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4837F4" w14:textId="77777777" w:rsidR="008E74C7" w:rsidRDefault="00B767D3" w:rsidP="00B767D3">
      <w:pPr>
        <w:pStyle w:val="Titel"/>
        <w:jc w:val="center"/>
        <w:rPr>
          <w:rFonts w:ascii="Adobe Gothic Std B" w:eastAsia="Adobe Gothic Std B" w:hAnsi="Adobe Gothic Std B"/>
          <w:color w:val="0D0D0D" w:themeColor="text1" w:themeTint="F2"/>
          <w:lang w:val="en-US"/>
        </w:rPr>
      </w:pPr>
      <w:r>
        <w:rPr>
          <w:rFonts w:ascii="Adobe Gothic Std B" w:eastAsia="Adobe Gothic Std B" w:hAnsi="Adobe Gothic Std B"/>
          <w:color w:val="0D0D0D" w:themeColor="text1" w:themeTint="F2"/>
          <w:lang w:val="en-US"/>
        </w:rPr>
        <w:t>Synthesis &amp;</w:t>
      </w:r>
      <w:r w:rsidR="009C0A39" w:rsidRPr="00485AC2">
        <w:rPr>
          <w:rFonts w:ascii="Adobe Gothic Std B" w:eastAsia="Adobe Gothic Std B" w:hAnsi="Adobe Gothic Std B"/>
          <w:color w:val="0D0D0D" w:themeColor="text1" w:themeTint="F2"/>
          <w:lang w:val="en-US"/>
        </w:rPr>
        <w:t xml:space="preserve"> </w:t>
      </w:r>
    </w:p>
    <w:p w14:paraId="759761CE" w14:textId="77777777" w:rsidR="00AD7725" w:rsidRPr="00485AC2" w:rsidRDefault="008E74C7" w:rsidP="00AD7725">
      <w:pPr>
        <w:pStyle w:val="Titel"/>
        <w:jc w:val="center"/>
        <w:rPr>
          <w:rFonts w:ascii="Adobe Gothic Std B" w:eastAsia="Adobe Gothic Std B" w:hAnsi="Adobe Gothic Std B"/>
          <w:color w:val="0D0D0D" w:themeColor="text1" w:themeTint="F2"/>
          <w:lang w:val="en-US"/>
        </w:rPr>
      </w:pPr>
      <w:r>
        <w:rPr>
          <w:rFonts w:ascii="Adobe Gothic Std B" w:eastAsia="Adobe Gothic Std B" w:hAnsi="Adobe Gothic Std B"/>
          <w:color w:val="0D0D0D" w:themeColor="text1" w:themeTint="F2"/>
          <w:lang w:val="en-US"/>
        </w:rPr>
        <w:t xml:space="preserve">Structure Determination </w:t>
      </w:r>
      <w:r w:rsidR="00AD7725" w:rsidRPr="00485AC2">
        <w:rPr>
          <w:rFonts w:ascii="Adobe Gothic Std B" w:eastAsia="Adobe Gothic Std B" w:hAnsi="Adobe Gothic Std B"/>
          <w:color w:val="0D0D0D" w:themeColor="text1" w:themeTint="F2"/>
          <w:lang w:val="en-US"/>
        </w:rPr>
        <w:t xml:space="preserve">of </w:t>
      </w:r>
    </w:p>
    <w:p w14:paraId="4B9017B1" w14:textId="77777777" w:rsidR="00FE31AE" w:rsidRPr="00485AC2" w:rsidRDefault="00AD7725" w:rsidP="00AD7725">
      <w:pPr>
        <w:pStyle w:val="Titel"/>
        <w:jc w:val="center"/>
        <w:rPr>
          <w:rFonts w:ascii="Adobe Gothic Std B" w:eastAsia="Adobe Gothic Std B" w:hAnsi="Adobe Gothic Std B"/>
          <w:color w:val="0D0D0D" w:themeColor="text1" w:themeTint="F2"/>
          <w:lang w:val="en-US"/>
        </w:rPr>
      </w:pPr>
      <w:r w:rsidRPr="00485AC2">
        <w:rPr>
          <w:rFonts w:ascii="Adobe Gothic Std B" w:eastAsia="Adobe Gothic Std B" w:hAnsi="Adobe Gothic Std B"/>
          <w:color w:val="0D0D0D" w:themeColor="text1" w:themeTint="F2"/>
          <w:lang w:val="en-US"/>
        </w:rPr>
        <w:t xml:space="preserve">Nickel </w:t>
      </w:r>
      <w:r w:rsidR="00D83AF3" w:rsidRPr="00485AC2">
        <w:rPr>
          <w:rFonts w:ascii="Adobe Gothic Std B" w:eastAsia="Adobe Gothic Std B" w:hAnsi="Adobe Gothic Std B"/>
          <w:color w:val="0D0D0D" w:themeColor="text1" w:themeTint="F2"/>
          <w:lang w:val="en-US"/>
        </w:rPr>
        <w:t>Formazanate</w:t>
      </w:r>
      <w:r w:rsidRPr="00485AC2">
        <w:rPr>
          <w:rFonts w:ascii="Adobe Gothic Std B" w:eastAsia="Adobe Gothic Std B" w:hAnsi="Adobe Gothic Std B"/>
          <w:color w:val="0D0D0D" w:themeColor="text1" w:themeTint="F2"/>
          <w:lang w:val="en-US"/>
        </w:rPr>
        <w:t xml:space="preserve"> complexes</w:t>
      </w:r>
    </w:p>
    <w:p w14:paraId="71E9C4E1" w14:textId="77777777" w:rsidR="009C0A39" w:rsidRPr="009C0A39" w:rsidRDefault="009C0A39" w:rsidP="00AD7725">
      <w:pPr>
        <w:rPr>
          <w:noProof/>
          <w:lang w:val="en-US" w:eastAsia="nl-NL"/>
        </w:rPr>
      </w:pPr>
      <w:r>
        <w:rPr>
          <w:noProof/>
          <w:lang w:val="en-GB" w:eastAsia="en-GB"/>
        </w:rPr>
        <w:drawing>
          <wp:anchor distT="0" distB="0" distL="114300" distR="114300" simplePos="0" relativeHeight="251617280" behindDoc="0" locked="0" layoutInCell="1" allowOverlap="1" wp14:anchorId="2A1105AE" wp14:editId="47C0FE1F">
            <wp:simplePos x="0" y="0"/>
            <wp:positionH relativeFrom="column">
              <wp:posOffset>-2540</wp:posOffset>
            </wp:positionH>
            <wp:positionV relativeFrom="paragraph">
              <wp:posOffset>144828</wp:posOffset>
            </wp:positionV>
            <wp:extent cx="5760000" cy="4320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a100.png"/>
                    <pic:cNvPicPr/>
                  </pic:nvPicPr>
                  <pic:blipFill>
                    <a:blip r:embed="rId8">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14:sizeRelH relativeFrom="margin">
              <wp14:pctWidth>0</wp14:pctWidth>
            </wp14:sizeRelH>
            <wp14:sizeRelV relativeFrom="margin">
              <wp14:pctHeight>0</wp14:pctHeight>
            </wp14:sizeRelV>
          </wp:anchor>
        </w:drawing>
      </w:r>
    </w:p>
    <w:p w14:paraId="3032D4F0" w14:textId="77777777" w:rsidR="00AD7725" w:rsidRDefault="00AD7725" w:rsidP="00AD7725">
      <w:pPr>
        <w:rPr>
          <w:lang w:val="en-US"/>
        </w:rPr>
      </w:pPr>
    </w:p>
    <w:p w14:paraId="291FD5ED" w14:textId="77777777" w:rsidR="00D83AF3" w:rsidRDefault="00D83AF3" w:rsidP="00AD7725">
      <w:pPr>
        <w:rPr>
          <w:lang w:val="en-US"/>
        </w:rPr>
      </w:pPr>
    </w:p>
    <w:p w14:paraId="455EBDAA" w14:textId="77777777" w:rsidR="00D83AF3" w:rsidRDefault="00D83AF3" w:rsidP="00AD7725">
      <w:pPr>
        <w:rPr>
          <w:lang w:val="en-US"/>
        </w:rPr>
      </w:pPr>
    </w:p>
    <w:p w14:paraId="5E9EF10E" w14:textId="77777777" w:rsidR="00D83AF3" w:rsidRDefault="00D83AF3" w:rsidP="00AD7725">
      <w:pPr>
        <w:rPr>
          <w:lang w:val="en-US"/>
        </w:rPr>
      </w:pPr>
    </w:p>
    <w:p w14:paraId="12929F2C" w14:textId="77777777" w:rsidR="00D83AF3" w:rsidRDefault="00D83AF3" w:rsidP="00AD7725">
      <w:pPr>
        <w:rPr>
          <w:lang w:val="en-US"/>
        </w:rPr>
      </w:pPr>
    </w:p>
    <w:p w14:paraId="1DF122D8" w14:textId="77777777" w:rsidR="00D83AF3" w:rsidRDefault="00D83AF3" w:rsidP="00AD7725">
      <w:pPr>
        <w:rPr>
          <w:lang w:val="en-US"/>
        </w:rPr>
      </w:pPr>
    </w:p>
    <w:p w14:paraId="46D2735D" w14:textId="77777777" w:rsidR="00D83AF3" w:rsidRDefault="00D83AF3" w:rsidP="00AD7725">
      <w:pPr>
        <w:rPr>
          <w:lang w:val="en-US"/>
        </w:rPr>
      </w:pPr>
    </w:p>
    <w:p w14:paraId="12A087C9" w14:textId="77777777" w:rsidR="00D83AF3" w:rsidRDefault="00D83AF3" w:rsidP="00AD7725">
      <w:pPr>
        <w:rPr>
          <w:lang w:val="en-US"/>
        </w:rPr>
      </w:pPr>
    </w:p>
    <w:p w14:paraId="3385EB0F" w14:textId="77777777" w:rsidR="00D83AF3" w:rsidRDefault="00D83AF3" w:rsidP="00AD7725">
      <w:pPr>
        <w:rPr>
          <w:lang w:val="en-US"/>
        </w:rPr>
      </w:pPr>
    </w:p>
    <w:p w14:paraId="33976B67" w14:textId="77777777" w:rsidR="00D83AF3" w:rsidRDefault="00D83AF3" w:rsidP="00AD7725">
      <w:pPr>
        <w:rPr>
          <w:lang w:val="en-US"/>
        </w:rPr>
      </w:pPr>
    </w:p>
    <w:p w14:paraId="530016CC" w14:textId="77777777" w:rsidR="00D83AF3" w:rsidRDefault="00D83AF3" w:rsidP="00AD7725">
      <w:pPr>
        <w:rPr>
          <w:lang w:val="en-US"/>
        </w:rPr>
      </w:pPr>
    </w:p>
    <w:p w14:paraId="45777BC8" w14:textId="77777777" w:rsidR="00D83AF3" w:rsidRDefault="00D83AF3" w:rsidP="00AD7725">
      <w:pPr>
        <w:rPr>
          <w:lang w:val="en-US"/>
        </w:rPr>
      </w:pPr>
    </w:p>
    <w:p w14:paraId="13D4822C" w14:textId="77777777" w:rsidR="00D83AF3" w:rsidRDefault="00485AC2" w:rsidP="00AD7725">
      <w:pPr>
        <w:rPr>
          <w:rFonts w:ascii="Adobe Gothic Std B" w:eastAsia="Adobe Gothic Std B" w:hAnsi="Adobe Gothic Std B"/>
          <w:lang w:val="en-US"/>
        </w:rPr>
      </w:pPr>
      <w:r>
        <w:rPr>
          <w:rFonts w:ascii="Adobe Gothic Std B" w:eastAsia="Adobe Gothic Std B" w:hAnsi="Adobe Gothic Std B"/>
          <w:lang w:val="en-US"/>
        </w:rPr>
        <w:t>Masters Research Project (WMEC13006, 30EC)</w:t>
      </w:r>
    </w:p>
    <w:p w14:paraId="5A9295A5" w14:textId="77777777" w:rsidR="00485AC2" w:rsidRPr="00485AC2" w:rsidRDefault="00485AC2" w:rsidP="00AD7725">
      <w:pPr>
        <w:rPr>
          <w:rFonts w:ascii="Adobe Gothic Std B" w:eastAsia="Adobe Gothic Std B" w:hAnsi="Adobe Gothic Std B"/>
          <w:color w:val="808080" w:themeColor="background1" w:themeShade="80"/>
        </w:rPr>
      </w:pPr>
      <w:r w:rsidRPr="00485AC2">
        <w:rPr>
          <w:rFonts w:ascii="Adobe Gothic Std B" w:eastAsia="Adobe Gothic Std B" w:hAnsi="Adobe Gothic Std B"/>
          <w:color w:val="808080" w:themeColor="background1" w:themeShade="80"/>
        </w:rPr>
        <w:t>Master Educatie en Communicatie in de Wiskunde en Natuurwetenschappen</w:t>
      </w:r>
    </w:p>
    <w:p w14:paraId="4483B59B" w14:textId="77777777" w:rsidR="00485AC2" w:rsidRDefault="00485AC2" w:rsidP="00AD7725">
      <w:pPr>
        <w:rPr>
          <w:rFonts w:ascii="Adobe Gothic Std B" w:eastAsia="Adobe Gothic Std B" w:hAnsi="Adobe Gothic Std B"/>
        </w:rPr>
      </w:pPr>
      <w:r>
        <w:rPr>
          <w:rFonts w:ascii="Adobe Gothic Std B" w:eastAsia="Adobe Gothic Std B" w:hAnsi="Adobe Gothic Std B"/>
        </w:rPr>
        <w:t>Renske de Vries</w:t>
      </w:r>
    </w:p>
    <w:p w14:paraId="0BDACCE9" w14:textId="77777777" w:rsidR="00485AC2" w:rsidRDefault="00485AC2" w:rsidP="00AD7725">
      <w:pPr>
        <w:rPr>
          <w:rFonts w:ascii="Adobe Gothic Std B" w:eastAsia="Adobe Gothic Std B" w:hAnsi="Adobe Gothic Std B"/>
        </w:rPr>
      </w:pPr>
      <w:r>
        <w:rPr>
          <w:rFonts w:ascii="Adobe Gothic Std B" w:eastAsia="Adobe Gothic Std B" w:hAnsi="Adobe Gothic Std B"/>
        </w:rPr>
        <w:t>R.A.de.Vries.3@student.rug.nl</w:t>
      </w:r>
    </w:p>
    <w:p w14:paraId="171B75BD" w14:textId="103A43B7" w:rsidR="00485AC2" w:rsidRPr="00706765" w:rsidRDefault="00485AC2" w:rsidP="00AD7725">
      <w:pPr>
        <w:rPr>
          <w:rFonts w:ascii="Adobe Gothic Std B" w:eastAsia="Adobe Gothic Std B" w:hAnsi="Adobe Gothic Std B"/>
          <w:lang w:val="en-US"/>
        </w:rPr>
      </w:pPr>
      <w:r w:rsidRPr="00706765">
        <w:rPr>
          <w:rFonts w:ascii="Adobe Gothic Std B" w:eastAsia="Adobe Gothic Std B" w:hAnsi="Adobe Gothic Std B"/>
          <w:lang w:val="en-US"/>
        </w:rPr>
        <w:t>S:2496534</w:t>
      </w:r>
    </w:p>
    <w:p w14:paraId="48621222" w14:textId="2644905C" w:rsidR="00485AC2" w:rsidRPr="00706765" w:rsidRDefault="00485AC2" w:rsidP="00AD7725">
      <w:pPr>
        <w:rPr>
          <w:rFonts w:ascii="Adobe Gothic Std B" w:eastAsia="Adobe Gothic Std B" w:hAnsi="Adobe Gothic Std B"/>
          <w:lang w:val="en-US"/>
        </w:rPr>
      </w:pPr>
      <w:r w:rsidRPr="00706765">
        <w:rPr>
          <w:rFonts w:ascii="Adobe Gothic Std B" w:eastAsia="Adobe Gothic Std B" w:hAnsi="Adobe Gothic Std B"/>
          <w:lang w:val="en-US"/>
        </w:rPr>
        <w:t>Supervisor: prof. dr. E. Otten</w:t>
      </w:r>
    </w:p>
    <w:p w14:paraId="755E7179" w14:textId="38312465" w:rsidR="00485AC2" w:rsidRDefault="00E5544E" w:rsidP="00AD7725">
      <w:pPr>
        <w:rPr>
          <w:rFonts w:ascii="Adobe Gothic Std B" w:eastAsia="Adobe Gothic Std B" w:hAnsi="Adobe Gothic Std B"/>
        </w:rPr>
      </w:pPr>
      <w:r>
        <w:rPr>
          <w:rFonts w:ascii="Adobe Gothic Std B" w:eastAsia="Adobe Gothic Std B" w:hAnsi="Adobe Gothic Std B"/>
        </w:rPr>
        <w:t>26</w:t>
      </w:r>
      <w:r w:rsidR="00B767D3">
        <w:rPr>
          <w:rFonts w:ascii="Adobe Gothic Std B" w:eastAsia="Adobe Gothic Std B" w:hAnsi="Adobe Gothic Std B"/>
        </w:rPr>
        <w:t>-0</w:t>
      </w:r>
      <w:r w:rsidR="00412620">
        <w:rPr>
          <w:rFonts w:ascii="Adobe Gothic Std B" w:eastAsia="Adobe Gothic Std B" w:hAnsi="Adobe Gothic Std B"/>
        </w:rPr>
        <w:t>5</w:t>
      </w:r>
      <w:r w:rsidR="00485AC2">
        <w:rPr>
          <w:rFonts w:ascii="Adobe Gothic Std B" w:eastAsia="Adobe Gothic Std B" w:hAnsi="Adobe Gothic Std B"/>
        </w:rPr>
        <w:t>-2018</w:t>
      </w:r>
    </w:p>
    <w:sdt>
      <w:sdtPr>
        <w:rPr>
          <w:rFonts w:asciiTheme="minorHAnsi" w:eastAsia="MS Mincho" w:hAnsiTheme="minorHAnsi" w:cstheme="minorBidi"/>
          <w:color w:val="auto"/>
          <w:sz w:val="22"/>
          <w:szCs w:val="22"/>
          <w:lang w:val="nl-NL"/>
        </w:rPr>
        <w:id w:val="-1330525811"/>
        <w:docPartObj>
          <w:docPartGallery w:val="Table of Contents"/>
          <w:docPartUnique/>
        </w:docPartObj>
      </w:sdtPr>
      <w:sdtEndPr>
        <w:rPr>
          <w:b/>
          <w:bCs/>
          <w:noProof/>
        </w:rPr>
      </w:sdtEndPr>
      <w:sdtContent>
        <w:p w14:paraId="2F99242E" w14:textId="77777777" w:rsidR="00E5544E" w:rsidRDefault="009C0A39" w:rsidP="00485AC2">
          <w:pPr>
            <w:pStyle w:val="Kopvaninhoudsopgave"/>
            <w:rPr>
              <w:noProof/>
            </w:rPr>
          </w:pPr>
          <w:r>
            <w:t>Contents</w:t>
          </w:r>
          <w:r>
            <w:fldChar w:fldCharType="begin"/>
          </w:r>
          <w:r>
            <w:instrText xml:space="preserve"> TOC \o "1-3" \h \z \u </w:instrText>
          </w:r>
          <w:r>
            <w:fldChar w:fldCharType="separate"/>
          </w:r>
        </w:p>
        <w:p w14:paraId="210DB482" w14:textId="198CD733" w:rsidR="00E5544E" w:rsidRPr="00E5544E" w:rsidRDefault="00673108">
          <w:pPr>
            <w:pStyle w:val="Inhopg1"/>
            <w:rPr>
              <w:rFonts w:eastAsiaTheme="minorEastAsia" w:cstheme="minorBidi"/>
              <w:lang w:val="nl-NL" w:eastAsia="nl-NL"/>
            </w:rPr>
          </w:pPr>
          <w:hyperlink w:anchor="_Toc515029914" w:history="1">
            <w:r w:rsidR="00E5544E" w:rsidRPr="00E5544E">
              <w:rPr>
                <w:rStyle w:val="Hyperlink"/>
              </w:rPr>
              <w:t>1</w:t>
            </w:r>
            <w:r w:rsidR="00E5544E" w:rsidRPr="00E5544E">
              <w:rPr>
                <w:rFonts w:eastAsiaTheme="minorEastAsia" w:cstheme="minorBidi"/>
                <w:lang w:val="nl-NL" w:eastAsia="nl-NL"/>
              </w:rPr>
              <w:tab/>
            </w:r>
            <w:r w:rsidR="00E5544E" w:rsidRPr="00E5544E">
              <w:rPr>
                <w:rStyle w:val="Hyperlink"/>
              </w:rPr>
              <w:t>Summary</w:t>
            </w:r>
            <w:r w:rsidR="00E5544E" w:rsidRPr="00E5544E">
              <w:rPr>
                <w:webHidden/>
              </w:rPr>
              <w:tab/>
            </w:r>
            <w:r w:rsidR="00E5544E" w:rsidRPr="00E5544E">
              <w:rPr>
                <w:webHidden/>
              </w:rPr>
              <w:fldChar w:fldCharType="begin"/>
            </w:r>
            <w:r w:rsidR="00E5544E" w:rsidRPr="00E5544E">
              <w:rPr>
                <w:webHidden/>
              </w:rPr>
              <w:instrText xml:space="preserve"> PAGEREF _Toc515029914 \h </w:instrText>
            </w:r>
            <w:r w:rsidR="00E5544E" w:rsidRPr="00E5544E">
              <w:rPr>
                <w:webHidden/>
              </w:rPr>
            </w:r>
            <w:r w:rsidR="00E5544E" w:rsidRPr="00E5544E">
              <w:rPr>
                <w:webHidden/>
              </w:rPr>
              <w:fldChar w:fldCharType="separate"/>
            </w:r>
            <w:r w:rsidR="00706C4A">
              <w:rPr>
                <w:webHidden/>
              </w:rPr>
              <w:t>2</w:t>
            </w:r>
            <w:r w:rsidR="00E5544E" w:rsidRPr="00E5544E">
              <w:rPr>
                <w:webHidden/>
              </w:rPr>
              <w:fldChar w:fldCharType="end"/>
            </w:r>
          </w:hyperlink>
        </w:p>
        <w:p w14:paraId="25D290C2" w14:textId="1B427E4D" w:rsidR="00E5544E" w:rsidRPr="00E5544E" w:rsidRDefault="00673108">
          <w:pPr>
            <w:pStyle w:val="Inhopg1"/>
            <w:rPr>
              <w:rFonts w:eastAsiaTheme="minorEastAsia" w:cstheme="minorBidi"/>
              <w:lang w:val="nl-NL" w:eastAsia="nl-NL"/>
            </w:rPr>
          </w:pPr>
          <w:hyperlink w:anchor="_Toc515029915" w:history="1">
            <w:r w:rsidR="00E5544E" w:rsidRPr="00E5544E">
              <w:rPr>
                <w:rStyle w:val="Hyperlink"/>
              </w:rPr>
              <w:t>2</w:t>
            </w:r>
            <w:r w:rsidR="00E5544E" w:rsidRPr="00E5544E">
              <w:rPr>
                <w:rFonts w:eastAsiaTheme="minorEastAsia" w:cstheme="minorBidi"/>
                <w:lang w:val="nl-NL" w:eastAsia="nl-NL"/>
              </w:rPr>
              <w:tab/>
            </w:r>
            <w:r w:rsidR="00E5544E" w:rsidRPr="00E5544E">
              <w:rPr>
                <w:rStyle w:val="Hyperlink"/>
              </w:rPr>
              <w:t>Introduction</w:t>
            </w:r>
            <w:r w:rsidR="00E5544E" w:rsidRPr="00E5544E">
              <w:rPr>
                <w:webHidden/>
              </w:rPr>
              <w:tab/>
            </w:r>
            <w:r w:rsidR="00E5544E" w:rsidRPr="00E5544E">
              <w:rPr>
                <w:webHidden/>
              </w:rPr>
              <w:fldChar w:fldCharType="begin"/>
            </w:r>
            <w:r w:rsidR="00E5544E" w:rsidRPr="00E5544E">
              <w:rPr>
                <w:webHidden/>
              </w:rPr>
              <w:instrText xml:space="preserve"> PAGEREF _Toc515029915 \h </w:instrText>
            </w:r>
            <w:r w:rsidR="00E5544E" w:rsidRPr="00E5544E">
              <w:rPr>
                <w:webHidden/>
              </w:rPr>
            </w:r>
            <w:r w:rsidR="00E5544E" w:rsidRPr="00E5544E">
              <w:rPr>
                <w:webHidden/>
              </w:rPr>
              <w:fldChar w:fldCharType="separate"/>
            </w:r>
            <w:r w:rsidR="00706C4A">
              <w:rPr>
                <w:webHidden/>
              </w:rPr>
              <w:t>3</w:t>
            </w:r>
            <w:r w:rsidR="00E5544E" w:rsidRPr="00E5544E">
              <w:rPr>
                <w:webHidden/>
              </w:rPr>
              <w:fldChar w:fldCharType="end"/>
            </w:r>
          </w:hyperlink>
        </w:p>
        <w:p w14:paraId="1A08186D" w14:textId="5005A924"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16" w:history="1">
            <w:r w:rsidR="00E5544E" w:rsidRPr="00E5544E">
              <w:rPr>
                <w:rStyle w:val="Hyperlink"/>
                <w:rFonts w:ascii="Helvetica" w:hAnsi="Helvetica"/>
                <w:noProof/>
              </w:rPr>
              <w:t>2.1</w:t>
            </w:r>
            <w:r w:rsidR="00E5544E" w:rsidRPr="00E5544E">
              <w:rPr>
                <w:rFonts w:ascii="Helvetica" w:eastAsiaTheme="minorEastAsia" w:hAnsi="Helvetica"/>
                <w:noProof/>
                <w:lang w:eastAsia="nl-NL"/>
              </w:rPr>
              <w:tab/>
            </w:r>
            <w:r w:rsidR="00E5544E" w:rsidRPr="00E5544E">
              <w:rPr>
                <w:rStyle w:val="Hyperlink"/>
                <w:rFonts w:ascii="Helvetica" w:hAnsi="Helvetica"/>
                <w:noProof/>
              </w:rPr>
              <w:t>Goal</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_Toc515029916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6</w:t>
            </w:r>
            <w:r w:rsidR="00E5544E" w:rsidRPr="00E5544E">
              <w:rPr>
                <w:rFonts w:ascii="Helvetica" w:hAnsi="Helvetica"/>
                <w:noProof/>
                <w:webHidden/>
              </w:rPr>
              <w:fldChar w:fldCharType="end"/>
            </w:r>
          </w:hyperlink>
        </w:p>
        <w:p w14:paraId="439DDF0B" w14:textId="78E65A2D" w:rsidR="00E5544E" w:rsidRPr="00E5544E" w:rsidRDefault="00673108">
          <w:pPr>
            <w:pStyle w:val="Inhopg1"/>
            <w:rPr>
              <w:rFonts w:eastAsiaTheme="minorEastAsia" w:cstheme="minorBidi"/>
              <w:lang w:val="nl-NL" w:eastAsia="nl-NL"/>
            </w:rPr>
          </w:pPr>
          <w:hyperlink w:anchor="_Toc515029917" w:history="1">
            <w:r w:rsidR="00E5544E" w:rsidRPr="00E5544E">
              <w:rPr>
                <w:rStyle w:val="Hyperlink"/>
              </w:rPr>
              <w:t>3</w:t>
            </w:r>
            <w:r w:rsidR="00E5544E" w:rsidRPr="00E5544E">
              <w:rPr>
                <w:rFonts w:eastAsiaTheme="minorEastAsia" w:cstheme="minorBidi"/>
                <w:lang w:val="nl-NL" w:eastAsia="nl-NL"/>
              </w:rPr>
              <w:tab/>
            </w:r>
            <w:r w:rsidR="00E5544E" w:rsidRPr="00E5544E">
              <w:rPr>
                <w:rStyle w:val="Hyperlink"/>
              </w:rPr>
              <w:t>Results and discussion</w:t>
            </w:r>
            <w:r w:rsidR="00E5544E" w:rsidRPr="00E5544E">
              <w:rPr>
                <w:webHidden/>
              </w:rPr>
              <w:tab/>
            </w:r>
            <w:r w:rsidR="00E5544E" w:rsidRPr="00E5544E">
              <w:rPr>
                <w:webHidden/>
              </w:rPr>
              <w:fldChar w:fldCharType="begin"/>
            </w:r>
            <w:r w:rsidR="00E5544E" w:rsidRPr="00E5544E">
              <w:rPr>
                <w:webHidden/>
              </w:rPr>
              <w:instrText xml:space="preserve"> PAGEREF _Toc515029917 \h </w:instrText>
            </w:r>
            <w:r w:rsidR="00E5544E" w:rsidRPr="00E5544E">
              <w:rPr>
                <w:webHidden/>
              </w:rPr>
            </w:r>
            <w:r w:rsidR="00E5544E" w:rsidRPr="00E5544E">
              <w:rPr>
                <w:webHidden/>
              </w:rPr>
              <w:fldChar w:fldCharType="separate"/>
            </w:r>
            <w:r w:rsidR="00706C4A">
              <w:rPr>
                <w:webHidden/>
              </w:rPr>
              <w:t>7</w:t>
            </w:r>
            <w:r w:rsidR="00E5544E" w:rsidRPr="00E5544E">
              <w:rPr>
                <w:webHidden/>
              </w:rPr>
              <w:fldChar w:fldCharType="end"/>
            </w:r>
          </w:hyperlink>
        </w:p>
        <w:p w14:paraId="1A8293D9" w14:textId="62529561"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18" w:history="1">
            <w:r w:rsidR="00E5544E" w:rsidRPr="00E5544E">
              <w:rPr>
                <w:rStyle w:val="Hyperlink"/>
                <w:rFonts w:ascii="Helvetica" w:hAnsi="Helvetica"/>
                <w:noProof/>
                <w:lang w:val="en-US"/>
              </w:rPr>
              <w:t>3.1</w:t>
            </w:r>
            <w:r w:rsidR="00E5544E" w:rsidRPr="00E5544E">
              <w:rPr>
                <w:rFonts w:ascii="Helvetica" w:eastAsiaTheme="minorEastAsia" w:hAnsi="Helvetica"/>
                <w:noProof/>
                <w:lang w:eastAsia="nl-NL"/>
              </w:rPr>
              <w:tab/>
            </w:r>
            <w:r w:rsidR="00E5544E" w:rsidRPr="00E5544E">
              <w:rPr>
                <w:rStyle w:val="Hyperlink"/>
                <w:rFonts w:ascii="Helvetica" w:hAnsi="Helvetica"/>
                <w:noProof/>
                <w:lang w:val="en-US"/>
              </w:rPr>
              <w:t>Synthesis of the diphenyl formazanate nickel complex (complex 1)</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_Toc515029918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7</w:t>
            </w:r>
            <w:r w:rsidR="00E5544E" w:rsidRPr="00E5544E">
              <w:rPr>
                <w:rFonts w:ascii="Helvetica" w:hAnsi="Helvetica"/>
                <w:noProof/>
                <w:webHidden/>
              </w:rPr>
              <w:fldChar w:fldCharType="end"/>
            </w:r>
          </w:hyperlink>
        </w:p>
        <w:p w14:paraId="1E6EA00F" w14:textId="06BCDB6A"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19" w:history="1">
            <w:r w:rsidR="00E5544E" w:rsidRPr="00E5544E">
              <w:rPr>
                <w:rStyle w:val="Hyperlink"/>
                <w:rFonts w:ascii="Helvetica" w:hAnsi="Helvetica"/>
                <w:noProof/>
                <w:lang w:val="en-US"/>
              </w:rPr>
              <w:t>3.2</w:t>
            </w:r>
            <w:r w:rsidR="00E5544E" w:rsidRPr="00E5544E">
              <w:rPr>
                <w:rFonts w:ascii="Helvetica" w:eastAsiaTheme="minorEastAsia" w:hAnsi="Helvetica"/>
                <w:noProof/>
                <w:lang w:eastAsia="nl-NL"/>
              </w:rPr>
              <w:tab/>
            </w:r>
            <w:r w:rsidR="00E5544E" w:rsidRPr="00E5544E">
              <w:rPr>
                <w:rStyle w:val="Hyperlink"/>
                <w:rFonts w:ascii="Helvetica" w:hAnsi="Helvetica"/>
                <w:noProof/>
                <w:lang w:val="en-US"/>
              </w:rPr>
              <w:t>Synthesis of two-electron reduced complex 3</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_Toc515029919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7</w:t>
            </w:r>
            <w:r w:rsidR="00E5544E" w:rsidRPr="00E5544E">
              <w:rPr>
                <w:rFonts w:ascii="Helvetica" w:hAnsi="Helvetica"/>
                <w:noProof/>
                <w:webHidden/>
              </w:rPr>
              <w:fldChar w:fldCharType="end"/>
            </w:r>
          </w:hyperlink>
        </w:p>
        <w:p w14:paraId="14FF2A15" w14:textId="2D200EF8"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20" w:history="1">
            <w:r w:rsidR="00E5544E" w:rsidRPr="00E5544E">
              <w:rPr>
                <w:rStyle w:val="Hyperlink"/>
                <w:rFonts w:ascii="Helvetica" w:hAnsi="Helvetica"/>
                <w:noProof/>
                <w:lang w:val="en-US"/>
              </w:rPr>
              <w:t>3.3</w:t>
            </w:r>
            <w:r w:rsidR="00E5544E" w:rsidRPr="00E5544E">
              <w:rPr>
                <w:rFonts w:ascii="Helvetica" w:eastAsiaTheme="minorEastAsia" w:hAnsi="Helvetica"/>
                <w:noProof/>
                <w:lang w:eastAsia="nl-NL"/>
              </w:rPr>
              <w:tab/>
            </w:r>
            <w:r w:rsidR="00E5544E" w:rsidRPr="00E5544E">
              <w:rPr>
                <w:rStyle w:val="Hyperlink"/>
                <w:rFonts w:ascii="Helvetica" w:hAnsi="Helvetica"/>
                <w:noProof/>
                <w:lang w:val="en-US"/>
              </w:rPr>
              <w:t>Synthesis and structure determination of complex 4</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_Toc515029920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9</w:t>
            </w:r>
            <w:r w:rsidR="00E5544E" w:rsidRPr="00E5544E">
              <w:rPr>
                <w:rFonts w:ascii="Helvetica" w:hAnsi="Helvetica"/>
                <w:noProof/>
                <w:webHidden/>
              </w:rPr>
              <w:fldChar w:fldCharType="end"/>
            </w:r>
          </w:hyperlink>
        </w:p>
        <w:p w14:paraId="1BFE17CF" w14:textId="24DC5CA3"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21" w:history="1">
            <w:r w:rsidR="00E5544E" w:rsidRPr="00E5544E">
              <w:rPr>
                <w:rStyle w:val="Hyperlink"/>
                <w:rFonts w:ascii="Helvetica" w:hAnsi="Helvetica"/>
                <w:noProof/>
                <w:lang w:val="en-US"/>
              </w:rPr>
              <w:t>3.4</w:t>
            </w:r>
            <w:r w:rsidR="00E5544E" w:rsidRPr="00E5544E">
              <w:rPr>
                <w:rFonts w:ascii="Helvetica" w:eastAsiaTheme="minorEastAsia" w:hAnsi="Helvetica"/>
                <w:noProof/>
                <w:lang w:eastAsia="nl-NL"/>
              </w:rPr>
              <w:tab/>
            </w:r>
            <w:r w:rsidR="00E5544E" w:rsidRPr="00E5544E">
              <w:rPr>
                <w:rStyle w:val="Hyperlink"/>
                <w:rFonts w:ascii="Helvetica" w:hAnsi="Helvetica"/>
                <w:noProof/>
                <w:lang w:val="en-US"/>
              </w:rPr>
              <w:t>Counter ions</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_Toc515029921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12</w:t>
            </w:r>
            <w:r w:rsidR="00E5544E" w:rsidRPr="00E5544E">
              <w:rPr>
                <w:rFonts w:ascii="Helvetica" w:hAnsi="Helvetica"/>
                <w:noProof/>
                <w:webHidden/>
              </w:rPr>
              <w:fldChar w:fldCharType="end"/>
            </w:r>
          </w:hyperlink>
        </w:p>
        <w:p w14:paraId="278FCB03" w14:textId="5903E652" w:rsidR="00E5544E" w:rsidRPr="00E5544E" w:rsidRDefault="00673108">
          <w:pPr>
            <w:pStyle w:val="Inhopg1"/>
            <w:rPr>
              <w:rFonts w:eastAsiaTheme="minorEastAsia" w:cstheme="minorBidi"/>
              <w:lang w:val="nl-NL" w:eastAsia="nl-NL"/>
            </w:rPr>
          </w:pPr>
          <w:hyperlink w:anchor="_Toc515029926" w:history="1">
            <w:r w:rsidR="00E5544E" w:rsidRPr="00E5544E">
              <w:rPr>
                <w:rStyle w:val="Hyperlink"/>
              </w:rPr>
              <w:t>4</w:t>
            </w:r>
            <w:r w:rsidR="00E5544E" w:rsidRPr="00E5544E">
              <w:rPr>
                <w:rFonts w:eastAsiaTheme="minorEastAsia" w:cstheme="minorBidi"/>
                <w:lang w:val="nl-NL" w:eastAsia="nl-NL"/>
              </w:rPr>
              <w:tab/>
            </w:r>
            <w:r w:rsidR="00E5544E" w:rsidRPr="00E5544E">
              <w:rPr>
                <w:rStyle w:val="Hyperlink"/>
              </w:rPr>
              <w:t>Conclusions</w:t>
            </w:r>
            <w:r w:rsidR="00E5544E" w:rsidRPr="00E5544E">
              <w:rPr>
                <w:webHidden/>
              </w:rPr>
              <w:tab/>
            </w:r>
            <w:r w:rsidR="00E5544E" w:rsidRPr="00E5544E">
              <w:rPr>
                <w:webHidden/>
              </w:rPr>
              <w:fldChar w:fldCharType="begin"/>
            </w:r>
            <w:r w:rsidR="00E5544E" w:rsidRPr="00E5544E">
              <w:rPr>
                <w:webHidden/>
              </w:rPr>
              <w:instrText xml:space="preserve"> PAGEREF _Toc515029926 \h </w:instrText>
            </w:r>
            <w:r w:rsidR="00E5544E" w:rsidRPr="00E5544E">
              <w:rPr>
                <w:webHidden/>
              </w:rPr>
            </w:r>
            <w:r w:rsidR="00E5544E" w:rsidRPr="00E5544E">
              <w:rPr>
                <w:webHidden/>
              </w:rPr>
              <w:fldChar w:fldCharType="separate"/>
            </w:r>
            <w:r w:rsidR="00706C4A">
              <w:rPr>
                <w:webHidden/>
              </w:rPr>
              <w:t>17</w:t>
            </w:r>
            <w:r w:rsidR="00E5544E" w:rsidRPr="00E5544E">
              <w:rPr>
                <w:webHidden/>
              </w:rPr>
              <w:fldChar w:fldCharType="end"/>
            </w:r>
          </w:hyperlink>
        </w:p>
        <w:p w14:paraId="526BE74A" w14:textId="1E9A0799" w:rsidR="00E5544E" w:rsidRPr="00E5544E" w:rsidRDefault="00673108">
          <w:pPr>
            <w:pStyle w:val="Inhopg1"/>
            <w:rPr>
              <w:rFonts w:eastAsiaTheme="minorEastAsia" w:cstheme="minorBidi"/>
              <w:lang w:val="nl-NL" w:eastAsia="nl-NL"/>
            </w:rPr>
          </w:pPr>
          <w:hyperlink w:anchor="_Toc515029927" w:history="1">
            <w:r w:rsidR="00E5544E" w:rsidRPr="00E5544E">
              <w:rPr>
                <w:rStyle w:val="Hyperlink"/>
              </w:rPr>
              <w:t>5</w:t>
            </w:r>
            <w:r w:rsidR="00E5544E" w:rsidRPr="00E5544E">
              <w:rPr>
                <w:rFonts w:eastAsiaTheme="minorEastAsia" w:cstheme="minorBidi"/>
                <w:lang w:val="nl-NL" w:eastAsia="nl-NL"/>
              </w:rPr>
              <w:tab/>
            </w:r>
            <w:r w:rsidR="00E5544E" w:rsidRPr="00E5544E">
              <w:rPr>
                <w:rStyle w:val="Hyperlink"/>
              </w:rPr>
              <w:t>Acknowledgements</w:t>
            </w:r>
            <w:r w:rsidR="00E5544E" w:rsidRPr="00E5544E">
              <w:rPr>
                <w:webHidden/>
              </w:rPr>
              <w:tab/>
            </w:r>
            <w:r w:rsidR="00E5544E" w:rsidRPr="00E5544E">
              <w:rPr>
                <w:webHidden/>
              </w:rPr>
              <w:fldChar w:fldCharType="begin"/>
            </w:r>
            <w:r w:rsidR="00E5544E" w:rsidRPr="00E5544E">
              <w:rPr>
                <w:webHidden/>
              </w:rPr>
              <w:instrText xml:space="preserve"> PAGEREF _Toc515029927 \h </w:instrText>
            </w:r>
            <w:r w:rsidR="00E5544E" w:rsidRPr="00E5544E">
              <w:rPr>
                <w:webHidden/>
              </w:rPr>
            </w:r>
            <w:r w:rsidR="00E5544E" w:rsidRPr="00E5544E">
              <w:rPr>
                <w:webHidden/>
              </w:rPr>
              <w:fldChar w:fldCharType="separate"/>
            </w:r>
            <w:r w:rsidR="00706C4A">
              <w:rPr>
                <w:webHidden/>
              </w:rPr>
              <w:t>19</w:t>
            </w:r>
            <w:r w:rsidR="00E5544E" w:rsidRPr="00E5544E">
              <w:rPr>
                <w:webHidden/>
              </w:rPr>
              <w:fldChar w:fldCharType="end"/>
            </w:r>
          </w:hyperlink>
        </w:p>
        <w:p w14:paraId="1094DA60" w14:textId="057C8219" w:rsidR="00E5544E" w:rsidRPr="00E5544E" w:rsidRDefault="00673108">
          <w:pPr>
            <w:pStyle w:val="Inhopg1"/>
            <w:rPr>
              <w:rFonts w:eastAsiaTheme="minorEastAsia" w:cstheme="minorBidi"/>
              <w:lang w:val="nl-NL" w:eastAsia="nl-NL"/>
            </w:rPr>
          </w:pPr>
          <w:hyperlink w:anchor="_Toc515029928" w:history="1">
            <w:r w:rsidR="00E5544E" w:rsidRPr="00E5544E">
              <w:rPr>
                <w:rStyle w:val="Hyperlink"/>
              </w:rPr>
              <w:t>6</w:t>
            </w:r>
            <w:r w:rsidR="00E5544E" w:rsidRPr="00E5544E">
              <w:rPr>
                <w:rFonts w:eastAsiaTheme="minorEastAsia" w:cstheme="minorBidi"/>
                <w:lang w:val="nl-NL" w:eastAsia="nl-NL"/>
              </w:rPr>
              <w:tab/>
            </w:r>
            <w:r w:rsidR="00E5544E" w:rsidRPr="00E5544E">
              <w:rPr>
                <w:rStyle w:val="Hyperlink"/>
              </w:rPr>
              <w:t>Experimental procedure</w:t>
            </w:r>
            <w:r w:rsidR="00E5544E" w:rsidRPr="00E5544E">
              <w:rPr>
                <w:webHidden/>
              </w:rPr>
              <w:tab/>
            </w:r>
            <w:r w:rsidR="00E5544E" w:rsidRPr="00E5544E">
              <w:rPr>
                <w:webHidden/>
              </w:rPr>
              <w:fldChar w:fldCharType="begin"/>
            </w:r>
            <w:r w:rsidR="00E5544E" w:rsidRPr="00E5544E">
              <w:rPr>
                <w:webHidden/>
              </w:rPr>
              <w:instrText xml:space="preserve"> PAGEREF _Toc515029928 \h </w:instrText>
            </w:r>
            <w:r w:rsidR="00E5544E" w:rsidRPr="00E5544E">
              <w:rPr>
                <w:webHidden/>
              </w:rPr>
            </w:r>
            <w:r w:rsidR="00E5544E" w:rsidRPr="00E5544E">
              <w:rPr>
                <w:webHidden/>
              </w:rPr>
              <w:fldChar w:fldCharType="separate"/>
            </w:r>
            <w:r w:rsidR="00706C4A">
              <w:rPr>
                <w:webHidden/>
              </w:rPr>
              <w:t>19</w:t>
            </w:r>
            <w:r w:rsidR="00E5544E" w:rsidRPr="00E5544E">
              <w:rPr>
                <w:webHidden/>
              </w:rPr>
              <w:fldChar w:fldCharType="end"/>
            </w:r>
          </w:hyperlink>
        </w:p>
        <w:p w14:paraId="398A5C35" w14:textId="46142B4A" w:rsidR="00E5544E" w:rsidRPr="00E5544E" w:rsidRDefault="00673108">
          <w:pPr>
            <w:pStyle w:val="Inhopg1"/>
            <w:rPr>
              <w:rFonts w:eastAsiaTheme="minorEastAsia" w:cstheme="minorBidi"/>
              <w:lang w:val="nl-NL" w:eastAsia="nl-NL"/>
            </w:rPr>
          </w:pPr>
          <w:hyperlink w:anchor="_Toc515029929" w:history="1">
            <w:r w:rsidR="00E5544E" w:rsidRPr="00E5544E">
              <w:rPr>
                <w:rStyle w:val="Hyperlink"/>
              </w:rPr>
              <w:t>7</w:t>
            </w:r>
            <w:r w:rsidR="00E5544E" w:rsidRPr="00E5544E">
              <w:rPr>
                <w:rFonts w:eastAsiaTheme="minorEastAsia" w:cstheme="minorBidi"/>
                <w:lang w:val="nl-NL" w:eastAsia="nl-NL"/>
              </w:rPr>
              <w:tab/>
            </w:r>
            <w:r w:rsidR="00E5544E" w:rsidRPr="00E5544E">
              <w:rPr>
                <w:rStyle w:val="Hyperlink"/>
              </w:rPr>
              <w:t>Bibliography</w:t>
            </w:r>
            <w:r w:rsidR="00E5544E" w:rsidRPr="00E5544E">
              <w:rPr>
                <w:webHidden/>
              </w:rPr>
              <w:tab/>
            </w:r>
            <w:r w:rsidR="00E5544E" w:rsidRPr="00E5544E">
              <w:rPr>
                <w:webHidden/>
              </w:rPr>
              <w:fldChar w:fldCharType="begin"/>
            </w:r>
            <w:r w:rsidR="00E5544E" w:rsidRPr="00E5544E">
              <w:rPr>
                <w:webHidden/>
              </w:rPr>
              <w:instrText xml:space="preserve"> PAGEREF _Toc515029929 \h </w:instrText>
            </w:r>
            <w:r w:rsidR="00E5544E" w:rsidRPr="00E5544E">
              <w:rPr>
                <w:webHidden/>
              </w:rPr>
            </w:r>
            <w:r w:rsidR="00E5544E" w:rsidRPr="00E5544E">
              <w:rPr>
                <w:webHidden/>
              </w:rPr>
              <w:fldChar w:fldCharType="separate"/>
            </w:r>
            <w:r w:rsidR="00706C4A">
              <w:rPr>
                <w:webHidden/>
              </w:rPr>
              <w:t>22</w:t>
            </w:r>
            <w:r w:rsidR="00E5544E" w:rsidRPr="00E5544E">
              <w:rPr>
                <w:webHidden/>
              </w:rPr>
              <w:fldChar w:fldCharType="end"/>
            </w:r>
          </w:hyperlink>
        </w:p>
        <w:p w14:paraId="0C003419" w14:textId="1DEB70CB" w:rsidR="00E5544E" w:rsidRPr="00E5544E" w:rsidRDefault="00673108">
          <w:pPr>
            <w:pStyle w:val="Inhopg1"/>
            <w:rPr>
              <w:rFonts w:eastAsiaTheme="minorEastAsia" w:cstheme="minorBidi"/>
              <w:lang w:val="nl-NL" w:eastAsia="nl-NL"/>
            </w:rPr>
          </w:pPr>
          <w:hyperlink w:anchor="_Toc515029930" w:history="1">
            <w:r w:rsidR="00E5544E" w:rsidRPr="00E5544E">
              <w:rPr>
                <w:rStyle w:val="Hyperlink"/>
              </w:rPr>
              <w:t>8</w:t>
            </w:r>
            <w:r w:rsidR="00E5544E" w:rsidRPr="00E5544E">
              <w:rPr>
                <w:rFonts w:eastAsiaTheme="minorEastAsia" w:cstheme="minorBidi"/>
                <w:lang w:val="nl-NL" w:eastAsia="nl-NL"/>
              </w:rPr>
              <w:tab/>
            </w:r>
            <w:r w:rsidR="00E5544E" w:rsidRPr="00E5544E">
              <w:rPr>
                <w:rStyle w:val="Hyperlink"/>
              </w:rPr>
              <w:t>Supporting information</w:t>
            </w:r>
            <w:r w:rsidR="00E5544E" w:rsidRPr="00E5544E">
              <w:rPr>
                <w:webHidden/>
              </w:rPr>
              <w:tab/>
            </w:r>
            <w:r w:rsidR="00E5544E" w:rsidRPr="00E5544E">
              <w:rPr>
                <w:webHidden/>
              </w:rPr>
              <w:fldChar w:fldCharType="begin"/>
            </w:r>
            <w:r w:rsidR="00E5544E" w:rsidRPr="00E5544E">
              <w:rPr>
                <w:webHidden/>
              </w:rPr>
              <w:instrText xml:space="preserve"> PAGEREF _Toc515029930 \h </w:instrText>
            </w:r>
            <w:r w:rsidR="00E5544E" w:rsidRPr="00E5544E">
              <w:rPr>
                <w:webHidden/>
              </w:rPr>
            </w:r>
            <w:r w:rsidR="00E5544E" w:rsidRPr="00E5544E">
              <w:rPr>
                <w:webHidden/>
              </w:rPr>
              <w:fldChar w:fldCharType="separate"/>
            </w:r>
            <w:r w:rsidR="00706C4A">
              <w:rPr>
                <w:webHidden/>
              </w:rPr>
              <w:t>24</w:t>
            </w:r>
            <w:r w:rsidR="00E5544E" w:rsidRPr="00E5544E">
              <w:rPr>
                <w:webHidden/>
              </w:rPr>
              <w:fldChar w:fldCharType="end"/>
            </w:r>
          </w:hyperlink>
        </w:p>
        <w:p w14:paraId="7EDB6A8F" w14:textId="3268FE1F"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31" w:history="1">
            <w:r w:rsidR="00E5544E" w:rsidRPr="00E5544E">
              <w:rPr>
                <w:rStyle w:val="Hyperlink"/>
                <w:rFonts w:ascii="Helvetica" w:hAnsi="Helvetica"/>
                <w:noProof/>
                <w:lang w:val="en-US"/>
              </w:rPr>
              <w:t>8.1</w:t>
            </w:r>
            <w:r w:rsidR="00E5544E" w:rsidRPr="00E5544E">
              <w:rPr>
                <w:rFonts w:ascii="Helvetica" w:eastAsiaTheme="minorEastAsia" w:hAnsi="Helvetica"/>
                <w:noProof/>
                <w:lang w:eastAsia="nl-NL"/>
              </w:rPr>
              <w:tab/>
            </w:r>
            <w:r w:rsidR="00E5544E" w:rsidRPr="00E5544E">
              <w:rPr>
                <w:rStyle w:val="Hyperlink"/>
                <w:rFonts w:ascii="Helvetica" w:hAnsi="Helvetica"/>
                <w:noProof/>
                <w:lang w:val="en-US"/>
              </w:rPr>
              <w:t>NMR</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_Toc515029931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24</w:t>
            </w:r>
            <w:r w:rsidR="00E5544E" w:rsidRPr="00E5544E">
              <w:rPr>
                <w:rFonts w:ascii="Helvetica" w:hAnsi="Helvetica"/>
                <w:noProof/>
                <w:webHidden/>
              </w:rPr>
              <w:fldChar w:fldCharType="end"/>
            </w:r>
          </w:hyperlink>
        </w:p>
        <w:p w14:paraId="40D7CC0C" w14:textId="67905E8D" w:rsidR="00E5544E" w:rsidRPr="00E5544E" w:rsidRDefault="00673108">
          <w:pPr>
            <w:pStyle w:val="Inhopg2"/>
            <w:tabs>
              <w:tab w:val="left" w:pos="880"/>
              <w:tab w:val="right" w:leader="dot" w:pos="9062"/>
            </w:tabs>
            <w:rPr>
              <w:rFonts w:ascii="Helvetica" w:eastAsiaTheme="minorEastAsia" w:hAnsi="Helvetica"/>
              <w:noProof/>
              <w:lang w:eastAsia="nl-NL"/>
            </w:rPr>
          </w:pPr>
          <w:hyperlink w:anchor="_Toc515029947" w:history="1">
            <w:r w:rsidR="00E5544E" w:rsidRPr="00E5544E">
              <w:rPr>
                <w:rStyle w:val="Hyperlink"/>
                <w:rFonts w:ascii="Helvetica" w:hAnsi="Helvetica"/>
                <w:noProof/>
              </w:rPr>
              <w:t>8.2</w:t>
            </w:r>
            <w:r w:rsidR="00E5544E" w:rsidRPr="00E5544E">
              <w:rPr>
                <w:rFonts w:ascii="Helvetica" w:eastAsiaTheme="minorEastAsia" w:hAnsi="Helvetica"/>
                <w:noProof/>
                <w:lang w:eastAsia="nl-NL"/>
              </w:rPr>
              <w:tab/>
            </w:r>
            <w:r w:rsidR="00E5544E" w:rsidRPr="00E5544E">
              <w:rPr>
                <w:rStyle w:val="Hyperlink"/>
                <w:rFonts w:ascii="Helvetica" w:hAnsi="Helvetica"/>
                <w:noProof/>
              </w:rPr>
              <w:t>Infrared spectroscopy</w:t>
            </w:r>
            <w:r w:rsidR="00E5544E" w:rsidRPr="00E5544E">
              <w:rPr>
                <w:rFonts w:ascii="Helvetica" w:hAnsi="Helvetica"/>
                <w:noProof/>
                <w:webHidden/>
              </w:rPr>
              <w:tab/>
            </w:r>
            <w:r w:rsidR="00E5544E" w:rsidRPr="00E5544E">
              <w:rPr>
                <w:rFonts w:ascii="Helvetica" w:hAnsi="Helvetica"/>
                <w:noProof/>
                <w:webHidden/>
              </w:rPr>
              <w:fldChar w:fldCharType="begin"/>
            </w:r>
            <w:r w:rsidR="00E5544E" w:rsidRPr="00E5544E">
              <w:rPr>
                <w:rFonts w:ascii="Helvetica" w:hAnsi="Helvetica"/>
                <w:noProof/>
                <w:webHidden/>
              </w:rPr>
              <w:instrText xml:space="preserve"> PAGEREF _Toc515029947 \h </w:instrText>
            </w:r>
            <w:r w:rsidR="00E5544E" w:rsidRPr="00E5544E">
              <w:rPr>
                <w:rFonts w:ascii="Helvetica" w:hAnsi="Helvetica"/>
                <w:noProof/>
                <w:webHidden/>
              </w:rPr>
            </w:r>
            <w:r w:rsidR="00E5544E" w:rsidRPr="00E5544E">
              <w:rPr>
                <w:rFonts w:ascii="Helvetica" w:hAnsi="Helvetica"/>
                <w:noProof/>
                <w:webHidden/>
              </w:rPr>
              <w:fldChar w:fldCharType="separate"/>
            </w:r>
            <w:r w:rsidR="00706C4A">
              <w:rPr>
                <w:rFonts w:ascii="Helvetica" w:hAnsi="Helvetica"/>
                <w:noProof/>
                <w:webHidden/>
              </w:rPr>
              <w:t>31</w:t>
            </w:r>
            <w:r w:rsidR="00E5544E" w:rsidRPr="00E5544E">
              <w:rPr>
                <w:rFonts w:ascii="Helvetica" w:hAnsi="Helvetica"/>
                <w:noProof/>
                <w:webHidden/>
              </w:rPr>
              <w:fldChar w:fldCharType="end"/>
            </w:r>
          </w:hyperlink>
        </w:p>
        <w:p w14:paraId="18EB71C0" w14:textId="77777777" w:rsidR="009C0A39" w:rsidRDefault="009C0A39" w:rsidP="009C0A39">
          <w:pPr>
            <w:rPr>
              <w:b/>
              <w:bCs/>
              <w:noProof/>
            </w:rPr>
          </w:pPr>
          <w:r>
            <w:rPr>
              <w:b/>
              <w:bCs/>
              <w:noProof/>
            </w:rPr>
            <w:fldChar w:fldCharType="end"/>
          </w:r>
        </w:p>
      </w:sdtContent>
    </w:sdt>
    <w:p w14:paraId="4E013655" w14:textId="24E360D9" w:rsidR="008652FD" w:rsidRDefault="008652FD" w:rsidP="008652FD">
      <w:pPr>
        <w:pStyle w:val="Kop1"/>
        <w:rPr>
          <w:lang w:val="en-US"/>
        </w:rPr>
      </w:pPr>
      <w:bookmarkStart w:id="0" w:name="_Toc515029914"/>
      <w:r>
        <w:rPr>
          <w:lang w:val="en-US"/>
        </w:rPr>
        <w:t>S</w:t>
      </w:r>
      <w:r w:rsidR="00D83AF3" w:rsidRPr="009C0A39">
        <w:rPr>
          <w:lang w:val="en-US"/>
        </w:rPr>
        <w:t>ummary</w:t>
      </w:r>
      <w:bookmarkEnd w:id="0"/>
    </w:p>
    <w:p w14:paraId="42071F80" w14:textId="77777777" w:rsidR="00372796" w:rsidRPr="00372796" w:rsidRDefault="00372796" w:rsidP="00372796">
      <w:pPr>
        <w:rPr>
          <w:lang w:val="en-US"/>
        </w:rPr>
      </w:pPr>
    </w:p>
    <w:p w14:paraId="50EC9A78" w14:textId="2DC09DF5" w:rsidR="008253DE" w:rsidRDefault="008652FD" w:rsidP="008253DE">
      <w:pPr>
        <w:pStyle w:val="Geenafstand"/>
        <w:ind w:left="432"/>
      </w:pPr>
      <w:r>
        <w:t xml:space="preserve">A reproducible synthetic route was established for the two-electron reduced bis(formazanate) nickel complex (complex </w:t>
      </w:r>
      <w:r>
        <w:rPr>
          <w:b/>
        </w:rPr>
        <w:t>3</w:t>
      </w:r>
      <w:r>
        <w:t xml:space="preserve">). A reaction with </w:t>
      </w:r>
      <w:r w:rsidR="0048115F">
        <w:t xml:space="preserve">water resulted in complex </w:t>
      </w:r>
      <w:r w:rsidR="0048115F">
        <w:rPr>
          <w:b/>
        </w:rPr>
        <w:t>5</w:t>
      </w:r>
      <w:r w:rsidR="0048115F">
        <w:t xml:space="preserve">, </w:t>
      </w:r>
      <w:r w:rsidR="00243B4A">
        <w:t>the identity of which is investigated here but not conclusively elucidated</w:t>
      </w:r>
      <w:r w:rsidR="0048115F">
        <w:t xml:space="preserve">. </w:t>
      </w:r>
      <w:r w:rsidR="0084229B">
        <w:t xml:space="preserve">Characterization of </w:t>
      </w:r>
      <w:r w:rsidR="0084229B">
        <w:rPr>
          <w:b/>
        </w:rPr>
        <w:t xml:space="preserve">5 </w:t>
      </w:r>
      <w:r w:rsidR="0084229B">
        <w:t>by c</w:t>
      </w:r>
      <w:r w:rsidR="0048115F">
        <w:t xml:space="preserve">yclic voltammetry was done, but showed no chemical reversibility upon scanning into the negative or positive directions. </w:t>
      </w:r>
    </w:p>
    <w:p w14:paraId="1BED8191" w14:textId="7D4B35E2" w:rsidR="008253DE" w:rsidRPr="00372796" w:rsidRDefault="008253DE" w:rsidP="008253DE">
      <w:pPr>
        <w:pStyle w:val="Geenafstand"/>
        <w:ind w:left="432"/>
      </w:pPr>
      <w:r>
        <w:t>The</w:t>
      </w:r>
      <w:r w:rsidR="0048115F">
        <w:t xml:space="preserve"> reaction of complex </w:t>
      </w:r>
      <w:r w:rsidR="0048115F">
        <w:rPr>
          <w:b/>
        </w:rPr>
        <w:t>3</w:t>
      </w:r>
      <w:r w:rsidR="0048115F">
        <w:t xml:space="preserve"> with </w:t>
      </w:r>
      <w:proofErr w:type="spellStart"/>
      <w:r w:rsidR="0048115F">
        <w:t>PPNCl</w:t>
      </w:r>
      <w:proofErr w:type="spellEnd"/>
      <w:r w:rsidR="0048115F">
        <w:t xml:space="preserve"> </w:t>
      </w:r>
      <w:r w:rsidR="00612D60">
        <w:t xml:space="preserve">resulted in complex </w:t>
      </w:r>
      <w:r w:rsidR="00612D60">
        <w:rPr>
          <w:b/>
        </w:rPr>
        <w:t>9</w:t>
      </w:r>
      <w:r>
        <w:t xml:space="preserve">. Complex </w:t>
      </w:r>
      <w:r>
        <w:rPr>
          <w:b/>
        </w:rPr>
        <w:t xml:space="preserve">9 </w:t>
      </w:r>
      <w:r>
        <w:t xml:space="preserve">shows similarities in the chemical shift of the </w:t>
      </w:r>
      <w:r w:rsidR="00962A93">
        <w:t xml:space="preserve">ligand </w:t>
      </w:r>
      <w:r>
        <w:t xml:space="preserve">in </w:t>
      </w:r>
      <w:r w:rsidR="00962A93">
        <w:t xml:space="preserve">the </w:t>
      </w:r>
      <w:r>
        <w:rPr>
          <w:vertAlign w:val="superscript"/>
        </w:rPr>
        <w:t>1</w:t>
      </w:r>
      <w:r>
        <w:t>H-NMR</w:t>
      </w:r>
      <w:r w:rsidR="00962A93">
        <w:t xml:space="preserve"> spectrum</w:t>
      </w:r>
      <w:r>
        <w:t xml:space="preserve"> with complex </w:t>
      </w:r>
      <w:r>
        <w:rPr>
          <w:b/>
        </w:rPr>
        <w:t>5</w:t>
      </w:r>
      <w:r>
        <w:t xml:space="preserve">. </w:t>
      </w:r>
      <w:r w:rsidR="00962A93">
        <w:t xml:space="preserve">It thus seems that both </w:t>
      </w:r>
      <w:proofErr w:type="spellStart"/>
      <w:r w:rsidR="00962A93">
        <w:t>PPNCl</w:t>
      </w:r>
      <w:proofErr w:type="spellEnd"/>
      <w:r w:rsidR="00962A93">
        <w:t xml:space="preserve"> and H</w:t>
      </w:r>
      <w:r w:rsidR="00962A93">
        <w:rPr>
          <w:vertAlign w:val="subscript"/>
        </w:rPr>
        <w:t>2</w:t>
      </w:r>
      <w:r w:rsidR="00962A93">
        <w:t xml:space="preserve">O react with </w:t>
      </w:r>
      <w:r w:rsidR="00962A93">
        <w:rPr>
          <w:b/>
        </w:rPr>
        <w:t>3</w:t>
      </w:r>
      <w:r w:rsidR="00962A93">
        <w:t xml:space="preserve"> to form a similar species, but its identity remains unknown.</w:t>
      </w:r>
      <w:r w:rsidR="00962A93">
        <w:rPr>
          <w:vertAlign w:val="subscript"/>
        </w:rPr>
        <w:t xml:space="preserve"> </w:t>
      </w:r>
      <w:r>
        <w:t xml:space="preserve">The reaction of complex </w:t>
      </w:r>
      <w:r>
        <w:rPr>
          <w:b/>
        </w:rPr>
        <w:t>1</w:t>
      </w:r>
      <w:r>
        <w:t xml:space="preserve"> with reducing agent, PPh</w:t>
      </w:r>
      <w:r>
        <w:rPr>
          <w:vertAlign w:val="subscript"/>
        </w:rPr>
        <w:t>4</w:t>
      </w:r>
      <w:r>
        <w:t>Cl and water resulted in a bis(formazanate) nickel complex with two protonated ligands</w:t>
      </w:r>
      <w:r w:rsidR="00372796">
        <w:t xml:space="preserve"> (complex </w:t>
      </w:r>
      <w:r w:rsidR="00372796">
        <w:rPr>
          <w:b/>
        </w:rPr>
        <w:t>8</w:t>
      </w:r>
      <w:r w:rsidR="00372796">
        <w:t>)</w:t>
      </w:r>
      <w:r>
        <w:t xml:space="preserve">. </w:t>
      </w:r>
      <w:r w:rsidR="00962A93">
        <w:t>A reaction sequence is proposed in which t</w:t>
      </w:r>
      <w:r>
        <w:t xml:space="preserve">he </w:t>
      </w:r>
      <w:r w:rsidRPr="00706765">
        <w:t>PPh</w:t>
      </w:r>
      <w:r w:rsidRPr="00706765">
        <w:rPr>
          <w:vertAlign w:val="subscript"/>
        </w:rPr>
        <w:t>4</w:t>
      </w:r>
      <w:r w:rsidRPr="00706765">
        <w:rPr>
          <w:vertAlign w:val="superscript"/>
        </w:rPr>
        <w:t xml:space="preserve">+ </w:t>
      </w:r>
      <w:r w:rsidR="00623BB6" w:rsidRPr="00623BB6">
        <w:t xml:space="preserve">cation </w:t>
      </w:r>
      <w:r>
        <w:t xml:space="preserve">was </w:t>
      </w:r>
      <w:r w:rsidRPr="00706765">
        <w:t xml:space="preserve">reduced during a two-electron cleavage to </w:t>
      </w:r>
      <w:r>
        <w:t>PPh</w:t>
      </w:r>
      <w:r>
        <w:rPr>
          <w:vertAlign w:val="subscript"/>
        </w:rPr>
        <w:t>3</w:t>
      </w:r>
      <w:r>
        <w:t>O</w:t>
      </w:r>
      <w:r w:rsidRPr="00706765">
        <w:t xml:space="preserve"> in the presence</w:t>
      </w:r>
      <w:r>
        <w:t xml:space="preserve"> of water. </w:t>
      </w:r>
      <w:r w:rsidR="00372796">
        <w:t xml:space="preserve">Complex </w:t>
      </w:r>
      <w:r w:rsidR="00372796">
        <w:rPr>
          <w:b/>
        </w:rPr>
        <w:t>8</w:t>
      </w:r>
      <w:r w:rsidR="00372796">
        <w:t xml:space="preserve"> shows interesting redox chemistry; multiple quasi-reversible peaks were obtained from cyclic voltammetry. Unfortunately, no hydrogen evolution reaction was visible after electrochemical catalysis in the presence of acetic acid.</w:t>
      </w:r>
    </w:p>
    <w:p w14:paraId="71EE9937" w14:textId="77777777" w:rsidR="0048115F" w:rsidRDefault="0048115F" w:rsidP="0048115F">
      <w:pPr>
        <w:pStyle w:val="Geenafstand"/>
      </w:pPr>
    </w:p>
    <w:p w14:paraId="434C42A9" w14:textId="77777777" w:rsidR="007272F2" w:rsidRPr="004A0BEB" w:rsidRDefault="007272F2" w:rsidP="00D83AF3">
      <w:pPr>
        <w:rPr>
          <w:lang w:val="en-GB"/>
        </w:rPr>
      </w:pPr>
    </w:p>
    <w:p w14:paraId="5FA62E20" w14:textId="77777777" w:rsidR="007272F2" w:rsidRPr="004A0BEB" w:rsidRDefault="007272F2" w:rsidP="00D83AF3">
      <w:pPr>
        <w:rPr>
          <w:lang w:val="en-GB"/>
        </w:rPr>
      </w:pPr>
    </w:p>
    <w:p w14:paraId="708EAB50" w14:textId="30D4B72D" w:rsidR="00D83AF3" w:rsidRDefault="00E2201D" w:rsidP="00D83AF3">
      <w:pPr>
        <w:pStyle w:val="Kop1"/>
        <w:rPr>
          <w:lang w:val="en-US"/>
        </w:rPr>
      </w:pPr>
      <w:bookmarkStart w:id="1" w:name="_Toc515029915"/>
      <w:r>
        <w:rPr>
          <w:lang w:val="en-US"/>
        </w:rPr>
        <w:lastRenderedPageBreak/>
        <w:t>I</w:t>
      </w:r>
      <w:r w:rsidR="00D83AF3">
        <w:rPr>
          <w:lang w:val="en-US"/>
        </w:rPr>
        <w:t>ntroduction</w:t>
      </w:r>
      <w:bookmarkEnd w:id="1"/>
    </w:p>
    <w:p w14:paraId="2C4F0E41" w14:textId="77777777" w:rsidR="00191682" w:rsidRDefault="00191682" w:rsidP="00111856">
      <w:pPr>
        <w:pStyle w:val="Geenafstand"/>
      </w:pPr>
    </w:p>
    <w:p w14:paraId="6FE2A68E" w14:textId="495F150A" w:rsidR="00562244" w:rsidRPr="00706765" w:rsidRDefault="00DA011B" w:rsidP="00111856">
      <w:pPr>
        <w:pStyle w:val="Geenafstand"/>
      </w:pPr>
      <w:r>
        <w:t>F</w:t>
      </w:r>
      <w:r w:rsidR="00191682" w:rsidRPr="00706765">
        <w:t xml:space="preserve">ossil fuels will run out </w:t>
      </w:r>
      <w:r w:rsidR="00470F80">
        <w:t>but the global energy demand is growing</w:t>
      </w:r>
      <w:r w:rsidR="000B2FDB">
        <w:t xml:space="preserve"> </w:t>
      </w:r>
      <w:r w:rsidR="000B2FDB">
        <w:fldChar w:fldCharType="begin" w:fldLock="1"/>
      </w:r>
      <w:r w:rsidR="00C04CBE">
        <w:instrText>ADDIN CSL_CITATION { "citationItems" : [ { "id" : "ITEM-1", "itemData" : { "DOI" : "http://www.bp.com/content/dam/bp/en/corporate/pdf/energy-economics/statistical-review-2017/bp-statistical-review-of-world-energy-2017-full-report.pdf", "ISBN" : "9788578110796", "ISSN" : "1098-6596", "PMID" : "25246403", "abstract" : "All the tables and charts found in the latest printed edition are available at bp.com/statisticalreview plus a number of extras, including: \u2022 The energy charting tool \u2013 view predetermined reports or chart specific data according to energy type, region, country and year. \u2022 Historical data from 1965 for many sections. \u2022 Additional data for refined oil production demand, natural gas, coal, hydroelectricity, nuclear energy and renewables. \u2022 PDF versions and PowerPoint slide packs of the charts, maps and graphs, plus an Excel workbook of the data. Disclaimer The data series for proved oil and gas reserves in BP Statistical Review of World Energy June 2017 does not necessarily meet the definitions, guidelines and practices used for determining proved reserves at company level, for instance, as published by the US Securities and Exchange Commission, nor does it necessarily represent BP's view of proved reserves by country. Rather, the data series has been compiled using a combination of primary official sources and third-party data.", "author" : [ { "dropping-particle" : "", "family" : "British Petroleum", "given" : "", "non-dropping-particle" : "", "parse-names" : false, "suffix" : "" } ], "container-title" : "British Petroleum", "id" : "ITEM-1", "issue" : "66", "issued" : { "date-parts" : [ [ "2017" ] ] }, "page" : "1-52", "title" : "BP Statistical Review of World Energy 2017", "type" : "article-journal" }, "uris" : [ "http://www.mendeley.com/documents/?uuid=65d48df1-5a56-41b0-9cac-87169d931693", "http://www.mendeley.com/documents/?uuid=8b0a70ed-1469-4c85-be84-19b9c54051ae" ] } ], "mendeley" : { "formattedCitation" : "(&lt;i&gt;1&lt;/i&gt;)", "plainTextFormattedCitation" : "(1)", "previouslyFormattedCitation" : "(&lt;i&gt;1&lt;/i&gt;)" }, "properties" : {  }, "schema" : "https://github.com/citation-style-language/schema/raw/master/csl-citation.json" }</w:instrText>
      </w:r>
      <w:r w:rsidR="000B2FDB">
        <w:fldChar w:fldCharType="separate"/>
      </w:r>
      <w:r w:rsidR="000B2FDB" w:rsidRPr="000B2FDB">
        <w:rPr>
          <w:noProof/>
        </w:rPr>
        <w:t>(</w:t>
      </w:r>
      <w:r w:rsidR="000B2FDB" w:rsidRPr="000B2FDB">
        <w:rPr>
          <w:i/>
          <w:noProof/>
        </w:rPr>
        <w:t>1</w:t>
      </w:r>
      <w:r w:rsidR="000B2FDB" w:rsidRPr="000B2FDB">
        <w:rPr>
          <w:noProof/>
        </w:rPr>
        <w:t>)</w:t>
      </w:r>
      <w:r w:rsidR="000B2FDB">
        <w:fldChar w:fldCharType="end"/>
      </w:r>
      <w:r w:rsidR="00191682" w:rsidRPr="00706765">
        <w:t xml:space="preserve">. </w:t>
      </w:r>
      <w:r w:rsidR="000B2FDB">
        <w:t xml:space="preserve">Replacing </w:t>
      </w:r>
      <w:r w:rsidR="000F7DA0">
        <w:t xml:space="preserve">these </w:t>
      </w:r>
      <w:r w:rsidR="000B2FDB">
        <w:t xml:space="preserve">fossil fuels with </w:t>
      </w:r>
      <w:r w:rsidR="00191682" w:rsidRPr="00706765">
        <w:t>renewable energy is becoming more and more important. Solar power</w:t>
      </w:r>
      <w:r w:rsidR="000B2FDB">
        <w:t xml:space="preserve"> is an example of a renewable energy source and is</w:t>
      </w:r>
      <w:r w:rsidR="00BD5E83" w:rsidRPr="00706765">
        <w:t xml:space="preserve"> </w:t>
      </w:r>
      <w:r w:rsidR="000B2FDB">
        <w:t>already applied in current society. However solar power is</w:t>
      </w:r>
      <w:r w:rsidR="00BD5E83" w:rsidRPr="00706765">
        <w:t xml:space="preserve"> </w:t>
      </w:r>
      <w:r w:rsidR="000B2FDB">
        <w:t>a</w:t>
      </w:r>
      <w:r w:rsidR="00191682" w:rsidRPr="00706765">
        <w:t>sso</w:t>
      </w:r>
      <w:r w:rsidR="000B2FDB">
        <w:t>ciated with high costs and the</w:t>
      </w:r>
      <w:r w:rsidR="00191682" w:rsidRPr="00706765">
        <w:t xml:space="preserve"> appl</w:t>
      </w:r>
      <w:r w:rsidR="00BD5E83" w:rsidRPr="00706765">
        <w:t xml:space="preserve">ications have some drawbacks </w:t>
      </w:r>
      <w:r w:rsidR="000B2FDB">
        <w:fldChar w:fldCharType="begin" w:fldLock="1"/>
      </w:r>
      <w:r w:rsidR="00C04CBE">
        <w:instrText>ADDIN CSL_CITATION { "citationItems" : [ { "id" : "ITEM-1", "itemData" : { "DOI" : "10.1016/j.enpol.2012.11.003", "ISBN" : "0301-4215", "ISSN" : "03014215", "abstract" : "New solar Photovoltaic (PV) installations have grown globally at a rapid pace in recent years. We provide a comprehensive assessment of the cost competitiveness of this electric power source. Based on data available for the second half of 2011, we conclude that utility-scale PV installations are not yet cost competitive with fossil fuel power plants. In contrast, commercial-scale installations have already attained cost parity in the sense that the generating cost of power from solar PV is comparable to the retail electricity prices that commercial users pay, at least in certain parts of the U.S. This conclusion is shown to depend crucially on both the current federal tax subsidies for solar power and an ideal geographic location for the solar installation. Projecting recent industry trends into the future, we estimate that utility-scale solar PV facilities are on track to become cost competitive by the end of this decade. Furthermore, commercial-scale installations could reach \"grid parity\" in about ten years, if the current federal tax incentives for solar power were to expire at that point. \u00a9 2012 Elsevier Ltd.", "author" : [ { "dropping-particle" : "", "family" : "Reichelstein", "given" : "Stefan", "non-dropping-particle" : "", "parse-names" : false, "suffix" : "" }, { "dropping-particle" : "", "family" : "Yorston", "given" : "Michael", "non-dropping-particle" : "", "parse-names" : false, "suffix" : "" } ], "container-title" : "Energy Policy", "id" : "ITEM-1", "issued" : { "date-parts" : [ [ "2013" ] ] }, "page" : "117-127", "publisher" : "Elsevier", "title" : "The prospects for cost competitive solar PV power", "type" : "article-journal", "volume" : "55" }, "uris" : [ "http://www.mendeley.com/documents/?uuid=109615d0-49fb-4090-8a8a-23e5bdd8cc97", "http://www.mendeley.com/documents/?uuid=8c7fde6f-9e54-4ddf-b993-46f02b7916c9" ] } ], "mendeley" : { "formattedCitation" : "(&lt;i&gt;2&lt;/i&gt;)", "plainTextFormattedCitation" : "(2)", "previouslyFormattedCitation" : "(&lt;i&gt;2&lt;/i&gt;)" }, "properties" : {  }, "schema" : "https://github.com/citation-style-language/schema/raw/master/csl-citation.json" }</w:instrText>
      </w:r>
      <w:r w:rsidR="000B2FDB">
        <w:fldChar w:fldCharType="separate"/>
      </w:r>
      <w:r w:rsidR="000B2FDB" w:rsidRPr="000B2FDB">
        <w:rPr>
          <w:noProof/>
        </w:rPr>
        <w:t>(</w:t>
      </w:r>
      <w:r w:rsidR="000B2FDB" w:rsidRPr="000B2FDB">
        <w:rPr>
          <w:i/>
          <w:noProof/>
        </w:rPr>
        <w:t>2</w:t>
      </w:r>
      <w:r w:rsidR="000B2FDB" w:rsidRPr="000B2FDB">
        <w:rPr>
          <w:noProof/>
        </w:rPr>
        <w:t>)</w:t>
      </w:r>
      <w:r w:rsidR="000B2FDB">
        <w:fldChar w:fldCharType="end"/>
      </w:r>
      <w:r w:rsidR="00191682" w:rsidRPr="00706765">
        <w:t xml:space="preserve">. </w:t>
      </w:r>
      <w:r w:rsidR="00374494" w:rsidRPr="00706765">
        <w:t>One of the drawbacks is</w:t>
      </w:r>
      <w:r w:rsidR="008D2424">
        <w:t xml:space="preserve"> its intermittent availability, which requires </w:t>
      </w:r>
      <w:proofErr w:type="spellStart"/>
      <w:r w:rsidR="008D2424">
        <w:t>larg-scale</w:t>
      </w:r>
      <w:r w:rsidR="00374494" w:rsidRPr="00706765">
        <w:t>storage</w:t>
      </w:r>
      <w:proofErr w:type="spellEnd"/>
      <w:r w:rsidR="00374494" w:rsidRPr="00706765">
        <w:t xml:space="preserve">, </w:t>
      </w:r>
      <w:r w:rsidR="008D2424">
        <w:t xml:space="preserve">for example in </w:t>
      </w:r>
      <w:r w:rsidR="00374494" w:rsidRPr="00706765">
        <w:t xml:space="preserve">batteries </w:t>
      </w:r>
      <w:r w:rsidR="008D2424">
        <w:t xml:space="preserve">which are </w:t>
      </w:r>
      <w:proofErr w:type="spellStart"/>
      <w:r w:rsidR="00374494" w:rsidRPr="00706765">
        <w:t>are</w:t>
      </w:r>
      <w:proofErr w:type="spellEnd"/>
      <w:r w:rsidR="00374494" w:rsidRPr="00706765">
        <w:t xml:space="preserve"> expensive and have low energy density.</w:t>
      </w:r>
    </w:p>
    <w:p w14:paraId="651C98B5" w14:textId="77777777" w:rsidR="00374494" w:rsidRPr="00706765" w:rsidRDefault="00374494" w:rsidP="00111856">
      <w:pPr>
        <w:pStyle w:val="Geenafstand"/>
      </w:pPr>
    </w:p>
    <w:p w14:paraId="54522BF4" w14:textId="27DA9E3C" w:rsidR="00917996" w:rsidRPr="00706765" w:rsidRDefault="00927D89" w:rsidP="002556B4">
      <w:pPr>
        <w:pStyle w:val="Geenafstand"/>
      </w:pPr>
      <w:r w:rsidRPr="00706765">
        <w:t xml:space="preserve">Another </w:t>
      </w:r>
      <w:r w:rsidR="009E3883">
        <w:t>way to store energy is</w:t>
      </w:r>
      <w:r w:rsidRPr="00706765">
        <w:t xml:space="preserve"> </w:t>
      </w:r>
      <w:r w:rsidR="00B35CB8">
        <w:t xml:space="preserve">by </w:t>
      </w:r>
      <w:r w:rsidRPr="00706765">
        <w:t>water electrolysis, a high</w:t>
      </w:r>
      <w:r w:rsidR="00B35CB8">
        <w:t>ly</w:t>
      </w:r>
      <w:r w:rsidRPr="00706765">
        <w:t xml:space="preserve"> efficient method with a high energy density in hydrogen storage by the </w:t>
      </w:r>
      <w:r w:rsidR="009E3883">
        <w:t xml:space="preserve">use of high-pressure </w:t>
      </w:r>
      <w:r w:rsidR="000F7DA0">
        <w:t>cylinders</w:t>
      </w:r>
      <w:r w:rsidR="009E3883">
        <w:t xml:space="preserve"> </w:t>
      </w:r>
      <w:r w:rsidR="009E3883">
        <w:fldChar w:fldCharType="begin" w:fldLock="1"/>
      </w:r>
      <w:r w:rsidR="00C04CBE">
        <w:instrText>ADDIN CSL_CITATION { "citationItems" : [ { "id" : "ITEM-1", "itemData" : { "DOI" : "10.1126/science.1066771", "ISBN" : "MP-560-35948", "ISSN" : "00368075", "PMID" : "11799240", "abstract" : "This report provides a technical and economic overview of the electrolytic hydrogen production systems commercially available as of December 2003. The technical analysis focuses on five companies electrolysis units: Stuart IMET; Teledyne HM and EC; Proton HOGEN; Norsk Hydro HPE and Atmospheric; and Avalence Hydrofiller. Cost information was obtained for three different systems, and the economics of these processes were analyzed. The technical analysis found that currently, the largest electrolyzer unit sold produces only 380,000 kg H2/year. There are two limitations for electrolyzers of this size. If the system were to be used for forecourt production, fueling approximately 1,900 cars, 2.3 MW of electricity would be required. This electricity demand would likely preclude the purchase of cheaper industrial electricity in the forecourt scenario, thus raising the price of hydrogen. If the system were to be used in a large hydrogen generation plant, the limited hydrogen production capacity means that a significant number of electrolyzer units would be required. For example, a 500,000 kg/day hydrogen generation plant using nuclear power and electrolysis would require 500 of the largest electrolyzer units available today. In this scenario, electrolyzers 10 to 100 times the size of todays units could be utilized. An initial cost boundary analysis was completed to determine the effects of electricity price on hydrogen costs. For each electrolyzer, the specific system energy requirement was used to determine how much electricity is needed to produce hydrogen; no capital, operating or maintenance costs are included in the calculation. At current electrolyzer efficiencies, in order to produce hydrogen at lower than $3.00/kg, electricity costs must be lower than 4 and 5.5 cents per kWh. For an ideal system operating at 100% efficiency, electricity costs must be less then 7.5 cents per kWh to produce hydrogen at lower than $3.00/kg. This analysis demonstrates that regardless of any additional cost elements, electricity costs will be a major price contributor. The detailed economic analyses are based on three distinct systems for which cost and economic data were available. These data may or may not be representative of the costs and systems within each category. These three systems represent a small neighborhood (~20 kg/day), a small forecourt (~100 kg/day), and a forecourt size (~1000 kg/day). In this analysis, the hydrogen selling prices were $19.01/kg H2 for the \u2026", "author" : [ { "dropping-particle" : "", "family" : "Ivy", "given" : "Johanna", "non-dropping-particle" : "", "parse-names" : false, "suffix" : "" } ], "container-title" : "Small", "id" : "ITEM-1", "issue" : "September", "issued" : { "date-parts" : [ [ "2004" ] ] }, "page" : "27", "title" : "Summary of Electrolytic Hydrogen Production Milestone Completion Report", "type" : "article-journal" }, "uris" : [ "http://www.mendeley.com/documents/?uuid=7f982205-57a4-44a6-a64e-8167c996b85d", "http://www.mendeley.com/documents/?uuid=036e45f3-60ac-48f3-aab0-574aa8987bd4" ] } ], "mendeley" : { "formattedCitation" : "(&lt;i&gt;3&lt;/i&gt;)", "plainTextFormattedCitation" : "(3)", "previouslyFormattedCitation" : "(&lt;i&gt;3&lt;/i&gt;)" }, "properties" : {  }, "schema" : "https://github.com/citation-style-language/schema/raw/master/csl-citation.json" }</w:instrText>
      </w:r>
      <w:r w:rsidR="009E3883">
        <w:fldChar w:fldCharType="separate"/>
      </w:r>
      <w:r w:rsidR="009E3883" w:rsidRPr="009E3883">
        <w:rPr>
          <w:noProof/>
        </w:rPr>
        <w:t>(</w:t>
      </w:r>
      <w:r w:rsidR="009E3883" w:rsidRPr="009E3883">
        <w:rPr>
          <w:i/>
          <w:noProof/>
        </w:rPr>
        <w:t>3</w:t>
      </w:r>
      <w:r w:rsidR="009E3883" w:rsidRPr="009E3883">
        <w:rPr>
          <w:noProof/>
        </w:rPr>
        <w:t>)</w:t>
      </w:r>
      <w:r w:rsidR="009E3883">
        <w:fldChar w:fldCharType="end"/>
      </w:r>
      <w:r w:rsidRPr="00706765">
        <w:t>. The devices used for the electrolysis need efficient catalyst</w:t>
      </w:r>
      <w:r w:rsidR="00774501" w:rsidRPr="00706765">
        <w:t xml:space="preserve">s for the hydrogen </w:t>
      </w:r>
      <w:r w:rsidRPr="00706765">
        <w:t>evolution reaction</w:t>
      </w:r>
      <w:r w:rsidR="00350C53" w:rsidRPr="00706765">
        <w:t xml:space="preserve"> (abbr. HER)</w:t>
      </w:r>
      <w:r w:rsidR="003D17FB">
        <w:t>. The splitting of water</w:t>
      </w:r>
      <w:r w:rsidR="00774501" w:rsidRPr="00706765">
        <w:t xml:space="preserve"> involve</w:t>
      </w:r>
      <w:r w:rsidR="003D17FB">
        <w:t>s</w:t>
      </w:r>
      <w:r w:rsidR="00774501" w:rsidRPr="00706765">
        <w:t xml:space="preserve"> </w:t>
      </w:r>
      <w:r w:rsidR="008D2424">
        <w:t>the half-reaction 2H</w:t>
      </w:r>
      <w:r w:rsidR="008D2424">
        <w:rPr>
          <w:vertAlign w:val="superscript"/>
        </w:rPr>
        <w:t>+</w:t>
      </w:r>
      <w:r w:rsidR="008D2424">
        <w:t xml:space="preserve"> + 2e</w:t>
      </w:r>
      <w:r w:rsidR="008D2424">
        <w:rPr>
          <w:vertAlign w:val="superscript"/>
        </w:rPr>
        <w:t>-</w:t>
      </w:r>
      <w:r w:rsidR="008D2424">
        <w:t xml:space="preserve"> </w:t>
      </w:r>
      <w:r w:rsidR="008D2424">
        <w:sym w:font="Wingdings" w:char="F0E0"/>
      </w:r>
      <w:r w:rsidR="008D2424">
        <w:t xml:space="preserve"> H</w:t>
      </w:r>
      <w:r w:rsidR="008D2424">
        <w:rPr>
          <w:vertAlign w:val="subscript"/>
        </w:rPr>
        <w:t>2</w:t>
      </w:r>
      <w:r w:rsidR="008D2424">
        <w:t xml:space="preserve"> at the cathode (a two-electron reaction), while the anodic half-reaction is 2 H</w:t>
      </w:r>
      <w:r w:rsidR="008D2424">
        <w:rPr>
          <w:vertAlign w:val="subscript"/>
        </w:rPr>
        <w:t>2</w:t>
      </w:r>
      <w:r w:rsidR="008D2424">
        <w:t xml:space="preserve">O </w:t>
      </w:r>
      <w:r w:rsidR="008D2424">
        <w:sym w:font="Wingdings" w:char="F0E0"/>
      </w:r>
      <w:r w:rsidR="008D2424">
        <w:t xml:space="preserve"> 4H</w:t>
      </w:r>
      <w:r w:rsidR="008D2424">
        <w:rPr>
          <w:vertAlign w:val="superscript"/>
        </w:rPr>
        <w:t>+</w:t>
      </w:r>
      <w:r w:rsidR="008D2424">
        <w:t xml:space="preserve"> + 4e</w:t>
      </w:r>
      <w:r w:rsidR="008D2424">
        <w:rPr>
          <w:vertAlign w:val="superscript"/>
        </w:rPr>
        <w:t>-</w:t>
      </w:r>
      <w:r w:rsidR="008D2424">
        <w:t xml:space="preserve"> + O</w:t>
      </w:r>
      <w:r w:rsidR="008D2424">
        <w:rPr>
          <w:vertAlign w:val="subscript"/>
        </w:rPr>
        <w:t>2</w:t>
      </w:r>
      <w:r w:rsidR="008D2424">
        <w:t xml:space="preserve">. </w:t>
      </w:r>
      <w:r w:rsidR="003D17FB">
        <w:t xml:space="preserve">After absorption of the </w:t>
      </w:r>
      <w:r w:rsidR="008D2424">
        <w:t xml:space="preserve">proton </w:t>
      </w:r>
      <w:r w:rsidR="003D17FB">
        <w:t>on the catalytic site of the catalysts, the hydrogen gas gets desorbed</w:t>
      </w:r>
      <w:r w:rsidR="00657264">
        <w:t xml:space="preserve"> (see figure 1)</w:t>
      </w:r>
      <w:r w:rsidR="003D17FB">
        <w:t>. Besides, t</w:t>
      </w:r>
      <w:r w:rsidR="00774501" w:rsidRPr="00706765">
        <w:t xml:space="preserve">he catalysts should be able to release the energy through hydrogen oxidation </w:t>
      </w:r>
      <w:r w:rsidR="00774501" w:rsidRPr="00E344E7">
        <w:t>reactions</w:t>
      </w:r>
      <w:r w:rsidR="00774501" w:rsidRPr="00706765">
        <w:t xml:space="preserve"> (abbr. HOR)</w:t>
      </w:r>
      <w:r w:rsidR="00F569DE">
        <w:t xml:space="preserve"> </w:t>
      </w:r>
      <w:r w:rsidR="00774501">
        <w:fldChar w:fldCharType="begin" w:fldLock="1"/>
      </w:r>
      <w:r w:rsidR="009E3883">
        <w:instrText>ADDIN CSL_CITATION { "citationItems" : [ { "id" : "ITEM-1", "itemData" : { "DOI" : "10.1021/acs.inorgchem.7b01608", "ISSN" : "1520510X", "abstract" : "In this study, we report the electrocatalytic behavior of the neutral, monomeric Cu(II) complex of diacetyl-bis(N-4-methyl-3-thiosemicarbazonato), CuL1, for metal-assisted ligand-centered hydrogen evolution in acetonitrile and dimethylformamide. CuL1 displays a maximum turnover frequency (TOF) of 10\u202f000 s\u20131 in acetonitrile and 5100 s\u20131 in dimethylformamide at an overpotential of 0.80 and 0.76 V, respectively. The rate law is first-order in catalyst and second-order in proton concentration. Gas analysis from controlled potential electrolysis confirms CuL1 as an electrocatalyst to produce H2 with a minimum Faradaic efficiency of 81% and turnover numbers as high as 73 while showing no sign of degradation over 23 h. The H2 evolution reaction (HER) was probed using deuterated acid, demonstrating a kinetic isotope effect of 7.54. A proton inventory study suggests one proton is involved in the rate-determining step. Catalytic intermediates were identified using 1H NMR, X-ray photoelectron, and UV\u2013visible spectro...", "author" : [ { "dropping-particle" : "", "family" : "Haddad", "given" : "Andrew Z.", "non-dropping-particle" : "", "parse-names" : false, "suffix" : "" }, { "dropping-particle" : "", "family" : "Cronin", "given" : "Steve P.", "non-dropping-particle" : "", "parse-names" : false, "suffix" : "" }, { "dropping-particle" : "", "family" : "Mashuta", "given" : "Mark S.", "non-dropping-particle" : "", "parse-names" : false, "suffix" : "" }, { "dropping-particle" : "", "family" : "Buchanan", "given" : "Robert M.", "non-dropping-particle" : "", "parse-names" : false, "suffix" : "" }, { "dropping-particle" : "", "family" : "Grapperhaus", "given" : "Craig A.", "non-dropping-particle" : "", "parse-names" : false, "suffix" : "" } ], "container-title" : "Inorganic Chemistry", "id" : "ITEM-1", "issue" : "18", "issued" : { "date-parts" : [ [ "2017" ] ] }, "page" : "11254-11265", "title" : "Metal-Assisted Ligand-Centered Electrocatalytic Hydrogen Evolution upon Reduction of a Bis(thiosemicarbazonato)Cu(II) Complex", "type" : "article-journal", "volume" : "56" }, "uris" : [ "http://www.mendeley.com/documents/?uuid=4bd960ca-7ec5-45d6-94a2-b9d92245cefc" ] } ], "mendeley" : { "formattedCitation" : "(&lt;i&gt;4&lt;/i&gt;)", "plainTextFormattedCitation" : "(4)", "previouslyFormattedCitation" : "(&lt;i&gt;4&lt;/i&gt;)" }, "properties" : {  }, "schema" : "https://github.com/citation-style-language/schema/raw/master/csl-citation.json" }</w:instrText>
      </w:r>
      <w:r w:rsidR="00774501">
        <w:fldChar w:fldCharType="separate"/>
      </w:r>
      <w:r w:rsidR="009E3883" w:rsidRPr="009E3883">
        <w:rPr>
          <w:noProof/>
        </w:rPr>
        <w:t>(</w:t>
      </w:r>
      <w:r w:rsidR="009E3883" w:rsidRPr="009E3883">
        <w:rPr>
          <w:i/>
          <w:noProof/>
        </w:rPr>
        <w:t>4</w:t>
      </w:r>
      <w:r w:rsidR="009E3883" w:rsidRPr="009E3883">
        <w:rPr>
          <w:noProof/>
        </w:rPr>
        <w:t>)</w:t>
      </w:r>
      <w:r w:rsidR="00774501">
        <w:fldChar w:fldCharType="end"/>
      </w:r>
      <w:r w:rsidR="00774501" w:rsidRPr="00706765">
        <w:t>.</w:t>
      </w:r>
      <w:r w:rsidR="00D626A6" w:rsidRPr="00706765">
        <w:t xml:space="preserve"> The </w:t>
      </w:r>
      <w:r w:rsidR="003D17FB">
        <w:t xml:space="preserve">catalyst providing these reactions </w:t>
      </w:r>
      <w:r w:rsidRPr="00706765">
        <w:t>are</w:t>
      </w:r>
      <w:r w:rsidR="00D626A6" w:rsidRPr="00706765">
        <w:t xml:space="preserve"> nowadays</w:t>
      </w:r>
      <w:r w:rsidRPr="00706765">
        <w:t xml:space="preserve"> mainly based on scarce </w:t>
      </w:r>
      <w:r w:rsidR="00B502BF" w:rsidRPr="00706765">
        <w:t xml:space="preserve">and expensive </w:t>
      </w:r>
      <w:r w:rsidR="00F569DE">
        <w:t xml:space="preserve">metals </w:t>
      </w:r>
      <w:r w:rsidR="00F569DE">
        <w:fldChar w:fldCharType="begin" w:fldLock="1"/>
      </w:r>
      <w:r w:rsidR="00C04CBE">
        <w:instrText>ADDIN CSL_CITATION { "citationItems" : [ { "id" : "ITEM-1", "itemData" : { "DOI" : "10.1595/147106713X671222", "ISBN" : "0032-1400", "ISSN" : "00321400", "abstract" : "Proton exchange membrane fuel cells (PEMFCs) dominate the transportation fuel cell market and platinum (Pt) is the catalyst material used for both anode and cathode. This review sets out the fundamentals of activity, selectivity, stability and poisoning resistance which make Pt or its alloys the best available materials to use in this application. It is clear that Pt is the only element which can meet the requirements for performance while avoiding slow reaction kinetics, proton exchange membrane (PEM) system degradation due to hydrogen peroxide (H 2 O 2) formation and catalyst degradation due to metal leaching. Some of the means by which the performance of Pt can be enhanced are also discussed.", "author" : [ { "dropping-particle" : "", "family" : "Holton", "given" : "Oliver T", "non-dropping-particle" : "", "parse-names" : false, "suffix" : "" }, { "dropping-particle" : "", "family" : "Stevenson", "given" : "Joseph W", "non-dropping-particle" : "", "parse-names" : false, "suffix" : "" } ], "container-title" : "@BULLETPlatinum Metals Rev", "id" : "ITEM-1", "issue" : "4", "issued" : { "date-parts" : [ [ "2013" ] ] }, "page" : "259-271", "title" : "The Role of Platinum in Proton Exchange Membrane Fuel Cells Evaluation of platinum's unique properties for use in both the anode and cathode of a proton exchange membrane fuel cell", "type" : "article-journal", "volume" : "57" }, "uris" : [ "http://www.mendeley.com/documents/?uuid=62f7c7c9-ada8-42d8-9401-973cb617fe98", "http://www.mendeley.com/documents/?uuid=77d4a920-ff59-45fa-bb1b-03ba98c45181" ] } ], "mendeley" : { "formattedCitation" : "(&lt;i&gt;5&lt;/i&gt;)", "plainTextFormattedCitation" : "(5)", "previouslyFormattedCitation" : "(&lt;i&gt;5&lt;/i&gt;)" }, "properties" : {  }, "schema" : "https://github.com/citation-style-language/schema/raw/master/csl-citation.json" }</w:instrText>
      </w:r>
      <w:r w:rsidR="00F569DE">
        <w:fldChar w:fldCharType="separate"/>
      </w:r>
      <w:r w:rsidR="00F569DE" w:rsidRPr="00F569DE">
        <w:rPr>
          <w:noProof/>
        </w:rPr>
        <w:t>(</w:t>
      </w:r>
      <w:r w:rsidR="00F569DE" w:rsidRPr="00F569DE">
        <w:rPr>
          <w:i/>
          <w:noProof/>
        </w:rPr>
        <w:t>5</w:t>
      </w:r>
      <w:r w:rsidR="00F569DE" w:rsidRPr="00F569DE">
        <w:rPr>
          <w:noProof/>
        </w:rPr>
        <w:t>)</w:t>
      </w:r>
      <w:r w:rsidR="00F569DE">
        <w:fldChar w:fldCharType="end"/>
      </w:r>
      <w:r w:rsidR="00917996" w:rsidRPr="00706765">
        <w:t>.</w:t>
      </w:r>
    </w:p>
    <w:p w14:paraId="6F6D043B" w14:textId="2A09FD7D" w:rsidR="00F30035" w:rsidRPr="00706765" w:rsidRDefault="00673108" w:rsidP="00111856">
      <w:pPr>
        <w:pStyle w:val="Geenafstand"/>
      </w:pPr>
      <w:r>
        <w:rPr>
          <w:noProof/>
        </w:rPr>
        <w:object w:dxaOrig="0" w:dyaOrig="0" w14:anchorId="777354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19" type="#_x0000_t75" style="position:absolute;left:0;text-align:left;margin-left:221.9pt;margin-top:8.05pt;width:231.25pt;height:161.9pt;z-index:251698176">
            <v:imagedata r:id="rId9" o:title=""/>
            <w10:wrap type="square"/>
          </v:shape>
          <o:OLEObject Type="Embed" ProgID="ChemDraw.Document.6.0" ShapeID="_x0000_s1219" DrawAspect="Content" ObjectID="_1593260201" r:id="rId10"/>
        </w:object>
      </w:r>
    </w:p>
    <w:p w14:paraId="13453DAA" w14:textId="5E422172" w:rsidR="004B1C42" w:rsidRDefault="00657264" w:rsidP="00627B97">
      <w:pPr>
        <w:pStyle w:val="Geenafstand"/>
      </w:pPr>
      <w:r w:rsidRPr="00206362">
        <w:rPr>
          <w:noProof/>
          <w:lang w:val="en-GB" w:eastAsia="en-GB"/>
        </w:rPr>
        <mc:AlternateContent>
          <mc:Choice Requires="wps">
            <w:drawing>
              <wp:anchor distT="45720" distB="45720" distL="114300" distR="114300" simplePos="0" relativeHeight="251654144" behindDoc="0" locked="0" layoutInCell="1" allowOverlap="1" wp14:anchorId="2AF4C8EA" wp14:editId="51E1CFE4">
                <wp:simplePos x="0" y="0"/>
                <wp:positionH relativeFrom="margin">
                  <wp:posOffset>3011805</wp:posOffset>
                </wp:positionH>
                <wp:positionV relativeFrom="paragraph">
                  <wp:posOffset>1984375</wp:posOffset>
                </wp:positionV>
                <wp:extent cx="2496185" cy="41910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419100"/>
                        </a:xfrm>
                        <a:prstGeom prst="rect">
                          <a:avLst/>
                        </a:prstGeom>
                        <a:solidFill>
                          <a:srgbClr val="FFFFFF"/>
                        </a:solidFill>
                        <a:ln w="9525">
                          <a:noFill/>
                          <a:miter lim="800000"/>
                          <a:headEnd/>
                          <a:tailEnd/>
                        </a:ln>
                      </wps:spPr>
                      <wps:txbx>
                        <w:txbxContent>
                          <w:p w14:paraId="6DE8075C" w14:textId="1AC743B8" w:rsidR="00673108" w:rsidRPr="00536011" w:rsidRDefault="00673108" w:rsidP="00657264">
                            <w:pPr>
                              <w:pStyle w:val="Geenafstand"/>
                              <w:ind w:left="0"/>
                              <w:rPr>
                                <w:i/>
                                <w:sz w:val="20"/>
                              </w:rPr>
                            </w:pPr>
                            <w:r w:rsidRPr="00536011">
                              <w:rPr>
                                <w:i/>
                                <w:sz w:val="18"/>
                              </w:rPr>
                              <w:t xml:space="preserve">Figure </w:t>
                            </w:r>
                            <w:r>
                              <w:rPr>
                                <w:i/>
                                <w:sz w:val="18"/>
                              </w:rPr>
                              <w:t>1: Hydrogen evolution reaction (schematic representation)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F4C8EA" id="_x0000_t202" coordsize="21600,21600" o:spt="202" path="m,l,21600r21600,l21600,xe">
                <v:stroke joinstyle="miter"/>
                <v:path gradientshapeok="t" o:connecttype="rect"/>
              </v:shapetype>
              <v:shape id="Text Box 2" o:spid="_x0000_s1026" type="#_x0000_t202" style="position:absolute;left:0;text-align:left;margin-left:237.15pt;margin-top:156.25pt;width:196.55pt;height:33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" stroked="f">
                <v:textbox>
                  <w:txbxContent>
                    <w:p w14:paraId="6DE8075C" w14:textId="1AC743B8" w:rsidR="00673108" w:rsidRPr="00536011" w:rsidRDefault="00673108" w:rsidP="00657264">
                      <w:pPr>
                        <w:pStyle w:val="Geenafstand"/>
                        <w:ind w:left="0"/>
                        <w:rPr>
                          <w:i/>
                          <w:sz w:val="20"/>
                        </w:rPr>
                      </w:pPr>
                      <w:r w:rsidRPr="00536011">
                        <w:rPr>
                          <w:i/>
                          <w:sz w:val="18"/>
                        </w:rPr>
                        <w:t xml:space="preserve">Figure </w:t>
                      </w:r>
                      <w:r>
                        <w:rPr>
                          <w:i/>
                          <w:sz w:val="18"/>
                        </w:rPr>
                        <w:t>1: Hydrogen evolution reaction (schematic representation)</w:t>
                      </w:r>
                    </w:p>
                  </w:txbxContent>
                </v:textbox>
                <w10:wrap type="square" anchorx="margin"/>
              </v:shape>
            </w:pict>
          </mc:Fallback>
        </mc:AlternateContent>
      </w:r>
      <w:r w:rsidR="00F30035" w:rsidRPr="00706765">
        <w:t xml:space="preserve">HER and HOR are </w:t>
      </w:r>
      <w:r w:rsidR="00C40C66" w:rsidRPr="00706765">
        <w:t xml:space="preserve">examples of </w:t>
      </w:r>
      <w:r w:rsidR="00F30035" w:rsidRPr="00706765">
        <w:t>reactions that need catalysts that can facilitat</w:t>
      </w:r>
      <w:r w:rsidR="00F569DE">
        <w:t>e two electron redox processes</w:t>
      </w:r>
      <w:r w:rsidR="006C2033">
        <w:t>.</w:t>
      </w:r>
      <w:r w:rsidR="009E1B71">
        <w:t xml:space="preserve"> Traditionally, </w:t>
      </w:r>
      <w:r w:rsidR="009455BF">
        <w:t>he</w:t>
      </w:r>
      <w:r w:rsidR="009E1B71">
        <w:t>terogeneous metal catalysts</w:t>
      </w:r>
      <w:r w:rsidR="009455BF">
        <w:t xml:space="preserve"> based on </w:t>
      </w:r>
      <w:r w:rsidR="00C04CBE">
        <w:t xml:space="preserve">noble metals, such as </w:t>
      </w:r>
      <w:r w:rsidR="009455BF">
        <w:t>platinum</w:t>
      </w:r>
      <w:r w:rsidR="00C04CBE">
        <w:t>,</w:t>
      </w:r>
      <w:r w:rsidR="009455BF">
        <w:t xml:space="preserve"> were used. Platinum can facilitate the two electron redox changes</w:t>
      </w:r>
      <w:r w:rsidR="0088639A">
        <w:t xml:space="preserve"> needed for the reaction. To replace the noble metal platinum with non-noble and more earth abundant metals</w:t>
      </w:r>
      <w:r w:rsidR="00C04CBE">
        <w:t>,</w:t>
      </w:r>
      <w:r w:rsidR="0088639A">
        <w:t xml:space="preserve"> the interest in molecular homogeneous complexes w</w:t>
      </w:r>
      <w:r w:rsidR="00EC078D">
        <w:t>as</w:t>
      </w:r>
      <w:r w:rsidR="0088639A">
        <w:t xml:space="preserve"> raised. </w:t>
      </w:r>
    </w:p>
    <w:p w14:paraId="77B25CAE" w14:textId="109A6D95" w:rsidR="00627B97" w:rsidRDefault="00627B97" w:rsidP="00627B97">
      <w:pPr>
        <w:pStyle w:val="Geenafstand"/>
      </w:pPr>
    </w:p>
    <w:p w14:paraId="5EB1A0D0" w14:textId="657E929B" w:rsidR="003D17FB" w:rsidRDefault="00627B97" w:rsidP="00627B97">
      <w:pPr>
        <w:pStyle w:val="Geenafstand"/>
      </w:pPr>
      <w:r>
        <w:t xml:space="preserve">The first generation of homogeneous catalysts consists typical of </w:t>
      </w:r>
      <w:r w:rsidR="00DC399C">
        <w:t xml:space="preserve">a </w:t>
      </w:r>
      <w:r>
        <w:t xml:space="preserve">complex with </w:t>
      </w:r>
      <w:r w:rsidR="00316D34">
        <w:t xml:space="preserve">a non-noble </w:t>
      </w:r>
      <w:r>
        <w:t>metal center surrounded by ligand</w:t>
      </w:r>
      <w:r w:rsidR="00316D34">
        <w:t>(</w:t>
      </w:r>
      <w:r>
        <w:t>s</w:t>
      </w:r>
      <w:r w:rsidR="00316D34">
        <w:t>)</w:t>
      </w:r>
      <w:r>
        <w:t>.</w:t>
      </w:r>
      <w:r w:rsidR="00551F04">
        <w:t xml:space="preserve"> These</w:t>
      </w:r>
      <w:r w:rsidR="00551F04" w:rsidRPr="00706765">
        <w:t xml:space="preserve"> catalysts</w:t>
      </w:r>
      <w:r w:rsidR="00551F04">
        <w:t xml:space="preserve"> use cheap and earth abundant metals </w:t>
      </w:r>
      <w:r w:rsidR="00551F04">
        <w:fldChar w:fldCharType="begin" w:fldLock="1"/>
      </w:r>
      <w:r w:rsidR="00551F04">
        <w:instrText>ADDIN CSL_CITATION { "citationItems" : [ { "id" : "ITEM-1", "itemData" : { "DOI" : "10.1002/ejic.201700590", "ISSN" : "14341948", "author" : [ { "dropping-particle" : "", "family" : "Jain", "given" : "Rahul", "non-dropping-particle" : "", "parse-names" : false, "suffix" : "" }, { "dropping-particle" : "", "family" : "Mashuta", "given" : "Mark S.", "non-dropping-particle" : "", "parse-names" : false, "suffix" : "" }, { "dropping-particle" : "", "family" : "Buchanan", "given" : "Robert M.", "non-dropping-particle" : "", "parse-names" : false, "suffix" : "" }, { "dropping-particle" : "", "family" : "Grapperhaus", "given" : "Craig A.", "non-dropping-particle" : "", "parse-names" : false, "suffix" : "" } ], "container-title" : "European Journal of Inorganic Chemistry", "id" : "ITEM-1", "issue" : "31", "issued" : { "date-parts" : [ [ "2017" ] ] }, "page" : "3714-3719", "title" : "Electrocatalytic Hydrogen Evolution and Hydrogen Oxidation with a Ni(PS) &lt;sub&gt;2&lt;/sub&gt; Complex", "type" : "article-journal", "volume" : "2017" }, "uris" : [ "http://www.mendeley.com/documents/?uuid=22463bf0-5aa4-4bfb-800f-1b60e29466b9" ] } ], "mendeley" : { "formattedCitation" : "(&lt;i&gt;6&lt;/i&gt;)", "plainTextFormattedCitation" : "(6)", "previouslyFormattedCitation" : "(&lt;i&gt;8&lt;/i&gt;)" }, "properties" : {  }, "schema" : "https://github.com/citation-style-language/schema/raw/master/csl-citation.json" }</w:instrText>
      </w:r>
      <w:r w:rsidR="00551F04">
        <w:fldChar w:fldCharType="separate"/>
      </w:r>
      <w:r w:rsidR="00551F04" w:rsidRPr="00551F04">
        <w:rPr>
          <w:noProof/>
        </w:rPr>
        <w:t>(</w:t>
      </w:r>
      <w:r w:rsidR="00551F04" w:rsidRPr="00551F04">
        <w:rPr>
          <w:i/>
          <w:noProof/>
        </w:rPr>
        <w:t>6</w:t>
      </w:r>
      <w:r w:rsidR="00551F04" w:rsidRPr="00551F04">
        <w:rPr>
          <w:noProof/>
        </w:rPr>
        <w:t>)</w:t>
      </w:r>
      <w:r w:rsidR="00551F04">
        <w:fldChar w:fldCharType="end"/>
      </w:r>
      <w:r w:rsidR="00551F04" w:rsidRPr="00706765">
        <w:t xml:space="preserve">. </w:t>
      </w:r>
      <w:r>
        <w:t xml:space="preserve"> During HER the metal is reduced first, followed by protonation of the metal. This </w:t>
      </w:r>
      <w:r w:rsidR="00A02058">
        <w:t>gives</w:t>
      </w:r>
      <w:r>
        <w:t xml:space="preserve"> a metal-hydride</w:t>
      </w:r>
      <w:r w:rsidR="00067C59">
        <w:t xml:space="preserve"> intermediate</w:t>
      </w:r>
      <w:r w:rsidR="00C04CBE">
        <w:t xml:space="preserve">. Reaction with another proton will yield hydrogen </w:t>
      </w:r>
      <w:r w:rsidR="00C04CBE">
        <w:fldChar w:fldCharType="begin" w:fldLock="1"/>
      </w:r>
      <w:r w:rsidR="00551F04">
        <w:instrText>ADDIN CSL_CITATION { "citationItems" : [ { "id" : "ITEM-1", "itemData" : { "DOI" : "10.1039/C7SC02073B", "ISSN" : "2041-6520", "abstract" : "\u03b2-Hydrogenation of porphyrin remarkably enhances ( ca. 24 fold) the electrocatalytic HER reactivity of Ni( ii ) complexes.", "author" : [ { "dropping-particle" : "", "family" : "Wu", "given" : "Zhuo-Yan", "non-dropping-particle" : "", "parse-names" : false, "suffix" : "" }, { "dropping-particle" : "", "family" : "Wang", "given" : "Teng", "non-dropping-particle" : "", "parse-names" : false, "suffix" : "" }, { "dropping-particle" : "", "family" : "Meng", "given" : "Yin-Shan", "non-dropping-particle" : "", "parse-names" : false, "suffix" : "" }, { "dropping-particle" : "", "family" : "Rao", "given" : "Yu", "non-dropping-particle" : "", "parse-names" : false, "suffix" : "" }, { "dropping-particle" : "", "family" : "Wang", "given" : "Bing-Wu", "non-dropping-particle" : "", "parse-names" : false, "suffix" : "" }, { "dropping-particle" : "", "family" : "Zheng", "given" : "Jie", "non-dropping-particle" : "", "parse-names" : false, "suffix" : "" }, { "dropping-particle" : "", "family" : "Gao", "given" : "Song", "non-dropping-particle" : "", "parse-names" : false, "suffix" : "" }, { "dropping-particle" : "", "family" : "Zhang", "given" : "Jun-Long", "non-dropping-particle" : "", "parse-names" : false, "suffix" : "" } ], "container-title" : "Chem. Sci.", "id" : "ITEM-1", "issued" : { "date-parts" : [ [ "2017" ] ] }, "page" : "5953-5961", "publisher" : "Royal Society of Chemistry", "title" : "Enhancing the reactivity of nickel( &lt;scp&gt;ii&lt;/scp&gt; ) in hydrogen evolution reactions (HERs) by \u03b2-hydrogenation of porphyrinoid ligands", "type" : "article-journal", "volume" : "8" }, "uris" : [ "http://www.mendeley.com/documents/?uuid=8055d906-9aa0-4de7-8e0e-fbc7a7ad7796" ] } ], "mendeley" : { "formattedCitation" : "(&lt;i&gt;7&lt;/i&gt;)", "plainTextFormattedCitation" : "(7)", "previouslyFormattedCitation" : "(&lt;i&gt;6&lt;/i&gt;)" }, "properties" : {  }, "schema" : "https://github.com/citation-style-language/schema/raw/master/csl-citation.json" }</w:instrText>
      </w:r>
      <w:r w:rsidR="00C04CBE">
        <w:fldChar w:fldCharType="separate"/>
      </w:r>
      <w:r w:rsidR="00551F04" w:rsidRPr="00551F04">
        <w:rPr>
          <w:noProof/>
        </w:rPr>
        <w:t>(</w:t>
      </w:r>
      <w:r w:rsidR="00551F04" w:rsidRPr="00551F04">
        <w:rPr>
          <w:i/>
          <w:noProof/>
        </w:rPr>
        <w:t>7</w:t>
      </w:r>
      <w:r w:rsidR="00551F04" w:rsidRPr="00551F04">
        <w:rPr>
          <w:noProof/>
        </w:rPr>
        <w:t>)</w:t>
      </w:r>
      <w:r w:rsidR="00C04CBE">
        <w:fldChar w:fldCharType="end"/>
      </w:r>
      <w:r w:rsidR="00C04CBE">
        <w:t>.</w:t>
      </w:r>
    </w:p>
    <w:p w14:paraId="16ABEB9D" w14:textId="5C7A989C" w:rsidR="00C04CBE" w:rsidRDefault="00C04CBE" w:rsidP="00627B97">
      <w:pPr>
        <w:pStyle w:val="Geenafstand"/>
      </w:pPr>
    </w:p>
    <w:p w14:paraId="35175BEC" w14:textId="414A3E1A" w:rsidR="00C04CBE" w:rsidRDefault="00C04CBE" w:rsidP="00551F04">
      <w:pPr>
        <w:pStyle w:val="Geenafstand"/>
      </w:pPr>
      <w:r>
        <w:t xml:space="preserve">Recent studies show another option to mimic the role of noble metals, which are catalysts with non-innocent ligands </w:t>
      </w:r>
      <w:r>
        <w:fldChar w:fldCharType="begin" w:fldLock="1"/>
      </w:r>
      <w:r w:rsidR="00551F04">
        <w:instrText>ADDIN CSL_CITATION { "citationItems" : [ { "id" : "ITEM-1", "itemData" : { "DOI" : "10.1126/science.1183281", "ISBN" : "0036-8075", "ISSN" : "00368075", "PMID" : "20150476", "abstract" : "The industrial preparation of many chemicals relies on the unparalleled rate and selectivity enhancements offered by metal compounds in solution. In many cases, the best catalysts rely on the scarcest elements, such as rhodium, iridium, and platinum. The cost of these materials has long driven efforts to make soluble catalysts out of cheaper, more Earth-abundant metals (1), often by modifying their reactivity with their surrounding ligands. This is especially true for catalyzing reduction-oxidation, or redox, reactions, which are critical not only in catalysis but in energy generation and storage. Such reactions usually change the oxidation state of the metal in solution. We discuss why there can be advantages to having the redox changes occur in the ligands instead.", "author" : [ { "dropping-particle" : "", "family" : "Chirik", "given" : "Paul J.", "non-dropping-particle" : "", "parse-names" : false, "suffix" : "" }, { "dropping-particle" : "", "family" : "Wieghardt", "given" : "Karl", "non-dropping-particle" : "", "parse-names" : false, "suffix" : "" } ], "container-title" : "Science", "id" : "ITEM-1", "issue" : "5967", "issued" : { "date-parts" : [ [ "2010" ] ] }, "page" : "794-795", "title" : "Radical ligands confer nobility on base-metal catalysts", "type" : "article-journal", "volume" : "327" }, "uris" : [ "http://www.mendeley.com/documents/?uuid=aaa972d4-0506-420c-a452-6a9c45a6e0b4", "http://www.mendeley.com/documents/?uuid=7c91fd5f-a7c2-4c42-b732-274819cf67b5" ] } ], "mendeley" : { "formattedCitation" : "(&lt;i&gt;8&lt;/i&gt;)", "plainTextFormattedCitation" : "(8)", "previouslyFormattedCitation" : "(&lt;i&gt;7&lt;/i&gt;)" }, "properties" : {  }, "schema" : "https://github.com/citation-style-language/schema/raw/master/csl-citation.json" }</w:instrText>
      </w:r>
      <w:r>
        <w:fldChar w:fldCharType="separate"/>
      </w:r>
      <w:r w:rsidR="00551F04" w:rsidRPr="00551F04">
        <w:rPr>
          <w:noProof/>
        </w:rPr>
        <w:t>(</w:t>
      </w:r>
      <w:r w:rsidR="00551F04" w:rsidRPr="00551F04">
        <w:rPr>
          <w:i/>
          <w:noProof/>
        </w:rPr>
        <w:t>8</w:t>
      </w:r>
      <w:r w:rsidR="00551F04" w:rsidRPr="00551F04">
        <w:rPr>
          <w:noProof/>
        </w:rPr>
        <w:t>)</w:t>
      </w:r>
      <w:r>
        <w:fldChar w:fldCharType="end"/>
      </w:r>
      <w:r w:rsidRPr="00706765">
        <w:t>.</w:t>
      </w:r>
      <w:r>
        <w:t xml:space="preserve"> </w:t>
      </w:r>
      <w:r w:rsidRPr="00706765">
        <w:t>Th</w:t>
      </w:r>
      <w:r>
        <w:t xml:space="preserve">e (chemically) non-innocent </w:t>
      </w:r>
      <w:r w:rsidRPr="00706765">
        <w:t>ligands of the catalyst</w:t>
      </w:r>
      <w:r>
        <w:t xml:space="preserve">s can be useful in </w:t>
      </w:r>
      <w:r w:rsidRPr="00706765">
        <w:t xml:space="preserve">bond making and breaking </w:t>
      </w:r>
      <w:r>
        <w:t>reactions</w:t>
      </w:r>
      <w:r w:rsidRPr="00706765">
        <w:t>.</w:t>
      </w:r>
      <w:r>
        <w:t xml:space="preserve"> Besides, l</w:t>
      </w:r>
      <w:r w:rsidRPr="00706765">
        <w:t xml:space="preserve">igands play an important role to tune the selectivity and reactivity of the catalyst, </w:t>
      </w:r>
      <w:r w:rsidR="00551F04" w:rsidRPr="00706765">
        <w:t>using</w:t>
      </w:r>
      <w:r w:rsidRPr="00706765">
        <w:t xml:space="preserve"> electronic and steric interactions.   </w:t>
      </w:r>
    </w:p>
    <w:p w14:paraId="583D48CE" w14:textId="421EED1D" w:rsidR="00657264" w:rsidRDefault="00657264" w:rsidP="00551F04">
      <w:pPr>
        <w:pStyle w:val="Geenafstand"/>
      </w:pPr>
    </w:p>
    <w:p w14:paraId="0FAE578F" w14:textId="77777777" w:rsidR="00657264" w:rsidRPr="00206362" w:rsidRDefault="00657264" w:rsidP="00131F8D">
      <w:pPr>
        <w:pStyle w:val="Geenafstand"/>
        <w:jc w:val="left"/>
      </w:pPr>
      <w:r>
        <w:t>Metals used for the metal center of this catalysts are for example</w:t>
      </w:r>
      <w:r w:rsidRPr="00706765">
        <w:t xml:space="preserve"> nickel, molybdenum, cobalt and iron</w:t>
      </w:r>
      <w:r>
        <w:t xml:space="preserve"> </w:t>
      </w:r>
      <w:r>
        <w:fldChar w:fldCharType="begin" w:fldLock="1"/>
      </w:r>
      <w:r>
        <w:instrText>ADDIN CSL_CITATION { "citationItems" : [ { "id" : "ITEM-1", "itemData" : { "DOI" : "10.1039/C3SC51711J", "ISBN" : "2041-6520", "ISSN" : "2041-6520", "abstract" : "Splitting water to hydrogen and oxygen is a promising approach for storing energy from intermittent renewables, such as solar power. Efficient, scalable solar-driven electrolysis devices require active electrocatalysts made from earth-abundant elements. In this mini-review, we discuss recent investigations of homogeneous and heterogeneous hydrogen evolution electrocatalysts, with emphasis on our own work on cobalt and iron complexes and nickel-molybdenum alloys.", "author" : [ { "dropping-particle" : "", "family" : "McKone", "given" : "James R.", "non-dropping-particle" : "", "parse-names" : false, "suffix" : "" }, { "dropping-particle" : "", "family" : "Marinescu", "given" : "Smaranda C.", "non-dropping-particle" : "", "parse-names" : false, "suffix" : "" }, { "dropping-particle" : "", "family" : "Brunschwig", "given" : "Bruce S.", "non-dropping-particle" : "", "parse-names" : false, "suffix" : "" }, { "dropping-particle" : "", "family" : "Winkler", "given" : "Jay R.", "non-dropping-particle" : "", "parse-names" : false, "suffix" : "" }, { "dropping-particle" : "", "family" : "Gray", "given" : "Harry B.", "non-dropping-particle" : "", "parse-names" : false, "suffix" : "" } ], "container-title" : "Chem. Sci.", "id" : "ITEM-1", "issue" : "3", "issued" : { "date-parts" : [ [ "2014" ] ] }, "page" : "865-878", "title" : "Earth-abundant hydrogen evolution electrocatalysts", "type" : "article-journal", "volume" : "5" }, "uris" : [ "http://www.mendeley.com/documents/?uuid=114d2cfe-3cb1-4a4e-b410-990fd5117e98" ] } ], "mendeley" : { "formattedCitation" : "(&lt;i&gt;12&lt;/i&gt;)", "plainTextFormattedCitation" : "(12)", "previouslyFormattedCitation" : "(&lt;i&gt;12&lt;/i&gt;)" }, "properties" : {  }, "schema" : "https://github.com/citation-style-language/schema/raw/master/csl-citation.json" }</w:instrText>
      </w:r>
      <w:r>
        <w:fldChar w:fldCharType="separate"/>
      </w:r>
      <w:r w:rsidRPr="00C04CBE">
        <w:rPr>
          <w:noProof/>
        </w:rPr>
        <w:t>(</w:t>
      </w:r>
      <w:r w:rsidRPr="00C04CBE">
        <w:rPr>
          <w:i/>
          <w:noProof/>
        </w:rPr>
        <w:t>12</w:t>
      </w:r>
      <w:r w:rsidRPr="00C04CBE">
        <w:rPr>
          <w:noProof/>
        </w:rPr>
        <w:t>)</w:t>
      </w:r>
      <w:r>
        <w:fldChar w:fldCharType="end"/>
      </w:r>
      <w:r>
        <w:t>. These t</w:t>
      </w:r>
      <w:r w:rsidRPr="00706765">
        <w:t xml:space="preserve">ransitions metals show great interest in </w:t>
      </w:r>
      <w:r w:rsidRPr="00706765">
        <w:lastRenderedPageBreak/>
        <w:t>this field, since they are cheap, earth-abundant and some can accommodate multiple oxidation states</w:t>
      </w:r>
      <w:r>
        <w:t>.</w:t>
      </w:r>
    </w:p>
    <w:p w14:paraId="377B490D" w14:textId="77777777" w:rsidR="00657264" w:rsidRPr="00706765" w:rsidRDefault="00657264" w:rsidP="00551F04">
      <w:pPr>
        <w:pStyle w:val="Geenafstand"/>
      </w:pPr>
    </w:p>
    <w:p w14:paraId="1C0EA54A" w14:textId="2DA1C395" w:rsidR="00D366C4" w:rsidRDefault="00E344E7" w:rsidP="002556B4">
      <w:pPr>
        <w:pStyle w:val="Geenafstand"/>
      </w:pPr>
      <w:r w:rsidRPr="00792D01">
        <w:rPr>
          <w:noProof/>
          <w:lang w:val="en-GB" w:eastAsia="en-GB"/>
        </w:rPr>
        <mc:AlternateContent>
          <mc:Choice Requires="wpg">
            <w:drawing>
              <wp:anchor distT="0" distB="0" distL="114300" distR="114300" simplePos="0" relativeHeight="251618304" behindDoc="0" locked="0" layoutInCell="1" allowOverlap="1" wp14:anchorId="11C811E6" wp14:editId="5EF1357E">
                <wp:simplePos x="0" y="0"/>
                <wp:positionH relativeFrom="margin">
                  <wp:posOffset>3119664</wp:posOffset>
                </wp:positionH>
                <wp:positionV relativeFrom="paragraph">
                  <wp:posOffset>28575</wp:posOffset>
                </wp:positionV>
                <wp:extent cx="2345690" cy="3576955"/>
                <wp:effectExtent l="0" t="0" r="0" b="4445"/>
                <wp:wrapSquare wrapText="bothSides"/>
                <wp:docPr id="33" name="Group 5"/>
                <wp:cNvGraphicFramePr/>
                <a:graphic xmlns:a="http://schemas.openxmlformats.org/drawingml/2006/main">
                  <a:graphicData uri="http://schemas.microsoft.com/office/word/2010/wordprocessingGroup">
                    <wpg:wgp>
                      <wpg:cNvGrpSpPr/>
                      <wpg:grpSpPr>
                        <a:xfrm>
                          <a:off x="0" y="0"/>
                          <a:ext cx="2345690" cy="3576955"/>
                          <a:chOff x="0" y="0"/>
                          <a:chExt cx="2617634" cy="3991041"/>
                        </a:xfrm>
                      </wpg:grpSpPr>
                      <pic:pic xmlns:pic="http://schemas.openxmlformats.org/drawingml/2006/picture">
                        <pic:nvPicPr>
                          <pic:cNvPr id="34" name="Picture 34"/>
                          <pic:cNvPicPr/>
                        </pic:nvPicPr>
                        <pic:blipFill>
                          <a:blip r:embed="rId11"/>
                          <a:stretch>
                            <a:fillRect/>
                          </a:stretch>
                        </pic:blipFill>
                        <pic:spPr>
                          <a:xfrm>
                            <a:off x="0" y="0"/>
                            <a:ext cx="2293784" cy="1252353"/>
                          </a:xfrm>
                          <a:prstGeom prst="rect">
                            <a:avLst/>
                          </a:prstGeom>
                        </pic:spPr>
                      </pic:pic>
                      <pic:pic xmlns:pic="http://schemas.openxmlformats.org/drawingml/2006/picture">
                        <pic:nvPicPr>
                          <pic:cNvPr id="35" name="Picture 35"/>
                          <pic:cNvPicPr/>
                        </pic:nvPicPr>
                        <pic:blipFill>
                          <a:blip r:embed="rId12"/>
                          <a:stretch>
                            <a:fillRect/>
                          </a:stretch>
                        </pic:blipFill>
                        <pic:spPr>
                          <a:xfrm>
                            <a:off x="437560" y="1336187"/>
                            <a:ext cx="2103874" cy="1241476"/>
                          </a:xfrm>
                          <a:prstGeom prst="rect">
                            <a:avLst/>
                          </a:prstGeom>
                        </pic:spPr>
                      </pic:pic>
                      <pic:pic xmlns:pic="http://schemas.openxmlformats.org/drawingml/2006/picture">
                        <pic:nvPicPr>
                          <pic:cNvPr id="36" name="Picture 36"/>
                          <pic:cNvPicPr/>
                        </pic:nvPicPr>
                        <pic:blipFill>
                          <a:blip r:embed="rId13"/>
                          <a:stretch>
                            <a:fillRect/>
                          </a:stretch>
                        </pic:blipFill>
                        <pic:spPr>
                          <a:xfrm>
                            <a:off x="424211" y="2718314"/>
                            <a:ext cx="2193423" cy="127272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C4312D" id="Group 5" o:spid="_x0000_s1026" style="position:absolute;margin-left:245.65pt;margin-top:2.25pt;width:184.7pt;height:281.65pt;z-index:251726336;mso-position-horizontal-relative:margin;mso-width-relative:margin;mso-height-relative:margin" coordsize="26176,399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">
                <v:shape id="Picture 34" o:spid="_x0000_s1027" type="#_x0000_t75" style="position:absolute;width:22937;height:1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">
                  <v:imagedata r:id="rId14" o:title=""/>
                </v:shape>
                <v:shape id="Picture 35" o:spid="_x0000_s1028" type="#_x0000_t75" style="position:absolute;left:4375;top:13361;width:21039;height:1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">
                  <v:imagedata r:id="rId15" o:title=""/>
                </v:shape>
                <v:shape id="Picture 36" o:spid="_x0000_s1029" type="#_x0000_t75" style="position:absolute;left:4242;top:27183;width:21934;height:1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">
                  <v:imagedata r:id="rId16" o:title=""/>
                </v:shape>
                <w10:wrap type="square" anchorx="margin"/>
              </v:group>
            </w:pict>
          </mc:Fallback>
        </mc:AlternateContent>
      </w:r>
      <w:r w:rsidR="00D366C4">
        <w:t xml:space="preserve">Three different types of reactions using non-innocent ligands are possible </w:t>
      </w:r>
      <w:r w:rsidR="00D366C4">
        <w:fldChar w:fldCharType="begin" w:fldLock="1"/>
      </w:r>
      <w:r w:rsidR="00D366C4">
        <w:instrText>ADDIN CSL_CITATION { "citationItems" : [ { "id" : "ITEM-1", "itemData" : { "DOI" : "10.1021/acs.inorgchem.7b01608", "ISSN" : "1520510X", "abstract" : "In this study, we report the electrocatalytic behavior of the neutral, monomeric Cu(II) complex of diacetyl-bis(N-4-methyl-3-thiosemicarbazonato), CuL1, for metal-assisted ligand-centered hydrogen evolution in acetonitrile and dimethylformamide. CuL1 displays a maximum turnover frequency (TOF) of 10\u202f000 s\u20131 in acetonitrile and 5100 s\u20131 in dimethylformamide at an overpotential of 0.80 and 0.76 V, respectively. The rate law is first-order in catalyst and second-order in proton concentration. Gas analysis from controlled potential electrolysis confirms CuL1 as an electrocatalyst to produce H2 with a minimum Faradaic efficiency of 81% and turnover numbers as high as 73 while showing no sign of degradation over 23 h. The H2 evolution reaction (HER) was probed using deuterated acid, demonstrating a kinetic isotope effect of 7.54. A proton inventory study suggests one proton is involved in the rate-determining step. Catalytic intermediates were identified using 1H NMR, X-ray photoelectron, and UV\u2013visible spectro...", "author" : [ { "dropping-particle" : "", "family" : "Haddad", "given" : "Andrew Z.", "non-dropping-particle" : "", "parse-names" : false, "suffix" : "" }, { "dropping-particle" : "", "family" : "Cronin", "given" : "Steve P.", "non-dropping-particle" : "", "parse-names" : false, "suffix" : "" }, { "dropping-particle" : "", "family" : "Mashuta", "given" : "Mark S.", "non-dropping-particle" : "", "parse-names" : false, "suffix" : "" }, { "dropping-particle" : "", "family" : "Buchanan", "given" : "Robert M.", "non-dropping-particle" : "", "parse-names" : false, "suffix" : "" }, { "dropping-particle" : "", "family" : "Grapperhaus", "given" : "Craig A.", "non-dropping-particle" : "", "parse-names" : false, "suffix" : "" } ], "container-title" : "Inorganic Chemistry", "id" : "ITEM-1", "issue" : "18", "issued" : { "date-parts" : [ [ "2017" ] ] }, "page" : "11254-11265", "title" : "Metal-Assisted Ligand-Centered Electrocatalytic Hydrogen Evolution upon Reduction of a Bis(thiosemicarbazonato)Cu(II) Complex", "type" : "article-journal", "volume" : "56" }, "uris" : [ "http://www.mendeley.com/documents/?uuid=4bd960ca-7ec5-45d6-94a2-b9d92245cefc" ] } ], "mendeley" : { "formattedCitation" : "(&lt;i&gt;4&lt;/i&gt;)", "plainTextFormattedCitation" : "(4)", "previouslyFormattedCitation" : "(&lt;i&gt;4&lt;/i&gt;)" }, "properties" : {  }, "schema" : "https://github.com/citation-style-language/schema/raw/master/csl-citation.json" }</w:instrText>
      </w:r>
      <w:r w:rsidR="00D366C4">
        <w:fldChar w:fldCharType="separate"/>
      </w:r>
      <w:r w:rsidR="00D366C4" w:rsidRPr="00D366C4">
        <w:rPr>
          <w:noProof/>
        </w:rPr>
        <w:t>(</w:t>
      </w:r>
      <w:r w:rsidR="00D366C4" w:rsidRPr="00D366C4">
        <w:rPr>
          <w:i/>
          <w:noProof/>
        </w:rPr>
        <w:t>4</w:t>
      </w:r>
      <w:r w:rsidR="00D366C4" w:rsidRPr="00D366C4">
        <w:rPr>
          <w:noProof/>
        </w:rPr>
        <w:t>)</w:t>
      </w:r>
      <w:r w:rsidR="00D366C4">
        <w:fldChar w:fldCharType="end"/>
      </w:r>
      <w:r w:rsidR="00D366C4">
        <w:t xml:space="preserve">. In the first type (see figure </w:t>
      </w:r>
      <w:r w:rsidR="00E5544E">
        <w:t>2</w:t>
      </w:r>
      <w:r w:rsidR="00D366C4">
        <w:t>) the ligands acts as a l</w:t>
      </w:r>
      <w:r w:rsidR="00787647" w:rsidRPr="00792D01">
        <w:t>igand e</w:t>
      </w:r>
      <w:r w:rsidR="00787647">
        <w:rPr>
          <w:vertAlign w:val="superscript"/>
        </w:rPr>
        <w:t>-</w:t>
      </w:r>
      <w:r w:rsidR="00D366C4">
        <w:t xml:space="preserve"> reservoir and the reaction occurs at the metal center, f</w:t>
      </w:r>
      <w:r w:rsidR="00787647">
        <w:t>orm</w:t>
      </w:r>
      <w:r w:rsidR="00D366C4">
        <w:t>ing</w:t>
      </w:r>
      <w:r w:rsidR="00787647">
        <w:t xml:space="preserve"> metal hydride intermediates </w:t>
      </w:r>
      <w:r w:rsidR="005330DA" w:rsidRPr="00706765">
        <w:t xml:space="preserve"> </w:t>
      </w:r>
      <w:r w:rsidR="005330DA">
        <w:fldChar w:fldCharType="begin" w:fldLock="1"/>
      </w:r>
      <w:r w:rsidR="00C04CBE">
        <w:instrText>ADDIN CSL_CITATION { "citationItems" : [ { "id" : "ITEM-1", "itemData" : { "DOI" : "10.1021/cs300019h", "ISSN" : "2155-5435", "author" : [ { "dropping-particle" : "", "family" : "Wiese", "given" : "Stefan", "non-dropping-particle" : "", "parse-names" : false, "suffix" : "" }, { "dropping-particle" : "", "family" : "Kilgore", "given" : "Uriah J", "non-dropping-particle" : "", "parse-names" : false, "suffix" : "" }, { "dropping-particle" : "", "family" : "Dubois", "given" : "Daniel L", "non-dropping-particle" : "", "parse-names" : false, "suffix" : "" }, { "dropping-particle" : "", "family" : "Bullock", "given" : "R Morris", "non-dropping-particle" : "", "parse-names" : false, "suffix" : "" } ], "container-title" : "J. Am. Chem. Soc.", "id" : "ITEM-1", "issue" : "1", "issued" : { "date-parts" : [ [ "2012" ] ] }, "page" : "777-785", "title" : ") 2 ](BF 4 ) 2 as an Electrocatalyst for H 2 Production", "type" : "article-journal", "volume" : "2" }, "uris" : [ "http://www.mendeley.com/documents/?uuid=91cef60c-b48c-424c-80a8-8409b202a291" ] } ], "mendeley" : { "formattedCitation" : "(&lt;i&gt;9&lt;/i&gt;)", "plainTextFormattedCitation" : "(9)", "previouslyFormattedCitation" : "(&lt;i&gt;9&lt;/i&gt;)" }, "properties" : {  }, "schema" : "https://github.com/citation-style-language/schema/raw/master/csl-citation.json" }</w:instrText>
      </w:r>
      <w:r w:rsidR="005330DA">
        <w:fldChar w:fldCharType="separate"/>
      </w:r>
      <w:r w:rsidR="00C04CBE" w:rsidRPr="00C04CBE">
        <w:rPr>
          <w:noProof/>
        </w:rPr>
        <w:t>(</w:t>
      </w:r>
      <w:r w:rsidR="00C04CBE" w:rsidRPr="00C04CBE">
        <w:rPr>
          <w:i/>
          <w:noProof/>
        </w:rPr>
        <w:t>9</w:t>
      </w:r>
      <w:r w:rsidR="00C04CBE" w:rsidRPr="00C04CBE">
        <w:rPr>
          <w:noProof/>
        </w:rPr>
        <w:t>)</w:t>
      </w:r>
      <w:r w:rsidR="005330DA">
        <w:fldChar w:fldCharType="end"/>
      </w:r>
      <w:r w:rsidR="00D366C4" w:rsidRPr="00D366C4">
        <w:t>.</w:t>
      </w:r>
      <w:r w:rsidR="00D366C4">
        <w:t xml:space="preserve"> </w:t>
      </w:r>
      <w:r w:rsidR="00D366C4" w:rsidRPr="002556B4">
        <w:t>Nevertheless</w:t>
      </w:r>
      <w:r w:rsidR="00D366C4">
        <w:t>, there is an increasing interest in the other HER routes: ligand acting as the redox active center and the metal acting as e</w:t>
      </w:r>
      <w:r w:rsidR="00D366C4">
        <w:rPr>
          <w:vertAlign w:val="superscript"/>
        </w:rPr>
        <w:t>-</w:t>
      </w:r>
      <w:r w:rsidR="00D366C4">
        <w:t xml:space="preserve"> reservoir with the reaction occurring at the ligand </w:t>
      </w:r>
      <w:r w:rsidR="00D366C4">
        <w:fldChar w:fldCharType="begin" w:fldLock="1"/>
      </w:r>
      <w:r w:rsidR="00C04CBE">
        <w:instrText>ADDIN CSL_CITATION { "citationItems" : [ { "id" : "ITEM-1", "itemData" : { "DOI" : "10.1002/anie.201503935", "ISBN" : "1521-3773 (Electronic)\\r1433-7851 (Linking)", "ISSN" : "15213773", "PMID" : "26249108", "abstract" : "Environmentally sustainable hydrogen-evolving electrocatalysts are key in a renewable fuel economy, and ligand-based proton and electron transfer could circumvent the need for precious metal ions in electrocatalytic H2 production. Herein, we show that electrocatalytic generation of H2 by a redox-active ligand complex of Al3+ occurs at \u22121.16\u2005V vs. SCE (500\u2005mV overpotential). ", "author" : [ { "dropping-particle" : "", "family" : "Thompson", "given" : "Emily J.", "non-dropping-particle" : "", "parse-names" : false, "suffix" : "" }, { "dropping-particle" : "", "family" : "Berben", "given" : "Louise A.", "non-dropping-particle" : "", "parse-names" : false, "suffix" : "" } ], "container-title" : "Angewandte Chemie - International Edition", "id" : "ITEM-1", "issue" : "40", "issued" : { "date-parts" : [ [ "2015" ] ] }, "page" : "11642-11646", "title" : "Electrocatalytic Hydrogen Production by an Aluminum(III) Complex: Ligand-Based Proton and Electron Transfer", "type" : "article-journal", "volume" : "54" }, "uris" : [ "http://www.mendeley.com/documents/?uuid=89b77ac4-7aec-4da0-9ec9-dc14e111d3a1", "http://www.mendeley.com/documents/?uuid=24aeabbb-16d1-4e42-8961-4b6c0f4092e0" ] } ], "mendeley" : { "formattedCitation" : "(&lt;i&gt;10&lt;/i&gt;)", "plainTextFormattedCitation" : "(10)", "previouslyFormattedCitation" : "(&lt;i&gt;10&lt;/i&gt;)" }, "properties" : {  }, "schema" : "https://github.com/citation-style-language/schema/raw/master/csl-citation.json" }</w:instrText>
      </w:r>
      <w:r w:rsidR="00D366C4">
        <w:fldChar w:fldCharType="separate"/>
      </w:r>
      <w:r w:rsidR="00C04CBE" w:rsidRPr="00C04CBE">
        <w:rPr>
          <w:noProof/>
        </w:rPr>
        <w:t>(</w:t>
      </w:r>
      <w:r w:rsidR="00C04CBE" w:rsidRPr="00C04CBE">
        <w:rPr>
          <w:i/>
          <w:noProof/>
        </w:rPr>
        <w:t>10</w:t>
      </w:r>
      <w:r w:rsidR="00C04CBE" w:rsidRPr="00C04CBE">
        <w:rPr>
          <w:noProof/>
        </w:rPr>
        <w:t>)</w:t>
      </w:r>
      <w:r w:rsidR="00D366C4">
        <w:fldChar w:fldCharType="end"/>
      </w:r>
      <w:r w:rsidR="00D366C4">
        <w:fldChar w:fldCharType="begin" w:fldLock="1"/>
      </w:r>
      <w:r w:rsidR="00C04CBE">
        <w:instrText>ADDIN CSL_CITATION { "citationItems" : [ { "id" : "ITEM-1", "itemData" : { "DOI" : "10.1021/jacs.5b05561", "ISBN" : "1520-5126 (Electronic)\\r0002-7863 (Linking)", "ISSN" : "0002-7863", "PMID" : "26161802", "abstract" : "The noninnocent coordinatively saturated mononuclear metal-thiolate complex ReL3 (L = diphenylphosphinobenzenethiolate) serves as an electrocatalyst for hydrogen evolution or hydrogen oxidation dependent on the presence of acid or base and the applied potential. ReL3 reduces acids to H2 in dichloromethane with an overpotential of 380 mV and a turnover frequency of 32 \u00b1 3 s(-1). The rate law displays a second-order dependence on acid concentration and a first-order dependence on catalyst concentration with an overall third-order rate constant (k) of 184 \u00b1 2 M(-2) s(-1). Reactions with deuterated acid display a kinetic isotope effect of 9 \u00b1 1. In the presence of base, ReL3 oxidizes H2 with a turnover frequency of 4 \u00b1 1 s(-1). The X-ray crystal structure of the monoprotonated species [Re(LH)L2](+), an intermediate in both catalytic H2 evolution and oxidation, has been determined. A ligand-centered mechanism, which does not require metal hydride intermediates, is suggested based on similarities to the redox-regulated, ligand-centered binding of ethylene to ReL3.", "author" : [ { "dropping-particle" : "", "family" : "Haddad", "given" : "Andrew Z.", "non-dropping-particle" : "", "parse-names" : false, "suffix" : "" }, { "dropping-particle" : "", "family" : "Kumar", "given" : "Davinder", "non-dropping-particle" : "", "parse-names" : false, "suffix" : "" }, { "dropping-particle" : "", "family" : "Ouch Sampson", "given" : "Kagna", "non-dropping-particle" : "", "parse-names" : false, "suffix" : "" }, { "dropping-particle" : "", "family" : "Matzner", "given" : "Anna M.", "non-dropping-particle" : "", "parse-names" : false, "suffix" : "" }, { "dropping-particle" : "", "family" : "Mashuta", "given" : "Mark S.", "non-dropping-particle" : "", "parse-names" : false, "suffix" : "" }, { "dropping-particle" : "", "family" : "Grapperhaus", "given" : "Craig A.", "non-dropping-particle" : "", "parse-names" : false, "suffix" : "" } ], "container-title" : "Journal of the American Chemical Society", "id" : "ITEM-1", "issue" : "29", "issued" : { "date-parts" : [ [ "2015" ] ] }, "page" : "9238-9241", "title" : "Proposed Ligand-Centered Electrocatalytic Hydrogen Evolution and Hydrogen Oxidation at a Noninnocent Mononuclear Metal\u2013Thiolate", "type" : "article-journal", "volume" : "137" }, "uris" : [ "http://www.mendeley.com/documents/?uuid=e4ed929f-bd24-429e-869c-3e2dc663c2e4" ] } ], "mendeley" : { "formattedCitation" : "(&lt;i&gt;11&lt;/i&gt;)", "plainTextFormattedCitation" : "(11)", "previouslyFormattedCitation" : "(&lt;i&gt;11&lt;/i&gt;)" }, "properties" : {  }, "schema" : "https://github.com/citation-style-language/schema/raw/master/csl-citation.json" }</w:instrText>
      </w:r>
      <w:r w:rsidR="00D366C4">
        <w:fldChar w:fldCharType="separate"/>
      </w:r>
      <w:r w:rsidR="00C04CBE" w:rsidRPr="00C04CBE">
        <w:rPr>
          <w:noProof/>
        </w:rPr>
        <w:t>(</w:t>
      </w:r>
      <w:r w:rsidR="00C04CBE" w:rsidRPr="00C04CBE">
        <w:rPr>
          <w:i/>
          <w:noProof/>
        </w:rPr>
        <w:t>11</w:t>
      </w:r>
      <w:r w:rsidR="00C04CBE" w:rsidRPr="00C04CBE">
        <w:rPr>
          <w:noProof/>
        </w:rPr>
        <w:t>)</w:t>
      </w:r>
      <w:r w:rsidR="00D366C4">
        <w:fldChar w:fldCharType="end"/>
      </w:r>
      <w:r w:rsidR="00D366C4">
        <w:t>.</w:t>
      </w:r>
    </w:p>
    <w:p w14:paraId="7DC4D1B5" w14:textId="320A52A2" w:rsidR="001541DA" w:rsidRDefault="001541DA" w:rsidP="00111856">
      <w:pPr>
        <w:pStyle w:val="Geenafstand"/>
      </w:pPr>
    </w:p>
    <w:p w14:paraId="0E05A0F5" w14:textId="6C3D48B7" w:rsidR="000B4DE8" w:rsidRDefault="00657264" w:rsidP="00111856">
      <w:pPr>
        <w:pStyle w:val="Geenafstand"/>
      </w:pPr>
      <w:r w:rsidRPr="00206362">
        <w:rPr>
          <w:noProof/>
          <w:lang w:val="en-GB" w:eastAsia="en-GB"/>
        </w:rPr>
        <mc:AlternateContent>
          <mc:Choice Requires="wps">
            <w:drawing>
              <wp:anchor distT="45720" distB="45720" distL="114300" distR="114300" simplePos="0" relativeHeight="251619328" behindDoc="0" locked="0" layoutInCell="1" allowOverlap="1" wp14:anchorId="5676EE18" wp14:editId="669E108B">
                <wp:simplePos x="0" y="0"/>
                <wp:positionH relativeFrom="margin">
                  <wp:posOffset>3105059</wp:posOffset>
                </wp:positionH>
                <wp:positionV relativeFrom="paragraph">
                  <wp:posOffset>1497965</wp:posOffset>
                </wp:positionV>
                <wp:extent cx="2496185" cy="5403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540385"/>
                        </a:xfrm>
                        <a:prstGeom prst="rect">
                          <a:avLst/>
                        </a:prstGeom>
                        <a:solidFill>
                          <a:srgbClr val="FFFFFF"/>
                        </a:solidFill>
                        <a:ln w="9525">
                          <a:noFill/>
                          <a:miter lim="800000"/>
                          <a:headEnd/>
                          <a:tailEnd/>
                        </a:ln>
                      </wps:spPr>
                      <wps:txbx>
                        <w:txbxContent>
                          <w:p w14:paraId="559FF20A" w14:textId="072CEA04" w:rsidR="00673108" w:rsidRPr="00536011" w:rsidRDefault="00673108" w:rsidP="008E74C7">
                            <w:pPr>
                              <w:pStyle w:val="Geenafstand"/>
                              <w:ind w:left="0"/>
                              <w:rPr>
                                <w:i/>
                                <w:sz w:val="18"/>
                              </w:rPr>
                            </w:pPr>
                            <w:r w:rsidRPr="00536011">
                              <w:rPr>
                                <w:i/>
                                <w:sz w:val="18"/>
                              </w:rPr>
                              <w:t xml:space="preserve">Figure </w:t>
                            </w:r>
                            <w:r>
                              <w:rPr>
                                <w:i/>
                                <w:sz w:val="18"/>
                              </w:rPr>
                              <w:t>2</w:t>
                            </w:r>
                            <w:r w:rsidRPr="00536011">
                              <w:rPr>
                                <w:i/>
                                <w:sz w:val="18"/>
                              </w:rPr>
                              <w:t xml:space="preserve"> </w:t>
                            </w:r>
                            <w:proofErr w:type="spellStart"/>
                            <w:r w:rsidRPr="00536011">
                              <w:rPr>
                                <w:i/>
                                <w:sz w:val="18"/>
                              </w:rPr>
                              <w:t>f.t.t.b</w:t>
                            </w:r>
                            <w:proofErr w:type="spellEnd"/>
                            <w:r w:rsidRPr="00536011">
                              <w:rPr>
                                <w:i/>
                                <w:sz w:val="18"/>
                              </w:rPr>
                              <w:t>.: Ligand e</w:t>
                            </w:r>
                            <w:r w:rsidRPr="00536011">
                              <w:rPr>
                                <w:i/>
                                <w:sz w:val="18"/>
                                <w:vertAlign w:val="superscript"/>
                              </w:rPr>
                              <w:t>-</w:t>
                            </w:r>
                            <w:r w:rsidRPr="00536011">
                              <w:rPr>
                                <w:i/>
                                <w:sz w:val="18"/>
                              </w:rPr>
                              <w:t xml:space="preserve"> reservoir, metal centered reaction; Ligand redox active center; Metal e</w:t>
                            </w:r>
                            <w:r w:rsidRPr="00536011">
                              <w:rPr>
                                <w:i/>
                                <w:sz w:val="18"/>
                                <w:vertAlign w:val="superscript"/>
                              </w:rPr>
                              <w:t>-</w:t>
                            </w:r>
                            <w:r w:rsidRPr="00536011">
                              <w:rPr>
                                <w:i/>
                                <w:sz w:val="18"/>
                              </w:rPr>
                              <w:t xml:space="preserve"> reservoir, ligand centered reaction</w:t>
                            </w:r>
                          </w:p>
                          <w:p w14:paraId="7415421F" w14:textId="77777777" w:rsidR="00673108" w:rsidRPr="00536011" w:rsidRDefault="00673108" w:rsidP="00536011">
                            <w:pPr>
                              <w:pStyle w:val="Geenafstand"/>
                              <w:ind w:left="0"/>
                              <w:rPr>
                                <w: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6EE18" id="_x0000_s1027" type="#_x0000_t202" style="position:absolute;left:0;text-align:left;margin-left:244.5pt;margin-top:117.95pt;width:196.55pt;height:42.55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" stroked="f">
                <v:textbox>
                  <w:txbxContent>
                    <w:p w14:paraId="559FF20A" w14:textId="072CEA04" w:rsidR="00673108" w:rsidRPr="00536011" w:rsidRDefault="00673108" w:rsidP="008E74C7">
                      <w:pPr>
                        <w:pStyle w:val="Geenafstand"/>
                        <w:ind w:left="0"/>
                        <w:rPr>
                          <w:i/>
                          <w:sz w:val="18"/>
                        </w:rPr>
                      </w:pPr>
                      <w:r w:rsidRPr="00536011">
                        <w:rPr>
                          <w:i/>
                          <w:sz w:val="18"/>
                        </w:rPr>
                        <w:t xml:space="preserve">Figure </w:t>
                      </w:r>
                      <w:r>
                        <w:rPr>
                          <w:i/>
                          <w:sz w:val="18"/>
                        </w:rPr>
                        <w:t>2</w:t>
                      </w:r>
                      <w:r w:rsidRPr="00536011">
                        <w:rPr>
                          <w:i/>
                          <w:sz w:val="18"/>
                        </w:rPr>
                        <w:t xml:space="preserve"> </w:t>
                      </w:r>
                      <w:proofErr w:type="spellStart"/>
                      <w:r w:rsidRPr="00536011">
                        <w:rPr>
                          <w:i/>
                          <w:sz w:val="18"/>
                        </w:rPr>
                        <w:t>f.t.t.b</w:t>
                      </w:r>
                      <w:proofErr w:type="spellEnd"/>
                      <w:r w:rsidRPr="00536011">
                        <w:rPr>
                          <w:i/>
                          <w:sz w:val="18"/>
                        </w:rPr>
                        <w:t>.: Ligand e</w:t>
                      </w:r>
                      <w:r w:rsidRPr="00536011">
                        <w:rPr>
                          <w:i/>
                          <w:sz w:val="18"/>
                          <w:vertAlign w:val="superscript"/>
                        </w:rPr>
                        <w:t>-</w:t>
                      </w:r>
                      <w:r w:rsidRPr="00536011">
                        <w:rPr>
                          <w:i/>
                          <w:sz w:val="18"/>
                        </w:rPr>
                        <w:t xml:space="preserve"> reservoir, metal centered reaction; Ligand redox active center; Metal e</w:t>
                      </w:r>
                      <w:r w:rsidRPr="00536011">
                        <w:rPr>
                          <w:i/>
                          <w:sz w:val="18"/>
                          <w:vertAlign w:val="superscript"/>
                        </w:rPr>
                        <w:t>-</w:t>
                      </w:r>
                      <w:r w:rsidRPr="00536011">
                        <w:rPr>
                          <w:i/>
                          <w:sz w:val="18"/>
                        </w:rPr>
                        <w:t xml:space="preserve"> reservoir, ligand centered reaction</w:t>
                      </w:r>
                    </w:p>
                    <w:p w14:paraId="7415421F" w14:textId="77777777" w:rsidR="00673108" w:rsidRPr="00536011" w:rsidRDefault="00673108" w:rsidP="00536011">
                      <w:pPr>
                        <w:pStyle w:val="Geenafstand"/>
                        <w:ind w:left="0"/>
                        <w:rPr>
                          <w:i/>
                          <w:sz w:val="20"/>
                        </w:rPr>
                      </w:pPr>
                    </w:p>
                  </w:txbxContent>
                </v:textbox>
                <w10:wrap type="square" anchorx="margin"/>
              </v:shape>
            </w:pict>
          </mc:Fallback>
        </mc:AlternateContent>
      </w:r>
      <w:proofErr w:type="spellStart"/>
      <w:r w:rsidR="007272F2" w:rsidRPr="00706765">
        <w:t>Grapperhaus</w:t>
      </w:r>
      <w:proofErr w:type="spellEnd"/>
      <w:r w:rsidR="007272F2" w:rsidRPr="00706765">
        <w:t xml:space="preserve"> et al.</w:t>
      </w:r>
      <w:r w:rsidR="00307C7A" w:rsidRPr="00706765">
        <w:t xml:space="preserve"> showed</w:t>
      </w:r>
      <w:r w:rsidR="00D626A6" w:rsidRPr="00706765">
        <w:t xml:space="preserve"> that </w:t>
      </w:r>
      <w:r w:rsidR="00562244" w:rsidRPr="00706765">
        <w:t>instead of</w:t>
      </w:r>
      <w:r w:rsidR="00F1141E" w:rsidRPr="00706765">
        <w:t xml:space="preserve"> </w:t>
      </w:r>
      <w:r w:rsidR="00D626A6" w:rsidRPr="00706765">
        <w:t xml:space="preserve">the </w:t>
      </w:r>
      <w:r w:rsidR="00F1141E" w:rsidRPr="00706765">
        <w:t xml:space="preserve">metal </w:t>
      </w:r>
      <w:r w:rsidR="00D626A6" w:rsidRPr="00706765">
        <w:t xml:space="preserve">hydride intermediates </w:t>
      </w:r>
      <w:r w:rsidR="00F1141E" w:rsidRPr="00706765">
        <w:t xml:space="preserve">also </w:t>
      </w:r>
      <w:r w:rsidR="00D626A6" w:rsidRPr="00706765">
        <w:t xml:space="preserve">ligand based processes </w:t>
      </w:r>
      <w:r w:rsidR="00F1141E" w:rsidRPr="00706765">
        <w:t xml:space="preserve">can result in </w:t>
      </w:r>
      <w:r w:rsidR="00D626A6" w:rsidRPr="00706765">
        <w:t xml:space="preserve">HER and </w:t>
      </w:r>
      <w:r w:rsidR="00527492">
        <w:t>HOR</w:t>
      </w:r>
      <w:r w:rsidR="00CE5377">
        <w:t xml:space="preserve"> </w:t>
      </w:r>
      <w:r w:rsidR="00CE5377">
        <w:fldChar w:fldCharType="begin" w:fldLock="1"/>
      </w:r>
      <w:r w:rsidR="00C04CBE">
        <w:instrText>ADDIN CSL_CITATION { "citationItems" : [ { "id" : "ITEM-1", "itemData" : { "DOI" : "10.1021/jacs.5b05561", "ISBN" : "1520-5126 (Electronic)\\r0002-7863 (Linking)", "ISSN" : "0002-7863", "PMID" : "26161802", "abstract" : "The noninnocent coordinatively saturated mononuclear metal-thiolate complex ReL3 (L = diphenylphosphinobenzenethiolate) serves as an electrocatalyst for hydrogen evolution or hydrogen oxidation dependent on the presence of acid or base and the applied potential. ReL3 reduces acids to H2 in dichloromethane with an overpotential of 380 mV and a turnover frequency of 32 \u00b1 3 s(-1). The rate law displays a second-order dependence on acid concentration and a first-order dependence on catalyst concentration with an overall third-order rate constant (k) of 184 \u00b1 2 M(-2) s(-1). Reactions with deuterated acid display a kinetic isotope effect of 9 \u00b1 1. In the presence of base, ReL3 oxidizes H2 with a turnover frequency of 4 \u00b1 1 s(-1). The X-ray crystal structure of the monoprotonated species [Re(LH)L2](+), an intermediate in both catalytic H2 evolution and oxidation, has been determined. A ligand-centered mechanism, which does not require metal hydride intermediates, is suggested based on similarities to the redox-regulated, ligand-centered binding of ethylene to ReL3.", "author" : [ { "dropping-particle" : "", "family" : "Haddad", "given" : "Andrew Z.", "non-dropping-particle" : "", "parse-names" : false, "suffix" : "" }, { "dropping-particle" : "", "family" : "Kumar", "given" : "Davinder", "non-dropping-particle" : "", "parse-names" : false, "suffix" : "" }, { "dropping-particle" : "", "family" : "Ouch Sampson", "given" : "Kagna", "non-dropping-particle" : "", "parse-names" : false, "suffix" : "" }, { "dropping-particle" : "", "family" : "Matzner", "given" : "Anna M.", "non-dropping-particle" : "", "parse-names" : false, "suffix" : "" }, { "dropping-particle" : "", "family" : "Mashuta", "given" : "Mark S.", "non-dropping-particle" : "", "parse-names" : false, "suffix" : "" }, { "dropping-particle" : "", "family" : "Grapperhaus", "given" : "Craig A.", "non-dropping-particle" : "", "parse-names" : false, "suffix" : "" } ], "container-title" : "Journal of the American Chemical Society", "id" : "ITEM-1", "issue" : "29", "issued" : { "date-parts" : [ [ "2015" ] ] }, "page" : "9238-9241", "title" : "Proposed Ligand-Centered Electrocatalytic Hydrogen Evolution and Hydrogen Oxidation at a Noninnocent Mononuclear Metal\u2013Thiolate", "type" : "article-journal", "volume" : "137" }, "uris" : [ "http://www.mendeley.com/documents/?uuid=e4ed929f-bd24-429e-869c-3e2dc663c2e4" ] } ], "mendeley" : { "formattedCitation" : "(&lt;i&gt;11&lt;/i&gt;)", "plainTextFormattedCitation" : "(11)", "previouslyFormattedCitation" : "(&lt;i&gt;11&lt;/i&gt;)" }, "properties" : {  }, "schema" : "https://github.com/citation-style-language/schema/raw/master/csl-citation.json" }</w:instrText>
      </w:r>
      <w:r w:rsidR="00CE5377">
        <w:fldChar w:fldCharType="separate"/>
      </w:r>
      <w:r w:rsidR="00C04CBE" w:rsidRPr="00C04CBE">
        <w:rPr>
          <w:noProof/>
        </w:rPr>
        <w:t>(</w:t>
      </w:r>
      <w:r w:rsidR="00C04CBE" w:rsidRPr="00C04CBE">
        <w:rPr>
          <w:i/>
          <w:noProof/>
        </w:rPr>
        <w:t>11</w:t>
      </w:r>
      <w:r w:rsidR="00C04CBE" w:rsidRPr="00C04CBE">
        <w:rPr>
          <w:noProof/>
        </w:rPr>
        <w:t>)</w:t>
      </w:r>
      <w:r w:rsidR="00CE5377">
        <w:fldChar w:fldCharType="end"/>
      </w:r>
      <w:r w:rsidR="00CE5377">
        <w:t>.</w:t>
      </w:r>
      <w:r w:rsidR="00F1141E" w:rsidRPr="00706765">
        <w:t xml:space="preserve"> One example is </w:t>
      </w:r>
      <w:r w:rsidR="004F58A3" w:rsidRPr="00706765">
        <w:t>complex ReL</w:t>
      </w:r>
      <w:r w:rsidR="004F58A3" w:rsidRPr="00706765">
        <w:rPr>
          <w:vertAlign w:val="subscript"/>
        </w:rPr>
        <w:t>3</w:t>
      </w:r>
      <w:r w:rsidR="004F58A3" w:rsidRPr="00706765">
        <w:t xml:space="preserve"> </w:t>
      </w:r>
      <w:r w:rsidR="00E5544E">
        <w:t>(see figure 3</w:t>
      </w:r>
      <w:r w:rsidR="00CE5377">
        <w:t xml:space="preserve">) </w:t>
      </w:r>
      <w:r w:rsidR="004F58A3" w:rsidRPr="00706765">
        <w:t>which can be used as a</w:t>
      </w:r>
      <w:r w:rsidR="00AA67A5">
        <w:t>n</w:t>
      </w:r>
      <w:r w:rsidR="004F58A3" w:rsidRPr="00706765">
        <w:t xml:space="preserve"> electrocatalys</w:t>
      </w:r>
      <w:r w:rsidR="00B502BF" w:rsidRPr="00706765">
        <w:t>t in HER/</w:t>
      </w:r>
      <w:r w:rsidR="004F58A3" w:rsidRPr="00706765">
        <w:t xml:space="preserve">HOR and which </w:t>
      </w:r>
      <w:r w:rsidR="00CE5377">
        <w:t>uses a ligand centered mechanism.</w:t>
      </w:r>
      <w:r w:rsidR="004F58A3" w:rsidRPr="00706765">
        <w:t xml:space="preserve"> </w:t>
      </w:r>
      <w:r w:rsidR="00762BA9" w:rsidRPr="00706765">
        <w:t>However, rhenium</w:t>
      </w:r>
      <w:r w:rsidR="003E53D2" w:rsidRPr="00706765">
        <w:t xml:space="preserve"> is one of the rarest metals on earth. </w:t>
      </w:r>
      <w:r w:rsidR="00CE5377">
        <w:t xml:space="preserve">Since </w:t>
      </w:r>
      <w:r w:rsidR="003E53D2" w:rsidRPr="00706765">
        <w:t>rhenium</w:t>
      </w:r>
      <w:r w:rsidR="00CE5377">
        <w:t xml:space="preserve"> was not used as a center of the reaction,</w:t>
      </w:r>
      <w:r w:rsidR="00AA67A5">
        <w:t xml:space="preserve"> the question of replacing it with a more earth abundant metal was aroused.</w:t>
      </w:r>
    </w:p>
    <w:p w14:paraId="5BB55E37" w14:textId="7FB61F6C" w:rsidR="003022D6" w:rsidRDefault="00673108" w:rsidP="00527492">
      <w:pPr>
        <w:pStyle w:val="Geenafstand"/>
        <w:ind w:left="0"/>
      </w:pPr>
      <w:r>
        <w:rPr>
          <w:noProof/>
        </w:rPr>
        <w:object w:dxaOrig="0" w:dyaOrig="0" w14:anchorId="3F2799EF">
          <v:shape id="_x0000_s1086" type="#_x0000_t75" style="position:absolute;left:0;text-align:left;margin-left:26.2pt;margin-top:4.5pt;width:125.8pt;height:130.45pt;z-index:251686912">
            <v:imagedata r:id="rId17" o:title=""/>
            <w10:wrap type="square"/>
          </v:shape>
          <o:OLEObject Type="Embed" ProgID="ChemDraw.Document.6.0" ShapeID="_x0000_s1086" DrawAspect="Content" ObjectID="_1593260202" r:id="rId18"/>
        </w:object>
      </w:r>
      <w:r w:rsidR="00131F8D">
        <w:rPr>
          <w:noProof/>
          <w:lang w:val="en-GB" w:eastAsia="en-GB"/>
        </w:rPr>
        <mc:AlternateContent>
          <mc:Choice Requires="wps">
            <w:drawing>
              <wp:anchor distT="0" distB="0" distL="114300" distR="114300" simplePos="0" relativeHeight="251653120" behindDoc="0" locked="0" layoutInCell="1" allowOverlap="1" wp14:anchorId="52A1DE50" wp14:editId="58ED824E">
                <wp:simplePos x="0" y="0"/>
                <wp:positionH relativeFrom="column">
                  <wp:posOffset>2212975</wp:posOffset>
                </wp:positionH>
                <wp:positionV relativeFrom="paragraph">
                  <wp:posOffset>142240</wp:posOffset>
                </wp:positionV>
                <wp:extent cx="669290" cy="1592580"/>
                <wp:effectExtent l="0" t="0" r="16510" b="26670"/>
                <wp:wrapSquare wrapText="bothSides"/>
                <wp:docPr id="8" name="Rechthoek 8"/>
                <wp:cNvGraphicFramePr/>
                <a:graphic xmlns:a="http://schemas.openxmlformats.org/drawingml/2006/main">
                  <a:graphicData uri="http://schemas.microsoft.com/office/word/2010/wordprocessingShape">
                    <wps:wsp>
                      <wps:cNvSpPr/>
                      <wps:spPr>
                        <a:xfrm>
                          <a:off x="0" y="0"/>
                          <a:ext cx="669290" cy="15925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DAE49" id="Rechthoek 8" o:spid="_x0000_s1026" style="position:absolute;margin-left:174.25pt;margin-top:11.2pt;width:52.7pt;height:125.4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" fillcolor="white [3212]" strokecolor="white [3212]" strokeweight="2pt">
                <w10:wrap type="square"/>
              </v:rect>
            </w:pict>
          </mc:Fallback>
        </mc:AlternateContent>
      </w:r>
    </w:p>
    <w:p w14:paraId="66E71BE7" w14:textId="0549D259" w:rsidR="00841AFE" w:rsidRDefault="00131F8D" w:rsidP="00131F8D">
      <w:pPr>
        <w:pStyle w:val="Geenafstand"/>
      </w:pPr>
      <w:r w:rsidRPr="00206362">
        <w:rPr>
          <w:noProof/>
          <w:lang w:val="en-GB" w:eastAsia="en-GB"/>
        </w:rPr>
        <mc:AlternateContent>
          <mc:Choice Requires="wps">
            <w:drawing>
              <wp:anchor distT="45720" distB="45720" distL="114300" distR="114300" simplePos="0" relativeHeight="251620352" behindDoc="0" locked="0" layoutInCell="1" allowOverlap="1" wp14:anchorId="23DF4A78" wp14:editId="2AACD410">
                <wp:simplePos x="0" y="0"/>
                <wp:positionH relativeFrom="margin">
                  <wp:posOffset>349885</wp:posOffset>
                </wp:positionH>
                <wp:positionV relativeFrom="paragraph">
                  <wp:posOffset>1570264</wp:posOffset>
                </wp:positionV>
                <wp:extent cx="1609725" cy="43815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438150"/>
                        </a:xfrm>
                        <a:prstGeom prst="rect">
                          <a:avLst/>
                        </a:prstGeom>
                        <a:solidFill>
                          <a:srgbClr val="FFFFFF"/>
                        </a:solidFill>
                        <a:ln w="9525">
                          <a:noFill/>
                          <a:miter lim="800000"/>
                          <a:headEnd/>
                          <a:tailEnd/>
                        </a:ln>
                      </wps:spPr>
                      <wps:txbx>
                        <w:txbxContent>
                          <w:p w14:paraId="20AA69D9" w14:textId="2511DBB7" w:rsidR="00673108" w:rsidRPr="00536011" w:rsidRDefault="00673108" w:rsidP="00536011">
                            <w:pPr>
                              <w:pStyle w:val="Geenafstand"/>
                              <w:ind w:left="0"/>
                              <w:rPr>
                                <w:i/>
                                <w:sz w:val="18"/>
                              </w:rPr>
                            </w:pPr>
                            <w:r w:rsidRPr="00536011">
                              <w:rPr>
                                <w:i/>
                                <w:sz w:val="18"/>
                              </w:rPr>
                              <w:t xml:space="preserve">Figure </w:t>
                            </w:r>
                            <w:r>
                              <w:rPr>
                                <w:i/>
                                <w:sz w:val="18"/>
                              </w:rPr>
                              <w:t>3</w:t>
                            </w:r>
                            <w:r w:rsidRPr="00536011">
                              <w:rPr>
                                <w:i/>
                                <w:sz w:val="18"/>
                              </w:rPr>
                              <w:t>: Catalyst (ReL</w:t>
                            </w:r>
                            <w:r w:rsidRPr="00536011">
                              <w:rPr>
                                <w:i/>
                                <w:sz w:val="18"/>
                                <w:vertAlign w:val="subscript"/>
                              </w:rPr>
                              <w:t>3</w:t>
                            </w:r>
                            <w:r w:rsidRPr="00536011">
                              <w:rPr>
                                <w:i/>
                                <w:sz w:val="18"/>
                              </w:rPr>
                              <w:t>) used for HER/HOR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F4A78" id="_x0000_s1028" type="#_x0000_t202" style="position:absolute;left:0;text-align:left;margin-left:27.55pt;margin-top:123.65pt;width:126.75pt;height:34.5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" stroked="f">
                <v:textbox>
                  <w:txbxContent>
                    <w:p w14:paraId="20AA69D9" w14:textId="2511DBB7" w:rsidR="00673108" w:rsidRPr="00536011" w:rsidRDefault="00673108" w:rsidP="00536011">
                      <w:pPr>
                        <w:pStyle w:val="Geenafstand"/>
                        <w:ind w:left="0"/>
                        <w:rPr>
                          <w:i/>
                          <w:sz w:val="18"/>
                        </w:rPr>
                      </w:pPr>
                      <w:r w:rsidRPr="00536011">
                        <w:rPr>
                          <w:i/>
                          <w:sz w:val="18"/>
                        </w:rPr>
                        <w:t xml:space="preserve">Figure </w:t>
                      </w:r>
                      <w:r>
                        <w:rPr>
                          <w:i/>
                          <w:sz w:val="18"/>
                        </w:rPr>
                        <w:t>3</w:t>
                      </w:r>
                      <w:r w:rsidRPr="00536011">
                        <w:rPr>
                          <w:i/>
                          <w:sz w:val="18"/>
                        </w:rPr>
                        <w:t>: Catalyst (ReL</w:t>
                      </w:r>
                      <w:r w:rsidRPr="00536011">
                        <w:rPr>
                          <w:i/>
                          <w:sz w:val="18"/>
                          <w:vertAlign w:val="subscript"/>
                        </w:rPr>
                        <w:t>3</w:t>
                      </w:r>
                      <w:r w:rsidRPr="00536011">
                        <w:rPr>
                          <w:i/>
                          <w:sz w:val="18"/>
                        </w:rPr>
                        <w:t>) used for HER/HOR</w:t>
                      </w:r>
                    </w:p>
                  </w:txbxContent>
                </v:textbox>
                <w10:wrap type="square" anchorx="margin"/>
              </v:shape>
            </w:pict>
          </mc:Fallback>
        </mc:AlternateContent>
      </w:r>
      <w:r w:rsidR="00762BA9" w:rsidRPr="00706765">
        <w:t xml:space="preserve">Literature shows increasing interest in </w:t>
      </w:r>
      <w:r w:rsidR="003E53D2" w:rsidRPr="00706765">
        <w:t xml:space="preserve">nickel catalysts, a cheap and earth abundant metal. </w:t>
      </w:r>
      <w:r w:rsidR="00762BA9" w:rsidRPr="00706765">
        <w:t>S</w:t>
      </w:r>
      <w:r w:rsidR="00B70FA2" w:rsidRPr="00706765">
        <w:t xml:space="preserve">ince </w:t>
      </w:r>
      <w:r w:rsidR="00841AFE">
        <w:t xml:space="preserve">complex </w:t>
      </w:r>
      <w:r w:rsidR="00527492">
        <w:t>ReL</w:t>
      </w:r>
      <w:r w:rsidR="00527492">
        <w:rPr>
          <w:vertAlign w:val="subscript"/>
        </w:rPr>
        <w:t>3</w:t>
      </w:r>
      <w:r w:rsidR="00B70FA2" w:rsidRPr="00706765">
        <w:t xml:space="preserve"> </w:t>
      </w:r>
      <w:r w:rsidR="00527492">
        <w:t>(</w:t>
      </w:r>
      <w:r w:rsidR="00B70FA2" w:rsidRPr="00706765">
        <w:t>mentioned above</w:t>
      </w:r>
      <w:r w:rsidR="00527492">
        <w:t>)</w:t>
      </w:r>
      <w:r w:rsidR="00B70FA2" w:rsidRPr="00706765">
        <w:t xml:space="preserve"> showed promising result</w:t>
      </w:r>
      <w:r w:rsidR="000624E9" w:rsidRPr="00706765">
        <w:t>s,</w:t>
      </w:r>
      <w:r w:rsidR="003C45EE" w:rsidRPr="00706765">
        <w:t xml:space="preserve"> the combination of this ligand</w:t>
      </w:r>
      <w:r w:rsidR="00841AFE">
        <w:t xml:space="preserve"> </w:t>
      </w:r>
      <w:r w:rsidR="00527492">
        <w:t xml:space="preserve">with </w:t>
      </w:r>
      <w:r w:rsidR="000624E9" w:rsidRPr="00706765">
        <w:t xml:space="preserve">nickel </w:t>
      </w:r>
      <w:r w:rsidR="003E53D2" w:rsidRPr="00706765">
        <w:t>was</w:t>
      </w:r>
      <w:r w:rsidR="007272F2" w:rsidRPr="00706765">
        <w:t xml:space="preserve"> investigated</w:t>
      </w:r>
      <w:r w:rsidR="00111CD1" w:rsidRPr="00706765">
        <w:t xml:space="preserve"> (see figure </w:t>
      </w:r>
      <w:r w:rsidR="00E5544E">
        <w:t>4</w:t>
      </w:r>
      <w:r w:rsidR="00111CD1" w:rsidRPr="00706765">
        <w:t>)</w:t>
      </w:r>
      <w:r w:rsidR="007272F2" w:rsidRPr="00706765">
        <w:t xml:space="preserve">. </w:t>
      </w:r>
      <w:r w:rsidR="00412620" w:rsidRPr="00706765">
        <w:t>Changing the ligand in this case was done to see if ligand based HER/HOR could be obtained.</w:t>
      </w:r>
    </w:p>
    <w:p w14:paraId="19F629CD" w14:textId="4F120781" w:rsidR="00841AFE" w:rsidRDefault="00673108" w:rsidP="00657264">
      <w:pPr>
        <w:pStyle w:val="Geenafstand"/>
      </w:pPr>
      <w:r>
        <w:rPr>
          <w:noProof/>
        </w:rPr>
        <w:object w:dxaOrig="0" w:dyaOrig="0" w14:anchorId="2C1C8574">
          <v:shape id="_x0000_s1220" type="#_x0000_t75" style="position:absolute;left:0;text-align:left;margin-left:273.2pt;margin-top:9.5pt;width:139.85pt;height:63.95pt;z-index:251699200">
            <v:imagedata r:id="rId19" o:title=""/>
            <w10:wrap type="square"/>
          </v:shape>
          <o:OLEObject Type="Embed" ProgID="ChemDraw.Document.6.0" ShapeID="_x0000_s1220" DrawAspect="Content" ObjectID="_1593260203" r:id="rId20"/>
        </w:object>
      </w:r>
    </w:p>
    <w:p w14:paraId="62F1DA76" w14:textId="51D4BAEE" w:rsidR="00841AFE" w:rsidRDefault="00841AFE" w:rsidP="00657264">
      <w:pPr>
        <w:pStyle w:val="Geenafstand"/>
      </w:pPr>
    </w:p>
    <w:p w14:paraId="6402E3DE" w14:textId="426D88F2" w:rsidR="00841AFE" w:rsidRDefault="00841AFE" w:rsidP="00657264">
      <w:pPr>
        <w:pStyle w:val="Geenafstand"/>
      </w:pPr>
    </w:p>
    <w:p w14:paraId="5CAD7A5A" w14:textId="695CE116" w:rsidR="00841AFE" w:rsidRDefault="00841AFE" w:rsidP="00657264">
      <w:pPr>
        <w:pStyle w:val="Geenafstand"/>
      </w:pPr>
    </w:p>
    <w:p w14:paraId="39DA2026" w14:textId="776A7A18" w:rsidR="00841AFE" w:rsidRDefault="00131F8D" w:rsidP="00657264">
      <w:pPr>
        <w:pStyle w:val="Geenafstand"/>
      </w:pPr>
      <w:r w:rsidRPr="00536011">
        <w:rPr>
          <w:noProof/>
          <w:lang w:val="en-GB" w:eastAsia="en-GB"/>
        </w:rPr>
        <mc:AlternateContent>
          <mc:Choice Requires="wps">
            <w:drawing>
              <wp:anchor distT="45720" distB="45720" distL="114300" distR="114300" simplePos="0" relativeHeight="251655168" behindDoc="0" locked="0" layoutInCell="1" allowOverlap="1" wp14:anchorId="624AA80E" wp14:editId="4350289A">
                <wp:simplePos x="0" y="0"/>
                <wp:positionH relativeFrom="margin">
                  <wp:posOffset>3620045</wp:posOffset>
                </wp:positionH>
                <wp:positionV relativeFrom="paragraph">
                  <wp:posOffset>182699</wp:posOffset>
                </wp:positionV>
                <wp:extent cx="1693545" cy="405130"/>
                <wp:effectExtent l="0" t="0" r="190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405130"/>
                        </a:xfrm>
                        <a:prstGeom prst="rect">
                          <a:avLst/>
                        </a:prstGeom>
                        <a:solidFill>
                          <a:srgbClr val="FFFFFF"/>
                        </a:solidFill>
                        <a:ln w="9525">
                          <a:noFill/>
                          <a:miter lim="800000"/>
                          <a:headEnd/>
                          <a:tailEnd/>
                        </a:ln>
                      </wps:spPr>
                      <wps:txbx>
                        <w:txbxContent>
                          <w:p w14:paraId="2E1A572C" w14:textId="289740FC" w:rsidR="00673108" w:rsidRPr="00536011" w:rsidRDefault="00673108" w:rsidP="00841AFE">
                            <w:pPr>
                              <w:pStyle w:val="Geenafstand"/>
                              <w:ind w:left="0"/>
                              <w:rPr>
                                <w:i/>
                                <w:sz w:val="18"/>
                              </w:rPr>
                            </w:pPr>
                            <w:r w:rsidRPr="00536011">
                              <w:rPr>
                                <w:i/>
                                <w:sz w:val="18"/>
                              </w:rPr>
                              <w:t xml:space="preserve">Figure </w:t>
                            </w:r>
                            <w:r>
                              <w:rPr>
                                <w:i/>
                                <w:sz w:val="18"/>
                              </w:rPr>
                              <w:t>4</w:t>
                            </w:r>
                            <w:r w:rsidRPr="00536011">
                              <w:rPr>
                                <w:i/>
                                <w:sz w:val="18"/>
                              </w:rPr>
                              <w:t>: Nickel catalyst with same ligand as ReL</w:t>
                            </w:r>
                            <w:r w:rsidRPr="00536011">
                              <w:rPr>
                                <w:i/>
                                <w:sz w:val="18"/>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AA80E" id="_x0000_s1029" type="#_x0000_t202" style="position:absolute;left:0;text-align:left;margin-left:285.05pt;margin-top:14.4pt;width:133.35pt;height:31.9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" stroked="f">
                <v:textbox>
                  <w:txbxContent>
                    <w:p w14:paraId="2E1A572C" w14:textId="289740FC" w:rsidR="00673108" w:rsidRPr="00536011" w:rsidRDefault="00673108" w:rsidP="00841AFE">
                      <w:pPr>
                        <w:pStyle w:val="Geenafstand"/>
                        <w:ind w:left="0"/>
                        <w:rPr>
                          <w:i/>
                          <w:sz w:val="18"/>
                        </w:rPr>
                      </w:pPr>
                      <w:r w:rsidRPr="00536011">
                        <w:rPr>
                          <w:i/>
                          <w:sz w:val="18"/>
                        </w:rPr>
                        <w:t xml:space="preserve">Figure </w:t>
                      </w:r>
                      <w:r>
                        <w:rPr>
                          <w:i/>
                          <w:sz w:val="18"/>
                        </w:rPr>
                        <w:t>4</w:t>
                      </w:r>
                      <w:r w:rsidRPr="00536011">
                        <w:rPr>
                          <w:i/>
                          <w:sz w:val="18"/>
                        </w:rPr>
                        <w:t>: Nickel catalyst with same ligand as ReL</w:t>
                      </w:r>
                      <w:r w:rsidRPr="00536011">
                        <w:rPr>
                          <w:i/>
                          <w:sz w:val="18"/>
                          <w:vertAlign w:val="subscript"/>
                        </w:rPr>
                        <w:t>3</w:t>
                      </w:r>
                    </w:p>
                  </w:txbxContent>
                </v:textbox>
                <w10:wrap type="square" anchorx="margin"/>
              </v:shape>
            </w:pict>
          </mc:Fallback>
        </mc:AlternateContent>
      </w:r>
    </w:p>
    <w:p w14:paraId="06E8B04F" w14:textId="518BB34D" w:rsidR="00841AFE" w:rsidRDefault="00841AFE" w:rsidP="00657264">
      <w:pPr>
        <w:pStyle w:val="Geenafstand"/>
      </w:pPr>
    </w:p>
    <w:p w14:paraId="1C78428F" w14:textId="793A22E8" w:rsidR="00841AFE" w:rsidRDefault="00841AFE" w:rsidP="00657264">
      <w:pPr>
        <w:pStyle w:val="Geenafstand"/>
      </w:pPr>
    </w:p>
    <w:p w14:paraId="3264D86D" w14:textId="3ACB7562" w:rsidR="00412620" w:rsidRDefault="00412620" w:rsidP="00657264">
      <w:pPr>
        <w:pStyle w:val="Geenafstand"/>
      </w:pPr>
      <w:r w:rsidRPr="00536011">
        <w:rPr>
          <w:noProof/>
          <w:lang w:val="en-GB" w:eastAsia="en-GB"/>
        </w:rPr>
        <w:lastRenderedPageBreak/>
        <mc:AlternateContent>
          <mc:Choice Requires="wps">
            <w:drawing>
              <wp:anchor distT="45720" distB="45720" distL="114300" distR="114300" simplePos="0" relativeHeight="251621376" behindDoc="0" locked="0" layoutInCell="1" allowOverlap="1" wp14:anchorId="7028EECE" wp14:editId="75327E06">
                <wp:simplePos x="0" y="0"/>
                <wp:positionH relativeFrom="margin">
                  <wp:posOffset>2259330</wp:posOffset>
                </wp:positionH>
                <wp:positionV relativeFrom="paragraph">
                  <wp:posOffset>2103755</wp:posOffset>
                </wp:positionV>
                <wp:extent cx="3060700" cy="254000"/>
                <wp:effectExtent l="0" t="0" r="635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254000"/>
                        </a:xfrm>
                        <a:prstGeom prst="rect">
                          <a:avLst/>
                        </a:prstGeom>
                        <a:solidFill>
                          <a:srgbClr val="FFFFFF"/>
                        </a:solidFill>
                        <a:ln w="9525">
                          <a:noFill/>
                          <a:miter lim="800000"/>
                          <a:headEnd/>
                          <a:tailEnd/>
                        </a:ln>
                      </wps:spPr>
                      <wps:txbx>
                        <w:txbxContent>
                          <w:p w14:paraId="60A309B2" w14:textId="06069F59" w:rsidR="00673108" w:rsidRPr="00536011" w:rsidRDefault="00673108" w:rsidP="00536011">
                            <w:pPr>
                              <w:pStyle w:val="Geenafstand"/>
                              <w:ind w:left="0"/>
                              <w:rPr>
                                <w:i/>
                                <w:sz w:val="18"/>
                              </w:rPr>
                            </w:pPr>
                            <w:r w:rsidRPr="00536011">
                              <w:rPr>
                                <w:i/>
                                <w:sz w:val="18"/>
                              </w:rPr>
                              <w:t xml:space="preserve">Figure </w:t>
                            </w:r>
                            <w:r>
                              <w:rPr>
                                <w:i/>
                                <w:sz w:val="18"/>
                              </w:rPr>
                              <w:t>5</w:t>
                            </w:r>
                            <w:r w:rsidRPr="00536011">
                              <w:rPr>
                                <w:i/>
                                <w:sz w:val="18"/>
                              </w:rPr>
                              <w:t xml:space="preserve">: Nickel catalyst with metal-hydride HER pathway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8EECE" id="_x0000_s1030" type="#_x0000_t202" style="position:absolute;left:0;text-align:left;margin-left:177.9pt;margin-top:165.65pt;width:241pt;height:20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" stroked="f">
                <v:textbox>
                  <w:txbxContent>
                    <w:p w14:paraId="60A309B2" w14:textId="06069F59" w:rsidR="00673108" w:rsidRPr="00536011" w:rsidRDefault="00673108" w:rsidP="00536011">
                      <w:pPr>
                        <w:pStyle w:val="Geenafstand"/>
                        <w:ind w:left="0"/>
                        <w:rPr>
                          <w:i/>
                          <w:sz w:val="18"/>
                        </w:rPr>
                      </w:pPr>
                      <w:r w:rsidRPr="00536011">
                        <w:rPr>
                          <w:i/>
                          <w:sz w:val="18"/>
                        </w:rPr>
                        <w:t xml:space="preserve">Figure </w:t>
                      </w:r>
                      <w:r>
                        <w:rPr>
                          <w:i/>
                          <w:sz w:val="18"/>
                        </w:rPr>
                        <w:t>5</w:t>
                      </w:r>
                      <w:r w:rsidRPr="00536011">
                        <w:rPr>
                          <w:i/>
                          <w:sz w:val="18"/>
                        </w:rPr>
                        <w:t xml:space="preserve">: Nickel catalyst with metal-hydride HER pathway </w:t>
                      </w:r>
                    </w:p>
                  </w:txbxContent>
                </v:textbox>
                <w10:wrap type="square" anchorx="margin"/>
              </v:shape>
            </w:pict>
          </mc:Fallback>
        </mc:AlternateContent>
      </w:r>
      <w:r>
        <w:rPr>
          <w:noProof/>
          <w:lang w:val="en-GB" w:eastAsia="en-GB"/>
        </w:rPr>
        <mc:AlternateContent>
          <mc:Choice Requires="wps">
            <w:drawing>
              <wp:anchor distT="0" distB="0" distL="114300" distR="114300" simplePos="0" relativeHeight="251657216" behindDoc="0" locked="0" layoutInCell="1" allowOverlap="1" wp14:anchorId="17E6C999" wp14:editId="2D19A378">
                <wp:simplePos x="0" y="0"/>
                <wp:positionH relativeFrom="column">
                  <wp:posOffset>1927225</wp:posOffset>
                </wp:positionH>
                <wp:positionV relativeFrom="paragraph">
                  <wp:posOffset>45085</wp:posOffset>
                </wp:positionV>
                <wp:extent cx="53340" cy="2011680"/>
                <wp:effectExtent l="0" t="0" r="22860" b="26670"/>
                <wp:wrapSquare wrapText="bothSides"/>
                <wp:docPr id="194" name="Rechthoek 194"/>
                <wp:cNvGraphicFramePr/>
                <a:graphic xmlns:a="http://schemas.openxmlformats.org/drawingml/2006/main">
                  <a:graphicData uri="http://schemas.microsoft.com/office/word/2010/wordprocessingShape">
                    <wps:wsp>
                      <wps:cNvSpPr/>
                      <wps:spPr>
                        <a:xfrm>
                          <a:off x="0" y="0"/>
                          <a:ext cx="53340" cy="2011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60B800" id="Rechthoek 194" o:spid="_x0000_s1026" style="position:absolute;margin-left:151.75pt;margin-top:3.55pt;width:4.2pt;height:158.4pt;z-index:25187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" fillcolor="white [3212]" strokecolor="white [3212]" strokeweight="2pt">
                <w10:wrap type="square"/>
              </v:rect>
            </w:pict>
          </mc:Fallback>
        </mc:AlternateContent>
      </w:r>
      <w:r>
        <w:rPr>
          <w:noProof/>
          <w:lang w:val="en-GB" w:eastAsia="en-GB"/>
        </w:rPr>
        <w:drawing>
          <wp:anchor distT="0" distB="0" distL="114300" distR="114300" simplePos="0" relativeHeight="251656192" behindDoc="0" locked="0" layoutInCell="1" allowOverlap="1" wp14:anchorId="645DD4F3" wp14:editId="4BA0ECAA">
            <wp:simplePos x="0" y="0"/>
            <wp:positionH relativeFrom="margin">
              <wp:posOffset>2015490</wp:posOffset>
            </wp:positionH>
            <wp:positionV relativeFrom="paragraph">
              <wp:posOffset>8255</wp:posOffset>
            </wp:positionV>
            <wp:extent cx="3752215" cy="2113280"/>
            <wp:effectExtent l="0" t="0" r="635" b="1270"/>
            <wp:wrapSquare wrapText="bothSides"/>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52215"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AFE">
        <w:t>T</w:t>
      </w:r>
      <w:r w:rsidR="007272F2" w:rsidRPr="00706765">
        <w:t>he geometry of th</w:t>
      </w:r>
      <w:r>
        <w:t>ese</w:t>
      </w:r>
      <w:r w:rsidR="007272F2" w:rsidRPr="00706765">
        <w:t xml:space="preserve"> complexes are </w:t>
      </w:r>
      <w:r w:rsidR="00B70FA2" w:rsidRPr="00706765">
        <w:t>closer to the planar bis-chelate nickel catalysts</w:t>
      </w:r>
      <w:r w:rsidR="00AA67A5">
        <w:t xml:space="preserve"> (see figure </w:t>
      </w:r>
      <w:r w:rsidR="00E5544E">
        <w:t>5</w:t>
      </w:r>
      <w:r w:rsidR="007272F2" w:rsidRPr="00706765">
        <w:t>)</w:t>
      </w:r>
      <w:r w:rsidR="000624E9" w:rsidRPr="00706765">
        <w:t xml:space="preserve"> mentioned by Eisenberg et al.</w:t>
      </w:r>
      <w:r w:rsidR="007272F2" w:rsidRPr="00706765">
        <w:t xml:space="preserve"> </w:t>
      </w:r>
      <w:r w:rsidR="007272F2">
        <w:fldChar w:fldCharType="begin" w:fldLock="1"/>
      </w:r>
      <w:r w:rsidR="00551F04">
        <w:instrText>ADDIN CSL_CITATION { "citationItems" : [ { "id" : "ITEM-1", "itemData" : { "DOI" : "10.1002/ejic.201700590", "ISSN" : "14341948", "author" : [ { "dropping-particle" : "", "family" : "Jain", "given" : "Rahul", "non-dropping-particle" : "", "parse-names" : false, "suffix" : "" }, { "dropping-particle" : "", "family" : "Mashuta", "given" : "Mark S.", "non-dropping-particle" : "", "parse-names" : false, "suffix" : "" }, { "dropping-particle" : "", "family" : "Buchanan", "given" : "Robert M.", "non-dropping-particle" : "", "parse-names" : false, "suffix" : "" }, { "dropping-particle" : "", "family" : "Grapperhaus", "given" : "Craig A.", "non-dropping-particle" : "", "parse-names" : false, "suffix" : "" } ], "container-title" : "European Journal of Inorganic Chemistry", "id" : "ITEM-1", "issue" : "31", "issued" : { "date-parts" : [ [ "2017" ] ] }, "page" : "3714-3719", "title" : "Electrocatalytic Hydrogen Evolution and Hydrogen Oxidation with a Ni(PS) &lt;sub&gt;2&lt;/sub&gt; Complex", "type" : "article-journal", "volume" : "2017" }, "uris" : [ "http://www.mendeley.com/documents/?uuid=22463bf0-5aa4-4bfb-800f-1b60e29466b9" ] } ], "mendeley" : { "formattedCitation" : "(&lt;i&gt;6&lt;/i&gt;)", "plainTextFormattedCitation" : "(6)", "previouslyFormattedCitation" : "(&lt;i&gt;8&lt;/i&gt;)" }, "properties" : {  }, "schema" : "https://github.com/citation-style-language/schema/raw/master/csl-citation.json" }</w:instrText>
      </w:r>
      <w:r w:rsidR="007272F2">
        <w:fldChar w:fldCharType="separate"/>
      </w:r>
      <w:r w:rsidR="00551F04" w:rsidRPr="00551F04">
        <w:rPr>
          <w:noProof/>
        </w:rPr>
        <w:t>(</w:t>
      </w:r>
      <w:r w:rsidR="00551F04" w:rsidRPr="00551F04">
        <w:rPr>
          <w:i/>
          <w:noProof/>
        </w:rPr>
        <w:t>6</w:t>
      </w:r>
      <w:r w:rsidR="00551F04" w:rsidRPr="00551F04">
        <w:rPr>
          <w:noProof/>
        </w:rPr>
        <w:t>)</w:t>
      </w:r>
      <w:r w:rsidR="007272F2">
        <w:fldChar w:fldCharType="end"/>
      </w:r>
      <w:r w:rsidR="007272F2" w:rsidRPr="00706765">
        <w:t>.</w:t>
      </w:r>
      <w:r w:rsidR="003C45EE" w:rsidRPr="00706765">
        <w:t xml:space="preserve"> Eisenberg and coworker</w:t>
      </w:r>
      <w:r>
        <w:t>s</w:t>
      </w:r>
      <w:r w:rsidR="000624E9" w:rsidRPr="00706765">
        <w:t xml:space="preserve"> showed that hydrogen production was possible </w:t>
      </w:r>
      <w:r w:rsidR="003022D6">
        <w:t xml:space="preserve">with this catalysts (figure 4) </w:t>
      </w:r>
      <w:r w:rsidR="000624E9" w:rsidRPr="00706765">
        <w:t>via the</w:t>
      </w:r>
      <w:r w:rsidR="00527492">
        <w:t xml:space="preserve"> traditional</w:t>
      </w:r>
      <w:r w:rsidR="000624E9" w:rsidRPr="00706765">
        <w:t xml:space="preserve"> metal-hydride pathway</w:t>
      </w:r>
      <w:r w:rsidR="003022D6">
        <w:t xml:space="preserve"> </w:t>
      </w:r>
      <w:r w:rsidR="003022D6">
        <w:fldChar w:fldCharType="begin" w:fldLock="1"/>
      </w:r>
      <w:r w:rsidR="00C04CBE">
        <w:instrText>ADDIN CSL_CITATION { "citationItems" : [ { "id" : "ITEM-1", "itemData" : { "DOI" : "10.1021/acscatal.5b00045", "ISBN" : "1215421109", "ISSN" : "21555435", "PMID" : "22393313", "abstract" : "A series of nickel bis(chelate) complexes having square planar coordination are studied for light-driven and electrocatalytic hydrogen production from water. The complexes Ni(abt)2 (abt = 2-aminobenzenethiolate), Ni(mp)2 (mp = 2-mercaptophenolate) and Ni(mpo)2 (mpo = 2-mercaptopyridyl-N-oxide) are found to be active catalysts under light-driven conditions, using fluorescein (Fl) as the photosensitizer (PS) and triethanolamine (TEOA) as the sacrificial electron donor in water under basic pH (pH = 9.8). These molecular systems achieve a turnover number (TON) of ?6000 (relative to catalyst) and are stable for more than 100 h under H2-generating conditions. When water-soluble CdSe quantum dots with tripodal S-donor capping agents are employed as PS and ascorbic acid (AA) is used as the sacrificial electron donor at pH 4.5, an active and robust system is obtained for the light-driven generation of H2 from aqueous protons. A TON of over 280?000 is achieved for the three active catalysts. These complexes are also examined electrochemically in organic solvents with weak organic acids as the proton source and in aqueous and aqueous/organic media for proton reduction. The most active photochemical catalysts also show excellent electrocatalytic activity in neutral pH water, achieving Faradaic yields close to 100% under anaerobic conditions and ?80% under aerobic conditions.\\nA series of nickel bis(chelate) complexes having square planar coordination are studied for light-driven and electrocatalytic hydrogen production from water. The complexes Ni(abt)2 (abt = 2-aminobenzenethiolate), Ni(mp)2 (mp = 2-mercaptophenolate) and Ni(mpo)2 (mpo = 2-mercaptopyridyl-N-oxide) are found to be active catalysts under light-driven conditions, using fluorescein (Fl) as the photosensitizer (PS) and triethanolamine (TEOA) as the sacrificial electron donor in water under basic pH (pH = 9.8). These molecular systems achieve a turnover number (TON) of ?6000 (relative to catalyst) and are stable for more than 100 h under H2-generating conditions. When water-soluble CdSe quantum dots with tripodal S-donor capping agents are employed as PS and ascorbic acid (AA) is used as the sacrificial electron donor at pH 4.5, an active and robust system is obtained for the light-driven generation of H2 from aqueous protons. A TON of over 280?000 is achieved for the three active catalysts. These complexes are also examined electrochemically in organic solvents with weak organic acids as the proton sou\u2026", "author" : [ { "dropping-particle" : "", "family" : "Das", "given" : "Amit", "non-dropping-particle" : "", "parse-names" : false, "suffix" : "" }, { "dropping-particle" : "", "family" : "Han", "given" : "Zhiji", "non-dropping-particle" : "", "parse-names" : false, "suffix" : "" }, { "dropping-particle" : "", "family" : "Brennessel", "given" : "William W.", "non-dropping-particle" : "", "parse-names" : false, "suffix" : "" }, { "dropping-particle" : "", "family" : "Holland", "given" : "Patrick L.", "non-dropping-particle" : "", "parse-names" : false, "suffix" : "" }, { "dropping-particle" : "", "family" : "Eisenberg", "given" : "Richard", "non-dropping-particle" : "", "parse-names" : false, "suffix" : "" } ], "container-title" : "ACS Catalysis", "id" : "ITEM-1", "issue" : "3", "issued" : { "date-parts" : [ [ "2015" ] ] }, "page" : "1397-1406", "title" : "Nickel complexes for robust light-driven and electrocatalytic hydrogen production from water", "type" : "article-journal", "volume" : "5" }, "uris" : [ "http://www.mendeley.com/documents/?uuid=880274dd-7c93-4bf9-8f1f-e9d29d3b496a" ] } ], "mendeley" : { "formattedCitation" : "(&lt;i&gt;13&lt;/i&gt;)", "plainTextFormattedCitation" : "(13)", "previouslyFormattedCitation" : "(&lt;i&gt;13&lt;/i&gt;)" }, "properties" : {  }, "schema" : "https://github.com/citation-style-language/schema/raw/master/csl-citation.json" }</w:instrText>
      </w:r>
      <w:r w:rsidR="003022D6">
        <w:fldChar w:fldCharType="separate"/>
      </w:r>
      <w:r w:rsidR="00C04CBE" w:rsidRPr="00C04CBE">
        <w:rPr>
          <w:noProof/>
        </w:rPr>
        <w:t>(</w:t>
      </w:r>
      <w:r w:rsidR="00C04CBE" w:rsidRPr="00C04CBE">
        <w:rPr>
          <w:i/>
          <w:noProof/>
        </w:rPr>
        <w:t>13</w:t>
      </w:r>
      <w:r w:rsidR="00C04CBE" w:rsidRPr="00C04CBE">
        <w:rPr>
          <w:noProof/>
        </w:rPr>
        <w:t>)</w:t>
      </w:r>
      <w:r w:rsidR="003022D6">
        <w:fldChar w:fldCharType="end"/>
      </w:r>
      <w:r w:rsidR="003022D6" w:rsidRPr="00706765">
        <w:t>.</w:t>
      </w:r>
      <w:r w:rsidR="00657264">
        <w:t xml:space="preserve"> </w:t>
      </w:r>
    </w:p>
    <w:p w14:paraId="4A17E2BF" w14:textId="625B17C0" w:rsidR="00657264" w:rsidRDefault="00412620" w:rsidP="00657264">
      <w:pPr>
        <w:pStyle w:val="Geenafstand"/>
      </w:pPr>
      <w:r>
        <w:t>T</w:t>
      </w:r>
      <w:r w:rsidR="00657264">
        <w:t xml:space="preserve">he pathway </w:t>
      </w:r>
      <w:proofErr w:type="spellStart"/>
      <w:r>
        <w:t>Grapperhaus</w:t>
      </w:r>
      <w:proofErr w:type="spellEnd"/>
      <w:r>
        <w:t xml:space="preserve"> et al. found </w:t>
      </w:r>
      <w:r w:rsidR="00657264" w:rsidRPr="00706765">
        <w:t>for hydrogen production</w:t>
      </w:r>
      <w:r w:rsidR="00657264">
        <w:t xml:space="preserve"> was</w:t>
      </w:r>
      <w:r w:rsidR="00657264" w:rsidRPr="00706765">
        <w:t xml:space="preserve"> similar </w:t>
      </w:r>
      <w:r>
        <w:t xml:space="preserve">(metal-hydride intermediate) </w:t>
      </w:r>
      <w:r w:rsidR="00657264" w:rsidRPr="00706765">
        <w:t xml:space="preserve">to the </w:t>
      </w:r>
      <w:r w:rsidR="00657264">
        <w:t xml:space="preserve">prior </w:t>
      </w:r>
      <w:r w:rsidR="00657264" w:rsidRPr="00706765">
        <w:t>results Eisenberg et al. found</w:t>
      </w:r>
      <w:r w:rsidR="00657264">
        <w:fldChar w:fldCharType="begin" w:fldLock="1"/>
      </w:r>
      <w:r w:rsidR="00657264">
        <w:instrText>ADDIN CSL_CITATION { "citationItems" : [ { "id" : "ITEM-1", "itemData" : { "DOI" : "10.1021/acscatal.5b00045", "ISBN" : "1215421109", "ISSN" : "21555435", "PMID" : "22393313", "abstract" : "A series of nickel bis(chelate) complexes having square planar coordination are studied for light-driven and electrocatalytic hydrogen production from water. The complexes Ni(abt)2 (abt = 2-aminobenzenethiolate), Ni(mp)2 (mp = 2-mercaptophenolate) and Ni(mpo)2 (mpo = 2-mercaptopyridyl-N-oxide) are found to be active catalysts under light-driven conditions, using fluorescein (Fl) as the photosensitizer (PS) and triethanolamine (TEOA) as the sacrificial electron donor in water under basic pH (pH = 9.8). These molecular systems achieve a turnover number (TON) of ?6000 (relative to catalyst) and are stable for more than 100 h under H2-generating conditions. When water-soluble CdSe quantum dots with tripodal S-donor capping agents are employed as PS and ascorbic acid (AA) is used as the sacrificial electron donor at pH 4.5, an active and robust system is obtained for the light-driven generation of H2 from aqueous protons. A TON of over 280?000 is achieved for the three active catalysts. These complexes are also examined electrochemically in organic solvents with weak organic acids as the proton source and in aqueous and aqueous/organic media for proton reduction. The most active photochemical catalysts also show excellent electrocatalytic activity in neutral pH water, achieving Faradaic yields close to 100% under anaerobic conditions and ?80% under aerobic conditions.\\nA series of nickel bis(chelate) complexes having square planar coordination are studied for light-driven and electrocatalytic hydrogen production from water. The complexes Ni(abt)2 (abt = 2-aminobenzenethiolate), Ni(mp)2 (mp = 2-mercaptophenolate) and Ni(mpo)2 (mpo = 2-mercaptopyridyl-N-oxide) are found to be active catalysts under light-driven conditions, using fluorescein (Fl) as the photosensitizer (PS) and triethanolamine (TEOA) as the sacrificial electron donor in water under basic pH (pH = 9.8). These molecular systems achieve a turnover number (TON) of ?6000 (relative to catalyst) and are stable for more than 100 h under H2-generating conditions. When water-soluble CdSe quantum dots with tripodal S-donor capping agents are employed as PS and ascorbic acid (AA) is used as the sacrificial electron donor at pH 4.5, an active and robust system is obtained for the light-driven generation of H2 from aqueous protons. A TON of over 280?000 is achieved for the three active catalysts. These complexes are also examined electrochemically in organic solvents with weak organic acids as the proton sou\u2026", "author" : [ { "dropping-particle" : "", "family" : "Das", "given" : "Amit", "non-dropping-particle" : "", "parse-names" : false, "suffix" : "" }, { "dropping-particle" : "", "family" : "Han", "given" : "Zhiji", "non-dropping-particle" : "", "parse-names" : false, "suffix" : "" }, { "dropping-particle" : "", "family" : "Brennessel", "given" : "William W.", "non-dropping-particle" : "", "parse-names" : false, "suffix" : "" }, { "dropping-particle" : "", "family" : "Holland", "given" : "Patrick L.", "non-dropping-particle" : "", "parse-names" : false, "suffix" : "" }, { "dropping-particle" : "", "family" : "Eisenberg", "given" : "Richard", "non-dropping-particle" : "", "parse-names" : false, "suffix" : "" } ], "container-title" : "ACS Catalysis", "id" : "ITEM-1", "issue" : "3", "issued" : { "date-parts" : [ [ "2015" ] ] }, "page" : "1397-1406", "title" : "Nickel complexes for robust light-driven and electrocatalytic hydrogen production from water", "type" : "article-journal", "volume" : "5" }, "uris" : [ "http://www.mendeley.com/documents/?uuid=880274dd-7c93-4bf9-8f1f-e9d29d3b496a" ] } ], "mendeley" : { "formattedCitation" : "(&lt;i&gt;13&lt;/i&gt;)", "plainTextFormattedCitation" : "(13)", "previouslyFormattedCitation" : "(&lt;i&gt;13&lt;/i&gt;)" }, "properties" : {  }, "schema" : "https://github.com/citation-style-language/schema/raw/master/csl-citation.json" }</w:instrText>
      </w:r>
      <w:r w:rsidR="00657264">
        <w:fldChar w:fldCharType="separate"/>
      </w:r>
      <w:r w:rsidR="00657264" w:rsidRPr="00C04CBE">
        <w:rPr>
          <w:noProof/>
        </w:rPr>
        <w:t>(</w:t>
      </w:r>
      <w:r w:rsidR="00657264" w:rsidRPr="00C04CBE">
        <w:rPr>
          <w:i/>
          <w:noProof/>
        </w:rPr>
        <w:t>13</w:t>
      </w:r>
      <w:r w:rsidR="00657264" w:rsidRPr="00C04CBE">
        <w:rPr>
          <w:noProof/>
        </w:rPr>
        <w:t>)</w:t>
      </w:r>
      <w:r w:rsidR="00657264">
        <w:fldChar w:fldCharType="end"/>
      </w:r>
      <w:r w:rsidR="00657264" w:rsidRPr="00706765">
        <w:t xml:space="preserve">. </w:t>
      </w:r>
    </w:p>
    <w:p w14:paraId="5D5FA738" w14:textId="6429DB1C" w:rsidR="00A96356" w:rsidRPr="00A96356" w:rsidRDefault="00673108" w:rsidP="00536011">
      <w:pPr>
        <w:pStyle w:val="Geenafstand"/>
        <w:ind w:left="0"/>
      </w:pPr>
      <w:r>
        <w:rPr>
          <w:noProof/>
        </w:rPr>
        <w:object w:dxaOrig="0" w:dyaOrig="0" w14:anchorId="5298C45A">
          <v:shape id="_x0000_s1113" type="#_x0000_t75" style="position:absolute;left:0;text-align:left;margin-left:338.2pt;margin-top:2.7pt;width:115.85pt;height:110.2pt;z-index:251687936">
            <v:imagedata r:id="rId22" o:title=""/>
            <w10:wrap type="square"/>
          </v:shape>
          <o:OLEObject Type="Embed" ProgID="ChemDraw.Document.6.0" ShapeID="_x0000_s1113" DrawAspect="Content" ObjectID="_1593260204" r:id="rId23"/>
        </w:object>
      </w:r>
    </w:p>
    <w:p w14:paraId="399EF818" w14:textId="15AEAF8F" w:rsidR="007430B9" w:rsidRDefault="00CC783A" w:rsidP="00111856">
      <w:pPr>
        <w:pStyle w:val="Geenafstand"/>
      </w:pPr>
      <w:r>
        <w:rPr>
          <w:noProof/>
          <w:lang w:val="en-GB" w:eastAsia="en-GB"/>
        </w:rPr>
        <mc:AlternateContent>
          <mc:Choice Requires="wps">
            <w:drawing>
              <wp:anchor distT="0" distB="0" distL="114300" distR="114300" simplePos="0" relativeHeight="251658240" behindDoc="0" locked="0" layoutInCell="1" allowOverlap="1" wp14:anchorId="4032D121" wp14:editId="77A406D4">
                <wp:simplePos x="0" y="0"/>
                <wp:positionH relativeFrom="column">
                  <wp:posOffset>4154805</wp:posOffset>
                </wp:positionH>
                <wp:positionV relativeFrom="paragraph">
                  <wp:posOffset>9525</wp:posOffset>
                </wp:positionV>
                <wp:extent cx="50800" cy="3267710"/>
                <wp:effectExtent l="0" t="0" r="25400" b="27940"/>
                <wp:wrapSquare wrapText="bothSides"/>
                <wp:docPr id="195" name="Rechthoek 195"/>
                <wp:cNvGraphicFramePr/>
                <a:graphic xmlns:a="http://schemas.openxmlformats.org/drawingml/2006/main">
                  <a:graphicData uri="http://schemas.microsoft.com/office/word/2010/wordprocessingShape">
                    <wps:wsp>
                      <wps:cNvSpPr/>
                      <wps:spPr>
                        <a:xfrm>
                          <a:off x="0" y="0"/>
                          <a:ext cx="50800" cy="3267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16A85" id="Rechthoek 195" o:spid="_x0000_s1026" style="position:absolute;margin-left:327.15pt;margin-top:.75pt;width:4pt;height:257.3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" fillcolor="white [3212]" strokecolor="white [3212]" strokeweight="2pt">
                <w10:wrap type="square"/>
              </v:rect>
            </w:pict>
          </mc:Fallback>
        </mc:AlternateContent>
      </w:r>
      <w:r w:rsidR="004D36EE" w:rsidRPr="00206362">
        <w:rPr>
          <w:noProof/>
          <w:lang w:val="en-GB" w:eastAsia="en-GB"/>
        </w:rPr>
        <mc:AlternateContent>
          <mc:Choice Requires="wps">
            <w:drawing>
              <wp:anchor distT="45720" distB="45720" distL="114300" distR="114300" simplePos="0" relativeHeight="251622400" behindDoc="0" locked="0" layoutInCell="1" allowOverlap="1" wp14:anchorId="49B1A01D" wp14:editId="6AA6E162">
                <wp:simplePos x="0" y="0"/>
                <wp:positionH relativeFrom="margin">
                  <wp:align>right</wp:align>
                </wp:positionH>
                <wp:positionV relativeFrom="paragraph">
                  <wp:posOffset>1289768</wp:posOffset>
                </wp:positionV>
                <wp:extent cx="1463040" cy="389255"/>
                <wp:effectExtent l="0" t="0" r="381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89255"/>
                        </a:xfrm>
                        <a:prstGeom prst="rect">
                          <a:avLst/>
                        </a:prstGeom>
                        <a:solidFill>
                          <a:srgbClr val="FFFFFF"/>
                        </a:solidFill>
                        <a:ln w="9525">
                          <a:noFill/>
                          <a:miter lim="800000"/>
                          <a:headEnd/>
                          <a:tailEnd/>
                        </a:ln>
                      </wps:spPr>
                      <wps:txbx>
                        <w:txbxContent>
                          <w:p w14:paraId="02F28068" w14:textId="26F6D8D0" w:rsidR="00673108" w:rsidRPr="00536011" w:rsidRDefault="00673108" w:rsidP="00536011">
                            <w:pPr>
                              <w:pStyle w:val="Geenafstand"/>
                              <w:ind w:left="0"/>
                              <w:rPr>
                                <w:i/>
                                <w:sz w:val="18"/>
                              </w:rPr>
                            </w:pPr>
                            <w:r w:rsidRPr="00536011">
                              <w:rPr>
                                <w:i/>
                                <w:sz w:val="18"/>
                              </w:rPr>
                              <w:t xml:space="preserve">Figure </w:t>
                            </w:r>
                            <w:r>
                              <w:rPr>
                                <w:i/>
                                <w:sz w:val="18"/>
                              </w:rPr>
                              <w:t>6</w:t>
                            </w:r>
                            <w:r w:rsidRPr="00536011">
                              <w:rPr>
                                <w:i/>
                                <w:sz w:val="18"/>
                              </w:rPr>
                              <w:t xml:space="preserve">: </w:t>
                            </w:r>
                            <w:proofErr w:type="spellStart"/>
                            <w:r w:rsidRPr="00536011">
                              <w:rPr>
                                <w:i/>
                                <w:sz w:val="18"/>
                              </w:rPr>
                              <w:t>Dipyrrinato</w:t>
                            </w:r>
                            <w:proofErr w:type="spellEnd"/>
                            <w:r w:rsidRPr="00536011">
                              <w:rPr>
                                <w:i/>
                                <w:sz w:val="18"/>
                              </w:rPr>
                              <w:t xml:space="preserve"> nickel (II) complex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1A01D" id="_x0000_s1031" type="#_x0000_t202" style="position:absolute;left:0;text-align:left;margin-left:64pt;margin-top:101.55pt;width:115.2pt;height:30.65pt;z-index:2516224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" stroked="f">
                <v:textbox>
                  <w:txbxContent>
                    <w:p w14:paraId="02F28068" w14:textId="26F6D8D0" w:rsidR="00673108" w:rsidRPr="00536011" w:rsidRDefault="00673108" w:rsidP="00536011">
                      <w:pPr>
                        <w:pStyle w:val="Geenafstand"/>
                        <w:ind w:left="0"/>
                        <w:rPr>
                          <w:i/>
                          <w:sz w:val="18"/>
                        </w:rPr>
                      </w:pPr>
                      <w:r w:rsidRPr="00536011">
                        <w:rPr>
                          <w:i/>
                          <w:sz w:val="18"/>
                        </w:rPr>
                        <w:t xml:space="preserve">Figure </w:t>
                      </w:r>
                      <w:r>
                        <w:rPr>
                          <w:i/>
                          <w:sz w:val="18"/>
                        </w:rPr>
                        <w:t>6</w:t>
                      </w:r>
                      <w:r w:rsidRPr="00536011">
                        <w:rPr>
                          <w:i/>
                          <w:sz w:val="18"/>
                        </w:rPr>
                        <w:t xml:space="preserve">: </w:t>
                      </w:r>
                      <w:proofErr w:type="spellStart"/>
                      <w:r w:rsidRPr="00536011">
                        <w:rPr>
                          <w:i/>
                          <w:sz w:val="18"/>
                        </w:rPr>
                        <w:t>Dipyrrinato</w:t>
                      </w:r>
                      <w:proofErr w:type="spellEnd"/>
                      <w:r w:rsidRPr="00536011">
                        <w:rPr>
                          <w:i/>
                          <w:sz w:val="18"/>
                        </w:rPr>
                        <w:t xml:space="preserve"> nickel (II) complex </w:t>
                      </w:r>
                    </w:p>
                  </w:txbxContent>
                </v:textbox>
                <w10:wrap type="square" anchorx="margin"/>
              </v:shape>
            </w:pict>
          </mc:Fallback>
        </mc:AlternateContent>
      </w:r>
      <w:r w:rsidR="004D36EE">
        <w:t>T</w:t>
      </w:r>
      <w:r w:rsidR="00307C7A" w:rsidRPr="00706765">
        <w:t>o get more insight in ligand based (electro-)chemistry, the</w:t>
      </w:r>
      <w:r w:rsidR="00C41F81" w:rsidRPr="00706765">
        <w:t xml:space="preserve"> electronic properties of </w:t>
      </w:r>
      <w:r w:rsidR="00FC76F5" w:rsidRPr="00706765">
        <w:t xml:space="preserve">various </w:t>
      </w:r>
      <w:r w:rsidR="00C41F81" w:rsidRPr="00706765">
        <w:t>nickel</w:t>
      </w:r>
      <w:r w:rsidR="007430B9" w:rsidRPr="00706765">
        <w:t xml:space="preserve"> complexes were</w:t>
      </w:r>
      <w:r w:rsidR="00C41F81" w:rsidRPr="00706765">
        <w:t xml:space="preserve"> studied</w:t>
      </w:r>
      <w:r w:rsidR="00307C7A" w:rsidRPr="00706765">
        <w:t xml:space="preserve">. An </w:t>
      </w:r>
      <w:r w:rsidR="00C41F81" w:rsidRPr="00706765">
        <w:t>example</w:t>
      </w:r>
      <w:r w:rsidR="00307C7A" w:rsidRPr="00706765">
        <w:t xml:space="preserve"> to illustrate this are</w:t>
      </w:r>
      <w:r w:rsidR="00C41F81" w:rsidRPr="00706765">
        <w:t xml:space="preserve"> </w:t>
      </w:r>
      <w:proofErr w:type="spellStart"/>
      <w:r w:rsidR="00C41F81" w:rsidRPr="00706765">
        <w:t>dipyrrinato</w:t>
      </w:r>
      <w:proofErr w:type="spellEnd"/>
      <w:r w:rsidR="00C41F81" w:rsidRPr="00706765">
        <w:t xml:space="preserve"> nickel (II) complexes</w:t>
      </w:r>
      <w:r w:rsidR="00A96356">
        <w:t xml:space="preserve"> by Zhu et al. (see figure </w:t>
      </w:r>
      <w:r w:rsidR="00E5544E">
        <w:t>6</w:t>
      </w:r>
      <w:r w:rsidR="00FC76F5" w:rsidRPr="00706765">
        <w:t>)</w:t>
      </w:r>
      <w:r w:rsidR="00C41F81" w:rsidRPr="00706765">
        <w:t>. The first oxidation and the first reduction in these complexes are most likely to occur in the ligand instead of the nickel ion</w:t>
      </w:r>
      <w:r w:rsidR="004D36EE">
        <w:t xml:space="preserve"> </w:t>
      </w:r>
      <w:r w:rsidR="00C41F81">
        <w:fldChar w:fldCharType="begin" w:fldLock="1"/>
      </w:r>
      <w:r w:rsidR="00C04CBE">
        <w:instrText>ADDIN CSL_CITATION { "citationItems" : [ { "id" : "ITEM-1", "itemData" : { "DOI" : "10.1016/j.poly.2017.02.022", "ISSN" : "02775387", "abstract" : "Three kinds of dipyrrinato nickel(II) complexes with different aromatic substituted groups on meso-carbon position have been synthesized while their properties have been studied. The aromatic substituents of investigated compounds are phenyl (2a), 2-naphthyl (2b) and 4-carbazolylphenyl (2c), respectively. All compounds were characterized by 1H and 13C NMR spectra, MS and UV\u2013Vis absorption spectra. These compounds were also investigated by electrochemistry in dichloromethane containing 0.1\u00a0M tetra-n-butylammonium perchlorate (TBAP). Each compound undergoes two reversible reductions along with one irreversible oxidation and 2c shows another two quasi-reversible oxidations. The redox potentials of 2a-c are consistent with the optical spectroscopy data and the relatively narrow HOMO\u2013LUMO gaps that are predicted in DFT calculation. The X-ray crystal structure of 5-(4-carbazolylphenyl) nickel(II) dipyrrinato complex (2c) was also reported.", "author" : [ { "dropping-particle" : "", "family" : "Xue", "given" : "Zhaoli", "non-dropping-particle" : "", "parse-names" : false, "suffix" : "" }, { "dropping-particle" : "", "family" : "Dong", "given" : "Yuan", "non-dropping-particle" : "", "parse-names" : false, "suffix" : "" }, { "dropping-particle" : "", "family" : "Ma", "given" : "Jurui", "non-dropping-particle" : "", "parse-names" : false, "suffix" : "" }, { "dropping-particle" : "", "family" : "wang", "given" : "Yemei", "non-dropping-particle" : "", "parse-names" : false, "suffix" : "" }, { "dropping-particle" : "", "family" : "Zhu", "given" : "Weihua", "non-dropping-particle" : "", "parse-names" : false, "suffix" : "" } ], "container-title" : "Polyhedron", "id" : "ITEM-1", "issued" : { "date-parts" : [ [ "2017" ] ] }, "page" : "287-292", "publisher" : "Elsevier Ltd", "title" : "Synthesis, characterization and electrochemistry of dipyrrinato nickel(II) complexes with different aromatic rings to meso-position", "type" : "article-journal", "volume" : "127" }, "uris" : [ "http://www.mendeley.com/documents/?uuid=73ad825a-9ee7-461f-80d3-07f276291cdb" ] } ], "mendeley" : { "formattedCitation" : "(&lt;i&gt;14&lt;/i&gt;)", "plainTextFormattedCitation" : "(14)", "previouslyFormattedCitation" : "(&lt;i&gt;14&lt;/i&gt;)" }, "properties" : {  }, "schema" : "https://github.com/citation-style-language/schema/raw/master/csl-citation.json" }</w:instrText>
      </w:r>
      <w:r w:rsidR="00C41F81">
        <w:fldChar w:fldCharType="separate"/>
      </w:r>
      <w:r w:rsidR="00C04CBE" w:rsidRPr="00C04CBE">
        <w:rPr>
          <w:noProof/>
        </w:rPr>
        <w:t>(</w:t>
      </w:r>
      <w:r w:rsidR="00C04CBE" w:rsidRPr="00C04CBE">
        <w:rPr>
          <w:i/>
          <w:noProof/>
        </w:rPr>
        <w:t>14</w:t>
      </w:r>
      <w:r w:rsidR="00C04CBE" w:rsidRPr="00C04CBE">
        <w:rPr>
          <w:noProof/>
        </w:rPr>
        <w:t>)</w:t>
      </w:r>
      <w:r w:rsidR="00C41F81">
        <w:fldChar w:fldCharType="end"/>
      </w:r>
      <w:r w:rsidR="00C41F81" w:rsidRPr="00706765">
        <w:t xml:space="preserve">. </w:t>
      </w:r>
      <w:r w:rsidR="00E4715C" w:rsidRPr="00706765">
        <w:t xml:space="preserve">This conclusion was drawn from DFT calculations, since both the LUMO and HOMO are </w:t>
      </w:r>
      <w:r w:rsidR="00616892">
        <w:t>mostly</w:t>
      </w:r>
      <w:r w:rsidR="00E4715C" w:rsidRPr="00706765">
        <w:t xml:space="preserve"> localized</w:t>
      </w:r>
      <w:r w:rsidR="004D36EE">
        <w:t xml:space="preserve"> in the ligands.</w:t>
      </w:r>
    </w:p>
    <w:p w14:paraId="22A08803" w14:textId="77777777" w:rsidR="004D36EE" w:rsidRPr="00706765" w:rsidRDefault="004D36EE" w:rsidP="00111856">
      <w:pPr>
        <w:pStyle w:val="Geenafstand"/>
      </w:pPr>
    </w:p>
    <w:p w14:paraId="038EA606" w14:textId="5BA3C2D1" w:rsidR="007E5F50" w:rsidRDefault="004D36EE" w:rsidP="00111856">
      <w:pPr>
        <w:pStyle w:val="Geenafstand"/>
      </w:pPr>
      <w:r w:rsidRPr="00206362">
        <w:rPr>
          <w:noProof/>
          <w:lang w:val="en-GB" w:eastAsia="en-GB"/>
        </w:rPr>
        <mc:AlternateContent>
          <mc:Choice Requires="wps">
            <w:drawing>
              <wp:anchor distT="45720" distB="45720" distL="114300" distR="114300" simplePos="0" relativeHeight="251623424" behindDoc="0" locked="0" layoutInCell="1" allowOverlap="1" wp14:anchorId="5DEF97F3" wp14:editId="1F215BDF">
                <wp:simplePos x="0" y="0"/>
                <wp:positionH relativeFrom="margin">
                  <wp:posOffset>4371340</wp:posOffset>
                </wp:positionH>
                <wp:positionV relativeFrom="paragraph">
                  <wp:posOffset>984250</wp:posOffset>
                </wp:positionV>
                <wp:extent cx="1550035" cy="373380"/>
                <wp:effectExtent l="0" t="0" r="0" b="762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373380"/>
                        </a:xfrm>
                        <a:prstGeom prst="rect">
                          <a:avLst/>
                        </a:prstGeom>
                        <a:solidFill>
                          <a:srgbClr val="FFFFFF"/>
                        </a:solidFill>
                        <a:ln w="9525">
                          <a:noFill/>
                          <a:miter lim="800000"/>
                          <a:headEnd/>
                          <a:tailEnd/>
                        </a:ln>
                      </wps:spPr>
                      <wps:txbx>
                        <w:txbxContent>
                          <w:p w14:paraId="7E259126" w14:textId="6ED6425B" w:rsidR="00673108" w:rsidRPr="00536011" w:rsidRDefault="00673108" w:rsidP="00536011">
                            <w:pPr>
                              <w:pStyle w:val="Geenafstand"/>
                              <w:ind w:left="0"/>
                              <w:rPr>
                                <w:i/>
                                <w:sz w:val="18"/>
                              </w:rPr>
                            </w:pPr>
                            <w:r w:rsidRPr="00536011">
                              <w:rPr>
                                <w:i/>
                                <w:sz w:val="18"/>
                              </w:rPr>
                              <w:t xml:space="preserve">Figure </w:t>
                            </w:r>
                            <w:r>
                              <w:rPr>
                                <w:i/>
                                <w:sz w:val="18"/>
                              </w:rPr>
                              <w:t>7</w:t>
                            </w:r>
                            <w:r w:rsidRPr="00536011">
                              <w:rPr>
                                <w:i/>
                                <w:sz w:val="18"/>
                              </w:rPr>
                              <w:t xml:space="preserve">: Bis(formazanate) zinc complex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F97F3" id="_x0000_s1032" type="#_x0000_t202" style="position:absolute;left:0;text-align:left;margin-left:344.2pt;margin-top:77.5pt;width:122.05pt;height:29.4pt;z-index:25162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" stroked="f">
                <v:textbox>
                  <w:txbxContent>
                    <w:p w14:paraId="7E259126" w14:textId="6ED6425B" w:rsidR="00673108" w:rsidRPr="00536011" w:rsidRDefault="00673108" w:rsidP="00536011">
                      <w:pPr>
                        <w:pStyle w:val="Geenafstand"/>
                        <w:ind w:left="0"/>
                        <w:rPr>
                          <w:i/>
                          <w:sz w:val="18"/>
                        </w:rPr>
                      </w:pPr>
                      <w:r w:rsidRPr="00536011">
                        <w:rPr>
                          <w:i/>
                          <w:sz w:val="18"/>
                        </w:rPr>
                        <w:t xml:space="preserve">Figure </w:t>
                      </w:r>
                      <w:r>
                        <w:rPr>
                          <w:i/>
                          <w:sz w:val="18"/>
                        </w:rPr>
                        <w:t>7</w:t>
                      </w:r>
                      <w:r w:rsidRPr="00536011">
                        <w:rPr>
                          <w:i/>
                          <w:sz w:val="18"/>
                        </w:rPr>
                        <w:t xml:space="preserve">: Bis(formazanate) zinc complex </w:t>
                      </w:r>
                    </w:p>
                  </w:txbxContent>
                </v:textbox>
                <w10:wrap type="square" anchorx="margin"/>
              </v:shape>
            </w:pict>
          </mc:Fallback>
        </mc:AlternateContent>
      </w:r>
      <w:r w:rsidR="00673108">
        <w:rPr>
          <w:noProof/>
        </w:rPr>
        <w:object w:dxaOrig="0" w:dyaOrig="0" w14:anchorId="1B95D1D2">
          <v:shape id="_x0000_s1026" type="#_x0000_t75" style="position:absolute;left:0;text-align:left;margin-left:333.5pt;margin-top:1pt;width:120.25pt;height:74.05pt;z-index:251671552;mso-position-horizontal-relative:text;mso-position-vertical-relative:text">
            <v:imagedata r:id="rId24" o:title=""/>
            <w10:wrap type="square"/>
          </v:shape>
          <o:OLEObject Type="Embed" ProgID="ChemDraw.Document.6.0" ShapeID="_x0000_s1026" DrawAspect="Content" ObjectID="_1593260205" r:id="rId25"/>
        </w:object>
      </w:r>
      <w:r w:rsidR="00562244" w:rsidRPr="00706765">
        <w:t>Another ligand</w:t>
      </w:r>
      <w:r>
        <w:t xml:space="preserve"> with a redox non-innocent</w:t>
      </w:r>
      <w:r w:rsidR="00562244" w:rsidRPr="00706765">
        <w:t xml:space="preserve"> </w:t>
      </w:r>
      <w:r>
        <w:t xml:space="preserve">nature is the formazanate ligand. </w:t>
      </w:r>
      <w:proofErr w:type="spellStart"/>
      <w:r w:rsidR="00480117" w:rsidRPr="00706765">
        <w:t>Otten</w:t>
      </w:r>
      <w:proofErr w:type="spellEnd"/>
      <w:r w:rsidR="00480117" w:rsidRPr="00706765">
        <w:t xml:space="preserve"> et al. reported the redox </w:t>
      </w:r>
      <w:r w:rsidR="003E7D60" w:rsidRPr="00706765">
        <w:t xml:space="preserve">chemistry of bis(formazanate) zinc complexes (see figure </w:t>
      </w:r>
      <w:r w:rsidR="00E5544E">
        <w:t>7</w:t>
      </w:r>
      <w:r w:rsidR="003E7D60" w:rsidRPr="00706765">
        <w:t xml:space="preserve">), which showed that all the redox processes are ligand based </w:t>
      </w:r>
      <w:r w:rsidR="003E7D60">
        <w:fldChar w:fldCharType="begin" w:fldLock="1"/>
      </w:r>
      <w:r w:rsidR="00C04CBE">
        <w:instrText>ADDIN CSL_CITATION { "citationItems" : [ { "id" : "ITEM-1", "itemData" : { "DOI" : "10.1002/anie.201309948", "ISBN" : "1521-3773", "ISSN" : "15213773", "PMID" : "24615928", "abstract" : "The synthesis of bis(formazanate) zinc complexes is described. These complexes have well-behaved redox-chemistry, with the ligands functioning as a reversible electron reservoir. This allows the synthesis of bis(formazanate) zinc compounds in three redox states in which the formazanate ligands are reduced to \"metallaverdazyl\" radicals. The stability of these ligand-based radicals is a result of the delocalization of the unpaired electron over four nitrogen atoms in the ligand backbone. The neutral, anionic, and dianionic compounds (L2 Zn(0/-1/-2) ) were fully characterized by single-crystal X-ray crystallography, spectroscopic methods, and DFT calculations. In these complexes, the structural features of the formazanate ligands are very similar to well-known \u03b2-diketiminates, but the nitrogen-rich (NNCNN) backbone of formazanates opens the door to redox-chemistry that is otherwise not easily accessible.", "author" : [ { "dropping-particle" : "", "family" : "Chang", "given" : "Mu Chieh", "non-dropping-particle" : "", "parse-names" : false, "suffix" : "" }, { "dropping-particle" : "", "family" : "Dann", "given" : "Thomas", "non-dropping-particle" : "", "parse-names" : false, "suffix" : "" }, { "dropping-particle" : "", "family" : "Day", "given" : "David P.", "non-dropping-particle" : "", "parse-names" : false, "suffix" : "" }, { "dropping-particle" : "", "family" : "Lutz", "given" : "Martin", "non-dropping-particle" : "", "parse-names" : false, "suffix" : "" }, { "dropping-particle" : "", "family" : "Wildgoose", "given" : "Gregory G.", "non-dropping-particle" : "", "parse-names" : false, "suffix" : "" }, { "dropping-particle" : "", "family" : "Otten", "given" : "Edwin", "non-dropping-particle" : "", "parse-names" : false, "suffix" : "" } ], "container-title" : "Angewandte Chemie - International Edition", "id" : "ITEM-1", "issued" : { "date-parts" : [ [ "2014" ] ] }, "title" : "The formazanate ligand as an electron reservoir: Bis(formazanate) zinc complexes isolated in three redox states", "type" : "article-journal" }, "uris" : [ "http://www.mendeley.com/documents/?uuid=9539bef0-1bdb-3a4a-b147-33a57ccd46b8" ] } ], "mendeley" : { "formattedCitation" : "(&lt;i&gt;15&lt;/i&gt;)", "plainTextFormattedCitation" : "(15)", "previouslyFormattedCitation" : "(&lt;i&gt;15&lt;/i&gt;)" }, "properties" : {  }, "schema" : "https://github.com/citation-style-language/schema/raw/master/csl-citation.json" }</w:instrText>
      </w:r>
      <w:r w:rsidR="003E7D60">
        <w:fldChar w:fldCharType="separate"/>
      </w:r>
      <w:r w:rsidR="00C04CBE" w:rsidRPr="00C04CBE">
        <w:rPr>
          <w:noProof/>
        </w:rPr>
        <w:t>(</w:t>
      </w:r>
      <w:r w:rsidR="00C04CBE" w:rsidRPr="00C04CBE">
        <w:rPr>
          <w:i/>
          <w:noProof/>
        </w:rPr>
        <w:t>15</w:t>
      </w:r>
      <w:r w:rsidR="00C04CBE" w:rsidRPr="00C04CBE">
        <w:rPr>
          <w:noProof/>
        </w:rPr>
        <w:t>)</w:t>
      </w:r>
      <w:r w:rsidR="003E7D60">
        <w:fldChar w:fldCharType="end"/>
      </w:r>
      <w:r w:rsidR="003E7D60" w:rsidRPr="00706765">
        <w:t xml:space="preserve">. </w:t>
      </w:r>
      <w:r w:rsidR="000D757E" w:rsidRPr="00706765">
        <w:t xml:space="preserve">The redox processes were reported to be </w:t>
      </w:r>
      <w:r w:rsidR="003E7D60" w:rsidRPr="00706765">
        <w:t xml:space="preserve">quasi-reversible </w:t>
      </w:r>
      <w:r w:rsidR="00997B2C" w:rsidRPr="00706765">
        <w:t>using</w:t>
      </w:r>
      <w:r w:rsidR="003E7D60" w:rsidRPr="00706765">
        <w:t xml:space="preserve"> cyclic voltammetry experiments</w:t>
      </w:r>
      <w:r w:rsidR="000D757E" w:rsidRPr="00706765">
        <w:t>.</w:t>
      </w:r>
      <w:r>
        <w:t xml:space="preserve"> </w:t>
      </w:r>
      <w:r w:rsidR="000C2199" w:rsidRPr="00706765">
        <w:t>Since zinc (II) has an electronic configuration of d</w:t>
      </w:r>
      <w:r w:rsidR="000C2199" w:rsidRPr="00706765">
        <w:rPr>
          <w:vertAlign w:val="superscript"/>
        </w:rPr>
        <w:t>10</w:t>
      </w:r>
      <w:r w:rsidR="000C2199" w:rsidRPr="00706765">
        <w:t xml:space="preserve">, it is </w:t>
      </w:r>
      <w:r w:rsidR="00355401" w:rsidRPr="00706765">
        <w:t xml:space="preserve">nearly </w:t>
      </w:r>
      <w:r w:rsidR="000C2199" w:rsidRPr="00706765">
        <w:t>redox inactive. Nickel (II), however, has an electronic configuration of d</w:t>
      </w:r>
      <w:r w:rsidR="000C2199" w:rsidRPr="00706765">
        <w:rPr>
          <w:vertAlign w:val="superscript"/>
        </w:rPr>
        <w:t>8</w:t>
      </w:r>
      <w:r w:rsidR="000C2199" w:rsidRPr="00706765">
        <w:t xml:space="preserve"> and could therefore be active in redox reactions. </w:t>
      </w:r>
      <w:r w:rsidR="003C1CA7" w:rsidRPr="00706765">
        <w:t>Recent (unpublished) work replaces the zinc metal for a nickel</w:t>
      </w:r>
      <w:r w:rsidR="00355401" w:rsidRPr="00706765">
        <w:t xml:space="preserve"> center, with no or different substituents on the R position.</w:t>
      </w:r>
    </w:p>
    <w:p w14:paraId="1106F3AB" w14:textId="52BEA0AA" w:rsidR="00FE5FC6" w:rsidRDefault="00FE5FC6" w:rsidP="00111856">
      <w:pPr>
        <w:pStyle w:val="Geenafstand"/>
      </w:pPr>
    </w:p>
    <w:p w14:paraId="762686C7" w14:textId="77777777" w:rsidR="00FE5FC6" w:rsidRDefault="00FE5FC6" w:rsidP="00111856">
      <w:pPr>
        <w:pStyle w:val="Geenafstand"/>
      </w:pPr>
    </w:p>
    <w:p w14:paraId="674A017F" w14:textId="67DD78E8" w:rsidR="00692830" w:rsidRDefault="00692830" w:rsidP="00111856">
      <w:pPr>
        <w:pStyle w:val="Geenafstand"/>
      </w:pPr>
      <w:r>
        <w:t xml:space="preserve">In the </w:t>
      </w:r>
      <w:proofErr w:type="spellStart"/>
      <w:r>
        <w:t>Otten</w:t>
      </w:r>
      <w:proofErr w:type="spellEnd"/>
      <w:r>
        <w:t xml:space="preserve"> group </w:t>
      </w:r>
      <w:r w:rsidR="00616892">
        <w:t xml:space="preserve">several </w:t>
      </w:r>
      <w:r w:rsidR="00704208">
        <w:t>bis(formazanate) nickel comp</w:t>
      </w:r>
      <w:r>
        <w:t xml:space="preserve">lexes were synthesized and </w:t>
      </w:r>
      <w:r w:rsidR="00704208">
        <w:t>their (electro-)chemical properties</w:t>
      </w:r>
      <w:r w:rsidR="00616892">
        <w:t xml:space="preserve"> were studied</w:t>
      </w:r>
      <w:r w:rsidR="00704208">
        <w:t>. The</w:t>
      </w:r>
      <w:r w:rsidR="00616892">
        <w:t>se</w:t>
      </w:r>
      <w:r w:rsidR="00704208">
        <w:t xml:space="preserve"> complex</w:t>
      </w:r>
      <w:r w:rsidR="00616892">
        <w:t>es</w:t>
      </w:r>
      <w:r w:rsidR="00704208">
        <w:t xml:space="preserve"> </w:t>
      </w:r>
      <w:r w:rsidR="00616892">
        <w:t>could be chemically reduced and their one- and two-electron reduced forms were isolated and characterized (</w:t>
      </w:r>
      <w:r w:rsidR="001D2D42">
        <w:t xml:space="preserve">respectively complex </w:t>
      </w:r>
      <w:r w:rsidR="001D2D42">
        <w:rPr>
          <w:b/>
        </w:rPr>
        <w:t>2</w:t>
      </w:r>
      <w:r w:rsidR="001D2D42">
        <w:t xml:space="preserve"> and </w:t>
      </w:r>
      <w:r w:rsidR="001D2D42">
        <w:rPr>
          <w:b/>
        </w:rPr>
        <w:t>3</w:t>
      </w:r>
      <w:r w:rsidR="00616892">
        <w:t xml:space="preserve"> shown in</w:t>
      </w:r>
      <w:r w:rsidR="00997B2C">
        <w:t xml:space="preserve"> figure </w:t>
      </w:r>
      <w:r w:rsidR="00E5544E">
        <w:t>8</w:t>
      </w:r>
      <w:r w:rsidR="00616892">
        <w:t>)</w:t>
      </w:r>
      <w:r>
        <w:t xml:space="preserve">. </w:t>
      </w:r>
      <w:r w:rsidR="00FE5FC6" w:rsidRPr="00F00F7D">
        <w:t xml:space="preserve">Previous work showed that the sodium atom </w:t>
      </w:r>
      <w:r w:rsidR="00FE5FC6">
        <w:t>is involved in</w:t>
      </w:r>
      <w:r w:rsidR="00FE5FC6" w:rsidRPr="00F00F7D">
        <w:t xml:space="preserve"> geometry</w:t>
      </w:r>
      <w:r w:rsidR="00FE5FC6">
        <w:t xml:space="preserve"> change</w:t>
      </w:r>
      <w:r w:rsidR="00FE5FC6" w:rsidRPr="00F00F7D">
        <w:t xml:space="preserve"> of the chelate ligand from six-membered to five-membered upon reduction.</w:t>
      </w:r>
      <w:r w:rsidR="00997B2C">
        <w:t xml:space="preserve"> Electrochemical experiments were done and calculation showed that the first reduction generates most likely a ligand-base radical.</w:t>
      </w:r>
    </w:p>
    <w:p w14:paraId="1D285BE7" w14:textId="77777777" w:rsidR="003C45EE" w:rsidRDefault="00692830" w:rsidP="00111856">
      <w:pPr>
        <w:pStyle w:val="Geenafstand"/>
      </w:pPr>
      <w:r w:rsidRPr="00206362">
        <w:rPr>
          <w:noProof/>
          <w:lang w:val="en-GB" w:eastAsia="en-GB"/>
        </w:rPr>
        <w:lastRenderedPageBreak/>
        <mc:AlternateContent>
          <mc:Choice Requires="wps">
            <w:drawing>
              <wp:anchor distT="45720" distB="45720" distL="114300" distR="114300" simplePos="0" relativeHeight="251624448" behindDoc="0" locked="0" layoutInCell="1" allowOverlap="1" wp14:anchorId="5D9F16E4" wp14:editId="5DCE49BC">
                <wp:simplePos x="0" y="0"/>
                <wp:positionH relativeFrom="margin">
                  <wp:posOffset>3224530</wp:posOffset>
                </wp:positionH>
                <wp:positionV relativeFrom="paragraph">
                  <wp:posOffset>1290955</wp:posOffset>
                </wp:positionV>
                <wp:extent cx="2540635" cy="38100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381000"/>
                        </a:xfrm>
                        <a:prstGeom prst="rect">
                          <a:avLst/>
                        </a:prstGeom>
                        <a:solidFill>
                          <a:srgbClr val="FFFFFF"/>
                        </a:solidFill>
                        <a:ln w="9525">
                          <a:noFill/>
                          <a:miter lim="800000"/>
                          <a:headEnd/>
                          <a:tailEnd/>
                        </a:ln>
                      </wps:spPr>
                      <wps:txbx>
                        <w:txbxContent>
                          <w:p w14:paraId="36725E6C" w14:textId="41A0E028" w:rsidR="00673108" w:rsidRPr="00243B4A" w:rsidRDefault="00673108" w:rsidP="00536011">
                            <w:pPr>
                              <w:pStyle w:val="Geenafstand"/>
                              <w:ind w:left="0"/>
                              <w:rPr>
                                <w:i/>
                                <w:sz w:val="18"/>
                                <w:lang w:val="en-GB"/>
                              </w:rPr>
                            </w:pPr>
                            <w:r w:rsidRPr="00536011">
                              <w:rPr>
                                <w:i/>
                                <w:sz w:val="18"/>
                              </w:rPr>
                              <w:t xml:space="preserve">Figure </w:t>
                            </w:r>
                            <w:r>
                              <w:rPr>
                                <w:i/>
                                <w:sz w:val="18"/>
                              </w:rPr>
                              <w:t>8</w:t>
                            </w:r>
                            <w:r w:rsidRPr="00536011">
                              <w:rPr>
                                <w:i/>
                                <w:sz w:val="18"/>
                              </w:rPr>
                              <w:t>: Bis(formazanate) nickel complex</w:t>
                            </w:r>
                            <w:r>
                              <w:rPr>
                                <w:i/>
                                <w:sz w:val="18"/>
                              </w:rPr>
                              <w:t>es</w:t>
                            </w:r>
                            <w:r w:rsidRPr="00243B4A">
                              <w:rPr>
                                <w:i/>
                                <w:sz w:val="18"/>
                                <w:lang w:val="en-GB"/>
                              </w:rPr>
                              <w:t xml:space="preserve">: complex </w:t>
                            </w:r>
                            <w:r w:rsidRPr="00243B4A">
                              <w:rPr>
                                <w:b/>
                                <w:i/>
                                <w:sz w:val="18"/>
                                <w:lang w:val="en-GB"/>
                              </w:rPr>
                              <w:t>1</w:t>
                            </w:r>
                            <w:r w:rsidRPr="00243B4A">
                              <w:rPr>
                                <w:i/>
                                <w:sz w:val="18"/>
                                <w:lang w:val="en-GB"/>
                              </w:rPr>
                              <w:t xml:space="preserve"> (left), </w:t>
                            </w:r>
                            <w:r w:rsidRPr="00243B4A">
                              <w:rPr>
                                <w:b/>
                                <w:i/>
                                <w:sz w:val="18"/>
                                <w:lang w:val="en-GB"/>
                              </w:rPr>
                              <w:t xml:space="preserve">2 </w:t>
                            </w:r>
                            <w:r w:rsidRPr="00243B4A">
                              <w:rPr>
                                <w:i/>
                                <w:sz w:val="18"/>
                                <w:lang w:val="en-GB"/>
                              </w:rPr>
                              <w:t xml:space="preserve">(middle) and </w:t>
                            </w:r>
                            <w:r w:rsidRPr="00243B4A">
                              <w:rPr>
                                <w:b/>
                                <w:i/>
                                <w:sz w:val="18"/>
                                <w:lang w:val="en-GB"/>
                              </w:rPr>
                              <w:t>3</w:t>
                            </w:r>
                            <w:r w:rsidRPr="00243B4A">
                              <w:rPr>
                                <w:i/>
                                <w:sz w:val="18"/>
                                <w:lang w:val="en-GB"/>
                              </w:rPr>
                              <w:t xml:space="preserve"> (right)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F16E4" id="_x0000_s1033" type="#_x0000_t202" style="position:absolute;left:0;text-align:left;margin-left:253.9pt;margin-top:101.65pt;width:200.05pt;height:30pt;z-index:2516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" stroked="f">
                <v:textbox>
                  <w:txbxContent>
                    <w:p w14:paraId="36725E6C" w14:textId="41A0E028" w:rsidR="00673108" w:rsidRPr="00243B4A" w:rsidRDefault="00673108" w:rsidP="00536011">
                      <w:pPr>
                        <w:pStyle w:val="Geenafstand"/>
                        <w:ind w:left="0"/>
                        <w:rPr>
                          <w:i/>
                          <w:sz w:val="18"/>
                          <w:lang w:val="en-GB"/>
                        </w:rPr>
                      </w:pPr>
                      <w:r w:rsidRPr="00536011">
                        <w:rPr>
                          <w:i/>
                          <w:sz w:val="18"/>
                        </w:rPr>
                        <w:t xml:space="preserve">Figure </w:t>
                      </w:r>
                      <w:r>
                        <w:rPr>
                          <w:i/>
                          <w:sz w:val="18"/>
                        </w:rPr>
                        <w:t>8</w:t>
                      </w:r>
                      <w:r w:rsidRPr="00536011">
                        <w:rPr>
                          <w:i/>
                          <w:sz w:val="18"/>
                        </w:rPr>
                        <w:t>: Bis(formazanate) nickel complex</w:t>
                      </w:r>
                      <w:r>
                        <w:rPr>
                          <w:i/>
                          <w:sz w:val="18"/>
                        </w:rPr>
                        <w:t>es</w:t>
                      </w:r>
                      <w:r w:rsidRPr="00243B4A">
                        <w:rPr>
                          <w:i/>
                          <w:sz w:val="18"/>
                          <w:lang w:val="en-GB"/>
                        </w:rPr>
                        <w:t xml:space="preserve">: complex </w:t>
                      </w:r>
                      <w:r w:rsidRPr="00243B4A">
                        <w:rPr>
                          <w:b/>
                          <w:i/>
                          <w:sz w:val="18"/>
                          <w:lang w:val="en-GB"/>
                        </w:rPr>
                        <w:t>1</w:t>
                      </w:r>
                      <w:r w:rsidRPr="00243B4A">
                        <w:rPr>
                          <w:i/>
                          <w:sz w:val="18"/>
                          <w:lang w:val="en-GB"/>
                        </w:rPr>
                        <w:t xml:space="preserve"> (left), </w:t>
                      </w:r>
                      <w:r w:rsidRPr="00243B4A">
                        <w:rPr>
                          <w:b/>
                          <w:i/>
                          <w:sz w:val="18"/>
                          <w:lang w:val="en-GB"/>
                        </w:rPr>
                        <w:t xml:space="preserve">2 </w:t>
                      </w:r>
                      <w:r w:rsidRPr="00243B4A">
                        <w:rPr>
                          <w:i/>
                          <w:sz w:val="18"/>
                          <w:lang w:val="en-GB"/>
                        </w:rPr>
                        <w:t xml:space="preserve">(middle) and </w:t>
                      </w:r>
                      <w:r w:rsidRPr="00243B4A">
                        <w:rPr>
                          <w:b/>
                          <w:i/>
                          <w:sz w:val="18"/>
                          <w:lang w:val="en-GB"/>
                        </w:rPr>
                        <w:t>3</w:t>
                      </w:r>
                      <w:r w:rsidRPr="00243B4A">
                        <w:rPr>
                          <w:i/>
                          <w:sz w:val="18"/>
                          <w:lang w:val="en-GB"/>
                        </w:rPr>
                        <w:t xml:space="preserve"> (right) </w:t>
                      </w:r>
                    </w:p>
                  </w:txbxContent>
                </v:textbox>
                <w10:wrap type="square" anchorx="margin"/>
              </v:shape>
            </w:pict>
          </mc:Fallback>
        </mc:AlternateContent>
      </w:r>
      <w:r w:rsidR="00673108">
        <w:rPr>
          <w:noProof/>
        </w:rPr>
        <w:object w:dxaOrig="0" w:dyaOrig="0" w14:anchorId="56635B7F">
          <v:shape id="_x0000_s1136" type="#_x0000_t75" style="position:absolute;left:0;text-align:left;margin-left:17.6pt;margin-top:.55pt;width:453pt;height:100.5pt;z-index:251688960;mso-position-horizontal-relative:text;mso-position-vertical-relative:text">
            <v:imagedata r:id="rId26" o:title=""/>
            <w10:wrap type="square"/>
          </v:shape>
          <o:OLEObject Type="Embed" ProgID="ChemDraw.Document.6.0" ShapeID="_x0000_s1136" DrawAspect="Content" ObjectID="_1593260206" r:id="rId27"/>
        </w:object>
      </w:r>
    </w:p>
    <w:p w14:paraId="305A5C93" w14:textId="1B957D92" w:rsidR="00C735CD" w:rsidRPr="00C735CD" w:rsidRDefault="00C735CD" w:rsidP="00C735CD">
      <w:pPr>
        <w:pStyle w:val="Kop2"/>
      </w:pPr>
      <w:bookmarkStart w:id="2" w:name="_Toc515029916"/>
      <w:r>
        <w:t>Goal</w:t>
      </w:r>
      <w:bookmarkEnd w:id="2"/>
    </w:p>
    <w:p w14:paraId="159E3AF6" w14:textId="77777777" w:rsidR="004D36EE" w:rsidRDefault="004D36EE" w:rsidP="00111856">
      <w:pPr>
        <w:pStyle w:val="Geenafstand"/>
      </w:pPr>
    </w:p>
    <w:p w14:paraId="74BC2C74" w14:textId="6F79AC43" w:rsidR="00767149" w:rsidRDefault="001D2D42" w:rsidP="00767149">
      <w:pPr>
        <w:pStyle w:val="Geenafstand"/>
      </w:pPr>
      <w:r>
        <w:t xml:space="preserve">Upon reproduction of the two-electron reduced complex </w:t>
      </w:r>
      <w:r>
        <w:rPr>
          <w:b/>
        </w:rPr>
        <w:t xml:space="preserve">3 </w:t>
      </w:r>
      <w:r>
        <w:t xml:space="preserve">some inconclusive results came out. </w:t>
      </w:r>
      <w:r w:rsidR="006A78A4">
        <w:t xml:space="preserve">In one attempt to form complex </w:t>
      </w:r>
      <w:r w:rsidR="006A78A4" w:rsidRPr="006A78A4">
        <w:rPr>
          <w:b/>
        </w:rPr>
        <w:t>3</w:t>
      </w:r>
      <w:r w:rsidR="006A78A4">
        <w:t xml:space="preserve"> i</w:t>
      </w:r>
      <w:r w:rsidRPr="006A78A4">
        <w:t>t</w:t>
      </w:r>
      <w:r>
        <w:t xml:space="preserve"> seemed that a different product was formed</w:t>
      </w:r>
      <w:r w:rsidR="00767149">
        <w:t xml:space="preserve"> (complex </w:t>
      </w:r>
      <w:r w:rsidR="00767149">
        <w:rPr>
          <w:b/>
        </w:rPr>
        <w:t>4</w:t>
      </w:r>
      <w:r w:rsidR="00767149">
        <w:t>)</w:t>
      </w:r>
      <w:r w:rsidR="006A78A4">
        <w:t>. N</w:t>
      </w:r>
      <w:r>
        <w:t xml:space="preserve">o evidence of complex </w:t>
      </w:r>
      <w:r>
        <w:rPr>
          <w:b/>
        </w:rPr>
        <w:t>3</w:t>
      </w:r>
      <w:r>
        <w:t xml:space="preserve"> w</w:t>
      </w:r>
      <w:r w:rsidR="006A78A4">
        <w:t>as</w:t>
      </w:r>
      <w:r>
        <w:t xml:space="preserve"> found in</w:t>
      </w:r>
      <w:r w:rsidR="006A78A4">
        <w:t xml:space="preserve"> that</w:t>
      </w:r>
      <w:r w:rsidR="00767149">
        <w:t xml:space="preserve">         </w:t>
      </w:r>
      <w:r>
        <w:rPr>
          <w:vertAlign w:val="superscript"/>
        </w:rPr>
        <w:t>1</w:t>
      </w:r>
      <w:r>
        <w:t>H-NMR</w:t>
      </w:r>
      <w:r w:rsidR="006A78A4">
        <w:t xml:space="preserve">, but the spectrum appeared to show another </w:t>
      </w:r>
      <w:r w:rsidR="00E14A40">
        <w:t xml:space="preserve">bis(formazanate) nickel </w:t>
      </w:r>
      <w:r w:rsidR="006A78A4">
        <w:t>comple</w:t>
      </w:r>
      <w:r w:rsidR="00767149">
        <w:t>x.</w:t>
      </w:r>
      <w:r w:rsidR="006A78A4">
        <w:t xml:space="preserve"> </w:t>
      </w:r>
      <w:r>
        <w:t xml:space="preserve">It is necessary to </w:t>
      </w:r>
      <w:r w:rsidR="00767149">
        <w:t>find out</w:t>
      </w:r>
      <w:r w:rsidR="006A78A4">
        <w:t xml:space="preserve"> </w:t>
      </w:r>
      <w:r w:rsidR="00767149">
        <w:t xml:space="preserve">the experimental conditions in which complex </w:t>
      </w:r>
      <w:r w:rsidR="00767149">
        <w:rPr>
          <w:b/>
        </w:rPr>
        <w:t>3</w:t>
      </w:r>
      <w:r w:rsidR="00767149">
        <w:t xml:space="preserve"> can be reproduced. Besides that, it is important to identify what complex </w:t>
      </w:r>
      <w:r w:rsidR="00767149">
        <w:rPr>
          <w:b/>
        </w:rPr>
        <w:t>4</w:t>
      </w:r>
      <w:r w:rsidR="00767149">
        <w:t xml:space="preserve"> looks like in order to identify the alleged second synthetic route.</w:t>
      </w:r>
    </w:p>
    <w:p w14:paraId="7E36BBE8" w14:textId="66A2C3B4" w:rsidR="009F7BFD" w:rsidRPr="009F7BFD" w:rsidRDefault="009F7BFD" w:rsidP="00767149">
      <w:pPr>
        <w:pStyle w:val="Geenafstand"/>
      </w:pPr>
      <w:r>
        <w:t xml:space="preserve">The geometry of complex </w:t>
      </w:r>
      <w:r>
        <w:rPr>
          <w:b/>
        </w:rPr>
        <w:t>1</w:t>
      </w:r>
      <w:r>
        <w:t xml:space="preserve"> changes when it gets reduced. Since it seems that the sodium counter ion plays a role in this, it can be interesting to replace it by another counter cation. A</w:t>
      </w:r>
      <w:r w:rsidRPr="00F00F7D">
        <w:t xml:space="preserve"> weaker binding counter</w:t>
      </w:r>
      <w:r>
        <w:t xml:space="preserve"> cation gives the chance to explore the geometry changes of the complex.</w:t>
      </w:r>
    </w:p>
    <w:p w14:paraId="060312FB" w14:textId="03B2A588" w:rsidR="001D2D42" w:rsidRDefault="009F7BFD" w:rsidP="00111856">
      <w:pPr>
        <w:pStyle w:val="Geenafstand"/>
      </w:pPr>
      <w:r>
        <w:t xml:space="preserve">The final interesting topic in this research, is getting more insight in protonation of the complex. If </w:t>
      </w:r>
      <w:r w:rsidR="00E14A40">
        <w:t>the nickel</w:t>
      </w:r>
      <w:r>
        <w:t xml:space="preserve"> complex can be protonated, the possibilities in obtaining hydrogen evolution reactions can be explored. </w:t>
      </w:r>
    </w:p>
    <w:p w14:paraId="346F1FFC" w14:textId="262ACD48" w:rsidR="009F7BFD" w:rsidRDefault="009F7BFD" w:rsidP="00111856">
      <w:pPr>
        <w:pStyle w:val="Geenafstand"/>
      </w:pPr>
    </w:p>
    <w:p w14:paraId="5312089D" w14:textId="77777777" w:rsidR="009F7BFD" w:rsidRDefault="009F7BFD" w:rsidP="009F7BFD">
      <w:pPr>
        <w:pStyle w:val="Geenafstand"/>
        <w:ind w:left="0"/>
      </w:pPr>
    </w:p>
    <w:p w14:paraId="75E1424D" w14:textId="77777777" w:rsidR="009F7BFD" w:rsidRDefault="009F7BFD" w:rsidP="00111856">
      <w:pPr>
        <w:pStyle w:val="Geenafstand"/>
      </w:pPr>
    </w:p>
    <w:p w14:paraId="58DF092C" w14:textId="77777777" w:rsidR="00CC783A" w:rsidRPr="00F00F7D" w:rsidRDefault="00CC783A" w:rsidP="00111856">
      <w:pPr>
        <w:pStyle w:val="Geenafstand"/>
      </w:pPr>
    </w:p>
    <w:p w14:paraId="4C95A41F" w14:textId="77777777" w:rsidR="00970FA7" w:rsidRPr="00F00F7D" w:rsidRDefault="00970FA7" w:rsidP="00111856">
      <w:pPr>
        <w:pStyle w:val="Geenafstand"/>
      </w:pPr>
    </w:p>
    <w:p w14:paraId="23C61DD1" w14:textId="77777777" w:rsidR="00D83AF3" w:rsidRPr="00F00F7D" w:rsidRDefault="00D83AF3" w:rsidP="00111856">
      <w:pPr>
        <w:pStyle w:val="Geenafstand"/>
      </w:pPr>
    </w:p>
    <w:p w14:paraId="0272ABA1" w14:textId="77777777" w:rsidR="007F2B52" w:rsidRPr="00423357" w:rsidRDefault="007F2B52" w:rsidP="00536011">
      <w:pPr>
        <w:pStyle w:val="Geenafstand"/>
        <w:ind w:left="0"/>
      </w:pPr>
    </w:p>
    <w:p w14:paraId="042EE4A8" w14:textId="77777777" w:rsidR="007F2B52" w:rsidRPr="00423357" w:rsidRDefault="007F2B52" w:rsidP="00111856">
      <w:pPr>
        <w:pStyle w:val="Geenafstand"/>
      </w:pPr>
    </w:p>
    <w:p w14:paraId="1606B81C" w14:textId="77777777" w:rsidR="007F2B52" w:rsidRPr="00423357" w:rsidRDefault="007F2B52" w:rsidP="00111856">
      <w:pPr>
        <w:pStyle w:val="Geenafstand"/>
      </w:pPr>
    </w:p>
    <w:p w14:paraId="1AD1C1B0" w14:textId="77777777" w:rsidR="007F2B52" w:rsidRPr="00423357" w:rsidRDefault="007F2B52" w:rsidP="00111856">
      <w:pPr>
        <w:pStyle w:val="Geenafstand"/>
      </w:pPr>
    </w:p>
    <w:p w14:paraId="7C003804" w14:textId="77777777" w:rsidR="007F2B52" w:rsidRPr="00423357" w:rsidRDefault="007F2B52" w:rsidP="00111856">
      <w:pPr>
        <w:pStyle w:val="Geenafstand"/>
      </w:pPr>
    </w:p>
    <w:p w14:paraId="2F71E70E" w14:textId="77777777" w:rsidR="007F2B52" w:rsidRPr="00423357" w:rsidRDefault="007F2B52" w:rsidP="00111856">
      <w:pPr>
        <w:pStyle w:val="Geenafstand"/>
      </w:pPr>
    </w:p>
    <w:p w14:paraId="3FB9CE0A" w14:textId="2F684A29" w:rsidR="007F2B52" w:rsidRDefault="007F2B52" w:rsidP="00111856">
      <w:pPr>
        <w:pStyle w:val="Geenafstand"/>
      </w:pPr>
    </w:p>
    <w:p w14:paraId="4EF1DC50" w14:textId="45239424" w:rsidR="00741D70" w:rsidRDefault="00741D70" w:rsidP="00111856">
      <w:pPr>
        <w:pStyle w:val="Geenafstand"/>
      </w:pPr>
    </w:p>
    <w:p w14:paraId="00F70B3D" w14:textId="77777777" w:rsidR="00741D70" w:rsidRPr="00423357" w:rsidRDefault="00741D70" w:rsidP="00111856">
      <w:pPr>
        <w:pStyle w:val="Geenafstand"/>
      </w:pPr>
    </w:p>
    <w:p w14:paraId="56223A30" w14:textId="77777777" w:rsidR="007F2B52" w:rsidRPr="00423357" w:rsidRDefault="007F2B52" w:rsidP="00111856">
      <w:pPr>
        <w:pStyle w:val="Geenafstand"/>
      </w:pPr>
    </w:p>
    <w:p w14:paraId="7A1F1422" w14:textId="77777777" w:rsidR="007F2B52" w:rsidRPr="00423357" w:rsidRDefault="007F2B52" w:rsidP="00111856">
      <w:pPr>
        <w:pStyle w:val="Geenafstand"/>
      </w:pPr>
    </w:p>
    <w:p w14:paraId="15544E3F" w14:textId="77777777" w:rsidR="007F2B52" w:rsidRPr="00423357" w:rsidRDefault="007F2B52" w:rsidP="00111856">
      <w:pPr>
        <w:pStyle w:val="Geenafstand"/>
      </w:pPr>
    </w:p>
    <w:p w14:paraId="5E4A7DF5" w14:textId="77777777" w:rsidR="007F2B52" w:rsidRPr="00423357" w:rsidRDefault="007F2B52" w:rsidP="00111856">
      <w:pPr>
        <w:pStyle w:val="Geenafstand"/>
      </w:pPr>
    </w:p>
    <w:p w14:paraId="6ACF0D3F" w14:textId="77777777" w:rsidR="007F2B52" w:rsidRPr="00423357" w:rsidRDefault="007F2B52" w:rsidP="00111856">
      <w:pPr>
        <w:pStyle w:val="Geenafstand"/>
      </w:pPr>
    </w:p>
    <w:p w14:paraId="23D47E81" w14:textId="59FC0777" w:rsidR="00D83AF3" w:rsidRDefault="00D83AF3" w:rsidP="00D83AF3">
      <w:pPr>
        <w:pStyle w:val="Kop1"/>
        <w:rPr>
          <w:lang w:val="en-US"/>
        </w:rPr>
      </w:pPr>
      <w:bookmarkStart w:id="3" w:name="_Toc515029917"/>
      <w:r>
        <w:rPr>
          <w:lang w:val="en-US"/>
        </w:rPr>
        <w:lastRenderedPageBreak/>
        <w:t>Results and discussion</w:t>
      </w:r>
      <w:bookmarkEnd w:id="3"/>
    </w:p>
    <w:p w14:paraId="2A05E2F3" w14:textId="0588B7AE" w:rsidR="00970FA7" w:rsidRDefault="00D6473F" w:rsidP="00D6473F">
      <w:pPr>
        <w:pStyle w:val="Kop2"/>
        <w:rPr>
          <w:lang w:val="en-US"/>
        </w:rPr>
      </w:pPr>
      <w:bookmarkStart w:id="4" w:name="_Toc515029918"/>
      <w:r>
        <w:rPr>
          <w:lang w:val="en-US"/>
        </w:rPr>
        <w:t>Synthesis of the diphenyl formazanate nickel complex</w:t>
      </w:r>
      <w:r w:rsidR="00F06801">
        <w:rPr>
          <w:lang w:val="en-US"/>
        </w:rPr>
        <w:t xml:space="preserve"> (complex 1)</w:t>
      </w:r>
      <w:bookmarkEnd w:id="4"/>
    </w:p>
    <w:p w14:paraId="3EE044B7" w14:textId="77777777" w:rsidR="00D6473F" w:rsidRPr="00706765" w:rsidRDefault="00D6473F" w:rsidP="00111856">
      <w:pPr>
        <w:pStyle w:val="Geenafstand"/>
      </w:pPr>
    </w:p>
    <w:p w14:paraId="3CB9026A" w14:textId="2AC84D60" w:rsidR="008560C4" w:rsidRDefault="00D6473F" w:rsidP="00111856">
      <w:pPr>
        <w:pStyle w:val="Geenafstand"/>
      </w:pPr>
      <w:r w:rsidRPr="00706765">
        <w:t>Previous (unpublished) research provided a</w:t>
      </w:r>
      <w:r w:rsidR="00423357">
        <w:t>n</w:t>
      </w:r>
      <w:r w:rsidRPr="00706765">
        <w:t xml:space="preserve"> one pot synthesis for the formation of the diphenyl formazanate </w:t>
      </w:r>
      <w:r w:rsidR="008560C4" w:rsidRPr="00706765">
        <w:t>nickel complex</w:t>
      </w:r>
      <w:r w:rsidRPr="00706765">
        <w:t>. The reaction</w:t>
      </w:r>
      <w:r w:rsidR="008560C4" w:rsidRPr="00706765">
        <w:t xml:space="preserve"> to form the formazanate ligand</w:t>
      </w:r>
      <w:r w:rsidRPr="00706765">
        <w:t xml:space="preserve"> with </w:t>
      </w:r>
      <w:proofErr w:type="spellStart"/>
      <w:r w:rsidRPr="00706765">
        <w:t>phenylhydrazine</w:t>
      </w:r>
      <w:proofErr w:type="spellEnd"/>
      <w:r w:rsidRPr="00706765">
        <w:t xml:space="preserve"> and trimethyl orthoformate was catalyzed by a few drops of perchloric acid. Other strong acids (HCl, H</w:t>
      </w:r>
      <w:r w:rsidRPr="00706765">
        <w:rPr>
          <w:vertAlign w:val="subscript"/>
        </w:rPr>
        <w:t>2</w:t>
      </w:r>
      <w:r w:rsidRPr="00706765">
        <w:t>SO</w:t>
      </w:r>
      <w:r w:rsidRPr="00706765">
        <w:rPr>
          <w:vertAlign w:val="subscript"/>
        </w:rPr>
        <w:t>4</w:t>
      </w:r>
      <w:r w:rsidRPr="00706765">
        <w:t xml:space="preserve">) were tested but </w:t>
      </w:r>
      <w:r w:rsidR="00A8710E">
        <w:t>did not result in the desired</w:t>
      </w:r>
      <w:r w:rsidRPr="00706765">
        <w:t xml:space="preserve"> reaction.</w:t>
      </w:r>
      <w:r w:rsidR="008560C4" w:rsidRPr="00706765">
        <w:t xml:space="preserve"> The yield of formation of the complex was 12% after addition of nickel perchlorate. Due to safety concerns </w:t>
      </w:r>
      <w:r w:rsidR="009F2ABA">
        <w:t xml:space="preserve">regarding </w:t>
      </w:r>
      <w:r w:rsidR="008560C4" w:rsidRPr="00706765">
        <w:t>perchlorates</w:t>
      </w:r>
      <w:r w:rsidR="009F2ABA">
        <w:t xml:space="preserve">, we decided to investigate </w:t>
      </w:r>
      <w:r w:rsidR="00382ADE">
        <w:t>whether</w:t>
      </w:r>
      <w:r w:rsidR="009F2ABA">
        <w:t xml:space="preserve"> it is possible to replace Ni(ClO</w:t>
      </w:r>
      <w:r w:rsidR="009F2ABA">
        <w:rPr>
          <w:vertAlign w:val="subscript"/>
        </w:rPr>
        <w:t>4</w:t>
      </w:r>
      <w:r w:rsidR="009F2ABA">
        <w:t>)</w:t>
      </w:r>
      <w:r w:rsidR="009F2ABA">
        <w:rPr>
          <w:vertAlign w:val="subscript"/>
        </w:rPr>
        <w:t>2</w:t>
      </w:r>
      <w:r w:rsidR="008560C4" w:rsidRPr="00706765">
        <w:t xml:space="preserve"> </w:t>
      </w:r>
      <w:r w:rsidR="009F2ABA">
        <w:t>and HClO</w:t>
      </w:r>
      <w:r w:rsidR="009F2ABA">
        <w:rPr>
          <w:vertAlign w:val="subscript"/>
        </w:rPr>
        <w:t>4</w:t>
      </w:r>
      <w:r w:rsidR="006F2E32" w:rsidRPr="00706765">
        <w:t xml:space="preserve"> by other, less oxidizing, </w:t>
      </w:r>
      <w:r w:rsidR="009F2ABA">
        <w:t>reagents</w:t>
      </w:r>
      <w:r w:rsidR="006F2E32" w:rsidRPr="00706765">
        <w:t xml:space="preserve">. </w:t>
      </w:r>
      <w:r w:rsidR="00AA3E43" w:rsidRPr="00706765">
        <w:t>Adding a catalytic amount of</w:t>
      </w:r>
      <w:r w:rsidR="00903CC3" w:rsidRPr="00706765">
        <w:t xml:space="preserve"> the strong acidic</w:t>
      </w:r>
      <w:r w:rsidR="00AA3E43" w:rsidRPr="00706765">
        <w:t xml:space="preserve"> HBF</w:t>
      </w:r>
      <w:r w:rsidR="00AA3E43" w:rsidRPr="00706765">
        <w:rPr>
          <w:vertAlign w:val="subscript"/>
        </w:rPr>
        <w:t>4</w:t>
      </w:r>
      <w:r w:rsidR="00AA3E43" w:rsidRPr="00706765">
        <w:t xml:space="preserve"> </w:t>
      </w:r>
      <w:r w:rsidR="00607A20" w:rsidRPr="00706765">
        <w:t xml:space="preserve">solution </w:t>
      </w:r>
      <w:r w:rsidR="002C7FB7" w:rsidRPr="00706765">
        <w:t>gave the expected intermediate</w:t>
      </w:r>
      <w:r w:rsidR="00AA3E43" w:rsidRPr="00706765">
        <w:t>. Nickel perchlorate was substituted by nickel (II) acetate tetrahydrate</w:t>
      </w:r>
      <w:r w:rsidR="006F2E32" w:rsidRPr="00706765">
        <w:t xml:space="preserve"> and gave the expected product</w:t>
      </w:r>
      <w:r w:rsidR="00382ADE">
        <w:t xml:space="preserve">, complex </w:t>
      </w:r>
      <w:r w:rsidR="00382ADE" w:rsidRPr="00382ADE">
        <w:rPr>
          <w:b/>
        </w:rPr>
        <w:t>1</w:t>
      </w:r>
      <w:r w:rsidR="00382ADE">
        <w:t xml:space="preserve"> </w:t>
      </w:r>
      <w:r w:rsidR="00FA4A2F" w:rsidRPr="00706765">
        <w:t xml:space="preserve"> (see figure </w:t>
      </w:r>
      <w:r w:rsidR="00E5544E">
        <w:t>9</w:t>
      </w:r>
      <w:r w:rsidR="00423357">
        <w:t>)</w:t>
      </w:r>
      <w:r w:rsidR="006F2E32" w:rsidRPr="00706765">
        <w:t xml:space="preserve">. </w:t>
      </w:r>
    </w:p>
    <w:p w14:paraId="209E5F7F" w14:textId="77777777" w:rsidR="00BB7CF9" w:rsidRPr="00706765" w:rsidRDefault="00BB7CF9" w:rsidP="00111856">
      <w:pPr>
        <w:pStyle w:val="Geenafstand"/>
      </w:pPr>
    </w:p>
    <w:p w14:paraId="76C24D72" w14:textId="77777777" w:rsidR="00D6473F" w:rsidRDefault="00BB7CF9" w:rsidP="00111856">
      <w:pPr>
        <w:pStyle w:val="Geenafstand"/>
      </w:pPr>
      <w:r w:rsidRPr="00206362">
        <w:rPr>
          <w:noProof/>
          <w:lang w:val="en-GB" w:eastAsia="en-GB"/>
        </w:rPr>
        <mc:AlternateContent>
          <mc:Choice Requires="wps">
            <w:drawing>
              <wp:anchor distT="45720" distB="45720" distL="114300" distR="114300" simplePos="0" relativeHeight="251625472" behindDoc="0" locked="0" layoutInCell="1" allowOverlap="1" wp14:anchorId="3CBA025C" wp14:editId="4DEF9553">
                <wp:simplePos x="0" y="0"/>
                <wp:positionH relativeFrom="margin">
                  <wp:posOffset>3862705</wp:posOffset>
                </wp:positionH>
                <wp:positionV relativeFrom="paragraph">
                  <wp:posOffset>1021080</wp:posOffset>
                </wp:positionV>
                <wp:extent cx="1902460" cy="285750"/>
                <wp:effectExtent l="0" t="0" r="254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2460" cy="285750"/>
                        </a:xfrm>
                        <a:prstGeom prst="rect">
                          <a:avLst/>
                        </a:prstGeom>
                        <a:solidFill>
                          <a:srgbClr val="FFFFFF"/>
                        </a:solidFill>
                        <a:ln w="9525">
                          <a:noFill/>
                          <a:miter lim="800000"/>
                          <a:headEnd/>
                          <a:tailEnd/>
                        </a:ln>
                      </wps:spPr>
                      <wps:txbx>
                        <w:txbxContent>
                          <w:p w14:paraId="722CF529" w14:textId="1EAEC54F" w:rsidR="00673108" w:rsidRPr="006A6C3F" w:rsidRDefault="00673108" w:rsidP="00536011">
                            <w:pPr>
                              <w:pStyle w:val="Geenafstand"/>
                              <w:ind w:left="0"/>
                              <w:rPr>
                                <w:b/>
                                <w:i/>
                                <w:sz w:val="18"/>
                              </w:rPr>
                            </w:pPr>
                            <w:r w:rsidRPr="00536011">
                              <w:rPr>
                                <w:i/>
                                <w:sz w:val="18"/>
                              </w:rPr>
                              <w:t xml:space="preserve">Figure </w:t>
                            </w:r>
                            <w:r>
                              <w:rPr>
                                <w:i/>
                                <w:sz w:val="18"/>
                              </w:rPr>
                              <w:t>9</w:t>
                            </w:r>
                            <w:r w:rsidRPr="00536011">
                              <w:rPr>
                                <w:i/>
                                <w:sz w:val="18"/>
                              </w:rPr>
                              <w:t xml:space="preserve">: Synthesis of </w:t>
                            </w:r>
                            <w:r>
                              <w:rPr>
                                <w:i/>
                                <w:sz w:val="18"/>
                              </w:rPr>
                              <w:t xml:space="preserve">complex </w:t>
                            </w:r>
                            <w:r>
                              <w:rPr>
                                <w:b/>
                                <w:i/>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A025C" id="_x0000_s1034" type="#_x0000_t202" style="position:absolute;left:0;text-align:left;margin-left:304.15pt;margin-top:80.4pt;width:149.8pt;height:22.5pt;z-index:25162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" stroked="f">
                <v:textbox>
                  <w:txbxContent>
                    <w:p w14:paraId="722CF529" w14:textId="1EAEC54F" w:rsidR="00673108" w:rsidRPr="006A6C3F" w:rsidRDefault="00673108" w:rsidP="00536011">
                      <w:pPr>
                        <w:pStyle w:val="Geenafstand"/>
                        <w:ind w:left="0"/>
                        <w:rPr>
                          <w:b/>
                          <w:i/>
                          <w:sz w:val="18"/>
                        </w:rPr>
                      </w:pPr>
                      <w:r w:rsidRPr="00536011">
                        <w:rPr>
                          <w:i/>
                          <w:sz w:val="18"/>
                        </w:rPr>
                        <w:t xml:space="preserve">Figure </w:t>
                      </w:r>
                      <w:r>
                        <w:rPr>
                          <w:i/>
                          <w:sz w:val="18"/>
                        </w:rPr>
                        <w:t>9</w:t>
                      </w:r>
                      <w:r w:rsidRPr="00536011">
                        <w:rPr>
                          <w:i/>
                          <w:sz w:val="18"/>
                        </w:rPr>
                        <w:t xml:space="preserve">: Synthesis of </w:t>
                      </w:r>
                      <w:r>
                        <w:rPr>
                          <w:i/>
                          <w:sz w:val="18"/>
                        </w:rPr>
                        <w:t xml:space="preserve">complex </w:t>
                      </w:r>
                      <w:r>
                        <w:rPr>
                          <w:b/>
                          <w:i/>
                          <w:sz w:val="18"/>
                        </w:rPr>
                        <w:t>1</w:t>
                      </w:r>
                    </w:p>
                  </w:txbxContent>
                </v:textbox>
                <w10:wrap type="square" anchorx="margin"/>
              </v:shape>
            </w:pict>
          </mc:Fallback>
        </mc:AlternateContent>
      </w:r>
      <w:r w:rsidR="00673108">
        <w:rPr>
          <w:noProof/>
        </w:rPr>
        <w:object w:dxaOrig="0" w:dyaOrig="0" w14:anchorId="671149CB">
          <v:shape id="_x0000_s1137" type="#_x0000_t75" style="position:absolute;left:0;text-align:left;margin-left:17.6pt;margin-top:0;width:453.75pt;height:80.25pt;z-index:251689984;mso-position-horizontal-relative:text;mso-position-vertical-relative:text">
            <v:imagedata r:id="rId28" o:title=""/>
            <w10:wrap type="square"/>
          </v:shape>
          <o:OLEObject Type="Embed" ProgID="ChemDraw.Document.6.0" ShapeID="_x0000_s1137" DrawAspect="Content" ObjectID="_1593260207" r:id="rId29"/>
        </w:object>
      </w:r>
    </w:p>
    <w:p w14:paraId="1722051A" w14:textId="77777777" w:rsidR="00423357" w:rsidRDefault="00423357" w:rsidP="00111856">
      <w:pPr>
        <w:pStyle w:val="Geenafstand"/>
      </w:pPr>
    </w:p>
    <w:p w14:paraId="0F2A857F" w14:textId="5DDCA4E5" w:rsidR="00D6473F" w:rsidRPr="00706765" w:rsidRDefault="00607A20" w:rsidP="00111856">
      <w:pPr>
        <w:pStyle w:val="Geenafstand"/>
      </w:pPr>
      <w:r w:rsidRPr="00706765">
        <w:t xml:space="preserve">Since there is made use of an aqueous acidic solution, the trimethyl </w:t>
      </w:r>
      <w:proofErr w:type="spellStart"/>
      <w:r w:rsidRPr="00706765">
        <w:t>formate</w:t>
      </w:r>
      <w:proofErr w:type="spellEnd"/>
      <w:r w:rsidRPr="00706765">
        <w:t xml:space="preserve"> may be hydrolyzed</w:t>
      </w:r>
      <w:r w:rsidR="002C7FB7" w:rsidRPr="00706765">
        <w:t xml:space="preserve"> to methyl </w:t>
      </w:r>
      <w:proofErr w:type="spellStart"/>
      <w:r w:rsidR="002C7FB7" w:rsidRPr="00706765">
        <w:t>formate</w:t>
      </w:r>
      <w:proofErr w:type="spellEnd"/>
      <w:r w:rsidR="002C7FB7" w:rsidRPr="00706765">
        <w:t xml:space="preserve"> and methanol</w:t>
      </w:r>
      <w:r w:rsidR="00F06801">
        <w:t xml:space="preserve"> </w:t>
      </w:r>
      <w:r w:rsidR="00F06801" w:rsidRPr="00F06801">
        <w:rPr>
          <w:i/>
        </w:rPr>
        <w:t>(18)</w:t>
      </w:r>
      <w:r w:rsidR="00F06801">
        <w:t>.</w:t>
      </w:r>
      <w:r w:rsidR="002C7FB7" w:rsidRPr="00706765">
        <w:t xml:space="preserve"> Thi</w:t>
      </w:r>
      <w:r w:rsidR="000C4000" w:rsidRPr="00706765">
        <w:t>s results of</w:t>
      </w:r>
      <w:r w:rsidR="00903CC3" w:rsidRPr="00706765">
        <w:t xml:space="preserve"> </w:t>
      </w:r>
      <w:r w:rsidR="000C4000" w:rsidRPr="00706765">
        <w:t>course in derogation of</w:t>
      </w:r>
      <w:r w:rsidR="002C7FB7" w:rsidRPr="00706765">
        <w:t xml:space="preserve"> the yield.</w:t>
      </w:r>
      <w:r w:rsidR="0089719A" w:rsidRPr="00706765">
        <w:t xml:space="preserve"> The final yield</w:t>
      </w:r>
      <w:r w:rsidR="00F06801">
        <w:t xml:space="preserve"> after two steps</w:t>
      </w:r>
      <w:r w:rsidR="0089719A" w:rsidRPr="00706765">
        <w:t xml:space="preserve"> was 33%</w:t>
      </w:r>
      <w:r w:rsidR="00F06801">
        <w:t xml:space="preserve"> (based on </w:t>
      </w:r>
      <w:proofErr w:type="spellStart"/>
      <w:r w:rsidR="00F06801">
        <w:t>phenylhydrazine</w:t>
      </w:r>
      <w:proofErr w:type="spellEnd"/>
      <w:r w:rsidR="00F06801">
        <w:t>)</w:t>
      </w:r>
      <w:r w:rsidR="0088418E">
        <w:t>, which is an average</w:t>
      </w:r>
      <w:r w:rsidR="00674EDD">
        <w:t xml:space="preserve"> to good</w:t>
      </w:r>
      <w:r w:rsidR="0088418E">
        <w:t xml:space="preserve"> yield in </w:t>
      </w:r>
      <w:proofErr w:type="spellStart"/>
      <w:r w:rsidR="00674EDD">
        <w:t>metal</w:t>
      </w:r>
      <w:r w:rsidR="0088418E">
        <w:t>complex</w:t>
      </w:r>
      <w:proofErr w:type="spellEnd"/>
      <w:r w:rsidR="0088418E">
        <w:t xml:space="preserve"> synthesis with formazanate ligands.</w:t>
      </w:r>
    </w:p>
    <w:p w14:paraId="6D5024D0" w14:textId="77777777" w:rsidR="00D6473F" w:rsidRPr="00706765" w:rsidRDefault="00D6473F" w:rsidP="00111856">
      <w:pPr>
        <w:pStyle w:val="Geenafstand"/>
      </w:pPr>
    </w:p>
    <w:p w14:paraId="36A12AF0" w14:textId="6FF4F7AC" w:rsidR="0089719A" w:rsidRDefault="00674EDD" w:rsidP="0089719A">
      <w:pPr>
        <w:pStyle w:val="Kop2"/>
        <w:rPr>
          <w:lang w:val="en-US"/>
        </w:rPr>
      </w:pPr>
      <w:bookmarkStart w:id="5" w:name="_Toc515029919"/>
      <w:r>
        <w:rPr>
          <w:lang w:val="en-US"/>
        </w:rPr>
        <w:t xml:space="preserve">Synthesis of two-electron reduced complex </w:t>
      </w:r>
      <w:r w:rsidR="00382ADE">
        <w:rPr>
          <w:lang w:val="en-US"/>
        </w:rPr>
        <w:t>3</w:t>
      </w:r>
      <w:bookmarkEnd w:id="5"/>
    </w:p>
    <w:p w14:paraId="5FF8F7E7" w14:textId="77777777" w:rsidR="0089719A" w:rsidRDefault="0089719A" w:rsidP="00111856">
      <w:pPr>
        <w:pStyle w:val="Geenafstand"/>
      </w:pPr>
    </w:p>
    <w:p w14:paraId="6D4B3407" w14:textId="3ED4CF1B" w:rsidR="00170727" w:rsidRDefault="005267BE" w:rsidP="00111856">
      <w:pPr>
        <w:pStyle w:val="Geenafstand"/>
      </w:pPr>
      <w:r>
        <w:t xml:space="preserve">Since our goal is to determine the experimental conditions in which complex </w:t>
      </w:r>
      <w:r>
        <w:rPr>
          <w:b/>
        </w:rPr>
        <w:t>3</w:t>
      </w:r>
      <w:r>
        <w:t xml:space="preserve"> can be reproduced, the synthetic route must be investigated. It is known that b</w:t>
      </w:r>
      <w:r w:rsidR="00D166F1" w:rsidRPr="00706765">
        <w:t xml:space="preserve">y treating the nickel complex </w:t>
      </w:r>
      <w:r w:rsidR="00382ADE">
        <w:rPr>
          <w:b/>
        </w:rPr>
        <w:t>1</w:t>
      </w:r>
      <w:r w:rsidR="00D166F1" w:rsidRPr="00706765">
        <w:rPr>
          <w:b/>
        </w:rPr>
        <w:t xml:space="preserve"> </w:t>
      </w:r>
      <w:r w:rsidR="00D166F1" w:rsidRPr="00706765">
        <w:t>with 1.1 equivalent of Na/Hg 2.447wt% t</w:t>
      </w:r>
      <w:r w:rsidR="00903CC3" w:rsidRPr="00706765">
        <w:t xml:space="preserve">he </w:t>
      </w:r>
      <w:r w:rsidR="00382ADE">
        <w:t xml:space="preserve">one-electron </w:t>
      </w:r>
      <w:r w:rsidR="00903CC3" w:rsidRPr="00706765">
        <w:t xml:space="preserve">reduced </w:t>
      </w:r>
      <w:r w:rsidR="00244984" w:rsidRPr="00706765">
        <w:t>comp</w:t>
      </w:r>
      <w:r w:rsidR="00382ADE">
        <w:t xml:space="preserve">lex </w:t>
      </w:r>
      <w:r w:rsidR="00382ADE">
        <w:rPr>
          <w:b/>
        </w:rPr>
        <w:t>2</w:t>
      </w:r>
      <w:r w:rsidR="00244984" w:rsidRPr="00706765">
        <w:t xml:space="preserve"> </w:t>
      </w:r>
      <w:r w:rsidR="00D166F1" w:rsidRPr="00706765">
        <w:t>could be</w:t>
      </w:r>
      <w:r w:rsidR="00244984" w:rsidRPr="00706765">
        <w:t xml:space="preserve"> obtaine</w:t>
      </w:r>
      <w:r w:rsidR="00382ADE">
        <w:t>d</w:t>
      </w:r>
      <w:r w:rsidR="00D166F1" w:rsidRPr="00706765">
        <w:t>. This was shown</w:t>
      </w:r>
      <w:r w:rsidR="00244984" w:rsidRPr="00706765">
        <w:t xml:space="preserve"> in previous (unpublished) research in 67% yield. </w:t>
      </w:r>
      <w:r w:rsidR="00B87236" w:rsidRPr="00706765">
        <w:t>The result was a five membered chelate ring in tetrahedral orientation (</w:t>
      </w:r>
      <w:r w:rsidR="003E13C3" w:rsidRPr="00706765">
        <w:t xml:space="preserve">dihedral angle of </w:t>
      </w:r>
      <w:r w:rsidR="00B87236" w:rsidRPr="00706765">
        <w:t>83°)</w:t>
      </w:r>
      <w:r w:rsidR="00BB7CF9">
        <w:t xml:space="preserve"> (see figure </w:t>
      </w:r>
      <w:r w:rsidR="00E5544E">
        <w:t>10</w:t>
      </w:r>
      <w:r w:rsidR="00BB7CF9">
        <w:t>).</w:t>
      </w:r>
    </w:p>
    <w:p w14:paraId="7917EBF2" w14:textId="77777777" w:rsidR="00BB7CF9" w:rsidRPr="00706765" w:rsidRDefault="00BB7CF9" w:rsidP="00111856">
      <w:pPr>
        <w:pStyle w:val="Geenafstand"/>
      </w:pPr>
    </w:p>
    <w:p w14:paraId="25C3A96A" w14:textId="77777777" w:rsidR="00BB7CF9" w:rsidRDefault="00673108" w:rsidP="00111856">
      <w:pPr>
        <w:pStyle w:val="Geenafstand"/>
      </w:pPr>
      <w:r>
        <w:rPr>
          <w:lang w:val="nl-NL"/>
        </w:rPr>
        <w:object w:dxaOrig="0" w:dyaOrig="0" w14:anchorId="1D48EF87">
          <v:shape id="_x0000_s1139" type="#_x0000_t75" style="position:absolute;left:0;text-align:left;margin-left:104.6pt;margin-top:2.7pt;width:277.5pt;height:83.25pt;z-index:251691008">
            <v:imagedata r:id="rId30" o:title=""/>
            <w10:wrap type="square"/>
          </v:shape>
          <o:OLEObject Type="Embed" ProgID="ChemDraw.Document.6.0" ShapeID="_x0000_s1139" DrawAspect="Content" ObjectID="_1593260208" r:id="rId31"/>
        </w:object>
      </w:r>
    </w:p>
    <w:p w14:paraId="5E46FCC8" w14:textId="77777777" w:rsidR="00BB7CF9" w:rsidRDefault="00BB7CF9" w:rsidP="00111856">
      <w:pPr>
        <w:pStyle w:val="Geenafstand"/>
      </w:pPr>
    </w:p>
    <w:p w14:paraId="645C641D" w14:textId="77777777" w:rsidR="00BB7CF9" w:rsidRDefault="00BB7CF9" w:rsidP="00111856">
      <w:pPr>
        <w:pStyle w:val="Geenafstand"/>
      </w:pPr>
    </w:p>
    <w:p w14:paraId="4779961C" w14:textId="77777777" w:rsidR="00BB7CF9" w:rsidRDefault="00BB7CF9" w:rsidP="00111856">
      <w:pPr>
        <w:pStyle w:val="Geenafstand"/>
      </w:pPr>
    </w:p>
    <w:p w14:paraId="1E808764" w14:textId="77777777" w:rsidR="00BB7CF9" w:rsidRDefault="00BB7CF9" w:rsidP="00111856">
      <w:pPr>
        <w:pStyle w:val="Geenafstand"/>
      </w:pPr>
    </w:p>
    <w:p w14:paraId="43D6CB4A" w14:textId="77777777" w:rsidR="00BB7CF9" w:rsidRDefault="00BB7CF9" w:rsidP="00111856">
      <w:pPr>
        <w:pStyle w:val="Geenafstand"/>
      </w:pPr>
    </w:p>
    <w:p w14:paraId="2241A60F" w14:textId="77777777" w:rsidR="00BB7CF9" w:rsidRDefault="00BB7CF9" w:rsidP="00111856">
      <w:pPr>
        <w:pStyle w:val="Geenafstand"/>
      </w:pPr>
      <w:r w:rsidRPr="00536011">
        <w:rPr>
          <w:noProof/>
          <w:lang w:val="en-GB" w:eastAsia="en-GB"/>
        </w:rPr>
        <mc:AlternateContent>
          <mc:Choice Requires="wps">
            <w:drawing>
              <wp:anchor distT="45720" distB="45720" distL="114300" distR="114300" simplePos="0" relativeHeight="251626496" behindDoc="0" locked="0" layoutInCell="1" allowOverlap="1" wp14:anchorId="1219CE69" wp14:editId="7B407DCC">
                <wp:simplePos x="0" y="0"/>
                <wp:positionH relativeFrom="margin">
                  <wp:align>right</wp:align>
                </wp:positionH>
                <wp:positionV relativeFrom="paragraph">
                  <wp:posOffset>66675</wp:posOffset>
                </wp:positionV>
                <wp:extent cx="3235960" cy="285750"/>
                <wp:effectExtent l="0" t="0" r="2540"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960" cy="285750"/>
                        </a:xfrm>
                        <a:prstGeom prst="rect">
                          <a:avLst/>
                        </a:prstGeom>
                        <a:solidFill>
                          <a:srgbClr val="FFFFFF"/>
                        </a:solidFill>
                        <a:ln w="9525">
                          <a:noFill/>
                          <a:miter lim="800000"/>
                          <a:headEnd/>
                          <a:tailEnd/>
                        </a:ln>
                      </wps:spPr>
                      <wps:txbx>
                        <w:txbxContent>
                          <w:p w14:paraId="53FCB346" w14:textId="3F4BED04" w:rsidR="00673108" w:rsidRPr="00536011" w:rsidRDefault="00673108" w:rsidP="00536011">
                            <w:pPr>
                              <w:pStyle w:val="Geenafstand"/>
                              <w:ind w:left="0"/>
                              <w:rPr>
                                <w:i/>
                                <w:sz w:val="18"/>
                              </w:rPr>
                            </w:pPr>
                            <w:r w:rsidRPr="00536011">
                              <w:rPr>
                                <w:i/>
                                <w:sz w:val="18"/>
                              </w:rPr>
                              <w:t xml:space="preserve">Figure </w:t>
                            </w:r>
                            <w:r>
                              <w:rPr>
                                <w:i/>
                                <w:sz w:val="18"/>
                              </w:rPr>
                              <w:t>10</w:t>
                            </w:r>
                            <w:r w:rsidRPr="00536011">
                              <w:rPr>
                                <w:i/>
                                <w:sz w:val="18"/>
                              </w:rPr>
                              <w:t xml:space="preserve">: Synthesis of </w:t>
                            </w:r>
                            <w:r>
                              <w:rPr>
                                <w:i/>
                                <w:sz w:val="18"/>
                              </w:rPr>
                              <w:t xml:space="preserve">complex </w:t>
                            </w:r>
                            <w:r>
                              <w:rPr>
                                <w:b/>
                                <w:i/>
                                <w:sz w:val="18"/>
                              </w:rPr>
                              <w:t>2</w:t>
                            </w:r>
                            <w:r w:rsidRPr="00536011">
                              <w:rPr>
                                <w:b/>
                                <w:i/>
                                <w:sz w:val="18"/>
                              </w:rPr>
                              <w:t xml:space="preserve"> </w:t>
                            </w:r>
                            <w:r>
                              <w:rPr>
                                <w:b/>
                                <w:i/>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9CE69" id="Text Box 7" o:spid="_x0000_s1035" type="#_x0000_t202" style="position:absolute;left:0;text-align:left;margin-left:203.6pt;margin-top:5.25pt;width:254.8pt;height:22.5pt;z-index:251626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" stroked="f">
                <v:textbox>
                  <w:txbxContent>
                    <w:p w14:paraId="53FCB346" w14:textId="3F4BED04" w:rsidR="00673108" w:rsidRPr="00536011" w:rsidRDefault="00673108" w:rsidP="00536011">
                      <w:pPr>
                        <w:pStyle w:val="Geenafstand"/>
                        <w:ind w:left="0"/>
                        <w:rPr>
                          <w:i/>
                          <w:sz w:val="18"/>
                        </w:rPr>
                      </w:pPr>
                      <w:r w:rsidRPr="00536011">
                        <w:rPr>
                          <w:i/>
                          <w:sz w:val="18"/>
                        </w:rPr>
                        <w:t xml:space="preserve">Figure </w:t>
                      </w:r>
                      <w:r>
                        <w:rPr>
                          <w:i/>
                          <w:sz w:val="18"/>
                        </w:rPr>
                        <w:t>10</w:t>
                      </w:r>
                      <w:r w:rsidRPr="00536011">
                        <w:rPr>
                          <w:i/>
                          <w:sz w:val="18"/>
                        </w:rPr>
                        <w:t xml:space="preserve">: Synthesis of </w:t>
                      </w:r>
                      <w:r>
                        <w:rPr>
                          <w:i/>
                          <w:sz w:val="18"/>
                        </w:rPr>
                        <w:t xml:space="preserve">complex </w:t>
                      </w:r>
                      <w:r>
                        <w:rPr>
                          <w:b/>
                          <w:i/>
                          <w:sz w:val="18"/>
                        </w:rPr>
                        <w:t>2</w:t>
                      </w:r>
                      <w:r w:rsidRPr="00536011">
                        <w:rPr>
                          <w:b/>
                          <w:i/>
                          <w:sz w:val="18"/>
                        </w:rPr>
                        <w:t xml:space="preserve"> </w:t>
                      </w:r>
                      <w:r>
                        <w:rPr>
                          <w:b/>
                          <w:i/>
                          <w:sz w:val="18"/>
                        </w:rPr>
                        <w:t xml:space="preserve">      </w:t>
                      </w:r>
                    </w:p>
                  </w:txbxContent>
                </v:textbox>
                <w10:wrap type="square" anchorx="margin"/>
              </v:shape>
            </w:pict>
          </mc:Fallback>
        </mc:AlternateContent>
      </w:r>
    </w:p>
    <w:p w14:paraId="4B8C4E90" w14:textId="77777777" w:rsidR="00BB7CF9" w:rsidRDefault="00BB7CF9" w:rsidP="00111856">
      <w:pPr>
        <w:pStyle w:val="Geenafstand"/>
      </w:pPr>
    </w:p>
    <w:p w14:paraId="60AEBE3B" w14:textId="77777777" w:rsidR="00244984" w:rsidRDefault="00244984" w:rsidP="00111856">
      <w:pPr>
        <w:pStyle w:val="Geenafstand"/>
      </w:pPr>
    </w:p>
    <w:p w14:paraId="2AC4C80F" w14:textId="77777777" w:rsidR="006603B5" w:rsidRDefault="006603B5" w:rsidP="00111856">
      <w:pPr>
        <w:pStyle w:val="Geenafstand"/>
      </w:pPr>
    </w:p>
    <w:p w14:paraId="5F77F0AE" w14:textId="4F16112C" w:rsidR="00E875EE" w:rsidRPr="00706765" w:rsidRDefault="00E64299" w:rsidP="00F7792C">
      <w:pPr>
        <w:pStyle w:val="Geenafstand"/>
      </w:pPr>
      <w:r w:rsidRPr="00E64299">
        <w:rPr>
          <w:noProof/>
          <w:lang w:val="en-GB" w:eastAsia="en-GB"/>
        </w:rPr>
        <w:lastRenderedPageBreak/>
        <w:drawing>
          <wp:anchor distT="0" distB="0" distL="114300" distR="114300" simplePos="0" relativeHeight="251628544" behindDoc="0" locked="0" layoutInCell="1" allowOverlap="1" wp14:anchorId="2276D47F" wp14:editId="7426E37B">
            <wp:simplePos x="0" y="0"/>
            <wp:positionH relativeFrom="column">
              <wp:posOffset>7992745</wp:posOffset>
            </wp:positionH>
            <wp:positionV relativeFrom="paragraph">
              <wp:posOffset>-3924935</wp:posOffset>
            </wp:positionV>
            <wp:extent cx="1331784" cy="1342176"/>
            <wp:effectExtent l="0" t="0" r="0" b="0"/>
            <wp:wrapNone/>
            <wp:docPr id="38" name="Picture 3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a:stretch>
                      <a:fillRect/>
                    </a:stretch>
                  </pic:blipFill>
                  <pic:spPr>
                    <a:xfrm>
                      <a:off x="0" y="0"/>
                      <a:ext cx="1331784" cy="1342176"/>
                    </a:xfrm>
                    <a:prstGeom prst="rect">
                      <a:avLst/>
                    </a:prstGeom>
                  </pic:spPr>
                </pic:pic>
              </a:graphicData>
            </a:graphic>
          </wp:anchor>
        </w:drawing>
      </w:r>
      <w:r w:rsidRPr="00E64299">
        <w:rPr>
          <w:noProof/>
          <w:lang w:val="en-GB" w:eastAsia="en-GB"/>
        </w:rPr>
        <mc:AlternateContent>
          <mc:Choice Requires="wps">
            <w:drawing>
              <wp:anchor distT="0" distB="0" distL="114300" distR="114300" simplePos="0" relativeHeight="251629568" behindDoc="0" locked="0" layoutInCell="1" allowOverlap="1" wp14:anchorId="236899C1" wp14:editId="12F1E6F0">
                <wp:simplePos x="0" y="0"/>
                <wp:positionH relativeFrom="column">
                  <wp:posOffset>10000615</wp:posOffset>
                </wp:positionH>
                <wp:positionV relativeFrom="paragraph">
                  <wp:posOffset>1811655</wp:posOffset>
                </wp:positionV>
                <wp:extent cx="1077346" cy="369332"/>
                <wp:effectExtent l="0" t="0" r="0" b="0"/>
                <wp:wrapNone/>
                <wp:docPr id="18" name="TextBox 17"/>
                <wp:cNvGraphicFramePr/>
                <a:graphic xmlns:a="http://schemas.openxmlformats.org/drawingml/2006/main">
                  <a:graphicData uri="http://schemas.microsoft.com/office/word/2010/wordprocessingShape">
                    <wps:wsp>
                      <wps:cNvSpPr txBox="1"/>
                      <wps:spPr>
                        <a:xfrm>
                          <a:off x="0" y="0"/>
                          <a:ext cx="1077346" cy="369332"/>
                        </a:xfrm>
                        <a:prstGeom prst="rect">
                          <a:avLst/>
                        </a:prstGeom>
                        <a:noFill/>
                      </wps:spPr>
                      <wps:txbx>
                        <w:txbxContent>
                          <w:p w14:paraId="76FFFAC3" w14:textId="77777777" w:rsidR="00673108" w:rsidRDefault="00673108" w:rsidP="00111856">
                            <w:pPr>
                              <w:pStyle w:val="Geenafstand"/>
                              <w:rPr>
                                <w:szCs w:val="24"/>
                              </w:rPr>
                            </w:pPr>
                            <w:r w:rsidRPr="00536011">
                              <w:rPr>
                                <w:rFonts w:asciiTheme="minorHAnsi" w:hAnsi="Calibri"/>
                                <w:color w:val="000000" w:themeColor="text1"/>
                                <w:kern w:val="24"/>
                                <w:sz w:val="36"/>
                              </w:rPr>
                              <w:t>Structure?</w:t>
                            </w:r>
                          </w:p>
                        </w:txbxContent>
                      </wps:txbx>
                      <wps:bodyPr wrap="none" rtlCol="0">
                        <a:spAutoFit/>
                      </wps:bodyPr>
                    </wps:wsp>
                  </a:graphicData>
                </a:graphic>
              </wp:anchor>
            </w:drawing>
          </mc:Choice>
          <mc:Fallback>
            <w:pict>
              <v:shape w14:anchorId="236899C1" id="TextBox 17" o:spid="_x0000_s1036" type="#_x0000_t202" style="position:absolute;left:0;text-align:left;margin-left:787.45pt;margin-top:142.65pt;width:84.85pt;height:29.1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" filled="f" stroked="f">
                <v:textbox style="mso-fit-shape-to-text:t">
                  <w:txbxContent>
                    <w:p w14:paraId="76FFFAC3" w14:textId="77777777" w:rsidR="00673108" w:rsidRDefault="00673108" w:rsidP="00111856">
                      <w:pPr>
                        <w:pStyle w:val="Geenafstand"/>
                        <w:rPr>
                          <w:szCs w:val="24"/>
                        </w:rPr>
                      </w:pPr>
                      <w:r w:rsidRPr="00536011">
                        <w:rPr>
                          <w:rFonts w:asciiTheme="minorHAnsi" w:hAnsi="Calibri"/>
                          <w:color w:val="000000" w:themeColor="text1"/>
                          <w:kern w:val="24"/>
                          <w:sz w:val="36"/>
                        </w:rPr>
                        <w:t>Structure?</w:t>
                      </w:r>
                    </w:p>
                  </w:txbxContent>
                </v:textbox>
              </v:shape>
            </w:pict>
          </mc:Fallback>
        </mc:AlternateContent>
      </w:r>
      <w:r w:rsidRPr="00E64299">
        <w:rPr>
          <w:noProof/>
          <w:lang w:val="en-GB" w:eastAsia="en-GB"/>
        </w:rPr>
        <w:drawing>
          <wp:anchor distT="0" distB="0" distL="114300" distR="114300" simplePos="0" relativeHeight="251630592" behindDoc="0" locked="0" layoutInCell="1" allowOverlap="1" wp14:anchorId="540E153C" wp14:editId="65354566">
            <wp:simplePos x="0" y="0"/>
            <wp:positionH relativeFrom="column">
              <wp:posOffset>4027805</wp:posOffset>
            </wp:positionH>
            <wp:positionV relativeFrom="paragraph">
              <wp:posOffset>-3608705</wp:posOffset>
            </wp:positionV>
            <wp:extent cx="5760720" cy="1351280"/>
            <wp:effectExtent l="0" t="0" r="0" b="1270"/>
            <wp:wrapNone/>
            <wp:docPr id="21" name="Picture 2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a:stretch>
                      <a:fillRect/>
                    </a:stretch>
                  </pic:blipFill>
                  <pic:spPr>
                    <a:xfrm>
                      <a:off x="0" y="0"/>
                      <a:ext cx="5760720" cy="1351280"/>
                    </a:xfrm>
                    <a:prstGeom prst="rect">
                      <a:avLst/>
                    </a:prstGeom>
                  </pic:spPr>
                </pic:pic>
              </a:graphicData>
            </a:graphic>
          </wp:anchor>
        </w:drawing>
      </w:r>
      <w:r w:rsidRPr="00E64299">
        <w:rPr>
          <w:noProof/>
          <w:lang w:val="en-GB" w:eastAsia="en-GB"/>
        </w:rPr>
        <mc:AlternateContent>
          <mc:Choice Requires="wps">
            <w:drawing>
              <wp:anchor distT="0" distB="0" distL="114300" distR="114300" simplePos="0" relativeHeight="251631616" behindDoc="0" locked="0" layoutInCell="1" allowOverlap="1" wp14:anchorId="3F0F5C94" wp14:editId="47B44D72">
                <wp:simplePos x="0" y="0"/>
                <wp:positionH relativeFrom="column">
                  <wp:posOffset>3560445</wp:posOffset>
                </wp:positionH>
                <wp:positionV relativeFrom="paragraph">
                  <wp:posOffset>-2634615</wp:posOffset>
                </wp:positionV>
                <wp:extent cx="821532" cy="369332"/>
                <wp:effectExtent l="0" t="0" r="0" b="0"/>
                <wp:wrapNone/>
                <wp:docPr id="28" name="TextBox 27"/>
                <wp:cNvGraphicFramePr/>
                <a:graphic xmlns:a="http://schemas.openxmlformats.org/drawingml/2006/main">
                  <a:graphicData uri="http://schemas.microsoft.com/office/word/2010/wordprocessingShape">
                    <wps:wsp>
                      <wps:cNvSpPr txBox="1"/>
                      <wps:spPr>
                        <a:xfrm>
                          <a:off x="0" y="0"/>
                          <a:ext cx="821532" cy="369332"/>
                        </a:xfrm>
                        <a:prstGeom prst="rect">
                          <a:avLst/>
                        </a:prstGeom>
                        <a:noFill/>
                      </wps:spPr>
                      <wps:txbx>
                        <w:txbxContent>
                          <w:p w14:paraId="2E48D818" w14:textId="77777777" w:rsidR="00673108" w:rsidRDefault="00673108" w:rsidP="00111856">
                            <w:pPr>
                              <w:pStyle w:val="Geenafstand"/>
                              <w:rPr>
                                <w:szCs w:val="24"/>
                              </w:rPr>
                            </w:pPr>
                            <w:proofErr w:type="spellStart"/>
                            <w:r w:rsidRPr="00536011">
                              <w:rPr>
                                <w:rFonts w:asciiTheme="minorHAnsi" w:hAnsi="Calibri"/>
                                <w:color w:val="000000" w:themeColor="text1"/>
                                <w:kern w:val="24"/>
                                <w:sz w:val="36"/>
                              </w:rPr>
                              <w:t>NiL</w:t>
                            </w:r>
                            <w:proofErr w:type="spellEnd"/>
                            <w:r w:rsidRPr="00536011">
                              <w:rPr>
                                <w:rFonts w:asciiTheme="minorHAnsi" w:hAnsi="Calibri"/>
                                <w:color w:val="000000" w:themeColor="text1"/>
                                <w:kern w:val="24"/>
                                <w:position w:val="-9"/>
                                <w:sz w:val="36"/>
                                <w:vertAlign w:val="subscript"/>
                              </w:rPr>
                              <w:t>2</w:t>
                            </w:r>
                            <w:r w:rsidRPr="00536011">
                              <w:rPr>
                                <w:rFonts w:asciiTheme="minorHAnsi" w:hAnsi="Calibri"/>
                                <w:color w:val="000000" w:themeColor="text1"/>
                                <w:kern w:val="24"/>
                                <w:position w:val="11"/>
                                <w:sz w:val="36"/>
                                <w:vertAlign w:val="superscript"/>
                              </w:rPr>
                              <w:t>2-</w:t>
                            </w:r>
                          </w:p>
                        </w:txbxContent>
                      </wps:txbx>
                      <wps:bodyPr wrap="square" rtlCol="0">
                        <a:spAutoFit/>
                      </wps:bodyPr>
                    </wps:wsp>
                  </a:graphicData>
                </a:graphic>
              </wp:anchor>
            </w:drawing>
          </mc:Choice>
          <mc:Fallback>
            <w:pict>
              <v:shape w14:anchorId="3F0F5C94" id="TextBox 27" o:spid="_x0000_s1037" type="#_x0000_t202" style="position:absolute;left:0;text-align:left;margin-left:280.35pt;margin-top:-207.45pt;width:64.7pt;height:29.1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" filled="f" stroked="f">
                <v:textbox style="mso-fit-shape-to-text:t">
                  <w:txbxContent>
                    <w:p w14:paraId="2E48D818" w14:textId="77777777" w:rsidR="00673108" w:rsidRDefault="00673108" w:rsidP="00111856">
                      <w:pPr>
                        <w:pStyle w:val="Geenafstand"/>
                        <w:rPr>
                          <w:szCs w:val="24"/>
                        </w:rPr>
                      </w:pPr>
                      <w:proofErr w:type="spellStart"/>
                      <w:r w:rsidRPr="00536011">
                        <w:rPr>
                          <w:rFonts w:asciiTheme="minorHAnsi" w:hAnsi="Calibri"/>
                          <w:color w:val="000000" w:themeColor="text1"/>
                          <w:kern w:val="24"/>
                          <w:sz w:val="36"/>
                        </w:rPr>
                        <w:t>NiL</w:t>
                      </w:r>
                      <w:proofErr w:type="spellEnd"/>
                      <w:r w:rsidRPr="00536011">
                        <w:rPr>
                          <w:rFonts w:asciiTheme="minorHAnsi" w:hAnsi="Calibri"/>
                          <w:color w:val="000000" w:themeColor="text1"/>
                          <w:kern w:val="24"/>
                          <w:position w:val="-9"/>
                          <w:sz w:val="36"/>
                          <w:vertAlign w:val="subscript"/>
                        </w:rPr>
                        <w:t>2</w:t>
                      </w:r>
                      <w:r w:rsidRPr="00536011">
                        <w:rPr>
                          <w:rFonts w:asciiTheme="minorHAnsi" w:hAnsi="Calibri"/>
                          <w:color w:val="000000" w:themeColor="text1"/>
                          <w:kern w:val="24"/>
                          <w:position w:val="11"/>
                          <w:sz w:val="36"/>
                          <w:vertAlign w:val="superscript"/>
                        </w:rPr>
                        <w:t>2-</w:t>
                      </w:r>
                    </w:p>
                  </w:txbxContent>
                </v:textbox>
              </v:shape>
            </w:pict>
          </mc:Fallback>
        </mc:AlternateContent>
      </w:r>
      <w:r w:rsidRPr="00E64299">
        <w:rPr>
          <w:noProof/>
          <w:lang w:val="en-GB" w:eastAsia="en-GB"/>
        </w:rPr>
        <w:drawing>
          <wp:anchor distT="0" distB="0" distL="114300" distR="114300" simplePos="0" relativeHeight="251632640" behindDoc="0" locked="0" layoutInCell="1" allowOverlap="1" wp14:anchorId="263F25DD" wp14:editId="6B0BDDC3">
            <wp:simplePos x="0" y="0"/>
            <wp:positionH relativeFrom="column">
              <wp:posOffset>10527665</wp:posOffset>
            </wp:positionH>
            <wp:positionV relativeFrom="paragraph">
              <wp:posOffset>200025</wp:posOffset>
            </wp:positionV>
            <wp:extent cx="366481" cy="853485"/>
            <wp:effectExtent l="0" t="0" r="0" b="3810"/>
            <wp:wrapNone/>
            <wp:docPr id="23" name="Picture 2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4"/>
                    <a:stretch>
                      <a:fillRect/>
                    </a:stretch>
                  </pic:blipFill>
                  <pic:spPr>
                    <a:xfrm>
                      <a:off x="0" y="0"/>
                      <a:ext cx="366481" cy="853485"/>
                    </a:xfrm>
                    <a:prstGeom prst="rect">
                      <a:avLst/>
                    </a:prstGeom>
                  </pic:spPr>
                </pic:pic>
              </a:graphicData>
            </a:graphic>
          </wp:anchor>
        </w:drawing>
      </w:r>
      <w:r w:rsidR="003E13C3" w:rsidRPr="00706765">
        <w:t xml:space="preserve">Subsequently the </w:t>
      </w:r>
      <w:r w:rsidR="00382ADE">
        <w:t>two</w:t>
      </w:r>
      <w:r w:rsidR="00382ADE" w:rsidRPr="00741D70">
        <w:t>-electron</w:t>
      </w:r>
      <w:r w:rsidR="003E13C3" w:rsidRPr="00706765">
        <w:t xml:space="preserve"> reduced complex</w:t>
      </w:r>
      <w:r w:rsidR="00BB7CF9">
        <w:t xml:space="preserve"> </w:t>
      </w:r>
      <w:r w:rsidR="00382ADE">
        <w:rPr>
          <w:b/>
        </w:rPr>
        <w:t>3</w:t>
      </w:r>
      <w:r w:rsidR="00382ADE">
        <w:t xml:space="preserve"> </w:t>
      </w:r>
      <w:r w:rsidR="003E13C3" w:rsidRPr="00706765">
        <w:t>was synthesized by addition of 2.1 equivalent of Na/Hg</w:t>
      </w:r>
      <w:r w:rsidR="00E875EE" w:rsidRPr="00706765">
        <w:t xml:space="preserve"> to </w:t>
      </w:r>
      <w:r w:rsidR="00382ADE">
        <w:t xml:space="preserve">complex </w:t>
      </w:r>
      <w:r w:rsidR="00382ADE">
        <w:rPr>
          <w:b/>
        </w:rPr>
        <w:t>1</w:t>
      </w:r>
      <w:r w:rsidR="006603B5">
        <w:rPr>
          <w:b/>
          <w:vertAlign w:val="subscript"/>
        </w:rPr>
        <w:t xml:space="preserve"> </w:t>
      </w:r>
      <w:r w:rsidR="006603B5">
        <w:t>(see figure 1</w:t>
      </w:r>
      <w:r w:rsidR="00343C66">
        <w:t>1</w:t>
      </w:r>
      <w:r w:rsidR="006603B5">
        <w:t>)</w:t>
      </w:r>
      <w:r w:rsidR="00340501">
        <w:t xml:space="preserve"> in previous work</w:t>
      </w:r>
      <w:r w:rsidR="003E13C3" w:rsidRPr="00706765">
        <w:t xml:space="preserve">. </w:t>
      </w:r>
      <w:r w:rsidR="009F10E8">
        <w:t xml:space="preserve">The geometry </w:t>
      </w:r>
      <w:r w:rsidR="00F7792C">
        <w:t>of the chelate rings changed from six-membered to five-membered upon reduction, probably to reduce steric hindrance of the phenyl groups and due to the interaction with the sodium(THF) counterion. The</w:t>
      </w:r>
      <w:r w:rsidR="003E13C3" w:rsidRPr="00706765">
        <w:t xml:space="preserve"> five membered chelate rings were ob</w:t>
      </w:r>
      <w:r w:rsidR="00382ADE">
        <w:t>tained</w:t>
      </w:r>
      <w:r w:rsidR="003E13C3" w:rsidRPr="00706765">
        <w:t xml:space="preserve"> </w:t>
      </w:r>
      <w:r w:rsidR="00E875EE" w:rsidRPr="00706765">
        <w:t xml:space="preserve">after slow diffusion </w:t>
      </w:r>
      <w:r w:rsidR="00382ADE">
        <w:t>of the mixture from</w:t>
      </w:r>
      <w:r w:rsidR="00E875EE" w:rsidRPr="00706765">
        <w:t xml:space="preserve"> hexane into THF solution. However, </w:t>
      </w:r>
      <w:r w:rsidR="00382ADE">
        <w:t xml:space="preserve">in one experimental attempt a different product (complex </w:t>
      </w:r>
      <w:r w:rsidR="00382ADE">
        <w:rPr>
          <w:b/>
        </w:rPr>
        <w:t>4</w:t>
      </w:r>
      <w:r w:rsidR="00382ADE">
        <w:t>) was obtained, despite the fact that the same experimental conditions were used.</w:t>
      </w:r>
      <w:r w:rsidR="00E875EE" w:rsidRPr="00706765">
        <w:t xml:space="preserve"> </w:t>
      </w:r>
      <w:r w:rsidR="005473D7" w:rsidRPr="00706765">
        <w:t xml:space="preserve"> </w:t>
      </w:r>
    </w:p>
    <w:p w14:paraId="17591EED" w14:textId="77777777" w:rsidR="003E13C3" w:rsidRDefault="00756771" w:rsidP="00536011">
      <w:pPr>
        <w:pStyle w:val="Geenafstand"/>
        <w:jc w:val="center"/>
      </w:pPr>
      <w:r w:rsidRPr="00573235">
        <w:object w:dxaOrig="5513" w:dyaOrig="1744" w14:anchorId="0C96D807">
          <v:shape id="_x0000_i2743" type="#_x0000_t75" style="width:276pt;height:84pt" o:ole="">
            <v:imagedata r:id="rId35" o:title=""/>
          </v:shape>
          <o:OLEObject Type="Embed" ProgID="ChemDraw.Document.6.0" ShapeID="_x0000_i2743" DrawAspect="Content" ObjectID="_1593260178" r:id="rId36"/>
        </w:object>
      </w:r>
    </w:p>
    <w:p w14:paraId="51042A29" w14:textId="77777777" w:rsidR="006603B5" w:rsidRDefault="006603B5" w:rsidP="00536011">
      <w:pPr>
        <w:pStyle w:val="Geenafstand"/>
        <w:jc w:val="center"/>
      </w:pPr>
      <w:r w:rsidRPr="00536011">
        <w:rPr>
          <w:noProof/>
          <w:lang w:val="en-GB" w:eastAsia="en-GB"/>
        </w:rPr>
        <mc:AlternateContent>
          <mc:Choice Requires="wps">
            <w:drawing>
              <wp:anchor distT="45720" distB="45720" distL="114300" distR="114300" simplePos="0" relativeHeight="251627520" behindDoc="0" locked="0" layoutInCell="1" allowOverlap="1" wp14:anchorId="11EA395F" wp14:editId="41476964">
                <wp:simplePos x="0" y="0"/>
                <wp:positionH relativeFrom="margin">
                  <wp:posOffset>2672080</wp:posOffset>
                </wp:positionH>
                <wp:positionV relativeFrom="paragraph">
                  <wp:posOffset>88900</wp:posOffset>
                </wp:positionV>
                <wp:extent cx="3588385" cy="285750"/>
                <wp:effectExtent l="0" t="0" r="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8385" cy="285750"/>
                        </a:xfrm>
                        <a:prstGeom prst="rect">
                          <a:avLst/>
                        </a:prstGeom>
                        <a:solidFill>
                          <a:srgbClr val="FFFFFF"/>
                        </a:solidFill>
                        <a:ln w="9525">
                          <a:noFill/>
                          <a:miter lim="800000"/>
                          <a:headEnd/>
                          <a:tailEnd/>
                        </a:ln>
                      </wps:spPr>
                      <wps:txbx>
                        <w:txbxContent>
                          <w:p w14:paraId="22EB9896" w14:textId="52F7C576" w:rsidR="00673108" w:rsidRPr="00536011" w:rsidRDefault="00673108" w:rsidP="00536011">
                            <w:pPr>
                              <w:pStyle w:val="Geenafstand"/>
                              <w:ind w:left="0"/>
                              <w:rPr>
                                <w:i/>
                                <w:sz w:val="18"/>
                              </w:rPr>
                            </w:pPr>
                            <w:r w:rsidRPr="00536011">
                              <w:rPr>
                                <w:i/>
                                <w:sz w:val="18"/>
                              </w:rPr>
                              <w:t>Figure 1</w:t>
                            </w:r>
                            <w:r>
                              <w:rPr>
                                <w:i/>
                                <w:sz w:val="18"/>
                              </w:rPr>
                              <w:t>1</w:t>
                            </w:r>
                            <w:r w:rsidRPr="00536011">
                              <w:rPr>
                                <w:i/>
                                <w:sz w:val="18"/>
                              </w:rPr>
                              <w:t xml:space="preserve">: Synthesis of </w:t>
                            </w:r>
                            <w:r>
                              <w:rPr>
                                <w:i/>
                                <w:sz w:val="18"/>
                              </w:rPr>
                              <w:t xml:space="preserve">complex </w:t>
                            </w:r>
                            <w:r>
                              <w:rPr>
                                <w:b/>
                                <w:i/>
                                <w:sz w:val="18"/>
                              </w:rPr>
                              <w:t>3</w:t>
                            </w:r>
                            <w:r w:rsidRPr="00536011">
                              <w:rPr>
                                <w:b/>
                                <w:i/>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A395F" id="Text Box 10" o:spid="_x0000_s1038" type="#_x0000_t202" style="position:absolute;left:0;text-align:left;margin-left:210.4pt;margin-top:7pt;width:282.55pt;height:22.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" stroked="f">
                <v:textbox>
                  <w:txbxContent>
                    <w:p w14:paraId="22EB9896" w14:textId="52F7C576" w:rsidR="00673108" w:rsidRPr="00536011" w:rsidRDefault="00673108" w:rsidP="00536011">
                      <w:pPr>
                        <w:pStyle w:val="Geenafstand"/>
                        <w:ind w:left="0"/>
                        <w:rPr>
                          <w:i/>
                          <w:sz w:val="18"/>
                        </w:rPr>
                      </w:pPr>
                      <w:r w:rsidRPr="00536011">
                        <w:rPr>
                          <w:i/>
                          <w:sz w:val="18"/>
                        </w:rPr>
                        <w:t>Figure 1</w:t>
                      </w:r>
                      <w:r>
                        <w:rPr>
                          <w:i/>
                          <w:sz w:val="18"/>
                        </w:rPr>
                        <w:t>1</w:t>
                      </w:r>
                      <w:r w:rsidRPr="00536011">
                        <w:rPr>
                          <w:i/>
                          <w:sz w:val="18"/>
                        </w:rPr>
                        <w:t xml:space="preserve">: Synthesis of </w:t>
                      </w:r>
                      <w:r>
                        <w:rPr>
                          <w:i/>
                          <w:sz w:val="18"/>
                        </w:rPr>
                        <w:t xml:space="preserve">complex </w:t>
                      </w:r>
                      <w:r>
                        <w:rPr>
                          <w:b/>
                          <w:i/>
                          <w:sz w:val="18"/>
                        </w:rPr>
                        <w:t>3</w:t>
                      </w:r>
                      <w:r w:rsidRPr="00536011">
                        <w:rPr>
                          <w:b/>
                          <w:i/>
                          <w:sz w:val="18"/>
                        </w:rPr>
                        <w:t xml:space="preserve"> </w:t>
                      </w:r>
                    </w:p>
                  </w:txbxContent>
                </v:textbox>
                <w10:wrap type="square" anchorx="margin"/>
              </v:shape>
            </w:pict>
          </mc:Fallback>
        </mc:AlternateContent>
      </w:r>
    </w:p>
    <w:p w14:paraId="49C7C9EC" w14:textId="38339D19" w:rsidR="006603B5" w:rsidRDefault="006603B5" w:rsidP="00536011">
      <w:pPr>
        <w:pStyle w:val="Geenafstand"/>
        <w:ind w:left="0"/>
      </w:pPr>
    </w:p>
    <w:p w14:paraId="149C0ED8" w14:textId="41F22E63" w:rsidR="005267BE" w:rsidRDefault="005267BE" w:rsidP="00111856">
      <w:pPr>
        <w:pStyle w:val="Geenafstand"/>
      </w:pPr>
    </w:p>
    <w:p w14:paraId="7B57827C" w14:textId="77777777" w:rsidR="005267BE" w:rsidRPr="00706765" w:rsidRDefault="005267BE" w:rsidP="005267BE">
      <w:pPr>
        <w:pStyle w:val="Geenafstand"/>
      </w:pPr>
      <w:r w:rsidRPr="00706765">
        <w:t>To start the investigation towards</w:t>
      </w:r>
      <w:r>
        <w:t xml:space="preserve"> the synthesis of</w:t>
      </w:r>
      <w:r w:rsidRPr="00706765">
        <w:t xml:space="preserve"> complex</w:t>
      </w:r>
      <w:r>
        <w:t xml:space="preserve"> </w:t>
      </w:r>
      <w:r>
        <w:rPr>
          <w:b/>
        </w:rPr>
        <w:t>3</w:t>
      </w:r>
      <w:r w:rsidRPr="00706765">
        <w:t xml:space="preserve"> the reaction was done as previous attempts but the reaction mixture was not filtered. </w:t>
      </w:r>
      <w:r>
        <w:t xml:space="preserve">Presence of oxygen or water in the mixture from the filter </w:t>
      </w:r>
      <w:r w:rsidRPr="00706765">
        <w:t>during previous filtration</w:t>
      </w:r>
      <w:r>
        <w:t>s</w:t>
      </w:r>
      <w:r w:rsidRPr="00706765">
        <w:t>,</w:t>
      </w:r>
      <w:r>
        <w:t xml:space="preserve"> could be</w:t>
      </w:r>
      <w:r w:rsidRPr="00706765">
        <w:t xml:space="preserve"> causing oxidation or degradation of the product. </w:t>
      </w:r>
      <w:r>
        <w:t xml:space="preserve">No evidence of water and oxygen was found, since no degradation product was obtained. </w:t>
      </w:r>
      <w:r w:rsidRPr="00706765">
        <w:t>Making sure the filter was dried in the oven and cycled with nitrogen/vacuum properly before usage, this would no longer be a possible cause of degradation of the product.</w:t>
      </w:r>
    </w:p>
    <w:p w14:paraId="6735B818" w14:textId="77777777" w:rsidR="005267BE" w:rsidRPr="00706765" w:rsidRDefault="005267BE" w:rsidP="005267BE">
      <w:pPr>
        <w:pStyle w:val="Geenafstand"/>
      </w:pPr>
    </w:p>
    <w:p w14:paraId="12E46409" w14:textId="1463B219" w:rsidR="005267BE" w:rsidRDefault="005267BE" w:rsidP="005267BE">
      <w:pPr>
        <w:pStyle w:val="Geenafstand"/>
      </w:pPr>
      <w:r w:rsidRPr="00706765">
        <w:t xml:space="preserve">The second attempt </w:t>
      </w:r>
      <w:r>
        <w:t xml:space="preserve">to synthesize complex </w:t>
      </w:r>
      <w:r>
        <w:rPr>
          <w:b/>
        </w:rPr>
        <w:t xml:space="preserve">3 </w:t>
      </w:r>
      <w:r w:rsidRPr="00706765">
        <w:t xml:space="preserve">resulted in a </w:t>
      </w:r>
      <w:r w:rsidRPr="00706765">
        <w:rPr>
          <w:vertAlign w:val="superscript"/>
        </w:rPr>
        <w:t>1</w:t>
      </w:r>
      <w:r w:rsidRPr="00706765">
        <w:t>H-NMR spectrum with broad peaks</w:t>
      </w:r>
      <w:r>
        <w:t xml:space="preserve"> (see figure 12)</w:t>
      </w:r>
      <w:r w:rsidRPr="00706765">
        <w:t>, this could be a sign of a paramagnetic species present.</w:t>
      </w:r>
      <w:r>
        <w:t xml:space="preserve"> The intermediate for the formation of complex </w:t>
      </w:r>
      <w:r>
        <w:rPr>
          <w:b/>
        </w:rPr>
        <w:t>3</w:t>
      </w:r>
      <w:r w:rsidRPr="00706765">
        <w:t xml:space="preserve"> </w:t>
      </w:r>
      <w:r>
        <w:t xml:space="preserve">is the paramagnetic complex </w:t>
      </w:r>
      <w:r>
        <w:rPr>
          <w:b/>
        </w:rPr>
        <w:t>2</w:t>
      </w:r>
      <w:r>
        <w:rPr>
          <w:b/>
          <w:vertAlign w:val="superscript"/>
        </w:rPr>
        <w:t xml:space="preserve"> </w:t>
      </w:r>
      <w:r>
        <w:t>(see figure 13)</w:t>
      </w:r>
      <w:r w:rsidRPr="000720C5">
        <w:t xml:space="preserve">. </w:t>
      </w:r>
      <w:r>
        <w:t>To check whether t</w:t>
      </w:r>
      <w:r w:rsidRPr="00706765">
        <w:t xml:space="preserve">races of </w:t>
      </w:r>
      <w:r>
        <w:t xml:space="preserve">complex </w:t>
      </w:r>
      <w:r>
        <w:rPr>
          <w:b/>
        </w:rPr>
        <w:t>2</w:t>
      </w:r>
      <w:r w:rsidRPr="00706765">
        <w:t xml:space="preserve"> </w:t>
      </w:r>
      <w:r>
        <w:t>were the reason for peak broadening</w:t>
      </w:r>
      <w:r w:rsidRPr="00706765">
        <w:t xml:space="preserve">, 0.25 equivalent of Na/Hg was added </w:t>
      </w:r>
      <w:r>
        <w:t xml:space="preserve">additional </w:t>
      </w:r>
      <w:r w:rsidRPr="00706765">
        <w:t xml:space="preserve">to the mixture. This resulted in a </w:t>
      </w:r>
      <w:r w:rsidRPr="00706765">
        <w:rPr>
          <w:vertAlign w:val="superscript"/>
        </w:rPr>
        <w:t>1</w:t>
      </w:r>
      <w:r w:rsidRPr="00706765">
        <w:t xml:space="preserve">H-NMR spectrum similar to the </w:t>
      </w:r>
      <w:r>
        <w:t>two-electron</w:t>
      </w:r>
      <w:r w:rsidRPr="00706765">
        <w:t xml:space="preserve"> reduced nickel complex </w:t>
      </w:r>
      <w:r>
        <w:rPr>
          <w:b/>
        </w:rPr>
        <w:t>3</w:t>
      </w:r>
      <w:r w:rsidRPr="00706765">
        <w:t xml:space="preserve"> shown in previous r</w:t>
      </w:r>
      <w:r>
        <w:t>esearch. This indicates</w:t>
      </w:r>
      <w:r w:rsidRPr="00706765">
        <w:t xml:space="preserve"> that</w:t>
      </w:r>
      <w:r>
        <w:t xml:space="preserve"> there must be some impurities reacting with Na/Hg.</w:t>
      </w:r>
      <w:r w:rsidRPr="00706765">
        <w:t xml:space="preserve"> The reaction was therefore done again with 2.2 and 2.5 equivalent of Na/Hg, where 2.5 equivalent of Na/</w:t>
      </w:r>
      <w:r>
        <w:t>Hg shows the best results.</w:t>
      </w:r>
    </w:p>
    <w:p w14:paraId="4FB427CC" w14:textId="10309D5C" w:rsidR="00976EC9" w:rsidRDefault="00976EC9" w:rsidP="005267BE">
      <w:pPr>
        <w:pStyle w:val="Geenafstand"/>
      </w:pPr>
    </w:p>
    <w:p w14:paraId="5EDE75A6" w14:textId="77777777" w:rsidR="005267BE" w:rsidRDefault="005267BE" w:rsidP="005267BE">
      <w:pPr>
        <w:pStyle w:val="Geenafstand"/>
      </w:pPr>
      <w:r w:rsidRPr="00536011">
        <w:rPr>
          <w:lang w:val="nl-NL"/>
        </w:rPr>
        <w:object w:dxaOrig="16305" w:dyaOrig="6075" w14:anchorId="77A9267A">
          <v:shape id="_x0000_i2744" type="#_x0000_t75" style="width:456pt;height:168pt" o:ole="">
            <v:imagedata r:id="rId37" o:title=""/>
          </v:shape>
          <o:OLEObject Type="Embed" ProgID="MestReNova.Document.1" ShapeID="_x0000_i2744" DrawAspect="Content" ObjectID="_1593260179" r:id="rId38"/>
        </w:object>
      </w:r>
    </w:p>
    <w:p w14:paraId="17544CFB" w14:textId="77777777" w:rsidR="005267BE" w:rsidRDefault="005267BE" w:rsidP="005267BE">
      <w:pPr>
        <w:pStyle w:val="Geenafstand"/>
      </w:pPr>
      <w:r w:rsidRPr="00536011">
        <w:rPr>
          <w:noProof/>
          <w:lang w:val="en-GB" w:eastAsia="en-GB"/>
        </w:rPr>
        <mc:AlternateContent>
          <mc:Choice Requires="wps">
            <w:drawing>
              <wp:anchor distT="45720" distB="45720" distL="114300" distR="114300" simplePos="0" relativeHeight="251661312" behindDoc="0" locked="0" layoutInCell="1" allowOverlap="1" wp14:anchorId="0A2C3625" wp14:editId="6BA2FC5D">
                <wp:simplePos x="0" y="0"/>
                <wp:positionH relativeFrom="margin">
                  <wp:posOffset>2024380</wp:posOffset>
                </wp:positionH>
                <wp:positionV relativeFrom="paragraph">
                  <wp:posOffset>46990</wp:posOffset>
                </wp:positionV>
                <wp:extent cx="3807460" cy="438150"/>
                <wp:effectExtent l="0" t="0" r="2540" b="0"/>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7460" cy="438150"/>
                        </a:xfrm>
                        <a:prstGeom prst="rect">
                          <a:avLst/>
                        </a:prstGeom>
                        <a:solidFill>
                          <a:srgbClr val="FFFFFF"/>
                        </a:solidFill>
                        <a:ln w="9525">
                          <a:noFill/>
                          <a:miter lim="800000"/>
                          <a:headEnd/>
                          <a:tailEnd/>
                        </a:ln>
                      </wps:spPr>
                      <wps:txbx>
                        <w:txbxContent>
                          <w:p w14:paraId="4661BA14" w14:textId="61ED5E8D" w:rsidR="00673108" w:rsidRPr="00536011" w:rsidRDefault="00673108" w:rsidP="005267BE">
                            <w:pPr>
                              <w:pStyle w:val="Geenafstand"/>
                              <w:ind w:left="0"/>
                              <w:rPr>
                                <w:i/>
                                <w:sz w:val="18"/>
                              </w:rPr>
                            </w:pPr>
                            <w:r w:rsidRPr="00536011">
                              <w:rPr>
                                <w:i/>
                                <w:sz w:val="18"/>
                              </w:rPr>
                              <w:t xml:space="preserve">Figure 12: </w:t>
                            </w:r>
                            <w:r w:rsidRPr="00536011">
                              <w:rPr>
                                <w:i/>
                                <w:sz w:val="18"/>
                                <w:vertAlign w:val="superscript"/>
                              </w:rPr>
                              <w:t>1</w:t>
                            </w:r>
                            <w:r w:rsidRPr="00536011">
                              <w:rPr>
                                <w:i/>
                                <w:sz w:val="18"/>
                              </w:rPr>
                              <w:t xml:space="preserve">H-NMR of </w:t>
                            </w:r>
                            <w:r>
                              <w:rPr>
                                <w:i/>
                                <w:sz w:val="18"/>
                              </w:rPr>
                              <w:t xml:space="preserve">complex </w:t>
                            </w:r>
                            <w:r>
                              <w:rPr>
                                <w:b/>
                                <w:i/>
                                <w:sz w:val="18"/>
                              </w:rPr>
                              <w:t>3</w:t>
                            </w:r>
                            <w:r w:rsidRPr="00536011">
                              <w:rPr>
                                <w:b/>
                                <w:i/>
                                <w:sz w:val="18"/>
                                <w:vertAlign w:val="superscript"/>
                              </w:rPr>
                              <w:t xml:space="preserve"> </w:t>
                            </w:r>
                            <w:r w:rsidRPr="00536011">
                              <w:rPr>
                                <w:i/>
                                <w:sz w:val="18"/>
                              </w:rPr>
                              <w:t xml:space="preserve">(top) and the </w:t>
                            </w:r>
                            <w:r>
                              <w:rPr>
                                <w:i/>
                                <w:sz w:val="18"/>
                              </w:rPr>
                              <w:t>second attempt</w:t>
                            </w:r>
                            <w:r w:rsidRPr="00536011">
                              <w:rPr>
                                <w:i/>
                                <w:sz w:val="18"/>
                              </w:rPr>
                              <w:t xml:space="preserve"> (bottom)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C3625" id="Text Box 41" o:spid="_x0000_s1039" type="#_x0000_t202" style="position:absolute;left:0;text-align:left;margin-left:159.4pt;margin-top:3.7pt;width:299.8pt;height:34.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" stroked="f">
                <v:textbox>
                  <w:txbxContent>
                    <w:p w14:paraId="4661BA14" w14:textId="61ED5E8D" w:rsidR="00673108" w:rsidRPr="00536011" w:rsidRDefault="00673108" w:rsidP="005267BE">
                      <w:pPr>
                        <w:pStyle w:val="Geenafstand"/>
                        <w:ind w:left="0"/>
                        <w:rPr>
                          <w:i/>
                          <w:sz w:val="18"/>
                        </w:rPr>
                      </w:pPr>
                      <w:r w:rsidRPr="00536011">
                        <w:rPr>
                          <w:i/>
                          <w:sz w:val="18"/>
                        </w:rPr>
                        <w:t xml:space="preserve">Figure 12: </w:t>
                      </w:r>
                      <w:r w:rsidRPr="00536011">
                        <w:rPr>
                          <w:i/>
                          <w:sz w:val="18"/>
                          <w:vertAlign w:val="superscript"/>
                        </w:rPr>
                        <w:t>1</w:t>
                      </w:r>
                      <w:r w:rsidRPr="00536011">
                        <w:rPr>
                          <w:i/>
                          <w:sz w:val="18"/>
                        </w:rPr>
                        <w:t xml:space="preserve">H-NMR of </w:t>
                      </w:r>
                      <w:r>
                        <w:rPr>
                          <w:i/>
                          <w:sz w:val="18"/>
                        </w:rPr>
                        <w:t xml:space="preserve">complex </w:t>
                      </w:r>
                      <w:r>
                        <w:rPr>
                          <w:b/>
                          <w:i/>
                          <w:sz w:val="18"/>
                        </w:rPr>
                        <w:t>3</w:t>
                      </w:r>
                      <w:r w:rsidRPr="00536011">
                        <w:rPr>
                          <w:b/>
                          <w:i/>
                          <w:sz w:val="18"/>
                          <w:vertAlign w:val="superscript"/>
                        </w:rPr>
                        <w:t xml:space="preserve"> </w:t>
                      </w:r>
                      <w:r w:rsidRPr="00536011">
                        <w:rPr>
                          <w:i/>
                          <w:sz w:val="18"/>
                        </w:rPr>
                        <w:t xml:space="preserve">(top) and the </w:t>
                      </w:r>
                      <w:r>
                        <w:rPr>
                          <w:i/>
                          <w:sz w:val="18"/>
                        </w:rPr>
                        <w:t>second attempt</w:t>
                      </w:r>
                      <w:r w:rsidRPr="00536011">
                        <w:rPr>
                          <w:i/>
                          <w:sz w:val="18"/>
                        </w:rPr>
                        <w:t xml:space="preserve"> (bottom)</w:t>
                      </w:r>
                    </w:p>
                  </w:txbxContent>
                </v:textbox>
                <w10:wrap type="square" anchorx="margin"/>
              </v:shape>
            </w:pict>
          </mc:Fallback>
        </mc:AlternateContent>
      </w:r>
    </w:p>
    <w:p w14:paraId="1819ED56" w14:textId="77777777" w:rsidR="005267BE" w:rsidRDefault="005267BE" w:rsidP="005267BE">
      <w:pPr>
        <w:pStyle w:val="Geenafstand"/>
      </w:pPr>
    </w:p>
    <w:p w14:paraId="35B2BFE7" w14:textId="37613AA6" w:rsidR="005267BE" w:rsidRPr="00706765" w:rsidRDefault="005A259B" w:rsidP="005267BE">
      <w:pPr>
        <w:pStyle w:val="Geenafstand"/>
      </w:pPr>
      <w:r>
        <w:object w:dxaOrig="9329" w:dyaOrig="2071" w14:anchorId="2F3604C5">
          <v:shape id="_x0000_i2745" type="#_x0000_t75" style="width:456pt;height:102pt" o:ole="">
            <v:imagedata r:id="rId39" o:title=""/>
          </v:shape>
          <o:OLEObject Type="Embed" ProgID="ChemDraw.Document.6.0" ShapeID="_x0000_i2745" DrawAspect="Content" ObjectID="_1593260180" r:id="rId40"/>
        </w:object>
      </w:r>
    </w:p>
    <w:p w14:paraId="2578DB95" w14:textId="77777777" w:rsidR="005267BE" w:rsidRPr="00706765" w:rsidRDefault="005267BE" w:rsidP="005267BE">
      <w:pPr>
        <w:pStyle w:val="Geenafstand"/>
      </w:pPr>
      <w:r w:rsidRPr="00536011">
        <w:rPr>
          <w:noProof/>
          <w:lang w:val="en-GB" w:eastAsia="en-GB"/>
        </w:rPr>
        <mc:AlternateContent>
          <mc:Choice Requires="wps">
            <w:drawing>
              <wp:anchor distT="45720" distB="45720" distL="114300" distR="114300" simplePos="0" relativeHeight="251660288" behindDoc="0" locked="0" layoutInCell="1" allowOverlap="1" wp14:anchorId="0F0C46E5" wp14:editId="66B87039">
                <wp:simplePos x="0" y="0"/>
                <wp:positionH relativeFrom="margin">
                  <wp:posOffset>2395855</wp:posOffset>
                </wp:positionH>
                <wp:positionV relativeFrom="paragraph">
                  <wp:posOffset>87630</wp:posOffset>
                </wp:positionV>
                <wp:extent cx="3369310" cy="285750"/>
                <wp:effectExtent l="0" t="0" r="2540" b="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10" cy="285750"/>
                        </a:xfrm>
                        <a:prstGeom prst="rect">
                          <a:avLst/>
                        </a:prstGeom>
                        <a:solidFill>
                          <a:srgbClr val="FFFFFF"/>
                        </a:solidFill>
                        <a:ln w="9525">
                          <a:noFill/>
                          <a:miter lim="800000"/>
                          <a:headEnd/>
                          <a:tailEnd/>
                        </a:ln>
                      </wps:spPr>
                      <wps:txbx>
                        <w:txbxContent>
                          <w:p w14:paraId="2E2C7A2B" w14:textId="291D3A88" w:rsidR="00673108" w:rsidRPr="00AD1EFE" w:rsidRDefault="00673108" w:rsidP="005267BE">
                            <w:pPr>
                              <w:pStyle w:val="Geenafstand"/>
                              <w:ind w:left="0"/>
                              <w:rPr>
                                <w:i/>
                                <w:sz w:val="18"/>
                              </w:rPr>
                            </w:pPr>
                            <w:r w:rsidRPr="00536011">
                              <w:rPr>
                                <w:i/>
                                <w:sz w:val="18"/>
                              </w:rPr>
                              <w:t xml:space="preserve">Figure 13: Synthesis of </w:t>
                            </w:r>
                            <w:r>
                              <w:rPr>
                                <w:i/>
                                <w:sz w:val="18"/>
                              </w:rPr>
                              <w:t xml:space="preserve">complex </w:t>
                            </w:r>
                            <w:r>
                              <w:rPr>
                                <w:b/>
                                <w:i/>
                                <w:sz w:val="18"/>
                              </w:rPr>
                              <w:t>3</w:t>
                            </w:r>
                            <w:r w:rsidRPr="00536011">
                              <w:rPr>
                                <w:b/>
                                <w:i/>
                                <w:sz w:val="18"/>
                                <w:vertAlign w:val="superscript"/>
                              </w:rPr>
                              <w:t xml:space="preserve"> </w:t>
                            </w:r>
                            <w:r>
                              <w:rPr>
                                <w:i/>
                                <w:sz w:val="18"/>
                              </w:rPr>
                              <w:t xml:space="preserve">with intermediate complex </w:t>
                            </w:r>
                            <w:r>
                              <w:rPr>
                                <w:b/>
                                <w:i/>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C46E5" id="Text Box 42" o:spid="_x0000_s1040" type="#_x0000_t202" style="position:absolute;left:0;text-align:left;margin-left:188.65pt;margin-top:6.9pt;width:265.3pt;height:22.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" stroked="f">
                <v:textbox>
                  <w:txbxContent>
                    <w:p w14:paraId="2E2C7A2B" w14:textId="291D3A88" w:rsidR="00673108" w:rsidRPr="00AD1EFE" w:rsidRDefault="00673108" w:rsidP="005267BE">
                      <w:pPr>
                        <w:pStyle w:val="Geenafstand"/>
                        <w:ind w:left="0"/>
                        <w:rPr>
                          <w:i/>
                          <w:sz w:val="18"/>
                        </w:rPr>
                      </w:pPr>
                      <w:r w:rsidRPr="00536011">
                        <w:rPr>
                          <w:i/>
                          <w:sz w:val="18"/>
                        </w:rPr>
                        <w:t xml:space="preserve">Figure 13: Synthesis of </w:t>
                      </w:r>
                      <w:r>
                        <w:rPr>
                          <w:i/>
                          <w:sz w:val="18"/>
                        </w:rPr>
                        <w:t xml:space="preserve">complex </w:t>
                      </w:r>
                      <w:r>
                        <w:rPr>
                          <w:b/>
                          <w:i/>
                          <w:sz w:val="18"/>
                        </w:rPr>
                        <w:t>3</w:t>
                      </w:r>
                      <w:r w:rsidRPr="00536011">
                        <w:rPr>
                          <w:b/>
                          <w:i/>
                          <w:sz w:val="18"/>
                          <w:vertAlign w:val="superscript"/>
                        </w:rPr>
                        <w:t xml:space="preserve"> </w:t>
                      </w:r>
                      <w:r>
                        <w:rPr>
                          <w:i/>
                          <w:sz w:val="18"/>
                        </w:rPr>
                        <w:t xml:space="preserve">with intermediate complex </w:t>
                      </w:r>
                      <w:r>
                        <w:rPr>
                          <w:b/>
                          <w:i/>
                          <w:sz w:val="18"/>
                        </w:rPr>
                        <w:t>2</w:t>
                      </w:r>
                    </w:p>
                  </w:txbxContent>
                </v:textbox>
                <w10:wrap type="square" anchorx="margin"/>
              </v:shape>
            </w:pict>
          </mc:Fallback>
        </mc:AlternateContent>
      </w:r>
    </w:p>
    <w:p w14:paraId="288CB4BA" w14:textId="77777777" w:rsidR="005267BE" w:rsidRDefault="005267BE" w:rsidP="005267BE">
      <w:pPr>
        <w:pStyle w:val="Geenafstand"/>
      </w:pPr>
    </w:p>
    <w:p w14:paraId="38FE15FE" w14:textId="766C6C67" w:rsidR="005267BE" w:rsidRDefault="005267BE" w:rsidP="005267BE">
      <w:pPr>
        <w:pStyle w:val="Geenafstand"/>
      </w:pPr>
    </w:p>
    <w:p w14:paraId="02EA7578" w14:textId="1C9D93E3" w:rsidR="005267BE" w:rsidRDefault="005A259B" w:rsidP="005A259B">
      <w:pPr>
        <w:pStyle w:val="Geenafstand"/>
      </w:pPr>
      <w:r>
        <w:t xml:space="preserve">The changes in experimental conditions compared to previous research are the addition of more Na/Hg </w:t>
      </w:r>
      <w:r w:rsidRPr="00706765">
        <w:t xml:space="preserve">2.447wt% </w:t>
      </w:r>
      <w:r>
        <w:t>(2.5 equiv.) and making sure no water or air is present in the reaction mixture. By these adjustments the reaction has proven to be reproducible. Reaction was done up to 1 mmol scale in 31% yield.</w:t>
      </w:r>
    </w:p>
    <w:p w14:paraId="3B31BB9C" w14:textId="0DACFC04" w:rsidR="003D6DE3" w:rsidRDefault="003D6DE3" w:rsidP="00111856">
      <w:pPr>
        <w:pStyle w:val="Geenafstand"/>
      </w:pPr>
    </w:p>
    <w:p w14:paraId="5FC62D26" w14:textId="3AC9E4E9" w:rsidR="003D6DE3" w:rsidRDefault="003D6DE3" w:rsidP="003D6DE3">
      <w:pPr>
        <w:pStyle w:val="Kop2"/>
        <w:rPr>
          <w:lang w:val="en-US"/>
        </w:rPr>
      </w:pPr>
      <w:bookmarkStart w:id="6" w:name="_Toc515029920"/>
      <w:r>
        <w:rPr>
          <w:lang w:val="en-US"/>
        </w:rPr>
        <w:t xml:space="preserve">Synthesis and </w:t>
      </w:r>
      <w:r w:rsidR="005267BE">
        <w:rPr>
          <w:lang w:val="en-US"/>
        </w:rPr>
        <w:t>structure determination of</w:t>
      </w:r>
      <w:r>
        <w:rPr>
          <w:lang w:val="en-US"/>
        </w:rPr>
        <w:t xml:space="preserve"> complex 4</w:t>
      </w:r>
      <w:bookmarkEnd w:id="6"/>
    </w:p>
    <w:p w14:paraId="404CDCFA" w14:textId="77777777" w:rsidR="003D6DE3" w:rsidRPr="00506508" w:rsidRDefault="003D6DE3" w:rsidP="00111856">
      <w:pPr>
        <w:pStyle w:val="Geenafstand"/>
      </w:pPr>
    </w:p>
    <w:p w14:paraId="709EB77C" w14:textId="19D71C8B" w:rsidR="005267BE" w:rsidRDefault="00340501" w:rsidP="005267BE">
      <w:pPr>
        <w:pStyle w:val="Geenafstand"/>
      </w:pPr>
      <w:r w:rsidRPr="00706765">
        <w:t xml:space="preserve">The </w:t>
      </w:r>
      <w:r w:rsidRPr="00706765">
        <w:rPr>
          <w:vertAlign w:val="superscript"/>
        </w:rPr>
        <w:t>1</w:t>
      </w:r>
      <w:r w:rsidRPr="00706765">
        <w:t>H-NMR spectrum</w:t>
      </w:r>
      <w:r>
        <w:t xml:space="preserve"> (see figure 1</w:t>
      </w:r>
      <w:r w:rsidR="00343C66">
        <w:t>4</w:t>
      </w:r>
      <w:r w:rsidR="00AD1EFE">
        <w:t>, bottom</w:t>
      </w:r>
      <w:r>
        <w:t>)</w:t>
      </w:r>
      <w:r w:rsidRPr="00706765">
        <w:t xml:space="preserve"> </w:t>
      </w:r>
      <w:r>
        <w:t xml:space="preserve">of the </w:t>
      </w:r>
      <w:r w:rsidR="00FE4E33">
        <w:t xml:space="preserve"> </w:t>
      </w:r>
      <w:r w:rsidR="00855FF6">
        <w:t>product</w:t>
      </w:r>
      <w:r w:rsidR="00FE4E33">
        <w:t xml:space="preserve"> obtained when attempting to repeat the synthesis of </w:t>
      </w:r>
      <w:r w:rsidR="00FE4E33">
        <w:rPr>
          <w:b/>
        </w:rPr>
        <w:t>3</w:t>
      </w:r>
      <w:r w:rsidR="00FE4E33">
        <w:t xml:space="preserve"> </w:t>
      </w:r>
      <w:r w:rsidR="00855FF6">
        <w:t xml:space="preserve">is </w:t>
      </w:r>
      <w:r>
        <w:t xml:space="preserve">different </w:t>
      </w:r>
      <w:r w:rsidR="005910A2">
        <w:t>than</w:t>
      </w:r>
      <w:r w:rsidR="00FE4E33">
        <w:t xml:space="preserve"> that of</w:t>
      </w:r>
      <w:r w:rsidR="005910A2">
        <w:t xml:space="preserve"> </w:t>
      </w:r>
      <w:r w:rsidR="00855FF6">
        <w:t xml:space="preserve">complex </w:t>
      </w:r>
      <w:r w:rsidR="00855FF6">
        <w:rPr>
          <w:b/>
        </w:rPr>
        <w:t>3</w:t>
      </w:r>
      <w:r w:rsidR="00700DE0">
        <w:t>.</w:t>
      </w:r>
      <w:r w:rsidR="005910A2">
        <w:t xml:space="preserve"> </w:t>
      </w:r>
      <w:r w:rsidR="00FE4E33">
        <w:t xml:space="preserve">This observation suggests that another product may be formed using a very similar procedure (complex </w:t>
      </w:r>
      <w:r w:rsidR="00FE4E33">
        <w:rPr>
          <w:b/>
        </w:rPr>
        <w:t>4</w:t>
      </w:r>
      <w:r w:rsidR="00FE4E33">
        <w:t xml:space="preserve">). </w:t>
      </w:r>
      <w:r w:rsidR="00FE4E33" w:rsidRPr="00706765">
        <w:t>The first product</w:t>
      </w:r>
      <w:r w:rsidR="00FE4E33">
        <w:t xml:space="preserve">, complex </w:t>
      </w:r>
      <w:r w:rsidR="00FE4E33">
        <w:rPr>
          <w:b/>
        </w:rPr>
        <w:t>3</w:t>
      </w:r>
      <w:r w:rsidR="00FE4E33">
        <w:t>,</w:t>
      </w:r>
      <w:r w:rsidR="00FE4E33" w:rsidRPr="00706765">
        <w:t xml:space="preserve"> could be characterized by x-ray crystallography. </w:t>
      </w:r>
      <w:r w:rsidR="00FE4E33">
        <w:t xml:space="preserve">This was not possible for complex </w:t>
      </w:r>
      <w:r w:rsidR="00FE4E33">
        <w:rPr>
          <w:b/>
        </w:rPr>
        <w:t>4</w:t>
      </w:r>
      <w:r w:rsidR="00FE4E33">
        <w:t>.</w:t>
      </w:r>
      <w:r w:rsidR="00D75559">
        <w:t xml:space="preserve"> </w:t>
      </w:r>
      <w:r w:rsidR="00506508">
        <w:t xml:space="preserve">To figure out the structure of complex </w:t>
      </w:r>
      <w:r w:rsidR="00506508">
        <w:rPr>
          <w:b/>
        </w:rPr>
        <w:t>4</w:t>
      </w:r>
      <w:r w:rsidR="00AD1EFE">
        <w:t xml:space="preserve"> comparing</w:t>
      </w:r>
      <w:r w:rsidR="00506508">
        <w:t xml:space="preserve"> both spectra</w:t>
      </w:r>
      <w:r w:rsidR="00AD1EFE">
        <w:t xml:space="preserve"> might be useful</w:t>
      </w:r>
      <w:r w:rsidR="00506508">
        <w:t xml:space="preserve">. </w:t>
      </w:r>
    </w:p>
    <w:p w14:paraId="4621CEBB" w14:textId="4F461337" w:rsidR="00506508" w:rsidRDefault="00506508" w:rsidP="003A72DC">
      <w:pPr>
        <w:pStyle w:val="Geenafstand"/>
        <w:ind w:left="0"/>
      </w:pPr>
    </w:p>
    <w:p w14:paraId="1404BF64" w14:textId="72A25A94" w:rsidR="00A64723" w:rsidRDefault="00506508" w:rsidP="00926C34">
      <w:pPr>
        <w:pStyle w:val="Geenafstand"/>
      </w:pPr>
      <w:r>
        <w:t xml:space="preserve">The spectrum of </w:t>
      </w:r>
      <w:r w:rsidR="00A64723">
        <w:t xml:space="preserve">the reaction mixture of </w:t>
      </w:r>
      <w:r>
        <w:t xml:space="preserve">complex </w:t>
      </w:r>
      <w:r>
        <w:rPr>
          <w:b/>
        </w:rPr>
        <w:t>4</w:t>
      </w:r>
      <w:r>
        <w:t xml:space="preserve"> does not show free ligand</w:t>
      </w:r>
      <w:r w:rsidR="00134F35">
        <w:t>, free metal</w:t>
      </w:r>
      <w:r w:rsidR="005267BE">
        <w:t xml:space="preserve">, free </w:t>
      </w:r>
      <w:proofErr w:type="spellStart"/>
      <w:r w:rsidR="005267BE">
        <w:t>phenylhydrazine</w:t>
      </w:r>
      <w:proofErr w:type="spellEnd"/>
      <w:r w:rsidR="00A64723">
        <w:t xml:space="preserve"> or other unwanted side products. This indicates that all ligands are bound to the metal nickel center</w:t>
      </w:r>
      <w:r w:rsidR="00AD1EFE">
        <w:t xml:space="preserve"> and a single product is formed (no mixture of various products)</w:t>
      </w:r>
    </w:p>
    <w:p w14:paraId="79FA1C67" w14:textId="2A62E35A" w:rsidR="00AD1EFE" w:rsidRDefault="00AD1EFE" w:rsidP="00926C34">
      <w:pPr>
        <w:pStyle w:val="Geenafstand"/>
      </w:pPr>
    </w:p>
    <w:p w14:paraId="7E6C4B2C" w14:textId="4F353CD1" w:rsidR="00962F56" w:rsidRDefault="00AD1EFE" w:rsidP="00AD1EFE">
      <w:pPr>
        <w:pStyle w:val="Geenafstand"/>
      </w:pPr>
      <w:r>
        <w:t xml:space="preserve">Comparing both phenyl (Ph) groups will give insight about the structure of both complexes </w:t>
      </w:r>
      <w:r>
        <w:rPr>
          <w:b/>
        </w:rPr>
        <w:t xml:space="preserve">3 </w:t>
      </w:r>
      <w:r>
        <w:t xml:space="preserve">and </w:t>
      </w:r>
      <w:r>
        <w:rPr>
          <w:b/>
        </w:rPr>
        <w:t>4</w:t>
      </w:r>
      <w:r>
        <w:t xml:space="preserve">. </w:t>
      </w:r>
      <w:r w:rsidR="00962F56">
        <w:t xml:space="preserve">The </w:t>
      </w:r>
      <w:r w:rsidR="00962F56">
        <w:rPr>
          <w:vertAlign w:val="superscript"/>
        </w:rPr>
        <w:t>1</w:t>
      </w:r>
      <w:r w:rsidR="00962F56">
        <w:t xml:space="preserve">H-NMR shows that the para protons from both phenyl groups are different. </w:t>
      </w:r>
      <w:r w:rsidR="00216789">
        <w:t>The</w:t>
      </w:r>
      <w:r w:rsidR="00962F56">
        <w:t xml:space="preserve"> meta and</w:t>
      </w:r>
      <w:r w:rsidR="00216789">
        <w:t xml:space="preserve"> ortho protons in one phenyl group are equivalent</w:t>
      </w:r>
      <w:r w:rsidR="00962F56">
        <w:t xml:space="preserve"> (show respectively one triplet and doublet)</w:t>
      </w:r>
      <w:r w:rsidR="00216789">
        <w:t>. The</w:t>
      </w:r>
      <w:r w:rsidR="00962F56">
        <w:t xml:space="preserve"> meta and</w:t>
      </w:r>
      <w:r w:rsidR="00216789">
        <w:t xml:space="preserve"> ortho protons from the different phenyl groups differ in their chemical shift. </w:t>
      </w:r>
      <w:r w:rsidR="00962F56">
        <w:t>This conclusion can be drawn by taking a COSY-NMR and comparing meta, ortho and para protons.</w:t>
      </w:r>
    </w:p>
    <w:p w14:paraId="2FB57A38" w14:textId="557EC1BE" w:rsidR="00134F35" w:rsidRDefault="00962F56" w:rsidP="00780FD1">
      <w:pPr>
        <w:pStyle w:val="Geenafstand"/>
      </w:pPr>
      <w:r>
        <w:t xml:space="preserve">The proton from the formazanate backbone gives a single peak in the spectrum, which indicates that both ligands are identical.  </w:t>
      </w:r>
      <w:r w:rsidR="00780FD1">
        <w:t xml:space="preserve">The differences in spectra are thus the chemical shifts of the peaks and that </w:t>
      </w:r>
      <w:r>
        <w:t>complex</w:t>
      </w:r>
      <w:r w:rsidR="00134F35" w:rsidRPr="00741D70">
        <w:t xml:space="preserve"> </w:t>
      </w:r>
      <w:r w:rsidR="00134F35" w:rsidRPr="00741D70">
        <w:rPr>
          <w:b/>
        </w:rPr>
        <w:t>4</w:t>
      </w:r>
      <w:r w:rsidR="00134F35" w:rsidRPr="00741D70">
        <w:t xml:space="preserve"> </w:t>
      </w:r>
      <w:r>
        <w:t>shows meta, para and the backbone proton</w:t>
      </w:r>
      <w:r w:rsidR="00780FD1">
        <w:t>s</w:t>
      </w:r>
      <w:r>
        <w:t xml:space="preserve"> </w:t>
      </w:r>
      <w:r w:rsidR="00134F35" w:rsidRPr="00741D70">
        <w:t>on a ve</w:t>
      </w:r>
      <w:r w:rsidR="00780FD1">
        <w:t xml:space="preserve">ry narrow part of the spectrum. </w:t>
      </w:r>
      <w:r w:rsidR="00340501" w:rsidRPr="00706765">
        <w:t>This suggests that the ligands are bound in a different way to the metal center.</w:t>
      </w:r>
    </w:p>
    <w:p w14:paraId="08AF3C63" w14:textId="77777777" w:rsidR="00706C4A" w:rsidRDefault="00673108" w:rsidP="00F178A6">
      <w:pPr>
        <w:pStyle w:val="Geenafstand"/>
      </w:pPr>
      <w:r w:rsidRPr="00706C4A">
        <w:rPr>
          <w:i/>
          <w:lang w:val="nl-NL"/>
        </w:rPr>
        <w:lastRenderedPageBreak/>
        <w:object w:dxaOrig="0" w:dyaOrig="0" w14:anchorId="77C4ABD4">
          <v:shape id="_x0000_s1161" type="#_x0000_t75" style="position:absolute;left:0;text-align:left;margin-left:118.7pt;margin-top:-2pt;width:96.3pt;height:97.1pt;z-index:251692032">
            <v:imagedata r:id="rId41" o:title=""/>
          </v:shape>
          <o:OLEObject Type="Embed" ProgID="ChemDraw.Document.6.0" ShapeID="_x0000_s1161" DrawAspect="Content" ObjectID="_1593260209" r:id="rId42"/>
        </w:object>
      </w:r>
      <w:r w:rsidR="00736AA4" w:rsidRPr="00706C4A">
        <w:rPr>
          <w:i/>
          <w:noProof/>
          <w:lang w:val="en-GB" w:eastAsia="en-GB"/>
        </w:rPr>
        <mc:AlternateContent>
          <mc:Choice Requires="wpg">
            <w:drawing>
              <wp:anchor distT="0" distB="0" distL="114300" distR="114300" simplePos="0" relativeHeight="251633664" behindDoc="0" locked="0" layoutInCell="1" allowOverlap="1" wp14:anchorId="2DE6140D" wp14:editId="4CB61F09">
                <wp:simplePos x="0" y="0"/>
                <wp:positionH relativeFrom="column">
                  <wp:posOffset>3972</wp:posOffset>
                </wp:positionH>
                <wp:positionV relativeFrom="paragraph">
                  <wp:posOffset>216624</wp:posOffset>
                </wp:positionV>
                <wp:extent cx="5760720" cy="3369191"/>
                <wp:effectExtent l="0" t="0" r="0" b="3175"/>
                <wp:wrapSquare wrapText="bothSides"/>
                <wp:docPr id="203" name="Group 203"/>
                <wp:cNvGraphicFramePr/>
                <a:graphic xmlns:a="http://schemas.openxmlformats.org/drawingml/2006/main">
                  <a:graphicData uri="http://schemas.microsoft.com/office/word/2010/wordprocessingGroup">
                    <wpg:wgp>
                      <wpg:cNvGrpSpPr/>
                      <wpg:grpSpPr>
                        <a:xfrm>
                          <a:off x="0" y="0"/>
                          <a:ext cx="5760720" cy="3369191"/>
                          <a:chOff x="0" y="0"/>
                          <a:chExt cx="5760720" cy="3369191"/>
                        </a:xfrm>
                      </wpg:grpSpPr>
                      <wpg:grpSp>
                        <wpg:cNvPr id="40" name="Group 40"/>
                        <wpg:cNvGrpSpPr/>
                        <wpg:grpSpPr>
                          <a:xfrm>
                            <a:off x="0" y="0"/>
                            <a:ext cx="5760720" cy="3024505"/>
                            <a:chOff x="0" y="0"/>
                            <a:chExt cx="5760720" cy="3024505"/>
                          </a:xfrm>
                        </wpg:grpSpPr>
                        <pic:pic xmlns:pic="http://schemas.openxmlformats.org/drawingml/2006/picture">
                          <pic:nvPicPr>
                            <pic:cNvPr id="13" name="Picture 13"/>
                            <pic:cNvPicPr/>
                          </pic:nvPicPr>
                          <pic:blipFill>
                            <a:blip r:embed="rId43"/>
                            <a:stretch>
                              <a:fillRect/>
                            </a:stretch>
                          </pic:blipFill>
                          <pic:spPr>
                            <a:xfrm>
                              <a:off x="0" y="1371600"/>
                              <a:ext cx="5760720" cy="1652905"/>
                            </a:xfrm>
                            <a:prstGeom prst="rect">
                              <a:avLst/>
                            </a:prstGeom>
                          </pic:spPr>
                        </pic:pic>
                        <pic:pic xmlns:pic="http://schemas.openxmlformats.org/drawingml/2006/picture">
                          <pic:nvPicPr>
                            <pic:cNvPr id="19" name="Picture 19"/>
                            <pic:cNvPicPr/>
                          </pic:nvPicPr>
                          <pic:blipFill>
                            <a:blip r:embed="rId33"/>
                            <a:stretch>
                              <a:fillRect/>
                            </a:stretch>
                          </pic:blipFill>
                          <pic:spPr>
                            <a:xfrm>
                              <a:off x="0" y="0"/>
                              <a:ext cx="5760720" cy="1351280"/>
                            </a:xfrm>
                            <a:prstGeom prst="rect">
                              <a:avLst/>
                            </a:prstGeom>
                          </pic:spPr>
                        </pic:pic>
                      </wpg:grpSp>
                      <wps:wsp>
                        <wps:cNvPr id="39" name="Text Box 39"/>
                        <wps:cNvSpPr txBox="1">
                          <a:spLocks noChangeArrowheads="1"/>
                        </wps:cNvSpPr>
                        <wps:spPr bwMode="auto">
                          <a:xfrm>
                            <a:off x="2169042" y="3083441"/>
                            <a:ext cx="3588385" cy="285750"/>
                          </a:xfrm>
                          <a:prstGeom prst="rect">
                            <a:avLst/>
                          </a:prstGeom>
                          <a:solidFill>
                            <a:srgbClr val="FFFFFF"/>
                          </a:solidFill>
                          <a:ln w="9525">
                            <a:noFill/>
                            <a:miter lim="800000"/>
                            <a:headEnd/>
                            <a:tailEnd/>
                          </a:ln>
                        </wps:spPr>
                        <wps:txbx>
                          <w:txbxContent>
                            <w:p w14:paraId="66C10C4D" w14:textId="302C5C22" w:rsidR="00673108" w:rsidRPr="00536011" w:rsidRDefault="00673108" w:rsidP="00536011">
                              <w:pPr>
                                <w:pStyle w:val="Geenafstand"/>
                                <w:ind w:left="0"/>
                                <w:rPr>
                                  <w:i/>
                                  <w:sz w:val="18"/>
                                </w:rPr>
                              </w:pPr>
                              <w:r w:rsidRPr="00536011">
                                <w:rPr>
                                  <w:i/>
                                  <w:sz w:val="18"/>
                                </w:rPr>
                                <w:t>Figure 1</w:t>
                              </w:r>
                              <w:r>
                                <w:rPr>
                                  <w:i/>
                                  <w:sz w:val="18"/>
                                </w:rPr>
                                <w:t>4</w:t>
                              </w:r>
                              <w:r w:rsidRPr="00536011">
                                <w:rPr>
                                  <w:i/>
                                  <w:sz w:val="18"/>
                                </w:rPr>
                                <w:t xml:space="preserve">: </w:t>
                              </w:r>
                              <w:r w:rsidRPr="00536011">
                                <w:rPr>
                                  <w:i/>
                                  <w:sz w:val="18"/>
                                  <w:vertAlign w:val="superscript"/>
                                </w:rPr>
                                <w:t>1</w:t>
                              </w:r>
                              <w:r>
                                <w:rPr>
                                  <w:i/>
                                  <w:sz w:val="18"/>
                                </w:rPr>
                                <w:t xml:space="preserve">H-NMR of complex </w:t>
                              </w:r>
                              <w:r>
                                <w:rPr>
                                  <w:b/>
                                  <w:i/>
                                  <w:sz w:val="18"/>
                                </w:rPr>
                                <w:t>3</w:t>
                              </w:r>
                              <w:r w:rsidRPr="00536011">
                                <w:rPr>
                                  <w:b/>
                                  <w:i/>
                                  <w:sz w:val="18"/>
                                  <w:vertAlign w:val="superscript"/>
                                </w:rPr>
                                <w:t xml:space="preserve"> </w:t>
                              </w:r>
                              <w:r w:rsidRPr="00536011">
                                <w:rPr>
                                  <w:i/>
                                  <w:sz w:val="18"/>
                                </w:rPr>
                                <w:t xml:space="preserve">(top) and </w:t>
                              </w:r>
                              <w:r>
                                <w:rPr>
                                  <w:i/>
                                  <w:sz w:val="18"/>
                                </w:rPr>
                                <w:t xml:space="preserve">complex </w:t>
                              </w:r>
                              <w:r>
                                <w:rPr>
                                  <w:b/>
                                  <w:i/>
                                  <w:sz w:val="18"/>
                                </w:rPr>
                                <w:t>4</w:t>
                              </w:r>
                              <w:r w:rsidRPr="00536011">
                                <w:rPr>
                                  <w:i/>
                                  <w:sz w:val="18"/>
                                </w:rPr>
                                <w:t xml:space="preserve"> (bottom)</w:t>
                              </w:r>
                            </w:p>
                          </w:txbxContent>
                        </wps:txbx>
                        <wps:bodyPr rot="0" vert="horz" wrap="square" lIns="91440" tIns="45720" rIns="91440" bIns="45720" anchor="t" anchorCtr="0">
                          <a:noAutofit/>
                        </wps:bodyPr>
                      </wps:wsp>
                    </wpg:wgp>
                  </a:graphicData>
                </a:graphic>
              </wp:anchor>
            </w:drawing>
          </mc:Choice>
          <mc:Fallback>
            <w:pict>
              <v:group w14:anchorId="2DE6140D" id="Group 203" o:spid="_x0000_s1041" style="position:absolute;left:0;text-align:left;margin-left:.3pt;margin-top:17.05pt;width:453.6pt;height:265.3pt;z-index:251633664" coordsize="57607,336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">
                <v:group id="Group 40" o:spid="_x0000_s1042" style="position:absolute;width:57607;height:30245" coordsize="57607,3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13" o:spid="_x0000_s1043" type="#_x0000_t75" style="position:absolute;top:13716;width:57607;height:16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">
                    <v:imagedata r:id="rId44" o:title=""/>
                  </v:shape>
                  <v:shape id="Picture 19" o:spid="_x0000_s1044" type="#_x0000_t75" style="position:absolute;width:57607;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">
                    <v:imagedata r:id="rId45" o:title=""/>
                  </v:shape>
                </v:group>
                <v:shape id="Text Box 39" o:spid="_x0000_s1045" type="#_x0000_t202" style="position:absolute;left:21690;top:30834;width:3588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14:paraId="66C10C4D" w14:textId="302C5C22" w:rsidR="00673108" w:rsidRPr="00536011" w:rsidRDefault="00673108" w:rsidP="00536011">
                        <w:pPr>
                          <w:pStyle w:val="Geenafstand"/>
                          <w:ind w:left="0"/>
                          <w:rPr>
                            <w:i/>
                            <w:sz w:val="18"/>
                          </w:rPr>
                        </w:pPr>
                        <w:r w:rsidRPr="00536011">
                          <w:rPr>
                            <w:i/>
                            <w:sz w:val="18"/>
                          </w:rPr>
                          <w:t>Figure 1</w:t>
                        </w:r>
                        <w:r>
                          <w:rPr>
                            <w:i/>
                            <w:sz w:val="18"/>
                          </w:rPr>
                          <w:t>4</w:t>
                        </w:r>
                        <w:r w:rsidRPr="00536011">
                          <w:rPr>
                            <w:i/>
                            <w:sz w:val="18"/>
                          </w:rPr>
                          <w:t xml:space="preserve">: </w:t>
                        </w:r>
                        <w:r w:rsidRPr="00536011">
                          <w:rPr>
                            <w:i/>
                            <w:sz w:val="18"/>
                            <w:vertAlign w:val="superscript"/>
                          </w:rPr>
                          <w:t>1</w:t>
                        </w:r>
                        <w:r>
                          <w:rPr>
                            <w:i/>
                            <w:sz w:val="18"/>
                          </w:rPr>
                          <w:t xml:space="preserve">H-NMR of complex </w:t>
                        </w:r>
                        <w:r>
                          <w:rPr>
                            <w:b/>
                            <w:i/>
                            <w:sz w:val="18"/>
                          </w:rPr>
                          <w:t>3</w:t>
                        </w:r>
                        <w:r w:rsidRPr="00536011">
                          <w:rPr>
                            <w:b/>
                            <w:i/>
                            <w:sz w:val="18"/>
                            <w:vertAlign w:val="superscript"/>
                          </w:rPr>
                          <w:t xml:space="preserve"> </w:t>
                        </w:r>
                        <w:r w:rsidRPr="00536011">
                          <w:rPr>
                            <w:i/>
                            <w:sz w:val="18"/>
                          </w:rPr>
                          <w:t xml:space="preserve">(top) and </w:t>
                        </w:r>
                        <w:r>
                          <w:rPr>
                            <w:i/>
                            <w:sz w:val="18"/>
                          </w:rPr>
                          <w:t xml:space="preserve">complex </w:t>
                        </w:r>
                        <w:r>
                          <w:rPr>
                            <w:b/>
                            <w:i/>
                            <w:sz w:val="18"/>
                          </w:rPr>
                          <w:t>4</w:t>
                        </w:r>
                        <w:r w:rsidRPr="00536011">
                          <w:rPr>
                            <w:i/>
                            <w:sz w:val="18"/>
                          </w:rPr>
                          <w:t xml:space="preserve"> (bottom)</w:t>
                        </w:r>
                      </w:p>
                    </w:txbxContent>
                  </v:textbox>
                </v:shape>
                <w10:wrap type="square"/>
              </v:group>
            </w:pict>
          </mc:Fallback>
        </mc:AlternateContent>
      </w:r>
    </w:p>
    <w:p w14:paraId="6A7A33BF" w14:textId="30821011" w:rsidR="00F178A6" w:rsidRDefault="00C63522" w:rsidP="00F178A6">
      <w:pPr>
        <w:pStyle w:val="Geenafstand"/>
      </w:pPr>
      <w:r>
        <w:t>To</w:t>
      </w:r>
      <w:r w:rsidR="00C91346">
        <w:t xml:space="preserve"> </w:t>
      </w:r>
      <w:r w:rsidR="00D75559">
        <w:t xml:space="preserve">get more information on the identity of </w:t>
      </w:r>
      <w:r w:rsidR="00D75559">
        <w:rPr>
          <w:b/>
        </w:rPr>
        <w:t xml:space="preserve">4 </w:t>
      </w:r>
      <w:r w:rsidR="00C91346">
        <w:t xml:space="preserve"> </w:t>
      </w:r>
      <w:r>
        <w:t>it is</w:t>
      </w:r>
      <w:r w:rsidR="00D75559">
        <w:t xml:space="preserve"> important</w:t>
      </w:r>
      <w:r>
        <w:t xml:space="preserve"> to investigate possible side reactions</w:t>
      </w:r>
      <w:r w:rsidR="00D75559">
        <w:t xml:space="preserve"> in the 2-electron reduction of </w:t>
      </w:r>
      <w:r w:rsidR="00D75559">
        <w:rPr>
          <w:b/>
        </w:rPr>
        <w:t>1</w:t>
      </w:r>
      <w:r>
        <w:t>. A</w:t>
      </w:r>
      <w:r w:rsidR="00612E1E" w:rsidRPr="00706765">
        <w:t xml:space="preserve">nother </w:t>
      </w:r>
      <w:r w:rsidR="00F178A6">
        <w:t xml:space="preserve">research from the </w:t>
      </w:r>
      <w:proofErr w:type="spellStart"/>
      <w:r w:rsidR="00F178A6">
        <w:t>Otten</w:t>
      </w:r>
      <w:proofErr w:type="spellEnd"/>
      <w:r w:rsidR="00F178A6">
        <w:t xml:space="preserve"> group</w:t>
      </w:r>
      <w:r w:rsidR="00612E1E" w:rsidRPr="00706765">
        <w:t xml:space="preserve"> </w:t>
      </w:r>
      <w:r w:rsidR="00132FBE">
        <w:t>shows the</w:t>
      </w:r>
      <w:r>
        <w:t xml:space="preserve"> reaction with a boron complex and water </w:t>
      </w:r>
      <w:r>
        <w:rPr>
          <w:i/>
        </w:rPr>
        <w:t>(19)</w:t>
      </w:r>
      <w:r>
        <w:t>. It shows the protonation of the backbone of the formazanate ligand (see figure 1</w:t>
      </w:r>
      <w:r w:rsidR="00343C66">
        <w:t>5</w:t>
      </w:r>
      <w:r>
        <w:t xml:space="preserve">). </w:t>
      </w:r>
      <w:r w:rsidR="00F178A6">
        <w:t>The double reduced boron complex</w:t>
      </w:r>
      <w:r>
        <w:t xml:space="preserve"> was able to </w:t>
      </w:r>
      <w:r w:rsidR="00F178A6">
        <w:t xml:space="preserve">react with water, where the single </w:t>
      </w:r>
      <w:r>
        <w:t>reduced product remained unaffected</w:t>
      </w:r>
      <w:r w:rsidR="00F178A6">
        <w:t>. NMR data is not conclusive about the site of electrophile attachment.</w:t>
      </w:r>
    </w:p>
    <w:p w14:paraId="6D201ABF" w14:textId="168CAC30" w:rsidR="00F178A6" w:rsidRDefault="00F178A6" w:rsidP="00F178A6">
      <w:pPr>
        <w:pStyle w:val="Geenafstand"/>
      </w:pPr>
      <w:r>
        <w:t xml:space="preserve"> </w:t>
      </w:r>
    </w:p>
    <w:p w14:paraId="03AF14F7" w14:textId="4AA8E082" w:rsidR="00F178A6" w:rsidRDefault="00F178A6" w:rsidP="00F178A6">
      <w:pPr>
        <w:pStyle w:val="Geenafstand"/>
        <w:jc w:val="center"/>
      </w:pPr>
      <w:r>
        <w:object w:dxaOrig="6507" w:dyaOrig="1528" w14:anchorId="025512B4">
          <v:shape id="_x0000_i2746" type="#_x0000_t75" style="width:324pt;height:78pt" o:ole="">
            <v:imagedata r:id="rId46" o:title=""/>
          </v:shape>
          <o:OLEObject Type="Embed" ProgID="ChemDraw.Document.6.0" ShapeID="_x0000_i2746" DrawAspect="Content" ObjectID="_1593260181" r:id="rId47"/>
        </w:object>
      </w:r>
    </w:p>
    <w:p w14:paraId="6EC3F9B5" w14:textId="16D34638" w:rsidR="00F178A6" w:rsidRDefault="00F178A6" w:rsidP="00F178A6">
      <w:pPr>
        <w:pStyle w:val="Geenafstand"/>
      </w:pPr>
      <w:r w:rsidRPr="00536011">
        <w:rPr>
          <w:noProof/>
          <w:lang w:val="en-GB" w:eastAsia="en-GB"/>
        </w:rPr>
        <mc:AlternateContent>
          <mc:Choice Requires="wps">
            <w:drawing>
              <wp:anchor distT="45720" distB="45720" distL="114300" distR="114300" simplePos="0" relativeHeight="251659264" behindDoc="0" locked="0" layoutInCell="1" allowOverlap="1" wp14:anchorId="5635A4D3" wp14:editId="01D17E6E">
                <wp:simplePos x="0" y="0"/>
                <wp:positionH relativeFrom="margin">
                  <wp:align>right</wp:align>
                </wp:positionH>
                <wp:positionV relativeFrom="paragraph">
                  <wp:posOffset>64770</wp:posOffset>
                </wp:positionV>
                <wp:extent cx="3376930" cy="275590"/>
                <wp:effectExtent l="0" t="0" r="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930" cy="275590"/>
                        </a:xfrm>
                        <a:prstGeom prst="rect">
                          <a:avLst/>
                        </a:prstGeom>
                        <a:solidFill>
                          <a:srgbClr val="FFFFFF"/>
                        </a:solidFill>
                        <a:ln w="9525">
                          <a:noFill/>
                          <a:miter lim="800000"/>
                          <a:headEnd/>
                          <a:tailEnd/>
                        </a:ln>
                      </wps:spPr>
                      <wps:txbx>
                        <w:txbxContent>
                          <w:p w14:paraId="14BB24A9" w14:textId="1339BB3E" w:rsidR="00673108" w:rsidRPr="00536011" w:rsidRDefault="00673108" w:rsidP="00F178A6">
                            <w:pPr>
                              <w:pStyle w:val="Geenafstand"/>
                              <w:ind w:left="0"/>
                              <w:rPr>
                                <w:i/>
                                <w:sz w:val="18"/>
                              </w:rPr>
                            </w:pPr>
                            <w:r w:rsidRPr="00536011">
                              <w:rPr>
                                <w:i/>
                                <w:sz w:val="18"/>
                              </w:rPr>
                              <w:t>Figure 1</w:t>
                            </w:r>
                            <w:r>
                              <w:rPr>
                                <w:i/>
                                <w:sz w:val="18"/>
                              </w:rPr>
                              <w:t>5</w:t>
                            </w:r>
                            <w:r w:rsidRPr="00536011">
                              <w:rPr>
                                <w:i/>
                                <w:sz w:val="18"/>
                              </w:rPr>
                              <w:t>: Reaction of H</w:t>
                            </w:r>
                            <w:r w:rsidRPr="00536011">
                              <w:rPr>
                                <w:i/>
                                <w:sz w:val="18"/>
                                <w:vertAlign w:val="subscript"/>
                              </w:rPr>
                              <w:t>2</w:t>
                            </w:r>
                            <w:r w:rsidRPr="00536011">
                              <w:rPr>
                                <w:i/>
                                <w:sz w:val="18"/>
                              </w:rPr>
                              <w:t>O with double reduced boron complex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5A4D3" id="Text Box 43" o:spid="_x0000_s1046" type="#_x0000_t202" style="position:absolute;left:0;text-align:left;margin-left:214.7pt;margin-top:5.1pt;width:265.9pt;height:21.7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" stroked="f">
                <v:textbox>
                  <w:txbxContent>
                    <w:p w14:paraId="14BB24A9" w14:textId="1339BB3E" w:rsidR="00673108" w:rsidRPr="00536011" w:rsidRDefault="00673108" w:rsidP="00F178A6">
                      <w:pPr>
                        <w:pStyle w:val="Geenafstand"/>
                        <w:ind w:left="0"/>
                        <w:rPr>
                          <w:i/>
                          <w:sz w:val="18"/>
                        </w:rPr>
                      </w:pPr>
                      <w:r w:rsidRPr="00536011">
                        <w:rPr>
                          <w:i/>
                          <w:sz w:val="18"/>
                        </w:rPr>
                        <w:t>Figure 1</w:t>
                      </w:r>
                      <w:r>
                        <w:rPr>
                          <w:i/>
                          <w:sz w:val="18"/>
                        </w:rPr>
                        <w:t>5</w:t>
                      </w:r>
                      <w:r w:rsidRPr="00536011">
                        <w:rPr>
                          <w:i/>
                          <w:sz w:val="18"/>
                        </w:rPr>
                        <w:t>: Reaction of H</w:t>
                      </w:r>
                      <w:r w:rsidRPr="00536011">
                        <w:rPr>
                          <w:i/>
                          <w:sz w:val="18"/>
                          <w:vertAlign w:val="subscript"/>
                        </w:rPr>
                        <w:t>2</w:t>
                      </w:r>
                      <w:r w:rsidRPr="00536011">
                        <w:rPr>
                          <w:i/>
                          <w:sz w:val="18"/>
                        </w:rPr>
                        <w:t>O with double reduced boron complex</w:t>
                      </w:r>
                    </w:p>
                  </w:txbxContent>
                </v:textbox>
                <w10:wrap type="square" anchorx="margin"/>
              </v:shape>
            </w:pict>
          </mc:Fallback>
        </mc:AlternateContent>
      </w:r>
    </w:p>
    <w:p w14:paraId="6F4F7482" w14:textId="431ABC69" w:rsidR="00F178A6" w:rsidRDefault="00F178A6" w:rsidP="00F178A6">
      <w:pPr>
        <w:pStyle w:val="Geenafstand"/>
      </w:pPr>
    </w:p>
    <w:p w14:paraId="7B4638F0" w14:textId="367F371E" w:rsidR="008766D5" w:rsidRDefault="00CE1139" w:rsidP="00CE1139">
      <w:pPr>
        <w:pStyle w:val="Geenafstand"/>
      </w:pPr>
      <w:r>
        <w:rPr>
          <w:noProof/>
          <w:lang w:val="en-GB" w:eastAsia="en-GB"/>
        </w:rPr>
        <mc:AlternateContent>
          <mc:Choice Requires="wpg">
            <w:drawing>
              <wp:anchor distT="0" distB="0" distL="114300" distR="114300" simplePos="0" relativeHeight="251662336" behindDoc="0" locked="0" layoutInCell="1" allowOverlap="1" wp14:anchorId="61A61F7C" wp14:editId="4B37CB4D">
                <wp:simplePos x="0" y="0"/>
                <wp:positionH relativeFrom="column">
                  <wp:posOffset>2703830</wp:posOffset>
                </wp:positionH>
                <wp:positionV relativeFrom="paragraph">
                  <wp:posOffset>63500</wp:posOffset>
                </wp:positionV>
                <wp:extent cx="3067050" cy="2230120"/>
                <wp:effectExtent l="0" t="0" r="0" b="0"/>
                <wp:wrapSquare wrapText="bothSides"/>
                <wp:docPr id="201" name="Group 201"/>
                <wp:cNvGraphicFramePr/>
                <a:graphic xmlns:a="http://schemas.openxmlformats.org/drawingml/2006/main">
                  <a:graphicData uri="http://schemas.microsoft.com/office/word/2010/wordprocessingGroup">
                    <wpg:wgp>
                      <wpg:cNvGrpSpPr/>
                      <wpg:grpSpPr>
                        <a:xfrm>
                          <a:off x="0" y="0"/>
                          <a:ext cx="3067050" cy="2230120"/>
                          <a:chOff x="0" y="0"/>
                          <a:chExt cx="3067050" cy="2230120"/>
                        </a:xfrm>
                      </wpg:grpSpPr>
                      <pic:pic xmlns:pic="http://schemas.openxmlformats.org/drawingml/2006/picture">
                        <pic:nvPicPr>
                          <pic:cNvPr id="60" name="Picture 60"/>
                          <pic:cNvPicPr>
                            <a:picLocks noChangeAspect="1"/>
                          </pic:cNvPicPr>
                        </pic:nvPicPr>
                        <pic:blipFill rotWithShape="1">
                          <a:blip r:embed="rId48">
                            <a:extLst>
                              <a:ext uri="{28A0092B-C50C-407E-A947-70E740481C1C}">
                                <a14:useLocalDpi xmlns:a14="http://schemas.microsoft.com/office/drawing/2010/main" val="0"/>
                              </a:ext>
                            </a:extLst>
                          </a:blip>
                          <a:srcRect t="7087" r="11049"/>
                          <a:stretch/>
                        </pic:blipFill>
                        <pic:spPr bwMode="auto">
                          <a:xfrm>
                            <a:off x="0" y="0"/>
                            <a:ext cx="3067050" cy="2230120"/>
                          </a:xfrm>
                          <a:prstGeom prst="rect">
                            <a:avLst/>
                          </a:prstGeom>
                          <a:noFill/>
                          <a:ln>
                            <a:noFill/>
                          </a:ln>
                          <a:extLst>
                            <a:ext uri="{53640926-AAD7-44D8-BBD7-CCE9431645EC}">
                              <a14:shadowObscured xmlns:a14="http://schemas.microsoft.com/office/drawing/2010/main"/>
                            </a:ext>
                          </a:extLst>
                        </pic:spPr>
                      </pic:pic>
                      <wps:wsp>
                        <wps:cNvPr id="198" name="Text Box 2"/>
                        <wps:cNvSpPr txBox="1">
                          <a:spLocks noChangeArrowheads="1"/>
                        </wps:cNvSpPr>
                        <wps:spPr bwMode="auto">
                          <a:xfrm>
                            <a:off x="1148316" y="903767"/>
                            <a:ext cx="1019175" cy="228600"/>
                          </a:xfrm>
                          <a:prstGeom prst="rect">
                            <a:avLst/>
                          </a:prstGeom>
                          <a:solidFill>
                            <a:srgbClr val="FFFFFF"/>
                          </a:solidFill>
                          <a:ln w="9525">
                            <a:noFill/>
                            <a:miter lim="800000"/>
                            <a:headEnd/>
                            <a:tailEnd/>
                          </a:ln>
                        </wps:spPr>
                        <wps:txbx>
                          <w:txbxContent>
                            <w:p w14:paraId="1FD27B3F" w14:textId="5279CDB1" w:rsidR="00673108" w:rsidRPr="00736AA4" w:rsidRDefault="00673108" w:rsidP="00736AA4">
                              <w:pPr>
                                <w:pStyle w:val="Geenafstand"/>
                                <w:ind w:left="0"/>
                                <w:rPr>
                                  <w:sz w:val="16"/>
                                  <w:lang w:val="nl-NL"/>
                                </w:rPr>
                              </w:pPr>
                              <w:proofErr w:type="spellStart"/>
                              <w:r w:rsidRPr="00736AA4">
                                <w:rPr>
                                  <w:sz w:val="16"/>
                                  <w:szCs w:val="18"/>
                                  <w:lang w:val="nl-NL"/>
                                </w:rPr>
                                <w:t>Starting</w:t>
                              </w:r>
                              <w:proofErr w:type="spellEnd"/>
                              <w:r w:rsidRPr="00736AA4">
                                <w:rPr>
                                  <w:sz w:val="16"/>
                                  <w:szCs w:val="18"/>
                                  <w:lang w:val="nl-NL"/>
                                </w:rPr>
                                <w:t xml:space="preserve"> </w:t>
                              </w:r>
                              <w:proofErr w:type="spellStart"/>
                              <w:r w:rsidRPr="00736AA4">
                                <w:rPr>
                                  <w:sz w:val="16"/>
                                  <w:szCs w:val="18"/>
                                  <w:lang w:val="nl-NL"/>
                                </w:rPr>
                                <w:t>material</w:t>
                              </w:r>
                              <w:proofErr w:type="spellEnd"/>
                              <w:r w:rsidRPr="00736AA4">
                                <w:rPr>
                                  <w:sz w:val="16"/>
                                  <w:lang w:val="nl-NL"/>
                                </w:rPr>
                                <w:t xml:space="preserve"> </w:t>
                              </w:r>
                              <w:r w:rsidRPr="00736AA4">
                                <w:rPr>
                                  <w:b/>
                                  <w:sz w:val="16"/>
                                  <w:lang w:val="nl-NL"/>
                                </w:rPr>
                                <w:t>1</w:t>
                              </w:r>
                            </w:p>
                          </w:txbxContent>
                        </wps:txbx>
                        <wps:bodyPr rot="0" vert="horz" wrap="square" lIns="91440" tIns="45720" rIns="91440" bIns="45720" anchor="t" anchorCtr="0">
                          <a:noAutofit/>
                        </wps:bodyPr>
                      </wps:wsp>
                      <wps:wsp>
                        <wps:cNvPr id="199" name="Straight Arrow Connector 199"/>
                        <wps:cNvCnPr/>
                        <wps:spPr>
                          <a:xfrm flipH="1">
                            <a:off x="1339702" y="1095153"/>
                            <a:ext cx="180975"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1669311" y="1084521"/>
                            <a:ext cx="234950"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A61F7C" id="Group 201" o:spid="_x0000_s1047" style="position:absolute;left:0;text-align:left;margin-left:212.9pt;margin-top:5pt;width:241.5pt;height:175.6pt;z-index:251662336" coordsize="30670,223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">
                <v:shape id="Picture 60" o:spid="_x0000_s1048" type="#_x0000_t75" style="position:absolute;width:30670;height:2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">
                  <v:imagedata r:id="rId49" o:title="" croptop="4645f" cropright="7241f"/>
                </v:shape>
                <v:shape id="_x0000_s1049" type="#_x0000_t202" style="position:absolute;left:11483;top:9037;width:101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1FD27B3F" w14:textId="5279CDB1" w:rsidR="00673108" w:rsidRPr="00736AA4" w:rsidRDefault="00673108" w:rsidP="00736AA4">
                        <w:pPr>
                          <w:pStyle w:val="Geenafstand"/>
                          <w:ind w:left="0"/>
                          <w:rPr>
                            <w:sz w:val="16"/>
                            <w:lang w:val="nl-NL"/>
                          </w:rPr>
                        </w:pPr>
                        <w:proofErr w:type="spellStart"/>
                        <w:r w:rsidRPr="00736AA4">
                          <w:rPr>
                            <w:sz w:val="16"/>
                            <w:szCs w:val="18"/>
                            <w:lang w:val="nl-NL"/>
                          </w:rPr>
                          <w:t>Starting</w:t>
                        </w:r>
                        <w:proofErr w:type="spellEnd"/>
                        <w:r w:rsidRPr="00736AA4">
                          <w:rPr>
                            <w:sz w:val="16"/>
                            <w:szCs w:val="18"/>
                            <w:lang w:val="nl-NL"/>
                          </w:rPr>
                          <w:t xml:space="preserve"> </w:t>
                        </w:r>
                        <w:proofErr w:type="spellStart"/>
                        <w:r w:rsidRPr="00736AA4">
                          <w:rPr>
                            <w:sz w:val="16"/>
                            <w:szCs w:val="18"/>
                            <w:lang w:val="nl-NL"/>
                          </w:rPr>
                          <w:t>material</w:t>
                        </w:r>
                        <w:proofErr w:type="spellEnd"/>
                        <w:r w:rsidRPr="00736AA4">
                          <w:rPr>
                            <w:sz w:val="16"/>
                            <w:lang w:val="nl-NL"/>
                          </w:rPr>
                          <w:t xml:space="preserve"> </w:t>
                        </w:r>
                        <w:r w:rsidRPr="00736AA4">
                          <w:rPr>
                            <w:b/>
                            <w:sz w:val="16"/>
                            <w:lang w:val="nl-NL"/>
                          </w:rPr>
                          <w:t>1</w:t>
                        </w:r>
                      </w:p>
                    </w:txbxContent>
                  </v:textbox>
                </v:shape>
                <v:shapetype id="_x0000_t32" coordsize="21600,21600" o:spt="32" o:oned="t" path="m,l21600,21600e" filled="f">
                  <v:path arrowok="t" fillok="f" o:connecttype="none"/>
                  <o:lock v:ext="edit" shapetype="t"/>
                </v:shapetype>
                <v:shape id="Straight Arrow Connector 199" o:spid="_x0000_s1050" type="#_x0000_t32" style="position:absolute;left:13397;top:10951;width:1809;height:2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" strokecolor="#4579b8 [3044]">
                  <v:stroke endarrow="block"/>
                </v:shape>
                <v:shape id="Straight Arrow Connector 200" o:spid="_x0000_s1051" type="#_x0000_t32" style="position:absolute;left:16693;top:10845;width:2349;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" strokecolor="#4579b8 [3044]">
                  <v:stroke endarrow="block"/>
                </v:shape>
                <w10:wrap type="square"/>
              </v:group>
            </w:pict>
          </mc:Fallback>
        </mc:AlternateContent>
      </w:r>
      <w:r w:rsidR="00E709BA" w:rsidRPr="00706765">
        <w:t xml:space="preserve">Therefore a reaction of </w:t>
      </w:r>
      <w:r w:rsidR="00F54782">
        <w:t xml:space="preserve">complex </w:t>
      </w:r>
      <w:r w:rsidR="00F54782">
        <w:rPr>
          <w:b/>
        </w:rPr>
        <w:t>3</w:t>
      </w:r>
      <w:r w:rsidR="00C63522">
        <w:t xml:space="preserve"> with water</w:t>
      </w:r>
      <w:r w:rsidR="00E709BA" w:rsidRPr="00706765">
        <w:t xml:space="preserve"> was done. </w:t>
      </w:r>
      <w:r w:rsidR="00C76D94" w:rsidRPr="00706765">
        <w:t>Surprisingly, the peaks</w:t>
      </w:r>
      <w:r w:rsidR="00714AF0">
        <w:t xml:space="preserve"> obtained</w:t>
      </w:r>
      <w:r w:rsidR="00C76D94" w:rsidRPr="00706765">
        <w:t xml:space="preserve"> in the </w:t>
      </w:r>
      <w:r w:rsidR="00C76D94" w:rsidRPr="00706765">
        <w:rPr>
          <w:vertAlign w:val="superscript"/>
        </w:rPr>
        <w:t>1</w:t>
      </w:r>
      <w:r w:rsidR="00C76D94" w:rsidRPr="00706765">
        <w:t>H-NMR are at the same chemica</w:t>
      </w:r>
      <w:r w:rsidR="00714AF0">
        <w:t xml:space="preserve">l shift </w:t>
      </w:r>
      <w:r w:rsidR="00F54782">
        <w:t xml:space="preserve">as complex </w:t>
      </w:r>
      <w:r w:rsidR="00F54782">
        <w:rPr>
          <w:b/>
        </w:rPr>
        <w:t>4</w:t>
      </w:r>
      <w:r w:rsidR="009B0971">
        <w:t xml:space="preserve"> (see </w:t>
      </w:r>
      <w:r w:rsidR="00B767D3">
        <w:t>figure</w:t>
      </w:r>
      <w:r w:rsidR="00736AA4">
        <w:t xml:space="preserve"> </w:t>
      </w:r>
      <w:r w:rsidR="00343C66">
        <w:t>16</w:t>
      </w:r>
      <w:r w:rsidR="009B0971">
        <w:t>)</w:t>
      </w:r>
      <w:r w:rsidR="00C76D94" w:rsidRPr="00706765">
        <w:t xml:space="preserve">. </w:t>
      </w:r>
    </w:p>
    <w:p w14:paraId="59B3BDE2" w14:textId="2C8595C7" w:rsidR="00736AA4" w:rsidRDefault="00CE1139" w:rsidP="00111856">
      <w:pPr>
        <w:pStyle w:val="Geenafstand"/>
      </w:pPr>
      <w:r>
        <w:rPr>
          <w:noProof/>
          <w:lang w:val="en-GB" w:eastAsia="en-GB"/>
        </w:rPr>
        <mc:AlternateContent>
          <mc:Choice Requires="wps">
            <w:drawing>
              <wp:anchor distT="0" distB="0" distL="114300" distR="114300" simplePos="0" relativeHeight="251663360" behindDoc="0" locked="0" layoutInCell="1" allowOverlap="1" wp14:anchorId="749E1C8F" wp14:editId="31673FA8">
                <wp:simplePos x="0" y="0"/>
                <wp:positionH relativeFrom="column">
                  <wp:posOffset>2642870</wp:posOffset>
                </wp:positionH>
                <wp:positionV relativeFrom="paragraph">
                  <wp:posOffset>1248410</wp:posOffset>
                </wp:positionV>
                <wp:extent cx="3119755" cy="275590"/>
                <wp:effectExtent l="0" t="0" r="4445" b="0"/>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275590"/>
                        </a:xfrm>
                        <a:prstGeom prst="rect">
                          <a:avLst/>
                        </a:prstGeom>
                        <a:solidFill>
                          <a:srgbClr val="FFFFFF"/>
                        </a:solidFill>
                        <a:ln w="9525">
                          <a:noFill/>
                          <a:miter lim="800000"/>
                          <a:headEnd/>
                          <a:tailEnd/>
                        </a:ln>
                      </wps:spPr>
                      <wps:txbx>
                        <w:txbxContent>
                          <w:p w14:paraId="78346ED5" w14:textId="7821FCFA" w:rsidR="00673108" w:rsidRPr="00736AA4" w:rsidRDefault="00673108" w:rsidP="00736AA4">
                            <w:pPr>
                              <w:pStyle w:val="Geenafstand"/>
                              <w:ind w:left="0"/>
                              <w:rPr>
                                <w:i/>
                                <w:sz w:val="18"/>
                              </w:rPr>
                            </w:pPr>
                            <w:r>
                              <w:rPr>
                                <w:i/>
                                <w:sz w:val="18"/>
                              </w:rPr>
                              <w:t>Figure 16</w:t>
                            </w:r>
                            <w:r w:rsidRPr="00536011">
                              <w:rPr>
                                <w:i/>
                                <w:sz w:val="18"/>
                              </w:rPr>
                              <w:t xml:space="preserve">: </w:t>
                            </w:r>
                            <w:r>
                              <w:rPr>
                                <w:i/>
                                <w:sz w:val="18"/>
                              </w:rPr>
                              <w:t xml:space="preserve">Complex </w:t>
                            </w:r>
                            <w:r>
                              <w:rPr>
                                <w:b/>
                                <w:i/>
                                <w:sz w:val="18"/>
                              </w:rPr>
                              <w:t xml:space="preserve">4 </w:t>
                            </w:r>
                            <w:r>
                              <w:rPr>
                                <w:i/>
                                <w:sz w:val="18"/>
                              </w:rPr>
                              <w:t xml:space="preserve">(top) and complex </w:t>
                            </w:r>
                            <w:r>
                              <w:rPr>
                                <w:b/>
                                <w:i/>
                                <w:sz w:val="18"/>
                              </w:rPr>
                              <w:t xml:space="preserve">5 </w:t>
                            </w:r>
                            <w:r>
                              <w:rPr>
                                <w:i/>
                                <w:sz w:val="18"/>
                              </w:rPr>
                              <w:t>(bottom)</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49E1C8F" id="Text Box 61" o:spid="_x0000_s1052" type="#_x0000_t202" style="position:absolute;left:0;text-align:left;margin-left:208.1pt;margin-top:98.3pt;width:245.65pt;height:21.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" stroked="f">
                <v:textbox>
                  <w:txbxContent>
                    <w:p w14:paraId="78346ED5" w14:textId="7821FCFA" w:rsidR="00673108" w:rsidRPr="00736AA4" w:rsidRDefault="00673108" w:rsidP="00736AA4">
                      <w:pPr>
                        <w:pStyle w:val="Geenafstand"/>
                        <w:ind w:left="0"/>
                        <w:rPr>
                          <w:i/>
                          <w:sz w:val="18"/>
                        </w:rPr>
                      </w:pPr>
                      <w:r>
                        <w:rPr>
                          <w:i/>
                          <w:sz w:val="18"/>
                        </w:rPr>
                        <w:t>Figure 16</w:t>
                      </w:r>
                      <w:r w:rsidRPr="00536011">
                        <w:rPr>
                          <w:i/>
                          <w:sz w:val="18"/>
                        </w:rPr>
                        <w:t xml:space="preserve">: </w:t>
                      </w:r>
                      <w:r>
                        <w:rPr>
                          <w:i/>
                          <w:sz w:val="18"/>
                        </w:rPr>
                        <w:t xml:space="preserve">Complex </w:t>
                      </w:r>
                      <w:r>
                        <w:rPr>
                          <w:b/>
                          <w:i/>
                          <w:sz w:val="18"/>
                        </w:rPr>
                        <w:t xml:space="preserve">4 </w:t>
                      </w:r>
                      <w:r>
                        <w:rPr>
                          <w:i/>
                          <w:sz w:val="18"/>
                        </w:rPr>
                        <w:t xml:space="preserve">(top) and complex </w:t>
                      </w:r>
                      <w:r>
                        <w:rPr>
                          <w:b/>
                          <w:i/>
                          <w:sz w:val="18"/>
                        </w:rPr>
                        <w:t xml:space="preserve">5 </w:t>
                      </w:r>
                      <w:r>
                        <w:rPr>
                          <w:i/>
                          <w:sz w:val="18"/>
                        </w:rPr>
                        <w:t>(bottom)</w:t>
                      </w:r>
                    </w:p>
                  </w:txbxContent>
                </v:textbox>
                <w10:wrap type="square"/>
              </v:shape>
            </w:pict>
          </mc:Fallback>
        </mc:AlternateContent>
      </w:r>
      <w:r w:rsidR="004F7A94" w:rsidRPr="00706765">
        <w:t>This concludes that our double red</w:t>
      </w:r>
      <w:r w:rsidR="00FF5294" w:rsidRPr="00706765">
        <w:t xml:space="preserve">uced </w:t>
      </w:r>
      <w:r w:rsidR="00736AA4">
        <w:t xml:space="preserve">complex </w:t>
      </w:r>
      <w:r w:rsidR="00736AA4">
        <w:rPr>
          <w:b/>
        </w:rPr>
        <w:t>3</w:t>
      </w:r>
      <w:r w:rsidR="00FF5294" w:rsidRPr="00706765">
        <w:t xml:space="preserve"> </w:t>
      </w:r>
      <w:r w:rsidR="00736AA4">
        <w:t>undergoes a reaction</w:t>
      </w:r>
      <w:r w:rsidR="00FF5294" w:rsidRPr="00706765">
        <w:t xml:space="preserve"> with water</w:t>
      </w:r>
      <w:r w:rsidR="00736AA4">
        <w:t xml:space="preserve">, forming </w:t>
      </w:r>
      <w:r w:rsidR="00F54782">
        <w:t xml:space="preserve">complex </w:t>
      </w:r>
      <w:r w:rsidR="00736AA4">
        <w:rPr>
          <w:b/>
        </w:rPr>
        <w:t>5</w:t>
      </w:r>
      <w:r w:rsidR="00F54782">
        <w:t>.</w:t>
      </w:r>
      <w:r w:rsidR="00FF5294" w:rsidRPr="00706765">
        <w:t xml:space="preserve"> </w:t>
      </w:r>
      <w:r w:rsidR="006F08BA">
        <w:t>C</w:t>
      </w:r>
      <w:r w:rsidR="00736AA4">
        <w:t xml:space="preserve">omplexes </w:t>
      </w:r>
      <w:r w:rsidR="00736AA4">
        <w:rPr>
          <w:b/>
        </w:rPr>
        <w:t xml:space="preserve">4 </w:t>
      </w:r>
      <w:r w:rsidR="00736AA4">
        <w:t xml:space="preserve">and </w:t>
      </w:r>
      <w:r w:rsidR="00736AA4">
        <w:rPr>
          <w:b/>
        </w:rPr>
        <w:t>5</w:t>
      </w:r>
      <w:r w:rsidR="006F08BA">
        <w:rPr>
          <w:b/>
        </w:rPr>
        <w:t xml:space="preserve"> </w:t>
      </w:r>
      <w:r w:rsidR="006F08BA">
        <w:t>are  identical (</w:t>
      </w:r>
      <w:r w:rsidR="00900987">
        <w:t xml:space="preserve">visual: homogeneous and  </w:t>
      </w:r>
      <w:r w:rsidR="006F08BA">
        <w:t>color</w:t>
      </w:r>
      <w:r w:rsidR="00900987">
        <w:t>)</w:t>
      </w:r>
      <w:r w:rsidR="006F08BA">
        <w:t xml:space="preserve"> </w:t>
      </w:r>
      <w:r w:rsidR="00900987">
        <w:t xml:space="preserve">since they have identical </w:t>
      </w:r>
      <w:r>
        <w:t>chemical shifts</w:t>
      </w:r>
      <w:r w:rsidR="00900987">
        <w:t xml:space="preserve"> and shape</w:t>
      </w:r>
      <w:r>
        <w:t xml:space="preserve"> of the peaks in </w:t>
      </w:r>
      <w:r>
        <w:rPr>
          <w:vertAlign w:val="superscript"/>
        </w:rPr>
        <w:t>1</w:t>
      </w:r>
      <w:r>
        <w:t>H-NMR</w:t>
      </w:r>
      <w:r w:rsidR="006F08BA">
        <w:t>.</w:t>
      </w:r>
    </w:p>
    <w:p w14:paraId="184A51B9" w14:textId="5A35116D" w:rsidR="00FF5294" w:rsidRPr="00706765" w:rsidRDefault="006B36FB" w:rsidP="00111856">
      <w:pPr>
        <w:pStyle w:val="Geenafstand"/>
      </w:pPr>
      <w:r>
        <w:lastRenderedPageBreak/>
        <w:t xml:space="preserve">Complex </w:t>
      </w:r>
      <w:r>
        <w:rPr>
          <w:b/>
        </w:rPr>
        <w:t>3</w:t>
      </w:r>
      <w:r>
        <w:t xml:space="preserve"> reacts with water </w:t>
      </w:r>
      <w:r w:rsidR="00FF5294" w:rsidRPr="00706765">
        <w:t>and protonation of the complex is most likely occurring.</w:t>
      </w:r>
      <w:r w:rsidR="00022B96">
        <w:t xml:space="preserve"> Unfortunately </w:t>
      </w:r>
      <w:r w:rsidR="00D75559">
        <w:t xml:space="preserve">the </w:t>
      </w:r>
      <w:r w:rsidR="00022B96">
        <w:t>product</w:t>
      </w:r>
      <w:r w:rsidR="009F7E7B">
        <w:t xml:space="preserve"> did not show an x-ray diffraction pattern, s</w:t>
      </w:r>
      <w:r w:rsidR="00022B96">
        <w:t>o this method was excluded for structure determination.</w:t>
      </w:r>
    </w:p>
    <w:p w14:paraId="762DF5B4" w14:textId="600C6F0F" w:rsidR="00F1342A" w:rsidRPr="00F1342A" w:rsidRDefault="00022B96" w:rsidP="00111856">
      <w:pPr>
        <w:pStyle w:val="Geenafstand"/>
      </w:pPr>
      <w:r>
        <w:t xml:space="preserve">The </w:t>
      </w:r>
      <w:r w:rsidR="00306925">
        <w:t xml:space="preserve">alleged </w:t>
      </w:r>
      <w:r>
        <w:t>N-H peak,</w:t>
      </w:r>
      <w:r w:rsidR="00306925">
        <w:t xml:space="preserve"> however, </w:t>
      </w:r>
      <w:r w:rsidR="0028481C" w:rsidRPr="00706765">
        <w:t xml:space="preserve">is not visible in the </w:t>
      </w:r>
      <w:r w:rsidR="0028481C" w:rsidRPr="00706765">
        <w:rPr>
          <w:vertAlign w:val="superscript"/>
        </w:rPr>
        <w:t>1</w:t>
      </w:r>
      <w:r w:rsidR="0028481C" w:rsidRPr="00706765">
        <w:t xml:space="preserve">H-NMR. Since the para, meta and backbone hydrogens </w:t>
      </w:r>
      <w:r w:rsidR="00C44D91" w:rsidRPr="00706765">
        <w:t>are overla</w:t>
      </w:r>
      <w:r w:rsidR="00E709BA" w:rsidRPr="00706765">
        <w:t>pping</w:t>
      </w:r>
      <w:r w:rsidR="00952858">
        <w:t>,</w:t>
      </w:r>
      <w:r w:rsidR="00E709BA" w:rsidRPr="00706765">
        <w:t xml:space="preserve"> the N-H proton could </w:t>
      </w:r>
      <w:r w:rsidR="00C44D91" w:rsidRPr="00706765">
        <w:t>be in this collection of peaks</w:t>
      </w:r>
      <w:r>
        <w:t xml:space="preserve"> (</w:t>
      </w:r>
      <w:r w:rsidR="00111856">
        <w:t xml:space="preserve">see </w:t>
      </w:r>
      <w:r w:rsidR="00536011">
        <w:t xml:space="preserve">figure </w:t>
      </w:r>
      <w:r w:rsidR="00343C66">
        <w:t>16</w:t>
      </w:r>
      <w:r>
        <w:t>)</w:t>
      </w:r>
      <w:r w:rsidR="00C44D91" w:rsidRPr="00706765">
        <w:t xml:space="preserve">. </w:t>
      </w:r>
      <w:r w:rsidR="00D75559">
        <w:t xml:space="preserve">Attempts to collect a </w:t>
      </w:r>
      <w:r w:rsidR="00F1342A">
        <w:rPr>
          <w:vertAlign w:val="superscript"/>
        </w:rPr>
        <w:t>15</w:t>
      </w:r>
      <w:r w:rsidR="00F1342A">
        <w:t>N-NMR</w:t>
      </w:r>
      <w:r w:rsidR="00D75559">
        <w:t xml:space="preserve"> spectrum</w:t>
      </w:r>
      <w:r w:rsidR="00F1342A">
        <w:t xml:space="preserve"> </w:t>
      </w:r>
      <w:r w:rsidR="00D75559">
        <w:t>were unsuccessful</w:t>
      </w:r>
      <w:r w:rsidR="00F1342A">
        <w:t xml:space="preserve"> and labeling the complex with a deut</w:t>
      </w:r>
      <w:r>
        <w:t xml:space="preserve">erium isotope </w:t>
      </w:r>
      <w:r w:rsidR="00D75559">
        <w:t>(using D</w:t>
      </w:r>
      <w:r w:rsidR="00D75559">
        <w:rPr>
          <w:vertAlign w:val="subscript"/>
        </w:rPr>
        <w:t>2</w:t>
      </w:r>
      <w:r w:rsidR="00D75559">
        <w:t xml:space="preserve">O) and analysis by </w:t>
      </w:r>
      <w:r w:rsidR="00D75559">
        <w:rPr>
          <w:vertAlign w:val="superscript"/>
        </w:rPr>
        <w:t>2</w:t>
      </w:r>
      <w:r w:rsidR="00D75559">
        <w:t xml:space="preserve">H NMR spectroscopy </w:t>
      </w:r>
      <w:r>
        <w:t xml:space="preserve">gave also no </w:t>
      </w:r>
      <w:r w:rsidR="00D75559">
        <w:t>conclusive data</w:t>
      </w:r>
      <w:r w:rsidR="00F1342A">
        <w:t>.</w:t>
      </w:r>
    </w:p>
    <w:p w14:paraId="5C37EFE0" w14:textId="77777777" w:rsidR="007A5C58" w:rsidRDefault="007A5C58" w:rsidP="00111856">
      <w:pPr>
        <w:pStyle w:val="Geenafstand"/>
      </w:pPr>
    </w:p>
    <w:p w14:paraId="67DD5FDA" w14:textId="6FC57F13" w:rsidR="0075537E" w:rsidRDefault="00F1342A" w:rsidP="00706C4A">
      <w:pPr>
        <w:pStyle w:val="Geenafstand"/>
      </w:pPr>
      <w:r>
        <w:t xml:space="preserve">Another method to discover a </w:t>
      </w:r>
      <w:r w:rsidRPr="00EA6316">
        <w:t xml:space="preserve">N-H bond is infrared spectroscopy (IR). </w:t>
      </w:r>
      <w:r w:rsidR="007A5C58" w:rsidRPr="00706765">
        <w:t xml:space="preserve">The isotope effect in vibrational spectroscopy </w:t>
      </w:r>
      <w:r>
        <w:t>between H and D</w:t>
      </w:r>
      <w:r w:rsidR="007A5C58" w:rsidRPr="00706765">
        <w:t xml:space="preserve"> can </w:t>
      </w:r>
      <w:r w:rsidR="0075537E">
        <w:t xml:space="preserve">calculated and must </w:t>
      </w:r>
      <w:r w:rsidR="007A5C58" w:rsidRPr="00706765">
        <w:t xml:space="preserve">be </w:t>
      </w:r>
      <w:r>
        <w:t>visible from IR.</w:t>
      </w:r>
      <w:r w:rsidR="007A5C58" w:rsidRPr="00706765">
        <w:t xml:space="preserve"> </w:t>
      </w:r>
    </w:p>
    <w:p w14:paraId="32B31393" w14:textId="77777777" w:rsidR="0075537E" w:rsidRDefault="0075537E" w:rsidP="00111856">
      <w:pPr>
        <w:pStyle w:val="Geenafstand"/>
      </w:pPr>
      <w:r>
        <w:t>Isotope effect:</w:t>
      </w:r>
      <w:r w:rsidR="00A20A8C">
        <w:tab/>
      </w:r>
      <m:oMath>
        <m:r>
          <w:rPr>
            <w:rFonts w:ascii="Cambria Math" w:hAnsi="Cambria Math"/>
          </w:rPr>
          <m:t>vH</m:t>
        </m:r>
        <m:r>
          <m:rPr>
            <m:sty m:val="p"/>
          </m:rPr>
          <w:rPr>
            <w:rFonts w:ascii="Cambria Math" w:hAnsi="Cambria Math"/>
          </w:rPr>
          <m:t>=1.368*</m:t>
        </m:r>
        <m:r>
          <w:rPr>
            <w:rFonts w:ascii="Cambria Math" w:hAnsi="Cambria Math"/>
          </w:rPr>
          <m:t>vD</m:t>
        </m:r>
      </m:oMath>
    </w:p>
    <w:p w14:paraId="1B02BF07" w14:textId="130F6E45" w:rsidR="00FF5294" w:rsidRDefault="0075537E" w:rsidP="00111856">
      <w:pPr>
        <w:pStyle w:val="Geenafstand"/>
      </w:pPr>
      <w:r>
        <w:t>From the</w:t>
      </w:r>
      <w:r w:rsidR="00FF5294" w:rsidRPr="00706765">
        <w:t xml:space="preserve"> IR</w:t>
      </w:r>
      <w:r>
        <w:t xml:space="preserve"> data</w:t>
      </w:r>
      <w:r w:rsidR="00FF5294" w:rsidRPr="00706765">
        <w:t xml:space="preserve"> no clear N-H or N</w:t>
      </w:r>
      <w:r>
        <w:t>-D peak could be observed, leaving the structure to be unknown so far</w:t>
      </w:r>
      <w:r w:rsidR="00306925">
        <w:t xml:space="preserve"> (</w:t>
      </w:r>
      <w:r w:rsidR="00111856">
        <w:t xml:space="preserve">see </w:t>
      </w:r>
      <w:r w:rsidR="00EA6316">
        <w:t xml:space="preserve">figure </w:t>
      </w:r>
      <w:r w:rsidR="00343C66">
        <w:t>17</w:t>
      </w:r>
      <w:r w:rsidR="00901E23">
        <w:t>)</w:t>
      </w:r>
      <w:r>
        <w:t>.</w:t>
      </w:r>
      <w:r w:rsidR="00CB17F1" w:rsidRPr="00706765">
        <w:t xml:space="preserve"> </w:t>
      </w:r>
    </w:p>
    <w:p w14:paraId="5D7E0442" w14:textId="77777777" w:rsidR="00EA6316" w:rsidRDefault="00EA6316" w:rsidP="00111856">
      <w:pPr>
        <w:pStyle w:val="Geenafstand"/>
      </w:pPr>
    </w:p>
    <w:p w14:paraId="699C618E" w14:textId="6B316C26" w:rsidR="00EA6316" w:rsidRDefault="00EA6316" w:rsidP="00111856">
      <w:pPr>
        <w:pStyle w:val="Geenafstand"/>
      </w:pPr>
      <w:r>
        <w:rPr>
          <w:noProof/>
          <w:lang w:val="en-GB" w:eastAsia="en-GB"/>
        </w:rPr>
        <mc:AlternateContent>
          <mc:Choice Requires="wps">
            <w:drawing>
              <wp:anchor distT="0" distB="0" distL="114300" distR="114300" simplePos="0" relativeHeight="251664384" behindDoc="0" locked="0" layoutInCell="1" allowOverlap="1" wp14:anchorId="620ED38E" wp14:editId="1AB547A9">
                <wp:simplePos x="0" y="0"/>
                <wp:positionH relativeFrom="column">
                  <wp:posOffset>1160307</wp:posOffset>
                </wp:positionH>
                <wp:positionV relativeFrom="paragraph">
                  <wp:posOffset>200025</wp:posOffset>
                </wp:positionV>
                <wp:extent cx="648321" cy="1850065"/>
                <wp:effectExtent l="0" t="0" r="19050" b="17145"/>
                <wp:wrapNone/>
                <wp:docPr id="205" name="Double Brace 205"/>
                <wp:cNvGraphicFramePr/>
                <a:graphic xmlns:a="http://schemas.openxmlformats.org/drawingml/2006/main">
                  <a:graphicData uri="http://schemas.microsoft.com/office/word/2010/wordprocessingShape">
                    <wps:wsp>
                      <wps:cNvSpPr/>
                      <wps:spPr>
                        <a:xfrm>
                          <a:off x="0" y="0"/>
                          <a:ext cx="648321" cy="1850065"/>
                        </a:xfrm>
                        <a:prstGeom prst="bracePair">
                          <a:avLst/>
                        </a:prstGeom>
                      </wps:spPr>
                      <wps:style>
                        <a:lnRef idx="1">
                          <a:schemeClr val="accent1"/>
                        </a:lnRef>
                        <a:fillRef idx="0">
                          <a:schemeClr val="accent1"/>
                        </a:fillRef>
                        <a:effectRef idx="0">
                          <a:schemeClr val="accent1"/>
                        </a:effectRef>
                        <a:fontRef idx="minor">
                          <a:schemeClr val="tx1"/>
                        </a:fontRef>
                      </wps:style>
                      <wps:txbx>
                        <w:txbxContent>
                          <w:p w14:paraId="6DDC413B" w14:textId="29FC675F" w:rsidR="00673108" w:rsidRPr="00EA6316" w:rsidRDefault="00673108" w:rsidP="00EA6316">
                            <w:pPr>
                              <w:jc w:val="center"/>
                              <w:rPr>
                                <w:sz w:val="18"/>
                              </w:rPr>
                            </w:pPr>
                            <w:r w:rsidRPr="00EA6316">
                              <w:rPr>
                                <w:sz w:val="18"/>
                              </w:rPr>
                              <w:t xml:space="preserve">N-H </w:t>
                            </w:r>
                            <w:proofErr w:type="spellStart"/>
                            <w:r w:rsidRPr="00EA6316">
                              <w:rPr>
                                <w:sz w:val="18"/>
                              </w:rPr>
                              <w:t>fingerprint</w:t>
                            </w:r>
                            <w:proofErr w:type="spellEnd"/>
                            <w:r w:rsidRPr="00EA6316">
                              <w:rPr>
                                <w:sz w:val="18"/>
                              </w:rPr>
                              <w:t xml:space="preserve"> </w:t>
                            </w:r>
                            <w:proofErr w:type="spellStart"/>
                            <w:r w:rsidRPr="00EA6316">
                              <w:rPr>
                                <w:sz w:val="18"/>
                              </w:rPr>
                              <w:t>region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ED38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205" o:spid="_x0000_s1053" type="#_x0000_t186" style="position:absolute;left:0;text-align:left;margin-left:91.35pt;margin-top:15.75pt;width:51.05pt;height:14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" strokecolor="#4579b8 [3044]">
                <v:textbox>
                  <w:txbxContent>
                    <w:p w14:paraId="6DDC413B" w14:textId="29FC675F" w:rsidR="00673108" w:rsidRPr="00EA6316" w:rsidRDefault="00673108" w:rsidP="00EA6316">
                      <w:pPr>
                        <w:jc w:val="center"/>
                        <w:rPr>
                          <w:sz w:val="18"/>
                        </w:rPr>
                      </w:pPr>
                      <w:r w:rsidRPr="00EA6316">
                        <w:rPr>
                          <w:sz w:val="18"/>
                        </w:rPr>
                        <w:t xml:space="preserve">N-H </w:t>
                      </w:r>
                      <w:proofErr w:type="spellStart"/>
                      <w:r w:rsidRPr="00EA6316">
                        <w:rPr>
                          <w:sz w:val="18"/>
                        </w:rPr>
                        <w:t>fingerprint</w:t>
                      </w:r>
                      <w:proofErr w:type="spellEnd"/>
                      <w:r w:rsidRPr="00EA6316">
                        <w:rPr>
                          <w:sz w:val="18"/>
                        </w:rPr>
                        <w:t xml:space="preserve"> </w:t>
                      </w:r>
                      <w:proofErr w:type="spellStart"/>
                      <w:r w:rsidRPr="00EA6316">
                        <w:rPr>
                          <w:sz w:val="18"/>
                        </w:rPr>
                        <w:t>region</w:t>
                      </w:r>
                      <w:proofErr w:type="spellEnd"/>
                    </w:p>
                  </w:txbxContent>
                </v:textbox>
              </v:shape>
            </w:pict>
          </mc:Fallback>
        </mc:AlternateContent>
      </w:r>
      <w:r w:rsidRPr="00536011">
        <w:rPr>
          <w:noProof/>
          <w:lang w:val="en-GB" w:eastAsia="en-GB"/>
        </w:rPr>
        <w:drawing>
          <wp:inline distT="0" distB="0" distL="0" distR="0" wp14:anchorId="6B1BA560" wp14:editId="378AD9D0">
            <wp:extent cx="5571461" cy="2370455"/>
            <wp:effectExtent l="0" t="0" r="10795" b="10795"/>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C29BF7A" w14:textId="5873DBD6" w:rsidR="00E112E5" w:rsidRDefault="00EA6316" w:rsidP="00706C4A">
      <w:pPr>
        <w:pStyle w:val="Geenafstand"/>
      </w:pPr>
      <w:r>
        <w:rPr>
          <w:noProof/>
          <w:lang w:val="en-GB" w:eastAsia="en-GB"/>
        </w:rPr>
        <mc:AlternateContent>
          <mc:Choice Requires="wps">
            <w:drawing>
              <wp:anchor distT="0" distB="0" distL="114300" distR="114300" simplePos="0" relativeHeight="251665408" behindDoc="0" locked="0" layoutInCell="1" allowOverlap="1" wp14:anchorId="56095695" wp14:editId="64D2DBF9">
                <wp:simplePos x="0" y="0"/>
                <wp:positionH relativeFrom="margin">
                  <wp:posOffset>2415540</wp:posOffset>
                </wp:positionH>
                <wp:positionV relativeFrom="paragraph">
                  <wp:posOffset>5715</wp:posOffset>
                </wp:positionV>
                <wp:extent cx="3376930" cy="275552"/>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930" cy="275552"/>
                        </a:xfrm>
                        <a:prstGeom prst="rect">
                          <a:avLst/>
                        </a:prstGeom>
                        <a:solidFill>
                          <a:srgbClr val="FFFFFF"/>
                        </a:solidFill>
                        <a:ln w="9525">
                          <a:noFill/>
                          <a:miter lim="800000"/>
                          <a:headEnd/>
                          <a:tailEnd/>
                        </a:ln>
                      </wps:spPr>
                      <wps:txbx>
                        <w:txbxContent>
                          <w:p w14:paraId="49F31880" w14:textId="6304DB76" w:rsidR="00673108" w:rsidRPr="00736AA4" w:rsidRDefault="00673108" w:rsidP="00EA6316">
                            <w:pPr>
                              <w:pStyle w:val="Geenafstand"/>
                              <w:ind w:left="0"/>
                              <w:rPr>
                                <w:i/>
                                <w:sz w:val="18"/>
                              </w:rPr>
                            </w:pPr>
                            <w:r>
                              <w:rPr>
                                <w:i/>
                                <w:sz w:val="18"/>
                              </w:rPr>
                              <w:t>Figure 17</w:t>
                            </w:r>
                            <w:r w:rsidRPr="00536011">
                              <w:rPr>
                                <w:i/>
                                <w:sz w:val="18"/>
                              </w:rPr>
                              <w:t xml:space="preserve">: </w:t>
                            </w:r>
                            <w:r>
                              <w:rPr>
                                <w:i/>
                                <w:sz w:val="18"/>
                              </w:rPr>
                              <w:t xml:space="preserve">IR of complex </w:t>
                            </w:r>
                            <w:r>
                              <w:rPr>
                                <w:b/>
                                <w:i/>
                                <w:sz w:val="18"/>
                              </w:rPr>
                              <w:t>5</w:t>
                            </w:r>
                          </w:p>
                        </w:txbxContent>
                      </wps:txbx>
                      <wps:bodyPr rot="0" vert="horz" wrap="square" lIns="91440" tIns="45720" rIns="91440" bIns="45720" anchor="t" anchorCtr="0">
                        <a:noAutofit/>
                      </wps:bodyPr>
                    </wps:wsp>
                  </a:graphicData>
                </a:graphic>
              </wp:anchor>
            </w:drawing>
          </mc:Choice>
          <mc:Fallback>
            <w:pict>
              <v:shape w14:anchorId="56095695" id="Text Box 206" o:spid="_x0000_s1054" type="#_x0000_t202" style="position:absolute;left:0;text-align:left;margin-left:190.2pt;margin-top:.45pt;width:265.9pt;height:21.7pt;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" stroked="f">
                <v:textbox>
                  <w:txbxContent>
                    <w:p w14:paraId="49F31880" w14:textId="6304DB76" w:rsidR="00673108" w:rsidRPr="00736AA4" w:rsidRDefault="00673108" w:rsidP="00EA6316">
                      <w:pPr>
                        <w:pStyle w:val="Geenafstand"/>
                        <w:ind w:left="0"/>
                        <w:rPr>
                          <w:i/>
                          <w:sz w:val="18"/>
                        </w:rPr>
                      </w:pPr>
                      <w:r>
                        <w:rPr>
                          <w:i/>
                          <w:sz w:val="18"/>
                        </w:rPr>
                        <w:t>Figure 17</w:t>
                      </w:r>
                      <w:r w:rsidRPr="00536011">
                        <w:rPr>
                          <w:i/>
                          <w:sz w:val="18"/>
                        </w:rPr>
                        <w:t xml:space="preserve">: </w:t>
                      </w:r>
                      <w:r>
                        <w:rPr>
                          <w:i/>
                          <w:sz w:val="18"/>
                        </w:rPr>
                        <w:t xml:space="preserve">IR of complex </w:t>
                      </w:r>
                      <w:r>
                        <w:rPr>
                          <w:b/>
                          <w:i/>
                          <w:sz w:val="18"/>
                        </w:rPr>
                        <w:t>5</w:t>
                      </w:r>
                    </w:p>
                  </w:txbxContent>
                </v:textbox>
                <w10:wrap anchorx="margin"/>
              </v:shape>
            </w:pict>
          </mc:Fallback>
        </mc:AlternateContent>
      </w:r>
    </w:p>
    <w:p w14:paraId="1A0D9E74" w14:textId="77777777" w:rsidR="00706C4A" w:rsidRDefault="00706C4A" w:rsidP="006F08BA">
      <w:pPr>
        <w:pStyle w:val="Geenafstand"/>
        <w:ind w:left="348"/>
      </w:pPr>
    </w:p>
    <w:p w14:paraId="3946AB01" w14:textId="06A8F00C" w:rsidR="004F7A94" w:rsidRDefault="00673108" w:rsidP="006F08BA">
      <w:pPr>
        <w:pStyle w:val="Geenafstand"/>
        <w:ind w:left="348"/>
      </w:pPr>
      <w:r>
        <w:rPr>
          <w:noProof/>
        </w:rPr>
        <w:object w:dxaOrig="0" w:dyaOrig="0" w14:anchorId="6B449E56">
          <v:shape id="_x0000_s1189" type="#_x0000_t75" style="position:absolute;left:0;text-align:left;margin-left:264.25pt;margin-top:59.9pt;width:188.95pt;height:185.45pt;z-index:251697152">
            <v:imagedata r:id="rId51" o:title=""/>
            <w10:wrap type="square"/>
          </v:shape>
          <o:OLEObject Type="Embed" ProgID="ChemDraw.Document.6.0" ShapeID="_x0000_s1189" DrawAspect="Content" ObjectID="_1593260210" r:id="rId52"/>
        </w:object>
      </w:r>
      <w:r w:rsidR="00A20A8C" w:rsidRPr="00706765">
        <w:t xml:space="preserve">The redox activity of </w:t>
      </w:r>
      <w:r w:rsidR="00F54782">
        <w:t xml:space="preserve">complex </w:t>
      </w:r>
      <w:r w:rsidR="00F54782">
        <w:rPr>
          <w:b/>
        </w:rPr>
        <w:t>5</w:t>
      </w:r>
      <w:r w:rsidR="00C4280D">
        <w:t xml:space="preserve"> </w:t>
      </w:r>
      <w:r w:rsidR="00A20A8C" w:rsidRPr="00706765">
        <w:t xml:space="preserve">was investigated by cyclic voltammetry (CV). </w:t>
      </w:r>
      <w:r w:rsidR="006F08BA">
        <w:t>The first few cycles show</w:t>
      </w:r>
      <w:r w:rsidR="0067343C" w:rsidRPr="00706765">
        <w:t xml:space="preserve"> (quasi</w:t>
      </w:r>
      <w:r w:rsidR="00B07152" w:rsidRPr="00706765">
        <w:t>-</w:t>
      </w:r>
      <w:r w:rsidR="0067343C" w:rsidRPr="00706765">
        <w:t>)reversible redox activity</w:t>
      </w:r>
      <w:r w:rsidR="006F08BA">
        <w:t>, but a</w:t>
      </w:r>
      <w:r w:rsidR="00293867" w:rsidRPr="00706765">
        <w:t>fter a few cycles the redox activity drops</w:t>
      </w:r>
      <w:r w:rsidR="006F08BA">
        <w:t xml:space="preserve">. This indicates that complex </w:t>
      </w:r>
      <w:r w:rsidR="006F08BA">
        <w:rPr>
          <w:b/>
        </w:rPr>
        <w:t>5</w:t>
      </w:r>
      <w:r w:rsidR="006F08BA">
        <w:t xml:space="preserve"> is electrochemical reversible, but chemically not reversible. In contrast with complex </w:t>
      </w:r>
      <w:r w:rsidR="006F08BA">
        <w:rPr>
          <w:b/>
        </w:rPr>
        <w:t>3</w:t>
      </w:r>
      <w:r w:rsidR="006F08BA">
        <w:t>, which is both electrochemical and chemically reversible.</w:t>
      </w:r>
    </w:p>
    <w:p w14:paraId="3E7A8041" w14:textId="54BCB867" w:rsidR="00E351C8" w:rsidRDefault="00E351C8" w:rsidP="003670F4">
      <w:pPr>
        <w:pStyle w:val="Geenafstand"/>
        <w:ind w:left="0"/>
      </w:pPr>
    </w:p>
    <w:p w14:paraId="4D235B06" w14:textId="27EB54B5" w:rsidR="00C258A4" w:rsidRDefault="00C258A4" w:rsidP="00713A3E">
      <w:pPr>
        <w:pStyle w:val="Geenafstand"/>
      </w:pPr>
      <w:r>
        <w:t>S</w:t>
      </w:r>
      <w:r w:rsidR="00AF6425">
        <w:t>ummarizing, the</w:t>
      </w:r>
      <w:r>
        <w:t xml:space="preserve"> complex</w:t>
      </w:r>
      <w:r w:rsidR="00F178A6">
        <w:t xml:space="preserve"> </w:t>
      </w:r>
      <w:r w:rsidR="00F178A6">
        <w:rPr>
          <w:b/>
        </w:rPr>
        <w:t>5</w:t>
      </w:r>
      <w:r>
        <w:t xml:space="preserve"> has two identical ligands with unsymmetrical</w:t>
      </w:r>
      <w:r w:rsidR="00FA3A29">
        <w:t xml:space="preserve"> phenyl rings. The phenyl rings</w:t>
      </w:r>
      <w:r w:rsidR="00AF6425">
        <w:t xml:space="preserve"> itself are symmetrical, clarified due to the presence of two inequivalent para</w:t>
      </w:r>
      <w:r w:rsidR="00E112E5">
        <w:t xml:space="preserve"> phenyl</w:t>
      </w:r>
      <w:r w:rsidR="00AF6425">
        <w:t xml:space="preserve"> signals.</w:t>
      </w:r>
    </w:p>
    <w:p w14:paraId="6067E44C" w14:textId="28737244" w:rsidR="00EF02BF" w:rsidRPr="00E112E5" w:rsidRDefault="00900987" w:rsidP="00111856">
      <w:pPr>
        <w:pStyle w:val="Geenafstand"/>
      </w:pPr>
      <w:r>
        <w:t xml:space="preserve">No evidence was found for the protonation of complex </w:t>
      </w:r>
      <w:r>
        <w:rPr>
          <w:b/>
        </w:rPr>
        <w:t>5</w:t>
      </w:r>
      <w:r>
        <w:t>. However, if</w:t>
      </w:r>
      <w:r w:rsidR="00713A3E" w:rsidRPr="00536011">
        <w:rPr>
          <w:noProof/>
          <w:lang w:val="en-GB" w:eastAsia="en-GB"/>
        </w:rPr>
        <mc:AlternateContent>
          <mc:Choice Requires="wps">
            <w:drawing>
              <wp:anchor distT="45720" distB="45720" distL="114300" distR="114300" simplePos="0" relativeHeight="251644928" behindDoc="0" locked="0" layoutInCell="1" allowOverlap="1" wp14:anchorId="427B38D0" wp14:editId="084DD061">
                <wp:simplePos x="0" y="0"/>
                <wp:positionH relativeFrom="margin">
                  <wp:posOffset>2948305</wp:posOffset>
                </wp:positionH>
                <wp:positionV relativeFrom="paragraph">
                  <wp:posOffset>1186815</wp:posOffset>
                </wp:positionV>
                <wp:extent cx="2845435" cy="219075"/>
                <wp:effectExtent l="0" t="0" r="0" b="9525"/>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5435" cy="219075"/>
                        </a:xfrm>
                        <a:prstGeom prst="rect">
                          <a:avLst/>
                        </a:prstGeom>
                        <a:solidFill>
                          <a:srgbClr val="FFFFFF"/>
                        </a:solidFill>
                        <a:ln w="9525">
                          <a:noFill/>
                          <a:miter lim="800000"/>
                          <a:headEnd/>
                          <a:tailEnd/>
                        </a:ln>
                      </wps:spPr>
                      <wps:txbx>
                        <w:txbxContent>
                          <w:p w14:paraId="041A5F36" w14:textId="670F88EC" w:rsidR="00673108" w:rsidRPr="00536011" w:rsidRDefault="00673108" w:rsidP="00536011">
                            <w:pPr>
                              <w:pStyle w:val="Geenafstand"/>
                              <w:ind w:left="0"/>
                              <w:rPr>
                                <w:i/>
                                <w:sz w:val="18"/>
                              </w:rPr>
                            </w:pPr>
                            <w:r w:rsidRPr="00536011">
                              <w:rPr>
                                <w:i/>
                                <w:sz w:val="18"/>
                              </w:rPr>
                              <w:t>Figure 15: Poss</w:t>
                            </w:r>
                            <w:r>
                              <w:rPr>
                                <w:i/>
                                <w:sz w:val="18"/>
                              </w:rPr>
                              <w:t>i</w:t>
                            </w:r>
                            <w:r w:rsidRPr="00536011">
                              <w:rPr>
                                <w:i/>
                                <w:sz w:val="18"/>
                              </w:rPr>
                              <w:t>ble structures of protonated complex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B38D0" id="Text Box 51" o:spid="_x0000_s1055" type="#_x0000_t202" style="position:absolute;left:0;text-align:left;margin-left:232.15pt;margin-top:93.45pt;width:224.05pt;height:17.25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" stroked="f">
                <v:textbox>
                  <w:txbxContent>
                    <w:p w14:paraId="041A5F36" w14:textId="670F88EC" w:rsidR="00673108" w:rsidRPr="00536011" w:rsidRDefault="00673108" w:rsidP="00536011">
                      <w:pPr>
                        <w:pStyle w:val="Geenafstand"/>
                        <w:ind w:left="0"/>
                        <w:rPr>
                          <w:i/>
                          <w:sz w:val="18"/>
                        </w:rPr>
                      </w:pPr>
                      <w:r w:rsidRPr="00536011">
                        <w:rPr>
                          <w:i/>
                          <w:sz w:val="18"/>
                        </w:rPr>
                        <w:t>Figure 15: Poss</w:t>
                      </w:r>
                      <w:r>
                        <w:rPr>
                          <w:i/>
                          <w:sz w:val="18"/>
                        </w:rPr>
                        <w:t>i</w:t>
                      </w:r>
                      <w:r w:rsidRPr="00536011">
                        <w:rPr>
                          <w:i/>
                          <w:sz w:val="18"/>
                        </w:rPr>
                        <w:t>ble structures of protonated complex</w:t>
                      </w:r>
                    </w:p>
                  </w:txbxContent>
                </v:textbox>
                <w10:wrap type="square" anchorx="margin"/>
              </v:shape>
            </w:pict>
          </mc:Fallback>
        </mc:AlternateContent>
      </w:r>
      <w:r w:rsidR="00AF6425">
        <w:t xml:space="preserve"> </w:t>
      </w:r>
      <w:r w:rsidR="00F178A6">
        <w:t xml:space="preserve">complex </w:t>
      </w:r>
      <w:r w:rsidR="00F178A6">
        <w:rPr>
          <w:b/>
        </w:rPr>
        <w:t>5</w:t>
      </w:r>
      <w:r w:rsidR="00F178A6">
        <w:t xml:space="preserve"> is</w:t>
      </w:r>
      <w:r w:rsidR="00AF6425">
        <w:t xml:space="preserve"> protonated, </w:t>
      </w:r>
      <w:r w:rsidR="00EF02BF">
        <w:t xml:space="preserve">two reasonable structures are </w:t>
      </w:r>
      <w:r>
        <w:t>possible</w:t>
      </w:r>
      <w:r w:rsidR="008935DF">
        <w:t xml:space="preserve"> (see figure 15)</w:t>
      </w:r>
      <w:r>
        <w:t>.</w:t>
      </w:r>
      <w:r w:rsidR="00C616D9">
        <w:t xml:space="preserve"> In section 3.4.</w:t>
      </w:r>
      <w:r w:rsidR="00A64092">
        <w:t>4.1</w:t>
      </w:r>
      <w:r w:rsidR="00C616D9">
        <w:t xml:space="preserve"> the discussion about the structure continues</w:t>
      </w:r>
      <w:r w:rsidR="00713A3E">
        <w:t xml:space="preserve"> because the structure of </w:t>
      </w:r>
      <w:r w:rsidR="00E112E5">
        <w:t xml:space="preserve">nickel </w:t>
      </w:r>
      <w:r w:rsidR="00713A3E">
        <w:t xml:space="preserve">complexes with different counterions gives us new information to compare with complex </w:t>
      </w:r>
      <w:r w:rsidR="00713A3E">
        <w:rPr>
          <w:b/>
        </w:rPr>
        <w:t>5</w:t>
      </w:r>
      <w:r w:rsidR="00E112E5">
        <w:t>.</w:t>
      </w:r>
    </w:p>
    <w:p w14:paraId="4FD75A75" w14:textId="32EDC8DB" w:rsidR="004F7A94" w:rsidRDefault="004F7A94" w:rsidP="004F7A94">
      <w:pPr>
        <w:pStyle w:val="Kop2"/>
        <w:rPr>
          <w:lang w:val="en-US"/>
        </w:rPr>
      </w:pPr>
      <w:bookmarkStart w:id="7" w:name="_Toc515029921"/>
      <w:r>
        <w:rPr>
          <w:lang w:val="en-US"/>
        </w:rPr>
        <w:lastRenderedPageBreak/>
        <w:t>Counter ions</w:t>
      </w:r>
      <w:bookmarkEnd w:id="7"/>
      <w:r>
        <w:rPr>
          <w:lang w:val="en-US"/>
        </w:rPr>
        <w:t xml:space="preserve"> </w:t>
      </w:r>
    </w:p>
    <w:p w14:paraId="13B62548" w14:textId="77777777" w:rsidR="004F7A94" w:rsidRPr="004F7A94" w:rsidRDefault="00673108" w:rsidP="00111856">
      <w:pPr>
        <w:pStyle w:val="Geenafstand"/>
      </w:pPr>
      <w:r>
        <w:rPr>
          <w:noProof/>
        </w:rPr>
        <w:pict w14:anchorId="72DB6D86">
          <v:shape id="_x0000_s1185" type="#_x0000_t75" style="position:absolute;left:0;text-align:left;margin-left:242.3pt;margin-top:6.25pt;width:102.55pt;height:93.05pt;z-index:251693056">
            <v:imagedata r:id="rId53" o:title=""/>
            <w10:wrap type="square"/>
          </v:shape>
        </w:pict>
      </w:r>
      <w:r>
        <w:rPr>
          <w:noProof/>
        </w:rPr>
        <w:pict w14:anchorId="670597B3">
          <v:shape id="_x0000_s1186" type="#_x0000_t75" style="position:absolute;left:0;text-align:left;margin-left:357pt;margin-top:7.3pt;width:95.75pt;height:97.15pt;z-index:251694080">
            <v:imagedata r:id="rId54" o:title=""/>
            <w10:wrap type="square"/>
          </v:shape>
        </w:pict>
      </w:r>
    </w:p>
    <w:p w14:paraId="7CA0F941" w14:textId="45AC5E22" w:rsidR="00922C4C" w:rsidRDefault="002F37FC" w:rsidP="00706C4A">
      <w:pPr>
        <w:pStyle w:val="Geenafstand"/>
      </w:pPr>
      <w:r w:rsidRPr="00206362">
        <w:rPr>
          <w:noProof/>
          <w:lang w:val="en-GB" w:eastAsia="en-GB"/>
        </w:rPr>
        <mc:AlternateContent>
          <mc:Choice Requires="wps">
            <w:drawing>
              <wp:anchor distT="45720" distB="45720" distL="114300" distR="114300" simplePos="0" relativeHeight="251634688" behindDoc="0" locked="0" layoutInCell="1" allowOverlap="1" wp14:anchorId="0EE05D8F" wp14:editId="2C3FC273">
                <wp:simplePos x="0" y="0"/>
                <wp:positionH relativeFrom="margin">
                  <wp:align>right</wp:align>
                </wp:positionH>
                <wp:positionV relativeFrom="paragraph">
                  <wp:posOffset>1226820</wp:posOffset>
                </wp:positionV>
                <wp:extent cx="2652395" cy="285750"/>
                <wp:effectExtent l="0" t="0" r="0"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285750"/>
                        </a:xfrm>
                        <a:prstGeom prst="rect">
                          <a:avLst/>
                        </a:prstGeom>
                        <a:solidFill>
                          <a:srgbClr val="FFFFFF"/>
                        </a:solidFill>
                        <a:ln w="9525">
                          <a:noFill/>
                          <a:miter lim="800000"/>
                          <a:headEnd/>
                          <a:tailEnd/>
                        </a:ln>
                      </wps:spPr>
                      <wps:txbx>
                        <w:txbxContent>
                          <w:p w14:paraId="534C9769" w14:textId="4EA3526E" w:rsidR="00673108" w:rsidRPr="00536011" w:rsidRDefault="00673108" w:rsidP="00536011">
                            <w:pPr>
                              <w:pStyle w:val="Geenafstand"/>
                              <w:ind w:left="0"/>
                              <w:rPr>
                                <w:i/>
                                <w:sz w:val="18"/>
                              </w:rPr>
                            </w:pPr>
                            <w:r>
                              <w:rPr>
                                <w:i/>
                                <w:sz w:val="18"/>
                              </w:rPr>
                              <w:t xml:space="preserve"> Figure 18: Complex </w:t>
                            </w:r>
                            <w:r>
                              <w:rPr>
                                <w:b/>
                                <w:i/>
                                <w:sz w:val="18"/>
                              </w:rPr>
                              <w:t>2</w:t>
                            </w:r>
                            <w:r w:rsidRPr="00536011">
                              <w:rPr>
                                <w:b/>
                                <w:i/>
                                <w:sz w:val="18"/>
                                <w:vertAlign w:val="superscript"/>
                              </w:rPr>
                              <w:t xml:space="preserve"> </w:t>
                            </w:r>
                            <w:r>
                              <w:rPr>
                                <w:i/>
                                <w:sz w:val="18"/>
                              </w:rPr>
                              <w:t xml:space="preserve">(left) and complex </w:t>
                            </w:r>
                            <w:r>
                              <w:rPr>
                                <w:b/>
                                <w:i/>
                                <w:sz w:val="18"/>
                              </w:rPr>
                              <w:t>3</w:t>
                            </w:r>
                            <w:r w:rsidRPr="00536011">
                              <w:rPr>
                                <w:b/>
                                <w:i/>
                                <w:sz w:val="18"/>
                              </w:rPr>
                              <w:t xml:space="preserve"> </w:t>
                            </w:r>
                            <w:r w:rsidRPr="00536011">
                              <w:rPr>
                                <w:i/>
                                <w:sz w:val="18"/>
                              </w:rPr>
                              <w:t>(right)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05D8F" id="Text Box 12" o:spid="_x0000_s1056" type="#_x0000_t202" style="position:absolute;left:0;text-align:left;margin-left:157.65pt;margin-top:96.6pt;width:208.85pt;height:22.5pt;z-index:251634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" stroked="f">
                <v:textbox>
                  <w:txbxContent>
                    <w:p w14:paraId="534C9769" w14:textId="4EA3526E" w:rsidR="00673108" w:rsidRPr="00536011" w:rsidRDefault="00673108" w:rsidP="00536011">
                      <w:pPr>
                        <w:pStyle w:val="Geenafstand"/>
                        <w:ind w:left="0"/>
                        <w:rPr>
                          <w:i/>
                          <w:sz w:val="18"/>
                        </w:rPr>
                      </w:pPr>
                      <w:r>
                        <w:rPr>
                          <w:i/>
                          <w:sz w:val="18"/>
                        </w:rPr>
                        <w:t xml:space="preserve"> Figure 18: Complex </w:t>
                      </w:r>
                      <w:r>
                        <w:rPr>
                          <w:b/>
                          <w:i/>
                          <w:sz w:val="18"/>
                        </w:rPr>
                        <w:t>2</w:t>
                      </w:r>
                      <w:r w:rsidRPr="00536011">
                        <w:rPr>
                          <w:b/>
                          <w:i/>
                          <w:sz w:val="18"/>
                          <w:vertAlign w:val="superscript"/>
                        </w:rPr>
                        <w:t xml:space="preserve"> </w:t>
                      </w:r>
                      <w:r>
                        <w:rPr>
                          <w:i/>
                          <w:sz w:val="18"/>
                        </w:rPr>
                        <w:t xml:space="preserve">(left) and complex </w:t>
                      </w:r>
                      <w:r>
                        <w:rPr>
                          <w:b/>
                          <w:i/>
                          <w:sz w:val="18"/>
                        </w:rPr>
                        <w:t>3</w:t>
                      </w:r>
                      <w:r w:rsidRPr="00536011">
                        <w:rPr>
                          <w:b/>
                          <w:i/>
                          <w:sz w:val="18"/>
                        </w:rPr>
                        <w:t xml:space="preserve"> </w:t>
                      </w:r>
                      <w:r w:rsidRPr="00536011">
                        <w:rPr>
                          <w:i/>
                          <w:sz w:val="18"/>
                        </w:rPr>
                        <w:t>(right)</w:t>
                      </w:r>
                    </w:p>
                  </w:txbxContent>
                </v:textbox>
                <w10:wrap type="square" anchorx="margin"/>
              </v:shape>
            </w:pict>
          </mc:Fallback>
        </mc:AlternateContent>
      </w:r>
      <w:r w:rsidRPr="00536011">
        <w:rPr>
          <w:noProof/>
          <w:lang w:val="en-GB" w:eastAsia="en-GB"/>
        </w:rPr>
        <mc:AlternateContent>
          <mc:Choice Requires="wps">
            <w:drawing>
              <wp:anchor distT="45720" distB="45720" distL="114300" distR="114300" simplePos="0" relativeHeight="251635712" behindDoc="0" locked="0" layoutInCell="1" allowOverlap="1" wp14:anchorId="3B807D30" wp14:editId="25138BDF">
                <wp:simplePos x="0" y="0"/>
                <wp:positionH relativeFrom="margin">
                  <wp:posOffset>3846830</wp:posOffset>
                </wp:positionH>
                <wp:positionV relativeFrom="paragraph">
                  <wp:posOffset>2848610</wp:posOffset>
                </wp:positionV>
                <wp:extent cx="2151380" cy="254000"/>
                <wp:effectExtent l="0" t="0" r="127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380" cy="254000"/>
                        </a:xfrm>
                        <a:prstGeom prst="rect">
                          <a:avLst/>
                        </a:prstGeom>
                        <a:solidFill>
                          <a:srgbClr val="FFFFFF"/>
                        </a:solidFill>
                        <a:ln w="9525">
                          <a:noFill/>
                          <a:miter lim="800000"/>
                          <a:headEnd/>
                          <a:tailEnd/>
                        </a:ln>
                      </wps:spPr>
                      <wps:txbx>
                        <w:txbxContent>
                          <w:p w14:paraId="51F95B0F" w14:textId="3CF052D8" w:rsidR="00673108" w:rsidRPr="00C20075" w:rsidRDefault="00673108" w:rsidP="00536011">
                            <w:pPr>
                              <w:pStyle w:val="Geenafstand"/>
                              <w:ind w:left="0"/>
                              <w:rPr>
                                <w:b/>
                                <w:i/>
                                <w:sz w:val="18"/>
                              </w:rPr>
                            </w:pPr>
                            <w:r w:rsidRPr="00536011">
                              <w:rPr>
                                <w:i/>
                                <w:sz w:val="18"/>
                              </w:rPr>
                              <w:t xml:space="preserve">         Figure 1</w:t>
                            </w:r>
                            <w:r>
                              <w:rPr>
                                <w:i/>
                                <w:sz w:val="18"/>
                              </w:rPr>
                              <w:t>9</w:t>
                            </w:r>
                            <w:r w:rsidRPr="00536011">
                              <w:rPr>
                                <w:i/>
                                <w:sz w:val="18"/>
                              </w:rPr>
                              <w:t xml:space="preserve">: </w:t>
                            </w:r>
                            <w:r>
                              <w:rPr>
                                <w:i/>
                                <w:sz w:val="18"/>
                              </w:rPr>
                              <w:t xml:space="preserve">complex </w:t>
                            </w:r>
                            <w:r>
                              <w:rPr>
                                <w:b/>
                                <w:i/>
                                <w:sz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07D30" id="Text Box 17" o:spid="_x0000_s1057" type="#_x0000_t202" style="position:absolute;left:0;text-align:left;margin-left:302.9pt;margin-top:224.3pt;width:169.4pt;height:20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" stroked="f">
                <v:textbox>
                  <w:txbxContent>
                    <w:p w14:paraId="51F95B0F" w14:textId="3CF052D8" w:rsidR="00673108" w:rsidRPr="00C20075" w:rsidRDefault="00673108" w:rsidP="00536011">
                      <w:pPr>
                        <w:pStyle w:val="Geenafstand"/>
                        <w:ind w:left="0"/>
                        <w:rPr>
                          <w:b/>
                          <w:i/>
                          <w:sz w:val="18"/>
                        </w:rPr>
                      </w:pPr>
                      <w:r w:rsidRPr="00536011">
                        <w:rPr>
                          <w:i/>
                          <w:sz w:val="18"/>
                        </w:rPr>
                        <w:t xml:space="preserve">         Figure 1</w:t>
                      </w:r>
                      <w:r>
                        <w:rPr>
                          <w:i/>
                          <w:sz w:val="18"/>
                        </w:rPr>
                        <w:t>9</w:t>
                      </w:r>
                      <w:r w:rsidRPr="00536011">
                        <w:rPr>
                          <w:i/>
                          <w:sz w:val="18"/>
                        </w:rPr>
                        <w:t xml:space="preserve">: </w:t>
                      </w:r>
                      <w:r>
                        <w:rPr>
                          <w:i/>
                          <w:sz w:val="18"/>
                        </w:rPr>
                        <w:t xml:space="preserve">complex </w:t>
                      </w:r>
                      <w:r>
                        <w:rPr>
                          <w:b/>
                          <w:i/>
                          <w:sz w:val="18"/>
                        </w:rPr>
                        <w:t>6</w:t>
                      </w:r>
                    </w:p>
                  </w:txbxContent>
                </v:textbox>
                <w10:wrap type="square" anchorx="margin"/>
              </v:shape>
            </w:pict>
          </mc:Fallback>
        </mc:AlternateContent>
      </w:r>
      <w:r w:rsidR="00673108">
        <w:rPr>
          <w:noProof/>
        </w:rPr>
        <w:object w:dxaOrig="0" w:dyaOrig="0" w14:anchorId="5C99AF21">
          <v:shape id="_x0000_s1187" type="#_x0000_t75" style="position:absolute;left:0;text-align:left;margin-left:330.75pt;margin-top:122.55pt;width:96.45pt;height:89pt;z-index:251695104;mso-position-horizontal-relative:text;mso-position-vertical-relative:text">
            <v:imagedata r:id="rId55" o:title=""/>
            <w10:wrap type="square"/>
          </v:shape>
          <o:OLEObject Type="Embed" ProgID="ChemDraw.Document.6.0" ShapeID="_x0000_s1187" DrawAspect="Content" ObjectID="_1593260211" r:id="rId56"/>
        </w:object>
      </w:r>
      <w:r w:rsidR="003179F9" w:rsidRPr="00706765">
        <w:t>It was shown that the sodium cation was coordinated to the nitrogen</w:t>
      </w:r>
      <w:r w:rsidR="00D75559">
        <w:t xml:space="preserve"> atoms</w:t>
      </w:r>
      <w:r w:rsidR="00922C4C">
        <w:t xml:space="preserve"> in reduced </w:t>
      </w:r>
      <w:r w:rsidR="00AD3A9D">
        <w:t xml:space="preserve">complexes of the formazanate backbone </w:t>
      </w:r>
      <w:r w:rsidR="00C616D9">
        <w:t>(see figure 1</w:t>
      </w:r>
      <w:r w:rsidR="00343C66">
        <w:t>8</w:t>
      </w:r>
      <w:r w:rsidR="003179F9" w:rsidRPr="00706765">
        <w:t xml:space="preserve">). Since the starting material consisted of a six membered ring, the role of the sodium cation </w:t>
      </w:r>
      <w:r w:rsidR="00D75559">
        <w:t xml:space="preserve">in the conversion to a five-membered chelate ring </w:t>
      </w:r>
      <w:r w:rsidR="003179F9" w:rsidRPr="00706765">
        <w:t xml:space="preserve">was investigated. In previous (unpublished) research the sodium cation was </w:t>
      </w:r>
      <w:r w:rsidR="00377D92" w:rsidRPr="00706765">
        <w:t>replaced by a tetrabutylammonium cation</w:t>
      </w:r>
      <w:r w:rsidR="001E41C0">
        <w:t xml:space="preserve"> in the single reduced complex</w:t>
      </w:r>
      <w:r w:rsidR="00C20075">
        <w:t xml:space="preserve"> </w:t>
      </w:r>
      <w:r w:rsidR="00C20075">
        <w:rPr>
          <w:b/>
        </w:rPr>
        <w:t>2</w:t>
      </w:r>
      <w:r w:rsidR="00377D92" w:rsidRPr="00706765">
        <w:t xml:space="preserve">. This cation has </w:t>
      </w:r>
      <w:r w:rsidR="00D2522B">
        <w:t>no direct</w:t>
      </w:r>
      <w:r w:rsidR="00377D92" w:rsidRPr="00706765">
        <w:t xml:space="preserve"> interaction with the </w:t>
      </w:r>
      <w:r w:rsidR="00D2522B">
        <w:t xml:space="preserve">anionic Ni </w:t>
      </w:r>
      <w:r w:rsidR="00377D92" w:rsidRPr="00706765">
        <w:t xml:space="preserve">complex, which resulted in </w:t>
      </w:r>
      <w:r w:rsidR="00AD3A9D">
        <w:t>two six membe</w:t>
      </w:r>
      <w:r w:rsidR="00C616D9">
        <w:t>red chelate rings (see</w:t>
      </w:r>
      <w:r w:rsidR="00C20075">
        <w:t xml:space="preserve"> complex </w:t>
      </w:r>
      <w:r w:rsidR="00C20075">
        <w:rPr>
          <w:b/>
        </w:rPr>
        <w:t>8</w:t>
      </w:r>
      <w:r w:rsidR="00C20075">
        <w:t>,</w:t>
      </w:r>
      <w:r w:rsidR="00C616D9">
        <w:t xml:space="preserve"> figure 1</w:t>
      </w:r>
      <w:r w:rsidR="00343C66">
        <w:t>9</w:t>
      </w:r>
      <w:r w:rsidR="00AD3A9D">
        <w:t xml:space="preserve">). </w:t>
      </w:r>
      <w:r w:rsidR="00EF0E8F" w:rsidRPr="00706765">
        <w:t xml:space="preserve">Therefore the interest towards the role of the counter ion was aroused. Different counter ions were tested in order to see the </w:t>
      </w:r>
      <w:r w:rsidR="0006636F" w:rsidRPr="00706765">
        <w:t>role of the counter ion</w:t>
      </w:r>
      <w:r w:rsidR="00D2522B">
        <w:t xml:space="preserve"> in the preference for either five- or  six-membered ring chelates</w:t>
      </w:r>
      <w:r w:rsidR="0006636F" w:rsidRPr="00706765">
        <w:t>.</w:t>
      </w:r>
      <w:r w:rsidR="007B547F">
        <w:t xml:space="preserve"> The counter</w:t>
      </w:r>
      <w:r w:rsidR="00AD3A9D">
        <w:t xml:space="preserve"> ions used in this research are lipophilic cations</w:t>
      </w:r>
      <w:r w:rsidR="007B547F">
        <w:t xml:space="preserve">. The cations used are permanently, positively, charged. </w:t>
      </w:r>
      <w:bookmarkStart w:id="8" w:name="_Toc504731855"/>
    </w:p>
    <w:p w14:paraId="4B287416" w14:textId="36C685AA" w:rsidR="0006636F" w:rsidRPr="00C12F4B" w:rsidRDefault="00D2522B" w:rsidP="0006636F">
      <w:pPr>
        <w:pStyle w:val="Kop3"/>
        <w:rPr>
          <w:lang w:val="en-US"/>
        </w:rPr>
      </w:pPr>
      <w:bookmarkStart w:id="9" w:name="_Toc505704771"/>
      <w:bookmarkStart w:id="10" w:name="_Toc515029922"/>
      <w:r>
        <w:rPr>
          <w:lang w:val="en-US"/>
        </w:rPr>
        <w:t>Attempted s</w:t>
      </w:r>
      <w:r w:rsidR="00C20075">
        <w:rPr>
          <w:lang w:val="en-US"/>
        </w:rPr>
        <w:t>ynthesis of complex 6: two-electron reduced complex with</w:t>
      </w:r>
      <w:r w:rsidR="0006636F">
        <w:rPr>
          <w:lang w:val="en-US"/>
        </w:rPr>
        <w:t xml:space="preserve"> tetraethylammonium bromide (TEAB)</w:t>
      </w:r>
      <w:bookmarkEnd w:id="8"/>
      <w:bookmarkEnd w:id="9"/>
      <w:bookmarkEnd w:id="10"/>
    </w:p>
    <w:p w14:paraId="69FA3B11" w14:textId="77777777" w:rsidR="00C12F4B" w:rsidRPr="00706765" w:rsidRDefault="00127AA8" w:rsidP="00111856">
      <w:pPr>
        <w:pStyle w:val="Geenafstand"/>
      </w:pPr>
      <w:r w:rsidRPr="00536011">
        <w:rPr>
          <w:noProof/>
          <w:lang w:val="en-GB" w:eastAsia="en-GB"/>
        </w:rPr>
        <w:drawing>
          <wp:anchor distT="0" distB="0" distL="114300" distR="114300" simplePos="0" relativeHeight="251636736" behindDoc="0" locked="0" layoutInCell="1" allowOverlap="1" wp14:anchorId="3F7AB881" wp14:editId="79E9B889">
            <wp:simplePos x="0" y="0"/>
            <wp:positionH relativeFrom="column">
              <wp:posOffset>3456149</wp:posOffset>
            </wp:positionH>
            <wp:positionV relativeFrom="paragraph">
              <wp:posOffset>136094</wp:posOffset>
            </wp:positionV>
            <wp:extent cx="1466215" cy="1163320"/>
            <wp:effectExtent l="0" t="0" r="635" b="0"/>
            <wp:wrapSquare wrapText="bothSides"/>
            <wp:docPr id="17443" name="Picture 35"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 name="Picture 35" descr="Image resul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6215" cy="1163320"/>
                    </a:xfrm>
                    <a:prstGeom prst="rect">
                      <a:avLst/>
                    </a:prstGeom>
                    <a:noFill/>
                    <a:extLst/>
                  </pic:spPr>
                </pic:pic>
              </a:graphicData>
            </a:graphic>
            <wp14:sizeRelH relativeFrom="page">
              <wp14:pctWidth>0</wp14:pctWidth>
            </wp14:sizeRelH>
            <wp14:sizeRelV relativeFrom="page">
              <wp14:pctHeight>0</wp14:pctHeight>
            </wp14:sizeRelV>
          </wp:anchor>
        </w:drawing>
      </w:r>
    </w:p>
    <w:p w14:paraId="369649A7" w14:textId="3AF4D62D" w:rsidR="00127AA8" w:rsidRDefault="00127AA8" w:rsidP="00706C4A">
      <w:pPr>
        <w:pStyle w:val="Geenafstand"/>
      </w:pPr>
      <w:r w:rsidRPr="00206362">
        <w:rPr>
          <w:noProof/>
          <w:lang w:val="en-GB" w:eastAsia="en-GB"/>
        </w:rPr>
        <mc:AlternateContent>
          <mc:Choice Requires="wps">
            <w:drawing>
              <wp:anchor distT="45720" distB="45720" distL="114300" distR="114300" simplePos="0" relativeHeight="251638784" behindDoc="0" locked="0" layoutInCell="1" allowOverlap="1" wp14:anchorId="748BC852" wp14:editId="16594766">
                <wp:simplePos x="0" y="0"/>
                <wp:positionH relativeFrom="margin">
                  <wp:align>right</wp:align>
                </wp:positionH>
                <wp:positionV relativeFrom="paragraph">
                  <wp:posOffset>746125</wp:posOffset>
                </wp:positionV>
                <wp:extent cx="1275080" cy="353060"/>
                <wp:effectExtent l="0" t="0" r="1270" b="889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080" cy="353060"/>
                        </a:xfrm>
                        <a:prstGeom prst="rect">
                          <a:avLst/>
                        </a:prstGeom>
                        <a:solidFill>
                          <a:srgbClr val="FFFFFF"/>
                        </a:solidFill>
                        <a:ln w="9525">
                          <a:noFill/>
                          <a:miter lim="800000"/>
                          <a:headEnd/>
                          <a:tailEnd/>
                        </a:ln>
                      </wps:spPr>
                      <wps:txbx>
                        <w:txbxContent>
                          <w:p w14:paraId="071372A1" w14:textId="15653FA9" w:rsidR="00673108" w:rsidRPr="00536011" w:rsidRDefault="00673108" w:rsidP="00536011">
                            <w:pPr>
                              <w:pStyle w:val="Geenafstand"/>
                              <w:ind w:left="0"/>
                              <w:rPr>
                                <w:i/>
                                <w:sz w:val="18"/>
                              </w:rPr>
                            </w:pPr>
                            <w:r>
                              <w:rPr>
                                <w:i/>
                                <w:sz w:val="18"/>
                              </w:rPr>
                              <w:t>Figure 20</w:t>
                            </w:r>
                            <w:r w:rsidRPr="00536011">
                              <w:rPr>
                                <w:i/>
                                <w:sz w:val="18"/>
                              </w:rPr>
                              <w:t>: TBAB (left) and TEAB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BC852" id="Text Box 26" o:spid="_x0000_s1058" type="#_x0000_t202" style="position:absolute;left:0;text-align:left;margin-left:49.2pt;margin-top:58.75pt;width:100.4pt;height:27.8pt;z-index:251638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" stroked="f">
                <v:textbox>
                  <w:txbxContent>
                    <w:p w14:paraId="071372A1" w14:textId="15653FA9" w:rsidR="00673108" w:rsidRPr="00536011" w:rsidRDefault="00673108" w:rsidP="00536011">
                      <w:pPr>
                        <w:pStyle w:val="Geenafstand"/>
                        <w:ind w:left="0"/>
                        <w:rPr>
                          <w:i/>
                          <w:sz w:val="18"/>
                        </w:rPr>
                      </w:pPr>
                      <w:r>
                        <w:rPr>
                          <w:i/>
                          <w:sz w:val="18"/>
                        </w:rPr>
                        <w:t>Figure 20</w:t>
                      </w:r>
                      <w:r w:rsidRPr="00536011">
                        <w:rPr>
                          <w:i/>
                          <w:sz w:val="18"/>
                        </w:rPr>
                        <w:t>: TBAB (left) and TEAB (right)</w:t>
                      </w:r>
                    </w:p>
                  </w:txbxContent>
                </v:textbox>
                <w10:wrap type="square" anchorx="margin"/>
              </v:shape>
            </w:pict>
          </mc:Fallback>
        </mc:AlternateContent>
      </w:r>
      <w:r w:rsidRPr="00127AA8">
        <w:rPr>
          <w:noProof/>
          <w:lang w:val="en-GB" w:eastAsia="en-GB"/>
        </w:rPr>
        <w:drawing>
          <wp:anchor distT="0" distB="0" distL="114300" distR="114300" simplePos="0" relativeHeight="251637760" behindDoc="0" locked="0" layoutInCell="1" allowOverlap="1" wp14:anchorId="1EB20544" wp14:editId="7A14CF9F">
            <wp:simplePos x="0" y="0"/>
            <wp:positionH relativeFrom="column">
              <wp:posOffset>5043386</wp:posOffset>
            </wp:positionH>
            <wp:positionV relativeFrom="paragraph">
              <wp:posOffset>176530</wp:posOffset>
            </wp:positionV>
            <wp:extent cx="685800" cy="457200"/>
            <wp:effectExtent l="0" t="0" r="0" b="0"/>
            <wp:wrapSquare wrapText="bothSides"/>
            <wp:docPr id="24" name="Picture 2" descr="Afbeeldingsresult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fbeeldingsresultaa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 cy="457200"/>
                    </a:xfrm>
                    <a:prstGeom prst="rect">
                      <a:avLst/>
                    </a:prstGeom>
                    <a:noFill/>
                    <a:extLst/>
                  </pic:spPr>
                </pic:pic>
              </a:graphicData>
            </a:graphic>
            <wp14:sizeRelH relativeFrom="page">
              <wp14:pctWidth>0</wp14:pctWidth>
            </wp14:sizeRelH>
            <wp14:sizeRelV relativeFrom="page">
              <wp14:pctHeight>0</wp14:pctHeight>
            </wp14:sizeRelV>
          </wp:anchor>
        </w:drawing>
      </w:r>
      <w:r w:rsidR="0006636F" w:rsidRPr="00706765">
        <w:t xml:space="preserve">Previous research was done with </w:t>
      </w:r>
      <w:r w:rsidR="00786B1D" w:rsidRPr="00706765">
        <w:t xml:space="preserve">addition of </w:t>
      </w:r>
      <w:r w:rsidR="0006636F" w:rsidRPr="00706765">
        <w:t>tetrabutylammonium bromide</w:t>
      </w:r>
      <w:r w:rsidR="00E44788">
        <w:t xml:space="preserve"> (TBAB)</w:t>
      </w:r>
      <w:r w:rsidR="00343C66">
        <w:t>(see figure 19 and 20</w:t>
      </w:r>
      <w:r>
        <w:t>)</w:t>
      </w:r>
      <w:r w:rsidR="00786B1D" w:rsidRPr="00706765">
        <w:t xml:space="preserve"> to </w:t>
      </w:r>
      <w:r w:rsidR="00AC278E">
        <w:t xml:space="preserve">complex </w:t>
      </w:r>
      <w:r w:rsidR="00AC278E">
        <w:rPr>
          <w:b/>
        </w:rPr>
        <w:t>2</w:t>
      </w:r>
      <w:r w:rsidR="00E44788">
        <w:rPr>
          <w:b/>
          <w:vertAlign w:val="superscript"/>
        </w:rPr>
        <w:t xml:space="preserve"> </w:t>
      </w:r>
      <w:r>
        <w:t xml:space="preserve">in which the sodium </w:t>
      </w:r>
      <w:r w:rsidR="00D2522B">
        <w:t xml:space="preserve">cation </w:t>
      </w:r>
      <w:r>
        <w:t xml:space="preserve">would precipitate out as </w:t>
      </w:r>
      <w:proofErr w:type="spellStart"/>
      <w:r>
        <w:t>NaBr</w:t>
      </w:r>
      <w:proofErr w:type="spellEnd"/>
      <w:r>
        <w:t xml:space="preserve"> salt. T</w:t>
      </w:r>
      <w:r w:rsidR="0006636F" w:rsidRPr="00706765">
        <w:t>he crystal</w:t>
      </w:r>
      <w:r>
        <w:t xml:space="preserve"> structure</w:t>
      </w:r>
      <w:r w:rsidR="0006636F" w:rsidRPr="00706765">
        <w:t xml:space="preserve"> </w:t>
      </w:r>
      <w:r w:rsidR="00D2522B">
        <w:t xml:space="preserve">was of poor quality, but the solution suggests that indeed the complex has six-membered ligand chelates when the cation is not bound. To obtain better structural data, </w:t>
      </w:r>
      <w:r>
        <w:t>TBAB was changed for TEAB (see figure 1</w:t>
      </w:r>
      <w:r w:rsidR="00C616D9">
        <w:t>8</w:t>
      </w:r>
      <w:r>
        <w:t xml:space="preserve">) </w:t>
      </w:r>
      <w:r w:rsidR="007E5623">
        <w:t xml:space="preserve">so see if </w:t>
      </w:r>
      <w:r w:rsidR="00345A2B">
        <w:t xml:space="preserve">the smaller ion TEAB would result in better crystals. </w:t>
      </w:r>
      <w:r w:rsidR="00C12F4B" w:rsidRPr="00706765">
        <w:t>Addition of TEAB to</w:t>
      </w:r>
      <w:r w:rsidR="00786B1D" w:rsidRPr="00706765">
        <w:t xml:space="preserve"> both </w:t>
      </w:r>
      <w:r w:rsidR="00AC278E">
        <w:t xml:space="preserve">complex </w:t>
      </w:r>
      <w:r w:rsidR="00AC278E">
        <w:rPr>
          <w:b/>
        </w:rPr>
        <w:t xml:space="preserve">2 </w:t>
      </w:r>
      <w:r w:rsidR="00786B1D" w:rsidRPr="00706765">
        <w:t>and</w:t>
      </w:r>
      <w:r w:rsidR="00C12F4B" w:rsidRPr="00706765">
        <w:t xml:space="preserve"> </w:t>
      </w:r>
      <w:r w:rsidR="003670F4">
        <w:rPr>
          <w:b/>
        </w:rPr>
        <w:t xml:space="preserve">3 </w:t>
      </w:r>
      <w:r w:rsidR="00C12F4B" w:rsidRPr="00706765">
        <w:t>did not result i</w:t>
      </w:r>
      <w:r w:rsidR="00786B1D" w:rsidRPr="00706765">
        <w:t>n a chemical reaction, since in both cases starting material</w:t>
      </w:r>
      <w:r w:rsidR="001E41C0">
        <w:t xml:space="preserve"> </w:t>
      </w:r>
      <w:r w:rsidR="00C12F4B" w:rsidRPr="00706765">
        <w:t>was recovered.</w:t>
      </w:r>
    </w:p>
    <w:p w14:paraId="4D8F575B" w14:textId="5365804F" w:rsidR="00C20075" w:rsidRPr="00C12F4B" w:rsidRDefault="00C20075" w:rsidP="00C20075">
      <w:pPr>
        <w:pStyle w:val="Kop3"/>
        <w:rPr>
          <w:lang w:val="en-US"/>
        </w:rPr>
      </w:pPr>
      <w:bookmarkStart w:id="11" w:name="_Toc515029923"/>
      <w:bookmarkStart w:id="12" w:name="_Toc504731856"/>
      <w:bookmarkStart w:id="13" w:name="_Toc505704772"/>
      <w:r>
        <w:rPr>
          <w:lang w:val="en-US"/>
        </w:rPr>
        <w:t>Synthesis of complex  7: one-electron reduced complex with t</w:t>
      </w:r>
      <w:r w:rsidRPr="00C12F4B">
        <w:rPr>
          <w:lang w:val="en-US"/>
        </w:rPr>
        <w:t>etraphenylphosphonium chloride</w:t>
      </w:r>
      <w:r>
        <w:rPr>
          <w:lang w:val="en-US"/>
        </w:rPr>
        <w:t xml:space="preserve"> (PPh</w:t>
      </w:r>
      <w:r>
        <w:rPr>
          <w:vertAlign w:val="subscript"/>
          <w:lang w:val="en-US"/>
        </w:rPr>
        <w:t>4</w:t>
      </w:r>
      <w:r>
        <w:rPr>
          <w:lang w:val="en-US"/>
        </w:rPr>
        <w:t>Br)</w:t>
      </w:r>
      <w:bookmarkEnd w:id="11"/>
    </w:p>
    <w:bookmarkEnd w:id="12"/>
    <w:bookmarkEnd w:id="13"/>
    <w:p w14:paraId="5CB98CE6" w14:textId="58958E40" w:rsidR="003B564D" w:rsidRPr="00706765" w:rsidRDefault="00706C4A" w:rsidP="00C20075">
      <w:pPr>
        <w:pStyle w:val="Geenafstand"/>
        <w:ind w:left="0"/>
      </w:pPr>
      <w:r w:rsidRPr="00345A2B">
        <w:rPr>
          <w:noProof/>
          <w:lang w:val="en-GB" w:eastAsia="en-GB"/>
        </w:rPr>
        <w:drawing>
          <wp:anchor distT="0" distB="0" distL="114300" distR="114300" simplePos="0" relativeHeight="251639808" behindDoc="0" locked="0" layoutInCell="1" allowOverlap="1" wp14:anchorId="1E6AEC94" wp14:editId="04FF2244">
            <wp:simplePos x="0" y="0"/>
            <wp:positionH relativeFrom="margin">
              <wp:posOffset>4233545</wp:posOffset>
            </wp:positionH>
            <wp:positionV relativeFrom="paragraph">
              <wp:posOffset>11430</wp:posOffset>
            </wp:positionV>
            <wp:extent cx="1466215" cy="1424940"/>
            <wp:effectExtent l="0" t="0" r="0" b="3810"/>
            <wp:wrapSquare wrapText="bothSides"/>
            <wp:docPr id="37" name="Picture 4" descr="PPh4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PPh4Cl.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9241"/>
                    <a:stretch/>
                  </pic:blipFill>
                  <pic:spPr bwMode="auto">
                    <a:xfrm>
                      <a:off x="0" y="0"/>
                      <a:ext cx="1466215"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F3EA0" w14:textId="5732F2B2" w:rsidR="00C1433A" w:rsidRDefault="003B564D" w:rsidP="00111856">
      <w:pPr>
        <w:pStyle w:val="Geenafstand"/>
      </w:pPr>
      <w:r w:rsidRPr="00706765">
        <w:t>Another salt which is often used as counter ion is PPh</w:t>
      </w:r>
      <w:r w:rsidRPr="00706765">
        <w:rPr>
          <w:vertAlign w:val="subscript"/>
        </w:rPr>
        <w:t>4</w:t>
      </w:r>
      <w:r w:rsidR="00C83DD8">
        <w:t>Br, because the</w:t>
      </w:r>
      <w:r w:rsidRPr="00706765">
        <w:t xml:space="preserve"> PPh</w:t>
      </w:r>
      <w:r w:rsidRPr="00706765">
        <w:rPr>
          <w:vertAlign w:val="subscript"/>
        </w:rPr>
        <w:t>4</w:t>
      </w:r>
      <w:r w:rsidRPr="00706765">
        <w:rPr>
          <w:vertAlign w:val="superscript"/>
        </w:rPr>
        <w:t>+</w:t>
      </w:r>
      <w:r w:rsidRPr="00706765">
        <w:t xml:space="preserve"> ion </w:t>
      </w:r>
      <w:r w:rsidR="00343C66">
        <w:t>(see figure 21</w:t>
      </w:r>
      <w:r w:rsidR="00345A2B">
        <w:t xml:space="preserve">) </w:t>
      </w:r>
      <w:r w:rsidRPr="00706765">
        <w:t>often crystallize</w:t>
      </w:r>
      <w:r w:rsidR="00C83DD8">
        <w:t>s easily</w:t>
      </w:r>
      <w:r w:rsidRPr="00706765">
        <w:t xml:space="preserve">. </w:t>
      </w:r>
      <w:r w:rsidR="00AC278E">
        <w:t>C</w:t>
      </w:r>
      <w:r w:rsidRPr="00706765">
        <w:t>omplex</w:t>
      </w:r>
      <w:r w:rsidR="00AC278E">
        <w:t xml:space="preserve"> </w:t>
      </w:r>
      <w:r w:rsidR="00AC278E">
        <w:rPr>
          <w:b/>
        </w:rPr>
        <w:t>1</w:t>
      </w:r>
      <w:r w:rsidRPr="00706765">
        <w:t xml:space="preserve"> was stirred in the presence of 1.1 equivalent Na/Hg and 1.1 equivalent PPh</w:t>
      </w:r>
      <w:r w:rsidRPr="00706765">
        <w:rPr>
          <w:vertAlign w:val="subscript"/>
        </w:rPr>
        <w:t>4</w:t>
      </w:r>
      <w:r w:rsidR="002E1F40">
        <w:t>Br</w:t>
      </w:r>
      <w:r w:rsidRPr="00706765">
        <w:t>.</w:t>
      </w:r>
      <w:r w:rsidR="00AC278E">
        <w:t xml:space="preserve"> </w:t>
      </w:r>
      <w:r w:rsidR="008C6F45">
        <w:t>This resulted in c</w:t>
      </w:r>
      <w:r w:rsidR="00AC278E">
        <w:t xml:space="preserve">omplex </w:t>
      </w:r>
      <w:r w:rsidR="00C20075">
        <w:rPr>
          <w:b/>
        </w:rPr>
        <w:t>7</w:t>
      </w:r>
      <w:r w:rsidR="008C6F45">
        <w:t xml:space="preserve">, </w:t>
      </w:r>
      <w:r w:rsidR="00AC278E">
        <w:t>b</w:t>
      </w:r>
      <w:r w:rsidR="00C1433A" w:rsidRPr="00706765">
        <w:t xml:space="preserve">rown block crystals </w:t>
      </w:r>
      <w:r w:rsidR="002E1F40">
        <w:t>(stacked together)</w:t>
      </w:r>
      <w:r w:rsidR="008C6F45">
        <w:t xml:space="preserve">. Complex </w:t>
      </w:r>
      <w:r w:rsidR="00C20075">
        <w:rPr>
          <w:b/>
        </w:rPr>
        <w:t>7</w:t>
      </w:r>
      <w:r w:rsidR="002E1F40">
        <w:t xml:space="preserve"> </w:t>
      </w:r>
      <w:r w:rsidR="00C1433A" w:rsidRPr="00706765">
        <w:t>w</w:t>
      </w:r>
      <w:r w:rsidR="008C6F45">
        <w:t>as</w:t>
      </w:r>
      <w:r w:rsidR="00C1433A" w:rsidRPr="00706765">
        <w:t xml:space="preserve"> formed over the weekend after slow diffusion at -30°C </w:t>
      </w:r>
      <w:r w:rsidR="006D1A7E">
        <w:t>of</w:t>
      </w:r>
      <w:r w:rsidR="006D1A7E" w:rsidRPr="00706765">
        <w:t xml:space="preserve"> </w:t>
      </w:r>
      <w:r w:rsidR="00C1433A" w:rsidRPr="00706765">
        <w:t xml:space="preserve">hexane </w:t>
      </w:r>
      <w:r w:rsidR="006D1A7E">
        <w:t>into a</w:t>
      </w:r>
      <w:r w:rsidR="006D1A7E" w:rsidRPr="00706765">
        <w:t xml:space="preserve"> </w:t>
      </w:r>
      <w:r w:rsidR="00C1433A" w:rsidRPr="00706765">
        <w:t>THF</w:t>
      </w:r>
      <w:r w:rsidR="006D1A7E">
        <w:t xml:space="preserve"> solution</w:t>
      </w:r>
      <w:r w:rsidR="00C1433A" w:rsidRPr="00706765">
        <w:t>.</w:t>
      </w:r>
    </w:p>
    <w:p w14:paraId="69ED8006" w14:textId="09A9B2ED" w:rsidR="00345A2B" w:rsidRDefault="00706C4A" w:rsidP="00706C4A">
      <w:pPr>
        <w:pStyle w:val="Geenafstand"/>
      </w:pPr>
      <w:r w:rsidRPr="00536011">
        <w:rPr>
          <w:noProof/>
          <w:lang w:val="en-GB" w:eastAsia="en-GB"/>
        </w:rPr>
        <mc:AlternateContent>
          <mc:Choice Requires="wps">
            <w:drawing>
              <wp:anchor distT="45720" distB="45720" distL="114300" distR="114300" simplePos="0" relativeHeight="251640832" behindDoc="0" locked="0" layoutInCell="1" allowOverlap="1" wp14:anchorId="0CD2689E" wp14:editId="44288C62">
                <wp:simplePos x="0" y="0"/>
                <wp:positionH relativeFrom="margin">
                  <wp:posOffset>4316730</wp:posOffset>
                </wp:positionH>
                <wp:positionV relativeFrom="paragraph">
                  <wp:posOffset>7620</wp:posOffset>
                </wp:positionV>
                <wp:extent cx="1275080" cy="232410"/>
                <wp:effectExtent l="0" t="0" r="1270" b="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080" cy="232410"/>
                        </a:xfrm>
                        <a:prstGeom prst="rect">
                          <a:avLst/>
                        </a:prstGeom>
                        <a:solidFill>
                          <a:srgbClr val="FFFFFF"/>
                        </a:solidFill>
                        <a:ln w="9525">
                          <a:noFill/>
                          <a:miter lim="800000"/>
                          <a:headEnd/>
                          <a:tailEnd/>
                        </a:ln>
                      </wps:spPr>
                      <wps:txbx>
                        <w:txbxContent>
                          <w:p w14:paraId="64A3D1CD" w14:textId="76D1631A" w:rsidR="00673108" w:rsidRPr="00536011" w:rsidRDefault="00673108" w:rsidP="00536011">
                            <w:pPr>
                              <w:pStyle w:val="Geenafstand"/>
                              <w:ind w:left="0"/>
                              <w:rPr>
                                <w:i/>
                                <w:sz w:val="18"/>
                              </w:rPr>
                            </w:pPr>
                            <w:r>
                              <w:rPr>
                                <w:i/>
                                <w:sz w:val="18"/>
                              </w:rPr>
                              <w:t>Figure 21</w:t>
                            </w:r>
                            <w:r w:rsidRPr="00536011">
                              <w:rPr>
                                <w:i/>
                                <w:sz w:val="18"/>
                              </w:rPr>
                              <w:t>: PPh</w:t>
                            </w:r>
                            <w:r w:rsidRPr="00536011">
                              <w:rPr>
                                <w:i/>
                                <w:sz w:val="18"/>
                                <w:vertAlign w:val="subscript"/>
                              </w:rPr>
                              <w:t>4</w:t>
                            </w:r>
                            <w:r w:rsidRPr="00536011">
                              <w:rPr>
                                <w:i/>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2689E" id="Text Box 44" o:spid="_x0000_s1059" type="#_x0000_t202" style="position:absolute;left:0;text-align:left;margin-left:339.9pt;margin-top:.6pt;width:100.4pt;height:18.3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" stroked="f">
                <v:textbox>
                  <w:txbxContent>
                    <w:p w14:paraId="64A3D1CD" w14:textId="76D1631A" w:rsidR="00673108" w:rsidRPr="00536011" w:rsidRDefault="00673108" w:rsidP="00536011">
                      <w:pPr>
                        <w:pStyle w:val="Geenafstand"/>
                        <w:ind w:left="0"/>
                        <w:rPr>
                          <w:i/>
                          <w:sz w:val="18"/>
                        </w:rPr>
                      </w:pPr>
                      <w:r>
                        <w:rPr>
                          <w:i/>
                          <w:sz w:val="18"/>
                        </w:rPr>
                        <w:t>Figure 21</w:t>
                      </w:r>
                      <w:r w:rsidRPr="00536011">
                        <w:rPr>
                          <w:i/>
                          <w:sz w:val="18"/>
                        </w:rPr>
                        <w:t>: PPh</w:t>
                      </w:r>
                      <w:r w:rsidRPr="00536011">
                        <w:rPr>
                          <w:i/>
                          <w:sz w:val="18"/>
                          <w:vertAlign w:val="subscript"/>
                        </w:rPr>
                        <w:t>4</w:t>
                      </w:r>
                      <w:r w:rsidRPr="00536011">
                        <w:rPr>
                          <w:i/>
                          <w:sz w:val="18"/>
                          <w:vertAlign w:val="superscript"/>
                        </w:rPr>
                        <w:t>+</w:t>
                      </w:r>
                    </w:p>
                  </w:txbxContent>
                </v:textbox>
                <w10:wrap type="square" anchorx="margin"/>
              </v:shape>
            </w:pict>
          </mc:Fallback>
        </mc:AlternateContent>
      </w:r>
    </w:p>
    <w:p w14:paraId="779CD7E4" w14:textId="77777777" w:rsidR="00C1433A" w:rsidRDefault="00C1433A" w:rsidP="00C1433A">
      <w:pPr>
        <w:pStyle w:val="Kop4"/>
      </w:pPr>
      <w:r>
        <w:lastRenderedPageBreak/>
        <w:t xml:space="preserve">EPR </w:t>
      </w:r>
      <w:proofErr w:type="spellStart"/>
      <w:r>
        <w:t>Characterization</w:t>
      </w:r>
      <w:proofErr w:type="spellEnd"/>
    </w:p>
    <w:p w14:paraId="57134EB9" w14:textId="77777777" w:rsidR="003B564D" w:rsidRDefault="003B564D" w:rsidP="00111856">
      <w:pPr>
        <w:pStyle w:val="Geenafstand"/>
      </w:pPr>
    </w:p>
    <w:p w14:paraId="66329CA9" w14:textId="64565E1E" w:rsidR="003670F4" w:rsidRDefault="006D1A7E" w:rsidP="00111856">
      <w:pPr>
        <w:pStyle w:val="Geenafstand"/>
      </w:pPr>
      <w:r>
        <w:t>C</w:t>
      </w:r>
      <w:r w:rsidR="00C1433A" w:rsidRPr="00706765">
        <w:t>ompound</w:t>
      </w:r>
      <w:r w:rsidR="00C1433A" w:rsidRPr="00673108">
        <w:rPr>
          <w:b/>
        </w:rPr>
        <w:t xml:space="preserve"> </w:t>
      </w:r>
      <w:r w:rsidRPr="00673108">
        <w:rPr>
          <w:b/>
        </w:rPr>
        <w:t>7</w:t>
      </w:r>
      <w:r>
        <w:t xml:space="preserve"> </w:t>
      </w:r>
      <w:r w:rsidR="00C1433A" w:rsidRPr="00706765">
        <w:t xml:space="preserve">gave broad peaks in </w:t>
      </w:r>
      <w:r w:rsidR="00C1433A" w:rsidRPr="00706765">
        <w:rPr>
          <w:vertAlign w:val="superscript"/>
        </w:rPr>
        <w:t>1</w:t>
      </w:r>
      <w:r w:rsidR="00C1433A" w:rsidRPr="00706765">
        <w:t xml:space="preserve">H-NMR, which is typical for paramagnetic </w:t>
      </w:r>
      <w:r w:rsidR="00125DF5" w:rsidRPr="00706765">
        <w:t xml:space="preserve">compounds. To </w:t>
      </w:r>
      <w:r w:rsidR="00AC278E">
        <w:t xml:space="preserve">get more information about the </w:t>
      </w:r>
      <w:r w:rsidR="003670F4">
        <w:t>structure</w:t>
      </w:r>
      <w:r w:rsidR="00C3269E">
        <w:t xml:space="preserve"> </w:t>
      </w:r>
      <w:r w:rsidR="006427D3" w:rsidRPr="00706765">
        <w:t>an EPR spectrum was recorded. The spectrum gave</w:t>
      </w:r>
      <w:r w:rsidR="00125DF5" w:rsidRPr="00706765">
        <w:t xml:space="preserve"> one broad signal (g-value </w:t>
      </w:r>
      <w:r w:rsidR="0087045F" w:rsidRPr="0087045F">
        <w:t>2.16</w:t>
      </w:r>
      <w:r w:rsidR="007A0B86" w:rsidRPr="00706765">
        <w:t>) in THF</w:t>
      </w:r>
      <w:r w:rsidR="0087045F">
        <w:t xml:space="preserve"> at room temperature (see figure </w:t>
      </w:r>
      <w:r w:rsidR="00C616D9">
        <w:t>2</w:t>
      </w:r>
      <w:r w:rsidR="00343C66">
        <w:t>2</w:t>
      </w:r>
      <w:r w:rsidR="007A0B86" w:rsidRPr="00706765">
        <w:t>)</w:t>
      </w:r>
      <w:r w:rsidR="006D2036">
        <w:t xml:space="preserve">. </w:t>
      </w:r>
      <w:r w:rsidR="003670F4">
        <w:t xml:space="preserve">This g-value is equal to complex </w:t>
      </w:r>
      <w:r w:rsidR="003670F4">
        <w:rPr>
          <w:b/>
        </w:rPr>
        <w:t>2</w:t>
      </w:r>
      <w:r w:rsidR="003670F4">
        <w:t xml:space="preserve"> from previous research.</w:t>
      </w:r>
    </w:p>
    <w:p w14:paraId="7D11A63C" w14:textId="3706433C" w:rsidR="002F37FC" w:rsidRPr="002F37FC" w:rsidRDefault="002F37FC" w:rsidP="002F37FC">
      <w:pPr>
        <w:pStyle w:val="Geenafstand"/>
      </w:pPr>
      <w:r>
        <w:rPr>
          <w:noProof/>
          <w:lang w:val="en-GB" w:eastAsia="en-GB"/>
        </w:rPr>
        <mc:AlternateContent>
          <mc:Choice Requires="wpg">
            <w:drawing>
              <wp:anchor distT="0" distB="0" distL="114300" distR="114300" simplePos="0" relativeHeight="251641856" behindDoc="0" locked="0" layoutInCell="1" allowOverlap="1" wp14:anchorId="5F0DFA9F" wp14:editId="6A0FCEAC">
                <wp:simplePos x="0" y="0"/>
                <wp:positionH relativeFrom="margin">
                  <wp:align>left</wp:align>
                </wp:positionH>
                <wp:positionV relativeFrom="paragraph">
                  <wp:posOffset>1159306</wp:posOffset>
                </wp:positionV>
                <wp:extent cx="5852795" cy="2294255"/>
                <wp:effectExtent l="0" t="0" r="14605" b="10795"/>
                <wp:wrapSquare wrapText="bothSides"/>
                <wp:docPr id="47" name="Group 47"/>
                <wp:cNvGraphicFramePr/>
                <a:graphic xmlns:a="http://schemas.openxmlformats.org/drawingml/2006/main">
                  <a:graphicData uri="http://schemas.microsoft.com/office/word/2010/wordprocessingGroup">
                    <wpg:wgp>
                      <wpg:cNvGrpSpPr/>
                      <wpg:grpSpPr>
                        <a:xfrm>
                          <a:off x="0" y="0"/>
                          <a:ext cx="5852795" cy="2294255"/>
                          <a:chOff x="0" y="0"/>
                          <a:chExt cx="5719241" cy="2242820"/>
                        </a:xfrm>
                      </wpg:grpSpPr>
                      <wpg:graphicFrame>
                        <wpg:cNvPr id="9" name="Chart 9"/>
                        <wpg:cNvFrPr/>
                        <wpg:xfrm>
                          <a:off x="2812211" y="0"/>
                          <a:ext cx="2907030" cy="2242820"/>
                        </wpg:xfrm>
                        <a:graphic>
                          <a:graphicData uri="http://schemas.openxmlformats.org/drawingml/2006/chart">
                            <c:chart xmlns:c="http://schemas.openxmlformats.org/drawingml/2006/chart" xmlns:r="http://schemas.openxmlformats.org/officeDocument/2006/relationships" r:id="rId60"/>
                          </a:graphicData>
                        </a:graphic>
                      </wpg:graphicFrame>
                      <wpg:graphicFrame>
                        <wpg:cNvPr id="14" name="Chart 14"/>
                        <wpg:cNvFrPr/>
                        <wpg:xfrm>
                          <a:off x="0" y="0"/>
                          <a:ext cx="2751455" cy="2233930"/>
                        </wpg:xfrm>
                        <a:graphic>
                          <a:graphicData uri="http://schemas.openxmlformats.org/drawingml/2006/chart">
                            <c:chart xmlns:c="http://schemas.openxmlformats.org/drawingml/2006/chart" xmlns:r="http://schemas.openxmlformats.org/officeDocument/2006/relationships" r:id="rId61"/>
                          </a:graphicData>
                        </a:graphic>
                      </wpg:graphicFrame>
                    </wpg:wgp>
                  </a:graphicData>
                </a:graphic>
                <wp14:sizeRelH relativeFrom="margin">
                  <wp14:pctWidth>0</wp14:pctWidth>
                </wp14:sizeRelH>
                <wp14:sizeRelV relativeFrom="margin">
                  <wp14:pctHeight>0</wp14:pctHeight>
                </wp14:sizeRelV>
              </wp:anchor>
            </w:drawing>
          </mc:Choice>
          <mc:Fallback>
            <w:pict>
              <v:group w14:anchorId="61D64E7B" id="Group 47" o:spid="_x0000_s1026" style="position:absolute;margin-left:0;margin-top:91.3pt;width:460.85pt;height:180.65pt;z-index:251641856;mso-position-horizontal:left;mso-position-horizontal-relative:margin;mso-width-relative:margin;mso-height-relative:margin" coordsize="57192,22428"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">
                <v:shape id="Chart 9" o:spid="_x0000_s1027" type="#_x0000_t75" style="position:absolute;left:28056;top:-59;width:29189;height:225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">
                  <v:imagedata r:id="rId62" o:title=""/>
                  <o:lock v:ext="edit" aspectratio="f"/>
                </v:shape>
                <v:shape id="Chart 14" o:spid="_x0000_s1028" type="#_x0000_t75" style="position:absolute;left:-59;top:-59;width:27639;height:22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">
                  <v:imagedata r:id="rId63" o:title=""/>
                  <o:lock v:ext="edit" aspectratio="f"/>
                </v:shape>
                <w10:wrap type="square" anchorx="margin"/>
              </v:group>
            </w:pict>
          </mc:Fallback>
        </mc:AlternateContent>
      </w:r>
      <w:r w:rsidR="007A0B86" w:rsidRPr="00706765">
        <w:t xml:space="preserve">The same measurement was done at solid state (77 K), and shows anisotropic signals (g-values: </w:t>
      </w:r>
      <w:proofErr w:type="spellStart"/>
      <w:r w:rsidR="008E1ACE" w:rsidRPr="004F750A">
        <w:t>g</w:t>
      </w:r>
      <w:r w:rsidR="008E1ACE" w:rsidRPr="004F750A">
        <w:rPr>
          <w:vertAlign w:val="subscript"/>
        </w:rPr>
        <w:t>x</w:t>
      </w:r>
      <w:proofErr w:type="spellEnd"/>
      <w:r w:rsidR="008E1ACE" w:rsidRPr="004F750A">
        <w:t xml:space="preserve">-value=2.3 </w:t>
      </w:r>
      <w:proofErr w:type="spellStart"/>
      <w:r w:rsidR="008E1ACE" w:rsidRPr="004F750A">
        <w:t>g</w:t>
      </w:r>
      <w:r w:rsidR="008E1ACE" w:rsidRPr="004F750A">
        <w:rPr>
          <w:vertAlign w:val="subscript"/>
        </w:rPr>
        <w:t>y</w:t>
      </w:r>
      <w:proofErr w:type="spellEnd"/>
      <w:r w:rsidR="008E1ACE" w:rsidRPr="004F750A">
        <w:t xml:space="preserve">-value=2.1 </w:t>
      </w:r>
      <w:proofErr w:type="spellStart"/>
      <w:r w:rsidR="008E1ACE" w:rsidRPr="004F750A">
        <w:t>g</w:t>
      </w:r>
      <w:r w:rsidR="008E1ACE" w:rsidRPr="004F750A">
        <w:rPr>
          <w:vertAlign w:val="subscript"/>
        </w:rPr>
        <w:t>z</w:t>
      </w:r>
      <w:proofErr w:type="spellEnd"/>
      <w:r w:rsidR="008E1ACE" w:rsidRPr="004F750A">
        <w:t>-value=2.05</w:t>
      </w:r>
      <w:r w:rsidR="00C616D9">
        <w:t>) (see figure 2</w:t>
      </w:r>
      <w:r w:rsidR="00343C66">
        <w:t>2</w:t>
      </w:r>
      <w:r w:rsidR="007A0B86" w:rsidRPr="00706765">
        <w:t>).</w:t>
      </w:r>
      <w:r w:rsidR="003670F4">
        <w:t xml:space="preserve"> The g-values of complex </w:t>
      </w:r>
      <w:r w:rsidR="003670F4">
        <w:rPr>
          <w:b/>
        </w:rPr>
        <w:t>2</w:t>
      </w:r>
      <w:r w:rsidR="003670F4">
        <w:t xml:space="preserve"> in solid state were </w:t>
      </w:r>
      <w:r>
        <w:t xml:space="preserve">determined in previous research; </w:t>
      </w:r>
      <w:proofErr w:type="spellStart"/>
      <w:r w:rsidRPr="00573235">
        <w:t>g</w:t>
      </w:r>
      <w:r w:rsidRPr="00573235">
        <w:rPr>
          <w:vertAlign w:val="subscript"/>
        </w:rPr>
        <w:t>x</w:t>
      </w:r>
      <w:proofErr w:type="spellEnd"/>
      <w:r w:rsidRPr="00573235">
        <w:t xml:space="preserve"> ≈ 2.3, </w:t>
      </w:r>
      <w:proofErr w:type="spellStart"/>
      <w:r w:rsidRPr="00573235">
        <w:t>g</w:t>
      </w:r>
      <w:r w:rsidRPr="00573235">
        <w:rPr>
          <w:vertAlign w:val="subscript"/>
        </w:rPr>
        <w:t>y</w:t>
      </w:r>
      <w:proofErr w:type="spellEnd"/>
      <w:r w:rsidRPr="00573235">
        <w:t xml:space="preserve"> ≈ 2.1 and </w:t>
      </w:r>
      <w:proofErr w:type="spellStart"/>
      <w:r w:rsidRPr="00573235">
        <w:t>g</w:t>
      </w:r>
      <w:r w:rsidRPr="00573235">
        <w:rPr>
          <w:vertAlign w:val="subscript"/>
        </w:rPr>
        <w:t>z</w:t>
      </w:r>
      <w:proofErr w:type="spellEnd"/>
      <w:r w:rsidRPr="00573235">
        <w:t xml:space="preserve"> ≈ 2.05</w:t>
      </w:r>
      <w:r>
        <w:t xml:space="preserve">. Since the g-values of complex </w:t>
      </w:r>
      <w:r>
        <w:rPr>
          <w:b/>
        </w:rPr>
        <w:t xml:space="preserve">2 </w:t>
      </w:r>
      <w:r>
        <w:t xml:space="preserve">and </w:t>
      </w:r>
      <w:r w:rsidR="00C20075">
        <w:rPr>
          <w:b/>
        </w:rPr>
        <w:t>7</w:t>
      </w:r>
      <w:r>
        <w:t xml:space="preserve"> are almost identical, the </w:t>
      </w:r>
      <w:r w:rsidRPr="00706765">
        <w:t>PPh</w:t>
      </w:r>
      <w:r w:rsidRPr="00706765">
        <w:rPr>
          <w:vertAlign w:val="subscript"/>
        </w:rPr>
        <w:t>4</w:t>
      </w:r>
      <w:r w:rsidRPr="00706765">
        <w:rPr>
          <w:vertAlign w:val="superscript"/>
        </w:rPr>
        <w:t>+</w:t>
      </w:r>
      <w:r w:rsidRPr="00706765">
        <w:t xml:space="preserve"> ion</w:t>
      </w:r>
      <w:r>
        <w:t xml:space="preserve"> does not influence the electronic configuration of the one-electron reduced complex </w:t>
      </w:r>
      <w:r>
        <w:rPr>
          <w:b/>
        </w:rPr>
        <w:t>2</w:t>
      </w:r>
      <w:r>
        <w:t>.</w:t>
      </w:r>
    </w:p>
    <w:p w14:paraId="6AF8A77E" w14:textId="2265B473" w:rsidR="002F37FC" w:rsidRDefault="002F37FC" w:rsidP="002F37FC">
      <w:pPr>
        <w:pStyle w:val="Geenafstand"/>
      </w:pPr>
      <w:r w:rsidRPr="00536011">
        <w:rPr>
          <w:noProof/>
          <w:lang w:val="en-GB" w:eastAsia="en-GB"/>
        </w:rPr>
        <mc:AlternateContent>
          <mc:Choice Requires="wps">
            <w:drawing>
              <wp:anchor distT="45720" distB="45720" distL="114300" distR="114300" simplePos="0" relativeHeight="251666432" behindDoc="0" locked="0" layoutInCell="1" allowOverlap="1" wp14:anchorId="29234735" wp14:editId="44FA9C5D">
                <wp:simplePos x="0" y="0"/>
                <wp:positionH relativeFrom="margin">
                  <wp:posOffset>2927930</wp:posOffset>
                </wp:positionH>
                <wp:positionV relativeFrom="paragraph">
                  <wp:posOffset>2485225</wp:posOffset>
                </wp:positionV>
                <wp:extent cx="3094990" cy="37084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370840"/>
                        </a:xfrm>
                        <a:prstGeom prst="rect">
                          <a:avLst/>
                        </a:prstGeom>
                        <a:solidFill>
                          <a:srgbClr val="FFFFFF"/>
                        </a:solidFill>
                        <a:ln w="9525">
                          <a:noFill/>
                          <a:miter lim="800000"/>
                          <a:headEnd/>
                          <a:tailEnd/>
                        </a:ln>
                      </wps:spPr>
                      <wps:txbx>
                        <w:txbxContent>
                          <w:p w14:paraId="7CAC8DC7" w14:textId="77777777" w:rsidR="00673108" w:rsidRPr="00536011" w:rsidRDefault="00673108" w:rsidP="002F37FC">
                            <w:pPr>
                              <w:pStyle w:val="Geenafstand"/>
                              <w:ind w:left="0"/>
                              <w:rPr>
                                <w:i/>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34735" id="Text Box 46" o:spid="_x0000_s1060" type="#_x0000_t202" style="position:absolute;left:0;text-align:left;margin-left:230.55pt;margin-top:195.7pt;width:243.7pt;height:29.2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" stroked="f">
                <v:textbox>
                  <w:txbxContent>
                    <w:p w14:paraId="7CAC8DC7" w14:textId="77777777" w:rsidR="00673108" w:rsidRPr="00536011" w:rsidRDefault="00673108" w:rsidP="002F37FC">
                      <w:pPr>
                        <w:pStyle w:val="Geenafstand"/>
                        <w:ind w:left="0"/>
                        <w:rPr>
                          <w:i/>
                          <w:sz w:val="18"/>
                        </w:rPr>
                      </w:pPr>
                    </w:p>
                  </w:txbxContent>
                </v:textbox>
                <w10:wrap anchorx="margin"/>
              </v:shape>
            </w:pict>
          </mc:Fallback>
        </mc:AlternateContent>
      </w:r>
    </w:p>
    <w:p w14:paraId="79FB04CE" w14:textId="35DFCABA" w:rsidR="002F37FC" w:rsidRDefault="002F37FC" w:rsidP="002F37FC">
      <w:pPr>
        <w:pStyle w:val="Geenafstand"/>
      </w:pPr>
    </w:p>
    <w:p w14:paraId="36F26180" w14:textId="18FE8FE5" w:rsidR="002F37FC" w:rsidRDefault="002F37FC" w:rsidP="00536011">
      <w:pPr>
        <w:pStyle w:val="Geenafstand"/>
        <w:ind w:left="0"/>
        <w:rPr>
          <w:noProof/>
        </w:rPr>
      </w:pPr>
    </w:p>
    <w:p w14:paraId="1808D2EE" w14:textId="283D13B5" w:rsidR="00C12F4B" w:rsidRDefault="00C20075" w:rsidP="003F6972">
      <w:pPr>
        <w:pStyle w:val="Kop3"/>
        <w:rPr>
          <w:lang w:val="en-US"/>
        </w:rPr>
      </w:pPr>
      <w:bookmarkStart w:id="14" w:name="_Toc515029924"/>
      <w:r>
        <w:rPr>
          <w:lang w:val="en-US"/>
        </w:rPr>
        <w:t>Synthesis of complex 8: two-electron reduced complex with t</w:t>
      </w:r>
      <w:r w:rsidRPr="00C12F4B">
        <w:rPr>
          <w:lang w:val="en-US"/>
        </w:rPr>
        <w:t>etraphenylphosphonium chloride</w:t>
      </w:r>
      <w:r>
        <w:rPr>
          <w:lang w:val="en-US"/>
        </w:rPr>
        <w:t xml:space="preserve"> (PPh</w:t>
      </w:r>
      <w:r w:rsidRPr="00103048">
        <w:rPr>
          <w:vertAlign w:val="subscript"/>
          <w:lang w:val="en-US"/>
        </w:rPr>
        <w:t>4</w:t>
      </w:r>
      <w:r>
        <w:rPr>
          <w:lang w:val="en-US"/>
        </w:rPr>
        <w:t>Br)</w:t>
      </w:r>
      <w:bookmarkEnd w:id="14"/>
    </w:p>
    <w:p w14:paraId="0273A27A" w14:textId="7FAA0B00" w:rsidR="00103048" w:rsidRDefault="00673108" w:rsidP="00111856">
      <w:pPr>
        <w:pStyle w:val="Geenafstand"/>
      </w:pPr>
      <w:r>
        <w:rPr>
          <w:noProof/>
        </w:rPr>
        <w:pict w14:anchorId="1881CDB4">
          <v:shape id="_x0000_s1188" type="#_x0000_t75" style="position:absolute;left:0;text-align:left;margin-left:183.75pt;margin-top:2.25pt;width:269.9pt;height:220.75pt;z-index:251696128">
            <v:imagedata r:id="rId64" o:title=""/>
            <w10:wrap type="square"/>
          </v:shape>
        </w:pict>
      </w:r>
    </w:p>
    <w:p w14:paraId="49A0E26B" w14:textId="77777777" w:rsidR="00EE7AFA" w:rsidRDefault="009E52CA" w:rsidP="00111856">
      <w:pPr>
        <w:pStyle w:val="Geenafstand"/>
      </w:pPr>
      <w:r>
        <w:t>C</w:t>
      </w:r>
      <w:r w:rsidR="00B14443" w:rsidRPr="00706765">
        <w:t>omplex</w:t>
      </w:r>
      <w:r>
        <w:t xml:space="preserve"> </w:t>
      </w:r>
      <w:r>
        <w:rPr>
          <w:b/>
        </w:rPr>
        <w:t>1</w:t>
      </w:r>
      <w:r w:rsidR="00B14443" w:rsidRPr="00706765">
        <w:t xml:space="preserve"> was stirred in the presence of 2.5 equivalent Na/Hg and 2.1 equivalent PPh</w:t>
      </w:r>
      <w:r w:rsidR="00B14443" w:rsidRPr="00706765">
        <w:rPr>
          <w:vertAlign w:val="subscript"/>
        </w:rPr>
        <w:t>4</w:t>
      </w:r>
      <w:r w:rsidR="00B14443" w:rsidRPr="00706765">
        <w:t>Cl</w:t>
      </w:r>
      <w:r w:rsidR="00511AEC" w:rsidRPr="00706765">
        <w:t xml:space="preserve"> (see figure </w:t>
      </w:r>
      <w:r w:rsidR="00343C66">
        <w:t>21</w:t>
      </w:r>
      <w:r w:rsidR="00887AB3">
        <w:t xml:space="preserve"> and 2</w:t>
      </w:r>
      <w:r w:rsidR="00343C66">
        <w:t>3</w:t>
      </w:r>
      <w:r w:rsidR="00511AEC" w:rsidRPr="00706765">
        <w:t>)</w:t>
      </w:r>
      <w:r w:rsidR="00B14443" w:rsidRPr="00706765">
        <w:t xml:space="preserve">. </w:t>
      </w:r>
      <w:r w:rsidR="00DB4C5C" w:rsidRPr="00706765">
        <w:t>Black block crystals were formed</w:t>
      </w:r>
      <w:r>
        <w:t xml:space="preserve"> </w:t>
      </w:r>
      <w:r w:rsidRPr="00741D70">
        <w:t xml:space="preserve">(complex </w:t>
      </w:r>
      <w:r w:rsidR="00C20075">
        <w:rPr>
          <w:b/>
        </w:rPr>
        <w:t>8</w:t>
      </w:r>
      <w:r w:rsidRPr="00741D70">
        <w:t>)</w:t>
      </w:r>
      <w:r w:rsidR="00946B38" w:rsidRPr="00706765">
        <w:t xml:space="preserve"> </w:t>
      </w:r>
      <w:r w:rsidR="0032464A" w:rsidRPr="00706765">
        <w:t>over the weekend</w:t>
      </w:r>
      <w:r w:rsidR="00DB4C5C" w:rsidRPr="00706765">
        <w:t xml:space="preserve"> after slow diffusion at -30</w:t>
      </w:r>
      <w:r w:rsidR="0032464A" w:rsidRPr="00706765">
        <w:t>°C in hexane from THF.</w:t>
      </w:r>
    </w:p>
    <w:p w14:paraId="72BC7F85" w14:textId="77777777" w:rsidR="00EE7AFA" w:rsidRDefault="00EE7AFA" w:rsidP="00111856">
      <w:pPr>
        <w:pStyle w:val="Geenafstand"/>
      </w:pPr>
    </w:p>
    <w:p w14:paraId="2590B3DA" w14:textId="60658089" w:rsidR="00DB4C5C" w:rsidRDefault="00E62646" w:rsidP="00111856">
      <w:pPr>
        <w:pStyle w:val="Geenafstand"/>
      </w:pPr>
      <w:r w:rsidRPr="00536011">
        <w:rPr>
          <w:noProof/>
          <w:lang w:val="en-GB" w:eastAsia="en-GB"/>
        </w:rPr>
        <mc:AlternateContent>
          <mc:Choice Requires="wps">
            <w:drawing>
              <wp:anchor distT="45720" distB="45720" distL="114300" distR="114300" simplePos="0" relativeHeight="251642880" behindDoc="0" locked="0" layoutInCell="1" allowOverlap="1" wp14:anchorId="46BD311B" wp14:editId="5D4D6836">
                <wp:simplePos x="0" y="0"/>
                <wp:positionH relativeFrom="margin">
                  <wp:posOffset>2310130</wp:posOffset>
                </wp:positionH>
                <wp:positionV relativeFrom="paragraph">
                  <wp:posOffset>1099185</wp:posOffset>
                </wp:positionV>
                <wp:extent cx="3438525" cy="301625"/>
                <wp:effectExtent l="0" t="0" r="9525" b="3175"/>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301625"/>
                        </a:xfrm>
                        <a:prstGeom prst="rect">
                          <a:avLst/>
                        </a:prstGeom>
                        <a:solidFill>
                          <a:srgbClr val="FFFFFF"/>
                        </a:solidFill>
                        <a:ln w="9525">
                          <a:noFill/>
                          <a:miter lim="800000"/>
                          <a:headEnd/>
                          <a:tailEnd/>
                        </a:ln>
                      </wps:spPr>
                      <wps:txbx>
                        <w:txbxContent>
                          <w:p w14:paraId="59ED2DD4" w14:textId="7C6D91B7" w:rsidR="00673108" w:rsidRPr="00C20075" w:rsidRDefault="00673108" w:rsidP="00536011">
                            <w:pPr>
                              <w:pStyle w:val="Geenafstand"/>
                              <w:ind w:left="0"/>
                              <w:rPr>
                                <w:b/>
                                <w:i/>
                                <w:sz w:val="18"/>
                              </w:rPr>
                            </w:pPr>
                            <w:r>
                              <w:rPr>
                                <w:i/>
                                <w:sz w:val="18"/>
                              </w:rPr>
                              <w:t xml:space="preserve">       </w:t>
                            </w:r>
                            <w:r w:rsidRPr="00536011">
                              <w:rPr>
                                <w:i/>
                                <w:sz w:val="18"/>
                              </w:rPr>
                              <w:t>Figure  2</w:t>
                            </w:r>
                            <w:r>
                              <w:rPr>
                                <w:i/>
                                <w:sz w:val="18"/>
                              </w:rPr>
                              <w:t>3</w:t>
                            </w:r>
                            <w:r w:rsidRPr="00536011">
                              <w:rPr>
                                <w:i/>
                                <w:sz w:val="18"/>
                              </w:rPr>
                              <w:t>: R</w:t>
                            </w:r>
                            <w:r>
                              <w:rPr>
                                <w:i/>
                                <w:sz w:val="18"/>
                              </w:rPr>
                              <w:t xml:space="preserve">eaction scheme of formation of complex </w:t>
                            </w:r>
                            <w:r>
                              <w:rPr>
                                <w:b/>
                                <w:i/>
                                <w:sz w:val="1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D311B" id="Text Box 48" o:spid="_x0000_s1061" type="#_x0000_t202" style="position:absolute;left:0;text-align:left;margin-left:181.9pt;margin-top:86.55pt;width:270.75pt;height:23.7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" stroked="f">
                <v:textbox>
                  <w:txbxContent>
                    <w:p w14:paraId="59ED2DD4" w14:textId="7C6D91B7" w:rsidR="00673108" w:rsidRPr="00C20075" w:rsidRDefault="00673108" w:rsidP="00536011">
                      <w:pPr>
                        <w:pStyle w:val="Geenafstand"/>
                        <w:ind w:left="0"/>
                        <w:rPr>
                          <w:b/>
                          <w:i/>
                          <w:sz w:val="18"/>
                        </w:rPr>
                      </w:pPr>
                      <w:r>
                        <w:rPr>
                          <w:i/>
                          <w:sz w:val="18"/>
                        </w:rPr>
                        <w:t xml:space="preserve">       </w:t>
                      </w:r>
                      <w:r w:rsidRPr="00536011">
                        <w:rPr>
                          <w:i/>
                          <w:sz w:val="18"/>
                        </w:rPr>
                        <w:t>Figure  2</w:t>
                      </w:r>
                      <w:r>
                        <w:rPr>
                          <w:i/>
                          <w:sz w:val="18"/>
                        </w:rPr>
                        <w:t>3</w:t>
                      </w:r>
                      <w:r w:rsidRPr="00536011">
                        <w:rPr>
                          <w:i/>
                          <w:sz w:val="18"/>
                        </w:rPr>
                        <w:t>: R</w:t>
                      </w:r>
                      <w:r>
                        <w:rPr>
                          <w:i/>
                          <w:sz w:val="18"/>
                        </w:rPr>
                        <w:t xml:space="preserve">eaction scheme of formation of complex </w:t>
                      </w:r>
                      <w:r>
                        <w:rPr>
                          <w:b/>
                          <w:i/>
                          <w:sz w:val="18"/>
                        </w:rPr>
                        <w:t>8</w:t>
                      </w:r>
                    </w:p>
                  </w:txbxContent>
                </v:textbox>
                <w10:wrap type="square" anchorx="margin"/>
              </v:shape>
            </w:pict>
          </mc:Fallback>
        </mc:AlternateContent>
      </w:r>
      <w:r w:rsidR="006D1A7E">
        <w:t xml:space="preserve">The structure of </w:t>
      </w:r>
      <w:r w:rsidR="006D1A7E">
        <w:rPr>
          <w:b/>
        </w:rPr>
        <w:t xml:space="preserve">8 </w:t>
      </w:r>
      <w:r w:rsidR="006D1A7E">
        <w:t xml:space="preserve">(based on NMR and X-ray crystallography, see below) </w:t>
      </w:r>
      <w:r w:rsidR="00EE7AFA">
        <w:t>is different than expected, since the PPh</w:t>
      </w:r>
      <w:r w:rsidR="005B4EBC">
        <w:rPr>
          <w:vertAlign w:val="subscript"/>
        </w:rPr>
        <w:t>4</w:t>
      </w:r>
      <w:r w:rsidR="005B4EBC">
        <w:rPr>
          <w:vertAlign w:val="superscript"/>
        </w:rPr>
        <w:t xml:space="preserve">+ </w:t>
      </w:r>
      <w:r w:rsidR="005B4EBC">
        <w:t>ion changed to PPh</w:t>
      </w:r>
      <w:r w:rsidR="005B4EBC">
        <w:rPr>
          <w:vertAlign w:val="subscript"/>
        </w:rPr>
        <w:t>3</w:t>
      </w:r>
      <w:r w:rsidR="005B4EBC">
        <w:t xml:space="preserve">O and two protons are attached to the ligands. </w:t>
      </w:r>
      <w:r w:rsidR="009A479B" w:rsidRPr="00706765">
        <w:t xml:space="preserve"> </w:t>
      </w:r>
      <w:r w:rsidRPr="00706765">
        <w:t xml:space="preserve">From literature it is known that </w:t>
      </w:r>
      <w:r w:rsidRPr="00706765">
        <w:lastRenderedPageBreak/>
        <w:t>PPh</w:t>
      </w:r>
      <w:r w:rsidRPr="00706765">
        <w:rPr>
          <w:vertAlign w:val="subscript"/>
        </w:rPr>
        <w:t>4</w:t>
      </w:r>
      <w:r w:rsidRPr="00706765">
        <w:rPr>
          <w:vertAlign w:val="superscript"/>
        </w:rPr>
        <w:t xml:space="preserve">+ </w:t>
      </w:r>
      <w:r w:rsidRPr="00706765">
        <w:t>can be reduced during a two-electron cleavage to triphenylphosphine oxide in the presence of water</w:t>
      </w:r>
      <w:r>
        <w:t xml:space="preserve"> </w:t>
      </w:r>
      <w:r>
        <w:fldChar w:fldCharType="begin" w:fldLock="1"/>
      </w:r>
      <w:r>
        <w:instrText>ADDIN CSL_CITATION { "citationItems" : [ { "id" : "ITEM-1", "itemData" : { "DOI" : "10.1021/jo00427a032", "ISBN" : "0022-3263", "ISSN" : "15206904", "PMID" : "25246403", "abstract" : "The electrochem. redn. of a series of alkyltriphenylphosphonium cations was studied in media of low proton availability as a function of the alkyl group, initial concn., nature and water content of the solvent, and electrolysis potential. With ref. to previous work on {Ph4P+} and on phosphoniums giving rise to stable ylides, a general picture of the mechanisms is drawn with emphasis on the following points: (1) interference of the starting cation as an acid in the reaction process leading to ylide or phosphine oxide formation and to Hofmann degrdn.; (2) competition between the 2-electron pathway involving the above-mentioned reactions and the 1-electron pathway leading to dimerization and/or disproportionation of the initially expelled radical; (3) factors detg. the competition between the 1-electron and the 2-electron pathway and the various reactions inside each of them; and (4) oientation of cleavage in electrochem. redn. and phosphine oxide formation. [on {SciFinder(R)]}", "author" : [ { "dropping-particle" : "", "family" : "Saveant", "given" : "J. M.", "non-dropping-particle" : "", "parse-names" : false, "suffix" : "" }, { "dropping-particle" : "", "family" : "Binh", "given" : "Su Khac", "non-dropping-particle" : "", "parse-names" : false, "suffix" : "" } ], "container-title" : "Journal of Organic Chemistry", "id" : "ITEM-1", "issue" : "7", "issued" : { "date-parts" : [ [ "1977" ] ] }, "page" : "1242-1248", "title" : "Electrochemical Reduction of Phosphonium Cations in Media of Low Proton Availability", "type" : "article-journal", "volume" : "42" }, "uris" : [ "http://www.mendeley.com/documents/?uuid=cd2e560e-f7c0-4b04-8b52-27f417d9a3cd" ] } ], "mendeley" : { "formattedCitation" : "(&lt;i&gt;16&lt;/i&gt;)", "plainTextFormattedCitation" : "(16)", "previouslyFormattedCitation" : "(&lt;i&gt;16&lt;/i&gt;)" }, "properties" : {  }, "schema" : "https://github.com/citation-style-language/schema/raw/master/csl-citation.json" }</w:instrText>
      </w:r>
      <w:r>
        <w:fldChar w:fldCharType="separate"/>
      </w:r>
      <w:r w:rsidRPr="00C04CBE">
        <w:rPr>
          <w:noProof/>
        </w:rPr>
        <w:t>(</w:t>
      </w:r>
      <w:r w:rsidRPr="00C04CBE">
        <w:rPr>
          <w:i/>
          <w:noProof/>
        </w:rPr>
        <w:t>16</w:t>
      </w:r>
      <w:r w:rsidRPr="00C04CBE">
        <w:rPr>
          <w:noProof/>
        </w:rPr>
        <w:t>)</w:t>
      </w:r>
      <w:r>
        <w:fldChar w:fldCharType="end"/>
      </w:r>
      <w:r w:rsidRPr="00706765">
        <w:t xml:space="preserve">. During this reduction a phenyl ring is split off. To see if our double reduced complex can facilitate this an </w:t>
      </w:r>
      <w:r w:rsidRPr="00706765">
        <w:rPr>
          <w:vertAlign w:val="superscript"/>
        </w:rPr>
        <w:t>1</w:t>
      </w:r>
      <w:r w:rsidRPr="00706765">
        <w:t xml:space="preserve">H-NMR of </w:t>
      </w:r>
      <w:r>
        <w:t xml:space="preserve">complex </w:t>
      </w:r>
      <w:r>
        <w:rPr>
          <w:b/>
        </w:rPr>
        <w:t>3</w:t>
      </w:r>
      <w:r w:rsidRPr="00706765">
        <w:rPr>
          <w:b/>
        </w:rPr>
        <w:t xml:space="preserve"> </w:t>
      </w:r>
      <w:r w:rsidRPr="00706765">
        <w:t>and PPh</w:t>
      </w:r>
      <w:r w:rsidRPr="00706765">
        <w:rPr>
          <w:vertAlign w:val="subscript"/>
        </w:rPr>
        <w:t>4</w:t>
      </w:r>
      <w:r w:rsidRPr="00706765">
        <w:t>Cl was taken. Here i</w:t>
      </w:r>
      <w:r>
        <w:t>t</w:t>
      </w:r>
      <w:r w:rsidRPr="00706765">
        <w:t xml:space="preserve"> was immediately a benzene peak visible at 7.30 ppm</w:t>
      </w:r>
      <w:r>
        <w:t xml:space="preserve"> </w:t>
      </w:r>
      <w:r w:rsidRPr="00706765">
        <w:t xml:space="preserve">(see </w:t>
      </w:r>
      <w:r>
        <w:t>figure 24</w:t>
      </w:r>
      <w:r w:rsidRPr="00706765">
        <w:t>), confirming the hypothesis</w:t>
      </w:r>
      <w:r>
        <w:fldChar w:fldCharType="begin" w:fldLock="1"/>
      </w:r>
      <w:r>
        <w:instrText>ADDIN CSL_CITATION { "citationItems" : [ { "id" : "ITEM-1", "itemData" : { "DOI" : "10.1021/jo971176v", "ISBN" : "0022-3263", "ISSN" : "00223263", "PMID" : "11671879", "abstract" : "In the course of the routine use of NMR as an aid for organic chemistry, a day-to-day problem is the identifica- tion of signals deriving from common contaminants (water, solvents, stabilizers, oils) in less-than-analyti- cally-pure samples. This data may be available in the literature, but the time involved in searching for it may be considerable. Another issue is the concentration dependence of chemical shifts (especially 1H); results obtained two or three decades ago usually refer to much more concentrated samples, and run at lower magnetic fields, than todays practice. We therefore decided to collect 1H and 13C chemical shifts of what are, in our experience, the most popular extra peaks in a variety of commonly used NMR solvents, in the hope that this will be of assistance to the practicing chemist.", "author" : [ { "dropping-particle" : "", "family" : "Gottlieb", "given" : "Hugo E", "non-dropping-particle" : "", "parse-names" : false, "suffix" : "" }, { "dropping-particle" : "", "family" : "Kotlyar", "given" : "Vadim", "non-dropping-particle" : "", "parse-names" : false, "suffix" : "" }, { "dropping-particle" : "", "family" : "Nudelman", "given" : "Abraham", "non-dropping-particle" : "", "parse-names" : false, "suffix" : "" } ], "container-title" : "The Journal of Organic Chemistry", "id" : "ITEM-1", "issue" : "3", "issued" : { "date-parts" : [ [ "1997" ] ] }, "page" : "7512-7515", "title" : "NMR Chemical Shifts of Common Laboratory Solvents as Trace Impurities In the course of the routine use of NMR as an aid for organic chemistry , a day-to-day problem is the identifica- tion of signals deriving from common contaminants literature , but the", "type" : "article-journal", "volume" : "62" }, "uris" : [ "http://www.mendeley.com/documents/?uuid=bcb9d2be-0f7a-4002-be92-6399c0d29a27" ] } ], "mendeley" : { "formattedCitation" : "(&lt;i&gt;17&lt;/i&gt;)", "plainTextFormattedCitation" : "(17)", "previouslyFormattedCitation" : "(&lt;i&gt;17&lt;/i&gt;)" }, "properties" : {  }, "schema" : "https://github.com/citation-style-language/schema/raw/master/csl-citation.json" }</w:instrText>
      </w:r>
      <w:r>
        <w:fldChar w:fldCharType="separate"/>
      </w:r>
      <w:r w:rsidRPr="00C04CBE">
        <w:rPr>
          <w:noProof/>
        </w:rPr>
        <w:t>(</w:t>
      </w:r>
      <w:r w:rsidRPr="00C04CBE">
        <w:rPr>
          <w:i/>
          <w:noProof/>
        </w:rPr>
        <w:t>17</w:t>
      </w:r>
      <w:r w:rsidRPr="00C04CBE">
        <w:rPr>
          <w:noProof/>
        </w:rPr>
        <w:t>)</w:t>
      </w:r>
      <w:r>
        <w:fldChar w:fldCharType="end"/>
      </w:r>
      <w:r>
        <w:t xml:space="preserve">. This concludes that water is responsible for the protons attached to the ligand and the formation of </w:t>
      </w:r>
      <w:r w:rsidRPr="00706765">
        <w:t>PPh</w:t>
      </w:r>
      <w:r w:rsidRPr="00706765">
        <w:rPr>
          <w:vertAlign w:val="subscript"/>
        </w:rPr>
        <w:t>3</w:t>
      </w:r>
      <w:r w:rsidRPr="00706765">
        <w:t>O</w:t>
      </w:r>
      <w:r>
        <w:t xml:space="preserve"> from </w:t>
      </w:r>
      <w:r w:rsidRPr="00706765">
        <w:t>PPh</w:t>
      </w:r>
      <w:r w:rsidRPr="00706765">
        <w:rPr>
          <w:vertAlign w:val="subscript"/>
        </w:rPr>
        <w:t>4</w:t>
      </w:r>
      <w:r w:rsidRPr="00706765">
        <w:rPr>
          <w:vertAlign w:val="superscript"/>
        </w:rPr>
        <w:t>+</w:t>
      </w:r>
      <w:r>
        <w:t>.</w:t>
      </w:r>
    </w:p>
    <w:p w14:paraId="3B57AC36" w14:textId="4389058D" w:rsidR="00E62646" w:rsidRDefault="00E62646" w:rsidP="00111856">
      <w:pPr>
        <w:pStyle w:val="Geenafstand"/>
      </w:pPr>
      <w:r w:rsidRPr="00206362">
        <w:rPr>
          <w:noProof/>
          <w:lang w:val="en-GB" w:eastAsia="en-GB"/>
        </w:rPr>
        <mc:AlternateContent>
          <mc:Choice Requires="wps">
            <w:drawing>
              <wp:anchor distT="45720" distB="45720" distL="114300" distR="114300" simplePos="0" relativeHeight="251667456" behindDoc="0" locked="0" layoutInCell="1" allowOverlap="1" wp14:anchorId="2F0BC8E3" wp14:editId="7DA3C3F1">
                <wp:simplePos x="0" y="0"/>
                <wp:positionH relativeFrom="margin">
                  <wp:posOffset>2903220</wp:posOffset>
                </wp:positionH>
                <wp:positionV relativeFrom="paragraph">
                  <wp:posOffset>1922780</wp:posOffset>
                </wp:positionV>
                <wp:extent cx="2851785" cy="249555"/>
                <wp:effectExtent l="0" t="0" r="5715"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785" cy="249555"/>
                        </a:xfrm>
                        <a:prstGeom prst="rect">
                          <a:avLst/>
                        </a:prstGeom>
                        <a:solidFill>
                          <a:srgbClr val="FFFFFF"/>
                        </a:solidFill>
                        <a:ln w="9525">
                          <a:noFill/>
                          <a:miter lim="800000"/>
                          <a:headEnd/>
                          <a:tailEnd/>
                        </a:ln>
                      </wps:spPr>
                      <wps:txbx>
                        <w:txbxContent>
                          <w:p w14:paraId="3BBBB3ED" w14:textId="5EA44E45" w:rsidR="00673108" w:rsidRPr="00536011" w:rsidRDefault="00673108" w:rsidP="00E62646">
                            <w:pPr>
                              <w:pStyle w:val="Geenafstand"/>
                              <w:ind w:left="0"/>
                              <w:rPr>
                                <w:i/>
                                <w:sz w:val="18"/>
                              </w:rPr>
                            </w:pPr>
                            <w:r w:rsidRPr="00536011">
                              <w:rPr>
                                <w:i/>
                                <w:sz w:val="18"/>
                              </w:rPr>
                              <w:t>Figure  2</w:t>
                            </w:r>
                            <w:r>
                              <w:rPr>
                                <w:i/>
                                <w:sz w:val="18"/>
                              </w:rPr>
                              <w:t>4</w:t>
                            </w:r>
                            <w:r w:rsidRPr="00536011">
                              <w:rPr>
                                <w:i/>
                                <w:sz w:val="18"/>
                              </w:rPr>
                              <w:t xml:space="preserve">: </w:t>
                            </w:r>
                            <w:r w:rsidRPr="00536011">
                              <w:rPr>
                                <w:i/>
                                <w:sz w:val="18"/>
                                <w:vertAlign w:val="superscript"/>
                              </w:rPr>
                              <w:t>1</w:t>
                            </w:r>
                            <w:r>
                              <w:rPr>
                                <w:i/>
                                <w:sz w:val="18"/>
                              </w:rPr>
                              <w:t xml:space="preserve">H-NMR of complex </w:t>
                            </w:r>
                            <w:r>
                              <w:rPr>
                                <w:b/>
                                <w:i/>
                                <w:sz w:val="18"/>
                              </w:rPr>
                              <w:t>3</w:t>
                            </w:r>
                            <w:r w:rsidRPr="00536011">
                              <w:rPr>
                                <w:b/>
                                <w:i/>
                                <w:sz w:val="18"/>
                                <w:vertAlign w:val="superscript"/>
                              </w:rPr>
                              <w:t xml:space="preserve"> </w:t>
                            </w:r>
                            <w:r w:rsidRPr="00536011">
                              <w:rPr>
                                <w:i/>
                                <w:sz w:val="18"/>
                              </w:rPr>
                              <w:t xml:space="preserve">and </w:t>
                            </w:r>
                            <w:r w:rsidRPr="00536011">
                              <w:rPr>
                                <w:b/>
                                <w:i/>
                                <w:sz w:val="18"/>
                              </w:rPr>
                              <w:t>PPh</w:t>
                            </w:r>
                            <w:r w:rsidRPr="00536011">
                              <w:rPr>
                                <w:b/>
                                <w:i/>
                                <w:sz w:val="18"/>
                                <w:vertAlign w:val="subscript"/>
                              </w:rPr>
                              <w:t>4</w:t>
                            </w:r>
                            <w:r w:rsidRPr="00536011">
                              <w:rPr>
                                <w:b/>
                                <w:i/>
                                <w:sz w:val="18"/>
                              </w:rPr>
                              <w:t>Cl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BC8E3" id="Text Box 50" o:spid="_x0000_s1062" type="#_x0000_t202" style="position:absolute;left:0;text-align:left;margin-left:228.6pt;margin-top:151.4pt;width:224.55pt;height:19.6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" stroked="f">
                <v:textbox>
                  <w:txbxContent>
                    <w:p w14:paraId="3BBBB3ED" w14:textId="5EA44E45" w:rsidR="00673108" w:rsidRPr="00536011" w:rsidRDefault="00673108" w:rsidP="00E62646">
                      <w:pPr>
                        <w:pStyle w:val="Geenafstand"/>
                        <w:ind w:left="0"/>
                        <w:rPr>
                          <w:i/>
                          <w:sz w:val="18"/>
                        </w:rPr>
                      </w:pPr>
                      <w:r w:rsidRPr="00536011">
                        <w:rPr>
                          <w:i/>
                          <w:sz w:val="18"/>
                        </w:rPr>
                        <w:t>Figure  2</w:t>
                      </w:r>
                      <w:r>
                        <w:rPr>
                          <w:i/>
                          <w:sz w:val="18"/>
                        </w:rPr>
                        <w:t>4</w:t>
                      </w:r>
                      <w:r w:rsidRPr="00536011">
                        <w:rPr>
                          <w:i/>
                          <w:sz w:val="18"/>
                        </w:rPr>
                        <w:t xml:space="preserve">: </w:t>
                      </w:r>
                      <w:r w:rsidRPr="00536011">
                        <w:rPr>
                          <w:i/>
                          <w:sz w:val="18"/>
                          <w:vertAlign w:val="superscript"/>
                        </w:rPr>
                        <w:t>1</w:t>
                      </w:r>
                      <w:r>
                        <w:rPr>
                          <w:i/>
                          <w:sz w:val="18"/>
                        </w:rPr>
                        <w:t xml:space="preserve">H-NMR of complex </w:t>
                      </w:r>
                      <w:r>
                        <w:rPr>
                          <w:b/>
                          <w:i/>
                          <w:sz w:val="18"/>
                        </w:rPr>
                        <w:t>3</w:t>
                      </w:r>
                      <w:r w:rsidRPr="00536011">
                        <w:rPr>
                          <w:b/>
                          <w:i/>
                          <w:sz w:val="18"/>
                          <w:vertAlign w:val="superscript"/>
                        </w:rPr>
                        <w:t xml:space="preserve"> </w:t>
                      </w:r>
                      <w:r w:rsidRPr="00536011">
                        <w:rPr>
                          <w:i/>
                          <w:sz w:val="18"/>
                        </w:rPr>
                        <w:t xml:space="preserve">and </w:t>
                      </w:r>
                      <w:r w:rsidRPr="00536011">
                        <w:rPr>
                          <w:b/>
                          <w:i/>
                          <w:sz w:val="18"/>
                        </w:rPr>
                        <w:t>PPh</w:t>
                      </w:r>
                      <w:r w:rsidRPr="00536011">
                        <w:rPr>
                          <w:b/>
                          <w:i/>
                          <w:sz w:val="18"/>
                          <w:vertAlign w:val="subscript"/>
                        </w:rPr>
                        <w:t>4</w:t>
                      </w:r>
                      <w:r w:rsidRPr="00536011">
                        <w:rPr>
                          <w:b/>
                          <w:i/>
                          <w:sz w:val="18"/>
                        </w:rPr>
                        <w:t>Cl</w:t>
                      </w:r>
                    </w:p>
                  </w:txbxContent>
                </v:textbox>
                <w10:wrap anchorx="margin"/>
              </v:shape>
            </w:pict>
          </mc:Fallback>
        </mc:AlternateContent>
      </w:r>
      <w:r>
        <w:object w:dxaOrig="16305" w:dyaOrig="5775" w14:anchorId="2D765D0C">
          <v:shape id="_x0000_i2747" type="#_x0000_t75" style="width:429.6pt;height:153pt" o:ole="">
            <v:imagedata r:id="rId65" o:title=""/>
          </v:shape>
          <o:OLEObject Type="Embed" ProgID="MestReNova.Document.1" ShapeID="_x0000_i2747" DrawAspect="Content" ObjectID="_1593260182" r:id="rId66"/>
        </w:object>
      </w:r>
    </w:p>
    <w:p w14:paraId="3B90C3FE" w14:textId="347D3C8F" w:rsidR="00E62646" w:rsidRPr="00706765" w:rsidRDefault="00E62646" w:rsidP="00111856">
      <w:pPr>
        <w:pStyle w:val="Geenafstand"/>
      </w:pPr>
    </w:p>
    <w:p w14:paraId="1BE99914" w14:textId="736696DD" w:rsidR="00887AB3" w:rsidRDefault="00887AB3" w:rsidP="00111856">
      <w:pPr>
        <w:pStyle w:val="Geenafstand"/>
      </w:pPr>
    </w:p>
    <w:p w14:paraId="10458C9B" w14:textId="77777777" w:rsidR="00097571" w:rsidRDefault="00097571" w:rsidP="00097571">
      <w:pPr>
        <w:pStyle w:val="Kop4"/>
      </w:pPr>
      <w:r>
        <w:t xml:space="preserve">NMR </w:t>
      </w:r>
      <w:proofErr w:type="spellStart"/>
      <w:r>
        <w:t>Characterization</w:t>
      </w:r>
      <w:proofErr w:type="spellEnd"/>
      <w:r>
        <w:t xml:space="preserve"> </w:t>
      </w:r>
    </w:p>
    <w:p w14:paraId="572FCDAE" w14:textId="77777777" w:rsidR="00097571" w:rsidRDefault="00097571" w:rsidP="00111856">
      <w:pPr>
        <w:pStyle w:val="Geenafstand"/>
      </w:pPr>
    </w:p>
    <w:p w14:paraId="5FF26EF7" w14:textId="6FF0C783" w:rsidR="005D312A" w:rsidRPr="00706765" w:rsidRDefault="009A479B" w:rsidP="00111856">
      <w:pPr>
        <w:pStyle w:val="Geenafstand"/>
      </w:pPr>
      <w:r w:rsidRPr="00706765">
        <w:t xml:space="preserve">The compound is EPR silent and could be characterized with NMR. </w:t>
      </w:r>
      <w:r w:rsidR="00DB4C5C" w:rsidRPr="00706765">
        <w:t xml:space="preserve">The </w:t>
      </w:r>
      <w:r w:rsidR="00DB4C5C" w:rsidRPr="00706765">
        <w:rPr>
          <w:vertAlign w:val="superscript"/>
        </w:rPr>
        <w:t>1</w:t>
      </w:r>
      <w:r w:rsidR="00DB4C5C" w:rsidRPr="00706765">
        <w:t>H-NMR showed a peak at 9.42 ppm</w:t>
      </w:r>
      <w:r w:rsidR="00536011">
        <w:t xml:space="preserve"> (see figure 8.1.5</w:t>
      </w:r>
      <w:r w:rsidR="005D312A" w:rsidRPr="00706765">
        <w:t xml:space="preserve"> in SI)</w:t>
      </w:r>
      <w:r w:rsidR="00DB4C5C" w:rsidRPr="00706765">
        <w:t xml:space="preserve"> which did not show any correlation with other peaks in COSY NMR and no coupling wit</w:t>
      </w:r>
      <w:r w:rsidR="0005022F">
        <w:t>h a carbon atom in the HSQC NMR (see figure 2</w:t>
      </w:r>
      <w:r w:rsidR="00E62646">
        <w:t>5</w:t>
      </w:r>
      <w:r w:rsidR="0005022F">
        <w:t>).</w:t>
      </w:r>
    </w:p>
    <w:p w14:paraId="7297E301" w14:textId="77777777" w:rsidR="005D312A" w:rsidRDefault="00097571" w:rsidP="00111856">
      <w:pPr>
        <w:pStyle w:val="Geenafstand"/>
      </w:pPr>
      <w:r>
        <w:rPr>
          <w:noProof/>
          <w:lang w:val="en-GB" w:eastAsia="en-GB"/>
        </w:rPr>
        <mc:AlternateContent>
          <mc:Choice Requires="wps">
            <w:drawing>
              <wp:anchor distT="0" distB="0" distL="114300" distR="114300" simplePos="0" relativeHeight="251615232" behindDoc="0" locked="0" layoutInCell="1" allowOverlap="1" wp14:anchorId="393039C7" wp14:editId="0EA0FD13">
                <wp:simplePos x="0" y="0"/>
                <wp:positionH relativeFrom="margin">
                  <wp:posOffset>508563</wp:posOffset>
                </wp:positionH>
                <wp:positionV relativeFrom="paragraph">
                  <wp:posOffset>100545</wp:posOffset>
                </wp:positionV>
                <wp:extent cx="512064" cy="1887322"/>
                <wp:effectExtent l="0" t="0" r="21590" b="17780"/>
                <wp:wrapNone/>
                <wp:docPr id="25" name="Oval 25"/>
                <wp:cNvGraphicFramePr/>
                <a:graphic xmlns:a="http://schemas.openxmlformats.org/drawingml/2006/main">
                  <a:graphicData uri="http://schemas.microsoft.com/office/word/2010/wordprocessingShape">
                    <wps:wsp>
                      <wps:cNvSpPr/>
                      <wps:spPr>
                        <a:xfrm>
                          <a:off x="0" y="0"/>
                          <a:ext cx="512064" cy="1887322"/>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5950107" id="Oval 25" o:spid="_x0000_s1026" style="position:absolute;margin-left:40.05pt;margin-top:7.9pt;width:40.3pt;height:148.6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" filled="f" strokecolor="#4bacc6 [3208]" strokeweight="2pt">
                <w10:wrap anchorx="margin"/>
              </v:oval>
            </w:pict>
          </mc:Fallback>
        </mc:AlternateContent>
      </w:r>
      <w:r w:rsidR="005D312A" w:rsidRPr="00706765">
        <w:t xml:space="preserve"> </w:t>
      </w:r>
      <w:r w:rsidR="0005022F" w:rsidRPr="0005022F">
        <w:rPr>
          <w:lang w:val="nl-NL"/>
        </w:rPr>
        <w:object w:dxaOrig="9345" w:dyaOrig="6525" w14:anchorId="57FABC4A">
          <v:shape id="_x0000_i2748" type="#_x0000_t75" style="width:216.6pt;height:151.2pt" o:ole="">
            <v:imagedata r:id="rId67" o:title=""/>
          </v:shape>
          <o:OLEObject Type="Embed" ProgID="MestReNova.Document.1" ShapeID="_x0000_i2748" DrawAspect="Content" ObjectID="_1593260183" r:id="rId68"/>
        </w:object>
      </w:r>
      <w:r w:rsidR="0005022F">
        <w:object w:dxaOrig="16305" w:dyaOrig="11370" w14:anchorId="49163F7E">
          <v:shape id="_x0000_i2749" type="#_x0000_t75" style="width:215.4pt;height:151.2pt" o:ole="">
            <v:imagedata r:id="rId69" o:title=""/>
          </v:shape>
          <o:OLEObject Type="Embed" ProgID="MestReNova.Document.1" ShapeID="_x0000_i2749" DrawAspect="Content" ObjectID="_1593260184" r:id="rId70"/>
        </w:object>
      </w:r>
    </w:p>
    <w:p w14:paraId="47EC7F12" w14:textId="77777777" w:rsidR="005D312A" w:rsidRDefault="0005022F" w:rsidP="00111856">
      <w:pPr>
        <w:pStyle w:val="Geenafstand"/>
      </w:pPr>
      <w:r w:rsidRPr="00536011">
        <w:rPr>
          <w:noProof/>
          <w:lang w:val="en-GB" w:eastAsia="en-GB"/>
        </w:rPr>
        <mc:AlternateContent>
          <mc:Choice Requires="wps">
            <w:drawing>
              <wp:anchor distT="45720" distB="45720" distL="114300" distR="114300" simplePos="0" relativeHeight="251643904" behindDoc="0" locked="0" layoutInCell="1" allowOverlap="1" wp14:anchorId="758EB217" wp14:editId="51197394">
                <wp:simplePos x="0" y="0"/>
                <wp:positionH relativeFrom="margin">
                  <wp:posOffset>2597785</wp:posOffset>
                </wp:positionH>
                <wp:positionV relativeFrom="paragraph">
                  <wp:posOffset>58049</wp:posOffset>
                </wp:positionV>
                <wp:extent cx="3162935" cy="241300"/>
                <wp:effectExtent l="0" t="0" r="0" b="6350"/>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935" cy="241300"/>
                        </a:xfrm>
                        <a:prstGeom prst="rect">
                          <a:avLst/>
                        </a:prstGeom>
                        <a:solidFill>
                          <a:srgbClr val="FFFFFF"/>
                        </a:solidFill>
                        <a:ln w="9525">
                          <a:noFill/>
                          <a:miter lim="800000"/>
                          <a:headEnd/>
                          <a:tailEnd/>
                        </a:ln>
                      </wps:spPr>
                      <wps:txbx>
                        <w:txbxContent>
                          <w:p w14:paraId="61D28388" w14:textId="3580BF5B" w:rsidR="00673108" w:rsidRPr="00C20075" w:rsidRDefault="00673108" w:rsidP="00536011">
                            <w:pPr>
                              <w:pStyle w:val="Geenafstand"/>
                              <w:ind w:left="0"/>
                              <w:rPr>
                                <w:b/>
                                <w:i/>
                                <w:sz w:val="18"/>
                              </w:rPr>
                            </w:pPr>
                            <w:r w:rsidRPr="00536011">
                              <w:rPr>
                                <w:i/>
                                <w:sz w:val="18"/>
                              </w:rPr>
                              <w:t>Figure  2</w:t>
                            </w:r>
                            <w:r>
                              <w:rPr>
                                <w:i/>
                                <w:sz w:val="18"/>
                              </w:rPr>
                              <w:t>5</w:t>
                            </w:r>
                            <w:r w:rsidRPr="00536011">
                              <w:rPr>
                                <w:i/>
                                <w:sz w:val="18"/>
                              </w:rPr>
                              <w:t>: HSQC (left) and COS</w:t>
                            </w:r>
                            <w:r>
                              <w:rPr>
                                <w:i/>
                                <w:sz w:val="18"/>
                              </w:rPr>
                              <w:t xml:space="preserve">Y (right) of complex </w:t>
                            </w:r>
                            <w:r>
                              <w:rPr>
                                <w:b/>
                                <w:i/>
                                <w:sz w:val="1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EB217" id="Text Box 49" o:spid="_x0000_s1063" type="#_x0000_t202" style="position:absolute;left:0;text-align:left;margin-left:204.55pt;margin-top:4.55pt;width:249.05pt;height:19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" stroked="f">
                <v:textbox>
                  <w:txbxContent>
                    <w:p w14:paraId="61D28388" w14:textId="3580BF5B" w:rsidR="00673108" w:rsidRPr="00C20075" w:rsidRDefault="00673108" w:rsidP="00536011">
                      <w:pPr>
                        <w:pStyle w:val="Geenafstand"/>
                        <w:ind w:left="0"/>
                        <w:rPr>
                          <w:b/>
                          <w:i/>
                          <w:sz w:val="18"/>
                        </w:rPr>
                      </w:pPr>
                      <w:r w:rsidRPr="00536011">
                        <w:rPr>
                          <w:i/>
                          <w:sz w:val="18"/>
                        </w:rPr>
                        <w:t>Figure  2</w:t>
                      </w:r>
                      <w:r>
                        <w:rPr>
                          <w:i/>
                          <w:sz w:val="18"/>
                        </w:rPr>
                        <w:t>5</w:t>
                      </w:r>
                      <w:r w:rsidRPr="00536011">
                        <w:rPr>
                          <w:i/>
                          <w:sz w:val="18"/>
                        </w:rPr>
                        <w:t>: HSQC (left) and COS</w:t>
                      </w:r>
                      <w:r>
                        <w:rPr>
                          <w:i/>
                          <w:sz w:val="18"/>
                        </w:rPr>
                        <w:t xml:space="preserve">Y (right) of complex </w:t>
                      </w:r>
                      <w:r>
                        <w:rPr>
                          <w:b/>
                          <w:i/>
                          <w:sz w:val="18"/>
                        </w:rPr>
                        <w:t>8</w:t>
                      </w:r>
                    </w:p>
                  </w:txbxContent>
                </v:textbox>
                <w10:wrap type="square" anchorx="margin"/>
              </v:shape>
            </w:pict>
          </mc:Fallback>
        </mc:AlternateContent>
      </w:r>
    </w:p>
    <w:p w14:paraId="56D3A9FB" w14:textId="77777777" w:rsidR="0005022F" w:rsidRDefault="0005022F" w:rsidP="00111856">
      <w:pPr>
        <w:pStyle w:val="Geenafstand"/>
      </w:pPr>
    </w:p>
    <w:p w14:paraId="112CF73A" w14:textId="77777777" w:rsidR="0005022F" w:rsidRDefault="0005022F" w:rsidP="00111856">
      <w:pPr>
        <w:pStyle w:val="Geenafstand"/>
      </w:pPr>
    </w:p>
    <w:p w14:paraId="051514E9" w14:textId="77777777" w:rsidR="008F6A2A" w:rsidRDefault="00DB4C5C" w:rsidP="00111856">
      <w:pPr>
        <w:pStyle w:val="Geenafstand"/>
      </w:pPr>
      <w:r w:rsidRPr="00706765">
        <w:t>This suggested that the hydro</w:t>
      </w:r>
      <w:r w:rsidR="00EB7F5E">
        <w:t>gen was attached to another nuclei than carbon</w:t>
      </w:r>
      <w:r w:rsidRPr="00706765">
        <w:t>.</w:t>
      </w:r>
      <w:r w:rsidR="00045207" w:rsidRPr="00706765">
        <w:t xml:space="preserve"> </w:t>
      </w:r>
    </w:p>
    <w:p w14:paraId="14CFE1E6" w14:textId="4E41D968" w:rsidR="00EB7F5E" w:rsidRDefault="00097571" w:rsidP="00111856">
      <w:pPr>
        <w:pStyle w:val="Geenafstand"/>
      </w:pPr>
      <w:r w:rsidRPr="00706765">
        <w:rPr>
          <w:vertAlign w:val="superscript"/>
        </w:rPr>
        <w:t>13</w:t>
      </w:r>
      <w:r w:rsidRPr="00706765">
        <w:t xml:space="preserve">C-NMR shows </w:t>
      </w:r>
      <w:r w:rsidR="000A0A56" w:rsidRPr="00706765">
        <w:t>9 different peaks from the complex (and peaks from PPh</w:t>
      </w:r>
      <w:r w:rsidR="000A0A56" w:rsidRPr="00706765">
        <w:rPr>
          <w:vertAlign w:val="subscript"/>
        </w:rPr>
        <w:t>3</w:t>
      </w:r>
      <w:r w:rsidR="000A0A56" w:rsidRPr="00706765">
        <w:t>O), so the</w:t>
      </w:r>
      <w:r w:rsidR="00EB7F5E">
        <w:t xml:space="preserve"> phenyl groups of the</w:t>
      </w:r>
      <w:r w:rsidR="000A0A56" w:rsidRPr="00706765">
        <w:t xml:space="preserve"> l</w:t>
      </w:r>
      <w:r w:rsidR="00EB7F5E">
        <w:t>igand are not symmetric</w:t>
      </w:r>
      <w:r w:rsidR="000A0A56" w:rsidRPr="00706765">
        <w:t>.</w:t>
      </w:r>
    </w:p>
    <w:p w14:paraId="4F3E442C" w14:textId="22CA1A36" w:rsidR="00706C4A" w:rsidRDefault="00706C4A" w:rsidP="00111856">
      <w:pPr>
        <w:pStyle w:val="Geenafstand"/>
      </w:pPr>
    </w:p>
    <w:p w14:paraId="3E5C555F" w14:textId="7743E97C" w:rsidR="00706C4A" w:rsidRDefault="00706C4A" w:rsidP="00111856">
      <w:pPr>
        <w:pStyle w:val="Geenafstand"/>
      </w:pPr>
    </w:p>
    <w:p w14:paraId="0361414C" w14:textId="4512AED7" w:rsidR="00706C4A" w:rsidRDefault="00706C4A" w:rsidP="00111856">
      <w:pPr>
        <w:pStyle w:val="Geenafstand"/>
      </w:pPr>
    </w:p>
    <w:p w14:paraId="78CA4AB7" w14:textId="03A13BCE" w:rsidR="00706C4A" w:rsidRDefault="00706C4A" w:rsidP="00111856">
      <w:pPr>
        <w:pStyle w:val="Geenafstand"/>
      </w:pPr>
    </w:p>
    <w:p w14:paraId="2B30F3D0" w14:textId="77777777" w:rsidR="00706C4A" w:rsidRPr="00706765" w:rsidRDefault="00706C4A" w:rsidP="00111856">
      <w:pPr>
        <w:pStyle w:val="Geenafstand"/>
      </w:pPr>
    </w:p>
    <w:p w14:paraId="0619F153" w14:textId="77777777" w:rsidR="00097571" w:rsidRDefault="000A0A56" w:rsidP="000A0A56">
      <w:pPr>
        <w:pStyle w:val="Kop4"/>
      </w:pPr>
      <w:r>
        <w:lastRenderedPageBreak/>
        <w:t>X-</w:t>
      </w:r>
      <w:proofErr w:type="spellStart"/>
      <w:r>
        <w:t>ray</w:t>
      </w:r>
      <w:proofErr w:type="spellEnd"/>
      <w:r>
        <w:t xml:space="preserve"> </w:t>
      </w:r>
      <w:proofErr w:type="spellStart"/>
      <w:r>
        <w:t>christallography</w:t>
      </w:r>
      <w:proofErr w:type="spellEnd"/>
    </w:p>
    <w:p w14:paraId="2C4BBC8B" w14:textId="77777777" w:rsidR="00097571" w:rsidRDefault="00097571" w:rsidP="00111856">
      <w:pPr>
        <w:pStyle w:val="Geenafstand"/>
      </w:pPr>
    </w:p>
    <w:p w14:paraId="135638B0" w14:textId="625E461E" w:rsidR="00EF02BF" w:rsidRDefault="0032464A" w:rsidP="00706C4A">
      <w:pPr>
        <w:pStyle w:val="Geenafstand"/>
      </w:pPr>
      <w:r w:rsidRPr="00706765">
        <w:t>The structure was determined with X-ray crystallography</w:t>
      </w:r>
      <w:r w:rsidR="00E947A6">
        <w:t xml:space="preserve"> (see figure</w:t>
      </w:r>
      <w:r w:rsidR="00343C66">
        <w:t xml:space="preserve"> 26</w:t>
      </w:r>
      <w:r w:rsidR="00E947A6">
        <w:t>)</w:t>
      </w:r>
      <w:r w:rsidRPr="00706765">
        <w:t xml:space="preserve"> and showed two five membered chelate rings, with a proton attached to the fourth nitrogen outside the ring.</w:t>
      </w:r>
    </w:p>
    <w:p w14:paraId="6DC967F7" w14:textId="49162012" w:rsidR="00733D7B" w:rsidRPr="00706765" w:rsidRDefault="009A479B" w:rsidP="00111856">
      <w:pPr>
        <w:pStyle w:val="Geenafstand"/>
      </w:pPr>
      <w:r w:rsidRPr="00706765">
        <w:t>The bond lengths of the five-membered chelate ring</w:t>
      </w:r>
      <w:r w:rsidR="007515EC" w:rsidRPr="00706765">
        <w:t xml:space="preserve"> in </w:t>
      </w:r>
      <w:r w:rsidR="002A177C">
        <w:rPr>
          <w:color w:val="0D0D0D" w:themeColor="text1" w:themeTint="F2"/>
        </w:rPr>
        <w:t xml:space="preserve">complex </w:t>
      </w:r>
      <w:r w:rsidR="002A177C">
        <w:rPr>
          <w:b/>
          <w:color w:val="0D0D0D" w:themeColor="text1" w:themeTint="F2"/>
        </w:rPr>
        <w:t>8</w:t>
      </w:r>
      <w:r w:rsidRPr="00706765">
        <w:t xml:space="preserve"> can be </w:t>
      </w:r>
      <w:r w:rsidR="00E947A6">
        <w:t>found in table 1.</w:t>
      </w:r>
      <w:r w:rsidR="007515EC" w:rsidRPr="00706765">
        <w:rPr>
          <w:color w:val="0D0D0D" w:themeColor="text1" w:themeTint="F2"/>
        </w:rPr>
        <w:t xml:space="preserve"> </w:t>
      </w:r>
    </w:p>
    <w:tbl>
      <w:tblPr>
        <w:tblStyle w:val="Rastertabel4-Accent5"/>
        <w:tblpPr w:leftFromText="141" w:rightFromText="141" w:vertAnchor="text" w:horzAnchor="page" w:tblpX="1832" w:tblpY="351"/>
        <w:tblW w:w="0" w:type="auto"/>
        <w:tblLayout w:type="fixed"/>
        <w:tblLook w:val="04A0" w:firstRow="1" w:lastRow="0" w:firstColumn="1" w:lastColumn="0" w:noHBand="0" w:noVBand="1"/>
      </w:tblPr>
      <w:tblGrid>
        <w:gridCol w:w="1524"/>
        <w:gridCol w:w="1401"/>
        <w:gridCol w:w="1400"/>
      </w:tblGrid>
      <w:tr w:rsidR="008E1ACE" w:rsidRPr="008E1ACE" w14:paraId="307AEDB3" w14:textId="77777777" w:rsidTr="008E1ACE">
        <w:trPr>
          <w:cnfStyle w:val="100000000000" w:firstRow="1" w:lastRow="0" w:firstColumn="0" w:lastColumn="0" w:oddVBand="0" w:evenVBand="0" w:oddHBand="0" w:evenHBand="0" w:firstRowFirstColumn="0" w:firstRowLastColumn="0" w:lastRowFirstColumn="0" w:lastRowLastColumn="0"/>
          <w:trHeight w:val="1026"/>
        </w:trPr>
        <w:tc>
          <w:tcPr>
            <w:cnfStyle w:val="001000000000" w:firstRow="0" w:lastRow="0" w:firstColumn="1" w:lastColumn="0" w:oddVBand="0" w:evenVBand="0" w:oddHBand="0" w:evenHBand="0" w:firstRowFirstColumn="0" w:firstRowLastColumn="0" w:lastRowFirstColumn="0" w:lastRowLastColumn="0"/>
            <w:tcW w:w="1524" w:type="dxa"/>
          </w:tcPr>
          <w:p w14:paraId="62A6677F" w14:textId="77777777" w:rsidR="008E1ACE" w:rsidRPr="00536011" w:rsidRDefault="008E1ACE" w:rsidP="00536011">
            <w:pPr>
              <w:pStyle w:val="Geenafstand"/>
              <w:jc w:val="center"/>
              <w:rPr>
                <w:color w:val="0D0D0D" w:themeColor="text1" w:themeTint="F2"/>
                <w:sz w:val="22"/>
              </w:rPr>
            </w:pPr>
            <w:r w:rsidRPr="00536011">
              <w:rPr>
                <w:color w:val="0D0D0D" w:themeColor="text1" w:themeTint="F2"/>
                <w:sz w:val="22"/>
              </w:rPr>
              <w:t xml:space="preserve">Selected bond lengths </w:t>
            </w:r>
            <w:r w:rsidRPr="008E1ACE">
              <w:rPr>
                <w:rStyle w:val="GeenafstandChar"/>
                <w:color w:val="0D0D0D" w:themeColor="text1" w:themeTint="F2"/>
                <w:sz w:val="22"/>
              </w:rPr>
              <w:t>in  Å</w:t>
            </w:r>
          </w:p>
        </w:tc>
        <w:tc>
          <w:tcPr>
            <w:tcW w:w="1401" w:type="dxa"/>
          </w:tcPr>
          <w:p w14:paraId="24DD4D6D" w14:textId="77777777" w:rsidR="008E1ACE" w:rsidRPr="00536011" w:rsidRDefault="008E1ACE" w:rsidP="00536011">
            <w:pPr>
              <w:pStyle w:val="Geenafstand"/>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2"/>
                <w:vertAlign w:val="superscript"/>
              </w:rPr>
            </w:pPr>
            <w:r w:rsidRPr="00536011">
              <w:rPr>
                <w:color w:val="0D0D0D" w:themeColor="text1" w:themeTint="F2"/>
                <w:sz w:val="22"/>
              </w:rPr>
              <w:t>NiL</w:t>
            </w:r>
            <w:r w:rsidRPr="00536011">
              <w:rPr>
                <w:color w:val="0D0D0D" w:themeColor="text1" w:themeTint="F2"/>
                <w:sz w:val="22"/>
                <w:vertAlign w:val="subscript"/>
              </w:rPr>
              <w:t>2</w:t>
            </w:r>
            <w:r w:rsidRPr="00536011">
              <w:rPr>
                <w:color w:val="0D0D0D" w:themeColor="text1" w:themeTint="F2"/>
                <w:sz w:val="22"/>
                <w:vertAlign w:val="superscript"/>
              </w:rPr>
              <w:t>2H</w:t>
            </w:r>
          </w:p>
          <w:p w14:paraId="58F023B7" w14:textId="77777777" w:rsidR="008E1ACE" w:rsidRPr="00536011" w:rsidRDefault="008E1ACE" w:rsidP="00536011">
            <w:pPr>
              <w:pStyle w:val="Geenafstand"/>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2"/>
              </w:rPr>
            </w:pPr>
            <w:r w:rsidRPr="00536011">
              <w:rPr>
                <w:color w:val="0D0D0D" w:themeColor="text1" w:themeTint="F2"/>
                <w:sz w:val="22"/>
              </w:rPr>
              <w:t>[PPh</w:t>
            </w:r>
            <w:r w:rsidRPr="00536011">
              <w:rPr>
                <w:color w:val="0D0D0D" w:themeColor="text1" w:themeTint="F2"/>
                <w:sz w:val="22"/>
                <w:vertAlign w:val="subscript"/>
              </w:rPr>
              <w:t>3</w:t>
            </w:r>
            <w:r w:rsidRPr="00536011">
              <w:rPr>
                <w:color w:val="0D0D0D" w:themeColor="text1" w:themeTint="F2"/>
                <w:sz w:val="22"/>
              </w:rPr>
              <w:t>O]</w:t>
            </w:r>
          </w:p>
        </w:tc>
        <w:tc>
          <w:tcPr>
            <w:tcW w:w="1400" w:type="dxa"/>
          </w:tcPr>
          <w:p w14:paraId="0F970A83" w14:textId="77777777" w:rsidR="008E1ACE" w:rsidRPr="00536011" w:rsidRDefault="008E1ACE" w:rsidP="00536011">
            <w:pPr>
              <w:pStyle w:val="Geenafstand"/>
              <w:jc w:val="center"/>
              <w:cnfStyle w:val="100000000000" w:firstRow="1" w:lastRow="0" w:firstColumn="0" w:lastColumn="0" w:oddVBand="0" w:evenVBand="0" w:oddHBand="0" w:evenHBand="0" w:firstRowFirstColumn="0" w:firstRowLastColumn="0" w:lastRowFirstColumn="0" w:lastRowLastColumn="0"/>
              <w:rPr>
                <w:b w:val="0"/>
                <w:color w:val="0D0D0D" w:themeColor="text1" w:themeTint="F2"/>
                <w:sz w:val="22"/>
              </w:rPr>
            </w:pPr>
            <w:r w:rsidRPr="00536011">
              <w:rPr>
                <w:color w:val="0D0D0D" w:themeColor="text1" w:themeTint="F2"/>
                <w:sz w:val="22"/>
              </w:rPr>
              <w:t>NiL</w:t>
            </w:r>
            <w:r w:rsidRPr="00536011">
              <w:rPr>
                <w:color w:val="0D0D0D" w:themeColor="text1" w:themeTint="F2"/>
                <w:sz w:val="22"/>
                <w:vertAlign w:val="subscript"/>
              </w:rPr>
              <w:t>2</w:t>
            </w:r>
            <w:r w:rsidRPr="00536011">
              <w:rPr>
                <w:color w:val="0D0D0D" w:themeColor="text1" w:themeTint="F2"/>
                <w:sz w:val="22"/>
                <w:vertAlign w:val="superscript"/>
              </w:rPr>
              <w:t>2-</w:t>
            </w:r>
          </w:p>
        </w:tc>
      </w:tr>
      <w:tr w:rsidR="008E1ACE" w:rsidRPr="008E1ACE" w14:paraId="7436B173" w14:textId="77777777" w:rsidTr="008E1AC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24" w:type="dxa"/>
          </w:tcPr>
          <w:p w14:paraId="76FDC903" w14:textId="77777777" w:rsidR="008E1ACE" w:rsidRPr="008E1ACE" w:rsidRDefault="008E1ACE" w:rsidP="008E1ACE">
            <w:pPr>
              <w:pStyle w:val="Ondertitel"/>
            </w:pPr>
            <w:r w:rsidRPr="008E1ACE">
              <w:t>Ni(1)-N(1)</w:t>
            </w:r>
          </w:p>
        </w:tc>
        <w:tc>
          <w:tcPr>
            <w:tcW w:w="1401" w:type="dxa"/>
          </w:tcPr>
          <w:p w14:paraId="011561E5" w14:textId="77777777" w:rsidR="008E1ACE" w:rsidRPr="008E1ACE" w:rsidRDefault="008E1ACE" w:rsidP="008E1ACE">
            <w:pPr>
              <w:pStyle w:val="Ondertitel"/>
              <w:cnfStyle w:val="000000100000" w:firstRow="0" w:lastRow="0" w:firstColumn="0" w:lastColumn="0" w:oddVBand="0" w:evenVBand="0" w:oddHBand="1" w:evenHBand="0" w:firstRowFirstColumn="0" w:firstRowLastColumn="0" w:lastRowFirstColumn="0" w:lastRowLastColumn="0"/>
            </w:pPr>
            <w:r w:rsidRPr="008E1ACE">
              <w:t>1.880</w:t>
            </w:r>
          </w:p>
        </w:tc>
        <w:tc>
          <w:tcPr>
            <w:tcW w:w="1400" w:type="dxa"/>
          </w:tcPr>
          <w:p w14:paraId="2C592D97" w14:textId="77777777" w:rsidR="008E1ACE" w:rsidRPr="008E1ACE" w:rsidRDefault="008E1ACE" w:rsidP="008E1ACE">
            <w:pPr>
              <w:pStyle w:val="Ondertitel"/>
              <w:cnfStyle w:val="000000100000" w:firstRow="0" w:lastRow="0" w:firstColumn="0" w:lastColumn="0" w:oddVBand="0" w:evenVBand="0" w:oddHBand="1" w:evenHBand="0" w:firstRowFirstColumn="0" w:firstRowLastColumn="0" w:lastRowFirstColumn="0" w:lastRowLastColumn="0"/>
            </w:pPr>
            <w:r w:rsidRPr="008E1ACE">
              <w:t>1.918(2)</w:t>
            </w:r>
          </w:p>
        </w:tc>
      </w:tr>
      <w:tr w:rsidR="008E1ACE" w:rsidRPr="008E1ACE" w14:paraId="1A11DF39" w14:textId="77777777" w:rsidTr="008E1ACE">
        <w:trPr>
          <w:trHeight w:val="253"/>
        </w:trPr>
        <w:tc>
          <w:tcPr>
            <w:cnfStyle w:val="001000000000" w:firstRow="0" w:lastRow="0" w:firstColumn="1" w:lastColumn="0" w:oddVBand="0" w:evenVBand="0" w:oddHBand="0" w:evenHBand="0" w:firstRowFirstColumn="0" w:firstRowLastColumn="0" w:lastRowFirstColumn="0" w:lastRowLastColumn="0"/>
            <w:tcW w:w="1524" w:type="dxa"/>
          </w:tcPr>
          <w:p w14:paraId="71428BF0" w14:textId="77777777" w:rsidR="008E1ACE" w:rsidRPr="008E1ACE" w:rsidRDefault="008E1ACE" w:rsidP="008E1ACE">
            <w:pPr>
              <w:pStyle w:val="Ondertitel"/>
            </w:pPr>
            <w:r w:rsidRPr="008E1ACE">
              <w:t>Ni(1)-N(3)</w:t>
            </w:r>
          </w:p>
        </w:tc>
        <w:tc>
          <w:tcPr>
            <w:tcW w:w="1401" w:type="dxa"/>
          </w:tcPr>
          <w:p w14:paraId="20FF61DD" w14:textId="77777777" w:rsidR="008E1ACE" w:rsidRPr="008E1ACE" w:rsidRDefault="008E1ACE" w:rsidP="008E1ACE">
            <w:pPr>
              <w:pStyle w:val="Ondertitel"/>
              <w:cnfStyle w:val="000000000000" w:firstRow="0" w:lastRow="0" w:firstColumn="0" w:lastColumn="0" w:oddVBand="0" w:evenVBand="0" w:oddHBand="0" w:evenHBand="0" w:firstRowFirstColumn="0" w:firstRowLastColumn="0" w:lastRowFirstColumn="0" w:lastRowLastColumn="0"/>
            </w:pPr>
            <w:r w:rsidRPr="008E1ACE">
              <w:t>1.899</w:t>
            </w:r>
          </w:p>
        </w:tc>
        <w:tc>
          <w:tcPr>
            <w:tcW w:w="1400" w:type="dxa"/>
          </w:tcPr>
          <w:p w14:paraId="005A0F84" w14:textId="77777777" w:rsidR="008E1ACE" w:rsidRPr="008E1ACE" w:rsidRDefault="008E1ACE" w:rsidP="008E1ACE">
            <w:pPr>
              <w:pStyle w:val="Ondertitel"/>
              <w:cnfStyle w:val="000000000000" w:firstRow="0" w:lastRow="0" w:firstColumn="0" w:lastColumn="0" w:oddVBand="0" w:evenVBand="0" w:oddHBand="0" w:evenHBand="0" w:firstRowFirstColumn="0" w:firstRowLastColumn="0" w:lastRowFirstColumn="0" w:lastRowLastColumn="0"/>
            </w:pPr>
            <w:r w:rsidRPr="008E1ACE">
              <w:t>1.899(2)</w:t>
            </w:r>
          </w:p>
        </w:tc>
      </w:tr>
      <w:tr w:rsidR="008E1ACE" w:rsidRPr="008E1ACE" w14:paraId="4C59F919" w14:textId="77777777" w:rsidTr="008E1AC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24" w:type="dxa"/>
          </w:tcPr>
          <w:p w14:paraId="3AAD3DE3" w14:textId="77777777" w:rsidR="008E1ACE" w:rsidRPr="008E1ACE" w:rsidRDefault="008E1ACE" w:rsidP="008E1ACE">
            <w:pPr>
              <w:pStyle w:val="Ondertitel"/>
            </w:pPr>
            <w:r w:rsidRPr="008E1ACE">
              <w:t>N(1)-N(2)</w:t>
            </w:r>
          </w:p>
        </w:tc>
        <w:tc>
          <w:tcPr>
            <w:tcW w:w="1401" w:type="dxa"/>
          </w:tcPr>
          <w:p w14:paraId="232C0DCE" w14:textId="77777777" w:rsidR="008E1ACE" w:rsidRPr="008E1ACE" w:rsidRDefault="008E1ACE" w:rsidP="008E1ACE">
            <w:pPr>
              <w:pStyle w:val="Ondertitel"/>
              <w:cnfStyle w:val="000000100000" w:firstRow="0" w:lastRow="0" w:firstColumn="0" w:lastColumn="0" w:oddVBand="0" w:evenVBand="0" w:oddHBand="1" w:evenHBand="0" w:firstRowFirstColumn="0" w:firstRowLastColumn="0" w:lastRowFirstColumn="0" w:lastRowLastColumn="0"/>
            </w:pPr>
            <w:r w:rsidRPr="008E1ACE">
              <w:t>1.332(2)</w:t>
            </w:r>
          </w:p>
        </w:tc>
        <w:tc>
          <w:tcPr>
            <w:tcW w:w="1400" w:type="dxa"/>
          </w:tcPr>
          <w:p w14:paraId="6C1A69CE" w14:textId="77777777" w:rsidR="008E1ACE" w:rsidRPr="008E1ACE" w:rsidRDefault="008E1ACE" w:rsidP="008E1ACE">
            <w:pPr>
              <w:pStyle w:val="Ondertitel"/>
              <w:cnfStyle w:val="000000100000" w:firstRow="0" w:lastRow="0" w:firstColumn="0" w:lastColumn="0" w:oddVBand="0" w:evenVBand="0" w:oddHBand="1" w:evenHBand="0" w:firstRowFirstColumn="0" w:firstRowLastColumn="0" w:lastRowFirstColumn="0" w:lastRowLastColumn="0"/>
            </w:pPr>
            <w:r w:rsidRPr="008E1ACE">
              <w:t>1.358(3)</w:t>
            </w:r>
          </w:p>
        </w:tc>
      </w:tr>
      <w:tr w:rsidR="008E1ACE" w:rsidRPr="008E1ACE" w14:paraId="5F431D31" w14:textId="77777777" w:rsidTr="008E1ACE">
        <w:trPr>
          <w:trHeight w:val="253"/>
        </w:trPr>
        <w:tc>
          <w:tcPr>
            <w:cnfStyle w:val="001000000000" w:firstRow="0" w:lastRow="0" w:firstColumn="1" w:lastColumn="0" w:oddVBand="0" w:evenVBand="0" w:oddHBand="0" w:evenHBand="0" w:firstRowFirstColumn="0" w:firstRowLastColumn="0" w:lastRowFirstColumn="0" w:lastRowLastColumn="0"/>
            <w:tcW w:w="1524" w:type="dxa"/>
          </w:tcPr>
          <w:p w14:paraId="32B61843" w14:textId="77777777" w:rsidR="008E1ACE" w:rsidRPr="008E1ACE" w:rsidRDefault="008E1ACE" w:rsidP="008E1ACE">
            <w:pPr>
              <w:pStyle w:val="Ondertitel"/>
            </w:pPr>
            <w:r w:rsidRPr="008E1ACE">
              <w:t>N(3)-N(4)</w:t>
            </w:r>
          </w:p>
        </w:tc>
        <w:tc>
          <w:tcPr>
            <w:tcW w:w="1401" w:type="dxa"/>
          </w:tcPr>
          <w:p w14:paraId="0ECD9690" w14:textId="77777777" w:rsidR="008E1ACE" w:rsidRPr="008E1ACE" w:rsidRDefault="008E1ACE" w:rsidP="008E1ACE">
            <w:pPr>
              <w:pStyle w:val="Ondertitel"/>
              <w:cnfStyle w:val="000000000000" w:firstRow="0" w:lastRow="0" w:firstColumn="0" w:lastColumn="0" w:oddVBand="0" w:evenVBand="0" w:oddHBand="0" w:evenHBand="0" w:firstRowFirstColumn="0" w:firstRowLastColumn="0" w:lastRowFirstColumn="0" w:lastRowLastColumn="0"/>
            </w:pPr>
            <w:r w:rsidRPr="008E1ACE">
              <w:t>1.374(2)</w:t>
            </w:r>
          </w:p>
        </w:tc>
        <w:tc>
          <w:tcPr>
            <w:tcW w:w="1400" w:type="dxa"/>
          </w:tcPr>
          <w:p w14:paraId="0015CC16" w14:textId="77777777" w:rsidR="008E1ACE" w:rsidRPr="008E1ACE" w:rsidRDefault="008E1ACE" w:rsidP="008E1ACE">
            <w:pPr>
              <w:pStyle w:val="Ondertitel"/>
              <w:cnfStyle w:val="000000000000" w:firstRow="0" w:lastRow="0" w:firstColumn="0" w:lastColumn="0" w:oddVBand="0" w:evenVBand="0" w:oddHBand="0" w:evenHBand="0" w:firstRowFirstColumn="0" w:firstRowLastColumn="0" w:lastRowFirstColumn="0" w:lastRowLastColumn="0"/>
            </w:pPr>
            <w:r w:rsidRPr="008E1ACE">
              <w:t>1.358(3)</w:t>
            </w:r>
          </w:p>
        </w:tc>
      </w:tr>
    </w:tbl>
    <w:p w14:paraId="2CC3B94B" w14:textId="77777777" w:rsidR="006F4EC5" w:rsidRPr="00706765" w:rsidRDefault="008E1ACE" w:rsidP="00111856">
      <w:pPr>
        <w:pStyle w:val="Geenafstand"/>
      </w:pPr>
      <w:r w:rsidRPr="00536011">
        <w:rPr>
          <w:noProof/>
          <w:lang w:val="en-GB" w:eastAsia="en-GB"/>
        </w:rPr>
        <mc:AlternateContent>
          <mc:Choice Requires="wps">
            <w:drawing>
              <wp:anchor distT="45720" distB="45720" distL="114300" distR="114300" simplePos="0" relativeHeight="251645952" behindDoc="0" locked="0" layoutInCell="1" allowOverlap="1" wp14:anchorId="1751167A" wp14:editId="5873DF03">
                <wp:simplePos x="0" y="0"/>
                <wp:positionH relativeFrom="margin">
                  <wp:align>right</wp:align>
                </wp:positionH>
                <wp:positionV relativeFrom="paragraph">
                  <wp:posOffset>2104929</wp:posOffset>
                </wp:positionV>
                <wp:extent cx="2437130" cy="396240"/>
                <wp:effectExtent l="0" t="0" r="1270" b="381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130" cy="396240"/>
                        </a:xfrm>
                        <a:prstGeom prst="rect">
                          <a:avLst/>
                        </a:prstGeom>
                        <a:solidFill>
                          <a:srgbClr val="FFFFFF"/>
                        </a:solidFill>
                        <a:ln w="9525">
                          <a:noFill/>
                          <a:miter lim="800000"/>
                          <a:headEnd/>
                          <a:tailEnd/>
                        </a:ln>
                      </wps:spPr>
                      <wps:txbx>
                        <w:txbxContent>
                          <w:p w14:paraId="26D2D7CB" w14:textId="71B1C7CB" w:rsidR="00673108" w:rsidRPr="00536011" w:rsidRDefault="00673108" w:rsidP="00536011">
                            <w:pPr>
                              <w:pStyle w:val="Geenafstand"/>
                              <w:ind w:left="0"/>
                              <w:rPr>
                                <w:i/>
                                <w:sz w:val="18"/>
                              </w:rPr>
                            </w:pPr>
                            <w:r w:rsidRPr="00536011">
                              <w:rPr>
                                <w:i/>
                                <w:sz w:val="18"/>
                              </w:rPr>
                              <w:t>Figure  2</w:t>
                            </w:r>
                            <w:r>
                              <w:rPr>
                                <w:i/>
                                <w:sz w:val="18"/>
                              </w:rPr>
                              <w:t>6</w:t>
                            </w:r>
                            <w:r w:rsidRPr="00536011">
                              <w:rPr>
                                <w:i/>
                                <w:sz w:val="18"/>
                              </w:rPr>
                              <w:t xml:space="preserve">: structure of </w:t>
                            </w:r>
                            <w:r>
                              <w:rPr>
                                <w:i/>
                                <w:sz w:val="18"/>
                              </w:rPr>
                              <w:t xml:space="preserve">complex </w:t>
                            </w:r>
                            <w:r>
                              <w:rPr>
                                <w:b/>
                                <w:i/>
                                <w:sz w:val="18"/>
                              </w:rPr>
                              <w:t>8</w:t>
                            </w:r>
                            <w:r>
                              <w:t xml:space="preserve"> </w:t>
                            </w:r>
                            <w:r w:rsidRPr="00536011">
                              <w:rPr>
                                <w:i/>
                                <w:sz w:val="18"/>
                              </w:rPr>
                              <w:t>from x-ray christallography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1167A" id="Text Box 56" o:spid="_x0000_s1064" type="#_x0000_t202" style="position:absolute;left:0;text-align:left;margin-left:140.7pt;margin-top:165.75pt;width:191.9pt;height:31.2pt;z-index:251645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" stroked="f">
                <v:textbox>
                  <w:txbxContent>
                    <w:p w14:paraId="26D2D7CB" w14:textId="71B1C7CB" w:rsidR="00673108" w:rsidRPr="00536011" w:rsidRDefault="00673108" w:rsidP="00536011">
                      <w:pPr>
                        <w:pStyle w:val="Geenafstand"/>
                        <w:ind w:left="0"/>
                        <w:rPr>
                          <w:i/>
                          <w:sz w:val="18"/>
                        </w:rPr>
                      </w:pPr>
                      <w:r w:rsidRPr="00536011">
                        <w:rPr>
                          <w:i/>
                          <w:sz w:val="18"/>
                        </w:rPr>
                        <w:t>Figure  2</w:t>
                      </w:r>
                      <w:r>
                        <w:rPr>
                          <w:i/>
                          <w:sz w:val="18"/>
                        </w:rPr>
                        <w:t>6</w:t>
                      </w:r>
                      <w:r w:rsidRPr="00536011">
                        <w:rPr>
                          <w:i/>
                          <w:sz w:val="18"/>
                        </w:rPr>
                        <w:t xml:space="preserve">: structure of </w:t>
                      </w:r>
                      <w:r>
                        <w:rPr>
                          <w:i/>
                          <w:sz w:val="18"/>
                        </w:rPr>
                        <w:t xml:space="preserve">complex </w:t>
                      </w:r>
                      <w:r>
                        <w:rPr>
                          <w:b/>
                          <w:i/>
                          <w:sz w:val="18"/>
                        </w:rPr>
                        <w:t>8</w:t>
                      </w:r>
                      <w:r>
                        <w:t xml:space="preserve"> </w:t>
                      </w:r>
                      <w:r w:rsidRPr="00536011">
                        <w:rPr>
                          <w:i/>
                          <w:sz w:val="18"/>
                        </w:rPr>
                        <w:t>from x-ray christallography</w:t>
                      </w:r>
                    </w:p>
                  </w:txbxContent>
                </v:textbox>
                <w10:wrap anchorx="margin"/>
              </v:shape>
            </w:pict>
          </mc:Fallback>
        </mc:AlternateContent>
      </w:r>
      <w:r w:rsidRPr="00536011">
        <w:rPr>
          <w:noProof/>
          <w:lang w:val="en-GB" w:eastAsia="en-GB"/>
        </w:rPr>
        <mc:AlternateContent>
          <mc:Choice Requires="wps">
            <w:drawing>
              <wp:anchor distT="45720" distB="45720" distL="114300" distR="114300" simplePos="0" relativeHeight="251646976" behindDoc="0" locked="0" layoutInCell="1" allowOverlap="1" wp14:anchorId="24FE5421" wp14:editId="703F65A8">
                <wp:simplePos x="0" y="0"/>
                <wp:positionH relativeFrom="margin">
                  <wp:posOffset>247495</wp:posOffset>
                </wp:positionH>
                <wp:positionV relativeFrom="paragraph">
                  <wp:posOffset>2036301</wp:posOffset>
                </wp:positionV>
                <wp:extent cx="2437130" cy="422275"/>
                <wp:effectExtent l="0" t="0" r="1270" b="0"/>
                <wp:wrapSquare wrapText="bothSides"/>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130" cy="422275"/>
                        </a:xfrm>
                        <a:prstGeom prst="rect">
                          <a:avLst/>
                        </a:prstGeom>
                        <a:solidFill>
                          <a:srgbClr val="FFFFFF"/>
                        </a:solidFill>
                        <a:ln w="9525">
                          <a:noFill/>
                          <a:miter lim="800000"/>
                          <a:headEnd/>
                          <a:tailEnd/>
                        </a:ln>
                      </wps:spPr>
                      <wps:txbx>
                        <w:txbxContent>
                          <w:p w14:paraId="6E29682B" w14:textId="132DC218" w:rsidR="00673108" w:rsidRPr="00536011" w:rsidRDefault="00673108" w:rsidP="00536011">
                            <w:pPr>
                              <w:pStyle w:val="Geenafstand"/>
                              <w:ind w:left="0"/>
                              <w:rPr>
                                <w:i/>
                                <w:sz w:val="18"/>
                              </w:rPr>
                            </w:pPr>
                            <w:r>
                              <w:rPr>
                                <w:i/>
                                <w:sz w:val="18"/>
                              </w:rPr>
                              <w:t xml:space="preserve">Table 1: bond lengths of complex </w:t>
                            </w:r>
                            <w:r>
                              <w:rPr>
                                <w:b/>
                                <w:i/>
                                <w:sz w:val="18"/>
                              </w:rPr>
                              <w:t xml:space="preserve">8 </w:t>
                            </w:r>
                            <w:r w:rsidRPr="00536011">
                              <w:rPr>
                                <w:i/>
                                <w:sz w:val="18"/>
                              </w:rPr>
                              <w:t xml:space="preserve">from x-ray </w:t>
                            </w:r>
                            <w:proofErr w:type="spellStart"/>
                            <w:r w:rsidRPr="00536011">
                              <w:rPr>
                                <w:i/>
                                <w:sz w:val="18"/>
                              </w:rPr>
                              <w:t>christallography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E5421" id="Text Box 57" o:spid="_x0000_s1065" type="#_x0000_t202" style="position:absolute;left:0;text-align:left;margin-left:19.5pt;margin-top:160.35pt;width:191.9pt;height:33.2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" stroked="f">
                <v:textbox>
                  <w:txbxContent>
                    <w:p w14:paraId="6E29682B" w14:textId="132DC218" w:rsidR="00673108" w:rsidRPr="00536011" w:rsidRDefault="00673108" w:rsidP="00536011">
                      <w:pPr>
                        <w:pStyle w:val="Geenafstand"/>
                        <w:ind w:left="0"/>
                        <w:rPr>
                          <w:i/>
                          <w:sz w:val="18"/>
                        </w:rPr>
                      </w:pPr>
                      <w:r>
                        <w:rPr>
                          <w:i/>
                          <w:sz w:val="18"/>
                        </w:rPr>
                        <w:t xml:space="preserve">Table 1: bond lengths of complex </w:t>
                      </w:r>
                      <w:r>
                        <w:rPr>
                          <w:b/>
                          <w:i/>
                          <w:sz w:val="18"/>
                        </w:rPr>
                        <w:t xml:space="preserve">8 </w:t>
                      </w:r>
                      <w:r w:rsidRPr="00536011">
                        <w:rPr>
                          <w:i/>
                          <w:sz w:val="18"/>
                        </w:rPr>
                        <w:t xml:space="preserve">from x-ray </w:t>
                      </w:r>
                      <w:proofErr w:type="spellStart"/>
                      <w:r w:rsidRPr="00536011">
                        <w:rPr>
                          <w:i/>
                          <w:sz w:val="18"/>
                        </w:rPr>
                        <w:t>christallography</w:t>
                      </w:r>
                      <w:proofErr w:type="spellEnd"/>
                    </w:p>
                  </w:txbxContent>
                </v:textbox>
                <w10:wrap type="square" anchorx="margin"/>
              </v:shape>
            </w:pict>
          </mc:Fallback>
        </mc:AlternateContent>
      </w:r>
      <w:r w:rsidRPr="00536011">
        <w:rPr>
          <w:noProof/>
          <w:lang w:val="en-GB" w:eastAsia="en-GB"/>
        </w:rPr>
        <w:drawing>
          <wp:anchor distT="0" distB="0" distL="114300" distR="114300" simplePos="0" relativeHeight="251616256" behindDoc="0" locked="0" layoutInCell="1" allowOverlap="1" wp14:anchorId="0B6BC3E3" wp14:editId="4B2BC9A1">
            <wp:simplePos x="0" y="0"/>
            <wp:positionH relativeFrom="margin">
              <wp:posOffset>3136529</wp:posOffset>
            </wp:positionH>
            <wp:positionV relativeFrom="paragraph">
              <wp:posOffset>10795</wp:posOffset>
            </wp:positionV>
            <wp:extent cx="2710180" cy="220154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a100.png"/>
                    <pic:cNvPicPr/>
                  </pic:nvPicPr>
                  <pic:blipFill rotWithShape="1">
                    <a:blip r:embed="rId8">
                      <a:extLst>
                        <a:ext uri="{28A0092B-C50C-407E-A947-70E740481C1C}">
                          <a14:useLocalDpi xmlns:a14="http://schemas.microsoft.com/office/drawing/2010/main" val="0"/>
                        </a:ext>
                      </a:extLst>
                    </a:blip>
                    <a:srcRect l="19810" t="17947" r="22730" b="19810"/>
                    <a:stretch/>
                  </pic:blipFill>
                  <pic:spPr bwMode="auto">
                    <a:xfrm>
                      <a:off x="0" y="0"/>
                      <a:ext cx="2710180" cy="2201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84736" w14:textId="77777777" w:rsidR="009A479B" w:rsidRPr="00706765" w:rsidRDefault="009A479B" w:rsidP="00111856">
      <w:pPr>
        <w:pStyle w:val="Geenafstand"/>
      </w:pPr>
    </w:p>
    <w:p w14:paraId="31C0E212" w14:textId="77777777" w:rsidR="00E32782" w:rsidRDefault="00E32782" w:rsidP="00536011">
      <w:pPr>
        <w:pStyle w:val="Geenafstand"/>
        <w:ind w:left="0"/>
      </w:pPr>
    </w:p>
    <w:p w14:paraId="4FADA554" w14:textId="77777777" w:rsidR="001E7174" w:rsidRDefault="001E7174" w:rsidP="001E7174">
      <w:pPr>
        <w:pStyle w:val="Kop4"/>
      </w:pPr>
      <w:r>
        <w:t xml:space="preserve">Cyclic </w:t>
      </w:r>
      <w:proofErr w:type="spellStart"/>
      <w:r>
        <w:t>Voltammetry</w:t>
      </w:r>
      <w:proofErr w:type="spellEnd"/>
    </w:p>
    <w:p w14:paraId="53AC6AB8" w14:textId="77777777" w:rsidR="00473DDC" w:rsidRDefault="00473DDC" w:rsidP="00111856">
      <w:pPr>
        <w:pStyle w:val="Geenafstand"/>
      </w:pPr>
    </w:p>
    <w:p w14:paraId="18870191" w14:textId="53B38F29" w:rsidR="000B2838" w:rsidRPr="00706765" w:rsidRDefault="00946B38" w:rsidP="00111856">
      <w:pPr>
        <w:pStyle w:val="Geenafstand"/>
      </w:pPr>
      <w:r w:rsidRPr="00706765">
        <w:t xml:space="preserve">The redox properties of </w:t>
      </w:r>
      <w:r w:rsidR="002A177C">
        <w:t xml:space="preserve">complex </w:t>
      </w:r>
      <w:r w:rsidR="002A177C">
        <w:rPr>
          <w:b/>
        </w:rPr>
        <w:t>8</w:t>
      </w:r>
      <w:r w:rsidRPr="00706765">
        <w:t xml:space="preserve"> were investiga</w:t>
      </w:r>
      <w:r w:rsidR="00A20A8C" w:rsidRPr="00706765">
        <w:t>ted with CV</w:t>
      </w:r>
      <w:r w:rsidRPr="00706765">
        <w:t xml:space="preserve"> experiments in THF solution with [Bu</w:t>
      </w:r>
      <w:r w:rsidRPr="00706765">
        <w:rPr>
          <w:vertAlign w:val="subscript"/>
        </w:rPr>
        <w:t>4</w:t>
      </w:r>
      <w:r w:rsidRPr="00706765">
        <w:t>N][PF</w:t>
      </w:r>
      <w:r w:rsidRPr="00706765">
        <w:rPr>
          <w:vertAlign w:val="subscript"/>
        </w:rPr>
        <w:t>6</w:t>
      </w:r>
      <w:r w:rsidRPr="00706765">
        <w:t xml:space="preserve">] electrolyte. </w:t>
      </w:r>
      <w:r w:rsidR="007A41EB" w:rsidRPr="00706765">
        <w:t xml:space="preserve">Upon scanning towards the reductive </w:t>
      </w:r>
      <w:r w:rsidR="00B07152" w:rsidRPr="00706765">
        <w:t>potential three</w:t>
      </w:r>
      <w:r w:rsidR="007A41EB" w:rsidRPr="00706765">
        <w:t xml:space="preserve"> quasi-</w:t>
      </w:r>
      <w:proofErr w:type="spellStart"/>
      <w:r w:rsidR="007A41EB" w:rsidRPr="00706765">
        <w:t>reversivle</w:t>
      </w:r>
      <w:proofErr w:type="spellEnd"/>
      <w:r w:rsidR="007A41EB" w:rsidRPr="00706765">
        <w:t xml:space="preserve"> re</w:t>
      </w:r>
      <w:r w:rsidR="00B07152" w:rsidRPr="00706765">
        <w:t>dox processes were visible at -1.38 V,</w:t>
      </w:r>
      <w:r w:rsidR="007A41EB" w:rsidRPr="00706765">
        <w:t xml:space="preserve"> -2.07 V</w:t>
      </w:r>
      <w:r w:rsidR="00B07152" w:rsidRPr="00706765">
        <w:t xml:space="preserve"> and </w:t>
      </w:r>
      <w:r w:rsidR="007515EC" w:rsidRPr="00706765">
        <w:t xml:space="preserve"> -</w:t>
      </w:r>
      <w:r w:rsidR="00B07152" w:rsidRPr="00706765">
        <w:t>3.19 V</w:t>
      </w:r>
      <w:r w:rsidR="00536011">
        <w:t xml:space="preserve"> (see figure 2</w:t>
      </w:r>
      <w:r w:rsidR="00343C66">
        <w:t>7</w:t>
      </w:r>
      <w:r w:rsidR="007A41EB" w:rsidRPr="00706765">
        <w:t xml:space="preserve">). An irreversible oxidation peak was visible at 0.14 V </w:t>
      </w:r>
      <w:r w:rsidR="00B07152" w:rsidRPr="00706765">
        <w:t xml:space="preserve">and an irreversible reduction peak at -2.71 V. </w:t>
      </w:r>
      <w:r w:rsidR="00473DDC">
        <w:t>(see figure 2</w:t>
      </w:r>
      <w:r w:rsidR="00343C66">
        <w:t>7</w:t>
      </w:r>
      <w:r w:rsidR="007A41EB" w:rsidRPr="00706765">
        <w:t>)</w:t>
      </w:r>
    </w:p>
    <w:p w14:paraId="0E53E0A9" w14:textId="77777777" w:rsidR="004A060A" w:rsidRDefault="00441CA9" w:rsidP="00536011">
      <w:pPr>
        <w:pStyle w:val="Geenafstand"/>
        <w:jc w:val="center"/>
      </w:pPr>
      <w:r w:rsidRPr="00536011">
        <w:rPr>
          <w:noProof/>
          <w:lang w:val="en-GB" w:eastAsia="en-GB"/>
        </w:rPr>
        <w:drawing>
          <wp:inline distT="0" distB="0" distL="0" distR="0" wp14:anchorId="6FC96F7E" wp14:editId="69E2F908">
            <wp:extent cx="3829050" cy="2105025"/>
            <wp:effectExtent l="0" t="0" r="0" b="952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2DE63B9" w14:textId="77777777" w:rsidR="008E1ACE" w:rsidRDefault="00473DDC" w:rsidP="00111856">
      <w:pPr>
        <w:pStyle w:val="Geenafstand"/>
      </w:pPr>
      <w:r w:rsidRPr="00536011">
        <w:rPr>
          <w:noProof/>
          <w:lang w:val="en-GB" w:eastAsia="en-GB"/>
        </w:rPr>
        <mc:AlternateContent>
          <mc:Choice Requires="wps">
            <w:drawing>
              <wp:anchor distT="45720" distB="45720" distL="114300" distR="114300" simplePos="0" relativeHeight="251648000" behindDoc="0" locked="0" layoutInCell="1" allowOverlap="1" wp14:anchorId="7DF1F072" wp14:editId="4378960D">
                <wp:simplePos x="0" y="0"/>
                <wp:positionH relativeFrom="margin">
                  <wp:posOffset>1368425</wp:posOffset>
                </wp:positionH>
                <wp:positionV relativeFrom="paragraph">
                  <wp:posOffset>72390</wp:posOffset>
                </wp:positionV>
                <wp:extent cx="2794635" cy="387985"/>
                <wp:effectExtent l="0" t="0" r="5715" b="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387985"/>
                        </a:xfrm>
                        <a:prstGeom prst="rect">
                          <a:avLst/>
                        </a:prstGeom>
                        <a:solidFill>
                          <a:srgbClr val="FFFFFF"/>
                        </a:solidFill>
                        <a:ln w="9525">
                          <a:noFill/>
                          <a:miter lim="800000"/>
                          <a:headEnd/>
                          <a:tailEnd/>
                        </a:ln>
                      </wps:spPr>
                      <wps:txbx>
                        <w:txbxContent>
                          <w:p w14:paraId="7B560772" w14:textId="092C2701" w:rsidR="00673108" w:rsidRPr="00E351C8" w:rsidRDefault="00673108" w:rsidP="00536011">
                            <w:pPr>
                              <w:pStyle w:val="Geenafstand"/>
                              <w:ind w:left="0"/>
                              <w:rPr>
                                <w:i/>
                                <w:sz w:val="18"/>
                              </w:rPr>
                            </w:pPr>
                            <w:r w:rsidRPr="00E351C8">
                              <w:rPr>
                                <w:i/>
                                <w:sz w:val="18"/>
                              </w:rPr>
                              <w:t>Figure 2</w:t>
                            </w:r>
                            <w:r>
                              <w:rPr>
                                <w:i/>
                                <w:sz w:val="18"/>
                              </w:rPr>
                              <w:t>7</w:t>
                            </w:r>
                            <w:r w:rsidRPr="00E351C8">
                              <w:rPr>
                                <w:i/>
                                <w:sz w:val="18"/>
                              </w:rPr>
                              <w:t>: CV of</w:t>
                            </w:r>
                            <w:r w:rsidRPr="00E351C8">
                              <w:rPr>
                                <w:sz w:val="16"/>
                              </w:rPr>
                              <w:t xml:space="preserve"> </w:t>
                            </w:r>
                            <w:r w:rsidRPr="00E351C8">
                              <w:rPr>
                                <w:i/>
                                <w:sz w:val="16"/>
                              </w:rPr>
                              <w:t>a 2.5 mM solution of</w:t>
                            </w:r>
                            <w:r w:rsidRPr="00E351C8">
                              <w:rPr>
                                <w:b/>
                                <w:i/>
                                <w:sz w:val="16"/>
                              </w:rPr>
                              <w:t xml:space="preserve"> </w:t>
                            </w:r>
                            <w:r>
                              <w:rPr>
                                <w:i/>
                                <w:sz w:val="18"/>
                                <w:szCs w:val="18"/>
                              </w:rPr>
                              <w:t xml:space="preserve">complex </w:t>
                            </w:r>
                            <w:r>
                              <w:rPr>
                                <w:b/>
                                <w:i/>
                                <w:sz w:val="18"/>
                                <w:szCs w:val="18"/>
                              </w:rPr>
                              <w:t>8</w:t>
                            </w:r>
                            <w:r w:rsidRPr="00706765">
                              <w:t xml:space="preserve"> </w:t>
                            </w:r>
                            <w:r w:rsidRPr="00E351C8">
                              <w:rPr>
                                <w:i/>
                                <w:sz w:val="16"/>
                              </w:rPr>
                              <w:t xml:space="preserve"> in THF (0.1 M [Bu</w:t>
                            </w:r>
                            <w:r w:rsidRPr="00E351C8">
                              <w:rPr>
                                <w:i/>
                                <w:sz w:val="16"/>
                                <w:vertAlign w:val="subscript"/>
                              </w:rPr>
                              <w:t>4</w:t>
                            </w:r>
                            <w:r w:rsidRPr="00E351C8">
                              <w:rPr>
                                <w:i/>
                                <w:sz w:val="16"/>
                              </w:rPr>
                              <w:t>N][PF</w:t>
                            </w:r>
                            <w:r w:rsidRPr="00E351C8">
                              <w:rPr>
                                <w:i/>
                                <w:sz w:val="16"/>
                                <w:vertAlign w:val="subscript"/>
                              </w:rPr>
                              <w:t>6</w:t>
                            </w:r>
                            <w:r w:rsidRPr="00E351C8">
                              <w:rPr>
                                <w:i/>
                                <w:sz w:val="16"/>
                              </w:rPr>
                              <w:t>]) recorded at 0.1 V/s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1F072" id="Text Box 58" o:spid="_x0000_s1066" type="#_x0000_t202" style="position:absolute;left:0;text-align:left;margin-left:107.75pt;margin-top:5.7pt;width:220.05pt;height:30.5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" stroked="f">
                <v:textbox>
                  <w:txbxContent>
                    <w:p w14:paraId="7B560772" w14:textId="092C2701" w:rsidR="00673108" w:rsidRPr="00E351C8" w:rsidRDefault="00673108" w:rsidP="00536011">
                      <w:pPr>
                        <w:pStyle w:val="Geenafstand"/>
                        <w:ind w:left="0"/>
                        <w:rPr>
                          <w:i/>
                          <w:sz w:val="18"/>
                        </w:rPr>
                      </w:pPr>
                      <w:r w:rsidRPr="00E351C8">
                        <w:rPr>
                          <w:i/>
                          <w:sz w:val="18"/>
                        </w:rPr>
                        <w:t>Figure 2</w:t>
                      </w:r>
                      <w:r>
                        <w:rPr>
                          <w:i/>
                          <w:sz w:val="18"/>
                        </w:rPr>
                        <w:t>7</w:t>
                      </w:r>
                      <w:r w:rsidRPr="00E351C8">
                        <w:rPr>
                          <w:i/>
                          <w:sz w:val="18"/>
                        </w:rPr>
                        <w:t>: CV of</w:t>
                      </w:r>
                      <w:r w:rsidRPr="00E351C8">
                        <w:rPr>
                          <w:sz w:val="16"/>
                        </w:rPr>
                        <w:t xml:space="preserve"> </w:t>
                      </w:r>
                      <w:r w:rsidRPr="00E351C8">
                        <w:rPr>
                          <w:i/>
                          <w:sz w:val="16"/>
                        </w:rPr>
                        <w:t>a 2.5 mM solution of</w:t>
                      </w:r>
                      <w:r w:rsidRPr="00E351C8">
                        <w:rPr>
                          <w:b/>
                          <w:i/>
                          <w:sz w:val="16"/>
                        </w:rPr>
                        <w:t xml:space="preserve"> </w:t>
                      </w:r>
                      <w:r>
                        <w:rPr>
                          <w:i/>
                          <w:sz w:val="18"/>
                          <w:szCs w:val="18"/>
                        </w:rPr>
                        <w:t xml:space="preserve">complex </w:t>
                      </w:r>
                      <w:r>
                        <w:rPr>
                          <w:b/>
                          <w:i/>
                          <w:sz w:val="18"/>
                          <w:szCs w:val="18"/>
                        </w:rPr>
                        <w:t>8</w:t>
                      </w:r>
                      <w:r w:rsidRPr="00706765">
                        <w:t xml:space="preserve"> </w:t>
                      </w:r>
                      <w:r w:rsidRPr="00E351C8">
                        <w:rPr>
                          <w:i/>
                          <w:sz w:val="16"/>
                        </w:rPr>
                        <w:t xml:space="preserve"> in THF (0.1 M [Bu</w:t>
                      </w:r>
                      <w:r w:rsidRPr="00E351C8">
                        <w:rPr>
                          <w:i/>
                          <w:sz w:val="16"/>
                          <w:vertAlign w:val="subscript"/>
                        </w:rPr>
                        <w:t>4</w:t>
                      </w:r>
                      <w:r w:rsidRPr="00E351C8">
                        <w:rPr>
                          <w:i/>
                          <w:sz w:val="16"/>
                        </w:rPr>
                        <w:t>N][PF</w:t>
                      </w:r>
                      <w:r w:rsidRPr="00E351C8">
                        <w:rPr>
                          <w:i/>
                          <w:sz w:val="16"/>
                          <w:vertAlign w:val="subscript"/>
                        </w:rPr>
                        <w:t>6</w:t>
                      </w:r>
                      <w:r w:rsidRPr="00E351C8">
                        <w:rPr>
                          <w:i/>
                          <w:sz w:val="16"/>
                        </w:rPr>
                        <w:t>]) recorded at 0.1 V/s</w:t>
                      </w:r>
                    </w:p>
                  </w:txbxContent>
                </v:textbox>
                <w10:wrap type="square" anchorx="margin"/>
              </v:shape>
            </w:pict>
          </mc:Fallback>
        </mc:AlternateContent>
      </w:r>
    </w:p>
    <w:p w14:paraId="68A4901D" w14:textId="77777777" w:rsidR="00E24C42" w:rsidRDefault="00E24C42" w:rsidP="00111856">
      <w:pPr>
        <w:pStyle w:val="Geenafstand"/>
      </w:pPr>
    </w:p>
    <w:p w14:paraId="0C39958F" w14:textId="77777777" w:rsidR="00473DDC" w:rsidRDefault="00473DDC" w:rsidP="00111856">
      <w:pPr>
        <w:pStyle w:val="Geenafstand"/>
      </w:pPr>
    </w:p>
    <w:p w14:paraId="182B4D71" w14:textId="29375F32" w:rsidR="00E24C42" w:rsidRPr="00706765" w:rsidRDefault="00E24C42" w:rsidP="00111856">
      <w:pPr>
        <w:pStyle w:val="Geenafstand"/>
      </w:pPr>
      <w:r w:rsidRPr="00706765">
        <w:t xml:space="preserve">To the mixture with  </w:t>
      </w:r>
      <w:r w:rsidR="002A177C">
        <w:t xml:space="preserve">complex </w:t>
      </w:r>
      <w:r w:rsidR="002A177C">
        <w:rPr>
          <w:b/>
        </w:rPr>
        <w:t>8</w:t>
      </w:r>
      <w:r w:rsidRPr="00706765">
        <w:rPr>
          <w:b/>
        </w:rPr>
        <w:t xml:space="preserve"> </w:t>
      </w:r>
      <w:r w:rsidRPr="00706765">
        <w:t>was added (in following order) 1.4 mM, 2.8 mM and 3.5mM CH</w:t>
      </w:r>
      <w:r w:rsidRPr="00706765">
        <w:rPr>
          <w:vertAlign w:val="subscript"/>
        </w:rPr>
        <w:t>3</w:t>
      </w:r>
      <w:r w:rsidRPr="00706765">
        <w:t>COOH to see if HER activities are present. CH</w:t>
      </w:r>
      <w:r w:rsidRPr="00706765">
        <w:rPr>
          <w:vertAlign w:val="subscript"/>
        </w:rPr>
        <w:t>3</w:t>
      </w:r>
      <w:r w:rsidRPr="00706765">
        <w:t>COOH is used as proton source, but no H</w:t>
      </w:r>
      <w:r w:rsidRPr="00706765">
        <w:rPr>
          <w:vertAlign w:val="subscript"/>
        </w:rPr>
        <w:t xml:space="preserve">2 </w:t>
      </w:r>
      <w:r w:rsidRPr="00706765">
        <w:t xml:space="preserve">production could be observed by </w:t>
      </w:r>
      <w:r w:rsidR="00535883" w:rsidRPr="00706765">
        <w:t xml:space="preserve">electro catalysis </w:t>
      </w:r>
      <w:r w:rsidR="00473DDC">
        <w:t>(see figure 2</w:t>
      </w:r>
      <w:r w:rsidR="00343C66">
        <w:t>8</w:t>
      </w:r>
      <w:r w:rsidR="00535883" w:rsidRPr="00706765">
        <w:t xml:space="preserve">). </w:t>
      </w:r>
      <w:r w:rsidR="003B564D" w:rsidRPr="00706765">
        <w:t xml:space="preserve"> </w:t>
      </w:r>
    </w:p>
    <w:p w14:paraId="5046AE42" w14:textId="77777777" w:rsidR="007C12B4" w:rsidRDefault="007C12B4" w:rsidP="00111856">
      <w:pPr>
        <w:pStyle w:val="Geenafstand"/>
      </w:pPr>
      <w:r w:rsidRPr="00536011">
        <w:rPr>
          <w:noProof/>
          <w:lang w:val="en-GB" w:eastAsia="en-GB"/>
        </w:rPr>
        <w:lastRenderedPageBreak/>
        <w:drawing>
          <wp:inline distT="0" distB="0" distL="0" distR="0" wp14:anchorId="79D7984A" wp14:editId="04214B04">
            <wp:extent cx="4805917" cy="2541270"/>
            <wp:effectExtent l="0" t="0" r="13970" b="1143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297FB62" w14:textId="77777777" w:rsidR="00473DDC" w:rsidRDefault="00473DDC" w:rsidP="00111856">
      <w:pPr>
        <w:pStyle w:val="Geenafstand"/>
      </w:pPr>
      <w:r w:rsidRPr="00536011">
        <w:rPr>
          <w:noProof/>
          <w:lang w:val="en-GB" w:eastAsia="en-GB"/>
        </w:rPr>
        <mc:AlternateContent>
          <mc:Choice Requires="wps">
            <w:drawing>
              <wp:anchor distT="45720" distB="45720" distL="114300" distR="114300" simplePos="0" relativeHeight="251649024" behindDoc="0" locked="0" layoutInCell="1" allowOverlap="1" wp14:anchorId="404098C7" wp14:editId="0C478736">
                <wp:simplePos x="0" y="0"/>
                <wp:positionH relativeFrom="margin">
                  <wp:posOffset>1264920</wp:posOffset>
                </wp:positionH>
                <wp:positionV relativeFrom="paragraph">
                  <wp:posOffset>49530</wp:posOffset>
                </wp:positionV>
                <wp:extent cx="3268980" cy="387985"/>
                <wp:effectExtent l="0" t="0" r="7620" b="0"/>
                <wp:wrapSquare wrapText="bothSides"/>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387985"/>
                        </a:xfrm>
                        <a:prstGeom prst="rect">
                          <a:avLst/>
                        </a:prstGeom>
                        <a:solidFill>
                          <a:srgbClr val="FFFFFF"/>
                        </a:solidFill>
                        <a:ln w="9525">
                          <a:noFill/>
                          <a:miter lim="800000"/>
                          <a:headEnd/>
                          <a:tailEnd/>
                        </a:ln>
                      </wps:spPr>
                      <wps:txbx>
                        <w:txbxContent>
                          <w:p w14:paraId="7ED83FDD" w14:textId="5DF5EC7D" w:rsidR="00673108" w:rsidRPr="00E351C8" w:rsidRDefault="00673108" w:rsidP="00E351C8">
                            <w:pPr>
                              <w:pStyle w:val="Geenafstand"/>
                              <w:ind w:left="0"/>
                              <w:rPr>
                                <w:i/>
                                <w:sz w:val="18"/>
                              </w:rPr>
                            </w:pPr>
                            <w:r w:rsidRPr="00E351C8">
                              <w:rPr>
                                <w:i/>
                                <w:sz w:val="18"/>
                              </w:rPr>
                              <w:t>Figure 2</w:t>
                            </w:r>
                            <w:r>
                              <w:rPr>
                                <w:i/>
                                <w:sz w:val="18"/>
                              </w:rPr>
                              <w:t>8</w:t>
                            </w:r>
                            <w:r w:rsidRPr="00E351C8">
                              <w:rPr>
                                <w:i/>
                                <w:sz w:val="18"/>
                              </w:rPr>
                              <w:t>: CV of</w:t>
                            </w:r>
                            <w:r w:rsidRPr="00E351C8">
                              <w:rPr>
                                <w:sz w:val="16"/>
                              </w:rPr>
                              <w:t xml:space="preserve"> </w:t>
                            </w:r>
                            <w:r w:rsidRPr="00E351C8">
                              <w:rPr>
                                <w:i/>
                                <w:sz w:val="16"/>
                              </w:rPr>
                              <w:t>a 2.5 mM solution of</w:t>
                            </w:r>
                            <w:r w:rsidRPr="00E351C8">
                              <w:rPr>
                                <w:b/>
                                <w:i/>
                                <w:sz w:val="16"/>
                              </w:rPr>
                              <w:t xml:space="preserve"> </w:t>
                            </w:r>
                            <w:r>
                              <w:rPr>
                                <w:i/>
                                <w:sz w:val="18"/>
                                <w:szCs w:val="18"/>
                              </w:rPr>
                              <w:t xml:space="preserve">complex </w:t>
                            </w:r>
                            <w:r>
                              <w:rPr>
                                <w:b/>
                                <w:i/>
                                <w:sz w:val="18"/>
                                <w:szCs w:val="18"/>
                              </w:rPr>
                              <w:t xml:space="preserve">8 </w:t>
                            </w:r>
                            <w:r w:rsidRPr="00E351C8">
                              <w:rPr>
                                <w:i/>
                                <w:sz w:val="16"/>
                              </w:rPr>
                              <w:t>in THF (0.1 M [Bu</w:t>
                            </w:r>
                            <w:r w:rsidRPr="00E351C8">
                              <w:rPr>
                                <w:i/>
                                <w:sz w:val="16"/>
                                <w:vertAlign w:val="subscript"/>
                              </w:rPr>
                              <w:t>4</w:t>
                            </w:r>
                            <w:r w:rsidRPr="00E351C8">
                              <w:rPr>
                                <w:i/>
                                <w:sz w:val="16"/>
                              </w:rPr>
                              <w:t>N][PF</w:t>
                            </w:r>
                            <w:r w:rsidRPr="00E351C8">
                              <w:rPr>
                                <w:i/>
                                <w:sz w:val="16"/>
                                <w:vertAlign w:val="subscript"/>
                              </w:rPr>
                              <w:t>6</w:t>
                            </w:r>
                            <w:r w:rsidRPr="00E351C8">
                              <w:rPr>
                                <w:i/>
                                <w:sz w:val="16"/>
                              </w:rPr>
                              <w:t>]) recorded at 0.1 V/s</w:t>
                            </w:r>
                            <w:r>
                              <w:rPr>
                                <w:i/>
                                <w:sz w:val="16"/>
                              </w:rPr>
                              <w:t xml:space="preserve"> with added CH</w:t>
                            </w:r>
                            <w:r>
                              <w:rPr>
                                <w:i/>
                                <w:sz w:val="16"/>
                                <w:vertAlign w:val="subscript"/>
                              </w:rPr>
                              <w:t>3</w:t>
                            </w:r>
                            <w:r>
                              <w:rPr>
                                <w:i/>
                                <w:sz w:val="16"/>
                              </w:rPr>
                              <w:t>COOH</w:t>
                            </w:r>
                          </w:p>
                          <w:p w14:paraId="4916FD37" w14:textId="77777777" w:rsidR="00673108" w:rsidRPr="00536011" w:rsidRDefault="00673108" w:rsidP="00536011">
                            <w:pPr>
                              <w:pStyle w:val="Geenafstand"/>
                              <w:ind w:left="0"/>
                              <w:rPr>
                                <w:i/>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098C7" id="Text Box 59" o:spid="_x0000_s1067" type="#_x0000_t202" style="position:absolute;left:0;text-align:left;margin-left:99.6pt;margin-top:3.9pt;width:257.4pt;height:30.55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" stroked="f">
                <v:textbox>
                  <w:txbxContent>
                    <w:p w14:paraId="7ED83FDD" w14:textId="5DF5EC7D" w:rsidR="00673108" w:rsidRPr="00E351C8" w:rsidRDefault="00673108" w:rsidP="00E351C8">
                      <w:pPr>
                        <w:pStyle w:val="Geenafstand"/>
                        <w:ind w:left="0"/>
                        <w:rPr>
                          <w:i/>
                          <w:sz w:val="18"/>
                        </w:rPr>
                      </w:pPr>
                      <w:r w:rsidRPr="00E351C8">
                        <w:rPr>
                          <w:i/>
                          <w:sz w:val="18"/>
                        </w:rPr>
                        <w:t>Figure 2</w:t>
                      </w:r>
                      <w:r>
                        <w:rPr>
                          <w:i/>
                          <w:sz w:val="18"/>
                        </w:rPr>
                        <w:t>8</w:t>
                      </w:r>
                      <w:r w:rsidRPr="00E351C8">
                        <w:rPr>
                          <w:i/>
                          <w:sz w:val="18"/>
                        </w:rPr>
                        <w:t>: CV of</w:t>
                      </w:r>
                      <w:r w:rsidRPr="00E351C8">
                        <w:rPr>
                          <w:sz w:val="16"/>
                        </w:rPr>
                        <w:t xml:space="preserve"> </w:t>
                      </w:r>
                      <w:r w:rsidRPr="00E351C8">
                        <w:rPr>
                          <w:i/>
                          <w:sz w:val="16"/>
                        </w:rPr>
                        <w:t>a 2.5 mM solution of</w:t>
                      </w:r>
                      <w:r w:rsidRPr="00E351C8">
                        <w:rPr>
                          <w:b/>
                          <w:i/>
                          <w:sz w:val="16"/>
                        </w:rPr>
                        <w:t xml:space="preserve"> </w:t>
                      </w:r>
                      <w:r>
                        <w:rPr>
                          <w:i/>
                          <w:sz w:val="18"/>
                          <w:szCs w:val="18"/>
                        </w:rPr>
                        <w:t xml:space="preserve">complex </w:t>
                      </w:r>
                      <w:r>
                        <w:rPr>
                          <w:b/>
                          <w:i/>
                          <w:sz w:val="18"/>
                          <w:szCs w:val="18"/>
                        </w:rPr>
                        <w:t xml:space="preserve">8 </w:t>
                      </w:r>
                      <w:r w:rsidRPr="00E351C8">
                        <w:rPr>
                          <w:i/>
                          <w:sz w:val="16"/>
                        </w:rPr>
                        <w:t>in THF (0.1 M [Bu</w:t>
                      </w:r>
                      <w:r w:rsidRPr="00E351C8">
                        <w:rPr>
                          <w:i/>
                          <w:sz w:val="16"/>
                          <w:vertAlign w:val="subscript"/>
                        </w:rPr>
                        <w:t>4</w:t>
                      </w:r>
                      <w:r w:rsidRPr="00E351C8">
                        <w:rPr>
                          <w:i/>
                          <w:sz w:val="16"/>
                        </w:rPr>
                        <w:t>N][PF</w:t>
                      </w:r>
                      <w:r w:rsidRPr="00E351C8">
                        <w:rPr>
                          <w:i/>
                          <w:sz w:val="16"/>
                          <w:vertAlign w:val="subscript"/>
                        </w:rPr>
                        <w:t>6</w:t>
                      </w:r>
                      <w:r w:rsidRPr="00E351C8">
                        <w:rPr>
                          <w:i/>
                          <w:sz w:val="16"/>
                        </w:rPr>
                        <w:t>]) recorded at 0.1 V/s</w:t>
                      </w:r>
                      <w:r>
                        <w:rPr>
                          <w:i/>
                          <w:sz w:val="16"/>
                        </w:rPr>
                        <w:t xml:space="preserve"> with added CH</w:t>
                      </w:r>
                      <w:r>
                        <w:rPr>
                          <w:i/>
                          <w:sz w:val="16"/>
                          <w:vertAlign w:val="subscript"/>
                        </w:rPr>
                        <w:t>3</w:t>
                      </w:r>
                      <w:r>
                        <w:rPr>
                          <w:i/>
                          <w:sz w:val="16"/>
                        </w:rPr>
                        <w:t>COOH</w:t>
                      </w:r>
                    </w:p>
                    <w:p w14:paraId="4916FD37" w14:textId="77777777" w:rsidR="00673108" w:rsidRPr="00536011" w:rsidRDefault="00673108" w:rsidP="00536011">
                      <w:pPr>
                        <w:pStyle w:val="Geenafstand"/>
                        <w:ind w:left="0"/>
                        <w:rPr>
                          <w:i/>
                          <w:sz w:val="18"/>
                        </w:rPr>
                      </w:pPr>
                    </w:p>
                  </w:txbxContent>
                </v:textbox>
                <w10:wrap type="square" anchorx="margin"/>
              </v:shape>
            </w:pict>
          </mc:Fallback>
        </mc:AlternateContent>
      </w:r>
    </w:p>
    <w:p w14:paraId="5B93BD89" w14:textId="77777777" w:rsidR="00473DDC" w:rsidRDefault="00473DDC" w:rsidP="00111856">
      <w:pPr>
        <w:pStyle w:val="Geenafstand"/>
      </w:pPr>
    </w:p>
    <w:p w14:paraId="4DDB0FEE" w14:textId="77777777" w:rsidR="001D0B06" w:rsidRDefault="001D0B06" w:rsidP="00111856">
      <w:pPr>
        <w:pStyle w:val="Geenafstand"/>
      </w:pPr>
    </w:p>
    <w:p w14:paraId="67FEEB29" w14:textId="77777777" w:rsidR="001E7174" w:rsidRDefault="001E7174" w:rsidP="001E7174">
      <w:pPr>
        <w:pStyle w:val="Kop4"/>
      </w:pPr>
      <w:proofErr w:type="spellStart"/>
      <w:r>
        <w:t>Infrared</w:t>
      </w:r>
      <w:proofErr w:type="spellEnd"/>
      <w:r>
        <w:t xml:space="preserve"> </w:t>
      </w:r>
      <w:r w:rsidR="006B36BB">
        <w:t xml:space="preserve">(IR) </w:t>
      </w:r>
      <w:r>
        <w:t>spectra</w:t>
      </w:r>
      <w:r w:rsidR="006B36BB">
        <w:t xml:space="preserve"> </w:t>
      </w:r>
    </w:p>
    <w:p w14:paraId="39906B99" w14:textId="77777777" w:rsidR="00496D4E" w:rsidRDefault="00496D4E" w:rsidP="00111856">
      <w:pPr>
        <w:pStyle w:val="Geenafstand"/>
      </w:pPr>
    </w:p>
    <w:p w14:paraId="747C8F0A" w14:textId="58C95B33" w:rsidR="006B36BB" w:rsidRDefault="006B36BB" w:rsidP="00111856">
      <w:pPr>
        <w:pStyle w:val="Geenafstand"/>
      </w:pPr>
      <w:r w:rsidRPr="007B547F">
        <w:t xml:space="preserve">The IR of </w:t>
      </w:r>
      <w:r w:rsidR="002A177C">
        <w:t xml:space="preserve">complex </w:t>
      </w:r>
      <w:r w:rsidR="002A177C">
        <w:rPr>
          <w:b/>
        </w:rPr>
        <w:t>8</w:t>
      </w:r>
      <w:r w:rsidR="002A177C" w:rsidRPr="00706765">
        <w:t xml:space="preserve"> </w:t>
      </w:r>
      <w:r w:rsidR="001D0B06">
        <w:t>(see figure 9.2.1</w:t>
      </w:r>
      <w:r w:rsidR="00820563" w:rsidRPr="007B547F">
        <w:t xml:space="preserve"> in SI) </w:t>
      </w:r>
      <w:r w:rsidRPr="007B547F">
        <w:t xml:space="preserve">shows </w:t>
      </w:r>
      <w:r w:rsidR="00820563" w:rsidRPr="007B547F">
        <w:t>aromatic C=C stretches from the phenyl rings between 1400-1600 cm</w:t>
      </w:r>
      <w:r w:rsidR="00820563" w:rsidRPr="007B547F">
        <w:rPr>
          <w:vertAlign w:val="superscript"/>
        </w:rPr>
        <w:t>-1</w:t>
      </w:r>
      <w:r w:rsidR="00820563" w:rsidRPr="007B547F">
        <w:t xml:space="preserve"> and C</w:t>
      </w:r>
      <w:r w:rsidR="002A177C">
        <w:t>-H stretches between 2950-3100</w:t>
      </w:r>
      <w:r w:rsidR="00820563" w:rsidRPr="007B547F">
        <w:t>cm</w:t>
      </w:r>
      <w:r w:rsidR="00820563" w:rsidRPr="007B547F">
        <w:rPr>
          <w:vertAlign w:val="superscript"/>
        </w:rPr>
        <w:t>-1</w:t>
      </w:r>
      <w:r w:rsidR="00820563" w:rsidRPr="007B547F">
        <w:t xml:space="preserve">. The </w:t>
      </w:r>
      <w:r w:rsidR="00496D4E" w:rsidRPr="007B547F">
        <w:t xml:space="preserve">secondary </w:t>
      </w:r>
      <w:r w:rsidR="00820563" w:rsidRPr="007B547F">
        <w:t xml:space="preserve">N-H stretch can be found between </w:t>
      </w:r>
      <w:r w:rsidR="00496D4E" w:rsidRPr="007B547F">
        <w:t>3150-3250 cm</w:t>
      </w:r>
      <w:r w:rsidR="00496D4E" w:rsidRPr="007B547F">
        <w:rPr>
          <w:vertAlign w:val="superscript"/>
        </w:rPr>
        <w:t>-1</w:t>
      </w:r>
      <w:r w:rsidR="00496D4E" w:rsidRPr="007B547F">
        <w:t xml:space="preserve">. </w:t>
      </w:r>
    </w:p>
    <w:p w14:paraId="69887741" w14:textId="77777777" w:rsidR="0028481C" w:rsidRPr="007B547F" w:rsidRDefault="0028481C" w:rsidP="00111856">
      <w:pPr>
        <w:pStyle w:val="Geenafstand"/>
      </w:pPr>
    </w:p>
    <w:p w14:paraId="34A8DC30" w14:textId="382F987A" w:rsidR="00496D4E" w:rsidRDefault="00C20075" w:rsidP="00C20075">
      <w:pPr>
        <w:pStyle w:val="Kop3"/>
        <w:rPr>
          <w:lang w:val="en-US"/>
        </w:rPr>
      </w:pPr>
      <w:bookmarkStart w:id="15" w:name="_Toc504731858"/>
      <w:bookmarkStart w:id="16" w:name="_Toc505704774"/>
      <w:bookmarkStart w:id="17" w:name="_Toc515029925"/>
      <w:r>
        <w:rPr>
          <w:lang w:val="en-US"/>
        </w:rPr>
        <w:t>Synthesis of complex 9: two-electron reduced complex with bis(triphenylphosphine)iminium chloride (</w:t>
      </w:r>
      <w:proofErr w:type="spellStart"/>
      <w:r>
        <w:rPr>
          <w:lang w:val="en-US"/>
        </w:rPr>
        <w:t>PPNCl</w:t>
      </w:r>
      <w:proofErr w:type="spellEnd"/>
      <w:r>
        <w:rPr>
          <w:lang w:val="en-US"/>
        </w:rPr>
        <w:t>)</w:t>
      </w:r>
      <w:bookmarkEnd w:id="15"/>
      <w:bookmarkEnd w:id="16"/>
      <w:bookmarkEnd w:id="17"/>
    </w:p>
    <w:p w14:paraId="50E7B482" w14:textId="77777777" w:rsidR="00C20075" w:rsidRPr="00C20075" w:rsidRDefault="00C20075" w:rsidP="00C20075">
      <w:pPr>
        <w:rPr>
          <w:lang w:val="en-US"/>
        </w:rPr>
      </w:pPr>
    </w:p>
    <w:p w14:paraId="4D13F986" w14:textId="6C9E4D71" w:rsidR="009F2156" w:rsidRDefault="00476429" w:rsidP="00111856">
      <w:pPr>
        <w:pStyle w:val="Geenafstand"/>
      </w:pPr>
      <w:r w:rsidRPr="007B547F">
        <w:t>Another ion which is often used to crystallize</w:t>
      </w:r>
      <w:r w:rsidR="00A64092">
        <w:t xml:space="preserve"> inorganic</w:t>
      </w:r>
      <w:r w:rsidRPr="007B547F">
        <w:t xml:space="preserve"> </w:t>
      </w:r>
      <w:r w:rsidR="00C913A1" w:rsidRPr="007B547F">
        <w:t xml:space="preserve">salts </w:t>
      </w:r>
      <w:r w:rsidRPr="007B547F">
        <w:t>is the counter</w:t>
      </w:r>
      <w:r w:rsidR="00C913A1" w:rsidRPr="007B547F">
        <w:t xml:space="preserve"> </w:t>
      </w:r>
      <w:r w:rsidR="00947F73" w:rsidRPr="007B547F">
        <w:t>cat</w:t>
      </w:r>
      <w:r w:rsidRPr="007B547F">
        <w:t>ion PPN</w:t>
      </w:r>
      <w:r w:rsidRPr="007B547F">
        <w:rPr>
          <w:vertAlign w:val="superscript"/>
        </w:rPr>
        <w:t>+</w:t>
      </w:r>
      <w:r w:rsidR="006D1A7E">
        <w:t>, which is not expected to suffer from reductive cleavage reactions</w:t>
      </w:r>
      <w:r w:rsidR="00C913A1" w:rsidRPr="007B547F">
        <w:t xml:space="preserve">. </w:t>
      </w:r>
      <w:r w:rsidR="002A177C">
        <w:t>C</w:t>
      </w:r>
      <w:r w:rsidR="000E487A" w:rsidRPr="007B547F">
        <w:t>omplex</w:t>
      </w:r>
      <w:r w:rsidR="002A177C">
        <w:t xml:space="preserve"> </w:t>
      </w:r>
      <w:r w:rsidR="002A177C">
        <w:rPr>
          <w:b/>
        </w:rPr>
        <w:t>1</w:t>
      </w:r>
      <w:r w:rsidR="000E487A" w:rsidRPr="007B547F">
        <w:t xml:space="preserve"> was stirred in the presence of 2.5 equivalent Na/Hg and 2.0 e</w:t>
      </w:r>
      <w:r w:rsidR="00A64092">
        <w:t xml:space="preserve">quivalent </w:t>
      </w:r>
      <w:proofErr w:type="spellStart"/>
      <w:r w:rsidR="00A64092">
        <w:t>PPNCl</w:t>
      </w:r>
      <w:proofErr w:type="spellEnd"/>
      <w:r w:rsidR="000E487A" w:rsidRPr="007B547F">
        <w:t>. The color changed from blue to brown</w:t>
      </w:r>
      <w:r w:rsidR="00B64897">
        <w:t>, solid brown product was obtained (</w:t>
      </w:r>
      <w:r w:rsidR="002A177C">
        <w:t>complex</w:t>
      </w:r>
      <w:r w:rsidR="002A177C" w:rsidRPr="002A177C">
        <w:rPr>
          <w:b/>
        </w:rPr>
        <w:t xml:space="preserve"> 9</w:t>
      </w:r>
      <w:r w:rsidR="002A177C">
        <w:t xml:space="preserve">, </w:t>
      </w:r>
      <w:r w:rsidR="00B64897">
        <w:t xml:space="preserve">not crystalline). </w:t>
      </w:r>
      <w:r w:rsidR="009F2156" w:rsidRPr="007B547F">
        <w:t xml:space="preserve">The </w:t>
      </w:r>
      <w:r w:rsidR="009F2156" w:rsidRPr="007B547F">
        <w:rPr>
          <w:vertAlign w:val="superscript"/>
        </w:rPr>
        <w:t>1</w:t>
      </w:r>
      <w:r w:rsidR="009F2156" w:rsidRPr="007B547F">
        <w:t>H-NMR showed that the ortho, meta and para protons from the phenyl are inequivalent</w:t>
      </w:r>
      <w:r w:rsidR="001D0B06">
        <w:t xml:space="preserve"> (see figure 9.1.10 in SI)</w:t>
      </w:r>
      <w:r w:rsidR="00A64092">
        <w:t>, but only one C-H peak</w:t>
      </w:r>
      <w:r w:rsidR="001D0B06">
        <w:t xml:space="preserve"> (see figure 2</w:t>
      </w:r>
      <w:r w:rsidR="00343C66">
        <w:t>9</w:t>
      </w:r>
      <w:r w:rsidR="001D0B06">
        <w:t>)</w:t>
      </w:r>
      <w:r w:rsidR="00A64092">
        <w:t xml:space="preserve"> from the formazanate backbone. From the </w:t>
      </w:r>
      <w:r w:rsidR="00A64092">
        <w:rPr>
          <w:vertAlign w:val="superscript"/>
        </w:rPr>
        <w:t>13</w:t>
      </w:r>
      <w:r w:rsidR="00A64092">
        <w:t xml:space="preserve">C-NMR 9 different signals are obtained, indicating </w:t>
      </w:r>
      <w:r w:rsidR="009F2156" w:rsidRPr="007B547F">
        <w:t>that the ligand</w:t>
      </w:r>
      <w:r w:rsidR="006A7076" w:rsidRPr="007B547F">
        <w:t>s</w:t>
      </w:r>
      <w:r w:rsidR="001D0B06">
        <w:t xml:space="preserve"> bound to the nickel center</w:t>
      </w:r>
      <w:r w:rsidR="006A7076" w:rsidRPr="007B547F">
        <w:t xml:space="preserve"> are</w:t>
      </w:r>
      <w:r w:rsidR="009F2156" w:rsidRPr="007B547F">
        <w:t xml:space="preserve"> symmetrical</w:t>
      </w:r>
      <w:r w:rsidR="00A64092">
        <w:t xml:space="preserve"> but the phenyl rings in </w:t>
      </w:r>
      <w:r w:rsidR="001D0B06">
        <w:t>the ligands are inequivalent.</w:t>
      </w:r>
      <w:r w:rsidR="006F6CAD">
        <w:t xml:space="preserve"> The structure will be discussed in the next section 3.4.4.1.</w:t>
      </w:r>
    </w:p>
    <w:p w14:paraId="654A8756" w14:textId="692B462E" w:rsidR="00476429" w:rsidRPr="001D0B06" w:rsidRDefault="00B64897" w:rsidP="00111856">
      <w:pPr>
        <w:pStyle w:val="Geenafstand"/>
        <w:rPr>
          <w:shd w:val="clear" w:color="auto" w:fill="FFFFFF"/>
        </w:rPr>
      </w:pPr>
      <w:r w:rsidRPr="00536011">
        <w:rPr>
          <w:noProof/>
          <w:shd w:val="clear" w:color="auto" w:fill="FFFFFF"/>
          <w:lang w:val="en-GB" w:eastAsia="en-GB"/>
        </w:rPr>
        <mc:AlternateContent>
          <mc:Choice Requires="wps">
            <w:drawing>
              <wp:anchor distT="0" distB="0" distL="114300" distR="114300" simplePos="0" relativeHeight="251650048" behindDoc="0" locked="0" layoutInCell="1" allowOverlap="1" wp14:anchorId="576BFC28" wp14:editId="2F1AE348">
                <wp:simplePos x="0" y="0"/>
                <wp:positionH relativeFrom="column">
                  <wp:posOffset>4068445</wp:posOffset>
                </wp:positionH>
                <wp:positionV relativeFrom="paragraph">
                  <wp:posOffset>108849</wp:posOffset>
                </wp:positionV>
                <wp:extent cx="215265" cy="551180"/>
                <wp:effectExtent l="19050" t="0" r="13335" b="39370"/>
                <wp:wrapNone/>
                <wp:docPr id="62" name="Down Arrow 16"/>
                <wp:cNvGraphicFramePr/>
                <a:graphic xmlns:a="http://schemas.openxmlformats.org/drawingml/2006/main">
                  <a:graphicData uri="http://schemas.microsoft.com/office/word/2010/wordprocessingShape">
                    <wps:wsp>
                      <wps:cNvSpPr/>
                      <wps:spPr>
                        <a:xfrm>
                          <a:off x="0" y="0"/>
                          <a:ext cx="215265" cy="55118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36C8FF4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 o:spid="_x0000_s1026" type="#_x0000_t67" style="position:absolute;margin-left:320.35pt;margin-top:8.55pt;width:16.95pt;height:43.4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" adj="17382" filled="f" strokecolor="black [3213]" strokeweight="2pt"/>
            </w:pict>
          </mc:Fallback>
        </mc:AlternateContent>
      </w:r>
      <w:r w:rsidR="006F6CAD" w:rsidRPr="00536011">
        <w:rPr>
          <w:noProof/>
          <w:shd w:val="clear" w:color="auto" w:fill="FFFFFF"/>
          <w:lang w:val="en-GB" w:eastAsia="en-GB"/>
        </w:rPr>
        <w:drawing>
          <wp:anchor distT="0" distB="0" distL="114300" distR="114300" simplePos="0" relativeHeight="251651072" behindDoc="0" locked="0" layoutInCell="1" allowOverlap="1" wp14:anchorId="1DF24106" wp14:editId="358E11A1">
            <wp:simplePos x="0" y="0"/>
            <wp:positionH relativeFrom="margin">
              <wp:align>right</wp:align>
            </wp:positionH>
            <wp:positionV relativeFrom="paragraph">
              <wp:posOffset>17145</wp:posOffset>
            </wp:positionV>
            <wp:extent cx="5760720" cy="1494155"/>
            <wp:effectExtent l="0" t="0" r="0" b="0"/>
            <wp:wrapNone/>
            <wp:docPr id="63" name="Picture 6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1494155"/>
                    </a:xfrm>
                    <a:prstGeom prst="rect">
                      <a:avLst/>
                    </a:prstGeom>
                  </pic:spPr>
                </pic:pic>
              </a:graphicData>
            </a:graphic>
          </wp:anchor>
        </w:drawing>
      </w:r>
    </w:p>
    <w:p w14:paraId="7736EE11" w14:textId="77777777" w:rsidR="00EF0168" w:rsidRPr="001D0B06" w:rsidRDefault="00EF0168" w:rsidP="00111856">
      <w:pPr>
        <w:pStyle w:val="Geenafstand"/>
      </w:pPr>
    </w:p>
    <w:p w14:paraId="1157FDBC" w14:textId="77777777" w:rsidR="00EF0168" w:rsidRPr="00EF0168" w:rsidRDefault="00EF0168" w:rsidP="00111856">
      <w:pPr>
        <w:pStyle w:val="Geenafstand"/>
      </w:pPr>
    </w:p>
    <w:p w14:paraId="77ADDD00" w14:textId="77777777" w:rsidR="00342392" w:rsidRPr="00EF0168" w:rsidRDefault="00342392" w:rsidP="00D83AF3">
      <w:pPr>
        <w:rPr>
          <w:lang w:val="en-US"/>
        </w:rPr>
      </w:pPr>
    </w:p>
    <w:p w14:paraId="640442AF" w14:textId="77777777" w:rsidR="006A7076" w:rsidRDefault="006A7076" w:rsidP="00111856">
      <w:pPr>
        <w:pStyle w:val="Geenafstand"/>
      </w:pPr>
    </w:p>
    <w:p w14:paraId="127F0CD1" w14:textId="77777777" w:rsidR="001D0B06" w:rsidRDefault="001D0B06" w:rsidP="00111856">
      <w:pPr>
        <w:pStyle w:val="Geenafstand"/>
      </w:pPr>
    </w:p>
    <w:p w14:paraId="2F1B6E37" w14:textId="77777777" w:rsidR="001D0B06" w:rsidRDefault="001D0B06" w:rsidP="00111856">
      <w:pPr>
        <w:pStyle w:val="Geenafstand"/>
      </w:pPr>
    </w:p>
    <w:p w14:paraId="4A6007FA" w14:textId="77777777" w:rsidR="001D0B06" w:rsidRDefault="001D0B06" w:rsidP="00111856">
      <w:pPr>
        <w:pStyle w:val="Geenafstand"/>
      </w:pPr>
      <w:r w:rsidRPr="00536011">
        <w:rPr>
          <w:noProof/>
          <w:lang w:val="en-GB" w:eastAsia="en-GB"/>
        </w:rPr>
        <mc:AlternateContent>
          <mc:Choice Requires="wps">
            <w:drawing>
              <wp:anchor distT="45720" distB="45720" distL="114300" distR="114300" simplePos="0" relativeHeight="251652096" behindDoc="0" locked="0" layoutInCell="1" allowOverlap="1" wp14:anchorId="501E3B48" wp14:editId="26472A7A">
                <wp:simplePos x="0" y="0"/>
                <wp:positionH relativeFrom="margin">
                  <wp:posOffset>3398520</wp:posOffset>
                </wp:positionH>
                <wp:positionV relativeFrom="paragraph">
                  <wp:posOffset>158486</wp:posOffset>
                </wp:positionV>
                <wp:extent cx="2354580" cy="387985"/>
                <wp:effectExtent l="0" t="0" r="7620" b="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387985"/>
                        </a:xfrm>
                        <a:prstGeom prst="rect">
                          <a:avLst/>
                        </a:prstGeom>
                        <a:solidFill>
                          <a:srgbClr val="FFFFFF"/>
                        </a:solidFill>
                        <a:ln w="9525">
                          <a:noFill/>
                          <a:miter lim="800000"/>
                          <a:headEnd/>
                          <a:tailEnd/>
                        </a:ln>
                      </wps:spPr>
                      <wps:txbx>
                        <w:txbxContent>
                          <w:p w14:paraId="34992CFE" w14:textId="3D9C13FA" w:rsidR="00673108" w:rsidRPr="00536011" w:rsidRDefault="00673108" w:rsidP="00536011">
                            <w:pPr>
                              <w:pStyle w:val="Geenafstand"/>
                              <w:ind w:left="0"/>
                              <w:rPr>
                                <w:i/>
                                <w:sz w:val="18"/>
                              </w:rPr>
                            </w:pPr>
                            <w:r w:rsidRPr="00536011">
                              <w:rPr>
                                <w:i/>
                                <w:sz w:val="18"/>
                              </w:rPr>
                              <w:t>Figure  2</w:t>
                            </w:r>
                            <w:r>
                              <w:rPr>
                                <w:i/>
                                <w:sz w:val="18"/>
                              </w:rPr>
                              <w:t>9</w:t>
                            </w:r>
                            <w:r w:rsidRPr="00536011">
                              <w:rPr>
                                <w:i/>
                                <w:sz w:val="18"/>
                              </w:rPr>
                              <w:t xml:space="preserve">: </w:t>
                            </w:r>
                            <w:r w:rsidRPr="00536011">
                              <w:rPr>
                                <w:i/>
                                <w:sz w:val="18"/>
                                <w:vertAlign w:val="superscript"/>
                              </w:rPr>
                              <w:t>1</w:t>
                            </w:r>
                            <w:r w:rsidRPr="00536011">
                              <w:rPr>
                                <w:i/>
                                <w:sz w:val="18"/>
                              </w:rPr>
                              <w:t xml:space="preserve">H-NMR of </w:t>
                            </w:r>
                            <w:r>
                              <w:rPr>
                                <w:i/>
                                <w:sz w:val="18"/>
                              </w:rPr>
                              <w:t xml:space="preserve">complex </w:t>
                            </w:r>
                            <w:r>
                              <w:rPr>
                                <w:b/>
                                <w:i/>
                                <w:sz w:val="18"/>
                              </w:rPr>
                              <w:t>9</w:t>
                            </w:r>
                            <w:r w:rsidRPr="00536011">
                              <w:rPr>
                                <w:i/>
                                <w:sz w:val="18"/>
                                <w:vertAlign w:val="subscript"/>
                              </w:rPr>
                              <w:t xml:space="preserve"> </w:t>
                            </w:r>
                            <w:r w:rsidRPr="00536011">
                              <w:rPr>
                                <w:i/>
                                <w:sz w:val="18"/>
                              </w:rPr>
                              <w:t>arrow indicating single C-H peak from backbone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E3B48" id="Text Box 192" o:spid="_x0000_s1068" type="#_x0000_t202" style="position:absolute;left:0;text-align:left;margin-left:267.6pt;margin-top:12.5pt;width:185.4pt;height:30.5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" stroked="f">
                <v:textbox>
                  <w:txbxContent>
                    <w:p w14:paraId="34992CFE" w14:textId="3D9C13FA" w:rsidR="00673108" w:rsidRPr="00536011" w:rsidRDefault="00673108" w:rsidP="00536011">
                      <w:pPr>
                        <w:pStyle w:val="Geenafstand"/>
                        <w:ind w:left="0"/>
                        <w:rPr>
                          <w:i/>
                          <w:sz w:val="18"/>
                        </w:rPr>
                      </w:pPr>
                      <w:r w:rsidRPr="00536011">
                        <w:rPr>
                          <w:i/>
                          <w:sz w:val="18"/>
                        </w:rPr>
                        <w:t>Figure  2</w:t>
                      </w:r>
                      <w:r>
                        <w:rPr>
                          <w:i/>
                          <w:sz w:val="18"/>
                        </w:rPr>
                        <w:t>9</w:t>
                      </w:r>
                      <w:r w:rsidRPr="00536011">
                        <w:rPr>
                          <w:i/>
                          <w:sz w:val="18"/>
                        </w:rPr>
                        <w:t xml:space="preserve">: </w:t>
                      </w:r>
                      <w:r w:rsidRPr="00536011">
                        <w:rPr>
                          <w:i/>
                          <w:sz w:val="18"/>
                          <w:vertAlign w:val="superscript"/>
                        </w:rPr>
                        <w:t>1</w:t>
                      </w:r>
                      <w:r w:rsidRPr="00536011">
                        <w:rPr>
                          <w:i/>
                          <w:sz w:val="18"/>
                        </w:rPr>
                        <w:t xml:space="preserve">H-NMR of </w:t>
                      </w:r>
                      <w:r>
                        <w:rPr>
                          <w:i/>
                          <w:sz w:val="18"/>
                        </w:rPr>
                        <w:t xml:space="preserve">complex </w:t>
                      </w:r>
                      <w:r>
                        <w:rPr>
                          <w:b/>
                          <w:i/>
                          <w:sz w:val="18"/>
                        </w:rPr>
                        <w:t>9</w:t>
                      </w:r>
                      <w:r w:rsidRPr="00536011">
                        <w:rPr>
                          <w:i/>
                          <w:sz w:val="18"/>
                          <w:vertAlign w:val="subscript"/>
                        </w:rPr>
                        <w:t xml:space="preserve"> </w:t>
                      </w:r>
                      <w:r w:rsidRPr="00536011">
                        <w:rPr>
                          <w:i/>
                          <w:sz w:val="18"/>
                        </w:rPr>
                        <w:t>arrow indicating single C-H peak from backbone</w:t>
                      </w:r>
                    </w:p>
                  </w:txbxContent>
                </v:textbox>
                <w10:wrap type="square" anchorx="margin"/>
              </v:shape>
            </w:pict>
          </mc:Fallback>
        </mc:AlternateContent>
      </w:r>
    </w:p>
    <w:p w14:paraId="611ECD0C" w14:textId="77777777" w:rsidR="00786B1D" w:rsidRDefault="00786B1D" w:rsidP="00111856">
      <w:pPr>
        <w:pStyle w:val="Geenafstand"/>
      </w:pPr>
    </w:p>
    <w:p w14:paraId="75AD2D48" w14:textId="77777777" w:rsidR="00786B1D" w:rsidRDefault="00786B1D" w:rsidP="00111856">
      <w:pPr>
        <w:pStyle w:val="Geenafstand"/>
      </w:pPr>
    </w:p>
    <w:p w14:paraId="6A085575" w14:textId="77055322" w:rsidR="00A64092" w:rsidRPr="00473DDC" w:rsidRDefault="00A64092" w:rsidP="00A64092">
      <w:pPr>
        <w:pStyle w:val="Kop4"/>
        <w:rPr>
          <w:lang w:val="en-US"/>
        </w:rPr>
      </w:pPr>
      <w:r w:rsidRPr="002E2A40">
        <w:rPr>
          <w:lang w:val="en-US"/>
        </w:rPr>
        <w:lastRenderedPageBreak/>
        <w:t xml:space="preserve">Discussion of structure </w:t>
      </w:r>
      <w:r w:rsidR="00E112E5">
        <w:rPr>
          <w:lang w:val="en-US"/>
        </w:rPr>
        <w:t xml:space="preserve"> complex 4/5</w:t>
      </w:r>
      <w:r w:rsidRPr="00E947A6">
        <w:rPr>
          <w:lang w:val="en-US"/>
        </w:rPr>
        <w:t xml:space="preserve"> </w:t>
      </w:r>
      <w:r w:rsidR="00E112E5">
        <w:rPr>
          <w:lang w:val="en-US"/>
        </w:rPr>
        <w:t>by comparison with complex 8 and 9.</w:t>
      </w:r>
      <w:r w:rsidR="001D0B06">
        <w:rPr>
          <w:lang w:val="en-US"/>
        </w:rPr>
        <w:t xml:space="preserve"> </w:t>
      </w:r>
    </w:p>
    <w:p w14:paraId="5CC3497C" w14:textId="77777777" w:rsidR="00A64092" w:rsidRDefault="00A64092" w:rsidP="00111856">
      <w:pPr>
        <w:pStyle w:val="Geenafstand"/>
      </w:pPr>
    </w:p>
    <w:p w14:paraId="51310737" w14:textId="7DE99CC1" w:rsidR="00485AC2" w:rsidRDefault="00485AC2" w:rsidP="00E112E5">
      <w:pPr>
        <w:pStyle w:val="Geenafstand"/>
        <w:ind w:left="0"/>
      </w:pPr>
    </w:p>
    <w:p w14:paraId="45E2CE09" w14:textId="2906FEEC" w:rsidR="002F7B8A" w:rsidRDefault="00E112E5" w:rsidP="002F7B8A">
      <w:pPr>
        <w:pStyle w:val="Geenafstand"/>
      </w:pPr>
      <w:bookmarkStart w:id="18" w:name="_Toc515029926"/>
      <w:r>
        <w:t xml:space="preserve">Since we now know the structure of complex </w:t>
      </w:r>
      <w:r>
        <w:rPr>
          <w:b/>
        </w:rPr>
        <w:t xml:space="preserve">8 </w:t>
      </w:r>
      <w:r>
        <w:t xml:space="preserve">we can use this knowledge to gain more insight in the structure of complex </w:t>
      </w:r>
      <w:r>
        <w:rPr>
          <w:b/>
        </w:rPr>
        <w:t>5</w:t>
      </w:r>
      <w:r>
        <w:t xml:space="preserve"> After mixing complex </w:t>
      </w:r>
      <w:r>
        <w:rPr>
          <w:b/>
        </w:rPr>
        <w:t>5</w:t>
      </w:r>
      <w:r>
        <w:rPr>
          <w:b/>
          <w:vertAlign w:val="superscript"/>
        </w:rPr>
        <w:t xml:space="preserve"> </w:t>
      </w:r>
      <w:r>
        <w:t>with PPh</w:t>
      </w:r>
      <w:r>
        <w:rPr>
          <w:vertAlign w:val="subscript"/>
        </w:rPr>
        <w:t>3</w:t>
      </w:r>
      <w:r>
        <w:t>O overnight at room temperature and at 60</w:t>
      </w:r>
      <w:r w:rsidRPr="006B10E2">
        <w:rPr>
          <w:rFonts w:ascii="Arial" w:hAnsi="Arial" w:cs="Arial"/>
          <w:color w:val="545454"/>
          <w:shd w:val="clear" w:color="auto" w:fill="FFFFFF"/>
        </w:rPr>
        <w:t xml:space="preserve"> </w:t>
      </w:r>
      <w:r w:rsidRPr="006B10E2">
        <w:t>°</w:t>
      </w:r>
      <w:r>
        <w:t xml:space="preserve">C over the weekend, the two starting materials were recovered and no complex </w:t>
      </w:r>
      <w:r>
        <w:rPr>
          <w:b/>
        </w:rPr>
        <w:t>8</w:t>
      </w:r>
      <w:r>
        <w:t xml:space="preserve"> was formed (see figure 28)</w:t>
      </w:r>
      <w:r w:rsidR="006D1A7E">
        <w:t>. It is thus unlikely that</w:t>
      </w:r>
      <w:r w:rsidR="002F7B8A">
        <w:rPr>
          <w:b/>
        </w:rPr>
        <w:t xml:space="preserve"> 5 </w:t>
      </w:r>
      <w:r w:rsidR="002F7B8A">
        <w:t>contains five-</w:t>
      </w:r>
      <w:proofErr w:type="spellStart"/>
      <w:r w:rsidR="002F7B8A">
        <w:t>memberd</w:t>
      </w:r>
      <w:proofErr w:type="spellEnd"/>
      <w:r w:rsidR="002F7B8A">
        <w:t xml:space="preserve"> chelate ligands that are protonated at the terminal N-atoms.</w:t>
      </w:r>
      <w:r w:rsidR="002F7B8A" w:rsidRPr="002F7B8A">
        <w:t xml:space="preserve"> </w:t>
      </w:r>
      <w:r w:rsidR="002F7B8A">
        <w:t xml:space="preserve">So if the complex is protonated, it is most probably in a six-membered fashion. </w:t>
      </w:r>
    </w:p>
    <w:p w14:paraId="10234A86" w14:textId="66C92DD2" w:rsidR="006D1A7E" w:rsidRPr="006B10E2" w:rsidRDefault="00673108" w:rsidP="00706C4A">
      <w:pPr>
        <w:pStyle w:val="Geenafstand"/>
        <w:ind w:left="0"/>
      </w:pPr>
      <w:r>
        <w:rPr>
          <w:noProof/>
        </w:rPr>
        <w:object w:dxaOrig="0" w:dyaOrig="0" w14:anchorId="2BB31070">
          <v:shape id="_x0000_s1246" type="#_x0000_t75" style="position:absolute;left:0;text-align:left;margin-left:59.65pt;margin-top:.85pt;width:341pt;height:115.45pt;z-index:251700224;mso-position-horizontal-relative:text;mso-position-vertical-relative:text">
            <v:imagedata r:id="rId74" o:title=""/>
            <w10:wrap type="square"/>
          </v:shape>
          <o:OLEObject Type="Embed" ProgID="ChemDraw.Document.6.0" ShapeID="_x0000_s1246" DrawAspect="Content" ObjectID="_1593260212" r:id="rId75"/>
        </w:object>
      </w:r>
    </w:p>
    <w:p w14:paraId="726C9768" w14:textId="77777777" w:rsidR="00E112E5" w:rsidRDefault="00E112E5" w:rsidP="00E112E5">
      <w:pPr>
        <w:pStyle w:val="Geenafstand"/>
      </w:pPr>
    </w:p>
    <w:p w14:paraId="4AF96E49" w14:textId="77777777" w:rsidR="00E112E5" w:rsidRDefault="00E112E5" w:rsidP="00E112E5">
      <w:pPr>
        <w:pStyle w:val="Geenafstand"/>
      </w:pPr>
    </w:p>
    <w:p w14:paraId="5E08C9F3" w14:textId="77777777" w:rsidR="00E112E5" w:rsidRDefault="00E112E5" w:rsidP="00E112E5">
      <w:pPr>
        <w:pStyle w:val="Geenafstand"/>
      </w:pPr>
    </w:p>
    <w:p w14:paraId="12384A8B" w14:textId="5AC0A3E4" w:rsidR="00E112E5" w:rsidRPr="002E2A40" w:rsidRDefault="00E112E5" w:rsidP="00E112E5">
      <w:pPr>
        <w:pStyle w:val="Geenafstand"/>
      </w:pPr>
    </w:p>
    <w:p w14:paraId="1490731E" w14:textId="04AB901A" w:rsidR="00E112E5" w:rsidRDefault="00E112E5" w:rsidP="00E112E5">
      <w:pPr>
        <w:pStyle w:val="Geenafstand"/>
      </w:pPr>
    </w:p>
    <w:p w14:paraId="049CF75B" w14:textId="1294D239" w:rsidR="00E112E5" w:rsidRDefault="00E112E5" w:rsidP="00E112E5">
      <w:pPr>
        <w:pStyle w:val="Geenafstand"/>
      </w:pPr>
    </w:p>
    <w:p w14:paraId="14CA0D0B" w14:textId="5A065D5B" w:rsidR="00E112E5" w:rsidRDefault="00706C4A" w:rsidP="00E112E5">
      <w:pPr>
        <w:pStyle w:val="Geenafstand"/>
      </w:pPr>
      <w:r w:rsidRPr="00536011">
        <w:rPr>
          <w:noProof/>
          <w:lang w:val="en-GB" w:eastAsia="en-GB"/>
        </w:rPr>
        <mc:AlternateContent>
          <mc:Choice Requires="wps">
            <w:drawing>
              <wp:anchor distT="45720" distB="45720" distL="114300" distR="114300" simplePos="0" relativeHeight="251668480" behindDoc="0" locked="0" layoutInCell="1" allowOverlap="1" wp14:anchorId="62FCDFAA" wp14:editId="29F33B59">
                <wp:simplePos x="0" y="0"/>
                <wp:positionH relativeFrom="margin">
                  <wp:posOffset>351790</wp:posOffset>
                </wp:positionH>
                <wp:positionV relativeFrom="paragraph">
                  <wp:posOffset>7620</wp:posOffset>
                </wp:positionV>
                <wp:extent cx="2876550" cy="24765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47650"/>
                        </a:xfrm>
                        <a:prstGeom prst="rect">
                          <a:avLst/>
                        </a:prstGeom>
                        <a:solidFill>
                          <a:srgbClr val="FFFFFF"/>
                        </a:solidFill>
                        <a:ln w="9525">
                          <a:noFill/>
                          <a:miter lim="800000"/>
                          <a:headEnd/>
                          <a:tailEnd/>
                        </a:ln>
                      </wps:spPr>
                      <wps:txbx>
                        <w:txbxContent>
                          <w:p w14:paraId="1B30E0C3" w14:textId="487475F8" w:rsidR="00673108" w:rsidRPr="00536011" w:rsidRDefault="00673108" w:rsidP="00E112E5">
                            <w:pPr>
                              <w:pStyle w:val="Geenafstand"/>
                              <w:ind w:left="0"/>
                              <w:rPr>
                                <w:i/>
                                <w:sz w:val="18"/>
                              </w:rPr>
                            </w:pPr>
                            <w:r w:rsidRPr="00536011">
                              <w:rPr>
                                <w:i/>
                                <w:sz w:val="18"/>
                              </w:rPr>
                              <w:t>Figure  2</w:t>
                            </w:r>
                            <w:r>
                              <w:rPr>
                                <w:i/>
                                <w:sz w:val="18"/>
                              </w:rPr>
                              <w:t>8</w:t>
                            </w:r>
                            <w:r w:rsidRPr="00536011">
                              <w:rPr>
                                <w:i/>
                                <w:sz w:val="18"/>
                              </w:rPr>
                              <w:t xml:space="preserve">: </w:t>
                            </w:r>
                            <w:r>
                              <w:rPr>
                                <w:i/>
                                <w:sz w:val="18"/>
                              </w:rPr>
                              <w:t xml:space="preserve">Reaction between complex </w:t>
                            </w:r>
                            <w:r>
                              <w:rPr>
                                <w:b/>
                                <w:i/>
                                <w:sz w:val="18"/>
                              </w:rPr>
                              <w:t>5</w:t>
                            </w:r>
                            <w:r>
                              <w:t xml:space="preserve"> </w:t>
                            </w:r>
                            <w:r w:rsidRPr="00536011">
                              <w:rPr>
                                <w:b/>
                                <w:i/>
                                <w:sz w:val="18"/>
                                <w:vertAlign w:val="superscript"/>
                              </w:rPr>
                              <w:t xml:space="preserve"> </w:t>
                            </w:r>
                            <w:r w:rsidRPr="00536011">
                              <w:rPr>
                                <w:i/>
                                <w:sz w:val="18"/>
                              </w:rPr>
                              <w:t xml:space="preserve">and </w:t>
                            </w:r>
                            <w:r w:rsidRPr="00536011">
                              <w:rPr>
                                <w:b/>
                                <w:i/>
                                <w:sz w:val="18"/>
                              </w:rPr>
                              <w:t>PPh</w:t>
                            </w:r>
                            <w:r w:rsidRPr="00536011">
                              <w:rPr>
                                <w:b/>
                                <w:i/>
                                <w:sz w:val="18"/>
                                <w:vertAlign w:val="subscript"/>
                              </w:rPr>
                              <w:t>3</w:t>
                            </w:r>
                            <w:r w:rsidRPr="00536011">
                              <w:rPr>
                                <w:b/>
                                <w:i/>
                                <w:sz w:val="18"/>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CDFAA" id="Text Box 52" o:spid="_x0000_s1069" type="#_x0000_t202" style="position:absolute;left:0;text-align:left;margin-left:27.7pt;margin-top:.6pt;width:226.5pt;height:19.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" stroked="f">
                <v:textbox>
                  <w:txbxContent>
                    <w:p w14:paraId="1B30E0C3" w14:textId="487475F8" w:rsidR="00673108" w:rsidRPr="00536011" w:rsidRDefault="00673108" w:rsidP="00E112E5">
                      <w:pPr>
                        <w:pStyle w:val="Geenafstand"/>
                        <w:ind w:left="0"/>
                        <w:rPr>
                          <w:i/>
                          <w:sz w:val="18"/>
                        </w:rPr>
                      </w:pPr>
                      <w:r w:rsidRPr="00536011">
                        <w:rPr>
                          <w:i/>
                          <w:sz w:val="18"/>
                        </w:rPr>
                        <w:t>Figure  2</w:t>
                      </w:r>
                      <w:r>
                        <w:rPr>
                          <w:i/>
                          <w:sz w:val="18"/>
                        </w:rPr>
                        <w:t>8</w:t>
                      </w:r>
                      <w:r w:rsidRPr="00536011">
                        <w:rPr>
                          <w:i/>
                          <w:sz w:val="18"/>
                        </w:rPr>
                        <w:t xml:space="preserve">: </w:t>
                      </w:r>
                      <w:r>
                        <w:rPr>
                          <w:i/>
                          <w:sz w:val="18"/>
                        </w:rPr>
                        <w:t xml:space="preserve">Reaction between complex </w:t>
                      </w:r>
                      <w:r>
                        <w:rPr>
                          <w:b/>
                          <w:i/>
                          <w:sz w:val="18"/>
                        </w:rPr>
                        <w:t>5</w:t>
                      </w:r>
                      <w:r>
                        <w:t xml:space="preserve"> </w:t>
                      </w:r>
                      <w:r w:rsidRPr="00536011">
                        <w:rPr>
                          <w:b/>
                          <w:i/>
                          <w:sz w:val="18"/>
                          <w:vertAlign w:val="superscript"/>
                        </w:rPr>
                        <w:t xml:space="preserve"> </w:t>
                      </w:r>
                      <w:r w:rsidRPr="00536011">
                        <w:rPr>
                          <w:i/>
                          <w:sz w:val="18"/>
                        </w:rPr>
                        <w:t xml:space="preserve">and </w:t>
                      </w:r>
                      <w:r w:rsidRPr="00536011">
                        <w:rPr>
                          <w:b/>
                          <w:i/>
                          <w:sz w:val="18"/>
                        </w:rPr>
                        <w:t>PPh</w:t>
                      </w:r>
                      <w:r w:rsidRPr="00536011">
                        <w:rPr>
                          <w:b/>
                          <w:i/>
                          <w:sz w:val="18"/>
                          <w:vertAlign w:val="subscript"/>
                        </w:rPr>
                        <w:t>3</w:t>
                      </w:r>
                      <w:r w:rsidRPr="00536011">
                        <w:rPr>
                          <w:b/>
                          <w:i/>
                          <w:sz w:val="18"/>
                        </w:rPr>
                        <w:t>O</w:t>
                      </w:r>
                    </w:p>
                  </w:txbxContent>
                </v:textbox>
                <w10:wrap anchorx="margin"/>
              </v:shape>
            </w:pict>
          </mc:Fallback>
        </mc:AlternateContent>
      </w:r>
      <w:r w:rsidR="00E112E5">
        <w:t xml:space="preserve">  </w:t>
      </w:r>
    </w:p>
    <w:p w14:paraId="26630E34" w14:textId="6F71377F" w:rsidR="00E112E5" w:rsidRDefault="00E112E5" w:rsidP="00E112E5">
      <w:pPr>
        <w:pStyle w:val="Geenafstand"/>
        <w:ind w:left="0"/>
      </w:pPr>
    </w:p>
    <w:p w14:paraId="46B7D40A" w14:textId="77777777" w:rsidR="00706C4A" w:rsidRDefault="00706C4A" w:rsidP="00CE1139">
      <w:pPr>
        <w:pStyle w:val="Geenafstand"/>
      </w:pPr>
    </w:p>
    <w:p w14:paraId="02FE8B9A" w14:textId="0E35F2FF" w:rsidR="00CE1139" w:rsidRDefault="00E112E5" w:rsidP="00CE1139">
      <w:pPr>
        <w:pStyle w:val="Geenafstand"/>
      </w:pPr>
      <w:r>
        <w:t xml:space="preserve">The final comparison to figure out the structure of complex </w:t>
      </w:r>
      <w:r>
        <w:rPr>
          <w:b/>
        </w:rPr>
        <w:t xml:space="preserve">5 </w:t>
      </w:r>
      <w:r>
        <w:t xml:space="preserve">was done to complex </w:t>
      </w:r>
      <w:r>
        <w:rPr>
          <w:b/>
        </w:rPr>
        <w:t>9</w:t>
      </w:r>
      <w:r w:rsidRPr="0068654D">
        <w:t xml:space="preserve">. </w:t>
      </w:r>
      <w:r>
        <w:t xml:space="preserve">Figure </w:t>
      </w:r>
      <w:r w:rsidR="00CE1139">
        <w:t>29</w:t>
      </w:r>
      <w:r>
        <w:t xml:space="preserve"> shows that the protons from the phenyl groups of </w:t>
      </w:r>
      <w:r w:rsidR="00BF3A95">
        <w:t xml:space="preserve">complex </w:t>
      </w:r>
      <w:r w:rsidR="00BF3A95">
        <w:rPr>
          <w:b/>
        </w:rPr>
        <w:t xml:space="preserve">5 </w:t>
      </w:r>
      <w:r w:rsidR="00BF3A95">
        <w:t xml:space="preserve">and </w:t>
      </w:r>
      <w:r w:rsidR="00BF3A95">
        <w:rPr>
          <w:b/>
        </w:rPr>
        <w:t>9</w:t>
      </w:r>
      <w:r>
        <w:t xml:space="preserve"> are at similar chemical shift in the </w:t>
      </w:r>
      <w:r>
        <w:rPr>
          <w:vertAlign w:val="superscript"/>
        </w:rPr>
        <w:t>1</w:t>
      </w:r>
      <w:r>
        <w:t>H-NMR. Since the reaction to form</w:t>
      </w:r>
      <w:r w:rsidR="00BF3A95">
        <w:t xml:space="preserve"> complex </w:t>
      </w:r>
      <w:r w:rsidR="00BF3A95">
        <w:rPr>
          <w:b/>
        </w:rPr>
        <w:t>9</w:t>
      </w:r>
      <w:r>
        <w:t xml:space="preserve"> did not contain water, a protonation of the backbone </w:t>
      </w:r>
      <w:r w:rsidR="006C53D9">
        <w:t>is unlikely</w:t>
      </w:r>
      <w:r w:rsidR="00B93D16">
        <w:t xml:space="preserve">. A new and sealed bottle of </w:t>
      </w:r>
      <w:proofErr w:type="spellStart"/>
      <w:r w:rsidR="00B93D16">
        <w:t>PPNCl</w:t>
      </w:r>
      <w:proofErr w:type="spellEnd"/>
      <w:r w:rsidR="00B93D16">
        <w:t xml:space="preserve"> was used, therefore the existence of water can be excluded.</w:t>
      </w:r>
      <w:r w:rsidR="006C53D9">
        <w:t xml:space="preserve"> </w:t>
      </w:r>
      <w:r w:rsidR="00CE1139">
        <w:t xml:space="preserve">Since there was no evidence found for complex </w:t>
      </w:r>
      <w:r w:rsidR="00CE1139">
        <w:rPr>
          <w:b/>
        </w:rPr>
        <w:t>5</w:t>
      </w:r>
      <w:r w:rsidR="00CE1139">
        <w:t xml:space="preserve"> to be protonated, water could have a different role in these reactions.</w:t>
      </w:r>
      <w:r w:rsidR="006C53D9">
        <w:t xml:space="preserve"> </w:t>
      </w:r>
    </w:p>
    <w:p w14:paraId="7B66072C" w14:textId="0D475FF8" w:rsidR="00B93D16" w:rsidRDefault="00E112E5" w:rsidP="00CE1139">
      <w:pPr>
        <w:pStyle w:val="Geenafstand"/>
      </w:pPr>
      <w:r>
        <w:t>T</w:t>
      </w:r>
      <w:r>
        <w:t xml:space="preserve">his  points towards the role of the sodium ion again. Since THF is still present in the NMR spectra, the presence of the sodium ion is not unlikely (THF coordinated towards </w:t>
      </w:r>
      <w:r w:rsidR="00BF3A95">
        <w:t>sodium</w:t>
      </w:r>
      <w:r>
        <w:t xml:space="preserve">). </w:t>
      </w:r>
      <w:r w:rsidR="00B93D16">
        <w:t>W</w:t>
      </w:r>
      <w:r>
        <w:t xml:space="preserve">ater and </w:t>
      </w:r>
      <w:r w:rsidRPr="00042EA5">
        <w:t>PP</w:t>
      </w:r>
      <w:r w:rsidR="00BF3A95">
        <w:t>N</w:t>
      </w:r>
      <w:r w:rsidRPr="00042EA5">
        <w:rPr>
          <w:vertAlign w:val="superscript"/>
        </w:rPr>
        <w:t>+</w:t>
      </w:r>
      <w:r>
        <w:t xml:space="preserve"> </w:t>
      </w:r>
      <w:r w:rsidR="00706C4A">
        <w:t>might</w:t>
      </w:r>
      <w:r w:rsidR="00B93D16">
        <w:t xml:space="preserve"> interact </w:t>
      </w:r>
      <w:r>
        <w:t>with the sodium ion</w:t>
      </w:r>
      <w:r w:rsidR="00B93D16">
        <w:t xml:space="preserve">, </w:t>
      </w:r>
      <w:r w:rsidR="00706C4A">
        <w:t>to confirm this hypothesis, further research is needed.</w:t>
      </w:r>
      <w:r>
        <w:t xml:space="preserve"> </w:t>
      </w:r>
    </w:p>
    <w:p w14:paraId="488FFF9E" w14:textId="77777777" w:rsidR="00B93D16" w:rsidRDefault="00B93D16" w:rsidP="00CE1139">
      <w:pPr>
        <w:pStyle w:val="Geenafstand"/>
      </w:pPr>
    </w:p>
    <w:p w14:paraId="3D751E73" w14:textId="508C712F" w:rsidR="00E112E5" w:rsidRDefault="00CE1139" w:rsidP="00706C4A">
      <w:pPr>
        <w:pStyle w:val="Geenafstand"/>
        <w:ind w:left="0"/>
      </w:pPr>
      <w:r>
        <w:rPr>
          <w:noProof/>
          <w:lang w:val="en-GB" w:eastAsia="en-GB"/>
        </w:rPr>
        <mc:AlternateContent>
          <mc:Choice Requires="wpg">
            <w:drawing>
              <wp:anchor distT="0" distB="0" distL="114300" distR="114300" simplePos="0" relativeHeight="251669504" behindDoc="0" locked="0" layoutInCell="1" allowOverlap="1" wp14:anchorId="727838B9" wp14:editId="7EF4D13B">
                <wp:simplePos x="0" y="0"/>
                <wp:positionH relativeFrom="margin">
                  <wp:posOffset>274955</wp:posOffset>
                </wp:positionH>
                <wp:positionV relativeFrom="paragraph">
                  <wp:posOffset>121920</wp:posOffset>
                </wp:positionV>
                <wp:extent cx="5486400" cy="2724150"/>
                <wp:effectExtent l="0" t="0" r="0" b="0"/>
                <wp:wrapNone/>
                <wp:docPr id="208" name="Group 31"/>
                <wp:cNvGraphicFramePr/>
                <a:graphic xmlns:a="http://schemas.openxmlformats.org/drawingml/2006/main">
                  <a:graphicData uri="http://schemas.microsoft.com/office/word/2010/wordprocessingGroup">
                    <wpg:wgp>
                      <wpg:cNvGrpSpPr/>
                      <wpg:grpSpPr>
                        <a:xfrm>
                          <a:off x="0" y="0"/>
                          <a:ext cx="5486400" cy="2724150"/>
                          <a:chOff x="0" y="69010"/>
                          <a:chExt cx="5769347" cy="2865553"/>
                        </a:xfrm>
                      </wpg:grpSpPr>
                      <pic:pic xmlns:pic="http://schemas.openxmlformats.org/drawingml/2006/picture">
                        <pic:nvPicPr>
                          <pic:cNvPr id="209" name="Picture 45"/>
                          <pic:cNvPicPr/>
                        </pic:nvPicPr>
                        <pic:blipFill>
                          <a:blip r:embed="rId73"/>
                          <a:stretch>
                            <a:fillRect/>
                          </a:stretch>
                        </pic:blipFill>
                        <pic:spPr>
                          <a:xfrm>
                            <a:off x="0" y="69010"/>
                            <a:ext cx="5760720" cy="1494155"/>
                          </a:xfrm>
                          <a:prstGeom prst="rect">
                            <a:avLst/>
                          </a:prstGeom>
                        </pic:spPr>
                      </pic:pic>
                      <pic:pic xmlns:pic="http://schemas.openxmlformats.org/drawingml/2006/picture">
                        <pic:nvPicPr>
                          <pic:cNvPr id="210" name="Picture 53"/>
                          <pic:cNvPicPr/>
                        </pic:nvPicPr>
                        <pic:blipFill>
                          <a:blip r:embed="rId76"/>
                          <a:stretch>
                            <a:fillRect/>
                          </a:stretch>
                        </pic:blipFill>
                        <pic:spPr>
                          <a:xfrm>
                            <a:off x="8627" y="1509623"/>
                            <a:ext cx="5760720" cy="14249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E47BB7" id="Group 31" o:spid="_x0000_s1026" style="position:absolute;margin-left:21.65pt;margin-top:9.6pt;width:6in;height:214.5pt;z-index:251911680;mso-position-horizontal-relative:margin;mso-width-relative:margin;mso-height-relative:margin" coordorigin=",690" coordsize="57693,286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">
                <v:shape id="Picture 45" o:spid="_x0000_s1027" type="#_x0000_t75" style="position:absolute;top:690;width:57607;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">
                  <v:imagedata r:id="rId80" o:title=""/>
                </v:shape>
                <v:shape id="Picture 53" o:spid="_x0000_s1028" type="#_x0000_t75" style="position:absolute;left:86;top:15096;width:57607;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">
                  <v:imagedata r:id="rId81" o:title=""/>
                </v:shape>
                <w10:wrap anchorx="margin"/>
              </v:group>
            </w:pict>
          </mc:Fallback>
        </mc:AlternateContent>
      </w:r>
    </w:p>
    <w:p w14:paraId="511E055B" w14:textId="2889FBC5" w:rsidR="00E112E5" w:rsidRDefault="00E112E5" w:rsidP="00E112E5">
      <w:pPr>
        <w:pStyle w:val="Geenafstand"/>
      </w:pPr>
    </w:p>
    <w:p w14:paraId="07C05D43" w14:textId="2D7F0DC6" w:rsidR="00E112E5" w:rsidRDefault="00E112E5" w:rsidP="00E112E5">
      <w:pPr>
        <w:pStyle w:val="Geenafstand"/>
      </w:pPr>
    </w:p>
    <w:p w14:paraId="79C687B6" w14:textId="77777777" w:rsidR="00E112E5" w:rsidRDefault="00E112E5" w:rsidP="00E112E5">
      <w:pPr>
        <w:pStyle w:val="Geenafstand"/>
      </w:pPr>
    </w:p>
    <w:p w14:paraId="5051500C" w14:textId="77777777" w:rsidR="00E112E5" w:rsidRDefault="00E112E5" w:rsidP="00E112E5">
      <w:pPr>
        <w:pStyle w:val="Geenafstand"/>
      </w:pPr>
    </w:p>
    <w:p w14:paraId="5A78AACF" w14:textId="77777777" w:rsidR="00E112E5" w:rsidRDefault="00E112E5" w:rsidP="00E112E5">
      <w:pPr>
        <w:pStyle w:val="Geenafstand"/>
      </w:pPr>
    </w:p>
    <w:p w14:paraId="623DA7DB" w14:textId="77777777" w:rsidR="00E112E5" w:rsidRDefault="00E112E5" w:rsidP="00E112E5">
      <w:pPr>
        <w:pStyle w:val="Geenafstand"/>
      </w:pPr>
    </w:p>
    <w:p w14:paraId="725D6289" w14:textId="77777777" w:rsidR="00E112E5" w:rsidRDefault="00E112E5" w:rsidP="00E112E5">
      <w:pPr>
        <w:pStyle w:val="Geenafstand"/>
      </w:pPr>
    </w:p>
    <w:p w14:paraId="039A03C8" w14:textId="77777777" w:rsidR="00E112E5" w:rsidRDefault="00E112E5" w:rsidP="00E112E5">
      <w:pPr>
        <w:pStyle w:val="Geenafstand"/>
      </w:pPr>
    </w:p>
    <w:p w14:paraId="468FB33F" w14:textId="77777777" w:rsidR="00E112E5" w:rsidRDefault="00E112E5" w:rsidP="00E112E5">
      <w:pPr>
        <w:pStyle w:val="Geenafstand"/>
      </w:pPr>
    </w:p>
    <w:p w14:paraId="11DC5C72" w14:textId="77777777" w:rsidR="00E112E5" w:rsidRDefault="00E112E5" w:rsidP="00E112E5">
      <w:pPr>
        <w:pStyle w:val="Geenafstand"/>
      </w:pPr>
    </w:p>
    <w:p w14:paraId="4DD32BBF" w14:textId="77777777" w:rsidR="00E112E5" w:rsidRDefault="00E112E5" w:rsidP="00E112E5">
      <w:pPr>
        <w:pStyle w:val="Geenafstand"/>
      </w:pPr>
    </w:p>
    <w:p w14:paraId="3B42F13B" w14:textId="4BCBBBB6" w:rsidR="00E112E5" w:rsidRDefault="00E112E5" w:rsidP="00E112E5">
      <w:pPr>
        <w:pStyle w:val="Geenafstand"/>
      </w:pPr>
    </w:p>
    <w:p w14:paraId="61ED176C" w14:textId="5FA8700F" w:rsidR="00BF3A95" w:rsidRDefault="00BF3A95" w:rsidP="00E112E5">
      <w:pPr>
        <w:pStyle w:val="Geenafstand"/>
      </w:pPr>
    </w:p>
    <w:p w14:paraId="36CEEDC4" w14:textId="77777777" w:rsidR="00CE1139" w:rsidRDefault="00CE1139" w:rsidP="00BF3A95">
      <w:pPr>
        <w:pStyle w:val="Geenafstand"/>
        <w:ind w:left="0"/>
      </w:pPr>
    </w:p>
    <w:p w14:paraId="5B38A51A" w14:textId="77777777" w:rsidR="00CE1139" w:rsidRDefault="00CE1139" w:rsidP="00BF3A95">
      <w:pPr>
        <w:pStyle w:val="Geenafstand"/>
        <w:ind w:left="0"/>
      </w:pPr>
    </w:p>
    <w:p w14:paraId="7B3E9641" w14:textId="2E86BC91" w:rsidR="00CE1139" w:rsidRDefault="00CE1139" w:rsidP="00BF3A95">
      <w:pPr>
        <w:pStyle w:val="Geenafstand"/>
        <w:ind w:left="0"/>
      </w:pPr>
      <w:r w:rsidRPr="00536011">
        <w:rPr>
          <w:noProof/>
          <w:lang w:val="en-GB" w:eastAsia="en-GB"/>
        </w:rPr>
        <mc:AlternateContent>
          <mc:Choice Requires="wps">
            <w:drawing>
              <wp:anchor distT="45720" distB="45720" distL="114300" distR="114300" simplePos="0" relativeHeight="251670528" behindDoc="0" locked="0" layoutInCell="1" allowOverlap="1" wp14:anchorId="636B56F6" wp14:editId="110BC8C3">
                <wp:simplePos x="0" y="0"/>
                <wp:positionH relativeFrom="margin">
                  <wp:posOffset>1941195</wp:posOffset>
                </wp:positionH>
                <wp:positionV relativeFrom="paragraph">
                  <wp:posOffset>67310</wp:posOffset>
                </wp:positionV>
                <wp:extent cx="3618230" cy="249555"/>
                <wp:effectExtent l="0" t="0" r="1270" b="0"/>
                <wp:wrapSquare wrapText="bothSides"/>
                <wp:docPr id="21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230" cy="249555"/>
                        </a:xfrm>
                        <a:prstGeom prst="rect">
                          <a:avLst/>
                        </a:prstGeom>
                        <a:solidFill>
                          <a:srgbClr val="FFFFFF"/>
                        </a:solidFill>
                        <a:ln w="9525">
                          <a:noFill/>
                          <a:miter lim="800000"/>
                          <a:headEnd/>
                          <a:tailEnd/>
                        </a:ln>
                      </wps:spPr>
                      <wps:txbx>
                        <w:txbxContent>
                          <w:p w14:paraId="7178423F" w14:textId="796AD539" w:rsidR="00673108" w:rsidRPr="00536011" w:rsidRDefault="00673108" w:rsidP="00BF3A95">
                            <w:pPr>
                              <w:pStyle w:val="Geenafstand"/>
                              <w:ind w:left="0"/>
                              <w:rPr>
                                <w:i/>
                                <w:sz w:val="18"/>
                              </w:rPr>
                            </w:pPr>
                            <w:r w:rsidRPr="00536011">
                              <w:rPr>
                                <w:i/>
                                <w:sz w:val="18"/>
                              </w:rPr>
                              <w:t xml:space="preserve">Figure  </w:t>
                            </w:r>
                            <w:r>
                              <w:rPr>
                                <w:i/>
                                <w:sz w:val="18"/>
                              </w:rPr>
                              <w:t>29</w:t>
                            </w:r>
                            <w:r w:rsidRPr="00536011">
                              <w:rPr>
                                <w:i/>
                                <w:sz w:val="18"/>
                              </w:rPr>
                              <w:t xml:space="preserve">: </w:t>
                            </w:r>
                            <w:r w:rsidRPr="00536011">
                              <w:rPr>
                                <w:i/>
                                <w:sz w:val="18"/>
                                <w:vertAlign w:val="superscript"/>
                              </w:rPr>
                              <w:t>1</w:t>
                            </w:r>
                            <w:r w:rsidRPr="00536011">
                              <w:rPr>
                                <w:i/>
                                <w:sz w:val="18"/>
                              </w:rPr>
                              <w:t>H-NMR of</w:t>
                            </w:r>
                            <w:r>
                              <w:rPr>
                                <w:i/>
                                <w:sz w:val="18"/>
                              </w:rPr>
                              <w:t xml:space="preserve"> complex </w:t>
                            </w:r>
                            <w:r w:rsidRPr="00B93D16">
                              <w:rPr>
                                <w:b/>
                                <w:i/>
                                <w:sz w:val="18"/>
                              </w:rPr>
                              <w:t>9</w:t>
                            </w:r>
                            <w:r w:rsidRPr="00536011">
                              <w:rPr>
                                <w:b/>
                                <w:i/>
                                <w:sz w:val="18"/>
                                <w:vertAlign w:val="subscript"/>
                              </w:rPr>
                              <w:t xml:space="preserve"> </w:t>
                            </w:r>
                            <w:r w:rsidRPr="00536011">
                              <w:rPr>
                                <w:i/>
                                <w:sz w:val="18"/>
                              </w:rPr>
                              <w:t xml:space="preserve">(top) and </w:t>
                            </w:r>
                            <w:r>
                              <w:rPr>
                                <w:i/>
                                <w:sz w:val="18"/>
                              </w:rPr>
                              <w:t xml:space="preserve">complex </w:t>
                            </w:r>
                            <w:r>
                              <w:rPr>
                                <w:b/>
                                <w:i/>
                                <w:sz w:val="18"/>
                              </w:rPr>
                              <w:t>5</w:t>
                            </w:r>
                            <w:r w:rsidRPr="00536011">
                              <w:rPr>
                                <w:b/>
                                <w:i/>
                                <w:sz w:val="18"/>
                              </w:rPr>
                              <w:t xml:space="preserve"> </w:t>
                            </w:r>
                            <w:r w:rsidRPr="00536011">
                              <w:rPr>
                                <w:i/>
                                <w:sz w:val="18"/>
                              </w:rPr>
                              <w:t>(bottom)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B56F6" id="Text Box 197" o:spid="_x0000_s1070" type="#_x0000_t202" style="position:absolute;left:0;text-align:left;margin-left:152.85pt;margin-top:5.3pt;width:284.9pt;height:19.6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" stroked="f">
                <v:textbox>
                  <w:txbxContent>
                    <w:p w14:paraId="7178423F" w14:textId="796AD539" w:rsidR="00673108" w:rsidRPr="00536011" w:rsidRDefault="00673108" w:rsidP="00BF3A95">
                      <w:pPr>
                        <w:pStyle w:val="Geenafstand"/>
                        <w:ind w:left="0"/>
                        <w:rPr>
                          <w:i/>
                          <w:sz w:val="18"/>
                        </w:rPr>
                      </w:pPr>
                      <w:r w:rsidRPr="00536011">
                        <w:rPr>
                          <w:i/>
                          <w:sz w:val="18"/>
                        </w:rPr>
                        <w:t xml:space="preserve">Figure  </w:t>
                      </w:r>
                      <w:r>
                        <w:rPr>
                          <w:i/>
                          <w:sz w:val="18"/>
                        </w:rPr>
                        <w:t>29</w:t>
                      </w:r>
                      <w:r w:rsidRPr="00536011">
                        <w:rPr>
                          <w:i/>
                          <w:sz w:val="18"/>
                        </w:rPr>
                        <w:t xml:space="preserve">: </w:t>
                      </w:r>
                      <w:r w:rsidRPr="00536011">
                        <w:rPr>
                          <w:i/>
                          <w:sz w:val="18"/>
                          <w:vertAlign w:val="superscript"/>
                        </w:rPr>
                        <w:t>1</w:t>
                      </w:r>
                      <w:r w:rsidRPr="00536011">
                        <w:rPr>
                          <w:i/>
                          <w:sz w:val="18"/>
                        </w:rPr>
                        <w:t>H-NMR of</w:t>
                      </w:r>
                      <w:r>
                        <w:rPr>
                          <w:i/>
                          <w:sz w:val="18"/>
                        </w:rPr>
                        <w:t xml:space="preserve"> complex </w:t>
                      </w:r>
                      <w:r w:rsidRPr="00B93D16">
                        <w:rPr>
                          <w:b/>
                          <w:i/>
                          <w:sz w:val="18"/>
                        </w:rPr>
                        <w:t>9</w:t>
                      </w:r>
                      <w:r w:rsidRPr="00536011">
                        <w:rPr>
                          <w:b/>
                          <w:i/>
                          <w:sz w:val="18"/>
                          <w:vertAlign w:val="subscript"/>
                        </w:rPr>
                        <w:t xml:space="preserve"> </w:t>
                      </w:r>
                      <w:r w:rsidRPr="00536011">
                        <w:rPr>
                          <w:i/>
                          <w:sz w:val="18"/>
                        </w:rPr>
                        <w:t xml:space="preserve">(top) and </w:t>
                      </w:r>
                      <w:r>
                        <w:rPr>
                          <w:i/>
                          <w:sz w:val="18"/>
                        </w:rPr>
                        <w:t xml:space="preserve">complex </w:t>
                      </w:r>
                      <w:r>
                        <w:rPr>
                          <w:b/>
                          <w:i/>
                          <w:sz w:val="18"/>
                        </w:rPr>
                        <w:t>5</w:t>
                      </w:r>
                      <w:r w:rsidRPr="00536011">
                        <w:rPr>
                          <w:b/>
                          <w:i/>
                          <w:sz w:val="18"/>
                        </w:rPr>
                        <w:t xml:space="preserve"> </w:t>
                      </w:r>
                      <w:r w:rsidRPr="00536011">
                        <w:rPr>
                          <w:i/>
                          <w:sz w:val="18"/>
                        </w:rPr>
                        <w:t>(bottom)</w:t>
                      </w:r>
                    </w:p>
                  </w:txbxContent>
                </v:textbox>
                <w10:wrap type="square" anchorx="margin"/>
              </v:shape>
            </w:pict>
          </mc:Fallback>
        </mc:AlternateContent>
      </w:r>
    </w:p>
    <w:p w14:paraId="342260E6" w14:textId="3FDA233D" w:rsidR="00CE1139" w:rsidRDefault="00CE1139" w:rsidP="00BF3A95">
      <w:pPr>
        <w:pStyle w:val="Geenafstand"/>
        <w:ind w:left="0"/>
      </w:pPr>
    </w:p>
    <w:p w14:paraId="60EEB088" w14:textId="35EC81D9" w:rsidR="00D83AF3" w:rsidRDefault="00D83AF3" w:rsidP="00D83AF3">
      <w:pPr>
        <w:pStyle w:val="Kop1"/>
        <w:rPr>
          <w:lang w:val="en-US"/>
        </w:rPr>
      </w:pPr>
      <w:r>
        <w:rPr>
          <w:lang w:val="en-US"/>
        </w:rPr>
        <w:lastRenderedPageBreak/>
        <w:t>Conclusions</w:t>
      </w:r>
      <w:bookmarkEnd w:id="18"/>
    </w:p>
    <w:p w14:paraId="3FF72C4B" w14:textId="54A79BBA" w:rsidR="00D83AF3" w:rsidRDefault="00D83AF3" w:rsidP="00111856">
      <w:pPr>
        <w:pStyle w:val="Geenafstand"/>
      </w:pPr>
    </w:p>
    <w:p w14:paraId="33F8CEE1" w14:textId="4973017C" w:rsidR="003F6972" w:rsidRDefault="003F6972" w:rsidP="002C6FE4">
      <w:pPr>
        <w:pStyle w:val="Geenafstand"/>
      </w:pPr>
      <w:r>
        <w:t>The aim of this research was to get more insight in the synthesis of the two-electron reduced nickel complex and to know more about the role of the sodium counter ion. The role of the sodium counter ion in among others the geometry changes of the one- and two-electron reduced complexes was unclear.</w:t>
      </w:r>
    </w:p>
    <w:p w14:paraId="10A53CC0" w14:textId="77777777" w:rsidR="003F6972" w:rsidRDefault="003F6972" w:rsidP="002C6FE4">
      <w:pPr>
        <w:pStyle w:val="Geenafstand"/>
      </w:pPr>
    </w:p>
    <w:p w14:paraId="196D925D" w14:textId="7856E47A" w:rsidR="003F6972" w:rsidRPr="003F6972" w:rsidRDefault="00F333E5" w:rsidP="003F6972">
      <w:pPr>
        <w:pStyle w:val="Geenafstand"/>
      </w:pPr>
      <w:r>
        <w:t xml:space="preserve">The experimental conditions where complex </w:t>
      </w:r>
      <w:r>
        <w:rPr>
          <w:b/>
        </w:rPr>
        <w:t>3</w:t>
      </w:r>
      <w:r>
        <w:t xml:space="preserve"> can be reproducible synthesized are found. Addition of excess reducing agent  (2.5 equiv. Na/Hg 2.447 </w:t>
      </w:r>
      <w:proofErr w:type="spellStart"/>
      <w:r>
        <w:t>wt</w:t>
      </w:r>
      <w:proofErr w:type="spellEnd"/>
      <w:r>
        <w:t xml:space="preserve">%) was needed, most likely because there were impurities present reacting with the reducing agent. Complex </w:t>
      </w:r>
      <w:r w:rsidR="00CE1139">
        <w:rPr>
          <w:b/>
        </w:rPr>
        <w:t>4</w:t>
      </w:r>
      <w:r w:rsidR="00900987">
        <w:rPr>
          <w:b/>
        </w:rPr>
        <w:t xml:space="preserve"> </w:t>
      </w:r>
      <w:r w:rsidR="00900987">
        <w:t xml:space="preserve">and </w:t>
      </w:r>
      <w:r w:rsidR="00900987">
        <w:rPr>
          <w:b/>
        </w:rPr>
        <w:t xml:space="preserve">5 </w:t>
      </w:r>
      <w:r w:rsidR="003F6972">
        <w:t xml:space="preserve">are </w:t>
      </w:r>
      <w:r w:rsidR="004C21D4">
        <w:t xml:space="preserve">shown to be the same species </w:t>
      </w:r>
      <w:r w:rsidR="008935DF">
        <w:t xml:space="preserve">and are </w:t>
      </w:r>
      <w:r>
        <w:t xml:space="preserve">formed due to a reaction of complex </w:t>
      </w:r>
      <w:r>
        <w:rPr>
          <w:b/>
        </w:rPr>
        <w:t>3</w:t>
      </w:r>
      <w:r>
        <w:t xml:space="preserve"> with water. The structure of complex </w:t>
      </w:r>
      <w:r>
        <w:rPr>
          <w:b/>
        </w:rPr>
        <w:t>4</w:t>
      </w:r>
      <w:r w:rsidR="008935DF">
        <w:rPr>
          <w:b/>
        </w:rPr>
        <w:t>/5</w:t>
      </w:r>
      <w:r>
        <w:t xml:space="preserve"> is still unknown,</w:t>
      </w:r>
      <w:r w:rsidR="004C21D4">
        <w:t xml:space="preserve"> but </w:t>
      </w:r>
      <w:r w:rsidR="00A96DD6">
        <w:t>the</w:t>
      </w:r>
      <w:r w:rsidR="00D03A60">
        <w:t xml:space="preserve"> downfield shift of the CH resonance of the ligand backbone upon going from </w:t>
      </w:r>
      <w:r w:rsidR="00D03A60">
        <w:rPr>
          <w:b/>
        </w:rPr>
        <w:t>3</w:t>
      </w:r>
      <w:r w:rsidR="00D03A60">
        <w:t xml:space="preserve"> to </w:t>
      </w:r>
      <w:r w:rsidR="00D03A60">
        <w:rPr>
          <w:b/>
        </w:rPr>
        <w:t>4</w:t>
      </w:r>
      <w:r w:rsidR="00D03A60">
        <w:t>/</w:t>
      </w:r>
      <w:r w:rsidR="00D03A60">
        <w:rPr>
          <w:b/>
        </w:rPr>
        <w:t>5</w:t>
      </w:r>
      <w:r w:rsidR="00D03A60">
        <w:t xml:space="preserve"> suggests that </w:t>
      </w:r>
      <w:r w:rsidR="007B406D">
        <w:t xml:space="preserve">the ligand backbone in </w:t>
      </w:r>
      <w:r w:rsidR="007B406D">
        <w:rPr>
          <w:b/>
        </w:rPr>
        <w:t>4</w:t>
      </w:r>
      <w:r w:rsidR="007B406D">
        <w:t>/</w:t>
      </w:r>
      <w:r w:rsidR="007B406D">
        <w:rPr>
          <w:b/>
        </w:rPr>
        <w:t>5</w:t>
      </w:r>
      <w:r w:rsidR="007B406D">
        <w:t xml:space="preserve"> is less electron-rich, consistent with protonation. However, despite various attempts it was not possible yet to prove the presence of an NH group in the product. </w:t>
      </w:r>
      <w:r w:rsidR="00CE1139">
        <w:t xml:space="preserve"> Complex </w:t>
      </w:r>
      <w:r w:rsidR="00CE1139">
        <w:rPr>
          <w:b/>
        </w:rPr>
        <w:t>9</w:t>
      </w:r>
      <w:r w:rsidR="00CE1139">
        <w:t xml:space="preserve"> shows </w:t>
      </w:r>
      <w:r w:rsidR="003F6972">
        <w:t xml:space="preserve">in </w:t>
      </w:r>
      <w:r w:rsidR="003F6972">
        <w:rPr>
          <w:vertAlign w:val="superscript"/>
        </w:rPr>
        <w:t>1</w:t>
      </w:r>
      <w:r w:rsidR="003F6972">
        <w:t xml:space="preserve">H-NMR </w:t>
      </w:r>
      <w:r w:rsidR="008935DF">
        <w:t xml:space="preserve">the proton peaks of the phenyl </w:t>
      </w:r>
      <w:r w:rsidR="003F6972">
        <w:t xml:space="preserve">rings </w:t>
      </w:r>
      <w:r w:rsidR="008935DF">
        <w:t xml:space="preserve">at the same chemical shift as complex </w:t>
      </w:r>
      <w:r w:rsidR="008935DF">
        <w:rPr>
          <w:b/>
        </w:rPr>
        <w:t>4/5</w:t>
      </w:r>
      <w:r w:rsidR="007B406D">
        <w:t xml:space="preserve">, which argues against a NH group (unless adventitious water was present in this reaction mixture) </w:t>
      </w:r>
      <w:r w:rsidR="003F6972">
        <w:t xml:space="preserve">Further research on complex </w:t>
      </w:r>
      <w:r w:rsidR="003F6972">
        <w:rPr>
          <w:b/>
        </w:rPr>
        <w:t>9</w:t>
      </w:r>
      <w:r w:rsidR="003F6972">
        <w:t xml:space="preserve"> could give more insight in the structure of the complex </w:t>
      </w:r>
      <w:r w:rsidR="002E2146">
        <w:t>and</w:t>
      </w:r>
      <w:r w:rsidR="002F0CD7">
        <w:t xml:space="preserve"> cyclic voltammetry need</w:t>
      </w:r>
      <w:r w:rsidR="008253DE">
        <w:t>s</w:t>
      </w:r>
      <w:r w:rsidR="002F0CD7">
        <w:t xml:space="preserve"> to be done to gather insight in</w:t>
      </w:r>
      <w:r w:rsidR="002E2146">
        <w:t xml:space="preserve"> the </w:t>
      </w:r>
      <w:r w:rsidR="002F0CD7">
        <w:t>(electro)chemical redox activity.</w:t>
      </w:r>
    </w:p>
    <w:p w14:paraId="0BD0CADA" w14:textId="6402D460" w:rsidR="00265C4D" w:rsidRDefault="00265C4D" w:rsidP="002C6FE4">
      <w:pPr>
        <w:pStyle w:val="Geenafstand"/>
      </w:pPr>
    </w:p>
    <w:p w14:paraId="5B9A5624" w14:textId="42FDF64B" w:rsidR="00265C4D" w:rsidRDefault="00265C4D" w:rsidP="00265C4D">
      <w:pPr>
        <w:pStyle w:val="Geenafstand"/>
      </w:pPr>
      <w:r>
        <w:t xml:space="preserve">The structure of complex </w:t>
      </w:r>
      <w:r>
        <w:rPr>
          <w:b/>
        </w:rPr>
        <w:t>8</w:t>
      </w:r>
      <w:r>
        <w:t xml:space="preserve"> was unexpected, since a side reaction with PPh</w:t>
      </w:r>
      <w:r>
        <w:rPr>
          <w:vertAlign w:val="subscript"/>
        </w:rPr>
        <w:t>4</w:t>
      </w:r>
      <w:r>
        <w:t>Cl resulted in PPh</w:t>
      </w:r>
      <w:r>
        <w:rPr>
          <w:vertAlign w:val="subscript"/>
        </w:rPr>
        <w:t>3</w:t>
      </w:r>
      <w:r>
        <w:t xml:space="preserve">O. Complex </w:t>
      </w:r>
      <w:r>
        <w:rPr>
          <w:b/>
        </w:rPr>
        <w:t xml:space="preserve">8 </w:t>
      </w:r>
      <w:r>
        <w:t xml:space="preserve">was formed due to a reaction with complex </w:t>
      </w:r>
      <w:r>
        <w:rPr>
          <w:b/>
        </w:rPr>
        <w:t>1</w:t>
      </w:r>
      <w:r>
        <w:t>, reducing agent, PPh</w:t>
      </w:r>
      <w:r>
        <w:rPr>
          <w:vertAlign w:val="subscript"/>
        </w:rPr>
        <w:t>4</w:t>
      </w:r>
      <w:r>
        <w:t>Cl and water. Resulting in a bis(formazanate) nickel complex with two protonated ligands. The formed PPh</w:t>
      </w:r>
      <w:r>
        <w:rPr>
          <w:vertAlign w:val="subscript"/>
        </w:rPr>
        <w:t>3</w:t>
      </w:r>
      <w:r>
        <w:t xml:space="preserve">O was coordinated towards the two protons by a hydrogen bridge. </w:t>
      </w:r>
    </w:p>
    <w:p w14:paraId="23DE807A" w14:textId="56F3031A" w:rsidR="00265C4D" w:rsidRDefault="00265C4D" w:rsidP="00265C4D">
      <w:pPr>
        <w:pStyle w:val="Geenafstand"/>
      </w:pPr>
      <w:r>
        <w:t xml:space="preserve">Complex </w:t>
      </w:r>
      <w:r>
        <w:rPr>
          <w:b/>
        </w:rPr>
        <w:t xml:space="preserve">8 </w:t>
      </w:r>
      <w:r>
        <w:t xml:space="preserve">shows interesting redox activity: three quasi-reversible redox peaks, one oxidation peak and one reduction peak are visible. </w:t>
      </w:r>
      <w:r w:rsidR="00F00552">
        <w:t xml:space="preserve">Calculations towards the HOMO/LUMO needs to be done to determine the origin of these redox activities (e.g. ligand and/or metal based). A (electro)chemical reaction with acetic acid did not show hydrogen evolution. </w:t>
      </w:r>
    </w:p>
    <w:p w14:paraId="43CAE3C6" w14:textId="77777777" w:rsidR="003F6972" w:rsidRPr="00265C4D" w:rsidRDefault="003F6972" w:rsidP="00265C4D">
      <w:pPr>
        <w:pStyle w:val="Geenafstand"/>
      </w:pPr>
    </w:p>
    <w:p w14:paraId="69305D44" w14:textId="1ED4F4BF" w:rsidR="00B31E33" w:rsidRDefault="002F0CD7" w:rsidP="00111856">
      <w:pPr>
        <w:pStyle w:val="Geenafstand"/>
      </w:pPr>
      <w:r>
        <w:t>For further research the protonation of the ligands of bis(formazanate) nickel complexes is an interesting field of research</w:t>
      </w:r>
      <w:r w:rsidR="008652FD">
        <w:t>.</w:t>
      </w:r>
      <w:r>
        <w:t xml:space="preserve"> </w:t>
      </w:r>
      <w:r w:rsidR="008652FD">
        <w:t xml:space="preserve">The major challenge is to get hydrogen evolution after protonation of the complex. </w:t>
      </w:r>
      <w:r>
        <w:t>Hydrogen evolution reaction by the use of homogeneous electrocatalysts is an</w:t>
      </w:r>
      <w:r w:rsidR="008652FD">
        <w:t xml:space="preserve"> interesting </w:t>
      </w:r>
      <w:r>
        <w:t>field of research</w:t>
      </w:r>
      <w:r w:rsidR="008652FD">
        <w:t xml:space="preserve"> with an increasing publicity</w:t>
      </w:r>
      <w:r>
        <w:t xml:space="preserve"> </w:t>
      </w:r>
      <w:r w:rsidR="008652FD">
        <w:rPr>
          <w:i/>
        </w:rPr>
        <w:t>(6)(11)(13)</w:t>
      </w:r>
      <w:r w:rsidR="008652FD">
        <w:t xml:space="preserve">. </w:t>
      </w:r>
    </w:p>
    <w:p w14:paraId="6ABDFE34" w14:textId="15CE0149" w:rsidR="008652FD" w:rsidRDefault="008652FD" w:rsidP="00111856">
      <w:pPr>
        <w:pStyle w:val="Geenafstand"/>
      </w:pPr>
    </w:p>
    <w:p w14:paraId="1B1412AE" w14:textId="4EDF6882" w:rsidR="008652FD" w:rsidRDefault="008652FD" w:rsidP="00111856">
      <w:pPr>
        <w:pStyle w:val="Geenafstand"/>
      </w:pPr>
    </w:p>
    <w:p w14:paraId="6BB922D5" w14:textId="4E7A146A" w:rsidR="008652FD" w:rsidRDefault="008652FD" w:rsidP="00111856">
      <w:pPr>
        <w:pStyle w:val="Geenafstand"/>
      </w:pPr>
    </w:p>
    <w:p w14:paraId="3C6E11E1" w14:textId="6DB514C9" w:rsidR="008652FD" w:rsidRDefault="008652FD" w:rsidP="00111856">
      <w:pPr>
        <w:pStyle w:val="Geenafstand"/>
      </w:pPr>
    </w:p>
    <w:p w14:paraId="56EB42B4" w14:textId="392C259B" w:rsidR="008652FD" w:rsidRDefault="008652FD" w:rsidP="00111856">
      <w:pPr>
        <w:pStyle w:val="Geenafstand"/>
      </w:pPr>
    </w:p>
    <w:p w14:paraId="6DAB714A" w14:textId="16E25F7C" w:rsidR="008652FD" w:rsidRDefault="008652FD" w:rsidP="00111856">
      <w:pPr>
        <w:pStyle w:val="Geenafstand"/>
      </w:pPr>
    </w:p>
    <w:p w14:paraId="0575C5D5" w14:textId="247D9407" w:rsidR="008652FD" w:rsidRDefault="008652FD" w:rsidP="00111856">
      <w:pPr>
        <w:pStyle w:val="Geenafstand"/>
      </w:pPr>
    </w:p>
    <w:p w14:paraId="00A48825" w14:textId="220BFE51" w:rsidR="008652FD" w:rsidRDefault="008652FD" w:rsidP="00111856">
      <w:pPr>
        <w:pStyle w:val="Geenafstand"/>
      </w:pPr>
    </w:p>
    <w:p w14:paraId="41282B4A" w14:textId="122B6B0C" w:rsidR="008652FD" w:rsidRDefault="008652FD" w:rsidP="00111856">
      <w:pPr>
        <w:pStyle w:val="Geenafstand"/>
      </w:pPr>
    </w:p>
    <w:p w14:paraId="26B65F23" w14:textId="77777777" w:rsidR="008652FD" w:rsidRPr="008652FD" w:rsidRDefault="008652FD" w:rsidP="00111856">
      <w:pPr>
        <w:pStyle w:val="Geenafstand"/>
      </w:pPr>
    </w:p>
    <w:p w14:paraId="0CF0CA40" w14:textId="1A4F9A5B" w:rsidR="009C0A39" w:rsidRDefault="009C0A39" w:rsidP="009C0A39">
      <w:pPr>
        <w:pStyle w:val="Kop1"/>
      </w:pPr>
      <w:bookmarkStart w:id="19" w:name="_Toc515029927"/>
      <w:proofErr w:type="spellStart"/>
      <w:r>
        <w:lastRenderedPageBreak/>
        <w:t>Acknowledgements</w:t>
      </w:r>
      <w:bookmarkEnd w:id="19"/>
      <w:proofErr w:type="spellEnd"/>
    </w:p>
    <w:p w14:paraId="0C8BB98B" w14:textId="56A57179" w:rsidR="009C0A39" w:rsidRDefault="009C0A39" w:rsidP="00111856">
      <w:pPr>
        <w:pStyle w:val="Geenafstand"/>
      </w:pPr>
    </w:p>
    <w:p w14:paraId="499D6627" w14:textId="77777777" w:rsidR="00462450" w:rsidRDefault="009E447E" w:rsidP="00111856">
      <w:pPr>
        <w:pStyle w:val="Geenafstand"/>
      </w:pPr>
      <w:r>
        <w:t>First of all, I would like to tha</w:t>
      </w:r>
      <w:r w:rsidR="00462450">
        <w:t xml:space="preserve">nk prof. dr. Edwin </w:t>
      </w:r>
      <w:proofErr w:type="spellStart"/>
      <w:r w:rsidR="00462450">
        <w:t>Otten</w:t>
      </w:r>
      <w:proofErr w:type="spellEnd"/>
      <w:r w:rsidR="00462450">
        <w:t xml:space="preserve"> for letting me do research at his group. You gave me the space to grow both on an academic level and personal level. You taught me that asking for advice is something good, even </w:t>
      </w:r>
      <w:proofErr w:type="spellStart"/>
      <w:r w:rsidR="00462450">
        <w:t>tho</w:t>
      </w:r>
      <w:proofErr w:type="spellEnd"/>
      <w:r w:rsidR="00462450">
        <w:t xml:space="preserve"> I still find this hard sometimes. Secondly, I would like to thank prof. dr. Wesley Browne for being my second assessor and the discussions we had about my research (on Sundays).  </w:t>
      </w:r>
    </w:p>
    <w:p w14:paraId="77D33837" w14:textId="132BCF30" w:rsidR="001234B5" w:rsidRDefault="00462450" w:rsidP="00111856">
      <w:pPr>
        <w:pStyle w:val="Geenafstand"/>
      </w:pPr>
      <w:r>
        <w:t xml:space="preserve">This report would not have been possible without the rest of the </w:t>
      </w:r>
      <w:proofErr w:type="spellStart"/>
      <w:r>
        <w:t>Otten</w:t>
      </w:r>
      <w:proofErr w:type="spellEnd"/>
      <w:r>
        <w:t xml:space="preserve"> group. Francesca, </w:t>
      </w:r>
      <w:proofErr w:type="spellStart"/>
      <w:r>
        <w:t>Ranajit</w:t>
      </w:r>
      <w:proofErr w:type="spellEnd"/>
      <w:r>
        <w:t xml:space="preserve">, </w:t>
      </w:r>
      <w:proofErr w:type="spellStart"/>
      <w:r>
        <w:t>BeiBei</w:t>
      </w:r>
      <w:proofErr w:type="spellEnd"/>
      <w:r>
        <w:t xml:space="preserve">, </w:t>
      </w:r>
      <w:proofErr w:type="spellStart"/>
      <w:r>
        <w:t>Onno</w:t>
      </w:r>
      <w:proofErr w:type="spellEnd"/>
      <w:r>
        <w:t xml:space="preserve">, Denise, </w:t>
      </w:r>
      <w:proofErr w:type="spellStart"/>
      <w:r>
        <w:t>Jelte</w:t>
      </w:r>
      <w:proofErr w:type="spellEnd"/>
      <w:r>
        <w:t xml:space="preserve"> and </w:t>
      </w:r>
      <w:proofErr w:type="spellStart"/>
      <w:r>
        <w:t>Folkert</w:t>
      </w:r>
      <w:proofErr w:type="spellEnd"/>
      <w:r>
        <w:t xml:space="preserve"> thank you for your advice and answering all my questions. You are all amazing people and I will never forget how much fun we had! I wish all of you the best in your academic careers.</w:t>
      </w:r>
    </w:p>
    <w:p w14:paraId="628B04B9" w14:textId="0EE3F4C0" w:rsidR="001234B5" w:rsidRDefault="00462450" w:rsidP="008652FD">
      <w:pPr>
        <w:pStyle w:val="Geenafstand"/>
      </w:pPr>
      <w:r>
        <w:t xml:space="preserve">Last but not least, </w:t>
      </w:r>
      <w:proofErr w:type="spellStart"/>
      <w:r>
        <w:t>Oetze</w:t>
      </w:r>
      <w:proofErr w:type="spellEnd"/>
      <w:r>
        <w:t xml:space="preserve"> and Johannes, two people who cannot be missed at the Inorganic department. Thank you for being in and around the labs, I enjoyed the many talks we had.</w:t>
      </w:r>
    </w:p>
    <w:p w14:paraId="4862D5DC" w14:textId="439EDA4B" w:rsidR="00D83AF3" w:rsidRDefault="00D83AF3" w:rsidP="00D83AF3">
      <w:pPr>
        <w:pStyle w:val="Kop1"/>
        <w:rPr>
          <w:lang w:val="en-US"/>
        </w:rPr>
      </w:pPr>
      <w:bookmarkStart w:id="20" w:name="_Toc515029928"/>
      <w:r>
        <w:rPr>
          <w:lang w:val="en-US"/>
        </w:rPr>
        <w:t>Exper</w:t>
      </w:r>
      <w:r w:rsidR="008652FD">
        <w:rPr>
          <w:lang w:val="en-US"/>
        </w:rPr>
        <w:t>i</w:t>
      </w:r>
      <w:r>
        <w:rPr>
          <w:lang w:val="en-US"/>
        </w:rPr>
        <w:t>mental procedure</w:t>
      </w:r>
      <w:bookmarkEnd w:id="20"/>
    </w:p>
    <w:p w14:paraId="12B32A39" w14:textId="77777777" w:rsidR="00D83AF3" w:rsidRDefault="00D83AF3" w:rsidP="00111856">
      <w:pPr>
        <w:pStyle w:val="Geenafstand"/>
      </w:pPr>
    </w:p>
    <w:p w14:paraId="7E678340" w14:textId="5EB61987" w:rsidR="00706765" w:rsidRPr="00536011" w:rsidRDefault="00E32D55" w:rsidP="00111856">
      <w:pPr>
        <w:pStyle w:val="Geenafstand"/>
        <w:rPr>
          <w:b/>
        </w:rPr>
      </w:pPr>
      <w:r>
        <w:rPr>
          <w:b/>
        </w:rPr>
        <w:t>Synthesis of complex 1</w:t>
      </w:r>
      <w:r w:rsidR="00706765" w:rsidRPr="00536011">
        <w:rPr>
          <w:b/>
        </w:rPr>
        <w:t xml:space="preserve"> </w:t>
      </w:r>
      <w:r w:rsidR="001234B5" w:rsidRPr="00536011">
        <w:rPr>
          <w:b/>
        </w:rPr>
        <w:tab/>
      </w:r>
      <w:r w:rsidR="00706765" w:rsidRPr="00536011">
        <w:rPr>
          <w:b/>
        </w:rPr>
        <w:t>[Ni(</w:t>
      </w:r>
      <w:proofErr w:type="spellStart"/>
      <w:r w:rsidR="00706765" w:rsidRPr="00536011">
        <w:rPr>
          <w:b/>
        </w:rPr>
        <w:t>PhNNC</w:t>
      </w:r>
      <w:proofErr w:type="spellEnd"/>
      <w:r w:rsidR="00706765" w:rsidRPr="00536011">
        <w:rPr>
          <w:b/>
        </w:rPr>
        <w:t>(H)</w:t>
      </w:r>
      <w:proofErr w:type="spellStart"/>
      <w:r w:rsidR="00706765" w:rsidRPr="00536011">
        <w:rPr>
          <w:b/>
        </w:rPr>
        <w:t>NNPh</w:t>
      </w:r>
      <w:proofErr w:type="spellEnd"/>
      <w:r w:rsidR="00706765" w:rsidRPr="00536011">
        <w:rPr>
          <w:b/>
        </w:rPr>
        <w:t>)</w:t>
      </w:r>
      <w:r w:rsidR="00706765" w:rsidRPr="00536011">
        <w:rPr>
          <w:b/>
          <w:vertAlign w:val="subscript"/>
        </w:rPr>
        <w:t>2</w:t>
      </w:r>
      <w:r w:rsidR="00706765" w:rsidRPr="00536011">
        <w:rPr>
          <w:b/>
        </w:rPr>
        <w:t>]</w:t>
      </w:r>
    </w:p>
    <w:p w14:paraId="64233771" w14:textId="77777777" w:rsidR="00706765" w:rsidRPr="00536011" w:rsidRDefault="00706765" w:rsidP="00111856">
      <w:pPr>
        <w:pStyle w:val="Geenafstand"/>
        <w:rPr>
          <w:b/>
        </w:rPr>
      </w:pPr>
    </w:p>
    <w:p w14:paraId="3612DA5F" w14:textId="77777777" w:rsidR="00706765" w:rsidRPr="007F2B52" w:rsidRDefault="00706765" w:rsidP="00111856">
      <w:pPr>
        <w:pStyle w:val="Geenafstand"/>
      </w:pPr>
      <w:r w:rsidRPr="001234B5">
        <w:t xml:space="preserve">The </w:t>
      </w:r>
      <w:r w:rsidRPr="007F2B52">
        <w:t>synthesis of NiL2 is a one pot, two step synthesis.</w:t>
      </w:r>
    </w:p>
    <w:p w14:paraId="0C502CB5" w14:textId="77777777" w:rsidR="00706765" w:rsidRPr="007F2B52" w:rsidRDefault="00673108" w:rsidP="00111856">
      <w:pPr>
        <w:pStyle w:val="Geenafstand"/>
      </w:pPr>
      <w:r>
        <w:object w:dxaOrig="0" w:dyaOrig="0" w14:anchorId="3DD68BEE">
          <v:shape id="_x0000_s1060" type="#_x0000_t75" style="position:absolute;left:0;text-align:left;margin-left:380.7pt;margin-top:7.55pt;width:72.75pt;height:35.25pt;z-index:251682816">
            <v:imagedata r:id="rId82" o:title=""/>
            <w10:wrap type="square"/>
          </v:shape>
          <o:OLEObject Type="Embed" ProgID="ChemDraw.Document.6.0" ShapeID="_x0000_s1060" DrawAspect="Content" ObjectID="_1593260213" r:id="rId83"/>
        </w:object>
      </w:r>
      <w:r w:rsidR="00706765" w:rsidRPr="007F2B52">
        <w:t>Synthesis of diphenyl formazan (L2H)</w:t>
      </w:r>
    </w:p>
    <w:p w14:paraId="7ACFC616" w14:textId="77777777" w:rsidR="00706765" w:rsidRPr="007F2B52" w:rsidRDefault="00706765" w:rsidP="00111856">
      <w:pPr>
        <w:pStyle w:val="Geenafstand"/>
      </w:pPr>
      <w:r w:rsidRPr="007F2B52">
        <w:t xml:space="preserve">To a flask 2.0 g (18.5 mmol) </w:t>
      </w:r>
      <w:proofErr w:type="spellStart"/>
      <w:r w:rsidRPr="007F2B52">
        <w:t>phenylhydrazine</w:t>
      </w:r>
      <w:proofErr w:type="spellEnd"/>
      <w:r w:rsidRPr="007F2B52">
        <w:t xml:space="preserve"> and 1.0 g (9.40 mmol) trimethyl orthoformate were added. Acetonitrile (25 mL) was used as a solvent, which gives a yellow solution. Two drops of HBF4 were used to catalyze the condensation reaction. The solution was refluxed overnight, where it changed from yellow to a dark red solution. The mixture was allowed to cool to room temperature. The product was not isolated, but immediately used for the synthesis of NiL2.</w:t>
      </w:r>
    </w:p>
    <w:p w14:paraId="0FEF2BE3" w14:textId="77777777" w:rsidR="00706765" w:rsidRPr="007F2B52" w:rsidRDefault="00673108" w:rsidP="00111856">
      <w:pPr>
        <w:pStyle w:val="Geenafstand"/>
      </w:pPr>
      <w:r>
        <w:object w:dxaOrig="0" w:dyaOrig="0" w14:anchorId="6AC2EE2B">
          <v:shape id="_x0000_s1059" type="#_x0000_t75" style="position:absolute;left:0;text-align:left;margin-left:382.6pt;margin-top:.2pt;width:72.75pt;height:71.25pt;z-index:251681792">
            <v:imagedata r:id="rId84" o:title=""/>
            <w10:wrap type="square"/>
          </v:shape>
          <o:OLEObject Type="Embed" ProgID="ChemDraw.Document.6.0" ShapeID="_x0000_s1059" DrawAspect="Content" ObjectID="_1593260214" r:id="rId85"/>
        </w:object>
      </w:r>
      <w:r w:rsidR="00706765" w:rsidRPr="007F2B52">
        <w:t>To the mixture of L2H, 1.17 g Ni(</w:t>
      </w:r>
      <w:proofErr w:type="spellStart"/>
      <w:r w:rsidR="00706765" w:rsidRPr="007F2B52">
        <w:t>OAc</w:t>
      </w:r>
      <w:proofErr w:type="spellEnd"/>
      <w:r w:rsidR="00706765" w:rsidRPr="007F2B52">
        <w:t>)2. 4 H2O (4.7 mmol) was added. The mixture was refluxed overnight, where is changed from dark red to a brown solution. The suspension with green solids was filtered and washed with cold EtOH and hexane. Recrystallization from toluene was used to purify the product. Slow diffusion from THF into hexane was used as an additional purification step. A green solid was obtained in 33% yield.</w:t>
      </w:r>
    </w:p>
    <w:p w14:paraId="65735A89" w14:textId="77777777" w:rsidR="00706765" w:rsidRPr="007F2B52" w:rsidRDefault="00706765" w:rsidP="00111856">
      <w:pPr>
        <w:pStyle w:val="Geenafstand"/>
      </w:pPr>
      <w:r w:rsidRPr="007F2B52">
        <w:t>1H NMR (400 MHz, THF-d8) δ 8.98 (s, 1H), 7.56 (dd, J = 7.7, 1.7 Hz, 4H), 7.03 (dd, J = 8.4, 6.7 Hz, 4H), 6.96 (dd, J = 8.2, 6.2 Hz, 2H).</w:t>
      </w:r>
    </w:p>
    <w:p w14:paraId="15652705" w14:textId="77777777" w:rsidR="00706765" w:rsidRPr="007B547F" w:rsidRDefault="00706765" w:rsidP="00111856">
      <w:pPr>
        <w:pStyle w:val="Geenafstand"/>
      </w:pPr>
    </w:p>
    <w:p w14:paraId="649697D9" w14:textId="61370627" w:rsidR="00706765" w:rsidRPr="00536011" w:rsidRDefault="001234B5" w:rsidP="00111856">
      <w:pPr>
        <w:pStyle w:val="Geenafstand"/>
        <w:rPr>
          <w:b/>
        </w:rPr>
      </w:pPr>
      <w:r w:rsidRPr="00536011">
        <w:rPr>
          <w:b/>
        </w:rPr>
        <w:t xml:space="preserve">Synthesis of </w:t>
      </w:r>
      <w:r w:rsidR="00E32D55">
        <w:rPr>
          <w:b/>
        </w:rPr>
        <w:t>complex 2</w:t>
      </w:r>
      <w:r w:rsidRPr="00536011">
        <w:rPr>
          <w:b/>
        </w:rPr>
        <w:tab/>
        <w:t>[Na(THF)</w:t>
      </w:r>
      <w:r w:rsidRPr="00536011">
        <w:rPr>
          <w:b/>
          <w:vertAlign w:val="subscript"/>
        </w:rPr>
        <w:t>4</w:t>
      </w:r>
      <w:r w:rsidRPr="00536011">
        <w:rPr>
          <w:b/>
        </w:rPr>
        <w:t>][Ni(</w:t>
      </w:r>
      <w:proofErr w:type="spellStart"/>
      <w:r w:rsidRPr="00536011">
        <w:rPr>
          <w:b/>
        </w:rPr>
        <w:t>PhNNC</w:t>
      </w:r>
      <w:proofErr w:type="spellEnd"/>
      <w:r w:rsidRPr="00536011">
        <w:rPr>
          <w:b/>
        </w:rPr>
        <w:t>(H)</w:t>
      </w:r>
      <w:proofErr w:type="spellStart"/>
      <w:r w:rsidRPr="00536011">
        <w:rPr>
          <w:b/>
        </w:rPr>
        <w:t>NNPh</w:t>
      </w:r>
      <w:proofErr w:type="spellEnd"/>
      <w:r w:rsidRPr="00536011">
        <w:rPr>
          <w:b/>
        </w:rPr>
        <w:t>)</w:t>
      </w:r>
      <w:r w:rsidRPr="00536011">
        <w:rPr>
          <w:b/>
          <w:vertAlign w:val="subscript"/>
        </w:rPr>
        <w:t>2</w:t>
      </w:r>
      <w:r w:rsidRPr="00536011">
        <w:rPr>
          <w:b/>
        </w:rPr>
        <w:t>]</w:t>
      </w:r>
      <w:r w:rsidRPr="00536011">
        <w:rPr>
          <w:b/>
          <w:vertAlign w:val="superscript"/>
        </w:rPr>
        <w:t>-</w:t>
      </w:r>
    </w:p>
    <w:p w14:paraId="004C400B" w14:textId="77777777" w:rsidR="001234B5" w:rsidRDefault="001234B5" w:rsidP="00111856">
      <w:pPr>
        <w:pStyle w:val="Geenafstand"/>
      </w:pPr>
    </w:p>
    <w:p w14:paraId="0841A22B" w14:textId="77777777" w:rsidR="001234B5" w:rsidRDefault="00673108" w:rsidP="00111856">
      <w:pPr>
        <w:pStyle w:val="Geenafstand"/>
      </w:pPr>
      <w:r>
        <w:rPr>
          <w:noProof/>
        </w:rPr>
        <w:object w:dxaOrig="0" w:dyaOrig="0" w14:anchorId="5337D71D">
          <v:shape id="_x0000_s1061" type="#_x0000_t75" style="position:absolute;left:0;text-align:left;margin-left:344.05pt;margin-top:1.4pt;width:109.4pt;height:84.15pt;z-index:251683840">
            <v:imagedata r:id="rId86" o:title=""/>
            <w10:wrap type="square"/>
          </v:shape>
          <o:OLEObject Type="Embed" ProgID="ChemDraw.Document.6.0" ShapeID="_x0000_s1061" DrawAspect="Content" ObjectID="_1593260215" r:id="rId87"/>
        </w:object>
      </w:r>
      <w:r w:rsidR="001234B5">
        <w:t xml:space="preserve">To a green suspension of 50 mg (0.099 mmol) </w:t>
      </w:r>
      <w:r w:rsidR="001234B5" w:rsidRPr="00850AFF">
        <w:t>Ni</w:t>
      </w:r>
      <w:r w:rsidR="001234B5">
        <w:t>L</w:t>
      </w:r>
      <w:r w:rsidR="001234B5">
        <w:rPr>
          <w:vertAlign w:val="subscript"/>
        </w:rPr>
        <w:t>2</w:t>
      </w:r>
      <w:r w:rsidR="001234B5">
        <w:t xml:space="preserve"> in 7 mL THF, 99 mg (0.11 mmol) Na/Hg (2.447 </w:t>
      </w:r>
      <w:proofErr w:type="spellStart"/>
      <w:r w:rsidR="001234B5">
        <w:t>wt</w:t>
      </w:r>
      <w:proofErr w:type="spellEnd"/>
      <w:r w:rsidR="001234B5">
        <w:t xml:space="preserve">%) was added. After stirring for 6h the solution turned black-grey and the insoluble were removed. Slow diffusion of hexane into THF was done at -30°C over the weekend to obtain crystals. The supernatant was purple and black block/sharp crystals were formed in </w:t>
      </w:r>
      <w:r w:rsidR="001234B5" w:rsidRPr="0007369A">
        <w:rPr>
          <w:b/>
        </w:rPr>
        <w:t>50.5%</w:t>
      </w:r>
      <w:r w:rsidR="001234B5">
        <w:t xml:space="preserve"> yield (40.8 mg, 0.0050 mmol). The solvent was removed and </w:t>
      </w:r>
      <w:r w:rsidR="00023EC8">
        <w:t xml:space="preserve">subsequently </w:t>
      </w:r>
      <w:r w:rsidR="001234B5">
        <w:t xml:space="preserve">an EPR was performed (solvent: THF). </w:t>
      </w:r>
    </w:p>
    <w:p w14:paraId="58F6F9A1" w14:textId="77777777" w:rsidR="001234B5" w:rsidRPr="00706765" w:rsidRDefault="001234B5" w:rsidP="00111856">
      <w:pPr>
        <w:pStyle w:val="Geenafstand"/>
      </w:pPr>
    </w:p>
    <w:p w14:paraId="15D36B93" w14:textId="03BBCDEA" w:rsidR="001234B5" w:rsidRPr="00536011" w:rsidRDefault="001234B5" w:rsidP="00111856">
      <w:pPr>
        <w:pStyle w:val="Geenafstand"/>
        <w:rPr>
          <w:b/>
        </w:rPr>
      </w:pPr>
      <w:r w:rsidRPr="00536011">
        <w:rPr>
          <w:b/>
        </w:rPr>
        <w:t xml:space="preserve">Synthesis of </w:t>
      </w:r>
      <w:r w:rsidR="00E32D55">
        <w:rPr>
          <w:b/>
        </w:rPr>
        <w:t>complex 3</w:t>
      </w:r>
      <w:r w:rsidRPr="00536011">
        <w:rPr>
          <w:b/>
        </w:rPr>
        <w:tab/>
        <w:t>[Na(THF)</w:t>
      </w:r>
      <w:r w:rsidRPr="00536011">
        <w:rPr>
          <w:b/>
          <w:vertAlign w:val="subscript"/>
        </w:rPr>
        <w:t>3</w:t>
      </w:r>
      <w:r w:rsidRPr="00536011">
        <w:rPr>
          <w:b/>
        </w:rPr>
        <w:t>]</w:t>
      </w:r>
      <w:r w:rsidRPr="00536011">
        <w:rPr>
          <w:b/>
          <w:vertAlign w:val="subscript"/>
        </w:rPr>
        <w:t>2</w:t>
      </w:r>
      <w:r w:rsidRPr="00536011">
        <w:rPr>
          <w:b/>
        </w:rPr>
        <w:t>[Ni(</w:t>
      </w:r>
      <w:proofErr w:type="spellStart"/>
      <w:r w:rsidRPr="00536011">
        <w:rPr>
          <w:b/>
        </w:rPr>
        <w:t>PhNNC</w:t>
      </w:r>
      <w:proofErr w:type="spellEnd"/>
      <w:r w:rsidRPr="00536011">
        <w:rPr>
          <w:b/>
        </w:rPr>
        <w:t>(H)</w:t>
      </w:r>
      <w:proofErr w:type="spellStart"/>
      <w:r w:rsidRPr="00536011">
        <w:rPr>
          <w:b/>
        </w:rPr>
        <w:t>NNPh</w:t>
      </w:r>
      <w:proofErr w:type="spellEnd"/>
      <w:r w:rsidRPr="00536011">
        <w:rPr>
          <w:b/>
        </w:rPr>
        <w:t>)</w:t>
      </w:r>
      <w:r w:rsidRPr="00536011">
        <w:rPr>
          <w:b/>
          <w:vertAlign w:val="subscript"/>
        </w:rPr>
        <w:t>2</w:t>
      </w:r>
      <w:r w:rsidRPr="00536011">
        <w:rPr>
          <w:b/>
        </w:rPr>
        <w:t>]</w:t>
      </w:r>
      <w:r w:rsidRPr="00536011">
        <w:rPr>
          <w:b/>
          <w:vertAlign w:val="superscript"/>
        </w:rPr>
        <w:t>2-</w:t>
      </w:r>
    </w:p>
    <w:p w14:paraId="6AD2A5A4" w14:textId="77777777" w:rsidR="001234B5" w:rsidRPr="00536011" w:rsidRDefault="001234B5" w:rsidP="00111856">
      <w:pPr>
        <w:pStyle w:val="Geenafstand"/>
        <w:rPr>
          <w:b/>
        </w:rPr>
      </w:pPr>
      <w:bookmarkStart w:id="21" w:name="_GoBack"/>
      <w:bookmarkEnd w:id="21"/>
    </w:p>
    <w:p w14:paraId="2E296A1B" w14:textId="77777777" w:rsidR="001234B5" w:rsidRDefault="00673108" w:rsidP="00111856">
      <w:pPr>
        <w:pStyle w:val="Geenafstand"/>
      </w:pPr>
      <w:r>
        <w:rPr>
          <w:b/>
          <w:noProof/>
        </w:rPr>
        <w:object w:dxaOrig="0" w:dyaOrig="0" w14:anchorId="2044582B">
          <v:shape id="_x0000_s1062" type="#_x0000_t75" style="position:absolute;left:0;text-align:left;margin-left:334.4pt;margin-top:.65pt;width:119.05pt;height:92.6pt;z-index:251684864">
            <v:imagedata r:id="rId88" o:title=""/>
            <w10:wrap type="square"/>
          </v:shape>
          <o:OLEObject Type="Embed" ProgID="ChemDraw.Document.6.0" ShapeID="_x0000_s1062" DrawAspect="Content" ObjectID="_1593260216" r:id="rId89"/>
        </w:object>
      </w:r>
      <w:r w:rsidR="001234B5">
        <w:t xml:space="preserve">To a green suspension of 100 mg (0.20 mmol) </w:t>
      </w:r>
      <w:r w:rsidR="001234B5" w:rsidRPr="00850AFF">
        <w:t>Ni</w:t>
      </w:r>
      <w:r w:rsidR="001234B5">
        <w:t>L</w:t>
      </w:r>
      <w:r w:rsidR="001234B5">
        <w:rPr>
          <w:vertAlign w:val="subscript"/>
        </w:rPr>
        <w:t>2</w:t>
      </w:r>
      <w:r w:rsidR="00023EC8">
        <w:t xml:space="preserve"> in 5 mL THF, 482 mg (0.5</w:t>
      </w:r>
      <w:r w:rsidR="001234B5">
        <w:t>1 mmol</w:t>
      </w:r>
      <w:r w:rsidR="00023EC8">
        <w:t>,</w:t>
      </w:r>
      <w:r w:rsidR="001234B5">
        <w:t xml:space="preserve">) Na/Hg (2.447 </w:t>
      </w:r>
      <w:proofErr w:type="spellStart"/>
      <w:r w:rsidR="001234B5">
        <w:t>wt</w:t>
      </w:r>
      <w:proofErr w:type="spellEnd"/>
      <w:r w:rsidR="001234B5">
        <w:t xml:space="preserve">%) was added. After stirring over the weekend the solution turned blue and the insoluble were removed by filtration. Slow diffusion of hexane into THF was done at -30°C to obtain crystals. A purple solution was obtained and solids were formed in </w:t>
      </w:r>
      <w:r w:rsidR="001234B5">
        <w:rPr>
          <w:b/>
        </w:rPr>
        <w:t>31%</w:t>
      </w:r>
      <w:r w:rsidR="001234B5">
        <w:t xml:space="preserve"> yield (52.5 mg, 0.062 mmol). Crystals from the supernatant (left in freezer) are formed</w:t>
      </w:r>
      <w:r w:rsidR="00023EC8">
        <w:t xml:space="preserve">. </w:t>
      </w:r>
      <w:r w:rsidR="001234B5">
        <w:t>Color is black with a gold/red shine.</w:t>
      </w:r>
    </w:p>
    <w:p w14:paraId="05D86C72" w14:textId="77777777" w:rsidR="00023EC8" w:rsidRPr="00023EC8" w:rsidRDefault="00023EC8" w:rsidP="00111856">
      <w:pPr>
        <w:pStyle w:val="Geenafstand"/>
      </w:pPr>
      <w:r w:rsidRPr="00023EC8">
        <w:rPr>
          <w:vertAlign w:val="superscript"/>
        </w:rPr>
        <w:t>1</w:t>
      </w:r>
      <w:r w:rsidRPr="00023EC8">
        <w:t>H NMR (400 MHz, THF-</w:t>
      </w:r>
      <w:r w:rsidRPr="00023EC8">
        <w:rPr>
          <w:i/>
          <w:iCs/>
        </w:rPr>
        <w:t>d</w:t>
      </w:r>
      <w:r w:rsidRPr="00023EC8">
        <w:rPr>
          <w:vertAlign w:val="subscript"/>
        </w:rPr>
        <w:t>8</w:t>
      </w:r>
      <w:r w:rsidRPr="00023EC8">
        <w:t xml:space="preserve">) </w:t>
      </w:r>
      <w:r>
        <w:t>δ</w:t>
      </w:r>
      <w:r w:rsidRPr="00023EC8">
        <w:t xml:space="preserve"> 8.70 (d, </w:t>
      </w:r>
      <w:r w:rsidRPr="00023EC8">
        <w:rPr>
          <w:i/>
          <w:iCs/>
        </w:rPr>
        <w:t>J</w:t>
      </w:r>
      <w:r w:rsidRPr="00023EC8">
        <w:t xml:space="preserve"> = 8.0 Hz, 1H), 8.29 (d, </w:t>
      </w:r>
      <w:r w:rsidRPr="00023EC8">
        <w:rPr>
          <w:i/>
          <w:iCs/>
        </w:rPr>
        <w:t>J</w:t>
      </w:r>
      <w:r w:rsidRPr="00023EC8">
        <w:t xml:space="preserve"> = 7.9 Hz, 1H), 7.19 (t, </w:t>
      </w:r>
      <w:r w:rsidRPr="00023EC8">
        <w:rPr>
          <w:i/>
          <w:iCs/>
        </w:rPr>
        <w:t>J</w:t>
      </w:r>
      <w:r w:rsidRPr="00023EC8">
        <w:t xml:space="preserve"> = 7.0 Hz, 1H), 6.89 (t, </w:t>
      </w:r>
      <w:r w:rsidRPr="00023EC8">
        <w:rPr>
          <w:i/>
          <w:iCs/>
        </w:rPr>
        <w:t>J</w:t>
      </w:r>
      <w:r w:rsidRPr="00023EC8">
        <w:t xml:space="preserve"> = 7.6 Hz, 1H), 6.61 (t, </w:t>
      </w:r>
      <w:r w:rsidRPr="00023EC8">
        <w:rPr>
          <w:i/>
          <w:iCs/>
        </w:rPr>
        <w:t>J</w:t>
      </w:r>
      <w:r w:rsidRPr="00023EC8">
        <w:t xml:space="preserve"> = 7.2 Hz, 1H), 6.45 (t, </w:t>
      </w:r>
      <w:r w:rsidRPr="00023EC8">
        <w:rPr>
          <w:i/>
          <w:iCs/>
        </w:rPr>
        <w:t>J</w:t>
      </w:r>
      <w:r w:rsidRPr="00023EC8">
        <w:t xml:space="preserve"> = 7.6 Hz, 1H), 6.23 (s, 0H).</w:t>
      </w:r>
    </w:p>
    <w:p w14:paraId="5AC514B3" w14:textId="77777777" w:rsidR="00706765" w:rsidRDefault="00706765" w:rsidP="00111856">
      <w:pPr>
        <w:pStyle w:val="Geenafstand"/>
      </w:pPr>
    </w:p>
    <w:p w14:paraId="55B7F536" w14:textId="77777777" w:rsidR="00023EC8" w:rsidRDefault="00023EC8" w:rsidP="00111856">
      <w:pPr>
        <w:pStyle w:val="Geenafstand"/>
      </w:pPr>
    </w:p>
    <w:p w14:paraId="0D46FED3" w14:textId="77777777" w:rsidR="00023EC8" w:rsidRDefault="00023EC8" w:rsidP="00111856">
      <w:pPr>
        <w:pStyle w:val="Geenafstand"/>
      </w:pPr>
    </w:p>
    <w:p w14:paraId="77AA8ED5" w14:textId="77777777" w:rsidR="00023EC8" w:rsidRPr="00536011" w:rsidRDefault="00023EC8" w:rsidP="00111856">
      <w:pPr>
        <w:pStyle w:val="Geenafstand"/>
        <w:rPr>
          <w:b/>
        </w:rPr>
      </w:pPr>
    </w:p>
    <w:p w14:paraId="65368BB2" w14:textId="3D1A3F5D" w:rsidR="00023EC8" w:rsidRPr="00536011" w:rsidRDefault="00023EC8" w:rsidP="00111856">
      <w:pPr>
        <w:pStyle w:val="Geenafstand"/>
        <w:rPr>
          <w:b/>
        </w:rPr>
      </w:pPr>
      <w:r w:rsidRPr="00536011">
        <w:rPr>
          <w:b/>
        </w:rPr>
        <w:t xml:space="preserve">Synthesis of </w:t>
      </w:r>
      <w:r w:rsidR="00E32D55">
        <w:rPr>
          <w:b/>
        </w:rPr>
        <w:t>complex</w:t>
      </w:r>
      <w:r w:rsidR="00E5544E">
        <w:rPr>
          <w:b/>
        </w:rPr>
        <w:t xml:space="preserve"> 7</w:t>
      </w:r>
      <w:r w:rsidR="00E32D55" w:rsidRPr="00536011">
        <w:rPr>
          <w:b/>
        </w:rPr>
        <w:t xml:space="preserve"> </w:t>
      </w:r>
      <w:r w:rsidR="00E5544E">
        <w:rPr>
          <w:b/>
        </w:rPr>
        <w:tab/>
      </w:r>
      <w:r w:rsidRPr="00536011">
        <w:rPr>
          <w:b/>
        </w:rPr>
        <w:t>[PPh</w:t>
      </w:r>
      <w:r w:rsidRPr="00536011">
        <w:rPr>
          <w:b/>
          <w:vertAlign w:val="subscript"/>
        </w:rPr>
        <w:t>3</w:t>
      </w:r>
      <w:r w:rsidRPr="00536011">
        <w:rPr>
          <w:b/>
        </w:rPr>
        <w:t>O][Ni(</w:t>
      </w:r>
      <w:proofErr w:type="spellStart"/>
      <w:r w:rsidRPr="00536011">
        <w:rPr>
          <w:b/>
        </w:rPr>
        <w:t>PhNNC</w:t>
      </w:r>
      <w:proofErr w:type="spellEnd"/>
      <w:r w:rsidRPr="00536011">
        <w:rPr>
          <w:b/>
        </w:rPr>
        <w:t>(H)</w:t>
      </w:r>
      <w:proofErr w:type="spellStart"/>
      <w:r w:rsidRPr="00536011">
        <w:rPr>
          <w:b/>
        </w:rPr>
        <w:t>NNPh</w:t>
      </w:r>
      <w:proofErr w:type="spellEnd"/>
      <w:r w:rsidRPr="00536011">
        <w:rPr>
          <w:b/>
        </w:rPr>
        <w:t>)</w:t>
      </w:r>
      <w:r w:rsidRPr="00536011">
        <w:rPr>
          <w:b/>
          <w:vertAlign w:val="subscript"/>
        </w:rPr>
        <w:t>2</w:t>
      </w:r>
      <w:r w:rsidRPr="00536011">
        <w:rPr>
          <w:b/>
        </w:rPr>
        <w:t>]</w:t>
      </w:r>
      <w:r w:rsidRPr="00536011">
        <w:rPr>
          <w:b/>
          <w:vertAlign w:val="superscript"/>
        </w:rPr>
        <w:t>-</w:t>
      </w:r>
      <w:r w:rsidRPr="00536011">
        <w:rPr>
          <w:b/>
        </w:rPr>
        <w:t xml:space="preserve"> </w:t>
      </w:r>
    </w:p>
    <w:p w14:paraId="789A117D" w14:textId="77777777" w:rsidR="00023EC8" w:rsidRDefault="00023EC8" w:rsidP="00111856">
      <w:pPr>
        <w:pStyle w:val="Geenafstand"/>
      </w:pPr>
    </w:p>
    <w:p w14:paraId="499DE2D8" w14:textId="77777777" w:rsidR="00023EC8" w:rsidRDefault="00023EC8" w:rsidP="00111856">
      <w:pPr>
        <w:pStyle w:val="Geenafstand"/>
      </w:pPr>
      <w:r>
        <w:t xml:space="preserve">To a green suspension of 50mg (0.099 mmol) </w:t>
      </w:r>
      <w:r w:rsidRPr="00850AFF">
        <w:t>Ni</w:t>
      </w:r>
      <w:r>
        <w:t>L</w:t>
      </w:r>
      <w:r>
        <w:rPr>
          <w:vertAlign w:val="subscript"/>
        </w:rPr>
        <w:t>2</w:t>
      </w:r>
      <w:r>
        <w:t xml:space="preserve"> in 5 mL THF, 99 mg (0.11 mmol) Na/Hg (2.447 </w:t>
      </w:r>
      <w:proofErr w:type="spellStart"/>
      <w:r>
        <w:t>wt</w:t>
      </w:r>
      <w:proofErr w:type="spellEnd"/>
      <w:r>
        <w:t>%) and 84 mg PPh</w:t>
      </w:r>
      <w:r>
        <w:rPr>
          <w:vertAlign w:val="subscript"/>
        </w:rPr>
        <w:t>4</w:t>
      </w:r>
      <w:r>
        <w:t xml:space="preserve">Br (0.20 mmol) were added. After stirring overnight the solution turned black-grey and the insoluble were removed. Slow diffusion of hexane into THF was done at -30°C over the weekend to obtain crystals. The supernatant was green and solids were formed in </w:t>
      </w:r>
      <w:r>
        <w:rPr>
          <w:b/>
        </w:rPr>
        <w:t>67%</w:t>
      </w:r>
      <w:r>
        <w:t xml:space="preserve"> yield (55.9 mg, 0.066 mmol) rounded and </w:t>
      </w:r>
      <w:proofErr w:type="spellStart"/>
      <w:r>
        <w:t>sticked</w:t>
      </w:r>
      <w:proofErr w:type="spellEnd"/>
      <w:r>
        <w:t xml:space="preserve"> to each other. The solvent was removed and subsequently an EPR was performed (solvent: THF).</w:t>
      </w:r>
    </w:p>
    <w:p w14:paraId="49144AD1" w14:textId="77777777" w:rsidR="00987C45" w:rsidRPr="00023EC8" w:rsidRDefault="00987C45" w:rsidP="00111856">
      <w:pPr>
        <w:pStyle w:val="Geenafstand"/>
      </w:pPr>
    </w:p>
    <w:p w14:paraId="2A86FF4E" w14:textId="443F2561" w:rsidR="00023EC8" w:rsidRPr="00536011" w:rsidRDefault="00023EC8" w:rsidP="00111856">
      <w:pPr>
        <w:pStyle w:val="Geenafstand"/>
        <w:rPr>
          <w:b/>
        </w:rPr>
      </w:pPr>
      <w:r w:rsidRPr="00536011">
        <w:rPr>
          <w:b/>
        </w:rPr>
        <w:t xml:space="preserve">Synthesis of </w:t>
      </w:r>
      <w:r w:rsidR="00E5544E">
        <w:rPr>
          <w:b/>
        </w:rPr>
        <w:t>complex</w:t>
      </w:r>
      <w:r w:rsidR="00E5544E" w:rsidRPr="00536011">
        <w:rPr>
          <w:b/>
        </w:rPr>
        <w:t xml:space="preserve"> </w:t>
      </w:r>
      <w:r w:rsidR="00E5544E">
        <w:rPr>
          <w:b/>
        </w:rPr>
        <w:t xml:space="preserve">8 </w:t>
      </w:r>
      <w:r w:rsidR="00E5544E">
        <w:rPr>
          <w:b/>
        </w:rPr>
        <w:tab/>
      </w:r>
      <w:r w:rsidRPr="00536011">
        <w:rPr>
          <w:b/>
        </w:rPr>
        <w:t>[PPh</w:t>
      </w:r>
      <w:r w:rsidR="007F2B52" w:rsidRPr="00536011">
        <w:rPr>
          <w:b/>
          <w:vertAlign w:val="subscript"/>
        </w:rPr>
        <w:t>3</w:t>
      </w:r>
      <w:r w:rsidR="007F2B52" w:rsidRPr="00536011">
        <w:rPr>
          <w:b/>
        </w:rPr>
        <w:t>O</w:t>
      </w:r>
      <w:r w:rsidRPr="00536011">
        <w:rPr>
          <w:b/>
        </w:rPr>
        <w:t>]</w:t>
      </w:r>
      <w:r w:rsidRPr="00536011">
        <w:rPr>
          <w:b/>
          <w:vertAlign w:val="subscript"/>
        </w:rPr>
        <w:t>2</w:t>
      </w:r>
      <w:r w:rsidRPr="00536011">
        <w:rPr>
          <w:b/>
        </w:rPr>
        <w:t>[Ni(</w:t>
      </w:r>
      <w:proofErr w:type="spellStart"/>
      <w:r w:rsidRPr="00536011">
        <w:rPr>
          <w:b/>
        </w:rPr>
        <w:t>PhNNC</w:t>
      </w:r>
      <w:proofErr w:type="spellEnd"/>
      <w:r w:rsidRPr="00536011">
        <w:rPr>
          <w:b/>
        </w:rPr>
        <w:t>(H)NN(H)Ph)</w:t>
      </w:r>
      <w:r w:rsidRPr="00536011">
        <w:rPr>
          <w:b/>
          <w:vertAlign w:val="subscript"/>
        </w:rPr>
        <w:t>2</w:t>
      </w:r>
      <w:r w:rsidRPr="00536011">
        <w:rPr>
          <w:b/>
        </w:rPr>
        <w:t>]</w:t>
      </w:r>
    </w:p>
    <w:p w14:paraId="17FD22D6" w14:textId="77777777" w:rsidR="00023EC8" w:rsidRPr="00023EC8" w:rsidRDefault="00673108" w:rsidP="00111856">
      <w:pPr>
        <w:pStyle w:val="Geenafstand"/>
      </w:pPr>
      <w:r>
        <w:rPr>
          <w:noProof/>
        </w:rPr>
        <w:pict w14:anchorId="78F71AEC">
          <v:shape id="_x0000_s1063" type="#_x0000_t75" style="position:absolute;left:0;text-align:left;margin-left:328.2pt;margin-top:10.3pt;width:108.95pt;height:154.3pt;z-index:251685888">
            <v:imagedata r:id="rId90" o:title=""/>
            <w10:wrap type="square"/>
          </v:shape>
        </w:pict>
      </w:r>
    </w:p>
    <w:p w14:paraId="652E3ADD" w14:textId="77777777" w:rsidR="00023EC8" w:rsidRDefault="00023EC8" w:rsidP="00111856">
      <w:pPr>
        <w:pStyle w:val="Geenafstand"/>
      </w:pPr>
      <w:r>
        <w:t xml:space="preserve">To a green suspension of 50 mg (0.099 mmol) </w:t>
      </w:r>
      <w:r w:rsidRPr="00850AFF">
        <w:t>Ni</w:t>
      </w:r>
      <w:r>
        <w:t>L</w:t>
      </w:r>
      <w:r>
        <w:rPr>
          <w:vertAlign w:val="subscript"/>
        </w:rPr>
        <w:t>2</w:t>
      </w:r>
      <w:r>
        <w:t xml:space="preserve"> in 5 mL THF, 195 mg (0.11 mmol) Na/Hg (2.447 </w:t>
      </w:r>
      <w:proofErr w:type="spellStart"/>
      <w:r>
        <w:t>wt</w:t>
      </w:r>
      <w:proofErr w:type="spellEnd"/>
      <w:r>
        <w:t>%) and 81 mg (0.22 mmol) PPh</w:t>
      </w:r>
      <w:r>
        <w:rPr>
          <w:vertAlign w:val="subscript"/>
        </w:rPr>
        <w:t>4</w:t>
      </w:r>
      <w:r>
        <w:t xml:space="preserve">Cl were added. After stirring overnight the solution turned brown-purple and the insoluble were removed by filtration. Slow diffusion of hexane into THF was done at -30°C to obtain crystals. Crystals were formed (small blocks) and the supernatant was collected and put back into the freezer. Overnight, more crystals were formed from this supernatant in block shapes and bigger than the previous batch. Crystals are dark brown with a golden shine in </w:t>
      </w:r>
      <w:r w:rsidR="007F2B52">
        <w:rPr>
          <w:b/>
        </w:rPr>
        <w:t>93</w:t>
      </w:r>
      <w:r w:rsidRPr="007B0D29">
        <w:rPr>
          <w:b/>
        </w:rPr>
        <w:t xml:space="preserve">% </w:t>
      </w:r>
      <w:r>
        <w:t>yield (0.0987 g, 0.928 mmol)</w:t>
      </w:r>
    </w:p>
    <w:p w14:paraId="3995294C" w14:textId="77777777" w:rsidR="00023EC8" w:rsidRDefault="00023EC8" w:rsidP="00111856">
      <w:pPr>
        <w:pStyle w:val="Geenafstand"/>
      </w:pPr>
      <w:r>
        <w:t>X-ray</w:t>
      </w:r>
      <w:r w:rsidR="007F2B52">
        <w:t xml:space="preserve"> </w:t>
      </w:r>
      <w:r>
        <w:t>s</w:t>
      </w:r>
      <w:r w:rsidR="007F2B52">
        <w:t>pectroscopy was</w:t>
      </w:r>
      <w:r>
        <w:t xml:space="preserve"> done to determine unit cell and structure from both crystals. Structure from X-ray shows: [O=PPh</w:t>
      </w:r>
      <w:r>
        <w:rPr>
          <w:vertAlign w:val="subscript"/>
        </w:rPr>
        <w:t>3</w:t>
      </w:r>
      <w:r>
        <w:t>]</w:t>
      </w:r>
      <w:r>
        <w:rPr>
          <w:vertAlign w:val="subscript"/>
        </w:rPr>
        <w:t>2</w:t>
      </w:r>
      <w:r>
        <w:t>[Ni(</w:t>
      </w:r>
      <w:proofErr w:type="spellStart"/>
      <w:r>
        <w:t>PhN</w:t>
      </w:r>
      <w:proofErr w:type="spellEnd"/>
      <w:r w:rsidR="007F2B52">
        <w:t>(</w:t>
      </w:r>
      <w:r>
        <w:t>H</w:t>
      </w:r>
      <w:r w:rsidR="007F2B52">
        <w:t>)</w:t>
      </w:r>
      <w:r>
        <w:t>NC(H)</w:t>
      </w:r>
      <w:proofErr w:type="spellStart"/>
      <w:r>
        <w:t>NNPh</w:t>
      </w:r>
      <w:proofErr w:type="spellEnd"/>
      <w:r>
        <w:t>)</w:t>
      </w:r>
      <w:r>
        <w:rPr>
          <w:vertAlign w:val="subscript"/>
        </w:rPr>
        <w:t>2</w:t>
      </w:r>
      <w:r>
        <w:t>]</w:t>
      </w:r>
    </w:p>
    <w:p w14:paraId="2A5E0980" w14:textId="77777777" w:rsidR="007F2B52" w:rsidRPr="007F2B52" w:rsidRDefault="007F2B52" w:rsidP="00111856">
      <w:pPr>
        <w:pStyle w:val="Geenafstand"/>
      </w:pPr>
      <w:r w:rsidRPr="007F2B52">
        <w:rPr>
          <w:vertAlign w:val="superscript"/>
        </w:rPr>
        <w:t>1</w:t>
      </w:r>
      <w:r w:rsidRPr="007F2B52">
        <w:t>H NMR (400 MHz, THF-</w:t>
      </w:r>
      <w:r w:rsidRPr="007F2B52">
        <w:rPr>
          <w:i/>
          <w:iCs/>
        </w:rPr>
        <w:t>d</w:t>
      </w:r>
      <w:r w:rsidRPr="007F2B52">
        <w:rPr>
          <w:vertAlign w:val="subscript"/>
        </w:rPr>
        <w:t>8</w:t>
      </w:r>
      <w:r w:rsidRPr="007F2B52">
        <w:t xml:space="preserve">) </w:t>
      </w:r>
      <w:r>
        <w:t>δ</w:t>
      </w:r>
      <w:r w:rsidRPr="007F2B52">
        <w:t xml:space="preserve"> 9.42 (s, 1H), 8.53 (d, </w:t>
      </w:r>
      <w:r w:rsidRPr="007F2B52">
        <w:rPr>
          <w:i/>
          <w:iCs/>
        </w:rPr>
        <w:t>J</w:t>
      </w:r>
      <w:r w:rsidRPr="007F2B52">
        <w:t xml:space="preserve"> = 7.6 Hz, 2H), 7.72 – 7.61 (m, 2H), 7.50 (s, 1H), 7.45 (s, 1H), 7.31 (t, </w:t>
      </w:r>
      <w:r w:rsidRPr="007F2B52">
        <w:rPr>
          <w:i/>
          <w:iCs/>
        </w:rPr>
        <w:t>J</w:t>
      </w:r>
      <w:r w:rsidRPr="007F2B52">
        <w:t xml:space="preserve"> = 7.4 Hz, 1H), 7.01 (t, </w:t>
      </w:r>
      <w:r w:rsidRPr="007F2B52">
        <w:rPr>
          <w:i/>
          <w:iCs/>
        </w:rPr>
        <w:t>J</w:t>
      </w:r>
      <w:r w:rsidRPr="007F2B52">
        <w:t xml:space="preserve"> = 7.8 Hz, 2H), 6.94 (t, </w:t>
      </w:r>
      <w:r w:rsidRPr="007F2B52">
        <w:rPr>
          <w:i/>
          <w:iCs/>
        </w:rPr>
        <w:t>J</w:t>
      </w:r>
      <w:r w:rsidRPr="007F2B52">
        <w:t xml:space="preserve"> = 7.8 Hz, 2H), 6.84 (t, </w:t>
      </w:r>
      <w:r w:rsidRPr="007F2B52">
        <w:rPr>
          <w:i/>
          <w:iCs/>
        </w:rPr>
        <w:t>J</w:t>
      </w:r>
      <w:r>
        <w:t xml:space="preserve"> = 7.1 Hz, 1H).</w:t>
      </w:r>
    </w:p>
    <w:p w14:paraId="749F3283" w14:textId="77777777" w:rsidR="007F2B52" w:rsidRPr="007F2B52" w:rsidRDefault="007F2B52" w:rsidP="00111856">
      <w:pPr>
        <w:pStyle w:val="Geenafstand"/>
        <w:rPr>
          <w:b/>
        </w:rPr>
      </w:pPr>
      <w:r w:rsidRPr="007F2B52">
        <w:rPr>
          <w:vertAlign w:val="superscript"/>
        </w:rPr>
        <w:t>13</w:t>
      </w:r>
      <w:r w:rsidRPr="007F2B52">
        <w:t>C NMR (101 MHz, THF-</w:t>
      </w:r>
      <w:r w:rsidRPr="007F2B52">
        <w:rPr>
          <w:i/>
          <w:iCs/>
        </w:rPr>
        <w:t>d</w:t>
      </w:r>
      <w:r w:rsidRPr="007F2B52">
        <w:rPr>
          <w:vertAlign w:val="subscript"/>
        </w:rPr>
        <w:t>8</w:t>
      </w:r>
      <w:r w:rsidRPr="007F2B52">
        <w:t xml:space="preserve">) </w:t>
      </w:r>
      <w:r>
        <w:t>δ</w:t>
      </w:r>
      <w:r w:rsidRPr="007F2B52">
        <w:t xml:space="preserve"> 153.61 , 139.04 , 138.02 , 136.32 (d, </w:t>
      </w:r>
      <w:r w:rsidRPr="007F2B52">
        <w:rPr>
          <w:i/>
          <w:iCs/>
        </w:rPr>
        <w:t>J</w:t>
      </w:r>
      <w:r w:rsidRPr="007F2B52">
        <w:t xml:space="preserve"> = 9.5 Hz), 135.82 , 134.49 , 133.25 , 132.64 (d, </w:t>
      </w:r>
      <w:r w:rsidRPr="007F2B52">
        <w:rPr>
          <w:i/>
          <w:iCs/>
        </w:rPr>
        <w:t>J</w:t>
      </w:r>
      <w:r w:rsidRPr="007F2B52">
        <w:t xml:space="preserve"> = 11.8 Hz), 12</w:t>
      </w:r>
      <w:r w:rsidR="0020419B">
        <w:t>8.12 , 126.44 , 123.39 , 117.32</w:t>
      </w:r>
      <w:r w:rsidRPr="007F2B52">
        <w:t>.</w:t>
      </w:r>
    </w:p>
    <w:p w14:paraId="1A61C294" w14:textId="77777777" w:rsidR="007F2B52" w:rsidRPr="007F2B52" w:rsidRDefault="007F2B52" w:rsidP="00111856">
      <w:pPr>
        <w:pStyle w:val="Geenafstand"/>
      </w:pPr>
      <w:r w:rsidRPr="007F2B52">
        <w:rPr>
          <w:vertAlign w:val="superscript"/>
        </w:rPr>
        <w:t>31</w:t>
      </w:r>
      <w:r w:rsidRPr="007F2B52">
        <w:t>P NMR (162 MHz, THF-</w:t>
      </w:r>
      <w:r w:rsidRPr="007F2B52">
        <w:rPr>
          <w:i/>
          <w:iCs/>
        </w:rPr>
        <w:t>d</w:t>
      </w:r>
      <w:r w:rsidRPr="007F2B52">
        <w:rPr>
          <w:vertAlign w:val="subscript"/>
        </w:rPr>
        <w:t>8</w:t>
      </w:r>
      <w:r w:rsidRPr="007F2B52">
        <w:t xml:space="preserve">) </w:t>
      </w:r>
      <w:r>
        <w:t>δ</w:t>
      </w:r>
      <w:r w:rsidRPr="007F2B52">
        <w:t xml:space="preserve"> 74.99 , 25.12 .</w:t>
      </w:r>
    </w:p>
    <w:p w14:paraId="33726C53" w14:textId="77777777" w:rsidR="007F2B52" w:rsidRPr="00536011" w:rsidRDefault="007F2B52" w:rsidP="0070020B">
      <w:pPr>
        <w:pStyle w:val="Geenafstand"/>
        <w:ind w:left="0"/>
        <w:rPr>
          <w:b/>
        </w:rPr>
      </w:pPr>
    </w:p>
    <w:p w14:paraId="47B28DB5" w14:textId="2EC8B0E1" w:rsidR="007F2B52" w:rsidRPr="00536011" w:rsidRDefault="007F2B52" w:rsidP="00111856">
      <w:pPr>
        <w:pStyle w:val="Geenafstand"/>
        <w:rPr>
          <w:b/>
        </w:rPr>
      </w:pPr>
      <w:r w:rsidRPr="00536011">
        <w:rPr>
          <w:b/>
        </w:rPr>
        <w:t xml:space="preserve">Synthesis of </w:t>
      </w:r>
      <w:r w:rsidR="00E5544E">
        <w:rPr>
          <w:b/>
        </w:rPr>
        <w:t>complex 5</w:t>
      </w:r>
    </w:p>
    <w:p w14:paraId="27F345A0" w14:textId="77777777" w:rsidR="007F2B52" w:rsidRDefault="007F2B52" w:rsidP="00111856">
      <w:pPr>
        <w:pStyle w:val="Geenafstand"/>
        <w:rPr>
          <w:b/>
        </w:rPr>
      </w:pPr>
    </w:p>
    <w:p w14:paraId="3AC2E20B" w14:textId="77777777" w:rsidR="004E1055" w:rsidRDefault="004E1055" w:rsidP="004E1055">
      <w:pPr>
        <w:pStyle w:val="Geenafstand"/>
      </w:pPr>
      <w:r>
        <w:t xml:space="preserve">To a green suspension of 60 mg (0.119 mmol) </w:t>
      </w:r>
      <w:r w:rsidRPr="00850AFF">
        <w:t>Ni</w:t>
      </w:r>
      <w:r>
        <w:t>L</w:t>
      </w:r>
      <w:r>
        <w:rPr>
          <w:vertAlign w:val="subscript"/>
        </w:rPr>
        <w:t>2</w:t>
      </w:r>
      <w:r>
        <w:t xml:space="preserve"> in 5 mL THF, 290 mg (0.16 mmol) Na/Hg (2.447 </w:t>
      </w:r>
      <w:proofErr w:type="spellStart"/>
      <w:r>
        <w:t>wt</w:t>
      </w:r>
      <w:proofErr w:type="spellEnd"/>
      <w:r>
        <w:t>%) was added. After stirring for 2h, 4.28 mg H</w:t>
      </w:r>
      <w:r>
        <w:rPr>
          <w:vertAlign w:val="subscript"/>
        </w:rPr>
        <w:t>2</w:t>
      </w:r>
      <w:r>
        <w:t xml:space="preserve">O (0.22 mmol) was added. A purple mixture was obtained after stirring overnight. The insoluble were removed by filtration. Slow diffusion of hexane into THF was done at -30°C to obtain crystals. Crystals were grown into each other, shaped irregular and not x-ray active. Crystals are </w:t>
      </w:r>
      <w:r w:rsidR="0070020B">
        <w:t>black-</w:t>
      </w:r>
      <w:r>
        <w:t xml:space="preserve">brown with a shine in </w:t>
      </w:r>
      <w:r w:rsidR="0070020B">
        <w:t>20</w:t>
      </w:r>
      <w:r w:rsidRPr="007B0D29">
        <w:rPr>
          <w:b/>
        </w:rPr>
        <w:t xml:space="preserve">% </w:t>
      </w:r>
      <w:r>
        <w:t>yield (0.0987 g, 0.928 mmol)</w:t>
      </w:r>
    </w:p>
    <w:p w14:paraId="61668E72" w14:textId="77777777" w:rsidR="007F2B52" w:rsidRDefault="00D23119" w:rsidP="00111856">
      <w:pPr>
        <w:pStyle w:val="Geenafstand"/>
        <w:rPr>
          <w:szCs w:val="24"/>
        </w:rPr>
      </w:pPr>
      <w:r w:rsidRPr="00D23119">
        <w:rPr>
          <w:szCs w:val="24"/>
          <w:vertAlign w:val="superscript"/>
        </w:rPr>
        <w:t>1</w:t>
      </w:r>
      <w:r w:rsidRPr="00D23119">
        <w:rPr>
          <w:szCs w:val="24"/>
        </w:rPr>
        <w:t>H NMR (400 MHz, THF-</w:t>
      </w:r>
      <w:r w:rsidRPr="00D23119">
        <w:rPr>
          <w:i/>
          <w:iCs/>
          <w:szCs w:val="24"/>
        </w:rPr>
        <w:t>d</w:t>
      </w:r>
      <w:r w:rsidRPr="00D23119">
        <w:rPr>
          <w:szCs w:val="24"/>
          <w:vertAlign w:val="subscript"/>
        </w:rPr>
        <w:t>8</w:t>
      </w:r>
      <w:r w:rsidRPr="00D23119">
        <w:rPr>
          <w:szCs w:val="24"/>
        </w:rPr>
        <w:t xml:space="preserve">) δ 8.08 (d, </w:t>
      </w:r>
      <w:r w:rsidRPr="00D23119">
        <w:rPr>
          <w:i/>
          <w:iCs/>
          <w:szCs w:val="24"/>
        </w:rPr>
        <w:t>J</w:t>
      </w:r>
      <w:r w:rsidRPr="00D23119">
        <w:rPr>
          <w:szCs w:val="24"/>
        </w:rPr>
        <w:t xml:space="preserve"> = 7.7 Hz, 1H), 7.72 (d, </w:t>
      </w:r>
      <w:r w:rsidRPr="00D23119">
        <w:rPr>
          <w:i/>
          <w:iCs/>
          <w:szCs w:val="24"/>
        </w:rPr>
        <w:t>J</w:t>
      </w:r>
      <w:r w:rsidRPr="00D23119">
        <w:rPr>
          <w:szCs w:val="24"/>
        </w:rPr>
        <w:t xml:space="preserve"> = 7.5 Hz, 1H), 6.92 – 6.73 (m, 3H).</w:t>
      </w:r>
    </w:p>
    <w:p w14:paraId="36738C13" w14:textId="77777777" w:rsidR="006533EF" w:rsidRPr="006533EF" w:rsidRDefault="006533EF" w:rsidP="00111856">
      <w:pPr>
        <w:pStyle w:val="Geenafstand"/>
        <w:rPr>
          <w:szCs w:val="24"/>
        </w:rPr>
      </w:pPr>
      <w:r w:rsidRPr="006533EF">
        <w:rPr>
          <w:szCs w:val="24"/>
          <w:vertAlign w:val="superscript"/>
        </w:rPr>
        <w:t>13</w:t>
      </w:r>
      <w:r w:rsidRPr="006533EF">
        <w:rPr>
          <w:szCs w:val="24"/>
        </w:rPr>
        <w:t xml:space="preserve">C NMR (126 MHz, </w:t>
      </w:r>
      <w:proofErr w:type="spellStart"/>
      <w:r w:rsidRPr="006533EF">
        <w:rPr>
          <w:szCs w:val="24"/>
        </w:rPr>
        <w:t>thf</w:t>
      </w:r>
      <w:proofErr w:type="spellEnd"/>
      <w:r w:rsidRPr="006533EF">
        <w:rPr>
          <w:szCs w:val="24"/>
        </w:rPr>
        <w:t>) δ 150.46, 129.53, 129.34, 122.16, 120.75, 118.11, 114.50, 67.38, 25.31.</w:t>
      </w:r>
    </w:p>
    <w:p w14:paraId="09D17485" w14:textId="77777777" w:rsidR="00D23119" w:rsidRDefault="00D23119" w:rsidP="00111856">
      <w:pPr>
        <w:pStyle w:val="Geenafstand"/>
        <w:rPr>
          <w:b/>
        </w:rPr>
      </w:pPr>
    </w:p>
    <w:p w14:paraId="436FCDF6" w14:textId="77777777" w:rsidR="006533EF" w:rsidRPr="00536011" w:rsidRDefault="006533EF" w:rsidP="00111856">
      <w:pPr>
        <w:pStyle w:val="Geenafstand"/>
        <w:rPr>
          <w:b/>
        </w:rPr>
      </w:pPr>
    </w:p>
    <w:p w14:paraId="333D2053" w14:textId="77777777" w:rsidR="007F2B52" w:rsidRPr="00536011" w:rsidRDefault="007F2B52" w:rsidP="00111856">
      <w:pPr>
        <w:pStyle w:val="Geenafstand"/>
        <w:rPr>
          <w:b/>
        </w:rPr>
      </w:pPr>
    </w:p>
    <w:p w14:paraId="4B0DCE58" w14:textId="5ADE89C7" w:rsidR="007F2B52" w:rsidRPr="00FC44E3" w:rsidRDefault="007F2B52" w:rsidP="00536011">
      <w:pPr>
        <w:pStyle w:val="Geenafstand"/>
        <w:ind w:left="0" w:firstLine="360"/>
        <w:rPr>
          <w:vertAlign w:val="superscript"/>
        </w:rPr>
      </w:pPr>
      <w:r w:rsidRPr="00536011">
        <w:rPr>
          <w:b/>
        </w:rPr>
        <w:t xml:space="preserve">Synthesis of </w:t>
      </w:r>
      <w:r w:rsidR="00E5544E">
        <w:rPr>
          <w:b/>
        </w:rPr>
        <w:t>complex</w:t>
      </w:r>
      <w:r w:rsidR="00E5544E" w:rsidRPr="00536011">
        <w:rPr>
          <w:b/>
        </w:rPr>
        <w:t xml:space="preserve"> </w:t>
      </w:r>
      <w:r w:rsidR="00E5544E">
        <w:rPr>
          <w:b/>
        </w:rPr>
        <w:t xml:space="preserve">9 </w:t>
      </w:r>
      <w:r w:rsidR="00E5544E">
        <w:rPr>
          <w:b/>
        </w:rPr>
        <w:tab/>
        <w:t>[PPN</w:t>
      </w:r>
      <w:r w:rsidRPr="00536011">
        <w:rPr>
          <w:b/>
        </w:rPr>
        <w:t>]</w:t>
      </w:r>
      <w:r w:rsidRPr="00536011">
        <w:rPr>
          <w:b/>
          <w:vertAlign w:val="subscript"/>
        </w:rPr>
        <w:t>2</w:t>
      </w:r>
      <w:r w:rsidRPr="00536011">
        <w:rPr>
          <w:b/>
        </w:rPr>
        <w:t>[Ni(</w:t>
      </w:r>
      <w:proofErr w:type="spellStart"/>
      <w:r w:rsidRPr="00536011">
        <w:rPr>
          <w:b/>
        </w:rPr>
        <w:t>PhNNC</w:t>
      </w:r>
      <w:proofErr w:type="spellEnd"/>
      <w:r w:rsidRPr="00536011">
        <w:rPr>
          <w:b/>
        </w:rPr>
        <w:t>(H)NN(H)Ph)</w:t>
      </w:r>
      <w:r w:rsidRPr="00536011">
        <w:rPr>
          <w:b/>
          <w:vertAlign w:val="subscript"/>
        </w:rPr>
        <w:t>2</w:t>
      </w:r>
      <w:r w:rsidRPr="00536011">
        <w:rPr>
          <w:b/>
        </w:rPr>
        <w:t>]</w:t>
      </w:r>
      <w:r w:rsidR="00FC44E3" w:rsidRPr="00536011">
        <w:rPr>
          <w:b/>
          <w:vertAlign w:val="superscript"/>
        </w:rPr>
        <w:t>2-</w:t>
      </w:r>
    </w:p>
    <w:p w14:paraId="6BB1D6AA" w14:textId="77777777" w:rsidR="007F2B52" w:rsidRPr="00023EC8" w:rsidRDefault="007F2B52" w:rsidP="00111856">
      <w:pPr>
        <w:pStyle w:val="Geenafstand"/>
      </w:pPr>
    </w:p>
    <w:p w14:paraId="208529A7" w14:textId="77777777" w:rsidR="00367C43" w:rsidRDefault="001D009B" w:rsidP="00111856">
      <w:pPr>
        <w:pStyle w:val="Geenafstand"/>
      </w:pPr>
      <w:r>
        <w:t xml:space="preserve">To a green suspension of 60 mg (0.119 mmol) </w:t>
      </w:r>
      <w:r w:rsidRPr="00850AFF">
        <w:t>Ni</w:t>
      </w:r>
      <w:r>
        <w:t>L</w:t>
      </w:r>
      <w:r>
        <w:rPr>
          <w:vertAlign w:val="subscript"/>
        </w:rPr>
        <w:t>2</w:t>
      </w:r>
      <w:r>
        <w:t xml:space="preserve"> in 5 mL THF, 290 mg (0.16 mmol) Na/Hg (2.447 </w:t>
      </w:r>
      <w:proofErr w:type="spellStart"/>
      <w:r>
        <w:t>wt</w:t>
      </w:r>
      <w:proofErr w:type="spellEnd"/>
      <w:r>
        <w:t xml:space="preserve">%) and 136 mg (0.238 mmol) </w:t>
      </w:r>
      <w:proofErr w:type="spellStart"/>
      <w:r>
        <w:t>PPNCl</w:t>
      </w:r>
      <w:proofErr w:type="spellEnd"/>
      <w:r>
        <w:t xml:space="preserve"> were added. After stirring overnight the solution turned brown and the insoluble were removed by filtration. Slow diffusion of hexane into THF was done at -30°C to gain from the purple-brown mixture a dark brown solid.</w:t>
      </w:r>
    </w:p>
    <w:p w14:paraId="2F9BA2BE" w14:textId="77777777" w:rsidR="00840966" w:rsidRPr="007B547F" w:rsidRDefault="00840966" w:rsidP="0070020B">
      <w:pPr>
        <w:pStyle w:val="Geenafstand"/>
      </w:pPr>
      <w:r w:rsidRPr="007B547F">
        <w:rPr>
          <w:vertAlign w:val="superscript"/>
        </w:rPr>
        <w:t>1</w:t>
      </w:r>
      <w:r w:rsidRPr="007B547F">
        <w:t>H NMR (400 MHz, THF-</w:t>
      </w:r>
      <w:r w:rsidRPr="007B547F">
        <w:rPr>
          <w:i/>
          <w:iCs/>
        </w:rPr>
        <w:t>d</w:t>
      </w:r>
      <w:r w:rsidRPr="007B547F">
        <w:rPr>
          <w:vertAlign w:val="subscript"/>
        </w:rPr>
        <w:t>8</w:t>
      </w:r>
      <w:r w:rsidRPr="007B547F">
        <w:t xml:space="preserve">) </w:t>
      </w:r>
      <w:r>
        <w:t>δ</w:t>
      </w:r>
      <w:r w:rsidRPr="007B547F">
        <w:t xml:space="preserve"> 8.08 (d, </w:t>
      </w:r>
      <w:r w:rsidRPr="007B547F">
        <w:rPr>
          <w:i/>
          <w:iCs/>
        </w:rPr>
        <w:t>J</w:t>
      </w:r>
      <w:r w:rsidRPr="007B547F">
        <w:t xml:space="preserve"> = 7.9 Hz, 1H), 7.69 (d, </w:t>
      </w:r>
      <w:r w:rsidRPr="007B547F">
        <w:rPr>
          <w:i/>
          <w:iCs/>
        </w:rPr>
        <w:t>J</w:t>
      </w:r>
      <w:r w:rsidRPr="007B547F">
        <w:t xml:space="preserve"> = 7.0 Hz, 1H), 7.60 (d, </w:t>
      </w:r>
      <w:r w:rsidRPr="007B547F">
        <w:rPr>
          <w:i/>
          <w:iCs/>
        </w:rPr>
        <w:t>J</w:t>
      </w:r>
      <w:r w:rsidRPr="007B547F">
        <w:t xml:space="preserve"> = 7.2 Hz, 1H), 7.54 (dd, </w:t>
      </w:r>
      <w:r w:rsidRPr="007B547F">
        <w:rPr>
          <w:i/>
          <w:iCs/>
        </w:rPr>
        <w:t>J</w:t>
      </w:r>
      <w:r w:rsidRPr="007B547F">
        <w:t xml:space="preserve"> = 13.1, 7.4 Hz, 3H), 7.46 – 7.39 (m, 3H), 6.78 (d, </w:t>
      </w:r>
      <w:r w:rsidRPr="007B547F">
        <w:rPr>
          <w:i/>
          <w:iCs/>
        </w:rPr>
        <w:t>J</w:t>
      </w:r>
      <w:r w:rsidRPr="007B547F">
        <w:t xml:space="preserve"> = 6.4 Hz, 1H), 6.74 (t, </w:t>
      </w:r>
      <w:r w:rsidRPr="007B547F">
        <w:rPr>
          <w:i/>
          <w:iCs/>
        </w:rPr>
        <w:t>J</w:t>
      </w:r>
      <w:r w:rsidRPr="007B547F">
        <w:t xml:space="preserve"> = 7.7 Hz, 1H), 6.68 (s, 0H), 6.64 (t, </w:t>
      </w:r>
      <w:r w:rsidRPr="007B547F">
        <w:rPr>
          <w:i/>
          <w:iCs/>
        </w:rPr>
        <w:t>J</w:t>
      </w:r>
      <w:r w:rsidR="0070020B">
        <w:t xml:space="preserve"> = 7.1 Hz, 1H).</w:t>
      </w:r>
    </w:p>
    <w:p w14:paraId="00BF19E9" w14:textId="77777777" w:rsidR="00840966" w:rsidRPr="007B547F" w:rsidRDefault="00840966" w:rsidP="00111856">
      <w:pPr>
        <w:pStyle w:val="Geenafstand"/>
      </w:pPr>
      <w:r w:rsidRPr="007B547F">
        <w:rPr>
          <w:vertAlign w:val="superscript"/>
        </w:rPr>
        <w:t>13</w:t>
      </w:r>
      <w:r w:rsidRPr="007B547F">
        <w:t>C NMR (101 MHz, THF-</w:t>
      </w:r>
      <w:r w:rsidRPr="007B547F">
        <w:rPr>
          <w:i/>
          <w:iCs/>
        </w:rPr>
        <w:t>d</w:t>
      </w:r>
      <w:r w:rsidRPr="007B547F">
        <w:rPr>
          <w:vertAlign w:val="subscript"/>
        </w:rPr>
        <w:t>8</w:t>
      </w:r>
      <w:r w:rsidRPr="007B547F">
        <w:t xml:space="preserve">) </w:t>
      </w:r>
      <w:r>
        <w:t>δ</w:t>
      </w:r>
      <w:r w:rsidRPr="007B547F">
        <w:t xml:space="preserve"> 162.76 , 154.25 , 138.14 , 137.25 – 136.47 (m), 136.32 (d, </w:t>
      </w:r>
      <w:r w:rsidRPr="007B547F">
        <w:rPr>
          <w:i/>
          <w:iCs/>
        </w:rPr>
        <w:t>J</w:t>
      </w:r>
      <w:r w:rsidRPr="007B547F">
        <w:t xml:space="preserve"> = 9.7 Hz), 135.96 (d, </w:t>
      </w:r>
      <w:r w:rsidRPr="007B547F">
        <w:rPr>
          <w:i/>
          <w:iCs/>
        </w:rPr>
        <w:t>J</w:t>
      </w:r>
      <w:r w:rsidRPr="007B547F">
        <w:t xml:space="preserve"> = 2.7 Hz), 134.13 – 133.77 (m), 132.80 (d, </w:t>
      </w:r>
      <w:r w:rsidRPr="007B547F">
        <w:rPr>
          <w:i/>
          <w:iCs/>
        </w:rPr>
        <w:t>J</w:t>
      </w:r>
      <w:r w:rsidRPr="007B547F">
        <w:t xml:space="preserve"> = 4.3 Hz), 132.66 , 132.52 , 132.30 , 131.23 , 125.67 , 123.47 , 121.50 , 118.21 .</w:t>
      </w:r>
    </w:p>
    <w:p w14:paraId="3E51ACAD" w14:textId="77777777" w:rsidR="00023EC8" w:rsidRPr="007B547F" w:rsidRDefault="00023EC8" w:rsidP="00111856">
      <w:pPr>
        <w:pStyle w:val="Geenafstand"/>
      </w:pPr>
    </w:p>
    <w:p w14:paraId="5E5A490E" w14:textId="77777777" w:rsidR="00023EC8" w:rsidRPr="007B547F" w:rsidRDefault="00023EC8" w:rsidP="00111856">
      <w:pPr>
        <w:pStyle w:val="Geenafstand"/>
      </w:pPr>
    </w:p>
    <w:p w14:paraId="48B18C15" w14:textId="77777777" w:rsidR="00023EC8" w:rsidRPr="0070020B" w:rsidRDefault="00023EC8" w:rsidP="00111856">
      <w:pPr>
        <w:pStyle w:val="Geenafstand"/>
      </w:pPr>
    </w:p>
    <w:p w14:paraId="5E57CDFB" w14:textId="77777777" w:rsidR="00901E23" w:rsidRPr="0070020B" w:rsidRDefault="00901E23" w:rsidP="00111856">
      <w:pPr>
        <w:pStyle w:val="Geenafstand"/>
      </w:pPr>
    </w:p>
    <w:p w14:paraId="6985F38B" w14:textId="77777777" w:rsidR="00901E23" w:rsidRPr="0070020B" w:rsidRDefault="00901E23" w:rsidP="00111856">
      <w:pPr>
        <w:pStyle w:val="Geenafstand"/>
      </w:pPr>
    </w:p>
    <w:p w14:paraId="52DD01C6" w14:textId="77777777" w:rsidR="00901E23" w:rsidRPr="0070020B" w:rsidRDefault="00901E23" w:rsidP="00111856">
      <w:pPr>
        <w:pStyle w:val="Geenafstand"/>
      </w:pPr>
    </w:p>
    <w:p w14:paraId="0399E073" w14:textId="77777777" w:rsidR="00901E23" w:rsidRPr="0070020B" w:rsidRDefault="00901E23" w:rsidP="00111856">
      <w:pPr>
        <w:pStyle w:val="Geenafstand"/>
      </w:pPr>
    </w:p>
    <w:p w14:paraId="4144553F" w14:textId="77777777" w:rsidR="00901E23" w:rsidRPr="0070020B" w:rsidRDefault="00901E23" w:rsidP="00111856">
      <w:pPr>
        <w:pStyle w:val="Geenafstand"/>
      </w:pPr>
    </w:p>
    <w:p w14:paraId="758737F0" w14:textId="77777777" w:rsidR="00901E23" w:rsidRPr="0070020B" w:rsidRDefault="00901E23" w:rsidP="00111856">
      <w:pPr>
        <w:pStyle w:val="Geenafstand"/>
      </w:pPr>
    </w:p>
    <w:p w14:paraId="5F79DB29" w14:textId="77777777" w:rsidR="00901E23" w:rsidRPr="0070020B" w:rsidRDefault="00901E23" w:rsidP="00111856">
      <w:pPr>
        <w:pStyle w:val="Geenafstand"/>
      </w:pPr>
    </w:p>
    <w:p w14:paraId="60D9A02A" w14:textId="77777777" w:rsidR="00901E23" w:rsidRPr="0070020B" w:rsidRDefault="00901E23" w:rsidP="00111856">
      <w:pPr>
        <w:pStyle w:val="Geenafstand"/>
      </w:pPr>
    </w:p>
    <w:p w14:paraId="17E25728" w14:textId="77777777" w:rsidR="00901E23" w:rsidRPr="0070020B" w:rsidRDefault="00901E23" w:rsidP="00111856">
      <w:pPr>
        <w:pStyle w:val="Geenafstand"/>
      </w:pPr>
    </w:p>
    <w:p w14:paraId="61366296" w14:textId="77777777" w:rsidR="00901E23" w:rsidRPr="0070020B" w:rsidRDefault="00901E23" w:rsidP="00111856">
      <w:pPr>
        <w:pStyle w:val="Geenafstand"/>
      </w:pPr>
    </w:p>
    <w:p w14:paraId="7E70F226" w14:textId="77777777" w:rsidR="00901E23" w:rsidRPr="0070020B" w:rsidRDefault="00901E23" w:rsidP="00111856">
      <w:pPr>
        <w:pStyle w:val="Geenafstand"/>
      </w:pPr>
    </w:p>
    <w:p w14:paraId="4E069DF4" w14:textId="77777777" w:rsidR="00901E23" w:rsidRPr="0070020B" w:rsidRDefault="00901E23" w:rsidP="00111856">
      <w:pPr>
        <w:pStyle w:val="Geenafstand"/>
      </w:pPr>
    </w:p>
    <w:p w14:paraId="6EE6871C" w14:textId="77777777" w:rsidR="00901E23" w:rsidRPr="0070020B" w:rsidRDefault="00901E23" w:rsidP="00111856">
      <w:pPr>
        <w:pStyle w:val="Geenafstand"/>
      </w:pPr>
    </w:p>
    <w:p w14:paraId="1EA97136" w14:textId="77777777" w:rsidR="00901E23" w:rsidRPr="0070020B" w:rsidRDefault="00901E23" w:rsidP="00111856">
      <w:pPr>
        <w:pStyle w:val="Geenafstand"/>
      </w:pPr>
    </w:p>
    <w:p w14:paraId="5D0E7C90" w14:textId="67D349CF" w:rsidR="00D83AF3" w:rsidRDefault="00D83AF3" w:rsidP="00D83AF3">
      <w:pPr>
        <w:pStyle w:val="Kop1"/>
        <w:rPr>
          <w:lang w:val="en-US"/>
        </w:rPr>
      </w:pPr>
      <w:bookmarkStart w:id="22" w:name="_Toc505704778"/>
      <w:bookmarkStart w:id="23" w:name="_Toc505704779"/>
      <w:bookmarkStart w:id="24" w:name="_Toc505704780"/>
      <w:bookmarkStart w:id="25" w:name="_Toc505704781"/>
      <w:bookmarkStart w:id="26" w:name="_Toc505704782"/>
      <w:bookmarkStart w:id="27" w:name="_Toc505704783"/>
      <w:bookmarkStart w:id="28" w:name="_Toc505704784"/>
      <w:bookmarkStart w:id="29" w:name="_Toc505704785"/>
      <w:bookmarkStart w:id="30" w:name="_Toc505704786"/>
      <w:bookmarkStart w:id="31" w:name="_Toc505704787"/>
      <w:bookmarkStart w:id="32" w:name="_Toc505704788"/>
      <w:bookmarkStart w:id="33" w:name="_Toc505704789"/>
      <w:bookmarkStart w:id="34" w:name="_Toc505704790"/>
      <w:bookmarkStart w:id="35" w:name="_Toc505704791"/>
      <w:bookmarkStart w:id="36" w:name="_Toc505704792"/>
      <w:bookmarkStart w:id="37" w:name="_Toc505704793"/>
      <w:bookmarkStart w:id="38" w:name="_Toc505704794"/>
      <w:bookmarkStart w:id="39" w:name="_Toc505704795"/>
      <w:bookmarkStart w:id="40" w:name="_Toc505704796"/>
      <w:bookmarkStart w:id="41" w:name="_Toc505704797"/>
      <w:bookmarkStart w:id="42" w:name="_Toc505704798"/>
      <w:bookmarkStart w:id="43" w:name="_Toc505704799"/>
      <w:bookmarkStart w:id="44" w:name="_Toc505704800"/>
      <w:bookmarkStart w:id="45" w:name="_Toc505704801"/>
      <w:bookmarkStart w:id="46" w:name="_Toc505704802"/>
      <w:bookmarkStart w:id="47" w:name="_Toc505704803"/>
      <w:bookmarkStart w:id="48" w:name="_Toc505704804"/>
      <w:bookmarkStart w:id="49" w:name="_Toc505704805"/>
      <w:bookmarkStart w:id="50" w:name="_Toc505704806"/>
      <w:bookmarkStart w:id="51" w:name="_Toc505704807"/>
      <w:bookmarkStart w:id="52" w:name="_Toc505704808"/>
      <w:bookmarkStart w:id="53" w:name="_Toc505704809"/>
      <w:bookmarkStart w:id="54" w:name="_Toc505704810"/>
      <w:bookmarkStart w:id="55" w:name="_Toc505704811"/>
      <w:bookmarkStart w:id="56" w:name="_Toc505704812"/>
      <w:bookmarkStart w:id="57" w:name="_Toc505704813"/>
      <w:bookmarkStart w:id="58" w:name="_Toc505704814"/>
      <w:bookmarkStart w:id="59" w:name="_Toc505704815"/>
      <w:bookmarkStart w:id="60" w:name="_Toc505704816"/>
      <w:bookmarkStart w:id="61" w:name="_Toc505704817"/>
      <w:bookmarkStart w:id="62" w:name="_Toc505704818"/>
      <w:bookmarkStart w:id="63" w:name="_Toc505704819"/>
      <w:bookmarkStart w:id="64" w:name="_Toc515029929"/>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Pr>
          <w:lang w:val="en-US"/>
        </w:rPr>
        <w:lastRenderedPageBreak/>
        <w:t>Bibliography</w:t>
      </w:r>
      <w:bookmarkEnd w:id="64"/>
    </w:p>
    <w:p w14:paraId="3FBCEB60" w14:textId="0E8728F1" w:rsidR="00551F04" w:rsidRPr="00E5544E" w:rsidRDefault="00C41F81" w:rsidP="00551F04">
      <w:pPr>
        <w:widowControl w:val="0"/>
        <w:autoSpaceDE w:val="0"/>
        <w:autoSpaceDN w:val="0"/>
        <w:adjustRightInd w:val="0"/>
        <w:spacing w:line="240" w:lineRule="auto"/>
        <w:ind w:left="640" w:hanging="640"/>
        <w:rPr>
          <w:rFonts w:ascii="Helvetica" w:hAnsi="Helvetica" w:cs="Calibri"/>
          <w:noProof/>
          <w:szCs w:val="24"/>
          <w:lang w:val="en-US"/>
        </w:rPr>
      </w:pPr>
      <w:r w:rsidRPr="00536011">
        <w:rPr>
          <w:lang w:val="en-US"/>
        </w:rPr>
        <w:fldChar w:fldCharType="begin" w:fldLock="1"/>
      </w:r>
      <w:r>
        <w:rPr>
          <w:lang w:val="en-US"/>
        </w:rPr>
        <w:instrText xml:space="preserve">ADDIN Mendeley Bibliography CSL_BIBLIOGRAPHY </w:instrText>
      </w:r>
      <w:r w:rsidRPr="00536011">
        <w:rPr>
          <w:lang w:val="en-US"/>
        </w:rPr>
        <w:fldChar w:fldCharType="separate"/>
      </w:r>
      <w:r w:rsidR="00551F04" w:rsidRPr="00E5544E">
        <w:rPr>
          <w:rFonts w:ascii="Helvetica" w:hAnsi="Helvetica" w:cs="Calibri"/>
          <w:noProof/>
          <w:szCs w:val="24"/>
          <w:lang w:val="en-US"/>
        </w:rPr>
        <w:t xml:space="preserve">1. </w:t>
      </w:r>
      <w:r w:rsidR="00551F04" w:rsidRPr="00E5544E">
        <w:rPr>
          <w:rFonts w:ascii="Helvetica" w:hAnsi="Helvetica" w:cs="Calibri"/>
          <w:noProof/>
          <w:szCs w:val="24"/>
          <w:lang w:val="en-US"/>
        </w:rPr>
        <w:tab/>
        <w:t xml:space="preserve">British Petroleum, BP Statistical Review of World Energy 2017. </w:t>
      </w:r>
      <w:r w:rsidR="00551F04" w:rsidRPr="00E5544E">
        <w:rPr>
          <w:rFonts w:ascii="Helvetica" w:hAnsi="Helvetica" w:cs="Calibri"/>
          <w:i/>
          <w:iCs/>
          <w:noProof/>
          <w:szCs w:val="24"/>
          <w:lang w:val="en-US"/>
        </w:rPr>
        <w:t>Br. Pet.</w:t>
      </w:r>
      <w:r w:rsidR="00551F04" w:rsidRPr="00E5544E">
        <w:rPr>
          <w:rFonts w:ascii="Helvetica" w:hAnsi="Helvetica" w:cs="Calibri"/>
          <w:noProof/>
          <w:szCs w:val="24"/>
          <w:lang w:val="en-US"/>
        </w:rPr>
        <w:t>, 1–52 (2017).</w:t>
      </w:r>
    </w:p>
    <w:p w14:paraId="4D9E860F"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2. </w:t>
      </w:r>
      <w:r w:rsidRPr="00E5544E">
        <w:rPr>
          <w:rFonts w:ascii="Helvetica" w:hAnsi="Helvetica" w:cs="Calibri"/>
          <w:noProof/>
          <w:szCs w:val="24"/>
          <w:lang w:val="en-US"/>
        </w:rPr>
        <w:tab/>
        <w:t xml:space="preserve">S. Reichelstein, M. Yorston, The prospects for cost competitive solar PV power. </w:t>
      </w:r>
      <w:r w:rsidRPr="00E5544E">
        <w:rPr>
          <w:rFonts w:ascii="Helvetica" w:hAnsi="Helvetica" w:cs="Calibri"/>
          <w:i/>
          <w:iCs/>
          <w:noProof/>
          <w:szCs w:val="24"/>
          <w:lang w:val="en-US"/>
        </w:rPr>
        <w:t>Energy Policy</w:t>
      </w:r>
      <w:r w:rsidRPr="00E5544E">
        <w:rPr>
          <w:rFonts w:ascii="Helvetica" w:hAnsi="Helvetica" w:cs="Calibri"/>
          <w:noProof/>
          <w:szCs w:val="24"/>
          <w:lang w:val="en-US"/>
        </w:rPr>
        <w:t xml:space="preserve">. </w:t>
      </w:r>
      <w:r w:rsidRPr="00E5544E">
        <w:rPr>
          <w:rFonts w:ascii="Helvetica" w:hAnsi="Helvetica" w:cs="Calibri"/>
          <w:b/>
          <w:bCs/>
          <w:noProof/>
          <w:szCs w:val="24"/>
          <w:lang w:val="en-US"/>
        </w:rPr>
        <w:t>55</w:t>
      </w:r>
      <w:r w:rsidRPr="00E5544E">
        <w:rPr>
          <w:rFonts w:ascii="Helvetica" w:hAnsi="Helvetica" w:cs="Calibri"/>
          <w:noProof/>
          <w:szCs w:val="24"/>
          <w:lang w:val="en-US"/>
        </w:rPr>
        <w:t>, 117–127 (2013).</w:t>
      </w:r>
    </w:p>
    <w:p w14:paraId="5589D287"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3. </w:t>
      </w:r>
      <w:r w:rsidRPr="00E5544E">
        <w:rPr>
          <w:rFonts w:ascii="Helvetica" w:hAnsi="Helvetica" w:cs="Calibri"/>
          <w:noProof/>
          <w:szCs w:val="24"/>
          <w:lang w:val="en-US"/>
        </w:rPr>
        <w:tab/>
        <w:t xml:space="preserve">J. Ivy, Summary of Electrolytic Hydrogen Production Milestone Completion Report. </w:t>
      </w:r>
      <w:r w:rsidRPr="00E5544E">
        <w:rPr>
          <w:rFonts w:ascii="Helvetica" w:hAnsi="Helvetica" w:cs="Calibri"/>
          <w:i/>
          <w:iCs/>
          <w:noProof/>
          <w:szCs w:val="24"/>
          <w:lang w:val="en-US"/>
        </w:rPr>
        <w:t>Small</w:t>
      </w:r>
      <w:r w:rsidRPr="00E5544E">
        <w:rPr>
          <w:rFonts w:ascii="Helvetica" w:hAnsi="Helvetica" w:cs="Calibri"/>
          <w:noProof/>
          <w:szCs w:val="24"/>
          <w:lang w:val="en-US"/>
        </w:rPr>
        <w:t>, 27 (2004).</w:t>
      </w:r>
    </w:p>
    <w:p w14:paraId="235E6028"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4. </w:t>
      </w:r>
      <w:r w:rsidRPr="00E5544E">
        <w:rPr>
          <w:rFonts w:ascii="Helvetica" w:hAnsi="Helvetica" w:cs="Calibri"/>
          <w:noProof/>
          <w:szCs w:val="24"/>
          <w:lang w:val="en-US"/>
        </w:rPr>
        <w:tab/>
        <w:t xml:space="preserve">A. Z. Haddad, S. P. Cronin, M. S. Mashuta, R. M. Buchanan, C. A. Grapperhaus, Metal-Assisted Ligand-Centered Electrocatalytic Hydrogen Evolution upon Reduction of a Bis(thiosemicarbazonato)Cu(II) Complex. </w:t>
      </w:r>
      <w:r w:rsidRPr="00E5544E">
        <w:rPr>
          <w:rFonts w:ascii="Helvetica" w:hAnsi="Helvetica" w:cs="Calibri"/>
          <w:i/>
          <w:iCs/>
          <w:noProof/>
          <w:szCs w:val="24"/>
          <w:lang w:val="en-US"/>
        </w:rPr>
        <w:t>Inorg. Chem.</w:t>
      </w:r>
      <w:r w:rsidRPr="00E5544E">
        <w:rPr>
          <w:rFonts w:ascii="Helvetica" w:hAnsi="Helvetica" w:cs="Calibri"/>
          <w:noProof/>
          <w:szCs w:val="24"/>
          <w:lang w:val="en-US"/>
        </w:rPr>
        <w:t xml:space="preserve"> </w:t>
      </w:r>
      <w:r w:rsidRPr="00E5544E">
        <w:rPr>
          <w:rFonts w:ascii="Helvetica" w:hAnsi="Helvetica" w:cs="Calibri"/>
          <w:b/>
          <w:bCs/>
          <w:noProof/>
          <w:szCs w:val="24"/>
          <w:lang w:val="en-US"/>
        </w:rPr>
        <w:t>56</w:t>
      </w:r>
      <w:r w:rsidRPr="00E5544E">
        <w:rPr>
          <w:rFonts w:ascii="Helvetica" w:hAnsi="Helvetica" w:cs="Calibri"/>
          <w:noProof/>
          <w:szCs w:val="24"/>
          <w:lang w:val="en-US"/>
        </w:rPr>
        <w:t>, 11254–11265 (2017).</w:t>
      </w:r>
    </w:p>
    <w:p w14:paraId="769BB392"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5. </w:t>
      </w:r>
      <w:r w:rsidRPr="00E5544E">
        <w:rPr>
          <w:rFonts w:ascii="Helvetica" w:hAnsi="Helvetica" w:cs="Calibri"/>
          <w:noProof/>
          <w:szCs w:val="24"/>
          <w:lang w:val="en-US"/>
        </w:rPr>
        <w:tab/>
        <w:t xml:space="preserve">O. T. Holton, J. W. Stevenson, The Role of Platinum in Proton Exchange Membrane Fuel Cells Evaluation of platinum’s unique properties for use in both the anode and cathode of a proton exchange membrane fuel cell. </w:t>
      </w:r>
      <w:r w:rsidRPr="00E5544E">
        <w:rPr>
          <w:rFonts w:ascii="Helvetica" w:hAnsi="Helvetica" w:cs="Calibri"/>
          <w:i/>
          <w:iCs/>
          <w:noProof/>
          <w:szCs w:val="24"/>
          <w:lang w:val="en-US"/>
        </w:rPr>
        <w:t>@BULLETPlatinum Met. Rev</w:t>
      </w:r>
      <w:r w:rsidRPr="00E5544E">
        <w:rPr>
          <w:rFonts w:ascii="Helvetica" w:hAnsi="Helvetica" w:cs="Calibri"/>
          <w:noProof/>
          <w:szCs w:val="24"/>
          <w:lang w:val="en-US"/>
        </w:rPr>
        <w:t xml:space="preserve">. </w:t>
      </w:r>
      <w:r w:rsidRPr="00E5544E">
        <w:rPr>
          <w:rFonts w:ascii="Helvetica" w:hAnsi="Helvetica" w:cs="Calibri"/>
          <w:b/>
          <w:bCs/>
          <w:noProof/>
          <w:szCs w:val="24"/>
          <w:lang w:val="en-US"/>
        </w:rPr>
        <w:t>57</w:t>
      </w:r>
      <w:r w:rsidRPr="00E5544E">
        <w:rPr>
          <w:rFonts w:ascii="Helvetica" w:hAnsi="Helvetica" w:cs="Calibri"/>
          <w:noProof/>
          <w:szCs w:val="24"/>
          <w:lang w:val="en-US"/>
        </w:rPr>
        <w:t>, 259–271 (2013).</w:t>
      </w:r>
    </w:p>
    <w:p w14:paraId="4E44EE76"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6. </w:t>
      </w:r>
      <w:r w:rsidRPr="00E5544E">
        <w:rPr>
          <w:rFonts w:ascii="Helvetica" w:hAnsi="Helvetica" w:cs="Calibri"/>
          <w:noProof/>
          <w:szCs w:val="24"/>
          <w:lang w:val="en-US"/>
        </w:rPr>
        <w:tab/>
        <w:t xml:space="preserve">R. Jain, M. S. Mashuta, R. M. Buchanan, C. A. Grapperhaus, Electrocatalytic Hydrogen Evolution and Hydrogen Oxidation with a Ni(PS) </w:t>
      </w:r>
      <w:r w:rsidRPr="00E5544E">
        <w:rPr>
          <w:rFonts w:ascii="Helvetica" w:hAnsi="Helvetica" w:cs="Calibri"/>
          <w:noProof/>
          <w:szCs w:val="24"/>
          <w:vertAlign w:val="subscript"/>
          <w:lang w:val="en-US"/>
        </w:rPr>
        <w:t>2</w:t>
      </w:r>
      <w:r w:rsidRPr="00E5544E">
        <w:rPr>
          <w:rFonts w:ascii="Helvetica" w:hAnsi="Helvetica" w:cs="Calibri"/>
          <w:noProof/>
          <w:szCs w:val="24"/>
          <w:lang w:val="en-US"/>
        </w:rPr>
        <w:t xml:space="preserve"> Complex. </w:t>
      </w:r>
      <w:r w:rsidRPr="00E5544E">
        <w:rPr>
          <w:rFonts w:ascii="Helvetica" w:hAnsi="Helvetica" w:cs="Calibri"/>
          <w:i/>
          <w:iCs/>
          <w:noProof/>
          <w:szCs w:val="24"/>
          <w:lang w:val="en-US"/>
        </w:rPr>
        <w:t>Eur. J. Inorg. Chem.</w:t>
      </w:r>
      <w:r w:rsidRPr="00E5544E">
        <w:rPr>
          <w:rFonts w:ascii="Helvetica" w:hAnsi="Helvetica" w:cs="Calibri"/>
          <w:noProof/>
          <w:szCs w:val="24"/>
          <w:lang w:val="en-US"/>
        </w:rPr>
        <w:t xml:space="preserve"> </w:t>
      </w:r>
      <w:r w:rsidRPr="00E5544E">
        <w:rPr>
          <w:rFonts w:ascii="Helvetica" w:hAnsi="Helvetica" w:cs="Calibri"/>
          <w:b/>
          <w:bCs/>
          <w:noProof/>
          <w:szCs w:val="24"/>
          <w:lang w:val="en-US"/>
        </w:rPr>
        <w:t>2017</w:t>
      </w:r>
      <w:r w:rsidRPr="00E5544E">
        <w:rPr>
          <w:rFonts w:ascii="Helvetica" w:hAnsi="Helvetica" w:cs="Calibri"/>
          <w:noProof/>
          <w:szCs w:val="24"/>
          <w:lang w:val="en-US"/>
        </w:rPr>
        <w:t>, 3714–3719 (2017).</w:t>
      </w:r>
    </w:p>
    <w:p w14:paraId="457CF99C"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7. </w:t>
      </w:r>
      <w:r w:rsidRPr="00E5544E">
        <w:rPr>
          <w:rFonts w:ascii="Helvetica" w:hAnsi="Helvetica" w:cs="Calibri"/>
          <w:noProof/>
          <w:szCs w:val="24"/>
          <w:lang w:val="en-US"/>
        </w:rPr>
        <w:tab/>
        <w:t xml:space="preserve">Z.-Y. Wu </w:t>
      </w:r>
      <w:r w:rsidRPr="00E5544E">
        <w:rPr>
          <w:rFonts w:ascii="Helvetica" w:hAnsi="Helvetica" w:cs="Calibri"/>
          <w:i/>
          <w:iCs/>
          <w:noProof/>
          <w:szCs w:val="24"/>
          <w:lang w:val="en-US"/>
        </w:rPr>
        <w:t>et al.</w:t>
      </w:r>
      <w:r w:rsidRPr="00E5544E">
        <w:rPr>
          <w:rFonts w:ascii="Helvetica" w:hAnsi="Helvetica" w:cs="Calibri"/>
          <w:noProof/>
          <w:szCs w:val="24"/>
          <w:lang w:val="en-US"/>
        </w:rPr>
        <w:t xml:space="preserve">, Enhancing the reactivity of nickel( &lt;scp&gt;ii&lt;/scp&gt; ) in hydrogen evolution reactions (HERs) by </w:t>
      </w:r>
      <w:r w:rsidRPr="00E5544E">
        <w:rPr>
          <w:rFonts w:ascii="Helvetica" w:hAnsi="Helvetica" w:cs="Calibri"/>
          <w:noProof/>
          <w:szCs w:val="24"/>
        </w:rPr>
        <w:t>β</w:t>
      </w:r>
      <w:r w:rsidRPr="00E5544E">
        <w:rPr>
          <w:rFonts w:ascii="Helvetica" w:hAnsi="Helvetica" w:cs="Calibri"/>
          <w:noProof/>
          <w:szCs w:val="24"/>
          <w:lang w:val="en-US"/>
        </w:rPr>
        <w:t xml:space="preserve">-hydrogenation of porphyrinoid ligands. </w:t>
      </w:r>
      <w:r w:rsidRPr="00E5544E">
        <w:rPr>
          <w:rFonts w:ascii="Helvetica" w:hAnsi="Helvetica" w:cs="Calibri"/>
          <w:i/>
          <w:iCs/>
          <w:noProof/>
          <w:szCs w:val="24"/>
          <w:lang w:val="en-US"/>
        </w:rPr>
        <w:t>Chem. Sci.</w:t>
      </w:r>
      <w:r w:rsidRPr="00E5544E">
        <w:rPr>
          <w:rFonts w:ascii="Helvetica" w:hAnsi="Helvetica" w:cs="Calibri"/>
          <w:noProof/>
          <w:szCs w:val="24"/>
          <w:lang w:val="en-US"/>
        </w:rPr>
        <w:t xml:space="preserve"> </w:t>
      </w:r>
      <w:r w:rsidRPr="00E5544E">
        <w:rPr>
          <w:rFonts w:ascii="Helvetica" w:hAnsi="Helvetica" w:cs="Calibri"/>
          <w:b/>
          <w:bCs/>
          <w:noProof/>
          <w:szCs w:val="24"/>
          <w:lang w:val="en-US"/>
        </w:rPr>
        <w:t>8</w:t>
      </w:r>
      <w:r w:rsidRPr="00E5544E">
        <w:rPr>
          <w:rFonts w:ascii="Helvetica" w:hAnsi="Helvetica" w:cs="Calibri"/>
          <w:noProof/>
          <w:szCs w:val="24"/>
          <w:lang w:val="en-US"/>
        </w:rPr>
        <w:t>, 5953–5961 (2017).</w:t>
      </w:r>
    </w:p>
    <w:p w14:paraId="6680C038"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8. </w:t>
      </w:r>
      <w:r w:rsidRPr="00E5544E">
        <w:rPr>
          <w:rFonts w:ascii="Helvetica" w:hAnsi="Helvetica" w:cs="Calibri"/>
          <w:noProof/>
          <w:szCs w:val="24"/>
          <w:lang w:val="en-US"/>
        </w:rPr>
        <w:tab/>
        <w:t xml:space="preserve">P. J. Chirik, K. Wieghardt, Radical ligands confer nobility on base-metal catalysts. </w:t>
      </w:r>
      <w:r w:rsidRPr="00E5544E">
        <w:rPr>
          <w:rFonts w:ascii="Helvetica" w:hAnsi="Helvetica" w:cs="Calibri"/>
          <w:i/>
          <w:iCs/>
          <w:noProof/>
          <w:szCs w:val="24"/>
          <w:lang w:val="en-US"/>
        </w:rPr>
        <w:t>Science (80-. ).</w:t>
      </w:r>
      <w:r w:rsidRPr="00E5544E">
        <w:rPr>
          <w:rFonts w:ascii="Helvetica" w:hAnsi="Helvetica" w:cs="Calibri"/>
          <w:noProof/>
          <w:szCs w:val="24"/>
          <w:lang w:val="en-US"/>
        </w:rPr>
        <w:t xml:space="preserve"> </w:t>
      </w:r>
      <w:r w:rsidRPr="00E5544E">
        <w:rPr>
          <w:rFonts w:ascii="Helvetica" w:hAnsi="Helvetica" w:cs="Calibri"/>
          <w:b/>
          <w:bCs/>
          <w:noProof/>
          <w:szCs w:val="24"/>
          <w:lang w:val="en-US"/>
        </w:rPr>
        <w:t>327</w:t>
      </w:r>
      <w:r w:rsidRPr="00E5544E">
        <w:rPr>
          <w:rFonts w:ascii="Helvetica" w:hAnsi="Helvetica" w:cs="Calibri"/>
          <w:noProof/>
          <w:szCs w:val="24"/>
          <w:lang w:val="en-US"/>
        </w:rPr>
        <w:t>, 794–795 (2010).</w:t>
      </w:r>
    </w:p>
    <w:p w14:paraId="745B096B"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9. </w:t>
      </w:r>
      <w:r w:rsidRPr="00E5544E">
        <w:rPr>
          <w:rFonts w:ascii="Helvetica" w:hAnsi="Helvetica" w:cs="Calibri"/>
          <w:noProof/>
          <w:szCs w:val="24"/>
          <w:lang w:val="en-US"/>
        </w:rPr>
        <w:tab/>
        <w:t xml:space="preserve">S. Wiese, U. J. Kilgore, D. L. Dubois, R. M. Bullock, ) 2 ](BF 4 ) 2 as an Electrocatalyst for H 2 Production. </w:t>
      </w:r>
      <w:r w:rsidRPr="00E5544E">
        <w:rPr>
          <w:rFonts w:ascii="Helvetica" w:hAnsi="Helvetica" w:cs="Calibri"/>
          <w:i/>
          <w:iCs/>
          <w:noProof/>
          <w:szCs w:val="24"/>
          <w:lang w:val="en-US"/>
        </w:rPr>
        <w:t>J. Am. Chem. Soc.</w:t>
      </w:r>
      <w:r w:rsidRPr="00E5544E">
        <w:rPr>
          <w:rFonts w:ascii="Helvetica" w:hAnsi="Helvetica" w:cs="Calibri"/>
          <w:noProof/>
          <w:szCs w:val="24"/>
          <w:lang w:val="en-US"/>
        </w:rPr>
        <w:t xml:space="preserve"> </w:t>
      </w:r>
      <w:r w:rsidRPr="00E5544E">
        <w:rPr>
          <w:rFonts w:ascii="Helvetica" w:hAnsi="Helvetica" w:cs="Calibri"/>
          <w:b/>
          <w:bCs/>
          <w:noProof/>
          <w:szCs w:val="24"/>
          <w:lang w:val="en-US"/>
        </w:rPr>
        <w:t>2</w:t>
      </w:r>
      <w:r w:rsidRPr="00E5544E">
        <w:rPr>
          <w:rFonts w:ascii="Helvetica" w:hAnsi="Helvetica" w:cs="Calibri"/>
          <w:noProof/>
          <w:szCs w:val="24"/>
          <w:lang w:val="en-US"/>
        </w:rPr>
        <w:t>, 777–785 (2012).</w:t>
      </w:r>
    </w:p>
    <w:p w14:paraId="63854F58"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10. </w:t>
      </w:r>
      <w:r w:rsidRPr="00E5544E">
        <w:rPr>
          <w:rFonts w:ascii="Helvetica" w:hAnsi="Helvetica" w:cs="Calibri"/>
          <w:noProof/>
          <w:szCs w:val="24"/>
          <w:lang w:val="en-US"/>
        </w:rPr>
        <w:tab/>
        <w:t xml:space="preserve">E. J. Thompson, L. A. Berben, Electrocatalytic Hydrogen Production by an Aluminum(III) Complex: Ligand-Based Proton and Electron Transfer. </w:t>
      </w:r>
      <w:r w:rsidRPr="00E5544E">
        <w:rPr>
          <w:rFonts w:ascii="Helvetica" w:hAnsi="Helvetica" w:cs="Calibri"/>
          <w:i/>
          <w:iCs/>
          <w:noProof/>
          <w:szCs w:val="24"/>
          <w:lang w:val="en-US"/>
        </w:rPr>
        <w:t>Angew. Chemie - Int. Ed.</w:t>
      </w:r>
      <w:r w:rsidRPr="00E5544E">
        <w:rPr>
          <w:rFonts w:ascii="Helvetica" w:hAnsi="Helvetica" w:cs="Calibri"/>
          <w:noProof/>
          <w:szCs w:val="24"/>
          <w:lang w:val="en-US"/>
        </w:rPr>
        <w:t xml:space="preserve"> </w:t>
      </w:r>
      <w:r w:rsidRPr="00E5544E">
        <w:rPr>
          <w:rFonts w:ascii="Helvetica" w:hAnsi="Helvetica" w:cs="Calibri"/>
          <w:b/>
          <w:bCs/>
          <w:noProof/>
          <w:szCs w:val="24"/>
          <w:lang w:val="en-US"/>
        </w:rPr>
        <w:t>54</w:t>
      </w:r>
      <w:r w:rsidRPr="00E5544E">
        <w:rPr>
          <w:rFonts w:ascii="Helvetica" w:hAnsi="Helvetica" w:cs="Calibri"/>
          <w:noProof/>
          <w:szCs w:val="24"/>
          <w:lang w:val="en-US"/>
        </w:rPr>
        <w:t>, 11642–11646 (2015).</w:t>
      </w:r>
    </w:p>
    <w:p w14:paraId="0C41DE61"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11. </w:t>
      </w:r>
      <w:r w:rsidRPr="00E5544E">
        <w:rPr>
          <w:rFonts w:ascii="Helvetica" w:hAnsi="Helvetica" w:cs="Calibri"/>
          <w:noProof/>
          <w:szCs w:val="24"/>
          <w:lang w:val="en-US"/>
        </w:rPr>
        <w:tab/>
        <w:t xml:space="preserve">A. Z. Haddad </w:t>
      </w:r>
      <w:r w:rsidRPr="00E5544E">
        <w:rPr>
          <w:rFonts w:ascii="Helvetica" w:hAnsi="Helvetica" w:cs="Calibri"/>
          <w:i/>
          <w:iCs/>
          <w:noProof/>
          <w:szCs w:val="24"/>
          <w:lang w:val="en-US"/>
        </w:rPr>
        <w:t>et al.</w:t>
      </w:r>
      <w:r w:rsidRPr="00E5544E">
        <w:rPr>
          <w:rFonts w:ascii="Helvetica" w:hAnsi="Helvetica" w:cs="Calibri"/>
          <w:noProof/>
          <w:szCs w:val="24"/>
          <w:lang w:val="en-US"/>
        </w:rPr>
        <w:t xml:space="preserve">, Proposed Ligand-Centered Electrocatalytic Hydrogen Evolution and Hydrogen Oxidation at a Noninnocent Mononuclear Metal–Thiolate. </w:t>
      </w:r>
      <w:r w:rsidRPr="00E5544E">
        <w:rPr>
          <w:rFonts w:ascii="Helvetica" w:hAnsi="Helvetica" w:cs="Calibri"/>
          <w:i/>
          <w:iCs/>
          <w:noProof/>
          <w:szCs w:val="24"/>
          <w:lang w:val="en-US"/>
        </w:rPr>
        <w:t>J. Am. Chem. Soc.</w:t>
      </w:r>
      <w:r w:rsidRPr="00E5544E">
        <w:rPr>
          <w:rFonts w:ascii="Helvetica" w:hAnsi="Helvetica" w:cs="Calibri"/>
          <w:noProof/>
          <w:szCs w:val="24"/>
          <w:lang w:val="en-US"/>
        </w:rPr>
        <w:t xml:space="preserve"> </w:t>
      </w:r>
      <w:r w:rsidRPr="00E5544E">
        <w:rPr>
          <w:rFonts w:ascii="Helvetica" w:hAnsi="Helvetica" w:cs="Calibri"/>
          <w:b/>
          <w:bCs/>
          <w:noProof/>
          <w:szCs w:val="24"/>
          <w:lang w:val="en-US"/>
        </w:rPr>
        <w:t>137</w:t>
      </w:r>
      <w:r w:rsidRPr="00E5544E">
        <w:rPr>
          <w:rFonts w:ascii="Helvetica" w:hAnsi="Helvetica" w:cs="Calibri"/>
          <w:noProof/>
          <w:szCs w:val="24"/>
          <w:lang w:val="en-US"/>
        </w:rPr>
        <w:t>, 9238–9241 (2015).</w:t>
      </w:r>
    </w:p>
    <w:p w14:paraId="55FCE8EF"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12. </w:t>
      </w:r>
      <w:r w:rsidRPr="00E5544E">
        <w:rPr>
          <w:rFonts w:ascii="Helvetica" w:hAnsi="Helvetica" w:cs="Calibri"/>
          <w:noProof/>
          <w:szCs w:val="24"/>
          <w:lang w:val="en-US"/>
        </w:rPr>
        <w:tab/>
        <w:t xml:space="preserve">J. R. McKone, S. C. Marinescu, B. S. Brunschwig, J. R. Winkler, H. B. Gray, Earth-abundant hydrogen evolution electrocatalysts. </w:t>
      </w:r>
      <w:r w:rsidRPr="00E5544E">
        <w:rPr>
          <w:rFonts w:ascii="Helvetica" w:hAnsi="Helvetica" w:cs="Calibri"/>
          <w:i/>
          <w:iCs/>
          <w:noProof/>
          <w:szCs w:val="24"/>
          <w:lang w:val="en-US"/>
        </w:rPr>
        <w:t>Chem. Sci.</w:t>
      </w:r>
      <w:r w:rsidRPr="00E5544E">
        <w:rPr>
          <w:rFonts w:ascii="Helvetica" w:hAnsi="Helvetica" w:cs="Calibri"/>
          <w:noProof/>
          <w:szCs w:val="24"/>
          <w:lang w:val="en-US"/>
        </w:rPr>
        <w:t xml:space="preserve"> </w:t>
      </w:r>
      <w:r w:rsidRPr="00E5544E">
        <w:rPr>
          <w:rFonts w:ascii="Helvetica" w:hAnsi="Helvetica" w:cs="Calibri"/>
          <w:b/>
          <w:bCs/>
          <w:noProof/>
          <w:szCs w:val="24"/>
          <w:lang w:val="en-US"/>
        </w:rPr>
        <w:t>5</w:t>
      </w:r>
      <w:r w:rsidRPr="00E5544E">
        <w:rPr>
          <w:rFonts w:ascii="Helvetica" w:hAnsi="Helvetica" w:cs="Calibri"/>
          <w:noProof/>
          <w:szCs w:val="24"/>
          <w:lang w:val="en-US"/>
        </w:rPr>
        <w:t>, 865–878 (2014).</w:t>
      </w:r>
    </w:p>
    <w:p w14:paraId="6280ED6B"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13. </w:t>
      </w:r>
      <w:r w:rsidRPr="00E5544E">
        <w:rPr>
          <w:rFonts w:ascii="Helvetica" w:hAnsi="Helvetica" w:cs="Calibri"/>
          <w:noProof/>
          <w:szCs w:val="24"/>
          <w:lang w:val="en-US"/>
        </w:rPr>
        <w:tab/>
        <w:t xml:space="preserve">A. Das, Z. Han, W. W. Brennessel, P. L. Holland, R. Eisenberg, Nickel complexes for robust light-driven and electrocatalytic hydrogen production from water. </w:t>
      </w:r>
      <w:r w:rsidRPr="00E5544E">
        <w:rPr>
          <w:rFonts w:ascii="Helvetica" w:hAnsi="Helvetica" w:cs="Calibri"/>
          <w:i/>
          <w:iCs/>
          <w:noProof/>
          <w:szCs w:val="24"/>
          <w:lang w:val="en-US"/>
        </w:rPr>
        <w:t>ACS Catal.</w:t>
      </w:r>
      <w:r w:rsidRPr="00E5544E">
        <w:rPr>
          <w:rFonts w:ascii="Helvetica" w:hAnsi="Helvetica" w:cs="Calibri"/>
          <w:noProof/>
          <w:szCs w:val="24"/>
          <w:lang w:val="en-US"/>
        </w:rPr>
        <w:t xml:space="preserve"> </w:t>
      </w:r>
      <w:r w:rsidRPr="00E5544E">
        <w:rPr>
          <w:rFonts w:ascii="Helvetica" w:hAnsi="Helvetica" w:cs="Calibri"/>
          <w:b/>
          <w:bCs/>
          <w:noProof/>
          <w:szCs w:val="24"/>
          <w:lang w:val="en-US"/>
        </w:rPr>
        <w:t>5</w:t>
      </w:r>
      <w:r w:rsidRPr="00E5544E">
        <w:rPr>
          <w:rFonts w:ascii="Helvetica" w:hAnsi="Helvetica" w:cs="Calibri"/>
          <w:noProof/>
          <w:szCs w:val="24"/>
          <w:lang w:val="en-US"/>
        </w:rPr>
        <w:t>, 1397–1406 (2015).</w:t>
      </w:r>
    </w:p>
    <w:p w14:paraId="0720FE7C"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14. </w:t>
      </w:r>
      <w:r w:rsidRPr="00E5544E">
        <w:rPr>
          <w:rFonts w:ascii="Helvetica" w:hAnsi="Helvetica" w:cs="Calibri"/>
          <w:noProof/>
          <w:szCs w:val="24"/>
          <w:lang w:val="en-US"/>
        </w:rPr>
        <w:tab/>
        <w:t xml:space="preserve">Z. Xue, Y. Dong, J. Ma, Y. wang, W. Zhu, Synthesis, characterization and electrochemistry of dipyrrinato nickel(II) complexes with different aromatic rings to meso-position. </w:t>
      </w:r>
      <w:r w:rsidRPr="00E5544E">
        <w:rPr>
          <w:rFonts w:ascii="Helvetica" w:hAnsi="Helvetica" w:cs="Calibri"/>
          <w:i/>
          <w:iCs/>
          <w:noProof/>
          <w:szCs w:val="24"/>
          <w:lang w:val="en-US"/>
        </w:rPr>
        <w:t>Polyhedron</w:t>
      </w:r>
      <w:r w:rsidRPr="00E5544E">
        <w:rPr>
          <w:rFonts w:ascii="Helvetica" w:hAnsi="Helvetica" w:cs="Calibri"/>
          <w:noProof/>
          <w:szCs w:val="24"/>
          <w:lang w:val="en-US"/>
        </w:rPr>
        <w:t xml:space="preserve">. </w:t>
      </w:r>
      <w:r w:rsidRPr="00E5544E">
        <w:rPr>
          <w:rFonts w:ascii="Helvetica" w:hAnsi="Helvetica" w:cs="Calibri"/>
          <w:b/>
          <w:bCs/>
          <w:noProof/>
          <w:szCs w:val="24"/>
          <w:lang w:val="en-US"/>
        </w:rPr>
        <w:t>127</w:t>
      </w:r>
      <w:r w:rsidRPr="00E5544E">
        <w:rPr>
          <w:rFonts w:ascii="Helvetica" w:hAnsi="Helvetica" w:cs="Calibri"/>
          <w:noProof/>
          <w:szCs w:val="24"/>
          <w:lang w:val="en-US"/>
        </w:rPr>
        <w:t>, 287–292 (2017).</w:t>
      </w:r>
    </w:p>
    <w:p w14:paraId="17CFA202"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15. </w:t>
      </w:r>
      <w:r w:rsidRPr="00E5544E">
        <w:rPr>
          <w:rFonts w:ascii="Helvetica" w:hAnsi="Helvetica" w:cs="Calibri"/>
          <w:noProof/>
          <w:szCs w:val="24"/>
          <w:lang w:val="en-US"/>
        </w:rPr>
        <w:tab/>
        <w:t xml:space="preserve">M. C. Chang </w:t>
      </w:r>
      <w:r w:rsidRPr="00E5544E">
        <w:rPr>
          <w:rFonts w:ascii="Helvetica" w:hAnsi="Helvetica" w:cs="Calibri"/>
          <w:i/>
          <w:iCs/>
          <w:noProof/>
          <w:szCs w:val="24"/>
          <w:lang w:val="en-US"/>
        </w:rPr>
        <w:t>et al.</w:t>
      </w:r>
      <w:r w:rsidRPr="00E5544E">
        <w:rPr>
          <w:rFonts w:ascii="Helvetica" w:hAnsi="Helvetica" w:cs="Calibri"/>
          <w:noProof/>
          <w:szCs w:val="24"/>
          <w:lang w:val="en-US"/>
        </w:rPr>
        <w:t xml:space="preserve">, The formazanate ligand as an electron reservoir: Bis(formazanate) zinc complexes isolated in three redox states. </w:t>
      </w:r>
      <w:r w:rsidRPr="00E5544E">
        <w:rPr>
          <w:rFonts w:ascii="Helvetica" w:hAnsi="Helvetica" w:cs="Calibri"/>
          <w:i/>
          <w:iCs/>
          <w:noProof/>
          <w:szCs w:val="24"/>
          <w:lang w:val="en-US"/>
        </w:rPr>
        <w:t>Angew. Chemie - Int. Ed.</w:t>
      </w:r>
      <w:r w:rsidRPr="00E5544E">
        <w:rPr>
          <w:rFonts w:ascii="Helvetica" w:hAnsi="Helvetica" w:cs="Calibri"/>
          <w:noProof/>
          <w:szCs w:val="24"/>
          <w:lang w:val="en-US"/>
        </w:rPr>
        <w:t xml:space="preserve"> (2014), doi:10.1002/anie.201309948.</w:t>
      </w:r>
    </w:p>
    <w:p w14:paraId="1386DABB" w14:textId="77777777" w:rsidR="00551F04" w:rsidRPr="00E5544E" w:rsidRDefault="00551F04" w:rsidP="00551F04">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t xml:space="preserve">16. </w:t>
      </w:r>
      <w:r w:rsidRPr="00E5544E">
        <w:rPr>
          <w:rFonts w:ascii="Helvetica" w:hAnsi="Helvetica" w:cs="Calibri"/>
          <w:noProof/>
          <w:szCs w:val="24"/>
          <w:lang w:val="en-US"/>
        </w:rPr>
        <w:tab/>
        <w:t xml:space="preserve">J. M. Saveant, S. K. Binh, Electrochemical Reduction of Phosphonium Cations in Media of Low Proton Availability. </w:t>
      </w:r>
      <w:r w:rsidRPr="00E5544E">
        <w:rPr>
          <w:rFonts w:ascii="Helvetica" w:hAnsi="Helvetica" w:cs="Calibri"/>
          <w:i/>
          <w:iCs/>
          <w:noProof/>
          <w:szCs w:val="24"/>
          <w:lang w:val="en-US"/>
        </w:rPr>
        <w:t>J. Org. Chem.</w:t>
      </w:r>
      <w:r w:rsidRPr="00E5544E">
        <w:rPr>
          <w:rFonts w:ascii="Helvetica" w:hAnsi="Helvetica" w:cs="Calibri"/>
          <w:noProof/>
          <w:szCs w:val="24"/>
          <w:lang w:val="en-US"/>
        </w:rPr>
        <w:t xml:space="preserve"> </w:t>
      </w:r>
      <w:r w:rsidRPr="00E5544E">
        <w:rPr>
          <w:rFonts w:ascii="Helvetica" w:hAnsi="Helvetica" w:cs="Calibri"/>
          <w:b/>
          <w:bCs/>
          <w:noProof/>
          <w:szCs w:val="24"/>
          <w:lang w:val="en-US"/>
        </w:rPr>
        <w:t>42</w:t>
      </w:r>
      <w:r w:rsidRPr="00E5544E">
        <w:rPr>
          <w:rFonts w:ascii="Helvetica" w:hAnsi="Helvetica" w:cs="Calibri"/>
          <w:noProof/>
          <w:szCs w:val="24"/>
          <w:lang w:val="en-US"/>
        </w:rPr>
        <w:t>, 1242–1248 (1977).</w:t>
      </w:r>
    </w:p>
    <w:p w14:paraId="51E55CA2" w14:textId="116DF56C" w:rsidR="00F06801" w:rsidRPr="00E5544E" w:rsidRDefault="00551F04" w:rsidP="002163D9">
      <w:pPr>
        <w:widowControl w:val="0"/>
        <w:autoSpaceDE w:val="0"/>
        <w:autoSpaceDN w:val="0"/>
        <w:adjustRightInd w:val="0"/>
        <w:spacing w:line="240" w:lineRule="auto"/>
        <w:ind w:left="640" w:hanging="640"/>
        <w:rPr>
          <w:rFonts w:ascii="Helvetica" w:hAnsi="Helvetica" w:cs="Calibri"/>
          <w:noProof/>
          <w:szCs w:val="24"/>
          <w:lang w:val="en-US"/>
        </w:rPr>
      </w:pPr>
      <w:r w:rsidRPr="00E5544E">
        <w:rPr>
          <w:rFonts w:ascii="Helvetica" w:hAnsi="Helvetica" w:cs="Calibri"/>
          <w:noProof/>
          <w:szCs w:val="24"/>
          <w:lang w:val="en-US"/>
        </w:rPr>
        <w:lastRenderedPageBreak/>
        <w:t xml:space="preserve">17. </w:t>
      </w:r>
      <w:r w:rsidRPr="00E5544E">
        <w:rPr>
          <w:rFonts w:ascii="Helvetica" w:hAnsi="Helvetica" w:cs="Calibri"/>
          <w:noProof/>
          <w:szCs w:val="24"/>
          <w:lang w:val="en-US"/>
        </w:rPr>
        <w:tab/>
        <w:t xml:space="preserve">H. E. Gottlieb, V. Kotlyar, A. Nudelman, NMR Chemical Shifts of Common Laboratory Solvents as Trace Impurities In the course of the routine use of NMR as an aid for organic chemistry , a day-to-day problem is the identifica- tion of signals deriving from common contaminants literature , but the. </w:t>
      </w:r>
      <w:r w:rsidRPr="00E5544E">
        <w:rPr>
          <w:rFonts w:ascii="Helvetica" w:hAnsi="Helvetica" w:cs="Calibri"/>
          <w:i/>
          <w:iCs/>
          <w:noProof/>
          <w:szCs w:val="24"/>
          <w:lang w:val="en-US"/>
        </w:rPr>
        <w:t>J. Org. Chem.</w:t>
      </w:r>
      <w:r w:rsidRPr="00E5544E">
        <w:rPr>
          <w:rFonts w:ascii="Helvetica" w:hAnsi="Helvetica" w:cs="Calibri"/>
          <w:noProof/>
          <w:szCs w:val="24"/>
          <w:lang w:val="en-US"/>
        </w:rPr>
        <w:t xml:space="preserve"> </w:t>
      </w:r>
      <w:r w:rsidRPr="00E5544E">
        <w:rPr>
          <w:rFonts w:ascii="Helvetica" w:hAnsi="Helvetica" w:cs="Calibri"/>
          <w:b/>
          <w:bCs/>
          <w:noProof/>
          <w:szCs w:val="24"/>
          <w:lang w:val="en-US"/>
        </w:rPr>
        <w:t>62</w:t>
      </w:r>
      <w:r w:rsidR="002163D9" w:rsidRPr="00E5544E">
        <w:rPr>
          <w:rFonts w:ascii="Helvetica" w:hAnsi="Helvetica" w:cs="Calibri"/>
          <w:noProof/>
          <w:szCs w:val="24"/>
          <w:lang w:val="en-US"/>
        </w:rPr>
        <w:t>, 7512–7515 (1997).</w:t>
      </w:r>
    </w:p>
    <w:p w14:paraId="72659417" w14:textId="0539C135" w:rsidR="00100F96" w:rsidRPr="00E5544E" w:rsidRDefault="00100F96" w:rsidP="00F06801">
      <w:pPr>
        <w:pStyle w:val="Bibliografie"/>
        <w:ind w:left="640" w:hanging="640"/>
        <w:rPr>
          <w:rFonts w:ascii="Helvetica" w:hAnsi="Helvetica" w:cs="Calibri"/>
          <w:noProof/>
          <w:lang w:val="en-US"/>
        </w:rPr>
      </w:pPr>
      <w:r w:rsidRPr="00E5544E">
        <w:rPr>
          <w:rFonts w:ascii="Helvetica" w:hAnsi="Helvetica" w:cs="Calibri"/>
          <w:noProof/>
          <w:lang w:val="en-US"/>
        </w:rPr>
        <w:t>18.</w:t>
      </w:r>
      <w:r w:rsidRPr="00E5544E">
        <w:rPr>
          <w:rFonts w:ascii="Helvetica" w:hAnsi="Helvetica" w:cs="Calibri"/>
          <w:noProof/>
          <w:lang w:val="en-US"/>
        </w:rPr>
        <w:tab/>
      </w:r>
      <w:r w:rsidR="00F06801" w:rsidRPr="00E5544E">
        <w:rPr>
          <w:rFonts w:ascii="Helvetica" w:hAnsi="Helvetica" w:cs="Calibri"/>
          <w:noProof/>
          <w:lang w:val="en-US"/>
        </w:rPr>
        <w:t>J. Clayden, N. Greeves, S. Warren, Organic Chemistry (second edition) [book section] Oxford University Press, 248 (2012)</w:t>
      </w:r>
    </w:p>
    <w:p w14:paraId="71E85CD4" w14:textId="5D621D2E" w:rsidR="002163D9" w:rsidRPr="00E5544E" w:rsidRDefault="002163D9" w:rsidP="00E5544E">
      <w:pPr>
        <w:ind w:left="640" w:hanging="640"/>
        <w:rPr>
          <w:rStyle w:val="GeenafstandChar"/>
          <w:sz w:val="22"/>
        </w:rPr>
      </w:pPr>
      <w:r w:rsidRPr="00E5544E">
        <w:rPr>
          <w:rFonts w:ascii="Helvetica" w:hAnsi="Helvetica"/>
          <w:lang w:val="en-US"/>
        </w:rPr>
        <w:t xml:space="preserve">19. </w:t>
      </w:r>
      <w:r w:rsidRPr="00E5544E">
        <w:rPr>
          <w:rFonts w:ascii="Helvetica" w:hAnsi="Helvetica"/>
          <w:lang w:val="en-US"/>
        </w:rPr>
        <w:tab/>
        <w:t xml:space="preserve">R. </w:t>
      </w:r>
      <w:proofErr w:type="spellStart"/>
      <w:r w:rsidRPr="00E5544E">
        <w:rPr>
          <w:rStyle w:val="GeenafstandChar"/>
          <w:sz w:val="22"/>
        </w:rPr>
        <w:t>Mondol</w:t>
      </w:r>
      <w:proofErr w:type="spellEnd"/>
      <w:r w:rsidRPr="00E5544E">
        <w:rPr>
          <w:rStyle w:val="GeenafstandChar"/>
          <w:sz w:val="22"/>
        </w:rPr>
        <w:t xml:space="preserve">, E. </w:t>
      </w:r>
      <w:proofErr w:type="spellStart"/>
      <w:r w:rsidRPr="00E5544E">
        <w:rPr>
          <w:rStyle w:val="GeenafstandChar"/>
          <w:sz w:val="22"/>
        </w:rPr>
        <w:t>Otten</w:t>
      </w:r>
      <w:proofErr w:type="spellEnd"/>
      <w:r w:rsidRPr="00E5544E">
        <w:rPr>
          <w:rStyle w:val="GeenafstandChar"/>
          <w:sz w:val="22"/>
        </w:rPr>
        <w:t xml:space="preserve">, Reactivity of Two-Electron-Reduced Boron Formazanate Compounds with Electrophiles: Facile N–H/N–C Bond </w:t>
      </w:r>
      <w:proofErr w:type="spellStart"/>
      <w:r w:rsidRPr="00E5544E">
        <w:rPr>
          <w:rStyle w:val="GeenafstandChar"/>
          <w:sz w:val="22"/>
        </w:rPr>
        <w:t>Homolysis</w:t>
      </w:r>
      <w:proofErr w:type="spellEnd"/>
      <w:r w:rsidRPr="00E5544E">
        <w:rPr>
          <w:rStyle w:val="GeenafstandChar"/>
          <w:sz w:val="22"/>
        </w:rPr>
        <w:t xml:space="preserve"> Due to the Formation of Stable Ligand Radicals. </w:t>
      </w:r>
      <w:r w:rsidRPr="00E5544E">
        <w:rPr>
          <w:rStyle w:val="GeenafstandChar"/>
          <w:i/>
          <w:sz w:val="22"/>
        </w:rPr>
        <w:t>Inorganic Chemistry</w:t>
      </w:r>
      <w:r w:rsidRPr="00E5544E">
        <w:rPr>
          <w:rStyle w:val="GeenafstandChar"/>
          <w:sz w:val="22"/>
        </w:rPr>
        <w:t>. ASAP (2018)</w:t>
      </w:r>
    </w:p>
    <w:p w14:paraId="42E7CEBF" w14:textId="77777777" w:rsidR="002163D9" w:rsidRDefault="002163D9" w:rsidP="002163D9">
      <w:pPr>
        <w:rPr>
          <w:rStyle w:val="GeenafstandChar"/>
          <w:rFonts w:asciiTheme="minorHAnsi" w:hAnsiTheme="minorHAnsi"/>
          <w:sz w:val="22"/>
        </w:rPr>
      </w:pPr>
    </w:p>
    <w:sdt>
      <w:sdtPr>
        <w:rPr>
          <w:rFonts w:ascii="Helvetica" w:hAnsi="Helvetica"/>
          <w:sz w:val="24"/>
          <w:szCs w:val="20"/>
          <w:lang w:val="en-US" w:eastAsia="nl-NL"/>
        </w:rPr>
        <w:id w:val="-1276785581"/>
        <w:bibliography/>
      </w:sdtPr>
      <w:sdtContent>
        <w:p w14:paraId="2D917819" w14:textId="4E7BC260" w:rsidR="00F06801" w:rsidRPr="002163D9" w:rsidRDefault="00F06801" w:rsidP="00F06801">
          <w:pPr>
            <w:pStyle w:val="Bibliografie"/>
          </w:pPr>
        </w:p>
        <w:p w14:paraId="40B91D37" w14:textId="3AA11926" w:rsidR="00100F96" w:rsidRPr="002163D9" w:rsidRDefault="00673108" w:rsidP="00100F96">
          <w:pPr>
            <w:rPr>
              <w:sz w:val="24"/>
              <w:szCs w:val="20"/>
              <w:lang w:val="en-US" w:eastAsia="nl-NL"/>
            </w:rPr>
          </w:pPr>
        </w:p>
      </w:sdtContent>
    </w:sdt>
    <w:p w14:paraId="58361086" w14:textId="0C517F68" w:rsidR="00100F96" w:rsidRPr="002163D9" w:rsidRDefault="00100F96" w:rsidP="00551F04">
      <w:pPr>
        <w:widowControl w:val="0"/>
        <w:autoSpaceDE w:val="0"/>
        <w:autoSpaceDN w:val="0"/>
        <w:adjustRightInd w:val="0"/>
        <w:spacing w:line="240" w:lineRule="auto"/>
        <w:ind w:left="640" w:hanging="640"/>
        <w:rPr>
          <w:rFonts w:cs="Calibri"/>
          <w:noProof/>
        </w:rPr>
      </w:pPr>
    </w:p>
    <w:p w14:paraId="4E8044DA" w14:textId="77777777" w:rsidR="002C7FB7" w:rsidRDefault="00C41F81" w:rsidP="00D83AF3">
      <w:pPr>
        <w:rPr>
          <w:lang w:val="en-US"/>
        </w:rPr>
      </w:pPr>
      <w:r w:rsidRPr="00536011">
        <w:rPr>
          <w:lang w:val="en-US"/>
        </w:rPr>
        <w:fldChar w:fldCharType="end"/>
      </w:r>
    </w:p>
    <w:bookmarkStart w:id="65" w:name="_Toc505704821" w:displacedByCustomXml="next"/>
    <w:bookmarkEnd w:id="65" w:displacedByCustomXml="next"/>
    <w:sdt>
      <w:sdtPr>
        <w:rPr>
          <w:rFonts w:asciiTheme="minorHAnsi" w:eastAsia="MS Mincho" w:hAnsiTheme="minorHAnsi" w:cstheme="minorBidi"/>
          <w:b w:val="0"/>
          <w:bCs w:val="0"/>
          <w:color w:val="auto"/>
          <w:sz w:val="22"/>
          <w:szCs w:val="22"/>
          <w:lang w:val="en-US" w:eastAsia="nl-NL"/>
        </w:rPr>
        <w:id w:val="1528141318"/>
        <w:docPartObj>
          <w:docPartGallery w:val="Bibliographies"/>
          <w:docPartUnique/>
        </w:docPartObj>
      </w:sdtPr>
      <w:sdtEndPr>
        <w:rPr>
          <w:rFonts w:ascii="Helvetica" w:hAnsi="Helvetica"/>
          <w:sz w:val="24"/>
          <w:szCs w:val="20"/>
        </w:rPr>
      </w:sdtEndPr>
      <w:sdtContent>
        <w:p w14:paraId="29DE3B0F" w14:textId="77777777" w:rsidR="002C7FB7" w:rsidRDefault="002C7FB7" w:rsidP="00901E23">
          <w:pPr>
            <w:pStyle w:val="Kop1"/>
            <w:numPr>
              <w:ilvl w:val="0"/>
              <w:numId w:val="0"/>
            </w:numPr>
          </w:pPr>
        </w:p>
        <w:p w14:paraId="218F24FE" w14:textId="09EE0C10" w:rsidR="00987C45" w:rsidRPr="00536011" w:rsidRDefault="00673108" w:rsidP="00D83AF3"/>
      </w:sdtContent>
    </w:sdt>
    <w:p w14:paraId="0B8AD641" w14:textId="77777777" w:rsidR="00987C45" w:rsidRDefault="00987C45" w:rsidP="00D83AF3">
      <w:pPr>
        <w:rPr>
          <w:lang w:val="en-US"/>
        </w:rPr>
      </w:pPr>
    </w:p>
    <w:p w14:paraId="684A3502" w14:textId="77777777" w:rsidR="00987C45" w:rsidRDefault="00987C45" w:rsidP="00D83AF3">
      <w:pPr>
        <w:rPr>
          <w:lang w:val="en-US"/>
        </w:rPr>
      </w:pPr>
    </w:p>
    <w:p w14:paraId="01E06CD1" w14:textId="77777777" w:rsidR="00901E23" w:rsidRDefault="00901E23" w:rsidP="00D83AF3">
      <w:pPr>
        <w:rPr>
          <w:lang w:val="en-US"/>
        </w:rPr>
      </w:pPr>
    </w:p>
    <w:p w14:paraId="19BB2E4C" w14:textId="77777777" w:rsidR="00901E23" w:rsidRDefault="00901E23" w:rsidP="00D83AF3">
      <w:pPr>
        <w:rPr>
          <w:lang w:val="en-US"/>
        </w:rPr>
      </w:pPr>
    </w:p>
    <w:p w14:paraId="3CEBDF12" w14:textId="0E5DAC09" w:rsidR="00901E23" w:rsidRDefault="00901E23" w:rsidP="00D83AF3">
      <w:pPr>
        <w:rPr>
          <w:lang w:val="en-US"/>
        </w:rPr>
      </w:pPr>
    </w:p>
    <w:p w14:paraId="3A9D9D93" w14:textId="3D608E1A" w:rsidR="00E5544E" w:rsidRDefault="00E5544E" w:rsidP="00D83AF3">
      <w:pPr>
        <w:rPr>
          <w:lang w:val="en-US"/>
        </w:rPr>
      </w:pPr>
    </w:p>
    <w:p w14:paraId="3C3855E2" w14:textId="3FF49CD7" w:rsidR="00E5544E" w:rsidRDefault="00E5544E" w:rsidP="00D83AF3">
      <w:pPr>
        <w:rPr>
          <w:lang w:val="en-US"/>
        </w:rPr>
      </w:pPr>
    </w:p>
    <w:p w14:paraId="2631AD9D" w14:textId="54E9A433" w:rsidR="00E5544E" w:rsidRDefault="00E5544E" w:rsidP="00D83AF3">
      <w:pPr>
        <w:rPr>
          <w:lang w:val="en-US"/>
        </w:rPr>
      </w:pPr>
    </w:p>
    <w:p w14:paraId="224D1DC2" w14:textId="075B286F" w:rsidR="00E5544E" w:rsidRDefault="00E5544E" w:rsidP="00D83AF3">
      <w:pPr>
        <w:rPr>
          <w:lang w:val="en-US"/>
        </w:rPr>
      </w:pPr>
    </w:p>
    <w:p w14:paraId="4F2AEC43" w14:textId="620D3AEC" w:rsidR="00E5544E" w:rsidRDefault="00E5544E" w:rsidP="00D83AF3">
      <w:pPr>
        <w:rPr>
          <w:lang w:val="en-US"/>
        </w:rPr>
      </w:pPr>
    </w:p>
    <w:p w14:paraId="309A5065" w14:textId="1B145459" w:rsidR="00E5544E" w:rsidRDefault="00E5544E" w:rsidP="00D83AF3">
      <w:pPr>
        <w:rPr>
          <w:lang w:val="en-US"/>
        </w:rPr>
      </w:pPr>
    </w:p>
    <w:p w14:paraId="75F4A40F" w14:textId="77777777" w:rsidR="00E5544E" w:rsidRDefault="00E5544E" w:rsidP="00D83AF3">
      <w:pPr>
        <w:rPr>
          <w:lang w:val="en-US"/>
        </w:rPr>
      </w:pPr>
    </w:p>
    <w:p w14:paraId="3FD98EA1" w14:textId="77777777" w:rsidR="00901E23" w:rsidRDefault="00901E23" w:rsidP="00D83AF3">
      <w:pPr>
        <w:rPr>
          <w:lang w:val="en-US"/>
        </w:rPr>
      </w:pPr>
    </w:p>
    <w:p w14:paraId="18418F35" w14:textId="77777777" w:rsidR="00D83AF3" w:rsidRDefault="00E326C6" w:rsidP="00D83AF3">
      <w:pPr>
        <w:pStyle w:val="Kop1"/>
        <w:rPr>
          <w:lang w:val="en-US"/>
        </w:rPr>
      </w:pPr>
      <w:bookmarkStart w:id="66" w:name="_Toc515029930"/>
      <w:r>
        <w:rPr>
          <w:lang w:val="en-US"/>
        </w:rPr>
        <w:lastRenderedPageBreak/>
        <w:t>S</w:t>
      </w:r>
      <w:r w:rsidR="00D83AF3">
        <w:rPr>
          <w:lang w:val="en-US"/>
        </w:rPr>
        <w:t>upporting information</w:t>
      </w:r>
      <w:bookmarkEnd w:id="66"/>
    </w:p>
    <w:p w14:paraId="261F9A21" w14:textId="77777777" w:rsidR="00D83AF3" w:rsidRDefault="00D83AF3" w:rsidP="00D83AF3">
      <w:pPr>
        <w:rPr>
          <w:lang w:val="en-US"/>
        </w:rPr>
      </w:pPr>
    </w:p>
    <w:p w14:paraId="2568AE78" w14:textId="77777777" w:rsidR="006B36BB" w:rsidRDefault="00F86338" w:rsidP="00F86338">
      <w:pPr>
        <w:pStyle w:val="Kop2"/>
        <w:rPr>
          <w:lang w:val="en-US"/>
        </w:rPr>
      </w:pPr>
      <w:bookmarkStart w:id="67" w:name="_Toc515029931"/>
      <w:r>
        <w:rPr>
          <w:lang w:val="en-US"/>
        </w:rPr>
        <w:t>NMR</w:t>
      </w:r>
      <w:bookmarkEnd w:id="67"/>
    </w:p>
    <w:p w14:paraId="3BF9FA33" w14:textId="77777777" w:rsidR="00987C45" w:rsidRDefault="00987C45" w:rsidP="00987C45">
      <w:pPr>
        <w:rPr>
          <w:lang w:val="en-US"/>
        </w:rPr>
      </w:pPr>
    </w:p>
    <w:p w14:paraId="000050BF" w14:textId="45DC694E" w:rsidR="00987C45" w:rsidRPr="00987C45" w:rsidRDefault="00987C45" w:rsidP="00987C45">
      <w:pPr>
        <w:pStyle w:val="Kop3"/>
        <w:rPr>
          <w:lang w:val="en-US"/>
        </w:rPr>
      </w:pPr>
      <w:bookmarkStart w:id="68" w:name="_Toc504731866"/>
      <w:bookmarkStart w:id="69" w:name="_Toc505704825"/>
      <w:bookmarkStart w:id="70" w:name="_Toc515029932"/>
      <w:r>
        <w:rPr>
          <w:vertAlign w:val="superscript"/>
          <w:lang w:val="en-US"/>
        </w:rPr>
        <w:t>1</w:t>
      </w:r>
      <w:r>
        <w:rPr>
          <w:lang w:val="en-US"/>
        </w:rPr>
        <w:t xml:space="preserve">H-NMR </w:t>
      </w:r>
      <w:bookmarkEnd w:id="68"/>
      <w:bookmarkEnd w:id="69"/>
      <w:r w:rsidR="00E5544E">
        <w:rPr>
          <w:lang w:val="en-US"/>
        </w:rPr>
        <w:t>complex 1</w:t>
      </w:r>
      <w:bookmarkEnd w:id="70"/>
    </w:p>
    <w:p w14:paraId="2726572D" w14:textId="77777777" w:rsidR="00987C45" w:rsidRDefault="00987C45" w:rsidP="00F86338">
      <w:pPr>
        <w:rPr>
          <w:lang w:val="en-US"/>
        </w:rPr>
      </w:pPr>
    </w:p>
    <w:p w14:paraId="04EB1E23" w14:textId="77777777" w:rsidR="00291261" w:rsidRDefault="00673108" w:rsidP="00F86338">
      <w:r>
        <w:rPr>
          <w:noProof/>
        </w:rPr>
        <w:pict w14:anchorId="3AD0BD81">
          <v:shape id="_x0000_s1027" type="#_x0000_t75" style="position:absolute;margin-left:80.7pt;margin-top:3.2pt;width:72.75pt;height:101.25pt;z-index:251672576">
            <v:imagedata r:id="rId91" o:title=""/>
          </v:shape>
        </w:pict>
      </w:r>
      <w:r w:rsidR="00987C45">
        <w:object w:dxaOrig="16305" w:dyaOrig="7846" w14:anchorId="7502DBBF">
          <v:shape id="_x0000_i2741" type="#_x0000_t75" style="width:453pt;height:217.8pt" o:ole="">
            <v:imagedata r:id="rId92" o:title=""/>
          </v:shape>
          <o:OLEObject Type="Embed" ProgID="MestReNova.Document.1" ShapeID="_x0000_i2741" DrawAspect="Content" ObjectID="_1593260185" r:id="rId93"/>
        </w:object>
      </w:r>
    </w:p>
    <w:p w14:paraId="4AEFDC3D" w14:textId="03EAEAD8" w:rsidR="00987C45" w:rsidRDefault="00987C45" w:rsidP="00987C45">
      <w:pPr>
        <w:pStyle w:val="Kop3"/>
      </w:pPr>
      <w:bookmarkStart w:id="71" w:name="_Toc504731867"/>
      <w:bookmarkStart w:id="72" w:name="_Toc505704826"/>
      <w:bookmarkStart w:id="73" w:name="_Toc515029933"/>
      <w:r>
        <w:t xml:space="preserve">COSY-NMR </w:t>
      </w:r>
      <w:bookmarkEnd w:id="71"/>
      <w:bookmarkEnd w:id="72"/>
      <w:r w:rsidR="00E5544E">
        <w:t>complex 1</w:t>
      </w:r>
      <w:bookmarkEnd w:id="73"/>
    </w:p>
    <w:p w14:paraId="6EE0DA7D" w14:textId="77777777" w:rsidR="00987C45" w:rsidRDefault="00673108" w:rsidP="00F86338">
      <w:r>
        <w:rPr>
          <w:noProof/>
          <w:lang w:eastAsia="nl-NL"/>
        </w:rPr>
        <w:pict w14:anchorId="09B51F15">
          <v:shape id="_x0000_s1028" type="#_x0000_t75" style="position:absolute;margin-left:340.95pt;margin-top:188.75pt;width:72.75pt;height:101.25pt;z-index:251673600">
            <v:imagedata r:id="rId91" o:title=""/>
          </v:shape>
        </w:pict>
      </w:r>
      <w:r w:rsidR="00987C45">
        <w:object w:dxaOrig="16305" w:dyaOrig="11370" w14:anchorId="0476234D">
          <v:shape id="_x0000_i2742" type="#_x0000_t75" style="width:453pt;height:315.6pt" o:ole="">
            <v:imagedata r:id="rId94" o:title=""/>
          </v:shape>
          <o:OLEObject Type="Embed" ProgID="MestReNova.Document.1" ShapeID="_x0000_i2742" DrawAspect="Content" ObjectID="_1593260186" r:id="rId95"/>
        </w:object>
      </w:r>
    </w:p>
    <w:p w14:paraId="432ACE71" w14:textId="1864AB25" w:rsidR="006B36BB" w:rsidRPr="00987C45" w:rsidRDefault="00E326C6" w:rsidP="00E326C6">
      <w:pPr>
        <w:pStyle w:val="Kop3"/>
      </w:pPr>
      <w:bookmarkStart w:id="74" w:name="_Toc504731868"/>
      <w:bookmarkStart w:id="75" w:name="_Toc505704827"/>
      <w:bookmarkStart w:id="76" w:name="_Toc515029934"/>
      <w:r>
        <w:rPr>
          <w:vertAlign w:val="superscript"/>
        </w:rPr>
        <w:lastRenderedPageBreak/>
        <w:t>1</w:t>
      </w:r>
      <w:r>
        <w:t xml:space="preserve">H-NMR </w:t>
      </w:r>
      <w:bookmarkEnd w:id="74"/>
      <w:bookmarkEnd w:id="75"/>
      <w:r w:rsidR="00E5544E">
        <w:t>complex 3</w:t>
      </w:r>
      <w:bookmarkEnd w:id="76"/>
    </w:p>
    <w:p w14:paraId="5C3EA795" w14:textId="77777777" w:rsidR="006B36BB" w:rsidRDefault="006B36BB" w:rsidP="00111856">
      <w:pPr>
        <w:pStyle w:val="Geenafstand"/>
      </w:pPr>
    </w:p>
    <w:p w14:paraId="6AAFD37F" w14:textId="77777777" w:rsidR="002A5F4F" w:rsidRDefault="00673108" w:rsidP="00111856">
      <w:pPr>
        <w:pStyle w:val="Geenafstand"/>
      </w:pPr>
      <w:r>
        <w:rPr>
          <w:noProof/>
        </w:rPr>
        <w:object w:dxaOrig="0" w:dyaOrig="0" w14:anchorId="4334FD11">
          <v:shape id="_x0000_s1030" type="#_x0000_t75" style="position:absolute;left:0;text-align:left;margin-left:22.95pt;margin-top:7.7pt;width:119.25pt;height:92.25pt;z-index:251674624">
            <v:imagedata r:id="rId96" o:title=""/>
          </v:shape>
          <o:OLEObject Type="Embed" ProgID="ChemDraw.Document.6.0" ShapeID="_x0000_s1030" DrawAspect="Content" ObjectID="_1593260217" r:id="rId97"/>
        </w:object>
      </w:r>
      <w:r w:rsidR="002A5F4F">
        <w:object w:dxaOrig="16305" w:dyaOrig="11221" w14:anchorId="62DD4293">
          <v:shape id="_x0000_i2750" type="#_x0000_t75" style="width:453pt;height:312.6pt" o:ole="">
            <v:imagedata r:id="rId98" o:title=""/>
          </v:shape>
          <o:OLEObject Type="Embed" ProgID="MestReNova.Document.1" ShapeID="_x0000_i2750" DrawAspect="Content" ObjectID="_1593260187" r:id="rId99"/>
        </w:object>
      </w:r>
    </w:p>
    <w:p w14:paraId="76519D34" w14:textId="77777777" w:rsidR="00840966" w:rsidRDefault="00840966" w:rsidP="00111856">
      <w:pPr>
        <w:pStyle w:val="Geenafstand"/>
      </w:pPr>
    </w:p>
    <w:p w14:paraId="3408CD93" w14:textId="77777777" w:rsidR="00840966" w:rsidRDefault="00840966" w:rsidP="00111856">
      <w:pPr>
        <w:pStyle w:val="Geenafstand"/>
      </w:pPr>
    </w:p>
    <w:p w14:paraId="50C359A4" w14:textId="77777777" w:rsidR="00E326C6" w:rsidRDefault="0089639B" w:rsidP="00111856">
      <w:pPr>
        <w:pStyle w:val="Geenafstand"/>
      </w:pPr>
      <w:r>
        <w:object w:dxaOrig="16305" w:dyaOrig="10095" w14:anchorId="5D4FF397">
          <v:shape id="_x0000_i2751" type="#_x0000_t75" style="width:444.6pt;height:214.2pt" o:ole="">
            <v:imagedata r:id="rId100" o:title="" croptop="15245f" cropright="1302f"/>
          </v:shape>
          <o:OLEObject Type="Embed" ProgID="MestReNova.Document.1" ShapeID="_x0000_i2751" DrawAspect="Content" ObjectID="_1593260188" r:id="rId101"/>
        </w:object>
      </w:r>
    </w:p>
    <w:p w14:paraId="7152CF3A" w14:textId="70F50DD8" w:rsidR="0089639B" w:rsidRDefault="00840966" w:rsidP="0089639B">
      <w:pPr>
        <w:pStyle w:val="Kop3"/>
      </w:pPr>
      <w:bookmarkStart w:id="77" w:name="_Toc504731869"/>
      <w:bookmarkStart w:id="78" w:name="_Toc505704828"/>
      <w:bookmarkStart w:id="79" w:name="_Toc515029935"/>
      <w:r>
        <w:lastRenderedPageBreak/>
        <w:t>C</w:t>
      </w:r>
      <w:r w:rsidR="0089639B">
        <w:t xml:space="preserve">OSY-NMR </w:t>
      </w:r>
      <w:bookmarkEnd w:id="77"/>
      <w:bookmarkEnd w:id="78"/>
      <w:r w:rsidR="00E5544E">
        <w:t>complex 3</w:t>
      </w:r>
      <w:bookmarkEnd w:id="79"/>
    </w:p>
    <w:p w14:paraId="10E4DE6E" w14:textId="77777777" w:rsidR="0089639B" w:rsidRDefault="00673108" w:rsidP="00111856">
      <w:pPr>
        <w:pStyle w:val="Geenafstand"/>
      </w:pPr>
      <w:r>
        <w:rPr>
          <w:noProof/>
        </w:rPr>
        <w:pict w14:anchorId="5F40E12A">
          <v:shape id="_x0000_s1031" type="#_x0000_t75" style="position:absolute;left:0;text-align:left;margin-left:333.45pt;margin-top:195.5pt;width:83.25pt;height:64.4pt;z-index:251675648">
            <v:imagedata r:id="rId96" o:title=""/>
          </v:shape>
        </w:pict>
      </w:r>
      <w:r w:rsidR="002A5F4F">
        <w:object w:dxaOrig="16305" w:dyaOrig="11370" w14:anchorId="570AE505">
          <v:shape id="_x0000_i2740" type="#_x0000_t75" style="width:453pt;height:315.6pt" o:ole="">
            <v:imagedata r:id="rId102" o:title=""/>
          </v:shape>
          <o:OLEObject Type="Embed" ProgID="MestReNova.Document.1" ShapeID="_x0000_i2740" DrawAspect="Content" ObjectID="_1593260189" r:id="rId103"/>
        </w:object>
      </w:r>
    </w:p>
    <w:p w14:paraId="3735ED44" w14:textId="77777777" w:rsidR="0089639B" w:rsidRDefault="0089639B" w:rsidP="00111856">
      <w:pPr>
        <w:pStyle w:val="Geenafstand"/>
      </w:pPr>
    </w:p>
    <w:p w14:paraId="2ADC123C" w14:textId="693DEF4F" w:rsidR="002A5F4F" w:rsidRDefault="002A5F4F" w:rsidP="002A5F4F">
      <w:pPr>
        <w:pStyle w:val="Kop3"/>
      </w:pPr>
      <w:bookmarkStart w:id="80" w:name="_Toc504731870"/>
      <w:bookmarkStart w:id="81" w:name="_Toc505704829"/>
      <w:bookmarkStart w:id="82" w:name="_Toc515029936"/>
      <w:r>
        <w:rPr>
          <w:vertAlign w:val="superscript"/>
        </w:rPr>
        <w:t>1</w:t>
      </w:r>
      <w:r>
        <w:t xml:space="preserve">H-NMR </w:t>
      </w:r>
      <w:bookmarkEnd w:id="80"/>
      <w:bookmarkEnd w:id="81"/>
      <w:r w:rsidR="00E5544E">
        <w:t>complex 8</w:t>
      </w:r>
      <w:bookmarkEnd w:id="82"/>
    </w:p>
    <w:p w14:paraId="57B45B0B" w14:textId="77777777" w:rsidR="002A5F4F" w:rsidRDefault="00673108" w:rsidP="00111856">
      <w:pPr>
        <w:pStyle w:val="Geenafstand"/>
      </w:pPr>
      <w:r>
        <w:rPr>
          <w:noProof/>
        </w:rPr>
        <w:pict w14:anchorId="5800C5B6">
          <v:shape id="_x0000_s1032" type="#_x0000_t75" style="position:absolute;left:0;text-align:left;margin-left:179.35pt;margin-top:2.75pt;width:78.55pt;height:92.95pt;z-index:251676672">
            <v:imagedata r:id="rId104" o:title=""/>
          </v:shape>
        </w:pict>
      </w:r>
      <w:r w:rsidR="002A5F4F">
        <w:object w:dxaOrig="16305" w:dyaOrig="8101" w14:anchorId="30ADA93D">
          <v:shape id="_x0000_i2739" type="#_x0000_t75" style="width:453pt;height:225pt" o:ole="">
            <v:imagedata r:id="rId105" o:title=""/>
          </v:shape>
          <o:OLEObject Type="Embed" ProgID="MestReNova.Document.1" ShapeID="_x0000_i2739" DrawAspect="Content" ObjectID="_1593260190" r:id="rId106"/>
        </w:object>
      </w:r>
    </w:p>
    <w:p w14:paraId="3D158745" w14:textId="79D99BCC" w:rsidR="007F5BC8" w:rsidRDefault="007F5BC8" w:rsidP="007F5BC8">
      <w:pPr>
        <w:pStyle w:val="Kop3"/>
      </w:pPr>
      <w:bookmarkStart w:id="83" w:name="_Toc504731871"/>
      <w:bookmarkStart w:id="84" w:name="_Toc505704830"/>
      <w:bookmarkStart w:id="85" w:name="_Toc515029937"/>
      <w:r>
        <w:rPr>
          <w:vertAlign w:val="superscript"/>
        </w:rPr>
        <w:lastRenderedPageBreak/>
        <w:t>13</w:t>
      </w:r>
      <w:r>
        <w:t>C-NMR</w:t>
      </w:r>
      <w:r w:rsidR="00840966">
        <w:t xml:space="preserve"> </w:t>
      </w:r>
      <w:bookmarkEnd w:id="83"/>
      <w:bookmarkEnd w:id="84"/>
      <w:r w:rsidR="00E5544E">
        <w:t>complex 8</w:t>
      </w:r>
      <w:bookmarkEnd w:id="85"/>
    </w:p>
    <w:p w14:paraId="7DF32679" w14:textId="77777777" w:rsidR="007F5BC8" w:rsidRPr="007F5BC8" w:rsidRDefault="00673108" w:rsidP="007F5BC8">
      <w:r>
        <w:rPr>
          <w:noProof/>
        </w:rPr>
        <w:pict w14:anchorId="11426600">
          <v:shape id="_x0000_s1035" type="#_x0000_t75" style="position:absolute;margin-left:7.95pt;margin-top:5.9pt;width:101.65pt;height:120.3pt;z-index:251679744">
            <v:imagedata r:id="rId104" o:title=""/>
          </v:shape>
        </w:pict>
      </w:r>
      <w:r w:rsidR="007F5BC8">
        <w:object w:dxaOrig="16305" w:dyaOrig="9105" w14:anchorId="3B4FC380">
          <v:shape id="_x0000_i2738" type="#_x0000_t75" style="width:453pt;height:253.8pt" o:ole="">
            <v:imagedata r:id="rId107" o:title=""/>
          </v:shape>
          <o:OLEObject Type="Embed" ProgID="MestReNova.Document.1" ShapeID="_x0000_i2738" DrawAspect="Content" ObjectID="_1593260191" r:id="rId108"/>
        </w:object>
      </w:r>
    </w:p>
    <w:p w14:paraId="7417E9F0" w14:textId="77777777" w:rsidR="002A5F4F" w:rsidRDefault="002A5F4F" w:rsidP="00111856">
      <w:pPr>
        <w:pStyle w:val="Geenafstand"/>
      </w:pPr>
    </w:p>
    <w:p w14:paraId="5476914D" w14:textId="27D663D0" w:rsidR="007F5BC8" w:rsidRDefault="007F5BC8" w:rsidP="007F5BC8">
      <w:pPr>
        <w:pStyle w:val="Kop3"/>
      </w:pPr>
      <w:bookmarkStart w:id="86" w:name="_Toc504731872"/>
      <w:bookmarkStart w:id="87" w:name="_Toc505704831"/>
      <w:bookmarkStart w:id="88" w:name="_Toc515029938"/>
      <w:r>
        <w:rPr>
          <w:vertAlign w:val="superscript"/>
        </w:rPr>
        <w:t>31</w:t>
      </w:r>
      <w:r>
        <w:t>P-NMR</w:t>
      </w:r>
      <w:r w:rsidR="00840966">
        <w:t xml:space="preserve"> </w:t>
      </w:r>
      <w:bookmarkEnd w:id="86"/>
      <w:bookmarkEnd w:id="87"/>
      <w:r w:rsidR="00E5544E">
        <w:t>complex 8</w:t>
      </w:r>
      <w:bookmarkEnd w:id="88"/>
    </w:p>
    <w:p w14:paraId="63B10D37" w14:textId="77777777" w:rsidR="007F5BC8" w:rsidRPr="007F5BC8" w:rsidRDefault="00673108" w:rsidP="007F5BC8">
      <w:r>
        <w:rPr>
          <w:noProof/>
        </w:rPr>
        <w:pict w14:anchorId="7E0BD37F">
          <v:shape id="_x0000_s1033" type="#_x0000_t75" style="position:absolute;margin-left:1.15pt;margin-top:3.2pt;width:78.55pt;height:92.95pt;z-index:251677696">
            <v:imagedata r:id="rId104" o:title=""/>
          </v:shape>
        </w:pict>
      </w:r>
      <w:r w:rsidR="007F5BC8">
        <w:object w:dxaOrig="16305" w:dyaOrig="6091" w14:anchorId="26BDB2B6">
          <v:shape id="_x0000_i2735" type="#_x0000_t75" style="width:453pt;height:168pt" o:ole="">
            <v:imagedata r:id="rId109" o:title=""/>
          </v:shape>
          <o:OLEObject Type="Embed" ProgID="MestReNova.Document.1" ShapeID="_x0000_i2735" DrawAspect="Content" ObjectID="_1593260192" r:id="rId110"/>
        </w:object>
      </w:r>
    </w:p>
    <w:p w14:paraId="1A54D372" w14:textId="59D3C15D" w:rsidR="007F5BC8" w:rsidRDefault="007F5BC8" w:rsidP="007F5BC8">
      <w:pPr>
        <w:pStyle w:val="Kop3"/>
      </w:pPr>
      <w:bookmarkStart w:id="89" w:name="_Toc504731873"/>
      <w:bookmarkStart w:id="90" w:name="_Toc505704832"/>
      <w:bookmarkStart w:id="91" w:name="_Toc515029939"/>
      <w:r>
        <w:lastRenderedPageBreak/>
        <w:t>COSY-NMR</w:t>
      </w:r>
      <w:r w:rsidR="00840966">
        <w:t xml:space="preserve"> </w:t>
      </w:r>
      <w:bookmarkEnd w:id="89"/>
      <w:bookmarkEnd w:id="90"/>
      <w:r w:rsidR="00E5544E">
        <w:t>complex 8</w:t>
      </w:r>
      <w:bookmarkEnd w:id="91"/>
    </w:p>
    <w:p w14:paraId="4340756F" w14:textId="77777777" w:rsidR="007F5BC8" w:rsidRDefault="00673108" w:rsidP="007F5BC8">
      <w:r>
        <w:rPr>
          <w:noProof/>
          <w:lang w:eastAsia="nl-NL"/>
        </w:rPr>
        <w:pict w14:anchorId="567DC875">
          <v:shape id="_x0000_s1034" type="#_x0000_t75" style="position:absolute;margin-left:295.7pt;margin-top:187.65pt;width:90.1pt;height:106.6pt;z-index:251678720">
            <v:imagedata r:id="rId104" o:title=""/>
          </v:shape>
        </w:pict>
      </w:r>
      <w:r w:rsidR="007F5BC8">
        <w:object w:dxaOrig="16305" w:dyaOrig="11370" w14:anchorId="32801043">
          <v:shape id="_x0000_i2736" type="#_x0000_t75" style="width:453pt;height:315.6pt" o:ole="">
            <v:imagedata r:id="rId111" o:title=""/>
          </v:shape>
          <o:OLEObject Type="Embed" ProgID="MestReNova.Document.1" ShapeID="_x0000_i2736" DrawAspect="Content" ObjectID="_1593260193" r:id="rId112"/>
        </w:object>
      </w:r>
    </w:p>
    <w:p w14:paraId="1AE605EF" w14:textId="30C0EB40" w:rsidR="007F5BC8" w:rsidRDefault="007F5BC8" w:rsidP="007F5BC8">
      <w:pPr>
        <w:pStyle w:val="Kop3"/>
      </w:pPr>
      <w:bookmarkStart w:id="92" w:name="_Toc504731874"/>
      <w:bookmarkStart w:id="93" w:name="_Toc505704833"/>
      <w:bookmarkStart w:id="94" w:name="_Toc515029940"/>
      <w:r>
        <w:t>HSQC-NMR</w:t>
      </w:r>
      <w:r w:rsidR="00840966">
        <w:t xml:space="preserve"> </w:t>
      </w:r>
      <w:bookmarkEnd w:id="92"/>
      <w:bookmarkEnd w:id="93"/>
      <w:r w:rsidR="00E5544E">
        <w:t>complex 8</w:t>
      </w:r>
      <w:bookmarkEnd w:id="94"/>
    </w:p>
    <w:p w14:paraId="057E56CD" w14:textId="77777777" w:rsidR="007F5BC8" w:rsidRDefault="00673108" w:rsidP="00111856">
      <w:pPr>
        <w:pStyle w:val="Geenafstand"/>
      </w:pPr>
      <w:r>
        <w:rPr>
          <w:noProof/>
        </w:rPr>
        <w:pict w14:anchorId="75FCB96C">
          <v:shape id="_x0000_s1036" type="#_x0000_t75" style="position:absolute;left:0;text-align:left;margin-left:328.8pt;margin-top:187.25pt;width:90.1pt;height:106.6pt;z-index:251680768">
            <v:imagedata r:id="rId104" o:title=""/>
          </v:shape>
        </w:pict>
      </w:r>
      <w:r w:rsidR="007F5BC8">
        <w:object w:dxaOrig="16305" w:dyaOrig="11370" w14:anchorId="7B625154">
          <v:shape id="_x0000_i2737" type="#_x0000_t75" style="width:453pt;height:315.6pt" o:ole="">
            <v:imagedata r:id="rId113" o:title=""/>
          </v:shape>
          <o:OLEObject Type="Embed" ProgID="MestReNova.Document.1" ShapeID="_x0000_i2737" DrawAspect="Content" ObjectID="_1593260194" r:id="rId114"/>
        </w:object>
      </w:r>
    </w:p>
    <w:p w14:paraId="5AD4BA0F" w14:textId="086F8F5C" w:rsidR="006533EF" w:rsidRDefault="006533EF" w:rsidP="006533EF">
      <w:pPr>
        <w:pStyle w:val="Kop3"/>
        <w:rPr>
          <w:lang w:val="en-US"/>
        </w:rPr>
      </w:pPr>
      <w:bookmarkStart w:id="95" w:name="_Toc515029941"/>
      <w:r>
        <w:rPr>
          <w:vertAlign w:val="superscript"/>
          <w:lang w:val="en-US"/>
        </w:rPr>
        <w:lastRenderedPageBreak/>
        <w:t>1</w:t>
      </w:r>
      <w:r>
        <w:rPr>
          <w:lang w:val="en-US"/>
        </w:rPr>
        <w:t xml:space="preserve">H-NMR </w:t>
      </w:r>
      <w:r w:rsidR="00E5544E">
        <w:rPr>
          <w:lang w:val="en-US"/>
        </w:rPr>
        <w:t xml:space="preserve">complex 4 </w:t>
      </w:r>
      <w:r>
        <w:rPr>
          <w:lang w:val="en-US"/>
        </w:rPr>
        <w:t>(data from previous research)</w:t>
      </w:r>
      <w:bookmarkEnd w:id="95"/>
    </w:p>
    <w:p w14:paraId="2DF2A525" w14:textId="77777777" w:rsidR="006533EF" w:rsidRPr="006533EF" w:rsidRDefault="006533EF" w:rsidP="006533EF">
      <w:pPr>
        <w:rPr>
          <w:lang w:val="en-US"/>
        </w:rPr>
      </w:pPr>
      <w:r>
        <w:object w:dxaOrig="16305" w:dyaOrig="6390" w14:anchorId="05D6EF57">
          <v:shape id="_x0000_i2729" type="#_x0000_t75" style="width:453pt;height:177.6pt" o:ole="">
            <v:imagedata r:id="rId115" o:title=""/>
          </v:shape>
          <o:OLEObject Type="Embed" ProgID="MestReNova.Document.1" ShapeID="_x0000_i2729" DrawAspect="Content" ObjectID="_1593260195" r:id="rId116"/>
        </w:object>
      </w:r>
    </w:p>
    <w:p w14:paraId="50B65229" w14:textId="39EA54CE" w:rsidR="006533EF" w:rsidRPr="006533EF" w:rsidRDefault="006533EF" w:rsidP="006533EF">
      <w:pPr>
        <w:pStyle w:val="Kop3"/>
        <w:rPr>
          <w:lang w:val="en-US"/>
        </w:rPr>
      </w:pPr>
      <w:bookmarkStart w:id="96" w:name="_Toc515029942"/>
      <w:r w:rsidRPr="006533EF">
        <w:rPr>
          <w:vertAlign w:val="superscript"/>
          <w:lang w:val="en-US"/>
        </w:rPr>
        <w:t>13</w:t>
      </w:r>
      <w:r w:rsidRPr="006533EF">
        <w:rPr>
          <w:lang w:val="en-US"/>
        </w:rPr>
        <w:t xml:space="preserve">C-NMR </w:t>
      </w:r>
      <w:r w:rsidR="00E5544E">
        <w:rPr>
          <w:lang w:val="en-US"/>
        </w:rPr>
        <w:t>complex 4</w:t>
      </w:r>
      <w:r w:rsidRPr="006533EF">
        <w:rPr>
          <w:lang w:val="en-US"/>
        </w:rPr>
        <w:t xml:space="preserve"> (data from previous research</w:t>
      </w:r>
      <w:r>
        <w:rPr>
          <w:lang w:val="en-US"/>
        </w:rPr>
        <w:t>)</w:t>
      </w:r>
      <w:bookmarkEnd w:id="96"/>
    </w:p>
    <w:p w14:paraId="7D7AC0F0" w14:textId="77777777" w:rsidR="006533EF" w:rsidRPr="006533EF" w:rsidRDefault="006533EF" w:rsidP="006533EF">
      <w:r>
        <w:object w:dxaOrig="16305" w:dyaOrig="4711" w14:anchorId="21A89EC5">
          <v:shape id="_x0000_i2730" type="#_x0000_t75" style="width:453pt;height:130.8pt" o:ole="">
            <v:imagedata r:id="rId117" o:title=""/>
          </v:shape>
          <o:OLEObject Type="Embed" ProgID="MestReNova.Document.1" ShapeID="_x0000_i2730" DrawAspect="Content" ObjectID="_1593260196" r:id="rId118"/>
        </w:object>
      </w:r>
    </w:p>
    <w:p w14:paraId="6948B36B" w14:textId="381A8ADE" w:rsidR="00840966" w:rsidRDefault="00840966" w:rsidP="006533EF">
      <w:pPr>
        <w:pStyle w:val="Kop3"/>
      </w:pPr>
      <w:bookmarkStart w:id="97" w:name="_Toc504731875"/>
      <w:bookmarkStart w:id="98" w:name="_Toc505704834"/>
      <w:bookmarkStart w:id="99" w:name="_Toc515029943"/>
      <w:r>
        <w:rPr>
          <w:vertAlign w:val="superscript"/>
        </w:rPr>
        <w:t>1</w:t>
      </w:r>
      <w:r>
        <w:t>H-NMR</w:t>
      </w:r>
      <w:bookmarkEnd w:id="97"/>
      <w:bookmarkEnd w:id="98"/>
      <w:r w:rsidR="006533EF">
        <w:t xml:space="preserve"> </w:t>
      </w:r>
      <w:r w:rsidR="00E5544E">
        <w:rPr>
          <w:szCs w:val="20"/>
        </w:rPr>
        <w:t>complex 9</w:t>
      </w:r>
      <w:bookmarkEnd w:id="99"/>
    </w:p>
    <w:p w14:paraId="2517F002" w14:textId="77777777" w:rsidR="00840966" w:rsidRDefault="00840966" w:rsidP="00840966">
      <w:r>
        <w:object w:dxaOrig="16305" w:dyaOrig="8520" w14:anchorId="5CDFADF4">
          <v:shape id="_x0000_i2731" type="#_x0000_t75" style="width:453pt;height:237pt" o:ole="">
            <v:imagedata r:id="rId119" o:title=""/>
          </v:shape>
          <o:OLEObject Type="Embed" ProgID="MestReNova.Document.1" ShapeID="_x0000_i2731" DrawAspect="Content" ObjectID="_1593260197" r:id="rId120"/>
        </w:object>
      </w:r>
    </w:p>
    <w:p w14:paraId="225F31EE" w14:textId="5EAB71E1" w:rsidR="00840966" w:rsidRDefault="00840966" w:rsidP="006533EF">
      <w:pPr>
        <w:pStyle w:val="Kop3"/>
      </w:pPr>
      <w:bookmarkStart w:id="100" w:name="_Toc504731876"/>
      <w:bookmarkStart w:id="101" w:name="_Toc505704835"/>
      <w:bookmarkStart w:id="102" w:name="_Toc515029944"/>
      <w:r>
        <w:rPr>
          <w:vertAlign w:val="superscript"/>
        </w:rPr>
        <w:lastRenderedPageBreak/>
        <w:t>13</w:t>
      </w:r>
      <w:r>
        <w:t>C-NMR</w:t>
      </w:r>
      <w:bookmarkEnd w:id="100"/>
      <w:bookmarkEnd w:id="101"/>
      <w:r w:rsidR="006533EF">
        <w:t xml:space="preserve"> </w:t>
      </w:r>
      <w:r w:rsidR="00E5544E">
        <w:rPr>
          <w:szCs w:val="20"/>
        </w:rPr>
        <w:t>complex 9</w:t>
      </w:r>
      <w:bookmarkEnd w:id="102"/>
    </w:p>
    <w:p w14:paraId="390B2997" w14:textId="77777777" w:rsidR="00840966" w:rsidRDefault="00840966" w:rsidP="00840966">
      <w:r>
        <w:object w:dxaOrig="16305" w:dyaOrig="8625" w14:anchorId="0C2140F0">
          <v:shape id="_x0000_i2732" type="#_x0000_t75" style="width:453pt;height:240pt" o:ole="">
            <v:imagedata r:id="rId121" o:title=""/>
          </v:shape>
          <o:OLEObject Type="Embed" ProgID="MestReNova.Document.1" ShapeID="_x0000_i2732" DrawAspect="Content" ObjectID="_1593260198" r:id="rId122"/>
        </w:object>
      </w:r>
    </w:p>
    <w:p w14:paraId="7C474D2F" w14:textId="70D7276D" w:rsidR="00840966" w:rsidRDefault="00840966" w:rsidP="006533EF">
      <w:pPr>
        <w:pStyle w:val="Kop3"/>
      </w:pPr>
      <w:bookmarkStart w:id="103" w:name="_Toc504731877"/>
      <w:bookmarkStart w:id="104" w:name="_Toc505704836"/>
      <w:bookmarkStart w:id="105" w:name="_Toc515029945"/>
      <w:r>
        <w:t>COSY-NMR</w:t>
      </w:r>
      <w:bookmarkEnd w:id="103"/>
      <w:bookmarkEnd w:id="104"/>
      <w:r w:rsidR="006533EF">
        <w:t xml:space="preserve"> </w:t>
      </w:r>
      <w:r w:rsidR="00E5544E">
        <w:rPr>
          <w:szCs w:val="20"/>
        </w:rPr>
        <w:t>complex 9</w:t>
      </w:r>
      <w:bookmarkEnd w:id="105"/>
    </w:p>
    <w:p w14:paraId="56690147" w14:textId="77777777" w:rsidR="00840966" w:rsidRDefault="00840966" w:rsidP="00840966">
      <w:r>
        <w:object w:dxaOrig="16305" w:dyaOrig="11370" w14:anchorId="72C4DBC0">
          <v:shape id="_x0000_i2733" type="#_x0000_t75" style="width:453pt;height:315.6pt" o:ole="">
            <v:imagedata r:id="rId123" o:title=""/>
          </v:shape>
          <o:OLEObject Type="Embed" ProgID="MestReNova.Document.1" ShapeID="_x0000_i2733" DrawAspect="Content" ObjectID="_1593260199" r:id="rId124"/>
        </w:object>
      </w:r>
    </w:p>
    <w:p w14:paraId="1562EEB7" w14:textId="38C91152" w:rsidR="00840966" w:rsidRDefault="00840966" w:rsidP="006533EF">
      <w:pPr>
        <w:pStyle w:val="Kop3"/>
      </w:pPr>
      <w:bookmarkStart w:id="106" w:name="_Toc504731878"/>
      <w:bookmarkStart w:id="107" w:name="_Toc505704837"/>
      <w:bookmarkStart w:id="108" w:name="_Toc515029946"/>
      <w:r>
        <w:lastRenderedPageBreak/>
        <w:t>HSQC-NMR</w:t>
      </w:r>
      <w:bookmarkEnd w:id="106"/>
      <w:bookmarkEnd w:id="107"/>
      <w:r w:rsidR="006533EF">
        <w:t xml:space="preserve"> </w:t>
      </w:r>
      <w:r w:rsidR="00E5544E">
        <w:rPr>
          <w:szCs w:val="20"/>
        </w:rPr>
        <w:t>complex 9</w:t>
      </w:r>
      <w:bookmarkEnd w:id="108"/>
    </w:p>
    <w:p w14:paraId="0F6CA7DE" w14:textId="77777777" w:rsidR="00840966" w:rsidRPr="00840966" w:rsidRDefault="00840966" w:rsidP="00840966">
      <w:r>
        <w:object w:dxaOrig="16305" w:dyaOrig="11370" w14:anchorId="052F472B">
          <v:shape id="_x0000_i2734" type="#_x0000_t75" style="width:453pt;height:315.6pt" o:ole="">
            <v:imagedata r:id="rId125" o:title=""/>
          </v:shape>
          <o:OLEObject Type="Embed" ProgID="MestReNova.Document.1" ShapeID="_x0000_i2734" DrawAspect="Content" ObjectID="_1593260200" r:id="rId126"/>
        </w:object>
      </w:r>
    </w:p>
    <w:p w14:paraId="5670AAC4" w14:textId="77777777" w:rsidR="00840966" w:rsidRPr="007F5BC8" w:rsidRDefault="00840966" w:rsidP="00111856">
      <w:pPr>
        <w:pStyle w:val="Geenafstand"/>
      </w:pPr>
    </w:p>
    <w:p w14:paraId="3B54071B" w14:textId="57DF2C3B" w:rsidR="006B36BB" w:rsidRDefault="006B36BB" w:rsidP="006B36BB">
      <w:pPr>
        <w:pStyle w:val="Kop2"/>
      </w:pPr>
      <w:bookmarkStart w:id="109" w:name="_Toc515029947"/>
      <w:proofErr w:type="spellStart"/>
      <w:r>
        <w:t>Infrared</w:t>
      </w:r>
      <w:proofErr w:type="spellEnd"/>
      <w:r>
        <w:t xml:space="preserve"> </w:t>
      </w:r>
      <w:proofErr w:type="spellStart"/>
      <w:r>
        <w:t>spectroscopy</w:t>
      </w:r>
      <w:bookmarkEnd w:id="109"/>
      <w:proofErr w:type="spellEnd"/>
    </w:p>
    <w:p w14:paraId="21A171D9" w14:textId="4C87FEE9" w:rsidR="006B36BB" w:rsidRPr="006B36BB" w:rsidRDefault="00626448" w:rsidP="006B36BB">
      <w:pPr>
        <w:pStyle w:val="Kop3"/>
        <w:rPr>
          <w:lang w:val="en-US"/>
        </w:rPr>
      </w:pPr>
      <w:bookmarkStart w:id="110" w:name="_Toc504731880"/>
      <w:bookmarkStart w:id="111" w:name="_Toc505704839"/>
      <w:bookmarkStart w:id="112" w:name="_Toc515029948"/>
      <w:r>
        <w:rPr>
          <w:lang w:val="en-US"/>
        </w:rPr>
        <w:t xml:space="preserve">IR of </w:t>
      </w:r>
      <w:bookmarkEnd w:id="110"/>
      <w:bookmarkEnd w:id="111"/>
      <w:r w:rsidR="00E5544E">
        <w:rPr>
          <w:lang w:val="en-US"/>
        </w:rPr>
        <w:t>complex 8</w:t>
      </w:r>
      <w:bookmarkEnd w:id="112"/>
      <w:r w:rsidR="006B36BB" w:rsidRPr="006B36BB">
        <w:rPr>
          <w:lang w:val="en-US"/>
        </w:rPr>
        <w:t xml:space="preserve"> </w:t>
      </w:r>
    </w:p>
    <w:p w14:paraId="49995FE8" w14:textId="77777777" w:rsidR="006B36BB" w:rsidRDefault="006B36BB" w:rsidP="00111856">
      <w:pPr>
        <w:pStyle w:val="Geenafstand"/>
      </w:pPr>
      <w:r w:rsidRPr="00536011">
        <w:rPr>
          <w:noProof/>
          <w:lang w:val="en-GB" w:eastAsia="en-GB"/>
        </w:rPr>
        <w:drawing>
          <wp:inline distT="0" distB="0" distL="0" distR="0" wp14:anchorId="01C9FE30" wp14:editId="5CFEC140">
            <wp:extent cx="5874589" cy="3364230"/>
            <wp:effectExtent l="0" t="0" r="12065" b="762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C012B77" w14:textId="77777777" w:rsidR="00626448" w:rsidRDefault="00626448" w:rsidP="00111856">
      <w:pPr>
        <w:pStyle w:val="Geenafstand"/>
      </w:pPr>
    </w:p>
    <w:p w14:paraId="73ED2215" w14:textId="72FCD7E5" w:rsidR="00626448" w:rsidRDefault="00626448" w:rsidP="00626448">
      <w:pPr>
        <w:pStyle w:val="Kop3"/>
      </w:pPr>
      <w:bookmarkStart w:id="113" w:name="_Toc504731881"/>
      <w:bookmarkStart w:id="114" w:name="_Toc505704840"/>
      <w:bookmarkStart w:id="115" w:name="_Toc515029949"/>
      <w:r>
        <w:lastRenderedPageBreak/>
        <w:t xml:space="preserve">IR of </w:t>
      </w:r>
      <w:bookmarkEnd w:id="113"/>
      <w:bookmarkEnd w:id="114"/>
      <w:r w:rsidR="00E5544E">
        <w:t>complex 5</w:t>
      </w:r>
      <w:bookmarkEnd w:id="115"/>
    </w:p>
    <w:p w14:paraId="6B41861F" w14:textId="77777777" w:rsidR="00496D4E" w:rsidRDefault="00246AD2" w:rsidP="00111856">
      <w:pPr>
        <w:pStyle w:val="Geenafstand"/>
      </w:pPr>
      <w:r w:rsidRPr="00536011">
        <w:rPr>
          <w:noProof/>
          <w:lang w:val="en-GB" w:eastAsia="en-GB"/>
        </w:rPr>
        <w:drawing>
          <wp:inline distT="0" distB="0" distL="0" distR="0" wp14:anchorId="6F0148F2" wp14:editId="77D9C858">
            <wp:extent cx="5760720" cy="3743325"/>
            <wp:effectExtent l="0" t="0" r="1143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BC35543" w14:textId="77777777" w:rsidR="00626448" w:rsidRDefault="00626448" w:rsidP="00111856">
      <w:pPr>
        <w:pStyle w:val="Geenafstand"/>
      </w:pPr>
    </w:p>
    <w:p w14:paraId="1FAACAE0" w14:textId="40F1FD6E" w:rsidR="00626448" w:rsidRDefault="00626448" w:rsidP="00626448">
      <w:pPr>
        <w:pStyle w:val="Kop3"/>
      </w:pPr>
      <w:bookmarkStart w:id="116" w:name="_Toc504731882"/>
      <w:bookmarkStart w:id="117" w:name="_Toc505704841"/>
      <w:bookmarkStart w:id="118" w:name="_Toc515029950"/>
      <w:r>
        <w:t xml:space="preserve">IR of </w:t>
      </w:r>
      <w:bookmarkEnd w:id="116"/>
      <w:bookmarkEnd w:id="117"/>
      <w:r w:rsidR="00E5544E">
        <w:t xml:space="preserve">complex 5 </w:t>
      </w:r>
      <w:proofErr w:type="spellStart"/>
      <w:r w:rsidR="00E5544E">
        <w:t>with</w:t>
      </w:r>
      <w:proofErr w:type="spellEnd"/>
      <w:r w:rsidR="00E5544E">
        <w:t xml:space="preserve"> deuterium</w:t>
      </w:r>
      <w:bookmarkEnd w:id="118"/>
    </w:p>
    <w:p w14:paraId="7635BD8D" w14:textId="77777777" w:rsidR="00626448" w:rsidRPr="00626448" w:rsidRDefault="00626448" w:rsidP="00111856">
      <w:pPr>
        <w:pStyle w:val="Geenafstand"/>
      </w:pPr>
      <w:r w:rsidRPr="00536011">
        <w:rPr>
          <w:noProof/>
          <w:lang w:val="en-GB" w:eastAsia="en-GB"/>
        </w:rPr>
        <w:drawing>
          <wp:inline distT="0" distB="0" distL="0" distR="0" wp14:anchorId="1EFC03DA" wp14:editId="20C2056F">
            <wp:extent cx="5779698" cy="3804249"/>
            <wp:effectExtent l="0" t="0" r="12065" b="63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6B5C3AF" w14:textId="77777777" w:rsidR="00626448" w:rsidRDefault="00626448" w:rsidP="00111856">
      <w:pPr>
        <w:pStyle w:val="Geenafstand"/>
      </w:pPr>
    </w:p>
    <w:sectPr w:rsidR="00626448">
      <w:footerReference w:type="default" r:id="rId13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A789FD" w14:textId="77777777" w:rsidR="00A421E1" w:rsidRDefault="00A421E1" w:rsidP="009C0A39">
      <w:pPr>
        <w:spacing w:after="0" w:line="240" w:lineRule="auto"/>
      </w:pPr>
      <w:r>
        <w:separator/>
      </w:r>
    </w:p>
  </w:endnote>
  <w:endnote w:type="continuationSeparator" w:id="0">
    <w:p w14:paraId="30F094BF" w14:textId="77777777" w:rsidR="00A421E1" w:rsidRDefault="00A421E1" w:rsidP="009C0A39">
      <w:pPr>
        <w:spacing w:after="0" w:line="240" w:lineRule="auto"/>
      </w:pPr>
      <w:r>
        <w:continuationSeparator/>
      </w:r>
    </w:p>
  </w:endnote>
  <w:endnote w:type="continuationNotice" w:id="1">
    <w:p w14:paraId="149E4A44" w14:textId="77777777" w:rsidR="00A421E1" w:rsidRDefault="00A421E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obe Gothic Std B">
    <w:altName w:val="Yu Gothic"/>
    <w:panose1 w:val="020B0800000000000000"/>
    <w:charset w:val="80"/>
    <w:family w:val="swiss"/>
    <w:notTrueType/>
    <w:pitch w:val="variable"/>
    <w:sig w:usb0="00000203" w:usb1="29D72C10" w:usb2="00000010" w:usb3="00000000" w:csb0="002A0005"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972006"/>
      <w:docPartObj>
        <w:docPartGallery w:val="Page Numbers (Bottom of Page)"/>
        <w:docPartUnique/>
      </w:docPartObj>
    </w:sdtPr>
    <w:sdtContent>
      <w:p w14:paraId="2B025FA3" w14:textId="597BB422" w:rsidR="00673108" w:rsidRDefault="00673108">
        <w:pPr>
          <w:pStyle w:val="Voettekst"/>
          <w:jc w:val="right"/>
        </w:pPr>
        <w:r>
          <w:fldChar w:fldCharType="begin"/>
        </w:r>
        <w:r>
          <w:instrText>PAGE   \* MERGEFORMAT</w:instrText>
        </w:r>
        <w:r>
          <w:fldChar w:fldCharType="separate"/>
        </w:r>
        <w:r>
          <w:rPr>
            <w:noProof/>
          </w:rPr>
          <w:t>18</w:t>
        </w:r>
        <w:r>
          <w:fldChar w:fldCharType="end"/>
        </w:r>
      </w:p>
    </w:sdtContent>
  </w:sdt>
  <w:p w14:paraId="151BAE09" w14:textId="77777777" w:rsidR="00673108" w:rsidRDefault="0067310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914BFE" w14:textId="77777777" w:rsidR="00A421E1" w:rsidRDefault="00A421E1" w:rsidP="009C0A39">
      <w:pPr>
        <w:spacing w:after="0" w:line="240" w:lineRule="auto"/>
      </w:pPr>
      <w:r>
        <w:separator/>
      </w:r>
    </w:p>
  </w:footnote>
  <w:footnote w:type="continuationSeparator" w:id="0">
    <w:p w14:paraId="609317AC" w14:textId="77777777" w:rsidR="00A421E1" w:rsidRDefault="00A421E1" w:rsidP="009C0A39">
      <w:pPr>
        <w:spacing w:after="0" w:line="240" w:lineRule="auto"/>
      </w:pPr>
      <w:r>
        <w:continuationSeparator/>
      </w:r>
    </w:p>
  </w:footnote>
  <w:footnote w:type="continuationNotice" w:id="1">
    <w:p w14:paraId="4839D23F" w14:textId="77777777" w:rsidR="00A421E1" w:rsidRDefault="00A421E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322E75"/>
    <w:multiLevelType w:val="hybridMultilevel"/>
    <w:tmpl w:val="EB142082"/>
    <w:lvl w:ilvl="0" w:tplc="A240D85A">
      <w:start w:val="1"/>
      <w:numFmt w:val="bullet"/>
      <w:lvlText w:val=""/>
      <w:lvlJc w:val="left"/>
      <w:pPr>
        <w:tabs>
          <w:tab w:val="num" w:pos="720"/>
        </w:tabs>
        <w:ind w:left="720" w:hanging="360"/>
      </w:pPr>
      <w:rPr>
        <w:rFonts w:ascii="Wingdings 3" w:hAnsi="Wingdings 3" w:hint="default"/>
      </w:rPr>
    </w:lvl>
    <w:lvl w:ilvl="1" w:tplc="6FEC0C72">
      <w:start w:val="1"/>
      <w:numFmt w:val="bullet"/>
      <w:lvlText w:val=""/>
      <w:lvlJc w:val="left"/>
      <w:pPr>
        <w:tabs>
          <w:tab w:val="num" w:pos="1440"/>
        </w:tabs>
        <w:ind w:left="1440" w:hanging="360"/>
      </w:pPr>
      <w:rPr>
        <w:rFonts w:ascii="Wingdings 3" w:hAnsi="Wingdings 3" w:hint="default"/>
      </w:rPr>
    </w:lvl>
    <w:lvl w:ilvl="2" w:tplc="B3D446BA" w:tentative="1">
      <w:start w:val="1"/>
      <w:numFmt w:val="bullet"/>
      <w:lvlText w:val=""/>
      <w:lvlJc w:val="left"/>
      <w:pPr>
        <w:tabs>
          <w:tab w:val="num" w:pos="2160"/>
        </w:tabs>
        <w:ind w:left="2160" w:hanging="360"/>
      </w:pPr>
      <w:rPr>
        <w:rFonts w:ascii="Wingdings 3" w:hAnsi="Wingdings 3" w:hint="default"/>
      </w:rPr>
    </w:lvl>
    <w:lvl w:ilvl="3" w:tplc="D25CB510" w:tentative="1">
      <w:start w:val="1"/>
      <w:numFmt w:val="bullet"/>
      <w:lvlText w:val=""/>
      <w:lvlJc w:val="left"/>
      <w:pPr>
        <w:tabs>
          <w:tab w:val="num" w:pos="2880"/>
        </w:tabs>
        <w:ind w:left="2880" w:hanging="360"/>
      </w:pPr>
      <w:rPr>
        <w:rFonts w:ascii="Wingdings 3" w:hAnsi="Wingdings 3" w:hint="default"/>
      </w:rPr>
    </w:lvl>
    <w:lvl w:ilvl="4" w:tplc="9DA65F28" w:tentative="1">
      <w:start w:val="1"/>
      <w:numFmt w:val="bullet"/>
      <w:lvlText w:val=""/>
      <w:lvlJc w:val="left"/>
      <w:pPr>
        <w:tabs>
          <w:tab w:val="num" w:pos="3600"/>
        </w:tabs>
        <w:ind w:left="3600" w:hanging="360"/>
      </w:pPr>
      <w:rPr>
        <w:rFonts w:ascii="Wingdings 3" w:hAnsi="Wingdings 3" w:hint="default"/>
      </w:rPr>
    </w:lvl>
    <w:lvl w:ilvl="5" w:tplc="14320474" w:tentative="1">
      <w:start w:val="1"/>
      <w:numFmt w:val="bullet"/>
      <w:lvlText w:val=""/>
      <w:lvlJc w:val="left"/>
      <w:pPr>
        <w:tabs>
          <w:tab w:val="num" w:pos="4320"/>
        </w:tabs>
        <w:ind w:left="4320" w:hanging="360"/>
      </w:pPr>
      <w:rPr>
        <w:rFonts w:ascii="Wingdings 3" w:hAnsi="Wingdings 3" w:hint="default"/>
      </w:rPr>
    </w:lvl>
    <w:lvl w:ilvl="6" w:tplc="158AA028" w:tentative="1">
      <w:start w:val="1"/>
      <w:numFmt w:val="bullet"/>
      <w:lvlText w:val=""/>
      <w:lvlJc w:val="left"/>
      <w:pPr>
        <w:tabs>
          <w:tab w:val="num" w:pos="5040"/>
        </w:tabs>
        <w:ind w:left="5040" w:hanging="360"/>
      </w:pPr>
      <w:rPr>
        <w:rFonts w:ascii="Wingdings 3" w:hAnsi="Wingdings 3" w:hint="default"/>
      </w:rPr>
    </w:lvl>
    <w:lvl w:ilvl="7" w:tplc="B08442E4" w:tentative="1">
      <w:start w:val="1"/>
      <w:numFmt w:val="bullet"/>
      <w:lvlText w:val=""/>
      <w:lvlJc w:val="left"/>
      <w:pPr>
        <w:tabs>
          <w:tab w:val="num" w:pos="5760"/>
        </w:tabs>
        <w:ind w:left="5760" w:hanging="360"/>
      </w:pPr>
      <w:rPr>
        <w:rFonts w:ascii="Wingdings 3" w:hAnsi="Wingdings 3" w:hint="default"/>
      </w:rPr>
    </w:lvl>
    <w:lvl w:ilvl="8" w:tplc="7AB0302C"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2B1906D1"/>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 w15:restartNumberingAfterBreak="0">
    <w:nsid w:val="2DF70FBA"/>
    <w:multiLevelType w:val="hybridMultilevel"/>
    <w:tmpl w:val="F9EC5B06"/>
    <w:lvl w:ilvl="0" w:tplc="70BC5212">
      <w:start w:val="1"/>
      <w:numFmt w:val="decimal"/>
      <w:lvlText w:val="%1."/>
      <w:lvlJc w:val="left"/>
      <w:pPr>
        <w:tabs>
          <w:tab w:val="num" w:pos="720"/>
        </w:tabs>
        <w:ind w:left="720" w:hanging="360"/>
      </w:pPr>
    </w:lvl>
    <w:lvl w:ilvl="1" w:tplc="F2789D5A" w:tentative="1">
      <w:start w:val="1"/>
      <w:numFmt w:val="decimal"/>
      <w:lvlText w:val="%2."/>
      <w:lvlJc w:val="left"/>
      <w:pPr>
        <w:tabs>
          <w:tab w:val="num" w:pos="1440"/>
        </w:tabs>
        <w:ind w:left="1440" w:hanging="360"/>
      </w:pPr>
    </w:lvl>
    <w:lvl w:ilvl="2" w:tplc="FA44BC5A" w:tentative="1">
      <w:start w:val="1"/>
      <w:numFmt w:val="decimal"/>
      <w:lvlText w:val="%3."/>
      <w:lvlJc w:val="left"/>
      <w:pPr>
        <w:tabs>
          <w:tab w:val="num" w:pos="2160"/>
        </w:tabs>
        <w:ind w:left="2160" w:hanging="360"/>
      </w:pPr>
    </w:lvl>
    <w:lvl w:ilvl="3" w:tplc="792883E8" w:tentative="1">
      <w:start w:val="1"/>
      <w:numFmt w:val="decimal"/>
      <w:lvlText w:val="%4."/>
      <w:lvlJc w:val="left"/>
      <w:pPr>
        <w:tabs>
          <w:tab w:val="num" w:pos="2880"/>
        </w:tabs>
        <w:ind w:left="2880" w:hanging="360"/>
      </w:pPr>
    </w:lvl>
    <w:lvl w:ilvl="4" w:tplc="BB121E8A" w:tentative="1">
      <w:start w:val="1"/>
      <w:numFmt w:val="decimal"/>
      <w:lvlText w:val="%5."/>
      <w:lvlJc w:val="left"/>
      <w:pPr>
        <w:tabs>
          <w:tab w:val="num" w:pos="3600"/>
        </w:tabs>
        <w:ind w:left="3600" w:hanging="360"/>
      </w:pPr>
    </w:lvl>
    <w:lvl w:ilvl="5" w:tplc="E59C381E" w:tentative="1">
      <w:start w:val="1"/>
      <w:numFmt w:val="decimal"/>
      <w:lvlText w:val="%6."/>
      <w:lvlJc w:val="left"/>
      <w:pPr>
        <w:tabs>
          <w:tab w:val="num" w:pos="4320"/>
        </w:tabs>
        <w:ind w:left="4320" w:hanging="360"/>
      </w:pPr>
    </w:lvl>
    <w:lvl w:ilvl="6" w:tplc="68E6DDDE" w:tentative="1">
      <w:start w:val="1"/>
      <w:numFmt w:val="decimal"/>
      <w:lvlText w:val="%7."/>
      <w:lvlJc w:val="left"/>
      <w:pPr>
        <w:tabs>
          <w:tab w:val="num" w:pos="5040"/>
        </w:tabs>
        <w:ind w:left="5040" w:hanging="360"/>
      </w:pPr>
    </w:lvl>
    <w:lvl w:ilvl="7" w:tplc="07B279E0" w:tentative="1">
      <w:start w:val="1"/>
      <w:numFmt w:val="decimal"/>
      <w:lvlText w:val="%8."/>
      <w:lvlJc w:val="left"/>
      <w:pPr>
        <w:tabs>
          <w:tab w:val="num" w:pos="5760"/>
        </w:tabs>
        <w:ind w:left="5760" w:hanging="360"/>
      </w:pPr>
    </w:lvl>
    <w:lvl w:ilvl="8" w:tplc="EB3A944C" w:tentative="1">
      <w:start w:val="1"/>
      <w:numFmt w:val="decimal"/>
      <w:lvlText w:val="%9."/>
      <w:lvlJc w:val="left"/>
      <w:pPr>
        <w:tabs>
          <w:tab w:val="num" w:pos="6480"/>
        </w:tabs>
        <w:ind w:left="6480" w:hanging="360"/>
      </w:pPr>
    </w:lvl>
  </w:abstractNum>
  <w:abstractNum w:abstractNumId="3" w15:restartNumberingAfterBreak="0">
    <w:nsid w:val="395356D2"/>
    <w:multiLevelType w:val="hybridMultilevel"/>
    <w:tmpl w:val="E6B43F80"/>
    <w:lvl w:ilvl="0" w:tplc="7D129E1E">
      <w:start w:val="1"/>
      <w:numFmt w:val="decimal"/>
      <w:lvlText w:val="%1."/>
      <w:lvlJc w:val="left"/>
      <w:pPr>
        <w:tabs>
          <w:tab w:val="num" w:pos="720"/>
        </w:tabs>
        <w:ind w:left="720" w:hanging="360"/>
      </w:pPr>
    </w:lvl>
    <w:lvl w:ilvl="1" w:tplc="758E6C96" w:tentative="1">
      <w:start w:val="1"/>
      <w:numFmt w:val="decimal"/>
      <w:lvlText w:val="%2."/>
      <w:lvlJc w:val="left"/>
      <w:pPr>
        <w:tabs>
          <w:tab w:val="num" w:pos="1440"/>
        </w:tabs>
        <w:ind w:left="1440" w:hanging="360"/>
      </w:pPr>
    </w:lvl>
    <w:lvl w:ilvl="2" w:tplc="30048436" w:tentative="1">
      <w:start w:val="1"/>
      <w:numFmt w:val="decimal"/>
      <w:lvlText w:val="%3."/>
      <w:lvlJc w:val="left"/>
      <w:pPr>
        <w:tabs>
          <w:tab w:val="num" w:pos="2160"/>
        </w:tabs>
        <w:ind w:left="2160" w:hanging="360"/>
      </w:pPr>
    </w:lvl>
    <w:lvl w:ilvl="3" w:tplc="9FFAE868" w:tentative="1">
      <w:start w:val="1"/>
      <w:numFmt w:val="decimal"/>
      <w:lvlText w:val="%4."/>
      <w:lvlJc w:val="left"/>
      <w:pPr>
        <w:tabs>
          <w:tab w:val="num" w:pos="2880"/>
        </w:tabs>
        <w:ind w:left="2880" w:hanging="360"/>
      </w:pPr>
    </w:lvl>
    <w:lvl w:ilvl="4" w:tplc="620E0A24" w:tentative="1">
      <w:start w:val="1"/>
      <w:numFmt w:val="decimal"/>
      <w:lvlText w:val="%5."/>
      <w:lvlJc w:val="left"/>
      <w:pPr>
        <w:tabs>
          <w:tab w:val="num" w:pos="3600"/>
        </w:tabs>
        <w:ind w:left="3600" w:hanging="360"/>
      </w:pPr>
    </w:lvl>
    <w:lvl w:ilvl="5" w:tplc="6858729E" w:tentative="1">
      <w:start w:val="1"/>
      <w:numFmt w:val="decimal"/>
      <w:lvlText w:val="%6."/>
      <w:lvlJc w:val="left"/>
      <w:pPr>
        <w:tabs>
          <w:tab w:val="num" w:pos="4320"/>
        </w:tabs>
        <w:ind w:left="4320" w:hanging="360"/>
      </w:pPr>
    </w:lvl>
    <w:lvl w:ilvl="6" w:tplc="9FB695F2" w:tentative="1">
      <w:start w:val="1"/>
      <w:numFmt w:val="decimal"/>
      <w:lvlText w:val="%7."/>
      <w:lvlJc w:val="left"/>
      <w:pPr>
        <w:tabs>
          <w:tab w:val="num" w:pos="5040"/>
        </w:tabs>
        <w:ind w:left="5040" w:hanging="360"/>
      </w:pPr>
    </w:lvl>
    <w:lvl w:ilvl="7" w:tplc="DF2428C0" w:tentative="1">
      <w:start w:val="1"/>
      <w:numFmt w:val="decimal"/>
      <w:lvlText w:val="%8."/>
      <w:lvlJc w:val="left"/>
      <w:pPr>
        <w:tabs>
          <w:tab w:val="num" w:pos="5760"/>
        </w:tabs>
        <w:ind w:left="5760" w:hanging="360"/>
      </w:pPr>
    </w:lvl>
    <w:lvl w:ilvl="8" w:tplc="A5B6E9AE" w:tentative="1">
      <w:start w:val="1"/>
      <w:numFmt w:val="decimal"/>
      <w:lvlText w:val="%9."/>
      <w:lvlJc w:val="left"/>
      <w:pPr>
        <w:tabs>
          <w:tab w:val="num" w:pos="6480"/>
        </w:tabs>
        <w:ind w:left="6480" w:hanging="360"/>
      </w:pPr>
    </w:lvl>
  </w:abstractNum>
  <w:abstractNum w:abstractNumId="4" w15:restartNumberingAfterBreak="0">
    <w:nsid w:val="3AA87F06"/>
    <w:multiLevelType w:val="hybridMultilevel"/>
    <w:tmpl w:val="CB0619A8"/>
    <w:lvl w:ilvl="0" w:tplc="94FE6010">
      <w:start w:val="1"/>
      <w:numFmt w:val="bullet"/>
      <w:lvlText w:val=" "/>
      <w:lvlJc w:val="left"/>
      <w:pPr>
        <w:tabs>
          <w:tab w:val="num" w:pos="720"/>
        </w:tabs>
        <w:ind w:left="720" w:hanging="360"/>
      </w:pPr>
      <w:rPr>
        <w:rFonts w:ascii="Tw Cen MT" w:hAnsi="Tw Cen MT" w:hint="default"/>
      </w:rPr>
    </w:lvl>
    <w:lvl w:ilvl="1" w:tplc="C75CB9AE" w:tentative="1">
      <w:start w:val="1"/>
      <w:numFmt w:val="bullet"/>
      <w:lvlText w:val=" "/>
      <w:lvlJc w:val="left"/>
      <w:pPr>
        <w:tabs>
          <w:tab w:val="num" w:pos="1440"/>
        </w:tabs>
        <w:ind w:left="1440" w:hanging="360"/>
      </w:pPr>
      <w:rPr>
        <w:rFonts w:ascii="Tw Cen MT" w:hAnsi="Tw Cen MT" w:hint="default"/>
      </w:rPr>
    </w:lvl>
    <w:lvl w:ilvl="2" w:tplc="CEE6EA58" w:tentative="1">
      <w:start w:val="1"/>
      <w:numFmt w:val="bullet"/>
      <w:lvlText w:val=" "/>
      <w:lvlJc w:val="left"/>
      <w:pPr>
        <w:tabs>
          <w:tab w:val="num" w:pos="2160"/>
        </w:tabs>
        <w:ind w:left="2160" w:hanging="360"/>
      </w:pPr>
      <w:rPr>
        <w:rFonts w:ascii="Tw Cen MT" w:hAnsi="Tw Cen MT" w:hint="default"/>
      </w:rPr>
    </w:lvl>
    <w:lvl w:ilvl="3" w:tplc="CABAF718" w:tentative="1">
      <w:start w:val="1"/>
      <w:numFmt w:val="bullet"/>
      <w:lvlText w:val=" "/>
      <w:lvlJc w:val="left"/>
      <w:pPr>
        <w:tabs>
          <w:tab w:val="num" w:pos="2880"/>
        </w:tabs>
        <w:ind w:left="2880" w:hanging="360"/>
      </w:pPr>
      <w:rPr>
        <w:rFonts w:ascii="Tw Cen MT" w:hAnsi="Tw Cen MT" w:hint="default"/>
      </w:rPr>
    </w:lvl>
    <w:lvl w:ilvl="4" w:tplc="E9E8E99E" w:tentative="1">
      <w:start w:val="1"/>
      <w:numFmt w:val="bullet"/>
      <w:lvlText w:val=" "/>
      <w:lvlJc w:val="left"/>
      <w:pPr>
        <w:tabs>
          <w:tab w:val="num" w:pos="3600"/>
        </w:tabs>
        <w:ind w:left="3600" w:hanging="360"/>
      </w:pPr>
      <w:rPr>
        <w:rFonts w:ascii="Tw Cen MT" w:hAnsi="Tw Cen MT" w:hint="default"/>
      </w:rPr>
    </w:lvl>
    <w:lvl w:ilvl="5" w:tplc="D93440A2" w:tentative="1">
      <w:start w:val="1"/>
      <w:numFmt w:val="bullet"/>
      <w:lvlText w:val=" "/>
      <w:lvlJc w:val="left"/>
      <w:pPr>
        <w:tabs>
          <w:tab w:val="num" w:pos="4320"/>
        </w:tabs>
        <w:ind w:left="4320" w:hanging="360"/>
      </w:pPr>
      <w:rPr>
        <w:rFonts w:ascii="Tw Cen MT" w:hAnsi="Tw Cen MT" w:hint="default"/>
      </w:rPr>
    </w:lvl>
    <w:lvl w:ilvl="6" w:tplc="17AC9012" w:tentative="1">
      <w:start w:val="1"/>
      <w:numFmt w:val="bullet"/>
      <w:lvlText w:val=" "/>
      <w:lvlJc w:val="left"/>
      <w:pPr>
        <w:tabs>
          <w:tab w:val="num" w:pos="5040"/>
        </w:tabs>
        <w:ind w:left="5040" w:hanging="360"/>
      </w:pPr>
      <w:rPr>
        <w:rFonts w:ascii="Tw Cen MT" w:hAnsi="Tw Cen MT" w:hint="default"/>
      </w:rPr>
    </w:lvl>
    <w:lvl w:ilvl="7" w:tplc="657CB834" w:tentative="1">
      <w:start w:val="1"/>
      <w:numFmt w:val="bullet"/>
      <w:lvlText w:val=" "/>
      <w:lvlJc w:val="left"/>
      <w:pPr>
        <w:tabs>
          <w:tab w:val="num" w:pos="5760"/>
        </w:tabs>
        <w:ind w:left="5760" w:hanging="360"/>
      </w:pPr>
      <w:rPr>
        <w:rFonts w:ascii="Tw Cen MT" w:hAnsi="Tw Cen MT" w:hint="default"/>
      </w:rPr>
    </w:lvl>
    <w:lvl w:ilvl="8" w:tplc="3CA02428" w:tentative="1">
      <w:start w:val="1"/>
      <w:numFmt w:val="bullet"/>
      <w:lvlText w:val=" "/>
      <w:lvlJc w:val="left"/>
      <w:pPr>
        <w:tabs>
          <w:tab w:val="num" w:pos="6480"/>
        </w:tabs>
        <w:ind w:left="6480" w:hanging="360"/>
      </w:pPr>
      <w:rPr>
        <w:rFonts w:ascii="Tw Cen MT" w:hAnsi="Tw Cen MT" w:hint="default"/>
      </w:rPr>
    </w:lvl>
  </w:abstractNum>
  <w:abstractNum w:abstractNumId="5" w15:restartNumberingAfterBreak="0">
    <w:nsid w:val="461E1FC2"/>
    <w:multiLevelType w:val="hybridMultilevel"/>
    <w:tmpl w:val="FDF64ACE"/>
    <w:lvl w:ilvl="0" w:tplc="0D6AE8CE">
      <w:start w:val="1"/>
      <w:numFmt w:val="decimal"/>
      <w:lvlText w:val="%1."/>
      <w:lvlJc w:val="left"/>
      <w:pPr>
        <w:tabs>
          <w:tab w:val="num" w:pos="720"/>
        </w:tabs>
        <w:ind w:left="720" w:hanging="360"/>
      </w:pPr>
    </w:lvl>
    <w:lvl w:ilvl="1" w:tplc="DBB4172E" w:tentative="1">
      <w:start w:val="1"/>
      <w:numFmt w:val="decimal"/>
      <w:lvlText w:val="%2."/>
      <w:lvlJc w:val="left"/>
      <w:pPr>
        <w:tabs>
          <w:tab w:val="num" w:pos="1440"/>
        </w:tabs>
        <w:ind w:left="1440" w:hanging="360"/>
      </w:pPr>
    </w:lvl>
    <w:lvl w:ilvl="2" w:tplc="A5380230" w:tentative="1">
      <w:start w:val="1"/>
      <w:numFmt w:val="decimal"/>
      <w:lvlText w:val="%3."/>
      <w:lvlJc w:val="left"/>
      <w:pPr>
        <w:tabs>
          <w:tab w:val="num" w:pos="2160"/>
        </w:tabs>
        <w:ind w:left="2160" w:hanging="360"/>
      </w:pPr>
    </w:lvl>
    <w:lvl w:ilvl="3" w:tplc="4FBA05BC" w:tentative="1">
      <w:start w:val="1"/>
      <w:numFmt w:val="decimal"/>
      <w:lvlText w:val="%4."/>
      <w:lvlJc w:val="left"/>
      <w:pPr>
        <w:tabs>
          <w:tab w:val="num" w:pos="2880"/>
        </w:tabs>
        <w:ind w:left="2880" w:hanging="360"/>
      </w:pPr>
    </w:lvl>
    <w:lvl w:ilvl="4" w:tplc="78D04D6C" w:tentative="1">
      <w:start w:val="1"/>
      <w:numFmt w:val="decimal"/>
      <w:lvlText w:val="%5."/>
      <w:lvlJc w:val="left"/>
      <w:pPr>
        <w:tabs>
          <w:tab w:val="num" w:pos="3600"/>
        </w:tabs>
        <w:ind w:left="3600" w:hanging="360"/>
      </w:pPr>
    </w:lvl>
    <w:lvl w:ilvl="5" w:tplc="B0A09E46" w:tentative="1">
      <w:start w:val="1"/>
      <w:numFmt w:val="decimal"/>
      <w:lvlText w:val="%6."/>
      <w:lvlJc w:val="left"/>
      <w:pPr>
        <w:tabs>
          <w:tab w:val="num" w:pos="4320"/>
        </w:tabs>
        <w:ind w:left="4320" w:hanging="360"/>
      </w:pPr>
    </w:lvl>
    <w:lvl w:ilvl="6" w:tplc="6F58208E" w:tentative="1">
      <w:start w:val="1"/>
      <w:numFmt w:val="decimal"/>
      <w:lvlText w:val="%7."/>
      <w:lvlJc w:val="left"/>
      <w:pPr>
        <w:tabs>
          <w:tab w:val="num" w:pos="5040"/>
        </w:tabs>
        <w:ind w:left="5040" w:hanging="360"/>
      </w:pPr>
    </w:lvl>
    <w:lvl w:ilvl="7" w:tplc="66BE0E7A" w:tentative="1">
      <w:start w:val="1"/>
      <w:numFmt w:val="decimal"/>
      <w:lvlText w:val="%8."/>
      <w:lvlJc w:val="left"/>
      <w:pPr>
        <w:tabs>
          <w:tab w:val="num" w:pos="5760"/>
        </w:tabs>
        <w:ind w:left="5760" w:hanging="360"/>
      </w:pPr>
    </w:lvl>
    <w:lvl w:ilvl="8" w:tplc="CE005166" w:tentative="1">
      <w:start w:val="1"/>
      <w:numFmt w:val="decimal"/>
      <w:lvlText w:val="%9."/>
      <w:lvlJc w:val="left"/>
      <w:pPr>
        <w:tabs>
          <w:tab w:val="num" w:pos="6480"/>
        </w:tabs>
        <w:ind w:left="6480" w:hanging="360"/>
      </w:pPr>
    </w:lvl>
  </w:abstractNum>
  <w:abstractNum w:abstractNumId="6" w15:restartNumberingAfterBreak="0">
    <w:nsid w:val="5CBF5B16"/>
    <w:multiLevelType w:val="hybridMultilevel"/>
    <w:tmpl w:val="D3C0FFDC"/>
    <w:lvl w:ilvl="0" w:tplc="DF6CAD3E">
      <w:numFmt w:val="bullet"/>
      <w:lvlText w:val="-"/>
      <w:lvlJc w:val="left"/>
      <w:pPr>
        <w:ind w:left="1065" w:hanging="360"/>
      </w:pPr>
      <w:rPr>
        <w:rFonts w:ascii="Calibri" w:eastAsiaTheme="minorHAnsi" w:hAnsi="Calibri" w:cstheme="minorBidi" w:hint="default"/>
      </w:rPr>
    </w:lvl>
    <w:lvl w:ilvl="1" w:tplc="04130003" w:tentative="1">
      <w:start w:val="1"/>
      <w:numFmt w:val="bullet"/>
      <w:lvlText w:val="o"/>
      <w:lvlJc w:val="left"/>
      <w:pPr>
        <w:ind w:left="1785" w:hanging="360"/>
      </w:pPr>
      <w:rPr>
        <w:rFonts w:ascii="Courier New" w:hAnsi="Courier New" w:cs="Courier New" w:hint="default"/>
      </w:rPr>
    </w:lvl>
    <w:lvl w:ilvl="2" w:tplc="04130005" w:tentative="1">
      <w:start w:val="1"/>
      <w:numFmt w:val="bullet"/>
      <w:lvlText w:val=""/>
      <w:lvlJc w:val="left"/>
      <w:pPr>
        <w:ind w:left="2505" w:hanging="360"/>
      </w:pPr>
      <w:rPr>
        <w:rFonts w:ascii="Wingdings" w:hAnsi="Wingdings" w:hint="default"/>
      </w:rPr>
    </w:lvl>
    <w:lvl w:ilvl="3" w:tplc="04130001" w:tentative="1">
      <w:start w:val="1"/>
      <w:numFmt w:val="bullet"/>
      <w:lvlText w:val=""/>
      <w:lvlJc w:val="left"/>
      <w:pPr>
        <w:ind w:left="3225" w:hanging="360"/>
      </w:pPr>
      <w:rPr>
        <w:rFonts w:ascii="Symbol" w:hAnsi="Symbol" w:hint="default"/>
      </w:rPr>
    </w:lvl>
    <w:lvl w:ilvl="4" w:tplc="04130003" w:tentative="1">
      <w:start w:val="1"/>
      <w:numFmt w:val="bullet"/>
      <w:lvlText w:val="o"/>
      <w:lvlJc w:val="left"/>
      <w:pPr>
        <w:ind w:left="3945" w:hanging="360"/>
      </w:pPr>
      <w:rPr>
        <w:rFonts w:ascii="Courier New" w:hAnsi="Courier New" w:cs="Courier New" w:hint="default"/>
      </w:rPr>
    </w:lvl>
    <w:lvl w:ilvl="5" w:tplc="04130005" w:tentative="1">
      <w:start w:val="1"/>
      <w:numFmt w:val="bullet"/>
      <w:lvlText w:val=""/>
      <w:lvlJc w:val="left"/>
      <w:pPr>
        <w:ind w:left="4665" w:hanging="360"/>
      </w:pPr>
      <w:rPr>
        <w:rFonts w:ascii="Wingdings" w:hAnsi="Wingdings" w:hint="default"/>
      </w:rPr>
    </w:lvl>
    <w:lvl w:ilvl="6" w:tplc="04130001" w:tentative="1">
      <w:start w:val="1"/>
      <w:numFmt w:val="bullet"/>
      <w:lvlText w:val=""/>
      <w:lvlJc w:val="left"/>
      <w:pPr>
        <w:ind w:left="5385" w:hanging="360"/>
      </w:pPr>
      <w:rPr>
        <w:rFonts w:ascii="Symbol" w:hAnsi="Symbol" w:hint="default"/>
      </w:rPr>
    </w:lvl>
    <w:lvl w:ilvl="7" w:tplc="04130003" w:tentative="1">
      <w:start w:val="1"/>
      <w:numFmt w:val="bullet"/>
      <w:lvlText w:val="o"/>
      <w:lvlJc w:val="left"/>
      <w:pPr>
        <w:ind w:left="6105" w:hanging="360"/>
      </w:pPr>
      <w:rPr>
        <w:rFonts w:ascii="Courier New" w:hAnsi="Courier New" w:cs="Courier New" w:hint="default"/>
      </w:rPr>
    </w:lvl>
    <w:lvl w:ilvl="8" w:tplc="04130005" w:tentative="1">
      <w:start w:val="1"/>
      <w:numFmt w:val="bullet"/>
      <w:lvlText w:val=""/>
      <w:lvlJc w:val="left"/>
      <w:pPr>
        <w:ind w:left="6825"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3"/>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725"/>
    <w:rsid w:val="000030FD"/>
    <w:rsid w:val="00014611"/>
    <w:rsid w:val="00022B96"/>
    <w:rsid w:val="00023EC8"/>
    <w:rsid w:val="00024F17"/>
    <w:rsid w:val="00042EA5"/>
    <w:rsid w:val="00045207"/>
    <w:rsid w:val="0005022F"/>
    <w:rsid w:val="00050D11"/>
    <w:rsid w:val="000624E9"/>
    <w:rsid w:val="0006636F"/>
    <w:rsid w:val="00067C59"/>
    <w:rsid w:val="000720C5"/>
    <w:rsid w:val="00075115"/>
    <w:rsid w:val="00081EB4"/>
    <w:rsid w:val="00084D41"/>
    <w:rsid w:val="00097571"/>
    <w:rsid w:val="000A0A56"/>
    <w:rsid w:val="000A5881"/>
    <w:rsid w:val="000A6D8C"/>
    <w:rsid w:val="000A6F42"/>
    <w:rsid w:val="000B2838"/>
    <w:rsid w:val="000B2FDB"/>
    <w:rsid w:val="000B4DE8"/>
    <w:rsid w:val="000B5762"/>
    <w:rsid w:val="000C0482"/>
    <w:rsid w:val="000C2199"/>
    <w:rsid w:val="000C4000"/>
    <w:rsid w:val="000C7D6D"/>
    <w:rsid w:val="000D757E"/>
    <w:rsid w:val="000E487A"/>
    <w:rsid w:val="000E5B2C"/>
    <w:rsid w:val="000F3E22"/>
    <w:rsid w:val="000F680A"/>
    <w:rsid w:val="000F7DA0"/>
    <w:rsid w:val="00100F96"/>
    <w:rsid w:val="00103048"/>
    <w:rsid w:val="00110860"/>
    <w:rsid w:val="00111856"/>
    <w:rsid w:val="00111CD1"/>
    <w:rsid w:val="001234B5"/>
    <w:rsid w:val="00125DF5"/>
    <w:rsid w:val="00127AA8"/>
    <w:rsid w:val="00131F8D"/>
    <w:rsid w:val="00132FBE"/>
    <w:rsid w:val="00134F35"/>
    <w:rsid w:val="00145F57"/>
    <w:rsid w:val="001541DA"/>
    <w:rsid w:val="00170727"/>
    <w:rsid w:val="00181AFC"/>
    <w:rsid w:val="001913C0"/>
    <w:rsid w:val="00191682"/>
    <w:rsid w:val="001A1025"/>
    <w:rsid w:val="001D009B"/>
    <w:rsid w:val="001D0B06"/>
    <w:rsid w:val="001D2D42"/>
    <w:rsid w:val="001D75B2"/>
    <w:rsid w:val="001E41C0"/>
    <w:rsid w:val="001E451D"/>
    <w:rsid w:val="001E7174"/>
    <w:rsid w:val="001F6C01"/>
    <w:rsid w:val="0020419B"/>
    <w:rsid w:val="00206362"/>
    <w:rsid w:val="00215F22"/>
    <w:rsid w:val="002163D9"/>
    <w:rsid w:val="00216789"/>
    <w:rsid w:val="002249A7"/>
    <w:rsid w:val="00241391"/>
    <w:rsid w:val="00243B4A"/>
    <w:rsid w:val="00244984"/>
    <w:rsid w:val="00246AD2"/>
    <w:rsid w:val="00254231"/>
    <w:rsid w:val="002556B4"/>
    <w:rsid w:val="00265C4D"/>
    <w:rsid w:val="002661EA"/>
    <w:rsid w:val="0028481C"/>
    <w:rsid w:val="00291261"/>
    <w:rsid w:val="00293867"/>
    <w:rsid w:val="00294363"/>
    <w:rsid w:val="002A177C"/>
    <w:rsid w:val="002A56F8"/>
    <w:rsid w:val="002A5F4F"/>
    <w:rsid w:val="002B0E18"/>
    <w:rsid w:val="002B350F"/>
    <w:rsid w:val="002B63D2"/>
    <w:rsid w:val="002C0CD9"/>
    <w:rsid w:val="002C6FE4"/>
    <w:rsid w:val="002C7FB7"/>
    <w:rsid w:val="002E1F40"/>
    <w:rsid w:val="002E2146"/>
    <w:rsid w:val="002E2A40"/>
    <w:rsid w:val="002F0CD7"/>
    <w:rsid w:val="002F37FC"/>
    <w:rsid w:val="002F7B8A"/>
    <w:rsid w:val="003022D6"/>
    <w:rsid w:val="003054A0"/>
    <w:rsid w:val="00306925"/>
    <w:rsid w:val="00307C7A"/>
    <w:rsid w:val="00310438"/>
    <w:rsid w:val="003151D8"/>
    <w:rsid w:val="00316D34"/>
    <w:rsid w:val="003179F9"/>
    <w:rsid w:val="0032464A"/>
    <w:rsid w:val="003310E2"/>
    <w:rsid w:val="00340501"/>
    <w:rsid w:val="00342392"/>
    <w:rsid w:val="00343C66"/>
    <w:rsid w:val="00345A2B"/>
    <w:rsid w:val="00350C53"/>
    <w:rsid w:val="003535BE"/>
    <w:rsid w:val="003541E8"/>
    <w:rsid w:val="00355401"/>
    <w:rsid w:val="00364932"/>
    <w:rsid w:val="003670F4"/>
    <w:rsid w:val="00367C43"/>
    <w:rsid w:val="003717D7"/>
    <w:rsid w:val="00372796"/>
    <w:rsid w:val="00374494"/>
    <w:rsid w:val="00377D92"/>
    <w:rsid w:val="00382ADE"/>
    <w:rsid w:val="00385276"/>
    <w:rsid w:val="00386767"/>
    <w:rsid w:val="00393728"/>
    <w:rsid w:val="003A03D3"/>
    <w:rsid w:val="003A24AA"/>
    <w:rsid w:val="003A72DC"/>
    <w:rsid w:val="003A772D"/>
    <w:rsid w:val="003B564D"/>
    <w:rsid w:val="003C0925"/>
    <w:rsid w:val="003C1CA7"/>
    <w:rsid w:val="003C45EE"/>
    <w:rsid w:val="003D17FB"/>
    <w:rsid w:val="003D6DE3"/>
    <w:rsid w:val="003E13C3"/>
    <w:rsid w:val="003E53D2"/>
    <w:rsid w:val="003E7D60"/>
    <w:rsid w:val="003F0E7A"/>
    <w:rsid w:val="003F6972"/>
    <w:rsid w:val="00411ACD"/>
    <w:rsid w:val="00412620"/>
    <w:rsid w:val="00413E21"/>
    <w:rsid w:val="00423357"/>
    <w:rsid w:val="00437DE8"/>
    <w:rsid w:val="00441CA9"/>
    <w:rsid w:val="00445ECA"/>
    <w:rsid w:val="00453646"/>
    <w:rsid w:val="00462450"/>
    <w:rsid w:val="00470F80"/>
    <w:rsid w:val="00473DDC"/>
    <w:rsid w:val="00476429"/>
    <w:rsid w:val="00480117"/>
    <w:rsid w:val="0048115F"/>
    <w:rsid w:val="00485AC2"/>
    <w:rsid w:val="00496D4E"/>
    <w:rsid w:val="004A060A"/>
    <w:rsid w:val="004A0BEB"/>
    <w:rsid w:val="004B1C42"/>
    <w:rsid w:val="004C21D4"/>
    <w:rsid w:val="004C69E3"/>
    <w:rsid w:val="004D36EE"/>
    <w:rsid w:val="004D4383"/>
    <w:rsid w:val="004E1055"/>
    <w:rsid w:val="004F58A3"/>
    <w:rsid w:val="004F750A"/>
    <w:rsid w:val="004F7A94"/>
    <w:rsid w:val="00506508"/>
    <w:rsid w:val="00511AEC"/>
    <w:rsid w:val="00520D1D"/>
    <w:rsid w:val="005267BE"/>
    <w:rsid w:val="00527492"/>
    <w:rsid w:val="005330DA"/>
    <w:rsid w:val="00535883"/>
    <w:rsid w:val="00536011"/>
    <w:rsid w:val="005473D7"/>
    <w:rsid w:val="00551F04"/>
    <w:rsid w:val="00562244"/>
    <w:rsid w:val="0056325B"/>
    <w:rsid w:val="00564AE1"/>
    <w:rsid w:val="005910A2"/>
    <w:rsid w:val="005A259B"/>
    <w:rsid w:val="005B4EBC"/>
    <w:rsid w:val="005D12A7"/>
    <w:rsid w:val="005D312A"/>
    <w:rsid w:val="005E447D"/>
    <w:rsid w:val="005F4DED"/>
    <w:rsid w:val="005F5543"/>
    <w:rsid w:val="00607A20"/>
    <w:rsid w:val="00612D60"/>
    <w:rsid w:val="00612E1E"/>
    <w:rsid w:val="00616892"/>
    <w:rsid w:val="00623BB6"/>
    <w:rsid w:val="00625DFF"/>
    <w:rsid w:val="00626448"/>
    <w:rsid w:val="00627B97"/>
    <w:rsid w:val="006427D3"/>
    <w:rsid w:val="006533EF"/>
    <w:rsid w:val="00654EB8"/>
    <w:rsid w:val="00657264"/>
    <w:rsid w:val="006603B5"/>
    <w:rsid w:val="00673108"/>
    <w:rsid w:val="0067343C"/>
    <w:rsid w:val="00674BA5"/>
    <w:rsid w:val="00674EDD"/>
    <w:rsid w:val="00685091"/>
    <w:rsid w:val="0068654D"/>
    <w:rsid w:val="00692830"/>
    <w:rsid w:val="006A0F82"/>
    <w:rsid w:val="006A6C3F"/>
    <w:rsid w:val="006A7076"/>
    <w:rsid w:val="006A78A4"/>
    <w:rsid w:val="006B10E2"/>
    <w:rsid w:val="006B36BB"/>
    <w:rsid w:val="006B36FB"/>
    <w:rsid w:val="006C2033"/>
    <w:rsid w:val="006C53D9"/>
    <w:rsid w:val="006D1A7E"/>
    <w:rsid w:val="006D2036"/>
    <w:rsid w:val="006D37C9"/>
    <w:rsid w:val="006D3FA6"/>
    <w:rsid w:val="006E0E41"/>
    <w:rsid w:val="006E235F"/>
    <w:rsid w:val="006F08BA"/>
    <w:rsid w:val="006F0E14"/>
    <w:rsid w:val="006F22FA"/>
    <w:rsid w:val="006F2E32"/>
    <w:rsid w:val="006F4EC5"/>
    <w:rsid w:val="006F6CAD"/>
    <w:rsid w:val="0070020B"/>
    <w:rsid w:val="00700DE0"/>
    <w:rsid w:val="00704208"/>
    <w:rsid w:val="00706765"/>
    <w:rsid w:val="00706C4A"/>
    <w:rsid w:val="00713A3E"/>
    <w:rsid w:val="00713FB4"/>
    <w:rsid w:val="00714AF0"/>
    <w:rsid w:val="00716A18"/>
    <w:rsid w:val="0071743A"/>
    <w:rsid w:val="00720DB2"/>
    <w:rsid w:val="007272F2"/>
    <w:rsid w:val="00733D7B"/>
    <w:rsid w:val="00736AA4"/>
    <w:rsid w:val="00741D70"/>
    <w:rsid w:val="007430B9"/>
    <w:rsid w:val="007515EC"/>
    <w:rsid w:val="0075537E"/>
    <w:rsid w:val="00756771"/>
    <w:rsid w:val="00762BA9"/>
    <w:rsid w:val="00767149"/>
    <w:rsid w:val="0077259C"/>
    <w:rsid w:val="00774501"/>
    <w:rsid w:val="00774661"/>
    <w:rsid w:val="00780FD1"/>
    <w:rsid w:val="00785DEA"/>
    <w:rsid w:val="00786B1D"/>
    <w:rsid w:val="00787647"/>
    <w:rsid w:val="00792D01"/>
    <w:rsid w:val="007A08DA"/>
    <w:rsid w:val="007A0B86"/>
    <w:rsid w:val="007A2676"/>
    <w:rsid w:val="007A41EB"/>
    <w:rsid w:val="007A5C58"/>
    <w:rsid w:val="007B406D"/>
    <w:rsid w:val="007B547F"/>
    <w:rsid w:val="007C12B4"/>
    <w:rsid w:val="007C4324"/>
    <w:rsid w:val="007D3333"/>
    <w:rsid w:val="007E1394"/>
    <w:rsid w:val="007E5623"/>
    <w:rsid w:val="007E5F50"/>
    <w:rsid w:val="007F2B52"/>
    <w:rsid w:val="007F5BC8"/>
    <w:rsid w:val="00801275"/>
    <w:rsid w:val="0081229B"/>
    <w:rsid w:val="00816EB1"/>
    <w:rsid w:val="00817890"/>
    <w:rsid w:val="00820563"/>
    <w:rsid w:val="008253DE"/>
    <w:rsid w:val="00840966"/>
    <w:rsid w:val="00841AFE"/>
    <w:rsid w:val="0084229B"/>
    <w:rsid w:val="00855FF6"/>
    <w:rsid w:val="008560C4"/>
    <w:rsid w:val="00861968"/>
    <w:rsid w:val="008652FD"/>
    <w:rsid w:val="00865A45"/>
    <w:rsid w:val="00866B4C"/>
    <w:rsid w:val="00867BC9"/>
    <w:rsid w:val="0087045F"/>
    <w:rsid w:val="008766D5"/>
    <w:rsid w:val="00880E35"/>
    <w:rsid w:val="0088418E"/>
    <w:rsid w:val="0088639A"/>
    <w:rsid w:val="00887AB3"/>
    <w:rsid w:val="008935DF"/>
    <w:rsid w:val="0089639B"/>
    <w:rsid w:val="0089719A"/>
    <w:rsid w:val="008C6F45"/>
    <w:rsid w:val="008D1CF9"/>
    <w:rsid w:val="008D2424"/>
    <w:rsid w:val="008E1ACE"/>
    <w:rsid w:val="008E74C7"/>
    <w:rsid w:val="008F6A2A"/>
    <w:rsid w:val="00900987"/>
    <w:rsid w:val="00901E23"/>
    <w:rsid w:val="00903CC3"/>
    <w:rsid w:val="009118C3"/>
    <w:rsid w:val="00917996"/>
    <w:rsid w:val="0092074E"/>
    <w:rsid w:val="009229EA"/>
    <w:rsid w:val="00922C4C"/>
    <w:rsid w:val="00926C34"/>
    <w:rsid w:val="009277CE"/>
    <w:rsid w:val="00927D89"/>
    <w:rsid w:val="00944B50"/>
    <w:rsid w:val="009455BF"/>
    <w:rsid w:val="00946B38"/>
    <w:rsid w:val="00947F73"/>
    <w:rsid w:val="00952858"/>
    <w:rsid w:val="009628D7"/>
    <w:rsid w:val="00962A93"/>
    <w:rsid w:val="00962F56"/>
    <w:rsid w:val="00965AD1"/>
    <w:rsid w:val="00970FA7"/>
    <w:rsid w:val="00976EC9"/>
    <w:rsid w:val="00987C45"/>
    <w:rsid w:val="00991A5D"/>
    <w:rsid w:val="00997B2C"/>
    <w:rsid w:val="009A0551"/>
    <w:rsid w:val="009A479B"/>
    <w:rsid w:val="009B0971"/>
    <w:rsid w:val="009C0A39"/>
    <w:rsid w:val="009C15CD"/>
    <w:rsid w:val="009C6585"/>
    <w:rsid w:val="009E1B71"/>
    <w:rsid w:val="009E3883"/>
    <w:rsid w:val="009E3B3A"/>
    <w:rsid w:val="009E447E"/>
    <w:rsid w:val="009E52CA"/>
    <w:rsid w:val="009F10E8"/>
    <w:rsid w:val="009F2156"/>
    <w:rsid w:val="009F2ABA"/>
    <w:rsid w:val="009F2C6E"/>
    <w:rsid w:val="009F70C4"/>
    <w:rsid w:val="009F7BFD"/>
    <w:rsid w:val="009F7E7B"/>
    <w:rsid w:val="00A02058"/>
    <w:rsid w:val="00A07A51"/>
    <w:rsid w:val="00A20A8C"/>
    <w:rsid w:val="00A421E1"/>
    <w:rsid w:val="00A46A5F"/>
    <w:rsid w:val="00A60DD7"/>
    <w:rsid w:val="00A64092"/>
    <w:rsid w:val="00A64723"/>
    <w:rsid w:val="00A74CDB"/>
    <w:rsid w:val="00A8710E"/>
    <w:rsid w:val="00A96356"/>
    <w:rsid w:val="00A96DD6"/>
    <w:rsid w:val="00AA3E43"/>
    <w:rsid w:val="00AA67A5"/>
    <w:rsid w:val="00AB266F"/>
    <w:rsid w:val="00AC090E"/>
    <w:rsid w:val="00AC0CE6"/>
    <w:rsid w:val="00AC278E"/>
    <w:rsid w:val="00AD1EFE"/>
    <w:rsid w:val="00AD2309"/>
    <w:rsid w:val="00AD3A9D"/>
    <w:rsid w:val="00AD3B83"/>
    <w:rsid w:val="00AD7725"/>
    <w:rsid w:val="00AF6425"/>
    <w:rsid w:val="00B00469"/>
    <w:rsid w:val="00B07152"/>
    <w:rsid w:val="00B14443"/>
    <w:rsid w:val="00B14EA9"/>
    <w:rsid w:val="00B2041C"/>
    <w:rsid w:val="00B30447"/>
    <w:rsid w:val="00B31E33"/>
    <w:rsid w:val="00B34C6E"/>
    <w:rsid w:val="00B35CB8"/>
    <w:rsid w:val="00B35F99"/>
    <w:rsid w:val="00B502BF"/>
    <w:rsid w:val="00B64897"/>
    <w:rsid w:val="00B70FA2"/>
    <w:rsid w:val="00B767D3"/>
    <w:rsid w:val="00B87236"/>
    <w:rsid w:val="00B93D16"/>
    <w:rsid w:val="00BB2015"/>
    <w:rsid w:val="00BB7CF9"/>
    <w:rsid w:val="00BC2402"/>
    <w:rsid w:val="00BD5E83"/>
    <w:rsid w:val="00BD6399"/>
    <w:rsid w:val="00BD6C6E"/>
    <w:rsid w:val="00BF3A95"/>
    <w:rsid w:val="00C036A7"/>
    <w:rsid w:val="00C04CBE"/>
    <w:rsid w:val="00C12164"/>
    <w:rsid w:val="00C12F4B"/>
    <w:rsid w:val="00C1433A"/>
    <w:rsid w:val="00C15D3B"/>
    <w:rsid w:val="00C20075"/>
    <w:rsid w:val="00C258A4"/>
    <w:rsid w:val="00C3269E"/>
    <w:rsid w:val="00C34E64"/>
    <w:rsid w:val="00C400D3"/>
    <w:rsid w:val="00C40C66"/>
    <w:rsid w:val="00C41F81"/>
    <w:rsid w:val="00C4280D"/>
    <w:rsid w:val="00C44D91"/>
    <w:rsid w:val="00C53CA6"/>
    <w:rsid w:val="00C56620"/>
    <w:rsid w:val="00C57812"/>
    <w:rsid w:val="00C616D9"/>
    <w:rsid w:val="00C63522"/>
    <w:rsid w:val="00C735CD"/>
    <w:rsid w:val="00C76D94"/>
    <w:rsid w:val="00C804D3"/>
    <w:rsid w:val="00C83DD8"/>
    <w:rsid w:val="00C86BCC"/>
    <w:rsid w:val="00C91346"/>
    <w:rsid w:val="00C913A1"/>
    <w:rsid w:val="00C95374"/>
    <w:rsid w:val="00CB17F1"/>
    <w:rsid w:val="00CC783A"/>
    <w:rsid w:val="00CD3450"/>
    <w:rsid w:val="00CE1139"/>
    <w:rsid w:val="00CE5377"/>
    <w:rsid w:val="00CE7B85"/>
    <w:rsid w:val="00D012BD"/>
    <w:rsid w:val="00D016E2"/>
    <w:rsid w:val="00D03A60"/>
    <w:rsid w:val="00D166F1"/>
    <w:rsid w:val="00D23119"/>
    <w:rsid w:val="00D2522B"/>
    <w:rsid w:val="00D366C4"/>
    <w:rsid w:val="00D4678C"/>
    <w:rsid w:val="00D521CD"/>
    <w:rsid w:val="00D626A6"/>
    <w:rsid w:val="00D63F94"/>
    <w:rsid w:val="00D6473F"/>
    <w:rsid w:val="00D75559"/>
    <w:rsid w:val="00D77094"/>
    <w:rsid w:val="00D80DD0"/>
    <w:rsid w:val="00D83AF3"/>
    <w:rsid w:val="00DA011B"/>
    <w:rsid w:val="00DB4804"/>
    <w:rsid w:val="00DB4C5C"/>
    <w:rsid w:val="00DB5731"/>
    <w:rsid w:val="00DB6287"/>
    <w:rsid w:val="00DC399C"/>
    <w:rsid w:val="00DD24A1"/>
    <w:rsid w:val="00DE6AC4"/>
    <w:rsid w:val="00DE7B51"/>
    <w:rsid w:val="00DF5048"/>
    <w:rsid w:val="00E020F2"/>
    <w:rsid w:val="00E03BD6"/>
    <w:rsid w:val="00E07D31"/>
    <w:rsid w:val="00E112E5"/>
    <w:rsid w:val="00E14A40"/>
    <w:rsid w:val="00E2201D"/>
    <w:rsid w:val="00E24C42"/>
    <w:rsid w:val="00E326C6"/>
    <w:rsid w:val="00E32782"/>
    <w:rsid w:val="00E32D55"/>
    <w:rsid w:val="00E344E7"/>
    <w:rsid w:val="00E351C8"/>
    <w:rsid w:val="00E37936"/>
    <w:rsid w:val="00E44788"/>
    <w:rsid w:val="00E4715C"/>
    <w:rsid w:val="00E5544E"/>
    <w:rsid w:val="00E60F2D"/>
    <w:rsid w:val="00E62646"/>
    <w:rsid w:val="00E64299"/>
    <w:rsid w:val="00E709BA"/>
    <w:rsid w:val="00E73722"/>
    <w:rsid w:val="00E74C4F"/>
    <w:rsid w:val="00E82309"/>
    <w:rsid w:val="00E875EE"/>
    <w:rsid w:val="00E92F98"/>
    <w:rsid w:val="00E947A6"/>
    <w:rsid w:val="00EA6316"/>
    <w:rsid w:val="00EB7F5E"/>
    <w:rsid w:val="00EC078D"/>
    <w:rsid w:val="00EC493A"/>
    <w:rsid w:val="00EC5ECB"/>
    <w:rsid w:val="00EE7AFA"/>
    <w:rsid w:val="00EF0168"/>
    <w:rsid w:val="00EF02BF"/>
    <w:rsid w:val="00EF0E8F"/>
    <w:rsid w:val="00EF4351"/>
    <w:rsid w:val="00F00552"/>
    <w:rsid w:val="00F00F7D"/>
    <w:rsid w:val="00F06801"/>
    <w:rsid w:val="00F1141E"/>
    <w:rsid w:val="00F1342A"/>
    <w:rsid w:val="00F14B73"/>
    <w:rsid w:val="00F178A6"/>
    <w:rsid w:val="00F24E4E"/>
    <w:rsid w:val="00F30035"/>
    <w:rsid w:val="00F333E5"/>
    <w:rsid w:val="00F4765D"/>
    <w:rsid w:val="00F54782"/>
    <w:rsid w:val="00F55C01"/>
    <w:rsid w:val="00F5641B"/>
    <w:rsid w:val="00F569DE"/>
    <w:rsid w:val="00F7792C"/>
    <w:rsid w:val="00F82E2A"/>
    <w:rsid w:val="00F86338"/>
    <w:rsid w:val="00FA143F"/>
    <w:rsid w:val="00FA3A29"/>
    <w:rsid w:val="00FA4A2F"/>
    <w:rsid w:val="00FC44E3"/>
    <w:rsid w:val="00FC76F5"/>
    <w:rsid w:val="00FD1A63"/>
    <w:rsid w:val="00FD4D74"/>
    <w:rsid w:val="00FE31AE"/>
    <w:rsid w:val="00FE4E33"/>
    <w:rsid w:val="00FE5FC6"/>
    <w:rsid w:val="00FE6B87"/>
    <w:rsid w:val="00FF529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FA1EF4"/>
  <w15:docId w15:val="{08B5D167-7F72-4819-A6F0-E31A7CCD1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style>
  <w:style w:type="paragraph" w:styleId="Kop1">
    <w:name w:val="heading 1"/>
    <w:basedOn w:val="Standaard"/>
    <w:next w:val="Standaard"/>
    <w:link w:val="Kop1Char"/>
    <w:uiPriority w:val="9"/>
    <w:qFormat/>
    <w:rsid w:val="00D83AF3"/>
    <w:pPr>
      <w:keepNext/>
      <w:keepLines/>
      <w:numPr>
        <w:numId w:val="1"/>
      </w:numPr>
      <w:spacing w:before="480" w:after="0"/>
      <w:outlineLvl w:val="0"/>
    </w:pPr>
    <w:rPr>
      <w:rFonts w:ascii="Helvetica" w:eastAsiaTheme="majorEastAsia" w:hAnsi="Helvetica"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D83AF3"/>
    <w:pPr>
      <w:keepNext/>
      <w:keepLines/>
      <w:numPr>
        <w:ilvl w:val="1"/>
        <w:numId w:val="1"/>
      </w:numPr>
      <w:spacing w:before="200" w:after="0"/>
      <w:outlineLvl w:val="1"/>
    </w:pPr>
    <w:rPr>
      <w:rFonts w:ascii="Helvetica" w:eastAsiaTheme="majorEastAsia" w:hAnsi="Helvetica" w:cstheme="majorBidi"/>
      <w:b/>
      <w:bCs/>
      <w:color w:val="4F81BD" w:themeColor="accent1"/>
      <w:sz w:val="26"/>
      <w:szCs w:val="26"/>
    </w:rPr>
  </w:style>
  <w:style w:type="paragraph" w:styleId="Kop3">
    <w:name w:val="heading 3"/>
    <w:basedOn w:val="Standaard"/>
    <w:next w:val="Standaard"/>
    <w:link w:val="Kop3Char"/>
    <w:uiPriority w:val="9"/>
    <w:unhideWhenUsed/>
    <w:qFormat/>
    <w:rsid w:val="00D83AF3"/>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D83AF3"/>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semiHidden/>
    <w:unhideWhenUsed/>
    <w:qFormat/>
    <w:rsid w:val="00D83AF3"/>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semiHidden/>
    <w:unhideWhenUsed/>
    <w:qFormat/>
    <w:rsid w:val="00D83AF3"/>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semiHidden/>
    <w:unhideWhenUsed/>
    <w:qFormat/>
    <w:rsid w:val="00D83AF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D83AF3"/>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D83AF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autoRedefine/>
    <w:uiPriority w:val="1"/>
    <w:qFormat/>
    <w:rsid w:val="002556B4"/>
    <w:pPr>
      <w:spacing w:after="0" w:line="240" w:lineRule="auto"/>
      <w:ind w:left="360"/>
      <w:jc w:val="both"/>
    </w:pPr>
    <w:rPr>
      <w:rFonts w:ascii="Helvetica" w:hAnsi="Helvetica"/>
      <w:sz w:val="24"/>
      <w:szCs w:val="20"/>
      <w:lang w:val="en-US" w:eastAsia="nl-NL"/>
    </w:rPr>
  </w:style>
  <w:style w:type="paragraph" w:styleId="Titel">
    <w:name w:val="Title"/>
    <w:basedOn w:val="Standaard"/>
    <w:next w:val="Standaard"/>
    <w:link w:val="TitelChar"/>
    <w:uiPriority w:val="10"/>
    <w:qFormat/>
    <w:rsid w:val="00AD772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AD7725"/>
    <w:rPr>
      <w:rFonts w:asciiTheme="majorHAnsi" w:eastAsiaTheme="majorEastAsia" w:hAnsiTheme="majorHAnsi" w:cstheme="majorBidi"/>
      <w:color w:val="17365D" w:themeColor="text2" w:themeShade="BF"/>
      <w:spacing w:val="5"/>
      <w:kern w:val="28"/>
      <w:sz w:val="52"/>
      <w:szCs w:val="52"/>
    </w:rPr>
  </w:style>
  <w:style w:type="character" w:customStyle="1" w:styleId="Kop1Char">
    <w:name w:val="Kop 1 Char"/>
    <w:basedOn w:val="Standaardalinea-lettertype"/>
    <w:link w:val="Kop1"/>
    <w:uiPriority w:val="9"/>
    <w:rsid w:val="00D83AF3"/>
    <w:rPr>
      <w:rFonts w:ascii="Helvetica" w:eastAsiaTheme="majorEastAsia" w:hAnsi="Helvetica" w:cstheme="majorBidi"/>
      <w:b/>
      <w:bCs/>
      <w:color w:val="365F91" w:themeColor="accent1" w:themeShade="BF"/>
      <w:sz w:val="28"/>
      <w:szCs w:val="28"/>
    </w:rPr>
  </w:style>
  <w:style w:type="character" w:customStyle="1" w:styleId="Kop2Char">
    <w:name w:val="Kop 2 Char"/>
    <w:basedOn w:val="Standaardalinea-lettertype"/>
    <w:link w:val="Kop2"/>
    <w:uiPriority w:val="9"/>
    <w:rsid w:val="00D83AF3"/>
    <w:rPr>
      <w:rFonts w:ascii="Helvetica" w:eastAsiaTheme="majorEastAsia" w:hAnsi="Helvetica" w:cstheme="majorBidi"/>
      <w:b/>
      <w:bCs/>
      <w:color w:val="4F81BD" w:themeColor="accent1"/>
      <w:sz w:val="26"/>
      <w:szCs w:val="26"/>
    </w:rPr>
  </w:style>
  <w:style w:type="character" w:customStyle="1" w:styleId="Kop3Char">
    <w:name w:val="Kop 3 Char"/>
    <w:basedOn w:val="Standaardalinea-lettertype"/>
    <w:link w:val="Kop3"/>
    <w:uiPriority w:val="9"/>
    <w:rsid w:val="00D83AF3"/>
    <w:rPr>
      <w:rFonts w:asciiTheme="majorHAnsi" w:eastAsiaTheme="majorEastAsia" w:hAnsiTheme="majorHAnsi" w:cstheme="majorBidi"/>
      <w:b/>
      <w:bCs/>
      <w:color w:val="4F81BD" w:themeColor="accent1"/>
    </w:rPr>
  </w:style>
  <w:style w:type="character" w:customStyle="1" w:styleId="Kop4Char">
    <w:name w:val="Kop 4 Char"/>
    <w:basedOn w:val="Standaardalinea-lettertype"/>
    <w:link w:val="Kop4"/>
    <w:uiPriority w:val="9"/>
    <w:rsid w:val="00D83AF3"/>
    <w:rPr>
      <w:rFonts w:asciiTheme="majorHAnsi" w:eastAsiaTheme="majorEastAsia" w:hAnsiTheme="majorHAnsi" w:cstheme="majorBidi"/>
      <w:b/>
      <w:bCs/>
      <w:i/>
      <w:iCs/>
      <w:color w:val="4F81BD" w:themeColor="accent1"/>
    </w:rPr>
  </w:style>
  <w:style w:type="character" w:customStyle="1" w:styleId="Kop5Char">
    <w:name w:val="Kop 5 Char"/>
    <w:basedOn w:val="Standaardalinea-lettertype"/>
    <w:link w:val="Kop5"/>
    <w:uiPriority w:val="9"/>
    <w:semiHidden/>
    <w:rsid w:val="00D83AF3"/>
    <w:rPr>
      <w:rFonts w:asciiTheme="majorHAnsi" w:eastAsiaTheme="majorEastAsia" w:hAnsiTheme="majorHAnsi" w:cstheme="majorBidi"/>
      <w:color w:val="243F60" w:themeColor="accent1" w:themeShade="7F"/>
    </w:rPr>
  </w:style>
  <w:style w:type="character" w:customStyle="1" w:styleId="Kop6Char">
    <w:name w:val="Kop 6 Char"/>
    <w:basedOn w:val="Standaardalinea-lettertype"/>
    <w:link w:val="Kop6"/>
    <w:uiPriority w:val="9"/>
    <w:semiHidden/>
    <w:rsid w:val="00D83AF3"/>
    <w:rPr>
      <w:rFonts w:asciiTheme="majorHAnsi" w:eastAsiaTheme="majorEastAsia" w:hAnsiTheme="majorHAnsi" w:cstheme="majorBidi"/>
      <w:i/>
      <w:iCs/>
      <w:color w:val="243F60" w:themeColor="accent1" w:themeShade="7F"/>
    </w:rPr>
  </w:style>
  <w:style w:type="character" w:customStyle="1" w:styleId="Kop7Char">
    <w:name w:val="Kop 7 Char"/>
    <w:basedOn w:val="Standaardalinea-lettertype"/>
    <w:link w:val="Kop7"/>
    <w:uiPriority w:val="9"/>
    <w:semiHidden/>
    <w:rsid w:val="00D83AF3"/>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D83AF3"/>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D83AF3"/>
    <w:rPr>
      <w:rFonts w:asciiTheme="majorHAnsi" w:eastAsiaTheme="majorEastAsia" w:hAnsiTheme="majorHAnsi" w:cstheme="majorBidi"/>
      <w:i/>
      <w:iCs/>
      <w:color w:val="404040" w:themeColor="text1" w:themeTint="BF"/>
      <w:sz w:val="20"/>
      <w:szCs w:val="20"/>
    </w:rPr>
  </w:style>
  <w:style w:type="character" w:customStyle="1" w:styleId="GeenafstandChar">
    <w:name w:val="Geen afstand Char"/>
    <w:basedOn w:val="Standaardalinea-lettertype"/>
    <w:link w:val="Geenafstand"/>
    <w:uiPriority w:val="1"/>
    <w:rsid w:val="002556B4"/>
    <w:rPr>
      <w:rFonts w:ascii="Helvetica" w:hAnsi="Helvetica"/>
      <w:sz w:val="24"/>
      <w:szCs w:val="20"/>
      <w:lang w:val="en-US" w:eastAsia="nl-NL"/>
    </w:rPr>
  </w:style>
  <w:style w:type="paragraph" w:styleId="Inhopg1">
    <w:name w:val="toc 1"/>
    <w:basedOn w:val="Standaard"/>
    <w:next w:val="Standaard"/>
    <w:autoRedefine/>
    <w:uiPriority w:val="39"/>
    <w:unhideWhenUsed/>
    <w:rsid w:val="00D83AF3"/>
    <w:pPr>
      <w:tabs>
        <w:tab w:val="left" w:pos="440"/>
        <w:tab w:val="right" w:leader="dot" w:pos="9062"/>
      </w:tabs>
      <w:spacing w:after="100"/>
      <w:jc w:val="both"/>
    </w:pPr>
    <w:rPr>
      <w:rFonts w:ascii="Helvetica" w:hAnsi="Helvetica" w:cs="Helvetica"/>
      <w:noProof/>
      <w:lang w:val="en-US"/>
    </w:rPr>
  </w:style>
  <w:style w:type="paragraph" w:styleId="Inhopg2">
    <w:name w:val="toc 2"/>
    <w:basedOn w:val="Standaard"/>
    <w:next w:val="Standaard"/>
    <w:autoRedefine/>
    <w:uiPriority w:val="39"/>
    <w:unhideWhenUsed/>
    <w:rsid w:val="00D83AF3"/>
    <w:pPr>
      <w:spacing w:after="100"/>
      <w:ind w:left="220"/>
    </w:pPr>
  </w:style>
  <w:style w:type="character" w:styleId="Hyperlink">
    <w:name w:val="Hyperlink"/>
    <w:basedOn w:val="Standaardalinea-lettertype"/>
    <w:uiPriority w:val="99"/>
    <w:unhideWhenUsed/>
    <w:rsid w:val="00D83AF3"/>
    <w:rPr>
      <w:color w:val="0000FF" w:themeColor="hyperlink"/>
      <w:u w:val="single"/>
    </w:rPr>
  </w:style>
  <w:style w:type="paragraph" w:styleId="Inhopg3">
    <w:name w:val="toc 3"/>
    <w:basedOn w:val="Standaard"/>
    <w:next w:val="Standaard"/>
    <w:autoRedefine/>
    <w:uiPriority w:val="39"/>
    <w:unhideWhenUsed/>
    <w:rsid w:val="00D83AF3"/>
    <w:pPr>
      <w:spacing w:after="100"/>
      <w:ind w:left="440"/>
    </w:pPr>
  </w:style>
  <w:style w:type="table" w:styleId="Tabelraster">
    <w:name w:val="Table Grid"/>
    <w:basedOn w:val="Standaardtabel"/>
    <w:uiPriority w:val="39"/>
    <w:rsid w:val="000B2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F1141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1141E"/>
    <w:rPr>
      <w:rFonts w:ascii="Tahoma" w:hAnsi="Tahoma" w:cs="Tahoma"/>
      <w:sz w:val="16"/>
      <w:szCs w:val="16"/>
    </w:rPr>
  </w:style>
  <w:style w:type="paragraph" w:styleId="Bijschrift">
    <w:name w:val="caption"/>
    <w:basedOn w:val="Standaard"/>
    <w:next w:val="Standaard"/>
    <w:uiPriority w:val="35"/>
    <w:unhideWhenUsed/>
    <w:qFormat/>
    <w:rsid w:val="00F1141E"/>
    <w:pPr>
      <w:spacing w:line="240" w:lineRule="auto"/>
    </w:pPr>
    <w:rPr>
      <w:b/>
      <w:bCs/>
      <w:color w:val="4F81BD" w:themeColor="accent1"/>
      <w:sz w:val="18"/>
      <w:szCs w:val="18"/>
    </w:rPr>
  </w:style>
  <w:style w:type="table" w:customStyle="1" w:styleId="ListTable6Colorful-Accent61">
    <w:name w:val="List Table 6 Colorful - Accent 61"/>
    <w:basedOn w:val="Standaardtabel"/>
    <w:uiPriority w:val="51"/>
    <w:rsid w:val="00D6473F"/>
    <w:pPr>
      <w:spacing w:after="0" w:line="240" w:lineRule="auto"/>
    </w:pPr>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Normaalweb">
    <w:name w:val="Normal (Web)"/>
    <w:basedOn w:val="Standaard"/>
    <w:uiPriority w:val="99"/>
    <w:semiHidden/>
    <w:unhideWhenUsed/>
    <w:rsid w:val="00607A20"/>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bliografie">
    <w:name w:val="Bibliography"/>
    <w:basedOn w:val="Standaard"/>
    <w:next w:val="Standaard"/>
    <w:uiPriority w:val="37"/>
    <w:unhideWhenUsed/>
    <w:rsid w:val="002C7FB7"/>
  </w:style>
  <w:style w:type="character" w:customStyle="1" w:styleId="chemf">
    <w:name w:val="chemf"/>
    <w:basedOn w:val="Standaardalinea-lettertype"/>
    <w:rsid w:val="00A74CDB"/>
  </w:style>
  <w:style w:type="character" w:styleId="Tekstvantijdelijkeaanduiding">
    <w:name w:val="Placeholder Text"/>
    <w:basedOn w:val="Standaardalinea-lettertype"/>
    <w:uiPriority w:val="99"/>
    <w:semiHidden/>
    <w:rsid w:val="007A5C58"/>
    <w:rPr>
      <w:color w:val="808080"/>
    </w:rPr>
  </w:style>
  <w:style w:type="table" w:styleId="Rastertabel4-Accent5">
    <w:name w:val="Grid Table 4 Accent 5"/>
    <w:basedOn w:val="Standaardtabel"/>
    <w:uiPriority w:val="49"/>
    <w:rsid w:val="00520D1D"/>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Koptekst">
    <w:name w:val="header"/>
    <w:basedOn w:val="Standaard"/>
    <w:link w:val="KoptekstChar"/>
    <w:uiPriority w:val="99"/>
    <w:unhideWhenUsed/>
    <w:rsid w:val="009C0A3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C0A39"/>
  </w:style>
  <w:style w:type="paragraph" w:styleId="Voettekst">
    <w:name w:val="footer"/>
    <w:basedOn w:val="Standaard"/>
    <w:link w:val="VoettekstChar"/>
    <w:uiPriority w:val="99"/>
    <w:unhideWhenUsed/>
    <w:rsid w:val="009C0A3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C0A39"/>
  </w:style>
  <w:style w:type="paragraph" w:styleId="Kopvaninhoudsopgave">
    <w:name w:val="TOC Heading"/>
    <w:basedOn w:val="Kop1"/>
    <w:next w:val="Standaard"/>
    <w:uiPriority w:val="39"/>
    <w:unhideWhenUsed/>
    <w:qFormat/>
    <w:rsid w:val="009C0A39"/>
    <w:pPr>
      <w:numPr>
        <w:numId w:val="0"/>
      </w:numPr>
      <w:spacing w:before="240" w:line="259" w:lineRule="auto"/>
      <w:outlineLvl w:val="9"/>
    </w:pPr>
    <w:rPr>
      <w:rFonts w:asciiTheme="majorHAnsi" w:hAnsiTheme="majorHAnsi"/>
      <w:b w:val="0"/>
      <w:bCs w:val="0"/>
      <w:sz w:val="32"/>
      <w:szCs w:val="32"/>
      <w:lang w:val="en-US"/>
    </w:rPr>
  </w:style>
  <w:style w:type="paragraph" w:styleId="Lijstalinea">
    <w:name w:val="List Paragraph"/>
    <w:basedOn w:val="Standaard"/>
    <w:uiPriority w:val="34"/>
    <w:qFormat/>
    <w:rsid w:val="00792D01"/>
    <w:pPr>
      <w:spacing w:after="0" w:line="240" w:lineRule="auto"/>
      <w:ind w:left="720"/>
      <w:contextualSpacing/>
    </w:pPr>
    <w:rPr>
      <w:rFonts w:ascii="Times New Roman" w:eastAsiaTheme="minorEastAsia" w:hAnsi="Times New Roman" w:cs="Times New Roman"/>
      <w:sz w:val="24"/>
      <w:szCs w:val="24"/>
      <w:lang w:eastAsia="nl-NL"/>
    </w:rPr>
  </w:style>
  <w:style w:type="paragraph" w:styleId="Ondertitel">
    <w:name w:val="Subtitle"/>
    <w:basedOn w:val="Standaard"/>
    <w:next w:val="Standaard"/>
    <w:link w:val="OndertitelChar"/>
    <w:uiPriority w:val="11"/>
    <w:qFormat/>
    <w:rsid w:val="008E1ACE"/>
    <w:pPr>
      <w:numPr>
        <w:ilvl w:val="1"/>
      </w:numPr>
      <w:spacing w:after="160"/>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8E1ACE"/>
    <w:rPr>
      <w:rFonts w:eastAsiaTheme="minorEastAsia"/>
      <w:color w:val="5A5A5A" w:themeColor="text1" w:themeTint="A5"/>
      <w:spacing w:val="15"/>
    </w:rPr>
  </w:style>
  <w:style w:type="character" w:styleId="Verwijzingopmerking">
    <w:name w:val="annotation reference"/>
    <w:basedOn w:val="Standaardalinea-lettertype"/>
    <w:uiPriority w:val="99"/>
    <w:semiHidden/>
    <w:unhideWhenUsed/>
    <w:rsid w:val="00B35CB8"/>
    <w:rPr>
      <w:sz w:val="16"/>
      <w:szCs w:val="16"/>
    </w:rPr>
  </w:style>
  <w:style w:type="paragraph" w:styleId="Tekstopmerking">
    <w:name w:val="annotation text"/>
    <w:basedOn w:val="Standaard"/>
    <w:link w:val="TekstopmerkingChar"/>
    <w:uiPriority w:val="99"/>
    <w:semiHidden/>
    <w:unhideWhenUsed/>
    <w:rsid w:val="00B35CB8"/>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B35CB8"/>
    <w:rPr>
      <w:sz w:val="20"/>
      <w:szCs w:val="20"/>
    </w:rPr>
  </w:style>
  <w:style w:type="paragraph" w:styleId="Onderwerpvanopmerking">
    <w:name w:val="annotation subject"/>
    <w:basedOn w:val="Tekstopmerking"/>
    <w:next w:val="Tekstopmerking"/>
    <w:link w:val="OnderwerpvanopmerkingChar"/>
    <w:uiPriority w:val="99"/>
    <w:semiHidden/>
    <w:unhideWhenUsed/>
    <w:rsid w:val="00B35CB8"/>
    <w:rPr>
      <w:b/>
      <w:bCs/>
    </w:rPr>
  </w:style>
  <w:style w:type="character" w:customStyle="1" w:styleId="OnderwerpvanopmerkingChar">
    <w:name w:val="Onderwerp van opmerking Char"/>
    <w:basedOn w:val="TekstopmerkingChar"/>
    <w:link w:val="Onderwerpvanopmerking"/>
    <w:uiPriority w:val="99"/>
    <w:semiHidden/>
    <w:rsid w:val="00B35CB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78591">
      <w:bodyDiv w:val="1"/>
      <w:marLeft w:val="0"/>
      <w:marRight w:val="0"/>
      <w:marTop w:val="0"/>
      <w:marBottom w:val="0"/>
      <w:divBdr>
        <w:top w:val="none" w:sz="0" w:space="0" w:color="auto"/>
        <w:left w:val="none" w:sz="0" w:space="0" w:color="auto"/>
        <w:bottom w:val="none" w:sz="0" w:space="0" w:color="auto"/>
        <w:right w:val="none" w:sz="0" w:space="0" w:color="auto"/>
      </w:divBdr>
    </w:div>
    <w:div w:id="166142085">
      <w:bodyDiv w:val="1"/>
      <w:marLeft w:val="0"/>
      <w:marRight w:val="0"/>
      <w:marTop w:val="0"/>
      <w:marBottom w:val="0"/>
      <w:divBdr>
        <w:top w:val="none" w:sz="0" w:space="0" w:color="auto"/>
        <w:left w:val="none" w:sz="0" w:space="0" w:color="auto"/>
        <w:bottom w:val="none" w:sz="0" w:space="0" w:color="auto"/>
        <w:right w:val="none" w:sz="0" w:space="0" w:color="auto"/>
      </w:divBdr>
    </w:div>
    <w:div w:id="168909272">
      <w:bodyDiv w:val="1"/>
      <w:marLeft w:val="0"/>
      <w:marRight w:val="0"/>
      <w:marTop w:val="0"/>
      <w:marBottom w:val="0"/>
      <w:divBdr>
        <w:top w:val="none" w:sz="0" w:space="0" w:color="auto"/>
        <w:left w:val="none" w:sz="0" w:space="0" w:color="auto"/>
        <w:bottom w:val="none" w:sz="0" w:space="0" w:color="auto"/>
        <w:right w:val="none" w:sz="0" w:space="0" w:color="auto"/>
      </w:divBdr>
    </w:div>
    <w:div w:id="259146566">
      <w:bodyDiv w:val="1"/>
      <w:marLeft w:val="0"/>
      <w:marRight w:val="0"/>
      <w:marTop w:val="0"/>
      <w:marBottom w:val="0"/>
      <w:divBdr>
        <w:top w:val="none" w:sz="0" w:space="0" w:color="auto"/>
        <w:left w:val="none" w:sz="0" w:space="0" w:color="auto"/>
        <w:bottom w:val="none" w:sz="0" w:space="0" w:color="auto"/>
        <w:right w:val="none" w:sz="0" w:space="0" w:color="auto"/>
      </w:divBdr>
    </w:div>
    <w:div w:id="281158041">
      <w:bodyDiv w:val="1"/>
      <w:marLeft w:val="0"/>
      <w:marRight w:val="0"/>
      <w:marTop w:val="0"/>
      <w:marBottom w:val="0"/>
      <w:divBdr>
        <w:top w:val="none" w:sz="0" w:space="0" w:color="auto"/>
        <w:left w:val="none" w:sz="0" w:space="0" w:color="auto"/>
        <w:bottom w:val="none" w:sz="0" w:space="0" w:color="auto"/>
        <w:right w:val="none" w:sz="0" w:space="0" w:color="auto"/>
      </w:divBdr>
    </w:div>
    <w:div w:id="438381458">
      <w:bodyDiv w:val="1"/>
      <w:marLeft w:val="0"/>
      <w:marRight w:val="0"/>
      <w:marTop w:val="0"/>
      <w:marBottom w:val="0"/>
      <w:divBdr>
        <w:top w:val="none" w:sz="0" w:space="0" w:color="auto"/>
        <w:left w:val="none" w:sz="0" w:space="0" w:color="auto"/>
        <w:bottom w:val="none" w:sz="0" w:space="0" w:color="auto"/>
        <w:right w:val="none" w:sz="0" w:space="0" w:color="auto"/>
      </w:divBdr>
    </w:div>
    <w:div w:id="624236299">
      <w:bodyDiv w:val="1"/>
      <w:marLeft w:val="0"/>
      <w:marRight w:val="0"/>
      <w:marTop w:val="0"/>
      <w:marBottom w:val="0"/>
      <w:divBdr>
        <w:top w:val="none" w:sz="0" w:space="0" w:color="auto"/>
        <w:left w:val="none" w:sz="0" w:space="0" w:color="auto"/>
        <w:bottom w:val="none" w:sz="0" w:space="0" w:color="auto"/>
        <w:right w:val="none" w:sz="0" w:space="0" w:color="auto"/>
      </w:divBdr>
    </w:div>
    <w:div w:id="626669641">
      <w:bodyDiv w:val="1"/>
      <w:marLeft w:val="0"/>
      <w:marRight w:val="0"/>
      <w:marTop w:val="0"/>
      <w:marBottom w:val="0"/>
      <w:divBdr>
        <w:top w:val="none" w:sz="0" w:space="0" w:color="auto"/>
        <w:left w:val="none" w:sz="0" w:space="0" w:color="auto"/>
        <w:bottom w:val="none" w:sz="0" w:space="0" w:color="auto"/>
        <w:right w:val="none" w:sz="0" w:space="0" w:color="auto"/>
      </w:divBdr>
    </w:div>
    <w:div w:id="633946950">
      <w:bodyDiv w:val="1"/>
      <w:marLeft w:val="0"/>
      <w:marRight w:val="0"/>
      <w:marTop w:val="0"/>
      <w:marBottom w:val="0"/>
      <w:divBdr>
        <w:top w:val="none" w:sz="0" w:space="0" w:color="auto"/>
        <w:left w:val="none" w:sz="0" w:space="0" w:color="auto"/>
        <w:bottom w:val="none" w:sz="0" w:space="0" w:color="auto"/>
        <w:right w:val="none" w:sz="0" w:space="0" w:color="auto"/>
      </w:divBdr>
    </w:div>
    <w:div w:id="709889317">
      <w:bodyDiv w:val="1"/>
      <w:marLeft w:val="0"/>
      <w:marRight w:val="0"/>
      <w:marTop w:val="0"/>
      <w:marBottom w:val="0"/>
      <w:divBdr>
        <w:top w:val="none" w:sz="0" w:space="0" w:color="auto"/>
        <w:left w:val="none" w:sz="0" w:space="0" w:color="auto"/>
        <w:bottom w:val="none" w:sz="0" w:space="0" w:color="auto"/>
        <w:right w:val="none" w:sz="0" w:space="0" w:color="auto"/>
      </w:divBdr>
    </w:div>
    <w:div w:id="826552930">
      <w:bodyDiv w:val="1"/>
      <w:marLeft w:val="0"/>
      <w:marRight w:val="0"/>
      <w:marTop w:val="0"/>
      <w:marBottom w:val="0"/>
      <w:divBdr>
        <w:top w:val="none" w:sz="0" w:space="0" w:color="auto"/>
        <w:left w:val="none" w:sz="0" w:space="0" w:color="auto"/>
        <w:bottom w:val="none" w:sz="0" w:space="0" w:color="auto"/>
        <w:right w:val="none" w:sz="0" w:space="0" w:color="auto"/>
      </w:divBdr>
    </w:div>
    <w:div w:id="965042703">
      <w:bodyDiv w:val="1"/>
      <w:marLeft w:val="0"/>
      <w:marRight w:val="0"/>
      <w:marTop w:val="0"/>
      <w:marBottom w:val="0"/>
      <w:divBdr>
        <w:top w:val="none" w:sz="0" w:space="0" w:color="auto"/>
        <w:left w:val="none" w:sz="0" w:space="0" w:color="auto"/>
        <w:bottom w:val="none" w:sz="0" w:space="0" w:color="auto"/>
        <w:right w:val="none" w:sz="0" w:space="0" w:color="auto"/>
      </w:divBdr>
    </w:div>
    <w:div w:id="969944748">
      <w:bodyDiv w:val="1"/>
      <w:marLeft w:val="0"/>
      <w:marRight w:val="0"/>
      <w:marTop w:val="0"/>
      <w:marBottom w:val="0"/>
      <w:divBdr>
        <w:top w:val="none" w:sz="0" w:space="0" w:color="auto"/>
        <w:left w:val="none" w:sz="0" w:space="0" w:color="auto"/>
        <w:bottom w:val="none" w:sz="0" w:space="0" w:color="auto"/>
        <w:right w:val="none" w:sz="0" w:space="0" w:color="auto"/>
      </w:divBdr>
    </w:div>
    <w:div w:id="1103495404">
      <w:bodyDiv w:val="1"/>
      <w:marLeft w:val="0"/>
      <w:marRight w:val="0"/>
      <w:marTop w:val="0"/>
      <w:marBottom w:val="0"/>
      <w:divBdr>
        <w:top w:val="none" w:sz="0" w:space="0" w:color="auto"/>
        <w:left w:val="none" w:sz="0" w:space="0" w:color="auto"/>
        <w:bottom w:val="none" w:sz="0" w:space="0" w:color="auto"/>
        <w:right w:val="none" w:sz="0" w:space="0" w:color="auto"/>
      </w:divBdr>
    </w:div>
    <w:div w:id="1217205757">
      <w:bodyDiv w:val="1"/>
      <w:marLeft w:val="0"/>
      <w:marRight w:val="0"/>
      <w:marTop w:val="0"/>
      <w:marBottom w:val="0"/>
      <w:divBdr>
        <w:top w:val="none" w:sz="0" w:space="0" w:color="auto"/>
        <w:left w:val="none" w:sz="0" w:space="0" w:color="auto"/>
        <w:bottom w:val="none" w:sz="0" w:space="0" w:color="auto"/>
        <w:right w:val="none" w:sz="0" w:space="0" w:color="auto"/>
      </w:divBdr>
      <w:divsChild>
        <w:div w:id="1223952013">
          <w:marLeft w:val="418"/>
          <w:marRight w:val="0"/>
          <w:marTop w:val="40"/>
          <w:marBottom w:val="80"/>
          <w:divBdr>
            <w:top w:val="none" w:sz="0" w:space="0" w:color="auto"/>
            <w:left w:val="none" w:sz="0" w:space="0" w:color="auto"/>
            <w:bottom w:val="none" w:sz="0" w:space="0" w:color="auto"/>
            <w:right w:val="none" w:sz="0" w:space="0" w:color="auto"/>
          </w:divBdr>
        </w:div>
      </w:divsChild>
    </w:div>
    <w:div w:id="1391268014">
      <w:bodyDiv w:val="1"/>
      <w:marLeft w:val="0"/>
      <w:marRight w:val="0"/>
      <w:marTop w:val="0"/>
      <w:marBottom w:val="0"/>
      <w:divBdr>
        <w:top w:val="none" w:sz="0" w:space="0" w:color="auto"/>
        <w:left w:val="none" w:sz="0" w:space="0" w:color="auto"/>
        <w:bottom w:val="none" w:sz="0" w:space="0" w:color="auto"/>
        <w:right w:val="none" w:sz="0" w:space="0" w:color="auto"/>
      </w:divBdr>
    </w:div>
    <w:div w:id="1454060495">
      <w:bodyDiv w:val="1"/>
      <w:marLeft w:val="0"/>
      <w:marRight w:val="0"/>
      <w:marTop w:val="0"/>
      <w:marBottom w:val="0"/>
      <w:divBdr>
        <w:top w:val="none" w:sz="0" w:space="0" w:color="auto"/>
        <w:left w:val="none" w:sz="0" w:space="0" w:color="auto"/>
        <w:bottom w:val="none" w:sz="0" w:space="0" w:color="auto"/>
        <w:right w:val="none" w:sz="0" w:space="0" w:color="auto"/>
      </w:divBdr>
    </w:div>
    <w:div w:id="1469323905">
      <w:bodyDiv w:val="1"/>
      <w:marLeft w:val="0"/>
      <w:marRight w:val="0"/>
      <w:marTop w:val="0"/>
      <w:marBottom w:val="0"/>
      <w:divBdr>
        <w:top w:val="none" w:sz="0" w:space="0" w:color="auto"/>
        <w:left w:val="none" w:sz="0" w:space="0" w:color="auto"/>
        <w:bottom w:val="none" w:sz="0" w:space="0" w:color="auto"/>
        <w:right w:val="none" w:sz="0" w:space="0" w:color="auto"/>
      </w:divBdr>
      <w:divsChild>
        <w:div w:id="1279264991">
          <w:marLeft w:val="0"/>
          <w:marRight w:val="0"/>
          <w:marTop w:val="0"/>
          <w:marBottom w:val="0"/>
          <w:divBdr>
            <w:top w:val="none" w:sz="0" w:space="0" w:color="auto"/>
            <w:left w:val="none" w:sz="0" w:space="0" w:color="auto"/>
            <w:bottom w:val="none" w:sz="0" w:space="0" w:color="auto"/>
            <w:right w:val="none" w:sz="0" w:space="0" w:color="auto"/>
          </w:divBdr>
          <w:divsChild>
            <w:div w:id="1380125108">
              <w:marLeft w:val="60"/>
              <w:marRight w:val="0"/>
              <w:marTop w:val="0"/>
              <w:marBottom w:val="0"/>
              <w:divBdr>
                <w:top w:val="none" w:sz="0" w:space="0" w:color="auto"/>
                <w:left w:val="none" w:sz="0" w:space="0" w:color="auto"/>
                <w:bottom w:val="none" w:sz="0" w:space="0" w:color="auto"/>
                <w:right w:val="none" w:sz="0" w:space="0" w:color="auto"/>
              </w:divBdr>
              <w:divsChild>
                <w:div w:id="145710923">
                  <w:marLeft w:val="0"/>
                  <w:marRight w:val="0"/>
                  <w:marTop w:val="0"/>
                  <w:marBottom w:val="0"/>
                  <w:divBdr>
                    <w:top w:val="none" w:sz="0" w:space="0" w:color="auto"/>
                    <w:left w:val="none" w:sz="0" w:space="0" w:color="auto"/>
                    <w:bottom w:val="none" w:sz="0" w:space="0" w:color="auto"/>
                    <w:right w:val="none" w:sz="0" w:space="0" w:color="auto"/>
                  </w:divBdr>
                  <w:divsChild>
                    <w:div w:id="382951841">
                      <w:marLeft w:val="0"/>
                      <w:marRight w:val="0"/>
                      <w:marTop w:val="0"/>
                      <w:marBottom w:val="120"/>
                      <w:divBdr>
                        <w:top w:val="single" w:sz="6" w:space="0" w:color="F5F5F5"/>
                        <w:left w:val="single" w:sz="6" w:space="0" w:color="F5F5F5"/>
                        <w:bottom w:val="single" w:sz="6" w:space="0" w:color="F5F5F5"/>
                        <w:right w:val="single" w:sz="6" w:space="0" w:color="F5F5F5"/>
                      </w:divBdr>
                      <w:divsChild>
                        <w:div w:id="802498553">
                          <w:marLeft w:val="0"/>
                          <w:marRight w:val="0"/>
                          <w:marTop w:val="0"/>
                          <w:marBottom w:val="0"/>
                          <w:divBdr>
                            <w:top w:val="none" w:sz="0" w:space="0" w:color="auto"/>
                            <w:left w:val="none" w:sz="0" w:space="0" w:color="auto"/>
                            <w:bottom w:val="none" w:sz="0" w:space="0" w:color="auto"/>
                            <w:right w:val="none" w:sz="0" w:space="0" w:color="auto"/>
                          </w:divBdr>
                          <w:divsChild>
                            <w:div w:id="72707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996751">
          <w:marLeft w:val="0"/>
          <w:marRight w:val="0"/>
          <w:marTop w:val="0"/>
          <w:marBottom w:val="0"/>
          <w:divBdr>
            <w:top w:val="none" w:sz="0" w:space="0" w:color="auto"/>
            <w:left w:val="none" w:sz="0" w:space="0" w:color="auto"/>
            <w:bottom w:val="none" w:sz="0" w:space="0" w:color="auto"/>
            <w:right w:val="none" w:sz="0" w:space="0" w:color="auto"/>
          </w:divBdr>
          <w:divsChild>
            <w:div w:id="1980110448">
              <w:marLeft w:val="0"/>
              <w:marRight w:val="60"/>
              <w:marTop w:val="0"/>
              <w:marBottom w:val="0"/>
              <w:divBdr>
                <w:top w:val="none" w:sz="0" w:space="0" w:color="auto"/>
                <w:left w:val="none" w:sz="0" w:space="0" w:color="auto"/>
                <w:bottom w:val="none" w:sz="0" w:space="0" w:color="auto"/>
                <w:right w:val="none" w:sz="0" w:space="0" w:color="auto"/>
              </w:divBdr>
              <w:divsChild>
                <w:div w:id="1044331797">
                  <w:marLeft w:val="0"/>
                  <w:marRight w:val="0"/>
                  <w:marTop w:val="0"/>
                  <w:marBottom w:val="0"/>
                  <w:divBdr>
                    <w:top w:val="none" w:sz="0" w:space="0" w:color="auto"/>
                    <w:left w:val="none" w:sz="0" w:space="0" w:color="auto"/>
                    <w:bottom w:val="none" w:sz="0" w:space="0" w:color="auto"/>
                    <w:right w:val="none" w:sz="0" w:space="0" w:color="auto"/>
                  </w:divBdr>
                </w:div>
                <w:div w:id="1286499774">
                  <w:marLeft w:val="0"/>
                  <w:marRight w:val="0"/>
                  <w:marTop w:val="0"/>
                  <w:marBottom w:val="120"/>
                  <w:divBdr>
                    <w:top w:val="single" w:sz="6" w:space="0" w:color="A0A0A0"/>
                    <w:left w:val="single" w:sz="6" w:space="0" w:color="B9B9B9"/>
                    <w:bottom w:val="single" w:sz="6" w:space="0" w:color="B9B9B9"/>
                    <w:right w:val="single" w:sz="6" w:space="0" w:color="B9B9B9"/>
                  </w:divBdr>
                  <w:divsChild>
                    <w:div w:id="1455174409">
                      <w:marLeft w:val="0"/>
                      <w:marRight w:val="0"/>
                      <w:marTop w:val="0"/>
                      <w:marBottom w:val="0"/>
                      <w:divBdr>
                        <w:top w:val="none" w:sz="0" w:space="0" w:color="auto"/>
                        <w:left w:val="none" w:sz="0" w:space="0" w:color="auto"/>
                        <w:bottom w:val="none" w:sz="0" w:space="0" w:color="auto"/>
                        <w:right w:val="none" w:sz="0" w:space="0" w:color="auto"/>
                      </w:divBdr>
                    </w:div>
                    <w:div w:id="172471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124258">
      <w:bodyDiv w:val="1"/>
      <w:marLeft w:val="0"/>
      <w:marRight w:val="0"/>
      <w:marTop w:val="0"/>
      <w:marBottom w:val="0"/>
      <w:divBdr>
        <w:top w:val="none" w:sz="0" w:space="0" w:color="auto"/>
        <w:left w:val="none" w:sz="0" w:space="0" w:color="auto"/>
        <w:bottom w:val="none" w:sz="0" w:space="0" w:color="auto"/>
        <w:right w:val="none" w:sz="0" w:space="0" w:color="auto"/>
      </w:divBdr>
    </w:div>
    <w:div w:id="1550453161">
      <w:bodyDiv w:val="1"/>
      <w:marLeft w:val="0"/>
      <w:marRight w:val="0"/>
      <w:marTop w:val="0"/>
      <w:marBottom w:val="0"/>
      <w:divBdr>
        <w:top w:val="none" w:sz="0" w:space="0" w:color="auto"/>
        <w:left w:val="none" w:sz="0" w:space="0" w:color="auto"/>
        <w:bottom w:val="none" w:sz="0" w:space="0" w:color="auto"/>
        <w:right w:val="none" w:sz="0" w:space="0" w:color="auto"/>
      </w:divBdr>
    </w:div>
    <w:div w:id="1625502447">
      <w:bodyDiv w:val="1"/>
      <w:marLeft w:val="0"/>
      <w:marRight w:val="0"/>
      <w:marTop w:val="0"/>
      <w:marBottom w:val="0"/>
      <w:divBdr>
        <w:top w:val="none" w:sz="0" w:space="0" w:color="auto"/>
        <w:left w:val="none" w:sz="0" w:space="0" w:color="auto"/>
        <w:bottom w:val="none" w:sz="0" w:space="0" w:color="auto"/>
        <w:right w:val="none" w:sz="0" w:space="0" w:color="auto"/>
      </w:divBdr>
    </w:div>
    <w:div w:id="1682393297">
      <w:bodyDiv w:val="1"/>
      <w:marLeft w:val="0"/>
      <w:marRight w:val="0"/>
      <w:marTop w:val="0"/>
      <w:marBottom w:val="0"/>
      <w:divBdr>
        <w:top w:val="none" w:sz="0" w:space="0" w:color="auto"/>
        <w:left w:val="none" w:sz="0" w:space="0" w:color="auto"/>
        <w:bottom w:val="none" w:sz="0" w:space="0" w:color="auto"/>
        <w:right w:val="none" w:sz="0" w:space="0" w:color="auto"/>
      </w:divBdr>
    </w:div>
    <w:div w:id="1736270597">
      <w:bodyDiv w:val="1"/>
      <w:marLeft w:val="0"/>
      <w:marRight w:val="0"/>
      <w:marTop w:val="0"/>
      <w:marBottom w:val="0"/>
      <w:divBdr>
        <w:top w:val="none" w:sz="0" w:space="0" w:color="auto"/>
        <w:left w:val="none" w:sz="0" w:space="0" w:color="auto"/>
        <w:bottom w:val="none" w:sz="0" w:space="0" w:color="auto"/>
        <w:right w:val="none" w:sz="0" w:space="0" w:color="auto"/>
      </w:divBdr>
      <w:divsChild>
        <w:div w:id="8529339">
          <w:marLeft w:val="720"/>
          <w:marRight w:val="0"/>
          <w:marTop w:val="240"/>
          <w:marBottom w:val="40"/>
          <w:divBdr>
            <w:top w:val="none" w:sz="0" w:space="0" w:color="auto"/>
            <w:left w:val="none" w:sz="0" w:space="0" w:color="auto"/>
            <w:bottom w:val="none" w:sz="0" w:space="0" w:color="auto"/>
            <w:right w:val="none" w:sz="0" w:space="0" w:color="auto"/>
          </w:divBdr>
        </w:div>
        <w:div w:id="255947036">
          <w:marLeft w:val="720"/>
          <w:marRight w:val="0"/>
          <w:marTop w:val="240"/>
          <w:marBottom w:val="40"/>
          <w:divBdr>
            <w:top w:val="none" w:sz="0" w:space="0" w:color="auto"/>
            <w:left w:val="none" w:sz="0" w:space="0" w:color="auto"/>
            <w:bottom w:val="none" w:sz="0" w:space="0" w:color="auto"/>
            <w:right w:val="none" w:sz="0" w:space="0" w:color="auto"/>
          </w:divBdr>
        </w:div>
        <w:div w:id="2041394233">
          <w:marLeft w:val="720"/>
          <w:marRight w:val="0"/>
          <w:marTop w:val="240"/>
          <w:marBottom w:val="40"/>
          <w:divBdr>
            <w:top w:val="none" w:sz="0" w:space="0" w:color="auto"/>
            <w:left w:val="none" w:sz="0" w:space="0" w:color="auto"/>
            <w:bottom w:val="none" w:sz="0" w:space="0" w:color="auto"/>
            <w:right w:val="none" w:sz="0" w:space="0" w:color="auto"/>
          </w:divBdr>
        </w:div>
      </w:divsChild>
    </w:div>
    <w:div w:id="1820071401">
      <w:bodyDiv w:val="1"/>
      <w:marLeft w:val="0"/>
      <w:marRight w:val="0"/>
      <w:marTop w:val="0"/>
      <w:marBottom w:val="0"/>
      <w:divBdr>
        <w:top w:val="none" w:sz="0" w:space="0" w:color="auto"/>
        <w:left w:val="none" w:sz="0" w:space="0" w:color="auto"/>
        <w:bottom w:val="none" w:sz="0" w:space="0" w:color="auto"/>
        <w:right w:val="none" w:sz="0" w:space="0" w:color="auto"/>
      </w:divBdr>
    </w:div>
    <w:div w:id="1898931389">
      <w:bodyDiv w:val="1"/>
      <w:marLeft w:val="0"/>
      <w:marRight w:val="0"/>
      <w:marTop w:val="0"/>
      <w:marBottom w:val="0"/>
      <w:divBdr>
        <w:top w:val="none" w:sz="0" w:space="0" w:color="auto"/>
        <w:left w:val="none" w:sz="0" w:space="0" w:color="auto"/>
        <w:bottom w:val="none" w:sz="0" w:space="0" w:color="auto"/>
        <w:right w:val="none" w:sz="0" w:space="0" w:color="auto"/>
      </w:divBdr>
      <w:divsChild>
        <w:div w:id="656225301">
          <w:marLeft w:val="720"/>
          <w:marRight w:val="0"/>
          <w:marTop w:val="240"/>
          <w:marBottom w:val="40"/>
          <w:divBdr>
            <w:top w:val="none" w:sz="0" w:space="0" w:color="auto"/>
            <w:left w:val="none" w:sz="0" w:space="0" w:color="auto"/>
            <w:bottom w:val="none" w:sz="0" w:space="0" w:color="auto"/>
            <w:right w:val="none" w:sz="0" w:space="0" w:color="auto"/>
          </w:divBdr>
        </w:div>
        <w:div w:id="1123696467">
          <w:marLeft w:val="720"/>
          <w:marRight w:val="0"/>
          <w:marTop w:val="240"/>
          <w:marBottom w:val="40"/>
          <w:divBdr>
            <w:top w:val="none" w:sz="0" w:space="0" w:color="auto"/>
            <w:left w:val="none" w:sz="0" w:space="0" w:color="auto"/>
            <w:bottom w:val="none" w:sz="0" w:space="0" w:color="auto"/>
            <w:right w:val="none" w:sz="0" w:space="0" w:color="auto"/>
          </w:divBdr>
        </w:div>
        <w:div w:id="1129669994">
          <w:marLeft w:val="720"/>
          <w:marRight w:val="0"/>
          <w:marTop w:val="240"/>
          <w:marBottom w:val="40"/>
          <w:divBdr>
            <w:top w:val="none" w:sz="0" w:space="0" w:color="auto"/>
            <w:left w:val="none" w:sz="0" w:space="0" w:color="auto"/>
            <w:bottom w:val="none" w:sz="0" w:space="0" w:color="auto"/>
            <w:right w:val="none" w:sz="0" w:space="0" w:color="auto"/>
          </w:divBdr>
        </w:div>
      </w:divsChild>
    </w:div>
    <w:div w:id="196060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67.emf"/><Relationship Id="rId21" Type="http://schemas.openxmlformats.org/officeDocument/2006/relationships/image" Target="media/image11.jpeg"/><Relationship Id="rId42" Type="http://schemas.openxmlformats.org/officeDocument/2006/relationships/oleObject" Target="embeddings/oleObject12.bin"/><Relationship Id="rId47" Type="http://schemas.openxmlformats.org/officeDocument/2006/relationships/oleObject" Target="embeddings/oleObject13.bin"/><Relationship Id="rId63" Type="http://schemas.openxmlformats.org/officeDocument/2006/relationships/image" Target="media/image38.png"/><Relationship Id="rId68" Type="http://schemas.openxmlformats.org/officeDocument/2006/relationships/oleObject" Target="embeddings/oleObject17.bin"/><Relationship Id="rId84" Type="http://schemas.openxmlformats.org/officeDocument/2006/relationships/image" Target="media/image49.emf"/><Relationship Id="rId89" Type="http://schemas.openxmlformats.org/officeDocument/2006/relationships/oleObject" Target="embeddings/oleObject23.bin"/><Relationship Id="rId112" Type="http://schemas.openxmlformats.org/officeDocument/2006/relationships/oleObject" Target="embeddings/oleObject33.bin"/><Relationship Id="rId16" Type="http://schemas.openxmlformats.org/officeDocument/2006/relationships/image" Target="media/image8.emf"/><Relationship Id="rId107" Type="http://schemas.openxmlformats.org/officeDocument/2006/relationships/image" Target="media/image62.emf"/><Relationship Id="rId11" Type="http://schemas.openxmlformats.org/officeDocument/2006/relationships/image" Target="media/image3.emf"/><Relationship Id="rId32" Type="http://schemas.openxmlformats.org/officeDocument/2006/relationships/image" Target="media/image17.emf"/><Relationship Id="rId37" Type="http://schemas.openxmlformats.org/officeDocument/2006/relationships/image" Target="media/image21.emf"/><Relationship Id="rId53" Type="http://schemas.openxmlformats.org/officeDocument/2006/relationships/image" Target="media/image31.emf"/><Relationship Id="rId58" Type="http://schemas.openxmlformats.org/officeDocument/2006/relationships/image" Target="media/image35.png"/><Relationship Id="rId74" Type="http://schemas.openxmlformats.org/officeDocument/2006/relationships/image" Target="media/image44.emf"/><Relationship Id="rId102" Type="http://schemas.openxmlformats.org/officeDocument/2006/relationships/image" Target="media/image59.emf"/><Relationship Id="rId123" Type="http://schemas.openxmlformats.org/officeDocument/2006/relationships/image" Target="media/image70.emf"/><Relationship Id="rId128" Type="http://schemas.openxmlformats.org/officeDocument/2006/relationships/chart" Target="charts/chart7.xml"/><Relationship Id="rId5" Type="http://schemas.openxmlformats.org/officeDocument/2006/relationships/webSettings" Target="webSettings.xml"/><Relationship Id="rId90" Type="http://schemas.openxmlformats.org/officeDocument/2006/relationships/image" Target="media/image52.emf"/><Relationship Id="rId95" Type="http://schemas.openxmlformats.org/officeDocument/2006/relationships/oleObject" Target="embeddings/oleObject25.bin"/><Relationship Id="rId19" Type="http://schemas.openxmlformats.org/officeDocument/2006/relationships/image" Target="media/image10.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oleObject" Target="embeddings/oleObject6.bin"/><Relationship Id="rId30" Type="http://schemas.openxmlformats.org/officeDocument/2006/relationships/image" Target="media/image16.emf"/><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image" Target="media/image28.emf"/><Relationship Id="rId56" Type="http://schemas.openxmlformats.org/officeDocument/2006/relationships/oleObject" Target="embeddings/oleObject15.bin"/><Relationship Id="rId64" Type="http://schemas.openxmlformats.org/officeDocument/2006/relationships/image" Target="media/image39.emf"/><Relationship Id="rId69" Type="http://schemas.openxmlformats.org/officeDocument/2006/relationships/image" Target="media/image42.emf"/><Relationship Id="rId100" Type="http://schemas.openxmlformats.org/officeDocument/2006/relationships/image" Target="media/image58.emf"/><Relationship Id="rId105" Type="http://schemas.openxmlformats.org/officeDocument/2006/relationships/image" Target="media/image61.emf"/><Relationship Id="rId113" Type="http://schemas.openxmlformats.org/officeDocument/2006/relationships/image" Target="media/image65.emf"/><Relationship Id="rId118" Type="http://schemas.openxmlformats.org/officeDocument/2006/relationships/oleObject" Target="embeddings/oleObject36.bin"/><Relationship Id="rId126" Type="http://schemas.openxmlformats.org/officeDocument/2006/relationships/oleObject" Target="embeddings/oleObject40.bin"/><Relationship Id="rId8" Type="http://schemas.openxmlformats.org/officeDocument/2006/relationships/image" Target="media/image1.png"/><Relationship Id="rId51" Type="http://schemas.openxmlformats.org/officeDocument/2006/relationships/image" Target="media/image30.emf"/><Relationship Id="rId72" Type="http://schemas.openxmlformats.org/officeDocument/2006/relationships/chart" Target="charts/chart5.xml"/><Relationship Id="rId80" Type="http://schemas.openxmlformats.org/officeDocument/2006/relationships/image" Target="media/image46.emf"/><Relationship Id="rId85" Type="http://schemas.openxmlformats.org/officeDocument/2006/relationships/oleObject" Target="embeddings/oleObject21.bin"/><Relationship Id="rId93" Type="http://schemas.openxmlformats.org/officeDocument/2006/relationships/oleObject" Target="embeddings/oleObject24.bin"/><Relationship Id="rId98" Type="http://schemas.openxmlformats.org/officeDocument/2006/relationships/image" Target="media/image57.emf"/><Relationship Id="rId121"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oleObject" Target="embeddings/oleObject5.bin"/><Relationship Id="rId33" Type="http://schemas.openxmlformats.org/officeDocument/2006/relationships/image" Target="media/image18.emf"/><Relationship Id="rId38" Type="http://schemas.openxmlformats.org/officeDocument/2006/relationships/oleObject" Target="embeddings/oleObject10.bin"/><Relationship Id="rId46" Type="http://schemas.openxmlformats.org/officeDocument/2006/relationships/image" Target="media/image27.emf"/><Relationship Id="rId59" Type="http://schemas.openxmlformats.org/officeDocument/2006/relationships/image" Target="media/image36.png"/><Relationship Id="rId67" Type="http://schemas.openxmlformats.org/officeDocument/2006/relationships/image" Target="media/image41.emf"/><Relationship Id="rId103" Type="http://schemas.openxmlformats.org/officeDocument/2006/relationships/oleObject" Target="embeddings/oleObject29.bin"/><Relationship Id="rId108" Type="http://schemas.openxmlformats.org/officeDocument/2006/relationships/oleObject" Target="embeddings/oleObject31.bin"/><Relationship Id="rId116" Type="http://schemas.openxmlformats.org/officeDocument/2006/relationships/oleObject" Target="embeddings/oleObject35.bin"/><Relationship Id="rId124" Type="http://schemas.openxmlformats.org/officeDocument/2006/relationships/oleObject" Target="embeddings/oleObject39.bin"/><Relationship Id="rId129" Type="http://schemas.openxmlformats.org/officeDocument/2006/relationships/chart" Target="charts/chart8.xml"/><Relationship Id="rId20" Type="http://schemas.openxmlformats.org/officeDocument/2006/relationships/oleObject" Target="embeddings/oleObject3.bin"/><Relationship Id="rId41" Type="http://schemas.openxmlformats.org/officeDocument/2006/relationships/image" Target="media/image23.emf"/><Relationship Id="rId54" Type="http://schemas.openxmlformats.org/officeDocument/2006/relationships/image" Target="media/image32.emf"/><Relationship Id="rId62" Type="http://schemas.openxmlformats.org/officeDocument/2006/relationships/image" Target="media/image37.png"/><Relationship Id="rId70" Type="http://schemas.openxmlformats.org/officeDocument/2006/relationships/oleObject" Target="embeddings/oleObject18.bin"/><Relationship Id="rId75" Type="http://schemas.openxmlformats.org/officeDocument/2006/relationships/oleObject" Target="embeddings/oleObject19.bin"/><Relationship Id="rId83" Type="http://schemas.openxmlformats.org/officeDocument/2006/relationships/oleObject" Target="embeddings/oleObject20.bin"/><Relationship Id="rId88" Type="http://schemas.openxmlformats.org/officeDocument/2006/relationships/image" Target="media/image51.emf"/><Relationship Id="rId91" Type="http://schemas.openxmlformats.org/officeDocument/2006/relationships/image" Target="media/image53.emf"/><Relationship Id="rId96" Type="http://schemas.openxmlformats.org/officeDocument/2006/relationships/image" Target="media/image56.emf"/><Relationship Id="rId111" Type="http://schemas.openxmlformats.org/officeDocument/2006/relationships/image" Target="media/image64.emf"/><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oleObject" Target="embeddings/oleObject4.bin"/><Relationship Id="rId28" Type="http://schemas.openxmlformats.org/officeDocument/2006/relationships/image" Target="media/image15.emf"/><Relationship Id="rId36" Type="http://schemas.openxmlformats.org/officeDocument/2006/relationships/oleObject" Target="embeddings/oleObject9.bin"/><Relationship Id="rId49" Type="http://schemas.openxmlformats.org/officeDocument/2006/relationships/image" Target="media/image29.emf"/><Relationship Id="rId57" Type="http://schemas.openxmlformats.org/officeDocument/2006/relationships/image" Target="media/image34.png"/><Relationship Id="rId106" Type="http://schemas.openxmlformats.org/officeDocument/2006/relationships/oleObject" Target="embeddings/oleObject30.bin"/><Relationship Id="rId114" Type="http://schemas.openxmlformats.org/officeDocument/2006/relationships/oleObject" Target="embeddings/oleObject34.bin"/><Relationship Id="rId119" Type="http://schemas.openxmlformats.org/officeDocument/2006/relationships/image" Target="media/image68.emf"/><Relationship Id="rId127" Type="http://schemas.openxmlformats.org/officeDocument/2006/relationships/chart" Target="charts/chart6.xml"/><Relationship Id="rId10" Type="http://schemas.openxmlformats.org/officeDocument/2006/relationships/oleObject" Target="embeddings/oleObject1.bin"/><Relationship Id="rId31" Type="http://schemas.openxmlformats.org/officeDocument/2006/relationships/oleObject" Target="embeddings/oleObject8.bin"/><Relationship Id="rId44" Type="http://schemas.openxmlformats.org/officeDocument/2006/relationships/image" Target="media/image25.emf"/><Relationship Id="rId52" Type="http://schemas.openxmlformats.org/officeDocument/2006/relationships/oleObject" Target="embeddings/oleObject14.bin"/><Relationship Id="rId60" Type="http://schemas.openxmlformats.org/officeDocument/2006/relationships/chart" Target="charts/chart2.xml"/><Relationship Id="rId65" Type="http://schemas.openxmlformats.org/officeDocument/2006/relationships/image" Target="media/image40.emf"/><Relationship Id="rId73" Type="http://schemas.openxmlformats.org/officeDocument/2006/relationships/image" Target="media/image43.emf"/><Relationship Id="rId81" Type="http://schemas.openxmlformats.org/officeDocument/2006/relationships/image" Target="media/image47.emf"/><Relationship Id="rId86" Type="http://schemas.openxmlformats.org/officeDocument/2006/relationships/image" Target="media/image50.emf"/><Relationship Id="rId94" Type="http://schemas.openxmlformats.org/officeDocument/2006/relationships/image" Target="media/image55.emf"/><Relationship Id="rId99" Type="http://schemas.openxmlformats.org/officeDocument/2006/relationships/oleObject" Target="embeddings/oleObject27.bin"/><Relationship Id="rId101" Type="http://schemas.openxmlformats.org/officeDocument/2006/relationships/oleObject" Target="embeddings/oleObject28.bin"/><Relationship Id="rId122" Type="http://schemas.openxmlformats.org/officeDocument/2006/relationships/oleObject" Target="embeddings/oleObject38.bin"/><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oleObject" Target="embeddings/oleObject2.bin"/><Relationship Id="rId39" Type="http://schemas.openxmlformats.org/officeDocument/2006/relationships/image" Target="media/image22.emf"/><Relationship Id="rId109" Type="http://schemas.openxmlformats.org/officeDocument/2006/relationships/image" Target="media/image63.emf"/><Relationship Id="rId34" Type="http://schemas.openxmlformats.org/officeDocument/2006/relationships/image" Target="media/image19.emf"/><Relationship Id="rId50" Type="http://schemas.openxmlformats.org/officeDocument/2006/relationships/chart" Target="charts/chart1.xml"/><Relationship Id="rId55" Type="http://schemas.openxmlformats.org/officeDocument/2006/relationships/image" Target="media/image33.emf"/><Relationship Id="rId76" Type="http://schemas.openxmlformats.org/officeDocument/2006/relationships/image" Target="media/image45.emf"/><Relationship Id="rId97" Type="http://schemas.openxmlformats.org/officeDocument/2006/relationships/oleObject" Target="embeddings/oleObject26.bin"/><Relationship Id="rId104" Type="http://schemas.openxmlformats.org/officeDocument/2006/relationships/image" Target="media/image60.emf"/><Relationship Id="rId120" Type="http://schemas.openxmlformats.org/officeDocument/2006/relationships/oleObject" Target="embeddings/oleObject37.bin"/><Relationship Id="rId125" Type="http://schemas.openxmlformats.org/officeDocument/2006/relationships/image" Target="media/image71.emf"/><Relationship Id="rId7" Type="http://schemas.openxmlformats.org/officeDocument/2006/relationships/endnotes" Target="endnotes.xml"/><Relationship Id="rId71" Type="http://schemas.openxmlformats.org/officeDocument/2006/relationships/chart" Target="charts/chart4.xml"/><Relationship Id="rId92" Type="http://schemas.openxmlformats.org/officeDocument/2006/relationships/image" Target="media/image54.emf"/><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3.emf"/><Relationship Id="rId40" Type="http://schemas.openxmlformats.org/officeDocument/2006/relationships/oleObject" Target="embeddings/oleObject11.bin"/><Relationship Id="rId45" Type="http://schemas.openxmlformats.org/officeDocument/2006/relationships/image" Target="media/image26.emf"/><Relationship Id="rId66" Type="http://schemas.openxmlformats.org/officeDocument/2006/relationships/oleObject" Target="embeddings/oleObject16.bin"/><Relationship Id="rId87" Type="http://schemas.openxmlformats.org/officeDocument/2006/relationships/oleObject" Target="embeddings/oleObject22.bin"/><Relationship Id="rId110" Type="http://schemas.openxmlformats.org/officeDocument/2006/relationships/oleObject" Target="embeddings/oleObject32.bin"/><Relationship Id="rId115" Type="http://schemas.openxmlformats.org/officeDocument/2006/relationships/image" Target="media/image66.emf"/><Relationship Id="rId131" Type="http://schemas.openxmlformats.org/officeDocument/2006/relationships/fontTable" Target="fontTable.xml"/><Relationship Id="rId61" Type="http://schemas.openxmlformats.org/officeDocument/2006/relationships/chart" Target="charts/chart3.xml"/><Relationship Id="rId82" Type="http://schemas.openxmlformats.org/officeDocument/2006/relationships/image" Target="media/image48.emf"/></Relationships>
</file>

<file path=word/charts/_rels/chart1.xml.rels><?xml version="1.0" encoding="UTF-8" standalone="yes"?>
<Relationships xmlns="http://schemas.openxmlformats.org/package/2006/relationships"><Relationship Id="rId3" Type="http://schemas.openxmlformats.org/officeDocument/2006/relationships/oleObject" Target="file:///\\CL3-USR15\USR15\P272695\My%20Documents\MO\IR\Renske\IR\IR_RA10_RA40_Ra4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Renske\exp%2010\ra10cc.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Renske\exp%2010\ra10d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L3-USR15\USR15\P272695\My%20Documents\MO\IR\Renske\IR\IR_RA10_RA40_Ra4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L3-USR15\USR15\P272695\My%20Documents\MO\IR\Renske\IR\IR_RA10_RA40_Ra4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L3-USR15\USR15\P272695\My%20Documents\MO\IR\Renske\IR\IR_RA10_RA40_Ra4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nl-NL" sz="1200" b="1" i="0" u="none" strike="noStrike" baseline="0">
                <a:effectLst/>
              </a:rPr>
              <a:t>complex 5</a:t>
            </a:r>
            <a:endParaRPr lang="en-US" sz="12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manualLayout>
          <c:layoutTarget val="inner"/>
          <c:xMode val="edge"/>
          <c:yMode val="edge"/>
          <c:x val="8.8052882278604069E-2"/>
          <c:y val="7.3131529600857226E-2"/>
          <c:w val="0.87055798580732957"/>
          <c:h val="0.79076717339076252"/>
        </c:manualLayout>
      </c:layout>
      <c:scatterChart>
        <c:scatterStyle val="smoothMarker"/>
        <c:varyColors val="0"/>
        <c:ser>
          <c:idx val="2"/>
          <c:order val="2"/>
          <c:tx>
            <c:v>ra40b</c:v>
          </c:tx>
          <c:spPr>
            <a:ln w="9525" cap="rnd">
              <a:solidFill>
                <a:srgbClr val="FF0000"/>
              </a:solidFill>
              <a:round/>
            </a:ln>
            <a:effectLst/>
          </c:spPr>
          <c:marker>
            <c:symbol val="none"/>
          </c:marker>
          <c:xVal>
            <c:numRef>
              <c:f>RA40b!$A$1:$A$5606</c:f>
              <c:numCache>
                <c:formatCode>General</c:formatCode>
                <c:ptCount val="5606"/>
                <c:pt idx="0">
                  <c:v>400.09</c:v>
                </c:pt>
                <c:pt idx="1">
                  <c:v>400.74</c:v>
                </c:pt>
                <c:pt idx="2">
                  <c:v>401.38</c:v>
                </c:pt>
                <c:pt idx="3">
                  <c:v>402.02</c:v>
                </c:pt>
                <c:pt idx="4">
                  <c:v>402.66</c:v>
                </c:pt>
                <c:pt idx="5">
                  <c:v>403.3</c:v>
                </c:pt>
                <c:pt idx="6">
                  <c:v>403.95</c:v>
                </c:pt>
                <c:pt idx="7">
                  <c:v>404.59</c:v>
                </c:pt>
                <c:pt idx="8">
                  <c:v>405.23</c:v>
                </c:pt>
                <c:pt idx="9">
                  <c:v>405.87</c:v>
                </c:pt>
                <c:pt idx="10">
                  <c:v>406.52</c:v>
                </c:pt>
                <c:pt idx="11">
                  <c:v>407.16</c:v>
                </c:pt>
                <c:pt idx="12">
                  <c:v>407.8</c:v>
                </c:pt>
                <c:pt idx="13">
                  <c:v>408.44</c:v>
                </c:pt>
                <c:pt idx="14">
                  <c:v>409.08</c:v>
                </c:pt>
                <c:pt idx="15">
                  <c:v>409.73</c:v>
                </c:pt>
                <c:pt idx="16">
                  <c:v>410.37</c:v>
                </c:pt>
                <c:pt idx="17">
                  <c:v>411.01</c:v>
                </c:pt>
                <c:pt idx="18">
                  <c:v>411.65</c:v>
                </c:pt>
                <c:pt idx="19">
                  <c:v>412.3</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c:v>
                </c:pt>
                <c:pt idx="32">
                  <c:v>420.64</c:v>
                </c:pt>
                <c:pt idx="33">
                  <c:v>421.29</c:v>
                </c:pt>
                <c:pt idx="34">
                  <c:v>421.93</c:v>
                </c:pt>
                <c:pt idx="35">
                  <c:v>422.57</c:v>
                </c:pt>
                <c:pt idx="36">
                  <c:v>423.21</c:v>
                </c:pt>
                <c:pt idx="37">
                  <c:v>423.86</c:v>
                </c:pt>
                <c:pt idx="38">
                  <c:v>424.5</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c:v>
                </c:pt>
                <c:pt idx="51">
                  <c:v>432.85</c:v>
                </c:pt>
                <c:pt idx="52">
                  <c:v>433.49</c:v>
                </c:pt>
                <c:pt idx="53">
                  <c:v>434.13</c:v>
                </c:pt>
                <c:pt idx="54">
                  <c:v>434.77</c:v>
                </c:pt>
                <c:pt idx="55">
                  <c:v>435.41</c:v>
                </c:pt>
                <c:pt idx="56">
                  <c:v>436.06</c:v>
                </c:pt>
                <c:pt idx="57">
                  <c:v>436.7</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c:v>
                </c:pt>
                <c:pt idx="77">
                  <c:v>449.54</c:v>
                </c:pt>
                <c:pt idx="78">
                  <c:v>450.19</c:v>
                </c:pt>
                <c:pt idx="79">
                  <c:v>450.83</c:v>
                </c:pt>
                <c:pt idx="80">
                  <c:v>451.47</c:v>
                </c:pt>
                <c:pt idx="81">
                  <c:v>452.11</c:v>
                </c:pt>
                <c:pt idx="82">
                  <c:v>452.75</c:v>
                </c:pt>
                <c:pt idx="83">
                  <c:v>453.4</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c:v>
                </c:pt>
                <c:pt idx="96">
                  <c:v>461.75</c:v>
                </c:pt>
                <c:pt idx="97">
                  <c:v>462.39</c:v>
                </c:pt>
                <c:pt idx="98">
                  <c:v>463.03</c:v>
                </c:pt>
                <c:pt idx="99">
                  <c:v>463.67</c:v>
                </c:pt>
                <c:pt idx="100">
                  <c:v>464.31</c:v>
                </c:pt>
                <c:pt idx="101">
                  <c:v>464.96</c:v>
                </c:pt>
                <c:pt idx="102">
                  <c:v>465.6</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c:v>
                </c:pt>
                <c:pt idx="122">
                  <c:v>478.44</c:v>
                </c:pt>
                <c:pt idx="123">
                  <c:v>479.08</c:v>
                </c:pt>
                <c:pt idx="124">
                  <c:v>479.73</c:v>
                </c:pt>
                <c:pt idx="125">
                  <c:v>480.37</c:v>
                </c:pt>
                <c:pt idx="126">
                  <c:v>481.01</c:v>
                </c:pt>
                <c:pt idx="127">
                  <c:v>481.65</c:v>
                </c:pt>
                <c:pt idx="128">
                  <c:v>482.3</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c:v>
                </c:pt>
                <c:pt idx="141">
                  <c:v>490.64</c:v>
                </c:pt>
                <c:pt idx="142">
                  <c:v>491.29</c:v>
                </c:pt>
                <c:pt idx="143">
                  <c:v>491.93</c:v>
                </c:pt>
                <c:pt idx="144">
                  <c:v>492.57</c:v>
                </c:pt>
                <c:pt idx="145">
                  <c:v>493.21</c:v>
                </c:pt>
                <c:pt idx="146">
                  <c:v>493.86</c:v>
                </c:pt>
                <c:pt idx="147">
                  <c:v>494.5</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c:v>
                </c:pt>
                <c:pt idx="160">
                  <c:v>502.85</c:v>
                </c:pt>
                <c:pt idx="161">
                  <c:v>503.49</c:v>
                </c:pt>
                <c:pt idx="162">
                  <c:v>504.13</c:v>
                </c:pt>
                <c:pt idx="163">
                  <c:v>504.77</c:v>
                </c:pt>
                <c:pt idx="164">
                  <c:v>505.42</c:v>
                </c:pt>
                <c:pt idx="165">
                  <c:v>506.06</c:v>
                </c:pt>
                <c:pt idx="166">
                  <c:v>506.7</c:v>
                </c:pt>
                <c:pt idx="167">
                  <c:v>507.34</c:v>
                </c:pt>
                <c:pt idx="168">
                  <c:v>507.98</c:v>
                </c:pt>
                <c:pt idx="169">
                  <c:v>508.63</c:v>
                </c:pt>
                <c:pt idx="170">
                  <c:v>509.27</c:v>
                </c:pt>
                <c:pt idx="171">
                  <c:v>509.91</c:v>
                </c:pt>
                <c:pt idx="172">
                  <c:v>510.55</c:v>
                </c:pt>
                <c:pt idx="173">
                  <c:v>511.2</c:v>
                </c:pt>
                <c:pt idx="174">
                  <c:v>511.84</c:v>
                </c:pt>
                <c:pt idx="175">
                  <c:v>512.48</c:v>
                </c:pt>
                <c:pt idx="176">
                  <c:v>513.12</c:v>
                </c:pt>
                <c:pt idx="177">
                  <c:v>513.76</c:v>
                </c:pt>
                <c:pt idx="178">
                  <c:v>514.41</c:v>
                </c:pt>
                <c:pt idx="179">
                  <c:v>515.04999999999995</c:v>
                </c:pt>
                <c:pt idx="180">
                  <c:v>515.69000000000005</c:v>
                </c:pt>
                <c:pt idx="181">
                  <c:v>516.33000000000004</c:v>
                </c:pt>
                <c:pt idx="182">
                  <c:v>516.97</c:v>
                </c:pt>
                <c:pt idx="183">
                  <c:v>517.62</c:v>
                </c:pt>
                <c:pt idx="184">
                  <c:v>518.26</c:v>
                </c:pt>
                <c:pt idx="185">
                  <c:v>518.9</c:v>
                </c:pt>
                <c:pt idx="186">
                  <c:v>519.54</c:v>
                </c:pt>
                <c:pt idx="187">
                  <c:v>520.19000000000005</c:v>
                </c:pt>
                <c:pt idx="188">
                  <c:v>520.83000000000004</c:v>
                </c:pt>
                <c:pt idx="189">
                  <c:v>521.47</c:v>
                </c:pt>
                <c:pt idx="190">
                  <c:v>522.11</c:v>
                </c:pt>
                <c:pt idx="191">
                  <c:v>522.75</c:v>
                </c:pt>
                <c:pt idx="192">
                  <c:v>523.4</c:v>
                </c:pt>
                <c:pt idx="193">
                  <c:v>524.04</c:v>
                </c:pt>
                <c:pt idx="194">
                  <c:v>524.67999999999995</c:v>
                </c:pt>
                <c:pt idx="195">
                  <c:v>525.32000000000005</c:v>
                </c:pt>
                <c:pt idx="196">
                  <c:v>525.97</c:v>
                </c:pt>
                <c:pt idx="197">
                  <c:v>526.61</c:v>
                </c:pt>
                <c:pt idx="198">
                  <c:v>527.25</c:v>
                </c:pt>
                <c:pt idx="199">
                  <c:v>527.89</c:v>
                </c:pt>
                <c:pt idx="200">
                  <c:v>528.53</c:v>
                </c:pt>
                <c:pt idx="201">
                  <c:v>529.17999999999995</c:v>
                </c:pt>
                <c:pt idx="202">
                  <c:v>529.82000000000005</c:v>
                </c:pt>
                <c:pt idx="203">
                  <c:v>530.46</c:v>
                </c:pt>
                <c:pt idx="204">
                  <c:v>531.1</c:v>
                </c:pt>
                <c:pt idx="205">
                  <c:v>531.75</c:v>
                </c:pt>
                <c:pt idx="206">
                  <c:v>532.39</c:v>
                </c:pt>
                <c:pt idx="207">
                  <c:v>533.03</c:v>
                </c:pt>
                <c:pt idx="208">
                  <c:v>533.66999999999996</c:v>
                </c:pt>
                <c:pt idx="209">
                  <c:v>534.30999999999995</c:v>
                </c:pt>
                <c:pt idx="210">
                  <c:v>534.96</c:v>
                </c:pt>
                <c:pt idx="211">
                  <c:v>535.6</c:v>
                </c:pt>
                <c:pt idx="212">
                  <c:v>536.24</c:v>
                </c:pt>
                <c:pt idx="213">
                  <c:v>536.88</c:v>
                </c:pt>
                <c:pt idx="214">
                  <c:v>537.53</c:v>
                </c:pt>
                <c:pt idx="215">
                  <c:v>538.16999999999996</c:v>
                </c:pt>
                <c:pt idx="216">
                  <c:v>538.80999999999995</c:v>
                </c:pt>
                <c:pt idx="217">
                  <c:v>539.45000000000005</c:v>
                </c:pt>
                <c:pt idx="218">
                  <c:v>540.09</c:v>
                </c:pt>
                <c:pt idx="219">
                  <c:v>540.74</c:v>
                </c:pt>
                <c:pt idx="220">
                  <c:v>541.38</c:v>
                </c:pt>
                <c:pt idx="221">
                  <c:v>542.02</c:v>
                </c:pt>
                <c:pt idx="222">
                  <c:v>542.66</c:v>
                </c:pt>
                <c:pt idx="223">
                  <c:v>543.30999999999995</c:v>
                </c:pt>
                <c:pt idx="224">
                  <c:v>543.95000000000005</c:v>
                </c:pt>
                <c:pt idx="225">
                  <c:v>544.59</c:v>
                </c:pt>
                <c:pt idx="226">
                  <c:v>545.23</c:v>
                </c:pt>
                <c:pt idx="227">
                  <c:v>545.87</c:v>
                </c:pt>
                <c:pt idx="228">
                  <c:v>546.52</c:v>
                </c:pt>
                <c:pt idx="229">
                  <c:v>547.16</c:v>
                </c:pt>
                <c:pt idx="230">
                  <c:v>547.79999999999995</c:v>
                </c:pt>
                <c:pt idx="231">
                  <c:v>548.44000000000005</c:v>
                </c:pt>
                <c:pt idx="232">
                  <c:v>549.09</c:v>
                </c:pt>
                <c:pt idx="233">
                  <c:v>549.73</c:v>
                </c:pt>
                <c:pt idx="234">
                  <c:v>550.37</c:v>
                </c:pt>
                <c:pt idx="235">
                  <c:v>551.01</c:v>
                </c:pt>
                <c:pt idx="236">
                  <c:v>551.65</c:v>
                </c:pt>
                <c:pt idx="237">
                  <c:v>552.29999999999995</c:v>
                </c:pt>
                <c:pt idx="238">
                  <c:v>552.94000000000005</c:v>
                </c:pt>
                <c:pt idx="239">
                  <c:v>553.58000000000004</c:v>
                </c:pt>
                <c:pt idx="240">
                  <c:v>554.22</c:v>
                </c:pt>
                <c:pt idx="241">
                  <c:v>554.87</c:v>
                </c:pt>
                <c:pt idx="242">
                  <c:v>555.51</c:v>
                </c:pt>
                <c:pt idx="243">
                  <c:v>556.15</c:v>
                </c:pt>
                <c:pt idx="244">
                  <c:v>556.79</c:v>
                </c:pt>
                <c:pt idx="245">
                  <c:v>557.42999999999995</c:v>
                </c:pt>
                <c:pt idx="246">
                  <c:v>558.08000000000004</c:v>
                </c:pt>
                <c:pt idx="247">
                  <c:v>558.72</c:v>
                </c:pt>
                <c:pt idx="248">
                  <c:v>559.36</c:v>
                </c:pt>
                <c:pt idx="249">
                  <c:v>560</c:v>
                </c:pt>
                <c:pt idx="250">
                  <c:v>560.64</c:v>
                </c:pt>
                <c:pt idx="251">
                  <c:v>561.29</c:v>
                </c:pt>
                <c:pt idx="252">
                  <c:v>561.92999999999995</c:v>
                </c:pt>
                <c:pt idx="253">
                  <c:v>562.57000000000005</c:v>
                </c:pt>
                <c:pt idx="254">
                  <c:v>563.21</c:v>
                </c:pt>
                <c:pt idx="255">
                  <c:v>563.86</c:v>
                </c:pt>
                <c:pt idx="256">
                  <c:v>564.5</c:v>
                </c:pt>
                <c:pt idx="257">
                  <c:v>565.14</c:v>
                </c:pt>
                <c:pt idx="258">
                  <c:v>565.78</c:v>
                </c:pt>
                <c:pt idx="259">
                  <c:v>566.41999999999996</c:v>
                </c:pt>
                <c:pt idx="260">
                  <c:v>567.07000000000005</c:v>
                </c:pt>
                <c:pt idx="261">
                  <c:v>567.71</c:v>
                </c:pt>
                <c:pt idx="262">
                  <c:v>568.35</c:v>
                </c:pt>
                <c:pt idx="263">
                  <c:v>568.99</c:v>
                </c:pt>
                <c:pt idx="264">
                  <c:v>569.64</c:v>
                </c:pt>
                <c:pt idx="265">
                  <c:v>570.28</c:v>
                </c:pt>
                <c:pt idx="266">
                  <c:v>570.91999999999996</c:v>
                </c:pt>
                <c:pt idx="267">
                  <c:v>571.55999999999995</c:v>
                </c:pt>
                <c:pt idx="268">
                  <c:v>572.20000000000005</c:v>
                </c:pt>
                <c:pt idx="269">
                  <c:v>572.85</c:v>
                </c:pt>
                <c:pt idx="270">
                  <c:v>573.49</c:v>
                </c:pt>
                <c:pt idx="271">
                  <c:v>574.13</c:v>
                </c:pt>
                <c:pt idx="272">
                  <c:v>574.77</c:v>
                </c:pt>
                <c:pt idx="273">
                  <c:v>575.41999999999996</c:v>
                </c:pt>
                <c:pt idx="274">
                  <c:v>576.05999999999995</c:v>
                </c:pt>
                <c:pt idx="275">
                  <c:v>576.70000000000005</c:v>
                </c:pt>
                <c:pt idx="276">
                  <c:v>577.34</c:v>
                </c:pt>
                <c:pt idx="277">
                  <c:v>577.98</c:v>
                </c:pt>
                <c:pt idx="278">
                  <c:v>578.63</c:v>
                </c:pt>
                <c:pt idx="279">
                  <c:v>579.27</c:v>
                </c:pt>
                <c:pt idx="280">
                  <c:v>579.91</c:v>
                </c:pt>
                <c:pt idx="281">
                  <c:v>580.54999999999995</c:v>
                </c:pt>
                <c:pt idx="282">
                  <c:v>581.20000000000005</c:v>
                </c:pt>
                <c:pt idx="283">
                  <c:v>581.84</c:v>
                </c:pt>
                <c:pt idx="284">
                  <c:v>582.48</c:v>
                </c:pt>
                <c:pt idx="285">
                  <c:v>583.12</c:v>
                </c:pt>
                <c:pt idx="286">
                  <c:v>583.76</c:v>
                </c:pt>
                <c:pt idx="287">
                  <c:v>584.41</c:v>
                </c:pt>
                <c:pt idx="288">
                  <c:v>585.04999999999995</c:v>
                </c:pt>
                <c:pt idx="289">
                  <c:v>585.69000000000005</c:v>
                </c:pt>
                <c:pt idx="290">
                  <c:v>586.33000000000004</c:v>
                </c:pt>
                <c:pt idx="291">
                  <c:v>586.98</c:v>
                </c:pt>
                <c:pt idx="292">
                  <c:v>587.62</c:v>
                </c:pt>
                <c:pt idx="293">
                  <c:v>588.26</c:v>
                </c:pt>
                <c:pt idx="294">
                  <c:v>588.9</c:v>
                </c:pt>
                <c:pt idx="295">
                  <c:v>589.54</c:v>
                </c:pt>
                <c:pt idx="296">
                  <c:v>590.19000000000005</c:v>
                </c:pt>
                <c:pt idx="297">
                  <c:v>590.83000000000004</c:v>
                </c:pt>
                <c:pt idx="298">
                  <c:v>591.47</c:v>
                </c:pt>
                <c:pt idx="299">
                  <c:v>592.11</c:v>
                </c:pt>
                <c:pt idx="300">
                  <c:v>592.76</c:v>
                </c:pt>
                <c:pt idx="301">
                  <c:v>593.4</c:v>
                </c:pt>
                <c:pt idx="302">
                  <c:v>594.04</c:v>
                </c:pt>
                <c:pt idx="303">
                  <c:v>594.67999999999995</c:v>
                </c:pt>
                <c:pt idx="304">
                  <c:v>595.32000000000005</c:v>
                </c:pt>
                <c:pt idx="305">
                  <c:v>595.97</c:v>
                </c:pt>
                <c:pt idx="306">
                  <c:v>596.61</c:v>
                </c:pt>
                <c:pt idx="307">
                  <c:v>597.25</c:v>
                </c:pt>
                <c:pt idx="308">
                  <c:v>597.89</c:v>
                </c:pt>
                <c:pt idx="309">
                  <c:v>598.53</c:v>
                </c:pt>
                <c:pt idx="310">
                  <c:v>599.17999999999995</c:v>
                </c:pt>
                <c:pt idx="311">
                  <c:v>599.82000000000005</c:v>
                </c:pt>
                <c:pt idx="312">
                  <c:v>600.46</c:v>
                </c:pt>
                <c:pt idx="313">
                  <c:v>601.1</c:v>
                </c:pt>
                <c:pt idx="314">
                  <c:v>601.75</c:v>
                </c:pt>
                <c:pt idx="315">
                  <c:v>602.39</c:v>
                </c:pt>
                <c:pt idx="316">
                  <c:v>603.03</c:v>
                </c:pt>
                <c:pt idx="317">
                  <c:v>603.66999999999996</c:v>
                </c:pt>
                <c:pt idx="318">
                  <c:v>604.30999999999995</c:v>
                </c:pt>
                <c:pt idx="319">
                  <c:v>604.96</c:v>
                </c:pt>
                <c:pt idx="320">
                  <c:v>605.6</c:v>
                </c:pt>
                <c:pt idx="321">
                  <c:v>606.24</c:v>
                </c:pt>
                <c:pt idx="322">
                  <c:v>606.88</c:v>
                </c:pt>
                <c:pt idx="323">
                  <c:v>607.53</c:v>
                </c:pt>
                <c:pt idx="324">
                  <c:v>608.16999999999996</c:v>
                </c:pt>
                <c:pt idx="325">
                  <c:v>608.80999999999995</c:v>
                </c:pt>
                <c:pt idx="326">
                  <c:v>609.45000000000005</c:v>
                </c:pt>
                <c:pt idx="327">
                  <c:v>610.09</c:v>
                </c:pt>
                <c:pt idx="328">
                  <c:v>610.74</c:v>
                </c:pt>
                <c:pt idx="329">
                  <c:v>611.38</c:v>
                </c:pt>
                <c:pt idx="330">
                  <c:v>612.02</c:v>
                </c:pt>
                <c:pt idx="331">
                  <c:v>612.66</c:v>
                </c:pt>
                <c:pt idx="332">
                  <c:v>613.30999999999995</c:v>
                </c:pt>
                <c:pt idx="333">
                  <c:v>613.95000000000005</c:v>
                </c:pt>
                <c:pt idx="334">
                  <c:v>614.59</c:v>
                </c:pt>
                <c:pt idx="335">
                  <c:v>615.23</c:v>
                </c:pt>
                <c:pt idx="336">
                  <c:v>615.87</c:v>
                </c:pt>
                <c:pt idx="337">
                  <c:v>616.52</c:v>
                </c:pt>
                <c:pt idx="338">
                  <c:v>617.16</c:v>
                </c:pt>
                <c:pt idx="339">
                  <c:v>617.79999999999995</c:v>
                </c:pt>
                <c:pt idx="340">
                  <c:v>618.44000000000005</c:v>
                </c:pt>
                <c:pt idx="341">
                  <c:v>619.09</c:v>
                </c:pt>
                <c:pt idx="342">
                  <c:v>619.73</c:v>
                </c:pt>
                <c:pt idx="343">
                  <c:v>620.37</c:v>
                </c:pt>
                <c:pt idx="344">
                  <c:v>621.01</c:v>
                </c:pt>
                <c:pt idx="345">
                  <c:v>621.65</c:v>
                </c:pt>
                <c:pt idx="346">
                  <c:v>622.29999999999995</c:v>
                </c:pt>
                <c:pt idx="347">
                  <c:v>622.94000000000005</c:v>
                </c:pt>
                <c:pt idx="348">
                  <c:v>623.58000000000004</c:v>
                </c:pt>
                <c:pt idx="349">
                  <c:v>624.22</c:v>
                </c:pt>
                <c:pt idx="350">
                  <c:v>624.87</c:v>
                </c:pt>
                <c:pt idx="351">
                  <c:v>625.51</c:v>
                </c:pt>
                <c:pt idx="352">
                  <c:v>626.15</c:v>
                </c:pt>
                <c:pt idx="353">
                  <c:v>626.79</c:v>
                </c:pt>
                <c:pt idx="354">
                  <c:v>627.42999999999995</c:v>
                </c:pt>
                <c:pt idx="355">
                  <c:v>628.08000000000004</c:v>
                </c:pt>
                <c:pt idx="356">
                  <c:v>628.72</c:v>
                </c:pt>
                <c:pt idx="357">
                  <c:v>629.36</c:v>
                </c:pt>
                <c:pt idx="358">
                  <c:v>630</c:v>
                </c:pt>
                <c:pt idx="359">
                  <c:v>630.65</c:v>
                </c:pt>
                <c:pt idx="360">
                  <c:v>631.29</c:v>
                </c:pt>
                <c:pt idx="361">
                  <c:v>631.92999999999995</c:v>
                </c:pt>
                <c:pt idx="362">
                  <c:v>632.57000000000005</c:v>
                </c:pt>
                <c:pt idx="363">
                  <c:v>633.21</c:v>
                </c:pt>
                <c:pt idx="364">
                  <c:v>633.86</c:v>
                </c:pt>
                <c:pt idx="365">
                  <c:v>634.5</c:v>
                </c:pt>
                <c:pt idx="366">
                  <c:v>635.14</c:v>
                </c:pt>
                <c:pt idx="367">
                  <c:v>635.78</c:v>
                </c:pt>
                <c:pt idx="368">
                  <c:v>636.42999999999995</c:v>
                </c:pt>
                <c:pt idx="369">
                  <c:v>637.07000000000005</c:v>
                </c:pt>
                <c:pt idx="370">
                  <c:v>637.71</c:v>
                </c:pt>
                <c:pt idx="371">
                  <c:v>638.35</c:v>
                </c:pt>
                <c:pt idx="372">
                  <c:v>638.99</c:v>
                </c:pt>
                <c:pt idx="373">
                  <c:v>639.64</c:v>
                </c:pt>
                <c:pt idx="374">
                  <c:v>640.28</c:v>
                </c:pt>
                <c:pt idx="375">
                  <c:v>640.91999999999996</c:v>
                </c:pt>
                <c:pt idx="376">
                  <c:v>641.55999999999995</c:v>
                </c:pt>
                <c:pt idx="377">
                  <c:v>642.20000000000005</c:v>
                </c:pt>
                <c:pt idx="378">
                  <c:v>642.85</c:v>
                </c:pt>
                <c:pt idx="379">
                  <c:v>643.49</c:v>
                </c:pt>
                <c:pt idx="380">
                  <c:v>644.13</c:v>
                </c:pt>
                <c:pt idx="381">
                  <c:v>644.77</c:v>
                </c:pt>
                <c:pt idx="382">
                  <c:v>645.41999999999996</c:v>
                </c:pt>
                <c:pt idx="383">
                  <c:v>646.05999999999995</c:v>
                </c:pt>
                <c:pt idx="384">
                  <c:v>646.70000000000005</c:v>
                </c:pt>
                <c:pt idx="385">
                  <c:v>647.34</c:v>
                </c:pt>
                <c:pt idx="386">
                  <c:v>647.98</c:v>
                </c:pt>
                <c:pt idx="387">
                  <c:v>648.63</c:v>
                </c:pt>
                <c:pt idx="388">
                  <c:v>649.27</c:v>
                </c:pt>
                <c:pt idx="389">
                  <c:v>649.91</c:v>
                </c:pt>
                <c:pt idx="390">
                  <c:v>650.54999999999995</c:v>
                </c:pt>
                <c:pt idx="391">
                  <c:v>651.20000000000005</c:v>
                </c:pt>
                <c:pt idx="392">
                  <c:v>651.84</c:v>
                </c:pt>
                <c:pt idx="393">
                  <c:v>652.48</c:v>
                </c:pt>
                <c:pt idx="394">
                  <c:v>653.12</c:v>
                </c:pt>
                <c:pt idx="395">
                  <c:v>653.76</c:v>
                </c:pt>
                <c:pt idx="396">
                  <c:v>654.41</c:v>
                </c:pt>
                <c:pt idx="397">
                  <c:v>655.04999999999995</c:v>
                </c:pt>
                <c:pt idx="398">
                  <c:v>655.69</c:v>
                </c:pt>
                <c:pt idx="399">
                  <c:v>656.33</c:v>
                </c:pt>
                <c:pt idx="400">
                  <c:v>656.98</c:v>
                </c:pt>
                <c:pt idx="401">
                  <c:v>657.62</c:v>
                </c:pt>
                <c:pt idx="402">
                  <c:v>658.26</c:v>
                </c:pt>
                <c:pt idx="403">
                  <c:v>658.9</c:v>
                </c:pt>
                <c:pt idx="404">
                  <c:v>659.54</c:v>
                </c:pt>
                <c:pt idx="405">
                  <c:v>660.19</c:v>
                </c:pt>
                <c:pt idx="406">
                  <c:v>660.83</c:v>
                </c:pt>
                <c:pt idx="407">
                  <c:v>661.47</c:v>
                </c:pt>
                <c:pt idx="408">
                  <c:v>662.11</c:v>
                </c:pt>
                <c:pt idx="409">
                  <c:v>662.76</c:v>
                </c:pt>
                <c:pt idx="410">
                  <c:v>663.4</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c:v>
                </c:pt>
                <c:pt idx="423">
                  <c:v>671.75</c:v>
                </c:pt>
                <c:pt idx="424">
                  <c:v>672.39</c:v>
                </c:pt>
                <c:pt idx="425">
                  <c:v>673.03</c:v>
                </c:pt>
                <c:pt idx="426">
                  <c:v>673.67</c:v>
                </c:pt>
                <c:pt idx="427">
                  <c:v>674.32</c:v>
                </c:pt>
                <c:pt idx="428">
                  <c:v>674.96</c:v>
                </c:pt>
                <c:pt idx="429">
                  <c:v>675.6</c:v>
                </c:pt>
                <c:pt idx="430">
                  <c:v>676.24</c:v>
                </c:pt>
                <c:pt idx="431">
                  <c:v>676.88</c:v>
                </c:pt>
                <c:pt idx="432">
                  <c:v>677.53</c:v>
                </c:pt>
                <c:pt idx="433">
                  <c:v>678.17</c:v>
                </c:pt>
                <c:pt idx="434">
                  <c:v>678.81</c:v>
                </c:pt>
                <c:pt idx="435">
                  <c:v>679.45</c:v>
                </c:pt>
                <c:pt idx="436">
                  <c:v>680.1</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c:v>
                </c:pt>
                <c:pt idx="449">
                  <c:v>688.44</c:v>
                </c:pt>
                <c:pt idx="450">
                  <c:v>689.09</c:v>
                </c:pt>
                <c:pt idx="451">
                  <c:v>689.73</c:v>
                </c:pt>
                <c:pt idx="452">
                  <c:v>690.37</c:v>
                </c:pt>
                <c:pt idx="453">
                  <c:v>691.01</c:v>
                </c:pt>
                <c:pt idx="454">
                  <c:v>691.65</c:v>
                </c:pt>
                <c:pt idx="455">
                  <c:v>692.3</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c:v>
                </c:pt>
                <c:pt idx="468">
                  <c:v>700.65</c:v>
                </c:pt>
                <c:pt idx="469">
                  <c:v>701.29</c:v>
                </c:pt>
                <c:pt idx="470">
                  <c:v>701.93</c:v>
                </c:pt>
                <c:pt idx="471">
                  <c:v>702.57</c:v>
                </c:pt>
                <c:pt idx="472">
                  <c:v>703.21</c:v>
                </c:pt>
                <c:pt idx="473">
                  <c:v>703.86</c:v>
                </c:pt>
                <c:pt idx="474">
                  <c:v>704.5</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c:v>
                </c:pt>
                <c:pt idx="494">
                  <c:v>717.34</c:v>
                </c:pt>
                <c:pt idx="495">
                  <c:v>717.99</c:v>
                </c:pt>
                <c:pt idx="496">
                  <c:v>718.63</c:v>
                </c:pt>
                <c:pt idx="497">
                  <c:v>719.27</c:v>
                </c:pt>
                <c:pt idx="498">
                  <c:v>719.91</c:v>
                </c:pt>
                <c:pt idx="499">
                  <c:v>720.55</c:v>
                </c:pt>
                <c:pt idx="500">
                  <c:v>721.2</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c:v>
                </c:pt>
                <c:pt idx="513">
                  <c:v>729.54</c:v>
                </c:pt>
                <c:pt idx="514">
                  <c:v>730.19</c:v>
                </c:pt>
                <c:pt idx="515">
                  <c:v>730.83</c:v>
                </c:pt>
                <c:pt idx="516">
                  <c:v>731.47</c:v>
                </c:pt>
                <c:pt idx="517">
                  <c:v>732.11</c:v>
                </c:pt>
                <c:pt idx="518">
                  <c:v>732.76</c:v>
                </c:pt>
                <c:pt idx="519">
                  <c:v>733.4</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c:v>
                </c:pt>
                <c:pt idx="532">
                  <c:v>741.75</c:v>
                </c:pt>
                <c:pt idx="533">
                  <c:v>742.39</c:v>
                </c:pt>
                <c:pt idx="534">
                  <c:v>743.03</c:v>
                </c:pt>
                <c:pt idx="535">
                  <c:v>743.67</c:v>
                </c:pt>
                <c:pt idx="536">
                  <c:v>744.32</c:v>
                </c:pt>
                <c:pt idx="537">
                  <c:v>744.96</c:v>
                </c:pt>
                <c:pt idx="538">
                  <c:v>745.6</c:v>
                </c:pt>
                <c:pt idx="539">
                  <c:v>746.24</c:v>
                </c:pt>
                <c:pt idx="540">
                  <c:v>746.88</c:v>
                </c:pt>
                <c:pt idx="541">
                  <c:v>747.53</c:v>
                </c:pt>
                <c:pt idx="542">
                  <c:v>748.17</c:v>
                </c:pt>
                <c:pt idx="543">
                  <c:v>748.81</c:v>
                </c:pt>
                <c:pt idx="544">
                  <c:v>749.45</c:v>
                </c:pt>
                <c:pt idx="545">
                  <c:v>750.1</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c:v>
                </c:pt>
                <c:pt idx="558">
                  <c:v>758.44</c:v>
                </c:pt>
                <c:pt idx="559">
                  <c:v>759.09</c:v>
                </c:pt>
                <c:pt idx="560">
                  <c:v>759.73</c:v>
                </c:pt>
                <c:pt idx="561">
                  <c:v>760.37</c:v>
                </c:pt>
                <c:pt idx="562">
                  <c:v>761.01</c:v>
                </c:pt>
                <c:pt idx="563">
                  <c:v>761.66</c:v>
                </c:pt>
                <c:pt idx="564">
                  <c:v>762.3</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c:v>
                </c:pt>
                <c:pt idx="577">
                  <c:v>770.65</c:v>
                </c:pt>
                <c:pt idx="578">
                  <c:v>771.29</c:v>
                </c:pt>
                <c:pt idx="579">
                  <c:v>771.93</c:v>
                </c:pt>
                <c:pt idx="580">
                  <c:v>772.57</c:v>
                </c:pt>
                <c:pt idx="581">
                  <c:v>773.21</c:v>
                </c:pt>
                <c:pt idx="582">
                  <c:v>773.86</c:v>
                </c:pt>
                <c:pt idx="583">
                  <c:v>774.5</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c:v>
                </c:pt>
                <c:pt idx="603">
                  <c:v>787.34</c:v>
                </c:pt>
                <c:pt idx="604">
                  <c:v>787.99</c:v>
                </c:pt>
                <c:pt idx="605">
                  <c:v>788.63</c:v>
                </c:pt>
                <c:pt idx="606">
                  <c:v>789.27</c:v>
                </c:pt>
                <c:pt idx="607">
                  <c:v>789.91</c:v>
                </c:pt>
                <c:pt idx="608">
                  <c:v>790.55</c:v>
                </c:pt>
                <c:pt idx="609">
                  <c:v>791.2</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c:v>
                </c:pt>
                <c:pt idx="622">
                  <c:v>799.55</c:v>
                </c:pt>
                <c:pt idx="623">
                  <c:v>800.19</c:v>
                </c:pt>
                <c:pt idx="624">
                  <c:v>800.83</c:v>
                </c:pt>
                <c:pt idx="625">
                  <c:v>801.47</c:v>
                </c:pt>
                <c:pt idx="626">
                  <c:v>802.11</c:v>
                </c:pt>
                <c:pt idx="627">
                  <c:v>802.76</c:v>
                </c:pt>
                <c:pt idx="628">
                  <c:v>803.4</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c:v>
                </c:pt>
                <c:pt idx="641">
                  <c:v>811.75</c:v>
                </c:pt>
                <c:pt idx="642">
                  <c:v>812.39</c:v>
                </c:pt>
                <c:pt idx="643">
                  <c:v>813.03</c:v>
                </c:pt>
                <c:pt idx="644">
                  <c:v>813.67</c:v>
                </c:pt>
                <c:pt idx="645">
                  <c:v>814.32</c:v>
                </c:pt>
                <c:pt idx="646">
                  <c:v>814.96</c:v>
                </c:pt>
                <c:pt idx="647">
                  <c:v>815.6</c:v>
                </c:pt>
                <c:pt idx="648">
                  <c:v>816.24</c:v>
                </c:pt>
                <c:pt idx="649">
                  <c:v>816.88</c:v>
                </c:pt>
                <c:pt idx="650">
                  <c:v>817.53</c:v>
                </c:pt>
                <c:pt idx="651">
                  <c:v>818.17</c:v>
                </c:pt>
                <c:pt idx="652">
                  <c:v>818.81</c:v>
                </c:pt>
                <c:pt idx="653">
                  <c:v>819.45</c:v>
                </c:pt>
                <c:pt idx="654">
                  <c:v>820.1</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c:v>
                </c:pt>
                <c:pt idx="667">
                  <c:v>828.44</c:v>
                </c:pt>
                <c:pt idx="668">
                  <c:v>829.09</c:v>
                </c:pt>
                <c:pt idx="669">
                  <c:v>829.73</c:v>
                </c:pt>
                <c:pt idx="670">
                  <c:v>830.37</c:v>
                </c:pt>
                <c:pt idx="671">
                  <c:v>831.01</c:v>
                </c:pt>
                <c:pt idx="672">
                  <c:v>831.66</c:v>
                </c:pt>
                <c:pt idx="673">
                  <c:v>832.3</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c:v>
                </c:pt>
                <c:pt idx="686">
                  <c:v>840.65</c:v>
                </c:pt>
                <c:pt idx="687">
                  <c:v>841.29</c:v>
                </c:pt>
                <c:pt idx="688">
                  <c:v>841.93</c:v>
                </c:pt>
                <c:pt idx="689">
                  <c:v>842.57</c:v>
                </c:pt>
                <c:pt idx="690">
                  <c:v>843.22</c:v>
                </c:pt>
                <c:pt idx="691">
                  <c:v>843.86</c:v>
                </c:pt>
                <c:pt idx="692">
                  <c:v>844.5</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c:v>
                </c:pt>
                <c:pt idx="712">
                  <c:v>857.34</c:v>
                </c:pt>
                <c:pt idx="713">
                  <c:v>857.99</c:v>
                </c:pt>
                <c:pt idx="714">
                  <c:v>858.63</c:v>
                </c:pt>
                <c:pt idx="715">
                  <c:v>859.27</c:v>
                </c:pt>
                <c:pt idx="716">
                  <c:v>859.91</c:v>
                </c:pt>
                <c:pt idx="717">
                  <c:v>860.55</c:v>
                </c:pt>
                <c:pt idx="718">
                  <c:v>861.2</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c:v>
                </c:pt>
                <c:pt idx="731">
                  <c:v>869.55</c:v>
                </c:pt>
                <c:pt idx="732">
                  <c:v>870.19</c:v>
                </c:pt>
                <c:pt idx="733">
                  <c:v>870.83</c:v>
                </c:pt>
                <c:pt idx="734">
                  <c:v>871.47</c:v>
                </c:pt>
                <c:pt idx="735">
                  <c:v>872.11</c:v>
                </c:pt>
                <c:pt idx="736">
                  <c:v>872.76</c:v>
                </c:pt>
                <c:pt idx="737">
                  <c:v>873.4</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c:v>
                </c:pt>
                <c:pt idx="757">
                  <c:v>886.24</c:v>
                </c:pt>
                <c:pt idx="758">
                  <c:v>886.89</c:v>
                </c:pt>
                <c:pt idx="759">
                  <c:v>887.53</c:v>
                </c:pt>
                <c:pt idx="760">
                  <c:v>888.17</c:v>
                </c:pt>
                <c:pt idx="761">
                  <c:v>888.81</c:v>
                </c:pt>
                <c:pt idx="762">
                  <c:v>889.45</c:v>
                </c:pt>
                <c:pt idx="763">
                  <c:v>890.1</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c:v>
                </c:pt>
                <c:pt idx="776">
                  <c:v>898.44</c:v>
                </c:pt>
                <c:pt idx="777">
                  <c:v>899.09</c:v>
                </c:pt>
                <c:pt idx="778">
                  <c:v>899.73</c:v>
                </c:pt>
                <c:pt idx="779">
                  <c:v>900.37</c:v>
                </c:pt>
                <c:pt idx="780">
                  <c:v>901.01</c:v>
                </c:pt>
                <c:pt idx="781">
                  <c:v>901.66</c:v>
                </c:pt>
                <c:pt idx="782">
                  <c:v>902.3</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c:v>
                </c:pt>
                <c:pt idx="795">
                  <c:v>910.65</c:v>
                </c:pt>
                <c:pt idx="796">
                  <c:v>911.29</c:v>
                </c:pt>
                <c:pt idx="797">
                  <c:v>911.93</c:v>
                </c:pt>
                <c:pt idx="798">
                  <c:v>912.57</c:v>
                </c:pt>
                <c:pt idx="799">
                  <c:v>913.22</c:v>
                </c:pt>
                <c:pt idx="800">
                  <c:v>913.86</c:v>
                </c:pt>
                <c:pt idx="801">
                  <c:v>914.5</c:v>
                </c:pt>
                <c:pt idx="802">
                  <c:v>915.14</c:v>
                </c:pt>
                <c:pt idx="803">
                  <c:v>915.78</c:v>
                </c:pt>
                <c:pt idx="804">
                  <c:v>916.43</c:v>
                </c:pt>
                <c:pt idx="805">
                  <c:v>917.07</c:v>
                </c:pt>
                <c:pt idx="806">
                  <c:v>917.71</c:v>
                </c:pt>
                <c:pt idx="807">
                  <c:v>918.35</c:v>
                </c:pt>
                <c:pt idx="808">
                  <c:v>919</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c:v>
                </c:pt>
                <c:pt idx="821">
                  <c:v>927.34</c:v>
                </c:pt>
                <c:pt idx="822">
                  <c:v>927.99</c:v>
                </c:pt>
                <c:pt idx="823">
                  <c:v>928.63</c:v>
                </c:pt>
                <c:pt idx="824">
                  <c:v>929.27</c:v>
                </c:pt>
                <c:pt idx="825">
                  <c:v>929.91</c:v>
                </c:pt>
                <c:pt idx="826">
                  <c:v>930.55</c:v>
                </c:pt>
                <c:pt idx="827">
                  <c:v>931.2</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c:v>
                </c:pt>
                <c:pt idx="840">
                  <c:v>939.55</c:v>
                </c:pt>
                <c:pt idx="841">
                  <c:v>940.19</c:v>
                </c:pt>
                <c:pt idx="842">
                  <c:v>940.83</c:v>
                </c:pt>
                <c:pt idx="843">
                  <c:v>941.47</c:v>
                </c:pt>
                <c:pt idx="844">
                  <c:v>942.11</c:v>
                </c:pt>
                <c:pt idx="845">
                  <c:v>942.76</c:v>
                </c:pt>
                <c:pt idx="846">
                  <c:v>943.4</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c:v>
                </c:pt>
                <c:pt idx="866">
                  <c:v>956.24</c:v>
                </c:pt>
                <c:pt idx="867">
                  <c:v>956.89</c:v>
                </c:pt>
                <c:pt idx="868">
                  <c:v>957.53</c:v>
                </c:pt>
                <c:pt idx="869">
                  <c:v>958.17</c:v>
                </c:pt>
                <c:pt idx="870">
                  <c:v>958.81</c:v>
                </c:pt>
                <c:pt idx="871">
                  <c:v>959.45</c:v>
                </c:pt>
                <c:pt idx="872">
                  <c:v>960.1</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c:v>
                </c:pt>
                <c:pt idx="885">
                  <c:v>968.45</c:v>
                </c:pt>
                <c:pt idx="886">
                  <c:v>969.09</c:v>
                </c:pt>
                <c:pt idx="887">
                  <c:v>969.73</c:v>
                </c:pt>
                <c:pt idx="888">
                  <c:v>970.37</c:v>
                </c:pt>
                <c:pt idx="889">
                  <c:v>971.01</c:v>
                </c:pt>
                <c:pt idx="890">
                  <c:v>971.66</c:v>
                </c:pt>
                <c:pt idx="891">
                  <c:v>972.3</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c:v>
                </c:pt>
                <c:pt idx="904">
                  <c:v>980.65</c:v>
                </c:pt>
                <c:pt idx="905">
                  <c:v>981.29</c:v>
                </c:pt>
                <c:pt idx="906">
                  <c:v>981.93</c:v>
                </c:pt>
                <c:pt idx="907">
                  <c:v>982.57</c:v>
                </c:pt>
                <c:pt idx="908">
                  <c:v>983.22</c:v>
                </c:pt>
                <c:pt idx="909">
                  <c:v>983.86</c:v>
                </c:pt>
                <c:pt idx="910">
                  <c:v>984.5</c:v>
                </c:pt>
                <c:pt idx="911">
                  <c:v>985.14</c:v>
                </c:pt>
                <c:pt idx="912">
                  <c:v>985.78</c:v>
                </c:pt>
                <c:pt idx="913">
                  <c:v>986.43</c:v>
                </c:pt>
                <c:pt idx="914">
                  <c:v>987.07</c:v>
                </c:pt>
                <c:pt idx="915">
                  <c:v>987.71</c:v>
                </c:pt>
                <c:pt idx="916">
                  <c:v>988.35</c:v>
                </c:pt>
                <c:pt idx="917">
                  <c:v>989</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c:v>
                </c:pt>
                <c:pt idx="930">
                  <c:v>997.34</c:v>
                </c:pt>
                <c:pt idx="931">
                  <c:v>997.99</c:v>
                </c:pt>
                <c:pt idx="932">
                  <c:v>998.63</c:v>
                </c:pt>
                <c:pt idx="933">
                  <c:v>999.27</c:v>
                </c:pt>
                <c:pt idx="934">
                  <c:v>999.91</c:v>
                </c:pt>
                <c:pt idx="935">
                  <c:v>1000.56</c:v>
                </c:pt>
                <c:pt idx="936">
                  <c:v>1001.2</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c:v>
                </c:pt>
                <c:pt idx="949">
                  <c:v>1009.55</c:v>
                </c:pt>
                <c:pt idx="950">
                  <c:v>1010.19</c:v>
                </c:pt>
                <c:pt idx="951">
                  <c:v>1010.83</c:v>
                </c:pt>
                <c:pt idx="952">
                  <c:v>1011.47</c:v>
                </c:pt>
                <c:pt idx="953">
                  <c:v>1012.11</c:v>
                </c:pt>
                <c:pt idx="954">
                  <c:v>1012.76</c:v>
                </c:pt>
                <c:pt idx="955">
                  <c:v>1013.4</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1025.5999999999999</c:v>
                </c:pt>
                <c:pt idx="975">
                  <c:v>1026.24</c:v>
                </c:pt>
                <c:pt idx="976">
                  <c:v>1026.8900000000001</c:v>
                </c:pt>
                <c:pt idx="977">
                  <c:v>1027.53</c:v>
                </c:pt>
                <c:pt idx="978">
                  <c:v>1028.17</c:v>
                </c:pt>
                <c:pt idx="979">
                  <c:v>1028.81</c:v>
                </c:pt>
                <c:pt idx="980">
                  <c:v>1029.45</c:v>
                </c:pt>
                <c:pt idx="981">
                  <c:v>1030.0999999999999</c:v>
                </c:pt>
                <c:pt idx="982">
                  <c:v>1030.74</c:v>
                </c:pt>
                <c:pt idx="983">
                  <c:v>1031.3800000000001</c:v>
                </c:pt>
                <c:pt idx="984">
                  <c:v>1032.02</c:v>
                </c:pt>
                <c:pt idx="985">
                  <c:v>1032.67</c:v>
                </c:pt>
                <c:pt idx="986">
                  <c:v>1033.31</c:v>
                </c:pt>
                <c:pt idx="987">
                  <c:v>1033.95</c:v>
                </c:pt>
                <c:pt idx="988">
                  <c:v>1034.5899999999999</c:v>
                </c:pt>
                <c:pt idx="989">
                  <c:v>1035.23</c:v>
                </c:pt>
                <c:pt idx="990">
                  <c:v>1035.8800000000001</c:v>
                </c:pt>
                <c:pt idx="991">
                  <c:v>1036.52</c:v>
                </c:pt>
                <c:pt idx="992">
                  <c:v>1037.1600000000001</c:v>
                </c:pt>
                <c:pt idx="993">
                  <c:v>1037.8</c:v>
                </c:pt>
                <c:pt idx="994">
                  <c:v>1038.45</c:v>
                </c:pt>
                <c:pt idx="995">
                  <c:v>1039.0899999999999</c:v>
                </c:pt>
                <c:pt idx="996">
                  <c:v>1039.73</c:v>
                </c:pt>
                <c:pt idx="997">
                  <c:v>1040.3699999999999</c:v>
                </c:pt>
                <c:pt idx="998">
                  <c:v>1041.01</c:v>
                </c:pt>
                <c:pt idx="999">
                  <c:v>1041.6600000000001</c:v>
                </c:pt>
                <c:pt idx="1000">
                  <c:v>1042.3</c:v>
                </c:pt>
                <c:pt idx="1001">
                  <c:v>1042.94</c:v>
                </c:pt>
                <c:pt idx="1002">
                  <c:v>1043.58</c:v>
                </c:pt>
                <c:pt idx="1003">
                  <c:v>1044.23</c:v>
                </c:pt>
                <c:pt idx="1004">
                  <c:v>1044.8699999999999</c:v>
                </c:pt>
                <c:pt idx="1005">
                  <c:v>1045.51</c:v>
                </c:pt>
                <c:pt idx="1006">
                  <c:v>1046.1500000000001</c:v>
                </c:pt>
                <c:pt idx="1007">
                  <c:v>1046.79</c:v>
                </c:pt>
                <c:pt idx="1008">
                  <c:v>1047.44</c:v>
                </c:pt>
                <c:pt idx="1009">
                  <c:v>1048.08</c:v>
                </c:pt>
                <c:pt idx="1010">
                  <c:v>1048.72</c:v>
                </c:pt>
                <c:pt idx="1011">
                  <c:v>1049.3599999999999</c:v>
                </c:pt>
                <c:pt idx="1012">
                  <c:v>1050.01</c:v>
                </c:pt>
                <c:pt idx="1013">
                  <c:v>1050.6500000000001</c:v>
                </c:pt>
                <c:pt idx="1014">
                  <c:v>1051.29</c:v>
                </c:pt>
                <c:pt idx="1015">
                  <c:v>1051.93</c:v>
                </c:pt>
                <c:pt idx="1016">
                  <c:v>1052.57</c:v>
                </c:pt>
                <c:pt idx="1017">
                  <c:v>1053.22</c:v>
                </c:pt>
                <c:pt idx="1018">
                  <c:v>1053.8599999999999</c:v>
                </c:pt>
                <c:pt idx="1019">
                  <c:v>1054.5</c:v>
                </c:pt>
                <c:pt idx="1020">
                  <c:v>1055.1400000000001</c:v>
                </c:pt>
                <c:pt idx="1021">
                  <c:v>1055.78</c:v>
                </c:pt>
                <c:pt idx="1022">
                  <c:v>1056.43</c:v>
                </c:pt>
                <c:pt idx="1023">
                  <c:v>1057.07</c:v>
                </c:pt>
                <c:pt idx="1024">
                  <c:v>1057.71</c:v>
                </c:pt>
                <c:pt idx="1025">
                  <c:v>1058.3499999999999</c:v>
                </c:pt>
                <c:pt idx="1026">
                  <c:v>1059</c:v>
                </c:pt>
                <c:pt idx="1027">
                  <c:v>1059.6400000000001</c:v>
                </c:pt>
                <c:pt idx="1028">
                  <c:v>1060.28</c:v>
                </c:pt>
                <c:pt idx="1029">
                  <c:v>1060.92</c:v>
                </c:pt>
                <c:pt idx="1030">
                  <c:v>1061.56</c:v>
                </c:pt>
                <c:pt idx="1031">
                  <c:v>1062.21</c:v>
                </c:pt>
                <c:pt idx="1032">
                  <c:v>1062.8499999999999</c:v>
                </c:pt>
                <c:pt idx="1033">
                  <c:v>1063.49</c:v>
                </c:pt>
                <c:pt idx="1034">
                  <c:v>1064.1300000000001</c:v>
                </c:pt>
                <c:pt idx="1035">
                  <c:v>1064.78</c:v>
                </c:pt>
                <c:pt idx="1036">
                  <c:v>1065.42</c:v>
                </c:pt>
                <c:pt idx="1037">
                  <c:v>1066.06</c:v>
                </c:pt>
                <c:pt idx="1038">
                  <c:v>1066.7</c:v>
                </c:pt>
                <c:pt idx="1039">
                  <c:v>1067.3399999999999</c:v>
                </c:pt>
                <c:pt idx="1040">
                  <c:v>1067.99</c:v>
                </c:pt>
                <c:pt idx="1041">
                  <c:v>1068.6300000000001</c:v>
                </c:pt>
                <c:pt idx="1042">
                  <c:v>1069.27</c:v>
                </c:pt>
                <c:pt idx="1043">
                  <c:v>1069.9100000000001</c:v>
                </c:pt>
                <c:pt idx="1044">
                  <c:v>1070.56</c:v>
                </c:pt>
                <c:pt idx="1045">
                  <c:v>1071.2</c:v>
                </c:pt>
                <c:pt idx="1046">
                  <c:v>1071.8399999999999</c:v>
                </c:pt>
                <c:pt idx="1047">
                  <c:v>1072.48</c:v>
                </c:pt>
                <c:pt idx="1048">
                  <c:v>1073.1199999999999</c:v>
                </c:pt>
                <c:pt idx="1049">
                  <c:v>1073.77</c:v>
                </c:pt>
                <c:pt idx="1050">
                  <c:v>1074.4100000000001</c:v>
                </c:pt>
                <c:pt idx="1051">
                  <c:v>1075.05</c:v>
                </c:pt>
                <c:pt idx="1052">
                  <c:v>1075.69</c:v>
                </c:pt>
                <c:pt idx="1053">
                  <c:v>1076.3399999999999</c:v>
                </c:pt>
                <c:pt idx="1054">
                  <c:v>1076.98</c:v>
                </c:pt>
                <c:pt idx="1055">
                  <c:v>1077.6199999999999</c:v>
                </c:pt>
                <c:pt idx="1056">
                  <c:v>1078.26</c:v>
                </c:pt>
                <c:pt idx="1057">
                  <c:v>1078.9000000000001</c:v>
                </c:pt>
                <c:pt idx="1058">
                  <c:v>1079.55</c:v>
                </c:pt>
                <c:pt idx="1059">
                  <c:v>1080.19</c:v>
                </c:pt>
                <c:pt idx="1060">
                  <c:v>1080.83</c:v>
                </c:pt>
                <c:pt idx="1061">
                  <c:v>1081.47</c:v>
                </c:pt>
                <c:pt idx="1062">
                  <c:v>1082.1199999999999</c:v>
                </c:pt>
                <c:pt idx="1063">
                  <c:v>1082.76</c:v>
                </c:pt>
                <c:pt idx="1064">
                  <c:v>1083.4000000000001</c:v>
                </c:pt>
                <c:pt idx="1065">
                  <c:v>1084.04</c:v>
                </c:pt>
                <c:pt idx="1066">
                  <c:v>1084.68</c:v>
                </c:pt>
                <c:pt idx="1067">
                  <c:v>1085.33</c:v>
                </c:pt>
                <c:pt idx="1068">
                  <c:v>1085.97</c:v>
                </c:pt>
                <c:pt idx="1069">
                  <c:v>1086.6099999999999</c:v>
                </c:pt>
                <c:pt idx="1070">
                  <c:v>1087.25</c:v>
                </c:pt>
                <c:pt idx="1071">
                  <c:v>1087.9000000000001</c:v>
                </c:pt>
                <c:pt idx="1072">
                  <c:v>1088.54</c:v>
                </c:pt>
                <c:pt idx="1073">
                  <c:v>1089.18</c:v>
                </c:pt>
                <c:pt idx="1074">
                  <c:v>1089.82</c:v>
                </c:pt>
                <c:pt idx="1075">
                  <c:v>1090.46</c:v>
                </c:pt>
                <c:pt idx="1076">
                  <c:v>1091.1099999999999</c:v>
                </c:pt>
                <c:pt idx="1077">
                  <c:v>1091.75</c:v>
                </c:pt>
                <c:pt idx="1078">
                  <c:v>1092.3900000000001</c:v>
                </c:pt>
                <c:pt idx="1079">
                  <c:v>1093.03</c:v>
                </c:pt>
                <c:pt idx="1080">
                  <c:v>1093.67</c:v>
                </c:pt>
                <c:pt idx="1081">
                  <c:v>1094.32</c:v>
                </c:pt>
                <c:pt idx="1082">
                  <c:v>1094.96</c:v>
                </c:pt>
                <c:pt idx="1083">
                  <c:v>1095.5999999999999</c:v>
                </c:pt>
                <c:pt idx="1084">
                  <c:v>1096.24</c:v>
                </c:pt>
                <c:pt idx="1085">
                  <c:v>1096.8900000000001</c:v>
                </c:pt>
                <c:pt idx="1086">
                  <c:v>1097.53</c:v>
                </c:pt>
                <c:pt idx="1087">
                  <c:v>1098.17</c:v>
                </c:pt>
                <c:pt idx="1088">
                  <c:v>1098.81</c:v>
                </c:pt>
                <c:pt idx="1089">
                  <c:v>1099.45</c:v>
                </c:pt>
                <c:pt idx="1090">
                  <c:v>1100.0999999999999</c:v>
                </c:pt>
                <c:pt idx="1091">
                  <c:v>1100.74</c:v>
                </c:pt>
                <c:pt idx="1092">
                  <c:v>1101.3800000000001</c:v>
                </c:pt>
                <c:pt idx="1093">
                  <c:v>1102.02</c:v>
                </c:pt>
                <c:pt idx="1094">
                  <c:v>1102.67</c:v>
                </c:pt>
                <c:pt idx="1095">
                  <c:v>1103.31</c:v>
                </c:pt>
                <c:pt idx="1096">
                  <c:v>1103.95</c:v>
                </c:pt>
                <c:pt idx="1097">
                  <c:v>1104.5899999999999</c:v>
                </c:pt>
                <c:pt idx="1098">
                  <c:v>1105.23</c:v>
                </c:pt>
                <c:pt idx="1099">
                  <c:v>1105.8800000000001</c:v>
                </c:pt>
                <c:pt idx="1100">
                  <c:v>1106.52</c:v>
                </c:pt>
                <c:pt idx="1101">
                  <c:v>1107.1600000000001</c:v>
                </c:pt>
                <c:pt idx="1102">
                  <c:v>1107.8</c:v>
                </c:pt>
                <c:pt idx="1103">
                  <c:v>1108.45</c:v>
                </c:pt>
                <c:pt idx="1104">
                  <c:v>1109.0899999999999</c:v>
                </c:pt>
                <c:pt idx="1105">
                  <c:v>1109.73</c:v>
                </c:pt>
                <c:pt idx="1106">
                  <c:v>1110.3699999999999</c:v>
                </c:pt>
                <c:pt idx="1107">
                  <c:v>1111.01</c:v>
                </c:pt>
                <c:pt idx="1108">
                  <c:v>1111.6600000000001</c:v>
                </c:pt>
                <c:pt idx="1109">
                  <c:v>1112.3</c:v>
                </c:pt>
                <c:pt idx="1110">
                  <c:v>1112.94</c:v>
                </c:pt>
                <c:pt idx="1111">
                  <c:v>1113.58</c:v>
                </c:pt>
                <c:pt idx="1112">
                  <c:v>1114.23</c:v>
                </c:pt>
                <c:pt idx="1113">
                  <c:v>1114.8699999999999</c:v>
                </c:pt>
                <c:pt idx="1114">
                  <c:v>1115.51</c:v>
                </c:pt>
                <c:pt idx="1115">
                  <c:v>1116.1500000000001</c:v>
                </c:pt>
                <c:pt idx="1116">
                  <c:v>1116.79</c:v>
                </c:pt>
                <c:pt idx="1117">
                  <c:v>1117.44</c:v>
                </c:pt>
                <c:pt idx="1118">
                  <c:v>1118.08</c:v>
                </c:pt>
                <c:pt idx="1119">
                  <c:v>1118.72</c:v>
                </c:pt>
                <c:pt idx="1120">
                  <c:v>1119.3599999999999</c:v>
                </c:pt>
                <c:pt idx="1121">
                  <c:v>1120.01</c:v>
                </c:pt>
                <c:pt idx="1122">
                  <c:v>1120.6500000000001</c:v>
                </c:pt>
                <c:pt idx="1123">
                  <c:v>1121.29</c:v>
                </c:pt>
                <c:pt idx="1124">
                  <c:v>1121.93</c:v>
                </c:pt>
                <c:pt idx="1125">
                  <c:v>1122.57</c:v>
                </c:pt>
                <c:pt idx="1126">
                  <c:v>1123.22</c:v>
                </c:pt>
                <c:pt idx="1127">
                  <c:v>1123.8599999999999</c:v>
                </c:pt>
                <c:pt idx="1128">
                  <c:v>1124.5</c:v>
                </c:pt>
                <c:pt idx="1129">
                  <c:v>1125.1400000000001</c:v>
                </c:pt>
                <c:pt idx="1130">
                  <c:v>1125.79</c:v>
                </c:pt>
                <c:pt idx="1131">
                  <c:v>1126.43</c:v>
                </c:pt>
                <c:pt idx="1132">
                  <c:v>1127.07</c:v>
                </c:pt>
                <c:pt idx="1133">
                  <c:v>1127.71</c:v>
                </c:pt>
                <c:pt idx="1134">
                  <c:v>1128.3499999999999</c:v>
                </c:pt>
                <c:pt idx="1135">
                  <c:v>1129</c:v>
                </c:pt>
                <c:pt idx="1136">
                  <c:v>1129.6400000000001</c:v>
                </c:pt>
                <c:pt idx="1137">
                  <c:v>1130.28</c:v>
                </c:pt>
                <c:pt idx="1138">
                  <c:v>1130.92</c:v>
                </c:pt>
                <c:pt idx="1139">
                  <c:v>1131.57</c:v>
                </c:pt>
                <c:pt idx="1140">
                  <c:v>1132.21</c:v>
                </c:pt>
                <c:pt idx="1141">
                  <c:v>1132.8499999999999</c:v>
                </c:pt>
                <c:pt idx="1142">
                  <c:v>1133.49</c:v>
                </c:pt>
                <c:pt idx="1143">
                  <c:v>1134.1300000000001</c:v>
                </c:pt>
                <c:pt idx="1144">
                  <c:v>1134.78</c:v>
                </c:pt>
                <c:pt idx="1145">
                  <c:v>1135.42</c:v>
                </c:pt>
                <c:pt idx="1146">
                  <c:v>1136.06</c:v>
                </c:pt>
                <c:pt idx="1147">
                  <c:v>1136.7</c:v>
                </c:pt>
                <c:pt idx="1148">
                  <c:v>1137.3399999999999</c:v>
                </c:pt>
                <c:pt idx="1149">
                  <c:v>1137.99</c:v>
                </c:pt>
                <c:pt idx="1150">
                  <c:v>1138.6300000000001</c:v>
                </c:pt>
                <c:pt idx="1151">
                  <c:v>1139.27</c:v>
                </c:pt>
                <c:pt idx="1152">
                  <c:v>1139.9100000000001</c:v>
                </c:pt>
                <c:pt idx="1153">
                  <c:v>1140.56</c:v>
                </c:pt>
                <c:pt idx="1154">
                  <c:v>1141.2</c:v>
                </c:pt>
                <c:pt idx="1155">
                  <c:v>1141.8399999999999</c:v>
                </c:pt>
                <c:pt idx="1156">
                  <c:v>1142.48</c:v>
                </c:pt>
                <c:pt idx="1157">
                  <c:v>1143.1199999999999</c:v>
                </c:pt>
                <c:pt idx="1158">
                  <c:v>1143.77</c:v>
                </c:pt>
                <c:pt idx="1159">
                  <c:v>1144.4100000000001</c:v>
                </c:pt>
                <c:pt idx="1160">
                  <c:v>1145.05</c:v>
                </c:pt>
                <c:pt idx="1161">
                  <c:v>1145.69</c:v>
                </c:pt>
                <c:pt idx="1162">
                  <c:v>1146.3399999999999</c:v>
                </c:pt>
                <c:pt idx="1163">
                  <c:v>1146.98</c:v>
                </c:pt>
                <c:pt idx="1164">
                  <c:v>1147.6199999999999</c:v>
                </c:pt>
                <c:pt idx="1165">
                  <c:v>1148.26</c:v>
                </c:pt>
                <c:pt idx="1166">
                  <c:v>1148.9000000000001</c:v>
                </c:pt>
                <c:pt idx="1167">
                  <c:v>1149.55</c:v>
                </c:pt>
                <c:pt idx="1168">
                  <c:v>1150.19</c:v>
                </c:pt>
                <c:pt idx="1169">
                  <c:v>1150.83</c:v>
                </c:pt>
                <c:pt idx="1170">
                  <c:v>1151.47</c:v>
                </c:pt>
                <c:pt idx="1171">
                  <c:v>1152.1199999999999</c:v>
                </c:pt>
                <c:pt idx="1172">
                  <c:v>1152.76</c:v>
                </c:pt>
                <c:pt idx="1173">
                  <c:v>1153.4000000000001</c:v>
                </c:pt>
                <c:pt idx="1174">
                  <c:v>1154.04</c:v>
                </c:pt>
                <c:pt idx="1175">
                  <c:v>1154.68</c:v>
                </c:pt>
                <c:pt idx="1176">
                  <c:v>1155.33</c:v>
                </c:pt>
                <c:pt idx="1177">
                  <c:v>1155.97</c:v>
                </c:pt>
                <c:pt idx="1178">
                  <c:v>1156.6099999999999</c:v>
                </c:pt>
                <c:pt idx="1179">
                  <c:v>1157.25</c:v>
                </c:pt>
                <c:pt idx="1180">
                  <c:v>1157.9000000000001</c:v>
                </c:pt>
                <c:pt idx="1181">
                  <c:v>1158.54</c:v>
                </c:pt>
                <c:pt idx="1182">
                  <c:v>1159.18</c:v>
                </c:pt>
                <c:pt idx="1183">
                  <c:v>1159.82</c:v>
                </c:pt>
                <c:pt idx="1184">
                  <c:v>1160.46</c:v>
                </c:pt>
                <c:pt idx="1185">
                  <c:v>1161.1099999999999</c:v>
                </c:pt>
                <c:pt idx="1186">
                  <c:v>1161.75</c:v>
                </c:pt>
                <c:pt idx="1187">
                  <c:v>1162.3900000000001</c:v>
                </c:pt>
                <c:pt idx="1188">
                  <c:v>1163.03</c:v>
                </c:pt>
                <c:pt idx="1189">
                  <c:v>1163.68</c:v>
                </c:pt>
                <c:pt idx="1190">
                  <c:v>1164.32</c:v>
                </c:pt>
                <c:pt idx="1191">
                  <c:v>1164.96</c:v>
                </c:pt>
                <c:pt idx="1192">
                  <c:v>1165.5999999999999</c:v>
                </c:pt>
                <c:pt idx="1193">
                  <c:v>1166.24</c:v>
                </c:pt>
                <c:pt idx="1194">
                  <c:v>1166.8900000000001</c:v>
                </c:pt>
                <c:pt idx="1195">
                  <c:v>1167.53</c:v>
                </c:pt>
                <c:pt idx="1196">
                  <c:v>1168.17</c:v>
                </c:pt>
                <c:pt idx="1197">
                  <c:v>1168.81</c:v>
                </c:pt>
                <c:pt idx="1198">
                  <c:v>1169.46</c:v>
                </c:pt>
                <c:pt idx="1199">
                  <c:v>1170.0999999999999</c:v>
                </c:pt>
                <c:pt idx="1200">
                  <c:v>1170.74</c:v>
                </c:pt>
                <c:pt idx="1201">
                  <c:v>1171.3800000000001</c:v>
                </c:pt>
                <c:pt idx="1202">
                  <c:v>1172.02</c:v>
                </c:pt>
                <c:pt idx="1203">
                  <c:v>1172.67</c:v>
                </c:pt>
                <c:pt idx="1204">
                  <c:v>1173.31</c:v>
                </c:pt>
                <c:pt idx="1205">
                  <c:v>1173.95</c:v>
                </c:pt>
                <c:pt idx="1206">
                  <c:v>1174.5899999999999</c:v>
                </c:pt>
                <c:pt idx="1207">
                  <c:v>1175.24</c:v>
                </c:pt>
                <c:pt idx="1208">
                  <c:v>1175.8800000000001</c:v>
                </c:pt>
                <c:pt idx="1209">
                  <c:v>1176.52</c:v>
                </c:pt>
                <c:pt idx="1210">
                  <c:v>1177.1600000000001</c:v>
                </c:pt>
                <c:pt idx="1211">
                  <c:v>1177.8</c:v>
                </c:pt>
                <c:pt idx="1212">
                  <c:v>1178.45</c:v>
                </c:pt>
                <c:pt idx="1213">
                  <c:v>1179.0899999999999</c:v>
                </c:pt>
                <c:pt idx="1214">
                  <c:v>1179.73</c:v>
                </c:pt>
                <c:pt idx="1215">
                  <c:v>1180.3699999999999</c:v>
                </c:pt>
                <c:pt idx="1216">
                  <c:v>1181.01</c:v>
                </c:pt>
                <c:pt idx="1217">
                  <c:v>1181.6600000000001</c:v>
                </c:pt>
                <c:pt idx="1218">
                  <c:v>1182.3</c:v>
                </c:pt>
                <c:pt idx="1219">
                  <c:v>1182.94</c:v>
                </c:pt>
                <c:pt idx="1220">
                  <c:v>1183.58</c:v>
                </c:pt>
                <c:pt idx="1221">
                  <c:v>1184.23</c:v>
                </c:pt>
                <c:pt idx="1222">
                  <c:v>1184.8699999999999</c:v>
                </c:pt>
                <c:pt idx="1223">
                  <c:v>1185.51</c:v>
                </c:pt>
                <c:pt idx="1224">
                  <c:v>1186.1500000000001</c:v>
                </c:pt>
                <c:pt idx="1225">
                  <c:v>1186.79</c:v>
                </c:pt>
                <c:pt idx="1226">
                  <c:v>1187.44</c:v>
                </c:pt>
                <c:pt idx="1227">
                  <c:v>1188.08</c:v>
                </c:pt>
                <c:pt idx="1228">
                  <c:v>1188.72</c:v>
                </c:pt>
                <c:pt idx="1229">
                  <c:v>1189.3599999999999</c:v>
                </c:pt>
                <c:pt idx="1230">
                  <c:v>1190.01</c:v>
                </c:pt>
                <c:pt idx="1231">
                  <c:v>1190.6500000000001</c:v>
                </c:pt>
                <c:pt idx="1232">
                  <c:v>1191.29</c:v>
                </c:pt>
                <c:pt idx="1233">
                  <c:v>1191.93</c:v>
                </c:pt>
                <c:pt idx="1234">
                  <c:v>1192.57</c:v>
                </c:pt>
                <c:pt idx="1235">
                  <c:v>1193.22</c:v>
                </c:pt>
                <c:pt idx="1236">
                  <c:v>1193.8599999999999</c:v>
                </c:pt>
                <c:pt idx="1237">
                  <c:v>1194.5</c:v>
                </c:pt>
                <c:pt idx="1238">
                  <c:v>1195.1400000000001</c:v>
                </c:pt>
                <c:pt idx="1239">
                  <c:v>1195.79</c:v>
                </c:pt>
                <c:pt idx="1240">
                  <c:v>1196.43</c:v>
                </c:pt>
                <c:pt idx="1241">
                  <c:v>1197.07</c:v>
                </c:pt>
                <c:pt idx="1242">
                  <c:v>1197.71</c:v>
                </c:pt>
                <c:pt idx="1243">
                  <c:v>1198.3499999999999</c:v>
                </c:pt>
                <c:pt idx="1244">
                  <c:v>1199</c:v>
                </c:pt>
                <c:pt idx="1245">
                  <c:v>1199.6400000000001</c:v>
                </c:pt>
                <c:pt idx="1246">
                  <c:v>1200.28</c:v>
                </c:pt>
                <c:pt idx="1247">
                  <c:v>1200.92</c:v>
                </c:pt>
                <c:pt idx="1248">
                  <c:v>1201.57</c:v>
                </c:pt>
                <c:pt idx="1249">
                  <c:v>1202.21</c:v>
                </c:pt>
                <c:pt idx="1250">
                  <c:v>1202.8499999999999</c:v>
                </c:pt>
                <c:pt idx="1251">
                  <c:v>1203.49</c:v>
                </c:pt>
                <c:pt idx="1252">
                  <c:v>1204.1300000000001</c:v>
                </c:pt>
                <c:pt idx="1253">
                  <c:v>1204.78</c:v>
                </c:pt>
                <c:pt idx="1254">
                  <c:v>1205.42</c:v>
                </c:pt>
                <c:pt idx="1255">
                  <c:v>1206.06</c:v>
                </c:pt>
                <c:pt idx="1256">
                  <c:v>1206.7</c:v>
                </c:pt>
                <c:pt idx="1257">
                  <c:v>1207.3499999999999</c:v>
                </c:pt>
                <c:pt idx="1258">
                  <c:v>1207.99</c:v>
                </c:pt>
                <c:pt idx="1259">
                  <c:v>1208.6300000000001</c:v>
                </c:pt>
                <c:pt idx="1260">
                  <c:v>1209.27</c:v>
                </c:pt>
                <c:pt idx="1261">
                  <c:v>1209.9100000000001</c:v>
                </c:pt>
                <c:pt idx="1262">
                  <c:v>1210.56</c:v>
                </c:pt>
                <c:pt idx="1263">
                  <c:v>1211.2</c:v>
                </c:pt>
                <c:pt idx="1264">
                  <c:v>1211.8399999999999</c:v>
                </c:pt>
                <c:pt idx="1265">
                  <c:v>1212.48</c:v>
                </c:pt>
                <c:pt idx="1266">
                  <c:v>1213.1300000000001</c:v>
                </c:pt>
                <c:pt idx="1267">
                  <c:v>1213.77</c:v>
                </c:pt>
                <c:pt idx="1268">
                  <c:v>1214.4100000000001</c:v>
                </c:pt>
                <c:pt idx="1269">
                  <c:v>1215.05</c:v>
                </c:pt>
                <c:pt idx="1270">
                  <c:v>1215.69</c:v>
                </c:pt>
                <c:pt idx="1271">
                  <c:v>1216.3399999999999</c:v>
                </c:pt>
                <c:pt idx="1272">
                  <c:v>1216.98</c:v>
                </c:pt>
                <c:pt idx="1273">
                  <c:v>1217.6199999999999</c:v>
                </c:pt>
                <c:pt idx="1274">
                  <c:v>1218.26</c:v>
                </c:pt>
                <c:pt idx="1275">
                  <c:v>1218.9000000000001</c:v>
                </c:pt>
                <c:pt idx="1276">
                  <c:v>1219.55</c:v>
                </c:pt>
                <c:pt idx="1277">
                  <c:v>1220.19</c:v>
                </c:pt>
                <c:pt idx="1278">
                  <c:v>1220.83</c:v>
                </c:pt>
                <c:pt idx="1279">
                  <c:v>1221.47</c:v>
                </c:pt>
                <c:pt idx="1280">
                  <c:v>1222.1199999999999</c:v>
                </c:pt>
                <c:pt idx="1281">
                  <c:v>1222.76</c:v>
                </c:pt>
                <c:pt idx="1282">
                  <c:v>1223.4000000000001</c:v>
                </c:pt>
                <c:pt idx="1283">
                  <c:v>1224.04</c:v>
                </c:pt>
                <c:pt idx="1284">
                  <c:v>1224.68</c:v>
                </c:pt>
                <c:pt idx="1285">
                  <c:v>1225.33</c:v>
                </c:pt>
                <c:pt idx="1286">
                  <c:v>1225.97</c:v>
                </c:pt>
                <c:pt idx="1287">
                  <c:v>1226.6099999999999</c:v>
                </c:pt>
                <c:pt idx="1288">
                  <c:v>1227.25</c:v>
                </c:pt>
                <c:pt idx="1289">
                  <c:v>1227.9000000000001</c:v>
                </c:pt>
                <c:pt idx="1290">
                  <c:v>1228.54</c:v>
                </c:pt>
                <c:pt idx="1291">
                  <c:v>1229.18</c:v>
                </c:pt>
                <c:pt idx="1292">
                  <c:v>1229.82</c:v>
                </c:pt>
                <c:pt idx="1293">
                  <c:v>1230.46</c:v>
                </c:pt>
                <c:pt idx="1294">
                  <c:v>1231.1099999999999</c:v>
                </c:pt>
                <c:pt idx="1295">
                  <c:v>1231.75</c:v>
                </c:pt>
                <c:pt idx="1296">
                  <c:v>1232.3900000000001</c:v>
                </c:pt>
                <c:pt idx="1297">
                  <c:v>1233.03</c:v>
                </c:pt>
                <c:pt idx="1298">
                  <c:v>1233.68</c:v>
                </c:pt>
                <c:pt idx="1299">
                  <c:v>1234.32</c:v>
                </c:pt>
                <c:pt idx="1300">
                  <c:v>1234.96</c:v>
                </c:pt>
                <c:pt idx="1301">
                  <c:v>1235.5999999999999</c:v>
                </c:pt>
                <c:pt idx="1302">
                  <c:v>1236.24</c:v>
                </c:pt>
                <c:pt idx="1303">
                  <c:v>1236.8900000000001</c:v>
                </c:pt>
                <c:pt idx="1304">
                  <c:v>1237.53</c:v>
                </c:pt>
                <c:pt idx="1305">
                  <c:v>1238.17</c:v>
                </c:pt>
                <c:pt idx="1306">
                  <c:v>1238.81</c:v>
                </c:pt>
                <c:pt idx="1307">
                  <c:v>1239.46</c:v>
                </c:pt>
                <c:pt idx="1308">
                  <c:v>1240.0999999999999</c:v>
                </c:pt>
                <c:pt idx="1309">
                  <c:v>1240.74</c:v>
                </c:pt>
                <c:pt idx="1310">
                  <c:v>1241.3800000000001</c:v>
                </c:pt>
                <c:pt idx="1311">
                  <c:v>1242.02</c:v>
                </c:pt>
                <c:pt idx="1312">
                  <c:v>1242.67</c:v>
                </c:pt>
                <c:pt idx="1313">
                  <c:v>1243.31</c:v>
                </c:pt>
                <c:pt idx="1314">
                  <c:v>1243.95</c:v>
                </c:pt>
                <c:pt idx="1315">
                  <c:v>1244.5899999999999</c:v>
                </c:pt>
                <c:pt idx="1316">
                  <c:v>1245.24</c:v>
                </c:pt>
                <c:pt idx="1317">
                  <c:v>1245.8800000000001</c:v>
                </c:pt>
                <c:pt idx="1318">
                  <c:v>1246.52</c:v>
                </c:pt>
                <c:pt idx="1319">
                  <c:v>1247.1600000000001</c:v>
                </c:pt>
                <c:pt idx="1320">
                  <c:v>1247.8</c:v>
                </c:pt>
                <c:pt idx="1321">
                  <c:v>1248.45</c:v>
                </c:pt>
                <c:pt idx="1322">
                  <c:v>1249.0899999999999</c:v>
                </c:pt>
                <c:pt idx="1323">
                  <c:v>1249.73</c:v>
                </c:pt>
                <c:pt idx="1324">
                  <c:v>1250.3699999999999</c:v>
                </c:pt>
                <c:pt idx="1325">
                  <c:v>1251.02</c:v>
                </c:pt>
                <c:pt idx="1326">
                  <c:v>1251.6600000000001</c:v>
                </c:pt>
                <c:pt idx="1327">
                  <c:v>1252.3</c:v>
                </c:pt>
                <c:pt idx="1328">
                  <c:v>1252.94</c:v>
                </c:pt>
                <c:pt idx="1329">
                  <c:v>1253.58</c:v>
                </c:pt>
                <c:pt idx="1330">
                  <c:v>1254.23</c:v>
                </c:pt>
                <c:pt idx="1331">
                  <c:v>1254.8699999999999</c:v>
                </c:pt>
                <c:pt idx="1332">
                  <c:v>1255.51</c:v>
                </c:pt>
                <c:pt idx="1333">
                  <c:v>1256.1500000000001</c:v>
                </c:pt>
                <c:pt idx="1334">
                  <c:v>1256.8</c:v>
                </c:pt>
                <c:pt idx="1335">
                  <c:v>1257.44</c:v>
                </c:pt>
                <c:pt idx="1336">
                  <c:v>1258.08</c:v>
                </c:pt>
                <c:pt idx="1337">
                  <c:v>1258.72</c:v>
                </c:pt>
                <c:pt idx="1338">
                  <c:v>1259.3599999999999</c:v>
                </c:pt>
                <c:pt idx="1339">
                  <c:v>1260.01</c:v>
                </c:pt>
                <c:pt idx="1340">
                  <c:v>1260.6500000000001</c:v>
                </c:pt>
                <c:pt idx="1341">
                  <c:v>1261.29</c:v>
                </c:pt>
                <c:pt idx="1342">
                  <c:v>1261.93</c:v>
                </c:pt>
                <c:pt idx="1343">
                  <c:v>1262.57</c:v>
                </c:pt>
                <c:pt idx="1344">
                  <c:v>1263.22</c:v>
                </c:pt>
                <c:pt idx="1345">
                  <c:v>1263.8599999999999</c:v>
                </c:pt>
                <c:pt idx="1346">
                  <c:v>1264.5</c:v>
                </c:pt>
                <c:pt idx="1347">
                  <c:v>1265.1400000000001</c:v>
                </c:pt>
                <c:pt idx="1348">
                  <c:v>1265.79</c:v>
                </c:pt>
                <c:pt idx="1349">
                  <c:v>1266.43</c:v>
                </c:pt>
                <c:pt idx="1350">
                  <c:v>1267.07</c:v>
                </c:pt>
                <c:pt idx="1351">
                  <c:v>1267.71</c:v>
                </c:pt>
                <c:pt idx="1352">
                  <c:v>1268.3499999999999</c:v>
                </c:pt>
                <c:pt idx="1353">
                  <c:v>1269</c:v>
                </c:pt>
                <c:pt idx="1354">
                  <c:v>1269.6400000000001</c:v>
                </c:pt>
                <c:pt idx="1355">
                  <c:v>1270.28</c:v>
                </c:pt>
                <c:pt idx="1356">
                  <c:v>1270.92</c:v>
                </c:pt>
                <c:pt idx="1357">
                  <c:v>1271.57</c:v>
                </c:pt>
                <c:pt idx="1358">
                  <c:v>1272.21</c:v>
                </c:pt>
                <c:pt idx="1359">
                  <c:v>1272.8499999999999</c:v>
                </c:pt>
                <c:pt idx="1360">
                  <c:v>1273.49</c:v>
                </c:pt>
                <c:pt idx="1361">
                  <c:v>1274.1300000000001</c:v>
                </c:pt>
                <c:pt idx="1362">
                  <c:v>1274.78</c:v>
                </c:pt>
                <c:pt idx="1363">
                  <c:v>1275.42</c:v>
                </c:pt>
                <c:pt idx="1364">
                  <c:v>1276.06</c:v>
                </c:pt>
                <c:pt idx="1365">
                  <c:v>1276.7</c:v>
                </c:pt>
                <c:pt idx="1366">
                  <c:v>1277.3499999999999</c:v>
                </c:pt>
                <c:pt idx="1367">
                  <c:v>1277.99</c:v>
                </c:pt>
                <c:pt idx="1368">
                  <c:v>1278.6300000000001</c:v>
                </c:pt>
                <c:pt idx="1369">
                  <c:v>1279.27</c:v>
                </c:pt>
                <c:pt idx="1370">
                  <c:v>1279.9100000000001</c:v>
                </c:pt>
                <c:pt idx="1371">
                  <c:v>1280.56</c:v>
                </c:pt>
                <c:pt idx="1372">
                  <c:v>1281.2</c:v>
                </c:pt>
                <c:pt idx="1373">
                  <c:v>1281.8399999999999</c:v>
                </c:pt>
                <c:pt idx="1374">
                  <c:v>1282.48</c:v>
                </c:pt>
                <c:pt idx="1375">
                  <c:v>1283.1300000000001</c:v>
                </c:pt>
                <c:pt idx="1376">
                  <c:v>1283.77</c:v>
                </c:pt>
                <c:pt idx="1377">
                  <c:v>1284.4100000000001</c:v>
                </c:pt>
                <c:pt idx="1378">
                  <c:v>1285.05</c:v>
                </c:pt>
                <c:pt idx="1379">
                  <c:v>1285.69</c:v>
                </c:pt>
                <c:pt idx="1380">
                  <c:v>1286.3399999999999</c:v>
                </c:pt>
                <c:pt idx="1381">
                  <c:v>1286.98</c:v>
                </c:pt>
                <c:pt idx="1382">
                  <c:v>1287.6199999999999</c:v>
                </c:pt>
                <c:pt idx="1383">
                  <c:v>1288.26</c:v>
                </c:pt>
                <c:pt idx="1384">
                  <c:v>1288.9100000000001</c:v>
                </c:pt>
                <c:pt idx="1385">
                  <c:v>1289.55</c:v>
                </c:pt>
                <c:pt idx="1386">
                  <c:v>1290.19</c:v>
                </c:pt>
                <c:pt idx="1387">
                  <c:v>1290.83</c:v>
                </c:pt>
                <c:pt idx="1388">
                  <c:v>1291.47</c:v>
                </c:pt>
                <c:pt idx="1389">
                  <c:v>1292.1199999999999</c:v>
                </c:pt>
                <c:pt idx="1390">
                  <c:v>1292.76</c:v>
                </c:pt>
                <c:pt idx="1391">
                  <c:v>1293.4000000000001</c:v>
                </c:pt>
                <c:pt idx="1392">
                  <c:v>1294.04</c:v>
                </c:pt>
                <c:pt idx="1393">
                  <c:v>1294.69</c:v>
                </c:pt>
                <c:pt idx="1394">
                  <c:v>1295.33</c:v>
                </c:pt>
                <c:pt idx="1395">
                  <c:v>1295.97</c:v>
                </c:pt>
                <c:pt idx="1396">
                  <c:v>1296.6099999999999</c:v>
                </c:pt>
                <c:pt idx="1397">
                  <c:v>1297.25</c:v>
                </c:pt>
                <c:pt idx="1398">
                  <c:v>1297.9000000000001</c:v>
                </c:pt>
                <c:pt idx="1399">
                  <c:v>1298.54</c:v>
                </c:pt>
                <c:pt idx="1400">
                  <c:v>1299.18</c:v>
                </c:pt>
                <c:pt idx="1401">
                  <c:v>1299.82</c:v>
                </c:pt>
                <c:pt idx="1402">
                  <c:v>1300.46</c:v>
                </c:pt>
                <c:pt idx="1403">
                  <c:v>1301.1099999999999</c:v>
                </c:pt>
                <c:pt idx="1404">
                  <c:v>1301.75</c:v>
                </c:pt>
                <c:pt idx="1405">
                  <c:v>1302.3900000000001</c:v>
                </c:pt>
                <c:pt idx="1406">
                  <c:v>1303.03</c:v>
                </c:pt>
                <c:pt idx="1407">
                  <c:v>1303.68</c:v>
                </c:pt>
                <c:pt idx="1408">
                  <c:v>1304.32</c:v>
                </c:pt>
                <c:pt idx="1409">
                  <c:v>1304.96</c:v>
                </c:pt>
                <c:pt idx="1410">
                  <c:v>1305.5999999999999</c:v>
                </c:pt>
                <c:pt idx="1411">
                  <c:v>1306.24</c:v>
                </c:pt>
                <c:pt idx="1412">
                  <c:v>1306.8900000000001</c:v>
                </c:pt>
                <c:pt idx="1413">
                  <c:v>1307.53</c:v>
                </c:pt>
                <c:pt idx="1414">
                  <c:v>1308.17</c:v>
                </c:pt>
                <c:pt idx="1415">
                  <c:v>1308.81</c:v>
                </c:pt>
                <c:pt idx="1416">
                  <c:v>1309.46</c:v>
                </c:pt>
                <c:pt idx="1417">
                  <c:v>1310.0999999999999</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c:v>
                </c:pt>
                <c:pt idx="1430">
                  <c:v>1318.45</c:v>
                </c:pt>
                <c:pt idx="1431">
                  <c:v>1319.09</c:v>
                </c:pt>
                <c:pt idx="1432">
                  <c:v>1319.73</c:v>
                </c:pt>
                <c:pt idx="1433">
                  <c:v>1320.37</c:v>
                </c:pt>
                <c:pt idx="1434">
                  <c:v>1321.02</c:v>
                </c:pt>
                <c:pt idx="1435">
                  <c:v>1321.66</c:v>
                </c:pt>
                <c:pt idx="1436">
                  <c:v>1322.3</c:v>
                </c:pt>
                <c:pt idx="1437">
                  <c:v>1322.94</c:v>
                </c:pt>
                <c:pt idx="1438">
                  <c:v>1323.58</c:v>
                </c:pt>
                <c:pt idx="1439">
                  <c:v>1324.23</c:v>
                </c:pt>
                <c:pt idx="1440">
                  <c:v>1324.87</c:v>
                </c:pt>
                <c:pt idx="1441">
                  <c:v>1325.51</c:v>
                </c:pt>
                <c:pt idx="1442">
                  <c:v>1326.15</c:v>
                </c:pt>
                <c:pt idx="1443">
                  <c:v>1326.8</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c:v>
                </c:pt>
                <c:pt idx="1456">
                  <c:v>1335.14</c:v>
                </c:pt>
                <c:pt idx="1457">
                  <c:v>1335.79</c:v>
                </c:pt>
                <c:pt idx="1458">
                  <c:v>1336.43</c:v>
                </c:pt>
                <c:pt idx="1459">
                  <c:v>1337.07</c:v>
                </c:pt>
                <c:pt idx="1460">
                  <c:v>1337.71</c:v>
                </c:pt>
                <c:pt idx="1461">
                  <c:v>1338.36</c:v>
                </c:pt>
                <c:pt idx="1462">
                  <c:v>1339</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c:v>
                </c:pt>
                <c:pt idx="1475">
                  <c:v>1347.35</c:v>
                </c:pt>
                <c:pt idx="1476">
                  <c:v>1347.99</c:v>
                </c:pt>
                <c:pt idx="1477">
                  <c:v>1348.63</c:v>
                </c:pt>
                <c:pt idx="1478">
                  <c:v>1349.27</c:v>
                </c:pt>
                <c:pt idx="1479">
                  <c:v>1349.91</c:v>
                </c:pt>
                <c:pt idx="1480">
                  <c:v>1350.56</c:v>
                </c:pt>
                <c:pt idx="1481">
                  <c:v>1351.2</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c:v>
                </c:pt>
                <c:pt idx="1501">
                  <c:v>1364.04</c:v>
                </c:pt>
                <c:pt idx="1502">
                  <c:v>1364.69</c:v>
                </c:pt>
                <c:pt idx="1503">
                  <c:v>1365.33</c:v>
                </c:pt>
                <c:pt idx="1504">
                  <c:v>1365.97</c:v>
                </c:pt>
                <c:pt idx="1505">
                  <c:v>1366.61</c:v>
                </c:pt>
                <c:pt idx="1506">
                  <c:v>1367.25</c:v>
                </c:pt>
                <c:pt idx="1507">
                  <c:v>1367.9</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c:v>
                </c:pt>
                <c:pt idx="1520">
                  <c:v>1376.25</c:v>
                </c:pt>
                <c:pt idx="1521">
                  <c:v>1376.89</c:v>
                </c:pt>
                <c:pt idx="1522">
                  <c:v>1377.53</c:v>
                </c:pt>
                <c:pt idx="1523">
                  <c:v>1378.17</c:v>
                </c:pt>
                <c:pt idx="1524">
                  <c:v>1378.81</c:v>
                </c:pt>
                <c:pt idx="1525">
                  <c:v>1379.46</c:v>
                </c:pt>
                <c:pt idx="1526">
                  <c:v>1380.1</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c:v>
                </c:pt>
                <c:pt idx="1539">
                  <c:v>1388.45</c:v>
                </c:pt>
                <c:pt idx="1540">
                  <c:v>1389.09</c:v>
                </c:pt>
                <c:pt idx="1541">
                  <c:v>1389.73</c:v>
                </c:pt>
                <c:pt idx="1542">
                  <c:v>1390.37</c:v>
                </c:pt>
                <c:pt idx="1543">
                  <c:v>1391.02</c:v>
                </c:pt>
                <c:pt idx="1544">
                  <c:v>1391.66</c:v>
                </c:pt>
                <c:pt idx="1545">
                  <c:v>1392.3</c:v>
                </c:pt>
                <c:pt idx="1546">
                  <c:v>1392.94</c:v>
                </c:pt>
                <c:pt idx="1547">
                  <c:v>1393.58</c:v>
                </c:pt>
                <c:pt idx="1548">
                  <c:v>1394.23</c:v>
                </c:pt>
                <c:pt idx="1549">
                  <c:v>1394.87</c:v>
                </c:pt>
                <c:pt idx="1550">
                  <c:v>1395.51</c:v>
                </c:pt>
                <c:pt idx="1551">
                  <c:v>1396.15</c:v>
                </c:pt>
                <c:pt idx="1552">
                  <c:v>1396.8</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c:v>
                </c:pt>
                <c:pt idx="1565">
                  <c:v>1405.14</c:v>
                </c:pt>
                <c:pt idx="1566">
                  <c:v>1405.79</c:v>
                </c:pt>
                <c:pt idx="1567">
                  <c:v>1406.43</c:v>
                </c:pt>
                <c:pt idx="1568">
                  <c:v>1407.07</c:v>
                </c:pt>
                <c:pt idx="1569">
                  <c:v>1407.71</c:v>
                </c:pt>
                <c:pt idx="1570">
                  <c:v>1408.36</c:v>
                </c:pt>
                <c:pt idx="1571">
                  <c:v>1409</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c:v>
                </c:pt>
                <c:pt idx="1584">
                  <c:v>1417.35</c:v>
                </c:pt>
                <c:pt idx="1585">
                  <c:v>1417.99</c:v>
                </c:pt>
                <c:pt idx="1586">
                  <c:v>1418.63</c:v>
                </c:pt>
                <c:pt idx="1587">
                  <c:v>1419.27</c:v>
                </c:pt>
                <c:pt idx="1588">
                  <c:v>1419.92</c:v>
                </c:pt>
                <c:pt idx="1589">
                  <c:v>1420.56</c:v>
                </c:pt>
                <c:pt idx="1590">
                  <c:v>1421.2</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c:v>
                </c:pt>
                <c:pt idx="1610">
                  <c:v>1434.04</c:v>
                </c:pt>
                <c:pt idx="1611">
                  <c:v>1434.69</c:v>
                </c:pt>
                <c:pt idx="1612">
                  <c:v>1435.33</c:v>
                </c:pt>
                <c:pt idx="1613">
                  <c:v>1435.97</c:v>
                </c:pt>
                <c:pt idx="1614">
                  <c:v>1436.61</c:v>
                </c:pt>
                <c:pt idx="1615">
                  <c:v>1437.25</c:v>
                </c:pt>
                <c:pt idx="1616">
                  <c:v>1437.9</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c:v>
                </c:pt>
                <c:pt idx="1629">
                  <c:v>1446.25</c:v>
                </c:pt>
                <c:pt idx="1630">
                  <c:v>1446.89</c:v>
                </c:pt>
                <c:pt idx="1631">
                  <c:v>1447.53</c:v>
                </c:pt>
                <c:pt idx="1632">
                  <c:v>1448.17</c:v>
                </c:pt>
                <c:pt idx="1633">
                  <c:v>1448.81</c:v>
                </c:pt>
                <c:pt idx="1634">
                  <c:v>1449.46</c:v>
                </c:pt>
                <c:pt idx="1635">
                  <c:v>1450.1</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c:v>
                </c:pt>
                <c:pt idx="1655">
                  <c:v>1462.94</c:v>
                </c:pt>
                <c:pt idx="1656">
                  <c:v>1463.59</c:v>
                </c:pt>
                <c:pt idx="1657">
                  <c:v>1464.23</c:v>
                </c:pt>
                <c:pt idx="1658">
                  <c:v>1464.87</c:v>
                </c:pt>
                <c:pt idx="1659">
                  <c:v>1465.51</c:v>
                </c:pt>
                <c:pt idx="1660">
                  <c:v>1466.15</c:v>
                </c:pt>
                <c:pt idx="1661">
                  <c:v>1466.8</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c:v>
                </c:pt>
                <c:pt idx="1674">
                  <c:v>1475.14</c:v>
                </c:pt>
                <c:pt idx="1675">
                  <c:v>1475.79</c:v>
                </c:pt>
                <c:pt idx="1676">
                  <c:v>1476.43</c:v>
                </c:pt>
                <c:pt idx="1677">
                  <c:v>1477.07</c:v>
                </c:pt>
                <c:pt idx="1678">
                  <c:v>1477.71</c:v>
                </c:pt>
                <c:pt idx="1679">
                  <c:v>1478.36</c:v>
                </c:pt>
                <c:pt idx="1680">
                  <c:v>1479</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c:v>
                </c:pt>
                <c:pt idx="1693">
                  <c:v>1487.35</c:v>
                </c:pt>
                <c:pt idx="1694">
                  <c:v>1487.99</c:v>
                </c:pt>
                <c:pt idx="1695">
                  <c:v>1488.63</c:v>
                </c:pt>
                <c:pt idx="1696">
                  <c:v>1489.27</c:v>
                </c:pt>
                <c:pt idx="1697">
                  <c:v>1489.92</c:v>
                </c:pt>
                <c:pt idx="1698">
                  <c:v>1490.56</c:v>
                </c:pt>
                <c:pt idx="1699">
                  <c:v>1491.2</c:v>
                </c:pt>
                <c:pt idx="1700">
                  <c:v>1491.84</c:v>
                </c:pt>
                <c:pt idx="1701">
                  <c:v>1492.48</c:v>
                </c:pt>
                <c:pt idx="1702">
                  <c:v>1493.13</c:v>
                </c:pt>
                <c:pt idx="1703">
                  <c:v>1493.77</c:v>
                </c:pt>
                <c:pt idx="1704">
                  <c:v>1494.41</c:v>
                </c:pt>
                <c:pt idx="1705">
                  <c:v>1495.05</c:v>
                </c:pt>
                <c:pt idx="1706">
                  <c:v>1495.7</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c:v>
                </c:pt>
                <c:pt idx="1719">
                  <c:v>1504.04</c:v>
                </c:pt>
                <c:pt idx="1720">
                  <c:v>1504.69</c:v>
                </c:pt>
                <c:pt idx="1721">
                  <c:v>1505.33</c:v>
                </c:pt>
                <c:pt idx="1722">
                  <c:v>1505.97</c:v>
                </c:pt>
                <c:pt idx="1723">
                  <c:v>1506.61</c:v>
                </c:pt>
                <c:pt idx="1724">
                  <c:v>1507.25</c:v>
                </c:pt>
                <c:pt idx="1725">
                  <c:v>1507.9</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c:v>
                </c:pt>
                <c:pt idx="1738">
                  <c:v>1516.25</c:v>
                </c:pt>
                <c:pt idx="1739">
                  <c:v>1516.89</c:v>
                </c:pt>
                <c:pt idx="1740">
                  <c:v>1517.53</c:v>
                </c:pt>
                <c:pt idx="1741">
                  <c:v>1518.17</c:v>
                </c:pt>
                <c:pt idx="1742">
                  <c:v>1518.81</c:v>
                </c:pt>
                <c:pt idx="1743">
                  <c:v>1519.46</c:v>
                </c:pt>
                <c:pt idx="1744">
                  <c:v>1520.1</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c:v>
                </c:pt>
                <c:pt idx="1764">
                  <c:v>1532.94</c:v>
                </c:pt>
                <c:pt idx="1765">
                  <c:v>1533.59</c:v>
                </c:pt>
                <c:pt idx="1766">
                  <c:v>1534.23</c:v>
                </c:pt>
                <c:pt idx="1767">
                  <c:v>1534.87</c:v>
                </c:pt>
                <c:pt idx="1768">
                  <c:v>1535.51</c:v>
                </c:pt>
                <c:pt idx="1769">
                  <c:v>1536.15</c:v>
                </c:pt>
                <c:pt idx="1770">
                  <c:v>1536.8</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c:v>
                </c:pt>
                <c:pt idx="1783">
                  <c:v>1545.15</c:v>
                </c:pt>
                <c:pt idx="1784">
                  <c:v>1545.79</c:v>
                </c:pt>
                <c:pt idx="1785">
                  <c:v>1546.43</c:v>
                </c:pt>
                <c:pt idx="1786">
                  <c:v>1547.07</c:v>
                </c:pt>
                <c:pt idx="1787">
                  <c:v>1547.71</c:v>
                </c:pt>
                <c:pt idx="1788">
                  <c:v>1548.36</c:v>
                </c:pt>
                <c:pt idx="1789">
                  <c:v>1549</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c:v>
                </c:pt>
                <c:pt idx="1802">
                  <c:v>1557.35</c:v>
                </c:pt>
                <c:pt idx="1803">
                  <c:v>1557.99</c:v>
                </c:pt>
                <c:pt idx="1804">
                  <c:v>1558.63</c:v>
                </c:pt>
                <c:pt idx="1805">
                  <c:v>1559.27</c:v>
                </c:pt>
                <c:pt idx="1806">
                  <c:v>1559.92</c:v>
                </c:pt>
                <c:pt idx="1807">
                  <c:v>1560.56</c:v>
                </c:pt>
                <c:pt idx="1808">
                  <c:v>1561.2</c:v>
                </c:pt>
                <c:pt idx="1809">
                  <c:v>1561.84</c:v>
                </c:pt>
                <c:pt idx="1810">
                  <c:v>1562.48</c:v>
                </c:pt>
                <c:pt idx="1811">
                  <c:v>1563.13</c:v>
                </c:pt>
                <c:pt idx="1812">
                  <c:v>1563.77</c:v>
                </c:pt>
                <c:pt idx="1813">
                  <c:v>1564.41</c:v>
                </c:pt>
                <c:pt idx="1814">
                  <c:v>1565.05</c:v>
                </c:pt>
                <c:pt idx="1815">
                  <c:v>1565.7</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c:v>
                </c:pt>
                <c:pt idx="1828">
                  <c:v>1574.04</c:v>
                </c:pt>
                <c:pt idx="1829">
                  <c:v>1574.69</c:v>
                </c:pt>
                <c:pt idx="1830">
                  <c:v>1575.33</c:v>
                </c:pt>
                <c:pt idx="1831">
                  <c:v>1575.97</c:v>
                </c:pt>
                <c:pt idx="1832">
                  <c:v>1576.61</c:v>
                </c:pt>
                <c:pt idx="1833">
                  <c:v>1577.26</c:v>
                </c:pt>
                <c:pt idx="1834">
                  <c:v>1577.9</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c:v>
                </c:pt>
                <c:pt idx="1847">
                  <c:v>1586.25</c:v>
                </c:pt>
                <c:pt idx="1848">
                  <c:v>1586.89</c:v>
                </c:pt>
                <c:pt idx="1849">
                  <c:v>1587.53</c:v>
                </c:pt>
                <c:pt idx="1850">
                  <c:v>1588.17</c:v>
                </c:pt>
                <c:pt idx="1851">
                  <c:v>1588.81</c:v>
                </c:pt>
                <c:pt idx="1852">
                  <c:v>1589.46</c:v>
                </c:pt>
                <c:pt idx="1853">
                  <c:v>1590.1</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c:v>
                </c:pt>
                <c:pt idx="1873">
                  <c:v>1602.94</c:v>
                </c:pt>
                <c:pt idx="1874">
                  <c:v>1603.59</c:v>
                </c:pt>
                <c:pt idx="1875">
                  <c:v>1604.23</c:v>
                </c:pt>
                <c:pt idx="1876">
                  <c:v>1604.87</c:v>
                </c:pt>
                <c:pt idx="1877">
                  <c:v>1605.51</c:v>
                </c:pt>
                <c:pt idx="1878">
                  <c:v>1606.15</c:v>
                </c:pt>
                <c:pt idx="1879">
                  <c:v>1606.8</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c:v>
                </c:pt>
                <c:pt idx="1892">
                  <c:v>1615.15</c:v>
                </c:pt>
                <c:pt idx="1893">
                  <c:v>1615.79</c:v>
                </c:pt>
                <c:pt idx="1894">
                  <c:v>1616.43</c:v>
                </c:pt>
                <c:pt idx="1895">
                  <c:v>1617.07</c:v>
                </c:pt>
                <c:pt idx="1896">
                  <c:v>1617.71</c:v>
                </c:pt>
                <c:pt idx="1897">
                  <c:v>1618.36</c:v>
                </c:pt>
                <c:pt idx="1898">
                  <c:v>1619</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c:v>
                </c:pt>
                <c:pt idx="1918">
                  <c:v>1631.84</c:v>
                </c:pt>
                <c:pt idx="1919">
                  <c:v>1632.48</c:v>
                </c:pt>
                <c:pt idx="1920">
                  <c:v>1633.13</c:v>
                </c:pt>
                <c:pt idx="1921">
                  <c:v>1633.77</c:v>
                </c:pt>
                <c:pt idx="1922">
                  <c:v>1634.41</c:v>
                </c:pt>
                <c:pt idx="1923">
                  <c:v>1635.05</c:v>
                </c:pt>
                <c:pt idx="1924">
                  <c:v>1635.7</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c:v>
                </c:pt>
                <c:pt idx="1937">
                  <c:v>1644.04</c:v>
                </c:pt>
                <c:pt idx="1938">
                  <c:v>1644.69</c:v>
                </c:pt>
                <c:pt idx="1939">
                  <c:v>1645.33</c:v>
                </c:pt>
                <c:pt idx="1940">
                  <c:v>1645.97</c:v>
                </c:pt>
                <c:pt idx="1941">
                  <c:v>1646.61</c:v>
                </c:pt>
                <c:pt idx="1942">
                  <c:v>1647.26</c:v>
                </c:pt>
                <c:pt idx="1943">
                  <c:v>1647.9</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c:v>
                </c:pt>
                <c:pt idx="1956">
                  <c:v>1656.25</c:v>
                </c:pt>
                <c:pt idx="1957">
                  <c:v>1656.89</c:v>
                </c:pt>
                <c:pt idx="1958">
                  <c:v>1657.53</c:v>
                </c:pt>
                <c:pt idx="1959">
                  <c:v>1658.17</c:v>
                </c:pt>
                <c:pt idx="1960">
                  <c:v>1658.82</c:v>
                </c:pt>
                <c:pt idx="1961">
                  <c:v>1659.46</c:v>
                </c:pt>
                <c:pt idx="1962">
                  <c:v>1660.1</c:v>
                </c:pt>
                <c:pt idx="1963">
                  <c:v>1660.74</c:v>
                </c:pt>
                <c:pt idx="1964">
                  <c:v>1661.38</c:v>
                </c:pt>
                <c:pt idx="1965">
                  <c:v>1662.03</c:v>
                </c:pt>
                <c:pt idx="1966">
                  <c:v>1662.67</c:v>
                </c:pt>
                <c:pt idx="1967">
                  <c:v>1663.31</c:v>
                </c:pt>
                <c:pt idx="1968">
                  <c:v>1663.95</c:v>
                </c:pt>
                <c:pt idx="1969">
                  <c:v>1664.6</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c:v>
                </c:pt>
                <c:pt idx="1982">
                  <c:v>1672.94</c:v>
                </c:pt>
                <c:pt idx="1983">
                  <c:v>1673.59</c:v>
                </c:pt>
                <c:pt idx="1984">
                  <c:v>1674.23</c:v>
                </c:pt>
                <c:pt idx="1985">
                  <c:v>1674.87</c:v>
                </c:pt>
                <c:pt idx="1986">
                  <c:v>1675.51</c:v>
                </c:pt>
                <c:pt idx="1987">
                  <c:v>1676.15</c:v>
                </c:pt>
                <c:pt idx="1988">
                  <c:v>1676.8</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c:v>
                </c:pt>
                <c:pt idx="2001">
                  <c:v>1685.15</c:v>
                </c:pt>
                <c:pt idx="2002">
                  <c:v>1685.79</c:v>
                </c:pt>
                <c:pt idx="2003">
                  <c:v>1686.43</c:v>
                </c:pt>
                <c:pt idx="2004">
                  <c:v>1687.07</c:v>
                </c:pt>
                <c:pt idx="2005">
                  <c:v>1687.71</c:v>
                </c:pt>
                <c:pt idx="2006">
                  <c:v>1688.36</c:v>
                </c:pt>
                <c:pt idx="2007">
                  <c:v>1689</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c:v>
                </c:pt>
                <c:pt idx="2027">
                  <c:v>1701.84</c:v>
                </c:pt>
                <c:pt idx="2028">
                  <c:v>1702.49</c:v>
                </c:pt>
                <c:pt idx="2029">
                  <c:v>1703.13</c:v>
                </c:pt>
                <c:pt idx="2030">
                  <c:v>1703.77</c:v>
                </c:pt>
                <c:pt idx="2031">
                  <c:v>1704.41</c:v>
                </c:pt>
                <c:pt idx="2032">
                  <c:v>1705.05</c:v>
                </c:pt>
                <c:pt idx="2033">
                  <c:v>1705.7</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c:v>
                </c:pt>
                <c:pt idx="2046">
                  <c:v>1714.04</c:v>
                </c:pt>
                <c:pt idx="2047">
                  <c:v>1714.69</c:v>
                </c:pt>
                <c:pt idx="2048">
                  <c:v>1715.33</c:v>
                </c:pt>
                <c:pt idx="2049">
                  <c:v>1715.97</c:v>
                </c:pt>
                <c:pt idx="2050">
                  <c:v>1716.61</c:v>
                </c:pt>
                <c:pt idx="2051">
                  <c:v>1717.26</c:v>
                </c:pt>
                <c:pt idx="2052">
                  <c:v>1717.9</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c:v>
                </c:pt>
                <c:pt idx="2065">
                  <c:v>1726.25</c:v>
                </c:pt>
                <c:pt idx="2066">
                  <c:v>1726.89</c:v>
                </c:pt>
                <c:pt idx="2067">
                  <c:v>1727.53</c:v>
                </c:pt>
                <c:pt idx="2068">
                  <c:v>1728.17</c:v>
                </c:pt>
                <c:pt idx="2069">
                  <c:v>1728.82</c:v>
                </c:pt>
                <c:pt idx="2070">
                  <c:v>1729.46</c:v>
                </c:pt>
                <c:pt idx="2071">
                  <c:v>1730.1</c:v>
                </c:pt>
                <c:pt idx="2072">
                  <c:v>1730.74</c:v>
                </c:pt>
                <c:pt idx="2073">
                  <c:v>1731.38</c:v>
                </c:pt>
                <c:pt idx="2074">
                  <c:v>1732.03</c:v>
                </c:pt>
                <c:pt idx="2075">
                  <c:v>1732.67</c:v>
                </c:pt>
                <c:pt idx="2076">
                  <c:v>1733.31</c:v>
                </c:pt>
                <c:pt idx="2077">
                  <c:v>1733.95</c:v>
                </c:pt>
                <c:pt idx="2078">
                  <c:v>1734.6</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c:v>
                </c:pt>
                <c:pt idx="2091">
                  <c:v>1742.94</c:v>
                </c:pt>
                <c:pt idx="2092">
                  <c:v>1743.59</c:v>
                </c:pt>
                <c:pt idx="2093">
                  <c:v>1744.23</c:v>
                </c:pt>
                <c:pt idx="2094">
                  <c:v>1744.87</c:v>
                </c:pt>
                <c:pt idx="2095">
                  <c:v>1745.51</c:v>
                </c:pt>
                <c:pt idx="2096">
                  <c:v>1746.16</c:v>
                </c:pt>
                <c:pt idx="2097">
                  <c:v>1746.8</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c:v>
                </c:pt>
                <c:pt idx="2110">
                  <c:v>1755.15</c:v>
                </c:pt>
                <c:pt idx="2111">
                  <c:v>1755.79</c:v>
                </c:pt>
                <c:pt idx="2112">
                  <c:v>1756.43</c:v>
                </c:pt>
                <c:pt idx="2113">
                  <c:v>1757.07</c:v>
                </c:pt>
                <c:pt idx="2114">
                  <c:v>1757.71</c:v>
                </c:pt>
                <c:pt idx="2115">
                  <c:v>1758.36</c:v>
                </c:pt>
                <c:pt idx="2116">
                  <c:v>1759</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c:v>
                </c:pt>
                <c:pt idx="2136">
                  <c:v>1771.84</c:v>
                </c:pt>
                <c:pt idx="2137">
                  <c:v>1772.49</c:v>
                </c:pt>
                <c:pt idx="2138">
                  <c:v>1773.13</c:v>
                </c:pt>
                <c:pt idx="2139">
                  <c:v>1773.77</c:v>
                </c:pt>
                <c:pt idx="2140">
                  <c:v>1774.41</c:v>
                </c:pt>
                <c:pt idx="2141">
                  <c:v>1775.05</c:v>
                </c:pt>
                <c:pt idx="2142">
                  <c:v>1775.7</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c:v>
                </c:pt>
                <c:pt idx="2155">
                  <c:v>1784.05</c:v>
                </c:pt>
                <c:pt idx="2156">
                  <c:v>1784.69</c:v>
                </c:pt>
                <c:pt idx="2157">
                  <c:v>1785.33</c:v>
                </c:pt>
                <c:pt idx="2158">
                  <c:v>1785.97</c:v>
                </c:pt>
                <c:pt idx="2159">
                  <c:v>1786.61</c:v>
                </c:pt>
                <c:pt idx="2160">
                  <c:v>1787.26</c:v>
                </c:pt>
                <c:pt idx="2161">
                  <c:v>1787.9</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c:v>
                </c:pt>
                <c:pt idx="2174">
                  <c:v>1796.25</c:v>
                </c:pt>
                <c:pt idx="2175">
                  <c:v>1796.89</c:v>
                </c:pt>
                <c:pt idx="2176">
                  <c:v>1797.53</c:v>
                </c:pt>
                <c:pt idx="2177">
                  <c:v>1798.17</c:v>
                </c:pt>
                <c:pt idx="2178">
                  <c:v>1798.82</c:v>
                </c:pt>
                <c:pt idx="2179">
                  <c:v>1799.46</c:v>
                </c:pt>
                <c:pt idx="2180">
                  <c:v>1800.1</c:v>
                </c:pt>
                <c:pt idx="2181">
                  <c:v>1800.74</c:v>
                </c:pt>
                <c:pt idx="2182">
                  <c:v>1801.38</c:v>
                </c:pt>
                <c:pt idx="2183">
                  <c:v>1802.03</c:v>
                </c:pt>
                <c:pt idx="2184">
                  <c:v>1802.67</c:v>
                </c:pt>
                <c:pt idx="2185">
                  <c:v>1803.31</c:v>
                </c:pt>
                <c:pt idx="2186">
                  <c:v>1803.95</c:v>
                </c:pt>
                <c:pt idx="2187">
                  <c:v>1804.6</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c:v>
                </c:pt>
                <c:pt idx="2200">
                  <c:v>1812.94</c:v>
                </c:pt>
                <c:pt idx="2201">
                  <c:v>1813.59</c:v>
                </c:pt>
                <c:pt idx="2202">
                  <c:v>1814.23</c:v>
                </c:pt>
                <c:pt idx="2203">
                  <c:v>1814.87</c:v>
                </c:pt>
                <c:pt idx="2204">
                  <c:v>1815.51</c:v>
                </c:pt>
                <c:pt idx="2205">
                  <c:v>1816.16</c:v>
                </c:pt>
                <c:pt idx="2206">
                  <c:v>1816.8</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c:v>
                </c:pt>
                <c:pt idx="2219">
                  <c:v>1825.15</c:v>
                </c:pt>
                <c:pt idx="2220">
                  <c:v>1825.79</c:v>
                </c:pt>
                <c:pt idx="2221">
                  <c:v>1826.43</c:v>
                </c:pt>
                <c:pt idx="2222">
                  <c:v>1827.07</c:v>
                </c:pt>
                <c:pt idx="2223">
                  <c:v>1827.72</c:v>
                </c:pt>
                <c:pt idx="2224">
                  <c:v>1828.36</c:v>
                </c:pt>
                <c:pt idx="2225">
                  <c:v>1829</c:v>
                </c:pt>
                <c:pt idx="2226">
                  <c:v>1829.64</c:v>
                </c:pt>
                <c:pt idx="2227">
                  <c:v>1830.28</c:v>
                </c:pt>
                <c:pt idx="2228">
                  <c:v>1830.93</c:v>
                </c:pt>
                <c:pt idx="2229">
                  <c:v>1831.57</c:v>
                </c:pt>
                <c:pt idx="2230">
                  <c:v>1832.21</c:v>
                </c:pt>
                <c:pt idx="2231">
                  <c:v>1832.85</c:v>
                </c:pt>
                <c:pt idx="2232">
                  <c:v>1833.5</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c:v>
                </c:pt>
                <c:pt idx="2245">
                  <c:v>1841.84</c:v>
                </c:pt>
                <c:pt idx="2246">
                  <c:v>1842.49</c:v>
                </c:pt>
                <c:pt idx="2247">
                  <c:v>1843.13</c:v>
                </c:pt>
                <c:pt idx="2248">
                  <c:v>1843.77</c:v>
                </c:pt>
                <c:pt idx="2249">
                  <c:v>1844.41</c:v>
                </c:pt>
                <c:pt idx="2250">
                  <c:v>1845.05</c:v>
                </c:pt>
                <c:pt idx="2251">
                  <c:v>1845.7</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c:v>
                </c:pt>
                <c:pt idx="2264">
                  <c:v>1854.05</c:v>
                </c:pt>
                <c:pt idx="2265">
                  <c:v>1854.69</c:v>
                </c:pt>
                <c:pt idx="2266">
                  <c:v>1855.33</c:v>
                </c:pt>
                <c:pt idx="2267">
                  <c:v>1855.97</c:v>
                </c:pt>
                <c:pt idx="2268">
                  <c:v>1856.61</c:v>
                </c:pt>
                <c:pt idx="2269">
                  <c:v>1857.26</c:v>
                </c:pt>
                <c:pt idx="2270">
                  <c:v>1857.9</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c:v>
                </c:pt>
                <c:pt idx="2290">
                  <c:v>1870.74</c:v>
                </c:pt>
                <c:pt idx="2291">
                  <c:v>1871.39</c:v>
                </c:pt>
                <c:pt idx="2292">
                  <c:v>1872.03</c:v>
                </c:pt>
                <c:pt idx="2293">
                  <c:v>1872.67</c:v>
                </c:pt>
                <c:pt idx="2294">
                  <c:v>1873.31</c:v>
                </c:pt>
                <c:pt idx="2295">
                  <c:v>1873.95</c:v>
                </c:pt>
                <c:pt idx="2296">
                  <c:v>1874.6</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c:v>
                </c:pt>
                <c:pt idx="2309">
                  <c:v>1882.94</c:v>
                </c:pt>
                <c:pt idx="2310">
                  <c:v>1883.59</c:v>
                </c:pt>
                <c:pt idx="2311">
                  <c:v>1884.23</c:v>
                </c:pt>
                <c:pt idx="2312">
                  <c:v>1884.87</c:v>
                </c:pt>
                <c:pt idx="2313">
                  <c:v>1885.51</c:v>
                </c:pt>
                <c:pt idx="2314">
                  <c:v>1886.16</c:v>
                </c:pt>
                <c:pt idx="2315">
                  <c:v>1886.8</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c:v>
                </c:pt>
                <c:pt idx="2328">
                  <c:v>1895.15</c:v>
                </c:pt>
                <c:pt idx="2329">
                  <c:v>1895.79</c:v>
                </c:pt>
                <c:pt idx="2330">
                  <c:v>1896.43</c:v>
                </c:pt>
                <c:pt idx="2331">
                  <c:v>1897.07</c:v>
                </c:pt>
                <c:pt idx="2332">
                  <c:v>1897.72</c:v>
                </c:pt>
                <c:pt idx="2333">
                  <c:v>1898.36</c:v>
                </c:pt>
                <c:pt idx="2334">
                  <c:v>1899</c:v>
                </c:pt>
                <c:pt idx="2335">
                  <c:v>1899.64</c:v>
                </c:pt>
                <c:pt idx="2336">
                  <c:v>1900.28</c:v>
                </c:pt>
                <c:pt idx="2337">
                  <c:v>1900.93</c:v>
                </c:pt>
                <c:pt idx="2338">
                  <c:v>1901.57</c:v>
                </c:pt>
                <c:pt idx="2339">
                  <c:v>1902.21</c:v>
                </c:pt>
                <c:pt idx="2340">
                  <c:v>1902.85</c:v>
                </c:pt>
                <c:pt idx="2341">
                  <c:v>1903.5</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c:v>
                </c:pt>
                <c:pt idx="2354">
                  <c:v>1911.84</c:v>
                </c:pt>
                <c:pt idx="2355">
                  <c:v>1912.49</c:v>
                </c:pt>
                <c:pt idx="2356">
                  <c:v>1913.13</c:v>
                </c:pt>
                <c:pt idx="2357">
                  <c:v>1913.77</c:v>
                </c:pt>
                <c:pt idx="2358">
                  <c:v>1914.41</c:v>
                </c:pt>
                <c:pt idx="2359">
                  <c:v>1915.06</c:v>
                </c:pt>
                <c:pt idx="2360">
                  <c:v>1915.7</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c:v>
                </c:pt>
                <c:pt idx="2373">
                  <c:v>1924.05</c:v>
                </c:pt>
                <c:pt idx="2374">
                  <c:v>1924.69</c:v>
                </c:pt>
                <c:pt idx="2375">
                  <c:v>1925.33</c:v>
                </c:pt>
                <c:pt idx="2376">
                  <c:v>1925.97</c:v>
                </c:pt>
                <c:pt idx="2377">
                  <c:v>1926.61</c:v>
                </c:pt>
                <c:pt idx="2378">
                  <c:v>1927.26</c:v>
                </c:pt>
                <c:pt idx="2379">
                  <c:v>1927.9</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c:v>
                </c:pt>
                <c:pt idx="2399">
                  <c:v>1940.74</c:v>
                </c:pt>
                <c:pt idx="2400">
                  <c:v>1941.39</c:v>
                </c:pt>
                <c:pt idx="2401">
                  <c:v>1942.03</c:v>
                </c:pt>
                <c:pt idx="2402">
                  <c:v>1942.67</c:v>
                </c:pt>
                <c:pt idx="2403">
                  <c:v>1943.31</c:v>
                </c:pt>
                <c:pt idx="2404">
                  <c:v>1943.95</c:v>
                </c:pt>
                <c:pt idx="2405">
                  <c:v>1944.6</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c:v>
                </c:pt>
                <c:pt idx="2418">
                  <c:v>1952.95</c:v>
                </c:pt>
                <c:pt idx="2419">
                  <c:v>1953.59</c:v>
                </c:pt>
                <c:pt idx="2420">
                  <c:v>1954.23</c:v>
                </c:pt>
                <c:pt idx="2421">
                  <c:v>1954.87</c:v>
                </c:pt>
                <c:pt idx="2422">
                  <c:v>1955.51</c:v>
                </c:pt>
                <c:pt idx="2423">
                  <c:v>1956.16</c:v>
                </c:pt>
                <c:pt idx="2424">
                  <c:v>1956.8</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c:v>
                </c:pt>
                <c:pt idx="2437">
                  <c:v>1965.15</c:v>
                </c:pt>
                <c:pt idx="2438">
                  <c:v>1965.79</c:v>
                </c:pt>
                <c:pt idx="2439">
                  <c:v>1966.43</c:v>
                </c:pt>
                <c:pt idx="2440">
                  <c:v>1967.07</c:v>
                </c:pt>
                <c:pt idx="2441">
                  <c:v>1967.72</c:v>
                </c:pt>
                <c:pt idx="2442">
                  <c:v>1968.36</c:v>
                </c:pt>
                <c:pt idx="2443">
                  <c:v>1969</c:v>
                </c:pt>
                <c:pt idx="2444">
                  <c:v>1969.64</c:v>
                </c:pt>
                <c:pt idx="2445">
                  <c:v>1970.28</c:v>
                </c:pt>
                <c:pt idx="2446">
                  <c:v>1970.93</c:v>
                </c:pt>
                <c:pt idx="2447">
                  <c:v>1971.57</c:v>
                </c:pt>
                <c:pt idx="2448">
                  <c:v>1972.21</c:v>
                </c:pt>
                <c:pt idx="2449">
                  <c:v>1972.85</c:v>
                </c:pt>
                <c:pt idx="2450">
                  <c:v>1973.5</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c:v>
                </c:pt>
                <c:pt idx="2463">
                  <c:v>1981.84</c:v>
                </c:pt>
                <c:pt idx="2464">
                  <c:v>1982.49</c:v>
                </c:pt>
                <c:pt idx="2465">
                  <c:v>1983.13</c:v>
                </c:pt>
                <c:pt idx="2466">
                  <c:v>1983.77</c:v>
                </c:pt>
                <c:pt idx="2467">
                  <c:v>1984.41</c:v>
                </c:pt>
                <c:pt idx="2468">
                  <c:v>1985.06</c:v>
                </c:pt>
                <c:pt idx="2469">
                  <c:v>1985.7</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c:v>
                </c:pt>
                <c:pt idx="2482">
                  <c:v>1994.05</c:v>
                </c:pt>
                <c:pt idx="2483">
                  <c:v>1994.69</c:v>
                </c:pt>
                <c:pt idx="2484">
                  <c:v>1995.33</c:v>
                </c:pt>
                <c:pt idx="2485">
                  <c:v>1995.97</c:v>
                </c:pt>
                <c:pt idx="2486">
                  <c:v>1996.62</c:v>
                </c:pt>
                <c:pt idx="2487">
                  <c:v>1997.26</c:v>
                </c:pt>
                <c:pt idx="2488">
                  <c:v>1997.9</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c:v>
                </c:pt>
                <c:pt idx="2508">
                  <c:v>2010.74</c:v>
                </c:pt>
                <c:pt idx="2509">
                  <c:v>2011.39</c:v>
                </c:pt>
                <c:pt idx="2510">
                  <c:v>2012.03</c:v>
                </c:pt>
                <c:pt idx="2511">
                  <c:v>2012.67</c:v>
                </c:pt>
                <c:pt idx="2512">
                  <c:v>2013.31</c:v>
                </c:pt>
                <c:pt idx="2513">
                  <c:v>2013.95</c:v>
                </c:pt>
                <c:pt idx="2514">
                  <c:v>2014.6</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c:v>
                </c:pt>
                <c:pt idx="2527">
                  <c:v>2022.95</c:v>
                </c:pt>
                <c:pt idx="2528">
                  <c:v>2023.59</c:v>
                </c:pt>
                <c:pt idx="2529">
                  <c:v>2024.23</c:v>
                </c:pt>
                <c:pt idx="2530">
                  <c:v>2024.87</c:v>
                </c:pt>
                <c:pt idx="2531">
                  <c:v>2025.51</c:v>
                </c:pt>
                <c:pt idx="2532">
                  <c:v>2026.16</c:v>
                </c:pt>
                <c:pt idx="2533">
                  <c:v>2026.8</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c:v>
                </c:pt>
                <c:pt idx="2553">
                  <c:v>2039.64</c:v>
                </c:pt>
                <c:pt idx="2554">
                  <c:v>2040.29</c:v>
                </c:pt>
                <c:pt idx="2555">
                  <c:v>2040.93</c:v>
                </c:pt>
                <c:pt idx="2556">
                  <c:v>2041.57</c:v>
                </c:pt>
                <c:pt idx="2557">
                  <c:v>2042.21</c:v>
                </c:pt>
                <c:pt idx="2558">
                  <c:v>2042.85</c:v>
                </c:pt>
                <c:pt idx="2559">
                  <c:v>2043.5</c:v>
                </c:pt>
                <c:pt idx="2560">
                  <c:v>2044.14</c:v>
                </c:pt>
                <c:pt idx="2561">
                  <c:v>2044.78</c:v>
                </c:pt>
                <c:pt idx="2562">
                  <c:v>2045.42</c:v>
                </c:pt>
                <c:pt idx="2563">
                  <c:v>2046.06</c:v>
                </c:pt>
                <c:pt idx="2564">
                  <c:v>2046.71</c:v>
                </c:pt>
                <c:pt idx="2565">
                  <c:v>2047.35</c:v>
                </c:pt>
                <c:pt idx="2566">
                  <c:v>2047.99</c:v>
                </c:pt>
                <c:pt idx="2567">
                  <c:v>2048.63</c:v>
                </c:pt>
                <c:pt idx="2568">
                  <c:v>2049.2800000000002</c:v>
                </c:pt>
                <c:pt idx="2569">
                  <c:v>2049.92</c:v>
                </c:pt>
                <c:pt idx="2570">
                  <c:v>2050.56</c:v>
                </c:pt>
                <c:pt idx="2571">
                  <c:v>2051.1999999999998</c:v>
                </c:pt>
                <c:pt idx="2572">
                  <c:v>2051.84</c:v>
                </c:pt>
                <c:pt idx="2573">
                  <c:v>2052.4899999999998</c:v>
                </c:pt>
                <c:pt idx="2574">
                  <c:v>2053.13</c:v>
                </c:pt>
                <c:pt idx="2575">
                  <c:v>2053.77</c:v>
                </c:pt>
                <c:pt idx="2576">
                  <c:v>2054.41</c:v>
                </c:pt>
                <c:pt idx="2577">
                  <c:v>2055.06</c:v>
                </c:pt>
                <c:pt idx="2578">
                  <c:v>2055.6999999999998</c:v>
                </c:pt>
                <c:pt idx="2579">
                  <c:v>2056.34</c:v>
                </c:pt>
                <c:pt idx="2580">
                  <c:v>2056.98</c:v>
                </c:pt>
                <c:pt idx="2581">
                  <c:v>2057.62</c:v>
                </c:pt>
                <c:pt idx="2582">
                  <c:v>2058.27</c:v>
                </c:pt>
                <c:pt idx="2583">
                  <c:v>2058.91</c:v>
                </c:pt>
                <c:pt idx="2584">
                  <c:v>2059.5500000000002</c:v>
                </c:pt>
                <c:pt idx="2585">
                  <c:v>2060.19</c:v>
                </c:pt>
                <c:pt idx="2586">
                  <c:v>2060.84</c:v>
                </c:pt>
                <c:pt idx="2587">
                  <c:v>2061.48</c:v>
                </c:pt>
                <c:pt idx="2588">
                  <c:v>2062.12</c:v>
                </c:pt>
                <c:pt idx="2589">
                  <c:v>2062.7600000000002</c:v>
                </c:pt>
                <c:pt idx="2590">
                  <c:v>2063.4</c:v>
                </c:pt>
                <c:pt idx="2591">
                  <c:v>2064.0500000000002</c:v>
                </c:pt>
                <c:pt idx="2592">
                  <c:v>2064.69</c:v>
                </c:pt>
                <c:pt idx="2593">
                  <c:v>2065.33</c:v>
                </c:pt>
                <c:pt idx="2594">
                  <c:v>2065.9699999999998</c:v>
                </c:pt>
                <c:pt idx="2595">
                  <c:v>2066.62</c:v>
                </c:pt>
                <c:pt idx="2596">
                  <c:v>2067.2600000000002</c:v>
                </c:pt>
                <c:pt idx="2597">
                  <c:v>2067.9</c:v>
                </c:pt>
                <c:pt idx="2598">
                  <c:v>2068.54</c:v>
                </c:pt>
                <c:pt idx="2599">
                  <c:v>2069.1799999999998</c:v>
                </c:pt>
                <c:pt idx="2600">
                  <c:v>2069.83</c:v>
                </c:pt>
                <c:pt idx="2601">
                  <c:v>2070.4699999999998</c:v>
                </c:pt>
                <c:pt idx="2602">
                  <c:v>2071.11</c:v>
                </c:pt>
                <c:pt idx="2603">
                  <c:v>2071.75</c:v>
                </c:pt>
                <c:pt idx="2604">
                  <c:v>2072.4</c:v>
                </c:pt>
                <c:pt idx="2605">
                  <c:v>2073.04</c:v>
                </c:pt>
                <c:pt idx="2606">
                  <c:v>2073.6799999999998</c:v>
                </c:pt>
                <c:pt idx="2607">
                  <c:v>2074.3200000000002</c:v>
                </c:pt>
                <c:pt idx="2608">
                  <c:v>2074.96</c:v>
                </c:pt>
                <c:pt idx="2609">
                  <c:v>2075.61</c:v>
                </c:pt>
                <c:pt idx="2610">
                  <c:v>2076.25</c:v>
                </c:pt>
                <c:pt idx="2611">
                  <c:v>2076.89</c:v>
                </c:pt>
                <c:pt idx="2612">
                  <c:v>2077.5300000000002</c:v>
                </c:pt>
                <c:pt idx="2613">
                  <c:v>2078.1799999999998</c:v>
                </c:pt>
                <c:pt idx="2614">
                  <c:v>2078.8200000000002</c:v>
                </c:pt>
                <c:pt idx="2615">
                  <c:v>2079.46</c:v>
                </c:pt>
                <c:pt idx="2616">
                  <c:v>2080.1</c:v>
                </c:pt>
                <c:pt idx="2617">
                  <c:v>2080.7399999999998</c:v>
                </c:pt>
                <c:pt idx="2618">
                  <c:v>2081.39</c:v>
                </c:pt>
                <c:pt idx="2619">
                  <c:v>2082.0300000000002</c:v>
                </c:pt>
                <c:pt idx="2620">
                  <c:v>2082.67</c:v>
                </c:pt>
                <c:pt idx="2621">
                  <c:v>2083.31</c:v>
                </c:pt>
                <c:pt idx="2622">
                  <c:v>2083.9499999999998</c:v>
                </c:pt>
                <c:pt idx="2623">
                  <c:v>2084.6</c:v>
                </c:pt>
                <c:pt idx="2624">
                  <c:v>2085.2399999999998</c:v>
                </c:pt>
                <c:pt idx="2625">
                  <c:v>2085.88</c:v>
                </c:pt>
                <c:pt idx="2626">
                  <c:v>2086.52</c:v>
                </c:pt>
                <c:pt idx="2627">
                  <c:v>2087.17</c:v>
                </c:pt>
                <c:pt idx="2628">
                  <c:v>2087.81</c:v>
                </c:pt>
                <c:pt idx="2629">
                  <c:v>2088.4499999999998</c:v>
                </c:pt>
                <c:pt idx="2630">
                  <c:v>2089.09</c:v>
                </c:pt>
                <c:pt idx="2631">
                  <c:v>2089.73</c:v>
                </c:pt>
                <c:pt idx="2632">
                  <c:v>2090.38</c:v>
                </c:pt>
                <c:pt idx="2633">
                  <c:v>2091.02</c:v>
                </c:pt>
                <c:pt idx="2634">
                  <c:v>2091.66</c:v>
                </c:pt>
                <c:pt idx="2635">
                  <c:v>2092.3000000000002</c:v>
                </c:pt>
                <c:pt idx="2636">
                  <c:v>2092.9499999999998</c:v>
                </c:pt>
                <c:pt idx="2637">
                  <c:v>2093.59</c:v>
                </c:pt>
                <c:pt idx="2638">
                  <c:v>2094.23</c:v>
                </c:pt>
                <c:pt idx="2639">
                  <c:v>2094.87</c:v>
                </c:pt>
                <c:pt idx="2640">
                  <c:v>2095.5100000000002</c:v>
                </c:pt>
                <c:pt idx="2641">
                  <c:v>2096.16</c:v>
                </c:pt>
                <c:pt idx="2642">
                  <c:v>2096.8000000000002</c:v>
                </c:pt>
                <c:pt idx="2643">
                  <c:v>2097.44</c:v>
                </c:pt>
                <c:pt idx="2644">
                  <c:v>2098.08</c:v>
                </c:pt>
                <c:pt idx="2645">
                  <c:v>2098.73</c:v>
                </c:pt>
                <c:pt idx="2646">
                  <c:v>2099.37</c:v>
                </c:pt>
                <c:pt idx="2647">
                  <c:v>2100.0100000000002</c:v>
                </c:pt>
                <c:pt idx="2648">
                  <c:v>2100.65</c:v>
                </c:pt>
                <c:pt idx="2649">
                  <c:v>2101.29</c:v>
                </c:pt>
                <c:pt idx="2650">
                  <c:v>2101.94</c:v>
                </c:pt>
                <c:pt idx="2651">
                  <c:v>2102.58</c:v>
                </c:pt>
                <c:pt idx="2652">
                  <c:v>2103.2199999999998</c:v>
                </c:pt>
                <c:pt idx="2653">
                  <c:v>2103.86</c:v>
                </c:pt>
                <c:pt idx="2654">
                  <c:v>2104.5100000000002</c:v>
                </c:pt>
                <c:pt idx="2655">
                  <c:v>2105.15</c:v>
                </c:pt>
                <c:pt idx="2656">
                  <c:v>2105.79</c:v>
                </c:pt>
                <c:pt idx="2657">
                  <c:v>2106.4299999999998</c:v>
                </c:pt>
                <c:pt idx="2658">
                  <c:v>2107.0700000000002</c:v>
                </c:pt>
                <c:pt idx="2659">
                  <c:v>2107.7199999999998</c:v>
                </c:pt>
                <c:pt idx="2660">
                  <c:v>2108.36</c:v>
                </c:pt>
                <c:pt idx="2661">
                  <c:v>2109</c:v>
                </c:pt>
                <c:pt idx="2662">
                  <c:v>2109.64</c:v>
                </c:pt>
                <c:pt idx="2663">
                  <c:v>2110.29</c:v>
                </c:pt>
                <c:pt idx="2664">
                  <c:v>2110.9299999999998</c:v>
                </c:pt>
                <c:pt idx="2665">
                  <c:v>2111.5700000000002</c:v>
                </c:pt>
                <c:pt idx="2666">
                  <c:v>2112.21</c:v>
                </c:pt>
                <c:pt idx="2667">
                  <c:v>2112.85</c:v>
                </c:pt>
                <c:pt idx="2668">
                  <c:v>2113.5</c:v>
                </c:pt>
                <c:pt idx="2669">
                  <c:v>2114.14</c:v>
                </c:pt>
                <c:pt idx="2670">
                  <c:v>2114.7800000000002</c:v>
                </c:pt>
                <c:pt idx="2671">
                  <c:v>2115.42</c:v>
                </c:pt>
                <c:pt idx="2672">
                  <c:v>2116.0700000000002</c:v>
                </c:pt>
                <c:pt idx="2673">
                  <c:v>2116.71</c:v>
                </c:pt>
                <c:pt idx="2674">
                  <c:v>2117.35</c:v>
                </c:pt>
                <c:pt idx="2675">
                  <c:v>2117.9899999999998</c:v>
                </c:pt>
                <c:pt idx="2676">
                  <c:v>2118.63</c:v>
                </c:pt>
                <c:pt idx="2677">
                  <c:v>2119.2800000000002</c:v>
                </c:pt>
                <c:pt idx="2678">
                  <c:v>2119.92</c:v>
                </c:pt>
                <c:pt idx="2679">
                  <c:v>2120.56</c:v>
                </c:pt>
                <c:pt idx="2680">
                  <c:v>2121.1999999999998</c:v>
                </c:pt>
                <c:pt idx="2681">
                  <c:v>2121.85</c:v>
                </c:pt>
                <c:pt idx="2682">
                  <c:v>2122.4899999999998</c:v>
                </c:pt>
                <c:pt idx="2683">
                  <c:v>2123.13</c:v>
                </c:pt>
                <c:pt idx="2684">
                  <c:v>2123.77</c:v>
                </c:pt>
                <c:pt idx="2685">
                  <c:v>2124.41</c:v>
                </c:pt>
                <c:pt idx="2686">
                  <c:v>2125.06</c:v>
                </c:pt>
                <c:pt idx="2687">
                  <c:v>2125.6999999999998</c:v>
                </c:pt>
                <c:pt idx="2688">
                  <c:v>2126.34</c:v>
                </c:pt>
                <c:pt idx="2689">
                  <c:v>2126.98</c:v>
                </c:pt>
                <c:pt idx="2690">
                  <c:v>2127.62</c:v>
                </c:pt>
                <c:pt idx="2691">
                  <c:v>2128.27</c:v>
                </c:pt>
                <c:pt idx="2692">
                  <c:v>2128.91</c:v>
                </c:pt>
                <c:pt idx="2693">
                  <c:v>2129.5500000000002</c:v>
                </c:pt>
                <c:pt idx="2694">
                  <c:v>2130.19</c:v>
                </c:pt>
                <c:pt idx="2695">
                  <c:v>2130.84</c:v>
                </c:pt>
                <c:pt idx="2696">
                  <c:v>2131.48</c:v>
                </c:pt>
                <c:pt idx="2697">
                  <c:v>2132.12</c:v>
                </c:pt>
                <c:pt idx="2698">
                  <c:v>2132.7600000000002</c:v>
                </c:pt>
                <c:pt idx="2699">
                  <c:v>2133.4</c:v>
                </c:pt>
                <c:pt idx="2700">
                  <c:v>2134.0500000000002</c:v>
                </c:pt>
                <c:pt idx="2701">
                  <c:v>2134.69</c:v>
                </c:pt>
                <c:pt idx="2702">
                  <c:v>2135.33</c:v>
                </c:pt>
                <c:pt idx="2703">
                  <c:v>2135.9699999999998</c:v>
                </c:pt>
                <c:pt idx="2704">
                  <c:v>2136.62</c:v>
                </c:pt>
                <c:pt idx="2705">
                  <c:v>2137.2600000000002</c:v>
                </c:pt>
                <c:pt idx="2706">
                  <c:v>2137.9</c:v>
                </c:pt>
                <c:pt idx="2707">
                  <c:v>2138.54</c:v>
                </c:pt>
                <c:pt idx="2708">
                  <c:v>2139.1799999999998</c:v>
                </c:pt>
                <c:pt idx="2709">
                  <c:v>2139.83</c:v>
                </c:pt>
                <c:pt idx="2710">
                  <c:v>2140.4699999999998</c:v>
                </c:pt>
                <c:pt idx="2711">
                  <c:v>2141.11</c:v>
                </c:pt>
                <c:pt idx="2712">
                  <c:v>2141.75</c:v>
                </c:pt>
                <c:pt idx="2713">
                  <c:v>2142.4</c:v>
                </c:pt>
                <c:pt idx="2714">
                  <c:v>2143.04</c:v>
                </c:pt>
                <c:pt idx="2715">
                  <c:v>2143.6799999999998</c:v>
                </c:pt>
                <c:pt idx="2716">
                  <c:v>2144.3200000000002</c:v>
                </c:pt>
                <c:pt idx="2717">
                  <c:v>2144.96</c:v>
                </c:pt>
                <c:pt idx="2718">
                  <c:v>2145.61</c:v>
                </c:pt>
                <c:pt idx="2719">
                  <c:v>2146.25</c:v>
                </c:pt>
                <c:pt idx="2720">
                  <c:v>2146.89</c:v>
                </c:pt>
                <c:pt idx="2721">
                  <c:v>2147.5300000000002</c:v>
                </c:pt>
                <c:pt idx="2722">
                  <c:v>2148.1799999999998</c:v>
                </c:pt>
                <c:pt idx="2723">
                  <c:v>2148.8200000000002</c:v>
                </c:pt>
                <c:pt idx="2724">
                  <c:v>2149.46</c:v>
                </c:pt>
                <c:pt idx="2725">
                  <c:v>2150.1</c:v>
                </c:pt>
                <c:pt idx="2726">
                  <c:v>2150.7399999999998</c:v>
                </c:pt>
                <c:pt idx="2727">
                  <c:v>2151.39</c:v>
                </c:pt>
                <c:pt idx="2728">
                  <c:v>2152.0300000000002</c:v>
                </c:pt>
                <c:pt idx="2729">
                  <c:v>2152.67</c:v>
                </c:pt>
                <c:pt idx="2730">
                  <c:v>2153.31</c:v>
                </c:pt>
                <c:pt idx="2731">
                  <c:v>2153.96</c:v>
                </c:pt>
                <c:pt idx="2732">
                  <c:v>2154.6</c:v>
                </c:pt>
                <c:pt idx="2733">
                  <c:v>2155.2399999999998</c:v>
                </c:pt>
                <c:pt idx="2734">
                  <c:v>2155.88</c:v>
                </c:pt>
                <c:pt idx="2735">
                  <c:v>2156.52</c:v>
                </c:pt>
                <c:pt idx="2736">
                  <c:v>2157.17</c:v>
                </c:pt>
                <c:pt idx="2737">
                  <c:v>2157.81</c:v>
                </c:pt>
                <c:pt idx="2738">
                  <c:v>2158.4499999999998</c:v>
                </c:pt>
                <c:pt idx="2739">
                  <c:v>2159.09</c:v>
                </c:pt>
                <c:pt idx="2740">
                  <c:v>2159.7399999999998</c:v>
                </c:pt>
                <c:pt idx="2741">
                  <c:v>2160.38</c:v>
                </c:pt>
                <c:pt idx="2742">
                  <c:v>2161.02</c:v>
                </c:pt>
                <c:pt idx="2743">
                  <c:v>2161.66</c:v>
                </c:pt>
                <c:pt idx="2744">
                  <c:v>2162.3000000000002</c:v>
                </c:pt>
                <c:pt idx="2745">
                  <c:v>2162.9499999999998</c:v>
                </c:pt>
                <c:pt idx="2746">
                  <c:v>2163.59</c:v>
                </c:pt>
                <c:pt idx="2747">
                  <c:v>2164.23</c:v>
                </c:pt>
                <c:pt idx="2748">
                  <c:v>2164.87</c:v>
                </c:pt>
                <c:pt idx="2749">
                  <c:v>2165.52</c:v>
                </c:pt>
                <c:pt idx="2750">
                  <c:v>2166.16</c:v>
                </c:pt>
                <c:pt idx="2751">
                  <c:v>2166.8000000000002</c:v>
                </c:pt>
                <c:pt idx="2752">
                  <c:v>2167.44</c:v>
                </c:pt>
                <c:pt idx="2753">
                  <c:v>2168.08</c:v>
                </c:pt>
                <c:pt idx="2754">
                  <c:v>2168.73</c:v>
                </c:pt>
                <c:pt idx="2755">
                  <c:v>2169.37</c:v>
                </c:pt>
                <c:pt idx="2756">
                  <c:v>2170.0100000000002</c:v>
                </c:pt>
                <c:pt idx="2757">
                  <c:v>2170.65</c:v>
                </c:pt>
                <c:pt idx="2758">
                  <c:v>2171.29</c:v>
                </c:pt>
                <c:pt idx="2759">
                  <c:v>2171.94</c:v>
                </c:pt>
                <c:pt idx="2760">
                  <c:v>2172.58</c:v>
                </c:pt>
                <c:pt idx="2761">
                  <c:v>2173.2199999999998</c:v>
                </c:pt>
                <c:pt idx="2762">
                  <c:v>2173.86</c:v>
                </c:pt>
                <c:pt idx="2763">
                  <c:v>2174.5100000000002</c:v>
                </c:pt>
                <c:pt idx="2764">
                  <c:v>2175.15</c:v>
                </c:pt>
                <c:pt idx="2765">
                  <c:v>2175.79</c:v>
                </c:pt>
                <c:pt idx="2766">
                  <c:v>2176.4299999999998</c:v>
                </c:pt>
                <c:pt idx="2767">
                  <c:v>2177.0700000000002</c:v>
                </c:pt>
                <c:pt idx="2768">
                  <c:v>2177.7199999999998</c:v>
                </c:pt>
                <c:pt idx="2769">
                  <c:v>2178.36</c:v>
                </c:pt>
                <c:pt idx="2770">
                  <c:v>2179</c:v>
                </c:pt>
                <c:pt idx="2771">
                  <c:v>2179.64</c:v>
                </c:pt>
                <c:pt idx="2772">
                  <c:v>2180.29</c:v>
                </c:pt>
                <c:pt idx="2773">
                  <c:v>2180.9299999999998</c:v>
                </c:pt>
                <c:pt idx="2774">
                  <c:v>2181.5700000000002</c:v>
                </c:pt>
                <c:pt idx="2775">
                  <c:v>2182.21</c:v>
                </c:pt>
                <c:pt idx="2776">
                  <c:v>2182.85</c:v>
                </c:pt>
                <c:pt idx="2777">
                  <c:v>2183.5</c:v>
                </c:pt>
                <c:pt idx="2778">
                  <c:v>2184.14</c:v>
                </c:pt>
                <c:pt idx="2779">
                  <c:v>2184.7800000000002</c:v>
                </c:pt>
                <c:pt idx="2780">
                  <c:v>2185.42</c:v>
                </c:pt>
                <c:pt idx="2781">
                  <c:v>2186.0700000000002</c:v>
                </c:pt>
                <c:pt idx="2782">
                  <c:v>2186.71</c:v>
                </c:pt>
                <c:pt idx="2783">
                  <c:v>2187.35</c:v>
                </c:pt>
                <c:pt idx="2784">
                  <c:v>2187.9899999999998</c:v>
                </c:pt>
                <c:pt idx="2785">
                  <c:v>2188.63</c:v>
                </c:pt>
                <c:pt idx="2786">
                  <c:v>2189.2800000000002</c:v>
                </c:pt>
                <c:pt idx="2787">
                  <c:v>2189.92</c:v>
                </c:pt>
                <c:pt idx="2788">
                  <c:v>2190.56</c:v>
                </c:pt>
                <c:pt idx="2789">
                  <c:v>2191.1999999999998</c:v>
                </c:pt>
                <c:pt idx="2790">
                  <c:v>2191.85</c:v>
                </c:pt>
                <c:pt idx="2791">
                  <c:v>2192.4899999999998</c:v>
                </c:pt>
                <c:pt idx="2792">
                  <c:v>2193.13</c:v>
                </c:pt>
                <c:pt idx="2793">
                  <c:v>2193.77</c:v>
                </c:pt>
                <c:pt idx="2794">
                  <c:v>2194.41</c:v>
                </c:pt>
                <c:pt idx="2795">
                  <c:v>2195.06</c:v>
                </c:pt>
                <c:pt idx="2796">
                  <c:v>2195.6999999999998</c:v>
                </c:pt>
                <c:pt idx="2797">
                  <c:v>2196.34</c:v>
                </c:pt>
                <c:pt idx="2798">
                  <c:v>2196.98</c:v>
                </c:pt>
                <c:pt idx="2799">
                  <c:v>2197.63</c:v>
                </c:pt>
                <c:pt idx="2800">
                  <c:v>2198.27</c:v>
                </c:pt>
                <c:pt idx="2801">
                  <c:v>2198.91</c:v>
                </c:pt>
                <c:pt idx="2802">
                  <c:v>2199.5500000000002</c:v>
                </c:pt>
                <c:pt idx="2803">
                  <c:v>2200.19</c:v>
                </c:pt>
                <c:pt idx="2804">
                  <c:v>2200.84</c:v>
                </c:pt>
                <c:pt idx="2805">
                  <c:v>2201.48</c:v>
                </c:pt>
                <c:pt idx="2806">
                  <c:v>2202.12</c:v>
                </c:pt>
                <c:pt idx="2807">
                  <c:v>2202.7600000000002</c:v>
                </c:pt>
                <c:pt idx="2808">
                  <c:v>2203.41</c:v>
                </c:pt>
                <c:pt idx="2809">
                  <c:v>2204.0500000000002</c:v>
                </c:pt>
                <c:pt idx="2810">
                  <c:v>2204.69</c:v>
                </c:pt>
                <c:pt idx="2811">
                  <c:v>2205.33</c:v>
                </c:pt>
                <c:pt idx="2812">
                  <c:v>2205.9699999999998</c:v>
                </c:pt>
                <c:pt idx="2813">
                  <c:v>2206.62</c:v>
                </c:pt>
                <c:pt idx="2814">
                  <c:v>2207.2600000000002</c:v>
                </c:pt>
                <c:pt idx="2815">
                  <c:v>2207.9</c:v>
                </c:pt>
                <c:pt idx="2816">
                  <c:v>2208.54</c:v>
                </c:pt>
                <c:pt idx="2817">
                  <c:v>2209.1799999999998</c:v>
                </c:pt>
                <c:pt idx="2818">
                  <c:v>2209.83</c:v>
                </c:pt>
                <c:pt idx="2819">
                  <c:v>2210.4699999999998</c:v>
                </c:pt>
                <c:pt idx="2820">
                  <c:v>2211.11</c:v>
                </c:pt>
                <c:pt idx="2821">
                  <c:v>2211.75</c:v>
                </c:pt>
                <c:pt idx="2822">
                  <c:v>2212.4</c:v>
                </c:pt>
                <c:pt idx="2823">
                  <c:v>2213.04</c:v>
                </c:pt>
                <c:pt idx="2824">
                  <c:v>2213.6799999999998</c:v>
                </c:pt>
                <c:pt idx="2825">
                  <c:v>2214.3200000000002</c:v>
                </c:pt>
                <c:pt idx="2826">
                  <c:v>2214.96</c:v>
                </c:pt>
                <c:pt idx="2827">
                  <c:v>2215.61</c:v>
                </c:pt>
                <c:pt idx="2828">
                  <c:v>2216.25</c:v>
                </c:pt>
                <c:pt idx="2829">
                  <c:v>2216.89</c:v>
                </c:pt>
                <c:pt idx="2830">
                  <c:v>2217.5300000000002</c:v>
                </c:pt>
                <c:pt idx="2831">
                  <c:v>2218.1799999999998</c:v>
                </c:pt>
                <c:pt idx="2832">
                  <c:v>2218.8200000000002</c:v>
                </c:pt>
                <c:pt idx="2833">
                  <c:v>2219.46</c:v>
                </c:pt>
                <c:pt idx="2834">
                  <c:v>2220.1</c:v>
                </c:pt>
                <c:pt idx="2835">
                  <c:v>2220.7399999999998</c:v>
                </c:pt>
                <c:pt idx="2836">
                  <c:v>2221.39</c:v>
                </c:pt>
                <c:pt idx="2837">
                  <c:v>2222.0300000000002</c:v>
                </c:pt>
                <c:pt idx="2838">
                  <c:v>2222.67</c:v>
                </c:pt>
                <c:pt idx="2839">
                  <c:v>2223.31</c:v>
                </c:pt>
                <c:pt idx="2840">
                  <c:v>2223.96</c:v>
                </c:pt>
                <c:pt idx="2841">
                  <c:v>2224.6</c:v>
                </c:pt>
                <c:pt idx="2842">
                  <c:v>2225.2399999999998</c:v>
                </c:pt>
                <c:pt idx="2843">
                  <c:v>2225.88</c:v>
                </c:pt>
                <c:pt idx="2844">
                  <c:v>2226.52</c:v>
                </c:pt>
                <c:pt idx="2845">
                  <c:v>2227.17</c:v>
                </c:pt>
                <c:pt idx="2846">
                  <c:v>2227.81</c:v>
                </c:pt>
                <c:pt idx="2847">
                  <c:v>2228.4499999999998</c:v>
                </c:pt>
                <c:pt idx="2848">
                  <c:v>2229.09</c:v>
                </c:pt>
                <c:pt idx="2849">
                  <c:v>2229.7399999999998</c:v>
                </c:pt>
                <c:pt idx="2850">
                  <c:v>2230.38</c:v>
                </c:pt>
                <c:pt idx="2851">
                  <c:v>2231.02</c:v>
                </c:pt>
                <c:pt idx="2852">
                  <c:v>2231.66</c:v>
                </c:pt>
                <c:pt idx="2853">
                  <c:v>2232.3000000000002</c:v>
                </c:pt>
                <c:pt idx="2854">
                  <c:v>2232.9499999999998</c:v>
                </c:pt>
                <c:pt idx="2855">
                  <c:v>2233.59</c:v>
                </c:pt>
                <c:pt idx="2856">
                  <c:v>2234.23</c:v>
                </c:pt>
                <c:pt idx="2857">
                  <c:v>2234.87</c:v>
                </c:pt>
                <c:pt idx="2858">
                  <c:v>2235.52</c:v>
                </c:pt>
                <c:pt idx="2859">
                  <c:v>2236.16</c:v>
                </c:pt>
                <c:pt idx="2860">
                  <c:v>2236.8000000000002</c:v>
                </c:pt>
                <c:pt idx="2861">
                  <c:v>2237.44</c:v>
                </c:pt>
                <c:pt idx="2862">
                  <c:v>2238.08</c:v>
                </c:pt>
                <c:pt idx="2863">
                  <c:v>2238.73</c:v>
                </c:pt>
                <c:pt idx="2864">
                  <c:v>2239.37</c:v>
                </c:pt>
                <c:pt idx="2865">
                  <c:v>2240.0100000000002</c:v>
                </c:pt>
                <c:pt idx="2866">
                  <c:v>2240.65</c:v>
                </c:pt>
                <c:pt idx="2867">
                  <c:v>2241.3000000000002</c:v>
                </c:pt>
                <c:pt idx="2868">
                  <c:v>2241.94</c:v>
                </c:pt>
                <c:pt idx="2869">
                  <c:v>2242.58</c:v>
                </c:pt>
                <c:pt idx="2870">
                  <c:v>2243.2199999999998</c:v>
                </c:pt>
                <c:pt idx="2871">
                  <c:v>2243.86</c:v>
                </c:pt>
                <c:pt idx="2872">
                  <c:v>2244.5100000000002</c:v>
                </c:pt>
                <c:pt idx="2873">
                  <c:v>2245.15</c:v>
                </c:pt>
                <c:pt idx="2874">
                  <c:v>2245.79</c:v>
                </c:pt>
                <c:pt idx="2875">
                  <c:v>2246.4299999999998</c:v>
                </c:pt>
                <c:pt idx="2876">
                  <c:v>2247.08</c:v>
                </c:pt>
                <c:pt idx="2877">
                  <c:v>2247.7199999999998</c:v>
                </c:pt>
                <c:pt idx="2878">
                  <c:v>2248.36</c:v>
                </c:pt>
                <c:pt idx="2879">
                  <c:v>2249</c:v>
                </c:pt>
                <c:pt idx="2880">
                  <c:v>2249.64</c:v>
                </c:pt>
                <c:pt idx="2881">
                  <c:v>2250.29</c:v>
                </c:pt>
                <c:pt idx="2882">
                  <c:v>2250.9299999999998</c:v>
                </c:pt>
                <c:pt idx="2883">
                  <c:v>2251.5700000000002</c:v>
                </c:pt>
                <c:pt idx="2884">
                  <c:v>2252.21</c:v>
                </c:pt>
                <c:pt idx="2885">
                  <c:v>2252.85</c:v>
                </c:pt>
                <c:pt idx="2886">
                  <c:v>2253.5</c:v>
                </c:pt>
                <c:pt idx="2887">
                  <c:v>2254.14</c:v>
                </c:pt>
                <c:pt idx="2888">
                  <c:v>2254.7800000000002</c:v>
                </c:pt>
                <c:pt idx="2889">
                  <c:v>2255.42</c:v>
                </c:pt>
                <c:pt idx="2890">
                  <c:v>2256.0700000000002</c:v>
                </c:pt>
                <c:pt idx="2891">
                  <c:v>2256.71</c:v>
                </c:pt>
                <c:pt idx="2892">
                  <c:v>2257.35</c:v>
                </c:pt>
                <c:pt idx="2893">
                  <c:v>2257.9899999999998</c:v>
                </c:pt>
                <c:pt idx="2894">
                  <c:v>2258.63</c:v>
                </c:pt>
                <c:pt idx="2895">
                  <c:v>2259.2800000000002</c:v>
                </c:pt>
                <c:pt idx="2896">
                  <c:v>2259.92</c:v>
                </c:pt>
                <c:pt idx="2897">
                  <c:v>2260.56</c:v>
                </c:pt>
                <c:pt idx="2898">
                  <c:v>2261.1999999999998</c:v>
                </c:pt>
                <c:pt idx="2899">
                  <c:v>2261.85</c:v>
                </c:pt>
                <c:pt idx="2900">
                  <c:v>2262.4899999999998</c:v>
                </c:pt>
                <c:pt idx="2901">
                  <c:v>2263.13</c:v>
                </c:pt>
                <c:pt idx="2902">
                  <c:v>2263.77</c:v>
                </c:pt>
                <c:pt idx="2903">
                  <c:v>2264.41</c:v>
                </c:pt>
                <c:pt idx="2904">
                  <c:v>2265.06</c:v>
                </c:pt>
                <c:pt idx="2905">
                  <c:v>2265.6999999999998</c:v>
                </c:pt>
                <c:pt idx="2906">
                  <c:v>2266.34</c:v>
                </c:pt>
                <c:pt idx="2907">
                  <c:v>2266.98</c:v>
                </c:pt>
                <c:pt idx="2908">
                  <c:v>2267.63</c:v>
                </c:pt>
                <c:pt idx="2909">
                  <c:v>2268.27</c:v>
                </c:pt>
                <c:pt idx="2910">
                  <c:v>2268.91</c:v>
                </c:pt>
                <c:pt idx="2911">
                  <c:v>2269.5500000000002</c:v>
                </c:pt>
                <c:pt idx="2912">
                  <c:v>2270.19</c:v>
                </c:pt>
                <c:pt idx="2913">
                  <c:v>2270.84</c:v>
                </c:pt>
                <c:pt idx="2914">
                  <c:v>2271.48</c:v>
                </c:pt>
                <c:pt idx="2915">
                  <c:v>2272.12</c:v>
                </c:pt>
                <c:pt idx="2916">
                  <c:v>2272.7600000000002</c:v>
                </c:pt>
                <c:pt idx="2917">
                  <c:v>2273.41</c:v>
                </c:pt>
                <c:pt idx="2918">
                  <c:v>2274.0500000000002</c:v>
                </c:pt>
                <c:pt idx="2919">
                  <c:v>2274.69</c:v>
                </c:pt>
                <c:pt idx="2920">
                  <c:v>2275.33</c:v>
                </c:pt>
                <c:pt idx="2921">
                  <c:v>2275.9699999999998</c:v>
                </c:pt>
                <c:pt idx="2922">
                  <c:v>2276.62</c:v>
                </c:pt>
                <c:pt idx="2923">
                  <c:v>2277.2600000000002</c:v>
                </c:pt>
                <c:pt idx="2924">
                  <c:v>2277.9</c:v>
                </c:pt>
                <c:pt idx="2925">
                  <c:v>2278.54</c:v>
                </c:pt>
                <c:pt idx="2926">
                  <c:v>2279.19</c:v>
                </c:pt>
                <c:pt idx="2927">
                  <c:v>2279.83</c:v>
                </c:pt>
                <c:pt idx="2928">
                  <c:v>2280.4699999999998</c:v>
                </c:pt>
                <c:pt idx="2929">
                  <c:v>2281.11</c:v>
                </c:pt>
                <c:pt idx="2930">
                  <c:v>2281.75</c:v>
                </c:pt>
                <c:pt idx="2931">
                  <c:v>2282.4</c:v>
                </c:pt>
                <c:pt idx="2932">
                  <c:v>2283.04</c:v>
                </c:pt>
                <c:pt idx="2933">
                  <c:v>2283.6799999999998</c:v>
                </c:pt>
                <c:pt idx="2934">
                  <c:v>2284.3200000000002</c:v>
                </c:pt>
                <c:pt idx="2935">
                  <c:v>2284.9699999999998</c:v>
                </c:pt>
                <c:pt idx="2936">
                  <c:v>2285.61</c:v>
                </c:pt>
                <c:pt idx="2937">
                  <c:v>2286.25</c:v>
                </c:pt>
                <c:pt idx="2938">
                  <c:v>2286.89</c:v>
                </c:pt>
                <c:pt idx="2939">
                  <c:v>2287.5300000000002</c:v>
                </c:pt>
                <c:pt idx="2940">
                  <c:v>2288.1799999999998</c:v>
                </c:pt>
                <c:pt idx="2941">
                  <c:v>2288.8200000000002</c:v>
                </c:pt>
                <c:pt idx="2942">
                  <c:v>2289.46</c:v>
                </c:pt>
                <c:pt idx="2943">
                  <c:v>2290.1</c:v>
                </c:pt>
                <c:pt idx="2944">
                  <c:v>2290.7399999999998</c:v>
                </c:pt>
                <c:pt idx="2945">
                  <c:v>2291.39</c:v>
                </c:pt>
                <c:pt idx="2946">
                  <c:v>2292.0300000000002</c:v>
                </c:pt>
                <c:pt idx="2947">
                  <c:v>2292.67</c:v>
                </c:pt>
                <c:pt idx="2948">
                  <c:v>2293.31</c:v>
                </c:pt>
                <c:pt idx="2949">
                  <c:v>2293.96</c:v>
                </c:pt>
                <c:pt idx="2950">
                  <c:v>2294.6</c:v>
                </c:pt>
                <c:pt idx="2951">
                  <c:v>2295.2399999999998</c:v>
                </c:pt>
                <c:pt idx="2952">
                  <c:v>2295.88</c:v>
                </c:pt>
                <c:pt idx="2953">
                  <c:v>2296.52</c:v>
                </c:pt>
                <c:pt idx="2954">
                  <c:v>2297.17</c:v>
                </c:pt>
                <c:pt idx="2955">
                  <c:v>2297.81</c:v>
                </c:pt>
                <c:pt idx="2956">
                  <c:v>2298.4499999999998</c:v>
                </c:pt>
                <c:pt idx="2957">
                  <c:v>2299.09</c:v>
                </c:pt>
                <c:pt idx="2958">
                  <c:v>2299.7399999999998</c:v>
                </c:pt>
                <c:pt idx="2959">
                  <c:v>2300.38</c:v>
                </c:pt>
                <c:pt idx="2960">
                  <c:v>2301.02</c:v>
                </c:pt>
                <c:pt idx="2961">
                  <c:v>2301.66</c:v>
                </c:pt>
                <c:pt idx="2962">
                  <c:v>2302.3000000000002</c:v>
                </c:pt>
                <c:pt idx="2963">
                  <c:v>2302.9499999999998</c:v>
                </c:pt>
                <c:pt idx="2964">
                  <c:v>2303.59</c:v>
                </c:pt>
                <c:pt idx="2965">
                  <c:v>2304.23</c:v>
                </c:pt>
                <c:pt idx="2966">
                  <c:v>2304.87</c:v>
                </c:pt>
                <c:pt idx="2967">
                  <c:v>2305.52</c:v>
                </c:pt>
                <c:pt idx="2968">
                  <c:v>2306.16</c:v>
                </c:pt>
                <c:pt idx="2969">
                  <c:v>2306.8000000000002</c:v>
                </c:pt>
                <c:pt idx="2970">
                  <c:v>2307.44</c:v>
                </c:pt>
                <c:pt idx="2971">
                  <c:v>2308.08</c:v>
                </c:pt>
                <c:pt idx="2972">
                  <c:v>2308.73</c:v>
                </c:pt>
                <c:pt idx="2973">
                  <c:v>2309.37</c:v>
                </c:pt>
                <c:pt idx="2974">
                  <c:v>2310.0100000000002</c:v>
                </c:pt>
                <c:pt idx="2975">
                  <c:v>2310.65</c:v>
                </c:pt>
                <c:pt idx="2976">
                  <c:v>2311.3000000000002</c:v>
                </c:pt>
                <c:pt idx="2977">
                  <c:v>2311.94</c:v>
                </c:pt>
                <c:pt idx="2978">
                  <c:v>2312.58</c:v>
                </c:pt>
                <c:pt idx="2979">
                  <c:v>2313.2199999999998</c:v>
                </c:pt>
                <c:pt idx="2980">
                  <c:v>2313.86</c:v>
                </c:pt>
                <c:pt idx="2981">
                  <c:v>2314.5100000000002</c:v>
                </c:pt>
                <c:pt idx="2982">
                  <c:v>2315.15</c:v>
                </c:pt>
                <c:pt idx="2983">
                  <c:v>2315.79</c:v>
                </c:pt>
                <c:pt idx="2984">
                  <c:v>2316.4299999999998</c:v>
                </c:pt>
                <c:pt idx="2985">
                  <c:v>2317.08</c:v>
                </c:pt>
                <c:pt idx="2986">
                  <c:v>2317.7199999999998</c:v>
                </c:pt>
                <c:pt idx="2987">
                  <c:v>2318.36</c:v>
                </c:pt>
                <c:pt idx="2988">
                  <c:v>2319</c:v>
                </c:pt>
                <c:pt idx="2989">
                  <c:v>2319.64</c:v>
                </c:pt>
                <c:pt idx="2990">
                  <c:v>2320.29</c:v>
                </c:pt>
                <c:pt idx="2991">
                  <c:v>2320.9299999999998</c:v>
                </c:pt>
                <c:pt idx="2992">
                  <c:v>2321.5700000000002</c:v>
                </c:pt>
                <c:pt idx="2993">
                  <c:v>2322.21</c:v>
                </c:pt>
                <c:pt idx="2994">
                  <c:v>2322.86</c:v>
                </c:pt>
                <c:pt idx="2995">
                  <c:v>2323.5</c:v>
                </c:pt>
                <c:pt idx="2996">
                  <c:v>2324.14</c:v>
                </c:pt>
                <c:pt idx="2997">
                  <c:v>2324.7800000000002</c:v>
                </c:pt>
                <c:pt idx="2998">
                  <c:v>2325.42</c:v>
                </c:pt>
                <c:pt idx="2999">
                  <c:v>2326.0700000000002</c:v>
                </c:pt>
                <c:pt idx="3000">
                  <c:v>2326.71</c:v>
                </c:pt>
                <c:pt idx="3001">
                  <c:v>2327.35</c:v>
                </c:pt>
                <c:pt idx="3002">
                  <c:v>2327.9899999999998</c:v>
                </c:pt>
                <c:pt idx="3003">
                  <c:v>2328.64</c:v>
                </c:pt>
                <c:pt idx="3004">
                  <c:v>2329.2800000000002</c:v>
                </c:pt>
                <c:pt idx="3005">
                  <c:v>2329.92</c:v>
                </c:pt>
                <c:pt idx="3006">
                  <c:v>2330.56</c:v>
                </c:pt>
                <c:pt idx="3007">
                  <c:v>2331.1999999999998</c:v>
                </c:pt>
                <c:pt idx="3008">
                  <c:v>2331.85</c:v>
                </c:pt>
                <c:pt idx="3009">
                  <c:v>2332.4899999999998</c:v>
                </c:pt>
                <c:pt idx="3010">
                  <c:v>2333.13</c:v>
                </c:pt>
                <c:pt idx="3011">
                  <c:v>2333.77</c:v>
                </c:pt>
                <c:pt idx="3012">
                  <c:v>2334.41</c:v>
                </c:pt>
                <c:pt idx="3013">
                  <c:v>2335.06</c:v>
                </c:pt>
                <c:pt idx="3014">
                  <c:v>2335.6999999999998</c:v>
                </c:pt>
                <c:pt idx="3015">
                  <c:v>2336.34</c:v>
                </c:pt>
                <c:pt idx="3016">
                  <c:v>2336.98</c:v>
                </c:pt>
                <c:pt idx="3017">
                  <c:v>2337.63</c:v>
                </c:pt>
                <c:pt idx="3018">
                  <c:v>2338.27</c:v>
                </c:pt>
                <c:pt idx="3019">
                  <c:v>2338.91</c:v>
                </c:pt>
                <c:pt idx="3020">
                  <c:v>2339.5500000000002</c:v>
                </c:pt>
                <c:pt idx="3021">
                  <c:v>2340.19</c:v>
                </c:pt>
                <c:pt idx="3022">
                  <c:v>2340.84</c:v>
                </c:pt>
                <c:pt idx="3023">
                  <c:v>2341.48</c:v>
                </c:pt>
                <c:pt idx="3024">
                  <c:v>2342.12</c:v>
                </c:pt>
                <c:pt idx="3025">
                  <c:v>2342.7600000000002</c:v>
                </c:pt>
                <c:pt idx="3026">
                  <c:v>2343.41</c:v>
                </c:pt>
                <c:pt idx="3027">
                  <c:v>2344.0500000000002</c:v>
                </c:pt>
                <c:pt idx="3028">
                  <c:v>2344.69</c:v>
                </c:pt>
                <c:pt idx="3029">
                  <c:v>2345.33</c:v>
                </c:pt>
                <c:pt idx="3030">
                  <c:v>2345.9699999999998</c:v>
                </c:pt>
                <c:pt idx="3031">
                  <c:v>2346.62</c:v>
                </c:pt>
                <c:pt idx="3032">
                  <c:v>2347.2600000000002</c:v>
                </c:pt>
                <c:pt idx="3033">
                  <c:v>2347.9</c:v>
                </c:pt>
                <c:pt idx="3034">
                  <c:v>2348.54</c:v>
                </c:pt>
                <c:pt idx="3035">
                  <c:v>2349.19</c:v>
                </c:pt>
                <c:pt idx="3036">
                  <c:v>2349.83</c:v>
                </c:pt>
                <c:pt idx="3037">
                  <c:v>2350.4699999999998</c:v>
                </c:pt>
                <c:pt idx="3038">
                  <c:v>2351.11</c:v>
                </c:pt>
                <c:pt idx="3039">
                  <c:v>2351.75</c:v>
                </c:pt>
                <c:pt idx="3040">
                  <c:v>2352.4</c:v>
                </c:pt>
                <c:pt idx="3041">
                  <c:v>2353.04</c:v>
                </c:pt>
                <c:pt idx="3042">
                  <c:v>2353.6799999999998</c:v>
                </c:pt>
                <c:pt idx="3043">
                  <c:v>2354.3200000000002</c:v>
                </c:pt>
                <c:pt idx="3044">
                  <c:v>2354.9699999999998</c:v>
                </c:pt>
                <c:pt idx="3045">
                  <c:v>2355.61</c:v>
                </c:pt>
                <c:pt idx="3046">
                  <c:v>2356.25</c:v>
                </c:pt>
                <c:pt idx="3047">
                  <c:v>2356.89</c:v>
                </c:pt>
                <c:pt idx="3048">
                  <c:v>2357.5300000000002</c:v>
                </c:pt>
                <c:pt idx="3049">
                  <c:v>2358.1799999999998</c:v>
                </c:pt>
                <c:pt idx="3050">
                  <c:v>2358.8200000000002</c:v>
                </c:pt>
                <c:pt idx="3051">
                  <c:v>2359.46</c:v>
                </c:pt>
                <c:pt idx="3052">
                  <c:v>2360.1</c:v>
                </c:pt>
                <c:pt idx="3053">
                  <c:v>2360.75</c:v>
                </c:pt>
                <c:pt idx="3054">
                  <c:v>2361.39</c:v>
                </c:pt>
                <c:pt idx="3055">
                  <c:v>2362.0300000000002</c:v>
                </c:pt>
                <c:pt idx="3056">
                  <c:v>2362.67</c:v>
                </c:pt>
                <c:pt idx="3057">
                  <c:v>2363.31</c:v>
                </c:pt>
                <c:pt idx="3058">
                  <c:v>2363.96</c:v>
                </c:pt>
                <c:pt idx="3059">
                  <c:v>2364.6</c:v>
                </c:pt>
                <c:pt idx="3060">
                  <c:v>2365.2399999999998</c:v>
                </c:pt>
                <c:pt idx="3061">
                  <c:v>2365.88</c:v>
                </c:pt>
                <c:pt idx="3062">
                  <c:v>2366.5300000000002</c:v>
                </c:pt>
                <c:pt idx="3063">
                  <c:v>2367.17</c:v>
                </c:pt>
                <c:pt idx="3064">
                  <c:v>2367.81</c:v>
                </c:pt>
                <c:pt idx="3065">
                  <c:v>2368.4499999999998</c:v>
                </c:pt>
                <c:pt idx="3066">
                  <c:v>2369.09</c:v>
                </c:pt>
                <c:pt idx="3067">
                  <c:v>2369.7399999999998</c:v>
                </c:pt>
                <c:pt idx="3068">
                  <c:v>2370.38</c:v>
                </c:pt>
                <c:pt idx="3069">
                  <c:v>2371.02</c:v>
                </c:pt>
                <c:pt idx="3070">
                  <c:v>2371.66</c:v>
                </c:pt>
                <c:pt idx="3071">
                  <c:v>2372.3000000000002</c:v>
                </c:pt>
                <c:pt idx="3072">
                  <c:v>2372.9499999999998</c:v>
                </c:pt>
                <c:pt idx="3073">
                  <c:v>2373.59</c:v>
                </c:pt>
                <c:pt idx="3074">
                  <c:v>2374.23</c:v>
                </c:pt>
                <c:pt idx="3075">
                  <c:v>2374.87</c:v>
                </c:pt>
                <c:pt idx="3076">
                  <c:v>2375.52</c:v>
                </c:pt>
                <c:pt idx="3077">
                  <c:v>2376.16</c:v>
                </c:pt>
                <c:pt idx="3078">
                  <c:v>2376.8000000000002</c:v>
                </c:pt>
                <c:pt idx="3079">
                  <c:v>2377.44</c:v>
                </c:pt>
                <c:pt idx="3080">
                  <c:v>2378.08</c:v>
                </c:pt>
                <c:pt idx="3081">
                  <c:v>2378.73</c:v>
                </c:pt>
                <c:pt idx="3082">
                  <c:v>2379.37</c:v>
                </c:pt>
                <c:pt idx="3083">
                  <c:v>2380.0100000000002</c:v>
                </c:pt>
                <c:pt idx="3084">
                  <c:v>2380.65</c:v>
                </c:pt>
                <c:pt idx="3085">
                  <c:v>2381.3000000000002</c:v>
                </c:pt>
                <c:pt idx="3086">
                  <c:v>2381.94</c:v>
                </c:pt>
                <c:pt idx="3087">
                  <c:v>2382.58</c:v>
                </c:pt>
                <c:pt idx="3088">
                  <c:v>2383.2199999999998</c:v>
                </c:pt>
                <c:pt idx="3089">
                  <c:v>2383.86</c:v>
                </c:pt>
                <c:pt idx="3090">
                  <c:v>2384.5100000000002</c:v>
                </c:pt>
                <c:pt idx="3091">
                  <c:v>2385.15</c:v>
                </c:pt>
                <c:pt idx="3092">
                  <c:v>2385.79</c:v>
                </c:pt>
                <c:pt idx="3093">
                  <c:v>2386.4299999999998</c:v>
                </c:pt>
                <c:pt idx="3094">
                  <c:v>2387.08</c:v>
                </c:pt>
                <c:pt idx="3095">
                  <c:v>2387.7199999999998</c:v>
                </c:pt>
                <c:pt idx="3096">
                  <c:v>2388.36</c:v>
                </c:pt>
                <c:pt idx="3097">
                  <c:v>2389</c:v>
                </c:pt>
                <c:pt idx="3098">
                  <c:v>2389.64</c:v>
                </c:pt>
                <c:pt idx="3099">
                  <c:v>2390.29</c:v>
                </c:pt>
                <c:pt idx="3100">
                  <c:v>2390.9299999999998</c:v>
                </c:pt>
                <c:pt idx="3101">
                  <c:v>2391.5700000000002</c:v>
                </c:pt>
                <c:pt idx="3102">
                  <c:v>2392.21</c:v>
                </c:pt>
                <c:pt idx="3103">
                  <c:v>2392.86</c:v>
                </c:pt>
                <c:pt idx="3104">
                  <c:v>2393.5</c:v>
                </c:pt>
                <c:pt idx="3105">
                  <c:v>2394.14</c:v>
                </c:pt>
                <c:pt idx="3106">
                  <c:v>2394.7800000000002</c:v>
                </c:pt>
                <c:pt idx="3107">
                  <c:v>2395.42</c:v>
                </c:pt>
                <c:pt idx="3108">
                  <c:v>2396.0700000000002</c:v>
                </c:pt>
                <c:pt idx="3109">
                  <c:v>2396.71</c:v>
                </c:pt>
                <c:pt idx="3110">
                  <c:v>2397.35</c:v>
                </c:pt>
                <c:pt idx="3111">
                  <c:v>2397.9899999999998</c:v>
                </c:pt>
                <c:pt idx="3112">
                  <c:v>2398.64</c:v>
                </c:pt>
                <c:pt idx="3113">
                  <c:v>2399.2800000000002</c:v>
                </c:pt>
                <c:pt idx="3114">
                  <c:v>2399.92</c:v>
                </c:pt>
                <c:pt idx="3115">
                  <c:v>2400.56</c:v>
                </c:pt>
                <c:pt idx="3116">
                  <c:v>2401.1999999999998</c:v>
                </c:pt>
                <c:pt idx="3117">
                  <c:v>2401.85</c:v>
                </c:pt>
                <c:pt idx="3118">
                  <c:v>2402.4899999999998</c:v>
                </c:pt>
                <c:pt idx="3119">
                  <c:v>2403.13</c:v>
                </c:pt>
                <c:pt idx="3120">
                  <c:v>2403.77</c:v>
                </c:pt>
                <c:pt idx="3121">
                  <c:v>2404.42</c:v>
                </c:pt>
                <c:pt idx="3122">
                  <c:v>2405.06</c:v>
                </c:pt>
                <c:pt idx="3123">
                  <c:v>2405.6999999999998</c:v>
                </c:pt>
                <c:pt idx="3124">
                  <c:v>2406.34</c:v>
                </c:pt>
                <c:pt idx="3125">
                  <c:v>2406.98</c:v>
                </c:pt>
                <c:pt idx="3126">
                  <c:v>2407.63</c:v>
                </c:pt>
                <c:pt idx="3127">
                  <c:v>2408.27</c:v>
                </c:pt>
                <c:pt idx="3128">
                  <c:v>2408.91</c:v>
                </c:pt>
                <c:pt idx="3129">
                  <c:v>2409.5500000000002</c:v>
                </c:pt>
                <c:pt idx="3130">
                  <c:v>2410.1999999999998</c:v>
                </c:pt>
                <c:pt idx="3131">
                  <c:v>2410.84</c:v>
                </c:pt>
                <c:pt idx="3132">
                  <c:v>2411.48</c:v>
                </c:pt>
                <c:pt idx="3133">
                  <c:v>2412.12</c:v>
                </c:pt>
                <c:pt idx="3134">
                  <c:v>2412.7600000000002</c:v>
                </c:pt>
                <c:pt idx="3135">
                  <c:v>2413.41</c:v>
                </c:pt>
                <c:pt idx="3136">
                  <c:v>2414.0500000000002</c:v>
                </c:pt>
                <c:pt idx="3137">
                  <c:v>2414.69</c:v>
                </c:pt>
                <c:pt idx="3138">
                  <c:v>2415.33</c:v>
                </c:pt>
                <c:pt idx="3139">
                  <c:v>2415.9699999999998</c:v>
                </c:pt>
                <c:pt idx="3140">
                  <c:v>2416.62</c:v>
                </c:pt>
                <c:pt idx="3141">
                  <c:v>2417.2600000000002</c:v>
                </c:pt>
                <c:pt idx="3142">
                  <c:v>2417.9</c:v>
                </c:pt>
                <c:pt idx="3143">
                  <c:v>2418.54</c:v>
                </c:pt>
                <c:pt idx="3144">
                  <c:v>2419.19</c:v>
                </c:pt>
                <c:pt idx="3145">
                  <c:v>2419.83</c:v>
                </c:pt>
                <c:pt idx="3146">
                  <c:v>2420.4699999999998</c:v>
                </c:pt>
                <c:pt idx="3147">
                  <c:v>2421.11</c:v>
                </c:pt>
                <c:pt idx="3148">
                  <c:v>2421.75</c:v>
                </c:pt>
                <c:pt idx="3149">
                  <c:v>2422.4</c:v>
                </c:pt>
                <c:pt idx="3150">
                  <c:v>2423.04</c:v>
                </c:pt>
                <c:pt idx="3151">
                  <c:v>2423.6799999999998</c:v>
                </c:pt>
                <c:pt idx="3152">
                  <c:v>2424.3200000000002</c:v>
                </c:pt>
                <c:pt idx="3153">
                  <c:v>2424.9699999999998</c:v>
                </c:pt>
                <c:pt idx="3154">
                  <c:v>2425.61</c:v>
                </c:pt>
                <c:pt idx="3155">
                  <c:v>2426.25</c:v>
                </c:pt>
                <c:pt idx="3156">
                  <c:v>2426.89</c:v>
                </c:pt>
                <c:pt idx="3157">
                  <c:v>2427.5300000000002</c:v>
                </c:pt>
                <c:pt idx="3158">
                  <c:v>2428.1799999999998</c:v>
                </c:pt>
                <c:pt idx="3159">
                  <c:v>2428.8200000000002</c:v>
                </c:pt>
                <c:pt idx="3160">
                  <c:v>2429.46</c:v>
                </c:pt>
                <c:pt idx="3161">
                  <c:v>2430.1</c:v>
                </c:pt>
                <c:pt idx="3162">
                  <c:v>2430.75</c:v>
                </c:pt>
                <c:pt idx="3163">
                  <c:v>2431.39</c:v>
                </c:pt>
                <c:pt idx="3164">
                  <c:v>2432.0300000000002</c:v>
                </c:pt>
                <c:pt idx="3165">
                  <c:v>2432.67</c:v>
                </c:pt>
                <c:pt idx="3166">
                  <c:v>2433.31</c:v>
                </c:pt>
                <c:pt idx="3167">
                  <c:v>2433.96</c:v>
                </c:pt>
                <c:pt idx="3168">
                  <c:v>2434.6</c:v>
                </c:pt>
                <c:pt idx="3169">
                  <c:v>2435.2399999999998</c:v>
                </c:pt>
                <c:pt idx="3170">
                  <c:v>2435.88</c:v>
                </c:pt>
                <c:pt idx="3171">
                  <c:v>2436.5300000000002</c:v>
                </c:pt>
                <c:pt idx="3172">
                  <c:v>2437.17</c:v>
                </c:pt>
                <c:pt idx="3173">
                  <c:v>2437.81</c:v>
                </c:pt>
                <c:pt idx="3174">
                  <c:v>2438.4499999999998</c:v>
                </c:pt>
                <c:pt idx="3175">
                  <c:v>2439.09</c:v>
                </c:pt>
                <c:pt idx="3176">
                  <c:v>2439.7399999999998</c:v>
                </c:pt>
                <c:pt idx="3177">
                  <c:v>2440.38</c:v>
                </c:pt>
                <c:pt idx="3178">
                  <c:v>2441.02</c:v>
                </c:pt>
                <c:pt idx="3179">
                  <c:v>2441.66</c:v>
                </c:pt>
                <c:pt idx="3180">
                  <c:v>2442.31</c:v>
                </c:pt>
                <c:pt idx="3181">
                  <c:v>2442.9499999999998</c:v>
                </c:pt>
                <c:pt idx="3182">
                  <c:v>2443.59</c:v>
                </c:pt>
                <c:pt idx="3183">
                  <c:v>2444.23</c:v>
                </c:pt>
                <c:pt idx="3184">
                  <c:v>2444.87</c:v>
                </c:pt>
                <c:pt idx="3185">
                  <c:v>2445.52</c:v>
                </c:pt>
                <c:pt idx="3186">
                  <c:v>2446.16</c:v>
                </c:pt>
                <c:pt idx="3187">
                  <c:v>2446.8000000000002</c:v>
                </c:pt>
                <c:pt idx="3188">
                  <c:v>2447.44</c:v>
                </c:pt>
                <c:pt idx="3189">
                  <c:v>2448.09</c:v>
                </c:pt>
                <c:pt idx="3190">
                  <c:v>2448.73</c:v>
                </c:pt>
                <c:pt idx="3191">
                  <c:v>2449.37</c:v>
                </c:pt>
                <c:pt idx="3192">
                  <c:v>2450.0100000000002</c:v>
                </c:pt>
                <c:pt idx="3193">
                  <c:v>2450.65</c:v>
                </c:pt>
                <c:pt idx="3194">
                  <c:v>2451.3000000000002</c:v>
                </c:pt>
                <c:pt idx="3195">
                  <c:v>2451.94</c:v>
                </c:pt>
                <c:pt idx="3196">
                  <c:v>2452.58</c:v>
                </c:pt>
                <c:pt idx="3197">
                  <c:v>2453.2199999999998</c:v>
                </c:pt>
                <c:pt idx="3198">
                  <c:v>2453.87</c:v>
                </c:pt>
                <c:pt idx="3199">
                  <c:v>2454.5100000000002</c:v>
                </c:pt>
                <c:pt idx="3200">
                  <c:v>2455.15</c:v>
                </c:pt>
                <c:pt idx="3201">
                  <c:v>2455.79</c:v>
                </c:pt>
                <c:pt idx="3202">
                  <c:v>2456.4299999999998</c:v>
                </c:pt>
                <c:pt idx="3203">
                  <c:v>2457.08</c:v>
                </c:pt>
                <c:pt idx="3204">
                  <c:v>2457.7199999999998</c:v>
                </c:pt>
                <c:pt idx="3205">
                  <c:v>2458.36</c:v>
                </c:pt>
                <c:pt idx="3206">
                  <c:v>2459</c:v>
                </c:pt>
                <c:pt idx="3207">
                  <c:v>2459.64</c:v>
                </c:pt>
                <c:pt idx="3208">
                  <c:v>2460.29</c:v>
                </c:pt>
                <c:pt idx="3209">
                  <c:v>2460.9299999999998</c:v>
                </c:pt>
                <c:pt idx="3210">
                  <c:v>2461.5700000000002</c:v>
                </c:pt>
                <c:pt idx="3211">
                  <c:v>2462.21</c:v>
                </c:pt>
                <c:pt idx="3212">
                  <c:v>2462.86</c:v>
                </c:pt>
                <c:pt idx="3213">
                  <c:v>2463.5</c:v>
                </c:pt>
                <c:pt idx="3214">
                  <c:v>2464.14</c:v>
                </c:pt>
                <c:pt idx="3215">
                  <c:v>2464.7800000000002</c:v>
                </c:pt>
                <c:pt idx="3216">
                  <c:v>2465.42</c:v>
                </c:pt>
                <c:pt idx="3217">
                  <c:v>2466.0700000000002</c:v>
                </c:pt>
                <c:pt idx="3218">
                  <c:v>2466.71</c:v>
                </c:pt>
                <c:pt idx="3219">
                  <c:v>2467.35</c:v>
                </c:pt>
                <c:pt idx="3220">
                  <c:v>2467.9899999999998</c:v>
                </c:pt>
                <c:pt idx="3221">
                  <c:v>2468.64</c:v>
                </c:pt>
                <c:pt idx="3222">
                  <c:v>2469.2800000000002</c:v>
                </c:pt>
                <c:pt idx="3223">
                  <c:v>2469.92</c:v>
                </c:pt>
                <c:pt idx="3224">
                  <c:v>2470.56</c:v>
                </c:pt>
                <c:pt idx="3225">
                  <c:v>2471.1999999999998</c:v>
                </c:pt>
                <c:pt idx="3226">
                  <c:v>2471.85</c:v>
                </c:pt>
                <c:pt idx="3227">
                  <c:v>2472.4899999999998</c:v>
                </c:pt>
                <c:pt idx="3228">
                  <c:v>2473.13</c:v>
                </c:pt>
                <c:pt idx="3229">
                  <c:v>2473.77</c:v>
                </c:pt>
                <c:pt idx="3230">
                  <c:v>2474.42</c:v>
                </c:pt>
                <c:pt idx="3231">
                  <c:v>2475.06</c:v>
                </c:pt>
                <c:pt idx="3232">
                  <c:v>2475.6999999999998</c:v>
                </c:pt>
                <c:pt idx="3233">
                  <c:v>2476.34</c:v>
                </c:pt>
                <c:pt idx="3234">
                  <c:v>2476.98</c:v>
                </c:pt>
                <c:pt idx="3235">
                  <c:v>2477.63</c:v>
                </c:pt>
                <c:pt idx="3236">
                  <c:v>2478.27</c:v>
                </c:pt>
                <c:pt idx="3237">
                  <c:v>2478.91</c:v>
                </c:pt>
                <c:pt idx="3238">
                  <c:v>2479.5500000000002</c:v>
                </c:pt>
                <c:pt idx="3239">
                  <c:v>2480.1999999999998</c:v>
                </c:pt>
                <c:pt idx="3240">
                  <c:v>2480.84</c:v>
                </c:pt>
                <c:pt idx="3241">
                  <c:v>2481.48</c:v>
                </c:pt>
                <c:pt idx="3242">
                  <c:v>2482.12</c:v>
                </c:pt>
                <c:pt idx="3243">
                  <c:v>2482.7600000000002</c:v>
                </c:pt>
                <c:pt idx="3244">
                  <c:v>2483.41</c:v>
                </c:pt>
                <c:pt idx="3245">
                  <c:v>2484.0500000000002</c:v>
                </c:pt>
                <c:pt idx="3246">
                  <c:v>2484.69</c:v>
                </c:pt>
                <c:pt idx="3247">
                  <c:v>2485.33</c:v>
                </c:pt>
                <c:pt idx="3248">
                  <c:v>2485.98</c:v>
                </c:pt>
                <c:pt idx="3249">
                  <c:v>2486.62</c:v>
                </c:pt>
                <c:pt idx="3250">
                  <c:v>2487.2600000000002</c:v>
                </c:pt>
                <c:pt idx="3251">
                  <c:v>2487.9</c:v>
                </c:pt>
                <c:pt idx="3252">
                  <c:v>2488.54</c:v>
                </c:pt>
                <c:pt idx="3253">
                  <c:v>2489.19</c:v>
                </c:pt>
                <c:pt idx="3254">
                  <c:v>2489.83</c:v>
                </c:pt>
                <c:pt idx="3255">
                  <c:v>2490.4699999999998</c:v>
                </c:pt>
                <c:pt idx="3256">
                  <c:v>2491.11</c:v>
                </c:pt>
                <c:pt idx="3257">
                  <c:v>2491.7600000000002</c:v>
                </c:pt>
                <c:pt idx="3258">
                  <c:v>2492.4</c:v>
                </c:pt>
                <c:pt idx="3259">
                  <c:v>2493.04</c:v>
                </c:pt>
                <c:pt idx="3260">
                  <c:v>2493.6799999999998</c:v>
                </c:pt>
                <c:pt idx="3261">
                  <c:v>2494.3200000000002</c:v>
                </c:pt>
                <c:pt idx="3262">
                  <c:v>2494.9699999999998</c:v>
                </c:pt>
                <c:pt idx="3263">
                  <c:v>2495.61</c:v>
                </c:pt>
                <c:pt idx="3264">
                  <c:v>2496.25</c:v>
                </c:pt>
                <c:pt idx="3265">
                  <c:v>2496.89</c:v>
                </c:pt>
                <c:pt idx="3266">
                  <c:v>2497.5300000000002</c:v>
                </c:pt>
                <c:pt idx="3267">
                  <c:v>2498.1799999999998</c:v>
                </c:pt>
                <c:pt idx="3268">
                  <c:v>2498.8200000000002</c:v>
                </c:pt>
                <c:pt idx="3269">
                  <c:v>2499.46</c:v>
                </c:pt>
                <c:pt idx="3270">
                  <c:v>2500.1</c:v>
                </c:pt>
                <c:pt idx="3271">
                  <c:v>2500.75</c:v>
                </c:pt>
                <c:pt idx="3272">
                  <c:v>2501.39</c:v>
                </c:pt>
                <c:pt idx="3273">
                  <c:v>2502.0300000000002</c:v>
                </c:pt>
                <c:pt idx="3274">
                  <c:v>2502.67</c:v>
                </c:pt>
                <c:pt idx="3275">
                  <c:v>2503.31</c:v>
                </c:pt>
                <c:pt idx="3276">
                  <c:v>2503.96</c:v>
                </c:pt>
                <c:pt idx="3277">
                  <c:v>2504.6</c:v>
                </c:pt>
                <c:pt idx="3278">
                  <c:v>2505.2399999999998</c:v>
                </c:pt>
                <c:pt idx="3279">
                  <c:v>2505.88</c:v>
                </c:pt>
                <c:pt idx="3280">
                  <c:v>2506.5300000000002</c:v>
                </c:pt>
                <c:pt idx="3281">
                  <c:v>2507.17</c:v>
                </c:pt>
                <c:pt idx="3282">
                  <c:v>2507.81</c:v>
                </c:pt>
                <c:pt idx="3283">
                  <c:v>2508.4499999999998</c:v>
                </c:pt>
                <c:pt idx="3284">
                  <c:v>2509.09</c:v>
                </c:pt>
                <c:pt idx="3285">
                  <c:v>2509.7399999999998</c:v>
                </c:pt>
                <c:pt idx="3286">
                  <c:v>2510.38</c:v>
                </c:pt>
                <c:pt idx="3287">
                  <c:v>2511.02</c:v>
                </c:pt>
                <c:pt idx="3288">
                  <c:v>2511.66</c:v>
                </c:pt>
                <c:pt idx="3289">
                  <c:v>2512.31</c:v>
                </c:pt>
                <c:pt idx="3290">
                  <c:v>2512.9499999999998</c:v>
                </c:pt>
                <c:pt idx="3291">
                  <c:v>2513.59</c:v>
                </c:pt>
                <c:pt idx="3292">
                  <c:v>2514.23</c:v>
                </c:pt>
                <c:pt idx="3293">
                  <c:v>2514.87</c:v>
                </c:pt>
                <c:pt idx="3294">
                  <c:v>2515.52</c:v>
                </c:pt>
                <c:pt idx="3295">
                  <c:v>2516.16</c:v>
                </c:pt>
                <c:pt idx="3296">
                  <c:v>2516.8000000000002</c:v>
                </c:pt>
                <c:pt idx="3297">
                  <c:v>2517.44</c:v>
                </c:pt>
                <c:pt idx="3298">
                  <c:v>2518.09</c:v>
                </c:pt>
                <c:pt idx="3299">
                  <c:v>2518.73</c:v>
                </c:pt>
                <c:pt idx="3300">
                  <c:v>2519.37</c:v>
                </c:pt>
                <c:pt idx="3301">
                  <c:v>2520.0100000000002</c:v>
                </c:pt>
                <c:pt idx="3302">
                  <c:v>2520.65</c:v>
                </c:pt>
                <c:pt idx="3303">
                  <c:v>2521.3000000000002</c:v>
                </c:pt>
                <c:pt idx="3304">
                  <c:v>2521.94</c:v>
                </c:pt>
                <c:pt idx="3305">
                  <c:v>2522.58</c:v>
                </c:pt>
                <c:pt idx="3306">
                  <c:v>2523.2199999999998</c:v>
                </c:pt>
                <c:pt idx="3307">
                  <c:v>2523.87</c:v>
                </c:pt>
                <c:pt idx="3308">
                  <c:v>2524.5100000000002</c:v>
                </c:pt>
                <c:pt idx="3309">
                  <c:v>2525.15</c:v>
                </c:pt>
                <c:pt idx="3310">
                  <c:v>2525.79</c:v>
                </c:pt>
                <c:pt idx="3311">
                  <c:v>2526.4299999999998</c:v>
                </c:pt>
                <c:pt idx="3312">
                  <c:v>2527.08</c:v>
                </c:pt>
                <c:pt idx="3313">
                  <c:v>2527.7199999999998</c:v>
                </c:pt>
                <c:pt idx="3314">
                  <c:v>2528.36</c:v>
                </c:pt>
                <c:pt idx="3315">
                  <c:v>2529</c:v>
                </c:pt>
                <c:pt idx="3316">
                  <c:v>2529.65</c:v>
                </c:pt>
                <c:pt idx="3317">
                  <c:v>2530.29</c:v>
                </c:pt>
                <c:pt idx="3318">
                  <c:v>2530.9299999999998</c:v>
                </c:pt>
                <c:pt idx="3319">
                  <c:v>2531.5700000000002</c:v>
                </c:pt>
                <c:pt idx="3320">
                  <c:v>2532.21</c:v>
                </c:pt>
                <c:pt idx="3321">
                  <c:v>2532.86</c:v>
                </c:pt>
                <c:pt idx="3322">
                  <c:v>2533.5</c:v>
                </c:pt>
                <c:pt idx="3323">
                  <c:v>2534.14</c:v>
                </c:pt>
                <c:pt idx="3324">
                  <c:v>2534.7800000000002</c:v>
                </c:pt>
                <c:pt idx="3325">
                  <c:v>2535.4299999999998</c:v>
                </c:pt>
                <c:pt idx="3326">
                  <c:v>2536.0700000000002</c:v>
                </c:pt>
                <c:pt idx="3327">
                  <c:v>2536.71</c:v>
                </c:pt>
                <c:pt idx="3328">
                  <c:v>2537.35</c:v>
                </c:pt>
                <c:pt idx="3329">
                  <c:v>2537.9899999999998</c:v>
                </c:pt>
                <c:pt idx="3330">
                  <c:v>2538.64</c:v>
                </c:pt>
                <c:pt idx="3331">
                  <c:v>2539.2800000000002</c:v>
                </c:pt>
                <c:pt idx="3332">
                  <c:v>2539.92</c:v>
                </c:pt>
                <c:pt idx="3333">
                  <c:v>2540.56</c:v>
                </c:pt>
                <c:pt idx="3334">
                  <c:v>2541.1999999999998</c:v>
                </c:pt>
                <c:pt idx="3335">
                  <c:v>2541.85</c:v>
                </c:pt>
                <c:pt idx="3336">
                  <c:v>2542.4899999999998</c:v>
                </c:pt>
                <c:pt idx="3337">
                  <c:v>2543.13</c:v>
                </c:pt>
                <c:pt idx="3338">
                  <c:v>2543.77</c:v>
                </c:pt>
                <c:pt idx="3339">
                  <c:v>2544.42</c:v>
                </c:pt>
                <c:pt idx="3340">
                  <c:v>2545.06</c:v>
                </c:pt>
                <c:pt idx="3341">
                  <c:v>2545.6999999999998</c:v>
                </c:pt>
                <c:pt idx="3342">
                  <c:v>2546.34</c:v>
                </c:pt>
                <c:pt idx="3343">
                  <c:v>2546.98</c:v>
                </c:pt>
                <c:pt idx="3344">
                  <c:v>2547.63</c:v>
                </c:pt>
                <c:pt idx="3345">
                  <c:v>2548.27</c:v>
                </c:pt>
                <c:pt idx="3346">
                  <c:v>2548.91</c:v>
                </c:pt>
                <c:pt idx="3347">
                  <c:v>2549.5500000000002</c:v>
                </c:pt>
                <c:pt idx="3348">
                  <c:v>2550.1999999999998</c:v>
                </c:pt>
                <c:pt idx="3349">
                  <c:v>2550.84</c:v>
                </c:pt>
                <c:pt idx="3350">
                  <c:v>2551.48</c:v>
                </c:pt>
                <c:pt idx="3351">
                  <c:v>2552.12</c:v>
                </c:pt>
                <c:pt idx="3352">
                  <c:v>2552.7600000000002</c:v>
                </c:pt>
                <c:pt idx="3353">
                  <c:v>2553.41</c:v>
                </c:pt>
                <c:pt idx="3354">
                  <c:v>2554.0500000000002</c:v>
                </c:pt>
                <c:pt idx="3355">
                  <c:v>2554.69</c:v>
                </c:pt>
                <c:pt idx="3356">
                  <c:v>2555.33</c:v>
                </c:pt>
                <c:pt idx="3357">
                  <c:v>2555.98</c:v>
                </c:pt>
                <c:pt idx="3358">
                  <c:v>2556.62</c:v>
                </c:pt>
                <c:pt idx="3359">
                  <c:v>2557.2600000000002</c:v>
                </c:pt>
                <c:pt idx="3360">
                  <c:v>2557.9</c:v>
                </c:pt>
                <c:pt idx="3361">
                  <c:v>2558.54</c:v>
                </c:pt>
                <c:pt idx="3362">
                  <c:v>2559.19</c:v>
                </c:pt>
                <c:pt idx="3363">
                  <c:v>2559.83</c:v>
                </c:pt>
                <c:pt idx="3364">
                  <c:v>2560.4699999999998</c:v>
                </c:pt>
                <c:pt idx="3365">
                  <c:v>2561.11</c:v>
                </c:pt>
                <c:pt idx="3366">
                  <c:v>2561.7600000000002</c:v>
                </c:pt>
                <c:pt idx="3367">
                  <c:v>2562.4</c:v>
                </c:pt>
                <c:pt idx="3368">
                  <c:v>2563.04</c:v>
                </c:pt>
                <c:pt idx="3369">
                  <c:v>2563.6799999999998</c:v>
                </c:pt>
                <c:pt idx="3370">
                  <c:v>2564.3200000000002</c:v>
                </c:pt>
                <c:pt idx="3371">
                  <c:v>2564.9699999999998</c:v>
                </c:pt>
                <c:pt idx="3372">
                  <c:v>2565.61</c:v>
                </c:pt>
                <c:pt idx="3373">
                  <c:v>2566.25</c:v>
                </c:pt>
                <c:pt idx="3374">
                  <c:v>2566.89</c:v>
                </c:pt>
                <c:pt idx="3375">
                  <c:v>2567.54</c:v>
                </c:pt>
                <c:pt idx="3376">
                  <c:v>2568.1799999999998</c:v>
                </c:pt>
                <c:pt idx="3377">
                  <c:v>2568.8200000000002</c:v>
                </c:pt>
                <c:pt idx="3378">
                  <c:v>2569.46</c:v>
                </c:pt>
                <c:pt idx="3379">
                  <c:v>2570.1</c:v>
                </c:pt>
                <c:pt idx="3380">
                  <c:v>2570.75</c:v>
                </c:pt>
                <c:pt idx="3381">
                  <c:v>2571.39</c:v>
                </c:pt>
                <c:pt idx="3382">
                  <c:v>2572.0300000000002</c:v>
                </c:pt>
                <c:pt idx="3383">
                  <c:v>2572.67</c:v>
                </c:pt>
                <c:pt idx="3384">
                  <c:v>2573.3200000000002</c:v>
                </c:pt>
                <c:pt idx="3385">
                  <c:v>2573.96</c:v>
                </c:pt>
                <c:pt idx="3386">
                  <c:v>2574.6</c:v>
                </c:pt>
                <c:pt idx="3387">
                  <c:v>2575.2399999999998</c:v>
                </c:pt>
                <c:pt idx="3388">
                  <c:v>2575.88</c:v>
                </c:pt>
                <c:pt idx="3389">
                  <c:v>2576.5300000000002</c:v>
                </c:pt>
                <c:pt idx="3390">
                  <c:v>2577.17</c:v>
                </c:pt>
                <c:pt idx="3391">
                  <c:v>2577.81</c:v>
                </c:pt>
                <c:pt idx="3392">
                  <c:v>2578.4499999999998</c:v>
                </c:pt>
                <c:pt idx="3393">
                  <c:v>2579.09</c:v>
                </c:pt>
                <c:pt idx="3394">
                  <c:v>2579.7399999999998</c:v>
                </c:pt>
                <c:pt idx="3395">
                  <c:v>2580.38</c:v>
                </c:pt>
                <c:pt idx="3396">
                  <c:v>2581.02</c:v>
                </c:pt>
                <c:pt idx="3397">
                  <c:v>2581.66</c:v>
                </c:pt>
                <c:pt idx="3398">
                  <c:v>2582.31</c:v>
                </c:pt>
                <c:pt idx="3399">
                  <c:v>2582.9499999999998</c:v>
                </c:pt>
                <c:pt idx="3400">
                  <c:v>2583.59</c:v>
                </c:pt>
                <c:pt idx="3401">
                  <c:v>2584.23</c:v>
                </c:pt>
                <c:pt idx="3402">
                  <c:v>2584.87</c:v>
                </c:pt>
                <c:pt idx="3403">
                  <c:v>2585.52</c:v>
                </c:pt>
                <c:pt idx="3404">
                  <c:v>2586.16</c:v>
                </c:pt>
                <c:pt idx="3405">
                  <c:v>2586.8000000000002</c:v>
                </c:pt>
                <c:pt idx="3406">
                  <c:v>2587.44</c:v>
                </c:pt>
                <c:pt idx="3407">
                  <c:v>2588.09</c:v>
                </c:pt>
                <c:pt idx="3408">
                  <c:v>2588.73</c:v>
                </c:pt>
                <c:pt idx="3409">
                  <c:v>2589.37</c:v>
                </c:pt>
                <c:pt idx="3410">
                  <c:v>2590.0100000000002</c:v>
                </c:pt>
                <c:pt idx="3411">
                  <c:v>2590.65</c:v>
                </c:pt>
                <c:pt idx="3412">
                  <c:v>2591.3000000000002</c:v>
                </c:pt>
                <c:pt idx="3413">
                  <c:v>2591.94</c:v>
                </c:pt>
                <c:pt idx="3414">
                  <c:v>2592.58</c:v>
                </c:pt>
                <c:pt idx="3415">
                  <c:v>2593.2199999999998</c:v>
                </c:pt>
                <c:pt idx="3416">
                  <c:v>2593.87</c:v>
                </c:pt>
                <c:pt idx="3417">
                  <c:v>2594.5100000000002</c:v>
                </c:pt>
                <c:pt idx="3418">
                  <c:v>2595.15</c:v>
                </c:pt>
                <c:pt idx="3419">
                  <c:v>2595.79</c:v>
                </c:pt>
                <c:pt idx="3420">
                  <c:v>2596.4299999999998</c:v>
                </c:pt>
                <c:pt idx="3421">
                  <c:v>2597.08</c:v>
                </c:pt>
                <c:pt idx="3422">
                  <c:v>2597.7199999999998</c:v>
                </c:pt>
                <c:pt idx="3423">
                  <c:v>2598.36</c:v>
                </c:pt>
                <c:pt idx="3424">
                  <c:v>2599</c:v>
                </c:pt>
                <c:pt idx="3425">
                  <c:v>2599.65</c:v>
                </c:pt>
                <c:pt idx="3426">
                  <c:v>2600.29</c:v>
                </c:pt>
                <c:pt idx="3427">
                  <c:v>2600.9299999999998</c:v>
                </c:pt>
                <c:pt idx="3428">
                  <c:v>2601.5700000000002</c:v>
                </c:pt>
                <c:pt idx="3429">
                  <c:v>2602.21</c:v>
                </c:pt>
                <c:pt idx="3430">
                  <c:v>2602.86</c:v>
                </c:pt>
                <c:pt idx="3431">
                  <c:v>2603.5</c:v>
                </c:pt>
                <c:pt idx="3432">
                  <c:v>2604.14</c:v>
                </c:pt>
                <c:pt idx="3433">
                  <c:v>2604.7800000000002</c:v>
                </c:pt>
                <c:pt idx="3434">
                  <c:v>2605.4299999999998</c:v>
                </c:pt>
                <c:pt idx="3435">
                  <c:v>2606.0700000000002</c:v>
                </c:pt>
                <c:pt idx="3436">
                  <c:v>2606.71</c:v>
                </c:pt>
                <c:pt idx="3437">
                  <c:v>2607.35</c:v>
                </c:pt>
                <c:pt idx="3438">
                  <c:v>2607.9899999999998</c:v>
                </c:pt>
                <c:pt idx="3439">
                  <c:v>2608.64</c:v>
                </c:pt>
                <c:pt idx="3440">
                  <c:v>2609.2800000000002</c:v>
                </c:pt>
                <c:pt idx="3441">
                  <c:v>2609.92</c:v>
                </c:pt>
                <c:pt idx="3442">
                  <c:v>2610.56</c:v>
                </c:pt>
                <c:pt idx="3443">
                  <c:v>2611.21</c:v>
                </c:pt>
                <c:pt idx="3444">
                  <c:v>2611.85</c:v>
                </c:pt>
                <c:pt idx="3445">
                  <c:v>2612.4899999999998</c:v>
                </c:pt>
                <c:pt idx="3446">
                  <c:v>2613.13</c:v>
                </c:pt>
                <c:pt idx="3447">
                  <c:v>2613.77</c:v>
                </c:pt>
                <c:pt idx="3448">
                  <c:v>2614.42</c:v>
                </c:pt>
                <c:pt idx="3449">
                  <c:v>2615.06</c:v>
                </c:pt>
                <c:pt idx="3450">
                  <c:v>2615.6999999999998</c:v>
                </c:pt>
                <c:pt idx="3451">
                  <c:v>2616.34</c:v>
                </c:pt>
                <c:pt idx="3452">
                  <c:v>2616.9899999999998</c:v>
                </c:pt>
                <c:pt idx="3453">
                  <c:v>2617.63</c:v>
                </c:pt>
                <c:pt idx="3454">
                  <c:v>2618.27</c:v>
                </c:pt>
                <c:pt idx="3455">
                  <c:v>2618.91</c:v>
                </c:pt>
                <c:pt idx="3456">
                  <c:v>2619.5500000000002</c:v>
                </c:pt>
                <c:pt idx="3457">
                  <c:v>2620.1999999999998</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c:v>
                </c:pt>
                <c:pt idx="3470">
                  <c:v>2628.54</c:v>
                </c:pt>
                <c:pt idx="3471">
                  <c:v>2629.19</c:v>
                </c:pt>
                <c:pt idx="3472">
                  <c:v>2629.83</c:v>
                </c:pt>
                <c:pt idx="3473">
                  <c:v>2630.47</c:v>
                </c:pt>
                <c:pt idx="3474">
                  <c:v>2631.11</c:v>
                </c:pt>
                <c:pt idx="3475">
                  <c:v>2631.76</c:v>
                </c:pt>
                <c:pt idx="3476">
                  <c:v>2632.4</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c:v>
                </c:pt>
                <c:pt idx="3489">
                  <c:v>2640.75</c:v>
                </c:pt>
                <c:pt idx="3490">
                  <c:v>2641.39</c:v>
                </c:pt>
                <c:pt idx="3491">
                  <c:v>2642.03</c:v>
                </c:pt>
                <c:pt idx="3492">
                  <c:v>2642.67</c:v>
                </c:pt>
                <c:pt idx="3493">
                  <c:v>2643.32</c:v>
                </c:pt>
                <c:pt idx="3494">
                  <c:v>2643.96</c:v>
                </c:pt>
                <c:pt idx="3495">
                  <c:v>2644.6</c:v>
                </c:pt>
                <c:pt idx="3496">
                  <c:v>2645.24</c:v>
                </c:pt>
                <c:pt idx="3497">
                  <c:v>2645.88</c:v>
                </c:pt>
                <c:pt idx="3498">
                  <c:v>2646.53</c:v>
                </c:pt>
                <c:pt idx="3499">
                  <c:v>2647.17</c:v>
                </c:pt>
                <c:pt idx="3500">
                  <c:v>2647.81</c:v>
                </c:pt>
                <c:pt idx="3501">
                  <c:v>2648.45</c:v>
                </c:pt>
                <c:pt idx="3502">
                  <c:v>2649.1</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c:v>
                </c:pt>
                <c:pt idx="3515">
                  <c:v>2657.44</c:v>
                </c:pt>
                <c:pt idx="3516">
                  <c:v>2658.09</c:v>
                </c:pt>
                <c:pt idx="3517">
                  <c:v>2658.73</c:v>
                </c:pt>
                <c:pt idx="3518">
                  <c:v>2659.37</c:v>
                </c:pt>
                <c:pt idx="3519">
                  <c:v>2660.01</c:v>
                </c:pt>
                <c:pt idx="3520">
                  <c:v>2660.66</c:v>
                </c:pt>
                <c:pt idx="3521">
                  <c:v>2661.3</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c:v>
                </c:pt>
                <c:pt idx="3534">
                  <c:v>2669.65</c:v>
                </c:pt>
                <c:pt idx="3535">
                  <c:v>2670.29</c:v>
                </c:pt>
                <c:pt idx="3536">
                  <c:v>2670.93</c:v>
                </c:pt>
                <c:pt idx="3537">
                  <c:v>2671.57</c:v>
                </c:pt>
                <c:pt idx="3538">
                  <c:v>2672.21</c:v>
                </c:pt>
                <c:pt idx="3539">
                  <c:v>2672.86</c:v>
                </c:pt>
                <c:pt idx="3540">
                  <c:v>2673.5</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c:v>
                </c:pt>
                <c:pt idx="3560">
                  <c:v>2686.34</c:v>
                </c:pt>
                <c:pt idx="3561">
                  <c:v>2686.99</c:v>
                </c:pt>
                <c:pt idx="3562">
                  <c:v>2687.63</c:v>
                </c:pt>
                <c:pt idx="3563">
                  <c:v>2688.27</c:v>
                </c:pt>
                <c:pt idx="3564">
                  <c:v>2688.91</c:v>
                </c:pt>
                <c:pt idx="3565">
                  <c:v>2689.55</c:v>
                </c:pt>
                <c:pt idx="3566">
                  <c:v>2690.2</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c:v>
                </c:pt>
                <c:pt idx="3579">
                  <c:v>2698.55</c:v>
                </c:pt>
                <c:pt idx="3580">
                  <c:v>2699.19</c:v>
                </c:pt>
                <c:pt idx="3581">
                  <c:v>2699.83</c:v>
                </c:pt>
                <c:pt idx="3582">
                  <c:v>2700.47</c:v>
                </c:pt>
                <c:pt idx="3583">
                  <c:v>2701.11</c:v>
                </c:pt>
                <c:pt idx="3584">
                  <c:v>2701.76</c:v>
                </c:pt>
                <c:pt idx="3585">
                  <c:v>2702.4</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c:v>
                </c:pt>
                <c:pt idx="3598">
                  <c:v>2710.75</c:v>
                </c:pt>
                <c:pt idx="3599">
                  <c:v>2711.39</c:v>
                </c:pt>
                <c:pt idx="3600">
                  <c:v>2712.03</c:v>
                </c:pt>
                <c:pt idx="3601">
                  <c:v>2712.67</c:v>
                </c:pt>
                <c:pt idx="3602">
                  <c:v>2713.32</c:v>
                </c:pt>
                <c:pt idx="3603">
                  <c:v>2713.96</c:v>
                </c:pt>
                <c:pt idx="3604">
                  <c:v>2714.6</c:v>
                </c:pt>
                <c:pt idx="3605">
                  <c:v>2715.24</c:v>
                </c:pt>
                <c:pt idx="3606">
                  <c:v>2715.88</c:v>
                </c:pt>
                <c:pt idx="3607">
                  <c:v>2716.53</c:v>
                </c:pt>
                <c:pt idx="3608">
                  <c:v>2717.17</c:v>
                </c:pt>
                <c:pt idx="3609">
                  <c:v>2717.81</c:v>
                </c:pt>
                <c:pt idx="3610">
                  <c:v>2718.45</c:v>
                </c:pt>
                <c:pt idx="3611">
                  <c:v>2719.1</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c:v>
                </c:pt>
                <c:pt idx="3624">
                  <c:v>2727.44</c:v>
                </c:pt>
                <c:pt idx="3625">
                  <c:v>2728.09</c:v>
                </c:pt>
                <c:pt idx="3626">
                  <c:v>2728.73</c:v>
                </c:pt>
                <c:pt idx="3627">
                  <c:v>2729.37</c:v>
                </c:pt>
                <c:pt idx="3628">
                  <c:v>2730.01</c:v>
                </c:pt>
                <c:pt idx="3629">
                  <c:v>2730.66</c:v>
                </c:pt>
                <c:pt idx="3630">
                  <c:v>2731.3</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c:v>
                </c:pt>
                <c:pt idx="3643">
                  <c:v>2739.65</c:v>
                </c:pt>
                <c:pt idx="3644">
                  <c:v>2740.29</c:v>
                </c:pt>
                <c:pt idx="3645">
                  <c:v>2740.93</c:v>
                </c:pt>
                <c:pt idx="3646">
                  <c:v>2741.57</c:v>
                </c:pt>
                <c:pt idx="3647">
                  <c:v>2742.22</c:v>
                </c:pt>
                <c:pt idx="3648">
                  <c:v>2742.86</c:v>
                </c:pt>
                <c:pt idx="3649">
                  <c:v>2743.5</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c:v>
                </c:pt>
                <c:pt idx="3669">
                  <c:v>2756.34</c:v>
                </c:pt>
                <c:pt idx="3670">
                  <c:v>2756.99</c:v>
                </c:pt>
                <c:pt idx="3671">
                  <c:v>2757.63</c:v>
                </c:pt>
                <c:pt idx="3672">
                  <c:v>2758.27</c:v>
                </c:pt>
                <c:pt idx="3673">
                  <c:v>2758.91</c:v>
                </c:pt>
                <c:pt idx="3674">
                  <c:v>2759.55</c:v>
                </c:pt>
                <c:pt idx="3675">
                  <c:v>2760.2</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c:v>
                </c:pt>
                <c:pt idx="3688">
                  <c:v>2768.55</c:v>
                </c:pt>
                <c:pt idx="3689">
                  <c:v>2769.19</c:v>
                </c:pt>
                <c:pt idx="3690">
                  <c:v>2769.83</c:v>
                </c:pt>
                <c:pt idx="3691">
                  <c:v>2770.47</c:v>
                </c:pt>
                <c:pt idx="3692">
                  <c:v>2771.11</c:v>
                </c:pt>
                <c:pt idx="3693">
                  <c:v>2771.76</c:v>
                </c:pt>
                <c:pt idx="3694">
                  <c:v>2772.4</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c:v>
                </c:pt>
                <c:pt idx="3714">
                  <c:v>2785.24</c:v>
                </c:pt>
                <c:pt idx="3715">
                  <c:v>2785.88</c:v>
                </c:pt>
                <c:pt idx="3716">
                  <c:v>2786.53</c:v>
                </c:pt>
                <c:pt idx="3717">
                  <c:v>2787.17</c:v>
                </c:pt>
                <c:pt idx="3718">
                  <c:v>2787.81</c:v>
                </c:pt>
                <c:pt idx="3719">
                  <c:v>2788.45</c:v>
                </c:pt>
                <c:pt idx="3720">
                  <c:v>2789.1</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c:v>
                </c:pt>
                <c:pt idx="3733">
                  <c:v>2797.44</c:v>
                </c:pt>
                <c:pt idx="3734">
                  <c:v>2798.09</c:v>
                </c:pt>
                <c:pt idx="3735">
                  <c:v>2798.73</c:v>
                </c:pt>
                <c:pt idx="3736">
                  <c:v>2799.37</c:v>
                </c:pt>
                <c:pt idx="3737">
                  <c:v>2800.01</c:v>
                </c:pt>
                <c:pt idx="3738">
                  <c:v>2800.66</c:v>
                </c:pt>
                <c:pt idx="3739">
                  <c:v>2801.3</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c:v>
                </c:pt>
                <c:pt idx="3752">
                  <c:v>2809.65</c:v>
                </c:pt>
                <c:pt idx="3753">
                  <c:v>2810.29</c:v>
                </c:pt>
                <c:pt idx="3754">
                  <c:v>2810.93</c:v>
                </c:pt>
                <c:pt idx="3755">
                  <c:v>2811.57</c:v>
                </c:pt>
                <c:pt idx="3756">
                  <c:v>2812.22</c:v>
                </c:pt>
                <c:pt idx="3757">
                  <c:v>2812.86</c:v>
                </c:pt>
                <c:pt idx="3758">
                  <c:v>2813.5</c:v>
                </c:pt>
                <c:pt idx="3759">
                  <c:v>2814.14</c:v>
                </c:pt>
                <c:pt idx="3760">
                  <c:v>2814.78</c:v>
                </c:pt>
                <c:pt idx="3761">
                  <c:v>2815.43</c:v>
                </c:pt>
                <c:pt idx="3762">
                  <c:v>2816.07</c:v>
                </c:pt>
                <c:pt idx="3763">
                  <c:v>2816.71</c:v>
                </c:pt>
                <c:pt idx="3764">
                  <c:v>2817.35</c:v>
                </c:pt>
                <c:pt idx="3765">
                  <c:v>2818</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c:v>
                </c:pt>
                <c:pt idx="3778">
                  <c:v>2826.34</c:v>
                </c:pt>
                <c:pt idx="3779">
                  <c:v>2826.99</c:v>
                </c:pt>
                <c:pt idx="3780">
                  <c:v>2827.63</c:v>
                </c:pt>
                <c:pt idx="3781">
                  <c:v>2828.27</c:v>
                </c:pt>
                <c:pt idx="3782">
                  <c:v>2828.91</c:v>
                </c:pt>
                <c:pt idx="3783">
                  <c:v>2829.55</c:v>
                </c:pt>
                <c:pt idx="3784">
                  <c:v>2830.2</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c:v>
                </c:pt>
                <c:pt idx="3797">
                  <c:v>2838.55</c:v>
                </c:pt>
                <c:pt idx="3798">
                  <c:v>2839.19</c:v>
                </c:pt>
                <c:pt idx="3799">
                  <c:v>2839.83</c:v>
                </c:pt>
                <c:pt idx="3800">
                  <c:v>2840.47</c:v>
                </c:pt>
                <c:pt idx="3801">
                  <c:v>2841.11</c:v>
                </c:pt>
                <c:pt idx="3802">
                  <c:v>2841.76</c:v>
                </c:pt>
                <c:pt idx="3803">
                  <c:v>2842.4</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c:v>
                </c:pt>
                <c:pt idx="3823">
                  <c:v>2855.24</c:v>
                </c:pt>
                <c:pt idx="3824">
                  <c:v>2855.89</c:v>
                </c:pt>
                <c:pt idx="3825">
                  <c:v>2856.53</c:v>
                </c:pt>
                <c:pt idx="3826">
                  <c:v>2857.17</c:v>
                </c:pt>
                <c:pt idx="3827">
                  <c:v>2857.81</c:v>
                </c:pt>
                <c:pt idx="3828">
                  <c:v>2858.45</c:v>
                </c:pt>
                <c:pt idx="3829">
                  <c:v>2859.1</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c:v>
                </c:pt>
                <c:pt idx="3842">
                  <c:v>2867.44</c:v>
                </c:pt>
                <c:pt idx="3843">
                  <c:v>2868.09</c:v>
                </c:pt>
                <c:pt idx="3844">
                  <c:v>2868.73</c:v>
                </c:pt>
                <c:pt idx="3845">
                  <c:v>2869.37</c:v>
                </c:pt>
                <c:pt idx="3846">
                  <c:v>2870.01</c:v>
                </c:pt>
                <c:pt idx="3847">
                  <c:v>2870.66</c:v>
                </c:pt>
                <c:pt idx="3848">
                  <c:v>2871.3</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c:v>
                </c:pt>
                <c:pt idx="3861">
                  <c:v>2879.65</c:v>
                </c:pt>
                <c:pt idx="3862">
                  <c:v>2880.29</c:v>
                </c:pt>
                <c:pt idx="3863">
                  <c:v>2880.93</c:v>
                </c:pt>
                <c:pt idx="3864">
                  <c:v>2881.57</c:v>
                </c:pt>
                <c:pt idx="3865">
                  <c:v>2882.22</c:v>
                </c:pt>
                <c:pt idx="3866">
                  <c:v>2882.86</c:v>
                </c:pt>
                <c:pt idx="3867">
                  <c:v>2883.5</c:v>
                </c:pt>
                <c:pt idx="3868">
                  <c:v>2884.14</c:v>
                </c:pt>
                <c:pt idx="3869">
                  <c:v>2884.78</c:v>
                </c:pt>
                <c:pt idx="3870">
                  <c:v>2885.43</c:v>
                </c:pt>
                <c:pt idx="3871">
                  <c:v>2886.07</c:v>
                </c:pt>
                <c:pt idx="3872">
                  <c:v>2886.71</c:v>
                </c:pt>
                <c:pt idx="3873">
                  <c:v>2887.35</c:v>
                </c:pt>
                <c:pt idx="3874">
                  <c:v>2888</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c:v>
                </c:pt>
                <c:pt idx="3887">
                  <c:v>2896.34</c:v>
                </c:pt>
                <c:pt idx="3888">
                  <c:v>2896.99</c:v>
                </c:pt>
                <c:pt idx="3889">
                  <c:v>2897.63</c:v>
                </c:pt>
                <c:pt idx="3890">
                  <c:v>2898.27</c:v>
                </c:pt>
                <c:pt idx="3891">
                  <c:v>2898.91</c:v>
                </c:pt>
                <c:pt idx="3892">
                  <c:v>2899.56</c:v>
                </c:pt>
                <c:pt idx="3893">
                  <c:v>2900.2</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c:v>
                </c:pt>
                <c:pt idx="3906">
                  <c:v>2908.55</c:v>
                </c:pt>
                <c:pt idx="3907">
                  <c:v>2909.19</c:v>
                </c:pt>
                <c:pt idx="3908">
                  <c:v>2909.83</c:v>
                </c:pt>
                <c:pt idx="3909">
                  <c:v>2910.47</c:v>
                </c:pt>
                <c:pt idx="3910">
                  <c:v>2911.11</c:v>
                </c:pt>
                <c:pt idx="3911">
                  <c:v>2911.76</c:v>
                </c:pt>
                <c:pt idx="3912">
                  <c:v>2912.4</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c:v>
                </c:pt>
                <c:pt idx="3932">
                  <c:v>2925.24</c:v>
                </c:pt>
                <c:pt idx="3933">
                  <c:v>2925.89</c:v>
                </c:pt>
                <c:pt idx="3934">
                  <c:v>2926.53</c:v>
                </c:pt>
                <c:pt idx="3935">
                  <c:v>2927.17</c:v>
                </c:pt>
                <c:pt idx="3936">
                  <c:v>2927.81</c:v>
                </c:pt>
                <c:pt idx="3937">
                  <c:v>2928.45</c:v>
                </c:pt>
                <c:pt idx="3938">
                  <c:v>2929.1</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c:v>
                </c:pt>
                <c:pt idx="3951">
                  <c:v>2937.45</c:v>
                </c:pt>
                <c:pt idx="3952">
                  <c:v>2938.09</c:v>
                </c:pt>
                <c:pt idx="3953">
                  <c:v>2938.73</c:v>
                </c:pt>
                <c:pt idx="3954">
                  <c:v>2939.37</c:v>
                </c:pt>
                <c:pt idx="3955">
                  <c:v>2940.01</c:v>
                </c:pt>
                <c:pt idx="3956">
                  <c:v>2940.66</c:v>
                </c:pt>
                <c:pt idx="3957">
                  <c:v>2941.3</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c:v>
                </c:pt>
                <c:pt idx="3977">
                  <c:v>2954.14</c:v>
                </c:pt>
                <c:pt idx="3978">
                  <c:v>2954.78</c:v>
                </c:pt>
                <c:pt idx="3979">
                  <c:v>2955.43</c:v>
                </c:pt>
                <c:pt idx="3980">
                  <c:v>2956.07</c:v>
                </c:pt>
                <c:pt idx="3981">
                  <c:v>2956.71</c:v>
                </c:pt>
                <c:pt idx="3982">
                  <c:v>2957.35</c:v>
                </c:pt>
                <c:pt idx="3983">
                  <c:v>2958</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c:v>
                </c:pt>
                <c:pt idx="3996">
                  <c:v>2966.34</c:v>
                </c:pt>
                <c:pt idx="3997">
                  <c:v>2966.99</c:v>
                </c:pt>
                <c:pt idx="3998">
                  <c:v>2967.63</c:v>
                </c:pt>
                <c:pt idx="3999">
                  <c:v>2968.27</c:v>
                </c:pt>
                <c:pt idx="4000">
                  <c:v>2968.91</c:v>
                </c:pt>
                <c:pt idx="4001">
                  <c:v>2969.56</c:v>
                </c:pt>
                <c:pt idx="4002">
                  <c:v>2970.2</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c:v>
                </c:pt>
                <c:pt idx="4015">
                  <c:v>2978.55</c:v>
                </c:pt>
                <c:pt idx="4016">
                  <c:v>2979.19</c:v>
                </c:pt>
                <c:pt idx="4017">
                  <c:v>2979.83</c:v>
                </c:pt>
                <c:pt idx="4018">
                  <c:v>2980.47</c:v>
                </c:pt>
                <c:pt idx="4019">
                  <c:v>2981.12</c:v>
                </c:pt>
                <c:pt idx="4020">
                  <c:v>2981.76</c:v>
                </c:pt>
                <c:pt idx="4021">
                  <c:v>2982.4</c:v>
                </c:pt>
                <c:pt idx="4022">
                  <c:v>2983.04</c:v>
                </c:pt>
                <c:pt idx="4023">
                  <c:v>2983.68</c:v>
                </c:pt>
                <c:pt idx="4024">
                  <c:v>2984.33</c:v>
                </c:pt>
                <c:pt idx="4025">
                  <c:v>2984.97</c:v>
                </c:pt>
                <c:pt idx="4026">
                  <c:v>2985.61</c:v>
                </c:pt>
                <c:pt idx="4027">
                  <c:v>2986.25</c:v>
                </c:pt>
                <c:pt idx="4028">
                  <c:v>2986.9</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c:v>
                </c:pt>
                <c:pt idx="4041">
                  <c:v>2995.24</c:v>
                </c:pt>
                <c:pt idx="4042">
                  <c:v>2995.89</c:v>
                </c:pt>
                <c:pt idx="4043">
                  <c:v>2996.53</c:v>
                </c:pt>
                <c:pt idx="4044">
                  <c:v>2997.17</c:v>
                </c:pt>
                <c:pt idx="4045">
                  <c:v>2997.81</c:v>
                </c:pt>
                <c:pt idx="4046">
                  <c:v>2998.45</c:v>
                </c:pt>
                <c:pt idx="4047">
                  <c:v>2999.1</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c:v>
                </c:pt>
                <c:pt idx="4060">
                  <c:v>3007.45</c:v>
                </c:pt>
                <c:pt idx="4061">
                  <c:v>3008.09</c:v>
                </c:pt>
                <c:pt idx="4062">
                  <c:v>3008.73</c:v>
                </c:pt>
                <c:pt idx="4063">
                  <c:v>3009.37</c:v>
                </c:pt>
                <c:pt idx="4064">
                  <c:v>3010.01</c:v>
                </c:pt>
                <c:pt idx="4065">
                  <c:v>3010.66</c:v>
                </c:pt>
                <c:pt idx="4066">
                  <c:v>3011.3</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c:v>
                </c:pt>
                <c:pt idx="4086">
                  <c:v>3024.14</c:v>
                </c:pt>
                <c:pt idx="4087">
                  <c:v>3024.79</c:v>
                </c:pt>
                <c:pt idx="4088">
                  <c:v>3025.43</c:v>
                </c:pt>
                <c:pt idx="4089">
                  <c:v>3026.07</c:v>
                </c:pt>
                <c:pt idx="4090">
                  <c:v>3026.71</c:v>
                </c:pt>
                <c:pt idx="4091">
                  <c:v>3027.35</c:v>
                </c:pt>
                <c:pt idx="4092">
                  <c:v>3028</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c:v>
                </c:pt>
                <c:pt idx="4105">
                  <c:v>3036.34</c:v>
                </c:pt>
                <c:pt idx="4106">
                  <c:v>3036.99</c:v>
                </c:pt>
                <c:pt idx="4107">
                  <c:v>3037.63</c:v>
                </c:pt>
                <c:pt idx="4108">
                  <c:v>3038.27</c:v>
                </c:pt>
                <c:pt idx="4109">
                  <c:v>3038.91</c:v>
                </c:pt>
                <c:pt idx="4110">
                  <c:v>3039.56</c:v>
                </c:pt>
                <c:pt idx="4111">
                  <c:v>3040.2</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c:v>
                </c:pt>
                <c:pt idx="4124">
                  <c:v>3048.55</c:v>
                </c:pt>
                <c:pt idx="4125">
                  <c:v>3049.19</c:v>
                </c:pt>
                <c:pt idx="4126">
                  <c:v>3049.83</c:v>
                </c:pt>
                <c:pt idx="4127">
                  <c:v>3050.47</c:v>
                </c:pt>
                <c:pt idx="4128">
                  <c:v>3051.12</c:v>
                </c:pt>
                <c:pt idx="4129">
                  <c:v>3051.76</c:v>
                </c:pt>
                <c:pt idx="4130">
                  <c:v>3052.4</c:v>
                </c:pt>
                <c:pt idx="4131">
                  <c:v>3053.04</c:v>
                </c:pt>
                <c:pt idx="4132">
                  <c:v>3053.68</c:v>
                </c:pt>
                <c:pt idx="4133">
                  <c:v>3054.33</c:v>
                </c:pt>
                <c:pt idx="4134">
                  <c:v>3054.97</c:v>
                </c:pt>
                <c:pt idx="4135">
                  <c:v>3055.61</c:v>
                </c:pt>
                <c:pt idx="4136">
                  <c:v>3056.25</c:v>
                </c:pt>
                <c:pt idx="4137">
                  <c:v>3056.9</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c:v>
                </c:pt>
                <c:pt idx="4150">
                  <c:v>3065.24</c:v>
                </c:pt>
                <c:pt idx="4151">
                  <c:v>3065.89</c:v>
                </c:pt>
                <c:pt idx="4152">
                  <c:v>3066.53</c:v>
                </c:pt>
                <c:pt idx="4153">
                  <c:v>3067.17</c:v>
                </c:pt>
                <c:pt idx="4154">
                  <c:v>3067.81</c:v>
                </c:pt>
                <c:pt idx="4155">
                  <c:v>3068.46</c:v>
                </c:pt>
                <c:pt idx="4156">
                  <c:v>3069.1</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c:v>
                </c:pt>
                <c:pt idx="4169">
                  <c:v>3077.45</c:v>
                </c:pt>
                <c:pt idx="4170">
                  <c:v>3078.09</c:v>
                </c:pt>
                <c:pt idx="4171">
                  <c:v>3078.73</c:v>
                </c:pt>
                <c:pt idx="4172">
                  <c:v>3079.37</c:v>
                </c:pt>
                <c:pt idx="4173">
                  <c:v>3080.01</c:v>
                </c:pt>
                <c:pt idx="4174">
                  <c:v>3080.66</c:v>
                </c:pt>
                <c:pt idx="4175">
                  <c:v>3081.3</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c:v>
                </c:pt>
                <c:pt idx="4195">
                  <c:v>3094.14</c:v>
                </c:pt>
                <c:pt idx="4196">
                  <c:v>3094.79</c:v>
                </c:pt>
                <c:pt idx="4197">
                  <c:v>3095.43</c:v>
                </c:pt>
                <c:pt idx="4198">
                  <c:v>3096.07</c:v>
                </c:pt>
                <c:pt idx="4199">
                  <c:v>3096.71</c:v>
                </c:pt>
                <c:pt idx="4200">
                  <c:v>3097.35</c:v>
                </c:pt>
                <c:pt idx="4201">
                  <c:v>3098</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c:v>
                </c:pt>
                <c:pt idx="4214">
                  <c:v>3106.35</c:v>
                </c:pt>
                <c:pt idx="4215">
                  <c:v>3106.99</c:v>
                </c:pt>
                <c:pt idx="4216">
                  <c:v>3107.63</c:v>
                </c:pt>
                <c:pt idx="4217">
                  <c:v>3108.27</c:v>
                </c:pt>
                <c:pt idx="4218">
                  <c:v>3108.91</c:v>
                </c:pt>
                <c:pt idx="4219">
                  <c:v>3109.56</c:v>
                </c:pt>
                <c:pt idx="4220">
                  <c:v>3110.2</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c:v>
                </c:pt>
                <c:pt idx="4233">
                  <c:v>3118.55</c:v>
                </c:pt>
                <c:pt idx="4234">
                  <c:v>3119.19</c:v>
                </c:pt>
                <c:pt idx="4235">
                  <c:v>3119.83</c:v>
                </c:pt>
                <c:pt idx="4236">
                  <c:v>3120.47</c:v>
                </c:pt>
                <c:pt idx="4237">
                  <c:v>3121.12</c:v>
                </c:pt>
                <c:pt idx="4238">
                  <c:v>3121.76</c:v>
                </c:pt>
                <c:pt idx="4239">
                  <c:v>3122.4</c:v>
                </c:pt>
                <c:pt idx="4240">
                  <c:v>3123.04</c:v>
                </c:pt>
                <c:pt idx="4241">
                  <c:v>3123.68</c:v>
                </c:pt>
                <c:pt idx="4242">
                  <c:v>3124.33</c:v>
                </c:pt>
                <c:pt idx="4243">
                  <c:v>3124.97</c:v>
                </c:pt>
                <c:pt idx="4244">
                  <c:v>3125.61</c:v>
                </c:pt>
                <c:pt idx="4245">
                  <c:v>3126.25</c:v>
                </c:pt>
                <c:pt idx="4246">
                  <c:v>3126.9</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c:v>
                </c:pt>
                <c:pt idx="4259">
                  <c:v>3135.24</c:v>
                </c:pt>
                <c:pt idx="4260">
                  <c:v>3135.89</c:v>
                </c:pt>
                <c:pt idx="4261">
                  <c:v>3136.53</c:v>
                </c:pt>
                <c:pt idx="4262">
                  <c:v>3137.17</c:v>
                </c:pt>
                <c:pt idx="4263">
                  <c:v>3137.81</c:v>
                </c:pt>
                <c:pt idx="4264">
                  <c:v>3138.46</c:v>
                </c:pt>
                <c:pt idx="4265">
                  <c:v>3139.1</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c:v>
                </c:pt>
                <c:pt idx="4278">
                  <c:v>3147.45</c:v>
                </c:pt>
                <c:pt idx="4279">
                  <c:v>3148.09</c:v>
                </c:pt>
                <c:pt idx="4280">
                  <c:v>3148.73</c:v>
                </c:pt>
                <c:pt idx="4281">
                  <c:v>3149.37</c:v>
                </c:pt>
                <c:pt idx="4282">
                  <c:v>3150.02</c:v>
                </c:pt>
                <c:pt idx="4283">
                  <c:v>3150.66</c:v>
                </c:pt>
                <c:pt idx="4284">
                  <c:v>3151.3</c:v>
                </c:pt>
                <c:pt idx="4285">
                  <c:v>3151.94</c:v>
                </c:pt>
                <c:pt idx="4286">
                  <c:v>3152.58</c:v>
                </c:pt>
                <c:pt idx="4287">
                  <c:v>3153.23</c:v>
                </c:pt>
                <c:pt idx="4288">
                  <c:v>3153.87</c:v>
                </c:pt>
                <c:pt idx="4289">
                  <c:v>3154.51</c:v>
                </c:pt>
                <c:pt idx="4290">
                  <c:v>3155.15</c:v>
                </c:pt>
                <c:pt idx="4291">
                  <c:v>3155.8</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c:v>
                </c:pt>
                <c:pt idx="4304">
                  <c:v>3164.14</c:v>
                </c:pt>
                <c:pt idx="4305">
                  <c:v>3164.79</c:v>
                </c:pt>
                <c:pt idx="4306">
                  <c:v>3165.43</c:v>
                </c:pt>
                <c:pt idx="4307">
                  <c:v>3166.07</c:v>
                </c:pt>
                <c:pt idx="4308">
                  <c:v>3166.71</c:v>
                </c:pt>
                <c:pt idx="4309">
                  <c:v>3167.35</c:v>
                </c:pt>
                <c:pt idx="4310">
                  <c:v>3168</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c:v>
                </c:pt>
                <c:pt idx="4323">
                  <c:v>3176.35</c:v>
                </c:pt>
                <c:pt idx="4324">
                  <c:v>3176.99</c:v>
                </c:pt>
                <c:pt idx="4325">
                  <c:v>3177.63</c:v>
                </c:pt>
                <c:pt idx="4326">
                  <c:v>3178.27</c:v>
                </c:pt>
                <c:pt idx="4327">
                  <c:v>3178.91</c:v>
                </c:pt>
                <c:pt idx="4328">
                  <c:v>3179.56</c:v>
                </c:pt>
                <c:pt idx="4329">
                  <c:v>3180.2</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c:v>
                </c:pt>
                <c:pt idx="4349">
                  <c:v>3193.04</c:v>
                </c:pt>
                <c:pt idx="4350">
                  <c:v>3193.69</c:v>
                </c:pt>
                <c:pt idx="4351">
                  <c:v>3194.33</c:v>
                </c:pt>
                <c:pt idx="4352">
                  <c:v>3194.97</c:v>
                </c:pt>
                <c:pt idx="4353">
                  <c:v>3195.61</c:v>
                </c:pt>
                <c:pt idx="4354">
                  <c:v>3196.25</c:v>
                </c:pt>
                <c:pt idx="4355">
                  <c:v>3196.9</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c:v>
                </c:pt>
                <c:pt idx="4368">
                  <c:v>3205.24</c:v>
                </c:pt>
                <c:pt idx="4369">
                  <c:v>3205.89</c:v>
                </c:pt>
                <c:pt idx="4370">
                  <c:v>3206.53</c:v>
                </c:pt>
                <c:pt idx="4371">
                  <c:v>3207.17</c:v>
                </c:pt>
                <c:pt idx="4372">
                  <c:v>3207.81</c:v>
                </c:pt>
                <c:pt idx="4373">
                  <c:v>3208.46</c:v>
                </c:pt>
                <c:pt idx="4374">
                  <c:v>3209.1</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c:v>
                </c:pt>
                <c:pt idx="4387">
                  <c:v>3217.45</c:v>
                </c:pt>
                <c:pt idx="4388">
                  <c:v>3218.09</c:v>
                </c:pt>
                <c:pt idx="4389">
                  <c:v>3218.73</c:v>
                </c:pt>
                <c:pt idx="4390">
                  <c:v>3219.37</c:v>
                </c:pt>
                <c:pt idx="4391">
                  <c:v>3220.02</c:v>
                </c:pt>
                <c:pt idx="4392">
                  <c:v>3220.66</c:v>
                </c:pt>
                <c:pt idx="4393">
                  <c:v>3221.3</c:v>
                </c:pt>
                <c:pt idx="4394">
                  <c:v>3221.94</c:v>
                </c:pt>
                <c:pt idx="4395">
                  <c:v>3222.58</c:v>
                </c:pt>
                <c:pt idx="4396">
                  <c:v>3223.23</c:v>
                </c:pt>
                <c:pt idx="4397">
                  <c:v>3223.87</c:v>
                </c:pt>
                <c:pt idx="4398">
                  <c:v>3224.51</c:v>
                </c:pt>
                <c:pt idx="4399">
                  <c:v>3225.15</c:v>
                </c:pt>
                <c:pt idx="4400">
                  <c:v>3225.8</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c:v>
                </c:pt>
                <c:pt idx="4413">
                  <c:v>3234.14</c:v>
                </c:pt>
                <c:pt idx="4414">
                  <c:v>3234.79</c:v>
                </c:pt>
                <c:pt idx="4415">
                  <c:v>3235.43</c:v>
                </c:pt>
                <c:pt idx="4416">
                  <c:v>3236.07</c:v>
                </c:pt>
                <c:pt idx="4417">
                  <c:v>3236.71</c:v>
                </c:pt>
                <c:pt idx="4418">
                  <c:v>3237.36</c:v>
                </c:pt>
                <c:pt idx="4419">
                  <c:v>3238</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c:v>
                </c:pt>
                <c:pt idx="4432">
                  <c:v>3246.35</c:v>
                </c:pt>
                <c:pt idx="4433">
                  <c:v>3246.99</c:v>
                </c:pt>
                <c:pt idx="4434">
                  <c:v>3247.63</c:v>
                </c:pt>
                <c:pt idx="4435">
                  <c:v>3248.27</c:v>
                </c:pt>
                <c:pt idx="4436">
                  <c:v>3248.91</c:v>
                </c:pt>
                <c:pt idx="4437">
                  <c:v>3249.56</c:v>
                </c:pt>
                <c:pt idx="4438">
                  <c:v>3250.2</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c:v>
                </c:pt>
                <c:pt idx="4458">
                  <c:v>3263.04</c:v>
                </c:pt>
                <c:pt idx="4459">
                  <c:v>3263.69</c:v>
                </c:pt>
                <c:pt idx="4460">
                  <c:v>3264.33</c:v>
                </c:pt>
                <c:pt idx="4461">
                  <c:v>3264.97</c:v>
                </c:pt>
                <c:pt idx="4462">
                  <c:v>3265.61</c:v>
                </c:pt>
                <c:pt idx="4463">
                  <c:v>3266.25</c:v>
                </c:pt>
                <c:pt idx="4464">
                  <c:v>3266.9</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c:v>
                </c:pt>
                <c:pt idx="4477">
                  <c:v>3275.25</c:v>
                </c:pt>
                <c:pt idx="4478">
                  <c:v>3275.89</c:v>
                </c:pt>
                <c:pt idx="4479">
                  <c:v>3276.53</c:v>
                </c:pt>
                <c:pt idx="4480">
                  <c:v>3277.17</c:v>
                </c:pt>
                <c:pt idx="4481">
                  <c:v>3277.81</c:v>
                </c:pt>
                <c:pt idx="4482">
                  <c:v>3278.46</c:v>
                </c:pt>
                <c:pt idx="4483">
                  <c:v>3279.1</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c:v>
                </c:pt>
                <c:pt idx="4496">
                  <c:v>3287.45</c:v>
                </c:pt>
                <c:pt idx="4497">
                  <c:v>3288.09</c:v>
                </c:pt>
                <c:pt idx="4498">
                  <c:v>3288.73</c:v>
                </c:pt>
                <c:pt idx="4499">
                  <c:v>3289.37</c:v>
                </c:pt>
                <c:pt idx="4500">
                  <c:v>3290.02</c:v>
                </c:pt>
                <c:pt idx="4501">
                  <c:v>3290.66</c:v>
                </c:pt>
                <c:pt idx="4502">
                  <c:v>3291.3</c:v>
                </c:pt>
                <c:pt idx="4503">
                  <c:v>3291.94</c:v>
                </c:pt>
                <c:pt idx="4504">
                  <c:v>3292.58</c:v>
                </c:pt>
                <c:pt idx="4505">
                  <c:v>3293.23</c:v>
                </c:pt>
                <c:pt idx="4506">
                  <c:v>3293.87</c:v>
                </c:pt>
                <c:pt idx="4507">
                  <c:v>3294.51</c:v>
                </c:pt>
                <c:pt idx="4508">
                  <c:v>3295.15</c:v>
                </c:pt>
                <c:pt idx="4509">
                  <c:v>3295.8</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c:v>
                </c:pt>
                <c:pt idx="4522">
                  <c:v>3304.14</c:v>
                </c:pt>
                <c:pt idx="4523">
                  <c:v>3304.79</c:v>
                </c:pt>
                <c:pt idx="4524">
                  <c:v>3305.43</c:v>
                </c:pt>
                <c:pt idx="4525">
                  <c:v>3306.07</c:v>
                </c:pt>
                <c:pt idx="4526">
                  <c:v>3306.71</c:v>
                </c:pt>
                <c:pt idx="4527">
                  <c:v>3307.36</c:v>
                </c:pt>
                <c:pt idx="4528">
                  <c:v>3308</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c:v>
                </c:pt>
                <c:pt idx="4541">
                  <c:v>3316.35</c:v>
                </c:pt>
                <c:pt idx="4542">
                  <c:v>3316.99</c:v>
                </c:pt>
                <c:pt idx="4543">
                  <c:v>3317.63</c:v>
                </c:pt>
                <c:pt idx="4544">
                  <c:v>3318.27</c:v>
                </c:pt>
                <c:pt idx="4545">
                  <c:v>3318.92</c:v>
                </c:pt>
                <c:pt idx="4546">
                  <c:v>3319.56</c:v>
                </c:pt>
                <c:pt idx="4547">
                  <c:v>3320.2</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c:v>
                </c:pt>
                <c:pt idx="4567">
                  <c:v>3333.04</c:v>
                </c:pt>
                <c:pt idx="4568">
                  <c:v>3333.69</c:v>
                </c:pt>
                <c:pt idx="4569">
                  <c:v>3334.33</c:v>
                </c:pt>
                <c:pt idx="4570">
                  <c:v>3334.97</c:v>
                </c:pt>
                <c:pt idx="4571">
                  <c:v>3335.61</c:v>
                </c:pt>
                <c:pt idx="4572">
                  <c:v>3336.25</c:v>
                </c:pt>
                <c:pt idx="4573">
                  <c:v>3336.9</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c:v>
                </c:pt>
                <c:pt idx="4586">
                  <c:v>3345.25</c:v>
                </c:pt>
                <c:pt idx="4587">
                  <c:v>3345.89</c:v>
                </c:pt>
                <c:pt idx="4588">
                  <c:v>3346.53</c:v>
                </c:pt>
                <c:pt idx="4589">
                  <c:v>3347.17</c:v>
                </c:pt>
                <c:pt idx="4590">
                  <c:v>3347.81</c:v>
                </c:pt>
                <c:pt idx="4591">
                  <c:v>3348.46</c:v>
                </c:pt>
                <c:pt idx="4592">
                  <c:v>3349.1</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c:v>
                </c:pt>
                <c:pt idx="4612">
                  <c:v>3361.94</c:v>
                </c:pt>
                <c:pt idx="4613">
                  <c:v>3362.58</c:v>
                </c:pt>
                <c:pt idx="4614">
                  <c:v>3363.23</c:v>
                </c:pt>
                <c:pt idx="4615">
                  <c:v>3363.87</c:v>
                </c:pt>
                <c:pt idx="4616">
                  <c:v>3364.51</c:v>
                </c:pt>
                <c:pt idx="4617">
                  <c:v>3365.15</c:v>
                </c:pt>
                <c:pt idx="4618">
                  <c:v>3365.8</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c:v>
                </c:pt>
                <c:pt idx="4631">
                  <c:v>3374.14</c:v>
                </c:pt>
                <c:pt idx="4632">
                  <c:v>3374.79</c:v>
                </c:pt>
                <c:pt idx="4633">
                  <c:v>3375.43</c:v>
                </c:pt>
                <c:pt idx="4634">
                  <c:v>3376.07</c:v>
                </c:pt>
                <c:pt idx="4635">
                  <c:v>3376.71</c:v>
                </c:pt>
                <c:pt idx="4636">
                  <c:v>3377.36</c:v>
                </c:pt>
                <c:pt idx="4637">
                  <c:v>3378</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c:v>
                </c:pt>
                <c:pt idx="4650">
                  <c:v>3386.35</c:v>
                </c:pt>
                <c:pt idx="4651">
                  <c:v>3386.99</c:v>
                </c:pt>
                <c:pt idx="4652">
                  <c:v>3387.63</c:v>
                </c:pt>
                <c:pt idx="4653">
                  <c:v>3388.27</c:v>
                </c:pt>
                <c:pt idx="4654">
                  <c:v>3388.92</c:v>
                </c:pt>
                <c:pt idx="4655">
                  <c:v>3389.56</c:v>
                </c:pt>
                <c:pt idx="4656">
                  <c:v>3390.2</c:v>
                </c:pt>
                <c:pt idx="4657">
                  <c:v>3390.84</c:v>
                </c:pt>
                <c:pt idx="4658">
                  <c:v>3391.48</c:v>
                </c:pt>
                <c:pt idx="4659">
                  <c:v>3392.13</c:v>
                </c:pt>
                <c:pt idx="4660">
                  <c:v>3392.77</c:v>
                </c:pt>
                <c:pt idx="4661">
                  <c:v>3393.41</c:v>
                </c:pt>
                <c:pt idx="4662">
                  <c:v>3394.05</c:v>
                </c:pt>
                <c:pt idx="4663">
                  <c:v>3394.7</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c:v>
                </c:pt>
                <c:pt idx="4676">
                  <c:v>3403.04</c:v>
                </c:pt>
                <c:pt idx="4677">
                  <c:v>3403.69</c:v>
                </c:pt>
                <c:pt idx="4678">
                  <c:v>3404.33</c:v>
                </c:pt>
                <c:pt idx="4679">
                  <c:v>3404.97</c:v>
                </c:pt>
                <c:pt idx="4680">
                  <c:v>3405.61</c:v>
                </c:pt>
                <c:pt idx="4681">
                  <c:v>3406.25</c:v>
                </c:pt>
                <c:pt idx="4682">
                  <c:v>3406.9</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c:v>
                </c:pt>
                <c:pt idx="4695">
                  <c:v>3415.25</c:v>
                </c:pt>
                <c:pt idx="4696">
                  <c:v>3415.89</c:v>
                </c:pt>
                <c:pt idx="4697">
                  <c:v>3416.53</c:v>
                </c:pt>
                <c:pt idx="4698">
                  <c:v>3417.17</c:v>
                </c:pt>
                <c:pt idx="4699">
                  <c:v>3417.81</c:v>
                </c:pt>
                <c:pt idx="4700">
                  <c:v>3418.46</c:v>
                </c:pt>
                <c:pt idx="4701">
                  <c:v>3419.1</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c:v>
                </c:pt>
                <c:pt idx="4721">
                  <c:v>3431.94</c:v>
                </c:pt>
                <c:pt idx="4722">
                  <c:v>3432.59</c:v>
                </c:pt>
                <c:pt idx="4723">
                  <c:v>3433.23</c:v>
                </c:pt>
                <c:pt idx="4724">
                  <c:v>3433.87</c:v>
                </c:pt>
                <c:pt idx="4725">
                  <c:v>3434.51</c:v>
                </c:pt>
                <c:pt idx="4726">
                  <c:v>3435.15</c:v>
                </c:pt>
                <c:pt idx="4727">
                  <c:v>3435.8</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c:v>
                </c:pt>
                <c:pt idx="4740">
                  <c:v>3444.15</c:v>
                </c:pt>
                <c:pt idx="4741">
                  <c:v>3444.79</c:v>
                </c:pt>
                <c:pt idx="4742">
                  <c:v>3445.43</c:v>
                </c:pt>
                <c:pt idx="4743">
                  <c:v>3446.07</c:v>
                </c:pt>
                <c:pt idx="4744">
                  <c:v>3446.71</c:v>
                </c:pt>
                <c:pt idx="4745">
                  <c:v>3447.36</c:v>
                </c:pt>
                <c:pt idx="4746">
                  <c:v>3448</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c:v>
                </c:pt>
                <c:pt idx="4759">
                  <c:v>3456.35</c:v>
                </c:pt>
                <c:pt idx="4760">
                  <c:v>3456.99</c:v>
                </c:pt>
                <c:pt idx="4761">
                  <c:v>3457.63</c:v>
                </c:pt>
                <c:pt idx="4762">
                  <c:v>3458.27</c:v>
                </c:pt>
                <c:pt idx="4763">
                  <c:v>3458.92</c:v>
                </c:pt>
                <c:pt idx="4764">
                  <c:v>3459.56</c:v>
                </c:pt>
                <c:pt idx="4765">
                  <c:v>3460.2</c:v>
                </c:pt>
                <c:pt idx="4766">
                  <c:v>3460.84</c:v>
                </c:pt>
                <c:pt idx="4767">
                  <c:v>3461.48</c:v>
                </c:pt>
                <c:pt idx="4768">
                  <c:v>3462.13</c:v>
                </c:pt>
                <c:pt idx="4769">
                  <c:v>3462.77</c:v>
                </c:pt>
                <c:pt idx="4770">
                  <c:v>3463.41</c:v>
                </c:pt>
                <c:pt idx="4771">
                  <c:v>3464.05</c:v>
                </c:pt>
                <c:pt idx="4772">
                  <c:v>3464.7</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c:v>
                </c:pt>
                <c:pt idx="4785">
                  <c:v>3473.04</c:v>
                </c:pt>
                <c:pt idx="4786">
                  <c:v>3473.69</c:v>
                </c:pt>
                <c:pt idx="4787">
                  <c:v>3474.33</c:v>
                </c:pt>
                <c:pt idx="4788">
                  <c:v>3474.97</c:v>
                </c:pt>
                <c:pt idx="4789">
                  <c:v>3475.61</c:v>
                </c:pt>
                <c:pt idx="4790">
                  <c:v>3476.26</c:v>
                </c:pt>
                <c:pt idx="4791">
                  <c:v>3476.9</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c:v>
                </c:pt>
                <c:pt idx="4804">
                  <c:v>3485.25</c:v>
                </c:pt>
                <c:pt idx="4805">
                  <c:v>3485.89</c:v>
                </c:pt>
                <c:pt idx="4806">
                  <c:v>3486.53</c:v>
                </c:pt>
                <c:pt idx="4807">
                  <c:v>3487.17</c:v>
                </c:pt>
                <c:pt idx="4808">
                  <c:v>3487.81</c:v>
                </c:pt>
                <c:pt idx="4809">
                  <c:v>3488.46</c:v>
                </c:pt>
                <c:pt idx="4810">
                  <c:v>3489.1</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c:v>
                </c:pt>
                <c:pt idx="4830">
                  <c:v>3501.94</c:v>
                </c:pt>
                <c:pt idx="4831">
                  <c:v>3502.59</c:v>
                </c:pt>
                <c:pt idx="4832">
                  <c:v>3503.23</c:v>
                </c:pt>
                <c:pt idx="4833">
                  <c:v>3503.87</c:v>
                </c:pt>
                <c:pt idx="4834">
                  <c:v>3504.51</c:v>
                </c:pt>
                <c:pt idx="4835">
                  <c:v>3505.15</c:v>
                </c:pt>
                <c:pt idx="4836">
                  <c:v>3505.8</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c:v>
                </c:pt>
                <c:pt idx="4849">
                  <c:v>3514.15</c:v>
                </c:pt>
                <c:pt idx="4850">
                  <c:v>3514.79</c:v>
                </c:pt>
                <c:pt idx="4851">
                  <c:v>3515.43</c:v>
                </c:pt>
                <c:pt idx="4852">
                  <c:v>3516.07</c:v>
                </c:pt>
                <c:pt idx="4853">
                  <c:v>3516.71</c:v>
                </c:pt>
                <c:pt idx="4854">
                  <c:v>3517.36</c:v>
                </c:pt>
                <c:pt idx="4855">
                  <c:v>3518</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c:v>
                </c:pt>
                <c:pt idx="4875">
                  <c:v>3530.84</c:v>
                </c:pt>
                <c:pt idx="4876">
                  <c:v>3531.48</c:v>
                </c:pt>
                <c:pt idx="4877">
                  <c:v>3532.13</c:v>
                </c:pt>
                <c:pt idx="4878">
                  <c:v>3532.77</c:v>
                </c:pt>
                <c:pt idx="4879">
                  <c:v>3533.41</c:v>
                </c:pt>
                <c:pt idx="4880">
                  <c:v>3534.05</c:v>
                </c:pt>
                <c:pt idx="4881">
                  <c:v>3534.7</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c:v>
                </c:pt>
                <c:pt idx="4894">
                  <c:v>3543.04</c:v>
                </c:pt>
                <c:pt idx="4895">
                  <c:v>3543.69</c:v>
                </c:pt>
                <c:pt idx="4896">
                  <c:v>3544.33</c:v>
                </c:pt>
                <c:pt idx="4897">
                  <c:v>3544.97</c:v>
                </c:pt>
                <c:pt idx="4898">
                  <c:v>3545.61</c:v>
                </c:pt>
                <c:pt idx="4899">
                  <c:v>3546.26</c:v>
                </c:pt>
                <c:pt idx="4900">
                  <c:v>3546.9</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c:v>
                </c:pt>
                <c:pt idx="4913">
                  <c:v>3555.25</c:v>
                </c:pt>
                <c:pt idx="4914">
                  <c:v>3555.89</c:v>
                </c:pt>
                <c:pt idx="4915">
                  <c:v>3556.53</c:v>
                </c:pt>
                <c:pt idx="4916">
                  <c:v>3557.17</c:v>
                </c:pt>
                <c:pt idx="4917">
                  <c:v>3557.82</c:v>
                </c:pt>
                <c:pt idx="4918">
                  <c:v>3558.46</c:v>
                </c:pt>
                <c:pt idx="4919">
                  <c:v>3559.1</c:v>
                </c:pt>
                <c:pt idx="4920">
                  <c:v>3559.74</c:v>
                </c:pt>
                <c:pt idx="4921">
                  <c:v>3560.38</c:v>
                </c:pt>
                <c:pt idx="4922">
                  <c:v>3561.03</c:v>
                </c:pt>
                <c:pt idx="4923">
                  <c:v>3561.67</c:v>
                </c:pt>
                <c:pt idx="4924">
                  <c:v>3562.31</c:v>
                </c:pt>
                <c:pt idx="4925">
                  <c:v>3562.95</c:v>
                </c:pt>
                <c:pt idx="4926">
                  <c:v>3563.6</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c:v>
                </c:pt>
                <c:pt idx="4939">
                  <c:v>3571.94</c:v>
                </c:pt>
                <c:pt idx="4940">
                  <c:v>3572.59</c:v>
                </c:pt>
                <c:pt idx="4941">
                  <c:v>3573.23</c:v>
                </c:pt>
                <c:pt idx="4942">
                  <c:v>3573.87</c:v>
                </c:pt>
                <c:pt idx="4943">
                  <c:v>3574.51</c:v>
                </c:pt>
                <c:pt idx="4944">
                  <c:v>3575.15</c:v>
                </c:pt>
                <c:pt idx="4945">
                  <c:v>3575.8</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c:v>
                </c:pt>
                <c:pt idx="4958">
                  <c:v>3584.15</c:v>
                </c:pt>
                <c:pt idx="4959">
                  <c:v>3584.79</c:v>
                </c:pt>
                <c:pt idx="4960">
                  <c:v>3585.43</c:v>
                </c:pt>
                <c:pt idx="4961">
                  <c:v>3586.07</c:v>
                </c:pt>
                <c:pt idx="4962">
                  <c:v>3586.71</c:v>
                </c:pt>
                <c:pt idx="4963">
                  <c:v>3587.36</c:v>
                </c:pt>
                <c:pt idx="4964">
                  <c:v>3588</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c:v>
                </c:pt>
                <c:pt idx="4984">
                  <c:v>3600.84</c:v>
                </c:pt>
                <c:pt idx="4985">
                  <c:v>3601.49</c:v>
                </c:pt>
                <c:pt idx="4986">
                  <c:v>3602.13</c:v>
                </c:pt>
                <c:pt idx="4987">
                  <c:v>3602.77</c:v>
                </c:pt>
                <c:pt idx="4988">
                  <c:v>3603.41</c:v>
                </c:pt>
                <c:pt idx="4989">
                  <c:v>3604.05</c:v>
                </c:pt>
                <c:pt idx="4990">
                  <c:v>3604.7</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c:v>
                </c:pt>
                <c:pt idx="5003">
                  <c:v>3613.04</c:v>
                </c:pt>
                <c:pt idx="5004">
                  <c:v>3613.69</c:v>
                </c:pt>
                <c:pt idx="5005">
                  <c:v>3614.33</c:v>
                </c:pt>
                <c:pt idx="5006">
                  <c:v>3614.97</c:v>
                </c:pt>
                <c:pt idx="5007">
                  <c:v>3615.61</c:v>
                </c:pt>
                <c:pt idx="5008">
                  <c:v>3616.26</c:v>
                </c:pt>
                <c:pt idx="5009">
                  <c:v>3616.9</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c:v>
                </c:pt>
                <c:pt idx="5022">
                  <c:v>3625.25</c:v>
                </c:pt>
                <c:pt idx="5023">
                  <c:v>3625.89</c:v>
                </c:pt>
                <c:pt idx="5024">
                  <c:v>3626.53</c:v>
                </c:pt>
                <c:pt idx="5025">
                  <c:v>3627.17</c:v>
                </c:pt>
                <c:pt idx="5026">
                  <c:v>3627.82</c:v>
                </c:pt>
                <c:pt idx="5027">
                  <c:v>3628.46</c:v>
                </c:pt>
                <c:pt idx="5028">
                  <c:v>3629.1</c:v>
                </c:pt>
                <c:pt idx="5029">
                  <c:v>3629.74</c:v>
                </c:pt>
                <c:pt idx="5030">
                  <c:v>3630.38</c:v>
                </c:pt>
                <c:pt idx="5031">
                  <c:v>3631.03</c:v>
                </c:pt>
                <c:pt idx="5032">
                  <c:v>3631.67</c:v>
                </c:pt>
                <c:pt idx="5033">
                  <c:v>3632.31</c:v>
                </c:pt>
                <c:pt idx="5034">
                  <c:v>3632.95</c:v>
                </c:pt>
                <c:pt idx="5035">
                  <c:v>3633.6</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c:v>
                </c:pt>
                <c:pt idx="5048">
                  <c:v>3641.94</c:v>
                </c:pt>
                <c:pt idx="5049">
                  <c:v>3642.59</c:v>
                </c:pt>
                <c:pt idx="5050">
                  <c:v>3643.23</c:v>
                </c:pt>
                <c:pt idx="5051">
                  <c:v>3643.87</c:v>
                </c:pt>
                <c:pt idx="5052">
                  <c:v>3644.51</c:v>
                </c:pt>
                <c:pt idx="5053">
                  <c:v>3645.16</c:v>
                </c:pt>
                <c:pt idx="5054">
                  <c:v>3645.8</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c:v>
                </c:pt>
                <c:pt idx="5067">
                  <c:v>3654.15</c:v>
                </c:pt>
                <c:pt idx="5068">
                  <c:v>3654.79</c:v>
                </c:pt>
                <c:pt idx="5069">
                  <c:v>3655.43</c:v>
                </c:pt>
                <c:pt idx="5070">
                  <c:v>3656.07</c:v>
                </c:pt>
                <c:pt idx="5071">
                  <c:v>3656.71</c:v>
                </c:pt>
                <c:pt idx="5072">
                  <c:v>3657.36</c:v>
                </c:pt>
                <c:pt idx="5073">
                  <c:v>3658</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c:v>
                </c:pt>
                <c:pt idx="5093">
                  <c:v>3670.84</c:v>
                </c:pt>
                <c:pt idx="5094">
                  <c:v>3671.49</c:v>
                </c:pt>
                <c:pt idx="5095">
                  <c:v>3672.13</c:v>
                </c:pt>
                <c:pt idx="5096">
                  <c:v>3672.77</c:v>
                </c:pt>
                <c:pt idx="5097">
                  <c:v>3673.41</c:v>
                </c:pt>
                <c:pt idx="5098">
                  <c:v>3674.05</c:v>
                </c:pt>
                <c:pt idx="5099">
                  <c:v>3674.7</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c:v>
                </c:pt>
                <c:pt idx="5112">
                  <c:v>3683.05</c:v>
                </c:pt>
                <c:pt idx="5113">
                  <c:v>3683.69</c:v>
                </c:pt>
                <c:pt idx="5114">
                  <c:v>3684.33</c:v>
                </c:pt>
                <c:pt idx="5115">
                  <c:v>3684.97</c:v>
                </c:pt>
                <c:pt idx="5116">
                  <c:v>3685.61</c:v>
                </c:pt>
                <c:pt idx="5117">
                  <c:v>3686.26</c:v>
                </c:pt>
                <c:pt idx="5118">
                  <c:v>3686.9</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c:v>
                </c:pt>
                <c:pt idx="5131">
                  <c:v>3695.25</c:v>
                </c:pt>
                <c:pt idx="5132">
                  <c:v>3695.89</c:v>
                </c:pt>
                <c:pt idx="5133">
                  <c:v>3696.53</c:v>
                </c:pt>
                <c:pt idx="5134">
                  <c:v>3697.17</c:v>
                </c:pt>
                <c:pt idx="5135">
                  <c:v>3697.82</c:v>
                </c:pt>
                <c:pt idx="5136">
                  <c:v>3698.46</c:v>
                </c:pt>
                <c:pt idx="5137">
                  <c:v>3699.1</c:v>
                </c:pt>
                <c:pt idx="5138">
                  <c:v>3699.74</c:v>
                </c:pt>
                <c:pt idx="5139">
                  <c:v>3700.38</c:v>
                </c:pt>
                <c:pt idx="5140">
                  <c:v>3701.03</c:v>
                </c:pt>
                <c:pt idx="5141">
                  <c:v>3701.67</c:v>
                </c:pt>
                <c:pt idx="5142">
                  <c:v>3702.31</c:v>
                </c:pt>
                <c:pt idx="5143">
                  <c:v>3702.95</c:v>
                </c:pt>
                <c:pt idx="5144">
                  <c:v>3703.6</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c:v>
                </c:pt>
                <c:pt idx="5157">
                  <c:v>3711.94</c:v>
                </c:pt>
                <c:pt idx="5158">
                  <c:v>3712.59</c:v>
                </c:pt>
                <c:pt idx="5159">
                  <c:v>3713.23</c:v>
                </c:pt>
                <c:pt idx="5160">
                  <c:v>3713.87</c:v>
                </c:pt>
                <c:pt idx="5161">
                  <c:v>3714.51</c:v>
                </c:pt>
                <c:pt idx="5162">
                  <c:v>3715.16</c:v>
                </c:pt>
                <c:pt idx="5163">
                  <c:v>3715.8</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c:v>
                </c:pt>
                <c:pt idx="5176">
                  <c:v>3724.15</c:v>
                </c:pt>
                <c:pt idx="5177">
                  <c:v>3724.79</c:v>
                </c:pt>
                <c:pt idx="5178">
                  <c:v>3725.43</c:v>
                </c:pt>
                <c:pt idx="5179">
                  <c:v>3726.07</c:v>
                </c:pt>
                <c:pt idx="5180">
                  <c:v>3726.72</c:v>
                </c:pt>
                <c:pt idx="5181">
                  <c:v>3727.36</c:v>
                </c:pt>
                <c:pt idx="5182">
                  <c:v>3728</c:v>
                </c:pt>
                <c:pt idx="5183">
                  <c:v>3728.64</c:v>
                </c:pt>
                <c:pt idx="5184">
                  <c:v>3729.28</c:v>
                </c:pt>
                <c:pt idx="5185">
                  <c:v>3729.93</c:v>
                </c:pt>
                <c:pt idx="5186">
                  <c:v>3730.57</c:v>
                </c:pt>
                <c:pt idx="5187">
                  <c:v>3731.21</c:v>
                </c:pt>
                <c:pt idx="5188">
                  <c:v>3731.85</c:v>
                </c:pt>
                <c:pt idx="5189">
                  <c:v>3732.5</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c:v>
                </c:pt>
                <c:pt idx="5202">
                  <c:v>3740.84</c:v>
                </c:pt>
                <c:pt idx="5203">
                  <c:v>3741.49</c:v>
                </c:pt>
                <c:pt idx="5204">
                  <c:v>3742.13</c:v>
                </c:pt>
                <c:pt idx="5205">
                  <c:v>3742.77</c:v>
                </c:pt>
                <c:pt idx="5206">
                  <c:v>3743.41</c:v>
                </c:pt>
                <c:pt idx="5207">
                  <c:v>3744.05</c:v>
                </c:pt>
                <c:pt idx="5208">
                  <c:v>3744.7</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c:v>
                </c:pt>
                <c:pt idx="5221">
                  <c:v>3753.05</c:v>
                </c:pt>
                <c:pt idx="5222">
                  <c:v>3753.69</c:v>
                </c:pt>
                <c:pt idx="5223">
                  <c:v>3754.33</c:v>
                </c:pt>
                <c:pt idx="5224">
                  <c:v>3754.97</c:v>
                </c:pt>
                <c:pt idx="5225">
                  <c:v>3755.61</c:v>
                </c:pt>
                <c:pt idx="5226">
                  <c:v>3756.26</c:v>
                </c:pt>
                <c:pt idx="5227">
                  <c:v>3756.9</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c:v>
                </c:pt>
                <c:pt idx="5247">
                  <c:v>3769.74</c:v>
                </c:pt>
                <c:pt idx="5248">
                  <c:v>3770.39</c:v>
                </c:pt>
                <c:pt idx="5249">
                  <c:v>3771.03</c:v>
                </c:pt>
                <c:pt idx="5250">
                  <c:v>3771.67</c:v>
                </c:pt>
                <c:pt idx="5251">
                  <c:v>3772.31</c:v>
                </c:pt>
                <c:pt idx="5252">
                  <c:v>3772.95</c:v>
                </c:pt>
                <c:pt idx="5253">
                  <c:v>3773.6</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c:v>
                </c:pt>
                <c:pt idx="5266">
                  <c:v>3781.94</c:v>
                </c:pt>
                <c:pt idx="5267">
                  <c:v>3782.59</c:v>
                </c:pt>
                <c:pt idx="5268">
                  <c:v>3783.23</c:v>
                </c:pt>
                <c:pt idx="5269">
                  <c:v>3783.87</c:v>
                </c:pt>
                <c:pt idx="5270">
                  <c:v>3784.51</c:v>
                </c:pt>
                <c:pt idx="5271">
                  <c:v>3785.16</c:v>
                </c:pt>
                <c:pt idx="5272">
                  <c:v>3785.8</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c:v>
                </c:pt>
                <c:pt idx="5285">
                  <c:v>3794.15</c:v>
                </c:pt>
                <c:pt idx="5286">
                  <c:v>3794.79</c:v>
                </c:pt>
                <c:pt idx="5287">
                  <c:v>3795.43</c:v>
                </c:pt>
                <c:pt idx="5288">
                  <c:v>3796.07</c:v>
                </c:pt>
                <c:pt idx="5289">
                  <c:v>3796.72</c:v>
                </c:pt>
                <c:pt idx="5290">
                  <c:v>3797.36</c:v>
                </c:pt>
                <c:pt idx="5291">
                  <c:v>3798</c:v>
                </c:pt>
                <c:pt idx="5292">
                  <c:v>3798.64</c:v>
                </c:pt>
                <c:pt idx="5293">
                  <c:v>3799.28</c:v>
                </c:pt>
                <c:pt idx="5294">
                  <c:v>3799.93</c:v>
                </c:pt>
                <c:pt idx="5295">
                  <c:v>3800.57</c:v>
                </c:pt>
                <c:pt idx="5296">
                  <c:v>3801.21</c:v>
                </c:pt>
                <c:pt idx="5297">
                  <c:v>3801.85</c:v>
                </c:pt>
                <c:pt idx="5298">
                  <c:v>3802.5</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c:v>
                </c:pt>
                <c:pt idx="5311">
                  <c:v>3810.84</c:v>
                </c:pt>
                <c:pt idx="5312">
                  <c:v>3811.49</c:v>
                </c:pt>
                <c:pt idx="5313">
                  <c:v>3812.13</c:v>
                </c:pt>
                <c:pt idx="5314">
                  <c:v>3812.77</c:v>
                </c:pt>
                <c:pt idx="5315">
                  <c:v>3813.41</c:v>
                </c:pt>
                <c:pt idx="5316">
                  <c:v>3814.06</c:v>
                </c:pt>
                <c:pt idx="5317">
                  <c:v>3814.7</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c:v>
                </c:pt>
                <c:pt idx="5330">
                  <c:v>3823.05</c:v>
                </c:pt>
                <c:pt idx="5331">
                  <c:v>3823.69</c:v>
                </c:pt>
                <c:pt idx="5332">
                  <c:v>3824.33</c:v>
                </c:pt>
                <c:pt idx="5333">
                  <c:v>3824.97</c:v>
                </c:pt>
                <c:pt idx="5334">
                  <c:v>3825.61</c:v>
                </c:pt>
                <c:pt idx="5335">
                  <c:v>3826.26</c:v>
                </c:pt>
                <c:pt idx="5336">
                  <c:v>3826.9</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c:v>
                </c:pt>
                <c:pt idx="5356">
                  <c:v>3839.74</c:v>
                </c:pt>
                <c:pt idx="5357">
                  <c:v>3840.39</c:v>
                </c:pt>
                <c:pt idx="5358">
                  <c:v>3841.03</c:v>
                </c:pt>
                <c:pt idx="5359">
                  <c:v>3841.67</c:v>
                </c:pt>
                <c:pt idx="5360">
                  <c:v>3842.31</c:v>
                </c:pt>
                <c:pt idx="5361">
                  <c:v>3842.95</c:v>
                </c:pt>
                <c:pt idx="5362">
                  <c:v>3843.6</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c:v>
                </c:pt>
                <c:pt idx="5375">
                  <c:v>3851.95</c:v>
                </c:pt>
                <c:pt idx="5376">
                  <c:v>3852.59</c:v>
                </c:pt>
                <c:pt idx="5377">
                  <c:v>3853.23</c:v>
                </c:pt>
                <c:pt idx="5378">
                  <c:v>3853.87</c:v>
                </c:pt>
                <c:pt idx="5379">
                  <c:v>3854.51</c:v>
                </c:pt>
                <c:pt idx="5380">
                  <c:v>3855.16</c:v>
                </c:pt>
                <c:pt idx="5381">
                  <c:v>3855.8</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c:v>
                </c:pt>
                <c:pt idx="5394">
                  <c:v>3864.15</c:v>
                </c:pt>
                <c:pt idx="5395">
                  <c:v>3864.79</c:v>
                </c:pt>
                <c:pt idx="5396">
                  <c:v>3865.43</c:v>
                </c:pt>
                <c:pt idx="5397">
                  <c:v>3866.07</c:v>
                </c:pt>
                <c:pt idx="5398">
                  <c:v>3866.72</c:v>
                </c:pt>
                <c:pt idx="5399">
                  <c:v>3867.36</c:v>
                </c:pt>
                <c:pt idx="5400">
                  <c:v>3868</c:v>
                </c:pt>
                <c:pt idx="5401">
                  <c:v>3868.64</c:v>
                </c:pt>
                <c:pt idx="5402">
                  <c:v>3869.28</c:v>
                </c:pt>
                <c:pt idx="5403">
                  <c:v>3869.93</c:v>
                </c:pt>
                <c:pt idx="5404">
                  <c:v>3870.57</c:v>
                </c:pt>
                <c:pt idx="5405">
                  <c:v>3871.21</c:v>
                </c:pt>
                <c:pt idx="5406">
                  <c:v>3871.85</c:v>
                </c:pt>
                <c:pt idx="5407">
                  <c:v>3872.5</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c:v>
                </c:pt>
                <c:pt idx="5420">
                  <c:v>3880.84</c:v>
                </c:pt>
                <c:pt idx="5421">
                  <c:v>3881.49</c:v>
                </c:pt>
                <c:pt idx="5422">
                  <c:v>3882.13</c:v>
                </c:pt>
                <c:pt idx="5423">
                  <c:v>3882.77</c:v>
                </c:pt>
                <c:pt idx="5424">
                  <c:v>3883.41</c:v>
                </c:pt>
                <c:pt idx="5425">
                  <c:v>3884.06</c:v>
                </c:pt>
                <c:pt idx="5426">
                  <c:v>3884.7</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c:v>
                </c:pt>
                <c:pt idx="5439">
                  <c:v>3893.05</c:v>
                </c:pt>
                <c:pt idx="5440">
                  <c:v>3893.69</c:v>
                </c:pt>
                <c:pt idx="5441">
                  <c:v>3894.33</c:v>
                </c:pt>
                <c:pt idx="5442">
                  <c:v>3894.97</c:v>
                </c:pt>
                <c:pt idx="5443">
                  <c:v>3895.62</c:v>
                </c:pt>
                <c:pt idx="5444">
                  <c:v>3896.26</c:v>
                </c:pt>
                <c:pt idx="5445">
                  <c:v>3896.9</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c:v>
                </c:pt>
                <c:pt idx="5465">
                  <c:v>3909.74</c:v>
                </c:pt>
                <c:pt idx="5466">
                  <c:v>3910.39</c:v>
                </c:pt>
                <c:pt idx="5467">
                  <c:v>3911.03</c:v>
                </c:pt>
                <c:pt idx="5468">
                  <c:v>3911.67</c:v>
                </c:pt>
                <c:pt idx="5469">
                  <c:v>3912.31</c:v>
                </c:pt>
                <c:pt idx="5470">
                  <c:v>3912.95</c:v>
                </c:pt>
                <c:pt idx="5471">
                  <c:v>3913.6</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c:v>
                </c:pt>
                <c:pt idx="5484">
                  <c:v>3921.95</c:v>
                </c:pt>
                <c:pt idx="5485">
                  <c:v>3922.59</c:v>
                </c:pt>
                <c:pt idx="5486">
                  <c:v>3923.23</c:v>
                </c:pt>
                <c:pt idx="5487">
                  <c:v>3923.87</c:v>
                </c:pt>
                <c:pt idx="5488">
                  <c:v>3924.51</c:v>
                </c:pt>
                <c:pt idx="5489">
                  <c:v>3925.16</c:v>
                </c:pt>
                <c:pt idx="5490">
                  <c:v>3925.8</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c:v>
                </c:pt>
                <c:pt idx="5510">
                  <c:v>3938.64</c:v>
                </c:pt>
                <c:pt idx="5511">
                  <c:v>3939.29</c:v>
                </c:pt>
                <c:pt idx="5512">
                  <c:v>3939.93</c:v>
                </c:pt>
                <c:pt idx="5513">
                  <c:v>3940.57</c:v>
                </c:pt>
                <c:pt idx="5514">
                  <c:v>3941.21</c:v>
                </c:pt>
                <c:pt idx="5515">
                  <c:v>3941.85</c:v>
                </c:pt>
                <c:pt idx="5516">
                  <c:v>3942.5</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c:v>
                </c:pt>
                <c:pt idx="5529">
                  <c:v>3950.84</c:v>
                </c:pt>
                <c:pt idx="5530">
                  <c:v>3951.49</c:v>
                </c:pt>
                <c:pt idx="5531">
                  <c:v>3952.13</c:v>
                </c:pt>
                <c:pt idx="5532">
                  <c:v>3952.77</c:v>
                </c:pt>
                <c:pt idx="5533">
                  <c:v>3953.41</c:v>
                </c:pt>
                <c:pt idx="5534">
                  <c:v>3954.06</c:v>
                </c:pt>
                <c:pt idx="5535">
                  <c:v>3954.7</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c:v>
                </c:pt>
                <c:pt idx="5548">
                  <c:v>3963.05</c:v>
                </c:pt>
                <c:pt idx="5549">
                  <c:v>3963.69</c:v>
                </c:pt>
                <c:pt idx="5550">
                  <c:v>3964.33</c:v>
                </c:pt>
                <c:pt idx="5551">
                  <c:v>3964.97</c:v>
                </c:pt>
                <c:pt idx="5552">
                  <c:v>3965.62</c:v>
                </c:pt>
                <c:pt idx="5553">
                  <c:v>3966.26</c:v>
                </c:pt>
                <c:pt idx="5554">
                  <c:v>3966.9</c:v>
                </c:pt>
                <c:pt idx="5555">
                  <c:v>3967.54</c:v>
                </c:pt>
                <c:pt idx="5556">
                  <c:v>3968.18</c:v>
                </c:pt>
                <c:pt idx="5557">
                  <c:v>3968.83</c:v>
                </c:pt>
                <c:pt idx="5558">
                  <c:v>3969.47</c:v>
                </c:pt>
                <c:pt idx="5559">
                  <c:v>3970.11</c:v>
                </c:pt>
                <c:pt idx="5560">
                  <c:v>3970.75</c:v>
                </c:pt>
                <c:pt idx="5561">
                  <c:v>3971.4</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c:v>
                </c:pt>
                <c:pt idx="5574">
                  <c:v>3979.74</c:v>
                </c:pt>
                <c:pt idx="5575">
                  <c:v>3980.39</c:v>
                </c:pt>
                <c:pt idx="5576">
                  <c:v>3981.03</c:v>
                </c:pt>
                <c:pt idx="5577">
                  <c:v>3981.67</c:v>
                </c:pt>
                <c:pt idx="5578">
                  <c:v>3982.31</c:v>
                </c:pt>
                <c:pt idx="5579">
                  <c:v>3982.95</c:v>
                </c:pt>
                <c:pt idx="5580">
                  <c:v>3983.6</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c:v>
                </c:pt>
                <c:pt idx="5593">
                  <c:v>3991.95</c:v>
                </c:pt>
                <c:pt idx="5594">
                  <c:v>3992.59</c:v>
                </c:pt>
                <c:pt idx="5595">
                  <c:v>3993.23</c:v>
                </c:pt>
                <c:pt idx="5596">
                  <c:v>3993.87</c:v>
                </c:pt>
                <c:pt idx="5597">
                  <c:v>3994.51</c:v>
                </c:pt>
                <c:pt idx="5598">
                  <c:v>3995.16</c:v>
                </c:pt>
                <c:pt idx="5599">
                  <c:v>3995.8</c:v>
                </c:pt>
                <c:pt idx="5600">
                  <c:v>3996.44</c:v>
                </c:pt>
                <c:pt idx="5601">
                  <c:v>3997.08</c:v>
                </c:pt>
                <c:pt idx="5602">
                  <c:v>3997.73</c:v>
                </c:pt>
                <c:pt idx="5603">
                  <c:v>3998.37</c:v>
                </c:pt>
                <c:pt idx="5604">
                  <c:v>3999.01</c:v>
                </c:pt>
                <c:pt idx="5605">
                  <c:v>3999.65</c:v>
                </c:pt>
              </c:numCache>
            </c:numRef>
          </c:xVal>
          <c:yVal>
            <c:numRef>
              <c:f>RA40b!$B$1:$B$5606</c:f>
              <c:numCache>
                <c:formatCode>#,##0</c:formatCode>
                <c:ptCount val="5606"/>
                <c:pt idx="0">
                  <c:v>3854623</c:v>
                </c:pt>
                <c:pt idx="1">
                  <c:v>4049472</c:v>
                </c:pt>
                <c:pt idx="2">
                  <c:v>4241627</c:v>
                </c:pt>
                <c:pt idx="3">
                  <c:v>4436330</c:v>
                </c:pt>
                <c:pt idx="4">
                  <c:v>4640014</c:v>
                </c:pt>
                <c:pt idx="5">
                  <c:v>4857155</c:v>
                </c:pt>
                <c:pt idx="6">
                  <c:v>5087762</c:v>
                </c:pt>
                <c:pt idx="7">
                  <c:v>5326419</c:v>
                </c:pt>
                <c:pt idx="8">
                  <c:v>5563650</c:v>
                </c:pt>
                <c:pt idx="9">
                  <c:v>5788271</c:v>
                </c:pt>
                <c:pt idx="10">
                  <c:v>5991171</c:v>
                </c:pt>
                <c:pt idx="11">
                  <c:v>6167310</c:v>
                </c:pt>
                <c:pt idx="12">
                  <c:v>6316374</c:v>
                </c:pt>
                <c:pt idx="13">
                  <c:v>6441540</c:v>
                </c:pt>
                <c:pt idx="14">
                  <c:v>6547385</c:v>
                </c:pt>
                <c:pt idx="15">
                  <c:v>6638195</c:v>
                </c:pt>
                <c:pt idx="16">
                  <c:v>6717590</c:v>
                </c:pt>
                <c:pt idx="17">
                  <c:v>6789109</c:v>
                </c:pt>
                <c:pt idx="18">
                  <c:v>6857367</c:v>
                </c:pt>
                <c:pt idx="19">
                  <c:v>6928060</c:v>
                </c:pt>
                <c:pt idx="20">
                  <c:v>7007381</c:v>
                </c:pt>
                <c:pt idx="21">
                  <c:v>7100255</c:v>
                </c:pt>
                <c:pt idx="22">
                  <c:v>7208916</c:v>
                </c:pt>
                <c:pt idx="23">
                  <c:v>7331784</c:v>
                </c:pt>
                <c:pt idx="24">
                  <c:v>7464021</c:v>
                </c:pt>
                <c:pt idx="25">
                  <c:v>7598939</c:v>
                </c:pt>
                <c:pt idx="26">
                  <c:v>7729823</c:v>
                </c:pt>
                <c:pt idx="27">
                  <c:v>7851745</c:v>
                </c:pt>
                <c:pt idx="28">
                  <c:v>7962386</c:v>
                </c:pt>
                <c:pt idx="29">
                  <c:v>8061806</c:v>
                </c:pt>
                <c:pt idx="30">
                  <c:v>8151569</c:v>
                </c:pt>
                <c:pt idx="31">
                  <c:v>8233501</c:v>
                </c:pt>
                <c:pt idx="32">
                  <c:v>8308718</c:v>
                </c:pt>
                <c:pt idx="33">
                  <c:v>8377325</c:v>
                </c:pt>
                <c:pt idx="34">
                  <c:v>8438779</c:v>
                </c:pt>
                <c:pt idx="35">
                  <c:v>8492333</c:v>
                </c:pt>
                <c:pt idx="36">
                  <c:v>8537766</c:v>
                </c:pt>
                <c:pt idx="37">
                  <c:v>8575567</c:v>
                </c:pt>
                <c:pt idx="38">
                  <c:v>8607048</c:v>
                </c:pt>
                <c:pt idx="39">
                  <c:v>8633943</c:v>
                </c:pt>
                <c:pt idx="40">
                  <c:v>8658441</c:v>
                </c:pt>
                <c:pt idx="41">
                  <c:v>8682832</c:v>
                </c:pt>
                <c:pt idx="42">
                  <c:v>8709452</c:v>
                </c:pt>
                <c:pt idx="43">
                  <c:v>8740147</c:v>
                </c:pt>
                <c:pt idx="44">
                  <c:v>8775967</c:v>
                </c:pt>
                <c:pt idx="45">
                  <c:v>8816957</c:v>
                </c:pt>
                <c:pt idx="46">
                  <c:v>8861919</c:v>
                </c:pt>
                <c:pt idx="47">
                  <c:v>8908682</c:v>
                </c:pt>
                <c:pt idx="48">
                  <c:v>8954571</c:v>
                </c:pt>
                <c:pt idx="49">
                  <c:v>8996956</c:v>
                </c:pt>
                <c:pt idx="50">
                  <c:v>9033949</c:v>
                </c:pt>
                <c:pt idx="51">
                  <c:v>9064717</c:v>
                </c:pt>
                <c:pt idx="52">
                  <c:v>9089718</c:v>
                </c:pt>
                <c:pt idx="53">
                  <c:v>9110576</c:v>
                </c:pt>
                <c:pt idx="54">
                  <c:v>9129595</c:v>
                </c:pt>
                <c:pt idx="55">
                  <c:v>9149146</c:v>
                </c:pt>
                <c:pt idx="56">
                  <c:v>9171029</c:v>
                </c:pt>
                <c:pt idx="57">
                  <c:v>9195964</c:v>
                </c:pt>
                <c:pt idx="58">
                  <c:v>9223262</c:v>
                </c:pt>
                <c:pt idx="59">
                  <c:v>9250931</c:v>
                </c:pt>
                <c:pt idx="60">
                  <c:v>9276048</c:v>
                </c:pt>
                <c:pt idx="61">
                  <c:v>9295638</c:v>
                </c:pt>
                <c:pt idx="62">
                  <c:v>9307458</c:v>
                </c:pt>
                <c:pt idx="63">
                  <c:v>9310762</c:v>
                </c:pt>
                <c:pt idx="64">
                  <c:v>9306632</c:v>
                </c:pt>
                <c:pt idx="65">
                  <c:v>9297761</c:v>
                </c:pt>
                <c:pt idx="66">
                  <c:v>9287738</c:v>
                </c:pt>
                <c:pt idx="67">
                  <c:v>9280023</c:v>
                </c:pt>
                <c:pt idx="68">
                  <c:v>9276982</c:v>
                </c:pt>
                <c:pt idx="69">
                  <c:v>9279282</c:v>
                </c:pt>
                <c:pt idx="70">
                  <c:v>9285739</c:v>
                </c:pt>
                <c:pt idx="71">
                  <c:v>9293729</c:v>
                </c:pt>
                <c:pt idx="72">
                  <c:v>9300104</c:v>
                </c:pt>
                <c:pt idx="73">
                  <c:v>9302036</c:v>
                </c:pt>
                <c:pt idx="74">
                  <c:v>9298025</c:v>
                </c:pt>
                <c:pt idx="75">
                  <c:v>9288354</c:v>
                </c:pt>
                <c:pt idx="76">
                  <c:v>9275284</c:v>
                </c:pt>
                <c:pt idx="77">
                  <c:v>9262649</c:v>
                </c:pt>
                <c:pt idx="78">
                  <c:v>9255032</c:v>
                </c:pt>
                <c:pt idx="79">
                  <c:v>9256606</c:v>
                </c:pt>
                <c:pt idx="80">
                  <c:v>9269971</c:v>
                </c:pt>
                <c:pt idx="81">
                  <c:v>9295236</c:v>
                </c:pt>
                <c:pt idx="82">
                  <c:v>9329603</c:v>
                </c:pt>
                <c:pt idx="83">
                  <c:v>9367668</c:v>
                </c:pt>
                <c:pt idx="84">
                  <c:v>9402431</c:v>
                </c:pt>
                <c:pt idx="85">
                  <c:v>9427021</c:v>
                </c:pt>
                <c:pt idx="86">
                  <c:v>9436493</c:v>
                </c:pt>
                <c:pt idx="87">
                  <c:v>9429295</c:v>
                </c:pt>
                <c:pt idx="88">
                  <c:v>9407841</c:v>
                </c:pt>
                <c:pt idx="89">
                  <c:v>9377781</c:v>
                </c:pt>
                <c:pt idx="90">
                  <c:v>9346439</c:v>
                </c:pt>
                <c:pt idx="91">
                  <c:v>9320633</c:v>
                </c:pt>
                <c:pt idx="92">
                  <c:v>9304929</c:v>
                </c:pt>
                <c:pt idx="93">
                  <c:v>9300611</c:v>
                </c:pt>
                <c:pt idx="94">
                  <c:v>9305719</c:v>
                </c:pt>
                <c:pt idx="95">
                  <c:v>9316005</c:v>
                </c:pt>
                <c:pt idx="96">
                  <c:v>9326509</c:v>
                </c:pt>
                <c:pt idx="97">
                  <c:v>9333150</c:v>
                </c:pt>
                <c:pt idx="98">
                  <c:v>9333901</c:v>
                </c:pt>
                <c:pt idx="99">
                  <c:v>9329119</c:v>
                </c:pt>
                <c:pt idx="100">
                  <c:v>9321125</c:v>
                </c:pt>
                <c:pt idx="101">
                  <c:v>9313261</c:v>
                </c:pt>
                <c:pt idx="102">
                  <c:v>9308744</c:v>
                </c:pt>
                <c:pt idx="103">
                  <c:v>9309677</c:v>
                </c:pt>
                <c:pt idx="104">
                  <c:v>9316631</c:v>
                </c:pt>
                <c:pt idx="105">
                  <c:v>9328559</c:v>
                </c:pt>
                <c:pt idx="106">
                  <c:v>9343335</c:v>
                </c:pt>
                <c:pt idx="107">
                  <c:v>9358312</c:v>
                </c:pt>
                <c:pt idx="108">
                  <c:v>9371039</c:v>
                </c:pt>
                <c:pt idx="109">
                  <c:v>9379784</c:v>
                </c:pt>
                <c:pt idx="110">
                  <c:v>9383688</c:v>
                </c:pt>
                <c:pt idx="111">
                  <c:v>9382709</c:v>
                </c:pt>
                <c:pt idx="112">
                  <c:v>9377287</c:v>
                </c:pt>
                <c:pt idx="113">
                  <c:v>9368000</c:v>
                </c:pt>
                <c:pt idx="114">
                  <c:v>9355307</c:v>
                </c:pt>
                <c:pt idx="115">
                  <c:v>9339437</c:v>
                </c:pt>
                <c:pt idx="116">
                  <c:v>9320540</c:v>
                </c:pt>
                <c:pt idx="117">
                  <c:v>9298843</c:v>
                </c:pt>
                <c:pt idx="118">
                  <c:v>9274825</c:v>
                </c:pt>
                <c:pt idx="119">
                  <c:v>9249198</c:v>
                </c:pt>
                <c:pt idx="120">
                  <c:v>9222842</c:v>
                </c:pt>
                <c:pt idx="121">
                  <c:v>9196666</c:v>
                </c:pt>
                <c:pt idx="122">
                  <c:v>9171479</c:v>
                </c:pt>
                <c:pt idx="123">
                  <c:v>9147966</c:v>
                </c:pt>
                <c:pt idx="124">
                  <c:v>9126641</c:v>
                </c:pt>
                <c:pt idx="125">
                  <c:v>9107890</c:v>
                </c:pt>
                <c:pt idx="126">
                  <c:v>9091895</c:v>
                </c:pt>
                <c:pt idx="127">
                  <c:v>9078526</c:v>
                </c:pt>
                <c:pt idx="128">
                  <c:v>9067278</c:v>
                </c:pt>
                <c:pt idx="129">
                  <c:v>9057282</c:v>
                </c:pt>
                <c:pt idx="130">
                  <c:v>9047403</c:v>
                </c:pt>
                <c:pt idx="131">
                  <c:v>9036487</c:v>
                </c:pt>
                <c:pt idx="132">
                  <c:v>9023701</c:v>
                </c:pt>
                <c:pt idx="133">
                  <c:v>9008810</c:v>
                </c:pt>
                <c:pt idx="134">
                  <c:v>8992396</c:v>
                </c:pt>
                <c:pt idx="135">
                  <c:v>8975739</c:v>
                </c:pt>
                <c:pt idx="136">
                  <c:v>8960685</c:v>
                </c:pt>
                <c:pt idx="137">
                  <c:v>8949181</c:v>
                </c:pt>
                <c:pt idx="138">
                  <c:v>8942851</c:v>
                </c:pt>
                <c:pt idx="139">
                  <c:v>8942580</c:v>
                </c:pt>
                <c:pt idx="140">
                  <c:v>8948301</c:v>
                </c:pt>
                <c:pt idx="141">
                  <c:v>8958989</c:v>
                </c:pt>
                <c:pt idx="142">
                  <c:v>8972832</c:v>
                </c:pt>
                <c:pt idx="143">
                  <c:v>8987592</c:v>
                </c:pt>
                <c:pt idx="144">
                  <c:v>9001072</c:v>
                </c:pt>
                <c:pt idx="145">
                  <c:v>9011628</c:v>
                </c:pt>
                <c:pt idx="146">
                  <c:v>9018649</c:v>
                </c:pt>
                <c:pt idx="147">
                  <c:v>9022823</c:v>
                </c:pt>
                <c:pt idx="148">
                  <c:v>9025997</c:v>
                </c:pt>
                <c:pt idx="149">
                  <c:v>9030721</c:v>
                </c:pt>
                <c:pt idx="150">
                  <c:v>9039441</c:v>
                </c:pt>
                <c:pt idx="151">
                  <c:v>9053800</c:v>
                </c:pt>
                <c:pt idx="152">
                  <c:v>9074129</c:v>
                </c:pt>
                <c:pt idx="153">
                  <c:v>9099361</c:v>
                </c:pt>
                <c:pt idx="154">
                  <c:v>9127452</c:v>
                </c:pt>
                <c:pt idx="155">
                  <c:v>9156030</c:v>
                </c:pt>
                <c:pt idx="156">
                  <c:v>9183105</c:v>
                </c:pt>
                <c:pt idx="157">
                  <c:v>9207605</c:v>
                </c:pt>
                <c:pt idx="158">
                  <c:v>9229449</c:v>
                </c:pt>
                <c:pt idx="159">
                  <c:v>9249350</c:v>
                </c:pt>
                <c:pt idx="160">
                  <c:v>9268398</c:v>
                </c:pt>
                <c:pt idx="161">
                  <c:v>9287598</c:v>
                </c:pt>
                <c:pt idx="162">
                  <c:v>9307670</c:v>
                </c:pt>
                <c:pt idx="163">
                  <c:v>9328901</c:v>
                </c:pt>
                <c:pt idx="164">
                  <c:v>9351205</c:v>
                </c:pt>
                <c:pt idx="165">
                  <c:v>9374235</c:v>
                </c:pt>
                <c:pt idx="166">
                  <c:v>9397424</c:v>
                </c:pt>
                <c:pt idx="167">
                  <c:v>9419981</c:v>
                </c:pt>
                <c:pt idx="168">
                  <c:v>9440940</c:v>
                </c:pt>
                <c:pt idx="169">
                  <c:v>9459151</c:v>
                </c:pt>
                <c:pt idx="170">
                  <c:v>9473409</c:v>
                </c:pt>
                <c:pt idx="171">
                  <c:v>9482616</c:v>
                </c:pt>
                <c:pt idx="172">
                  <c:v>9485957</c:v>
                </c:pt>
                <c:pt idx="173">
                  <c:v>9483173</c:v>
                </c:pt>
                <c:pt idx="174">
                  <c:v>9474664</c:v>
                </c:pt>
                <c:pt idx="175">
                  <c:v>9461540</c:v>
                </c:pt>
                <c:pt idx="176">
                  <c:v>9445500</c:v>
                </c:pt>
                <c:pt idx="177">
                  <c:v>9428582</c:v>
                </c:pt>
                <c:pt idx="178">
                  <c:v>9412820</c:v>
                </c:pt>
                <c:pt idx="179">
                  <c:v>9399856</c:v>
                </c:pt>
                <c:pt idx="180">
                  <c:v>9390763</c:v>
                </c:pt>
                <c:pt idx="181">
                  <c:v>9385928</c:v>
                </c:pt>
                <c:pt idx="182">
                  <c:v>9385150</c:v>
                </c:pt>
                <c:pt idx="183">
                  <c:v>9387823</c:v>
                </c:pt>
                <c:pt idx="184">
                  <c:v>9393113</c:v>
                </c:pt>
                <c:pt idx="185">
                  <c:v>9400109</c:v>
                </c:pt>
                <c:pt idx="186">
                  <c:v>9407925</c:v>
                </c:pt>
                <c:pt idx="187">
                  <c:v>9415727</c:v>
                </c:pt>
                <c:pt idx="188">
                  <c:v>9422806</c:v>
                </c:pt>
                <c:pt idx="189">
                  <c:v>9428645</c:v>
                </c:pt>
                <c:pt idx="190">
                  <c:v>9433009</c:v>
                </c:pt>
                <c:pt idx="191">
                  <c:v>9435980</c:v>
                </c:pt>
                <c:pt idx="192">
                  <c:v>9437933</c:v>
                </c:pt>
                <c:pt idx="193">
                  <c:v>9439450</c:v>
                </c:pt>
                <c:pt idx="194">
                  <c:v>9441138</c:v>
                </c:pt>
                <c:pt idx="195">
                  <c:v>9443482</c:v>
                </c:pt>
                <c:pt idx="196">
                  <c:v>9446714</c:v>
                </c:pt>
                <c:pt idx="197">
                  <c:v>9450783</c:v>
                </c:pt>
                <c:pt idx="198">
                  <c:v>9455453</c:v>
                </c:pt>
                <c:pt idx="199">
                  <c:v>9460445</c:v>
                </c:pt>
                <c:pt idx="200">
                  <c:v>9465647</c:v>
                </c:pt>
                <c:pt idx="201">
                  <c:v>9471283</c:v>
                </c:pt>
                <c:pt idx="202">
                  <c:v>9477985</c:v>
                </c:pt>
                <c:pt idx="203">
                  <c:v>9486623</c:v>
                </c:pt>
                <c:pt idx="204">
                  <c:v>9498140</c:v>
                </c:pt>
                <c:pt idx="205">
                  <c:v>9513210</c:v>
                </c:pt>
                <c:pt idx="206">
                  <c:v>9532005</c:v>
                </c:pt>
                <c:pt idx="207">
                  <c:v>9554102</c:v>
                </c:pt>
                <c:pt idx="208">
                  <c:v>9578554</c:v>
                </c:pt>
                <c:pt idx="209">
                  <c:v>9604137</c:v>
                </c:pt>
                <c:pt idx="210">
                  <c:v>9629665</c:v>
                </c:pt>
                <c:pt idx="211">
                  <c:v>9654202</c:v>
                </c:pt>
                <c:pt idx="212">
                  <c:v>9677170</c:v>
                </c:pt>
                <c:pt idx="213">
                  <c:v>9698338</c:v>
                </c:pt>
                <c:pt idx="214">
                  <c:v>9717720</c:v>
                </c:pt>
                <c:pt idx="215">
                  <c:v>9735420</c:v>
                </c:pt>
                <c:pt idx="216">
                  <c:v>9751598</c:v>
                </c:pt>
                <c:pt idx="217">
                  <c:v>9766415</c:v>
                </c:pt>
                <c:pt idx="218">
                  <c:v>9780010</c:v>
                </c:pt>
                <c:pt idx="219">
                  <c:v>9792490</c:v>
                </c:pt>
                <c:pt idx="220">
                  <c:v>9803863</c:v>
                </c:pt>
                <c:pt idx="221">
                  <c:v>9814040</c:v>
                </c:pt>
                <c:pt idx="222">
                  <c:v>9822851</c:v>
                </c:pt>
                <c:pt idx="223">
                  <c:v>9830133</c:v>
                </c:pt>
                <c:pt idx="224">
                  <c:v>9835829</c:v>
                </c:pt>
                <c:pt idx="225">
                  <c:v>9840085</c:v>
                </c:pt>
                <c:pt idx="226">
                  <c:v>9843240</c:v>
                </c:pt>
                <c:pt idx="227">
                  <c:v>9845692</c:v>
                </c:pt>
                <c:pt idx="228">
                  <c:v>9847775</c:v>
                </c:pt>
                <c:pt idx="229">
                  <c:v>9849586</c:v>
                </c:pt>
                <c:pt idx="230">
                  <c:v>9850953</c:v>
                </c:pt>
                <c:pt idx="231">
                  <c:v>9851454</c:v>
                </c:pt>
                <c:pt idx="232">
                  <c:v>9850590</c:v>
                </c:pt>
                <c:pt idx="233">
                  <c:v>9847932</c:v>
                </c:pt>
                <c:pt idx="234">
                  <c:v>9843259</c:v>
                </c:pt>
                <c:pt idx="235">
                  <c:v>9836623</c:v>
                </c:pt>
                <c:pt idx="236">
                  <c:v>9828288</c:v>
                </c:pt>
                <c:pt idx="237">
                  <c:v>9818722</c:v>
                </c:pt>
                <c:pt idx="238">
                  <c:v>9808489</c:v>
                </c:pt>
                <c:pt idx="239">
                  <c:v>9798244</c:v>
                </c:pt>
                <c:pt idx="240">
                  <c:v>9788689</c:v>
                </c:pt>
                <c:pt idx="241">
                  <c:v>9780544</c:v>
                </c:pt>
                <c:pt idx="242">
                  <c:v>9774472</c:v>
                </c:pt>
                <c:pt idx="243">
                  <c:v>9770956</c:v>
                </c:pt>
                <c:pt idx="244">
                  <c:v>9770150</c:v>
                </c:pt>
                <c:pt idx="245">
                  <c:v>9771751</c:v>
                </c:pt>
                <c:pt idx="246">
                  <c:v>9774944</c:v>
                </c:pt>
                <c:pt idx="247">
                  <c:v>9778438</c:v>
                </c:pt>
                <c:pt idx="248">
                  <c:v>9780650</c:v>
                </c:pt>
                <c:pt idx="249">
                  <c:v>9779963</c:v>
                </c:pt>
                <c:pt idx="250">
                  <c:v>9775012</c:v>
                </c:pt>
                <c:pt idx="251">
                  <c:v>9764949</c:v>
                </c:pt>
                <c:pt idx="252">
                  <c:v>9749565</c:v>
                </c:pt>
                <c:pt idx="253">
                  <c:v>9729272</c:v>
                </c:pt>
                <c:pt idx="254">
                  <c:v>9704937</c:v>
                </c:pt>
                <c:pt idx="255">
                  <c:v>9677679</c:v>
                </c:pt>
                <c:pt idx="256">
                  <c:v>9648673</c:v>
                </c:pt>
                <c:pt idx="257">
                  <c:v>9619056</c:v>
                </c:pt>
                <c:pt idx="258">
                  <c:v>9589951</c:v>
                </c:pt>
                <c:pt idx="259">
                  <c:v>9562511</c:v>
                </c:pt>
                <c:pt idx="260">
                  <c:v>9537999</c:v>
                </c:pt>
                <c:pt idx="261">
                  <c:v>9517751</c:v>
                </c:pt>
                <c:pt idx="262">
                  <c:v>9503046</c:v>
                </c:pt>
                <c:pt idx="263">
                  <c:v>9494897</c:v>
                </c:pt>
                <c:pt idx="264">
                  <c:v>9493887</c:v>
                </c:pt>
                <c:pt idx="265">
                  <c:v>9500048</c:v>
                </c:pt>
                <c:pt idx="266">
                  <c:v>9512920</c:v>
                </c:pt>
                <c:pt idx="267">
                  <c:v>9531668</c:v>
                </c:pt>
                <c:pt idx="268">
                  <c:v>9555250</c:v>
                </c:pt>
                <c:pt idx="269">
                  <c:v>9582535</c:v>
                </c:pt>
                <c:pt idx="270">
                  <c:v>9612344</c:v>
                </c:pt>
                <c:pt idx="271">
                  <c:v>9643432</c:v>
                </c:pt>
                <c:pt idx="272">
                  <c:v>9674462</c:v>
                </c:pt>
                <c:pt idx="273">
                  <c:v>9704050</c:v>
                </c:pt>
                <c:pt idx="274">
                  <c:v>9730939</c:v>
                </c:pt>
                <c:pt idx="275">
                  <c:v>9754213</c:v>
                </c:pt>
                <c:pt idx="276">
                  <c:v>9773515</c:v>
                </c:pt>
                <c:pt idx="277">
                  <c:v>9789140</c:v>
                </c:pt>
                <c:pt idx="278">
                  <c:v>9801947</c:v>
                </c:pt>
                <c:pt idx="279">
                  <c:v>9813100</c:v>
                </c:pt>
                <c:pt idx="280">
                  <c:v>9823754</c:v>
                </c:pt>
                <c:pt idx="281">
                  <c:v>9834722</c:v>
                </c:pt>
                <c:pt idx="282">
                  <c:v>9846315</c:v>
                </c:pt>
                <c:pt idx="283">
                  <c:v>9858347</c:v>
                </c:pt>
                <c:pt idx="284">
                  <c:v>9870280</c:v>
                </c:pt>
                <c:pt idx="285">
                  <c:v>9881461</c:v>
                </c:pt>
                <c:pt idx="286">
                  <c:v>9891329</c:v>
                </c:pt>
                <c:pt idx="287">
                  <c:v>9899540</c:v>
                </c:pt>
                <c:pt idx="288">
                  <c:v>9905999</c:v>
                </c:pt>
                <c:pt idx="289">
                  <c:v>9910814</c:v>
                </c:pt>
                <c:pt idx="290">
                  <c:v>9914227</c:v>
                </c:pt>
                <c:pt idx="291">
                  <c:v>9916524</c:v>
                </c:pt>
                <c:pt idx="292">
                  <c:v>9917989</c:v>
                </c:pt>
                <c:pt idx="293">
                  <c:v>9918859</c:v>
                </c:pt>
                <c:pt idx="294">
                  <c:v>9919283</c:v>
                </c:pt>
                <c:pt idx="295">
                  <c:v>9919291</c:v>
                </c:pt>
                <c:pt idx="296">
                  <c:v>9918810</c:v>
                </c:pt>
                <c:pt idx="297">
                  <c:v>9917729</c:v>
                </c:pt>
                <c:pt idx="298">
                  <c:v>9916003</c:v>
                </c:pt>
                <c:pt idx="299">
                  <c:v>9913740</c:v>
                </c:pt>
                <c:pt idx="300">
                  <c:v>9911269</c:v>
                </c:pt>
                <c:pt idx="301">
                  <c:v>9909104</c:v>
                </c:pt>
                <c:pt idx="302">
                  <c:v>9907804</c:v>
                </c:pt>
                <c:pt idx="303">
                  <c:v>9907821</c:v>
                </c:pt>
                <c:pt idx="304">
                  <c:v>9909351</c:v>
                </c:pt>
                <c:pt idx="305">
                  <c:v>9912262</c:v>
                </c:pt>
                <c:pt idx="306">
                  <c:v>9916171</c:v>
                </c:pt>
                <c:pt idx="307">
                  <c:v>9920542</c:v>
                </c:pt>
                <c:pt idx="308">
                  <c:v>9924890</c:v>
                </c:pt>
                <c:pt idx="309">
                  <c:v>9928876</c:v>
                </c:pt>
                <c:pt idx="310">
                  <c:v>9932353</c:v>
                </c:pt>
                <c:pt idx="311">
                  <c:v>9935304</c:v>
                </c:pt>
                <c:pt idx="312">
                  <c:v>9937749</c:v>
                </c:pt>
                <c:pt idx="313">
                  <c:v>9939652</c:v>
                </c:pt>
                <c:pt idx="314">
                  <c:v>9940863</c:v>
                </c:pt>
                <c:pt idx="315">
                  <c:v>9941130</c:v>
                </c:pt>
                <c:pt idx="316">
                  <c:v>9940157</c:v>
                </c:pt>
                <c:pt idx="317">
                  <c:v>9937689</c:v>
                </c:pt>
                <c:pt idx="318">
                  <c:v>9933564</c:v>
                </c:pt>
                <c:pt idx="319">
                  <c:v>9927779</c:v>
                </c:pt>
                <c:pt idx="320">
                  <c:v>9920527</c:v>
                </c:pt>
                <c:pt idx="321">
                  <c:v>9912224</c:v>
                </c:pt>
                <c:pt idx="322">
                  <c:v>9903498</c:v>
                </c:pt>
                <c:pt idx="323">
                  <c:v>9895151</c:v>
                </c:pt>
                <c:pt idx="324">
                  <c:v>9888017</c:v>
                </c:pt>
                <c:pt idx="325">
                  <c:v>9882762</c:v>
                </c:pt>
                <c:pt idx="326">
                  <c:v>9879663</c:v>
                </c:pt>
                <c:pt idx="327">
                  <c:v>9878430</c:v>
                </c:pt>
                <c:pt idx="328">
                  <c:v>9878182</c:v>
                </c:pt>
                <c:pt idx="329">
                  <c:v>9877599</c:v>
                </c:pt>
                <c:pt idx="330">
                  <c:v>9875285</c:v>
                </c:pt>
                <c:pt idx="331">
                  <c:v>9870168</c:v>
                </c:pt>
                <c:pt idx="332">
                  <c:v>9861866</c:v>
                </c:pt>
                <c:pt idx="333">
                  <c:v>9850845</c:v>
                </c:pt>
                <c:pt idx="334">
                  <c:v>9838290</c:v>
                </c:pt>
                <c:pt idx="335">
                  <c:v>9825771</c:v>
                </c:pt>
                <c:pt idx="336">
                  <c:v>9814745</c:v>
                </c:pt>
                <c:pt idx="337">
                  <c:v>9806187</c:v>
                </c:pt>
                <c:pt idx="338">
                  <c:v>9800343</c:v>
                </c:pt>
                <c:pt idx="339">
                  <c:v>9796780</c:v>
                </c:pt>
                <c:pt idx="340">
                  <c:v>9794644</c:v>
                </c:pt>
                <c:pt idx="341">
                  <c:v>9793018</c:v>
                </c:pt>
                <c:pt idx="342">
                  <c:v>9791234</c:v>
                </c:pt>
                <c:pt idx="343">
                  <c:v>9789063</c:v>
                </c:pt>
                <c:pt idx="344">
                  <c:v>9786697</c:v>
                </c:pt>
                <c:pt idx="345">
                  <c:v>9784577</c:v>
                </c:pt>
                <c:pt idx="346">
                  <c:v>9783172</c:v>
                </c:pt>
                <c:pt idx="347">
                  <c:v>9782747</c:v>
                </c:pt>
                <c:pt idx="348">
                  <c:v>9783272</c:v>
                </c:pt>
                <c:pt idx="349">
                  <c:v>9784427</c:v>
                </c:pt>
                <c:pt idx="350">
                  <c:v>9785728</c:v>
                </c:pt>
                <c:pt idx="351">
                  <c:v>9786720</c:v>
                </c:pt>
                <c:pt idx="352">
                  <c:v>9787144</c:v>
                </c:pt>
                <c:pt idx="353">
                  <c:v>9787062</c:v>
                </c:pt>
                <c:pt idx="354">
                  <c:v>9786852</c:v>
                </c:pt>
                <c:pt idx="355">
                  <c:v>9787108</c:v>
                </c:pt>
                <c:pt idx="356">
                  <c:v>9788490</c:v>
                </c:pt>
                <c:pt idx="357">
                  <c:v>9791521</c:v>
                </c:pt>
                <c:pt idx="358">
                  <c:v>9796467</c:v>
                </c:pt>
                <c:pt idx="359">
                  <c:v>9803251</c:v>
                </c:pt>
                <c:pt idx="360">
                  <c:v>9811485</c:v>
                </c:pt>
                <c:pt idx="361">
                  <c:v>9820563</c:v>
                </c:pt>
                <c:pt idx="362">
                  <c:v>9829757</c:v>
                </c:pt>
                <c:pt idx="363">
                  <c:v>9838346</c:v>
                </c:pt>
                <c:pt idx="364">
                  <c:v>9845691</c:v>
                </c:pt>
                <c:pt idx="365">
                  <c:v>9851313</c:v>
                </c:pt>
                <c:pt idx="366">
                  <c:v>9854942</c:v>
                </c:pt>
                <c:pt idx="367">
                  <c:v>9856581</c:v>
                </c:pt>
                <c:pt idx="368">
                  <c:v>9856506</c:v>
                </c:pt>
                <c:pt idx="369">
                  <c:v>9855228</c:v>
                </c:pt>
                <c:pt idx="370">
                  <c:v>9853394</c:v>
                </c:pt>
                <c:pt idx="371">
                  <c:v>9851591</c:v>
                </c:pt>
                <c:pt idx="372">
                  <c:v>9850161</c:v>
                </c:pt>
                <c:pt idx="373">
                  <c:v>9849045</c:v>
                </c:pt>
                <c:pt idx="374">
                  <c:v>9847700</c:v>
                </c:pt>
                <c:pt idx="375">
                  <c:v>9845145</c:v>
                </c:pt>
                <c:pt idx="376">
                  <c:v>9840122</c:v>
                </c:pt>
                <c:pt idx="377">
                  <c:v>9831292</c:v>
                </c:pt>
                <c:pt idx="378">
                  <c:v>9817429</c:v>
                </c:pt>
                <c:pt idx="379">
                  <c:v>9797572</c:v>
                </c:pt>
                <c:pt idx="380">
                  <c:v>9771099</c:v>
                </c:pt>
                <c:pt idx="381">
                  <c:v>9737783</c:v>
                </c:pt>
                <c:pt idx="382">
                  <c:v>9697805</c:v>
                </c:pt>
                <c:pt idx="383">
                  <c:v>9651816</c:v>
                </c:pt>
                <c:pt idx="384">
                  <c:v>9600992</c:v>
                </c:pt>
                <c:pt idx="385">
                  <c:v>9547102</c:v>
                </c:pt>
                <c:pt idx="386">
                  <c:v>9492518</c:v>
                </c:pt>
                <c:pt idx="387">
                  <c:v>9440099</c:v>
                </c:pt>
                <c:pt idx="388">
                  <c:v>9392997</c:v>
                </c:pt>
                <c:pt idx="389">
                  <c:v>9354331</c:v>
                </c:pt>
                <c:pt idx="390">
                  <c:v>9326819</c:v>
                </c:pt>
                <c:pt idx="391">
                  <c:v>9312424</c:v>
                </c:pt>
                <c:pt idx="392">
                  <c:v>9312117</c:v>
                </c:pt>
                <c:pt idx="393">
                  <c:v>9325760</c:v>
                </c:pt>
                <c:pt idx="394">
                  <c:v>9352151</c:v>
                </c:pt>
                <c:pt idx="395">
                  <c:v>9389218</c:v>
                </c:pt>
                <c:pt idx="396">
                  <c:v>9434268</c:v>
                </c:pt>
                <c:pt idx="397">
                  <c:v>9484296</c:v>
                </c:pt>
                <c:pt idx="398">
                  <c:v>9536264</c:v>
                </c:pt>
                <c:pt idx="399">
                  <c:v>9587374</c:v>
                </c:pt>
                <c:pt idx="400">
                  <c:v>9635278</c:v>
                </c:pt>
                <c:pt idx="401">
                  <c:v>9678256</c:v>
                </c:pt>
                <c:pt idx="402">
                  <c:v>9715299</c:v>
                </c:pt>
                <c:pt idx="403">
                  <c:v>9746144</c:v>
                </c:pt>
                <c:pt idx="404">
                  <c:v>9771183</c:v>
                </c:pt>
                <c:pt idx="405">
                  <c:v>9791293</c:v>
                </c:pt>
                <c:pt idx="406">
                  <c:v>9807592</c:v>
                </c:pt>
                <c:pt idx="407">
                  <c:v>9821188</c:v>
                </c:pt>
                <c:pt idx="408">
                  <c:v>9832987</c:v>
                </c:pt>
                <c:pt idx="409">
                  <c:v>9843557</c:v>
                </c:pt>
                <c:pt idx="410">
                  <c:v>9853139</c:v>
                </c:pt>
                <c:pt idx="411">
                  <c:v>9861716</c:v>
                </c:pt>
                <c:pt idx="412">
                  <c:v>9869109</c:v>
                </c:pt>
                <c:pt idx="413">
                  <c:v>9875118</c:v>
                </c:pt>
                <c:pt idx="414">
                  <c:v>9879568</c:v>
                </c:pt>
                <c:pt idx="415">
                  <c:v>9882347</c:v>
                </c:pt>
                <c:pt idx="416">
                  <c:v>9883398</c:v>
                </c:pt>
                <c:pt idx="417">
                  <c:v>9882713</c:v>
                </c:pt>
                <c:pt idx="418">
                  <c:v>9880348</c:v>
                </c:pt>
                <c:pt idx="419">
                  <c:v>9876418</c:v>
                </c:pt>
                <c:pt idx="420">
                  <c:v>9871132</c:v>
                </c:pt>
                <c:pt idx="421">
                  <c:v>9864780</c:v>
                </c:pt>
                <c:pt idx="422">
                  <c:v>9857693</c:v>
                </c:pt>
                <c:pt idx="423">
                  <c:v>9850157</c:v>
                </c:pt>
                <c:pt idx="424">
                  <c:v>9842317</c:v>
                </c:pt>
                <c:pt idx="425">
                  <c:v>9834107</c:v>
                </c:pt>
                <c:pt idx="426">
                  <c:v>9825203</c:v>
                </c:pt>
                <c:pt idx="427">
                  <c:v>9815051</c:v>
                </c:pt>
                <c:pt idx="428">
                  <c:v>9802937</c:v>
                </c:pt>
                <c:pt idx="429">
                  <c:v>9788081</c:v>
                </c:pt>
                <c:pt idx="430">
                  <c:v>9769693</c:v>
                </c:pt>
                <c:pt idx="431">
                  <c:v>9747004</c:v>
                </c:pt>
                <c:pt idx="432">
                  <c:v>9719215</c:v>
                </c:pt>
                <c:pt idx="433">
                  <c:v>9685455</c:v>
                </c:pt>
                <c:pt idx="434">
                  <c:v>9644688</c:v>
                </c:pt>
                <c:pt idx="435">
                  <c:v>9595686</c:v>
                </c:pt>
                <c:pt idx="436">
                  <c:v>9537045</c:v>
                </c:pt>
                <c:pt idx="437">
                  <c:v>9467307</c:v>
                </c:pt>
                <c:pt idx="438">
                  <c:v>9385117</c:v>
                </c:pt>
                <c:pt idx="439">
                  <c:v>9289503</c:v>
                </c:pt>
                <c:pt idx="440">
                  <c:v>9180156</c:v>
                </c:pt>
                <c:pt idx="441">
                  <c:v>9057759</c:v>
                </c:pt>
                <c:pt idx="442">
                  <c:v>8924236</c:v>
                </c:pt>
                <c:pt idx="443">
                  <c:v>8782880</c:v>
                </c:pt>
                <c:pt idx="444">
                  <c:v>8638336</c:v>
                </c:pt>
                <c:pt idx="445">
                  <c:v>8496319</c:v>
                </c:pt>
                <c:pt idx="446">
                  <c:v>8363147</c:v>
                </c:pt>
                <c:pt idx="447">
                  <c:v>8245130</c:v>
                </c:pt>
                <c:pt idx="448">
                  <c:v>8147894</c:v>
                </c:pt>
                <c:pt idx="449">
                  <c:v>8075776</c:v>
                </c:pt>
                <c:pt idx="450">
                  <c:v>8031412</c:v>
                </c:pt>
                <c:pt idx="451">
                  <c:v>8015544</c:v>
                </c:pt>
                <c:pt idx="452">
                  <c:v>8027100</c:v>
                </c:pt>
                <c:pt idx="453">
                  <c:v>8063512</c:v>
                </c:pt>
                <c:pt idx="454">
                  <c:v>8121155</c:v>
                </c:pt>
                <c:pt idx="455">
                  <c:v>8195845</c:v>
                </c:pt>
                <c:pt idx="456">
                  <c:v>8283301</c:v>
                </c:pt>
                <c:pt idx="457">
                  <c:v>8379507</c:v>
                </c:pt>
                <c:pt idx="458">
                  <c:v>8480950</c:v>
                </c:pt>
                <c:pt idx="459">
                  <c:v>8584744</c:v>
                </c:pt>
                <c:pt idx="460">
                  <c:v>8688647</c:v>
                </c:pt>
                <c:pt idx="461">
                  <c:v>8791013</c:v>
                </c:pt>
                <c:pt idx="462">
                  <c:v>8890697</c:v>
                </c:pt>
                <c:pt idx="463">
                  <c:v>8986943</c:v>
                </c:pt>
                <c:pt idx="464">
                  <c:v>9079263</c:v>
                </c:pt>
                <c:pt idx="465">
                  <c:v>9167354</c:v>
                </c:pt>
                <c:pt idx="466">
                  <c:v>9251010</c:v>
                </c:pt>
                <c:pt idx="467">
                  <c:v>9330079</c:v>
                </c:pt>
                <c:pt idx="468">
                  <c:v>9404417</c:v>
                </c:pt>
                <c:pt idx="469">
                  <c:v>9473890</c:v>
                </c:pt>
                <c:pt idx="470">
                  <c:v>9538377</c:v>
                </c:pt>
                <c:pt idx="471">
                  <c:v>9597780</c:v>
                </c:pt>
                <c:pt idx="472">
                  <c:v>9652045</c:v>
                </c:pt>
                <c:pt idx="473">
                  <c:v>9701202</c:v>
                </c:pt>
                <c:pt idx="474">
                  <c:v>9745364</c:v>
                </c:pt>
                <c:pt idx="475">
                  <c:v>9784721</c:v>
                </c:pt>
                <c:pt idx="476">
                  <c:v>9819525</c:v>
                </c:pt>
                <c:pt idx="477">
                  <c:v>9850038</c:v>
                </c:pt>
                <c:pt idx="478">
                  <c:v>9876488</c:v>
                </c:pt>
                <c:pt idx="479">
                  <c:v>9899055</c:v>
                </c:pt>
                <c:pt idx="480">
                  <c:v>9917886</c:v>
                </c:pt>
                <c:pt idx="481">
                  <c:v>9933117</c:v>
                </c:pt>
                <c:pt idx="482">
                  <c:v>9944946</c:v>
                </c:pt>
                <c:pt idx="483">
                  <c:v>9953651</c:v>
                </c:pt>
                <c:pt idx="484">
                  <c:v>9959593</c:v>
                </c:pt>
                <c:pt idx="485">
                  <c:v>9963194</c:v>
                </c:pt>
                <c:pt idx="486">
                  <c:v>9964880</c:v>
                </c:pt>
                <c:pt idx="487">
                  <c:v>9965053</c:v>
                </c:pt>
                <c:pt idx="488">
                  <c:v>9964064</c:v>
                </c:pt>
                <c:pt idx="489">
                  <c:v>9962212</c:v>
                </c:pt>
                <c:pt idx="490">
                  <c:v>9959753</c:v>
                </c:pt>
                <c:pt idx="491">
                  <c:v>9956899</c:v>
                </c:pt>
                <c:pt idx="492">
                  <c:v>9953789</c:v>
                </c:pt>
                <c:pt idx="493">
                  <c:v>9950494</c:v>
                </c:pt>
                <c:pt idx="494">
                  <c:v>9946984</c:v>
                </c:pt>
                <c:pt idx="495">
                  <c:v>9943172</c:v>
                </c:pt>
                <c:pt idx="496">
                  <c:v>9938947</c:v>
                </c:pt>
                <c:pt idx="497">
                  <c:v>9934213</c:v>
                </c:pt>
                <c:pt idx="498">
                  <c:v>9928922</c:v>
                </c:pt>
                <c:pt idx="499">
                  <c:v>9923058</c:v>
                </c:pt>
                <c:pt idx="500">
                  <c:v>9916591</c:v>
                </c:pt>
                <c:pt idx="501">
                  <c:v>9909431</c:v>
                </c:pt>
                <c:pt idx="502">
                  <c:v>9901427</c:v>
                </c:pt>
                <c:pt idx="503">
                  <c:v>9892358</c:v>
                </c:pt>
                <c:pt idx="504">
                  <c:v>9882003</c:v>
                </c:pt>
                <c:pt idx="505">
                  <c:v>9870193</c:v>
                </c:pt>
                <c:pt idx="506">
                  <c:v>9856809</c:v>
                </c:pt>
                <c:pt idx="507">
                  <c:v>9841771</c:v>
                </c:pt>
                <c:pt idx="508">
                  <c:v>9824947</c:v>
                </c:pt>
                <c:pt idx="509">
                  <c:v>9806090</c:v>
                </c:pt>
                <c:pt idx="510">
                  <c:v>9784762</c:v>
                </c:pt>
                <c:pt idx="511">
                  <c:v>9760346</c:v>
                </c:pt>
                <c:pt idx="512">
                  <c:v>9732077</c:v>
                </c:pt>
                <c:pt idx="513">
                  <c:v>9699130</c:v>
                </c:pt>
                <c:pt idx="514">
                  <c:v>9660708</c:v>
                </c:pt>
                <c:pt idx="515">
                  <c:v>9616133</c:v>
                </c:pt>
                <c:pt idx="516">
                  <c:v>9564944</c:v>
                </c:pt>
                <c:pt idx="517">
                  <c:v>9506979</c:v>
                </c:pt>
                <c:pt idx="518">
                  <c:v>9442471</c:v>
                </c:pt>
                <c:pt idx="519">
                  <c:v>9372100</c:v>
                </c:pt>
                <c:pt idx="520">
                  <c:v>9297017</c:v>
                </c:pt>
                <c:pt idx="521">
                  <c:v>9218773</c:v>
                </c:pt>
                <c:pt idx="522">
                  <c:v>9139189</c:v>
                </c:pt>
                <c:pt idx="523">
                  <c:v>9060168</c:v>
                </c:pt>
                <c:pt idx="524">
                  <c:v>8983479</c:v>
                </c:pt>
                <c:pt idx="525">
                  <c:v>8910595</c:v>
                </c:pt>
                <c:pt idx="526">
                  <c:v>8842586</c:v>
                </c:pt>
                <c:pt idx="527">
                  <c:v>8780096</c:v>
                </c:pt>
                <c:pt idx="528">
                  <c:v>8723395</c:v>
                </c:pt>
                <c:pt idx="529">
                  <c:v>8672433</c:v>
                </c:pt>
                <c:pt idx="530">
                  <c:v>8626917</c:v>
                </c:pt>
                <c:pt idx="531">
                  <c:v>8586359</c:v>
                </c:pt>
                <c:pt idx="532">
                  <c:v>8550078</c:v>
                </c:pt>
                <c:pt idx="533">
                  <c:v>8517220</c:v>
                </c:pt>
                <c:pt idx="534">
                  <c:v>8486777</c:v>
                </c:pt>
                <c:pt idx="535">
                  <c:v>8457619</c:v>
                </c:pt>
                <c:pt idx="536">
                  <c:v>8428566</c:v>
                </c:pt>
                <c:pt idx="537">
                  <c:v>8398442</c:v>
                </c:pt>
                <c:pt idx="538">
                  <c:v>8366162</c:v>
                </c:pt>
                <c:pt idx="539">
                  <c:v>8330795</c:v>
                </c:pt>
                <c:pt idx="540">
                  <c:v>8291614</c:v>
                </c:pt>
                <c:pt idx="541">
                  <c:v>8248170</c:v>
                </c:pt>
                <c:pt idx="542">
                  <c:v>8200337</c:v>
                </c:pt>
                <c:pt idx="543">
                  <c:v>8148385</c:v>
                </c:pt>
                <c:pt idx="544">
                  <c:v>8093042</c:v>
                </c:pt>
                <c:pt idx="545">
                  <c:v>8035534</c:v>
                </c:pt>
                <c:pt idx="546">
                  <c:v>7977593</c:v>
                </c:pt>
                <c:pt idx="547">
                  <c:v>7921399</c:v>
                </c:pt>
                <c:pt idx="548">
                  <c:v>7869449</c:v>
                </c:pt>
                <c:pt idx="549">
                  <c:v>7824384</c:v>
                </c:pt>
                <c:pt idx="550">
                  <c:v>7788740</c:v>
                </c:pt>
                <c:pt idx="551">
                  <c:v>7764674</c:v>
                </c:pt>
                <c:pt idx="552">
                  <c:v>7753732</c:v>
                </c:pt>
                <c:pt idx="553">
                  <c:v>7756666</c:v>
                </c:pt>
                <c:pt idx="554">
                  <c:v>7773351</c:v>
                </c:pt>
                <c:pt idx="555">
                  <c:v>7802851</c:v>
                </c:pt>
                <c:pt idx="556">
                  <c:v>7843578</c:v>
                </c:pt>
                <c:pt idx="557">
                  <c:v>7893550</c:v>
                </c:pt>
                <c:pt idx="558">
                  <c:v>7950647</c:v>
                </c:pt>
                <c:pt idx="559">
                  <c:v>8012839</c:v>
                </c:pt>
                <c:pt idx="560">
                  <c:v>8078309</c:v>
                </c:pt>
                <c:pt idx="561">
                  <c:v>8145473</c:v>
                </c:pt>
                <c:pt idx="562">
                  <c:v>8212948</c:v>
                </c:pt>
                <c:pt idx="563">
                  <c:v>8279446</c:v>
                </c:pt>
                <c:pt idx="564">
                  <c:v>8343755</c:v>
                </c:pt>
                <c:pt idx="565">
                  <c:v>8404755</c:v>
                </c:pt>
                <c:pt idx="566">
                  <c:v>8461511</c:v>
                </c:pt>
                <c:pt idx="567">
                  <c:v>8513411</c:v>
                </c:pt>
                <c:pt idx="568">
                  <c:v>8560281</c:v>
                </c:pt>
                <c:pt idx="569">
                  <c:v>8602429</c:v>
                </c:pt>
                <c:pt idx="570">
                  <c:v>8640575</c:v>
                </c:pt>
                <c:pt idx="571">
                  <c:v>8675716</c:v>
                </c:pt>
                <c:pt idx="572">
                  <c:v>8708939</c:v>
                </c:pt>
                <c:pt idx="573">
                  <c:v>8741273</c:v>
                </c:pt>
                <c:pt idx="574">
                  <c:v>8773589</c:v>
                </c:pt>
                <c:pt idx="575">
                  <c:v>8806604</c:v>
                </c:pt>
                <c:pt idx="576">
                  <c:v>8840923</c:v>
                </c:pt>
                <c:pt idx="577">
                  <c:v>8877070</c:v>
                </c:pt>
                <c:pt idx="578">
                  <c:v>8915517</c:v>
                </c:pt>
                <c:pt idx="579">
                  <c:v>8956615</c:v>
                </c:pt>
                <c:pt idx="580">
                  <c:v>9000517</c:v>
                </c:pt>
                <c:pt idx="581">
                  <c:v>9047105</c:v>
                </c:pt>
                <c:pt idx="582">
                  <c:v>9095959</c:v>
                </c:pt>
                <c:pt idx="583">
                  <c:v>9146394</c:v>
                </c:pt>
                <c:pt idx="584">
                  <c:v>9197557</c:v>
                </c:pt>
                <c:pt idx="585">
                  <c:v>9248544</c:v>
                </c:pt>
                <c:pt idx="586">
                  <c:v>9298521</c:v>
                </c:pt>
                <c:pt idx="587">
                  <c:v>9346786</c:v>
                </c:pt>
                <c:pt idx="588">
                  <c:v>9392809</c:v>
                </c:pt>
                <c:pt idx="589">
                  <c:v>9436207</c:v>
                </c:pt>
                <c:pt idx="590">
                  <c:v>9476742</c:v>
                </c:pt>
                <c:pt idx="591">
                  <c:v>9514273</c:v>
                </c:pt>
                <c:pt idx="592">
                  <c:v>9548722</c:v>
                </c:pt>
                <c:pt idx="593">
                  <c:v>9580070</c:v>
                </c:pt>
                <c:pt idx="594">
                  <c:v>9608316</c:v>
                </c:pt>
                <c:pt idx="595">
                  <c:v>9633498</c:v>
                </c:pt>
                <c:pt idx="596">
                  <c:v>9655687</c:v>
                </c:pt>
                <c:pt idx="597">
                  <c:v>9675039</c:v>
                </c:pt>
                <c:pt idx="598">
                  <c:v>9691806</c:v>
                </c:pt>
                <c:pt idx="599">
                  <c:v>9706356</c:v>
                </c:pt>
                <c:pt idx="600">
                  <c:v>9719133</c:v>
                </c:pt>
                <c:pt idx="601">
                  <c:v>9730580</c:v>
                </c:pt>
                <c:pt idx="602">
                  <c:v>9741060</c:v>
                </c:pt>
                <c:pt idx="603">
                  <c:v>9750777</c:v>
                </c:pt>
                <c:pt idx="604">
                  <c:v>9759758</c:v>
                </c:pt>
                <c:pt idx="605">
                  <c:v>9767905</c:v>
                </c:pt>
                <c:pt idx="606">
                  <c:v>9775087</c:v>
                </c:pt>
                <c:pt idx="607">
                  <c:v>9781223</c:v>
                </c:pt>
                <c:pt idx="608">
                  <c:v>9786366</c:v>
                </c:pt>
                <c:pt idx="609">
                  <c:v>9790683</c:v>
                </c:pt>
                <c:pt idx="610">
                  <c:v>9794408</c:v>
                </c:pt>
                <c:pt idx="611">
                  <c:v>9797753</c:v>
                </c:pt>
                <c:pt idx="612">
                  <c:v>9800849</c:v>
                </c:pt>
                <c:pt idx="613">
                  <c:v>9803742</c:v>
                </c:pt>
                <c:pt idx="614">
                  <c:v>9806461</c:v>
                </c:pt>
                <c:pt idx="615">
                  <c:v>9809093</c:v>
                </c:pt>
                <c:pt idx="616">
                  <c:v>9811864</c:v>
                </c:pt>
                <c:pt idx="617">
                  <c:v>9815131</c:v>
                </c:pt>
                <c:pt idx="618">
                  <c:v>9819324</c:v>
                </c:pt>
                <c:pt idx="619">
                  <c:v>9824825</c:v>
                </c:pt>
                <c:pt idx="620">
                  <c:v>9831803</c:v>
                </c:pt>
                <c:pt idx="621">
                  <c:v>9840164</c:v>
                </c:pt>
                <c:pt idx="622">
                  <c:v>9849493</c:v>
                </c:pt>
                <c:pt idx="623">
                  <c:v>9859163</c:v>
                </c:pt>
                <c:pt idx="624">
                  <c:v>9868452</c:v>
                </c:pt>
                <c:pt idx="625">
                  <c:v>9876741</c:v>
                </c:pt>
                <c:pt idx="626">
                  <c:v>9883641</c:v>
                </c:pt>
                <c:pt idx="627">
                  <c:v>9889089</c:v>
                </c:pt>
                <c:pt idx="628">
                  <c:v>9893351</c:v>
                </c:pt>
                <c:pt idx="629">
                  <c:v>9896944</c:v>
                </c:pt>
                <c:pt idx="630">
                  <c:v>9900500</c:v>
                </c:pt>
                <c:pt idx="631">
                  <c:v>9904604</c:v>
                </c:pt>
                <c:pt idx="632">
                  <c:v>9909645</c:v>
                </c:pt>
                <c:pt idx="633">
                  <c:v>9915726</c:v>
                </c:pt>
                <c:pt idx="634">
                  <c:v>9922641</c:v>
                </c:pt>
                <c:pt idx="635">
                  <c:v>9929923</c:v>
                </c:pt>
                <c:pt idx="636">
                  <c:v>9936967</c:v>
                </c:pt>
                <c:pt idx="637">
                  <c:v>9943179</c:v>
                </c:pt>
                <c:pt idx="638">
                  <c:v>9948112</c:v>
                </c:pt>
                <c:pt idx="639">
                  <c:v>9951541</c:v>
                </c:pt>
                <c:pt idx="640">
                  <c:v>9953498</c:v>
                </c:pt>
                <c:pt idx="641">
                  <c:v>9954179</c:v>
                </c:pt>
                <c:pt idx="642">
                  <c:v>9953853</c:v>
                </c:pt>
                <c:pt idx="643">
                  <c:v>9952747</c:v>
                </c:pt>
                <c:pt idx="644">
                  <c:v>9950981</c:v>
                </c:pt>
                <c:pt idx="645">
                  <c:v>9948572</c:v>
                </c:pt>
                <c:pt idx="646">
                  <c:v>9945507</c:v>
                </c:pt>
                <c:pt idx="647">
                  <c:v>9941816</c:v>
                </c:pt>
                <c:pt idx="648">
                  <c:v>9937663</c:v>
                </c:pt>
                <c:pt idx="649">
                  <c:v>9933310</c:v>
                </c:pt>
                <c:pt idx="650">
                  <c:v>9929070</c:v>
                </c:pt>
                <c:pt idx="651">
                  <c:v>9925142</c:v>
                </c:pt>
                <c:pt idx="652">
                  <c:v>9921520</c:v>
                </c:pt>
                <c:pt idx="653">
                  <c:v>9917920</c:v>
                </c:pt>
                <c:pt idx="654">
                  <c:v>9913827</c:v>
                </c:pt>
                <c:pt idx="655">
                  <c:v>9908648</c:v>
                </c:pt>
                <c:pt idx="656">
                  <c:v>9901846</c:v>
                </c:pt>
                <c:pt idx="657">
                  <c:v>9893109</c:v>
                </c:pt>
                <c:pt idx="658">
                  <c:v>9882375</c:v>
                </c:pt>
                <c:pt idx="659">
                  <c:v>9869780</c:v>
                </c:pt>
                <c:pt idx="660">
                  <c:v>9855522</c:v>
                </c:pt>
                <c:pt idx="661">
                  <c:v>9839723</c:v>
                </c:pt>
                <c:pt idx="662">
                  <c:v>9822363</c:v>
                </c:pt>
                <c:pt idx="663">
                  <c:v>9803275</c:v>
                </c:pt>
                <c:pt idx="664">
                  <c:v>9782299</c:v>
                </c:pt>
                <c:pt idx="665">
                  <c:v>9759390</c:v>
                </c:pt>
                <c:pt idx="666">
                  <c:v>9734796</c:v>
                </c:pt>
                <c:pt idx="667">
                  <c:v>9709095</c:v>
                </c:pt>
                <c:pt idx="668">
                  <c:v>9683163</c:v>
                </c:pt>
                <c:pt idx="669">
                  <c:v>9658077</c:v>
                </c:pt>
                <c:pt idx="670">
                  <c:v>9634957</c:v>
                </c:pt>
                <c:pt idx="671">
                  <c:v>9614837</c:v>
                </c:pt>
                <c:pt idx="672">
                  <c:v>9598583</c:v>
                </c:pt>
                <c:pt idx="673">
                  <c:v>9586850</c:v>
                </c:pt>
                <c:pt idx="674">
                  <c:v>9580096</c:v>
                </c:pt>
                <c:pt idx="675">
                  <c:v>9578573</c:v>
                </c:pt>
                <c:pt idx="676">
                  <c:v>9582346</c:v>
                </c:pt>
                <c:pt idx="677">
                  <c:v>9591273</c:v>
                </c:pt>
                <c:pt idx="678">
                  <c:v>9604995</c:v>
                </c:pt>
                <c:pt idx="679">
                  <c:v>9622929</c:v>
                </c:pt>
                <c:pt idx="680">
                  <c:v>9644292</c:v>
                </c:pt>
                <c:pt idx="681">
                  <c:v>9668167</c:v>
                </c:pt>
                <c:pt idx="682">
                  <c:v>9693581</c:v>
                </c:pt>
                <c:pt idx="683">
                  <c:v>9719592</c:v>
                </c:pt>
                <c:pt idx="684">
                  <c:v>9745367</c:v>
                </c:pt>
                <c:pt idx="685">
                  <c:v>9770225</c:v>
                </c:pt>
                <c:pt idx="686">
                  <c:v>9793665</c:v>
                </c:pt>
                <c:pt idx="687">
                  <c:v>9815350</c:v>
                </c:pt>
                <c:pt idx="688">
                  <c:v>9835085</c:v>
                </c:pt>
                <c:pt idx="689">
                  <c:v>9852786</c:v>
                </c:pt>
                <c:pt idx="690">
                  <c:v>9868452</c:v>
                </c:pt>
                <c:pt idx="691">
                  <c:v>9882117</c:v>
                </c:pt>
                <c:pt idx="692">
                  <c:v>9893848</c:v>
                </c:pt>
                <c:pt idx="693">
                  <c:v>9903723</c:v>
                </c:pt>
                <c:pt idx="694">
                  <c:v>9911834</c:v>
                </c:pt>
                <c:pt idx="695">
                  <c:v>9918283</c:v>
                </c:pt>
                <c:pt idx="696">
                  <c:v>9923199</c:v>
                </c:pt>
                <c:pt idx="697">
                  <c:v>9926711</c:v>
                </c:pt>
                <c:pt idx="698">
                  <c:v>9928947</c:v>
                </c:pt>
                <c:pt idx="699">
                  <c:v>9929973</c:v>
                </c:pt>
                <c:pt idx="700">
                  <c:v>9929762</c:v>
                </c:pt>
                <c:pt idx="701">
                  <c:v>9928191</c:v>
                </c:pt>
                <c:pt idx="702">
                  <c:v>9925025</c:v>
                </c:pt>
                <c:pt idx="703">
                  <c:v>9920010</c:v>
                </c:pt>
                <c:pt idx="704">
                  <c:v>9912958</c:v>
                </c:pt>
                <c:pt idx="705">
                  <c:v>9903835</c:v>
                </c:pt>
                <c:pt idx="706">
                  <c:v>9892877</c:v>
                </c:pt>
                <c:pt idx="707">
                  <c:v>9880611</c:v>
                </c:pt>
                <c:pt idx="708">
                  <c:v>9867848</c:v>
                </c:pt>
                <c:pt idx="709">
                  <c:v>9855605</c:v>
                </c:pt>
                <c:pt idx="710">
                  <c:v>9844961</c:v>
                </c:pt>
                <c:pt idx="711">
                  <c:v>9836912</c:v>
                </c:pt>
                <c:pt idx="712">
                  <c:v>9832227</c:v>
                </c:pt>
                <c:pt idx="713">
                  <c:v>9831342</c:v>
                </c:pt>
                <c:pt idx="714">
                  <c:v>9834326</c:v>
                </c:pt>
                <c:pt idx="715">
                  <c:v>9840904</c:v>
                </c:pt>
                <c:pt idx="716">
                  <c:v>9850547</c:v>
                </c:pt>
                <c:pt idx="717">
                  <c:v>9862572</c:v>
                </c:pt>
                <c:pt idx="718">
                  <c:v>9876244</c:v>
                </c:pt>
                <c:pt idx="719">
                  <c:v>9890823</c:v>
                </c:pt>
                <c:pt idx="720">
                  <c:v>9905596</c:v>
                </c:pt>
                <c:pt idx="721">
                  <c:v>9919866</c:v>
                </c:pt>
                <c:pt idx="722">
                  <c:v>9932979</c:v>
                </c:pt>
                <c:pt idx="723">
                  <c:v>9944332</c:v>
                </c:pt>
                <c:pt idx="724">
                  <c:v>9953469</c:v>
                </c:pt>
                <c:pt idx="725">
                  <c:v>9960152</c:v>
                </c:pt>
                <c:pt idx="726">
                  <c:v>9964405</c:v>
                </c:pt>
                <c:pt idx="727">
                  <c:v>9966500</c:v>
                </c:pt>
                <c:pt idx="728">
                  <c:v>9966898</c:v>
                </c:pt>
                <c:pt idx="729">
                  <c:v>9966090</c:v>
                </c:pt>
                <c:pt idx="730">
                  <c:v>9964493</c:v>
                </c:pt>
                <c:pt idx="731">
                  <c:v>9962341</c:v>
                </c:pt>
                <c:pt idx="732">
                  <c:v>9959673</c:v>
                </c:pt>
                <c:pt idx="733">
                  <c:v>9956386</c:v>
                </c:pt>
                <c:pt idx="734">
                  <c:v>9952355</c:v>
                </c:pt>
                <c:pt idx="735">
                  <c:v>9947530</c:v>
                </c:pt>
                <c:pt idx="736">
                  <c:v>9942031</c:v>
                </c:pt>
                <c:pt idx="737">
                  <c:v>9936144</c:v>
                </c:pt>
                <c:pt idx="738">
                  <c:v>9930270</c:v>
                </c:pt>
                <c:pt idx="739">
                  <c:v>9924827</c:v>
                </c:pt>
                <c:pt idx="740">
                  <c:v>9920158</c:v>
                </c:pt>
                <c:pt idx="741">
                  <c:v>9916446</c:v>
                </c:pt>
                <c:pt idx="742">
                  <c:v>9913729</c:v>
                </c:pt>
                <c:pt idx="743">
                  <c:v>9911906</c:v>
                </c:pt>
                <c:pt idx="744">
                  <c:v>9910800</c:v>
                </c:pt>
                <c:pt idx="745">
                  <c:v>9910197</c:v>
                </c:pt>
                <c:pt idx="746">
                  <c:v>9909895</c:v>
                </c:pt>
                <c:pt idx="747">
                  <c:v>9909688</c:v>
                </c:pt>
                <c:pt idx="748">
                  <c:v>9909359</c:v>
                </c:pt>
                <c:pt idx="749">
                  <c:v>9908682</c:v>
                </c:pt>
                <c:pt idx="750">
                  <c:v>9907427</c:v>
                </c:pt>
                <c:pt idx="751">
                  <c:v>9905375</c:v>
                </c:pt>
                <c:pt idx="752">
                  <c:v>9902356</c:v>
                </c:pt>
                <c:pt idx="753">
                  <c:v>9898266</c:v>
                </c:pt>
                <c:pt idx="754">
                  <c:v>9893066</c:v>
                </c:pt>
                <c:pt idx="755">
                  <c:v>9886771</c:v>
                </c:pt>
                <c:pt idx="756">
                  <c:v>9879440</c:v>
                </c:pt>
                <c:pt idx="757">
                  <c:v>9871177</c:v>
                </c:pt>
                <c:pt idx="758">
                  <c:v>9862135</c:v>
                </c:pt>
                <c:pt idx="759">
                  <c:v>9852536</c:v>
                </c:pt>
                <c:pt idx="760">
                  <c:v>9842670</c:v>
                </c:pt>
                <c:pt idx="761">
                  <c:v>9832864</c:v>
                </c:pt>
                <c:pt idx="762">
                  <c:v>9823444</c:v>
                </c:pt>
                <c:pt idx="763">
                  <c:v>9814671</c:v>
                </c:pt>
                <c:pt idx="764">
                  <c:v>9806715</c:v>
                </c:pt>
                <c:pt idx="765">
                  <c:v>9799645</c:v>
                </c:pt>
                <c:pt idx="766">
                  <c:v>9793468</c:v>
                </c:pt>
                <c:pt idx="767">
                  <c:v>9788187</c:v>
                </c:pt>
                <c:pt idx="768">
                  <c:v>9783842</c:v>
                </c:pt>
                <c:pt idx="769">
                  <c:v>9780557</c:v>
                </c:pt>
                <c:pt idx="770">
                  <c:v>9778500</c:v>
                </c:pt>
                <c:pt idx="771">
                  <c:v>9777856</c:v>
                </c:pt>
                <c:pt idx="772">
                  <c:v>9778783</c:v>
                </c:pt>
                <c:pt idx="773">
                  <c:v>9781361</c:v>
                </c:pt>
                <c:pt idx="774">
                  <c:v>9785594</c:v>
                </c:pt>
                <c:pt idx="775">
                  <c:v>9791427</c:v>
                </c:pt>
                <c:pt idx="776">
                  <c:v>9798754</c:v>
                </c:pt>
                <c:pt idx="777">
                  <c:v>9807460</c:v>
                </c:pt>
                <c:pt idx="778">
                  <c:v>9817417</c:v>
                </c:pt>
                <c:pt idx="779">
                  <c:v>9828478</c:v>
                </c:pt>
                <c:pt idx="780">
                  <c:v>9840485</c:v>
                </c:pt>
                <c:pt idx="781">
                  <c:v>9853259</c:v>
                </c:pt>
                <c:pt idx="782">
                  <c:v>9866619</c:v>
                </c:pt>
                <c:pt idx="783">
                  <c:v>9880382</c:v>
                </c:pt>
                <c:pt idx="784">
                  <c:v>9894367</c:v>
                </c:pt>
                <c:pt idx="785">
                  <c:v>9908396</c:v>
                </c:pt>
                <c:pt idx="786">
                  <c:v>9922266</c:v>
                </c:pt>
                <c:pt idx="787">
                  <c:v>9935762</c:v>
                </c:pt>
                <c:pt idx="788">
                  <c:v>9948647</c:v>
                </c:pt>
                <c:pt idx="789">
                  <c:v>9960710</c:v>
                </c:pt>
                <c:pt idx="790">
                  <c:v>9971804</c:v>
                </c:pt>
                <c:pt idx="791">
                  <c:v>9981866</c:v>
                </c:pt>
                <c:pt idx="792">
                  <c:v>9990950</c:v>
                </c:pt>
                <c:pt idx="793">
                  <c:v>9999184</c:v>
                </c:pt>
                <c:pt idx="794">
                  <c:v>10006729</c:v>
                </c:pt>
                <c:pt idx="795">
                  <c:v>10013712</c:v>
                </c:pt>
                <c:pt idx="796">
                  <c:v>10020199</c:v>
                </c:pt>
                <c:pt idx="797">
                  <c:v>10026184</c:v>
                </c:pt>
                <c:pt idx="798">
                  <c:v>10031626</c:v>
                </c:pt>
                <c:pt idx="799">
                  <c:v>10036485</c:v>
                </c:pt>
                <c:pt idx="800">
                  <c:v>10040765</c:v>
                </c:pt>
                <c:pt idx="801">
                  <c:v>10044540</c:v>
                </c:pt>
                <c:pt idx="802">
                  <c:v>10047929</c:v>
                </c:pt>
                <c:pt idx="803">
                  <c:v>10051060</c:v>
                </c:pt>
                <c:pt idx="804">
                  <c:v>10054044</c:v>
                </c:pt>
                <c:pt idx="805">
                  <c:v>10056932</c:v>
                </c:pt>
                <c:pt idx="806">
                  <c:v>10059731</c:v>
                </c:pt>
                <c:pt idx="807">
                  <c:v>10062398</c:v>
                </c:pt>
                <c:pt idx="808">
                  <c:v>10064882</c:v>
                </c:pt>
                <c:pt idx="809">
                  <c:v>10067127</c:v>
                </c:pt>
                <c:pt idx="810">
                  <c:v>10069077</c:v>
                </c:pt>
                <c:pt idx="811">
                  <c:v>10070673</c:v>
                </c:pt>
                <c:pt idx="812">
                  <c:v>10071824</c:v>
                </c:pt>
                <c:pt idx="813">
                  <c:v>10072412</c:v>
                </c:pt>
                <c:pt idx="814">
                  <c:v>10072314</c:v>
                </c:pt>
                <c:pt idx="815">
                  <c:v>10071404</c:v>
                </c:pt>
                <c:pt idx="816">
                  <c:v>10069623</c:v>
                </c:pt>
                <c:pt idx="817">
                  <c:v>10066999</c:v>
                </c:pt>
                <c:pt idx="818">
                  <c:v>10063665</c:v>
                </c:pt>
                <c:pt idx="819">
                  <c:v>10059852</c:v>
                </c:pt>
                <c:pt idx="820">
                  <c:v>10055848</c:v>
                </c:pt>
                <c:pt idx="821">
                  <c:v>10051944</c:v>
                </c:pt>
                <c:pt idx="822">
                  <c:v>10048364</c:v>
                </c:pt>
                <c:pt idx="823">
                  <c:v>10045216</c:v>
                </c:pt>
                <c:pt idx="824">
                  <c:v>10042458</c:v>
                </c:pt>
                <c:pt idx="825">
                  <c:v>10039909</c:v>
                </c:pt>
                <c:pt idx="826">
                  <c:v>10037275</c:v>
                </c:pt>
                <c:pt idx="827">
                  <c:v>10034206</c:v>
                </c:pt>
                <c:pt idx="828">
                  <c:v>10030356</c:v>
                </c:pt>
                <c:pt idx="829">
                  <c:v>10025420</c:v>
                </c:pt>
                <c:pt idx="830">
                  <c:v>10019181</c:v>
                </c:pt>
                <c:pt idx="831">
                  <c:v>10011509</c:v>
                </c:pt>
                <c:pt idx="832">
                  <c:v>10002368</c:v>
                </c:pt>
                <c:pt idx="833">
                  <c:v>9991793</c:v>
                </c:pt>
                <c:pt idx="834">
                  <c:v>9979883</c:v>
                </c:pt>
                <c:pt idx="835">
                  <c:v>9966771</c:v>
                </c:pt>
                <c:pt idx="836">
                  <c:v>9952603</c:v>
                </c:pt>
                <c:pt idx="837">
                  <c:v>9937511</c:v>
                </c:pt>
                <c:pt idx="838">
                  <c:v>9921586</c:v>
                </c:pt>
                <c:pt idx="839">
                  <c:v>9904878</c:v>
                </c:pt>
                <c:pt idx="840">
                  <c:v>9887402</c:v>
                </c:pt>
                <c:pt idx="841">
                  <c:v>9869159</c:v>
                </c:pt>
                <c:pt idx="842">
                  <c:v>9850201</c:v>
                </c:pt>
                <c:pt idx="843">
                  <c:v>9830663</c:v>
                </c:pt>
                <c:pt idx="844">
                  <c:v>9810795</c:v>
                </c:pt>
                <c:pt idx="845">
                  <c:v>9790971</c:v>
                </c:pt>
                <c:pt idx="846">
                  <c:v>9771661</c:v>
                </c:pt>
                <c:pt idx="847">
                  <c:v>9753373</c:v>
                </c:pt>
                <c:pt idx="848">
                  <c:v>9736591</c:v>
                </c:pt>
                <c:pt idx="849">
                  <c:v>9721706</c:v>
                </c:pt>
                <c:pt idx="850">
                  <c:v>9708966</c:v>
                </c:pt>
                <c:pt idx="851">
                  <c:v>9698467</c:v>
                </c:pt>
                <c:pt idx="852">
                  <c:v>9690169</c:v>
                </c:pt>
                <c:pt idx="853">
                  <c:v>9683934</c:v>
                </c:pt>
                <c:pt idx="854">
                  <c:v>9679601</c:v>
                </c:pt>
                <c:pt idx="855">
                  <c:v>9677032</c:v>
                </c:pt>
                <c:pt idx="856">
                  <c:v>9676170</c:v>
                </c:pt>
                <c:pt idx="857">
                  <c:v>9677023</c:v>
                </c:pt>
                <c:pt idx="858">
                  <c:v>9679657</c:v>
                </c:pt>
                <c:pt idx="859">
                  <c:v>9684125</c:v>
                </c:pt>
                <c:pt idx="860">
                  <c:v>9690410</c:v>
                </c:pt>
                <c:pt idx="861">
                  <c:v>9698380</c:v>
                </c:pt>
                <c:pt idx="862">
                  <c:v>9707762</c:v>
                </c:pt>
                <c:pt idx="863">
                  <c:v>9718179</c:v>
                </c:pt>
                <c:pt idx="864">
                  <c:v>9729202</c:v>
                </c:pt>
                <c:pt idx="865">
                  <c:v>9740427</c:v>
                </c:pt>
                <c:pt idx="866">
                  <c:v>9751546</c:v>
                </c:pt>
                <c:pt idx="867">
                  <c:v>9762391</c:v>
                </c:pt>
                <c:pt idx="868">
                  <c:v>9772929</c:v>
                </c:pt>
                <c:pt idx="869">
                  <c:v>9783231</c:v>
                </c:pt>
                <c:pt idx="870">
                  <c:v>9793418</c:v>
                </c:pt>
                <c:pt idx="871">
                  <c:v>9803590</c:v>
                </c:pt>
                <c:pt idx="872">
                  <c:v>9813796</c:v>
                </c:pt>
                <c:pt idx="873">
                  <c:v>9823991</c:v>
                </c:pt>
                <c:pt idx="874">
                  <c:v>9834057</c:v>
                </c:pt>
                <c:pt idx="875">
                  <c:v>9843823</c:v>
                </c:pt>
                <c:pt idx="876">
                  <c:v>9853099</c:v>
                </c:pt>
                <c:pt idx="877">
                  <c:v>9861706</c:v>
                </c:pt>
                <c:pt idx="878">
                  <c:v>9869499</c:v>
                </c:pt>
                <c:pt idx="879">
                  <c:v>9876373</c:v>
                </c:pt>
                <c:pt idx="880">
                  <c:v>9882260</c:v>
                </c:pt>
                <c:pt idx="881">
                  <c:v>9887116</c:v>
                </c:pt>
                <c:pt idx="882">
                  <c:v>9890906</c:v>
                </c:pt>
                <c:pt idx="883">
                  <c:v>9893597</c:v>
                </c:pt>
                <c:pt idx="884">
                  <c:v>9895166</c:v>
                </c:pt>
                <c:pt idx="885">
                  <c:v>9895616</c:v>
                </c:pt>
                <c:pt idx="886">
                  <c:v>9894990</c:v>
                </c:pt>
                <c:pt idx="887">
                  <c:v>9893395</c:v>
                </c:pt>
                <c:pt idx="888">
                  <c:v>9891005</c:v>
                </c:pt>
                <c:pt idx="889">
                  <c:v>9888036</c:v>
                </c:pt>
                <c:pt idx="890">
                  <c:v>9884717</c:v>
                </c:pt>
                <c:pt idx="891">
                  <c:v>9881231</c:v>
                </c:pt>
                <c:pt idx="892">
                  <c:v>9877674</c:v>
                </c:pt>
                <c:pt idx="893">
                  <c:v>9874046</c:v>
                </c:pt>
                <c:pt idx="894">
                  <c:v>9870235</c:v>
                </c:pt>
                <c:pt idx="895">
                  <c:v>9866079</c:v>
                </c:pt>
                <c:pt idx="896">
                  <c:v>9861382</c:v>
                </c:pt>
                <c:pt idx="897">
                  <c:v>9855991</c:v>
                </c:pt>
                <c:pt idx="898">
                  <c:v>9849805</c:v>
                </c:pt>
                <c:pt idx="899">
                  <c:v>9842786</c:v>
                </c:pt>
                <c:pt idx="900">
                  <c:v>9834967</c:v>
                </c:pt>
                <c:pt idx="901">
                  <c:v>9826407</c:v>
                </c:pt>
                <c:pt idx="902">
                  <c:v>9817171</c:v>
                </c:pt>
                <c:pt idx="903">
                  <c:v>9807291</c:v>
                </c:pt>
                <c:pt idx="904">
                  <c:v>9796694</c:v>
                </c:pt>
                <c:pt idx="905">
                  <c:v>9785192</c:v>
                </c:pt>
                <c:pt idx="906">
                  <c:v>9772462</c:v>
                </c:pt>
                <c:pt idx="907">
                  <c:v>9758099</c:v>
                </c:pt>
                <c:pt idx="908">
                  <c:v>9741708</c:v>
                </c:pt>
                <c:pt idx="909">
                  <c:v>9723057</c:v>
                </c:pt>
                <c:pt idx="910">
                  <c:v>9702156</c:v>
                </c:pt>
                <c:pt idx="911">
                  <c:v>9679319</c:v>
                </c:pt>
                <c:pt idx="912">
                  <c:v>9655091</c:v>
                </c:pt>
                <c:pt idx="913">
                  <c:v>9630109</c:v>
                </c:pt>
                <c:pt idx="914">
                  <c:v>9604903</c:v>
                </c:pt>
                <c:pt idx="915">
                  <c:v>9579742</c:v>
                </c:pt>
                <c:pt idx="916">
                  <c:v>9554617</c:v>
                </c:pt>
                <c:pt idx="917">
                  <c:v>9529314</c:v>
                </c:pt>
                <c:pt idx="918">
                  <c:v>9503667</c:v>
                </c:pt>
                <c:pt idx="919">
                  <c:v>9477811</c:v>
                </c:pt>
                <c:pt idx="920">
                  <c:v>9452418</c:v>
                </c:pt>
                <c:pt idx="921">
                  <c:v>9428795</c:v>
                </c:pt>
                <c:pt idx="922">
                  <c:v>9408765</c:v>
                </c:pt>
                <c:pt idx="923">
                  <c:v>9394403</c:v>
                </c:pt>
                <c:pt idx="924">
                  <c:v>9387621</c:v>
                </c:pt>
                <c:pt idx="925">
                  <c:v>9389745</c:v>
                </c:pt>
                <c:pt idx="926">
                  <c:v>9401183</c:v>
                </c:pt>
                <c:pt idx="927">
                  <c:v>9421246</c:v>
                </c:pt>
                <c:pt idx="928">
                  <c:v>9448212</c:v>
                </c:pt>
                <c:pt idx="929">
                  <c:v>9479547</c:v>
                </c:pt>
                <c:pt idx="930">
                  <c:v>9512330</c:v>
                </c:pt>
                <c:pt idx="931">
                  <c:v>9543653</c:v>
                </c:pt>
                <c:pt idx="932">
                  <c:v>9571016</c:v>
                </c:pt>
                <c:pt idx="933">
                  <c:v>9592578</c:v>
                </c:pt>
                <c:pt idx="934">
                  <c:v>9607257</c:v>
                </c:pt>
                <c:pt idx="935">
                  <c:v>9614678</c:v>
                </c:pt>
                <c:pt idx="936">
                  <c:v>9615056</c:v>
                </c:pt>
                <c:pt idx="937">
                  <c:v>9609024</c:v>
                </c:pt>
                <c:pt idx="938">
                  <c:v>9597489</c:v>
                </c:pt>
                <c:pt idx="939">
                  <c:v>9581495</c:v>
                </c:pt>
                <c:pt idx="940">
                  <c:v>9562143</c:v>
                </c:pt>
                <c:pt idx="941">
                  <c:v>9540493</c:v>
                </c:pt>
                <c:pt idx="942">
                  <c:v>9517494</c:v>
                </c:pt>
                <c:pt idx="943">
                  <c:v>9493903</c:v>
                </c:pt>
                <c:pt idx="944">
                  <c:v>9470212</c:v>
                </c:pt>
                <c:pt idx="945">
                  <c:v>9446655</c:v>
                </c:pt>
                <c:pt idx="946">
                  <c:v>9423205</c:v>
                </c:pt>
                <c:pt idx="947">
                  <c:v>9399645</c:v>
                </c:pt>
                <c:pt idx="948">
                  <c:v>9375651</c:v>
                </c:pt>
                <c:pt idx="949">
                  <c:v>9350873</c:v>
                </c:pt>
                <c:pt idx="950">
                  <c:v>9324988</c:v>
                </c:pt>
                <c:pt idx="951">
                  <c:v>9297707</c:v>
                </c:pt>
                <c:pt idx="952">
                  <c:v>9268779</c:v>
                </c:pt>
                <c:pt idx="953">
                  <c:v>9237949</c:v>
                </c:pt>
                <c:pt idx="954">
                  <c:v>9204959</c:v>
                </c:pt>
                <c:pt idx="955">
                  <c:v>9169573</c:v>
                </c:pt>
                <c:pt idx="956">
                  <c:v>9131627</c:v>
                </c:pt>
                <c:pt idx="957">
                  <c:v>9091102</c:v>
                </c:pt>
                <c:pt idx="958">
                  <c:v>9048199</c:v>
                </c:pt>
                <c:pt idx="959">
                  <c:v>9003376</c:v>
                </c:pt>
                <c:pt idx="960">
                  <c:v>8957339</c:v>
                </c:pt>
                <c:pt idx="961">
                  <c:v>8911000</c:v>
                </c:pt>
                <c:pt idx="962">
                  <c:v>8865355</c:v>
                </c:pt>
                <c:pt idx="963">
                  <c:v>8821365</c:v>
                </c:pt>
                <c:pt idx="964">
                  <c:v>8779845</c:v>
                </c:pt>
                <c:pt idx="965">
                  <c:v>8741360</c:v>
                </c:pt>
                <c:pt idx="966">
                  <c:v>8706198</c:v>
                </c:pt>
                <c:pt idx="967">
                  <c:v>8674390</c:v>
                </c:pt>
                <c:pt idx="968">
                  <c:v>8645789</c:v>
                </c:pt>
                <c:pt idx="969">
                  <c:v>8620191</c:v>
                </c:pt>
                <c:pt idx="970">
                  <c:v>8597462</c:v>
                </c:pt>
                <c:pt idx="971">
                  <c:v>8577628</c:v>
                </c:pt>
                <c:pt idx="972">
                  <c:v>8560935</c:v>
                </c:pt>
                <c:pt idx="973">
                  <c:v>8547849</c:v>
                </c:pt>
                <c:pt idx="974">
                  <c:v>8538996</c:v>
                </c:pt>
                <c:pt idx="975">
                  <c:v>8535068</c:v>
                </c:pt>
                <c:pt idx="976">
                  <c:v>8536724</c:v>
                </c:pt>
                <c:pt idx="977">
                  <c:v>8544492</c:v>
                </c:pt>
                <c:pt idx="978">
                  <c:v>8558696</c:v>
                </c:pt>
                <c:pt idx="979">
                  <c:v>8579430</c:v>
                </c:pt>
                <c:pt idx="980">
                  <c:v>8606548</c:v>
                </c:pt>
                <c:pt idx="981">
                  <c:v>8639684</c:v>
                </c:pt>
                <c:pt idx="982">
                  <c:v>8678283</c:v>
                </c:pt>
                <c:pt idx="983">
                  <c:v>8721639</c:v>
                </c:pt>
                <c:pt idx="984">
                  <c:v>8768922</c:v>
                </c:pt>
                <c:pt idx="985">
                  <c:v>8819189</c:v>
                </c:pt>
                <c:pt idx="986">
                  <c:v>8871406</c:v>
                </c:pt>
                <c:pt idx="987">
                  <c:v>8924442</c:v>
                </c:pt>
                <c:pt idx="988">
                  <c:v>8977104</c:v>
                </c:pt>
                <c:pt idx="989">
                  <c:v>9028171</c:v>
                </c:pt>
                <c:pt idx="990">
                  <c:v>9076466</c:v>
                </c:pt>
                <c:pt idx="991">
                  <c:v>9120921</c:v>
                </c:pt>
                <c:pt idx="992">
                  <c:v>9160668</c:v>
                </c:pt>
                <c:pt idx="993">
                  <c:v>9195096</c:v>
                </c:pt>
                <c:pt idx="994">
                  <c:v>9223886</c:v>
                </c:pt>
                <c:pt idx="995">
                  <c:v>9247011</c:v>
                </c:pt>
                <c:pt idx="996">
                  <c:v>9264699</c:v>
                </c:pt>
                <c:pt idx="997">
                  <c:v>9277393</c:v>
                </c:pt>
                <c:pt idx="998">
                  <c:v>9285681</c:v>
                </c:pt>
                <c:pt idx="999">
                  <c:v>9290225</c:v>
                </c:pt>
                <c:pt idx="1000">
                  <c:v>9291708</c:v>
                </c:pt>
                <c:pt idx="1001">
                  <c:v>9290763</c:v>
                </c:pt>
                <c:pt idx="1002">
                  <c:v>9287930</c:v>
                </c:pt>
                <c:pt idx="1003">
                  <c:v>9283630</c:v>
                </c:pt>
                <c:pt idx="1004">
                  <c:v>9278142</c:v>
                </c:pt>
                <c:pt idx="1005">
                  <c:v>9271635</c:v>
                </c:pt>
                <c:pt idx="1006">
                  <c:v>9264197</c:v>
                </c:pt>
                <c:pt idx="1007">
                  <c:v>9255881</c:v>
                </c:pt>
                <c:pt idx="1008">
                  <c:v>9246758</c:v>
                </c:pt>
                <c:pt idx="1009">
                  <c:v>9236938</c:v>
                </c:pt>
                <c:pt idx="1010">
                  <c:v>9226591</c:v>
                </c:pt>
                <c:pt idx="1011">
                  <c:v>9215932</c:v>
                </c:pt>
                <c:pt idx="1012">
                  <c:v>9205193</c:v>
                </c:pt>
                <c:pt idx="1013">
                  <c:v>9194602</c:v>
                </c:pt>
                <c:pt idx="1014">
                  <c:v>9184360</c:v>
                </c:pt>
                <c:pt idx="1015">
                  <c:v>9174622</c:v>
                </c:pt>
                <c:pt idx="1016">
                  <c:v>9165511</c:v>
                </c:pt>
                <c:pt idx="1017">
                  <c:v>9157105</c:v>
                </c:pt>
                <c:pt idx="1018">
                  <c:v>9149445</c:v>
                </c:pt>
                <c:pt idx="1019">
                  <c:v>9142510</c:v>
                </c:pt>
                <c:pt idx="1020">
                  <c:v>9136208</c:v>
                </c:pt>
                <c:pt idx="1021">
                  <c:v>9130347</c:v>
                </c:pt>
                <c:pt idx="1022">
                  <c:v>9124638</c:v>
                </c:pt>
                <c:pt idx="1023">
                  <c:v>9118714</c:v>
                </c:pt>
                <c:pt idx="1024">
                  <c:v>9112188</c:v>
                </c:pt>
                <c:pt idx="1025">
                  <c:v>9104708</c:v>
                </c:pt>
                <c:pt idx="1026">
                  <c:v>9096026</c:v>
                </c:pt>
                <c:pt idx="1027">
                  <c:v>9086023</c:v>
                </c:pt>
                <c:pt idx="1028">
                  <c:v>9074738</c:v>
                </c:pt>
                <c:pt idx="1029">
                  <c:v>9062336</c:v>
                </c:pt>
                <c:pt idx="1030">
                  <c:v>9049119</c:v>
                </c:pt>
                <c:pt idx="1031">
                  <c:v>9035500</c:v>
                </c:pt>
                <c:pt idx="1032">
                  <c:v>9022038</c:v>
                </c:pt>
                <c:pt idx="1033">
                  <c:v>9009456</c:v>
                </c:pt>
                <c:pt idx="1034">
                  <c:v>8998628</c:v>
                </c:pt>
                <c:pt idx="1035">
                  <c:v>8990573</c:v>
                </c:pt>
                <c:pt idx="1036">
                  <c:v>8986354</c:v>
                </c:pt>
                <c:pt idx="1037">
                  <c:v>8986989</c:v>
                </c:pt>
                <c:pt idx="1038">
                  <c:v>8993324</c:v>
                </c:pt>
                <c:pt idx="1039">
                  <c:v>9005937</c:v>
                </c:pt>
                <c:pt idx="1040">
                  <c:v>9025085</c:v>
                </c:pt>
                <c:pt idx="1041">
                  <c:v>9050687</c:v>
                </c:pt>
                <c:pt idx="1042">
                  <c:v>9082336</c:v>
                </c:pt>
                <c:pt idx="1043">
                  <c:v>9119338</c:v>
                </c:pt>
                <c:pt idx="1044">
                  <c:v>9160737</c:v>
                </c:pt>
                <c:pt idx="1045">
                  <c:v>9205356</c:v>
                </c:pt>
                <c:pt idx="1046">
                  <c:v>9251846</c:v>
                </c:pt>
                <c:pt idx="1047">
                  <c:v>9298766</c:v>
                </c:pt>
                <c:pt idx="1048">
                  <c:v>9344675</c:v>
                </c:pt>
                <c:pt idx="1049">
                  <c:v>9388250</c:v>
                </c:pt>
                <c:pt idx="1050">
                  <c:v>9428385</c:v>
                </c:pt>
                <c:pt idx="1051">
                  <c:v>9464268</c:v>
                </c:pt>
                <c:pt idx="1052">
                  <c:v>9495412</c:v>
                </c:pt>
                <c:pt idx="1053">
                  <c:v>9521655</c:v>
                </c:pt>
                <c:pt idx="1054">
                  <c:v>9543092</c:v>
                </c:pt>
                <c:pt idx="1055">
                  <c:v>9560029</c:v>
                </c:pt>
                <c:pt idx="1056">
                  <c:v>9572890</c:v>
                </c:pt>
                <c:pt idx="1057">
                  <c:v>9582145</c:v>
                </c:pt>
                <c:pt idx="1058">
                  <c:v>9588232</c:v>
                </c:pt>
                <c:pt idx="1059">
                  <c:v>9591510</c:v>
                </c:pt>
                <c:pt idx="1060">
                  <c:v>9592240</c:v>
                </c:pt>
                <c:pt idx="1061">
                  <c:v>9590569</c:v>
                </c:pt>
                <c:pt idx="1062">
                  <c:v>9586558</c:v>
                </c:pt>
                <c:pt idx="1063">
                  <c:v>9580204</c:v>
                </c:pt>
                <c:pt idx="1064">
                  <c:v>9571433</c:v>
                </c:pt>
                <c:pt idx="1065">
                  <c:v>9560096</c:v>
                </c:pt>
                <c:pt idx="1066">
                  <c:v>9545934</c:v>
                </c:pt>
                <c:pt idx="1067">
                  <c:v>9528569</c:v>
                </c:pt>
                <c:pt idx="1068">
                  <c:v>9507509</c:v>
                </c:pt>
                <c:pt idx="1069">
                  <c:v>9482270</c:v>
                </c:pt>
                <c:pt idx="1070">
                  <c:v>9452516</c:v>
                </c:pt>
                <c:pt idx="1071">
                  <c:v>9418263</c:v>
                </c:pt>
                <c:pt idx="1072">
                  <c:v>9380070</c:v>
                </c:pt>
                <c:pt idx="1073">
                  <c:v>9339138</c:v>
                </c:pt>
                <c:pt idx="1074">
                  <c:v>9297310</c:v>
                </c:pt>
                <c:pt idx="1075">
                  <c:v>9256882</c:v>
                </c:pt>
                <c:pt idx="1076">
                  <c:v>9220316</c:v>
                </c:pt>
                <c:pt idx="1077">
                  <c:v>9189832</c:v>
                </c:pt>
                <c:pt idx="1078">
                  <c:v>9167041</c:v>
                </c:pt>
                <c:pt idx="1079">
                  <c:v>9152638</c:v>
                </c:pt>
                <c:pt idx="1080">
                  <c:v>9146284</c:v>
                </c:pt>
                <c:pt idx="1081">
                  <c:v>9146678</c:v>
                </c:pt>
                <c:pt idx="1082">
                  <c:v>9151833</c:v>
                </c:pt>
                <c:pt idx="1083">
                  <c:v>9159442</c:v>
                </c:pt>
                <c:pt idx="1084">
                  <c:v>9167284</c:v>
                </c:pt>
                <c:pt idx="1085">
                  <c:v>9173539</c:v>
                </c:pt>
                <c:pt idx="1086">
                  <c:v>9176965</c:v>
                </c:pt>
                <c:pt idx="1087">
                  <c:v>9176923</c:v>
                </c:pt>
                <c:pt idx="1088">
                  <c:v>9173290</c:v>
                </c:pt>
                <c:pt idx="1089">
                  <c:v>9166309</c:v>
                </c:pt>
                <c:pt idx="1090">
                  <c:v>9156454</c:v>
                </c:pt>
                <c:pt idx="1091">
                  <c:v>9144353</c:v>
                </c:pt>
                <c:pt idx="1092">
                  <c:v>9130751</c:v>
                </c:pt>
                <c:pt idx="1093">
                  <c:v>9116524</c:v>
                </c:pt>
                <c:pt idx="1094">
                  <c:v>9102677</c:v>
                </c:pt>
                <c:pt idx="1095">
                  <c:v>9090314</c:v>
                </c:pt>
                <c:pt idx="1096">
                  <c:v>9080537</c:v>
                </c:pt>
                <c:pt idx="1097">
                  <c:v>9074326</c:v>
                </c:pt>
                <c:pt idx="1098">
                  <c:v>9072392</c:v>
                </c:pt>
                <c:pt idx="1099">
                  <c:v>9075073</c:v>
                </c:pt>
                <c:pt idx="1100">
                  <c:v>9082275</c:v>
                </c:pt>
                <c:pt idx="1101">
                  <c:v>9093501</c:v>
                </c:pt>
                <c:pt idx="1102">
                  <c:v>9107915</c:v>
                </c:pt>
                <c:pt idx="1103">
                  <c:v>9124493</c:v>
                </c:pt>
                <c:pt idx="1104">
                  <c:v>9142150</c:v>
                </c:pt>
                <c:pt idx="1105">
                  <c:v>9159879</c:v>
                </c:pt>
                <c:pt idx="1106">
                  <c:v>9176849</c:v>
                </c:pt>
                <c:pt idx="1107">
                  <c:v>9192444</c:v>
                </c:pt>
                <c:pt idx="1108">
                  <c:v>9206275</c:v>
                </c:pt>
                <c:pt idx="1109">
                  <c:v>9218175</c:v>
                </c:pt>
                <c:pt idx="1110">
                  <c:v>9228147</c:v>
                </c:pt>
                <c:pt idx="1111">
                  <c:v>9236314</c:v>
                </c:pt>
                <c:pt idx="1112">
                  <c:v>9242899</c:v>
                </c:pt>
                <c:pt idx="1113">
                  <c:v>9248186</c:v>
                </c:pt>
                <c:pt idx="1114">
                  <c:v>9252498</c:v>
                </c:pt>
                <c:pt idx="1115">
                  <c:v>9256188</c:v>
                </c:pt>
                <c:pt idx="1116">
                  <c:v>9259631</c:v>
                </c:pt>
                <c:pt idx="1117">
                  <c:v>9263207</c:v>
                </c:pt>
                <c:pt idx="1118">
                  <c:v>9267297</c:v>
                </c:pt>
                <c:pt idx="1119">
                  <c:v>9272251</c:v>
                </c:pt>
                <c:pt idx="1120">
                  <c:v>9278383</c:v>
                </c:pt>
                <c:pt idx="1121">
                  <c:v>9285933</c:v>
                </c:pt>
                <c:pt idx="1122">
                  <c:v>9295061</c:v>
                </c:pt>
                <c:pt idx="1123">
                  <c:v>9305827</c:v>
                </c:pt>
                <c:pt idx="1124">
                  <c:v>9318178</c:v>
                </c:pt>
                <c:pt idx="1125">
                  <c:v>9331964</c:v>
                </c:pt>
                <c:pt idx="1126">
                  <c:v>9346952</c:v>
                </c:pt>
                <c:pt idx="1127">
                  <c:v>9362850</c:v>
                </c:pt>
                <c:pt idx="1128">
                  <c:v>9379342</c:v>
                </c:pt>
                <c:pt idx="1129">
                  <c:v>9396111</c:v>
                </c:pt>
                <c:pt idx="1130">
                  <c:v>9412865</c:v>
                </c:pt>
                <c:pt idx="1131">
                  <c:v>9429340</c:v>
                </c:pt>
                <c:pt idx="1132">
                  <c:v>9445302</c:v>
                </c:pt>
                <c:pt idx="1133">
                  <c:v>9460531</c:v>
                </c:pt>
                <c:pt idx="1134">
                  <c:v>9474815</c:v>
                </c:pt>
                <c:pt idx="1135">
                  <c:v>9487938</c:v>
                </c:pt>
                <c:pt idx="1136">
                  <c:v>9499683</c:v>
                </c:pt>
                <c:pt idx="1137">
                  <c:v>9509824</c:v>
                </c:pt>
                <c:pt idx="1138">
                  <c:v>9518147</c:v>
                </c:pt>
                <c:pt idx="1139">
                  <c:v>9524461</c:v>
                </c:pt>
                <c:pt idx="1140">
                  <c:v>9528613</c:v>
                </c:pt>
                <c:pt idx="1141">
                  <c:v>9530511</c:v>
                </c:pt>
                <c:pt idx="1142">
                  <c:v>9530127</c:v>
                </c:pt>
                <c:pt idx="1143">
                  <c:v>9527510</c:v>
                </c:pt>
                <c:pt idx="1144">
                  <c:v>9522781</c:v>
                </c:pt>
                <c:pt idx="1145">
                  <c:v>9516119</c:v>
                </c:pt>
                <c:pt idx="1146">
                  <c:v>9507722</c:v>
                </c:pt>
                <c:pt idx="1147">
                  <c:v>9497781</c:v>
                </c:pt>
                <c:pt idx="1148">
                  <c:v>9486414</c:v>
                </c:pt>
                <c:pt idx="1149">
                  <c:v>9473625</c:v>
                </c:pt>
                <c:pt idx="1150">
                  <c:v>9459241</c:v>
                </c:pt>
                <c:pt idx="1151">
                  <c:v>9442889</c:v>
                </c:pt>
                <c:pt idx="1152">
                  <c:v>9423992</c:v>
                </c:pt>
                <c:pt idx="1153">
                  <c:v>9401823</c:v>
                </c:pt>
                <c:pt idx="1154">
                  <c:v>9375590</c:v>
                </c:pt>
                <c:pt idx="1155">
                  <c:v>9344564</c:v>
                </c:pt>
                <c:pt idx="1156">
                  <c:v>9308244</c:v>
                </c:pt>
                <c:pt idx="1157">
                  <c:v>9266470</c:v>
                </c:pt>
                <c:pt idx="1158">
                  <c:v>9219538</c:v>
                </c:pt>
                <c:pt idx="1159">
                  <c:v>9168227</c:v>
                </c:pt>
                <c:pt idx="1160">
                  <c:v>9113789</c:v>
                </c:pt>
                <c:pt idx="1161">
                  <c:v>9057837</c:v>
                </c:pt>
                <c:pt idx="1162">
                  <c:v>9002209</c:v>
                </c:pt>
                <c:pt idx="1163">
                  <c:v>8948798</c:v>
                </c:pt>
                <c:pt idx="1164">
                  <c:v>8899342</c:v>
                </c:pt>
                <c:pt idx="1165">
                  <c:v>8855262</c:v>
                </c:pt>
                <c:pt idx="1166">
                  <c:v>8817500</c:v>
                </c:pt>
                <c:pt idx="1167">
                  <c:v>8786413</c:v>
                </c:pt>
                <c:pt idx="1168">
                  <c:v>8761723</c:v>
                </c:pt>
                <c:pt idx="1169">
                  <c:v>8742529</c:v>
                </c:pt>
                <c:pt idx="1170">
                  <c:v>8727352</c:v>
                </c:pt>
                <c:pt idx="1171">
                  <c:v>8714270</c:v>
                </c:pt>
                <c:pt idx="1172">
                  <c:v>8701058</c:v>
                </c:pt>
                <c:pt idx="1173">
                  <c:v>8685412</c:v>
                </c:pt>
                <c:pt idx="1174">
                  <c:v>8665147</c:v>
                </c:pt>
                <c:pt idx="1175">
                  <c:v>8638489</c:v>
                </c:pt>
                <c:pt idx="1176">
                  <c:v>8604285</c:v>
                </c:pt>
                <c:pt idx="1177">
                  <c:v>8562238</c:v>
                </c:pt>
                <c:pt idx="1178">
                  <c:v>8513027</c:v>
                </c:pt>
                <c:pt idx="1179">
                  <c:v>8458334</c:v>
                </c:pt>
                <c:pt idx="1180">
                  <c:v>8400732</c:v>
                </c:pt>
                <c:pt idx="1181">
                  <c:v>8343438</c:v>
                </c:pt>
                <c:pt idx="1182">
                  <c:v>8289953</c:v>
                </c:pt>
                <c:pt idx="1183">
                  <c:v>8243665</c:v>
                </c:pt>
                <c:pt idx="1184">
                  <c:v>8207447</c:v>
                </c:pt>
                <c:pt idx="1185">
                  <c:v>8183352</c:v>
                </c:pt>
                <c:pt idx="1186">
                  <c:v>8172427</c:v>
                </c:pt>
                <c:pt idx="1187">
                  <c:v>8174682</c:v>
                </c:pt>
                <c:pt idx="1188">
                  <c:v>8189182</c:v>
                </c:pt>
                <c:pt idx="1189">
                  <c:v>8214245</c:v>
                </c:pt>
                <c:pt idx="1190">
                  <c:v>8247701</c:v>
                </c:pt>
                <c:pt idx="1191">
                  <c:v>8287111</c:v>
                </c:pt>
                <c:pt idx="1192">
                  <c:v>8330009</c:v>
                </c:pt>
                <c:pt idx="1193">
                  <c:v>8374052</c:v>
                </c:pt>
                <c:pt idx="1194">
                  <c:v>8417149</c:v>
                </c:pt>
                <c:pt idx="1195">
                  <c:v>8457542</c:v>
                </c:pt>
                <c:pt idx="1196">
                  <c:v>8493848</c:v>
                </c:pt>
                <c:pt idx="1197">
                  <c:v>8525068</c:v>
                </c:pt>
                <c:pt idx="1198">
                  <c:v>8550565</c:v>
                </c:pt>
                <c:pt idx="1199">
                  <c:v>8570021</c:v>
                </c:pt>
                <c:pt idx="1200">
                  <c:v>8583361</c:v>
                </c:pt>
                <c:pt idx="1201">
                  <c:v>8590703</c:v>
                </c:pt>
                <c:pt idx="1202">
                  <c:v>8592300</c:v>
                </c:pt>
                <c:pt idx="1203">
                  <c:v>8588510</c:v>
                </c:pt>
                <c:pt idx="1204">
                  <c:v>8579800</c:v>
                </c:pt>
                <c:pt idx="1205">
                  <c:v>8566735</c:v>
                </c:pt>
                <c:pt idx="1206">
                  <c:v>8549973</c:v>
                </c:pt>
                <c:pt idx="1207">
                  <c:v>8530262</c:v>
                </c:pt>
                <c:pt idx="1208">
                  <c:v>8508401</c:v>
                </c:pt>
                <c:pt idx="1209">
                  <c:v>8485223</c:v>
                </c:pt>
                <c:pt idx="1210">
                  <c:v>8461579</c:v>
                </c:pt>
                <c:pt idx="1211">
                  <c:v>8438319</c:v>
                </c:pt>
                <c:pt idx="1212">
                  <c:v>8416299</c:v>
                </c:pt>
                <c:pt idx="1213">
                  <c:v>8396381</c:v>
                </c:pt>
                <c:pt idx="1214">
                  <c:v>8379417</c:v>
                </c:pt>
                <c:pt idx="1215">
                  <c:v>8366230</c:v>
                </c:pt>
                <c:pt idx="1216">
                  <c:v>8357558</c:v>
                </c:pt>
                <c:pt idx="1217">
                  <c:v>8354016</c:v>
                </c:pt>
                <c:pt idx="1218">
                  <c:v>8356040</c:v>
                </c:pt>
                <c:pt idx="1219">
                  <c:v>8363850</c:v>
                </c:pt>
                <c:pt idx="1220">
                  <c:v>8377427</c:v>
                </c:pt>
                <c:pt idx="1221">
                  <c:v>8396527</c:v>
                </c:pt>
                <c:pt idx="1222">
                  <c:v>8420683</c:v>
                </c:pt>
                <c:pt idx="1223">
                  <c:v>8449242</c:v>
                </c:pt>
                <c:pt idx="1224">
                  <c:v>8481371</c:v>
                </c:pt>
                <c:pt idx="1225">
                  <c:v>8516095</c:v>
                </c:pt>
                <c:pt idx="1226">
                  <c:v>8552302</c:v>
                </c:pt>
                <c:pt idx="1227">
                  <c:v>8588781</c:v>
                </c:pt>
                <c:pt idx="1228">
                  <c:v>8624255</c:v>
                </c:pt>
                <c:pt idx="1229">
                  <c:v>8657442</c:v>
                </c:pt>
                <c:pt idx="1230">
                  <c:v>8687140</c:v>
                </c:pt>
                <c:pt idx="1231">
                  <c:v>8712299</c:v>
                </c:pt>
                <c:pt idx="1232">
                  <c:v>8732102</c:v>
                </c:pt>
                <c:pt idx="1233">
                  <c:v>8746010</c:v>
                </c:pt>
                <c:pt idx="1234">
                  <c:v>8753750</c:v>
                </c:pt>
                <c:pt idx="1235">
                  <c:v>8755286</c:v>
                </c:pt>
                <c:pt idx="1236">
                  <c:v>8750745</c:v>
                </c:pt>
                <c:pt idx="1237">
                  <c:v>8740347</c:v>
                </c:pt>
                <c:pt idx="1238">
                  <c:v>8724339</c:v>
                </c:pt>
                <c:pt idx="1239">
                  <c:v>8702962</c:v>
                </c:pt>
                <c:pt idx="1240">
                  <c:v>8676450</c:v>
                </c:pt>
                <c:pt idx="1241">
                  <c:v>8645039</c:v>
                </c:pt>
                <c:pt idx="1242">
                  <c:v>8609021</c:v>
                </c:pt>
                <c:pt idx="1243">
                  <c:v>8568756</c:v>
                </c:pt>
                <c:pt idx="1244">
                  <c:v>8524712</c:v>
                </c:pt>
                <c:pt idx="1245">
                  <c:v>8477465</c:v>
                </c:pt>
                <c:pt idx="1246">
                  <c:v>8427722</c:v>
                </c:pt>
                <c:pt idx="1247">
                  <c:v>8376295</c:v>
                </c:pt>
                <c:pt idx="1248">
                  <c:v>8324091</c:v>
                </c:pt>
                <c:pt idx="1249">
                  <c:v>8272091</c:v>
                </c:pt>
                <c:pt idx="1250">
                  <c:v>8221302</c:v>
                </c:pt>
                <c:pt idx="1251">
                  <c:v>8172695</c:v>
                </c:pt>
                <c:pt idx="1252">
                  <c:v>8127168</c:v>
                </c:pt>
                <c:pt idx="1253">
                  <c:v>8085500</c:v>
                </c:pt>
                <c:pt idx="1254">
                  <c:v>8048348</c:v>
                </c:pt>
                <c:pt idx="1255">
                  <c:v>8016257</c:v>
                </c:pt>
                <c:pt idx="1256">
                  <c:v>7989691</c:v>
                </c:pt>
                <c:pt idx="1257">
                  <c:v>7969059</c:v>
                </c:pt>
                <c:pt idx="1258">
                  <c:v>7954726</c:v>
                </c:pt>
                <c:pt idx="1259">
                  <c:v>7946982</c:v>
                </c:pt>
                <c:pt idx="1260">
                  <c:v>7945997</c:v>
                </c:pt>
                <c:pt idx="1261">
                  <c:v>7951772</c:v>
                </c:pt>
                <c:pt idx="1262">
                  <c:v>7964103</c:v>
                </c:pt>
                <c:pt idx="1263">
                  <c:v>7982589</c:v>
                </c:pt>
                <c:pt idx="1264">
                  <c:v>8006660</c:v>
                </c:pt>
                <c:pt idx="1265">
                  <c:v>8035629</c:v>
                </c:pt>
                <c:pt idx="1266">
                  <c:v>8068767</c:v>
                </c:pt>
                <c:pt idx="1267">
                  <c:v>8105328</c:v>
                </c:pt>
                <c:pt idx="1268">
                  <c:v>8144589</c:v>
                </c:pt>
                <c:pt idx="1269">
                  <c:v>8185843</c:v>
                </c:pt>
                <c:pt idx="1270">
                  <c:v>8228407</c:v>
                </c:pt>
                <c:pt idx="1271">
                  <c:v>8271613</c:v>
                </c:pt>
                <c:pt idx="1272">
                  <c:v>8314820</c:v>
                </c:pt>
                <c:pt idx="1273">
                  <c:v>8357418</c:v>
                </c:pt>
                <c:pt idx="1274">
                  <c:v>8398817</c:v>
                </c:pt>
                <c:pt idx="1275">
                  <c:v>8438441</c:v>
                </c:pt>
                <c:pt idx="1276">
                  <c:v>8475728</c:v>
                </c:pt>
                <c:pt idx="1277">
                  <c:v>8510094</c:v>
                </c:pt>
                <c:pt idx="1278">
                  <c:v>8540950</c:v>
                </c:pt>
                <c:pt idx="1279">
                  <c:v>8567716</c:v>
                </c:pt>
                <c:pt idx="1280">
                  <c:v>8589832</c:v>
                </c:pt>
                <c:pt idx="1281">
                  <c:v>8606784</c:v>
                </c:pt>
                <c:pt idx="1282">
                  <c:v>8618126</c:v>
                </c:pt>
                <c:pt idx="1283">
                  <c:v>8623465</c:v>
                </c:pt>
                <c:pt idx="1284">
                  <c:v>8622480</c:v>
                </c:pt>
                <c:pt idx="1285">
                  <c:v>8614911</c:v>
                </c:pt>
                <c:pt idx="1286">
                  <c:v>8600577</c:v>
                </c:pt>
                <c:pt idx="1287">
                  <c:v>8579388</c:v>
                </c:pt>
                <c:pt idx="1288">
                  <c:v>8551373</c:v>
                </c:pt>
                <c:pt idx="1289">
                  <c:v>8516652</c:v>
                </c:pt>
                <c:pt idx="1290">
                  <c:v>8475449</c:v>
                </c:pt>
                <c:pt idx="1291">
                  <c:v>8428021</c:v>
                </c:pt>
                <c:pt idx="1292">
                  <c:v>8374639</c:v>
                </c:pt>
                <c:pt idx="1293">
                  <c:v>8315551</c:v>
                </c:pt>
                <c:pt idx="1294">
                  <c:v>8250965</c:v>
                </c:pt>
                <c:pt idx="1295">
                  <c:v>8181084</c:v>
                </c:pt>
                <c:pt idx="1296">
                  <c:v>8106129</c:v>
                </c:pt>
                <c:pt idx="1297">
                  <c:v>8026385</c:v>
                </c:pt>
                <c:pt idx="1298">
                  <c:v>7942229</c:v>
                </c:pt>
                <c:pt idx="1299">
                  <c:v>7854154</c:v>
                </c:pt>
                <c:pt idx="1300">
                  <c:v>7762755</c:v>
                </c:pt>
                <c:pt idx="1301">
                  <c:v>7668716</c:v>
                </c:pt>
                <c:pt idx="1302">
                  <c:v>7572785</c:v>
                </c:pt>
                <c:pt idx="1303">
                  <c:v>7475745</c:v>
                </c:pt>
                <c:pt idx="1304">
                  <c:v>7378390</c:v>
                </c:pt>
                <c:pt idx="1305">
                  <c:v>7281516</c:v>
                </c:pt>
                <c:pt idx="1306">
                  <c:v>7185896</c:v>
                </c:pt>
                <c:pt idx="1307">
                  <c:v>7092278</c:v>
                </c:pt>
                <c:pt idx="1308">
                  <c:v>7001347</c:v>
                </c:pt>
                <c:pt idx="1309">
                  <c:v>6913704</c:v>
                </c:pt>
                <c:pt idx="1310">
                  <c:v>6829826</c:v>
                </c:pt>
                <c:pt idx="1311">
                  <c:v>6750046</c:v>
                </c:pt>
                <c:pt idx="1312">
                  <c:v>6674551</c:v>
                </c:pt>
                <c:pt idx="1313">
                  <c:v>6603393</c:v>
                </c:pt>
                <c:pt idx="1314">
                  <c:v>6536524</c:v>
                </c:pt>
                <c:pt idx="1315">
                  <c:v>6473845</c:v>
                </c:pt>
                <c:pt idx="1316">
                  <c:v>6415240</c:v>
                </c:pt>
                <c:pt idx="1317">
                  <c:v>6360609</c:v>
                </c:pt>
                <c:pt idx="1318">
                  <c:v>6309885</c:v>
                </c:pt>
                <c:pt idx="1319">
                  <c:v>6263035</c:v>
                </c:pt>
                <c:pt idx="1320">
                  <c:v>6220060</c:v>
                </c:pt>
                <c:pt idx="1321">
                  <c:v>6181004</c:v>
                </c:pt>
                <c:pt idx="1322">
                  <c:v>6145951</c:v>
                </c:pt>
                <c:pt idx="1323">
                  <c:v>6115023</c:v>
                </c:pt>
                <c:pt idx="1324">
                  <c:v>6088374</c:v>
                </c:pt>
                <c:pt idx="1325">
                  <c:v>6066156</c:v>
                </c:pt>
                <c:pt idx="1326">
                  <c:v>6048501</c:v>
                </c:pt>
                <c:pt idx="1327">
                  <c:v>6035480</c:v>
                </c:pt>
                <c:pt idx="1328">
                  <c:v>6027101</c:v>
                </c:pt>
                <c:pt idx="1329">
                  <c:v>6023304</c:v>
                </c:pt>
                <c:pt idx="1330">
                  <c:v>6024001</c:v>
                </c:pt>
                <c:pt idx="1331">
                  <c:v>6029102</c:v>
                </c:pt>
                <c:pt idx="1332">
                  <c:v>6038560</c:v>
                </c:pt>
                <c:pt idx="1333">
                  <c:v>6052394</c:v>
                </c:pt>
                <c:pt idx="1334">
                  <c:v>6070683</c:v>
                </c:pt>
                <c:pt idx="1335">
                  <c:v>6093544</c:v>
                </c:pt>
                <c:pt idx="1336">
                  <c:v>6121097</c:v>
                </c:pt>
                <c:pt idx="1337">
                  <c:v>6153437</c:v>
                </c:pt>
                <c:pt idx="1338">
                  <c:v>6190601</c:v>
                </c:pt>
                <c:pt idx="1339">
                  <c:v>6232582</c:v>
                </c:pt>
                <c:pt idx="1340">
                  <c:v>6279327</c:v>
                </c:pt>
                <c:pt idx="1341">
                  <c:v>6330760</c:v>
                </c:pt>
                <c:pt idx="1342">
                  <c:v>6386800</c:v>
                </c:pt>
                <c:pt idx="1343">
                  <c:v>6447353</c:v>
                </c:pt>
                <c:pt idx="1344">
                  <c:v>6512286</c:v>
                </c:pt>
                <c:pt idx="1345">
                  <c:v>6581411</c:v>
                </c:pt>
                <c:pt idx="1346">
                  <c:v>6654442</c:v>
                </c:pt>
                <c:pt idx="1347">
                  <c:v>6730987</c:v>
                </c:pt>
                <c:pt idx="1348">
                  <c:v>6810548</c:v>
                </c:pt>
                <c:pt idx="1349">
                  <c:v>6892548</c:v>
                </c:pt>
                <c:pt idx="1350">
                  <c:v>6976353</c:v>
                </c:pt>
                <c:pt idx="1351">
                  <c:v>7061311</c:v>
                </c:pt>
                <c:pt idx="1352">
                  <c:v>7146773</c:v>
                </c:pt>
                <c:pt idx="1353">
                  <c:v>7232107</c:v>
                </c:pt>
                <c:pt idx="1354">
                  <c:v>7316726</c:v>
                </c:pt>
                <c:pt idx="1355">
                  <c:v>7400083</c:v>
                </c:pt>
                <c:pt idx="1356">
                  <c:v>7481700</c:v>
                </c:pt>
                <c:pt idx="1357">
                  <c:v>7561172</c:v>
                </c:pt>
                <c:pt idx="1358">
                  <c:v>7638187</c:v>
                </c:pt>
                <c:pt idx="1359">
                  <c:v>7712525</c:v>
                </c:pt>
                <c:pt idx="1360">
                  <c:v>7784047</c:v>
                </c:pt>
                <c:pt idx="1361">
                  <c:v>7852670</c:v>
                </c:pt>
                <c:pt idx="1362">
                  <c:v>7918354</c:v>
                </c:pt>
                <c:pt idx="1363">
                  <c:v>7981057</c:v>
                </c:pt>
                <c:pt idx="1364">
                  <c:v>8040723</c:v>
                </c:pt>
                <c:pt idx="1365">
                  <c:v>8097278</c:v>
                </c:pt>
                <c:pt idx="1366">
                  <c:v>8150620</c:v>
                </c:pt>
                <c:pt idx="1367">
                  <c:v>8200651</c:v>
                </c:pt>
                <c:pt idx="1368">
                  <c:v>8247299</c:v>
                </c:pt>
                <c:pt idx="1369">
                  <c:v>8290543</c:v>
                </c:pt>
                <c:pt idx="1370">
                  <c:v>8330436</c:v>
                </c:pt>
                <c:pt idx="1371">
                  <c:v>8367097</c:v>
                </c:pt>
                <c:pt idx="1372">
                  <c:v>8400703</c:v>
                </c:pt>
                <c:pt idx="1373">
                  <c:v>8431445</c:v>
                </c:pt>
                <c:pt idx="1374">
                  <c:v>8459487</c:v>
                </c:pt>
                <c:pt idx="1375">
                  <c:v>8484947</c:v>
                </c:pt>
                <c:pt idx="1376">
                  <c:v>8507902</c:v>
                </c:pt>
                <c:pt idx="1377">
                  <c:v>8528423</c:v>
                </c:pt>
                <c:pt idx="1378">
                  <c:v>8546640</c:v>
                </c:pt>
                <c:pt idx="1379">
                  <c:v>8562822</c:v>
                </c:pt>
                <c:pt idx="1380">
                  <c:v>8577415</c:v>
                </c:pt>
                <c:pt idx="1381">
                  <c:v>8591055</c:v>
                </c:pt>
                <c:pt idx="1382">
                  <c:v>8604542</c:v>
                </c:pt>
                <c:pt idx="1383">
                  <c:v>8618745</c:v>
                </c:pt>
                <c:pt idx="1384">
                  <c:v>8634522</c:v>
                </c:pt>
                <c:pt idx="1385">
                  <c:v>8652603</c:v>
                </c:pt>
                <c:pt idx="1386">
                  <c:v>8673518</c:v>
                </c:pt>
                <c:pt idx="1387">
                  <c:v>8697537</c:v>
                </c:pt>
                <c:pt idx="1388">
                  <c:v>8724649</c:v>
                </c:pt>
                <c:pt idx="1389">
                  <c:v>8754564</c:v>
                </c:pt>
                <c:pt idx="1390">
                  <c:v>8786726</c:v>
                </c:pt>
                <c:pt idx="1391">
                  <c:v>8820354</c:v>
                </c:pt>
                <c:pt idx="1392">
                  <c:v>8854471</c:v>
                </c:pt>
                <c:pt idx="1393">
                  <c:v>8887970</c:v>
                </c:pt>
                <c:pt idx="1394">
                  <c:v>8919673</c:v>
                </c:pt>
                <c:pt idx="1395">
                  <c:v>8948415</c:v>
                </c:pt>
                <c:pt idx="1396">
                  <c:v>8973148</c:v>
                </c:pt>
                <c:pt idx="1397">
                  <c:v>8993029</c:v>
                </c:pt>
                <c:pt idx="1398">
                  <c:v>9007516</c:v>
                </c:pt>
                <c:pt idx="1399">
                  <c:v>9016432</c:v>
                </c:pt>
                <c:pt idx="1400">
                  <c:v>9019989</c:v>
                </c:pt>
                <c:pt idx="1401">
                  <c:v>9018777</c:v>
                </c:pt>
                <c:pt idx="1402">
                  <c:v>9013711</c:v>
                </c:pt>
                <c:pt idx="1403">
                  <c:v>9005927</c:v>
                </c:pt>
                <c:pt idx="1404">
                  <c:v>8996695</c:v>
                </c:pt>
                <c:pt idx="1405">
                  <c:v>8987309</c:v>
                </c:pt>
                <c:pt idx="1406">
                  <c:v>8978996</c:v>
                </c:pt>
                <c:pt idx="1407">
                  <c:v>8972858</c:v>
                </c:pt>
                <c:pt idx="1408">
                  <c:v>8969803</c:v>
                </c:pt>
                <c:pt idx="1409">
                  <c:v>8970518</c:v>
                </c:pt>
                <c:pt idx="1410">
                  <c:v>8975442</c:v>
                </c:pt>
                <c:pt idx="1411">
                  <c:v>8984744</c:v>
                </c:pt>
                <c:pt idx="1412">
                  <c:v>8998324</c:v>
                </c:pt>
                <c:pt idx="1413">
                  <c:v>9015834</c:v>
                </c:pt>
                <c:pt idx="1414">
                  <c:v>9036713</c:v>
                </c:pt>
                <c:pt idx="1415">
                  <c:v>9060249</c:v>
                </c:pt>
                <c:pt idx="1416">
                  <c:v>9085655</c:v>
                </c:pt>
                <c:pt idx="1417">
                  <c:v>9112141</c:v>
                </c:pt>
                <c:pt idx="1418">
                  <c:v>9138966</c:v>
                </c:pt>
                <c:pt idx="1419">
                  <c:v>9165469</c:v>
                </c:pt>
                <c:pt idx="1420">
                  <c:v>9191068</c:v>
                </c:pt>
                <c:pt idx="1421">
                  <c:v>9215240</c:v>
                </c:pt>
                <c:pt idx="1422">
                  <c:v>9237487</c:v>
                </c:pt>
                <c:pt idx="1423">
                  <c:v>9257322</c:v>
                </c:pt>
                <c:pt idx="1424">
                  <c:v>9274258</c:v>
                </c:pt>
                <c:pt idx="1425">
                  <c:v>9287839</c:v>
                </c:pt>
                <c:pt idx="1426">
                  <c:v>9297667</c:v>
                </c:pt>
                <c:pt idx="1427">
                  <c:v>9303446</c:v>
                </c:pt>
                <c:pt idx="1428">
                  <c:v>9305015</c:v>
                </c:pt>
                <c:pt idx="1429">
                  <c:v>9302367</c:v>
                </c:pt>
                <c:pt idx="1430">
                  <c:v>9295652</c:v>
                </c:pt>
                <c:pt idx="1431">
                  <c:v>9285168</c:v>
                </c:pt>
                <c:pt idx="1432">
                  <c:v>9271373</c:v>
                </c:pt>
                <c:pt idx="1433">
                  <c:v>9254874</c:v>
                </c:pt>
                <c:pt idx="1434">
                  <c:v>9236446</c:v>
                </c:pt>
                <c:pt idx="1435">
                  <c:v>9217039</c:v>
                </c:pt>
                <c:pt idx="1436">
                  <c:v>9197762</c:v>
                </c:pt>
                <c:pt idx="1437">
                  <c:v>9179836</c:v>
                </c:pt>
                <c:pt idx="1438">
                  <c:v>9164531</c:v>
                </c:pt>
                <c:pt idx="1439">
                  <c:v>9153040</c:v>
                </c:pt>
                <c:pt idx="1440">
                  <c:v>9146372</c:v>
                </c:pt>
                <c:pt idx="1441">
                  <c:v>9145263</c:v>
                </c:pt>
                <c:pt idx="1442">
                  <c:v>9150121</c:v>
                </c:pt>
                <c:pt idx="1443">
                  <c:v>9161018</c:v>
                </c:pt>
                <c:pt idx="1444">
                  <c:v>9177751</c:v>
                </c:pt>
                <c:pt idx="1445">
                  <c:v>9199900</c:v>
                </c:pt>
                <c:pt idx="1446">
                  <c:v>9226926</c:v>
                </c:pt>
                <c:pt idx="1447">
                  <c:v>9258218</c:v>
                </c:pt>
                <c:pt idx="1448">
                  <c:v>9293152</c:v>
                </c:pt>
                <c:pt idx="1449">
                  <c:v>9331088</c:v>
                </c:pt>
                <c:pt idx="1450">
                  <c:v>9371393</c:v>
                </c:pt>
                <c:pt idx="1451">
                  <c:v>9413429</c:v>
                </c:pt>
                <c:pt idx="1452">
                  <c:v>9456568</c:v>
                </c:pt>
                <c:pt idx="1453">
                  <c:v>9500210</c:v>
                </c:pt>
                <c:pt idx="1454">
                  <c:v>9543800</c:v>
                </c:pt>
                <c:pt idx="1455">
                  <c:v>9586846</c:v>
                </c:pt>
                <c:pt idx="1456">
                  <c:v>9628925</c:v>
                </c:pt>
                <c:pt idx="1457">
                  <c:v>9669678</c:v>
                </c:pt>
                <c:pt idx="1458">
                  <c:v>9708803</c:v>
                </c:pt>
                <c:pt idx="1459">
                  <c:v>9746056</c:v>
                </c:pt>
                <c:pt idx="1460">
                  <c:v>9781222</c:v>
                </c:pt>
                <c:pt idx="1461">
                  <c:v>9814133</c:v>
                </c:pt>
                <c:pt idx="1462">
                  <c:v>9844655</c:v>
                </c:pt>
                <c:pt idx="1463">
                  <c:v>9872699</c:v>
                </c:pt>
                <c:pt idx="1464">
                  <c:v>9898226</c:v>
                </c:pt>
                <c:pt idx="1465">
                  <c:v>9921260</c:v>
                </c:pt>
                <c:pt idx="1466">
                  <c:v>9941895</c:v>
                </c:pt>
                <c:pt idx="1467">
                  <c:v>9960301</c:v>
                </c:pt>
                <c:pt idx="1468">
                  <c:v>9976702</c:v>
                </c:pt>
                <c:pt idx="1469">
                  <c:v>9991356</c:v>
                </c:pt>
                <c:pt idx="1470">
                  <c:v>10004525</c:v>
                </c:pt>
                <c:pt idx="1471">
                  <c:v>10016438</c:v>
                </c:pt>
                <c:pt idx="1472">
                  <c:v>10027271</c:v>
                </c:pt>
                <c:pt idx="1473">
                  <c:v>10037153</c:v>
                </c:pt>
                <c:pt idx="1474">
                  <c:v>10046175</c:v>
                </c:pt>
                <c:pt idx="1475">
                  <c:v>10054416</c:v>
                </c:pt>
                <c:pt idx="1476">
                  <c:v>10061961</c:v>
                </c:pt>
                <c:pt idx="1477">
                  <c:v>10068914</c:v>
                </c:pt>
                <c:pt idx="1478">
                  <c:v>10075380</c:v>
                </c:pt>
                <c:pt idx="1479">
                  <c:v>10081454</c:v>
                </c:pt>
                <c:pt idx="1480">
                  <c:v>10087193</c:v>
                </c:pt>
                <c:pt idx="1481">
                  <c:v>10092610</c:v>
                </c:pt>
                <c:pt idx="1482">
                  <c:v>10097670</c:v>
                </c:pt>
                <c:pt idx="1483">
                  <c:v>10102297</c:v>
                </c:pt>
                <c:pt idx="1484">
                  <c:v>10106416</c:v>
                </c:pt>
                <c:pt idx="1485">
                  <c:v>10109971</c:v>
                </c:pt>
                <c:pt idx="1486">
                  <c:v>10112948</c:v>
                </c:pt>
                <c:pt idx="1487">
                  <c:v>10115389</c:v>
                </c:pt>
                <c:pt idx="1488">
                  <c:v>10117381</c:v>
                </c:pt>
                <c:pt idx="1489">
                  <c:v>10119029</c:v>
                </c:pt>
                <c:pt idx="1490">
                  <c:v>10120442</c:v>
                </c:pt>
                <c:pt idx="1491">
                  <c:v>10121693</c:v>
                </c:pt>
                <c:pt idx="1492">
                  <c:v>10122827</c:v>
                </c:pt>
                <c:pt idx="1493">
                  <c:v>10123864</c:v>
                </c:pt>
                <c:pt idx="1494">
                  <c:v>10124809</c:v>
                </c:pt>
                <c:pt idx="1495">
                  <c:v>10125679</c:v>
                </c:pt>
                <c:pt idx="1496">
                  <c:v>10126496</c:v>
                </c:pt>
                <c:pt idx="1497">
                  <c:v>10127280</c:v>
                </c:pt>
                <c:pt idx="1498">
                  <c:v>10128029</c:v>
                </c:pt>
                <c:pt idx="1499">
                  <c:v>10128689</c:v>
                </c:pt>
                <c:pt idx="1500">
                  <c:v>10129167</c:v>
                </c:pt>
                <c:pt idx="1501">
                  <c:v>10129344</c:v>
                </c:pt>
                <c:pt idx="1502">
                  <c:v>10129127</c:v>
                </c:pt>
                <c:pt idx="1503">
                  <c:v>10128481</c:v>
                </c:pt>
                <c:pt idx="1504">
                  <c:v>10127454</c:v>
                </c:pt>
                <c:pt idx="1505">
                  <c:v>10126169</c:v>
                </c:pt>
                <c:pt idx="1506">
                  <c:v>10124768</c:v>
                </c:pt>
                <c:pt idx="1507">
                  <c:v>10123358</c:v>
                </c:pt>
                <c:pt idx="1508">
                  <c:v>10121977</c:v>
                </c:pt>
                <c:pt idx="1509">
                  <c:v>10120564</c:v>
                </c:pt>
                <c:pt idx="1510">
                  <c:v>10119003</c:v>
                </c:pt>
                <c:pt idx="1511">
                  <c:v>10117154</c:v>
                </c:pt>
                <c:pt idx="1512">
                  <c:v>10114905</c:v>
                </c:pt>
                <c:pt idx="1513">
                  <c:v>10112185</c:v>
                </c:pt>
                <c:pt idx="1514">
                  <c:v>10108960</c:v>
                </c:pt>
                <c:pt idx="1515">
                  <c:v>10105197</c:v>
                </c:pt>
                <c:pt idx="1516">
                  <c:v>10100862</c:v>
                </c:pt>
                <c:pt idx="1517">
                  <c:v>10095927</c:v>
                </c:pt>
                <c:pt idx="1518">
                  <c:v>10090433</c:v>
                </c:pt>
                <c:pt idx="1519">
                  <c:v>10084546</c:v>
                </c:pt>
                <c:pt idx="1520">
                  <c:v>10078622</c:v>
                </c:pt>
                <c:pt idx="1521">
                  <c:v>10073186</c:v>
                </c:pt>
                <c:pt idx="1522">
                  <c:v>10068846</c:v>
                </c:pt>
                <c:pt idx="1523">
                  <c:v>10066148</c:v>
                </c:pt>
                <c:pt idx="1524">
                  <c:v>10065392</c:v>
                </c:pt>
                <c:pt idx="1525">
                  <c:v>10066494</c:v>
                </c:pt>
                <c:pt idx="1526">
                  <c:v>10068937</c:v>
                </c:pt>
                <c:pt idx="1527">
                  <c:v>10071824</c:v>
                </c:pt>
                <c:pt idx="1528">
                  <c:v>10074082</c:v>
                </c:pt>
                <c:pt idx="1529">
                  <c:v>10074745</c:v>
                </c:pt>
                <c:pt idx="1530">
                  <c:v>10073231</c:v>
                </c:pt>
                <c:pt idx="1531">
                  <c:v>10069526</c:v>
                </c:pt>
                <c:pt idx="1532">
                  <c:v>10064197</c:v>
                </c:pt>
                <c:pt idx="1533">
                  <c:v>10058231</c:v>
                </c:pt>
                <c:pt idx="1534">
                  <c:v>10052742</c:v>
                </c:pt>
                <c:pt idx="1535">
                  <c:v>10048677</c:v>
                </c:pt>
                <c:pt idx="1536">
                  <c:v>10046607</c:v>
                </c:pt>
                <c:pt idx="1537">
                  <c:v>10046635</c:v>
                </c:pt>
                <c:pt idx="1538">
                  <c:v>10048450</c:v>
                </c:pt>
                <c:pt idx="1539">
                  <c:v>10051449</c:v>
                </c:pt>
                <c:pt idx="1540">
                  <c:v>10054923</c:v>
                </c:pt>
                <c:pt idx="1541">
                  <c:v>10058216</c:v>
                </c:pt>
                <c:pt idx="1542">
                  <c:v>10060823</c:v>
                </c:pt>
                <c:pt idx="1543">
                  <c:v>10062447</c:v>
                </c:pt>
                <c:pt idx="1544">
                  <c:v>10062960</c:v>
                </c:pt>
                <c:pt idx="1545">
                  <c:v>10062344</c:v>
                </c:pt>
                <c:pt idx="1546">
                  <c:v>10060632</c:v>
                </c:pt>
                <c:pt idx="1547">
                  <c:v>10057854</c:v>
                </c:pt>
                <c:pt idx="1548">
                  <c:v>10054018</c:v>
                </c:pt>
                <c:pt idx="1549">
                  <c:v>10049133</c:v>
                </c:pt>
                <c:pt idx="1550">
                  <c:v>10043229</c:v>
                </c:pt>
                <c:pt idx="1551">
                  <c:v>10036369</c:v>
                </c:pt>
                <c:pt idx="1552">
                  <c:v>10028644</c:v>
                </c:pt>
                <c:pt idx="1553">
                  <c:v>10020153</c:v>
                </c:pt>
                <c:pt idx="1554">
                  <c:v>10010956</c:v>
                </c:pt>
                <c:pt idx="1555">
                  <c:v>10001067</c:v>
                </c:pt>
                <c:pt idx="1556">
                  <c:v>9990442</c:v>
                </c:pt>
                <c:pt idx="1557">
                  <c:v>9978997</c:v>
                </c:pt>
                <c:pt idx="1558">
                  <c:v>9966636</c:v>
                </c:pt>
                <c:pt idx="1559">
                  <c:v>9953275</c:v>
                </c:pt>
                <c:pt idx="1560">
                  <c:v>9938853</c:v>
                </c:pt>
                <c:pt idx="1561">
                  <c:v>9923331</c:v>
                </c:pt>
                <c:pt idx="1562">
                  <c:v>9906687</c:v>
                </c:pt>
                <c:pt idx="1563">
                  <c:v>9888921</c:v>
                </c:pt>
                <c:pt idx="1564">
                  <c:v>9870068</c:v>
                </c:pt>
                <c:pt idx="1565">
                  <c:v>9850229</c:v>
                </c:pt>
                <c:pt idx="1566">
                  <c:v>9829591</c:v>
                </c:pt>
                <c:pt idx="1567">
                  <c:v>9808432</c:v>
                </c:pt>
                <c:pt idx="1568">
                  <c:v>9787096</c:v>
                </c:pt>
                <c:pt idx="1569">
                  <c:v>9765932</c:v>
                </c:pt>
                <c:pt idx="1570">
                  <c:v>9745243</c:v>
                </c:pt>
                <c:pt idx="1571">
                  <c:v>9725234</c:v>
                </c:pt>
                <c:pt idx="1572">
                  <c:v>9705979</c:v>
                </c:pt>
                <c:pt idx="1573">
                  <c:v>9687429</c:v>
                </c:pt>
                <c:pt idx="1574">
                  <c:v>9669454</c:v>
                </c:pt>
                <c:pt idx="1575">
                  <c:v>9651862</c:v>
                </c:pt>
                <c:pt idx="1576">
                  <c:v>9634460</c:v>
                </c:pt>
                <c:pt idx="1577">
                  <c:v>9617048</c:v>
                </c:pt>
                <c:pt idx="1578">
                  <c:v>9599458</c:v>
                </c:pt>
                <c:pt idx="1579">
                  <c:v>9581528</c:v>
                </c:pt>
                <c:pt idx="1580">
                  <c:v>9563124</c:v>
                </c:pt>
                <c:pt idx="1581">
                  <c:v>9544128</c:v>
                </c:pt>
                <c:pt idx="1582">
                  <c:v>9524438</c:v>
                </c:pt>
                <c:pt idx="1583">
                  <c:v>9503974</c:v>
                </c:pt>
                <c:pt idx="1584">
                  <c:v>9482671</c:v>
                </c:pt>
                <c:pt idx="1585">
                  <c:v>9460464</c:v>
                </c:pt>
                <c:pt idx="1586">
                  <c:v>9437291</c:v>
                </c:pt>
                <c:pt idx="1587">
                  <c:v>9413094</c:v>
                </c:pt>
                <c:pt idx="1588">
                  <c:v>9387830</c:v>
                </c:pt>
                <c:pt idx="1589">
                  <c:v>9361478</c:v>
                </c:pt>
                <c:pt idx="1590">
                  <c:v>9334051</c:v>
                </c:pt>
                <c:pt idx="1591">
                  <c:v>9305599</c:v>
                </c:pt>
                <c:pt idx="1592">
                  <c:v>9276193</c:v>
                </c:pt>
                <c:pt idx="1593">
                  <c:v>9245908</c:v>
                </c:pt>
                <c:pt idx="1594">
                  <c:v>9214811</c:v>
                </c:pt>
                <c:pt idx="1595">
                  <c:v>9182963</c:v>
                </c:pt>
                <c:pt idx="1596">
                  <c:v>9150415</c:v>
                </c:pt>
                <c:pt idx="1597">
                  <c:v>9117231</c:v>
                </c:pt>
                <c:pt idx="1598">
                  <c:v>9083503</c:v>
                </c:pt>
                <c:pt idx="1599">
                  <c:v>9049364</c:v>
                </c:pt>
                <c:pt idx="1600">
                  <c:v>9014993</c:v>
                </c:pt>
                <c:pt idx="1601">
                  <c:v>8980608</c:v>
                </c:pt>
                <c:pt idx="1602">
                  <c:v>8946460</c:v>
                </c:pt>
                <c:pt idx="1603">
                  <c:v>8912811</c:v>
                </c:pt>
                <c:pt idx="1604">
                  <c:v>8879923</c:v>
                </c:pt>
                <c:pt idx="1605">
                  <c:v>8848049</c:v>
                </c:pt>
                <c:pt idx="1606">
                  <c:v>8817410</c:v>
                </c:pt>
                <c:pt idx="1607">
                  <c:v>8788206</c:v>
                </c:pt>
                <c:pt idx="1608">
                  <c:v>8760600</c:v>
                </c:pt>
                <c:pt idx="1609">
                  <c:v>8734718</c:v>
                </c:pt>
                <c:pt idx="1610">
                  <c:v>8710657</c:v>
                </c:pt>
                <c:pt idx="1611">
                  <c:v>8688476</c:v>
                </c:pt>
                <c:pt idx="1612">
                  <c:v>8668205</c:v>
                </c:pt>
                <c:pt idx="1613">
                  <c:v>8649850</c:v>
                </c:pt>
                <c:pt idx="1614">
                  <c:v>8633411</c:v>
                </c:pt>
                <c:pt idx="1615">
                  <c:v>8618903</c:v>
                </c:pt>
                <c:pt idx="1616">
                  <c:v>8606380</c:v>
                </c:pt>
                <c:pt idx="1617">
                  <c:v>8595974</c:v>
                </c:pt>
                <c:pt idx="1618">
                  <c:v>8587926</c:v>
                </c:pt>
                <c:pt idx="1619">
                  <c:v>8582613</c:v>
                </c:pt>
                <c:pt idx="1620">
                  <c:v>8580563</c:v>
                </c:pt>
                <c:pt idx="1621">
                  <c:v>8582497</c:v>
                </c:pt>
                <c:pt idx="1622">
                  <c:v>8589307</c:v>
                </c:pt>
                <c:pt idx="1623">
                  <c:v>8602029</c:v>
                </c:pt>
                <c:pt idx="1624">
                  <c:v>8621734</c:v>
                </c:pt>
                <c:pt idx="1625">
                  <c:v>8649293</c:v>
                </c:pt>
                <c:pt idx="1626">
                  <c:v>8685072</c:v>
                </c:pt>
                <c:pt idx="1627">
                  <c:v>8728526</c:v>
                </c:pt>
                <c:pt idx="1628">
                  <c:v>8777867</c:v>
                </c:pt>
                <c:pt idx="1629">
                  <c:v>8829889</c:v>
                </c:pt>
                <c:pt idx="1630">
                  <c:v>8880081</c:v>
                </c:pt>
                <c:pt idx="1631">
                  <c:v>8923106</c:v>
                </c:pt>
                <c:pt idx="1632">
                  <c:v>8953606</c:v>
                </c:pt>
                <c:pt idx="1633">
                  <c:v>8967149</c:v>
                </c:pt>
                <c:pt idx="1634">
                  <c:v>8961150</c:v>
                </c:pt>
                <c:pt idx="1635">
                  <c:v>8935452</c:v>
                </c:pt>
                <c:pt idx="1636">
                  <c:v>8892449</c:v>
                </c:pt>
                <c:pt idx="1637">
                  <c:v>8836690</c:v>
                </c:pt>
                <c:pt idx="1638">
                  <c:v>8774028</c:v>
                </c:pt>
                <c:pt idx="1639">
                  <c:v>8710596</c:v>
                </c:pt>
                <c:pt idx="1640">
                  <c:v>8651816</c:v>
                </c:pt>
                <c:pt idx="1641">
                  <c:v>8601674</c:v>
                </c:pt>
                <c:pt idx="1642">
                  <c:v>8562415</c:v>
                </c:pt>
                <c:pt idx="1643">
                  <c:v>8534615</c:v>
                </c:pt>
                <c:pt idx="1644">
                  <c:v>8517573</c:v>
                </c:pt>
                <c:pt idx="1645">
                  <c:v>8509841</c:v>
                </c:pt>
                <c:pt idx="1646">
                  <c:v>8509734</c:v>
                </c:pt>
                <c:pt idx="1647">
                  <c:v>8515721</c:v>
                </c:pt>
                <c:pt idx="1648">
                  <c:v>8526617</c:v>
                </c:pt>
                <c:pt idx="1649">
                  <c:v>8541613</c:v>
                </c:pt>
                <c:pt idx="1650">
                  <c:v>8560188</c:v>
                </c:pt>
                <c:pt idx="1651">
                  <c:v>8581930</c:v>
                </c:pt>
                <c:pt idx="1652">
                  <c:v>8606376</c:v>
                </c:pt>
                <c:pt idx="1653">
                  <c:v>8632880</c:v>
                </c:pt>
                <c:pt idx="1654">
                  <c:v>8660506</c:v>
                </c:pt>
                <c:pt idx="1655">
                  <c:v>8688017</c:v>
                </c:pt>
                <c:pt idx="1656">
                  <c:v>8713916</c:v>
                </c:pt>
                <c:pt idx="1657">
                  <c:v>8736532</c:v>
                </c:pt>
                <c:pt idx="1658">
                  <c:v>8754158</c:v>
                </c:pt>
                <c:pt idx="1659">
                  <c:v>8765207</c:v>
                </c:pt>
                <c:pt idx="1660">
                  <c:v>8768340</c:v>
                </c:pt>
                <c:pt idx="1661">
                  <c:v>8762570</c:v>
                </c:pt>
                <c:pt idx="1662">
                  <c:v>8747292</c:v>
                </c:pt>
                <c:pt idx="1663">
                  <c:v>8722221</c:v>
                </c:pt>
                <c:pt idx="1664">
                  <c:v>8687316</c:v>
                </c:pt>
                <c:pt idx="1665">
                  <c:v>8642650</c:v>
                </c:pt>
                <c:pt idx="1666">
                  <c:v>8588327</c:v>
                </c:pt>
                <c:pt idx="1667">
                  <c:v>8524491</c:v>
                </c:pt>
                <c:pt idx="1668">
                  <c:v>8451427</c:v>
                </c:pt>
                <c:pt idx="1669">
                  <c:v>8369781</c:v>
                </c:pt>
                <c:pt idx="1670">
                  <c:v>8280828</c:v>
                </c:pt>
                <c:pt idx="1671">
                  <c:v>8186717</c:v>
                </c:pt>
                <c:pt idx="1672">
                  <c:v>8090598</c:v>
                </c:pt>
                <c:pt idx="1673">
                  <c:v>7996564</c:v>
                </c:pt>
                <c:pt idx="1674">
                  <c:v>7909382</c:v>
                </c:pt>
                <c:pt idx="1675">
                  <c:v>7834052</c:v>
                </c:pt>
                <c:pt idx="1676">
                  <c:v>7775248</c:v>
                </c:pt>
                <c:pt idx="1677">
                  <c:v>7736777</c:v>
                </c:pt>
                <c:pt idx="1678">
                  <c:v>7721136</c:v>
                </c:pt>
                <c:pt idx="1679">
                  <c:v>7729249</c:v>
                </c:pt>
                <c:pt idx="1680">
                  <c:v>7760403</c:v>
                </c:pt>
                <c:pt idx="1681">
                  <c:v>7812352</c:v>
                </c:pt>
                <c:pt idx="1682">
                  <c:v>7881575</c:v>
                </c:pt>
                <c:pt idx="1683">
                  <c:v>7963602</c:v>
                </c:pt>
                <c:pt idx="1684">
                  <c:v>8053403</c:v>
                </c:pt>
                <c:pt idx="1685">
                  <c:v>8145763</c:v>
                </c:pt>
                <c:pt idx="1686">
                  <c:v>8235631</c:v>
                </c:pt>
                <c:pt idx="1687">
                  <c:v>8318441</c:v>
                </c:pt>
                <c:pt idx="1688">
                  <c:v>8390339</c:v>
                </c:pt>
                <c:pt idx="1689">
                  <c:v>8448356</c:v>
                </c:pt>
                <c:pt idx="1690">
                  <c:v>8490517</c:v>
                </c:pt>
                <c:pt idx="1691">
                  <c:v>8515931</c:v>
                </c:pt>
                <c:pt idx="1692">
                  <c:v>8524841</c:v>
                </c:pt>
                <c:pt idx="1693">
                  <c:v>8518694</c:v>
                </c:pt>
                <c:pt idx="1694">
                  <c:v>8500146</c:v>
                </c:pt>
                <c:pt idx="1695">
                  <c:v>8473010</c:v>
                </c:pt>
                <c:pt idx="1696">
                  <c:v>8442054</c:v>
                </c:pt>
                <c:pt idx="1697">
                  <c:v>8412626</c:v>
                </c:pt>
                <c:pt idx="1698">
                  <c:v>8390150</c:v>
                </c:pt>
                <c:pt idx="1699">
                  <c:v>8379502</c:v>
                </c:pt>
                <c:pt idx="1700">
                  <c:v>8384432</c:v>
                </c:pt>
                <c:pt idx="1701">
                  <c:v>8407133</c:v>
                </c:pt>
                <c:pt idx="1702">
                  <c:v>8448042</c:v>
                </c:pt>
                <c:pt idx="1703">
                  <c:v>8505921</c:v>
                </c:pt>
                <c:pt idx="1704">
                  <c:v>8578212</c:v>
                </c:pt>
                <c:pt idx="1705">
                  <c:v>8661521</c:v>
                </c:pt>
                <c:pt idx="1706">
                  <c:v>8752155</c:v>
                </c:pt>
                <c:pt idx="1707">
                  <c:v>8846592</c:v>
                </c:pt>
                <c:pt idx="1708">
                  <c:v>8941786</c:v>
                </c:pt>
                <c:pt idx="1709">
                  <c:v>9035322</c:v>
                </c:pt>
                <c:pt idx="1710">
                  <c:v>9125422</c:v>
                </c:pt>
                <c:pt idx="1711">
                  <c:v>9210870</c:v>
                </c:pt>
                <c:pt idx="1712">
                  <c:v>9290890</c:v>
                </c:pt>
                <c:pt idx="1713">
                  <c:v>9365051</c:v>
                </c:pt>
                <c:pt idx="1714">
                  <c:v>9433169</c:v>
                </c:pt>
                <c:pt idx="1715">
                  <c:v>9495249</c:v>
                </c:pt>
                <c:pt idx="1716">
                  <c:v>9551437</c:v>
                </c:pt>
                <c:pt idx="1717">
                  <c:v>9601991</c:v>
                </c:pt>
                <c:pt idx="1718">
                  <c:v>9647260</c:v>
                </c:pt>
                <c:pt idx="1719">
                  <c:v>9687667</c:v>
                </c:pt>
                <c:pt idx="1720">
                  <c:v>9723697</c:v>
                </c:pt>
                <c:pt idx="1721">
                  <c:v>9755849</c:v>
                </c:pt>
                <c:pt idx="1722">
                  <c:v>9784626</c:v>
                </c:pt>
                <c:pt idx="1723">
                  <c:v>9810477</c:v>
                </c:pt>
                <c:pt idx="1724">
                  <c:v>9833784</c:v>
                </c:pt>
                <c:pt idx="1725">
                  <c:v>9854831</c:v>
                </c:pt>
                <c:pt idx="1726">
                  <c:v>9873833</c:v>
                </c:pt>
                <c:pt idx="1727">
                  <c:v>9890961</c:v>
                </c:pt>
                <c:pt idx="1728">
                  <c:v>9906393</c:v>
                </c:pt>
                <c:pt idx="1729">
                  <c:v>9920325</c:v>
                </c:pt>
                <c:pt idx="1730">
                  <c:v>9932994</c:v>
                </c:pt>
                <c:pt idx="1731">
                  <c:v>9944642</c:v>
                </c:pt>
                <c:pt idx="1732">
                  <c:v>9955492</c:v>
                </c:pt>
                <c:pt idx="1733">
                  <c:v>9965704</c:v>
                </c:pt>
                <c:pt idx="1734">
                  <c:v>9975360</c:v>
                </c:pt>
                <c:pt idx="1735">
                  <c:v>9984467</c:v>
                </c:pt>
                <c:pt idx="1736">
                  <c:v>9992978</c:v>
                </c:pt>
                <c:pt idx="1737">
                  <c:v>10000825</c:v>
                </c:pt>
                <c:pt idx="1738">
                  <c:v>10007957</c:v>
                </c:pt>
                <c:pt idx="1739">
                  <c:v>10014352</c:v>
                </c:pt>
                <c:pt idx="1740">
                  <c:v>10020016</c:v>
                </c:pt>
                <c:pt idx="1741">
                  <c:v>10024998</c:v>
                </c:pt>
                <c:pt idx="1742">
                  <c:v>10029365</c:v>
                </c:pt>
                <c:pt idx="1743">
                  <c:v>10033202</c:v>
                </c:pt>
                <c:pt idx="1744">
                  <c:v>10036593</c:v>
                </c:pt>
                <c:pt idx="1745">
                  <c:v>10039616</c:v>
                </c:pt>
                <c:pt idx="1746">
                  <c:v>10042330</c:v>
                </c:pt>
                <c:pt idx="1747">
                  <c:v>10044761</c:v>
                </c:pt>
                <c:pt idx="1748">
                  <c:v>10046906</c:v>
                </c:pt>
                <c:pt idx="1749">
                  <c:v>10048754</c:v>
                </c:pt>
                <c:pt idx="1750">
                  <c:v>10050289</c:v>
                </c:pt>
                <c:pt idx="1751">
                  <c:v>10051527</c:v>
                </c:pt>
                <c:pt idx="1752">
                  <c:v>10052531</c:v>
                </c:pt>
                <c:pt idx="1753">
                  <c:v>10053400</c:v>
                </c:pt>
                <c:pt idx="1754">
                  <c:v>10054258</c:v>
                </c:pt>
                <c:pt idx="1755">
                  <c:v>10055205</c:v>
                </c:pt>
                <c:pt idx="1756">
                  <c:v>10056291</c:v>
                </c:pt>
                <c:pt idx="1757">
                  <c:v>10057490</c:v>
                </c:pt>
                <c:pt idx="1758">
                  <c:v>10058699</c:v>
                </c:pt>
                <c:pt idx="1759">
                  <c:v>10059775</c:v>
                </c:pt>
                <c:pt idx="1760">
                  <c:v>10060560</c:v>
                </c:pt>
                <c:pt idx="1761">
                  <c:v>10060934</c:v>
                </c:pt>
                <c:pt idx="1762">
                  <c:v>10060841</c:v>
                </c:pt>
                <c:pt idx="1763">
                  <c:v>10060284</c:v>
                </c:pt>
                <c:pt idx="1764">
                  <c:v>10059323</c:v>
                </c:pt>
                <c:pt idx="1765">
                  <c:v>10058041</c:v>
                </c:pt>
                <c:pt idx="1766">
                  <c:v>10056532</c:v>
                </c:pt>
                <c:pt idx="1767">
                  <c:v>10054877</c:v>
                </c:pt>
                <c:pt idx="1768">
                  <c:v>10053127</c:v>
                </c:pt>
                <c:pt idx="1769">
                  <c:v>10051340</c:v>
                </c:pt>
                <c:pt idx="1770">
                  <c:v>10049553</c:v>
                </c:pt>
                <c:pt idx="1771">
                  <c:v>10047820</c:v>
                </c:pt>
                <c:pt idx="1772">
                  <c:v>10046181</c:v>
                </c:pt>
                <c:pt idx="1773">
                  <c:v>10044681</c:v>
                </c:pt>
                <c:pt idx="1774">
                  <c:v>10043336</c:v>
                </c:pt>
                <c:pt idx="1775">
                  <c:v>10042146</c:v>
                </c:pt>
                <c:pt idx="1776">
                  <c:v>10041073</c:v>
                </c:pt>
                <c:pt idx="1777">
                  <c:v>10040053</c:v>
                </c:pt>
                <c:pt idx="1778">
                  <c:v>10038988</c:v>
                </c:pt>
                <c:pt idx="1779">
                  <c:v>10037755</c:v>
                </c:pt>
                <c:pt idx="1780">
                  <c:v>10036221</c:v>
                </c:pt>
                <c:pt idx="1781">
                  <c:v>10034238</c:v>
                </c:pt>
                <c:pt idx="1782">
                  <c:v>10031671</c:v>
                </c:pt>
                <c:pt idx="1783">
                  <c:v>10028396</c:v>
                </c:pt>
                <c:pt idx="1784">
                  <c:v>10024326</c:v>
                </c:pt>
                <c:pt idx="1785">
                  <c:v>10019409</c:v>
                </c:pt>
                <c:pt idx="1786">
                  <c:v>10013622</c:v>
                </c:pt>
                <c:pt idx="1787">
                  <c:v>10006960</c:v>
                </c:pt>
                <c:pt idx="1788">
                  <c:v>9999415</c:v>
                </c:pt>
                <c:pt idx="1789">
                  <c:v>9990960</c:v>
                </c:pt>
                <c:pt idx="1790">
                  <c:v>9981544</c:v>
                </c:pt>
                <c:pt idx="1791">
                  <c:v>9971097</c:v>
                </c:pt>
                <c:pt idx="1792">
                  <c:v>9959535</c:v>
                </c:pt>
                <c:pt idx="1793">
                  <c:v>9946786</c:v>
                </c:pt>
                <c:pt idx="1794">
                  <c:v>9932798</c:v>
                </c:pt>
                <c:pt idx="1795">
                  <c:v>9917533</c:v>
                </c:pt>
                <c:pt idx="1796">
                  <c:v>9900993</c:v>
                </c:pt>
                <c:pt idx="1797">
                  <c:v>9883213</c:v>
                </c:pt>
                <c:pt idx="1798">
                  <c:v>9864278</c:v>
                </c:pt>
                <c:pt idx="1799">
                  <c:v>9844348</c:v>
                </c:pt>
                <c:pt idx="1800">
                  <c:v>9823681</c:v>
                </c:pt>
                <c:pt idx="1801">
                  <c:v>9802618</c:v>
                </c:pt>
                <c:pt idx="1802">
                  <c:v>9781581</c:v>
                </c:pt>
                <c:pt idx="1803">
                  <c:v>9761010</c:v>
                </c:pt>
                <c:pt idx="1804">
                  <c:v>9741314</c:v>
                </c:pt>
                <c:pt idx="1805">
                  <c:v>9722796</c:v>
                </c:pt>
                <c:pt idx="1806">
                  <c:v>9705604</c:v>
                </c:pt>
                <c:pt idx="1807">
                  <c:v>9689698</c:v>
                </c:pt>
                <c:pt idx="1808">
                  <c:v>9674853</c:v>
                </c:pt>
                <c:pt idx="1809">
                  <c:v>9660658</c:v>
                </c:pt>
                <c:pt idx="1810">
                  <c:v>9646551</c:v>
                </c:pt>
                <c:pt idx="1811">
                  <c:v>9631841</c:v>
                </c:pt>
                <c:pt idx="1812">
                  <c:v>9615758</c:v>
                </c:pt>
                <c:pt idx="1813">
                  <c:v>9597473</c:v>
                </c:pt>
                <c:pt idx="1814">
                  <c:v>9576156</c:v>
                </c:pt>
                <c:pt idx="1815">
                  <c:v>9551003</c:v>
                </c:pt>
                <c:pt idx="1816">
                  <c:v>9521274</c:v>
                </c:pt>
                <c:pt idx="1817">
                  <c:v>9486328</c:v>
                </c:pt>
                <c:pt idx="1818">
                  <c:v>9445666</c:v>
                </c:pt>
                <c:pt idx="1819">
                  <c:v>9398954</c:v>
                </c:pt>
                <c:pt idx="1820">
                  <c:v>9346078</c:v>
                </c:pt>
                <c:pt idx="1821">
                  <c:v>9287176</c:v>
                </c:pt>
                <c:pt idx="1822">
                  <c:v>9222666</c:v>
                </c:pt>
                <c:pt idx="1823">
                  <c:v>9153274</c:v>
                </c:pt>
                <c:pt idx="1824">
                  <c:v>9080005</c:v>
                </c:pt>
                <c:pt idx="1825">
                  <c:v>9004119</c:v>
                </c:pt>
                <c:pt idx="1826">
                  <c:v>8927047</c:v>
                </c:pt>
                <c:pt idx="1827">
                  <c:v>8850293</c:v>
                </c:pt>
                <c:pt idx="1828">
                  <c:v>8775310</c:v>
                </c:pt>
                <c:pt idx="1829">
                  <c:v>8703384</c:v>
                </c:pt>
                <c:pt idx="1830">
                  <c:v>8635536</c:v>
                </c:pt>
                <c:pt idx="1831">
                  <c:v>8572452</c:v>
                </c:pt>
                <c:pt idx="1832">
                  <c:v>8514457</c:v>
                </c:pt>
                <c:pt idx="1833">
                  <c:v>8461522</c:v>
                </c:pt>
                <c:pt idx="1834">
                  <c:v>8413325</c:v>
                </c:pt>
                <c:pt idx="1835">
                  <c:v>8369299</c:v>
                </c:pt>
                <c:pt idx="1836">
                  <c:v>8328724</c:v>
                </c:pt>
                <c:pt idx="1837">
                  <c:v>8290808</c:v>
                </c:pt>
                <c:pt idx="1838">
                  <c:v>8254796</c:v>
                </c:pt>
                <c:pt idx="1839">
                  <c:v>8220063</c:v>
                </c:pt>
                <c:pt idx="1840">
                  <c:v>8186242</c:v>
                </c:pt>
                <c:pt idx="1841">
                  <c:v>8153294</c:v>
                </c:pt>
                <c:pt idx="1842">
                  <c:v>8121574</c:v>
                </c:pt>
                <c:pt idx="1843">
                  <c:v>8091821</c:v>
                </c:pt>
                <c:pt idx="1844">
                  <c:v>8065096</c:v>
                </c:pt>
                <c:pt idx="1845">
                  <c:v>8042639</c:v>
                </c:pt>
                <c:pt idx="1846">
                  <c:v>8025701</c:v>
                </c:pt>
                <c:pt idx="1847">
                  <c:v>8015327</c:v>
                </c:pt>
                <c:pt idx="1848">
                  <c:v>8012189</c:v>
                </c:pt>
                <c:pt idx="1849">
                  <c:v>8016443</c:v>
                </c:pt>
                <c:pt idx="1850">
                  <c:v>8027685</c:v>
                </c:pt>
                <c:pt idx="1851">
                  <c:v>8045002</c:v>
                </c:pt>
                <c:pt idx="1852">
                  <c:v>8067125</c:v>
                </c:pt>
                <c:pt idx="1853">
                  <c:v>8092677</c:v>
                </c:pt>
                <c:pt idx="1854">
                  <c:v>8120470</c:v>
                </c:pt>
                <c:pt idx="1855">
                  <c:v>8149795</c:v>
                </c:pt>
                <c:pt idx="1856">
                  <c:v>8180631</c:v>
                </c:pt>
                <c:pt idx="1857">
                  <c:v>8213732</c:v>
                </c:pt>
                <c:pt idx="1858">
                  <c:v>8250505</c:v>
                </c:pt>
                <c:pt idx="1859">
                  <c:v>8292747</c:v>
                </c:pt>
                <c:pt idx="1860">
                  <c:v>8342251</c:v>
                </c:pt>
                <c:pt idx="1861">
                  <c:v>8400382</c:v>
                </c:pt>
                <c:pt idx="1862">
                  <c:v>8467735</c:v>
                </c:pt>
                <c:pt idx="1863">
                  <c:v>8543966</c:v>
                </c:pt>
                <c:pt idx="1864">
                  <c:v>8627818</c:v>
                </c:pt>
                <c:pt idx="1865">
                  <c:v>8717350</c:v>
                </c:pt>
                <c:pt idx="1866">
                  <c:v>8810276</c:v>
                </c:pt>
                <c:pt idx="1867">
                  <c:v>8904344</c:v>
                </c:pt>
                <c:pt idx="1868">
                  <c:v>8997621</c:v>
                </c:pt>
                <c:pt idx="1869">
                  <c:v>9088680</c:v>
                </c:pt>
                <c:pt idx="1870">
                  <c:v>9176602</c:v>
                </c:pt>
                <c:pt idx="1871">
                  <c:v>9260896</c:v>
                </c:pt>
                <c:pt idx="1872">
                  <c:v>9341319</c:v>
                </c:pt>
                <c:pt idx="1873">
                  <c:v>9417741</c:v>
                </c:pt>
                <c:pt idx="1874">
                  <c:v>9489991</c:v>
                </c:pt>
                <c:pt idx="1875">
                  <c:v>9557829</c:v>
                </c:pt>
                <c:pt idx="1876">
                  <c:v>9620928</c:v>
                </c:pt>
                <c:pt idx="1877">
                  <c:v>9678939</c:v>
                </c:pt>
                <c:pt idx="1878">
                  <c:v>9731536</c:v>
                </c:pt>
                <c:pt idx="1879">
                  <c:v>9778500</c:v>
                </c:pt>
                <c:pt idx="1880">
                  <c:v>9819759</c:v>
                </c:pt>
                <c:pt idx="1881">
                  <c:v>9855428</c:v>
                </c:pt>
                <c:pt idx="1882">
                  <c:v>9885820</c:v>
                </c:pt>
                <c:pt idx="1883">
                  <c:v>9911426</c:v>
                </c:pt>
                <c:pt idx="1884">
                  <c:v>9932870</c:v>
                </c:pt>
                <c:pt idx="1885">
                  <c:v>9950865</c:v>
                </c:pt>
                <c:pt idx="1886">
                  <c:v>9966131</c:v>
                </c:pt>
                <c:pt idx="1887">
                  <c:v>9979333</c:v>
                </c:pt>
                <c:pt idx="1888">
                  <c:v>9991038</c:v>
                </c:pt>
                <c:pt idx="1889">
                  <c:v>10001683</c:v>
                </c:pt>
                <c:pt idx="1890">
                  <c:v>10011583</c:v>
                </c:pt>
                <c:pt idx="1891">
                  <c:v>10020932</c:v>
                </c:pt>
                <c:pt idx="1892">
                  <c:v>10029842</c:v>
                </c:pt>
                <c:pt idx="1893">
                  <c:v>10038356</c:v>
                </c:pt>
                <c:pt idx="1894">
                  <c:v>10046484</c:v>
                </c:pt>
                <c:pt idx="1895">
                  <c:v>10054209</c:v>
                </c:pt>
                <c:pt idx="1896">
                  <c:v>10061525</c:v>
                </c:pt>
                <c:pt idx="1897">
                  <c:v>10068427</c:v>
                </c:pt>
                <c:pt idx="1898">
                  <c:v>10074928</c:v>
                </c:pt>
                <c:pt idx="1899">
                  <c:v>10081068</c:v>
                </c:pt>
                <c:pt idx="1900">
                  <c:v>10086884</c:v>
                </c:pt>
                <c:pt idx="1901">
                  <c:v>10092402</c:v>
                </c:pt>
                <c:pt idx="1902">
                  <c:v>10097639</c:v>
                </c:pt>
                <c:pt idx="1903">
                  <c:v>10102569</c:v>
                </c:pt>
                <c:pt idx="1904">
                  <c:v>10107146</c:v>
                </c:pt>
                <c:pt idx="1905">
                  <c:v>10111316</c:v>
                </c:pt>
                <c:pt idx="1906">
                  <c:v>10115034</c:v>
                </c:pt>
                <c:pt idx="1907">
                  <c:v>10118291</c:v>
                </c:pt>
                <c:pt idx="1908">
                  <c:v>10121130</c:v>
                </c:pt>
                <c:pt idx="1909">
                  <c:v>10123617</c:v>
                </c:pt>
                <c:pt idx="1910">
                  <c:v>10125829</c:v>
                </c:pt>
                <c:pt idx="1911">
                  <c:v>10127805</c:v>
                </c:pt>
                <c:pt idx="1912">
                  <c:v>10129537</c:v>
                </c:pt>
                <c:pt idx="1913">
                  <c:v>10130951</c:v>
                </c:pt>
                <c:pt idx="1914">
                  <c:v>10131940</c:v>
                </c:pt>
                <c:pt idx="1915">
                  <c:v>10132411</c:v>
                </c:pt>
                <c:pt idx="1916">
                  <c:v>10132335</c:v>
                </c:pt>
                <c:pt idx="1917">
                  <c:v>10131774</c:v>
                </c:pt>
                <c:pt idx="1918">
                  <c:v>10130902</c:v>
                </c:pt>
                <c:pt idx="1919">
                  <c:v>10129958</c:v>
                </c:pt>
                <c:pt idx="1920">
                  <c:v>10129199</c:v>
                </c:pt>
                <c:pt idx="1921">
                  <c:v>10128845</c:v>
                </c:pt>
                <c:pt idx="1922">
                  <c:v>10129012</c:v>
                </c:pt>
                <c:pt idx="1923">
                  <c:v>10129707</c:v>
                </c:pt>
                <c:pt idx="1924">
                  <c:v>10130833</c:v>
                </c:pt>
                <c:pt idx="1925">
                  <c:v>10132224</c:v>
                </c:pt>
                <c:pt idx="1926">
                  <c:v>10133683</c:v>
                </c:pt>
                <c:pt idx="1927">
                  <c:v>10135030</c:v>
                </c:pt>
                <c:pt idx="1928">
                  <c:v>10136119</c:v>
                </c:pt>
                <c:pt idx="1929">
                  <c:v>10136861</c:v>
                </c:pt>
                <c:pt idx="1930">
                  <c:v>10137214</c:v>
                </c:pt>
                <c:pt idx="1931">
                  <c:v>10137186</c:v>
                </c:pt>
                <c:pt idx="1932">
                  <c:v>10136825</c:v>
                </c:pt>
                <c:pt idx="1933">
                  <c:v>10136202</c:v>
                </c:pt>
                <c:pt idx="1934">
                  <c:v>10135419</c:v>
                </c:pt>
                <c:pt idx="1935">
                  <c:v>10134576</c:v>
                </c:pt>
                <c:pt idx="1936">
                  <c:v>10133768</c:v>
                </c:pt>
                <c:pt idx="1937">
                  <c:v>10133067</c:v>
                </c:pt>
                <c:pt idx="1938">
                  <c:v>10132526</c:v>
                </c:pt>
                <c:pt idx="1939">
                  <c:v>10132167</c:v>
                </c:pt>
                <c:pt idx="1940">
                  <c:v>10131984</c:v>
                </c:pt>
                <c:pt idx="1941">
                  <c:v>10131960</c:v>
                </c:pt>
                <c:pt idx="1942">
                  <c:v>10132041</c:v>
                </c:pt>
                <c:pt idx="1943">
                  <c:v>10132175</c:v>
                </c:pt>
                <c:pt idx="1944">
                  <c:v>10132298</c:v>
                </c:pt>
                <c:pt idx="1945">
                  <c:v>10132353</c:v>
                </c:pt>
                <c:pt idx="1946">
                  <c:v>10132302</c:v>
                </c:pt>
                <c:pt idx="1947">
                  <c:v>10132153</c:v>
                </c:pt>
                <c:pt idx="1948">
                  <c:v>10131956</c:v>
                </c:pt>
                <c:pt idx="1949">
                  <c:v>10131792</c:v>
                </c:pt>
                <c:pt idx="1950">
                  <c:v>10131761</c:v>
                </c:pt>
                <c:pt idx="1951">
                  <c:v>10131927</c:v>
                </c:pt>
                <c:pt idx="1952">
                  <c:v>10132312</c:v>
                </c:pt>
                <c:pt idx="1953">
                  <c:v>10132867</c:v>
                </c:pt>
                <c:pt idx="1954">
                  <c:v>10133491</c:v>
                </c:pt>
                <c:pt idx="1955">
                  <c:v>10134061</c:v>
                </c:pt>
                <c:pt idx="1956">
                  <c:v>10134468</c:v>
                </c:pt>
                <c:pt idx="1957">
                  <c:v>10134661</c:v>
                </c:pt>
                <c:pt idx="1958">
                  <c:v>10134643</c:v>
                </c:pt>
                <c:pt idx="1959">
                  <c:v>10134478</c:v>
                </c:pt>
                <c:pt idx="1960">
                  <c:v>10134251</c:v>
                </c:pt>
                <c:pt idx="1961">
                  <c:v>10134040</c:v>
                </c:pt>
                <c:pt idx="1962">
                  <c:v>10133883</c:v>
                </c:pt>
                <c:pt idx="1963">
                  <c:v>10133775</c:v>
                </c:pt>
                <c:pt idx="1964">
                  <c:v>10133675</c:v>
                </c:pt>
                <c:pt idx="1965">
                  <c:v>10133520</c:v>
                </c:pt>
                <c:pt idx="1966">
                  <c:v>10133263</c:v>
                </c:pt>
                <c:pt idx="1967">
                  <c:v>10132884</c:v>
                </c:pt>
                <c:pt idx="1968">
                  <c:v>10132404</c:v>
                </c:pt>
                <c:pt idx="1969">
                  <c:v>10131863</c:v>
                </c:pt>
                <c:pt idx="1970">
                  <c:v>10131331</c:v>
                </c:pt>
                <c:pt idx="1971">
                  <c:v>10130865</c:v>
                </c:pt>
                <c:pt idx="1972">
                  <c:v>10130515</c:v>
                </c:pt>
                <c:pt idx="1973">
                  <c:v>10130312</c:v>
                </c:pt>
                <c:pt idx="1974">
                  <c:v>10130256</c:v>
                </c:pt>
                <c:pt idx="1975">
                  <c:v>10130350</c:v>
                </c:pt>
                <c:pt idx="1976">
                  <c:v>10130580</c:v>
                </c:pt>
                <c:pt idx="1977">
                  <c:v>10130926</c:v>
                </c:pt>
                <c:pt idx="1978">
                  <c:v>10131371</c:v>
                </c:pt>
                <c:pt idx="1979">
                  <c:v>10131888</c:v>
                </c:pt>
                <c:pt idx="1980">
                  <c:v>10132452</c:v>
                </c:pt>
                <c:pt idx="1981">
                  <c:v>10133027</c:v>
                </c:pt>
                <c:pt idx="1982">
                  <c:v>10133575</c:v>
                </c:pt>
                <c:pt idx="1983">
                  <c:v>10134063</c:v>
                </c:pt>
                <c:pt idx="1984">
                  <c:v>10134457</c:v>
                </c:pt>
                <c:pt idx="1985">
                  <c:v>10134730</c:v>
                </c:pt>
                <c:pt idx="1986">
                  <c:v>10134856</c:v>
                </c:pt>
                <c:pt idx="1987">
                  <c:v>10134805</c:v>
                </c:pt>
                <c:pt idx="1988">
                  <c:v>10134559</c:v>
                </c:pt>
                <c:pt idx="1989">
                  <c:v>10134088</c:v>
                </c:pt>
                <c:pt idx="1990">
                  <c:v>10133382</c:v>
                </c:pt>
                <c:pt idx="1991">
                  <c:v>10132451</c:v>
                </c:pt>
                <c:pt idx="1992">
                  <c:v>10131333</c:v>
                </c:pt>
                <c:pt idx="1993">
                  <c:v>10130084</c:v>
                </c:pt>
                <c:pt idx="1994">
                  <c:v>10128784</c:v>
                </c:pt>
                <c:pt idx="1995">
                  <c:v>10127503</c:v>
                </c:pt>
                <c:pt idx="1996">
                  <c:v>10126291</c:v>
                </c:pt>
                <c:pt idx="1997">
                  <c:v>10125169</c:v>
                </c:pt>
                <c:pt idx="1998">
                  <c:v>10124125</c:v>
                </c:pt>
                <c:pt idx="1999">
                  <c:v>10123116</c:v>
                </c:pt>
                <c:pt idx="2000">
                  <c:v>10122096</c:v>
                </c:pt>
                <c:pt idx="2001">
                  <c:v>10121017</c:v>
                </c:pt>
                <c:pt idx="2002">
                  <c:v>10119853</c:v>
                </c:pt>
                <c:pt idx="2003">
                  <c:v>10118592</c:v>
                </c:pt>
                <c:pt idx="2004">
                  <c:v>10117241</c:v>
                </c:pt>
                <c:pt idx="2005">
                  <c:v>10115817</c:v>
                </c:pt>
                <c:pt idx="2006">
                  <c:v>10114349</c:v>
                </c:pt>
                <c:pt idx="2007">
                  <c:v>10112866</c:v>
                </c:pt>
                <c:pt idx="2008">
                  <c:v>10111408</c:v>
                </c:pt>
                <c:pt idx="2009">
                  <c:v>10110002</c:v>
                </c:pt>
                <c:pt idx="2010">
                  <c:v>10108678</c:v>
                </c:pt>
                <c:pt idx="2011">
                  <c:v>10107454</c:v>
                </c:pt>
                <c:pt idx="2012">
                  <c:v>10106331</c:v>
                </c:pt>
                <c:pt idx="2013">
                  <c:v>10105301</c:v>
                </c:pt>
                <c:pt idx="2014">
                  <c:v>10104341</c:v>
                </c:pt>
                <c:pt idx="2015">
                  <c:v>10103424</c:v>
                </c:pt>
                <c:pt idx="2016">
                  <c:v>10102522</c:v>
                </c:pt>
                <c:pt idx="2017">
                  <c:v>10101610</c:v>
                </c:pt>
                <c:pt idx="2018">
                  <c:v>10100681</c:v>
                </c:pt>
                <c:pt idx="2019">
                  <c:v>10099734</c:v>
                </c:pt>
                <c:pt idx="2020">
                  <c:v>10098772</c:v>
                </c:pt>
                <c:pt idx="2021">
                  <c:v>10097807</c:v>
                </c:pt>
                <c:pt idx="2022">
                  <c:v>10096843</c:v>
                </c:pt>
                <c:pt idx="2023">
                  <c:v>10095888</c:v>
                </c:pt>
                <c:pt idx="2024">
                  <c:v>10094942</c:v>
                </c:pt>
                <c:pt idx="2025">
                  <c:v>10094014</c:v>
                </c:pt>
                <c:pt idx="2026">
                  <c:v>10093095</c:v>
                </c:pt>
                <c:pt idx="2027">
                  <c:v>10092196</c:v>
                </c:pt>
                <c:pt idx="2028">
                  <c:v>10091306</c:v>
                </c:pt>
                <c:pt idx="2029">
                  <c:v>10090423</c:v>
                </c:pt>
                <c:pt idx="2030">
                  <c:v>10089542</c:v>
                </c:pt>
                <c:pt idx="2031">
                  <c:v>10088647</c:v>
                </c:pt>
                <c:pt idx="2032">
                  <c:v>10087723</c:v>
                </c:pt>
                <c:pt idx="2033">
                  <c:v>10086753</c:v>
                </c:pt>
                <c:pt idx="2034">
                  <c:v>10085722</c:v>
                </c:pt>
                <c:pt idx="2035">
                  <c:v>10084615</c:v>
                </c:pt>
                <c:pt idx="2036">
                  <c:v>10083425</c:v>
                </c:pt>
                <c:pt idx="2037">
                  <c:v>10082155</c:v>
                </c:pt>
                <c:pt idx="2038">
                  <c:v>10080830</c:v>
                </c:pt>
                <c:pt idx="2039">
                  <c:v>10079487</c:v>
                </c:pt>
                <c:pt idx="2040">
                  <c:v>10078185</c:v>
                </c:pt>
                <c:pt idx="2041">
                  <c:v>10076982</c:v>
                </c:pt>
                <c:pt idx="2042">
                  <c:v>10075937</c:v>
                </c:pt>
                <c:pt idx="2043">
                  <c:v>10075093</c:v>
                </c:pt>
                <c:pt idx="2044">
                  <c:v>10074488</c:v>
                </c:pt>
                <c:pt idx="2045">
                  <c:v>10074139</c:v>
                </c:pt>
                <c:pt idx="2046">
                  <c:v>10074058</c:v>
                </c:pt>
                <c:pt idx="2047">
                  <c:v>10074238</c:v>
                </c:pt>
                <c:pt idx="2048">
                  <c:v>10074651</c:v>
                </c:pt>
                <c:pt idx="2049">
                  <c:v>10075228</c:v>
                </c:pt>
                <c:pt idx="2050">
                  <c:v>10075862</c:v>
                </c:pt>
                <c:pt idx="2051">
                  <c:v>10076412</c:v>
                </c:pt>
                <c:pt idx="2052">
                  <c:v>10076749</c:v>
                </c:pt>
                <c:pt idx="2053">
                  <c:v>10076801</c:v>
                </c:pt>
                <c:pt idx="2054">
                  <c:v>10076582</c:v>
                </c:pt>
                <c:pt idx="2055">
                  <c:v>10076221</c:v>
                </c:pt>
                <c:pt idx="2056">
                  <c:v>10075909</c:v>
                </c:pt>
                <c:pt idx="2057">
                  <c:v>10075844</c:v>
                </c:pt>
                <c:pt idx="2058">
                  <c:v>10076136</c:v>
                </c:pt>
                <c:pt idx="2059">
                  <c:v>10076764</c:v>
                </c:pt>
                <c:pt idx="2060">
                  <c:v>10077555</c:v>
                </c:pt>
                <c:pt idx="2061">
                  <c:v>10078253</c:v>
                </c:pt>
                <c:pt idx="2062">
                  <c:v>10078616</c:v>
                </c:pt>
                <c:pt idx="2063">
                  <c:v>10078495</c:v>
                </c:pt>
                <c:pt idx="2064">
                  <c:v>10077901</c:v>
                </c:pt>
                <c:pt idx="2065">
                  <c:v>10076989</c:v>
                </c:pt>
                <c:pt idx="2066">
                  <c:v>10075993</c:v>
                </c:pt>
                <c:pt idx="2067">
                  <c:v>10075139</c:v>
                </c:pt>
                <c:pt idx="2068">
                  <c:v>10074567</c:v>
                </c:pt>
                <c:pt idx="2069">
                  <c:v>10074306</c:v>
                </c:pt>
                <c:pt idx="2070">
                  <c:v>10074275</c:v>
                </c:pt>
                <c:pt idx="2071">
                  <c:v>10074352</c:v>
                </c:pt>
                <c:pt idx="2072">
                  <c:v>10074423</c:v>
                </c:pt>
                <c:pt idx="2073">
                  <c:v>10074427</c:v>
                </c:pt>
                <c:pt idx="2074">
                  <c:v>10074376</c:v>
                </c:pt>
                <c:pt idx="2075">
                  <c:v>10074326</c:v>
                </c:pt>
                <c:pt idx="2076">
                  <c:v>10074356</c:v>
                </c:pt>
                <c:pt idx="2077">
                  <c:v>10074520</c:v>
                </c:pt>
                <c:pt idx="2078">
                  <c:v>10074834</c:v>
                </c:pt>
                <c:pt idx="2079">
                  <c:v>10075278</c:v>
                </c:pt>
                <c:pt idx="2080">
                  <c:v>10075790</c:v>
                </c:pt>
                <c:pt idx="2081">
                  <c:v>10076324</c:v>
                </c:pt>
                <c:pt idx="2082">
                  <c:v>10076855</c:v>
                </c:pt>
                <c:pt idx="2083">
                  <c:v>10077401</c:v>
                </c:pt>
                <c:pt idx="2084">
                  <c:v>10078017</c:v>
                </c:pt>
                <c:pt idx="2085">
                  <c:v>10078780</c:v>
                </c:pt>
                <c:pt idx="2086">
                  <c:v>10079761</c:v>
                </c:pt>
                <c:pt idx="2087">
                  <c:v>10080991</c:v>
                </c:pt>
                <c:pt idx="2088">
                  <c:v>10082455</c:v>
                </c:pt>
                <c:pt idx="2089">
                  <c:v>10084090</c:v>
                </c:pt>
                <c:pt idx="2090">
                  <c:v>10085796</c:v>
                </c:pt>
                <c:pt idx="2091">
                  <c:v>10087471</c:v>
                </c:pt>
                <c:pt idx="2092">
                  <c:v>10089024</c:v>
                </c:pt>
                <c:pt idx="2093">
                  <c:v>10090376</c:v>
                </c:pt>
                <c:pt idx="2094">
                  <c:v>10091477</c:v>
                </c:pt>
                <c:pt idx="2095">
                  <c:v>10092286</c:v>
                </c:pt>
                <c:pt idx="2096">
                  <c:v>10092780</c:v>
                </c:pt>
                <c:pt idx="2097">
                  <c:v>10092949</c:v>
                </c:pt>
                <c:pt idx="2098">
                  <c:v>10092808</c:v>
                </c:pt>
                <c:pt idx="2099">
                  <c:v>10092409</c:v>
                </c:pt>
                <c:pt idx="2100">
                  <c:v>10091846</c:v>
                </c:pt>
                <c:pt idx="2101">
                  <c:v>10091224</c:v>
                </c:pt>
                <c:pt idx="2102">
                  <c:v>10090660</c:v>
                </c:pt>
                <c:pt idx="2103">
                  <c:v>10090221</c:v>
                </c:pt>
                <c:pt idx="2104">
                  <c:v>10089921</c:v>
                </c:pt>
                <c:pt idx="2105">
                  <c:v>10089713</c:v>
                </c:pt>
                <c:pt idx="2106">
                  <c:v>10089512</c:v>
                </c:pt>
                <c:pt idx="2107">
                  <c:v>10089215</c:v>
                </c:pt>
                <c:pt idx="2108">
                  <c:v>10088747</c:v>
                </c:pt>
                <c:pt idx="2109">
                  <c:v>10088092</c:v>
                </c:pt>
                <c:pt idx="2110">
                  <c:v>10087293</c:v>
                </c:pt>
                <c:pt idx="2111">
                  <c:v>10086439</c:v>
                </c:pt>
                <c:pt idx="2112">
                  <c:v>10085634</c:v>
                </c:pt>
                <c:pt idx="2113">
                  <c:v>10084972</c:v>
                </c:pt>
                <c:pt idx="2114">
                  <c:v>10084499</c:v>
                </c:pt>
                <c:pt idx="2115">
                  <c:v>10084206</c:v>
                </c:pt>
                <c:pt idx="2116">
                  <c:v>10084027</c:v>
                </c:pt>
                <c:pt idx="2117">
                  <c:v>10083851</c:v>
                </c:pt>
                <c:pt idx="2118">
                  <c:v>10083546</c:v>
                </c:pt>
                <c:pt idx="2119">
                  <c:v>10082980</c:v>
                </c:pt>
                <c:pt idx="2120">
                  <c:v>10082060</c:v>
                </c:pt>
                <c:pt idx="2121">
                  <c:v>10080745</c:v>
                </c:pt>
                <c:pt idx="2122">
                  <c:v>10079065</c:v>
                </c:pt>
                <c:pt idx="2123">
                  <c:v>10077125</c:v>
                </c:pt>
                <c:pt idx="2124">
                  <c:v>10075073</c:v>
                </c:pt>
                <c:pt idx="2125">
                  <c:v>10073072</c:v>
                </c:pt>
                <c:pt idx="2126">
                  <c:v>10071258</c:v>
                </c:pt>
                <c:pt idx="2127">
                  <c:v>10069712</c:v>
                </c:pt>
                <c:pt idx="2128">
                  <c:v>10068452</c:v>
                </c:pt>
                <c:pt idx="2129">
                  <c:v>10067436</c:v>
                </c:pt>
                <c:pt idx="2130">
                  <c:v>10066593</c:v>
                </c:pt>
                <c:pt idx="2131">
                  <c:v>10065865</c:v>
                </c:pt>
                <c:pt idx="2132">
                  <c:v>10065215</c:v>
                </c:pt>
                <c:pt idx="2133">
                  <c:v>10064637</c:v>
                </c:pt>
                <c:pt idx="2134">
                  <c:v>10064149</c:v>
                </c:pt>
                <c:pt idx="2135">
                  <c:v>10063763</c:v>
                </c:pt>
                <c:pt idx="2136">
                  <c:v>10063485</c:v>
                </c:pt>
                <c:pt idx="2137">
                  <c:v>10063289</c:v>
                </c:pt>
                <c:pt idx="2138">
                  <c:v>10063139</c:v>
                </c:pt>
                <c:pt idx="2139">
                  <c:v>10062988</c:v>
                </c:pt>
                <c:pt idx="2140">
                  <c:v>10062794</c:v>
                </c:pt>
                <c:pt idx="2141">
                  <c:v>10062531</c:v>
                </c:pt>
                <c:pt idx="2142">
                  <c:v>10062178</c:v>
                </c:pt>
                <c:pt idx="2143">
                  <c:v>10061723</c:v>
                </c:pt>
                <c:pt idx="2144">
                  <c:v>10061143</c:v>
                </c:pt>
                <c:pt idx="2145">
                  <c:v>10060427</c:v>
                </c:pt>
                <c:pt idx="2146">
                  <c:v>10059565</c:v>
                </c:pt>
                <c:pt idx="2147">
                  <c:v>10058572</c:v>
                </c:pt>
                <c:pt idx="2148">
                  <c:v>10057491</c:v>
                </c:pt>
                <c:pt idx="2149">
                  <c:v>10056400</c:v>
                </c:pt>
                <c:pt idx="2150">
                  <c:v>10055398</c:v>
                </c:pt>
                <c:pt idx="2151">
                  <c:v>10054584</c:v>
                </c:pt>
                <c:pt idx="2152">
                  <c:v>10054036</c:v>
                </c:pt>
                <c:pt idx="2153">
                  <c:v>10053799</c:v>
                </c:pt>
                <c:pt idx="2154">
                  <c:v>10053872</c:v>
                </c:pt>
                <c:pt idx="2155">
                  <c:v>10054216</c:v>
                </c:pt>
                <c:pt idx="2156">
                  <c:v>10054767</c:v>
                </c:pt>
                <c:pt idx="2157">
                  <c:v>10055447</c:v>
                </c:pt>
                <c:pt idx="2158">
                  <c:v>10056187</c:v>
                </c:pt>
                <c:pt idx="2159">
                  <c:v>10056924</c:v>
                </c:pt>
                <c:pt idx="2160">
                  <c:v>10057613</c:v>
                </c:pt>
                <c:pt idx="2161">
                  <c:v>10058215</c:v>
                </c:pt>
                <c:pt idx="2162">
                  <c:v>10058717</c:v>
                </c:pt>
                <c:pt idx="2163">
                  <c:v>10059121</c:v>
                </c:pt>
                <c:pt idx="2164">
                  <c:v>10059453</c:v>
                </c:pt>
                <c:pt idx="2165">
                  <c:v>10059766</c:v>
                </c:pt>
                <c:pt idx="2166">
                  <c:v>10060136</c:v>
                </c:pt>
                <c:pt idx="2167">
                  <c:v>10060642</c:v>
                </c:pt>
                <c:pt idx="2168">
                  <c:v>10061357</c:v>
                </c:pt>
                <c:pt idx="2169">
                  <c:v>10062331</c:v>
                </c:pt>
                <c:pt idx="2170">
                  <c:v>10063574</c:v>
                </c:pt>
                <c:pt idx="2171">
                  <c:v>10065063</c:v>
                </c:pt>
                <c:pt idx="2172">
                  <c:v>10066746</c:v>
                </c:pt>
                <c:pt idx="2173">
                  <c:v>10068555</c:v>
                </c:pt>
                <c:pt idx="2174">
                  <c:v>10070412</c:v>
                </c:pt>
                <c:pt idx="2175">
                  <c:v>10072256</c:v>
                </c:pt>
                <c:pt idx="2176">
                  <c:v>10074026</c:v>
                </c:pt>
                <c:pt idx="2177">
                  <c:v>10075672</c:v>
                </c:pt>
                <c:pt idx="2178">
                  <c:v>10077148</c:v>
                </c:pt>
                <c:pt idx="2179">
                  <c:v>10078407</c:v>
                </c:pt>
                <c:pt idx="2180">
                  <c:v>10079406</c:v>
                </c:pt>
                <c:pt idx="2181">
                  <c:v>10080118</c:v>
                </c:pt>
                <c:pt idx="2182">
                  <c:v>10080536</c:v>
                </c:pt>
                <c:pt idx="2183">
                  <c:v>10080676</c:v>
                </c:pt>
                <c:pt idx="2184">
                  <c:v>10080577</c:v>
                </c:pt>
                <c:pt idx="2185">
                  <c:v>10080299</c:v>
                </c:pt>
                <c:pt idx="2186">
                  <c:v>10079900</c:v>
                </c:pt>
                <c:pt idx="2187">
                  <c:v>10079446</c:v>
                </c:pt>
                <c:pt idx="2188">
                  <c:v>10078986</c:v>
                </c:pt>
                <c:pt idx="2189">
                  <c:v>10078563</c:v>
                </c:pt>
                <c:pt idx="2190">
                  <c:v>10078224</c:v>
                </c:pt>
                <c:pt idx="2191">
                  <c:v>10078014</c:v>
                </c:pt>
                <c:pt idx="2192">
                  <c:v>10077973</c:v>
                </c:pt>
                <c:pt idx="2193">
                  <c:v>10078126</c:v>
                </c:pt>
                <c:pt idx="2194">
                  <c:v>10078476</c:v>
                </c:pt>
                <c:pt idx="2195">
                  <c:v>10078992</c:v>
                </c:pt>
                <c:pt idx="2196">
                  <c:v>10079615</c:v>
                </c:pt>
                <c:pt idx="2197">
                  <c:v>10080273</c:v>
                </c:pt>
                <c:pt idx="2198">
                  <c:v>10080889</c:v>
                </c:pt>
                <c:pt idx="2199">
                  <c:v>10081414</c:v>
                </c:pt>
                <c:pt idx="2200">
                  <c:v>10081813</c:v>
                </c:pt>
                <c:pt idx="2201">
                  <c:v>10082072</c:v>
                </c:pt>
                <c:pt idx="2202">
                  <c:v>10082191</c:v>
                </c:pt>
                <c:pt idx="2203">
                  <c:v>10082172</c:v>
                </c:pt>
                <c:pt idx="2204">
                  <c:v>10082016</c:v>
                </c:pt>
                <c:pt idx="2205">
                  <c:v>10081734</c:v>
                </c:pt>
                <c:pt idx="2206">
                  <c:v>10081345</c:v>
                </c:pt>
                <c:pt idx="2207">
                  <c:v>10080891</c:v>
                </c:pt>
                <c:pt idx="2208">
                  <c:v>10080443</c:v>
                </c:pt>
                <c:pt idx="2209">
                  <c:v>10080063</c:v>
                </c:pt>
                <c:pt idx="2210">
                  <c:v>10079821</c:v>
                </c:pt>
                <c:pt idx="2211">
                  <c:v>10079759</c:v>
                </c:pt>
                <c:pt idx="2212">
                  <c:v>10079887</c:v>
                </c:pt>
                <c:pt idx="2213">
                  <c:v>10080179</c:v>
                </c:pt>
                <c:pt idx="2214">
                  <c:v>10080573</c:v>
                </c:pt>
                <c:pt idx="2215">
                  <c:v>10080998</c:v>
                </c:pt>
                <c:pt idx="2216">
                  <c:v>10081371</c:v>
                </c:pt>
                <c:pt idx="2217">
                  <c:v>10081621</c:v>
                </c:pt>
                <c:pt idx="2218">
                  <c:v>10081686</c:v>
                </c:pt>
                <c:pt idx="2219">
                  <c:v>10081527</c:v>
                </c:pt>
                <c:pt idx="2220">
                  <c:v>10081108</c:v>
                </c:pt>
                <c:pt idx="2221">
                  <c:v>10080419</c:v>
                </c:pt>
                <c:pt idx="2222">
                  <c:v>10079453</c:v>
                </c:pt>
                <c:pt idx="2223">
                  <c:v>10078229</c:v>
                </c:pt>
                <c:pt idx="2224">
                  <c:v>10076789</c:v>
                </c:pt>
                <c:pt idx="2225">
                  <c:v>10075205</c:v>
                </c:pt>
                <c:pt idx="2226">
                  <c:v>10073573</c:v>
                </c:pt>
                <c:pt idx="2227">
                  <c:v>10071989</c:v>
                </c:pt>
                <c:pt idx="2228">
                  <c:v>10070544</c:v>
                </c:pt>
                <c:pt idx="2229">
                  <c:v>10069286</c:v>
                </c:pt>
                <c:pt idx="2230">
                  <c:v>10068210</c:v>
                </c:pt>
                <c:pt idx="2231">
                  <c:v>10067260</c:v>
                </c:pt>
                <c:pt idx="2232">
                  <c:v>10066338</c:v>
                </c:pt>
                <c:pt idx="2233">
                  <c:v>10065361</c:v>
                </c:pt>
                <c:pt idx="2234">
                  <c:v>10064262</c:v>
                </c:pt>
                <c:pt idx="2235">
                  <c:v>10063029</c:v>
                </c:pt>
                <c:pt idx="2236">
                  <c:v>10061698</c:v>
                </c:pt>
                <c:pt idx="2237">
                  <c:v>10060330</c:v>
                </c:pt>
                <c:pt idx="2238">
                  <c:v>10058989</c:v>
                </c:pt>
                <c:pt idx="2239">
                  <c:v>10057704</c:v>
                </c:pt>
                <c:pt idx="2240">
                  <c:v>10056463</c:v>
                </c:pt>
                <c:pt idx="2241">
                  <c:v>10055220</c:v>
                </c:pt>
                <c:pt idx="2242">
                  <c:v>10053918</c:v>
                </c:pt>
                <c:pt idx="2243">
                  <c:v>10052518</c:v>
                </c:pt>
                <c:pt idx="2244">
                  <c:v>10051018</c:v>
                </c:pt>
                <c:pt idx="2245">
                  <c:v>10049455</c:v>
                </c:pt>
                <c:pt idx="2246">
                  <c:v>10047900</c:v>
                </c:pt>
                <c:pt idx="2247">
                  <c:v>10046424</c:v>
                </c:pt>
                <c:pt idx="2248">
                  <c:v>10045081</c:v>
                </c:pt>
                <c:pt idx="2249">
                  <c:v>10043890</c:v>
                </c:pt>
                <c:pt idx="2250">
                  <c:v>10042833</c:v>
                </c:pt>
                <c:pt idx="2251">
                  <c:v>10041877</c:v>
                </c:pt>
                <c:pt idx="2252">
                  <c:v>10040982</c:v>
                </c:pt>
                <c:pt idx="2253">
                  <c:v>10040131</c:v>
                </c:pt>
                <c:pt idx="2254">
                  <c:v>10039336</c:v>
                </c:pt>
                <c:pt idx="2255">
                  <c:v>10038629</c:v>
                </c:pt>
                <c:pt idx="2256">
                  <c:v>10038052</c:v>
                </c:pt>
                <c:pt idx="2257">
                  <c:v>10037639</c:v>
                </c:pt>
                <c:pt idx="2258">
                  <c:v>10037390</c:v>
                </c:pt>
                <c:pt idx="2259">
                  <c:v>10037280</c:v>
                </c:pt>
                <c:pt idx="2260">
                  <c:v>10037262</c:v>
                </c:pt>
                <c:pt idx="2261">
                  <c:v>10037283</c:v>
                </c:pt>
                <c:pt idx="2262">
                  <c:v>10037306</c:v>
                </c:pt>
                <c:pt idx="2263">
                  <c:v>10037340</c:v>
                </c:pt>
                <c:pt idx="2264">
                  <c:v>10037433</c:v>
                </c:pt>
                <c:pt idx="2265">
                  <c:v>10037661</c:v>
                </c:pt>
                <c:pt idx="2266">
                  <c:v>10038102</c:v>
                </c:pt>
                <c:pt idx="2267">
                  <c:v>10038810</c:v>
                </c:pt>
                <c:pt idx="2268">
                  <c:v>10039775</c:v>
                </c:pt>
                <c:pt idx="2269">
                  <c:v>10040931</c:v>
                </c:pt>
                <c:pt idx="2270">
                  <c:v>10042150</c:v>
                </c:pt>
                <c:pt idx="2271">
                  <c:v>10043293</c:v>
                </c:pt>
                <c:pt idx="2272">
                  <c:v>10044221</c:v>
                </c:pt>
                <c:pt idx="2273">
                  <c:v>10044867</c:v>
                </c:pt>
                <c:pt idx="2274">
                  <c:v>10045240</c:v>
                </c:pt>
                <c:pt idx="2275">
                  <c:v>10045409</c:v>
                </c:pt>
                <c:pt idx="2276">
                  <c:v>10045503</c:v>
                </c:pt>
                <c:pt idx="2277">
                  <c:v>10045665</c:v>
                </c:pt>
                <c:pt idx="2278">
                  <c:v>10046011</c:v>
                </c:pt>
                <c:pt idx="2279">
                  <c:v>10046613</c:v>
                </c:pt>
                <c:pt idx="2280">
                  <c:v>10047504</c:v>
                </c:pt>
                <c:pt idx="2281">
                  <c:v>10048664</c:v>
                </c:pt>
                <c:pt idx="2282">
                  <c:v>10050066</c:v>
                </c:pt>
                <c:pt idx="2283">
                  <c:v>10051675</c:v>
                </c:pt>
                <c:pt idx="2284">
                  <c:v>10053455</c:v>
                </c:pt>
                <c:pt idx="2285">
                  <c:v>10055370</c:v>
                </c:pt>
                <c:pt idx="2286">
                  <c:v>10057358</c:v>
                </c:pt>
                <c:pt idx="2287">
                  <c:v>10059336</c:v>
                </c:pt>
                <c:pt idx="2288">
                  <c:v>10061191</c:v>
                </c:pt>
                <c:pt idx="2289">
                  <c:v>10062797</c:v>
                </c:pt>
                <c:pt idx="2290">
                  <c:v>10064050</c:v>
                </c:pt>
                <c:pt idx="2291">
                  <c:v>10064899</c:v>
                </c:pt>
                <c:pt idx="2292">
                  <c:v>10065353</c:v>
                </c:pt>
                <c:pt idx="2293">
                  <c:v>10065491</c:v>
                </c:pt>
                <c:pt idx="2294">
                  <c:v>10065434</c:v>
                </c:pt>
                <c:pt idx="2295">
                  <c:v>10065308</c:v>
                </c:pt>
                <c:pt idx="2296">
                  <c:v>10065220</c:v>
                </c:pt>
                <c:pt idx="2297">
                  <c:v>10065228</c:v>
                </c:pt>
                <c:pt idx="2298">
                  <c:v>10065347</c:v>
                </c:pt>
                <c:pt idx="2299">
                  <c:v>10065559</c:v>
                </c:pt>
                <c:pt idx="2300">
                  <c:v>10065848</c:v>
                </c:pt>
                <c:pt idx="2301">
                  <c:v>10066206</c:v>
                </c:pt>
                <c:pt idx="2302">
                  <c:v>10066645</c:v>
                </c:pt>
                <c:pt idx="2303">
                  <c:v>10067175</c:v>
                </c:pt>
                <c:pt idx="2304">
                  <c:v>10067792</c:v>
                </c:pt>
                <c:pt idx="2305">
                  <c:v>10068449</c:v>
                </c:pt>
                <c:pt idx="2306">
                  <c:v>10069073</c:v>
                </c:pt>
                <c:pt idx="2307">
                  <c:v>10069574</c:v>
                </c:pt>
                <c:pt idx="2308">
                  <c:v>10069880</c:v>
                </c:pt>
                <c:pt idx="2309">
                  <c:v>10069954</c:v>
                </c:pt>
                <c:pt idx="2310">
                  <c:v>10069810</c:v>
                </c:pt>
                <c:pt idx="2311">
                  <c:v>10069510</c:v>
                </c:pt>
                <c:pt idx="2312">
                  <c:v>10069114</c:v>
                </c:pt>
                <c:pt idx="2313">
                  <c:v>10068681</c:v>
                </c:pt>
                <c:pt idx="2314">
                  <c:v>10068228</c:v>
                </c:pt>
                <c:pt idx="2315">
                  <c:v>10067744</c:v>
                </c:pt>
                <c:pt idx="2316">
                  <c:v>10067194</c:v>
                </c:pt>
                <c:pt idx="2317">
                  <c:v>10066562</c:v>
                </c:pt>
                <c:pt idx="2318">
                  <c:v>10065863</c:v>
                </c:pt>
                <c:pt idx="2319">
                  <c:v>10065148</c:v>
                </c:pt>
                <c:pt idx="2320">
                  <c:v>10064483</c:v>
                </c:pt>
                <c:pt idx="2321">
                  <c:v>10063931</c:v>
                </c:pt>
                <c:pt idx="2322">
                  <c:v>10063519</c:v>
                </c:pt>
                <c:pt idx="2323">
                  <c:v>10063233</c:v>
                </c:pt>
                <c:pt idx="2324">
                  <c:v>10063015</c:v>
                </c:pt>
                <c:pt idx="2325">
                  <c:v>10062783</c:v>
                </c:pt>
                <c:pt idx="2326">
                  <c:v>10062457</c:v>
                </c:pt>
                <c:pt idx="2327">
                  <c:v>10061970</c:v>
                </c:pt>
                <c:pt idx="2328">
                  <c:v>10061290</c:v>
                </c:pt>
                <c:pt idx="2329">
                  <c:v>10060403</c:v>
                </c:pt>
                <c:pt idx="2330">
                  <c:v>10059317</c:v>
                </c:pt>
                <c:pt idx="2331">
                  <c:v>10058044</c:v>
                </c:pt>
                <c:pt idx="2332">
                  <c:v>10056596</c:v>
                </c:pt>
                <c:pt idx="2333">
                  <c:v>10054987</c:v>
                </c:pt>
                <c:pt idx="2334">
                  <c:v>10053230</c:v>
                </c:pt>
                <c:pt idx="2335">
                  <c:v>10051348</c:v>
                </c:pt>
                <c:pt idx="2336">
                  <c:v>10049359</c:v>
                </c:pt>
                <c:pt idx="2337">
                  <c:v>10047289</c:v>
                </c:pt>
                <c:pt idx="2338">
                  <c:v>10045168</c:v>
                </c:pt>
                <c:pt idx="2339">
                  <c:v>10043034</c:v>
                </c:pt>
                <c:pt idx="2340">
                  <c:v>10040931</c:v>
                </c:pt>
                <c:pt idx="2341">
                  <c:v>10038908</c:v>
                </c:pt>
                <c:pt idx="2342">
                  <c:v>10037018</c:v>
                </c:pt>
                <c:pt idx="2343">
                  <c:v>10035293</c:v>
                </c:pt>
                <c:pt idx="2344">
                  <c:v>10033748</c:v>
                </c:pt>
                <c:pt idx="2345">
                  <c:v>10032369</c:v>
                </c:pt>
                <c:pt idx="2346">
                  <c:v>10031106</c:v>
                </c:pt>
                <c:pt idx="2347">
                  <c:v>10029902</c:v>
                </c:pt>
                <c:pt idx="2348">
                  <c:v>10028690</c:v>
                </c:pt>
                <c:pt idx="2349">
                  <c:v>10027421</c:v>
                </c:pt>
                <c:pt idx="2350">
                  <c:v>10026061</c:v>
                </c:pt>
                <c:pt idx="2351">
                  <c:v>10024608</c:v>
                </c:pt>
                <c:pt idx="2352">
                  <c:v>10023070</c:v>
                </c:pt>
                <c:pt idx="2353">
                  <c:v>10021454</c:v>
                </c:pt>
                <c:pt idx="2354">
                  <c:v>10019765</c:v>
                </c:pt>
                <c:pt idx="2355">
                  <c:v>10017998</c:v>
                </c:pt>
                <c:pt idx="2356">
                  <c:v>10016143</c:v>
                </c:pt>
                <c:pt idx="2357">
                  <c:v>10014206</c:v>
                </c:pt>
                <c:pt idx="2358">
                  <c:v>10012193</c:v>
                </c:pt>
                <c:pt idx="2359">
                  <c:v>10010149</c:v>
                </c:pt>
                <c:pt idx="2360">
                  <c:v>10008121</c:v>
                </c:pt>
                <c:pt idx="2361">
                  <c:v>10006166</c:v>
                </c:pt>
                <c:pt idx="2362">
                  <c:v>10004321</c:v>
                </c:pt>
                <c:pt idx="2363">
                  <c:v>10002601</c:v>
                </c:pt>
                <c:pt idx="2364">
                  <c:v>10000998</c:v>
                </c:pt>
                <c:pt idx="2365">
                  <c:v>9999468</c:v>
                </c:pt>
                <c:pt idx="2366">
                  <c:v>9997961</c:v>
                </c:pt>
                <c:pt idx="2367">
                  <c:v>9996430</c:v>
                </c:pt>
                <c:pt idx="2368">
                  <c:v>9994843</c:v>
                </c:pt>
                <c:pt idx="2369">
                  <c:v>9993188</c:v>
                </c:pt>
                <c:pt idx="2370">
                  <c:v>9991471</c:v>
                </c:pt>
                <c:pt idx="2371">
                  <c:v>9989715</c:v>
                </c:pt>
                <c:pt idx="2372">
                  <c:v>9987950</c:v>
                </c:pt>
                <c:pt idx="2373">
                  <c:v>9986211</c:v>
                </c:pt>
                <c:pt idx="2374">
                  <c:v>9984544</c:v>
                </c:pt>
                <c:pt idx="2375">
                  <c:v>9983002</c:v>
                </c:pt>
                <c:pt idx="2376">
                  <c:v>9981638</c:v>
                </c:pt>
                <c:pt idx="2377">
                  <c:v>9980511</c:v>
                </c:pt>
                <c:pt idx="2378">
                  <c:v>9979669</c:v>
                </c:pt>
                <c:pt idx="2379">
                  <c:v>9979142</c:v>
                </c:pt>
                <c:pt idx="2380">
                  <c:v>9978930</c:v>
                </c:pt>
                <c:pt idx="2381">
                  <c:v>9979011</c:v>
                </c:pt>
                <c:pt idx="2382">
                  <c:v>9979343</c:v>
                </c:pt>
                <c:pt idx="2383">
                  <c:v>9979887</c:v>
                </c:pt>
                <c:pt idx="2384">
                  <c:v>9980621</c:v>
                </c:pt>
                <c:pt idx="2385">
                  <c:v>9981542</c:v>
                </c:pt>
                <c:pt idx="2386">
                  <c:v>9982667</c:v>
                </c:pt>
                <c:pt idx="2387">
                  <c:v>9984004</c:v>
                </c:pt>
                <c:pt idx="2388">
                  <c:v>9985551</c:v>
                </c:pt>
                <c:pt idx="2389">
                  <c:v>9987268</c:v>
                </c:pt>
                <c:pt idx="2390">
                  <c:v>9989101</c:v>
                </c:pt>
                <c:pt idx="2391">
                  <c:v>9990966</c:v>
                </c:pt>
                <c:pt idx="2392">
                  <c:v>9992800</c:v>
                </c:pt>
                <c:pt idx="2393">
                  <c:v>9994571</c:v>
                </c:pt>
                <c:pt idx="2394">
                  <c:v>9996285</c:v>
                </c:pt>
                <c:pt idx="2395">
                  <c:v>9997993</c:v>
                </c:pt>
                <c:pt idx="2396">
                  <c:v>9999763</c:v>
                </c:pt>
                <c:pt idx="2397">
                  <c:v>10001671</c:v>
                </c:pt>
                <c:pt idx="2398">
                  <c:v>10003770</c:v>
                </c:pt>
                <c:pt idx="2399">
                  <c:v>10006084</c:v>
                </c:pt>
                <c:pt idx="2400">
                  <c:v>10008598</c:v>
                </c:pt>
                <c:pt idx="2401">
                  <c:v>10011273</c:v>
                </c:pt>
                <c:pt idx="2402">
                  <c:v>10014050</c:v>
                </c:pt>
                <c:pt idx="2403">
                  <c:v>10016859</c:v>
                </c:pt>
                <c:pt idx="2404">
                  <c:v>10019626</c:v>
                </c:pt>
                <c:pt idx="2405">
                  <c:v>10022288</c:v>
                </c:pt>
                <c:pt idx="2406">
                  <c:v>10024799</c:v>
                </c:pt>
                <c:pt idx="2407">
                  <c:v>10027129</c:v>
                </c:pt>
                <c:pt idx="2408">
                  <c:v>10029268</c:v>
                </c:pt>
                <c:pt idx="2409">
                  <c:v>10031220</c:v>
                </c:pt>
                <c:pt idx="2410">
                  <c:v>10033002</c:v>
                </c:pt>
                <c:pt idx="2411">
                  <c:v>10034627</c:v>
                </c:pt>
                <c:pt idx="2412">
                  <c:v>10036107</c:v>
                </c:pt>
                <c:pt idx="2413">
                  <c:v>10037460</c:v>
                </c:pt>
                <c:pt idx="2414">
                  <c:v>10038708</c:v>
                </c:pt>
                <c:pt idx="2415">
                  <c:v>10039902</c:v>
                </c:pt>
                <c:pt idx="2416">
                  <c:v>10041096</c:v>
                </c:pt>
                <c:pt idx="2417">
                  <c:v>10042383</c:v>
                </c:pt>
                <c:pt idx="2418">
                  <c:v>10043843</c:v>
                </c:pt>
                <c:pt idx="2419">
                  <c:v>10045531</c:v>
                </c:pt>
                <c:pt idx="2420">
                  <c:v>10047453</c:v>
                </c:pt>
                <c:pt idx="2421">
                  <c:v>10049564</c:v>
                </c:pt>
                <c:pt idx="2422">
                  <c:v>10051753</c:v>
                </c:pt>
                <c:pt idx="2423">
                  <c:v>10053879</c:v>
                </c:pt>
                <c:pt idx="2424">
                  <c:v>10055793</c:v>
                </c:pt>
                <c:pt idx="2425">
                  <c:v>10057384</c:v>
                </c:pt>
                <c:pt idx="2426">
                  <c:v>10058596</c:v>
                </c:pt>
                <c:pt idx="2427">
                  <c:v>10059441</c:v>
                </c:pt>
                <c:pt idx="2428">
                  <c:v>10059997</c:v>
                </c:pt>
                <c:pt idx="2429">
                  <c:v>10060384</c:v>
                </c:pt>
                <c:pt idx="2430">
                  <c:v>10060730</c:v>
                </c:pt>
                <c:pt idx="2431">
                  <c:v>10061146</c:v>
                </c:pt>
                <c:pt idx="2432">
                  <c:v>10061695</c:v>
                </c:pt>
                <c:pt idx="2433">
                  <c:v>10062389</c:v>
                </c:pt>
                <c:pt idx="2434">
                  <c:v>10063191</c:v>
                </c:pt>
                <c:pt idx="2435">
                  <c:v>10064023</c:v>
                </c:pt>
                <c:pt idx="2436">
                  <c:v>10064812</c:v>
                </c:pt>
                <c:pt idx="2437">
                  <c:v>10065499</c:v>
                </c:pt>
                <c:pt idx="2438">
                  <c:v>10066055</c:v>
                </c:pt>
                <c:pt idx="2439">
                  <c:v>10066492</c:v>
                </c:pt>
                <c:pt idx="2440">
                  <c:v>10066857</c:v>
                </c:pt>
                <c:pt idx="2441">
                  <c:v>10067205</c:v>
                </c:pt>
                <c:pt idx="2442">
                  <c:v>10067590</c:v>
                </c:pt>
                <c:pt idx="2443">
                  <c:v>10068041</c:v>
                </c:pt>
                <c:pt idx="2444">
                  <c:v>10068575</c:v>
                </c:pt>
                <c:pt idx="2445">
                  <c:v>10069183</c:v>
                </c:pt>
                <c:pt idx="2446">
                  <c:v>10069852</c:v>
                </c:pt>
                <c:pt idx="2447">
                  <c:v>10070558</c:v>
                </c:pt>
                <c:pt idx="2448">
                  <c:v>10071287</c:v>
                </c:pt>
                <c:pt idx="2449">
                  <c:v>10072016</c:v>
                </c:pt>
                <c:pt idx="2450">
                  <c:v>10072718</c:v>
                </c:pt>
                <c:pt idx="2451">
                  <c:v>10073361</c:v>
                </c:pt>
                <c:pt idx="2452">
                  <c:v>10073904</c:v>
                </c:pt>
                <c:pt idx="2453">
                  <c:v>10074306</c:v>
                </c:pt>
                <c:pt idx="2454">
                  <c:v>10074535</c:v>
                </c:pt>
                <c:pt idx="2455">
                  <c:v>10074577</c:v>
                </c:pt>
                <c:pt idx="2456">
                  <c:v>10074439</c:v>
                </c:pt>
                <c:pt idx="2457">
                  <c:v>10074142</c:v>
                </c:pt>
                <c:pt idx="2458">
                  <c:v>10073721</c:v>
                </c:pt>
                <c:pt idx="2459">
                  <c:v>10073223</c:v>
                </c:pt>
                <c:pt idx="2460">
                  <c:v>10072686</c:v>
                </c:pt>
                <c:pt idx="2461">
                  <c:v>10072146</c:v>
                </c:pt>
                <c:pt idx="2462">
                  <c:v>10071612</c:v>
                </c:pt>
                <c:pt idx="2463">
                  <c:v>10071086</c:v>
                </c:pt>
                <c:pt idx="2464">
                  <c:v>10070538</c:v>
                </c:pt>
                <c:pt idx="2465">
                  <c:v>10069936</c:v>
                </c:pt>
                <c:pt idx="2466">
                  <c:v>10069250</c:v>
                </c:pt>
                <c:pt idx="2467">
                  <c:v>10068474</c:v>
                </c:pt>
                <c:pt idx="2468">
                  <c:v>10067622</c:v>
                </c:pt>
                <c:pt idx="2469">
                  <c:v>10066740</c:v>
                </c:pt>
                <c:pt idx="2470">
                  <c:v>10065884</c:v>
                </c:pt>
                <c:pt idx="2471">
                  <c:v>10065118</c:v>
                </c:pt>
                <c:pt idx="2472">
                  <c:v>10064476</c:v>
                </c:pt>
                <c:pt idx="2473">
                  <c:v>10063972</c:v>
                </c:pt>
                <c:pt idx="2474">
                  <c:v>10063596</c:v>
                </c:pt>
                <c:pt idx="2475">
                  <c:v>10063319</c:v>
                </c:pt>
                <c:pt idx="2476">
                  <c:v>10063113</c:v>
                </c:pt>
                <c:pt idx="2477">
                  <c:v>10062956</c:v>
                </c:pt>
                <c:pt idx="2478">
                  <c:v>10062833</c:v>
                </c:pt>
                <c:pt idx="2479">
                  <c:v>10062736</c:v>
                </c:pt>
                <c:pt idx="2480">
                  <c:v>10062651</c:v>
                </c:pt>
                <c:pt idx="2481">
                  <c:v>10062552</c:v>
                </c:pt>
                <c:pt idx="2482">
                  <c:v>10062406</c:v>
                </c:pt>
                <c:pt idx="2483">
                  <c:v>10062174</c:v>
                </c:pt>
                <c:pt idx="2484">
                  <c:v>10061822</c:v>
                </c:pt>
                <c:pt idx="2485">
                  <c:v>10061335</c:v>
                </c:pt>
                <c:pt idx="2486">
                  <c:v>10060712</c:v>
                </c:pt>
                <c:pt idx="2487">
                  <c:v>10059975</c:v>
                </c:pt>
                <c:pt idx="2488">
                  <c:v>10059145</c:v>
                </c:pt>
                <c:pt idx="2489">
                  <c:v>10058254</c:v>
                </c:pt>
                <c:pt idx="2490">
                  <c:v>10057324</c:v>
                </c:pt>
                <c:pt idx="2491">
                  <c:v>10056377</c:v>
                </c:pt>
                <c:pt idx="2492">
                  <c:v>10055418</c:v>
                </c:pt>
                <c:pt idx="2493">
                  <c:v>10054450</c:v>
                </c:pt>
                <c:pt idx="2494">
                  <c:v>10053458</c:v>
                </c:pt>
                <c:pt idx="2495">
                  <c:v>10052415</c:v>
                </c:pt>
                <c:pt idx="2496">
                  <c:v>10051303</c:v>
                </c:pt>
                <c:pt idx="2497">
                  <c:v>10050099</c:v>
                </c:pt>
                <c:pt idx="2498">
                  <c:v>10048803</c:v>
                </c:pt>
                <c:pt idx="2499">
                  <c:v>10047439</c:v>
                </c:pt>
                <c:pt idx="2500">
                  <c:v>10046055</c:v>
                </c:pt>
                <c:pt idx="2501">
                  <c:v>10044695</c:v>
                </c:pt>
                <c:pt idx="2502">
                  <c:v>10043401</c:v>
                </c:pt>
                <c:pt idx="2503">
                  <c:v>10042181</c:v>
                </c:pt>
                <c:pt idx="2504">
                  <c:v>10041016</c:v>
                </c:pt>
                <c:pt idx="2505">
                  <c:v>10039853</c:v>
                </c:pt>
                <c:pt idx="2506">
                  <c:v>10038645</c:v>
                </c:pt>
                <c:pt idx="2507">
                  <c:v>10037350</c:v>
                </c:pt>
                <c:pt idx="2508">
                  <c:v>10035958</c:v>
                </c:pt>
                <c:pt idx="2509">
                  <c:v>10034486</c:v>
                </c:pt>
                <c:pt idx="2510">
                  <c:v>10032977</c:v>
                </c:pt>
                <c:pt idx="2511">
                  <c:v>10031493</c:v>
                </c:pt>
                <c:pt idx="2512">
                  <c:v>10030083</c:v>
                </c:pt>
                <c:pt idx="2513">
                  <c:v>10028800</c:v>
                </c:pt>
                <c:pt idx="2514">
                  <c:v>10027676</c:v>
                </c:pt>
                <c:pt idx="2515">
                  <c:v>10026726</c:v>
                </c:pt>
                <c:pt idx="2516">
                  <c:v>10025948</c:v>
                </c:pt>
                <c:pt idx="2517">
                  <c:v>10025318</c:v>
                </c:pt>
                <c:pt idx="2518">
                  <c:v>10024800</c:v>
                </c:pt>
                <c:pt idx="2519">
                  <c:v>10024349</c:v>
                </c:pt>
                <c:pt idx="2520">
                  <c:v>10023920</c:v>
                </c:pt>
                <c:pt idx="2521">
                  <c:v>10023478</c:v>
                </c:pt>
                <c:pt idx="2522">
                  <c:v>10023015</c:v>
                </c:pt>
                <c:pt idx="2523">
                  <c:v>10022538</c:v>
                </c:pt>
                <c:pt idx="2524">
                  <c:v>10022064</c:v>
                </c:pt>
                <c:pt idx="2525">
                  <c:v>10021608</c:v>
                </c:pt>
                <c:pt idx="2526">
                  <c:v>10021174</c:v>
                </c:pt>
                <c:pt idx="2527">
                  <c:v>10020747</c:v>
                </c:pt>
                <c:pt idx="2528">
                  <c:v>10020303</c:v>
                </c:pt>
                <c:pt idx="2529">
                  <c:v>10019807</c:v>
                </c:pt>
                <c:pt idx="2530">
                  <c:v>10019234</c:v>
                </c:pt>
                <c:pt idx="2531">
                  <c:v>10018582</c:v>
                </c:pt>
                <c:pt idx="2532">
                  <c:v>10017871</c:v>
                </c:pt>
                <c:pt idx="2533">
                  <c:v>10017155</c:v>
                </c:pt>
                <c:pt idx="2534">
                  <c:v>10016510</c:v>
                </c:pt>
                <c:pt idx="2535">
                  <c:v>10016022</c:v>
                </c:pt>
                <c:pt idx="2536">
                  <c:v>10015759</c:v>
                </c:pt>
                <c:pt idx="2537">
                  <c:v>10015756</c:v>
                </c:pt>
                <c:pt idx="2538">
                  <c:v>10015987</c:v>
                </c:pt>
                <c:pt idx="2539">
                  <c:v>10016366</c:v>
                </c:pt>
                <c:pt idx="2540">
                  <c:v>10016751</c:v>
                </c:pt>
                <c:pt idx="2541">
                  <c:v>10016989</c:v>
                </c:pt>
                <c:pt idx="2542">
                  <c:v>10016949</c:v>
                </c:pt>
                <c:pt idx="2543">
                  <c:v>10016561</c:v>
                </c:pt>
                <c:pt idx="2544">
                  <c:v>10015840</c:v>
                </c:pt>
                <c:pt idx="2545">
                  <c:v>10014874</c:v>
                </c:pt>
                <c:pt idx="2546">
                  <c:v>10013786</c:v>
                </c:pt>
                <c:pt idx="2547">
                  <c:v>10012694</c:v>
                </c:pt>
                <c:pt idx="2548">
                  <c:v>10011678</c:v>
                </c:pt>
                <c:pt idx="2549">
                  <c:v>10010744</c:v>
                </c:pt>
                <c:pt idx="2550">
                  <c:v>10009843</c:v>
                </c:pt>
                <c:pt idx="2551">
                  <c:v>10008887</c:v>
                </c:pt>
                <c:pt idx="2552">
                  <c:v>10007801</c:v>
                </c:pt>
                <c:pt idx="2553">
                  <c:v>10006547</c:v>
                </c:pt>
                <c:pt idx="2554">
                  <c:v>10005133</c:v>
                </c:pt>
                <c:pt idx="2555">
                  <c:v>10003622</c:v>
                </c:pt>
                <c:pt idx="2556">
                  <c:v>10002107</c:v>
                </c:pt>
                <c:pt idx="2557">
                  <c:v>10000694</c:v>
                </c:pt>
                <c:pt idx="2558">
                  <c:v>9999480</c:v>
                </c:pt>
                <c:pt idx="2559">
                  <c:v>9998543</c:v>
                </c:pt>
                <c:pt idx="2560">
                  <c:v>9997932</c:v>
                </c:pt>
                <c:pt idx="2561">
                  <c:v>9997663</c:v>
                </c:pt>
                <c:pt idx="2562">
                  <c:v>9997721</c:v>
                </c:pt>
                <c:pt idx="2563">
                  <c:v>9998040</c:v>
                </c:pt>
                <c:pt idx="2564">
                  <c:v>9998527</c:v>
                </c:pt>
                <c:pt idx="2565">
                  <c:v>9999061</c:v>
                </c:pt>
                <c:pt idx="2566">
                  <c:v>9999516</c:v>
                </c:pt>
                <c:pt idx="2567">
                  <c:v>9999778</c:v>
                </c:pt>
                <c:pt idx="2568">
                  <c:v>9999778</c:v>
                </c:pt>
                <c:pt idx="2569">
                  <c:v>9999493</c:v>
                </c:pt>
                <c:pt idx="2570">
                  <c:v>9998930</c:v>
                </c:pt>
                <c:pt idx="2571">
                  <c:v>9998130</c:v>
                </c:pt>
                <c:pt idx="2572">
                  <c:v>9997147</c:v>
                </c:pt>
                <c:pt idx="2573">
                  <c:v>9996017</c:v>
                </c:pt>
                <c:pt idx="2574">
                  <c:v>9994778</c:v>
                </c:pt>
                <c:pt idx="2575">
                  <c:v>9993453</c:v>
                </c:pt>
                <c:pt idx="2576">
                  <c:v>9992065</c:v>
                </c:pt>
                <c:pt idx="2577">
                  <c:v>9990640</c:v>
                </c:pt>
                <c:pt idx="2578">
                  <c:v>9989198</c:v>
                </c:pt>
                <c:pt idx="2579">
                  <c:v>9987744</c:v>
                </c:pt>
                <c:pt idx="2580">
                  <c:v>9986266</c:v>
                </c:pt>
                <c:pt idx="2581">
                  <c:v>9984727</c:v>
                </c:pt>
                <c:pt idx="2582">
                  <c:v>9983064</c:v>
                </c:pt>
                <c:pt idx="2583">
                  <c:v>9981215</c:v>
                </c:pt>
                <c:pt idx="2584">
                  <c:v>9979138</c:v>
                </c:pt>
                <c:pt idx="2585">
                  <c:v>9976833</c:v>
                </c:pt>
                <c:pt idx="2586">
                  <c:v>9974339</c:v>
                </c:pt>
                <c:pt idx="2587">
                  <c:v>9971738</c:v>
                </c:pt>
                <c:pt idx="2588">
                  <c:v>9969122</c:v>
                </c:pt>
                <c:pt idx="2589">
                  <c:v>9966566</c:v>
                </c:pt>
                <c:pt idx="2590">
                  <c:v>9964107</c:v>
                </c:pt>
                <c:pt idx="2591">
                  <c:v>9961724</c:v>
                </c:pt>
                <c:pt idx="2592">
                  <c:v>9959351</c:v>
                </c:pt>
                <c:pt idx="2593">
                  <c:v>9956875</c:v>
                </c:pt>
                <c:pt idx="2594">
                  <c:v>9954195</c:v>
                </c:pt>
                <c:pt idx="2595">
                  <c:v>9951199</c:v>
                </c:pt>
                <c:pt idx="2596">
                  <c:v>9947814</c:v>
                </c:pt>
                <c:pt idx="2597">
                  <c:v>9943980</c:v>
                </c:pt>
                <c:pt idx="2598">
                  <c:v>9939675</c:v>
                </c:pt>
                <c:pt idx="2599">
                  <c:v>9934887</c:v>
                </c:pt>
                <c:pt idx="2600">
                  <c:v>9929613</c:v>
                </c:pt>
                <c:pt idx="2601">
                  <c:v>9923869</c:v>
                </c:pt>
                <c:pt idx="2602">
                  <c:v>9917664</c:v>
                </c:pt>
                <c:pt idx="2603">
                  <c:v>9911010</c:v>
                </c:pt>
                <c:pt idx="2604">
                  <c:v>9903912</c:v>
                </c:pt>
                <c:pt idx="2605">
                  <c:v>9896357</c:v>
                </c:pt>
                <c:pt idx="2606">
                  <c:v>9888325</c:v>
                </c:pt>
                <c:pt idx="2607">
                  <c:v>9879794</c:v>
                </c:pt>
                <c:pt idx="2608">
                  <c:v>9870750</c:v>
                </c:pt>
                <c:pt idx="2609">
                  <c:v>9861208</c:v>
                </c:pt>
                <c:pt idx="2610">
                  <c:v>9851228</c:v>
                </c:pt>
                <c:pt idx="2611">
                  <c:v>9840890</c:v>
                </c:pt>
                <c:pt idx="2612">
                  <c:v>9830301</c:v>
                </c:pt>
                <c:pt idx="2613">
                  <c:v>9819566</c:v>
                </c:pt>
                <c:pt idx="2614">
                  <c:v>9808768</c:v>
                </c:pt>
                <c:pt idx="2615">
                  <c:v>9797964</c:v>
                </c:pt>
                <c:pt idx="2616">
                  <c:v>9787205</c:v>
                </c:pt>
                <c:pt idx="2617">
                  <c:v>9776566</c:v>
                </c:pt>
                <c:pt idx="2618">
                  <c:v>9766182</c:v>
                </c:pt>
                <c:pt idx="2619">
                  <c:v>9756268</c:v>
                </c:pt>
                <c:pt idx="2620">
                  <c:v>9747134</c:v>
                </c:pt>
                <c:pt idx="2621">
                  <c:v>9739139</c:v>
                </c:pt>
                <c:pt idx="2622">
                  <c:v>9732630</c:v>
                </c:pt>
                <c:pt idx="2623">
                  <c:v>9727872</c:v>
                </c:pt>
                <c:pt idx="2624">
                  <c:v>9724986</c:v>
                </c:pt>
                <c:pt idx="2625">
                  <c:v>9723913</c:v>
                </c:pt>
                <c:pt idx="2626">
                  <c:v>9724419</c:v>
                </c:pt>
                <c:pt idx="2627">
                  <c:v>9726128</c:v>
                </c:pt>
                <c:pt idx="2628">
                  <c:v>9728584</c:v>
                </c:pt>
                <c:pt idx="2629">
                  <c:v>9731306</c:v>
                </c:pt>
                <c:pt idx="2630">
                  <c:v>9733861</c:v>
                </c:pt>
                <c:pt idx="2631">
                  <c:v>9735891</c:v>
                </c:pt>
                <c:pt idx="2632">
                  <c:v>9737151</c:v>
                </c:pt>
                <c:pt idx="2633">
                  <c:v>9737521</c:v>
                </c:pt>
                <c:pt idx="2634">
                  <c:v>9737035</c:v>
                </c:pt>
                <c:pt idx="2635">
                  <c:v>9735864</c:v>
                </c:pt>
                <c:pt idx="2636">
                  <c:v>9734312</c:v>
                </c:pt>
                <c:pt idx="2637">
                  <c:v>9732783</c:v>
                </c:pt>
                <c:pt idx="2638">
                  <c:v>9731728</c:v>
                </c:pt>
                <c:pt idx="2639">
                  <c:v>9731577</c:v>
                </c:pt>
                <c:pt idx="2640">
                  <c:v>9732681</c:v>
                </c:pt>
                <c:pt idx="2641">
                  <c:v>9735258</c:v>
                </c:pt>
                <c:pt idx="2642">
                  <c:v>9739376</c:v>
                </c:pt>
                <c:pt idx="2643">
                  <c:v>9744958</c:v>
                </c:pt>
                <c:pt idx="2644">
                  <c:v>9751797</c:v>
                </c:pt>
                <c:pt idx="2645">
                  <c:v>9759605</c:v>
                </c:pt>
                <c:pt idx="2646">
                  <c:v>9768044</c:v>
                </c:pt>
                <c:pt idx="2647">
                  <c:v>9776754</c:v>
                </c:pt>
                <c:pt idx="2648">
                  <c:v>9785383</c:v>
                </c:pt>
                <c:pt idx="2649">
                  <c:v>9793592</c:v>
                </c:pt>
                <c:pt idx="2650">
                  <c:v>9801083</c:v>
                </c:pt>
                <c:pt idx="2651">
                  <c:v>9807626</c:v>
                </c:pt>
                <c:pt idx="2652">
                  <c:v>9813060</c:v>
                </c:pt>
                <c:pt idx="2653">
                  <c:v>9817343</c:v>
                </c:pt>
                <c:pt idx="2654">
                  <c:v>9820526</c:v>
                </c:pt>
                <c:pt idx="2655">
                  <c:v>9822771</c:v>
                </c:pt>
                <c:pt idx="2656">
                  <c:v>9824313</c:v>
                </c:pt>
                <c:pt idx="2657">
                  <c:v>9825438</c:v>
                </c:pt>
                <c:pt idx="2658">
                  <c:v>9826425</c:v>
                </c:pt>
                <c:pt idx="2659">
                  <c:v>9827527</c:v>
                </c:pt>
                <c:pt idx="2660">
                  <c:v>9828915</c:v>
                </c:pt>
                <c:pt idx="2661">
                  <c:v>9830667</c:v>
                </c:pt>
                <c:pt idx="2662">
                  <c:v>9832768</c:v>
                </c:pt>
                <c:pt idx="2663">
                  <c:v>9835125</c:v>
                </c:pt>
                <c:pt idx="2664">
                  <c:v>9837585</c:v>
                </c:pt>
                <c:pt idx="2665">
                  <c:v>9839960</c:v>
                </c:pt>
                <c:pt idx="2666">
                  <c:v>9842068</c:v>
                </c:pt>
                <c:pt idx="2667">
                  <c:v>9843716</c:v>
                </c:pt>
                <c:pt idx="2668">
                  <c:v>9844733</c:v>
                </c:pt>
                <c:pt idx="2669">
                  <c:v>9844944</c:v>
                </c:pt>
                <c:pt idx="2670">
                  <c:v>9844192</c:v>
                </c:pt>
                <c:pt idx="2671">
                  <c:v>9842366</c:v>
                </c:pt>
                <c:pt idx="2672">
                  <c:v>9839413</c:v>
                </c:pt>
                <c:pt idx="2673">
                  <c:v>9835396</c:v>
                </c:pt>
                <c:pt idx="2674">
                  <c:v>9830502</c:v>
                </c:pt>
                <c:pt idx="2675">
                  <c:v>9825046</c:v>
                </c:pt>
                <c:pt idx="2676">
                  <c:v>9819436</c:v>
                </c:pt>
                <c:pt idx="2677">
                  <c:v>9814114</c:v>
                </c:pt>
                <c:pt idx="2678">
                  <c:v>9809512</c:v>
                </c:pt>
                <c:pt idx="2679">
                  <c:v>9805968</c:v>
                </c:pt>
                <c:pt idx="2680">
                  <c:v>9803721</c:v>
                </c:pt>
                <c:pt idx="2681">
                  <c:v>9802874</c:v>
                </c:pt>
                <c:pt idx="2682">
                  <c:v>9803431</c:v>
                </c:pt>
                <c:pt idx="2683">
                  <c:v>9805309</c:v>
                </c:pt>
                <c:pt idx="2684">
                  <c:v>9808365</c:v>
                </c:pt>
                <c:pt idx="2685">
                  <c:v>9812421</c:v>
                </c:pt>
                <c:pt idx="2686">
                  <c:v>9817282</c:v>
                </c:pt>
                <c:pt idx="2687">
                  <c:v>9822744</c:v>
                </c:pt>
                <c:pt idx="2688">
                  <c:v>9828613</c:v>
                </c:pt>
                <c:pt idx="2689">
                  <c:v>9834697</c:v>
                </c:pt>
                <c:pt idx="2690">
                  <c:v>9840815</c:v>
                </c:pt>
                <c:pt idx="2691">
                  <c:v>9846793</c:v>
                </c:pt>
                <c:pt idx="2692">
                  <c:v>9852459</c:v>
                </c:pt>
                <c:pt idx="2693">
                  <c:v>9857651</c:v>
                </c:pt>
                <c:pt idx="2694">
                  <c:v>9862231</c:v>
                </c:pt>
                <c:pt idx="2695">
                  <c:v>9866100</c:v>
                </c:pt>
                <c:pt idx="2696">
                  <c:v>9869227</c:v>
                </c:pt>
                <c:pt idx="2697">
                  <c:v>9871639</c:v>
                </c:pt>
                <c:pt idx="2698">
                  <c:v>9873421</c:v>
                </c:pt>
                <c:pt idx="2699">
                  <c:v>9874689</c:v>
                </c:pt>
                <c:pt idx="2700">
                  <c:v>9875548</c:v>
                </c:pt>
                <c:pt idx="2701">
                  <c:v>9876067</c:v>
                </c:pt>
                <c:pt idx="2702">
                  <c:v>9876290</c:v>
                </c:pt>
                <c:pt idx="2703">
                  <c:v>9876238</c:v>
                </c:pt>
                <c:pt idx="2704">
                  <c:v>9875953</c:v>
                </c:pt>
                <c:pt idx="2705">
                  <c:v>9875527</c:v>
                </c:pt>
                <c:pt idx="2706">
                  <c:v>9875123</c:v>
                </c:pt>
                <c:pt idx="2707">
                  <c:v>9874947</c:v>
                </c:pt>
                <c:pt idx="2708">
                  <c:v>9875231</c:v>
                </c:pt>
                <c:pt idx="2709">
                  <c:v>9876172</c:v>
                </c:pt>
                <c:pt idx="2710">
                  <c:v>9877882</c:v>
                </c:pt>
                <c:pt idx="2711">
                  <c:v>9880372</c:v>
                </c:pt>
                <c:pt idx="2712">
                  <c:v>9883550</c:v>
                </c:pt>
                <c:pt idx="2713">
                  <c:v>9887247</c:v>
                </c:pt>
                <c:pt idx="2714">
                  <c:v>9891244</c:v>
                </c:pt>
                <c:pt idx="2715">
                  <c:v>9895322</c:v>
                </c:pt>
                <c:pt idx="2716">
                  <c:v>9899271</c:v>
                </c:pt>
                <c:pt idx="2717">
                  <c:v>9902924</c:v>
                </c:pt>
                <c:pt idx="2718">
                  <c:v>9906139</c:v>
                </c:pt>
                <c:pt idx="2719">
                  <c:v>9908827</c:v>
                </c:pt>
                <c:pt idx="2720">
                  <c:v>9910941</c:v>
                </c:pt>
                <c:pt idx="2721">
                  <c:v>9912477</c:v>
                </c:pt>
                <c:pt idx="2722">
                  <c:v>9913468</c:v>
                </c:pt>
                <c:pt idx="2723">
                  <c:v>9913985</c:v>
                </c:pt>
                <c:pt idx="2724">
                  <c:v>9914111</c:v>
                </c:pt>
                <c:pt idx="2725">
                  <c:v>9913935</c:v>
                </c:pt>
                <c:pt idx="2726">
                  <c:v>9913543</c:v>
                </c:pt>
                <c:pt idx="2727">
                  <c:v>9913002</c:v>
                </c:pt>
                <c:pt idx="2728">
                  <c:v>9912382</c:v>
                </c:pt>
                <c:pt idx="2729">
                  <c:v>9911746</c:v>
                </c:pt>
                <c:pt idx="2730">
                  <c:v>9911177</c:v>
                </c:pt>
                <c:pt idx="2731">
                  <c:v>9910771</c:v>
                </c:pt>
                <c:pt idx="2732">
                  <c:v>9910645</c:v>
                </c:pt>
                <c:pt idx="2733">
                  <c:v>9910924</c:v>
                </c:pt>
                <c:pt idx="2734">
                  <c:v>9911719</c:v>
                </c:pt>
                <c:pt idx="2735">
                  <c:v>9913114</c:v>
                </c:pt>
                <c:pt idx="2736">
                  <c:v>9915131</c:v>
                </c:pt>
                <c:pt idx="2737">
                  <c:v>9917725</c:v>
                </c:pt>
                <c:pt idx="2738">
                  <c:v>9920773</c:v>
                </c:pt>
                <c:pt idx="2739">
                  <c:v>9924080</c:v>
                </c:pt>
                <c:pt idx="2740">
                  <c:v>9927424</c:v>
                </c:pt>
                <c:pt idx="2741">
                  <c:v>9930570</c:v>
                </c:pt>
                <c:pt idx="2742">
                  <c:v>9933336</c:v>
                </c:pt>
                <c:pt idx="2743">
                  <c:v>9935593</c:v>
                </c:pt>
                <c:pt idx="2744">
                  <c:v>9937295</c:v>
                </c:pt>
                <c:pt idx="2745">
                  <c:v>9938458</c:v>
                </c:pt>
                <c:pt idx="2746">
                  <c:v>9939140</c:v>
                </c:pt>
                <c:pt idx="2747">
                  <c:v>9939410</c:v>
                </c:pt>
                <c:pt idx="2748">
                  <c:v>9939321</c:v>
                </c:pt>
                <c:pt idx="2749">
                  <c:v>9938905</c:v>
                </c:pt>
                <c:pt idx="2750">
                  <c:v>9938172</c:v>
                </c:pt>
                <c:pt idx="2751">
                  <c:v>9937130</c:v>
                </c:pt>
                <c:pt idx="2752">
                  <c:v>9935789</c:v>
                </c:pt>
                <c:pt idx="2753">
                  <c:v>9934170</c:v>
                </c:pt>
                <c:pt idx="2754">
                  <c:v>9932298</c:v>
                </c:pt>
                <c:pt idx="2755">
                  <c:v>9930202</c:v>
                </c:pt>
                <c:pt idx="2756">
                  <c:v>9927896</c:v>
                </c:pt>
                <c:pt idx="2757">
                  <c:v>9925378</c:v>
                </c:pt>
                <c:pt idx="2758">
                  <c:v>9922634</c:v>
                </c:pt>
                <c:pt idx="2759">
                  <c:v>9919625</c:v>
                </c:pt>
                <c:pt idx="2760">
                  <c:v>9916303</c:v>
                </c:pt>
                <c:pt idx="2761">
                  <c:v>9912619</c:v>
                </c:pt>
                <c:pt idx="2762">
                  <c:v>9908528</c:v>
                </c:pt>
                <c:pt idx="2763">
                  <c:v>9904001</c:v>
                </c:pt>
                <c:pt idx="2764">
                  <c:v>9899044</c:v>
                </c:pt>
                <c:pt idx="2765">
                  <c:v>9893713</c:v>
                </c:pt>
                <c:pt idx="2766">
                  <c:v>9888108</c:v>
                </c:pt>
                <c:pt idx="2767">
                  <c:v>9882375</c:v>
                </c:pt>
                <c:pt idx="2768">
                  <c:v>9876699</c:v>
                </c:pt>
                <c:pt idx="2769">
                  <c:v>9871276</c:v>
                </c:pt>
                <c:pt idx="2770">
                  <c:v>9866299</c:v>
                </c:pt>
                <c:pt idx="2771">
                  <c:v>9861943</c:v>
                </c:pt>
                <c:pt idx="2772">
                  <c:v>9858347</c:v>
                </c:pt>
                <c:pt idx="2773">
                  <c:v>9855611</c:v>
                </c:pt>
                <c:pt idx="2774">
                  <c:v>9853784</c:v>
                </c:pt>
                <c:pt idx="2775">
                  <c:v>9852854</c:v>
                </c:pt>
                <c:pt idx="2776">
                  <c:v>9852760</c:v>
                </c:pt>
                <c:pt idx="2777">
                  <c:v>9853376</c:v>
                </c:pt>
                <c:pt idx="2778">
                  <c:v>9854556</c:v>
                </c:pt>
                <c:pt idx="2779">
                  <c:v>9856136</c:v>
                </c:pt>
                <c:pt idx="2780">
                  <c:v>9857967</c:v>
                </c:pt>
                <c:pt idx="2781">
                  <c:v>9859925</c:v>
                </c:pt>
                <c:pt idx="2782">
                  <c:v>9861924</c:v>
                </c:pt>
                <c:pt idx="2783">
                  <c:v>9863896</c:v>
                </c:pt>
                <c:pt idx="2784">
                  <c:v>9865781</c:v>
                </c:pt>
                <c:pt idx="2785">
                  <c:v>9867504</c:v>
                </c:pt>
                <c:pt idx="2786">
                  <c:v>9868977</c:v>
                </c:pt>
                <c:pt idx="2787">
                  <c:v>9870106</c:v>
                </c:pt>
                <c:pt idx="2788">
                  <c:v>9870806</c:v>
                </c:pt>
                <c:pt idx="2789">
                  <c:v>9871024</c:v>
                </c:pt>
                <c:pt idx="2790">
                  <c:v>9870744</c:v>
                </c:pt>
                <c:pt idx="2791">
                  <c:v>9869998</c:v>
                </c:pt>
                <c:pt idx="2792">
                  <c:v>9868842</c:v>
                </c:pt>
                <c:pt idx="2793">
                  <c:v>9867339</c:v>
                </c:pt>
                <c:pt idx="2794">
                  <c:v>9865545</c:v>
                </c:pt>
                <c:pt idx="2795">
                  <c:v>9863493</c:v>
                </c:pt>
                <c:pt idx="2796">
                  <c:v>9861202</c:v>
                </c:pt>
                <c:pt idx="2797">
                  <c:v>9858689</c:v>
                </c:pt>
                <c:pt idx="2798">
                  <c:v>9855977</c:v>
                </c:pt>
                <c:pt idx="2799">
                  <c:v>9853107</c:v>
                </c:pt>
                <c:pt idx="2800">
                  <c:v>9850141</c:v>
                </c:pt>
                <c:pt idx="2801">
                  <c:v>9847142</c:v>
                </c:pt>
                <c:pt idx="2802">
                  <c:v>9844165</c:v>
                </c:pt>
                <c:pt idx="2803">
                  <c:v>9841232</c:v>
                </c:pt>
                <c:pt idx="2804">
                  <c:v>9838340</c:v>
                </c:pt>
                <c:pt idx="2805">
                  <c:v>9835458</c:v>
                </c:pt>
                <c:pt idx="2806">
                  <c:v>9832541</c:v>
                </c:pt>
                <c:pt idx="2807">
                  <c:v>9829545</c:v>
                </c:pt>
                <c:pt idx="2808">
                  <c:v>9826441</c:v>
                </c:pt>
                <c:pt idx="2809">
                  <c:v>9823201</c:v>
                </c:pt>
                <c:pt idx="2810">
                  <c:v>9819803</c:v>
                </c:pt>
                <c:pt idx="2811">
                  <c:v>9816219</c:v>
                </c:pt>
                <c:pt idx="2812">
                  <c:v>9812421</c:v>
                </c:pt>
                <c:pt idx="2813">
                  <c:v>9808386</c:v>
                </c:pt>
                <c:pt idx="2814">
                  <c:v>9804111</c:v>
                </c:pt>
                <c:pt idx="2815">
                  <c:v>9799623</c:v>
                </c:pt>
                <c:pt idx="2816">
                  <c:v>9794993</c:v>
                </c:pt>
                <c:pt idx="2817">
                  <c:v>9790324</c:v>
                </c:pt>
                <c:pt idx="2818">
                  <c:v>9785737</c:v>
                </c:pt>
                <c:pt idx="2819">
                  <c:v>9781336</c:v>
                </c:pt>
                <c:pt idx="2820">
                  <c:v>9777184</c:v>
                </c:pt>
                <c:pt idx="2821">
                  <c:v>9773287</c:v>
                </c:pt>
                <c:pt idx="2822">
                  <c:v>9769576</c:v>
                </c:pt>
                <c:pt idx="2823">
                  <c:v>9765931</c:v>
                </c:pt>
                <c:pt idx="2824">
                  <c:v>9762213</c:v>
                </c:pt>
                <c:pt idx="2825">
                  <c:v>9758318</c:v>
                </c:pt>
                <c:pt idx="2826">
                  <c:v>9754202</c:v>
                </c:pt>
                <c:pt idx="2827">
                  <c:v>9749911</c:v>
                </c:pt>
                <c:pt idx="2828">
                  <c:v>9745564</c:v>
                </c:pt>
                <c:pt idx="2829">
                  <c:v>9741314</c:v>
                </c:pt>
                <c:pt idx="2830">
                  <c:v>9737295</c:v>
                </c:pt>
                <c:pt idx="2831">
                  <c:v>9733574</c:v>
                </c:pt>
                <c:pt idx="2832">
                  <c:v>9730128</c:v>
                </c:pt>
                <c:pt idx="2833">
                  <c:v>9726847</c:v>
                </c:pt>
                <c:pt idx="2834">
                  <c:v>9723590</c:v>
                </c:pt>
                <c:pt idx="2835">
                  <c:v>9720209</c:v>
                </c:pt>
                <c:pt idx="2836">
                  <c:v>9716612</c:v>
                </c:pt>
                <c:pt idx="2837">
                  <c:v>9712748</c:v>
                </c:pt>
                <c:pt idx="2838">
                  <c:v>9708604</c:v>
                </c:pt>
                <c:pt idx="2839">
                  <c:v>9704147</c:v>
                </c:pt>
                <c:pt idx="2840">
                  <c:v>9699303</c:v>
                </c:pt>
                <c:pt idx="2841">
                  <c:v>9693936</c:v>
                </c:pt>
                <c:pt idx="2842">
                  <c:v>9687873</c:v>
                </c:pt>
                <c:pt idx="2843">
                  <c:v>9680943</c:v>
                </c:pt>
                <c:pt idx="2844">
                  <c:v>9673031</c:v>
                </c:pt>
                <c:pt idx="2845">
                  <c:v>9664123</c:v>
                </c:pt>
                <c:pt idx="2846">
                  <c:v>9654328</c:v>
                </c:pt>
                <c:pt idx="2847">
                  <c:v>9643856</c:v>
                </c:pt>
                <c:pt idx="2848">
                  <c:v>9632996</c:v>
                </c:pt>
                <c:pt idx="2849">
                  <c:v>9622079</c:v>
                </c:pt>
                <c:pt idx="2850">
                  <c:v>9611434</c:v>
                </c:pt>
                <c:pt idx="2851">
                  <c:v>9601380</c:v>
                </c:pt>
                <c:pt idx="2852">
                  <c:v>9592214</c:v>
                </c:pt>
                <c:pt idx="2853">
                  <c:v>9584228</c:v>
                </c:pt>
                <c:pt idx="2854">
                  <c:v>9577714</c:v>
                </c:pt>
                <c:pt idx="2855">
                  <c:v>9572969</c:v>
                </c:pt>
                <c:pt idx="2856">
                  <c:v>9570294</c:v>
                </c:pt>
                <c:pt idx="2857">
                  <c:v>9569976</c:v>
                </c:pt>
                <c:pt idx="2858">
                  <c:v>9572254</c:v>
                </c:pt>
                <c:pt idx="2859">
                  <c:v>9577301</c:v>
                </c:pt>
                <c:pt idx="2860">
                  <c:v>9585185</c:v>
                </c:pt>
                <c:pt idx="2861">
                  <c:v>9595856</c:v>
                </c:pt>
                <c:pt idx="2862">
                  <c:v>9609140</c:v>
                </c:pt>
                <c:pt idx="2863">
                  <c:v>9624757</c:v>
                </c:pt>
                <c:pt idx="2864">
                  <c:v>9642346</c:v>
                </c:pt>
                <c:pt idx="2865">
                  <c:v>9661485</c:v>
                </c:pt>
                <c:pt idx="2866">
                  <c:v>9681739</c:v>
                </c:pt>
                <c:pt idx="2867">
                  <c:v>9702667</c:v>
                </c:pt>
                <c:pt idx="2868">
                  <c:v>9723858</c:v>
                </c:pt>
                <c:pt idx="2869">
                  <c:v>9744930</c:v>
                </c:pt>
                <c:pt idx="2870">
                  <c:v>9765553</c:v>
                </c:pt>
                <c:pt idx="2871">
                  <c:v>9785456</c:v>
                </c:pt>
                <c:pt idx="2872">
                  <c:v>9804440</c:v>
                </c:pt>
                <c:pt idx="2873">
                  <c:v>9822373</c:v>
                </c:pt>
                <c:pt idx="2874">
                  <c:v>9839183</c:v>
                </c:pt>
                <c:pt idx="2875">
                  <c:v>9854840</c:v>
                </c:pt>
                <c:pt idx="2876">
                  <c:v>9869331</c:v>
                </c:pt>
                <c:pt idx="2877">
                  <c:v>9882642</c:v>
                </c:pt>
                <c:pt idx="2878">
                  <c:v>9894758</c:v>
                </c:pt>
                <c:pt idx="2879">
                  <c:v>9905661</c:v>
                </c:pt>
                <c:pt idx="2880">
                  <c:v>9915366</c:v>
                </c:pt>
                <c:pt idx="2881">
                  <c:v>9923908</c:v>
                </c:pt>
                <c:pt idx="2882">
                  <c:v>9931374</c:v>
                </c:pt>
                <c:pt idx="2883">
                  <c:v>9937880</c:v>
                </c:pt>
                <c:pt idx="2884">
                  <c:v>9943567</c:v>
                </c:pt>
                <c:pt idx="2885">
                  <c:v>9948578</c:v>
                </c:pt>
                <c:pt idx="2886">
                  <c:v>9953054</c:v>
                </c:pt>
                <c:pt idx="2887">
                  <c:v>9957108</c:v>
                </c:pt>
                <c:pt idx="2888">
                  <c:v>9960837</c:v>
                </c:pt>
                <c:pt idx="2889">
                  <c:v>9964320</c:v>
                </c:pt>
                <c:pt idx="2890">
                  <c:v>9967619</c:v>
                </c:pt>
                <c:pt idx="2891">
                  <c:v>9970753</c:v>
                </c:pt>
                <c:pt idx="2892">
                  <c:v>9973734</c:v>
                </c:pt>
                <c:pt idx="2893">
                  <c:v>9976517</c:v>
                </c:pt>
                <c:pt idx="2894">
                  <c:v>9979047</c:v>
                </c:pt>
                <c:pt idx="2895">
                  <c:v>9981265</c:v>
                </c:pt>
                <c:pt idx="2896">
                  <c:v>9983124</c:v>
                </c:pt>
                <c:pt idx="2897">
                  <c:v>9984613</c:v>
                </c:pt>
                <c:pt idx="2898">
                  <c:v>9985769</c:v>
                </c:pt>
                <c:pt idx="2899">
                  <c:v>9986665</c:v>
                </c:pt>
                <c:pt idx="2900">
                  <c:v>9987390</c:v>
                </c:pt>
                <c:pt idx="2901">
                  <c:v>9988032</c:v>
                </c:pt>
                <c:pt idx="2902">
                  <c:v>9988645</c:v>
                </c:pt>
                <c:pt idx="2903">
                  <c:v>9989246</c:v>
                </c:pt>
                <c:pt idx="2904">
                  <c:v>9989812</c:v>
                </c:pt>
                <c:pt idx="2905">
                  <c:v>9990303</c:v>
                </c:pt>
                <c:pt idx="2906">
                  <c:v>9990680</c:v>
                </c:pt>
                <c:pt idx="2907">
                  <c:v>9990926</c:v>
                </c:pt>
                <c:pt idx="2908">
                  <c:v>9991059</c:v>
                </c:pt>
                <c:pt idx="2909">
                  <c:v>9991132</c:v>
                </c:pt>
                <c:pt idx="2910">
                  <c:v>9991211</c:v>
                </c:pt>
                <c:pt idx="2911">
                  <c:v>9991367</c:v>
                </c:pt>
                <c:pt idx="2912">
                  <c:v>9991658</c:v>
                </c:pt>
                <c:pt idx="2913">
                  <c:v>9992113</c:v>
                </c:pt>
                <c:pt idx="2914">
                  <c:v>9992739</c:v>
                </c:pt>
                <c:pt idx="2915">
                  <c:v>9993526</c:v>
                </c:pt>
                <c:pt idx="2916">
                  <c:v>9994450</c:v>
                </c:pt>
                <c:pt idx="2917">
                  <c:v>9995475</c:v>
                </c:pt>
                <c:pt idx="2918">
                  <c:v>9996569</c:v>
                </c:pt>
                <c:pt idx="2919">
                  <c:v>9997673</c:v>
                </c:pt>
                <c:pt idx="2920">
                  <c:v>9998722</c:v>
                </c:pt>
                <c:pt idx="2921">
                  <c:v>9999632</c:v>
                </c:pt>
                <c:pt idx="2922">
                  <c:v>10000314</c:v>
                </c:pt>
                <c:pt idx="2923">
                  <c:v>10000697</c:v>
                </c:pt>
                <c:pt idx="2924">
                  <c:v>10000751</c:v>
                </c:pt>
                <c:pt idx="2925">
                  <c:v>10000496</c:v>
                </c:pt>
                <c:pt idx="2926">
                  <c:v>10000017</c:v>
                </c:pt>
                <c:pt idx="2927">
                  <c:v>9999438</c:v>
                </c:pt>
                <c:pt idx="2928">
                  <c:v>9998899</c:v>
                </c:pt>
                <c:pt idx="2929">
                  <c:v>9998517</c:v>
                </c:pt>
                <c:pt idx="2930">
                  <c:v>9998354</c:v>
                </c:pt>
                <c:pt idx="2931">
                  <c:v>9998422</c:v>
                </c:pt>
                <c:pt idx="2932">
                  <c:v>9998673</c:v>
                </c:pt>
                <c:pt idx="2933">
                  <c:v>9999040</c:v>
                </c:pt>
                <c:pt idx="2934">
                  <c:v>9999451</c:v>
                </c:pt>
                <c:pt idx="2935">
                  <c:v>9999850</c:v>
                </c:pt>
                <c:pt idx="2936">
                  <c:v>10000193</c:v>
                </c:pt>
                <c:pt idx="2937">
                  <c:v>10000456</c:v>
                </c:pt>
                <c:pt idx="2938">
                  <c:v>10000620</c:v>
                </c:pt>
                <c:pt idx="2939">
                  <c:v>10000661</c:v>
                </c:pt>
                <c:pt idx="2940">
                  <c:v>10000577</c:v>
                </c:pt>
                <c:pt idx="2941">
                  <c:v>10000375</c:v>
                </c:pt>
                <c:pt idx="2942">
                  <c:v>10000080</c:v>
                </c:pt>
                <c:pt idx="2943">
                  <c:v>9999737</c:v>
                </c:pt>
                <c:pt idx="2944">
                  <c:v>9999384</c:v>
                </c:pt>
                <c:pt idx="2945">
                  <c:v>9999047</c:v>
                </c:pt>
                <c:pt idx="2946">
                  <c:v>9998714</c:v>
                </c:pt>
                <c:pt idx="2947">
                  <c:v>9998357</c:v>
                </c:pt>
                <c:pt idx="2948">
                  <c:v>9997936</c:v>
                </c:pt>
                <c:pt idx="2949">
                  <c:v>9997424</c:v>
                </c:pt>
                <c:pt idx="2950">
                  <c:v>9996825</c:v>
                </c:pt>
                <c:pt idx="2951">
                  <c:v>9996173</c:v>
                </c:pt>
                <c:pt idx="2952">
                  <c:v>9995525</c:v>
                </c:pt>
                <c:pt idx="2953">
                  <c:v>9994933</c:v>
                </c:pt>
                <c:pt idx="2954">
                  <c:v>9994434</c:v>
                </c:pt>
                <c:pt idx="2955">
                  <c:v>9994031</c:v>
                </c:pt>
                <c:pt idx="2956">
                  <c:v>9993701</c:v>
                </c:pt>
                <c:pt idx="2957">
                  <c:v>9993407</c:v>
                </c:pt>
                <c:pt idx="2958">
                  <c:v>9993105</c:v>
                </c:pt>
                <c:pt idx="2959">
                  <c:v>9992757</c:v>
                </c:pt>
                <c:pt idx="2960">
                  <c:v>9992330</c:v>
                </c:pt>
                <c:pt idx="2961">
                  <c:v>9991803</c:v>
                </c:pt>
                <c:pt idx="2962">
                  <c:v>9991151</c:v>
                </c:pt>
                <c:pt idx="2963">
                  <c:v>9990367</c:v>
                </c:pt>
                <c:pt idx="2964">
                  <c:v>9989451</c:v>
                </c:pt>
                <c:pt idx="2965">
                  <c:v>9988425</c:v>
                </c:pt>
                <c:pt idx="2966">
                  <c:v>9987329</c:v>
                </c:pt>
                <c:pt idx="2967">
                  <c:v>9986211</c:v>
                </c:pt>
                <c:pt idx="2968">
                  <c:v>9985110</c:v>
                </c:pt>
                <c:pt idx="2969">
                  <c:v>9984046</c:v>
                </c:pt>
                <c:pt idx="2970">
                  <c:v>9983013</c:v>
                </c:pt>
                <c:pt idx="2971">
                  <c:v>9981976</c:v>
                </c:pt>
                <c:pt idx="2972">
                  <c:v>9980881</c:v>
                </c:pt>
                <c:pt idx="2973">
                  <c:v>9979688</c:v>
                </c:pt>
                <c:pt idx="2974">
                  <c:v>9978368</c:v>
                </c:pt>
                <c:pt idx="2975">
                  <c:v>9976928</c:v>
                </c:pt>
                <c:pt idx="2976">
                  <c:v>9975390</c:v>
                </c:pt>
                <c:pt idx="2977">
                  <c:v>9973799</c:v>
                </c:pt>
                <c:pt idx="2978">
                  <c:v>9972208</c:v>
                </c:pt>
                <c:pt idx="2979">
                  <c:v>9970664</c:v>
                </c:pt>
                <c:pt idx="2980">
                  <c:v>9969215</c:v>
                </c:pt>
                <c:pt idx="2981">
                  <c:v>9967889</c:v>
                </c:pt>
                <c:pt idx="2982">
                  <c:v>9966718</c:v>
                </c:pt>
                <c:pt idx="2983">
                  <c:v>9965704</c:v>
                </c:pt>
                <c:pt idx="2984">
                  <c:v>9964835</c:v>
                </c:pt>
                <c:pt idx="2985">
                  <c:v>9964085</c:v>
                </c:pt>
                <c:pt idx="2986">
                  <c:v>9963416</c:v>
                </c:pt>
                <c:pt idx="2987">
                  <c:v>9962800</c:v>
                </c:pt>
                <c:pt idx="2988">
                  <c:v>9962209</c:v>
                </c:pt>
                <c:pt idx="2989">
                  <c:v>9961642</c:v>
                </c:pt>
                <c:pt idx="2990">
                  <c:v>9961112</c:v>
                </c:pt>
                <c:pt idx="2991">
                  <c:v>9960642</c:v>
                </c:pt>
                <c:pt idx="2992">
                  <c:v>9960254</c:v>
                </c:pt>
                <c:pt idx="2993">
                  <c:v>9959969</c:v>
                </c:pt>
                <c:pt idx="2994">
                  <c:v>9959809</c:v>
                </c:pt>
                <c:pt idx="2995">
                  <c:v>9959789</c:v>
                </c:pt>
                <c:pt idx="2996">
                  <c:v>9959928</c:v>
                </c:pt>
                <c:pt idx="2997">
                  <c:v>9960239</c:v>
                </c:pt>
                <c:pt idx="2998">
                  <c:v>9960708</c:v>
                </c:pt>
                <c:pt idx="2999">
                  <c:v>9961307</c:v>
                </c:pt>
                <c:pt idx="3000">
                  <c:v>9961968</c:v>
                </c:pt>
                <c:pt idx="3001">
                  <c:v>9962614</c:v>
                </c:pt>
                <c:pt idx="3002">
                  <c:v>9963174</c:v>
                </c:pt>
                <c:pt idx="3003">
                  <c:v>9963608</c:v>
                </c:pt>
                <c:pt idx="3004">
                  <c:v>9963937</c:v>
                </c:pt>
                <c:pt idx="3005">
                  <c:v>9964214</c:v>
                </c:pt>
                <c:pt idx="3006">
                  <c:v>9964532</c:v>
                </c:pt>
                <c:pt idx="3007">
                  <c:v>9964980</c:v>
                </c:pt>
                <c:pt idx="3008">
                  <c:v>9965598</c:v>
                </c:pt>
                <c:pt idx="3009">
                  <c:v>9966383</c:v>
                </c:pt>
                <c:pt idx="3010">
                  <c:v>9967273</c:v>
                </c:pt>
                <c:pt idx="3011">
                  <c:v>9968184</c:v>
                </c:pt>
                <c:pt idx="3012">
                  <c:v>9969032</c:v>
                </c:pt>
                <c:pt idx="3013">
                  <c:v>9969759</c:v>
                </c:pt>
                <c:pt idx="3014">
                  <c:v>9970354</c:v>
                </c:pt>
                <c:pt idx="3015">
                  <c:v>9970834</c:v>
                </c:pt>
                <c:pt idx="3016">
                  <c:v>9971243</c:v>
                </c:pt>
                <c:pt idx="3017">
                  <c:v>9971616</c:v>
                </c:pt>
                <c:pt idx="3018">
                  <c:v>9971989</c:v>
                </c:pt>
                <c:pt idx="3019">
                  <c:v>9972373</c:v>
                </c:pt>
                <c:pt idx="3020">
                  <c:v>9972766</c:v>
                </c:pt>
                <c:pt idx="3021">
                  <c:v>9973161</c:v>
                </c:pt>
                <c:pt idx="3022">
                  <c:v>9973542</c:v>
                </c:pt>
                <c:pt idx="3023">
                  <c:v>9973898</c:v>
                </c:pt>
                <c:pt idx="3024">
                  <c:v>9974210</c:v>
                </c:pt>
                <c:pt idx="3025">
                  <c:v>9974460</c:v>
                </c:pt>
                <c:pt idx="3026">
                  <c:v>9974622</c:v>
                </c:pt>
                <c:pt idx="3027">
                  <c:v>9974671</c:v>
                </c:pt>
                <c:pt idx="3028">
                  <c:v>9974586</c:v>
                </c:pt>
                <c:pt idx="3029">
                  <c:v>9974364</c:v>
                </c:pt>
                <c:pt idx="3030">
                  <c:v>9973997</c:v>
                </c:pt>
                <c:pt idx="3031">
                  <c:v>9973505</c:v>
                </c:pt>
                <c:pt idx="3032">
                  <c:v>9972923</c:v>
                </c:pt>
                <c:pt idx="3033">
                  <c:v>9972295</c:v>
                </c:pt>
                <c:pt idx="3034">
                  <c:v>9971674</c:v>
                </c:pt>
                <c:pt idx="3035">
                  <c:v>9971123</c:v>
                </c:pt>
                <c:pt idx="3036">
                  <c:v>9970686</c:v>
                </c:pt>
                <c:pt idx="3037">
                  <c:v>9970395</c:v>
                </c:pt>
                <c:pt idx="3038">
                  <c:v>9970251</c:v>
                </c:pt>
                <c:pt idx="3039">
                  <c:v>9970219</c:v>
                </c:pt>
                <c:pt idx="3040">
                  <c:v>9970234</c:v>
                </c:pt>
                <c:pt idx="3041">
                  <c:v>9970226</c:v>
                </c:pt>
                <c:pt idx="3042">
                  <c:v>9970136</c:v>
                </c:pt>
                <c:pt idx="3043">
                  <c:v>9969952</c:v>
                </c:pt>
                <c:pt idx="3044">
                  <c:v>9969706</c:v>
                </c:pt>
                <c:pt idx="3045">
                  <c:v>9969473</c:v>
                </c:pt>
                <c:pt idx="3046">
                  <c:v>9969363</c:v>
                </c:pt>
                <c:pt idx="3047">
                  <c:v>9969460</c:v>
                </c:pt>
                <c:pt idx="3048">
                  <c:v>9969826</c:v>
                </c:pt>
                <c:pt idx="3049">
                  <c:v>9970455</c:v>
                </c:pt>
                <c:pt idx="3050">
                  <c:v>9971288</c:v>
                </c:pt>
                <c:pt idx="3051">
                  <c:v>9972235</c:v>
                </c:pt>
                <c:pt idx="3052">
                  <c:v>9973199</c:v>
                </c:pt>
                <c:pt idx="3053">
                  <c:v>9974114</c:v>
                </c:pt>
                <c:pt idx="3054">
                  <c:v>9974951</c:v>
                </c:pt>
                <c:pt idx="3055">
                  <c:v>9975726</c:v>
                </c:pt>
                <c:pt idx="3056">
                  <c:v>9976469</c:v>
                </c:pt>
                <c:pt idx="3057">
                  <c:v>9977213</c:v>
                </c:pt>
                <c:pt idx="3058">
                  <c:v>9977979</c:v>
                </c:pt>
                <c:pt idx="3059">
                  <c:v>9978751</c:v>
                </c:pt>
                <c:pt idx="3060">
                  <c:v>9979510</c:v>
                </c:pt>
                <c:pt idx="3061">
                  <c:v>9980223</c:v>
                </c:pt>
                <c:pt idx="3062">
                  <c:v>9980884</c:v>
                </c:pt>
                <c:pt idx="3063">
                  <c:v>9981492</c:v>
                </c:pt>
                <c:pt idx="3064">
                  <c:v>9982058</c:v>
                </c:pt>
                <c:pt idx="3065">
                  <c:v>9982594</c:v>
                </c:pt>
                <c:pt idx="3066">
                  <c:v>9983095</c:v>
                </c:pt>
                <c:pt idx="3067">
                  <c:v>9983546</c:v>
                </c:pt>
                <c:pt idx="3068">
                  <c:v>9983920</c:v>
                </c:pt>
                <c:pt idx="3069">
                  <c:v>9984201</c:v>
                </c:pt>
                <c:pt idx="3070">
                  <c:v>9984389</c:v>
                </c:pt>
                <c:pt idx="3071">
                  <c:v>9984509</c:v>
                </c:pt>
                <c:pt idx="3072">
                  <c:v>9984603</c:v>
                </c:pt>
                <c:pt idx="3073">
                  <c:v>9984721</c:v>
                </c:pt>
                <c:pt idx="3074">
                  <c:v>9984908</c:v>
                </c:pt>
                <c:pt idx="3075">
                  <c:v>9985184</c:v>
                </c:pt>
                <c:pt idx="3076">
                  <c:v>9985557</c:v>
                </c:pt>
                <c:pt idx="3077">
                  <c:v>9985999</c:v>
                </c:pt>
                <c:pt idx="3078">
                  <c:v>9986471</c:v>
                </c:pt>
                <c:pt idx="3079">
                  <c:v>9986916</c:v>
                </c:pt>
                <c:pt idx="3080">
                  <c:v>9987274</c:v>
                </c:pt>
                <c:pt idx="3081">
                  <c:v>9987491</c:v>
                </c:pt>
                <c:pt idx="3082">
                  <c:v>9987534</c:v>
                </c:pt>
                <c:pt idx="3083">
                  <c:v>9987389</c:v>
                </c:pt>
                <c:pt idx="3084">
                  <c:v>9987083</c:v>
                </c:pt>
                <c:pt idx="3085">
                  <c:v>9986662</c:v>
                </c:pt>
                <c:pt idx="3086">
                  <c:v>9986196</c:v>
                </c:pt>
                <c:pt idx="3087">
                  <c:v>9985760</c:v>
                </c:pt>
                <c:pt idx="3088">
                  <c:v>9985400</c:v>
                </c:pt>
                <c:pt idx="3089">
                  <c:v>9985126</c:v>
                </c:pt>
                <c:pt idx="3090">
                  <c:v>9984932</c:v>
                </c:pt>
                <c:pt idx="3091">
                  <c:v>9984775</c:v>
                </c:pt>
                <c:pt idx="3092">
                  <c:v>9984612</c:v>
                </c:pt>
                <c:pt idx="3093">
                  <c:v>9984417</c:v>
                </c:pt>
                <c:pt idx="3094">
                  <c:v>9984192</c:v>
                </c:pt>
                <c:pt idx="3095">
                  <c:v>9983960</c:v>
                </c:pt>
                <c:pt idx="3096">
                  <c:v>9983773</c:v>
                </c:pt>
                <c:pt idx="3097">
                  <c:v>9983662</c:v>
                </c:pt>
                <c:pt idx="3098">
                  <c:v>9983653</c:v>
                </c:pt>
                <c:pt idx="3099">
                  <c:v>9983733</c:v>
                </c:pt>
                <c:pt idx="3100">
                  <c:v>9983855</c:v>
                </c:pt>
                <c:pt idx="3101">
                  <c:v>9983964</c:v>
                </c:pt>
                <c:pt idx="3102">
                  <c:v>9983996</c:v>
                </c:pt>
                <c:pt idx="3103">
                  <c:v>9983913</c:v>
                </c:pt>
                <c:pt idx="3104">
                  <c:v>9983704</c:v>
                </c:pt>
                <c:pt idx="3105">
                  <c:v>9983393</c:v>
                </c:pt>
                <c:pt idx="3106">
                  <c:v>9983029</c:v>
                </c:pt>
                <c:pt idx="3107">
                  <c:v>9982676</c:v>
                </c:pt>
                <c:pt idx="3108">
                  <c:v>9982394</c:v>
                </c:pt>
                <c:pt idx="3109">
                  <c:v>9982224</c:v>
                </c:pt>
                <c:pt idx="3110">
                  <c:v>9982188</c:v>
                </c:pt>
                <c:pt idx="3111">
                  <c:v>9982281</c:v>
                </c:pt>
                <c:pt idx="3112">
                  <c:v>9982461</c:v>
                </c:pt>
                <c:pt idx="3113">
                  <c:v>9982681</c:v>
                </c:pt>
                <c:pt idx="3114">
                  <c:v>9982887</c:v>
                </c:pt>
                <c:pt idx="3115">
                  <c:v>9983041</c:v>
                </c:pt>
                <c:pt idx="3116">
                  <c:v>9983123</c:v>
                </c:pt>
                <c:pt idx="3117">
                  <c:v>9983139</c:v>
                </c:pt>
                <c:pt idx="3118">
                  <c:v>9983112</c:v>
                </c:pt>
                <c:pt idx="3119">
                  <c:v>9983076</c:v>
                </c:pt>
                <c:pt idx="3120">
                  <c:v>9983042</c:v>
                </c:pt>
                <c:pt idx="3121">
                  <c:v>9983002</c:v>
                </c:pt>
                <c:pt idx="3122">
                  <c:v>9982919</c:v>
                </c:pt>
                <c:pt idx="3123">
                  <c:v>9982744</c:v>
                </c:pt>
                <c:pt idx="3124">
                  <c:v>9982440</c:v>
                </c:pt>
                <c:pt idx="3125">
                  <c:v>9981996</c:v>
                </c:pt>
                <c:pt idx="3126">
                  <c:v>9981455</c:v>
                </c:pt>
                <c:pt idx="3127">
                  <c:v>9980893</c:v>
                </c:pt>
                <c:pt idx="3128">
                  <c:v>9980415</c:v>
                </c:pt>
                <c:pt idx="3129">
                  <c:v>9980099</c:v>
                </c:pt>
                <c:pt idx="3130">
                  <c:v>9979990</c:v>
                </c:pt>
                <c:pt idx="3131">
                  <c:v>9980054</c:v>
                </c:pt>
                <c:pt idx="3132">
                  <c:v>9980199</c:v>
                </c:pt>
                <c:pt idx="3133">
                  <c:v>9980312</c:v>
                </c:pt>
                <c:pt idx="3134">
                  <c:v>9980278</c:v>
                </c:pt>
                <c:pt idx="3135">
                  <c:v>9980050</c:v>
                </c:pt>
                <c:pt idx="3136">
                  <c:v>9979649</c:v>
                </c:pt>
                <c:pt idx="3137">
                  <c:v>9979173</c:v>
                </c:pt>
                <c:pt idx="3138">
                  <c:v>9978748</c:v>
                </c:pt>
                <c:pt idx="3139">
                  <c:v>9978488</c:v>
                </c:pt>
                <c:pt idx="3140">
                  <c:v>9978446</c:v>
                </c:pt>
                <c:pt idx="3141">
                  <c:v>9978601</c:v>
                </c:pt>
                <c:pt idx="3142">
                  <c:v>9978866</c:v>
                </c:pt>
                <c:pt idx="3143">
                  <c:v>9979128</c:v>
                </c:pt>
                <c:pt idx="3144">
                  <c:v>9979276</c:v>
                </c:pt>
                <c:pt idx="3145">
                  <c:v>9979263</c:v>
                </c:pt>
                <c:pt idx="3146">
                  <c:v>9979089</c:v>
                </c:pt>
                <c:pt idx="3147">
                  <c:v>9978805</c:v>
                </c:pt>
                <c:pt idx="3148">
                  <c:v>9978488</c:v>
                </c:pt>
                <c:pt idx="3149">
                  <c:v>9978205</c:v>
                </c:pt>
                <c:pt idx="3150">
                  <c:v>9977996</c:v>
                </c:pt>
                <c:pt idx="3151">
                  <c:v>9977871</c:v>
                </c:pt>
                <c:pt idx="3152">
                  <c:v>9977812</c:v>
                </c:pt>
                <c:pt idx="3153">
                  <c:v>9977781</c:v>
                </c:pt>
                <c:pt idx="3154">
                  <c:v>9977733</c:v>
                </c:pt>
                <c:pt idx="3155">
                  <c:v>9977621</c:v>
                </c:pt>
                <c:pt idx="3156">
                  <c:v>9977407</c:v>
                </c:pt>
                <c:pt idx="3157">
                  <c:v>9977065</c:v>
                </c:pt>
                <c:pt idx="3158">
                  <c:v>9976592</c:v>
                </c:pt>
                <c:pt idx="3159">
                  <c:v>9976020</c:v>
                </c:pt>
                <c:pt idx="3160">
                  <c:v>9975391</c:v>
                </c:pt>
                <c:pt idx="3161">
                  <c:v>9974765</c:v>
                </c:pt>
                <c:pt idx="3162">
                  <c:v>9974187</c:v>
                </c:pt>
                <c:pt idx="3163">
                  <c:v>9973668</c:v>
                </c:pt>
                <c:pt idx="3164">
                  <c:v>9973182</c:v>
                </c:pt>
                <c:pt idx="3165">
                  <c:v>9972671</c:v>
                </c:pt>
                <c:pt idx="3166">
                  <c:v>9972054</c:v>
                </c:pt>
                <c:pt idx="3167">
                  <c:v>9971278</c:v>
                </c:pt>
                <c:pt idx="3168">
                  <c:v>9970316</c:v>
                </c:pt>
                <c:pt idx="3169">
                  <c:v>9969194</c:v>
                </c:pt>
                <c:pt idx="3170">
                  <c:v>9967989</c:v>
                </c:pt>
                <c:pt idx="3171">
                  <c:v>9966793</c:v>
                </c:pt>
                <c:pt idx="3172">
                  <c:v>9965694</c:v>
                </c:pt>
                <c:pt idx="3173">
                  <c:v>9964741</c:v>
                </c:pt>
                <c:pt idx="3174">
                  <c:v>9963947</c:v>
                </c:pt>
                <c:pt idx="3175">
                  <c:v>9963277</c:v>
                </c:pt>
                <c:pt idx="3176">
                  <c:v>9962684</c:v>
                </c:pt>
                <c:pt idx="3177">
                  <c:v>9962123</c:v>
                </c:pt>
                <c:pt idx="3178">
                  <c:v>9961572</c:v>
                </c:pt>
                <c:pt idx="3179">
                  <c:v>9961054</c:v>
                </c:pt>
                <c:pt idx="3180">
                  <c:v>9960606</c:v>
                </c:pt>
                <c:pt idx="3181">
                  <c:v>9960272</c:v>
                </c:pt>
                <c:pt idx="3182">
                  <c:v>9960073</c:v>
                </c:pt>
                <c:pt idx="3183">
                  <c:v>9960003</c:v>
                </c:pt>
                <c:pt idx="3184">
                  <c:v>9960027</c:v>
                </c:pt>
                <c:pt idx="3185">
                  <c:v>9960097</c:v>
                </c:pt>
                <c:pt idx="3186">
                  <c:v>9960172</c:v>
                </c:pt>
                <c:pt idx="3187">
                  <c:v>9960238</c:v>
                </c:pt>
                <c:pt idx="3188">
                  <c:v>9960294</c:v>
                </c:pt>
                <c:pt idx="3189">
                  <c:v>9960362</c:v>
                </c:pt>
                <c:pt idx="3190">
                  <c:v>9960448</c:v>
                </c:pt>
                <c:pt idx="3191">
                  <c:v>9960542</c:v>
                </c:pt>
                <c:pt idx="3192">
                  <c:v>9960612</c:v>
                </c:pt>
                <c:pt idx="3193">
                  <c:v>9960624</c:v>
                </c:pt>
                <c:pt idx="3194">
                  <c:v>9960538</c:v>
                </c:pt>
                <c:pt idx="3195">
                  <c:v>9960336</c:v>
                </c:pt>
                <c:pt idx="3196">
                  <c:v>9960030</c:v>
                </c:pt>
                <c:pt idx="3197">
                  <c:v>9959659</c:v>
                </c:pt>
                <c:pt idx="3198">
                  <c:v>9959271</c:v>
                </c:pt>
                <c:pt idx="3199">
                  <c:v>9958919</c:v>
                </c:pt>
                <c:pt idx="3200">
                  <c:v>9958646</c:v>
                </c:pt>
                <c:pt idx="3201">
                  <c:v>9958478</c:v>
                </c:pt>
                <c:pt idx="3202">
                  <c:v>9958430</c:v>
                </c:pt>
                <c:pt idx="3203">
                  <c:v>9958503</c:v>
                </c:pt>
                <c:pt idx="3204">
                  <c:v>9958701</c:v>
                </c:pt>
                <c:pt idx="3205">
                  <c:v>9959015</c:v>
                </c:pt>
                <c:pt idx="3206">
                  <c:v>9959443</c:v>
                </c:pt>
                <c:pt idx="3207">
                  <c:v>9959969</c:v>
                </c:pt>
                <c:pt idx="3208">
                  <c:v>9960573</c:v>
                </c:pt>
                <c:pt idx="3209">
                  <c:v>9961208</c:v>
                </c:pt>
                <c:pt idx="3210">
                  <c:v>9961818</c:v>
                </c:pt>
                <c:pt idx="3211">
                  <c:v>9962320</c:v>
                </c:pt>
                <c:pt idx="3212">
                  <c:v>9962641</c:v>
                </c:pt>
                <c:pt idx="3213">
                  <c:v>9962720</c:v>
                </c:pt>
                <c:pt idx="3214">
                  <c:v>9962536</c:v>
                </c:pt>
                <c:pt idx="3215">
                  <c:v>9962118</c:v>
                </c:pt>
                <c:pt idx="3216">
                  <c:v>9961538</c:v>
                </c:pt>
                <c:pt idx="3217">
                  <c:v>9960907</c:v>
                </c:pt>
                <c:pt idx="3218">
                  <c:v>9960336</c:v>
                </c:pt>
                <c:pt idx="3219">
                  <c:v>9959911</c:v>
                </c:pt>
                <c:pt idx="3220">
                  <c:v>9959691</c:v>
                </c:pt>
                <c:pt idx="3221">
                  <c:v>9959685</c:v>
                </c:pt>
                <c:pt idx="3222">
                  <c:v>9959869</c:v>
                </c:pt>
                <c:pt idx="3223">
                  <c:v>9960195</c:v>
                </c:pt>
                <c:pt idx="3224">
                  <c:v>9960616</c:v>
                </c:pt>
                <c:pt idx="3225">
                  <c:v>9961089</c:v>
                </c:pt>
                <c:pt idx="3226">
                  <c:v>9961584</c:v>
                </c:pt>
                <c:pt idx="3227">
                  <c:v>9962091</c:v>
                </c:pt>
                <c:pt idx="3228">
                  <c:v>9962611</c:v>
                </c:pt>
                <c:pt idx="3229">
                  <c:v>9963148</c:v>
                </c:pt>
                <c:pt idx="3230">
                  <c:v>9963694</c:v>
                </c:pt>
                <c:pt idx="3231">
                  <c:v>9964215</c:v>
                </c:pt>
                <c:pt idx="3232">
                  <c:v>9964656</c:v>
                </c:pt>
                <c:pt idx="3233">
                  <c:v>9964933</c:v>
                </c:pt>
                <c:pt idx="3234">
                  <c:v>9964959</c:v>
                </c:pt>
                <c:pt idx="3235">
                  <c:v>9964663</c:v>
                </c:pt>
                <c:pt idx="3236">
                  <c:v>9964011</c:v>
                </c:pt>
                <c:pt idx="3237">
                  <c:v>9963024</c:v>
                </c:pt>
                <c:pt idx="3238">
                  <c:v>9961781</c:v>
                </c:pt>
                <c:pt idx="3239">
                  <c:v>9960399</c:v>
                </c:pt>
                <c:pt idx="3240">
                  <c:v>9959008</c:v>
                </c:pt>
                <c:pt idx="3241">
                  <c:v>9957726</c:v>
                </c:pt>
                <c:pt idx="3242">
                  <c:v>9956641</c:v>
                </c:pt>
                <c:pt idx="3243">
                  <c:v>9955796</c:v>
                </c:pt>
                <c:pt idx="3244">
                  <c:v>9955197</c:v>
                </c:pt>
                <c:pt idx="3245">
                  <c:v>9954821</c:v>
                </c:pt>
                <c:pt idx="3246">
                  <c:v>9954631</c:v>
                </c:pt>
                <c:pt idx="3247">
                  <c:v>9954569</c:v>
                </c:pt>
                <c:pt idx="3248">
                  <c:v>9954572</c:v>
                </c:pt>
                <c:pt idx="3249">
                  <c:v>9954565</c:v>
                </c:pt>
                <c:pt idx="3250">
                  <c:v>9954477</c:v>
                </c:pt>
                <c:pt idx="3251">
                  <c:v>9954244</c:v>
                </c:pt>
                <c:pt idx="3252">
                  <c:v>9953843</c:v>
                </c:pt>
                <c:pt idx="3253">
                  <c:v>9953293</c:v>
                </c:pt>
                <c:pt idx="3254">
                  <c:v>9952666</c:v>
                </c:pt>
                <c:pt idx="3255">
                  <c:v>9952058</c:v>
                </c:pt>
                <c:pt idx="3256">
                  <c:v>9951578</c:v>
                </c:pt>
                <c:pt idx="3257">
                  <c:v>9951293</c:v>
                </c:pt>
                <c:pt idx="3258">
                  <c:v>9951227</c:v>
                </c:pt>
                <c:pt idx="3259">
                  <c:v>9951334</c:v>
                </c:pt>
                <c:pt idx="3260">
                  <c:v>9951532</c:v>
                </c:pt>
                <c:pt idx="3261">
                  <c:v>9951719</c:v>
                </c:pt>
                <c:pt idx="3262">
                  <c:v>9951810</c:v>
                </c:pt>
                <c:pt idx="3263">
                  <c:v>9951765</c:v>
                </c:pt>
                <c:pt idx="3264">
                  <c:v>9951595</c:v>
                </c:pt>
                <c:pt idx="3265">
                  <c:v>9951338</c:v>
                </c:pt>
                <c:pt idx="3266">
                  <c:v>9951072</c:v>
                </c:pt>
                <c:pt idx="3267">
                  <c:v>9950849</c:v>
                </c:pt>
                <c:pt idx="3268">
                  <c:v>9950716</c:v>
                </c:pt>
                <c:pt idx="3269">
                  <c:v>9950694</c:v>
                </c:pt>
                <c:pt idx="3270">
                  <c:v>9950781</c:v>
                </c:pt>
                <c:pt idx="3271">
                  <c:v>9950962</c:v>
                </c:pt>
                <c:pt idx="3272">
                  <c:v>9951219</c:v>
                </c:pt>
                <c:pt idx="3273">
                  <c:v>9951536</c:v>
                </c:pt>
                <c:pt idx="3274">
                  <c:v>9951896</c:v>
                </c:pt>
                <c:pt idx="3275">
                  <c:v>9952279</c:v>
                </c:pt>
                <c:pt idx="3276">
                  <c:v>9952679</c:v>
                </c:pt>
                <c:pt idx="3277">
                  <c:v>9953076</c:v>
                </c:pt>
                <c:pt idx="3278">
                  <c:v>9953455</c:v>
                </c:pt>
                <c:pt idx="3279">
                  <c:v>9953803</c:v>
                </c:pt>
                <c:pt idx="3280">
                  <c:v>9954127</c:v>
                </c:pt>
                <c:pt idx="3281">
                  <c:v>9954441</c:v>
                </c:pt>
                <c:pt idx="3282">
                  <c:v>9954789</c:v>
                </c:pt>
                <c:pt idx="3283">
                  <c:v>9955212</c:v>
                </c:pt>
                <c:pt idx="3284">
                  <c:v>9955758</c:v>
                </c:pt>
                <c:pt idx="3285">
                  <c:v>9956467</c:v>
                </c:pt>
                <c:pt idx="3286">
                  <c:v>9957339</c:v>
                </c:pt>
                <c:pt idx="3287">
                  <c:v>9958340</c:v>
                </c:pt>
                <c:pt idx="3288">
                  <c:v>9959409</c:v>
                </c:pt>
                <c:pt idx="3289">
                  <c:v>9960455</c:v>
                </c:pt>
                <c:pt idx="3290">
                  <c:v>9961393</c:v>
                </c:pt>
                <c:pt idx="3291">
                  <c:v>9962152</c:v>
                </c:pt>
                <c:pt idx="3292">
                  <c:v>9962688</c:v>
                </c:pt>
                <c:pt idx="3293">
                  <c:v>9962991</c:v>
                </c:pt>
                <c:pt idx="3294">
                  <c:v>9963065</c:v>
                </c:pt>
                <c:pt idx="3295">
                  <c:v>9962950</c:v>
                </c:pt>
                <c:pt idx="3296">
                  <c:v>9962677</c:v>
                </c:pt>
                <c:pt idx="3297">
                  <c:v>9962276</c:v>
                </c:pt>
                <c:pt idx="3298">
                  <c:v>9961795</c:v>
                </c:pt>
                <c:pt idx="3299">
                  <c:v>9961263</c:v>
                </c:pt>
                <c:pt idx="3300">
                  <c:v>9960723</c:v>
                </c:pt>
                <c:pt idx="3301">
                  <c:v>9960217</c:v>
                </c:pt>
                <c:pt idx="3302">
                  <c:v>9959777</c:v>
                </c:pt>
                <c:pt idx="3303">
                  <c:v>9959429</c:v>
                </c:pt>
                <c:pt idx="3304">
                  <c:v>9959179</c:v>
                </c:pt>
                <c:pt idx="3305">
                  <c:v>9959026</c:v>
                </c:pt>
                <c:pt idx="3306">
                  <c:v>9958960</c:v>
                </c:pt>
                <c:pt idx="3307">
                  <c:v>9958969</c:v>
                </c:pt>
                <c:pt idx="3308">
                  <c:v>9959051</c:v>
                </c:pt>
                <c:pt idx="3309">
                  <c:v>9959203</c:v>
                </c:pt>
                <c:pt idx="3310">
                  <c:v>9959426</c:v>
                </c:pt>
                <c:pt idx="3311">
                  <c:v>9959720</c:v>
                </c:pt>
                <c:pt idx="3312">
                  <c:v>9960038</c:v>
                </c:pt>
                <c:pt idx="3313">
                  <c:v>9960329</c:v>
                </c:pt>
                <c:pt idx="3314">
                  <c:v>9960508</c:v>
                </c:pt>
                <c:pt idx="3315">
                  <c:v>9960480</c:v>
                </c:pt>
                <c:pt idx="3316">
                  <c:v>9960178</c:v>
                </c:pt>
                <c:pt idx="3317">
                  <c:v>9959578</c:v>
                </c:pt>
                <c:pt idx="3318">
                  <c:v>9958708</c:v>
                </c:pt>
                <c:pt idx="3319">
                  <c:v>9957668</c:v>
                </c:pt>
                <c:pt idx="3320">
                  <c:v>9956587</c:v>
                </c:pt>
                <c:pt idx="3321">
                  <c:v>9955608</c:v>
                </c:pt>
                <c:pt idx="3322">
                  <c:v>9954839</c:v>
                </c:pt>
                <c:pt idx="3323">
                  <c:v>9954335</c:v>
                </c:pt>
                <c:pt idx="3324">
                  <c:v>9954076</c:v>
                </c:pt>
                <c:pt idx="3325">
                  <c:v>9953989</c:v>
                </c:pt>
                <c:pt idx="3326">
                  <c:v>9953959</c:v>
                </c:pt>
                <c:pt idx="3327">
                  <c:v>9953867</c:v>
                </c:pt>
                <c:pt idx="3328">
                  <c:v>9953634</c:v>
                </c:pt>
                <c:pt idx="3329">
                  <c:v>9953223</c:v>
                </c:pt>
                <c:pt idx="3330">
                  <c:v>9952659</c:v>
                </c:pt>
                <c:pt idx="3331">
                  <c:v>9951997</c:v>
                </c:pt>
                <c:pt idx="3332">
                  <c:v>9951314</c:v>
                </c:pt>
                <c:pt idx="3333">
                  <c:v>9950668</c:v>
                </c:pt>
                <c:pt idx="3334">
                  <c:v>9950090</c:v>
                </c:pt>
                <c:pt idx="3335">
                  <c:v>9949572</c:v>
                </c:pt>
                <c:pt idx="3336">
                  <c:v>9949088</c:v>
                </c:pt>
                <c:pt idx="3337">
                  <c:v>9948611</c:v>
                </c:pt>
                <c:pt idx="3338">
                  <c:v>9948127</c:v>
                </c:pt>
                <c:pt idx="3339">
                  <c:v>9947650</c:v>
                </c:pt>
                <c:pt idx="3340">
                  <c:v>9947213</c:v>
                </c:pt>
                <c:pt idx="3341">
                  <c:v>9946862</c:v>
                </c:pt>
                <c:pt idx="3342">
                  <c:v>9946632</c:v>
                </c:pt>
                <c:pt idx="3343">
                  <c:v>9946514</c:v>
                </c:pt>
                <c:pt idx="3344">
                  <c:v>9946488</c:v>
                </c:pt>
                <c:pt idx="3345">
                  <c:v>9946490</c:v>
                </c:pt>
                <c:pt idx="3346">
                  <c:v>9946447</c:v>
                </c:pt>
                <c:pt idx="3347">
                  <c:v>9946292</c:v>
                </c:pt>
                <c:pt idx="3348">
                  <c:v>9945981</c:v>
                </c:pt>
                <c:pt idx="3349">
                  <c:v>9945492</c:v>
                </c:pt>
                <c:pt idx="3350">
                  <c:v>9944836</c:v>
                </c:pt>
                <c:pt idx="3351">
                  <c:v>9944039</c:v>
                </c:pt>
                <c:pt idx="3352">
                  <c:v>9943156</c:v>
                </c:pt>
                <c:pt idx="3353">
                  <c:v>9942259</c:v>
                </c:pt>
                <c:pt idx="3354">
                  <c:v>9941444</c:v>
                </c:pt>
                <c:pt idx="3355">
                  <c:v>9940807</c:v>
                </c:pt>
                <c:pt idx="3356">
                  <c:v>9940448</c:v>
                </c:pt>
                <c:pt idx="3357">
                  <c:v>9940428</c:v>
                </c:pt>
                <c:pt idx="3358">
                  <c:v>9940752</c:v>
                </c:pt>
                <c:pt idx="3359">
                  <c:v>9941371</c:v>
                </c:pt>
                <c:pt idx="3360">
                  <c:v>9942170</c:v>
                </c:pt>
                <c:pt idx="3361">
                  <c:v>9943008</c:v>
                </c:pt>
                <c:pt idx="3362">
                  <c:v>9943751</c:v>
                </c:pt>
                <c:pt idx="3363">
                  <c:v>9944301</c:v>
                </c:pt>
                <c:pt idx="3364">
                  <c:v>9944630</c:v>
                </c:pt>
                <c:pt idx="3365">
                  <c:v>9944764</c:v>
                </c:pt>
                <c:pt idx="3366">
                  <c:v>9944781</c:v>
                </c:pt>
                <c:pt idx="3367">
                  <c:v>9944769</c:v>
                </c:pt>
                <c:pt idx="3368">
                  <c:v>9944800</c:v>
                </c:pt>
                <c:pt idx="3369">
                  <c:v>9944915</c:v>
                </c:pt>
                <c:pt idx="3370">
                  <c:v>9945119</c:v>
                </c:pt>
                <c:pt idx="3371">
                  <c:v>9945386</c:v>
                </c:pt>
                <c:pt idx="3372">
                  <c:v>9945676</c:v>
                </c:pt>
                <c:pt idx="3373">
                  <c:v>9945946</c:v>
                </c:pt>
                <c:pt idx="3374">
                  <c:v>9946175</c:v>
                </c:pt>
                <c:pt idx="3375">
                  <c:v>9946351</c:v>
                </c:pt>
                <c:pt idx="3376">
                  <c:v>9946499</c:v>
                </c:pt>
                <c:pt idx="3377">
                  <c:v>9946649</c:v>
                </c:pt>
                <c:pt idx="3378">
                  <c:v>9946851</c:v>
                </c:pt>
                <c:pt idx="3379">
                  <c:v>9947134</c:v>
                </c:pt>
                <c:pt idx="3380">
                  <c:v>9947517</c:v>
                </c:pt>
                <c:pt idx="3381">
                  <c:v>9947984</c:v>
                </c:pt>
                <c:pt idx="3382">
                  <c:v>9948499</c:v>
                </c:pt>
                <c:pt idx="3383">
                  <c:v>9949018</c:v>
                </c:pt>
                <c:pt idx="3384">
                  <c:v>9949493</c:v>
                </c:pt>
                <c:pt idx="3385">
                  <c:v>9949906</c:v>
                </c:pt>
                <c:pt idx="3386">
                  <c:v>9950246</c:v>
                </c:pt>
                <c:pt idx="3387">
                  <c:v>9950520</c:v>
                </c:pt>
                <c:pt idx="3388">
                  <c:v>9950741</c:v>
                </c:pt>
                <c:pt idx="3389">
                  <c:v>9950916</c:v>
                </c:pt>
                <c:pt idx="3390">
                  <c:v>9951041</c:v>
                </c:pt>
                <c:pt idx="3391">
                  <c:v>9951113</c:v>
                </c:pt>
                <c:pt idx="3392">
                  <c:v>9951134</c:v>
                </c:pt>
                <c:pt idx="3393">
                  <c:v>9951115</c:v>
                </c:pt>
                <c:pt idx="3394">
                  <c:v>9951083</c:v>
                </c:pt>
                <c:pt idx="3395">
                  <c:v>9951077</c:v>
                </c:pt>
                <c:pt idx="3396">
                  <c:v>9951128</c:v>
                </c:pt>
                <c:pt idx="3397">
                  <c:v>9951268</c:v>
                </c:pt>
                <c:pt idx="3398">
                  <c:v>9951517</c:v>
                </c:pt>
                <c:pt idx="3399">
                  <c:v>9951887</c:v>
                </c:pt>
                <c:pt idx="3400">
                  <c:v>9952387</c:v>
                </c:pt>
                <c:pt idx="3401">
                  <c:v>9953035</c:v>
                </c:pt>
                <c:pt idx="3402">
                  <c:v>9953865</c:v>
                </c:pt>
                <c:pt idx="3403">
                  <c:v>9954917</c:v>
                </c:pt>
                <c:pt idx="3404">
                  <c:v>9956229</c:v>
                </c:pt>
                <c:pt idx="3405">
                  <c:v>9957829</c:v>
                </c:pt>
                <c:pt idx="3406">
                  <c:v>9959702</c:v>
                </c:pt>
                <c:pt idx="3407">
                  <c:v>9961798</c:v>
                </c:pt>
                <c:pt idx="3408">
                  <c:v>9964025</c:v>
                </c:pt>
                <c:pt idx="3409">
                  <c:v>9966273</c:v>
                </c:pt>
                <c:pt idx="3410">
                  <c:v>9968433</c:v>
                </c:pt>
                <c:pt idx="3411">
                  <c:v>9970408</c:v>
                </c:pt>
                <c:pt idx="3412">
                  <c:v>9972144</c:v>
                </c:pt>
                <c:pt idx="3413">
                  <c:v>9973611</c:v>
                </c:pt>
                <c:pt idx="3414">
                  <c:v>9974810</c:v>
                </c:pt>
                <c:pt idx="3415">
                  <c:v>9975751</c:v>
                </c:pt>
                <c:pt idx="3416">
                  <c:v>9976455</c:v>
                </c:pt>
                <c:pt idx="3417">
                  <c:v>9976954</c:v>
                </c:pt>
                <c:pt idx="3418">
                  <c:v>9977296</c:v>
                </c:pt>
                <c:pt idx="3419">
                  <c:v>9977549</c:v>
                </c:pt>
                <c:pt idx="3420">
                  <c:v>9977776</c:v>
                </c:pt>
                <c:pt idx="3421">
                  <c:v>9978044</c:v>
                </c:pt>
                <c:pt idx="3422">
                  <c:v>9978381</c:v>
                </c:pt>
                <c:pt idx="3423">
                  <c:v>9978777</c:v>
                </c:pt>
                <c:pt idx="3424">
                  <c:v>9979185</c:v>
                </c:pt>
                <c:pt idx="3425">
                  <c:v>9979530</c:v>
                </c:pt>
                <c:pt idx="3426">
                  <c:v>9979753</c:v>
                </c:pt>
                <c:pt idx="3427">
                  <c:v>9979819</c:v>
                </c:pt>
                <c:pt idx="3428">
                  <c:v>9979723</c:v>
                </c:pt>
                <c:pt idx="3429">
                  <c:v>9979494</c:v>
                </c:pt>
                <c:pt idx="3430">
                  <c:v>9979167</c:v>
                </c:pt>
                <c:pt idx="3431">
                  <c:v>9978777</c:v>
                </c:pt>
                <c:pt idx="3432">
                  <c:v>9978345</c:v>
                </c:pt>
                <c:pt idx="3433">
                  <c:v>9977883</c:v>
                </c:pt>
                <c:pt idx="3434">
                  <c:v>9977406</c:v>
                </c:pt>
                <c:pt idx="3435">
                  <c:v>9976940</c:v>
                </c:pt>
                <c:pt idx="3436">
                  <c:v>9976514</c:v>
                </c:pt>
                <c:pt idx="3437">
                  <c:v>9976150</c:v>
                </c:pt>
                <c:pt idx="3438">
                  <c:v>9975847</c:v>
                </c:pt>
                <c:pt idx="3439">
                  <c:v>9975565</c:v>
                </c:pt>
                <c:pt idx="3440">
                  <c:v>9975237</c:v>
                </c:pt>
                <c:pt idx="3441">
                  <c:v>9974779</c:v>
                </c:pt>
                <c:pt idx="3442">
                  <c:v>9974129</c:v>
                </c:pt>
                <c:pt idx="3443">
                  <c:v>9973269</c:v>
                </c:pt>
                <c:pt idx="3444">
                  <c:v>9972246</c:v>
                </c:pt>
                <c:pt idx="3445">
                  <c:v>9971158</c:v>
                </c:pt>
                <c:pt idx="3446">
                  <c:v>9970131</c:v>
                </c:pt>
                <c:pt idx="3447">
                  <c:v>9969288</c:v>
                </c:pt>
                <c:pt idx="3448">
                  <c:v>9968703</c:v>
                </c:pt>
                <c:pt idx="3449">
                  <c:v>9968406</c:v>
                </c:pt>
                <c:pt idx="3450">
                  <c:v>9968369</c:v>
                </c:pt>
                <c:pt idx="3451">
                  <c:v>9968536</c:v>
                </c:pt>
                <c:pt idx="3452">
                  <c:v>9968846</c:v>
                </c:pt>
                <c:pt idx="3453">
                  <c:v>9969260</c:v>
                </c:pt>
                <c:pt idx="3454">
                  <c:v>9969777</c:v>
                </c:pt>
                <c:pt idx="3455">
                  <c:v>9970417</c:v>
                </c:pt>
                <c:pt idx="3456">
                  <c:v>9971201</c:v>
                </c:pt>
                <c:pt idx="3457">
                  <c:v>9972138</c:v>
                </c:pt>
                <c:pt idx="3458">
                  <c:v>9973196</c:v>
                </c:pt>
                <c:pt idx="3459">
                  <c:v>9974299</c:v>
                </c:pt>
                <c:pt idx="3460">
                  <c:v>9975344</c:v>
                </c:pt>
                <c:pt idx="3461">
                  <c:v>9976227</c:v>
                </c:pt>
                <c:pt idx="3462">
                  <c:v>9976877</c:v>
                </c:pt>
                <c:pt idx="3463">
                  <c:v>9977273</c:v>
                </c:pt>
                <c:pt idx="3464">
                  <c:v>9977457</c:v>
                </c:pt>
                <c:pt idx="3465">
                  <c:v>9977502</c:v>
                </c:pt>
                <c:pt idx="3466">
                  <c:v>9977499</c:v>
                </c:pt>
                <c:pt idx="3467">
                  <c:v>9977506</c:v>
                </c:pt>
                <c:pt idx="3468">
                  <c:v>9977539</c:v>
                </c:pt>
                <c:pt idx="3469">
                  <c:v>9977550</c:v>
                </c:pt>
                <c:pt idx="3470">
                  <c:v>9977455</c:v>
                </c:pt>
                <c:pt idx="3471">
                  <c:v>9977168</c:v>
                </c:pt>
                <c:pt idx="3472">
                  <c:v>9976627</c:v>
                </c:pt>
                <c:pt idx="3473">
                  <c:v>9975834</c:v>
                </c:pt>
                <c:pt idx="3474">
                  <c:v>9974844</c:v>
                </c:pt>
                <c:pt idx="3475">
                  <c:v>9973766</c:v>
                </c:pt>
                <c:pt idx="3476">
                  <c:v>9972707</c:v>
                </c:pt>
                <c:pt idx="3477">
                  <c:v>9971766</c:v>
                </c:pt>
                <c:pt idx="3478">
                  <c:v>9970990</c:v>
                </c:pt>
                <c:pt idx="3479">
                  <c:v>9970376</c:v>
                </c:pt>
                <c:pt idx="3480">
                  <c:v>9969887</c:v>
                </c:pt>
                <c:pt idx="3481">
                  <c:v>9969466</c:v>
                </c:pt>
                <c:pt idx="3482">
                  <c:v>9969063</c:v>
                </c:pt>
                <c:pt idx="3483">
                  <c:v>9968651</c:v>
                </c:pt>
                <c:pt idx="3484">
                  <c:v>9968223</c:v>
                </c:pt>
                <c:pt idx="3485">
                  <c:v>9967789</c:v>
                </c:pt>
                <c:pt idx="3486">
                  <c:v>9967377</c:v>
                </c:pt>
                <c:pt idx="3487">
                  <c:v>9967019</c:v>
                </c:pt>
                <c:pt idx="3488">
                  <c:v>9966756</c:v>
                </c:pt>
                <c:pt idx="3489">
                  <c:v>9966633</c:v>
                </c:pt>
                <c:pt idx="3490">
                  <c:v>9966689</c:v>
                </c:pt>
                <c:pt idx="3491">
                  <c:v>9966945</c:v>
                </c:pt>
                <c:pt idx="3492">
                  <c:v>9967393</c:v>
                </c:pt>
                <c:pt idx="3493">
                  <c:v>9967978</c:v>
                </c:pt>
                <c:pt idx="3494">
                  <c:v>9968610</c:v>
                </c:pt>
                <c:pt idx="3495">
                  <c:v>9969177</c:v>
                </c:pt>
                <c:pt idx="3496">
                  <c:v>9969575</c:v>
                </c:pt>
                <c:pt idx="3497">
                  <c:v>9969724</c:v>
                </c:pt>
                <c:pt idx="3498">
                  <c:v>9969595</c:v>
                </c:pt>
                <c:pt idx="3499">
                  <c:v>9969202</c:v>
                </c:pt>
                <c:pt idx="3500">
                  <c:v>9968584</c:v>
                </c:pt>
                <c:pt idx="3501">
                  <c:v>9967800</c:v>
                </c:pt>
                <c:pt idx="3502">
                  <c:v>9966909</c:v>
                </c:pt>
                <c:pt idx="3503">
                  <c:v>9965961</c:v>
                </c:pt>
                <c:pt idx="3504">
                  <c:v>9965014</c:v>
                </c:pt>
                <c:pt idx="3505">
                  <c:v>9964122</c:v>
                </c:pt>
                <c:pt idx="3506">
                  <c:v>9963351</c:v>
                </c:pt>
                <c:pt idx="3507">
                  <c:v>9962755</c:v>
                </c:pt>
                <c:pt idx="3508">
                  <c:v>9962388</c:v>
                </c:pt>
                <c:pt idx="3509">
                  <c:v>9962286</c:v>
                </c:pt>
                <c:pt idx="3510">
                  <c:v>9962440</c:v>
                </c:pt>
                <c:pt idx="3511">
                  <c:v>9962832</c:v>
                </c:pt>
                <c:pt idx="3512">
                  <c:v>9963417</c:v>
                </c:pt>
                <c:pt idx="3513">
                  <c:v>9964145</c:v>
                </c:pt>
                <c:pt idx="3514">
                  <c:v>9964969</c:v>
                </c:pt>
                <c:pt idx="3515">
                  <c:v>9965865</c:v>
                </c:pt>
                <c:pt idx="3516">
                  <c:v>9966820</c:v>
                </c:pt>
                <c:pt idx="3517">
                  <c:v>9967844</c:v>
                </c:pt>
                <c:pt idx="3518">
                  <c:v>9968955</c:v>
                </c:pt>
                <c:pt idx="3519">
                  <c:v>9970178</c:v>
                </c:pt>
                <c:pt idx="3520">
                  <c:v>9971531</c:v>
                </c:pt>
                <c:pt idx="3521">
                  <c:v>9973006</c:v>
                </c:pt>
                <c:pt idx="3522">
                  <c:v>9974572</c:v>
                </c:pt>
                <c:pt idx="3523">
                  <c:v>9976146</c:v>
                </c:pt>
                <c:pt idx="3524">
                  <c:v>9977636</c:v>
                </c:pt>
                <c:pt idx="3525">
                  <c:v>9978922</c:v>
                </c:pt>
                <c:pt idx="3526">
                  <c:v>9979897</c:v>
                </c:pt>
                <c:pt idx="3527">
                  <c:v>9980489</c:v>
                </c:pt>
                <c:pt idx="3528">
                  <c:v>9980670</c:v>
                </c:pt>
                <c:pt idx="3529">
                  <c:v>9980463</c:v>
                </c:pt>
                <c:pt idx="3530">
                  <c:v>9979934</c:v>
                </c:pt>
                <c:pt idx="3531">
                  <c:v>9979185</c:v>
                </c:pt>
                <c:pt idx="3532">
                  <c:v>9978324</c:v>
                </c:pt>
                <c:pt idx="3533">
                  <c:v>9977466</c:v>
                </c:pt>
                <c:pt idx="3534">
                  <c:v>9976698</c:v>
                </c:pt>
                <c:pt idx="3535">
                  <c:v>9976087</c:v>
                </c:pt>
                <c:pt idx="3536">
                  <c:v>9975668</c:v>
                </c:pt>
                <c:pt idx="3537">
                  <c:v>9975434</c:v>
                </c:pt>
                <c:pt idx="3538">
                  <c:v>9975344</c:v>
                </c:pt>
                <c:pt idx="3539">
                  <c:v>9975349</c:v>
                </c:pt>
                <c:pt idx="3540">
                  <c:v>9975386</c:v>
                </c:pt>
                <c:pt idx="3541">
                  <c:v>9975416</c:v>
                </c:pt>
                <c:pt idx="3542">
                  <c:v>9975417</c:v>
                </c:pt>
                <c:pt idx="3543">
                  <c:v>9975391</c:v>
                </c:pt>
                <c:pt idx="3544">
                  <c:v>9975346</c:v>
                </c:pt>
                <c:pt idx="3545">
                  <c:v>9975292</c:v>
                </c:pt>
                <c:pt idx="3546">
                  <c:v>9975214</c:v>
                </c:pt>
                <c:pt idx="3547">
                  <c:v>9975084</c:v>
                </c:pt>
                <c:pt idx="3548">
                  <c:v>9974866</c:v>
                </c:pt>
                <c:pt idx="3549">
                  <c:v>9974537</c:v>
                </c:pt>
                <c:pt idx="3550">
                  <c:v>9974097</c:v>
                </c:pt>
                <c:pt idx="3551">
                  <c:v>9973576</c:v>
                </c:pt>
                <c:pt idx="3552">
                  <c:v>9973021</c:v>
                </c:pt>
                <c:pt idx="3553">
                  <c:v>9972477</c:v>
                </c:pt>
                <c:pt idx="3554">
                  <c:v>9971986</c:v>
                </c:pt>
                <c:pt idx="3555">
                  <c:v>9971567</c:v>
                </c:pt>
                <c:pt idx="3556">
                  <c:v>9971231</c:v>
                </c:pt>
                <c:pt idx="3557">
                  <c:v>9970985</c:v>
                </c:pt>
                <c:pt idx="3558">
                  <c:v>9970852</c:v>
                </c:pt>
                <c:pt idx="3559">
                  <c:v>9970860</c:v>
                </c:pt>
                <c:pt idx="3560">
                  <c:v>9971037</c:v>
                </c:pt>
                <c:pt idx="3561">
                  <c:v>9971399</c:v>
                </c:pt>
                <c:pt idx="3562">
                  <c:v>9971934</c:v>
                </c:pt>
                <c:pt idx="3563">
                  <c:v>9972603</c:v>
                </c:pt>
                <c:pt idx="3564">
                  <c:v>9973342</c:v>
                </c:pt>
                <c:pt idx="3565">
                  <c:v>9974084</c:v>
                </c:pt>
                <c:pt idx="3566">
                  <c:v>9974773</c:v>
                </c:pt>
                <c:pt idx="3567">
                  <c:v>9975367</c:v>
                </c:pt>
                <c:pt idx="3568">
                  <c:v>9975846</c:v>
                </c:pt>
                <c:pt idx="3569">
                  <c:v>9976194</c:v>
                </c:pt>
                <c:pt idx="3570">
                  <c:v>9976398</c:v>
                </c:pt>
                <c:pt idx="3571">
                  <c:v>9976428</c:v>
                </c:pt>
                <c:pt idx="3572">
                  <c:v>9976254</c:v>
                </c:pt>
                <c:pt idx="3573">
                  <c:v>9975851</c:v>
                </c:pt>
                <c:pt idx="3574">
                  <c:v>9975228</c:v>
                </c:pt>
                <c:pt idx="3575">
                  <c:v>9974427</c:v>
                </c:pt>
                <c:pt idx="3576">
                  <c:v>9973537</c:v>
                </c:pt>
                <c:pt idx="3577">
                  <c:v>9972680</c:v>
                </c:pt>
                <c:pt idx="3578">
                  <c:v>9971980</c:v>
                </c:pt>
                <c:pt idx="3579">
                  <c:v>9971536</c:v>
                </c:pt>
                <c:pt idx="3580">
                  <c:v>9971397</c:v>
                </c:pt>
                <c:pt idx="3581">
                  <c:v>9971547</c:v>
                </c:pt>
                <c:pt idx="3582">
                  <c:v>9971917</c:v>
                </c:pt>
                <c:pt idx="3583">
                  <c:v>9972408</c:v>
                </c:pt>
                <c:pt idx="3584">
                  <c:v>9972918</c:v>
                </c:pt>
                <c:pt idx="3585">
                  <c:v>9973372</c:v>
                </c:pt>
                <c:pt idx="3586">
                  <c:v>9973740</c:v>
                </c:pt>
                <c:pt idx="3587">
                  <c:v>9974036</c:v>
                </c:pt>
                <c:pt idx="3588">
                  <c:v>9974295</c:v>
                </c:pt>
                <c:pt idx="3589">
                  <c:v>9974559</c:v>
                </c:pt>
                <c:pt idx="3590">
                  <c:v>9974850</c:v>
                </c:pt>
                <c:pt idx="3591">
                  <c:v>9975151</c:v>
                </c:pt>
                <c:pt idx="3592">
                  <c:v>9975418</c:v>
                </c:pt>
                <c:pt idx="3593">
                  <c:v>9975584</c:v>
                </c:pt>
                <c:pt idx="3594">
                  <c:v>9975589</c:v>
                </c:pt>
                <c:pt idx="3595">
                  <c:v>9975401</c:v>
                </c:pt>
                <c:pt idx="3596">
                  <c:v>9975029</c:v>
                </c:pt>
                <c:pt idx="3597">
                  <c:v>9974514</c:v>
                </c:pt>
                <c:pt idx="3598">
                  <c:v>9973923</c:v>
                </c:pt>
                <c:pt idx="3599">
                  <c:v>9973308</c:v>
                </c:pt>
                <c:pt idx="3600">
                  <c:v>9972697</c:v>
                </c:pt>
                <c:pt idx="3601">
                  <c:v>9972079</c:v>
                </c:pt>
                <c:pt idx="3602">
                  <c:v>9971407</c:v>
                </c:pt>
                <c:pt idx="3603">
                  <c:v>9970631</c:v>
                </c:pt>
                <c:pt idx="3604">
                  <c:v>9969720</c:v>
                </c:pt>
                <c:pt idx="3605">
                  <c:v>9968690</c:v>
                </c:pt>
                <c:pt idx="3606">
                  <c:v>9967595</c:v>
                </c:pt>
                <c:pt idx="3607">
                  <c:v>9966519</c:v>
                </c:pt>
                <c:pt idx="3608">
                  <c:v>9965546</c:v>
                </c:pt>
                <c:pt idx="3609">
                  <c:v>9964716</c:v>
                </c:pt>
                <c:pt idx="3610">
                  <c:v>9964013</c:v>
                </c:pt>
                <c:pt idx="3611">
                  <c:v>9963361</c:v>
                </c:pt>
                <c:pt idx="3612">
                  <c:v>9962644</c:v>
                </c:pt>
                <c:pt idx="3613">
                  <c:v>9961749</c:v>
                </c:pt>
                <c:pt idx="3614">
                  <c:v>9960595</c:v>
                </c:pt>
                <c:pt idx="3615">
                  <c:v>9959155</c:v>
                </c:pt>
                <c:pt idx="3616">
                  <c:v>9957466</c:v>
                </c:pt>
                <c:pt idx="3617">
                  <c:v>9955618</c:v>
                </c:pt>
                <c:pt idx="3618">
                  <c:v>9953736</c:v>
                </c:pt>
                <c:pt idx="3619">
                  <c:v>9951956</c:v>
                </c:pt>
                <c:pt idx="3620">
                  <c:v>9950407</c:v>
                </c:pt>
                <c:pt idx="3621">
                  <c:v>9949207</c:v>
                </c:pt>
                <c:pt idx="3622">
                  <c:v>9948447</c:v>
                </c:pt>
                <c:pt idx="3623">
                  <c:v>9948167</c:v>
                </c:pt>
                <c:pt idx="3624">
                  <c:v>9948364</c:v>
                </c:pt>
                <c:pt idx="3625">
                  <c:v>9948966</c:v>
                </c:pt>
                <c:pt idx="3626">
                  <c:v>9949844</c:v>
                </c:pt>
                <c:pt idx="3627">
                  <c:v>9950820</c:v>
                </c:pt>
                <c:pt idx="3628">
                  <c:v>9951715</c:v>
                </c:pt>
                <c:pt idx="3629">
                  <c:v>9952360</c:v>
                </c:pt>
                <c:pt idx="3630">
                  <c:v>9952660</c:v>
                </c:pt>
                <c:pt idx="3631">
                  <c:v>9952587</c:v>
                </c:pt>
                <c:pt idx="3632">
                  <c:v>9952189</c:v>
                </c:pt>
                <c:pt idx="3633">
                  <c:v>9951562</c:v>
                </c:pt>
                <c:pt idx="3634">
                  <c:v>9950825</c:v>
                </c:pt>
                <c:pt idx="3635">
                  <c:v>9950093</c:v>
                </c:pt>
                <c:pt idx="3636">
                  <c:v>9949453</c:v>
                </c:pt>
                <c:pt idx="3637">
                  <c:v>9948964</c:v>
                </c:pt>
                <c:pt idx="3638">
                  <c:v>9948660</c:v>
                </c:pt>
                <c:pt idx="3639">
                  <c:v>9948557</c:v>
                </c:pt>
                <c:pt idx="3640">
                  <c:v>9948660</c:v>
                </c:pt>
                <c:pt idx="3641">
                  <c:v>9948952</c:v>
                </c:pt>
                <c:pt idx="3642">
                  <c:v>9949403</c:v>
                </c:pt>
                <c:pt idx="3643">
                  <c:v>9949968</c:v>
                </c:pt>
                <c:pt idx="3644">
                  <c:v>9950587</c:v>
                </c:pt>
                <c:pt idx="3645">
                  <c:v>9951210</c:v>
                </c:pt>
                <c:pt idx="3646">
                  <c:v>9951794</c:v>
                </c:pt>
                <c:pt idx="3647">
                  <c:v>9952312</c:v>
                </c:pt>
                <c:pt idx="3648">
                  <c:v>9952760</c:v>
                </c:pt>
                <c:pt idx="3649">
                  <c:v>9953146</c:v>
                </c:pt>
                <c:pt idx="3650">
                  <c:v>9953477</c:v>
                </c:pt>
                <c:pt idx="3651">
                  <c:v>9953756</c:v>
                </c:pt>
                <c:pt idx="3652">
                  <c:v>9953977</c:v>
                </c:pt>
                <c:pt idx="3653">
                  <c:v>9954131</c:v>
                </c:pt>
                <c:pt idx="3654">
                  <c:v>9954206</c:v>
                </c:pt>
                <c:pt idx="3655">
                  <c:v>9954204</c:v>
                </c:pt>
                <c:pt idx="3656">
                  <c:v>9954134</c:v>
                </c:pt>
                <c:pt idx="3657">
                  <c:v>9954023</c:v>
                </c:pt>
                <c:pt idx="3658">
                  <c:v>9953918</c:v>
                </c:pt>
                <c:pt idx="3659">
                  <c:v>9953876</c:v>
                </c:pt>
                <c:pt idx="3660">
                  <c:v>9953959</c:v>
                </c:pt>
                <c:pt idx="3661">
                  <c:v>9954218</c:v>
                </c:pt>
                <c:pt idx="3662">
                  <c:v>9954688</c:v>
                </c:pt>
                <c:pt idx="3663">
                  <c:v>9955365</c:v>
                </c:pt>
                <c:pt idx="3664">
                  <c:v>9956200</c:v>
                </c:pt>
                <c:pt idx="3665">
                  <c:v>9957112</c:v>
                </c:pt>
                <c:pt idx="3666">
                  <c:v>9957996</c:v>
                </c:pt>
                <c:pt idx="3667">
                  <c:v>9958747</c:v>
                </c:pt>
                <c:pt idx="3668">
                  <c:v>9959299</c:v>
                </c:pt>
                <c:pt idx="3669">
                  <c:v>9959635</c:v>
                </c:pt>
                <c:pt idx="3670">
                  <c:v>9959805</c:v>
                </c:pt>
                <c:pt idx="3671">
                  <c:v>9959919</c:v>
                </c:pt>
                <c:pt idx="3672">
                  <c:v>9960128</c:v>
                </c:pt>
                <c:pt idx="3673">
                  <c:v>9960583</c:v>
                </c:pt>
                <c:pt idx="3674">
                  <c:v>9961410</c:v>
                </c:pt>
                <c:pt idx="3675">
                  <c:v>9962670</c:v>
                </c:pt>
                <c:pt idx="3676">
                  <c:v>9964351</c:v>
                </c:pt>
                <c:pt idx="3677">
                  <c:v>9966361</c:v>
                </c:pt>
                <c:pt idx="3678">
                  <c:v>9968548</c:v>
                </c:pt>
                <c:pt idx="3679">
                  <c:v>9970728</c:v>
                </c:pt>
                <c:pt idx="3680">
                  <c:v>9972723</c:v>
                </c:pt>
                <c:pt idx="3681">
                  <c:v>9974392</c:v>
                </c:pt>
                <c:pt idx="3682">
                  <c:v>9975648</c:v>
                </c:pt>
                <c:pt idx="3683">
                  <c:v>9976458</c:v>
                </c:pt>
                <c:pt idx="3684">
                  <c:v>9976851</c:v>
                </c:pt>
                <c:pt idx="3685">
                  <c:v>9976876</c:v>
                </c:pt>
                <c:pt idx="3686">
                  <c:v>9976603</c:v>
                </c:pt>
                <c:pt idx="3687">
                  <c:v>9976093</c:v>
                </c:pt>
                <c:pt idx="3688">
                  <c:v>9975407</c:v>
                </c:pt>
                <c:pt idx="3689">
                  <c:v>9974590</c:v>
                </c:pt>
                <c:pt idx="3690">
                  <c:v>9973689</c:v>
                </c:pt>
                <c:pt idx="3691">
                  <c:v>9972755</c:v>
                </c:pt>
                <c:pt idx="3692">
                  <c:v>9971851</c:v>
                </c:pt>
                <c:pt idx="3693">
                  <c:v>9971038</c:v>
                </c:pt>
                <c:pt idx="3694">
                  <c:v>9970382</c:v>
                </c:pt>
                <c:pt idx="3695">
                  <c:v>9969926</c:v>
                </c:pt>
                <c:pt idx="3696">
                  <c:v>9969694</c:v>
                </c:pt>
                <c:pt idx="3697">
                  <c:v>9969677</c:v>
                </c:pt>
                <c:pt idx="3698">
                  <c:v>9969842</c:v>
                </c:pt>
                <c:pt idx="3699">
                  <c:v>9970135</c:v>
                </c:pt>
                <c:pt idx="3700">
                  <c:v>9970502</c:v>
                </c:pt>
                <c:pt idx="3701">
                  <c:v>9970911</c:v>
                </c:pt>
                <c:pt idx="3702">
                  <c:v>9971342</c:v>
                </c:pt>
                <c:pt idx="3703">
                  <c:v>9971795</c:v>
                </c:pt>
                <c:pt idx="3704">
                  <c:v>9972269</c:v>
                </c:pt>
                <c:pt idx="3705">
                  <c:v>9972747</c:v>
                </c:pt>
                <c:pt idx="3706">
                  <c:v>9973175</c:v>
                </c:pt>
                <c:pt idx="3707">
                  <c:v>9973470</c:v>
                </c:pt>
                <c:pt idx="3708">
                  <c:v>9973535</c:v>
                </c:pt>
                <c:pt idx="3709">
                  <c:v>9973297</c:v>
                </c:pt>
                <c:pt idx="3710">
                  <c:v>9972733</c:v>
                </c:pt>
                <c:pt idx="3711">
                  <c:v>9971902</c:v>
                </c:pt>
                <c:pt idx="3712">
                  <c:v>9970928</c:v>
                </c:pt>
                <c:pt idx="3713">
                  <c:v>9969980</c:v>
                </c:pt>
                <c:pt idx="3714">
                  <c:v>9969222</c:v>
                </c:pt>
                <c:pt idx="3715">
                  <c:v>9968765</c:v>
                </c:pt>
                <c:pt idx="3716">
                  <c:v>9968638</c:v>
                </c:pt>
                <c:pt idx="3717">
                  <c:v>9968781</c:v>
                </c:pt>
                <c:pt idx="3718">
                  <c:v>9969065</c:v>
                </c:pt>
                <c:pt idx="3719">
                  <c:v>9969341</c:v>
                </c:pt>
                <c:pt idx="3720">
                  <c:v>9969473</c:v>
                </c:pt>
                <c:pt idx="3721">
                  <c:v>9969386</c:v>
                </c:pt>
                <c:pt idx="3722">
                  <c:v>9969064</c:v>
                </c:pt>
                <c:pt idx="3723">
                  <c:v>9968563</c:v>
                </c:pt>
                <c:pt idx="3724">
                  <c:v>9967974</c:v>
                </c:pt>
                <c:pt idx="3725">
                  <c:v>9967407</c:v>
                </c:pt>
                <c:pt idx="3726">
                  <c:v>9966957</c:v>
                </c:pt>
                <c:pt idx="3727">
                  <c:v>9966684</c:v>
                </c:pt>
                <c:pt idx="3728">
                  <c:v>9966604</c:v>
                </c:pt>
                <c:pt idx="3729">
                  <c:v>9966690</c:v>
                </c:pt>
                <c:pt idx="3730">
                  <c:v>9966878</c:v>
                </c:pt>
                <c:pt idx="3731">
                  <c:v>9967085</c:v>
                </c:pt>
                <c:pt idx="3732">
                  <c:v>9967229</c:v>
                </c:pt>
                <c:pt idx="3733">
                  <c:v>9967249</c:v>
                </c:pt>
                <c:pt idx="3734">
                  <c:v>9967123</c:v>
                </c:pt>
                <c:pt idx="3735">
                  <c:v>9966870</c:v>
                </c:pt>
                <c:pt idx="3736">
                  <c:v>9966546</c:v>
                </c:pt>
                <c:pt idx="3737">
                  <c:v>9966220</c:v>
                </c:pt>
                <c:pt idx="3738">
                  <c:v>9965952</c:v>
                </c:pt>
                <c:pt idx="3739">
                  <c:v>9965773</c:v>
                </c:pt>
                <c:pt idx="3740">
                  <c:v>9965676</c:v>
                </c:pt>
                <c:pt idx="3741">
                  <c:v>9965619</c:v>
                </c:pt>
                <c:pt idx="3742">
                  <c:v>9965545</c:v>
                </c:pt>
                <c:pt idx="3743">
                  <c:v>9965398</c:v>
                </c:pt>
                <c:pt idx="3744">
                  <c:v>9965137</c:v>
                </c:pt>
                <c:pt idx="3745">
                  <c:v>9964751</c:v>
                </c:pt>
                <c:pt idx="3746">
                  <c:v>9964248</c:v>
                </c:pt>
                <c:pt idx="3747">
                  <c:v>9963648</c:v>
                </c:pt>
                <c:pt idx="3748">
                  <c:v>9962979</c:v>
                </c:pt>
                <c:pt idx="3749">
                  <c:v>9962261</c:v>
                </c:pt>
                <c:pt idx="3750">
                  <c:v>9961521</c:v>
                </c:pt>
                <c:pt idx="3751">
                  <c:v>9960789</c:v>
                </c:pt>
                <c:pt idx="3752">
                  <c:v>9960098</c:v>
                </c:pt>
                <c:pt idx="3753">
                  <c:v>9959483</c:v>
                </c:pt>
                <c:pt idx="3754">
                  <c:v>9958965</c:v>
                </c:pt>
                <c:pt idx="3755">
                  <c:v>9958540</c:v>
                </c:pt>
                <c:pt idx="3756">
                  <c:v>9958173</c:v>
                </c:pt>
                <c:pt idx="3757">
                  <c:v>9957801</c:v>
                </c:pt>
                <c:pt idx="3758">
                  <c:v>9957349</c:v>
                </c:pt>
                <c:pt idx="3759">
                  <c:v>9956745</c:v>
                </c:pt>
                <c:pt idx="3760">
                  <c:v>9955949</c:v>
                </c:pt>
                <c:pt idx="3761">
                  <c:v>9954964</c:v>
                </c:pt>
                <c:pt idx="3762">
                  <c:v>9953848</c:v>
                </c:pt>
                <c:pt idx="3763">
                  <c:v>9952690</c:v>
                </c:pt>
                <c:pt idx="3764">
                  <c:v>9951614</c:v>
                </c:pt>
                <c:pt idx="3765">
                  <c:v>9950726</c:v>
                </c:pt>
                <c:pt idx="3766">
                  <c:v>9950114</c:v>
                </c:pt>
                <c:pt idx="3767">
                  <c:v>9949806</c:v>
                </c:pt>
                <c:pt idx="3768">
                  <c:v>9949768</c:v>
                </c:pt>
                <c:pt idx="3769">
                  <c:v>9949895</c:v>
                </c:pt>
                <c:pt idx="3770">
                  <c:v>9950028</c:v>
                </c:pt>
                <c:pt idx="3771">
                  <c:v>9949989</c:v>
                </c:pt>
                <c:pt idx="3772">
                  <c:v>9949612</c:v>
                </c:pt>
                <c:pt idx="3773">
                  <c:v>9948779</c:v>
                </c:pt>
                <c:pt idx="3774">
                  <c:v>9947457</c:v>
                </c:pt>
                <c:pt idx="3775">
                  <c:v>9945698</c:v>
                </c:pt>
                <c:pt idx="3776">
                  <c:v>9943631</c:v>
                </c:pt>
                <c:pt idx="3777">
                  <c:v>9941429</c:v>
                </c:pt>
                <c:pt idx="3778">
                  <c:v>9939277</c:v>
                </c:pt>
                <c:pt idx="3779">
                  <c:v>9937323</c:v>
                </c:pt>
                <c:pt idx="3780">
                  <c:v>9935661</c:v>
                </c:pt>
                <c:pt idx="3781">
                  <c:v>9934308</c:v>
                </c:pt>
                <c:pt idx="3782">
                  <c:v>9933223</c:v>
                </c:pt>
                <c:pt idx="3783">
                  <c:v>9932301</c:v>
                </c:pt>
                <c:pt idx="3784">
                  <c:v>9931400</c:v>
                </c:pt>
                <c:pt idx="3785">
                  <c:v>9930363</c:v>
                </c:pt>
                <c:pt idx="3786">
                  <c:v>9929041</c:v>
                </c:pt>
                <c:pt idx="3787">
                  <c:v>9927318</c:v>
                </c:pt>
                <c:pt idx="3788">
                  <c:v>9925124</c:v>
                </c:pt>
                <c:pt idx="3789">
                  <c:v>9922454</c:v>
                </c:pt>
                <c:pt idx="3790">
                  <c:v>9919380</c:v>
                </c:pt>
                <c:pt idx="3791">
                  <c:v>9916033</c:v>
                </c:pt>
                <c:pt idx="3792">
                  <c:v>9912578</c:v>
                </c:pt>
                <c:pt idx="3793">
                  <c:v>9909188</c:v>
                </c:pt>
                <c:pt idx="3794">
                  <c:v>9906001</c:v>
                </c:pt>
                <c:pt idx="3795">
                  <c:v>9903095</c:v>
                </c:pt>
                <c:pt idx="3796">
                  <c:v>9900460</c:v>
                </c:pt>
                <c:pt idx="3797">
                  <c:v>9898008</c:v>
                </c:pt>
                <c:pt idx="3798">
                  <c:v>9895583</c:v>
                </c:pt>
                <c:pt idx="3799">
                  <c:v>9893011</c:v>
                </c:pt>
                <c:pt idx="3800">
                  <c:v>9890132</c:v>
                </c:pt>
                <c:pt idx="3801">
                  <c:v>9886857</c:v>
                </c:pt>
                <c:pt idx="3802">
                  <c:v>9883182</c:v>
                </c:pt>
                <c:pt idx="3803">
                  <c:v>9879205</c:v>
                </c:pt>
                <c:pt idx="3804">
                  <c:v>9875091</c:v>
                </c:pt>
                <c:pt idx="3805">
                  <c:v>9871039</c:v>
                </c:pt>
                <c:pt idx="3806">
                  <c:v>9867231</c:v>
                </c:pt>
                <c:pt idx="3807">
                  <c:v>9863802</c:v>
                </c:pt>
                <c:pt idx="3808">
                  <c:v>9860824</c:v>
                </c:pt>
                <c:pt idx="3809">
                  <c:v>9858306</c:v>
                </c:pt>
                <c:pt idx="3810">
                  <c:v>9856231</c:v>
                </c:pt>
                <c:pt idx="3811">
                  <c:v>9854572</c:v>
                </c:pt>
                <c:pt idx="3812">
                  <c:v>9853320</c:v>
                </c:pt>
                <c:pt idx="3813">
                  <c:v>9852481</c:v>
                </c:pt>
                <c:pt idx="3814">
                  <c:v>9852087</c:v>
                </c:pt>
                <c:pt idx="3815">
                  <c:v>9852166</c:v>
                </c:pt>
                <c:pt idx="3816">
                  <c:v>9852732</c:v>
                </c:pt>
                <c:pt idx="3817">
                  <c:v>9853787</c:v>
                </c:pt>
                <c:pt idx="3818">
                  <c:v>9855309</c:v>
                </c:pt>
                <c:pt idx="3819">
                  <c:v>9857259</c:v>
                </c:pt>
                <c:pt idx="3820">
                  <c:v>9859560</c:v>
                </c:pt>
                <c:pt idx="3821">
                  <c:v>9862109</c:v>
                </c:pt>
                <c:pt idx="3822">
                  <c:v>9864767</c:v>
                </c:pt>
                <c:pt idx="3823">
                  <c:v>9867374</c:v>
                </c:pt>
                <c:pt idx="3824">
                  <c:v>9869773</c:v>
                </c:pt>
                <c:pt idx="3825">
                  <c:v>9871860</c:v>
                </c:pt>
                <c:pt idx="3826">
                  <c:v>9873602</c:v>
                </c:pt>
                <c:pt idx="3827">
                  <c:v>9875062</c:v>
                </c:pt>
                <c:pt idx="3828">
                  <c:v>9876379</c:v>
                </c:pt>
                <c:pt idx="3829">
                  <c:v>9877724</c:v>
                </c:pt>
                <c:pt idx="3830">
                  <c:v>9879241</c:v>
                </c:pt>
                <c:pt idx="3831">
                  <c:v>9880996</c:v>
                </c:pt>
                <c:pt idx="3832">
                  <c:v>9882957</c:v>
                </c:pt>
                <c:pt idx="3833">
                  <c:v>9885014</c:v>
                </c:pt>
                <c:pt idx="3834">
                  <c:v>9887010</c:v>
                </c:pt>
                <c:pt idx="3835">
                  <c:v>9888808</c:v>
                </c:pt>
                <c:pt idx="3836">
                  <c:v>9890327</c:v>
                </c:pt>
                <c:pt idx="3837">
                  <c:v>9891550</c:v>
                </c:pt>
                <c:pt idx="3838">
                  <c:v>9892522</c:v>
                </c:pt>
                <c:pt idx="3839">
                  <c:v>9893306</c:v>
                </c:pt>
                <c:pt idx="3840">
                  <c:v>9893943</c:v>
                </c:pt>
                <c:pt idx="3841">
                  <c:v>9894450</c:v>
                </c:pt>
                <c:pt idx="3842">
                  <c:v>9894817</c:v>
                </c:pt>
                <c:pt idx="3843">
                  <c:v>9895029</c:v>
                </c:pt>
                <c:pt idx="3844">
                  <c:v>9895096</c:v>
                </c:pt>
                <c:pt idx="3845">
                  <c:v>9895061</c:v>
                </c:pt>
                <c:pt idx="3846">
                  <c:v>9894993</c:v>
                </c:pt>
                <c:pt idx="3847">
                  <c:v>9894955</c:v>
                </c:pt>
                <c:pt idx="3848">
                  <c:v>9894986</c:v>
                </c:pt>
                <c:pt idx="3849">
                  <c:v>9895066</c:v>
                </c:pt>
                <c:pt idx="3850">
                  <c:v>9895136</c:v>
                </c:pt>
                <c:pt idx="3851">
                  <c:v>9895112</c:v>
                </c:pt>
                <c:pt idx="3852">
                  <c:v>9894919</c:v>
                </c:pt>
                <c:pt idx="3853">
                  <c:v>9894524</c:v>
                </c:pt>
                <c:pt idx="3854">
                  <c:v>9893951</c:v>
                </c:pt>
                <c:pt idx="3855">
                  <c:v>9893257</c:v>
                </c:pt>
                <c:pt idx="3856">
                  <c:v>9892525</c:v>
                </c:pt>
                <c:pt idx="3857">
                  <c:v>9891804</c:v>
                </c:pt>
                <c:pt idx="3858">
                  <c:v>9891107</c:v>
                </c:pt>
                <c:pt idx="3859">
                  <c:v>9890393</c:v>
                </c:pt>
                <c:pt idx="3860">
                  <c:v>9889581</c:v>
                </c:pt>
                <c:pt idx="3861">
                  <c:v>9888588</c:v>
                </c:pt>
                <c:pt idx="3862">
                  <c:v>9887353</c:v>
                </c:pt>
                <c:pt idx="3863">
                  <c:v>9885873</c:v>
                </c:pt>
                <c:pt idx="3864">
                  <c:v>9884200</c:v>
                </c:pt>
                <c:pt idx="3865">
                  <c:v>9882433</c:v>
                </c:pt>
                <c:pt idx="3866">
                  <c:v>9880697</c:v>
                </c:pt>
                <c:pt idx="3867">
                  <c:v>9879092</c:v>
                </c:pt>
                <c:pt idx="3868">
                  <c:v>9877678</c:v>
                </c:pt>
                <c:pt idx="3869">
                  <c:v>9876459</c:v>
                </c:pt>
                <c:pt idx="3870">
                  <c:v>9875373</c:v>
                </c:pt>
                <c:pt idx="3871">
                  <c:v>9874333</c:v>
                </c:pt>
                <c:pt idx="3872">
                  <c:v>9873241</c:v>
                </c:pt>
                <c:pt idx="3873">
                  <c:v>9872026</c:v>
                </c:pt>
                <c:pt idx="3874">
                  <c:v>9870663</c:v>
                </c:pt>
                <c:pt idx="3875">
                  <c:v>9869174</c:v>
                </c:pt>
                <c:pt idx="3876">
                  <c:v>9867624</c:v>
                </c:pt>
                <c:pt idx="3877">
                  <c:v>9866093</c:v>
                </c:pt>
                <c:pt idx="3878">
                  <c:v>9864669</c:v>
                </c:pt>
                <c:pt idx="3879">
                  <c:v>9863410</c:v>
                </c:pt>
                <c:pt idx="3880">
                  <c:v>9862357</c:v>
                </c:pt>
                <c:pt idx="3881">
                  <c:v>9861504</c:v>
                </c:pt>
                <c:pt idx="3882">
                  <c:v>9860806</c:v>
                </c:pt>
                <c:pt idx="3883">
                  <c:v>9860186</c:v>
                </c:pt>
                <c:pt idx="3884">
                  <c:v>9859548</c:v>
                </c:pt>
                <c:pt idx="3885">
                  <c:v>9858796</c:v>
                </c:pt>
                <c:pt idx="3886">
                  <c:v>9857850</c:v>
                </c:pt>
                <c:pt idx="3887">
                  <c:v>9856680</c:v>
                </c:pt>
                <c:pt idx="3888">
                  <c:v>9855287</c:v>
                </c:pt>
                <c:pt idx="3889">
                  <c:v>9853709</c:v>
                </c:pt>
                <c:pt idx="3890">
                  <c:v>9851993</c:v>
                </c:pt>
                <c:pt idx="3891">
                  <c:v>9850163</c:v>
                </c:pt>
                <c:pt idx="3892">
                  <c:v>9848222</c:v>
                </c:pt>
                <c:pt idx="3893">
                  <c:v>9846146</c:v>
                </c:pt>
                <c:pt idx="3894">
                  <c:v>9843896</c:v>
                </c:pt>
                <c:pt idx="3895">
                  <c:v>9841434</c:v>
                </c:pt>
                <c:pt idx="3896">
                  <c:v>9838737</c:v>
                </c:pt>
                <c:pt idx="3897">
                  <c:v>9835793</c:v>
                </c:pt>
                <c:pt idx="3898">
                  <c:v>9832583</c:v>
                </c:pt>
                <c:pt idx="3899">
                  <c:v>9829078</c:v>
                </c:pt>
                <c:pt idx="3900">
                  <c:v>9825233</c:v>
                </c:pt>
                <c:pt idx="3901">
                  <c:v>9821007</c:v>
                </c:pt>
                <c:pt idx="3902">
                  <c:v>9816380</c:v>
                </c:pt>
                <c:pt idx="3903">
                  <c:v>9811378</c:v>
                </c:pt>
                <c:pt idx="3904">
                  <c:v>9806077</c:v>
                </c:pt>
                <c:pt idx="3905">
                  <c:v>9800581</c:v>
                </c:pt>
                <c:pt idx="3906">
                  <c:v>9795013</c:v>
                </c:pt>
                <c:pt idx="3907">
                  <c:v>9789458</c:v>
                </c:pt>
                <c:pt idx="3908">
                  <c:v>9783972</c:v>
                </c:pt>
                <c:pt idx="3909">
                  <c:v>9778565</c:v>
                </c:pt>
                <c:pt idx="3910">
                  <c:v>9773235</c:v>
                </c:pt>
                <c:pt idx="3911">
                  <c:v>9767989</c:v>
                </c:pt>
                <c:pt idx="3912">
                  <c:v>9762862</c:v>
                </c:pt>
                <c:pt idx="3913">
                  <c:v>9757936</c:v>
                </c:pt>
                <c:pt idx="3914">
                  <c:v>9753311</c:v>
                </c:pt>
                <c:pt idx="3915">
                  <c:v>9749094</c:v>
                </c:pt>
                <c:pt idx="3916">
                  <c:v>9745361</c:v>
                </c:pt>
                <c:pt idx="3917">
                  <c:v>9742136</c:v>
                </c:pt>
                <c:pt idx="3918">
                  <c:v>9739392</c:v>
                </c:pt>
                <c:pt idx="3919">
                  <c:v>9737057</c:v>
                </c:pt>
                <c:pt idx="3920">
                  <c:v>9735049</c:v>
                </c:pt>
                <c:pt idx="3921">
                  <c:v>9733307</c:v>
                </c:pt>
                <c:pt idx="3922">
                  <c:v>9731819</c:v>
                </c:pt>
                <c:pt idx="3923">
                  <c:v>9730638</c:v>
                </c:pt>
                <c:pt idx="3924">
                  <c:v>9729873</c:v>
                </c:pt>
                <c:pt idx="3925">
                  <c:v>9729660</c:v>
                </c:pt>
                <c:pt idx="3926">
                  <c:v>9730126</c:v>
                </c:pt>
                <c:pt idx="3927">
                  <c:v>9731339</c:v>
                </c:pt>
                <c:pt idx="3928">
                  <c:v>9733291</c:v>
                </c:pt>
                <c:pt idx="3929">
                  <c:v>9735876</c:v>
                </c:pt>
                <c:pt idx="3930">
                  <c:v>9738920</c:v>
                </c:pt>
                <c:pt idx="3931">
                  <c:v>9742219</c:v>
                </c:pt>
                <c:pt idx="3932">
                  <c:v>9745580</c:v>
                </c:pt>
                <c:pt idx="3933">
                  <c:v>9748865</c:v>
                </c:pt>
                <c:pt idx="3934">
                  <c:v>9752024</c:v>
                </c:pt>
                <c:pt idx="3935">
                  <c:v>9755090</c:v>
                </c:pt>
                <c:pt idx="3936">
                  <c:v>9758157</c:v>
                </c:pt>
                <c:pt idx="3937">
                  <c:v>9761349</c:v>
                </c:pt>
                <c:pt idx="3938">
                  <c:v>9764792</c:v>
                </c:pt>
                <c:pt idx="3939">
                  <c:v>9768556</c:v>
                </c:pt>
                <c:pt idx="3940">
                  <c:v>9772663</c:v>
                </c:pt>
                <c:pt idx="3941">
                  <c:v>9777066</c:v>
                </c:pt>
                <c:pt idx="3942">
                  <c:v>9781666</c:v>
                </c:pt>
                <c:pt idx="3943">
                  <c:v>9786336</c:v>
                </c:pt>
                <c:pt idx="3944">
                  <c:v>9790936</c:v>
                </c:pt>
                <c:pt idx="3945">
                  <c:v>9795354</c:v>
                </c:pt>
                <c:pt idx="3946">
                  <c:v>9799519</c:v>
                </c:pt>
                <c:pt idx="3947">
                  <c:v>9803415</c:v>
                </c:pt>
                <c:pt idx="3948">
                  <c:v>9807082</c:v>
                </c:pt>
                <c:pt idx="3949">
                  <c:v>9810585</c:v>
                </c:pt>
                <c:pt idx="3950">
                  <c:v>9813998</c:v>
                </c:pt>
                <c:pt idx="3951">
                  <c:v>9817371</c:v>
                </c:pt>
                <c:pt idx="3952">
                  <c:v>9820701</c:v>
                </c:pt>
                <c:pt idx="3953">
                  <c:v>9823925</c:v>
                </c:pt>
                <c:pt idx="3954">
                  <c:v>9826932</c:v>
                </c:pt>
                <c:pt idx="3955">
                  <c:v>9829568</c:v>
                </c:pt>
                <c:pt idx="3956">
                  <c:v>9831675</c:v>
                </c:pt>
                <c:pt idx="3957">
                  <c:v>9833111</c:v>
                </c:pt>
                <c:pt idx="3958">
                  <c:v>9833771</c:v>
                </c:pt>
                <c:pt idx="3959">
                  <c:v>9833601</c:v>
                </c:pt>
                <c:pt idx="3960">
                  <c:v>9832617</c:v>
                </c:pt>
                <c:pt idx="3961">
                  <c:v>9830908</c:v>
                </c:pt>
                <c:pt idx="3962">
                  <c:v>9828623</c:v>
                </c:pt>
                <c:pt idx="3963">
                  <c:v>9825979</c:v>
                </c:pt>
                <c:pt idx="3964">
                  <c:v>9823223</c:v>
                </c:pt>
                <c:pt idx="3965">
                  <c:v>9820595</c:v>
                </c:pt>
                <c:pt idx="3966">
                  <c:v>9818304</c:v>
                </c:pt>
                <c:pt idx="3967">
                  <c:v>9816499</c:v>
                </c:pt>
                <c:pt idx="3968">
                  <c:v>9815239</c:v>
                </c:pt>
                <c:pt idx="3969">
                  <c:v>9814513</c:v>
                </c:pt>
                <c:pt idx="3970">
                  <c:v>9814264</c:v>
                </c:pt>
                <c:pt idx="3971">
                  <c:v>9814401</c:v>
                </c:pt>
                <c:pt idx="3972">
                  <c:v>9814838</c:v>
                </c:pt>
                <c:pt idx="3973">
                  <c:v>9815501</c:v>
                </c:pt>
                <c:pt idx="3974">
                  <c:v>9816333</c:v>
                </c:pt>
                <c:pt idx="3975">
                  <c:v>9817273</c:v>
                </c:pt>
                <c:pt idx="3976">
                  <c:v>9818274</c:v>
                </c:pt>
                <c:pt idx="3977">
                  <c:v>9819269</c:v>
                </c:pt>
                <c:pt idx="3978">
                  <c:v>9820192</c:v>
                </c:pt>
                <c:pt idx="3979">
                  <c:v>9820988</c:v>
                </c:pt>
                <c:pt idx="3980">
                  <c:v>9821625</c:v>
                </c:pt>
                <c:pt idx="3981">
                  <c:v>9822103</c:v>
                </c:pt>
                <c:pt idx="3982">
                  <c:v>9822475</c:v>
                </c:pt>
                <c:pt idx="3983">
                  <c:v>9822838</c:v>
                </c:pt>
                <c:pt idx="3984">
                  <c:v>9823325</c:v>
                </c:pt>
                <c:pt idx="3985">
                  <c:v>9824086</c:v>
                </c:pt>
                <c:pt idx="3986">
                  <c:v>9825262</c:v>
                </c:pt>
                <c:pt idx="3987">
                  <c:v>9826947</c:v>
                </c:pt>
                <c:pt idx="3988">
                  <c:v>9829176</c:v>
                </c:pt>
                <c:pt idx="3989">
                  <c:v>9831908</c:v>
                </c:pt>
                <c:pt idx="3990">
                  <c:v>9835032</c:v>
                </c:pt>
                <c:pt idx="3991">
                  <c:v>9838387</c:v>
                </c:pt>
                <c:pt idx="3992">
                  <c:v>9841791</c:v>
                </c:pt>
                <c:pt idx="3993">
                  <c:v>9845065</c:v>
                </c:pt>
                <c:pt idx="3994">
                  <c:v>9848067</c:v>
                </c:pt>
                <c:pt idx="3995">
                  <c:v>9850705</c:v>
                </c:pt>
                <c:pt idx="3996">
                  <c:v>9852933</c:v>
                </c:pt>
                <c:pt idx="3997">
                  <c:v>9854762</c:v>
                </c:pt>
                <c:pt idx="3998">
                  <c:v>9856240</c:v>
                </c:pt>
                <c:pt idx="3999">
                  <c:v>9857439</c:v>
                </c:pt>
                <c:pt idx="4000">
                  <c:v>9858438</c:v>
                </c:pt>
                <c:pt idx="4001">
                  <c:v>9859299</c:v>
                </c:pt>
                <c:pt idx="4002">
                  <c:v>9860052</c:v>
                </c:pt>
                <c:pt idx="4003">
                  <c:v>9860684</c:v>
                </c:pt>
                <c:pt idx="4004">
                  <c:v>9861139</c:v>
                </c:pt>
                <c:pt idx="4005">
                  <c:v>9861327</c:v>
                </c:pt>
                <c:pt idx="4006">
                  <c:v>9861158</c:v>
                </c:pt>
                <c:pt idx="4007">
                  <c:v>9860564</c:v>
                </c:pt>
                <c:pt idx="4008">
                  <c:v>9859520</c:v>
                </c:pt>
                <c:pt idx="4009">
                  <c:v>9858053</c:v>
                </c:pt>
                <c:pt idx="4010">
                  <c:v>9856239</c:v>
                </c:pt>
                <c:pt idx="4011">
                  <c:v>9854176</c:v>
                </c:pt>
                <c:pt idx="4012">
                  <c:v>9851947</c:v>
                </c:pt>
                <c:pt idx="4013">
                  <c:v>9849606</c:v>
                </c:pt>
                <c:pt idx="4014">
                  <c:v>9847155</c:v>
                </c:pt>
                <c:pt idx="4015">
                  <c:v>9844557</c:v>
                </c:pt>
                <c:pt idx="4016">
                  <c:v>9841739</c:v>
                </c:pt>
                <c:pt idx="4017">
                  <c:v>9838623</c:v>
                </c:pt>
                <c:pt idx="4018">
                  <c:v>9835153</c:v>
                </c:pt>
                <c:pt idx="4019">
                  <c:v>9831304</c:v>
                </c:pt>
                <c:pt idx="4020">
                  <c:v>9827100</c:v>
                </c:pt>
                <c:pt idx="4021">
                  <c:v>9822607</c:v>
                </c:pt>
                <c:pt idx="4022">
                  <c:v>9817912</c:v>
                </c:pt>
                <c:pt idx="4023">
                  <c:v>9813123</c:v>
                </c:pt>
                <c:pt idx="4024">
                  <c:v>9808361</c:v>
                </c:pt>
                <c:pt idx="4025">
                  <c:v>9803725</c:v>
                </c:pt>
                <c:pt idx="4026">
                  <c:v>9799297</c:v>
                </c:pt>
                <c:pt idx="4027">
                  <c:v>9795123</c:v>
                </c:pt>
                <c:pt idx="4028">
                  <c:v>9791193</c:v>
                </c:pt>
                <c:pt idx="4029">
                  <c:v>9787443</c:v>
                </c:pt>
                <c:pt idx="4030">
                  <c:v>9783761</c:v>
                </c:pt>
                <c:pt idx="4031">
                  <c:v>9780005</c:v>
                </c:pt>
                <c:pt idx="4032">
                  <c:v>9776030</c:v>
                </c:pt>
                <c:pt idx="4033">
                  <c:v>9771732</c:v>
                </c:pt>
                <c:pt idx="4034">
                  <c:v>9767074</c:v>
                </c:pt>
                <c:pt idx="4035">
                  <c:v>9762094</c:v>
                </c:pt>
                <c:pt idx="4036">
                  <c:v>9756895</c:v>
                </c:pt>
                <c:pt idx="4037">
                  <c:v>9751628</c:v>
                </c:pt>
                <c:pt idx="4038">
                  <c:v>9746439</c:v>
                </c:pt>
                <c:pt idx="4039">
                  <c:v>9741444</c:v>
                </c:pt>
                <c:pt idx="4040">
                  <c:v>9736713</c:v>
                </c:pt>
                <c:pt idx="4041">
                  <c:v>9732252</c:v>
                </c:pt>
                <c:pt idx="4042">
                  <c:v>9728030</c:v>
                </c:pt>
                <c:pt idx="4043">
                  <c:v>9723993</c:v>
                </c:pt>
                <c:pt idx="4044">
                  <c:v>9720065</c:v>
                </c:pt>
                <c:pt idx="4045">
                  <c:v>9716169</c:v>
                </c:pt>
                <c:pt idx="4046">
                  <c:v>9712209</c:v>
                </c:pt>
                <c:pt idx="4047">
                  <c:v>9708065</c:v>
                </c:pt>
                <c:pt idx="4048">
                  <c:v>9703582</c:v>
                </c:pt>
                <c:pt idx="4049">
                  <c:v>9698586</c:v>
                </c:pt>
                <c:pt idx="4050">
                  <c:v>9692898</c:v>
                </c:pt>
                <c:pt idx="4051">
                  <c:v>9686383</c:v>
                </c:pt>
                <c:pt idx="4052">
                  <c:v>9678989</c:v>
                </c:pt>
                <c:pt idx="4053">
                  <c:v>9670766</c:v>
                </c:pt>
                <c:pt idx="4054">
                  <c:v>9661871</c:v>
                </c:pt>
                <c:pt idx="4055">
                  <c:v>9652547</c:v>
                </c:pt>
                <c:pt idx="4056">
                  <c:v>9643089</c:v>
                </c:pt>
                <c:pt idx="4057">
                  <c:v>9633791</c:v>
                </c:pt>
                <c:pt idx="4058">
                  <c:v>9624914</c:v>
                </c:pt>
                <c:pt idx="4059">
                  <c:v>9616671</c:v>
                </c:pt>
                <c:pt idx="4060">
                  <c:v>9609208</c:v>
                </c:pt>
                <c:pt idx="4061">
                  <c:v>9602628</c:v>
                </c:pt>
                <c:pt idx="4062">
                  <c:v>9596987</c:v>
                </c:pt>
                <c:pt idx="4063">
                  <c:v>9592317</c:v>
                </c:pt>
                <c:pt idx="4064">
                  <c:v>9588615</c:v>
                </c:pt>
                <c:pt idx="4065">
                  <c:v>9585863</c:v>
                </c:pt>
                <c:pt idx="4066">
                  <c:v>9584011</c:v>
                </c:pt>
                <c:pt idx="4067">
                  <c:v>9582993</c:v>
                </c:pt>
                <c:pt idx="4068">
                  <c:v>9582716</c:v>
                </c:pt>
                <c:pt idx="4069">
                  <c:v>9583056</c:v>
                </c:pt>
                <c:pt idx="4070">
                  <c:v>9583862</c:v>
                </c:pt>
                <c:pt idx="4071">
                  <c:v>9584947</c:v>
                </c:pt>
                <c:pt idx="4072">
                  <c:v>9586111</c:v>
                </c:pt>
                <c:pt idx="4073">
                  <c:v>9587153</c:v>
                </c:pt>
                <c:pt idx="4074">
                  <c:v>9587926</c:v>
                </c:pt>
                <c:pt idx="4075">
                  <c:v>9588351</c:v>
                </c:pt>
                <c:pt idx="4076">
                  <c:v>9588453</c:v>
                </c:pt>
                <c:pt idx="4077">
                  <c:v>9588348</c:v>
                </c:pt>
                <c:pt idx="4078">
                  <c:v>9588207</c:v>
                </c:pt>
                <c:pt idx="4079">
                  <c:v>9588210</c:v>
                </c:pt>
                <c:pt idx="4080">
                  <c:v>9588477</c:v>
                </c:pt>
                <c:pt idx="4081">
                  <c:v>9589030</c:v>
                </c:pt>
                <c:pt idx="4082">
                  <c:v>9589794</c:v>
                </c:pt>
                <c:pt idx="4083">
                  <c:v>9590606</c:v>
                </c:pt>
                <c:pt idx="4084">
                  <c:v>9591263</c:v>
                </c:pt>
                <c:pt idx="4085">
                  <c:v>9591576</c:v>
                </c:pt>
                <c:pt idx="4086">
                  <c:v>9591422</c:v>
                </c:pt>
                <c:pt idx="4087">
                  <c:v>9590747</c:v>
                </c:pt>
                <c:pt idx="4088">
                  <c:v>9589574</c:v>
                </c:pt>
                <c:pt idx="4089">
                  <c:v>9587974</c:v>
                </c:pt>
                <c:pt idx="4090">
                  <c:v>9586037</c:v>
                </c:pt>
                <c:pt idx="4091">
                  <c:v>9583833</c:v>
                </c:pt>
                <c:pt idx="4092">
                  <c:v>9581378</c:v>
                </c:pt>
                <c:pt idx="4093">
                  <c:v>9578633</c:v>
                </c:pt>
                <c:pt idx="4094">
                  <c:v>9575494</c:v>
                </c:pt>
                <c:pt idx="4095">
                  <c:v>9571813</c:v>
                </c:pt>
                <c:pt idx="4096">
                  <c:v>9567407</c:v>
                </c:pt>
                <c:pt idx="4097">
                  <c:v>9562097</c:v>
                </c:pt>
                <c:pt idx="4098">
                  <c:v>9555752</c:v>
                </c:pt>
                <c:pt idx="4099">
                  <c:v>9548283</c:v>
                </c:pt>
                <c:pt idx="4100">
                  <c:v>9539692</c:v>
                </c:pt>
                <c:pt idx="4101">
                  <c:v>9530049</c:v>
                </c:pt>
                <c:pt idx="4102">
                  <c:v>9519487</c:v>
                </c:pt>
                <c:pt idx="4103">
                  <c:v>9508189</c:v>
                </c:pt>
                <c:pt idx="4104">
                  <c:v>9496345</c:v>
                </c:pt>
                <c:pt idx="4105">
                  <c:v>9484126</c:v>
                </c:pt>
                <c:pt idx="4106">
                  <c:v>9471680</c:v>
                </c:pt>
                <c:pt idx="4107">
                  <c:v>9459115</c:v>
                </c:pt>
                <c:pt idx="4108">
                  <c:v>9446500</c:v>
                </c:pt>
                <c:pt idx="4109">
                  <c:v>9433901</c:v>
                </c:pt>
                <c:pt idx="4110">
                  <c:v>9421395</c:v>
                </c:pt>
                <c:pt idx="4111">
                  <c:v>9409077</c:v>
                </c:pt>
                <c:pt idx="4112">
                  <c:v>9397079</c:v>
                </c:pt>
                <c:pt idx="4113">
                  <c:v>9385540</c:v>
                </c:pt>
                <c:pt idx="4114">
                  <c:v>9374599</c:v>
                </c:pt>
                <c:pt idx="4115">
                  <c:v>9364362</c:v>
                </c:pt>
                <c:pt idx="4116">
                  <c:v>9354892</c:v>
                </c:pt>
                <c:pt idx="4117">
                  <c:v>9346204</c:v>
                </c:pt>
                <c:pt idx="4118">
                  <c:v>9338277</c:v>
                </c:pt>
                <c:pt idx="4119">
                  <c:v>9331083</c:v>
                </c:pt>
                <c:pt idx="4120">
                  <c:v>9324610</c:v>
                </c:pt>
                <c:pt idx="4121">
                  <c:v>9318887</c:v>
                </c:pt>
                <c:pt idx="4122">
                  <c:v>9313992</c:v>
                </c:pt>
                <c:pt idx="4123">
                  <c:v>9310039</c:v>
                </c:pt>
                <c:pt idx="4124">
                  <c:v>9307157</c:v>
                </c:pt>
                <c:pt idx="4125">
                  <c:v>9305444</c:v>
                </c:pt>
                <c:pt idx="4126">
                  <c:v>9304939</c:v>
                </c:pt>
                <c:pt idx="4127">
                  <c:v>9305606</c:v>
                </c:pt>
                <c:pt idx="4128">
                  <c:v>9307321</c:v>
                </c:pt>
                <c:pt idx="4129">
                  <c:v>9309902</c:v>
                </c:pt>
                <c:pt idx="4130">
                  <c:v>9313148</c:v>
                </c:pt>
                <c:pt idx="4131">
                  <c:v>9316873</c:v>
                </c:pt>
                <c:pt idx="4132">
                  <c:v>9320959</c:v>
                </c:pt>
                <c:pt idx="4133">
                  <c:v>9325372</c:v>
                </c:pt>
                <c:pt idx="4134">
                  <c:v>9330170</c:v>
                </c:pt>
                <c:pt idx="4135">
                  <c:v>9335483</c:v>
                </c:pt>
                <c:pt idx="4136">
                  <c:v>9341462</c:v>
                </c:pt>
                <c:pt idx="4137">
                  <c:v>9348253</c:v>
                </c:pt>
                <c:pt idx="4138">
                  <c:v>9355953</c:v>
                </c:pt>
                <c:pt idx="4139">
                  <c:v>9364592</c:v>
                </c:pt>
                <c:pt idx="4140">
                  <c:v>9374125</c:v>
                </c:pt>
                <c:pt idx="4141">
                  <c:v>9384467</c:v>
                </c:pt>
                <c:pt idx="4142">
                  <c:v>9395495</c:v>
                </c:pt>
                <c:pt idx="4143">
                  <c:v>9407092</c:v>
                </c:pt>
                <c:pt idx="4144">
                  <c:v>9419139</c:v>
                </c:pt>
                <c:pt idx="4145">
                  <c:v>9431535</c:v>
                </c:pt>
                <c:pt idx="4146">
                  <c:v>9444179</c:v>
                </c:pt>
                <c:pt idx="4147">
                  <c:v>9456959</c:v>
                </c:pt>
                <c:pt idx="4148">
                  <c:v>9469752</c:v>
                </c:pt>
                <c:pt idx="4149">
                  <c:v>9482411</c:v>
                </c:pt>
                <c:pt idx="4150">
                  <c:v>9494788</c:v>
                </c:pt>
                <c:pt idx="4151">
                  <c:v>9506734</c:v>
                </c:pt>
                <c:pt idx="4152">
                  <c:v>9518128</c:v>
                </c:pt>
                <c:pt idx="4153">
                  <c:v>9528882</c:v>
                </c:pt>
                <c:pt idx="4154">
                  <c:v>9538972</c:v>
                </c:pt>
                <c:pt idx="4155">
                  <c:v>9548428</c:v>
                </c:pt>
                <c:pt idx="4156">
                  <c:v>9557346</c:v>
                </c:pt>
                <c:pt idx="4157">
                  <c:v>9565874</c:v>
                </c:pt>
                <c:pt idx="4158">
                  <c:v>9574195</c:v>
                </c:pt>
                <c:pt idx="4159">
                  <c:v>9582512</c:v>
                </c:pt>
                <c:pt idx="4160">
                  <c:v>9591016</c:v>
                </c:pt>
                <c:pt idx="4161">
                  <c:v>9599855</c:v>
                </c:pt>
                <c:pt idx="4162">
                  <c:v>9609115</c:v>
                </c:pt>
                <c:pt idx="4163">
                  <c:v>9618797</c:v>
                </c:pt>
                <c:pt idx="4164">
                  <c:v>9628828</c:v>
                </c:pt>
                <c:pt idx="4165">
                  <c:v>9639088</c:v>
                </c:pt>
                <c:pt idx="4166">
                  <c:v>9649427</c:v>
                </c:pt>
                <c:pt idx="4167">
                  <c:v>9659723</c:v>
                </c:pt>
                <c:pt idx="4168">
                  <c:v>9669901</c:v>
                </c:pt>
                <c:pt idx="4169">
                  <c:v>9679942</c:v>
                </c:pt>
                <c:pt idx="4170">
                  <c:v>9689872</c:v>
                </c:pt>
                <c:pt idx="4171">
                  <c:v>9699729</c:v>
                </c:pt>
                <c:pt idx="4172">
                  <c:v>9709529</c:v>
                </c:pt>
                <c:pt idx="4173">
                  <c:v>9719250</c:v>
                </c:pt>
                <c:pt idx="4174">
                  <c:v>9728834</c:v>
                </c:pt>
                <c:pt idx="4175">
                  <c:v>9738205</c:v>
                </c:pt>
                <c:pt idx="4176">
                  <c:v>9747310</c:v>
                </c:pt>
                <c:pt idx="4177">
                  <c:v>9756139</c:v>
                </c:pt>
                <c:pt idx="4178">
                  <c:v>9764733</c:v>
                </c:pt>
                <c:pt idx="4179">
                  <c:v>9773181</c:v>
                </c:pt>
                <c:pt idx="4180">
                  <c:v>9781588</c:v>
                </c:pt>
                <c:pt idx="4181">
                  <c:v>9790037</c:v>
                </c:pt>
                <c:pt idx="4182">
                  <c:v>9798574</c:v>
                </c:pt>
                <c:pt idx="4183">
                  <c:v>9807195</c:v>
                </c:pt>
                <c:pt idx="4184">
                  <c:v>9815845</c:v>
                </c:pt>
                <c:pt idx="4185">
                  <c:v>9824438</c:v>
                </c:pt>
                <c:pt idx="4186">
                  <c:v>9832877</c:v>
                </c:pt>
                <c:pt idx="4187">
                  <c:v>9841072</c:v>
                </c:pt>
                <c:pt idx="4188">
                  <c:v>9848943</c:v>
                </c:pt>
                <c:pt idx="4189">
                  <c:v>9856432</c:v>
                </c:pt>
                <c:pt idx="4190">
                  <c:v>9863493</c:v>
                </c:pt>
                <c:pt idx="4191">
                  <c:v>9870102</c:v>
                </c:pt>
                <c:pt idx="4192">
                  <c:v>9876231</c:v>
                </c:pt>
                <c:pt idx="4193">
                  <c:v>9881886</c:v>
                </c:pt>
                <c:pt idx="4194">
                  <c:v>9887081</c:v>
                </c:pt>
                <c:pt idx="4195">
                  <c:v>9891853</c:v>
                </c:pt>
                <c:pt idx="4196">
                  <c:v>9896263</c:v>
                </c:pt>
                <c:pt idx="4197">
                  <c:v>9900380</c:v>
                </c:pt>
                <c:pt idx="4198">
                  <c:v>9904267</c:v>
                </c:pt>
                <c:pt idx="4199">
                  <c:v>9907969</c:v>
                </c:pt>
                <c:pt idx="4200">
                  <c:v>9911500</c:v>
                </c:pt>
                <c:pt idx="4201">
                  <c:v>9914841</c:v>
                </c:pt>
                <c:pt idx="4202">
                  <c:v>9917958</c:v>
                </c:pt>
                <c:pt idx="4203">
                  <c:v>9920807</c:v>
                </c:pt>
                <c:pt idx="4204">
                  <c:v>9923373</c:v>
                </c:pt>
                <c:pt idx="4205">
                  <c:v>9925654</c:v>
                </c:pt>
                <c:pt idx="4206">
                  <c:v>9927689</c:v>
                </c:pt>
                <c:pt idx="4207">
                  <c:v>9929540</c:v>
                </c:pt>
                <c:pt idx="4208">
                  <c:v>9931278</c:v>
                </c:pt>
                <c:pt idx="4209">
                  <c:v>9932975</c:v>
                </c:pt>
                <c:pt idx="4210">
                  <c:v>9934698</c:v>
                </c:pt>
                <c:pt idx="4211">
                  <c:v>9936493</c:v>
                </c:pt>
                <c:pt idx="4212">
                  <c:v>9938404</c:v>
                </c:pt>
                <c:pt idx="4213">
                  <c:v>9940462</c:v>
                </c:pt>
                <c:pt idx="4214">
                  <c:v>9942677</c:v>
                </c:pt>
                <c:pt idx="4215">
                  <c:v>9945038</c:v>
                </c:pt>
                <c:pt idx="4216">
                  <c:v>9947498</c:v>
                </c:pt>
                <c:pt idx="4217">
                  <c:v>9949989</c:v>
                </c:pt>
                <c:pt idx="4218">
                  <c:v>9952416</c:v>
                </c:pt>
                <c:pt idx="4219">
                  <c:v>9954684</c:v>
                </c:pt>
                <c:pt idx="4220">
                  <c:v>9956713</c:v>
                </c:pt>
                <c:pt idx="4221">
                  <c:v>9958454</c:v>
                </c:pt>
                <c:pt idx="4222">
                  <c:v>9959898</c:v>
                </c:pt>
                <c:pt idx="4223">
                  <c:v>9961068</c:v>
                </c:pt>
                <c:pt idx="4224">
                  <c:v>9962016</c:v>
                </c:pt>
                <c:pt idx="4225">
                  <c:v>9962802</c:v>
                </c:pt>
                <c:pt idx="4226">
                  <c:v>9963488</c:v>
                </c:pt>
                <c:pt idx="4227">
                  <c:v>9964126</c:v>
                </c:pt>
                <c:pt idx="4228">
                  <c:v>9964762</c:v>
                </c:pt>
                <c:pt idx="4229">
                  <c:v>9965428</c:v>
                </c:pt>
                <c:pt idx="4230">
                  <c:v>9966138</c:v>
                </c:pt>
                <c:pt idx="4231">
                  <c:v>9966892</c:v>
                </c:pt>
                <c:pt idx="4232">
                  <c:v>9967667</c:v>
                </c:pt>
                <c:pt idx="4233">
                  <c:v>9968422</c:v>
                </c:pt>
                <c:pt idx="4234">
                  <c:v>9969125</c:v>
                </c:pt>
                <c:pt idx="4235">
                  <c:v>9969752</c:v>
                </c:pt>
                <c:pt idx="4236">
                  <c:v>9970311</c:v>
                </c:pt>
                <c:pt idx="4237">
                  <c:v>9970828</c:v>
                </c:pt>
                <c:pt idx="4238">
                  <c:v>9971338</c:v>
                </c:pt>
                <c:pt idx="4239">
                  <c:v>9971862</c:v>
                </c:pt>
                <c:pt idx="4240">
                  <c:v>9972385</c:v>
                </c:pt>
                <c:pt idx="4241">
                  <c:v>9972855</c:v>
                </c:pt>
                <c:pt idx="4242">
                  <c:v>9973201</c:v>
                </c:pt>
                <c:pt idx="4243">
                  <c:v>9973352</c:v>
                </c:pt>
                <c:pt idx="4244">
                  <c:v>9973279</c:v>
                </c:pt>
                <c:pt idx="4245">
                  <c:v>9973013</c:v>
                </c:pt>
                <c:pt idx="4246">
                  <c:v>9972631</c:v>
                </c:pt>
                <c:pt idx="4247">
                  <c:v>9972250</c:v>
                </c:pt>
                <c:pt idx="4248">
                  <c:v>9971975</c:v>
                </c:pt>
                <c:pt idx="4249">
                  <c:v>9971873</c:v>
                </c:pt>
                <c:pt idx="4250">
                  <c:v>9971960</c:v>
                </c:pt>
                <c:pt idx="4251">
                  <c:v>9972194</c:v>
                </c:pt>
                <c:pt idx="4252">
                  <c:v>9972508</c:v>
                </c:pt>
                <c:pt idx="4253">
                  <c:v>9972826</c:v>
                </c:pt>
                <c:pt idx="4254">
                  <c:v>9973100</c:v>
                </c:pt>
                <c:pt idx="4255">
                  <c:v>9973314</c:v>
                </c:pt>
                <c:pt idx="4256">
                  <c:v>9973485</c:v>
                </c:pt>
                <c:pt idx="4257">
                  <c:v>9973654</c:v>
                </c:pt>
                <c:pt idx="4258">
                  <c:v>9973859</c:v>
                </c:pt>
                <c:pt idx="4259">
                  <c:v>9974112</c:v>
                </c:pt>
                <c:pt idx="4260">
                  <c:v>9974396</c:v>
                </c:pt>
                <c:pt idx="4261">
                  <c:v>9974656</c:v>
                </c:pt>
                <c:pt idx="4262">
                  <c:v>9974828</c:v>
                </c:pt>
                <c:pt idx="4263">
                  <c:v>9974857</c:v>
                </c:pt>
                <c:pt idx="4264">
                  <c:v>9974713</c:v>
                </c:pt>
                <c:pt idx="4265">
                  <c:v>9974423</c:v>
                </c:pt>
                <c:pt idx="4266">
                  <c:v>9974053</c:v>
                </c:pt>
                <c:pt idx="4267">
                  <c:v>9973686</c:v>
                </c:pt>
                <c:pt idx="4268">
                  <c:v>9973391</c:v>
                </c:pt>
                <c:pt idx="4269">
                  <c:v>9973192</c:v>
                </c:pt>
                <c:pt idx="4270">
                  <c:v>9973061</c:v>
                </c:pt>
                <c:pt idx="4271">
                  <c:v>9972926</c:v>
                </c:pt>
                <c:pt idx="4272">
                  <c:v>9972687</c:v>
                </c:pt>
                <c:pt idx="4273">
                  <c:v>9972264</c:v>
                </c:pt>
                <c:pt idx="4274">
                  <c:v>9971613</c:v>
                </c:pt>
                <c:pt idx="4275">
                  <c:v>9970738</c:v>
                </c:pt>
                <c:pt idx="4276">
                  <c:v>9969685</c:v>
                </c:pt>
                <c:pt idx="4277">
                  <c:v>9968528</c:v>
                </c:pt>
                <c:pt idx="4278">
                  <c:v>9967331</c:v>
                </c:pt>
                <c:pt idx="4279">
                  <c:v>9966148</c:v>
                </c:pt>
                <c:pt idx="4280">
                  <c:v>9965004</c:v>
                </c:pt>
                <c:pt idx="4281">
                  <c:v>9963891</c:v>
                </c:pt>
                <c:pt idx="4282">
                  <c:v>9962788</c:v>
                </c:pt>
                <c:pt idx="4283">
                  <c:v>9961668</c:v>
                </c:pt>
                <c:pt idx="4284">
                  <c:v>9960516</c:v>
                </c:pt>
                <c:pt idx="4285">
                  <c:v>9959338</c:v>
                </c:pt>
                <c:pt idx="4286">
                  <c:v>9958176</c:v>
                </c:pt>
                <c:pt idx="4287">
                  <c:v>9957082</c:v>
                </c:pt>
                <c:pt idx="4288">
                  <c:v>9956117</c:v>
                </c:pt>
                <c:pt idx="4289">
                  <c:v>9955304</c:v>
                </c:pt>
                <c:pt idx="4290">
                  <c:v>9954607</c:v>
                </c:pt>
                <c:pt idx="4291">
                  <c:v>9953924</c:v>
                </c:pt>
                <c:pt idx="4292">
                  <c:v>9953112</c:v>
                </c:pt>
                <c:pt idx="4293">
                  <c:v>9952013</c:v>
                </c:pt>
                <c:pt idx="4294">
                  <c:v>9950524</c:v>
                </c:pt>
                <c:pt idx="4295">
                  <c:v>9948642</c:v>
                </c:pt>
                <c:pt idx="4296">
                  <c:v>9946461</c:v>
                </c:pt>
                <c:pt idx="4297">
                  <c:v>9944186</c:v>
                </c:pt>
                <c:pt idx="4298">
                  <c:v>9942046</c:v>
                </c:pt>
                <c:pt idx="4299">
                  <c:v>9940255</c:v>
                </c:pt>
                <c:pt idx="4300">
                  <c:v>9938927</c:v>
                </c:pt>
                <c:pt idx="4301">
                  <c:v>9938070</c:v>
                </c:pt>
                <c:pt idx="4302">
                  <c:v>9937572</c:v>
                </c:pt>
                <c:pt idx="4303">
                  <c:v>9937256</c:v>
                </c:pt>
                <c:pt idx="4304">
                  <c:v>9936932</c:v>
                </c:pt>
                <c:pt idx="4305">
                  <c:v>9936465</c:v>
                </c:pt>
                <c:pt idx="4306">
                  <c:v>9935828</c:v>
                </c:pt>
                <c:pt idx="4307">
                  <c:v>9935094</c:v>
                </c:pt>
                <c:pt idx="4308">
                  <c:v>9934431</c:v>
                </c:pt>
                <c:pt idx="4309">
                  <c:v>9934048</c:v>
                </c:pt>
                <c:pt idx="4310">
                  <c:v>9934138</c:v>
                </c:pt>
                <c:pt idx="4311">
                  <c:v>9934808</c:v>
                </c:pt>
                <c:pt idx="4312">
                  <c:v>9936073</c:v>
                </c:pt>
                <c:pt idx="4313">
                  <c:v>9937834</c:v>
                </c:pt>
                <c:pt idx="4314">
                  <c:v>9939914</c:v>
                </c:pt>
                <c:pt idx="4315">
                  <c:v>9942103</c:v>
                </c:pt>
                <c:pt idx="4316">
                  <c:v>9944197</c:v>
                </c:pt>
                <c:pt idx="4317">
                  <c:v>9946047</c:v>
                </c:pt>
                <c:pt idx="4318">
                  <c:v>9947552</c:v>
                </c:pt>
                <c:pt idx="4319">
                  <c:v>9948673</c:v>
                </c:pt>
                <c:pt idx="4320">
                  <c:v>9949406</c:v>
                </c:pt>
                <c:pt idx="4321">
                  <c:v>9949780</c:v>
                </c:pt>
                <c:pt idx="4322">
                  <c:v>9949853</c:v>
                </c:pt>
                <c:pt idx="4323">
                  <c:v>9949704</c:v>
                </c:pt>
                <c:pt idx="4324">
                  <c:v>9949445</c:v>
                </c:pt>
                <c:pt idx="4325">
                  <c:v>9949193</c:v>
                </c:pt>
                <c:pt idx="4326">
                  <c:v>9949063</c:v>
                </c:pt>
                <c:pt idx="4327">
                  <c:v>9949144</c:v>
                </c:pt>
                <c:pt idx="4328">
                  <c:v>9949467</c:v>
                </c:pt>
                <c:pt idx="4329">
                  <c:v>9950019</c:v>
                </c:pt>
                <c:pt idx="4330">
                  <c:v>9950753</c:v>
                </c:pt>
                <c:pt idx="4331">
                  <c:v>9951619</c:v>
                </c:pt>
                <c:pt idx="4332">
                  <c:v>9952572</c:v>
                </c:pt>
                <c:pt idx="4333">
                  <c:v>9953593</c:v>
                </c:pt>
                <c:pt idx="4334">
                  <c:v>9954688</c:v>
                </c:pt>
                <c:pt idx="4335">
                  <c:v>9955856</c:v>
                </c:pt>
                <c:pt idx="4336">
                  <c:v>9957086</c:v>
                </c:pt>
                <c:pt idx="4337">
                  <c:v>9958345</c:v>
                </c:pt>
                <c:pt idx="4338">
                  <c:v>9959584</c:v>
                </c:pt>
                <c:pt idx="4339">
                  <c:v>9960738</c:v>
                </c:pt>
                <c:pt idx="4340">
                  <c:v>9961749</c:v>
                </c:pt>
                <c:pt idx="4341">
                  <c:v>9962571</c:v>
                </c:pt>
                <c:pt idx="4342">
                  <c:v>9963174</c:v>
                </c:pt>
                <c:pt idx="4343">
                  <c:v>9963535</c:v>
                </c:pt>
                <c:pt idx="4344">
                  <c:v>9963647</c:v>
                </c:pt>
                <c:pt idx="4345">
                  <c:v>9963534</c:v>
                </c:pt>
                <c:pt idx="4346">
                  <c:v>9963237</c:v>
                </c:pt>
                <c:pt idx="4347">
                  <c:v>9962842</c:v>
                </c:pt>
                <c:pt idx="4348">
                  <c:v>9962447</c:v>
                </c:pt>
                <c:pt idx="4349">
                  <c:v>9962155</c:v>
                </c:pt>
                <c:pt idx="4350">
                  <c:v>9962047</c:v>
                </c:pt>
                <c:pt idx="4351">
                  <c:v>9962153</c:v>
                </c:pt>
                <c:pt idx="4352">
                  <c:v>9962450</c:v>
                </c:pt>
                <c:pt idx="4353">
                  <c:v>9962852</c:v>
                </c:pt>
                <c:pt idx="4354">
                  <c:v>9963246</c:v>
                </c:pt>
                <c:pt idx="4355">
                  <c:v>9963492</c:v>
                </c:pt>
                <c:pt idx="4356">
                  <c:v>9963480</c:v>
                </c:pt>
                <c:pt idx="4357">
                  <c:v>9963126</c:v>
                </c:pt>
                <c:pt idx="4358">
                  <c:v>9962415</c:v>
                </c:pt>
                <c:pt idx="4359">
                  <c:v>9961404</c:v>
                </c:pt>
                <c:pt idx="4360">
                  <c:v>9960217</c:v>
                </c:pt>
                <c:pt idx="4361">
                  <c:v>9959030</c:v>
                </c:pt>
                <c:pt idx="4362">
                  <c:v>9958028</c:v>
                </c:pt>
                <c:pt idx="4363">
                  <c:v>9957364</c:v>
                </c:pt>
                <c:pt idx="4364">
                  <c:v>9957117</c:v>
                </c:pt>
                <c:pt idx="4365">
                  <c:v>9957248</c:v>
                </c:pt>
                <c:pt idx="4366">
                  <c:v>9957636</c:v>
                </c:pt>
                <c:pt idx="4367">
                  <c:v>9958087</c:v>
                </c:pt>
                <c:pt idx="4368">
                  <c:v>9958404</c:v>
                </c:pt>
                <c:pt idx="4369">
                  <c:v>9958422</c:v>
                </c:pt>
                <c:pt idx="4370">
                  <c:v>9958051</c:v>
                </c:pt>
                <c:pt idx="4371">
                  <c:v>9957278</c:v>
                </c:pt>
                <c:pt idx="4372">
                  <c:v>9956154</c:v>
                </c:pt>
                <c:pt idx="4373">
                  <c:v>9954775</c:v>
                </c:pt>
                <c:pt idx="4374">
                  <c:v>9953255</c:v>
                </c:pt>
                <c:pt idx="4375">
                  <c:v>9951727</c:v>
                </c:pt>
                <c:pt idx="4376">
                  <c:v>9950326</c:v>
                </c:pt>
                <c:pt idx="4377">
                  <c:v>9949168</c:v>
                </c:pt>
                <c:pt idx="4378">
                  <c:v>9948357</c:v>
                </c:pt>
                <c:pt idx="4379">
                  <c:v>9947934</c:v>
                </c:pt>
                <c:pt idx="4380">
                  <c:v>9947865</c:v>
                </c:pt>
                <c:pt idx="4381">
                  <c:v>9948059</c:v>
                </c:pt>
                <c:pt idx="4382">
                  <c:v>9948373</c:v>
                </c:pt>
                <c:pt idx="4383">
                  <c:v>9948673</c:v>
                </c:pt>
                <c:pt idx="4384">
                  <c:v>9948866</c:v>
                </c:pt>
                <c:pt idx="4385">
                  <c:v>9948939</c:v>
                </c:pt>
                <c:pt idx="4386">
                  <c:v>9948959</c:v>
                </c:pt>
                <c:pt idx="4387">
                  <c:v>9949031</c:v>
                </c:pt>
                <c:pt idx="4388">
                  <c:v>9949264</c:v>
                </c:pt>
                <c:pt idx="4389">
                  <c:v>9949710</c:v>
                </c:pt>
                <c:pt idx="4390">
                  <c:v>9950358</c:v>
                </c:pt>
                <c:pt idx="4391">
                  <c:v>9951132</c:v>
                </c:pt>
                <c:pt idx="4392">
                  <c:v>9951948</c:v>
                </c:pt>
                <c:pt idx="4393">
                  <c:v>9952747</c:v>
                </c:pt>
                <c:pt idx="4394">
                  <c:v>9953537</c:v>
                </c:pt>
                <c:pt idx="4395">
                  <c:v>9954390</c:v>
                </c:pt>
                <c:pt idx="4396">
                  <c:v>9955399</c:v>
                </c:pt>
                <c:pt idx="4397">
                  <c:v>9956639</c:v>
                </c:pt>
                <c:pt idx="4398">
                  <c:v>9958109</c:v>
                </c:pt>
                <c:pt idx="4399">
                  <c:v>9959733</c:v>
                </c:pt>
                <c:pt idx="4400">
                  <c:v>9961362</c:v>
                </c:pt>
                <c:pt idx="4401">
                  <c:v>9962836</c:v>
                </c:pt>
                <c:pt idx="4402">
                  <c:v>9964030</c:v>
                </c:pt>
                <c:pt idx="4403">
                  <c:v>9964895</c:v>
                </c:pt>
                <c:pt idx="4404">
                  <c:v>9965453</c:v>
                </c:pt>
                <c:pt idx="4405">
                  <c:v>9965773</c:v>
                </c:pt>
                <c:pt idx="4406">
                  <c:v>9965927</c:v>
                </c:pt>
                <c:pt idx="4407">
                  <c:v>9965965</c:v>
                </c:pt>
                <c:pt idx="4408">
                  <c:v>9965903</c:v>
                </c:pt>
                <c:pt idx="4409">
                  <c:v>9965753</c:v>
                </c:pt>
                <c:pt idx="4410">
                  <c:v>9965548</c:v>
                </c:pt>
                <c:pt idx="4411">
                  <c:v>9965366</c:v>
                </c:pt>
                <c:pt idx="4412">
                  <c:v>9965318</c:v>
                </c:pt>
                <c:pt idx="4413">
                  <c:v>9965522</c:v>
                </c:pt>
                <c:pt idx="4414">
                  <c:v>9966058</c:v>
                </c:pt>
                <c:pt idx="4415">
                  <c:v>9966941</c:v>
                </c:pt>
                <c:pt idx="4416">
                  <c:v>9968104</c:v>
                </c:pt>
                <c:pt idx="4417">
                  <c:v>9969416</c:v>
                </c:pt>
                <c:pt idx="4418">
                  <c:v>9970717</c:v>
                </c:pt>
                <c:pt idx="4419">
                  <c:v>9971855</c:v>
                </c:pt>
                <c:pt idx="4420">
                  <c:v>9972711</c:v>
                </c:pt>
                <c:pt idx="4421">
                  <c:v>9973206</c:v>
                </c:pt>
                <c:pt idx="4422">
                  <c:v>9973315</c:v>
                </c:pt>
                <c:pt idx="4423">
                  <c:v>9973047</c:v>
                </c:pt>
                <c:pt idx="4424">
                  <c:v>9972453</c:v>
                </c:pt>
                <c:pt idx="4425">
                  <c:v>9971615</c:v>
                </c:pt>
                <c:pt idx="4426">
                  <c:v>9970648</c:v>
                </c:pt>
                <c:pt idx="4427">
                  <c:v>9969669</c:v>
                </c:pt>
                <c:pt idx="4428">
                  <c:v>9968787</c:v>
                </c:pt>
                <c:pt idx="4429">
                  <c:v>9968086</c:v>
                </c:pt>
                <c:pt idx="4430">
                  <c:v>9967599</c:v>
                </c:pt>
                <c:pt idx="4431">
                  <c:v>9967322</c:v>
                </c:pt>
                <c:pt idx="4432">
                  <c:v>9967200</c:v>
                </c:pt>
                <c:pt idx="4433">
                  <c:v>9967165</c:v>
                </c:pt>
                <c:pt idx="4434">
                  <c:v>9967152</c:v>
                </c:pt>
                <c:pt idx="4435">
                  <c:v>9967094</c:v>
                </c:pt>
                <c:pt idx="4436">
                  <c:v>9966959</c:v>
                </c:pt>
                <c:pt idx="4437">
                  <c:v>9966734</c:v>
                </c:pt>
                <c:pt idx="4438">
                  <c:v>9966422</c:v>
                </c:pt>
                <c:pt idx="4439">
                  <c:v>9966035</c:v>
                </c:pt>
                <c:pt idx="4440">
                  <c:v>9965568</c:v>
                </c:pt>
                <c:pt idx="4441">
                  <c:v>9965004</c:v>
                </c:pt>
                <c:pt idx="4442">
                  <c:v>9964305</c:v>
                </c:pt>
                <c:pt idx="4443">
                  <c:v>9963426</c:v>
                </c:pt>
                <c:pt idx="4444">
                  <c:v>9962329</c:v>
                </c:pt>
                <c:pt idx="4445">
                  <c:v>9961002</c:v>
                </c:pt>
                <c:pt idx="4446">
                  <c:v>9959460</c:v>
                </c:pt>
                <c:pt idx="4447">
                  <c:v>9957748</c:v>
                </c:pt>
                <c:pt idx="4448">
                  <c:v>9955934</c:v>
                </c:pt>
                <c:pt idx="4449">
                  <c:v>9954078</c:v>
                </c:pt>
                <c:pt idx="4450">
                  <c:v>9952240</c:v>
                </c:pt>
                <c:pt idx="4451">
                  <c:v>9950457</c:v>
                </c:pt>
                <c:pt idx="4452">
                  <c:v>9948761</c:v>
                </c:pt>
                <c:pt idx="4453">
                  <c:v>9947163</c:v>
                </c:pt>
                <c:pt idx="4454">
                  <c:v>9945664</c:v>
                </c:pt>
                <c:pt idx="4455">
                  <c:v>9944241</c:v>
                </c:pt>
                <c:pt idx="4456">
                  <c:v>9942829</c:v>
                </c:pt>
                <c:pt idx="4457">
                  <c:v>9941331</c:v>
                </c:pt>
                <c:pt idx="4458">
                  <c:v>9939636</c:v>
                </c:pt>
                <c:pt idx="4459">
                  <c:v>9937631</c:v>
                </c:pt>
                <c:pt idx="4460">
                  <c:v>9935251</c:v>
                </c:pt>
                <c:pt idx="4461">
                  <c:v>9932484</c:v>
                </c:pt>
                <c:pt idx="4462">
                  <c:v>9929389</c:v>
                </c:pt>
                <c:pt idx="4463">
                  <c:v>9926063</c:v>
                </c:pt>
                <c:pt idx="4464">
                  <c:v>9922610</c:v>
                </c:pt>
                <c:pt idx="4465">
                  <c:v>9919104</c:v>
                </c:pt>
                <c:pt idx="4466">
                  <c:v>9915582</c:v>
                </c:pt>
                <c:pt idx="4467">
                  <c:v>9912035</c:v>
                </c:pt>
                <c:pt idx="4468">
                  <c:v>9908469</c:v>
                </c:pt>
                <c:pt idx="4469">
                  <c:v>9904928</c:v>
                </c:pt>
                <c:pt idx="4470">
                  <c:v>9901502</c:v>
                </c:pt>
                <c:pt idx="4471">
                  <c:v>9898338</c:v>
                </c:pt>
                <c:pt idx="4472">
                  <c:v>9895588</c:v>
                </c:pt>
                <c:pt idx="4473">
                  <c:v>9893369</c:v>
                </c:pt>
                <c:pt idx="4474">
                  <c:v>9891709</c:v>
                </c:pt>
                <c:pt idx="4475">
                  <c:v>9890532</c:v>
                </c:pt>
                <c:pt idx="4476">
                  <c:v>9889679</c:v>
                </c:pt>
                <c:pt idx="4477">
                  <c:v>9888953</c:v>
                </c:pt>
                <c:pt idx="4478">
                  <c:v>9888175</c:v>
                </c:pt>
                <c:pt idx="4479">
                  <c:v>9887229</c:v>
                </c:pt>
                <c:pt idx="4480">
                  <c:v>9886077</c:v>
                </c:pt>
                <c:pt idx="4481">
                  <c:v>9884753</c:v>
                </c:pt>
                <c:pt idx="4482">
                  <c:v>9883327</c:v>
                </c:pt>
                <c:pt idx="4483">
                  <c:v>9881883</c:v>
                </c:pt>
                <c:pt idx="4484">
                  <c:v>9880489</c:v>
                </c:pt>
                <c:pt idx="4485">
                  <c:v>9879198</c:v>
                </c:pt>
                <c:pt idx="4486">
                  <c:v>9878053</c:v>
                </c:pt>
                <c:pt idx="4487">
                  <c:v>9877081</c:v>
                </c:pt>
                <c:pt idx="4488">
                  <c:v>9876305</c:v>
                </c:pt>
                <c:pt idx="4489">
                  <c:v>9875713</c:v>
                </c:pt>
                <c:pt idx="4490">
                  <c:v>9875266</c:v>
                </c:pt>
                <c:pt idx="4491">
                  <c:v>9874876</c:v>
                </c:pt>
                <c:pt idx="4492">
                  <c:v>9874447</c:v>
                </c:pt>
                <c:pt idx="4493">
                  <c:v>9873889</c:v>
                </c:pt>
                <c:pt idx="4494">
                  <c:v>9873165</c:v>
                </c:pt>
                <c:pt idx="4495">
                  <c:v>9872303</c:v>
                </c:pt>
                <c:pt idx="4496">
                  <c:v>9871402</c:v>
                </c:pt>
                <c:pt idx="4497">
                  <c:v>9870598</c:v>
                </c:pt>
                <c:pt idx="4498">
                  <c:v>9870031</c:v>
                </c:pt>
                <c:pt idx="4499">
                  <c:v>9869801</c:v>
                </c:pt>
                <c:pt idx="4500">
                  <c:v>9869958</c:v>
                </c:pt>
                <c:pt idx="4501">
                  <c:v>9870488</c:v>
                </c:pt>
                <c:pt idx="4502">
                  <c:v>9871345</c:v>
                </c:pt>
                <c:pt idx="4503">
                  <c:v>9872465</c:v>
                </c:pt>
                <c:pt idx="4504">
                  <c:v>9873769</c:v>
                </c:pt>
                <c:pt idx="4505">
                  <c:v>9875181</c:v>
                </c:pt>
                <c:pt idx="4506">
                  <c:v>9876619</c:v>
                </c:pt>
                <c:pt idx="4507">
                  <c:v>9877993</c:v>
                </c:pt>
                <c:pt idx="4508">
                  <c:v>9879211</c:v>
                </c:pt>
                <c:pt idx="4509">
                  <c:v>9880199</c:v>
                </c:pt>
                <c:pt idx="4510">
                  <c:v>9880913</c:v>
                </c:pt>
                <c:pt idx="4511">
                  <c:v>9881355</c:v>
                </c:pt>
                <c:pt idx="4512">
                  <c:v>9881568</c:v>
                </c:pt>
                <c:pt idx="4513">
                  <c:v>9881628</c:v>
                </c:pt>
                <c:pt idx="4514">
                  <c:v>9881628</c:v>
                </c:pt>
                <c:pt idx="4515">
                  <c:v>9881641</c:v>
                </c:pt>
                <c:pt idx="4516">
                  <c:v>9881727</c:v>
                </c:pt>
                <c:pt idx="4517">
                  <c:v>9881911</c:v>
                </c:pt>
                <c:pt idx="4518">
                  <c:v>9882211</c:v>
                </c:pt>
                <c:pt idx="4519">
                  <c:v>9882628</c:v>
                </c:pt>
                <c:pt idx="4520">
                  <c:v>9883161</c:v>
                </c:pt>
                <c:pt idx="4521">
                  <c:v>9883818</c:v>
                </c:pt>
                <c:pt idx="4522">
                  <c:v>9884619</c:v>
                </c:pt>
                <c:pt idx="4523">
                  <c:v>9885583</c:v>
                </c:pt>
                <c:pt idx="4524">
                  <c:v>9886737</c:v>
                </c:pt>
                <c:pt idx="4525">
                  <c:v>9888087</c:v>
                </c:pt>
                <c:pt idx="4526">
                  <c:v>9889633</c:v>
                </c:pt>
                <c:pt idx="4527">
                  <c:v>9891334</c:v>
                </c:pt>
                <c:pt idx="4528">
                  <c:v>9893106</c:v>
                </c:pt>
                <c:pt idx="4529">
                  <c:v>9894833</c:v>
                </c:pt>
                <c:pt idx="4530">
                  <c:v>9896392</c:v>
                </c:pt>
                <c:pt idx="4531">
                  <c:v>9897658</c:v>
                </c:pt>
                <c:pt idx="4532">
                  <c:v>9898583</c:v>
                </c:pt>
                <c:pt idx="4533">
                  <c:v>9899185</c:v>
                </c:pt>
                <c:pt idx="4534">
                  <c:v>9899569</c:v>
                </c:pt>
                <c:pt idx="4535">
                  <c:v>9899901</c:v>
                </c:pt>
                <c:pt idx="4536">
                  <c:v>9900359</c:v>
                </c:pt>
                <c:pt idx="4537">
                  <c:v>9901086</c:v>
                </c:pt>
                <c:pt idx="4538">
                  <c:v>9902162</c:v>
                </c:pt>
                <c:pt idx="4539">
                  <c:v>9903584</c:v>
                </c:pt>
                <c:pt idx="4540">
                  <c:v>9905279</c:v>
                </c:pt>
                <c:pt idx="4541">
                  <c:v>9907144</c:v>
                </c:pt>
                <c:pt idx="4542">
                  <c:v>9909067</c:v>
                </c:pt>
                <c:pt idx="4543">
                  <c:v>9910961</c:v>
                </c:pt>
                <c:pt idx="4544">
                  <c:v>9912761</c:v>
                </c:pt>
                <c:pt idx="4545">
                  <c:v>9914422</c:v>
                </c:pt>
                <c:pt idx="4546">
                  <c:v>9915929</c:v>
                </c:pt>
                <c:pt idx="4547">
                  <c:v>9917262</c:v>
                </c:pt>
                <c:pt idx="4548">
                  <c:v>9918438</c:v>
                </c:pt>
                <c:pt idx="4549">
                  <c:v>9919483</c:v>
                </c:pt>
                <c:pt idx="4550">
                  <c:v>9920475</c:v>
                </c:pt>
                <c:pt idx="4551">
                  <c:v>9921504</c:v>
                </c:pt>
                <c:pt idx="4552">
                  <c:v>9922696</c:v>
                </c:pt>
                <c:pt idx="4553">
                  <c:v>9924151</c:v>
                </c:pt>
                <c:pt idx="4554">
                  <c:v>9925958</c:v>
                </c:pt>
                <c:pt idx="4555">
                  <c:v>9928160</c:v>
                </c:pt>
                <c:pt idx="4556">
                  <c:v>9930756</c:v>
                </c:pt>
                <c:pt idx="4557">
                  <c:v>9933707</c:v>
                </c:pt>
                <c:pt idx="4558">
                  <c:v>9936936</c:v>
                </c:pt>
                <c:pt idx="4559">
                  <c:v>9940353</c:v>
                </c:pt>
                <c:pt idx="4560">
                  <c:v>9943844</c:v>
                </c:pt>
                <c:pt idx="4561">
                  <c:v>9947289</c:v>
                </c:pt>
                <c:pt idx="4562">
                  <c:v>9950568</c:v>
                </c:pt>
                <c:pt idx="4563">
                  <c:v>9953581</c:v>
                </c:pt>
                <c:pt idx="4564">
                  <c:v>9956261</c:v>
                </c:pt>
                <c:pt idx="4565">
                  <c:v>9958589</c:v>
                </c:pt>
                <c:pt idx="4566">
                  <c:v>9960612</c:v>
                </c:pt>
                <c:pt idx="4567">
                  <c:v>9962430</c:v>
                </c:pt>
                <c:pt idx="4568">
                  <c:v>9964175</c:v>
                </c:pt>
                <c:pt idx="4569">
                  <c:v>9965984</c:v>
                </c:pt>
                <c:pt idx="4570">
                  <c:v>9967975</c:v>
                </c:pt>
                <c:pt idx="4571">
                  <c:v>9970206</c:v>
                </c:pt>
                <c:pt idx="4572">
                  <c:v>9972685</c:v>
                </c:pt>
                <c:pt idx="4573">
                  <c:v>9975365</c:v>
                </c:pt>
                <c:pt idx="4574">
                  <c:v>9978158</c:v>
                </c:pt>
                <c:pt idx="4575">
                  <c:v>9980962</c:v>
                </c:pt>
                <c:pt idx="4576">
                  <c:v>9983661</c:v>
                </c:pt>
                <c:pt idx="4577">
                  <c:v>9986153</c:v>
                </c:pt>
                <c:pt idx="4578">
                  <c:v>9988355</c:v>
                </c:pt>
                <c:pt idx="4579">
                  <c:v>9990205</c:v>
                </c:pt>
                <c:pt idx="4580">
                  <c:v>9991690</c:v>
                </c:pt>
                <c:pt idx="4581">
                  <c:v>9992828</c:v>
                </c:pt>
                <c:pt idx="4582">
                  <c:v>9993697</c:v>
                </c:pt>
                <c:pt idx="4583">
                  <c:v>9994406</c:v>
                </c:pt>
                <c:pt idx="4584">
                  <c:v>9995073</c:v>
                </c:pt>
                <c:pt idx="4585">
                  <c:v>9995811</c:v>
                </c:pt>
                <c:pt idx="4586">
                  <c:v>9996697</c:v>
                </c:pt>
                <c:pt idx="4587">
                  <c:v>9997758</c:v>
                </c:pt>
                <c:pt idx="4588">
                  <c:v>9998966</c:v>
                </c:pt>
                <c:pt idx="4589">
                  <c:v>10000255</c:v>
                </c:pt>
                <c:pt idx="4590">
                  <c:v>10001527</c:v>
                </c:pt>
                <c:pt idx="4591">
                  <c:v>10002697</c:v>
                </c:pt>
                <c:pt idx="4592">
                  <c:v>10003694</c:v>
                </c:pt>
                <c:pt idx="4593">
                  <c:v>10004494</c:v>
                </c:pt>
                <c:pt idx="4594">
                  <c:v>10005128</c:v>
                </c:pt>
                <c:pt idx="4595">
                  <c:v>10005669</c:v>
                </c:pt>
                <c:pt idx="4596">
                  <c:v>10006237</c:v>
                </c:pt>
                <c:pt idx="4597">
                  <c:v>10006950</c:v>
                </c:pt>
                <c:pt idx="4598">
                  <c:v>10007904</c:v>
                </c:pt>
                <c:pt idx="4599">
                  <c:v>10009133</c:v>
                </c:pt>
                <c:pt idx="4600">
                  <c:v>10010600</c:v>
                </c:pt>
                <c:pt idx="4601">
                  <c:v>10012180</c:v>
                </c:pt>
                <c:pt idx="4602">
                  <c:v>10013721</c:v>
                </c:pt>
                <c:pt idx="4603">
                  <c:v>10015063</c:v>
                </c:pt>
                <c:pt idx="4604">
                  <c:v>10016107</c:v>
                </c:pt>
                <c:pt idx="4605">
                  <c:v>10016830</c:v>
                </c:pt>
                <c:pt idx="4606">
                  <c:v>10017307</c:v>
                </c:pt>
                <c:pt idx="4607">
                  <c:v>10017678</c:v>
                </c:pt>
                <c:pt idx="4608">
                  <c:v>10018088</c:v>
                </c:pt>
                <c:pt idx="4609">
                  <c:v>10018633</c:v>
                </c:pt>
                <c:pt idx="4610">
                  <c:v>10019325</c:v>
                </c:pt>
                <c:pt idx="4611">
                  <c:v>10020074</c:v>
                </c:pt>
                <c:pt idx="4612">
                  <c:v>10020724</c:v>
                </c:pt>
                <c:pt idx="4613">
                  <c:v>10021106</c:v>
                </c:pt>
                <c:pt idx="4614">
                  <c:v>10021113</c:v>
                </c:pt>
                <c:pt idx="4615">
                  <c:v>10020736</c:v>
                </c:pt>
                <c:pt idx="4616">
                  <c:v>10020079</c:v>
                </c:pt>
                <c:pt idx="4617">
                  <c:v>10019324</c:v>
                </c:pt>
                <c:pt idx="4618">
                  <c:v>10018670</c:v>
                </c:pt>
                <c:pt idx="4619">
                  <c:v>10018257</c:v>
                </c:pt>
                <c:pt idx="4620">
                  <c:v>10018130</c:v>
                </c:pt>
                <c:pt idx="4621">
                  <c:v>10018225</c:v>
                </c:pt>
                <c:pt idx="4622">
                  <c:v>10018414</c:v>
                </c:pt>
                <c:pt idx="4623">
                  <c:v>10018549</c:v>
                </c:pt>
                <c:pt idx="4624">
                  <c:v>10018542</c:v>
                </c:pt>
                <c:pt idx="4625">
                  <c:v>10018387</c:v>
                </c:pt>
                <c:pt idx="4626">
                  <c:v>10018150</c:v>
                </c:pt>
                <c:pt idx="4627">
                  <c:v>10017939</c:v>
                </c:pt>
                <c:pt idx="4628">
                  <c:v>10017840</c:v>
                </c:pt>
                <c:pt idx="4629">
                  <c:v>10017883</c:v>
                </c:pt>
                <c:pt idx="4630">
                  <c:v>10018020</c:v>
                </c:pt>
                <c:pt idx="4631">
                  <c:v>10018142</c:v>
                </c:pt>
                <c:pt idx="4632">
                  <c:v>10018143</c:v>
                </c:pt>
                <c:pt idx="4633">
                  <c:v>10017953</c:v>
                </c:pt>
                <c:pt idx="4634">
                  <c:v>10017586</c:v>
                </c:pt>
                <c:pt idx="4635">
                  <c:v>10017131</c:v>
                </c:pt>
                <c:pt idx="4636">
                  <c:v>10016724</c:v>
                </c:pt>
                <c:pt idx="4637">
                  <c:v>10016483</c:v>
                </c:pt>
                <c:pt idx="4638">
                  <c:v>10016478</c:v>
                </c:pt>
                <c:pt idx="4639">
                  <c:v>10016689</c:v>
                </c:pt>
                <c:pt idx="4640">
                  <c:v>10017044</c:v>
                </c:pt>
                <c:pt idx="4641">
                  <c:v>10017442</c:v>
                </c:pt>
                <c:pt idx="4642">
                  <c:v>10017831</c:v>
                </c:pt>
                <c:pt idx="4643">
                  <c:v>10018216</c:v>
                </c:pt>
                <c:pt idx="4644">
                  <c:v>10018681</c:v>
                </c:pt>
                <c:pt idx="4645">
                  <c:v>10019340</c:v>
                </c:pt>
                <c:pt idx="4646">
                  <c:v>10020279</c:v>
                </c:pt>
                <c:pt idx="4647">
                  <c:v>10021503</c:v>
                </c:pt>
                <c:pt idx="4648">
                  <c:v>10022918</c:v>
                </c:pt>
                <c:pt idx="4649">
                  <c:v>10024347</c:v>
                </c:pt>
                <c:pt idx="4650">
                  <c:v>10025620</c:v>
                </c:pt>
                <c:pt idx="4651">
                  <c:v>10026614</c:v>
                </c:pt>
                <c:pt idx="4652">
                  <c:v>10027317</c:v>
                </c:pt>
                <c:pt idx="4653">
                  <c:v>10027848</c:v>
                </c:pt>
                <c:pt idx="4654">
                  <c:v>10028392</c:v>
                </c:pt>
                <c:pt idx="4655">
                  <c:v>10029147</c:v>
                </c:pt>
                <c:pt idx="4656">
                  <c:v>10030239</c:v>
                </c:pt>
                <c:pt idx="4657">
                  <c:v>10031685</c:v>
                </c:pt>
                <c:pt idx="4658">
                  <c:v>10033389</c:v>
                </c:pt>
                <c:pt idx="4659">
                  <c:v>10035179</c:v>
                </c:pt>
                <c:pt idx="4660">
                  <c:v>10036880</c:v>
                </c:pt>
                <c:pt idx="4661">
                  <c:v>10038362</c:v>
                </c:pt>
                <c:pt idx="4662">
                  <c:v>10039571</c:v>
                </c:pt>
                <c:pt idx="4663">
                  <c:v>10040527</c:v>
                </c:pt>
                <c:pt idx="4664">
                  <c:v>10041288</c:v>
                </c:pt>
                <c:pt idx="4665">
                  <c:v>10041898</c:v>
                </c:pt>
                <c:pt idx="4666">
                  <c:v>10042377</c:v>
                </c:pt>
                <c:pt idx="4667">
                  <c:v>10042696</c:v>
                </c:pt>
                <c:pt idx="4668">
                  <c:v>10042801</c:v>
                </c:pt>
                <c:pt idx="4669">
                  <c:v>10042669</c:v>
                </c:pt>
                <c:pt idx="4670">
                  <c:v>10042327</c:v>
                </c:pt>
                <c:pt idx="4671">
                  <c:v>10041895</c:v>
                </c:pt>
                <c:pt idx="4672">
                  <c:v>10041544</c:v>
                </c:pt>
                <c:pt idx="4673">
                  <c:v>10041489</c:v>
                </c:pt>
                <c:pt idx="4674">
                  <c:v>10041915</c:v>
                </c:pt>
                <c:pt idx="4675">
                  <c:v>10042907</c:v>
                </c:pt>
                <c:pt idx="4676">
                  <c:v>10044442</c:v>
                </c:pt>
                <c:pt idx="4677">
                  <c:v>10046370</c:v>
                </c:pt>
                <c:pt idx="4678">
                  <c:v>10048450</c:v>
                </c:pt>
                <c:pt idx="4679">
                  <c:v>10050415</c:v>
                </c:pt>
                <c:pt idx="4680">
                  <c:v>10052036</c:v>
                </c:pt>
                <c:pt idx="4681">
                  <c:v>10053168</c:v>
                </c:pt>
                <c:pt idx="4682">
                  <c:v>10053770</c:v>
                </c:pt>
                <c:pt idx="4683">
                  <c:v>10053880</c:v>
                </c:pt>
                <c:pt idx="4684">
                  <c:v>10053582</c:v>
                </c:pt>
                <c:pt idx="4685">
                  <c:v>10052966</c:v>
                </c:pt>
                <c:pt idx="4686">
                  <c:v>10052103</c:v>
                </c:pt>
                <c:pt idx="4687">
                  <c:v>10051027</c:v>
                </c:pt>
                <c:pt idx="4688">
                  <c:v>10049780</c:v>
                </c:pt>
                <c:pt idx="4689">
                  <c:v>10048418</c:v>
                </c:pt>
                <c:pt idx="4690">
                  <c:v>10047054</c:v>
                </c:pt>
                <c:pt idx="4691">
                  <c:v>10045814</c:v>
                </c:pt>
                <c:pt idx="4692">
                  <c:v>10044843</c:v>
                </c:pt>
                <c:pt idx="4693">
                  <c:v>10044242</c:v>
                </c:pt>
                <c:pt idx="4694">
                  <c:v>10044043</c:v>
                </c:pt>
                <c:pt idx="4695">
                  <c:v>10044179</c:v>
                </c:pt>
                <c:pt idx="4696">
                  <c:v>10044520</c:v>
                </c:pt>
                <c:pt idx="4697">
                  <c:v>10044898</c:v>
                </c:pt>
                <c:pt idx="4698">
                  <c:v>10045161</c:v>
                </c:pt>
                <c:pt idx="4699">
                  <c:v>10045205</c:v>
                </c:pt>
                <c:pt idx="4700">
                  <c:v>10044993</c:v>
                </c:pt>
                <c:pt idx="4701">
                  <c:v>10044538</c:v>
                </c:pt>
                <c:pt idx="4702">
                  <c:v>10043895</c:v>
                </c:pt>
                <c:pt idx="4703">
                  <c:v>10043122</c:v>
                </c:pt>
                <c:pt idx="4704">
                  <c:v>10042278</c:v>
                </c:pt>
                <c:pt idx="4705">
                  <c:v>10041419</c:v>
                </c:pt>
                <c:pt idx="4706">
                  <c:v>10040599</c:v>
                </c:pt>
                <c:pt idx="4707">
                  <c:v>10039860</c:v>
                </c:pt>
                <c:pt idx="4708">
                  <c:v>10039240</c:v>
                </c:pt>
                <c:pt idx="4709">
                  <c:v>10038732</c:v>
                </c:pt>
                <c:pt idx="4710">
                  <c:v>10038287</c:v>
                </c:pt>
                <c:pt idx="4711">
                  <c:v>10037808</c:v>
                </c:pt>
                <c:pt idx="4712">
                  <c:v>10037171</c:v>
                </c:pt>
                <c:pt idx="4713">
                  <c:v>10036254</c:v>
                </c:pt>
                <c:pt idx="4714">
                  <c:v>10034989</c:v>
                </c:pt>
                <c:pt idx="4715">
                  <c:v>10033386</c:v>
                </c:pt>
                <c:pt idx="4716">
                  <c:v>10031546</c:v>
                </c:pt>
                <c:pt idx="4717">
                  <c:v>10029642</c:v>
                </c:pt>
                <c:pt idx="4718">
                  <c:v>10027882</c:v>
                </c:pt>
                <c:pt idx="4719">
                  <c:v>10026469</c:v>
                </c:pt>
                <c:pt idx="4720">
                  <c:v>10025522</c:v>
                </c:pt>
                <c:pt idx="4721">
                  <c:v>10025085</c:v>
                </c:pt>
                <c:pt idx="4722">
                  <c:v>10025087</c:v>
                </c:pt>
                <c:pt idx="4723">
                  <c:v>10025369</c:v>
                </c:pt>
                <c:pt idx="4724">
                  <c:v>10025718</c:v>
                </c:pt>
                <c:pt idx="4725">
                  <c:v>10025934</c:v>
                </c:pt>
                <c:pt idx="4726">
                  <c:v>10025867</c:v>
                </c:pt>
                <c:pt idx="4727">
                  <c:v>10025459</c:v>
                </c:pt>
                <c:pt idx="4728">
                  <c:v>10024746</c:v>
                </c:pt>
                <c:pt idx="4729">
                  <c:v>10023839</c:v>
                </c:pt>
                <c:pt idx="4730">
                  <c:v>10022895</c:v>
                </c:pt>
                <c:pt idx="4731">
                  <c:v>10022058</c:v>
                </c:pt>
                <c:pt idx="4732">
                  <c:v>10021451</c:v>
                </c:pt>
                <c:pt idx="4733">
                  <c:v>10021133</c:v>
                </c:pt>
                <c:pt idx="4734">
                  <c:v>10021146</c:v>
                </c:pt>
                <c:pt idx="4735">
                  <c:v>10021502</c:v>
                </c:pt>
                <c:pt idx="4736">
                  <c:v>10022184</c:v>
                </c:pt>
                <c:pt idx="4737">
                  <c:v>10023183</c:v>
                </c:pt>
                <c:pt idx="4738">
                  <c:v>10024455</c:v>
                </c:pt>
                <c:pt idx="4739">
                  <c:v>10025942</c:v>
                </c:pt>
                <c:pt idx="4740">
                  <c:v>10027551</c:v>
                </c:pt>
                <c:pt idx="4741">
                  <c:v>10029163</c:v>
                </c:pt>
                <c:pt idx="4742">
                  <c:v>10030654</c:v>
                </c:pt>
                <c:pt idx="4743">
                  <c:v>10031898</c:v>
                </c:pt>
                <c:pt idx="4744">
                  <c:v>10032797</c:v>
                </c:pt>
                <c:pt idx="4745">
                  <c:v>10033279</c:v>
                </c:pt>
                <c:pt idx="4746">
                  <c:v>10033309</c:v>
                </c:pt>
                <c:pt idx="4747">
                  <c:v>10032903</c:v>
                </c:pt>
                <c:pt idx="4748">
                  <c:v>10032119</c:v>
                </c:pt>
                <c:pt idx="4749">
                  <c:v>10031064</c:v>
                </c:pt>
                <c:pt idx="4750">
                  <c:v>10029888</c:v>
                </c:pt>
                <c:pt idx="4751">
                  <c:v>10028757</c:v>
                </c:pt>
                <c:pt idx="4752">
                  <c:v>10027824</c:v>
                </c:pt>
                <c:pt idx="4753">
                  <c:v>10027206</c:v>
                </c:pt>
                <c:pt idx="4754">
                  <c:v>10026967</c:v>
                </c:pt>
                <c:pt idx="4755">
                  <c:v>10027084</c:v>
                </c:pt>
                <c:pt idx="4756">
                  <c:v>10027495</c:v>
                </c:pt>
                <c:pt idx="4757">
                  <c:v>10028107</c:v>
                </c:pt>
                <c:pt idx="4758">
                  <c:v>10028824</c:v>
                </c:pt>
                <c:pt idx="4759">
                  <c:v>10029590</c:v>
                </c:pt>
                <c:pt idx="4760">
                  <c:v>10030371</c:v>
                </c:pt>
                <c:pt idx="4761">
                  <c:v>10031155</c:v>
                </c:pt>
                <c:pt idx="4762">
                  <c:v>10031930</c:v>
                </c:pt>
                <c:pt idx="4763">
                  <c:v>10032652</c:v>
                </c:pt>
                <c:pt idx="4764">
                  <c:v>10033253</c:v>
                </c:pt>
                <c:pt idx="4765">
                  <c:v>10033656</c:v>
                </c:pt>
                <c:pt idx="4766">
                  <c:v>10033810</c:v>
                </c:pt>
                <c:pt idx="4767">
                  <c:v>10033714</c:v>
                </c:pt>
                <c:pt idx="4768">
                  <c:v>10033423</c:v>
                </c:pt>
                <c:pt idx="4769">
                  <c:v>10033066</c:v>
                </c:pt>
                <c:pt idx="4770">
                  <c:v>10032777</c:v>
                </c:pt>
                <c:pt idx="4771">
                  <c:v>10032658</c:v>
                </c:pt>
                <c:pt idx="4772">
                  <c:v>10032752</c:v>
                </c:pt>
                <c:pt idx="4773">
                  <c:v>10033014</c:v>
                </c:pt>
                <c:pt idx="4774">
                  <c:v>10033356</c:v>
                </c:pt>
                <c:pt idx="4775">
                  <c:v>10033675</c:v>
                </c:pt>
                <c:pt idx="4776">
                  <c:v>10033898</c:v>
                </c:pt>
                <c:pt idx="4777">
                  <c:v>10034015</c:v>
                </c:pt>
                <c:pt idx="4778">
                  <c:v>10034071</c:v>
                </c:pt>
                <c:pt idx="4779">
                  <c:v>10034110</c:v>
                </c:pt>
                <c:pt idx="4780">
                  <c:v>10034155</c:v>
                </c:pt>
                <c:pt idx="4781">
                  <c:v>10034160</c:v>
                </c:pt>
                <c:pt idx="4782">
                  <c:v>10034023</c:v>
                </c:pt>
                <c:pt idx="4783">
                  <c:v>10033635</c:v>
                </c:pt>
                <c:pt idx="4784">
                  <c:v>10032915</c:v>
                </c:pt>
                <c:pt idx="4785">
                  <c:v>10031886</c:v>
                </c:pt>
                <c:pt idx="4786">
                  <c:v>10030687</c:v>
                </c:pt>
                <c:pt idx="4787">
                  <c:v>10029523</c:v>
                </c:pt>
                <c:pt idx="4788">
                  <c:v>10028645</c:v>
                </c:pt>
                <c:pt idx="4789">
                  <c:v>10028229</c:v>
                </c:pt>
                <c:pt idx="4790">
                  <c:v>10028344</c:v>
                </c:pt>
                <c:pt idx="4791">
                  <c:v>10028914</c:v>
                </c:pt>
                <c:pt idx="4792">
                  <c:v>10029761</c:v>
                </c:pt>
                <c:pt idx="4793">
                  <c:v>10030642</c:v>
                </c:pt>
                <c:pt idx="4794">
                  <c:v>10031355</c:v>
                </c:pt>
                <c:pt idx="4795">
                  <c:v>10031775</c:v>
                </c:pt>
                <c:pt idx="4796">
                  <c:v>10031895</c:v>
                </c:pt>
                <c:pt idx="4797">
                  <c:v>10031808</c:v>
                </c:pt>
                <c:pt idx="4798">
                  <c:v>10031667</c:v>
                </c:pt>
                <c:pt idx="4799">
                  <c:v>10031615</c:v>
                </c:pt>
                <c:pt idx="4800">
                  <c:v>10031741</c:v>
                </c:pt>
                <c:pt idx="4801">
                  <c:v>10032050</c:v>
                </c:pt>
                <c:pt idx="4802">
                  <c:v>10032468</c:v>
                </c:pt>
                <c:pt idx="4803">
                  <c:v>10032841</c:v>
                </c:pt>
                <c:pt idx="4804">
                  <c:v>10033019</c:v>
                </c:pt>
                <c:pt idx="4805">
                  <c:v>10032865</c:v>
                </c:pt>
                <c:pt idx="4806">
                  <c:v>10032322</c:v>
                </c:pt>
                <c:pt idx="4807">
                  <c:v>10031408</c:v>
                </c:pt>
                <c:pt idx="4808">
                  <c:v>10030238</c:v>
                </c:pt>
                <c:pt idx="4809">
                  <c:v>10028982</c:v>
                </c:pt>
                <c:pt idx="4810">
                  <c:v>10027840</c:v>
                </c:pt>
                <c:pt idx="4811">
                  <c:v>10027003</c:v>
                </c:pt>
                <c:pt idx="4812">
                  <c:v>10026601</c:v>
                </c:pt>
                <c:pt idx="4813">
                  <c:v>10026688</c:v>
                </c:pt>
                <c:pt idx="4814">
                  <c:v>10027225</c:v>
                </c:pt>
                <c:pt idx="4815">
                  <c:v>10028105</c:v>
                </c:pt>
                <c:pt idx="4816">
                  <c:v>10029165</c:v>
                </c:pt>
                <c:pt idx="4817">
                  <c:v>10030256</c:v>
                </c:pt>
                <c:pt idx="4818">
                  <c:v>10031258</c:v>
                </c:pt>
                <c:pt idx="4819">
                  <c:v>10032121</c:v>
                </c:pt>
                <c:pt idx="4820">
                  <c:v>10032833</c:v>
                </c:pt>
                <c:pt idx="4821">
                  <c:v>10033434</c:v>
                </c:pt>
                <c:pt idx="4822">
                  <c:v>10033937</c:v>
                </c:pt>
                <c:pt idx="4823">
                  <c:v>10034323</c:v>
                </c:pt>
                <c:pt idx="4824">
                  <c:v>10034529</c:v>
                </c:pt>
                <c:pt idx="4825">
                  <c:v>10034469</c:v>
                </c:pt>
                <c:pt idx="4826">
                  <c:v>10034093</c:v>
                </c:pt>
                <c:pt idx="4827">
                  <c:v>10033422</c:v>
                </c:pt>
                <c:pt idx="4828">
                  <c:v>10032579</c:v>
                </c:pt>
                <c:pt idx="4829">
                  <c:v>10031769</c:v>
                </c:pt>
                <c:pt idx="4830">
                  <c:v>10031237</c:v>
                </c:pt>
                <c:pt idx="4831">
                  <c:v>10031168</c:v>
                </c:pt>
                <c:pt idx="4832">
                  <c:v>10031631</c:v>
                </c:pt>
                <c:pt idx="4833">
                  <c:v>10032554</c:v>
                </c:pt>
                <c:pt idx="4834">
                  <c:v>10033728</c:v>
                </c:pt>
                <c:pt idx="4835">
                  <c:v>10034874</c:v>
                </c:pt>
                <c:pt idx="4836">
                  <c:v>10035727</c:v>
                </c:pt>
                <c:pt idx="4837">
                  <c:v>10036118</c:v>
                </c:pt>
                <c:pt idx="4838">
                  <c:v>10036005</c:v>
                </c:pt>
                <c:pt idx="4839">
                  <c:v>10035492</c:v>
                </c:pt>
                <c:pt idx="4840">
                  <c:v>10034763</c:v>
                </c:pt>
                <c:pt idx="4841">
                  <c:v>10034042</c:v>
                </c:pt>
                <c:pt idx="4842">
                  <c:v>10033526</c:v>
                </c:pt>
                <c:pt idx="4843">
                  <c:v>10033336</c:v>
                </c:pt>
                <c:pt idx="4844">
                  <c:v>10033504</c:v>
                </c:pt>
                <c:pt idx="4845">
                  <c:v>10033974</c:v>
                </c:pt>
                <c:pt idx="4846">
                  <c:v>10034622</c:v>
                </c:pt>
                <c:pt idx="4847">
                  <c:v>10035287</c:v>
                </c:pt>
                <c:pt idx="4848">
                  <c:v>10035797</c:v>
                </c:pt>
                <c:pt idx="4849">
                  <c:v>10036012</c:v>
                </c:pt>
                <c:pt idx="4850">
                  <c:v>10035862</c:v>
                </c:pt>
                <c:pt idx="4851">
                  <c:v>10035339</c:v>
                </c:pt>
                <c:pt idx="4852">
                  <c:v>10034543</c:v>
                </c:pt>
                <c:pt idx="4853">
                  <c:v>10033640</c:v>
                </c:pt>
                <c:pt idx="4854">
                  <c:v>10032838</c:v>
                </c:pt>
                <c:pt idx="4855">
                  <c:v>10032345</c:v>
                </c:pt>
                <c:pt idx="4856">
                  <c:v>10032311</c:v>
                </c:pt>
                <c:pt idx="4857">
                  <c:v>10032794</c:v>
                </c:pt>
                <c:pt idx="4858">
                  <c:v>10033751</c:v>
                </c:pt>
                <c:pt idx="4859">
                  <c:v>10035037</c:v>
                </c:pt>
                <c:pt idx="4860">
                  <c:v>10036444</c:v>
                </c:pt>
                <c:pt idx="4861">
                  <c:v>10037753</c:v>
                </c:pt>
                <c:pt idx="4862">
                  <c:v>10038762</c:v>
                </c:pt>
                <c:pt idx="4863">
                  <c:v>10039337</c:v>
                </c:pt>
                <c:pt idx="4864">
                  <c:v>10039406</c:v>
                </c:pt>
                <c:pt idx="4865">
                  <c:v>10038985</c:v>
                </c:pt>
                <c:pt idx="4866">
                  <c:v>10038164</c:v>
                </c:pt>
                <c:pt idx="4867">
                  <c:v>10037067</c:v>
                </c:pt>
                <c:pt idx="4868">
                  <c:v>10035872</c:v>
                </c:pt>
                <c:pt idx="4869">
                  <c:v>10034744</c:v>
                </c:pt>
                <c:pt idx="4870">
                  <c:v>10033828</c:v>
                </c:pt>
                <c:pt idx="4871">
                  <c:v>10033200</c:v>
                </c:pt>
                <c:pt idx="4872">
                  <c:v>10032859</c:v>
                </c:pt>
                <c:pt idx="4873">
                  <c:v>10032722</c:v>
                </c:pt>
                <c:pt idx="4874">
                  <c:v>10032668</c:v>
                </c:pt>
                <c:pt idx="4875">
                  <c:v>10032571</c:v>
                </c:pt>
                <c:pt idx="4876">
                  <c:v>10032356</c:v>
                </c:pt>
                <c:pt idx="4877">
                  <c:v>10032039</c:v>
                </c:pt>
                <c:pt idx="4878">
                  <c:v>10031711</c:v>
                </c:pt>
                <c:pt idx="4879">
                  <c:v>10031499</c:v>
                </c:pt>
                <c:pt idx="4880">
                  <c:v>10031519</c:v>
                </c:pt>
                <c:pt idx="4881">
                  <c:v>10031803</c:v>
                </c:pt>
                <c:pt idx="4882">
                  <c:v>10032303</c:v>
                </c:pt>
                <c:pt idx="4883">
                  <c:v>10032888</c:v>
                </c:pt>
                <c:pt idx="4884">
                  <c:v>10033415</c:v>
                </c:pt>
                <c:pt idx="4885">
                  <c:v>10033779</c:v>
                </c:pt>
                <c:pt idx="4886">
                  <c:v>10033951</c:v>
                </c:pt>
                <c:pt idx="4887">
                  <c:v>10033985</c:v>
                </c:pt>
                <c:pt idx="4888">
                  <c:v>10033988</c:v>
                </c:pt>
                <c:pt idx="4889">
                  <c:v>10034055</c:v>
                </c:pt>
                <c:pt idx="4890">
                  <c:v>10034225</c:v>
                </c:pt>
                <c:pt idx="4891">
                  <c:v>10034473</c:v>
                </c:pt>
                <c:pt idx="4892">
                  <c:v>10034705</c:v>
                </c:pt>
                <c:pt idx="4893">
                  <c:v>10034823</c:v>
                </c:pt>
                <c:pt idx="4894">
                  <c:v>10034741</c:v>
                </c:pt>
                <c:pt idx="4895">
                  <c:v>10034447</c:v>
                </c:pt>
                <c:pt idx="4896">
                  <c:v>10033987</c:v>
                </c:pt>
                <c:pt idx="4897">
                  <c:v>10033459</c:v>
                </c:pt>
                <c:pt idx="4898">
                  <c:v>10032993</c:v>
                </c:pt>
                <c:pt idx="4899">
                  <c:v>10032687</c:v>
                </c:pt>
                <c:pt idx="4900">
                  <c:v>10032608</c:v>
                </c:pt>
                <c:pt idx="4901">
                  <c:v>10032754</c:v>
                </c:pt>
                <c:pt idx="4902">
                  <c:v>10033057</c:v>
                </c:pt>
                <c:pt idx="4903">
                  <c:v>10033374</c:v>
                </c:pt>
                <c:pt idx="4904">
                  <c:v>10033529</c:v>
                </c:pt>
                <c:pt idx="4905">
                  <c:v>10033334</c:v>
                </c:pt>
                <c:pt idx="4906">
                  <c:v>10032656</c:v>
                </c:pt>
                <c:pt idx="4907">
                  <c:v>10031454</c:v>
                </c:pt>
                <c:pt idx="4908">
                  <c:v>10029813</c:v>
                </c:pt>
                <c:pt idx="4909">
                  <c:v>10027932</c:v>
                </c:pt>
                <c:pt idx="4910">
                  <c:v>10026092</c:v>
                </c:pt>
                <c:pt idx="4911">
                  <c:v>10024577</c:v>
                </c:pt>
                <c:pt idx="4912">
                  <c:v>10023589</c:v>
                </c:pt>
                <c:pt idx="4913">
                  <c:v>10023202</c:v>
                </c:pt>
                <c:pt idx="4914">
                  <c:v>10023343</c:v>
                </c:pt>
                <c:pt idx="4915">
                  <c:v>10023809</c:v>
                </c:pt>
                <c:pt idx="4916">
                  <c:v>10024352</c:v>
                </c:pt>
                <c:pt idx="4917">
                  <c:v>10024725</c:v>
                </c:pt>
                <c:pt idx="4918">
                  <c:v>10024770</c:v>
                </c:pt>
                <c:pt idx="4919">
                  <c:v>10024435</c:v>
                </c:pt>
                <c:pt idx="4920">
                  <c:v>10023767</c:v>
                </c:pt>
                <c:pt idx="4921">
                  <c:v>10022886</c:v>
                </c:pt>
                <c:pt idx="4922">
                  <c:v>10021928</c:v>
                </c:pt>
                <c:pt idx="4923">
                  <c:v>10021011</c:v>
                </c:pt>
                <c:pt idx="4924">
                  <c:v>10020206</c:v>
                </c:pt>
                <c:pt idx="4925">
                  <c:v>10019532</c:v>
                </c:pt>
                <c:pt idx="4926">
                  <c:v>10018970</c:v>
                </c:pt>
                <c:pt idx="4927">
                  <c:v>10018507</c:v>
                </c:pt>
                <c:pt idx="4928">
                  <c:v>10018148</c:v>
                </c:pt>
                <c:pt idx="4929">
                  <c:v>10017934</c:v>
                </c:pt>
                <c:pt idx="4930">
                  <c:v>10017956</c:v>
                </c:pt>
                <c:pt idx="4931">
                  <c:v>10018294</c:v>
                </c:pt>
                <c:pt idx="4932">
                  <c:v>10019022</c:v>
                </c:pt>
                <c:pt idx="4933">
                  <c:v>10020134</c:v>
                </c:pt>
                <c:pt idx="4934">
                  <c:v>10021527</c:v>
                </c:pt>
                <c:pt idx="4935">
                  <c:v>10023010</c:v>
                </c:pt>
                <c:pt idx="4936">
                  <c:v>10024320</c:v>
                </c:pt>
                <c:pt idx="4937">
                  <c:v>10025198</c:v>
                </c:pt>
                <c:pt idx="4938">
                  <c:v>10025454</c:v>
                </c:pt>
                <c:pt idx="4939">
                  <c:v>10025027</c:v>
                </c:pt>
                <c:pt idx="4940">
                  <c:v>10024004</c:v>
                </c:pt>
                <c:pt idx="4941">
                  <c:v>10022612</c:v>
                </c:pt>
                <c:pt idx="4942">
                  <c:v>10021152</c:v>
                </c:pt>
                <c:pt idx="4943">
                  <c:v>10019914</c:v>
                </c:pt>
                <c:pt idx="4944">
                  <c:v>10019102</c:v>
                </c:pt>
                <c:pt idx="4945">
                  <c:v>10018774</c:v>
                </c:pt>
                <c:pt idx="4946">
                  <c:v>10018857</c:v>
                </c:pt>
                <c:pt idx="4947">
                  <c:v>10019164</c:v>
                </c:pt>
                <c:pt idx="4948">
                  <c:v>10019487</c:v>
                </c:pt>
                <c:pt idx="4949">
                  <c:v>10019663</c:v>
                </c:pt>
                <c:pt idx="4950">
                  <c:v>10019626</c:v>
                </c:pt>
                <c:pt idx="4951">
                  <c:v>10019412</c:v>
                </c:pt>
                <c:pt idx="4952">
                  <c:v>10019139</c:v>
                </c:pt>
                <c:pt idx="4953">
                  <c:v>10018945</c:v>
                </c:pt>
                <c:pt idx="4954">
                  <c:v>10018935</c:v>
                </c:pt>
                <c:pt idx="4955">
                  <c:v>10019146</c:v>
                </c:pt>
                <c:pt idx="4956">
                  <c:v>10019545</c:v>
                </c:pt>
                <c:pt idx="4957">
                  <c:v>10020043</c:v>
                </c:pt>
                <c:pt idx="4958">
                  <c:v>10020535</c:v>
                </c:pt>
                <c:pt idx="4959">
                  <c:v>10020937</c:v>
                </c:pt>
                <c:pt idx="4960">
                  <c:v>10021194</c:v>
                </c:pt>
                <c:pt idx="4961">
                  <c:v>10021295</c:v>
                </c:pt>
                <c:pt idx="4962">
                  <c:v>10021248</c:v>
                </c:pt>
                <c:pt idx="4963">
                  <c:v>10021063</c:v>
                </c:pt>
                <c:pt idx="4964">
                  <c:v>10020746</c:v>
                </c:pt>
                <c:pt idx="4965">
                  <c:v>10020285</c:v>
                </c:pt>
                <c:pt idx="4966">
                  <c:v>10019667</c:v>
                </c:pt>
                <c:pt idx="4967">
                  <c:v>10018891</c:v>
                </c:pt>
                <c:pt idx="4968">
                  <c:v>10017983</c:v>
                </c:pt>
                <c:pt idx="4969">
                  <c:v>10017002</c:v>
                </c:pt>
                <c:pt idx="4970">
                  <c:v>10016045</c:v>
                </c:pt>
                <c:pt idx="4971">
                  <c:v>10015203</c:v>
                </c:pt>
                <c:pt idx="4972">
                  <c:v>10014532</c:v>
                </c:pt>
                <c:pt idx="4973">
                  <c:v>10014024</c:v>
                </c:pt>
                <c:pt idx="4974">
                  <c:v>10013588</c:v>
                </c:pt>
                <c:pt idx="4975">
                  <c:v>10013074</c:v>
                </c:pt>
                <c:pt idx="4976">
                  <c:v>10012308</c:v>
                </c:pt>
                <c:pt idx="4977">
                  <c:v>10011167</c:v>
                </c:pt>
                <c:pt idx="4978">
                  <c:v>10009618</c:v>
                </c:pt>
                <c:pt idx="4979">
                  <c:v>10007739</c:v>
                </c:pt>
                <c:pt idx="4980">
                  <c:v>10005720</c:v>
                </c:pt>
                <c:pt idx="4981">
                  <c:v>10003792</c:v>
                </c:pt>
                <c:pt idx="4982">
                  <c:v>10002161</c:v>
                </c:pt>
                <c:pt idx="4983">
                  <c:v>10000940</c:v>
                </c:pt>
                <c:pt idx="4984">
                  <c:v>10000124</c:v>
                </c:pt>
                <c:pt idx="4985">
                  <c:v>9999600</c:v>
                </c:pt>
                <c:pt idx="4986">
                  <c:v>9999196</c:v>
                </c:pt>
                <c:pt idx="4987">
                  <c:v>9998740</c:v>
                </c:pt>
                <c:pt idx="4988">
                  <c:v>9998125</c:v>
                </c:pt>
                <c:pt idx="4989">
                  <c:v>9997323</c:v>
                </c:pt>
                <c:pt idx="4990">
                  <c:v>9996392</c:v>
                </c:pt>
                <c:pt idx="4991">
                  <c:v>9995444</c:v>
                </c:pt>
                <c:pt idx="4992">
                  <c:v>9994593</c:v>
                </c:pt>
                <c:pt idx="4993">
                  <c:v>9993945</c:v>
                </c:pt>
                <c:pt idx="4994">
                  <c:v>9993566</c:v>
                </c:pt>
                <c:pt idx="4995">
                  <c:v>9993466</c:v>
                </c:pt>
                <c:pt idx="4996">
                  <c:v>9993626</c:v>
                </c:pt>
                <c:pt idx="4997">
                  <c:v>9993975</c:v>
                </c:pt>
                <c:pt idx="4998">
                  <c:v>9994426</c:v>
                </c:pt>
                <c:pt idx="4999">
                  <c:v>9994877</c:v>
                </c:pt>
                <c:pt idx="5000">
                  <c:v>9995237</c:v>
                </c:pt>
                <c:pt idx="5001">
                  <c:v>9995451</c:v>
                </c:pt>
                <c:pt idx="5002">
                  <c:v>9995518</c:v>
                </c:pt>
                <c:pt idx="5003">
                  <c:v>9995481</c:v>
                </c:pt>
                <c:pt idx="5004">
                  <c:v>9995406</c:v>
                </c:pt>
                <c:pt idx="5005">
                  <c:v>9995361</c:v>
                </c:pt>
                <c:pt idx="5006">
                  <c:v>9995376</c:v>
                </c:pt>
                <c:pt idx="5007">
                  <c:v>9995421</c:v>
                </c:pt>
                <c:pt idx="5008">
                  <c:v>9995419</c:v>
                </c:pt>
                <c:pt idx="5009">
                  <c:v>9995287</c:v>
                </c:pt>
                <c:pt idx="5010">
                  <c:v>9994956</c:v>
                </c:pt>
                <c:pt idx="5011">
                  <c:v>9994411</c:v>
                </c:pt>
                <c:pt idx="5012">
                  <c:v>9993700</c:v>
                </c:pt>
                <c:pt idx="5013">
                  <c:v>9992916</c:v>
                </c:pt>
                <c:pt idx="5014">
                  <c:v>9992159</c:v>
                </c:pt>
                <c:pt idx="5015">
                  <c:v>9991521</c:v>
                </c:pt>
                <c:pt idx="5016">
                  <c:v>9991056</c:v>
                </c:pt>
                <c:pt idx="5017">
                  <c:v>9990776</c:v>
                </c:pt>
                <c:pt idx="5018">
                  <c:v>9990668</c:v>
                </c:pt>
                <c:pt idx="5019">
                  <c:v>9990697</c:v>
                </c:pt>
                <c:pt idx="5020">
                  <c:v>9990826</c:v>
                </c:pt>
                <c:pt idx="5021">
                  <c:v>9991013</c:v>
                </c:pt>
                <c:pt idx="5022">
                  <c:v>9991222</c:v>
                </c:pt>
                <c:pt idx="5023">
                  <c:v>9991422</c:v>
                </c:pt>
                <c:pt idx="5024">
                  <c:v>9991584</c:v>
                </c:pt>
                <c:pt idx="5025">
                  <c:v>9991687</c:v>
                </c:pt>
                <c:pt idx="5026">
                  <c:v>9991712</c:v>
                </c:pt>
                <c:pt idx="5027">
                  <c:v>9991632</c:v>
                </c:pt>
                <c:pt idx="5028">
                  <c:v>9991409</c:v>
                </c:pt>
                <c:pt idx="5029">
                  <c:v>9990990</c:v>
                </c:pt>
                <c:pt idx="5030">
                  <c:v>9990333</c:v>
                </c:pt>
                <c:pt idx="5031">
                  <c:v>9989417</c:v>
                </c:pt>
                <c:pt idx="5032">
                  <c:v>9988285</c:v>
                </c:pt>
                <c:pt idx="5033">
                  <c:v>9987059</c:v>
                </c:pt>
                <c:pt idx="5034">
                  <c:v>9985943</c:v>
                </c:pt>
                <c:pt idx="5035">
                  <c:v>9985168</c:v>
                </c:pt>
                <c:pt idx="5036">
                  <c:v>9984948</c:v>
                </c:pt>
                <c:pt idx="5037">
                  <c:v>9985418</c:v>
                </c:pt>
                <c:pt idx="5038">
                  <c:v>9986579</c:v>
                </c:pt>
                <c:pt idx="5039">
                  <c:v>9988310</c:v>
                </c:pt>
                <c:pt idx="5040">
                  <c:v>9990381</c:v>
                </c:pt>
                <c:pt idx="5041">
                  <c:v>9992530</c:v>
                </c:pt>
                <c:pt idx="5042">
                  <c:v>9994540</c:v>
                </c:pt>
                <c:pt idx="5043">
                  <c:v>9996255</c:v>
                </c:pt>
                <c:pt idx="5044">
                  <c:v>9997607</c:v>
                </c:pt>
                <c:pt idx="5045">
                  <c:v>9998600</c:v>
                </c:pt>
                <c:pt idx="5046">
                  <c:v>9999255</c:v>
                </c:pt>
                <c:pt idx="5047">
                  <c:v>9999599</c:v>
                </c:pt>
                <c:pt idx="5048">
                  <c:v>9999638</c:v>
                </c:pt>
                <c:pt idx="5049">
                  <c:v>9999386</c:v>
                </c:pt>
                <c:pt idx="5050">
                  <c:v>9998885</c:v>
                </c:pt>
                <c:pt idx="5051">
                  <c:v>9998211</c:v>
                </c:pt>
                <c:pt idx="5052">
                  <c:v>9997471</c:v>
                </c:pt>
                <c:pt idx="5053">
                  <c:v>9996760</c:v>
                </c:pt>
                <c:pt idx="5054">
                  <c:v>9996146</c:v>
                </c:pt>
                <c:pt idx="5055">
                  <c:v>9995642</c:v>
                </c:pt>
                <c:pt idx="5056">
                  <c:v>9995210</c:v>
                </c:pt>
                <c:pt idx="5057">
                  <c:v>9994801</c:v>
                </c:pt>
                <c:pt idx="5058">
                  <c:v>9994400</c:v>
                </c:pt>
                <c:pt idx="5059">
                  <c:v>9994032</c:v>
                </c:pt>
                <c:pt idx="5060">
                  <c:v>9993782</c:v>
                </c:pt>
                <c:pt idx="5061">
                  <c:v>9993740</c:v>
                </c:pt>
                <c:pt idx="5062">
                  <c:v>9993983</c:v>
                </c:pt>
                <c:pt idx="5063">
                  <c:v>9994524</c:v>
                </c:pt>
                <c:pt idx="5064">
                  <c:v>9995316</c:v>
                </c:pt>
                <c:pt idx="5065">
                  <c:v>9996266</c:v>
                </c:pt>
                <c:pt idx="5066">
                  <c:v>9997272</c:v>
                </c:pt>
                <c:pt idx="5067">
                  <c:v>9998259</c:v>
                </c:pt>
                <c:pt idx="5068">
                  <c:v>9999178</c:v>
                </c:pt>
                <c:pt idx="5069">
                  <c:v>10000031</c:v>
                </c:pt>
                <c:pt idx="5070">
                  <c:v>10000819</c:v>
                </c:pt>
                <c:pt idx="5071">
                  <c:v>10001530</c:v>
                </c:pt>
                <c:pt idx="5072">
                  <c:v>10002135</c:v>
                </c:pt>
                <c:pt idx="5073">
                  <c:v>10002581</c:v>
                </c:pt>
                <c:pt idx="5074">
                  <c:v>10002801</c:v>
                </c:pt>
                <c:pt idx="5075">
                  <c:v>10002764</c:v>
                </c:pt>
                <c:pt idx="5076">
                  <c:v>10002493</c:v>
                </c:pt>
                <c:pt idx="5077">
                  <c:v>10002072</c:v>
                </c:pt>
                <c:pt idx="5078">
                  <c:v>10001647</c:v>
                </c:pt>
                <c:pt idx="5079">
                  <c:v>10001382</c:v>
                </c:pt>
                <c:pt idx="5080">
                  <c:v>10001426</c:v>
                </c:pt>
                <c:pt idx="5081">
                  <c:v>10001854</c:v>
                </c:pt>
                <c:pt idx="5082">
                  <c:v>10002641</c:v>
                </c:pt>
                <c:pt idx="5083">
                  <c:v>10003654</c:v>
                </c:pt>
                <c:pt idx="5084">
                  <c:v>10004665</c:v>
                </c:pt>
                <c:pt idx="5085">
                  <c:v>10005423</c:v>
                </c:pt>
                <c:pt idx="5086">
                  <c:v>10005696</c:v>
                </c:pt>
                <c:pt idx="5087">
                  <c:v>10005351</c:v>
                </c:pt>
                <c:pt idx="5088">
                  <c:v>10004357</c:v>
                </c:pt>
                <c:pt idx="5089">
                  <c:v>10002828</c:v>
                </c:pt>
                <c:pt idx="5090">
                  <c:v>10000976</c:v>
                </c:pt>
                <c:pt idx="5091">
                  <c:v>9999050</c:v>
                </c:pt>
                <c:pt idx="5092">
                  <c:v>9997312</c:v>
                </c:pt>
                <c:pt idx="5093">
                  <c:v>9995951</c:v>
                </c:pt>
                <c:pt idx="5094">
                  <c:v>9995084</c:v>
                </c:pt>
                <c:pt idx="5095">
                  <c:v>9994727</c:v>
                </c:pt>
                <c:pt idx="5096">
                  <c:v>9994830</c:v>
                </c:pt>
                <c:pt idx="5097">
                  <c:v>9995304</c:v>
                </c:pt>
                <c:pt idx="5098">
                  <c:v>9996054</c:v>
                </c:pt>
                <c:pt idx="5099">
                  <c:v>9997007</c:v>
                </c:pt>
                <c:pt idx="5100">
                  <c:v>9998101</c:v>
                </c:pt>
                <c:pt idx="5101">
                  <c:v>9999282</c:v>
                </c:pt>
                <c:pt idx="5102">
                  <c:v>10000481</c:v>
                </c:pt>
                <c:pt idx="5103">
                  <c:v>10001591</c:v>
                </c:pt>
                <c:pt idx="5104">
                  <c:v>10002473</c:v>
                </c:pt>
                <c:pt idx="5105">
                  <c:v>10002996</c:v>
                </c:pt>
                <c:pt idx="5106">
                  <c:v>10003069</c:v>
                </c:pt>
                <c:pt idx="5107">
                  <c:v>10002670</c:v>
                </c:pt>
                <c:pt idx="5108">
                  <c:v>10001866</c:v>
                </c:pt>
                <c:pt idx="5109">
                  <c:v>10000789</c:v>
                </c:pt>
                <c:pt idx="5110">
                  <c:v>9999605</c:v>
                </c:pt>
                <c:pt idx="5111">
                  <c:v>9998460</c:v>
                </c:pt>
                <c:pt idx="5112">
                  <c:v>9997453</c:v>
                </c:pt>
                <c:pt idx="5113">
                  <c:v>9996632</c:v>
                </c:pt>
                <c:pt idx="5114">
                  <c:v>9996025</c:v>
                </c:pt>
                <c:pt idx="5115">
                  <c:v>9995648</c:v>
                </c:pt>
                <c:pt idx="5116">
                  <c:v>9995532</c:v>
                </c:pt>
                <c:pt idx="5117">
                  <c:v>9995717</c:v>
                </c:pt>
                <c:pt idx="5118">
                  <c:v>9996211</c:v>
                </c:pt>
                <c:pt idx="5119">
                  <c:v>9996983</c:v>
                </c:pt>
                <c:pt idx="5120">
                  <c:v>9997928</c:v>
                </c:pt>
                <c:pt idx="5121">
                  <c:v>9998890</c:v>
                </c:pt>
                <c:pt idx="5122">
                  <c:v>9999715</c:v>
                </c:pt>
                <c:pt idx="5123">
                  <c:v>10000277</c:v>
                </c:pt>
                <c:pt idx="5124">
                  <c:v>10000520</c:v>
                </c:pt>
                <c:pt idx="5125">
                  <c:v>10000469</c:v>
                </c:pt>
                <c:pt idx="5126">
                  <c:v>10000209</c:v>
                </c:pt>
                <c:pt idx="5127">
                  <c:v>9999854</c:v>
                </c:pt>
                <c:pt idx="5128">
                  <c:v>9999512</c:v>
                </c:pt>
                <c:pt idx="5129">
                  <c:v>9999270</c:v>
                </c:pt>
                <c:pt idx="5130">
                  <c:v>9999195</c:v>
                </c:pt>
                <c:pt idx="5131">
                  <c:v>9999328</c:v>
                </c:pt>
                <c:pt idx="5132">
                  <c:v>9999701</c:v>
                </c:pt>
                <c:pt idx="5133">
                  <c:v>10000330</c:v>
                </c:pt>
                <c:pt idx="5134">
                  <c:v>10001208</c:v>
                </c:pt>
                <c:pt idx="5135">
                  <c:v>10002280</c:v>
                </c:pt>
                <c:pt idx="5136">
                  <c:v>10003428</c:v>
                </c:pt>
                <c:pt idx="5137">
                  <c:v>10004482</c:v>
                </c:pt>
                <c:pt idx="5138">
                  <c:v>10005244</c:v>
                </c:pt>
                <c:pt idx="5139">
                  <c:v>10005510</c:v>
                </c:pt>
                <c:pt idx="5140">
                  <c:v>10005135</c:v>
                </c:pt>
                <c:pt idx="5141">
                  <c:v>10004076</c:v>
                </c:pt>
                <c:pt idx="5142">
                  <c:v>10002430</c:v>
                </c:pt>
                <c:pt idx="5143">
                  <c:v>10000417</c:v>
                </c:pt>
                <c:pt idx="5144">
                  <c:v>9998365</c:v>
                </c:pt>
                <c:pt idx="5145">
                  <c:v>9996618</c:v>
                </c:pt>
                <c:pt idx="5146">
                  <c:v>9995467</c:v>
                </c:pt>
                <c:pt idx="5147">
                  <c:v>9995057</c:v>
                </c:pt>
                <c:pt idx="5148">
                  <c:v>9995354</c:v>
                </c:pt>
                <c:pt idx="5149">
                  <c:v>9996161</c:v>
                </c:pt>
                <c:pt idx="5150">
                  <c:v>9997166</c:v>
                </c:pt>
                <c:pt idx="5151">
                  <c:v>9998048</c:v>
                </c:pt>
                <c:pt idx="5152">
                  <c:v>9998570</c:v>
                </c:pt>
                <c:pt idx="5153">
                  <c:v>9998644</c:v>
                </c:pt>
                <c:pt idx="5154">
                  <c:v>9998351</c:v>
                </c:pt>
                <c:pt idx="5155">
                  <c:v>9997881</c:v>
                </c:pt>
                <c:pt idx="5156">
                  <c:v>9997486</c:v>
                </c:pt>
                <c:pt idx="5157">
                  <c:v>9997364</c:v>
                </c:pt>
                <c:pt idx="5158">
                  <c:v>9997632</c:v>
                </c:pt>
                <c:pt idx="5159">
                  <c:v>9998273</c:v>
                </c:pt>
                <c:pt idx="5160">
                  <c:v>9999168</c:v>
                </c:pt>
                <c:pt idx="5161">
                  <c:v>10000141</c:v>
                </c:pt>
                <c:pt idx="5162">
                  <c:v>10001006</c:v>
                </c:pt>
                <c:pt idx="5163">
                  <c:v>10001611</c:v>
                </c:pt>
                <c:pt idx="5164">
                  <c:v>10001856</c:v>
                </c:pt>
                <c:pt idx="5165">
                  <c:v>10001720</c:v>
                </c:pt>
                <c:pt idx="5166">
                  <c:v>10001234</c:v>
                </c:pt>
                <c:pt idx="5167">
                  <c:v>10000502</c:v>
                </c:pt>
                <c:pt idx="5168">
                  <c:v>9999658</c:v>
                </c:pt>
                <c:pt idx="5169">
                  <c:v>9998887</c:v>
                </c:pt>
                <c:pt idx="5170">
                  <c:v>9998378</c:v>
                </c:pt>
                <c:pt idx="5171">
                  <c:v>9998291</c:v>
                </c:pt>
                <c:pt idx="5172">
                  <c:v>9998714</c:v>
                </c:pt>
                <c:pt idx="5173">
                  <c:v>9999636</c:v>
                </c:pt>
                <c:pt idx="5174">
                  <c:v>10000935</c:v>
                </c:pt>
                <c:pt idx="5175">
                  <c:v>10002406</c:v>
                </c:pt>
                <c:pt idx="5176">
                  <c:v>10003803</c:v>
                </c:pt>
                <c:pt idx="5177">
                  <c:v>10004914</c:v>
                </c:pt>
                <c:pt idx="5178">
                  <c:v>10005588</c:v>
                </c:pt>
                <c:pt idx="5179">
                  <c:v>10005782</c:v>
                </c:pt>
                <c:pt idx="5180">
                  <c:v>10005515</c:v>
                </c:pt>
                <c:pt idx="5181">
                  <c:v>10004885</c:v>
                </c:pt>
                <c:pt idx="5182">
                  <c:v>10003992</c:v>
                </c:pt>
                <c:pt idx="5183">
                  <c:v>10002937</c:v>
                </c:pt>
                <c:pt idx="5184">
                  <c:v>10001810</c:v>
                </c:pt>
                <c:pt idx="5185">
                  <c:v>10000693</c:v>
                </c:pt>
                <c:pt idx="5186">
                  <c:v>9999681</c:v>
                </c:pt>
                <c:pt idx="5187">
                  <c:v>9998850</c:v>
                </c:pt>
                <c:pt idx="5188">
                  <c:v>9998280</c:v>
                </c:pt>
                <c:pt idx="5189">
                  <c:v>9998020</c:v>
                </c:pt>
                <c:pt idx="5190">
                  <c:v>9998072</c:v>
                </c:pt>
                <c:pt idx="5191">
                  <c:v>9998393</c:v>
                </c:pt>
                <c:pt idx="5192">
                  <c:v>9998906</c:v>
                </c:pt>
                <c:pt idx="5193">
                  <c:v>9999522</c:v>
                </c:pt>
                <c:pt idx="5194">
                  <c:v>10000163</c:v>
                </c:pt>
                <c:pt idx="5195">
                  <c:v>10000782</c:v>
                </c:pt>
                <c:pt idx="5196">
                  <c:v>10001348</c:v>
                </c:pt>
                <c:pt idx="5197">
                  <c:v>10001856</c:v>
                </c:pt>
                <c:pt idx="5198">
                  <c:v>10002307</c:v>
                </c:pt>
                <c:pt idx="5199">
                  <c:v>10002695</c:v>
                </c:pt>
                <c:pt idx="5200">
                  <c:v>10003009</c:v>
                </c:pt>
                <c:pt idx="5201">
                  <c:v>10003239</c:v>
                </c:pt>
                <c:pt idx="5202">
                  <c:v>10003381</c:v>
                </c:pt>
                <c:pt idx="5203">
                  <c:v>10003460</c:v>
                </c:pt>
                <c:pt idx="5204">
                  <c:v>10003503</c:v>
                </c:pt>
                <c:pt idx="5205">
                  <c:v>10003559</c:v>
                </c:pt>
                <c:pt idx="5206">
                  <c:v>10003679</c:v>
                </c:pt>
                <c:pt idx="5207">
                  <c:v>10003900</c:v>
                </c:pt>
                <c:pt idx="5208">
                  <c:v>10004244</c:v>
                </c:pt>
                <c:pt idx="5209">
                  <c:v>10004696</c:v>
                </c:pt>
                <c:pt idx="5210">
                  <c:v>10005225</c:v>
                </c:pt>
                <c:pt idx="5211">
                  <c:v>10005775</c:v>
                </c:pt>
                <c:pt idx="5212">
                  <c:v>10006298</c:v>
                </c:pt>
                <c:pt idx="5213">
                  <c:v>10006760</c:v>
                </c:pt>
                <c:pt idx="5214">
                  <c:v>10007175</c:v>
                </c:pt>
                <c:pt idx="5215">
                  <c:v>10007582</c:v>
                </c:pt>
                <c:pt idx="5216">
                  <c:v>10008035</c:v>
                </c:pt>
                <c:pt idx="5217">
                  <c:v>10008581</c:v>
                </c:pt>
                <c:pt idx="5218">
                  <c:v>10009226</c:v>
                </c:pt>
                <c:pt idx="5219">
                  <c:v>10009908</c:v>
                </c:pt>
                <c:pt idx="5220">
                  <c:v>10010528</c:v>
                </c:pt>
                <c:pt idx="5221">
                  <c:v>10010957</c:v>
                </c:pt>
                <c:pt idx="5222">
                  <c:v>10011091</c:v>
                </c:pt>
                <c:pt idx="5223">
                  <c:v>10010878</c:v>
                </c:pt>
                <c:pt idx="5224">
                  <c:v>10010329</c:v>
                </c:pt>
                <c:pt idx="5225">
                  <c:v>10009505</c:v>
                </c:pt>
                <c:pt idx="5226">
                  <c:v>10008509</c:v>
                </c:pt>
                <c:pt idx="5227">
                  <c:v>10007423</c:v>
                </c:pt>
                <c:pt idx="5228">
                  <c:v>10006320</c:v>
                </c:pt>
                <c:pt idx="5229">
                  <c:v>10005238</c:v>
                </c:pt>
                <c:pt idx="5230">
                  <c:v>10004204</c:v>
                </c:pt>
                <c:pt idx="5231">
                  <c:v>10003246</c:v>
                </c:pt>
                <c:pt idx="5232">
                  <c:v>10002390</c:v>
                </c:pt>
                <c:pt idx="5233">
                  <c:v>10001656</c:v>
                </c:pt>
                <c:pt idx="5234">
                  <c:v>10001048</c:v>
                </c:pt>
                <c:pt idx="5235">
                  <c:v>10000537</c:v>
                </c:pt>
                <c:pt idx="5236">
                  <c:v>10000058</c:v>
                </c:pt>
                <c:pt idx="5237">
                  <c:v>9999554</c:v>
                </c:pt>
                <c:pt idx="5238">
                  <c:v>9998980</c:v>
                </c:pt>
                <c:pt idx="5239">
                  <c:v>9998350</c:v>
                </c:pt>
                <c:pt idx="5240">
                  <c:v>9997746</c:v>
                </c:pt>
                <c:pt idx="5241">
                  <c:v>9997294</c:v>
                </c:pt>
                <c:pt idx="5242">
                  <c:v>9997124</c:v>
                </c:pt>
                <c:pt idx="5243">
                  <c:v>9997327</c:v>
                </c:pt>
                <c:pt idx="5244">
                  <c:v>9997910</c:v>
                </c:pt>
                <c:pt idx="5245">
                  <c:v>9998772</c:v>
                </c:pt>
                <c:pt idx="5246">
                  <c:v>9999742</c:v>
                </c:pt>
                <c:pt idx="5247">
                  <c:v>10000614</c:v>
                </c:pt>
                <c:pt idx="5248">
                  <c:v>10001208</c:v>
                </c:pt>
                <c:pt idx="5249">
                  <c:v>10001429</c:v>
                </c:pt>
                <c:pt idx="5250">
                  <c:v>10001289</c:v>
                </c:pt>
                <c:pt idx="5251">
                  <c:v>10000898</c:v>
                </c:pt>
                <c:pt idx="5252">
                  <c:v>10000428</c:v>
                </c:pt>
                <c:pt idx="5253">
                  <c:v>10000059</c:v>
                </c:pt>
                <c:pt idx="5254">
                  <c:v>9999933</c:v>
                </c:pt>
                <c:pt idx="5255">
                  <c:v>10000124</c:v>
                </c:pt>
                <c:pt idx="5256">
                  <c:v>10000637</c:v>
                </c:pt>
                <c:pt idx="5257">
                  <c:v>10001420</c:v>
                </c:pt>
                <c:pt idx="5258">
                  <c:v>10002399</c:v>
                </c:pt>
                <c:pt idx="5259">
                  <c:v>10003488</c:v>
                </c:pt>
                <c:pt idx="5260">
                  <c:v>10004592</c:v>
                </c:pt>
                <c:pt idx="5261">
                  <c:v>10005615</c:v>
                </c:pt>
                <c:pt idx="5262">
                  <c:v>10006445</c:v>
                </c:pt>
                <c:pt idx="5263">
                  <c:v>10006976</c:v>
                </c:pt>
                <c:pt idx="5264">
                  <c:v>10007113</c:v>
                </c:pt>
                <c:pt idx="5265">
                  <c:v>10006831</c:v>
                </c:pt>
                <c:pt idx="5266">
                  <c:v>10006194</c:v>
                </c:pt>
                <c:pt idx="5267">
                  <c:v>10005355</c:v>
                </c:pt>
                <c:pt idx="5268">
                  <c:v>10004527</c:v>
                </c:pt>
                <c:pt idx="5269">
                  <c:v>10003935</c:v>
                </c:pt>
                <c:pt idx="5270">
                  <c:v>10003725</c:v>
                </c:pt>
                <c:pt idx="5271">
                  <c:v>10003931</c:v>
                </c:pt>
                <c:pt idx="5272">
                  <c:v>10004469</c:v>
                </c:pt>
                <c:pt idx="5273">
                  <c:v>10005133</c:v>
                </c:pt>
                <c:pt idx="5274">
                  <c:v>10005692</c:v>
                </c:pt>
                <c:pt idx="5275">
                  <c:v>10005943</c:v>
                </c:pt>
                <c:pt idx="5276">
                  <c:v>10005769</c:v>
                </c:pt>
                <c:pt idx="5277">
                  <c:v>10005145</c:v>
                </c:pt>
                <c:pt idx="5278">
                  <c:v>10004157</c:v>
                </c:pt>
                <c:pt idx="5279">
                  <c:v>10002936</c:v>
                </c:pt>
                <c:pt idx="5280">
                  <c:v>10001626</c:v>
                </c:pt>
                <c:pt idx="5281">
                  <c:v>10000358</c:v>
                </c:pt>
                <c:pt idx="5282">
                  <c:v>9999234</c:v>
                </c:pt>
                <c:pt idx="5283">
                  <c:v>9998318</c:v>
                </c:pt>
                <c:pt idx="5284">
                  <c:v>9997646</c:v>
                </c:pt>
                <c:pt idx="5285">
                  <c:v>9997235</c:v>
                </c:pt>
                <c:pt idx="5286">
                  <c:v>9997090</c:v>
                </c:pt>
                <c:pt idx="5287">
                  <c:v>9997185</c:v>
                </c:pt>
                <c:pt idx="5288">
                  <c:v>9997474</c:v>
                </c:pt>
                <c:pt idx="5289">
                  <c:v>9997895</c:v>
                </c:pt>
                <c:pt idx="5290">
                  <c:v>9998359</c:v>
                </c:pt>
                <c:pt idx="5291">
                  <c:v>9998788</c:v>
                </c:pt>
                <c:pt idx="5292">
                  <c:v>9999110</c:v>
                </c:pt>
                <c:pt idx="5293">
                  <c:v>9999290</c:v>
                </c:pt>
                <c:pt idx="5294">
                  <c:v>9999341</c:v>
                </c:pt>
                <c:pt idx="5295">
                  <c:v>9999319</c:v>
                </c:pt>
                <c:pt idx="5296">
                  <c:v>9999294</c:v>
                </c:pt>
                <c:pt idx="5297">
                  <c:v>9999339</c:v>
                </c:pt>
                <c:pt idx="5298">
                  <c:v>9999512</c:v>
                </c:pt>
                <c:pt idx="5299">
                  <c:v>9999790</c:v>
                </c:pt>
                <c:pt idx="5300">
                  <c:v>10000130</c:v>
                </c:pt>
                <c:pt idx="5301">
                  <c:v>10000439</c:v>
                </c:pt>
                <c:pt idx="5302">
                  <c:v>10000614</c:v>
                </c:pt>
                <c:pt idx="5303">
                  <c:v>10000600</c:v>
                </c:pt>
                <c:pt idx="5304">
                  <c:v>10000388</c:v>
                </c:pt>
                <c:pt idx="5305">
                  <c:v>10000036</c:v>
                </c:pt>
                <c:pt idx="5306">
                  <c:v>9999657</c:v>
                </c:pt>
                <c:pt idx="5307">
                  <c:v>9999380</c:v>
                </c:pt>
                <c:pt idx="5308">
                  <c:v>9999303</c:v>
                </c:pt>
                <c:pt idx="5309">
                  <c:v>9999471</c:v>
                </c:pt>
                <c:pt idx="5310">
                  <c:v>9999847</c:v>
                </c:pt>
                <c:pt idx="5311">
                  <c:v>10000344</c:v>
                </c:pt>
                <c:pt idx="5312">
                  <c:v>10000816</c:v>
                </c:pt>
                <c:pt idx="5313">
                  <c:v>10001141</c:v>
                </c:pt>
                <c:pt idx="5314">
                  <c:v>10001223</c:v>
                </c:pt>
                <c:pt idx="5315">
                  <c:v>10001020</c:v>
                </c:pt>
                <c:pt idx="5316">
                  <c:v>10000548</c:v>
                </c:pt>
                <c:pt idx="5317">
                  <c:v>9999847</c:v>
                </c:pt>
                <c:pt idx="5318">
                  <c:v>9998968</c:v>
                </c:pt>
                <c:pt idx="5319">
                  <c:v>9997948</c:v>
                </c:pt>
                <c:pt idx="5320">
                  <c:v>9996805</c:v>
                </c:pt>
                <c:pt idx="5321">
                  <c:v>9995553</c:v>
                </c:pt>
                <c:pt idx="5322">
                  <c:v>9994233</c:v>
                </c:pt>
                <c:pt idx="5323">
                  <c:v>9992920</c:v>
                </c:pt>
                <c:pt idx="5324">
                  <c:v>9991712</c:v>
                </c:pt>
                <c:pt idx="5325">
                  <c:v>9990747</c:v>
                </c:pt>
                <c:pt idx="5326">
                  <c:v>9990125</c:v>
                </c:pt>
                <c:pt idx="5327">
                  <c:v>9989898</c:v>
                </c:pt>
                <c:pt idx="5328">
                  <c:v>9990014</c:v>
                </c:pt>
                <c:pt idx="5329">
                  <c:v>9990347</c:v>
                </c:pt>
                <c:pt idx="5330">
                  <c:v>9990690</c:v>
                </c:pt>
                <c:pt idx="5331">
                  <c:v>9990845</c:v>
                </c:pt>
                <c:pt idx="5332">
                  <c:v>9990645</c:v>
                </c:pt>
                <c:pt idx="5333">
                  <c:v>9990036</c:v>
                </c:pt>
                <c:pt idx="5334">
                  <c:v>9989072</c:v>
                </c:pt>
                <c:pt idx="5335">
                  <c:v>9987910</c:v>
                </c:pt>
                <c:pt idx="5336">
                  <c:v>9986771</c:v>
                </c:pt>
                <c:pt idx="5337">
                  <c:v>9985875</c:v>
                </c:pt>
                <c:pt idx="5338">
                  <c:v>9985374</c:v>
                </c:pt>
                <c:pt idx="5339">
                  <c:v>9985333</c:v>
                </c:pt>
                <c:pt idx="5340">
                  <c:v>9985691</c:v>
                </c:pt>
                <c:pt idx="5341">
                  <c:v>9986295</c:v>
                </c:pt>
                <c:pt idx="5342">
                  <c:v>9986964</c:v>
                </c:pt>
                <c:pt idx="5343">
                  <c:v>9987533</c:v>
                </c:pt>
                <c:pt idx="5344">
                  <c:v>9987910</c:v>
                </c:pt>
                <c:pt idx="5345">
                  <c:v>9988118</c:v>
                </c:pt>
                <c:pt idx="5346">
                  <c:v>9988268</c:v>
                </c:pt>
                <c:pt idx="5347">
                  <c:v>9988522</c:v>
                </c:pt>
                <c:pt idx="5348">
                  <c:v>9989037</c:v>
                </c:pt>
                <c:pt idx="5349">
                  <c:v>9989880</c:v>
                </c:pt>
                <c:pt idx="5350">
                  <c:v>9991026</c:v>
                </c:pt>
                <c:pt idx="5351">
                  <c:v>9992370</c:v>
                </c:pt>
                <c:pt idx="5352">
                  <c:v>9993750</c:v>
                </c:pt>
                <c:pt idx="5353">
                  <c:v>9995029</c:v>
                </c:pt>
                <c:pt idx="5354">
                  <c:v>9996130</c:v>
                </c:pt>
                <c:pt idx="5355">
                  <c:v>9997043</c:v>
                </c:pt>
                <c:pt idx="5356">
                  <c:v>9997790</c:v>
                </c:pt>
                <c:pt idx="5357">
                  <c:v>9998382</c:v>
                </c:pt>
                <c:pt idx="5358">
                  <c:v>9998784</c:v>
                </c:pt>
                <c:pt idx="5359">
                  <c:v>9998918</c:v>
                </c:pt>
                <c:pt idx="5360">
                  <c:v>9998670</c:v>
                </c:pt>
                <c:pt idx="5361">
                  <c:v>9997964</c:v>
                </c:pt>
                <c:pt idx="5362">
                  <c:v>9996816</c:v>
                </c:pt>
                <c:pt idx="5363">
                  <c:v>9995341</c:v>
                </c:pt>
                <c:pt idx="5364">
                  <c:v>9993740</c:v>
                </c:pt>
                <c:pt idx="5365">
                  <c:v>9992255</c:v>
                </c:pt>
                <c:pt idx="5366">
                  <c:v>9991105</c:v>
                </c:pt>
                <c:pt idx="5367">
                  <c:v>9990429</c:v>
                </c:pt>
                <c:pt idx="5368">
                  <c:v>9990261</c:v>
                </c:pt>
                <c:pt idx="5369">
                  <c:v>9990553</c:v>
                </c:pt>
                <c:pt idx="5370">
                  <c:v>9991190</c:v>
                </c:pt>
                <c:pt idx="5371">
                  <c:v>9992035</c:v>
                </c:pt>
                <c:pt idx="5372">
                  <c:v>9992955</c:v>
                </c:pt>
                <c:pt idx="5373">
                  <c:v>9993826</c:v>
                </c:pt>
                <c:pt idx="5374">
                  <c:v>9994563</c:v>
                </c:pt>
                <c:pt idx="5375">
                  <c:v>9995107</c:v>
                </c:pt>
                <c:pt idx="5376">
                  <c:v>9995435</c:v>
                </c:pt>
                <c:pt idx="5377">
                  <c:v>9995562</c:v>
                </c:pt>
                <c:pt idx="5378">
                  <c:v>9995549</c:v>
                </c:pt>
                <c:pt idx="5379">
                  <c:v>9995454</c:v>
                </c:pt>
                <c:pt idx="5380">
                  <c:v>9995361</c:v>
                </c:pt>
                <c:pt idx="5381">
                  <c:v>9995302</c:v>
                </c:pt>
                <c:pt idx="5382">
                  <c:v>9995293</c:v>
                </c:pt>
                <c:pt idx="5383">
                  <c:v>9995293</c:v>
                </c:pt>
                <c:pt idx="5384">
                  <c:v>9995238</c:v>
                </c:pt>
                <c:pt idx="5385">
                  <c:v>9995047</c:v>
                </c:pt>
                <c:pt idx="5386">
                  <c:v>9994669</c:v>
                </c:pt>
                <c:pt idx="5387">
                  <c:v>9994057</c:v>
                </c:pt>
                <c:pt idx="5388">
                  <c:v>9993216</c:v>
                </c:pt>
                <c:pt idx="5389">
                  <c:v>9992184</c:v>
                </c:pt>
                <c:pt idx="5390">
                  <c:v>9991039</c:v>
                </c:pt>
                <c:pt idx="5391">
                  <c:v>9989890</c:v>
                </c:pt>
                <c:pt idx="5392">
                  <c:v>9988848</c:v>
                </c:pt>
                <c:pt idx="5393">
                  <c:v>9988044</c:v>
                </c:pt>
                <c:pt idx="5394">
                  <c:v>9987569</c:v>
                </c:pt>
                <c:pt idx="5395">
                  <c:v>9987480</c:v>
                </c:pt>
                <c:pt idx="5396">
                  <c:v>9987771</c:v>
                </c:pt>
                <c:pt idx="5397">
                  <c:v>9988393</c:v>
                </c:pt>
                <c:pt idx="5398">
                  <c:v>9989268</c:v>
                </c:pt>
                <c:pt idx="5399">
                  <c:v>9990285</c:v>
                </c:pt>
                <c:pt idx="5400">
                  <c:v>9991357</c:v>
                </c:pt>
                <c:pt idx="5401">
                  <c:v>9992412</c:v>
                </c:pt>
                <c:pt idx="5402">
                  <c:v>9993401</c:v>
                </c:pt>
                <c:pt idx="5403">
                  <c:v>9994299</c:v>
                </c:pt>
                <c:pt idx="5404">
                  <c:v>9995097</c:v>
                </c:pt>
                <c:pt idx="5405">
                  <c:v>9995807</c:v>
                </c:pt>
                <c:pt idx="5406">
                  <c:v>9996445</c:v>
                </c:pt>
                <c:pt idx="5407">
                  <c:v>9997043</c:v>
                </c:pt>
                <c:pt idx="5408">
                  <c:v>9997622</c:v>
                </c:pt>
                <c:pt idx="5409">
                  <c:v>9998194</c:v>
                </c:pt>
                <c:pt idx="5410">
                  <c:v>9998740</c:v>
                </c:pt>
                <c:pt idx="5411">
                  <c:v>9999203</c:v>
                </c:pt>
                <c:pt idx="5412">
                  <c:v>9999503</c:v>
                </c:pt>
                <c:pt idx="5413">
                  <c:v>9999553</c:v>
                </c:pt>
                <c:pt idx="5414">
                  <c:v>9999294</c:v>
                </c:pt>
                <c:pt idx="5415">
                  <c:v>9998730</c:v>
                </c:pt>
                <c:pt idx="5416">
                  <c:v>9997913</c:v>
                </c:pt>
                <c:pt idx="5417">
                  <c:v>9996961</c:v>
                </c:pt>
                <c:pt idx="5418">
                  <c:v>9996022</c:v>
                </c:pt>
                <c:pt idx="5419">
                  <c:v>9995232</c:v>
                </c:pt>
                <c:pt idx="5420">
                  <c:v>9994700</c:v>
                </c:pt>
                <c:pt idx="5421">
                  <c:v>9994482</c:v>
                </c:pt>
                <c:pt idx="5422">
                  <c:v>9994584</c:v>
                </c:pt>
                <c:pt idx="5423">
                  <c:v>9994965</c:v>
                </c:pt>
                <c:pt idx="5424">
                  <c:v>9995526</c:v>
                </c:pt>
                <c:pt idx="5425">
                  <c:v>9996134</c:v>
                </c:pt>
                <c:pt idx="5426">
                  <c:v>9996625</c:v>
                </c:pt>
                <c:pt idx="5427">
                  <c:v>9996819</c:v>
                </c:pt>
                <c:pt idx="5428">
                  <c:v>9996568</c:v>
                </c:pt>
                <c:pt idx="5429">
                  <c:v>9995779</c:v>
                </c:pt>
                <c:pt idx="5430">
                  <c:v>9994481</c:v>
                </c:pt>
                <c:pt idx="5431">
                  <c:v>9992811</c:v>
                </c:pt>
                <c:pt idx="5432">
                  <c:v>9991014</c:v>
                </c:pt>
                <c:pt idx="5433">
                  <c:v>9989391</c:v>
                </c:pt>
                <c:pt idx="5434">
                  <c:v>9988224</c:v>
                </c:pt>
                <c:pt idx="5435">
                  <c:v>9987708</c:v>
                </c:pt>
                <c:pt idx="5436">
                  <c:v>9987892</c:v>
                </c:pt>
                <c:pt idx="5437">
                  <c:v>9988691</c:v>
                </c:pt>
                <c:pt idx="5438">
                  <c:v>9989904</c:v>
                </c:pt>
                <c:pt idx="5439">
                  <c:v>9991282</c:v>
                </c:pt>
                <c:pt idx="5440">
                  <c:v>9992587</c:v>
                </c:pt>
                <c:pt idx="5441">
                  <c:v>9993642</c:v>
                </c:pt>
                <c:pt idx="5442">
                  <c:v>9994376</c:v>
                </c:pt>
                <c:pt idx="5443">
                  <c:v>9994769</c:v>
                </c:pt>
                <c:pt idx="5444">
                  <c:v>9994856</c:v>
                </c:pt>
                <c:pt idx="5445">
                  <c:v>9994684</c:v>
                </c:pt>
                <c:pt idx="5446">
                  <c:v>9994279</c:v>
                </c:pt>
                <c:pt idx="5447">
                  <c:v>9993655</c:v>
                </c:pt>
                <c:pt idx="5448">
                  <c:v>9992838</c:v>
                </c:pt>
                <c:pt idx="5449">
                  <c:v>9991876</c:v>
                </c:pt>
                <c:pt idx="5450">
                  <c:v>9990871</c:v>
                </c:pt>
                <c:pt idx="5451">
                  <c:v>9989954</c:v>
                </c:pt>
                <c:pt idx="5452">
                  <c:v>9989269</c:v>
                </c:pt>
                <c:pt idx="5453">
                  <c:v>9988947</c:v>
                </c:pt>
                <c:pt idx="5454">
                  <c:v>9989042</c:v>
                </c:pt>
                <c:pt idx="5455">
                  <c:v>9989552</c:v>
                </c:pt>
                <c:pt idx="5456">
                  <c:v>9990388</c:v>
                </c:pt>
                <c:pt idx="5457">
                  <c:v>9991428</c:v>
                </c:pt>
                <c:pt idx="5458">
                  <c:v>9992529</c:v>
                </c:pt>
                <c:pt idx="5459">
                  <c:v>9993552</c:v>
                </c:pt>
                <c:pt idx="5460">
                  <c:v>9994401</c:v>
                </c:pt>
                <c:pt idx="5461">
                  <c:v>9995005</c:v>
                </c:pt>
                <c:pt idx="5462">
                  <c:v>9995332</c:v>
                </c:pt>
                <c:pt idx="5463">
                  <c:v>9995396</c:v>
                </c:pt>
                <c:pt idx="5464">
                  <c:v>9995249</c:v>
                </c:pt>
                <c:pt idx="5465">
                  <c:v>9994981</c:v>
                </c:pt>
                <c:pt idx="5466">
                  <c:v>9994730</c:v>
                </c:pt>
                <c:pt idx="5467">
                  <c:v>9994636</c:v>
                </c:pt>
                <c:pt idx="5468">
                  <c:v>9994823</c:v>
                </c:pt>
                <c:pt idx="5469">
                  <c:v>9995367</c:v>
                </c:pt>
                <c:pt idx="5470">
                  <c:v>9996268</c:v>
                </c:pt>
                <c:pt idx="5471">
                  <c:v>9997459</c:v>
                </c:pt>
                <c:pt idx="5472">
                  <c:v>9998804</c:v>
                </c:pt>
                <c:pt idx="5473">
                  <c:v>10000146</c:v>
                </c:pt>
                <c:pt idx="5474">
                  <c:v>10001329</c:v>
                </c:pt>
                <c:pt idx="5475">
                  <c:v>10002214</c:v>
                </c:pt>
                <c:pt idx="5476">
                  <c:v>10002705</c:v>
                </c:pt>
                <c:pt idx="5477">
                  <c:v>10002740</c:v>
                </c:pt>
                <c:pt idx="5478">
                  <c:v>10002330</c:v>
                </c:pt>
                <c:pt idx="5479">
                  <c:v>10001544</c:v>
                </c:pt>
                <c:pt idx="5480">
                  <c:v>10000521</c:v>
                </c:pt>
                <c:pt idx="5481">
                  <c:v>9999455</c:v>
                </c:pt>
                <c:pt idx="5482">
                  <c:v>9998550</c:v>
                </c:pt>
                <c:pt idx="5483">
                  <c:v>9997986</c:v>
                </c:pt>
                <c:pt idx="5484">
                  <c:v>9997829</c:v>
                </c:pt>
                <c:pt idx="5485">
                  <c:v>9998055</c:v>
                </c:pt>
                <c:pt idx="5486">
                  <c:v>9998518</c:v>
                </c:pt>
                <c:pt idx="5487">
                  <c:v>9999018</c:v>
                </c:pt>
                <c:pt idx="5488">
                  <c:v>9999347</c:v>
                </c:pt>
                <c:pt idx="5489">
                  <c:v>9999377</c:v>
                </c:pt>
                <c:pt idx="5490">
                  <c:v>9999076</c:v>
                </c:pt>
                <c:pt idx="5491">
                  <c:v>9998505</c:v>
                </c:pt>
                <c:pt idx="5492">
                  <c:v>9997797</c:v>
                </c:pt>
                <c:pt idx="5493">
                  <c:v>9997092</c:v>
                </c:pt>
                <c:pt idx="5494">
                  <c:v>9996500</c:v>
                </c:pt>
                <c:pt idx="5495">
                  <c:v>9996075</c:v>
                </c:pt>
                <c:pt idx="5496">
                  <c:v>9995835</c:v>
                </c:pt>
                <c:pt idx="5497">
                  <c:v>9995773</c:v>
                </c:pt>
                <c:pt idx="5498">
                  <c:v>9995871</c:v>
                </c:pt>
                <c:pt idx="5499">
                  <c:v>9996131</c:v>
                </c:pt>
                <c:pt idx="5500">
                  <c:v>9996510</c:v>
                </c:pt>
                <c:pt idx="5501">
                  <c:v>9996943</c:v>
                </c:pt>
                <c:pt idx="5502">
                  <c:v>9997327</c:v>
                </c:pt>
                <c:pt idx="5503">
                  <c:v>9997533</c:v>
                </c:pt>
                <c:pt idx="5504">
                  <c:v>9997449</c:v>
                </c:pt>
                <c:pt idx="5505">
                  <c:v>9997039</c:v>
                </c:pt>
                <c:pt idx="5506">
                  <c:v>9996372</c:v>
                </c:pt>
                <c:pt idx="5507">
                  <c:v>9995589</c:v>
                </c:pt>
                <c:pt idx="5508">
                  <c:v>9994882</c:v>
                </c:pt>
                <c:pt idx="5509">
                  <c:v>9994395</c:v>
                </c:pt>
                <c:pt idx="5510">
                  <c:v>9994176</c:v>
                </c:pt>
                <c:pt idx="5511">
                  <c:v>9994157</c:v>
                </c:pt>
                <c:pt idx="5512">
                  <c:v>9994185</c:v>
                </c:pt>
                <c:pt idx="5513">
                  <c:v>9994073</c:v>
                </c:pt>
                <c:pt idx="5514">
                  <c:v>9993703</c:v>
                </c:pt>
                <c:pt idx="5515">
                  <c:v>9993063</c:v>
                </c:pt>
                <c:pt idx="5516">
                  <c:v>9992251</c:v>
                </c:pt>
                <c:pt idx="5517">
                  <c:v>9991454</c:v>
                </c:pt>
                <c:pt idx="5518">
                  <c:v>9990842</c:v>
                </c:pt>
                <c:pt idx="5519">
                  <c:v>9990539</c:v>
                </c:pt>
                <c:pt idx="5520">
                  <c:v>9990546</c:v>
                </c:pt>
                <c:pt idx="5521">
                  <c:v>9990771</c:v>
                </c:pt>
                <c:pt idx="5522">
                  <c:v>9991085</c:v>
                </c:pt>
                <c:pt idx="5523">
                  <c:v>9991334</c:v>
                </c:pt>
                <c:pt idx="5524">
                  <c:v>9991432</c:v>
                </c:pt>
                <c:pt idx="5525">
                  <c:v>9991376</c:v>
                </c:pt>
                <c:pt idx="5526">
                  <c:v>9991218</c:v>
                </c:pt>
                <c:pt idx="5527">
                  <c:v>9991055</c:v>
                </c:pt>
                <c:pt idx="5528">
                  <c:v>9990974</c:v>
                </c:pt>
                <c:pt idx="5529">
                  <c:v>9991019</c:v>
                </c:pt>
                <c:pt idx="5530">
                  <c:v>9991197</c:v>
                </c:pt>
                <c:pt idx="5531">
                  <c:v>9991460</c:v>
                </c:pt>
                <c:pt idx="5532">
                  <c:v>9991729</c:v>
                </c:pt>
                <c:pt idx="5533">
                  <c:v>9991928</c:v>
                </c:pt>
                <c:pt idx="5534">
                  <c:v>9992001</c:v>
                </c:pt>
                <c:pt idx="5535">
                  <c:v>9991940</c:v>
                </c:pt>
                <c:pt idx="5536">
                  <c:v>9991770</c:v>
                </c:pt>
                <c:pt idx="5537">
                  <c:v>9991557</c:v>
                </c:pt>
                <c:pt idx="5538">
                  <c:v>9991401</c:v>
                </c:pt>
                <c:pt idx="5539">
                  <c:v>9991371</c:v>
                </c:pt>
                <c:pt idx="5540">
                  <c:v>9991492</c:v>
                </c:pt>
                <c:pt idx="5541">
                  <c:v>9991721</c:v>
                </c:pt>
                <c:pt idx="5542">
                  <c:v>9991960</c:v>
                </c:pt>
                <c:pt idx="5543">
                  <c:v>9992052</c:v>
                </c:pt>
                <c:pt idx="5544">
                  <c:v>9991845</c:v>
                </c:pt>
                <c:pt idx="5545">
                  <c:v>9991245</c:v>
                </c:pt>
                <c:pt idx="5546">
                  <c:v>9990244</c:v>
                </c:pt>
                <c:pt idx="5547">
                  <c:v>9988952</c:v>
                </c:pt>
                <c:pt idx="5548">
                  <c:v>9987537</c:v>
                </c:pt>
                <c:pt idx="5549">
                  <c:v>9986221</c:v>
                </c:pt>
                <c:pt idx="5550">
                  <c:v>9985175</c:v>
                </c:pt>
                <c:pt idx="5551">
                  <c:v>9984513</c:v>
                </c:pt>
                <c:pt idx="5552">
                  <c:v>9984244</c:v>
                </c:pt>
                <c:pt idx="5553">
                  <c:v>9984290</c:v>
                </c:pt>
                <c:pt idx="5554">
                  <c:v>9984542</c:v>
                </c:pt>
                <c:pt idx="5555">
                  <c:v>9984856</c:v>
                </c:pt>
                <c:pt idx="5556">
                  <c:v>9985128</c:v>
                </c:pt>
                <c:pt idx="5557">
                  <c:v>9985302</c:v>
                </c:pt>
                <c:pt idx="5558">
                  <c:v>9985349</c:v>
                </c:pt>
                <c:pt idx="5559">
                  <c:v>9985306</c:v>
                </c:pt>
                <c:pt idx="5560">
                  <c:v>9985213</c:v>
                </c:pt>
                <c:pt idx="5561">
                  <c:v>9985123</c:v>
                </c:pt>
                <c:pt idx="5562">
                  <c:v>9985090</c:v>
                </c:pt>
                <c:pt idx="5563">
                  <c:v>9985168</c:v>
                </c:pt>
                <c:pt idx="5564">
                  <c:v>9985378</c:v>
                </c:pt>
                <c:pt idx="5565">
                  <c:v>9985725</c:v>
                </c:pt>
                <c:pt idx="5566">
                  <c:v>9986174</c:v>
                </c:pt>
                <c:pt idx="5567">
                  <c:v>9986652</c:v>
                </c:pt>
                <c:pt idx="5568">
                  <c:v>9987042</c:v>
                </c:pt>
                <c:pt idx="5569">
                  <c:v>9987226</c:v>
                </c:pt>
                <c:pt idx="5570">
                  <c:v>9987105</c:v>
                </c:pt>
                <c:pt idx="5571">
                  <c:v>9986623</c:v>
                </c:pt>
                <c:pt idx="5572">
                  <c:v>9985828</c:v>
                </c:pt>
                <c:pt idx="5573">
                  <c:v>9984843</c:v>
                </c:pt>
                <c:pt idx="5574">
                  <c:v>9983869</c:v>
                </c:pt>
                <c:pt idx="5575">
                  <c:v>9983137</c:v>
                </c:pt>
                <c:pt idx="5576">
                  <c:v>9982857</c:v>
                </c:pt>
                <c:pt idx="5577">
                  <c:v>9983146</c:v>
                </c:pt>
                <c:pt idx="5578">
                  <c:v>9984029</c:v>
                </c:pt>
                <c:pt idx="5579">
                  <c:v>9985419</c:v>
                </c:pt>
                <c:pt idx="5580">
                  <c:v>9987119</c:v>
                </c:pt>
                <c:pt idx="5581">
                  <c:v>9988913</c:v>
                </c:pt>
                <c:pt idx="5582">
                  <c:v>9990583</c:v>
                </c:pt>
                <c:pt idx="5583">
                  <c:v>9991968</c:v>
                </c:pt>
                <c:pt idx="5584">
                  <c:v>9992978</c:v>
                </c:pt>
                <c:pt idx="5585">
                  <c:v>9993613</c:v>
                </c:pt>
                <c:pt idx="5586">
                  <c:v>9993934</c:v>
                </c:pt>
                <c:pt idx="5587">
                  <c:v>9994035</c:v>
                </c:pt>
                <c:pt idx="5588">
                  <c:v>9994022</c:v>
                </c:pt>
                <c:pt idx="5589">
                  <c:v>9993986</c:v>
                </c:pt>
                <c:pt idx="5590">
                  <c:v>9993991</c:v>
                </c:pt>
                <c:pt idx="5591">
                  <c:v>9994067</c:v>
                </c:pt>
                <c:pt idx="5592">
                  <c:v>9994205</c:v>
                </c:pt>
                <c:pt idx="5593">
                  <c:v>9994366</c:v>
                </c:pt>
                <c:pt idx="5594">
                  <c:v>9994500</c:v>
                </c:pt>
                <c:pt idx="5595">
                  <c:v>9994541</c:v>
                </c:pt>
                <c:pt idx="5596">
                  <c:v>9994450</c:v>
                </c:pt>
                <c:pt idx="5597">
                  <c:v>9994212</c:v>
                </c:pt>
                <c:pt idx="5598">
                  <c:v>9993858</c:v>
                </c:pt>
                <c:pt idx="5599">
                  <c:v>9993452</c:v>
                </c:pt>
                <c:pt idx="5600">
                  <c:v>9993063</c:v>
                </c:pt>
                <c:pt idx="5601">
                  <c:v>9992767</c:v>
                </c:pt>
                <c:pt idx="5602">
                  <c:v>9992633</c:v>
                </c:pt>
                <c:pt idx="5603">
                  <c:v>9992670</c:v>
                </c:pt>
                <c:pt idx="5604">
                  <c:v>9992896</c:v>
                </c:pt>
                <c:pt idx="5605">
                  <c:v>9993266</c:v>
                </c:pt>
              </c:numCache>
            </c:numRef>
          </c:yVal>
          <c:smooth val="1"/>
          <c:extLst>
            <c:ext xmlns:c16="http://schemas.microsoft.com/office/drawing/2014/chart" uri="{C3380CC4-5D6E-409C-BE32-E72D297353CC}">
              <c16:uniqueId val="{00000000-9774-40E5-BF22-B8F9DB76408F}"/>
            </c:ext>
          </c:extLst>
        </c:ser>
        <c:dLbls>
          <c:showLegendKey val="0"/>
          <c:showVal val="0"/>
          <c:showCatName val="0"/>
          <c:showSerName val="0"/>
          <c:showPercent val="0"/>
          <c:showBubbleSize val="0"/>
        </c:dLbls>
        <c:axId val="450764992"/>
        <c:axId val="450763744"/>
        <c:extLst>
          <c:ext xmlns:c15="http://schemas.microsoft.com/office/drawing/2012/chart" uri="{02D57815-91ED-43cb-92C2-25804820EDAC}">
            <c15:filteredScatterSeries>
              <c15:ser>
                <c:idx val="0"/>
                <c:order val="0"/>
                <c:spPr>
                  <a:ln w="3175" cap="rnd">
                    <a:solidFill>
                      <a:schemeClr val="accent1"/>
                    </a:solidFill>
                    <a:round/>
                  </a:ln>
                  <a:effectLst/>
                </c:spPr>
                <c:marker>
                  <c:symbol val="none"/>
                </c:marker>
                <c:xVal>
                  <c:strRef>
                    <c:extLst>
                      <c:ext uri="{02D57815-91ED-43cb-92C2-25804820EDAC}">
                        <c15:formulaRef>
                          <c15:sqref>RA40a!$A$1:$A$5606</c15:sqref>
                        </c15:formulaRef>
                      </c:ext>
                    </c:extLst>
                    <c:strCache>
                      <c:ptCount val="5606"/>
                      <c:pt idx="0">
                        <c:v>400.09</c:v>
                      </c:pt>
                      <c:pt idx="1">
                        <c:v>400.74</c:v>
                      </c:pt>
                      <c:pt idx="2">
                        <c:v>401.38</c:v>
                      </c:pt>
                      <c:pt idx="3">
                        <c:v>402.02</c:v>
                      </c:pt>
                      <c:pt idx="4">
                        <c:v>402.66</c:v>
                      </c:pt>
                      <c:pt idx="5">
                        <c:v>403.30</c:v>
                      </c:pt>
                      <c:pt idx="6">
                        <c:v>403.95</c:v>
                      </c:pt>
                      <c:pt idx="7">
                        <c:v>404.59</c:v>
                      </c:pt>
                      <c:pt idx="8">
                        <c:v>405.23</c:v>
                      </c:pt>
                      <c:pt idx="9">
                        <c:v>405.87</c:v>
                      </c:pt>
                      <c:pt idx="10">
                        <c:v>406.52</c:v>
                      </c:pt>
                      <c:pt idx="11">
                        <c:v>407.16</c:v>
                      </c:pt>
                      <c:pt idx="12">
                        <c:v>407.80</c:v>
                      </c:pt>
                      <c:pt idx="13">
                        <c:v>408.44</c:v>
                      </c:pt>
                      <c:pt idx="14">
                        <c:v>409.08</c:v>
                      </c:pt>
                      <c:pt idx="15">
                        <c:v>409.73</c:v>
                      </c:pt>
                      <c:pt idx="16">
                        <c:v>410.37</c:v>
                      </c:pt>
                      <c:pt idx="17">
                        <c:v>411.01</c:v>
                      </c:pt>
                      <c:pt idx="18">
                        <c:v>411.65</c:v>
                      </c:pt>
                      <c:pt idx="19">
                        <c:v>412.30</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420.00</c:v>
                      </c:pt>
                      <c:pt idx="32">
                        <c:v>420.64</c:v>
                      </c:pt>
                      <c:pt idx="33">
                        <c:v>421.29</c:v>
                      </c:pt>
                      <c:pt idx="34">
                        <c:v>421.93</c:v>
                      </c:pt>
                      <c:pt idx="35">
                        <c:v>422.57</c:v>
                      </c:pt>
                      <c:pt idx="36">
                        <c:v>423.21</c:v>
                      </c:pt>
                      <c:pt idx="37">
                        <c:v>423.86</c:v>
                      </c:pt>
                      <c:pt idx="38">
                        <c:v>424.50</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432.20</c:v>
                      </c:pt>
                      <c:pt idx="51">
                        <c:v>432.85</c:v>
                      </c:pt>
                      <c:pt idx="52">
                        <c:v>433.49</c:v>
                      </c:pt>
                      <c:pt idx="53">
                        <c:v>434.13</c:v>
                      </c:pt>
                      <c:pt idx="54">
                        <c:v>434.77</c:v>
                      </c:pt>
                      <c:pt idx="55">
                        <c:v>435.41</c:v>
                      </c:pt>
                      <c:pt idx="56">
                        <c:v>436.06</c:v>
                      </c:pt>
                      <c:pt idx="57">
                        <c:v>436.70</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448.90</c:v>
                      </c:pt>
                      <c:pt idx="77">
                        <c:v>449.54</c:v>
                      </c:pt>
                      <c:pt idx="78">
                        <c:v>450.19</c:v>
                      </c:pt>
                      <c:pt idx="79">
                        <c:v>450.83</c:v>
                      </c:pt>
                      <c:pt idx="80">
                        <c:v>451.47</c:v>
                      </c:pt>
                      <c:pt idx="81">
                        <c:v>452.11</c:v>
                      </c:pt>
                      <c:pt idx="82">
                        <c:v>452.75</c:v>
                      </c:pt>
                      <c:pt idx="83">
                        <c:v>453.40</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461.10</c:v>
                      </c:pt>
                      <c:pt idx="96">
                        <c:v>461.75</c:v>
                      </c:pt>
                      <c:pt idx="97">
                        <c:v>462.39</c:v>
                      </c:pt>
                      <c:pt idx="98">
                        <c:v>463.03</c:v>
                      </c:pt>
                      <c:pt idx="99">
                        <c:v>463.67</c:v>
                      </c:pt>
                      <c:pt idx="100">
                        <c:v>464.31</c:v>
                      </c:pt>
                      <c:pt idx="101">
                        <c:v>464.96</c:v>
                      </c:pt>
                      <c:pt idx="102">
                        <c:v>465.60</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477.80</c:v>
                      </c:pt>
                      <c:pt idx="122">
                        <c:v>478.44</c:v>
                      </c:pt>
                      <c:pt idx="123">
                        <c:v>479.08</c:v>
                      </c:pt>
                      <c:pt idx="124">
                        <c:v>479.73</c:v>
                      </c:pt>
                      <c:pt idx="125">
                        <c:v>480.37</c:v>
                      </c:pt>
                      <c:pt idx="126">
                        <c:v>481.01</c:v>
                      </c:pt>
                      <c:pt idx="127">
                        <c:v>481.65</c:v>
                      </c:pt>
                      <c:pt idx="128">
                        <c:v>482.30</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490.00</c:v>
                      </c:pt>
                      <c:pt idx="141">
                        <c:v>490.64</c:v>
                      </c:pt>
                      <c:pt idx="142">
                        <c:v>491.29</c:v>
                      </c:pt>
                      <c:pt idx="143">
                        <c:v>491.93</c:v>
                      </c:pt>
                      <c:pt idx="144">
                        <c:v>492.57</c:v>
                      </c:pt>
                      <c:pt idx="145">
                        <c:v>493.21</c:v>
                      </c:pt>
                      <c:pt idx="146">
                        <c:v>493.86</c:v>
                      </c:pt>
                      <c:pt idx="147">
                        <c:v>494.50</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502.20</c:v>
                      </c:pt>
                      <c:pt idx="160">
                        <c:v>502.85</c:v>
                      </c:pt>
                      <c:pt idx="161">
                        <c:v>503.49</c:v>
                      </c:pt>
                      <c:pt idx="162">
                        <c:v>504.13</c:v>
                      </c:pt>
                      <c:pt idx="163">
                        <c:v>504.77</c:v>
                      </c:pt>
                      <c:pt idx="164">
                        <c:v>505.42</c:v>
                      </c:pt>
                      <c:pt idx="165">
                        <c:v>506.06</c:v>
                      </c:pt>
                      <c:pt idx="166">
                        <c:v>506.70</c:v>
                      </c:pt>
                      <c:pt idx="167">
                        <c:v>507.34</c:v>
                      </c:pt>
                      <c:pt idx="168">
                        <c:v>507.98</c:v>
                      </c:pt>
                      <c:pt idx="169">
                        <c:v>508.63</c:v>
                      </c:pt>
                      <c:pt idx="170">
                        <c:v>509.27</c:v>
                      </c:pt>
                      <c:pt idx="171">
                        <c:v>509.91</c:v>
                      </c:pt>
                      <c:pt idx="172">
                        <c:v>510.55</c:v>
                      </c:pt>
                      <c:pt idx="173">
                        <c:v>511.20</c:v>
                      </c:pt>
                      <c:pt idx="174">
                        <c:v>511.84</c:v>
                      </c:pt>
                      <c:pt idx="175">
                        <c:v>512.48</c:v>
                      </c:pt>
                      <c:pt idx="176">
                        <c:v>513.12</c:v>
                      </c:pt>
                      <c:pt idx="177">
                        <c:v>513.76</c:v>
                      </c:pt>
                      <c:pt idx="178">
                        <c:v>514.41</c:v>
                      </c:pt>
                      <c:pt idx="179">
                        <c:v>515.05</c:v>
                      </c:pt>
                      <c:pt idx="180">
                        <c:v>515.69</c:v>
                      </c:pt>
                      <c:pt idx="181">
                        <c:v>516.33</c:v>
                      </c:pt>
                      <c:pt idx="182">
                        <c:v>516.97</c:v>
                      </c:pt>
                      <c:pt idx="183">
                        <c:v>517.62</c:v>
                      </c:pt>
                      <c:pt idx="184">
                        <c:v>518.26</c:v>
                      </c:pt>
                      <c:pt idx="185">
                        <c:v>518.90</c:v>
                      </c:pt>
                      <c:pt idx="186">
                        <c:v>519.54</c:v>
                      </c:pt>
                      <c:pt idx="187">
                        <c:v>520.19</c:v>
                      </c:pt>
                      <c:pt idx="188">
                        <c:v>520.83</c:v>
                      </c:pt>
                      <c:pt idx="189">
                        <c:v>521.47</c:v>
                      </c:pt>
                      <c:pt idx="190">
                        <c:v>522.11</c:v>
                      </c:pt>
                      <c:pt idx="191">
                        <c:v>522.75</c:v>
                      </c:pt>
                      <c:pt idx="192">
                        <c:v>523.40</c:v>
                      </c:pt>
                      <c:pt idx="193">
                        <c:v>524.04</c:v>
                      </c:pt>
                      <c:pt idx="194">
                        <c:v>524.68</c:v>
                      </c:pt>
                      <c:pt idx="195">
                        <c:v>525.32</c:v>
                      </c:pt>
                      <c:pt idx="196">
                        <c:v>525.97</c:v>
                      </c:pt>
                      <c:pt idx="197">
                        <c:v>526.61</c:v>
                      </c:pt>
                      <c:pt idx="198">
                        <c:v>527.25</c:v>
                      </c:pt>
                      <c:pt idx="199">
                        <c:v>527.89</c:v>
                      </c:pt>
                      <c:pt idx="200">
                        <c:v>528.53</c:v>
                      </c:pt>
                      <c:pt idx="201">
                        <c:v>529.18</c:v>
                      </c:pt>
                      <c:pt idx="202">
                        <c:v>529.82</c:v>
                      </c:pt>
                      <c:pt idx="203">
                        <c:v>530.46</c:v>
                      </c:pt>
                      <c:pt idx="204">
                        <c:v>531.10</c:v>
                      </c:pt>
                      <c:pt idx="205">
                        <c:v>531.75</c:v>
                      </c:pt>
                      <c:pt idx="206">
                        <c:v>532.39</c:v>
                      </c:pt>
                      <c:pt idx="207">
                        <c:v>533.03</c:v>
                      </c:pt>
                      <c:pt idx="208">
                        <c:v>533.67</c:v>
                      </c:pt>
                      <c:pt idx="209">
                        <c:v>534.31</c:v>
                      </c:pt>
                      <c:pt idx="210">
                        <c:v>534.96</c:v>
                      </c:pt>
                      <c:pt idx="211">
                        <c:v>535.60</c:v>
                      </c:pt>
                      <c:pt idx="212">
                        <c:v>536.24</c:v>
                      </c:pt>
                      <c:pt idx="213">
                        <c:v>536.88</c:v>
                      </c:pt>
                      <c:pt idx="214">
                        <c:v>537.53</c:v>
                      </c:pt>
                      <c:pt idx="215">
                        <c:v>538.17</c:v>
                      </c:pt>
                      <c:pt idx="216">
                        <c:v>538.81</c:v>
                      </c:pt>
                      <c:pt idx="217">
                        <c:v>539.45</c:v>
                      </c:pt>
                      <c:pt idx="218">
                        <c:v>540.09</c:v>
                      </c:pt>
                      <c:pt idx="219">
                        <c:v>540.74</c:v>
                      </c:pt>
                      <c:pt idx="220">
                        <c:v>541.38</c:v>
                      </c:pt>
                      <c:pt idx="221">
                        <c:v>542.02</c:v>
                      </c:pt>
                      <c:pt idx="222">
                        <c:v>542.66</c:v>
                      </c:pt>
                      <c:pt idx="223">
                        <c:v>543.31</c:v>
                      </c:pt>
                      <c:pt idx="224">
                        <c:v>543.95</c:v>
                      </c:pt>
                      <c:pt idx="225">
                        <c:v>544.59</c:v>
                      </c:pt>
                      <c:pt idx="226">
                        <c:v>545.23</c:v>
                      </c:pt>
                      <c:pt idx="227">
                        <c:v>545.87</c:v>
                      </c:pt>
                      <c:pt idx="228">
                        <c:v>546.52</c:v>
                      </c:pt>
                      <c:pt idx="229">
                        <c:v>547.16</c:v>
                      </c:pt>
                      <c:pt idx="230">
                        <c:v>547.80</c:v>
                      </c:pt>
                      <c:pt idx="231">
                        <c:v>548.44</c:v>
                      </c:pt>
                      <c:pt idx="232">
                        <c:v>549.09</c:v>
                      </c:pt>
                      <c:pt idx="233">
                        <c:v>549.73</c:v>
                      </c:pt>
                      <c:pt idx="234">
                        <c:v>550.37</c:v>
                      </c:pt>
                      <c:pt idx="235">
                        <c:v>551.01</c:v>
                      </c:pt>
                      <c:pt idx="236">
                        <c:v>551.65</c:v>
                      </c:pt>
                      <c:pt idx="237">
                        <c:v>552.30</c:v>
                      </c:pt>
                      <c:pt idx="238">
                        <c:v>552.94</c:v>
                      </c:pt>
                      <c:pt idx="239">
                        <c:v>553.58</c:v>
                      </c:pt>
                      <c:pt idx="240">
                        <c:v>554.22</c:v>
                      </c:pt>
                      <c:pt idx="241">
                        <c:v>554.87</c:v>
                      </c:pt>
                      <c:pt idx="242">
                        <c:v>555.51</c:v>
                      </c:pt>
                      <c:pt idx="243">
                        <c:v>556.15</c:v>
                      </c:pt>
                      <c:pt idx="244">
                        <c:v>556.79</c:v>
                      </c:pt>
                      <c:pt idx="245">
                        <c:v>557.43</c:v>
                      </c:pt>
                      <c:pt idx="246">
                        <c:v>558.08</c:v>
                      </c:pt>
                      <c:pt idx="247">
                        <c:v>558.72</c:v>
                      </c:pt>
                      <c:pt idx="248">
                        <c:v>559.36</c:v>
                      </c:pt>
                      <c:pt idx="249">
                        <c:v>560.00</c:v>
                      </c:pt>
                      <c:pt idx="250">
                        <c:v>560.64</c:v>
                      </c:pt>
                      <c:pt idx="251">
                        <c:v>561.29</c:v>
                      </c:pt>
                      <c:pt idx="252">
                        <c:v>561.93</c:v>
                      </c:pt>
                      <c:pt idx="253">
                        <c:v>562.57</c:v>
                      </c:pt>
                      <c:pt idx="254">
                        <c:v>563.21</c:v>
                      </c:pt>
                      <c:pt idx="255">
                        <c:v>563.86</c:v>
                      </c:pt>
                      <c:pt idx="256">
                        <c:v>564.50</c:v>
                      </c:pt>
                      <c:pt idx="257">
                        <c:v>565.14</c:v>
                      </c:pt>
                      <c:pt idx="258">
                        <c:v>565.78</c:v>
                      </c:pt>
                      <c:pt idx="259">
                        <c:v>566.42</c:v>
                      </c:pt>
                      <c:pt idx="260">
                        <c:v>567.07</c:v>
                      </c:pt>
                      <c:pt idx="261">
                        <c:v>567.71</c:v>
                      </c:pt>
                      <c:pt idx="262">
                        <c:v>568.35</c:v>
                      </c:pt>
                      <c:pt idx="263">
                        <c:v>568.99</c:v>
                      </c:pt>
                      <c:pt idx="264">
                        <c:v>569.64</c:v>
                      </c:pt>
                      <c:pt idx="265">
                        <c:v>570.28</c:v>
                      </c:pt>
                      <c:pt idx="266">
                        <c:v>570.92</c:v>
                      </c:pt>
                      <c:pt idx="267">
                        <c:v>571.56</c:v>
                      </c:pt>
                      <c:pt idx="268">
                        <c:v>572.20</c:v>
                      </c:pt>
                      <c:pt idx="269">
                        <c:v>572.85</c:v>
                      </c:pt>
                      <c:pt idx="270">
                        <c:v>573.49</c:v>
                      </c:pt>
                      <c:pt idx="271">
                        <c:v>574.13</c:v>
                      </c:pt>
                      <c:pt idx="272">
                        <c:v>574.77</c:v>
                      </c:pt>
                      <c:pt idx="273">
                        <c:v>575.42</c:v>
                      </c:pt>
                      <c:pt idx="274">
                        <c:v>576.06</c:v>
                      </c:pt>
                      <c:pt idx="275">
                        <c:v>576.70</c:v>
                      </c:pt>
                      <c:pt idx="276">
                        <c:v>577.34</c:v>
                      </c:pt>
                      <c:pt idx="277">
                        <c:v>577.98</c:v>
                      </c:pt>
                      <c:pt idx="278">
                        <c:v>578.63</c:v>
                      </c:pt>
                      <c:pt idx="279">
                        <c:v>579.27</c:v>
                      </c:pt>
                      <c:pt idx="280">
                        <c:v>579.91</c:v>
                      </c:pt>
                      <c:pt idx="281">
                        <c:v>580.55</c:v>
                      </c:pt>
                      <c:pt idx="282">
                        <c:v>581.20</c:v>
                      </c:pt>
                      <c:pt idx="283">
                        <c:v>581.84</c:v>
                      </c:pt>
                      <c:pt idx="284">
                        <c:v>582.48</c:v>
                      </c:pt>
                      <c:pt idx="285">
                        <c:v>583.12</c:v>
                      </c:pt>
                      <c:pt idx="286">
                        <c:v>583.76</c:v>
                      </c:pt>
                      <c:pt idx="287">
                        <c:v>584.41</c:v>
                      </c:pt>
                      <c:pt idx="288">
                        <c:v>585.05</c:v>
                      </c:pt>
                      <c:pt idx="289">
                        <c:v>585.69</c:v>
                      </c:pt>
                      <c:pt idx="290">
                        <c:v>586.33</c:v>
                      </c:pt>
                      <c:pt idx="291">
                        <c:v>586.98</c:v>
                      </c:pt>
                      <c:pt idx="292">
                        <c:v>587.62</c:v>
                      </c:pt>
                      <c:pt idx="293">
                        <c:v>588.26</c:v>
                      </c:pt>
                      <c:pt idx="294">
                        <c:v>588.90</c:v>
                      </c:pt>
                      <c:pt idx="295">
                        <c:v>589.54</c:v>
                      </c:pt>
                      <c:pt idx="296">
                        <c:v>590.19</c:v>
                      </c:pt>
                      <c:pt idx="297">
                        <c:v>590.83</c:v>
                      </c:pt>
                      <c:pt idx="298">
                        <c:v>591.47</c:v>
                      </c:pt>
                      <c:pt idx="299">
                        <c:v>592.11</c:v>
                      </c:pt>
                      <c:pt idx="300">
                        <c:v>592.76</c:v>
                      </c:pt>
                      <c:pt idx="301">
                        <c:v>593.40</c:v>
                      </c:pt>
                      <c:pt idx="302">
                        <c:v>594.04</c:v>
                      </c:pt>
                      <c:pt idx="303">
                        <c:v>594.68</c:v>
                      </c:pt>
                      <c:pt idx="304">
                        <c:v>595.32</c:v>
                      </c:pt>
                      <c:pt idx="305">
                        <c:v>595.97</c:v>
                      </c:pt>
                      <c:pt idx="306">
                        <c:v>596.61</c:v>
                      </c:pt>
                      <c:pt idx="307">
                        <c:v>597.25</c:v>
                      </c:pt>
                      <c:pt idx="308">
                        <c:v>597.89</c:v>
                      </c:pt>
                      <c:pt idx="309">
                        <c:v>598.53</c:v>
                      </c:pt>
                      <c:pt idx="310">
                        <c:v>599.18</c:v>
                      </c:pt>
                      <c:pt idx="311">
                        <c:v>599.82</c:v>
                      </c:pt>
                      <c:pt idx="312">
                        <c:v>600.46</c:v>
                      </c:pt>
                      <c:pt idx="313">
                        <c:v>601.10</c:v>
                      </c:pt>
                      <c:pt idx="314">
                        <c:v>601.75</c:v>
                      </c:pt>
                      <c:pt idx="315">
                        <c:v>602.39</c:v>
                      </c:pt>
                      <c:pt idx="316">
                        <c:v>603.03</c:v>
                      </c:pt>
                      <c:pt idx="317">
                        <c:v>603.67</c:v>
                      </c:pt>
                      <c:pt idx="318">
                        <c:v>604.31</c:v>
                      </c:pt>
                      <c:pt idx="319">
                        <c:v>604.96</c:v>
                      </c:pt>
                      <c:pt idx="320">
                        <c:v>605.60</c:v>
                      </c:pt>
                      <c:pt idx="321">
                        <c:v>606.24</c:v>
                      </c:pt>
                      <c:pt idx="322">
                        <c:v>606.88</c:v>
                      </c:pt>
                      <c:pt idx="323">
                        <c:v>607.53</c:v>
                      </c:pt>
                      <c:pt idx="324">
                        <c:v>608.17</c:v>
                      </c:pt>
                      <c:pt idx="325">
                        <c:v>608.81</c:v>
                      </c:pt>
                      <c:pt idx="326">
                        <c:v>609.45</c:v>
                      </c:pt>
                      <c:pt idx="327">
                        <c:v>610.09</c:v>
                      </c:pt>
                      <c:pt idx="328">
                        <c:v>610.74</c:v>
                      </c:pt>
                      <c:pt idx="329">
                        <c:v>611.38</c:v>
                      </c:pt>
                      <c:pt idx="330">
                        <c:v>612.02</c:v>
                      </c:pt>
                      <c:pt idx="331">
                        <c:v>612.66</c:v>
                      </c:pt>
                      <c:pt idx="332">
                        <c:v>613.31</c:v>
                      </c:pt>
                      <c:pt idx="333">
                        <c:v>613.95</c:v>
                      </c:pt>
                      <c:pt idx="334">
                        <c:v>614.59</c:v>
                      </c:pt>
                      <c:pt idx="335">
                        <c:v>615.23</c:v>
                      </c:pt>
                      <c:pt idx="336">
                        <c:v>615.87</c:v>
                      </c:pt>
                      <c:pt idx="337">
                        <c:v>616.52</c:v>
                      </c:pt>
                      <c:pt idx="338">
                        <c:v>617.16</c:v>
                      </c:pt>
                      <c:pt idx="339">
                        <c:v>617.80</c:v>
                      </c:pt>
                      <c:pt idx="340">
                        <c:v>618.44</c:v>
                      </c:pt>
                      <c:pt idx="341">
                        <c:v>619.09</c:v>
                      </c:pt>
                      <c:pt idx="342">
                        <c:v>619.73</c:v>
                      </c:pt>
                      <c:pt idx="343">
                        <c:v>620.37</c:v>
                      </c:pt>
                      <c:pt idx="344">
                        <c:v>621.01</c:v>
                      </c:pt>
                      <c:pt idx="345">
                        <c:v>621.65</c:v>
                      </c:pt>
                      <c:pt idx="346">
                        <c:v>622.30</c:v>
                      </c:pt>
                      <c:pt idx="347">
                        <c:v>622.94</c:v>
                      </c:pt>
                      <c:pt idx="348">
                        <c:v>623.58</c:v>
                      </c:pt>
                      <c:pt idx="349">
                        <c:v>624.22</c:v>
                      </c:pt>
                      <c:pt idx="350">
                        <c:v>624.87</c:v>
                      </c:pt>
                      <c:pt idx="351">
                        <c:v>625.51</c:v>
                      </c:pt>
                      <c:pt idx="352">
                        <c:v>626.15</c:v>
                      </c:pt>
                      <c:pt idx="353">
                        <c:v>626.79</c:v>
                      </c:pt>
                      <c:pt idx="354">
                        <c:v>627.43</c:v>
                      </c:pt>
                      <c:pt idx="355">
                        <c:v>628.08</c:v>
                      </c:pt>
                      <c:pt idx="356">
                        <c:v>628.72</c:v>
                      </c:pt>
                      <c:pt idx="357">
                        <c:v>629.36</c:v>
                      </c:pt>
                      <c:pt idx="358">
                        <c:v>630.00</c:v>
                      </c:pt>
                      <c:pt idx="359">
                        <c:v>630.65</c:v>
                      </c:pt>
                      <c:pt idx="360">
                        <c:v>631.29</c:v>
                      </c:pt>
                      <c:pt idx="361">
                        <c:v>631.93</c:v>
                      </c:pt>
                      <c:pt idx="362">
                        <c:v>632.57</c:v>
                      </c:pt>
                      <c:pt idx="363">
                        <c:v>633.21</c:v>
                      </c:pt>
                      <c:pt idx="364">
                        <c:v>633.86</c:v>
                      </c:pt>
                      <c:pt idx="365">
                        <c:v>634.50</c:v>
                      </c:pt>
                      <c:pt idx="366">
                        <c:v>635.14</c:v>
                      </c:pt>
                      <c:pt idx="367">
                        <c:v>635.78</c:v>
                      </c:pt>
                      <c:pt idx="368">
                        <c:v>636.43</c:v>
                      </c:pt>
                      <c:pt idx="369">
                        <c:v>637.07</c:v>
                      </c:pt>
                      <c:pt idx="370">
                        <c:v>637.71</c:v>
                      </c:pt>
                      <c:pt idx="371">
                        <c:v>638.35</c:v>
                      </c:pt>
                      <c:pt idx="372">
                        <c:v>638.99</c:v>
                      </c:pt>
                      <c:pt idx="373">
                        <c:v>639.64</c:v>
                      </c:pt>
                      <c:pt idx="374">
                        <c:v>640.28</c:v>
                      </c:pt>
                      <c:pt idx="375">
                        <c:v>640.92</c:v>
                      </c:pt>
                      <c:pt idx="376">
                        <c:v>641.56</c:v>
                      </c:pt>
                      <c:pt idx="377">
                        <c:v>642.20</c:v>
                      </c:pt>
                      <c:pt idx="378">
                        <c:v>642.85</c:v>
                      </c:pt>
                      <c:pt idx="379">
                        <c:v>643.49</c:v>
                      </c:pt>
                      <c:pt idx="380">
                        <c:v>644.13</c:v>
                      </c:pt>
                      <c:pt idx="381">
                        <c:v>644.77</c:v>
                      </c:pt>
                      <c:pt idx="382">
                        <c:v>645.42</c:v>
                      </c:pt>
                      <c:pt idx="383">
                        <c:v>646.06</c:v>
                      </c:pt>
                      <c:pt idx="384">
                        <c:v>646.70</c:v>
                      </c:pt>
                      <c:pt idx="385">
                        <c:v>647.34</c:v>
                      </c:pt>
                      <c:pt idx="386">
                        <c:v>647.98</c:v>
                      </c:pt>
                      <c:pt idx="387">
                        <c:v>648.63</c:v>
                      </c:pt>
                      <c:pt idx="388">
                        <c:v>649.27</c:v>
                      </c:pt>
                      <c:pt idx="389">
                        <c:v>649.91</c:v>
                      </c:pt>
                      <c:pt idx="390">
                        <c:v>650.55</c:v>
                      </c:pt>
                      <c:pt idx="391">
                        <c:v>651.20</c:v>
                      </c:pt>
                      <c:pt idx="392">
                        <c:v>651.84</c:v>
                      </c:pt>
                      <c:pt idx="393">
                        <c:v>652.48</c:v>
                      </c:pt>
                      <c:pt idx="394">
                        <c:v>653.12</c:v>
                      </c:pt>
                      <c:pt idx="395">
                        <c:v>653.76</c:v>
                      </c:pt>
                      <c:pt idx="396">
                        <c:v>654.41</c:v>
                      </c:pt>
                      <c:pt idx="397">
                        <c:v>655.05</c:v>
                      </c:pt>
                      <c:pt idx="398">
                        <c:v>655.69</c:v>
                      </c:pt>
                      <c:pt idx="399">
                        <c:v>656.33</c:v>
                      </c:pt>
                      <c:pt idx="400">
                        <c:v>656.98</c:v>
                      </c:pt>
                      <c:pt idx="401">
                        <c:v>657.62</c:v>
                      </c:pt>
                      <c:pt idx="402">
                        <c:v>658.26</c:v>
                      </c:pt>
                      <c:pt idx="403">
                        <c:v>658.90</c:v>
                      </c:pt>
                      <c:pt idx="404">
                        <c:v>659.54</c:v>
                      </c:pt>
                      <c:pt idx="405">
                        <c:v>660.19</c:v>
                      </c:pt>
                      <c:pt idx="406">
                        <c:v>660.83</c:v>
                      </c:pt>
                      <c:pt idx="407">
                        <c:v>661.47</c:v>
                      </c:pt>
                      <c:pt idx="408">
                        <c:v>662.11</c:v>
                      </c:pt>
                      <c:pt idx="409">
                        <c:v>662.76</c:v>
                      </c:pt>
                      <c:pt idx="410">
                        <c:v>663.40</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671.10</c:v>
                      </c:pt>
                      <c:pt idx="423">
                        <c:v>671.75</c:v>
                      </c:pt>
                      <c:pt idx="424">
                        <c:v>672.39</c:v>
                      </c:pt>
                      <c:pt idx="425">
                        <c:v>673.03</c:v>
                      </c:pt>
                      <c:pt idx="426">
                        <c:v>673.67</c:v>
                      </c:pt>
                      <c:pt idx="427">
                        <c:v>674.32</c:v>
                      </c:pt>
                      <c:pt idx="428">
                        <c:v>674.96</c:v>
                      </c:pt>
                      <c:pt idx="429">
                        <c:v>675.60</c:v>
                      </c:pt>
                      <c:pt idx="430">
                        <c:v>676.24</c:v>
                      </c:pt>
                      <c:pt idx="431">
                        <c:v>676.88</c:v>
                      </c:pt>
                      <c:pt idx="432">
                        <c:v>677.53</c:v>
                      </c:pt>
                      <c:pt idx="433">
                        <c:v>678.17</c:v>
                      </c:pt>
                      <c:pt idx="434">
                        <c:v>678.81</c:v>
                      </c:pt>
                      <c:pt idx="435">
                        <c:v>679.45</c:v>
                      </c:pt>
                      <c:pt idx="436">
                        <c:v>680.10</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687.80</c:v>
                      </c:pt>
                      <c:pt idx="449">
                        <c:v>688.44</c:v>
                      </c:pt>
                      <c:pt idx="450">
                        <c:v>689.09</c:v>
                      </c:pt>
                      <c:pt idx="451">
                        <c:v>689.73</c:v>
                      </c:pt>
                      <c:pt idx="452">
                        <c:v>690.37</c:v>
                      </c:pt>
                      <c:pt idx="453">
                        <c:v>691.01</c:v>
                      </c:pt>
                      <c:pt idx="454">
                        <c:v>691.65</c:v>
                      </c:pt>
                      <c:pt idx="455">
                        <c:v>692.30</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700.00</c:v>
                      </c:pt>
                      <c:pt idx="468">
                        <c:v>700.65</c:v>
                      </c:pt>
                      <c:pt idx="469">
                        <c:v>701.29</c:v>
                      </c:pt>
                      <c:pt idx="470">
                        <c:v>701.93</c:v>
                      </c:pt>
                      <c:pt idx="471">
                        <c:v>702.57</c:v>
                      </c:pt>
                      <c:pt idx="472">
                        <c:v>703.21</c:v>
                      </c:pt>
                      <c:pt idx="473">
                        <c:v>703.86</c:v>
                      </c:pt>
                      <c:pt idx="474">
                        <c:v>704.50</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716.70</c:v>
                      </c:pt>
                      <c:pt idx="494">
                        <c:v>717.34</c:v>
                      </c:pt>
                      <c:pt idx="495">
                        <c:v>717.99</c:v>
                      </c:pt>
                      <c:pt idx="496">
                        <c:v>718.63</c:v>
                      </c:pt>
                      <c:pt idx="497">
                        <c:v>719.27</c:v>
                      </c:pt>
                      <c:pt idx="498">
                        <c:v>719.91</c:v>
                      </c:pt>
                      <c:pt idx="499">
                        <c:v>720.55</c:v>
                      </c:pt>
                      <c:pt idx="500">
                        <c:v>721.20</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728.90</c:v>
                      </c:pt>
                      <c:pt idx="513">
                        <c:v>729.54</c:v>
                      </c:pt>
                      <c:pt idx="514">
                        <c:v>730.19</c:v>
                      </c:pt>
                      <c:pt idx="515">
                        <c:v>730.83</c:v>
                      </c:pt>
                      <c:pt idx="516">
                        <c:v>731.47</c:v>
                      </c:pt>
                      <c:pt idx="517">
                        <c:v>732.11</c:v>
                      </c:pt>
                      <c:pt idx="518">
                        <c:v>732.76</c:v>
                      </c:pt>
                      <c:pt idx="519">
                        <c:v>733.40</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741.10</c:v>
                      </c:pt>
                      <c:pt idx="532">
                        <c:v>741.75</c:v>
                      </c:pt>
                      <c:pt idx="533">
                        <c:v>742.39</c:v>
                      </c:pt>
                      <c:pt idx="534">
                        <c:v>743.03</c:v>
                      </c:pt>
                      <c:pt idx="535">
                        <c:v>743.67</c:v>
                      </c:pt>
                      <c:pt idx="536">
                        <c:v>744.32</c:v>
                      </c:pt>
                      <c:pt idx="537">
                        <c:v>744.96</c:v>
                      </c:pt>
                      <c:pt idx="538">
                        <c:v>745.60</c:v>
                      </c:pt>
                      <c:pt idx="539">
                        <c:v>746.24</c:v>
                      </c:pt>
                      <c:pt idx="540">
                        <c:v>746.88</c:v>
                      </c:pt>
                      <c:pt idx="541">
                        <c:v>747.53</c:v>
                      </c:pt>
                      <c:pt idx="542">
                        <c:v>748.17</c:v>
                      </c:pt>
                      <c:pt idx="543">
                        <c:v>748.81</c:v>
                      </c:pt>
                      <c:pt idx="544">
                        <c:v>749.45</c:v>
                      </c:pt>
                      <c:pt idx="545">
                        <c:v>750.10</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757.80</c:v>
                      </c:pt>
                      <c:pt idx="558">
                        <c:v>758.44</c:v>
                      </c:pt>
                      <c:pt idx="559">
                        <c:v>759.09</c:v>
                      </c:pt>
                      <c:pt idx="560">
                        <c:v>759.73</c:v>
                      </c:pt>
                      <c:pt idx="561">
                        <c:v>760.37</c:v>
                      </c:pt>
                      <c:pt idx="562">
                        <c:v>761.01</c:v>
                      </c:pt>
                      <c:pt idx="563">
                        <c:v>761.66</c:v>
                      </c:pt>
                      <c:pt idx="564">
                        <c:v>762.30</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770.00</c:v>
                      </c:pt>
                      <c:pt idx="577">
                        <c:v>770.65</c:v>
                      </c:pt>
                      <c:pt idx="578">
                        <c:v>771.29</c:v>
                      </c:pt>
                      <c:pt idx="579">
                        <c:v>771.93</c:v>
                      </c:pt>
                      <c:pt idx="580">
                        <c:v>772.57</c:v>
                      </c:pt>
                      <c:pt idx="581">
                        <c:v>773.21</c:v>
                      </c:pt>
                      <c:pt idx="582">
                        <c:v>773.86</c:v>
                      </c:pt>
                      <c:pt idx="583">
                        <c:v>774.50</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786.70</c:v>
                      </c:pt>
                      <c:pt idx="603">
                        <c:v>787.34</c:v>
                      </c:pt>
                      <c:pt idx="604">
                        <c:v>787.99</c:v>
                      </c:pt>
                      <c:pt idx="605">
                        <c:v>788.63</c:v>
                      </c:pt>
                      <c:pt idx="606">
                        <c:v>789.27</c:v>
                      </c:pt>
                      <c:pt idx="607">
                        <c:v>789.91</c:v>
                      </c:pt>
                      <c:pt idx="608">
                        <c:v>790.55</c:v>
                      </c:pt>
                      <c:pt idx="609">
                        <c:v>791.20</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798.90</c:v>
                      </c:pt>
                      <c:pt idx="622">
                        <c:v>799.55</c:v>
                      </c:pt>
                      <c:pt idx="623">
                        <c:v>800.19</c:v>
                      </c:pt>
                      <c:pt idx="624">
                        <c:v>800.83</c:v>
                      </c:pt>
                      <c:pt idx="625">
                        <c:v>801.47</c:v>
                      </c:pt>
                      <c:pt idx="626">
                        <c:v>802.11</c:v>
                      </c:pt>
                      <c:pt idx="627">
                        <c:v>802.76</c:v>
                      </c:pt>
                      <c:pt idx="628">
                        <c:v>803.40</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811.10</c:v>
                      </c:pt>
                      <c:pt idx="641">
                        <c:v>811.75</c:v>
                      </c:pt>
                      <c:pt idx="642">
                        <c:v>812.39</c:v>
                      </c:pt>
                      <c:pt idx="643">
                        <c:v>813.03</c:v>
                      </c:pt>
                      <c:pt idx="644">
                        <c:v>813.67</c:v>
                      </c:pt>
                      <c:pt idx="645">
                        <c:v>814.32</c:v>
                      </c:pt>
                      <c:pt idx="646">
                        <c:v>814.96</c:v>
                      </c:pt>
                      <c:pt idx="647">
                        <c:v>815.60</c:v>
                      </c:pt>
                      <c:pt idx="648">
                        <c:v>816.24</c:v>
                      </c:pt>
                      <c:pt idx="649">
                        <c:v>816.88</c:v>
                      </c:pt>
                      <c:pt idx="650">
                        <c:v>817.53</c:v>
                      </c:pt>
                      <c:pt idx="651">
                        <c:v>818.17</c:v>
                      </c:pt>
                      <c:pt idx="652">
                        <c:v>818.81</c:v>
                      </c:pt>
                      <c:pt idx="653">
                        <c:v>819.45</c:v>
                      </c:pt>
                      <c:pt idx="654">
                        <c:v>820.10</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827.80</c:v>
                      </c:pt>
                      <c:pt idx="667">
                        <c:v>828.44</c:v>
                      </c:pt>
                      <c:pt idx="668">
                        <c:v>829.09</c:v>
                      </c:pt>
                      <c:pt idx="669">
                        <c:v>829.73</c:v>
                      </c:pt>
                      <c:pt idx="670">
                        <c:v>830.37</c:v>
                      </c:pt>
                      <c:pt idx="671">
                        <c:v>831.01</c:v>
                      </c:pt>
                      <c:pt idx="672">
                        <c:v>831.66</c:v>
                      </c:pt>
                      <c:pt idx="673">
                        <c:v>832.30</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840.00</c:v>
                      </c:pt>
                      <c:pt idx="686">
                        <c:v>840.65</c:v>
                      </c:pt>
                      <c:pt idx="687">
                        <c:v>841.29</c:v>
                      </c:pt>
                      <c:pt idx="688">
                        <c:v>841.93</c:v>
                      </c:pt>
                      <c:pt idx="689">
                        <c:v>842.57</c:v>
                      </c:pt>
                      <c:pt idx="690">
                        <c:v>843.22</c:v>
                      </c:pt>
                      <c:pt idx="691">
                        <c:v>843.86</c:v>
                      </c:pt>
                      <c:pt idx="692">
                        <c:v>844.50</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856.70</c:v>
                      </c:pt>
                      <c:pt idx="712">
                        <c:v>857.34</c:v>
                      </c:pt>
                      <c:pt idx="713">
                        <c:v>857.99</c:v>
                      </c:pt>
                      <c:pt idx="714">
                        <c:v>858.63</c:v>
                      </c:pt>
                      <c:pt idx="715">
                        <c:v>859.27</c:v>
                      </c:pt>
                      <c:pt idx="716">
                        <c:v>859.91</c:v>
                      </c:pt>
                      <c:pt idx="717">
                        <c:v>860.55</c:v>
                      </c:pt>
                      <c:pt idx="718">
                        <c:v>861.20</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868.90</c:v>
                      </c:pt>
                      <c:pt idx="731">
                        <c:v>869.55</c:v>
                      </c:pt>
                      <c:pt idx="732">
                        <c:v>870.19</c:v>
                      </c:pt>
                      <c:pt idx="733">
                        <c:v>870.83</c:v>
                      </c:pt>
                      <c:pt idx="734">
                        <c:v>871.47</c:v>
                      </c:pt>
                      <c:pt idx="735">
                        <c:v>872.11</c:v>
                      </c:pt>
                      <c:pt idx="736">
                        <c:v>872.76</c:v>
                      </c:pt>
                      <c:pt idx="737">
                        <c:v>873.40</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885.60</c:v>
                      </c:pt>
                      <c:pt idx="757">
                        <c:v>886.24</c:v>
                      </c:pt>
                      <c:pt idx="758">
                        <c:v>886.89</c:v>
                      </c:pt>
                      <c:pt idx="759">
                        <c:v>887.53</c:v>
                      </c:pt>
                      <c:pt idx="760">
                        <c:v>888.17</c:v>
                      </c:pt>
                      <c:pt idx="761">
                        <c:v>888.81</c:v>
                      </c:pt>
                      <c:pt idx="762">
                        <c:v>889.45</c:v>
                      </c:pt>
                      <c:pt idx="763">
                        <c:v>890.10</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897.80</c:v>
                      </c:pt>
                      <c:pt idx="776">
                        <c:v>898.44</c:v>
                      </c:pt>
                      <c:pt idx="777">
                        <c:v>899.09</c:v>
                      </c:pt>
                      <c:pt idx="778">
                        <c:v>899.73</c:v>
                      </c:pt>
                      <c:pt idx="779">
                        <c:v>900.37</c:v>
                      </c:pt>
                      <c:pt idx="780">
                        <c:v>901.01</c:v>
                      </c:pt>
                      <c:pt idx="781">
                        <c:v>901.66</c:v>
                      </c:pt>
                      <c:pt idx="782">
                        <c:v>902.30</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910.00</c:v>
                      </c:pt>
                      <c:pt idx="795">
                        <c:v>910.65</c:v>
                      </c:pt>
                      <c:pt idx="796">
                        <c:v>911.29</c:v>
                      </c:pt>
                      <c:pt idx="797">
                        <c:v>911.93</c:v>
                      </c:pt>
                      <c:pt idx="798">
                        <c:v>912.57</c:v>
                      </c:pt>
                      <c:pt idx="799">
                        <c:v>913.22</c:v>
                      </c:pt>
                      <c:pt idx="800">
                        <c:v>913.86</c:v>
                      </c:pt>
                      <c:pt idx="801">
                        <c:v>914.50</c:v>
                      </c:pt>
                      <c:pt idx="802">
                        <c:v>915.14</c:v>
                      </c:pt>
                      <c:pt idx="803">
                        <c:v>915.78</c:v>
                      </c:pt>
                      <c:pt idx="804">
                        <c:v>916.43</c:v>
                      </c:pt>
                      <c:pt idx="805">
                        <c:v>917.07</c:v>
                      </c:pt>
                      <c:pt idx="806">
                        <c:v>917.71</c:v>
                      </c:pt>
                      <c:pt idx="807">
                        <c:v>918.35</c:v>
                      </c:pt>
                      <c:pt idx="808">
                        <c:v>919.00</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926.70</c:v>
                      </c:pt>
                      <c:pt idx="821">
                        <c:v>927.34</c:v>
                      </c:pt>
                      <c:pt idx="822">
                        <c:v>927.99</c:v>
                      </c:pt>
                      <c:pt idx="823">
                        <c:v>928.63</c:v>
                      </c:pt>
                      <c:pt idx="824">
                        <c:v>929.27</c:v>
                      </c:pt>
                      <c:pt idx="825">
                        <c:v>929.91</c:v>
                      </c:pt>
                      <c:pt idx="826">
                        <c:v>930.55</c:v>
                      </c:pt>
                      <c:pt idx="827">
                        <c:v>931.20</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938.90</c:v>
                      </c:pt>
                      <c:pt idx="840">
                        <c:v>939.55</c:v>
                      </c:pt>
                      <c:pt idx="841">
                        <c:v>940.19</c:v>
                      </c:pt>
                      <c:pt idx="842">
                        <c:v>940.83</c:v>
                      </c:pt>
                      <c:pt idx="843">
                        <c:v>941.47</c:v>
                      </c:pt>
                      <c:pt idx="844">
                        <c:v>942.11</c:v>
                      </c:pt>
                      <c:pt idx="845">
                        <c:v>942.76</c:v>
                      </c:pt>
                      <c:pt idx="846">
                        <c:v>943.40</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955.60</c:v>
                      </c:pt>
                      <c:pt idx="866">
                        <c:v>956.24</c:v>
                      </c:pt>
                      <c:pt idx="867">
                        <c:v>956.89</c:v>
                      </c:pt>
                      <c:pt idx="868">
                        <c:v>957.53</c:v>
                      </c:pt>
                      <c:pt idx="869">
                        <c:v>958.17</c:v>
                      </c:pt>
                      <c:pt idx="870">
                        <c:v>958.81</c:v>
                      </c:pt>
                      <c:pt idx="871">
                        <c:v>959.45</c:v>
                      </c:pt>
                      <c:pt idx="872">
                        <c:v>960.10</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967.80</c:v>
                      </c:pt>
                      <c:pt idx="885">
                        <c:v>968.45</c:v>
                      </c:pt>
                      <c:pt idx="886">
                        <c:v>969.09</c:v>
                      </c:pt>
                      <c:pt idx="887">
                        <c:v>969.73</c:v>
                      </c:pt>
                      <c:pt idx="888">
                        <c:v>970.37</c:v>
                      </c:pt>
                      <c:pt idx="889">
                        <c:v>971.01</c:v>
                      </c:pt>
                      <c:pt idx="890">
                        <c:v>971.66</c:v>
                      </c:pt>
                      <c:pt idx="891">
                        <c:v>972.30</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980.00</c:v>
                      </c:pt>
                      <c:pt idx="904">
                        <c:v>980.65</c:v>
                      </c:pt>
                      <c:pt idx="905">
                        <c:v>981.29</c:v>
                      </c:pt>
                      <c:pt idx="906">
                        <c:v>981.93</c:v>
                      </c:pt>
                      <c:pt idx="907">
                        <c:v>982.57</c:v>
                      </c:pt>
                      <c:pt idx="908">
                        <c:v>983.22</c:v>
                      </c:pt>
                      <c:pt idx="909">
                        <c:v>983.86</c:v>
                      </c:pt>
                      <c:pt idx="910">
                        <c:v>984.50</c:v>
                      </c:pt>
                      <c:pt idx="911">
                        <c:v>985.14</c:v>
                      </c:pt>
                      <c:pt idx="912">
                        <c:v>985.78</c:v>
                      </c:pt>
                      <c:pt idx="913">
                        <c:v>986.43</c:v>
                      </c:pt>
                      <c:pt idx="914">
                        <c:v>987.07</c:v>
                      </c:pt>
                      <c:pt idx="915">
                        <c:v>987.71</c:v>
                      </c:pt>
                      <c:pt idx="916">
                        <c:v>988.35</c:v>
                      </c:pt>
                      <c:pt idx="917">
                        <c:v>989.00</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996.70</c:v>
                      </c:pt>
                      <c:pt idx="930">
                        <c:v>997.34</c:v>
                      </c:pt>
                      <c:pt idx="931">
                        <c:v>997.99</c:v>
                      </c:pt>
                      <c:pt idx="932">
                        <c:v>998.63</c:v>
                      </c:pt>
                      <c:pt idx="933">
                        <c:v>999.27</c:v>
                      </c:pt>
                      <c:pt idx="934">
                        <c:v>999.91</c:v>
                      </c:pt>
                      <c:pt idx="935">
                        <c:v>1000.56</c:v>
                      </c:pt>
                      <c:pt idx="936">
                        <c:v>1001.20</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1008.90</c:v>
                      </c:pt>
                      <c:pt idx="949">
                        <c:v>1009.55</c:v>
                      </c:pt>
                      <c:pt idx="950">
                        <c:v>1010.19</c:v>
                      </c:pt>
                      <c:pt idx="951">
                        <c:v>1010.83</c:v>
                      </c:pt>
                      <c:pt idx="952">
                        <c:v>1011.47</c:v>
                      </c:pt>
                      <c:pt idx="953">
                        <c:v>1012.11</c:v>
                      </c:pt>
                      <c:pt idx="954">
                        <c:v>1012.76</c:v>
                      </c:pt>
                      <c:pt idx="955">
                        <c:v>1013.40</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1025.60</c:v>
                      </c:pt>
                      <c:pt idx="975">
                        <c:v>1026.24</c:v>
                      </c:pt>
                      <c:pt idx="976">
                        <c:v>1026.89</c:v>
                      </c:pt>
                      <c:pt idx="977">
                        <c:v>1027.53</c:v>
                      </c:pt>
                      <c:pt idx="978">
                        <c:v>1028.17</c:v>
                      </c:pt>
                      <c:pt idx="979">
                        <c:v>1028.81</c:v>
                      </c:pt>
                      <c:pt idx="980">
                        <c:v>1029.45</c:v>
                      </c:pt>
                      <c:pt idx="981">
                        <c:v>1030.10</c:v>
                      </c:pt>
                      <c:pt idx="982">
                        <c:v>1030.74</c:v>
                      </c:pt>
                      <c:pt idx="983">
                        <c:v>1031.38</c:v>
                      </c:pt>
                      <c:pt idx="984">
                        <c:v>1032.02</c:v>
                      </c:pt>
                      <c:pt idx="985">
                        <c:v>1032.67</c:v>
                      </c:pt>
                      <c:pt idx="986">
                        <c:v>1033.31</c:v>
                      </c:pt>
                      <c:pt idx="987">
                        <c:v>1033.95</c:v>
                      </c:pt>
                      <c:pt idx="988">
                        <c:v>1034.59</c:v>
                      </c:pt>
                      <c:pt idx="989">
                        <c:v>1035.23</c:v>
                      </c:pt>
                      <c:pt idx="990">
                        <c:v>1035.88</c:v>
                      </c:pt>
                      <c:pt idx="991">
                        <c:v>1036.52</c:v>
                      </c:pt>
                      <c:pt idx="992">
                        <c:v>1037.16</c:v>
                      </c:pt>
                      <c:pt idx="993">
                        <c:v>1037.80</c:v>
                      </c:pt>
                      <c:pt idx="994">
                        <c:v>1038.45</c:v>
                      </c:pt>
                      <c:pt idx="995">
                        <c:v>1039.09</c:v>
                      </c:pt>
                      <c:pt idx="996">
                        <c:v>1039.73</c:v>
                      </c:pt>
                      <c:pt idx="997">
                        <c:v>1040.37</c:v>
                      </c:pt>
                      <c:pt idx="998">
                        <c:v>1041.01</c:v>
                      </c:pt>
                      <c:pt idx="999">
                        <c:v>1041.66</c:v>
                      </c:pt>
                      <c:pt idx="1000">
                        <c:v>1042.30</c:v>
                      </c:pt>
                      <c:pt idx="1001">
                        <c:v>1042.94</c:v>
                      </c:pt>
                      <c:pt idx="1002">
                        <c:v>1043.58</c:v>
                      </c:pt>
                      <c:pt idx="1003">
                        <c:v>1044.23</c:v>
                      </c:pt>
                      <c:pt idx="1004">
                        <c:v>1044.87</c:v>
                      </c:pt>
                      <c:pt idx="1005">
                        <c:v>1045.51</c:v>
                      </c:pt>
                      <c:pt idx="1006">
                        <c:v>1046.15</c:v>
                      </c:pt>
                      <c:pt idx="1007">
                        <c:v>1046.79</c:v>
                      </c:pt>
                      <c:pt idx="1008">
                        <c:v>1047.44</c:v>
                      </c:pt>
                      <c:pt idx="1009">
                        <c:v>1048.08</c:v>
                      </c:pt>
                      <c:pt idx="1010">
                        <c:v>1048.72</c:v>
                      </c:pt>
                      <c:pt idx="1011">
                        <c:v>1049.36</c:v>
                      </c:pt>
                      <c:pt idx="1012">
                        <c:v>1050.01</c:v>
                      </c:pt>
                      <c:pt idx="1013">
                        <c:v>1050.65</c:v>
                      </c:pt>
                      <c:pt idx="1014">
                        <c:v>1051.29</c:v>
                      </c:pt>
                      <c:pt idx="1015">
                        <c:v>1051.93</c:v>
                      </c:pt>
                      <c:pt idx="1016">
                        <c:v>1052.57</c:v>
                      </c:pt>
                      <c:pt idx="1017">
                        <c:v>1053.22</c:v>
                      </c:pt>
                      <c:pt idx="1018">
                        <c:v>1053.86</c:v>
                      </c:pt>
                      <c:pt idx="1019">
                        <c:v>1054.50</c:v>
                      </c:pt>
                      <c:pt idx="1020">
                        <c:v>1055.14</c:v>
                      </c:pt>
                      <c:pt idx="1021">
                        <c:v>1055.78</c:v>
                      </c:pt>
                      <c:pt idx="1022">
                        <c:v>1056.43</c:v>
                      </c:pt>
                      <c:pt idx="1023">
                        <c:v>1057.07</c:v>
                      </c:pt>
                      <c:pt idx="1024">
                        <c:v>1057.71</c:v>
                      </c:pt>
                      <c:pt idx="1025">
                        <c:v>1058.35</c:v>
                      </c:pt>
                      <c:pt idx="1026">
                        <c:v>1059.00</c:v>
                      </c:pt>
                      <c:pt idx="1027">
                        <c:v>1059.64</c:v>
                      </c:pt>
                      <c:pt idx="1028">
                        <c:v>1060.28</c:v>
                      </c:pt>
                      <c:pt idx="1029">
                        <c:v>1060.92</c:v>
                      </c:pt>
                      <c:pt idx="1030">
                        <c:v>1061.56</c:v>
                      </c:pt>
                      <c:pt idx="1031">
                        <c:v>1062.21</c:v>
                      </c:pt>
                      <c:pt idx="1032">
                        <c:v>1062.85</c:v>
                      </c:pt>
                      <c:pt idx="1033">
                        <c:v>1063.49</c:v>
                      </c:pt>
                      <c:pt idx="1034">
                        <c:v>1064.13</c:v>
                      </c:pt>
                      <c:pt idx="1035">
                        <c:v>1064.78</c:v>
                      </c:pt>
                      <c:pt idx="1036">
                        <c:v>1065.42</c:v>
                      </c:pt>
                      <c:pt idx="1037">
                        <c:v>1066.06</c:v>
                      </c:pt>
                      <c:pt idx="1038">
                        <c:v>1066.70</c:v>
                      </c:pt>
                      <c:pt idx="1039">
                        <c:v>1067.34</c:v>
                      </c:pt>
                      <c:pt idx="1040">
                        <c:v>1067.99</c:v>
                      </c:pt>
                      <c:pt idx="1041">
                        <c:v>1068.63</c:v>
                      </c:pt>
                      <c:pt idx="1042">
                        <c:v>1069.27</c:v>
                      </c:pt>
                      <c:pt idx="1043">
                        <c:v>1069.91</c:v>
                      </c:pt>
                      <c:pt idx="1044">
                        <c:v>1070.56</c:v>
                      </c:pt>
                      <c:pt idx="1045">
                        <c:v>1071.20</c:v>
                      </c:pt>
                      <c:pt idx="1046">
                        <c:v>1071.84</c:v>
                      </c:pt>
                      <c:pt idx="1047">
                        <c:v>1072.48</c:v>
                      </c:pt>
                      <c:pt idx="1048">
                        <c:v>1073.12</c:v>
                      </c:pt>
                      <c:pt idx="1049">
                        <c:v>1073.77</c:v>
                      </c:pt>
                      <c:pt idx="1050">
                        <c:v>1074.41</c:v>
                      </c:pt>
                      <c:pt idx="1051">
                        <c:v>1075.05</c:v>
                      </c:pt>
                      <c:pt idx="1052">
                        <c:v>1075.69</c:v>
                      </c:pt>
                      <c:pt idx="1053">
                        <c:v>1076.34</c:v>
                      </c:pt>
                      <c:pt idx="1054">
                        <c:v>1076.98</c:v>
                      </c:pt>
                      <c:pt idx="1055">
                        <c:v>1077.62</c:v>
                      </c:pt>
                      <c:pt idx="1056">
                        <c:v>1078.26</c:v>
                      </c:pt>
                      <c:pt idx="1057">
                        <c:v>1078.90</c:v>
                      </c:pt>
                      <c:pt idx="1058">
                        <c:v>1079.55</c:v>
                      </c:pt>
                      <c:pt idx="1059">
                        <c:v>1080.19</c:v>
                      </c:pt>
                      <c:pt idx="1060">
                        <c:v>1080.83</c:v>
                      </c:pt>
                      <c:pt idx="1061">
                        <c:v>1081.47</c:v>
                      </c:pt>
                      <c:pt idx="1062">
                        <c:v>1082.12</c:v>
                      </c:pt>
                      <c:pt idx="1063">
                        <c:v>1082.76</c:v>
                      </c:pt>
                      <c:pt idx="1064">
                        <c:v>1083.40</c:v>
                      </c:pt>
                      <c:pt idx="1065">
                        <c:v>1084.04</c:v>
                      </c:pt>
                      <c:pt idx="1066">
                        <c:v>1084.68</c:v>
                      </c:pt>
                      <c:pt idx="1067">
                        <c:v>1085.33</c:v>
                      </c:pt>
                      <c:pt idx="1068">
                        <c:v>1085.97</c:v>
                      </c:pt>
                      <c:pt idx="1069">
                        <c:v>1086.61</c:v>
                      </c:pt>
                      <c:pt idx="1070">
                        <c:v>1087.25</c:v>
                      </c:pt>
                      <c:pt idx="1071">
                        <c:v>1087.90</c:v>
                      </c:pt>
                      <c:pt idx="1072">
                        <c:v>1088.54</c:v>
                      </c:pt>
                      <c:pt idx="1073">
                        <c:v>1089.18</c:v>
                      </c:pt>
                      <c:pt idx="1074">
                        <c:v>1089.82</c:v>
                      </c:pt>
                      <c:pt idx="1075">
                        <c:v>1090.46</c:v>
                      </c:pt>
                      <c:pt idx="1076">
                        <c:v>1091.11</c:v>
                      </c:pt>
                      <c:pt idx="1077">
                        <c:v>1091.75</c:v>
                      </c:pt>
                      <c:pt idx="1078">
                        <c:v>1092.39</c:v>
                      </c:pt>
                      <c:pt idx="1079">
                        <c:v>1093.03</c:v>
                      </c:pt>
                      <c:pt idx="1080">
                        <c:v>1093.67</c:v>
                      </c:pt>
                      <c:pt idx="1081">
                        <c:v>1094.32</c:v>
                      </c:pt>
                      <c:pt idx="1082">
                        <c:v>1094.96</c:v>
                      </c:pt>
                      <c:pt idx="1083">
                        <c:v>1095.60</c:v>
                      </c:pt>
                      <c:pt idx="1084">
                        <c:v>1096.24</c:v>
                      </c:pt>
                      <c:pt idx="1085">
                        <c:v>1096.89</c:v>
                      </c:pt>
                      <c:pt idx="1086">
                        <c:v>1097.53</c:v>
                      </c:pt>
                      <c:pt idx="1087">
                        <c:v>1098.17</c:v>
                      </c:pt>
                      <c:pt idx="1088">
                        <c:v>1098.81</c:v>
                      </c:pt>
                      <c:pt idx="1089">
                        <c:v>1099.45</c:v>
                      </c:pt>
                      <c:pt idx="1090">
                        <c:v>1100.10</c:v>
                      </c:pt>
                      <c:pt idx="1091">
                        <c:v>1100.74</c:v>
                      </c:pt>
                      <c:pt idx="1092">
                        <c:v>1101.38</c:v>
                      </c:pt>
                      <c:pt idx="1093">
                        <c:v>1102.02</c:v>
                      </c:pt>
                      <c:pt idx="1094">
                        <c:v>1102.67</c:v>
                      </c:pt>
                      <c:pt idx="1095">
                        <c:v>1103.31</c:v>
                      </c:pt>
                      <c:pt idx="1096">
                        <c:v>1103.95</c:v>
                      </c:pt>
                      <c:pt idx="1097">
                        <c:v>1104.59</c:v>
                      </c:pt>
                      <c:pt idx="1098">
                        <c:v>1105.23</c:v>
                      </c:pt>
                      <c:pt idx="1099">
                        <c:v>1105.88</c:v>
                      </c:pt>
                      <c:pt idx="1100">
                        <c:v>1106.52</c:v>
                      </c:pt>
                      <c:pt idx="1101">
                        <c:v>1107.16</c:v>
                      </c:pt>
                      <c:pt idx="1102">
                        <c:v>1107.80</c:v>
                      </c:pt>
                      <c:pt idx="1103">
                        <c:v>1108.45</c:v>
                      </c:pt>
                      <c:pt idx="1104">
                        <c:v>1109.09</c:v>
                      </c:pt>
                      <c:pt idx="1105">
                        <c:v>1109.73</c:v>
                      </c:pt>
                      <c:pt idx="1106">
                        <c:v>1110.37</c:v>
                      </c:pt>
                      <c:pt idx="1107">
                        <c:v>1111.01</c:v>
                      </c:pt>
                      <c:pt idx="1108">
                        <c:v>1111.66</c:v>
                      </c:pt>
                      <c:pt idx="1109">
                        <c:v>1112.30</c:v>
                      </c:pt>
                      <c:pt idx="1110">
                        <c:v>1112.94</c:v>
                      </c:pt>
                      <c:pt idx="1111">
                        <c:v>1113.58</c:v>
                      </c:pt>
                      <c:pt idx="1112">
                        <c:v>1114.23</c:v>
                      </c:pt>
                      <c:pt idx="1113">
                        <c:v>1114.87</c:v>
                      </c:pt>
                      <c:pt idx="1114">
                        <c:v>1115.51</c:v>
                      </c:pt>
                      <c:pt idx="1115">
                        <c:v>1116.15</c:v>
                      </c:pt>
                      <c:pt idx="1116">
                        <c:v>1116.79</c:v>
                      </c:pt>
                      <c:pt idx="1117">
                        <c:v>1117.44</c:v>
                      </c:pt>
                      <c:pt idx="1118">
                        <c:v>1118.08</c:v>
                      </c:pt>
                      <c:pt idx="1119">
                        <c:v>1118.72</c:v>
                      </c:pt>
                      <c:pt idx="1120">
                        <c:v>1119.36</c:v>
                      </c:pt>
                      <c:pt idx="1121">
                        <c:v>1120.01</c:v>
                      </c:pt>
                      <c:pt idx="1122">
                        <c:v>1120.65</c:v>
                      </c:pt>
                      <c:pt idx="1123">
                        <c:v>1121.29</c:v>
                      </c:pt>
                      <c:pt idx="1124">
                        <c:v>1121.93</c:v>
                      </c:pt>
                      <c:pt idx="1125">
                        <c:v>1122.57</c:v>
                      </c:pt>
                      <c:pt idx="1126">
                        <c:v>1123.22</c:v>
                      </c:pt>
                      <c:pt idx="1127">
                        <c:v>1123.86</c:v>
                      </c:pt>
                      <c:pt idx="1128">
                        <c:v>1124.50</c:v>
                      </c:pt>
                      <c:pt idx="1129">
                        <c:v>1125.14</c:v>
                      </c:pt>
                      <c:pt idx="1130">
                        <c:v>1125.79</c:v>
                      </c:pt>
                      <c:pt idx="1131">
                        <c:v>1126.43</c:v>
                      </c:pt>
                      <c:pt idx="1132">
                        <c:v>1127.07</c:v>
                      </c:pt>
                      <c:pt idx="1133">
                        <c:v>1127.71</c:v>
                      </c:pt>
                      <c:pt idx="1134">
                        <c:v>1128.35</c:v>
                      </c:pt>
                      <c:pt idx="1135">
                        <c:v>1129.00</c:v>
                      </c:pt>
                      <c:pt idx="1136">
                        <c:v>1129.64</c:v>
                      </c:pt>
                      <c:pt idx="1137">
                        <c:v>1130.28</c:v>
                      </c:pt>
                      <c:pt idx="1138">
                        <c:v>1130.92</c:v>
                      </c:pt>
                      <c:pt idx="1139">
                        <c:v>1131.57</c:v>
                      </c:pt>
                      <c:pt idx="1140">
                        <c:v>1132.21</c:v>
                      </c:pt>
                      <c:pt idx="1141">
                        <c:v>1132.85</c:v>
                      </c:pt>
                      <c:pt idx="1142">
                        <c:v>1133.49</c:v>
                      </c:pt>
                      <c:pt idx="1143">
                        <c:v>1134.13</c:v>
                      </c:pt>
                      <c:pt idx="1144">
                        <c:v>1134.78</c:v>
                      </c:pt>
                      <c:pt idx="1145">
                        <c:v>1135.42</c:v>
                      </c:pt>
                      <c:pt idx="1146">
                        <c:v>1136.06</c:v>
                      </c:pt>
                      <c:pt idx="1147">
                        <c:v>1136.70</c:v>
                      </c:pt>
                      <c:pt idx="1148">
                        <c:v>1137.34</c:v>
                      </c:pt>
                      <c:pt idx="1149">
                        <c:v>1137.99</c:v>
                      </c:pt>
                      <c:pt idx="1150">
                        <c:v>1138.63</c:v>
                      </c:pt>
                      <c:pt idx="1151">
                        <c:v>1139.27</c:v>
                      </c:pt>
                      <c:pt idx="1152">
                        <c:v>1139.91</c:v>
                      </c:pt>
                      <c:pt idx="1153">
                        <c:v>1140.56</c:v>
                      </c:pt>
                      <c:pt idx="1154">
                        <c:v>1141.20</c:v>
                      </c:pt>
                      <c:pt idx="1155">
                        <c:v>1141.84</c:v>
                      </c:pt>
                      <c:pt idx="1156">
                        <c:v>1142.48</c:v>
                      </c:pt>
                      <c:pt idx="1157">
                        <c:v>1143.12</c:v>
                      </c:pt>
                      <c:pt idx="1158">
                        <c:v>1143.77</c:v>
                      </c:pt>
                      <c:pt idx="1159">
                        <c:v>1144.41</c:v>
                      </c:pt>
                      <c:pt idx="1160">
                        <c:v>1145.05</c:v>
                      </c:pt>
                      <c:pt idx="1161">
                        <c:v>1145.69</c:v>
                      </c:pt>
                      <c:pt idx="1162">
                        <c:v>1146.34</c:v>
                      </c:pt>
                      <c:pt idx="1163">
                        <c:v>1146.98</c:v>
                      </c:pt>
                      <c:pt idx="1164">
                        <c:v>1147.62</c:v>
                      </c:pt>
                      <c:pt idx="1165">
                        <c:v>1148.26</c:v>
                      </c:pt>
                      <c:pt idx="1166">
                        <c:v>1148.90</c:v>
                      </c:pt>
                      <c:pt idx="1167">
                        <c:v>1149.55</c:v>
                      </c:pt>
                      <c:pt idx="1168">
                        <c:v>1150.19</c:v>
                      </c:pt>
                      <c:pt idx="1169">
                        <c:v>1150.83</c:v>
                      </c:pt>
                      <c:pt idx="1170">
                        <c:v>1151.47</c:v>
                      </c:pt>
                      <c:pt idx="1171">
                        <c:v>1152.12</c:v>
                      </c:pt>
                      <c:pt idx="1172">
                        <c:v>1152.76</c:v>
                      </c:pt>
                      <c:pt idx="1173">
                        <c:v>1153.40</c:v>
                      </c:pt>
                      <c:pt idx="1174">
                        <c:v>1154.04</c:v>
                      </c:pt>
                      <c:pt idx="1175">
                        <c:v>1154.68</c:v>
                      </c:pt>
                      <c:pt idx="1176">
                        <c:v>1155.33</c:v>
                      </c:pt>
                      <c:pt idx="1177">
                        <c:v>1155.97</c:v>
                      </c:pt>
                      <c:pt idx="1178">
                        <c:v>1156.61</c:v>
                      </c:pt>
                      <c:pt idx="1179">
                        <c:v>1157.25</c:v>
                      </c:pt>
                      <c:pt idx="1180">
                        <c:v>1157.90</c:v>
                      </c:pt>
                      <c:pt idx="1181">
                        <c:v>1158.54</c:v>
                      </c:pt>
                      <c:pt idx="1182">
                        <c:v>1159.18</c:v>
                      </c:pt>
                      <c:pt idx="1183">
                        <c:v>1159.82</c:v>
                      </c:pt>
                      <c:pt idx="1184">
                        <c:v>1160.46</c:v>
                      </c:pt>
                      <c:pt idx="1185">
                        <c:v>1161.11</c:v>
                      </c:pt>
                      <c:pt idx="1186">
                        <c:v>1161.75</c:v>
                      </c:pt>
                      <c:pt idx="1187">
                        <c:v>1162.39</c:v>
                      </c:pt>
                      <c:pt idx="1188">
                        <c:v>1163.03</c:v>
                      </c:pt>
                      <c:pt idx="1189">
                        <c:v>1163.68</c:v>
                      </c:pt>
                      <c:pt idx="1190">
                        <c:v>1164.32</c:v>
                      </c:pt>
                      <c:pt idx="1191">
                        <c:v>1164.96</c:v>
                      </c:pt>
                      <c:pt idx="1192">
                        <c:v>1165.60</c:v>
                      </c:pt>
                      <c:pt idx="1193">
                        <c:v>1166.24</c:v>
                      </c:pt>
                      <c:pt idx="1194">
                        <c:v>1166.89</c:v>
                      </c:pt>
                      <c:pt idx="1195">
                        <c:v>1167.53</c:v>
                      </c:pt>
                      <c:pt idx="1196">
                        <c:v>1168.17</c:v>
                      </c:pt>
                      <c:pt idx="1197">
                        <c:v>1168.81</c:v>
                      </c:pt>
                      <c:pt idx="1198">
                        <c:v>1169.46</c:v>
                      </c:pt>
                      <c:pt idx="1199">
                        <c:v>1170.10</c:v>
                      </c:pt>
                      <c:pt idx="1200">
                        <c:v>1170.74</c:v>
                      </c:pt>
                      <c:pt idx="1201">
                        <c:v>1171.38</c:v>
                      </c:pt>
                      <c:pt idx="1202">
                        <c:v>1172.02</c:v>
                      </c:pt>
                      <c:pt idx="1203">
                        <c:v>1172.67</c:v>
                      </c:pt>
                      <c:pt idx="1204">
                        <c:v>1173.31</c:v>
                      </c:pt>
                      <c:pt idx="1205">
                        <c:v>1173.95</c:v>
                      </c:pt>
                      <c:pt idx="1206">
                        <c:v>1174.59</c:v>
                      </c:pt>
                      <c:pt idx="1207">
                        <c:v>1175.24</c:v>
                      </c:pt>
                      <c:pt idx="1208">
                        <c:v>1175.88</c:v>
                      </c:pt>
                      <c:pt idx="1209">
                        <c:v>1176.52</c:v>
                      </c:pt>
                      <c:pt idx="1210">
                        <c:v>1177.16</c:v>
                      </c:pt>
                      <c:pt idx="1211">
                        <c:v>1177.80</c:v>
                      </c:pt>
                      <c:pt idx="1212">
                        <c:v>1178.45</c:v>
                      </c:pt>
                      <c:pt idx="1213">
                        <c:v>1179.09</c:v>
                      </c:pt>
                      <c:pt idx="1214">
                        <c:v>1179.73</c:v>
                      </c:pt>
                      <c:pt idx="1215">
                        <c:v>1180.37</c:v>
                      </c:pt>
                      <c:pt idx="1216">
                        <c:v>1181.01</c:v>
                      </c:pt>
                      <c:pt idx="1217">
                        <c:v>1181.66</c:v>
                      </c:pt>
                      <c:pt idx="1218">
                        <c:v>1182.30</c:v>
                      </c:pt>
                      <c:pt idx="1219">
                        <c:v>1182.94</c:v>
                      </c:pt>
                      <c:pt idx="1220">
                        <c:v>1183.58</c:v>
                      </c:pt>
                      <c:pt idx="1221">
                        <c:v>1184.23</c:v>
                      </c:pt>
                      <c:pt idx="1222">
                        <c:v>1184.87</c:v>
                      </c:pt>
                      <c:pt idx="1223">
                        <c:v>1185.51</c:v>
                      </c:pt>
                      <c:pt idx="1224">
                        <c:v>1186.15</c:v>
                      </c:pt>
                      <c:pt idx="1225">
                        <c:v>1186.79</c:v>
                      </c:pt>
                      <c:pt idx="1226">
                        <c:v>1187.44</c:v>
                      </c:pt>
                      <c:pt idx="1227">
                        <c:v>1188.08</c:v>
                      </c:pt>
                      <c:pt idx="1228">
                        <c:v>1188.72</c:v>
                      </c:pt>
                      <c:pt idx="1229">
                        <c:v>1189.36</c:v>
                      </c:pt>
                      <c:pt idx="1230">
                        <c:v>1190.01</c:v>
                      </c:pt>
                      <c:pt idx="1231">
                        <c:v>1190.65</c:v>
                      </c:pt>
                      <c:pt idx="1232">
                        <c:v>1191.29</c:v>
                      </c:pt>
                      <c:pt idx="1233">
                        <c:v>1191.93</c:v>
                      </c:pt>
                      <c:pt idx="1234">
                        <c:v>1192.57</c:v>
                      </c:pt>
                      <c:pt idx="1235">
                        <c:v>1193.22</c:v>
                      </c:pt>
                      <c:pt idx="1236">
                        <c:v>1193.86</c:v>
                      </c:pt>
                      <c:pt idx="1237">
                        <c:v>1194.50</c:v>
                      </c:pt>
                      <c:pt idx="1238">
                        <c:v>1195.14</c:v>
                      </c:pt>
                      <c:pt idx="1239">
                        <c:v>1195.79</c:v>
                      </c:pt>
                      <c:pt idx="1240">
                        <c:v>1196.43</c:v>
                      </c:pt>
                      <c:pt idx="1241">
                        <c:v>1197.07</c:v>
                      </c:pt>
                      <c:pt idx="1242">
                        <c:v>1197.71</c:v>
                      </c:pt>
                      <c:pt idx="1243">
                        <c:v>1198.35</c:v>
                      </c:pt>
                      <c:pt idx="1244">
                        <c:v>1199.00</c:v>
                      </c:pt>
                      <c:pt idx="1245">
                        <c:v>1199.64</c:v>
                      </c:pt>
                      <c:pt idx="1246">
                        <c:v>1200.28</c:v>
                      </c:pt>
                      <c:pt idx="1247">
                        <c:v>1200.92</c:v>
                      </c:pt>
                      <c:pt idx="1248">
                        <c:v>1201.57</c:v>
                      </c:pt>
                      <c:pt idx="1249">
                        <c:v>1202.21</c:v>
                      </c:pt>
                      <c:pt idx="1250">
                        <c:v>1202.85</c:v>
                      </c:pt>
                      <c:pt idx="1251">
                        <c:v>1203.49</c:v>
                      </c:pt>
                      <c:pt idx="1252">
                        <c:v>1204.13</c:v>
                      </c:pt>
                      <c:pt idx="1253">
                        <c:v>1204.78</c:v>
                      </c:pt>
                      <c:pt idx="1254">
                        <c:v>1205.42</c:v>
                      </c:pt>
                      <c:pt idx="1255">
                        <c:v>1206.06</c:v>
                      </c:pt>
                      <c:pt idx="1256">
                        <c:v>1206.70</c:v>
                      </c:pt>
                      <c:pt idx="1257">
                        <c:v>1207.35</c:v>
                      </c:pt>
                      <c:pt idx="1258">
                        <c:v>1207.99</c:v>
                      </c:pt>
                      <c:pt idx="1259">
                        <c:v>1208.63</c:v>
                      </c:pt>
                      <c:pt idx="1260">
                        <c:v>1209.27</c:v>
                      </c:pt>
                      <c:pt idx="1261">
                        <c:v>1209.91</c:v>
                      </c:pt>
                      <c:pt idx="1262">
                        <c:v>1210.56</c:v>
                      </c:pt>
                      <c:pt idx="1263">
                        <c:v>1211.20</c:v>
                      </c:pt>
                      <c:pt idx="1264">
                        <c:v>1211.84</c:v>
                      </c:pt>
                      <c:pt idx="1265">
                        <c:v>1212.48</c:v>
                      </c:pt>
                      <c:pt idx="1266">
                        <c:v>1213.13</c:v>
                      </c:pt>
                      <c:pt idx="1267">
                        <c:v>1213.77</c:v>
                      </c:pt>
                      <c:pt idx="1268">
                        <c:v>1214.41</c:v>
                      </c:pt>
                      <c:pt idx="1269">
                        <c:v>1215.05</c:v>
                      </c:pt>
                      <c:pt idx="1270">
                        <c:v>1215.69</c:v>
                      </c:pt>
                      <c:pt idx="1271">
                        <c:v>1216.34</c:v>
                      </c:pt>
                      <c:pt idx="1272">
                        <c:v>1216.98</c:v>
                      </c:pt>
                      <c:pt idx="1273">
                        <c:v>1217.62</c:v>
                      </c:pt>
                      <c:pt idx="1274">
                        <c:v>1218.26</c:v>
                      </c:pt>
                      <c:pt idx="1275">
                        <c:v>1218.90</c:v>
                      </c:pt>
                      <c:pt idx="1276">
                        <c:v>1219.55</c:v>
                      </c:pt>
                      <c:pt idx="1277">
                        <c:v>1220.19</c:v>
                      </c:pt>
                      <c:pt idx="1278">
                        <c:v>1220.83</c:v>
                      </c:pt>
                      <c:pt idx="1279">
                        <c:v>1221.47</c:v>
                      </c:pt>
                      <c:pt idx="1280">
                        <c:v>1222.12</c:v>
                      </c:pt>
                      <c:pt idx="1281">
                        <c:v>1222.76</c:v>
                      </c:pt>
                      <c:pt idx="1282">
                        <c:v>1223.40</c:v>
                      </c:pt>
                      <c:pt idx="1283">
                        <c:v>1224.04</c:v>
                      </c:pt>
                      <c:pt idx="1284">
                        <c:v>1224.68</c:v>
                      </c:pt>
                      <c:pt idx="1285">
                        <c:v>1225.33</c:v>
                      </c:pt>
                      <c:pt idx="1286">
                        <c:v>1225.97</c:v>
                      </c:pt>
                      <c:pt idx="1287">
                        <c:v>1226.61</c:v>
                      </c:pt>
                      <c:pt idx="1288">
                        <c:v>1227.25</c:v>
                      </c:pt>
                      <c:pt idx="1289">
                        <c:v>1227.90</c:v>
                      </c:pt>
                      <c:pt idx="1290">
                        <c:v>1228.54</c:v>
                      </c:pt>
                      <c:pt idx="1291">
                        <c:v>1229.18</c:v>
                      </c:pt>
                      <c:pt idx="1292">
                        <c:v>1229.82</c:v>
                      </c:pt>
                      <c:pt idx="1293">
                        <c:v>1230.46</c:v>
                      </c:pt>
                      <c:pt idx="1294">
                        <c:v>1231.11</c:v>
                      </c:pt>
                      <c:pt idx="1295">
                        <c:v>1231.75</c:v>
                      </c:pt>
                      <c:pt idx="1296">
                        <c:v>1232.39</c:v>
                      </c:pt>
                      <c:pt idx="1297">
                        <c:v>1233.03</c:v>
                      </c:pt>
                      <c:pt idx="1298">
                        <c:v>1233.68</c:v>
                      </c:pt>
                      <c:pt idx="1299">
                        <c:v>1234.32</c:v>
                      </c:pt>
                      <c:pt idx="1300">
                        <c:v>1234.96</c:v>
                      </c:pt>
                      <c:pt idx="1301">
                        <c:v>1235.60</c:v>
                      </c:pt>
                      <c:pt idx="1302">
                        <c:v>1236.24</c:v>
                      </c:pt>
                      <c:pt idx="1303">
                        <c:v>1236.89</c:v>
                      </c:pt>
                      <c:pt idx="1304">
                        <c:v>1237.53</c:v>
                      </c:pt>
                      <c:pt idx="1305">
                        <c:v>1238.17</c:v>
                      </c:pt>
                      <c:pt idx="1306">
                        <c:v>1238.81</c:v>
                      </c:pt>
                      <c:pt idx="1307">
                        <c:v>1239.46</c:v>
                      </c:pt>
                      <c:pt idx="1308">
                        <c:v>1240.10</c:v>
                      </c:pt>
                      <c:pt idx="1309">
                        <c:v>1240.74</c:v>
                      </c:pt>
                      <c:pt idx="1310">
                        <c:v>1241.38</c:v>
                      </c:pt>
                      <c:pt idx="1311">
                        <c:v>1242.02</c:v>
                      </c:pt>
                      <c:pt idx="1312">
                        <c:v>1242.67</c:v>
                      </c:pt>
                      <c:pt idx="1313">
                        <c:v>1243.31</c:v>
                      </c:pt>
                      <c:pt idx="1314">
                        <c:v>1243.95</c:v>
                      </c:pt>
                      <c:pt idx="1315">
                        <c:v>1244.59</c:v>
                      </c:pt>
                      <c:pt idx="1316">
                        <c:v>1245.24</c:v>
                      </c:pt>
                      <c:pt idx="1317">
                        <c:v>1245.88</c:v>
                      </c:pt>
                      <c:pt idx="1318">
                        <c:v>1246.52</c:v>
                      </c:pt>
                      <c:pt idx="1319">
                        <c:v>1247.16</c:v>
                      </c:pt>
                      <c:pt idx="1320">
                        <c:v>1247.80</c:v>
                      </c:pt>
                      <c:pt idx="1321">
                        <c:v>1248.45</c:v>
                      </c:pt>
                      <c:pt idx="1322">
                        <c:v>1249.09</c:v>
                      </c:pt>
                      <c:pt idx="1323">
                        <c:v>1249.73</c:v>
                      </c:pt>
                      <c:pt idx="1324">
                        <c:v>1250.37</c:v>
                      </c:pt>
                      <c:pt idx="1325">
                        <c:v>1251.02</c:v>
                      </c:pt>
                      <c:pt idx="1326">
                        <c:v>1251.66</c:v>
                      </c:pt>
                      <c:pt idx="1327">
                        <c:v>1252.30</c:v>
                      </c:pt>
                      <c:pt idx="1328">
                        <c:v>1252.94</c:v>
                      </c:pt>
                      <c:pt idx="1329">
                        <c:v>1253.58</c:v>
                      </c:pt>
                      <c:pt idx="1330">
                        <c:v>1254.23</c:v>
                      </c:pt>
                      <c:pt idx="1331">
                        <c:v>1254.87</c:v>
                      </c:pt>
                      <c:pt idx="1332">
                        <c:v>1255.51</c:v>
                      </c:pt>
                      <c:pt idx="1333">
                        <c:v>1256.15</c:v>
                      </c:pt>
                      <c:pt idx="1334">
                        <c:v>1256.80</c:v>
                      </c:pt>
                      <c:pt idx="1335">
                        <c:v>1257.44</c:v>
                      </c:pt>
                      <c:pt idx="1336">
                        <c:v>1258.08</c:v>
                      </c:pt>
                      <c:pt idx="1337">
                        <c:v>1258.72</c:v>
                      </c:pt>
                      <c:pt idx="1338">
                        <c:v>1259.36</c:v>
                      </c:pt>
                      <c:pt idx="1339">
                        <c:v>1260.01</c:v>
                      </c:pt>
                      <c:pt idx="1340">
                        <c:v>1260.65</c:v>
                      </c:pt>
                      <c:pt idx="1341">
                        <c:v>1261.29</c:v>
                      </c:pt>
                      <c:pt idx="1342">
                        <c:v>1261.93</c:v>
                      </c:pt>
                      <c:pt idx="1343">
                        <c:v>1262.57</c:v>
                      </c:pt>
                      <c:pt idx="1344">
                        <c:v>1263.22</c:v>
                      </c:pt>
                      <c:pt idx="1345">
                        <c:v>1263.86</c:v>
                      </c:pt>
                      <c:pt idx="1346">
                        <c:v>1264.50</c:v>
                      </c:pt>
                      <c:pt idx="1347">
                        <c:v>1265.14</c:v>
                      </c:pt>
                      <c:pt idx="1348">
                        <c:v>1265.79</c:v>
                      </c:pt>
                      <c:pt idx="1349">
                        <c:v>1266.43</c:v>
                      </c:pt>
                      <c:pt idx="1350">
                        <c:v>1267.07</c:v>
                      </c:pt>
                      <c:pt idx="1351">
                        <c:v>1267.71</c:v>
                      </c:pt>
                      <c:pt idx="1352">
                        <c:v>1268.35</c:v>
                      </c:pt>
                      <c:pt idx="1353">
                        <c:v>1269.00</c:v>
                      </c:pt>
                      <c:pt idx="1354">
                        <c:v>1269.64</c:v>
                      </c:pt>
                      <c:pt idx="1355">
                        <c:v>1270.28</c:v>
                      </c:pt>
                      <c:pt idx="1356">
                        <c:v>1270.92</c:v>
                      </c:pt>
                      <c:pt idx="1357">
                        <c:v>1271.57</c:v>
                      </c:pt>
                      <c:pt idx="1358">
                        <c:v>1272.21</c:v>
                      </c:pt>
                      <c:pt idx="1359">
                        <c:v>1272.85</c:v>
                      </c:pt>
                      <c:pt idx="1360">
                        <c:v>1273.49</c:v>
                      </c:pt>
                      <c:pt idx="1361">
                        <c:v>1274.13</c:v>
                      </c:pt>
                      <c:pt idx="1362">
                        <c:v>1274.78</c:v>
                      </c:pt>
                      <c:pt idx="1363">
                        <c:v>1275.42</c:v>
                      </c:pt>
                      <c:pt idx="1364">
                        <c:v>1276.06</c:v>
                      </c:pt>
                      <c:pt idx="1365">
                        <c:v>1276.70</c:v>
                      </c:pt>
                      <c:pt idx="1366">
                        <c:v>1277.35</c:v>
                      </c:pt>
                      <c:pt idx="1367">
                        <c:v>1277.99</c:v>
                      </c:pt>
                      <c:pt idx="1368">
                        <c:v>1278.63</c:v>
                      </c:pt>
                      <c:pt idx="1369">
                        <c:v>1279.27</c:v>
                      </c:pt>
                      <c:pt idx="1370">
                        <c:v>1279.91</c:v>
                      </c:pt>
                      <c:pt idx="1371">
                        <c:v>1280.56</c:v>
                      </c:pt>
                      <c:pt idx="1372">
                        <c:v>1281.20</c:v>
                      </c:pt>
                      <c:pt idx="1373">
                        <c:v>1281.84</c:v>
                      </c:pt>
                      <c:pt idx="1374">
                        <c:v>1282.48</c:v>
                      </c:pt>
                      <c:pt idx="1375">
                        <c:v>1283.13</c:v>
                      </c:pt>
                      <c:pt idx="1376">
                        <c:v>1283.77</c:v>
                      </c:pt>
                      <c:pt idx="1377">
                        <c:v>1284.41</c:v>
                      </c:pt>
                      <c:pt idx="1378">
                        <c:v>1285.05</c:v>
                      </c:pt>
                      <c:pt idx="1379">
                        <c:v>1285.69</c:v>
                      </c:pt>
                      <c:pt idx="1380">
                        <c:v>1286.34</c:v>
                      </c:pt>
                      <c:pt idx="1381">
                        <c:v>1286.98</c:v>
                      </c:pt>
                      <c:pt idx="1382">
                        <c:v>1287.62</c:v>
                      </c:pt>
                      <c:pt idx="1383">
                        <c:v>1288.26</c:v>
                      </c:pt>
                      <c:pt idx="1384">
                        <c:v>1288.91</c:v>
                      </c:pt>
                      <c:pt idx="1385">
                        <c:v>1289.55</c:v>
                      </c:pt>
                      <c:pt idx="1386">
                        <c:v>1290.19</c:v>
                      </c:pt>
                      <c:pt idx="1387">
                        <c:v>1290.83</c:v>
                      </c:pt>
                      <c:pt idx="1388">
                        <c:v>1291.47</c:v>
                      </c:pt>
                      <c:pt idx="1389">
                        <c:v>1292.12</c:v>
                      </c:pt>
                      <c:pt idx="1390">
                        <c:v>1292.76</c:v>
                      </c:pt>
                      <c:pt idx="1391">
                        <c:v>1293.40</c:v>
                      </c:pt>
                      <c:pt idx="1392">
                        <c:v>1294.04</c:v>
                      </c:pt>
                      <c:pt idx="1393">
                        <c:v>1294.69</c:v>
                      </c:pt>
                      <c:pt idx="1394">
                        <c:v>1295.33</c:v>
                      </c:pt>
                      <c:pt idx="1395">
                        <c:v>1295.97</c:v>
                      </c:pt>
                      <c:pt idx="1396">
                        <c:v>1296.61</c:v>
                      </c:pt>
                      <c:pt idx="1397">
                        <c:v>1297.25</c:v>
                      </c:pt>
                      <c:pt idx="1398">
                        <c:v>1297.90</c:v>
                      </c:pt>
                      <c:pt idx="1399">
                        <c:v>1298.54</c:v>
                      </c:pt>
                      <c:pt idx="1400">
                        <c:v>1299.18</c:v>
                      </c:pt>
                      <c:pt idx="1401">
                        <c:v>1299.82</c:v>
                      </c:pt>
                      <c:pt idx="1402">
                        <c:v>1300.46</c:v>
                      </c:pt>
                      <c:pt idx="1403">
                        <c:v>1301.11</c:v>
                      </c:pt>
                      <c:pt idx="1404">
                        <c:v>1301.75</c:v>
                      </c:pt>
                      <c:pt idx="1405">
                        <c:v>1302.39</c:v>
                      </c:pt>
                      <c:pt idx="1406">
                        <c:v>1303.03</c:v>
                      </c:pt>
                      <c:pt idx="1407">
                        <c:v>1303.68</c:v>
                      </c:pt>
                      <c:pt idx="1408">
                        <c:v>1304.32</c:v>
                      </c:pt>
                      <c:pt idx="1409">
                        <c:v>1304.96</c:v>
                      </c:pt>
                      <c:pt idx="1410">
                        <c:v>1305.60</c:v>
                      </c:pt>
                      <c:pt idx="1411">
                        <c:v>1306.24</c:v>
                      </c:pt>
                      <c:pt idx="1412">
                        <c:v>1306.89</c:v>
                      </c:pt>
                      <c:pt idx="1413">
                        <c:v>1307.53</c:v>
                      </c:pt>
                      <c:pt idx="1414">
                        <c:v>1308.17</c:v>
                      </c:pt>
                      <c:pt idx="1415">
                        <c:v>1308.81</c:v>
                      </c:pt>
                      <c:pt idx="1416">
                        <c:v>1309.46</c:v>
                      </c:pt>
                      <c:pt idx="1417">
                        <c:v>1310.10</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1317.80</c:v>
                      </c:pt>
                      <c:pt idx="1430">
                        <c:v>1318.45</c:v>
                      </c:pt>
                      <c:pt idx="1431">
                        <c:v>1319.09</c:v>
                      </c:pt>
                      <c:pt idx="1432">
                        <c:v>1319.73</c:v>
                      </c:pt>
                      <c:pt idx="1433">
                        <c:v>1320.37</c:v>
                      </c:pt>
                      <c:pt idx="1434">
                        <c:v>1321.02</c:v>
                      </c:pt>
                      <c:pt idx="1435">
                        <c:v>1321.66</c:v>
                      </c:pt>
                      <c:pt idx="1436">
                        <c:v>1322.30</c:v>
                      </c:pt>
                      <c:pt idx="1437">
                        <c:v>1322.94</c:v>
                      </c:pt>
                      <c:pt idx="1438">
                        <c:v>1323.58</c:v>
                      </c:pt>
                      <c:pt idx="1439">
                        <c:v>1324.23</c:v>
                      </c:pt>
                      <c:pt idx="1440">
                        <c:v>1324.87</c:v>
                      </c:pt>
                      <c:pt idx="1441">
                        <c:v>1325.51</c:v>
                      </c:pt>
                      <c:pt idx="1442">
                        <c:v>1326.15</c:v>
                      </c:pt>
                      <c:pt idx="1443">
                        <c:v>1326.80</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1334.50</c:v>
                      </c:pt>
                      <c:pt idx="1456">
                        <c:v>1335.14</c:v>
                      </c:pt>
                      <c:pt idx="1457">
                        <c:v>1335.79</c:v>
                      </c:pt>
                      <c:pt idx="1458">
                        <c:v>1336.43</c:v>
                      </c:pt>
                      <c:pt idx="1459">
                        <c:v>1337.07</c:v>
                      </c:pt>
                      <c:pt idx="1460">
                        <c:v>1337.71</c:v>
                      </c:pt>
                      <c:pt idx="1461">
                        <c:v>1338.36</c:v>
                      </c:pt>
                      <c:pt idx="1462">
                        <c:v>1339.00</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1346.70</c:v>
                      </c:pt>
                      <c:pt idx="1475">
                        <c:v>1347.35</c:v>
                      </c:pt>
                      <c:pt idx="1476">
                        <c:v>1347.99</c:v>
                      </c:pt>
                      <c:pt idx="1477">
                        <c:v>1348.63</c:v>
                      </c:pt>
                      <c:pt idx="1478">
                        <c:v>1349.27</c:v>
                      </c:pt>
                      <c:pt idx="1479">
                        <c:v>1349.91</c:v>
                      </c:pt>
                      <c:pt idx="1480">
                        <c:v>1350.56</c:v>
                      </c:pt>
                      <c:pt idx="1481">
                        <c:v>1351.20</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1363.40</c:v>
                      </c:pt>
                      <c:pt idx="1501">
                        <c:v>1364.04</c:v>
                      </c:pt>
                      <c:pt idx="1502">
                        <c:v>1364.69</c:v>
                      </c:pt>
                      <c:pt idx="1503">
                        <c:v>1365.33</c:v>
                      </c:pt>
                      <c:pt idx="1504">
                        <c:v>1365.97</c:v>
                      </c:pt>
                      <c:pt idx="1505">
                        <c:v>1366.61</c:v>
                      </c:pt>
                      <c:pt idx="1506">
                        <c:v>1367.25</c:v>
                      </c:pt>
                      <c:pt idx="1507">
                        <c:v>1367.90</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1375.60</c:v>
                      </c:pt>
                      <c:pt idx="1520">
                        <c:v>1376.25</c:v>
                      </c:pt>
                      <c:pt idx="1521">
                        <c:v>1376.89</c:v>
                      </c:pt>
                      <c:pt idx="1522">
                        <c:v>1377.53</c:v>
                      </c:pt>
                      <c:pt idx="1523">
                        <c:v>1378.17</c:v>
                      </c:pt>
                      <c:pt idx="1524">
                        <c:v>1378.81</c:v>
                      </c:pt>
                      <c:pt idx="1525">
                        <c:v>1379.46</c:v>
                      </c:pt>
                      <c:pt idx="1526">
                        <c:v>1380.10</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1387.80</c:v>
                      </c:pt>
                      <c:pt idx="1539">
                        <c:v>1388.45</c:v>
                      </c:pt>
                      <c:pt idx="1540">
                        <c:v>1389.09</c:v>
                      </c:pt>
                      <c:pt idx="1541">
                        <c:v>1389.73</c:v>
                      </c:pt>
                      <c:pt idx="1542">
                        <c:v>1390.37</c:v>
                      </c:pt>
                      <c:pt idx="1543">
                        <c:v>1391.02</c:v>
                      </c:pt>
                      <c:pt idx="1544">
                        <c:v>1391.66</c:v>
                      </c:pt>
                      <c:pt idx="1545">
                        <c:v>1392.30</c:v>
                      </c:pt>
                      <c:pt idx="1546">
                        <c:v>1392.94</c:v>
                      </c:pt>
                      <c:pt idx="1547">
                        <c:v>1393.58</c:v>
                      </c:pt>
                      <c:pt idx="1548">
                        <c:v>1394.23</c:v>
                      </c:pt>
                      <c:pt idx="1549">
                        <c:v>1394.87</c:v>
                      </c:pt>
                      <c:pt idx="1550">
                        <c:v>1395.51</c:v>
                      </c:pt>
                      <c:pt idx="1551">
                        <c:v>1396.15</c:v>
                      </c:pt>
                      <c:pt idx="1552">
                        <c:v>1396.80</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1404.50</c:v>
                      </c:pt>
                      <c:pt idx="1565">
                        <c:v>1405.14</c:v>
                      </c:pt>
                      <c:pt idx="1566">
                        <c:v>1405.79</c:v>
                      </c:pt>
                      <c:pt idx="1567">
                        <c:v>1406.43</c:v>
                      </c:pt>
                      <c:pt idx="1568">
                        <c:v>1407.07</c:v>
                      </c:pt>
                      <c:pt idx="1569">
                        <c:v>1407.71</c:v>
                      </c:pt>
                      <c:pt idx="1570">
                        <c:v>1408.36</c:v>
                      </c:pt>
                      <c:pt idx="1571">
                        <c:v>1409.00</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1416.70</c:v>
                      </c:pt>
                      <c:pt idx="1584">
                        <c:v>1417.35</c:v>
                      </c:pt>
                      <c:pt idx="1585">
                        <c:v>1417.99</c:v>
                      </c:pt>
                      <c:pt idx="1586">
                        <c:v>1418.63</c:v>
                      </c:pt>
                      <c:pt idx="1587">
                        <c:v>1419.27</c:v>
                      </c:pt>
                      <c:pt idx="1588">
                        <c:v>1419.92</c:v>
                      </c:pt>
                      <c:pt idx="1589">
                        <c:v>1420.56</c:v>
                      </c:pt>
                      <c:pt idx="1590">
                        <c:v>1421.20</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1433.40</c:v>
                      </c:pt>
                      <c:pt idx="1610">
                        <c:v>1434.04</c:v>
                      </c:pt>
                      <c:pt idx="1611">
                        <c:v>1434.69</c:v>
                      </c:pt>
                      <c:pt idx="1612">
                        <c:v>1435.33</c:v>
                      </c:pt>
                      <c:pt idx="1613">
                        <c:v>1435.97</c:v>
                      </c:pt>
                      <c:pt idx="1614">
                        <c:v>1436.61</c:v>
                      </c:pt>
                      <c:pt idx="1615">
                        <c:v>1437.25</c:v>
                      </c:pt>
                      <c:pt idx="1616">
                        <c:v>1437.90</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1445.60</c:v>
                      </c:pt>
                      <c:pt idx="1629">
                        <c:v>1446.25</c:v>
                      </c:pt>
                      <c:pt idx="1630">
                        <c:v>1446.89</c:v>
                      </c:pt>
                      <c:pt idx="1631">
                        <c:v>1447.53</c:v>
                      </c:pt>
                      <c:pt idx="1632">
                        <c:v>1448.17</c:v>
                      </c:pt>
                      <c:pt idx="1633">
                        <c:v>1448.81</c:v>
                      </c:pt>
                      <c:pt idx="1634">
                        <c:v>1449.46</c:v>
                      </c:pt>
                      <c:pt idx="1635">
                        <c:v>1450.10</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1462.30</c:v>
                      </c:pt>
                      <c:pt idx="1655">
                        <c:v>1462.94</c:v>
                      </c:pt>
                      <c:pt idx="1656">
                        <c:v>1463.59</c:v>
                      </c:pt>
                      <c:pt idx="1657">
                        <c:v>1464.23</c:v>
                      </c:pt>
                      <c:pt idx="1658">
                        <c:v>1464.87</c:v>
                      </c:pt>
                      <c:pt idx="1659">
                        <c:v>1465.51</c:v>
                      </c:pt>
                      <c:pt idx="1660">
                        <c:v>1466.15</c:v>
                      </c:pt>
                      <c:pt idx="1661">
                        <c:v>1466.80</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1474.50</c:v>
                      </c:pt>
                      <c:pt idx="1674">
                        <c:v>1475.14</c:v>
                      </c:pt>
                      <c:pt idx="1675">
                        <c:v>1475.79</c:v>
                      </c:pt>
                      <c:pt idx="1676">
                        <c:v>1476.43</c:v>
                      </c:pt>
                      <c:pt idx="1677">
                        <c:v>1477.07</c:v>
                      </c:pt>
                      <c:pt idx="1678">
                        <c:v>1477.71</c:v>
                      </c:pt>
                      <c:pt idx="1679">
                        <c:v>1478.36</c:v>
                      </c:pt>
                      <c:pt idx="1680">
                        <c:v>1479.00</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1486.70</c:v>
                      </c:pt>
                      <c:pt idx="1693">
                        <c:v>1487.35</c:v>
                      </c:pt>
                      <c:pt idx="1694">
                        <c:v>1487.99</c:v>
                      </c:pt>
                      <c:pt idx="1695">
                        <c:v>1488.63</c:v>
                      </c:pt>
                      <c:pt idx="1696">
                        <c:v>1489.27</c:v>
                      </c:pt>
                      <c:pt idx="1697">
                        <c:v>1489.92</c:v>
                      </c:pt>
                      <c:pt idx="1698">
                        <c:v>1490.56</c:v>
                      </c:pt>
                      <c:pt idx="1699">
                        <c:v>1491.20</c:v>
                      </c:pt>
                      <c:pt idx="1700">
                        <c:v>1491.84</c:v>
                      </c:pt>
                      <c:pt idx="1701">
                        <c:v>1492.48</c:v>
                      </c:pt>
                      <c:pt idx="1702">
                        <c:v>1493.13</c:v>
                      </c:pt>
                      <c:pt idx="1703">
                        <c:v>1493.77</c:v>
                      </c:pt>
                      <c:pt idx="1704">
                        <c:v>1494.41</c:v>
                      </c:pt>
                      <c:pt idx="1705">
                        <c:v>1495.05</c:v>
                      </c:pt>
                      <c:pt idx="1706">
                        <c:v>1495.70</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1503.40</c:v>
                      </c:pt>
                      <c:pt idx="1719">
                        <c:v>1504.04</c:v>
                      </c:pt>
                      <c:pt idx="1720">
                        <c:v>1504.69</c:v>
                      </c:pt>
                      <c:pt idx="1721">
                        <c:v>1505.33</c:v>
                      </c:pt>
                      <c:pt idx="1722">
                        <c:v>1505.97</c:v>
                      </c:pt>
                      <c:pt idx="1723">
                        <c:v>1506.61</c:v>
                      </c:pt>
                      <c:pt idx="1724">
                        <c:v>1507.25</c:v>
                      </c:pt>
                      <c:pt idx="1725">
                        <c:v>1507.90</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1515.60</c:v>
                      </c:pt>
                      <c:pt idx="1738">
                        <c:v>1516.25</c:v>
                      </c:pt>
                      <c:pt idx="1739">
                        <c:v>1516.89</c:v>
                      </c:pt>
                      <c:pt idx="1740">
                        <c:v>1517.53</c:v>
                      </c:pt>
                      <c:pt idx="1741">
                        <c:v>1518.17</c:v>
                      </c:pt>
                      <c:pt idx="1742">
                        <c:v>1518.81</c:v>
                      </c:pt>
                      <c:pt idx="1743">
                        <c:v>1519.46</c:v>
                      </c:pt>
                      <c:pt idx="1744">
                        <c:v>1520.10</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1532.30</c:v>
                      </c:pt>
                      <c:pt idx="1764">
                        <c:v>1532.94</c:v>
                      </c:pt>
                      <c:pt idx="1765">
                        <c:v>1533.59</c:v>
                      </c:pt>
                      <c:pt idx="1766">
                        <c:v>1534.23</c:v>
                      </c:pt>
                      <c:pt idx="1767">
                        <c:v>1534.87</c:v>
                      </c:pt>
                      <c:pt idx="1768">
                        <c:v>1535.51</c:v>
                      </c:pt>
                      <c:pt idx="1769">
                        <c:v>1536.15</c:v>
                      </c:pt>
                      <c:pt idx="1770">
                        <c:v>1536.80</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1544.50</c:v>
                      </c:pt>
                      <c:pt idx="1783">
                        <c:v>1545.15</c:v>
                      </c:pt>
                      <c:pt idx="1784">
                        <c:v>1545.79</c:v>
                      </c:pt>
                      <c:pt idx="1785">
                        <c:v>1546.43</c:v>
                      </c:pt>
                      <c:pt idx="1786">
                        <c:v>1547.07</c:v>
                      </c:pt>
                      <c:pt idx="1787">
                        <c:v>1547.71</c:v>
                      </c:pt>
                      <c:pt idx="1788">
                        <c:v>1548.36</c:v>
                      </c:pt>
                      <c:pt idx="1789">
                        <c:v>1549.00</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1556.70</c:v>
                      </c:pt>
                      <c:pt idx="1802">
                        <c:v>1557.35</c:v>
                      </c:pt>
                      <c:pt idx="1803">
                        <c:v>1557.99</c:v>
                      </c:pt>
                      <c:pt idx="1804">
                        <c:v>1558.63</c:v>
                      </c:pt>
                      <c:pt idx="1805">
                        <c:v>1559.27</c:v>
                      </c:pt>
                      <c:pt idx="1806">
                        <c:v>1559.92</c:v>
                      </c:pt>
                      <c:pt idx="1807">
                        <c:v>1560.56</c:v>
                      </c:pt>
                      <c:pt idx="1808">
                        <c:v>1561.20</c:v>
                      </c:pt>
                      <c:pt idx="1809">
                        <c:v>1561.84</c:v>
                      </c:pt>
                      <c:pt idx="1810">
                        <c:v>1562.48</c:v>
                      </c:pt>
                      <c:pt idx="1811">
                        <c:v>1563.13</c:v>
                      </c:pt>
                      <c:pt idx="1812">
                        <c:v>1563.77</c:v>
                      </c:pt>
                      <c:pt idx="1813">
                        <c:v>1564.41</c:v>
                      </c:pt>
                      <c:pt idx="1814">
                        <c:v>1565.05</c:v>
                      </c:pt>
                      <c:pt idx="1815">
                        <c:v>1565.70</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1573.40</c:v>
                      </c:pt>
                      <c:pt idx="1828">
                        <c:v>1574.04</c:v>
                      </c:pt>
                      <c:pt idx="1829">
                        <c:v>1574.69</c:v>
                      </c:pt>
                      <c:pt idx="1830">
                        <c:v>1575.33</c:v>
                      </c:pt>
                      <c:pt idx="1831">
                        <c:v>1575.97</c:v>
                      </c:pt>
                      <c:pt idx="1832">
                        <c:v>1576.61</c:v>
                      </c:pt>
                      <c:pt idx="1833">
                        <c:v>1577.26</c:v>
                      </c:pt>
                      <c:pt idx="1834">
                        <c:v>1577.90</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1585.60</c:v>
                      </c:pt>
                      <c:pt idx="1847">
                        <c:v>1586.25</c:v>
                      </c:pt>
                      <c:pt idx="1848">
                        <c:v>1586.89</c:v>
                      </c:pt>
                      <c:pt idx="1849">
                        <c:v>1587.53</c:v>
                      </c:pt>
                      <c:pt idx="1850">
                        <c:v>1588.17</c:v>
                      </c:pt>
                      <c:pt idx="1851">
                        <c:v>1588.81</c:v>
                      </c:pt>
                      <c:pt idx="1852">
                        <c:v>1589.46</c:v>
                      </c:pt>
                      <c:pt idx="1853">
                        <c:v>1590.10</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1602.30</c:v>
                      </c:pt>
                      <c:pt idx="1873">
                        <c:v>1602.94</c:v>
                      </c:pt>
                      <c:pt idx="1874">
                        <c:v>1603.59</c:v>
                      </c:pt>
                      <c:pt idx="1875">
                        <c:v>1604.23</c:v>
                      </c:pt>
                      <c:pt idx="1876">
                        <c:v>1604.87</c:v>
                      </c:pt>
                      <c:pt idx="1877">
                        <c:v>1605.51</c:v>
                      </c:pt>
                      <c:pt idx="1878">
                        <c:v>1606.15</c:v>
                      </c:pt>
                      <c:pt idx="1879">
                        <c:v>1606.80</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1614.50</c:v>
                      </c:pt>
                      <c:pt idx="1892">
                        <c:v>1615.15</c:v>
                      </c:pt>
                      <c:pt idx="1893">
                        <c:v>1615.79</c:v>
                      </c:pt>
                      <c:pt idx="1894">
                        <c:v>1616.43</c:v>
                      </c:pt>
                      <c:pt idx="1895">
                        <c:v>1617.07</c:v>
                      </c:pt>
                      <c:pt idx="1896">
                        <c:v>1617.71</c:v>
                      </c:pt>
                      <c:pt idx="1897">
                        <c:v>1618.36</c:v>
                      </c:pt>
                      <c:pt idx="1898">
                        <c:v>1619.00</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1631.20</c:v>
                      </c:pt>
                      <c:pt idx="1918">
                        <c:v>1631.84</c:v>
                      </c:pt>
                      <c:pt idx="1919">
                        <c:v>1632.48</c:v>
                      </c:pt>
                      <c:pt idx="1920">
                        <c:v>1633.13</c:v>
                      </c:pt>
                      <c:pt idx="1921">
                        <c:v>1633.77</c:v>
                      </c:pt>
                      <c:pt idx="1922">
                        <c:v>1634.41</c:v>
                      </c:pt>
                      <c:pt idx="1923">
                        <c:v>1635.05</c:v>
                      </c:pt>
                      <c:pt idx="1924">
                        <c:v>1635.70</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1643.40</c:v>
                      </c:pt>
                      <c:pt idx="1937">
                        <c:v>1644.04</c:v>
                      </c:pt>
                      <c:pt idx="1938">
                        <c:v>1644.69</c:v>
                      </c:pt>
                      <c:pt idx="1939">
                        <c:v>1645.33</c:v>
                      </c:pt>
                      <c:pt idx="1940">
                        <c:v>1645.97</c:v>
                      </c:pt>
                      <c:pt idx="1941">
                        <c:v>1646.61</c:v>
                      </c:pt>
                      <c:pt idx="1942">
                        <c:v>1647.26</c:v>
                      </c:pt>
                      <c:pt idx="1943">
                        <c:v>1647.90</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1655.60</c:v>
                      </c:pt>
                      <c:pt idx="1956">
                        <c:v>1656.25</c:v>
                      </c:pt>
                      <c:pt idx="1957">
                        <c:v>1656.89</c:v>
                      </c:pt>
                      <c:pt idx="1958">
                        <c:v>1657.53</c:v>
                      </c:pt>
                      <c:pt idx="1959">
                        <c:v>1658.17</c:v>
                      </c:pt>
                      <c:pt idx="1960">
                        <c:v>1658.82</c:v>
                      </c:pt>
                      <c:pt idx="1961">
                        <c:v>1659.46</c:v>
                      </c:pt>
                      <c:pt idx="1962">
                        <c:v>1660.10</c:v>
                      </c:pt>
                      <c:pt idx="1963">
                        <c:v>1660.74</c:v>
                      </c:pt>
                      <c:pt idx="1964">
                        <c:v>1661.38</c:v>
                      </c:pt>
                      <c:pt idx="1965">
                        <c:v>1662.03</c:v>
                      </c:pt>
                      <c:pt idx="1966">
                        <c:v>1662.67</c:v>
                      </c:pt>
                      <c:pt idx="1967">
                        <c:v>1663.31</c:v>
                      </c:pt>
                      <c:pt idx="1968">
                        <c:v>1663.95</c:v>
                      </c:pt>
                      <c:pt idx="1969">
                        <c:v>1664.60</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1672.30</c:v>
                      </c:pt>
                      <c:pt idx="1982">
                        <c:v>1672.94</c:v>
                      </c:pt>
                      <c:pt idx="1983">
                        <c:v>1673.59</c:v>
                      </c:pt>
                      <c:pt idx="1984">
                        <c:v>1674.23</c:v>
                      </c:pt>
                      <c:pt idx="1985">
                        <c:v>1674.87</c:v>
                      </c:pt>
                      <c:pt idx="1986">
                        <c:v>1675.51</c:v>
                      </c:pt>
                      <c:pt idx="1987">
                        <c:v>1676.15</c:v>
                      </c:pt>
                      <c:pt idx="1988">
                        <c:v>1676.80</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1684.50</c:v>
                      </c:pt>
                      <c:pt idx="2001">
                        <c:v>1685.15</c:v>
                      </c:pt>
                      <c:pt idx="2002">
                        <c:v>1685.79</c:v>
                      </c:pt>
                      <c:pt idx="2003">
                        <c:v>1686.43</c:v>
                      </c:pt>
                      <c:pt idx="2004">
                        <c:v>1687.07</c:v>
                      </c:pt>
                      <c:pt idx="2005">
                        <c:v>1687.71</c:v>
                      </c:pt>
                      <c:pt idx="2006">
                        <c:v>1688.36</c:v>
                      </c:pt>
                      <c:pt idx="2007">
                        <c:v>1689.00</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1701.20</c:v>
                      </c:pt>
                      <c:pt idx="2027">
                        <c:v>1701.84</c:v>
                      </c:pt>
                      <c:pt idx="2028">
                        <c:v>1702.49</c:v>
                      </c:pt>
                      <c:pt idx="2029">
                        <c:v>1703.13</c:v>
                      </c:pt>
                      <c:pt idx="2030">
                        <c:v>1703.77</c:v>
                      </c:pt>
                      <c:pt idx="2031">
                        <c:v>1704.41</c:v>
                      </c:pt>
                      <c:pt idx="2032">
                        <c:v>1705.05</c:v>
                      </c:pt>
                      <c:pt idx="2033">
                        <c:v>1705.70</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1713.40</c:v>
                      </c:pt>
                      <c:pt idx="2046">
                        <c:v>1714.04</c:v>
                      </c:pt>
                      <c:pt idx="2047">
                        <c:v>1714.69</c:v>
                      </c:pt>
                      <c:pt idx="2048">
                        <c:v>1715.33</c:v>
                      </c:pt>
                      <c:pt idx="2049">
                        <c:v>1715.97</c:v>
                      </c:pt>
                      <c:pt idx="2050">
                        <c:v>1716.61</c:v>
                      </c:pt>
                      <c:pt idx="2051">
                        <c:v>1717.26</c:v>
                      </c:pt>
                      <c:pt idx="2052">
                        <c:v>1717.90</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1725.60</c:v>
                      </c:pt>
                      <c:pt idx="2065">
                        <c:v>1726.25</c:v>
                      </c:pt>
                      <c:pt idx="2066">
                        <c:v>1726.89</c:v>
                      </c:pt>
                      <c:pt idx="2067">
                        <c:v>1727.53</c:v>
                      </c:pt>
                      <c:pt idx="2068">
                        <c:v>1728.17</c:v>
                      </c:pt>
                      <c:pt idx="2069">
                        <c:v>1728.82</c:v>
                      </c:pt>
                      <c:pt idx="2070">
                        <c:v>1729.46</c:v>
                      </c:pt>
                      <c:pt idx="2071">
                        <c:v>1730.10</c:v>
                      </c:pt>
                      <c:pt idx="2072">
                        <c:v>1730.74</c:v>
                      </c:pt>
                      <c:pt idx="2073">
                        <c:v>1731.38</c:v>
                      </c:pt>
                      <c:pt idx="2074">
                        <c:v>1732.03</c:v>
                      </c:pt>
                      <c:pt idx="2075">
                        <c:v>1732.67</c:v>
                      </c:pt>
                      <c:pt idx="2076">
                        <c:v>1733.31</c:v>
                      </c:pt>
                      <c:pt idx="2077">
                        <c:v>1733.95</c:v>
                      </c:pt>
                      <c:pt idx="2078">
                        <c:v>1734.60</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1742.30</c:v>
                      </c:pt>
                      <c:pt idx="2091">
                        <c:v>1742.94</c:v>
                      </c:pt>
                      <c:pt idx="2092">
                        <c:v>1743.59</c:v>
                      </c:pt>
                      <c:pt idx="2093">
                        <c:v>1744.23</c:v>
                      </c:pt>
                      <c:pt idx="2094">
                        <c:v>1744.87</c:v>
                      </c:pt>
                      <c:pt idx="2095">
                        <c:v>1745.51</c:v>
                      </c:pt>
                      <c:pt idx="2096">
                        <c:v>1746.16</c:v>
                      </c:pt>
                      <c:pt idx="2097">
                        <c:v>1746.80</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1754.50</c:v>
                      </c:pt>
                      <c:pt idx="2110">
                        <c:v>1755.15</c:v>
                      </c:pt>
                      <c:pt idx="2111">
                        <c:v>1755.79</c:v>
                      </c:pt>
                      <c:pt idx="2112">
                        <c:v>1756.43</c:v>
                      </c:pt>
                      <c:pt idx="2113">
                        <c:v>1757.07</c:v>
                      </c:pt>
                      <c:pt idx="2114">
                        <c:v>1757.71</c:v>
                      </c:pt>
                      <c:pt idx="2115">
                        <c:v>1758.36</c:v>
                      </c:pt>
                      <c:pt idx="2116">
                        <c:v>1759.00</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1771.20</c:v>
                      </c:pt>
                      <c:pt idx="2136">
                        <c:v>1771.84</c:v>
                      </c:pt>
                      <c:pt idx="2137">
                        <c:v>1772.49</c:v>
                      </c:pt>
                      <c:pt idx="2138">
                        <c:v>1773.13</c:v>
                      </c:pt>
                      <c:pt idx="2139">
                        <c:v>1773.77</c:v>
                      </c:pt>
                      <c:pt idx="2140">
                        <c:v>1774.41</c:v>
                      </c:pt>
                      <c:pt idx="2141">
                        <c:v>1775.05</c:v>
                      </c:pt>
                      <c:pt idx="2142">
                        <c:v>1775.70</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1783.40</c:v>
                      </c:pt>
                      <c:pt idx="2155">
                        <c:v>1784.05</c:v>
                      </c:pt>
                      <c:pt idx="2156">
                        <c:v>1784.69</c:v>
                      </c:pt>
                      <c:pt idx="2157">
                        <c:v>1785.33</c:v>
                      </c:pt>
                      <c:pt idx="2158">
                        <c:v>1785.97</c:v>
                      </c:pt>
                      <c:pt idx="2159">
                        <c:v>1786.61</c:v>
                      </c:pt>
                      <c:pt idx="2160">
                        <c:v>1787.26</c:v>
                      </c:pt>
                      <c:pt idx="2161">
                        <c:v>1787.90</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1795.60</c:v>
                      </c:pt>
                      <c:pt idx="2174">
                        <c:v>1796.25</c:v>
                      </c:pt>
                      <c:pt idx="2175">
                        <c:v>1796.89</c:v>
                      </c:pt>
                      <c:pt idx="2176">
                        <c:v>1797.53</c:v>
                      </c:pt>
                      <c:pt idx="2177">
                        <c:v>1798.17</c:v>
                      </c:pt>
                      <c:pt idx="2178">
                        <c:v>1798.82</c:v>
                      </c:pt>
                      <c:pt idx="2179">
                        <c:v>1799.46</c:v>
                      </c:pt>
                      <c:pt idx="2180">
                        <c:v>1800.10</c:v>
                      </c:pt>
                      <c:pt idx="2181">
                        <c:v>1800.74</c:v>
                      </c:pt>
                      <c:pt idx="2182">
                        <c:v>1801.38</c:v>
                      </c:pt>
                      <c:pt idx="2183">
                        <c:v>1802.03</c:v>
                      </c:pt>
                      <c:pt idx="2184">
                        <c:v>1802.67</c:v>
                      </c:pt>
                      <c:pt idx="2185">
                        <c:v>1803.31</c:v>
                      </c:pt>
                      <c:pt idx="2186">
                        <c:v>1803.95</c:v>
                      </c:pt>
                      <c:pt idx="2187">
                        <c:v>1804.60</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1812.30</c:v>
                      </c:pt>
                      <c:pt idx="2200">
                        <c:v>1812.94</c:v>
                      </c:pt>
                      <c:pt idx="2201">
                        <c:v>1813.59</c:v>
                      </c:pt>
                      <c:pt idx="2202">
                        <c:v>1814.23</c:v>
                      </c:pt>
                      <c:pt idx="2203">
                        <c:v>1814.87</c:v>
                      </c:pt>
                      <c:pt idx="2204">
                        <c:v>1815.51</c:v>
                      </c:pt>
                      <c:pt idx="2205">
                        <c:v>1816.16</c:v>
                      </c:pt>
                      <c:pt idx="2206">
                        <c:v>1816.80</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1824.50</c:v>
                      </c:pt>
                      <c:pt idx="2219">
                        <c:v>1825.15</c:v>
                      </c:pt>
                      <c:pt idx="2220">
                        <c:v>1825.79</c:v>
                      </c:pt>
                      <c:pt idx="2221">
                        <c:v>1826.43</c:v>
                      </c:pt>
                      <c:pt idx="2222">
                        <c:v>1827.07</c:v>
                      </c:pt>
                      <c:pt idx="2223">
                        <c:v>1827.72</c:v>
                      </c:pt>
                      <c:pt idx="2224">
                        <c:v>1828.36</c:v>
                      </c:pt>
                      <c:pt idx="2225">
                        <c:v>1829.00</c:v>
                      </c:pt>
                      <c:pt idx="2226">
                        <c:v>1829.64</c:v>
                      </c:pt>
                      <c:pt idx="2227">
                        <c:v>1830.28</c:v>
                      </c:pt>
                      <c:pt idx="2228">
                        <c:v>1830.93</c:v>
                      </c:pt>
                      <c:pt idx="2229">
                        <c:v>1831.57</c:v>
                      </c:pt>
                      <c:pt idx="2230">
                        <c:v>1832.21</c:v>
                      </c:pt>
                      <c:pt idx="2231">
                        <c:v>1832.85</c:v>
                      </c:pt>
                      <c:pt idx="2232">
                        <c:v>1833.50</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1841.20</c:v>
                      </c:pt>
                      <c:pt idx="2245">
                        <c:v>1841.84</c:v>
                      </c:pt>
                      <c:pt idx="2246">
                        <c:v>1842.49</c:v>
                      </c:pt>
                      <c:pt idx="2247">
                        <c:v>1843.13</c:v>
                      </c:pt>
                      <c:pt idx="2248">
                        <c:v>1843.77</c:v>
                      </c:pt>
                      <c:pt idx="2249">
                        <c:v>1844.41</c:v>
                      </c:pt>
                      <c:pt idx="2250">
                        <c:v>1845.05</c:v>
                      </c:pt>
                      <c:pt idx="2251">
                        <c:v>1845.70</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1853.40</c:v>
                      </c:pt>
                      <c:pt idx="2264">
                        <c:v>1854.05</c:v>
                      </c:pt>
                      <c:pt idx="2265">
                        <c:v>1854.69</c:v>
                      </c:pt>
                      <c:pt idx="2266">
                        <c:v>1855.33</c:v>
                      </c:pt>
                      <c:pt idx="2267">
                        <c:v>1855.97</c:v>
                      </c:pt>
                      <c:pt idx="2268">
                        <c:v>1856.61</c:v>
                      </c:pt>
                      <c:pt idx="2269">
                        <c:v>1857.26</c:v>
                      </c:pt>
                      <c:pt idx="2270">
                        <c:v>1857.90</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1870.10</c:v>
                      </c:pt>
                      <c:pt idx="2290">
                        <c:v>1870.74</c:v>
                      </c:pt>
                      <c:pt idx="2291">
                        <c:v>1871.39</c:v>
                      </c:pt>
                      <c:pt idx="2292">
                        <c:v>1872.03</c:v>
                      </c:pt>
                      <c:pt idx="2293">
                        <c:v>1872.67</c:v>
                      </c:pt>
                      <c:pt idx="2294">
                        <c:v>1873.31</c:v>
                      </c:pt>
                      <c:pt idx="2295">
                        <c:v>1873.95</c:v>
                      </c:pt>
                      <c:pt idx="2296">
                        <c:v>1874.60</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1882.30</c:v>
                      </c:pt>
                      <c:pt idx="2309">
                        <c:v>1882.94</c:v>
                      </c:pt>
                      <c:pt idx="2310">
                        <c:v>1883.59</c:v>
                      </c:pt>
                      <c:pt idx="2311">
                        <c:v>1884.23</c:v>
                      </c:pt>
                      <c:pt idx="2312">
                        <c:v>1884.87</c:v>
                      </c:pt>
                      <c:pt idx="2313">
                        <c:v>1885.51</c:v>
                      </c:pt>
                      <c:pt idx="2314">
                        <c:v>1886.16</c:v>
                      </c:pt>
                      <c:pt idx="2315">
                        <c:v>1886.80</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1894.50</c:v>
                      </c:pt>
                      <c:pt idx="2328">
                        <c:v>1895.15</c:v>
                      </c:pt>
                      <c:pt idx="2329">
                        <c:v>1895.79</c:v>
                      </c:pt>
                      <c:pt idx="2330">
                        <c:v>1896.43</c:v>
                      </c:pt>
                      <c:pt idx="2331">
                        <c:v>1897.07</c:v>
                      </c:pt>
                      <c:pt idx="2332">
                        <c:v>1897.72</c:v>
                      </c:pt>
                      <c:pt idx="2333">
                        <c:v>1898.36</c:v>
                      </c:pt>
                      <c:pt idx="2334">
                        <c:v>1899.00</c:v>
                      </c:pt>
                      <c:pt idx="2335">
                        <c:v>1899.64</c:v>
                      </c:pt>
                      <c:pt idx="2336">
                        <c:v>1900.28</c:v>
                      </c:pt>
                      <c:pt idx="2337">
                        <c:v>1900.93</c:v>
                      </c:pt>
                      <c:pt idx="2338">
                        <c:v>1901.57</c:v>
                      </c:pt>
                      <c:pt idx="2339">
                        <c:v>1902.21</c:v>
                      </c:pt>
                      <c:pt idx="2340">
                        <c:v>1902.85</c:v>
                      </c:pt>
                      <c:pt idx="2341">
                        <c:v>1903.50</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1911.20</c:v>
                      </c:pt>
                      <c:pt idx="2354">
                        <c:v>1911.84</c:v>
                      </c:pt>
                      <c:pt idx="2355">
                        <c:v>1912.49</c:v>
                      </c:pt>
                      <c:pt idx="2356">
                        <c:v>1913.13</c:v>
                      </c:pt>
                      <c:pt idx="2357">
                        <c:v>1913.77</c:v>
                      </c:pt>
                      <c:pt idx="2358">
                        <c:v>1914.41</c:v>
                      </c:pt>
                      <c:pt idx="2359">
                        <c:v>1915.06</c:v>
                      </c:pt>
                      <c:pt idx="2360">
                        <c:v>1915.70</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1923.40</c:v>
                      </c:pt>
                      <c:pt idx="2373">
                        <c:v>1924.05</c:v>
                      </c:pt>
                      <c:pt idx="2374">
                        <c:v>1924.69</c:v>
                      </c:pt>
                      <c:pt idx="2375">
                        <c:v>1925.33</c:v>
                      </c:pt>
                      <c:pt idx="2376">
                        <c:v>1925.97</c:v>
                      </c:pt>
                      <c:pt idx="2377">
                        <c:v>1926.61</c:v>
                      </c:pt>
                      <c:pt idx="2378">
                        <c:v>1927.26</c:v>
                      </c:pt>
                      <c:pt idx="2379">
                        <c:v>1927.90</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1940.10</c:v>
                      </c:pt>
                      <c:pt idx="2399">
                        <c:v>1940.74</c:v>
                      </c:pt>
                      <c:pt idx="2400">
                        <c:v>1941.39</c:v>
                      </c:pt>
                      <c:pt idx="2401">
                        <c:v>1942.03</c:v>
                      </c:pt>
                      <c:pt idx="2402">
                        <c:v>1942.67</c:v>
                      </c:pt>
                      <c:pt idx="2403">
                        <c:v>1943.31</c:v>
                      </c:pt>
                      <c:pt idx="2404">
                        <c:v>1943.95</c:v>
                      </c:pt>
                      <c:pt idx="2405">
                        <c:v>1944.60</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1952.30</c:v>
                      </c:pt>
                      <c:pt idx="2418">
                        <c:v>1952.95</c:v>
                      </c:pt>
                      <c:pt idx="2419">
                        <c:v>1953.59</c:v>
                      </c:pt>
                      <c:pt idx="2420">
                        <c:v>1954.23</c:v>
                      </c:pt>
                      <c:pt idx="2421">
                        <c:v>1954.87</c:v>
                      </c:pt>
                      <c:pt idx="2422">
                        <c:v>1955.51</c:v>
                      </c:pt>
                      <c:pt idx="2423">
                        <c:v>1956.16</c:v>
                      </c:pt>
                      <c:pt idx="2424">
                        <c:v>1956.80</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1964.50</c:v>
                      </c:pt>
                      <c:pt idx="2437">
                        <c:v>1965.15</c:v>
                      </c:pt>
                      <c:pt idx="2438">
                        <c:v>1965.79</c:v>
                      </c:pt>
                      <c:pt idx="2439">
                        <c:v>1966.43</c:v>
                      </c:pt>
                      <c:pt idx="2440">
                        <c:v>1967.07</c:v>
                      </c:pt>
                      <c:pt idx="2441">
                        <c:v>1967.72</c:v>
                      </c:pt>
                      <c:pt idx="2442">
                        <c:v>1968.36</c:v>
                      </c:pt>
                      <c:pt idx="2443">
                        <c:v>1969.00</c:v>
                      </c:pt>
                      <c:pt idx="2444">
                        <c:v>1969.64</c:v>
                      </c:pt>
                      <c:pt idx="2445">
                        <c:v>1970.28</c:v>
                      </c:pt>
                      <c:pt idx="2446">
                        <c:v>1970.93</c:v>
                      </c:pt>
                      <c:pt idx="2447">
                        <c:v>1971.57</c:v>
                      </c:pt>
                      <c:pt idx="2448">
                        <c:v>1972.21</c:v>
                      </c:pt>
                      <c:pt idx="2449">
                        <c:v>1972.85</c:v>
                      </c:pt>
                      <c:pt idx="2450">
                        <c:v>1973.50</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1981.20</c:v>
                      </c:pt>
                      <c:pt idx="2463">
                        <c:v>1981.84</c:v>
                      </c:pt>
                      <c:pt idx="2464">
                        <c:v>1982.49</c:v>
                      </c:pt>
                      <c:pt idx="2465">
                        <c:v>1983.13</c:v>
                      </c:pt>
                      <c:pt idx="2466">
                        <c:v>1983.77</c:v>
                      </c:pt>
                      <c:pt idx="2467">
                        <c:v>1984.41</c:v>
                      </c:pt>
                      <c:pt idx="2468">
                        <c:v>1985.06</c:v>
                      </c:pt>
                      <c:pt idx="2469">
                        <c:v>1985.70</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1993.40</c:v>
                      </c:pt>
                      <c:pt idx="2482">
                        <c:v>1994.05</c:v>
                      </c:pt>
                      <c:pt idx="2483">
                        <c:v>1994.69</c:v>
                      </c:pt>
                      <c:pt idx="2484">
                        <c:v>1995.33</c:v>
                      </c:pt>
                      <c:pt idx="2485">
                        <c:v>1995.97</c:v>
                      </c:pt>
                      <c:pt idx="2486">
                        <c:v>1996.62</c:v>
                      </c:pt>
                      <c:pt idx="2487">
                        <c:v>1997.26</c:v>
                      </c:pt>
                      <c:pt idx="2488">
                        <c:v>1997.90</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2010.10</c:v>
                      </c:pt>
                      <c:pt idx="2508">
                        <c:v>2010.74</c:v>
                      </c:pt>
                      <c:pt idx="2509">
                        <c:v>2011.39</c:v>
                      </c:pt>
                      <c:pt idx="2510">
                        <c:v>2012.03</c:v>
                      </c:pt>
                      <c:pt idx="2511">
                        <c:v>2012.67</c:v>
                      </c:pt>
                      <c:pt idx="2512">
                        <c:v>2013.31</c:v>
                      </c:pt>
                      <c:pt idx="2513">
                        <c:v>2013.95</c:v>
                      </c:pt>
                      <c:pt idx="2514">
                        <c:v>2014.60</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2022.30</c:v>
                      </c:pt>
                      <c:pt idx="2527">
                        <c:v>2022.95</c:v>
                      </c:pt>
                      <c:pt idx="2528">
                        <c:v>2023.59</c:v>
                      </c:pt>
                      <c:pt idx="2529">
                        <c:v>2024.23</c:v>
                      </c:pt>
                      <c:pt idx="2530">
                        <c:v>2024.87</c:v>
                      </c:pt>
                      <c:pt idx="2531">
                        <c:v>2025.51</c:v>
                      </c:pt>
                      <c:pt idx="2532">
                        <c:v>2026.16</c:v>
                      </c:pt>
                      <c:pt idx="2533">
                        <c:v>2026.80</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2039.00</c:v>
                      </c:pt>
                      <c:pt idx="2553">
                        <c:v>2039.64</c:v>
                      </c:pt>
                      <c:pt idx="2554">
                        <c:v>2040.29</c:v>
                      </c:pt>
                      <c:pt idx="2555">
                        <c:v>2040.93</c:v>
                      </c:pt>
                      <c:pt idx="2556">
                        <c:v>2041.57</c:v>
                      </c:pt>
                      <c:pt idx="2557">
                        <c:v>2042.21</c:v>
                      </c:pt>
                      <c:pt idx="2558">
                        <c:v>2042.85</c:v>
                      </c:pt>
                      <c:pt idx="2559">
                        <c:v>2043.50</c:v>
                      </c:pt>
                      <c:pt idx="2560">
                        <c:v>2044.14</c:v>
                      </c:pt>
                      <c:pt idx="2561">
                        <c:v>2044.78</c:v>
                      </c:pt>
                      <c:pt idx="2562">
                        <c:v>2045.42</c:v>
                      </c:pt>
                      <c:pt idx="2563">
                        <c:v>2046.06</c:v>
                      </c:pt>
                      <c:pt idx="2564">
                        <c:v>2046.71</c:v>
                      </c:pt>
                      <c:pt idx="2565">
                        <c:v>2047.35</c:v>
                      </c:pt>
                      <c:pt idx="2566">
                        <c:v>2047.99</c:v>
                      </c:pt>
                      <c:pt idx="2567">
                        <c:v>2048.63</c:v>
                      </c:pt>
                      <c:pt idx="2568">
                        <c:v>2049.28</c:v>
                      </c:pt>
                      <c:pt idx="2569">
                        <c:v>2049.92</c:v>
                      </c:pt>
                      <c:pt idx="2570">
                        <c:v>2050.56</c:v>
                      </c:pt>
                      <c:pt idx="2571">
                        <c:v>2051.20</c:v>
                      </c:pt>
                      <c:pt idx="2572">
                        <c:v>2051.84</c:v>
                      </c:pt>
                      <c:pt idx="2573">
                        <c:v>2052.49</c:v>
                      </c:pt>
                      <c:pt idx="2574">
                        <c:v>2053.13</c:v>
                      </c:pt>
                      <c:pt idx="2575">
                        <c:v>2053.77</c:v>
                      </c:pt>
                      <c:pt idx="2576">
                        <c:v>2054.41</c:v>
                      </c:pt>
                      <c:pt idx="2577">
                        <c:v>2055.06</c:v>
                      </c:pt>
                      <c:pt idx="2578">
                        <c:v>2055.70</c:v>
                      </c:pt>
                      <c:pt idx="2579">
                        <c:v>2056.34</c:v>
                      </c:pt>
                      <c:pt idx="2580">
                        <c:v>2056.98</c:v>
                      </c:pt>
                      <c:pt idx="2581">
                        <c:v>2057.62</c:v>
                      </c:pt>
                      <c:pt idx="2582">
                        <c:v>2058.27</c:v>
                      </c:pt>
                      <c:pt idx="2583">
                        <c:v>2058.91</c:v>
                      </c:pt>
                      <c:pt idx="2584">
                        <c:v>2059.55</c:v>
                      </c:pt>
                      <c:pt idx="2585">
                        <c:v>2060.19</c:v>
                      </c:pt>
                      <c:pt idx="2586">
                        <c:v>2060.84</c:v>
                      </c:pt>
                      <c:pt idx="2587">
                        <c:v>2061.48</c:v>
                      </c:pt>
                      <c:pt idx="2588">
                        <c:v>2062.12</c:v>
                      </c:pt>
                      <c:pt idx="2589">
                        <c:v>2062.76</c:v>
                      </c:pt>
                      <c:pt idx="2590">
                        <c:v>2063.40</c:v>
                      </c:pt>
                      <c:pt idx="2591">
                        <c:v>2064.05</c:v>
                      </c:pt>
                      <c:pt idx="2592">
                        <c:v>2064.69</c:v>
                      </c:pt>
                      <c:pt idx="2593">
                        <c:v>2065.33</c:v>
                      </c:pt>
                      <c:pt idx="2594">
                        <c:v>2065.97</c:v>
                      </c:pt>
                      <c:pt idx="2595">
                        <c:v>2066.62</c:v>
                      </c:pt>
                      <c:pt idx="2596">
                        <c:v>2067.26</c:v>
                      </c:pt>
                      <c:pt idx="2597">
                        <c:v>2067.90</c:v>
                      </c:pt>
                      <c:pt idx="2598">
                        <c:v>2068.54</c:v>
                      </c:pt>
                      <c:pt idx="2599">
                        <c:v>2069.18</c:v>
                      </c:pt>
                      <c:pt idx="2600">
                        <c:v>2069.83</c:v>
                      </c:pt>
                      <c:pt idx="2601">
                        <c:v>2070.47</c:v>
                      </c:pt>
                      <c:pt idx="2602">
                        <c:v>2071.11</c:v>
                      </c:pt>
                      <c:pt idx="2603">
                        <c:v>2071.75</c:v>
                      </c:pt>
                      <c:pt idx="2604">
                        <c:v>2072.40</c:v>
                      </c:pt>
                      <c:pt idx="2605">
                        <c:v>2073.04</c:v>
                      </c:pt>
                      <c:pt idx="2606">
                        <c:v>2073.68</c:v>
                      </c:pt>
                      <c:pt idx="2607">
                        <c:v>2074.32</c:v>
                      </c:pt>
                      <c:pt idx="2608">
                        <c:v>2074.96</c:v>
                      </c:pt>
                      <c:pt idx="2609">
                        <c:v>2075.61</c:v>
                      </c:pt>
                      <c:pt idx="2610">
                        <c:v>2076.25</c:v>
                      </c:pt>
                      <c:pt idx="2611">
                        <c:v>2076.89</c:v>
                      </c:pt>
                      <c:pt idx="2612">
                        <c:v>2077.53</c:v>
                      </c:pt>
                      <c:pt idx="2613">
                        <c:v>2078.18</c:v>
                      </c:pt>
                      <c:pt idx="2614">
                        <c:v>2078.82</c:v>
                      </c:pt>
                      <c:pt idx="2615">
                        <c:v>2079.46</c:v>
                      </c:pt>
                      <c:pt idx="2616">
                        <c:v>2080.10</c:v>
                      </c:pt>
                      <c:pt idx="2617">
                        <c:v>2080.74</c:v>
                      </c:pt>
                      <c:pt idx="2618">
                        <c:v>2081.39</c:v>
                      </c:pt>
                      <c:pt idx="2619">
                        <c:v>2082.03</c:v>
                      </c:pt>
                      <c:pt idx="2620">
                        <c:v>2082.67</c:v>
                      </c:pt>
                      <c:pt idx="2621">
                        <c:v>2083.31</c:v>
                      </c:pt>
                      <c:pt idx="2622">
                        <c:v>2083.95</c:v>
                      </c:pt>
                      <c:pt idx="2623">
                        <c:v>2084.60</c:v>
                      </c:pt>
                      <c:pt idx="2624">
                        <c:v>2085.24</c:v>
                      </c:pt>
                      <c:pt idx="2625">
                        <c:v>2085.88</c:v>
                      </c:pt>
                      <c:pt idx="2626">
                        <c:v>2086.52</c:v>
                      </c:pt>
                      <c:pt idx="2627">
                        <c:v>2087.17</c:v>
                      </c:pt>
                      <c:pt idx="2628">
                        <c:v>2087.81</c:v>
                      </c:pt>
                      <c:pt idx="2629">
                        <c:v>2088.45</c:v>
                      </c:pt>
                      <c:pt idx="2630">
                        <c:v>2089.09</c:v>
                      </c:pt>
                      <c:pt idx="2631">
                        <c:v>2089.73</c:v>
                      </c:pt>
                      <c:pt idx="2632">
                        <c:v>2090.38</c:v>
                      </c:pt>
                      <c:pt idx="2633">
                        <c:v>2091.02</c:v>
                      </c:pt>
                      <c:pt idx="2634">
                        <c:v>2091.66</c:v>
                      </c:pt>
                      <c:pt idx="2635">
                        <c:v>2092.30</c:v>
                      </c:pt>
                      <c:pt idx="2636">
                        <c:v>2092.95</c:v>
                      </c:pt>
                      <c:pt idx="2637">
                        <c:v>2093.59</c:v>
                      </c:pt>
                      <c:pt idx="2638">
                        <c:v>2094.23</c:v>
                      </c:pt>
                      <c:pt idx="2639">
                        <c:v>2094.87</c:v>
                      </c:pt>
                      <c:pt idx="2640">
                        <c:v>2095.51</c:v>
                      </c:pt>
                      <c:pt idx="2641">
                        <c:v>2096.16</c:v>
                      </c:pt>
                      <c:pt idx="2642">
                        <c:v>2096.80</c:v>
                      </c:pt>
                      <c:pt idx="2643">
                        <c:v>2097.44</c:v>
                      </c:pt>
                      <c:pt idx="2644">
                        <c:v>2098.08</c:v>
                      </c:pt>
                      <c:pt idx="2645">
                        <c:v>2098.73</c:v>
                      </c:pt>
                      <c:pt idx="2646">
                        <c:v>2099.37</c:v>
                      </c:pt>
                      <c:pt idx="2647">
                        <c:v>2100.01</c:v>
                      </c:pt>
                      <c:pt idx="2648">
                        <c:v>2100.65</c:v>
                      </c:pt>
                      <c:pt idx="2649">
                        <c:v>2101.29</c:v>
                      </c:pt>
                      <c:pt idx="2650">
                        <c:v>2101.94</c:v>
                      </c:pt>
                      <c:pt idx="2651">
                        <c:v>2102.58</c:v>
                      </c:pt>
                      <c:pt idx="2652">
                        <c:v>2103.22</c:v>
                      </c:pt>
                      <c:pt idx="2653">
                        <c:v>2103.86</c:v>
                      </c:pt>
                      <c:pt idx="2654">
                        <c:v>2104.51</c:v>
                      </c:pt>
                      <c:pt idx="2655">
                        <c:v>2105.15</c:v>
                      </c:pt>
                      <c:pt idx="2656">
                        <c:v>2105.79</c:v>
                      </c:pt>
                      <c:pt idx="2657">
                        <c:v>2106.43</c:v>
                      </c:pt>
                      <c:pt idx="2658">
                        <c:v>2107.07</c:v>
                      </c:pt>
                      <c:pt idx="2659">
                        <c:v>2107.72</c:v>
                      </c:pt>
                      <c:pt idx="2660">
                        <c:v>2108.36</c:v>
                      </c:pt>
                      <c:pt idx="2661">
                        <c:v>2109.00</c:v>
                      </c:pt>
                      <c:pt idx="2662">
                        <c:v>2109.64</c:v>
                      </c:pt>
                      <c:pt idx="2663">
                        <c:v>2110.29</c:v>
                      </c:pt>
                      <c:pt idx="2664">
                        <c:v>2110.93</c:v>
                      </c:pt>
                      <c:pt idx="2665">
                        <c:v>2111.57</c:v>
                      </c:pt>
                      <c:pt idx="2666">
                        <c:v>2112.21</c:v>
                      </c:pt>
                      <c:pt idx="2667">
                        <c:v>2112.85</c:v>
                      </c:pt>
                      <c:pt idx="2668">
                        <c:v>2113.50</c:v>
                      </c:pt>
                      <c:pt idx="2669">
                        <c:v>2114.14</c:v>
                      </c:pt>
                      <c:pt idx="2670">
                        <c:v>2114.78</c:v>
                      </c:pt>
                      <c:pt idx="2671">
                        <c:v>2115.42</c:v>
                      </c:pt>
                      <c:pt idx="2672">
                        <c:v>2116.07</c:v>
                      </c:pt>
                      <c:pt idx="2673">
                        <c:v>2116.71</c:v>
                      </c:pt>
                      <c:pt idx="2674">
                        <c:v>2117.35</c:v>
                      </c:pt>
                      <c:pt idx="2675">
                        <c:v>2117.99</c:v>
                      </c:pt>
                      <c:pt idx="2676">
                        <c:v>2118.63</c:v>
                      </c:pt>
                      <c:pt idx="2677">
                        <c:v>2119.28</c:v>
                      </c:pt>
                      <c:pt idx="2678">
                        <c:v>2119.92</c:v>
                      </c:pt>
                      <c:pt idx="2679">
                        <c:v>2120.56</c:v>
                      </c:pt>
                      <c:pt idx="2680">
                        <c:v>2121.20</c:v>
                      </c:pt>
                      <c:pt idx="2681">
                        <c:v>2121.85</c:v>
                      </c:pt>
                      <c:pt idx="2682">
                        <c:v>2122.49</c:v>
                      </c:pt>
                      <c:pt idx="2683">
                        <c:v>2123.13</c:v>
                      </c:pt>
                      <c:pt idx="2684">
                        <c:v>2123.77</c:v>
                      </c:pt>
                      <c:pt idx="2685">
                        <c:v>2124.41</c:v>
                      </c:pt>
                      <c:pt idx="2686">
                        <c:v>2125.06</c:v>
                      </c:pt>
                      <c:pt idx="2687">
                        <c:v>2125.70</c:v>
                      </c:pt>
                      <c:pt idx="2688">
                        <c:v>2126.34</c:v>
                      </c:pt>
                      <c:pt idx="2689">
                        <c:v>2126.98</c:v>
                      </c:pt>
                      <c:pt idx="2690">
                        <c:v>2127.62</c:v>
                      </c:pt>
                      <c:pt idx="2691">
                        <c:v>2128.27</c:v>
                      </c:pt>
                      <c:pt idx="2692">
                        <c:v>2128.91</c:v>
                      </c:pt>
                      <c:pt idx="2693">
                        <c:v>2129.55</c:v>
                      </c:pt>
                      <c:pt idx="2694">
                        <c:v>2130.19</c:v>
                      </c:pt>
                      <c:pt idx="2695">
                        <c:v>2130.84</c:v>
                      </c:pt>
                      <c:pt idx="2696">
                        <c:v>2131.48</c:v>
                      </c:pt>
                      <c:pt idx="2697">
                        <c:v>2132.12</c:v>
                      </c:pt>
                      <c:pt idx="2698">
                        <c:v>2132.76</c:v>
                      </c:pt>
                      <c:pt idx="2699">
                        <c:v>2133.40</c:v>
                      </c:pt>
                      <c:pt idx="2700">
                        <c:v>2134.05</c:v>
                      </c:pt>
                      <c:pt idx="2701">
                        <c:v>2134.69</c:v>
                      </c:pt>
                      <c:pt idx="2702">
                        <c:v>2135.33</c:v>
                      </c:pt>
                      <c:pt idx="2703">
                        <c:v>2135.97</c:v>
                      </c:pt>
                      <c:pt idx="2704">
                        <c:v>2136.62</c:v>
                      </c:pt>
                      <c:pt idx="2705">
                        <c:v>2137.26</c:v>
                      </c:pt>
                      <c:pt idx="2706">
                        <c:v>2137.90</c:v>
                      </c:pt>
                      <c:pt idx="2707">
                        <c:v>2138.54</c:v>
                      </c:pt>
                      <c:pt idx="2708">
                        <c:v>2139.18</c:v>
                      </c:pt>
                      <c:pt idx="2709">
                        <c:v>2139.83</c:v>
                      </c:pt>
                      <c:pt idx="2710">
                        <c:v>2140.47</c:v>
                      </c:pt>
                      <c:pt idx="2711">
                        <c:v>2141.11</c:v>
                      </c:pt>
                      <c:pt idx="2712">
                        <c:v>2141.75</c:v>
                      </c:pt>
                      <c:pt idx="2713">
                        <c:v>2142.40</c:v>
                      </c:pt>
                      <c:pt idx="2714">
                        <c:v>2143.04</c:v>
                      </c:pt>
                      <c:pt idx="2715">
                        <c:v>2143.68</c:v>
                      </c:pt>
                      <c:pt idx="2716">
                        <c:v>2144.32</c:v>
                      </c:pt>
                      <c:pt idx="2717">
                        <c:v>2144.96</c:v>
                      </c:pt>
                      <c:pt idx="2718">
                        <c:v>2145.61</c:v>
                      </c:pt>
                      <c:pt idx="2719">
                        <c:v>2146.25</c:v>
                      </c:pt>
                      <c:pt idx="2720">
                        <c:v>2146.89</c:v>
                      </c:pt>
                      <c:pt idx="2721">
                        <c:v>2147.53</c:v>
                      </c:pt>
                      <c:pt idx="2722">
                        <c:v>2148.18</c:v>
                      </c:pt>
                      <c:pt idx="2723">
                        <c:v>2148.82</c:v>
                      </c:pt>
                      <c:pt idx="2724">
                        <c:v>2149.46</c:v>
                      </c:pt>
                      <c:pt idx="2725">
                        <c:v>2150.10</c:v>
                      </c:pt>
                      <c:pt idx="2726">
                        <c:v>2150.74</c:v>
                      </c:pt>
                      <c:pt idx="2727">
                        <c:v>2151.39</c:v>
                      </c:pt>
                      <c:pt idx="2728">
                        <c:v>2152.03</c:v>
                      </c:pt>
                      <c:pt idx="2729">
                        <c:v>2152.67</c:v>
                      </c:pt>
                      <c:pt idx="2730">
                        <c:v>2153.31</c:v>
                      </c:pt>
                      <c:pt idx="2731">
                        <c:v>2153.96</c:v>
                      </c:pt>
                      <c:pt idx="2732">
                        <c:v>2154.60</c:v>
                      </c:pt>
                      <c:pt idx="2733">
                        <c:v>2155.24</c:v>
                      </c:pt>
                      <c:pt idx="2734">
                        <c:v>2155.88</c:v>
                      </c:pt>
                      <c:pt idx="2735">
                        <c:v>2156.52</c:v>
                      </c:pt>
                      <c:pt idx="2736">
                        <c:v>2157.17</c:v>
                      </c:pt>
                      <c:pt idx="2737">
                        <c:v>2157.81</c:v>
                      </c:pt>
                      <c:pt idx="2738">
                        <c:v>2158.45</c:v>
                      </c:pt>
                      <c:pt idx="2739">
                        <c:v>2159.09</c:v>
                      </c:pt>
                      <c:pt idx="2740">
                        <c:v>2159.74</c:v>
                      </c:pt>
                      <c:pt idx="2741">
                        <c:v>2160.38</c:v>
                      </c:pt>
                      <c:pt idx="2742">
                        <c:v>2161.02</c:v>
                      </c:pt>
                      <c:pt idx="2743">
                        <c:v>2161.66</c:v>
                      </c:pt>
                      <c:pt idx="2744">
                        <c:v>2162.30</c:v>
                      </c:pt>
                      <c:pt idx="2745">
                        <c:v>2162.95</c:v>
                      </c:pt>
                      <c:pt idx="2746">
                        <c:v>2163.59</c:v>
                      </c:pt>
                      <c:pt idx="2747">
                        <c:v>2164.23</c:v>
                      </c:pt>
                      <c:pt idx="2748">
                        <c:v>2164.87</c:v>
                      </c:pt>
                      <c:pt idx="2749">
                        <c:v>2165.52</c:v>
                      </c:pt>
                      <c:pt idx="2750">
                        <c:v>2166.16</c:v>
                      </c:pt>
                      <c:pt idx="2751">
                        <c:v>2166.80</c:v>
                      </c:pt>
                      <c:pt idx="2752">
                        <c:v>2167.44</c:v>
                      </c:pt>
                      <c:pt idx="2753">
                        <c:v>2168.08</c:v>
                      </c:pt>
                      <c:pt idx="2754">
                        <c:v>2168.73</c:v>
                      </c:pt>
                      <c:pt idx="2755">
                        <c:v>2169.37</c:v>
                      </c:pt>
                      <c:pt idx="2756">
                        <c:v>2170.01</c:v>
                      </c:pt>
                      <c:pt idx="2757">
                        <c:v>2170.65</c:v>
                      </c:pt>
                      <c:pt idx="2758">
                        <c:v>2171.29</c:v>
                      </c:pt>
                      <c:pt idx="2759">
                        <c:v>2171.94</c:v>
                      </c:pt>
                      <c:pt idx="2760">
                        <c:v>2172.58</c:v>
                      </c:pt>
                      <c:pt idx="2761">
                        <c:v>2173.22</c:v>
                      </c:pt>
                      <c:pt idx="2762">
                        <c:v>2173.86</c:v>
                      </c:pt>
                      <c:pt idx="2763">
                        <c:v>2174.51</c:v>
                      </c:pt>
                      <c:pt idx="2764">
                        <c:v>2175.15</c:v>
                      </c:pt>
                      <c:pt idx="2765">
                        <c:v>2175.79</c:v>
                      </c:pt>
                      <c:pt idx="2766">
                        <c:v>2176.43</c:v>
                      </c:pt>
                      <c:pt idx="2767">
                        <c:v>2177.07</c:v>
                      </c:pt>
                      <c:pt idx="2768">
                        <c:v>2177.72</c:v>
                      </c:pt>
                      <c:pt idx="2769">
                        <c:v>2178.36</c:v>
                      </c:pt>
                      <c:pt idx="2770">
                        <c:v>2179.00</c:v>
                      </c:pt>
                      <c:pt idx="2771">
                        <c:v>2179.64</c:v>
                      </c:pt>
                      <c:pt idx="2772">
                        <c:v>2180.29</c:v>
                      </c:pt>
                      <c:pt idx="2773">
                        <c:v>2180.93</c:v>
                      </c:pt>
                      <c:pt idx="2774">
                        <c:v>2181.57</c:v>
                      </c:pt>
                      <c:pt idx="2775">
                        <c:v>2182.21</c:v>
                      </c:pt>
                      <c:pt idx="2776">
                        <c:v>2182.85</c:v>
                      </c:pt>
                      <c:pt idx="2777">
                        <c:v>2183.50</c:v>
                      </c:pt>
                      <c:pt idx="2778">
                        <c:v>2184.14</c:v>
                      </c:pt>
                      <c:pt idx="2779">
                        <c:v>2184.78</c:v>
                      </c:pt>
                      <c:pt idx="2780">
                        <c:v>2185.42</c:v>
                      </c:pt>
                      <c:pt idx="2781">
                        <c:v>2186.07</c:v>
                      </c:pt>
                      <c:pt idx="2782">
                        <c:v>2186.71</c:v>
                      </c:pt>
                      <c:pt idx="2783">
                        <c:v>2187.35</c:v>
                      </c:pt>
                      <c:pt idx="2784">
                        <c:v>2187.99</c:v>
                      </c:pt>
                      <c:pt idx="2785">
                        <c:v>2188.63</c:v>
                      </c:pt>
                      <c:pt idx="2786">
                        <c:v>2189.28</c:v>
                      </c:pt>
                      <c:pt idx="2787">
                        <c:v>2189.92</c:v>
                      </c:pt>
                      <c:pt idx="2788">
                        <c:v>2190.56</c:v>
                      </c:pt>
                      <c:pt idx="2789">
                        <c:v>2191.20</c:v>
                      </c:pt>
                      <c:pt idx="2790">
                        <c:v>2191.85</c:v>
                      </c:pt>
                      <c:pt idx="2791">
                        <c:v>2192.49</c:v>
                      </c:pt>
                      <c:pt idx="2792">
                        <c:v>2193.13</c:v>
                      </c:pt>
                      <c:pt idx="2793">
                        <c:v>2193.77</c:v>
                      </c:pt>
                      <c:pt idx="2794">
                        <c:v>2194.41</c:v>
                      </c:pt>
                      <c:pt idx="2795">
                        <c:v>2195.06</c:v>
                      </c:pt>
                      <c:pt idx="2796">
                        <c:v>2195.70</c:v>
                      </c:pt>
                      <c:pt idx="2797">
                        <c:v>2196.34</c:v>
                      </c:pt>
                      <c:pt idx="2798">
                        <c:v>2196.98</c:v>
                      </c:pt>
                      <c:pt idx="2799">
                        <c:v>2197.63</c:v>
                      </c:pt>
                      <c:pt idx="2800">
                        <c:v>2198.27</c:v>
                      </c:pt>
                      <c:pt idx="2801">
                        <c:v>2198.91</c:v>
                      </c:pt>
                      <c:pt idx="2802">
                        <c:v>2199.55</c:v>
                      </c:pt>
                      <c:pt idx="2803">
                        <c:v>2200.19</c:v>
                      </c:pt>
                      <c:pt idx="2804">
                        <c:v>2200.84</c:v>
                      </c:pt>
                      <c:pt idx="2805">
                        <c:v>2201.48</c:v>
                      </c:pt>
                      <c:pt idx="2806">
                        <c:v>2202.12</c:v>
                      </c:pt>
                      <c:pt idx="2807">
                        <c:v>2202.76</c:v>
                      </c:pt>
                      <c:pt idx="2808">
                        <c:v>2203.41</c:v>
                      </c:pt>
                      <c:pt idx="2809">
                        <c:v>2204.05</c:v>
                      </c:pt>
                      <c:pt idx="2810">
                        <c:v>2204.69</c:v>
                      </c:pt>
                      <c:pt idx="2811">
                        <c:v>2205.33</c:v>
                      </c:pt>
                      <c:pt idx="2812">
                        <c:v>2205.97</c:v>
                      </c:pt>
                      <c:pt idx="2813">
                        <c:v>2206.62</c:v>
                      </c:pt>
                      <c:pt idx="2814">
                        <c:v>2207.26</c:v>
                      </c:pt>
                      <c:pt idx="2815">
                        <c:v>2207.90</c:v>
                      </c:pt>
                      <c:pt idx="2816">
                        <c:v>2208.54</c:v>
                      </c:pt>
                      <c:pt idx="2817">
                        <c:v>2209.18</c:v>
                      </c:pt>
                      <c:pt idx="2818">
                        <c:v>2209.83</c:v>
                      </c:pt>
                      <c:pt idx="2819">
                        <c:v>2210.47</c:v>
                      </c:pt>
                      <c:pt idx="2820">
                        <c:v>2211.11</c:v>
                      </c:pt>
                      <c:pt idx="2821">
                        <c:v>2211.75</c:v>
                      </c:pt>
                      <c:pt idx="2822">
                        <c:v>2212.40</c:v>
                      </c:pt>
                      <c:pt idx="2823">
                        <c:v>2213.04</c:v>
                      </c:pt>
                      <c:pt idx="2824">
                        <c:v>2213.68</c:v>
                      </c:pt>
                      <c:pt idx="2825">
                        <c:v>2214.32</c:v>
                      </c:pt>
                      <c:pt idx="2826">
                        <c:v>2214.96</c:v>
                      </c:pt>
                      <c:pt idx="2827">
                        <c:v>2215.61</c:v>
                      </c:pt>
                      <c:pt idx="2828">
                        <c:v>2216.25</c:v>
                      </c:pt>
                      <c:pt idx="2829">
                        <c:v>2216.89</c:v>
                      </c:pt>
                      <c:pt idx="2830">
                        <c:v>2217.53</c:v>
                      </c:pt>
                      <c:pt idx="2831">
                        <c:v>2218.18</c:v>
                      </c:pt>
                      <c:pt idx="2832">
                        <c:v>2218.82</c:v>
                      </c:pt>
                      <c:pt idx="2833">
                        <c:v>2219.46</c:v>
                      </c:pt>
                      <c:pt idx="2834">
                        <c:v>2220.10</c:v>
                      </c:pt>
                      <c:pt idx="2835">
                        <c:v>2220.74</c:v>
                      </c:pt>
                      <c:pt idx="2836">
                        <c:v>2221.39</c:v>
                      </c:pt>
                      <c:pt idx="2837">
                        <c:v>2222.03</c:v>
                      </c:pt>
                      <c:pt idx="2838">
                        <c:v>2222.67</c:v>
                      </c:pt>
                      <c:pt idx="2839">
                        <c:v>2223.31</c:v>
                      </c:pt>
                      <c:pt idx="2840">
                        <c:v>2223.96</c:v>
                      </c:pt>
                      <c:pt idx="2841">
                        <c:v>2224.60</c:v>
                      </c:pt>
                      <c:pt idx="2842">
                        <c:v>2225.24</c:v>
                      </c:pt>
                      <c:pt idx="2843">
                        <c:v>2225.88</c:v>
                      </c:pt>
                      <c:pt idx="2844">
                        <c:v>2226.52</c:v>
                      </c:pt>
                      <c:pt idx="2845">
                        <c:v>2227.17</c:v>
                      </c:pt>
                      <c:pt idx="2846">
                        <c:v>2227.81</c:v>
                      </c:pt>
                      <c:pt idx="2847">
                        <c:v>2228.45</c:v>
                      </c:pt>
                      <c:pt idx="2848">
                        <c:v>2229.09</c:v>
                      </c:pt>
                      <c:pt idx="2849">
                        <c:v>2229.74</c:v>
                      </c:pt>
                      <c:pt idx="2850">
                        <c:v>2230.38</c:v>
                      </c:pt>
                      <c:pt idx="2851">
                        <c:v>2231.02</c:v>
                      </c:pt>
                      <c:pt idx="2852">
                        <c:v>2231.66</c:v>
                      </c:pt>
                      <c:pt idx="2853">
                        <c:v>2232.30</c:v>
                      </c:pt>
                      <c:pt idx="2854">
                        <c:v>2232.95</c:v>
                      </c:pt>
                      <c:pt idx="2855">
                        <c:v>2233.59</c:v>
                      </c:pt>
                      <c:pt idx="2856">
                        <c:v>2234.23</c:v>
                      </c:pt>
                      <c:pt idx="2857">
                        <c:v>2234.87</c:v>
                      </c:pt>
                      <c:pt idx="2858">
                        <c:v>2235.52</c:v>
                      </c:pt>
                      <c:pt idx="2859">
                        <c:v>2236.16</c:v>
                      </c:pt>
                      <c:pt idx="2860">
                        <c:v>2236.80</c:v>
                      </c:pt>
                      <c:pt idx="2861">
                        <c:v>2237.44</c:v>
                      </c:pt>
                      <c:pt idx="2862">
                        <c:v>2238.08</c:v>
                      </c:pt>
                      <c:pt idx="2863">
                        <c:v>2238.73</c:v>
                      </c:pt>
                      <c:pt idx="2864">
                        <c:v>2239.37</c:v>
                      </c:pt>
                      <c:pt idx="2865">
                        <c:v>2240.01</c:v>
                      </c:pt>
                      <c:pt idx="2866">
                        <c:v>2240.65</c:v>
                      </c:pt>
                      <c:pt idx="2867">
                        <c:v>2241.30</c:v>
                      </c:pt>
                      <c:pt idx="2868">
                        <c:v>2241.94</c:v>
                      </c:pt>
                      <c:pt idx="2869">
                        <c:v>2242.58</c:v>
                      </c:pt>
                      <c:pt idx="2870">
                        <c:v>2243.22</c:v>
                      </c:pt>
                      <c:pt idx="2871">
                        <c:v>2243.86</c:v>
                      </c:pt>
                      <c:pt idx="2872">
                        <c:v>2244.51</c:v>
                      </c:pt>
                      <c:pt idx="2873">
                        <c:v>2245.15</c:v>
                      </c:pt>
                      <c:pt idx="2874">
                        <c:v>2245.79</c:v>
                      </c:pt>
                      <c:pt idx="2875">
                        <c:v>2246.43</c:v>
                      </c:pt>
                      <c:pt idx="2876">
                        <c:v>2247.08</c:v>
                      </c:pt>
                      <c:pt idx="2877">
                        <c:v>2247.72</c:v>
                      </c:pt>
                      <c:pt idx="2878">
                        <c:v>2248.36</c:v>
                      </c:pt>
                      <c:pt idx="2879">
                        <c:v>2249.00</c:v>
                      </c:pt>
                      <c:pt idx="2880">
                        <c:v>2249.64</c:v>
                      </c:pt>
                      <c:pt idx="2881">
                        <c:v>2250.29</c:v>
                      </c:pt>
                      <c:pt idx="2882">
                        <c:v>2250.93</c:v>
                      </c:pt>
                      <c:pt idx="2883">
                        <c:v>2251.57</c:v>
                      </c:pt>
                      <c:pt idx="2884">
                        <c:v>2252.21</c:v>
                      </c:pt>
                      <c:pt idx="2885">
                        <c:v>2252.85</c:v>
                      </c:pt>
                      <c:pt idx="2886">
                        <c:v>2253.50</c:v>
                      </c:pt>
                      <c:pt idx="2887">
                        <c:v>2254.14</c:v>
                      </c:pt>
                      <c:pt idx="2888">
                        <c:v>2254.78</c:v>
                      </c:pt>
                      <c:pt idx="2889">
                        <c:v>2255.42</c:v>
                      </c:pt>
                      <c:pt idx="2890">
                        <c:v>2256.07</c:v>
                      </c:pt>
                      <c:pt idx="2891">
                        <c:v>2256.71</c:v>
                      </c:pt>
                      <c:pt idx="2892">
                        <c:v>2257.35</c:v>
                      </c:pt>
                      <c:pt idx="2893">
                        <c:v>2257.99</c:v>
                      </c:pt>
                      <c:pt idx="2894">
                        <c:v>2258.63</c:v>
                      </c:pt>
                      <c:pt idx="2895">
                        <c:v>2259.28</c:v>
                      </c:pt>
                      <c:pt idx="2896">
                        <c:v>2259.92</c:v>
                      </c:pt>
                      <c:pt idx="2897">
                        <c:v>2260.56</c:v>
                      </c:pt>
                      <c:pt idx="2898">
                        <c:v>2261.20</c:v>
                      </c:pt>
                      <c:pt idx="2899">
                        <c:v>2261.85</c:v>
                      </c:pt>
                      <c:pt idx="2900">
                        <c:v>2262.49</c:v>
                      </c:pt>
                      <c:pt idx="2901">
                        <c:v>2263.13</c:v>
                      </c:pt>
                      <c:pt idx="2902">
                        <c:v>2263.77</c:v>
                      </c:pt>
                      <c:pt idx="2903">
                        <c:v>2264.41</c:v>
                      </c:pt>
                      <c:pt idx="2904">
                        <c:v>2265.06</c:v>
                      </c:pt>
                      <c:pt idx="2905">
                        <c:v>2265.70</c:v>
                      </c:pt>
                      <c:pt idx="2906">
                        <c:v>2266.34</c:v>
                      </c:pt>
                      <c:pt idx="2907">
                        <c:v>2266.98</c:v>
                      </c:pt>
                      <c:pt idx="2908">
                        <c:v>2267.63</c:v>
                      </c:pt>
                      <c:pt idx="2909">
                        <c:v>2268.27</c:v>
                      </c:pt>
                      <c:pt idx="2910">
                        <c:v>2268.91</c:v>
                      </c:pt>
                      <c:pt idx="2911">
                        <c:v>2269.55</c:v>
                      </c:pt>
                      <c:pt idx="2912">
                        <c:v>2270.19</c:v>
                      </c:pt>
                      <c:pt idx="2913">
                        <c:v>2270.84</c:v>
                      </c:pt>
                      <c:pt idx="2914">
                        <c:v>2271.48</c:v>
                      </c:pt>
                      <c:pt idx="2915">
                        <c:v>2272.12</c:v>
                      </c:pt>
                      <c:pt idx="2916">
                        <c:v>2272.76</c:v>
                      </c:pt>
                      <c:pt idx="2917">
                        <c:v>2273.41</c:v>
                      </c:pt>
                      <c:pt idx="2918">
                        <c:v>2274.05</c:v>
                      </c:pt>
                      <c:pt idx="2919">
                        <c:v>2274.69</c:v>
                      </c:pt>
                      <c:pt idx="2920">
                        <c:v>2275.33</c:v>
                      </c:pt>
                      <c:pt idx="2921">
                        <c:v>2275.97</c:v>
                      </c:pt>
                      <c:pt idx="2922">
                        <c:v>2276.62</c:v>
                      </c:pt>
                      <c:pt idx="2923">
                        <c:v>2277.26</c:v>
                      </c:pt>
                      <c:pt idx="2924">
                        <c:v>2277.90</c:v>
                      </c:pt>
                      <c:pt idx="2925">
                        <c:v>2278.54</c:v>
                      </c:pt>
                      <c:pt idx="2926">
                        <c:v>2279.19</c:v>
                      </c:pt>
                      <c:pt idx="2927">
                        <c:v>2279.83</c:v>
                      </c:pt>
                      <c:pt idx="2928">
                        <c:v>2280.47</c:v>
                      </c:pt>
                      <c:pt idx="2929">
                        <c:v>2281.11</c:v>
                      </c:pt>
                      <c:pt idx="2930">
                        <c:v>2281.75</c:v>
                      </c:pt>
                      <c:pt idx="2931">
                        <c:v>2282.40</c:v>
                      </c:pt>
                      <c:pt idx="2932">
                        <c:v>2283.04</c:v>
                      </c:pt>
                      <c:pt idx="2933">
                        <c:v>2283.68</c:v>
                      </c:pt>
                      <c:pt idx="2934">
                        <c:v>2284.32</c:v>
                      </c:pt>
                      <c:pt idx="2935">
                        <c:v>2284.97</c:v>
                      </c:pt>
                      <c:pt idx="2936">
                        <c:v>2285.61</c:v>
                      </c:pt>
                      <c:pt idx="2937">
                        <c:v>2286.25</c:v>
                      </c:pt>
                      <c:pt idx="2938">
                        <c:v>2286.89</c:v>
                      </c:pt>
                      <c:pt idx="2939">
                        <c:v>2287.53</c:v>
                      </c:pt>
                      <c:pt idx="2940">
                        <c:v>2288.18</c:v>
                      </c:pt>
                      <c:pt idx="2941">
                        <c:v>2288.82</c:v>
                      </c:pt>
                      <c:pt idx="2942">
                        <c:v>2289.46</c:v>
                      </c:pt>
                      <c:pt idx="2943">
                        <c:v>2290.10</c:v>
                      </c:pt>
                      <c:pt idx="2944">
                        <c:v>2290.74</c:v>
                      </c:pt>
                      <c:pt idx="2945">
                        <c:v>2291.39</c:v>
                      </c:pt>
                      <c:pt idx="2946">
                        <c:v>2292.03</c:v>
                      </c:pt>
                      <c:pt idx="2947">
                        <c:v>2292.67</c:v>
                      </c:pt>
                      <c:pt idx="2948">
                        <c:v>2293.31</c:v>
                      </c:pt>
                      <c:pt idx="2949">
                        <c:v>2293.96</c:v>
                      </c:pt>
                      <c:pt idx="2950">
                        <c:v>2294.60</c:v>
                      </c:pt>
                      <c:pt idx="2951">
                        <c:v>2295.24</c:v>
                      </c:pt>
                      <c:pt idx="2952">
                        <c:v>2295.88</c:v>
                      </c:pt>
                      <c:pt idx="2953">
                        <c:v>2296.52</c:v>
                      </c:pt>
                      <c:pt idx="2954">
                        <c:v>2297.17</c:v>
                      </c:pt>
                      <c:pt idx="2955">
                        <c:v>2297.81</c:v>
                      </c:pt>
                      <c:pt idx="2956">
                        <c:v>2298.45</c:v>
                      </c:pt>
                      <c:pt idx="2957">
                        <c:v>2299.09</c:v>
                      </c:pt>
                      <c:pt idx="2958">
                        <c:v>2299.74</c:v>
                      </c:pt>
                      <c:pt idx="2959">
                        <c:v>2300.38</c:v>
                      </c:pt>
                      <c:pt idx="2960">
                        <c:v>2301.02</c:v>
                      </c:pt>
                      <c:pt idx="2961">
                        <c:v>2301.66</c:v>
                      </c:pt>
                      <c:pt idx="2962">
                        <c:v>2302.30</c:v>
                      </c:pt>
                      <c:pt idx="2963">
                        <c:v>2302.95</c:v>
                      </c:pt>
                      <c:pt idx="2964">
                        <c:v>2303.59</c:v>
                      </c:pt>
                      <c:pt idx="2965">
                        <c:v>2304.23</c:v>
                      </c:pt>
                      <c:pt idx="2966">
                        <c:v>2304.87</c:v>
                      </c:pt>
                      <c:pt idx="2967">
                        <c:v>2305.52</c:v>
                      </c:pt>
                      <c:pt idx="2968">
                        <c:v>2306.16</c:v>
                      </c:pt>
                      <c:pt idx="2969">
                        <c:v>2306.80</c:v>
                      </c:pt>
                      <c:pt idx="2970">
                        <c:v>2307.44</c:v>
                      </c:pt>
                      <c:pt idx="2971">
                        <c:v>2308.08</c:v>
                      </c:pt>
                      <c:pt idx="2972">
                        <c:v>2308.73</c:v>
                      </c:pt>
                      <c:pt idx="2973">
                        <c:v>2309.37</c:v>
                      </c:pt>
                      <c:pt idx="2974">
                        <c:v>2310.01</c:v>
                      </c:pt>
                      <c:pt idx="2975">
                        <c:v>2310.65</c:v>
                      </c:pt>
                      <c:pt idx="2976">
                        <c:v>2311.30</c:v>
                      </c:pt>
                      <c:pt idx="2977">
                        <c:v>2311.94</c:v>
                      </c:pt>
                      <c:pt idx="2978">
                        <c:v>2312.58</c:v>
                      </c:pt>
                      <c:pt idx="2979">
                        <c:v>2313.22</c:v>
                      </c:pt>
                      <c:pt idx="2980">
                        <c:v>2313.86</c:v>
                      </c:pt>
                      <c:pt idx="2981">
                        <c:v>2314.51</c:v>
                      </c:pt>
                      <c:pt idx="2982">
                        <c:v>2315.15</c:v>
                      </c:pt>
                      <c:pt idx="2983">
                        <c:v>2315.79</c:v>
                      </c:pt>
                      <c:pt idx="2984">
                        <c:v>2316.43</c:v>
                      </c:pt>
                      <c:pt idx="2985">
                        <c:v>2317.08</c:v>
                      </c:pt>
                      <c:pt idx="2986">
                        <c:v>2317.72</c:v>
                      </c:pt>
                      <c:pt idx="2987">
                        <c:v>2318.36</c:v>
                      </c:pt>
                      <c:pt idx="2988">
                        <c:v>2319.00</c:v>
                      </c:pt>
                      <c:pt idx="2989">
                        <c:v>2319.64</c:v>
                      </c:pt>
                      <c:pt idx="2990">
                        <c:v>2320.29</c:v>
                      </c:pt>
                      <c:pt idx="2991">
                        <c:v>2320.93</c:v>
                      </c:pt>
                      <c:pt idx="2992">
                        <c:v>2321.57</c:v>
                      </c:pt>
                      <c:pt idx="2993">
                        <c:v>2322.21</c:v>
                      </c:pt>
                      <c:pt idx="2994">
                        <c:v>2322.86</c:v>
                      </c:pt>
                      <c:pt idx="2995">
                        <c:v>2323.50</c:v>
                      </c:pt>
                      <c:pt idx="2996">
                        <c:v>2324.14</c:v>
                      </c:pt>
                      <c:pt idx="2997">
                        <c:v>2324.78</c:v>
                      </c:pt>
                      <c:pt idx="2998">
                        <c:v>2325.42</c:v>
                      </c:pt>
                      <c:pt idx="2999">
                        <c:v>2326.07</c:v>
                      </c:pt>
                      <c:pt idx="3000">
                        <c:v>2326.71</c:v>
                      </c:pt>
                      <c:pt idx="3001">
                        <c:v>2327.35</c:v>
                      </c:pt>
                      <c:pt idx="3002">
                        <c:v>2327.99</c:v>
                      </c:pt>
                      <c:pt idx="3003">
                        <c:v>2328.64</c:v>
                      </c:pt>
                      <c:pt idx="3004">
                        <c:v>2329.28</c:v>
                      </c:pt>
                      <c:pt idx="3005">
                        <c:v>2329.92</c:v>
                      </c:pt>
                      <c:pt idx="3006">
                        <c:v>2330.56</c:v>
                      </c:pt>
                      <c:pt idx="3007">
                        <c:v>2331.20</c:v>
                      </c:pt>
                      <c:pt idx="3008">
                        <c:v>2331.85</c:v>
                      </c:pt>
                      <c:pt idx="3009">
                        <c:v>2332.49</c:v>
                      </c:pt>
                      <c:pt idx="3010">
                        <c:v>2333.13</c:v>
                      </c:pt>
                      <c:pt idx="3011">
                        <c:v>2333.77</c:v>
                      </c:pt>
                      <c:pt idx="3012">
                        <c:v>2334.41</c:v>
                      </c:pt>
                      <c:pt idx="3013">
                        <c:v>2335.06</c:v>
                      </c:pt>
                      <c:pt idx="3014">
                        <c:v>2335.70</c:v>
                      </c:pt>
                      <c:pt idx="3015">
                        <c:v>2336.34</c:v>
                      </c:pt>
                      <c:pt idx="3016">
                        <c:v>2336.98</c:v>
                      </c:pt>
                      <c:pt idx="3017">
                        <c:v>2337.63</c:v>
                      </c:pt>
                      <c:pt idx="3018">
                        <c:v>2338.27</c:v>
                      </c:pt>
                      <c:pt idx="3019">
                        <c:v>2338.91</c:v>
                      </c:pt>
                      <c:pt idx="3020">
                        <c:v>2339.55</c:v>
                      </c:pt>
                      <c:pt idx="3021">
                        <c:v>2340.19</c:v>
                      </c:pt>
                      <c:pt idx="3022">
                        <c:v>2340.84</c:v>
                      </c:pt>
                      <c:pt idx="3023">
                        <c:v>2341.48</c:v>
                      </c:pt>
                      <c:pt idx="3024">
                        <c:v>2342.12</c:v>
                      </c:pt>
                      <c:pt idx="3025">
                        <c:v>2342.76</c:v>
                      </c:pt>
                      <c:pt idx="3026">
                        <c:v>2343.41</c:v>
                      </c:pt>
                      <c:pt idx="3027">
                        <c:v>2344.05</c:v>
                      </c:pt>
                      <c:pt idx="3028">
                        <c:v>2344.69</c:v>
                      </c:pt>
                      <c:pt idx="3029">
                        <c:v>2345.33</c:v>
                      </c:pt>
                      <c:pt idx="3030">
                        <c:v>2345.97</c:v>
                      </c:pt>
                      <c:pt idx="3031">
                        <c:v>2346.62</c:v>
                      </c:pt>
                      <c:pt idx="3032">
                        <c:v>2347.26</c:v>
                      </c:pt>
                      <c:pt idx="3033">
                        <c:v>2347.90</c:v>
                      </c:pt>
                      <c:pt idx="3034">
                        <c:v>2348.54</c:v>
                      </c:pt>
                      <c:pt idx="3035">
                        <c:v>2349.19</c:v>
                      </c:pt>
                      <c:pt idx="3036">
                        <c:v>2349.83</c:v>
                      </c:pt>
                      <c:pt idx="3037">
                        <c:v>2350.47</c:v>
                      </c:pt>
                      <c:pt idx="3038">
                        <c:v>2351.11</c:v>
                      </c:pt>
                      <c:pt idx="3039">
                        <c:v>2351.75</c:v>
                      </c:pt>
                      <c:pt idx="3040">
                        <c:v>2352.40</c:v>
                      </c:pt>
                      <c:pt idx="3041">
                        <c:v>2353.04</c:v>
                      </c:pt>
                      <c:pt idx="3042">
                        <c:v>2353.68</c:v>
                      </c:pt>
                      <c:pt idx="3043">
                        <c:v>2354.32</c:v>
                      </c:pt>
                      <c:pt idx="3044">
                        <c:v>2354.97</c:v>
                      </c:pt>
                      <c:pt idx="3045">
                        <c:v>2355.61</c:v>
                      </c:pt>
                      <c:pt idx="3046">
                        <c:v>2356.25</c:v>
                      </c:pt>
                      <c:pt idx="3047">
                        <c:v>2356.89</c:v>
                      </c:pt>
                      <c:pt idx="3048">
                        <c:v>2357.53</c:v>
                      </c:pt>
                      <c:pt idx="3049">
                        <c:v>2358.18</c:v>
                      </c:pt>
                      <c:pt idx="3050">
                        <c:v>2358.82</c:v>
                      </c:pt>
                      <c:pt idx="3051">
                        <c:v>2359.46</c:v>
                      </c:pt>
                      <c:pt idx="3052">
                        <c:v>2360.10</c:v>
                      </c:pt>
                      <c:pt idx="3053">
                        <c:v>2360.75</c:v>
                      </c:pt>
                      <c:pt idx="3054">
                        <c:v>2361.39</c:v>
                      </c:pt>
                      <c:pt idx="3055">
                        <c:v>2362.03</c:v>
                      </c:pt>
                      <c:pt idx="3056">
                        <c:v>2362.67</c:v>
                      </c:pt>
                      <c:pt idx="3057">
                        <c:v>2363.31</c:v>
                      </c:pt>
                      <c:pt idx="3058">
                        <c:v>2363.96</c:v>
                      </c:pt>
                      <c:pt idx="3059">
                        <c:v>2364.60</c:v>
                      </c:pt>
                      <c:pt idx="3060">
                        <c:v>2365.24</c:v>
                      </c:pt>
                      <c:pt idx="3061">
                        <c:v>2365.88</c:v>
                      </c:pt>
                      <c:pt idx="3062">
                        <c:v>2366.53</c:v>
                      </c:pt>
                      <c:pt idx="3063">
                        <c:v>2367.17</c:v>
                      </c:pt>
                      <c:pt idx="3064">
                        <c:v>2367.81</c:v>
                      </c:pt>
                      <c:pt idx="3065">
                        <c:v>2368.45</c:v>
                      </c:pt>
                      <c:pt idx="3066">
                        <c:v>2369.09</c:v>
                      </c:pt>
                      <c:pt idx="3067">
                        <c:v>2369.74</c:v>
                      </c:pt>
                      <c:pt idx="3068">
                        <c:v>2370.38</c:v>
                      </c:pt>
                      <c:pt idx="3069">
                        <c:v>2371.02</c:v>
                      </c:pt>
                      <c:pt idx="3070">
                        <c:v>2371.66</c:v>
                      </c:pt>
                      <c:pt idx="3071">
                        <c:v>2372.30</c:v>
                      </c:pt>
                      <c:pt idx="3072">
                        <c:v>2372.95</c:v>
                      </c:pt>
                      <c:pt idx="3073">
                        <c:v>2373.59</c:v>
                      </c:pt>
                      <c:pt idx="3074">
                        <c:v>2374.23</c:v>
                      </c:pt>
                      <c:pt idx="3075">
                        <c:v>2374.87</c:v>
                      </c:pt>
                      <c:pt idx="3076">
                        <c:v>2375.52</c:v>
                      </c:pt>
                      <c:pt idx="3077">
                        <c:v>2376.16</c:v>
                      </c:pt>
                      <c:pt idx="3078">
                        <c:v>2376.80</c:v>
                      </c:pt>
                      <c:pt idx="3079">
                        <c:v>2377.44</c:v>
                      </c:pt>
                      <c:pt idx="3080">
                        <c:v>2378.08</c:v>
                      </c:pt>
                      <c:pt idx="3081">
                        <c:v>2378.73</c:v>
                      </c:pt>
                      <c:pt idx="3082">
                        <c:v>2379.37</c:v>
                      </c:pt>
                      <c:pt idx="3083">
                        <c:v>2380.01</c:v>
                      </c:pt>
                      <c:pt idx="3084">
                        <c:v>2380.65</c:v>
                      </c:pt>
                      <c:pt idx="3085">
                        <c:v>2381.30</c:v>
                      </c:pt>
                      <c:pt idx="3086">
                        <c:v>2381.94</c:v>
                      </c:pt>
                      <c:pt idx="3087">
                        <c:v>2382.58</c:v>
                      </c:pt>
                      <c:pt idx="3088">
                        <c:v>2383.22</c:v>
                      </c:pt>
                      <c:pt idx="3089">
                        <c:v>2383.86</c:v>
                      </c:pt>
                      <c:pt idx="3090">
                        <c:v>2384.51</c:v>
                      </c:pt>
                      <c:pt idx="3091">
                        <c:v>2385.15</c:v>
                      </c:pt>
                      <c:pt idx="3092">
                        <c:v>2385.79</c:v>
                      </c:pt>
                      <c:pt idx="3093">
                        <c:v>2386.43</c:v>
                      </c:pt>
                      <c:pt idx="3094">
                        <c:v>2387.08</c:v>
                      </c:pt>
                      <c:pt idx="3095">
                        <c:v>2387.72</c:v>
                      </c:pt>
                      <c:pt idx="3096">
                        <c:v>2388.36</c:v>
                      </c:pt>
                      <c:pt idx="3097">
                        <c:v>2389.00</c:v>
                      </c:pt>
                      <c:pt idx="3098">
                        <c:v>2389.64</c:v>
                      </c:pt>
                      <c:pt idx="3099">
                        <c:v>2390.29</c:v>
                      </c:pt>
                      <c:pt idx="3100">
                        <c:v>2390.93</c:v>
                      </c:pt>
                      <c:pt idx="3101">
                        <c:v>2391.57</c:v>
                      </c:pt>
                      <c:pt idx="3102">
                        <c:v>2392.21</c:v>
                      </c:pt>
                      <c:pt idx="3103">
                        <c:v>2392.86</c:v>
                      </c:pt>
                      <c:pt idx="3104">
                        <c:v>2393.50</c:v>
                      </c:pt>
                      <c:pt idx="3105">
                        <c:v>2394.14</c:v>
                      </c:pt>
                      <c:pt idx="3106">
                        <c:v>2394.78</c:v>
                      </c:pt>
                      <c:pt idx="3107">
                        <c:v>2395.42</c:v>
                      </c:pt>
                      <c:pt idx="3108">
                        <c:v>2396.07</c:v>
                      </c:pt>
                      <c:pt idx="3109">
                        <c:v>2396.71</c:v>
                      </c:pt>
                      <c:pt idx="3110">
                        <c:v>2397.35</c:v>
                      </c:pt>
                      <c:pt idx="3111">
                        <c:v>2397.99</c:v>
                      </c:pt>
                      <c:pt idx="3112">
                        <c:v>2398.64</c:v>
                      </c:pt>
                      <c:pt idx="3113">
                        <c:v>2399.28</c:v>
                      </c:pt>
                      <c:pt idx="3114">
                        <c:v>2399.92</c:v>
                      </c:pt>
                      <c:pt idx="3115">
                        <c:v>2400.56</c:v>
                      </c:pt>
                      <c:pt idx="3116">
                        <c:v>2401.20</c:v>
                      </c:pt>
                      <c:pt idx="3117">
                        <c:v>2401.85</c:v>
                      </c:pt>
                      <c:pt idx="3118">
                        <c:v>2402.49</c:v>
                      </c:pt>
                      <c:pt idx="3119">
                        <c:v>2403.13</c:v>
                      </c:pt>
                      <c:pt idx="3120">
                        <c:v>2403.77</c:v>
                      </c:pt>
                      <c:pt idx="3121">
                        <c:v>2404.42</c:v>
                      </c:pt>
                      <c:pt idx="3122">
                        <c:v>2405.06</c:v>
                      </c:pt>
                      <c:pt idx="3123">
                        <c:v>2405.70</c:v>
                      </c:pt>
                      <c:pt idx="3124">
                        <c:v>2406.34</c:v>
                      </c:pt>
                      <c:pt idx="3125">
                        <c:v>2406.98</c:v>
                      </c:pt>
                      <c:pt idx="3126">
                        <c:v>2407.63</c:v>
                      </c:pt>
                      <c:pt idx="3127">
                        <c:v>2408.27</c:v>
                      </c:pt>
                      <c:pt idx="3128">
                        <c:v>2408.91</c:v>
                      </c:pt>
                      <c:pt idx="3129">
                        <c:v>2409.55</c:v>
                      </c:pt>
                      <c:pt idx="3130">
                        <c:v>2410.20</c:v>
                      </c:pt>
                      <c:pt idx="3131">
                        <c:v>2410.84</c:v>
                      </c:pt>
                      <c:pt idx="3132">
                        <c:v>2411.48</c:v>
                      </c:pt>
                      <c:pt idx="3133">
                        <c:v>2412.12</c:v>
                      </c:pt>
                      <c:pt idx="3134">
                        <c:v>2412.76</c:v>
                      </c:pt>
                      <c:pt idx="3135">
                        <c:v>2413.41</c:v>
                      </c:pt>
                      <c:pt idx="3136">
                        <c:v>2414.05</c:v>
                      </c:pt>
                      <c:pt idx="3137">
                        <c:v>2414.69</c:v>
                      </c:pt>
                      <c:pt idx="3138">
                        <c:v>2415.33</c:v>
                      </c:pt>
                      <c:pt idx="3139">
                        <c:v>2415.97</c:v>
                      </c:pt>
                      <c:pt idx="3140">
                        <c:v>2416.62</c:v>
                      </c:pt>
                      <c:pt idx="3141">
                        <c:v>2417.26</c:v>
                      </c:pt>
                      <c:pt idx="3142">
                        <c:v>2417.90</c:v>
                      </c:pt>
                      <c:pt idx="3143">
                        <c:v>2418.54</c:v>
                      </c:pt>
                      <c:pt idx="3144">
                        <c:v>2419.19</c:v>
                      </c:pt>
                      <c:pt idx="3145">
                        <c:v>2419.83</c:v>
                      </c:pt>
                      <c:pt idx="3146">
                        <c:v>2420.47</c:v>
                      </c:pt>
                      <c:pt idx="3147">
                        <c:v>2421.11</c:v>
                      </c:pt>
                      <c:pt idx="3148">
                        <c:v>2421.75</c:v>
                      </c:pt>
                      <c:pt idx="3149">
                        <c:v>2422.40</c:v>
                      </c:pt>
                      <c:pt idx="3150">
                        <c:v>2423.04</c:v>
                      </c:pt>
                      <c:pt idx="3151">
                        <c:v>2423.68</c:v>
                      </c:pt>
                      <c:pt idx="3152">
                        <c:v>2424.32</c:v>
                      </c:pt>
                      <c:pt idx="3153">
                        <c:v>2424.97</c:v>
                      </c:pt>
                      <c:pt idx="3154">
                        <c:v>2425.61</c:v>
                      </c:pt>
                      <c:pt idx="3155">
                        <c:v>2426.25</c:v>
                      </c:pt>
                      <c:pt idx="3156">
                        <c:v>2426.89</c:v>
                      </c:pt>
                      <c:pt idx="3157">
                        <c:v>2427.53</c:v>
                      </c:pt>
                      <c:pt idx="3158">
                        <c:v>2428.18</c:v>
                      </c:pt>
                      <c:pt idx="3159">
                        <c:v>2428.82</c:v>
                      </c:pt>
                      <c:pt idx="3160">
                        <c:v>2429.46</c:v>
                      </c:pt>
                      <c:pt idx="3161">
                        <c:v>2430.10</c:v>
                      </c:pt>
                      <c:pt idx="3162">
                        <c:v>2430.75</c:v>
                      </c:pt>
                      <c:pt idx="3163">
                        <c:v>2431.39</c:v>
                      </c:pt>
                      <c:pt idx="3164">
                        <c:v>2432.03</c:v>
                      </c:pt>
                      <c:pt idx="3165">
                        <c:v>2432.67</c:v>
                      </c:pt>
                      <c:pt idx="3166">
                        <c:v>2433.31</c:v>
                      </c:pt>
                      <c:pt idx="3167">
                        <c:v>2433.96</c:v>
                      </c:pt>
                      <c:pt idx="3168">
                        <c:v>2434.60</c:v>
                      </c:pt>
                      <c:pt idx="3169">
                        <c:v>2435.24</c:v>
                      </c:pt>
                      <c:pt idx="3170">
                        <c:v>2435.88</c:v>
                      </c:pt>
                      <c:pt idx="3171">
                        <c:v>2436.53</c:v>
                      </c:pt>
                      <c:pt idx="3172">
                        <c:v>2437.17</c:v>
                      </c:pt>
                      <c:pt idx="3173">
                        <c:v>2437.81</c:v>
                      </c:pt>
                      <c:pt idx="3174">
                        <c:v>2438.45</c:v>
                      </c:pt>
                      <c:pt idx="3175">
                        <c:v>2439.09</c:v>
                      </c:pt>
                      <c:pt idx="3176">
                        <c:v>2439.74</c:v>
                      </c:pt>
                      <c:pt idx="3177">
                        <c:v>2440.38</c:v>
                      </c:pt>
                      <c:pt idx="3178">
                        <c:v>2441.02</c:v>
                      </c:pt>
                      <c:pt idx="3179">
                        <c:v>2441.66</c:v>
                      </c:pt>
                      <c:pt idx="3180">
                        <c:v>2442.31</c:v>
                      </c:pt>
                      <c:pt idx="3181">
                        <c:v>2442.95</c:v>
                      </c:pt>
                      <c:pt idx="3182">
                        <c:v>2443.59</c:v>
                      </c:pt>
                      <c:pt idx="3183">
                        <c:v>2444.23</c:v>
                      </c:pt>
                      <c:pt idx="3184">
                        <c:v>2444.87</c:v>
                      </c:pt>
                      <c:pt idx="3185">
                        <c:v>2445.52</c:v>
                      </c:pt>
                      <c:pt idx="3186">
                        <c:v>2446.16</c:v>
                      </c:pt>
                      <c:pt idx="3187">
                        <c:v>2446.80</c:v>
                      </c:pt>
                      <c:pt idx="3188">
                        <c:v>2447.44</c:v>
                      </c:pt>
                      <c:pt idx="3189">
                        <c:v>2448.09</c:v>
                      </c:pt>
                      <c:pt idx="3190">
                        <c:v>2448.73</c:v>
                      </c:pt>
                      <c:pt idx="3191">
                        <c:v>2449.37</c:v>
                      </c:pt>
                      <c:pt idx="3192">
                        <c:v>2450.01</c:v>
                      </c:pt>
                      <c:pt idx="3193">
                        <c:v>2450.65</c:v>
                      </c:pt>
                      <c:pt idx="3194">
                        <c:v>2451.30</c:v>
                      </c:pt>
                      <c:pt idx="3195">
                        <c:v>2451.94</c:v>
                      </c:pt>
                      <c:pt idx="3196">
                        <c:v>2452.58</c:v>
                      </c:pt>
                      <c:pt idx="3197">
                        <c:v>2453.22</c:v>
                      </c:pt>
                      <c:pt idx="3198">
                        <c:v>2453.87</c:v>
                      </c:pt>
                      <c:pt idx="3199">
                        <c:v>2454.51</c:v>
                      </c:pt>
                      <c:pt idx="3200">
                        <c:v>2455.15</c:v>
                      </c:pt>
                      <c:pt idx="3201">
                        <c:v>2455.79</c:v>
                      </c:pt>
                      <c:pt idx="3202">
                        <c:v>2456.43</c:v>
                      </c:pt>
                      <c:pt idx="3203">
                        <c:v>2457.08</c:v>
                      </c:pt>
                      <c:pt idx="3204">
                        <c:v>2457.72</c:v>
                      </c:pt>
                      <c:pt idx="3205">
                        <c:v>2458.36</c:v>
                      </c:pt>
                      <c:pt idx="3206">
                        <c:v>2459.00</c:v>
                      </c:pt>
                      <c:pt idx="3207">
                        <c:v>2459.64</c:v>
                      </c:pt>
                      <c:pt idx="3208">
                        <c:v>2460.29</c:v>
                      </c:pt>
                      <c:pt idx="3209">
                        <c:v>2460.93</c:v>
                      </c:pt>
                      <c:pt idx="3210">
                        <c:v>2461.57</c:v>
                      </c:pt>
                      <c:pt idx="3211">
                        <c:v>2462.21</c:v>
                      </c:pt>
                      <c:pt idx="3212">
                        <c:v>2462.86</c:v>
                      </c:pt>
                      <c:pt idx="3213">
                        <c:v>2463.50</c:v>
                      </c:pt>
                      <c:pt idx="3214">
                        <c:v>2464.14</c:v>
                      </c:pt>
                      <c:pt idx="3215">
                        <c:v>2464.78</c:v>
                      </c:pt>
                      <c:pt idx="3216">
                        <c:v>2465.42</c:v>
                      </c:pt>
                      <c:pt idx="3217">
                        <c:v>2466.07</c:v>
                      </c:pt>
                      <c:pt idx="3218">
                        <c:v>2466.71</c:v>
                      </c:pt>
                      <c:pt idx="3219">
                        <c:v>2467.35</c:v>
                      </c:pt>
                      <c:pt idx="3220">
                        <c:v>2467.99</c:v>
                      </c:pt>
                      <c:pt idx="3221">
                        <c:v>2468.64</c:v>
                      </c:pt>
                      <c:pt idx="3222">
                        <c:v>2469.28</c:v>
                      </c:pt>
                      <c:pt idx="3223">
                        <c:v>2469.92</c:v>
                      </c:pt>
                      <c:pt idx="3224">
                        <c:v>2470.56</c:v>
                      </c:pt>
                      <c:pt idx="3225">
                        <c:v>2471.20</c:v>
                      </c:pt>
                      <c:pt idx="3226">
                        <c:v>2471.85</c:v>
                      </c:pt>
                      <c:pt idx="3227">
                        <c:v>2472.49</c:v>
                      </c:pt>
                      <c:pt idx="3228">
                        <c:v>2473.13</c:v>
                      </c:pt>
                      <c:pt idx="3229">
                        <c:v>2473.77</c:v>
                      </c:pt>
                      <c:pt idx="3230">
                        <c:v>2474.42</c:v>
                      </c:pt>
                      <c:pt idx="3231">
                        <c:v>2475.06</c:v>
                      </c:pt>
                      <c:pt idx="3232">
                        <c:v>2475.70</c:v>
                      </c:pt>
                      <c:pt idx="3233">
                        <c:v>2476.34</c:v>
                      </c:pt>
                      <c:pt idx="3234">
                        <c:v>2476.98</c:v>
                      </c:pt>
                      <c:pt idx="3235">
                        <c:v>2477.63</c:v>
                      </c:pt>
                      <c:pt idx="3236">
                        <c:v>2478.27</c:v>
                      </c:pt>
                      <c:pt idx="3237">
                        <c:v>2478.91</c:v>
                      </c:pt>
                      <c:pt idx="3238">
                        <c:v>2479.55</c:v>
                      </c:pt>
                      <c:pt idx="3239">
                        <c:v>2480.20</c:v>
                      </c:pt>
                      <c:pt idx="3240">
                        <c:v>2480.84</c:v>
                      </c:pt>
                      <c:pt idx="3241">
                        <c:v>2481.48</c:v>
                      </c:pt>
                      <c:pt idx="3242">
                        <c:v>2482.12</c:v>
                      </c:pt>
                      <c:pt idx="3243">
                        <c:v>2482.76</c:v>
                      </c:pt>
                      <c:pt idx="3244">
                        <c:v>2483.41</c:v>
                      </c:pt>
                      <c:pt idx="3245">
                        <c:v>2484.05</c:v>
                      </c:pt>
                      <c:pt idx="3246">
                        <c:v>2484.69</c:v>
                      </c:pt>
                      <c:pt idx="3247">
                        <c:v>2485.33</c:v>
                      </c:pt>
                      <c:pt idx="3248">
                        <c:v>2485.98</c:v>
                      </c:pt>
                      <c:pt idx="3249">
                        <c:v>2486.62</c:v>
                      </c:pt>
                      <c:pt idx="3250">
                        <c:v>2487.26</c:v>
                      </c:pt>
                      <c:pt idx="3251">
                        <c:v>2487.90</c:v>
                      </c:pt>
                      <c:pt idx="3252">
                        <c:v>2488.54</c:v>
                      </c:pt>
                      <c:pt idx="3253">
                        <c:v>2489.19</c:v>
                      </c:pt>
                      <c:pt idx="3254">
                        <c:v>2489.83</c:v>
                      </c:pt>
                      <c:pt idx="3255">
                        <c:v>2490.47</c:v>
                      </c:pt>
                      <c:pt idx="3256">
                        <c:v>2491.11</c:v>
                      </c:pt>
                      <c:pt idx="3257">
                        <c:v>2491.76</c:v>
                      </c:pt>
                      <c:pt idx="3258">
                        <c:v>2492.40</c:v>
                      </c:pt>
                      <c:pt idx="3259">
                        <c:v>2493.04</c:v>
                      </c:pt>
                      <c:pt idx="3260">
                        <c:v>2493.68</c:v>
                      </c:pt>
                      <c:pt idx="3261">
                        <c:v>2494.32</c:v>
                      </c:pt>
                      <c:pt idx="3262">
                        <c:v>2494.97</c:v>
                      </c:pt>
                      <c:pt idx="3263">
                        <c:v>2495.61</c:v>
                      </c:pt>
                      <c:pt idx="3264">
                        <c:v>2496.25</c:v>
                      </c:pt>
                      <c:pt idx="3265">
                        <c:v>2496.89</c:v>
                      </c:pt>
                      <c:pt idx="3266">
                        <c:v>2497.53</c:v>
                      </c:pt>
                      <c:pt idx="3267">
                        <c:v>2498.18</c:v>
                      </c:pt>
                      <c:pt idx="3268">
                        <c:v>2498.82</c:v>
                      </c:pt>
                      <c:pt idx="3269">
                        <c:v>2499.46</c:v>
                      </c:pt>
                      <c:pt idx="3270">
                        <c:v>2500.10</c:v>
                      </c:pt>
                      <c:pt idx="3271">
                        <c:v>2500.75</c:v>
                      </c:pt>
                      <c:pt idx="3272">
                        <c:v>2501.39</c:v>
                      </c:pt>
                      <c:pt idx="3273">
                        <c:v>2502.03</c:v>
                      </c:pt>
                      <c:pt idx="3274">
                        <c:v>2502.67</c:v>
                      </c:pt>
                      <c:pt idx="3275">
                        <c:v>2503.31</c:v>
                      </c:pt>
                      <c:pt idx="3276">
                        <c:v>2503.96</c:v>
                      </c:pt>
                      <c:pt idx="3277">
                        <c:v>2504.60</c:v>
                      </c:pt>
                      <c:pt idx="3278">
                        <c:v>2505.24</c:v>
                      </c:pt>
                      <c:pt idx="3279">
                        <c:v>2505.88</c:v>
                      </c:pt>
                      <c:pt idx="3280">
                        <c:v>2506.53</c:v>
                      </c:pt>
                      <c:pt idx="3281">
                        <c:v>2507.17</c:v>
                      </c:pt>
                      <c:pt idx="3282">
                        <c:v>2507.81</c:v>
                      </c:pt>
                      <c:pt idx="3283">
                        <c:v>2508.45</c:v>
                      </c:pt>
                      <c:pt idx="3284">
                        <c:v>2509.09</c:v>
                      </c:pt>
                      <c:pt idx="3285">
                        <c:v>2509.74</c:v>
                      </c:pt>
                      <c:pt idx="3286">
                        <c:v>2510.38</c:v>
                      </c:pt>
                      <c:pt idx="3287">
                        <c:v>2511.02</c:v>
                      </c:pt>
                      <c:pt idx="3288">
                        <c:v>2511.66</c:v>
                      </c:pt>
                      <c:pt idx="3289">
                        <c:v>2512.31</c:v>
                      </c:pt>
                      <c:pt idx="3290">
                        <c:v>2512.95</c:v>
                      </c:pt>
                      <c:pt idx="3291">
                        <c:v>2513.59</c:v>
                      </c:pt>
                      <c:pt idx="3292">
                        <c:v>2514.23</c:v>
                      </c:pt>
                      <c:pt idx="3293">
                        <c:v>2514.87</c:v>
                      </c:pt>
                      <c:pt idx="3294">
                        <c:v>2515.52</c:v>
                      </c:pt>
                      <c:pt idx="3295">
                        <c:v>2516.16</c:v>
                      </c:pt>
                      <c:pt idx="3296">
                        <c:v>2516.80</c:v>
                      </c:pt>
                      <c:pt idx="3297">
                        <c:v>2517.44</c:v>
                      </c:pt>
                      <c:pt idx="3298">
                        <c:v>2518.09</c:v>
                      </c:pt>
                      <c:pt idx="3299">
                        <c:v>2518.73</c:v>
                      </c:pt>
                      <c:pt idx="3300">
                        <c:v>2519.37</c:v>
                      </c:pt>
                      <c:pt idx="3301">
                        <c:v>2520.01</c:v>
                      </c:pt>
                      <c:pt idx="3302">
                        <c:v>2520.65</c:v>
                      </c:pt>
                      <c:pt idx="3303">
                        <c:v>2521.30</c:v>
                      </c:pt>
                      <c:pt idx="3304">
                        <c:v>2521.94</c:v>
                      </c:pt>
                      <c:pt idx="3305">
                        <c:v>2522.58</c:v>
                      </c:pt>
                      <c:pt idx="3306">
                        <c:v>2523.22</c:v>
                      </c:pt>
                      <c:pt idx="3307">
                        <c:v>2523.87</c:v>
                      </c:pt>
                      <c:pt idx="3308">
                        <c:v>2524.51</c:v>
                      </c:pt>
                      <c:pt idx="3309">
                        <c:v>2525.15</c:v>
                      </c:pt>
                      <c:pt idx="3310">
                        <c:v>2525.79</c:v>
                      </c:pt>
                      <c:pt idx="3311">
                        <c:v>2526.43</c:v>
                      </c:pt>
                      <c:pt idx="3312">
                        <c:v>2527.08</c:v>
                      </c:pt>
                      <c:pt idx="3313">
                        <c:v>2527.72</c:v>
                      </c:pt>
                      <c:pt idx="3314">
                        <c:v>2528.36</c:v>
                      </c:pt>
                      <c:pt idx="3315">
                        <c:v>2529.00</c:v>
                      </c:pt>
                      <c:pt idx="3316">
                        <c:v>2529.65</c:v>
                      </c:pt>
                      <c:pt idx="3317">
                        <c:v>2530.29</c:v>
                      </c:pt>
                      <c:pt idx="3318">
                        <c:v>2530.93</c:v>
                      </c:pt>
                      <c:pt idx="3319">
                        <c:v>2531.57</c:v>
                      </c:pt>
                      <c:pt idx="3320">
                        <c:v>2532.21</c:v>
                      </c:pt>
                      <c:pt idx="3321">
                        <c:v>2532.86</c:v>
                      </c:pt>
                      <c:pt idx="3322">
                        <c:v>2533.50</c:v>
                      </c:pt>
                      <c:pt idx="3323">
                        <c:v>2534.14</c:v>
                      </c:pt>
                      <c:pt idx="3324">
                        <c:v>2534.78</c:v>
                      </c:pt>
                      <c:pt idx="3325">
                        <c:v>2535.43</c:v>
                      </c:pt>
                      <c:pt idx="3326">
                        <c:v>2536.07</c:v>
                      </c:pt>
                      <c:pt idx="3327">
                        <c:v>2536.71</c:v>
                      </c:pt>
                      <c:pt idx="3328">
                        <c:v>2537.35</c:v>
                      </c:pt>
                      <c:pt idx="3329">
                        <c:v>2537.99</c:v>
                      </c:pt>
                      <c:pt idx="3330">
                        <c:v>2538.64</c:v>
                      </c:pt>
                      <c:pt idx="3331">
                        <c:v>2539.28</c:v>
                      </c:pt>
                      <c:pt idx="3332">
                        <c:v>2539.92</c:v>
                      </c:pt>
                      <c:pt idx="3333">
                        <c:v>2540.56</c:v>
                      </c:pt>
                      <c:pt idx="3334">
                        <c:v>2541.20</c:v>
                      </c:pt>
                      <c:pt idx="3335">
                        <c:v>2541.85</c:v>
                      </c:pt>
                      <c:pt idx="3336">
                        <c:v>2542.49</c:v>
                      </c:pt>
                      <c:pt idx="3337">
                        <c:v>2543.13</c:v>
                      </c:pt>
                      <c:pt idx="3338">
                        <c:v>2543.77</c:v>
                      </c:pt>
                      <c:pt idx="3339">
                        <c:v>2544.42</c:v>
                      </c:pt>
                      <c:pt idx="3340">
                        <c:v>2545.06</c:v>
                      </c:pt>
                      <c:pt idx="3341">
                        <c:v>2545.70</c:v>
                      </c:pt>
                      <c:pt idx="3342">
                        <c:v>2546.34</c:v>
                      </c:pt>
                      <c:pt idx="3343">
                        <c:v>2546.98</c:v>
                      </c:pt>
                      <c:pt idx="3344">
                        <c:v>2547.63</c:v>
                      </c:pt>
                      <c:pt idx="3345">
                        <c:v>2548.27</c:v>
                      </c:pt>
                      <c:pt idx="3346">
                        <c:v>2548.91</c:v>
                      </c:pt>
                      <c:pt idx="3347">
                        <c:v>2549.55</c:v>
                      </c:pt>
                      <c:pt idx="3348">
                        <c:v>2550.20</c:v>
                      </c:pt>
                      <c:pt idx="3349">
                        <c:v>2550.84</c:v>
                      </c:pt>
                      <c:pt idx="3350">
                        <c:v>2551.48</c:v>
                      </c:pt>
                      <c:pt idx="3351">
                        <c:v>2552.12</c:v>
                      </c:pt>
                      <c:pt idx="3352">
                        <c:v>2552.76</c:v>
                      </c:pt>
                      <c:pt idx="3353">
                        <c:v>2553.41</c:v>
                      </c:pt>
                      <c:pt idx="3354">
                        <c:v>2554.05</c:v>
                      </c:pt>
                      <c:pt idx="3355">
                        <c:v>2554.69</c:v>
                      </c:pt>
                      <c:pt idx="3356">
                        <c:v>2555.33</c:v>
                      </c:pt>
                      <c:pt idx="3357">
                        <c:v>2555.98</c:v>
                      </c:pt>
                      <c:pt idx="3358">
                        <c:v>2556.62</c:v>
                      </c:pt>
                      <c:pt idx="3359">
                        <c:v>2557.26</c:v>
                      </c:pt>
                      <c:pt idx="3360">
                        <c:v>2557.90</c:v>
                      </c:pt>
                      <c:pt idx="3361">
                        <c:v>2558.54</c:v>
                      </c:pt>
                      <c:pt idx="3362">
                        <c:v>2559.19</c:v>
                      </c:pt>
                      <c:pt idx="3363">
                        <c:v>2559.83</c:v>
                      </c:pt>
                      <c:pt idx="3364">
                        <c:v>2560.47</c:v>
                      </c:pt>
                      <c:pt idx="3365">
                        <c:v>2561.11</c:v>
                      </c:pt>
                      <c:pt idx="3366">
                        <c:v>2561.76</c:v>
                      </c:pt>
                      <c:pt idx="3367">
                        <c:v>2562.40</c:v>
                      </c:pt>
                      <c:pt idx="3368">
                        <c:v>2563.04</c:v>
                      </c:pt>
                      <c:pt idx="3369">
                        <c:v>2563.68</c:v>
                      </c:pt>
                      <c:pt idx="3370">
                        <c:v>2564.32</c:v>
                      </c:pt>
                      <c:pt idx="3371">
                        <c:v>2564.97</c:v>
                      </c:pt>
                      <c:pt idx="3372">
                        <c:v>2565.61</c:v>
                      </c:pt>
                      <c:pt idx="3373">
                        <c:v>2566.25</c:v>
                      </c:pt>
                      <c:pt idx="3374">
                        <c:v>2566.89</c:v>
                      </c:pt>
                      <c:pt idx="3375">
                        <c:v>2567.54</c:v>
                      </c:pt>
                      <c:pt idx="3376">
                        <c:v>2568.18</c:v>
                      </c:pt>
                      <c:pt idx="3377">
                        <c:v>2568.82</c:v>
                      </c:pt>
                      <c:pt idx="3378">
                        <c:v>2569.46</c:v>
                      </c:pt>
                      <c:pt idx="3379">
                        <c:v>2570.10</c:v>
                      </c:pt>
                      <c:pt idx="3380">
                        <c:v>2570.75</c:v>
                      </c:pt>
                      <c:pt idx="3381">
                        <c:v>2571.39</c:v>
                      </c:pt>
                      <c:pt idx="3382">
                        <c:v>2572.03</c:v>
                      </c:pt>
                      <c:pt idx="3383">
                        <c:v>2572.67</c:v>
                      </c:pt>
                      <c:pt idx="3384">
                        <c:v>2573.32</c:v>
                      </c:pt>
                      <c:pt idx="3385">
                        <c:v>2573.96</c:v>
                      </c:pt>
                      <c:pt idx="3386">
                        <c:v>2574.60</c:v>
                      </c:pt>
                      <c:pt idx="3387">
                        <c:v>2575.24</c:v>
                      </c:pt>
                      <c:pt idx="3388">
                        <c:v>2575.88</c:v>
                      </c:pt>
                      <c:pt idx="3389">
                        <c:v>2576.53</c:v>
                      </c:pt>
                      <c:pt idx="3390">
                        <c:v>2577.17</c:v>
                      </c:pt>
                      <c:pt idx="3391">
                        <c:v>2577.81</c:v>
                      </c:pt>
                      <c:pt idx="3392">
                        <c:v>2578.45</c:v>
                      </c:pt>
                      <c:pt idx="3393">
                        <c:v>2579.09</c:v>
                      </c:pt>
                      <c:pt idx="3394">
                        <c:v>2579.74</c:v>
                      </c:pt>
                      <c:pt idx="3395">
                        <c:v>2580.38</c:v>
                      </c:pt>
                      <c:pt idx="3396">
                        <c:v>2581.02</c:v>
                      </c:pt>
                      <c:pt idx="3397">
                        <c:v>2581.66</c:v>
                      </c:pt>
                      <c:pt idx="3398">
                        <c:v>2582.31</c:v>
                      </c:pt>
                      <c:pt idx="3399">
                        <c:v>2582.95</c:v>
                      </c:pt>
                      <c:pt idx="3400">
                        <c:v>2583.59</c:v>
                      </c:pt>
                      <c:pt idx="3401">
                        <c:v>2584.23</c:v>
                      </c:pt>
                      <c:pt idx="3402">
                        <c:v>2584.87</c:v>
                      </c:pt>
                      <c:pt idx="3403">
                        <c:v>2585.52</c:v>
                      </c:pt>
                      <c:pt idx="3404">
                        <c:v>2586.16</c:v>
                      </c:pt>
                      <c:pt idx="3405">
                        <c:v>2586.80</c:v>
                      </c:pt>
                      <c:pt idx="3406">
                        <c:v>2587.44</c:v>
                      </c:pt>
                      <c:pt idx="3407">
                        <c:v>2588.09</c:v>
                      </c:pt>
                      <c:pt idx="3408">
                        <c:v>2588.73</c:v>
                      </c:pt>
                      <c:pt idx="3409">
                        <c:v>2589.37</c:v>
                      </c:pt>
                      <c:pt idx="3410">
                        <c:v>2590.01</c:v>
                      </c:pt>
                      <c:pt idx="3411">
                        <c:v>2590.65</c:v>
                      </c:pt>
                      <c:pt idx="3412">
                        <c:v>2591.30</c:v>
                      </c:pt>
                      <c:pt idx="3413">
                        <c:v>2591.94</c:v>
                      </c:pt>
                      <c:pt idx="3414">
                        <c:v>2592.58</c:v>
                      </c:pt>
                      <c:pt idx="3415">
                        <c:v>2593.22</c:v>
                      </c:pt>
                      <c:pt idx="3416">
                        <c:v>2593.87</c:v>
                      </c:pt>
                      <c:pt idx="3417">
                        <c:v>2594.51</c:v>
                      </c:pt>
                      <c:pt idx="3418">
                        <c:v>2595.15</c:v>
                      </c:pt>
                      <c:pt idx="3419">
                        <c:v>2595.79</c:v>
                      </c:pt>
                      <c:pt idx="3420">
                        <c:v>2596.43</c:v>
                      </c:pt>
                      <c:pt idx="3421">
                        <c:v>2597.08</c:v>
                      </c:pt>
                      <c:pt idx="3422">
                        <c:v>2597.72</c:v>
                      </c:pt>
                      <c:pt idx="3423">
                        <c:v>2598.36</c:v>
                      </c:pt>
                      <c:pt idx="3424">
                        <c:v>2599.00</c:v>
                      </c:pt>
                      <c:pt idx="3425">
                        <c:v>2599.65</c:v>
                      </c:pt>
                      <c:pt idx="3426">
                        <c:v>2600.29</c:v>
                      </c:pt>
                      <c:pt idx="3427">
                        <c:v>2600.93</c:v>
                      </c:pt>
                      <c:pt idx="3428">
                        <c:v>2601.57</c:v>
                      </c:pt>
                      <c:pt idx="3429">
                        <c:v>2602.21</c:v>
                      </c:pt>
                      <c:pt idx="3430">
                        <c:v>2602.86</c:v>
                      </c:pt>
                      <c:pt idx="3431">
                        <c:v>2603.50</c:v>
                      </c:pt>
                      <c:pt idx="3432">
                        <c:v>2604.14</c:v>
                      </c:pt>
                      <c:pt idx="3433">
                        <c:v>2604.78</c:v>
                      </c:pt>
                      <c:pt idx="3434">
                        <c:v>2605.43</c:v>
                      </c:pt>
                      <c:pt idx="3435">
                        <c:v>2606.07</c:v>
                      </c:pt>
                      <c:pt idx="3436">
                        <c:v>2606.71</c:v>
                      </c:pt>
                      <c:pt idx="3437">
                        <c:v>2607.35</c:v>
                      </c:pt>
                      <c:pt idx="3438">
                        <c:v>2607.99</c:v>
                      </c:pt>
                      <c:pt idx="3439">
                        <c:v>2608.64</c:v>
                      </c:pt>
                      <c:pt idx="3440">
                        <c:v>2609.28</c:v>
                      </c:pt>
                      <c:pt idx="3441">
                        <c:v>2609.92</c:v>
                      </c:pt>
                      <c:pt idx="3442">
                        <c:v>2610.56</c:v>
                      </c:pt>
                      <c:pt idx="3443">
                        <c:v>2611.21</c:v>
                      </c:pt>
                      <c:pt idx="3444">
                        <c:v>2611.85</c:v>
                      </c:pt>
                      <c:pt idx="3445">
                        <c:v>2612.49</c:v>
                      </c:pt>
                      <c:pt idx="3446">
                        <c:v>2613.13</c:v>
                      </c:pt>
                      <c:pt idx="3447">
                        <c:v>2613.77</c:v>
                      </c:pt>
                      <c:pt idx="3448">
                        <c:v>2614.42</c:v>
                      </c:pt>
                      <c:pt idx="3449">
                        <c:v>2615.06</c:v>
                      </c:pt>
                      <c:pt idx="3450">
                        <c:v>2615.70</c:v>
                      </c:pt>
                      <c:pt idx="3451">
                        <c:v>2616.34</c:v>
                      </c:pt>
                      <c:pt idx="3452">
                        <c:v>2616.99</c:v>
                      </c:pt>
                      <c:pt idx="3453">
                        <c:v>2617.63</c:v>
                      </c:pt>
                      <c:pt idx="3454">
                        <c:v>2618.27</c:v>
                      </c:pt>
                      <c:pt idx="3455">
                        <c:v>2618.91</c:v>
                      </c:pt>
                      <c:pt idx="3456">
                        <c:v>2619.55</c:v>
                      </c:pt>
                      <c:pt idx="3457">
                        <c:v>2620.20</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2627.90</c:v>
                      </c:pt>
                      <c:pt idx="3470">
                        <c:v>2628.54</c:v>
                      </c:pt>
                      <c:pt idx="3471">
                        <c:v>2629.19</c:v>
                      </c:pt>
                      <c:pt idx="3472">
                        <c:v>2629.83</c:v>
                      </c:pt>
                      <c:pt idx="3473">
                        <c:v>2630.47</c:v>
                      </c:pt>
                      <c:pt idx="3474">
                        <c:v>2631.11</c:v>
                      </c:pt>
                      <c:pt idx="3475">
                        <c:v>2631.76</c:v>
                      </c:pt>
                      <c:pt idx="3476">
                        <c:v>2632.40</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2640.10</c:v>
                      </c:pt>
                      <c:pt idx="3489">
                        <c:v>2640.75</c:v>
                      </c:pt>
                      <c:pt idx="3490">
                        <c:v>2641.39</c:v>
                      </c:pt>
                      <c:pt idx="3491">
                        <c:v>2642.03</c:v>
                      </c:pt>
                      <c:pt idx="3492">
                        <c:v>2642.67</c:v>
                      </c:pt>
                      <c:pt idx="3493">
                        <c:v>2643.32</c:v>
                      </c:pt>
                      <c:pt idx="3494">
                        <c:v>2643.96</c:v>
                      </c:pt>
                      <c:pt idx="3495">
                        <c:v>2644.60</c:v>
                      </c:pt>
                      <c:pt idx="3496">
                        <c:v>2645.24</c:v>
                      </c:pt>
                      <c:pt idx="3497">
                        <c:v>2645.88</c:v>
                      </c:pt>
                      <c:pt idx="3498">
                        <c:v>2646.53</c:v>
                      </c:pt>
                      <c:pt idx="3499">
                        <c:v>2647.17</c:v>
                      </c:pt>
                      <c:pt idx="3500">
                        <c:v>2647.81</c:v>
                      </c:pt>
                      <c:pt idx="3501">
                        <c:v>2648.45</c:v>
                      </c:pt>
                      <c:pt idx="3502">
                        <c:v>2649.10</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2656.80</c:v>
                      </c:pt>
                      <c:pt idx="3515">
                        <c:v>2657.44</c:v>
                      </c:pt>
                      <c:pt idx="3516">
                        <c:v>2658.09</c:v>
                      </c:pt>
                      <c:pt idx="3517">
                        <c:v>2658.73</c:v>
                      </c:pt>
                      <c:pt idx="3518">
                        <c:v>2659.37</c:v>
                      </c:pt>
                      <c:pt idx="3519">
                        <c:v>2660.01</c:v>
                      </c:pt>
                      <c:pt idx="3520">
                        <c:v>2660.66</c:v>
                      </c:pt>
                      <c:pt idx="3521">
                        <c:v>2661.30</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2669.00</c:v>
                      </c:pt>
                      <c:pt idx="3534">
                        <c:v>2669.65</c:v>
                      </c:pt>
                      <c:pt idx="3535">
                        <c:v>2670.29</c:v>
                      </c:pt>
                      <c:pt idx="3536">
                        <c:v>2670.93</c:v>
                      </c:pt>
                      <c:pt idx="3537">
                        <c:v>2671.57</c:v>
                      </c:pt>
                      <c:pt idx="3538">
                        <c:v>2672.21</c:v>
                      </c:pt>
                      <c:pt idx="3539">
                        <c:v>2672.86</c:v>
                      </c:pt>
                      <c:pt idx="3540">
                        <c:v>2673.50</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2685.70</c:v>
                      </c:pt>
                      <c:pt idx="3560">
                        <c:v>2686.34</c:v>
                      </c:pt>
                      <c:pt idx="3561">
                        <c:v>2686.99</c:v>
                      </c:pt>
                      <c:pt idx="3562">
                        <c:v>2687.63</c:v>
                      </c:pt>
                      <c:pt idx="3563">
                        <c:v>2688.27</c:v>
                      </c:pt>
                      <c:pt idx="3564">
                        <c:v>2688.91</c:v>
                      </c:pt>
                      <c:pt idx="3565">
                        <c:v>2689.55</c:v>
                      </c:pt>
                      <c:pt idx="3566">
                        <c:v>2690.20</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2697.90</c:v>
                      </c:pt>
                      <c:pt idx="3579">
                        <c:v>2698.55</c:v>
                      </c:pt>
                      <c:pt idx="3580">
                        <c:v>2699.19</c:v>
                      </c:pt>
                      <c:pt idx="3581">
                        <c:v>2699.83</c:v>
                      </c:pt>
                      <c:pt idx="3582">
                        <c:v>2700.47</c:v>
                      </c:pt>
                      <c:pt idx="3583">
                        <c:v>2701.11</c:v>
                      </c:pt>
                      <c:pt idx="3584">
                        <c:v>2701.76</c:v>
                      </c:pt>
                      <c:pt idx="3585">
                        <c:v>2702.40</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2710.10</c:v>
                      </c:pt>
                      <c:pt idx="3598">
                        <c:v>2710.75</c:v>
                      </c:pt>
                      <c:pt idx="3599">
                        <c:v>2711.39</c:v>
                      </c:pt>
                      <c:pt idx="3600">
                        <c:v>2712.03</c:v>
                      </c:pt>
                      <c:pt idx="3601">
                        <c:v>2712.67</c:v>
                      </c:pt>
                      <c:pt idx="3602">
                        <c:v>2713.32</c:v>
                      </c:pt>
                      <c:pt idx="3603">
                        <c:v>2713.96</c:v>
                      </c:pt>
                      <c:pt idx="3604">
                        <c:v>2714.60</c:v>
                      </c:pt>
                      <c:pt idx="3605">
                        <c:v>2715.24</c:v>
                      </c:pt>
                      <c:pt idx="3606">
                        <c:v>2715.88</c:v>
                      </c:pt>
                      <c:pt idx="3607">
                        <c:v>2716.53</c:v>
                      </c:pt>
                      <c:pt idx="3608">
                        <c:v>2717.17</c:v>
                      </c:pt>
                      <c:pt idx="3609">
                        <c:v>2717.81</c:v>
                      </c:pt>
                      <c:pt idx="3610">
                        <c:v>2718.45</c:v>
                      </c:pt>
                      <c:pt idx="3611">
                        <c:v>2719.10</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2726.80</c:v>
                      </c:pt>
                      <c:pt idx="3624">
                        <c:v>2727.44</c:v>
                      </c:pt>
                      <c:pt idx="3625">
                        <c:v>2728.09</c:v>
                      </c:pt>
                      <c:pt idx="3626">
                        <c:v>2728.73</c:v>
                      </c:pt>
                      <c:pt idx="3627">
                        <c:v>2729.37</c:v>
                      </c:pt>
                      <c:pt idx="3628">
                        <c:v>2730.01</c:v>
                      </c:pt>
                      <c:pt idx="3629">
                        <c:v>2730.66</c:v>
                      </c:pt>
                      <c:pt idx="3630">
                        <c:v>2731.30</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2739.00</c:v>
                      </c:pt>
                      <c:pt idx="3643">
                        <c:v>2739.65</c:v>
                      </c:pt>
                      <c:pt idx="3644">
                        <c:v>2740.29</c:v>
                      </c:pt>
                      <c:pt idx="3645">
                        <c:v>2740.93</c:v>
                      </c:pt>
                      <c:pt idx="3646">
                        <c:v>2741.57</c:v>
                      </c:pt>
                      <c:pt idx="3647">
                        <c:v>2742.22</c:v>
                      </c:pt>
                      <c:pt idx="3648">
                        <c:v>2742.86</c:v>
                      </c:pt>
                      <c:pt idx="3649">
                        <c:v>2743.50</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2755.70</c:v>
                      </c:pt>
                      <c:pt idx="3669">
                        <c:v>2756.34</c:v>
                      </c:pt>
                      <c:pt idx="3670">
                        <c:v>2756.99</c:v>
                      </c:pt>
                      <c:pt idx="3671">
                        <c:v>2757.63</c:v>
                      </c:pt>
                      <c:pt idx="3672">
                        <c:v>2758.27</c:v>
                      </c:pt>
                      <c:pt idx="3673">
                        <c:v>2758.91</c:v>
                      </c:pt>
                      <c:pt idx="3674">
                        <c:v>2759.55</c:v>
                      </c:pt>
                      <c:pt idx="3675">
                        <c:v>2760.20</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2767.90</c:v>
                      </c:pt>
                      <c:pt idx="3688">
                        <c:v>2768.55</c:v>
                      </c:pt>
                      <c:pt idx="3689">
                        <c:v>2769.19</c:v>
                      </c:pt>
                      <c:pt idx="3690">
                        <c:v>2769.83</c:v>
                      </c:pt>
                      <c:pt idx="3691">
                        <c:v>2770.47</c:v>
                      </c:pt>
                      <c:pt idx="3692">
                        <c:v>2771.11</c:v>
                      </c:pt>
                      <c:pt idx="3693">
                        <c:v>2771.76</c:v>
                      </c:pt>
                      <c:pt idx="3694">
                        <c:v>2772.40</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2784.60</c:v>
                      </c:pt>
                      <c:pt idx="3714">
                        <c:v>2785.24</c:v>
                      </c:pt>
                      <c:pt idx="3715">
                        <c:v>2785.88</c:v>
                      </c:pt>
                      <c:pt idx="3716">
                        <c:v>2786.53</c:v>
                      </c:pt>
                      <c:pt idx="3717">
                        <c:v>2787.17</c:v>
                      </c:pt>
                      <c:pt idx="3718">
                        <c:v>2787.81</c:v>
                      </c:pt>
                      <c:pt idx="3719">
                        <c:v>2788.45</c:v>
                      </c:pt>
                      <c:pt idx="3720">
                        <c:v>2789.10</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2796.80</c:v>
                      </c:pt>
                      <c:pt idx="3733">
                        <c:v>2797.44</c:v>
                      </c:pt>
                      <c:pt idx="3734">
                        <c:v>2798.09</c:v>
                      </c:pt>
                      <c:pt idx="3735">
                        <c:v>2798.73</c:v>
                      </c:pt>
                      <c:pt idx="3736">
                        <c:v>2799.37</c:v>
                      </c:pt>
                      <c:pt idx="3737">
                        <c:v>2800.01</c:v>
                      </c:pt>
                      <c:pt idx="3738">
                        <c:v>2800.66</c:v>
                      </c:pt>
                      <c:pt idx="3739">
                        <c:v>2801.30</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2809.00</c:v>
                      </c:pt>
                      <c:pt idx="3752">
                        <c:v>2809.65</c:v>
                      </c:pt>
                      <c:pt idx="3753">
                        <c:v>2810.29</c:v>
                      </c:pt>
                      <c:pt idx="3754">
                        <c:v>2810.93</c:v>
                      </c:pt>
                      <c:pt idx="3755">
                        <c:v>2811.57</c:v>
                      </c:pt>
                      <c:pt idx="3756">
                        <c:v>2812.22</c:v>
                      </c:pt>
                      <c:pt idx="3757">
                        <c:v>2812.86</c:v>
                      </c:pt>
                      <c:pt idx="3758">
                        <c:v>2813.50</c:v>
                      </c:pt>
                      <c:pt idx="3759">
                        <c:v>2814.14</c:v>
                      </c:pt>
                      <c:pt idx="3760">
                        <c:v>2814.78</c:v>
                      </c:pt>
                      <c:pt idx="3761">
                        <c:v>2815.43</c:v>
                      </c:pt>
                      <c:pt idx="3762">
                        <c:v>2816.07</c:v>
                      </c:pt>
                      <c:pt idx="3763">
                        <c:v>2816.71</c:v>
                      </c:pt>
                      <c:pt idx="3764">
                        <c:v>2817.35</c:v>
                      </c:pt>
                      <c:pt idx="3765">
                        <c:v>2818.00</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2825.70</c:v>
                      </c:pt>
                      <c:pt idx="3778">
                        <c:v>2826.34</c:v>
                      </c:pt>
                      <c:pt idx="3779">
                        <c:v>2826.99</c:v>
                      </c:pt>
                      <c:pt idx="3780">
                        <c:v>2827.63</c:v>
                      </c:pt>
                      <c:pt idx="3781">
                        <c:v>2828.27</c:v>
                      </c:pt>
                      <c:pt idx="3782">
                        <c:v>2828.91</c:v>
                      </c:pt>
                      <c:pt idx="3783">
                        <c:v>2829.55</c:v>
                      </c:pt>
                      <c:pt idx="3784">
                        <c:v>2830.20</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2837.90</c:v>
                      </c:pt>
                      <c:pt idx="3797">
                        <c:v>2838.55</c:v>
                      </c:pt>
                      <c:pt idx="3798">
                        <c:v>2839.19</c:v>
                      </c:pt>
                      <c:pt idx="3799">
                        <c:v>2839.83</c:v>
                      </c:pt>
                      <c:pt idx="3800">
                        <c:v>2840.47</c:v>
                      </c:pt>
                      <c:pt idx="3801">
                        <c:v>2841.11</c:v>
                      </c:pt>
                      <c:pt idx="3802">
                        <c:v>2841.76</c:v>
                      </c:pt>
                      <c:pt idx="3803">
                        <c:v>2842.40</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2854.60</c:v>
                      </c:pt>
                      <c:pt idx="3823">
                        <c:v>2855.24</c:v>
                      </c:pt>
                      <c:pt idx="3824">
                        <c:v>2855.89</c:v>
                      </c:pt>
                      <c:pt idx="3825">
                        <c:v>2856.53</c:v>
                      </c:pt>
                      <c:pt idx="3826">
                        <c:v>2857.17</c:v>
                      </c:pt>
                      <c:pt idx="3827">
                        <c:v>2857.81</c:v>
                      </c:pt>
                      <c:pt idx="3828">
                        <c:v>2858.45</c:v>
                      </c:pt>
                      <c:pt idx="3829">
                        <c:v>2859.10</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2866.80</c:v>
                      </c:pt>
                      <c:pt idx="3842">
                        <c:v>2867.44</c:v>
                      </c:pt>
                      <c:pt idx="3843">
                        <c:v>2868.09</c:v>
                      </c:pt>
                      <c:pt idx="3844">
                        <c:v>2868.73</c:v>
                      </c:pt>
                      <c:pt idx="3845">
                        <c:v>2869.37</c:v>
                      </c:pt>
                      <c:pt idx="3846">
                        <c:v>2870.01</c:v>
                      </c:pt>
                      <c:pt idx="3847">
                        <c:v>2870.66</c:v>
                      </c:pt>
                      <c:pt idx="3848">
                        <c:v>2871.30</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2879.00</c:v>
                      </c:pt>
                      <c:pt idx="3861">
                        <c:v>2879.65</c:v>
                      </c:pt>
                      <c:pt idx="3862">
                        <c:v>2880.29</c:v>
                      </c:pt>
                      <c:pt idx="3863">
                        <c:v>2880.93</c:v>
                      </c:pt>
                      <c:pt idx="3864">
                        <c:v>2881.57</c:v>
                      </c:pt>
                      <c:pt idx="3865">
                        <c:v>2882.22</c:v>
                      </c:pt>
                      <c:pt idx="3866">
                        <c:v>2882.86</c:v>
                      </c:pt>
                      <c:pt idx="3867">
                        <c:v>2883.50</c:v>
                      </c:pt>
                      <c:pt idx="3868">
                        <c:v>2884.14</c:v>
                      </c:pt>
                      <c:pt idx="3869">
                        <c:v>2884.78</c:v>
                      </c:pt>
                      <c:pt idx="3870">
                        <c:v>2885.43</c:v>
                      </c:pt>
                      <c:pt idx="3871">
                        <c:v>2886.07</c:v>
                      </c:pt>
                      <c:pt idx="3872">
                        <c:v>2886.71</c:v>
                      </c:pt>
                      <c:pt idx="3873">
                        <c:v>2887.35</c:v>
                      </c:pt>
                      <c:pt idx="3874">
                        <c:v>2888.00</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2895.70</c:v>
                      </c:pt>
                      <c:pt idx="3887">
                        <c:v>2896.34</c:v>
                      </c:pt>
                      <c:pt idx="3888">
                        <c:v>2896.99</c:v>
                      </c:pt>
                      <c:pt idx="3889">
                        <c:v>2897.63</c:v>
                      </c:pt>
                      <c:pt idx="3890">
                        <c:v>2898.27</c:v>
                      </c:pt>
                      <c:pt idx="3891">
                        <c:v>2898.91</c:v>
                      </c:pt>
                      <c:pt idx="3892">
                        <c:v>2899.56</c:v>
                      </c:pt>
                      <c:pt idx="3893">
                        <c:v>2900.20</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2907.90</c:v>
                      </c:pt>
                      <c:pt idx="3906">
                        <c:v>2908.55</c:v>
                      </c:pt>
                      <c:pt idx="3907">
                        <c:v>2909.19</c:v>
                      </c:pt>
                      <c:pt idx="3908">
                        <c:v>2909.83</c:v>
                      </c:pt>
                      <c:pt idx="3909">
                        <c:v>2910.47</c:v>
                      </c:pt>
                      <c:pt idx="3910">
                        <c:v>2911.11</c:v>
                      </c:pt>
                      <c:pt idx="3911">
                        <c:v>2911.76</c:v>
                      </c:pt>
                      <c:pt idx="3912">
                        <c:v>2912.40</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2924.60</c:v>
                      </c:pt>
                      <c:pt idx="3932">
                        <c:v>2925.24</c:v>
                      </c:pt>
                      <c:pt idx="3933">
                        <c:v>2925.89</c:v>
                      </c:pt>
                      <c:pt idx="3934">
                        <c:v>2926.53</c:v>
                      </c:pt>
                      <c:pt idx="3935">
                        <c:v>2927.17</c:v>
                      </c:pt>
                      <c:pt idx="3936">
                        <c:v>2927.81</c:v>
                      </c:pt>
                      <c:pt idx="3937">
                        <c:v>2928.45</c:v>
                      </c:pt>
                      <c:pt idx="3938">
                        <c:v>2929.10</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2936.80</c:v>
                      </c:pt>
                      <c:pt idx="3951">
                        <c:v>2937.45</c:v>
                      </c:pt>
                      <c:pt idx="3952">
                        <c:v>2938.09</c:v>
                      </c:pt>
                      <c:pt idx="3953">
                        <c:v>2938.73</c:v>
                      </c:pt>
                      <c:pt idx="3954">
                        <c:v>2939.37</c:v>
                      </c:pt>
                      <c:pt idx="3955">
                        <c:v>2940.01</c:v>
                      </c:pt>
                      <c:pt idx="3956">
                        <c:v>2940.66</c:v>
                      </c:pt>
                      <c:pt idx="3957">
                        <c:v>2941.30</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2953.50</c:v>
                      </c:pt>
                      <c:pt idx="3977">
                        <c:v>2954.14</c:v>
                      </c:pt>
                      <c:pt idx="3978">
                        <c:v>2954.78</c:v>
                      </c:pt>
                      <c:pt idx="3979">
                        <c:v>2955.43</c:v>
                      </c:pt>
                      <c:pt idx="3980">
                        <c:v>2956.07</c:v>
                      </c:pt>
                      <c:pt idx="3981">
                        <c:v>2956.71</c:v>
                      </c:pt>
                      <c:pt idx="3982">
                        <c:v>2957.35</c:v>
                      </c:pt>
                      <c:pt idx="3983">
                        <c:v>2958.00</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2965.70</c:v>
                      </c:pt>
                      <c:pt idx="3996">
                        <c:v>2966.34</c:v>
                      </c:pt>
                      <c:pt idx="3997">
                        <c:v>2966.99</c:v>
                      </c:pt>
                      <c:pt idx="3998">
                        <c:v>2967.63</c:v>
                      </c:pt>
                      <c:pt idx="3999">
                        <c:v>2968.27</c:v>
                      </c:pt>
                      <c:pt idx="4000">
                        <c:v>2968.91</c:v>
                      </c:pt>
                      <c:pt idx="4001">
                        <c:v>2969.56</c:v>
                      </c:pt>
                      <c:pt idx="4002">
                        <c:v>2970.20</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2977.90</c:v>
                      </c:pt>
                      <c:pt idx="4015">
                        <c:v>2978.55</c:v>
                      </c:pt>
                      <c:pt idx="4016">
                        <c:v>2979.19</c:v>
                      </c:pt>
                      <c:pt idx="4017">
                        <c:v>2979.83</c:v>
                      </c:pt>
                      <c:pt idx="4018">
                        <c:v>2980.47</c:v>
                      </c:pt>
                      <c:pt idx="4019">
                        <c:v>2981.12</c:v>
                      </c:pt>
                      <c:pt idx="4020">
                        <c:v>2981.76</c:v>
                      </c:pt>
                      <c:pt idx="4021">
                        <c:v>2982.40</c:v>
                      </c:pt>
                      <c:pt idx="4022">
                        <c:v>2983.04</c:v>
                      </c:pt>
                      <c:pt idx="4023">
                        <c:v>2983.68</c:v>
                      </c:pt>
                      <c:pt idx="4024">
                        <c:v>2984.33</c:v>
                      </c:pt>
                      <c:pt idx="4025">
                        <c:v>2984.97</c:v>
                      </c:pt>
                      <c:pt idx="4026">
                        <c:v>2985.61</c:v>
                      </c:pt>
                      <c:pt idx="4027">
                        <c:v>2986.25</c:v>
                      </c:pt>
                      <c:pt idx="4028">
                        <c:v>2986.90</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2994.60</c:v>
                      </c:pt>
                      <c:pt idx="4041">
                        <c:v>2995.24</c:v>
                      </c:pt>
                      <c:pt idx="4042">
                        <c:v>2995.89</c:v>
                      </c:pt>
                      <c:pt idx="4043">
                        <c:v>2996.53</c:v>
                      </c:pt>
                      <c:pt idx="4044">
                        <c:v>2997.17</c:v>
                      </c:pt>
                      <c:pt idx="4045">
                        <c:v>2997.81</c:v>
                      </c:pt>
                      <c:pt idx="4046">
                        <c:v>2998.45</c:v>
                      </c:pt>
                      <c:pt idx="4047">
                        <c:v>2999.10</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3006.80</c:v>
                      </c:pt>
                      <c:pt idx="4060">
                        <c:v>3007.45</c:v>
                      </c:pt>
                      <c:pt idx="4061">
                        <c:v>3008.09</c:v>
                      </c:pt>
                      <c:pt idx="4062">
                        <c:v>3008.73</c:v>
                      </c:pt>
                      <c:pt idx="4063">
                        <c:v>3009.37</c:v>
                      </c:pt>
                      <c:pt idx="4064">
                        <c:v>3010.01</c:v>
                      </c:pt>
                      <c:pt idx="4065">
                        <c:v>3010.66</c:v>
                      </c:pt>
                      <c:pt idx="4066">
                        <c:v>3011.30</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3023.50</c:v>
                      </c:pt>
                      <c:pt idx="4086">
                        <c:v>3024.14</c:v>
                      </c:pt>
                      <c:pt idx="4087">
                        <c:v>3024.79</c:v>
                      </c:pt>
                      <c:pt idx="4088">
                        <c:v>3025.43</c:v>
                      </c:pt>
                      <c:pt idx="4089">
                        <c:v>3026.07</c:v>
                      </c:pt>
                      <c:pt idx="4090">
                        <c:v>3026.71</c:v>
                      </c:pt>
                      <c:pt idx="4091">
                        <c:v>3027.35</c:v>
                      </c:pt>
                      <c:pt idx="4092">
                        <c:v>3028.00</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3035.70</c:v>
                      </c:pt>
                      <c:pt idx="4105">
                        <c:v>3036.34</c:v>
                      </c:pt>
                      <c:pt idx="4106">
                        <c:v>3036.99</c:v>
                      </c:pt>
                      <c:pt idx="4107">
                        <c:v>3037.63</c:v>
                      </c:pt>
                      <c:pt idx="4108">
                        <c:v>3038.27</c:v>
                      </c:pt>
                      <c:pt idx="4109">
                        <c:v>3038.91</c:v>
                      </c:pt>
                      <c:pt idx="4110">
                        <c:v>3039.56</c:v>
                      </c:pt>
                      <c:pt idx="4111">
                        <c:v>3040.20</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3047.90</c:v>
                      </c:pt>
                      <c:pt idx="4124">
                        <c:v>3048.55</c:v>
                      </c:pt>
                      <c:pt idx="4125">
                        <c:v>3049.19</c:v>
                      </c:pt>
                      <c:pt idx="4126">
                        <c:v>3049.83</c:v>
                      </c:pt>
                      <c:pt idx="4127">
                        <c:v>3050.47</c:v>
                      </c:pt>
                      <c:pt idx="4128">
                        <c:v>3051.12</c:v>
                      </c:pt>
                      <c:pt idx="4129">
                        <c:v>3051.76</c:v>
                      </c:pt>
                      <c:pt idx="4130">
                        <c:v>3052.40</c:v>
                      </c:pt>
                      <c:pt idx="4131">
                        <c:v>3053.04</c:v>
                      </c:pt>
                      <c:pt idx="4132">
                        <c:v>3053.68</c:v>
                      </c:pt>
                      <c:pt idx="4133">
                        <c:v>3054.33</c:v>
                      </c:pt>
                      <c:pt idx="4134">
                        <c:v>3054.97</c:v>
                      </c:pt>
                      <c:pt idx="4135">
                        <c:v>3055.61</c:v>
                      </c:pt>
                      <c:pt idx="4136">
                        <c:v>3056.25</c:v>
                      </c:pt>
                      <c:pt idx="4137">
                        <c:v>3056.90</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3064.60</c:v>
                      </c:pt>
                      <c:pt idx="4150">
                        <c:v>3065.24</c:v>
                      </c:pt>
                      <c:pt idx="4151">
                        <c:v>3065.89</c:v>
                      </c:pt>
                      <c:pt idx="4152">
                        <c:v>3066.53</c:v>
                      </c:pt>
                      <c:pt idx="4153">
                        <c:v>3067.17</c:v>
                      </c:pt>
                      <c:pt idx="4154">
                        <c:v>3067.81</c:v>
                      </c:pt>
                      <c:pt idx="4155">
                        <c:v>3068.46</c:v>
                      </c:pt>
                      <c:pt idx="4156">
                        <c:v>3069.10</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3076.80</c:v>
                      </c:pt>
                      <c:pt idx="4169">
                        <c:v>3077.45</c:v>
                      </c:pt>
                      <c:pt idx="4170">
                        <c:v>3078.09</c:v>
                      </c:pt>
                      <c:pt idx="4171">
                        <c:v>3078.73</c:v>
                      </c:pt>
                      <c:pt idx="4172">
                        <c:v>3079.37</c:v>
                      </c:pt>
                      <c:pt idx="4173">
                        <c:v>3080.01</c:v>
                      </c:pt>
                      <c:pt idx="4174">
                        <c:v>3080.66</c:v>
                      </c:pt>
                      <c:pt idx="4175">
                        <c:v>3081.30</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3093.50</c:v>
                      </c:pt>
                      <c:pt idx="4195">
                        <c:v>3094.14</c:v>
                      </c:pt>
                      <c:pt idx="4196">
                        <c:v>3094.79</c:v>
                      </c:pt>
                      <c:pt idx="4197">
                        <c:v>3095.43</c:v>
                      </c:pt>
                      <c:pt idx="4198">
                        <c:v>3096.07</c:v>
                      </c:pt>
                      <c:pt idx="4199">
                        <c:v>3096.71</c:v>
                      </c:pt>
                      <c:pt idx="4200">
                        <c:v>3097.35</c:v>
                      </c:pt>
                      <c:pt idx="4201">
                        <c:v>3098.00</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3105.70</c:v>
                      </c:pt>
                      <c:pt idx="4214">
                        <c:v>3106.35</c:v>
                      </c:pt>
                      <c:pt idx="4215">
                        <c:v>3106.99</c:v>
                      </c:pt>
                      <c:pt idx="4216">
                        <c:v>3107.63</c:v>
                      </c:pt>
                      <c:pt idx="4217">
                        <c:v>3108.27</c:v>
                      </c:pt>
                      <c:pt idx="4218">
                        <c:v>3108.91</c:v>
                      </c:pt>
                      <c:pt idx="4219">
                        <c:v>3109.56</c:v>
                      </c:pt>
                      <c:pt idx="4220">
                        <c:v>3110.20</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3117.90</c:v>
                      </c:pt>
                      <c:pt idx="4233">
                        <c:v>3118.55</c:v>
                      </c:pt>
                      <c:pt idx="4234">
                        <c:v>3119.19</c:v>
                      </c:pt>
                      <c:pt idx="4235">
                        <c:v>3119.83</c:v>
                      </c:pt>
                      <c:pt idx="4236">
                        <c:v>3120.47</c:v>
                      </c:pt>
                      <c:pt idx="4237">
                        <c:v>3121.12</c:v>
                      </c:pt>
                      <c:pt idx="4238">
                        <c:v>3121.76</c:v>
                      </c:pt>
                      <c:pt idx="4239">
                        <c:v>3122.40</c:v>
                      </c:pt>
                      <c:pt idx="4240">
                        <c:v>3123.04</c:v>
                      </c:pt>
                      <c:pt idx="4241">
                        <c:v>3123.68</c:v>
                      </c:pt>
                      <c:pt idx="4242">
                        <c:v>3124.33</c:v>
                      </c:pt>
                      <c:pt idx="4243">
                        <c:v>3124.97</c:v>
                      </c:pt>
                      <c:pt idx="4244">
                        <c:v>3125.61</c:v>
                      </c:pt>
                      <c:pt idx="4245">
                        <c:v>3126.25</c:v>
                      </c:pt>
                      <c:pt idx="4246">
                        <c:v>3126.90</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3134.60</c:v>
                      </c:pt>
                      <c:pt idx="4259">
                        <c:v>3135.24</c:v>
                      </c:pt>
                      <c:pt idx="4260">
                        <c:v>3135.89</c:v>
                      </c:pt>
                      <c:pt idx="4261">
                        <c:v>3136.53</c:v>
                      </c:pt>
                      <c:pt idx="4262">
                        <c:v>3137.17</c:v>
                      </c:pt>
                      <c:pt idx="4263">
                        <c:v>3137.81</c:v>
                      </c:pt>
                      <c:pt idx="4264">
                        <c:v>3138.46</c:v>
                      </c:pt>
                      <c:pt idx="4265">
                        <c:v>3139.10</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3146.80</c:v>
                      </c:pt>
                      <c:pt idx="4278">
                        <c:v>3147.45</c:v>
                      </c:pt>
                      <c:pt idx="4279">
                        <c:v>3148.09</c:v>
                      </c:pt>
                      <c:pt idx="4280">
                        <c:v>3148.73</c:v>
                      </c:pt>
                      <c:pt idx="4281">
                        <c:v>3149.37</c:v>
                      </c:pt>
                      <c:pt idx="4282">
                        <c:v>3150.02</c:v>
                      </c:pt>
                      <c:pt idx="4283">
                        <c:v>3150.66</c:v>
                      </c:pt>
                      <c:pt idx="4284">
                        <c:v>3151.30</c:v>
                      </c:pt>
                      <c:pt idx="4285">
                        <c:v>3151.94</c:v>
                      </c:pt>
                      <c:pt idx="4286">
                        <c:v>3152.58</c:v>
                      </c:pt>
                      <c:pt idx="4287">
                        <c:v>3153.23</c:v>
                      </c:pt>
                      <c:pt idx="4288">
                        <c:v>3153.87</c:v>
                      </c:pt>
                      <c:pt idx="4289">
                        <c:v>3154.51</c:v>
                      </c:pt>
                      <c:pt idx="4290">
                        <c:v>3155.15</c:v>
                      </c:pt>
                      <c:pt idx="4291">
                        <c:v>3155.80</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3163.50</c:v>
                      </c:pt>
                      <c:pt idx="4304">
                        <c:v>3164.14</c:v>
                      </c:pt>
                      <c:pt idx="4305">
                        <c:v>3164.79</c:v>
                      </c:pt>
                      <c:pt idx="4306">
                        <c:v>3165.43</c:v>
                      </c:pt>
                      <c:pt idx="4307">
                        <c:v>3166.07</c:v>
                      </c:pt>
                      <c:pt idx="4308">
                        <c:v>3166.71</c:v>
                      </c:pt>
                      <c:pt idx="4309">
                        <c:v>3167.35</c:v>
                      </c:pt>
                      <c:pt idx="4310">
                        <c:v>3168.00</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3175.70</c:v>
                      </c:pt>
                      <c:pt idx="4323">
                        <c:v>3176.35</c:v>
                      </c:pt>
                      <c:pt idx="4324">
                        <c:v>3176.99</c:v>
                      </c:pt>
                      <c:pt idx="4325">
                        <c:v>3177.63</c:v>
                      </c:pt>
                      <c:pt idx="4326">
                        <c:v>3178.27</c:v>
                      </c:pt>
                      <c:pt idx="4327">
                        <c:v>3178.91</c:v>
                      </c:pt>
                      <c:pt idx="4328">
                        <c:v>3179.56</c:v>
                      </c:pt>
                      <c:pt idx="4329">
                        <c:v>3180.20</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3192.40</c:v>
                      </c:pt>
                      <c:pt idx="4349">
                        <c:v>3193.04</c:v>
                      </c:pt>
                      <c:pt idx="4350">
                        <c:v>3193.69</c:v>
                      </c:pt>
                      <c:pt idx="4351">
                        <c:v>3194.33</c:v>
                      </c:pt>
                      <c:pt idx="4352">
                        <c:v>3194.97</c:v>
                      </c:pt>
                      <c:pt idx="4353">
                        <c:v>3195.61</c:v>
                      </c:pt>
                      <c:pt idx="4354">
                        <c:v>3196.25</c:v>
                      </c:pt>
                      <c:pt idx="4355">
                        <c:v>3196.90</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3204.60</c:v>
                      </c:pt>
                      <c:pt idx="4368">
                        <c:v>3205.24</c:v>
                      </c:pt>
                      <c:pt idx="4369">
                        <c:v>3205.89</c:v>
                      </c:pt>
                      <c:pt idx="4370">
                        <c:v>3206.53</c:v>
                      </c:pt>
                      <c:pt idx="4371">
                        <c:v>3207.17</c:v>
                      </c:pt>
                      <c:pt idx="4372">
                        <c:v>3207.81</c:v>
                      </c:pt>
                      <c:pt idx="4373">
                        <c:v>3208.46</c:v>
                      </c:pt>
                      <c:pt idx="4374">
                        <c:v>3209.10</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3216.80</c:v>
                      </c:pt>
                      <c:pt idx="4387">
                        <c:v>3217.45</c:v>
                      </c:pt>
                      <c:pt idx="4388">
                        <c:v>3218.09</c:v>
                      </c:pt>
                      <c:pt idx="4389">
                        <c:v>3218.73</c:v>
                      </c:pt>
                      <c:pt idx="4390">
                        <c:v>3219.37</c:v>
                      </c:pt>
                      <c:pt idx="4391">
                        <c:v>3220.02</c:v>
                      </c:pt>
                      <c:pt idx="4392">
                        <c:v>3220.66</c:v>
                      </c:pt>
                      <c:pt idx="4393">
                        <c:v>3221.30</c:v>
                      </c:pt>
                      <c:pt idx="4394">
                        <c:v>3221.94</c:v>
                      </c:pt>
                      <c:pt idx="4395">
                        <c:v>3222.58</c:v>
                      </c:pt>
                      <c:pt idx="4396">
                        <c:v>3223.23</c:v>
                      </c:pt>
                      <c:pt idx="4397">
                        <c:v>3223.87</c:v>
                      </c:pt>
                      <c:pt idx="4398">
                        <c:v>3224.51</c:v>
                      </c:pt>
                      <c:pt idx="4399">
                        <c:v>3225.15</c:v>
                      </c:pt>
                      <c:pt idx="4400">
                        <c:v>3225.80</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3233.50</c:v>
                      </c:pt>
                      <c:pt idx="4413">
                        <c:v>3234.14</c:v>
                      </c:pt>
                      <c:pt idx="4414">
                        <c:v>3234.79</c:v>
                      </c:pt>
                      <c:pt idx="4415">
                        <c:v>3235.43</c:v>
                      </c:pt>
                      <c:pt idx="4416">
                        <c:v>3236.07</c:v>
                      </c:pt>
                      <c:pt idx="4417">
                        <c:v>3236.71</c:v>
                      </c:pt>
                      <c:pt idx="4418">
                        <c:v>3237.36</c:v>
                      </c:pt>
                      <c:pt idx="4419">
                        <c:v>3238.00</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3245.70</c:v>
                      </c:pt>
                      <c:pt idx="4432">
                        <c:v>3246.35</c:v>
                      </c:pt>
                      <c:pt idx="4433">
                        <c:v>3246.99</c:v>
                      </c:pt>
                      <c:pt idx="4434">
                        <c:v>3247.63</c:v>
                      </c:pt>
                      <c:pt idx="4435">
                        <c:v>3248.27</c:v>
                      </c:pt>
                      <c:pt idx="4436">
                        <c:v>3248.91</c:v>
                      </c:pt>
                      <c:pt idx="4437">
                        <c:v>3249.56</c:v>
                      </c:pt>
                      <c:pt idx="4438">
                        <c:v>3250.20</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3262.40</c:v>
                      </c:pt>
                      <c:pt idx="4458">
                        <c:v>3263.04</c:v>
                      </c:pt>
                      <c:pt idx="4459">
                        <c:v>3263.69</c:v>
                      </c:pt>
                      <c:pt idx="4460">
                        <c:v>3264.33</c:v>
                      </c:pt>
                      <c:pt idx="4461">
                        <c:v>3264.97</c:v>
                      </c:pt>
                      <c:pt idx="4462">
                        <c:v>3265.61</c:v>
                      </c:pt>
                      <c:pt idx="4463">
                        <c:v>3266.25</c:v>
                      </c:pt>
                      <c:pt idx="4464">
                        <c:v>3266.90</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3274.60</c:v>
                      </c:pt>
                      <c:pt idx="4477">
                        <c:v>3275.25</c:v>
                      </c:pt>
                      <c:pt idx="4478">
                        <c:v>3275.89</c:v>
                      </c:pt>
                      <c:pt idx="4479">
                        <c:v>3276.53</c:v>
                      </c:pt>
                      <c:pt idx="4480">
                        <c:v>3277.17</c:v>
                      </c:pt>
                      <c:pt idx="4481">
                        <c:v>3277.81</c:v>
                      </c:pt>
                      <c:pt idx="4482">
                        <c:v>3278.46</c:v>
                      </c:pt>
                      <c:pt idx="4483">
                        <c:v>3279.10</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3286.80</c:v>
                      </c:pt>
                      <c:pt idx="4496">
                        <c:v>3287.45</c:v>
                      </c:pt>
                      <c:pt idx="4497">
                        <c:v>3288.09</c:v>
                      </c:pt>
                      <c:pt idx="4498">
                        <c:v>3288.73</c:v>
                      </c:pt>
                      <c:pt idx="4499">
                        <c:v>3289.37</c:v>
                      </c:pt>
                      <c:pt idx="4500">
                        <c:v>3290.02</c:v>
                      </c:pt>
                      <c:pt idx="4501">
                        <c:v>3290.66</c:v>
                      </c:pt>
                      <c:pt idx="4502">
                        <c:v>3291.30</c:v>
                      </c:pt>
                      <c:pt idx="4503">
                        <c:v>3291.94</c:v>
                      </c:pt>
                      <c:pt idx="4504">
                        <c:v>3292.58</c:v>
                      </c:pt>
                      <c:pt idx="4505">
                        <c:v>3293.23</c:v>
                      </c:pt>
                      <c:pt idx="4506">
                        <c:v>3293.87</c:v>
                      </c:pt>
                      <c:pt idx="4507">
                        <c:v>3294.51</c:v>
                      </c:pt>
                      <c:pt idx="4508">
                        <c:v>3295.15</c:v>
                      </c:pt>
                      <c:pt idx="4509">
                        <c:v>3295.80</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3303.50</c:v>
                      </c:pt>
                      <c:pt idx="4522">
                        <c:v>3304.14</c:v>
                      </c:pt>
                      <c:pt idx="4523">
                        <c:v>3304.79</c:v>
                      </c:pt>
                      <c:pt idx="4524">
                        <c:v>3305.43</c:v>
                      </c:pt>
                      <c:pt idx="4525">
                        <c:v>3306.07</c:v>
                      </c:pt>
                      <c:pt idx="4526">
                        <c:v>3306.71</c:v>
                      </c:pt>
                      <c:pt idx="4527">
                        <c:v>3307.36</c:v>
                      </c:pt>
                      <c:pt idx="4528">
                        <c:v>3308.00</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3315.70</c:v>
                      </c:pt>
                      <c:pt idx="4541">
                        <c:v>3316.35</c:v>
                      </c:pt>
                      <c:pt idx="4542">
                        <c:v>3316.99</c:v>
                      </c:pt>
                      <c:pt idx="4543">
                        <c:v>3317.63</c:v>
                      </c:pt>
                      <c:pt idx="4544">
                        <c:v>3318.27</c:v>
                      </c:pt>
                      <c:pt idx="4545">
                        <c:v>3318.92</c:v>
                      </c:pt>
                      <c:pt idx="4546">
                        <c:v>3319.56</c:v>
                      </c:pt>
                      <c:pt idx="4547">
                        <c:v>3320.20</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3332.40</c:v>
                      </c:pt>
                      <c:pt idx="4567">
                        <c:v>3333.04</c:v>
                      </c:pt>
                      <c:pt idx="4568">
                        <c:v>3333.69</c:v>
                      </c:pt>
                      <c:pt idx="4569">
                        <c:v>3334.33</c:v>
                      </c:pt>
                      <c:pt idx="4570">
                        <c:v>3334.97</c:v>
                      </c:pt>
                      <c:pt idx="4571">
                        <c:v>3335.61</c:v>
                      </c:pt>
                      <c:pt idx="4572">
                        <c:v>3336.25</c:v>
                      </c:pt>
                      <c:pt idx="4573">
                        <c:v>3336.90</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3344.60</c:v>
                      </c:pt>
                      <c:pt idx="4586">
                        <c:v>3345.25</c:v>
                      </c:pt>
                      <c:pt idx="4587">
                        <c:v>3345.89</c:v>
                      </c:pt>
                      <c:pt idx="4588">
                        <c:v>3346.53</c:v>
                      </c:pt>
                      <c:pt idx="4589">
                        <c:v>3347.17</c:v>
                      </c:pt>
                      <c:pt idx="4590">
                        <c:v>3347.81</c:v>
                      </c:pt>
                      <c:pt idx="4591">
                        <c:v>3348.46</c:v>
                      </c:pt>
                      <c:pt idx="4592">
                        <c:v>3349.10</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3361.30</c:v>
                      </c:pt>
                      <c:pt idx="4612">
                        <c:v>3361.94</c:v>
                      </c:pt>
                      <c:pt idx="4613">
                        <c:v>3362.58</c:v>
                      </c:pt>
                      <c:pt idx="4614">
                        <c:v>3363.23</c:v>
                      </c:pt>
                      <c:pt idx="4615">
                        <c:v>3363.87</c:v>
                      </c:pt>
                      <c:pt idx="4616">
                        <c:v>3364.51</c:v>
                      </c:pt>
                      <c:pt idx="4617">
                        <c:v>3365.15</c:v>
                      </c:pt>
                      <c:pt idx="4618">
                        <c:v>3365.80</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3373.50</c:v>
                      </c:pt>
                      <c:pt idx="4631">
                        <c:v>3374.14</c:v>
                      </c:pt>
                      <c:pt idx="4632">
                        <c:v>3374.79</c:v>
                      </c:pt>
                      <c:pt idx="4633">
                        <c:v>3375.43</c:v>
                      </c:pt>
                      <c:pt idx="4634">
                        <c:v>3376.07</c:v>
                      </c:pt>
                      <c:pt idx="4635">
                        <c:v>3376.71</c:v>
                      </c:pt>
                      <c:pt idx="4636">
                        <c:v>3377.36</c:v>
                      </c:pt>
                      <c:pt idx="4637">
                        <c:v>3378.00</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3385.70</c:v>
                      </c:pt>
                      <c:pt idx="4650">
                        <c:v>3386.35</c:v>
                      </c:pt>
                      <c:pt idx="4651">
                        <c:v>3386.99</c:v>
                      </c:pt>
                      <c:pt idx="4652">
                        <c:v>3387.63</c:v>
                      </c:pt>
                      <c:pt idx="4653">
                        <c:v>3388.27</c:v>
                      </c:pt>
                      <c:pt idx="4654">
                        <c:v>3388.92</c:v>
                      </c:pt>
                      <c:pt idx="4655">
                        <c:v>3389.56</c:v>
                      </c:pt>
                      <c:pt idx="4656">
                        <c:v>3390.20</c:v>
                      </c:pt>
                      <c:pt idx="4657">
                        <c:v>3390.84</c:v>
                      </c:pt>
                      <c:pt idx="4658">
                        <c:v>3391.48</c:v>
                      </c:pt>
                      <c:pt idx="4659">
                        <c:v>3392.13</c:v>
                      </c:pt>
                      <c:pt idx="4660">
                        <c:v>3392.77</c:v>
                      </c:pt>
                      <c:pt idx="4661">
                        <c:v>3393.41</c:v>
                      </c:pt>
                      <c:pt idx="4662">
                        <c:v>3394.05</c:v>
                      </c:pt>
                      <c:pt idx="4663">
                        <c:v>3394.70</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3402.40</c:v>
                      </c:pt>
                      <c:pt idx="4676">
                        <c:v>3403.04</c:v>
                      </c:pt>
                      <c:pt idx="4677">
                        <c:v>3403.69</c:v>
                      </c:pt>
                      <c:pt idx="4678">
                        <c:v>3404.33</c:v>
                      </c:pt>
                      <c:pt idx="4679">
                        <c:v>3404.97</c:v>
                      </c:pt>
                      <c:pt idx="4680">
                        <c:v>3405.61</c:v>
                      </c:pt>
                      <c:pt idx="4681">
                        <c:v>3406.25</c:v>
                      </c:pt>
                      <c:pt idx="4682">
                        <c:v>3406.90</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3414.60</c:v>
                      </c:pt>
                      <c:pt idx="4695">
                        <c:v>3415.25</c:v>
                      </c:pt>
                      <c:pt idx="4696">
                        <c:v>3415.89</c:v>
                      </c:pt>
                      <c:pt idx="4697">
                        <c:v>3416.53</c:v>
                      </c:pt>
                      <c:pt idx="4698">
                        <c:v>3417.17</c:v>
                      </c:pt>
                      <c:pt idx="4699">
                        <c:v>3417.81</c:v>
                      </c:pt>
                      <c:pt idx="4700">
                        <c:v>3418.46</c:v>
                      </c:pt>
                      <c:pt idx="4701">
                        <c:v>3419.10</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3431.30</c:v>
                      </c:pt>
                      <c:pt idx="4721">
                        <c:v>3431.94</c:v>
                      </c:pt>
                      <c:pt idx="4722">
                        <c:v>3432.59</c:v>
                      </c:pt>
                      <c:pt idx="4723">
                        <c:v>3433.23</c:v>
                      </c:pt>
                      <c:pt idx="4724">
                        <c:v>3433.87</c:v>
                      </c:pt>
                      <c:pt idx="4725">
                        <c:v>3434.51</c:v>
                      </c:pt>
                      <c:pt idx="4726">
                        <c:v>3435.15</c:v>
                      </c:pt>
                      <c:pt idx="4727">
                        <c:v>3435.80</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3443.50</c:v>
                      </c:pt>
                      <c:pt idx="4740">
                        <c:v>3444.15</c:v>
                      </c:pt>
                      <c:pt idx="4741">
                        <c:v>3444.79</c:v>
                      </c:pt>
                      <c:pt idx="4742">
                        <c:v>3445.43</c:v>
                      </c:pt>
                      <c:pt idx="4743">
                        <c:v>3446.07</c:v>
                      </c:pt>
                      <c:pt idx="4744">
                        <c:v>3446.71</c:v>
                      </c:pt>
                      <c:pt idx="4745">
                        <c:v>3447.36</c:v>
                      </c:pt>
                      <c:pt idx="4746">
                        <c:v>3448.00</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3455.70</c:v>
                      </c:pt>
                      <c:pt idx="4759">
                        <c:v>3456.35</c:v>
                      </c:pt>
                      <c:pt idx="4760">
                        <c:v>3456.99</c:v>
                      </c:pt>
                      <c:pt idx="4761">
                        <c:v>3457.63</c:v>
                      </c:pt>
                      <c:pt idx="4762">
                        <c:v>3458.27</c:v>
                      </c:pt>
                      <c:pt idx="4763">
                        <c:v>3458.92</c:v>
                      </c:pt>
                      <c:pt idx="4764">
                        <c:v>3459.56</c:v>
                      </c:pt>
                      <c:pt idx="4765">
                        <c:v>3460.20</c:v>
                      </c:pt>
                      <c:pt idx="4766">
                        <c:v>3460.84</c:v>
                      </c:pt>
                      <c:pt idx="4767">
                        <c:v>3461.48</c:v>
                      </c:pt>
                      <c:pt idx="4768">
                        <c:v>3462.13</c:v>
                      </c:pt>
                      <c:pt idx="4769">
                        <c:v>3462.77</c:v>
                      </c:pt>
                      <c:pt idx="4770">
                        <c:v>3463.41</c:v>
                      </c:pt>
                      <c:pt idx="4771">
                        <c:v>3464.05</c:v>
                      </c:pt>
                      <c:pt idx="4772">
                        <c:v>3464.70</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3472.40</c:v>
                      </c:pt>
                      <c:pt idx="4785">
                        <c:v>3473.04</c:v>
                      </c:pt>
                      <c:pt idx="4786">
                        <c:v>3473.69</c:v>
                      </c:pt>
                      <c:pt idx="4787">
                        <c:v>3474.33</c:v>
                      </c:pt>
                      <c:pt idx="4788">
                        <c:v>3474.97</c:v>
                      </c:pt>
                      <c:pt idx="4789">
                        <c:v>3475.61</c:v>
                      </c:pt>
                      <c:pt idx="4790">
                        <c:v>3476.26</c:v>
                      </c:pt>
                      <c:pt idx="4791">
                        <c:v>3476.90</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3484.60</c:v>
                      </c:pt>
                      <c:pt idx="4804">
                        <c:v>3485.25</c:v>
                      </c:pt>
                      <c:pt idx="4805">
                        <c:v>3485.89</c:v>
                      </c:pt>
                      <c:pt idx="4806">
                        <c:v>3486.53</c:v>
                      </c:pt>
                      <c:pt idx="4807">
                        <c:v>3487.17</c:v>
                      </c:pt>
                      <c:pt idx="4808">
                        <c:v>3487.81</c:v>
                      </c:pt>
                      <c:pt idx="4809">
                        <c:v>3488.46</c:v>
                      </c:pt>
                      <c:pt idx="4810">
                        <c:v>3489.10</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3501.30</c:v>
                      </c:pt>
                      <c:pt idx="4830">
                        <c:v>3501.94</c:v>
                      </c:pt>
                      <c:pt idx="4831">
                        <c:v>3502.59</c:v>
                      </c:pt>
                      <c:pt idx="4832">
                        <c:v>3503.23</c:v>
                      </c:pt>
                      <c:pt idx="4833">
                        <c:v>3503.87</c:v>
                      </c:pt>
                      <c:pt idx="4834">
                        <c:v>3504.51</c:v>
                      </c:pt>
                      <c:pt idx="4835">
                        <c:v>3505.15</c:v>
                      </c:pt>
                      <c:pt idx="4836">
                        <c:v>3505.80</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3513.50</c:v>
                      </c:pt>
                      <c:pt idx="4849">
                        <c:v>3514.15</c:v>
                      </c:pt>
                      <c:pt idx="4850">
                        <c:v>3514.79</c:v>
                      </c:pt>
                      <c:pt idx="4851">
                        <c:v>3515.43</c:v>
                      </c:pt>
                      <c:pt idx="4852">
                        <c:v>3516.07</c:v>
                      </c:pt>
                      <c:pt idx="4853">
                        <c:v>3516.71</c:v>
                      </c:pt>
                      <c:pt idx="4854">
                        <c:v>3517.36</c:v>
                      </c:pt>
                      <c:pt idx="4855">
                        <c:v>3518.00</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3530.20</c:v>
                      </c:pt>
                      <c:pt idx="4875">
                        <c:v>3530.84</c:v>
                      </c:pt>
                      <c:pt idx="4876">
                        <c:v>3531.48</c:v>
                      </c:pt>
                      <c:pt idx="4877">
                        <c:v>3532.13</c:v>
                      </c:pt>
                      <c:pt idx="4878">
                        <c:v>3532.77</c:v>
                      </c:pt>
                      <c:pt idx="4879">
                        <c:v>3533.41</c:v>
                      </c:pt>
                      <c:pt idx="4880">
                        <c:v>3534.05</c:v>
                      </c:pt>
                      <c:pt idx="4881">
                        <c:v>3534.70</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3542.40</c:v>
                      </c:pt>
                      <c:pt idx="4894">
                        <c:v>3543.04</c:v>
                      </c:pt>
                      <c:pt idx="4895">
                        <c:v>3543.69</c:v>
                      </c:pt>
                      <c:pt idx="4896">
                        <c:v>3544.33</c:v>
                      </c:pt>
                      <c:pt idx="4897">
                        <c:v>3544.97</c:v>
                      </c:pt>
                      <c:pt idx="4898">
                        <c:v>3545.61</c:v>
                      </c:pt>
                      <c:pt idx="4899">
                        <c:v>3546.26</c:v>
                      </c:pt>
                      <c:pt idx="4900">
                        <c:v>3546.90</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3554.60</c:v>
                      </c:pt>
                      <c:pt idx="4913">
                        <c:v>3555.25</c:v>
                      </c:pt>
                      <c:pt idx="4914">
                        <c:v>3555.89</c:v>
                      </c:pt>
                      <c:pt idx="4915">
                        <c:v>3556.53</c:v>
                      </c:pt>
                      <c:pt idx="4916">
                        <c:v>3557.17</c:v>
                      </c:pt>
                      <c:pt idx="4917">
                        <c:v>3557.82</c:v>
                      </c:pt>
                      <c:pt idx="4918">
                        <c:v>3558.46</c:v>
                      </c:pt>
                      <c:pt idx="4919">
                        <c:v>3559.10</c:v>
                      </c:pt>
                      <c:pt idx="4920">
                        <c:v>3559.74</c:v>
                      </c:pt>
                      <c:pt idx="4921">
                        <c:v>3560.38</c:v>
                      </c:pt>
                      <c:pt idx="4922">
                        <c:v>3561.03</c:v>
                      </c:pt>
                      <c:pt idx="4923">
                        <c:v>3561.67</c:v>
                      </c:pt>
                      <c:pt idx="4924">
                        <c:v>3562.31</c:v>
                      </c:pt>
                      <c:pt idx="4925">
                        <c:v>3562.95</c:v>
                      </c:pt>
                      <c:pt idx="4926">
                        <c:v>3563.60</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3571.30</c:v>
                      </c:pt>
                      <c:pt idx="4939">
                        <c:v>3571.94</c:v>
                      </c:pt>
                      <c:pt idx="4940">
                        <c:v>3572.59</c:v>
                      </c:pt>
                      <c:pt idx="4941">
                        <c:v>3573.23</c:v>
                      </c:pt>
                      <c:pt idx="4942">
                        <c:v>3573.87</c:v>
                      </c:pt>
                      <c:pt idx="4943">
                        <c:v>3574.51</c:v>
                      </c:pt>
                      <c:pt idx="4944">
                        <c:v>3575.15</c:v>
                      </c:pt>
                      <c:pt idx="4945">
                        <c:v>3575.80</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3583.50</c:v>
                      </c:pt>
                      <c:pt idx="4958">
                        <c:v>3584.15</c:v>
                      </c:pt>
                      <c:pt idx="4959">
                        <c:v>3584.79</c:v>
                      </c:pt>
                      <c:pt idx="4960">
                        <c:v>3585.43</c:v>
                      </c:pt>
                      <c:pt idx="4961">
                        <c:v>3586.07</c:v>
                      </c:pt>
                      <c:pt idx="4962">
                        <c:v>3586.71</c:v>
                      </c:pt>
                      <c:pt idx="4963">
                        <c:v>3587.36</c:v>
                      </c:pt>
                      <c:pt idx="4964">
                        <c:v>3588.00</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3600.20</c:v>
                      </c:pt>
                      <c:pt idx="4984">
                        <c:v>3600.84</c:v>
                      </c:pt>
                      <c:pt idx="4985">
                        <c:v>3601.49</c:v>
                      </c:pt>
                      <c:pt idx="4986">
                        <c:v>3602.13</c:v>
                      </c:pt>
                      <c:pt idx="4987">
                        <c:v>3602.77</c:v>
                      </c:pt>
                      <c:pt idx="4988">
                        <c:v>3603.41</c:v>
                      </c:pt>
                      <c:pt idx="4989">
                        <c:v>3604.05</c:v>
                      </c:pt>
                      <c:pt idx="4990">
                        <c:v>3604.70</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3612.40</c:v>
                      </c:pt>
                      <c:pt idx="5003">
                        <c:v>3613.04</c:v>
                      </c:pt>
                      <c:pt idx="5004">
                        <c:v>3613.69</c:v>
                      </c:pt>
                      <c:pt idx="5005">
                        <c:v>3614.33</c:v>
                      </c:pt>
                      <c:pt idx="5006">
                        <c:v>3614.97</c:v>
                      </c:pt>
                      <c:pt idx="5007">
                        <c:v>3615.61</c:v>
                      </c:pt>
                      <c:pt idx="5008">
                        <c:v>3616.26</c:v>
                      </c:pt>
                      <c:pt idx="5009">
                        <c:v>3616.90</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3624.60</c:v>
                      </c:pt>
                      <c:pt idx="5022">
                        <c:v>3625.25</c:v>
                      </c:pt>
                      <c:pt idx="5023">
                        <c:v>3625.89</c:v>
                      </c:pt>
                      <c:pt idx="5024">
                        <c:v>3626.53</c:v>
                      </c:pt>
                      <c:pt idx="5025">
                        <c:v>3627.17</c:v>
                      </c:pt>
                      <c:pt idx="5026">
                        <c:v>3627.82</c:v>
                      </c:pt>
                      <c:pt idx="5027">
                        <c:v>3628.46</c:v>
                      </c:pt>
                      <c:pt idx="5028">
                        <c:v>3629.10</c:v>
                      </c:pt>
                      <c:pt idx="5029">
                        <c:v>3629.74</c:v>
                      </c:pt>
                      <c:pt idx="5030">
                        <c:v>3630.38</c:v>
                      </c:pt>
                      <c:pt idx="5031">
                        <c:v>3631.03</c:v>
                      </c:pt>
                      <c:pt idx="5032">
                        <c:v>3631.67</c:v>
                      </c:pt>
                      <c:pt idx="5033">
                        <c:v>3632.31</c:v>
                      </c:pt>
                      <c:pt idx="5034">
                        <c:v>3632.95</c:v>
                      </c:pt>
                      <c:pt idx="5035">
                        <c:v>3633.60</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3641.30</c:v>
                      </c:pt>
                      <c:pt idx="5048">
                        <c:v>3641.94</c:v>
                      </c:pt>
                      <c:pt idx="5049">
                        <c:v>3642.59</c:v>
                      </c:pt>
                      <c:pt idx="5050">
                        <c:v>3643.23</c:v>
                      </c:pt>
                      <c:pt idx="5051">
                        <c:v>3643.87</c:v>
                      </c:pt>
                      <c:pt idx="5052">
                        <c:v>3644.51</c:v>
                      </c:pt>
                      <c:pt idx="5053">
                        <c:v>3645.16</c:v>
                      </c:pt>
                      <c:pt idx="5054">
                        <c:v>3645.80</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3653.50</c:v>
                      </c:pt>
                      <c:pt idx="5067">
                        <c:v>3654.15</c:v>
                      </c:pt>
                      <c:pt idx="5068">
                        <c:v>3654.79</c:v>
                      </c:pt>
                      <c:pt idx="5069">
                        <c:v>3655.43</c:v>
                      </c:pt>
                      <c:pt idx="5070">
                        <c:v>3656.07</c:v>
                      </c:pt>
                      <c:pt idx="5071">
                        <c:v>3656.71</c:v>
                      </c:pt>
                      <c:pt idx="5072">
                        <c:v>3657.36</c:v>
                      </c:pt>
                      <c:pt idx="5073">
                        <c:v>3658.00</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3670.20</c:v>
                      </c:pt>
                      <c:pt idx="5093">
                        <c:v>3670.84</c:v>
                      </c:pt>
                      <c:pt idx="5094">
                        <c:v>3671.49</c:v>
                      </c:pt>
                      <c:pt idx="5095">
                        <c:v>3672.13</c:v>
                      </c:pt>
                      <c:pt idx="5096">
                        <c:v>3672.77</c:v>
                      </c:pt>
                      <c:pt idx="5097">
                        <c:v>3673.41</c:v>
                      </c:pt>
                      <c:pt idx="5098">
                        <c:v>3674.05</c:v>
                      </c:pt>
                      <c:pt idx="5099">
                        <c:v>3674.70</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3682.40</c:v>
                      </c:pt>
                      <c:pt idx="5112">
                        <c:v>3683.05</c:v>
                      </c:pt>
                      <c:pt idx="5113">
                        <c:v>3683.69</c:v>
                      </c:pt>
                      <c:pt idx="5114">
                        <c:v>3684.33</c:v>
                      </c:pt>
                      <c:pt idx="5115">
                        <c:v>3684.97</c:v>
                      </c:pt>
                      <c:pt idx="5116">
                        <c:v>3685.61</c:v>
                      </c:pt>
                      <c:pt idx="5117">
                        <c:v>3686.26</c:v>
                      </c:pt>
                      <c:pt idx="5118">
                        <c:v>3686.90</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3694.60</c:v>
                      </c:pt>
                      <c:pt idx="5131">
                        <c:v>3695.25</c:v>
                      </c:pt>
                      <c:pt idx="5132">
                        <c:v>3695.89</c:v>
                      </c:pt>
                      <c:pt idx="5133">
                        <c:v>3696.53</c:v>
                      </c:pt>
                      <c:pt idx="5134">
                        <c:v>3697.17</c:v>
                      </c:pt>
                      <c:pt idx="5135">
                        <c:v>3697.82</c:v>
                      </c:pt>
                      <c:pt idx="5136">
                        <c:v>3698.46</c:v>
                      </c:pt>
                      <c:pt idx="5137">
                        <c:v>3699.10</c:v>
                      </c:pt>
                      <c:pt idx="5138">
                        <c:v>3699.74</c:v>
                      </c:pt>
                      <c:pt idx="5139">
                        <c:v>3700.38</c:v>
                      </c:pt>
                      <c:pt idx="5140">
                        <c:v>3701.03</c:v>
                      </c:pt>
                      <c:pt idx="5141">
                        <c:v>3701.67</c:v>
                      </c:pt>
                      <c:pt idx="5142">
                        <c:v>3702.31</c:v>
                      </c:pt>
                      <c:pt idx="5143">
                        <c:v>3702.95</c:v>
                      </c:pt>
                      <c:pt idx="5144">
                        <c:v>3703.60</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3711.30</c:v>
                      </c:pt>
                      <c:pt idx="5157">
                        <c:v>3711.94</c:v>
                      </c:pt>
                      <c:pt idx="5158">
                        <c:v>3712.59</c:v>
                      </c:pt>
                      <c:pt idx="5159">
                        <c:v>3713.23</c:v>
                      </c:pt>
                      <c:pt idx="5160">
                        <c:v>3713.87</c:v>
                      </c:pt>
                      <c:pt idx="5161">
                        <c:v>3714.51</c:v>
                      </c:pt>
                      <c:pt idx="5162">
                        <c:v>3715.16</c:v>
                      </c:pt>
                      <c:pt idx="5163">
                        <c:v>3715.80</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3723.50</c:v>
                      </c:pt>
                      <c:pt idx="5176">
                        <c:v>3724.15</c:v>
                      </c:pt>
                      <c:pt idx="5177">
                        <c:v>3724.79</c:v>
                      </c:pt>
                      <c:pt idx="5178">
                        <c:v>3725.43</c:v>
                      </c:pt>
                      <c:pt idx="5179">
                        <c:v>3726.07</c:v>
                      </c:pt>
                      <c:pt idx="5180">
                        <c:v>3726.72</c:v>
                      </c:pt>
                      <c:pt idx="5181">
                        <c:v>3727.36</c:v>
                      </c:pt>
                      <c:pt idx="5182">
                        <c:v>3728.00</c:v>
                      </c:pt>
                      <c:pt idx="5183">
                        <c:v>3728.64</c:v>
                      </c:pt>
                      <c:pt idx="5184">
                        <c:v>3729.28</c:v>
                      </c:pt>
                      <c:pt idx="5185">
                        <c:v>3729.93</c:v>
                      </c:pt>
                      <c:pt idx="5186">
                        <c:v>3730.57</c:v>
                      </c:pt>
                      <c:pt idx="5187">
                        <c:v>3731.21</c:v>
                      </c:pt>
                      <c:pt idx="5188">
                        <c:v>3731.85</c:v>
                      </c:pt>
                      <c:pt idx="5189">
                        <c:v>3732.50</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3740.20</c:v>
                      </c:pt>
                      <c:pt idx="5202">
                        <c:v>3740.84</c:v>
                      </c:pt>
                      <c:pt idx="5203">
                        <c:v>3741.49</c:v>
                      </c:pt>
                      <c:pt idx="5204">
                        <c:v>3742.13</c:v>
                      </c:pt>
                      <c:pt idx="5205">
                        <c:v>3742.77</c:v>
                      </c:pt>
                      <c:pt idx="5206">
                        <c:v>3743.41</c:v>
                      </c:pt>
                      <c:pt idx="5207">
                        <c:v>3744.05</c:v>
                      </c:pt>
                      <c:pt idx="5208">
                        <c:v>3744.70</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3752.40</c:v>
                      </c:pt>
                      <c:pt idx="5221">
                        <c:v>3753.05</c:v>
                      </c:pt>
                      <c:pt idx="5222">
                        <c:v>3753.69</c:v>
                      </c:pt>
                      <c:pt idx="5223">
                        <c:v>3754.33</c:v>
                      </c:pt>
                      <c:pt idx="5224">
                        <c:v>3754.97</c:v>
                      </c:pt>
                      <c:pt idx="5225">
                        <c:v>3755.61</c:v>
                      </c:pt>
                      <c:pt idx="5226">
                        <c:v>3756.26</c:v>
                      </c:pt>
                      <c:pt idx="5227">
                        <c:v>3756.90</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3769.10</c:v>
                      </c:pt>
                      <c:pt idx="5247">
                        <c:v>3769.74</c:v>
                      </c:pt>
                      <c:pt idx="5248">
                        <c:v>3770.39</c:v>
                      </c:pt>
                      <c:pt idx="5249">
                        <c:v>3771.03</c:v>
                      </c:pt>
                      <c:pt idx="5250">
                        <c:v>3771.67</c:v>
                      </c:pt>
                      <c:pt idx="5251">
                        <c:v>3772.31</c:v>
                      </c:pt>
                      <c:pt idx="5252">
                        <c:v>3772.95</c:v>
                      </c:pt>
                      <c:pt idx="5253">
                        <c:v>3773.60</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3781.30</c:v>
                      </c:pt>
                      <c:pt idx="5266">
                        <c:v>3781.94</c:v>
                      </c:pt>
                      <c:pt idx="5267">
                        <c:v>3782.59</c:v>
                      </c:pt>
                      <c:pt idx="5268">
                        <c:v>3783.23</c:v>
                      </c:pt>
                      <c:pt idx="5269">
                        <c:v>3783.87</c:v>
                      </c:pt>
                      <c:pt idx="5270">
                        <c:v>3784.51</c:v>
                      </c:pt>
                      <c:pt idx="5271">
                        <c:v>3785.16</c:v>
                      </c:pt>
                      <c:pt idx="5272">
                        <c:v>3785.80</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3793.50</c:v>
                      </c:pt>
                      <c:pt idx="5285">
                        <c:v>3794.15</c:v>
                      </c:pt>
                      <c:pt idx="5286">
                        <c:v>3794.79</c:v>
                      </c:pt>
                      <c:pt idx="5287">
                        <c:v>3795.43</c:v>
                      </c:pt>
                      <c:pt idx="5288">
                        <c:v>3796.07</c:v>
                      </c:pt>
                      <c:pt idx="5289">
                        <c:v>3796.72</c:v>
                      </c:pt>
                      <c:pt idx="5290">
                        <c:v>3797.36</c:v>
                      </c:pt>
                      <c:pt idx="5291">
                        <c:v>3798.00</c:v>
                      </c:pt>
                      <c:pt idx="5292">
                        <c:v>3798.64</c:v>
                      </c:pt>
                      <c:pt idx="5293">
                        <c:v>3799.28</c:v>
                      </c:pt>
                      <c:pt idx="5294">
                        <c:v>3799.93</c:v>
                      </c:pt>
                      <c:pt idx="5295">
                        <c:v>3800.57</c:v>
                      </c:pt>
                      <c:pt idx="5296">
                        <c:v>3801.21</c:v>
                      </c:pt>
                      <c:pt idx="5297">
                        <c:v>3801.85</c:v>
                      </c:pt>
                      <c:pt idx="5298">
                        <c:v>3802.50</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3810.20</c:v>
                      </c:pt>
                      <c:pt idx="5311">
                        <c:v>3810.84</c:v>
                      </c:pt>
                      <c:pt idx="5312">
                        <c:v>3811.49</c:v>
                      </c:pt>
                      <c:pt idx="5313">
                        <c:v>3812.13</c:v>
                      </c:pt>
                      <c:pt idx="5314">
                        <c:v>3812.77</c:v>
                      </c:pt>
                      <c:pt idx="5315">
                        <c:v>3813.41</c:v>
                      </c:pt>
                      <c:pt idx="5316">
                        <c:v>3814.06</c:v>
                      </c:pt>
                      <c:pt idx="5317">
                        <c:v>3814.70</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3822.40</c:v>
                      </c:pt>
                      <c:pt idx="5330">
                        <c:v>3823.05</c:v>
                      </c:pt>
                      <c:pt idx="5331">
                        <c:v>3823.69</c:v>
                      </c:pt>
                      <c:pt idx="5332">
                        <c:v>3824.33</c:v>
                      </c:pt>
                      <c:pt idx="5333">
                        <c:v>3824.97</c:v>
                      </c:pt>
                      <c:pt idx="5334">
                        <c:v>3825.61</c:v>
                      </c:pt>
                      <c:pt idx="5335">
                        <c:v>3826.26</c:v>
                      </c:pt>
                      <c:pt idx="5336">
                        <c:v>3826.90</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3839.10</c:v>
                      </c:pt>
                      <c:pt idx="5356">
                        <c:v>3839.74</c:v>
                      </c:pt>
                      <c:pt idx="5357">
                        <c:v>3840.39</c:v>
                      </c:pt>
                      <c:pt idx="5358">
                        <c:v>3841.03</c:v>
                      </c:pt>
                      <c:pt idx="5359">
                        <c:v>3841.67</c:v>
                      </c:pt>
                      <c:pt idx="5360">
                        <c:v>3842.31</c:v>
                      </c:pt>
                      <c:pt idx="5361">
                        <c:v>3842.95</c:v>
                      </c:pt>
                      <c:pt idx="5362">
                        <c:v>3843.60</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3851.30</c:v>
                      </c:pt>
                      <c:pt idx="5375">
                        <c:v>3851.95</c:v>
                      </c:pt>
                      <c:pt idx="5376">
                        <c:v>3852.59</c:v>
                      </c:pt>
                      <c:pt idx="5377">
                        <c:v>3853.23</c:v>
                      </c:pt>
                      <c:pt idx="5378">
                        <c:v>3853.87</c:v>
                      </c:pt>
                      <c:pt idx="5379">
                        <c:v>3854.51</c:v>
                      </c:pt>
                      <c:pt idx="5380">
                        <c:v>3855.16</c:v>
                      </c:pt>
                      <c:pt idx="5381">
                        <c:v>3855.80</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3863.50</c:v>
                      </c:pt>
                      <c:pt idx="5394">
                        <c:v>3864.15</c:v>
                      </c:pt>
                      <c:pt idx="5395">
                        <c:v>3864.79</c:v>
                      </c:pt>
                      <c:pt idx="5396">
                        <c:v>3865.43</c:v>
                      </c:pt>
                      <c:pt idx="5397">
                        <c:v>3866.07</c:v>
                      </c:pt>
                      <c:pt idx="5398">
                        <c:v>3866.72</c:v>
                      </c:pt>
                      <c:pt idx="5399">
                        <c:v>3867.36</c:v>
                      </c:pt>
                      <c:pt idx="5400">
                        <c:v>3868.00</c:v>
                      </c:pt>
                      <c:pt idx="5401">
                        <c:v>3868.64</c:v>
                      </c:pt>
                      <c:pt idx="5402">
                        <c:v>3869.28</c:v>
                      </c:pt>
                      <c:pt idx="5403">
                        <c:v>3869.93</c:v>
                      </c:pt>
                      <c:pt idx="5404">
                        <c:v>3870.57</c:v>
                      </c:pt>
                      <c:pt idx="5405">
                        <c:v>3871.21</c:v>
                      </c:pt>
                      <c:pt idx="5406">
                        <c:v>3871.85</c:v>
                      </c:pt>
                      <c:pt idx="5407">
                        <c:v>3872.50</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3880.20</c:v>
                      </c:pt>
                      <c:pt idx="5420">
                        <c:v>3880.84</c:v>
                      </c:pt>
                      <c:pt idx="5421">
                        <c:v>3881.49</c:v>
                      </c:pt>
                      <c:pt idx="5422">
                        <c:v>3882.13</c:v>
                      </c:pt>
                      <c:pt idx="5423">
                        <c:v>3882.77</c:v>
                      </c:pt>
                      <c:pt idx="5424">
                        <c:v>3883.41</c:v>
                      </c:pt>
                      <c:pt idx="5425">
                        <c:v>3884.06</c:v>
                      </c:pt>
                      <c:pt idx="5426">
                        <c:v>3884.70</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3892.40</c:v>
                      </c:pt>
                      <c:pt idx="5439">
                        <c:v>3893.05</c:v>
                      </c:pt>
                      <c:pt idx="5440">
                        <c:v>3893.69</c:v>
                      </c:pt>
                      <c:pt idx="5441">
                        <c:v>3894.33</c:v>
                      </c:pt>
                      <c:pt idx="5442">
                        <c:v>3894.97</c:v>
                      </c:pt>
                      <c:pt idx="5443">
                        <c:v>3895.62</c:v>
                      </c:pt>
                      <c:pt idx="5444">
                        <c:v>3896.26</c:v>
                      </c:pt>
                      <c:pt idx="5445">
                        <c:v>3896.90</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3909.10</c:v>
                      </c:pt>
                      <c:pt idx="5465">
                        <c:v>3909.74</c:v>
                      </c:pt>
                      <c:pt idx="5466">
                        <c:v>3910.39</c:v>
                      </c:pt>
                      <c:pt idx="5467">
                        <c:v>3911.03</c:v>
                      </c:pt>
                      <c:pt idx="5468">
                        <c:v>3911.67</c:v>
                      </c:pt>
                      <c:pt idx="5469">
                        <c:v>3912.31</c:v>
                      </c:pt>
                      <c:pt idx="5470">
                        <c:v>3912.95</c:v>
                      </c:pt>
                      <c:pt idx="5471">
                        <c:v>3913.60</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3921.30</c:v>
                      </c:pt>
                      <c:pt idx="5484">
                        <c:v>3921.95</c:v>
                      </c:pt>
                      <c:pt idx="5485">
                        <c:v>3922.59</c:v>
                      </c:pt>
                      <c:pt idx="5486">
                        <c:v>3923.23</c:v>
                      </c:pt>
                      <c:pt idx="5487">
                        <c:v>3923.87</c:v>
                      </c:pt>
                      <c:pt idx="5488">
                        <c:v>3924.51</c:v>
                      </c:pt>
                      <c:pt idx="5489">
                        <c:v>3925.16</c:v>
                      </c:pt>
                      <c:pt idx="5490">
                        <c:v>3925.80</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3938.00</c:v>
                      </c:pt>
                      <c:pt idx="5510">
                        <c:v>3938.64</c:v>
                      </c:pt>
                      <c:pt idx="5511">
                        <c:v>3939.29</c:v>
                      </c:pt>
                      <c:pt idx="5512">
                        <c:v>3939.93</c:v>
                      </c:pt>
                      <c:pt idx="5513">
                        <c:v>3940.57</c:v>
                      </c:pt>
                      <c:pt idx="5514">
                        <c:v>3941.21</c:v>
                      </c:pt>
                      <c:pt idx="5515">
                        <c:v>3941.85</c:v>
                      </c:pt>
                      <c:pt idx="5516">
                        <c:v>3942.50</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3950.20</c:v>
                      </c:pt>
                      <c:pt idx="5529">
                        <c:v>3950.84</c:v>
                      </c:pt>
                      <c:pt idx="5530">
                        <c:v>3951.49</c:v>
                      </c:pt>
                      <c:pt idx="5531">
                        <c:v>3952.13</c:v>
                      </c:pt>
                      <c:pt idx="5532">
                        <c:v>3952.77</c:v>
                      </c:pt>
                      <c:pt idx="5533">
                        <c:v>3953.41</c:v>
                      </c:pt>
                      <c:pt idx="5534">
                        <c:v>3954.06</c:v>
                      </c:pt>
                      <c:pt idx="5535">
                        <c:v>3954.70</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3962.40</c:v>
                      </c:pt>
                      <c:pt idx="5548">
                        <c:v>3963.05</c:v>
                      </c:pt>
                      <c:pt idx="5549">
                        <c:v>3963.69</c:v>
                      </c:pt>
                      <c:pt idx="5550">
                        <c:v>3964.33</c:v>
                      </c:pt>
                      <c:pt idx="5551">
                        <c:v>3964.97</c:v>
                      </c:pt>
                      <c:pt idx="5552">
                        <c:v>3965.62</c:v>
                      </c:pt>
                      <c:pt idx="5553">
                        <c:v>3966.26</c:v>
                      </c:pt>
                      <c:pt idx="5554">
                        <c:v>3966.90</c:v>
                      </c:pt>
                      <c:pt idx="5555">
                        <c:v>3967.54</c:v>
                      </c:pt>
                      <c:pt idx="5556">
                        <c:v>3968.18</c:v>
                      </c:pt>
                      <c:pt idx="5557">
                        <c:v>3968.83</c:v>
                      </c:pt>
                      <c:pt idx="5558">
                        <c:v>3969.47</c:v>
                      </c:pt>
                      <c:pt idx="5559">
                        <c:v>3970.11</c:v>
                      </c:pt>
                      <c:pt idx="5560">
                        <c:v>3970.75</c:v>
                      </c:pt>
                      <c:pt idx="5561">
                        <c:v>3971.40</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3979.10</c:v>
                      </c:pt>
                      <c:pt idx="5574">
                        <c:v>3979.74</c:v>
                      </c:pt>
                      <c:pt idx="5575">
                        <c:v>3980.39</c:v>
                      </c:pt>
                      <c:pt idx="5576">
                        <c:v>3981.03</c:v>
                      </c:pt>
                      <c:pt idx="5577">
                        <c:v>3981.67</c:v>
                      </c:pt>
                      <c:pt idx="5578">
                        <c:v>3982.31</c:v>
                      </c:pt>
                      <c:pt idx="5579">
                        <c:v>3982.95</c:v>
                      </c:pt>
                      <c:pt idx="5580">
                        <c:v>3983.60</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3991.30</c:v>
                      </c:pt>
                      <c:pt idx="5593">
                        <c:v>3991.95</c:v>
                      </c:pt>
                      <c:pt idx="5594">
                        <c:v>3992.59</c:v>
                      </c:pt>
                      <c:pt idx="5595">
                        <c:v>3993.23</c:v>
                      </c:pt>
                      <c:pt idx="5596">
                        <c:v>3993.87</c:v>
                      </c:pt>
                      <c:pt idx="5597">
                        <c:v>3994.51</c:v>
                      </c:pt>
                      <c:pt idx="5598">
                        <c:v>3995.16</c:v>
                      </c:pt>
                      <c:pt idx="5599">
                        <c:v>3995.80</c:v>
                      </c:pt>
                      <c:pt idx="5600">
                        <c:v>3996.44</c:v>
                      </c:pt>
                      <c:pt idx="5601">
                        <c:v>3997.08</c:v>
                      </c:pt>
                      <c:pt idx="5602">
                        <c:v>3997.73</c:v>
                      </c:pt>
                      <c:pt idx="5603">
                        <c:v>3998.37</c:v>
                      </c:pt>
                      <c:pt idx="5604">
                        <c:v>3999.01</c:v>
                      </c:pt>
                      <c:pt idx="5605">
                        <c:v>3999.65</c:v>
                      </c:pt>
                    </c:strCache>
                  </c:strRef>
                </c:xVal>
                <c:yVal>
                  <c:numRef>
                    <c:extLst>
                      <c:ext uri="{02D57815-91ED-43cb-92C2-25804820EDAC}">
                        <c15:formulaRef>
                          <c15:sqref>RA40a!$B$1:$B$5606</c15:sqref>
                        </c15:formulaRef>
                      </c:ext>
                    </c:extLst>
                    <c:numCache>
                      <c:formatCode>#,##0</c:formatCode>
                      <c:ptCount val="5606"/>
                      <c:pt idx="0">
                        <c:v>7476131</c:v>
                      </c:pt>
                      <c:pt idx="1">
                        <c:v>7511433</c:v>
                      </c:pt>
                      <c:pt idx="2">
                        <c:v>7546955</c:v>
                      </c:pt>
                      <c:pt idx="3">
                        <c:v>7574021</c:v>
                      </c:pt>
                      <c:pt idx="4">
                        <c:v>7589727</c:v>
                      </c:pt>
                      <c:pt idx="5">
                        <c:v>7597998</c:v>
                      </c:pt>
                      <c:pt idx="6">
                        <c:v>7607304</c:v>
                      </c:pt>
                      <c:pt idx="7">
                        <c:v>7627548</c:v>
                      </c:pt>
                      <c:pt idx="8">
                        <c:v>7666474</c:v>
                      </c:pt>
                      <c:pt idx="9">
                        <c:v>7727780</c:v>
                      </c:pt>
                      <c:pt idx="10">
                        <c:v>7810006</c:v>
                      </c:pt>
                      <c:pt idx="11">
                        <c:v>7907841</c:v>
                      </c:pt>
                      <c:pt idx="12">
                        <c:v>8013748</c:v>
                      </c:pt>
                      <c:pt idx="13">
                        <c:v>8120412</c:v>
                      </c:pt>
                      <c:pt idx="14">
                        <c:v>8222404</c:v>
                      </c:pt>
                      <c:pt idx="15">
                        <c:v>8316873</c:v>
                      </c:pt>
                      <c:pt idx="16">
                        <c:v>8402897</c:v>
                      </c:pt>
                      <c:pt idx="17">
                        <c:v>8481035</c:v>
                      </c:pt>
                      <c:pt idx="18">
                        <c:v>8552683</c:v>
                      </c:pt>
                      <c:pt idx="19">
                        <c:v>8620276</c:v>
                      </c:pt>
                      <c:pt idx="20">
                        <c:v>8687157</c:v>
                      </c:pt>
                      <c:pt idx="21">
                        <c:v>8757629</c:v>
                      </c:pt>
                      <c:pt idx="22">
                        <c:v>8836240</c:v>
                      </c:pt>
                      <c:pt idx="23">
                        <c:v>8926711</c:v>
                      </c:pt>
                      <c:pt idx="24">
                        <c:v>9030550</c:v>
                      </c:pt>
                      <c:pt idx="25">
                        <c:v>9146247</c:v>
                      </c:pt>
                      <c:pt idx="26">
                        <c:v>9268676</c:v>
                      </c:pt>
                      <c:pt idx="27">
                        <c:v>9389957</c:v>
                      </c:pt>
                      <c:pt idx="28">
                        <c:v>9500619</c:v>
                      </c:pt>
                      <c:pt idx="29">
                        <c:v>9591737</c:v>
                      </c:pt>
                      <c:pt idx="30">
                        <c:v>9656709</c:v>
                      </c:pt>
                      <c:pt idx="31">
                        <c:v>9692538</c:v>
                      </c:pt>
                      <c:pt idx="32">
                        <c:v>9700222</c:v>
                      </c:pt>
                      <c:pt idx="33">
                        <c:v>9684676</c:v>
                      </c:pt>
                      <c:pt idx="34">
                        <c:v>9653365</c:v>
                      </c:pt>
                      <c:pt idx="35">
                        <c:v>9614816</c:v>
                      </c:pt>
                      <c:pt idx="36">
                        <c:v>9576875</c:v>
                      </c:pt>
                      <c:pt idx="37">
                        <c:v>9545502</c:v>
                      </c:pt>
                      <c:pt idx="38">
                        <c:v>9524307</c:v>
                      </c:pt>
                      <c:pt idx="39">
                        <c:v>9514686</c:v>
                      </c:pt>
                      <c:pt idx="40">
                        <c:v>9516400</c:v>
                      </c:pt>
                      <c:pt idx="41">
                        <c:v>9528168</c:v>
                      </c:pt>
                      <c:pt idx="42">
                        <c:v>9547998</c:v>
                      </c:pt>
                      <c:pt idx="43">
                        <c:v>9573517</c:v>
                      </c:pt>
                      <c:pt idx="44">
                        <c:v>9601984</c:v>
                      </c:pt>
                      <c:pt idx="45">
                        <c:v>9630524</c:v>
                      </c:pt>
                      <c:pt idx="46">
                        <c:v>9656264</c:v>
                      </c:pt>
                      <c:pt idx="47">
                        <c:v>9676759</c:v>
                      </c:pt>
                      <c:pt idx="48">
                        <c:v>9690514</c:v>
                      </c:pt>
                      <c:pt idx="49">
                        <c:v>9697347</c:v>
                      </c:pt>
                      <c:pt idx="50">
                        <c:v>9698604</c:v>
                      </c:pt>
                      <c:pt idx="51">
                        <c:v>9696807</c:v>
                      </c:pt>
                      <c:pt idx="52">
                        <c:v>9695062</c:v>
                      </c:pt>
                      <c:pt idx="53">
                        <c:v>9696205</c:v>
                      </c:pt>
                      <c:pt idx="54">
                        <c:v>9702019</c:v>
                      </c:pt>
                      <c:pt idx="55">
                        <c:v>9712793</c:v>
                      </c:pt>
                      <c:pt idx="56">
                        <c:v>9727229</c:v>
                      </c:pt>
                      <c:pt idx="57">
                        <c:v>9743004</c:v>
                      </c:pt>
                      <c:pt idx="58">
                        <c:v>9757238</c:v>
                      </c:pt>
                      <c:pt idx="59">
                        <c:v>9767278</c:v>
                      </c:pt>
                      <c:pt idx="60">
                        <c:v>9771108</c:v>
                      </c:pt>
                      <c:pt idx="61">
                        <c:v>9767675</c:v>
                      </c:pt>
                      <c:pt idx="62">
                        <c:v>9757055</c:v>
                      </c:pt>
                      <c:pt idx="63">
                        <c:v>9740250</c:v>
                      </c:pt>
                      <c:pt idx="64">
                        <c:v>9719102</c:v>
                      </c:pt>
                      <c:pt idx="65">
                        <c:v>9695930</c:v>
                      </c:pt>
                      <c:pt idx="66">
                        <c:v>9673251</c:v>
                      </c:pt>
                      <c:pt idx="67">
                        <c:v>9653506</c:v>
                      </c:pt>
                      <c:pt idx="68">
                        <c:v>9638610</c:v>
                      </c:pt>
                      <c:pt idx="69">
                        <c:v>9629815</c:v>
                      </c:pt>
                      <c:pt idx="70">
                        <c:v>9627358</c:v>
                      </c:pt>
                      <c:pt idx="71">
                        <c:v>9630478</c:v>
                      </c:pt>
                      <c:pt idx="72">
                        <c:v>9637635</c:v>
                      </c:pt>
                      <c:pt idx="73">
                        <c:v>9646822</c:v>
                      </c:pt>
                      <c:pt idx="74">
                        <c:v>9656258</c:v>
                      </c:pt>
                      <c:pt idx="75">
                        <c:v>9664911</c:v>
                      </c:pt>
                      <c:pt idx="76">
                        <c:v>9673026</c:v>
                      </c:pt>
                      <c:pt idx="77">
                        <c:v>9682180</c:v>
                      </c:pt>
                      <c:pt idx="78">
                        <c:v>9694845</c:v>
                      </c:pt>
                      <c:pt idx="79">
                        <c:v>9713409</c:v>
                      </c:pt>
                      <c:pt idx="80">
                        <c:v>9739109</c:v>
                      </c:pt>
                      <c:pt idx="81">
                        <c:v>9771155</c:v>
                      </c:pt>
                      <c:pt idx="82">
                        <c:v>9806277</c:v>
                      </c:pt>
                      <c:pt idx="83">
                        <c:v>9839326</c:v>
                      </c:pt>
                      <c:pt idx="84">
                        <c:v>9864396</c:v>
                      </c:pt>
                      <c:pt idx="85">
                        <c:v>9876648</c:v>
                      </c:pt>
                      <c:pt idx="86">
                        <c:v>9873788</c:v>
                      </c:pt>
                      <c:pt idx="87">
                        <c:v>9856908</c:v>
                      </c:pt>
                      <c:pt idx="88">
                        <c:v>9830196</c:v>
                      </c:pt>
                      <c:pt idx="89">
                        <c:v>9799580</c:v>
                      </c:pt>
                      <c:pt idx="90">
                        <c:v>9770956</c:v>
                      </c:pt>
                      <c:pt idx="91">
                        <c:v>9748537</c:v>
                      </c:pt>
                      <c:pt idx="92">
                        <c:v>9733936</c:v>
                      </c:pt>
                      <c:pt idx="93">
                        <c:v>9726342</c:v>
                      </c:pt>
                      <c:pt idx="94">
                        <c:v>9723331</c:v>
                      </c:pt>
                      <c:pt idx="95">
                        <c:v>9722034</c:v>
                      </c:pt>
                      <c:pt idx="96">
                        <c:v>9720234</c:v>
                      </c:pt>
                      <c:pt idx="97">
                        <c:v>9717012</c:v>
                      </c:pt>
                      <c:pt idx="98">
                        <c:v>9712752</c:v>
                      </c:pt>
                      <c:pt idx="99">
                        <c:v>9708738</c:v>
                      </c:pt>
                      <c:pt idx="100">
                        <c:v>9706436</c:v>
                      </c:pt>
                      <c:pt idx="101">
                        <c:v>9707008</c:v>
                      </c:pt>
                      <c:pt idx="102">
                        <c:v>9710902</c:v>
                      </c:pt>
                      <c:pt idx="103">
                        <c:v>9717761</c:v>
                      </c:pt>
                      <c:pt idx="104">
                        <c:v>9726585</c:v>
                      </c:pt>
                      <c:pt idx="105">
                        <c:v>9735879</c:v>
                      </c:pt>
                      <c:pt idx="106">
                        <c:v>9743972</c:v>
                      </c:pt>
                      <c:pt idx="107">
                        <c:v>9749249</c:v>
                      </c:pt>
                      <c:pt idx="108">
                        <c:v>9750394</c:v>
                      </c:pt>
                      <c:pt idx="109">
                        <c:v>9746585</c:v>
                      </c:pt>
                      <c:pt idx="110">
                        <c:v>9737642</c:v>
                      </c:pt>
                      <c:pt idx="111">
                        <c:v>9723972</c:v>
                      </c:pt>
                      <c:pt idx="112">
                        <c:v>9706487</c:v>
                      </c:pt>
                      <c:pt idx="113">
                        <c:v>9686381</c:v>
                      </c:pt>
                      <c:pt idx="114">
                        <c:v>9664906</c:v>
                      </c:pt>
                      <c:pt idx="115">
                        <c:v>9643211</c:v>
                      </c:pt>
                      <c:pt idx="116">
                        <c:v>9622182</c:v>
                      </c:pt>
                      <c:pt idx="117">
                        <c:v>9602453</c:v>
                      </c:pt>
                      <c:pt idx="118">
                        <c:v>9584365</c:v>
                      </c:pt>
                      <c:pt idx="119">
                        <c:v>9567981</c:v>
                      </c:pt>
                      <c:pt idx="120">
                        <c:v>9553096</c:v>
                      </c:pt>
                      <c:pt idx="121">
                        <c:v>9539308</c:v>
                      </c:pt>
                      <c:pt idx="122">
                        <c:v>9526015</c:v>
                      </c:pt>
                      <c:pt idx="123">
                        <c:v>9512491</c:v>
                      </c:pt>
                      <c:pt idx="124">
                        <c:v>9497925</c:v>
                      </c:pt>
                      <c:pt idx="125">
                        <c:v>9481502</c:v>
                      </c:pt>
                      <c:pt idx="126">
                        <c:v>9462539</c:v>
                      </c:pt>
                      <c:pt idx="127">
                        <c:v>9440564</c:v>
                      </c:pt>
                      <c:pt idx="128">
                        <c:v>9415476</c:v>
                      </c:pt>
                      <c:pt idx="129">
                        <c:v>9387630</c:v>
                      </c:pt>
                      <c:pt idx="130">
                        <c:v>9357832</c:v>
                      </c:pt>
                      <c:pt idx="131">
                        <c:v>9327292</c:v>
                      </c:pt>
                      <c:pt idx="132">
                        <c:v>9297371</c:v>
                      </c:pt>
                      <c:pt idx="133">
                        <c:v>9269357</c:v>
                      </c:pt>
                      <c:pt idx="134">
                        <c:v>9244231</c:v>
                      </c:pt>
                      <c:pt idx="135">
                        <c:v>9222446</c:v>
                      </c:pt>
                      <c:pt idx="136">
                        <c:v>9204024</c:v>
                      </c:pt>
                      <c:pt idx="137">
                        <c:v>9188696</c:v>
                      </c:pt>
                      <c:pt idx="138">
                        <c:v>9176200</c:v>
                      </c:pt>
                      <c:pt idx="139">
                        <c:v>9166550</c:v>
                      </c:pt>
                      <c:pt idx="140">
                        <c:v>9160225</c:v>
                      </c:pt>
                      <c:pt idx="141">
                        <c:v>9158092</c:v>
                      </c:pt>
                      <c:pt idx="142">
                        <c:v>9161104</c:v>
                      </c:pt>
                      <c:pt idx="143">
                        <c:v>9169838</c:v>
                      </c:pt>
                      <c:pt idx="144">
                        <c:v>9184030</c:v>
                      </c:pt>
                      <c:pt idx="145">
                        <c:v>9202488</c:v>
                      </c:pt>
                      <c:pt idx="146">
                        <c:v>9223294</c:v>
                      </c:pt>
                      <c:pt idx="147">
                        <c:v>9244466</c:v>
                      </c:pt>
                      <c:pt idx="148">
                        <c:v>9264523</c:v>
                      </c:pt>
                      <c:pt idx="149">
                        <c:v>9282990</c:v>
                      </c:pt>
                      <c:pt idx="150">
                        <c:v>9300355</c:v>
                      </c:pt>
                      <c:pt idx="151">
                        <c:v>9317779</c:v>
                      </c:pt>
                      <c:pt idx="152">
                        <c:v>9336576</c:v>
                      </c:pt>
                      <c:pt idx="153">
                        <c:v>9357745</c:v>
                      </c:pt>
                      <c:pt idx="154">
                        <c:v>9381742</c:v>
                      </c:pt>
                      <c:pt idx="155">
                        <c:v>9408470</c:v>
                      </c:pt>
                      <c:pt idx="156">
                        <c:v>9437445</c:v>
                      </c:pt>
                      <c:pt idx="157">
                        <c:v>9468078</c:v>
                      </c:pt>
                      <c:pt idx="158">
                        <c:v>9499793</c:v>
                      </c:pt>
                      <c:pt idx="159">
                        <c:v>9532097</c:v>
                      </c:pt>
                      <c:pt idx="160">
                        <c:v>9564523</c:v>
                      </c:pt>
                      <c:pt idx="161">
                        <c:v>9596580</c:v>
                      </c:pt>
                      <c:pt idx="162">
                        <c:v>9627670</c:v>
                      </c:pt>
                      <c:pt idx="163">
                        <c:v>9657119</c:v>
                      </c:pt>
                      <c:pt idx="164">
                        <c:v>9684133</c:v>
                      </c:pt>
                      <c:pt idx="165">
                        <c:v>9707880</c:v>
                      </c:pt>
                      <c:pt idx="166">
                        <c:v>9727525</c:v>
                      </c:pt>
                      <c:pt idx="167">
                        <c:v>9742336</c:v>
                      </c:pt>
                      <c:pt idx="168">
                        <c:v>9751820</c:v>
                      </c:pt>
                      <c:pt idx="169">
                        <c:v>9755851</c:v>
                      </c:pt>
                      <c:pt idx="170">
                        <c:v>9754753</c:v>
                      </c:pt>
                      <c:pt idx="171">
                        <c:v>9749199</c:v>
                      </c:pt>
                      <c:pt idx="172">
                        <c:v>9740043</c:v>
                      </c:pt>
                      <c:pt idx="173">
                        <c:v>9728102</c:v>
                      </c:pt>
                      <c:pt idx="174">
                        <c:v>9714019</c:v>
                      </c:pt>
                      <c:pt idx="175">
                        <c:v>9698240</c:v>
                      </c:pt>
                      <c:pt idx="176">
                        <c:v>9681149</c:v>
                      </c:pt>
                      <c:pt idx="177">
                        <c:v>9663309</c:v>
                      </c:pt>
                      <c:pt idx="178">
                        <c:v>9645591</c:v>
                      </c:pt>
                      <c:pt idx="179">
                        <c:v>9629168</c:v>
                      </c:pt>
                      <c:pt idx="180">
                        <c:v>9615340</c:v>
                      </c:pt>
                      <c:pt idx="181">
                        <c:v>9605217</c:v>
                      </c:pt>
                      <c:pt idx="182">
                        <c:v>9599393</c:v>
                      </c:pt>
                      <c:pt idx="183">
                        <c:v>9597731</c:v>
                      </c:pt>
                      <c:pt idx="184">
                        <c:v>9599335</c:v>
                      </c:pt>
                      <c:pt idx="185">
                        <c:v>9602747</c:v>
                      </c:pt>
                      <c:pt idx="186">
                        <c:v>9606292</c:v>
                      </c:pt>
                      <c:pt idx="187">
                        <c:v>9608486</c:v>
                      </c:pt>
                      <c:pt idx="188">
                        <c:v>9608362</c:v>
                      </c:pt>
                      <c:pt idx="189">
                        <c:v>9605640</c:v>
                      </c:pt>
                      <c:pt idx="190">
                        <c:v>9600743</c:v>
                      </c:pt>
                      <c:pt idx="191">
                        <c:v>9594555</c:v>
                      </c:pt>
                      <c:pt idx="192">
                        <c:v>9588164</c:v>
                      </c:pt>
                      <c:pt idx="193">
                        <c:v>9582580</c:v>
                      </c:pt>
                      <c:pt idx="194">
                        <c:v>9578559</c:v>
                      </c:pt>
                      <c:pt idx="195">
                        <c:v>9576582</c:v>
                      </c:pt>
                      <c:pt idx="196">
                        <c:v>9576901</c:v>
                      </c:pt>
                      <c:pt idx="197">
                        <c:v>9579728</c:v>
                      </c:pt>
                      <c:pt idx="198">
                        <c:v>9585358</c:v>
                      </c:pt>
                      <c:pt idx="199">
                        <c:v>9594201</c:v>
                      </c:pt>
                      <c:pt idx="200">
                        <c:v>9606773</c:v>
                      </c:pt>
                      <c:pt idx="201">
                        <c:v>9623560</c:v>
                      </c:pt>
                      <c:pt idx="202">
                        <c:v>9644828</c:v>
                      </c:pt>
                      <c:pt idx="203">
                        <c:v>9670462</c:v>
                      </c:pt>
                      <c:pt idx="204">
                        <c:v>9699873</c:v>
                      </c:pt>
                      <c:pt idx="205">
                        <c:v>9731958</c:v>
                      </c:pt>
                      <c:pt idx="206">
                        <c:v>9765260</c:v>
                      </c:pt>
                      <c:pt idx="207">
                        <c:v>9798181</c:v>
                      </c:pt>
                      <c:pt idx="208">
                        <c:v>9829257</c:v>
                      </c:pt>
                      <c:pt idx="209">
                        <c:v>9857455</c:v>
                      </c:pt>
                      <c:pt idx="210">
                        <c:v>9882305</c:v>
                      </c:pt>
                      <c:pt idx="211">
                        <c:v>9903953</c:v>
                      </c:pt>
                      <c:pt idx="212">
                        <c:v>9922990</c:v>
                      </c:pt>
                      <c:pt idx="213">
                        <c:v>9940210</c:v>
                      </c:pt>
                      <c:pt idx="214">
                        <c:v>9956352</c:v>
                      </c:pt>
                      <c:pt idx="215">
                        <c:v>9971851</c:v>
                      </c:pt>
                      <c:pt idx="216">
                        <c:v>9986781</c:v>
                      </c:pt>
                      <c:pt idx="217">
                        <c:v>10000875</c:v>
                      </c:pt>
                      <c:pt idx="218">
                        <c:v>10013669</c:v>
                      </c:pt>
                      <c:pt idx="219">
                        <c:v>10024683</c:v>
                      </c:pt>
                      <c:pt idx="220">
                        <c:v>10033562</c:v>
                      </c:pt>
                      <c:pt idx="221">
                        <c:v>10040188</c:v>
                      </c:pt>
                      <c:pt idx="222">
                        <c:v>10044720</c:v>
                      </c:pt>
                      <c:pt idx="223">
                        <c:v>10047517</c:v>
                      </c:pt>
                      <c:pt idx="224">
                        <c:v>10049040</c:v>
                      </c:pt>
                      <c:pt idx="225">
                        <c:v>10049787</c:v>
                      </c:pt>
                      <c:pt idx="226">
                        <c:v>10050130</c:v>
                      </c:pt>
                      <c:pt idx="227">
                        <c:v>10050313</c:v>
                      </c:pt>
                      <c:pt idx="228">
                        <c:v>10050410</c:v>
                      </c:pt>
                      <c:pt idx="229">
                        <c:v>10050387</c:v>
                      </c:pt>
                      <c:pt idx="230">
                        <c:v>10050117</c:v>
                      </c:pt>
                      <c:pt idx="231">
                        <c:v>10049422</c:v>
                      </c:pt>
                      <c:pt idx="232">
                        <c:v>10048090</c:v>
                      </c:pt>
                      <c:pt idx="233">
                        <c:v>10045878</c:v>
                      </c:pt>
                      <c:pt idx="234">
                        <c:v>10042558</c:v>
                      </c:pt>
                      <c:pt idx="235">
                        <c:v>10037962</c:v>
                      </c:pt>
                      <c:pt idx="236">
                        <c:v>10032081</c:v>
                      </c:pt>
                      <c:pt idx="237">
                        <c:v>10025140</c:v>
                      </c:pt>
                      <c:pt idx="238">
                        <c:v>10017651</c:v>
                      </c:pt>
                      <c:pt idx="239">
                        <c:v>10010387</c:v>
                      </c:pt>
                      <c:pt idx="240">
                        <c:v>10004286</c:v>
                      </c:pt>
                      <c:pt idx="241">
                        <c:v>10000256</c:v>
                      </c:pt>
                      <c:pt idx="242">
                        <c:v>9998978</c:v>
                      </c:pt>
                      <c:pt idx="243">
                        <c:v>10000710</c:v>
                      </c:pt>
                      <c:pt idx="244">
                        <c:v>10005122</c:v>
                      </c:pt>
                      <c:pt idx="245">
                        <c:v>10011250</c:v>
                      </c:pt>
                      <c:pt idx="246">
                        <c:v>10017582</c:v>
                      </c:pt>
                      <c:pt idx="247">
                        <c:v>10022230</c:v>
                      </c:pt>
                      <c:pt idx="248">
                        <c:v>10023254</c:v>
                      </c:pt>
                      <c:pt idx="249">
                        <c:v>10019012</c:v>
                      </c:pt>
                      <c:pt idx="250">
                        <c:v>10008488</c:v>
                      </c:pt>
                      <c:pt idx="251">
                        <c:v>9991488</c:v>
                      </c:pt>
                      <c:pt idx="252">
                        <c:v>9968679</c:v>
                      </c:pt>
                      <c:pt idx="253">
                        <c:v>9941373</c:v>
                      </c:pt>
                      <c:pt idx="254">
                        <c:v>9911241</c:v>
                      </c:pt>
                      <c:pt idx="255">
                        <c:v>9879971</c:v>
                      </c:pt>
                      <c:pt idx="256">
                        <c:v>9848996</c:v>
                      </c:pt>
                      <c:pt idx="257">
                        <c:v>9819400</c:v>
                      </c:pt>
                      <c:pt idx="258">
                        <c:v>9791962</c:v>
                      </c:pt>
                      <c:pt idx="259">
                        <c:v>9767323</c:v>
                      </c:pt>
                      <c:pt idx="260">
                        <c:v>9746135</c:v>
                      </c:pt>
                      <c:pt idx="261">
                        <c:v>9729176</c:v>
                      </c:pt>
                      <c:pt idx="262">
                        <c:v>9717355</c:v>
                      </c:pt>
                      <c:pt idx="263">
                        <c:v>9711579</c:v>
                      </c:pt>
                      <c:pt idx="264">
                        <c:v>9712635</c:v>
                      </c:pt>
                      <c:pt idx="265">
                        <c:v>9720978</c:v>
                      </c:pt>
                      <c:pt idx="266">
                        <c:v>9736626</c:v>
                      </c:pt>
                      <c:pt idx="267">
                        <c:v>9759089</c:v>
                      </c:pt>
                      <c:pt idx="268">
                        <c:v>9787353</c:v>
                      </c:pt>
                      <c:pt idx="269">
                        <c:v>9819962</c:v>
                      </c:pt>
                      <c:pt idx="270">
                        <c:v>9855141</c:v>
                      </c:pt>
                      <c:pt idx="271">
                        <c:v>9890948</c:v>
                      </c:pt>
                      <c:pt idx="272">
                        <c:v>9925473</c:v>
                      </c:pt>
                      <c:pt idx="273">
                        <c:v>9957053</c:v>
                      </c:pt>
                      <c:pt idx="274">
                        <c:v>9984465</c:v>
                      </c:pt>
                      <c:pt idx="275">
                        <c:v>10007100</c:v>
                      </c:pt>
                      <c:pt idx="276">
                        <c:v>10025008</c:v>
                      </c:pt>
                      <c:pt idx="277">
                        <c:v>10038854</c:v>
                      </c:pt>
                      <c:pt idx="278">
                        <c:v>10049767</c:v>
                      </c:pt>
                      <c:pt idx="279">
                        <c:v>10059047</c:v>
                      </c:pt>
                      <c:pt idx="280">
                        <c:v>10067894</c:v>
                      </c:pt>
                      <c:pt idx="281">
                        <c:v>10077139</c:v>
                      </c:pt>
                      <c:pt idx="282">
                        <c:v>10087086</c:v>
                      </c:pt>
                      <c:pt idx="283">
                        <c:v>10097495</c:v>
                      </c:pt>
                      <c:pt idx="284">
                        <c:v>10107703</c:v>
                      </c:pt>
                      <c:pt idx="285">
                        <c:v>10116891</c:v>
                      </c:pt>
                      <c:pt idx="286">
                        <c:v>10124338</c:v>
                      </c:pt>
                      <c:pt idx="287">
                        <c:v>10129660</c:v>
                      </c:pt>
                      <c:pt idx="288">
                        <c:v>10132909</c:v>
                      </c:pt>
                      <c:pt idx="289">
                        <c:v>10134557</c:v>
                      </c:pt>
                      <c:pt idx="290">
                        <c:v>10135291</c:v>
                      </c:pt>
                      <c:pt idx="291">
                        <c:v>10135815</c:v>
                      </c:pt>
                      <c:pt idx="292">
                        <c:v>10136593</c:v>
                      </c:pt>
                      <c:pt idx="293">
                        <c:v>10137746</c:v>
                      </c:pt>
                      <c:pt idx="294">
                        <c:v>10139051</c:v>
                      </c:pt>
                      <c:pt idx="295">
                        <c:v>10140081</c:v>
                      </c:pt>
                      <c:pt idx="296">
                        <c:v>10140427</c:v>
                      </c:pt>
                      <c:pt idx="297">
                        <c:v>10139921</c:v>
                      </c:pt>
                      <c:pt idx="298">
                        <c:v>10138744</c:v>
                      </c:pt>
                      <c:pt idx="299">
                        <c:v>10137416</c:v>
                      </c:pt>
                      <c:pt idx="300">
                        <c:v>10136638</c:v>
                      </c:pt>
                      <c:pt idx="301">
                        <c:v>10137048</c:v>
                      </c:pt>
                      <c:pt idx="302">
                        <c:v>10138979</c:v>
                      </c:pt>
                      <c:pt idx="303">
                        <c:v>10142345</c:v>
                      </c:pt>
                      <c:pt idx="304">
                        <c:v>10146659</c:v>
                      </c:pt>
                      <c:pt idx="305">
                        <c:v>10151162</c:v>
                      </c:pt>
                      <c:pt idx="306">
                        <c:v>10155087</c:v>
                      </c:pt>
                      <c:pt idx="307">
                        <c:v>10157841</c:v>
                      </c:pt>
                      <c:pt idx="308">
                        <c:v>10159152</c:v>
                      </c:pt>
                      <c:pt idx="309">
                        <c:v>10159062</c:v>
                      </c:pt>
                      <c:pt idx="310">
                        <c:v>10157830</c:v>
                      </c:pt>
                      <c:pt idx="311">
                        <c:v>10155772</c:v>
                      </c:pt>
                      <c:pt idx="312">
                        <c:v>10153130</c:v>
                      </c:pt>
                      <c:pt idx="313">
                        <c:v>10150028</c:v>
                      </c:pt>
                      <c:pt idx="314">
                        <c:v>10146465</c:v>
                      </c:pt>
                      <c:pt idx="315">
                        <c:v>10142393</c:v>
                      </c:pt>
                      <c:pt idx="316">
                        <c:v>10137775</c:v>
                      </c:pt>
                      <c:pt idx="317">
                        <c:v>10132611</c:v>
                      </c:pt>
                      <c:pt idx="318">
                        <c:v>10126947</c:v>
                      </c:pt>
                      <c:pt idx="319">
                        <c:v>10120855</c:v>
                      </c:pt>
                      <c:pt idx="320">
                        <c:v>10114441</c:v>
                      </c:pt>
                      <c:pt idx="321">
                        <c:v>10107863</c:v>
                      </c:pt>
                      <c:pt idx="322">
                        <c:v>10101390</c:v>
                      </c:pt>
                      <c:pt idx="323">
                        <c:v>10095428</c:v>
                      </c:pt>
                      <c:pt idx="324">
                        <c:v>10090455</c:v>
                      </c:pt>
                      <c:pt idx="325">
                        <c:v>10086901</c:v>
                      </c:pt>
                      <c:pt idx="326">
                        <c:v>10084969</c:v>
                      </c:pt>
                      <c:pt idx="327">
                        <c:v>10084428</c:v>
                      </c:pt>
                      <c:pt idx="328">
                        <c:v>10084570</c:v>
                      </c:pt>
                      <c:pt idx="329">
                        <c:v>10084274</c:v>
                      </c:pt>
                      <c:pt idx="330">
                        <c:v>10082279</c:v>
                      </c:pt>
                      <c:pt idx="331">
                        <c:v>10077534</c:v>
                      </c:pt>
                      <c:pt idx="332">
                        <c:v>10069549</c:v>
                      </c:pt>
                      <c:pt idx="333">
                        <c:v>10058582</c:v>
                      </c:pt>
                      <c:pt idx="334">
                        <c:v>10045619</c:v>
                      </c:pt>
                      <c:pt idx="335">
                        <c:v>10032115</c:v>
                      </c:pt>
                      <c:pt idx="336">
                        <c:v>10019580</c:v>
                      </c:pt>
                      <c:pt idx="337">
                        <c:v>10009192</c:v>
                      </c:pt>
                      <c:pt idx="338">
                        <c:v>10001501</c:v>
                      </c:pt>
                      <c:pt idx="339">
                        <c:v>9996362</c:v>
                      </c:pt>
                      <c:pt idx="340">
                        <c:v>9993083</c:v>
                      </c:pt>
                      <c:pt idx="341">
                        <c:v>9990733</c:v>
                      </c:pt>
                      <c:pt idx="342">
                        <c:v>9988470</c:v>
                      </c:pt>
                      <c:pt idx="343">
                        <c:v>9985812</c:v>
                      </c:pt>
                      <c:pt idx="344">
                        <c:v>9982704</c:v>
                      </c:pt>
                      <c:pt idx="345">
                        <c:v>9979471</c:v>
                      </c:pt>
                      <c:pt idx="346">
                        <c:v>9976602</c:v>
                      </c:pt>
                      <c:pt idx="347">
                        <c:v>9974512</c:v>
                      </c:pt>
                      <c:pt idx="348">
                        <c:v>9973362</c:v>
                      </c:pt>
                      <c:pt idx="349">
                        <c:v>9972998</c:v>
                      </c:pt>
                      <c:pt idx="350">
                        <c:v>9973031</c:v>
                      </c:pt>
                      <c:pt idx="351">
                        <c:v>9973001</c:v>
                      </c:pt>
                      <c:pt idx="352">
                        <c:v>9972577</c:v>
                      </c:pt>
                      <c:pt idx="353">
                        <c:v>9971729</c:v>
                      </c:pt>
                      <c:pt idx="354">
                        <c:v>9970750</c:v>
                      </c:pt>
                      <c:pt idx="355">
                        <c:v>9970197</c:v>
                      </c:pt>
                      <c:pt idx="356">
                        <c:v>9970728</c:v>
                      </c:pt>
                      <c:pt idx="357">
                        <c:v>9972887</c:v>
                      </c:pt>
                      <c:pt idx="358">
                        <c:v>9976989</c:v>
                      </c:pt>
                      <c:pt idx="359">
                        <c:v>9983033</c:v>
                      </c:pt>
                      <c:pt idx="360">
                        <c:v>9990708</c:v>
                      </c:pt>
                      <c:pt idx="361">
                        <c:v>9999501</c:v>
                      </c:pt>
                      <c:pt idx="362">
                        <c:v>10008778</c:v>
                      </c:pt>
                      <c:pt idx="363">
                        <c:v>10017874</c:v>
                      </c:pt>
                      <c:pt idx="364">
                        <c:v>10026156</c:v>
                      </c:pt>
                      <c:pt idx="365">
                        <c:v>10033066</c:v>
                      </c:pt>
                      <c:pt idx="366">
                        <c:v>10038168</c:v>
                      </c:pt>
                      <c:pt idx="367">
                        <c:v>10041230</c:v>
                      </c:pt>
                      <c:pt idx="368">
                        <c:v>10042258</c:v>
                      </c:pt>
                      <c:pt idx="369">
                        <c:v>10041524</c:v>
                      </c:pt>
                      <c:pt idx="370">
                        <c:v>10039506</c:v>
                      </c:pt>
                      <c:pt idx="371">
                        <c:v>10036751</c:v>
                      </c:pt>
                      <c:pt idx="372">
                        <c:v>10033662</c:v>
                      </c:pt>
                      <c:pt idx="373">
                        <c:v>10030331</c:v>
                      </c:pt>
                      <c:pt idx="374">
                        <c:v>10026397</c:v>
                      </c:pt>
                      <c:pt idx="375">
                        <c:v>10021040</c:v>
                      </c:pt>
                      <c:pt idx="376">
                        <c:v>10013082</c:v>
                      </c:pt>
                      <c:pt idx="377">
                        <c:v>10001181</c:v>
                      </c:pt>
                      <c:pt idx="378">
                        <c:v>9984044</c:v>
                      </c:pt>
                      <c:pt idx="379">
                        <c:v>9960622</c:v>
                      </c:pt>
                      <c:pt idx="380">
                        <c:v>9930228</c:v>
                      </c:pt>
                      <c:pt idx="381">
                        <c:v>9892640</c:v>
                      </c:pt>
                      <c:pt idx="382">
                        <c:v>9848130</c:v>
                      </c:pt>
                      <c:pt idx="383">
                        <c:v>9797525</c:v>
                      </c:pt>
                      <c:pt idx="384">
                        <c:v>9742239</c:v>
                      </c:pt>
                      <c:pt idx="385">
                        <c:v>9684302</c:v>
                      </c:pt>
                      <c:pt idx="386">
                        <c:v>9626317</c:v>
                      </c:pt>
                      <c:pt idx="387">
                        <c:v>9571345</c:v>
                      </c:pt>
                      <c:pt idx="388">
                        <c:v>9522652</c:v>
                      </c:pt>
                      <c:pt idx="389">
                        <c:v>9483404</c:v>
                      </c:pt>
                      <c:pt idx="390">
                        <c:v>9456291</c:v>
                      </c:pt>
                      <c:pt idx="391">
                        <c:v>9443201</c:v>
                      </c:pt>
                      <c:pt idx="392">
                        <c:v>9444973</c:v>
                      </c:pt>
                      <c:pt idx="393">
                        <c:v>9461303</c:v>
                      </c:pt>
                      <c:pt idx="394">
                        <c:v>9490781</c:v>
                      </c:pt>
                      <c:pt idx="395">
                        <c:v>9531076</c:v>
                      </c:pt>
                      <c:pt idx="396">
                        <c:v>9579214</c:v>
                      </c:pt>
                      <c:pt idx="397">
                        <c:v>9631910</c:v>
                      </c:pt>
                      <c:pt idx="398">
                        <c:v>9685920</c:v>
                      </c:pt>
                      <c:pt idx="399">
                        <c:v>9738348</c:v>
                      </c:pt>
                      <c:pt idx="400">
                        <c:v>9786896</c:v>
                      </c:pt>
                      <c:pt idx="401">
                        <c:v>9830028</c:v>
                      </c:pt>
                      <c:pt idx="402">
                        <c:v>9866999</c:v>
                      </c:pt>
                      <c:pt idx="403">
                        <c:v>9897808</c:v>
                      </c:pt>
                      <c:pt idx="404">
                        <c:v>9923008</c:v>
                      </c:pt>
                      <c:pt idx="405">
                        <c:v>9943491</c:v>
                      </c:pt>
                      <c:pt idx="406">
                        <c:v>9960239</c:v>
                      </c:pt>
                      <c:pt idx="407">
                        <c:v>9974108</c:v>
                      </c:pt>
                      <c:pt idx="408">
                        <c:v>9985723</c:v>
                      </c:pt>
                      <c:pt idx="409">
                        <c:v>9995447</c:v>
                      </c:pt>
                      <c:pt idx="410">
                        <c:v>10003473</c:v>
                      </c:pt>
                      <c:pt idx="411">
                        <c:v>10009918</c:v>
                      </c:pt>
                      <c:pt idx="412">
                        <c:v>10014926</c:v>
                      </c:pt>
                      <c:pt idx="413">
                        <c:v>10018723</c:v>
                      </c:pt>
                      <c:pt idx="414">
                        <c:v>10021561</c:v>
                      </c:pt>
                      <c:pt idx="415">
                        <c:v>10023627</c:v>
                      </c:pt>
                      <c:pt idx="416">
                        <c:v>10024949</c:v>
                      </c:pt>
                      <c:pt idx="417">
                        <c:v>10025352</c:v>
                      </c:pt>
                      <c:pt idx="418">
                        <c:v>10024489</c:v>
                      </c:pt>
                      <c:pt idx="419">
                        <c:v>10021976</c:v>
                      </c:pt>
                      <c:pt idx="420">
                        <c:v>10017529</c:v>
                      </c:pt>
                      <c:pt idx="421">
                        <c:v>10011102</c:v>
                      </c:pt>
                      <c:pt idx="422">
                        <c:v>10002921</c:v>
                      </c:pt>
                      <c:pt idx="423">
                        <c:v>9993404</c:v>
                      </c:pt>
                      <c:pt idx="424">
                        <c:v>9983022</c:v>
                      </c:pt>
                      <c:pt idx="425">
                        <c:v>9972111</c:v>
                      </c:pt>
                      <c:pt idx="426">
                        <c:v>9960756</c:v>
                      </c:pt>
                      <c:pt idx="427">
                        <c:v>9948707</c:v>
                      </c:pt>
                      <c:pt idx="428">
                        <c:v>9935432</c:v>
                      </c:pt>
                      <c:pt idx="429">
                        <c:v>9920197</c:v>
                      </c:pt>
                      <c:pt idx="430">
                        <c:v>9902152</c:v>
                      </c:pt>
                      <c:pt idx="431">
                        <c:v>9880401</c:v>
                      </c:pt>
                      <c:pt idx="432">
                        <c:v>9853973</c:v>
                      </c:pt>
                      <c:pt idx="433">
                        <c:v>9821792</c:v>
                      </c:pt>
                      <c:pt idx="434">
                        <c:v>9782560</c:v>
                      </c:pt>
                      <c:pt idx="435">
                        <c:v>9734728</c:v>
                      </c:pt>
                      <c:pt idx="436">
                        <c:v>9676479</c:v>
                      </c:pt>
                      <c:pt idx="437">
                        <c:v>9605862</c:v>
                      </c:pt>
                      <c:pt idx="438">
                        <c:v>9521010</c:v>
                      </c:pt>
                      <c:pt idx="439">
                        <c:v>9420490</c:v>
                      </c:pt>
                      <c:pt idx="440">
                        <c:v>9303704</c:v>
                      </c:pt>
                      <c:pt idx="441">
                        <c:v>9171310</c:v>
                      </c:pt>
                      <c:pt idx="442">
                        <c:v>9025537</c:v>
                      </c:pt>
                      <c:pt idx="443">
                        <c:v>8870308</c:v>
                      </c:pt>
                      <c:pt idx="444">
                        <c:v>8711131</c:v>
                      </c:pt>
                      <c:pt idx="445">
                        <c:v>8554696</c:v>
                      </c:pt>
                      <c:pt idx="446">
                        <c:v>8408264</c:v>
                      </c:pt>
                      <c:pt idx="447">
                        <c:v>8278914</c:v>
                      </c:pt>
                      <c:pt idx="448">
                        <c:v>8172787</c:v>
                      </c:pt>
                      <c:pt idx="449">
                        <c:v>8094478</c:v>
                      </c:pt>
                      <c:pt idx="450">
                        <c:v>8046641</c:v>
                      </c:pt>
                      <c:pt idx="451">
                        <c:v>8029871</c:v>
                      </c:pt>
                      <c:pt idx="452">
                        <c:v>8042858</c:v>
                      </c:pt>
                      <c:pt idx="453">
                        <c:v>8082736</c:v>
                      </c:pt>
                      <c:pt idx="454">
                        <c:v>8145566</c:v>
                      </c:pt>
                      <c:pt idx="455">
                        <c:v>8226826</c:v>
                      </c:pt>
                      <c:pt idx="456">
                        <c:v>8321892</c:v>
                      </c:pt>
                      <c:pt idx="457">
                        <c:v>8426408</c:v>
                      </c:pt>
                      <c:pt idx="458">
                        <c:v>8536549</c:v>
                      </c:pt>
                      <c:pt idx="459">
                        <c:v>8649167</c:v>
                      </c:pt>
                      <c:pt idx="460">
                        <c:v>8761833</c:v>
                      </c:pt>
                      <c:pt idx="461">
                        <c:v>8872775</c:v>
                      </c:pt>
                      <c:pt idx="462">
                        <c:v>8980772</c:v>
                      </c:pt>
                      <c:pt idx="463">
                        <c:v>9085011</c:v>
                      </c:pt>
                      <c:pt idx="464">
                        <c:v>9184953</c:v>
                      </c:pt>
                      <c:pt idx="465">
                        <c:v>9280220</c:v>
                      </c:pt>
                      <c:pt idx="466">
                        <c:v>9370514</c:v>
                      </c:pt>
                      <c:pt idx="467">
                        <c:v>9455577</c:v>
                      </c:pt>
                      <c:pt idx="468">
                        <c:v>9535139</c:v>
                      </c:pt>
                      <c:pt idx="469">
                        <c:v>9608924</c:v>
                      </c:pt>
                      <c:pt idx="470">
                        <c:v>9676644</c:v>
                      </c:pt>
                      <c:pt idx="471">
                        <c:v>9738029</c:v>
                      </c:pt>
                      <c:pt idx="472">
                        <c:v>9792882</c:v>
                      </c:pt>
                      <c:pt idx="473">
                        <c:v>9841154</c:v>
                      </c:pt>
                      <c:pt idx="474">
                        <c:v>9883007</c:v>
                      </c:pt>
                      <c:pt idx="475">
                        <c:v>9918828</c:v>
                      </c:pt>
                      <c:pt idx="476">
                        <c:v>9949197</c:v>
                      </c:pt>
                      <c:pt idx="477">
                        <c:v>9974790</c:v>
                      </c:pt>
                      <c:pt idx="478">
                        <c:v>9996265</c:v>
                      </c:pt>
                      <c:pt idx="479">
                        <c:v>10014149</c:v>
                      </c:pt>
                      <c:pt idx="480">
                        <c:v>10028792</c:v>
                      </c:pt>
                      <c:pt idx="481">
                        <c:v>10040370</c:v>
                      </c:pt>
                      <c:pt idx="482">
                        <c:v>10048967</c:v>
                      </c:pt>
                      <c:pt idx="483">
                        <c:v>10054667</c:v>
                      </c:pt>
                      <c:pt idx="484">
                        <c:v>10057630</c:v>
                      </c:pt>
                      <c:pt idx="485">
                        <c:v>10058150</c:v>
                      </c:pt>
                      <c:pt idx="486">
                        <c:v>10056647</c:v>
                      </c:pt>
                      <c:pt idx="487">
                        <c:v>10053647</c:v>
                      </c:pt>
                      <c:pt idx="488">
                        <c:v>10049722</c:v>
                      </c:pt>
                      <c:pt idx="489">
                        <c:v>10045433</c:v>
                      </c:pt>
                      <c:pt idx="490">
                        <c:v>10041264</c:v>
                      </c:pt>
                      <c:pt idx="491">
                        <c:v>10037553</c:v>
                      </c:pt>
                      <c:pt idx="492">
                        <c:v>10034425</c:v>
                      </c:pt>
                      <c:pt idx="493">
                        <c:v>10031791</c:v>
                      </c:pt>
                      <c:pt idx="494">
                        <c:v>10029351</c:v>
                      </c:pt>
                      <c:pt idx="495">
                        <c:v>10026675</c:v>
                      </c:pt>
                      <c:pt idx="496">
                        <c:v>10023338</c:v>
                      </c:pt>
                      <c:pt idx="497">
                        <c:v>10019028</c:v>
                      </c:pt>
                      <c:pt idx="498">
                        <c:v>10013621</c:v>
                      </c:pt>
                      <c:pt idx="499">
                        <c:v>10007179</c:v>
                      </c:pt>
                      <c:pt idx="500">
                        <c:v>9999887</c:v>
                      </c:pt>
                      <c:pt idx="501">
                        <c:v>9991920</c:v>
                      </c:pt>
                      <c:pt idx="502">
                        <c:v>9983350</c:v>
                      </c:pt>
                      <c:pt idx="503">
                        <c:v>9974078</c:v>
                      </c:pt>
                      <c:pt idx="504">
                        <c:v>9963847</c:v>
                      </c:pt>
                      <c:pt idx="505">
                        <c:v>9952308</c:v>
                      </c:pt>
                      <c:pt idx="506">
                        <c:v>9939103</c:v>
                      </c:pt>
                      <c:pt idx="507">
                        <c:v>9923914</c:v>
                      </c:pt>
                      <c:pt idx="508">
                        <c:v>9906461</c:v>
                      </c:pt>
                      <c:pt idx="509">
                        <c:v>9886465</c:v>
                      </c:pt>
                      <c:pt idx="510">
                        <c:v>9863559</c:v>
                      </c:pt>
                      <c:pt idx="511">
                        <c:v>9837220</c:v>
                      </c:pt>
                      <c:pt idx="512">
                        <c:v>9806741</c:v>
                      </c:pt>
                      <c:pt idx="513">
                        <c:v>9771253</c:v>
                      </c:pt>
                      <c:pt idx="514">
                        <c:v>9729815</c:v>
                      </c:pt>
                      <c:pt idx="515">
                        <c:v>9681567</c:v>
                      </c:pt>
                      <c:pt idx="516">
                        <c:v>9625877</c:v>
                      </c:pt>
                      <c:pt idx="517">
                        <c:v>9562511</c:v>
                      </c:pt>
                      <c:pt idx="518">
                        <c:v>9491744</c:v>
                      </c:pt>
                      <c:pt idx="519">
                        <c:v>9414410</c:v>
                      </c:pt>
                      <c:pt idx="520">
                        <c:v>9331873</c:v>
                      </c:pt>
                      <c:pt idx="521">
                        <c:v>9245928</c:v>
                      </c:pt>
                      <c:pt idx="522">
                        <c:v>9158636</c:v>
                      </c:pt>
                      <c:pt idx="523">
                        <c:v>9072151</c:v>
                      </c:pt>
                      <c:pt idx="524">
                        <c:v>8988532</c:v>
                      </c:pt>
                      <c:pt idx="525">
                        <c:v>8909587</c:v>
                      </c:pt>
                      <c:pt idx="526">
                        <c:v>8836755</c:v>
                      </c:pt>
                      <c:pt idx="527">
                        <c:v>8771011</c:v>
                      </c:pt>
                      <c:pt idx="528">
                        <c:v>8712816</c:v>
                      </c:pt>
                      <c:pt idx="529">
                        <c:v>8662101</c:v>
                      </c:pt>
                      <c:pt idx="530">
                        <c:v>8618303</c:v>
                      </c:pt>
                      <c:pt idx="531">
                        <c:v>8580432</c:v>
                      </c:pt>
                      <c:pt idx="532">
                        <c:v>8547183</c:v>
                      </c:pt>
                      <c:pt idx="533">
                        <c:v>8517082</c:v>
                      </c:pt>
                      <c:pt idx="534">
                        <c:v>8488650</c:v>
                      </c:pt>
                      <c:pt idx="535">
                        <c:v>8460521</c:v>
                      </c:pt>
                      <c:pt idx="536">
                        <c:v>8431556</c:v>
                      </c:pt>
                      <c:pt idx="537">
                        <c:v>8400862</c:v>
                      </c:pt>
                      <c:pt idx="538">
                        <c:v>8367778</c:v>
                      </c:pt>
                      <c:pt idx="539">
                        <c:v>8331818</c:v>
                      </c:pt>
                      <c:pt idx="540">
                        <c:v>8292622</c:v>
                      </c:pt>
                      <c:pt idx="541">
                        <c:v>8249951</c:v>
                      </c:pt>
                      <c:pt idx="542">
                        <c:v>8203748</c:v>
                      </c:pt>
                      <c:pt idx="543">
                        <c:v>8154259</c:v>
                      </c:pt>
                      <c:pt idx="544">
                        <c:v>8102183</c:v>
                      </c:pt>
                      <c:pt idx="545">
                        <c:v>8048766</c:v>
                      </c:pt>
                      <c:pt idx="546">
                        <c:v>7995834</c:v>
                      </c:pt>
                      <c:pt idx="547">
                        <c:v>7945675</c:v>
                      </c:pt>
                      <c:pt idx="548">
                        <c:v>7900813</c:v>
                      </c:pt>
                      <c:pt idx="549">
                        <c:v>7863725</c:v>
                      </c:pt>
                      <c:pt idx="550">
                        <c:v>7836559</c:v>
                      </c:pt>
                      <c:pt idx="551">
                        <c:v>7820903</c:v>
                      </c:pt>
                      <c:pt idx="552">
                        <c:v>7817685</c:v>
                      </c:pt>
                      <c:pt idx="553">
                        <c:v>7827187</c:v>
                      </c:pt>
                      <c:pt idx="554">
                        <c:v>7849107</c:v>
                      </c:pt>
                      <c:pt idx="555">
                        <c:v>7882661</c:v>
                      </c:pt>
                      <c:pt idx="556">
                        <c:v>7926682</c:v>
                      </c:pt>
                      <c:pt idx="557">
                        <c:v>7979679</c:v>
                      </c:pt>
                      <c:pt idx="558">
                        <c:v>8039903</c:v>
                      </c:pt>
                      <c:pt idx="559">
                        <c:v>8105415</c:v>
                      </c:pt>
                      <c:pt idx="560">
                        <c:v>8174191</c:v>
                      </c:pt>
                      <c:pt idx="561">
                        <c:v>8244253</c:v>
                      </c:pt>
                      <c:pt idx="562">
                        <c:v>8313807</c:v>
                      </c:pt>
                      <c:pt idx="563">
                        <c:v>8381336</c:v>
                      </c:pt>
                      <c:pt idx="564">
                        <c:v>8445642</c:v>
                      </c:pt>
                      <c:pt idx="565">
                        <c:v>8505856</c:v>
                      </c:pt>
                      <c:pt idx="566">
                        <c:v>8561405</c:v>
                      </c:pt>
                      <c:pt idx="567">
                        <c:v>8611986</c:v>
                      </c:pt>
                      <c:pt idx="568">
                        <c:v>8657569</c:v>
                      </c:pt>
                      <c:pt idx="569">
                        <c:v>8698403</c:v>
                      </c:pt>
                      <c:pt idx="570">
                        <c:v>8735036</c:v>
                      </c:pt>
                      <c:pt idx="571">
                        <c:v>8768282</c:v>
                      </c:pt>
                      <c:pt idx="572">
                        <c:v>8799187</c:v>
                      </c:pt>
                      <c:pt idx="573">
                        <c:v>8828918</c:v>
                      </c:pt>
                      <c:pt idx="574">
                        <c:v>8858688</c:v>
                      </c:pt>
                      <c:pt idx="575">
                        <c:v>8889647</c:v>
                      </c:pt>
                      <c:pt idx="576">
                        <c:v>8922814</c:v>
                      </c:pt>
                      <c:pt idx="577">
                        <c:v>8959004</c:v>
                      </c:pt>
                      <c:pt idx="578">
                        <c:v>8998772</c:v>
                      </c:pt>
                      <c:pt idx="579">
                        <c:v>9042366</c:v>
                      </c:pt>
                      <c:pt idx="580">
                        <c:v>9089706</c:v>
                      </c:pt>
                      <c:pt idx="581">
                        <c:v>9140379</c:v>
                      </c:pt>
                      <c:pt idx="582">
                        <c:v>9193710</c:v>
                      </c:pt>
                      <c:pt idx="583">
                        <c:v>9248824</c:v>
                      </c:pt>
                      <c:pt idx="584">
                        <c:v>9304793</c:v>
                      </c:pt>
                      <c:pt idx="585">
                        <c:v>9360700</c:v>
                      </c:pt>
                      <c:pt idx="586">
                        <c:v>9415743</c:v>
                      </c:pt>
                      <c:pt idx="587">
                        <c:v>9469236</c:v>
                      </c:pt>
                      <c:pt idx="588">
                        <c:v>9520624</c:v>
                      </c:pt>
                      <c:pt idx="589">
                        <c:v>9569448</c:v>
                      </c:pt>
                      <c:pt idx="590">
                        <c:v>9615348</c:v>
                      </c:pt>
                      <c:pt idx="591">
                        <c:v>9658044</c:v>
                      </c:pt>
                      <c:pt idx="592">
                        <c:v>9697346</c:v>
                      </c:pt>
                      <c:pt idx="593">
                        <c:v>9733176</c:v>
                      </c:pt>
                      <c:pt idx="594">
                        <c:v>9765549</c:v>
                      </c:pt>
                      <c:pt idx="595">
                        <c:v>9794567</c:v>
                      </c:pt>
                      <c:pt idx="596">
                        <c:v>9820381</c:v>
                      </c:pt>
                      <c:pt idx="597">
                        <c:v>9843184</c:v>
                      </c:pt>
                      <c:pt idx="598">
                        <c:v>9863195</c:v>
                      </c:pt>
                      <c:pt idx="599">
                        <c:v>9880672</c:v>
                      </c:pt>
                      <c:pt idx="600">
                        <c:v>9895911</c:v>
                      </c:pt>
                      <c:pt idx="601">
                        <c:v>9909247</c:v>
                      </c:pt>
                      <c:pt idx="602">
                        <c:v>9921035</c:v>
                      </c:pt>
                      <c:pt idx="603">
                        <c:v>9931615</c:v>
                      </c:pt>
                      <c:pt idx="604">
                        <c:v>9941257</c:v>
                      </c:pt>
                      <c:pt idx="605">
                        <c:v>9950137</c:v>
                      </c:pt>
                      <c:pt idx="606">
                        <c:v>9958347</c:v>
                      </c:pt>
                      <c:pt idx="607">
                        <c:v>9965899</c:v>
                      </c:pt>
                      <c:pt idx="608">
                        <c:v>9972794</c:v>
                      </c:pt>
                      <c:pt idx="609">
                        <c:v>9979052</c:v>
                      </c:pt>
                      <c:pt idx="610">
                        <c:v>9984746</c:v>
                      </c:pt>
                      <c:pt idx="611">
                        <c:v>9990000</c:v>
                      </c:pt>
                      <c:pt idx="612">
                        <c:v>9994946</c:v>
                      </c:pt>
                      <c:pt idx="613">
                        <c:v>9999686</c:v>
                      </c:pt>
                      <c:pt idx="614">
                        <c:v>10004259</c:v>
                      </c:pt>
                      <c:pt idx="615">
                        <c:v>10008653</c:v>
                      </c:pt>
                      <c:pt idx="616">
                        <c:v>10012833</c:v>
                      </c:pt>
                      <c:pt idx="617">
                        <c:v>10016786</c:v>
                      </c:pt>
                      <c:pt idx="618">
                        <c:v>10020602</c:v>
                      </c:pt>
                      <c:pt idx="619">
                        <c:v>10024471</c:v>
                      </c:pt>
                      <c:pt idx="620">
                        <c:v>10028638</c:v>
                      </c:pt>
                      <c:pt idx="621">
                        <c:v>10033346</c:v>
                      </c:pt>
                      <c:pt idx="622">
                        <c:v>10038717</c:v>
                      </c:pt>
                      <c:pt idx="623">
                        <c:v>10044703</c:v>
                      </c:pt>
                      <c:pt idx="624">
                        <c:v>10051063</c:v>
                      </c:pt>
                      <c:pt idx="625">
                        <c:v>10057464</c:v>
                      </c:pt>
                      <c:pt idx="626">
                        <c:v>10063605</c:v>
                      </c:pt>
                      <c:pt idx="627">
                        <c:v>10069359</c:v>
                      </c:pt>
                      <c:pt idx="628">
                        <c:v>10074867</c:v>
                      </c:pt>
                      <c:pt idx="629">
                        <c:v>10080525</c:v>
                      </c:pt>
                      <c:pt idx="630">
                        <c:v>10086859</c:v>
                      </c:pt>
                      <c:pt idx="631">
                        <c:v>10094339</c:v>
                      </c:pt>
                      <c:pt idx="632">
                        <c:v>10103194</c:v>
                      </c:pt>
                      <c:pt idx="633">
                        <c:v>10113288</c:v>
                      </c:pt>
                      <c:pt idx="634">
                        <c:v>10124127</c:v>
                      </c:pt>
                      <c:pt idx="635">
                        <c:v>10134966</c:v>
                      </c:pt>
                      <c:pt idx="636">
                        <c:v>10144997</c:v>
                      </c:pt>
                      <c:pt idx="637">
                        <c:v>10153534</c:v>
                      </c:pt>
                      <c:pt idx="638">
                        <c:v>10160164</c:v>
                      </c:pt>
                      <c:pt idx="639">
                        <c:v>10164793</c:v>
                      </c:pt>
                      <c:pt idx="640">
                        <c:v>10167602</c:v>
                      </c:pt>
                      <c:pt idx="641">
                        <c:v>10168932</c:v>
                      </c:pt>
                      <c:pt idx="642">
                        <c:v>10169153</c:v>
                      </c:pt>
                      <c:pt idx="643">
                        <c:v>10168564</c:v>
                      </c:pt>
                      <c:pt idx="644">
                        <c:v>10167331</c:v>
                      </c:pt>
                      <c:pt idx="645">
                        <c:v>10165489</c:v>
                      </c:pt>
                      <c:pt idx="646">
                        <c:v>10162999</c:v>
                      </c:pt>
                      <c:pt idx="647">
                        <c:v>10159801</c:v>
                      </c:pt>
                      <c:pt idx="648">
                        <c:v>10155899</c:v>
                      </c:pt>
                      <c:pt idx="649">
                        <c:v>10151350</c:v>
                      </c:pt>
                      <c:pt idx="650">
                        <c:v>10146281</c:v>
                      </c:pt>
                      <c:pt idx="651">
                        <c:v>10140804</c:v>
                      </c:pt>
                      <c:pt idx="652">
                        <c:v>10134975</c:v>
                      </c:pt>
                      <c:pt idx="653">
                        <c:v>10128727</c:v>
                      </c:pt>
                      <c:pt idx="654">
                        <c:v>10121864</c:v>
                      </c:pt>
                      <c:pt idx="655">
                        <c:v>10114090</c:v>
                      </c:pt>
                      <c:pt idx="656">
                        <c:v>10105055</c:v>
                      </c:pt>
                      <c:pt idx="657">
                        <c:v>10094424</c:v>
                      </c:pt>
                      <c:pt idx="658">
                        <c:v>10081912</c:v>
                      </c:pt>
                      <c:pt idx="659">
                        <c:v>10067304</c:v>
                      </c:pt>
                      <c:pt idx="660">
                        <c:v>10050432</c:v>
                      </c:pt>
                      <c:pt idx="661">
                        <c:v>10031161</c:v>
                      </c:pt>
                      <c:pt idx="662">
                        <c:v>10009396</c:v>
                      </c:pt>
                      <c:pt idx="663">
                        <c:v>9985067</c:v>
                      </c:pt>
                      <c:pt idx="664">
                        <c:v>9958215</c:v>
                      </c:pt>
                      <c:pt idx="665">
                        <c:v>9929008</c:v>
                      </c:pt>
                      <c:pt idx="666">
                        <c:v>9897830</c:v>
                      </c:pt>
                      <c:pt idx="667">
                        <c:v>9865282</c:v>
                      </c:pt>
                      <c:pt idx="668">
                        <c:v>9832207</c:v>
                      </c:pt>
                      <c:pt idx="669">
                        <c:v>9799649</c:v>
                      </c:pt>
                      <c:pt idx="670">
                        <c:v>9768792</c:v>
                      </c:pt>
                      <c:pt idx="671">
                        <c:v>9740891</c:v>
                      </c:pt>
                      <c:pt idx="672">
                        <c:v>9717157</c:v>
                      </c:pt>
                      <c:pt idx="673">
                        <c:v>9698666</c:v>
                      </c:pt>
                      <c:pt idx="674">
                        <c:v>9686260</c:v>
                      </c:pt>
                      <c:pt idx="675">
                        <c:v>9680450</c:v>
                      </c:pt>
                      <c:pt idx="676">
                        <c:v>9681377</c:v>
                      </c:pt>
                      <c:pt idx="677">
                        <c:v>9688806</c:v>
                      </c:pt>
                      <c:pt idx="678">
                        <c:v>9702174</c:v>
                      </c:pt>
                      <c:pt idx="679">
                        <c:v>9720670</c:v>
                      </c:pt>
                      <c:pt idx="680">
                        <c:v>9743322</c:v>
                      </c:pt>
                      <c:pt idx="681">
                        <c:v>9769141</c:v>
                      </c:pt>
                      <c:pt idx="682">
                        <c:v>9797202</c:v>
                      </c:pt>
                      <c:pt idx="683">
                        <c:v>9826689</c:v>
                      </c:pt>
                      <c:pt idx="684">
                        <c:v>9856921</c:v>
                      </c:pt>
                      <c:pt idx="685">
                        <c:v>9887320</c:v>
                      </c:pt>
                      <c:pt idx="686">
                        <c:v>9917361</c:v>
                      </c:pt>
                      <c:pt idx="687">
                        <c:v>9946533</c:v>
                      </c:pt>
                      <c:pt idx="688">
                        <c:v>9974313</c:v>
                      </c:pt>
                      <c:pt idx="689">
                        <c:v>10000182</c:v>
                      </c:pt>
                      <c:pt idx="690">
                        <c:v>10023688</c:v>
                      </c:pt>
                      <c:pt idx="691">
                        <c:v>10044473</c:v>
                      </c:pt>
                      <c:pt idx="692">
                        <c:v>10062341</c:v>
                      </c:pt>
                      <c:pt idx="693">
                        <c:v>10077265</c:v>
                      </c:pt>
                      <c:pt idx="694">
                        <c:v>10089382</c:v>
                      </c:pt>
                      <c:pt idx="695">
                        <c:v>10098948</c:v>
                      </c:pt>
                      <c:pt idx="696">
                        <c:v>10106280</c:v>
                      </c:pt>
                      <c:pt idx="697">
                        <c:v>10111696</c:v>
                      </c:pt>
                      <c:pt idx="698">
                        <c:v>10115454</c:v>
                      </c:pt>
                      <c:pt idx="699">
                        <c:v>10117698</c:v>
                      </c:pt>
                      <c:pt idx="700">
                        <c:v>10118433</c:v>
                      </c:pt>
                      <c:pt idx="701">
                        <c:v>10117535</c:v>
                      </c:pt>
                      <c:pt idx="702">
                        <c:v>10114793</c:v>
                      </c:pt>
                      <c:pt idx="703">
                        <c:v>10110001</c:v>
                      </c:pt>
                      <c:pt idx="704">
                        <c:v>10103058</c:v>
                      </c:pt>
                      <c:pt idx="705">
                        <c:v>10094062</c:v>
                      </c:pt>
                      <c:pt idx="706">
                        <c:v>10083362</c:v>
                      </c:pt>
                      <c:pt idx="707">
                        <c:v>10071548</c:v>
                      </c:pt>
                      <c:pt idx="708">
                        <c:v>10059391</c:v>
                      </c:pt>
                      <c:pt idx="709">
                        <c:v>10047743</c:v>
                      </c:pt>
                      <c:pt idx="710">
                        <c:v>10037431</c:v>
                      </c:pt>
                      <c:pt idx="711">
                        <c:v>10029177</c:v>
                      </c:pt>
                      <c:pt idx="712">
                        <c:v>10023545</c:v>
                      </c:pt>
                      <c:pt idx="713">
                        <c:v>10020923</c:v>
                      </c:pt>
                      <c:pt idx="714">
                        <c:v>10021515</c:v>
                      </c:pt>
                      <c:pt idx="715">
                        <c:v>10025343</c:v>
                      </c:pt>
                      <c:pt idx="716">
                        <c:v>10032250</c:v>
                      </c:pt>
                      <c:pt idx="717">
                        <c:v>10041891</c:v>
                      </c:pt>
                      <c:pt idx="718">
                        <c:v>10053735</c:v>
                      </c:pt>
                      <c:pt idx="719">
                        <c:v>10067095</c:v>
                      </c:pt>
                      <c:pt idx="720">
                        <c:v>10081154</c:v>
                      </c:pt>
                      <c:pt idx="721">
                        <c:v>10095041</c:v>
                      </c:pt>
                      <c:pt idx="722">
                        <c:v>10107912</c:v>
                      </c:pt>
                      <c:pt idx="723">
                        <c:v>10119041</c:v>
                      </c:pt>
                      <c:pt idx="724">
                        <c:v>10127908</c:v>
                      </c:pt>
                      <c:pt idx="725">
                        <c:v>10134268</c:v>
                      </c:pt>
                      <c:pt idx="726">
                        <c:v>10138148</c:v>
                      </c:pt>
                      <c:pt idx="727">
                        <c:v>10139806</c:v>
                      </c:pt>
                      <c:pt idx="728">
                        <c:v>10139659</c:v>
                      </c:pt>
                      <c:pt idx="729">
                        <c:v>10138147</c:v>
                      </c:pt>
                      <c:pt idx="730">
                        <c:v>10135643</c:v>
                      </c:pt>
                      <c:pt idx="731">
                        <c:v>10132381</c:v>
                      </c:pt>
                      <c:pt idx="732">
                        <c:v>10128437</c:v>
                      </c:pt>
                      <c:pt idx="733">
                        <c:v>10123780</c:v>
                      </c:pt>
                      <c:pt idx="734">
                        <c:v>10118360</c:v>
                      </c:pt>
                      <c:pt idx="735">
                        <c:v>10112189</c:v>
                      </c:pt>
                      <c:pt idx="736">
                        <c:v>10105421</c:v>
                      </c:pt>
                      <c:pt idx="737">
                        <c:v>10098362</c:v>
                      </c:pt>
                      <c:pt idx="738">
                        <c:v>10091441</c:v>
                      </c:pt>
                      <c:pt idx="739">
                        <c:v>10085121</c:v>
                      </c:pt>
                      <c:pt idx="740">
                        <c:v>10079825</c:v>
                      </c:pt>
                      <c:pt idx="741">
                        <c:v>10075816</c:v>
                      </c:pt>
                      <c:pt idx="742">
                        <c:v>10073182</c:v>
                      </c:pt>
                      <c:pt idx="743">
                        <c:v>10071790</c:v>
                      </c:pt>
                      <c:pt idx="744">
                        <c:v>10071346</c:v>
                      </c:pt>
                      <c:pt idx="745">
                        <c:v>10071433</c:v>
                      </c:pt>
                      <c:pt idx="746">
                        <c:v>10071595</c:v>
                      </c:pt>
                      <c:pt idx="747">
                        <c:v>10071400</c:v>
                      </c:pt>
                      <c:pt idx="748">
                        <c:v>10070488</c:v>
                      </c:pt>
                      <c:pt idx="749">
                        <c:v>10068607</c:v>
                      </c:pt>
                      <c:pt idx="750">
                        <c:v>10065616</c:v>
                      </c:pt>
                      <c:pt idx="751">
                        <c:v>10061465</c:v>
                      </c:pt>
                      <c:pt idx="752">
                        <c:v>10056170</c:v>
                      </c:pt>
                      <c:pt idx="753">
                        <c:v>10049771</c:v>
                      </c:pt>
                      <c:pt idx="754">
                        <c:v>10042299</c:v>
                      </c:pt>
                      <c:pt idx="755">
                        <c:v>10033762</c:v>
                      </c:pt>
                      <c:pt idx="756">
                        <c:v>10024165</c:v>
                      </c:pt>
                      <c:pt idx="757">
                        <c:v>10013551</c:v>
                      </c:pt>
                      <c:pt idx="758">
                        <c:v>10002046</c:v>
                      </c:pt>
                      <c:pt idx="759">
                        <c:v>9989893</c:v>
                      </c:pt>
                      <c:pt idx="760">
                        <c:v>9977451</c:v>
                      </c:pt>
                      <c:pt idx="761">
                        <c:v>9965163</c:v>
                      </c:pt>
                      <c:pt idx="762">
                        <c:v>9953476</c:v>
                      </c:pt>
                      <c:pt idx="763">
                        <c:v>9942774</c:v>
                      </c:pt>
                      <c:pt idx="764">
                        <c:v>9933314</c:v>
                      </c:pt>
                      <c:pt idx="765">
                        <c:v>9925223</c:v>
                      </c:pt>
                      <c:pt idx="766">
                        <c:v>9918521</c:v>
                      </c:pt>
                      <c:pt idx="767">
                        <c:v>9913187</c:v>
                      </c:pt>
                      <c:pt idx="768">
                        <c:v>9909200</c:v>
                      </c:pt>
                      <c:pt idx="769">
                        <c:v>9906604</c:v>
                      </c:pt>
                      <c:pt idx="770">
                        <c:v>9905483</c:v>
                      </c:pt>
                      <c:pt idx="771">
                        <c:v>9905949</c:v>
                      </c:pt>
                      <c:pt idx="772">
                        <c:v>9908088</c:v>
                      </c:pt>
                      <c:pt idx="773">
                        <c:v>9911913</c:v>
                      </c:pt>
                      <c:pt idx="774">
                        <c:v>9917348</c:v>
                      </c:pt>
                      <c:pt idx="775">
                        <c:v>9924234</c:v>
                      </c:pt>
                      <c:pt idx="776">
                        <c:v>9932368</c:v>
                      </c:pt>
                      <c:pt idx="777">
                        <c:v>9941534</c:v>
                      </c:pt>
                      <c:pt idx="778">
                        <c:v>9951568</c:v>
                      </c:pt>
                      <c:pt idx="779">
                        <c:v>9962360</c:v>
                      </c:pt>
                      <c:pt idx="780">
                        <c:v>9973873</c:v>
                      </c:pt>
                      <c:pt idx="781">
                        <c:v>9986102</c:v>
                      </c:pt>
                      <c:pt idx="782">
                        <c:v>9999055</c:v>
                      </c:pt>
                      <c:pt idx="783">
                        <c:v>10012704</c:v>
                      </c:pt>
                      <c:pt idx="784">
                        <c:v>10026952</c:v>
                      </c:pt>
                      <c:pt idx="785">
                        <c:v>10041627</c:v>
                      </c:pt>
                      <c:pt idx="786">
                        <c:v>10056470</c:v>
                      </c:pt>
                      <c:pt idx="787">
                        <c:v>10071185</c:v>
                      </c:pt>
                      <c:pt idx="788">
                        <c:v>10085439</c:v>
                      </c:pt>
                      <c:pt idx="789">
                        <c:v>10098933</c:v>
                      </c:pt>
                      <c:pt idx="790">
                        <c:v>10111423</c:v>
                      </c:pt>
                      <c:pt idx="791">
                        <c:v>10122746</c:v>
                      </c:pt>
                      <c:pt idx="792">
                        <c:v>10132837</c:v>
                      </c:pt>
                      <c:pt idx="793">
                        <c:v>10141708</c:v>
                      </c:pt>
                      <c:pt idx="794">
                        <c:v>10149415</c:v>
                      </c:pt>
                      <c:pt idx="795">
                        <c:v>10156023</c:v>
                      </c:pt>
                      <c:pt idx="796">
                        <c:v>10161569</c:v>
                      </c:pt>
                      <c:pt idx="797">
                        <c:v>10166064</c:v>
                      </c:pt>
                      <c:pt idx="798">
                        <c:v>10169498</c:v>
                      </c:pt>
                      <c:pt idx="799">
                        <c:v>10171881</c:v>
                      </c:pt>
                      <c:pt idx="800">
                        <c:v>10173283</c:v>
                      </c:pt>
                      <c:pt idx="801">
                        <c:v>10173859</c:v>
                      </c:pt>
                      <c:pt idx="802">
                        <c:v>10173843</c:v>
                      </c:pt>
                      <c:pt idx="803">
                        <c:v>10173508</c:v>
                      </c:pt>
                      <c:pt idx="804">
                        <c:v>10173112</c:v>
                      </c:pt>
                      <c:pt idx="805">
                        <c:v>10172869</c:v>
                      </c:pt>
                      <c:pt idx="806">
                        <c:v>10172918</c:v>
                      </c:pt>
                      <c:pt idx="807">
                        <c:v>10173335</c:v>
                      </c:pt>
                      <c:pt idx="808">
                        <c:v>10174162</c:v>
                      </c:pt>
                      <c:pt idx="809">
                        <c:v>10175433</c:v>
                      </c:pt>
                      <c:pt idx="810">
                        <c:v>10177155</c:v>
                      </c:pt>
                      <c:pt idx="811">
                        <c:v>10179302</c:v>
                      </c:pt>
                      <c:pt idx="812">
                        <c:v>10181760</c:v>
                      </c:pt>
                      <c:pt idx="813">
                        <c:v>10184302</c:v>
                      </c:pt>
                      <c:pt idx="814">
                        <c:v>10186613</c:v>
                      </c:pt>
                      <c:pt idx="815">
                        <c:v>10188319</c:v>
                      </c:pt>
                      <c:pt idx="816">
                        <c:v>10189089</c:v>
                      </c:pt>
                      <c:pt idx="817">
                        <c:v>10188712</c:v>
                      </c:pt>
                      <c:pt idx="818">
                        <c:v>10187154</c:v>
                      </c:pt>
                      <c:pt idx="819">
                        <c:v>10184564</c:v>
                      </c:pt>
                      <c:pt idx="820">
                        <c:v>10181237</c:v>
                      </c:pt>
                      <c:pt idx="821">
                        <c:v>10177523</c:v>
                      </c:pt>
                      <c:pt idx="822">
                        <c:v>10173745</c:v>
                      </c:pt>
                      <c:pt idx="823">
                        <c:v>10170113</c:v>
                      </c:pt>
                      <c:pt idx="824">
                        <c:v>10166690</c:v>
                      </c:pt>
                      <c:pt idx="825">
                        <c:v>10163382</c:v>
                      </c:pt>
                      <c:pt idx="826">
                        <c:v>10159962</c:v>
                      </c:pt>
                      <c:pt idx="827">
                        <c:v>10156130</c:v>
                      </c:pt>
                      <c:pt idx="828">
                        <c:v>10151556</c:v>
                      </c:pt>
                      <c:pt idx="829">
                        <c:v>10145921</c:v>
                      </c:pt>
                      <c:pt idx="830">
                        <c:v>10138973</c:v>
                      </c:pt>
                      <c:pt idx="831">
                        <c:v>10130534</c:v>
                      </c:pt>
                      <c:pt idx="832">
                        <c:v>10120508</c:v>
                      </c:pt>
                      <c:pt idx="833">
                        <c:v>10108875</c:v>
                      </c:pt>
                      <c:pt idx="834">
                        <c:v>10095676</c:v>
                      </c:pt>
                      <c:pt idx="835">
                        <c:v>10080996</c:v>
                      </c:pt>
                      <c:pt idx="836">
                        <c:v>10064939</c:v>
                      </c:pt>
                      <c:pt idx="837">
                        <c:v>10047629</c:v>
                      </c:pt>
                      <c:pt idx="838">
                        <c:v>10029187</c:v>
                      </c:pt>
                      <c:pt idx="839">
                        <c:v>10009755</c:v>
                      </c:pt>
                      <c:pt idx="840">
                        <c:v>9989500</c:v>
                      </c:pt>
                      <c:pt idx="841">
                        <c:v>9968634</c:v>
                      </c:pt>
                      <c:pt idx="842">
                        <c:v>9947436</c:v>
                      </c:pt>
                      <c:pt idx="843">
                        <c:v>9926241</c:v>
                      </c:pt>
                      <c:pt idx="844">
                        <c:v>9905435</c:v>
                      </c:pt>
                      <c:pt idx="845">
                        <c:v>9885429</c:v>
                      </c:pt>
                      <c:pt idx="846">
                        <c:v>9866616</c:v>
                      </c:pt>
                      <c:pt idx="847">
                        <c:v>9849339</c:v>
                      </c:pt>
                      <c:pt idx="848">
                        <c:v>9833865</c:v>
                      </c:pt>
                      <c:pt idx="849">
                        <c:v>9820361</c:v>
                      </c:pt>
                      <c:pt idx="850">
                        <c:v>9808907</c:v>
                      </c:pt>
                      <c:pt idx="851">
                        <c:v>9799516</c:v>
                      </c:pt>
                      <c:pt idx="852">
                        <c:v>9792160</c:v>
                      </c:pt>
                      <c:pt idx="853">
                        <c:v>9786802</c:v>
                      </c:pt>
                      <c:pt idx="854">
                        <c:v>9783425</c:v>
                      </c:pt>
                      <c:pt idx="855">
                        <c:v>9782034</c:v>
                      </c:pt>
                      <c:pt idx="856">
                        <c:v>9782655</c:v>
                      </c:pt>
                      <c:pt idx="857">
                        <c:v>9785303</c:v>
                      </c:pt>
                      <c:pt idx="858">
                        <c:v>9789975</c:v>
                      </c:pt>
                      <c:pt idx="859">
                        <c:v>9796588</c:v>
                      </c:pt>
                      <c:pt idx="860">
                        <c:v>9804988</c:v>
                      </c:pt>
                      <c:pt idx="861">
                        <c:v>9814928</c:v>
                      </c:pt>
                      <c:pt idx="862">
                        <c:v>9826096</c:v>
                      </c:pt>
                      <c:pt idx="863">
                        <c:v>9838142</c:v>
                      </c:pt>
                      <c:pt idx="864">
                        <c:v>9850735</c:v>
                      </c:pt>
                      <c:pt idx="865">
                        <c:v>9863605</c:v>
                      </c:pt>
                      <c:pt idx="866">
                        <c:v>9876574</c:v>
                      </c:pt>
                      <c:pt idx="867">
                        <c:v>9889571</c:v>
                      </c:pt>
                      <c:pt idx="868">
                        <c:v>9902595</c:v>
                      </c:pt>
                      <c:pt idx="869">
                        <c:v>9915672</c:v>
                      </c:pt>
                      <c:pt idx="870">
                        <c:v>9928806</c:v>
                      </c:pt>
                      <c:pt idx="871">
                        <c:v>9941914</c:v>
                      </c:pt>
                      <c:pt idx="872">
                        <c:v>9954821</c:v>
                      </c:pt>
                      <c:pt idx="873">
                        <c:v>9967270</c:v>
                      </c:pt>
                      <c:pt idx="874">
                        <c:v>9978970</c:v>
                      </c:pt>
                      <c:pt idx="875">
                        <c:v>9989652</c:v>
                      </c:pt>
                      <c:pt idx="876">
                        <c:v>9999123</c:v>
                      </c:pt>
                      <c:pt idx="877">
                        <c:v>10007287</c:v>
                      </c:pt>
                      <c:pt idx="878">
                        <c:v>10014146</c:v>
                      </c:pt>
                      <c:pt idx="879">
                        <c:v>10019775</c:v>
                      </c:pt>
                      <c:pt idx="880">
                        <c:v>10024284</c:v>
                      </c:pt>
                      <c:pt idx="881">
                        <c:v>10027790</c:v>
                      </c:pt>
                      <c:pt idx="882">
                        <c:v>10030379</c:v>
                      </c:pt>
                      <c:pt idx="883">
                        <c:v>10032121</c:v>
                      </c:pt>
                      <c:pt idx="884">
                        <c:v>10033049</c:v>
                      </c:pt>
                      <c:pt idx="885">
                        <c:v>10033192</c:v>
                      </c:pt>
                      <c:pt idx="886">
                        <c:v>10032570</c:v>
                      </c:pt>
                      <c:pt idx="887">
                        <c:v>10031224</c:v>
                      </c:pt>
                      <c:pt idx="888">
                        <c:v>10029218</c:v>
                      </c:pt>
                      <c:pt idx="889">
                        <c:v>10026649</c:v>
                      </c:pt>
                      <c:pt idx="890">
                        <c:v>10023642</c:v>
                      </c:pt>
                      <c:pt idx="891">
                        <c:v>10020321</c:v>
                      </c:pt>
                      <c:pt idx="892">
                        <c:v>10016786</c:v>
                      </c:pt>
                      <c:pt idx="893">
                        <c:v>10013095</c:v>
                      </c:pt>
                      <c:pt idx="894">
                        <c:v>10009228</c:v>
                      </c:pt>
                      <c:pt idx="895">
                        <c:v>10005103</c:v>
                      </c:pt>
                      <c:pt idx="896">
                        <c:v>10000578</c:v>
                      </c:pt>
                      <c:pt idx="897">
                        <c:v>9995497</c:v>
                      </c:pt>
                      <c:pt idx="898">
                        <c:v>9989705</c:v>
                      </c:pt>
                      <c:pt idx="899">
                        <c:v>9983076</c:v>
                      </c:pt>
                      <c:pt idx="900">
                        <c:v>9975526</c:v>
                      </c:pt>
                      <c:pt idx="901">
                        <c:v>9967020</c:v>
                      </c:pt>
                      <c:pt idx="902">
                        <c:v>9957530</c:v>
                      </c:pt>
                      <c:pt idx="903">
                        <c:v>9947019</c:v>
                      </c:pt>
                      <c:pt idx="904">
                        <c:v>9935375</c:v>
                      </c:pt>
                      <c:pt idx="905">
                        <c:v>9922395</c:v>
                      </c:pt>
                      <c:pt idx="906">
                        <c:v>9907759</c:v>
                      </c:pt>
                      <c:pt idx="907">
                        <c:v>9891090</c:v>
                      </c:pt>
                      <c:pt idx="908">
                        <c:v>9872029</c:v>
                      </c:pt>
                      <c:pt idx="909">
                        <c:v>9850378</c:v>
                      </c:pt>
                      <c:pt idx="910">
                        <c:v>9826189</c:v>
                      </c:pt>
                      <c:pt idx="911">
                        <c:v>9799799</c:v>
                      </c:pt>
                      <c:pt idx="912">
                        <c:v>9771793</c:v>
                      </c:pt>
                      <c:pt idx="913">
                        <c:v>9742840</c:v>
                      </c:pt>
                      <c:pt idx="914">
                        <c:v>9713516</c:v>
                      </c:pt>
                      <c:pt idx="915">
                        <c:v>9684157</c:v>
                      </c:pt>
                      <c:pt idx="916">
                        <c:v>9654813</c:v>
                      </c:pt>
                      <c:pt idx="917">
                        <c:v>9625346</c:v>
                      </c:pt>
                      <c:pt idx="918">
                        <c:v>9595667</c:v>
                      </c:pt>
                      <c:pt idx="919">
                        <c:v>9566000</c:v>
                      </c:pt>
                      <c:pt idx="920">
                        <c:v>9537149</c:v>
                      </c:pt>
                      <c:pt idx="921">
                        <c:v>9510589</c:v>
                      </c:pt>
                      <c:pt idx="922">
                        <c:v>9488359</c:v>
                      </c:pt>
                      <c:pt idx="923">
                        <c:v>9472768</c:v>
                      </c:pt>
                      <c:pt idx="924">
                        <c:v>9465929</c:v>
                      </c:pt>
                      <c:pt idx="925">
                        <c:v>9469269</c:v>
                      </c:pt>
                      <c:pt idx="926">
                        <c:v>9483141</c:v>
                      </c:pt>
                      <c:pt idx="927">
                        <c:v>9506614</c:v>
                      </c:pt>
                      <c:pt idx="928">
                        <c:v>9537553</c:v>
                      </c:pt>
                      <c:pt idx="929">
                        <c:v>9572921</c:v>
                      </c:pt>
                      <c:pt idx="930">
                        <c:v>9609271</c:v>
                      </c:pt>
                      <c:pt idx="931">
                        <c:v>9643273</c:v>
                      </c:pt>
                      <c:pt idx="932">
                        <c:v>9672163</c:v>
                      </c:pt>
                      <c:pt idx="933">
                        <c:v>9694023</c:v>
                      </c:pt>
                      <c:pt idx="934">
                        <c:v>9707877</c:v>
                      </c:pt>
                      <c:pt idx="935">
                        <c:v>9713571</c:v>
                      </c:pt>
                      <c:pt idx="936">
                        <c:v>9711587</c:v>
                      </c:pt>
                      <c:pt idx="937">
                        <c:v>9702808</c:v>
                      </c:pt>
                      <c:pt idx="938">
                        <c:v>9688332</c:v>
                      </c:pt>
                      <c:pt idx="939">
                        <c:v>9669315</c:v>
                      </c:pt>
                      <c:pt idx="940">
                        <c:v>9646883</c:v>
                      </c:pt>
                      <c:pt idx="941">
                        <c:v>9622067</c:v>
                      </c:pt>
                      <c:pt idx="942">
                        <c:v>9595738</c:v>
                      </c:pt>
                      <c:pt idx="943">
                        <c:v>9568566</c:v>
                      </c:pt>
                      <c:pt idx="944">
                        <c:v>9540973</c:v>
                      </c:pt>
                      <c:pt idx="945">
                        <c:v>9513170</c:v>
                      </c:pt>
                      <c:pt idx="946">
                        <c:v>9485169</c:v>
                      </c:pt>
                      <c:pt idx="947">
                        <c:v>9456862</c:v>
                      </c:pt>
                      <c:pt idx="948">
                        <c:v>9428074</c:v>
                      </c:pt>
                      <c:pt idx="949">
                        <c:v>9398603</c:v>
                      </c:pt>
                      <c:pt idx="950">
                        <c:v>9368215</c:v>
                      </c:pt>
                      <c:pt idx="951">
                        <c:v>9336610</c:v>
                      </c:pt>
                      <c:pt idx="952">
                        <c:v>9303400</c:v>
                      </c:pt>
                      <c:pt idx="953">
                        <c:v>9268095</c:v>
                      </c:pt>
                      <c:pt idx="954">
                        <c:v>9230165</c:v>
                      </c:pt>
                      <c:pt idx="955">
                        <c:v>9189127</c:v>
                      </c:pt>
                      <c:pt idx="956">
                        <c:v>9144692</c:v>
                      </c:pt>
                      <c:pt idx="957">
                        <c:v>9096878</c:v>
                      </c:pt>
                      <c:pt idx="958">
                        <c:v>9046091</c:v>
                      </c:pt>
                      <c:pt idx="959">
                        <c:v>8993112</c:v>
                      </c:pt>
                      <c:pt idx="960">
                        <c:v>8939012</c:v>
                      </c:pt>
                      <c:pt idx="961">
                        <c:v>8884996</c:v>
                      </c:pt>
                      <c:pt idx="962">
                        <c:v>8832191</c:v>
                      </c:pt>
                      <c:pt idx="963">
                        <c:v>8781511</c:v>
                      </c:pt>
                      <c:pt idx="964">
                        <c:v>8733527</c:v>
                      </c:pt>
                      <c:pt idx="965">
                        <c:v>8688470</c:v>
                      </c:pt>
                      <c:pt idx="966">
                        <c:v>8646301</c:v>
                      </c:pt>
                      <c:pt idx="967">
                        <c:v>8606824</c:v>
                      </c:pt>
                      <c:pt idx="968">
                        <c:v>8569842</c:v>
                      </c:pt>
                      <c:pt idx="969">
                        <c:v>8535260</c:v>
                      </c:pt>
                      <c:pt idx="970">
                        <c:v>8503172</c:v>
                      </c:pt>
                      <c:pt idx="971">
                        <c:v>8473859</c:v>
                      </c:pt>
                      <c:pt idx="972">
                        <c:v>8447788</c:v>
                      </c:pt>
                      <c:pt idx="973">
                        <c:v>8425572</c:v>
                      </c:pt>
                      <c:pt idx="974">
                        <c:v>8407932</c:v>
                      </c:pt>
                      <c:pt idx="975">
                        <c:v>8395655</c:v>
                      </c:pt>
                      <c:pt idx="976">
                        <c:v>8389548</c:v>
                      </c:pt>
                      <c:pt idx="977">
                        <c:v>8390379</c:v>
                      </c:pt>
                      <c:pt idx="978">
                        <c:v>8398772</c:v>
                      </c:pt>
                      <c:pt idx="979">
                        <c:v>8415139</c:v>
                      </c:pt>
                      <c:pt idx="980">
                        <c:v>8439581</c:v>
                      </c:pt>
                      <c:pt idx="981">
                        <c:v>8471868</c:v>
                      </c:pt>
                      <c:pt idx="982">
                        <c:v>8511444</c:v>
                      </c:pt>
                      <c:pt idx="983">
                        <c:v>8557490</c:v>
                      </c:pt>
                      <c:pt idx="984">
                        <c:v>8609008</c:v>
                      </c:pt>
                      <c:pt idx="985">
                        <c:v>8664889</c:v>
                      </c:pt>
                      <c:pt idx="986">
                        <c:v>8723971</c:v>
                      </c:pt>
                      <c:pt idx="987">
                        <c:v>8785036</c:v>
                      </c:pt>
                      <c:pt idx="988">
                        <c:v>8846809</c:v>
                      </c:pt>
                      <c:pt idx="989">
                        <c:v>8907953</c:v>
                      </c:pt>
                      <c:pt idx="990">
                        <c:v>8967095</c:v>
                      </c:pt>
                      <c:pt idx="991">
                        <c:v>9022884</c:v>
                      </c:pt>
                      <c:pt idx="992">
                        <c:v>9074082</c:v>
                      </c:pt>
                      <c:pt idx="993">
                        <c:v>9119672</c:v>
                      </c:pt>
                      <c:pt idx="994">
                        <c:v>9158935</c:v>
                      </c:pt>
                      <c:pt idx="995">
                        <c:v>9191518</c:v>
                      </c:pt>
                      <c:pt idx="996">
                        <c:v>9217431</c:v>
                      </c:pt>
                      <c:pt idx="997">
                        <c:v>9237029</c:v>
                      </c:pt>
                      <c:pt idx="998">
                        <c:v>9250930</c:v>
                      </c:pt>
                      <c:pt idx="999">
                        <c:v>9259938</c:v>
                      </c:pt>
                      <c:pt idx="1000">
                        <c:v>9264940</c:v>
                      </c:pt>
                      <c:pt idx="1001">
                        <c:v>9266827</c:v>
                      </c:pt>
                      <c:pt idx="1002">
                        <c:v>9266422</c:v>
                      </c:pt>
                      <c:pt idx="1003">
                        <c:v>9264459</c:v>
                      </c:pt>
                      <c:pt idx="1004">
                        <c:v>9261556</c:v>
                      </c:pt>
                      <c:pt idx="1005">
                        <c:v>9258221</c:v>
                      </c:pt>
                      <c:pt idx="1006">
                        <c:v>9254855</c:v>
                      </c:pt>
                      <c:pt idx="1007">
                        <c:v>9251747</c:v>
                      </c:pt>
                      <c:pt idx="1008">
                        <c:v>9249055</c:v>
                      </c:pt>
                      <c:pt idx="1009">
                        <c:v>9246806</c:v>
                      </c:pt>
                      <c:pt idx="1010">
                        <c:v>9244898</c:v>
                      </c:pt>
                      <c:pt idx="1011">
                        <c:v>9243147</c:v>
                      </c:pt>
                      <c:pt idx="1012">
                        <c:v>9241339</c:v>
                      </c:pt>
                      <c:pt idx="1013">
                        <c:v>9239310</c:v>
                      </c:pt>
                      <c:pt idx="1014">
                        <c:v>9236997</c:v>
                      </c:pt>
                      <c:pt idx="1015">
                        <c:v>9234468</c:v>
                      </c:pt>
                      <c:pt idx="1016">
                        <c:v>9231890</c:v>
                      </c:pt>
                      <c:pt idx="1017">
                        <c:v>9229472</c:v>
                      </c:pt>
                      <c:pt idx="1018">
                        <c:v>9227374</c:v>
                      </c:pt>
                      <c:pt idx="1019">
                        <c:v>9225632</c:v>
                      </c:pt>
                      <c:pt idx="1020">
                        <c:v>9224104</c:v>
                      </c:pt>
                      <c:pt idx="1021">
                        <c:v>9222464</c:v>
                      </c:pt>
                      <c:pt idx="1022">
                        <c:v>9220242</c:v>
                      </c:pt>
                      <c:pt idx="1023">
                        <c:v>9216895</c:v>
                      </c:pt>
                      <c:pt idx="1024">
                        <c:v>9211895</c:v>
                      </c:pt>
                      <c:pt idx="1025">
                        <c:v>9204805</c:v>
                      </c:pt>
                      <c:pt idx="1026">
                        <c:v>9195346</c:v>
                      </c:pt>
                      <c:pt idx="1027">
                        <c:v>9183438</c:v>
                      </c:pt>
                      <c:pt idx="1028">
                        <c:v>9169203</c:v>
                      </c:pt>
                      <c:pt idx="1029">
                        <c:v>9152984</c:v>
                      </c:pt>
                      <c:pt idx="1030">
                        <c:v>9135330</c:v>
                      </c:pt>
                      <c:pt idx="1031">
                        <c:v>9116996</c:v>
                      </c:pt>
                      <c:pt idx="1032">
                        <c:v>9098917</c:v>
                      </c:pt>
                      <c:pt idx="1033">
                        <c:v>9082196</c:v>
                      </c:pt>
                      <c:pt idx="1034">
                        <c:v>9068037</c:v>
                      </c:pt>
                      <c:pt idx="1035">
                        <c:v>9057703</c:v>
                      </c:pt>
                      <c:pt idx="1036">
                        <c:v>9052407</c:v>
                      </c:pt>
                      <c:pt idx="1037">
                        <c:v>9053246</c:v>
                      </c:pt>
                      <c:pt idx="1038">
                        <c:v>9061104</c:v>
                      </c:pt>
                      <c:pt idx="1039">
                        <c:v>9076569</c:v>
                      </c:pt>
                      <c:pt idx="1040">
                        <c:v>9099870</c:v>
                      </c:pt>
                      <c:pt idx="1041">
                        <c:v>9130834</c:v>
                      </c:pt>
                      <c:pt idx="1042">
                        <c:v>9168861</c:v>
                      </c:pt>
                      <c:pt idx="1043">
                        <c:v>9212954</c:v>
                      </c:pt>
                      <c:pt idx="1044">
                        <c:v>9261765</c:v>
                      </c:pt>
                      <c:pt idx="1045">
                        <c:v>9313709</c:v>
                      </c:pt>
                      <c:pt idx="1046">
                        <c:v>9367089</c:v>
                      </c:pt>
                      <c:pt idx="1047">
                        <c:v>9420232</c:v>
                      </c:pt>
                      <c:pt idx="1048">
                        <c:v>9471606</c:v>
                      </c:pt>
                      <c:pt idx="1049">
                        <c:v>9519913</c:v>
                      </c:pt>
                      <c:pt idx="1050">
                        <c:v>9564132</c:v>
                      </c:pt>
                      <c:pt idx="1051">
                        <c:v>9603537</c:v>
                      </c:pt>
                      <c:pt idx="1052">
                        <c:v>9637679</c:v>
                      </c:pt>
                      <c:pt idx="1053">
                        <c:v>9666375</c:v>
                      </c:pt>
                      <c:pt idx="1054">
                        <c:v>9689690</c:v>
                      </c:pt>
                      <c:pt idx="1055">
                        <c:v>9707893</c:v>
                      </c:pt>
                      <c:pt idx="1056">
                        <c:v>9721413</c:v>
                      </c:pt>
                      <c:pt idx="1057">
                        <c:v>9730773</c:v>
                      </c:pt>
                      <c:pt idx="1058">
                        <c:v>9736488</c:v>
                      </c:pt>
                      <c:pt idx="1059">
                        <c:v>9739006</c:v>
                      </c:pt>
                      <c:pt idx="1060">
                        <c:v>9738635</c:v>
                      </c:pt>
                      <c:pt idx="1061">
                        <c:v>9735534</c:v>
                      </c:pt>
                      <c:pt idx="1062">
                        <c:v>9729719</c:v>
                      </c:pt>
                      <c:pt idx="1063">
                        <c:v>9721095</c:v>
                      </c:pt>
                      <c:pt idx="1064">
                        <c:v>9709463</c:v>
                      </c:pt>
                      <c:pt idx="1065">
                        <c:v>9694529</c:v>
                      </c:pt>
                      <c:pt idx="1066">
                        <c:v>9675889</c:v>
                      </c:pt>
                      <c:pt idx="1067">
                        <c:v>9653010</c:v>
                      </c:pt>
                      <c:pt idx="1068">
                        <c:v>9625275</c:v>
                      </c:pt>
                      <c:pt idx="1069">
                        <c:v>9592073</c:v>
                      </c:pt>
                      <c:pt idx="1070">
                        <c:v>9552991</c:v>
                      </c:pt>
                      <c:pt idx="1071">
                        <c:v>9508011</c:v>
                      </c:pt>
                      <c:pt idx="1072">
                        <c:v>9457745</c:v>
                      </c:pt>
                      <c:pt idx="1073">
                        <c:v>9403576</c:v>
                      </c:pt>
                      <c:pt idx="1074">
                        <c:v>9347688</c:v>
                      </c:pt>
                      <c:pt idx="1075">
                        <c:v>9292910</c:v>
                      </c:pt>
                      <c:pt idx="1076">
                        <c:v>9242393</c:v>
                      </c:pt>
                      <c:pt idx="1077">
                        <c:v>9199162</c:v>
                      </c:pt>
                      <c:pt idx="1078">
                        <c:v>9165648</c:v>
                      </c:pt>
                      <c:pt idx="1079">
                        <c:v>9143249</c:v>
                      </c:pt>
                      <c:pt idx="1080">
                        <c:v>9132103</c:v>
                      </c:pt>
                      <c:pt idx="1081">
                        <c:v>9131068</c:v>
                      </c:pt>
                      <c:pt idx="1082">
                        <c:v>9137959</c:v>
                      </c:pt>
                      <c:pt idx="1083">
                        <c:v>9149952</c:v>
                      </c:pt>
                      <c:pt idx="1084">
                        <c:v>9164083</c:v>
                      </c:pt>
                      <c:pt idx="1085">
                        <c:v>9177669</c:v>
                      </c:pt>
                      <c:pt idx="1086">
                        <c:v>9188642</c:v>
                      </c:pt>
                      <c:pt idx="1087">
                        <c:v>9195679</c:v>
                      </c:pt>
                      <c:pt idx="1088">
                        <c:v>9198170</c:v>
                      </c:pt>
                      <c:pt idx="1089">
                        <c:v>9196110</c:v>
                      </c:pt>
                      <c:pt idx="1090">
                        <c:v>9189921</c:v>
                      </c:pt>
                      <c:pt idx="1091">
                        <c:v>9180322</c:v>
                      </c:pt>
                      <c:pt idx="1092">
                        <c:v>9168230</c:v>
                      </c:pt>
                      <c:pt idx="1093">
                        <c:v>9154713</c:v>
                      </c:pt>
                      <c:pt idx="1094">
                        <c:v>9140954</c:v>
                      </c:pt>
                      <c:pt idx="1095">
                        <c:v>9128214</c:v>
                      </c:pt>
                      <c:pt idx="1096">
                        <c:v>9117758</c:v>
                      </c:pt>
                      <c:pt idx="1097">
                        <c:v>9110755</c:v>
                      </c:pt>
                      <c:pt idx="1098">
                        <c:v>9108157</c:v>
                      </c:pt>
                      <c:pt idx="1099">
                        <c:v>9110587</c:v>
                      </c:pt>
                      <c:pt idx="1100">
                        <c:v>9118249</c:v>
                      </c:pt>
                      <c:pt idx="1101">
                        <c:v>9130897</c:v>
                      </c:pt>
                      <c:pt idx="1102">
                        <c:v>9147846</c:v>
                      </c:pt>
                      <c:pt idx="1103">
                        <c:v>9168063</c:v>
                      </c:pt>
                      <c:pt idx="1104">
                        <c:v>9190276</c:v>
                      </c:pt>
                      <c:pt idx="1105">
                        <c:v>9213148</c:v>
                      </c:pt>
                      <c:pt idx="1106">
                        <c:v>9235429</c:v>
                      </c:pt>
                      <c:pt idx="1107">
                        <c:v>9256096</c:v>
                      </c:pt>
                      <c:pt idx="1108">
                        <c:v>9274438</c:v>
                      </c:pt>
                      <c:pt idx="1109">
                        <c:v>9290103</c:v>
                      </c:pt>
                      <c:pt idx="1110">
                        <c:v>9303059</c:v>
                      </c:pt>
                      <c:pt idx="1111">
                        <c:v>9313530</c:v>
                      </c:pt>
                      <c:pt idx="1112">
                        <c:v>9321912</c:v>
                      </c:pt>
                      <c:pt idx="1113">
                        <c:v>9328687</c:v>
                      </c:pt>
                      <c:pt idx="1114">
                        <c:v>9334357</c:v>
                      </c:pt>
                      <c:pt idx="1115">
                        <c:v>9339421</c:v>
                      </c:pt>
                      <c:pt idx="1116">
                        <c:v>9344330</c:v>
                      </c:pt>
                      <c:pt idx="1117">
                        <c:v>9349509</c:v>
                      </c:pt>
                      <c:pt idx="1118">
                        <c:v>9355350</c:v>
                      </c:pt>
                      <c:pt idx="1119">
                        <c:v>9362186</c:v>
                      </c:pt>
                      <c:pt idx="1120">
                        <c:v>9370299</c:v>
                      </c:pt>
                      <c:pt idx="1121">
                        <c:v>9379897</c:v>
                      </c:pt>
                      <c:pt idx="1122">
                        <c:v>9391101</c:v>
                      </c:pt>
                      <c:pt idx="1123">
                        <c:v>9403952</c:v>
                      </c:pt>
                      <c:pt idx="1124">
                        <c:v>9418404</c:v>
                      </c:pt>
                      <c:pt idx="1125">
                        <c:v>9434341</c:v>
                      </c:pt>
                      <c:pt idx="1126">
                        <c:v>9451579</c:v>
                      </c:pt>
                      <c:pt idx="1127">
                        <c:v>9469884</c:v>
                      </c:pt>
                      <c:pt idx="1128">
                        <c:v>9488973</c:v>
                      </c:pt>
                      <c:pt idx="1129">
                        <c:v>9508509</c:v>
                      </c:pt>
                      <c:pt idx="1130">
                        <c:v>9528127</c:v>
                      </c:pt>
                      <c:pt idx="1131">
                        <c:v>9547436</c:v>
                      </c:pt>
                      <c:pt idx="1132">
                        <c:v>9566056</c:v>
                      </c:pt>
                      <c:pt idx="1133">
                        <c:v>9583629</c:v>
                      </c:pt>
                      <c:pt idx="1134">
                        <c:v>9599859</c:v>
                      </c:pt>
                      <c:pt idx="1135">
                        <c:v>9614513</c:v>
                      </c:pt>
                      <c:pt idx="1136">
                        <c:v>9627420</c:v>
                      </c:pt>
                      <c:pt idx="1137">
                        <c:v>9638448</c:v>
                      </c:pt>
                      <c:pt idx="1138">
                        <c:v>9647475</c:v>
                      </c:pt>
                      <c:pt idx="1139">
                        <c:v>9654372</c:v>
                      </c:pt>
                      <c:pt idx="1140">
                        <c:v>9659000</c:v>
                      </c:pt>
                      <c:pt idx="1141">
                        <c:v>9661219</c:v>
                      </c:pt>
                      <c:pt idx="1142">
                        <c:v>9660938</c:v>
                      </c:pt>
                      <c:pt idx="1143">
                        <c:v>9658138</c:v>
                      </c:pt>
                      <c:pt idx="1144">
                        <c:v>9652906</c:v>
                      </c:pt>
                      <c:pt idx="1145">
                        <c:v>9645434</c:v>
                      </c:pt>
                      <c:pt idx="1146">
                        <c:v>9635973</c:v>
                      </c:pt>
                      <c:pt idx="1147">
                        <c:v>9624779</c:v>
                      </c:pt>
                      <c:pt idx="1148">
                        <c:v>9612019</c:v>
                      </c:pt>
                      <c:pt idx="1149">
                        <c:v>9597688</c:v>
                      </c:pt>
                      <c:pt idx="1150">
                        <c:v>9581532</c:v>
                      </c:pt>
                      <c:pt idx="1151">
                        <c:v>9563012</c:v>
                      </c:pt>
                      <c:pt idx="1152">
                        <c:v>9541349</c:v>
                      </c:pt>
                      <c:pt idx="1153">
                        <c:v>9515591</c:v>
                      </c:pt>
                      <c:pt idx="1154">
                        <c:v>9484781</c:v>
                      </c:pt>
                      <c:pt idx="1155">
                        <c:v>9448122</c:v>
                      </c:pt>
                      <c:pt idx="1156">
                        <c:v>9405177</c:v>
                      </c:pt>
                      <c:pt idx="1157">
                        <c:v>9356002</c:v>
                      </c:pt>
                      <c:pt idx="1158">
                        <c:v>9301233</c:v>
                      </c:pt>
                      <c:pt idx="1159">
                        <c:v>9242072</c:v>
                      </c:pt>
                      <c:pt idx="1160">
                        <c:v>9180192</c:v>
                      </c:pt>
                      <c:pt idx="1161">
                        <c:v>9117586</c:v>
                      </c:pt>
                      <c:pt idx="1162">
                        <c:v>9056355</c:v>
                      </c:pt>
                      <c:pt idx="1163">
                        <c:v>8998502</c:v>
                      </c:pt>
                      <c:pt idx="1164">
                        <c:v>8945737</c:v>
                      </c:pt>
                      <c:pt idx="1165">
                        <c:v>8899306</c:v>
                      </c:pt>
                      <c:pt idx="1166">
                        <c:v>8859882</c:v>
                      </c:pt>
                      <c:pt idx="1167">
                        <c:v>8827496</c:v>
                      </c:pt>
                      <c:pt idx="1168">
                        <c:v>8801519</c:v>
                      </c:pt>
                      <c:pt idx="1169">
                        <c:v>8780728</c:v>
                      </c:pt>
                      <c:pt idx="1170">
                        <c:v>8763357</c:v>
                      </c:pt>
                      <c:pt idx="1171">
                        <c:v>8747249</c:v>
                      </c:pt>
                      <c:pt idx="1172">
                        <c:v>8730016</c:v>
                      </c:pt>
                      <c:pt idx="1173">
                        <c:v>8709251</c:v>
                      </c:pt>
                      <c:pt idx="1174">
                        <c:v>8682782</c:v>
                      </c:pt>
                      <c:pt idx="1175">
                        <c:v>8648936</c:v>
                      </c:pt>
                      <c:pt idx="1176">
                        <c:v>8606797</c:v>
                      </c:pt>
                      <c:pt idx="1177">
                        <c:v>8556419</c:v>
                      </c:pt>
                      <c:pt idx="1178">
                        <c:v>8498947</c:v>
                      </c:pt>
                      <c:pt idx="1179">
                        <c:v>8436577</c:v>
                      </c:pt>
                      <c:pt idx="1180">
                        <c:v>8372381</c:v>
                      </c:pt>
                      <c:pt idx="1181">
                        <c:v>8309993</c:v>
                      </c:pt>
                      <c:pt idx="1182">
                        <c:v>8253191</c:v>
                      </c:pt>
                      <c:pt idx="1183">
                        <c:v>8205460</c:v>
                      </c:pt>
                      <c:pt idx="1184">
                        <c:v>8169601</c:v>
                      </c:pt>
                      <c:pt idx="1185">
                        <c:v>8147458</c:v>
                      </c:pt>
                      <c:pt idx="1186">
                        <c:v>8139779</c:v>
                      </c:pt>
                      <c:pt idx="1187">
                        <c:v>8146231</c:v>
                      </c:pt>
                      <c:pt idx="1188">
                        <c:v>8165527</c:v>
                      </c:pt>
                      <c:pt idx="1189">
                        <c:v>8195641</c:v>
                      </c:pt>
                      <c:pt idx="1190">
                        <c:v>8234069</c:v>
                      </c:pt>
                      <c:pt idx="1191">
                        <c:v>8278061</c:v>
                      </c:pt>
                      <c:pt idx="1192">
                        <c:v>8324867</c:v>
                      </c:pt>
                      <c:pt idx="1193">
                        <c:v>8371921</c:v>
                      </c:pt>
                      <c:pt idx="1194">
                        <c:v>8416988</c:v>
                      </c:pt>
                      <c:pt idx="1195">
                        <c:v>8458263</c:v>
                      </c:pt>
                      <c:pt idx="1196">
                        <c:v>8494428</c:v>
                      </c:pt>
                      <c:pt idx="1197">
                        <c:v>8524611</c:v>
                      </c:pt>
                      <c:pt idx="1198">
                        <c:v>8548352</c:v>
                      </c:pt>
                      <c:pt idx="1199">
                        <c:v>8565488</c:v>
                      </c:pt>
                      <c:pt idx="1200">
                        <c:v>8576057</c:v>
                      </c:pt>
                      <c:pt idx="1201">
                        <c:v>8580238</c:v>
                      </c:pt>
                      <c:pt idx="1202">
                        <c:v>8578296</c:v>
                      </c:pt>
                      <c:pt idx="1203">
                        <c:v>8570605</c:v>
                      </c:pt>
                      <c:pt idx="1204">
                        <c:v>8557666</c:v>
                      </c:pt>
                      <c:pt idx="1205">
                        <c:v>8540144</c:v>
                      </c:pt>
                      <c:pt idx="1206">
                        <c:v>8518860</c:v>
                      </c:pt>
                      <c:pt idx="1207">
                        <c:v>8494762</c:v>
                      </c:pt>
                      <c:pt idx="1208">
                        <c:v>8468862</c:v>
                      </c:pt>
                      <c:pt idx="1209">
                        <c:v>8442176</c:v>
                      </c:pt>
                      <c:pt idx="1210">
                        <c:v>8415676</c:v>
                      </c:pt>
                      <c:pt idx="1211">
                        <c:v>8390276</c:v>
                      </c:pt>
                      <c:pt idx="1212">
                        <c:v>8366847</c:v>
                      </c:pt>
                      <c:pt idx="1213">
                        <c:v>8346242</c:v>
                      </c:pt>
                      <c:pt idx="1214">
                        <c:v>8329315</c:v>
                      </c:pt>
                      <c:pt idx="1215">
                        <c:v>8316927</c:v>
                      </c:pt>
                      <c:pt idx="1216">
                        <c:v>8309885</c:v>
                      </c:pt>
                      <c:pt idx="1217">
                        <c:v>8308895</c:v>
                      </c:pt>
                      <c:pt idx="1218">
                        <c:v>8314487</c:v>
                      </c:pt>
                      <c:pt idx="1219">
                        <c:v>8326952</c:v>
                      </c:pt>
                      <c:pt idx="1220">
                        <c:v>8346289</c:v>
                      </c:pt>
                      <c:pt idx="1221">
                        <c:v>8372209</c:v>
                      </c:pt>
                      <c:pt idx="1222">
                        <c:v>8404129</c:v>
                      </c:pt>
                      <c:pt idx="1223">
                        <c:v>8441213</c:v>
                      </c:pt>
                      <c:pt idx="1224">
                        <c:v>8482397</c:v>
                      </c:pt>
                      <c:pt idx="1225">
                        <c:v>8526459</c:v>
                      </c:pt>
                      <c:pt idx="1226">
                        <c:v>8572055</c:v>
                      </c:pt>
                      <c:pt idx="1227">
                        <c:v>8617786</c:v>
                      </c:pt>
                      <c:pt idx="1228">
                        <c:v>8662244</c:v>
                      </c:pt>
                      <c:pt idx="1229">
                        <c:v>8704081</c:v>
                      </c:pt>
                      <c:pt idx="1230">
                        <c:v>8742059</c:v>
                      </c:pt>
                      <c:pt idx="1231">
                        <c:v>8775098</c:v>
                      </c:pt>
                      <c:pt idx="1232">
                        <c:v>8802321</c:v>
                      </c:pt>
                      <c:pt idx="1233">
                        <c:v>8823083</c:v>
                      </c:pt>
                      <c:pt idx="1234">
                        <c:v>8836968</c:v>
                      </c:pt>
                      <c:pt idx="1235">
                        <c:v>8843778</c:v>
                      </c:pt>
                      <c:pt idx="1236">
                        <c:v>8843488</c:v>
                      </c:pt>
                      <c:pt idx="1237">
                        <c:v>8836207</c:v>
                      </c:pt>
                      <c:pt idx="1238">
                        <c:v>8822136</c:v>
                      </c:pt>
                      <c:pt idx="1239">
                        <c:v>8801527</c:v>
                      </c:pt>
                      <c:pt idx="1240">
                        <c:v>8774668</c:v>
                      </c:pt>
                      <c:pt idx="1241">
                        <c:v>8741905</c:v>
                      </c:pt>
                      <c:pt idx="1242">
                        <c:v>8703662</c:v>
                      </c:pt>
                      <c:pt idx="1243">
                        <c:v>8660469</c:v>
                      </c:pt>
                      <c:pt idx="1244">
                        <c:v>8612991</c:v>
                      </c:pt>
                      <c:pt idx="1245">
                        <c:v>8562030</c:v>
                      </c:pt>
                      <c:pt idx="1246">
                        <c:v>8508514</c:v>
                      </c:pt>
                      <c:pt idx="1247">
                        <c:v>8453457</c:v>
                      </c:pt>
                      <c:pt idx="1248">
                        <c:v>8397926</c:v>
                      </c:pt>
                      <c:pt idx="1249">
                        <c:v>8342995</c:v>
                      </c:pt>
                      <c:pt idx="1250">
                        <c:v>8289716</c:v>
                      </c:pt>
                      <c:pt idx="1251">
                        <c:v>8239094</c:v>
                      </c:pt>
                      <c:pt idx="1252">
                        <c:v>8192062</c:v>
                      </c:pt>
                      <c:pt idx="1253">
                        <c:v>8149488</c:v>
                      </c:pt>
                      <c:pt idx="1254">
                        <c:v>8112165</c:v>
                      </c:pt>
                      <c:pt idx="1255">
                        <c:v>8080808</c:v>
                      </c:pt>
                      <c:pt idx="1256">
                        <c:v>8056045</c:v>
                      </c:pt>
                      <c:pt idx="1257">
                        <c:v>8038394</c:v>
                      </c:pt>
                      <c:pt idx="1258">
                        <c:v>8028255</c:v>
                      </c:pt>
                      <c:pt idx="1259">
                        <c:v>8025869</c:v>
                      </c:pt>
                      <c:pt idx="1260">
                        <c:v>8031290</c:v>
                      </c:pt>
                      <c:pt idx="1261">
                        <c:v>8044365</c:v>
                      </c:pt>
                      <c:pt idx="1262">
                        <c:v>8064729</c:v>
                      </c:pt>
                      <c:pt idx="1263">
                        <c:v>8091817</c:v>
                      </c:pt>
                      <c:pt idx="1264">
                        <c:v>8124900</c:v>
                      </c:pt>
                      <c:pt idx="1265">
                        <c:v>8163124</c:v>
                      </c:pt>
                      <c:pt idx="1266">
                        <c:v>8205575</c:v>
                      </c:pt>
                      <c:pt idx="1267">
                        <c:v>8251318</c:v>
                      </c:pt>
                      <c:pt idx="1268">
                        <c:v>8299440</c:v>
                      </c:pt>
                      <c:pt idx="1269">
                        <c:v>8349069</c:v>
                      </c:pt>
                      <c:pt idx="1270">
                        <c:v>8399393</c:v>
                      </c:pt>
                      <c:pt idx="1271">
                        <c:v>8449651</c:v>
                      </c:pt>
                      <c:pt idx="1272">
                        <c:v>8499137</c:v>
                      </c:pt>
                      <c:pt idx="1273">
                        <c:v>8547186</c:v>
                      </c:pt>
                      <c:pt idx="1274">
                        <c:v>8593160</c:v>
                      </c:pt>
                      <c:pt idx="1275">
                        <c:v>8636437</c:v>
                      </c:pt>
                      <c:pt idx="1276">
                        <c:v>8676421</c:v>
                      </c:pt>
                      <c:pt idx="1277">
                        <c:v>8712518</c:v>
                      </c:pt>
                      <c:pt idx="1278">
                        <c:v>8744172</c:v>
                      </c:pt>
                      <c:pt idx="1279">
                        <c:v>8770860</c:v>
                      </c:pt>
                      <c:pt idx="1280">
                        <c:v>8792107</c:v>
                      </c:pt>
                      <c:pt idx="1281">
                        <c:v>8807494</c:v>
                      </c:pt>
                      <c:pt idx="1282">
                        <c:v>8816661</c:v>
                      </c:pt>
                      <c:pt idx="1283">
                        <c:v>8819299</c:v>
                      </c:pt>
                      <c:pt idx="1284">
                        <c:v>8815158</c:v>
                      </c:pt>
                      <c:pt idx="1285">
                        <c:v>8804057</c:v>
                      </c:pt>
                      <c:pt idx="1286">
                        <c:v>8785879</c:v>
                      </c:pt>
                      <c:pt idx="1287">
                        <c:v>8760589</c:v>
                      </c:pt>
                      <c:pt idx="1288">
                        <c:v>8728233</c:v>
                      </c:pt>
                      <c:pt idx="1289">
                        <c:v>8688917</c:v>
                      </c:pt>
                      <c:pt idx="1290">
                        <c:v>8642804</c:v>
                      </c:pt>
                      <c:pt idx="1291">
                        <c:v>8590091</c:v>
                      </c:pt>
                      <c:pt idx="1292">
                        <c:v>8531002</c:v>
                      </c:pt>
                      <c:pt idx="1293">
                        <c:v>8465800</c:v>
                      </c:pt>
                      <c:pt idx="1294">
                        <c:v>8394786</c:v>
                      </c:pt>
                      <c:pt idx="1295">
                        <c:v>8318328</c:v>
                      </c:pt>
                      <c:pt idx="1296">
                        <c:v>8236845</c:v>
                      </c:pt>
                      <c:pt idx="1297">
                        <c:v>8150817</c:v>
                      </c:pt>
                      <c:pt idx="1298">
                        <c:v>8060760</c:v>
                      </c:pt>
                      <c:pt idx="1299">
                        <c:v>7967222</c:v>
                      </c:pt>
                      <c:pt idx="1300">
                        <c:v>7870759</c:v>
                      </c:pt>
                      <c:pt idx="1301">
                        <c:v>7771941</c:v>
                      </c:pt>
                      <c:pt idx="1302">
                        <c:v>7671362</c:v>
                      </c:pt>
                      <c:pt idx="1303">
                        <c:v>7569660</c:v>
                      </c:pt>
                      <c:pt idx="1304">
                        <c:v>7467516</c:v>
                      </c:pt>
                      <c:pt idx="1305">
                        <c:v>7365681</c:v>
                      </c:pt>
                      <c:pt idx="1306">
                        <c:v>7264954</c:v>
                      </c:pt>
                      <c:pt idx="1307">
                        <c:v>7166177</c:v>
                      </c:pt>
                      <c:pt idx="1308">
                        <c:v>7070182</c:v>
                      </c:pt>
                      <c:pt idx="1309">
                        <c:v>6977742</c:v>
                      </c:pt>
                      <c:pt idx="1310">
                        <c:v>6889496</c:v>
                      </c:pt>
                      <c:pt idx="1311">
                        <c:v>6805904</c:v>
                      </c:pt>
                      <c:pt idx="1312">
                        <c:v>6727207</c:v>
                      </c:pt>
                      <c:pt idx="1313">
                        <c:v>6653435</c:v>
                      </c:pt>
                      <c:pt idx="1314">
                        <c:v>6584423</c:v>
                      </c:pt>
                      <c:pt idx="1315">
                        <c:v>6519894</c:v>
                      </c:pt>
                      <c:pt idx="1316">
                        <c:v>6459518</c:v>
                      </c:pt>
                      <c:pt idx="1317">
                        <c:v>6402985</c:v>
                      </c:pt>
                      <c:pt idx="1318">
                        <c:v>6350061</c:v>
                      </c:pt>
                      <c:pt idx="1319">
                        <c:v>6300621</c:v>
                      </c:pt>
                      <c:pt idx="1320">
                        <c:v>6254650</c:v>
                      </c:pt>
                      <c:pt idx="1321">
                        <c:v>6212263</c:v>
                      </c:pt>
                      <c:pt idx="1322">
                        <c:v>6173679</c:v>
                      </c:pt>
                      <c:pt idx="1323">
                        <c:v>6139198</c:v>
                      </c:pt>
                      <c:pt idx="1324">
                        <c:v>6109164</c:v>
                      </c:pt>
                      <c:pt idx="1325">
                        <c:v>6083913</c:v>
                      </c:pt>
                      <c:pt idx="1326">
                        <c:v>6063716</c:v>
                      </c:pt>
                      <c:pt idx="1327">
                        <c:v>6048725</c:v>
                      </c:pt>
                      <c:pt idx="1328">
                        <c:v>6038959</c:v>
                      </c:pt>
                      <c:pt idx="1329">
                        <c:v>6034305</c:v>
                      </c:pt>
                      <c:pt idx="1330">
                        <c:v>6034559</c:v>
                      </c:pt>
                      <c:pt idx="1331">
                        <c:v>6039500</c:v>
                      </c:pt>
                      <c:pt idx="1332">
                        <c:v>6048940</c:v>
                      </c:pt>
                      <c:pt idx="1333">
                        <c:v>6062784</c:v>
                      </c:pt>
                      <c:pt idx="1334">
                        <c:v>6081025</c:v>
                      </c:pt>
                      <c:pt idx="1335">
                        <c:v>6103724</c:v>
                      </c:pt>
                      <c:pt idx="1336">
                        <c:v>6130978</c:v>
                      </c:pt>
                      <c:pt idx="1337">
                        <c:v>6162866</c:v>
                      </c:pt>
                      <c:pt idx="1338">
                        <c:v>6199440</c:v>
                      </c:pt>
                      <c:pt idx="1339">
                        <c:v>6240716</c:v>
                      </c:pt>
                      <c:pt idx="1340">
                        <c:v>6286700</c:v>
                      </c:pt>
                      <c:pt idx="1341">
                        <c:v>6337398</c:v>
                      </c:pt>
                      <c:pt idx="1342">
                        <c:v>6392826</c:v>
                      </c:pt>
                      <c:pt idx="1343">
                        <c:v>6453000</c:v>
                      </c:pt>
                      <c:pt idx="1344">
                        <c:v>6517884</c:v>
                      </c:pt>
                      <c:pt idx="1345">
                        <c:v>6587362</c:v>
                      </c:pt>
                      <c:pt idx="1346">
                        <c:v>6661189</c:v>
                      </c:pt>
                      <c:pt idx="1347">
                        <c:v>6738979</c:v>
                      </c:pt>
                      <c:pt idx="1348">
                        <c:v>6820206</c:v>
                      </c:pt>
                      <c:pt idx="1349">
                        <c:v>6904236</c:v>
                      </c:pt>
                      <c:pt idx="1350">
                        <c:v>6990358</c:v>
                      </c:pt>
                      <c:pt idx="1351">
                        <c:v>7077834</c:v>
                      </c:pt>
                      <c:pt idx="1352">
                        <c:v>7165935</c:v>
                      </c:pt>
                      <c:pt idx="1353">
                        <c:v>7253959</c:v>
                      </c:pt>
                      <c:pt idx="1354">
                        <c:v>7341266</c:v>
                      </c:pt>
                      <c:pt idx="1355">
                        <c:v>7427271</c:v>
                      </c:pt>
                      <c:pt idx="1356">
                        <c:v>7511465</c:v>
                      </c:pt>
                      <c:pt idx="1357">
                        <c:v>7593414</c:v>
                      </c:pt>
                      <c:pt idx="1358">
                        <c:v>7672775</c:v>
                      </c:pt>
                      <c:pt idx="1359">
                        <c:v>7749302</c:v>
                      </c:pt>
                      <c:pt idx="1360">
                        <c:v>7822842</c:v>
                      </c:pt>
                      <c:pt idx="1361">
                        <c:v>7893333</c:v>
                      </c:pt>
                      <c:pt idx="1362">
                        <c:v>7960773</c:v>
                      </c:pt>
                      <c:pt idx="1363">
                        <c:v>8025197</c:v>
                      </c:pt>
                      <c:pt idx="1364">
                        <c:v>8086622</c:v>
                      </c:pt>
                      <c:pt idx="1365">
                        <c:v>8145041</c:v>
                      </c:pt>
                      <c:pt idx="1366">
                        <c:v>8200389</c:v>
                      </c:pt>
                      <c:pt idx="1367">
                        <c:v>8252563</c:v>
                      </c:pt>
                      <c:pt idx="1368">
                        <c:v>8301439</c:v>
                      </c:pt>
                      <c:pt idx="1369">
                        <c:v>8346914</c:v>
                      </c:pt>
                      <c:pt idx="1370">
                        <c:v>8388938</c:v>
                      </c:pt>
                      <c:pt idx="1371">
                        <c:v>8427538</c:v>
                      </c:pt>
                      <c:pt idx="1372">
                        <c:v>8462811</c:v>
                      </c:pt>
                      <c:pt idx="1373">
                        <c:v>8494912</c:v>
                      </c:pt>
                      <c:pt idx="1374">
                        <c:v>8524008</c:v>
                      </c:pt>
                      <c:pt idx="1375">
                        <c:v>8550249</c:v>
                      </c:pt>
                      <c:pt idx="1376">
                        <c:v>8573769</c:v>
                      </c:pt>
                      <c:pt idx="1377">
                        <c:v>8594699</c:v>
                      </c:pt>
                      <c:pt idx="1378">
                        <c:v>8613220</c:v>
                      </c:pt>
                      <c:pt idx="1379">
                        <c:v>8629624</c:v>
                      </c:pt>
                      <c:pt idx="1380">
                        <c:v>8644372</c:v>
                      </c:pt>
                      <c:pt idx="1381">
                        <c:v>8658116</c:v>
                      </c:pt>
                      <c:pt idx="1382">
                        <c:v>8671686</c:v>
                      </c:pt>
                      <c:pt idx="1383">
                        <c:v>8686025</c:v>
                      </c:pt>
                      <c:pt idx="1384">
                        <c:v>8702095</c:v>
                      </c:pt>
                      <c:pt idx="1385">
                        <c:v>8720762</c:v>
                      </c:pt>
                      <c:pt idx="1386">
                        <c:v>8742696</c:v>
                      </c:pt>
                      <c:pt idx="1387">
                        <c:v>8768294</c:v>
                      </c:pt>
                      <c:pt idx="1388">
                        <c:v>8797610</c:v>
                      </c:pt>
                      <c:pt idx="1389">
                        <c:v>8830357</c:v>
                      </c:pt>
                      <c:pt idx="1390">
                        <c:v>8865902</c:v>
                      </c:pt>
                      <c:pt idx="1391">
                        <c:v>8903304</c:v>
                      </c:pt>
                      <c:pt idx="1392">
                        <c:v>8941376</c:v>
                      </c:pt>
                      <c:pt idx="1393">
                        <c:v>8978754</c:v>
                      </c:pt>
                      <c:pt idx="1394">
                        <c:v>9013999</c:v>
                      </c:pt>
                      <c:pt idx="1395">
                        <c:v>9045702</c:v>
                      </c:pt>
                      <c:pt idx="1396">
                        <c:v>9072608</c:v>
                      </c:pt>
                      <c:pt idx="1397">
                        <c:v>9093732</c:v>
                      </c:pt>
                      <c:pt idx="1398">
                        <c:v>9108465</c:v>
                      </c:pt>
                      <c:pt idx="1399">
                        <c:v>9116656</c:v>
                      </c:pt>
                      <c:pt idx="1400">
                        <c:v>9118639</c:v>
                      </c:pt>
                      <c:pt idx="1401">
                        <c:v>9115211</c:v>
                      </c:pt>
                      <c:pt idx="1402">
                        <c:v>9107561</c:v>
                      </c:pt>
                      <c:pt idx="1403">
                        <c:v>9097142</c:v>
                      </c:pt>
                      <c:pt idx="1404">
                        <c:v>9085537</c:v>
                      </c:pt>
                      <c:pt idx="1405">
                        <c:v>9074313</c:v>
                      </c:pt>
                      <c:pt idx="1406">
                        <c:v>9064910</c:v>
                      </c:pt>
                      <c:pt idx="1407">
                        <c:v>9058552</c:v>
                      </c:pt>
                      <c:pt idx="1408">
                        <c:v>9056191</c:v>
                      </c:pt>
                      <c:pt idx="1409">
                        <c:v>9058493</c:v>
                      </c:pt>
                      <c:pt idx="1410">
                        <c:v>9065814</c:v>
                      </c:pt>
                      <c:pt idx="1411">
                        <c:v>9078220</c:v>
                      </c:pt>
                      <c:pt idx="1412">
                        <c:v>9095483</c:v>
                      </c:pt>
                      <c:pt idx="1413">
                        <c:v>9117123</c:v>
                      </c:pt>
                      <c:pt idx="1414">
                        <c:v>9142448</c:v>
                      </c:pt>
                      <c:pt idx="1415">
                        <c:v>9170597</c:v>
                      </c:pt>
                      <c:pt idx="1416">
                        <c:v>9200636</c:v>
                      </c:pt>
                      <c:pt idx="1417">
                        <c:v>9231612</c:v>
                      </c:pt>
                      <c:pt idx="1418">
                        <c:v>9262621</c:v>
                      </c:pt>
                      <c:pt idx="1419">
                        <c:v>9292846</c:v>
                      </c:pt>
                      <c:pt idx="1420">
                        <c:v>9321555</c:v>
                      </c:pt>
                      <c:pt idx="1421">
                        <c:v>9348112</c:v>
                      </c:pt>
                      <c:pt idx="1422">
                        <c:v>9371944</c:v>
                      </c:pt>
                      <c:pt idx="1423">
                        <c:v>9392527</c:v>
                      </c:pt>
                      <c:pt idx="1424">
                        <c:v>9409388</c:v>
                      </c:pt>
                      <c:pt idx="1425">
                        <c:v>9422112</c:v>
                      </c:pt>
                      <c:pt idx="1426">
                        <c:v>9430373</c:v>
                      </c:pt>
                      <c:pt idx="1427">
                        <c:v>9433959</c:v>
                      </c:pt>
                      <c:pt idx="1428">
                        <c:v>9432799</c:v>
                      </c:pt>
                      <c:pt idx="1429">
                        <c:v>9426975</c:v>
                      </c:pt>
                      <c:pt idx="1430">
                        <c:v>9416724</c:v>
                      </c:pt>
                      <c:pt idx="1431">
                        <c:v>9402442</c:v>
                      </c:pt>
                      <c:pt idx="1432">
                        <c:v>9384683</c:v>
                      </c:pt>
                      <c:pt idx="1433">
                        <c:v>9364172</c:v>
                      </c:pt>
                      <c:pt idx="1434">
                        <c:v>9341810</c:v>
                      </c:pt>
                      <c:pt idx="1435">
                        <c:v>9318687</c:v>
                      </c:pt>
                      <c:pt idx="1436">
                        <c:v>9296064</c:v>
                      </c:pt>
                      <c:pt idx="1437">
                        <c:v>9275327</c:v>
                      </c:pt>
                      <c:pt idx="1438">
                        <c:v>9257900</c:v>
                      </c:pt>
                      <c:pt idx="1439">
                        <c:v>9245133</c:v>
                      </c:pt>
                      <c:pt idx="1440">
                        <c:v>9238164</c:v>
                      </c:pt>
                      <c:pt idx="1441">
                        <c:v>9237825</c:v>
                      </c:pt>
                      <c:pt idx="1442">
                        <c:v>9244564</c:v>
                      </c:pt>
                      <c:pt idx="1443">
                        <c:v>9258428</c:v>
                      </c:pt>
                      <c:pt idx="1444">
                        <c:v>9279108</c:v>
                      </c:pt>
                      <c:pt idx="1445">
                        <c:v>9306001</c:v>
                      </c:pt>
                      <c:pt idx="1446">
                        <c:v>9338330</c:v>
                      </c:pt>
                      <c:pt idx="1447">
                        <c:v>9375216</c:v>
                      </c:pt>
                      <c:pt idx="1448">
                        <c:v>9415780</c:v>
                      </c:pt>
                      <c:pt idx="1449">
                        <c:v>9459174</c:v>
                      </c:pt>
                      <c:pt idx="1450">
                        <c:v>9504634</c:v>
                      </c:pt>
                      <c:pt idx="1451">
                        <c:v>9551475</c:v>
                      </c:pt>
                      <c:pt idx="1452">
                        <c:v>9599099</c:v>
                      </c:pt>
                      <c:pt idx="1453">
                        <c:v>9646981</c:v>
                      </c:pt>
                      <c:pt idx="1454">
                        <c:v>9694652</c:v>
                      </c:pt>
                      <c:pt idx="1455">
                        <c:v>9741679</c:v>
                      </c:pt>
                      <c:pt idx="1456">
                        <c:v>9787652</c:v>
                      </c:pt>
                      <c:pt idx="1457">
                        <c:v>9832177</c:v>
                      </c:pt>
                      <c:pt idx="1458">
                        <c:v>9874880</c:v>
                      </c:pt>
                      <c:pt idx="1459">
                        <c:v>9915432</c:v>
                      </c:pt>
                      <c:pt idx="1460">
                        <c:v>9953558</c:v>
                      </c:pt>
                      <c:pt idx="1461">
                        <c:v>9989058</c:v>
                      </c:pt>
                      <c:pt idx="1462">
                        <c:v>10021822</c:v>
                      </c:pt>
                      <c:pt idx="1463">
                        <c:v>10051826</c:v>
                      </c:pt>
                      <c:pt idx="1464">
                        <c:v>10079118</c:v>
                      </c:pt>
                      <c:pt idx="1465">
                        <c:v>10103812</c:v>
                      </c:pt>
                      <c:pt idx="1466">
                        <c:v>10126067</c:v>
                      </c:pt>
                      <c:pt idx="1467">
                        <c:v>10146085</c:v>
                      </c:pt>
                      <c:pt idx="1468">
                        <c:v>10164081</c:v>
                      </c:pt>
                      <c:pt idx="1469">
                        <c:v>10180267</c:v>
                      </c:pt>
                      <c:pt idx="1470">
                        <c:v>10194845</c:v>
                      </c:pt>
                      <c:pt idx="1471">
                        <c:v>10207980</c:v>
                      </c:pt>
                      <c:pt idx="1472">
                        <c:v>10219810</c:v>
                      </c:pt>
                      <c:pt idx="1473">
                        <c:v>10230460</c:v>
                      </c:pt>
                      <c:pt idx="1474">
                        <c:v>10240054</c:v>
                      </c:pt>
                      <c:pt idx="1475">
                        <c:v>10248752</c:v>
                      </c:pt>
                      <c:pt idx="1476">
                        <c:v>10256735</c:v>
                      </c:pt>
                      <c:pt idx="1477">
                        <c:v>10264204</c:v>
                      </c:pt>
                      <c:pt idx="1478">
                        <c:v>10271327</c:v>
                      </c:pt>
                      <c:pt idx="1479">
                        <c:v>10278205</c:v>
                      </c:pt>
                      <c:pt idx="1480">
                        <c:v>10284843</c:v>
                      </c:pt>
                      <c:pt idx="1481">
                        <c:v>10291145</c:v>
                      </c:pt>
                      <c:pt idx="1482">
                        <c:v>10296963</c:v>
                      </c:pt>
                      <c:pt idx="1483">
                        <c:v>10302127</c:v>
                      </c:pt>
                      <c:pt idx="1484">
                        <c:v>10306529</c:v>
                      </c:pt>
                      <c:pt idx="1485">
                        <c:v>10310148</c:v>
                      </c:pt>
                      <c:pt idx="1486">
                        <c:v>10313049</c:v>
                      </c:pt>
                      <c:pt idx="1487">
                        <c:v>10315374</c:v>
                      </c:pt>
                      <c:pt idx="1488">
                        <c:v>10317272</c:v>
                      </c:pt>
                      <c:pt idx="1489">
                        <c:v>10318871</c:v>
                      </c:pt>
                      <c:pt idx="1490">
                        <c:v>10320245</c:v>
                      </c:pt>
                      <c:pt idx="1491">
                        <c:v>10321407</c:v>
                      </c:pt>
                      <c:pt idx="1492">
                        <c:v>10322344</c:v>
                      </c:pt>
                      <c:pt idx="1493">
                        <c:v>10323043</c:v>
                      </c:pt>
                      <c:pt idx="1494">
                        <c:v>10323517</c:v>
                      </c:pt>
                      <c:pt idx="1495">
                        <c:v>10323823</c:v>
                      </c:pt>
                      <c:pt idx="1496">
                        <c:v>10324052</c:v>
                      </c:pt>
                      <c:pt idx="1497">
                        <c:v>10324298</c:v>
                      </c:pt>
                      <c:pt idx="1498">
                        <c:v>10324635</c:v>
                      </c:pt>
                      <c:pt idx="1499">
                        <c:v>10325079</c:v>
                      </c:pt>
                      <c:pt idx="1500">
                        <c:v>10325591</c:v>
                      </c:pt>
                      <c:pt idx="1501">
                        <c:v>10326072</c:v>
                      </c:pt>
                      <c:pt idx="1502">
                        <c:v>10326398</c:v>
                      </c:pt>
                      <c:pt idx="1503">
                        <c:v>10326450</c:v>
                      </c:pt>
                      <c:pt idx="1504">
                        <c:v>10326136</c:v>
                      </c:pt>
                      <c:pt idx="1505">
                        <c:v>10325424</c:v>
                      </c:pt>
                      <c:pt idx="1506">
                        <c:v>10324321</c:v>
                      </c:pt>
                      <c:pt idx="1507">
                        <c:v>10322868</c:v>
                      </c:pt>
                      <c:pt idx="1508">
                        <c:v>10321122</c:v>
                      </c:pt>
                      <c:pt idx="1509">
                        <c:v>10319121</c:v>
                      </c:pt>
                      <c:pt idx="1510">
                        <c:v>10316888</c:v>
                      </c:pt>
                      <c:pt idx="1511">
                        <c:v>10314427</c:v>
                      </c:pt>
                      <c:pt idx="1512">
                        <c:v>10311720</c:v>
                      </c:pt>
                      <c:pt idx="1513">
                        <c:v>10308721</c:v>
                      </c:pt>
                      <c:pt idx="1514">
                        <c:v>10305360</c:v>
                      </c:pt>
                      <c:pt idx="1515">
                        <c:v>10301534</c:v>
                      </c:pt>
                      <c:pt idx="1516">
                        <c:v>10297116</c:v>
                      </c:pt>
                      <c:pt idx="1517">
                        <c:v>10292006</c:v>
                      </c:pt>
                      <c:pt idx="1518">
                        <c:v>10286196</c:v>
                      </c:pt>
                      <c:pt idx="1519">
                        <c:v>10279840</c:v>
                      </c:pt>
                      <c:pt idx="1520">
                        <c:v>10273315</c:v>
                      </c:pt>
                      <c:pt idx="1521">
                        <c:v>10267213</c:v>
                      </c:pt>
                      <c:pt idx="1522">
                        <c:v>10262249</c:v>
                      </c:pt>
                      <c:pt idx="1523">
                        <c:v>10259097</c:v>
                      </c:pt>
                      <c:pt idx="1524">
                        <c:v>10258177</c:v>
                      </c:pt>
                      <c:pt idx="1525">
                        <c:v>10259492</c:v>
                      </c:pt>
                      <c:pt idx="1526">
                        <c:v>10262508</c:v>
                      </c:pt>
                      <c:pt idx="1527">
                        <c:v>10266226</c:v>
                      </c:pt>
                      <c:pt idx="1528">
                        <c:v>10269376</c:v>
                      </c:pt>
                      <c:pt idx="1529">
                        <c:v>10270755</c:v>
                      </c:pt>
                      <c:pt idx="1530">
                        <c:v>10269586</c:v>
                      </c:pt>
                      <c:pt idx="1531">
                        <c:v>10265768</c:v>
                      </c:pt>
                      <c:pt idx="1532">
                        <c:v>10259924</c:v>
                      </c:pt>
                      <c:pt idx="1533">
                        <c:v>10253227</c:v>
                      </c:pt>
                      <c:pt idx="1534">
                        <c:v>10247057</c:v>
                      </c:pt>
                      <c:pt idx="1535">
                        <c:v>10242628</c:v>
                      </c:pt>
                      <c:pt idx="1536">
                        <c:v>10240693</c:v>
                      </c:pt>
                      <c:pt idx="1537">
                        <c:v>10241441</c:v>
                      </c:pt>
                      <c:pt idx="1538">
                        <c:v>10244514</c:v>
                      </c:pt>
                      <c:pt idx="1539">
                        <c:v>10249169</c:v>
                      </c:pt>
                      <c:pt idx="1540">
                        <c:v>10254486</c:v>
                      </c:pt>
                      <c:pt idx="1541">
                        <c:v>10259576</c:v>
                      </c:pt>
                      <c:pt idx="1542">
                        <c:v>10263721</c:v>
                      </c:pt>
                      <c:pt idx="1543">
                        <c:v>10266441</c:v>
                      </c:pt>
                      <c:pt idx="1544">
                        <c:v>10267503</c:v>
                      </c:pt>
                      <c:pt idx="1545">
                        <c:v>10266862</c:v>
                      </c:pt>
                      <c:pt idx="1546">
                        <c:v>10264607</c:v>
                      </c:pt>
                      <c:pt idx="1547">
                        <c:v>10260902</c:v>
                      </c:pt>
                      <c:pt idx="1548">
                        <c:v>10255947</c:v>
                      </c:pt>
                      <c:pt idx="1549">
                        <c:v>10249953</c:v>
                      </c:pt>
                      <c:pt idx="1550">
                        <c:v>10243130</c:v>
                      </c:pt>
                      <c:pt idx="1551">
                        <c:v>10235664</c:v>
                      </c:pt>
                      <c:pt idx="1552">
                        <c:v>10227676</c:v>
                      </c:pt>
                      <c:pt idx="1553">
                        <c:v>10219212</c:v>
                      </c:pt>
                      <c:pt idx="1554">
                        <c:v>10210213</c:v>
                      </c:pt>
                      <c:pt idx="1555">
                        <c:v>10200540</c:v>
                      </c:pt>
                      <c:pt idx="1556">
                        <c:v>10189994</c:v>
                      </c:pt>
                      <c:pt idx="1557">
                        <c:v>10178363</c:v>
                      </c:pt>
                      <c:pt idx="1558">
                        <c:v>10165479</c:v>
                      </c:pt>
                      <c:pt idx="1559">
                        <c:v>10151245</c:v>
                      </c:pt>
                      <c:pt idx="1560">
                        <c:v>10135651</c:v>
                      </c:pt>
                      <c:pt idx="1561">
                        <c:v>10118755</c:v>
                      </c:pt>
                      <c:pt idx="1562">
                        <c:v>10100681</c:v>
                      </c:pt>
                      <c:pt idx="1563">
                        <c:v>10081579</c:v>
                      </c:pt>
                      <c:pt idx="1564">
                        <c:v>10061611</c:v>
                      </c:pt>
                      <c:pt idx="1565">
                        <c:v>10040966</c:v>
                      </c:pt>
                      <c:pt idx="1566">
                        <c:v>10019861</c:v>
                      </c:pt>
                      <c:pt idx="1567">
                        <c:v>9998549</c:v>
                      </c:pt>
                      <c:pt idx="1568">
                        <c:v>9977323</c:v>
                      </c:pt>
                      <c:pt idx="1569">
                        <c:v>9956493</c:v>
                      </c:pt>
                      <c:pt idx="1570">
                        <c:v>9936346</c:v>
                      </c:pt>
                      <c:pt idx="1571">
                        <c:v>9917116</c:v>
                      </c:pt>
                      <c:pt idx="1572">
                        <c:v>9898932</c:v>
                      </c:pt>
                      <c:pt idx="1573">
                        <c:v>9881799</c:v>
                      </c:pt>
                      <c:pt idx="1574">
                        <c:v>9865603</c:v>
                      </c:pt>
                      <c:pt idx="1575">
                        <c:v>9850111</c:v>
                      </c:pt>
                      <c:pt idx="1576">
                        <c:v>9835019</c:v>
                      </c:pt>
                      <c:pt idx="1577">
                        <c:v>9819975</c:v>
                      </c:pt>
                      <c:pt idx="1578">
                        <c:v>9804630</c:v>
                      </c:pt>
                      <c:pt idx="1579">
                        <c:v>9788650</c:v>
                      </c:pt>
                      <c:pt idx="1580">
                        <c:v>9771753</c:v>
                      </c:pt>
                      <c:pt idx="1581">
                        <c:v>9753722</c:v>
                      </c:pt>
                      <c:pt idx="1582">
                        <c:v>9734395</c:v>
                      </c:pt>
                      <c:pt idx="1583">
                        <c:v>9713679</c:v>
                      </c:pt>
                      <c:pt idx="1584">
                        <c:v>9691538</c:v>
                      </c:pt>
                      <c:pt idx="1585">
                        <c:v>9667976</c:v>
                      </c:pt>
                      <c:pt idx="1586">
                        <c:v>9643020</c:v>
                      </c:pt>
                      <c:pt idx="1587">
                        <c:v>9616702</c:v>
                      </c:pt>
                      <c:pt idx="1588">
                        <c:v>9589037</c:v>
                      </c:pt>
                      <c:pt idx="1589">
                        <c:v>9560012</c:v>
                      </c:pt>
                      <c:pt idx="1590">
                        <c:v>9529590</c:v>
                      </c:pt>
                      <c:pt idx="1591">
                        <c:v>9497713</c:v>
                      </c:pt>
                      <c:pt idx="1592">
                        <c:v>9464325</c:v>
                      </c:pt>
                      <c:pt idx="1593">
                        <c:v>9429387</c:v>
                      </c:pt>
                      <c:pt idx="1594">
                        <c:v>9392906</c:v>
                      </c:pt>
                      <c:pt idx="1595">
                        <c:v>9354949</c:v>
                      </c:pt>
                      <c:pt idx="1596">
                        <c:v>9315638</c:v>
                      </c:pt>
                      <c:pt idx="1597">
                        <c:v>9275156</c:v>
                      </c:pt>
                      <c:pt idx="1598">
                        <c:v>9233738</c:v>
                      </c:pt>
                      <c:pt idx="1599">
                        <c:v>9191663</c:v>
                      </c:pt>
                      <c:pt idx="1600">
                        <c:v>9149239</c:v>
                      </c:pt>
                      <c:pt idx="1601">
                        <c:v>9106817</c:v>
                      </c:pt>
                      <c:pt idx="1602">
                        <c:v>9064777</c:v>
                      </c:pt>
                      <c:pt idx="1603">
                        <c:v>9023522</c:v>
                      </c:pt>
                      <c:pt idx="1604">
                        <c:v>8983458</c:v>
                      </c:pt>
                      <c:pt idx="1605">
                        <c:v>8944962</c:v>
                      </c:pt>
                      <c:pt idx="1606">
                        <c:v>8908361</c:v>
                      </c:pt>
                      <c:pt idx="1607">
                        <c:v>8873895</c:v>
                      </c:pt>
                      <c:pt idx="1608">
                        <c:v>8841715</c:v>
                      </c:pt>
                      <c:pt idx="1609">
                        <c:v>8811884</c:v>
                      </c:pt>
                      <c:pt idx="1610">
                        <c:v>8784393</c:v>
                      </c:pt>
                      <c:pt idx="1611">
                        <c:v>8759193</c:v>
                      </c:pt>
                      <c:pt idx="1612">
                        <c:v>8736224</c:v>
                      </c:pt>
                      <c:pt idx="1613">
                        <c:v>8715450</c:v>
                      </c:pt>
                      <c:pt idx="1614">
                        <c:v>8696881</c:v>
                      </c:pt>
                      <c:pt idx="1615">
                        <c:v>8680594</c:v>
                      </c:pt>
                      <c:pt idx="1616">
                        <c:v>8666750</c:v>
                      </c:pt>
                      <c:pt idx="1617">
                        <c:v>8655613</c:v>
                      </c:pt>
                      <c:pt idx="1618">
                        <c:v>8647561</c:v>
                      </c:pt>
                      <c:pt idx="1619">
                        <c:v>8643095</c:v>
                      </c:pt>
                      <c:pt idx="1620">
                        <c:v>8642854</c:v>
                      </c:pt>
                      <c:pt idx="1621">
                        <c:v>8647646</c:v>
                      </c:pt>
                      <c:pt idx="1622">
                        <c:v>8658417</c:v>
                      </c:pt>
                      <c:pt idx="1623">
                        <c:v>8676235</c:v>
                      </c:pt>
                      <c:pt idx="1624">
                        <c:v>8702157</c:v>
                      </c:pt>
                      <c:pt idx="1625">
                        <c:v>8736987</c:v>
                      </c:pt>
                      <c:pt idx="1626">
                        <c:v>8780956</c:v>
                      </c:pt>
                      <c:pt idx="1627">
                        <c:v>8833305</c:v>
                      </c:pt>
                      <c:pt idx="1628">
                        <c:v>8891926</c:v>
                      </c:pt>
                      <c:pt idx="1629">
                        <c:v>8953183</c:v>
                      </c:pt>
                      <c:pt idx="1630">
                        <c:v>9012029</c:v>
                      </c:pt>
                      <c:pt idx="1631">
                        <c:v>9062518</c:v>
                      </c:pt>
                      <c:pt idx="1632">
                        <c:v>9098643</c:v>
                      </c:pt>
                      <c:pt idx="1633">
                        <c:v>9115393</c:v>
                      </c:pt>
                      <c:pt idx="1634">
                        <c:v>9109737</c:v>
                      </c:pt>
                      <c:pt idx="1635">
                        <c:v>9081322</c:v>
                      </c:pt>
                      <c:pt idx="1636">
                        <c:v>9032640</c:v>
                      </c:pt>
                      <c:pt idx="1637">
                        <c:v>8968648</c:v>
                      </c:pt>
                      <c:pt idx="1638">
                        <c:v>8895879</c:v>
                      </c:pt>
                      <c:pt idx="1639">
                        <c:v>8821323</c:v>
                      </c:pt>
                      <c:pt idx="1640">
                        <c:v>8751317</c:v>
                      </c:pt>
                      <c:pt idx="1641">
                        <c:v>8690695</c:v>
                      </c:pt>
                      <c:pt idx="1642">
                        <c:v>8642391</c:v>
                      </c:pt>
                      <c:pt idx="1643">
                        <c:v>8607456</c:v>
                      </c:pt>
                      <c:pt idx="1644">
                        <c:v>8585429</c:v>
                      </c:pt>
                      <c:pt idx="1645">
                        <c:v>8574889</c:v>
                      </c:pt>
                      <c:pt idx="1646">
                        <c:v>8574012</c:v>
                      </c:pt>
                      <c:pt idx="1647">
                        <c:v>8581017</c:v>
                      </c:pt>
                      <c:pt idx="1648">
                        <c:v>8594408</c:v>
                      </c:pt>
                      <c:pt idx="1649">
                        <c:v>8613047</c:v>
                      </c:pt>
                      <c:pt idx="1650">
                        <c:v>8636092</c:v>
                      </c:pt>
                      <c:pt idx="1651">
                        <c:v>8662847</c:v>
                      </c:pt>
                      <c:pt idx="1652">
                        <c:v>8692602</c:v>
                      </c:pt>
                      <c:pt idx="1653">
                        <c:v>8724495</c:v>
                      </c:pt>
                      <c:pt idx="1654">
                        <c:v>8757407</c:v>
                      </c:pt>
                      <c:pt idx="1655">
                        <c:v>8789938</c:v>
                      </c:pt>
                      <c:pt idx="1656">
                        <c:v>8820443</c:v>
                      </c:pt>
                      <c:pt idx="1657">
                        <c:v>8847129</c:v>
                      </c:pt>
                      <c:pt idx="1658">
                        <c:v>8868198</c:v>
                      </c:pt>
                      <c:pt idx="1659">
                        <c:v>8882012</c:v>
                      </c:pt>
                      <c:pt idx="1660">
                        <c:v>8887238</c:v>
                      </c:pt>
                      <c:pt idx="1661">
                        <c:v>8882938</c:v>
                      </c:pt>
                      <c:pt idx="1662">
                        <c:v>8868584</c:v>
                      </c:pt>
                      <c:pt idx="1663">
                        <c:v>8843987</c:v>
                      </c:pt>
                      <c:pt idx="1664">
                        <c:v>8809158</c:v>
                      </c:pt>
                      <c:pt idx="1665">
                        <c:v>8764179</c:v>
                      </c:pt>
                      <c:pt idx="1666">
                        <c:v>8709090</c:v>
                      </c:pt>
                      <c:pt idx="1667">
                        <c:v>8643920</c:v>
                      </c:pt>
                      <c:pt idx="1668">
                        <c:v>8568810</c:v>
                      </c:pt>
                      <c:pt idx="1669">
                        <c:v>8484295</c:v>
                      </c:pt>
                      <c:pt idx="1670">
                        <c:v>8391609</c:v>
                      </c:pt>
                      <c:pt idx="1671">
                        <c:v>8292973</c:v>
                      </c:pt>
                      <c:pt idx="1672">
                        <c:v>8191737</c:v>
                      </c:pt>
                      <c:pt idx="1673">
                        <c:v>8092309</c:v>
                      </c:pt>
                      <c:pt idx="1674">
                        <c:v>7999847</c:v>
                      </c:pt>
                      <c:pt idx="1675">
                        <c:v>7919757</c:v>
                      </c:pt>
                      <c:pt idx="1676">
                        <c:v>7857085</c:v>
                      </c:pt>
                      <c:pt idx="1677">
                        <c:v>7815918</c:v>
                      </c:pt>
                      <c:pt idx="1678">
                        <c:v>7798911</c:v>
                      </c:pt>
                      <c:pt idx="1679">
                        <c:v>7807014</c:v>
                      </c:pt>
                      <c:pt idx="1680">
                        <c:v>7839416</c:v>
                      </c:pt>
                      <c:pt idx="1681">
                        <c:v>7893681</c:v>
                      </c:pt>
                      <c:pt idx="1682">
                        <c:v>7966040</c:v>
                      </c:pt>
                      <c:pt idx="1683">
                        <c:v>8051747</c:v>
                      </c:pt>
                      <c:pt idx="1684">
                        <c:v>8145489</c:v>
                      </c:pt>
                      <c:pt idx="1685">
                        <c:v>8241779</c:v>
                      </c:pt>
                      <c:pt idx="1686">
                        <c:v>8335310</c:v>
                      </c:pt>
                      <c:pt idx="1687">
                        <c:v>8421274</c:v>
                      </c:pt>
                      <c:pt idx="1688">
                        <c:v>8495595</c:v>
                      </c:pt>
                      <c:pt idx="1689">
                        <c:v>8555116</c:v>
                      </c:pt>
                      <c:pt idx="1690">
                        <c:v>8597711</c:v>
                      </c:pt>
                      <c:pt idx="1691">
                        <c:v>8622392</c:v>
                      </c:pt>
                      <c:pt idx="1692">
                        <c:v>8629360</c:v>
                      </c:pt>
                      <c:pt idx="1693">
                        <c:v>8620076</c:v>
                      </c:pt>
                      <c:pt idx="1694">
                        <c:v>8597272</c:v>
                      </c:pt>
                      <c:pt idx="1695">
                        <c:v>8564896</c:v>
                      </c:pt>
                      <c:pt idx="1696">
                        <c:v>8527935</c:v>
                      </c:pt>
                      <c:pt idx="1697">
                        <c:v>8492054</c:v>
                      </c:pt>
                      <c:pt idx="1698">
                        <c:v>8463102</c:v>
                      </c:pt>
                      <c:pt idx="1699">
                        <c:v>8446484</c:v>
                      </c:pt>
                      <c:pt idx="1700">
                        <c:v>8446559</c:v>
                      </c:pt>
                      <c:pt idx="1701">
                        <c:v>8466130</c:v>
                      </c:pt>
                      <c:pt idx="1702">
                        <c:v>8506171</c:v>
                      </c:pt>
                      <c:pt idx="1703">
                        <c:v>8565821</c:v>
                      </c:pt>
                      <c:pt idx="1704">
                        <c:v>8642664</c:v>
                      </c:pt>
                      <c:pt idx="1705">
                        <c:v>8733182</c:v>
                      </c:pt>
                      <c:pt idx="1706">
                        <c:v>8833309</c:v>
                      </c:pt>
                      <c:pt idx="1707">
                        <c:v>8938947</c:v>
                      </c:pt>
                      <c:pt idx="1708">
                        <c:v>9046377</c:v>
                      </c:pt>
                      <c:pt idx="1709">
                        <c:v>9152496</c:v>
                      </c:pt>
                      <c:pt idx="1710">
                        <c:v>9254924</c:v>
                      </c:pt>
                      <c:pt idx="1711">
                        <c:v>9351986</c:v>
                      </c:pt>
                      <c:pt idx="1712">
                        <c:v>9442624</c:v>
                      </c:pt>
                      <c:pt idx="1713">
                        <c:v>9526287</c:v>
                      </c:pt>
                      <c:pt idx="1714">
                        <c:v>9602806</c:v>
                      </c:pt>
                      <c:pt idx="1715">
                        <c:v>9672279</c:v>
                      </c:pt>
                      <c:pt idx="1716">
                        <c:v>9734976</c:v>
                      </c:pt>
                      <c:pt idx="1717">
                        <c:v>9791277</c:v>
                      </c:pt>
                      <c:pt idx="1718">
                        <c:v>9841613</c:v>
                      </c:pt>
                      <c:pt idx="1719">
                        <c:v>9886464</c:v>
                      </c:pt>
                      <c:pt idx="1720">
                        <c:v>9926341</c:v>
                      </c:pt>
                      <c:pt idx="1721">
                        <c:v>9961785</c:v>
                      </c:pt>
                      <c:pt idx="1722">
                        <c:v>9993353</c:v>
                      </c:pt>
                      <c:pt idx="1723">
                        <c:v>10021590</c:v>
                      </c:pt>
                      <c:pt idx="1724">
                        <c:v>10046987</c:v>
                      </c:pt>
                      <c:pt idx="1725">
                        <c:v>10069957</c:v>
                      </c:pt>
                      <c:pt idx="1726">
                        <c:v>10090806</c:v>
                      </c:pt>
                      <c:pt idx="1727">
                        <c:v>10109764</c:v>
                      </c:pt>
                      <c:pt idx="1728">
                        <c:v>10126988</c:v>
                      </c:pt>
                      <c:pt idx="1729">
                        <c:v>10142606</c:v>
                      </c:pt>
                      <c:pt idx="1730">
                        <c:v>10156744</c:v>
                      </c:pt>
                      <c:pt idx="1731">
                        <c:v>10169534</c:v>
                      </c:pt>
                      <c:pt idx="1732">
                        <c:v>10181117</c:v>
                      </c:pt>
                      <c:pt idx="1733">
                        <c:v>10191644</c:v>
                      </c:pt>
                      <c:pt idx="1734">
                        <c:v>10201260</c:v>
                      </c:pt>
                      <c:pt idx="1735">
                        <c:v>10210101</c:v>
                      </c:pt>
                      <c:pt idx="1736">
                        <c:v>10218295</c:v>
                      </c:pt>
                      <c:pt idx="1737">
                        <c:v>10225945</c:v>
                      </c:pt>
                      <c:pt idx="1738">
                        <c:v>10233134</c:v>
                      </c:pt>
                      <c:pt idx="1739">
                        <c:v>10239896</c:v>
                      </c:pt>
                      <c:pt idx="1740">
                        <c:v>10246214</c:v>
                      </c:pt>
                      <c:pt idx="1741">
                        <c:v>10252026</c:v>
                      </c:pt>
                      <c:pt idx="1742">
                        <c:v>10257244</c:v>
                      </c:pt>
                      <c:pt idx="1743">
                        <c:v>10261794</c:v>
                      </c:pt>
                      <c:pt idx="1744">
                        <c:v>10265624</c:v>
                      </c:pt>
                      <c:pt idx="1745">
                        <c:v>10268761</c:v>
                      </c:pt>
                      <c:pt idx="1746">
                        <c:v>10271275</c:v>
                      </c:pt>
                      <c:pt idx="1747">
                        <c:v>10273283</c:v>
                      </c:pt>
                      <c:pt idx="1748">
                        <c:v>10274911</c:v>
                      </c:pt>
                      <c:pt idx="1749">
                        <c:v>10276279</c:v>
                      </c:pt>
                      <c:pt idx="1750">
                        <c:v>10277483</c:v>
                      </c:pt>
                      <c:pt idx="1751">
                        <c:v>10278608</c:v>
                      </c:pt>
                      <c:pt idx="1752">
                        <c:v>10279729</c:v>
                      </c:pt>
                      <c:pt idx="1753">
                        <c:v>10280931</c:v>
                      </c:pt>
                      <c:pt idx="1754">
                        <c:v>10282316</c:v>
                      </c:pt>
                      <c:pt idx="1755">
                        <c:v>10283957</c:v>
                      </c:pt>
                      <c:pt idx="1756">
                        <c:v>10285891</c:v>
                      </c:pt>
                      <c:pt idx="1757">
                        <c:v>10288079</c:v>
                      </c:pt>
                      <c:pt idx="1758">
                        <c:v>10290395</c:v>
                      </c:pt>
                      <c:pt idx="1759">
                        <c:v>10292638</c:v>
                      </c:pt>
                      <c:pt idx="1760">
                        <c:v>10294565</c:v>
                      </c:pt>
                      <c:pt idx="1761">
                        <c:v>10295952</c:v>
                      </c:pt>
                      <c:pt idx="1762">
                        <c:v>10296636</c:v>
                      </c:pt>
                      <c:pt idx="1763">
                        <c:v>10296577</c:v>
                      </c:pt>
                      <c:pt idx="1764">
                        <c:v>10295834</c:v>
                      </c:pt>
                      <c:pt idx="1765">
                        <c:v>10294568</c:v>
                      </c:pt>
                      <c:pt idx="1766">
                        <c:v>10292986</c:v>
                      </c:pt>
                      <c:pt idx="1767">
                        <c:v>10291278</c:v>
                      </c:pt>
                      <c:pt idx="1768">
                        <c:v>10289569</c:v>
                      </c:pt>
                      <c:pt idx="1769">
                        <c:v>10287931</c:v>
                      </c:pt>
                      <c:pt idx="1770">
                        <c:v>10286350</c:v>
                      </c:pt>
                      <c:pt idx="1771">
                        <c:v>10284805</c:v>
                      </c:pt>
                      <c:pt idx="1772">
                        <c:v>10283256</c:v>
                      </c:pt>
                      <c:pt idx="1773">
                        <c:v>10281691</c:v>
                      </c:pt>
                      <c:pt idx="1774">
                        <c:v>10280115</c:v>
                      </c:pt>
                      <c:pt idx="1775">
                        <c:v>10278543</c:v>
                      </c:pt>
                      <c:pt idx="1776">
                        <c:v>10276971</c:v>
                      </c:pt>
                      <c:pt idx="1777">
                        <c:v>10275377</c:v>
                      </c:pt>
                      <c:pt idx="1778">
                        <c:v>10273698</c:v>
                      </c:pt>
                      <c:pt idx="1779">
                        <c:v>10271840</c:v>
                      </c:pt>
                      <c:pt idx="1780">
                        <c:v>10269691</c:v>
                      </c:pt>
                      <c:pt idx="1781">
                        <c:v>10267116</c:v>
                      </c:pt>
                      <c:pt idx="1782">
                        <c:v>10263969</c:v>
                      </c:pt>
                      <c:pt idx="1783">
                        <c:v>10260114</c:v>
                      </c:pt>
                      <c:pt idx="1784">
                        <c:v>10255423</c:v>
                      </c:pt>
                      <c:pt idx="1785">
                        <c:v>10249825</c:v>
                      </c:pt>
                      <c:pt idx="1786">
                        <c:v>10243290</c:v>
                      </c:pt>
                      <c:pt idx="1787">
                        <c:v>10235835</c:v>
                      </c:pt>
                      <c:pt idx="1788">
                        <c:v>10227512</c:v>
                      </c:pt>
                      <c:pt idx="1789">
                        <c:v>10218349</c:v>
                      </c:pt>
                      <c:pt idx="1790">
                        <c:v>10208332</c:v>
                      </c:pt>
                      <c:pt idx="1791">
                        <c:v>10197372</c:v>
                      </c:pt>
                      <c:pt idx="1792">
                        <c:v>10185317</c:v>
                      </c:pt>
                      <c:pt idx="1793">
                        <c:v>10171990</c:v>
                      </c:pt>
                      <c:pt idx="1794">
                        <c:v>10157227</c:v>
                      </c:pt>
                      <c:pt idx="1795">
                        <c:v>10140926</c:v>
                      </c:pt>
                      <c:pt idx="1796">
                        <c:v>10123079</c:v>
                      </c:pt>
                      <c:pt idx="1797">
                        <c:v>10103776</c:v>
                      </c:pt>
                      <c:pt idx="1798">
                        <c:v>10083192</c:v>
                      </c:pt>
                      <c:pt idx="1799">
                        <c:v>10061577</c:v>
                      </c:pt>
                      <c:pt idx="1800">
                        <c:v>10039250</c:v>
                      </c:pt>
                      <c:pt idx="1801">
                        <c:v>10016582</c:v>
                      </c:pt>
                      <c:pt idx="1802">
                        <c:v>9993996</c:v>
                      </c:pt>
                      <c:pt idx="1803">
                        <c:v>9971933</c:v>
                      </c:pt>
                      <c:pt idx="1804">
                        <c:v>9950819</c:v>
                      </c:pt>
                      <c:pt idx="1805">
                        <c:v>9930988</c:v>
                      </c:pt>
                      <c:pt idx="1806">
                        <c:v>9912628</c:v>
                      </c:pt>
                      <c:pt idx="1807">
                        <c:v>9895725</c:v>
                      </c:pt>
                      <c:pt idx="1808">
                        <c:v>9880044</c:v>
                      </c:pt>
                      <c:pt idx="1809">
                        <c:v>9865132</c:v>
                      </c:pt>
                      <c:pt idx="1810">
                        <c:v>9850360</c:v>
                      </c:pt>
                      <c:pt idx="1811">
                        <c:v>9834966</c:v>
                      </c:pt>
                      <c:pt idx="1812">
                        <c:v>9818108</c:v>
                      </c:pt>
                      <c:pt idx="1813">
                        <c:v>9798886</c:v>
                      </c:pt>
                      <c:pt idx="1814">
                        <c:v>9776374</c:v>
                      </c:pt>
                      <c:pt idx="1815">
                        <c:v>9749638</c:v>
                      </c:pt>
                      <c:pt idx="1816">
                        <c:v>9717760</c:v>
                      </c:pt>
                      <c:pt idx="1817">
                        <c:v>9679892</c:v>
                      </c:pt>
                      <c:pt idx="1818">
                        <c:v>9635339</c:v>
                      </c:pt>
                      <c:pt idx="1819">
                        <c:v>9583637</c:v>
                      </c:pt>
                      <c:pt idx="1820">
                        <c:v>9524648</c:v>
                      </c:pt>
                      <c:pt idx="1821">
                        <c:v>9458613</c:v>
                      </c:pt>
                      <c:pt idx="1822">
                        <c:v>9386179</c:v>
                      </c:pt>
                      <c:pt idx="1823">
                        <c:v>9308361</c:v>
                      </c:pt>
                      <c:pt idx="1824">
                        <c:v>9226484</c:v>
                      </c:pt>
                      <c:pt idx="1825">
                        <c:v>9142085</c:v>
                      </c:pt>
                      <c:pt idx="1826">
                        <c:v>9056812</c:v>
                      </c:pt>
                      <c:pt idx="1827">
                        <c:v>8972319</c:v>
                      </c:pt>
                      <c:pt idx="1828">
                        <c:v>8890153</c:v>
                      </c:pt>
                      <c:pt idx="1829">
                        <c:v>8811658</c:v>
                      </c:pt>
                      <c:pt idx="1830">
                        <c:v>8737897</c:v>
                      </c:pt>
                      <c:pt idx="1831">
                        <c:v>8669578</c:v>
                      </c:pt>
                      <c:pt idx="1832">
                        <c:v>8607031</c:v>
                      </c:pt>
                      <c:pt idx="1833">
                        <c:v>8550211</c:v>
                      </c:pt>
                      <c:pt idx="1834">
                        <c:v>8498741</c:v>
                      </c:pt>
                      <c:pt idx="1835">
                        <c:v>8451971</c:v>
                      </c:pt>
                      <c:pt idx="1836">
                        <c:v>8409079</c:v>
                      </c:pt>
                      <c:pt idx="1837">
                        <c:v>8369154</c:v>
                      </c:pt>
                      <c:pt idx="1838">
                        <c:v>8331322</c:v>
                      </c:pt>
                      <c:pt idx="1839">
                        <c:v>8294839</c:v>
                      </c:pt>
                      <c:pt idx="1840">
                        <c:v>8259232</c:v>
                      </c:pt>
                      <c:pt idx="1841">
                        <c:v>8224387</c:v>
                      </c:pt>
                      <c:pt idx="1842">
                        <c:v>8190607</c:v>
                      </c:pt>
                      <c:pt idx="1843">
                        <c:v>8158646</c:v>
                      </c:pt>
                      <c:pt idx="1844">
                        <c:v>8129632</c:v>
                      </c:pt>
                      <c:pt idx="1845">
                        <c:v>8104931</c:v>
                      </c:pt>
                      <c:pt idx="1846">
                        <c:v>8085949</c:v>
                      </c:pt>
                      <c:pt idx="1847">
                        <c:v>8073901</c:v>
                      </c:pt>
                      <c:pt idx="1848">
                        <c:v>8069599</c:v>
                      </c:pt>
                      <c:pt idx="1849">
                        <c:v>8073290</c:v>
                      </c:pt>
                      <c:pt idx="1850">
                        <c:v>8084596</c:v>
                      </c:pt>
                      <c:pt idx="1851">
                        <c:v>8102551</c:v>
                      </c:pt>
                      <c:pt idx="1852">
                        <c:v>8125784</c:v>
                      </c:pt>
                      <c:pt idx="1853">
                        <c:v>8152763</c:v>
                      </c:pt>
                      <c:pt idx="1854">
                        <c:v>8182136</c:v>
                      </c:pt>
                      <c:pt idx="1855">
                        <c:v>8213045</c:v>
                      </c:pt>
                      <c:pt idx="1856">
                        <c:v>8245364</c:v>
                      </c:pt>
                      <c:pt idx="1857">
                        <c:v>8279812</c:v>
                      </c:pt>
                      <c:pt idx="1858">
                        <c:v>8317847</c:v>
                      </c:pt>
                      <c:pt idx="1859">
                        <c:v>8361406</c:v>
                      </c:pt>
                      <c:pt idx="1860">
                        <c:v>8412477</c:v>
                      </c:pt>
                      <c:pt idx="1861">
                        <c:v>8472655</c:v>
                      </c:pt>
                      <c:pt idx="1862">
                        <c:v>8542753</c:v>
                      </c:pt>
                      <c:pt idx="1863">
                        <c:v>8622592</c:v>
                      </c:pt>
                      <c:pt idx="1864">
                        <c:v>8711005</c:v>
                      </c:pt>
                      <c:pt idx="1865">
                        <c:v>8806046</c:v>
                      </c:pt>
                      <c:pt idx="1866">
                        <c:v>8905350</c:v>
                      </c:pt>
                      <c:pt idx="1867">
                        <c:v>9006517</c:v>
                      </c:pt>
                      <c:pt idx="1868">
                        <c:v>9107428</c:v>
                      </c:pt>
                      <c:pt idx="1869">
                        <c:v>9206460</c:v>
                      </c:pt>
                      <c:pt idx="1870">
                        <c:v>9302507</c:v>
                      </c:pt>
                      <c:pt idx="1871">
                        <c:v>9394917</c:v>
                      </c:pt>
                      <c:pt idx="1872">
                        <c:v>9483324</c:v>
                      </c:pt>
                      <c:pt idx="1873">
                        <c:v>9567506</c:v>
                      </c:pt>
                      <c:pt idx="1874">
                        <c:v>9647244</c:v>
                      </c:pt>
                      <c:pt idx="1875">
                        <c:v>9722263</c:v>
                      </c:pt>
                      <c:pt idx="1876">
                        <c:v>9792221</c:v>
                      </c:pt>
                      <c:pt idx="1877">
                        <c:v>9856748</c:v>
                      </c:pt>
                      <c:pt idx="1878">
                        <c:v>9915494</c:v>
                      </c:pt>
                      <c:pt idx="1879">
                        <c:v>9968202</c:v>
                      </c:pt>
                      <c:pt idx="1880">
                        <c:v>10014767</c:v>
                      </c:pt>
                      <c:pt idx="1881">
                        <c:v>10055265</c:v>
                      </c:pt>
                      <c:pt idx="1882">
                        <c:v>10089991</c:v>
                      </c:pt>
                      <c:pt idx="1883">
                        <c:v>10119440</c:v>
                      </c:pt>
                      <c:pt idx="1884">
                        <c:v>10144261</c:v>
                      </c:pt>
                      <c:pt idx="1885">
                        <c:v>10165207</c:v>
                      </c:pt>
                      <c:pt idx="1886">
                        <c:v>10183055</c:v>
                      </c:pt>
                      <c:pt idx="1887">
                        <c:v>10198540</c:v>
                      </c:pt>
                      <c:pt idx="1888">
                        <c:v>10212302</c:v>
                      </c:pt>
                      <c:pt idx="1889">
                        <c:v>10224856</c:v>
                      </c:pt>
                      <c:pt idx="1890">
                        <c:v>10236586</c:v>
                      </c:pt>
                      <c:pt idx="1891">
                        <c:v>10247737</c:v>
                      </c:pt>
                      <c:pt idx="1892">
                        <c:v>10258440</c:v>
                      </c:pt>
                      <c:pt idx="1893">
                        <c:v>10268728</c:v>
                      </c:pt>
                      <c:pt idx="1894">
                        <c:v>10278570</c:v>
                      </c:pt>
                      <c:pt idx="1895">
                        <c:v>10287905</c:v>
                      </c:pt>
                      <c:pt idx="1896">
                        <c:v>10296690</c:v>
                      </c:pt>
                      <c:pt idx="1897">
                        <c:v>10304929</c:v>
                      </c:pt>
                      <c:pt idx="1898">
                        <c:v>10312683</c:v>
                      </c:pt>
                      <c:pt idx="1899">
                        <c:v>10320075</c:v>
                      </c:pt>
                      <c:pt idx="1900">
                        <c:v>10327229</c:v>
                      </c:pt>
                      <c:pt idx="1901">
                        <c:v>10334249</c:v>
                      </c:pt>
                      <c:pt idx="1902">
                        <c:v>10341174</c:v>
                      </c:pt>
                      <c:pt idx="1903">
                        <c:v>10347948</c:v>
                      </c:pt>
                      <c:pt idx="1904">
                        <c:v>10354459</c:v>
                      </c:pt>
                      <c:pt idx="1905">
                        <c:v>10360551</c:v>
                      </c:pt>
                      <c:pt idx="1906">
                        <c:v>10366093</c:v>
                      </c:pt>
                      <c:pt idx="1907">
                        <c:v>10370996</c:v>
                      </c:pt>
                      <c:pt idx="1908">
                        <c:v>10375241</c:v>
                      </c:pt>
                      <c:pt idx="1909">
                        <c:v>10378860</c:v>
                      </c:pt>
                      <c:pt idx="1910">
                        <c:v>10381913</c:v>
                      </c:pt>
                      <c:pt idx="1911">
                        <c:v>10384435</c:v>
                      </c:pt>
                      <c:pt idx="1912">
                        <c:v>10386452</c:v>
                      </c:pt>
                      <c:pt idx="1913">
                        <c:v>10387951</c:v>
                      </c:pt>
                      <c:pt idx="1914">
                        <c:v>10388924</c:v>
                      </c:pt>
                      <c:pt idx="1915">
                        <c:v>10389396</c:v>
                      </c:pt>
                      <c:pt idx="1916">
                        <c:v>10389446</c:v>
                      </c:pt>
                      <c:pt idx="1917">
                        <c:v>10389219</c:v>
                      </c:pt>
                      <c:pt idx="1918">
                        <c:v>10388898</c:v>
                      </c:pt>
                      <c:pt idx="1919">
                        <c:v>10388685</c:v>
                      </c:pt>
                      <c:pt idx="1920">
                        <c:v>10388747</c:v>
                      </c:pt>
                      <c:pt idx="1921">
                        <c:v>10389205</c:v>
                      </c:pt>
                      <c:pt idx="1922">
                        <c:v>10390100</c:v>
                      </c:pt>
                      <c:pt idx="1923">
                        <c:v>10391409</c:v>
                      </c:pt>
                      <c:pt idx="1924">
                        <c:v>10393056</c:v>
                      </c:pt>
                      <c:pt idx="1925">
                        <c:v>10394933</c:v>
                      </c:pt>
                      <c:pt idx="1926">
                        <c:v>10396909</c:v>
                      </c:pt>
                      <c:pt idx="1927">
                        <c:v>10398852</c:v>
                      </c:pt>
                      <c:pt idx="1928">
                        <c:v>10400630</c:v>
                      </c:pt>
                      <c:pt idx="1929">
                        <c:v>10402139</c:v>
                      </c:pt>
                      <c:pt idx="1930">
                        <c:v>10403297</c:v>
                      </c:pt>
                      <c:pt idx="1931">
                        <c:v>10404071</c:v>
                      </c:pt>
                      <c:pt idx="1932">
                        <c:v>10404472</c:v>
                      </c:pt>
                      <c:pt idx="1933">
                        <c:v>10404559</c:v>
                      </c:pt>
                      <c:pt idx="1934">
                        <c:v>10404416</c:v>
                      </c:pt>
                      <c:pt idx="1935">
                        <c:v>10404134</c:v>
                      </c:pt>
                      <c:pt idx="1936">
                        <c:v>10403789</c:v>
                      </c:pt>
                      <c:pt idx="1937">
                        <c:v>10403442</c:v>
                      </c:pt>
                      <c:pt idx="1938">
                        <c:v>10403143</c:v>
                      </c:pt>
                      <c:pt idx="1939">
                        <c:v>10402944</c:v>
                      </c:pt>
                      <c:pt idx="1940">
                        <c:v>10402901</c:v>
                      </c:pt>
                      <c:pt idx="1941">
                        <c:v>10403088</c:v>
                      </c:pt>
                      <c:pt idx="1942">
                        <c:v>10403546</c:v>
                      </c:pt>
                      <c:pt idx="1943">
                        <c:v>10404296</c:v>
                      </c:pt>
                      <c:pt idx="1944">
                        <c:v>10405287</c:v>
                      </c:pt>
                      <c:pt idx="1945">
                        <c:v>10406410</c:v>
                      </c:pt>
                      <c:pt idx="1946">
                        <c:v>10407518</c:v>
                      </c:pt>
                      <c:pt idx="1947">
                        <c:v>10408476</c:v>
                      </c:pt>
                      <c:pt idx="1948">
                        <c:v>10409199</c:v>
                      </c:pt>
                      <c:pt idx="1949">
                        <c:v>10409685</c:v>
                      </c:pt>
                      <c:pt idx="1950">
                        <c:v>10410020</c:v>
                      </c:pt>
                      <c:pt idx="1951">
                        <c:v>10410333</c:v>
                      </c:pt>
                      <c:pt idx="1952">
                        <c:v>10410756</c:v>
                      </c:pt>
                      <c:pt idx="1953">
                        <c:v>10411368</c:v>
                      </c:pt>
                      <c:pt idx="1954">
                        <c:v>10412177</c:v>
                      </c:pt>
                      <c:pt idx="1955">
                        <c:v>10413128</c:v>
                      </c:pt>
                      <c:pt idx="1956">
                        <c:v>10414117</c:v>
                      </c:pt>
                      <c:pt idx="1957">
                        <c:v>10415048</c:v>
                      </c:pt>
                      <c:pt idx="1958">
                        <c:v>10415848</c:v>
                      </c:pt>
                      <c:pt idx="1959">
                        <c:v>10416486</c:v>
                      </c:pt>
                      <c:pt idx="1960">
                        <c:v>10416955</c:v>
                      </c:pt>
                      <c:pt idx="1961">
                        <c:v>10417269</c:v>
                      </c:pt>
                      <c:pt idx="1962">
                        <c:v>10417422</c:v>
                      </c:pt>
                      <c:pt idx="1963">
                        <c:v>10417399</c:v>
                      </c:pt>
                      <c:pt idx="1964">
                        <c:v>10417175</c:v>
                      </c:pt>
                      <c:pt idx="1965">
                        <c:v>10416737</c:v>
                      </c:pt>
                      <c:pt idx="1966">
                        <c:v>10416101</c:v>
                      </c:pt>
                      <c:pt idx="1967">
                        <c:v>10415322</c:v>
                      </c:pt>
                      <c:pt idx="1968">
                        <c:v>10414489</c:v>
                      </c:pt>
                      <c:pt idx="1969">
                        <c:v>10413707</c:v>
                      </c:pt>
                      <c:pt idx="1970">
                        <c:v>10413074</c:v>
                      </c:pt>
                      <c:pt idx="1971">
                        <c:v>10412659</c:v>
                      </c:pt>
                      <c:pt idx="1972">
                        <c:v>10412495</c:v>
                      </c:pt>
                      <c:pt idx="1973">
                        <c:v>10412572</c:v>
                      </c:pt>
                      <c:pt idx="1974">
                        <c:v>10412857</c:v>
                      </c:pt>
                      <c:pt idx="1975">
                        <c:v>10413310</c:v>
                      </c:pt>
                      <c:pt idx="1976">
                        <c:v>10413902</c:v>
                      </c:pt>
                      <c:pt idx="1977">
                        <c:v>10414613</c:v>
                      </c:pt>
                      <c:pt idx="1978">
                        <c:v>10415449</c:v>
                      </c:pt>
                      <c:pt idx="1979">
                        <c:v>10416409</c:v>
                      </c:pt>
                      <c:pt idx="1980">
                        <c:v>10417472</c:v>
                      </c:pt>
                      <c:pt idx="1981">
                        <c:v>10418599</c:v>
                      </c:pt>
                      <c:pt idx="1982">
                        <c:v>10419719</c:v>
                      </c:pt>
                      <c:pt idx="1983">
                        <c:v>10420736</c:v>
                      </c:pt>
                      <c:pt idx="1984">
                        <c:v>10421564</c:v>
                      </c:pt>
                      <c:pt idx="1985">
                        <c:v>10422132</c:v>
                      </c:pt>
                      <c:pt idx="1986">
                        <c:v>10422392</c:v>
                      </c:pt>
                      <c:pt idx="1987">
                        <c:v>10422340</c:v>
                      </c:pt>
                      <c:pt idx="1988">
                        <c:v>10421997</c:v>
                      </c:pt>
                      <c:pt idx="1989">
                        <c:v>10421417</c:v>
                      </c:pt>
                      <c:pt idx="1990">
                        <c:v>10420661</c:v>
                      </c:pt>
                      <c:pt idx="1991">
                        <c:v>10419792</c:v>
                      </c:pt>
                      <c:pt idx="1992">
                        <c:v>10418880</c:v>
                      </c:pt>
                      <c:pt idx="1993">
                        <c:v>10417970</c:v>
                      </c:pt>
                      <c:pt idx="1994">
                        <c:v>10417088</c:v>
                      </c:pt>
                      <c:pt idx="1995">
                        <c:v>10416235</c:v>
                      </c:pt>
                      <c:pt idx="1996">
                        <c:v>10415379</c:v>
                      </c:pt>
                      <c:pt idx="1997">
                        <c:v>10414480</c:v>
                      </c:pt>
                      <c:pt idx="1998">
                        <c:v>10413490</c:v>
                      </c:pt>
                      <c:pt idx="1999">
                        <c:v>10412384</c:v>
                      </c:pt>
                      <c:pt idx="2000">
                        <c:v>10411147</c:v>
                      </c:pt>
                      <c:pt idx="2001">
                        <c:v>10409782</c:v>
                      </c:pt>
                      <c:pt idx="2002">
                        <c:v>10408304</c:v>
                      </c:pt>
                      <c:pt idx="2003">
                        <c:v>10406723</c:v>
                      </c:pt>
                      <c:pt idx="2004">
                        <c:v>10405058</c:v>
                      </c:pt>
                      <c:pt idx="2005">
                        <c:v>10403327</c:v>
                      </c:pt>
                      <c:pt idx="2006">
                        <c:v>10401575</c:v>
                      </c:pt>
                      <c:pt idx="2007">
                        <c:v>10399870</c:v>
                      </c:pt>
                      <c:pt idx="2008">
                        <c:v>10398304</c:v>
                      </c:pt>
                      <c:pt idx="2009">
                        <c:v>10396955</c:v>
                      </c:pt>
                      <c:pt idx="2010">
                        <c:v>10395869</c:v>
                      </c:pt>
                      <c:pt idx="2011">
                        <c:v>10395037</c:v>
                      </c:pt>
                      <c:pt idx="2012">
                        <c:v>10394378</c:v>
                      </c:pt>
                      <c:pt idx="2013">
                        <c:v>10393774</c:v>
                      </c:pt>
                      <c:pt idx="2014">
                        <c:v>10393090</c:v>
                      </c:pt>
                      <c:pt idx="2015">
                        <c:v>10392230</c:v>
                      </c:pt>
                      <c:pt idx="2016">
                        <c:v>10391154</c:v>
                      </c:pt>
                      <c:pt idx="2017">
                        <c:v>10389890</c:v>
                      </c:pt>
                      <c:pt idx="2018">
                        <c:v>10388505</c:v>
                      </c:pt>
                      <c:pt idx="2019">
                        <c:v>10387069</c:v>
                      </c:pt>
                      <c:pt idx="2020">
                        <c:v>10385617</c:v>
                      </c:pt>
                      <c:pt idx="2021">
                        <c:v>10384145</c:v>
                      </c:pt>
                      <c:pt idx="2022">
                        <c:v>10382597</c:v>
                      </c:pt>
                      <c:pt idx="2023">
                        <c:v>10380916</c:v>
                      </c:pt>
                      <c:pt idx="2024">
                        <c:v>10379069</c:v>
                      </c:pt>
                      <c:pt idx="2025">
                        <c:v>10377084</c:v>
                      </c:pt>
                      <c:pt idx="2026">
                        <c:v>10375040</c:v>
                      </c:pt>
                      <c:pt idx="2027">
                        <c:v>10373069</c:v>
                      </c:pt>
                      <c:pt idx="2028">
                        <c:v>10371283</c:v>
                      </c:pt>
                      <c:pt idx="2029">
                        <c:v>10369768</c:v>
                      </c:pt>
                      <c:pt idx="2030">
                        <c:v>10368542</c:v>
                      </c:pt>
                      <c:pt idx="2031">
                        <c:v>10367553</c:v>
                      </c:pt>
                      <c:pt idx="2032">
                        <c:v>10366690</c:v>
                      </c:pt>
                      <c:pt idx="2033">
                        <c:v>10365834</c:v>
                      </c:pt>
                      <c:pt idx="2034">
                        <c:v>10364865</c:v>
                      </c:pt>
                      <c:pt idx="2035">
                        <c:v>10363699</c:v>
                      </c:pt>
                      <c:pt idx="2036">
                        <c:v>10362309</c:v>
                      </c:pt>
                      <c:pt idx="2037">
                        <c:v>10360712</c:v>
                      </c:pt>
                      <c:pt idx="2038">
                        <c:v>10358981</c:v>
                      </c:pt>
                      <c:pt idx="2039">
                        <c:v>10357220</c:v>
                      </c:pt>
                      <c:pt idx="2040">
                        <c:v>10355546</c:v>
                      </c:pt>
                      <c:pt idx="2041">
                        <c:v>10354073</c:v>
                      </c:pt>
                      <c:pt idx="2042">
                        <c:v>10352876</c:v>
                      </c:pt>
                      <c:pt idx="2043">
                        <c:v>10352001</c:v>
                      </c:pt>
                      <c:pt idx="2044">
                        <c:v>10351440</c:v>
                      </c:pt>
                      <c:pt idx="2045">
                        <c:v>10351158</c:v>
                      </c:pt>
                      <c:pt idx="2046">
                        <c:v>10351096</c:v>
                      </c:pt>
                      <c:pt idx="2047">
                        <c:v>10351203</c:v>
                      </c:pt>
                      <c:pt idx="2048">
                        <c:v>10351430</c:v>
                      </c:pt>
                      <c:pt idx="2049">
                        <c:v>10351733</c:v>
                      </c:pt>
                      <c:pt idx="2050">
                        <c:v>10352048</c:v>
                      </c:pt>
                      <c:pt idx="2051">
                        <c:v>10352294</c:v>
                      </c:pt>
                      <c:pt idx="2052">
                        <c:v>10352354</c:v>
                      </c:pt>
                      <c:pt idx="2053">
                        <c:v>10352111</c:v>
                      </c:pt>
                      <c:pt idx="2054">
                        <c:v>10351472</c:v>
                      </c:pt>
                      <c:pt idx="2055">
                        <c:v>10350417</c:v>
                      </c:pt>
                      <c:pt idx="2056">
                        <c:v>10349020</c:v>
                      </c:pt>
                      <c:pt idx="2057">
                        <c:v>10347449</c:v>
                      </c:pt>
                      <c:pt idx="2058">
                        <c:v>10345918</c:v>
                      </c:pt>
                      <c:pt idx="2059">
                        <c:v>10344650</c:v>
                      </c:pt>
                      <c:pt idx="2060">
                        <c:v>10343791</c:v>
                      </c:pt>
                      <c:pt idx="2061">
                        <c:v>10343404</c:v>
                      </c:pt>
                      <c:pt idx="2062">
                        <c:v>10343443</c:v>
                      </c:pt>
                      <c:pt idx="2063">
                        <c:v>10343802</c:v>
                      </c:pt>
                      <c:pt idx="2064">
                        <c:v>10344343</c:v>
                      </c:pt>
                      <c:pt idx="2065">
                        <c:v>10344950</c:v>
                      </c:pt>
                      <c:pt idx="2066">
                        <c:v>10345556</c:v>
                      </c:pt>
                      <c:pt idx="2067">
                        <c:v>10346136</c:v>
                      </c:pt>
                      <c:pt idx="2068">
                        <c:v>10346686</c:v>
                      </c:pt>
                      <c:pt idx="2069">
                        <c:v>10347208</c:v>
                      </c:pt>
                      <c:pt idx="2070">
                        <c:v>10347680</c:v>
                      </c:pt>
                      <c:pt idx="2071">
                        <c:v>10348061</c:v>
                      </c:pt>
                      <c:pt idx="2072">
                        <c:v>10348310</c:v>
                      </c:pt>
                      <c:pt idx="2073">
                        <c:v>10348397</c:v>
                      </c:pt>
                      <c:pt idx="2074">
                        <c:v>10348329</c:v>
                      </c:pt>
                      <c:pt idx="2075">
                        <c:v>10348152</c:v>
                      </c:pt>
                      <c:pt idx="2076">
                        <c:v>10347939</c:v>
                      </c:pt>
                      <c:pt idx="2077">
                        <c:v>10347765</c:v>
                      </c:pt>
                      <c:pt idx="2078">
                        <c:v>10347681</c:v>
                      </c:pt>
                      <c:pt idx="2079">
                        <c:v>10347704</c:v>
                      </c:pt>
                      <c:pt idx="2080">
                        <c:v>10347823</c:v>
                      </c:pt>
                      <c:pt idx="2081">
                        <c:v>10348016</c:v>
                      </c:pt>
                      <c:pt idx="2082">
                        <c:v>10348283</c:v>
                      </c:pt>
                      <c:pt idx="2083">
                        <c:v>10348657</c:v>
                      </c:pt>
                      <c:pt idx="2084">
                        <c:v>10349212</c:v>
                      </c:pt>
                      <c:pt idx="2085">
                        <c:v>10350038</c:v>
                      </c:pt>
                      <c:pt idx="2086">
                        <c:v>10351205</c:v>
                      </c:pt>
                      <c:pt idx="2087">
                        <c:v>10352723</c:v>
                      </c:pt>
                      <c:pt idx="2088">
                        <c:v>10354529</c:v>
                      </c:pt>
                      <c:pt idx="2089">
                        <c:v>10356482</c:v>
                      </c:pt>
                      <c:pt idx="2090">
                        <c:v>10358397</c:v>
                      </c:pt>
                      <c:pt idx="2091">
                        <c:v>10360092</c:v>
                      </c:pt>
                      <c:pt idx="2092">
                        <c:v>10361432</c:v>
                      </c:pt>
                      <c:pt idx="2093">
                        <c:v>10362350</c:v>
                      </c:pt>
                      <c:pt idx="2094">
                        <c:v>10362857</c:v>
                      </c:pt>
                      <c:pt idx="2095">
                        <c:v>10363023</c:v>
                      </c:pt>
                      <c:pt idx="2096">
                        <c:v>10362949</c:v>
                      </c:pt>
                      <c:pt idx="2097">
                        <c:v>10362719</c:v>
                      </c:pt>
                      <c:pt idx="2098">
                        <c:v>10362400</c:v>
                      </c:pt>
                      <c:pt idx="2099">
                        <c:v>10362029</c:v>
                      </c:pt>
                      <c:pt idx="2100">
                        <c:v>10361632</c:v>
                      </c:pt>
                      <c:pt idx="2101">
                        <c:v>10361233</c:v>
                      </c:pt>
                      <c:pt idx="2102">
                        <c:v>10360875</c:v>
                      </c:pt>
                      <c:pt idx="2103">
                        <c:v>10360609</c:v>
                      </c:pt>
                      <c:pt idx="2104">
                        <c:v>10360475</c:v>
                      </c:pt>
                      <c:pt idx="2105">
                        <c:v>10360486</c:v>
                      </c:pt>
                      <c:pt idx="2106">
                        <c:v>10360604</c:v>
                      </c:pt>
                      <c:pt idx="2107">
                        <c:v>10360742</c:v>
                      </c:pt>
                      <c:pt idx="2108">
                        <c:v>10360784</c:v>
                      </c:pt>
                      <c:pt idx="2109">
                        <c:v>10360622</c:v>
                      </c:pt>
                      <c:pt idx="2110">
                        <c:v>10360191</c:v>
                      </c:pt>
                      <c:pt idx="2111">
                        <c:v>10359489</c:v>
                      </c:pt>
                      <c:pt idx="2112">
                        <c:v>10358579</c:v>
                      </c:pt>
                      <c:pt idx="2113">
                        <c:v>10357558</c:v>
                      </c:pt>
                      <c:pt idx="2114">
                        <c:v>10356519</c:v>
                      </c:pt>
                      <c:pt idx="2115">
                        <c:v>10355508</c:v>
                      </c:pt>
                      <c:pt idx="2116">
                        <c:v>10354507</c:v>
                      </c:pt>
                      <c:pt idx="2117">
                        <c:v>10353445</c:v>
                      </c:pt>
                      <c:pt idx="2118">
                        <c:v>10352215</c:v>
                      </c:pt>
                      <c:pt idx="2119">
                        <c:v>10350727</c:v>
                      </c:pt>
                      <c:pt idx="2120">
                        <c:v>10348936</c:v>
                      </c:pt>
                      <c:pt idx="2121">
                        <c:v>10346874</c:v>
                      </c:pt>
                      <c:pt idx="2122">
                        <c:v>10344634</c:v>
                      </c:pt>
                      <c:pt idx="2123">
                        <c:v>10342358</c:v>
                      </c:pt>
                      <c:pt idx="2124">
                        <c:v>10340190</c:v>
                      </c:pt>
                      <c:pt idx="2125">
                        <c:v>10338240</c:v>
                      </c:pt>
                      <c:pt idx="2126">
                        <c:v>10336572</c:v>
                      </c:pt>
                      <c:pt idx="2127">
                        <c:v>10335181</c:v>
                      </c:pt>
                      <c:pt idx="2128">
                        <c:v>10334025</c:v>
                      </c:pt>
                      <c:pt idx="2129">
                        <c:v>10333032</c:v>
                      </c:pt>
                      <c:pt idx="2130">
                        <c:v>10332130</c:v>
                      </c:pt>
                      <c:pt idx="2131">
                        <c:v>10331277</c:v>
                      </c:pt>
                      <c:pt idx="2132">
                        <c:v>10330461</c:v>
                      </c:pt>
                      <c:pt idx="2133">
                        <c:v>10329693</c:v>
                      </c:pt>
                      <c:pt idx="2134">
                        <c:v>10329002</c:v>
                      </c:pt>
                      <c:pt idx="2135">
                        <c:v>10328422</c:v>
                      </c:pt>
                      <c:pt idx="2136">
                        <c:v>10327977</c:v>
                      </c:pt>
                      <c:pt idx="2137">
                        <c:v>10327668</c:v>
                      </c:pt>
                      <c:pt idx="2138">
                        <c:v>10327479</c:v>
                      </c:pt>
                      <c:pt idx="2139">
                        <c:v>10327367</c:v>
                      </c:pt>
                      <c:pt idx="2140">
                        <c:v>10327276</c:v>
                      </c:pt>
                      <c:pt idx="2141">
                        <c:v>10327141</c:v>
                      </c:pt>
                      <c:pt idx="2142">
                        <c:v>10326895</c:v>
                      </c:pt>
                      <c:pt idx="2143">
                        <c:v>10326488</c:v>
                      </c:pt>
                      <c:pt idx="2144">
                        <c:v>10325879</c:v>
                      </c:pt>
                      <c:pt idx="2145">
                        <c:v>10325061</c:v>
                      </c:pt>
                      <c:pt idx="2146">
                        <c:v>10324052</c:v>
                      </c:pt>
                      <c:pt idx="2147">
                        <c:v>10322900</c:v>
                      </c:pt>
                      <c:pt idx="2148">
                        <c:v>10321675</c:v>
                      </c:pt>
                      <c:pt idx="2149">
                        <c:v>10320466</c:v>
                      </c:pt>
                      <c:pt idx="2150">
                        <c:v>10319367</c:v>
                      </c:pt>
                      <c:pt idx="2151">
                        <c:v>10318462</c:v>
                      </c:pt>
                      <c:pt idx="2152">
                        <c:v>10317828</c:v>
                      </c:pt>
                      <c:pt idx="2153">
                        <c:v>10317509</c:v>
                      </c:pt>
                      <c:pt idx="2154">
                        <c:v>10317506</c:v>
                      </c:pt>
                      <c:pt idx="2155">
                        <c:v>10317809</c:v>
                      </c:pt>
                      <c:pt idx="2156">
                        <c:v>10318349</c:v>
                      </c:pt>
                      <c:pt idx="2157">
                        <c:v>10319051</c:v>
                      </c:pt>
                      <c:pt idx="2158">
                        <c:v>10319837</c:v>
                      </c:pt>
                      <c:pt idx="2159">
                        <c:v>10320638</c:v>
                      </c:pt>
                      <c:pt idx="2160">
                        <c:v>10321404</c:v>
                      </c:pt>
                      <c:pt idx="2161">
                        <c:v>10322114</c:v>
                      </c:pt>
                      <c:pt idx="2162">
                        <c:v>10322771</c:v>
                      </c:pt>
                      <c:pt idx="2163">
                        <c:v>10323399</c:v>
                      </c:pt>
                      <c:pt idx="2164">
                        <c:v>10324044</c:v>
                      </c:pt>
                      <c:pt idx="2165">
                        <c:v>10324761</c:v>
                      </c:pt>
                      <c:pt idx="2166">
                        <c:v>10325619</c:v>
                      </c:pt>
                      <c:pt idx="2167">
                        <c:v>10326686</c:v>
                      </c:pt>
                      <c:pt idx="2168">
                        <c:v>10328024</c:v>
                      </c:pt>
                      <c:pt idx="2169">
                        <c:v>10329673</c:v>
                      </c:pt>
                      <c:pt idx="2170">
                        <c:v>10331643</c:v>
                      </c:pt>
                      <c:pt idx="2171">
                        <c:v>10333910</c:v>
                      </c:pt>
                      <c:pt idx="2172">
                        <c:v>10336407</c:v>
                      </c:pt>
                      <c:pt idx="2173">
                        <c:v>10339059</c:v>
                      </c:pt>
                      <c:pt idx="2174">
                        <c:v>10341764</c:v>
                      </c:pt>
                      <c:pt idx="2175">
                        <c:v>10344440</c:v>
                      </c:pt>
                      <c:pt idx="2176">
                        <c:v>10347009</c:v>
                      </c:pt>
                      <c:pt idx="2177">
                        <c:v>10349419</c:v>
                      </c:pt>
                      <c:pt idx="2178">
                        <c:v>10351619</c:v>
                      </c:pt>
                      <c:pt idx="2179">
                        <c:v>10353571</c:v>
                      </c:pt>
                      <c:pt idx="2180">
                        <c:v>10355228</c:v>
                      </c:pt>
                      <c:pt idx="2181">
                        <c:v>10356559</c:v>
                      </c:pt>
                      <c:pt idx="2182">
                        <c:v>10357529</c:v>
                      </c:pt>
                      <c:pt idx="2183">
                        <c:v>10358124</c:v>
                      </c:pt>
                      <c:pt idx="2184">
                        <c:v>10358356</c:v>
                      </c:pt>
                      <c:pt idx="2185">
                        <c:v>10358266</c:v>
                      </c:pt>
                      <c:pt idx="2186">
                        <c:v>10357932</c:v>
                      </c:pt>
                      <c:pt idx="2187">
                        <c:v>10357456</c:v>
                      </c:pt>
                      <c:pt idx="2188">
                        <c:v>10356950</c:v>
                      </c:pt>
                      <c:pt idx="2189">
                        <c:v>10356526</c:v>
                      </c:pt>
                      <c:pt idx="2190">
                        <c:v>10356277</c:v>
                      </c:pt>
                      <c:pt idx="2191">
                        <c:v>10356262</c:v>
                      </c:pt>
                      <c:pt idx="2192">
                        <c:v>10356488</c:v>
                      </c:pt>
                      <c:pt idx="2193">
                        <c:v>10356935</c:v>
                      </c:pt>
                      <c:pt idx="2194">
                        <c:v>10357551</c:v>
                      </c:pt>
                      <c:pt idx="2195">
                        <c:v>10358275</c:v>
                      </c:pt>
                      <c:pt idx="2196">
                        <c:v>10359051</c:v>
                      </c:pt>
                      <c:pt idx="2197">
                        <c:v>10359846</c:v>
                      </c:pt>
                      <c:pt idx="2198">
                        <c:v>10360646</c:v>
                      </c:pt>
                      <c:pt idx="2199">
                        <c:v>10361446</c:v>
                      </c:pt>
                      <c:pt idx="2200">
                        <c:v>10362239</c:v>
                      </c:pt>
                      <c:pt idx="2201">
                        <c:v>10363002</c:v>
                      </c:pt>
                      <c:pt idx="2202">
                        <c:v>10363690</c:v>
                      </c:pt>
                      <c:pt idx="2203">
                        <c:v>10364246</c:v>
                      </c:pt>
                      <c:pt idx="2204">
                        <c:v>10364615</c:v>
                      </c:pt>
                      <c:pt idx="2205">
                        <c:v>10364764</c:v>
                      </c:pt>
                      <c:pt idx="2206">
                        <c:v>10364693</c:v>
                      </c:pt>
                      <c:pt idx="2207">
                        <c:v>10364441</c:v>
                      </c:pt>
                      <c:pt idx="2208">
                        <c:v>10364080</c:v>
                      </c:pt>
                      <c:pt idx="2209">
                        <c:v>10363691</c:v>
                      </c:pt>
                      <c:pt idx="2210">
                        <c:v>10363347</c:v>
                      </c:pt>
                      <c:pt idx="2211">
                        <c:v>10363087</c:v>
                      </c:pt>
                      <c:pt idx="2212">
                        <c:v>10362923</c:v>
                      </c:pt>
                      <c:pt idx="2213">
                        <c:v>10362826</c:v>
                      </c:pt>
                      <c:pt idx="2214">
                        <c:v>10362751</c:v>
                      </c:pt>
                      <c:pt idx="2215">
                        <c:v>10362646</c:v>
                      </c:pt>
                      <c:pt idx="2216">
                        <c:v>10362474</c:v>
                      </c:pt>
                      <c:pt idx="2217">
                        <c:v>10362202</c:v>
                      </c:pt>
                      <c:pt idx="2218">
                        <c:v>10361811</c:v>
                      </c:pt>
                      <c:pt idx="2219">
                        <c:v>10361292</c:v>
                      </c:pt>
                      <c:pt idx="2220">
                        <c:v>10360629</c:v>
                      </c:pt>
                      <c:pt idx="2221">
                        <c:v>10359807</c:v>
                      </c:pt>
                      <c:pt idx="2222">
                        <c:v>10358825</c:v>
                      </c:pt>
                      <c:pt idx="2223">
                        <c:v>10357705</c:v>
                      </c:pt>
                      <c:pt idx="2224">
                        <c:v>10356499</c:v>
                      </c:pt>
                      <c:pt idx="2225">
                        <c:v>10355285</c:v>
                      </c:pt>
                      <c:pt idx="2226">
                        <c:v>10354154</c:v>
                      </c:pt>
                      <c:pt idx="2227">
                        <c:v>10353172</c:v>
                      </c:pt>
                      <c:pt idx="2228">
                        <c:v>10352357</c:v>
                      </c:pt>
                      <c:pt idx="2229">
                        <c:v>10351662</c:v>
                      </c:pt>
                      <c:pt idx="2230">
                        <c:v>10350983</c:v>
                      </c:pt>
                      <c:pt idx="2231">
                        <c:v>10350182</c:v>
                      </c:pt>
                      <c:pt idx="2232">
                        <c:v>10349132</c:v>
                      </c:pt>
                      <c:pt idx="2233">
                        <c:v>10347768</c:v>
                      </c:pt>
                      <c:pt idx="2234">
                        <c:v>10346092</c:v>
                      </c:pt>
                      <c:pt idx="2235">
                        <c:v>10344192</c:v>
                      </c:pt>
                      <c:pt idx="2236">
                        <c:v>10342196</c:v>
                      </c:pt>
                      <c:pt idx="2237">
                        <c:v>10340249</c:v>
                      </c:pt>
                      <c:pt idx="2238">
                        <c:v>10338460</c:v>
                      </c:pt>
                      <c:pt idx="2239">
                        <c:v>10336875</c:v>
                      </c:pt>
                      <c:pt idx="2240">
                        <c:v>10335480</c:v>
                      </c:pt>
                      <c:pt idx="2241">
                        <c:v>10334209</c:v>
                      </c:pt>
                      <c:pt idx="2242">
                        <c:v>10332983</c:v>
                      </c:pt>
                      <c:pt idx="2243">
                        <c:v>10331738</c:v>
                      </c:pt>
                      <c:pt idx="2244">
                        <c:v>10330441</c:v>
                      </c:pt>
                      <c:pt idx="2245">
                        <c:v>10329101</c:v>
                      </c:pt>
                      <c:pt idx="2246">
                        <c:v>10327756</c:v>
                      </c:pt>
                      <c:pt idx="2247">
                        <c:v>10326443</c:v>
                      </c:pt>
                      <c:pt idx="2248">
                        <c:v>10325189</c:v>
                      </c:pt>
                      <c:pt idx="2249">
                        <c:v>10323998</c:v>
                      </c:pt>
                      <c:pt idx="2250">
                        <c:v>10322841</c:v>
                      </c:pt>
                      <c:pt idx="2251">
                        <c:v>10321681</c:v>
                      </c:pt>
                      <c:pt idx="2252">
                        <c:v>10320487</c:v>
                      </c:pt>
                      <c:pt idx="2253">
                        <c:v>10319260</c:v>
                      </c:pt>
                      <c:pt idx="2254">
                        <c:v>10318031</c:v>
                      </c:pt>
                      <c:pt idx="2255">
                        <c:v>10316865</c:v>
                      </c:pt>
                      <c:pt idx="2256">
                        <c:v>10315837</c:v>
                      </c:pt>
                      <c:pt idx="2257">
                        <c:v>10315026</c:v>
                      </c:pt>
                      <c:pt idx="2258">
                        <c:v>10314475</c:v>
                      </c:pt>
                      <c:pt idx="2259">
                        <c:v>10314204</c:v>
                      </c:pt>
                      <c:pt idx="2260">
                        <c:v>10314202</c:v>
                      </c:pt>
                      <c:pt idx="2261">
                        <c:v>10314444</c:v>
                      </c:pt>
                      <c:pt idx="2262">
                        <c:v>10314903</c:v>
                      </c:pt>
                      <c:pt idx="2263">
                        <c:v>10315578</c:v>
                      </c:pt>
                      <c:pt idx="2264">
                        <c:v>10316473</c:v>
                      </c:pt>
                      <c:pt idx="2265">
                        <c:v>10317609</c:v>
                      </c:pt>
                      <c:pt idx="2266">
                        <c:v>10318987</c:v>
                      </c:pt>
                      <c:pt idx="2267">
                        <c:v>10320592</c:v>
                      </c:pt>
                      <c:pt idx="2268">
                        <c:v>10322359</c:v>
                      </c:pt>
                      <c:pt idx="2269">
                        <c:v>10324194</c:v>
                      </c:pt>
                      <c:pt idx="2270">
                        <c:v>10325971</c:v>
                      </c:pt>
                      <c:pt idx="2271">
                        <c:v>10327578</c:v>
                      </c:pt>
                      <c:pt idx="2272">
                        <c:v>10328909</c:v>
                      </c:pt>
                      <c:pt idx="2273">
                        <c:v>10329920</c:v>
                      </c:pt>
                      <c:pt idx="2274">
                        <c:v>10330618</c:v>
                      </c:pt>
                      <c:pt idx="2275">
                        <c:v>10331060</c:v>
                      </c:pt>
                      <c:pt idx="2276">
                        <c:v>10331345</c:v>
                      </c:pt>
                      <c:pt idx="2277">
                        <c:v>10331596</c:v>
                      </c:pt>
                      <c:pt idx="2278">
                        <c:v>10331931</c:v>
                      </c:pt>
                      <c:pt idx="2279">
                        <c:v>10332448</c:v>
                      </c:pt>
                      <c:pt idx="2280">
                        <c:v>10333214</c:v>
                      </c:pt>
                      <c:pt idx="2281">
                        <c:v>10334247</c:v>
                      </c:pt>
                      <c:pt idx="2282">
                        <c:v>10335542</c:v>
                      </c:pt>
                      <c:pt idx="2283">
                        <c:v>10337064</c:v>
                      </c:pt>
                      <c:pt idx="2284">
                        <c:v>10338775</c:v>
                      </c:pt>
                      <c:pt idx="2285">
                        <c:v>10340636</c:v>
                      </c:pt>
                      <c:pt idx="2286">
                        <c:v>10342613</c:v>
                      </c:pt>
                      <c:pt idx="2287">
                        <c:v>10344675</c:v>
                      </c:pt>
                      <c:pt idx="2288">
                        <c:v>10346776</c:v>
                      </c:pt>
                      <c:pt idx="2289">
                        <c:v>10348855</c:v>
                      </c:pt>
                      <c:pt idx="2290">
                        <c:v>10350837</c:v>
                      </c:pt>
                      <c:pt idx="2291">
                        <c:v>10352644</c:v>
                      </c:pt>
                      <c:pt idx="2292">
                        <c:v>10354212</c:v>
                      </c:pt>
                      <c:pt idx="2293">
                        <c:v>10355504</c:v>
                      </c:pt>
                      <c:pt idx="2294">
                        <c:v>10356522</c:v>
                      </c:pt>
                      <c:pt idx="2295">
                        <c:v>10357289</c:v>
                      </c:pt>
                      <c:pt idx="2296">
                        <c:v>10357858</c:v>
                      </c:pt>
                      <c:pt idx="2297">
                        <c:v>10358284</c:v>
                      </c:pt>
                      <c:pt idx="2298">
                        <c:v>10358610</c:v>
                      </c:pt>
                      <c:pt idx="2299">
                        <c:v>10358889</c:v>
                      </c:pt>
                      <c:pt idx="2300">
                        <c:v>10359170</c:v>
                      </c:pt>
                      <c:pt idx="2301">
                        <c:v>10359500</c:v>
                      </c:pt>
                      <c:pt idx="2302">
                        <c:v>10359930</c:v>
                      </c:pt>
                      <c:pt idx="2303">
                        <c:v>10360486</c:v>
                      </c:pt>
                      <c:pt idx="2304">
                        <c:v>10361166</c:v>
                      </c:pt>
                      <c:pt idx="2305">
                        <c:v>10361924</c:v>
                      </c:pt>
                      <c:pt idx="2306">
                        <c:v>10362675</c:v>
                      </c:pt>
                      <c:pt idx="2307">
                        <c:v>10363322</c:v>
                      </c:pt>
                      <c:pt idx="2308">
                        <c:v>10363776</c:v>
                      </c:pt>
                      <c:pt idx="2309">
                        <c:v>10363996</c:v>
                      </c:pt>
                      <c:pt idx="2310">
                        <c:v>10363968</c:v>
                      </c:pt>
                      <c:pt idx="2311">
                        <c:v>10363731</c:v>
                      </c:pt>
                      <c:pt idx="2312">
                        <c:v>10363329</c:v>
                      </c:pt>
                      <c:pt idx="2313">
                        <c:v>10362804</c:v>
                      </c:pt>
                      <c:pt idx="2314">
                        <c:v>10362164</c:v>
                      </c:pt>
                      <c:pt idx="2315">
                        <c:v>10361401</c:v>
                      </c:pt>
                      <c:pt idx="2316">
                        <c:v>10360494</c:v>
                      </c:pt>
                      <c:pt idx="2317">
                        <c:v>10359441</c:v>
                      </c:pt>
                      <c:pt idx="2318">
                        <c:v>10358281</c:v>
                      </c:pt>
                      <c:pt idx="2319">
                        <c:v>10357092</c:v>
                      </c:pt>
                      <c:pt idx="2320">
                        <c:v>10355969</c:v>
                      </c:pt>
                      <c:pt idx="2321">
                        <c:v>10355006</c:v>
                      </c:pt>
                      <c:pt idx="2322">
                        <c:v>10354247</c:v>
                      </c:pt>
                      <c:pt idx="2323">
                        <c:v>10353675</c:v>
                      </c:pt>
                      <c:pt idx="2324">
                        <c:v>10353211</c:v>
                      </c:pt>
                      <c:pt idx="2325">
                        <c:v>10352733</c:v>
                      </c:pt>
                      <c:pt idx="2326">
                        <c:v>10352122</c:v>
                      </c:pt>
                      <c:pt idx="2327">
                        <c:v>10351289</c:v>
                      </c:pt>
                      <c:pt idx="2328">
                        <c:v>10350203</c:v>
                      </c:pt>
                      <c:pt idx="2329">
                        <c:v>10348887</c:v>
                      </c:pt>
                      <c:pt idx="2330">
                        <c:v>10347396</c:v>
                      </c:pt>
                      <c:pt idx="2331">
                        <c:v>10345793</c:v>
                      </c:pt>
                      <c:pt idx="2332">
                        <c:v>10344116</c:v>
                      </c:pt>
                      <c:pt idx="2333">
                        <c:v>10342376</c:v>
                      </c:pt>
                      <c:pt idx="2334">
                        <c:v>10340549</c:v>
                      </c:pt>
                      <c:pt idx="2335">
                        <c:v>10338622</c:v>
                      </c:pt>
                      <c:pt idx="2336">
                        <c:v>10336589</c:v>
                      </c:pt>
                      <c:pt idx="2337">
                        <c:v>10334479</c:v>
                      </c:pt>
                      <c:pt idx="2338">
                        <c:v>10332353</c:v>
                      </c:pt>
                      <c:pt idx="2339">
                        <c:v>10330292</c:v>
                      </c:pt>
                      <c:pt idx="2340">
                        <c:v>10328371</c:v>
                      </c:pt>
                      <c:pt idx="2341">
                        <c:v>10326639</c:v>
                      </c:pt>
                      <c:pt idx="2342">
                        <c:v>10325121</c:v>
                      </c:pt>
                      <c:pt idx="2343">
                        <c:v>10323796</c:v>
                      </c:pt>
                      <c:pt idx="2344">
                        <c:v>10322632</c:v>
                      </c:pt>
                      <c:pt idx="2345">
                        <c:v>10321582</c:v>
                      </c:pt>
                      <c:pt idx="2346">
                        <c:v>10320599</c:v>
                      </c:pt>
                      <c:pt idx="2347">
                        <c:v>10319639</c:v>
                      </c:pt>
                      <c:pt idx="2348">
                        <c:v>10318661</c:v>
                      </c:pt>
                      <c:pt idx="2349">
                        <c:v>10317622</c:v>
                      </c:pt>
                      <c:pt idx="2350">
                        <c:v>10316476</c:v>
                      </c:pt>
                      <c:pt idx="2351">
                        <c:v>10315184</c:v>
                      </c:pt>
                      <c:pt idx="2352">
                        <c:v>10313715</c:v>
                      </c:pt>
                      <c:pt idx="2353">
                        <c:v>10312051</c:v>
                      </c:pt>
                      <c:pt idx="2354">
                        <c:v>10310195</c:v>
                      </c:pt>
                      <c:pt idx="2355">
                        <c:v>10308167</c:v>
                      </c:pt>
                      <c:pt idx="2356">
                        <c:v>10305993</c:v>
                      </c:pt>
                      <c:pt idx="2357">
                        <c:v>10303712</c:v>
                      </c:pt>
                      <c:pt idx="2358">
                        <c:v>10301360</c:v>
                      </c:pt>
                      <c:pt idx="2359">
                        <c:v>10298976</c:v>
                      </c:pt>
                      <c:pt idx="2360">
                        <c:v>10296597</c:v>
                      </c:pt>
                      <c:pt idx="2361">
                        <c:v>10294256</c:v>
                      </c:pt>
                      <c:pt idx="2362">
                        <c:v>10291985</c:v>
                      </c:pt>
                      <c:pt idx="2363">
                        <c:v>10289796</c:v>
                      </c:pt>
                      <c:pt idx="2364">
                        <c:v>10287685</c:v>
                      </c:pt>
                      <c:pt idx="2365">
                        <c:v>10285623</c:v>
                      </c:pt>
                      <c:pt idx="2366">
                        <c:v>10283572</c:v>
                      </c:pt>
                      <c:pt idx="2367">
                        <c:v>10281490</c:v>
                      </c:pt>
                      <c:pt idx="2368">
                        <c:v>10279343</c:v>
                      </c:pt>
                      <c:pt idx="2369">
                        <c:v>10277135</c:v>
                      </c:pt>
                      <c:pt idx="2370">
                        <c:v>10274890</c:v>
                      </c:pt>
                      <c:pt idx="2371">
                        <c:v>10272671</c:v>
                      </c:pt>
                      <c:pt idx="2372">
                        <c:v>10270547</c:v>
                      </c:pt>
                      <c:pt idx="2373">
                        <c:v>10268600</c:v>
                      </c:pt>
                      <c:pt idx="2374">
                        <c:v>10266896</c:v>
                      </c:pt>
                      <c:pt idx="2375">
                        <c:v>10265488</c:v>
                      </c:pt>
                      <c:pt idx="2376">
                        <c:v>10264398</c:v>
                      </c:pt>
                      <c:pt idx="2377">
                        <c:v>10263639</c:v>
                      </c:pt>
                      <c:pt idx="2378">
                        <c:v>10263209</c:v>
                      </c:pt>
                      <c:pt idx="2379">
                        <c:v>10263095</c:v>
                      </c:pt>
                      <c:pt idx="2380">
                        <c:v>10263286</c:v>
                      </c:pt>
                      <c:pt idx="2381">
                        <c:v>10263765</c:v>
                      </c:pt>
                      <c:pt idx="2382">
                        <c:v>10264520</c:v>
                      </c:pt>
                      <c:pt idx="2383">
                        <c:v>10265532</c:v>
                      </c:pt>
                      <c:pt idx="2384">
                        <c:v>10266779</c:v>
                      </c:pt>
                      <c:pt idx="2385">
                        <c:v>10268229</c:v>
                      </c:pt>
                      <c:pt idx="2386">
                        <c:v>10269846</c:v>
                      </c:pt>
                      <c:pt idx="2387">
                        <c:v>10271578</c:v>
                      </c:pt>
                      <c:pt idx="2388">
                        <c:v>10273376</c:v>
                      </c:pt>
                      <c:pt idx="2389">
                        <c:v>10275193</c:v>
                      </c:pt>
                      <c:pt idx="2390">
                        <c:v>10277009</c:v>
                      </c:pt>
                      <c:pt idx="2391">
                        <c:v>10278828</c:v>
                      </c:pt>
                      <c:pt idx="2392">
                        <c:v>10280688</c:v>
                      </c:pt>
                      <c:pt idx="2393">
                        <c:v>10282650</c:v>
                      </c:pt>
                      <c:pt idx="2394">
                        <c:v>10284776</c:v>
                      </c:pt>
                      <c:pt idx="2395">
                        <c:v>10287109</c:v>
                      </c:pt>
                      <c:pt idx="2396">
                        <c:v>10289668</c:v>
                      </c:pt>
                      <c:pt idx="2397">
                        <c:v>10292422</c:v>
                      </c:pt>
                      <c:pt idx="2398">
                        <c:v>10295324</c:v>
                      </c:pt>
                      <c:pt idx="2399">
                        <c:v>10298309</c:v>
                      </c:pt>
                      <c:pt idx="2400">
                        <c:v>10301320</c:v>
                      </c:pt>
                      <c:pt idx="2401">
                        <c:v>10304314</c:v>
                      </c:pt>
                      <c:pt idx="2402">
                        <c:v>10307268</c:v>
                      </c:pt>
                      <c:pt idx="2403">
                        <c:v>10310168</c:v>
                      </c:pt>
                      <c:pt idx="2404">
                        <c:v>10313005</c:v>
                      </c:pt>
                      <c:pt idx="2405">
                        <c:v>10315765</c:v>
                      </c:pt>
                      <c:pt idx="2406">
                        <c:v>10318438</c:v>
                      </c:pt>
                      <c:pt idx="2407">
                        <c:v>10321016</c:v>
                      </c:pt>
                      <c:pt idx="2408">
                        <c:v>10323502</c:v>
                      </c:pt>
                      <c:pt idx="2409">
                        <c:v>10325893</c:v>
                      </c:pt>
                      <c:pt idx="2410">
                        <c:v>10328194</c:v>
                      </c:pt>
                      <c:pt idx="2411">
                        <c:v>10330396</c:v>
                      </c:pt>
                      <c:pt idx="2412">
                        <c:v>10332474</c:v>
                      </c:pt>
                      <c:pt idx="2413">
                        <c:v>10334407</c:v>
                      </c:pt>
                      <c:pt idx="2414">
                        <c:v>10336182</c:v>
                      </c:pt>
                      <c:pt idx="2415">
                        <c:v>10337811</c:v>
                      </c:pt>
                      <c:pt idx="2416">
                        <c:v>10339339</c:v>
                      </c:pt>
                      <c:pt idx="2417">
                        <c:v>10340855</c:v>
                      </c:pt>
                      <c:pt idx="2418">
                        <c:v>10342445</c:v>
                      </c:pt>
                      <c:pt idx="2419">
                        <c:v>10344180</c:v>
                      </c:pt>
                      <c:pt idx="2420">
                        <c:v>10346074</c:v>
                      </c:pt>
                      <c:pt idx="2421">
                        <c:v>10348093</c:v>
                      </c:pt>
                      <c:pt idx="2422">
                        <c:v>10350136</c:v>
                      </c:pt>
                      <c:pt idx="2423">
                        <c:v>10352085</c:v>
                      </c:pt>
                      <c:pt idx="2424">
                        <c:v>10353836</c:v>
                      </c:pt>
                      <c:pt idx="2425">
                        <c:v>10355325</c:v>
                      </c:pt>
                      <c:pt idx="2426">
                        <c:v>10356561</c:v>
                      </c:pt>
                      <c:pt idx="2427">
                        <c:v>10357601</c:v>
                      </c:pt>
                      <c:pt idx="2428">
                        <c:v>10358547</c:v>
                      </c:pt>
                      <c:pt idx="2429">
                        <c:v>10359499</c:v>
                      </c:pt>
                      <c:pt idx="2430">
                        <c:v>10360529</c:v>
                      </c:pt>
                      <c:pt idx="2431">
                        <c:v>10361663</c:v>
                      </c:pt>
                      <c:pt idx="2432">
                        <c:v>10362885</c:v>
                      </c:pt>
                      <c:pt idx="2433">
                        <c:v>10364136</c:v>
                      </c:pt>
                      <c:pt idx="2434">
                        <c:v>10365355</c:v>
                      </c:pt>
                      <c:pt idx="2435">
                        <c:v>10366476</c:v>
                      </c:pt>
                      <c:pt idx="2436">
                        <c:v>10367470</c:v>
                      </c:pt>
                      <c:pt idx="2437">
                        <c:v>10368343</c:v>
                      </c:pt>
                      <c:pt idx="2438">
                        <c:v>10369127</c:v>
                      </c:pt>
                      <c:pt idx="2439">
                        <c:v>10369891</c:v>
                      </c:pt>
                      <c:pt idx="2440">
                        <c:v>10370704</c:v>
                      </c:pt>
                      <c:pt idx="2441">
                        <c:v>10371629</c:v>
                      </c:pt>
                      <c:pt idx="2442">
                        <c:v>10372697</c:v>
                      </c:pt>
                      <c:pt idx="2443">
                        <c:v>10373896</c:v>
                      </c:pt>
                      <c:pt idx="2444">
                        <c:v>10375191</c:v>
                      </c:pt>
                      <c:pt idx="2445">
                        <c:v>10376515</c:v>
                      </c:pt>
                      <c:pt idx="2446">
                        <c:v>10377795</c:v>
                      </c:pt>
                      <c:pt idx="2447">
                        <c:v>10378958</c:v>
                      </c:pt>
                      <c:pt idx="2448">
                        <c:v>10379953</c:v>
                      </c:pt>
                      <c:pt idx="2449">
                        <c:v>10380737</c:v>
                      </c:pt>
                      <c:pt idx="2450">
                        <c:v>10381287</c:v>
                      </c:pt>
                      <c:pt idx="2451">
                        <c:v>10381588</c:v>
                      </c:pt>
                      <c:pt idx="2452">
                        <c:v>10381629</c:v>
                      </c:pt>
                      <c:pt idx="2453">
                        <c:v>10381413</c:v>
                      </c:pt>
                      <c:pt idx="2454">
                        <c:v>10380954</c:v>
                      </c:pt>
                      <c:pt idx="2455">
                        <c:v>10380300</c:v>
                      </c:pt>
                      <c:pt idx="2456">
                        <c:v>10379517</c:v>
                      </c:pt>
                      <c:pt idx="2457">
                        <c:v>10378690</c:v>
                      </c:pt>
                      <c:pt idx="2458">
                        <c:v>10377921</c:v>
                      </c:pt>
                      <c:pt idx="2459">
                        <c:v>10377298</c:v>
                      </c:pt>
                      <c:pt idx="2460">
                        <c:v>10376871</c:v>
                      </c:pt>
                      <c:pt idx="2461">
                        <c:v>10376658</c:v>
                      </c:pt>
                      <c:pt idx="2462">
                        <c:v>10376611</c:v>
                      </c:pt>
                      <c:pt idx="2463">
                        <c:v>10376654</c:v>
                      </c:pt>
                      <c:pt idx="2464">
                        <c:v>10376678</c:v>
                      </c:pt>
                      <c:pt idx="2465">
                        <c:v>10376591</c:v>
                      </c:pt>
                      <c:pt idx="2466">
                        <c:v>10376323</c:v>
                      </c:pt>
                      <c:pt idx="2467">
                        <c:v>10375860</c:v>
                      </c:pt>
                      <c:pt idx="2468">
                        <c:v>10375223</c:v>
                      </c:pt>
                      <c:pt idx="2469">
                        <c:v>10374464</c:v>
                      </c:pt>
                      <c:pt idx="2470">
                        <c:v>10373660</c:v>
                      </c:pt>
                      <c:pt idx="2471">
                        <c:v>10372869</c:v>
                      </c:pt>
                      <c:pt idx="2472">
                        <c:v>10372143</c:v>
                      </c:pt>
                      <c:pt idx="2473">
                        <c:v>10371510</c:v>
                      </c:pt>
                      <c:pt idx="2474">
                        <c:v>10370999</c:v>
                      </c:pt>
                      <c:pt idx="2475">
                        <c:v>10370621</c:v>
                      </c:pt>
                      <c:pt idx="2476">
                        <c:v>10370395</c:v>
                      </c:pt>
                      <c:pt idx="2477">
                        <c:v>10370338</c:v>
                      </c:pt>
                      <c:pt idx="2478">
                        <c:v>10370451</c:v>
                      </c:pt>
                      <c:pt idx="2479">
                        <c:v>10370724</c:v>
                      </c:pt>
                      <c:pt idx="2480">
                        <c:v>10371124</c:v>
                      </c:pt>
                      <c:pt idx="2481">
                        <c:v>10371595</c:v>
                      </c:pt>
                      <c:pt idx="2482">
                        <c:v>10372059</c:v>
                      </c:pt>
                      <c:pt idx="2483">
                        <c:v>10372424</c:v>
                      </c:pt>
                      <c:pt idx="2484">
                        <c:v>10372597</c:v>
                      </c:pt>
                      <c:pt idx="2485">
                        <c:v>10372501</c:v>
                      </c:pt>
                      <c:pt idx="2486">
                        <c:v>10372086</c:v>
                      </c:pt>
                      <c:pt idx="2487">
                        <c:v>10371343</c:v>
                      </c:pt>
                      <c:pt idx="2488">
                        <c:v>10370293</c:v>
                      </c:pt>
                      <c:pt idx="2489">
                        <c:v>10369006</c:v>
                      </c:pt>
                      <c:pt idx="2490">
                        <c:v>10367559</c:v>
                      </c:pt>
                      <c:pt idx="2491">
                        <c:v>10366041</c:v>
                      </c:pt>
                      <c:pt idx="2492">
                        <c:v>10364525</c:v>
                      </c:pt>
                      <c:pt idx="2493">
                        <c:v>10363058</c:v>
                      </c:pt>
                      <c:pt idx="2494">
                        <c:v>10361660</c:v>
                      </c:pt>
                      <c:pt idx="2495">
                        <c:v>10360326</c:v>
                      </c:pt>
                      <c:pt idx="2496">
                        <c:v>10359049</c:v>
                      </c:pt>
                      <c:pt idx="2497">
                        <c:v>10357825</c:v>
                      </c:pt>
                      <c:pt idx="2498">
                        <c:v>10356656</c:v>
                      </c:pt>
                      <c:pt idx="2499">
                        <c:v>10355567</c:v>
                      </c:pt>
                      <c:pt idx="2500">
                        <c:v>10354588</c:v>
                      </c:pt>
                      <c:pt idx="2501">
                        <c:v>10353745</c:v>
                      </c:pt>
                      <c:pt idx="2502">
                        <c:v>10353051</c:v>
                      </c:pt>
                      <c:pt idx="2503">
                        <c:v>10352492</c:v>
                      </c:pt>
                      <c:pt idx="2504">
                        <c:v>10352025</c:v>
                      </c:pt>
                      <c:pt idx="2505">
                        <c:v>10351574</c:v>
                      </c:pt>
                      <c:pt idx="2506">
                        <c:v>10351049</c:v>
                      </c:pt>
                      <c:pt idx="2507">
                        <c:v>10350351</c:v>
                      </c:pt>
                      <c:pt idx="2508">
                        <c:v>10349406</c:v>
                      </c:pt>
                      <c:pt idx="2509">
                        <c:v>10348174</c:v>
                      </c:pt>
                      <c:pt idx="2510">
                        <c:v>10346648</c:v>
                      </c:pt>
                      <c:pt idx="2511">
                        <c:v>10344883</c:v>
                      </c:pt>
                      <c:pt idx="2512">
                        <c:v>10342944</c:v>
                      </c:pt>
                      <c:pt idx="2513">
                        <c:v>10340922</c:v>
                      </c:pt>
                      <c:pt idx="2514">
                        <c:v>10338897</c:v>
                      </c:pt>
                      <c:pt idx="2515">
                        <c:v>10336932</c:v>
                      </c:pt>
                      <c:pt idx="2516">
                        <c:v>10335074</c:v>
                      </c:pt>
                      <c:pt idx="2517">
                        <c:v>10333354</c:v>
                      </c:pt>
                      <c:pt idx="2518">
                        <c:v>10331789</c:v>
                      </c:pt>
                      <c:pt idx="2519">
                        <c:v>10330397</c:v>
                      </c:pt>
                      <c:pt idx="2520">
                        <c:v>10329182</c:v>
                      </c:pt>
                      <c:pt idx="2521">
                        <c:v>10328143</c:v>
                      </c:pt>
                      <c:pt idx="2522">
                        <c:v>10327270</c:v>
                      </c:pt>
                      <c:pt idx="2523">
                        <c:v>10326543</c:v>
                      </c:pt>
                      <c:pt idx="2524">
                        <c:v>10325937</c:v>
                      </c:pt>
                      <c:pt idx="2525">
                        <c:v>10325420</c:v>
                      </c:pt>
                      <c:pt idx="2526">
                        <c:v>10324973</c:v>
                      </c:pt>
                      <c:pt idx="2527">
                        <c:v>10324563</c:v>
                      </c:pt>
                      <c:pt idx="2528">
                        <c:v>10324160</c:v>
                      </c:pt>
                      <c:pt idx="2529">
                        <c:v>10323730</c:v>
                      </c:pt>
                      <c:pt idx="2530">
                        <c:v>10323224</c:v>
                      </c:pt>
                      <c:pt idx="2531">
                        <c:v>10322620</c:v>
                      </c:pt>
                      <c:pt idx="2532">
                        <c:v>10321906</c:v>
                      </c:pt>
                      <c:pt idx="2533">
                        <c:v>10321117</c:v>
                      </c:pt>
                      <c:pt idx="2534">
                        <c:v>10320322</c:v>
                      </c:pt>
                      <c:pt idx="2535">
                        <c:v>10319618</c:v>
                      </c:pt>
                      <c:pt idx="2536">
                        <c:v>10319086</c:v>
                      </c:pt>
                      <c:pt idx="2537">
                        <c:v>10318781</c:v>
                      </c:pt>
                      <c:pt idx="2538">
                        <c:v>10318680</c:v>
                      </c:pt>
                      <c:pt idx="2539">
                        <c:v>10318699</c:v>
                      </c:pt>
                      <c:pt idx="2540">
                        <c:v>10318702</c:v>
                      </c:pt>
                      <c:pt idx="2541">
                        <c:v>10318539</c:v>
                      </c:pt>
                      <c:pt idx="2542">
                        <c:v>10318097</c:v>
                      </c:pt>
                      <c:pt idx="2543">
                        <c:v>10317326</c:v>
                      </c:pt>
                      <c:pt idx="2544">
                        <c:v>10316251</c:v>
                      </c:pt>
                      <c:pt idx="2545">
                        <c:v>10314973</c:v>
                      </c:pt>
                      <c:pt idx="2546">
                        <c:v>10313605</c:v>
                      </c:pt>
                      <c:pt idx="2547">
                        <c:v>10312263</c:v>
                      </c:pt>
                      <c:pt idx="2548">
                        <c:v>10311022</c:v>
                      </c:pt>
                      <c:pt idx="2549">
                        <c:v>10309895</c:v>
                      </c:pt>
                      <c:pt idx="2550">
                        <c:v>10308855</c:v>
                      </c:pt>
                      <c:pt idx="2551">
                        <c:v>10307838</c:v>
                      </c:pt>
                      <c:pt idx="2552">
                        <c:v>10306783</c:v>
                      </c:pt>
                      <c:pt idx="2553">
                        <c:v>10305649</c:v>
                      </c:pt>
                      <c:pt idx="2554">
                        <c:v>10304421</c:v>
                      </c:pt>
                      <c:pt idx="2555">
                        <c:v>10303114</c:v>
                      </c:pt>
                      <c:pt idx="2556">
                        <c:v>10301778</c:v>
                      </c:pt>
                      <c:pt idx="2557">
                        <c:v>10300476</c:v>
                      </c:pt>
                      <c:pt idx="2558">
                        <c:v>10299293</c:v>
                      </c:pt>
                      <c:pt idx="2559">
                        <c:v>10298313</c:v>
                      </c:pt>
                      <c:pt idx="2560">
                        <c:v>10297629</c:v>
                      </c:pt>
                      <c:pt idx="2561">
                        <c:v>10297305</c:v>
                      </c:pt>
                      <c:pt idx="2562">
                        <c:v>10297365</c:v>
                      </c:pt>
                      <c:pt idx="2563">
                        <c:v>10297776</c:v>
                      </c:pt>
                      <c:pt idx="2564">
                        <c:v>10298436</c:v>
                      </c:pt>
                      <c:pt idx="2565">
                        <c:v>10299186</c:v>
                      </c:pt>
                      <c:pt idx="2566">
                        <c:v>10299832</c:v>
                      </c:pt>
                      <c:pt idx="2567">
                        <c:v>10300196</c:v>
                      </c:pt>
                      <c:pt idx="2568">
                        <c:v>10300140</c:v>
                      </c:pt>
                      <c:pt idx="2569">
                        <c:v>10299609</c:v>
                      </c:pt>
                      <c:pt idx="2570">
                        <c:v>10298624</c:v>
                      </c:pt>
                      <c:pt idx="2571">
                        <c:v>10297266</c:v>
                      </c:pt>
                      <c:pt idx="2572">
                        <c:v>10295661</c:v>
                      </c:pt>
                      <c:pt idx="2573">
                        <c:v>10293920</c:v>
                      </c:pt>
                      <c:pt idx="2574">
                        <c:v>10292135</c:v>
                      </c:pt>
                      <c:pt idx="2575">
                        <c:v>10290356</c:v>
                      </c:pt>
                      <c:pt idx="2576">
                        <c:v>10288584</c:v>
                      </c:pt>
                      <c:pt idx="2577">
                        <c:v>10286789</c:v>
                      </c:pt>
                      <c:pt idx="2578">
                        <c:v>10284909</c:v>
                      </c:pt>
                      <c:pt idx="2579">
                        <c:v>10282884</c:v>
                      </c:pt>
                      <c:pt idx="2580">
                        <c:v>10280658</c:v>
                      </c:pt>
                      <c:pt idx="2581">
                        <c:v>10278195</c:v>
                      </c:pt>
                      <c:pt idx="2582">
                        <c:v>10275489</c:v>
                      </c:pt>
                      <c:pt idx="2583">
                        <c:v>10272565</c:v>
                      </c:pt>
                      <c:pt idx="2584">
                        <c:v>10269468</c:v>
                      </c:pt>
                      <c:pt idx="2585">
                        <c:v>10266254</c:v>
                      </c:pt>
                      <c:pt idx="2586">
                        <c:v>10262968</c:v>
                      </c:pt>
                      <c:pt idx="2587">
                        <c:v>10259625</c:v>
                      </c:pt>
                      <c:pt idx="2588">
                        <c:v>10256213</c:v>
                      </c:pt>
                      <c:pt idx="2589">
                        <c:v>10252680</c:v>
                      </c:pt>
                      <c:pt idx="2590">
                        <c:v>10248965</c:v>
                      </c:pt>
                      <c:pt idx="2591">
                        <c:v>10244995</c:v>
                      </c:pt>
                      <c:pt idx="2592">
                        <c:v>10240710</c:v>
                      </c:pt>
                      <c:pt idx="2593">
                        <c:v>10236059</c:v>
                      </c:pt>
                      <c:pt idx="2594">
                        <c:v>10231004</c:v>
                      </c:pt>
                      <c:pt idx="2595">
                        <c:v>10225495</c:v>
                      </c:pt>
                      <c:pt idx="2596">
                        <c:v>10219485</c:v>
                      </c:pt>
                      <c:pt idx="2597">
                        <c:v>10212916</c:v>
                      </c:pt>
                      <c:pt idx="2598">
                        <c:v>10205749</c:v>
                      </c:pt>
                      <c:pt idx="2599">
                        <c:v>10197965</c:v>
                      </c:pt>
                      <c:pt idx="2600">
                        <c:v>10189578</c:v>
                      </c:pt>
                      <c:pt idx="2601">
                        <c:v>10180637</c:v>
                      </c:pt>
                      <c:pt idx="2602">
                        <c:v>10171202</c:v>
                      </c:pt>
                      <c:pt idx="2603">
                        <c:v>10161315</c:v>
                      </c:pt>
                      <c:pt idx="2604">
                        <c:v>10150996</c:v>
                      </c:pt>
                      <c:pt idx="2605">
                        <c:v>10140218</c:v>
                      </c:pt>
                      <c:pt idx="2606">
                        <c:v>10128925</c:v>
                      </c:pt>
                      <c:pt idx="2607">
                        <c:v>10117068</c:v>
                      </c:pt>
                      <c:pt idx="2608">
                        <c:v>10104617</c:v>
                      </c:pt>
                      <c:pt idx="2609">
                        <c:v>10091592</c:v>
                      </c:pt>
                      <c:pt idx="2610">
                        <c:v>10078065</c:v>
                      </c:pt>
                      <c:pt idx="2611">
                        <c:v>10064130</c:v>
                      </c:pt>
                      <c:pt idx="2612">
                        <c:v>10049895</c:v>
                      </c:pt>
                      <c:pt idx="2613">
                        <c:v>10035452</c:v>
                      </c:pt>
                      <c:pt idx="2614">
                        <c:v>10020875</c:v>
                      </c:pt>
                      <c:pt idx="2615">
                        <c:v>10006238</c:v>
                      </c:pt>
                      <c:pt idx="2616">
                        <c:v>9991647</c:v>
                      </c:pt>
                      <c:pt idx="2617">
                        <c:v>9977274</c:v>
                      </c:pt>
                      <c:pt idx="2618">
                        <c:v>9963363</c:v>
                      </c:pt>
                      <c:pt idx="2619">
                        <c:v>9950243</c:v>
                      </c:pt>
                      <c:pt idx="2620">
                        <c:v>9938305</c:v>
                      </c:pt>
                      <c:pt idx="2621">
                        <c:v>9927943</c:v>
                      </c:pt>
                      <c:pt idx="2622">
                        <c:v>9919510</c:v>
                      </c:pt>
                      <c:pt idx="2623">
                        <c:v>9913255</c:v>
                      </c:pt>
                      <c:pt idx="2624">
                        <c:v>9909286</c:v>
                      </c:pt>
                      <c:pt idx="2625">
                        <c:v>9907552</c:v>
                      </c:pt>
                      <c:pt idx="2626">
                        <c:v>9907831</c:v>
                      </c:pt>
                      <c:pt idx="2627">
                        <c:v>9909747</c:v>
                      </c:pt>
                      <c:pt idx="2628">
                        <c:v>9912818</c:v>
                      </c:pt>
                      <c:pt idx="2629">
                        <c:v>9916496</c:v>
                      </c:pt>
                      <c:pt idx="2630">
                        <c:v>9920222</c:v>
                      </c:pt>
                      <c:pt idx="2631">
                        <c:v>9923505</c:v>
                      </c:pt>
                      <c:pt idx="2632">
                        <c:v>9925940</c:v>
                      </c:pt>
                      <c:pt idx="2633">
                        <c:v>9927297</c:v>
                      </c:pt>
                      <c:pt idx="2634">
                        <c:v>9927529</c:v>
                      </c:pt>
                      <c:pt idx="2635">
                        <c:v>9926788</c:v>
                      </c:pt>
                      <c:pt idx="2636">
                        <c:v>9925417</c:v>
                      </c:pt>
                      <c:pt idx="2637">
                        <c:v>9923906</c:v>
                      </c:pt>
                      <c:pt idx="2638">
                        <c:v>9922825</c:v>
                      </c:pt>
                      <c:pt idx="2639">
                        <c:v>9922755</c:v>
                      </c:pt>
                      <c:pt idx="2640">
                        <c:v>9924200</c:v>
                      </c:pt>
                      <c:pt idx="2641">
                        <c:v>9927519</c:v>
                      </c:pt>
                      <c:pt idx="2642">
                        <c:v>9932890</c:v>
                      </c:pt>
                      <c:pt idx="2643">
                        <c:v>9940285</c:v>
                      </c:pt>
                      <c:pt idx="2644">
                        <c:v>9949481</c:v>
                      </c:pt>
                      <c:pt idx="2645">
                        <c:v>9960104</c:v>
                      </c:pt>
                      <c:pt idx="2646">
                        <c:v>9971679</c:v>
                      </c:pt>
                      <c:pt idx="2647">
                        <c:v>9983675</c:v>
                      </c:pt>
                      <c:pt idx="2648">
                        <c:v>9995560</c:v>
                      </c:pt>
                      <c:pt idx="2649">
                        <c:v>10006842</c:v>
                      </c:pt>
                      <c:pt idx="2650">
                        <c:v>10017123</c:v>
                      </c:pt>
                      <c:pt idx="2651">
                        <c:v>10026115</c:v>
                      </c:pt>
                      <c:pt idx="2652">
                        <c:v>10033660</c:v>
                      </c:pt>
                      <c:pt idx="2653">
                        <c:v>10039754</c:v>
                      </c:pt>
                      <c:pt idx="2654">
                        <c:v>10044520</c:v>
                      </c:pt>
                      <c:pt idx="2655">
                        <c:v>10048180</c:v>
                      </c:pt>
                      <c:pt idx="2656">
                        <c:v>10051027</c:v>
                      </c:pt>
                      <c:pt idx="2657">
                        <c:v>10053372</c:v>
                      </c:pt>
                      <c:pt idx="2658">
                        <c:v>10055501</c:v>
                      </c:pt>
                      <c:pt idx="2659">
                        <c:v>10057660</c:v>
                      </c:pt>
                      <c:pt idx="2660">
                        <c:v>10060022</c:v>
                      </c:pt>
                      <c:pt idx="2661">
                        <c:v>10062684</c:v>
                      </c:pt>
                      <c:pt idx="2662">
                        <c:v>10065667</c:v>
                      </c:pt>
                      <c:pt idx="2663">
                        <c:v>10068913</c:v>
                      </c:pt>
                      <c:pt idx="2664">
                        <c:v>10072284</c:v>
                      </c:pt>
                      <c:pt idx="2665">
                        <c:v>10075583</c:v>
                      </c:pt>
                      <c:pt idx="2666">
                        <c:v>10078556</c:v>
                      </c:pt>
                      <c:pt idx="2667">
                        <c:v>10080923</c:v>
                      </c:pt>
                      <c:pt idx="2668">
                        <c:v>10082406</c:v>
                      </c:pt>
                      <c:pt idx="2669">
                        <c:v>10082751</c:v>
                      </c:pt>
                      <c:pt idx="2670">
                        <c:v>10081751</c:v>
                      </c:pt>
                      <c:pt idx="2671">
                        <c:v>10079283</c:v>
                      </c:pt>
                      <c:pt idx="2672">
                        <c:v>10075315</c:v>
                      </c:pt>
                      <c:pt idx="2673">
                        <c:v>10069941</c:v>
                      </c:pt>
                      <c:pt idx="2674">
                        <c:v>10063383</c:v>
                      </c:pt>
                      <c:pt idx="2675">
                        <c:v>10055995</c:v>
                      </c:pt>
                      <c:pt idx="2676">
                        <c:v>10048246</c:v>
                      </c:pt>
                      <c:pt idx="2677">
                        <c:v>10040674</c:v>
                      </c:pt>
                      <c:pt idx="2678">
                        <c:v>10033842</c:v>
                      </c:pt>
                      <c:pt idx="2679">
                        <c:v>10028267</c:v>
                      </c:pt>
                      <c:pt idx="2680">
                        <c:v>10024370</c:v>
                      </c:pt>
                      <c:pt idx="2681">
                        <c:v>10022437</c:v>
                      </c:pt>
                      <c:pt idx="2682">
                        <c:v>10022598</c:v>
                      </c:pt>
                      <c:pt idx="2683">
                        <c:v>10024847</c:v>
                      </c:pt>
                      <c:pt idx="2684">
                        <c:v>10029034</c:v>
                      </c:pt>
                      <c:pt idx="2685">
                        <c:v>10034919</c:v>
                      </c:pt>
                      <c:pt idx="2686">
                        <c:v>10042184</c:v>
                      </c:pt>
                      <c:pt idx="2687">
                        <c:v>10050464</c:v>
                      </c:pt>
                      <c:pt idx="2688">
                        <c:v>10059376</c:v>
                      </c:pt>
                      <c:pt idx="2689">
                        <c:v>10068546</c:v>
                      </c:pt>
                      <c:pt idx="2690">
                        <c:v>10077615</c:v>
                      </c:pt>
                      <c:pt idx="2691">
                        <c:v>10086277</c:v>
                      </c:pt>
                      <c:pt idx="2692">
                        <c:v>10094268</c:v>
                      </c:pt>
                      <c:pt idx="2693">
                        <c:v>10101396</c:v>
                      </c:pt>
                      <c:pt idx="2694">
                        <c:v>10107533</c:v>
                      </c:pt>
                      <c:pt idx="2695">
                        <c:v>10112627</c:v>
                      </c:pt>
                      <c:pt idx="2696">
                        <c:v>10116689</c:v>
                      </c:pt>
                      <c:pt idx="2697">
                        <c:v>10119794</c:v>
                      </c:pt>
                      <c:pt idx="2698">
                        <c:v>10122057</c:v>
                      </c:pt>
                      <c:pt idx="2699">
                        <c:v>10123629</c:v>
                      </c:pt>
                      <c:pt idx="2700">
                        <c:v>10124656</c:v>
                      </c:pt>
                      <c:pt idx="2701">
                        <c:v>10125272</c:v>
                      </c:pt>
                      <c:pt idx="2702">
                        <c:v>10125598</c:v>
                      </c:pt>
                      <c:pt idx="2703">
                        <c:v>10125741</c:v>
                      </c:pt>
                      <c:pt idx="2704">
                        <c:v>10125806</c:v>
                      </c:pt>
                      <c:pt idx="2705">
                        <c:v>10125919</c:v>
                      </c:pt>
                      <c:pt idx="2706">
                        <c:v>10126228</c:v>
                      </c:pt>
                      <c:pt idx="2707">
                        <c:v>10126910</c:v>
                      </c:pt>
                      <c:pt idx="2708">
                        <c:v>10128148</c:v>
                      </c:pt>
                      <c:pt idx="2709">
                        <c:v>10130112</c:v>
                      </c:pt>
                      <c:pt idx="2710">
                        <c:v>10132915</c:v>
                      </c:pt>
                      <c:pt idx="2711">
                        <c:v>10136585</c:v>
                      </c:pt>
                      <c:pt idx="2712">
                        <c:v>10141057</c:v>
                      </c:pt>
                      <c:pt idx="2713">
                        <c:v>10146171</c:v>
                      </c:pt>
                      <c:pt idx="2714">
                        <c:v>10151685</c:v>
                      </c:pt>
                      <c:pt idx="2715">
                        <c:v>10157323</c:v>
                      </c:pt>
                      <c:pt idx="2716">
                        <c:v>10162793</c:v>
                      </c:pt>
                      <c:pt idx="2717">
                        <c:v>10167841</c:v>
                      </c:pt>
                      <c:pt idx="2718">
                        <c:v>10172262</c:v>
                      </c:pt>
                      <c:pt idx="2719">
                        <c:v>10175936</c:v>
                      </c:pt>
                      <c:pt idx="2720">
                        <c:v>10178816</c:v>
                      </c:pt>
                      <c:pt idx="2721">
                        <c:v>10180929</c:v>
                      </c:pt>
                      <c:pt idx="2722">
                        <c:v>10182350</c:v>
                      </c:pt>
                      <c:pt idx="2723">
                        <c:v>10183194</c:v>
                      </c:pt>
                      <c:pt idx="2724">
                        <c:v>10183590</c:v>
                      </c:pt>
                      <c:pt idx="2725">
                        <c:v>10183659</c:v>
                      </c:pt>
                      <c:pt idx="2726">
                        <c:v>10183511</c:v>
                      </c:pt>
                      <c:pt idx="2727">
                        <c:v>10183245</c:v>
                      </c:pt>
                      <c:pt idx="2728">
                        <c:v>10182932</c:v>
                      </c:pt>
                      <c:pt idx="2729">
                        <c:v>10182652</c:v>
                      </c:pt>
                      <c:pt idx="2730">
                        <c:v>10182490</c:v>
                      </c:pt>
                      <c:pt idx="2731">
                        <c:v>10182555</c:v>
                      </c:pt>
                      <c:pt idx="2732">
                        <c:v>10182977</c:v>
                      </c:pt>
                      <c:pt idx="2733">
                        <c:v>10183907</c:v>
                      </c:pt>
                      <c:pt idx="2734">
                        <c:v>10185491</c:v>
                      </c:pt>
                      <c:pt idx="2735">
                        <c:v>10187855</c:v>
                      </c:pt>
                      <c:pt idx="2736">
                        <c:v>10191045</c:v>
                      </c:pt>
                      <c:pt idx="2737">
                        <c:v>10195028</c:v>
                      </c:pt>
                      <c:pt idx="2738">
                        <c:v>10199664</c:v>
                      </c:pt>
                      <c:pt idx="2739">
                        <c:v>10204717</c:v>
                      </c:pt>
                      <c:pt idx="2740">
                        <c:v>10209888</c:v>
                      </c:pt>
                      <c:pt idx="2741">
                        <c:v>10214857</c:v>
                      </c:pt>
                      <c:pt idx="2742">
                        <c:v>10219344</c:v>
                      </c:pt>
                      <c:pt idx="2743">
                        <c:v>10223131</c:v>
                      </c:pt>
                      <c:pt idx="2744">
                        <c:v>10226104</c:v>
                      </c:pt>
                      <c:pt idx="2745">
                        <c:v>10228235</c:v>
                      </c:pt>
                      <c:pt idx="2746">
                        <c:v>10229565</c:v>
                      </c:pt>
                      <c:pt idx="2747">
                        <c:v>10230162</c:v>
                      </c:pt>
                      <c:pt idx="2748">
                        <c:v>10230103</c:v>
                      </c:pt>
                      <c:pt idx="2749">
                        <c:v>10229436</c:v>
                      </c:pt>
                      <c:pt idx="2750">
                        <c:v>10228189</c:v>
                      </c:pt>
                      <c:pt idx="2751">
                        <c:v>10226382</c:v>
                      </c:pt>
                      <c:pt idx="2752">
                        <c:v>10224041</c:v>
                      </c:pt>
                      <c:pt idx="2753">
                        <c:v>10221216</c:v>
                      </c:pt>
                      <c:pt idx="2754">
                        <c:v>10217978</c:v>
                      </c:pt>
                      <c:pt idx="2755">
                        <c:v>10214423</c:v>
                      </c:pt>
                      <c:pt idx="2756">
                        <c:v>10210634</c:v>
                      </c:pt>
                      <c:pt idx="2757">
                        <c:v>10206671</c:v>
                      </c:pt>
                      <c:pt idx="2758">
                        <c:v>10202554</c:v>
                      </c:pt>
                      <c:pt idx="2759">
                        <c:v>10198241</c:v>
                      </c:pt>
                      <c:pt idx="2760">
                        <c:v>10193644</c:v>
                      </c:pt>
                      <c:pt idx="2761">
                        <c:v>10188655</c:v>
                      </c:pt>
                      <c:pt idx="2762">
                        <c:v>10183153</c:v>
                      </c:pt>
                      <c:pt idx="2763">
                        <c:v>10177054</c:v>
                      </c:pt>
                      <c:pt idx="2764">
                        <c:v>10170328</c:v>
                      </c:pt>
                      <c:pt idx="2765">
                        <c:v>10163018</c:v>
                      </c:pt>
                      <c:pt idx="2766">
                        <c:v>10155252</c:v>
                      </c:pt>
                      <c:pt idx="2767">
                        <c:v>10147234</c:v>
                      </c:pt>
                      <c:pt idx="2768">
                        <c:v>10139237</c:v>
                      </c:pt>
                      <c:pt idx="2769">
                        <c:v>10131567</c:v>
                      </c:pt>
                      <c:pt idx="2770">
                        <c:v>10124529</c:v>
                      </c:pt>
                      <c:pt idx="2771">
                        <c:v>10118414</c:v>
                      </c:pt>
                      <c:pt idx="2772">
                        <c:v>10113443</c:v>
                      </c:pt>
                      <c:pt idx="2773">
                        <c:v>10109763</c:v>
                      </c:pt>
                      <c:pt idx="2774">
                        <c:v>10107425</c:v>
                      </c:pt>
                      <c:pt idx="2775">
                        <c:v>10106377</c:v>
                      </c:pt>
                      <c:pt idx="2776">
                        <c:v>10106481</c:v>
                      </c:pt>
                      <c:pt idx="2777">
                        <c:v>10107534</c:v>
                      </c:pt>
                      <c:pt idx="2778">
                        <c:v>10109291</c:v>
                      </c:pt>
                      <c:pt idx="2779">
                        <c:v>10111514</c:v>
                      </c:pt>
                      <c:pt idx="2780">
                        <c:v>10113976</c:v>
                      </c:pt>
                      <c:pt idx="2781">
                        <c:v>10116515</c:v>
                      </c:pt>
                      <c:pt idx="2782">
                        <c:v>10119025</c:v>
                      </c:pt>
                      <c:pt idx="2783">
                        <c:v>10121443</c:v>
                      </c:pt>
                      <c:pt idx="2784">
                        <c:v>10123734</c:v>
                      </c:pt>
                      <c:pt idx="2785">
                        <c:v>10125854</c:v>
                      </c:pt>
                      <c:pt idx="2786">
                        <c:v>10127740</c:v>
                      </c:pt>
                      <c:pt idx="2787">
                        <c:v>10129305</c:v>
                      </c:pt>
                      <c:pt idx="2788">
                        <c:v>10130434</c:v>
                      </c:pt>
                      <c:pt idx="2789">
                        <c:v>10131031</c:v>
                      </c:pt>
                      <c:pt idx="2790">
                        <c:v>10131024</c:v>
                      </c:pt>
                      <c:pt idx="2791">
                        <c:v>10130390</c:v>
                      </c:pt>
                      <c:pt idx="2792">
                        <c:v>10129147</c:v>
                      </c:pt>
                      <c:pt idx="2793">
                        <c:v>10127344</c:v>
                      </c:pt>
                      <c:pt idx="2794">
                        <c:v>10125046</c:v>
                      </c:pt>
                      <c:pt idx="2795">
                        <c:v>10122317</c:v>
                      </c:pt>
                      <c:pt idx="2796">
                        <c:v>10119212</c:v>
                      </c:pt>
                      <c:pt idx="2797">
                        <c:v>10115788</c:v>
                      </c:pt>
                      <c:pt idx="2798">
                        <c:v>10112094</c:v>
                      </c:pt>
                      <c:pt idx="2799">
                        <c:v>10108189</c:v>
                      </c:pt>
                      <c:pt idx="2800">
                        <c:v>10104130</c:v>
                      </c:pt>
                      <c:pt idx="2801">
                        <c:v>10099961</c:v>
                      </c:pt>
                      <c:pt idx="2802">
                        <c:v>10095716</c:v>
                      </c:pt>
                      <c:pt idx="2803">
                        <c:v>10091401</c:v>
                      </c:pt>
                      <c:pt idx="2804">
                        <c:v>10087017</c:v>
                      </c:pt>
                      <c:pt idx="2805">
                        <c:v>10082572</c:v>
                      </c:pt>
                      <c:pt idx="2806">
                        <c:v>10078076</c:v>
                      </c:pt>
                      <c:pt idx="2807">
                        <c:v>10073543</c:v>
                      </c:pt>
                      <c:pt idx="2808">
                        <c:v>10068999</c:v>
                      </c:pt>
                      <c:pt idx="2809">
                        <c:v>10064436</c:v>
                      </c:pt>
                      <c:pt idx="2810">
                        <c:v>10059827</c:v>
                      </c:pt>
                      <c:pt idx="2811">
                        <c:v>10055109</c:v>
                      </c:pt>
                      <c:pt idx="2812">
                        <c:v>10050205</c:v>
                      </c:pt>
                      <c:pt idx="2813">
                        <c:v>10045045</c:v>
                      </c:pt>
                      <c:pt idx="2814">
                        <c:v>10039578</c:v>
                      </c:pt>
                      <c:pt idx="2815">
                        <c:v>10033792</c:v>
                      </c:pt>
                      <c:pt idx="2816">
                        <c:v>10027708</c:v>
                      </c:pt>
                      <c:pt idx="2817">
                        <c:v>10021386</c:v>
                      </c:pt>
                      <c:pt idx="2818">
                        <c:v>10014899</c:v>
                      </c:pt>
                      <c:pt idx="2819">
                        <c:v>10008353</c:v>
                      </c:pt>
                      <c:pt idx="2820">
                        <c:v>10001862</c:v>
                      </c:pt>
                      <c:pt idx="2821">
                        <c:v>9995551</c:v>
                      </c:pt>
                      <c:pt idx="2822">
                        <c:v>9989526</c:v>
                      </c:pt>
                      <c:pt idx="2823">
                        <c:v>9983854</c:v>
                      </c:pt>
                      <c:pt idx="2824">
                        <c:v>9978540</c:v>
                      </c:pt>
                      <c:pt idx="2825">
                        <c:v>9973530</c:v>
                      </c:pt>
                      <c:pt idx="2826">
                        <c:v>9968709</c:v>
                      </c:pt>
                      <c:pt idx="2827">
                        <c:v>9963963</c:v>
                      </c:pt>
                      <c:pt idx="2828">
                        <c:v>9959189</c:v>
                      </c:pt>
                      <c:pt idx="2829">
                        <c:v>9954333</c:v>
                      </c:pt>
                      <c:pt idx="2830">
                        <c:v>9949403</c:v>
                      </c:pt>
                      <c:pt idx="2831">
                        <c:v>9944434</c:v>
                      </c:pt>
                      <c:pt idx="2832">
                        <c:v>9939468</c:v>
                      </c:pt>
                      <c:pt idx="2833">
                        <c:v>9934517</c:v>
                      </c:pt>
                      <c:pt idx="2834">
                        <c:v>9929559</c:v>
                      </c:pt>
                      <c:pt idx="2835">
                        <c:v>9924535</c:v>
                      </c:pt>
                      <c:pt idx="2836">
                        <c:v>9919355</c:v>
                      </c:pt>
                      <c:pt idx="2837">
                        <c:v>9913926</c:v>
                      </c:pt>
                      <c:pt idx="2838">
                        <c:v>9908138</c:v>
                      </c:pt>
                      <c:pt idx="2839">
                        <c:v>9901860</c:v>
                      </c:pt>
                      <c:pt idx="2840">
                        <c:v>9894944</c:v>
                      </c:pt>
                      <c:pt idx="2841">
                        <c:v>9887222</c:v>
                      </c:pt>
                      <c:pt idx="2842">
                        <c:v>9878531</c:v>
                      </c:pt>
                      <c:pt idx="2843">
                        <c:v>9868732</c:v>
                      </c:pt>
                      <c:pt idx="2844">
                        <c:v>9857765</c:v>
                      </c:pt>
                      <c:pt idx="2845">
                        <c:v>9845660</c:v>
                      </c:pt>
                      <c:pt idx="2846">
                        <c:v>9832562</c:v>
                      </c:pt>
                      <c:pt idx="2847">
                        <c:v>9818713</c:v>
                      </c:pt>
                      <c:pt idx="2848">
                        <c:v>9804430</c:v>
                      </c:pt>
                      <c:pt idx="2849">
                        <c:v>9790082</c:v>
                      </c:pt>
                      <c:pt idx="2850">
                        <c:v>9776041</c:v>
                      </c:pt>
                      <c:pt idx="2851">
                        <c:v>9762692</c:v>
                      </c:pt>
                      <c:pt idx="2852">
                        <c:v>9750407</c:v>
                      </c:pt>
                      <c:pt idx="2853">
                        <c:v>9739558</c:v>
                      </c:pt>
                      <c:pt idx="2854">
                        <c:v>9730531</c:v>
                      </c:pt>
                      <c:pt idx="2855">
                        <c:v>9723729</c:v>
                      </c:pt>
                      <c:pt idx="2856">
                        <c:v>9719572</c:v>
                      </c:pt>
                      <c:pt idx="2857">
                        <c:v>9718484</c:v>
                      </c:pt>
                      <c:pt idx="2858">
                        <c:v>9720853</c:v>
                      </c:pt>
                      <c:pt idx="2859">
                        <c:v>9726984</c:v>
                      </c:pt>
                      <c:pt idx="2860">
                        <c:v>9737066</c:v>
                      </c:pt>
                      <c:pt idx="2861">
                        <c:v>9751118</c:v>
                      </c:pt>
                      <c:pt idx="2862">
                        <c:v>9768993</c:v>
                      </c:pt>
                      <c:pt idx="2863">
                        <c:v>9790363</c:v>
                      </c:pt>
                      <c:pt idx="2864">
                        <c:v>9814759</c:v>
                      </c:pt>
                      <c:pt idx="2865">
                        <c:v>9841601</c:v>
                      </c:pt>
                      <c:pt idx="2866">
                        <c:v>9870249</c:v>
                      </c:pt>
                      <c:pt idx="2867">
                        <c:v>9900038</c:v>
                      </c:pt>
                      <c:pt idx="2868">
                        <c:v>9930331</c:v>
                      </c:pt>
                      <c:pt idx="2869">
                        <c:v>9960539</c:v>
                      </c:pt>
                      <c:pt idx="2870">
                        <c:v>9990159</c:v>
                      </c:pt>
                      <c:pt idx="2871">
                        <c:v>10018790</c:v>
                      </c:pt>
                      <c:pt idx="2872">
                        <c:v>10046143</c:v>
                      </c:pt>
                      <c:pt idx="2873">
                        <c:v>10072030</c:v>
                      </c:pt>
                      <c:pt idx="2874">
                        <c:v>10096339</c:v>
                      </c:pt>
                      <c:pt idx="2875">
                        <c:v>10119017</c:v>
                      </c:pt>
                      <c:pt idx="2876">
                        <c:v>10140022</c:v>
                      </c:pt>
                      <c:pt idx="2877">
                        <c:v>10159326</c:v>
                      </c:pt>
                      <c:pt idx="2878">
                        <c:v>10176907</c:v>
                      </c:pt>
                      <c:pt idx="2879">
                        <c:v>10192751</c:v>
                      </c:pt>
                      <c:pt idx="2880">
                        <c:v>10206884</c:v>
                      </c:pt>
                      <c:pt idx="2881">
                        <c:v>10219379</c:v>
                      </c:pt>
                      <c:pt idx="2882">
                        <c:v>10230370</c:v>
                      </c:pt>
                      <c:pt idx="2883">
                        <c:v>10240022</c:v>
                      </c:pt>
                      <c:pt idx="2884">
                        <c:v>10248544</c:v>
                      </c:pt>
                      <c:pt idx="2885">
                        <c:v>10256138</c:v>
                      </c:pt>
                      <c:pt idx="2886">
                        <c:v>10263006</c:v>
                      </c:pt>
                      <c:pt idx="2887">
                        <c:v>10269307</c:v>
                      </c:pt>
                      <c:pt idx="2888">
                        <c:v>10275164</c:v>
                      </c:pt>
                      <c:pt idx="2889">
                        <c:v>10280675</c:v>
                      </c:pt>
                      <c:pt idx="2890">
                        <c:v>10285885</c:v>
                      </c:pt>
                      <c:pt idx="2891">
                        <c:v>10290813</c:v>
                      </c:pt>
                      <c:pt idx="2892">
                        <c:v>10295457</c:v>
                      </c:pt>
                      <c:pt idx="2893">
                        <c:v>10299789</c:v>
                      </c:pt>
                      <c:pt idx="2894">
                        <c:v>10303780</c:v>
                      </c:pt>
                      <c:pt idx="2895">
                        <c:v>10307410</c:v>
                      </c:pt>
                      <c:pt idx="2896">
                        <c:v>10310670</c:v>
                      </c:pt>
                      <c:pt idx="2897">
                        <c:v>10313586</c:v>
                      </c:pt>
                      <c:pt idx="2898">
                        <c:v>10316203</c:v>
                      </c:pt>
                      <c:pt idx="2899">
                        <c:v>10318590</c:v>
                      </c:pt>
                      <c:pt idx="2900">
                        <c:v>10320815</c:v>
                      </c:pt>
                      <c:pt idx="2901">
                        <c:v>10322919</c:v>
                      </c:pt>
                      <c:pt idx="2902">
                        <c:v>10324915</c:v>
                      </c:pt>
                      <c:pt idx="2903">
                        <c:v>10326768</c:v>
                      </c:pt>
                      <c:pt idx="2904">
                        <c:v>10328407</c:v>
                      </c:pt>
                      <c:pt idx="2905">
                        <c:v>10329764</c:v>
                      </c:pt>
                      <c:pt idx="2906">
                        <c:v>10330781</c:v>
                      </c:pt>
                      <c:pt idx="2907">
                        <c:v>10331461</c:v>
                      </c:pt>
                      <c:pt idx="2908">
                        <c:v>10331866</c:v>
                      </c:pt>
                      <c:pt idx="2909">
                        <c:v>10332113</c:v>
                      </c:pt>
                      <c:pt idx="2910">
                        <c:v>10332349</c:v>
                      </c:pt>
                      <c:pt idx="2911">
                        <c:v>10332719</c:v>
                      </c:pt>
                      <c:pt idx="2912">
                        <c:v>10333315</c:v>
                      </c:pt>
                      <c:pt idx="2913">
                        <c:v>10334175</c:v>
                      </c:pt>
                      <c:pt idx="2914">
                        <c:v>10335270</c:v>
                      </c:pt>
                      <c:pt idx="2915">
                        <c:v>10336534</c:v>
                      </c:pt>
                      <c:pt idx="2916">
                        <c:v>10337894</c:v>
                      </c:pt>
                      <c:pt idx="2917">
                        <c:v>10339292</c:v>
                      </c:pt>
                      <c:pt idx="2918">
                        <c:v>10340707</c:v>
                      </c:pt>
                      <c:pt idx="2919">
                        <c:v>10342136</c:v>
                      </c:pt>
                      <c:pt idx="2920">
                        <c:v>10343584</c:v>
                      </c:pt>
                      <c:pt idx="2921">
                        <c:v>10345039</c:v>
                      </c:pt>
                      <c:pt idx="2922">
                        <c:v>10346447</c:v>
                      </c:pt>
                      <c:pt idx="2923">
                        <c:v>10347733</c:v>
                      </c:pt>
                      <c:pt idx="2924">
                        <c:v>10348805</c:v>
                      </c:pt>
                      <c:pt idx="2925">
                        <c:v>10349583</c:v>
                      </c:pt>
                      <c:pt idx="2926">
                        <c:v>10350026</c:v>
                      </c:pt>
                      <c:pt idx="2927">
                        <c:v>10350150</c:v>
                      </c:pt>
                      <c:pt idx="2928">
                        <c:v>10350016</c:v>
                      </c:pt>
                      <c:pt idx="2929">
                        <c:v>10349715</c:v>
                      </c:pt>
                      <c:pt idx="2930">
                        <c:v>10349342</c:v>
                      </c:pt>
                      <c:pt idx="2931">
                        <c:v>10348992</c:v>
                      </c:pt>
                      <c:pt idx="2932">
                        <c:v>10348716</c:v>
                      </c:pt>
                      <c:pt idx="2933">
                        <c:v>10348553</c:v>
                      </c:pt>
                      <c:pt idx="2934">
                        <c:v>10348515</c:v>
                      </c:pt>
                      <c:pt idx="2935">
                        <c:v>10348594</c:v>
                      </c:pt>
                      <c:pt idx="2936">
                        <c:v>10348772</c:v>
                      </c:pt>
                      <c:pt idx="2937">
                        <c:v>10349017</c:v>
                      </c:pt>
                      <c:pt idx="2938">
                        <c:v>10349281</c:v>
                      </c:pt>
                      <c:pt idx="2939">
                        <c:v>10349512</c:v>
                      </c:pt>
                      <c:pt idx="2940">
                        <c:v>10349656</c:v>
                      </c:pt>
                      <c:pt idx="2941">
                        <c:v>10349679</c:v>
                      </c:pt>
                      <c:pt idx="2942">
                        <c:v>10349557</c:v>
                      </c:pt>
                      <c:pt idx="2943">
                        <c:v>10349301</c:v>
                      </c:pt>
                      <c:pt idx="2944">
                        <c:v>10348935</c:v>
                      </c:pt>
                      <c:pt idx="2945">
                        <c:v>10348493</c:v>
                      </c:pt>
                      <c:pt idx="2946">
                        <c:v>10347996</c:v>
                      </c:pt>
                      <c:pt idx="2947">
                        <c:v>10347449</c:v>
                      </c:pt>
                      <c:pt idx="2948">
                        <c:v>10346842</c:v>
                      </c:pt>
                      <c:pt idx="2949">
                        <c:v>10346153</c:v>
                      </c:pt>
                      <c:pt idx="2950">
                        <c:v>10345377</c:v>
                      </c:pt>
                      <c:pt idx="2951">
                        <c:v>10344524</c:v>
                      </c:pt>
                      <c:pt idx="2952">
                        <c:v>10343633</c:v>
                      </c:pt>
                      <c:pt idx="2953">
                        <c:v>10342770</c:v>
                      </c:pt>
                      <c:pt idx="2954">
                        <c:v>10342002</c:v>
                      </c:pt>
                      <c:pt idx="2955">
                        <c:v>10341389</c:v>
                      </c:pt>
                      <c:pt idx="2956">
                        <c:v>10340964</c:v>
                      </c:pt>
                      <c:pt idx="2957">
                        <c:v>10340723</c:v>
                      </c:pt>
                      <c:pt idx="2958">
                        <c:v>10340634</c:v>
                      </c:pt>
                      <c:pt idx="2959">
                        <c:v>10340623</c:v>
                      </c:pt>
                      <c:pt idx="2960">
                        <c:v>10340612</c:v>
                      </c:pt>
                      <c:pt idx="2961">
                        <c:v>10340528</c:v>
                      </c:pt>
                      <c:pt idx="2962">
                        <c:v>10340302</c:v>
                      </c:pt>
                      <c:pt idx="2963">
                        <c:v>10339906</c:v>
                      </c:pt>
                      <c:pt idx="2964">
                        <c:v>10339323</c:v>
                      </c:pt>
                      <c:pt idx="2965">
                        <c:v>10338570</c:v>
                      </c:pt>
                      <c:pt idx="2966">
                        <c:v>10337669</c:v>
                      </c:pt>
                      <c:pt idx="2967">
                        <c:v>10336637</c:v>
                      </c:pt>
                      <c:pt idx="2968">
                        <c:v>10335488</c:v>
                      </c:pt>
                      <c:pt idx="2969">
                        <c:v>10334216</c:v>
                      </c:pt>
                      <c:pt idx="2970">
                        <c:v>10332815</c:v>
                      </c:pt>
                      <c:pt idx="2971">
                        <c:v>10331304</c:v>
                      </c:pt>
                      <c:pt idx="2972">
                        <c:v>10329703</c:v>
                      </c:pt>
                      <c:pt idx="2973">
                        <c:v>10328086</c:v>
                      </c:pt>
                      <c:pt idx="2974">
                        <c:v>10326544</c:v>
                      </c:pt>
                      <c:pt idx="2975">
                        <c:v>10325168</c:v>
                      </c:pt>
                      <c:pt idx="2976">
                        <c:v>10324029</c:v>
                      </c:pt>
                      <c:pt idx="2977">
                        <c:v>10323148</c:v>
                      </c:pt>
                      <c:pt idx="2978">
                        <c:v>10322486</c:v>
                      </c:pt>
                      <c:pt idx="2979">
                        <c:v>10321956</c:v>
                      </c:pt>
                      <c:pt idx="2980">
                        <c:v>10321427</c:v>
                      </c:pt>
                      <c:pt idx="2981">
                        <c:v>10320776</c:v>
                      </c:pt>
                      <c:pt idx="2982">
                        <c:v>10319902</c:v>
                      </c:pt>
                      <c:pt idx="2983">
                        <c:v>10318750</c:v>
                      </c:pt>
                      <c:pt idx="2984">
                        <c:v>10317311</c:v>
                      </c:pt>
                      <c:pt idx="2985">
                        <c:v>10315627</c:v>
                      </c:pt>
                      <c:pt idx="2986">
                        <c:v>10313772</c:v>
                      </c:pt>
                      <c:pt idx="2987">
                        <c:v>10311857</c:v>
                      </c:pt>
                      <c:pt idx="2988">
                        <c:v>10309991</c:v>
                      </c:pt>
                      <c:pt idx="2989">
                        <c:v>10308304</c:v>
                      </c:pt>
                      <c:pt idx="2990">
                        <c:v>10306895</c:v>
                      </c:pt>
                      <c:pt idx="2991">
                        <c:v>10305842</c:v>
                      </c:pt>
                      <c:pt idx="2992">
                        <c:v>10305179</c:v>
                      </c:pt>
                      <c:pt idx="2993">
                        <c:v>10304892</c:v>
                      </c:pt>
                      <c:pt idx="2994">
                        <c:v>10304932</c:v>
                      </c:pt>
                      <c:pt idx="2995">
                        <c:v>10305227</c:v>
                      </c:pt>
                      <c:pt idx="2996">
                        <c:v>10305708</c:v>
                      </c:pt>
                      <c:pt idx="2997">
                        <c:v>10306325</c:v>
                      </c:pt>
                      <c:pt idx="2998">
                        <c:v>10307040</c:v>
                      </c:pt>
                      <c:pt idx="2999">
                        <c:v>10307828</c:v>
                      </c:pt>
                      <c:pt idx="3000">
                        <c:v>10308655</c:v>
                      </c:pt>
                      <c:pt idx="3001">
                        <c:v>10309478</c:v>
                      </c:pt>
                      <c:pt idx="3002">
                        <c:v>10310237</c:v>
                      </c:pt>
                      <c:pt idx="3003">
                        <c:v>10310882</c:v>
                      </c:pt>
                      <c:pt idx="3004">
                        <c:v>10311401</c:v>
                      </c:pt>
                      <c:pt idx="3005">
                        <c:v>10311823</c:v>
                      </c:pt>
                      <c:pt idx="3006">
                        <c:v>10312232</c:v>
                      </c:pt>
                      <c:pt idx="3007">
                        <c:v>10312739</c:v>
                      </c:pt>
                      <c:pt idx="3008">
                        <c:v>10313437</c:v>
                      </c:pt>
                      <c:pt idx="3009">
                        <c:v>10314381</c:v>
                      </c:pt>
                      <c:pt idx="3010">
                        <c:v>10315553</c:v>
                      </c:pt>
                      <c:pt idx="3011">
                        <c:v>10316881</c:v>
                      </c:pt>
                      <c:pt idx="3012">
                        <c:v>10318259</c:v>
                      </c:pt>
                      <c:pt idx="3013">
                        <c:v>10319584</c:v>
                      </c:pt>
                      <c:pt idx="3014">
                        <c:v>10320791</c:v>
                      </c:pt>
                      <c:pt idx="3015">
                        <c:v>10321863</c:v>
                      </c:pt>
                      <c:pt idx="3016">
                        <c:v>10322831</c:v>
                      </c:pt>
                      <c:pt idx="3017">
                        <c:v>10323749</c:v>
                      </c:pt>
                      <c:pt idx="3018">
                        <c:v>10324668</c:v>
                      </c:pt>
                      <c:pt idx="3019">
                        <c:v>10325609</c:v>
                      </c:pt>
                      <c:pt idx="3020">
                        <c:v>10326572</c:v>
                      </c:pt>
                      <c:pt idx="3021">
                        <c:v>10327541</c:v>
                      </c:pt>
                      <c:pt idx="3022">
                        <c:v>10328487</c:v>
                      </c:pt>
                      <c:pt idx="3023">
                        <c:v>10329391</c:v>
                      </c:pt>
                      <c:pt idx="3024">
                        <c:v>10330253</c:v>
                      </c:pt>
                      <c:pt idx="3025">
                        <c:v>10331082</c:v>
                      </c:pt>
                      <c:pt idx="3026">
                        <c:v>10331885</c:v>
                      </c:pt>
                      <c:pt idx="3027">
                        <c:v>10332661</c:v>
                      </c:pt>
                      <c:pt idx="3028">
                        <c:v>10333376</c:v>
                      </c:pt>
                      <c:pt idx="3029">
                        <c:v>10333990</c:v>
                      </c:pt>
                      <c:pt idx="3030">
                        <c:v>10334426</c:v>
                      </c:pt>
                      <c:pt idx="3031">
                        <c:v>10334621</c:v>
                      </c:pt>
                      <c:pt idx="3032">
                        <c:v>10334527</c:v>
                      </c:pt>
                      <c:pt idx="3033">
                        <c:v>10334145</c:v>
                      </c:pt>
                      <c:pt idx="3034">
                        <c:v>10333520</c:v>
                      </c:pt>
                      <c:pt idx="3035">
                        <c:v>10332747</c:v>
                      </c:pt>
                      <c:pt idx="3036">
                        <c:v>10331947</c:v>
                      </c:pt>
                      <c:pt idx="3037">
                        <c:v>10331239</c:v>
                      </c:pt>
                      <c:pt idx="3038">
                        <c:v>10330712</c:v>
                      </c:pt>
                      <c:pt idx="3039">
                        <c:v>10330401</c:v>
                      </c:pt>
                      <c:pt idx="3040">
                        <c:v>10330269</c:v>
                      </c:pt>
                      <c:pt idx="3041">
                        <c:v>10330247</c:v>
                      </c:pt>
                      <c:pt idx="3042">
                        <c:v>10330244</c:v>
                      </c:pt>
                      <c:pt idx="3043">
                        <c:v>10330206</c:v>
                      </c:pt>
                      <c:pt idx="3044">
                        <c:v>10330112</c:v>
                      </c:pt>
                      <c:pt idx="3045">
                        <c:v>10330008</c:v>
                      </c:pt>
                      <c:pt idx="3046">
                        <c:v>10329976</c:v>
                      </c:pt>
                      <c:pt idx="3047">
                        <c:v>10330111</c:v>
                      </c:pt>
                      <c:pt idx="3048">
                        <c:v>10330482</c:v>
                      </c:pt>
                      <c:pt idx="3049">
                        <c:v>10331124</c:v>
                      </c:pt>
                      <c:pt idx="3050">
                        <c:v>10332022</c:v>
                      </c:pt>
                      <c:pt idx="3051">
                        <c:v>10333131</c:v>
                      </c:pt>
                      <c:pt idx="3052">
                        <c:v>10334394</c:v>
                      </c:pt>
                      <c:pt idx="3053">
                        <c:v>10335761</c:v>
                      </c:pt>
                      <c:pt idx="3054">
                        <c:v>10337192</c:v>
                      </c:pt>
                      <c:pt idx="3055">
                        <c:v>10338659</c:v>
                      </c:pt>
                      <c:pt idx="3056">
                        <c:v>10340118</c:v>
                      </c:pt>
                      <c:pt idx="3057">
                        <c:v>10341526</c:v>
                      </c:pt>
                      <c:pt idx="3058">
                        <c:v>10342818</c:v>
                      </c:pt>
                      <c:pt idx="3059">
                        <c:v>10343938</c:v>
                      </c:pt>
                      <c:pt idx="3060">
                        <c:v>10344837</c:v>
                      </c:pt>
                      <c:pt idx="3061">
                        <c:v>10345503</c:v>
                      </c:pt>
                      <c:pt idx="3062">
                        <c:v>10345963</c:v>
                      </c:pt>
                      <c:pt idx="3063">
                        <c:v>10346265</c:v>
                      </c:pt>
                      <c:pt idx="3064">
                        <c:v>10346475</c:v>
                      </c:pt>
                      <c:pt idx="3065">
                        <c:v>10346656</c:v>
                      </c:pt>
                      <c:pt idx="3066">
                        <c:v>10346848</c:v>
                      </c:pt>
                      <c:pt idx="3067">
                        <c:v>10347079</c:v>
                      </c:pt>
                      <c:pt idx="3068">
                        <c:v>10347363</c:v>
                      </c:pt>
                      <c:pt idx="3069">
                        <c:v>10347697</c:v>
                      </c:pt>
                      <c:pt idx="3070">
                        <c:v>10348097</c:v>
                      </c:pt>
                      <c:pt idx="3071">
                        <c:v>10348579</c:v>
                      </c:pt>
                      <c:pt idx="3072">
                        <c:v>10349158</c:v>
                      </c:pt>
                      <c:pt idx="3073">
                        <c:v>10349854</c:v>
                      </c:pt>
                      <c:pt idx="3074">
                        <c:v>10350673</c:v>
                      </c:pt>
                      <c:pt idx="3075">
                        <c:v>10351604</c:v>
                      </c:pt>
                      <c:pt idx="3076">
                        <c:v>10352625</c:v>
                      </c:pt>
                      <c:pt idx="3077">
                        <c:v>10353701</c:v>
                      </c:pt>
                      <c:pt idx="3078">
                        <c:v>10354787</c:v>
                      </c:pt>
                      <c:pt idx="3079">
                        <c:v>10355829</c:v>
                      </c:pt>
                      <c:pt idx="3080">
                        <c:v>10356774</c:v>
                      </c:pt>
                      <c:pt idx="3081">
                        <c:v>10357572</c:v>
                      </c:pt>
                      <c:pt idx="3082">
                        <c:v>10358176</c:v>
                      </c:pt>
                      <c:pt idx="3083">
                        <c:v>10358558</c:v>
                      </c:pt>
                      <c:pt idx="3084">
                        <c:v>10358708</c:v>
                      </c:pt>
                      <c:pt idx="3085">
                        <c:v>10358639</c:v>
                      </c:pt>
                      <c:pt idx="3086">
                        <c:v>10358376</c:v>
                      </c:pt>
                      <c:pt idx="3087">
                        <c:v>10357966</c:v>
                      </c:pt>
                      <c:pt idx="3088">
                        <c:v>10357443</c:v>
                      </c:pt>
                      <c:pt idx="3089">
                        <c:v>10356845</c:v>
                      </c:pt>
                      <c:pt idx="3090">
                        <c:v>10356210</c:v>
                      </c:pt>
                      <c:pt idx="3091">
                        <c:v>10355587</c:v>
                      </c:pt>
                      <c:pt idx="3092">
                        <c:v>10355027</c:v>
                      </c:pt>
                      <c:pt idx="3093">
                        <c:v>10354598</c:v>
                      </c:pt>
                      <c:pt idx="3094">
                        <c:v>10354367</c:v>
                      </c:pt>
                      <c:pt idx="3095">
                        <c:v>10354379</c:v>
                      </c:pt>
                      <c:pt idx="3096">
                        <c:v>10354644</c:v>
                      </c:pt>
                      <c:pt idx="3097">
                        <c:v>10355116</c:v>
                      </c:pt>
                      <c:pt idx="3098">
                        <c:v>10355704</c:v>
                      </c:pt>
                      <c:pt idx="3099">
                        <c:v>10356287</c:v>
                      </c:pt>
                      <c:pt idx="3100">
                        <c:v>10356735</c:v>
                      </c:pt>
                      <c:pt idx="3101">
                        <c:v>10356953</c:v>
                      </c:pt>
                      <c:pt idx="3102">
                        <c:v>10356889</c:v>
                      </c:pt>
                      <c:pt idx="3103">
                        <c:v>10356560</c:v>
                      </c:pt>
                      <c:pt idx="3104">
                        <c:v>10356020</c:v>
                      </c:pt>
                      <c:pt idx="3105">
                        <c:v>10355372</c:v>
                      </c:pt>
                      <c:pt idx="3106">
                        <c:v>10354726</c:v>
                      </c:pt>
                      <c:pt idx="3107">
                        <c:v>10354185</c:v>
                      </c:pt>
                      <c:pt idx="3108">
                        <c:v>10353829</c:v>
                      </c:pt>
                      <c:pt idx="3109">
                        <c:v>10353699</c:v>
                      </c:pt>
                      <c:pt idx="3110">
                        <c:v>10353807</c:v>
                      </c:pt>
                      <c:pt idx="3111">
                        <c:v>10354132</c:v>
                      </c:pt>
                      <c:pt idx="3112">
                        <c:v>10354620</c:v>
                      </c:pt>
                      <c:pt idx="3113">
                        <c:v>10355212</c:v>
                      </c:pt>
                      <c:pt idx="3114">
                        <c:v>10355846</c:v>
                      </c:pt>
                      <c:pt idx="3115">
                        <c:v>10356476</c:v>
                      </c:pt>
                      <c:pt idx="3116">
                        <c:v>10357076</c:v>
                      </c:pt>
                      <c:pt idx="3117">
                        <c:v>10357645</c:v>
                      </c:pt>
                      <c:pt idx="3118">
                        <c:v>10358199</c:v>
                      </c:pt>
                      <c:pt idx="3119">
                        <c:v>10358753</c:v>
                      </c:pt>
                      <c:pt idx="3120">
                        <c:v>10359313</c:v>
                      </c:pt>
                      <c:pt idx="3121">
                        <c:v>10359853</c:v>
                      </c:pt>
                      <c:pt idx="3122">
                        <c:v>10360325</c:v>
                      </c:pt>
                      <c:pt idx="3123">
                        <c:v>10360656</c:v>
                      </c:pt>
                      <c:pt idx="3124">
                        <c:v>10360779</c:v>
                      </c:pt>
                      <c:pt idx="3125">
                        <c:v>10360647</c:v>
                      </c:pt>
                      <c:pt idx="3126">
                        <c:v>10360262</c:v>
                      </c:pt>
                      <c:pt idx="3127">
                        <c:v>10359677</c:v>
                      </c:pt>
                      <c:pt idx="3128">
                        <c:v>10358992</c:v>
                      </c:pt>
                      <c:pt idx="3129">
                        <c:v>10358325</c:v>
                      </c:pt>
                      <c:pt idx="3130">
                        <c:v>10357784</c:v>
                      </c:pt>
                      <c:pt idx="3131">
                        <c:v>10357426</c:v>
                      </c:pt>
                      <c:pt idx="3132">
                        <c:v>10357240</c:v>
                      </c:pt>
                      <c:pt idx="3133">
                        <c:v>10357159</c:v>
                      </c:pt>
                      <c:pt idx="3134">
                        <c:v>10357081</c:v>
                      </c:pt>
                      <c:pt idx="3135">
                        <c:v>10356915</c:v>
                      </c:pt>
                      <c:pt idx="3136">
                        <c:v>10356607</c:v>
                      </c:pt>
                      <c:pt idx="3137">
                        <c:v>10356187</c:v>
                      </c:pt>
                      <c:pt idx="3138">
                        <c:v>10355730</c:v>
                      </c:pt>
                      <c:pt idx="3139">
                        <c:v>10355340</c:v>
                      </c:pt>
                      <c:pt idx="3140">
                        <c:v>10355090</c:v>
                      </c:pt>
                      <c:pt idx="3141">
                        <c:v>10354989</c:v>
                      </c:pt>
                      <c:pt idx="3142">
                        <c:v>10354986</c:v>
                      </c:pt>
                      <c:pt idx="3143">
                        <c:v>10354977</c:v>
                      </c:pt>
                      <c:pt idx="3144">
                        <c:v>10354858</c:v>
                      </c:pt>
                      <c:pt idx="3145">
                        <c:v>10354578</c:v>
                      </c:pt>
                      <c:pt idx="3146">
                        <c:v>10354139</c:v>
                      </c:pt>
                      <c:pt idx="3147">
                        <c:v>10353609</c:v>
                      </c:pt>
                      <c:pt idx="3148">
                        <c:v>10353078</c:v>
                      </c:pt>
                      <c:pt idx="3149">
                        <c:v>10352624</c:v>
                      </c:pt>
                      <c:pt idx="3150">
                        <c:v>10352273</c:v>
                      </c:pt>
                      <c:pt idx="3151">
                        <c:v>10352010</c:v>
                      </c:pt>
                      <c:pt idx="3152">
                        <c:v>10351772</c:v>
                      </c:pt>
                      <c:pt idx="3153">
                        <c:v>10351501</c:v>
                      </c:pt>
                      <c:pt idx="3154">
                        <c:v>10351152</c:v>
                      </c:pt>
                      <c:pt idx="3155">
                        <c:v>10350707</c:v>
                      </c:pt>
                      <c:pt idx="3156">
                        <c:v>10350177</c:v>
                      </c:pt>
                      <c:pt idx="3157">
                        <c:v>10349583</c:v>
                      </c:pt>
                      <c:pt idx="3158">
                        <c:v>10348960</c:v>
                      </c:pt>
                      <c:pt idx="3159">
                        <c:v>10348337</c:v>
                      </c:pt>
                      <c:pt idx="3160">
                        <c:v>10347744</c:v>
                      </c:pt>
                      <c:pt idx="3161">
                        <c:v>10347201</c:v>
                      </c:pt>
                      <c:pt idx="3162">
                        <c:v>10346717</c:v>
                      </c:pt>
                      <c:pt idx="3163">
                        <c:v>10346279</c:v>
                      </c:pt>
                      <c:pt idx="3164">
                        <c:v>10345847</c:v>
                      </c:pt>
                      <c:pt idx="3165">
                        <c:v>10345360</c:v>
                      </c:pt>
                      <c:pt idx="3166">
                        <c:v>10344749</c:v>
                      </c:pt>
                      <c:pt idx="3167">
                        <c:v>10343975</c:v>
                      </c:pt>
                      <c:pt idx="3168">
                        <c:v>10343022</c:v>
                      </c:pt>
                      <c:pt idx="3169">
                        <c:v>10341927</c:v>
                      </c:pt>
                      <c:pt idx="3170">
                        <c:v>10340743</c:v>
                      </c:pt>
                      <c:pt idx="3171">
                        <c:v>10339540</c:v>
                      </c:pt>
                      <c:pt idx="3172">
                        <c:v>10338362</c:v>
                      </c:pt>
                      <c:pt idx="3173">
                        <c:v>10337230</c:v>
                      </c:pt>
                      <c:pt idx="3174">
                        <c:v>10336147</c:v>
                      </c:pt>
                      <c:pt idx="3175">
                        <c:v>10335109</c:v>
                      </c:pt>
                      <c:pt idx="3176">
                        <c:v>10334127</c:v>
                      </c:pt>
                      <c:pt idx="3177">
                        <c:v>10333243</c:v>
                      </c:pt>
                      <c:pt idx="3178">
                        <c:v>10332507</c:v>
                      </c:pt>
                      <c:pt idx="3179">
                        <c:v>10331979</c:v>
                      </c:pt>
                      <c:pt idx="3180">
                        <c:v>10331698</c:v>
                      </c:pt>
                      <c:pt idx="3181">
                        <c:v>10331656</c:v>
                      </c:pt>
                      <c:pt idx="3182">
                        <c:v>10331803</c:v>
                      </c:pt>
                      <c:pt idx="3183">
                        <c:v>10332056</c:v>
                      </c:pt>
                      <c:pt idx="3184">
                        <c:v>10332319</c:v>
                      </c:pt>
                      <c:pt idx="3185">
                        <c:v>10332519</c:v>
                      </c:pt>
                      <c:pt idx="3186">
                        <c:v>10332618</c:v>
                      </c:pt>
                      <c:pt idx="3187">
                        <c:v>10332626</c:v>
                      </c:pt>
                      <c:pt idx="3188">
                        <c:v>10332569</c:v>
                      </c:pt>
                      <c:pt idx="3189">
                        <c:v>10332494</c:v>
                      </c:pt>
                      <c:pt idx="3190">
                        <c:v>10332415</c:v>
                      </c:pt>
                      <c:pt idx="3191">
                        <c:v>10332307</c:v>
                      </c:pt>
                      <c:pt idx="3192">
                        <c:v>10332121</c:v>
                      </c:pt>
                      <c:pt idx="3193">
                        <c:v>10331786</c:v>
                      </c:pt>
                      <c:pt idx="3194">
                        <c:v>10331241</c:v>
                      </c:pt>
                      <c:pt idx="3195">
                        <c:v>10330475</c:v>
                      </c:pt>
                      <c:pt idx="3196">
                        <c:v>10329530</c:v>
                      </c:pt>
                      <c:pt idx="3197">
                        <c:v>10328512</c:v>
                      </c:pt>
                      <c:pt idx="3198">
                        <c:v>10327560</c:v>
                      </c:pt>
                      <c:pt idx="3199">
                        <c:v>10326814</c:v>
                      </c:pt>
                      <c:pt idx="3200">
                        <c:v>10326379</c:v>
                      </c:pt>
                      <c:pt idx="3201">
                        <c:v>10326312</c:v>
                      </c:pt>
                      <c:pt idx="3202">
                        <c:v>10326600</c:v>
                      </c:pt>
                      <c:pt idx="3203">
                        <c:v>10327184</c:v>
                      </c:pt>
                      <c:pt idx="3204">
                        <c:v>10327972</c:v>
                      </c:pt>
                      <c:pt idx="3205">
                        <c:v>10328884</c:v>
                      </c:pt>
                      <c:pt idx="3206">
                        <c:v>10329853</c:v>
                      </c:pt>
                      <c:pt idx="3207">
                        <c:v>10330859</c:v>
                      </c:pt>
                      <c:pt idx="3208">
                        <c:v>10331898</c:v>
                      </c:pt>
                      <c:pt idx="3209">
                        <c:v>10332983</c:v>
                      </c:pt>
                      <c:pt idx="3210">
                        <c:v>10334112</c:v>
                      </c:pt>
                      <c:pt idx="3211">
                        <c:v>10335256</c:v>
                      </c:pt>
                      <c:pt idx="3212">
                        <c:v>10336346</c:v>
                      </c:pt>
                      <c:pt idx="3213">
                        <c:v>10337299</c:v>
                      </c:pt>
                      <c:pt idx="3214">
                        <c:v>10338027</c:v>
                      </c:pt>
                      <c:pt idx="3215">
                        <c:v>10338461</c:v>
                      </c:pt>
                      <c:pt idx="3216">
                        <c:v>10338573</c:v>
                      </c:pt>
                      <c:pt idx="3217">
                        <c:v>10338392</c:v>
                      </c:pt>
                      <c:pt idx="3218">
                        <c:v>10337971</c:v>
                      </c:pt>
                      <c:pt idx="3219">
                        <c:v>10337405</c:v>
                      </c:pt>
                      <c:pt idx="3220">
                        <c:v>10336790</c:v>
                      </c:pt>
                      <c:pt idx="3221">
                        <c:v>10336218</c:v>
                      </c:pt>
                      <c:pt idx="3222">
                        <c:v>10335768</c:v>
                      </c:pt>
                      <c:pt idx="3223">
                        <c:v>10335482</c:v>
                      </c:pt>
                      <c:pt idx="3224">
                        <c:v>10335377</c:v>
                      </c:pt>
                      <c:pt idx="3225">
                        <c:v>10335433</c:v>
                      </c:pt>
                      <c:pt idx="3226">
                        <c:v>10335605</c:v>
                      </c:pt>
                      <c:pt idx="3227">
                        <c:v>10335828</c:v>
                      </c:pt>
                      <c:pt idx="3228">
                        <c:v>10336030</c:v>
                      </c:pt>
                      <c:pt idx="3229">
                        <c:v>10336160</c:v>
                      </c:pt>
                      <c:pt idx="3230">
                        <c:v>10336190</c:v>
                      </c:pt>
                      <c:pt idx="3231">
                        <c:v>10336121</c:v>
                      </c:pt>
                      <c:pt idx="3232">
                        <c:v>10335963</c:v>
                      </c:pt>
                      <c:pt idx="3233">
                        <c:v>10335738</c:v>
                      </c:pt>
                      <c:pt idx="3234">
                        <c:v>10335430</c:v>
                      </c:pt>
                      <c:pt idx="3235">
                        <c:v>10335020</c:v>
                      </c:pt>
                      <c:pt idx="3236">
                        <c:v>10334457</c:v>
                      </c:pt>
                      <c:pt idx="3237">
                        <c:v>10333692</c:v>
                      </c:pt>
                      <c:pt idx="3238">
                        <c:v>10332712</c:v>
                      </c:pt>
                      <c:pt idx="3239">
                        <c:v>10331535</c:v>
                      </c:pt>
                      <c:pt idx="3240">
                        <c:v>10330236</c:v>
                      </c:pt>
                      <c:pt idx="3241">
                        <c:v>10328917</c:v>
                      </c:pt>
                      <c:pt idx="3242">
                        <c:v>10327692</c:v>
                      </c:pt>
                      <c:pt idx="3243">
                        <c:v>10326666</c:v>
                      </c:pt>
                      <c:pt idx="3244">
                        <c:v>10325903</c:v>
                      </c:pt>
                      <c:pt idx="3245">
                        <c:v>10325414</c:v>
                      </c:pt>
                      <c:pt idx="3246">
                        <c:v>10325175</c:v>
                      </c:pt>
                      <c:pt idx="3247">
                        <c:v>10325120</c:v>
                      </c:pt>
                      <c:pt idx="3248">
                        <c:v>10325169</c:v>
                      </c:pt>
                      <c:pt idx="3249">
                        <c:v>10325239</c:v>
                      </c:pt>
                      <c:pt idx="3250">
                        <c:v>10325271</c:v>
                      </c:pt>
                      <c:pt idx="3251">
                        <c:v>10325238</c:v>
                      </c:pt>
                      <c:pt idx="3252">
                        <c:v>10325147</c:v>
                      </c:pt>
                      <c:pt idx="3253">
                        <c:v>10325040</c:v>
                      </c:pt>
                      <c:pt idx="3254">
                        <c:v>10324981</c:v>
                      </c:pt>
                      <c:pt idx="3255">
                        <c:v>10325024</c:v>
                      </c:pt>
                      <c:pt idx="3256">
                        <c:v>10325214</c:v>
                      </c:pt>
                      <c:pt idx="3257">
                        <c:v>10325551</c:v>
                      </c:pt>
                      <c:pt idx="3258">
                        <c:v>10325997</c:v>
                      </c:pt>
                      <c:pt idx="3259">
                        <c:v>10326489</c:v>
                      </c:pt>
                      <c:pt idx="3260">
                        <c:v>10326955</c:v>
                      </c:pt>
                      <c:pt idx="3261">
                        <c:v>10327342</c:v>
                      </c:pt>
                      <c:pt idx="3262">
                        <c:v>10327631</c:v>
                      </c:pt>
                      <c:pt idx="3263">
                        <c:v>10327847</c:v>
                      </c:pt>
                      <c:pt idx="3264">
                        <c:v>10328046</c:v>
                      </c:pt>
                      <c:pt idx="3265">
                        <c:v>10328300</c:v>
                      </c:pt>
                      <c:pt idx="3266">
                        <c:v>10328679</c:v>
                      </c:pt>
                      <c:pt idx="3267">
                        <c:v>10329214</c:v>
                      </c:pt>
                      <c:pt idx="3268">
                        <c:v>10329907</c:v>
                      </c:pt>
                      <c:pt idx="3269">
                        <c:v>10330715</c:v>
                      </c:pt>
                      <c:pt idx="3270">
                        <c:v>10331574</c:v>
                      </c:pt>
                      <c:pt idx="3271">
                        <c:v>10332398</c:v>
                      </c:pt>
                      <c:pt idx="3272">
                        <c:v>10333113</c:v>
                      </c:pt>
                      <c:pt idx="3273">
                        <c:v>10333656</c:v>
                      </c:pt>
                      <c:pt idx="3274">
                        <c:v>10333997</c:v>
                      </c:pt>
                      <c:pt idx="3275">
                        <c:v>10334127</c:v>
                      </c:pt>
                      <c:pt idx="3276">
                        <c:v>10334077</c:v>
                      </c:pt>
                      <c:pt idx="3277">
                        <c:v>10333891</c:v>
                      </c:pt>
                      <c:pt idx="3278">
                        <c:v>10333640</c:v>
                      </c:pt>
                      <c:pt idx="3279">
                        <c:v>10333397</c:v>
                      </c:pt>
                      <c:pt idx="3280">
                        <c:v>10333250</c:v>
                      </c:pt>
                      <c:pt idx="3281">
                        <c:v>10333279</c:v>
                      </c:pt>
                      <c:pt idx="3282">
                        <c:v>10333553</c:v>
                      </c:pt>
                      <c:pt idx="3283">
                        <c:v>10334117</c:v>
                      </c:pt>
                      <c:pt idx="3284">
                        <c:v>10334973</c:v>
                      </c:pt>
                      <c:pt idx="3285">
                        <c:v>10336099</c:v>
                      </c:pt>
                      <c:pt idx="3286">
                        <c:v>10337421</c:v>
                      </c:pt>
                      <c:pt idx="3287">
                        <c:v>10338843</c:v>
                      </c:pt>
                      <c:pt idx="3288">
                        <c:v>10340258</c:v>
                      </c:pt>
                      <c:pt idx="3289">
                        <c:v>10341559</c:v>
                      </c:pt>
                      <c:pt idx="3290">
                        <c:v>10342673</c:v>
                      </c:pt>
                      <c:pt idx="3291">
                        <c:v>10343565</c:v>
                      </c:pt>
                      <c:pt idx="3292">
                        <c:v>10344216</c:v>
                      </c:pt>
                      <c:pt idx="3293">
                        <c:v>10344645</c:v>
                      </c:pt>
                      <c:pt idx="3294">
                        <c:v>10344877</c:v>
                      </c:pt>
                      <c:pt idx="3295">
                        <c:v>10344955</c:v>
                      </c:pt>
                      <c:pt idx="3296">
                        <c:v>10344909</c:v>
                      </c:pt>
                      <c:pt idx="3297">
                        <c:v>10344777</c:v>
                      </c:pt>
                      <c:pt idx="3298">
                        <c:v>10344603</c:v>
                      </c:pt>
                      <c:pt idx="3299">
                        <c:v>10344429</c:v>
                      </c:pt>
                      <c:pt idx="3300">
                        <c:v>10344296</c:v>
                      </c:pt>
                      <c:pt idx="3301">
                        <c:v>10344234</c:v>
                      </c:pt>
                      <c:pt idx="3302">
                        <c:v>10344268</c:v>
                      </c:pt>
                      <c:pt idx="3303">
                        <c:v>10344397</c:v>
                      </c:pt>
                      <c:pt idx="3304">
                        <c:v>10344601</c:v>
                      </c:pt>
                      <c:pt idx="3305">
                        <c:v>10344845</c:v>
                      </c:pt>
                      <c:pt idx="3306">
                        <c:v>10345096</c:v>
                      </c:pt>
                      <c:pt idx="3307">
                        <c:v>10345309</c:v>
                      </c:pt>
                      <c:pt idx="3308">
                        <c:v>10345456</c:v>
                      </c:pt>
                      <c:pt idx="3309">
                        <c:v>10345511</c:v>
                      </c:pt>
                      <c:pt idx="3310">
                        <c:v>10345469</c:v>
                      </c:pt>
                      <c:pt idx="3311">
                        <c:v>10345329</c:v>
                      </c:pt>
                      <c:pt idx="3312">
                        <c:v>10345092</c:v>
                      </c:pt>
                      <c:pt idx="3313">
                        <c:v>10344778</c:v>
                      </c:pt>
                      <c:pt idx="3314">
                        <c:v>10344389</c:v>
                      </c:pt>
                      <c:pt idx="3315">
                        <c:v>10343923</c:v>
                      </c:pt>
                      <c:pt idx="3316">
                        <c:v>10343390</c:v>
                      </c:pt>
                      <c:pt idx="3317">
                        <c:v>10342799</c:v>
                      </c:pt>
                      <c:pt idx="3318">
                        <c:v>10342173</c:v>
                      </c:pt>
                      <c:pt idx="3319">
                        <c:v>10341553</c:v>
                      </c:pt>
                      <c:pt idx="3320">
                        <c:v>10341000</c:v>
                      </c:pt>
                      <c:pt idx="3321">
                        <c:v>10340557</c:v>
                      </c:pt>
                      <c:pt idx="3322">
                        <c:v>10340249</c:v>
                      </c:pt>
                      <c:pt idx="3323">
                        <c:v>10340062</c:v>
                      </c:pt>
                      <c:pt idx="3324">
                        <c:v>10339937</c:v>
                      </c:pt>
                      <c:pt idx="3325">
                        <c:v>10339778</c:v>
                      </c:pt>
                      <c:pt idx="3326">
                        <c:v>10339484</c:v>
                      </c:pt>
                      <c:pt idx="3327">
                        <c:v>10338985</c:v>
                      </c:pt>
                      <c:pt idx="3328">
                        <c:v>10338265</c:v>
                      </c:pt>
                      <c:pt idx="3329">
                        <c:v>10337370</c:v>
                      </c:pt>
                      <c:pt idx="3330">
                        <c:v>10336398</c:v>
                      </c:pt>
                      <c:pt idx="3331">
                        <c:v>10335457</c:v>
                      </c:pt>
                      <c:pt idx="3332">
                        <c:v>10334627</c:v>
                      </c:pt>
                      <c:pt idx="3333">
                        <c:v>10333941</c:v>
                      </c:pt>
                      <c:pt idx="3334">
                        <c:v>10333366</c:v>
                      </c:pt>
                      <c:pt idx="3335">
                        <c:v>10332833</c:v>
                      </c:pt>
                      <c:pt idx="3336">
                        <c:v>10332259</c:v>
                      </c:pt>
                      <c:pt idx="3337">
                        <c:v>10331598</c:v>
                      </c:pt>
                      <c:pt idx="3338">
                        <c:v>10330844</c:v>
                      </c:pt>
                      <c:pt idx="3339">
                        <c:v>10330052</c:v>
                      </c:pt>
                      <c:pt idx="3340">
                        <c:v>10329301</c:v>
                      </c:pt>
                      <c:pt idx="3341">
                        <c:v>10328674</c:v>
                      </c:pt>
                      <c:pt idx="3342">
                        <c:v>10328242</c:v>
                      </c:pt>
                      <c:pt idx="3343">
                        <c:v>10328023</c:v>
                      </c:pt>
                      <c:pt idx="3344">
                        <c:v>10328011</c:v>
                      </c:pt>
                      <c:pt idx="3345">
                        <c:v>10328160</c:v>
                      </c:pt>
                      <c:pt idx="3346">
                        <c:v>10328400</c:v>
                      </c:pt>
                      <c:pt idx="3347">
                        <c:v>10328666</c:v>
                      </c:pt>
                      <c:pt idx="3348">
                        <c:v>10328889</c:v>
                      </c:pt>
                      <c:pt idx="3349">
                        <c:v>10329019</c:v>
                      </c:pt>
                      <c:pt idx="3350">
                        <c:v>10329026</c:v>
                      </c:pt>
                      <c:pt idx="3351">
                        <c:v>10328906</c:v>
                      </c:pt>
                      <c:pt idx="3352">
                        <c:v>10328689</c:v>
                      </c:pt>
                      <c:pt idx="3353">
                        <c:v>10328440</c:v>
                      </c:pt>
                      <c:pt idx="3354">
                        <c:v>10328241</c:v>
                      </c:pt>
                      <c:pt idx="3355">
                        <c:v>10328175</c:v>
                      </c:pt>
                      <c:pt idx="3356">
                        <c:v>10328289</c:v>
                      </c:pt>
                      <c:pt idx="3357">
                        <c:v>10328585</c:v>
                      </c:pt>
                      <c:pt idx="3358">
                        <c:v>10329000</c:v>
                      </c:pt>
                      <c:pt idx="3359">
                        <c:v>10329430</c:v>
                      </c:pt>
                      <c:pt idx="3360">
                        <c:v>10329750</c:v>
                      </c:pt>
                      <c:pt idx="3361">
                        <c:v>10329871</c:v>
                      </c:pt>
                      <c:pt idx="3362">
                        <c:v>10329757</c:v>
                      </c:pt>
                      <c:pt idx="3363">
                        <c:v>10329455</c:v>
                      </c:pt>
                      <c:pt idx="3364">
                        <c:v>10329075</c:v>
                      </c:pt>
                      <c:pt idx="3365">
                        <c:v>10328754</c:v>
                      </c:pt>
                      <c:pt idx="3366">
                        <c:v>10328619</c:v>
                      </c:pt>
                      <c:pt idx="3367">
                        <c:v>10328728</c:v>
                      </c:pt>
                      <c:pt idx="3368">
                        <c:v>10329072</c:v>
                      </c:pt>
                      <c:pt idx="3369">
                        <c:v>10329568</c:v>
                      </c:pt>
                      <c:pt idx="3370">
                        <c:v>10330099</c:v>
                      </c:pt>
                      <c:pt idx="3371">
                        <c:v>10330547</c:v>
                      </c:pt>
                      <c:pt idx="3372">
                        <c:v>10330833</c:v>
                      </c:pt>
                      <c:pt idx="3373">
                        <c:v>10330934</c:v>
                      </c:pt>
                      <c:pt idx="3374">
                        <c:v>10330882</c:v>
                      </c:pt>
                      <c:pt idx="3375">
                        <c:v>10330744</c:v>
                      </c:pt>
                      <c:pt idx="3376">
                        <c:v>10330597</c:v>
                      </c:pt>
                      <c:pt idx="3377">
                        <c:v>10330511</c:v>
                      </c:pt>
                      <c:pt idx="3378">
                        <c:v>10330540</c:v>
                      </c:pt>
                      <c:pt idx="3379">
                        <c:v>10330713</c:v>
                      </c:pt>
                      <c:pt idx="3380">
                        <c:v>10331055</c:v>
                      </c:pt>
                      <c:pt idx="3381">
                        <c:v>10331572</c:v>
                      </c:pt>
                      <c:pt idx="3382">
                        <c:v>10332270</c:v>
                      </c:pt>
                      <c:pt idx="3383">
                        <c:v>10333147</c:v>
                      </c:pt>
                      <c:pt idx="3384">
                        <c:v>10334174</c:v>
                      </c:pt>
                      <c:pt idx="3385">
                        <c:v>10335321</c:v>
                      </c:pt>
                      <c:pt idx="3386">
                        <c:v>10336510</c:v>
                      </c:pt>
                      <c:pt idx="3387">
                        <c:v>10337666</c:v>
                      </c:pt>
                      <c:pt idx="3388">
                        <c:v>10338695</c:v>
                      </c:pt>
                      <c:pt idx="3389">
                        <c:v>10339529</c:v>
                      </c:pt>
                      <c:pt idx="3390">
                        <c:v>10340125</c:v>
                      </c:pt>
                      <c:pt idx="3391">
                        <c:v>10340483</c:v>
                      </c:pt>
                      <c:pt idx="3392">
                        <c:v>10340639</c:v>
                      </c:pt>
                      <c:pt idx="3393">
                        <c:v>10340655</c:v>
                      </c:pt>
                      <c:pt idx="3394">
                        <c:v>10340591</c:v>
                      </c:pt>
                      <c:pt idx="3395">
                        <c:v>10340511</c:v>
                      </c:pt>
                      <c:pt idx="3396">
                        <c:v>10340440</c:v>
                      </c:pt>
                      <c:pt idx="3397">
                        <c:v>10340396</c:v>
                      </c:pt>
                      <c:pt idx="3398">
                        <c:v>10340387</c:v>
                      </c:pt>
                      <c:pt idx="3399">
                        <c:v>10340434</c:v>
                      </c:pt>
                      <c:pt idx="3400">
                        <c:v>10340569</c:v>
                      </c:pt>
                      <c:pt idx="3401">
                        <c:v>10340848</c:v>
                      </c:pt>
                      <c:pt idx="3402">
                        <c:v>10341340</c:v>
                      </c:pt>
                      <c:pt idx="3403">
                        <c:v>10342108</c:v>
                      </c:pt>
                      <c:pt idx="3404">
                        <c:v>10343188</c:v>
                      </c:pt>
                      <c:pt idx="3405">
                        <c:v>10344592</c:v>
                      </c:pt>
                      <c:pt idx="3406">
                        <c:v>10346291</c:v>
                      </c:pt>
                      <c:pt idx="3407">
                        <c:v>10348230</c:v>
                      </c:pt>
                      <c:pt idx="3408">
                        <c:v>10350320</c:v>
                      </c:pt>
                      <c:pt idx="3409">
                        <c:v>10352485</c:v>
                      </c:pt>
                      <c:pt idx="3410">
                        <c:v>10354643</c:v>
                      </c:pt>
                      <c:pt idx="3411">
                        <c:v>10356739</c:v>
                      </c:pt>
                      <c:pt idx="3412">
                        <c:v>10358728</c:v>
                      </c:pt>
                      <c:pt idx="3413">
                        <c:v>10360580</c:v>
                      </c:pt>
                      <c:pt idx="3414">
                        <c:v>10362282</c:v>
                      </c:pt>
                      <c:pt idx="3415">
                        <c:v>10363818</c:v>
                      </c:pt>
                      <c:pt idx="3416">
                        <c:v>10365179</c:v>
                      </c:pt>
                      <c:pt idx="3417">
                        <c:v>10366369</c:v>
                      </c:pt>
                      <c:pt idx="3418">
                        <c:v>10367395</c:v>
                      </c:pt>
                      <c:pt idx="3419">
                        <c:v>10368289</c:v>
                      </c:pt>
                      <c:pt idx="3420">
                        <c:v>10369084</c:v>
                      </c:pt>
                      <c:pt idx="3421">
                        <c:v>10369820</c:v>
                      </c:pt>
                      <c:pt idx="3422">
                        <c:v>10370522</c:v>
                      </c:pt>
                      <c:pt idx="3423">
                        <c:v>10371194</c:v>
                      </c:pt>
                      <c:pt idx="3424">
                        <c:v>10371811</c:v>
                      </c:pt>
                      <c:pt idx="3425">
                        <c:v>10372335</c:v>
                      </c:pt>
                      <c:pt idx="3426">
                        <c:v>10372723</c:v>
                      </c:pt>
                      <c:pt idx="3427">
                        <c:v>10372942</c:v>
                      </c:pt>
                      <c:pt idx="3428">
                        <c:v>10372974</c:v>
                      </c:pt>
                      <c:pt idx="3429">
                        <c:v>10372832</c:v>
                      </c:pt>
                      <c:pt idx="3430">
                        <c:v>10372549</c:v>
                      </c:pt>
                      <c:pt idx="3431">
                        <c:v>10372174</c:v>
                      </c:pt>
                      <c:pt idx="3432">
                        <c:v>10371756</c:v>
                      </c:pt>
                      <c:pt idx="3433">
                        <c:v>10371339</c:v>
                      </c:pt>
                      <c:pt idx="3434">
                        <c:v>10370951</c:v>
                      </c:pt>
                      <c:pt idx="3435">
                        <c:v>10370599</c:v>
                      </c:pt>
                      <c:pt idx="3436">
                        <c:v>10370264</c:v>
                      </c:pt>
                      <c:pt idx="3437">
                        <c:v>10369902</c:v>
                      </c:pt>
                      <c:pt idx="3438">
                        <c:v>10369457</c:v>
                      </c:pt>
                      <c:pt idx="3439">
                        <c:v>10368868</c:v>
                      </c:pt>
                      <c:pt idx="3440">
                        <c:v>10368083</c:v>
                      </c:pt>
                      <c:pt idx="3441">
                        <c:v>10367070</c:v>
                      </c:pt>
                      <c:pt idx="3442">
                        <c:v>10365828</c:v>
                      </c:pt>
                      <c:pt idx="3443">
                        <c:v>10364388</c:v>
                      </c:pt>
                      <c:pt idx="3444">
                        <c:v>10362813</c:v>
                      </c:pt>
                      <c:pt idx="3445">
                        <c:v>10361207</c:v>
                      </c:pt>
                      <c:pt idx="3446">
                        <c:v>10359694</c:v>
                      </c:pt>
                      <c:pt idx="3447">
                        <c:v>10358400</c:v>
                      </c:pt>
                      <c:pt idx="3448">
                        <c:v>10357449</c:v>
                      </c:pt>
                      <c:pt idx="3449">
                        <c:v>10356918</c:v>
                      </c:pt>
                      <c:pt idx="3450">
                        <c:v>10356852</c:v>
                      </c:pt>
                      <c:pt idx="3451">
                        <c:v>10357233</c:v>
                      </c:pt>
                      <c:pt idx="3452">
                        <c:v>10357991</c:v>
                      </c:pt>
                      <c:pt idx="3453">
                        <c:v>10359038</c:v>
                      </c:pt>
                      <c:pt idx="3454">
                        <c:v>10360278</c:v>
                      </c:pt>
                      <c:pt idx="3455">
                        <c:v>10361628</c:v>
                      </c:pt>
                      <c:pt idx="3456">
                        <c:v>10363007</c:v>
                      </c:pt>
                      <c:pt idx="3457">
                        <c:v>10364371</c:v>
                      </c:pt>
                      <c:pt idx="3458">
                        <c:v>10365652</c:v>
                      </c:pt>
                      <c:pt idx="3459">
                        <c:v>10366785</c:v>
                      </c:pt>
                      <c:pt idx="3460">
                        <c:v>10367703</c:v>
                      </c:pt>
                      <c:pt idx="3461">
                        <c:v>10368350</c:v>
                      </c:pt>
                      <c:pt idx="3462">
                        <c:v>10368718</c:v>
                      </c:pt>
                      <c:pt idx="3463">
                        <c:v>10368839</c:v>
                      </c:pt>
                      <c:pt idx="3464">
                        <c:v>10368804</c:v>
                      </c:pt>
                      <c:pt idx="3465">
                        <c:v>10368729</c:v>
                      </c:pt>
                      <c:pt idx="3466">
                        <c:v>10368719</c:v>
                      </c:pt>
                      <c:pt idx="3467">
                        <c:v>10368838</c:v>
                      </c:pt>
                      <c:pt idx="3468">
                        <c:v>10369086</c:v>
                      </c:pt>
                      <c:pt idx="3469">
                        <c:v>10369398</c:v>
                      </c:pt>
                      <c:pt idx="3470">
                        <c:v>10369660</c:v>
                      </c:pt>
                      <c:pt idx="3471">
                        <c:v>10369762</c:v>
                      </c:pt>
                      <c:pt idx="3472">
                        <c:v>10369613</c:v>
                      </c:pt>
                      <c:pt idx="3473">
                        <c:v>10369176</c:v>
                      </c:pt>
                      <c:pt idx="3474">
                        <c:v>10368459</c:v>
                      </c:pt>
                      <c:pt idx="3475">
                        <c:v>10367519</c:v>
                      </c:pt>
                      <c:pt idx="3476">
                        <c:v>10366422</c:v>
                      </c:pt>
                      <c:pt idx="3477">
                        <c:v>10365233</c:v>
                      </c:pt>
                      <c:pt idx="3478">
                        <c:v>10364004</c:v>
                      </c:pt>
                      <c:pt idx="3479">
                        <c:v>10362774</c:v>
                      </c:pt>
                      <c:pt idx="3480">
                        <c:v>10361580</c:v>
                      </c:pt>
                      <c:pt idx="3481">
                        <c:v>10360458</c:v>
                      </c:pt>
                      <c:pt idx="3482">
                        <c:v>10359454</c:v>
                      </c:pt>
                      <c:pt idx="3483">
                        <c:v>10358613</c:v>
                      </c:pt>
                      <c:pt idx="3484">
                        <c:v>10357971</c:v>
                      </c:pt>
                      <c:pt idx="3485">
                        <c:v>10357533</c:v>
                      </c:pt>
                      <c:pt idx="3486">
                        <c:v>10357292</c:v>
                      </c:pt>
                      <c:pt idx="3487">
                        <c:v>10357217</c:v>
                      </c:pt>
                      <c:pt idx="3488">
                        <c:v>10357272</c:v>
                      </c:pt>
                      <c:pt idx="3489">
                        <c:v>10357424</c:v>
                      </c:pt>
                      <c:pt idx="3490">
                        <c:v>10357655</c:v>
                      </c:pt>
                      <c:pt idx="3491">
                        <c:v>10357948</c:v>
                      </c:pt>
                      <c:pt idx="3492">
                        <c:v>10358293</c:v>
                      </c:pt>
                      <c:pt idx="3493">
                        <c:v>10358659</c:v>
                      </c:pt>
                      <c:pt idx="3494">
                        <c:v>10359006</c:v>
                      </c:pt>
                      <c:pt idx="3495">
                        <c:v>10359287</c:v>
                      </c:pt>
                      <c:pt idx="3496">
                        <c:v>10359457</c:v>
                      </c:pt>
                      <c:pt idx="3497">
                        <c:v>10359492</c:v>
                      </c:pt>
                      <c:pt idx="3498">
                        <c:v>10359389</c:v>
                      </c:pt>
                      <c:pt idx="3499">
                        <c:v>10359164</c:v>
                      </c:pt>
                      <c:pt idx="3500">
                        <c:v>10358842</c:v>
                      </c:pt>
                      <c:pt idx="3501">
                        <c:v>10358460</c:v>
                      </c:pt>
                      <c:pt idx="3502">
                        <c:v>10358047</c:v>
                      </c:pt>
                      <c:pt idx="3503">
                        <c:v>10357632</c:v>
                      </c:pt>
                      <c:pt idx="3504">
                        <c:v>10357254</c:v>
                      </c:pt>
                      <c:pt idx="3505">
                        <c:v>10356964</c:v>
                      </c:pt>
                      <c:pt idx="3506">
                        <c:v>10356822</c:v>
                      </c:pt>
                      <c:pt idx="3507">
                        <c:v>10356891</c:v>
                      </c:pt>
                      <c:pt idx="3508">
                        <c:v>10357221</c:v>
                      </c:pt>
                      <c:pt idx="3509">
                        <c:v>10357843</c:v>
                      </c:pt>
                      <c:pt idx="3510">
                        <c:v>10358740</c:v>
                      </c:pt>
                      <c:pt idx="3511">
                        <c:v>10359864</c:v>
                      </c:pt>
                      <c:pt idx="3512">
                        <c:v>10361137</c:v>
                      </c:pt>
                      <c:pt idx="3513">
                        <c:v>10362469</c:v>
                      </c:pt>
                      <c:pt idx="3514">
                        <c:v>10363776</c:v>
                      </c:pt>
                      <c:pt idx="3515">
                        <c:v>10365000</c:v>
                      </c:pt>
                      <c:pt idx="3516">
                        <c:v>10366108</c:v>
                      </c:pt>
                      <c:pt idx="3517">
                        <c:v>10367095</c:v>
                      </c:pt>
                      <c:pt idx="3518">
                        <c:v>10367972</c:v>
                      </c:pt>
                      <c:pt idx="3519">
                        <c:v>10368755</c:v>
                      </c:pt>
                      <c:pt idx="3520">
                        <c:v>10369463</c:v>
                      </c:pt>
                      <c:pt idx="3521">
                        <c:v>10370102</c:v>
                      </c:pt>
                      <c:pt idx="3522">
                        <c:v>10370675</c:v>
                      </c:pt>
                      <c:pt idx="3523">
                        <c:v>10371177</c:v>
                      </c:pt>
                      <c:pt idx="3524">
                        <c:v>10371615</c:v>
                      </c:pt>
                      <c:pt idx="3525">
                        <c:v>10371998</c:v>
                      </c:pt>
                      <c:pt idx="3526">
                        <c:v>10372340</c:v>
                      </c:pt>
                      <c:pt idx="3527">
                        <c:v>10372665</c:v>
                      </c:pt>
                      <c:pt idx="3528">
                        <c:v>10372979</c:v>
                      </c:pt>
                      <c:pt idx="3529">
                        <c:v>10373299</c:v>
                      </c:pt>
                      <c:pt idx="3530">
                        <c:v>10373623</c:v>
                      </c:pt>
                      <c:pt idx="3531">
                        <c:v>10373962</c:v>
                      </c:pt>
                      <c:pt idx="3532">
                        <c:v>10374327</c:v>
                      </c:pt>
                      <c:pt idx="3533">
                        <c:v>10374738</c:v>
                      </c:pt>
                      <c:pt idx="3534">
                        <c:v>10375208</c:v>
                      </c:pt>
                      <c:pt idx="3535">
                        <c:v>10375743</c:v>
                      </c:pt>
                      <c:pt idx="3536">
                        <c:v>10376318</c:v>
                      </c:pt>
                      <c:pt idx="3537">
                        <c:v>10376874</c:v>
                      </c:pt>
                      <c:pt idx="3538">
                        <c:v>10377323</c:v>
                      </c:pt>
                      <c:pt idx="3539">
                        <c:v>10377586</c:v>
                      </c:pt>
                      <c:pt idx="3540">
                        <c:v>10377591</c:v>
                      </c:pt>
                      <c:pt idx="3541">
                        <c:v>10377320</c:v>
                      </c:pt>
                      <c:pt idx="3542">
                        <c:v>10376794</c:v>
                      </c:pt>
                      <c:pt idx="3543">
                        <c:v>10376083</c:v>
                      </c:pt>
                      <c:pt idx="3544">
                        <c:v>10375265</c:v>
                      </c:pt>
                      <c:pt idx="3545">
                        <c:v>10374427</c:v>
                      </c:pt>
                      <c:pt idx="3546">
                        <c:v>10373640</c:v>
                      </c:pt>
                      <c:pt idx="3547">
                        <c:v>10372961</c:v>
                      </c:pt>
                      <c:pt idx="3548">
                        <c:v>10372435</c:v>
                      </c:pt>
                      <c:pt idx="3549">
                        <c:v>10372102</c:v>
                      </c:pt>
                      <c:pt idx="3550">
                        <c:v>10371992</c:v>
                      </c:pt>
                      <c:pt idx="3551">
                        <c:v>10372118</c:v>
                      </c:pt>
                      <c:pt idx="3552">
                        <c:v>10372443</c:v>
                      </c:pt>
                      <c:pt idx="3553">
                        <c:v>10372905</c:v>
                      </c:pt>
                      <c:pt idx="3554">
                        <c:v>10373394</c:v>
                      </c:pt>
                      <c:pt idx="3555">
                        <c:v>10373808</c:v>
                      </c:pt>
                      <c:pt idx="3556">
                        <c:v>10374065</c:v>
                      </c:pt>
                      <c:pt idx="3557">
                        <c:v>10374146</c:v>
                      </c:pt>
                      <c:pt idx="3558">
                        <c:v>10374104</c:v>
                      </c:pt>
                      <c:pt idx="3559">
                        <c:v>10374045</c:v>
                      </c:pt>
                      <c:pt idx="3560">
                        <c:v>10374097</c:v>
                      </c:pt>
                      <c:pt idx="3561">
                        <c:v>10374378</c:v>
                      </c:pt>
                      <c:pt idx="3562">
                        <c:v>10374947</c:v>
                      </c:pt>
                      <c:pt idx="3563">
                        <c:v>10375802</c:v>
                      </c:pt>
                      <c:pt idx="3564">
                        <c:v>10376862</c:v>
                      </c:pt>
                      <c:pt idx="3565">
                        <c:v>10378010</c:v>
                      </c:pt>
                      <c:pt idx="3566">
                        <c:v>10379108</c:v>
                      </c:pt>
                      <c:pt idx="3567">
                        <c:v>10380029</c:v>
                      </c:pt>
                      <c:pt idx="3568">
                        <c:v>10380676</c:v>
                      </c:pt>
                      <c:pt idx="3569">
                        <c:v>10380999</c:v>
                      </c:pt>
                      <c:pt idx="3570">
                        <c:v>10380975</c:v>
                      </c:pt>
                      <c:pt idx="3571">
                        <c:v>10380621</c:v>
                      </c:pt>
                      <c:pt idx="3572">
                        <c:v>10379959</c:v>
                      </c:pt>
                      <c:pt idx="3573">
                        <c:v>10379047</c:v>
                      </c:pt>
                      <c:pt idx="3574">
                        <c:v>10377956</c:v>
                      </c:pt>
                      <c:pt idx="3575">
                        <c:v>10376791</c:v>
                      </c:pt>
                      <c:pt idx="3576">
                        <c:v>10375687</c:v>
                      </c:pt>
                      <c:pt idx="3577">
                        <c:v>10374797</c:v>
                      </c:pt>
                      <c:pt idx="3578">
                        <c:v>10374266</c:v>
                      </c:pt>
                      <c:pt idx="3579">
                        <c:v>10374202</c:v>
                      </c:pt>
                      <c:pt idx="3580">
                        <c:v>10374635</c:v>
                      </c:pt>
                      <c:pt idx="3581">
                        <c:v>10375509</c:v>
                      </c:pt>
                      <c:pt idx="3582">
                        <c:v>10376683</c:v>
                      </c:pt>
                      <c:pt idx="3583">
                        <c:v>10377963</c:v>
                      </c:pt>
                      <c:pt idx="3584">
                        <c:v>10379156</c:v>
                      </c:pt>
                      <c:pt idx="3585">
                        <c:v>10380105</c:v>
                      </c:pt>
                      <c:pt idx="3586">
                        <c:v>10380738</c:v>
                      </c:pt>
                      <c:pt idx="3587">
                        <c:v>10381080</c:v>
                      </c:pt>
                      <c:pt idx="3588">
                        <c:v>10381211</c:v>
                      </c:pt>
                      <c:pt idx="3589">
                        <c:v>10381257</c:v>
                      </c:pt>
                      <c:pt idx="3590">
                        <c:v>10381324</c:v>
                      </c:pt>
                      <c:pt idx="3591">
                        <c:v>10381469</c:v>
                      </c:pt>
                      <c:pt idx="3592">
                        <c:v>10381686</c:v>
                      </c:pt>
                      <c:pt idx="3593">
                        <c:v>10381916</c:v>
                      </c:pt>
                      <c:pt idx="3594">
                        <c:v>10382071</c:v>
                      </c:pt>
                      <c:pt idx="3595">
                        <c:v>10382066</c:v>
                      </c:pt>
                      <c:pt idx="3596">
                        <c:v>10381855</c:v>
                      </c:pt>
                      <c:pt idx="3597">
                        <c:v>10381435</c:v>
                      </c:pt>
                      <c:pt idx="3598">
                        <c:v>10380853</c:v>
                      </c:pt>
                      <c:pt idx="3599">
                        <c:v>10380186</c:v>
                      </c:pt>
                      <c:pt idx="3600">
                        <c:v>10379514</c:v>
                      </c:pt>
                      <c:pt idx="3601">
                        <c:v>10378912</c:v>
                      </c:pt>
                      <c:pt idx="3602">
                        <c:v>10378431</c:v>
                      </c:pt>
                      <c:pt idx="3603">
                        <c:v>10378098</c:v>
                      </c:pt>
                      <c:pt idx="3604">
                        <c:v>10377913</c:v>
                      </c:pt>
                      <c:pt idx="3605">
                        <c:v>10377869</c:v>
                      </c:pt>
                      <c:pt idx="3606">
                        <c:v>10377928</c:v>
                      </c:pt>
                      <c:pt idx="3607">
                        <c:v>10378046</c:v>
                      </c:pt>
                      <c:pt idx="3608">
                        <c:v>10378149</c:v>
                      </c:pt>
                      <c:pt idx="3609">
                        <c:v>10378153</c:v>
                      </c:pt>
                      <c:pt idx="3610">
                        <c:v>10377965</c:v>
                      </c:pt>
                      <c:pt idx="3611">
                        <c:v>10377493</c:v>
                      </c:pt>
                      <c:pt idx="3612">
                        <c:v>10376659</c:v>
                      </c:pt>
                      <c:pt idx="3613">
                        <c:v>10375439</c:v>
                      </c:pt>
                      <c:pt idx="3614">
                        <c:v>10373843</c:v>
                      </c:pt>
                      <c:pt idx="3615">
                        <c:v>10371936</c:v>
                      </c:pt>
                      <c:pt idx="3616">
                        <c:v>10369830</c:v>
                      </c:pt>
                      <c:pt idx="3617">
                        <c:v>10367670</c:v>
                      </c:pt>
                      <c:pt idx="3618">
                        <c:v>10365611</c:v>
                      </c:pt>
                      <c:pt idx="3619">
                        <c:v>10363793</c:v>
                      </c:pt>
                      <c:pt idx="3620">
                        <c:v>10362330</c:v>
                      </c:pt>
                      <c:pt idx="3621">
                        <c:v>10361296</c:v>
                      </c:pt>
                      <c:pt idx="3622">
                        <c:v>10360709</c:v>
                      </c:pt>
                      <c:pt idx="3623">
                        <c:v>10360542</c:v>
                      </c:pt>
                      <c:pt idx="3624">
                        <c:v>10360717</c:v>
                      </c:pt>
                      <c:pt idx="3625">
                        <c:v>10361125</c:v>
                      </c:pt>
                      <c:pt idx="3626">
                        <c:v>10361628</c:v>
                      </c:pt>
                      <c:pt idx="3627">
                        <c:v>10362083</c:v>
                      </c:pt>
                      <c:pt idx="3628">
                        <c:v>10362359</c:v>
                      </c:pt>
                      <c:pt idx="3629">
                        <c:v>10362355</c:v>
                      </c:pt>
                      <c:pt idx="3630">
                        <c:v>10362024</c:v>
                      </c:pt>
                      <c:pt idx="3631">
                        <c:v>10361375</c:v>
                      </c:pt>
                      <c:pt idx="3632">
                        <c:v>10360467</c:v>
                      </c:pt>
                      <c:pt idx="3633">
                        <c:v>10359393</c:v>
                      </c:pt>
                      <c:pt idx="3634">
                        <c:v>10358253</c:v>
                      </c:pt>
                      <c:pt idx="3635">
                        <c:v>10357149</c:v>
                      </c:pt>
                      <c:pt idx="3636">
                        <c:v>10356147</c:v>
                      </c:pt>
                      <c:pt idx="3637">
                        <c:v>10355308</c:v>
                      </c:pt>
                      <c:pt idx="3638">
                        <c:v>10354671</c:v>
                      </c:pt>
                      <c:pt idx="3639">
                        <c:v>10354276</c:v>
                      </c:pt>
                      <c:pt idx="3640">
                        <c:v>10354160</c:v>
                      </c:pt>
                      <c:pt idx="3641">
                        <c:v>10354339</c:v>
                      </c:pt>
                      <c:pt idx="3642">
                        <c:v>10354810</c:v>
                      </c:pt>
                      <c:pt idx="3643">
                        <c:v>10355524</c:v>
                      </c:pt>
                      <c:pt idx="3644">
                        <c:v>10356406</c:v>
                      </c:pt>
                      <c:pt idx="3645">
                        <c:v>10357362</c:v>
                      </c:pt>
                      <c:pt idx="3646">
                        <c:v>10358310</c:v>
                      </c:pt>
                      <c:pt idx="3647">
                        <c:v>10359188</c:v>
                      </c:pt>
                      <c:pt idx="3648">
                        <c:v>10359973</c:v>
                      </c:pt>
                      <c:pt idx="3649">
                        <c:v>10360680</c:v>
                      </c:pt>
                      <c:pt idx="3650">
                        <c:v>10361328</c:v>
                      </c:pt>
                      <c:pt idx="3651">
                        <c:v>10361939</c:v>
                      </c:pt>
                      <c:pt idx="3652">
                        <c:v>10362515</c:v>
                      </c:pt>
                      <c:pt idx="3653">
                        <c:v>10363051</c:v>
                      </c:pt>
                      <c:pt idx="3654">
                        <c:v>10363517</c:v>
                      </c:pt>
                      <c:pt idx="3655">
                        <c:v>10363903</c:v>
                      </c:pt>
                      <c:pt idx="3656">
                        <c:v>10364198</c:v>
                      </c:pt>
                      <c:pt idx="3657">
                        <c:v>10364406</c:v>
                      </c:pt>
                      <c:pt idx="3658">
                        <c:v>10364529</c:v>
                      </c:pt>
                      <c:pt idx="3659">
                        <c:v>10364576</c:v>
                      </c:pt>
                      <c:pt idx="3660">
                        <c:v>10364540</c:v>
                      </c:pt>
                      <c:pt idx="3661">
                        <c:v>10364413</c:v>
                      </c:pt>
                      <c:pt idx="3662">
                        <c:v>10364192</c:v>
                      </c:pt>
                      <c:pt idx="3663">
                        <c:v>10363882</c:v>
                      </c:pt>
                      <c:pt idx="3664">
                        <c:v>10363502</c:v>
                      </c:pt>
                      <c:pt idx="3665">
                        <c:v>10363100</c:v>
                      </c:pt>
                      <c:pt idx="3666">
                        <c:v>10362744</c:v>
                      </c:pt>
                      <c:pt idx="3667">
                        <c:v>10362519</c:v>
                      </c:pt>
                      <c:pt idx="3668">
                        <c:v>10362512</c:v>
                      </c:pt>
                      <c:pt idx="3669">
                        <c:v>10362820</c:v>
                      </c:pt>
                      <c:pt idx="3670">
                        <c:v>10363517</c:v>
                      </c:pt>
                      <c:pt idx="3671">
                        <c:v>10364657</c:v>
                      </c:pt>
                      <c:pt idx="3672">
                        <c:v>10366253</c:v>
                      </c:pt>
                      <c:pt idx="3673">
                        <c:v>10368268</c:v>
                      </c:pt>
                      <c:pt idx="3674">
                        <c:v>10370621</c:v>
                      </c:pt>
                      <c:pt idx="3675">
                        <c:v>10373181</c:v>
                      </c:pt>
                      <c:pt idx="3676">
                        <c:v>10375784</c:v>
                      </c:pt>
                      <c:pt idx="3677">
                        <c:v>10378254</c:v>
                      </c:pt>
                      <c:pt idx="3678">
                        <c:v>10380424</c:v>
                      </c:pt>
                      <c:pt idx="3679">
                        <c:v>10382165</c:v>
                      </c:pt>
                      <c:pt idx="3680">
                        <c:v>10383389</c:v>
                      </c:pt>
                      <c:pt idx="3681">
                        <c:v>10384071</c:v>
                      </c:pt>
                      <c:pt idx="3682">
                        <c:v>10384238</c:v>
                      </c:pt>
                      <c:pt idx="3683">
                        <c:v>10383953</c:v>
                      </c:pt>
                      <c:pt idx="3684">
                        <c:v>10383309</c:v>
                      </c:pt>
                      <c:pt idx="3685">
                        <c:v>10382393</c:v>
                      </c:pt>
                      <c:pt idx="3686">
                        <c:v>10381292</c:v>
                      </c:pt>
                      <c:pt idx="3687">
                        <c:v>10380083</c:v>
                      </c:pt>
                      <c:pt idx="3688">
                        <c:v>10378835</c:v>
                      </c:pt>
                      <c:pt idx="3689">
                        <c:v>10377612</c:v>
                      </c:pt>
                      <c:pt idx="3690">
                        <c:v>10376478</c:v>
                      </c:pt>
                      <c:pt idx="3691">
                        <c:v>10375513</c:v>
                      </c:pt>
                      <c:pt idx="3692">
                        <c:v>10374792</c:v>
                      </c:pt>
                      <c:pt idx="3693">
                        <c:v>10374393</c:v>
                      </c:pt>
                      <c:pt idx="3694">
                        <c:v>10374381</c:v>
                      </c:pt>
                      <c:pt idx="3695">
                        <c:v>10374784</c:v>
                      </c:pt>
                      <c:pt idx="3696">
                        <c:v>10375589</c:v>
                      </c:pt>
                      <c:pt idx="3697">
                        <c:v>10376728</c:v>
                      </c:pt>
                      <c:pt idx="3698">
                        <c:v>10378084</c:v>
                      </c:pt>
                      <c:pt idx="3699">
                        <c:v>10379514</c:v>
                      </c:pt>
                      <c:pt idx="3700">
                        <c:v>10380869</c:v>
                      </c:pt>
                      <c:pt idx="3701">
                        <c:v>10382033</c:v>
                      </c:pt>
                      <c:pt idx="3702">
                        <c:v>10382933</c:v>
                      </c:pt>
                      <c:pt idx="3703">
                        <c:v>10383545</c:v>
                      </c:pt>
                      <c:pt idx="3704">
                        <c:v>10383876</c:v>
                      </c:pt>
                      <c:pt idx="3705">
                        <c:v>10383953</c:v>
                      </c:pt>
                      <c:pt idx="3706">
                        <c:v>10383784</c:v>
                      </c:pt>
                      <c:pt idx="3707">
                        <c:v>10383370</c:v>
                      </c:pt>
                      <c:pt idx="3708">
                        <c:v>10382699</c:v>
                      </c:pt>
                      <c:pt idx="3709">
                        <c:v>10381783</c:v>
                      </c:pt>
                      <c:pt idx="3710">
                        <c:v>10380671</c:v>
                      </c:pt>
                      <c:pt idx="3711">
                        <c:v>10379478</c:v>
                      </c:pt>
                      <c:pt idx="3712">
                        <c:v>10378352</c:v>
                      </c:pt>
                      <c:pt idx="3713">
                        <c:v>10377468</c:v>
                      </c:pt>
                      <c:pt idx="3714">
                        <c:v>10376962</c:v>
                      </c:pt>
                      <c:pt idx="3715">
                        <c:v>10376905</c:v>
                      </c:pt>
                      <c:pt idx="3716">
                        <c:v>10377277</c:v>
                      </c:pt>
                      <c:pt idx="3717">
                        <c:v>10377972</c:v>
                      </c:pt>
                      <c:pt idx="3718">
                        <c:v>10378831</c:v>
                      </c:pt>
                      <c:pt idx="3719">
                        <c:v>10379675</c:v>
                      </c:pt>
                      <c:pt idx="3720">
                        <c:v>10380350</c:v>
                      </c:pt>
                      <c:pt idx="3721">
                        <c:v>10380759</c:v>
                      </c:pt>
                      <c:pt idx="3722">
                        <c:v>10380863</c:v>
                      </c:pt>
                      <c:pt idx="3723">
                        <c:v>10380678</c:v>
                      </c:pt>
                      <c:pt idx="3724">
                        <c:v>10380258</c:v>
                      </c:pt>
                      <c:pt idx="3725">
                        <c:v>10379675</c:v>
                      </c:pt>
                      <c:pt idx="3726">
                        <c:v>10379006</c:v>
                      </c:pt>
                      <c:pt idx="3727">
                        <c:v>10378309</c:v>
                      </c:pt>
                      <c:pt idx="3728">
                        <c:v>10377621</c:v>
                      </c:pt>
                      <c:pt idx="3729">
                        <c:v>10376965</c:v>
                      </c:pt>
                      <c:pt idx="3730">
                        <c:v>10376334</c:v>
                      </c:pt>
                      <c:pt idx="3731">
                        <c:v>10375728</c:v>
                      </c:pt>
                      <c:pt idx="3732">
                        <c:v>10375137</c:v>
                      </c:pt>
                      <c:pt idx="3733">
                        <c:v>10374576</c:v>
                      </c:pt>
                      <c:pt idx="3734">
                        <c:v>10374074</c:v>
                      </c:pt>
                      <c:pt idx="3735">
                        <c:v>10373676</c:v>
                      </c:pt>
                      <c:pt idx="3736">
                        <c:v>10373435</c:v>
                      </c:pt>
                      <c:pt idx="3737">
                        <c:v>10373388</c:v>
                      </c:pt>
                      <c:pt idx="3738">
                        <c:v>10373550</c:v>
                      </c:pt>
                      <c:pt idx="3739">
                        <c:v>10373901</c:v>
                      </c:pt>
                      <c:pt idx="3740">
                        <c:v>10374386</c:v>
                      </c:pt>
                      <c:pt idx="3741">
                        <c:v>10374931</c:v>
                      </c:pt>
                      <c:pt idx="3742">
                        <c:v>10375447</c:v>
                      </c:pt>
                      <c:pt idx="3743">
                        <c:v>10375844</c:v>
                      </c:pt>
                      <c:pt idx="3744">
                        <c:v>10376044</c:v>
                      </c:pt>
                      <c:pt idx="3745">
                        <c:v>10375996</c:v>
                      </c:pt>
                      <c:pt idx="3746">
                        <c:v>10375683</c:v>
                      </c:pt>
                      <c:pt idx="3747">
                        <c:v>10375130</c:v>
                      </c:pt>
                      <c:pt idx="3748">
                        <c:v>10374409</c:v>
                      </c:pt>
                      <c:pt idx="3749">
                        <c:v>10373616</c:v>
                      </c:pt>
                      <c:pt idx="3750">
                        <c:v>10372858</c:v>
                      </c:pt>
                      <c:pt idx="3751">
                        <c:v>10372223</c:v>
                      </c:pt>
                      <c:pt idx="3752">
                        <c:v>10371755</c:v>
                      </c:pt>
                      <c:pt idx="3753">
                        <c:v>10371442</c:v>
                      </c:pt>
                      <c:pt idx="3754">
                        <c:v>10371217</c:v>
                      </c:pt>
                      <c:pt idx="3755">
                        <c:v>10370987</c:v>
                      </c:pt>
                      <c:pt idx="3756">
                        <c:v>10370664</c:v>
                      </c:pt>
                      <c:pt idx="3757">
                        <c:v>10370180</c:v>
                      </c:pt>
                      <c:pt idx="3758">
                        <c:v>10369513</c:v>
                      </c:pt>
                      <c:pt idx="3759">
                        <c:v>10368679</c:v>
                      </c:pt>
                      <c:pt idx="3760">
                        <c:v>10367717</c:v>
                      </c:pt>
                      <c:pt idx="3761">
                        <c:v>10366688</c:v>
                      </c:pt>
                      <c:pt idx="3762">
                        <c:v>10365647</c:v>
                      </c:pt>
                      <c:pt idx="3763">
                        <c:v>10364648</c:v>
                      </c:pt>
                      <c:pt idx="3764">
                        <c:v>10363741</c:v>
                      </c:pt>
                      <c:pt idx="3765">
                        <c:v>10362966</c:v>
                      </c:pt>
                      <c:pt idx="3766">
                        <c:v>10362352</c:v>
                      </c:pt>
                      <c:pt idx="3767">
                        <c:v>10361897</c:v>
                      </c:pt>
                      <c:pt idx="3768">
                        <c:v>10361562</c:v>
                      </c:pt>
                      <c:pt idx="3769">
                        <c:v>10361258</c:v>
                      </c:pt>
                      <c:pt idx="3770">
                        <c:v>10360856</c:v>
                      </c:pt>
                      <c:pt idx="3771">
                        <c:v>10360213</c:v>
                      </c:pt>
                      <c:pt idx="3772">
                        <c:v>10359200</c:v>
                      </c:pt>
                      <c:pt idx="3773">
                        <c:v>10357744</c:v>
                      </c:pt>
                      <c:pt idx="3774">
                        <c:v>10355847</c:v>
                      </c:pt>
                      <c:pt idx="3775">
                        <c:v>10353611</c:v>
                      </c:pt>
                      <c:pt idx="3776">
                        <c:v>10351212</c:v>
                      </c:pt>
                      <c:pt idx="3777">
                        <c:v>10348882</c:v>
                      </c:pt>
                      <c:pt idx="3778">
                        <c:v>10346862</c:v>
                      </c:pt>
                      <c:pt idx="3779">
                        <c:v>10345350</c:v>
                      </c:pt>
                      <c:pt idx="3780">
                        <c:v>10344464</c:v>
                      </c:pt>
                      <c:pt idx="3781">
                        <c:v>10344200</c:v>
                      </c:pt>
                      <c:pt idx="3782">
                        <c:v>10344437</c:v>
                      </c:pt>
                      <c:pt idx="3783">
                        <c:v>10344929</c:v>
                      </c:pt>
                      <c:pt idx="3784">
                        <c:v>10345348</c:v>
                      </c:pt>
                      <c:pt idx="3785">
                        <c:v>10345338</c:v>
                      </c:pt>
                      <c:pt idx="3786">
                        <c:v>10344553</c:v>
                      </c:pt>
                      <c:pt idx="3787">
                        <c:v>10342748</c:v>
                      </c:pt>
                      <c:pt idx="3788">
                        <c:v>10339806</c:v>
                      </c:pt>
                      <c:pt idx="3789">
                        <c:v>10335781</c:v>
                      </c:pt>
                      <c:pt idx="3790">
                        <c:v>10330891</c:v>
                      </c:pt>
                      <c:pt idx="3791">
                        <c:v>10325494</c:v>
                      </c:pt>
                      <c:pt idx="3792">
                        <c:v>10320005</c:v>
                      </c:pt>
                      <c:pt idx="3793">
                        <c:v>10314832</c:v>
                      </c:pt>
                      <c:pt idx="3794">
                        <c:v>10310273</c:v>
                      </c:pt>
                      <c:pt idx="3795">
                        <c:v>10306482</c:v>
                      </c:pt>
                      <c:pt idx="3796">
                        <c:v>10303411</c:v>
                      </c:pt>
                      <c:pt idx="3797">
                        <c:v>10300861</c:v>
                      </c:pt>
                      <c:pt idx="3798">
                        <c:v>10298511</c:v>
                      </c:pt>
                      <c:pt idx="3799">
                        <c:v>10296011</c:v>
                      </c:pt>
                      <c:pt idx="3800">
                        <c:v>10293056</c:v>
                      </c:pt>
                      <c:pt idx="3801">
                        <c:v>10289460</c:v>
                      </c:pt>
                      <c:pt idx="3802">
                        <c:v>10285188</c:v>
                      </c:pt>
                      <c:pt idx="3803">
                        <c:v>10280354</c:v>
                      </c:pt>
                      <c:pt idx="3804">
                        <c:v>10275194</c:v>
                      </c:pt>
                      <c:pt idx="3805">
                        <c:v>10269996</c:v>
                      </c:pt>
                      <c:pt idx="3806">
                        <c:v>10265047</c:v>
                      </c:pt>
                      <c:pt idx="3807">
                        <c:v>10260574</c:v>
                      </c:pt>
                      <c:pt idx="3808">
                        <c:v>10256702</c:v>
                      </c:pt>
                      <c:pt idx="3809">
                        <c:v>10253472</c:v>
                      </c:pt>
                      <c:pt idx="3810">
                        <c:v>10250848</c:v>
                      </c:pt>
                      <c:pt idx="3811">
                        <c:v>10248775</c:v>
                      </c:pt>
                      <c:pt idx="3812">
                        <c:v>10247214</c:v>
                      </c:pt>
                      <c:pt idx="3813">
                        <c:v>10246174</c:v>
                      </c:pt>
                      <c:pt idx="3814">
                        <c:v>10245718</c:v>
                      </c:pt>
                      <c:pt idx="3815">
                        <c:v>10245932</c:v>
                      </c:pt>
                      <c:pt idx="3816">
                        <c:v>10246882</c:v>
                      </c:pt>
                      <c:pt idx="3817">
                        <c:v>10248587</c:v>
                      </c:pt>
                      <c:pt idx="3818">
                        <c:v>10250974</c:v>
                      </c:pt>
                      <c:pt idx="3819">
                        <c:v>10253893</c:v>
                      </c:pt>
                      <c:pt idx="3820">
                        <c:v>10257114</c:v>
                      </c:pt>
                      <c:pt idx="3821">
                        <c:v>10260380</c:v>
                      </c:pt>
                      <c:pt idx="3822">
                        <c:v>10263441</c:v>
                      </c:pt>
                      <c:pt idx="3823">
                        <c:v>10266099</c:v>
                      </c:pt>
                      <c:pt idx="3824">
                        <c:v>10268234</c:v>
                      </c:pt>
                      <c:pt idx="3825">
                        <c:v>10269845</c:v>
                      </c:pt>
                      <c:pt idx="3826">
                        <c:v>10271023</c:v>
                      </c:pt>
                      <c:pt idx="3827">
                        <c:v>10271959</c:v>
                      </c:pt>
                      <c:pt idx="3828">
                        <c:v>10272890</c:v>
                      </c:pt>
                      <c:pt idx="3829">
                        <c:v>10274059</c:v>
                      </c:pt>
                      <c:pt idx="3830">
                        <c:v>10275643</c:v>
                      </c:pt>
                      <c:pt idx="3831">
                        <c:v>10277718</c:v>
                      </c:pt>
                      <c:pt idx="3832">
                        <c:v>10280240</c:v>
                      </c:pt>
                      <c:pt idx="3833">
                        <c:v>10283051</c:v>
                      </c:pt>
                      <c:pt idx="3834">
                        <c:v>10285929</c:v>
                      </c:pt>
                      <c:pt idx="3835">
                        <c:v>10288652</c:v>
                      </c:pt>
                      <c:pt idx="3836">
                        <c:v>10291045</c:v>
                      </c:pt>
                      <c:pt idx="3837">
                        <c:v>10293015</c:v>
                      </c:pt>
                      <c:pt idx="3838">
                        <c:v>10294561</c:v>
                      </c:pt>
                      <c:pt idx="3839">
                        <c:v>10295738</c:v>
                      </c:pt>
                      <c:pt idx="3840">
                        <c:v>10296613</c:v>
                      </c:pt>
                      <c:pt idx="3841">
                        <c:v>10297239</c:v>
                      </c:pt>
                      <c:pt idx="3842">
                        <c:v>10297634</c:v>
                      </c:pt>
                      <c:pt idx="3843">
                        <c:v>10297774</c:v>
                      </c:pt>
                      <c:pt idx="3844">
                        <c:v>10297632</c:v>
                      </c:pt>
                      <c:pt idx="3845">
                        <c:v>10297188</c:v>
                      </c:pt>
                      <c:pt idx="3846">
                        <c:v>10296456</c:v>
                      </c:pt>
                      <c:pt idx="3847">
                        <c:v>10295487</c:v>
                      </c:pt>
                      <c:pt idx="3848">
                        <c:v>10294371</c:v>
                      </c:pt>
                      <c:pt idx="3849">
                        <c:v>10293223</c:v>
                      </c:pt>
                      <c:pt idx="3850">
                        <c:v>10292160</c:v>
                      </c:pt>
                      <c:pt idx="3851">
                        <c:v>10291301</c:v>
                      </c:pt>
                      <c:pt idx="3852">
                        <c:v>10290725</c:v>
                      </c:pt>
                      <c:pt idx="3853">
                        <c:v>10290492</c:v>
                      </c:pt>
                      <c:pt idx="3854">
                        <c:v>10290608</c:v>
                      </c:pt>
                      <c:pt idx="3855">
                        <c:v>10291037</c:v>
                      </c:pt>
                      <c:pt idx="3856">
                        <c:v>10291702</c:v>
                      </c:pt>
                      <c:pt idx="3857">
                        <c:v>10292495</c:v>
                      </c:pt>
                      <c:pt idx="3858">
                        <c:v>10293291</c:v>
                      </c:pt>
                      <c:pt idx="3859">
                        <c:v>10293967</c:v>
                      </c:pt>
                      <c:pt idx="3860">
                        <c:v>10294413</c:v>
                      </c:pt>
                      <c:pt idx="3861">
                        <c:v>10294545</c:v>
                      </c:pt>
                      <c:pt idx="3862">
                        <c:v>10294315</c:v>
                      </c:pt>
                      <c:pt idx="3863">
                        <c:v>10293707</c:v>
                      </c:pt>
                      <c:pt idx="3864">
                        <c:v>10292741</c:v>
                      </c:pt>
                      <c:pt idx="3865">
                        <c:v>10291468</c:v>
                      </c:pt>
                      <c:pt idx="3866">
                        <c:v>10289955</c:v>
                      </c:pt>
                      <c:pt idx="3867">
                        <c:v>10288271</c:v>
                      </c:pt>
                      <c:pt idx="3868">
                        <c:v>10286469</c:v>
                      </c:pt>
                      <c:pt idx="3869">
                        <c:v>10284593</c:v>
                      </c:pt>
                      <c:pt idx="3870">
                        <c:v>10282664</c:v>
                      </c:pt>
                      <c:pt idx="3871">
                        <c:v>10280709</c:v>
                      </c:pt>
                      <c:pt idx="3872">
                        <c:v>10278754</c:v>
                      </c:pt>
                      <c:pt idx="3873">
                        <c:v>10276856</c:v>
                      </c:pt>
                      <c:pt idx="3874">
                        <c:v>10275094</c:v>
                      </c:pt>
                      <c:pt idx="3875">
                        <c:v>10273554</c:v>
                      </c:pt>
                      <c:pt idx="3876">
                        <c:v>10272313</c:v>
                      </c:pt>
                      <c:pt idx="3877">
                        <c:v>10271405</c:v>
                      </c:pt>
                      <c:pt idx="3878">
                        <c:v>10270819</c:v>
                      </c:pt>
                      <c:pt idx="3879">
                        <c:v>10270477</c:v>
                      </c:pt>
                      <c:pt idx="3880">
                        <c:v>10270268</c:v>
                      </c:pt>
                      <c:pt idx="3881">
                        <c:v>10270056</c:v>
                      </c:pt>
                      <c:pt idx="3882">
                        <c:v>10269706</c:v>
                      </c:pt>
                      <c:pt idx="3883">
                        <c:v>10269119</c:v>
                      </c:pt>
                      <c:pt idx="3884">
                        <c:v>10268236</c:v>
                      </c:pt>
                      <c:pt idx="3885">
                        <c:v>10267049</c:v>
                      </c:pt>
                      <c:pt idx="3886">
                        <c:v>10265598</c:v>
                      </c:pt>
                      <c:pt idx="3887">
                        <c:v>10263963</c:v>
                      </c:pt>
                      <c:pt idx="3888">
                        <c:v>10262227</c:v>
                      </c:pt>
                      <c:pt idx="3889">
                        <c:v>10260468</c:v>
                      </c:pt>
                      <c:pt idx="3890">
                        <c:v>10258726</c:v>
                      </c:pt>
                      <c:pt idx="3891">
                        <c:v>10256980</c:v>
                      </c:pt>
                      <c:pt idx="3892">
                        <c:v>10255163</c:v>
                      </c:pt>
                      <c:pt idx="3893">
                        <c:v>10253178</c:v>
                      </c:pt>
                      <c:pt idx="3894">
                        <c:v>10250918</c:v>
                      </c:pt>
                      <c:pt idx="3895">
                        <c:v>10248306</c:v>
                      </c:pt>
                      <c:pt idx="3896">
                        <c:v>10245298</c:v>
                      </c:pt>
                      <c:pt idx="3897">
                        <c:v>10241892</c:v>
                      </c:pt>
                      <c:pt idx="3898">
                        <c:v>10238103</c:v>
                      </c:pt>
                      <c:pt idx="3899">
                        <c:v>10233958</c:v>
                      </c:pt>
                      <c:pt idx="3900">
                        <c:v>10229482</c:v>
                      </c:pt>
                      <c:pt idx="3901">
                        <c:v>10224701</c:v>
                      </c:pt>
                      <c:pt idx="3902">
                        <c:v>10219663</c:v>
                      </c:pt>
                      <c:pt idx="3903">
                        <c:v>10214438</c:v>
                      </c:pt>
                      <c:pt idx="3904">
                        <c:v>10209100</c:v>
                      </c:pt>
                      <c:pt idx="3905">
                        <c:v>10203719</c:v>
                      </c:pt>
                      <c:pt idx="3906">
                        <c:v>10198337</c:v>
                      </c:pt>
                      <c:pt idx="3907">
                        <c:v>10192928</c:v>
                      </c:pt>
                      <c:pt idx="3908">
                        <c:v>10187435</c:v>
                      </c:pt>
                      <c:pt idx="3909">
                        <c:v>10181778</c:v>
                      </c:pt>
                      <c:pt idx="3910">
                        <c:v>10175908</c:v>
                      </c:pt>
                      <c:pt idx="3911">
                        <c:v>10169839</c:v>
                      </c:pt>
                      <c:pt idx="3912">
                        <c:v>10163663</c:v>
                      </c:pt>
                      <c:pt idx="3913">
                        <c:v>10157556</c:v>
                      </c:pt>
                      <c:pt idx="3914">
                        <c:v>10151704</c:v>
                      </c:pt>
                      <c:pt idx="3915">
                        <c:v>10146282</c:v>
                      </c:pt>
                      <c:pt idx="3916">
                        <c:v>10141389</c:v>
                      </c:pt>
                      <c:pt idx="3917">
                        <c:v>10137034</c:v>
                      </c:pt>
                      <c:pt idx="3918">
                        <c:v>10133140</c:v>
                      </c:pt>
                      <c:pt idx="3919">
                        <c:v>10129585</c:v>
                      </c:pt>
                      <c:pt idx="3920">
                        <c:v>10126243</c:v>
                      </c:pt>
                      <c:pt idx="3921">
                        <c:v>10123061</c:v>
                      </c:pt>
                      <c:pt idx="3922">
                        <c:v>10120084</c:v>
                      </c:pt>
                      <c:pt idx="3923">
                        <c:v>10117474</c:v>
                      </c:pt>
                      <c:pt idx="3924">
                        <c:v>10115482</c:v>
                      </c:pt>
                      <c:pt idx="3925">
                        <c:v>10114395</c:v>
                      </c:pt>
                      <c:pt idx="3926">
                        <c:v>10114470</c:v>
                      </c:pt>
                      <c:pt idx="3927">
                        <c:v>10115857</c:v>
                      </c:pt>
                      <c:pt idx="3928">
                        <c:v>10118557</c:v>
                      </c:pt>
                      <c:pt idx="3929">
                        <c:v>10122407</c:v>
                      </c:pt>
                      <c:pt idx="3930">
                        <c:v>10127119</c:v>
                      </c:pt>
                      <c:pt idx="3931">
                        <c:v>10132340</c:v>
                      </c:pt>
                      <c:pt idx="3932">
                        <c:v>10137716</c:v>
                      </c:pt>
                      <c:pt idx="3933">
                        <c:v>10142957</c:v>
                      </c:pt>
                      <c:pt idx="3934">
                        <c:v>10147895</c:v>
                      </c:pt>
                      <c:pt idx="3935">
                        <c:v>10152470</c:v>
                      </c:pt>
                      <c:pt idx="3936">
                        <c:v>10156721</c:v>
                      </c:pt>
                      <c:pt idx="3937">
                        <c:v>10160755</c:v>
                      </c:pt>
                      <c:pt idx="3938">
                        <c:v>10164700</c:v>
                      </c:pt>
                      <c:pt idx="3939">
                        <c:v>10168682</c:v>
                      </c:pt>
                      <c:pt idx="3940">
                        <c:v>10172792</c:v>
                      </c:pt>
                      <c:pt idx="3941">
                        <c:v>10177083</c:v>
                      </c:pt>
                      <c:pt idx="3942">
                        <c:v>10181557</c:v>
                      </c:pt>
                      <c:pt idx="3943">
                        <c:v>10186189</c:v>
                      </c:pt>
                      <c:pt idx="3944">
                        <c:v>10190914</c:v>
                      </c:pt>
                      <c:pt idx="3945">
                        <c:v>10195668</c:v>
                      </c:pt>
                      <c:pt idx="3946">
                        <c:v>10200388</c:v>
                      </c:pt>
                      <c:pt idx="3947">
                        <c:v>10205039</c:v>
                      </c:pt>
                      <c:pt idx="3948">
                        <c:v>10209602</c:v>
                      </c:pt>
                      <c:pt idx="3949">
                        <c:v>10214069</c:v>
                      </c:pt>
                      <c:pt idx="3950">
                        <c:v>10218432</c:v>
                      </c:pt>
                      <c:pt idx="3951">
                        <c:v>10222647</c:v>
                      </c:pt>
                      <c:pt idx="3952">
                        <c:v>10226629</c:v>
                      </c:pt>
                      <c:pt idx="3953">
                        <c:v>10230245</c:v>
                      </c:pt>
                      <c:pt idx="3954">
                        <c:v>10233329</c:v>
                      </c:pt>
                      <c:pt idx="3955">
                        <c:v>10235698</c:v>
                      </c:pt>
                      <c:pt idx="3956">
                        <c:v>10237188</c:v>
                      </c:pt>
                      <c:pt idx="3957">
                        <c:v>10237679</c:v>
                      </c:pt>
                      <c:pt idx="3958">
                        <c:v>10237118</c:v>
                      </c:pt>
                      <c:pt idx="3959">
                        <c:v>10235535</c:v>
                      </c:pt>
                      <c:pt idx="3960">
                        <c:v>10233049</c:v>
                      </c:pt>
                      <c:pt idx="3961">
                        <c:v>10229871</c:v>
                      </c:pt>
                      <c:pt idx="3962">
                        <c:v>10226275</c:v>
                      </c:pt>
                      <c:pt idx="3963">
                        <c:v>10222587</c:v>
                      </c:pt>
                      <c:pt idx="3964">
                        <c:v>10219127</c:v>
                      </c:pt>
                      <c:pt idx="3965">
                        <c:v>10216174</c:v>
                      </c:pt>
                      <c:pt idx="3966">
                        <c:v>10213922</c:v>
                      </c:pt>
                      <c:pt idx="3967">
                        <c:v>10212457</c:v>
                      </c:pt>
                      <c:pt idx="3968">
                        <c:v>10211745</c:v>
                      </c:pt>
                      <c:pt idx="3969">
                        <c:v>10211662</c:v>
                      </c:pt>
                      <c:pt idx="3970">
                        <c:v>10212029</c:v>
                      </c:pt>
                      <c:pt idx="3971">
                        <c:v>10212651</c:v>
                      </c:pt>
                      <c:pt idx="3972">
                        <c:v>10213361</c:v>
                      </c:pt>
                      <c:pt idx="3973">
                        <c:v>10214041</c:v>
                      </c:pt>
                      <c:pt idx="3974">
                        <c:v>10214625</c:v>
                      </c:pt>
                      <c:pt idx="3975">
                        <c:v>10215079</c:v>
                      </c:pt>
                      <c:pt idx="3976">
                        <c:v>10215408</c:v>
                      </c:pt>
                      <c:pt idx="3977">
                        <c:v>10215634</c:v>
                      </c:pt>
                      <c:pt idx="3978">
                        <c:v>10215797</c:v>
                      </c:pt>
                      <c:pt idx="3979">
                        <c:v>10215974</c:v>
                      </c:pt>
                      <c:pt idx="3980">
                        <c:v>10216270</c:v>
                      </c:pt>
                      <c:pt idx="3981">
                        <c:v>10216831</c:v>
                      </c:pt>
                      <c:pt idx="3982">
                        <c:v>10217809</c:v>
                      </c:pt>
                      <c:pt idx="3983">
                        <c:v>10219353</c:v>
                      </c:pt>
                      <c:pt idx="3984">
                        <c:v>10221560</c:v>
                      </c:pt>
                      <c:pt idx="3985">
                        <c:v>10224475</c:v>
                      </c:pt>
                      <c:pt idx="3986">
                        <c:v>10228062</c:v>
                      </c:pt>
                      <c:pt idx="3987">
                        <c:v>10232224</c:v>
                      </c:pt>
                      <c:pt idx="3988">
                        <c:v>10236805</c:v>
                      </c:pt>
                      <c:pt idx="3989">
                        <c:v>10241637</c:v>
                      </c:pt>
                      <c:pt idx="3990">
                        <c:v>10246532</c:v>
                      </c:pt>
                      <c:pt idx="3991">
                        <c:v>10251313</c:v>
                      </c:pt>
                      <c:pt idx="3992">
                        <c:v>10255806</c:v>
                      </c:pt>
                      <c:pt idx="3993">
                        <c:v>10259850</c:v>
                      </c:pt>
                      <c:pt idx="3994">
                        <c:v>10263287</c:v>
                      </c:pt>
                      <c:pt idx="3995">
                        <c:v>10265995</c:v>
                      </c:pt>
                      <c:pt idx="3996">
                        <c:v>10267895</c:v>
                      </c:pt>
                      <c:pt idx="3997">
                        <c:v>10268998</c:v>
                      </c:pt>
                      <c:pt idx="3998">
                        <c:v>10269411</c:v>
                      </c:pt>
                      <c:pt idx="3999">
                        <c:v>10269334</c:v>
                      </c:pt>
                      <c:pt idx="4000">
                        <c:v>10269034</c:v>
                      </c:pt>
                      <c:pt idx="4001">
                        <c:v>10268788</c:v>
                      </c:pt>
                      <c:pt idx="4002">
                        <c:v>10268806</c:v>
                      </c:pt>
                      <c:pt idx="4003">
                        <c:v>10269196</c:v>
                      </c:pt>
                      <c:pt idx="4004">
                        <c:v>10269904</c:v>
                      </c:pt>
                      <c:pt idx="4005">
                        <c:v>10270757</c:v>
                      </c:pt>
                      <c:pt idx="4006">
                        <c:v>10271491</c:v>
                      </c:pt>
                      <c:pt idx="4007">
                        <c:v>10271829</c:v>
                      </c:pt>
                      <c:pt idx="4008">
                        <c:v>10271544</c:v>
                      </c:pt>
                      <c:pt idx="4009">
                        <c:v>10270510</c:v>
                      </c:pt>
                      <c:pt idx="4010">
                        <c:v>10268716</c:v>
                      </c:pt>
                      <c:pt idx="4011">
                        <c:v>10266239</c:v>
                      </c:pt>
                      <c:pt idx="4012">
                        <c:v>10263208</c:v>
                      </c:pt>
                      <c:pt idx="4013">
                        <c:v>10259756</c:v>
                      </c:pt>
                      <c:pt idx="4014">
                        <c:v>10255975</c:v>
                      </c:pt>
                      <c:pt idx="4015">
                        <c:v>10251913</c:v>
                      </c:pt>
                      <c:pt idx="4016">
                        <c:v>10247568</c:v>
                      </c:pt>
                      <c:pt idx="4017">
                        <c:v>10242934</c:v>
                      </c:pt>
                      <c:pt idx="4018">
                        <c:v>10238020</c:v>
                      </c:pt>
                      <c:pt idx="4019">
                        <c:v>10232887</c:v>
                      </c:pt>
                      <c:pt idx="4020">
                        <c:v>10227645</c:v>
                      </c:pt>
                      <c:pt idx="4021">
                        <c:v>10222441</c:v>
                      </c:pt>
                      <c:pt idx="4022">
                        <c:v>10217408</c:v>
                      </c:pt>
                      <c:pt idx="4023">
                        <c:v>10212634</c:v>
                      </c:pt>
                      <c:pt idx="4024">
                        <c:v>10208154</c:v>
                      </c:pt>
                      <c:pt idx="4025">
                        <c:v>10203919</c:v>
                      </c:pt>
                      <c:pt idx="4026">
                        <c:v>10199838</c:v>
                      </c:pt>
                      <c:pt idx="4027">
                        <c:v>10195812</c:v>
                      </c:pt>
                      <c:pt idx="4028">
                        <c:v>10191757</c:v>
                      </c:pt>
                      <c:pt idx="4029">
                        <c:v>10187614</c:v>
                      </c:pt>
                      <c:pt idx="4030">
                        <c:v>10183347</c:v>
                      </c:pt>
                      <c:pt idx="4031">
                        <c:v>10178910</c:v>
                      </c:pt>
                      <c:pt idx="4032">
                        <c:v>10174236</c:v>
                      </c:pt>
                      <c:pt idx="4033">
                        <c:v>10169237</c:v>
                      </c:pt>
                      <c:pt idx="4034">
                        <c:v>10163815</c:v>
                      </c:pt>
                      <c:pt idx="4035">
                        <c:v>10157906</c:v>
                      </c:pt>
                      <c:pt idx="4036">
                        <c:v>10151502</c:v>
                      </c:pt>
                      <c:pt idx="4037">
                        <c:v>10144701</c:v>
                      </c:pt>
                      <c:pt idx="4038">
                        <c:v>10137672</c:v>
                      </c:pt>
                      <c:pt idx="4039">
                        <c:v>10130634</c:v>
                      </c:pt>
                      <c:pt idx="4040">
                        <c:v>10123808</c:v>
                      </c:pt>
                      <c:pt idx="4041">
                        <c:v>10117365</c:v>
                      </c:pt>
                      <c:pt idx="4042">
                        <c:v>10111398</c:v>
                      </c:pt>
                      <c:pt idx="4043">
                        <c:v>10105921</c:v>
                      </c:pt>
                      <c:pt idx="4044">
                        <c:v>10100858</c:v>
                      </c:pt>
                      <c:pt idx="4045">
                        <c:v>10096090</c:v>
                      </c:pt>
                      <c:pt idx="4046">
                        <c:v>10091457</c:v>
                      </c:pt>
                      <c:pt idx="4047">
                        <c:v>10086777</c:v>
                      </c:pt>
                      <c:pt idx="4048">
                        <c:v>10081844</c:v>
                      </c:pt>
                      <c:pt idx="4049">
                        <c:v>10076447</c:v>
                      </c:pt>
                      <c:pt idx="4050">
                        <c:v>10070362</c:v>
                      </c:pt>
                      <c:pt idx="4051">
                        <c:v>10063403</c:v>
                      </c:pt>
                      <c:pt idx="4052">
                        <c:v>10055450</c:v>
                      </c:pt>
                      <c:pt idx="4053">
                        <c:v>10046478</c:v>
                      </c:pt>
                      <c:pt idx="4054">
                        <c:v>10036577</c:v>
                      </c:pt>
                      <c:pt idx="4055">
                        <c:v>10025958</c:v>
                      </c:pt>
                      <c:pt idx="4056">
                        <c:v>10014912</c:v>
                      </c:pt>
                      <c:pt idx="4057">
                        <c:v>10003782</c:v>
                      </c:pt>
                      <c:pt idx="4058">
                        <c:v>9992897</c:v>
                      </c:pt>
                      <c:pt idx="4059">
                        <c:v>9982571</c:v>
                      </c:pt>
                      <c:pt idx="4060">
                        <c:v>9973047</c:v>
                      </c:pt>
                      <c:pt idx="4061">
                        <c:v>9964527</c:v>
                      </c:pt>
                      <c:pt idx="4062">
                        <c:v>9957161</c:v>
                      </c:pt>
                      <c:pt idx="4063">
                        <c:v>9951064</c:v>
                      </c:pt>
                      <c:pt idx="4064">
                        <c:v>9946306</c:v>
                      </c:pt>
                      <c:pt idx="4065">
                        <c:v>9942928</c:v>
                      </c:pt>
                      <c:pt idx="4066">
                        <c:v>9940901</c:v>
                      </c:pt>
                      <c:pt idx="4067">
                        <c:v>9940145</c:v>
                      </c:pt>
                      <c:pt idx="4068">
                        <c:v>9940499</c:v>
                      </c:pt>
                      <c:pt idx="4069">
                        <c:v>9941734</c:v>
                      </c:pt>
                      <c:pt idx="4070">
                        <c:v>9943563</c:v>
                      </c:pt>
                      <c:pt idx="4071">
                        <c:v>9945673</c:v>
                      </c:pt>
                      <c:pt idx="4072">
                        <c:v>9947750</c:v>
                      </c:pt>
                      <c:pt idx="4073">
                        <c:v>9949522</c:v>
                      </c:pt>
                      <c:pt idx="4074">
                        <c:v>9950795</c:v>
                      </c:pt>
                      <c:pt idx="4075">
                        <c:v>9951485</c:v>
                      </c:pt>
                      <c:pt idx="4076">
                        <c:v>9951619</c:v>
                      </c:pt>
                      <c:pt idx="4077">
                        <c:v>9951326</c:v>
                      </c:pt>
                      <c:pt idx="4078">
                        <c:v>9950800</c:v>
                      </c:pt>
                      <c:pt idx="4079">
                        <c:v>9950242</c:v>
                      </c:pt>
                      <c:pt idx="4080">
                        <c:v>9949801</c:v>
                      </c:pt>
                      <c:pt idx="4081">
                        <c:v>9949550</c:v>
                      </c:pt>
                      <c:pt idx="4082">
                        <c:v>9949459</c:v>
                      </c:pt>
                      <c:pt idx="4083">
                        <c:v>9949429</c:v>
                      </c:pt>
                      <c:pt idx="4084">
                        <c:v>9949319</c:v>
                      </c:pt>
                      <c:pt idx="4085">
                        <c:v>9949014</c:v>
                      </c:pt>
                      <c:pt idx="4086">
                        <c:v>9948453</c:v>
                      </c:pt>
                      <c:pt idx="4087">
                        <c:v>9947633</c:v>
                      </c:pt>
                      <c:pt idx="4088">
                        <c:v>9946607</c:v>
                      </c:pt>
                      <c:pt idx="4089">
                        <c:v>9945441</c:v>
                      </c:pt>
                      <c:pt idx="4090">
                        <c:v>9944170</c:v>
                      </c:pt>
                      <c:pt idx="4091">
                        <c:v>9942776</c:v>
                      </c:pt>
                      <c:pt idx="4092">
                        <c:v>9941145</c:v>
                      </c:pt>
                      <c:pt idx="4093">
                        <c:v>9939109</c:v>
                      </c:pt>
                      <c:pt idx="4094">
                        <c:v>9936437</c:v>
                      </c:pt>
                      <c:pt idx="4095">
                        <c:v>9932899</c:v>
                      </c:pt>
                      <c:pt idx="4096">
                        <c:v>9928281</c:v>
                      </c:pt>
                      <c:pt idx="4097">
                        <c:v>9922433</c:v>
                      </c:pt>
                      <c:pt idx="4098">
                        <c:v>9915274</c:v>
                      </c:pt>
                      <c:pt idx="4099">
                        <c:v>9906803</c:v>
                      </c:pt>
                      <c:pt idx="4100">
                        <c:v>9897071</c:v>
                      </c:pt>
                      <c:pt idx="4101">
                        <c:v>9886167</c:v>
                      </c:pt>
                      <c:pt idx="4102">
                        <c:v>9874180</c:v>
                      </c:pt>
                      <c:pt idx="4103">
                        <c:v>9861198</c:v>
                      </c:pt>
                      <c:pt idx="4104">
                        <c:v>9847294</c:v>
                      </c:pt>
                      <c:pt idx="4105">
                        <c:v>9832558</c:v>
                      </c:pt>
                      <c:pt idx="4106">
                        <c:v>9817105</c:v>
                      </c:pt>
                      <c:pt idx="4107">
                        <c:v>9801127</c:v>
                      </c:pt>
                      <c:pt idx="4108">
                        <c:v>9784872</c:v>
                      </c:pt>
                      <c:pt idx="4109">
                        <c:v>9768685</c:v>
                      </c:pt>
                      <c:pt idx="4110">
                        <c:v>9752937</c:v>
                      </c:pt>
                      <c:pt idx="4111">
                        <c:v>9737995</c:v>
                      </c:pt>
                      <c:pt idx="4112">
                        <c:v>9724168</c:v>
                      </c:pt>
                      <c:pt idx="4113">
                        <c:v>9711640</c:v>
                      </c:pt>
                      <c:pt idx="4114">
                        <c:v>9700456</c:v>
                      </c:pt>
                      <c:pt idx="4115">
                        <c:v>9690512</c:v>
                      </c:pt>
                      <c:pt idx="4116">
                        <c:v>9681592</c:v>
                      </c:pt>
                      <c:pt idx="4117">
                        <c:v>9673418</c:v>
                      </c:pt>
                      <c:pt idx="4118">
                        <c:v>9665733</c:v>
                      </c:pt>
                      <c:pt idx="4119">
                        <c:v>9658353</c:v>
                      </c:pt>
                      <c:pt idx="4120">
                        <c:v>9651226</c:v>
                      </c:pt>
                      <c:pt idx="4121">
                        <c:v>9644439</c:v>
                      </c:pt>
                      <c:pt idx="4122">
                        <c:v>9638198</c:v>
                      </c:pt>
                      <c:pt idx="4123">
                        <c:v>9632787</c:v>
                      </c:pt>
                      <c:pt idx="4124">
                        <c:v>9628490</c:v>
                      </c:pt>
                      <c:pt idx="4125">
                        <c:v>9625529</c:v>
                      </c:pt>
                      <c:pt idx="4126">
                        <c:v>9624019</c:v>
                      </c:pt>
                      <c:pt idx="4127">
                        <c:v>9623942</c:v>
                      </c:pt>
                      <c:pt idx="4128">
                        <c:v>9625178</c:v>
                      </c:pt>
                      <c:pt idx="4129">
                        <c:v>9627540</c:v>
                      </c:pt>
                      <c:pt idx="4130">
                        <c:v>9630827</c:v>
                      </c:pt>
                      <c:pt idx="4131">
                        <c:v>9634882</c:v>
                      </c:pt>
                      <c:pt idx="4132">
                        <c:v>9639613</c:v>
                      </c:pt>
                      <c:pt idx="4133">
                        <c:v>9644998</c:v>
                      </c:pt>
                      <c:pt idx="4134">
                        <c:v>9651070</c:v>
                      </c:pt>
                      <c:pt idx="4135">
                        <c:v>9657896</c:v>
                      </c:pt>
                      <c:pt idx="4136">
                        <c:v>9665547</c:v>
                      </c:pt>
                      <c:pt idx="4137">
                        <c:v>9674088</c:v>
                      </c:pt>
                      <c:pt idx="4138">
                        <c:v>9683563</c:v>
                      </c:pt>
                      <c:pt idx="4139">
                        <c:v>9694002</c:v>
                      </c:pt>
                      <c:pt idx="4140">
                        <c:v>9705396</c:v>
                      </c:pt>
                      <c:pt idx="4141">
                        <c:v>9717718</c:v>
                      </c:pt>
                      <c:pt idx="4142">
                        <c:v>9730902</c:v>
                      </c:pt>
                      <c:pt idx="4143">
                        <c:v>9744852</c:v>
                      </c:pt>
                      <c:pt idx="4144">
                        <c:v>9759436</c:v>
                      </c:pt>
                      <c:pt idx="4145">
                        <c:v>9774509</c:v>
                      </c:pt>
                      <c:pt idx="4146">
                        <c:v>9789909</c:v>
                      </c:pt>
                      <c:pt idx="4147">
                        <c:v>9805470</c:v>
                      </c:pt>
                      <c:pt idx="4148">
                        <c:v>9821044</c:v>
                      </c:pt>
                      <c:pt idx="4149">
                        <c:v>9836481</c:v>
                      </c:pt>
                      <c:pt idx="4150">
                        <c:v>9851638</c:v>
                      </c:pt>
                      <c:pt idx="4151">
                        <c:v>9866377</c:v>
                      </c:pt>
                      <c:pt idx="4152">
                        <c:v>9880552</c:v>
                      </c:pt>
                      <c:pt idx="4153">
                        <c:v>9894029</c:v>
                      </c:pt>
                      <c:pt idx="4154">
                        <c:v>9906696</c:v>
                      </c:pt>
                      <c:pt idx="4155">
                        <c:v>9918483</c:v>
                      </c:pt>
                      <c:pt idx="4156">
                        <c:v>9929392</c:v>
                      </c:pt>
                      <c:pt idx="4157">
                        <c:v>9939523</c:v>
                      </c:pt>
                      <c:pt idx="4158">
                        <c:v>9949076</c:v>
                      </c:pt>
                      <c:pt idx="4159">
                        <c:v>9958334</c:v>
                      </c:pt>
                      <c:pt idx="4160">
                        <c:v>9967629</c:v>
                      </c:pt>
                      <c:pt idx="4161">
                        <c:v>9977271</c:v>
                      </c:pt>
                      <c:pt idx="4162">
                        <c:v>9987496</c:v>
                      </c:pt>
                      <c:pt idx="4163">
                        <c:v>9998417</c:v>
                      </c:pt>
                      <c:pt idx="4164">
                        <c:v>10009991</c:v>
                      </c:pt>
                      <c:pt idx="4165">
                        <c:v>10022063</c:v>
                      </c:pt>
                      <c:pt idx="4166">
                        <c:v>10034392</c:v>
                      </c:pt>
                      <c:pt idx="4167">
                        <c:v>10046725</c:v>
                      </c:pt>
                      <c:pt idx="4168">
                        <c:v>10058856</c:v>
                      </c:pt>
                      <c:pt idx="4169">
                        <c:v>10070675</c:v>
                      </c:pt>
                      <c:pt idx="4170">
                        <c:v>10082161</c:v>
                      </c:pt>
                      <c:pt idx="4171">
                        <c:v>10093379</c:v>
                      </c:pt>
                      <c:pt idx="4172">
                        <c:v>10104422</c:v>
                      </c:pt>
                      <c:pt idx="4173">
                        <c:v>10115380</c:v>
                      </c:pt>
                      <c:pt idx="4174">
                        <c:v>10126289</c:v>
                      </c:pt>
                      <c:pt idx="4175">
                        <c:v>10137129</c:v>
                      </c:pt>
                      <c:pt idx="4176">
                        <c:v>10147827</c:v>
                      </c:pt>
                      <c:pt idx="4177">
                        <c:v>10158292</c:v>
                      </c:pt>
                      <c:pt idx="4178">
                        <c:v>10168434</c:v>
                      </c:pt>
                      <c:pt idx="4179">
                        <c:v>10178246</c:v>
                      </c:pt>
                      <c:pt idx="4180">
                        <c:v>10187772</c:v>
                      </c:pt>
                      <c:pt idx="4181">
                        <c:v>10197145</c:v>
                      </c:pt>
                      <c:pt idx="4182">
                        <c:v>10206541</c:v>
                      </c:pt>
                      <c:pt idx="4183">
                        <c:v>10216126</c:v>
                      </c:pt>
                      <c:pt idx="4184">
                        <c:v>10226006</c:v>
                      </c:pt>
                      <c:pt idx="4185">
                        <c:v>10236189</c:v>
                      </c:pt>
                      <c:pt idx="4186">
                        <c:v>10246562</c:v>
                      </c:pt>
                      <c:pt idx="4187">
                        <c:v>10256926</c:v>
                      </c:pt>
                      <c:pt idx="4188">
                        <c:v>10267022</c:v>
                      </c:pt>
                      <c:pt idx="4189">
                        <c:v>10276605</c:v>
                      </c:pt>
                      <c:pt idx="4190">
                        <c:v>10285484</c:v>
                      </c:pt>
                      <c:pt idx="4191">
                        <c:v>10293544</c:v>
                      </c:pt>
                      <c:pt idx="4192">
                        <c:v>10300745</c:v>
                      </c:pt>
                      <c:pt idx="4193">
                        <c:v>10307112</c:v>
                      </c:pt>
                      <c:pt idx="4194">
                        <c:v>10312701</c:v>
                      </c:pt>
                      <c:pt idx="4195">
                        <c:v>10317595</c:v>
                      </c:pt>
                      <c:pt idx="4196">
                        <c:v>10321906</c:v>
                      </c:pt>
                      <c:pt idx="4197">
                        <c:v>10325782</c:v>
                      </c:pt>
                      <c:pt idx="4198">
                        <c:v>10329391</c:v>
                      </c:pt>
                      <c:pt idx="4199">
                        <c:v>10332920</c:v>
                      </c:pt>
                      <c:pt idx="4200">
                        <c:v>10336534</c:v>
                      </c:pt>
                      <c:pt idx="4201">
                        <c:v>10340331</c:v>
                      </c:pt>
                      <c:pt idx="4202">
                        <c:v>10344317</c:v>
                      </c:pt>
                      <c:pt idx="4203">
                        <c:v>10348399</c:v>
                      </c:pt>
                      <c:pt idx="4204">
                        <c:v>10352414</c:v>
                      </c:pt>
                      <c:pt idx="4205">
                        <c:v>10356152</c:v>
                      </c:pt>
                      <c:pt idx="4206">
                        <c:v>10359435</c:v>
                      </c:pt>
                      <c:pt idx="4207">
                        <c:v>10362148</c:v>
                      </c:pt>
                      <c:pt idx="4208">
                        <c:v>10364275</c:v>
                      </c:pt>
                      <c:pt idx="4209">
                        <c:v>10365894</c:v>
                      </c:pt>
                      <c:pt idx="4210">
                        <c:v>10367171</c:v>
                      </c:pt>
                      <c:pt idx="4211">
                        <c:v>10368302</c:v>
                      </c:pt>
                      <c:pt idx="4212">
                        <c:v>10369501</c:v>
                      </c:pt>
                      <c:pt idx="4213">
                        <c:v>10370938</c:v>
                      </c:pt>
                      <c:pt idx="4214">
                        <c:v>10372719</c:v>
                      </c:pt>
                      <c:pt idx="4215">
                        <c:v>10374862</c:v>
                      </c:pt>
                      <c:pt idx="4216">
                        <c:v>10377291</c:v>
                      </c:pt>
                      <c:pt idx="4217">
                        <c:v>10379879</c:v>
                      </c:pt>
                      <c:pt idx="4218">
                        <c:v>10382454</c:v>
                      </c:pt>
                      <c:pt idx="4219">
                        <c:v>10384862</c:v>
                      </c:pt>
                      <c:pt idx="4220">
                        <c:v>10386985</c:v>
                      </c:pt>
                      <c:pt idx="4221">
                        <c:v>10388770</c:v>
                      </c:pt>
                      <c:pt idx="4222">
                        <c:v>10390218</c:v>
                      </c:pt>
                      <c:pt idx="4223">
                        <c:v>10391376</c:v>
                      </c:pt>
                      <c:pt idx="4224">
                        <c:v>10392312</c:v>
                      </c:pt>
                      <c:pt idx="4225">
                        <c:v>10393106</c:v>
                      </c:pt>
                      <c:pt idx="4226">
                        <c:v>10393842</c:v>
                      </c:pt>
                      <c:pt idx="4227">
                        <c:v>10394611</c:v>
                      </c:pt>
                      <c:pt idx="4228">
                        <c:v>10395513</c:v>
                      </c:pt>
                      <c:pt idx="4229">
                        <c:v>10396642</c:v>
                      </c:pt>
                      <c:pt idx="4230">
                        <c:v>10398065</c:v>
                      </c:pt>
                      <c:pt idx="4231">
                        <c:v>10399796</c:v>
                      </c:pt>
                      <c:pt idx="4232">
                        <c:v>10401778</c:v>
                      </c:pt>
                      <c:pt idx="4233">
                        <c:v>10403899</c:v>
                      </c:pt>
                      <c:pt idx="4234">
                        <c:v>10406009</c:v>
                      </c:pt>
                      <c:pt idx="4235">
                        <c:v>10407974</c:v>
                      </c:pt>
                      <c:pt idx="4236">
                        <c:v>10409706</c:v>
                      </c:pt>
                      <c:pt idx="4237">
                        <c:v>10411192</c:v>
                      </c:pt>
                      <c:pt idx="4238">
                        <c:v>10412479</c:v>
                      </c:pt>
                      <c:pt idx="4239">
                        <c:v>10413655</c:v>
                      </c:pt>
                      <c:pt idx="4240">
                        <c:v>10414787</c:v>
                      </c:pt>
                      <c:pt idx="4241">
                        <c:v>10415913</c:v>
                      </c:pt>
                      <c:pt idx="4242">
                        <c:v>10417008</c:v>
                      </c:pt>
                      <c:pt idx="4243">
                        <c:v>10418008</c:v>
                      </c:pt>
                      <c:pt idx="4244">
                        <c:v>10418834</c:v>
                      </c:pt>
                      <c:pt idx="4245">
                        <c:v>10419433</c:v>
                      </c:pt>
                      <c:pt idx="4246">
                        <c:v>10419792</c:v>
                      </c:pt>
                      <c:pt idx="4247">
                        <c:v>10419958</c:v>
                      </c:pt>
                      <c:pt idx="4248">
                        <c:v>10419999</c:v>
                      </c:pt>
                      <c:pt idx="4249">
                        <c:v>10420002</c:v>
                      </c:pt>
                      <c:pt idx="4250">
                        <c:v>10420033</c:v>
                      </c:pt>
                      <c:pt idx="4251">
                        <c:v>10420123</c:v>
                      </c:pt>
                      <c:pt idx="4252">
                        <c:v>10420265</c:v>
                      </c:pt>
                      <c:pt idx="4253">
                        <c:v>10420412</c:v>
                      </c:pt>
                      <c:pt idx="4254">
                        <c:v>10420515</c:v>
                      </c:pt>
                      <c:pt idx="4255">
                        <c:v>10420518</c:v>
                      </c:pt>
                      <c:pt idx="4256">
                        <c:v>10420383</c:v>
                      </c:pt>
                      <c:pt idx="4257">
                        <c:v>10420110</c:v>
                      </c:pt>
                      <c:pt idx="4258">
                        <c:v>10419718</c:v>
                      </c:pt>
                      <c:pt idx="4259">
                        <c:v>10419247</c:v>
                      </c:pt>
                      <c:pt idx="4260">
                        <c:v>10418735</c:v>
                      </c:pt>
                      <c:pt idx="4261">
                        <c:v>10418211</c:v>
                      </c:pt>
                      <c:pt idx="4262">
                        <c:v>10417688</c:v>
                      </c:pt>
                      <c:pt idx="4263">
                        <c:v>10417155</c:v>
                      </c:pt>
                      <c:pt idx="4264">
                        <c:v>10416593</c:v>
                      </c:pt>
                      <c:pt idx="4265">
                        <c:v>10415979</c:v>
                      </c:pt>
                      <c:pt idx="4266">
                        <c:v>10415307</c:v>
                      </c:pt>
                      <c:pt idx="4267">
                        <c:v>10414576</c:v>
                      </c:pt>
                      <c:pt idx="4268">
                        <c:v>10413804</c:v>
                      </c:pt>
                      <c:pt idx="4269">
                        <c:v>10413007</c:v>
                      </c:pt>
                      <c:pt idx="4270">
                        <c:v>10412202</c:v>
                      </c:pt>
                      <c:pt idx="4271">
                        <c:v>10411401</c:v>
                      </c:pt>
                      <c:pt idx="4272">
                        <c:v>10410594</c:v>
                      </c:pt>
                      <c:pt idx="4273">
                        <c:v>10409785</c:v>
                      </c:pt>
                      <c:pt idx="4274">
                        <c:v>10408965</c:v>
                      </c:pt>
                      <c:pt idx="4275">
                        <c:v>10408134</c:v>
                      </c:pt>
                      <c:pt idx="4276">
                        <c:v>10407287</c:v>
                      </c:pt>
                      <c:pt idx="4277">
                        <c:v>10406433</c:v>
                      </c:pt>
                      <c:pt idx="4278">
                        <c:v>10405563</c:v>
                      </c:pt>
                      <c:pt idx="4279">
                        <c:v>10404676</c:v>
                      </c:pt>
                      <c:pt idx="4280">
                        <c:v>10403764</c:v>
                      </c:pt>
                      <c:pt idx="4281">
                        <c:v>10402819</c:v>
                      </c:pt>
                      <c:pt idx="4282">
                        <c:v>10401840</c:v>
                      </c:pt>
                      <c:pt idx="4283">
                        <c:v>10400840</c:v>
                      </c:pt>
                      <c:pt idx="4284">
                        <c:v>10399845</c:v>
                      </c:pt>
                      <c:pt idx="4285">
                        <c:v>10398905</c:v>
                      </c:pt>
                      <c:pt idx="4286">
                        <c:v>10398080</c:v>
                      </c:pt>
                      <c:pt idx="4287">
                        <c:v>10397409</c:v>
                      </c:pt>
                      <c:pt idx="4288">
                        <c:v>10396896</c:v>
                      </c:pt>
                      <c:pt idx="4289">
                        <c:v>10396479</c:v>
                      </c:pt>
                      <c:pt idx="4290">
                        <c:v>10396030</c:v>
                      </c:pt>
                      <c:pt idx="4291">
                        <c:v>10395376</c:v>
                      </c:pt>
                      <c:pt idx="4292">
                        <c:v>10394350</c:v>
                      </c:pt>
                      <c:pt idx="4293">
                        <c:v>10392835</c:v>
                      </c:pt>
                      <c:pt idx="4294">
                        <c:v>10390826</c:v>
                      </c:pt>
                      <c:pt idx="4295">
                        <c:v>10388434</c:v>
                      </c:pt>
                      <c:pt idx="4296">
                        <c:v>10385857</c:v>
                      </c:pt>
                      <c:pt idx="4297">
                        <c:v>10383344</c:v>
                      </c:pt>
                      <c:pt idx="4298">
                        <c:v>10381103</c:v>
                      </c:pt>
                      <c:pt idx="4299">
                        <c:v>10379255</c:v>
                      </c:pt>
                      <c:pt idx="4300">
                        <c:v>10377799</c:v>
                      </c:pt>
                      <c:pt idx="4301">
                        <c:v>10376643</c:v>
                      </c:pt>
                      <c:pt idx="4302">
                        <c:v>10375627</c:v>
                      </c:pt>
                      <c:pt idx="4303">
                        <c:v>10374606</c:v>
                      </c:pt>
                      <c:pt idx="4304">
                        <c:v>10373486</c:v>
                      </c:pt>
                      <c:pt idx="4305">
                        <c:v>10372271</c:v>
                      </c:pt>
                      <c:pt idx="4306">
                        <c:v>10371054</c:v>
                      </c:pt>
                      <c:pt idx="4307">
                        <c:v>10369981</c:v>
                      </c:pt>
                      <c:pt idx="4308">
                        <c:v>10369208</c:v>
                      </c:pt>
                      <c:pt idx="4309">
                        <c:v>10368867</c:v>
                      </c:pt>
                      <c:pt idx="4310">
                        <c:v>10369027</c:v>
                      </c:pt>
                      <c:pt idx="4311">
                        <c:v>10369681</c:v>
                      </c:pt>
                      <c:pt idx="4312">
                        <c:v>10370774</c:v>
                      </c:pt>
                      <c:pt idx="4313">
                        <c:v>10372220</c:v>
                      </c:pt>
                      <c:pt idx="4314">
                        <c:v>10373911</c:v>
                      </c:pt>
                      <c:pt idx="4315">
                        <c:v>10375754</c:v>
                      </c:pt>
                      <c:pt idx="4316">
                        <c:v>10377657</c:v>
                      </c:pt>
                      <c:pt idx="4317">
                        <c:v>10379544</c:v>
                      </c:pt>
                      <c:pt idx="4318">
                        <c:v>10381358</c:v>
                      </c:pt>
                      <c:pt idx="4319">
                        <c:v>10383073</c:v>
                      </c:pt>
                      <c:pt idx="4320">
                        <c:v>10384698</c:v>
                      </c:pt>
                      <c:pt idx="4321">
                        <c:v>10386289</c:v>
                      </c:pt>
                      <c:pt idx="4322">
                        <c:v>10387926</c:v>
                      </c:pt>
                      <c:pt idx="4323">
                        <c:v>10389691</c:v>
                      </c:pt>
                      <c:pt idx="4324">
                        <c:v>10391629</c:v>
                      </c:pt>
                      <c:pt idx="4325">
                        <c:v>10393711</c:v>
                      </c:pt>
                      <c:pt idx="4326">
                        <c:v>10395843</c:v>
                      </c:pt>
                      <c:pt idx="4327">
                        <c:v>10397872</c:v>
                      </c:pt>
                      <c:pt idx="4328">
                        <c:v>10399632</c:v>
                      </c:pt>
                      <c:pt idx="4329">
                        <c:v>10401006</c:v>
                      </c:pt>
                      <c:pt idx="4330">
                        <c:v>10401945</c:v>
                      </c:pt>
                      <c:pt idx="4331">
                        <c:v>10402502</c:v>
                      </c:pt>
                      <c:pt idx="4332">
                        <c:v>10402785</c:v>
                      </c:pt>
                      <c:pt idx="4333">
                        <c:v>10402934</c:v>
                      </c:pt>
                      <c:pt idx="4334">
                        <c:v>10403072</c:v>
                      </c:pt>
                      <c:pt idx="4335">
                        <c:v>10403282</c:v>
                      </c:pt>
                      <c:pt idx="4336">
                        <c:v>10403584</c:v>
                      </c:pt>
                      <c:pt idx="4337">
                        <c:v>10403958</c:v>
                      </c:pt>
                      <c:pt idx="4338">
                        <c:v>10404346</c:v>
                      </c:pt>
                      <c:pt idx="4339">
                        <c:v>10404678</c:v>
                      </c:pt>
                      <c:pt idx="4340">
                        <c:v>10404869</c:v>
                      </c:pt>
                      <c:pt idx="4341">
                        <c:v>10404847</c:v>
                      </c:pt>
                      <c:pt idx="4342">
                        <c:v>10404545</c:v>
                      </c:pt>
                      <c:pt idx="4343">
                        <c:v>10403928</c:v>
                      </c:pt>
                      <c:pt idx="4344">
                        <c:v>10403014</c:v>
                      </c:pt>
                      <c:pt idx="4345">
                        <c:v>10401881</c:v>
                      </c:pt>
                      <c:pt idx="4346">
                        <c:v>10400661</c:v>
                      </c:pt>
                      <c:pt idx="4347">
                        <c:v>10399535</c:v>
                      </c:pt>
                      <c:pt idx="4348">
                        <c:v>10398676</c:v>
                      </c:pt>
                      <c:pt idx="4349">
                        <c:v>10398231</c:v>
                      </c:pt>
                      <c:pt idx="4350">
                        <c:v>10398282</c:v>
                      </c:pt>
                      <c:pt idx="4351">
                        <c:v>10398841</c:v>
                      </c:pt>
                      <c:pt idx="4352">
                        <c:v>10399847</c:v>
                      </c:pt>
                      <c:pt idx="4353">
                        <c:v>10401179</c:v>
                      </c:pt>
                      <c:pt idx="4354">
                        <c:v>10402683</c:v>
                      </c:pt>
                      <c:pt idx="4355">
                        <c:v>10404175</c:v>
                      </c:pt>
                      <c:pt idx="4356">
                        <c:v>10405475</c:v>
                      </c:pt>
                      <c:pt idx="4357">
                        <c:v>10406404</c:v>
                      </c:pt>
                      <c:pt idx="4358">
                        <c:v>10406831</c:v>
                      </c:pt>
                      <c:pt idx="4359">
                        <c:v>10406689</c:v>
                      </c:pt>
                      <c:pt idx="4360">
                        <c:v>10405986</c:v>
                      </c:pt>
                      <c:pt idx="4361">
                        <c:v>10404822</c:v>
                      </c:pt>
                      <c:pt idx="4362">
                        <c:v>10403360</c:v>
                      </c:pt>
                      <c:pt idx="4363">
                        <c:v>10401800</c:v>
                      </c:pt>
                      <c:pt idx="4364">
                        <c:v>10400307</c:v>
                      </c:pt>
                      <c:pt idx="4365">
                        <c:v>10398997</c:v>
                      </c:pt>
                      <c:pt idx="4366">
                        <c:v>10397907</c:v>
                      </c:pt>
                      <c:pt idx="4367">
                        <c:v>10396988</c:v>
                      </c:pt>
                      <c:pt idx="4368">
                        <c:v>10396144</c:v>
                      </c:pt>
                      <c:pt idx="4369">
                        <c:v>10395252</c:v>
                      </c:pt>
                      <c:pt idx="4370">
                        <c:v>10394207</c:v>
                      </c:pt>
                      <c:pt idx="4371">
                        <c:v>10392936</c:v>
                      </c:pt>
                      <c:pt idx="4372">
                        <c:v>10391418</c:v>
                      </c:pt>
                      <c:pt idx="4373">
                        <c:v>10389703</c:v>
                      </c:pt>
                      <c:pt idx="4374">
                        <c:v>10387897</c:v>
                      </c:pt>
                      <c:pt idx="4375">
                        <c:v>10386159</c:v>
                      </c:pt>
                      <c:pt idx="4376">
                        <c:v>10384684</c:v>
                      </c:pt>
                      <c:pt idx="4377">
                        <c:v>10383661</c:v>
                      </c:pt>
                      <c:pt idx="4378">
                        <c:v>10383236</c:v>
                      </c:pt>
                      <c:pt idx="4379">
                        <c:v>10383472</c:v>
                      </c:pt>
                      <c:pt idx="4380">
                        <c:v>10384323</c:v>
                      </c:pt>
                      <c:pt idx="4381">
                        <c:v>10385659</c:v>
                      </c:pt>
                      <c:pt idx="4382">
                        <c:v>10387287</c:v>
                      </c:pt>
                      <c:pt idx="4383">
                        <c:v>10389008</c:v>
                      </c:pt>
                      <c:pt idx="4384">
                        <c:v>10390673</c:v>
                      </c:pt>
                      <c:pt idx="4385">
                        <c:v>10392212</c:v>
                      </c:pt>
                      <c:pt idx="4386">
                        <c:v>10393633</c:v>
                      </c:pt>
                      <c:pt idx="4387">
                        <c:v>10394994</c:v>
                      </c:pt>
                      <c:pt idx="4388">
                        <c:v>10396356</c:v>
                      </c:pt>
                      <c:pt idx="4389">
                        <c:v>10397739</c:v>
                      </c:pt>
                      <c:pt idx="4390">
                        <c:v>10399100</c:v>
                      </c:pt>
                      <c:pt idx="4391">
                        <c:v>10400339</c:v>
                      </c:pt>
                      <c:pt idx="4392">
                        <c:v>10401339</c:v>
                      </c:pt>
                      <c:pt idx="4393">
                        <c:v>10402012</c:v>
                      </c:pt>
                      <c:pt idx="4394">
                        <c:v>10402346</c:v>
                      </c:pt>
                      <c:pt idx="4395">
                        <c:v>10402411</c:v>
                      </c:pt>
                      <c:pt idx="4396">
                        <c:v>10402338</c:v>
                      </c:pt>
                      <c:pt idx="4397">
                        <c:v>10402286</c:v>
                      </c:pt>
                      <c:pt idx="4398">
                        <c:v>10402373</c:v>
                      </c:pt>
                      <c:pt idx="4399">
                        <c:v>10402653</c:v>
                      </c:pt>
                      <c:pt idx="4400">
                        <c:v>10403095</c:v>
                      </c:pt>
                      <c:pt idx="4401">
                        <c:v>10403623</c:v>
                      </c:pt>
                      <c:pt idx="4402">
                        <c:v>10404145</c:v>
                      </c:pt>
                      <c:pt idx="4403">
                        <c:v>10404601</c:v>
                      </c:pt>
                      <c:pt idx="4404">
                        <c:v>10404980</c:v>
                      </c:pt>
                      <c:pt idx="4405">
                        <c:v>10405328</c:v>
                      </c:pt>
                      <c:pt idx="4406">
                        <c:v>10405713</c:v>
                      </c:pt>
                      <c:pt idx="4407">
                        <c:v>10406211</c:v>
                      </c:pt>
                      <c:pt idx="4408">
                        <c:v>10406873</c:v>
                      </c:pt>
                      <c:pt idx="4409">
                        <c:v>10407723</c:v>
                      </c:pt>
                      <c:pt idx="4410">
                        <c:v>10408756</c:v>
                      </c:pt>
                      <c:pt idx="4411">
                        <c:v>10409956</c:v>
                      </c:pt>
                      <c:pt idx="4412">
                        <c:v>10411288</c:v>
                      </c:pt>
                      <c:pt idx="4413">
                        <c:v>10412706</c:v>
                      </c:pt>
                      <c:pt idx="4414">
                        <c:v>10414161</c:v>
                      </c:pt>
                      <c:pt idx="4415">
                        <c:v>10415588</c:v>
                      </c:pt>
                      <c:pt idx="4416">
                        <c:v>10416921</c:v>
                      </c:pt>
                      <c:pt idx="4417">
                        <c:v>10418089</c:v>
                      </c:pt>
                      <c:pt idx="4418">
                        <c:v>10419020</c:v>
                      </c:pt>
                      <c:pt idx="4419">
                        <c:v>10419654</c:v>
                      </c:pt>
                      <c:pt idx="4420">
                        <c:v>10419936</c:v>
                      </c:pt>
                      <c:pt idx="4421">
                        <c:v>10419834</c:v>
                      </c:pt>
                      <c:pt idx="4422">
                        <c:v>10419353</c:v>
                      </c:pt>
                      <c:pt idx="4423">
                        <c:v>10418544</c:v>
                      </c:pt>
                      <c:pt idx="4424">
                        <c:v>10417508</c:v>
                      </c:pt>
                      <c:pt idx="4425">
                        <c:v>10416398</c:v>
                      </c:pt>
                      <c:pt idx="4426">
                        <c:v>10415377</c:v>
                      </c:pt>
                      <c:pt idx="4427">
                        <c:v>10414592</c:v>
                      </c:pt>
                      <c:pt idx="4428">
                        <c:v>10414134</c:v>
                      </c:pt>
                      <c:pt idx="4429">
                        <c:v>10414032</c:v>
                      </c:pt>
                      <c:pt idx="4430">
                        <c:v>10414238</c:v>
                      </c:pt>
                      <c:pt idx="4431">
                        <c:v>10414666</c:v>
                      </c:pt>
                      <c:pt idx="4432">
                        <c:v>10415197</c:v>
                      </c:pt>
                      <c:pt idx="4433">
                        <c:v>10415723</c:v>
                      </c:pt>
                      <c:pt idx="4434">
                        <c:v>10416142</c:v>
                      </c:pt>
                      <c:pt idx="4435">
                        <c:v>10416375</c:v>
                      </c:pt>
                      <c:pt idx="4436">
                        <c:v>10416351</c:v>
                      </c:pt>
                      <c:pt idx="4437">
                        <c:v>10416031</c:v>
                      </c:pt>
                      <c:pt idx="4438">
                        <c:v>10415403</c:v>
                      </c:pt>
                      <c:pt idx="4439">
                        <c:v>10414495</c:v>
                      </c:pt>
                      <c:pt idx="4440">
                        <c:v>10413364</c:v>
                      </c:pt>
                      <c:pt idx="4441">
                        <c:v>10412086</c:v>
                      </c:pt>
                      <c:pt idx="4442">
                        <c:v>10410728</c:v>
                      </c:pt>
                      <c:pt idx="4443">
                        <c:v>10409317</c:v>
                      </c:pt>
                      <c:pt idx="4444">
                        <c:v>10407832</c:v>
                      </c:pt>
                      <c:pt idx="4445">
                        <c:v>10406203</c:v>
                      </c:pt>
                      <c:pt idx="4446">
                        <c:v>10404348</c:v>
                      </c:pt>
                      <c:pt idx="4447">
                        <c:v>10402203</c:v>
                      </c:pt>
                      <c:pt idx="4448">
                        <c:v>10399760</c:v>
                      </c:pt>
                      <c:pt idx="4449">
                        <c:v>10397083</c:v>
                      </c:pt>
                      <c:pt idx="4450">
                        <c:v>10394308</c:v>
                      </c:pt>
                      <c:pt idx="4451">
                        <c:v>10391613</c:v>
                      </c:pt>
                      <c:pt idx="4452">
                        <c:v>10389177</c:v>
                      </c:pt>
                      <c:pt idx="4453">
                        <c:v>10387141</c:v>
                      </c:pt>
                      <c:pt idx="4454">
                        <c:v>10385568</c:v>
                      </c:pt>
                      <c:pt idx="4455">
                        <c:v>10384420</c:v>
                      </c:pt>
                      <c:pt idx="4456">
                        <c:v>10383546</c:v>
                      </c:pt>
                      <c:pt idx="4457">
                        <c:v>10382716</c:v>
                      </c:pt>
                      <c:pt idx="4458">
                        <c:v>10381674</c:v>
                      </c:pt>
                      <c:pt idx="4459">
                        <c:v>10380190</c:v>
                      </c:pt>
                      <c:pt idx="4460">
                        <c:v>10378118</c:v>
                      </c:pt>
                      <c:pt idx="4461">
                        <c:v>10375424</c:v>
                      </c:pt>
                      <c:pt idx="4462">
                        <c:v>10372192</c:v>
                      </c:pt>
                      <c:pt idx="4463">
                        <c:v>10368565</c:v>
                      </c:pt>
                      <c:pt idx="4464">
                        <c:v>10364697</c:v>
                      </c:pt>
                      <c:pt idx="4465">
                        <c:v>10360702</c:v>
                      </c:pt>
                      <c:pt idx="4466">
                        <c:v>10356625</c:v>
                      </c:pt>
                      <c:pt idx="4467">
                        <c:v>10352464</c:v>
                      </c:pt>
                      <c:pt idx="4468">
                        <c:v>10348225</c:v>
                      </c:pt>
                      <c:pt idx="4469">
                        <c:v>10343967</c:v>
                      </c:pt>
                      <c:pt idx="4470">
                        <c:v>10339831</c:v>
                      </c:pt>
                      <c:pt idx="4471">
                        <c:v>10336022</c:v>
                      </c:pt>
                      <c:pt idx="4472">
                        <c:v>10332751</c:v>
                      </c:pt>
                      <c:pt idx="4473">
                        <c:v>10330161</c:v>
                      </c:pt>
                      <c:pt idx="4474">
                        <c:v>10328254</c:v>
                      </c:pt>
                      <c:pt idx="4475">
                        <c:v>10326886</c:v>
                      </c:pt>
                      <c:pt idx="4476">
                        <c:v>10325787</c:v>
                      </c:pt>
                      <c:pt idx="4477">
                        <c:v>10324658</c:v>
                      </c:pt>
                      <c:pt idx="4478">
                        <c:v>10323256</c:v>
                      </c:pt>
                      <c:pt idx="4479">
                        <c:v>10321461</c:v>
                      </c:pt>
                      <c:pt idx="4480">
                        <c:v>10319313</c:v>
                      </c:pt>
                      <c:pt idx="4481">
                        <c:v>10316968</c:v>
                      </c:pt>
                      <c:pt idx="4482">
                        <c:v>10314632</c:v>
                      </c:pt>
                      <c:pt idx="4483">
                        <c:v>10312503</c:v>
                      </c:pt>
                      <c:pt idx="4484">
                        <c:v>10310691</c:v>
                      </c:pt>
                      <c:pt idx="4485">
                        <c:v>10309229</c:v>
                      </c:pt>
                      <c:pt idx="4486">
                        <c:v>10308079</c:v>
                      </c:pt>
                      <c:pt idx="4487">
                        <c:v>10307174</c:v>
                      </c:pt>
                      <c:pt idx="4488">
                        <c:v>10306451</c:v>
                      </c:pt>
                      <c:pt idx="4489">
                        <c:v>10305889</c:v>
                      </c:pt>
                      <c:pt idx="4490">
                        <c:v>10305465</c:v>
                      </c:pt>
                      <c:pt idx="4491">
                        <c:v>10305171</c:v>
                      </c:pt>
                      <c:pt idx="4492">
                        <c:v>10304980</c:v>
                      </c:pt>
                      <c:pt idx="4493">
                        <c:v>10304855</c:v>
                      </c:pt>
                      <c:pt idx="4494">
                        <c:v>10304755</c:v>
                      </c:pt>
                      <c:pt idx="4495">
                        <c:v>10304661</c:v>
                      </c:pt>
                      <c:pt idx="4496">
                        <c:v>10304583</c:v>
                      </c:pt>
                      <c:pt idx="4497">
                        <c:v>10304581</c:v>
                      </c:pt>
                      <c:pt idx="4498">
                        <c:v>10304731</c:v>
                      </c:pt>
                      <c:pt idx="4499">
                        <c:v>10305122</c:v>
                      </c:pt>
                      <c:pt idx="4500">
                        <c:v>10305815</c:v>
                      </c:pt>
                      <c:pt idx="4501">
                        <c:v>10306837</c:v>
                      </c:pt>
                      <c:pt idx="4502">
                        <c:v>10308170</c:v>
                      </c:pt>
                      <c:pt idx="4503">
                        <c:v>10309751</c:v>
                      </c:pt>
                      <c:pt idx="4504">
                        <c:v>10311487</c:v>
                      </c:pt>
                      <c:pt idx="4505">
                        <c:v>10313273</c:v>
                      </c:pt>
                      <c:pt idx="4506">
                        <c:v>10315014</c:v>
                      </c:pt>
                      <c:pt idx="4507">
                        <c:v>10316645</c:v>
                      </c:pt>
                      <c:pt idx="4508">
                        <c:v>10318136</c:v>
                      </c:pt>
                      <c:pt idx="4509">
                        <c:v>10319503</c:v>
                      </c:pt>
                      <c:pt idx="4510">
                        <c:v>10320789</c:v>
                      </c:pt>
                      <c:pt idx="4511">
                        <c:v>10322039</c:v>
                      </c:pt>
                      <c:pt idx="4512">
                        <c:v>10323277</c:v>
                      </c:pt>
                      <c:pt idx="4513">
                        <c:v>10324505</c:v>
                      </c:pt>
                      <c:pt idx="4514">
                        <c:v>10325671</c:v>
                      </c:pt>
                      <c:pt idx="4515">
                        <c:v>10326709</c:v>
                      </c:pt>
                      <c:pt idx="4516">
                        <c:v>10327554</c:v>
                      </c:pt>
                      <c:pt idx="4517">
                        <c:v>10328172</c:v>
                      </c:pt>
                      <c:pt idx="4518">
                        <c:v>10328574</c:v>
                      </c:pt>
                      <c:pt idx="4519">
                        <c:v>10328828</c:v>
                      </c:pt>
                      <c:pt idx="4520">
                        <c:v>10329039</c:v>
                      </c:pt>
                      <c:pt idx="4521">
                        <c:v>10329351</c:v>
                      </c:pt>
                      <c:pt idx="4522">
                        <c:v>10329903</c:v>
                      </c:pt>
                      <c:pt idx="4523">
                        <c:v>10330820</c:v>
                      </c:pt>
                      <c:pt idx="4524">
                        <c:v>10332179</c:v>
                      </c:pt>
                      <c:pt idx="4525">
                        <c:v>10334016</c:v>
                      </c:pt>
                      <c:pt idx="4526">
                        <c:v>10336300</c:v>
                      </c:pt>
                      <c:pt idx="4527">
                        <c:v>10338946</c:v>
                      </c:pt>
                      <c:pt idx="4528">
                        <c:v>10341816</c:v>
                      </c:pt>
                      <c:pt idx="4529">
                        <c:v>10344750</c:v>
                      </c:pt>
                      <c:pt idx="4530">
                        <c:v>10347596</c:v>
                      </c:pt>
                      <c:pt idx="4531">
                        <c:v>10350237</c:v>
                      </c:pt>
                      <c:pt idx="4532">
                        <c:v>10352630</c:v>
                      </c:pt>
                      <c:pt idx="4533">
                        <c:v>10354807</c:v>
                      </c:pt>
                      <c:pt idx="4534">
                        <c:v>10356866</c:v>
                      </c:pt>
                      <c:pt idx="4535">
                        <c:v>10358931</c:v>
                      </c:pt>
                      <c:pt idx="4536">
                        <c:v>10361110</c:v>
                      </c:pt>
                      <c:pt idx="4537">
                        <c:v>10363442</c:v>
                      </c:pt>
                      <c:pt idx="4538">
                        <c:v>10365900</c:v>
                      </c:pt>
                      <c:pt idx="4539">
                        <c:v>10368388</c:v>
                      </c:pt>
                      <c:pt idx="4540">
                        <c:v>10370777</c:v>
                      </c:pt>
                      <c:pt idx="4541">
                        <c:v>10372967</c:v>
                      </c:pt>
                      <c:pt idx="4542">
                        <c:v>10374905</c:v>
                      </c:pt>
                      <c:pt idx="4543">
                        <c:v>10376622</c:v>
                      </c:pt>
                      <c:pt idx="4544">
                        <c:v>10378206</c:v>
                      </c:pt>
                      <c:pt idx="4545">
                        <c:v>10379765</c:v>
                      </c:pt>
                      <c:pt idx="4546">
                        <c:v>10381396</c:v>
                      </c:pt>
                      <c:pt idx="4547">
                        <c:v>10383138</c:v>
                      </c:pt>
                      <c:pt idx="4548">
                        <c:v>10384978</c:v>
                      </c:pt>
                      <c:pt idx="4549">
                        <c:v>10386855</c:v>
                      </c:pt>
                      <c:pt idx="4550">
                        <c:v>10388728</c:v>
                      </c:pt>
                      <c:pt idx="4551">
                        <c:v>10390575</c:v>
                      </c:pt>
                      <c:pt idx="4552">
                        <c:v>10392451</c:v>
                      </c:pt>
                      <c:pt idx="4553">
                        <c:v>10394450</c:v>
                      </c:pt>
                      <c:pt idx="4554">
                        <c:v>10396698</c:v>
                      </c:pt>
                      <c:pt idx="4555">
                        <c:v>10399305</c:v>
                      </c:pt>
                      <c:pt idx="4556">
                        <c:v>10402317</c:v>
                      </c:pt>
                      <c:pt idx="4557">
                        <c:v>10405726</c:v>
                      </c:pt>
                      <c:pt idx="4558">
                        <c:v>10409457</c:v>
                      </c:pt>
                      <c:pt idx="4559">
                        <c:v>10413403</c:v>
                      </c:pt>
                      <c:pt idx="4560">
                        <c:v>10417449</c:v>
                      </c:pt>
                      <c:pt idx="4561">
                        <c:v>10421510</c:v>
                      </c:pt>
                      <c:pt idx="4562">
                        <c:v>10425513</c:v>
                      </c:pt>
                      <c:pt idx="4563">
                        <c:v>10429416</c:v>
                      </c:pt>
                      <c:pt idx="4564">
                        <c:v>10433174</c:v>
                      </c:pt>
                      <c:pt idx="4565">
                        <c:v>10436736</c:v>
                      </c:pt>
                      <c:pt idx="4566">
                        <c:v>10440044</c:v>
                      </c:pt>
                      <c:pt idx="4567">
                        <c:v>10443053</c:v>
                      </c:pt>
                      <c:pt idx="4568">
                        <c:v>10445733</c:v>
                      </c:pt>
                      <c:pt idx="4569">
                        <c:v>10448100</c:v>
                      </c:pt>
                      <c:pt idx="4570">
                        <c:v>10450201</c:v>
                      </c:pt>
                      <c:pt idx="4571">
                        <c:v>10452118</c:v>
                      </c:pt>
                      <c:pt idx="4572">
                        <c:v>10453938</c:v>
                      </c:pt>
                      <c:pt idx="4573">
                        <c:v>10455731</c:v>
                      </c:pt>
                      <c:pt idx="4574">
                        <c:v>10457537</c:v>
                      </c:pt>
                      <c:pt idx="4575">
                        <c:v>10459363</c:v>
                      </c:pt>
                      <c:pt idx="4576">
                        <c:v>10461183</c:v>
                      </c:pt>
                      <c:pt idx="4577">
                        <c:v>10462978</c:v>
                      </c:pt>
                      <c:pt idx="4578">
                        <c:v>10464730</c:v>
                      </c:pt>
                      <c:pt idx="4579">
                        <c:v>10466453</c:v>
                      </c:pt>
                      <c:pt idx="4580">
                        <c:v>10468200</c:v>
                      </c:pt>
                      <c:pt idx="4581">
                        <c:v>10470023</c:v>
                      </c:pt>
                      <c:pt idx="4582">
                        <c:v>10471970</c:v>
                      </c:pt>
                      <c:pt idx="4583">
                        <c:v>10474046</c:v>
                      </c:pt>
                      <c:pt idx="4584">
                        <c:v>10476201</c:v>
                      </c:pt>
                      <c:pt idx="4585">
                        <c:v>10478342</c:v>
                      </c:pt>
                      <c:pt idx="4586">
                        <c:v>10480351</c:v>
                      </c:pt>
                      <c:pt idx="4587">
                        <c:v>10482128</c:v>
                      </c:pt>
                      <c:pt idx="4588">
                        <c:v>10483593</c:v>
                      </c:pt>
                      <c:pt idx="4589">
                        <c:v>10484724</c:v>
                      </c:pt>
                      <c:pt idx="4590">
                        <c:v>10485531</c:v>
                      </c:pt>
                      <c:pt idx="4591">
                        <c:v>10486053</c:v>
                      </c:pt>
                      <c:pt idx="4592">
                        <c:v>10486346</c:v>
                      </c:pt>
                      <c:pt idx="4593">
                        <c:v>10486476</c:v>
                      </c:pt>
                      <c:pt idx="4594">
                        <c:v>10486524</c:v>
                      </c:pt>
                      <c:pt idx="4595">
                        <c:v>10486597</c:v>
                      </c:pt>
                      <c:pt idx="4596">
                        <c:v>10486813</c:v>
                      </c:pt>
                      <c:pt idx="4597">
                        <c:v>10487284</c:v>
                      </c:pt>
                      <c:pt idx="4598">
                        <c:v>10488090</c:v>
                      </c:pt>
                      <c:pt idx="4599">
                        <c:v>10489239</c:v>
                      </c:pt>
                      <c:pt idx="4600">
                        <c:v>10490675</c:v>
                      </c:pt>
                      <c:pt idx="4601">
                        <c:v>10492278</c:v>
                      </c:pt>
                      <c:pt idx="4602">
                        <c:v>10493900</c:v>
                      </c:pt>
                      <c:pt idx="4603">
                        <c:v>10495411</c:v>
                      </c:pt>
                      <c:pt idx="4604">
                        <c:v>10496714</c:v>
                      </c:pt>
                      <c:pt idx="4605">
                        <c:v>10497770</c:v>
                      </c:pt>
                      <c:pt idx="4606">
                        <c:v>10498585</c:v>
                      </c:pt>
                      <c:pt idx="4607">
                        <c:v>10499195</c:v>
                      </c:pt>
                      <c:pt idx="4608">
                        <c:v>10499629</c:v>
                      </c:pt>
                      <c:pt idx="4609">
                        <c:v>10499902</c:v>
                      </c:pt>
                      <c:pt idx="4610">
                        <c:v>10500002</c:v>
                      </c:pt>
                      <c:pt idx="4611">
                        <c:v>10499901</c:v>
                      </c:pt>
                      <c:pt idx="4612">
                        <c:v>10499580</c:v>
                      </c:pt>
                      <c:pt idx="4613">
                        <c:v>10499039</c:v>
                      </c:pt>
                      <c:pt idx="4614">
                        <c:v>10498333</c:v>
                      </c:pt>
                      <c:pt idx="4615">
                        <c:v>10497567</c:v>
                      </c:pt>
                      <c:pt idx="4616">
                        <c:v>10496884</c:v>
                      </c:pt>
                      <c:pt idx="4617">
                        <c:v>10496456</c:v>
                      </c:pt>
                      <c:pt idx="4618">
                        <c:v>10496409</c:v>
                      </c:pt>
                      <c:pt idx="4619">
                        <c:v>10496806</c:v>
                      </c:pt>
                      <c:pt idx="4620">
                        <c:v>10497604</c:v>
                      </c:pt>
                      <c:pt idx="4621">
                        <c:v>10498668</c:v>
                      </c:pt>
                      <c:pt idx="4622">
                        <c:v>10499806</c:v>
                      </c:pt>
                      <c:pt idx="4623">
                        <c:v>10500818</c:v>
                      </c:pt>
                      <c:pt idx="4624">
                        <c:v>10501566</c:v>
                      </c:pt>
                      <c:pt idx="4625">
                        <c:v>10501999</c:v>
                      </c:pt>
                      <c:pt idx="4626">
                        <c:v>10502146</c:v>
                      </c:pt>
                      <c:pt idx="4627">
                        <c:v>10502096</c:v>
                      </c:pt>
                      <c:pt idx="4628">
                        <c:v>10501927</c:v>
                      </c:pt>
                      <c:pt idx="4629">
                        <c:v>10501685</c:v>
                      </c:pt>
                      <c:pt idx="4630">
                        <c:v>10501357</c:v>
                      </c:pt>
                      <c:pt idx="4631">
                        <c:v>10500889</c:v>
                      </c:pt>
                      <c:pt idx="4632">
                        <c:v>10500259</c:v>
                      </c:pt>
                      <c:pt idx="4633">
                        <c:v>10499493</c:v>
                      </c:pt>
                      <c:pt idx="4634">
                        <c:v>10498713</c:v>
                      </c:pt>
                      <c:pt idx="4635">
                        <c:v>10498107</c:v>
                      </c:pt>
                      <c:pt idx="4636">
                        <c:v>10497881</c:v>
                      </c:pt>
                      <c:pt idx="4637">
                        <c:v>10498180</c:v>
                      </c:pt>
                      <c:pt idx="4638">
                        <c:v>10499036</c:v>
                      </c:pt>
                      <c:pt idx="4639">
                        <c:v>10500337</c:v>
                      </c:pt>
                      <c:pt idx="4640">
                        <c:v>10501856</c:v>
                      </c:pt>
                      <c:pt idx="4641">
                        <c:v>10503324</c:v>
                      </c:pt>
                      <c:pt idx="4642">
                        <c:v>10504502</c:v>
                      </c:pt>
                      <c:pt idx="4643">
                        <c:v>10505244</c:v>
                      </c:pt>
                      <c:pt idx="4644">
                        <c:v>10505548</c:v>
                      </c:pt>
                      <c:pt idx="4645">
                        <c:v>10505496</c:v>
                      </c:pt>
                      <c:pt idx="4646">
                        <c:v>10505239</c:v>
                      </c:pt>
                      <c:pt idx="4647">
                        <c:v>10504910</c:v>
                      </c:pt>
                      <c:pt idx="4648">
                        <c:v>10504587</c:v>
                      </c:pt>
                      <c:pt idx="4649">
                        <c:v>10504279</c:v>
                      </c:pt>
                      <c:pt idx="4650">
                        <c:v>10503978</c:v>
                      </c:pt>
                      <c:pt idx="4651">
                        <c:v>10503676</c:v>
                      </c:pt>
                      <c:pt idx="4652">
                        <c:v>10503418</c:v>
                      </c:pt>
                      <c:pt idx="4653">
                        <c:v>10503330</c:v>
                      </c:pt>
                      <c:pt idx="4654">
                        <c:v>10503587</c:v>
                      </c:pt>
                      <c:pt idx="4655">
                        <c:v>10504368</c:v>
                      </c:pt>
                      <c:pt idx="4656">
                        <c:v>10505805</c:v>
                      </c:pt>
                      <c:pt idx="4657">
                        <c:v>10507933</c:v>
                      </c:pt>
                      <c:pt idx="4658">
                        <c:v>10510665</c:v>
                      </c:pt>
                      <c:pt idx="4659">
                        <c:v>10513801</c:v>
                      </c:pt>
                      <c:pt idx="4660">
                        <c:v>10517082</c:v>
                      </c:pt>
                      <c:pt idx="4661">
                        <c:v>10520238</c:v>
                      </c:pt>
                      <c:pt idx="4662">
                        <c:v>10523052</c:v>
                      </c:pt>
                      <c:pt idx="4663">
                        <c:v>10525397</c:v>
                      </c:pt>
                      <c:pt idx="4664">
                        <c:v>10527249</c:v>
                      </c:pt>
                      <c:pt idx="4665">
                        <c:v>10528655</c:v>
                      </c:pt>
                      <c:pt idx="4666">
                        <c:v>10529716</c:v>
                      </c:pt>
                      <c:pt idx="4667">
                        <c:v>10530528</c:v>
                      </c:pt>
                      <c:pt idx="4668">
                        <c:v>10531159</c:v>
                      </c:pt>
                      <c:pt idx="4669">
                        <c:v>10531652</c:v>
                      </c:pt>
                      <c:pt idx="4670">
                        <c:v>10532040</c:v>
                      </c:pt>
                      <c:pt idx="4671">
                        <c:v>10532379</c:v>
                      </c:pt>
                      <c:pt idx="4672">
                        <c:v>10532746</c:v>
                      </c:pt>
                      <c:pt idx="4673">
                        <c:v>10533249</c:v>
                      </c:pt>
                      <c:pt idx="4674">
                        <c:v>10533994</c:v>
                      </c:pt>
                      <c:pt idx="4675">
                        <c:v>10535042</c:v>
                      </c:pt>
                      <c:pt idx="4676">
                        <c:v>10536388</c:v>
                      </c:pt>
                      <c:pt idx="4677">
                        <c:v>10537939</c:v>
                      </c:pt>
                      <c:pt idx="4678">
                        <c:v>10539558</c:v>
                      </c:pt>
                      <c:pt idx="4679">
                        <c:v>10541077</c:v>
                      </c:pt>
                      <c:pt idx="4680">
                        <c:v>10542356</c:v>
                      </c:pt>
                      <c:pt idx="4681">
                        <c:v>10543304</c:v>
                      </c:pt>
                      <c:pt idx="4682">
                        <c:v>10543880</c:v>
                      </c:pt>
                      <c:pt idx="4683">
                        <c:v>10544080</c:v>
                      </c:pt>
                      <c:pt idx="4684">
                        <c:v>10543909</c:v>
                      </c:pt>
                      <c:pt idx="4685">
                        <c:v>10543375</c:v>
                      </c:pt>
                      <c:pt idx="4686">
                        <c:v>10542487</c:v>
                      </c:pt>
                      <c:pt idx="4687">
                        <c:v>10541256</c:v>
                      </c:pt>
                      <c:pt idx="4688">
                        <c:v>10539731</c:v>
                      </c:pt>
                      <c:pt idx="4689">
                        <c:v>10538000</c:v>
                      </c:pt>
                      <c:pt idx="4690">
                        <c:v>10536178</c:v>
                      </c:pt>
                      <c:pt idx="4691">
                        <c:v>10534402</c:v>
                      </c:pt>
                      <c:pt idx="4692">
                        <c:v>10532794</c:v>
                      </c:pt>
                      <c:pt idx="4693">
                        <c:v>10531436</c:v>
                      </c:pt>
                      <c:pt idx="4694">
                        <c:v>10530383</c:v>
                      </c:pt>
                      <c:pt idx="4695">
                        <c:v>10529627</c:v>
                      </c:pt>
                      <c:pt idx="4696">
                        <c:v>10529145</c:v>
                      </c:pt>
                      <c:pt idx="4697">
                        <c:v>10528878</c:v>
                      </c:pt>
                      <c:pt idx="4698">
                        <c:v>10528752</c:v>
                      </c:pt>
                      <c:pt idx="4699">
                        <c:v>10528696</c:v>
                      </c:pt>
                      <c:pt idx="4700">
                        <c:v>10528623</c:v>
                      </c:pt>
                      <c:pt idx="4701">
                        <c:v>10528462</c:v>
                      </c:pt>
                      <c:pt idx="4702">
                        <c:v>10528157</c:v>
                      </c:pt>
                      <c:pt idx="4703">
                        <c:v>10527684</c:v>
                      </c:pt>
                      <c:pt idx="4704">
                        <c:v>10527068</c:v>
                      </c:pt>
                      <c:pt idx="4705">
                        <c:v>10526382</c:v>
                      </c:pt>
                      <c:pt idx="4706">
                        <c:v>10525724</c:v>
                      </c:pt>
                      <c:pt idx="4707">
                        <c:v>10525205</c:v>
                      </c:pt>
                      <c:pt idx="4708">
                        <c:v>10524921</c:v>
                      </c:pt>
                      <c:pt idx="4709">
                        <c:v>10524909</c:v>
                      </c:pt>
                      <c:pt idx="4710">
                        <c:v>10525153</c:v>
                      </c:pt>
                      <c:pt idx="4711">
                        <c:v>10525576</c:v>
                      </c:pt>
                      <c:pt idx="4712">
                        <c:v>10526044</c:v>
                      </c:pt>
                      <c:pt idx="4713">
                        <c:v>10526418</c:v>
                      </c:pt>
                      <c:pt idx="4714">
                        <c:v>10526574</c:v>
                      </c:pt>
                      <c:pt idx="4715">
                        <c:v>10526447</c:v>
                      </c:pt>
                      <c:pt idx="4716">
                        <c:v>10526045</c:v>
                      </c:pt>
                      <c:pt idx="4717">
                        <c:v>10525456</c:v>
                      </c:pt>
                      <c:pt idx="4718">
                        <c:v>10524821</c:v>
                      </c:pt>
                      <c:pt idx="4719">
                        <c:v>10524295</c:v>
                      </c:pt>
                      <c:pt idx="4720">
                        <c:v>10523992</c:v>
                      </c:pt>
                      <c:pt idx="4721">
                        <c:v>10523958</c:v>
                      </c:pt>
                      <c:pt idx="4722">
                        <c:v>10524137</c:v>
                      </c:pt>
                      <c:pt idx="4723">
                        <c:v>10524392</c:v>
                      </c:pt>
                      <c:pt idx="4724">
                        <c:v>10524544</c:v>
                      </c:pt>
                      <c:pt idx="4725">
                        <c:v>10524438</c:v>
                      </c:pt>
                      <c:pt idx="4726">
                        <c:v>10523979</c:v>
                      </c:pt>
                      <c:pt idx="4727">
                        <c:v>10523178</c:v>
                      </c:pt>
                      <c:pt idx="4728">
                        <c:v>10522135</c:v>
                      </c:pt>
                      <c:pt idx="4729">
                        <c:v>10521011</c:v>
                      </c:pt>
                      <c:pt idx="4730">
                        <c:v>10519968</c:v>
                      </c:pt>
                      <c:pt idx="4731">
                        <c:v>10519139</c:v>
                      </c:pt>
                      <c:pt idx="4732">
                        <c:v>10518581</c:v>
                      </c:pt>
                      <c:pt idx="4733">
                        <c:v>10518284</c:v>
                      </c:pt>
                      <c:pt idx="4734">
                        <c:v>10518196</c:v>
                      </c:pt>
                      <c:pt idx="4735">
                        <c:v>10518258</c:v>
                      </c:pt>
                      <c:pt idx="4736">
                        <c:v>10518407</c:v>
                      </c:pt>
                      <c:pt idx="4737">
                        <c:v>10518624</c:v>
                      </c:pt>
                      <c:pt idx="4738">
                        <c:v>10518899</c:v>
                      </c:pt>
                      <c:pt idx="4739">
                        <c:v>10519244</c:v>
                      </c:pt>
                      <c:pt idx="4740">
                        <c:v>10519652</c:v>
                      </c:pt>
                      <c:pt idx="4741">
                        <c:v>10520108</c:v>
                      </c:pt>
                      <c:pt idx="4742">
                        <c:v>10520567</c:v>
                      </c:pt>
                      <c:pt idx="4743">
                        <c:v>10520969</c:v>
                      </c:pt>
                      <c:pt idx="4744">
                        <c:v>10521255</c:v>
                      </c:pt>
                      <c:pt idx="4745">
                        <c:v>10521392</c:v>
                      </c:pt>
                      <c:pt idx="4746">
                        <c:v>10521380</c:v>
                      </c:pt>
                      <c:pt idx="4747">
                        <c:v>10521275</c:v>
                      </c:pt>
                      <c:pt idx="4748">
                        <c:v>10521175</c:v>
                      </c:pt>
                      <c:pt idx="4749">
                        <c:v>10521203</c:v>
                      </c:pt>
                      <c:pt idx="4750">
                        <c:v>10521484</c:v>
                      </c:pt>
                      <c:pt idx="4751">
                        <c:v>10522105</c:v>
                      </c:pt>
                      <c:pt idx="4752">
                        <c:v>10523068</c:v>
                      </c:pt>
                      <c:pt idx="4753">
                        <c:v>10524317</c:v>
                      </c:pt>
                      <c:pt idx="4754">
                        <c:v>10525696</c:v>
                      </c:pt>
                      <c:pt idx="4755">
                        <c:v>10527029</c:v>
                      </c:pt>
                      <c:pt idx="4756">
                        <c:v>10528125</c:v>
                      </c:pt>
                      <c:pt idx="4757">
                        <c:v>10528859</c:v>
                      </c:pt>
                      <c:pt idx="4758">
                        <c:v>10529186</c:v>
                      </c:pt>
                      <c:pt idx="4759">
                        <c:v>10529171</c:v>
                      </c:pt>
                      <c:pt idx="4760">
                        <c:v>10528946</c:v>
                      </c:pt>
                      <c:pt idx="4761">
                        <c:v>10528677</c:v>
                      </c:pt>
                      <c:pt idx="4762">
                        <c:v>10528511</c:v>
                      </c:pt>
                      <c:pt idx="4763">
                        <c:v>10528516</c:v>
                      </c:pt>
                      <c:pt idx="4764">
                        <c:v>10528674</c:v>
                      </c:pt>
                      <c:pt idx="4765">
                        <c:v>10528903</c:v>
                      </c:pt>
                      <c:pt idx="4766">
                        <c:v>10529112</c:v>
                      </c:pt>
                      <c:pt idx="4767">
                        <c:v>10529232</c:v>
                      </c:pt>
                      <c:pt idx="4768">
                        <c:v>10529273</c:v>
                      </c:pt>
                      <c:pt idx="4769">
                        <c:v>10529320</c:v>
                      </c:pt>
                      <c:pt idx="4770">
                        <c:v>10529493</c:v>
                      </c:pt>
                      <c:pt idx="4771">
                        <c:v>10529883</c:v>
                      </c:pt>
                      <c:pt idx="4772">
                        <c:v>10530502</c:v>
                      </c:pt>
                      <c:pt idx="4773">
                        <c:v>10531248</c:v>
                      </c:pt>
                      <c:pt idx="4774">
                        <c:v>10531950</c:v>
                      </c:pt>
                      <c:pt idx="4775">
                        <c:v>10532427</c:v>
                      </c:pt>
                      <c:pt idx="4776">
                        <c:v>10532550</c:v>
                      </c:pt>
                      <c:pt idx="4777">
                        <c:v>10532307</c:v>
                      </c:pt>
                      <c:pt idx="4778">
                        <c:v>10531804</c:v>
                      </c:pt>
                      <c:pt idx="4779">
                        <c:v>10531198</c:v>
                      </c:pt>
                      <c:pt idx="4780">
                        <c:v>10530650</c:v>
                      </c:pt>
                      <c:pt idx="4781">
                        <c:v>10530234</c:v>
                      </c:pt>
                      <c:pt idx="4782">
                        <c:v>10529930</c:v>
                      </c:pt>
                      <c:pt idx="4783">
                        <c:v>10529638</c:v>
                      </c:pt>
                      <c:pt idx="4784">
                        <c:v>10529225</c:v>
                      </c:pt>
                      <c:pt idx="4785">
                        <c:v>10528622</c:v>
                      </c:pt>
                      <c:pt idx="4786">
                        <c:v>10527827</c:v>
                      </c:pt>
                      <c:pt idx="4787">
                        <c:v>10526915</c:v>
                      </c:pt>
                      <c:pt idx="4788">
                        <c:v>10526011</c:v>
                      </c:pt>
                      <c:pt idx="4789">
                        <c:v>10525214</c:v>
                      </c:pt>
                      <c:pt idx="4790">
                        <c:v>10524577</c:v>
                      </c:pt>
                      <c:pt idx="4791">
                        <c:v>10524078</c:v>
                      </c:pt>
                      <c:pt idx="4792">
                        <c:v>10523672</c:v>
                      </c:pt>
                      <c:pt idx="4793">
                        <c:v>10523305</c:v>
                      </c:pt>
                      <c:pt idx="4794">
                        <c:v>10522966</c:v>
                      </c:pt>
                      <c:pt idx="4795">
                        <c:v>10522701</c:v>
                      </c:pt>
                      <c:pt idx="4796">
                        <c:v>10522579</c:v>
                      </c:pt>
                      <c:pt idx="4797">
                        <c:v>10522684</c:v>
                      </c:pt>
                      <c:pt idx="4798">
                        <c:v>10523082</c:v>
                      </c:pt>
                      <c:pt idx="4799">
                        <c:v>10523790</c:v>
                      </c:pt>
                      <c:pt idx="4800">
                        <c:v>10524795</c:v>
                      </c:pt>
                      <c:pt idx="4801">
                        <c:v>10526064</c:v>
                      </c:pt>
                      <c:pt idx="4802">
                        <c:v>10527557</c:v>
                      </c:pt>
                      <c:pt idx="4803">
                        <c:v>10529218</c:v>
                      </c:pt>
                      <c:pt idx="4804">
                        <c:v>10530975</c:v>
                      </c:pt>
                      <c:pt idx="4805">
                        <c:v>10532706</c:v>
                      </c:pt>
                      <c:pt idx="4806">
                        <c:v>10534260</c:v>
                      </c:pt>
                      <c:pt idx="4807">
                        <c:v>10535457</c:v>
                      </c:pt>
                      <c:pt idx="4808">
                        <c:v>10536150</c:v>
                      </c:pt>
                      <c:pt idx="4809">
                        <c:v>10536273</c:v>
                      </c:pt>
                      <c:pt idx="4810">
                        <c:v>10535863</c:v>
                      </c:pt>
                      <c:pt idx="4811">
                        <c:v>10535089</c:v>
                      </c:pt>
                      <c:pt idx="4812">
                        <c:v>10534173</c:v>
                      </c:pt>
                      <c:pt idx="4813">
                        <c:v>10533347</c:v>
                      </c:pt>
                      <c:pt idx="4814">
                        <c:v>10532764</c:v>
                      </c:pt>
                      <c:pt idx="4815">
                        <c:v>10532451</c:v>
                      </c:pt>
                      <c:pt idx="4816">
                        <c:v>10532311</c:v>
                      </c:pt>
                      <c:pt idx="4817">
                        <c:v>10532193</c:v>
                      </c:pt>
                      <c:pt idx="4818">
                        <c:v>10531940</c:v>
                      </c:pt>
                      <c:pt idx="4819">
                        <c:v>10531487</c:v>
                      </c:pt>
                      <c:pt idx="4820">
                        <c:v>10530859</c:v>
                      </c:pt>
                      <c:pt idx="4821">
                        <c:v>10530187</c:v>
                      </c:pt>
                      <c:pt idx="4822">
                        <c:v>10529625</c:v>
                      </c:pt>
                      <c:pt idx="4823">
                        <c:v>10529294</c:v>
                      </c:pt>
                      <c:pt idx="4824">
                        <c:v>10529234</c:v>
                      </c:pt>
                      <c:pt idx="4825">
                        <c:v>10529390</c:v>
                      </c:pt>
                      <c:pt idx="4826">
                        <c:v>10529659</c:v>
                      </c:pt>
                      <c:pt idx="4827">
                        <c:v>10529922</c:v>
                      </c:pt>
                      <c:pt idx="4828">
                        <c:v>10530113</c:v>
                      </c:pt>
                      <c:pt idx="4829">
                        <c:v>10530220</c:v>
                      </c:pt>
                      <c:pt idx="4830">
                        <c:v>10530301</c:v>
                      </c:pt>
                      <c:pt idx="4831">
                        <c:v>10530412</c:v>
                      </c:pt>
                      <c:pt idx="4832">
                        <c:v>10530592</c:v>
                      </c:pt>
                      <c:pt idx="4833">
                        <c:v>10530833</c:v>
                      </c:pt>
                      <c:pt idx="4834">
                        <c:v>10531049</c:v>
                      </c:pt>
                      <c:pt idx="4835">
                        <c:v>10531139</c:v>
                      </c:pt>
                      <c:pt idx="4836">
                        <c:v>10531010</c:v>
                      </c:pt>
                      <c:pt idx="4837">
                        <c:v>10530614</c:v>
                      </c:pt>
                      <c:pt idx="4838">
                        <c:v>10529974</c:v>
                      </c:pt>
                      <c:pt idx="4839">
                        <c:v>10529190</c:v>
                      </c:pt>
                      <c:pt idx="4840">
                        <c:v>10528405</c:v>
                      </c:pt>
                      <c:pt idx="4841">
                        <c:v>10527789</c:v>
                      </c:pt>
                      <c:pt idx="4842">
                        <c:v>10527501</c:v>
                      </c:pt>
                      <c:pt idx="4843">
                        <c:v>10527648</c:v>
                      </c:pt>
                      <c:pt idx="4844">
                        <c:v>10528264</c:v>
                      </c:pt>
                      <c:pt idx="4845">
                        <c:v>10529305</c:v>
                      </c:pt>
                      <c:pt idx="4846">
                        <c:v>10530642</c:v>
                      </c:pt>
                      <c:pt idx="4847">
                        <c:v>10532079</c:v>
                      </c:pt>
                      <c:pt idx="4848">
                        <c:v>10533393</c:v>
                      </c:pt>
                      <c:pt idx="4849">
                        <c:v>10534377</c:v>
                      </c:pt>
                      <c:pt idx="4850">
                        <c:v>10534877</c:v>
                      </c:pt>
                      <c:pt idx="4851">
                        <c:v>10534846</c:v>
                      </c:pt>
                      <c:pt idx="4852">
                        <c:v>10534342</c:v>
                      </c:pt>
                      <c:pt idx="4853">
                        <c:v>10533530</c:v>
                      </c:pt>
                      <c:pt idx="4854">
                        <c:v>10532642</c:v>
                      </c:pt>
                      <c:pt idx="4855">
                        <c:v>10531920</c:v>
                      </c:pt>
                      <c:pt idx="4856">
                        <c:v>10531556</c:v>
                      </c:pt>
                      <c:pt idx="4857">
                        <c:v>10531657</c:v>
                      </c:pt>
                      <c:pt idx="4858">
                        <c:v>10532210</c:v>
                      </c:pt>
                      <c:pt idx="4859">
                        <c:v>10533107</c:v>
                      </c:pt>
                      <c:pt idx="4860">
                        <c:v>10534158</c:v>
                      </c:pt>
                      <c:pt idx="4861">
                        <c:v>10535162</c:v>
                      </c:pt>
                      <c:pt idx="4862">
                        <c:v>10535937</c:v>
                      </c:pt>
                      <c:pt idx="4863">
                        <c:v>10536357</c:v>
                      </c:pt>
                      <c:pt idx="4864">
                        <c:v>10536361</c:v>
                      </c:pt>
                      <c:pt idx="4865">
                        <c:v>10535955</c:v>
                      </c:pt>
                      <c:pt idx="4866">
                        <c:v>10535188</c:v>
                      </c:pt>
                      <c:pt idx="4867">
                        <c:v>10534158</c:v>
                      </c:pt>
                      <c:pt idx="4868">
                        <c:v>10532983</c:v>
                      </c:pt>
                      <c:pt idx="4869">
                        <c:v>10531804</c:v>
                      </c:pt>
                      <c:pt idx="4870">
                        <c:v>10530759</c:v>
                      </c:pt>
                      <c:pt idx="4871">
                        <c:v>10529979</c:v>
                      </c:pt>
                      <c:pt idx="4872">
                        <c:v>10529541</c:v>
                      </c:pt>
                      <c:pt idx="4873">
                        <c:v>10529481</c:v>
                      </c:pt>
                      <c:pt idx="4874">
                        <c:v>10529756</c:v>
                      </c:pt>
                      <c:pt idx="4875">
                        <c:v>10530289</c:v>
                      </c:pt>
                      <c:pt idx="4876">
                        <c:v>10530957</c:v>
                      </c:pt>
                      <c:pt idx="4877">
                        <c:v>10531663</c:v>
                      </c:pt>
                      <c:pt idx="4878">
                        <c:v>10532320</c:v>
                      </c:pt>
                      <c:pt idx="4879">
                        <c:v>10532884</c:v>
                      </c:pt>
                      <c:pt idx="4880">
                        <c:v>10533314</c:v>
                      </c:pt>
                      <c:pt idx="4881">
                        <c:v>10533578</c:v>
                      </c:pt>
                      <c:pt idx="4882">
                        <c:v>10533649</c:v>
                      </c:pt>
                      <c:pt idx="4883">
                        <c:v>10533495</c:v>
                      </c:pt>
                      <c:pt idx="4884">
                        <c:v>10533118</c:v>
                      </c:pt>
                      <c:pt idx="4885">
                        <c:v>10532542</c:v>
                      </c:pt>
                      <c:pt idx="4886">
                        <c:v>10531844</c:v>
                      </c:pt>
                      <c:pt idx="4887">
                        <c:v>10531129</c:v>
                      </c:pt>
                      <c:pt idx="4888">
                        <c:v>10530504</c:v>
                      </c:pt>
                      <c:pt idx="4889">
                        <c:v>10530049</c:v>
                      </c:pt>
                      <c:pt idx="4890">
                        <c:v>10529788</c:v>
                      </c:pt>
                      <c:pt idx="4891">
                        <c:v>10529700</c:v>
                      </c:pt>
                      <c:pt idx="4892">
                        <c:v>10529707</c:v>
                      </c:pt>
                      <c:pt idx="4893">
                        <c:v>10529732</c:v>
                      </c:pt>
                      <c:pt idx="4894">
                        <c:v>10529696</c:v>
                      </c:pt>
                      <c:pt idx="4895">
                        <c:v>10529570</c:v>
                      </c:pt>
                      <c:pt idx="4896">
                        <c:v>10529382</c:v>
                      </c:pt>
                      <c:pt idx="4897">
                        <c:v>10529217</c:v>
                      </c:pt>
                      <c:pt idx="4898">
                        <c:v>10529192</c:v>
                      </c:pt>
                      <c:pt idx="4899">
                        <c:v>10529420</c:v>
                      </c:pt>
                      <c:pt idx="4900">
                        <c:v>10529980</c:v>
                      </c:pt>
                      <c:pt idx="4901">
                        <c:v>10530872</c:v>
                      </c:pt>
                      <c:pt idx="4902">
                        <c:v>10532001</c:v>
                      </c:pt>
                      <c:pt idx="4903">
                        <c:v>10533191</c:v>
                      </c:pt>
                      <c:pt idx="4904">
                        <c:v>10534220</c:v>
                      </c:pt>
                      <c:pt idx="4905">
                        <c:v>10534885</c:v>
                      </c:pt>
                      <c:pt idx="4906">
                        <c:v>10535046</c:v>
                      </c:pt>
                      <c:pt idx="4907">
                        <c:v>10534679</c:v>
                      </c:pt>
                      <c:pt idx="4908">
                        <c:v>10533882</c:v>
                      </c:pt>
                      <c:pt idx="4909">
                        <c:v>10532842</c:v>
                      </c:pt>
                      <c:pt idx="4910">
                        <c:v>10531795</c:v>
                      </c:pt>
                      <c:pt idx="4911">
                        <c:v>10530960</c:v>
                      </c:pt>
                      <c:pt idx="4912">
                        <c:v>10530476</c:v>
                      </c:pt>
                      <c:pt idx="4913">
                        <c:v>10530379</c:v>
                      </c:pt>
                      <c:pt idx="4914">
                        <c:v>10530579</c:v>
                      </c:pt>
                      <c:pt idx="4915">
                        <c:v>10530889</c:v>
                      </c:pt>
                      <c:pt idx="4916">
                        <c:v>10531062</c:v>
                      </c:pt>
                      <c:pt idx="4917">
                        <c:v>10530842</c:v>
                      </c:pt>
                      <c:pt idx="4918">
                        <c:v>10530041</c:v>
                      </c:pt>
                      <c:pt idx="4919">
                        <c:v>10528564</c:v>
                      </c:pt>
                      <c:pt idx="4920">
                        <c:v>10526451</c:v>
                      </c:pt>
                      <c:pt idx="4921">
                        <c:v>10523867</c:v>
                      </c:pt>
                      <c:pt idx="4922">
                        <c:v>10521067</c:v>
                      </c:pt>
                      <c:pt idx="4923">
                        <c:v>10518359</c:v>
                      </c:pt>
                      <c:pt idx="4924">
                        <c:v>10516023</c:v>
                      </c:pt>
                      <c:pt idx="4925">
                        <c:v>10514278</c:v>
                      </c:pt>
                      <c:pt idx="4926">
                        <c:v>10513248</c:v>
                      </c:pt>
                      <c:pt idx="4927">
                        <c:v>10512955</c:v>
                      </c:pt>
                      <c:pt idx="4928">
                        <c:v>10513335</c:v>
                      </c:pt>
                      <c:pt idx="4929">
                        <c:v>10514266</c:v>
                      </c:pt>
                      <c:pt idx="4930">
                        <c:v>10515617</c:v>
                      </c:pt>
                      <c:pt idx="4931">
                        <c:v>10517245</c:v>
                      </c:pt>
                      <c:pt idx="4932">
                        <c:v>10519025</c:v>
                      </c:pt>
                      <c:pt idx="4933">
                        <c:v>10520856</c:v>
                      </c:pt>
                      <c:pt idx="4934">
                        <c:v>10522619</c:v>
                      </c:pt>
                      <c:pt idx="4935">
                        <c:v>10524187</c:v>
                      </c:pt>
                      <c:pt idx="4936">
                        <c:v>10525408</c:v>
                      </c:pt>
                      <c:pt idx="4937">
                        <c:v>10526134</c:v>
                      </c:pt>
                      <c:pt idx="4938">
                        <c:v>10526256</c:v>
                      </c:pt>
                      <c:pt idx="4939">
                        <c:v>10525732</c:v>
                      </c:pt>
                      <c:pt idx="4940">
                        <c:v>10524628</c:v>
                      </c:pt>
                      <c:pt idx="4941">
                        <c:v>10523127</c:v>
                      </c:pt>
                      <c:pt idx="4942">
                        <c:v>10521505</c:v>
                      </c:pt>
                      <c:pt idx="4943">
                        <c:v>10520074</c:v>
                      </c:pt>
                      <c:pt idx="4944">
                        <c:v>10519112</c:v>
                      </c:pt>
                      <c:pt idx="4945">
                        <c:v>10518800</c:v>
                      </c:pt>
                      <c:pt idx="4946">
                        <c:v>10519176</c:v>
                      </c:pt>
                      <c:pt idx="4947">
                        <c:v>10520133</c:v>
                      </c:pt>
                      <c:pt idx="4948">
                        <c:v>10521455</c:v>
                      </c:pt>
                      <c:pt idx="4949">
                        <c:v>10522882</c:v>
                      </c:pt>
                      <c:pt idx="4950">
                        <c:v>10524179</c:v>
                      </c:pt>
                      <c:pt idx="4951">
                        <c:v>10525182</c:v>
                      </c:pt>
                      <c:pt idx="4952">
                        <c:v>10525831</c:v>
                      </c:pt>
                      <c:pt idx="4953">
                        <c:v>10526148</c:v>
                      </c:pt>
                      <c:pt idx="4954">
                        <c:v>10526202</c:v>
                      </c:pt>
                      <c:pt idx="4955">
                        <c:v>10526073</c:v>
                      </c:pt>
                      <c:pt idx="4956">
                        <c:v>10525819</c:v>
                      </c:pt>
                      <c:pt idx="4957">
                        <c:v>10525466</c:v>
                      </c:pt>
                      <c:pt idx="4958">
                        <c:v>10525033</c:v>
                      </c:pt>
                      <c:pt idx="4959">
                        <c:v>10524551</c:v>
                      </c:pt>
                      <c:pt idx="4960">
                        <c:v>10524071</c:v>
                      </c:pt>
                      <c:pt idx="4961">
                        <c:v>10523669</c:v>
                      </c:pt>
                      <c:pt idx="4962">
                        <c:v>10523422</c:v>
                      </c:pt>
                      <c:pt idx="4963">
                        <c:v>10523382</c:v>
                      </c:pt>
                      <c:pt idx="4964">
                        <c:v>10523534</c:v>
                      </c:pt>
                      <c:pt idx="4965">
                        <c:v>10523814</c:v>
                      </c:pt>
                      <c:pt idx="4966">
                        <c:v>10524107</c:v>
                      </c:pt>
                      <c:pt idx="4967">
                        <c:v>10524293</c:v>
                      </c:pt>
                      <c:pt idx="4968">
                        <c:v>10524281</c:v>
                      </c:pt>
                      <c:pt idx="4969">
                        <c:v>10524041</c:v>
                      </c:pt>
                      <c:pt idx="4970">
                        <c:v>10523618</c:v>
                      </c:pt>
                      <c:pt idx="4971">
                        <c:v>10523097</c:v>
                      </c:pt>
                      <c:pt idx="4972">
                        <c:v>10522573</c:v>
                      </c:pt>
                      <c:pt idx="4973">
                        <c:v>10522108</c:v>
                      </c:pt>
                      <c:pt idx="4974">
                        <c:v>10521721</c:v>
                      </c:pt>
                      <c:pt idx="4975">
                        <c:v>10521358</c:v>
                      </c:pt>
                      <c:pt idx="4976">
                        <c:v>10520926</c:v>
                      </c:pt>
                      <c:pt idx="4977">
                        <c:v>10520335</c:v>
                      </c:pt>
                      <c:pt idx="4978">
                        <c:v>10519508</c:v>
                      </c:pt>
                      <c:pt idx="4979">
                        <c:v>10518430</c:v>
                      </c:pt>
                      <c:pt idx="4980">
                        <c:v>10517144</c:v>
                      </c:pt>
                      <c:pt idx="4981">
                        <c:v>10515750</c:v>
                      </c:pt>
                      <c:pt idx="4982">
                        <c:v>10514368</c:v>
                      </c:pt>
                      <c:pt idx="4983">
                        <c:v>10513111</c:v>
                      </c:pt>
                      <c:pt idx="4984">
                        <c:v>10512057</c:v>
                      </c:pt>
                      <c:pt idx="4985">
                        <c:v>10511237</c:v>
                      </c:pt>
                      <c:pt idx="4986">
                        <c:v>10510629</c:v>
                      </c:pt>
                      <c:pt idx="4987">
                        <c:v>10510184</c:v>
                      </c:pt>
                      <c:pt idx="4988">
                        <c:v>10509840</c:v>
                      </c:pt>
                      <c:pt idx="4989">
                        <c:v>10509546</c:v>
                      </c:pt>
                      <c:pt idx="4990">
                        <c:v>10509266</c:v>
                      </c:pt>
                      <c:pt idx="4991">
                        <c:v>10508985</c:v>
                      </c:pt>
                      <c:pt idx="4992">
                        <c:v>10508697</c:v>
                      </c:pt>
                      <c:pt idx="4993">
                        <c:v>10508411</c:v>
                      </c:pt>
                      <c:pt idx="4994">
                        <c:v>10508148</c:v>
                      </c:pt>
                      <c:pt idx="4995">
                        <c:v>10507928</c:v>
                      </c:pt>
                      <c:pt idx="4996">
                        <c:v>10507786</c:v>
                      </c:pt>
                      <c:pt idx="4997">
                        <c:v>10507755</c:v>
                      </c:pt>
                      <c:pt idx="4998">
                        <c:v>10507854</c:v>
                      </c:pt>
                      <c:pt idx="4999">
                        <c:v>10508062</c:v>
                      </c:pt>
                      <c:pt idx="5000">
                        <c:v>10508314</c:v>
                      </c:pt>
                      <c:pt idx="5001">
                        <c:v>10508527</c:v>
                      </c:pt>
                      <c:pt idx="5002">
                        <c:v>10508599</c:v>
                      </c:pt>
                      <c:pt idx="5003">
                        <c:v>10508469</c:v>
                      </c:pt>
                      <c:pt idx="5004">
                        <c:v>10508116</c:v>
                      </c:pt>
                      <c:pt idx="5005">
                        <c:v>10507584</c:v>
                      </c:pt>
                      <c:pt idx="5006">
                        <c:v>10506941</c:v>
                      </c:pt>
                      <c:pt idx="5007">
                        <c:v>10506250</c:v>
                      </c:pt>
                      <c:pt idx="5008">
                        <c:v>10505531</c:v>
                      </c:pt>
                      <c:pt idx="5009">
                        <c:v>10504766</c:v>
                      </c:pt>
                      <c:pt idx="5010">
                        <c:v>10503890</c:v>
                      </c:pt>
                      <c:pt idx="5011">
                        <c:v>10502856</c:v>
                      </c:pt>
                      <c:pt idx="5012">
                        <c:v>10501652</c:v>
                      </c:pt>
                      <c:pt idx="5013">
                        <c:v>10500336</c:v>
                      </c:pt>
                      <c:pt idx="5014">
                        <c:v>10499032</c:v>
                      </c:pt>
                      <c:pt idx="5015">
                        <c:v>10497891</c:v>
                      </c:pt>
                      <c:pt idx="5016">
                        <c:v>10497054</c:v>
                      </c:pt>
                      <c:pt idx="5017">
                        <c:v>10496607</c:v>
                      </c:pt>
                      <c:pt idx="5018">
                        <c:v>10496557</c:v>
                      </c:pt>
                      <c:pt idx="5019">
                        <c:v>10496838</c:v>
                      </c:pt>
                      <c:pt idx="5020">
                        <c:v>10497337</c:v>
                      </c:pt>
                      <c:pt idx="5021">
                        <c:v>10497928</c:v>
                      </c:pt>
                      <c:pt idx="5022">
                        <c:v>10498512</c:v>
                      </c:pt>
                      <c:pt idx="5023">
                        <c:v>10499028</c:v>
                      </c:pt>
                      <c:pt idx="5024">
                        <c:v>10499476</c:v>
                      </c:pt>
                      <c:pt idx="5025">
                        <c:v>10499885</c:v>
                      </c:pt>
                      <c:pt idx="5026">
                        <c:v>10500283</c:v>
                      </c:pt>
                      <c:pt idx="5027">
                        <c:v>10500677</c:v>
                      </c:pt>
                      <c:pt idx="5028">
                        <c:v>10501016</c:v>
                      </c:pt>
                      <c:pt idx="5029">
                        <c:v>10501215</c:v>
                      </c:pt>
                      <c:pt idx="5030">
                        <c:v>10501154</c:v>
                      </c:pt>
                      <c:pt idx="5031">
                        <c:v>10500748</c:v>
                      </c:pt>
                      <c:pt idx="5032">
                        <c:v>10499973</c:v>
                      </c:pt>
                      <c:pt idx="5033">
                        <c:v>10498911</c:v>
                      </c:pt>
                      <c:pt idx="5034">
                        <c:v>10497744</c:v>
                      </c:pt>
                      <c:pt idx="5035">
                        <c:v>10496700</c:v>
                      </c:pt>
                      <c:pt idx="5036">
                        <c:v>10496018</c:v>
                      </c:pt>
                      <c:pt idx="5037">
                        <c:v>10495861</c:v>
                      </c:pt>
                      <c:pt idx="5038">
                        <c:v>10496270</c:v>
                      </c:pt>
                      <c:pt idx="5039">
                        <c:v>10497165</c:v>
                      </c:pt>
                      <c:pt idx="5040">
                        <c:v>10498361</c:v>
                      </c:pt>
                      <c:pt idx="5041">
                        <c:v>10499637</c:v>
                      </c:pt>
                      <c:pt idx="5042">
                        <c:v>10500803</c:v>
                      </c:pt>
                      <c:pt idx="5043">
                        <c:v>10501743</c:v>
                      </c:pt>
                      <c:pt idx="5044">
                        <c:v>10502439</c:v>
                      </c:pt>
                      <c:pt idx="5045">
                        <c:v>10502953</c:v>
                      </c:pt>
                      <c:pt idx="5046">
                        <c:v>10503406</c:v>
                      </c:pt>
                      <c:pt idx="5047">
                        <c:v>10503914</c:v>
                      </c:pt>
                      <c:pt idx="5048">
                        <c:v>10504561</c:v>
                      </c:pt>
                      <c:pt idx="5049">
                        <c:v>10505379</c:v>
                      </c:pt>
                      <c:pt idx="5050">
                        <c:v>10506335</c:v>
                      </c:pt>
                      <c:pt idx="5051">
                        <c:v>10507340</c:v>
                      </c:pt>
                      <c:pt idx="5052">
                        <c:v>10508252</c:v>
                      </c:pt>
                      <c:pt idx="5053">
                        <c:v>10508916</c:v>
                      </c:pt>
                      <c:pt idx="5054">
                        <c:v>10509201</c:v>
                      </c:pt>
                      <c:pt idx="5055">
                        <c:v>10509040</c:v>
                      </c:pt>
                      <c:pt idx="5056">
                        <c:v>10508453</c:v>
                      </c:pt>
                      <c:pt idx="5057">
                        <c:v>10507564</c:v>
                      </c:pt>
                      <c:pt idx="5058">
                        <c:v>10506575</c:v>
                      </c:pt>
                      <c:pt idx="5059">
                        <c:v>10505718</c:v>
                      </c:pt>
                      <c:pt idx="5060">
                        <c:v>10505199</c:v>
                      </c:pt>
                      <c:pt idx="5061">
                        <c:v>10505134</c:v>
                      </c:pt>
                      <c:pt idx="5062">
                        <c:v>10505552</c:v>
                      </c:pt>
                      <c:pt idx="5063">
                        <c:v>10506380</c:v>
                      </c:pt>
                      <c:pt idx="5064">
                        <c:v>10507488</c:v>
                      </c:pt>
                      <c:pt idx="5065">
                        <c:v>10508745</c:v>
                      </c:pt>
                      <c:pt idx="5066">
                        <c:v>10510020</c:v>
                      </c:pt>
                      <c:pt idx="5067">
                        <c:v>10511221</c:v>
                      </c:pt>
                      <c:pt idx="5068">
                        <c:v>10512263</c:v>
                      </c:pt>
                      <c:pt idx="5069">
                        <c:v>10513074</c:v>
                      </c:pt>
                      <c:pt idx="5070">
                        <c:v>10513578</c:v>
                      </c:pt>
                      <c:pt idx="5071">
                        <c:v>10513710</c:v>
                      </c:pt>
                      <c:pt idx="5072">
                        <c:v>10513437</c:v>
                      </c:pt>
                      <c:pt idx="5073">
                        <c:v>10512791</c:v>
                      </c:pt>
                      <c:pt idx="5074">
                        <c:v>10511848</c:v>
                      </c:pt>
                      <c:pt idx="5075">
                        <c:v>10510756</c:v>
                      </c:pt>
                      <c:pt idx="5076">
                        <c:v>10509686</c:v>
                      </c:pt>
                      <c:pt idx="5077">
                        <c:v>10508811</c:v>
                      </c:pt>
                      <c:pt idx="5078">
                        <c:v>10508283</c:v>
                      </c:pt>
                      <c:pt idx="5079">
                        <c:v>10508191</c:v>
                      </c:pt>
                      <c:pt idx="5080">
                        <c:v>10508557</c:v>
                      </c:pt>
                      <c:pt idx="5081">
                        <c:v>10509323</c:v>
                      </c:pt>
                      <c:pt idx="5082">
                        <c:v>10510336</c:v>
                      </c:pt>
                      <c:pt idx="5083">
                        <c:v>10511391</c:v>
                      </c:pt>
                      <c:pt idx="5084">
                        <c:v>10512236</c:v>
                      </c:pt>
                      <c:pt idx="5085">
                        <c:v>10512644</c:v>
                      </c:pt>
                      <c:pt idx="5086">
                        <c:v>10512467</c:v>
                      </c:pt>
                      <c:pt idx="5087">
                        <c:v>10511676</c:v>
                      </c:pt>
                      <c:pt idx="5088">
                        <c:v>10510355</c:v>
                      </c:pt>
                      <c:pt idx="5089">
                        <c:v>10508709</c:v>
                      </c:pt>
                      <c:pt idx="5090">
                        <c:v>10506982</c:v>
                      </c:pt>
                      <c:pt idx="5091">
                        <c:v>10505406</c:v>
                      </c:pt>
                      <c:pt idx="5092">
                        <c:v>10504140</c:v>
                      </c:pt>
                      <c:pt idx="5093">
                        <c:v>10503249</c:v>
                      </c:pt>
                      <c:pt idx="5094">
                        <c:v>10502710</c:v>
                      </c:pt>
                      <c:pt idx="5095">
                        <c:v>10502442</c:v>
                      </c:pt>
                      <c:pt idx="5096">
                        <c:v>10502348</c:v>
                      </c:pt>
                      <c:pt idx="5097">
                        <c:v>10502357</c:v>
                      </c:pt>
                      <c:pt idx="5098">
                        <c:v>10502437</c:v>
                      </c:pt>
                      <c:pt idx="5099">
                        <c:v>10502599</c:v>
                      </c:pt>
                      <c:pt idx="5100">
                        <c:v>10502858</c:v>
                      </c:pt>
                      <c:pt idx="5101">
                        <c:v>10503226</c:v>
                      </c:pt>
                      <c:pt idx="5102">
                        <c:v>10503673</c:v>
                      </c:pt>
                      <c:pt idx="5103">
                        <c:v>10504124</c:v>
                      </c:pt>
                      <c:pt idx="5104">
                        <c:v>10504469</c:v>
                      </c:pt>
                      <c:pt idx="5105">
                        <c:v>10504610</c:v>
                      </c:pt>
                      <c:pt idx="5106">
                        <c:v>10504478</c:v>
                      </c:pt>
                      <c:pt idx="5107">
                        <c:v>10504071</c:v>
                      </c:pt>
                      <c:pt idx="5108">
                        <c:v>10503453</c:v>
                      </c:pt>
                      <c:pt idx="5109">
                        <c:v>10502724</c:v>
                      </c:pt>
                      <c:pt idx="5110">
                        <c:v>10502000</c:v>
                      </c:pt>
                      <c:pt idx="5111">
                        <c:v>10501355</c:v>
                      </c:pt>
                      <c:pt idx="5112">
                        <c:v>10500826</c:v>
                      </c:pt>
                      <c:pt idx="5113">
                        <c:v>10500402</c:v>
                      </c:pt>
                      <c:pt idx="5114">
                        <c:v>10500072</c:v>
                      </c:pt>
                      <c:pt idx="5115">
                        <c:v>10499834</c:v>
                      </c:pt>
                      <c:pt idx="5116">
                        <c:v>10499714</c:v>
                      </c:pt>
                      <c:pt idx="5117">
                        <c:v>10499748</c:v>
                      </c:pt>
                      <c:pt idx="5118">
                        <c:v>10499957</c:v>
                      </c:pt>
                      <c:pt idx="5119">
                        <c:v>10500314</c:v>
                      </c:pt>
                      <c:pt idx="5120">
                        <c:v>10500739</c:v>
                      </c:pt>
                      <c:pt idx="5121">
                        <c:v>10501126</c:v>
                      </c:pt>
                      <c:pt idx="5122">
                        <c:v>10501366</c:v>
                      </c:pt>
                      <c:pt idx="5123">
                        <c:v>10501409</c:v>
                      </c:pt>
                      <c:pt idx="5124">
                        <c:v>10501257</c:v>
                      </c:pt>
                      <c:pt idx="5125">
                        <c:v>10500960</c:v>
                      </c:pt>
                      <c:pt idx="5126">
                        <c:v>10500599</c:v>
                      </c:pt>
                      <c:pt idx="5127">
                        <c:v>10500247</c:v>
                      </c:pt>
                      <c:pt idx="5128">
                        <c:v>10499947</c:v>
                      </c:pt>
                      <c:pt idx="5129">
                        <c:v>10499733</c:v>
                      </c:pt>
                      <c:pt idx="5130">
                        <c:v>10499621</c:v>
                      </c:pt>
                      <c:pt idx="5131">
                        <c:v>10499641</c:v>
                      </c:pt>
                      <c:pt idx="5132">
                        <c:v>10499815</c:v>
                      </c:pt>
                      <c:pt idx="5133">
                        <c:v>10500163</c:v>
                      </c:pt>
                      <c:pt idx="5134">
                        <c:v>10500673</c:v>
                      </c:pt>
                      <c:pt idx="5135">
                        <c:v>10501291</c:v>
                      </c:pt>
                      <c:pt idx="5136">
                        <c:v>10501933</c:v>
                      </c:pt>
                      <c:pt idx="5137">
                        <c:v>10502493</c:v>
                      </c:pt>
                      <c:pt idx="5138">
                        <c:v>10502897</c:v>
                      </c:pt>
                      <c:pt idx="5139">
                        <c:v>10503097</c:v>
                      </c:pt>
                      <c:pt idx="5140">
                        <c:v>10503085</c:v>
                      </c:pt>
                      <c:pt idx="5141">
                        <c:v>10502898</c:v>
                      </c:pt>
                      <c:pt idx="5142">
                        <c:v>10502608</c:v>
                      </c:pt>
                      <c:pt idx="5143">
                        <c:v>10502294</c:v>
                      </c:pt>
                      <c:pt idx="5144">
                        <c:v>10502067</c:v>
                      </c:pt>
                      <c:pt idx="5145">
                        <c:v>10502030</c:v>
                      </c:pt>
                      <c:pt idx="5146">
                        <c:v>10502283</c:v>
                      </c:pt>
                      <c:pt idx="5147">
                        <c:v>10502884</c:v>
                      </c:pt>
                      <c:pt idx="5148">
                        <c:v>10503814</c:v>
                      </c:pt>
                      <c:pt idx="5149">
                        <c:v>10504975</c:v>
                      </c:pt>
                      <c:pt idx="5150">
                        <c:v>10506200</c:v>
                      </c:pt>
                      <c:pt idx="5151">
                        <c:v>10507278</c:v>
                      </c:pt>
                      <c:pt idx="5152">
                        <c:v>10508032</c:v>
                      </c:pt>
                      <c:pt idx="5153">
                        <c:v>10508364</c:v>
                      </c:pt>
                      <c:pt idx="5154">
                        <c:v>10508280</c:v>
                      </c:pt>
                      <c:pt idx="5155">
                        <c:v>10507894</c:v>
                      </c:pt>
                      <c:pt idx="5156">
                        <c:v>10507388</c:v>
                      </c:pt>
                      <c:pt idx="5157">
                        <c:v>10506950</c:v>
                      </c:pt>
                      <c:pt idx="5158">
                        <c:v>10506738</c:v>
                      </c:pt>
                      <c:pt idx="5159">
                        <c:v>10506828</c:v>
                      </c:pt>
                      <c:pt idx="5160">
                        <c:v>10507211</c:v>
                      </c:pt>
                      <c:pt idx="5161">
                        <c:v>10507807</c:v>
                      </c:pt>
                      <c:pt idx="5162">
                        <c:v>10508473</c:v>
                      </c:pt>
                      <c:pt idx="5163">
                        <c:v>10509056</c:v>
                      </c:pt>
                      <c:pt idx="5164">
                        <c:v>10509406</c:v>
                      </c:pt>
                      <c:pt idx="5165">
                        <c:v>10509431</c:v>
                      </c:pt>
                      <c:pt idx="5166">
                        <c:v>10509100</c:v>
                      </c:pt>
                      <c:pt idx="5167">
                        <c:v>10508475</c:v>
                      </c:pt>
                      <c:pt idx="5168">
                        <c:v>10507676</c:v>
                      </c:pt>
                      <c:pt idx="5169">
                        <c:v>10506886</c:v>
                      </c:pt>
                      <c:pt idx="5170">
                        <c:v>10506280</c:v>
                      </c:pt>
                      <c:pt idx="5171">
                        <c:v>10505999</c:v>
                      </c:pt>
                      <c:pt idx="5172">
                        <c:v>10506100</c:v>
                      </c:pt>
                      <c:pt idx="5173">
                        <c:v>10506561</c:v>
                      </c:pt>
                      <c:pt idx="5174">
                        <c:v>10507272</c:v>
                      </c:pt>
                      <c:pt idx="5175">
                        <c:v>10508079</c:v>
                      </c:pt>
                      <c:pt idx="5176">
                        <c:v>10508803</c:v>
                      </c:pt>
                      <c:pt idx="5177">
                        <c:v>10509293</c:v>
                      </c:pt>
                      <c:pt idx="5178">
                        <c:v>10509429</c:v>
                      </c:pt>
                      <c:pt idx="5179">
                        <c:v>10509162</c:v>
                      </c:pt>
                      <c:pt idx="5180">
                        <c:v>10508475</c:v>
                      </c:pt>
                      <c:pt idx="5181">
                        <c:v>10507419</c:v>
                      </c:pt>
                      <c:pt idx="5182">
                        <c:v>10506093</c:v>
                      </c:pt>
                      <c:pt idx="5183">
                        <c:v>10504625</c:v>
                      </c:pt>
                      <c:pt idx="5184">
                        <c:v>10503169</c:v>
                      </c:pt>
                      <c:pt idx="5185">
                        <c:v>10501884</c:v>
                      </c:pt>
                      <c:pt idx="5186">
                        <c:v>10500912</c:v>
                      </c:pt>
                      <c:pt idx="5187">
                        <c:v>10500346</c:v>
                      </c:pt>
                      <c:pt idx="5188">
                        <c:v>10500231</c:v>
                      </c:pt>
                      <c:pt idx="5189">
                        <c:v>10500559</c:v>
                      </c:pt>
                      <c:pt idx="5190">
                        <c:v>10501267</c:v>
                      </c:pt>
                      <c:pt idx="5191">
                        <c:v>10502251</c:v>
                      </c:pt>
                      <c:pt idx="5192">
                        <c:v>10503391</c:v>
                      </c:pt>
                      <c:pt idx="5193">
                        <c:v>10504573</c:v>
                      </c:pt>
                      <c:pt idx="5194">
                        <c:v>10505705</c:v>
                      </c:pt>
                      <c:pt idx="5195">
                        <c:v>10506723</c:v>
                      </c:pt>
                      <c:pt idx="5196">
                        <c:v>10507578</c:v>
                      </c:pt>
                      <c:pt idx="5197">
                        <c:v>10508260</c:v>
                      </c:pt>
                      <c:pt idx="5198">
                        <c:v>10508773</c:v>
                      </c:pt>
                      <c:pt idx="5199">
                        <c:v>10509128</c:v>
                      </c:pt>
                      <c:pt idx="5200">
                        <c:v>10509340</c:v>
                      </c:pt>
                      <c:pt idx="5201">
                        <c:v>10509447</c:v>
                      </c:pt>
                      <c:pt idx="5202">
                        <c:v>10509481</c:v>
                      </c:pt>
                      <c:pt idx="5203">
                        <c:v>10509512</c:v>
                      </c:pt>
                      <c:pt idx="5204">
                        <c:v>10509602</c:v>
                      </c:pt>
                      <c:pt idx="5205">
                        <c:v>10509831</c:v>
                      </c:pt>
                      <c:pt idx="5206">
                        <c:v>10510268</c:v>
                      </c:pt>
                      <c:pt idx="5207">
                        <c:v>10510953</c:v>
                      </c:pt>
                      <c:pt idx="5208">
                        <c:v>10511889</c:v>
                      </c:pt>
                      <c:pt idx="5209">
                        <c:v>10513026</c:v>
                      </c:pt>
                      <c:pt idx="5210">
                        <c:v>10514279</c:v>
                      </c:pt>
                      <c:pt idx="5211">
                        <c:v>10515523</c:v>
                      </c:pt>
                      <c:pt idx="5212">
                        <c:v>10516628</c:v>
                      </c:pt>
                      <c:pt idx="5213">
                        <c:v>10517497</c:v>
                      </c:pt>
                      <c:pt idx="5214">
                        <c:v>10518092</c:v>
                      </c:pt>
                      <c:pt idx="5215">
                        <c:v>10518425</c:v>
                      </c:pt>
                      <c:pt idx="5216">
                        <c:v>10518577</c:v>
                      </c:pt>
                      <c:pt idx="5217">
                        <c:v>10518654</c:v>
                      </c:pt>
                      <c:pt idx="5218">
                        <c:v>10518752</c:v>
                      </c:pt>
                      <c:pt idx="5219">
                        <c:v>10518921</c:v>
                      </c:pt>
                      <c:pt idx="5220">
                        <c:v>10519160</c:v>
                      </c:pt>
                      <c:pt idx="5221">
                        <c:v>10519390</c:v>
                      </c:pt>
                      <c:pt idx="5222">
                        <c:v>10519507</c:v>
                      </c:pt>
                      <c:pt idx="5223">
                        <c:v>10519411</c:v>
                      </c:pt>
                      <c:pt idx="5224">
                        <c:v>10519032</c:v>
                      </c:pt>
                      <c:pt idx="5225">
                        <c:v>10518348</c:v>
                      </c:pt>
                      <c:pt idx="5226">
                        <c:v>10517400</c:v>
                      </c:pt>
                      <c:pt idx="5227">
                        <c:v>10516255</c:v>
                      </c:pt>
                      <c:pt idx="5228">
                        <c:v>10514998</c:v>
                      </c:pt>
                      <c:pt idx="5229">
                        <c:v>10513701</c:v>
                      </c:pt>
                      <c:pt idx="5230">
                        <c:v>10512434</c:v>
                      </c:pt>
                      <c:pt idx="5231">
                        <c:v>10511252</c:v>
                      </c:pt>
                      <c:pt idx="5232">
                        <c:v>10510202</c:v>
                      </c:pt>
                      <c:pt idx="5233">
                        <c:v>10509309</c:v>
                      </c:pt>
                      <c:pt idx="5234">
                        <c:v>10508583</c:v>
                      </c:pt>
                      <c:pt idx="5235">
                        <c:v>10507987</c:v>
                      </c:pt>
                      <c:pt idx="5236">
                        <c:v>10507444</c:v>
                      </c:pt>
                      <c:pt idx="5237">
                        <c:v>10506864</c:v>
                      </c:pt>
                      <c:pt idx="5238">
                        <c:v>10506172</c:v>
                      </c:pt>
                      <c:pt idx="5239">
                        <c:v>10505354</c:v>
                      </c:pt>
                      <c:pt idx="5240">
                        <c:v>10504485</c:v>
                      </c:pt>
                      <c:pt idx="5241">
                        <c:v>10503725</c:v>
                      </c:pt>
                      <c:pt idx="5242">
                        <c:v>10503287</c:v>
                      </c:pt>
                      <c:pt idx="5243">
                        <c:v>10503353</c:v>
                      </c:pt>
                      <c:pt idx="5244">
                        <c:v>10504038</c:v>
                      </c:pt>
                      <c:pt idx="5245">
                        <c:v>10505322</c:v>
                      </c:pt>
                      <c:pt idx="5246">
                        <c:v>10507068</c:v>
                      </c:pt>
                      <c:pt idx="5247">
                        <c:v>10509049</c:v>
                      </c:pt>
                      <c:pt idx="5248">
                        <c:v>10511024</c:v>
                      </c:pt>
                      <c:pt idx="5249">
                        <c:v>10512790</c:v>
                      </c:pt>
                      <c:pt idx="5250">
                        <c:v>10514218</c:v>
                      </c:pt>
                      <c:pt idx="5251">
                        <c:v>10515269</c:v>
                      </c:pt>
                      <c:pt idx="5252">
                        <c:v>10515952</c:v>
                      </c:pt>
                      <c:pt idx="5253">
                        <c:v>10516294</c:v>
                      </c:pt>
                      <c:pt idx="5254">
                        <c:v>10516332</c:v>
                      </c:pt>
                      <c:pt idx="5255">
                        <c:v>10516086</c:v>
                      </c:pt>
                      <c:pt idx="5256">
                        <c:v>10515608</c:v>
                      </c:pt>
                      <c:pt idx="5257">
                        <c:v>10514984</c:v>
                      </c:pt>
                      <c:pt idx="5258">
                        <c:v>10514354</c:v>
                      </c:pt>
                      <c:pt idx="5259">
                        <c:v>10513891</c:v>
                      </c:pt>
                      <c:pt idx="5260">
                        <c:v>10513747</c:v>
                      </c:pt>
                      <c:pt idx="5261">
                        <c:v>10514011</c:v>
                      </c:pt>
                      <c:pt idx="5262">
                        <c:v>10514647</c:v>
                      </c:pt>
                      <c:pt idx="5263">
                        <c:v>10515506</c:v>
                      </c:pt>
                      <c:pt idx="5264">
                        <c:v>10516343</c:v>
                      </c:pt>
                      <c:pt idx="5265">
                        <c:v>10516924</c:v>
                      </c:pt>
                      <c:pt idx="5266">
                        <c:v>10517075</c:v>
                      </c:pt>
                      <c:pt idx="5267">
                        <c:v>10516776</c:v>
                      </c:pt>
                      <c:pt idx="5268">
                        <c:v>10516149</c:v>
                      </c:pt>
                      <c:pt idx="5269">
                        <c:v>10515437</c:v>
                      </c:pt>
                      <c:pt idx="5270">
                        <c:v>10514907</c:v>
                      </c:pt>
                      <c:pt idx="5271">
                        <c:v>10514766</c:v>
                      </c:pt>
                      <c:pt idx="5272">
                        <c:v>10515093</c:v>
                      </c:pt>
                      <c:pt idx="5273">
                        <c:v>10515805</c:v>
                      </c:pt>
                      <c:pt idx="5274">
                        <c:v>10516702</c:v>
                      </c:pt>
                      <c:pt idx="5275">
                        <c:v>10517509</c:v>
                      </c:pt>
                      <c:pt idx="5276">
                        <c:v>10517984</c:v>
                      </c:pt>
                      <c:pt idx="5277">
                        <c:v>10517964</c:v>
                      </c:pt>
                      <c:pt idx="5278">
                        <c:v>10517413</c:v>
                      </c:pt>
                      <c:pt idx="5279">
                        <c:v>10516406</c:v>
                      </c:pt>
                      <c:pt idx="5280">
                        <c:v>10515116</c:v>
                      </c:pt>
                      <c:pt idx="5281">
                        <c:v>10513754</c:v>
                      </c:pt>
                      <c:pt idx="5282">
                        <c:v>10512534</c:v>
                      </c:pt>
                      <c:pt idx="5283">
                        <c:v>10511642</c:v>
                      </c:pt>
                      <c:pt idx="5284">
                        <c:v>10511198</c:v>
                      </c:pt>
                      <c:pt idx="5285">
                        <c:v>10511263</c:v>
                      </c:pt>
                      <c:pt idx="5286">
                        <c:v>10511826</c:v>
                      </c:pt>
                      <c:pt idx="5287">
                        <c:v>10512808</c:v>
                      </c:pt>
                      <c:pt idx="5288">
                        <c:v>10514075</c:v>
                      </c:pt>
                      <c:pt idx="5289">
                        <c:v>10515465</c:v>
                      </c:pt>
                      <c:pt idx="5290">
                        <c:v>10516805</c:v>
                      </c:pt>
                      <c:pt idx="5291">
                        <c:v>10517960</c:v>
                      </c:pt>
                      <c:pt idx="5292">
                        <c:v>10518836</c:v>
                      </c:pt>
                      <c:pt idx="5293">
                        <c:v>10519407</c:v>
                      </c:pt>
                      <c:pt idx="5294">
                        <c:v>10519698</c:v>
                      </c:pt>
                      <c:pt idx="5295">
                        <c:v>10519756</c:v>
                      </c:pt>
                      <c:pt idx="5296">
                        <c:v>10519620</c:v>
                      </c:pt>
                      <c:pt idx="5297">
                        <c:v>10519310</c:v>
                      </c:pt>
                      <c:pt idx="5298">
                        <c:v>10518810</c:v>
                      </c:pt>
                      <c:pt idx="5299">
                        <c:v>10518082</c:v>
                      </c:pt>
                      <c:pt idx="5300">
                        <c:v>10517106</c:v>
                      </c:pt>
                      <c:pt idx="5301">
                        <c:v>10515896</c:v>
                      </c:pt>
                      <c:pt idx="5302">
                        <c:v>10514520</c:v>
                      </c:pt>
                      <c:pt idx="5303">
                        <c:v>10513105</c:v>
                      </c:pt>
                      <c:pt idx="5304">
                        <c:v>10511823</c:v>
                      </c:pt>
                      <c:pt idx="5305">
                        <c:v>10510847</c:v>
                      </c:pt>
                      <c:pt idx="5306">
                        <c:v>10510324</c:v>
                      </c:pt>
                      <c:pt idx="5307">
                        <c:v>10510346</c:v>
                      </c:pt>
                      <c:pt idx="5308">
                        <c:v>10510892</c:v>
                      </c:pt>
                      <c:pt idx="5309">
                        <c:v>10511855</c:v>
                      </c:pt>
                      <c:pt idx="5310">
                        <c:v>10513037</c:v>
                      </c:pt>
                      <c:pt idx="5311">
                        <c:v>10514198</c:v>
                      </c:pt>
                      <c:pt idx="5312">
                        <c:v>10515096</c:v>
                      </c:pt>
                      <c:pt idx="5313">
                        <c:v>10515556</c:v>
                      </c:pt>
                      <c:pt idx="5314">
                        <c:v>10515506</c:v>
                      </c:pt>
                      <c:pt idx="5315">
                        <c:v>10514969</c:v>
                      </c:pt>
                      <c:pt idx="5316">
                        <c:v>10514058</c:v>
                      </c:pt>
                      <c:pt idx="5317">
                        <c:v>10512904</c:v>
                      </c:pt>
                      <c:pt idx="5318">
                        <c:v>10511641</c:v>
                      </c:pt>
                      <c:pt idx="5319">
                        <c:v>10510323</c:v>
                      </c:pt>
                      <c:pt idx="5320">
                        <c:v>10508957</c:v>
                      </c:pt>
                      <c:pt idx="5321">
                        <c:v>10507517</c:v>
                      </c:pt>
                      <c:pt idx="5322">
                        <c:v>10505995</c:v>
                      </c:pt>
                      <c:pt idx="5323">
                        <c:v>10504433</c:v>
                      </c:pt>
                      <c:pt idx="5324">
                        <c:v>10502927</c:v>
                      </c:pt>
                      <c:pt idx="5325">
                        <c:v>10501627</c:v>
                      </c:pt>
                      <c:pt idx="5326">
                        <c:v>10500673</c:v>
                      </c:pt>
                      <c:pt idx="5327">
                        <c:v>10500146</c:v>
                      </c:pt>
                      <c:pt idx="5328">
                        <c:v>10500022</c:v>
                      </c:pt>
                      <c:pt idx="5329">
                        <c:v>10500198</c:v>
                      </c:pt>
                      <c:pt idx="5330">
                        <c:v>10500491</c:v>
                      </c:pt>
                      <c:pt idx="5331">
                        <c:v>10500739</c:v>
                      </c:pt>
                      <c:pt idx="5332">
                        <c:v>10500819</c:v>
                      </c:pt>
                      <c:pt idx="5333">
                        <c:v>10500716</c:v>
                      </c:pt>
                      <c:pt idx="5334">
                        <c:v>10500510</c:v>
                      </c:pt>
                      <c:pt idx="5335">
                        <c:v>10500338</c:v>
                      </c:pt>
                      <c:pt idx="5336">
                        <c:v>10500361</c:v>
                      </c:pt>
                      <c:pt idx="5337">
                        <c:v>10500689</c:v>
                      </c:pt>
                      <c:pt idx="5338">
                        <c:v>10501354</c:v>
                      </c:pt>
                      <c:pt idx="5339">
                        <c:v>10502299</c:v>
                      </c:pt>
                      <c:pt idx="5340">
                        <c:v>10503400</c:v>
                      </c:pt>
                      <c:pt idx="5341">
                        <c:v>10504485</c:v>
                      </c:pt>
                      <c:pt idx="5342">
                        <c:v>10505421</c:v>
                      </c:pt>
                      <c:pt idx="5343">
                        <c:v>10506116</c:v>
                      </c:pt>
                      <c:pt idx="5344">
                        <c:v>10506572</c:v>
                      </c:pt>
                      <c:pt idx="5345">
                        <c:v>10506870</c:v>
                      </c:pt>
                      <c:pt idx="5346">
                        <c:v>10507140</c:v>
                      </c:pt>
                      <c:pt idx="5347">
                        <c:v>10507528</c:v>
                      </c:pt>
                      <c:pt idx="5348">
                        <c:v>10508149</c:v>
                      </c:pt>
                      <c:pt idx="5349">
                        <c:v>10509043</c:v>
                      </c:pt>
                      <c:pt idx="5350">
                        <c:v>10510180</c:v>
                      </c:pt>
                      <c:pt idx="5351">
                        <c:v>10511481</c:v>
                      </c:pt>
                      <c:pt idx="5352">
                        <c:v>10512841</c:v>
                      </c:pt>
                      <c:pt idx="5353">
                        <c:v>10514164</c:v>
                      </c:pt>
                      <c:pt idx="5354">
                        <c:v>10515394</c:v>
                      </c:pt>
                      <c:pt idx="5355">
                        <c:v>10516505</c:v>
                      </c:pt>
                      <c:pt idx="5356">
                        <c:v>10517461</c:v>
                      </c:pt>
                      <c:pt idx="5357">
                        <c:v>10518214</c:v>
                      </c:pt>
                      <c:pt idx="5358">
                        <c:v>10518686</c:v>
                      </c:pt>
                      <c:pt idx="5359">
                        <c:v>10518786</c:v>
                      </c:pt>
                      <c:pt idx="5360">
                        <c:v>10518446</c:v>
                      </c:pt>
                      <c:pt idx="5361">
                        <c:v>10517678</c:v>
                      </c:pt>
                      <c:pt idx="5362">
                        <c:v>10516582</c:v>
                      </c:pt>
                      <c:pt idx="5363">
                        <c:v>10515356</c:v>
                      </c:pt>
                      <c:pt idx="5364">
                        <c:v>10514234</c:v>
                      </c:pt>
                      <c:pt idx="5365">
                        <c:v>10513422</c:v>
                      </c:pt>
                      <c:pt idx="5366">
                        <c:v>10513049</c:v>
                      </c:pt>
                      <c:pt idx="5367">
                        <c:v>10513113</c:v>
                      </c:pt>
                      <c:pt idx="5368">
                        <c:v>10513503</c:v>
                      </c:pt>
                      <c:pt idx="5369">
                        <c:v>10514025</c:v>
                      </c:pt>
                      <c:pt idx="5370">
                        <c:v>10514488</c:v>
                      </c:pt>
                      <c:pt idx="5371">
                        <c:v>10514719</c:v>
                      </c:pt>
                      <c:pt idx="5372">
                        <c:v>10514624</c:v>
                      </c:pt>
                      <c:pt idx="5373">
                        <c:v>10514165</c:v>
                      </c:pt>
                      <c:pt idx="5374">
                        <c:v>10513366</c:v>
                      </c:pt>
                      <c:pt idx="5375">
                        <c:v>10512277</c:v>
                      </c:pt>
                      <c:pt idx="5376">
                        <c:v>10510988</c:v>
                      </c:pt>
                      <c:pt idx="5377">
                        <c:v>10509607</c:v>
                      </c:pt>
                      <c:pt idx="5378">
                        <c:v>10508279</c:v>
                      </c:pt>
                      <c:pt idx="5379">
                        <c:v>10507147</c:v>
                      </c:pt>
                      <c:pt idx="5380">
                        <c:v>10506351</c:v>
                      </c:pt>
                      <c:pt idx="5381">
                        <c:v>10505957</c:v>
                      </c:pt>
                      <c:pt idx="5382">
                        <c:v>10505969</c:v>
                      </c:pt>
                      <c:pt idx="5383">
                        <c:v>10506289</c:v>
                      </c:pt>
                      <c:pt idx="5384">
                        <c:v>10506762</c:v>
                      </c:pt>
                      <c:pt idx="5385">
                        <c:v>10507210</c:v>
                      </c:pt>
                      <c:pt idx="5386">
                        <c:v>10507475</c:v>
                      </c:pt>
                      <c:pt idx="5387">
                        <c:v>10507480</c:v>
                      </c:pt>
                      <c:pt idx="5388">
                        <c:v>10507209</c:v>
                      </c:pt>
                      <c:pt idx="5389">
                        <c:v>10506744</c:v>
                      </c:pt>
                      <c:pt idx="5390">
                        <c:v>10506208</c:v>
                      </c:pt>
                      <c:pt idx="5391">
                        <c:v>10505750</c:v>
                      </c:pt>
                      <c:pt idx="5392">
                        <c:v>10505491</c:v>
                      </c:pt>
                      <c:pt idx="5393">
                        <c:v>10505521</c:v>
                      </c:pt>
                      <c:pt idx="5394">
                        <c:v>10505872</c:v>
                      </c:pt>
                      <c:pt idx="5395">
                        <c:v>10506522</c:v>
                      </c:pt>
                      <c:pt idx="5396">
                        <c:v>10507403</c:v>
                      </c:pt>
                      <c:pt idx="5397">
                        <c:v>10508433</c:v>
                      </c:pt>
                      <c:pt idx="5398">
                        <c:v>10509540</c:v>
                      </c:pt>
                      <c:pt idx="5399">
                        <c:v>10510671</c:v>
                      </c:pt>
                      <c:pt idx="5400">
                        <c:v>10511809</c:v>
                      </c:pt>
                      <c:pt idx="5401">
                        <c:v>10512945</c:v>
                      </c:pt>
                      <c:pt idx="5402">
                        <c:v>10514063</c:v>
                      </c:pt>
                      <c:pt idx="5403">
                        <c:v>10515131</c:v>
                      </c:pt>
                      <c:pt idx="5404">
                        <c:v>10516080</c:v>
                      </c:pt>
                      <c:pt idx="5405">
                        <c:v>10516833</c:v>
                      </c:pt>
                      <c:pt idx="5406">
                        <c:v>10517329</c:v>
                      </c:pt>
                      <c:pt idx="5407">
                        <c:v>10517546</c:v>
                      </c:pt>
                      <c:pt idx="5408">
                        <c:v>10517538</c:v>
                      </c:pt>
                      <c:pt idx="5409">
                        <c:v>10517381</c:v>
                      </c:pt>
                      <c:pt idx="5410">
                        <c:v>10517178</c:v>
                      </c:pt>
                      <c:pt idx="5411">
                        <c:v>10516996</c:v>
                      </c:pt>
                      <c:pt idx="5412">
                        <c:v>10516849</c:v>
                      </c:pt>
                      <c:pt idx="5413">
                        <c:v>10516702</c:v>
                      </c:pt>
                      <c:pt idx="5414">
                        <c:v>10516498</c:v>
                      </c:pt>
                      <c:pt idx="5415">
                        <c:v>10516199</c:v>
                      </c:pt>
                      <c:pt idx="5416">
                        <c:v>10515799</c:v>
                      </c:pt>
                      <c:pt idx="5417">
                        <c:v>10515337</c:v>
                      </c:pt>
                      <c:pt idx="5418">
                        <c:v>10514875</c:v>
                      </c:pt>
                      <c:pt idx="5419">
                        <c:v>10514467</c:v>
                      </c:pt>
                      <c:pt idx="5420">
                        <c:v>10514122</c:v>
                      </c:pt>
                      <c:pt idx="5421">
                        <c:v>10513825</c:v>
                      </c:pt>
                      <c:pt idx="5422">
                        <c:v>10513531</c:v>
                      </c:pt>
                      <c:pt idx="5423">
                        <c:v>10513200</c:v>
                      </c:pt>
                      <c:pt idx="5424">
                        <c:v>10512801</c:v>
                      </c:pt>
                      <c:pt idx="5425">
                        <c:v>10512336</c:v>
                      </c:pt>
                      <c:pt idx="5426">
                        <c:v>10511821</c:v>
                      </c:pt>
                      <c:pt idx="5427">
                        <c:v>10511272</c:v>
                      </c:pt>
                      <c:pt idx="5428">
                        <c:v>10510701</c:v>
                      </c:pt>
                      <c:pt idx="5429">
                        <c:v>10510119</c:v>
                      </c:pt>
                      <c:pt idx="5430">
                        <c:v>10509568</c:v>
                      </c:pt>
                      <c:pt idx="5431">
                        <c:v>10509104</c:v>
                      </c:pt>
                      <c:pt idx="5432">
                        <c:v>10508801</c:v>
                      </c:pt>
                      <c:pt idx="5433">
                        <c:v>10508738</c:v>
                      </c:pt>
                      <c:pt idx="5434">
                        <c:v>10508971</c:v>
                      </c:pt>
                      <c:pt idx="5435">
                        <c:v>10509498</c:v>
                      </c:pt>
                      <c:pt idx="5436">
                        <c:v>10510266</c:v>
                      </c:pt>
                      <c:pt idx="5437">
                        <c:v>10511170</c:v>
                      </c:pt>
                      <c:pt idx="5438">
                        <c:v>10512091</c:v>
                      </c:pt>
                      <c:pt idx="5439">
                        <c:v>10512904</c:v>
                      </c:pt>
                      <c:pt idx="5440">
                        <c:v>10513520</c:v>
                      </c:pt>
                      <c:pt idx="5441">
                        <c:v>10513871</c:v>
                      </c:pt>
                      <c:pt idx="5442">
                        <c:v>10513956</c:v>
                      </c:pt>
                      <c:pt idx="5443">
                        <c:v>10513783</c:v>
                      </c:pt>
                      <c:pt idx="5444">
                        <c:v>10513409</c:v>
                      </c:pt>
                      <c:pt idx="5445">
                        <c:v>10512894</c:v>
                      </c:pt>
                      <c:pt idx="5446">
                        <c:v>10512317</c:v>
                      </c:pt>
                      <c:pt idx="5447">
                        <c:v>10511735</c:v>
                      </c:pt>
                      <c:pt idx="5448">
                        <c:v>10511200</c:v>
                      </c:pt>
                      <c:pt idx="5449">
                        <c:v>10510749</c:v>
                      </c:pt>
                      <c:pt idx="5450">
                        <c:v>10510413</c:v>
                      </c:pt>
                      <c:pt idx="5451">
                        <c:v>10510219</c:v>
                      </c:pt>
                      <c:pt idx="5452">
                        <c:v>10510199</c:v>
                      </c:pt>
                      <c:pt idx="5453">
                        <c:v>10510387</c:v>
                      </c:pt>
                      <c:pt idx="5454">
                        <c:v>10510800</c:v>
                      </c:pt>
                      <c:pt idx="5455">
                        <c:v>10511419</c:v>
                      </c:pt>
                      <c:pt idx="5456">
                        <c:v>10512183</c:v>
                      </c:pt>
                      <c:pt idx="5457">
                        <c:v>10513002</c:v>
                      </c:pt>
                      <c:pt idx="5458">
                        <c:v>10513763</c:v>
                      </c:pt>
                      <c:pt idx="5459">
                        <c:v>10514375</c:v>
                      </c:pt>
                      <c:pt idx="5460">
                        <c:v>10514787</c:v>
                      </c:pt>
                      <c:pt idx="5461">
                        <c:v>10514996</c:v>
                      </c:pt>
                      <c:pt idx="5462">
                        <c:v>10515079</c:v>
                      </c:pt>
                      <c:pt idx="5463">
                        <c:v>10515147</c:v>
                      </c:pt>
                      <c:pt idx="5464">
                        <c:v>10515323</c:v>
                      </c:pt>
                      <c:pt idx="5465">
                        <c:v>10515720</c:v>
                      </c:pt>
                      <c:pt idx="5466">
                        <c:v>10516412</c:v>
                      </c:pt>
                      <c:pt idx="5467">
                        <c:v>10517404</c:v>
                      </c:pt>
                      <c:pt idx="5468">
                        <c:v>10518634</c:v>
                      </c:pt>
                      <c:pt idx="5469">
                        <c:v>10519981</c:v>
                      </c:pt>
                      <c:pt idx="5470">
                        <c:v>10521281</c:v>
                      </c:pt>
                      <c:pt idx="5471">
                        <c:v>10522375</c:v>
                      </c:pt>
                      <c:pt idx="5472">
                        <c:v>10523132</c:v>
                      </c:pt>
                      <c:pt idx="5473">
                        <c:v>10523495</c:v>
                      </c:pt>
                      <c:pt idx="5474">
                        <c:v>10523472</c:v>
                      </c:pt>
                      <c:pt idx="5475">
                        <c:v>10523145</c:v>
                      </c:pt>
                      <c:pt idx="5476">
                        <c:v>10522623</c:v>
                      </c:pt>
                      <c:pt idx="5477">
                        <c:v>10522005</c:v>
                      </c:pt>
                      <c:pt idx="5478">
                        <c:v>10521375</c:v>
                      </c:pt>
                      <c:pt idx="5479">
                        <c:v>10520789</c:v>
                      </c:pt>
                      <c:pt idx="5480">
                        <c:v>10520278</c:v>
                      </c:pt>
                      <c:pt idx="5481">
                        <c:v>10519864</c:v>
                      </c:pt>
                      <c:pt idx="5482">
                        <c:v>10519573</c:v>
                      </c:pt>
                      <c:pt idx="5483">
                        <c:v>10519436</c:v>
                      </c:pt>
                      <c:pt idx="5484">
                        <c:v>10519463</c:v>
                      </c:pt>
                      <c:pt idx="5485">
                        <c:v>10519637</c:v>
                      </c:pt>
                      <c:pt idx="5486">
                        <c:v>10519920</c:v>
                      </c:pt>
                      <c:pt idx="5487">
                        <c:v>10520232</c:v>
                      </c:pt>
                      <c:pt idx="5488">
                        <c:v>10520468</c:v>
                      </c:pt>
                      <c:pt idx="5489">
                        <c:v>10520550</c:v>
                      </c:pt>
                      <c:pt idx="5490">
                        <c:v>10520415</c:v>
                      </c:pt>
                      <c:pt idx="5491">
                        <c:v>10520047</c:v>
                      </c:pt>
                      <c:pt idx="5492">
                        <c:v>10519479</c:v>
                      </c:pt>
                      <c:pt idx="5493">
                        <c:v>10518767</c:v>
                      </c:pt>
                      <c:pt idx="5494">
                        <c:v>10518003</c:v>
                      </c:pt>
                      <c:pt idx="5495">
                        <c:v>10517281</c:v>
                      </c:pt>
                      <c:pt idx="5496">
                        <c:v>10516689</c:v>
                      </c:pt>
                      <c:pt idx="5497">
                        <c:v>10516290</c:v>
                      </c:pt>
                      <c:pt idx="5498">
                        <c:v>10516108</c:v>
                      </c:pt>
                      <c:pt idx="5499">
                        <c:v>10516132</c:v>
                      </c:pt>
                      <c:pt idx="5500">
                        <c:v>10516278</c:v>
                      </c:pt>
                      <c:pt idx="5501">
                        <c:v>10516439</c:v>
                      </c:pt>
                      <c:pt idx="5502">
                        <c:v>10516486</c:v>
                      </c:pt>
                      <c:pt idx="5503">
                        <c:v>10516316</c:v>
                      </c:pt>
                      <c:pt idx="5504">
                        <c:v>10515881</c:v>
                      </c:pt>
                      <c:pt idx="5505">
                        <c:v>10515208</c:v>
                      </c:pt>
                      <c:pt idx="5506">
                        <c:v>10514388</c:v>
                      </c:pt>
                      <c:pt idx="5507">
                        <c:v>10513539</c:v>
                      </c:pt>
                      <c:pt idx="5508">
                        <c:v>10512747</c:v>
                      </c:pt>
                      <c:pt idx="5509">
                        <c:v>10512038</c:v>
                      </c:pt>
                      <c:pt idx="5510">
                        <c:v>10511363</c:v>
                      </c:pt>
                      <c:pt idx="5511">
                        <c:v>10510620</c:v>
                      </c:pt>
                      <c:pt idx="5512">
                        <c:v>10509721</c:v>
                      </c:pt>
                      <c:pt idx="5513">
                        <c:v>10508645</c:v>
                      </c:pt>
                      <c:pt idx="5514">
                        <c:v>10507464</c:v>
                      </c:pt>
                      <c:pt idx="5515">
                        <c:v>10506335</c:v>
                      </c:pt>
                      <c:pt idx="5516">
                        <c:v>10505444</c:v>
                      </c:pt>
                      <c:pt idx="5517">
                        <c:v>10504957</c:v>
                      </c:pt>
                      <c:pt idx="5518">
                        <c:v>10504939</c:v>
                      </c:pt>
                      <c:pt idx="5519">
                        <c:v>10505347</c:v>
                      </c:pt>
                      <c:pt idx="5520">
                        <c:v>10506033</c:v>
                      </c:pt>
                      <c:pt idx="5521">
                        <c:v>10506809</c:v>
                      </c:pt>
                      <c:pt idx="5522">
                        <c:v>10507482</c:v>
                      </c:pt>
                      <c:pt idx="5523">
                        <c:v>10507922</c:v>
                      </c:pt>
                      <c:pt idx="5524">
                        <c:v>10508064</c:v>
                      </c:pt>
                      <c:pt idx="5525">
                        <c:v>10507909</c:v>
                      </c:pt>
                      <c:pt idx="5526">
                        <c:v>10507502</c:v>
                      </c:pt>
                      <c:pt idx="5527">
                        <c:v>10506910</c:v>
                      </c:pt>
                      <c:pt idx="5528">
                        <c:v>10506196</c:v>
                      </c:pt>
                      <c:pt idx="5529">
                        <c:v>10505419</c:v>
                      </c:pt>
                      <c:pt idx="5530">
                        <c:v>10504663</c:v>
                      </c:pt>
                      <c:pt idx="5531">
                        <c:v>10504007</c:v>
                      </c:pt>
                      <c:pt idx="5532">
                        <c:v>10503551</c:v>
                      </c:pt>
                      <c:pt idx="5533">
                        <c:v>10503389</c:v>
                      </c:pt>
                      <c:pt idx="5534">
                        <c:v>10503596</c:v>
                      </c:pt>
                      <c:pt idx="5535">
                        <c:v>10504189</c:v>
                      </c:pt>
                      <c:pt idx="5536">
                        <c:v>10505121</c:v>
                      </c:pt>
                      <c:pt idx="5537">
                        <c:v>10506275</c:v>
                      </c:pt>
                      <c:pt idx="5538">
                        <c:v>10507487</c:v>
                      </c:pt>
                      <c:pt idx="5539">
                        <c:v>10508596</c:v>
                      </c:pt>
                      <c:pt idx="5540">
                        <c:v>10509463</c:v>
                      </c:pt>
                      <c:pt idx="5541">
                        <c:v>10510011</c:v>
                      </c:pt>
                      <c:pt idx="5542">
                        <c:v>10510258</c:v>
                      </c:pt>
                      <c:pt idx="5543">
                        <c:v>10510268</c:v>
                      </c:pt>
                      <c:pt idx="5544">
                        <c:v>10510137</c:v>
                      </c:pt>
                      <c:pt idx="5545">
                        <c:v>10509948</c:v>
                      </c:pt>
                      <c:pt idx="5546">
                        <c:v>10509739</c:v>
                      </c:pt>
                      <c:pt idx="5547">
                        <c:v>10509483</c:v>
                      </c:pt>
                      <c:pt idx="5548">
                        <c:v>10509102</c:v>
                      </c:pt>
                      <c:pt idx="5549">
                        <c:v>10508521</c:v>
                      </c:pt>
                      <c:pt idx="5550">
                        <c:v>10507677</c:v>
                      </c:pt>
                      <c:pt idx="5551">
                        <c:v>10506586</c:v>
                      </c:pt>
                      <c:pt idx="5552">
                        <c:v>10505334</c:v>
                      </c:pt>
                      <c:pt idx="5553">
                        <c:v>10504065</c:v>
                      </c:pt>
                      <c:pt idx="5554">
                        <c:v>10502950</c:v>
                      </c:pt>
                      <c:pt idx="5555">
                        <c:v>10502139</c:v>
                      </c:pt>
                      <c:pt idx="5556">
                        <c:v>10501709</c:v>
                      </c:pt>
                      <c:pt idx="5557">
                        <c:v>10501649</c:v>
                      </c:pt>
                      <c:pt idx="5558">
                        <c:v>10501868</c:v>
                      </c:pt>
                      <c:pt idx="5559">
                        <c:v>10502223</c:v>
                      </c:pt>
                      <c:pt idx="5560">
                        <c:v>10502563</c:v>
                      </c:pt>
                      <c:pt idx="5561">
                        <c:v>10502778</c:v>
                      </c:pt>
                      <c:pt idx="5562">
                        <c:v>10502828</c:v>
                      </c:pt>
                      <c:pt idx="5563">
                        <c:v>10502755</c:v>
                      </c:pt>
                      <c:pt idx="5564">
                        <c:v>10502634</c:v>
                      </c:pt>
                      <c:pt idx="5565">
                        <c:v>10502547</c:v>
                      </c:pt>
                      <c:pt idx="5566">
                        <c:v>10502532</c:v>
                      </c:pt>
                      <c:pt idx="5567">
                        <c:v>10502565</c:v>
                      </c:pt>
                      <c:pt idx="5568">
                        <c:v>10502552</c:v>
                      </c:pt>
                      <c:pt idx="5569">
                        <c:v>10502394</c:v>
                      </c:pt>
                      <c:pt idx="5570">
                        <c:v>10502029</c:v>
                      </c:pt>
                      <c:pt idx="5571">
                        <c:v>10501479</c:v>
                      </c:pt>
                      <c:pt idx="5572">
                        <c:v>10500867</c:v>
                      </c:pt>
                      <c:pt idx="5573">
                        <c:v>10500368</c:v>
                      </c:pt>
                      <c:pt idx="5574">
                        <c:v>10500180</c:v>
                      </c:pt>
                      <c:pt idx="5575">
                        <c:v>10500435</c:v>
                      </c:pt>
                      <c:pt idx="5576">
                        <c:v>10501170</c:v>
                      </c:pt>
                      <c:pt idx="5577">
                        <c:v>10502310</c:v>
                      </c:pt>
                      <c:pt idx="5578">
                        <c:v>10503703</c:v>
                      </c:pt>
                      <c:pt idx="5579">
                        <c:v>10505177</c:v>
                      </c:pt>
                      <c:pt idx="5580">
                        <c:v>10506570</c:v>
                      </c:pt>
                      <c:pt idx="5581">
                        <c:v>10507785</c:v>
                      </c:pt>
                      <c:pt idx="5582">
                        <c:v>10508795</c:v>
                      </c:pt>
                      <c:pt idx="5583">
                        <c:v>10509620</c:v>
                      </c:pt>
                      <c:pt idx="5584">
                        <c:v>10510312</c:v>
                      </c:pt>
                      <c:pt idx="5585">
                        <c:v>10510938</c:v>
                      </c:pt>
                      <c:pt idx="5586">
                        <c:v>10511544</c:v>
                      </c:pt>
                      <c:pt idx="5587">
                        <c:v>10512163</c:v>
                      </c:pt>
                      <c:pt idx="5588">
                        <c:v>10512799</c:v>
                      </c:pt>
                      <c:pt idx="5589">
                        <c:v>10513432</c:v>
                      </c:pt>
                      <c:pt idx="5590">
                        <c:v>10514023</c:v>
                      </c:pt>
                      <c:pt idx="5591">
                        <c:v>10514521</c:v>
                      </c:pt>
                      <c:pt idx="5592">
                        <c:v>10514877</c:v>
                      </c:pt>
                      <c:pt idx="5593">
                        <c:v>10515040</c:v>
                      </c:pt>
                      <c:pt idx="5594">
                        <c:v>10514988</c:v>
                      </c:pt>
                      <c:pt idx="5595">
                        <c:v>10514699</c:v>
                      </c:pt>
                      <c:pt idx="5596">
                        <c:v>10514184</c:v>
                      </c:pt>
                      <c:pt idx="5597">
                        <c:v>10513445</c:v>
                      </c:pt>
                      <c:pt idx="5598">
                        <c:v>10512527</c:v>
                      </c:pt>
                      <c:pt idx="5599">
                        <c:v>10511472</c:v>
                      </c:pt>
                      <c:pt idx="5600">
                        <c:v>10510343</c:v>
                      </c:pt>
                      <c:pt idx="5601">
                        <c:v>10509234</c:v>
                      </c:pt>
                      <c:pt idx="5602">
                        <c:v>10508231</c:v>
                      </c:pt>
                      <c:pt idx="5603">
                        <c:v>10507423</c:v>
                      </c:pt>
                      <c:pt idx="5604">
                        <c:v>10506897</c:v>
                      </c:pt>
                      <c:pt idx="5605">
                        <c:v>10506689</c:v>
                      </c:pt>
                    </c:numCache>
                  </c:numRef>
                </c:yVal>
                <c:smooth val="1"/>
                <c:extLst>
                  <c:ext xmlns:c16="http://schemas.microsoft.com/office/drawing/2014/chart" uri="{C3380CC4-5D6E-409C-BE32-E72D297353CC}">
                    <c16:uniqueId val="{00000001-9774-40E5-BF22-B8F9DB76408F}"/>
                  </c:ext>
                </c:extLst>
              </c15:ser>
            </c15:filteredScatterSeries>
            <c15:filteredScatterSeries>
              <c15:ser>
                <c:idx val="1"/>
                <c:order val="1"/>
                <c:tx>
                  <c:v>ra40a</c:v>
                </c:tx>
                <c:spPr>
                  <a:ln w="19050" cap="rnd">
                    <a:solidFill>
                      <a:schemeClr val="accent2"/>
                    </a:solidFill>
                    <a:round/>
                  </a:ln>
                  <a:effectLst/>
                </c:spPr>
                <c:marker>
                  <c:symbol val="none"/>
                </c:marker>
                <c:xVal>
                  <c:strRef>
                    <c:extLst xmlns:c15="http://schemas.microsoft.com/office/drawing/2012/chart">
                      <c:ext xmlns:c15="http://schemas.microsoft.com/office/drawing/2012/chart" uri="{02D57815-91ED-43cb-92C2-25804820EDAC}">
                        <c15:formulaRef>
                          <c15:sqref>RA40a!$A:$A</c15:sqref>
                        </c15:formulaRef>
                      </c:ext>
                    </c:extLst>
                    <c:strCache>
                      <c:ptCount val="5606"/>
                      <c:pt idx="0">
                        <c:v>400.09</c:v>
                      </c:pt>
                      <c:pt idx="1">
                        <c:v>400.74</c:v>
                      </c:pt>
                      <c:pt idx="2">
                        <c:v>401.38</c:v>
                      </c:pt>
                      <c:pt idx="3">
                        <c:v>402.02</c:v>
                      </c:pt>
                      <c:pt idx="4">
                        <c:v>402.66</c:v>
                      </c:pt>
                      <c:pt idx="5">
                        <c:v>403.30</c:v>
                      </c:pt>
                      <c:pt idx="6">
                        <c:v>403.95</c:v>
                      </c:pt>
                      <c:pt idx="7">
                        <c:v>404.59</c:v>
                      </c:pt>
                      <c:pt idx="8">
                        <c:v>405.23</c:v>
                      </c:pt>
                      <c:pt idx="9">
                        <c:v>405.87</c:v>
                      </c:pt>
                      <c:pt idx="10">
                        <c:v>406.52</c:v>
                      </c:pt>
                      <c:pt idx="11">
                        <c:v>407.16</c:v>
                      </c:pt>
                      <c:pt idx="12">
                        <c:v>407.80</c:v>
                      </c:pt>
                      <c:pt idx="13">
                        <c:v>408.44</c:v>
                      </c:pt>
                      <c:pt idx="14">
                        <c:v>409.08</c:v>
                      </c:pt>
                      <c:pt idx="15">
                        <c:v>409.73</c:v>
                      </c:pt>
                      <c:pt idx="16">
                        <c:v>410.37</c:v>
                      </c:pt>
                      <c:pt idx="17">
                        <c:v>411.01</c:v>
                      </c:pt>
                      <c:pt idx="18">
                        <c:v>411.65</c:v>
                      </c:pt>
                      <c:pt idx="19">
                        <c:v>412.30</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420.00</c:v>
                      </c:pt>
                      <c:pt idx="32">
                        <c:v>420.64</c:v>
                      </c:pt>
                      <c:pt idx="33">
                        <c:v>421.29</c:v>
                      </c:pt>
                      <c:pt idx="34">
                        <c:v>421.93</c:v>
                      </c:pt>
                      <c:pt idx="35">
                        <c:v>422.57</c:v>
                      </c:pt>
                      <c:pt idx="36">
                        <c:v>423.21</c:v>
                      </c:pt>
                      <c:pt idx="37">
                        <c:v>423.86</c:v>
                      </c:pt>
                      <c:pt idx="38">
                        <c:v>424.50</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432.20</c:v>
                      </c:pt>
                      <c:pt idx="51">
                        <c:v>432.85</c:v>
                      </c:pt>
                      <c:pt idx="52">
                        <c:v>433.49</c:v>
                      </c:pt>
                      <c:pt idx="53">
                        <c:v>434.13</c:v>
                      </c:pt>
                      <c:pt idx="54">
                        <c:v>434.77</c:v>
                      </c:pt>
                      <c:pt idx="55">
                        <c:v>435.41</c:v>
                      </c:pt>
                      <c:pt idx="56">
                        <c:v>436.06</c:v>
                      </c:pt>
                      <c:pt idx="57">
                        <c:v>436.70</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448.90</c:v>
                      </c:pt>
                      <c:pt idx="77">
                        <c:v>449.54</c:v>
                      </c:pt>
                      <c:pt idx="78">
                        <c:v>450.19</c:v>
                      </c:pt>
                      <c:pt idx="79">
                        <c:v>450.83</c:v>
                      </c:pt>
                      <c:pt idx="80">
                        <c:v>451.47</c:v>
                      </c:pt>
                      <c:pt idx="81">
                        <c:v>452.11</c:v>
                      </c:pt>
                      <c:pt idx="82">
                        <c:v>452.75</c:v>
                      </c:pt>
                      <c:pt idx="83">
                        <c:v>453.40</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461.10</c:v>
                      </c:pt>
                      <c:pt idx="96">
                        <c:v>461.75</c:v>
                      </c:pt>
                      <c:pt idx="97">
                        <c:v>462.39</c:v>
                      </c:pt>
                      <c:pt idx="98">
                        <c:v>463.03</c:v>
                      </c:pt>
                      <c:pt idx="99">
                        <c:v>463.67</c:v>
                      </c:pt>
                      <c:pt idx="100">
                        <c:v>464.31</c:v>
                      </c:pt>
                      <c:pt idx="101">
                        <c:v>464.96</c:v>
                      </c:pt>
                      <c:pt idx="102">
                        <c:v>465.60</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477.80</c:v>
                      </c:pt>
                      <c:pt idx="122">
                        <c:v>478.44</c:v>
                      </c:pt>
                      <c:pt idx="123">
                        <c:v>479.08</c:v>
                      </c:pt>
                      <c:pt idx="124">
                        <c:v>479.73</c:v>
                      </c:pt>
                      <c:pt idx="125">
                        <c:v>480.37</c:v>
                      </c:pt>
                      <c:pt idx="126">
                        <c:v>481.01</c:v>
                      </c:pt>
                      <c:pt idx="127">
                        <c:v>481.65</c:v>
                      </c:pt>
                      <c:pt idx="128">
                        <c:v>482.30</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490.00</c:v>
                      </c:pt>
                      <c:pt idx="141">
                        <c:v>490.64</c:v>
                      </c:pt>
                      <c:pt idx="142">
                        <c:v>491.29</c:v>
                      </c:pt>
                      <c:pt idx="143">
                        <c:v>491.93</c:v>
                      </c:pt>
                      <c:pt idx="144">
                        <c:v>492.57</c:v>
                      </c:pt>
                      <c:pt idx="145">
                        <c:v>493.21</c:v>
                      </c:pt>
                      <c:pt idx="146">
                        <c:v>493.86</c:v>
                      </c:pt>
                      <c:pt idx="147">
                        <c:v>494.50</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502.20</c:v>
                      </c:pt>
                      <c:pt idx="160">
                        <c:v>502.85</c:v>
                      </c:pt>
                      <c:pt idx="161">
                        <c:v>503.49</c:v>
                      </c:pt>
                      <c:pt idx="162">
                        <c:v>504.13</c:v>
                      </c:pt>
                      <c:pt idx="163">
                        <c:v>504.77</c:v>
                      </c:pt>
                      <c:pt idx="164">
                        <c:v>505.42</c:v>
                      </c:pt>
                      <c:pt idx="165">
                        <c:v>506.06</c:v>
                      </c:pt>
                      <c:pt idx="166">
                        <c:v>506.70</c:v>
                      </c:pt>
                      <c:pt idx="167">
                        <c:v>507.34</c:v>
                      </c:pt>
                      <c:pt idx="168">
                        <c:v>507.98</c:v>
                      </c:pt>
                      <c:pt idx="169">
                        <c:v>508.63</c:v>
                      </c:pt>
                      <c:pt idx="170">
                        <c:v>509.27</c:v>
                      </c:pt>
                      <c:pt idx="171">
                        <c:v>509.91</c:v>
                      </c:pt>
                      <c:pt idx="172">
                        <c:v>510.55</c:v>
                      </c:pt>
                      <c:pt idx="173">
                        <c:v>511.20</c:v>
                      </c:pt>
                      <c:pt idx="174">
                        <c:v>511.84</c:v>
                      </c:pt>
                      <c:pt idx="175">
                        <c:v>512.48</c:v>
                      </c:pt>
                      <c:pt idx="176">
                        <c:v>513.12</c:v>
                      </c:pt>
                      <c:pt idx="177">
                        <c:v>513.76</c:v>
                      </c:pt>
                      <c:pt idx="178">
                        <c:v>514.41</c:v>
                      </c:pt>
                      <c:pt idx="179">
                        <c:v>515.05</c:v>
                      </c:pt>
                      <c:pt idx="180">
                        <c:v>515.69</c:v>
                      </c:pt>
                      <c:pt idx="181">
                        <c:v>516.33</c:v>
                      </c:pt>
                      <c:pt idx="182">
                        <c:v>516.97</c:v>
                      </c:pt>
                      <c:pt idx="183">
                        <c:v>517.62</c:v>
                      </c:pt>
                      <c:pt idx="184">
                        <c:v>518.26</c:v>
                      </c:pt>
                      <c:pt idx="185">
                        <c:v>518.90</c:v>
                      </c:pt>
                      <c:pt idx="186">
                        <c:v>519.54</c:v>
                      </c:pt>
                      <c:pt idx="187">
                        <c:v>520.19</c:v>
                      </c:pt>
                      <c:pt idx="188">
                        <c:v>520.83</c:v>
                      </c:pt>
                      <c:pt idx="189">
                        <c:v>521.47</c:v>
                      </c:pt>
                      <c:pt idx="190">
                        <c:v>522.11</c:v>
                      </c:pt>
                      <c:pt idx="191">
                        <c:v>522.75</c:v>
                      </c:pt>
                      <c:pt idx="192">
                        <c:v>523.40</c:v>
                      </c:pt>
                      <c:pt idx="193">
                        <c:v>524.04</c:v>
                      </c:pt>
                      <c:pt idx="194">
                        <c:v>524.68</c:v>
                      </c:pt>
                      <c:pt idx="195">
                        <c:v>525.32</c:v>
                      </c:pt>
                      <c:pt idx="196">
                        <c:v>525.97</c:v>
                      </c:pt>
                      <c:pt idx="197">
                        <c:v>526.61</c:v>
                      </c:pt>
                      <c:pt idx="198">
                        <c:v>527.25</c:v>
                      </c:pt>
                      <c:pt idx="199">
                        <c:v>527.89</c:v>
                      </c:pt>
                      <c:pt idx="200">
                        <c:v>528.53</c:v>
                      </c:pt>
                      <c:pt idx="201">
                        <c:v>529.18</c:v>
                      </c:pt>
                      <c:pt idx="202">
                        <c:v>529.82</c:v>
                      </c:pt>
                      <c:pt idx="203">
                        <c:v>530.46</c:v>
                      </c:pt>
                      <c:pt idx="204">
                        <c:v>531.10</c:v>
                      </c:pt>
                      <c:pt idx="205">
                        <c:v>531.75</c:v>
                      </c:pt>
                      <c:pt idx="206">
                        <c:v>532.39</c:v>
                      </c:pt>
                      <c:pt idx="207">
                        <c:v>533.03</c:v>
                      </c:pt>
                      <c:pt idx="208">
                        <c:v>533.67</c:v>
                      </c:pt>
                      <c:pt idx="209">
                        <c:v>534.31</c:v>
                      </c:pt>
                      <c:pt idx="210">
                        <c:v>534.96</c:v>
                      </c:pt>
                      <c:pt idx="211">
                        <c:v>535.60</c:v>
                      </c:pt>
                      <c:pt idx="212">
                        <c:v>536.24</c:v>
                      </c:pt>
                      <c:pt idx="213">
                        <c:v>536.88</c:v>
                      </c:pt>
                      <c:pt idx="214">
                        <c:v>537.53</c:v>
                      </c:pt>
                      <c:pt idx="215">
                        <c:v>538.17</c:v>
                      </c:pt>
                      <c:pt idx="216">
                        <c:v>538.81</c:v>
                      </c:pt>
                      <c:pt idx="217">
                        <c:v>539.45</c:v>
                      </c:pt>
                      <c:pt idx="218">
                        <c:v>540.09</c:v>
                      </c:pt>
                      <c:pt idx="219">
                        <c:v>540.74</c:v>
                      </c:pt>
                      <c:pt idx="220">
                        <c:v>541.38</c:v>
                      </c:pt>
                      <c:pt idx="221">
                        <c:v>542.02</c:v>
                      </c:pt>
                      <c:pt idx="222">
                        <c:v>542.66</c:v>
                      </c:pt>
                      <c:pt idx="223">
                        <c:v>543.31</c:v>
                      </c:pt>
                      <c:pt idx="224">
                        <c:v>543.95</c:v>
                      </c:pt>
                      <c:pt idx="225">
                        <c:v>544.59</c:v>
                      </c:pt>
                      <c:pt idx="226">
                        <c:v>545.23</c:v>
                      </c:pt>
                      <c:pt idx="227">
                        <c:v>545.87</c:v>
                      </c:pt>
                      <c:pt idx="228">
                        <c:v>546.52</c:v>
                      </c:pt>
                      <c:pt idx="229">
                        <c:v>547.16</c:v>
                      </c:pt>
                      <c:pt idx="230">
                        <c:v>547.80</c:v>
                      </c:pt>
                      <c:pt idx="231">
                        <c:v>548.44</c:v>
                      </c:pt>
                      <c:pt idx="232">
                        <c:v>549.09</c:v>
                      </c:pt>
                      <c:pt idx="233">
                        <c:v>549.73</c:v>
                      </c:pt>
                      <c:pt idx="234">
                        <c:v>550.37</c:v>
                      </c:pt>
                      <c:pt idx="235">
                        <c:v>551.01</c:v>
                      </c:pt>
                      <c:pt idx="236">
                        <c:v>551.65</c:v>
                      </c:pt>
                      <c:pt idx="237">
                        <c:v>552.30</c:v>
                      </c:pt>
                      <c:pt idx="238">
                        <c:v>552.94</c:v>
                      </c:pt>
                      <c:pt idx="239">
                        <c:v>553.58</c:v>
                      </c:pt>
                      <c:pt idx="240">
                        <c:v>554.22</c:v>
                      </c:pt>
                      <c:pt idx="241">
                        <c:v>554.87</c:v>
                      </c:pt>
                      <c:pt idx="242">
                        <c:v>555.51</c:v>
                      </c:pt>
                      <c:pt idx="243">
                        <c:v>556.15</c:v>
                      </c:pt>
                      <c:pt idx="244">
                        <c:v>556.79</c:v>
                      </c:pt>
                      <c:pt idx="245">
                        <c:v>557.43</c:v>
                      </c:pt>
                      <c:pt idx="246">
                        <c:v>558.08</c:v>
                      </c:pt>
                      <c:pt idx="247">
                        <c:v>558.72</c:v>
                      </c:pt>
                      <c:pt idx="248">
                        <c:v>559.36</c:v>
                      </c:pt>
                      <c:pt idx="249">
                        <c:v>560.00</c:v>
                      </c:pt>
                      <c:pt idx="250">
                        <c:v>560.64</c:v>
                      </c:pt>
                      <c:pt idx="251">
                        <c:v>561.29</c:v>
                      </c:pt>
                      <c:pt idx="252">
                        <c:v>561.93</c:v>
                      </c:pt>
                      <c:pt idx="253">
                        <c:v>562.57</c:v>
                      </c:pt>
                      <c:pt idx="254">
                        <c:v>563.21</c:v>
                      </c:pt>
                      <c:pt idx="255">
                        <c:v>563.86</c:v>
                      </c:pt>
                      <c:pt idx="256">
                        <c:v>564.50</c:v>
                      </c:pt>
                      <c:pt idx="257">
                        <c:v>565.14</c:v>
                      </c:pt>
                      <c:pt idx="258">
                        <c:v>565.78</c:v>
                      </c:pt>
                      <c:pt idx="259">
                        <c:v>566.42</c:v>
                      </c:pt>
                      <c:pt idx="260">
                        <c:v>567.07</c:v>
                      </c:pt>
                      <c:pt idx="261">
                        <c:v>567.71</c:v>
                      </c:pt>
                      <c:pt idx="262">
                        <c:v>568.35</c:v>
                      </c:pt>
                      <c:pt idx="263">
                        <c:v>568.99</c:v>
                      </c:pt>
                      <c:pt idx="264">
                        <c:v>569.64</c:v>
                      </c:pt>
                      <c:pt idx="265">
                        <c:v>570.28</c:v>
                      </c:pt>
                      <c:pt idx="266">
                        <c:v>570.92</c:v>
                      </c:pt>
                      <c:pt idx="267">
                        <c:v>571.56</c:v>
                      </c:pt>
                      <c:pt idx="268">
                        <c:v>572.20</c:v>
                      </c:pt>
                      <c:pt idx="269">
                        <c:v>572.85</c:v>
                      </c:pt>
                      <c:pt idx="270">
                        <c:v>573.49</c:v>
                      </c:pt>
                      <c:pt idx="271">
                        <c:v>574.13</c:v>
                      </c:pt>
                      <c:pt idx="272">
                        <c:v>574.77</c:v>
                      </c:pt>
                      <c:pt idx="273">
                        <c:v>575.42</c:v>
                      </c:pt>
                      <c:pt idx="274">
                        <c:v>576.06</c:v>
                      </c:pt>
                      <c:pt idx="275">
                        <c:v>576.70</c:v>
                      </c:pt>
                      <c:pt idx="276">
                        <c:v>577.34</c:v>
                      </c:pt>
                      <c:pt idx="277">
                        <c:v>577.98</c:v>
                      </c:pt>
                      <c:pt idx="278">
                        <c:v>578.63</c:v>
                      </c:pt>
                      <c:pt idx="279">
                        <c:v>579.27</c:v>
                      </c:pt>
                      <c:pt idx="280">
                        <c:v>579.91</c:v>
                      </c:pt>
                      <c:pt idx="281">
                        <c:v>580.55</c:v>
                      </c:pt>
                      <c:pt idx="282">
                        <c:v>581.20</c:v>
                      </c:pt>
                      <c:pt idx="283">
                        <c:v>581.84</c:v>
                      </c:pt>
                      <c:pt idx="284">
                        <c:v>582.48</c:v>
                      </c:pt>
                      <c:pt idx="285">
                        <c:v>583.12</c:v>
                      </c:pt>
                      <c:pt idx="286">
                        <c:v>583.76</c:v>
                      </c:pt>
                      <c:pt idx="287">
                        <c:v>584.41</c:v>
                      </c:pt>
                      <c:pt idx="288">
                        <c:v>585.05</c:v>
                      </c:pt>
                      <c:pt idx="289">
                        <c:v>585.69</c:v>
                      </c:pt>
                      <c:pt idx="290">
                        <c:v>586.33</c:v>
                      </c:pt>
                      <c:pt idx="291">
                        <c:v>586.98</c:v>
                      </c:pt>
                      <c:pt idx="292">
                        <c:v>587.62</c:v>
                      </c:pt>
                      <c:pt idx="293">
                        <c:v>588.26</c:v>
                      </c:pt>
                      <c:pt idx="294">
                        <c:v>588.90</c:v>
                      </c:pt>
                      <c:pt idx="295">
                        <c:v>589.54</c:v>
                      </c:pt>
                      <c:pt idx="296">
                        <c:v>590.19</c:v>
                      </c:pt>
                      <c:pt idx="297">
                        <c:v>590.83</c:v>
                      </c:pt>
                      <c:pt idx="298">
                        <c:v>591.47</c:v>
                      </c:pt>
                      <c:pt idx="299">
                        <c:v>592.11</c:v>
                      </c:pt>
                      <c:pt idx="300">
                        <c:v>592.76</c:v>
                      </c:pt>
                      <c:pt idx="301">
                        <c:v>593.40</c:v>
                      </c:pt>
                      <c:pt idx="302">
                        <c:v>594.04</c:v>
                      </c:pt>
                      <c:pt idx="303">
                        <c:v>594.68</c:v>
                      </c:pt>
                      <c:pt idx="304">
                        <c:v>595.32</c:v>
                      </c:pt>
                      <c:pt idx="305">
                        <c:v>595.97</c:v>
                      </c:pt>
                      <c:pt idx="306">
                        <c:v>596.61</c:v>
                      </c:pt>
                      <c:pt idx="307">
                        <c:v>597.25</c:v>
                      </c:pt>
                      <c:pt idx="308">
                        <c:v>597.89</c:v>
                      </c:pt>
                      <c:pt idx="309">
                        <c:v>598.53</c:v>
                      </c:pt>
                      <c:pt idx="310">
                        <c:v>599.18</c:v>
                      </c:pt>
                      <c:pt idx="311">
                        <c:v>599.82</c:v>
                      </c:pt>
                      <c:pt idx="312">
                        <c:v>600.46</c:v>
                      </c:pt>
                      <c:pt idx="313">
                        <c:v>601.10</c:v>
                      </c:pt>
                      <c:pt idx="314">
                        <c:v>601.75</c:v>
                      </c:pt>
                      <c:pt idx="315">
                        <c:v>602.39</c:v>
                      </c:pt>
                      <c:pt idx="316">
                        <c:v>603.03</c:v>
                      </c:pt>
                      <c:pt idx="317">
                        <c:v>603.67</c:v>
                      </c:pt>
                      <c:pt idx="318">
                        <c:v>604.31</c:v>
                      </c:pt>
                      <c:pt idx="319">
                        <c:v>604.96</c:v>
                      </c:pt>
                      <c:pt idx="320">
                        <c:v>605.60</c:v>
                      </c:pt>
                      <c:pt idx="321">
                        <c:v>606.24</c:v>
                      </c:pt>
                      <c:pt idx="322">
                        <c:v>606.88</c:v>
                      </c:pt>
                      <c:pt idx="323">
                        <c:v>607.53</c:v>
                      </c:pt>
                      <c:pt idx="324">
                        <c:v>608.17</c:v>
                      </c:pt>
                      <c:pt idx="325">
                        <c:v>608.81</c:v>
                      </c:pt>
                      <c:pt idx="326">
                        <c:v>609.45</c:v>
                      </c:pt>
                      <c:pt idx="327">
                        <c:v>610.09</c:v>
                      </c:pt>
                      <c:pt idx="328">
                        <c:v>610.74</c:v>
                      </c:pt>
                      <c:pt idx="329">
                        <c:v>611.38</c:v>
                      </c:pt>
                      <c:pt idx="330">
                        <c:v>612.02</c:v>
                      </c:pt>
                      <c:pt idx="331">
                        <c:v>612.66</c:v>
                      </c:pt>
                      <c:pt idx="332">
                        <c:v>613.31</c:v>
                      </c:pt>
                      <c:pt idx="333">
                        <c:v>613.95</c:v>
                      </c:pt>
                      <c:pt idx="334">
                        <c:v>614.59</c:v>
                      </c:pt>
                      <c:pt idx="335">
                        <c:v>615.23</c:v>
                      </c:pt>
                      <c:pt idx="336">
                        <c:v>615.87</c:v>
                      </c:pt>
                      <c:pt idx="337">
                        <c:v>616.52</c:v>
                      </c:pt>
                      <c:pt idx="338">
                        <c:v>617.16</c:v>
                      </c:pt>
                      <c:pt idx="339">
                        <c:v>617.80</c:v>
                      </c:pt>
                      <c:pt idx="340">
                        <c:v>618.44</c:v>
                      </c:pt>
                      <c:pt idx="341">
                        <c:v>619.09</c:v>
                      </c:pt>
                      <c:pt idx="342">
                        <c:v>619.73</c:v>
                      </c:pt>
                      <c:pt idx="343">
                        <c:v>620.37</c:v>
                      </c:pt>
                      <c:pt idx="344">
                        <c:v>621.01</c:v>
                      </c:pt>
                      <c:pt idx="345">
                        <c:v>621.65</c:v>
                      </c:pt>
                      <c:pt idx="346">
                        <c:v>622.30</c:v>
                      </c:pt>
                      <c:pt idx="347">
                        <c:v>622.94</c:v>
                      </c:pt>
                      <c:pt idx="348">
                        <c:v>623.58</c:v>
                      </c:pt>
                      <c:pt idx="349">
                        <c:v>624.22</c:v>
                      </c:pt>
                      <c:pt idx="350">
                        <c:v>624.87</c:v>
                      </c:pt>
                      <c:pt idx="351">
                        <c:v>625.51</c:v>
                      </c:pt>
                      <c:pt idx="352">
                        <c:v>626.15</c:v>
                      </c:pt>
                      <c:pt idx="353">
                        <c:v>626.79</c:v>
                      </c:pt>
                      <c:pt idx="354">
                        <c:v>627.43</c:v>
                      </c:pt>
                      <c:pt idx="355">
                        <c:v>628.08</c:v>
                      </c:pt>
                      <c:pt idx="356">
                        <c:v>628.72</c:v>
                      </c:pt>
                      <c:pt idx="357">
                        <c:v>629.36</c:v>
                      </c:pt>
                      <c:pt idx="358">
                        <c:v>630.00</c:v>
                      </c:pt>
                      <c:pt idx="359">
                        <c:v>630.65</c:v>
                      </c:pt>
                      <c:pt idx="360">
                        <c:v>631.29</c:v>
                      </c:pt>
                      <c:pt idx="361">
                        <c:v>631.93</c:v>
                      </c:pt>
                      <c:pt idx="362">
                        <c:v>632.57</c:v>
                      </c:pt>
                      <c:pt idx="363">
                        <c:v>633.21</c:v>
                      </c:pt>
                      <c:pt idx="364">
                        <c:v>633.86</c:v>
                      </c:pt>
                      <c:pt idx="365">
                        <c:v>634.50</c:v>
                      </c:pt>
                      <c:pt idx="366">
                        <c:v>635.14</c:v>
                      </c:pt>
                      <c:pt idx="367">
                        <c:v>635.78</c:v>
                      </c:pt>
                      <c:pt idx="368">
                        <c:v>636.43</c:v>
                      </c:pt>
                      <c:pt idx="369">
                        <c:v>637.07</c:v>
                      </c:pt>
                      <c:pt idx="370">
                        <c:v>637.71</c:v>
                      </c:pt>
                      <c:pt idx="371">
                        <c:v>638.35</c:v>
                      </c:pt>
                      <c:pt idx="372">
                        <c:v>638.99</c:v>
                      </c:pt>
                      <c:pt idx="373">
                        <c:v>639.64</c:v>
                      </c:pt>
                      <c:pt idx="374">
                        <c:v>640.28</c:v>
                      </c:pt>
                      <c:pt idx="375">
                        <c:v>640.92</c:v>
                      </c:pt>
                      <c:pt idx="376">
                        <c:v>641.56</c:v>
                      </c:pt>
                      <c:pt idx="377">
                        <c:v>642.20</c:v>
                      </c:pt>
                      <c:pt idx="378">
                        <c:v>642.85</c:v>
                      </c:pt>
                      <c:pt idx="379">
                        <c:v>643.49</c:v>
                      </c:pt>
                      <c:pt idx="380">
                        <c:v>644.13</c:v>
                      </c:pt>
                      <c:pt idx="381">
                        <c:v>644.77</c:v>
                      </c:pt>
                      <c:pt idx="382">
                        <c:v>645.42</c:v>
                      </c:pt>
                      <c:pt idx="383">
                        <c:v>646.06</c:v>
                      </c:pt>
                      <c:pt idx="384">
                        <c:v>646.70</c:v>
                      </c:pt>
                      <c:pt idx="385">
                        <c:v>647.34</c:v>
                      </c:pt>
                      <c:pt idx="386">
                        <c:v>647.98</c:v>
                      </c:pt>
                      <c:pt idx="387">
                        <c:v>648.63</c:v>
                      </c:pt>
                      <c:pt idx="388">
                        <c:v>649.27</c:v>
                      </c:pt>
                      <c:pt idx="389">
                        <c:v>649.91</c:v>
                      </c:pt>
                      <c:pt idx="390">
                        <c:v>650.55</c:v>
                      </c:pt>
                      <c:pt idx="391">
                        <c:v>651.20</c:v>
                      </c:pt>
                      <c:pt idx="392">
                        <c:v>651.84</c:v>
                      </c:pt>
                      <c:pt idx="393">
                        <c:v>652.48</c:v>
                      </c:pt>
                      <c:pt idx="394">
                        <c:v>653.12</c:v>
                      </c:pt>
                      <c:pt idx="395">
                        <c:v>653.76</c:v>
                      </c:pt>
                      <c:pt idx="396">
                        <c:v>654.41</c:v>
                      </c:pt>
                      <c:pt idx="397">
                        <c:v>655.05</c:v>
                      </c:pt>
                      <c:pt idx="398">
                        <c:v>655.69</c:v>
                      </c:pt>
                      <c:pt idx="399">
                        <c:v>656.33</c:v>
                      </c:pt>
                      <c:pt idx="400">
                        <c:v>656.98</c:v>
                      </c:pt>
                      <c:pt idx="401">
                        <c:v>657.62</c:v>
                      </c:pt>
                      <c:pt idx="402">
                        <c:v>658.26</c:v>
                      </c:pt>
                      <c:pt idx="403">
                        <c:v>658.90</c:v>
                      </c:pt>
                      <c:pt idx="404">
                        <c:v>659.54</c:v>
                      </c:pt>
                      <c:pt idx="405">
                        <c:v>660.19</c:v>
                      </c:pt>
                      <c:pt idx="406">
                        <c:v>660.83</c:v>
                      </c:pt>
                      <c:pt idx="407">
                        <c:v>661.47</c:v>
                      </c:pt>
                      <c:pt idx="408">
                        <c:v>662.11</c:v>
                      </c:pt>
                      <c:pt idx="409">
                        <c:v>662.76</c:v>
                      </c:pt>
                      <c:pt idx="410">
                        <c:v>663.40</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671.10</c:v>
                      </c:pt>
                      <c:pt idx="423">
                        <c:v>671.75</c:v>
                      </c:pt>
                      <c:pt idx="424">
                        <c:v>672.39</c:v>
                      </c:pt>
                      <c:pt idx="425">
                        <c:v>673.03</c:v>
                      </c:pt>
                      <c:pt idx="426">
                        <c:v>673.67</c:v>
                      </c:pt>
                      <c:pt idx="427">
                        <c:v>674.32</c:v>
                      </c:pt>
                      <c:pt idx="428">
                        <c:v>674.96</c:v>
                      </c:pt>
                      <c:pt idx="429">
                        <c:v>675.60</c:v>
                      </c:pt>
                      <c:pt idx="430">
                        <c:v>676.24</c:v>
                      </c:pt>
                      <c:pt idx="431">
                        <c:v>676.88</c:v>
                      </c:pt>
                      <c:pt idx="432">
                        <c:v>677.53</c:v>
                      </c:pt>
                      <c:pt idx="433">
                        <c:v>678.17</c:v>
                      </c:pt>
                      <c:pt idx="434">
                        <c:v>678.81</c:v>
                      </c:pt>
                      <c:pt idx="435">
                        <c:v>679.45</c:v>
                      </c:pt>
                      <c:pt idx="436">
                        <c:v>680.10</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687.80</c:v>
                      </c:pt>
                      <c:pt idx="449">
                        <c:v>688.44</c:v>
                      </c:pt>
                      <c:pt idx="450">
                        <c:v>689.09</c:v>
                      </c:pt>
                      <c:pt idx="451">
                        <c:v>689.73</c:v>
                      </c:pt>
                      <c:pt idx="452">
                        <c:v>690.37</c:v>
                      </c:pt>
                      <c:pt idx="453">
                        <c:v>691.01</c:v>
                      </c:pt>
                      <c:pt idx="454">
                        <c:v>691.65</c:v>
                      </c:pt>
                      <c:pt idx="455">
                        <c:v>692.30</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700.00</c:v>
                      </c:pt>
                      <c:pt idx="468">
                        <c:v>700.65</c:v>
                      </c:pt>
                      <c:pt idx="469">
                        <c:v>701.29</c:v>
                      </c:pt>
                      <c:pt idx="470">
                        <c:v>701.93</c:v>
                      </c:pt>
                      <c:pt idx="471">
                        <c:v>702.57</c:v>
                      </c:pt>
                      <c:pt idx="472">
                        <c:v>703.21</c:v>
                      </c:pt>
                      <c:pt idx="473">
                        <c:v>703.86</c:v>
                      </c:pt>
                      <c:pt idx="474">
                        <c:v>704.50</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716.70</c:v>
                      </c:pt>
                      <c:pt idx="494">
                        <c:v>717.34</c:v>
                      </c:pt>
                      <c:pt idx="495">
                        <c:v>717.99</c:v>
                      </c:pt>
                      <c:pt idx="496">
                        <c:v>718.63</c:v>
                      </c:pt>
                      <c:pt idx="497">
                        <c:v>719.27</c:v>
                      </c:pt>
                      <c:pt idx="498">
                        <c:v>719.91</c:v>
                      </c:pt>
                      <c:pt idx="499">
                        <c:v>720.55</c:v>
                      </c:pt>
                      <c:pt idx="500">
                        <c:v>721.20</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728.90</c:v>
                      </c:pt>
                      <c:pt idx="513">
                        <c:v>729.54</c:v>
                      </c:pt>
                      <c:pt idx="514">
                        <c:v>730.19</c:v>
                      </c:pt>
                      <c:pt idx="515">
                        <c:v>730.83</c:v>
                      </c:pt>
                      <c:pt idx="516">
                        <c:v>731.47</c:v>
                      </c:pt>
                      <c:pt idx="517">
                        <c:v>732.11</c:v>
                      </c:pt>
                      <c:pt idx="518">
                        <c:v>732.76</c:v>
                      </c:pt>
                      <c:pt idx="519">
                        <c:v>733.40</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741.10</c:v>
                      </c:pt>
                      <c:pt idx="532">
                        <c:v>741.75</c:v>
                      </c:pt>
                      <c:pt idx="533">
                        <c:v>742.39</c:v>
                      </c:pt>
                      <c:pt idx="534">
                        <c:v>743.03</c:v>
                      </c:pt>
                      <c:pt idx="535">
                        <c:v>743.67</c:v>
                      </c:pt>
                      <c:pt idx="536">
                        <c:v>744.32</c:v>
                      </c:pt>
                      <c:pt idx="537">
                        <c:v>744.96</c:v>
                      </c:pt>
                      <c:pt idx="538">
                        <c:v>745.60</c:v>
                      </c:pt>
                      <c:pt idx="539">
                        <c:v>746.24</c:v>
                      </c:pt>
                      <c:pt idx="540">
                        <c:v>746.88</c:v>
                      </c:pt>
                      <c:pt idx="541">
                        <c:v>747.53</c:v>
                      </c:pt>
                      <c:pt idx="542">
                        <c:v>748.17</c:v>
                      </c:pt>
                      <c:pt idx="543">
                        <c:v>748.81</c:v>
                      </c:pt>
                      <c:pt idx="544">
                        <c:v>749.45</c:v>
                      </c:pt>
                      <c:pt idx="545">
                        <c:v>750.10</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757.80</c:v>
                      </c:pt>
                      <c:pt idx="558">
                        <c:v>758.44</c:v>
                      </c:pt>
                      <c:pt idx="559">
                        <c:v>759.09</c:v>
                      </c:pt>
                      <c:pt idx="560">
                        <c:v>759.73</c:v>
                      </c:pt>
                      <c:pt idx="561">
                        <c:v>760.37</c:v>
                      </c:pt>
                      <c:pt idx="562">
                        <c:v>761.01</c:v>
                      </c:pt>
                      <c:pt idx="563">
                        <c:v>761.66</c:v>
                      </c:pt>
                      <c:pt idx="564">
                        <c:v>762.30</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770.00</c:v>
                      </c:pt>
                      <c:pt idx="577">
                        <c:v>770.65</c:v>
                      </c:pt>
                      <c:pt idx="578">
                        <c:v>771.29</c:v>
                      </c:pt>
                      <c:pt idx="579">
                        <c:v>771.93</c:v>
                      </c:pt>
                      <c:pt idx="580">
                        <c:v>772.57</c:v>
                      </c:pt>
                      <c:pt idx="581">
                        <c:v>773.21</c:v>
                      </c:pt>
                      <c:pt idx="582">
                        <c:v>773.86</c:v>
                      </c:pt>
                      <c:pt idx="583">
                        <c:v>774.50</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786.70</c:v>
                      </c:pt>
                      <c:pt idx="603">
                        <c:v>787.34</c:v>
                      </c:pt>
                      <c:pt idx="604">
                        <c:v>787.99</c:v>
                      </c:pt>
                      <c:pt idx="605">
                        <c:v>788.63</c:v>
                      </c:pt>
                      <c:pt idx="606">
                        <c:v>789.27</c:v>
                      </c:pt>
                      <c:pt idx="607">
                        <c:v>789.91</c:v>
                      </c:pt>
                      <c:pt idx="608">
                        <c:v>790.55</c:v>
                      </c:pt>
                      <c:pt idx="609">
                        <c:v>791.20</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798.90</c:v>
                      </c:pt>
                      <c:pt idx="622">
                        <c:v>799.55</c:v>
                      </c:pt>
                      <c:pt idx="623">
                        <c:v>800.19</c:v>
                      </c:pt>
                      <c:pt idx="624">
                        <c:v>800.83</c:v>
                      </c:pt>
                      <c:pt idx="625">
                        <c:v>801.47</c:v>
                      </c:pt>
                      <c:pt idx="626">
                        <c:v>802.11</c:v>
                      </c:pt>
                      <c:pt idx="627">
                        <c:v>802.76</c:v>
                      </c:pt>
                      <c:pt idx="628">
                        <c:v>803.40</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811.10</c:v>
                      </c:pt>
                      <c:pt idx="641">
                        <c:v>811.75</c:v>
                      </c:pt>
                      <c:pt idx="642">
                        <c:v>812.39</c:v>
                      </c:pt>
                      <c:pt idx="643">
                        <c:v>813.03</c:v>
                      </c:pt>
                      <c:pt idx="644">
                        <c:v>813.67</c:v>
                      </c:pt>
                      <c:pt idx="645">
                        <c:v>814.32</c:v>
                      </c:pt>
                      <c:pt idx="646">
                        <c:v>814.96</c:v>
                      </c:pt>
                      <c:pt idx="647">
                        <c:v>815.60</c:v>
                      </c:pt>
                      <c:pt idx="648">
                        <c:v>816.24</c:v>
                      </c:pt>
                      <c:pt idx="649">
                        <c:v>816.88</c:v>
                      </c:pt>
                      <c:pt idx="650">
                        <c:v>817.53</c:v>
                      </c:pt>
                      <c:pt idx="651">
                        <c:v>818.17</c:v>
                      </c:pt>
                      <c:pt idx="652">
                        <c:v>818.81</c:v>
                      </c:pt>
                      <c:pt idx="653">
                        <c:v>819.45</c:v>
                      </c:pt>
                      <c:pt idx="654">
                        <c:v>820.10</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827.80</c:v>
                      </c:pt>
                      <c:pt idx="667">
                        <c:v>828.44</c:v>
                      </c:pt>
                      <c:pt idx="668">
                        <c:v>829.09</c:v>
                      </c:pt>
                      <c:pt idx="669">
                        <c:v>829.73</c:v>
                      </c:pt>
                      <c:pt idx="670">
                        <c:v>830.37</c:v>
                      </c:pt>
                      <c:pt idx="671">
                        <c:v>831.01</c:v>
                      </c:pt>
                      <c:pt idx="672">
                        <c:v>831.66</c:v>
                      </c:pt>
                      <c:pt idx="673">
                        <c:v>832.30</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840.00</c:v>
                      </c:pt>
                      <c:pt idx="686">
                        <c:v>840.65</c:v>
                      </c:pt>
                      <c:pt idx="687">
                        <c:v>841.29</c:v>
                      </c:pt>
                      <c:pt idx="688">
                        <c:v>841.93</c:v>
                      </c:pt>
                      <c:pt idx="689">
                        <c:v>842.57</c:v>
                      </c:pt>
                      <c:pt idx="690">
                        <c:v>843.22</c:v>
                      </c:pt>
                      <c:pt idx="691">
                        <c:v>843.86</c:v>
                      </c:pt>
                      <c:pt idx="692">
                        <c:v>844.50</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856.70</c:v>
                      </c:pt>
                      <c:pt idx="712">
                        <c:v>857.34</c:v>
                      </c:pt>
                      <c:pt idx="713">
                        <c:v>857.99</c:v>
                      </c:pt>
                      <c:pt idx="714">
                        <c:v>858.63</c:v>
                      </c:pt>
                      <c:pt idx="715">
                        <c:v>859.27</c:v>
                      </c:pt>
                      <c:pt idx="716">
                        <c:v>859.91</c:v>
                      </c:pt>
                      <c:pt idx="717">
                        <c:v>860.55</c:v>
                      </c:pt>
                      <c:pt idx="718">
                        <c:v>861.20</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868.90</c:v>
                      </c:pt>
                      <c:pt idx="731">
                        <c:v>869.55</c:v>
                      </c:pt>
                      <c:pt idx="732">
                        <c:v>870.19</c:v>
                      </c:pt>
                      <c:pt idx="733">
                        <c:v>870.83</c:v>
                      </c:pt>
                      <c:pt idx="734">
                        <c:v>871.47</c:v>
                      </c:pt>
                      <c:pt idx="735">
                        <c:v>872.11</c:v>
                      </c:pt>
                      <c:pt idx="736">
                        <c:v>872.76</c:v>
                      </c:pt>
                      <c:pt idx="737">
                        <c:v>873.40</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885.60</c:v>
                      </c:pt>
                      <c:pt idx="757">
                        <c:v>886.24</c:v>
                      </c:pt>
                      <c:pt idx="758">
                        <c:v>886.89</c:v>
                      </c:pt>
                      <c:pt idx="759">
                        <c:v>887.53</c:v>
                      </c:pt>
                      <c:pt idx="760">
                        <c:v>888.17</c:v>
                      </c:pt>
                      <c:pt idx="761">
                        <c:v>888.81</c:v>
                      </c:pt>
                      <c:pt idx="762">
                        <c:v>889.45</c:v>
                      </c:pt>
                      <c:pt idx="763">
                        <c:v>890.10</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897.80</c:v>
                      </c:pt>
                      <c:pt idx="776">
                        <c:v>898.44</c:v>
                      </c:pt>
                      <c:pt idx="777">
                        <c:v>899.09</c:v>
                      </c:pt>
                      <c:pt idx="778">
                        <c:v>899.73</c:v>
                      </c:pt>
                      <c:pt idx="779">
                        <c:v>900.37</c:v>
                      </c:pt>
                      <c:pt idx="780">
                        <c:v>901.01</c:v>
                      </c:pt>
                      <c:pt idx="781">
                        <c:v>901.66</c:v>
                      </c:pt>
                      <c:pt idx="782">
                        <c:v>902.30</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910.00</c:v>
                      </c:pt>
                      <c:pt idx="795">
                        <c:v>910.65</c:v>
                      </c:pt>
                      <c:pt idx="796">
                        <c:v>911.29</c:v>
                      </c:pt>
                      <c:pt idx="797">
                        <c:v>911.93</c:v>
                      </c:pt>
                      <c:pt idx="798">
                        <c:v>912.57</c:v>
                      </c:pt>
                      <c:pt idx="799">
                        <c:v>913.22</c:v>
                      </c:pt>
                      <c:pt idx="800">
                        <c:v>913.86</c:v>
                      </c:pt>
                      <c:pt idx="801">
                        <c:v>914.50</c:v>
                      </c:pt>
                      <c:pt idx="802">
                        <c:v>915.14</c:v>
                      </c:pt>
                      <c:pt idx="803">
                        <c:v>915.78</c:v>
                      </c:pt>
                      <c:pt idx="804">
                        <c:v>916.43</c:v>
                      </c:pt>
                      <c:pt idx="805">
                        <c:v>917.07</c:v>
                      </c:pt>
                      <c:pt idx="806">
                        <c:v>917.71</c:v>
                      </c:pt>
                      <c:pt idx="807">
                        <c:v>918.35</c:v>
                      </c:pt>
                      <c:pt idx="808">
                        <c:v>919.00</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926.70</c:v>
                      </c:pt>
                      <c:pt idx="821">
                        <c:v>927.34</c:v>
                      </c:pt>
                      <c:pt idx="822">
                        <c:v>927.99</c:v>
                      </c:pt>
                      <c:pt idx="823">
                        <c:v>928.63</c:v>
                      </c:pt>
                      <c:pt idx="824">
                        <c:v>929.27</c:v>
                      </c:pt>
                      <c:pt idx="825">
                        <c:v>929.91</c:v>
                      </c:pt>
                      <c:pt idx="826">
                        <c:v>930.55</c:v>
                      </c:pt>
                      <c:pt idx="827">
                        <c:v>931.20</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938.90</c:v>
                      </c:pt>
                      <c:pt idx="840">
                        <c:v>939.55</c:v>
                      </c:pt>
                      <c:pt idx="841">
                        <c:v>940.19</c:v>
                      </c:pt>
                      <c:pt idx="842">
                        <c:v>940.83</c:v>
                      </c:pt>
                      <c:pt idx="843">
                        <c:v>941.47</c:v>
                      </c:pt>
                      <c:pt idx="844">
                        <c:v>942.11</c:v>
                      </c:pt>
                      <c:pt idx="845">
                        <c:v>942.76</c:v>
                      </c:pt>
                      <c:pt idx="846">
                        <c:v>943.40</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955.60</c:v>
                      </c:pt>
                      <c:pt idx="866">
                        <c:v>956.24</c:v>
                      </c:pt>
                      <c:pt idx="867">
                        <c:v>956.89</c:v>
                      </c:pt>
                      <c:pt idx="868">
                        <c:v>957.53</c:v>
                      </c:pt>
                      <c:pt idx="869">
                        <c:v>958.17</c:v>
                      </c:pt>
                      <c:pt idx="870">
                        <c:v>958.81</c:v>
                      </c:pt>
                      <c:pt idx="871">
                        <c:v>959.45</c:v>
                      </c:pt>
                      <c:pt idx="872">
                        <c:v>960.10</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967.80</c:v>
                      </c:pt>
                      <c:pt idx="885">
                        <c:v>968.45</c:v>
                      </c:pt>
                      <c:pt idx="886">
                        <c:v>969.09</c:v>
                      </c:pt>
                      <c:pt idx="887">
                        <c:v>969.73</c:v>
                      </c:pt>
                      <c:pt idx="888">
                        <c:v>970.37</c:v>
                      </c:pt>
                      <c:pt idx="889">
                        <c:v>971.01</c:v>
                      </c:pt>
                      <c:pt idx="890">
                        <c:v>971.66</c:v>
                      </c:pt>
                      <c:pt idx="891">
                        <c:v>972.30</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980.00</c:v>
                      </c:pt>
                      <c:pt idx="904">
                        <c:v>980.65</c:v>
                      </c:pt>
                      <c:pt idx="905">
                        <c:v>981.29</c:v>
                      </c:pt>
                      <c:pt idx="906">
                        <c:v>981.93</c:v>
                      </c:pt>
                      <c:pt idx="907">
                        <c:v>982.57</c:v>
                      </c:pt>
                      <c:pt idx="908">
                        <c:v>983.22</c:v>
                      </c:pt>
                      <c:pt idx="909">
                        <c:v>983.86</c:v>
                      </c:pt>
                      <c:pt idx="910">
                        <c:v>984.50</c:v>
                      </c:pt>
                      <c:pt idx="911">
                        <c:v>985.14</c:v>
                      </c:pt>
                      <c:pt idx="912">
                        <c:v>985.78</c:v>
                      </c:pt>
                      <c:pt idx="913">
                        <c:v>986.43</c:v>
                      </c:pt>
                      <c:pt idx="914">
                        <c:v>987.07</c:v>
                      </c:pt>
                      <c:pt idx="915">
                        <c:v>987.71</c:v>
                      </c:pt>
                      <c:pt idx="916">
                        <c:v>988.35</c:v>
                      </c:pt>
                      <c:pt idx="917">
                        <c:v>989.00</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996.70</c:v>
                      </c:pt>
                      <c:pt idx="930">
                        <c:v>997.34</c:v>
                      </c:pt>
                      <c:pt idx="931">
                        <c:v>997.99</c:v>
                      </c:pt>
                      <c:pt idx="932">
                        <c:v>998.63</c:v>
                      </c:pt>
                      <c:pt idx="933">
                        <c:v>999.27</c:v>
                      </c:pt>
                      <c:pt idx="934">
                        <c:v>999.91</c:v>
                      </c:pt>
                      <c:pt idx="935">
                        <c:v>1000.56</c:v>
                      </c:pt>
                      <c:pt idx="936">
                        <c:v>1001.20</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1008.90</c:v>
                      </c:pt>
                      <c:pt idx="949">
                        <c:v>1009.55</c:v>
                      </c:pt>
                      <c:pt idx="950">
                        <c:v>1010.19</c:v>
                      </c:pt>
                      <c:pt idx="951">
                        <c:v>1010.83</c:v>
                      </c:pt>
                      <c:pt idx="952">
                        <c:v>1011.47</c:v>
                      </c:pt>
                      <c:pt idx="953">
                        <c:v>1012.11</c:v>
                      </c:pt>
                      <c:pt idx="954">
                        <c:v>1012.76</c:v>
                      </c:pt>
                      <c:pt idx="955">
                        <c:v>1013.40</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1025.60</c:v>
                      </c:pt>
                      <c:pt idx="975">
                        <c:v>1026.24</c:v>
                      </c:pt>
                      <c:pt idx="976">
                        <c:v>1026.89</c:v>
                      </c:pt>
                      <c:pt idx="977">
                        <c:v>1027.53</c:v>
                      </c:pt>
                      <c:pt idx="978">
                        <c:v>1028.17</c:v>
                      </c:pt>
                      <c:pt idx="979">
                        <c:v>1028.81</c:v>
                      </c:pt>
                      <c:pt idx="980">
                        <c:v>1029.45</c:v>
                      </c:pt>
                      <c:pt idx="981">
                        <c:v>1030.10</c:v>
                      </c:pt>
                      <c:pt idx="982">
                        <c:v>1030.74</c:v>
                      </c:pt>
                      <c:pt idx="983">
                        <c:v>1031.38</c:v>
                      </c:pt>
                      <c:pt idx="984">
                        <c:v>1032.02</c:v>
                      </c:pt>
                      <c:pt idx="985">
                        <c:v>1032.67</c:v>
                      </c:pt>
                      <c:pt idx="986">
                        <c:v>1033.31</c:v>
                      </c:pt>
                      <c:pt idx="987">
                        <c:v>1033.95</c:v>
                      </c:pt>
                      <c:pt idx="988">
                        <c:v>1034.59</c:v>
                      </c:pt>
                      <c:pt idx="989">
                        <c:v>1035.23</c:v>
                      </c:pt>
                      <c:pt idx="990">
                        <c:v>1035.88</c:v>
                      </c:pt>
                      <c:pt idx="991">
                        <c:v>1036.52</c:v>
                      </c:pt>
                      <c:pt idx="992">
                        <c:v>1037.16</c:v>
                      </c:pt>
                      <c:pt idx="993">
                        <c:v>1037.80</c:v>
                      </c:pt>
                      <c:pt idx="994">
                        <c:v>1038.45</c:v>
                      </c:pt>
                      <c:pt idx="995">
                        <c:v>1039.09</c:v>
                      </c:pt>
                      <c:pt idx="996">
                        <c:v>1039.73</c:v>
                      </c:pt>
                      <c:pt idx="997">
                        <c:v>1040.37</c:v>
                      </c:pt>
                      <c:pt idx="998">
                        <c:v>1041.01</c:v>
                      </c:pt>
                      <c:pt idx="999">
                        <c:v>1041.66</c:v>
                      </c:pt>
                      <c:pt idx="1000">
                        <c:v>1042.30</c:v>
                      </c:pt>
                      <c:pt idx="1001">
                        <c:v>1042.94</c:v>
                      </c:pt>
                      <c:pt idx="1002">
                        <c:v>1043.58</c:v>
                      </c:pt>
                      <c:pt idx="1003">
                        <c:v>1044.23</c:v>
                      </c:pt>
                      <c:pt idx="1004">
                        <c:v>1044.87</c:v>
                      </c:pt>
                      <c:pt idx="1005">
                        <c:v>1045.51</c:v>
                      </c:pt>
                      <c:pt idx="1006">
                        <c:v>1046.15</c:v>
                      </c:pt>
                      <c:pt idx="1007">
                        <c:v>1046.79</c:v>
                      </c:pt>
                      <c:pt idx="1008">
                        <c:v>1047.44</c:v>
                      </c:pt>
                      <c:pt idx="1009">
                        <c:v>1048.08</c:v>
                      </c:pt>
                      <c:pt idx="1010">
                        <c:v>1048.72</c:v>
                      </c:pt>
                      <c:pt idx="1011">
                        <c:v>1049.36</c:v>
                      </c:pt>
                      <c:pt idx="1012">
                        <c:v>1050.01</c:v>
                      </c:pt>
                      <c:pt idx="1013">
                        <c:v>1050.65</c:v>
                      </c:pt>
                      <c:pt idx="1014">
                        <c:v>1051.29</c:v>
                      </c:pt>
                      <c:pt idx="1015">
                        <c:v>1051.93</c:v>
                      </c:pt>
                      <c:pt idx="1016">
                        <c:v>1052.57</c:v>
                      </c:pt>
                      <c:pt idx="1017">
                        <c:v>1053.22</c:v>
                      </c:pt>
                      <c:pt idx="1018">
                        <c:v>1053.86</c:v>
                      </c:pt>
                      <c:pt idx="1019">
                        <c:v>1054.50</c:v>
                      </c:pt>
                      <c:pt idx="1020">
                        <c:v>1055.14</c:v>
                      </c:pt>
                      <c:pt idx="1021">
                        <c:v>1055.78</c:v>
                      </c:pt>
                      <c:pt idx="1022">
                        <c:v>1056.43</c:v>
                      </c:pt>
                      <c:pt idx="1023">
                        <c:v>1057.07</c:v>
                      </c:pt>
                      <c:pt idx="1024">
                        <c:v>1057.71</c:v>
                      </c:pt>
                      <c:pt idx="1025">
                        <c:v>1058.35</c:v>
                      </c:pt>
                      <c:pt idx="1026">
                        <c:v>1059.00</c:v>
                      </c:pt>
                      <c:pt idx="1027">
                        <c:v>1059.64</c:v>
                      </c:pt>
                      <c:pt idx="1028">
                        <c:v>1060.28</c:v>
                      </c:pt>
                      <c:pt idx="1029">
                        <c:v>1060.92</c:v>
                      </c:pt>
                      <c:pt idx="1030">
                        <c:v>1061.56</c:v>
                      </c:pt>
                      <c:pt idx="1031">
                        <c:v>1062.21</c:v>
                      </c:pt>
                      <c:pt idx="1032">
                        <c:v>1062.85</c:v>
                      </c:pt>
                      <c:pt idx="1033">
                        <c:v>1063.49</c:v>
                      </c:pt>
                      <c:pt idx="1034">
                        <c:v>1064.13</c:v>
                      </c:pt>
                      <c:pt idx="1035">
                        <c:v>1064.78</c:v>
                      </c:pt>
                      <c:pt idx="1036">
                        <c:v>1065.42</c:v>
                      </c:pt>
                      <c:pt idx="1037">
                        <c:v>1066.06</c:v>
                      </c:pt>
                      <c:pt idx="1038">
                        <c:v>1066.70</c:v>
                      </c:pt>
                      <c:pt idx="1039">
                        <c:v>1067.34</c:v>
                      </c:pt>
                      <c:pt idx="1040">
                        <c:v>1067.99</c:v>
                      </c:pt>
                      <c:pt idx="1041">
                        <c:v>1068.63</c:v>
                      </c:pt>
                      <c:pt idx="1042">
                        <c:v>1069.27</c:v>
                      </c:pt>
                      <c:pt idx="1043">
                        <c:v>1069.91</c:v>
                      </c:pt>
                      <c:pt idx="1044">
                        <c:v>1070.56</c:v>
                      </c:pt>
                      <c:pt idx="1045">
                        <c:v>1071.20</c:v>
                      </c:pt>
                      <c:pt idx="1046">
                        <c:v>1071.84</c:v>
                      </c:pt>
                      <c:pt idx="1047">
                        <c:v>1072.48</c:v>
                      </c:pt>
                      <c:pt idx="1048">
                        <c:v>1073.12</c:v>
                      </c:pt>
                      <c:pt idx="1049">
                        <c:v>1073.77</c:v>
                      </c:pt>
                      <c:pt idx="1050">
                        <c:v>1074.41</c:v>
                      </c:pt>
                      <c:pt idx="1051">
                        <c:v>1075.05</c:v>
                      </c:pt>
                      <c:pt idx="1052">
                        <c:v>1075.69</c:v>
                      </c:pt>
                      <c:pt idx="1053">
                        <c:v>1076.34</c:v>
                      </c:pt>
                      <c:pt idx="1054">
                        <c:v>1076.98</c:v>
                      </c:pt>
                      <c:pt idx="1055">
                        <c:v>1077.62</c:v>
                      </c:pt>
                      <c:pt idx="1056">
                        <c:v>1078.26</c:v>
                      </c:pt>
                      <c:pt idx="1057">
                        <c:v>1078.90</c:v>
                      </c:pt>
                      <c:pt idx="1058">
                        <c:v>1079.55</c:v>
                      </c:pt>
                      <c:pt idx="1059">
                        <c:v>1080.19</c:v>
                      </c:pt>
                      <c:pt idx="1060">
                        <c:v>1080.83</c:v>
                      </c:pt>
                      <c:pt idx="1061">
                        <c:v>1081.47</c:v>
                      </c:pt>
                      <c:pt idx="1062">
                        <c:v>1082.12</c:v>
                      </c:pt>
                      <c:pt idx="1063">
                        <c:v>1082.76</c:v>
                      </c:pt>
                      <c:pt idx="1064">
                        <c:v>1083.40</c:v>
                      </c:pt>
                      <c:pt idx="1065">
                        <c:v>1084.04</c:v>
                      </c:pt>
                      <c:pt idx="1066">
                        <c:v>1084.68</c:v>
                      </c:pt>
                      <c:pt idx="1067">
                        <c:v>1085.33</c:v>
                      </c:pt>
                      <c:pt idx="1068">
                        <c:v>1085.97</c:v>
                      </c:pt>
                      <c:pt idx="1069">
                        <c:v>1086.61</c:v>
                      </c:pt>
                      <c:pt idx="1070">
                        <c:v>1087.25</c:v>
                      </c:pt>
                      <c:pt idx="1071">
                        <c:v>1087.90</c:v>
                      </c:pt>
                      <c:pt idx="1072">
                        <c:v>1088.54</c:v>
                      </c:pt>
                      <c:pt idx="1073">
                        <c:v>1089.18</c:v>
                      </c:pt>
                      <c:pt idx="1074">
                        <c:v>1089.82</c:v>
                      </c:pt>
                      <c:pt idx="1075">
                        <c:v>1090.46</c:v>
                      </c:pt>
                      <c:pt idx="1076">
                        <c:v>1091.11</c:v>
                      </c:pt>
                      <c:pt idx="1077">
                        <c:v>1091.75</c:v>
                      </c:pt>
                      <c:pt idx="1078">
                        <c:v>1092.39</c:v>
                      </c:pt>
                      <c:pt idx="1079">
                        <c:v>1093.03</c:v>
                      </c:pt>
                      <c:pt idx="1080">
                        <c:v>1093.67</c:v>
                      </c:pt>
                      <c:pt idx="1081">
                        <c:v>1094.32</c:v>
                      </c:pt>
                      <c:pt idx="1082">
                        <c:v>1094.96</c:v>
                      </c:pt>
                      <c:pt idx="1083">
                        <c:v>1095.60</c:v>
                      </c:pt>
                      <c:pt idx="1084">
                        <c:v>1096.24</c:v>
                      </c:pt>
                      <c:pt idx="1085">
                        <c:v>1096.89</c:v>
                      </c:pt>
                      <c:pt idx="1086">
                        <c:v>1097.53</c:v>
                      </c:pt>
                      <c:pt idx="1087">
                        <c:v>1098.17</c:v>
                      </c:pt>
                      <c:pt idx="1088">
                        <c:v>1098.81</c:v>
                      </c:pt>
                      <c:pt idx="1089">
                        <c:v>1099.45</c:v>
                      </c:pt>
                      <c:pt idx="1090">
                        <c:v>1100.10</c:v>
                      </c:pt>
                      <c:pt idx="1091">
                        <c:v>1100.74</c:v>
                      </c:pt>
                      <c:pt idx="1092">
                        <c:v>1101.38</c:v>
                      </c:pt>
                      <c:pt idx="1093">
                        <c:v>1102.02</c:v>
                      </c:pt>
                      <c:pt idx="1094">
                        <c:v>1102.67</c:v>
                      </c:pt>
                      <c:pt idx="1095">
                        <c:v>1103.31</c:v>
                      </c:pt>
                      <c:pt idx="1096">
                        <c:v>1103.95</c:v>
                      </c:pt>
                      <c:pt idx="1097">
                        <c:v>1104.59</c:v>
                      </c:pt>
                      <c:pt idx="1098">
                        <c:v>1105.23</c:v>
                      </c:pt>
                      <c:pt idx="1099">
                        <c:v>1105.88</c:v>
                      </c:pt>
                      <c:pt idx="1100">
                        <c:v>1106.52</c:v>
                      </c:pt>
                      <c:pt idx="1101">
                        <c:v>1107.16</c:v>
                      </c:pt>
                      <c:pt idx="1102">
                        <c:v>1107.80</c:v>
                      </c:pt>
                      <c:pt idx="1103">
                        <c:v>1108.45</c:v>
                      </c:pt>
                      <c:pt idx="1104">
                        <c:v>1109.09</c:v>
                      </c:pt>
                      <c:pt idx="1105">
                        <c:v>1109.73</c:v>
                      </c:pt>
                      <c:pt idx="1106">
                        <c:v>1110.37</c:v>
                      </c:pt>
                      <c:pt idx="1107">
                        <c:v>1111.01</c:v>
                      </c:pt>
                      <c:pt idx="1108">
                        <c:v>1111.66</c:v>
                      </c:pt>
                      <c:pt idx="1109">
                        <c:v>1112.30</c:v>
                      </c:pt>
                      <c:pt idx="1110">
                        <c:v>1112.94</c:v>
                      </c:pt>
                      <c:pt idx="1111">
                        <c:v>1113.58</c:v>
                      </c:pt>
                      <c:pt idx="1112">
                        <c:v>1114.23</c:v>
                      </c:pt>
                      <c:pt idx="1113">
                        <c:v>1114.87</c:v>
                      </c:pt>
                      <c:pt idx="1114">
                        <c:v>1115.51</c:v>
                      </c:pt>
                      <c:pt idx="1115">
                        <c:v>1116.15</c:v>
                      </c:pt>
                      <c:pt idx="1116">
                        <c:v>1116.79</c:v>
                      </c:pt>
                      <c:pt idx="1117">
                        <c:v>1117.44</c:v>
                      </c:pt>
                      <c:pt idx="1118">
                        <c:v>1118.08</c:v>
                      </c:pt>
                      <c:pt idx="1119">
                        <c:v>1118.72</c:v>
                      </c:pt>
                      <c:pt idx="1120">
                        <c:v>1119.36</c:v>
                      </c:pt>
                      <c:pt idx="1121">
                        <c:v>1120.01</c:v>
                      </c:pt>
                      <c:pt idx="1122">
                        <c:v>1120.65</c:v>
                      </c:pt>
                      <c:pt idx="1123">
                        <c:v>1121.29</c:v>
                      </c:pt>
                      <c:pt idx="1124">
                        <c:v>1121.93</c:v>
                      </c:pt>
                      <c:pt idx="1125">
                        <c:v>1122.57</c:v>
                      </c:pt>
                      <c:pt idx="1126">
                        <c:v>1123.22</c:v>
                      </c:pt>
                      <c:pt idx="1127">
                        <c:v>1123.86</c:v>
                      </c:pt>
                      <c:pt idx="1128">
                        <c:v>1124.50</c:v>
                      </c:pt>
                      <c:pt idx="1129">
                        <c:v>1125.14</c:v>
                      </c:pt>
                      <c:pt idx="1130">
                        <c:v>1125.79</c:v>
                      </c:pt>
                      <c:pt idx="1131">
                        <c:v>1126.43</c:v>
                      </c:pt>
                      <c:pt idx="1132">
                        <c:v>1127.07</c:v>
                      </c:pt>
                      <c:pt idx="1133">
                        <c:v>1127.71</c:v>
                      </c:pt>
                      <c:pt idx="1134">
                        <c:v>1128.35</c:v>
                      </c:pt>
                      <c:pt idx="1135">
                        <c:v>1129.00</c:v>
                      </c:pt>
                      <c:pt idx="1136">
                        <c:v>1129.64</c:v>
                      </c:pt>
                      <c:pt idx="1137">
                        <c:v>1130.28</c:v>
                      </c:pt>
                      <c:pt idx="1138">
                        <c:v>1130.92</c:v>
                      </c:pt>
                      <c:pt idx="1139">
                        <c:v>1131.57</c:v>
                      </c:pt>
                      <c:pt idx="1140">
                        <c:v>1132.21</c:v>
                      </c:pt>
                      <c:pt idx="1141">
                        <c:v>1132.85</c:v>
                      </c:pt>
                      <c:pt idx="1142">
                        <c:v>1133.49</c:v>
                      </c:pt>
                      <c:pt idx="1143">
                        <c:v>1134.13</c:v>
                      </c:pt>
                      <c:pt idx="1144">
                        <c:v>1134.78</c:v>
                      </c:pt>
                      <c:pt idx="1145">
                        <c:v>1135.42</c:v>
                      </c:pt>
                      <c:pt idx="1146">
                        <c:v>1136.06</c:v>
                      </c:pt>
                      <c:pt idx="1147">
                        <c:v>1136.70</c:v>
                      </c:pt>
                      <c:pt idx="1148">
                        <c:v>1137.34</c:v>
                      </c:pt>
                      <c:pt idx="1149">
                        <c:v>1137.99</c:v>
                      </c:pt>
                      <c:pt idx="1150">
                        <c:v>1138.63</c:v>
                      </c:pt>
                      <c:pt idx="1151">
                        <c:v>1139.27</c:v>
                      </c:pt>
                      <c:pt idx="1152">
                        <c:v>1139.91</c:v>
                      </c:pt>
                      <c:pt idx="1153">
                        <c:v>1140.56</c:v>
                      </c:pt>
                      <c:pt idx="1154">
                        <c:v>1141.20</c:v>
                      </c:pt>
                      <c:pt idx="1155">
                        <c:v>1141.84</c:v>
                      </c:pt>
                      <c:pt idx="1156">
                        <c:v>1142.48</c:v>
                      </c:pt>
                      <c:pt idx="1157">
                        <c:v>1143.12</c:v>
                      </c:pt>
                      <c:pt idx="1158">
                        <c:v>1143.77</c:v>
                      </c:pt>
                      <c:pt idx="1159">
                        <c:v>1144.41</c:v>
                      </c:pt>
                      <c:pt idx="1160">
                        <c:v>1145.05</c:v>
                      </c:pt>
                      <c:pt idx="1161">
                        <c:v>1145.69</c:v>
                      </c:pt>
                      <c:pt idx="1162">
                        <c:v>1146.34</c:v>
                      </c:pt>
                      <c:pt idx="1163">
                        <c:v>1146.98</c:v>
                      </c:pt>
                      <c:pt idx="1164">
                        <c:v>1147.62</c:v>
                      </c:pt>
                      <c:pt idx="1165">
                        <c:v>1148.26</c:v>
                      </c:pt>
                      <c:pt idx="1166">
                        <c:v>1148.90</c:v>
                      </c:pt>
                      <c:pt idx="1167">
                        <c:v>1149.55</c:v>
                      </c:pt>
                      <c:pt idx="1168">
                        <c:v>1150.19</c:v>
                      </c:pt>
                      <c:pt idx="1169">
                        <c:v>1150.83</c:v>
                      </c:pt>
                      <c:pt idx="1170">
                        <c:v>1151.47</c:v>
                      </c:pt>
                      <c:pt idx="1171">
                        <c:v>1152.12</c:v>
                      </c:pt>
                      <c:pt idx="1172">
                        <c:v>1152.76</c:v>
                      </c:pt>
                      <c:pt idx="1173">
                        <c:v>1153.40</c:v>
                      </c:pt>
                      <c:pt idx="1174">
                        <c:v>1154.04</c:v>
                      </c:pt>
                      <c:pt idx="1175">
                        <c:v>1154.68</c:v>
                      </c:pt>
                      <c:pt idx="1176">
                        <c:v>1155.33</c:v>
                      </c:pt>
                      <c:pt idx="1177">
                        <c:v>1155.97</c:v>
                      </c:pt>
                      <c:pt idx="1178">
                        <c:v>1156.61</c:v>
                      </c:pt>
                      <c:pt idx="1179">
                        <c:v>1157.25</c:v>
                      </c:pt>
                      <c:pt idx="1180">
                        <c:v>1157.90</c:v>
                      </c:pt>
                      <c:pt idx="1181">
                        <c:v>1158.54</c:v>
                      </c:pt>
                      <c:pt idx="1182">
                        <c:v>1159.18</c:v>
                      </c:pt>
                      <c:pt idx="1183">
                        <c:v>1159.82</c:v>
                      </c:pt>
                      <c:pt idx="1184">
                        <c:v>1160.46</c:v>
                      </c:pt>
                      <c:pt idx="1185">
                        <c:v>1161.11</c:v>
                      </c:pt>
                      <c:pt idx="1186">
                        <c:v>1161.75</c:v>
                      </c:pt>
                      <c:pt idx="1187">
                        <c:v>1162.39</c:v>
                      </c:pt>
                      <c:pt idx="1188">
                        <c:v>1163.03</c:v>
                      </c:pt>
                      <c:pt idx="1189">
                        <c:v>1163.68</c:v>
                      </c:pt>
                      <c:pt idx="1190">
                        <c:v>1164.32</c:v>
                      </c:pt>
                      <c:pt idx="1191">
                        <c:v>1164.96</c:v>
                      </c:pt>
                      <c:pt idx="1192">
                        <c:v>1165.60</c:v>
                      </c:pt>
                      <c:pt idx="1193">
                        <c:v>1166.24</c:v>
                      </c:pt>
                      <c:pt idx="1194">
                        <c:v>1166.89</c:v>
                      </c:pt>
                      <c:pt idx="1195">
                        <c:v>1167.53</c:v>
                      </c:pt>
                      <c:pt idx="1196">
                        <c:v>1168.17</c:v>
                      </c:pt>
                      <c:pt idx="1197">
                        <c:v>1168.81</c:v>
                      </c:pt>
                      <c:pt idx="1198">
                        <c:v>1169.46</c:v>
                      </c:pt>
                      <c:pt idx="1199">
                        <c:v>1170.10</c:v>
                      </c:pt>
                      <c:pt idx="1200">
                        <c:v>1170.74</c:v>
                      </c:pt>
                      <c:pt idx="1201">
                        <c:v>1171.38</c:v>
                      </c:pt>
                      <c:pt idx="1202">
                        <c:v>1172.02</c:v>
                      </c:pt>
                      <c:pt idx="1203">
                        <c:v>1172.67</c:v>
                      </c:pt>
                      <c:pt idx="1204">
                        <c:v>1173.31</c:v>
                      </c:pt>
                      <c:pt idx="1205">
                        <c:v>1173.95</c:v>
                      </c:pt>
                      <c:pt idx="1206">
                        <c:v>1174.59</c:v>
                      </c:pt>
                      <c:pt idx="1207">
                        <c:v>1175.24</c:v>
                      </c:pt>
                      <c:pt idx="1208">
                        <c:v>1175.88</c:v>
                      </c:pt>
                      <c:pt idx="1209">
                        <c:v>1176.52</c:v>
                      </c:pt>
                      <c:pt idx="1210">
                        <c:v>1177.16</c:v>
                      </c:pt>
                      <c:pt idx="1211">
                        <c:v>1177.80</c:v>
                      </c:pt>
                      <c:pt idx="1212">
                        <c:v>1178.45</c:v>
                      </c:pt>
                      <c:pt idx="1213">
                        <c:v>1179.09</c:v>
                      </c:pt>
                      <c:pt idx="1214">
                        <c:v>1179.73</c:v>
                      </c:pt>
                      <c:pt idx="1215">
                        <c:v>1180.37</c:v>
                      </c:pt>
                      <c:pt idx="1216">
                        <c:v>1181.01</c:v>
                      </c:pt>
                      <c:pt idx="1217">
                        <c:v>1181.66</c:v>
                      </c:pt>
                      <c:pt idx="1218">
                        <c:v>1182.30</c:v>
                      </c:pt>
                      <c:pt idx="1219">
                        <c:v>1182.94</c:v>
                      </c:pt>
                      <c:pt idx="1220">
                        <c:v>1183.58</c:v>
                      </c:pt>
                      <c:pt idx="1221">
                        <c:v>1184.23</c:v>
                      </c:pt>
                      <c:pt idx="1222">
                        <c:v>1184.87</c:v>
                      </c:pt>
                      <c:pt idx="1223">
                        <c:v>1185.51</c:v>
                      </c:pt>
                      <c:pt idx="1224">
                        <c:v>1186.15</c:v>
                      </c:pt>
                      <c:pt idx="1225">
                        <c:v>1186.79</c:v>
                      </c:pt>
                      <c:pt idx="1226">
                        <c:v>1187.44</c:v>
                      </c:pt>
                      <c:pt idx="1227">
                        <c:v>1188.08</c:v>
                      </c:pt>
                      <c:pt idx="1228">
                        <c:v>1188.72</c:v>
                      </c:pt>
                      <c:pt idx="1229">
                        <c:v>1189.36</c:v>
                      </c:pt>
                      <c:pt idx="1230">
                        <c:v>1190.01</c:v>
                      </c:pt>
                      <c:pt idx="1231">
                        <c:v>1190.65</c:v>
                      </c:pt>
                      <c:pt idx="1232">
                        <c:v>1191.29</c:v>
                      </c:pt>
                      <c:pt idx="1233">
                        <c:v>1191.93</c:v>
                      </c:pt>
                      <c:pt idx="1234">
                        <c:v>1192.57</c:v>
                      </c:pt>
                      <c:pt idx="1235">
                        <c:v>1193.22</c:v>
                      </c:pt>
                      <c:pt idx="1236">
                        <c:v>1193.86</c:v>
                      </c:pt>
                      <c:pt idx="1237">
                        <c:v>1194.50</c:v>
                      </c:pt>
                      <c:pt idx="1238">
                        <c:v>1195.14</c:v>
                      </c:pt>
                      <c:pt idx="1239">
                        <c:v>1195.79</c:v>
                      </c:pt>
                      <c:pt idx="1240">
                        <c:v>1196.43</c:v>
                      </c:pt>
                      <c:pt idx="1241">
                        <c:v>1197.07</c:v>
                      </c:pt>
                      <c:pt idx="1242">
                        <c:v>1197.71</c:v>
                      </c:pt>
                      <c:pt idx="1243">
                        <c:v>1198.35</c:v>
                      </c:pt>
                      <c:pt idx="1244">
                        <c:v>1199.00</c:v>
                      </c:pt>
                      <c:pt idx="1245">
                        <c:v>1199.64</c:v>
                      </c:pt>
                      <c:pt idx="1246">
                        <c:v>1200.28</c:v>
                      </c:pt>
                      <c:pt idx="1247">
                        <c:v>1200.92</c:v>
                      </c:pt>
                      <c:pt idx="1248">
                        <c:v>1201.57</c:v>
                      </c:pt>
                      <c:pt idx="1249">
                        <c:v>1202.21</c:v>
                      </c:pt>
                      <c:pt idx="1250">
                        <c:v>1202.85</c:v>
                      </c:pt>
                      <c:pt idx="1251">
                        <c:v>1203.49</c:v>
                      </c:pt>
                      <c:pt idx="1252">
                        <c:v>1204.13</c:v>
                      </c:pt>
                      <c:pt idx="1253">
                        <c:v>1204.78</c:v>
                      </c:pt>
                      <c:pt idx="1254">
                        <c:v>1205.42</c:v>
                      </c:pt>
                      <c:pt idx="1255">
                        <c:v>1206.06</c:v>
                      </c:pt>
                      <c:pt idx="1256">
                        <c:v>1206.70</c:v>
                      </c:pt>
                      <c:pt idx="1257">
                        <c:v>1207.35</c:v>
                      </c:pt>
                      <c:pt idx="1258">
                        <c:v>1207.99</c:v>
                      </c:pt>
                      <c:pt idx="1259">
                        <c:v>1208.63</c:v>
                      </c:pt>
                      <c:pt idx="1260">
                        <c:v>1209.27</c:v>
                      </c:pt>
                      <c:pt idx="1261">
                        <c:v>1209.91</c:v>
                      </c:pt>
                      <c:pt idx="1262">
                        <c:v>1210.56</c:v>
                      </c:pt>
                      <c:pt idx="1263">
                        <c:v>1211.20</c:v>
                      </c:pt>
                      <c:pt idx="1264">
                        <c:v>1211.84</c:v>
                      </c:pt>
                      <c:pt idx="1265">
                        <c:v>1212.48</c:v>
                      </c:pt>
                      <c:pt idx="1266">
                        <c:v>1213.13</c:v>
                      </c:pt>
                      <c:pt idx="1267">
                        <c:v>1213.77</c:v>
                      </c:pt>
                      <c:pt idx="1268">
                        <c:v>1214.41</c:v>
                      </c:pt>
                      <c:pt idx="1269">
                        <c:v>1215.05</c:v>
                      </c:pt>
                      <c:pt idx="1270">
                        <c:v>1215.69</c:v>
                      </c:pt>
                      <c:pt idx="1271">
                        <c:v>1216.34</c:v>
                      </c:pt>
                      <c:pt idx="1272">
                        <c:v>1216.98</c:v>
                      </c:pt>
                      <c:pt idx="1273">
                        <c:v>1217.62</c:v>
                      </c:pt>
                      <c:pt idx="1274">
                        <c:v>1218.26</c:v>
                      </c:pt>
                      <c:pt idx="1275">
                        <c:v>1218.90</c:v>
                      </c:pt>
                      <c:pt idx="1276">
                        <c:v>1219.55</c:v>
                      </c:pt>
                      <c:pt idx="1277">
                        <c:v>1220.19</c:v>
                      </c:pt>
                      <c:pt idx="1278">
                        <c:v>1220.83</c:v>
                      </c:pt>
                      <c:pt idx="1279">
                        <c:v>1221.47</c:v>
                      </c:pt>
                      <c:pt idx="1280">
                        <c:v>1222.12</c:v>
                      </c:pt>
                      <c:pt idx="1281">
                        <c:v>1222.76</c:v>
                      </c:pt>
                      <c:pt idx="1282">
                        <c:v>1223.40</c:v>
                      </c:pt>
                      <c:pt idx="1283">
                        <c:v>1224.04</c:v>
                      </c:pt>
                      <c:pt idx="1284">
                        <c:v>1224.68</c:v>
                      </c:pt>
                      <c:pt idx="1285">
                        <c:v>1225.33</c:v>
                      </c:pt>
                      <c:pt idx="1286">
                        <c:v>1225.97</c:v>
                      </c:pt>
                      <c:pt idx="1287">
                        <c:v>1226.61</c:v>
                      </c:pt>
                      <c:pt idx="1288">
                        <c:v>1227.25</c:v>
                      </c:pt>
                      <c:pt idx="1289">
                        <c:v>1227.90</c:v>
                      </c:pt>
                      <c:pt idx="1290">
                        <c:v>1228.54</c:v>
                      </c:pt>
                      <c:pt idx="1291">
                        <c:v>1229.18</c:v>
                      </c:pt>
                      <c:pt idx="1292">
                        <c:v>1229.82</c:v>
                      </c:pt>
                      <c:pt idx="1293">
                        <c:v>1230.46</c:v>
                      </c:pt>
                      <c:pt idx="1294">
                        <c:v>1231.11</c:v>
                      </c:pt>
                      <c:pt idx="1295">
                        <c:v>1231.75</c:v>
                      </c:pt>
                      <c:pt idx="1296">
                        <c:v>1232.39</c:v>
                      </c:pt>
                      <c:pt idx="1297">
                        <c:v>1233.03</c:v>
                      </c:pt>
                      <c:pt idx="1298">
                        <c:v>1233.68</c:v>
                      </c:pt>
                      <c:pt idx="1299">
                        <c:v>1234.32</c:v>
                      </c:pt>
                      <c:pt idx="1300">
                        <c:v>1234.96</c:v>
                      </c:pt>
                      <c:pt idx="1301">
                        <c:v>1235.60</c:v>
                      </c:pt>
                      <c:pt idx="1302">
                        <c:v>1236.24</c:v>
                      </c:pt>
                      <c:pt idx="1303">
                        <c:v>1236.89</c:v>
                      </c:pt>
                      <c:pt idx="1304">
                        <c:v>1237.53</c:v>
                      </c:pt>
                      <c:pt idx="1305">
                        <c:v>1238.17</c:v>
                      </c:pt>
                      <c:pt idx="1306">
                        <c:v>1238.81</c:v>
                      </c:pt>
                      <c:pt idx="1307">
                        <c:v>1239.46</c:v>
                      </c:pt>
                      <c:pt idx="1308">
                        <c:v>1240.10</c:v>
                      </c:pt>
                      <c:pt idx="1309">
                        <c:v>1240.74</c:v>
                      </c:pt>
                      <c:pt idx="1310">
                        <c:v>1241.38</c:v>
                      </c:pt>
                      <c:pt idx="1311">
                        <c:v>1242.02</c:v>
                      </c:pt>
                      <c:pt idx="1312">
                        <c:v>1242.67</c:v>
                      </c:pt>
                      <c:pt idx="1313">
                        <c:v>1243.31</c:v>
                      </c:pt>
                      <c:pt idx="1314">
                        <c:v>1243.95</c:v>
                      </c:pt>
                      <c:pt idx="1315">
                        <c:v>1244.59</c:v>
                      </c:pt>
                      <c:pt idx="1316">
                        <c:v>1245.24</c:v>
                      </c:pt>
                      <c:pt idx="1317">
                        <c:v>1245.88</c:v>
                      </c:pt>
                      <c:pt idx="1318">
                        <c:v>1246.52</c:v>
                      </c:pt>
                      <c:pt idx="1319">
                        <c:v>1247.16</c:v>
                      </c:pt>
                      <c:pt idx="1320">
                        <c:v>1247.80</c:v>
                      </c:pt>
                      <c:pt idx="1321">
                        <c:v>1248.45</c:v>
                      </c:pt>
                      <c:pt idx="1322">
                        <c:v>1249.09</c:v>
                      </c:pt>
                      <c:pt idx="1323">
                        <c:v>1249.73</c:v>
                      </c:pt>
                      <c:pt idx="1324">
                        <c:v>1250.37</c:v>
                      </c:pt>
                      <c:pt idx="1325">
                        <c:v>1251.02</c:v>
                      </c:pt>
                      <c:pt idx="1326">
                        <c:v>1251.66</c:v>
                      </c:pt>
                      <c:pt idx="1327">
                        <c:v>1252.30</c:v>
                      </c:pt>
                      <c:pt idx="1328">
                        <c:v>1252.94</c:v>
                      </c:pt>
                      <c:pt idx="1329">
                        <c:v>1253.58</c:v>
                      </c:pt>
                      <c:pt idx="1330">
                        <c:v>1254.23</c:v>
                      </c:pt>
                      <c:pt idx="1331">
                        <c:v>1254.87</c:v>
                      </c:pt>
                      <c:pt idx="1332">
                        <c:v>1255.51</c:v>
                      </c:pt>
                      <c:pt idx="1333">
                        <c:v>1256.15</c:v>
                      </c:pt>
                      <c:pt idx="1334">
                        <c:v>1256.80</c:v>
                      </c:pt>
                      <c:pt idx="1335">
                        <c:v>1257.44</c:v>
                      </c:pt>
                      <c:pt idx="1336">
                        <c:v>1258.08</c:v>
                      </c:pt>
                      <c:pt idx="1337">
                        <c:v>1258.72</c:v>
                      </c:pt>
                      <c:pt idx="1338">
                        <c:v>1259.36</c:v>
                      </c:pt>
                      <c:pt idx="1339">
                        <c:v>1260.01</c:v>
                      </c:pt>
                      <c:pt idx="1340">
                        <c:v>1260.65</c:v>
                      </c:pt>
                      <c:pt idx="1341">
                        <c:v>1261.29</c:v>
                      </c:pt>
                      <c:pt idx="1342">
                        <c:v>1261.93</c:v>
                      </c:pt>
                      <c:pt idx="1343">
                        <c:v>1262.57</c:v>
                      </c:pt>
                      <c:pt idx="1344">
                        <c:v>1263.22</c:v>
                      </c:pt>
                      <c:pt idx="1345">
                        <c:v>1263.86</c:v>
                      </c:pt>
                      <c:pt idx="1346">
                        <c:v>1264.50</c:v>
                      </c:pt>
                      <c:pt idx="1347">
                        <c:v>1265.14</c:v>
                      </c:pt>
                      <c:pt idx="1348">
                        <c:v>1265.79</c:v>
                      </c:pt>
                      <c:pt idx="1349">
                        <c:v>1266.43</c:v>
                      </c:pt>
                      <c:pt idx="1350">
                        <c:v>1267.07</c:v>
                      </c:pt>
                      <c:pt idx="1351">
                        <c:v>1267.71</c:v>
                      </c:pt>
                      <c:pt idx="1352">
                        <c:v>1268.35</c:v>
                      </c:pt>
                      <c:pt idx="1353">
                        <c:v>1269.00</c:v>
                      </c:pt>
                      <c:pt idx="1354">
                        <c:v>1269.64</c:v>
                      </c:pt>
                      <c:pt idx="1355">
                        <c:v>1270.28</c:v>
                      </c:pt>
                      <c:pt idx="1356">
                        <c:v>1270.92</c:v>
                      </c:pt>
                      <c:pt idx="1357">
                        <c:v>1271.57</c:v>
                      </c:pt>
                      <c:pt idx="1358">
                        <c:v>1272.21</c:v>
                      </c:pt>
                      <c:pt idx="1359">
                        <c:v>1272.85</c:v>
                      </c:pt>
                      <c:pt idx="1360">
                        <c:v>1273.49</c:v>
                      </c:pt>
                      <c:pt idx="1361">
                        <c:v>1274.13</c:v>
                      </c:pt>
                      <c:pt idx="1362">
                        <c:v>1274.78</c:v>
                      </c:pt>
                      <c:pt idx="1363">
                        <c:v>1275.42</c:v>
                      </c:pt>
                      <c:pt idx="1364">
                        <c:v>1276.06</c:v>
                      </c:pt>
                      <c:pt idx="1365">
                        <c:v>1276.70</c:v>
                      </c:pt>
                      <c:pt idx="1366">
                        <c:v>1277.35</c:v>
                      </c:pt>
                      <c:pt idx="1367">
                        <c:v>1277.99</c:v>
                      </c:pt>
                      <c:pt idx="1368">
                        <c:v>1278.63</c:v>
                      </c:pt>
                      <c:pt idx="1369">
                        <c:v>1279.27</c:v>
                      </c:pt>
                      <c:pt idx="1370">
                        <c:v>1279.91</c:v>
                      </c:pt>
                      <c:pt idx="1371">
                        <c:v>1280.56</c:v>
                      </c:pt>
                      <c:pt idx="1372">
                        <c:v>1281.20</c:v>
                      </c:pt>
                      <c:pt idx="1373">
                        <c:v>1281.84</c:v>
                      </c:pt>
                      <c:pt idx="1374">
                        <c:v>1282.48</c:v>
                      </c:pt>
                      <c:pt idx="1375">
                        <c:v>1283.13</c:v>
                      </c:pt>
                      <c:pt idx="1376">
                        <c:v>1283.77</c:v>
                      </c:pt>
                      <c:pt idx="1377">
                        <c:v>1284.41</c:v>
                      </c:pt>
                      <c:pt idx="1378">
                        <c:v>1285.05</c:v>
                      </c:pt>
                      <c:pt idx="1379">
                        <c:v>1285.69</c:v>
                      </c:pt>
                      <c:pt idx="1380">
                        <c:v>1286.34</c:v>
                      </c:pt>
                      <c:pt idx="1381">
                        <c:v>1286.98</c:v>
                      </c:pt>
                      <c:pt idx="1382">
                        <c:v>1287.62</c:v>
                      </c:pt>
                      <c:pt idx="1383">
                        <c:v>1288.26</c:v>
                      </c:pt>
                      <c:pt idx="1384">
                        <c:v>1288.91</c:v>
                      </c:pt>
                      <c:pt idx="1385">
                        <c:v>1289.55</c:v>
                      </c:pt>
                      <c:pt idx="1386">
                        <c:v>1290.19</c:v>
                      </c:pt>
                      <c:pt idx="1387">
                        <c:v>1290.83</c:v>
                      </c:pt>
                      <c:pt idx="1388">
                        <c:v>1291.47</c:v>
                      </c:pt>
                      <c:pt idx="1389">
                        <c:v>1292.12</c:v>
                      </c:pt>
                      <c:pt idx="1390">
                        <c:v>1292.76</c:v>
                      </c:pt>
                      <c:pt idx="1391">
                        <c:v>1293.40</c:v>
                      </c:pt>
                      <c:pt idx="1392">
                        <c:v>1294.04</c:v>
                      </c:pt>
                      <c:pt idx="1393">
                        <c:v>1294.69</c:v>
                      </c:pt>
                      <c:pt idx="1394">
                        <c:v>1295.33</c:v>
                      </c:pt>
                      <c:pt idx="1395">
                        <c:v>1295.97</c:v>
                      </c:pt>
                      <c:pt idx="1396">
                        <c:v>1296.61</c:v>
                      </c:pt>
                      <c:pt idx="1397">
                        <c:v>1297.25</c:v>
                      </c:pt>
                      <c:pt idx="1398">
                        <c:v>1297.90</c:v>
                      </c:pt>
                      <c:pt idx="1399">
                        <c:v>1298.54</c:v>
                      </c:pt>
                      <c:pt idx="1400">
                        <c:v>1299.18</c:v>
                      </c:pt>
                      <c:pt idx="1401">
                        <c:v>1299.82</c:v>
                      </c:pt>
                      <c:pt idx="1402">
                        <c:v>1300.46</c:v>
                      </c:pt>
                      <c:pt idx="1403">
                        <c:v>1301.11</c:v>
                      </c:pt>
                      <c:pt idx="1404">
                        <c:v>1301.75</c:v>
                      </c:pt>
                      <c:pt idx="1405">
                        <c:v>1302.39</c:v>
                      </c:pt>
                      <c:pt idx="1406">
                        <c:v>1303.03</c:v>
                      </c:pt>
                      <c:pt idx="1407">
                        <c:v>1303.68</c:v>
                      </c:pt>
                      <c:pt idx="1408">
                        <c:v>1304.32</c:v>
                      </c:pt>
                      <c:pt idx="1409">
                        <c:v>1304.96</c:v>
                      </c:pt>
                      <c:pt idx="1410">
                        <c:v>1305.60</c:v>
                      </c:pt>
                      <c:pt idx="1411">
                        <c:v>1306.24</c:v>
                      </c:pt>
                      <c:pt idx="1412">
                        <c:v>1306.89</c:v>
                      </c:pt>
                      <c:pt idx="1413">
                        <c:v>1307.53</c:v>
                      </c:pt>
                      <c:pt idx="1414">
                        <c:v>1308.17</c:v>
                      </c:pt>
                      <c:pt idx="1415">
                        <c:v>1308.81</c:v>
                      </c:pt>
                      <c:pt idx="1416">
                        <c:v>1309.46</c:v>
                      </c:pt>
                      <c:pt idx="1417">
                        <c:v>1310.10</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1317.80</c:v>
                      </c:pt>
                      <c:pt idx="1430">
                        <c:v>1318.45</c:v>
                      </c:pt>
                      <c:pt idx="1431">
                        <c:v>1319.09</c:v>
                      </c:pt>
                      <c:pt idx="1432">
                        <c:v>1319.73</c:v>
                      </c:pt>
                      <c:pt idx="1433">
                        <c:v>1320.37</c:v>
                      </c:pt>
                      <c:pt idx="1434">
                        <c:v>1321.02</c:v>
                      </c:pt>
                      <c:pt idx="1435">
                        <c:v>1321.66</c:v>
                      </c:pt>
                      <c:pt idx="1436">
                        <c:v>1322.30</c:v>
                      </c:pt>
                      <c:pt idx="1437">
                        <c:v>1322.94</c:v>
                      </c:pt>
                      <c:pt idx="1438">
                        <c:v>1323.58</c:v>
                      </c:pt>
                      <c:pt idx="1439">
                        <c:v>1324.23</c:v>
                      </c:pt>
                      <c:pt idx="1440">
                        <c:v>1324.87</c:v>
                      </c:pt>
                      <c:pt idx="1441">
                        <c:v>1325.51</c:v>
                      </c:pt>
                      <c:pt idx="1442">
                        <c:v>1326.15</c:v>
                      </c:pt>
                      <c:pt idx="1443">
                        <c:v>1326.80</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1334.50</c:v>
                      </c:pt>
                      <c:pt idx="1456">
                        <c:v>1335.14</c:v>
                      </c:pt>
                      <c:pt idx="1457">
                        <c:v>1335.79</c:v>
                      </c:pt>
                      <c:pt idx="1458">
                        <c:v>1336.43</c:v>
                      </c:pt>
                      <c:pt idx="1459">
                        <c:v>1337.07</c:v>
                      </c:pt>
                      <c:pt idx="1460">
                        <c:v>1337.71</c:v>
                      </c:pt>
                      <c:pt idx="1461">
                        <c:v>1338.36</c:v>
                      </c:pt>
                      <c:pt idx="1462">
                        <c:v>1339.00</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1346.70</c:v>
                      </c:pt>
                      <c:pt idx="1475">
                        <c:v>1347.35</c:v>
                      </c:pt>
                      <c:pt idx="1476">
                        <c:v>1347.99</c:v>
                      </c:pt>
                      <c:pt idx="1477">
                        <c:v>1348.63</c:v>
                      </c:pt>
                      <c:pt idx="1478">
                        <c:v>1349.27</c:v>
                      </c:pt>
                      <c:pt idx="1479">
                        <c:v>1349.91</c:v>
                      </c:pt>
                      <c:pt idx="1480">
                        <c:v>1350.56</c:v>
                      </c:pt>
                      <c:pt idx="1481">
                        <c:v>1351.20</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1363.40</c:v>
                      </c:pt>
                      <c:pt idx="1501">
                        <c:v>1364.04</c:v>
                      </c:pt>
                      <c:pt idx="1502">
                        <c:v>1364.69</c:v>
                      </c:pt>
                      <c:pt idx="1503">
                        <c:v>1365.33</c:v>
                      </c:pt>
                      <c:pt idx="1504">
                        <c:v>1365.97</c:v>
                      </c:pt>
                      <c:pt idx="1505">
                        <c:v>1366.61</c:v>
                      </c:pt>
                      <c:pt idx="1506">
                        <c:v>1367.25</c:v>
                      </c:pt>
                      <c:pt idx="1507">
                        <c:v>1367.90</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1375.60</c:v>
                      </c:pt>
                      <c:pt idx="1520">
                        <c:v>1376.25</c:v>
                      </c:pt>
                      <c:pt idx="1521">
                        <c:v>1376.89</c:v>
                      </c:pt>
                      <c:pt idx="1522">
                        <c:v>1377.53</c:v>
                      </c:pt>
                      <c:pt idx="1523">
                        <c:v>1378.17</c:v>
                      </c:pt>
                      <c:pt idx="1524">
                        <c:v>1378.81</c:v>
                      </c:pt>
                      <c:pt idx="1525">
                        <c:v>1379.46</c:v>
                      </c:pt>
                      <c:pt idx="1526">
                        <c:v>1380.10</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1387.80</c:v>
                      </c:pt>
                      <c:pt idx="1539">
                        <c:v>1388.45</c:v>
                      </c:pt>
                      <c:pt idx="1540">
                        <c:v>1389.09</c:v>
                      </c:pt>
                      <c:pt idx="1541">
                        <c:v>1389.73</c:v>
                      </c:pt>
                      <c:pt idx="1542">
                        <c:v>1390.37</c:v>
                      </c:pt>
                      <c:pt idx="1543">
                        <c:v>1391.02</c:v>
                      </c:pt>
                      <c:pt idx="1544">
                        <c:v>1391.66</c:v>
                      </c:pt>
                      <c:pt idx="1545">
                        <c:v>1392.30</c:v>
                      </c:pt>
                      <c:pt idx="1546">
                        <c:v>1392.94</c:v>
                      </c:pt>
                      <c:pt idx="1547">
                        <c:v>1393.58</c:v>
                      </c:pt>
                      <c:pt idx="1548">
                        <c:v>1394.23</c:v>
                      </c:pt>
                      <c:pt idx="1549">
                        <c:v>1394.87</c:v>
                      </c:pt>
                      <c:pt idx="1550">
                        <c:v>1395.51</c:v>
                      </c:pt>
                      <c:pt idx="1551">
                        <c:v>1396.15</c:v>
                      </c:pt>
                      <c:pt idx="1552">
                        <c:v>1396.80</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1404.50</c:v>
                      </c:pt>
                      <c:pt idx="1565">
                        <c:v>1405.14</c:v>
                      </c:pt>
                      <c:pt idx="1566">
                        <c:v>1405.79</c:v>
                      </c:pt>
                      <c:pt idx="1567">
                        <c:v>1406.43</c:v>
                      </c:pt>
                      <c:pt idx="1568">
                        <c:v>1407.07</c:v>
                      </c:pt>
                      <c:pt idx="1569">
                        <c:v>1407.71</c:v>
                      </c:pt>
                      <c:pt idx="1570">
                        <c:v>1408.36</c:v>
                      </c:pt>
                      <c:pt idx="1571">
                        <c:v>1409.00</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1416.70</c:v>
                      </c:pt>
                      <c:pt idx="1584">
                        <c:v>1417.35</c:v>
                      </c:pt>
                      <c:pt idx="1585">
                        <c:v>1417.99</c:v>
                      </c:pt>
                      <c:pt idx="1586">
                        <c:v>1418.63</c:v>
                      </c:pt>
                      <c:pt idx="1587">
                        <c:v>1419.27</c:v>
                      </c:pt>
                      <c:pt idx="1588">
                        <c:v>1419.92</c:v>
                      </c:pt>
                      <c:pt idx="1589">
                        <c:v>1420.56</c:v>
                      </c:pt>
                      <c:pt idx="1590">
                        <c:v>1421.20</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1433.40</c:v>
                      </c:pt>
                      <c:pt idx="1610">
                        <c:v>1434.04</c:v>
                      </c:pt>
                      <c:pt idx="1611">
                        <c:v>1434.69</c:v>
                      </c:pt>
                      <c:pt idx="1612">
                        <c:v>1435.33</c:v>
                      </c:pt>
                      <c:pt idx="1613">
                        <c:v>1435.97</c:v>
                      </c:pt>
                      <c:pt idx="1614">
                        <c:v>1436.61</c:v>
                      </c:pt>
                      <c:pt idx="1615">
                        <c:v>1437.25</c:v>
                      </c:pt>
                      <c:pt idx="1616">
                        <c:v>1437.90</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1445.60</c:v>
                      </c:pt>
                      <c:pt idx="1629">
                        <c:v>1446.25</c:v>
                      </c:pt>
                      <c:pt idx="1630">
                        <c:v>1446.89</c:v>
                      </c:pt>
                      <c:pt idx="1631">
                        <c:v>1447.53</c:v>
                      </c:pt>
                      <c:pt idx="1632">
                        <c:v>1448.17</c:v>
                      </c:pt>
                      <c:pt idx="1633">
                        <c:v>1448.81</c:v>
                      </c:pt>
                      <c:pt idx="1634">
                        <c:v>1449.46</c:v>
                      </c:pt>
                      <c:pt idx="1635">
                        <c:v>1450.10</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1462.30</c:v>
                      </c:pt>
                      <c:pt idx="1655">
                        <c:v>1462.94</c:v>
                      </c:pt>
                      <c:pt idx="1656">
                        <c:v>1463.59</c:v>
                      </c:pt>
                      <c:pt idx="1657">
                        <c:v>1464.23</c:v>
                      </c:pt>
                      <c:pt idx="1658">
                        <c:v>1464.87</c:v>
                      </c:pt>
                      <c:pt idx="1659">
                        <c:v>1465.51</c:v>
                      </c:pt>
                      <c:pt idx="1660">
                        <c:v>1466.15</c:v>
                      </c:pt>
                      <c:pt idx="1661">
                        <c:v>1466.80</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1474.50</c:v>
                      </c:pt>
                      <c:pt idx="1674">
                        <c:v>1475.14</c:v>
                      </c:pt>
                      <c:pt idx="1675">
                        <c:v>1475.79</c:v>
                      </c:pt>
                      <c:pt idx="1676">
                        <c:v>1476.43</c:v>
                      </c:pt>
                      <c:pt idx="1677">
                        <c:v>1477.07</c:v>
                      </c:pt>
                      <c:pt idx="1678">
                        <c:v>1477.71</c:v>
                      </c:pt>
                      <c:pt idx="1679">
                        <c:v>1478.36</c:v>
                      </c:pt>
                      <c:pt idx="1680">
                        <c:v>1479.00</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1486.70</c:v>
                      </c:pt>
                      <c:pt idx="1693">
                        <c:v>1487.35</c:v>
                      </c:pt>
                      <c:pt idx="1694">
                        <c:v>1487.99</c:v>
                      </c:pt>
                      <c:pt idx="1695">
                        <c:v>1488.63</c:v>
                      </c:pt>
                      <c:pt idx="1696">
                        <c:v>1489.27</c:v>
                      </c:pt>
                      <c:pt idx="1697">
                        <c:v>1489.92</c:v>
                      </c:pt>
                      <c:pt idx="1698">
                        <c:v>1490.56</c:v>
                      </c:pt>
                      <c:pt idx="1699">
                        <c:v>1491.20</c:v>
                      </c:pt>
                      <c:pt idx="1700">
                        <c:v>1491.84</c:v>
                      </c:pt>
                      <c:pt idx="1701">
                        <c:v>1492.48</c:v>
                      </c:pt>
                      <c:pt idx="1702">
                        <c:v>1493.13</c:v>
                      </c:pt>
                      <c:pt idx="1703">
                        <c:v>1493.77</c:v>
                      </c:pt>
                      <c:pt idx="1704">
                        <c:v>1494.41</c:v>
                      </c:pt>
                      <c:pt idx="1705">
                        <c:v>1495.05</c:v>
                      </c:pt>
                      <c:pt idx="1706">
                        <c:v>1495.70</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1503.40</c:v>
                      </c:pt>
                      <c:pt idx="1719">
                        <c:v>1504.04</c:v>
                      </c:pt>
                      <c:pt idx="1720">
                        <c:v>1504.69</c:v>
                      </c:pt>
                      <c:pt idx="1721">
                        <c:v>1505.33</c:v>
                      </c:pt>
                      <c:pt idx="1722">
                        <c:v>1505.97</c:v>
                      </c:pt>
                      <c:pt idx="1723">
                        <c:v>1506.61</c:v>
                      </c:pt>
                      <c:pt idx="1724">
                        <c:v>1507.25</c:v>
                      </c:pt>
                      <c:pt idx="1725">
                        <c:v>1507.90</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1515.60</c:v>
                      </c:pt>
                      <c:pt idx="1738">
                        <c:v>1516.25</c:v>
                      </c:pt>
                      <c:pt idx="1739">
                        <c:v>1516.89</c:v>
                      </c:pt>
                      <c:pt idx="1740">
                        <c:v>1517.53</c:v>
                      </c:pt>
                      <c:pt idx="1741">
                        <c:v>1518.17</c:v>
                      </c:pt>
                      <c:pt idx="1742">
                        <c:v>1518.81</c:v>
                      </c:pt>
                      <c:pt idx="1743">
                        <c:v>1519.46</c:v>
                      </c:pt>
                      <c:pt idx="1744">
                        <c:v>1520.10</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1532.30</c:v>
                      </c:pt>
                      <c:pt idx="1764">
                        <c:v>1532.94</c:v>
                      </c:pt>
                      <c:pt idx="1765">
                        <c:v>1533.59</c:v>
                      </c:pt>
                      <c:pt idx="1766">
                        <c:v>1534.23</c:v>
                      </c:pt>
                      <c:pt idx="1767">
                        <c:v>1534.87</c:v>
                      </c:pt>
                      <c:pt idx="1768">
                        <c:v>1535.51</c:v>
                      </c:pt>
                      <c:pt idx="1769">
                        <c:v>1536.15</c:v>
                      </c:pt>
                      <c:pt idx="1770">
                        <c:v>1536.80</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1544.50</c:v>
                      </c:pt>
                      <c:pt idx="1783">
                        <c:v>1545.15</c:v>
                      </c:pt>
                      <c:pt idx="1784">
                        <c:v>1545.79</c:v>
                      </c:pt>
                      <c:pt idx="1785">
                        <c:v>1546.43</c:v>
                      </c:pt>
                      <c:pt idx="1786">
                        <c:v>1547.07</c:v>
                      </c:pt>
                      <c:pt idx="1787">
                        <c:v>1547.71</c:v>
                      </c:pt>
                      <c:pt idx="1788">
                        <c:v>1548.36</c:v>
                      </c:pt>
                      <c:pt idx="1789">
                        <c:v>1549.00</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1556.70</c:v>
                      </c:pt>
                      <c:pt idx="1802">
                        <c:v>1557.35</c:v>
                      </c:pt>
                      <c:pt idx="1803">
                        <c:v>1557.99</c:v>
                      </c:pt>
                      <c:pt idx="1804">
                        <c:v>1558.63</c:v>
                      </c:pt>
                      <c:pt idx="1805">
                        <c:v>1559.27</c:v>
                      </c:pt>
                      <c:pt idx="1806">
                        <c:v>1559.92</c:v>
                      </c:pt>
                      <c:pt idx="1807">
                        <c:v>1560.56</c:v>
                      </c:pt>
                      <c:pt idx="1808">
                        <c:v>1561.20</c:v>
                      </c:pt>
                      <c:pt idx="1809">
                        <c:v>1561.84</c:v>
                      </c:pt>
                      <c:pt idx="1810">
                        <c:v>1562.48</c:v>
                      </c:pt>
                      <c:pt idx="1811">
                        <c:v>1563.13</c:v>
                      </c:pt>
                      <c:pt idx="1812">
                        <c:v>1563.77</c:v>
                      </c:pt>
                      <c:pt idx="1813">
                        <c:v>1564.41</c:v>
                      </c:pt>
                      <c:pt idx="1814">
                        <c:v>1565.05</c:v>
                      </c:pt>
                      <c:pt idx="1815">
                        <c:v>1565.70</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1573.40</c:v>
                      </c:pt>
                      <c:pt idx="1828">
                        <c:v>1574.04</c:v>
                      </c:pt>
                      <c:pt idx="1829">
                        <c:v>1574.69</c:v>
                      </c:pt>
                      <c:pt idx="1830">
                        <c:v>1575.33</c:v>
                      </c:pt>
                      <c:pt idx="1831">
                        <c:v>1575.97</c:v>
                      </c:pt>
                      <c:pt idx="1832">
                        <c:v>1576.61</c:v>
                      </c:pt>
                      <c:pt idx="1833">
                        <c:v>1577.26</c:v>
                      </c:pt>
                      <c:pt idx="1834">
                        <c:v>1577.90</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1585.60</c:v>
                      </c:pt>
                      <c:pt idx="1847">
                        <c:v>1586.25</c:v>
                      </c:pt>
                      <c:pt idx="1848">
                        <c:v>1586.89</c:v>
                      </c:pt>
                      <c:pt idx="1849">
                        <c:v>1587.53</c:v>
                      </c:pt>
                      <c:pt idx="1850">
                        <c:v>1588.17</c:v>
                      </c:pt>
                      <c:pt idx="1851">
                        <c:v>1588.81</c:v>
                      </c:pt>
                      <c:pt idx="1852">
                        <c:v>1589.46</c:v>
                      </c:pt>
                      <c:pt idx="1853">
                        <c:v>1590.10</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1602.30</c:v>
                      </c:pt>
                      <c:pt idx="1873">
                        <c:v>1602.94</c:v>
                      </c:pt>
                      <c:pt idx="1874">
                        <c:v>1603.59</c:v>
                      </c:pt>
                      <c:pt idx="1875">
                        <c:v>1604.23</c:v>
                      </c:pt>
                      <c:pt idx="1876">
                        <c:v>1604.87</c:v>
                      </c:pt>
                      <c:pt idx="1877">
                        <c:v>1605.51</c:v>
                      </c:pt>
                      <c:pt idx="1878">
                        <c:v>1606.15</c:v>
                      </c:pt>
                      <c:pt idx="1879">
                        <c:v>1606.80</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1614.50</c:v>
                      </c:pt>
                      <c:pt idx="1892">
                        <c:v>1615.15</c:v>
                      </c:pt>
                      <c:pt idx="1893">
                        <c:v>1615.79</c:v>
                      </c:pt>
                      <c:pt idx="1894">
                        <c:v>1616.43</c:v>
                      </c:pt>
                      <c:pt idx="1895">
                        <c:v>1617.07</c:v>
                      </c:pt>
                      <c:pt idx="1896">
                        <c:v>1617.71</c:v>
                      </c:pt>
                      <c:pt idx="1897">
                        <c:v>1618.36</c:v>
                      </c:pt>
                      <c:pt idx="1898">
                        <c:v>1619.00</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1631.20</c:v>
                      </c:pt>
                      <c:pt idx="1918">
                        <c:v>1631.84</c:v>
                      </c:pt>
                      <c:pt idx="1919">
                        <c:v>1632.48</c:v>
                      </c:pt>
                      <c:pt idx="1920">
                        <c:v>1633.13</c:v>
                      </c:pt>
                      <c:pt idx="1921">
                        <c:v>1633.77</c:v>
                      </c:pt>
                      <c:pt idx="1922">
                        <c:v>1634.41</c:v>
                      </c:pt>
                      <c:pt idx="1923">
                        <c:v>1635.05</c:v>
                      </c:pt>
                      <c:pt idx="1924">
                        <c:v>1635.70</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1643.40</c:v>
                      </c:pt>
                      <c:pt idx="1937">
                        <c:v>1644.04</c:v>
                      </c:pt>
                      <c:pt idx="1938">
                        <c:v>1644.69</c:v>
                      </c:pt>
                      <c:pt idx="1939">
                        <c:v>1645.33</c:v>
                      </c:pt>
                      <c:pt idx="1940">
                        <c:v>1645.97</c:v>
                      </c:pt>
                      <c:pt idx="1941">
                        <c:v>1646.61</c:v>
                      </c:pt>
                      <c:pt idx="1942">
                        <c:v>1647.26</c:v>
                      </c:pt>
                      <c:pt idx="1943">
                        <c:v>1647.90</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1655.60</c:v>
                      </c:pt>
                      <c:pt idx="1956">
                        <c:v>1656.25</c:v>
                      </c:pt>
                      <c:pt idx="1957">
                        <c:v>1656.89</c:v>
                      </c:pt>
                      <c:pt idx="1958">
                        <c:v>1657.53</c:v>
                      </c:pt>
                      <c:pt idx="1959">
                        <c:v>1658.17</c:v>
                      </c:pt>
                      <c:pt idx="1960">
                        <c:v>1658.82</c:v>
                      </c:pt>
                      <c:pt idx="1961">
                        <c:v>1659.46</c:v>
                      </c:pt>
                      <c:pt idx="1962">
                        <c:v>1660.10</c:v>
                      </c:pt>
                      <c:pt idx="1963">
                        <c:v>1660.74</c:v>
                      </c:pt>
                      <c:pt idx="1964">
                        <c:v>1661.38</c:v>
                      </c:pt>
                      <c:pt idx="1965">
                        <c:v>1662.03</c:v>
                      </c:pt>
                      <c:pt idx="1966">
                        <c:v>1662.67</c:v>
                      </c:pt>
                      <c:pt idx="1967">
                        <c:v>1663.31</c:v>
                      </c:pt>
                      <c:pt idx="1968">
                        <c:v>1663.95</c:v>
                      </c:pt>
                      <c:pt idx="1969">
                        <c:v>1664.60</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1672.30</c:v>
                      </c:pt>
                      <c:pt idx="1982">
                        <c:v>1672.94</c:v>
                      </c:pt>
                      <c:pt idx="1983">
                        <c:v>1673.59</c:v>
                      </c:pt>
                      <c:pt idx="1984">
                        <c:v>1674.23</c:v>
                      </c:pt>
                      <c:pt idx="1985">
                        <c:v>1674.87</c:v>
                      </c:pt>
                      <c:pt idx="1986">
                        <c:v>1675.51</c:v>
                      </c:pt>
                      <c:pt idx="1987">
                        <c:v>1676.15</c:v>
                      </c:pt>
                      <c:pt idx="1988">
                        <c:v>1676.80</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1684.50</c:v>
                      </c:pt>
                      <c:pt idx="2001">
                        <c:v>1685.15</c:v>
                      </c:pt>
                      <c:pt idx="2002">
                        <c:v>1685.79</c:v>
                      </c:pt>
                      <c:pt idx="2003">
                        <c:v>1686.43</c:v>
                      </c:pt>
                      <c:pt idx="2004">
                        <c:v>1687.07</c:v>
                      </c:pt>
                      <c:pt idx="2005">
                        <c:v>1687.71</c:v>
                      </c:pt>
                      <c:pt idx="2006">
                        <c:v>1688.36</c:v>
                      </c:pt>
                      <c:pt idx="2007">
                        <c:v>1689.00</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1701.20</c:v>
                      </c:pt>
                      <c:pt idx="2027">
                        <c:v>1701.84</c:v>
                      </c:pt>
                      <c:pt idx="2028">
                        <c:v>1702.49</c:v>
                      </c:pt>
                      <c:pt idx="2029">
                        <c:v>1703.13</c:v>
                      </c:pt>
                      <c:pt idx="2030">
                        <c:v>1703.77</c:v>
                      </c:pt>
                      <c:pt idx="2031">
                        <c:v>1704.41</c:v>
                      </c:pt>
                      <c:pt idx="2032">
                        <c:v>1705.05</c:v>
                      </c:pt>
                      <c:pt idx="2033">
                        <c:v>1705.70</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1713.40</c:v>
                      </c:pt>
                      <c:pt idx="2046">
                        <c:v>1714.04</c:v>
                      </c:pt>
                      <c:pt idx="2047">
                        <c:v>1714.69</c:v>
                      </c:pt>
                      <c:pt idx="2048">
                        <c:v>1715.33</c:v>
                      </c:pt>
                      <c:pt idx="2049">
                        <c:v>1715.97</c:v>
                      </c:pt>
                      <c:pt idx="2050">
                        <c:v>1716.61</c:v>
                      </c:pt>
                      <c:pt idx="2051">
                        <c:v>1717.26</c:v>
                      </c:pt>
                      <c:pt idx="2052">
                        <c:v>1717.90</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1725.60</c:v>
                      </c:pt>
                      <c:pt idx="2065">
                        <c:v>1726.25</c:v>
                      </c:pt>
                      <c:pt idx="2066">
                        <c:v>1726.89</c:v>
                      </c:pt>
                      <c:pt idx="2067">
                        <c:v>1727.53</c:v>
                      </c:pt>
                      <c:pt idx="2068">
                        <c:v>1728.17</c:v>
                      </c:pt>
                      <c:pt idx="2069">
                        <c:v>1728.82</c:v>
                      </c:pt>
                      <c:pt idx="2070">
                        <c:v>1729.46</c:v>
                      </c:pt>
                      <c:pt idx="2071">
                        <c:v>1730.10</c:v>
                      </c:pt>
                      <c:pt idx="2072">
                        <c:v>1730.74</c:v>
                      </c:pt>
                      <c:pt idx="2073">
                        <c:v>1731.38</c:v>
                      </c:pt>
                      <c:pt idx="2074">
                        <c:v>1732.03</c:v>
                      </c:pt>
                      <c:pt idx="2075">
                        <c:v>1732.67</c:v>
                      </c:pt>
                      <c:pt idx="2076">
                        <c:v>1733.31</c:v>
                      </c:pt>
                      <c:pt idx="2077">
                        <c:v>1733.95</c:v>
                      </c:pt>
                      <c:pt idx="2078">
                        <c:v>1734.60</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1742.30</c:v>
                      </c:pt>
                      <c:pt idx="2091">
                        <c:v>1742.94</c:v>
                      </c:pt>
                      <c:pt idx="2092">
                        <c:v>1743.59</c:v>
                      </c:pt>
                      <c:pt idx="2093">
                        <c:v>1744.23</c:v>
                      </c:pt>
                      <c:pt idx="2094">
                        <c:v>1744.87</c:v>
                      </c:pt>
                      <c:pt idx="2095">
                        <c:v>1745.51</c:v>
                      </c:pt>
                      <c:pt idx="2096">
                        <c:v>1746.16</c:v>
                      </c:pt>
                      <c:pt idx="2097">
                        <c:v>1746.80</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1754.50</c:v>
                      </c:pt>
                      <c:pt idx="2110">
                        <c:v>1755.15</c:v>
                      </c:pt>
                      <c:pt idx="2111">
                        <c:v>1755.79</c:v>
                      </c:pt>
                      <c:pt idx="2112">
                        <c:v>1756.43</c:v>
                      </c:pt>
                      <c:pt idx="2113">
                        <c:v>1757.07</c:v>
                      </c:pt>
                      <c:pt idx="2114">
                        <c:v>1757.71</c:v>
                      </c:pt>
                      <c:pt idx="2115">
                        <c:v>1758.36</c:v>
                      </c:pt>
                      <c:pt idx="2116">
                        <c:v>1759.00</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1771.20</c:v>
                      </c:pt>
                      <c:pt idx="2136">
                        <c:v>1771.84</c:v>
                      </c:pt>
                      <c:pt idx="2137">
                        <c:v>1772.49</c:v>
                      </c:pt>
                      <c:pt idx="2138">
                        <c:v>1773.13</c:v>
                      </c:pt>
                      <c:pt idx="2139">
                        <c:v>1773.77</c:v>
                      </c:pt>
                      <c:pt idx="2140">
                        <c:v>1774.41</c:v>
                      </c:pt>
                      <c:pt idx="2141">
                        <c:v>1775.05</c:v>
                      </c:pt>
                      <c:pt idx="2142">
                        <c:v>1775.70</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1783.40</c:v>
                      </c:pt>
                      <c:pt idx="2155">
                        <c:v>1784.05</c:v>
                      </c:pt>
                      <c:pt idx="2156">
                        <c:v>1784.69</c:v>
                      </c:pt>
                      <c:pt idx="2157">
                        <c:v>1785.33</c:v>
                      </c:pt>
                      <c:pt idx="2158">
                        <c:v>1785.97</c:v>
                      </c:pt>
                      <c:pt idx="2159">
                        <c:v>1786.61</c:v>
                      </c:pt>
                      <c:pt idx="2160">
                        <c:v>1787.26</c:v>
                      </c:pt>
                      <c:pt idx="2161">
                        <c:v>1787.90</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1795.60</c:v>
                      </c:pt>
                      <c:pt idx="2174">
                        <c:v>1796.25</c:v>
                      </c:pt>
                      <c:pt idx="2175">
                        <c:v>1796.89</c:v>
                      </c:pt>
                      <c:pt idx="2176">
                        <c:v>1797.53</c:v>
                      </c:pt>
                      <c:pt idx="2177">
                        <c:v>1798.17</c:v>
                      </c:pt>
                      <c:pt idx="2178">
                        <c:v>1798.82</c:v>
                      </c:pt>
                      <c:pt idx="2179">
                        <c:v>1799.46</c:v>
                      </c:pt>
                      <c:pt idx="2180">
                        <c:v>1800.10</c:v>
                      </c:pt>
                      <c:pt idx="2181">
                        <c:v>1800.74</c:v>
                      </c:pt>
                      <c:pt idx="2182">
                        <c:v>1801.38</c:v>
                      </c:pt>
                      <c:pt idx="2183">
                        <c:v>1802.03</c:v>
                      </c:pt>
                      <c:pt idx="2184">
                        <c:v>1802.67</c:v>
                      </c:pt>
                      <c:pt idx="2185">
                        <c:v>1803.31</c:v>
                      </c:pt>
                      <c:pt idx="2186">
                        <c:v>1803.95</c:v>
                      </c:pt>
                      <c:pt idx="2187">
                        <c:v>1804.60</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1812.30</c:v>
                      </c:pt>
                      <c:pt idx="2200">
                        <c:v>1812.94</c:v>
                      </c:pt>
                      <c:pt idx="2201">
                        <c:v>1813.59</c:v>
                      </c:pt>
                      <c:pt idx="2202">
                        <c:v>1814.23</c:v>
                      </c:pt>
                      <c:pt idx="2203">
                        <c:v>1814.87</c:v>
                      </c:pt>
                      <c:pt idx="2204">
                        <c:v>1815.51</c:v>
                      </c:pt>
                      <c:pt idx="2205">
                        <c:v>1816.16</c:v>
                      </c:pt>
                      <c:pt idx="2206">
                        <c:v>1816.80</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1824.50</c:v>
                      </c:pt>
                      <c:pt idx="2219">
                        <c:v>1825.15</c:v>
                      </c:pt>
                      <c:pt idx="2220">
                        <c:v>1825.79</c:v>
                      </c:pt>
                      <c:pt idx="2221">
                        <c:v>1826.43</c:v>
                      </c:pt>
                      <c:pt idx="2222">
                        <c:v>1827.07</c:v>
                      </c:pt>
                      <c:pt idx="2223">
                        <c:v>1827.72</c:v>
                      </c:pt>
                      <c:pt idx="2224">
                        <c:v>1828.36</c:v>
                      </c:pt>
                      <c:pt idx="2225">
                        <c:v>1829.00</c:v>
                      </c:pt>
                      <c:pt idx="2226">
                        <c:v>1829.64</c:v>
                      </c:pt>
                      <c:pt idx="2227">
                        <c:v>1830.28</c:v>
                      </c:pt>
                      <c:pt idx="2228">
                        <c:v>1830.93</c:v>
                      </c:pt>
                      <c:pt idx="2229">
                        <c:v>1831.57</c:v>
                      </c:pt>
                      <c:pt idx="2230">
                        <c:v>1832.21</c:v>
                      </c:pt>
                      <c:pt idx="2231">
                        <c:v>1832.85</c:v>
                      </c:pt>
                      <c:pt idx="2232">
                        <c:v>1833.50</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1841.20</c:v>
                      </c:pt>
                      <c:pt idx="2245">
                        <c:v>1841.84</c:v>
                      </c:pt>
                      <c:pt idx="2246">
                        <c:v>1842.49</c:v>
                      </c:pt>
                      <c:pt idx="2247">
                        <c:v>1843.13</c:v>
                      </c:pt>
                      <c:pt idx="2248">
                        <c:v>1843.77</c:v>
                      </c:pt>
                      <c:pt idx="2249">
                        <c:v>1844.41</c:v>
                      </c:pt>
                      <c:pt idx="2250">
                        <c:v>1845.05</c:v>
                      </c:pt>
                      <c:pt idx="2251">
                        <c:v>1845.70</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1853.40</c:v>
                      </c:pt>
                      <c:pt idx="2264">
                        <c:v>1854.05</c:v>
                      </c:pt>
                      <c:pt idx="2265">
                        <c:v>1854.69</c:v>
                      </c:pt>
                      <c:pt idx="2266">
                        <c:v>1855.33</c:v>
                      </c:pt>
                      <c:pt idx="2267">
                        <c:v>1855.97</c:v>
                      </c:pt>
                      <c:pt idx="2268">
                        <c:v>1856.61</c:v>
                      </c:pt>
                      <c:pt idx="2269">
                        <c:v>1857.26</c:v>
                      </c:pt>
                      <c:pt idx="2270">
                        <c:v>1857.90</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1870.10</c:v>
                      </c:pt>
                      <c:pt idx="2290">
                        <c:v>1870.74</c:v>
                      </c:pt>
                      <c:pt idx="2291">
                        <c:v>1871.39</c:v>
                      </c:pt>
                      <c:pt idx="2292">
                        <c:v>1872.03</c:v>
                      </c:pt>
                      <c:pt idx="2293">
                        <c:v>1872.67</c:v>
                      </c:pt>
                      <c:pt idx="2294">
                        <c:v>1873.31</c:v>
                      </c:pt>
                      <c:pt idx="2295">
                        <c:v>1873.95</c:v>
                      </c:pt>
                      <c:pt idx="2296">
                        <c:v>1874.60</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1882.30</c:v>
                      </c:pt>
                      <c:pt idx="2309">
                        <c:v>1882.94</c:v>
                      </c:pt>
                      <c:pt idx="2310">
                        <c:v>1883.59</c:v>
                      </c:pt>
                      <c:pt idx="2311">
                        <c:v>1884.23</c:v>
                      </c:pt>
                      <c:pt idx="2312">
                        <c:v>1884.87</c:v>
                      </c:pt>
                      <c:pt idx="2313">
                        <c:v>1885.51</c:v>
                      </c:pt>
                      <c:pt idx="2314">
                        <c:v>1886.16</c:v>
                      </c:pt>
                      <c:pt idx="2315">
                        <c:v>1886.80</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1894.50</c:v>
                      </c:pt>
                      <c:pt idx="2328">
                        <c:v>1895.15</c:v>
                      </c:pt>
                      <c:pt idx="2329">
                        <c:v>1895.79</c:v>
                      </c:pt>
                      <c:pt idx="2330">
                        <c:v>1896.43</c:v>
                      </c:pt>
                      <c:pt idx="2331">
                        <c:v>1897.07</c:v>
                      </c:pt>
                      <c:pt idx="2332">
                        <c:v>1897.72</c:v>
                      </c:pt>
                      <c:pt idx="2333">
                        <c:v>1898.36</c:v>
                      </c:pt>
                      <c:pt idx="2334">
                        <c:v>1899.00</c:v>
                      </c:pt>
                      <c:pt idx="2335">
                        <c:v>1899.64</c:v>
                      </c:pt>
                      <c:pt idx="2336">
                        <c:v>1900.28</c:v>
                      </c:pt>
                      <c:pt idx="2337">
                        <c:v>1900.93</c:v>
                      </c:pt>
                      <c:pt idx="2338">
                        <c:v>1901.57</c:v>
                      </c:pt>
                      <c:pt idx="2339">
                        <c:v>1902.21</c:v>
                      </c:pt>
                      <c:pt idx="2340">
                        <c:v>1902.85</c:v>
                      </c:pt>
                      <c:pt idx="2341">
                        <c:v>1903.50</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1911.20</c:v>
                      </c:pt>
                      <c:pt idx="2354">
                        <c:v>1911.84</c:v>
                      </c:pt>
                      <c:pt idx="2355">
                        <c:v>1912.49</c:v>
                      </c:pt>
                      <c:pt idx="2356">
                        <c:v>1913.13</c:v>
                      </c:pt>
                      <c:pt idx="2357">
                        <c:v>1913.77</c:v>
                      </c:pt>
                      <c:pt idx="2358">
                        <c:v>1914.41</c:v>
                      </c:pt>
                      <c:pt idx="2359">
                        <c:v>1915.06</c:v>
                      </c:pt>
                      <c:pt idx="2360">
                        <c:v>1915.70</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1923.40</c:v>
                      </c:pt>
                      <c:pt idx="2373">
                        <c:v>1924.05</c:v>
                      </c:pt>
                      <c:pt idx="2374">
                        <c:v>1924.69</c:v>
                      </c:pt>
                      <c:pt idx="2375">
                        <c:v>1925.33</c:v>
                      </c:pt>
                      <c:pt idx="2376">
                        <c:v>1925.97</c:v>
                      </c:pt>
                      <c:pt idx="2377">
                        <c:v>1926.61</c:v>
                      </c:pt>
                      <c:pt idx="2378">
                        <c:v>1927.26</c:v>
                      </c:pt>
                      <c:pt idx="2379">
                        <c:v>1927.90</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1940.10</c:v>
                      </c:pt>
                      <c:pt idx="2399">
                        <c:v>1940.74</c:v>
                      </c:pt>
                      <c:pt idx="2400">
                        <c:v>1941.39</c:v>
                      </c:pt>
                      <c:pt idx="2401">
                        <c:v>1942.03</c:v>
                      </c:pt>
                      <c:pt idx="2402">
                        <c:v>1942.67</c:v>
                      </c:pt>
                      <c:pt idx="2403">
                        <c:v>1943.31</c:v>
                      </c:pt>
                      <c:pt idx="2404">
                        <c:v>1943.95</c:v>
                      </c:pt>
                      <c:pt idx="2405">
                        <c:v>1944.60</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1952.30</c:v>
                      </c:pt>
                      <c:pt idx="2418">
                        <c:v>1952.95</c:v>
                      </c:pt>
                      <c:pt idx="2419">
                        <c:v>1953.59</c:v>
                      </c:pt>
                      <c:pt idx="2420">
                        <c:v>1954.23</c:v>
                      </c:pt>
                      <c:pt idx="2421">
                        <c:v>1954.87</c:v>
                      </c:pt>
                      <c:pt idx="2422">
                        <c:v>1955.51</c:v>
                      </c:pt>
                      <c:pt idx="2423">
                        <c:v>1956.16</c:v>
                      </c:pt>
                      <c:pt idx="2424">
                        <c:v>1956.80</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1964.50</c:v>
                      </c:pt>
                      <c:pt idx="2437">
                        <c:v>1965.15</c:v>
                      </c:pt>
                      <c:pt idx="2438">
                        <c:v>1965.79</c:v>
                      </c:pt>
                      <c:pt idx="2439">
                        <c:v>1966.43</c:v>
                      </c:pt>
                      <c:pt idx="2440">
                        <c:v>1967.07</c:v>
                      </c:pt>
                      <c:pt idx="2441">
                        <c:v>1967.72</c:v>
                      </c:pt>
                      <c:pt idx="2442">
                        <c:v>1968.36</c:v>
                      </c:pt>
                      <c:pt idx="2443">
                        <c:v>1969.00</c:v>
                      </c:pt>
                      <c:pt idx="2444">
                        <c:v>1969.64</c:v>
                      </c:pt>
                      <c:pt idx="2445">
                        <c:v>1970.28</c:v>
                      </c:pt>
                      <c:pt idx="2446">
                        <c:v>1970.93</c:v>
                      </c:pt>
                      <c:pt idx="2447">
                        <c:v>1971.57</c:v>
                      </c:pt>
                      <c:pt idx="2448">
                        <c:v>1972.21</c:v>
                      </c:pt>
                      <c:pt idx="2449">
                        <c:v>1972.85</c:v>
                      </c:pt>
                      <c:pt idx="2450">
                        <c:v>1973.50</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1981.20</c:v>
                      </c:pt>
                      <c:pt idx="2463">
                        <c:v>1981.84</c:v>
                      </c:pt>
                      <c:pt idx="2464">
                        <c:v>1982.49</c:v>
                      </c:pt>
                      <c:pt idx="2465">
                        <c:v>1983.13</c:v>
                      </c:pt>
                      <c:pt idx="2466">
                        <c:v>1983.77</c:v>
                      </c:pt>
                      <c:pt idx="2467">
                        <c:v>1984.41</c:v>
                      </c:pt>
                      <c:pt idx="2468">
                        <c:v>1985.06</c:v>
                      </c:pt>
                      <c:pt idx="2469">
                        <c:v>1985.70</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1993.40</c:v>
                      </c:pt>
                      <c:pt idx="2482">
                        <c:v>1994.05</c:v>
                      </c:pt>
                      <c:pt idx="2483">
                        <c:v>1994.69</c:v>
                      </c:pt>
                      <c:pt idx="2484">
                        <c:v>1995.33</c:v>
                      </c:pt>
                      <c:pt idx="2485">
                        <c:v>1995.97</c:v>
                      </c:pt>
                      <c:pt idx="2486">
                        <c:v>1996.62</c:v>
                      </c:pt>
                      <c:pt idx="2487">
                        <c:v>1997.26</c:v>
                      </c:pt>
                      <c:pt idx="2488">
                        <c:v>1997.90</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2010.10</c:v>
                      </c:pt>
                      <c:pt idx="2508">
                        <c:v>2010.74</c:v>
                      </c:pt>
                      <c:pt idx="2509">
                        <c:v>2011.39</c:v>
                      </c:pt>
                      <c:pt idx="2510">
                        <c:v>2012.03</c:v>
                      </c:pt>
                      <c:pt idx="2511">
                        <c:v>2012.67</c:v>
                      </c:pt>
                      <c:pt idx="2512">
                        <c:v>2013.31</c:v>
                      </c:pt>
                      <c:pt idx="2513">
                        <c:v>2013.95</c:v>
                      </c:pt>
                      <c:pt idx="2514">
                        <c:v>2014.60</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2022.30</c:v>
                      </c:pt>
                      <c:pt idx="2527">
                        <c:v>2022.95</c:v>
                      </c:pt>
                      <c:pt idx="2528">
                        <c:v>2023.59</c:v>
                      </c:pt>
                      <c:pt idx="2529">
                        <c:v>2024.23</c:v>
                      </c:pt>
                      <c:pt idx="2530">
                        <c:v>2024.87</c:v>
                      </c:pt>
                      <c:pt idx="2531">
                        <c:v>2025.51</c:v>
                      </c:pt>
                      <c:pt idx="2532">
                        <c:v>2026.16</c:v>
                      </c:pt>
                      <c:pt idx="2533">
                        <c:v>2026.80</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2039.00</c:v>
                      </c:pt>
                      <c:pt idx="2553">
                        <c:v>2039.64</c:v>
                      </c:pt>
                      <c:pt idx="2554">
                        <c:v>2040.29</c:v>
                      </c:pt>
                      <c:pt idx="2555">
                        <c:v>2040.93</c:v>
                      </c:pt>
                      <c:pt idx="2556">
                        <c:v>2041.57</c:v>
                      </c:pt>
                      <c:pt idx="2557">
                        <c:v>2042.21</c:v>
                      </c:pt>
                      <c:pt idx="2558">
                        <c:v>2042.85</c:v>
                      </c:pt>
                      <c:pt idx="2559">
                        <c:v>2043.50</c:v>
                      </c:pt>
                      <c:pt idx="2560">
                        <c:v>2044.14</c:v>
                      </c:pt>
                      <c:pt idx="2561">
                        <c:v>2044.78</c:v>
                      </c:pt>
                      <c:pt idx="2562">
                        <c:v>2045.42</c:v>
                      </c:pt>
                      <c:pt idx="2563">
                        <c:v>2046.06</c:v>
                      </c:pt>
                      <c:pt idx="2564">
                        <c:v>2046.71</c:v>
                      </c:pt>
                      <c:pt idx="2565">
                        <c:v>2047.35</c:v>
                      </c:pt>
                      <c:pt idx="2566">
                        <c:v>2047.99</c:v>
                      </c:pt>
                      <c:pt idx="2567">
                        <c:v>2048.63</c:v>
                      </c:pt>
                      <c:pt idx="2568">
                        <c:v>2049.28</c:v>
                      </c:pt>
                      <c:pt idx="2569">
                        <c:v>2049.92</c:v>
                      </c:pt>
                      <c:pt idx="2570">
                        <c:v>2050.56</c:v>
                      </c:pt>
                      <c:pt idx="2571">
                        <c:v>2051.20</c:v>
                      </c:pt>
                      <c:pt idx="2572">
                        <c:v>2051.84</c:v>
                      </c:pt>
                      <c:pt idx="2573">
                        <c:v>2052.49</c:v>
                      </c:pt>
                      <c:pt idx="2574">
                        <c:v>2053.13</c:v>
                      </c:pt>
                      <c:pt idx="2575">
                        <c:v>2053.77</c:v>
                      </c:pt>
                      <c:pt idx="2576">
                        <c:v>2054.41</c:v>
                      </c:pt>
                      <c:pt idx="2577">
                        <c:v>2055.06</c:v>
                      </c:pt>
                      <c:pt idx="2578">
                        <c:v>2055.70</c:v>
                      </c:pt>
                      <c:pt idx="2579">
                        <c:v>2056.34</c:v>
                      </c:pt>
                      <c:pt idx="2580">
                        <c:v>2056.98</c:v>
                      </c:pt>
                      <c:pt idx="2581">
                        <c:v>2057.62</c:v>
                      </c:pt>
                      <c:pt idx="2582">
                        <c:v>2058.27</c:v>
                      </c:pt>
                      <c:pt idx="2583">
                        <c:v>2058.91</c:v>
                      </c:pt>
                      <c:pt idx="2584">
                        <c:v>2059.55</c:v>
                      </c:pt>
                      <c:pt idx="2585">
                        <c:v>2060.19</c:v>
                      </c:pt>
                      <c:pt idx="2586">
                        <c:v>2060.84</c:v>
                      </c:pt>
                      <c:pt idx="2587">
                        <c:v>2061.48</c:v>
                      </c:pt>
                      <c:pt idx="2588">
                        <c:v>2062.12</c:v>
                      </c:pt>
                      <c:pt idx="2589">
                        <c:v>2062.76</c:v>
                      </c:pt>
                      <c:pt idx="2590">
                        <c:v>2063.40</c:v>
                      </c:pt>
                      <c:pt idx="2591">
                        <c:v>2064.05</c:v>
                      </c:pt>
                      <c:pt idx="2592">
                        <c:v>2064.69</c:v>
                      </c:pt>
                      <c:pt idx="2593">
                        <c:v>2065.33</c:v>
                      </c:pt>
                      <c:pt idx="2594">
                        <c:v>2065.97</c:v>
                      </c:pt>
                      <c:pt idx="2595">
                        <c:v>2066.62</c:v>
                      </c:pt>
                      <c:pt idx="2596">
                        <c:v>2067.26</c:v>
                      </c:pt>
                      <c:pt idx="2597">
                        <c:v>2067.90</c:v>
                      </c:pt>
                      <c:pt idx="2598">
                        <c:v>2068.54</c:v>
                      </c:pt>
                      <c:pt idx="2599">
                        <c:v>2069.18</c:v>
                      </c:pt>
                      <c:pt idx="2600">
                        <c:v>2069.83</c:v>
                      </c:pt>
                      <c:pt idx="2601">
                        <c:v>2070.47</c:v>
                      </c:pt>
                      <c:pt idx="2602">
                        <c:v>2071.11</c:v>
                      </c:pt>
                      <c:pt idx="2603">
                        <c:v>2071.75</c:v>
                      </c:pt>
                      <c:pt idx="2604">
                        <c:v>2072.40</c:v>
                      </c:pt>
                      <c:pt idx="2605">
                        <c:v>2073.04</c:v>
                      </c:pt>
                      <c:pt idx="2606">
                        <c:v>2073.68</c:v>
                      </c:pt>
                      <c:pt idx="2607">
                        <c:v>2074.32</c:v>
                      </c:pt>
                      <c:pt idx="2608">
                        <c:v>2074.96</c:v>
                      </c:pt>
                      <c:pt idx="2609">
                        <c:v>2075.61</c:v>
                      </c:pt>
                      <c:pt idx="2610">
                        <c:v>2076.25</c:v>
                      </c:pt>
                      <c:pt idx="2611">
                        <c:v>2076.89</c:v>
                      </c:pt>
                      <c:pt idx="2612">
                        <c:v>2077.53</c:v>
                      </c:pt>
                      <c:pt idx="2613">
                        <c:v>2078.18</c:v>
                      </c:pt>
                      <c:pt idx="2614">
                        <c:v>2078.82</c:v>
                      </c:pt>
                      <c:pt idx="2615">
                        <c:v>2079.46</c:v>
                      </c:pt>
                      <c:pt idx="2616">
                        <c:v>2080.10</c:v>
                      </c:pt>
                      <c:pt idx="2617">
                        <c:v>2080.74</c:v>
                      </c:pt>
                      <c:pt idx="2618">
                        <c:v>2081.39</c:v>
                      </c:pt>
                      <c:pt idx="2619">
                        <c:v>2082.03</c:v>
                      </c:pt>
                      <c:pt idx="2620">
                        <c:v>2082.67</c:v>
                      </c:pt>
                      <c:pt idx="2621">
                        <c:v>2083.31</c:v>
                      </c:pt>
                      <c:pt idx="2622">
                        <c:v>2083.95</c:v>
                      </c:pt>
                      <c:pt idx="2623">
                        <c:v>2084.60</c:v>
                      </c:pt>
                      <c:pt idx="2624">
                        <c:v>2085.24</c:v>
                      </c:pt>
                      <c:pt idx="2625">
                        <c:v>2085.88</c:v>
                      </c:pt>
                      <c:pt idx="2626">
                        <c:v>2086.52</c:v>
                      </c:pt>
                      <c:pt idx="2627">
                        <c:v>2087.17</c:v>
                      </c:pt>
                      <c:pt idx="2628">
                        <c:v>2087.81</c:v>
                      </c:pt>
                      <c:pt idx="2629">
                        <c:v>2088.45</c:v>
                      </c:pt>
                      <c:pt idx="2630">
                        <c:v>2089.09</c:v>
                      </c:pt>
                      <c:pt idx="2631">
                        <c:v>2089.73</c:v>
                      </c:pt>
                      <c:pt idx="2632">
                        <c:v>2090.38</c:v>
                      </c:pt>
                      <c:pt idx="2633">
                        <c:v>2091.02</c:v>
                      </c:pt>
                      <c:pt idx="2634">
                        <c:v>2091.66</c:v>
                      </c:pt>
                      <c:pt idx="2635">
                        <c:v>2092.30</c:v>
                      </c:pt>
                      <c:pt idx="2636">
                        <c:v>2092.95</c:v>
                      </c:pt>
                      <c:pt idx="2637">
                        <c:v>2093.59</c:v>
                      </c:pt>
                      <c:pt idx="2638">
                        <c:v>2094.23</c:v>
                      </c:pt>
                      <c:pt idx="2639">
                        <c:v>2094.87</c:v>
                      </c:pt>
                      <c:pt idx="2640">
                        <c:v>2095.51</c:v>
                      </c:pt>
                      <c:pt idx="2641">
                        <c:v>2096.16</c:v>
                      </c:pt>
                      <c:pt idx="2642">
                        <c:v>2096.80</c:v>
                      </c:pt>
                      <c:pt idx="2643">
                        <c:v>2097.44</c:v>
                      </c:pt>
                      <c:pt idx="2644">
                        <c:v>2098.08</c:v>
                      </c:pt>
                      <c:pt idx="2645">
                        <c:v>2098.73</c:v>
                      </c:pt>
                      <c:pt idx="2646">
                        <c:v>2099.37</c:v>
                      </c:pt>
                      <c:pt idx="2647">
                        <c:v>2100.01</c:v>
                      </c:pt>
                      <c:pt idx="2648">
                        <c:v>2100.65</c:v>
                      </c:pt>
                      <c:pt idx="2649">
                        <c:v>2101.29</c:v>
                      </c:pt>
                      <c:pt idx="2650">
                        <c:v>2101.94</c:v>
                      </c:pt>
                      <c:pt idx="2651">
                        <c:v>2102.58</c:v>
                      </c:pt>
                      <c:pt idx="2652">
                        <c:v>2103.22</c:v>
                      </c:pt>
                      <c:pt idx="2653">
                        <c:v>2103.86</c:v>
                      </c:pt>
                      <c:pt idx="2654">
                        <c:v>2104.51</c:v>
                      </c:pt>
                      <c:pt idx="2655">
                        <c:v>2105.15</c:v>
                      </c:pt>
                      <c:pt idx="2656">
                        <c:v>2105.79</c:v>
                      </c:pt>
                      <c:pt idx="2657">
                        <c:v>2106.43</c:v>
                      </c:pt>
                      <c:pt idx="2658">
                        <c:v>2107.07</c:v>
                      </c:pt>
                      <c:pt idx="2659">
                        <c:v>2107.72</c:v>
                      </c:pt>
                      <c:pt idx="2660">
                        <c:v>2108.36</c:v>
                      </c:pt>
                      <c:pt idx="2661">
                        <c:v>2109.00</c:v>
                      </c:pt>
                      <c:pt idx="2662">
                        <c:v>2109.64</c:v>
                      </c:pt>
                      <c:pt idx="2663">
                        <c:v>2110.29</c:v>
                      </c:pt>
                      <c:pt idx="2664">
                        <c:v>2110.93</c:v>
                      </c:pt>
                      <c:pt idx="2665">
                        <c:v>2111.57</c:v>
                      </c:pt>
                      <c:pt idx="2666">
                        <c:v>2112.21</c:v>
                      </c:pt>
                      <c:pt idx="2667">
                        <c:v>2112.85</c:v>
                      </c:pt>
                      <c:pt idx="2668">
                        <c:v>2113.50</c:v>
                      </c:pt>
                      <c:pt idx="2669">
                        <c:v>2114.14</c:v>
                      </c:pt>
                      <c:pt idx="2670">
                        <c:v>2114.78</c:v>
                      </c:pt>
                      <c:pt idx="2671">
                        <c:v>2115.42</c:v>
                      </c:pt>
                      <c:pt idx="2672">
                        <c:v>2116.07</c:v>
                      </c:pt>
                      <c:pt idx="2673">
                        <c:v>2116.71</c:v>
                      </c:pt>
                      <c:pt idx="2674">
                        <c:v>2117.35</c:v>
                      </c:pt>
                      <c:pt idx="2675">
                        <c:v>2117.99</c:v>
                      </c:pt>
                      <c:pt idx="2676">
                        <c:v>2118.63</c:v>
                      </c:pt>
                      <c:pt idx="2677">
                        <c:v>2119.28</c:v>
                      </c:pt>
                      <c:pt idx="2678">
                        <c:v>2119.92</c:v>
                      </c:pt>
                      <c:pt idx="2679">
                        <c:v>2120.56</c:v>
                      </c:pt>
                      <c:pt idx="2680">
                        <c:v>2121.20</c:v>
                      </c:pt>
                      <c:pt idx="2681">
                        <c:v>2121.85</c:v>
                      </c:pt>
                      <c:pt idx="2682">
                        <c:v>2122.49</c:v>
                      </c:pt>
                      <c:pt idx="2683">
                        <c:v>2123.13</c:v>
                      </c:pt>
                      <c:pt idx="2684">
                        <c:v>2123.77</c:v>
                      </c:pt>
                      <c:pt idx="2685">
                        <c:v>2124.41</c:v>
                      </c:pt>
                      <c:pt idx="2686">
                        <c:v>2125.06</c:v>
                      </c:pt>
                      <c:pt idx="2687">
                        <c:v>2125.70</c:v>
                      </c:pt>
                      <c:pt idx="2688">
                        <c:v>2126.34</c:v>
                      </c:pt>
                      <c:pt idx="2689">
                        <c:v>2126.98</c:v>
                      </c:pt>
                      <c:pt idx="2690">
                        <c:v>2127.62</c:v>
                      </c:pt>
                      <c:pt idx="2691">
                        <c:v>2128.27</c:v>
                      </c:pt>
                      <c:pt idx="2692">
                        <c:v>2128.91</c:v>
                      </c:pt>
                      <c:pt idx="2693">
                        <c:v>2129.55</c:v>
                      </c:pt>
                      <c:pt idx="2694">
                        <c:v>2130.19</c:v>
                      </c:pt>
                      <c:pt idx="2695">
                        <c:v>2130.84</c:v>
                      </c:pt>
                      <c:pt idx="2696">
                        <c:v>2131.48</c:v>
                      </c:pt>
                      <c:pt idx="2697">
                        <c:v>2132.12</c:v>
                      </c:pt>
                      <c:pt idx="2698">
                        <c:v>2132.76</c:v>
                      </c:pt>
                      <c:pt idx="2699">
                        <c:v>2133.40</c:v>
                      </c:pt>
                      <c:pt idx="2700">
                        <c:v>2134.05</c:v>
                      </c:pt>
                      <c:pt idx="2701">
                        <c:v>2134.69</c:v>
                      </c:pt>
                      <c:pt idx="2702">
                        <c:v>2135.33</c:v>
                      </c:pt>
                      <c:pt idx="2703">
                        <c:v>2135.97</c:v>
                      </c:pt>
                      <c:pt idx="2704">
                        <c:v>2136.62</c:v>
                      </c:pt>
                      <c:pt idx="2705">
                        <c:v>2137.26</c:v>
                      </c:pt>
                      <c:pt idx="2706">
                        <c:v>2137.90</c:v>
                      </c:pt>
                      <c:pt idx="2707">
                        <c:v>2138.54</c:v>
                      </c:pt>
                      <c:pt idx="2708">
                        <c:v>2139.18</c:v>
                      </c:pt>
                      <c:pt idx="2709">
                        <c:v>2139.83</c:v>
                      </c:pt>
                      <c:pt idx="2710">
                        <c:v>2140.47</c:v>
                      </c:pt>
                      <c:pt idx="2711">
                        <c:v>2141.11</c:v>
                      </c:pt>
                      <c:pt idx="2712">
                        <c:v>2141.75</c:v>
                      </c:pt>
                      <c:pt idx="2713">
                        <c:v>2142.40</c:v>
                      </c:pt>
                      <c:pt idx="2714">
                        <c:v>2143.04</c:v>
                      </c:pt>
                      <c:pt idx="2715">
                        <c:v>2143.68</c:v>
                      </c:pt>
                      <c:pt idx="2716">
                        <c:v>2144.32</c:v>
                      </c:pt>
                      <c:pt idx="2717">
                        <c:v>2144.96</c:v>
                      </c:pt>
                      <c:pt idx="2718">
                        <c:v>2145.61</c:v>
                      </c:pt>
                      <c:pt idx="2719">
                        <c:v>2146.25</c:v>
                      </c:pt>
                      <c:pt idx="2720">
                        <c:v>2146.89</c:v>
                      </c:pt>
                      <c:pt idx="2721">
                        <c:v>2147.53</c:v>
                      </c:pt>
                      <c:pt idx="2722">
                        <c:v>2148.18</c:v>
                      </c:pt>
                      <c:pt idx="2723">
                        <c:v>2148.82</c:v>
                      </c:pt>
                      <c:pt idx="2724">
                        <c:v>2149.46</c:v>
                      </c:pt>
                      <c:pt idx="2725">
                        <c:v>2150.10</c:v>
                      </c:pt>
                      <c:pt idx="2726">
                        <c:v>2150.74</c:v>
                      </c:pt>
                      <c:pt idx="2727">
                        <c:v>2151.39</c:v>
                      </c:pt>
                      <c:pt idx="2728">
                        <c:v>2152.03</c:v>
                      </c:pt>
                      <c:pt idx="2729">
                        <c:v>2152.67</c:v>
                      </c:pt>
                      <c:pt idx="2730">
                        <c:v>2153.31</c:v>
                      </c:pt>
                      <c:pt idx="2731">
                        <c:v>2153.96</c:v>
                      </c:pt>
                      <c:pt idx="2732">
                        <c:v>2154.60</c:v>
                      </c:pt>
                      <c:pt idx="2733">
                        <c:v>2155.24</c:v>
                      </c:pt>
                      <c:pt idx="2734">
                        <c:v>2155.88</c:v>
                      </c:pt>
                      <c:pt idx="2735">
                        <c:v>2156.52</c:v>
                      </c:pt>
                      <c:pt idx="2736">
                        <c:v>2157.17</c:v>
                      </c:pt>
                      <c:pt idx="2737">
                        <c:v>2157.81</c:v>
                      </c:pt>
                      <c:pt idx="2738">
                        <c:v>2158.45</c:v>
                      </c:pt>
                      <c:pt idx="2739">
                        <c:v>2159.09</c:v>
                      </c:pt>
                      <c:pt idx="2740">
                        <c:v>2159.74</c:v>
                      </c:pt>
                      <c:pt idx="2741">
                        <c:v>2160.38</c:v>
                      </c:pt>
                      <c:pt idx="2742">
                        <c:v>2161.02</c:v>
                      </c:pt>
                      <c:pt idx="2743">
                        <c:v>2161.66</c:v>
                      </c:pt>
                      <c:pt idx="2744">
                        <c:v>2162.30</c:v>
                      </c:pt>
                      <c:pt idx="2745">
                        <c:v>2162.95</c:v>
                      </c:pt>
                      <c:pt idx="2746">
                        <c:v>2163.59</c:v>
                      </c:pt>
                      <c:pt idx="2747">
                        <c:v>2164.23</c:v>
                      </c:pt>
                      <c:pt idx="2748">
                        <c:v>2164.87</c:v>
                      </c:pt>
                      <c:pt idx="2749">
                        <c:v>2165.52</c:v>
                      </c:pt>
                      <c:pt idx="2750">
                        <c:v>2166.16</c:v>
                      </c:pt>
                      <c:pt idx="2751">
                        <c:v>2166.80</c:v>
                      </c:pt>
                      <c:pt idx="2752">
                        <c:v>2167.44</c:v>
                      </c:pt>
                      <c:pt idx="2753">
                        <c:v>2168.08</c:v>
                      </c:pt>
                      <c:pt idx="2754">
                        <c:v>2168.73</c:v>
                      </c:pt>
                      <c:pt idx="2755">
                        <c:v>2169.37</c:v>
                      </c:pt>
                      <c:pt idx="2756">
                        <c:v>2170.01</c:v>
                      </c:pt>
                      <c:pt idx="2757">
                        <c:v>2170.65</c:v>
                      </c:pt>
                      <c:pt idx="2758">
                        <c:v>2171.29</c:v>
                      </c:pt>
                      <c:pt idx="2759">
                        <c:v>2171.94</c:v>
                      </c:pt>
                      <c:pt idx="2760">
                        <c:v>2172.58</c:v>
                      </c:pt>
                      <c:pt idx="2761">
                        <c:v>2173.22</c:v>
                      </c:pt>
                      <c:pt idx="2762">
                        <c:v>2173.86</c:v>
                      </c:pt>
                      <c:pt idx="2763">
                        <c:v>2174.51</c:v>
                      </c:pt>
                      <c:pt idx="2764">
                        <c:v>2175.15</c:v>
                      </c:pt>
                      <c:pt idx="2765">
                        <c:v>2175.79</c:v>
                      </c:pt>
                      <c:pt idx="2766">
                        <c:v>2176.43</c:v>
                      </c:pt>
                      <c:pt idx="2767">
                        <c:v>2177.07</c:v>
                      </c:pt>
                      <c:pt idx="2768">
                        <c:v>2177.72</c:v>
                      </c:pt>
                      <c:pt idx="2769">
                        <c:v>2178.36</c:v>
                      </c:pt>
                      <c:pt idx="2770">
                        <c:v>2179.00</c:v>
                      </c:pt>
                      <c:pt idx="2771">
                        <c:v>2179.64</c:v>
                      </c:pt>
                      <c:pt idx="2772">
                        <c:v>2180.29</c:v>
                      </c:pt>
                      <c:pt idx="2773">
                        <c:v>2180.93</c:v>
                      </c:pt>
                      <c:pt idx="2774">
                        <c:v>2181.57</c:v>
                      </c:pt>
                      <c:pt idx="2775">
                        <c:v>2182.21</c:v>
                      </c:pt>
                      <c:pt idx="2776">
                        <c:v>2182.85</c:v>
                      </c:pt>
                      <c:pt idx="2777">
                        <c:v>2183.50</c:v>
                      </c:pt>
                      <c:pt idx="2778">
                        <c:v>2184.14</c:v>
                      </c:pt>
                      <c:pt idx="2779">
                        <c:v>2184.78</c:v>
                      </c:pt>
                      <c:pt idx="2780">
                        <c:v>2185.42</c:v>
                      </c:pt>
                      <c:pt idx="2781">
                        <c:v>2186.07</c:v>
                      </c:pt>
                      <c:pt idx="2782">
                        <c:v>2186.71</c:v>
                      </c:pt>
                      <c:pt idx="2783">
                        <c:v>2187.35</c:v>
                      </c:pt>
                      <c:pt idx="2784">
                        <c:v>2187.99</c:v>
                      </c:pt>
                      <c:pt idx="2785">
                        <c:v>2188.63</c:v>
                      </c:pt>
                      <c:pt idx="2786">
                        <c:v>2189.28</c:v>
                      </c:pt>
                      <c:pt idx="2787">
                        <c:v>2189.92</c:v>
                      </c:pt>
                      <c:pt idx="2788">
                        <c:v>2190.56</c:v>
                      </c:pt>
                      <c:pt idx="2789">
                        <c:v>2191.20</c:v>
                      </c:pt>
                      <c:pt idx="2790">
                        <c:v>2191.85</c:v>
                      </c:pt>
                      <c:pt idx="2791">
                        <c:v>2192.49</c:v>
                      </c:pt>
                      <c:pt idx="2792">
                        <c:v>2193.13</c:v>
                      </c:pt>
                      <c:pt idx="2793">
                        <c:v>2193.77</c:v>
                      </c:pt>
                      <c:pt idx="2794">
                        <c:v>2194.41</c:v>
                      </c:pt>
                      <c:pt idx="2795">
                        <c:v>2195.06</c:v>
                      </c:pt>
                      <c:pt idx="2796">
                        <c:v>2195.70</c:v>
                      </c:pt>
                      <c:pt idx="2797">
                        <c:v>2196.34</c:v>
                      </c:pt>
                      <c:pt idx="2798">
                        <c:v>2196.98</c:v>
                      </c:pt>
                      <c:pt idx="2799">
                        <c:v>2197.63</c:v>
                      </c:pt>
                      <c:pt idx="2800">
                        <c:v>2198.27</c:v>
                      </c:pt>
                      <c:pt idx="2801">
                        <c:v>2198.91</c:v>
                      </c:pt>
                      <c:pt idx="2802">
                        <c:v>2199.55</c:v>
                      </c:pt>
                      <c:pt idx="2803">
                        <c:v>2200.19</c:v>
                      </c:pt>
                      <c:pt idx="2804">
                        <c:v>2200.84</c:v>
                      </c:pt>
                      <c:pt idx="2805">
                        <c:v>2201.48</c:v>
                      </c:pt>
                      <c:pt idx="2806">
                        <c:v>2202.12</c:v>
                      </c:pt>
                      <c:pt idx="2807">
                        <c:v>2202.76</c:v>
                      </c:pt>
                      <c:pt idx="2808">
                        <c:v>2203.41</c:v>
                      </c:pt>
                      <c:pt idx="2809">
                        <c:v>2204.05</c:v>
                      </c:pt>
                      <c:pt idx="2810">
                        <c:v>2204.69</c:v>
                      </c:pt>
                      <c:pt idx="2811">
                        <c:v>2205.33</c:v>
                      </c:pt>
                      <c:pt idx="2812">
                        <c:v>2205.97</c:v>
                      </c:pt>
                      <c:pt idx="2813">
                        <c:v>2206.62</c:v>
                      </c:pt>
                      <c:pt idx="2814">
                        <c:v>2207.26</c:v>
                      </c:pt>
                      <c:pt idx="2815">
                        <c:v>2207.90</c:v>
                      </c:pt>
                      <c:pt idx="2816">
                        <c:v>2208.54</c:v>
                      </c:pt>
                      <c:pt idx="2817">
                        <c:v>2209.18</c:v>
                      </c:pt>
                      <c:pt idx="2818">
                        <c:v>2209.83</c:v>
                      </c:pt>
                      <c:pt idx="2819">
                        <c:v>2210.47</c:v>
                      </c:pt>
                      <c:pt idx="2820">
                        <c:v>2211.11</c:v>
                      </c:pt>
                      <c:pt idx="2821">
                        <c:v>2211.75</c:v>
                      </c:pt>
                      <c:pt idx="2822">
                        <c:v>2212.40</c:v>
                      </c:pt>
                      <c:pt idx="2823">
                        <c:v>2213.04</c:v>
                      </c:pt>
                      <c:pt idx="2824">
                        <c:v>2213.68</c:v>
                      </c:pt>
                      <c:pt idx="2825">
                        <c:v>2214.32</c:v>
                      </c:pt>
                      <c:pt idx="2826">
                        <c:v>2214.96</c:v>
                      </c:pt>
                      <c:pt idx="2827">
                        <c:v>2215.61</c:v>
                      </c:pt>
                      <c:pt idx="2828">
                        <c:v>2216.25</c:v>
                      </c:pt>
                      <c:pt idx="2829">
                        <c:v>2216.89</c:v>
                      </c:pt>
                      <c:pt idx="2830">
                        <c:v>2217.53</c:v>
                      </c:pt>
                      <c:pt idx="2831">
                        <c:v>2218.18</c:v>
                      </c:pt>
                      <c:pt idx="2832">
                        <c:v>2218.82</c:v>
                      </c:pt>
                      <c:pt idx="2833">
                        <c:v>2219.46</c:v>
                      </c:pt>
                      <c:pt idx="2834">
                        <c:v>2220.10</c:v>
                      </c:pt>
                      <c:pt idx="2835">
                        <c:v>2220.74</c:v>
                      </c:pt>
                      <c:pt idx="2836">
                        <c:v>2221.39</c:v>
                      </c:pt>
                      <c:pt idx="2837">
                        <c:v>2222.03</c:v>
                      </c:pt>
                      <c:pt idx="2838">
                        <c:v>2222.67</c:v>
                      </c:pt>
                      <c:pt idx="2839">
                        <c:v>2223.31</c:v>
                      </c:pt>
                      <c:pt idx="2840">
                        <c:v>2223.96</c:v>
                      </c:pt>
                      <c:pt idx="2841">
                        <c:v>2224.60</c:v>
                      </c:pt>
                      <c:pt idx="2842">
                        <c:v>2225.24</c:v>
                      </c:pt>
                      <c:pt idx="2843">
                        <c:v>2225.88</c:v>
                      </c:pt>
                      <c:pt idx="2844">
                        <c:v>2226.52</c:v>
                      </c:pt>
                      <c:pt idx="2845">
                        <c:v>2227.17</c:v>
                      </c:pt>
                      <c:pt idx="2846">
                        <c:v>2227.81</c:v>
                      </c:pt>
                      <c:pt idx="2847">
                        <c:v>2228.45</c:v>
                      </c:pt>
                      <c:pt idx="2848">
                        <c:v>2229.09</c:v>
                      </c:pt>
                      <c:pt idx="2849">
                        <c:v>2229.74</c:v>
                      </c:pt>
                      <c:pt idx="2850">
                        <c:v>2230.38</c:v>
                      </c:pt>
                      <c:pt idx="2851">
                        <c:v>2231.02</c:v>
                      </c:pt>
                      <c:pt idx="2852">
                        <c:v>2231.66</c:v>
                      </c:pt>
                      <c:pt idx="2853">
                        <c:v>2232.30</c:v>
                      </c:pt>
                      <c:pt idx="2854">
                        <c:v>2232.95</c:v>
                      </c:pt>
                      <c:pt idx="2855">
                        <c:v>2233.59</c:v>
                      </c:pt>
                      <c:pt idx="2856">
                        <c:v>2234.23</c:v>
                      </c:pt>
                      <c:pt idx="2857">
                        <c:v>2234.87</c:v>
                      </c:pt>
                      <c:pt idx="2858">
                        <c:v>2235.52</c:v>
                      </c:pt>
                      <c:pt idx="2859">
                        <c:v>2236.16</c:v>
                      </c:pt>
                      <c:pt idx="2860">
                        <c:v>2236.80</c:v>
                      </c:pt>
                      <c:pt idx="2861">
                        <c:v>2237.44</c:v>
                      </c:pt>
                      <c:pt idx="2862">
                        <c:v>2238.08</c:v>
                      </c:pt>
                      <c:pt idx="2863">
                        <c:v>2238.73</c:v>
                      </c:pt>
                      <c:pt idx="2864">
                        <c:v>2239.37</c:v>
                      </c:pt>
                      <c:pt idx="2865">
                        <c:v>2240.01</c:v>
                      </c:pt>
                      <c:pt idx="2866">
                        <c:v>2240.65</c:v>
                      </c:pt>
                      <c:pt idx="2867">
                        <c:v>2241.30</c:v>
                      </c:pt>
                      <c:pt idx="2868">
                        <c:v>2241.94</c:v>
                      </c:pt>
                      <c:pt idx="2869">
                        <c:v>2242.58</c:v>
                      </c:pt>
                      <c:pt idx="2870">
                        <c:v>2243.22</c:v>
                      </c:pt>
                      <c:pt idx="2871">
                        <c:v>2243.86</c:v>
                      </c:pt>
                      <c:pt idx="2872">
                        <c:v>2244.51</c:v>
                      </c:pt>
                      <c:pt idx="2873">
                        <c:v>2245.15</c:v>
                      </c:pt>
                      <c:pt idx="2874">
                        <c:v>2245.79</c:v>
                      </c:pt>
                      <c:pt idx="2875">
                        <c:v>2246.43</c:v>
                      </c:pt>
                      <c:pt idx="2876">
                        <c:v>2247.08</c:v>
                      </c:pt>
                      <c:pt idx="2877">
                        <c:v>2247.72</c:v>
                      </c:pt>
                      <c:pt idx="2878">
                        <c:v>2248.36</c:v>
                      </c:pt>
                      <c:pt idx="2879">
                        <c:v>2249.00</c:v>
                      </c:pt>
                      <c:pt idx="2880">
                        <c:v>2249.64</c:v>
                      </c:pt>
                      <c:pt idx="2881">
                        <c:v>2250.29</c:v>
                      </c:pt>
                      <c:pt idx="2882">
                        <c:v>2250.93</c:v>
                      </c:pt>
                      <c:pt idx="2883">
                        <c:v>2251.57</c:v>
                      </c:pt>
                      <c:pt idx="2884">
                        <c:v>2252.21</c:v>
                      </c:pt>
                      <c:pt idx="2885">
                        <c:v>2252.85</c:v>
                      </c:pt>
                      <c:pt idx="2886">
                        <c:v>2253.50</c:v>
                      </c:pt>
                      <c:pt idx="2887">
                        <c:v>2254.14</c:v>
                      </c:pt>
                      <c:pt idx="2888">
                        <c:v>2254.78</c:v>
                      </c:pt>
                      <c:pt idx="2889">
                        <c:v>2255.42</c:v>
                      </c:pt>
                      <c:pt idx="2890">
                        <c:v>2256.07</c:v>
                      </c:pt>
                      <c:pt idx="2891">
                        <c:v>2256.71</c:v>
                      </c:pt>
                      <c:pt idx="2892">
                        <c:v>2257.35</c:v>
                      </c:pt>
                      <c:pt idx="2893">
                        <c:v>2257.99</c:v>
                      </c:pt>
                      <c:pt idx="2894">
                        <c:v>2258.63</c:v>
                      </c:pt>
                      <c:pt idx="2895">
                        <c:v>2259.28</c:v>
                      </c:pt>
                      <c:pt idx="2896">
                        <c:v>2259.92</c:v>
                      </c:pt>
                      <c:pt idx="2897">
                        <c:v>2260.56</c:v>
                      </c:pt>
                      <c:pt idx="2898">
                        <c:v>2261.20</c:v>
                      </c:pt>
                      <c:pt idx="2899">
                        <c:v>2261.85</c:v>
                      </c:pt>
                      <c:pt idx="2900">
                        <c:v>2262.49</c:v>
                      </c:pt>
                      <c:pt idx="2901">
                        <c:v>2263.13</c:v>
                      </c:pt>
                      <c:pt idx="2902">
                        <c:v>2263.77</c:v>
                      </c:pt>
                      <c:pt idx="2903">
                        <c:v>2264.41</c:v>
                      </c:pt>
                      <c:pt idx="2904">
                        <c:v>2265.06</c:v>
                      </c:pt>
                      <c:pt idx="2905">
                        <c:v>2265.70</c:v>
                      </c:pt>
                      <c:pt idx="2906">
                        <c:v>2266.34</c:v>
                      </c:pt>
                      <c:pt idx="2907">
                        <c:v>2266.98</c:v>
                      </c:pt>
                      <c:pt idx="2908">
                        <c:v>2267.63</c:v>
                      </c:pt>
                      <c:pt idx="2909">
                        <c:v>2268.27</c:v>
                      </c:pt>
                      <c:pt idx="2910">
                        <c:v>2268.91</c:v>
                      </c:pt>
                      <c:pt idx="2911">
                        <c:v>2269.55</c:v>
                      </c:pt>
                      <c:pt idx="2912">
                        <c:v>2270.19</c:v>
                      </c:pt>
                      <c:pt idx="2913">
                        <c:v>2270.84</c:v>
                      </c:pt>
                      <c:pt idx="2914">
                        <c:v>2271.48</c:v>
                      </c:pt>
                      <c:pt idx="2915">
                        <c:v>2272.12</c:v>
                      </c:pt>
                      <c:pt idx="2916">
                        <c:v>2272.76</c:v>
                      </c:pt>
                      <c:pt idx="2917">
                        <c:v>2273.41</c:v>
                      </c:pt>
                      <c:pt idx="2918">
                        <c:v>2274.05</c:v>
                      </c:pt>
                      <c:pt idx="2919">
                        <c:v>2274.69</c:v>
                      </c:pt>
                      <c:pt idx="2920">
                        <c:v>2275.33</c:v>
                      </c:pt>
                      <c:pt idx="2921">
                        <c:v>2275.97</c:v>
                      </c:pt>
                      <c:pt idx="2922">
                        <c:v>2276.62</c:v>
                      </c:pt>
                      <c:pt idx="2923">
                        <c:v>2277.26</c:v>
                      </c:pt>
                      <c:pt idx="2924">
                        <c:v>2277.90</c:v>
                      </c:pt>
                      <c:pt idx="2925">
                        <c:v>2278.54</c:v>
                      </c:pt>
                      <c:pt idx="2926">
                        <c:v>2279.19</c:v>
                      </c:pt>
                      <c:pt idx="2927">
                        <c:v>2279.83</c:v>
                      </c:pt>
                      <c:pt idx="2928">
                        <c:v>2280.47</c:v>
                      </c:pt>
                      <c:pt idx="2929">
                        <c:v>2281.11</c:v>
                      </c:pt>
                      <c:pt idx="2930">
                        <c:v>2281.75</c:v>
                      </c:pt>
                      <c:pt idx="2931">
                        <c:v>2282.40</c:v>
                      </c:pt>
                      <c:pt idx="2932">
                        <c:v>2283.04</c:v>
                      </c:pt>
                      <c:pt idx="2933">
                        <c:v>2283.68</c:v>
                      </c:pt>
                      <c:pt idx="2934">
                        <c:v>2284.32</c:v>
                      </c:pt>
                      <c:pt idx="2935">
                        <c:v>2284.97</c:v>
                      </c:pt>
                      <c:pt idx="2936">
                        <c:v>2285.61</c:v>
                      </c:pt>
                      <c:pt idx="2937">
                        <c:v>2286.25</c:v>
                      </c:pt>
                      <c:pt idx="2938">
                        <c:v>2286.89</c:v>
                      </c:pt>
                      <c:pt idx="2939">
                        <c:v>2287.53</c:v>
                      </c:pt>
                      <c:pt idx="2940">
                        <c:v>2288.18</c:v>
                      </c:pt>
                      <c:pt idx="2941">
                        <c:v>2288.82</c:v>
                      </c:pt>
                      <c:pt idx="2942">
                        <c:v>2289.46</c:v>
                      </c:pt>
                      <c:pt idx="2943">
                        <c:v>2290.10</c:v>
                      </c:pt>
                      <c:pt idx="2944">
                        <c:v>2290.74</c:v>
                      </c:pt>
                      <c:pt idx="2945">
                        <c:v>2291.39</c:v>
                      </c:pt>
                      <c:pt idx="2946">
                        <c:v>2292.03</c:v>
                      </c:pt>
                      <c:pt idx="2947">
                        <c:v>2292.67</c:v>
                      </c:pt>
                      <c:pt idx="2948">
                        <c:v>2293.31</c:v>
                      </c:pt>
                      <c:pt idx="2949">
                        <c:v>2293.96</c:v>
                      </c:pt>
                      <c:pt idx="2950">
                        <c:v>2294.60</c:v>
                      </c:pt>
                      <c:pt idx="2951">
                        <c:v>2295.24</c:v>
                      </c:pt>
                      <c:pt idx="2952">
                        <c:v>2295.88</c:v>
                      </c:pt>
                      <c:pt idx="2953">
                        <c:v>2296.52</c:v>
                      </c:pt>
                      <c:pt idx="2954">
                        <c:v>2297.17</c:v>
                      </c:pt>
                      <c:pt idx="2955">
                        <c:v>2297.81</c:v>
                      </c:pt>
                      <c:pt idx="2956">
                        <c:v>2298.45</c:v>
                      </c:pt>
                      <c:pt idx="2957">
                        <c:v>2299.09</c:v>
                      </c:pt>
                      <c:pt idx="2958">
                        <c:v>2299.74</c:v>
                      </c:pt>
                      <c:pt idx="2959">
                        <c:v>2300.38</c:v>
                      </c:pt>
                      <c:pt idx="2960">
                        <c:v>2301.02</c:v>
                      </c:pt>
                      <c:pt idx="2961">
                        <c:v>2301.66</c:v>
                      </c:pt>
                      <c:pt idx="2962">
                        <c:v>2302.30</c:v>
                      </c:pt>
                      <c:pt idx="2963">
                        <c:v>2302.95</c:v>
                      </c:pt>
                      <c:pt idx="2964">
                        <c:v>2303.59</c:v>
                      </c:pt>
                      <c:pt idx="2965">
                        <c:v>2304.23</c:v>
                      </c:pt>
                      <c:pt idx="2966">
                        <c:v>2304.87</c:v>
                      </c:pt>
                      <c:pt idx="2967">
                        <c:v>2305.52</c:v>
                      </c:pt>
                      <c:pt idx="2968">
                        <c:v>2306.16</c:v>
                      </c:pt>
                      <c:pt idx="2969">
                        <c:v>2306.80</c:v>
                      </c:pt>
                      <c:pt idx="2970">
                        <c:v>2307.44</c:v>
                      </c:pt>
                      <c:pt idx="2971">
                        <c:v>2308.08</c:v>
                      </c:pt>
                      <c:pt idx="2972">
                        <c:v>2308.73</c:v>
                      </c:pt>
                      <c:pt idx="2973">
                        <c:v>2309.37</c:v>
                      </c:pt>
                      <c:pt idx="2974">
                        <c:v>2310.01</c:v>
                      </c:pt>
                      <c:pt idx="2975">
                        <c:v>2310.65</c:v>
                      </c:pt>
                      <c:pt idx="2976">
                        <c:v>2311.30</c:v>
                      </c:pt>
                      <c:pt idx="2977">
                        <c:v>2311.94</c:v>
                      </c:pt>
                      <c:pt idx="2978">
                        <c:v>2312.58</c:v>
                      </c:pt>
                      <c:pt idx="2979">
                        <c:v>2313.22</c:v>
                      </c:pt>
                      <c:pt idx="2980">
                        <c:v>2313.86</c:v>
                      </c:pt>
                      <c:pt idx="2981">
                        <c:v>2314.51</c:v>
                      </c:pt>
                      <c:pt idx="2982">
                        <c:v>2315.15</c:v>
                      </c:pt>
                      <c:pt idx="2983">
                        <c:v>2315.79</c:v>
                      </c:pt>
                      <c:pt idx="2984">
                        <c:v>2316.43</c:v>
                      </c:pt>
                      <c:pt idx="2985">
                        <c:v>2317.08</c:v>
                      </c:pt>
                      <c:pt idx="2986">
                        <c:v>2317.72</c:v>
                      </c:pt>
                      <c:pt idx="2987">
                        <c:v>2318.36</c:v>
                      </c:pt>
                      <c:pt idx="2988">
                        <c:v>2319.00</c:v>
                      </c:pt>
                      <c:pt idx="2989">
                        <c:v>2319.64</c:v>
                      </c:pt>
                      <c:pt idx="2990">
                        <c:v>2320.29</c:v>
                      </c:pt>
                      <c:pt idx="2991">
                        <c:v>2320.93</c:v>
                      </c:pt>
                      <c:pt idx="2992">
                        <c:v>2321.57</c:v>
                      </c:pt>
                      <c:pt idx="2993">
                        <c:v>2322.21</c:v>
                      </c:pt>
                      <c:pt idx="2994">
                        <c:v>2322.86</c:v>
                      </c:pt>
                      <c:pt idx="2995">
                        <c:v>2323.50</c:v>
                      </c:pt>
                      <c:pt idx="2996">
                        <c:v>2324.14</c:v>
                      </c:pt>
                      <c:pt idx="2997">
                        <c:v>2324.78</c:v>
                      </c:pt>
                      <c:pt idx="2998">
                        <c:v>2325.42</c:v>
                      </c:pt>
                      <c:pt idx="2999">
                        <c:v>2326.07</c:v>
                      </c:pt>
                      <c:pt idx="3000">
                        <c:v>2326.71</c:v>
                      </c:pt>
                      <c:pt idx="3001">
                        <c:v>2327.35</c:v>
                      </c:pt>
                      <c:pt idx="3002">
                        <c:v>2327.99</c:v>
                      </c:pt>
                      <c:pt idx="3003">
                        <c:v>2328.64</c:v>
                      </c:pt>
                      <c:pt idx="3004">
                        <c:v>2329.28</c:v>
                      </c:pt>
                      <c:pt idx="3005">
                        <c:v>2329.92</c:v>
                      </c:pt>
                      <c:pt idx="3006">
                        <c:v>2330.56</c:v>
                      </c:pt>
                      <c:pt idx="3007">
                        <c:v>2331.20</c:v>
                      </c:pt>
                      <c:pt idx="3008">
                        <c:v>2331.85</c:v>
                      </c:pt>
                      <c:pt idx="3009">
                        <c:v>2332.49</c:v>
                      </c:pt>
                      <c:pt idx="3010">
                        <c:v>2333.13</c:v>
                      </c:pt>
                      <c:pt idx="3011">
                        <c:v>2333.77</c:v>
                      </c:pt>
                      <c:pt idx="3012">
                        <c:v>2334.41</c:v>
                      </c:pt>
                      <c:pt idx="3013">
                        <c:v>2335.06</c:v>
                      </c:pt>
                      <c:pt idx="3014">
                        <c:v>2335.70</c:v>
                      </c:pt>
                      <c:pt idx="3015">
                        <c:v>2336.34</c:v>
                      </c:pt>
                      <c:pt idx="3016">
                        <c:v>2336.98</c:v>
                      </c:pt>
                      <c:pt idx="3017">
                        <c:v>2337.63</c:v>
                      </c:pt>
                      <c:pt idx="3018">
                        <c:v>2338.27</c:v>
                      </c:pt>
                      <c:pt idx="3019">
                        <c:v>2338.91</c:v>
                      </c:pt>
                      <c:pt idx="3020">
                        <c:v>2339.55</c:v>
                      </c:pt>
                      <c:pt idx="3021">
                        <c:v>2340.19</c:v>
                      </c:pt>
                      <c:pt idx="3022">
                        <c:v>2340.84</c:v>
                      </c:pt>
                      <c:pt idx="3023">
                        <c:v>2341.48</c:v>
                      </c:pt>
                      <c:pt idx="3024">
                        <c:v>2342.12</c:v>
                      </c:pt>
                      <c:pt idx="3025">
                        <c:v>2342.76</c:v>
                      </c:pt>
                      <c:pt idx="3026">
                        <c:v>2343.41</c:v>
                      </c:pt>
                      <c:pt idx="3027">
                        <c:v>2344.05</c:v>
                      </c:pt>
                      <c:pt idx="3028">
                        <c:v>2344.69</c:v>
                      </c:pt>
                      <c:pt idx="3029">
                        <c:v>2345.33</c:v>
                      </c:pt>
                      <c:pt idx="3030">
                        <c:v>2345.97</c:v>
                      </c:pt>
                      <c:pt idx="3031">
                        <c:v>2346.62</c:v>
                      </c:pt>
                      <c:pt idx="3032">
                        <c:v>2347.26</c:v>
                      </c:pt>
                      <c:pt idx="3033">
                        <c:v>2347.90</c:v>
                      </c:pt>
                      <c:pt idx="3034">
                        <c:v>2348.54</c:v>
                      </c:pt>
                      <c:pt idx="3035">
                        <c:v>2349.19</c:v>
                      </c:pt>
                      <c:pt idx="3036">
                        <c:v>2349.83</c:v>
                      </c:pt>
                      <c:pt idx="3037">
                        <c:v>2350.47</c:v>
                      </c:pt>
                      <c:pt idx="3038">
                        <c:v>2351.11</c:v>
                      </c:pt>
                      <c:pt idx="3039">
                        <c:v>2351.75</c:v>
                      </c:pt>
                      <c:pt idx="3040">
                        <c:v>2352.40</c:v>
                      </c:pt>
                      <c:pt idx="3041">
                        <c:v>2353.04</c:v>
                      </c:pt>
                      <c:pt idx="3042">
                        <c:v>2353.68</c:v>
                      </c:pt>
                      <c:pt idx="3043">
                        <c:v>2354.32</c:v>
                      </c:pt>
                      <c:pt idx="3044">
                        <c:v>2354.97</c:v>
                      </c:pt>
                      <c:pt idx="3045">
                        <c:v>2355.61</c:v>
                      </c:pt>
                      <c:pt idx="3046">
                        <c:v>2356.25</c:v>
                      </c:pt>
                      <c:pt idx="3047">
                        <c:v>2356.89</c:v>
                      </c:pt>
                      <c:pt idx="3048">
                        <c:v>2357.53</c:v>
                      </c:pt>
                      <c:pt idx="3049">
                        <c:v>2358.18</c:v>
                      </c:pt>
                      <c:pt idx="3050">
                        <c:v>2358.82</c:v>
                      </c:pt>
                      <c:pt idx="3051">
                        <c:v>2359.46</c:v>
                      </c:pt>
                      <c:pt idx="3052">
                        <c:v>2360.10</c:v>
                      </c:pt>
                      <c:pt idx="3053">
                        <c:v>2360.75</c:v>
                      </c:pt>
                      <c:pt idx="3054">
                        <c:v>2361.39</c:v>
                      </c:pt>
                      <c:pt idx="3055">
                        <c:v>2362.03</c:v>
                      </c:pt>
                      <c:pt idx="3056">
                        <c:v>2362.67</c:v>
                      </c:pt>
                      <c:pt idx="3057">
                        <c:v>2363.31</c:v>
                      </c:pt>
                      <c:pt idx="3058">
                        <c:v>2363.96</c:v>
                      </c:pt>
                      <c:pt idx="3059">
                        <c:v>2364.60</c:v>
                      </c:pt>
                      <c:pt idx="3060">
                        <c:v>2365.24</c:v>
                      </c:pt>
                      <c:pt idx="3061">
                        <c:v>2365.88</c:v>
                      </c:pt>
                      <c:pt idx="3062">
                        <c:v>2366.53</c:v>
                      </c:pt>
                      <c:pt idx="3063">
                        <c:v>2367.17</c:v>
                      </c:pt>
                      <c:pt idx="3064">
                        <c:v>2367.81</c:v>
                      </c:pt>
                      <c:pt idx="3065">
                        <c:v>2368.45</c:v>
                      </c:pt>
                      <c:pt idx="3066">
                        <c:v>2369.09</c:v>
                      </c:pt>
                      <c:pt idx="3067">
                        <c:v>2369.74</c:v>
                      </c:pt>
                      <c:pt idx="3068">
                        <c:v>2370.38</c:v>
                      </c:pt>
                      <c:pt idx="3069">
                        <c:v>2371.02</c:v>
                      </c:pt>
                      <c:pt idx="3070">
                        <c:v>2371.66</c:v>
                      </c:pt>
                      <c:pt idx="3071">
                        <c:v>2372.30</c:v>
                      </c:pt>
                      <c:pt idx="3072">
                        <c:v>2372.95</c:v>
                      </c:pt>
                      <c:pt idx="3073">
                        <c:v>2373.59</c:v>
                      </c:pt>
                      <c:pt idx="3074">
                        <c:v>2374.23</c:v>
                      </c:pt>
                      <c:pt idx="3075">
                        <c:v>2374.87</c:v>
                      </c:pt>
                      <c:pt idx="3076">
                        <c:v>2375.52</c:v>
                      </c:pt>
                      <c:pt idx="3077">
                        <c:v>2376.16</c:v>
                      </c:pt>
                      <c:pt idx="3078">
                        <c:v>2376.80</c:v>
                      </c:pt>
                      <c:pt idx="3079">
                        <c:v>2377.44</c:v>
                      </c:pt>
                      <c:pt idx="3080">
                        <c:v>2378.08</c:v>
                      </c:pt>
                      <c:pt idx="3081">
                        <c:v>2378.73</c:v>
                      </c:pt>
                      <c:pt idx="3082">
                        <c:v>2379.37</c:v>
                      </c:pt>
                      <c:pt idx="3083">
                        <c:v>2380.01</c:v>
                      </c:pt>
                      <c:pt idx="3084">
                        <c:v>2380.65</c:v>
                      </c:pt>
                      <c:pt idx="3085">
                        <c:v>2381.30</c:v>
                      </c:pt>
                      <c:pt idx="3086">
                        <c:v>2381.94</c:v>
                      </c:pt>
                      <c:pt idx="3087">
                        <c:v>2382.58</c:v>
                      </c:pt>
                      <c:pt idx="3088">
                        <c:v>2383.22</c:v>
                      </c:pt>
                      <c:pt idx="3089">
                        <c:v>2383.86</c:v>
                      </c:pt>
                      <c:pt idx="3090">
                        <c:v>2384.51</c:v>
                      </c:pt>
                      <c:pt idx="3091">
                        <c:v>2385.15</c:v>
                      </c:pt>
                      <c:pt idx="3092">
                        <c:v>2385.79</c:v>
                      </c:pt>
                      <c:pt idx="3093">
                        <c:v>2386.43</c:v>
                      </c:pt>
                      <c:pt idx="3094">
                        <c:v>2387.08</c:v>
                      </c:pt>
                      <c:pt idx="3095">
                        <c:v>2387.72</c:v>
                      </c:pt>
                      <c:pt idx="3096">
                        <c:v>2388.36</c:v>
                      </c:pt>
                      <c:pt idx="3097">
                        <c:v>2389.00</c:v>
                      </c:pt>
                      <c:pt idx="3098">
                        <c:v>2389.64</c:v>
                      </c:pt>
                      <c:pt idx="3099">
                        <c:v>2390.29</c:v>
                      </c:pt>
                      <c:pt idx="3100">
                        <c:v>2390.93</c:v>
                      </c:pt>
                      <c:pt idx="3101">
                        <c:v>2391.57</c:v>
                      </c:pt>
                      <c:pt idx="3102">
                        <c:v>2392.21</c:v>
                      </c:pt>
                      <c:pt idx="3103">
                        <c:v>2392.86</c:v>
                      </c:pt>
                      <c:pt idx="3104">
                        <c:v>2393.50</c:v>
                      </c:pt>
                      <c:pt idx="3105">
                        <c:v>2394.14</c:v>
                      </c:pt>
                      <c:pt idx="3106">
                        <c:v>2394.78</c:v>
                      </c:pt>
                      <c:pt idx="3107">
                        <c:v>2395.42</c:v>
                      </c:pt>
                      <c:pt idx="3108">
                        <c:v>2396.07</c:v>
                      </c:pt>
                      <c:pt idx="3109">
                        <c:v>2396.71</c:v>
                      </c:pt>
                      <c:pt idx="3110">
                        <c:v>2397.35</c:v>
                      </c:pt>
                      <c:pt idx="3111">
                        <c:v>2397.99</c:v>
                      </c:pt>
                      <c:pt idx="3112">
                        <c:v>2398.64</c:v>
                      </c:pt>
                      <c:pt idx="3113">
                        <c:v>2399.28</c:v>
                      </c:pt>
                      <c:pt idx="3114">
                        <c:v>2399.92</c:v>
                      </c:pt>
                      <c:pt idx="3115">
                        <c:v>2400.56</c:v>
                      </c:pt>
                      <c:pt idx="3116">
                        <c:v>2401.20</c:v>
                      </c:pt>
                      <c:pt idx="3117">
                        <c:v>2401.85</c:v>
                      </c:pt>
                      <c:pt idx="3118">
                        <c:v>2402.49</c:v>
                      </c:pt>
                      <c:pt idx="3119">
                        <c:v>2403.13</c:v>
                      </c:pt>
                      <c:pt idx="3120">
                        <c:v>2403.77</c:v>
                      </c:pt>
                      <c:pt idx="3121">
                        <c:v>2404.42</c:v>
                      </c:pt>
                      <c:pt idx="3122">
                        <c:v>2405.06</c:v>
                      </c:pt>
                      <c:pt idx="3123">
                        <c:v>2405.70</c:v>
                      </c:pt>
                      <c:pt idx="3124">
                        <c:v>2406.34</c:v>
                      </c:pt>
                      <c:pt idx="3125">
                        <c:v>2406.98</c:v>
                      </c:pt>
                      <c:pt idx="3126">
                        <c:v>2407.63</c:v>
                      </c:pt>
                      <c:pt idx="3127">
                        <c:v>2408.27</c:v>
                      </c:pt>
                      <c:pt idx="3128">
                        <c:v>2408.91</c:v>
                      </c:pt>
                      <c:pt idx="3129">
                        <c:v>2409.55</c:v>
                      </c:pt>
                      <c:pt idx="3130">
                        <c:v>2410.20</c:v>
                      </c:pt>
                      <c:pt idx="3131">
                        <c:v>2410.84</c:v>
                      </c:pt>
                      <c:pt idx="3132">
                        <c:v>2411.48</c:v>
                      </c:pt>
                      <c:pt idx="3133">
                        <c:v>2412.12</c:v>
                      </c:pt>
                      <c:pt idx="3134">
                        <c:v>2412.76</c:v>
                      </c:pt>
                      <c:pt idx="3135">
                        <c:v>2413.41</c:v>
                      </c:pt>
                      <c:pt idx="3136">
                        <c:v>2414.05</c:v>
                      </c:pt>
                      <c:pt idx="3137">
                        <c:v>2414.69</c:v>
                      </c:pt>
                      <c:pt idx="3138">
                        <c:v>2415.33</c:v>
                      </c:pt>
                      <c:pt idx="3139">
                        <c:v>2415.97</c:v>
                      </c:pt>
                      <c:pt idx="3140">
                        <c:v>2416.62</c:v>
                      </c:pt>
                      <c:pt idx="3141">
                        <c:v>2417.26</c:v>
                      </c:pt>
                      <c:pt idx="3142">
                        <c:v>2417.90</c:v>
                      </c:pt>
                      <c:pt idx="3143">
                        <c:v>2418.54</c:v>
                      </c:pt>
                      <c:pt idx="3144">
                        <c:v>2419.19</c:v>
                      </c:pt>
                      <c:pt idx="3145">
                        <c:v>2419.83</c:v>
                      </c:pt>
                      <c:pt idx="3146">
                        <c:v>2420.47</c:v>
                      </c:pt>
                      <c:pt idx="3147">
                        <c:v>2421.11</c:v>
                      </c:pt>
                      <c:pt idx="3148">
                        <c:v>2421.75</c:v>
                      </c:pt>
                      <c:pt idx="3149">
                        <c:v>2422.40</c:v>
                      </c:pt>
                      <c:pt idx="3150">
                        <c:v>2423.04</c:v>
                      </c:pt>
                      <c:pt idx="3151">
                        <c:v>2423.68</c:v>
                      </c:pt>
                      <c:pt idx="3152">
                        <c:v>2424.32</c:v>
                      </c:pt>
                      <c:pt idx="3153">
                        <c:v>2424.97</c:v>
                      </c:pt>
                      <c:pt idx="3154">
                        <c:v>2425.61</c:v>
                      </c:pt>
                      <c:pt idx="3155">
                        <c:v>2426.25</c:v>
                      </c:pt>
                      <c:pt idx="3156">
                        <c:v>2426.89</c:v>
                      </c:pt>
                      <c:pt idx="3157">
                        <c:v>2427.53</c:v>
                      </c:pt>
                      <c:pt idx="3158">
                        <c:v>2428.18</c:v>
                      </c:pt>
                      <c:pt idx="3159">
                        <c:v>2428.82</c:v>
                      </c:pt>
                      <c:pt idx="3160">
                        <c:v>2429.46</c:v>
                      </c:pt>
                      <c:pt idx="3161">
                        <c:v>2430.10</c:v>
                      </c:pt>
                      <c:pt idx="3162">
                        <c:v>2430.75</c:v>
                      </c:pt>
                      <c:pt idx="3163">
                        <c:v>2431.39</c:v>
                      </c:pt>
                      <c:pt idx="3164">
                        <c:v>2432.03</c:v>
                      </c:pt>
                      <c:pt idx="3165">
                        <c:v>2432.67</c:v>
                      </c:pt>
                      <c:pt idx="3166">
                        <c:v>2433.31</c:v>
                      </c:pt>
                      <c:pt idx="3167">
                        <c:v>2433.96</c:v>
                      </c:pt>
                      <c:pt idx="3168">
                        <c:v>2434.60</c:v>
                      </c:pt>
                      <c:pt idx="3169">
                        <c:v>2435.24</c:v>
                      </c:pt>
                      <c:pt idx="3170">
                        <c:v>2435.88</c:v>
                      </c:pt>
                      <c:pt idx="3171">
                        <c:v>2436.53</c:v>
                      </c:pt>
                      <c:pt idx="3172">
                        <c:v>2437.17</c:v>
                      </c:pt>
                      <c:pt idx="3173">
                        <c:v>2437.81</c:v>
                      </c:pt>
                      <c:pt idx="3174">
                        <c:v>2438.45</c:v>
                      </c:pt>
                      <c:pt idx="3175">
                        <c:v>2439.09</c:v>
                      </c:pt>
                      <c:pt idx="3176">
                        <c:v>2439.74</c:v>
                      </c:pt>
                      <c:pt idx="3177">
                        <c:v>2440.38</c:v>
                      </c:pt>
                      <c:pt idx="3178">
                        <c:v>2441.02</c:v>
                      </c:pt>
                      <c:pt idx="3179">
                        <c:v>2441.66</c:v>
                      </c:pt>
                      <c:pt idx="3180">
                        <c:v>2442.31</c:v>
                      </c:pt>
                      <c:pt idx="3181">
                        <c:v>2442.95</c:v>
                      </c:pt>
                      <c:pt idx="3182">
                        <c:v>2443.59</c:v>
                      </c:pt>
                      <c:pt idx="3183">
                        <c:v>2444.23</c:v>
                      </c:pt>
                      <c:pt idx="3184">
                        <c:v>2444.87</c:v>
                      </c:pt>
                      <c:pt idx="3185">
                        <c:v>2445.52</c:v>
                      </c:pt>
                      <c:pt idx="3186">
                        <c:v>2446.16</c:v>
                      </c:pt>
                      <c:pt idx="3187">
                        <c:v>2446.80</c:v>
                      </c:pt>
                      <c:pt idx="3188">
                        <c:v>2447.44</c:v>
                      </c:pt>
                      <c:pt idx="3189">
                        <c:v>2448.09</c:v>
                      </c:pt>
                      <c:pt idx="3190">
                        <c:v>2448.73</c:v>
                      </c:pt>
                      <c:pt idx="3191">
                        <c:v>2449.37</c:v>
                      </c:pt>
                      <c:pt idx="3192">
                        <c:v>2450.01</c:v>
                      </c:pt>
                      <c:pt idx="3193">
                        <c:v>2450.65</c:v>
                      </c:pt>
                      <c:pt idx="3194">
                        <c:v>2451.30</c:v>
                      </c:pt>
                      <c:pt idx="3195">
                        <c:v>2451.94</c:v>
                      </c:pt>
                      <c:pt idx="3196">
                        <c:v>2452.58</c:v>
                      </c:pt>
                      <c:pt idx="3197">
                        <c:v>2453.22</c:v>
                      </c:pt>
                      <c:pt idx="3198">
                        <c:v>2453.87</c:v>
                      </c:pt>
                      <c:pt idx="3199">
                        <c:v>2454.51</c:v>
                      </c:pt>
                      <c:pt idx="3200">
                        <c:v>2455.15</c:v>
                      </c:pt>
                      <c:pt idx="3201">
                        <c:v>2455.79</c:v>
                      </c:pt>
                      <c:pt idx="3202">
                        <c:v>2456.43</c:v>
                      </c:pt>
                      <c:pt idx="3203">
                        <c:v>2457.08</c:v>
                      </c:pt>
                      <c:pt idx="3204">
                        <c:v>2457.72</c:v>
                      </c:pt>
                      <c:pt idx="3205">
                        <c:v>2458.36</c:v>
                      </c:pt>
                      <c:pt idx="3206">
                        <c:v>2459.00</c:v>
                      </c:pt>
                      <c:pt idx="3207">
                        <c:v>2459.64</c:v>
                      </c:pt>
                      <c:pt idx="3208">
                        <c:v>2460.29</c:v>
                      </c:pt>
                      <c:pt idx="3209">
                        <c:v>2460.93</c:v>
                      </c:pt>
                      <c:pt idx="3210">
                        <c:v>2461.57</c:v>
                      </c:pt>
                      <c:pt idx="3211">
                        <c:v>2462.21</c:v>
                      </c:pt>
                      <c:pt idx="3212">
                        <c:v>2462.86</c:v>
                      </c:pt>
                      <c:pt idx="3213">
                        <c:v>2463.50</c:v>
                      </c:pt>
                      <c:pt idx="3214">
                        <c:v>2464.14</c:v>
                      </c:pt>
                      <c:pt idx="3215">
                        <c:v>2464.78</c:v>
                      </c:pt>
                      <c:pt idx="3216">
                        <c:v>2465.42</c:v>
                      </c:pt>
                      <c:pt idx="3217">
                        <c:v>2466.07</c:v>
                      </c:pt>
                      <c:pt idx="3218">
                        <c:v>2466.71</c:v>
                      </c:pt>
                      <c:pt idx="3219">
                        <c:v>2467.35</c:v>
                      </c:pt>
                      <c:pt idx="3220">
                        <c:v>2467.99</c:v>
                      </c:pt>
                      <c:pt idx="3221">
                        <c:v>2468.64</c:v>
                      </c:pt>
                      <c:pt idx="3222">
                        <c:v>2469.28</c:v>
                      </c:pt>
                      <c:pt idx="3223">
                        <c:v>2469.92</c:v>
                      </c:pt>
                      <c:pt idx="3224">
                        <c:v>2470.56</c:v>
                      </c:pt>
                      <c:pt idx="3225">
                        <c:v>2471.20</c:v>
                      </c:pt>
                      <c:pt idx="3226">
                        <c:v>2471.85</c:v>
                      </c:pt>
                      <c:pt idx="3227">
                        <c:v>2472.49</c:v>
                      </c:pt>
                      <c:pt idx="3228">
                        <c:v>2473.13</c:v>
                      </c:pt>
                      <c:pt idx="3229">
                        <c:v>2473.77</c:v>
                      </c:pt>
                      <c:pt idx="3230">
                        <c:v>2474.42</c:v>
                      </c:pt>
                      <c:pt idx="3231">
                        <c:v>2475.06</c:v>
                      </c:pt>
                      <c:pt idx="3232">
                        <c:v>2475.70</c:v>
                      </c:pt>
                      <c:pt idx="3233">
                        <c:v>2476.34</c:v>
                      </c:pt>
                      <c:pt idx="3234">
                        <c:v>2476.98</c:v>
                      </c:pt>
                      <c:pt idx="3235">
                        <c:v>2477.63</c:v>
                      </c:pt>
                      <c:pt idx="3236">
                        <c:v>2478.27</c:v>
                      </c:pt>
                      <c:pt idx="3237">
                        <c:v>2478.91</c:v>
                      </c:pt>
                      <c:pt idx="3238">
                        <c:v>2479.55</c:v>
                      </c:pt>
                      <c:pt idx="3239">
                        <c:v>2480.20</c:v>
                      </c:pt>
                      <c:pt idx="3240">
                        <c:v>2480.84</c:v>
                      </c:pt>
                      <c:pt idx="3241">
                        <c:v>2481.48</c:v>
                      </c:pt>
                      <c:pt idx="3242">
                        <c:v>2482.12</c:v>
                      </c:pt>
                      <c:pt idx="3243">
                        <c:v>2482.76</c:v>
                      </c:pt>
                      <c:pt idx="3244">
                        <c:v>2483.41</c:v>
                      </c:pt>
                      <c:pt idx="3245">
                        <c:v>2484.05</c:v>
                      </c:pt>
                      <c:pt idx="3246">
                        <c:v>2484.69</c:v>
                      </c:pt>
                      <c:pt idx="3247">
                        <c:v>2485.33</c:v>
                      </c:pt>
                      <c:pt idx="3248">
                        <c:v>2485.98</c:v>
                      </c:pt>
                      <c:pt idx="3249">
                        <c:v>2486.62</c:v>
                      </c:pt>
                      <c:pt idx="3250">
                        <c:v>2487.26</c:v>
                      </c:pt>
                      <c:pt idx="3251">
                        <c:v>2487.90</c:v>
                      </c:pt>
                      <c:pt idx="3252">
                        <c:v>2488.54</c:v>
                      </c:pt>
                      <c:pt idx="3253">
                        <c:v>2489.19</c:v>
                      </c:pt>
                      <c:pt idx="3254">
                        <c:v>2489.83</c:v>
                      </c:pt>
                      <c:pt idx="3255">
                        <c:v>2490.47</c:v>
                      </c:pt>
                      <c:pt idx="3256">
                        <c:v>2491.11</c:v>
                      </c:pt>
                      <c:pt idx="3257">
                        <c:v>2491.76</c:v>
                      </c:pt>
                      <c:pt idx="3258">
                        <c:v>2492.40</c:v>
                      </c:pt>
                      <c:pt idx="3259">
                        <c:v>2493.04</c:v>
                      </c:pt>
                      <c:pt idx="3260">
                        <c:v>2493.68</c:v>
                      </c:pt>
                      <c:pt idx="3261">
                        <c:v>2494.32</c:v>
                      </c:pt>
                      <c:pt idx="3262">
                        <c:v>2494.97</c:v>
                      </c:pt>
                      <c:pt idx="3263">
                        <c:v>2495.61</c:v>
                      </c:pt>
                      <c:pt idx="3264">
                        <c:v>2496.25</c:v>
                      </c:pt>
                      <c:pt idx="3265">
                        <c:v>2496.89</c:v>
                      </c:pt>
                      <c:pt idx="3266">
                        <c:v>2497.53</c:v>
                      </c:pt>
                      <c:pt idx="3267">
                        <c:v>2498.18</c:v>
                      </c:pt>
                      <c:pt idx="3268">
                        <c:v>2498.82</c:v>
                      </c:pt>
                      <c:pt idx="3269">
                        <c:v>2499.46</c:v>
                      </c:pt>
                      <c:pt idx="3270">
                        <c:v>2500.10</c:v>
                      </c:pt>
                      <c:pt idx="3271">
                        <c:v>2500.75</c:v>
                      </c:pt>
                      <c:pt idx="3272">
                        <c:v>2501.39</c:v>
                      </c:pt>
                      <c:pt idx="3273">
                        <c:v>2502.03</c:v>
                      </c:pt>
                      <c:pt idx="3274">
                        <c:v>2502.67</c:v>
                      </c:pt>
                      <c:pt idx="3275">
                        <c:v>2503.31</c:v>
                      </c:pt>
                      <c:pt idx="3276">
                        <c:v>2503.96</c:v>
                      </c:pt>
                      <c:pt idx="3277">
                        <c:v>2504.60</c:v>
                      </c:pt>
                      <c:pt idx="3278">
                        <c:v>2505.24</c:v>
                      </c:pt>
                      <c:pt idx="3279">
                        <c:v>2505.88</c:v>
                      </c:pt>
                      <c:pt idx="3280">
                        <c:v>2506.53</c:v>
                      </c:pt>
                      <c:pt idx="3281">
                        <c:v>2507.17</c:v>
                      </c:pt>
                      <c:pt idx="3282">
                        <c:v>2507.81</c:v>
                      </c:pt>
                      <c:pt idx="3283">
                        <c:v>2508.45</c:v>
                      </c:pt>
                      <c:pt idx="3284">
                        <c:v>2509.09</c:v>
                      </c:pt>
                      <c:pt idx="3285">
                        <c:v>2509.74</c:v>
                      </c:pt>
                      <c:pt idx="3286">
                        <c:v>2510.38</c:v>
                      </c:pt>
                      <c:pt idx="3287">
                        <c:v>2511.02</c:v>
                      </c:pt>
                      <c:pt idx="3288">
                        <c:v>2511.66</c:v>
                      </c:pt>
                      <c:pt idx="3289">
                        <c:v>2512.31</c:v>
                      </c:pt>
                      <c:pt idx="3290">
                        <c:v>2512.95</c:v>
                      </c:pt>
                      <c:pt idx="3291">
                        <c:v>2513.59</c:v>
                      </c:pt>
                      <c:pt idx="3292">
                        <c:v>2514.23</c:v>
                      </c:pt>
                      <c:pt idx="3293">
                        <c:v>2514.87</c:v>
                      </c:pt>
                      <c:pt idx="3294">
                        <c:v>2515.52</c:v>
                      </c:pt>
                      <c:pt idx="3295">
                        <c:v>2516.16</c:v>
                      </c:pt>
                      <c:pt idx="3296">
                        <c:v>2516.80</c:v>
                      </c:pt>
                      <c:pt idx="3297">
                        <c:v>2517.44</c:v>
                      </c:pt>
                      <c:pt idx="3298">
                        <c:v>2518.09</c:v>
                      </c:pt>
                      <c:pt idx="3299">
                        <c:v>2518.73</c:v>
                      </c:pt>
                      <c:pt idx="3300">
                        <c:v>2519.37</c:v>
                      </c:pt>
                      <c:pt idx="3301">
                        <c:v>2520.01</c:v>
                      </c:pt>
                      <c:pt idx="3302">
                        <c:v>2520.65</c:v>
                      </c:pt>
                      <c:pt idx="3303">
                        <c:v>2521.30</c:v>
                      </c:pt>
                      <c:pt idx="3304">
                        <c:v>2521.94</c:v>
                      </c:pt>
                      <c:pt idx="3305">
                        <c:v>2522.58</c:v>
                      </c:pt>
                      <c:pt idx="3306">
                        <c:v>2523.22</c:v>
                      </c:pt>
                      <c:pt idx="3307">
                        <c:v>2523.87</c:v>
                      </c:pt>
                      <c:pt idx="3308">
                        <c:v>2524.51</c:v>
                      </c:pt>
                      <c:pt idx="3309">
                        <c:v>2525.15</c:v>
                      </c:pt>
                      <c:pt idx="3310">
                        <c:v>2525.79</c:v>
                      </c:pt>
                      <c:pt idx="3311">
                        <c:v>2526.43</c:v>
                      </c:pt>
                      <c:pt idx="3312">
                        <c:v>2527.08</c:v>
                      </c:pt>
                      <c:pt idx="3313">
                        <c:v>2527.72</c:v>
                      </c:pt>
                      <c:pt idx="3314">
                        <c:v>2528.36</c:v>
                      </c:pt>
                      <c:pt idx="3315">
                        <c:v>2529.00</c:v>
                      </c:pt>
                      <c:pt idx="3316">
                        <c:v>2529.65</c:v>
                      </c:pt>
                      <c:pt idx="3317">
                        <c:v>2530.29</c:v>
                      </c:pt>
                      <c:pt idx="3318">
                        <c:v>2530.93</c:v>
                      </c:pt>
                      <c:pt idx="3319">
                        <c:v>2531.57</c:v>
                      </c:pt>
                      <c:pt idx="3320">
                        <c:v>2532.21</c:v>
                      </c:pt>
                      <c:pt idx="3321">
                        <c:v>2532.86</c:v>
                      </c:pt>
                      <c:pt idx="3322">
                        <c:v>2533.50</c:v>
                      </c:pt>
                      <c:pt idx="3323">
                        <c:v>2534.14</c:v>
                      </c:pt>
                      <c:pt idx="3324">
                        <c:v>2534.78</c:v>
                      </c:pt>
                      <c:pt idx="3325">
                        <c:v>2535.43</c:v>
                      </c:pt>
                      <c:pt idx="3326">
                        <c:v>2536.07</c:v>
                      </c:pt>
                      <c:pt idx="3327">
                        <c:v>2536.71</c:v>
                      </c:pt>
                      <c:pt idx="3328">
                        <c:v>2537.35</c:v>
                      </c:pt>
                      <c:pt idx="3329">
                        <c:v>2537.99</c:v>
                      </c:pt>
                      <c:pt idx="3330">
                        <c:v>2538.64</c:v>
                      </c:pt>
                      <c:pt idx="3331">
                        <c:v>2539.28</c:v>
                      </c:pt>
                      <c:pt idx="3332">
                        <c:v>2539.92</c:v>
                      </c:pt>
                      <c:pt idx="3333">
                        <c:v>2540.56</c:v>
                      </c:pt>
                      <c:pt idx="3334">
                        <c:v>2541.20</c:v>
                      </c:pt>
                      <c:pt idx="3335">
                        <c:v>2541.85</c:v>
                      </c:pt>
                      <c:pt idx="3336">
                        <c:v>2542.49</c:v>
                      </c:pt>
                      <c:pt idx="3337">
                        <c:v>2543.13</c:v>
                      </c:pt>
                      <c:pt idx="3338">
                        <c:v>2543.77</c:v>
                      </c:pt>
                      <c:pt idx="3339">
                        <c:v>2544.42</c:v>
                      </c:pt>
                      <c:pt idx="3340">
                        <c:v>2545.06</c:v>
                      </c:pt>
                      <c:pt idx="3341">
                        <c:v>2545.70</c:v>
                      </c:pt>
                      <c:pt idx="3342">
                        <c:v>2546.34</c:v>
                      </c:pt>
                      <c:pt idx="3343">
                        <c:v>2546.98</c:v>
                      </c:pt>
                      <c:pt idx="3344">
                        <c:v>2547.63</c:v>
                      </c:pt>
                      <c:pt idx="3345">
                        <c:v>2548.27</c:v>
                      </c:pt>
                      <c:pt idx="3346">
                        <c:v>2548.91</c:v>
                      </c:pt>
                      <c:pt idx="3347">
                        <c:v>2549.55</c:v>
                      </c:pt>
                      <c:pt idx="3348">
                        <c:v>2550.20</c:v>
                      </c:pt>
                      <c:pt idx="3349">
                        <c:v>2550.84</c:v>
                      </c:pt>
                      <c:pt idx="3350">
                        <c:v>2551.48</c:v>
                      </c:pt>
                      <c:pt idx="3351">
                        <c:v>2552.12</c:v>
                      </c:pt>
                      <c:pt idx="3352">
                        <c:v>2552.76</c:v>
                      </c:pt>
                      <c:pt idx="3353">
                        <c:v>2553.41</c:v>
                      </c:pt>
                      <c:pt idx="3354">
                        <c:v>2554.05</c:v>
                      </c:pt>
                      <c:pt idx="3355">
                        <c:v>2554.69</c:v>
                      </c:pt>
                      <c:pt idx="3356">
                        <c:v>2555.33</c:v>
                      </c:pt>
                      <c:pt idx="3357">
                        <c:v>2555.98</c:v>
                      </c:pt>
                      <c:pt idx="3358">
                        <c:v>2556.62</c:v>
                      </c:pt>
                      <c:pt idx="3359">
                        <c:v>2557.26</c:v>
                      </c:pt>
                      <c:pt idx="3360">
                        <c:v>2557.90</c:v>
                      </c:pt>
                      <c:pt idx="3361">
                        <c:v>2558.54</c:v>
                      </c:pt>
                      <c:pt idx="3362">
                        <c:v>2559.19</c:v>
                      </c:pt>
                      <c:pt idx="3363">
                        <c:v>2559.83</c:v>
                      </c:pt>
                      <c:pt idx="3364">
                        <c:v>2560.47</c:v>
                      </c:pt>
                      <c:pt idx="3365">
                        <c:v>2561.11</c:v>
                      </c:pt>
                      <c:pt idx="3366">
                        <c:v>2561.76</c:v>
                      </c:pt>
                      <c:pt idx="3367">
                        <c:v>2562.40</c:v>
                      </c:pt>
                      <c:pt idx="3368">
                        <c:v>2563.04</c:v>
                      </c:pt>
                      <c:pt idx="3369">
                        <c:v>2563.68</c:v>
                      </c:pt>
                      <c:pt idx="3370">
                        <c:v>2564.32</c:v>
                      </c:pt>
                      <c:pt idx="3371">
                        <c:v>2564.97</c:v>
                      </c:pt>
                      <c:pt idx="3372">
                        <c:v>2565.61</c:v>
                      </c:pt>
                      <c:pt idx="3373">
                        <c:v>2566.25</c:v>
                      </c:pt>
                      <c:pt idx="3374">
                        <c:v>2566.89</c:v>
                      </c:pt>
                      <c:pt idx="3375">
                        <c:v>2567.54</c:v>
                      </c:pt>
                      <c:pt idx="3376">
                        <c:v>2568.18</c:v>
                      </c:pt>
                      <c:pt idx="3377">
                        <c:v>2568.82</c:v>
                      </c:pt>
                      <c:pt idx="3378">
                        <c:v>2569.46</c:v>
                      </c:pt>
                      <c:pt idx="3379">
                        <c:v>2570.10</c:v>
                      </c:pt>
                      <c:pt idx="3380">
                        <c:v>2570.75</c:v>
                      </c:pt>
                      <c:pt idx="3381">
                        <c:v>2571.39</c:v>
                      </c:pt>
                      <c:pt idx="3382">
                        <c:v>2572.03</c:v>
                      </c:pt>
                      <c:pt idx="3383">
                        <c:v>2572.67</c:v>
                      </c:pt>
                      <c:pt idx="3384">
                        <c:v>2573.32</c:v>
                      </c:pt>
                      <c:pt idx="3385">
                        <c:v>2573.96</c:v>
                      </c:pt>
                      <c:pt idx="3386">
                        <c:v>2574.60</c:v>
                      </c:pt>
                      <c:pt idx="3387">
                        <c:v>2575.24</c:v>
                      </c:pt>
                      <c:pt idx="3388">
                        <c:v>2575.88</c:v>
                      </c:pt>
                      <c:pt idx="3389">
                        <c:v>2576.53</c:v>
                      </c:pt>
                      <c:pt idx="3390">
                        <c:v>2577.17</c:v>
                      </c:pt>
                      <c:pt idx="3391">
                        <c:v>2577.81</c:v>
                      </c:pt>
                      <c:pt idx="3392">
                        <c:v>2578.45</c:v>
                      </c:pt>
                      <c:pt idx="3393">
                        <c:v>2579.09</c:v>
                      </c:pt>
                      <c:pt idx="3394">
                        <c:v>2579.74</c:v>
                      </c:pt>
                      <c:pt idx="3395">
                        <c:v>2580.38</c:v>
                      </c:pt>
                      <c:pt idx="3396">
                        <c:v>2581.02</c:v>
                      </c:pt>
                      <c:pt idx="3397">
                        <c:v>2581.66</c:v>
                      </c:pt>
                      <c:pt idx="3398">
                        <c:v>2582.31</c:v>
                      </c:pt>
                      <c:pt idx="3399">
                        <c:v>2582.95</c:v>
                      </c:pt>
                      <c:pt idx="3400">
                        <c:v>2583.59</c:v>
                      </c:pt>
                      <c:pt idx="3401">
                        <c:v>2584.23</c:v>
                      </c:pt>
                      <c:pt idx="3402">
                        <c:v>2584.87</c:v>
                      </c:pt>
                      <c:pt idx="3403">
                        <c:v>2585.52</c:v>
                      </c:pt>
                      <c:pt idx="3404">
                        <c:v>2586.16</c:v>
                      </c:pt>
                      <c:pt idx="3405">
                        <c:v>2586.80</c:v>
                      </c:pt>
                      <c:pt idx="3406">
                        <c:v>2587.44</c:v>
                      </c:pt>
                      <c:pt idx="3407">
                        <c:v>2588.09</c:v>
                      </c:pt>
                      <c:pt idx="3408">
                        <c:v>2588.73</c:v>
                      </c:pt>
                      <c:pt idx="3409">
                        <c:v>2589.37</c:v>
                      </c:pt>
                      <c:pt idx="3410">
                        <c:v>2590.01</c:v>
                      </c:pt>
                      <c:pt idx="3411">
                        <c:v>2590.65</c:v>
                      </c:pt>
                      <c:pt idx="3412">
                        <c:v>2591.30</c:v>
                      </c:pt>
                      <c:pt idx="3413">
                        <c:v>2591.94</c:v>
                      </c:pt>
                      <c:pt idx="3414">
                        <c:v>2592.58</c:v>
                      </c:pt>
                      <c:pt idx="3415">
                        <c:v>2593.22</c:v>
                      </c:pt>
                      <c:pt idx="3416">
                        <c:v>2593.87</c:v>
                      </c:pt>
                      <c:pt idx="3417">
                        <c:v>2594.51</c:v>
                      </c:pt>
                      <c:pt idx="3418">
                        <c:v>2595.15</c:v>
                      </c:pt>
                      <c:pt idx="3419">
                        <c:v>2595.79</c:v>
                      </c:pt>
                      <c:pt idx="3420">
                        <c:v>2596.43</c:v>
                      </c:pt>
                      <c:pt idx="3421">
                        <c:v>2597.08</c:v>
                      </c:pt>
                      <c:pt idx="3422">
                        <c:v>2597.72</c:v>
                      </c:pt>
                      <c:pt idx="3423">
                        <c:v>2598.36</c:v>
                      </c:pt>
                      <c:pt idx="3424">
                        <c:v>2599.00</c:v>
                      </c:pt>
                      <c:pt idx="3425">
                        <c:v>2599.65</c:v>
                      </c:pt>
                      <c:pt idx="3426">
                        <c:v>2600.29</c:v>
                      </c:pt>
                      <c:pt idx="3427">
                        <c:v>2600.93</c:v>
                      </c:pt>
                      <c:pt idx="3428">
                        <c:v>2601.57</c:v>
                      </c:pt>
                      <c:pt idx="3429">
                        <c:v>2602.21</c:v>
                      </c:pt>
                      <c:pt idx="3430">
                        <c:v>2602.86</c:v>
                      </c:pt>
                      <c:pt idx="3431">
                        <c:v>2603.50</c:v>
                      </c:pt>
                      <c:pt idx="3432">
                        <c:v>2604.14</c:v>
                      </c:pt>
                      <c:pt idx="3433">
                        <c:v>2604.78</c:v>
                      </c:pt>
                      <c:pt idx="3434">
                        <c:v>2605.43</c:v>
                      </c:pt>
                      <c:pt idx="3435">
                        <c:v>2606.07</c:v>
                      </c:pt>
                      <c:pt idx="3436">
                        <c:v>2606.71</c:v>
                      </c:pt>
                      <c:pt idx="3437">
                        <c:v>2607.35</c:v>
                      </c:pt>
                      <c:pt idx="3438">
                        <c:v>2607.99</c:v>
                      </c:pt>
                      <c:pt idx="3439">
                        <c:v>2608.64</c:v>
                      </c:pt>
                      <c:pt idx="3440">
                        <c:v>2609.28</c:v>
                      </c:pt>
                      <c:pt idx="3441">
                        <c:v>2609.92</c:v>
                      </c:pt>
                      <c:pt idx="3442">
                        <c:v>2610.56</c:v>
                      </c:pt>
                      <c:pt idx="3443">
                        <c:v>2611.21</c:v>
                      </c:pt>
                      <c:pt idx="3444">
                        <c:v>2611.85</c:v>
                      </c:pt>
                      <c:pt idx="3445">
                        <c:v>2612.49</c:v>
                      </c:pt>
                      <c:pt idx="3446">
                        <c:v>2613.13</c:v>
                      </c:pt>
                      <c:pt idx="3447">
                        <c:v>2613.77</c:v>
                      </c:pt>
                      <c:pt idx="3448">
                        <c:v>2614.42</c:v>
                      </c:pt>
                      <c:pt idx="3449">
                        <c:v>2615.06</c:v>
                      </c:pt>
                      <c:pt idx="3450">
                        <c:v>2615.70</c:v>
                      </c:pt>
                      <c:pt idx="3451">
                        <c:v>2616.34</c:v>
                      </c:pt>
                      <c:pt idx="3452">
                        <c:v>2616.99</c:v>
                      </c:pt>
                      <c:pt idx="3453">
                        <c:v>2617.63</c:v>
                      </c:pt>
                      <c:pt idx="3454">
                        <c:v>2618.27</c:v>
                      </c:pt>
                      <c:pt idx="3455">
                        <c:v>2618.91</c:v>
                      </c:pt>
                      <c:pt idx="3456">
                        <c:v>2619.55</c:v>
                      </c:pt>
                      <c:pt idx="3457">
                        <c:v>2620.20</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2627.90</c:v>
                      </c:pt>
                      <c:pt idx="3470">
                        <c:v>2628.54</c:v>
                      </c:pt>
                      <c:pt idx="3471">
                        <c:v>2629.19</c:v>
                      </c:pt>
                      <c:pt idx="3472">
                        <c:v>2629.83</c:v>
                      </c:pt>
                      <c:pt idx="3473">
                        <c:v>2630.47</c:v>
                      </c:pt>
                      <c:pt idx="3474">
                        <c:v>2631.11</c:v>
                      </c:pt>
                      <c:pt idx="3475">
                        <c:v>2631.76</c:v>
                      </c:pt>
                      <c:pt idx="3476">
                        <c:v>2632.40</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2640.10</c:v>
                      </c:pt>
                      <c:pt idx="3489">
                        <c:v>2640.75</c:v>
                      </c:pt>
                      <c:pt idx="3490">
                        <c:v>2641.39</c:v>
                      </c:pt>
                      <c:pt idx="3491">
                        <c:v>2642.03</c:v>
                      </c:pt>
                      <c:pt idx="3492">
                        <c:v>2642.67</c:v>
                      </c:pt>
                      <c:pt idx="3493">
                        <c:v>2643.32</c:v>
                      </c:pt>
                      <c:pt idx="3494">
                        <c:v>2643.96</c:v>
                      </c:pt>
                      <c:pt idx="3495">
                        <c:v>2644.60</c:v>
                      </c:pt>
                      <c:pt idx="3496">
                        <c:v>2645.24</c:v>
                      </c:pt>
                      <c:pt idx="3497">
                        <c:v>2645.88</c:v>
                      </c:pt>
                      <c:pt idx="3498">
                        <c:v>2646.53</c:v>
                      </c:pt>
                      <c:pt idx="3499">
                        <c:v>2647.17</c:v>
                      </c:pt>
                      <c:pt idx="3500">
                        <c:v>2647.81</c:v>
                      </c:pt>
                      <c:pt idx="3501">
                        <c:v>2648.45</c:v>
                      </c:pt>
                      <c:pt idx="3502">
                        <c:v>2649.10</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2656.80</c:v>
                      </c:pt>
                      <c:pt idx="3515">
                        <c:v>2657.44</c:v>
                      </c:pt>
                      <c:pt idx="3516">
                        <c:v>2658.09</c:v>
                      </c:pt>
                      <c:pt idx="3517">
                        <c:v>2658.73</c:v>
                      </c:pt>
                      <c:pt idx="3518">
                        <c:v>2659.37</c:v>
                      </c:pt>
                      <c:pt idx="3519">
                        <c:v>2660.01</c:v>
                      </c:pt>
                      <c:pt idx="3520">
                        <c:v>2660.66</c:v>
                      </c:pt>
                      <c:pt idx="3521">
                        <c:v>2661.30</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2669.00</c:v>
                      </c:pt>
                      <c:pt idx="3534">
                        <c:v>2669.65</c:v>
                      </c:pt>
                      <c:pt idx="3535">
                        <c:v>2670.29</c:v>
                      </c:pt>
                      <c:pt idx="3536">
                        <c:v>2670.93</c:v>
                      </c:pt>
                      <c:pt idx="3537">
                        <c:v>2671.57</c:v>
                      </c:pt>
                      <c:pt idx="3538">
                        <c:v>2672.21</c:v>
                      </c:pt>
                      <c:pt idx="3539">
                        <c:v>2672.86</c:v>
                      </c:pt>
                      <c:pt idx="3540">
                        <c:v>2673.50</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2685.70</c:v>
                      </c:pt>
                      <c:pt idx="3560">
                        <c:v>2686.34</c:v>
                      </c:pt>
                      <c:pt idx="3561">
                        <c:v>2686.99</c:v>
                      </c:pt>
                      <c:pt idx="3562">
                        <c:v>2687.63</c:v>
                      </c:pt>
                      <c:pt idx="3563">
                        <c:v>2688.27</c:v>
                      </c:pt>
                      <c:pt idx="3564">
                        <c:v>2688.91</c:v>
                      </c:pt>
                      <c:pt idx="3565">
                        <c:v>2689.55</c:v>
                      </c:pt>
                      <c:pt idx="3566">
                        <c:v>2690.20</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2697.90</c:v>
                      </c:pt>
                      <c:pt idx="3579">
                        <c:v>2698.55</c:v>
                      </c:pt>
                      <c:pt idx="3580">
                        <c:v>2699.19</c:v>
                      </c:pt>
                      <c:pt idx="3581">
                        <c:v>2699.83</c:v>
                      </c:pt>
                      <c:pt idx="3582">
                        <c:v>2700.47</c:v>
                      </c:pt>
                      <c:pt idx="3583">
                        <c:v>2701.11</c:v>
                      </c:pt>
                      <c:pt idx="3584">
                        <c:v>2701.76</c:v>
                      </c:pt>
                      <c:pt idx="3585">
                        <c:v>2702.40</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2710.10</c:v>
                      </c:pt>
                      <c:pt idx="3598">
                        <c:v>2710.75</c:v>
                      </c:pt>
                      <c:pt idx="3599">
                        <c:v>2711.39</c:v>
                      </c:pt>
                      <c:pt idx="3600">
                        <c:v>2712.03</c:v>
                      </c:pt>
                      <c:pt idx="3601">
                        <c:v>2712.67</c:v>
                      </c:pt>
                      <c:pt idx="3602">
                        <c:v>2713.32</c:v>
                      </c:pt>
                      <c:pt idx="3603">
                        <c:v>2713.96</c:v>
                      </c:pt>
                      <c:pt idx="3604">
                        <c:v>2714.60</c:v>
                      </c:pt>
                      <c:pt idx="3605">
                        <c:v>2715.24</c:v>
                      </c:pt>
                      <c:pt idx="3606">
                        <c:v>2715.88</c:v>
                      </c:pt>
                      <c:pt idx="3607">
                        <c:v>2716.53</c:v>
                      </c:pt>
                      <c:pt idx="3608">
                        <c:v>2717.17</c:v>
                      </c:pt>
                      <c:pt idx="3609">
                        <c:v>2717.81</c:v>
                      </c:pt>
                      <c:pt idx="3610">
                        <c:v>2718.45</c:v>
                      </c:pt>
                      <c:pt idx="3611">
                        <c:v>2719.10</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2726.80</c:v>
                      </c:pt>
                      <c:pt idx="3624">
                        <c:v>2727.44</c:v>
                      </c:pt>
                      <c:pt idx="3625">
                        <c:v>2728.09</c:v>
                      </c:pt>
                      <c:pt idx="3626">
                        <c:v>2728.73</c:v>
                      </c:pt>
                      <c:pt idx="3627">
                        <c:v>2729.37</c:v>
                      </c:pt>
                      <c:pt idx="3628">
                        <c:v>2730.01</c:v>
                      </c:pt>
                      <c:pt idx="3629">
                        <c:v>2730.66</c:v>
                      </c:pt>
                      <c:pt idx="3630">
                        <c:v>2731.30</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2739.00</c:v>
                      </c:pt>
                      <c:pt idx="3643">
                        <c:v>2739.65</c:v>
                      </c:pt>
                      <c:pt idx="3644">
                        <c:v>2740.29</c:v>
                      </c:pt>
                      <c:pt idx="3645">
                        <c:v>2740.93</c:v>
                      </c:pt>
                      <c:pt idx="3646">
                        <c:v>2741.57</c:v>
                      </c:pt>
                      <c:pt idx="3647">
                        <c:v>2742.22</c:v>
                      </c:pt>
                      <c:pt idx="3648">
                        <c:v>2742.86</c:v>
                      </c:pt>
                      <c:pt idx="3649">
                        <c:v>2743.50</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2755.70</c:v>
                      </c:pt>
                      <c:pt idx="3669">
                        <c:v>2756.34</c:v>
                      </c:pt>
                      <c:pt idx="3670">
                        <c:v>2756.99</c:v>
                      </c:pt>
                      <c:pt idx="3671">
                        <c:v>2757.63</c:v>
                      </c:pt>
                      <c:pt idx="3672">
                        <c:v>2758.27</c:v>
                      </c:pt>
                      <c:pt idx="3673">
                        <c:v>2758.91</c:v>
                      </c:pt>
                      <c:pt idx="3674">
                        <c:v>2759.55</c:v>
                      </c:pt>
                      <c:pt idx="3675">
                        <c:v>2760.20</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2767.90</c:v>
                      </c:pt>
                      <c:pt idx="3688">
                        <c:v>2768.55</c:v>
                      </c:pt>
                      <c:pt idx="3689">
                        <c:v>2769.19</c:v>
                      </c:pt>
                      <c:pt idx="3690">
                        <c:v>2769.83</c:v>
                      </c:pt>
                      <c:pt idx="3691">
                        <c:v>2770.47</c:v>
                      </c:pt>
                      <c:pt idx="3692">
                        <c:v>2771.11</c:v>
                      </c:pt>
                      <c:pt idx="3693">
                        <c:v>2771.76</c:v>
                      </c:pt>
                      <c:pt idx="3694">
                        <c:v>2772.40</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2784.60</c:v>
                      </c:pt>
                      <c:pt idx="3714">
                        <c:v>2785.24</c:v>
                      </c:pt>
                      <c:pt idx="3715">
                        <c:v>2785.88</c:v>
                      </c:pt>
                      <c:pt idx="3716">
                        <c:v>2786.53</c:v>
                      </c:pt>
                      <c:pt idx="3717">
                        <c:v>2787.17</c:v>
                      </c:pt>
                      <c:pt idx="3718">
                        <c:v>2787.81</c:v>
                      </c:pt>
                      <c:pt idx="3719">
                        <c:v>2788.45</c:v>
                      </c:pt>
                      <c:pt idx="3720">
                        <c:v>2789.10</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2796.80</c:v>
                      </c:pt>
                      <c:pt idx="3733">
                        <c:v>2797.44</c:v>
                      </c:pt>
                      <c:pt idx="3734">
                        <c:v>2798.09</c:v>
                      </c:pt>
                      <c:pt idx="3735">
                        <c:v>2798.73</c:v>
                      </c:pt>
                      <c:pt idx="3736">
                        <c:v>2799.37</c:v>
                      </c:pt>
                      <c:pt idx="3737">
                        <c:v>2800.01</c:v>
                      </c:pt>
                      <c:pt idx="3738">
                        <c:v>2800.66</c:v>
                      </c:pt>
                      <c:pt idx="3739">
                        <c:v>2801.30</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2809.00</c:v>
                      </c:pt>
                      <c:pt idx="3752">
                        <c:v>2809.65</c:v>
                      </c:pt>
                      <c:pt idx="3753">
                        <c:v>2810.29</c:v>
                      </c:pt>
                      <c:pt idx="3754">
                        <c:v>2810.93</c:v>
                      </c:pt>
                      <c:pt idx="3755">
                        <c:v>2811.57</c:v>
                      </c:pt>
                      <c:pt idx="3756">
                        <c:v>2812.22</c:v>
                      </c:pt>
                      <c:pt idx="3757">
                        <c:v>2812.86</c:v>
                      </c:pt>
                      <c:pt idx="3758">
                        <c:v>2813.50</c:v>
                      </c:pt>
                      <c:pt idx="3759">
                        <c:v>2814.14</c:v>
                      </c:pt>
                      <c:pt idx="3760">
                        <c:v>2814.78</c:v>
                      </c:pt>
                      <c:pt idx="3761">
                        <c:v>2815.43</c:v>
                      </c:pt>
                      <c:pt idx="3762">
                        <c:v>2816.07</c:v>
                      </c:pt>
                      <c:pt idx="3763">
                        <c:v>2816.71</c:v>
                      </c:pt>
                      <c:pt idx="3764">
                        <c:v>2817.35</c:v>
                      </c:pt>
                      <c:pt idx="3765">
                        <c:v>2818.00</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2825.70</c:v>
                      </c:pt>
                      <c:pt idx="3778">
                        <c:v>2826.34</c:v>
                      </c:pt>
                      <c:pt idx="3779">
                        <c:v>2826.99</c:v>
                      </c:pt>
                      <c:pt idx="3780">
                        <c:v>2827.63</c:v>
                      </c:pt>
                      <c:pt idx="3781">
                        <c:v>2828.27</c:v>
                      </c:pt>
                      <c:pt idx="3782">
                        <c:v>2828.91</c:v>
                      </c:pt>
                      <c:pt idx="3783">
                        <c:v>2829.55</c:v>
                      </c:pt>
                      <c:pt idx="3784">
                        <c:v>2830.20</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2837.90</c:v>
                      </c:pt>
                      <c:pt idx="3797">
                        <c:v>2838.55</c:v>
                      </c:pt>
                      <c:pt idx="3798">
                        <c:v>2839.19</c:v>
                      </c:pt>
                      <c:pt idx="3799">
                        <c:v>2839.83</c:v>
                      </c:pt>
                      <c:pt idx="3800">
                        <c:v>2840.47</c:v>
                      </c:pt>
                      <c:pt idx="3801">
                        <c:v>2841.11</c:v>
                      </c:pt>
                      <c:pt idx="3802">
                        <c:v>2841.76</c:v>
                      </c:pt>
                      <c:pt idx="3803">
                        <c:v>2842.40</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2854.60</c:v>
                      </c:pt>
                      <c:pt idx="3823">
                        <c:v>2855.24</c:v>
                      </c:pt>
                      <c:pt idx="3824">
                        <c:v>2855.89</c:v>
                      </c:pt>
                      <c:pt idx="3825">
                        <c:v>2856.53</c:v>
                      </c:pt>
                      <c:pt idx="3826">
                        <c:v>2857.17</c:v>
                      </c:pt>
                      <c:pt idx="3827">
                        <c:v>2857.81</c:v>
                      </c:pt>
                      <c:pt idx="3828">
                        <c:v>2858.45</c:v>
                      </c:pt>
                      <c:pt idx="3829">
                        <c:v>2859.10</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2866.80</c:v>
                      </c:pt>
                      <c:pt idx="3842">
                        <c:v>2867.44</c:v>
                      </c:pt>
                      <c:pt idx="3843">
                        <c:v>2868.09</c:v>
                      </c:pt>
                      <c:pt idx="3844">
                        <c:v>2868.73</c:v>
                      </c:pt>
                      <c:pt idx="3845">
                        <c:v>2869.37</c:v>
                      </c:pt>
                      <c:pt idx="3846">
                        <c:v>2870.01</c:v>
                      </c:pt>
                      <c:pt idx="3847">
                        <c:v>2870.66</c:v>
                      </c:pt>
                      <c:pt idx="3848">
                        <c:v>2871.30</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2879.00</c:v>
                      </c:pt>
                      <c:pt idx="3861">
                        <c:v>2879.65</c:v>
                      </c:pt>
                      <c:pt idx="3862">
                        <c:v>2880.29</c:v>
                      </c:pt>
                      <c:pt idx="3863">
                        <c:v>2880.93</c:v>
                      </c:pt>
                      <c:pt idx="3864">
                        <c:v>2881.57</c:v>
                      </c:pt>
                      <c:pt idx="3865">
                        <c:v>2882.22</c:v>
                      </c:pt>
                      <c:pt idx="3866">
                        <c:v>2882.86</c:v>
                      </c:pt>
                      <c:pt idx="3867">
                        <c:v>2883.50</c:v>
                      </c:pt>
                      <c:pt idx="3868">
                        <c:v>2884.14</c:v>
                      </c:pt>
                      <c:pt idx="3869">
                        <c:v>2884.78</c:v>
                      </c:pt>
                      <c:pt idx="3870">
                        <c:v>2885.43</c:v>
                      </c:pt>
                      <c:pt idx="3871">
                        <c:v>2886.07</c:v>
                      </c:pt>
                      <c:pt idx="3872">
                        <c:v>2886.71</c:v>
                      </c:pt>
                      <c:pt idx="3873">
                        <c:v>2887.35</c:v>
                      </c:pt>
                      <c:pt idx="3874">
                        <c:v>2888.00</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2895.70</c:v>
                      </c:pt>
                      <c:pt idx="3887">
                        <c:v>2896.34</c:v>
                      </c:pt>
                      <c:pt idx="3888">
                        <c:v>2896.99</c:v>
                      </c:pt>
                      <c:pt idx="3889">
                        <c:v>2897.63</c:v>
                      </c:pt>
                      <c:pt idx="3890">
                        <c:v>2898.27</c:v>
                      </c:pt>
                      <c:pt idx="3891">
                        <c:v>2898.91</c:v>
                      </c:pt>
                      <c:pt idx="3892">
                        <c:v>2899.56</c:v>
                      </c:pt>
                      <c:pt idx="3893">
                        <c:v>2900.20</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2907.90</c:v>
                      </c:pt>
                      <c:pt idx="3906">
                        <c:v>2908.55</c:v>
                      </c:pt>
                      <c:pt idx="3907">
                        <c:v>2909.19</c:v>
                      </c:pt>
                      <c:pt idx="3908">
                        <c:v>2909.83</c:v>
                      </c:pt>
                      <c:pt idx="3909">
                        <c:v>2910.47</c:v>
                      </c:pt>
                      <c:pt idx="3910">
                        <c:v>2911.11</c:v>
                      </c:pt>
                      <c:pt idx="3911">
                        <c:v>2911.76</c:v>
                      </c:pt>
                      <c:pt idx="3912">
                        <c:v>2912.40</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2924.60</c:v>
                      </c:pt>
                      <c:pt idx="3932">
                        <c:v>2925.24</c:v>
                      </c:pt>
                      <c:pt idx="3933">
                        <c:v>2925.89</c:v>
                      </c:pt>
                      <c:pt idx="3934">
                        <c:v>2926.53</c:v>
                      </c:pt>
                      <c:pt idx="3935">
                        <c:v>2927.17</c:v>
                      </c:pt>
                      <c:pt idx="3936">
                        <c:v>2927.81</c:v>
                      </c:pt>
                      <c:pt idx="3937">
                        <c:v>2928.45</c:v>
                      </c:pt>
                      <c:pt idx="3938">
                        <c:v>2929.10</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2936.80</c:v>
                      </c:pt>
                      <c:pt idx="3951">
                        <c:v>2937.45</c:v>
                      </c:pt>
                      <c:pt idx="3952">
                        <c:v>2938.09</c:v>
                      </c:pt>
                      <c:pt idx="3953">
                        <c:v>2938.73</c:v>
                      </c:pt>
                      <c:pt idx="3954">
                        <c:v>2939.37</c:v>
                      </c:pt>
                      <c:pt idx="3955">
                        <c:v>2940.01</c:v>
                      </c:pt>
                      <c:pt idx="3956">
                        <c:v>2940.66</c:v>
                      </c:pt>
                      <c:pt idx="3957">
                        <c:v>2941.30</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2953.50</c:v>
                      </c:pt>
                      <c:pt idx="3977">
                        <c:v>2954.14</c:v>
                      </c:pt>
                      <c:pt idx="3978">
                        <c:v>2954.78</c:v>
                      </c:pt>
                      <c:pt idx="3979">
                        <c:v>2955.43</c:v>
                      </c:pt>
                      <c:pt idx="3980">
                        <c:v>2956.07</c:v>
                      </c:pt>
                      <c:pt idx="3981">
                        <c:v>2956.71</c:v>
                      </c:pt>
                      <c:pt idx="3982">
                        <c:v>2957.35</c:v>
                      </c:pt>
                      <c:pt idx="3983">
                        <c:v>2958.00</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2965.70</c:v>
                      </c:pt>
                      <c:pt idx="3996">
                        <c:v>2966.34</c:v>
                      </c:pt>
                      <c:pt idx="3997">
                        <c:v>2966.99</c:v>
                      </c:pt>
                      <c:pt idx="3998">
                        <c:v>2967.63</c:v>
                      </c:pt>
                      <c:pt idx="3999">
                        <c:v>2968.27</c:v>
                      </c:pt>
                      <c:pt idx="4000">
                        <c:v>2968.91</c:v>
                      </c:pt>
                      <c:pt idx="4001">
                        <c:v>2969.56</c:v>
                      </c:pt>
                      <c:pt idx="4002">
                        <c:v>2970.20</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2977.90</c:v>
                      </c:pt>
                      <c:pt idx="4015">
                        <c:v>2978.55</c:v>
                      </c:pt>
                      <c:pt idx="4016">
                        <c:v>2979.19</c:v>
                      </c:pt>
                      <c:pt idx="4017">
                        <c:v>2979.83</c:v>
                      </c:pt>
                      <c:pt idx="4018">
                        <c:v>2980.47</c:v>
                      </c:pt>
                      <c:pt idx="4019">
                        <c:v>2981.12</c:v>
                      </c:pt>
                      <c:pt idx="4020">
                        <c:v>2981.76</c:v>
                      </c:pt>
                      <c:pt idx="4021">
                        <c:v>2982.40</c:v>
                      </c:pt>
                      <c:pt idx="4022">
                        <c:v>2983.04</c:v>
                      </c:pt>
                      <c:pt idx="4023">
                        <c:v>2983.68</c:v>
                      </c:pt>
                      <c:pt idx="4024">
                        <c:v>2984.33</c:v>
                      </c:pt>
                      <c:pt idx="4025">
                        <c:v>2984.97</c:v>
                      </c:pt>
                      <c:pt idx="4026">
                        <c:v>2985.61</c:v>
                      </c:pt>
                      <c:pt idx="4027">
                        <c:v>2986.25</c:v>
                      </c:pt>
                      <c:pt idx="4028">
                        <c:v>2986.90</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2994.60</c:v>
                      </c:pt>
                      <c:pt idx="4041">
                        <c:v>2995.24</c:v>
                      </c:pt>
                      <c:pt idx="4042">
                        <c:v>2995.89</c:v>
                      </c:pt>
                      <c:pt idx="4043">
                        <c:v>2996.53</c:v>
                      </c:pt>
                      <c:pt idx="4044">
                        <c:v>2997.17</c:v>
                      </c:pt>
                      <c:pt idx="4045">
                        <c:v>2997.81</c:v>
                      </c:pt>
                      <c:pt idx="4046">
                        <c:v>2998.45</c:v>
                      </c:pt>
                      <c:pt idx="4047">
                        <c:v>2999.10</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3006.80</c:v>
                      </c:pt>
                      <c:pt idx="4060">
                        <c:v>3007.45</c:v>
                      </c:pt>
                      <c:pt idx="4061">
                        <c:v>3008.09</c:v>
                      </c:pt>
                      <c:pt idx="4062">
                        <c:v>3008.73</c:v>
                      </c:pt>
                      <c:pt idx="4063">
                        <c:v>3009.37</c:v>
                      </c:pt>
                      <c:pt idx="4064">
                        <c:v>3010.01</c:v>
                      </c:pt>
                      <c:pt idx="4065">
                        <c:v>3010.66</c:v>
                      </c:pt>
                      <c:pt idx="4066">
                        <c:v>3011.30</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3023.50</c:v>
                      </c:pt>
                      <c:pt idx="4086">
                        <c:v>3024.14</c:v>
                      </c:pt>
                      <c:pt idx="4087">
                        <c:v>3024.79</c:v>
                      </c:pt>
                      <c:pt idx="4088">
                        <c:v>3025.43</c:v>
                      </c:pt>
                      <c:pt idx="4089">
                        <c:v>3026.07</c:v>
                      </c:pt>
                      <c:pt idx="4090">
                        <c:v>3026.71</c:v>
                      </c:pt>
                      <c:pt idx="4091">
                        <c:v>3027.35</c:v>
                      </c:pt>
                      <c:pt idx="4092">
                        <c:v>3028.00</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3035.70</c:v>
                      </c:pt>
                      <c:pt idx="4105">
                        <c:v>3036.34</c:v>
                      </c:pt>
                      <c:pt idx="4106">
                        <c:v>3036.99</c:v>
                      </c:pt>
                      <c:pt idx="4107">
                        <c:v>3037.63</c:v>
                      </c:pt>
                      <c:pt idx="4108">
                        <c:v>3038.27</c:v>
                      </c:pt>
                      <c:pt idx="4109">
                        <c:v>3038.91</c:v>
                      </c:pt>
                      <c:pt idx="4110">
                        <c:v>3039.56</c:v>
                      </c:pt>
                      <c:pt idx="4111">
                        <c:v>3040.20</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3047.90</c:v>
                      </c:pt>
                      <c:pt idx="4124">
                        <c:v>3048.55</c:v>
                      </c:pt>
                      <c:pt idx="4125">
                        <c:v>3049.19</c:v>
                      </c:pt>
                      <c:pt idx="4126">
                        <c:v>3049.83</c:v>
                      </c:pt>
                      <c:pt idx="4127">
                        <c:v>3050.47</c:v>
                      </c:pt>
                      <c:pt idx="4128">
                        <c:v>3051.12</c:v>
                      </c:pt>
                      <c:pt idx="4129">
                        <c:v>3051.76</c:v>
                      </c:pt>
                      <c:pt idx="4130">
                        <c:v>3052.40</c:v>
                      </c:pt>
                      <c:pt idx="4131">
                        <c:v>3053.04</c:v>
                      </c:pt>
                      <c:pt idx="4132">
                        <c:v>3053.68</c:v>
                      </c:pt>
                      <c:pt idx="4133">
                        <c:v>3054.33</c:v>
                      </c:pt>
                      <c:pt idx="4134">
                        <c:v>3054.97</c:v>
                      </c:pt>
                      <c:pt idx="4135">
                        <c:v>3055.61</c:v>
                      </c:pt>
                      <c:pt idx="4136">
                        <c:v>3056.25</c:v>
                      </c:pt>
                      <c:pt idx="4137">
                        <c:v>3056.90</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3064.60</c:v>
                      </c:pt>
                      <c:pt idx="4150">
                        <c:v>3065.24</c:v>
                      </c:pt>
                      <c:pt idx="4151">
                        <c:v>3065.89</c:v>
                      </c:pt>
                      <c:pt idx="4152">
                        <c:v>3066.53</c:v>
                      </c:pt>
                      <c:pt idx="4153">
                        <c:v>3067.17</c:v>
                      </c:pt>
                      <c:pt idx="4154">
                        <c:v>3067.81</c:v>
                      </c:pt>
                      <c:pt idx="4155">
                        <c:v>3068.46</c:v>
                      </c:pt>
                      <c:pt idx="4156">
                        <c:v>3069.10</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3076.80</c:v>
                      </c:pt>
                      <c:pt idx="4169">
                        <c:v>3077.45</c:v>
                      </c:pt>
                      <c:pt idx="4170">
                        <c:v>3078.09</c:v>
                      </c:pt>
                      <c:pt idx="4171">
                        <c:v>3078.73</c:v>
                      </c:pt>
                      <c:pt idx="4172">
                        <c:v>3079.37</c:v>
                      </c:pt>
                      <c:pt idx="4173">
                        <c:v>3080.01</c:v>
                      </c:pt>
                      <c:pt idx="4174">
                        <c:v>3080.66</c:v>
                      </c:pt>
                      <c:pt idx="4175">
                        <c:v>3081.30</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3093.50</c:v>
                      </c:pt>
                      <c:pt idx="4195">
                        <c:v>3094.14</c:v>
                      </c:pt>
                      <c:pt idx="4196">
                        <c:v>3094.79</c:v>
                      </c:pt>
                      <c:pt idx="4197">
                        <c:v>3095.43</c:v>
                      </c:pt>
                      <c:pt idx="4198">
                        <c:v>3096.07</c:v>
                      </c:pt>
                      <c:pt idx="4199">
                        <c:v>3096.71</c:v>
                      </c:pt>
                      <c:pt idx="4200">
                        <c:v>3097.35</c:v>
                      </c:pt>
                      <c:pt idx="4201">
                        <c:v>3098.00</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3105.70</c:v>
                      </c:pt>
                      <c:pt idx="4214">
                        <c:v>3106.35</c:v>
                      </c:pt>
                      <c:pt idx="4215">
                        <c:v>3106.99</c:v>
                      </c:pt>
                      <c:pt idx="4216">
                        <c:v>3107.63</c:v>
                      </c:pt>
                      <c:pt idx="4217">
                        <c:v>3108.27</c:v>
                      </c:pt>
                      <c:pt idx="4218">
                        <c:v>3108.91</c:v>
                      </c:pt>
                      <c:pt idx="4219">
                        <c:v>3109.56</c:v>
                      </c:pt>
                      <c:pt idx="4220">
                        <c:v>3110.20</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3117.90</c:v>
                      </c:pt>
                      <c:pt idx="4233">
                        <c:v>3118.55</c:v>
                      </c:pt>
                      <c:pt idx="4234">
                        <c:v>3119.19</c:v>
                      </c:pt>
                      <c:pt idx="4235">
                        <c:v>3119.83</c:v>
                      </c:pt>
                      <c:pt idx="4236">
                        <c:v>3120.47</c:v>
                      </c:pt>
                      <c:pt idx="4237">
                        <c:v>3121.12</c:v>
                      </c:pt>
                      <c:pt idx="4238">
                        <c:v>3121.76</c:v>
                      </c:pt>
                      <c:pt idx="4239">
                        <c:v>3122.40</c:v>
                      </c:pt>
                      <c:pt idx="4240">
                        <c:v>3123.04</c:v>
                      </c:pt>
                      <c:pt idx="4241">
                        <c:v>3123.68</c:v>
                      </c:pt>
                      <c:pt idx="4242">
                        <c:v>3124.33</c:v>
                      </c:pt>
                      <c:pt idx="4243">
                        <c:v>3124.97</c:v>
                      </c:pt>
                      <c:pt idx="4244">
                        <c:v>3125.61</c:v>
                      </c:pt>
                      <c:pt idx="4245">
                        <c:v>3126.25</c:v>
                      </c:pt>
                      <c:pt idx="4246">
                        <c:v>3126.90</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3134.60</c:v>
                      </c:pt>
                      <c:pt idx="4259">
                        <c:v>3135.24</c:v>
                      </c:pt>
                      <c:pt idx="4260">
                        <c:v>3135.89</c:v>
                      </c:pt>
                      <c:pt idx="4261">
                        <c:v>3136.53</c:v>
                      </c:pt>
                      <c:pt idx="4262">
                        <c:v>3137.17</c:v>
                      </c:pt>
                      <c:pt idx="4263">
                        <c:v>3137.81</c:v>
                      </c:pt>
                      <c:pt idx="4264">
                        <c:v>3138.46</c:v>
                      </c:pt>
                      <c:pt idx="4265">
                        <c:v>3139.10</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3146.80</c:v>
                      </c:pt>
                      <c:pt idx="4278">
                        <c:v>3147.45</c:v>
                      </c:pt>
                      <c:pt idx="4279">
                        <c:v>3148.09</c:v>
                      </c:pt>
                      <c:pt idx="4280">
                        <c:v>3148.73</c:v>
                      </c:pt>
                      <c:pt idx="4281">
                        <c:v>3149.37</c:v>
                      </c:pt>
                      <c:pt idx="4282">
                        <c:v>3150.02</c:v>
                      </c:pt>
                      <c:pt idx="4283">
                        <c:v>3150.66</c:v>
                      </c:pt>
                      <c:pt idx="4284">
                        <c:v>3151.30</c:v>
                      </c:pt>
                      <c:pt idx="4285">
                        <c:v>3151.94</c:v>
                      </c:pt>
                      <c:pt idx="4286">
                        <c:v>3152.58</c:v>
                      </c:pt>
                      <c:pt idx="4287">
                        <c:v>3153.23</c:v>
                      </c:pt>
                      <c:pt idx="4288">
                        <c:v>3153.87</c:v>
                      </c:pt>
                      <c:pt idx="4289">
                        <c:v>3154.51</c:v>
                      </c:pt>
                      <c:pt idx="4290">
                        <c:v>3155.15</c:v>
                      </c:pt>
                      <c:pt idx="4291">
                        <c:v>3155.80</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3163.50</c:v>
                      </c:pt>
                      <c:pt idx="4304">
                        <c:v>3164.14</c:v>
                      </c:pt>
                      <c:pt idx="4305">
                        <c:v>3164.79</c:v>
                      </c:pt>
                      <c:pt idx="4306">
                        <c:v>3165.43</c:v>
                      </c:pt>
                      <c:pt idx="4307">
                        <c:v>3166.07</c:v>
                      </c:pt>
                      <c:pt idx="4308">
                        <c:v>3166.71</c:v>
                      </c:pt>
                      <c:pt idx="4309">
                        <c:v>3167.35</c:v>
                      </c:pt>
                      <c:pt idx="4310">
                        <c:v>3168.00</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3175.70</c:v>
                      </c:pt>
                      <c:pt idx="4323">
                        <c:v>3176.35</c:v>
                      </c:pt>
                      <c:pt idx="4324">
                        <c:v>3176.99</c:v>
                      </c:pt>
                      <c:pt idx="4325">
                        <c:v>3177.63</c:v>
                      </c:pt>
                      <c:pt idx="4326">
                        <c:v>3178.27</c:v>
                      </c:pt>
                      <c:pt idx="4327">
                        <c:v>3178.91</c:v>
                      </c:pt>
                      <c:pt idx="4328">
                        <c:v>3179.56</c:v>
                      </c:pt>
                      <c:pt idx="4329">
                        <c:v>3180.20</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3192.40</c:v>
                      </c:pt>
                      <c:pt idx="4349">
                        <c:v>3193.04</c:v>
                      </c:pt>
                      <c:pt idx="4350">
                        <c:v>3193.69</c:v>
                      </c:pt>
                      <c:pt idx="4351">
                        <c:v>3194.33</c:v>
                      </c:pt>
                      <c:pt idx="4352">
                        <c:v>3194.97</c:v>
                      </c:pt>
                      <c:pt idx="4353">
                        <c:v>3195.61</c:v>
                      </c:pt>
                      <c:pt idx="4354">
                        <c:v>3196.25</c:v>
                      </c:pt>
                      <c:pt idx="4355">
                        <c:v>3196.90</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3204.60</c:v>
                      </c:pt>
                      <c:pt idx="4368">
                        <c:v>3205.24</c:v>
                      </c:pt>
                      <c:pt idx="4369">
                        <c:v>3205.89</c:v>
                      </c:pt>
                      <c:pt idx="4370">
                        <c:v>3206.53</c:v>
                      </c:pt>
                      <c:pt idx="4371">
                        <c:v>3207.17</c:v>
                      </c:pt>
                      <c:pt idx="4372">
                        <c:v>3207.81</c:v>
                      </c:pt>
                      <c:pt idx="4373">
                        <c:v>3208.46</c:v>
                      </c:pt>
                      <c:pt idx="4374">
                        <c:v>3209.10</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3216.80</c:v>
                      </c:pt>
                      <c:pt idx="4387">
                        <c:v>3217.45</c:v>
                      </c:pt>
                      <c:pt idx="4388">
                        <c:v>3218.09</c:v>
                      </c:pt>
                      <c:pt idx="4389">
                        <c:v>3218.73</c:v>
                      </c:pt>
                      <c:pt idx="4390">
                        <c:v>3219.37</c:v>
                      </c:pt>
                      <c:pt idx="4391">
                        <c:v>3220.02</c:v>
                      </c:pt>
                      <c:pt idx="4392">
                        <c:v>3220.66</c:v>
                      </c:pt>
                      <c:pt idx="4393">
                        <c:v>3221.30</c:v>
                      </c:pt>
                      <c:pt idx="4394">
                        <c:v>3221.94</c:v>
                      </c:pt>
                      <c:pt idx="4395">
                        <c:v>3222.58</c:v>
                      </c:pt>
                      <c:pt idx="4396">
                        <c:v>3223.23</c:v>
                      </c:pt>
                      <c:pt idx="4397">
                        <c:v>3223.87</c:v>
                      </c:pt>
                      <c:pt idx="4398">
                        <c:v>3224.51</c:v>
                      </c:pt>
                      <c:pt idx="4399">
                        <c:v>3225.15</c:v>
                      </c:pt>
                      <c:pt idx="4400">
                        <c:v>3225.80</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3233.50</c:v>
                      </c:pt>
                      <c:pt idx="4413">
                        <c:v>3234.14</c:v>
                      </c:pt>
                      <c:pt idx="4414">
                        <c:v>3234.79</c:v>
                      </c:pt>
                      <c:pt idx="4415">
                        <c:v>3235.43</c:v>
                      </c:pt>
                      <c:pt idx="4416">
                        <c:v>3236.07</c:v>
                      </c:pt>
                      <c:pt idx="4417">
                        <c:v>3236.71</c:v>
                      </c:pt>
                      <c:pt idx="4418">
                        <c:v>3237.36</c:v>
                      </c:pt>
                      <c:pt idx="4419">
                        <c:v>3238.00</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3245.70</c:v>
                      </c:pt>
                      <c:pt idx="4432">
                        <c:v>3246.35</c:v>
                      </c:pt>
                      <c:pt idx="4433">
                        <c:v>3246.99</c:v>
                      </c:pt>
                      <c:pt idx="4434">
                        <c:v>3247.63</c:v>
                      </c:pt>
                      <c:pt idx="4435">
                        <c:v>3248.27</c:v>
                      </c:pt>
                      <c:pt idx="4436">
                        <c:v>3248.91</c:v>
                      </c:pt>
                      <c:pt idx="4437">
                        <c:v>3249.56</c:v>
                      </c:pt>
                      <c:pt idx="4438">
                        <c:v>3250.20</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3262.40</c:v>
                      </c:pt>
                      <c:pt idx="4458">
                        <c:v>3263.04</c:v>
                      </c:pt>
                      <c:pt idx="4459">
                        <c:v>3263.69</c:v>
                      </c:pt>
                      <c:pt idx="4460">
                        <c:v>3264.33</c:v>
                      </c:pt>
                      <c:pt idx="4461">
                        <c:v>3264.97</c:v>
                      </c:pt>
                      <c:pt idx="4462">
                        <c:v>3265.61</c:v>
                      </c:pt>
                      <c:pt idx="4463">
                        <c:v>3266.25</c:v>
                      </c:pt>
                      <c:pt idx="4464">
                        <c:v>3266.90</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3274.60</c:v>
                      </c:pt>
                      <c:pt idx="4477">
                        <c:v>3275.25</c:v>
                      </c:pt>
                      <c:pt idx="4478">
                        <c:v>3275.89</c:v>
                      </c:pt>
                      <c:pt idx="4479">
                        <c:v>3276.53</c:v>
                      </c:pt>
                      <c:pt idx="4480">
                        <c:v>3277.17</c:v>
                      </c:pt>
                      <c:pt idx="4481">
                        <c:v>3277.81</c:v>
                      </c:pt>
                      <c:pt idx="4482">
                        <c:v>3278.46</c:v>
                      </c:pt>
                      <c:pt idx="4483">
                        <c:v>3279.10</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3286.80</c:v>
                      </c:pt>
                      <c:pt idx="4496">
                        <c:v>3287.45</c:v>
                      </c:pt>
                      <c:pt idx="4497">
                        <c:v>3288.09</c:v>
                      </c:pt>
                      <c:pt idx="4498">
                        <c:v>3288.73</c:v>
                      </c:pt>
                      <c:pt idx="4499">
                        <c:v>3289.37</c:v>
                      </c:pt>
                      <c:pt idx="4500">
                        <c:v>3290.02</c:v>
                      </c:pt>
                      <c:pt idx="4501">
                        <c:v>3290.66</c:v>
                      </c:pt>
                      <c:pt idx="4502">
                        <c:v>3291.30</c:v>
                      </c:pt>
                      <c:pt idx="4503">
                        <c:v>3291.94</c:v>
                      </c:pt>
                      <c:pt idx="4504">
                        <c:v>3292.58</c:v>
                      </c:pt>
                      <c:pt idx="4505">
                        <c:v>3293.23</c:v>
                      </c:pt>
                      <c:pt idx="4506">
                        <c:v>3293.87</c:v>
                      </c:pt>
                      <c:pt idx="4507">
                        <c:v>3294.51</c:v>
                      </c:pt>
                      <c:pt idx="4508">
                        <c:v>3295.15</c:v>
                      </c:pt>
                      <c:pt idx="4509">
                        <c:v>3295.80</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3303.50</c:v>
                      </c:pt>
                      <c:pt idx="4522">
                        <c:v>3304.14</c:v>
                      </c:pt>
                      <c:pt idx="4523">
                        <c:v>3304.79</c:v>
                      </c:pt>
                      <c:pt idx="4524">
                        <c:v>3305.43</c:v>
                      </c:pt>
                      <c:pt idx="4525">
                        <c:v>3306.07</c:v>
                      </c:pt>
                      <c:pt idx="4526">
                        <c:v>3306.71</c:v>
                      </c:pt>
                      <c:pt idx="4527">
                        <c:v>3307.36</c:v>
                      </c:pt>
                      <c:pt idx="4528">
                        <c:v>3308.00</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3315.70</c:v>
                      </c:pt>
                      <c:pt idx="4541">
                        <c:v>3316.35</c:v>
                      </c:pt>
                      <c:pt idx="4542">
                        <c:v>3316.99</c:v>
                      </c:pt>
                      <c:pt idx="4543">
                        <c:v>3317.63</c:v>
                      </c:pt>
                      <c:pt idx="4544">
                        <c:v>3318.27</c:v>
                      </c:pt>
                      <c:pt idx="4545">
                        <c:v>3318.92</c:v>
                      </c:pt>
                      <c:pt idx="4546">
                        <c:v>3319.56</c:v>
                      </c:pt>
                      <c:pt idx="4547">
                        <c:v>3320.20</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3332.40</c:v>
                      </c:pt>
                      <c:pt idx="4567">
                        <c:v>3333.04</c:v>
                      </c:pt>
                      <c:pt idx="4568">
                        <c:v>3333.69</c:v>
                      </c:pt>
                      <c:pt idx="4569">
                        <c:v>3334.33</c:v>
                      </c:pt>
                      <c:pt idx="4570">
                        <c:v>3334.97</c:v>
                      </c:pt>
                      <c:pt idx="4571">
                        <c:v>3335.61</c:v>
                      </c:pt>
                      <c:pt idx="4572">
                        <c:v>3336.25</c:v>
                      </c:pt>
                      <c:pt idx="4573">
                        <c:v>3336.90</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3344.60</c:v>
                      </c:pt>
                      <c:pt idx="4586">
                        <c:v>3345.25</c:v>
                      </c:pt>
                      <c:pt idx="4587">
                        <c:v>3345.89</c:v>
                      </c:pt>
                      <c:pt idx="4588">
                        <c:v>3346.53</c:v>
                      </c:pt>
                      <c:pt idx="4589">
                        <c:v>3347.17</c:v>
                      </c:pt>
                      <c:pt idx="4590">
                        <c:v>3347.81</c:v>
                      </c:pt>
                      <c:pt idx="4591">
                        <c:v>3348.46</c:v>
                      </c:pt>
                      <c:pt idx="4592">
                        <c:v>3349.10</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3361.30</c:v>
                      </c:pt>
                      <c:pt idx="4612">
                        <c:v>3361.94</c:v>
                      </c:pt>
                      <c:pt idx="4613">
                        <c:v>3362.58</c:v>
                      </c:pt>
                      <c:pt idx="4614">
                        <c:v>3363.23</c:v>
                      </c:pt>
                      <c:pt idx="4615">
                        <c:v>3363.87</c:v>
                      </c:pt>
                      <c:pt idx="4616">
                        <c:v>3364.51</c:v>
                      </c:pt>
                      <c:pt idx="4617">
                        <c:v>3365.15</c:v>
                      </c:pt>
                      <c:pt idx="4618">
                        <c:v>3365.80</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3373.50</c:v>
                      </c:pt>
                      <c:pt idx="4631">
                        <c:v>3374.14</c:v>
                      </c:pt>
                      <c:pt idx="4632">
                        <c:v>3374.79</c:v>
                      </c:pt>
                      <c:pt idx="4633">
                        <c:v>3375.43</c:v>
                      </c:pt>
                      <c:pt idx="4634">
                        <c:v>3376.07</c:v>
                      </c:pt>
                      <c:pt idx="4635">
                        <c:v>3376.71</c:v>
                      </c:pt>
                      <c:pt idx="4636">
                        <c:v>3377.36</c:v>
                      </c:pt>
                      <c:pt idx="4637">
                        <c:v>3378.00</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3385.70</c:v>
                      </c:pt>
                      <c:pt idx="4650">
                        <c:v>3386.35</c:v>
                      </c:pt>
                      <c:pt idx="4651">
                        <c:v>3386.99</c:v>
                      </c:pt>
                      <c:pt idx="4652">
                        <c:v>3387.63</c:v>
                      </c:pt>
                      <c:pt idx="4653">
                        <c:v>3388.27</c:v>
                      </c:pt>
                      <c:pt idx="4654">
                        <c:v>3388.92</c:v>
                      </c:pt>
                      <c:pt idx="4655">
                        <c:v>3389.56</c:v>
                      </c:pt>
                      <c:pt idx="4656">
                        <c:v>3390.20</c:v>
                      </c:pt>
                      <c:pt idx="4657">
                        <c:v>3390.84</c:v>
                      </c:pt>
                      <c:pt idx="4658">
                        <c:v>3391.48</c:v>
                      </c:pt>
                      <c:pt idx="4659">
                        <c:v>3392.13</c:v>
                      </c:pt>
                      <c:pt idx="4660">
                        <c:v>3392.77</c:v>
                      </c:pt>
                      <c:pt idx="4661">
                        <c:v>3393.41</c:v>
                      </c:pt>
                      <c:pt idx="4662">
                        <c:v>3394.05</c:v>
                      </c:pt>
                      <c:pt idx="4663">
                        <c:v>3394.70</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3402.40</c:v>
                      </c:pt>
                      <c:pt idx="4676">
                        <c:v>3403.04</c:v>
                      </c:pt>
                      <c:pt idx="4677">
                        <c:v>3403.69</c:v>
                      </c:pt>
                      <c:pt idx="4678">
                        <c:v>3404.33</c:v>
                      </c:pt>
                      <c:pt idx="4679">
                        <c:v>3404.97</c:v>
                      </c:pt>
                      <c:pt idx="4680">
                        <c:v>3405.61</c:v>
                      </c:pt>
                      <c:pt idx="4681">
                        <c:v>3406.25</c:v>
                      </c:pt>
                      <c:pt idx="4682">
                        <c:v>3406.90</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3414.60</c:v>
                      </c:pt>
                      <c:pt idx="4695">
                        <c:v>3415.25</c:v>
                      </c:pt>
                      <c:pt idx="4696">
                        <c:v>3415.89</c:v>
                      </c:pt>
                      <c:pt idx="4697">
                        <c:v>3416.53</c:v>
                      </c:pt>
                      <c:pt idx="4698">
                        <c:v>3417.17</c:v>
                      </c:pt>
                      <c:pt idx="4699">
                        <c:v>3417.81</c:v>
                      </c:pt>
                      <c:pt idx="4700">
                        <c:v>3418.46</c:v>
                      </c:pt>
                      <c:pt idx="4701">
                        <c:v>3419.10</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3431.30</c:v>
                      </c:pt>
                      <c:pt idx="4721">
                        <c:v>3431.94</c:v>
                      </c:pt>
                      <c:pt idx="4722">
                        <c:v>3432.59</c:v>
                      </c:pt>
                      <c:pt idx="4723">
                        <c:v>3433.23</c:v>
                      </c:pt>
                      <c:pt idx="4724">
                        <c:v>3433.87</c:v>
                      </c:pt>
                      <c:pt idx="4725">
                        <c:v>3434.51</c:v>
                      </c:pt>
                      <c:pt idx="4726">
                        <c:v>3435.15</c:v>
                      </c:pt>
                      <c:pt idx="4727">
                        <c:v>3435.80</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3443.50</c:v>
                      </c:pt>
                      <c:pt idx="4740">
                        <c:v>3444.15</c:v>
                      </c:pt>
                      <c:pt idx="4741">
                        <c:v>3444.79</c:v>
                      </c:pt>
                      <c:pt idx="4742">
                        <c:v>3445.43</c:v>
                      </c:pt>
                      <c:pt idx="4743">
                        <c:v>3446.07</c:v>
                      </c:pt>
                      <c:pt idx="4744">
                        <c:v>3446.71</c:v>
                      </c:pt>
                      <c:pt idx="4745">
                        <c:v>3447.36</c:v>
                      </c:pt>
                      <c:pt idx="4746">
                        <c:v>3448.00</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3455.70</c:v>
                      </c:pt>
                      <c:pt idx="4759">
                        <c:v>3456.35</c:v>
                      </c:pt>
                      <c:pt idx="4760">
                        <c:v>3456.99</c:v>
                      </c:pt>
                      <c:pt idx="4761">
                        <c:v>3457.63</c:v>
                      </c:pt>
                      <c:pt idx="4762">
                        <c:v>3458.27</c:v>
                      </c:pt>
                      <c:pt idx="4763">
                        <c:v>3458.92</c:v>
                      </c:pt>
                      <c:pt idx="4764">
                        <c:v>3459.56</c:v>
                      </c:pt>
                      <c:pt idx="4765">
                        <c:v>3460.20</c:v>
                      </c:pt>
                      <c:pt idx="4766">
                        <c:v>3460.84</c:v>
                      </c:pt>
                      <c:pt idx="4767">
                        <c:v>3461.48</c:v>
                      </c:pt>
                      <c:pt idx="4768">
                        <c:v>3462.13</c:v>
                      </c:pt>
                      <c:pt idx="4769">
                        <c:v>3462.77</c:v>
                      </c:pt>
                      <c:pt idx="4770">
                        <c:v>3463.41</c:v>
                      </c:pt>
                      <c:pt idx="4771">
                        <c:v>3464.05</c:v>
                      </c:pt>
                      <c:pt idx="4772">
                        <c:v>3464.70</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3472.40</c:v>
                      </c:pt>
                      <c:pt idx="4785">
                        <c:v>3473.04</c:v>
                      </c:pt>
                      <c:pt idx="4786">
                        <c:v>3473.69</c:v>
                      </c:pt>
                      <c:pt idx="4787">
                        <c:v>3474.33</c:v>
                      </c:pt>
                      <c:pt idx="4788">
                        <c:v>3474.97</c:v>
                      </c:pt>
                      <c:pt idx="4789">
                        <c:v>3475.61</c:v>
                      </c:pt>
                      <c:pt idx="4790">
                        <c:v>3476.26</c:v>
                      </c:pt>
                      <c:pt idx="4791">
                        <c:v>3476.90</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3484.60</c:v>
                      </c:pt>
                      <c:pt idx="4804">
                        <c:v>3485.25</c:v>
                      </c:pt>
                      <c:pt idx="4805">
                        <c:v>3485.89</c:v>
                      </c:pt>
                      <c:pt idx="4806">
                        <c:v>3486.53</c:v>
                      </c:pt>
                      <c:pt idx="4807">
                        <c:v>3487.17</c:v>
                      </c:pt>
                      <c:pt idx="4808">
                        <c:v>3487.81</c:v>
                      </c:pt>
                      <c:pt idx="4809">
                        <c:v>3488.46</c:v>
                      </c:pt>
                      <c:pt idx="4810">
                        <c:v>3489.10</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3501.30</c:v>
                      </c:pt>
                      <c:pt idx="4830">
                        <c:v>3501.94</c:v>
                      </c:pt>
                      <c:pt idx="4831">
                        <c:v>3502.59</c:v>
                      </c:pt>
                      <c:pt idx="4832">
                        <c:v>3503.23</c:v>
                      </c:pt>
                      <c:pt idx="4833">
                        <c:v>3503.87</c:v>
                      </c:pt>
                      <c:pt idx="4834">
                        <c:v>3504.51</c:v>
                      </c:pt>
                      <c:pt idx="4835">
                        <c:v>3505.15</c:v>
                      </c:pt>
                      <c:pt idx="4836">
                        <c:v>3505.80</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3513.50</c:v>
                      </c:pt>
                      <c:pt idx="4849">
                        <c:v>3514.15</c:v>
                      </c:pt>
                      <c:pt idx="4850">
                        <c:v>3514.79</c:v>
                      </c:pt>
                      <c:pt idx="4851">
                        <c:v>3515.43</c:v>
                      </c:pt>
                      <c:pt idx="4852">
                        <c:v>3516.07</c:v>
                      </c:pt>
                      <c:pt idx="4853">
                        <c:v>3516.71</c:v>
                      </c:pt>
                      <c:pt idx="4854">
                        <c:v>3517.36</c:v>
                      </c:pt>
                      <c:pt idx="4855">
                        <c:v>3518.00</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3530.20</c:v>
                      </c:pt>
                      <c:pt idx="4875">
                        <c:v>3530.84</c:v>
                      </c:pt>
                      <c:pt idx="4876">
                        <c:v>3531.48</c:v>
                      </c:pt>
                      <c:pt idx="4877">
                        <c:v>3532.13</c:v>
                      </c:pt>
                      <c:pt idx="4878">
                        <c:v>3532.77</c:v>
                      </c:pt>
                      <c:pt idx="4879">
                        <c:v>3533.41</c:v>
                      </c:pt>
                      <c:pt idx="4880">
                        <c:v>3534.05</c:v>
                      </c:pt>
                      <c:pt idx="4881">
                        <c:v>3534.70</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3542.40</c:v>
                      </c:pt>
                      <c:pt idx="4894">
                        <c:v>3543.04</c:v>
                      </c:pt>
                      <c:pt idx="4895">
                        <c:v>3543.69</c:v>
                      </c:pt>
                      <c:pt idx="4896">
                        <c:v>3544.33</c:v>
                      </c:pt>
                      <c:pt idx="4897">
                        <c:v>3544.97</c:v>
                      </c:pt>
                      <c:pt idx="4898">
                        <c:v>3545.61</c:v>
                      </c:pt>
                      <c:pt idx="4899">
                        <c:v>3546.26</c:v>
                      </c:pt>
                      <c:pt idx="4900">
                        <c:v>3546.90</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3554.60</c:v>
                      </c:pt>
                      <c:pt idx="4913">
                        <c:v>3555.25</c:v>
                      </c:pt>
                      <c:pt idx="4914">
                        <c:v>3555.89</c:v>
                      </c:pt>
                      <c:pt idx="4915">
                        <c:v>3556.53</c:v>
                      </c:pt>
                      <c:pt idx="4916">
                        <c:v>3557.17</c:v>
                      </c:pt>
                      <c:pt idx="4917">
                        <c:v>3557.82</c:v>
                      </c:pt>
                      <c:pt idx="4918">
                        <c:v>3558.46</c:v>
                      </c:pt>
                      <c:pt idx="4919">
                        <c:v>3559.10</c:v>
                      </c:pt>
                      <c:pt idx="4920">
                        <c:v>3559.74</c:v>
                      </c:pt>
                      <c:pt idx="4921">
                        <c:v>3560.38</c:v>
                      </c:pt>
                      <c:pt idx="4922">
                        <c:v>3561.03</c:v>
                      </c:pt>
                      <c:pt idx="4923">
                        <c:v>3561.67</c:v>
                      </c:pt>
                      <c:pt idx="4924">
                        <c:v>3562.31</c:v>
                      </c:pt>
                      <c:pt idx="4925">
                        <c:v>3562.95</c:v>
                      </c:pt>
                      <c:pt idx="4926">
                        <c:v>3563.60</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3571.30</c:v>
                      </c:pt>
                      <c:pt idx="4939">
                        <c:v>3571.94</c:v>
                      </c:pt>
                      <c:pt idx="4940">
                        <c:v>3572.59</c:v>
                      </c:pt>
                      <c:pt idx="4941">
                        <c:v>3573.23</c:v>
                      </c:pt>
                      <c:pt idx="4942">
                        <c:v>3573.87</c:v>
                      </c:pt>
                      <c:pt idx="4943">
                        <c:v>3574.51</c:v>
                      </c:pt>
                      <c:pt idx="4944">
                        <c:v>3575.15</c:v>
                      </c:pt>
                      <c:pt idx="4945">
                        <c:v>3575.80</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3583.50</c:v>
                      </c:pt>
                      <c:pt idx="4958">
                        <c:v>3584.15</c:v>
                      </c:pt>
                      <c:pt idx="4959">
                        <c:v>3584.79</c:v>
                      </c:pt>
                      <c:pt idx="4960">
                        <c:v>3585.43</c:v>
                      </c:pt>
                      <c:pt idx="4961">
                        <c:v>3586.07</c:v>
                      </c:pt>
                      <c:pt idx="4962">
                        <c:v>3586.71</c:v>
                      </c:pt>
                      <c:pt idx="4963">
                        <c:v>3587.36</c:v>
                      </c:pt>
                      <c:pt idx="4964">
                        <c:v>3588.00</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3600.20</c:v>
                      </c:pt>
                      <c:pt idx="4984">
                        <c:v>3600.84</c:v>
                      </c:pt>
                      <c:pt idx="4985">
                        <c:v>3601.49</c:v>
                      </c:pt>
                      <c:pt idx="4986">
                        <c:v>3602.13</c:v>
                      </c:pt>
                      <c:pt idx="4987">
                        <c:v>3602.77</c:v>
                      </c:pt>
                      <c:pt idx="4988">
                        <c:v>3603.41</c:v>
                      </c:pt>
                      <c:pt idx="4989">
                        <c:v>3604.05</c:v>
                      </c:pt>
                      <c:pt idx="4990">
                        <c:v>3604.70</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3612.40</c:v>
                      </c:pt>
                      <c:pt idx="5003">
                        <c:v>3613.04</c:v>
                      </c:pt>
                      <c:pt idx="5004">
                        <c:v>3613.69</c:v>
                      </c:pt>
                      <c:pt idx="5005">
                        <c:v>3614.33</c:v>
                      </c:pt>
                      <c:pt idx="5006">
                        <c:v>3614.97</c:v>
                      </c:pt>
                      <c:pt idx="5007">
                        <c:v>3615.61</c:v>
                      </c:pt>
                      <c:pt idx="5008">
                        <c:v>3616.26</c:v>
                      </c:pt>
                      <c:pt idx="5009">
                        <c:v>3616.90</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3624.60</c:v>
                      </c:pt>
                      <c:pt idx="5022">
                        <c:v>3625.25</c:v>
                      </c:pt>
                      <c:pt idx="5023">
                        <c:v>3625.89</c:v>
                      </c:pt>
                      <c:pt idx="5024">
                        <c:v>3626.53</c:v>
                      </c:pt>
                      <c:pt idx="5025">
                        <c:v>3627.17</c:v>
                      </c:pt>
                      <c:pt idx="5026">
                        <c:v>3627.82</c:v>
                      </c:pt>
                      <c:pt idx="5027">
                        <c:v>3628.46</c:v>
                      </c:pt>
                      <c:pt idx="5028">
                        <c:v>3629.10</c:v>
                      </c:pt>
                      <c:pt idx="5029">
                        <c:v>3629.74</c:v>
                      </c:pt>
                      <c:pt idx="5030">
                        <c:v>3630.38</c:v>
                      </c:pt>
                      <c:pt idx="5031">
                        <c:v>3631.03</c:v>
                      </c:pt>
                      <c:pt idx="5032">
                        <c:v>3631.67</c:v>
                      </c:pt>
                      <c:pt idx="5033">
                        <c:v>3632.31</c:v>
                      </c:pt>
                      <c:pt idx="5034">
                        <c:v>3632.95</c:v>
                      </c:pt>
                      <c:pt idx="5035">
                        <c:v>3633.60</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3641.30</c:v>
                      </c:pt>
                      <c:pt idx="5048">
                        <c:v>3641.94</c:v>
                      </c:pt>
                      <c:pt idx="5049">
                        <c:v>3642.59</c:v>
                      </c:pt>
                      <c:pt idx="5050">
                        <c:v>3643.23</c:v>
                      </c:pt>
                      <c:pt idx="5051">
                        <c:v>3643.87</c:v>
                      </c:pt>
                      <c:pt idx="5052">
                        <c:v>3644.51</c:v>
                      </c:pt>
                      <c:pt idx="5053">
                        <c:v>3645.16</c:v>
                      </c:pt>
                      <c:pt idx="5054">
                        <c:v>3645.80</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3653.50</c:v>
                      </c:pt>
                      <c:pt idx="5067">
                        <c:v>3654.15</c:v>
                      </c:pt>
                      <c:pt idx="5068">
                        <c:v>3654.79</c:v>
                      </c:pt>
                      <c:pt idx="5069">
                        <c:v>3655.43</c:v>
                      </c:pt>
                      <c:pt idx="5070">
                        <c:v>3656.07</c:v>
                      </c:pt>
                      <c:pt idx="5071">
                        <c:v>3656.71</c:v>
                      </c:pt>
                      <c:pt idx="5072">
                        <c:v>3657.36</c:v>
                      </c:pt>
                      <c:pt idx="5073">
                        <c:v>3658.00</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3670.20</c:v>
                      </c:pt>
                      <c:pt idx="5093">
                        <c:v>3670.84</c:v>
                      </c:pt>
                      <c:pt idx="5094">
                        <c:v>3671.49</c:v>
                      </c:pt>
                      <c:pt idx="5095">
                        <c:v>3672.13</c:v>
                      </c:pt>
                      <c:pt idx="5096">
                        <c:v>3672.77</c:v>
                      </c:pt>
                      <c:pt idx="5097">
                        <c:v>3673.41</c:v>
                      </c:pt>
                      <c:pt idx="5098">
                        <c:v>3674.05</c:v>
                      </c:pt>
                      <c:pt idx="5099">
                        <c:v>3674.70</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3682.40</c:v>
                      </c:pt>
                      <c:pt idx="5112">
                        <c:v>3683.05</c:v>
                      </c:pt>
                      <c:pt idx="5113">
                        <c:v>3683.69</c:v>
                      </c:pt>
                      <c:pt idx="5114">
                        <c:v>3684.33</c:v>
                      </c:pt>
                      <c:pt idx="5115">
                        <c:v>3684.97</c:v>
                      </c:pt>
                      <c:pt idx="5116">
                        <c:v>3685.61</c:v>
                      </c:pt>
                      <c:pt idx="5117">
                        <c:v>3686.26</c:v>
                      </c:pt>
                      <c:pt idx="5118">
                        <c:v>3686.90</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3694.60</c:v>
                      </c:pt>
                      <c:pt idx="5131">
                        <c:v>3695.25</c:v>
                      </c:pt>
                      <c:pt idx="5132">
                        <c:v>3695.89</c:v>
                      </c:pt>
                      <c:pt idx="5133">
                        <c:v>3696.53</c:v>
                      </c:pt>
                      <c:pt idx="5134">
                        <c:v>3697.17</c:v>
                      </c:pt>
                      <c:pt idx="5135">
                        <c:v>3697.82</c:v>
                      </c:pt>
                      <c:pt idx="5136">
                        <c:v>3698.46</c:v>
                      </c:pt>
                      <c:pt idx="5137">
                        <c:v>3699.10</c:v>
                      </c:pt>
                      <c:pt idx="5138">
                        <c:v>3699.74</c:v>
                      </c:pt>
                      <c:pt idx="5139">
                        <c:v>3700.38</c:v>
                      </c:pt>
                      <c:pt idx="5140">
                        <c:v>3701.03</c:v>
                      </c:pt>
                      <c:pt idx="5141">
                        <c:v>3701.67</c:v>
                      </c:pt>
                      <c:pt idx="5142">
                        <c:v>3702.31</c:v>
                      </c:pt>
                      <c:pt idx="5143">
                        <c:v>3702.95</c:v>
                      </c:pt>
                      <c:pt idx="5144">
                        <c:v>3703.60</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3711.30</c:v>
                      </c:pt>
                      <c:pt idx="5157">
                        <c:v>3711.94</c:v>
                      </c:pt>
                      <c:pt idx="5158">
                        <c:v>3712.59</c:v>
                      </c:pt>
                      <c:pt idx="5159">
                        <c:v>3713.23</c:v>
                      </c:pt>
                      <c:pt idx="5160">
                        <c:v>3713.87</c:v>
                      </c:pt>
                      <c:pt idx="5161">
                        <c:v>3714.51</c:v>
                      </c:pt>
                      <c:pt idx="5162">
                        <c:v>3715.16</c:v>
                      </c:pt>
                      <c:pt idx="5163">
                        <c:v>3715.80</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3723.50</c:v>
                      </c:pt>
                      <c:pt idx="5176">
                        <c:v>3724.15</c:v>
                      </c:pt>
                      <c:pt idx="5177">
                        <c:v>3724.79</c:v>
                      </c:pt>
                      <c:pt idx="5178">
                        <c:v>3725.43</c:v>
                      </c:pt>
                      <c:pt idx="5179">
                        <c:v>3726.07</c:v>
                      </c:pt>
                      <c:pt idx="5180">
                        <c:v>3726.72</c:v>
                      </c:pt>
                      <c:pt idx="5181">
                        <c:v>3727.36</c:v>
                      </c:pt>
                      <c:pt idx="5182">
                        <c:v>3728.00</c:v>
                      </c:pt>
                      <c:pt idx="5183">
                        <c:v>3728.64</c:v>
                      </c:pt>
                      <c:pt idx="5184">
                        <c:v>3729.28</c:v>
                      </c:pt>
                      <c:pt idx="5185">
                        <c:v>3729.93</c:v>
                      </c:pt>
                      <c:pt idx="5186">
                        <c:v>3730.57</c:v>
                      </c:pt>
                      <c:pt idx="5187">
                        <c:v>3731.21</c:v>
                      </c:pt>
                      <c:pt idx="5188">
                        <c:v>3731.85</c:v>
                      </c:pt>
                      <c:pt idx="5189">
                        <c:v>3732.50</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3740.20</c:v>
                      </c:pt>
                      <c:pt idx="5202">
                        <c:v>3740.84</c:v>
                      </c:pt>
                      <c:pt idx="5203">
                        <c:v>3741.49</c:v>
                      </c:pt>
                      <c:pt idx="5204">
                        <c:v>3742.13</c:v>
                      </c:pt>
                      <c:pt idx="5205">
                        <c:v>3742.77</c:v>
                      </c:pt>
                      <c:pt idx="5206">
                        <c:v>3743.41</c:v>
                      </c:pt>
                      <c:pt idx="5207">
                        <c:v>3744.05</c:v>
                      </c:pt>
                      <c:pt idx="5208">
                        <c:v>3744.70</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3752.40</c:v>
                      </c:pt>
                      <c:pt idx="5221">
                        <c:v>3753.05</c:v>
                      </c:pt>
                      <c:pt idx="5222">
                        <c:v>3753.69</c:v>
                      </c:pt>
                      <c:pt idx="5223">
                        <c:v>3754.33</c:v>
                      </c:pt>
                      <c:pt idx="5224">
                        <c:v>3754.97</c:v>
                      </c:pt>
                      <c:pt idx="5225">
                        <c:v>3755.61</c:v>
                      </c:pt>
                      <c:pt idx="5226">
                        <c:v>3756.26</c:v>
                      </c:pt>
                      <c:pt idx="5227">
                        <c:v>3756.90</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3769.10</c:v>
                      </c:pt>
                      <c:pt idx="5247">
                        <c:v>3769.74</c:v>
                      </c:pt>
                      <c:pt idx="5248">
                        <c:v>3770.39</c:v>
                      </c:pt>
                      <c:pt idx="5249">
                        <c:v>3771.03</c:v>
                      </c:pt>
                      <c:pt idx="5250">
                        <c:v>3771.67</c:v>
                      </c:pt>
                      <c:pt idx="5251">
                        <c:v>3772.31</c:v>
                      </c:pt>
                      <c:pt idx="5252">
                        <c:v>3772.95</c:v>
                      </c:pt>
                      <c:pt idx="5253">
                        <c:v>3773.60</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3781.30</c:v>
                      </c:pt>
                      <c:pt idx="5266">
                        <c:v>3781.94</c:v>
                      </c:pt>
                      <c:pt idx="5267">
                        <c:v>3782.59</c:v>
                      </c:pt>
                      <c:pt idx="5268">
                        <c:v>3783.23</c:v>
                      </c:pt>
                      <c:pt idx="5269">
                        <c:v>3783.87</c:v>
                      </c:pt>
                      <c:pt idx="5270">
                        <c:v>3784.51</c:v>
                      </c:pt>
                      <c:pt idx="5271">
                        <c:v>3785.16</c:v>
                      </c:pt>
                      <c:pt idx="5272">
                        <c:v>3785.80</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3793.50</c:v>
                      </c:pt>
                      <c:pt idx="5285">
                        <c:v>3794.15</c:v>
                      </c:pt>
                      <c:pt idx="5286">
                        <c:v>3794.79</c:v>
                      </c:pt>
                      <c:pt idx="5287">
                        <c:v>3795.43</c:v>
                      </c:pt>
                      <c:pt idx="5288">
                        <c:v>3796.07</c:v>
                      </c:pt>
                      <c:pt idx="5289">
                        <c:v>3796.72</c:v>
                      </c:pt>
                      <c:pt idx="5290">
                        <c:v>3797.36</c:v>
                      </c:pt>
                      <c:pt idx="5291">
                        <c:v>3798.00</c:v>
                      </c:pt>
                      <c:pt idx="5292">
                        <c:v>3798.64</c:v>
                      </c:pt>
                      <c:pt idx="5293">
                        <c:v>3799.28</c:v>
                      </c:pt>
                      <c:pt idx="5294">
                        <c:v>3799.93</c:v>
                      </c:pt>
                      <c:pt idx="5295">
                        <c:v>3800.57</c:v>
                      </c:pt>
                      <c:pt idx="5296">
                        <c:v>3801.21</c:v>
                      </c:pt>
                      <c:pt idx="5297">
                        <c:v>3801.85</c:v>
                      </c:pt>
                      <c:pt idx="5298">
                        <c:v>3802.50</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3810.20</c:v>
                      </c:pt>
                      <c:pt idx="5311">
                        <c:v>3810.84</c:v>
                      </c:pt>
                      <c:pt idx="5312">
                        <c:v>3811.49</c:v>
                      </c:pt>
                      <c:pt idx="5313">
                        <c:v>3812.13</c:v>
                      </c:pt>
                      <c:pt idx="5314">
                        <c:v>3812.77</c:v>
                      </c:pt>
                      <c:pt idx="5315">
                        <c:v>3813.41</c:v>
                      </c:pt>
                      <c:pt idx="5316">
                        <c:v>3814.06</c:v>
                      </c:pt>
                      <c:pt idx="5317">
                        <c:v>3814.70</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3822.40</c:v>
                      </c:pt>
                      <c:pt idx="5330">
                        <c:v>3823.05</c:v>
                      </c:pt>
                      <c:pt idx="5331">
                        <c:v>3823.69</c:v>
                      </c:pt>
                      <c:pt idx="5332">
                        <c:v>3824.33</c:v>
                      </c:pt>
                      <c:pt idx="5333">
                        <c:v>3824.97</c:v>
                      </c:pt>
                      <c:pt idx="5334">
                        <c:v>3825.61</c:v>
                      </c:pt>
                      <c:pt idx="5335">
                        <c:v>3826.26</c:v>
                      </c:pt>
                      <c:pt idx="5336">
                        <c:v>3826.90</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3839.10</c:v>
                      </c:pt>
                      <c:pt idx="5356">
                        <c:v>3839.74</c:v>
                      </c:pt>
                      <c:pt idx="5357">
                        <c:v>3840.39</c:v>
                      </c:pt>
                      <c:pt idx="5358">
                        <c:v>3841.03</c:v>
                      </c:pt>
                      <c:pt idx="5359">
                        <c:v>3841.67</c:v>
                      </c:pt>
                      <c:pt idx="5360">
                        <c:v>3842.31</c:v>
                      </c:pt>
                      <c:pt idx="5361">
                        <c:v>3842.95</c:v>
                      </c:pt>
                      <c:pt idx="5362">
                        <c:v>3843.60</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3851.30</c:v>
                      </c:pt>
                      <c:pt idx="5375">
                        <c:v>3851.95</c:v>
                      </c:pt>
                      <c:pt idx="5376">
                        <c:v>3852.59</c:v>
                      </c:pt>
                      <c:pt idx="5377">
                        <c:v>3853.23</c:v>
                      </c:pt>
                      <c:pt idx="5378">
                        <c:v>3853.87</c:v>
                      </c:pt>
                      <c:pt idx="5379">
                        <c:v>3854.51</c:v>
                      </c:pt>
                      <c:pt idx="5380">
                        <c:v>3855.16</c:v>
                      </c:pt>
                      <c:pt idx="5381">
                        <c:v>3855.80</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3863.50</c:v>
                      </c:pt>
                      <c:pt idx="5394">
                        <c:v>3864.15</c:v>
                      </c:pt>
                      <c:pt idx="5395">
                        <c:v>3864.79</c:v>
                      </c:pt>
                      <c:pt idx="5396">
                        <c:v>3865.43</c:v>
                      </c:pt>
                      <c:pt idx="5397">
                        <c:v>3866.07</c:v>
                      </c:pt>
                      <c:pt idx="5398">
                        <c:v>3866.72</c:v>
                      </c:pt>
                      <c:pt idx="5399">
                        <c:v>3867.36</c:v>
                      </c:pt>
                      <c:pt idx="5400">
                        <c:v>3868.00</c:v>
                      </c:pt>
                      <c:pt idx="5401">
                        <c:v>3868.64</c:v>
                      </c:pt>
                      <c:pt idx="5402">
                        <c:v>3869.28</c:v>
                      </c:pt>
                      <c:pt idx="5403">
                        <c:v>3869.93</c:v>
                      </c:pt>
                      <c:pt idx="5404">
                        <c:v>3870.57</c:v>
                      </c:pt>
                      <c:pt idx="5405">
                        <c:v>3871.21</c:v>
                      </c:pt>
                      <c:pt idx="5406">
                        <c:v>3871.85</c:v>
                      </c:pt>
                      <c:pt idx="5407">
                        <c:v>3872.50</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3880.20</c:v>
                      </c:pt>
                      <c:pt idx="5420">
                        <c:v>3880.84</c:v>
                      </c:pt>
                      <c:pt idx="5421">
                        <c:v>3881.49</c:v>
                      </c:pt>
                      <c:pt idx="5422">
                        <c:v>3882.13</c:v>
                      </c:pt>
                      <c:pt idx="5423">
                        <c:v>3882.77</c:v>
                      </c:pt>
                      <c:pt idx="5424">
                        <c:v>3883.41</c:v>
                      </c:pt>
                      <c:pt idx="5425">
                        <c:v>3884.06</c:v>
                      </c:pt>
                      <c:pt idx="5426">
                        <c:v>3884.70</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3892.40</c:v>
                      </c:pt>
                      <c:pt idx="5439">
                        <c:v>3893.05</c:v>
                      </c:pt>
                      <c:pt idx="5440">
                        <c:v>3893.69</c:v>
                      </c:pt>
                      <c:pt idx="5441">
                        <c:v>3894.33</c:v>
                      </c:pt>
                      <c:pt idx="5442">
                        <c:v>3894.97</c:v>
                      </c:pt>
                      <c:pt idx="5443">
                        <c:v>3895.62</c:v>
                      </c:pt>
                      <c:pt idx="5444">
                        <c:v>3896.26</c:v>
                      </c:pt>
                      <c:pt idx="5445">
                        <c:v>3896.90</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3909.10</c:v>
                      </c:pt>
                      <c:pt idx="5465">
                        <c:v>3909.74</c:v>
                      </c:pt>
                      <c:pt idx="5466">
                        <c:v>3910.39</c:v>
                      </c:pt>
                      <c:pt idx="5467">
                        <c:v>3911.03</c:v>
                      </c:pt>
                      <c:pt idx="5468">
                        <c:v>3911.67</c:v>
                      </c:pt>
                      <c:pt idx="5469">
                        <c:v>3912.31</c:v>
                      </c:pt>
                      <c:pt idx="5470">
                        <c:v>3912.95</c:v>
                      </c:pt>
                      <c:pt idx="5471">
                        <c:v>3913.60</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3921.30</c:v>
                      </c:pt>
                      <c:pt idx="5484">
                        <c:v>3921.95</c:v>
                      </c:pt>
                      <c:pt idx="5485">
                        <c:v>3922.59</c:v>
                      </c:pt>
                      <c:pt idx="5486">
                        <c:v>3923.23</c:v>
                      </c:pt>
                      <c:pt idx="5487">
                        <c:v>3923.87</c:v>
                      </c:pt>
                      <c:pt idx="5488">
                        <c:v>3924.51</c:v>
                      </c:pt>
                      <c:pt idx="5489">
                        <c:v>3925.16</c:v>
                      </c:pt>
                      <c:pt idx="5490">
                        <c:v>3925.80</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3938.00</c:v>
                      </c:pt>
                      <c:pt idx="5510">
                        <c:v>3938.64</c:v>
                      </c:pt>
                      <c:pt idx="5511">
                        <c:v>3939.29</c:v>
                      </c:pt>
                      <c:pt idx="5512">
                        <c:v>3939.93</c:v>
                      </c:pt>
                      <c:pt idx="5513">
                        <c:v>3940.57</c:v>
                      </c:pt>
                      <c:pt idx="5514">
                        <c:v>3941.21</c:v>
                      </c:pt>
                      <c:pt idx="5515">
                        <c:v>3941.85</c:v>
                      </c:pt>
                      <c:pt idx="5516">
                        <c:v>3942.50</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3950.20</c:v>
                      </c:pt>
                      <c:pt idx="5529">
                        <c:v>3950.84</c:v>
                      </c:pt>
                      <c:pt idx="5530">
                        <c:v>3951.49</c:v>
                      </c:pt>
                      <c:pt idx="5531">
                        <c:v>3952.13</c:v>
                      </c:pt>
                      <c:pt idx="5532">
                        <c:v>3952.77</c:v>
                      </c:pt>
                      <c:pt idx="5533">
                        <c:v>3953.41</c:v>
                      </c:pt>
                      <c:pt idx="5534">
                        <c:v>3954.06</c:v>
                      </c:pt>
                      <c:pt idx="5535">
                        <c:v>3954.70</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3962.40</c:v>
                      </c:pt>
                      <c:pt idx="5548">
                        <c:v>3963.05</c:v>
                      </c:pt>
                      <c:pt idx="5549">
                        <c:v>3963.69</c:v>
                      </c:pt>
                      <c:pt idx="5550">
                        <c:v>3964.33</c:v>
                      </c:pt>
                      <c:pt idx="5551">
                        <c:v>3964.97</c:v>
                      </c:pt>
                      <c:pt idx="5552">
                        <c:v>3965.62</c:v>
                      </c:pt>
                      <c:pt idx="5553">
                        <c:v>3966.26</c:v>
                      </c:pt>
                      <c:pt idx="5554">
                        <c:v>3966.90</c:v>
                      </c:pt>
                      <c:pt idx="5555">
                        <c:v>3967.54</c:v>
                      </c:pt>
                      <c:pt idx="5556">
                        <c:v>3968.18</c:v>
                      </c:pt>
                      <c:pt idx="5557">
                        <c:v>3968.83</c:v>
                      </c:pt>
                      <c:pt idx="5558">
                        <c:v>3969.47</c:v>
                      </c:pt>
                      <c:pt idx="5559">
                        <c:v>3970.11</c:v>
                      </c:pt>
                      <c:pt idx="5560">
                        <c:v>3970.75</c:v>
                      </c:pt>
                      <c:pt idx="5561">
                        <c:v>3971.40</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3979.10</c:v>
                      </c:pt>
                      <c:pt idx="5574">
                        <c:v>3979.74</c:v>
                      </c:pt>
                      <c:pt idx="5575">
                        <c:v>3980.39</c:v>
                      </c:pt>
                      <c:pt idx="5576">
                        <c:v>3981.03</c:v>
                      </c:pt>
                      <c:pt idx="5577">
                        <c:v>3981.67</c:v>
                      </c:pt>
                      <c:pt idx="5578">
                        <c:v>3982.31</c:v>
                      </c:pt>
                      <c:pt idx="5579">
                        <c:v>3982.95</c:v>
                      </c:pt>
                      <c:pt idx="5580">
                        <c:v>3983.60</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3991.30</c:v>
                      </c:pt>
                      <c:pt idx="5593">
                        <c:v>3991.95</c:v>
                      </c:pt>
                      <c:pt idx="5594">
                        <c:v>3992.59</c:v>
                      </c:pt>
                      <c:pt idx="5595">
                        <c:v>3993.23</c:v>
                      </c:pt>
                      <c:pt idx="5596">
                        <c:v>3993.87</c:v>
                      </c:pt>
                      <c:pt idx="5597">
                        <c:v>3994.51</c:v>
                      </c:pt>
                      <c:pt idx="5598">
                        <c:v>3995.16</c:v>
                      </c:pt>
                      <c:pt idx="5599">
                        <c:v>3995.80</c:v>
                      </c:pt>
                      <c:pt idx="5600">
                        <c:v>3996.44</c:v>
                      </c:pt>
                      <c:pt idx="5601">
                        <c:v>3997.08</c:v>
                      </c:pt>
                      <c:pt idx="5602">
                        <c:v>3997.73</c:v>
                      </c:pt>
                      <c:pt idx="5603">
                        <c:v>3998.37</c:v>
                      </c:pt>
                      <c:pt idx="5604">
                        <c:v>3999.01</c:v>
                      </c:pt>
                      <c:pt idx="5605">
                        <c:v>3999.65</c:v>
                      </c:pt>
                    </c:strCache>
                  </c:strRef>
                </c:xVal>
                <c:yVal>
                  <c:numRef>
                    <c:extLst xmlns:c15="http://schemas.microsoft.com/office/drawing/2012/chart">
                      <c:ext xmlns:c15="http://schemas.microsoft.com/office/drawing/2012/chart" uri="{02D57815-91ED-43cb-92C2-25804820EDAC}">
                        <c15:formulaRef>
                          <c15:sqref>RA40a!$B:$B</c15:sqref>
                        </c15:formulaRef>
                      </c:ext>
                    </c:extLst>
                    <c:numCache>
                      <c:formatCode>#,##0</c:formatCode>
                      <c:ptCount val="1048576"/>
                      <c:pt idx="0">
                        <c:v>7476131</c:v>
                      </c:pt>
                      <c:pt idx="1">
                        <c:v>7511433</c:v>
                      </c:pt>
                      <c:pt idx="2">
                        <c:v>7546955</c:v>
                      </c:pt>
                      <c:pt idx="3">
                        <c:v>7574021</c:v>
                      </c:pt>
                      <c:pt idx="4">
                        <c:v>7589727</c:v>
                      </c:pt>
                      <c:pt idx="5">
                        <c:v>7597998</c:v>
                      </c:pt>
                      <c:pt idx="6">
                        <c:v>7607304</c:v>
                      </c:pt>
                      <c:pt idx="7">
                        <c:v>7627548</c:v>
                      </c:pt>
                      <c:pt idx="8">
                        <c:v>7666474</c:v>
                      </c:pt>
                      <c:pt idx="9">
                        <c:v>7727780</c:v>
                      </c:pt>
                      <c:pt idx="10">
                        <c:v>7810006</c:v>
                      </c:pt>
                      <c:pt idx="11">
                        <c:v>7907841</c:v>
                      </c:pt>
                      <c:pt idx="12">
                        <c:v>8013748</c:v>
                      </c:pt>
                      <c:pt idx="13">
                        <c:v>8120412</c:v>
                      </c:pt>
                      <c:pt idx="14">
                        <c:v>8222404</c:v>
                      </c:pt>
                      <c:pt idx="15">
                        <c:v>8316873</c:v>
                      </c:pt>
                      <c:pt idx="16">
                        <c:v>8402897</c:v>
                      </c:pt>
                      <c:pt idx="17">
                        <c:v>8481035</c:v>
                      </c:pt>
                      <c:pt idx="18">
                        <c:v>8552683</c:v>
                      </c:pt>
                      <c:pt idx="19">
                        <c:v>8620276</c:v>
                      </c:pt>
                      <c:pt idx="20">
                        <c:v>8687157</c:v>
                      </c:pt>
                      <c:pt idx="21">
                        <c:v>8757629</c:v>
                      </c:pt>
                      <c:pt idx="22">
                        <c:v>8836240</c:v>
                      </c:pt>
                      <c:pt idx="23">
                        <c:v>8926711</c:v>
                      </c:pt>
                      <c:pt idx="24">
                        <c:v>9030550</c:v>
                      </c:pt>
                      <c:pt idx="25">
                        <c:v>9146247</c:v>
                      </c:pt>
                      <c:pt idx="26">
                        <c:v>9268676</c:v>
                      </c:pt>
                      <c:pt idx="27">
                        <c:v>9389957</c:v>
                      </c:pt>
                      <c:pt idx="28">
                        <c:v>9500619</c:v>
                      </c:pt>
                      <c:pt idx="29">
                        <c:v>9591737</c:v>
                      </c:pt>
                      <c:pt idx="30">
                        <c:v>9656709</c:v>
                      </c:pt>
                      <c:pt idx="31">
                        <c:v>9692538</c:v>
                      </c:pt>
                      <c:pt idx="32">
                        <c:v>9700222</c:v>
                      </c:pt>
                      <c:pt idx="33">
                        <c:v>9684676</c:v>
                      </c:pt>
                      <c:pt idx="34">
                        <c:v>9653365</c:v>
                      </c:pt>
                      <c:pt idx="35">
                        <c:v>9614816</c:v>
                      </c:pt>
                      <c:pt idx="36">
                        <c:v>9576875</c:v>
                      </c:pt>
                      <c:pt idx="37">
                        <c:v>9545502</c:v>
                      </c:pt>
                      <c:pt idx="38">
                        <c:v>9524307</c:v>
                      </c:pt>
                      <c:pt idx="39">
                        <c:v>9514686</c:v>
                      </c:pt>
                      <c:pt idx="40">
                        <c:v>9516400</c:v>
                      </c:pt>
                      <c:pt idx="41">
                        <c:v>9528168</c:v>
                      </c:pt>
                      <c:pt idx="42">
                        <c:v>9547998</c:v>
                      </c:pt>
                      <c:pt idx="43">
                        <c:v>9573517</c:v>
                      </c:pt>
                      <c:pt idx="44">
                        <c:v>9601984</c:v>
                      </c:pt>
                      <c:pt idx="45">
                        <c:v>9630524</c:v>
                      </c:pt>
                      <c:pt idx="46">
                        <c:v>9656264</c:v>
                      </c:pt>
                      <c:pt idx="47">
                        <c:v>9676759</c:v>
                      </c:pt>
                      <c:pt idx="48">
                        <c:v>9690514</c:v>
                      </c:pt>
                      <c:pt idx="49">
                        <c:v>9697347</c:v>
                      </c:pt>
                      <c:pt idx="50">
                        <c:v>9698604</c:v>
                      </c:pt>
                      <c:pt idx="51">
                        <c:v>9696807</c:v>
                      </c:pt>
                      <c:pt idx="52">
                        <c:v>9695062</c:v>
                      </c:pt>
                      <c:pt idx="53">
                        <c:v>9696205</c:v>
                      </c:pt>
                      <c:pt idx="54">
                        <c:v>9702019</c:v>
                      </c:pt>
                      <c:pt idx="55">
                        <c:v>9712793</c:v>
                      </c:pt>
                      <c:pt idx="56">
                        <c:v>9727229</c:v>
                      </c:pt>
                      <c:pt idx="57">
                        <c:v>9743004</c:v>
                      </c:pt>
                      <c:pt idx="58">
                        <c:v>9757238</c:v>
                      </c:pt>
                      <c:pt idx="59">
                        <c:v>9767278</c:v>
                      </c:pt>
                      <c:pt idx="60">
                        <c:v>9771108</c:v>
                      </c:pt>
                      <c:pt idx="61">
                        <c:v>9767675</c:v>
                      </c:pt>
                      <c:pt idx="62">
                        <c:v>9757055</c:v>
                      </c:pt>
                      <c:pt idx="63">
                        <c:v>9740250</c:v>
                      </c:pt>
                      <c:pt idx="64">
                        <c:v>9719102</c:v>
                      </c:pt>
                      <c:pt idx="65">
                        <c:v>9695930</c:v>
                      </c:pt>
                      <c:pt idx="66">
                        <c:v>9673251</c:v>
                      </c:pt>
                      <c:pt idx="67">
                        <c:v>9653506</c:v>
                      </c:pt>
                      <c:pt idx="68">
                        <c:v>9638610</c:v>
                      </c:pt>
                      <c:pt idx="69">
                        <c:v>9629815</c:v>
                      </c:pt>
                      <c:pt idx="70">
                        <c:v>9627358</c:v>
                      </c:pt>
                      <c:pt idx="71">
                        <c:v>9630478</c:v>
                      </c:pt>
                      <c:pt idx="72">
                        <c:v>9637635</c:v>
                      </c:pt>
                      <c:pt idx="73">
                        <c:v>9646822</c:v>
                      </c:pt>
                      <c:pt idx="74">
                        <c:v>9656258</c:v>
                      </c:pt>
                      <c:pt idx="75">
                        <c:v>9664911</c:v>
                      </c:pt>
                      <c:pt idx="76">
                        <c:v>9673026</c:v>
                      </c:pt>
                      <c:pt idx="77">
                        <c:v>9682180</c:v>
                      </c:pt>
                      <c:pt idx="78">
                        <c:v>9694845</c:v>
                      </c:pt>
                      <c:pt idx="79">
                        <c:v>9713409</c:v>
                      </c:pt>
                      <c:pt idx="80">
                        <c:v>9739109</c:v>
                      </c:pt>
                      <c:pt idx="81">
                        <c:v>9771155</c:v>
                      </c:pt>
                      <c:pt idx="82">
                        <c:v>9806277</c:v>
                      </c:pt>
                      <c:pt idx="83">
                        <c:v>9839326</c:v>
                      </c:pt>
                      <c:pt idx="84">
                        <c:v>9864396</c:v>
                      </c:pt>
                      <c:pt idx="85">
                        <c:v>9876648</c:v>
                      </c:pt>
                      <c:pt idx="86">
                        <c:v>9873788</c:v>
                      </c:pt>
                      <c:pt idx="87">
                        <c:v>9856908</c:v>
                      </c:pt>
                      <c:pt idx="88">
                        <c:v>9830196</c:v>
                      </c:pt>
                      <c:pt idx="89">
                        <c:v>9799580</c:v>
                      </c:pt>
                      <c:pt idx="90">
                        <c:v>9770956</c:v>
                      </c:pt>
                      <c:pt idx="91">
                        <c:v>9748537</c:v>
                      </c:pt>
                      <c:pt idx="92">
                        <c:v>9733936</c:v>
                      </c:pt>
                      <c:pt idx="93">
                        <c:v>9726342</c:v>
                      </c:pt>
                      <c:pt idx="94">
                        <c:v>9723331</c:v>
                      </c:pt>
                      <c:pt idx="95">
                        <c:v>9722034</c:v>
                      </c:pt>
                      <c:pt idx="96">
                        <c:v>9720234</c:v>
                      </c:pt>
                      <c:pt idx="97">
                        <c:v>9717012</c:v>
                      </c:pt>
                      <c:pt idx="98">
                        <c:v>9712752</c:v>
                      </c:pt>
                      <c:pt idx="99">
                        <c:v>9708738</c:v>
                      </c:pt>
                      <c:pt idx="100">
                        <c:v>9706436</c:v>
                      </c:pt>
                      <c:pt idx="101">
                        <c:v>9707008</c:v>
                      </c:pt>
                      <c:pt idx="102">
                        <c:v>9710902</c:v>
                      </c:pt>
                      <c:pt idx="103">
                        <c:v>9717761</c:v>
                      </c:pt>
                      <c:pt idx="104">
                        <c:v>9726585</c:v>
                      </c:pt>
                      <c:pt idx="105">
                        <c:v>9735879</c:v>
                      </c:pt>
                      <c:pt idx="106">
                        <c:v>9743972</c:v>
                      </c:pt>
                      <c:pt idx="107">
                        <c:v>9749249</c:v>
                      </c:pt>
                      <c:pt idx="108">
                        <c:v>9750394</c:v>
                      </c:pt>
                      <c:pt idx="109">
                        <c:v>9746585</c:v>
                      </c:pt>
                      <c:pt idx="110">
                        <c:v>9737642</c:v>
                      </c:pt>
                      <c:pt idx="111">
                        <c:v>9723972</c:v>
                      </c:pt>
                      <c:pt idx="112">
                        <c:v>9706487</c:v>
                      </c:pt>
                      <c:pt idx="113">
                        <c:v>9686381</c:v>
                      </c:pt>
                      <c:pt idx="114">
                        <c:v>9664906</c:v>
                      </c:pt>
                      <c:pt idx="115">
                        <c:v>9643211</c:v>
                      </c:pt>
                      <c:pt idx="116">
                        <c:v>9622182</c:v>
                      </c:pt>
                      <c:pt idx="117">
                        <c:v>9602453</c:v>
                      </c:pt>
                      <c:pt idx="118">
                        <c:v>9584365</c:v>
                      </c:pt>
                      <c:pt idx="119">
                        <c:v>9567981</c:v>
                      </c:pt>
                      <c:pt idx="120">
                        <c:v>9553096</c:v>
                      </c:pt>
                      <c:pt idx="121">
                        <c:v>9539308</c:v>
                      </c:pt>
                      <c:pt idx="122">
                        <c:v>9526015</c:v>
                      </c:pt>
                      <c:pt idx="123">
                        <c:v>9512491</c:v>
                      </c:pt>
                      <c:pt idx="124">
                        <c:v>9497925</c:v>
                      </c:pt>
                      <c:pt idx="125">
                        <c:v>9481502</c:v>
                      </c:pt>
                      <c:pt idx="126">
                        <c:v>9462539</c:v>
                      </c:pt>
                      <c:pt idx="127">
                        <c:v>9440564</c:v>
                      </c:pt>
                      <c:pt idx="128">
                        <c:v>9415476</c:v>
                      </c:pt>
                      <c:pt idx="129">
                        <c:v>9387630</c:v>
                      </c:pt>
                      <c:pt idx="130">
                        <c:v>9357832</c:v>
                      </c:pt>
                      <c:pt idx="131">
                        <c:v>9327292</c:v>
                      </c:pt>
                      <c:pt idx="132">
                        <c:v>9297371</c:v>
                      </c:pt>
                      <c:pt idx="133">
                        <c:v>9269357</c:v>
                      </c:pt>
                      <c:pt idx="134">
                        <c:v>9244231</c:v>
                      </c:pt>
                      <c:pt idx="135">
                        <c:v>9222446</c:v>
                      </c:pt>
                      <c:pt idx="136">
                        <c:v>9204024</c:v>
                      </c:pt>
                      <c:pt idx="137">
                        <c:v>9188696</c:v>
                      </c:pt>
                      <c:pt idx="138">
                        <c:v>9176200</c:v>
                      </c:pt>
                      <c:pt idx="139">
                        <c:v>9166550</c:v>
                      </c:pt>
                      <c:pt idx="140">
                        <c:v>9160225</c:v>
                      </c:pt>
                      <c:pt idx="141">
                        <c:v>9158092</c:v>
                      </c:pt>
                      <c:pt idx="142">
                        <c:v>9161104</c:v>
                      </c:pt>
                      <c:pt idx="143">
                        <c:v>9169838</c:v>
                      </c:pt>
                      <c:pt idx="144">
                        <c:v>9184030</c:v>
                      </c:pt>
                      <c:pt idx="145">
                        <c:v>9202488</c:v>
                      </c:pt>
                      <c:pt idx="146">
                        <c:v>9223294</c:v>
                      </c:pt>
                      <c:pt idx="147">
                        <c:v>9244466</c:v>
                      </c:pt>
                      <c:pt idx="148">
                        <c:v>9264523</c:v>
                      </c:pt>
                      <c:pt idx="149">
                        <c:v>9282990</c:v>
                      </c:pt>
                      <c:pt idx="150">
                        <c:v>9300355</c:v>
                      </c:pt>
                      <c:pt idx="151">
                        <c:v>9317779</c:v>
                      </c:pt>
                      <c:pt idx="152">
                        <c:v>9336576</c:v>
                      </c:pt>
                      <c:pt idx="153">
                        <c:v>9357745</c:v>
                      </c:pt>
                      <c:pt idx="154">
                        <c:v>9381742</c:v>
                      </c:pt>
                      <c:pt idx="155">
                        <c:v>9408470</c:v>
                      </c:pt>
                      <c:pt idx="156">
                        <c:v>9437445</c:v>
                      </c:pt>
                      <c:pt idx="157">
                        <c:v>9468078</c:v>
                      </c:pt>
                      <c:pt idx="158">
                        <c:v>9499793</c:v>
                      </c:pt>
                      <c:pt idx="159">
                        <c:v>9532097</c:v>
                      </c:pt>
                      <c:pt idx="160">
                        <c:v>9564523</c:v>
                      </c:pt>
                      <c:pt idx="161">
                        <c:v>9596580</c:v>
                      </c:pt>
                      <c:pt idx="162">
                        <c:v>9627670</c:v>
                      </c:pt>
                      <c:pt idx="163">
                        <c:v>9657119</c:v>
                      </c:pt>
                      <c:pt idx="164">
                        <c:v>9684133</c:v>
                      </c:pt>
                      <c:pt idx="165">
                        <c:v>9707880</c:v>
                      </c:pt>
                      <c:pt idx="166">
                        <c:v>9727525</c:v>
                      </c:pt>
                      <c:pt idx="167">
                        <c:v>9742336</c:v>
                      </c:pt>
                      <c:pt idx="168">
                        <c:v>9751820</c:v>
                      </c:pt>
                      <c:pt idx="169">
                        <c:v>9755851</c:v>
                      </c:pt>
                      <c:pt idx="170">
                        <c:v>9754753</c:v>
                      </c:pt>
                      <c:pt idx="171">
                        <c:v>9749199</c:v>
                      </c:pt>
                      <c:pt idx="172">
                        <c:v>9740043</c:v>
                      </c:pt>
                      <c:pt idx="173">
                        <c:v>9728102</c:v>
                      </c:pt>
                      <c:pt idx="174">
                        <c:v>9714019</c:v>
                      </c:pt>
                      <c:pt idx="175">
                        <c:v>9698240</c:v>
                      </c:pt>
                      <c:pt idx="176">
                        <c:v>9681149</c:v>
                      </c:pt>
                      <c:pt idx="177">
                        <c:v>9663309</c:v>
                      </c:pt>
                      <c:pt idx="178">
                        <c:v>9645591</c:v>
                      </c:pt>
                      <c:pt idx="179">
                        <c:v>9629168</c:v>
                      </c:pt>
                      <c:pt idx="180">
                        <c:v>9615340</c:v>
                      </c:pt>
                      <c:pt idx="181">
                        <c:v>9605217</c:v>
                      </c:pt>
                      <c:pt idx="182">
                        <c:v>9599393</c:v>
                      </c:pt>
                      <c:pt idx="183">
                        <c:v>9597731</c:v>
                      </c:pt>
                      <c:pt idx="184">
                        <c:v>9599335</c:v>
                      </c:pt>
                      <c:pt idx="185">
                        <c:v>9602747</c:v>
                      </c:pt>
                      <c:pt idx="186">
                        <c:v>9606292</c:v>
                      </c:pt>
                      <c:pt idx="187">
                        <c:v>9608486</c:v>
                      </c:pt>
                      <c:pt idx="188">
                        <c:v>9608362</c:v>
                      </c:pt>
                      <c:pt idx="189">
                        <c:v>9605640</c:v>
                      </c:pt>
                      <c:pt idx="190">
                        <c:v>9600743</c:v>
                      </c:pt>
                      <c:pt idx="191">
                        <c:v>9594555</c:v>
                      </c:pt>
                      <c:pt idx="192">
                        <c:v>9588164</c:v>
                      </c:pt>
                      <c:pt idx="193">
                        <c:v>9582580</c:v>
                      </c:pt>
                      <c:pt idx="194">
                        <c:v>9578559</c:v>
                      </c:pt>
                      <c:pt idx="195">
                        <c:v>9576582</c:v>
                      </c:pt>
                      <c:pt idx="196">
                        <c:v>9576901</c:v>
                      </c:pt>
                      <c:pt idx="197">
                        <c:v>9579728</c:v>
                      </c:pt>
                      <c:pt idx="198">
                        <c:v>9585358</c:v>
                      </c:pt>
                      <c:pt idx="199">
                        <c:v>9594201</c:v>
                      </c:pt>
                      <c:pt idx="200">
                        <c:v>9606773</c:v>
                      </c:pt>
                      <c:pt idx="201">
                        <c:v>9623560</c:v>
                      </c:pt>
                      <c:pt idx="202">
                        <c:v>9644828</c:v>
                      </c:pt>
                      <c:pt idx="203">
                        <c:v>9670462</c:v>
                      </c:pt>
                      <c:pt idx="204">
                        <c:v>9699873</c:v>
                      </c:pt>
                      <c:pt idx="205">
                        <c:v>9731958</c:v>
                      </c:pt>
                      <c:pt idx="206">
                        <c:v>9765260</c:v>
                      </c:pt>
                      <c:pt idx="207">
                        <c:v>9798181</c:v>
                      </c:pt>
                      <c:pt idx="208">
                        <c:v>9829257</c:v>
                      </c:pt>
                      <c:pt idx="209">
                        <c:v>9857455</c:v>
                      </c:pt>
                      <c:pt idx="210">
                        <c:v>9882305</c:v>
                      </c:pt>
                      <c:pt idx="211">
                        <c:v>9903953</c:v>
                      </c:pt>
                      <c:pt idx="212">
                        <c:v>9922990</c:v>
                      </c:pt>
                      <c:pt idx="213">
                        <c:v>9940210</c:v>
                      </c:pt>
                      <c:pt idx="214">
                        <c:v>9956352</c:v>
                      </c:pt>
                      <c:pt idx="215">
                        <c:v>9971851</c:v>
                      </c:pt>
                      <c:pt idx="216">
                        <c:v>9986781</c:v>
                      </c:pt>
                      <c:pt idx="217">
                        <c:v>10000875</c:v>
                      </c:pt>
                      <c:pt idx="218">
                        <c:v>10013669</c:v>
                      </c:pt>
                      <c:pt idx="219">
                        <c:v>10024683</c:v>
                      </c:pt>
                      <c:pt idx="220">
                        <c:v>10033562</c:v>
                      </c:pt>
                      <c:pt idx="221">
                        <c:v>10040188</c:v>
                      </c:pt>
                      <c:pt idx="222">
                        <c:v>10044720</c:v>
                      </c:pt>
                      <c:pt idx="223">
                        <c:v>10047517</c:v>
                      </c:pt>
                      <c:pt idx="224">
                        <c:v>10049040</c:v>
                      </c:pt>
                      <c:pt idx="225">
                        <c:v>10049787</c:v>
                      </c:pt>
                      <c:pt idx="226">
                        <c:v>10050130</c:v>
                      </c:pt>
                      <c:pt idx="227">
                        <c:v>10050313</c:v>
                      </c:pt>
                      <c:pt idx="228">
                        <c:v>10050410</c:v>
                      </c:pt>
                      <c:pt idx="229">
                        <c:v>10050387</c:v>
                      </c:pt>
                      <c:pt idx="230">
                        <c:v>10050117</c:v>
                      </c:pt>
                      <c:pt idx="231">
                        <c:v>10049422</c:v>
                      </c:pt>
                      <c:pt idx="232">
                        <c:v>10048090</c:v>
                      </c:pt>
                      <c:pt idx="233">
                        <c:v>10045878</c:v>
                      </c:pt>
                      <c:pt idx="234">
                        <c:v>10042558</c:v>
                      </c:pt>
                      <c:pt idx="235">
                        <c:v>10037962</c:v>
                      </c:pt>
                      <c:pt idx="236">
                        <c:v>10032081</c:v>
                      </c:pt>
                      <c:pt idx="237">
                        <c:v>10025140</c:v>
                      </c:pt>
                      <c:pt idx="238">
                        <c:v>10017651</c:v>
                      </c:pt>
                      <c:pt idx="239">
                        <c:v>10010387</c:v>
                      </c:pt>
                      <c:pt idx="240">
                        <c:v>10004286</c:v>
                      </c:pt>
                      <c:pt idx="241">
                        <c:v>10000256</c:v>
                      </c:pt>
                      <c:pt idx="242">
                        <c:v>9998978</c:v>
                      </c:pt>
                      <c:pt idx="243">
                        <c:v>10000710</c:v>
                      </c:pt>
                      <c:pt idx="244">
                        <c:v>10005122</c:v>
                      </c:pt>
                      <c:pt idx="245">
                        <c:v>10011250</c:v>
                      </c:pt>
                      <c:pt idx="246">
                        <c:v>10017582</c:v>
                      </c:pt>
                      <c:pt idx="247">
                        <c:v>10022230</c:v>
                      </c:pt>
                      <c:pt idx="248">
                        <c:v>10023254</c:v>
                      </c:pt>
                      <c:pt idx="249">
                        <c:v>10019012</c:v>
                      </c:pt>
                      <c:pt idx="250">
                        <c:v>10008488</c:v>
                      </c:pt>
                      <c:pt idx="251">
                        <c:v>9991488</c:v>
                      </c:pt>
                      <c:pt idx="252">
                        <c:v>9968679</c:v>
                      </c:pt>
                      <c:pt idx="253">
                        <c:v>9941373</c:v>
                      </c:pt>
                      <c:pt idx="254">
                        <c:v>9911241</c:v>
                      </c:pt>
                      <c:pt idx="255">
                        <c:v>9879971</c:v>
                      </c:pt>
                      <c:pt idx="256">
                        <c:v>9848996</c:v>
                      </c:pt>
                      <c:pt idx="257">
                        <c:v>9819400</c:v>
                      </c:pt>
                      <c:pt idx="258">
                        <c:v>9791962</c:v>
                      </c:pt>
                      <c:pt idx="259">
                        <c:v>9767323</c:v>
                      </c:pt>
                      <c:pt idx="260">
                        <c:v>9746135</c:v>
                      </c:pt>
                      <c:pt idx="261">
                        <c:v>9729176</c:v>
                      </c:pt>
                      <c:pt idx="262">
                        <c:v>9717355</c:v>
                      </c:pt>
                      <c:pt idx="263">
                        <c:v>9711579</c:v>
                      </c:pt>
                      <c:pt idx="264">
                        <c:v>9712635</c:v>
                      </c:pt>
                      <c:pt idx="265">
                        <c:v>9720978</c:v>
                      </c:pt>
                      <c:pt idx="266">
                        <c:v>9736626</c:v>
                      </c:pt>
                      <c:pt idx="267">
                        <c:v>9759089</c:v>
                      </c:pt>
                      <c:pt idx="268">
                        <c:v>9787353</c:v>
                      </c:pt>
                      <c:pt idx="269">
                        <c:v>9819962</c:v>
                      </c:pt>
                      <c:pt idx="270">
                        <c:v>9855141</c:v>
                      </c:pt>
                      <c:pt idx="271">
                        <c:v>9890948</c:v>
                      </c:pt>
                      <c:pt idx="272">
                        <c:v>9925473</c:v>
                      </c:pt>
                      <c:pt idx="273">
                        <c:v>9957053</c:v>
                      </c:pt>
                      <c:pt idx="274">
                        <c:v>9984465</c:v>
                      </c:pt>
                      <c:pt idx="275">
                        <c:v>10007100</c:v>
                      </c:pt>
                      <c:pt idx="276">
                        <c:v>10025008</c:v>
                      </c:pt>
                      <c:pt idx="277">
                        <c:v>10038854</c:v>
                      </c:pt>
                      <c:pt idx="278">
                        <c:v>10049767</c:v>
                      </c:pt>
                      <c:pt idx="279">
                        <c:v>10059047</c:v>
                      </c:pt>
                      <c:pt idx="280">
                        <c:v>10067894</c:v>
                      </c:pt>
                      <c:pt idx="281">
                        <c:v>10077139</c:v>
                      </c:pt>
                      <c:pt idx="282">
                        <c:v>10087086</c:v>
                      </c:pt>
                      <c:pt idx="283">
                        <c:v>10097495</c:v>
                      </c:pt>
                      <c:pt idx="284">
                        <c:v>10107703</c:v>
                      </c:pt>
                      <c:pt idx="285">
                        <c:v>10116891</c:v>
                      </c:pt>
                      <c:pt idx="286">
                        <c:v>10124338</c:v>
                      </c:pt>
                      <c:pt idx="287">
                        <c:v>10129660</c:v>
                      </c:pt>
                      <c:pt idx="288">
                        <c:v>10132909</c:v>
                      </c:pt>
                      <c:pt idx="289">
                        <c:v>10134557</c:v>
                      </c:pt>
                      <c:pt idx="290">
                        <c:v>10135291</c:v>
                      </c:pt>
                      <c:pt idx="291">
                        <c:v>10135815</c:v>
                      </c:pt>
                      <c:pt idx="292">
                        <c:v>10136593</c:v>
                      </c:pt>
                      <c:pt idx="293">
                        <c:v>10137746</c:v>
                      </c:pt>
                      <c:pt idx="294">
                        <c:v>10139051</c:v>
                      </c:pt>
                      <c:pt idx="295">
                        <c:v>10140081</c:v>
                      </c:pt>
                      <c:pt idx="296">
                        <c:v>10140427</c:v>
                      </c:pt>
                      <c:pt idx="297">
                        <c:v>10139921</c:v>
                      </c:pt>
                      <c:pt idx="298">
                        <c:v>10138744</c:v>
                      </c:pt>
                      <c:pt idx="299">
                        <c:v>10137416</c:v>
                      </c:pt>
                      <c:pt idx="300">
                        <c:v>10136638</c:v>
                      </c:pt>
                      <c:pt idx="301">
                        <c:v>10137048</c:v>
                      </c:pt>
                      <c:pt idx="302">
                        <c:v>10138979</c:v>
                      </c:pt>
                      <c:pt idx="303">
                        <c:v>10142345</c:v>
                      </c:pt>
                      <c:pt idx="304">
                        <c:v>10146659</c:v>
                      </c:pt>
                      <c:pt idx="305">
                        <c:v>10151162</c:v>
                      </c:pt>
                      <c:pt idx="306">
                        <c:v>10155087</c:v>
                      </c:pt>
                      <c:pt idx="307">
                        <c:v>10157841</c:v>
                      </c:pt>
                      <c:pt idx="308">
                        <c:v>10159152</c:v>
                      </c:pt>
                      <c:pt idx="309">
                        <c:v>10159062</c:v>
                      </c:pt>
                      <c:pt idx="310">
                        <c:v>10157830</c:v>
                      </c:pt>
                      <c:pt idx="311">
                        <c:v>10155772</c:v>
                      </c:pt>
                      <c:pt idx="312">
                        <c:v>10153130</c:v>
                      </c:pt>
                      <c:pt idx="313">
                        <c:v>10150028</c:v>
                      </c:pt>
                      <c:pt idx="314">
                        <c:v>10146465</c:v>
                      </c:pt>
                      <c:pt idx="315">
                        <c:v>10142393</c:v>
                      </c:pt>
                      <c:pt idx="316">
                        <c:v>10137775</c:v>
                      </c:pt>
                      <c:pt idx="317">
                        <c:v>10132611</c:v>
                      </c:pt>
                      <c:pt idx="318">
                        <c:v>10126947</c:v>
                      </c:pt>
                      <c:pt idx="319">
                        <c:v>10120855</c:v>
                      </c:pt>
                      <c:pt idx="320">
                        <c:v>10114441</c:v>
                      </c:pt>
                      <c:pt idx="321">
                        <c:v>10107863</c:v>
                      </c:pt>
                      <c:pt idx="322">
                        <c:v>10101390</c:v>
                      </c:pt>
                      <c:pt idx="323">
                        <c:v>10095428</c:v>
                      </c:pt>
                      <c:pt idx="324">
                        <c:v>10090455</c:v>
                      </c:pt>
                      <c:pt idx="325">
                        <c:v>10086901</c:v>
                      </c:pt>
                      <c:pt idx="326">
                        <c:v>10084969</c:v>
                      </c:pt>
                      <c:pt idx="327">
                        <c:v>10084428</c:v>
                      </c:pt>
                      <c:pt idx="328">
                        <c:v>10084570</c:v>
                      </c:pt>
                      <c:pt idx="329">
                        <c:v>10084274</c:v>
                      </c:pt>
                      <c:pt idx="330">
                        <c:v>10082279</c:v>
                      </c:pt>
                      <c:pt idx="331">
                        <c:v>10077534</c:v>
                      </c:pt>
                      <c:pt idx="332">
                        <c:v>10069549</c:v>
                      </c:pt>
                      <c:pt idx="333">
                        <c:v>10058582</c:v>
                      </c:pt>
                      <c:pt idx="334">
                        <c:v>10045619</c:v>
                      </c:pt>
                      <c:pt idx="335">
                        <c:v>10032115</c:v>
                      </c:pt>
                      <c:pt idx="336">
                        <c:v>10019580</c:v>
                      </c:pt>
                      <c:pt idx="337">
                        <c:v>10009192</c:v>
                      </c:pt>
                      <c:pt idx="338">
                        <c:v>10001501</c:v>
                      </c:pt>
                      <c:pt idx="339">
                        <c:v>9996362</c:v>
                      </c:pt>
                      <c:pt idx="340">
                        <c:v>9993083</c:v>
                      </c:pt>
                      <c:pt idx="341">
                        <c:v>9990733</c:v>
                      </c:pt>
                      <c:pt idx="342">
                        <c:v>9988470</c:v>
                      </c:pt>
                      <c:pt idx="343">
                        <c:v>9985812</c:v>
                      </c:pt>
                      <c:pt idx="344">
                        <c:v>9982704</c:v>
                      </c:pt>
                      <c:pt idx="345">
                        <c:v>9979471</c:v>
                      </c:pt>
                      <c:pt idx="346">
                        <c:v>9976602</c:v>
                      </c:pt>
                      <c:pt idx="347">
                        <c:v>9974512</c:v>
                      </c:pt>
                      <c:pt idx="348">
                        <c:v>9973362</c:v>
                      </c:pt>
                      <c:pt idx="349">
                        <c:v>9972998</c:v>
                      </c:pt>
                      <c:pt idx="350">
                        <c:v>9973031</c:v>
                      </c:pt>
                      <c:pt idx="351">
                        <c:v>9973001</c:v>
                      </c:pt>
                      <c:pt idx="352">
                        <c:v>9972577</c:v>
                      </c:pt>
                      <c:pt idx="353">
                        <c:v>9971729</c:v>
                      </c:pt>
                      <c:pt idx="354">
                        <c:v>9970750</c:v>
                      </c:pt>
                      <c:pt idx="355">
                        <c:v>9970197</c:v>
                      </c:pt>
                      <c:pt idx="356">
                        <c:v>9970728</c:v>
                      </c:pt>
                      <c:pt idx="357">
                        <c:v>9972887</c:v>
                      </c:pt>
                      <c:pt idx="358">
                        <c:v>9976989</c:v>
                      </c:pt>
                      <c:pt idx="359">
                        <c:v>9983033</c:v>
                      </c:pt>
                      <c:pt idx="360">
                        <c:v>9990708</c:v>
                      </c:pt>
                      <c:pt idx="361">
                        <c:v>9999501</c:v>
                      </c:pt>
                      <c:pt idx="362">
                        <c:v>10008778</c:v>
                      </c:pt>
                      <c:pt idx="363">
                        <c:v>10017874</c:v>
                      </c:pt>
                      <c:pt idx="364">
                        <c:v>10026156</c:v>
                      </c:pt>
                      <c:pt idx="365">
                        <c:v>10033066</c:v>
                      </c:pt>
                      <c:pt idx="366">
                        <c:v>10038168</c:v>
                      </c:pt>
                      <c:pt idx="367">
                        <c:v>10041230</c:v>
                      </c:pt>
                      <c:pt idx="368">
                        <c:v>10042258</c:v>
                      </c:pt>
                      <c:pt idx="369">
                        <c:v>10041524</c:v>
                      </c:pt>
                      <c:pt idx="370">
                        <c:v>10039506</c:v>
                      </c:pt>
                      <c:pt idx="371">
                        <c:v>10036751</c:v>
                      </c:pt>
                      <c:pt idx="372">
                        <c:v>10033662</c:v>
                      </c:pt>
                      <c:pt idx="373">
                        <c:v>10030331</c:v>
                      </c:pt>
                      <c:pt idx="374">
                        <c:v>10026397</c:v>
                      </c:pt>
                      <c:pt idx="375">
                        <c:v>10021040</c:v>
                      </c:pt>
                      <c:pt idx="376">
                        <c:v>10013082</c:v>
                      </c:pt>
                      <c:pt idx="377">
                        <c:v>10001181</c:v>
                      </c:pt>
                      <c:pt idx="378">
                        <c:v>9984044</c:v>
                      </c:pt>
                      <c:pt idx="379">
                        <c:v>9960622</c:v>
                      </c:pt>
                      <c:pt idx="380">
                        <c:v>9930228</c:v>
                      </c:pt>
                      <c:pt idx="381">
                        <c:v>9892640</c:v>
                      </c:pt>
                      <c:pt idx="382">
                        <c:v>9848130</c:v>
                      </c:pt>
                      <c:pt idx="383">
                        <c:v>9797525</c:v>
                      </c:pt>
                      <c:pt idx="384">
                        <c:v>9742239</c:v>
                      </c:pt>
                      <c:pt idx="385">
                        <c:v>9684302</c:v>
                      </c:pt>
                      <c:pt idx="386">
                        <c:v>9626317</c:v>
                      </c:pt>
                      <c:pt idx="387">
                        <c:v>9571345</c:v>
                      </c:pt>
                      <c:pt idx="388">
                        <c:v>9522652</c:v>
                      </c:pt>
                      <c:pt idx="389">
                        <c:v>9483404</c:v>
                      </c:pt>
                      <c:pt idx="390">
                        <c:v>9456291</c:v>
                      </c:pt>
                      <c:pt idx="391">
                        <c:v>9443201</c:v>
                      </c:pt>
                      <c:pt idx="392">
                        <c:v>9444973</c:v>
                      </c:pt>
                      <c:pt idx="393">
                        <c:v>9461303</c:v>
                      </c:pt>
                      <c:pt idx="394">
                        <c:v>9490781</c:v>
                      </c:pt>
                      <c:pt idx="395">
                        <c:v>9531076</c:v>
                      </c:pt>
                      <c:pt idx="396">
                        <c:v>9579214</c:v>
                      </c:pt>
                      <c:pt idx="397">
                        <c:v>9631910</c:v>
                      </c:pt>
                      <c:pt idx="398">
                        <c:v>9685920</c:v>
                      </c:pt>
                      <c:pt idx="399">
                        <c:v>9738348</c:v>
                      </c:pt>
                      <c:pt idx="400">
                        <c:v>9786896</c:v>
                      </c:pt>
                      <c:pt idx="401">
                        <c:v>9830028</c:v>
                      </c:pt>
                      <c:pt idx="402">
                        <c:v>9866999</c:v>
                      </c:pt>
                      <c:pt idx="403">
                        <c:v>9897808</c:v>
                      </c:pt>
                      <c:pt idx="404">
                        <c:v>9923008</c:v>
                      </c:pt>
                      <c:pt idx="405">
                        <c:v>9943491</c:v>
                      </c:pt>
                      <c:pt idx="406">
                        <c:v>9960239</c:v>
                      </c:pt>
                      <c:pt idx="407">
                        <c:v>9974108</c:v>
                      </c:pt>
                      <c:pt idx="408">
                        <c:v>9985723</c:v>
                      </c:pt>
                      <c:pt idx="409">
                        <c:v>9995447</c:v>
                      </c:pt>
                      <c:pt idx="410">
                        <c:v>10003473</c:v>
                      </c:pt>
                      <c:pt idx="411">
                        <c:v>10009918</c:v>
                      </c:pt>
                      <c:pt idx="412">
                        <c:v>10014926</c:v>
                      </c:pt>
                      <c:pt idx="413">
                        <c:v>10018723</c:v>
                      </c:pt>
                      <c:pt idx="414">
                        <c:v>10021561</c:v>
                      </c:pt>
                      <c:pt idx="415">
                        <c:v>10023627</c:v>
                      </c:pt>
                      <c:pt idx="416">
                        <c:v>10024949</c:v>
                      </c:pt>
                      <c:pt idx="417">
                        <c:v>10025352</c:v>
                      </c:pt>
                      <c:pt idx="418">
                        <c:v>10024489</c:v>
                      </c:pt>
                      <c:pt idx="419">
                        <c:v>10021976</c:v>
                      </c:pt>
                      <c:pt idx="420">
                        <c:v>10017529</c:v>
                      </c:pt>
                      <c:pt idx="421">
                        <c:v>10011102</c:v>
                      </c:pt>
                      <c:pt idx="422">
                        <c:v>10002921</c:v>
                      </c:pt>
                      <c:pt idx="423">
                        <c:v>9993404</c:v>
                      </c:pt>
                      <c:pt idx="424">
                        <c:v>9983022</c:v>
                      </c:pt>
                      <c:pt idx="425">
                        <c:v>9972111</c:v>
                      </c:pt>
                      <c:pt idx="426">
                        <c:v>9960756</c:v>
                      </c:pt>
                      <c:pt idx="427">
                        <c:v>9948707</c:v>
                      </c:pt>
                      <c:pt idx="428">
                        <c:v>9935432</c:v>
                      </c:pt>
                      <c:pt idx="429">
                        <c:v>9920197</c:v>
                      </c:pt>
                      <c:pt idx="430">
                        <c:v>9902152</c:v>
                      </c:pt>
                      <c:pt idx="431">
                        <c:v>9880401</c:v>
                      </c:pt>
                      <c:pt idx="432">
                        <c:v>9853973</c:v>
                      </c:pt>
                      <c:pt idx="433">
                        <c:v>9821792</c:v>
                      </c:pt>
                      <c:pt idx="434">
                        <c:v>9782560</c:v>
                      </c:pt>
                      <c:pt idx="435">
                        <c:v>9734728</c:v>
                      </c:pt>
                      <c:pt idx="436">
                        <c:v>9676479</c:v>
                      </c:pt>
                      <c:pt idx="437">
                        <c:v>9605862</c:v>
                      </c:pt>
                      <c:pt idx="438">
                        <c:v>9521010</c:v>
                      </c:pt>
                      <c:pt idx="439">
                        <c:v>9420490</c:v>
                      </c:pt>
                      <c:pt idx="440">
                        <c:v>9303704</c:v>
                      </c:pt>
                      <c:pt idx="441">
                        <c:v>9171310</c:v>
                      </c:pt>
                      <c:pt idx="442">
                        <c:v>9025537</c:v>
                      </c:pt>
                      <c:pt idx="443">
                        <c:v>8870308</c:v>
                      </c:pt>
                      <c:pt idx="444">
                        <c:v>8711131</c:v>
                      </c:pt>
                      <c:pt idx="445">
                        <c:v>8554696</c:v>
                      </c:pt>
                      <c:pt idx="446">
                        <c:v>8408264</c:v>
                      </c:pt>
                      <c:pt idx="447">
                        <c:v>8278914</c:v>
                      </c:pt>
                      <c:pt idx="448">
                        <c:v>8172787</c:v>
                      </c:pt>
                      <c:pt idx="449">
                        <c:v>8094478</c:v>
                      </c:pt>
                      <c:pt idx="450">
                        <c:v>8046641</c:v>
                      </c:pt>
                      <c:pt idx="451">
                        <c:v>8029871</c:v>
                      </c:pt>
                      <c:pt idx="452">
                        <c:v>8042858</c:v>
                      </c:pt>
                      <c:pt idx="453">
                        <c:v>8082736</c:v>
                      </c:pt>
                      <c:pt idx="454">
                        <c:v>8145566</c:v>
                      </c:pt>
                      <c:pt idx="455">
                        <c:v>8226826</c:v>
                      </c:pt>
                      <c:pt idx="456">
                        <c:v>8321892</c:v>
                      </c:pt>
                      <c:pt idx="457">
                        <c:v>8426408</c:v>
                      </c:pt>
                      <c:pt idx="458">
                        <c:v>8536549</c:v>
                      </c:pt>
                      <c:pt idx="459">
                        <c:v>8649167</c:v>
                      </c:pt>
                      <c:pt idx="460">
                        <c:v>8761833</c:v>
                      </c:pt>
                      <c:pt idx="461">
                        <c:v>8872775</c:v>
                      </c:pt>
                      <c:pt idx="462">
                        <c:v>8980772</c:v>
                      </c:pt>
                      <c:pt idx="463">
                        <c:v>9085011</c:v>
                      </c:pt>
                      <c:pt idx="464">
                        <c:v>9184953</c:v>
                      </c:pt>
                      <c:pt idx="465">
                        <c:v>9280220</c:v>
                      </c:pt>
                      <c:pt idx="466">
                        <c:v>9370514</c:v>
                      </c:pt>
                      <c:pt idx="467">
                        <c:v>9455577</c:v>
                      </c:pt>
                      <c:pt idx="468">
                        <c:v>9535139</c:v>
                      </c:pt>
                      <c:pt idx="469">
                        <c:v>9608924</c:v>
                      </c:pt>
                      <c:pt idx="470">
                        <c:v>9676644</c:v>
                      </c:pt>
                      <c:pt idx="471">
                        <c:v>9738029</c:v>
                      </c:pt>
                      <c:pt idx="472">
                        <c:v>9792882</c:v>
                      </c:pt>
                      <c:pt idx="473">
                        <c:v>9841154</c:v>
                      </c:pt>
                      <c:pt idx="474">
                        <c:v>9883007</c:v>
                      </c:pt>
                      <c:pt idx="475">
                        <c:v>9918828</c:v>
                      </c:pt>
                      <c:pt idx="476">
                        <c:v>9949197</c:v>
                      </c:pt>
                      <c:pt idx="477">
                        <c:v>9974790</c:v>
                      </c:pt>
                      <c:pt idx="478">
                        <c:v>9996265</c:v>
                      </c:pt>
                      <c:pt idx="479">
                        <c:v>10014149</c:v>
                      </c:pt>
                      <c:pt idx="480">
                        <c:v>10028792</c:v>
                      </c:pt>
                      <c:pt idx="481">
                        <c:v>10040370</c:v>
                      </c:pt>
                      <c:pt idx="482">
                        <c:v>10048967</c:v>
                      </c:pt>
                      <c:pt idx="483">
                        <c:v>10054667</c:v>
                      </c:pt>
                      <c:pt idx="484">
                        <c:v>10057630</c:v>
                      </c:pt>
                      <c:pt idx="485">
                        <c:v>10058150</c:v>
                      </c:pt>
                      <c:pt idx="486">
                        <c:v>10056647</c:v>
                      </c:pt>
                      <c:pt idx="487">
                        <c:v>10053647</c:v>
                      </c:pt>
                      <c:pt idx="488">
                        <c:v>10049722</c:v>
                      </c:pt>
                      <c:pt idx="489">
                        <c:v>10045433</c:v>
                      </c:pt>
                      <c:pt idx="490">
                        <c:v>10041264</c:v>
                      </c:pt>
                      <c:pt idx="491">
                        <c:v>10037553</c:v>
                      </c:pt>
                      <c:pt idx="492">
                        <c:v>10034425</c:v>
                      </c:pt>
                      <c:pt idx="493">
                        <c:v>10031791</c:v>
                      </c:pt>
                      <c:pt idx="494">
                        <c:v>10029351</c:v>
                      </c:pt>
                      <c:pt idx="495">
                        <c:v>10026675</c:v>
                      </c:pt>
                      <c:pt idx="496">
                        <c:v>10023338</c:v>
                      </c:pt>
                      <c:pt idx="497">
                        <c:v>10019028</c:v>
                      </c:pt>
                      <c:pt idx="498">
                        <c:v>10013621</c:v>
                      </c:pt>
                      <c:pt idx="499">
                        <c:v>10007179</c:v>
                      </c:pt>
                      <c:pt idx="500">
                        <c:v>9999887</c:v>
                      </c:pt>
                      <c:pt idx="501">
                        <c:v>9991920</c:v>
                      </c:pt>
                      <c:pt idx="502">
                        <c:v>9983350</c:v>
                      </c:pt>
                      <c:pt idx="503">
                        <c:v>9974078</c:v>
                      </c:pt>
                      <c:pt idx="504">
                        <c:v>9963847</c:v>
                      </c:pt>
                      <c:pt idx="505">
                        <c:v>9952308</c:v>
                      </c:pt>
                      <c:pt idx="506">
                        <c:v>9939103</c:v>
                      </c:pt>
                      <c:pt idx="507">
                        <c:v>9923914</c:v>
                      </c:pt>
                      <c:pt idx="508">
                        <c:v>9906461</c:v>
                      </c:pt>
                      <c:pt idx="509">
                        <c:v>9886465</c:v>
                      </c:pt>
                      <c:pt idx="510">
                        <c:v>9863559</c:v>
                      </c:pt>
                      <c:pt idx="511">
                        <c:v>9837220</c:v>
                      </c:pt>
                      <c:pt idx="512">
                        <c:v>9806741</c:v>
                      </c:pt>
                      <c:pt idx="513">
                        <c:v>9771253</c:v>
                      </c:pt>
                      <c:pt idx="514">
                        <c:v>9729815</c:v>
                      </c:pt>
                      <c:pt idx="515">
                        <c:v>9681567</c:v>
                      </c:pt>
                      <c:pt idx="516">
                        <c:v>9625877</c:v>
                      </c:pt>
                      <c:pt idx="517">
                        <c:v>9562511</c:v>
                      </c:pt>
                      <c:pt idx="518">
                        <c:v>9491744</c:v>
                      </c:pt>
                      <c:pt idx="519">
                        <c:v>9414410</c:v>
                      </c:pt>
                      <c:pt idx="520">
                        <c:v>9331873</c:v>
                      </c:pt>
                      <c:pt idx="521">
                        <c:v>9245928</c:v>
                      </c:pt>
                      <c:pt idx="522">
                        <c:v>9158636</c:v>
                      </c:pt>
                      <c:pt idx="523">
                        <c:v>9072151</c:v>
                      </c:pt>
                      <c:pt idx="524">
                        <c:v>8988532</c:v>
                      </c:pt>
                      <c:pt idx="525">
                        <c:v>8909587</c:v>
                      </c:pt>
                      <c:pt idx="526">
                        <c:v>8836755</c:v>
                      </c:pt>
                      <c:pt idx="527">
                        <c:v>8771011</c:v>
                      </c:pt>
                      <c:pt idx="528">
                        <c:v>8712816</c:v>
                      </c:pt>
                      <c:pt idx="529">
                        <c:v>8662101</c:v>
                      </c:pt>
                      <c:pt idx="530">
                        <c:v>8618303</c:v>
                      </c:pt>
                      <c:pt idx="531">
                        <c:v>8580432</c:v>
                      </c:pt>
                      <c:pt idx="532">
                        <c:v>8547183</c:v>
                      </c:pt>
                      <c:pt idx="533">
                        <c:v>8517082</c:v>
                      </c:pt>
                      <c:pt idx="534">
                        <c:v>8488650</c:v>
                      </c:pt>
                      <c:pt idx="535">
                        <c:v>8460521</c:v>
                      </c:pt>
                      <c:pt idx="536">
                        <c:v>8431556</c:v>
                      </c:pt>
                      <c:pt idx="537">
                        <c:v>8400862</c:v>
                      </c:pt>
                      <c:pt idx="538">
                        <c:v>8367778</c:v>
                      </c:pt>
                      <c:pt idx="539">
                        <c:v>8331818</c:v>
                      </c:pt>
                      <c:pt idx="540">
                        <c:v>8292622</c:v>
                      </c:pt>
                      <c:pt idx="541">
                        <c:v>8249951</c:v>
                      </c:pt>
                      <c:pt idx="542">
                        <c:v>8203748</c:v>
                      </c:pt>
                      <c:pt idx="543">
                        <c:v>8154259</c:v>
                      </c:pt>
                      <c:pt idx="544">
                        <c:v>8102183</c:v>
                      </c:pt>
                      <c:pt idx="545">
                        <c:v>8048766</c:v>
                      </c:pt>
                      <c:pt idx="546">
                        <c:v>7995834</c:v>
                      </c:pt>
                      <c:pt idx="547">
                        <c:v>7945675</c:v>
                      </c:pt>
                      <c:pt idx="548">
                        <c:v>7900813</c:v>
                      </c:pt>
                      <c:pt idx="549">
                        <c:v>7863725</c:v>
                      </c:pt>
                      <c:pt idx="550">
                        <c:v>7836559</c:v>
                      </c:pt>
                      <c:pt idx="551">
                        <c:v>7820903</c:v>
                      </c:pt>
                      <c:pt idx="552">
                        <c:v>7817685</c:v>
                      </c:pt>
                      <c:pt idx="553">
                        <c:v>7827187</c:v>
                      </c:pt>
                      <c:pt idx="554">
                        <c:v>7849107</c:v>
                      </c:pt>
                      <c:pt idx="555">
                        <c:v>7882661</c:v>
                      </c:pt>
                      <c:pt idx="556">
                        <c:v>7926682</c:v>
                      </c:pt>
                      <c:pt idx="557">
                        <c:v>7979679</c:v>
                      </c:pt>
                      <c:pt idx="558">
                        <c:v>8039903</c:v>
                      </c:pt>
                      <c:pt idx="559">
                        <c:v>8105415</c:v>
                      </c:pt>
                      <c:pt idx="560">
                        <c:v>8174191</c:v>
                      </c:pt>
                      <c:pt idx="561">
                        <c:v>8244253</c:v>
                      </c:pt>
                      <c:pt idx="562">
                        <c:v>8313807</c:v>
                      </c:pt>
                      <c:pt idx="563">
                        <c:v>8381336</c:v>
                      </c:pt>
                      <c:pt idx="564">
                        <c:v>8445642</c:v>
                      </c:pt>
                      <c:pt idx="565">
                        <c:v>8505856</c:v>
                      </c:pt>
                      <c:pt idx="566">
                        <c:v>8561405</c:v>
                      </c:pt>
                      <c:pt idx="567">
                        <c:v>8611986</c:v>
                      </c:pt>
                      <c:pt idx="568">
                        <c:v>8657569</c:v>
                      </c:pt>
                      <c:pt idx="569">
                        <c:v>8698403</c:v>
                      </c:pt>
                      <c:pt idx="570">
                        <c:v>8735036</c:v>
                      </c:pt>
                      <c:pt idx="571">
                        <c:v>8768282</c:v>
                      </c:pt>
                      <c:pt idx="572">
                        <c:v>8799187</c:v>
                      </c:pt>
                      <c:pt idx="573">
                        <c:v>8828918</c:v>
                      </c:pt>
                      <c:pt idx="574">
                        <c:v>8858688</c:v>
                      </c:pt>
                      <c:pt idx="575">
                        <c:v>8889647</c:v>
                      </c:pt>
                      <c:pt idx="576">
                        <c:v>8922814</c:v>
                      </c:pt>
                      <c:pt idx="577">
                        <c:v>8959004</c:v>
                      </c:pt>
                      <c:pt idx="578">
                        <c:v>8998772</c:v>
                      </c:pt>
                      <c:pt idx="579">
                        <c:v>9042366</c:v>
                      </c:pt>
                      <c:pt idx="580">
                        <c:v>9089706</c:v>
                      </c:pt>
                      <c:pt idx="581">
                        <c:v>9140379</c:v>
                      </c:pt>
                      <c:pt idx="582">
                        <c:v>9193710</c:v>
                      </c:pt>
                      <c:pt idx="583">
                        <c:v>9248824</c:v>
                      </c:pt>
                      <c:pt idx="584">
                        <c:v>9304793</c:v>
                      </c:pt>
                      <c:pt idx="585">
                        <c:v>9360700</c:v>
                      </c:pt>
                      <c:pt idx="586">
                        <c:v>9415743</c:v>
                      </c:pt>
                      <c:pt idx="587">
                        <c:v>9469236</c:v>
                      </c:pt>
                      <c:pt idx="588">
                        <c:v>9520624</c:v>
                      </c:pt>
                      <c:pt idx="589">
                        <c:v>9569448</c:v>
                      </c:pt>
                      <c:pt idx="590">
                        <c:v>9615348</c:v>
                      </c:pt>
                      <c:pt idx="591">
                        <c:v>9658044</c:v>
                      </c:pt>
                      <c:pt idx="592">
                        <c:v>9697346</c:v>
                      </c:pt>
                      <c:pt idx="593">
                        <c:v>9733176</c:v>
                      </c:pt>
                      <c:pt idx="594">
                        <c:v>9765549</c:v>
                      </c:pt>
                      <c:pt idx="595">
                        <c:v>9794567</c:v>
                      </c:pt>
                      <c:pt idx="596">
                        <c:v>9820381</c:v>
                      </c:pt>
                      <c:pt idx="597">
                        <c:v>9843184</c:v>
                      </c:pt>
                      <c:pt idx="598">
                        <c:v>9863195</c:v>
                      </c:pt>
                      <c:pt idx="599">
                        <c:v>9880672</c:v>
                      </c:pt>
                      <c:pt idx="600">
                        <c:v>9895911</c:v>
                      </c:pt>
                      <c:pt idx="601">
                        <c:v>9909247</c:v>
                      </c:pt>
                      <c:pt idx="602">
                        <c:v>9921035</c:v>
                      </c:pt>
                      <c:pt idx="603">
                        <c:v>9931615</c:v>
                      </c:pt>
                      <c:pt idx="604">
                        <c:v>9941257</c:v>
                      </c:pt>
                      <c:pt idx="605">
                        <c:v>9950137</c:v>
                      </c:pt>
                      <c:pt idx="606">
                        <c:v>9958347</c:v>
                      </c:pt>
                      <c:pt idx="607">
                        <c:v>9965899</c:v>
                      </c:pt>
                      <c:pt idx="608">
                        <c:v>9972794</c:v>
                      </c:pt>
                      <c:pt idx="609">
                        <c:v>9979052</c:v>
                      </c:pt>
                      <c:pt idx="610">
                        <c:v>9984746</c:v>
                      </c:pt>
                      <c:pt idx="611">
                        <c:v>9990000</c:v>
                      </c:pt>
                      <c:pt idx="612">
                        <c:v>9994946</c:v>
                      </c:pt>
                      <c:pt idx="613">
                        <c:v>9999686</c:v>
                      </c:pt>
                      <c:pt idx="614">
                        <c:v>10004259</c:v>
                      </c:pt>
                      <c:pt idx="615">
                        <c:v>10008653</c:v>
                      </c:pt>
                      <c:pt idx="616">
                        <c:v>10012833</c:v>
                      </c:pt>
                      <c:pt idx="617">
                        <c:v>10016786</c:v>
                      </c:pt>
                      <c:pt idx="618">
                        <c:v>10020602</c:v>
                      </c:pt>
                      <c:pt idx="619">
                        <c:v>10024471</c:v>
                      </c:pt>
                      <c:pt idx="620">
                        <c:v>10028638</c:v>
                      </c:pt>
                      <c:pt idx="621">
                        <c:v>10033346</c:v>
                      </c:pt>
                      <c:pt idx="622">
                        <c:v>10038717</c:v>
                      </c:pt>
                      <c:pt idx="623">
                        <c:v>10044703</c:v>
                      </c:pt>
                      <c:pt idx="624">
                        <c:v>10051063</c:v>
                      </c:pt>
                      <c:pt idx="625">
                        <c:v>10057464</c:v>
                      </c:pt>
                      <c:pt idx="626">
                        <c:v>10063605</c:v>
                      </c:pt>
                      <c:pt idx="627">
                        <c:v>10069359</c:v>
                      </c:pt>
                      <c:pt idx="628">
                        <c:v>10074867</c:v>
                      </c:pt>
                      <c:pt idx="629">
                        <c:v>10080525</c:v>
                      </c:pt>
                      <c:pt idx="630">
                        <c:v>10086859</c:v>
                      </c:pt>
                      <c:pt idx="631">
                        <c:v>10094339</c:v>
                      </c:pt>
                      <c:pt idx="632">
                        <c:v>10103194</c:v>
                      </c:pt>
                      <c:pt idx="633">
                        <c:v>10113288</c:v>
                      </c:pt>
                      <c:pt idx="634">
                        <c:v>10124127</c:v>
                      </c:pt>
                      <c:pt idx="635">
                        <c:v>10134966</c:v>
                      </c:pt>
                      <c:pt idx="636">
                        <c:v>10144997</c:v>
                      </c:pt>
                      <c:pt idx="637">
                        <c:v>10153534</c:v>
                      </c:pt>
                      <c:pt idx="638">
                        <c:v>10160164</c:v>
                      </c:pt>
                      <c:pt idx="639">
                        <c:v>10164793</c:v>
                      </c:pt>
                      <c:pt idx="640">
                        <c:v>10167602</c:v>
                      </c:pt>
                      <c:pt idx="641">
                        <c:v>10168932</c:v>
                      </c:pt>
                      <c:pt idx="642">
                        <c:v>10169153</c:v>
                      </c:pt>
                      <c:pt idx="643">
                        <c:v>10168564</c:v>
                      </c:pt>
                      <c:pt idx="644">
                        <c:v>10167331</c:v>
                      </c:pt>
                      <c:pt idx="645">
                        <c:v>10165489</c:v>
                      </c:pt>
                      <c:pt idx="646">
                        <c:v>10162999</c:v>
                      </c:pt>
                      <c:pt idx="647">
                        <c:v>10159801</c:v>
                      </c:pt>
                      <c:pt idx="648">
                        <c:v>10155899</c:v>
                      </c:pt>
                      <c:pt idx="649">
                        <c:v>10151350</c:v>
                      </c:pt>
                      <c:pt idx="650">
                        <c:v>10146281</c:v>
                      </c:pt>
                      <c:pt idx="651">
                        <c:v>10140804</c:v>
                      </c:pt>
                      <c:pt idx="652">
                        <c:v>10134975</c:v>
                      </c:pt>
                      <c:pt idx="653">
                        <c:v>10128727</c:v>
                      </c:pt>
                      <c:pt idx="654">
                        <c:v>10121864</c:v>
                      </c:pt>
                      <c:pt idx="655">
                        <c:v>10114090</c:v>
                      </c:pt>
                      <c:pt idx="656">
                        <c:v>10105055</c:v>
                      </c:pt>
                      <c:pt idx="657">
                        <c:v>10094424</c:v>
                      </c:pt>
                      <c:pt idx="658">
                        <c:v>10081912</c:v>
                      </c:pt>
                      <c:pt idx="659">
                        <c:v>10067304</c:v>
                      </c:pt>
                      <c:pt idx="660">
                        <c:v>10050432</c:v>
                      </c:pt>
                      <c:pt idx="661">
                        <c:v>10031161</c:v>
                      </c:pt>
                      <c:pt idx="662">
                        <c:v>10009396</c:v>
                      </c:pt>
                      <c:pt idx="663">
                        <c:v>9985067</c:v>
                      </c:pt>
                      <c:pt idx="664">
                        <c:v>9958215</c:v>
                      </c:pt>
                      <c:pt idx="665">
                        <c:v>9929008</c:v>
                      </c:pt>
                      <c:pt idx="666">
                        <c:v>9897830</c:v>
                      </c:pt>
                      <c:pt idx="667">
                        <c:v>9865282</c:v>
                      </c:pt>
                      <c:pt idx="668">
                        <c:v>9832207</c:v>
                      </c:pt>
                      <c:pt idx="669">
                        <c:v>9799649</c:v>
                      </c:pt>
                      <c:pt idx="670">
                        <c:v>9768792</c:v>
                      </c:pt>
                      <c:pt idx="671">
                        <c:v>9740891</c:v>
                      </c:pt>
                      <c:pt idx="672">
                        <c:v>9717157</c:v>
                      </c:pt>
                      <c:pt idx="673">
                        <c:v>9698666</c:v>
                      </c:pt>
                      <c:pt idx="674">
                        <c:v>9686260</c:v>
                      </c:pt>
                      <c:pt idx="675">
                        <c:v>9680450</c:v>
                      </c:pt>
                      <c:pt idx="676">
                        <c:v>9681377</c:v>
                      </c:pt>
                      <c:pt idx="677">
                        <c:v>9688806</c:v>
                      </c:pt>
                      <c:pt idx="678">
                        <c:v>9702174</c:v>
                      </c:pt>
                      <c:pt idx="679">
                        <c:v>9720670</c:v>
                      </c:pt>
                      <c:pt idx="680">
                        <c:v>9743322</c:v>
                      </c:pt>
                      <c:pt idx="681">
                        <c:v>9769141</c:v>
                      </c:pt>
                      <c:pt idx="682">
                        <c:v>9797202</c:v>
                      </c:pt>
                      <c:pt idx="683">
                        <c:v>9826689</c:v>
                      </c:pt>
                      <c:pt idx="684">
                        <c:v>9856921</c:v>
                      </c:pt>
                      <c:pt idx="685">
                        <c:v>9887320</c:v>
                      </c:pt>
                      <c:pt idx="686">
                        <c:v>9917361</c:v>
                      </c:pt>
                      <c:pt idx="687">
                        <c:v>9946533</c:v>
                      </c:pt>
                      <c:pt idx="688">
                        <c:v>9974313</c:v>
                      </c:pt>
                      <c:pt idx="689">
                        <c:v>10000182</c:v>
                      </c:pt>
                      <c:pt idx="690">
                        <c:v>10023688</c:v>
                      </c:pt>
                      <c:pt idx="691">
                        <c:v>10044473</c:v>
                      </c:pt>
                      <c:pt idx="692">
                        <c:v>10062341</c:v>
                      </c:pt>
                      <c:pt idx="693">
                        <c:v>10077265</c:v>
                      </c:pt>
                      <c:pt idx="694">
                        <c:v>10089382</c:v>
                      </c:pt>
                      <c:pt idx="695">
                        <c:v>10098948</c:v>
                      </c:pt>
                      <c:pt idx="696">
                        <c:v>10106280</c:v>
                      </c:pt>
                      <c:pt idx="697">
                        <c:v>10111696</c:v>
                      </c:pt>
                      <c:pt idx="698">
                        <c:v>10115454</c:v>
                      </c:pt>
                      <c:pt idx="699">
                        <c:v>10117698</c:v>
                      </c:pt>
                      <c:pt idx="700">
                        <c:v>10118433</c:v>
                      </c:pt>
                      <c:pt idx="701">
                        <c:v>10117535</c:v>
                      </c:pt>
                      <c:pt idx="702">
                        <c:v>10114793</c:v>
                      </c:pt>
                      <c:pt idx="703">
                        <c:v>10110001</c:v>
                      </c:pt>
                      <c:pt idx="704">
                        <c:v>10103058</c:v>
                      </c:pt>
                      <c:pt idx="705">
                        <c:v>10094062</c:v>
                      </c:pt>
                      <c:pt idx="706">
                        <c:v>10083362</c:v>
                      </c:pt>
                      <c:pt idx="707">
                        <c:v>10071548</c:v>
                      </c:pt>
                      <c:pt idx="708">
                        <c:v>10059391</c:v>
                      </c:pt>
                      <c:pt idx="709">
                        <c:v>10047743</c:v>
                      </c:pt>
                      <c:pt idx="710">
                        <c:v>10037431</c:v>
                      </c:pt>
                      <c:pt idx="711">
                        <c:v>10029177</c:v>
                      </c:pt>
                      <c:pt idx="712">
                        <c:v>10023545</c:v>
                      </c:pt>
                      <c:pt idx="713">
                        <c:v>10020923</c:v>
                      </c:pt>
                      <c:pt idx="714">
                        <c:v>10021515</c:v>
                      </c:pt>
                      <c:pt idx="715">
                        <c:v>10025343</c:v>
                      </c:pt>
                      <c:pt idx="716">
                        <c:v>10032250</c:v>
                      </c:pt>
                      <c:pt idx="717">
                        <c:v>10041891</c:v>
                      </c:pt>
                      <c:pt idx="718">
                        <c:v>10053735</c:v>
                      </c:pt>
                      <c:pt idx="719">
                        <c:v>10067095</c:v>
                      </c:pt>
                      <c:pt idx="720">
                        <c:v>10081154</c:v>
                      </c:pt>
                      <c:pt idx="721">
                        <c:v>10095041</c:v>
                      </c:pt>
                      <c:pt idx="722">
                        <c:v>10107912</c:v>
                      </c:pt>
                      <c:pt idx="723">
                        <c:v>10119041</c:v>
                      </c:pt>
                      <c:pt idx="724">
                        <c:v>10127908</c:v>
                      </c:pt>
                      <c:pt idx="725">
                        <c:v>10134268</c:v>
                      </c:pt>
                      <c:pt idx="726">
                        <c:v>10138148</c:v>
                      </c:pt>
                      <c:pt idx="727">
                        <c:v>10139806</c:v>
                      </c:pt>
                      <c:pt idx="728">
                        <c:v>10139659</c:v>
                      </c:pt>
                      <c:pt idx="729">
                        <c:v>10138147</c:v>
                      </c:pt>
                      <c:pt idx="730">
                        <c:v>10135643</c:v>
                      </c:pt>
                      <c:pt idx="731">
                        <c:v>10132381</c:v>
                      </c:pt>
                      <c:pt idx="732">
                        <c:v>10128437</c:v>
                      </c:pt>
                      <c:pt idx="733">
                        <c:v>10123780</c:v>
                      </c:pt>
                      <c:pt idx="734">
                        <c:v>10118360</c:v>
                      </c:pt>
                      <c:pt idx="735">
                        <c:v>10112189</c:v>
                      </c:pt>
                      <c:pt idx="736">
                        <c:v>10105421</c:v>
                      </c:pt>
                      <c:pt idx="737">
                        <c:v>10098362</c:v>
                      </c:pt>
                      <c:pt idx="738">
                        <c:v>10091441</c:v>
                      </c:pt>
                      <c:pt idx="739">
                        <c:v>10085121</c:v>
                      </c:pt>
                      <c:pt idx="740">
                        <c:v>10079825</c:v>
                      </c:pt>
                      <c:pt idx="741">
                        <c:v>10075816</c:v>
                      </c:pt>
                      <c:pt idx="742">
                        <c:v>10073182</c:v>
                      </c:pt>
                      <c:pt idx="743">
                        <c:v>10071790</c:v>
                      </c:pt>
                      <c:pt idx="744">
                        <c:v>10071346</c:v>
                      </c:pt>
                      <c:pt idx="745">
                        <c:v>10071433</c:v>
                      </c:pt>
                      <c:pt idx="746">
                        <c:v>10071595</c:v>
                      </c:pt>
                      <c:pt idx="747">
                        <c:v>10071400</c:v>
                      </c:pt>
                      <c:pt idx="748">
                        <c:v>10070488</c:v>
                      </c:pt>
                      <c:pt idx="749">
                        <c:v>10068607</c:v>
                      </c:pt>
                      <c:pt idx="750">
                        <c:v>10065616</c:v>
                      </c:pt>
                      <c:pt idx="751">
                        <c:v>10061465</c:v>
                      </c:pt>
                      <c:pt idx="752">
                        <c:v>10056170</c:v>
                      </c:pt>
                      <c:pt idx="753">
                        <c:v>10049771</c:v>
                      </c:pt>
                      <c:pt idx="754">
                        <c:v>10042299</c:v>
                      </c:pt>
                      <c:pt idx="755">
                        <c:v>10033762</c:v>
                      </c:pt>
                      <c:pt idx="756">
                        <c:v>10024165</c:v>
                      </c:pt>
                      <c:pt idx="757">
                        <c:v>10013551</c:v>
                      </c:pt>
                      <c:pt idx="758">
                        <c:v>10002046</c:v>
                      </c:pt>
                      <c:pt idx="759">
                        <c:v>9989893</c:v>
                      </c:pt>
                      <c:pt idx="760">
                        <c:v>9977451</c:v>
                      </c:pt>
                      <c:pt idx="761">
                        <c:v>9965163</c:v>
                      </c:pt>
                      <c:pt idx="762">
                        <c:v>9953476</c:v>
                      </c:pt>
                      <c:pt idx="763">
                        <c:v>9942774</c:v>
                      </c:pt>
                      <c:pt idx="764">
                        <c:v>9933314</c:v>
                      </c:pt>
                      <c:pt idx="765">
                        <c:v>9925223</c:v>
                      </c:pt>
                      <c:pt idx="766">
                        <c:v>9918521</c:v>
                      </c:pt>
                      <c:pt idx="767">
                        <c:v>9913187</c:v>
                      </c:pt>
                      <c:pt idx="768">
                        <c:v>9909200</c:v>
                      </c:pt>
                      <c:pt idx="769">
                        <c:v>9906604</c:v>
                      </c:pt>
                      <c:pt idx="770">
                        <c:v>9905483</c:v>
                      </c:pt>
                      <c:pt idx="771">
                        <c:v>9905949</c:v>
                      </c:pt>
                      <c:pt idx="772">
                        <c:v>9908088</c:v>
                      </c:pt>
                      <c:pt idx="773">
                        <c:v>9911913</c:v>
                      </c:pt>
                      <c:pt idx="774">
                        <c:v>9917348</c:v>
                      </c:pt>
                      <c:pt idx="775">
                        <c:v>9924234</c:v>
                      </c:pt>
                      <c:pt idx="776">
                        <c:v>9932368</c:v>
                      </c:pt>
                      <c:pt idx="777">
                        <c:v>9941534</c:v>
                      </c:pt>
                      <c:pt idx="778">
                        <c:v>9951568</c:v>
                      </c:pt>
                      <c:pt idx="779">
                        <c:v>9962360</c:v>
                      </c:pt>
                      <c:pt idx="780">
                        <c:v>9973873</c:v>
                      </c:pt>
                      <c:pt idx="781">
                        <c:v>9986102</c:v>
                      </c:pt>
                      <c:pt idx="782">
                        <c:v>9999055</c:v>
                      </c:pt>
                      <c:pt idx="783">
                        <c:v>10012704</c:v>
                      </c:pt>
                      <c:pt idx="784">
                        <c:v>10026952</c:v>
                      </c:pt>
                      <c:pt idx="785">
                        <c:v>10041627</c:v>
                      </c:pt>
                      <c:pt idx="786">
                        <c:v>10056470</c:v>
                      </c:pt>
                      <c:pt idx="787">
                        <c:v>10071185</c:v>
                      </c:pt>
                      <c:pt idx="788">
                        <c:v>10085439</c:v>
                      </c:pt>
                      <c:pt idx="789">
                        <c:v>10098933</c:v>
                      </c:pt>
                      <c:pt idx="790">
                        <c:v>10111423</c:v>
                      </c:pt>
                      <c:pt idx="791">
                        <c:v>10122746</c:v>
                      </c:pt>
                      <c:pt idx="792">
                        <c:v>10132837</c:v>
                      </c:pt>
                      <c:pt idx="793">
                        <c:v>10141708</c:v>
                      </c:pt>
                      <c:pt idx="794">
                        <c:v>10149415</c:v>
                      </c:pt>
                      <c:pt idx="795">
                        <c:v>10156023</c:v>
                      </c:pt>
                      <c:pt idx="796">
                        <c:v>10161569</c:v>
                      </c:pt>
                      <c:pt idx="797">
                        <c:v>10166064</c:v>
                      </c:pt>
                      <c:pt idx="798">
                        <c:v>10169498</c:v>
                      </c:pt>
                      <c:pt idx="799">
                        <c:v>10171881</c:v>
                      </c:pt>
                      <c:pt idx="800">
                        <c:v>10173283</c:v>
                      </c:pt>
                      <c:pt idx="801">
                        <c:v>10173859</c:v>
                      </c:pt>
                      <c:pt idx="802">
                        <c:v>10173843</c:v>
                      </c:pt>
                      <c:pt idx="803">
                        <c:v>10173508</c:v>
                      </c:pt>
                      <c:pt idx="804">
                        <c:v>10173112</c:v>
                      </c:pt>
                      <c:pt idx="805">
                        <c:v>10172869</c:v>
                      </c:pt>
                      <c:pt idx="806">
                        <c:v>10172918</c:v>
                      </c:pt>
                      <c:pt idx="807">
                        <c:v>10173335</c:v>
                      </c:pt>
                      <c:pt idx="808">
                        <c:v>10174162</c:v>
                      </c:pt>
                      <c:pt idx="809">
                        <c:v>10175433</c:v>
                      </c:pt>
                      <c:pt idx="810">
                        <c:v>10177155</c:v>
                      </c:pt>
                      <c:pt idx="811">
                        <c:v>10179302</c:v>
                      </c:pt>
                      <c:pt idx="812">
                        <c:v>10181760</c:v>
                      </c:pt>
                      <c:pt idx="813">
                        <c:v>10184302</c:v>
                      </c:pt>
                      <c:pt idx="814">
                        <c:v>10186613</c:v>
                      </c:pt>
                      <c:pt idx="815">
                        <c:v>10188319</c:v>
                      </c:pt>
                      <c:pt idx="816">
                        <c:v>10189089</c:v>
                      </c:pt>
                      <c:pt idx="817">
                        <c:v>10188712</c:v>
                      </c:pt>
                      <c:pt idx="818">
                        <c:v>10187154</c:v>
                      </c:pt>
                      <c:pt idx="819">
                        <c:v>10184564</c:v>
                      </c:pt>
                      <c:pt idx="820">
                        <c:v>10181237</c:v>
                      </c:pt>
                      <c:pt idx="821">
                        <c:v>10177523</c:v>
                      </c:pt>
                      <c:pt idx="822">
                        <c:v>10173745</c:v>
                      </c:pt>
                      <c:pt idx="823">
                        <c:v>10170113</c:v>
                      </c:pt>
                      <c:pt idx="824">
                        <c:v>10166690</c:v>
                      </c:pt>
                      <c:pt idx="825">
                        <c:v>10163382</c:v>
                      </c:pt>
                      <c:pt idx="826">
                        <c:v>10159962</c:v>
                      </c:pt>
                      <c:pt idx="827">
                        <c:v>10156130</c:v>
                      </c:pt>
                      <c:pt idx="828">
                        <c:v>10151556</c:v>
                      </c:pt>
                      <c:pt idx="829">
                        <c:v>10145921</c:v>
                      </c:pt>
                      <c:pt idx="830">
                        <c:v>10138973</c:v>
                      </c:pt>
                      <c:pt idx="831">
                        <c:v>10130534</c:v>
                      </c:pt>
                      <c:pt idx="832">
                        <c:v>10120508</c:v>
                      </c:pt>
                      <c:pt idx="833">
                        <c:v>10108875</c:v>
                      </c:pt>
                      <c:pt idx="834">
                        <c:v>10095676</c:v>
                      </c:pt>
                      <c:pt idx="835">
                        <c:v>10080996</c:v>
                      </c:pt>
                      <c:pt idx="836">
                        <c:v>10064939</c:v>
                      </c:pt>
                      <c:pt idx="837">
                        <c:v>10047629</c:v>
                      </c:pt>
                      <c:pt idx="838">
                        <c:v>10029187</c:v>
                      </c:pt>
                      <c:pt idx="839">
                        <c:v>10009755</c:v>
                      </c:pt>
                      <c:pt idx="840">
                        <c:v>9989500</c:v>
                      </c:pt>
                      <c:pt idx="841">
                        <c:v>9968634</c:v>
                      </c:pt>
                      <c:pt idx="842">
                        <c:v>9947436</c:v>
                      </c:pt>
                      <c:pt idx="843">
                        <c:v>9926241</c:v>
                      </c:pt>
                      <c:pt idx="844">
                        <c:v>9905435</c:v>
                      </c:pt>
                      <c:pt idx="845">
                        <c:v>9885429</c:v>
                      </c:pt>
                      <c:pt idx="846">
                        <c:v>9866616</c:v>
                      </c:pt>
                      <c:pt idx="847">
                        <c:v>9849339</c:v>
                      </c:pt>
                      <c:pt idx="848">
                        <c:v>9833865</c:v>
                      </c:pt>
                      <c:pt idx="849">
                        <c:v>9820361</c:v>
                      </c:pt>
                      <c:pt idx="850">
                        <c:v>9808907</c:v>
                      </c:pt>
                      <c:pt idx="851">
                        <c:v>9799516</c:v>
                      </c:pt>
                      <c:pt idx="852">
                        <c:v>9792160</c:v>
                      </c:pt>
                      <c:pt idx="853">
                        <c:v>9786802</c:v>
                      </c:pt>
                      <c:pt idx="854">
                        <c:v>9783425</c:v>
                      </c:pt>
                      <c:pt idx="855">
                        <c:v>9782034</c:v>
                      </c:pt>
                      <c:pt idx="856">
                        <c:v>9782655</c:v>
                      </c:pt>
                      <c:pt idx="857">
                        <c:v>9785303</c:v>
                      </c:pt>
                      <c:pt idx="858">
                        <c:v>9789975</c:v>
                      </c:pt>
                      <c:pt idx="859">
                        <c:v>9796588</c:v>
                      </c:pt>
                      <c:pt idx="860">
                        <c:v>9804988</c:v>
                      </c:pt>
                      <c:pt idx="861">
                        <c:v>9814928</c:v>
                      </c:pt>
                      <c:pt idx="862">
                        <c:v>9826096</c:v>
                      </c:pt>
                      <c:pt idx="863">
                        <c:v>9838142</c:v>
                      </c:pt>
                      <c:pt idx="864">
                        <c:v>9850735</c:v>
                      </c:pt>
                      <c:pt idx="865">
                        <c:v>9863605</c:v>
                      </c:pt>
                      <c:pt idx="866">
                        <c:v>9876574</c:v>
                      </c:pt>
                      <c:pt idx="867">
                        <c:v>9889571</c:v>
                      </c:pt>
                      <c:pt idx="868">
                        <c:v>9902595</c:v>
                      </c:pt>
                      <c:pt idx="869">
                        <c:v>9915672</c:v>
                      </c:pt>
                      <c:pt idx="870">
                        <c:v>9928806</c:v>
                      </c:pt>
                      <c:pt idx="871">
                        <c:v>9941914</c:v>
                      </c:pt>
                      <c:pt idx="872">
                        <c:v>9954821</c:v>
                      </c:pt>
                      <c:pt idx="873">
                        <c:v>9967270</c:v>
                      </c:pt>
                      <c:pt idx="874">
                        <c:v>9978970</c:v>
                      </c:pt>
                      <c:pt idx="875">
                        <c:v>9989652</c:v>
                      </c:pt>
                      <c:pt idx="876">
                        <c:v>9999123</c:v>
                      </c:pt>
                      <c:pt idx="877">
                        <c:v>10007287</c:v>
                      </c:pt>
                      <c:pt idx="878">
                        <c:v>10014146</c:v>
                      </c:pt>
                      <c:pt idx="879">
                        <c:v>10019775</c:v>
                      </c:pt>
                      <c:pt idx="880">
                        <c:v>10024284</c:v>
                      </c:pt>
                      <c:pt idx="881">
                        <c:v>10027790</c:v>
                      </c:pt>
                      <c:pt idx="882">
                        <c:v>10030379</c:v>
                      </c:pt>
                      <c:pt idx="883">
                        <c:v>10032121</c:v>
                      </c:pt>
                      <c:pt idx="884">
                        <c:v>10033049</c:v>
                      </c:pt>
                      <c:pt idx="885">
                        <c:v>10033192</c:v>
                      </c:pt>
                      <c:pt idx="886">
                        <c:v>10032570</c:v>
                      </c:pt>
                      <c:pt idx="887">
                        <c:v>10031224</c:v>
                      </c:pt>
                      <c:pt idx="888">
                        <c:v>10029218</c:v>
                      </c:pt>
                      <c:pt idx="889">
                        <c:v>10026649</c:v>
                      </c:pt>
                      <c:pt idx="890">
                        <c:v>10023642</c:v>
                      </c:pt>
                      <c:pt idx="891">
                        <c:v>10020321</c:v>
                      </c:pt>
                      <c:pt idx="892">
                        <c:v>10016786</c:v>
                      </c:pt>
                      <c:pt idx="893">
                        <c:v>10013095</c:v>
                      </c:pt>
                      <c:pt idx="894">
                        <c:v>10009228</c:v>
                      </c:pt>
                      <c:pt idx="895">
                        <c:v>10005103</c:v>
                      </c:pt>
                      <c:pt idx="896">
                        <c:v>10000578</c:v>
                      </c:pt>
                      <c:pt idx="897">
                        <c:v>9995497</c:v>
                      </c:pt>
                      <c:pt idx="898">
                        <c:v>9989705</c:v>
                      </c:pt>
                      <c:pt idx="899">
                        <c:v>9983076</c:v>
                      </c:pt>
                      <c:pt idx="900">
                        <c:v>9975526</c:v>
                      </c:pt>
                      <c:pt idx="901">
                        <c:v>9967020</c:v>
                      </c:pt>
                      <c:pt idx="902">
                        <c:v>9957530</c:v>
                      </c:pt>
                      <c:pt idx="903">
                        <c:v>9947019</c:v>
                      </c:pt>
                      <c:pt idx="904">
                        <c:v>9935375</c:v>
                      </c:pt>
                      <c:pt idx="905">
                        <c:v>9922395</c:v>
                      </c:pt>
                      <c:pt idx="906">
                        <c:v>9907759</c:v>
                      </c:pt>
                      <c:pt idx="907">
                        <c:v>9891090</c:v>
                      </c:pt>
                      <c:pt idx="908">
                        <c:v>9872029</c:v>
                      </c:pt>
                      <c:pt idx="909">
                        <c:v>9850378</c:v>
                      </c:pt>
                      <c:pt idx="910">
                        <c:v>9826189</c:v>
                      </c:pt>
                      <c:pt idx="911">
                        <c:v>9799799</c:v>
                      </c:pt>
                      <c:pt idx="912">
                        <c:v>9771793</c:v>
                      </c:pt>
                      <c:pt idx="913">
                        <c:v>9742840</c:v>
                      </c:pt>
                      <c:pt idx="914">
                        <c:v>9713516</c:v>
                      </c:pt>
                      <c:pt idx="915">
                        <c:v>9684157</c:v>
                      </c:pt>
                      <c:pt idx="916">
                        <c:v>9654813</c:v>
                      </c:pt>
                      <c:pt idx="917">
                        <c:v>9625346</c:v>
                      </c:pt>
                      <c:pt idx="918">
                        <c:v>9595667</c:v>
                      </c:pt>
                      <c:pt idx="919">
                        <c:v>9566000</c:v>
                      </c:pt>
                      <c:pt idx="920">
                        <c:v>9537149</c:v>
                      </c:pt>
                      <c:pt idx="921">
                        <c:v>9510589</c:v>
                      </c:pt>
                      <c:pt idx="922">
                        <c:v>9488359</c:v>
                      </c:pt>
                      <c:pt idx="923">
                        <c:v>9472768</c:v>
                      </c:pt>
                      <c:pt idx="924">
                        <c:v>9465929</c:v>
                      </c:pt>
                      <c:pt idx="925">
                        <c:v>9469269</c:v>
                      </c:pt>
                      <c:pt idx="926">
                        <c:v>9483141</c:v>
                      </c:pt>
                      <c:pt idx="927">
                        <c:v>9506614</c:v>
                      </c:pt>
                      <c:pt idx="928">
                        <c:v>9537553</c:v>
                      </c:pt>
                      <c:pt idx="929">
                        <c:v>9572921</c:v>
                      </c:pt>
                      <c:pt idx="930">
                        <c:v>9609271</c:v>
                      </c:pt>
                      <c:pt idx="931">
                        <c:v>9643273</c:v>
                      </c:pt>
                      <c:pt idx="932">
                        <c:v>9672163</c:v>
                      </c:pt>
                      <c:pt idx="933">
                        <c:v>9694023</c:v>
                      </c:pt>
                      <c:pt idx="934">
                        <c:v>9707877</c:v>
                      </c:pt>
                      <c:pt idx="935">
                        <c:v>9713571</c:v>
                      </c:pt>
                      <c:pt idx="936">
                        <c:v>9711587</c:v>
                      </c:pt>
                      <c:pt idx="937">
                        <c:v>9702808</c:v>
                      </c:pt>
                      <c:pt idx="938">
                        <c:v>9688332</c:v>
                      </c:pt>
                      <c:pt idx="939">
                        <c:v>9669315</c:v>
                      </c:pt>
                      <c:pt idx="940">
                        <c:v>9646883</c:v>
                      </c:pt>
                      <c:pt idx="941">
                        <c:v>9622067</c:v>
                      </c:pt>
                      <c:pt idx="942">
                        <c:v>9595738</c:v>
                      </c:pt>
                      <c:pt idx="943">
                        <c:v>9568566</c:v>
                      </c:pt>
                      <c:pt idx="944">
                        <c:v>9540973</c:v>
                      </c:pt>
                      <c:pt idx="945">
                        <c:v>9513170</c:v>
                      </c:pt>
                      <c:pt idx="946">
                        <c:v>9485169</c:v>
                      </c:pt>
                      <c:pt idx="947">
                        <c:v>9456862</c:v>
                      </c:pt>
                      <c:pt idx="948">
                        <c:v>9428074</c:v>
                      </c:pt>
                      <c:pt idx="949">
                        <c:v>9398603</c:v>
                      </c:pt>
                      <c:pt idx="950">
                        <c:v>9368215</c:v>
                      </c:pt>
                      <c:pt idx="951">
                        <c:v>9336610</c:v>
                      </c:pt>
                      <c:pt idx="952">
                        <c:v>9303400</c:v>
                      </c:pt>
                      <c:pt idx="953">
                        <c:v>9268095</c:v>
                      </c:pt>
                      <c:pt idx="954">
                        <c:v>9230165</c:v>
                      </c:pt>
                      <c:pt idx="955">
                        <c:v>9189127</c:v>
                      </c:pt>
                      <c:pt idx="956">
                        <c:v>9144692</c:v>
                      </c:pt>
                      <c:pt idx="957">
                        <c:v>9096878</c:v>
                      </c:pt>
                      <c:pt idx="958">
                        <c:v>9046091</c:v>
                      </c:pt>
                      <c:pt idx="959">
                        <c:v>8993112</c:v>
                      </c:pt>
                      <c:pt idx="960">
                        <c:v>8939012</c:v>
                      </c:pt>
                      <c:pt idx="961">
                        <c:v>8884996</c:v>
                      </c:pt>
                      <c:pt idx="962">
                        <c:v>8832191</c:v>
                      </c:pt>
                      <c:pt idx="963">
                        <c:v>8781511</c:v>
                      </c:pt>
                      <c:pt idx="964">
                        <c:v>8733527</c:v>
                      </c:pt>
                      <c:pt idx="965">
                        <c:v>8688470</c:v>
                      </c:pt>
                      <c:pt idx="966">
                        <c:v>8646301</c:v>
                      </c:pt>
                      <c:pt idx="967">
                        <c:v>8606824</c:v>
                      </c:pt>
                      <c:pt idx="968">
                        <c:v>8569842</c:v>
                      </c:pt>
                      <c:pt idx="969">
                        <c:v>8535260</c:v>
                      </c:pt>
                      <c:pt idx="970">
                        <c:v>8503172</c:v>
                      </c:pt>
                      <c:pt idx="971">
                        <c:v>8473859</c:v>
                      </c:pt>
                      <c:pt idx="972">
                        <c:v>8447788</c:v>
                      </c:pt>
                      <c:pt idx="973">
                        <c:v>8425572</c:v>
                      </c:pt>
                      <c:pt idx="974">
                        <c:v>8407932</c:v>
                      </c:pt>
                      <c:pt idx="975">
                        <c:v>8395655</c:v>
                      </c:pt>
                      <c:pt idx="976">
                        <c:v>8389548</c:v>
                      </c:pt>
                      <c:pt idx="977">
                        <c:v>8390379</c:v>
                      </c:pt>
                      <c:pt idx="978">
                        <c:v>8398772</c:v>
                      </c:pt>
                      <c:pt idx="979">
                        <c:v>8415139</c:v>
                      </c:pt>
                      <c:pt idx="980">
                        <c:v>8439581</c:v>
                      </c:pt>
                      <c:pt idx="981">
                        <c:v>8471868</c:v>
                      </c:pt>
                      <c:pt idx="982">
                        <c:v>8511444</c:v>
                      </c:pt>
                      <c:pt idx="983">
                        <c:v>8557490</c:v>
                      </c:pt>
                      <c:pt idx="984">
                        <c:v>8609008</c:v>
                      </c:pt>
                      <c:pt idx="985">
                        <c:v>8664889</c:v>
                      </c:pt>
                      <c:pt idx="986">
                        <c:v>8723971</c:v>
                      </c:pt>
                      <c:pt idx="987">
                        <c:v>8785036</c:v>
                      </c:pt>
                      <c:pt idx="988">
                        <c:v>8846809</c:v>
                      </c:pt>
                      <c:pt idx="989">
                        <c:v>8907953</c:v>
                      </c:pt>
                      <c:pt idx="990">
                        <c:v>8967095</c:v>
                      </c:pt>
                      <c:pt idx="991">
                        <c:v>9022884</c:v>
                      </c:pt>
                      <c:pt idx="992">
                        <c:v>9074082</c:v>
                      </c:pt>
                      <c:pt idx="993">
                        <c:v>9119672</c:v>
                      </c:pt>
                      <c:pt idx="994">
                        <c:v>9158935</c:v>
                      </c:pt>
                      <c:pt idx="995">
                        <c:v>9191518</c:v>
                      </c:pt>
                      <c:pt idx="996">
                        <c:v>9217431</c:v>
                      </c:pt>
                      <c:pt idx="997">
                        <c:v>9237029</c:v>
                      </c:pt>
                      <c:pt idx="998">
                        <c:v>9250930</c:v>
                      </c:pt>
                      <c:pt idx="999">
                        <c:v>9259938</c:v>
                      </c:pt>
                      <c:pt idx="1000">
                        <c:v>9264940</c:v>
                      </c:pt>
                      <c:pt idx="1001">
                        <c:v>9266827</c:v>
                      </c:pt>
                      <c:pt idx="1002">
                        <c:v>9266422</c:v>
                      </c:pt>
                      <c:pt idx="1003">
                        <c:v>9264459</c:v>
                      </c:pt>
                      <c:pt idx="1004">
                        <c:v>9261556</c:v>
                      </c:pt>
                      <c:pt idx="1005">
                        <c:v>9258221</c:v>
                      </c:pt>
                      <c:pt idx="1006">
                        <c:v>9254855</c:v>
                      </c:pt>
                      <c:pt idx="1007">
                        <c:v>9251747</c:v>
                      </c:pt>
                      <c:pt idx="1008">
                        <c:v>9249055</c:v>
                      </c:pt>
                      <c:pt idx="1009">
                        <c:v>9246806</c:v>
                      </c:pt>
                      <c:pt idx="1010">
                        <c:v>9244898</c:v>
                      </c:pt>
                      <c:pt idx="1011">
                        <c:v>9243147</c:v>
                      </c:pt>
                      <c:pt idx="1012">
                        <c:v>9241339</c:v>
                      </c:pt>
                      <c:pt idx="1013">
                        <c:v>9239310</c:v>
                      </c:pt>
                      <c:pt idx="1014">
                        <c:v>9236997</c:v>
                      </c:pt>
                      <c:pt idx="1015">
                        <c:v>9234468</c:v>
                      </c:pt>
                      <c:pt idx="1016">
                        <c:v>9231890</c:v>
                      </c:pt>
                      <c:pt idx="1017">
                        <c:v>9229472</c:v>
                      </c:pt>
                      <c:pt idx="1018">
                        <c:v>9227374</c:v>
                      </c:pt>
                      <c:pt idx="1019">
                        <c:v>9225632</c:v>
                      </c:pt>
                      <c:pt idx="1020">
                        <c:v>9224104</c:v>
                      </c:pt>
                      <c:pt idx="1021">
                        <c:v>9222464</c:v>
                      </c:pt>
                      <c:pt idx="1022">
                        <c:v>9220242</c:v>
                      </c:pt>
                      <c:pt idx="1023">
                        <c:v>9216895</c:v>
                      </c:pt>
                      <c:pt idx="1024">
                        <c:v>9211895</c:v>
                      </c:pt>
                      <c:pt idx="1025">
                        <c:v>9204805</c:v>
                      </c:pt>
                      <c:pt idx="1026">
                        <c:v>9195346</c:v>
                      </c:pt>
                      <c:pt idx="1027">
                        <c:v>9183438</c:v>
                      </c:pt>
                      <c:pt idx="1028">
                        <c:v>9169203</c:v>
                      </c:pt>
                      <c:pt idx="1029">
                        <c:v>9152984</c:v>
                      </c:pt>
                      <c:pt idx="1030">
                        <c:v>9135330</c:v>
                      </c:pt>
                      <c:pt idx="1031">
                        <c:v>9116996</c:v>
                      </c:pt>
                      <c:pt idx="1032">
                        <c:v>9098917</c:v>
                      </c:pt>
                      <c:pt idx="1033">
                        <c:v>9082196</c:v>
                      </c:pt>
                      <c:pt idx="1034">
                        <c:v>9068037</c:v>
                      </c:pt>
                      <c:pt idx="1035">
                        <c:v>9057703</c:v>
                      </c:pt>
                      <c:pt idx="1036">
                        <c:v>9052407</c:v>
                      </c:pt>
                      <c:pt idx="1037">
                        <c:v>9053246</c:v>
                      </c:pt>
                      <c:pt idx="1038">
                        <c:v>9061104</c:v>
                      </c:pt>
                      <c:pt idx="1039">
                        <c:v>9076569</c:v>
                      </c:pt>
                      <c:pt idx="1040">
                        <c:v>9099870</c:v>
                      </c:pt>
                      <c:pt idx="1041">
                        <c:v>9130834</c:v>
                      </c:pt>
                      <c:pt idx="1042">
                        <c:v>9168861</c:v>
                      </c:pt>
                      <c:pt idx="1043">
                        <c:v>9212954</c:v>
                      </c:pt>
                      <c:pt idx="1044">
                        <c:v>9261765</c:v>
                      </c:pt>
                      <c:pt idx="1045">
                        <c:v>9313709</c:v>
                      </c:pt>
                      <c:pt idx="1046">
                        <c:v>9367089</c:v>
                      </c:pt>
                      <c:pt idx="1047">
                        <c:v>9420232</c:v>
                      </c:pt>
                      <c:pt idx="1048">
                        <c:v>9471606</c:v>
                      </c:pt>
                      <c:pt idx="1049">
                        <c:v>9519913</c:v>
                      </c:pt>
                      <c:pt idx="1050">
                        <c:v>9564132</c:v>
                      </c:pt>
                      <c:pt idx="1051">
                        <c:v>9603537</c:v>
                      </c:pt>
                      <c:pt idx="1052">
                        <c:v>9637679</c:v>
                      </c:pt>
                      <c:pt idx="1053">
                        <c:v>9666375</c:v>
                      </c:pt>
                      <c:pt idx="1054">
                        <c:v>9689690</c:v>
                      </c:pt>
                      <c:pt idx="1055">
                        <c:v>9707893</c:v>
                      </c:pt>
                      <c:pt idx="1056">
                        <c:v>9721413</c:v>
                      </c:pt>
                      <c:pt idx="1057">
                        <c:v>9730773</c:v>
                      </c:pt>
                      <c:pt idx="1058">
                        <c:v>9736488</c:v>
                      </c:pt>
                      <c:pt idx="1059">
                        <c:v>9739006</c:v>
                      </c:pt>
                      <c:pt idx="1060">
                        <c:v>9738635</c:v>
                      </c:pt>
                      <c:pt idx="1061">
                        <c:v>9735534</c:v>
                      </c:pt>
                      <c:pt idx="1062">
                        <c:v>9729719</c:v>
                      </c:pt>
                      <c:pt idx="1063">
                        <c:v>9721095</c:v>
                      </c:pt>
                      <c:pt idx="1064">
                        <c:v>9709463</c:v>
                      </c:pt>
                      <c:pt idx="1065">
                        <c:v>9694529</c:v>
                      </c:pt>
                      <c:pt idx="1066">
                        <c:v>9675889</c:v>
                      </c:pt>
                      <c:pt idx="1067">
                        <c:v>9653010</c:v>
                      </c:pt>
                      <c:pt idx="1068">
                        <c:v>9625275</c:v>
                      </c:pt>
                      <c:pt idx="1069">
                        <c:v>9592073</c:v>
                      </c:pt>
                      <c:pt idx="1070">
                        <c:v>9552991</c:v>
                      </c:pt>
                      <c:pt idx="1071">
                        <c:v>9508011</c:v>
                      </c:pt>
                      <c:pt idx="1072">
                        <c:v>9457745</c:v>
                      </c:pt>
                      <c:pt idx="1073">
                        <c:v>9403576</c:v>
                      </c:pt>
                      <c:pt idx="1074">
                        <c:v>9347688</c:v>
                      </c:pt>
                      <c:pt idx="1075">
                        <c:v>9292910</c:v>
                      </c:pt>
                      <c:pt idx="1076">
                        <c:v>9242393</c:v>
                      </c:pt>
                      <c:pt idx="1077">
                        <c:v>9199162</c:v>
                      </c:pt>
                      <c:pt idx="1078">
                        <c:v>9165648</c:v>
                      </c:pt>
                      <c:pt idx="1079">
                        <c:v>9143249</c:v>
                      </c:pt>
                      <c:pt idx="1080">
                        <c:v>9132103</c:v>
                      </c:pt>
                      <c:pt idx="1081">
                        <c:v>9131068</c:v>
                      </c:pt>
                      <c:pt idx="1082">
                        <c:v>9137959</c:v>
                      </c:pt>
                      <c:pt idx="1083">
                        <c:v>9149952</c:v>
                      </c:pt>
                      <c:pt idx="1084">
                        <c:v>9164083</c:v>
                      </c:pt>
                      <c:pt idx="1085">
                        <c:v>9177669</c:v>
                      </c:pt>
                      <c:pt idx="1086">
                        <c:v>9188642</c:v>
                      </c:pt>
                      <c:pt idx="1087">
                        <c:v>9195679</c:v>
                      </c:pt>
                      <c:pt idx="1088">
                        <c:v>9198170</c:v>
                      </c:pt>
                      <c:pt idx="1089">
                        <c:v>9196110</c:v>
                      </c:pt>
                      <c:pt idx="1090">
                        <c:v>9189921</c:v>
                      </c:pt>
                      <c:pt idx="1091">
                        <c:v>9180322</c:v>
                      </c:pt>
                      <c:pt idx="1092">
                        <c:v>9168230</c:v>
                      </c:pt>
                      <c:pt idx="1093">
                        <c:v>9154713</c:v>
                      </c:pt>
                      <c:pt idx="1094">
                        <c:v>9140954</c:v>
                      </c:pt>
                      <c:pt idx="1095">
                        <c:v>9128214</c:v>
                      </c:pt>
                      <c:pt idx="1096">
                        <c:v>9117758</c:v>
                      </c:pt>
                      <c:pt idx="1097">
                        <c:v>9110755</c:v>
                      </c:pt>
                      <c:pt idx="1098">
                        <c:v>9108157</c:v>
                      </c:pt>
                      <c:pt idx="1099">
                        <c:v>9110587</c:v>
                      </c:pt>
                      <c:pt idx="1100">
                        <c:v>9118249</c:v>
                      </c:pt>
                      <c:pt idx="1101">
                        <c:v>9130897</c:v>
                      </c:pt>
                      <c:pt idx="1102">
                        <c:v>9147846</c:v>
                      </c:pt>
                      <c:pt idx="1103">
                        <c:v>9168063</c:v>
                      </c:pt>
                      <c:pt idx="1104">
                        <c:v>9190276</c:v>
                      </c:pt>
                      <c:pt idx="1105">
                        <c:v>9213148</c:v>
                      </c:pt>
                      <c:pt idx="1106">
                        <c:v>9235429</c:v>
                      </c:pt>
                      <c:pt idx="1107">
                        <c:v>9256096</c:v>
                      </c:pt>
                      <c:pt idx="1108">
                        <c:v>9274438</c:v>
                      </c:pt>
                      <c:pt idx="1109">
                        <c:v>9290103</c:v>
                      </c:pt>
                      <c:pt idx="1110">
                        <c:v>9303059</c:v>
                      </c:pt>
                      <c:pt idx="1111">
                        <c:v>9313530</c:v>
                      </c:pt>
                      <c:pt idx="1112">
                        <c:v>9321912</c:v>
                      </c:pt>
                      <c:pt idx="1113">
                        <c:v>9328687</c:v>
                      </c:pt>
                      <c:pt idx="1114">
                        <c:v>9334357</c:v>
                      </c:pt>
                      <c:pt idx="1115">
                        <c:v>9339421</c:v>
                      </c:pt>
                      <c:pt idx="1116">
                        <c:v>9344330</c:v>
                      </c:pt>
                      <c:pt idx="1117">
                        <c:v>9349509</c:v>
                      </c:pt>
                      <c:pt idx="1118">
                        <c:v>9355350</c:v>
                      </c:pt>
                      <c:pt idx="1119">
                        <c:v>9362186</c:v>
                      </c:pt>
                      <c:pt idx="1120">
                        <c:v>9370299</c:v>
                      </c:pt>
                      <c:pt idx="1121">
                        <c:v>9379897</c:v>
                      </c:pt>
                      <c:pt idx="1122">
                        <c:v>9391101</c:v>
                      </c:pt>
                      <c:pt idx="1123">
                        <c:v>9403952</c:v>
                      </c:pt>
                      <c:pt idx="1124">
                        <c:v>9418404</c:v>
                      </c:pt>
                      <c:pt idx="1125">
                        <c:v>9434341</c:v>
                      </c:pt>
                      <c:pt idx="1126">
                        <c:v>9451579</c:v>
                      </c:pt>
                      <c:pt idx="1127">
                        <c:v>9469884</c:v>
                      </c:pt>
                      <c:pt idx="1128">
                        <c:v>9488973</c:v>
                      </c:pt>
                      <c:pt idx="1129">
                        <c:v>9508509</c:v>
                      </c:pt>
                      <c:pt idx="1130">
                        <c:v>9528127</c:v>
                      </c:pt>
                      <c:pt idx="1131">
                        <c:v>9547436</c:v>
                      </c:pt>
                      <c:pt idx="1132">
                        <c:v>9566056</c:v>
                      </c:pt>
                      <c:pt idx="1133">
                        <c:v>9583629</c:v>
                      </c:pt>
                      <c:pt idx="1134">
                        <c:v>9599859</c:v>
                      </c:pt>
                      <c:pt idx="1135">
                        <c:v>9614513</c:v>
                      </c:pt>
                      <c:pt idx="1136">
                        <c:v>9627420</c:v>
                      </c:pt>
                      <c:pt idx="1137">
                        <c:v>9638448</c:v>
                      </c:pt>
                      <c:pt idx="1138">
                        <c:v>9647475</c:v>
                      </c:pt>
                      <c:pt idx="1139">
                        <c:v>9654372</c:v>
                      </c:pt>
                      <c:pt idx="1140">
                        <c:v>9659000</c:v>
                      </c:pt>
                      <c:pt idx="1141">
                        <c:v>9661219</c:v>
                      </c:pt>
                      <c:pt idx="1142">
                        <c:v>9660938</c:v>
                      </c:pt>
                      <c:pt idx="1143">
                        <c:v>9658138</c:v>
                      </c:pt>
                      <c:pt idx="1144">
                        <c:v>9652906</c:v>
                      </c:pt>
                      <c:pt idx="1145">
                        <c:v>9645434</c:v>
                      </c:pt>
                      <c:pt idx="1146">
                        <c:v>9635973</c:v>
                      </c:pt>
                      <c:pt idx="1147">
                        <c:v>9624779</c:v>
                      </c:pt>
                      <c:pt idx="1148">
                        <c:v>9612019</c:v>
                      </c:pt>
                      <c:pt idx="1149">
                        <c:v>9597688</c:v>
                      </c:pt>
                      <c:pt idx="1150">
                        <c:v>9581532</c:v>
                      </c:pt>
                      <c:pt idx="1151">
                        <c:v>9563012</c:v>
                      </c:pt>
                      <c:pt idx="1152">
                        <c:v>9541349</c:v>
                      </c:pt>
                      <c:pt idx="1153">
                        <c:v>9515591</c:v>
                      </c:pt>
                      <c:pt idx="1154">
                        <c:v>9484781</c:v>
                      </c:pt>
                      <c:pt idx="1155">
                        <c:v>9448122</c:v>
                      </c:pt>
                      <c:pt idx="1156">
                        <c:v>9405177</c:v>
                      </c:pt>
                      <c:pt idx="1157">
                        <c:v>9356002</c:v>
                      </c:pt>
                      <c:pt idx="1158">
                        <c:v>9301233</c:v>
                      </c:pt>
                      <c:pt idx="1159">
                        <c:v>9242072</c:v>
                      </c:pt>
                      <c:pt idx="1160">
                        <c:v>9180192</c:v>
                      </c:pt>
                      <c:pt idx="1161">
                        <c:v>9117586</c:v>
                      </c:pt>
                      <c:pt idx="1162">
                        <c:v>9056355</c:v>
                      </c:pt>
                      <c:pt idx="1163">
                        <c:v>8998502</c:v>
                      </c:pt>
                      <c:pt idx="1164">
                        <c:v>8945737</c:v>
                      </c:pt>
                      <c:pt idx="1165">
                        <c:v>8899306</c:v>
                      </c:pt>
                      <c:pt idx="1166">
                        <c:v>8859882</c:v>
                      </c:pt>
                      <c:pt idx="1167">
                        <c:v>8827496</c:v>
                      </c:pt>
                      <c:pt idx="1168">
                        <c:v>8801519</c:v>
                      </c:pt>
                      <c:pt idx="1169">
                        <c:v>8780728</c:v>
                      </c:pt>
                      <c:pt idx="1170">
                        <c:v>8763357</c:v>
                      </c:pt>
                      <c:pt idx="1171">
                        <c:v>8747249</c:v>
                      </c:pt>
                      <c:pt idx="1172">
                        <c:v>8730016</c:v>
                      </c:pt>
                      <c:pt idx="1173">
                        <c:v>8709251</c:v>
                      </c:pt>
                      <c:pt idx="1174">
                        <c:v>8682782</c:v>
                      </c:pt>
                      <c:pt idx="1175">
                        <c:v>8648936</c:v>
                      </c:pt>
                      <c:pt idx="1176">
                        <c:v>8606797</c:v>
                      </c:pt>
                      <c:pt idx="1177">
                        <c:v>8556419</c:v>
                      </c:pt>
                      <c:pt idx="1178">
                        <c:v>8498947</c:v>
                      </c:pt>
                      <c:pt idx="1179">
                        <c:v>8436577</c:v>
                      </c:pt>
                      <c:pt idx="1180">
                        <c:v>8372381</c:v>
                      </c:pt>
                      <c:pt idx="1181">
                        <c:v>8309993</c:v>
                      </c:pt>
                      <c:pt idx="1182">
                        <c:v>8253191</c:v>
                      </c:pt>
                      <c:pt idx="1183">
                        <c:v>8205460</c:v>
                      </c:pt>
                      <c:pt idx="1184">
                        <c:v>8169601</c:v>
                      </c:pt>
                      <c:pt idx="1185">
                        <c:v>8147458</c:v>
                      </c:pt>
                      <c:pt idx="1186">
                        <c:v>8139779</c:v>
                      </c:pt>
                      <c:pt idx="1187">
                        <c:v>8146231</c:v>
                      </c:pt>
                      <c:pt idx="1188">
                        <c:v>8165527</c:v>
                      </c:pt>
                      <c:pt idx="1189">
                        <c:v>8195641</c:v>
                      </c:pt>
                      <c:pt idx="1190">
                        <c:v>8234069</c:v>
                      </c:pt>
                      <c:pt idx="1191">
                        <c:v>8278061</c:v>
                      </c:pt>
                      <c:pt idx="1192">
                        <c:v>8324867</c:v>
                      </c:pt>
                      <c:pt idx="1193">
                        <c:v>8371921</c:v>
                      </c:pt>
                      <c:pt idx="1194">
                        <c:v>8416988</c:v>
                      </c:pt>
                      <c:pt idx="1195">
                        <c:v>8458263</c:v>
                      </c:pt>
                      <c:pt idx="1196">
                        <c:v>8494428</c:v>
                      </c:pt>
                      <c:pt idx="1197">
                        <c:v>8524611</c:v>
                      </c:pt>
                      <c:pt idx="1198">
                        <c:v>8548352</c:v>
                      </c:pt>
                      <c:pt idx="1199">
                        <c:v>8565488</c:v>
                      </c:pt>
                      <c:pt idx="1200">
                        <c:v>8576057</c:v>
                      </c:pt>
                      <c:pt idx="1201">
                        <c:v>8580238</c:v>
                      </c:pt>
                      <c:pt idx="1202">
                        <c:v>8578296</c:v>
                      </c:pt>
                      <c:pt idx="1203">
                        <c:v>8570605</c:v>
                      </c:pt>
                      <c:pt idx="1204">
                        <c:v>8557666</c:v>
                      </c:pt>
                      <c:pt idx="1205">
                        <c:v>8540144</c:v>
                      </c:pt>
                      <c:pt idx="1206">
                        <c:v>8518860</c:v>
                      </c:pt>
                      <c:pt idx="1207">
                        <c:v>8494762</c:v>
                      </c:pt>
                      <c:pt idx="1208">
                        <c:v>8468862</c:v>
                      </c:pt>
                      <c:pt idx="1209">
                        <c:v>8442176</c:v>
                      </c:pt>
                      <c:pt idx="1210">
                        <c:v>8415676</c:v>
                      </c:pt>
                      <c:pt idx="1211">
                        <c:v>8390276</c:v>
                      </c:pt>
                      <c:pt idx="1212">
                        <c:v>8366847</c:v>
                      </c:pt>
                      <c:pt idx="1213">
                        <c:v>8346242</c:v>
                      </c:pt>
                      <c:pt idx="1214">
                        <c:v>8329315</c:v>
                      </c:pt>
                      <c:pt idx="1215">
                        <c:v>8316927</c:v>
                      </c:pt>
                      <c:pt idx="1216">
                        <c:v>8309885</c:v>
                      </c:pt>
                      <c:pt idx="1217">
                        <c:v>8308895</c:v>
                      </c:pt>
                      <c:pt idx="1218">
                        <c:v>8314487</c:v>
                      </c:pt>
                      <c:pt idx="1219">
                        <c:v>8326952</c:v>
                      </c:pt>
                      <c:pt idx="1220">
                        <c:v>8346289</c:v>
                      </c:pt>
                      <c:pt idx="1221">
                        <c:v>8372209</c:v>
                      </c:pt>
                      <c:pt idx="1222">
                        <c:v>8404129</c:v>
                      </c:pt>
                      <c:pt idx="1223">
                        <c:v>8441213</c:v>
                      </c:pt>
                      <c:pt idx="1224">
                        <c:v>8482397</c:v>
                      </c:pt>
                      <c:pt idx="1225">
                        <c:v>8526459</c:v>
                      </c:pt>
                      <c:pt idx="1226">
                        <c:v>8572055</c:v>
                      </c:pt>
                      <c:pt idx="1227">
                        <c:v>8617786</c:v>
                      </c:pt>
                      <c:pt idx="1228">
                        <c:v>8662244</c:v>
                      </c:pt>
                      <c:pt idx="1229">
                        <c:v>8704081</c:v>
                      </c:pt>
                      <c:pt idx="1230">
                        <c:v>8742059</c:v>
                      </c:pt>
                      <c:pt idx="1231">
                        <c:v>8775098</c:v>
                      </c:pt>
                      <c:pt idx="1232">
                        <c:v>8802321</c:v>
                      </c:pt>
                      <c:pt idx="1233">
                        <c:v>8823083</c:v>
                      </c:pt>
                      <c:pt idx="1234">
                        <c:v>8836968</c:v>
                      </c:pt>
                      <c:pt idx="1235">
                        <c:v>8843778</c:v>
                      </c:pt>
                      <c:pt idx="1236">
                        <c:v>8843488</c:v>
                      </c:pt>
                      <c:pt idx="1237">
                        <c:v>8836207</c:v>
                      </c:pt>
                      <c:pt idx="1238">
                        <c:v>8822136</c:v>
                      </c:pt>
                      <c:pt idx="1239">
                        <c:v>8801527</c:v>
                      </c:pt>
                      <c:pt idx="1240">
                        <c:v>8774668</c:v>
                      </c:pt>
                      <c:pt idx="1241">
                        <c:v>8741905</c:v>
                      </c:pt>
                      <c:pt idx="1242">
                        <c:v>8703662</c:v>
                      </c:pt>
                      <c:pt idx="1243">
                        <c:v>8660469</c:v>
                      </c:pt>
                      <c:pt idx="1244">
                        <c:v>8612991</c:v>
                      </c:pt>
                      <c:pt idx="1245">
                        <c:v>8562030</c:v>
                      </c:pt>
                      <c:pt idx="1246">
                        <c:v>8508514</c:v>
                      </c:pt>
                      <c:pt idx="1247">
                        <c:v>8453457</c:v>
                      </c:pt>
                      <c:pt idx="1248">
                        <c:v>8397926</c:v>
                      </c:pt>
                      <c:pt idx="1249">
                        <c:v>8342995</c:v>
                      </c:pt>
                      <c:pt idx="1250">
                        <c:v>8289716</c:v>
                      </c:pt>
                      <c:pt idx="1251">
                        <c:v>8239094</c:v>
                      </c:pt>
                      <c:pt idx="1252">
                        <c:v>8192062</c:v>
                      </c:pt>
                      <c:pt idx="1253">
                        <c:v>8149488</c:v>
                      </c:pt>
                      <c:pt idx="1254">
                        <c:v>8112165</c:v>
                      </c:pt>
                      <c:pt idx="1255">
                        <c:v>8080808</c:v>
                      </c:pt>
                      <c:pt idx="1256">
                        <c:v>8056045</c:v>
                      </c:pt>
                      <c:pt idx="1257">
                        <c:v>8038394</c:v>
                      </c:pt>
                      <c:pt idx="1258">
                        <c:v>8028255</c:v>
                      </c:pt>
                      <c:pt idx="1259">
                        <c:v>8025869</c:v>
                      </c:pt>
                      <c:pt idx="1260">
                        <c:v>8031290</c:v>
                      </c:pt>
                      <c:pt idx="1261">
                        <c:v>8044365</c:v>
                      </c:pt>
                      <c:pt idx="1262">
                        <c:v>8064729</c:v>
                      </c:pt>
                      <c:pt idx="1263">
                        <c:v>8091817</c:v>
                      </c:pt>
                      <c:pt idx="1264">
                        <c:v>8124900</c:v>
                      </c:pt>
                      <c:pt idx="1265">
                        <c:v>8163124</c:v>
                      </c:pt>
                      <c:pt idx="1266">
                        <c:v>8205575</c:v>
                      </c:pt>
                      <c:pt idx="1267">
                        <c:v>8251318</c:v>
                      </c:pt>
                      <c:pt idx="1268">
                        <c:v>8299440</c:v>
                      </c:pt>
                      <c:pt idx="1269">
                        <c:v>8349069</c:v>
                      </c:pt>
                      <c:pt idx="1270">
                        <c:v>8399393</c:v>
                      </c:pt>
                      <c:pt idx="1271">
                        <c:v>8449651</c:v>
                      </c:pt>
                      <c:pt idx="1272">
                        <c:v>8499137</c:v>
                      </c:pt>
                      <c:pt idx="1273">
                        <c:v>8547186</c:v>
                      </c:pt>
                      <c:pt idx="1274">
                        <c:v>8593160</c:v>
                      </c:pt>
                      <c:pt idx="1275">
                        <c:v>8636437</c:v>
                      </c:pt>
                      <c:pt idx="1276">
                        <c:v>8676421</c:v>
                      </c:pt>
                      <c:pt idx="1277">
                        <c:v>8712518</c:v>
                      </c:pt>
                      <c:pt idx="1278">
                        <c:v>8744172</c:v>
                      </c:pt>
                      <c:pt idx="1279">
                        <c:v>8770860</c:v>
                      </c:pt>
                      <c:pt idx="1280">
                        <c:v>8792107</c:v>
                      </c:pt>
                      <c:pt idx="1281">
                        <c:v>8807494</c:v>
                      </c:pt>
                      <c:pt idx="1282">
                        <c:v>8816661</c:v>
                      </c:pt>
                      <c:pt idx="1283">
                        <c:v>8819299</c:v>
                      </c:pt>
                      <c:pt idx="1284">
                        <c:v>8815158</c:v>
                      </c:pt>
                      <c:pt idx="1285">
                        <c:v>8804057</c:v>
                      </c:pt>
                      <c:pt idx="1286">
                        <c:v>8785879</c:v>
                      </c:pt>
                      <c:pt idx="1287">
                        <c:v>8760589</c:v>
                      </c:pt>
                      <c:pt idx="1288">
                        <c:v>8728233</c:v>
                      </c:pt>
                      <c:pt idx="1289">
                        <c:v>8688917</c:v>
                      </c:pt>
                      <c:pt idx="1290">
                        <c:v>8642804</c:v>
                      </c:pt>
                      <c:pt idx="1291">
                        <c:v>8590091</c:v>
                      </c:pt>
                      <c:pt idx="1292">
                        <c:v>8531002</c:v>
                      </c:pt>
                      <c:pt idx="1293">
                        <c:v>8465800</c:v>
                      </c:pt>
                      <c:pt idx="1294">
                        <c:v>8394786</c:v>
                      </c:pt>
                      <c:pt idx="1295">
                        <c:v>8318328</c:v>
                      </c:pt>
                      <c:pt idx="1296">
                        <c:v>8236845</c:v>
                      </c:pt>
                      <c:pt idx="1297">
                        <c:v>8150817</c:v>
                      </c:pt>
                      <c:pt idx="1298">
                        <c:v>8060760</c:v>
                      </c:pt>
                      <c:pt idx="1299">
                        <c:v>7967222</c:v>
                      </c:pt>
                      <c:pt idx="1300">
                        <c:v>7870759</c:v>
                      </c:pt>
                      <c:pt idx="1301">
                        <c:v>7771941</c:v>
                      </c:pt>
                      <c:pt idx="1302">
                        <c:v>7671362</c:v>
                      </c:pt>
                      <c:pt idx="1303">
                        <c:v>7569660</c:v>
                      </c:pt>
                      <c:pt idx="1304">
                        <c:v>7467516</c:v>
                      </c:pt>
                      <c:pt idx="1305">
                        <c:v>7365681</c:v>
                      </c:pt>
                      <c:pt idx="1306">
                        <c:v>7264954</c:v>
                      </c:pt>
                      <c:pt idx="1307">
                        <c:v>7166177</c:v>
                      </c:pt>
                      <c:pt idx="1308">
                        <c:v>7070182</c:v>
                      </c:pt>
                      <c:pt idx="1309">
                        <c:v>6977742</c:v>
                      </c:pt>
                      <c:pt idx="1310">
                        <c:v>6889496</c:v>
                      </c:pt>
                      <c:pt idx="1311">
                        <c:v>6805904</c:v>
                      </c:pt>
                      <c:pt idx="1312">
                        <c:v>6727207</c:v>
                      </c:pt>
                      <c:pt idx="1313">
                        <c:v>6653435</c:v>
                      </c:pt>
                      <c:pt idx="1314">
                        <c:v>6584423</c:v>
                      </c:pt>
                      <c:pt idx="1315">
                        <c:v>6519894</c:v>
                      </c:pt>
                      <c:pt idx="1316">
                        <c:v>6459518</c:v>
                      </c:pt>
                      <c:pt idx="1317">
                        <c:v>6402985</c:v>
                      </c:pt>
                      <c:pt idx="1318">
                        <c:v>6350061</c:v>
                      </c:pt>
                      <c:pt idx="1319">
                        <c:v>6300621</c:v>
                      </c:pt>
                      <c:pt idx="1320">
                        <c:v>6254650</c:v>
                      </c:pt>
                      <c:pt idx="1321">
                        <c:v>6212263</c:v>
                      </c:pt>
                      <c:pt idx="1322">
                        <c:v>6173679</c:v>
                      </c:pt>
                      <c:pt idx="1323">
                        <c:v>6139198</c:v>
                      </c:pt>
                      <c:pt idx="1324">
                        <c:v>6109164</c:v>
                      </c:pt>
                      <c:pt idx="1325">
                        <c:v>6083913</c:v>
                      </c:pt>
                      <c:pt idx="1326">
                        <c:v>6063716</c:v>
                      </c:pt>
                      <c:pt idx="1327">
                        <c:v>6048725</c:v>
                      </c:pt>
                      <c:pt idx="1328">
                        <c:v>6038959</c:v>
                      </c:pt>
                      <c:pt idx="1329">
                        <c:v>6034305</c:v>
                      </c:pt>
                      <c:pt idx="1330">
                        <c:v>6034559</c:v>
                      </c:pt>
                      <c:pt idx="1331">
                        <c:v>6039500</c:v>
                      </c:pt>
                      <c:pt idx="1332">
                        <c:v>6048940</c:v>
                      </c:pt>
                      <c:pt idx="1333">
                        <c:v>6062784</c:v>
                      </c:pt>
                      <c:pt idx="1334">
                        <c:v>6081025</c:v>
                      </c:pt>
                      <c:pt idx="1335">
                        <c:v>6103724</c:v>
                      </c:pt>
                      <c:pt idx="1336">
                        <c:v>6130978</c:v>
                      </c:pt>
                      <c:pt idx="1337">
                        <c:v>6162866</c:v>
                      </c:pt>
                      <c:pt idx="1338">
                        <c:v>6199440</c:v>
                      </c:pt>
                      <c:pt idx="1339">
                        <c:v>6240716</c:v>
                      </c:pt>
                      <c:pt idx="1340">
                        <c:v>6286700</c:v>
                      </c:pt>
                      <c:pt idx="1341">
                        <c:v>6337398</c:v>
                      </c:pt>
                      <c:pt idx="1342">
                        <c:v>6392826</c:v>
                      </c:pt>
                      <c:pt idx="1343">
                        <c:v>6453000</c:v>
                      </c:pt>
                      <c:pt idx="1344">
                        <c:v>6517884</c:v>
                      </c:pt>
                      <c:pt idx="1345">
                        <c:v>6587362</c:v>
                      </c:pt>
                      <c:pt idx="1346">
                        <c:v>6661189</c:v>
                      </c:pt>
                      <c:pt idx="1347">
                        <c:v>6738979</c:v>
                      </c:pt>
                      <c:pt idx="1348">
                        <c:v>6820206</c:v>
                      </c:pt>
                      <c:pt idx="1349">
                        <c:v>6904236</c:v>
                      </c:pt>
                      <c:pt idx="1350">
                        <c:v>6990358</c:v>
                      </c:pt>
                      <c:pt idx="1351">
                        <c:v>7077834</c:v>
                      </c:pt>
                      <c:pt idx="1352">
                        <c:v>7165935</c:v>
                      </c:pt>
                      <c:pt idx="1353">
                        <c:v>7253959</c:v>
                      </c:pt>
                      <c:pt idx="1354">
                        <c:v>7341266</c:v>
                      </c:pt>
                      <c:pt idx="1355">
                        <c:v>7427271</c:v>
                      </c:pt>
                      <c:pt idx="1356">
                        <c:v>7511465</c:v>
                      </c:pt>
                      <c:pt idx="1357">
                        <c:v>7593414</c:v>
                      </c:pt>
                      <c:pt idx="1358">
                        <c:v>7672775</c:v>
                      </c:pt>
                      <c:pt idx="1359">
                        <c:v>7749302</c:v>
                      </c:pt>
                      <c:pt idx="1360">
                        <c:v>7822842</c:v>
                      </c:pt>
                      <c:pt idx="1361">
                        <c:v>7893333</c:v>
                      </c:pt>
                      <c:pt idx="1362">
                        <c:v>7960773</c:v>
                      </c:pt>
                      <c:pt idx="1363">
                        <c:v>8025197</c:v>
                      </c:pt>
                      <c:pt idx="1364">
                        <c:v>8086622</c:v>
                      </c:pt>
                      <c:pt idx="1365">
                        <c:v>8145041</c:v>
                      </c:pt>
                      <c:pt idx="1366">
                        <c:v>8200389</c:v>
                      </c:pt>
                      <c:pt idx="1367">
                        <c:v>8252563</c:v>
                      </c:pt>
                      <c:pt idx="1368">
                        <c:v>8301439</c:v>
                      </c:pt>
                      <c:pt idx="1369">
                        <c:v>8346914</c:v>
                      </c:pt>
                      <c:pt idx="1370">
                        <c:v>8388938</c:v>
                      </c:pt>
                      <c:pt idx="1371">
                        <c:v>8427538</c:v>
                      </c:pt>
                      <c:pt idx="1372">
                        <c:v>8462811</c:v>
                      </c:pt>
                      <c:pt idx="1373">
                        <c:v>8494912</c:v>
                      </c:pt>
                      <c:pt idx="1374">
                        <c:v>8524008</c:v>
                      </c:pt>
                      <c:pt idx="1375">
                        <c:v>8550249</c:v>
                      </c:pt>
                      <c:pt idx="1376">
                        <c:v>8573769</c:v>
                      </c:pt>
                      <c:pt idx="1377">
                        <c:v>8594699</c:v>
                      </c:pt>
                      <c:pt idx="1378">
                        <c:v>8613220</c:v>
                      </c:pt>
                      <c:pt idx="1379">
                        <c:v>8629624</c:v>
                      </c:pt>
                      <c:pt idx="1380">
                        <c:v>8644372</c:v>
                      </c:pt>
                      <c:pt idx="1381">
                        <c:v>8658116</c:v>
                      </c:pt>
                      <c:pt idx="1382">
                        <c:v>8671686</c:v>
                      </c:pt>
                      <c:pt idx="1383">
                        <c:v>8686025</c:v>
                      </c:pt>
                      <c:pt idx="1384">
                        <c:v>8702095</c:v>
                      </c:pt>
                      <c:pt idx="1385">
                        <c:v>8720762</c:v>
                      </c:pt>
                      <c:pt idx="1386">
                        <c:v>8742696</c:v>
                      </c:pt>
                      <c:pt idx="1387">
                        <c:v>8768294</c:v>
                      </c:pt>
                      <c:pt idx="1388">
                        <c:v>8797610</c:v>
                      </c:pt>
                      <c:pt idx="1389">
                        <c:v>8830357</c:v>
                      </c:pt>
                      <c:pt idx="1390">
                        <c:v>8865902</c:v>
                      </c:pt>
                      <c:pt idx="1391">
                        <c:v>8903304</c:v>
                      </c:pt>
                      <c:pt idx="1392">
                        <c:v>8941376</c:v>
                      </c:pt>
                      <c:pt idx="1393">
                        <c:v>8978754</c:v>
                      </c:pt>
                      <c:pt idx="1394">
                        <c:v>9013999</c:v>
                      </c:pt>
                      <c:pt idx="1395">
                        <c:v>9045702</c:v>
                      </c:pt>
                      <c:pt idx="1396">
                        <c:v>9072608</c:v>
                      </c:pt>
                      <c:pt idx="1397">
                        <c:v>9093732</c:v>
                      </c:pt>
                      <c:pt idx="1398">
                        <c:v>9108465</c:v>
                      </c:pt>
                      <c:pt idx="1399">
                        <c:v>9116656</c:v>
                      </c:pt>
                      <c:pt idx="1400">
                        <c:v>9118639</c:v>
                      </c:pt>
                      <c:pt idx="1401">
                        <c:v>9115211</c:v>
                      </c:pt>
                      <c:pt idx="1402">
                        <c:v>9107561</c:v>
                      </c:pt>
                      <c:pt idx="1403">
                        <c:v>9097142</c:v>
                      </c:pt>
                      <c:pt idx="1404">
                        <c:v>9085537</c:v>
                      </c:pt>
                      <c:pt idx="1405">
                        <c:v>9074313</c:v>
                      </c:pt>
                      <c:pt idx="1406">
                        <c:v>9064910</c:v>
                      </c:pt>
                      <c:pt idx="1407">
                        <c:v>9058552</c:v>
                      </c:pt>
                      <c:pt idx="1408">
                        <c:v>9056191</c:v>
                      </c:pt>
                      <c:pt idx="1409">
                        <c:v>9058493</c:v>
                      </c:pt>
                      <c:pt idx="1410">
                        <c:v>9065814</c:v>
                      </c:pt>
                      <c:pt idx="1411">
                        <c:v>9078220</c:v>
                      </c:pt>
                      <c:pt idx="1412">
                        <c:v>9095483</c:v>
                      </c:pt>
                      <c:pt idx="1413">
                        <c:v>9117123</c:v>
                      </c:pt>
                      <c:pt idx="1414">
                        <c:v>9142448</c:v>
                      </c:pt>
                      <c:pt idx="1415">
                        <c:v>9170597</c:v>
                      </c:pt>
                      <c:pt idx="1416">
                        <c:v>9200636</c:v>
                      </c:pt>
                      <c:pt idx="1417">
                        <c:v>9231612</c:v>
                      </c:pt>
                      <c:pt idx="1418">
                        <c:v>9262621</c:v>
                      </c:pt>
                      <c:pt idx="1419">
                        <c:v>9292846</c:v>
                      </c:pt>
                      <c:pt idx="1420">
                        <c:v>9321555</c:v>
                      </c:pt>
                      <c:pt idx="1421">
                        <c:v>9348112</c:v>
                      </c:pt>
                      <c:pt idx="1422">
                        <c:v>9371944</c:v>
                      </c:pt>
                      <c:pt idx="1423">
                        <c:v>9392527</c:v>
                      </c:pt>
                      <c:pt idx="1424">
                        <c:v>9409388</c:v>
                      </c:pt>
                      <c:pt idx="1425">
                        <c:v>9422112</c:v>
                      </c:pt>
                      <c:pt idx="1426">
                        <c:v>9430373</c:v>
                      </c:pt>
                      <c:pt idx="1427">
                        <c:v>9433959</c:v>
                      </c:pt>
                      <c:pt idx="1428">
                        <c:v>9432799</c:v>
                      </c:pt>
                      <c:pt idx="1429">
                        <c:v>9426975</c:v>
                      </c:pt>
                      <c:pt idx="1430">
                        <c:v>9416724</c:v>
                      </c:pt>
                      <c:pt idx="1431">
                        <c:v>9402442</c:v>
                      </c:pt>
                      <c:pt idx="1432">
                        <c:v>9384683</c:v>
                      </c:pt>
                      <c:pt idx="1433">
                        <c:v>9364172</c:v>
                      </c:pt>
                      <c:pt idx="1434">
                        <c:v>9341810</c:v>
                      </c:pt>
                      <c:pt idx="1435">
                        <c:v>9318687</c:v>
                      </c:pt>
                      <c:pt idx="1436">
                        <c:v>9296064</c:v>
                      </c:pt>
                      <c:pt idx="1437">
                        <c:v>9275327</c:v>
                      </c:pt>
                      <c:pt idx="1438">
                        <c:v>9257900</c:v>
                      </c:pt>
                      <c:pt idx="1439">
                        <c:v>9245133</c:v>
                      </c:pt>
                      <c:pt idx="1440">
                        <c:v>9238164</c:v>
                      </c:pt>
                      <c:pt idx="1441">
                        <c:v>9237825</c:v>
                      </c:pt>
                      <c:pt idx="1442">
                        <c:v>9244564</c:v>
                      </c:pt>
                      <c:pt idx="1443">
                        <c:v>9258428</c:v>
                      </c:pt>
                      <c:pt idx="1444">
                        <c:v>9279108</c:v>
                      </c:pt>
                      <c:pt idx="1445">
                        <c:v>9306001</c:v>
                      </c:pt>
                      <c:pt idx="1446">
                        <c:v>9338330</c:v>
                      </c:pt>
                      <c:pt idx="1447">
                        <c:v>9375216</c:v>
                      </c:pt>
                      <c:pt idx="1448">
                        <c:v>9415780</c:v>
                      </c:pt>
                      <c:pt idx="1449">
                        <c:v>9459174</c:v>
                      </c:pt>
                      <c:pt idx="1450">
                        <c:v>9504634</c:v>
                      </c:pt>
                      <c:pt idx="1451">
                        <c:v>9551475</c:v>
                      </c:pt>
                      <c:pt idx="1452">
                        <c:v>9599099</c:v>
                      </c:pt>
                      <c:pt idx="1453">
                        <c:v>9646981</c:v>
                      </c:pt>
                      <c:pt idx="1454">
                        <c:v>9694652</c:v>
                      </c:pt>
                      <c:pt idx="1455">
                        <c:v>9741679</c:v>
                      </c:pt>
                      <c:pt idx="1456">
                        <c:v>9787652</c:v>
                      </c:pt>
                      <c:pt idx="1457">
                        <c:v>9832177</c:v>
                      </c:pt>
                      <c:pt idx="1458">
                        <c:v>9874880</c:v>
                      </c:pt>
                      <c:pt idx="1459">
                        <c:v>9915432</c:v>
                      </c:pt>
                      <c:pt idx="1460">
                        <c:v>9953558</c:v>
                      </c:pt>
                      <c:pt idx="1461">
                        <c:v>9989058</c:v>
                      </c:pt>
                      <c:pt idx="1462">
                        <c:v>10021822</c:v>
                      </c:pt>
                      <c:pt idx="1463">
                        <c:v>10051826</c:v>
                      </c:pt>
                      <c:pt idx="1464">
                        <c:v>10079118</c:v>
                      </c:pt>
                      <c:pt idx="1465">
                        <c:v>10103812</c:v>
                      </c:pt>
                      <c:pt idx="1466">
                        <c:v>10126067</c:v>
                      </c:pt>
                      <c:pt idx="1467">
                        <c:v>10146085</c:v>
                      </c:pt>
                      <c:pt idx="1468">
                        <c:v>10164081</c:v>
                      </c:pt>
                      <c:pt idx="1469">
                        <c:v>10180267</c:v>
                      </c:pt>
                      <c:pt idx="1470">
                        <c:v>10194845</c:v>
                      </c:pt>
                      <c:pt idx="1471">
                        <c:v>10207980</c:v>
                      </c:pt>
                      <c:pt idx="1472">
                        <c:v>10219810</c:v>
                      </c:pt>
                      <c:pt idx="1473">
                        <c:v>10230460</c:v>
                      </c:pt>
                      <c:pt idx="1474">
                        <c:v>10240054</c:v>
                      </c:pt>
                      <c:pt idx="1475">
                        <c:v>10248752</c:v>
                      </c:pt>
                      <c:pt idx="1476">
                        <c:v>10256735</c:v>
                      </c:pt>
                      <c:pt idx="1477">
                        <c:v>10264204</c:v>
                      </c:pt>
                      <c:pt idx="1478">
                        <c:v>10271327</c:v>
                      </c:pt>
                      <c:pt idx="1479">
                        <c:v>10278205</c:v>
                      </c:pt>
                      <c:pt idx="1480">
                        <c:v>10284843</c:v>
                      </c:pt>
                      <c:pt idx="1481">
                        <c:v>10291145</c:v>
                      </c:pt>
                      <c:pt idx="1482">
                        <c:v>10296963</c:v>
                      </c:pt>
                      <c:pt idx="1483">
                        <c:v>10302127</c:v>
                      </c:pt>
                      <c:pt idx="1484">
                        <c:v>10306529</c:v>
                      </c:pt>
                      <c:pt idx="1485">
                        <c:v>10310148</c:v>
                      </c:pt>
                      <c:pt idx="1486">
                        <c:v>10313049</c:v>
                      </c:pt>
                      <c:pt idx="1487">
                        <c:v>10315374</c:v>
                      </c:pt>
                      <c:pt idx="1488">
                        <c:v>10317272</c:v>
                      </c:pt>
                      <c:pt idx="1489">
                        <c:v>10318871</c:v>
                      </c:pt>
                      <c:pt idx="1490">
                        <c:v>10320245</c:v>
                      </c:pt>
                      <c:pt idx="1491">
                        <c:v>10321407</c:v>
                      </c:pt>
                      <c:pt idx="1492">
                        <c:v>10322344</c:v>
                      </c:pt>
                      <c:pt idx="1493">
                        <c:v>10323043</c:v>
                      </c:pt>
                      <c:pt idx="1494">
                        <c:v>10323517</c:v>
                      </c:pt>
                      <c:pt idx="1495">
                        <c:v>10323823</c:v>
                      </c:pt>
                      <c:pt idx="1496">
                        <c:v>10324052</c:v>
                      </c:pt>
                      <c:pt idx="1497">
                        <c:v>10324298</c:v>
                      </c:pt>
                      <c:pt idx="1498">
                        <c:v>10324635</c:v>
                      </c:pt>
                      <c:pt idx="1499">
                        <c:v>10325079</c:v>
                      </c:pt>
                      <c:pt idx="1500">
                        <c:v>10325591</c:v>
                      </c:pt>
                      <c:pt idx="1501">
                        <c:v>10326072</c:v>
                      </c:pt>
                      <c:pt idx="1502">
                        <c:v>10326398</c:v>
                      </c:pt>
                      <c:pt idx="1503">
                        <c:v>10326450</c:v>
                      </c:pt>
                      <c:pt idx="1504">
                        <c:v>10326136</c:v>
                      </c:pt>
                      <c:pt idx="1505">
                        <c:v>10325424</c:v>
                      </c:pt>
                      <c:pt idx="1506">
                        <c:v>10324321</c:v>
                      </c:pt>
                      <c:pt idx="1507">
                        <c:v>10322868</c:v>
                      </c:pt>
                      <c:pt idx="1508">
                        <c:v>10321122</c:v>
                      </c:pt>
                      <c:pt idx="1509">
                        <c:v>10319121</c:v>
                      </c:pt>
                      <c:pt idx="1510">
                        <c:v>10316888</c:v>
                      </c:pt>
                      <c:pt idx="1511">
                        <c:v>10314427</c:v>
                      </c:pt>
                      <c:pt idx="1512">
                        <c:v>10311720</c:v>
                      </c:pt>
                      <c:pt idx="1513">
                        <c:v>10308721</c:v>
                      </c:pt>
                      <c:pt idx="1514">
                        <c:v>10305360</c:v>
                      </c:pt>
                      <c:pt idx="1515">
                        <c:v>10301534</c:v>
                      </c:pt>
                      <c:pt idx="1516">
                        <c:v>10297116</c:v>
                      </c:pt>
                      <c:pt idx="1517">
                        <c:v>10292006</c:v>
                      </c:pt>
                      <c:pt idx="1518">
                        <c:v>10286196</c:v>
                      </c:pt>
                      <c:pt idx="1519">
                        <c:v>10279840</c:v>
                      </c:pt>
                      <c:pt idx="1520">
                        <c:v>10273315</c:v>
                      </c:pt>
                      <c:pt idx="1521">
                        <c:v>10267213</c:v>
                      </c:pt>
                      <c:pt idx="1522">
                        <c:v>10262249</c:v>
                      </c:pt>
                      <c:pt idx="1523">
                        <c:v>10259097</c:v>
                      </c:pt>
                      <c:pt idx="1524">
                        <c:v>10258177</c:v>
                      </c:pt>
                      <c:pt idx="1525">
                        <c:v>10259492</c:v>
                      </c:pt>
                      <c:pt idx="1526">
                        <c:v>10262508</c:v>
                      </c:pt>
                      <c:pt idx="1527">
                        <c:v>10266226</c:v>
                      </c:pt>
                      <c:pt idx="1528">
                        <c:v>10269376</c:v>
                      </c:pt>
                      <c:pt idx="1529">
                        <c:v>10270755</c:v>
                      </c:pt>
                      <c:pt idx="1530">
                        <c:v>10269586</c:v>
                      </c:pt>
                      <c:pt idx="1531">
                        <c:v>10265768</c:v>
                      </c:pt>
                      <c:pt idx="1532">
                        <c:v>10259924</c:v>
                      </c:pt>
                      <c:pt idx="1533">
                        <c:v>10253227</c:v>
                      </c:pt>
                      <c:pt idx="1534">
                        <c:v>10247057</c:v>
                      </c:pt>
                      <c:pt idx="1535">
                        <c:v>10242628</c:v>
                      </c:pt>
                      <c:pt idx="1536">
                        <c:v>10240693</c:v>
                      </c:pt>
                      <c:pt idx="1537">
                        <c:v>10241441</c:v>
                      </c:pt>
                      <c:pt idx="1538">
                        <c:v>10244514</c:v>
                      </c:pt>
                      <c:pt idx="1539">
                        <c:v>10249169</c:v>
                      </c:pt>
                      <c:pt idx="1540">
                        <c:v>10254486</c:v>
                      </c:pt>
                      <c:pt idx="1541">
                        <c:v>10259576</c:v>
                      </c:pt>
                      <c:pt idx="1542">
                        <c:v>10263721</c:v>
                      </c:pt>
                      <c:pt idx="1543">
                        <c:v>10266441</c:v>
                      </c:pt>
                      <c:pt idx="1544">
                        <c:v>10267503</c:v>
                      </c:pt>
                      <c:pt idx="1545">
                        <c:v>10266862</c:v>
                      </c:pt>
                      <c:pt idx="1546">
                        <c:v>10264607</c:v>
                      </c:pt>
                      <c:pt idx="1547">
                        <c:v>10260902</c:v>
                      </c:pt>
                      <c:pt idx="1548">
                        <c:v>10255947</c:v>
                      </c:pt>
                      <c:pt idx="1549">
                        <c:v>10249953</c:v>
                      </c:pt>
                      <c:pt idx="1550">
                        <c:v>10243130</c:v>
                      </c:pt>
                      <c:pt idx="1551">
                        <c:v>10235664</c:v>
                      </c:pt>
                      <c:pt idx="1552">
                        <c:v>10227676</c:v>
                      </c:pt>
                      <c:pt idx="1553">
                        <c:v>10219212</c:v>
                      </c:pt>
                      <c:pt idx="1554">
                        <c:v>10210213</c:v>
                      </c:pt>
                      <c:pt idx="1555">
                        <c:v>10200540</c:v>
                      </c:pt>
                      <c:pt idx="1556">
                        <c:v>10189994</c:v>
                      </c:pt>
                      <c:pt idx="1557">
                        <c:v>10178363</c:v>
                      </c:pt>
                      <c:pt idx="1558">
                        <c:v>10165479</c:v>
                      </c:pt>
                      <c:pt idx="1559">
                        <c:v>10151245</c:v>
                      </c:pt>
                      <c:pt idx="1560">
                        <c:v>10135651</c:v>
                      </c:pt>
                      <c:pt idx="1561">
                        <c:v>10118755</c:v>
                      </c:pt>
                      <c:pt idx="1562">
                        <c:v>10100681</c:v>
                      </c:pt>
                      <c:pt idx="1563">
                        <c:v>10081579</c:v>
                      </c:pt>
                      <c:pt idx="1564">
                        <c:v>10061611</c:v>
                      </c:pt>
                      <c:pt idx="1565">
                        <c:v>10040966</c:v>
                      </c:pt>
                      <c:pt idx="1566">
                        <c:v>10019861</c:v>
                      </c:pt>
                      <c:pt idx="1567">
                        <c:v>9998549</c:v>
                      </c:pt>
                      <c:pt idx="1568">
                        <c:v>9977323</c:v>
                      </c:pt>
                      <c:pt idx="1569">
                        <c:v>9956493</c:v>
                      </c:pt>
                      <c:pt idx="1570">
                        <c:v>9936346</c:v>
                      </c:pt>
                      <c:pt idx="1571">
                        <c:v>9917116</c:v>
                      </c:pt>
                      <c:pt idx="1572">
                        <c:v>9898932</c:v>
                      </c:pt>
                      <c:pt idx="1573">
                        <c:v>9881799</c:v>
                      </c:pt>
                      <c:pt idx="1574">
                        <c:v>9865603</c:v>
                      </c:pt>
                      <c:pt idx="1575">
                        <c:v>9850111</c:v>
                      </c:pt>
                      <c:pt idx="1576">
                        <c:v>9835019</c:v>
                      </c:pt>
                      <c:pt idx="1577">
                        <c:v>9819975</c:v>
                      </c:pt>
                      <c:pt idx="1578">
                        <c:v>9804630</c:v>
                      </c:pt>
                      <c:pt idx="1579">
                        <c:v>9788650</c:v>
                      </c:pt>
                      <c:pt idx="1580">
                        <c:v>9771753</c:v>
                      </c:pt>
                      <c:pt idx="1581">
                        <c:v>9753722</c:v>
                      </c:pt>
                      <c:pt idx="1582">
                        <c:v>9734395</c:v>
                      </c:pt>
                      <c:pt idx="1583">
                        <c:v>9713679</c:v>
                      </c:pt>
                      <c:pt idx="1584">
                        <c:v>9691538</c:v>
                      </c:pt>
                      <c:pt idx="1585">
                        <c:v>9667976</c:v>
                      </c:pt>
                      <c:pt idx="1586">
                        <c:v>9643020</c:v>
                      </c:pt>
                      <c:pt idx="1587">
                        <c:v>9616702</c:v>
                      </c:pt>
                      <c:pt idx="1588">
                        <c:v>9589037</c:v>
                      </c:pt>
                      <c:pt idx="1589">
                        <c:v>9560012</c:v>
                      </c:pt>
                      <c:pt idx="1590">
                        <c:v>9529590</c:v>
                      </c:pt>
                      <c:pt idx="1591">
                        <c:v>9497713</c:v>
                      </c:pt>
                      <c:pt idx="1592">
                        <c:v>9464325</c:v>
                      </c:pt>
                      <c:pt idx="1593">
                        <c:v>9429387</c:v>
                      </c:pt>
                      <c:pt idx="1594">
                        <c:v>9392906</c:v>
                      </c:pt>
                      <c:pt idx="1595">
                        <c:v>9354949</c:v>
                      </c:pt>
                      <c:pt idx="1596">
                        <c:v>9315638</c:v>
                      </c:pt>
                      <c:pt idx="1597">
                        <c:v>9275156</c:v>
                      </c:pt>
                      <c:pt idx="1598">
                        <c:v>9233738</c:v>
                      </c:pt>
                      <c:pt idx="1599">
                        <c:v>9191663</c:v>
                      </c:pt>
                      <c:pt idx="1600">
                        <c:v>9149239</c:v>
                      </c:pt>
                      <c:pt idx="1601">
                        <c:v>9106817</c:v>
                      </c:pt>
                      <c:pt idx="1602">
                        <c:v>9064777</c:v>
                      </c:pt>
                      <c:pt idx="1603">
                        <c:v>9023522</c:v>
                      </c:pt>
                      <c:pt idx="1604">
                        <c:v>8983458</c:v>
                      </c:pt>
                      <c:pt idx="1605">
                        <c:v>8944962</c:v>
                      </c:pt>
                      <c:pt idx="1606">
                        <c:v>8908361</c:v>
                      </c:pt>
                      <c:pt idx="1607">
                        <c:v>8873895</c:v>
                      </c:pt>
                      <c:pt idx="1608">
                        <c:v>8841715</c:v>
                      </c:pt>
                      <c:pt idx="1609">
                        <c:v>8811884</c:v>
                      </c:pt>
                      <c:pt idx="1610">
                        <c:v>8784393</c:v>
                      </c:pt>
                      <c:pt idx="1611">
                        <c:v>8759193</c:v>
                      </c:pt>
                      <c:pt idx="1612">
                        <c:v>8736224</c:v>
                      </c:pt>
                      <c:pt idx="1613">
                        <c:v>8715450</c:v>
                      </c:pt>
                      <c:pt idx="1614">
                        <c:v>8696881</c:v>
                      </c:pt>
                      <c:pt idx="1615">
                        <c:v>8680594</c:v>
                      </c:pt>
                      <c:pt idx="1616">
                        <c:v>8666750</c:v>
                      </c:pt>
                      <c:pt idx="1617">
                        <c:v>8655613</c:v>
                      </c:pt>
                      <c:pt idx="1618">
                        <c:v>8647561</c:v>
                      </c:pt>
                      <c:pt idx="1619">
                        <c:v>8643095</c:v>
                      </c:pt>
                      <c:pt idx="1620">
                        <c:v>8642854</c:v>
                      </c:pt>
                      <c:pt idx="1621">
                        <c:v>8647646</c:v>
                      </c:pt>
                      <c:pt idx="1622">
                        <c:v>8658417</c:v>
                      </c:pt>
                      <c:pt idx="1623">
                        <c:v>8676235</c:v>
                      </c:pt>
                      <c:pt idx="1624">
                        <c:v>8702157</c:v>
                      </c:pt>
                      <c:pt idx="1625">
                        <c:v>8736987</c:v>
                      </c:pt>
                      <c:pt idx="1626">
                        <c:v>8780956</c:v>
                      </c:pt>
                      <c:pt idx="1627">
                        <c:v>8833305</c:v>
                      </c:pt>
                      <c:pt idx="1628">
                        <c:v>8891926</c:v>
                      </c:pt>
                      <c:pt idx="1629">
                        <c:v>8953183</c:v>
                      </c:pt>
                      <c:pt idx="1630">
                        <c:v>9012029</c:v>
                      </c:pt>
                      <c:pt idx="1631">
                        <c:v>9062518</c:v>
                      </c:pt>
                      <c:pt idx="1632">
                        <c:v>9098643</c:v>
                      </c:pt>
                      <c:pt idx="1633">
                        <c:v>9115393</c:v>
                      </c:pt>
                      <c:pt idx="1634">
                        <c:v>9109737</c:v>
                      </c:pt>
                      <c:pt idx="1635">
                        <c:v>9081322</c:v>
                      </c:pt>
                      <c:pt idx="1636">
                        <c:v>9032640</c:v>
                      </c:pt>
                      <c:pt idx="1637">
                        <c:v>8968648</c:v>
                      </c:pt>
                      <c:pt idx="1638">
                        <c:v>8895879</c:v>
                      </c:pt>
                      <c:pt idx="1639">
                        <c:v>8821323</c:v>
                      </c:pt>
                      <c:pt idx="1640">
                        <c:v>8751317</c:v>
                      </c:pt>
                      <c:pt idx="1641">
                        <c:v>8690695</c:v>
                      </c:pt>
                      <c:pt idx="1642">
                        <c:v>8642391</c:v>
                      </c:pt>
                      <c:pt idx="1643">
                        <c:v>8607456</c:v>
                      </c:pt>
                      <c:pt idx="1644">
                        <c:v>8585429</c:v>
                      </c:pt>
                      <c:pt idx="1645">
                        <c:v>8574889</c:v>
                      </c:pt>
                      <c:pt idx="1646">
                        <c:v>8574012</c:v>
                      </c:pt>
                      <c:pt idx="1647">
                        <c:v>8581017</c:v>
                      </c:pt>
                      <c:pt idx="1648">
                        <c:v>8594408</c:v>
                      </c:pt>
                      <c:pt idx="1649">
                        <c:v>8613047</c:v>
                      </c:pt>
                      <c:pt idx="1650">
                        <c:v>8636092</c:v>
                      </c:pt>
                      <c:pt idx="1651">
                        <c:v>8662847</c:v>
                      </c:pt>
                      <c:pt idx="1652">
                        <c:v>8692602</c:v>
                      </c:pt>
                      <c:pt idx="1653">
                        <c:v>8724495</c:v>
                      </c:pt>
                      <c:pt idx="1654">
                        <c:v>8757407</c:v>
                      </c:pt>
                      <c:pt idx="1655">
                        <c:v>8789938</c:v>
                      </c:pt>
                      <c:pt idx="1656">
                        <c:v>8820443</c:v>
                      </c:pt>
                      <c:pt idx="1657">
                        <c:v>8847129</c:v>
                      </c:pt>
                      <c:pt idx="1658">
                        <c:v>8868198</c:v>
                      </c:pt>
                      <c:pt idx="1659">
                        <c:v>8882012</c:v>
                      </c:pt>
                      <c:pt idx="1660">
                        <c:v>8887238</c:v>
                      </c:pt>
                      <c:pt idx="1661">
                        <c:v>8882938</c:v>
                      </c:pt>
                      <c:pt idx="1662">
                        <c:v>8868584</c:v>
                      </c:pt>
                      <c:pt idx="1663">
                        <c:v>8843987</c:v>
                      </c:pt>
                      <c:pt idx="1664">
                        <c:v>8809158</c:v>
                      </c:pt>
                      <c:pt idx="1665">
                        <c:v>8764179</c:v>
                      </c:pt>
                      <c:pt idx="1666">
                        <c:v>8709090</c:v>
                      </c:pt>
                      <c:pt idx="1667">
                        <c:v>8643920</c:v>
                      </c:pt>
                      <c:pt idx="1668">
                        <c:v>8568810</c:v>
                      </c:pt>
                      <c:pt idx="1669">
                        <c:v>8484295</c:v>
                      </c:pt>
                      <c:pt idx="1670">
                        <c:v>8391609</c:v>
                      </c:pt>
                      <c:pt idx="1671">
                        <c:v>8292973</c:v>
                      </c:pt>
                      <c:pt idx="1672">
                        <c:v>8191737</c:v>
                      </c:pt>
                      <c:pt idx="1673">
                        <c:v>8092309</c:v>
                      </c:pt>
                      <c:pt idx="1674">
                        <c:v>7999847</c:v>
                      </c:pt>
                      <c:pt idx="1675">
                        <c:v>7919757</c:v>
                      </c:pt>
                      <c:pt idx="1676">
                        <c:v>7857085</c:v>
                      </c:pt>
                      <c:pt idx="1677">
                        <c:v>7815918</c:v>
                      </c:pt>
                      <c:pt idx="1678">
                        <c:v>7798911</c:v>
                      </c:pt>
                      <c:pt idx="1679">
                        <c:v>7807014</c:v>
                      </c:pt>
                      <c:pt idx="1680">
                        <c:v>7839416</c:v>
                      </c:pt>
                      <c:pt idx="1681">
                        <c:v>7893681</c:v>
                      </c:pt>
                      <c:pt idx="1682">
                        <c:v>7966040</c:v>
                      </c:pt>
                      <c:pt idx="1683">
                        <c:v>8051747</c:v>
                      </c:pt>
                      <c:pt idx="1684">
                        <c:v>8145489</c:v>
                      </c:pt>
                      <c:pt idx="1685">
                        <c:v>8241779</c:v>
                      </c:pt>
                      <c:pt idx="1686">
                        <c:v>8335310</c:v>
                      </c:pt>
                      <c:pt idx="1687">
                        <c:v>8421274</c:v>
                      </c:pt>
                      <c:pt idx="1688">
                        <c:v>8495595</c:v>
                      </c:pt>
                      <c:pt idx="1689">
                        <c:v>8555116</c:v>
                      </c:pt>
                      <c:pt idx="1690">
                        <c:v>8597711</c:v>
                      </c:pt>
                      <c:pt idx="1691">
                        <c:v>8622392</c:v>
                      </c:pt>
                      <c:pt idx="1692">
                        <c:v>8629360</c:v>
                      </c:pt>
                      <c:pt idx="1693">
                        <c:v>8620076</c:v>
                      </c:pt>
                      <c:pt idx="1694">
                        <c:v>8597272</c:v>
                      </c:pt>
                      <c:pt idx="1695">
                        <c:v>8564896</c:v>
                      </c:pt>
                      <c:pt idx="1696">
                        <c:v>8527935</c:v>
                      </c:pt>
                      <c:pt idx="1697">
                        <c:v>8492054</c:v>
                      </c:pt>
                      <c:pt idx="1698">
                        <c:v>8463102</c:v>
                      </c:pt>
                      <c:pt idx="1699">
                        <c:v>8446484</c:v>
                      </c:pt>
                      <c:pt idx="1700">
                        <c:v>8446559</c:v>
                      </c:pt>
                      <c:pt idx="1701">
                        <c:v>8466130</c:v>
                      </c:pt>
                      <c:pt idx="1702">
                        <c:v>8506171</c:v>
                      </c:pt>
                      <c:pt idx="1703">
                        <c:v>8565821</c:v>
                      </c:pt>
                      <c:pt idx="1704">
                        <c:v>8642664</c:v>
                      </c:pt>
                      <c:pt idx="1705">
                        <c:v>8733182</c:v>
                      </c:pt>
                      <c:pt idx="1706">
                        <c:v>8833309</c:v>
                      </c:pt>
                      <c:pt idx="1707">
                        <c:v>8938947</c:v>
                      </c:pt>
                      <c:pt idx="1708">
                        <c:v>9046377</c:v>
                      </c:pt>
                      <c:pt idx="1709">
                        <c:v>9152496</c:v>
                      </c:pt>
                      <c:pt idx="1710">
                        <c:v>9254924</c:v>
                      </c:pt>
                      <c:pt idx="1711">
                        <c:v>9351986</c:v>
                      </c:pt>
                      <c:pt idx="1712">
                        <c:v>9442624</c:v>
                      </c:pt>
                      <c:pt idx="1713">
                        <c:v>9526287</c:v>
                      </c:pt>
                      <c:pt idx="1714">
                        <c:v>9602806</c:v>
                      </c:pt>
                      <c:pt idx="1715">
                        <c:v>9672279</c:v>
                      </c:pt>
                      <c:pt idx="1716">
                        <c:v>9734976</c:v>
                      </c:pt>
                      <c:pt idx="1717">
                        <c:v>9791277</c:v>
                      </c:pt>
                      <c:pt idx="1718">
                        <c:v>9841613</c:v>
                      </c:pt>
                      <c:pt idx="1719">
                        <c:v>9886464</c:v>
                      </c:pt>
                      <c:pt idx="1720">
                        <c:v>9926341</c:v>
                      </c:pt>
                      <c:pt idx="1721">
                        <c:v>9961785</c:v>
                      </c:pt>
                      <c:pt idx="1722">
                        <c:v>9993353</c:v>
                      </c:pt>
                      <c:pt idx="1723">
                        <c:v>10021590</c:v>
                      </c:pt>
                      <c:pt idx="1724">
                        <c:v>10046987</c:v>
                      </c:pt>
                      <c:pt idx="1725">
                        <c:v>10069957</c:v>
                      </c:pt>
                      <c:pt idx="1726">
                        <c:v>10090806</c:v>
                      </c:pt>
                      <c:pt idx="1727">
                        <c:v>10109764</c:v>
                      </c:pt>
                      <c:pt idx="1728">
                        <c:v>10126988</c:v>
                      </c:pt>
                      <c:pt idx="1729">
                        <c:v>10142606</c:v>
                      </c:pt>
                      <c:pt idx="1730">
                        <c:v>10156744</c:v>
                      </c:pt>
                      <c:pt idx="1731">
                        <c:v>10169534</c:v>
                      </c:pt>
                      <c:pt idx="1732">
                        <c:v>10181117</c:v>
                      </c:pt>
                      <c:pt idx="1733">
                        <c:v>10191644</c:v>
                      </c:pt>
                      <c:pt idx="1734">
                        <c:v>10201260</c:v>
                      </c:pt>
                      <c:pt idx="1735">
                        <c:v>10210101</c:v>
                      </c:pt>
                      <c:pt idx="1736">
                        <c:v>10218295</c:v>
                      </c:pt>
                      <c:pt idx="1737">
                        <c:v>10225945</c:v>
                      </c:pt>
                      <c:pt idx="1738">
                        <c:v>10233134</c:v>
                      </c:pt>
                      <c:pt idx="1739">
                        <c:v>10239896</c:v>
                      </c:pt>
                      <c:pt idx="1740">
                        <c:v>10246214</c:v>
                      </c:pt>
                      <c:pt idx="1741">
                        <c:v>10252026</c:v>
                      </c:pt>
                      <c:pt idx="1742">
                        <c:v>10257244</c:v>
                      </c:pt>
                      <c:pt idx="1743">
                        <c:v>10261794</c:v>
                      </c:pt>
                      <c:pt idx="1744">
                        <c:v>10265624</c:v>
                      </c:pt>
                      <c:pt idx="1745">
                        <c:v>10268761</c:v>
                      </c:pt>
                      <c:pt idx="1746">
                        <c:v>10271275</c:v>
                      </c:pt>
                      <c:pt idx="1747">
                        <c:v>10273283</c:v>
                      </c:pt>
                      <c:pt idx="1748">
                        <c:v>10274911</c:v>
                      </c:pt>
                      <c:pt idx="1749">
                        <c:v>10276279</c:v>
                      </c:pt>
                      <c:pt idx="1750">
                        <c:v>10277483</c:v>
                      </c:pt>
                      <c:pt idx="1751">
                        <c:v>10278608</c:v>
                      </c:pt>
                      <c:pt idx="1752">
                        <c:v>10279729</c:v>
                      </c:pt>
                      <c:pt idx="1753">
                        <c:v>10280931</c:v>
                      </c:pt>
                      <c:pt idx="1754">
                        <c:v>10282316</c:v>
                      </c:pt>
                      <c:pt idx="1755">
                        <c:v>10283957</c:v>
                      </c:pt>
                      <c:pt idx="1756">
                        <c:v>10285891</c:v>
                      </c:pt>
                      <c:pt idx="1757">
                        <c:v>10288079</c:v>
                      </c:pt>
                      <c:pt idx="1758">
                        <c:v>10290395</c:v>
                      </c:pt>
                      <c:pt idx="1759">
                        <c:v>10292638</c:v>
                      </c:pt>
                      <c:pt idx="1760">
                        <c:v>10294565</c:v>
                      </c:pt>
                      <c:pt idx="1761">
                        <c:v>10295952</c:v>
                      </c:pt>
                      <c:pt idx="1762">
                        <c:v>10296636</c:v>
                      </c:pt>
                      <c:pt idx="1763">
                        <c:v>10296577</c:v>
                      </c:pt>
                      <c:pt idx="1764">
                        <c:v>10295834</c:v>
                      </c:pt>
                      <c:pt idx="1765">
                        <c:v>10294568</c:v>
                      </c:pt>
                      <c:pt idx="1766">
                        <c:v>10292986</c:v>
                      </c:pt>
                      <c:pt idx="1767">
                        <c:v>10291278</c:v>
                      </c:pt>
                      <c:pt idx="1768">
                        <c:v>10289569</c:v>
                      </c:pt>
                      <c:pt idx="1769">
                        <c:v>10287931</c:v>
                      </c:pt>
                      <c:pt idx="1770">
                        <c:v>10286350</c:v>
                      </c:pt>
                      <c:pt idx="1771">
                        <c:v>10284805</c:v>
                      </c:pt>
                      <c:pt idx="1772">
                        <c:v>10283256</c:v>
                      </c:pt>
                      <c:pt idx="1773">
                        <c:v>10281691</c:v>
                      </c:pt>
                      <c:pt idx="1774">
                        <c:v>10280115</c:v>
                      </c:pt>
                      <c:pt idx="1775">
                        <c:v>10278543</c:v>
                      </c:pt>
                      <c:pt idx="1776">
                        <c:v>10276971</c:v>
                      </c:pt>
                      <c:pt idx="1777">
                        <c:v>10275377</c:v>
                      </c:pt>
                      <c:pt idx="1778">
                        <c:v>10273698</c:v>
                      </c:pt>
                      <c:pt idx="1779">
                        <c:v>10271840</c:v>
                      </c:pt>
                      <c:pt idx="1780">
                        <c:v>10269691</c:v>
                      </c:pt>
                      <c:pt idx="1781">
                        <c:v>10267116</c:v>
                      </c:pt>
                      <c:pt idx="1782">
                        <c:v>10263969</c:v>
                      </c:pt>
                      <c:pt idx="1783">
                        <c:v>10260114</c:v>
                      </c:pt>
                      <c:pt idx="1784">
                        <c:v>10255423</c:v>
                      </c:pt>
                      <c:pt idx="1785">
                        <c:v>10249825</c:v>
                      </c:pt>
                      <c:pt idx="1786">
                        <c:v>10243290</c:v>
                      </c:pt>
                      <c:pt idx="1787">
                        <c:v>10235835</c:v>
                      </c:pt>
                      <c:pt idx="1788">
                        <c:v>10227512</c:v>
                      </c:pt>
                      <c:pt idx="1789">
                        <c:v>10218349</c:v>
                      </c:pt>
                      <c:pt idx="1790">
                        <c:v>10208332</c:v>
                      </c:pt>
                      <c:pt idx="1791">
                        <c:v>10197372</c:v>
                      </c:pt>
                      <c:pt idx="1792">
                        <c:v>10185317</c:v>
                      </c:pt>
                      <c:pt idx="1793">
                        <c:v>10171990</c:v>
                      </c:pt>
                      <c:pt idx="1794">
                        <c:v>10157227</c:v>
                      </c:pt>
                      <c:pt idx="1795">
                        <c:v>10140926</c:v>
                      </c:pt>
                      <c:pt idx="1796">
                        <c:v>10123079</c:v>
                      </c:pt>
                      <c:pt idx="1797">
                        <c:v>10103776</c:v>
                      </c:pt>
                      <c:pt idx="1798">
                        <c:v>10083192</c:v>
                      </c:pt>
                      <c:pt idx="1799">
                        <c:v>10061577</c:v>
                      </c:pt>
                      <c:pt idx="1800">
                        <c:v>10039250</c:v>
                      </c:pt>
                      <c:pt idx="1801">
                        <c:v>10016582</c:v>
                      </c:pt>
                      <c:pt idx="1802">
                        <c:v>9993996</c:v>
                      </c:pt>
                      <c:pt idx="1803">
                        <c:v>9971933</c:v>
                      </c:pt>
                      <c:pt idx="1804">
                        <c:v>9950819</c:v>
                      </c:pt>
                      <c:pt idx="1805">
                        <c:v>9930988</c:v>
                      </c:pt>
                      <c:pt idx="1806">
                        <c:v>9912628</c:v>
                      </c:pt>
                      <c:pt idx="1807">
                        <c:v>9895725</c:v>
                      </c:pt>
                      <c:pt idx="1808">
                        <c:v>9880044</c:v>
                      </c:pt>
                      <c:pt idx="1809">
                        <c:v>9865132</c:v>
                      </c:pt>
                      <c:pt idx="1810">
                        <c:v>9850360</c:v>
                      </c:pt>
                      <c:pt idx="1811">
                        <c:v>9834966</c:v>
                      </c:pt>
                      <c:pt idx="1812">
                        <c:v>9818108</c:v>
                      </c:pt>
                      <c:pt idx="1813">
                        <c:v>9798886</c:v>
                      </c:pt>
                      <c:pt idx="1814">
                        <c:v>9776374</c:v>
                      </c:pt>
                      <c:pt idx="1815">
                        <c:v>9749638</c:v>
                      </c:pt>
                      <c:pt idx="1816">
                        <c:v>9717760</c:v>
                      </c:pt>
                      <c:pt idx="1817">
                        <c:v>9679892</c:v>
                      </c:pt>
                      <c:pt idx="1818">
                        <c:v>9635339</c:v>
                      </c:pt>
                      <c:pt idx="1819">
                        <c:v>9583637</c:v>
                      </c:pt>
                      <c:pt idx="1820">
                        <c:v>9524648</c:v>
                      </c:pt>
                      <c:pt idx="1821">
                        <c:v>9458613</c:v>
                      </c:pt>
                      <c:pt idx="1822">
                        <c:v>9386179</c:v>
                      </c:pt>
                      <c:pt idx="1823">
                        <c:v>9308361</c:v>
                      </c:pt>
                      <c:pt idx="1824">
                        <c:v>9226484</c:v>
                      </c:pt>
                      <c:pt idx="1825">
                        <c:v>9142085</c:v>
                      </c:pt>
                      <c:pt idx="1826">
                        <c:v>9056812</c:v>
                      </c:pt>
                      <c:pt idx="1827">
                        <c:v>8972319</c:v>
                      </c:pt>
                      <c:pt idx="1828">
                        <c:v>8890153</c:v>
                      </c:pt>
                      <c:pt idx="1829">
                        <c:v>8811658</c:v>
                      </c:pt>
                      <c:pt idx="1830">
                        <c:v>8737897</c:v>
                      </c:pt>
                      <c:pt idx="1831">
                        <c:v>8669578</c:v>
                      </c:pt>
                      <c:pt idx="1832">
                        <c:v>8607031</c:v>
                      </c:pt>
                      <c:pt idx="1833">
                        <c:v>8550211</c:v>
                      </c:pt>
                      <c:pt idx="1834">
                        <c:v>8498741</c:v>
                      </c:pt>
                      <c:pt idx="1835">
                        <c:v>8451971</c:v>
                      </c:pt>
                      <c:pt idx="1836">
                        <c:v>8409079</c:v>
                      </c:pt>
                      <c:pt idx="1837">
                        <c:v>8369154</c:v>
                      </c:pt>
                      <c:pt idx="1838">
                        <c:v>8331322</c:v>
                      </c:pt>
                      <c:pt idx="1839">
                        <c:v>8294839</c:v>
                      </c:pt>
                      <c:pt idx="1840">
                        <c:v>8259232</c:v>
                      </c:pt>
                      <c:pt idx="1841">
                        <c:v>8224387</c:v>
                      </c:pt>
                      <c:pt idx="1842">
                        <c:v>8190607</c:v>
                      </c:pt>
                      <c:pt idx="1843">
                        <c:v>8158646</c:v>
                      </c:pt>
                      <c:pt idx="1844">
                        <c:v>8129632</c:v>
                      </c:pt>
                      <c:pt idx="1845">
                        <c:v>8104931</c:v>
                      </c:pt>
                      <c:pt idx="1846">
                        <c:v>8085949</c:v>
                      </c:pt>
                      <c:pt idx="1847">
                        <c:v>8073901</c:v>
                      </c:pt>
                      <c:pt idx="1848">
                        <c:v>8069599</c:v>
                      </c:pt>
                      <c:pt idx="1849">
                        <c:v>8073290</c:v>
                      </c:pt>
                      <c:pt idx="1850">
                        <c:v>8084596</c:v>
                      </c:pt>
                      <c:pt idx="1851">
                        <c:v>8102551</c:v>
                      </c:pt>
                      <c:pt idx="1852">
                        <c:v>8125784</c:v>
                      </c:pt>
                      <c:pt idx="1853">
                        <c:v>8152763</c:v>
                      </c:pt>
                      <c:pt idx="1854">
                        <c:v>8182136</c:v>
                      </c:pt>
                      <c:pt idx="1855">
                        <c:v>8213045</c:v>
                      </c:pt>
                      <c:pt idx="1856">
                        <c:v>8245364</c:v>
                      </c:pt>
                      <c:pt idx="1857">
                        <c:v>8279812</c:v>
                      </c:pt>
                      <c:pt idx="1858">
                        <c:v>8317847</c:v>
                      </c:pt>
                      <c:pt idx="1859">
                        <c:v>8361406</c:v>
                      </c:pt>
                      <c:pt idx="1860">
                        <c:v>8412477</c:v>
                      </c:pt>
                      <c:pt idx="1861">
                        <c:v>8472655</c:v>
                      </c:pt>
                      <c:pt idx="1862">
                        <c:v>8542753</c:v>
                      </c:pt>
                      <c:pt idx="1863">
                        <c:v>8622592</c:v>
                      </c:pt>
                      <c:pt idx="1864">
                        <c:v>8711005</c:v>
                      </c:pt>
                      <c:pt idx="1865">
                        <c:v>8806046</c:v>
                      </c:pt>
                      <c:pt idx="1866">
                        <c:v>8905350</c:v>
                      </c:pt>
                      <c:pt idx="1867">
                        <c:v>9006517</c:v>
                      </c:pt>
                      <c:pt idx="1868">
                        <c:v>9107428</c:v>
                      </c:pt>
                      <c:pt idx="1869">
                        <c:v>9206460</c:v>
                      </c:pt>
                      <c:pt idx="1870">
                        <c:v>9302507</c:v>
                      </c:pt>
                      <c:pt idx="1871">
                        <c:v>9394917</c:v>
                      </c:pt>
                      <c:pt idx="1872">
                        <c:v>9483324</c:v>
                      </c:pt>
                      <c:pt idx="1873">
                        <c:v>9567506</c:v>
                      </c:pt>
                      <c:pt idx="1874">
                        <c:v>9647244</c:v>
                      </c:pt>
                      <c:pt idx="1875">
                        <c:v>9722263</c:v>
                      </c:pt>
                      <c:pt idx="1876">
                        <c:v>9792221</c:v>
                      </c:pt>
                      <c:pt idx="1877">
                        <c:v>9856748</c:v>
                      </c:pt>
                      <c:pt idx="1878">
                        <c:v>9915494</c:v>
                      </c:pt>
                      <c:pt idx="1879">
                        <c:v>9968202</c:v>
                      </c:pt>
                      <c:pt idx="1880">
                        <c:v>10014767</c:v>
                      </c:pt>
                      <c:pt idx="1881">
                        <c:v>10055265</c:v>
                      </c:pt>
                      <c:pt idx="1882">
                        <c:v>10089991</c:v>
                      </c:pt>
                      <c:pt idx="1883">
                        <c:v>10119440</c:v>
                      </c:pt>
                      <c:pt idx="1884">
                        <c:v>10144261</c:v>
                      </c:pt>
                      <c:pt idx="1885">
                        <c:v>10165207</c:v>
                      </c:pt>
                      <c:pt idx="1886">
                        <c:v>10183055</c:v>
                      </c:pt>
                      <c:pt idx="1887">
                        <c:v>10198540</c:v>
                      </c:pt>
                      <c:pt idx="1888">
                        <c:v>10212302</c:v>
                      </c:pt>
                      <c:pt idx="1889">
                        <c:v>10224856</c:v>
                      </c:pt>
                      <c:pt idx="1890">
                        <c:v>10236586</c:v>
                      </c:pt>
                      <c:pt idx="1891">
                        <c:v>10247737</c:v>
                      </c:pt>
                      <c:pt idx="1892">
                        <c:v>10258440</c:v>
                      </c:pt>
                      <c:pt idx="1893">
                        <c:v>10268728</c:v>
                      </c:pt>
                      <c:pt idx="1894">
                        <c:v>10278570</c:v>
                      </c:pt>
                      <c:pt idx="1895">
                        <c:v>10287905</c:v>
                      </c:pt>
                      <c:pt idx="1896">
                        <c:v>10296690</c:v>
                      </c:pt>
                      <c:pt idx="1897">
                        <c:v>10304929</c:v>
                      </c:pt>
                      <c:pt idx="1898">
                        <c:v>10312683</c:v>
                      </c:pt>
                      <c:pt idx="1899">
                        <c:v>10320075</c:v>
                      </c:pt>
                      <c:pt idx="1900">
                        <c:v>10327229</c:v>
                      </c:pt>
                      <c:pt idx="1901">
                        <c:v>10334249</c:v>
                      </c:pt>
                      <c:pt idx="1902">
                        <c:v>10341174</c:v>
                      </c:pt>
                      <c:pt idx="1903">
                        <c:v>10347948</c:v>
                      </c:pt>
                      <c:pt idx="1904">
                        <c:v>10354459</c:v>
                      </c:pt>
                      <c:pt idx="1905">
                        <c:v>10360551</c:v>
                      </c:pt>
                      <c:pt idx="1906">
                        <c:v>10366093</c:v>
                      </c:pt>
                      <c:pt idx="1907">
                        <c:v>10370996</c:v>
                      </c:pt>
                      <c:pt idx="1908">
                        <c:v>10375241</c:v>
                      </c:pt>
                      <c:pt idx="1909">
                        <c:v>10378860</c:v>
                      </c:pt>
                      <c:pt idx="1910">
                        <c:v>10381913</c:v>
                      </c:pt>
                      <c:pt idx="1911">
                        <c:v>10384435</c:v>
                      </c:pt>
                      <c:pt idx="1912">
                        <c:v>10386452</c:v>
                      </c:pt>
                      <c:pt idx="1913">
                        <c:v>10387951</c:v>
                      </c:pt>
                      <c:pt idx="1914">
                        <c:v>10388924</c:v>
                      </c:pt>
                      <c:pt idx="1915">
                        <c:v>10389396</c:v>
                      </c:pt>
                      <c:pt idx="1916">
                        <c:v>10389446</c:v>
                      </c:pt>
                      <c:pt idx="1917">
                        <c:v>10389219</c:v>
                      </c:pt>
                      <c:pt idx="1918">
                        <c:v>10388898</c:v>
                      </c:pt>
                      <c:pt idx="1919">
                        <c:v>10388685</c:v>
                      </c:pt>
                      <c:pt idx="1920">
                        <c:v>10388747</c:v>
                      </c:pt>
                      <c:pt idx="1921">
                        <c:v>10389205</c:v>
                      </c:pt>
                      <c:pt idx="1922">
                        <c:v>10390100</c:v>
                      </c:pt>
                      <c:pt idx="1923">
                        <c:v>10391409</c:v>
                      </c:pt>
                      <c:pt idx="1924">
                        <c:v>10393056</c:v>
                      </c:pt>
                      <c:pt idx="1925">
                        <c:v>10394933</c:v>
                      </c:pt>
                      <c:pt idx="1926">
                        <c:v>10396909</c:v>
                      </c:pt>
                      <c:pt idx="1927">
                        <c:v>10398852</c:v>
                      </c:pt>
                      <c:pt idx="1928">
                        <c:v>10400630</c:v>
                      </c:pt>
                      <c:pt idx="1929">
                        <c:v>10402139</c:v>
                      </c:pt>
                      <c:pt idx="1930">
                        <c:v>10403297</c:v>
                      </c:pt>
                      <c:pt idx="1931">
                        <c:v>10404071</c:v>
                      </c:pt>
                      <c:pt idx="1932">
                        <c:v>10404472</c:v>
                      </c:pt>
                      <c:pt idx="1933">
                        <c:v>10404559</c:v>
                      </c:pt>
                      <c:pt idx="1934">
                        <c:v>10404416</c:v>
                      </c:pt>
                      <c:pt idx="1935">
                        <c:v>10404134</c:v>
                      </c:pt>
                      <c:pt idx="1936">
                        <c:v>10403789</c:v>
                      </c:pt>
                      <c:pt idx="1937">
                        <c:v>10403442</c:v>
                      </c:pt>
                      <c:pt idx="1938">
                        <c:v>10403143</c:v>
                      </c:pt>
                      <c:pt idx="1939">
                        <c:v>10402944</c:v>
                      </c:pt>
                      <c:pt idx="1940">
                        <c:v>10402901</c:v>
                      </c:pt>
                      <c:pt idx="1941">
                        <c:v>10403088</c:v>
                      </c:pt>
                      <c:pt idx="1942">
                        <c:v>10403546</c:v>
                      </c:pt>
                      <c:pt idx="1943">
                        <c:v>10404296</c:v>
                      </c:pt>
                      <c:pt idx="1944">
                        <c:v>10405287</c:v>
                      </c:pt>
                      <c:pt idx="1945">
                        <c:v>10406410</c:v>
                      </c:pt>
                      <c:pt idx="1946">
                        <c:v>10407518</c:v>
                      </c:pt>
                      <c:pt idx="1947">
                        <c:v>10408476</c:v>
                      </c:pt>
                      <c:pt idx="1948">
                        <c:v>10409199</c:v>
                      </c:pt>
                      <c:pt idx="1949">
                        <c:v>10409685</c:v>
                      </c:pt>
                      <c:pt idx="1950">
                        <c:v>10410020</c:v>
                      </c:pt>
                      <c:pt idx="1951">
                        <c:v>10410333</c:v>
                      </c:pt>
                      <c:pt idx="1952">
                        <c:v>10410756</c:v>
                      </c:pt>
                      <c:pt idx="1953">
                        <c:v>10411368</c:v>
                      </c:pt>
                      <c:pt idx="1954">
                        <c:v>10412177</c:v>
                      </c:pt>
                      <c:pt idx="1955">
                        <c:v>10413128</c:v>
                      </c:pt>
                      <c:pt idx="1956">
                        <c:v>10414117</c:v>
                      </c:pt>
                      <c:pt idx="1957">
                        <c:v>10415048</c:v>
                      </c:pt>
                      <c:pt idx="1958">
                        <c:v>10415848</c:v>
                      </c:pt>
                      <c:pt idx="1959">
                        <c:v>10416486</c:v>
                      </c:pt>
                      <c:pt idx="1960">
                        <c:v>10416955</c:v>
                      </c:pt>
                      <c:pt idx="1961">
                        <c:v>10417269</c:v>
                      </c:pt>
                      <c:pt idx="1962">
                        <c:v>10417422</c:v>
                      </c:pt>
                      <c:pt idx="1963">
                        <c:v>10417399</c:v>
                      </c:pt>
                      <c:pt idx="1964">
                        <c:v>10417175</c:v>
                      </c:pt>
                      <c:pt idx="1965">
                        <c:v>10416737</c:v>
                      </c:pt>
                      <c:pt idx="1966">
                        <c:v>10416101</c:v>
                      </c:pt>
                      <c:pt idx="1967">
                        <c:v>10415322</c:v>
                      </c:pt>
                      <c:pt idx="1968">
                        <c:v>10414489</c:v>
                      </c:pt>
                      <c:pt idx="1969">
                        <c:v>10413707</c:v>
                      </c:pt>
                      <c:pt idx="1970">
                        <c:v>10413074</c:v>
                      </c:pt>
                      <c:pt idx="1971">
                        <c:v>10412659</c:v>
                      </c:pt>
                      <c:pt idx="1972">
                        <c:v>10412495</c:v>
                      </c:pt>
                      <c:pt idx="1973">
                        <c:v>10412572</c:v>
                      </c:pt>
                      <c:pt idx="1974">
                        <c:v>10412857</c:v>
                      </c:pt>
                      <c:pt idx="1975">
                        <c:v>10413310</c:v>
                      </c:pt>
                      <c:pt idx="1976">
                        <c:v>10413902</c:v>
                      </c:pt>
                      <c:pt idx="1977">
                        <c:v>10414613</c:v>
                      </c:pt>
                      <c:pt idx="1978">
                        <c:v>10415449</c:v>
                      </c:pt>
                      <c:pt idx="1979">
                        <c:v>10416409</c:v>
                      </c:pt>
                      <c:pt idx="1980">
                        <c:v>10417472</c:v>
                      </c:pt>
                      <c:pt idx="1981">
                        <c:v>10418599</c:v>
                      </c:pt>
                      <c:pt idx="1982">
                        <c:v>10419719</c:v>
                      </c:pt>
                      <c:pt idx="1983">
                        <c:v>10420736</c:v>
                      </c:pt>
                      <c:pt idx="1984">
                        <c:v>10421564</c:v>
                      </c:pt>
                      <c:pt idx="1985">
                        <c:v>10422132</c:v>
                      </c:pt>
                      <c:pt idx="1986">
                        <c:v>10422392</c:v>
                      </c:pt>
                      <c:pt idx="1987">
                        <c:v>10422340</c:v>
                      </c:pt>
                      <c:pt idx="1988">
                        <c:v>10421997</c:v>
                      </c:pt>
                      <c:pt idx="1989">
                        <c:v>10421417</c:v>
                      </c:pt>
                      <c:pt idx="1990">
                        <c:v>10420661</c:v>
                      </c:pt>
                      <c:pt idx="1991">
                        <c:v>10419792</c:v>
                      </c:pt>
                      <c:pt idx="1992">
                        <c:v>10418880</c:v>
                      </c:pt>
                      <c:pt idx="1993">
                        <c:v>10417970</c:v>
                      </c:pt>
                      <c:pt idx="1994">
                        <c:v>10417088</c:v>
                      </c:pt>
                      <c:pt idx="1995">
                        <c:v>10416235</c:v>
                      </c:pt>
                      <c:pt idx="1996">
                        <c:v>10415379</c:v>
                      </c:pt>
                      <c:pt idx="1997">
                        <c:v>10414480</c:v>
                      </c:pt>
                      <c:pt idx="1998">
                        <c:v>10413490</c:v>
                      </c:pt>
                      <c:pt idx="1999">
                        <c:v>10412384</c:v>
                      </c:pt>
                      <c:pt idx="2000">
                        <c:v>10411147</c:v>
                      </c:pt>
                      <c:pt idx="2001">
                        <c:v>10409782</c:v>
                      </c:pt>
                      <c:pt idx="2002">
                        <c:v>10408304</c:v>
                      </c:pt>
                      <c:pt idx="2003">
                        <c:v>10406723</c:v>
                      </c:pt>
                      <c:pt idx="2004">
                        <c:v>10405058</c:v>
                      </c:pt>
                      <c:pt idx="2005">
                        <c:v>10403327</c:v>
                      </c:pt>
                      <c:pt idx="2006">
                        <c:v>10401575</c:v>
                      </c:pt>
                      <c:pt idx="2007">
                        <c:v>10399870</c:v>
                      </c:pt>
                      <c:pt idx="2008">
                        <c:v>10398304</c:v>
                      </c:pt>
                      <c:pt idx="2009">
                        <c:v>10396955</c:v>
                      </c:pt>
                      <c:pt idx="2010">
                        <c:v>10395869</c:v>
                      </c:pt>
                      <c:pt idx="2011">
                        <c:v>10395037</c:v>
                      </c:pt>
                      <c:pt idx="2012">
                        <c:v>10394378</c:v>
                      </c:pt>
                      <c:pt idx="2013">
                        <c:v>10393774</c:v>
                      </c:pt>
                      <c:pt idx="2014">
                        <c:v>10393090</c:v>
                      </c:pt>
                      <c:pt idx="2015">
                        <c:v>10392230</c:v>
                      </c:pt>
                      <c:pt idx="2016">
                        <c:v>10391154</c:v>
                      </c:pt>
                      <c:pt idx="2017">
                        <c:v>10389890</c:v>
                      </c:pt>
                      <c:pt idx="2018">
                        <c:v>10388505</c:v>
                      </c:pt>
                      <c:pt idx="2019">
                        <c:v>10387069</c:v>
                      </c:pt>
                      <c:pt idx="2020">
                        <c:v>10385617</c:v>
                      </c:pt>
                      <c:pt idx="2021">
                        <c:v>10384145</c:v>
                      </c:pt>
                      <c:pt idx="2022">
                        <c:v>10382597</c:v>
                      </c:pt>
                      <c:pt idx="2023">
                        <c:v>10380916</c:v>
                      </c:pt>
                      <c:pt idx="2024">
                        <c:v>10379069</c:v>
                      </c:pt>
                      <c:pt idx="2025">
                        <c:v>10377084</c:v>
                      </c:pt>
                      <c:pt idx="2026">
                        <c:v>10375040</c:v>
                      </c:pt>
                      <c:pt idx="2027">
                        <c:v>10373069</c:v>
                      </c:pt>
                      <c:pt idx="2028">
                        <c:v>10371283</c:v>
                      </c:pt>
                      <c:pt idx="2029">
                        <c:v>10369768</c:v>
                      </c:pt>
                      <c:pt idx="2030">
                        <c:v>10368542</c:v>
                      </c:pt>
                      <c:pt idx="2031">
                        <c:v>10367553</c:v>
                      </c:pt>
                      <c:pt idx="2032">
                        <c:v>10366690</c:v>
                      </c:pt>
                      <c:pt idx="2033">
                        <c:v>10365834</c:v>
                      </c:pt>
                      <c:pt idx="2034">
                        <c:v>10364865</c:v>
                      </c:pt>
                      <c:pt idx="2035">
                        <c:v>10363699</c:v>
                      </c:pt>
                      <c:pt idx="2036">
                        <c:v>10362309</c:v>
                      </c:pt>
                      <c:pt idx="2037">
                        <c:v>10360712</c:v>
                      </c:pt>
                      <c:pt idx="2038">
                        <c:v>10358981</c:v>
                      </c:pt>
                      <c:pt idx="2039">
                        <c:v>10357220</c:v>
                      </c:pt>
                      <c:pt idx="2040">
                        <c:v>10355546</c:v>
                      </c:pt>
                      <c:pt idx="2041">
                        <c:v>10354073</c:v>
                      </c:pt>
                      <c:pt idx="2042">
                        <c:v>10352876</c:v>
                      </c:pt>
                      <c:pt idx="2043">
                        <c:v>10352001</c:v>
                      </c:pt>
                      <c:pt idx="2044">
                        <c:v>10351440</c:v>
                      </c:pt>
                      <c:pt idx="2045">
                        <c:v>10351158</c:v>
                      </c:pt>
                      <c:pt idx="2046">
                        <c:v>10351096</c:v>
                      </c:pt>
                      <c:pt idx="2047">
                        <c:v>10351203</c:v>
                      </c:pt>
                      <c:pt idx="2048">
                        <c:v>10351430</c:v>
                      </c:pt>
                      <c:pt idx="2049">
                        <c:v>10351733</c:v>
                      </c:pt>
                      <c:pt idx="2050">
                        <c:v>10352048</c:v>
                      </c:pt>
                      <c:pt idx="2051">
                        <c:v>10352294</c:v>
                      </c:pt>
                      <c:pt idx="2052">
                        <c:v>10352354</c:v>
                      </c:pt>
                      <c:pt idx="2053">
                        <c:v>10352111</c:v>
                      </c:pt>
                      <c:pt idx="2054">
                        <c:v>10351472</c:v>
                      </c:pt>
                      <c:pt idx="2055">
                        <c:v>10350417</c:v>
                      </c:pt>
                      <c:pt idx="2056">
                        <c:v>10349020</c:v>
                      </c:pt>
                      <c:pt idx="2057">
                        <c:v>10347449</c:v>
                      </c:pt>
                      <c:pt idx="2058">
                        <c:v>10345918</c:v>
                      </c:pt>
                      <c:pt idx="2059">
                        <c:v>10344650</c:v>
                      </c:pt>
                      <c:pt idx="2060">
                        <c:v>10343791</c:v>
                      </c:pt>
                      <c:pt idx="2061">
                        <c:v>10343404</c:v>
                      </c:pt>
                      <c:pt idx="2062">
                        <c:v>10343443</c:v>
                      </c:pt>
                      <c:pt idx="2063">
                        <c:v>10343802</c:v>
                      </c:pt>
                      <c:pt idx="2064">
                        <c:v>10344343</c:v>
                      </c:pt>
                      <c:pt idx="2065">
                        <c:v>10344950</c:v>
                      </c:pt>
                      <c:pt idx="2066">
                        <c:v>10345556</c:v>
                      </c:pt>
                      <c:pt idx="2067">
                        <c:v>10346136</c:v>
                      </c:pt>
                      <c:pt idx="2068">
                        <c:v>10346686</c:v>
                      </c:pt>
                      <c:pt idx="2069">
                        <c:v>10347208</c:v>
                      </c:pt>
                      <c:pt idx="2070">
                        <c:v>10347680</c:v>
                      </c:pt>
                      <c:pt idx="2071">
                        <c:v>10348061</c:v>
                      </c:pt>
                      <c:pt idx="2072">
                        <c:v>10348310</c:v>
                      </c:pt>
                      <c:pt idx="2073">
                        <c:v>10348397</c:v>
                      </c:pt>
                      <c:pt idx="2074">
                        <c:v>10348329</c:v>
                      </c:pt>
                      <c:pt idx="2075">
                        <c:v>10348152</c:v>
                      </c:pt>
                      <c:pt idx="2076">
                        <c:v>10347939</c:v>
                      </c:pt>
                      <c:pt idx="2077">
                        <c:v>10347765</c:v>
                      </c:pt>
                      <c:pt idx="2078">
                        <c:v>10347681</c:v>
                      </c:pt>
                      <c:pt idx="2079">
                        <c:v>10347704</c:v>
                      </c:pt>
                      <c:pt idx="2080">
                        <c:v>10347823</c:v>
                      </c:pt>
                      <c:pt idx="2081">
                        <c:v>10348016</c:v>
                      </c:pt>
                      <c:pt idx="2082">
                        <c:v>10348283</c:v>
                      </c:pt>
                      <c:pt idx="2083">
                        <c:v>10348657</c:v>
                      </c:pt>
                      <c:pt idx="2084">
                        <c:v>10349212</c:v>
                      </c:pt>
                      <c:pt idx="2085">
                        <c:v>10350038</c:v>
                      </c:pt>
                      <c:pt idx="2086">
                        <c:v>10351205</c:v>
                      </c:pt>
                      <c:pt idx="2087">
                        <c:v>10352723</c:v>
                      </c:pt>
                      <c:pt idx="2088">
                        <c:v>10354529</c:v>
                      </c:pt>
                      <c:pt idx="2089">
                        <c:v>10356482</c:v>
                      </c:pt>
                      <c:pt idx="2090">
                        <c:v>10358397</c:v>
                      </c:pt>
                      <c:pt idx="2091">
                        <c:v>10360092</c:v>
                      </c:pt>
                      <c:pt idx="2092">
                        <c:v>10361432</c:v>
                      </c:pt>
                      <c:pt idx="2093">
                        <c:v>10362350</c:v>
                      </c:pt>
                      <c:pt idx="2094">
                        <c:v>10362857</c:v>
                      </c:pt>
                      <c:pt idx="2095">
                        <c:v>10363023</c:v>
                      </c:pt>
                      <c:pt idx="2096">
                        <c:v>10362949</c:v>
                      </c:pt>
                      <c:pt idx="2097">
                        <c:v>10362719</c:v>
                      </c:pt>
                      <c:pt idx="2098">
                        <c:v>10362400</c:v>
                      </c:pt>
                      <c:pt idx="2099">
                        <c:v>10362029</c:v>
                      </c:pt>
                      <c:pt idx="2100">
                        <c:v>10361632</c:v>
                      </c:pt>
                      <c:pt idx="2101">
                        <c:v>10361233</c:v>
                      </c:pt>
                      <c:pt idx="2102">
                        <c:v>10360875</c:v>
                      </c:pt>
                      <c:pt idx="2103">
                        <c:v>10360609</c:v>
                      </c:pt>
                      <c:pt idx="2104">
                        <c:v>10360475</c:v>
                      </c:pt>
                      <c:pt idx="2105">
                        <c:v>10360486</c:v>
                      </c:pt>
                      <c:pt idx="2106">
                        <c:v>10360604</c:v>
                      </c:pt>
                      <c:pt idx="2107">
                        <c:v>10360742</c:v>
                      </c:pt>
                      <c:pt idx="2108">
                        <c:v>10360784</c:v>
                      </c:pt>
                      <c:pt idx="2109">
                        <c:v>10360622</c:v>
                      </c:pt>
                      <c:pt idx="2110">
                        <c:v>10360191</c:v>
                      </c:pt>
                      <c:pt idx="2111">
                        <c:v>10359489</c:v>
                      </c:pt>
                      <c:pt idx="2112">
                        <c:v>10358579</c:v>
                      </c:pt>
                      <c:pt idx="2113">
                        <c:v>10357558</c:v>
                      </c:pt>
                      <c:pt idx="2114">
                        <c:v>10356519</c:v>
                      </c:pt>
                      <c:pt idx="2115">
                        <c:v>10355508</c:v>
                      </c:pt>
                      <c:pt idx="2116">
                        <c:v>10354507</c:v>
                      </c:pt>
                      <c:pt idx="2117">
                        <c:v>10353445</c:v>
                      </c:pt>
                      <c:pt idx="2118">
                        <c:v>10352215</c:v>
                      </c:pt>
                      <c:pt idx="2119">
                        <c:v>10350727</c:v>
                      </c:pt>
                      <c:pt idx="2120">
                        <c:v>10348936</c:v>
                      </c:pt>
                      <c:pt idx="2121">
                        <c:v>10346874</c:v>
                      </c:pt>
                      <c:pt idx="2122">
                        <c:v>10344634</c:v>
                      </c:pt>
                      <c:pt idx="2123">
                        <c:v>10342358</c:v>
                      </c:pt>
                      <c:pt idx="2124">
                        <c:v>10340190</c:v>
                      </c:pt>
                      <c:pt idx="2125">
                        <c:v>10338240</c:v>
                      </c:pt>
                      <c:pt idx="2126">
                        <c:v>10336572</c:v>
                      </c:pt>
                      <c:pt idx="2127">
                        <c:v>10335181</c:v>
                      </c:pt>
                      <c:pt idx="2128">
                        <c:v>10334025</c:v>
                      </c:pt>
                      <c:pt idx="2129">
                        <c:v>10333032</c:v>
                      </c:pt>
                      <c:pt idx="2130">
                        <c:v>10332130</c:v>
                      </c:pt>
                      <c:pt idx="2131">
                        <c:v>10331277</c:v>
                      </c:pt>
                      <c:pt idx="2132">
                        <c:v>10330461</c:v>
                      </c:pt>
                      <c:pt idx="2133">
                        <c:v>10329693</c:v>
                      </c:pt>
                      <c:pt idx="2134">
                        <c:v>10329002</c:v>
                      </c:pt>
                      <c:pt idx="2135">
                        <c:v>10328422</c:v>
                      </c:pt>
                      <c:pt idx="2136">
                        <c:v>10327977</c:v>
                      </c:pt>
                      <c:pt idx="2137">
                        <c:v>10327668</c:v>
                      </c:pt>
                      <c:pt idx="2138">
                        <c:v>10327479</c:v>
                      </c:pt>
                      <c:pt idx="2139">
                        <c:v>10327367</c:v>
                      </c:pt>
                      <c:pt idx="2140">
                        <c:v>10327276</c:v>
                      </c:pt>
                      <c:pt idx="2141">
                        <c:v>10327141</c:v>
                      </c:pt>
                      <c:pt idx="2142">
                        <c:v>10326895</c:v>
                      </c:pt>
                      <c:pt idx="2143">
                        <c:v>10326488</c:v>
                      </c:pt>
                      <c:pt idx="2144">
                        <c:v>10325879</c:v>
                      </c:pt>
                      <c:pt idx="2145">
                        <c:v>10325061</c:v>
                      </c:pt>
                      <c:pt idx="2146">
                        <c:v>10324052</c:v>
                      </c:pt>
                      <c:pt idx="2147">
                        <c:v>10322900</c:v>
                      </c:pt>
                      <c:pt idx="2148">
                        <c:v>10321675</c:v>
                      </c:pt>
                      <c:pt idx="2149">
                        <c:v>10320466</c:v>
                      </c:pt>
                      <c:pt idx="2150">
                        <c:v>10319367</c:v>
                      </c:pt>
                      <c:pt idx="2151">
                        <c:v>10318462</c:v>
                      </c:pt>
                      <c:pt idx="2152">
                        <c:v>10317828</c:v>
                      </c:pt>
                      <c:pt idx="2153">
                        <c:v>10317509</c:v>
                      </c:pt>
                      <c:pt idx="2154">
                        <c:v>10317506</c:v>
                      </c:pt>
                      <c:pt idx="2155">
                        <c:v>10317809</c:v>
                      </c:pt>
                      <c:pt idx="2156">
                        <c:v>10318349</c:v>
                      </c:pt>
                      <c:pt idx="2157">
                        <c:v>10319051</c:v>
                      </c:pt>
                      <c:pt idx="2158">
                        <c:v>10319837</c:v>
                      </c:pt>
                      <c:pt idx="2159">
                        <c:v>10320638</c:v>
                      </c:pt>
                      <c:pt idx="2160">
                        <c:v>10321404</c:v>
                      </c:pt>
                      <c:pt idx="2161">
                        <c:v>10322114</c:v>
                      </c:pt>
                      <c:pt idx="2162">
                        <c:v>10322771</c:v>
                      </c:pt>
                      <c:pt idx="2163">
                        <c:v>10323399</c:v>
                      </c:pt>
                      <c:pt idx="2164">
                        <c:v>10324044</c:v>
                      </c:pt>
                      <c:pt idx="2165">
                        <c:v>10324761</c:v>
                      </c:pt>
                      <c:pt idx="2166">
                        <c:v>10325619</c:v>
                      </c:pt>
                      <c:pt idx="2167">
                        <c:v>10326686</c:v>
                      </c:pt>
                      <c:pt idx="2168">
                        <c:v>10328024</c:v>
                      </c:pt>
                      <c:pt idx="2169">
                        <c:v>10329673</c:v>
                      </c:pt>
                      <c:pt idx="2170">
                        <c:v>10331643</c:v>
                      </c:pt>
                      <c:pt idx="2171">
                        <c:v>10333910</c:v>
                      </c:pt>
                      <c:pt idx="2172">
                        <c:v>10336407</c:v>
                      </c:pt>
                      <c:pt idx="2173">
                        <c:v>10339059</c:v>
                      </c:pt>
                      <c:pt idx="2174">
                        <c:v>10341764</c:v>
                      </c:pt>
                      <c:pt idx="2175">
                        <c:v>10344440</c:v>
                      </c:pt>
                      <c:pt idx="2176">
                        <c:v>10347009</c:v>
                      </c:pt>
                      <c:pt idx="2177">
                        <c:v>10349419</c:v>
                      </c:pt>
                      <c:pt idx="2178">
                        <c:v>10351619</c:v>
                      </c:pt>
                      <c:pt idx="2179">
                        <c:v>10353571</c:v>
                      </c:pt>
                      <c:pt idx="2180">
                        <c:v>10355228</c:v>
                      </c:pt>
                      <c:pt idx="2181">
                        <c:v>10356559</c:v>
                      </c:pt>
                      <c:pt idx="2182">
                        <c:v>10357529</c:v>
                      </c:pt>
                      <c:pt idx="2183">
                        <c:v>10358124</c:v>
                      </c:pt>
                      <c:pt idx="2184">
                        <c:v>10358356</c:v>
                      </c:pt>
                      <c:pt idx="2185">
                        <c:v>10358266</c:v>
                      </c:pt>
                      <c:pt idx="2186">
                        <c:v>10357932</c:v>
                      </c:pt>
                      <c:pt idx="2187">
                        <c:v>10357456</c:v>
                      </c:pt>
                      <c:pt idx="2188">
                        <c:v>10356950</c:v>
                      </c:pt>
                      <c:pt idx="2189">
                        <c:v>10356526</c:v>
                      </c:pt>
                      <c:pt idx="2190">
                        <c:v>10356277</c:v>
                      </c:pt>
                      <c:pt idx="2191">
                        <c:v>10356262</c:v>
                      </c:pt>
                      <c:pt idx="2192">
                        <c:v>10356488</c:v>
                      </c:pt>
                      <c:pt idx="2193">
                        <c:v>10356935</c:v>
                      </c:pt>
                      <c:pt idx="2194">
                        <c:v>10357551</c:v>
                      </c:pt>
                      <c:pt idx="2195">
                        <c:v>10358275</c:v>
                      </c:pt>
                      <c:pt idx="2196">
                        <c:v>10359051</c:v>
                      </c:pt>
                      <c:pt idx="2197">
                        <c:v>10359846</c:v>
                      </c:pt>
                      <c:pt idx="2198">
                        <c:v>10360646</c:v>
                      </c:pt>
                      <c:pt idx="2199">
                        <c:v>10361446</c:v>
                      </c:pt>
                      <c:pt idx="2200">
                        <c:v>10362239</c:v>
                      </c:pt>
                      <c:pt idx="2201">
                        <c:v>10363002</c:v>
                      </c:pt>
                      <c:pt idx="2202">
                        <c:v>10363690</c:v>
                      </c:pt>
                      <c:pt idx="2203">
                        <c:v>10364246</c:v>
                      </c:pt>
                      <c:pt idx="2204">
                        <c:v>10364615</c:v>
                      </c:pt>
                      <c:pt idx="2205">
                        <c:v>10364764</c:v>
                      </c:pt>
                      <c:pt idx="2206">
                        <c:v>10364693</c:v>
                      </c:pt>
                      <c:pt idx="2207">
                        <c:v>10364441</c:v>
                      </c:pt>
                      <c:pt idx="2208">
                        <c:v>10364080</c:v>
                      </c:pt>
                      <c:pt idx="2209">
                        <c:v>10363691</c:v>
                      </c:pt>
                      <c:pt idx="2210">
                        <c:v>10363347</c:v>
                      </c:pt>
                      <c:pt idx="2211">
                        <c:v>10363087</c:v>
                      </c:pt>
                      <c:pt idx="2212">
                        <c:v>10362923</c:v>
                      </c:pt>
                      <c:pt idx="2213">
                        <c:v>10362826</c:v>
                      </c:pt>
                      <c:pt idx="2214">
                        <c:v>10362751</c:v>
                      </c:pt>
                      <c:pt idx="2215">
                        <c:v>10362646</c:v>
                      </c:pt>
                      <c:pt idx="2216">
                        <c:v>10362474</c:v>
                      </c:pt>
                      <c:pt idx="2217">
                        <c:v>10362202</c:v>
                      </c:pt>
                      <c:pt idx="2218">
                        <c:v>10361811</c:v>
                      </c:pt>
                      <c:pt idx="2219">
                        <c:v>10361292</c:v>
                      </c:pt>
                      <c:pt idx="2220">
                        <c:v>10360629</c:v>
                      </c:pt>
                      <c:pt idx="2221">
                        <c:v>10359807</c:v>
                      </c:pt>
                      <c:pt idx="2222">
                        <c:v>10358825</c:v>
                      </c:pt>
                      <c:pt idx="2223">
                        <c:v>10357705</c:v>
                      </c:pt>
                      <c:pt idx="2224">
                        <c:v>10356499</c:v>
                      </c:pt>
                      <c:pt idx="2225">
                        <c:v>10355285</c:v>
                      </c:pt>
                      <c:pt idx="2226">
                        <c:v>10354154</c:v>
                      </c:pt>
                      <c:pt idx="2227">
                        <c:v>10353172</c:v>
                      </c:pt>
                      <c:pt idx="2228">
                        <c:v>10352357</c:v>
                      </c:pt>
                      <c:pt idx="2229">
                        <c:v>10351662</c:v>
                      </c:pt>
                      <c:pt idx="2230">
                        <c:v>10350983</c:v>
                      </c:pt>
                      <c:pt idx="2231">
                        <c:v>10350182</c:v>
                      </c:pt>
                      <c:pt idx="2232">
                        <c:v>10349132</c:v>
                      </c:pt>
                      <c:pt idx="2233">
                        <c:v>10347768</c:v>
                      </c:pt>
                      <c:pt idx="2234">
                        <c:v>10346092</c:v>
                      </c:pt>
                      <c:pt idx="2235">
                        <c:v>10344192</c:v>
                      </c:pt>
                      <c:pt idx="2236">
                        <c:v>10342196</c:v>
                      </c:pt>
                      <c:pt idx="2237">
                        <c:v>10340249</c:v>
                      </c:pt>
                      <c:pt idx="2238">
                        <c:v>10338460</c:v>
                      </c:pt>
                      <c:pt idx="2239">
                        <c:v>10336875</c:v>
                      </c:pt>
                      <c:pt idx="2240">
                        <c:v>10335480</c:v>
                      </c:pt>
                      <c:pt idx="2241">
                        <c:v>10334209</c:v>
                      </c:pt>
                      <c:pt idx="2242">
                        <c:v>10332983</c:v>
                      </c:pt>
                      <c:pt idx="2243">
                        <c:v>10331738</c:v>
                      </c:pt>
                      <c:pt idx="2244">
                        <c:v>10330441</c:v>
                      </c:pt>
                      <c:pt idx="2245">
                        <c:v>10329101</c:v>
                      </c:pt>
                      <c:pt idx="2246">
                        <c:v>10327756</c:v>
                      </c:pt>
                      <c:pt idx="2247">
                        <c:v>10326443</c:v>
                      </c:pt>
                      <c:pt idx="2248">
                        <c:v>10325189</c:v>
                      </c:pt>
                      <c:pt idx="2249">
                        <c:v>10323998</c:v>
                      </c:pt>
                      <c:pt idx="2250">
                        <c:v>10322841</c:v>
                      </c:pt>
                      <c:pt idx="2251">
                        <c:v>10321681</c:v>
                      </c:pt>
                      <c:pt idx="2252">
                        <c:v>10320487</c:v>
                      </c:pt>
                      <c:pt idx="2253">
                        <c:v>10319260</c:v>
                      </c:pt>
                      <c:pt idx="2254">
                        <c:v>10318031</c:v>
                      </c:pt>
                      <c:pt idx="2255">
                        <c:v>10316865</c:v>
                      </c:pt>
                      <c:pt idx="2256">
                        <c:v>10315837</c:v>
                      </c:pt>
                      <c:pt idx="2257">
                        <c:v>10315026</c:v>
                      </c:pt>
                      <c:pt idx="2258">
                        <c:v>10314475</c:v>
                      </c:pt>
                      <c:pt idx="2259">
                        <c:v>10314204</c:v>
                      </c:pt>
                      <c:pt idx="2260">
                        <c:v>10314202</c:v>
                      </c:pt>
                      <c:pt idx="2261">
                        <c:v>10314444</c:v>
                      </c:pt>
                      <c:pt idx="2262">
                        <c:v>10314903</c:v>
                      </c:pt>
                      <c:pt idx="2263">
                        <c:v>10315578</c:v>
                      </c:pt>
                      <c:pt idx="2264">
                        <c:v>10316473</c:v>
                      </c:pt>
                      <c:pt idx="2265">
                        <c:v>10317609</c:v>
                      </c:pt>
                      <c:pt idx="2266">
                        <c:v>10318987</c:v>
                      </c:pt>
                      <c:pt idx="2267">
                        <c:v>10320592</c:v>
                      </c:pt>
                      <c:pt idx="2268">
                        <c:v>10322359</c:v>
                      </c:pt>
                      <c:pt idx="2269">
                        <c:v>10324194</c:v>
                      </c:pt>
                      <c:pt idx="2270">
                        <c:v>10325971</c:v>
                      </c:pt>
                      <c:pt idx="2271">
                        <c:v>10327578</c:v>
                      </c:pt>
                      <c:pt idx="2272">
                        <c:v>10328909</c:v>
                      </c:pt>
                      <c:pt idx="2273">
                        <c:v>10329920</c:v>
                      </c:pt>
                      <c:pt idx="2274">
                        <c:v>10330618</c:v>
                      </c:pt>
                      <c:pt idx="2275">
                        <c:v>10331060</c:v>
                      </c:pt>
                      <c:pt idx="2276">
                        <c:v>10331345</c:v>
                      </c:pt>
                      <c:pt idx="2277">
                        <c:v>10331596</c:v>
                      </c:pt>
                      <c:pt idx="2278">
                        <c:v>10331931</c:v>
                      </c:pt>
                      <c:pt idx="2279">
                        <c:v>10332448</c:v>
                      </c:pt>
                      <c:pt idx="2280">
                        <c:v>10333214</c:v>
                      </c:pt>
                      <c:pt idx="2281">
                        <c:v>10334247</c:v>
                      </c:pt>
                      <c:pt idx="2282">
                        <c:v>10335542</c:v>
                      </c:pt>
                      <c:pt idx="2283">
                        <c:v>10337064</c:v>
                      </c:pt>
                      <c:pt idx="2284">
                        <c:v>10338775</c:v>
                      </c:pt>
                      <c:pt idx="2285">
                        <c:v>10340636</c:v>
                      </c:pt>
                      <c:pt idx="2286">
                        <c:v>10342613</c:v>
                      </c:pt>
                      <c:pt idx="2287">
                        <c:v>10344675</c:v>
                      </c:pt>
                      <c:pt idx="2288">
                        <c:v>10346776</c:v>
                      </c:pt>
                      <c:pt idx="2289">
                        <c:v>10348855</c:v>
                      </c:pt>
                      <c:pt idx="2290">
                        <c:v>10350837</c:v>
                      </c:pt>
                      <c:pt idx="2291">
                        <c:v>10352644</c:v>
                      </c:pt>
                      <c:pt idx="2292">
                        <c:v>10354212</c:v>
                      </c:pt>
                      <c:pt idx="2293">
                        <c:v>10355504</c:v>
                      </c:pt>
                      <c:pt idx="2294">
                        <c:v>10356522</c:v>
                      </c:pt>
                      <c:pt idx="2295">
                        <c:v>10357289</c:v>
                      </c:pt>
                      <c:pt idx="2296">
                        <c:v>10357858</c:v>
                      </c:pt>
                      <c:pt idx="2297">
                        <c:v>10358284</c:v>
                      </c:pt>
                      <c:pt idx="2298">
                        <c:v>10358610</c:v>
                      </c:pt>
                      <c:pt idx="2299">
                        <c:v>10358889</c:v>
                      </c:pt>
                      <c:pt idx="2300">
                        <c:v>10359170</c:v>
                      </c:pt>
                      <c:pt idx="2301">
                        <c:v>10359500</c:v>
                      </c:pt>
                      <c:pt idx="2302">
                        <c:v>10359930</c:v>
                      </c:pt>
                      <c:pt idx="2303">
                        <c:v>10360486</c:v>
                      </c:pt>
                      <c:pt idx="2304">
                        <c:v>10361166</c:v>
                      </c:pt>
                      <c:pt idx="2305">
                        <c:v>10361924</c:v>
                      </c:pt>
                      <c:pt idx="2306">
                        <c:v>10362675</c:v>
                      </c:pt>
                      <c:pt idx="2307">
                        <c:v>10363322</c:v>
                      </c:pt>
                      <c:pt idx="2308">
                        <c:v>10363776</c:v>
                      </c:pt>
                      <c:pt idx="2309">
                        <c:v>10363996</c:v>
                      </c:pt>
                      <c:pt idx="2310">
                        <c:v>10363968</c:v>
                      </c:pt>
                      <c:pt idx="2311">
                        <c:v>10363731</c:v>
                      </c:pt>
                      <c:pt idx="2312">
                        <c:v>10363329</c:v>
                      </c:pt>
                      <c:pt idx="2313">
                        <c:v>10362804</c:v>
                      </c:pt>
                      <c:pt idx="2314">
                        <c:v>10362164</c:v>
                      </c:pt>
                      <c:pt idx="2315">
                        <c:v>10361401</c:v>
                      </c:pt>
                      <c:pt idx="2316">
                        <c:v>10360494</c:v>
                      </c:pt>
                      <c:pt idx="2317">
                        <c:v>10359441</c:v>
                      </c:pt>
                      <c:pt idx="2318">
                        <c:v>10358281</c:v>
                      </c:pt>
                      <c:pt idx="2319">
                        <c:v>10357092</c:v>
                      </c:pt>
                      <c:pt idx="2320">
                        <c:v>10355969</c:v>
                      </c:pt>
                      <c:pt idx="2321">
                        <c:v>10355006</c:v>
                      </c:pt>
                      <c:pt idx="2322">
                        <c:v>10354247</c:v>
                      </c:pt>
                      <c:pt idx="2323">
                        <c:v>10353675</c:v>
                      </c:pt>
                      <c:pt idx="2324">
                        <c:v>10353211</c:v>
                      </c:pt>
                      <c:pt idx="2325">
                        <c:v>10352733</c:v>
                      </c:pt>
                      <c:pt idx="2326">
                        <c:v>10352122</c:v>
                      </c:pt>
                      <c:pt idx="2327">
                        <c:v>10351289</c:v>
                      </c:pt>
                      <c:pt idx="2328">
                        <c:v>10350203</c:v>
                      </c:pt>
                      <c:pt idx="2329">
                        <c:v>10348887</c:v>
                      </c:pt>
                      <c:pt idx="2330">
                        <c:v>10347396</c:v>
                      </c:pt>
                      <c:pt idx="2331">
                        <c:v>10345793</c:v>
                      </c:pt>
                      <c:pt idx="2332">
                        <c:v>10344116</c:v>
                      </c:pt>
                      <c:pt idx="2333">
                        <c:v>10342376</c:v>
                      </c:pt>
                      <c:pt idx="2334">
                        <c:v>10340549</c:v>
                      </c:pt>
                      <c:pt idx="2335">
                        <c:v>10338622</c:v>
                      </c:pt>
                      <c:pt idx="2336">
                        <c:v>10336589</c:v>
                      </c:pt>
                      <c:pt idx="2337">
                        <c:v>10334479</c:v>
                      </c:pt>
                      <c:pt idx="2338">
                        <c:v>10332353</c:v>
                      </c:pt>
                      <c:pt idx="2339">
                        <c:v>10330292</c:v>
                      </c:pt>
                      <c:pt idx="2340">
                        <c:v>10328371</c:v>
                      </c:pt>
                      <c:pt idx="2341">
                        <c:v>10326639</c:v>
                      </c:pt>
                      <c:pt idx="2342">
                        <c:v>10325121</c:v>
                      </c:pt>
                      <c:pt idx="2343">
                        <c:v>10323796</c:v>
                      </c:pt>
                      <c:pt idx="2344">
                        <c:v>10322632</c:v>
                      </c:pt>
                      <c:pt idx="2345">
                        <c:v>10321582</c:v>
                      </c:pt>
                      <c:pt idx="2346">
                        <c:v>10320599</c:v>
                      </c:pt>
                      <c:pt idx="2347">
                        <c:v>10319639</c:v>
                      </c:pt>
                      <c:pt idx="2348">
                        <c:v>10318661</c:v>
                      </c:pt>
                      <c:pt idx="2349">
                        <c:v>10317622</c:v>
                      </c:pt>
                      <c:pt idx="2350">
                        <c:v>10316476</c:v>
                      </c:pt>
                      <c:pt idx="2351">
                        <c:v>10315184</c:v>
                      </c:pt>
                      <c:pt idx="2352">
                        <c:v>10313715</c:v>
                      </c:pt>
                      <c:pt idx="2353">
                        <c:v>10312051</c:v>
                      </c:pt>
                      <c:pt idx="2354">
                        <c:v>10310195</c:v>
                      </c:pt>
                      <c:pt idx="2355">
                        <c:v>10308167</c:v>
                      </c:pt>
                      <c:pt idx="2356">
                        <c:v>10305993</c:v>
                      </c:pt>
                      <c:pt idx="2357">
                        <c:v>10303712</c:v>
                      </c:pt>
                      <c:pt idx="2358">
                        <c:v>10301360</c:v>
                      </c:pt>
                      <c:pt idx="2359">
                        <c:v>10298976</c:v>
                      </c:pt>
                      <c:pt idx="2360">
                        <c:v>10296597</c:v>
                      </c:pt>
                      <c:pt idx="2361">
                        <c:v>10294256</c:v>
                      </c:pt>
                      <c:pt idx="2362">
                        <c:v>10291985</c:v>
                      </c:pt>
                      <c:pt idx="2363">
                        <c:v>10289796</c:v>
                      </c:pt>
                      <c:pt idx="2364">
                        <c:v>10287685</c:v>
                      </c:pt>
                      <c:pt idx="2365">
                        <c:v>10285623</c:v>
                      </c:pt>
                      <c:pt idx="2366">
                        <c:v>10283572</c:v>
                      </c:pt>
                      <c:pt idx="2367">
                        <c:v>10281490</c:v>
                      </c:pt>
                      <c:pt idx="2368">
                        <c:v>10279343</c:v>
                      </c:pt>
                      <c:pt idx="2369">
                        <c:v>10277135</c:v>
                      </c:pt>
                      <c:pt idx="2370">
                        <c:v>10274890</c:v>
                      </c:pt>
                      <c:pt idx="2371">
                        <c:v>10272671</c:v>
                      </c:pt>
                      <c:pt idx="2372">
                        <c:v>10270547</c:v>
                      </c:pt>
                      <c:pt idx="2373">
                        <c:v>10268600</c:v>
                      </c:pt>
                      <c:pt idx="2374">
                        <c:v>10266896</c:v>
                      </c:pt>
                      <c:pt idx="2375">
                        <c:v>10265488</c:v>
                      </c:pt>
                      <c:pt idx="2376">
                        <c:v>10264398</c:v>
                      </c:pt>
                      <c:pt idx="2377">
                        <c:v>10263639</c:v>
                      </c:pt>
                      <c:pt idx="2378">
                        <c:v>10263209</c:v>
                      </c:pt>
                      <c:pt idx="2379">
                        <c:v>10263095</c:v>
                      </c:pt>
                      <c:pt idx="2380">
                        <c:v>10263286</c:v>
                      </c:pt>
                      <c:pt idx="2381">
                        <c:v>10263765</c:v>
                      </c:pt>
                      <c:pt idx="2382">
                        <c:v>10264520</c:v>
                      </c:pt>
                      <c:pt idx="2383">
                        <c:v>10265532</c:v>
                      </c:pt>
                      <c:pt idx="2384">
                        <c:v>10266779</c:v>
                      </c:pt>
                      <c:pt idx="2385">
                        <c:v>10268229</c:v>
                      </c:pt>
                      <c:pt idx="2386">
                        <c:v>10269846</c:v>
                      </c:pt>
                      <c:pt idx="2387">
                        <c:v>10271578</c:v>
                      </c:pt>
                      <c:pt idx="2388">
                        <c:v>10273376</c:v>
                      </c:pt>
                      <c:pt idx="2389">
                        <c:v>10275193</c:v>
                      </c:pt>
                      <c:pt idx="2390">
                        <c:v>10277009</c:v>
                      </c:pt>
                      <c:pt idx="2391">
                        <c:v>10278828</c:v>
                      </c:pt>
                      <c:pt idx="2392">
                        <c:v>10280688</c:v>
                      </c:pt>
                      <c:pt idx="2393">
                        <c:v>10282650</c:v>
                      </c:pt>
                      <c:pt idx="2394">
                        <c:v>10284776</c:v>
                      </c:pt>
                      <c:pt idx="2395">
                        <c:v>10287109</c:v>
                      </c:pt>
                      <c:pt idx="2396">
                        <c:v>10289668</c:v>
                      </c:pt>
                      <c:pt idx="2397">
                        <c:v>10292422</c:v>
                      </c:pt>
                      <c:pt idx="2398">
                        <c:v>10295324</c:v>
                      </c:pt>
                      <c:pt idx="2399">
                        <c:v>10298309</c:v>
                      </c:pt>
                      <c:pt idx="2400">
                        <c:v>10301320</c:v>
                      </c:pt>
                      <c:pt idx="2401">
                        <c:v>10304314</c:v>
                      </c:pt>
                      <c:pt idx="2402">
                        <c:v>10307268</c:v>
                      </c:pt>
                      <c:pt idx="2403">
                        <c:v>10310168</c:v>
                      </c:pt>
                      <c:pt idx="2404">
                        <c:v>10313005</c:v>
                      </c:pt>
                      <c:pt idx="2405">
                        <c:v>10315765</c:v>
                      </c:pt>
                      <c:pt idx="2406">
                        <c:v>10318438</c:v>
                      </c:pt>
                      <c:pt idx="2407">
                        <c:v>10321016</c:v>
                      </c:pt>
                      <c:pt idx="2408">
                        <c:v>10323502</c:v>
                      </c:pt>
                      <c:pt idx="2409">
                        <c:v>10325893</c:v>
                      </c:pt>
                      <c:pt idx="2410">
                        <c:v>10328194</c:v>
                      </c:pt>
                      <c:pt idx="2411">
                        <c:v>10330396</c:v>
                      </c:pt>
                      <c:pt idx="2412">
                        <c:v>10332474</c:v>
                      </c:pt>
                      <c:pt idx="2413">
                        <c:v>10334407</c:v>
                      </c:pt>
                      <c:pt idx="2414">
                        <c:v>10336182</c:v>
                      </c:pt>
                      <c:pt idx="2415">
                        <c:v>10337811</c:v>
                      </c:pt>
                      <c:pt idx="2416">
                        <c:v>10339339</c:v>
                      </c:pt>
                      <c:pt idx="2417">
                        <c:v>10340855</c:v>
                      </c:pt>
                      <c:pt idx="2418">
                        <c:v>10342445</c:v>
                      </c:pt>
                      <c:pt idx="2419">
                        <c:v>10344180</c:v>
                      </c:pt>
                      <c:pt idx="2420">
                        <c:v>10346074</c:v>
                      </c:pt>
                      <c:pt idx="2421">
                        <c:v>10348093</c:v>
                      </c:pt>
                      <c:pt idx="2422">
                        <c:v>10350136</c:v>
                      </c:pt>
                      <c:pt idx="2423">
                        <c:v>10352085</c:v>
                      </c:pt>
                      <c:pt idx="2424">
                        <c:v>10353836</c:v>
                      </c:pt>
                      <c:pt idx="2425">
                        <c:v>10355325</c:v>
                      </c:pt>
                      <c:pt idx="2426">
                        <c:v>10356561</c:v>
                      </c:pt>
                      <c:pt idx="2427">
                        <c:v>10357601</c:v>
                      </c:pt>
                      <c:pt idx="2428">
                        <c:v>10358547</c:v>
                      </c:pt>
                      <c:pt idx="2429">
                        <c:v>10359499</c:v>
                      </c:pt>
                      <c:pt idx="2430">
                        <c:v>10360529</c:v>
                      </c:pt>
                      <c:pt idx="2431">
                        <c:v>10361663</c:v>
                      </c:pt>
                      <c:pt idx="2432">
                        <c:v>10362885</c:v>
                      </c:pt>
                      <c:pt idx="2433">
                        <c:v>10364136</c:v>
                      </c:pt>
                      <c:pt idx="2434">
                        <c:v>10365355</c:v>
                      </c:pt>
                      <c:pt idx="2435">
                        <c:v>10366476</c:v>
                      </c:pt>
                      <c:pt idx="2436">
                        <c:v>10367470</c:v>
                      </c:pt>
                      <c:pt idx="2437">
                        <c:v>10368343</c:v>
                      </c:pt>
                      <c:pt idx="2438">
                        <c:v>10369127</c:v>
                      </c:pt>
                      <c:pt idx="2439">
                        <c:v>10369891</c:v>
                      </c:pt>
                      <c:pt idx="2440">
                        <c:v>10370704</c:v>
                      </c:pt>
                      <c:pt idx="2441">
                        <c:v>10371629</c:v>
                      </c:pt>
                      <c:pt idx="2442">
                        <c:v>10372697</c:v>
                      </c:pt>
                      <c:pt idx="2443">
                        <c:v>10373896</c:v>
                      </c:pt>
                      <c:pt idx="2444">
                        <c:v>10375191</c:v>
                      </c:pt>
                      <c:pt idx="2445">
                        <c:v>10376515</c:v>
                      </c:pt>
                      <c:pt idx="2446">
                        <c:v>10377795</c:v>
                      </c:pt>
                      <c:pt idx="2447">
                        <c:v>10378958</c:v>
                      </c:pt>
                      <c:pt idx="2448">
                        <c:v>10379953</c:v>
                      </c:pt>
                      <c:pt idx="2449">
                        <c:v>10380737</c:v>
                      </c:pt>
                      <c:pt idx="2450">
                        <c:v>10381287</c:v>
                      </c:pt>
                      <c:pt idx="2451">
                        <c:v>10381588</c:v>
                      </c:pt>
                      <c:pt idx="2452">
                        <c:v>10381629</c:v>
                      </c:pt>
                      <c:pt idx="2453">
                        <c:v>10381413</c:v>
                      </c:pt>
                      <c:pt idx="2454">
                        <c:v>10380954</c:v>
                      </c:pt>
                      <c:pt idx="2455">
                        <c:v>10380300</c:v>
                      </c:pt>
                      <c:pt idx="2456">
                        <c:v>10379517</c:v>
                      </c:pt>
                      <c:pt idx="2457">
                        <c:v>10378690</c:v>
                      </c:pt>
                      <c:pt idx="2458">
                        <c:v>10377921</c:v>
                      </c:pt>
                      <c:pt idx="2459">
                        <c:v>10377298</c:v>
                      </c:pt>
                      <c:pt idx="2460">
                        <c:v>10376871</c:v>
                      </c:pt>
                      <c:pt idx="2461">
                        <c:v>10376658</c:v>
                      </c:pt>
                      <c:pt idx="2462">
                        <c:v>10376611</c:v>
                      </c:pt>
                      <c:pt idx="2463">
                        <c:v>10376654</c:v>
                      </c:pt>
                      <c:pt idx="2464">
                        <c:v>10376678</c:v>
                      </c:pt>
                      <c:pt idx="2465">
                        <c:v>10376591</c:v>
                      </c:pt>
                      <c:pt idx="2466">
                        <c:v>10376323</c:v>
                      </c:pt>
                      <c:pt idx="2467">
                        <c:v>10375860</c:v>
                      </c:pt>
                      <c:pt idx="2468">
                        <c:v>10375223</c:v>
                      </c:pt>
                      <c:pt idx="2469">
                        <c:v>10374464</c:v>
                      </c:pt>
                      <c:pt idx="2470">
                        <c:v>10373660</c:v>
                      </c:pt>
                      <c:pt idx="2471">
                        <c:v>10372869</c:v>
                      </c:pt>
                      <c:pt idx="2472">
                        <c:v>10372143</c:v>
                      </c:pt>
                      <c:pt idx="2473">
                        <c:v>10371510</c:v>
                      </c:pt>
                      <c:pt idx="2474">
                        <c:v>10370999</c:v>
                      </c:pt>
                      <c:pt idx="2475">
                        <c:v>10370621</c:v>
                      </c:pt>
                      <c:pt idx="2476">
                        <c:v>10370395</c:v>
                      </c:pt>
                      <c:pt idx="2477">
                        <c:v>10370338</c:v>
                      </c:pt>
                      <c:pt idx="2478">
                        <c:v>10370451</c:v>
                      </c:pt>
                      <c:pt idx="2479">
                        <c:v>10370724</c:v>
                      </c:pt>
                      <c:pt idx="2480">
                        <c:v>10371124</c:v>
                      </c:pt>
                      <c:pt idx="2481">
                        <c:v>10371595</c:v>
                      </c:pt>
                      <c:pt idx="2482">
                        <c:v>10372059</c:v>
                      </c:pt>
                      <c:pt idx="2483">
                        <c:v>10372424</c:v>
                      </c:pt>
                      <c:pt idx="2484">
                        <c:v>10372597</c:v>
                      </c:pt>
                      <c:pt idx="2485">
                        <c:v>10372501</c:v>
                      </c:pt>
                      <c:pt idx="2486">
                        <c:v>10372086</c:v>
                      </c:pt>
                      <c:pt idx="2487">
                        <c:v>10371343</c:v>
                      </c:pt>
                      <c:pt idx="2488">
                        <c:v>10370293</c:v>
                      </c:pt>
                      <c:pt idx="2489">
                        <c:v>10369006</c:v>
                      </c:pt>
                      <c:pt idx="2490">
                        <c:v>10367559</c:v>
                      </c:pt>
                      <c:pt idx="2491">
                        <c:v>10366041</c:v>
                      </c:pt>
                      <c:pt idx="2492">
                        <c:v>10364525</c:v>
                      </c:pt>
                      <c:pt idx="2493">
                        <c:v>10363058</c:v>
                      </c:pt>
                      <c:pt idx="2494">
                        <c:v>10361660</c:v>
                      </c:pt>
                      <c:pt idx="2495">
                        <c:v>10360326</c:v>
                      </c:pt>
                      <c:pt idx="2496">
                        <c:v>10359049</c:v>
                      </c:pt>
                      <c:pt idx="2497">
                        <c:v>10357825</c:v>
                      </c:pt>
                      <c:pt idx="2498">
                        <c:v>10356656</c:v>
                      </c:pt>
                      <c:pt idx="2499">
                        <c:v>10355567</c:v>
                      </c:pt>
                      <c:pt idx="2500">
                        <c:v>10354588</c:v>
                      </c:pt>
                      <c:pt idx="2501">
                        <c:v>10353745</c:v>
                      </c:pt>
                      <c:pt idx="2502">
                        <c:v>10353051</c:v>
                      </c:pt>
                      <c:pt idx="2503">
                        <c:v>10352492</c:v>
                      </c:pt>
                      <c:pt idx="2504">
                        <c:v>10352025</c:v>
                      </c:pt>
                      <c:pt idx="2505">
                        <c:v>10351574</c:v>
                      </c:pt>
                      <c:pt idx="2506">
                        <c:v>10351049</c:v>
                      </c:pt>
                      <c:pt idx="2507">
                        <c:v>10350351</c:v>
                      </c:pt>
                      <c:pt idx="2508">
                        <c:v>10349406</c:v>
                      </c:pt>
                      <c:pt idx="2509">
                        <c:v>10348174</c:v>
                      </c:pt>
                      <c:pt idx="2510">
                        <c:v>10346648</c:v>
                      </c:pt>
                      <c:pt idx="2511">
                        <c:v>10344883</c:v>
                      </c:pt>
                      <c:pt idx="2512">
                        <c:v>10342944</c:v>
                      </c:pt>
                      <c:pt idx="2513">
                        <c:v>10340922</c:v>
                      </c:pt>
                      <c:pt idx="2514">
                        <c:v>10338897</c:v>
                      </c:pt>
                      <c:pt idx="2515">
                        <c:v>10336932</c:v>
                      </c:pt>
                      <c:pt idx="2516">
                        <c:v>10335074</c:v>
                      </c:pt>
                      <c:pt idx="2517">
                        <c:v>10333354</c:v>
                      </c:pt>
                      <c:pt idx="2518">
                        <c:v>10331789</c:v>
                      </c:pt>
                      <c:pt idx="2519">
                        <c:v>10330397</c:v>
                      </c:pt>
                      <c:pt idx="2520">
                        <c:v>10329182</c:v>
                      </c:pt>
                      <c:pt idx="2521">
                        <c:v>10328143</c:v>
                      </c:pt>
                      <c:pt idx="2522">
                        <c:v>10327270</c:v>
                      </c:pt>
                      <c:pt idx="2523">
                        <c:v>10326543</c:v>
                      </c:pt>
                      <c:pt idx="2524">
                        <c:v>10325937</c:v>
                      </c:pt>
                      <c:pt idx="2525">
                        <c:v>10325420</c:v>
                      </c:pt>
                      <c:pt idx="2526">
                        <c:v>10324973</c:v>
                      </c:pt>
                      <c:pt idx="2527">
                        <c:v>10324563</c:v>
                      </c:pt>
                      <c:pt idx="2528">
                        <c:v>10324160</c:v>
                      </c:pt>
                      <c:pt idx="2529">
                        <c:v>10323730</c:v>
                      </c:pt>
                      <c:pt idx="2530">
                        <c:v>10323224</c:v>
                      </c:pt>
                      <c:pt idx="2531">
                        <c:v>10322620</c:v>
                      </c:pt>
                      <c:pt idx="2532">
                        <c:v>10321906</c:v>
                      </c:pt>
                      <c:pt idx="2533">
                        <c:v>10321117</c:v>
                      </c:pt>
                      <c:pt idx="2534">
                        <c:v>10320322</c:v>
                      </c:pt>
                      <c:pt idx="2535">
                        <c:v>10319618</c:v>
                      </c:pt>
                      <c:pt idx="2536">
                        <c:v>10319086</c:v>
                      </c:pt>
                      <c:pt idx="2537">
                        <c:v>10318781</c:v>
                      </c:pt>
                      <c:pt idx="2538">
                        <c:v>10318680</c:v>
                      </c:pt>
                      <c:pt idx="2539">
                        <c:v>10318699</c:v>
                      </c:pt>
                      <c:pt idx="2540">
                        <c:v>10318702</c:v>
                      </c:pt>
                      <c:pt idx="2541">
                        <c:v>10318539</c:v>
                      </c:pt>
                      <c:pt idx="2542">
                        <c:v>10318097</c:v>
                      </c:pt>
                      <c:pt idx="2543">
                        <c:v>10317326</c:v>
                      </c:pt>
                      <c:pt idx="2544">
                        <c:v>10316251</c:v>
                      </c:pt>
                      <c:pt idx="2545">
                        <c:v>10314973</c:v>
                      </c:pt>
                      <c:pt idx="2546">
                        <c:v>10313605</c:v>
                      </c:pt>
                      <c:pt idx="2547">
                        <c:v>10312263</c:v>
                      </c:pt>
                      <c:pt idx="2548">
                        <c:v>10311022</c:v>
                      </c:pt>
                      <c:pt idx="2549">
                        <c:v>10309895</c:v>
                      </c:pt>
                      <c:pt idx="2550">
                        <c:v>10308855</c:v>
                      </c:pt>
                      <c:pt idx="2551">
                        <c:v>10307838</c:v>
                      </c:pt>
                      <c:pt idx="2552">
                        <c:v>10306783</c:v>
                      </c:pt>
                      <c:pt idx="2553">
                        <c:v>10305649</c:v>
                      </c:pt>
                      <c:pt idx="2554">
                        <c:v>10304421</c:v>
                      </c:pt>
                      <c:pt idx="2555">
                        <c:v>10303114</c:v>
                      </c:pt>
                      <c:pt idx="2556">
                        <c:v>10301778</c:v>
                      </c:pt>
                      <c:pt idx="2557">
                        <c:v>10300476</c:v>
                      </c:pt>
                      <c:pt idx="2558">
                        <c:v>10299293</c:v>
                      </c:pt>
                      <c:pt idx="2559">
                        <c:v>10298313</c:v>
                      </c:pt>
                      <c:pt idx="2560">
                        <c:v>10297629</c:v>
                      </c:pt>
                      <c:pt idx="2561">
                        <c:v>10297305</c:v>
                      </c:pt>
                      <c:pt idx="2562">
                        <c:v>10297365</c:v>
                      </c:pt>
                      <c:pt idx="2563">
                        <c:v>10297776</c:v>
                      </c:pt>
                      <c:pt idx="2564">
                        <c:v>10298436</c:v>
                      </c:pt>
                      <c:pt idx="2565">
                        <c:v>10299186</c:v>
                      </c:pt>
                      <c:pt idx="2566">
                        <c:v>10299832</c:v>
                      </c:pt>
                      <c:pt idx="2567">
                        <c:v>10300196</c:v>
                      </c:pt>
                      <c:pt idx="2568">
                        <c:v>10300140</c:v>
                      </c:pt>
                      <c:pt idx="2569">
                        <c:v>10299609</c:v>
                      </c:pt>
                      <c:pt idx="2570">
                        <c:v>10298624</c:v>
                      </c:pt>
                      <c:pt idx="2571">
                        <c:v>10297266</c:v>
                      </c:pt>
                      <c:pt idx="2572">
                        <c:v>10295661</c:v>
                      </c:pt>
                      <c:pt idx="2573">
                        <c:v>10293920</c:v>
                      </c:pt>
                      <c:pt idx="2574">
                        <c:v>10292135</c:v>
                      </c:pt>
                      <c:pt idx="2575">
                        <c:v>10290356</c:v>
                      </c:pt>
                      <c:pt idx="2576">
                        <c:v>10288584</c:v>
                      </c:pt>
                      <c:pt idx="2577">
                        <c:v>10286789</c:v>
                      </c:pt>
                      <c:pt idx="2578">
                        <c:v>10284909</c:v>
                      </c:pt>
                      <c:pt idx="2579">
                        <c:v>10282884</c:v>
                      </c:pt>
                      <c:pt idx="2580">
                        <c:v>10280658</c:v>
                      </c:pt>
                      <c:pt idx="2581">
                        <c:v>10278195</c:v>
                      </c:pt>
                      <c:pt idx="2582">
                        <c:v>10275489</c:v>
                      </c:pt>
                      <c:pt idx="2583">
                        <c:v>10272565</c:v>
                      </c:pt>
                      <c:pt idx="2584">
                        <c:v>10269468</c:v>
                      </c:pt>
                      <c:pt idx="2585">
                        <c:v>10266254</c:v>
                      </c:pt>
                      <c:pt idx="2586">
                        <c:v>10262968</c:v>
                      </c:pt>
                      <c:pt idx="2587">
                        <c:v>10259625</c:v>
                      </c:pt>
                      <c:pt idx="2588">
                        <c:v>10256213</c:v>
                      </c:pt>
                      <c:pt idx="2589">
                        <c:v>10252680</c:v>
                      </c:pt>
                      <c:pt idx="2590">
                        <c:v>10248965</c:v>
                      </c:pt>
                      <c:pt idx="2591">
                        <c:v>10244995</c:v>
                      </c:pt>
                      <c:pt idx="2592">
                        <c:v>10240710</c:v>
                      </c:pt>
                      <c:pt idx="2593">
                        <c:v>10236059</c:v>
                      </c:pt>
                      <c:pt idx="2594">
                        <c:v>10231004</c:v>
                      </c:pt>
                      <c:pt idx="2595">
                        <c:v>10225495</c:v>
                      </c:pt>
                      <c:pt idx="2596">
                        <c:v>10219485</c:v>
                      </c:pt>
                      <c:pt idx="2597">
                        <c:v>10212916</c:v>
                      </c:pt>
                      <c:pt idx="2598">
                        <c:v>10205749</c:v>
                      </c:pt>
                      <c:pt idx="2599">
                        <c:v>10197965</c:v>
                      </c:pt>
                      <c:pt idx="2600">
                        <c:v>10189578</c:v>
                      </c:pt>
                      <c:pt idx="2601">
                        <c:v>10180637</c:v>
                      </c:pt>
                      <c:pt idx="2602">
                        <c:v>10171202</c:v>
                      </c:pt>
                      <c:pt idx="2603">
                        <c:v>10161315</c:v>
                      </c:pt>
                      <c:pt idx="2604">
                        <c:v>10150996</c:v>
                      </c:pt>
                      <c:pt idx="2605">
                        <c:v>10140218</c:v>
                      </c:pt>
                      <c:pt idx="2606">
                        <c:v>10128925</c:v>
                      </c:pt>
                      <c:pt idx="2607">
                        <c:v>10117068</c:v>
                      </c:pt>
                      <c:pt idx="2608">
                        <c:v>10104617</c:v>
                      </c:pt>
                      <c:pt idx="2609">
                        <c:v>10091592</c:v>
                      </c:pt>
                      <c:pt idx="2610">
                        <c:v>10078065</c:v>
                      </c:pt>
                      <c:pt idx="2611">
                        <c:v>10064130</c:v>
                      </c:pt>
                      <c:pt idx="2612">
                        <c:v>10049895</c:v>
                      </c:pt>
                      <c:pt idx="2613">
                        <c:v>10035452</c:v>
                      </c:pt>
                      <c:pt idx="2614">
                        <c:v>10020875</c:v>
                      </c:pt>
                      <c:pt idx="2615">
                        <c:v>10006238</c:v>
                      </c:pt>
                      <c:pt idx="2616">
                        <c:v>9991647</c:v>
                      </c:pt>
                      <c:pt idx="2617">
                        <c:v>9977274</c:v>
                      </c:pt>
                      <c:pt idx="2618">
                        <c:v>9963363</c:v>
                      </c:pt>
                      <c:pt idx="2619">
                        <c:v>9950243</c:v>
                      </c:pt>
                      <c:pt idx="2620">
                        <c:v>9938305</c:v>
                      </c:pt>
                      <c:pt idx="2621">
                        <c:v>9927943</c:v>
                      </c:pt>
                      <c:pt idx="2622">
                        <c:v>9919510</c:v>
                      </c:pt>
                      <c:pt idx="2623">
                        <c:v>9913255</c:v>
                      </c:pt>
                      <c:pt idx="2624">
                        <c:v>9909286</c:v>
                      </c:pt>
                      <c:pt idx="2625">
                        <c:v>9907552</c:v>
                      </c:pt>
                      <c:pt idx="2626">
                        <c:v>9907831</c:v>
                      </c:pt>
                      <c:pt idx="2627">
                        <c:v>9909747</c:v>
                      </c:pt>
                      <c:pt idx="2628">
                        <c:v>9912818</c:v>
                      </c:pt>
                      <c:pt idx="2629">
                        <c:v>9916496</c:v>
                      </c:pt>
                      <c:pt idx="2630">
                        <c:v>9920222</c:v>
                      </c:pt>
                      <c:pt idx="2631">
                        <c:v>9923505</c:v>
                      </c:pt>
                      <c:pt idx="2632">
                        <c:v>9925940</c:v>
                      </c:pt>
                      <c:pt idx="2633">
                        <c:v>9927297</c:v>
                      </c:pt>
                      <c:pt idx="2634">
                        <c:v>9927529</c:v>
                      </c:pt>
                      <c:pt idx="2635">
                        <c:v>9926788</c:v>
                      </c:pt>
                      <c:pt idx="2636">
                        <c:v>9925417</c:v>
                      </c:pt>
                      <c:pt idx="2637">
                        <c:v>9923906</c:v>
                      </c:pt>
                      <c:pt idx="2638">
                        <c:v>9922825</c:v>
                      </c:pt>
                      <c:pt idx="2639">
                        <c:v>9922755</c:v>
                      </c:pt>
                      <c:pt idx="2640">
                        <c:v>9924200</c:v>
                      </c:pt>
                      <c:pt idx="2641">
                        <c:v>9927519</c:v>
                      </c:pt>
                      <c:pt idx="2642">
                        <c:v>9932890</c:v>
                      </c:pt>
                      <c:pt idx="2643">
                        <c:v>9940285</c:v>
                      </c:pt>
                      <c:pt idx="2644">
                        <c:v>9949481</c:v>
                      </c:pt>
                      <c:pt idx="2645">
                        <c:v>9960104</c:v>
                      </c:pt>
                      <c:pt idx="2646">
                        <c:v>9971679</c:v>
                      </c:pt>
                      <c:pt idx="2647">
                        <c:v>9983675</c:v>
                      </c:pt>
                      <c:pt idx="2648">
                        <c:v>9995560</c:v>
                      </c:pt>
                      <c:pt idx="2649">
                        <c:v>10006842</c:v>
                      </c:pt>
                      <c:pt idx="2650">
                        <c:v>10017123</c:v>
                      </c:pt>
                      <c:pt idx="2651">
                        <c:v>10026115</c:v>
                      </c:pt>
                      <c:pt idx="2652">
                        <c:v>10033660</c:v>
                      </c:pt>
                      <c:pt idx="2653">
                        <c:v>10039754</c:v>
                      </c:pt>
                      <c:pt idx="2654">
                        <c:v>10044520</c:v>
                      </c:pt>
                      <c:pt idx="2655">
                        <c:v>10048180</c:v>
                      </c:pt>
                      <c:pt idx="2656">
                        <c:v>10051027</c:v>
                      </c:pt>
                      <c:pt idx="2657">
                        <c:v>10053372</c:v>
                      </c:pt>
                      <c:pt idx="2658">
                        <c:v>10055501</c:v>
                      </c:pt>
                      <c:pt idx="2659">
                        <c:v>10057660</c:v>
                      </c:pt>
                      <c:pt idx="2660">
                        <c:v>10060022</c:v>
                      </c:pt>
                      <c:pt idx="2661">
                        <c:v>10062684</c:v>
                      </c:pt>
                      <c:pt idx="2662">
                        <c:v>10065667</c:v>
                      </c:pt>
                      <c:pt idx="2663">
                        <c:v>10068913</c:v>
                      </c:pt>
                      <c:pt idx="2664">
                        <c:v>10072284</c:v>
                      </c:pt>
                      <c:pt idx="2665">
                        <c:v>10075583</c:v>
                      </c:pt>
                      <c:pt idx="2666">
                        <c:v>10078556</c:v>
                      </c:pt>
                      <c:pt idx="2667">
                        <c:v>10080923</c:v>
                      </c:pt>
                      <c:pt idx="2668">
                        <c:v>10082406</c:v>
                      </c:pt>
                      <c:pt idx="2669">
                        <c:v>10082751</c:v>
                      </c:pt>
                      <c:pt idx="2670">
                        <c:v>10081751</c:v>
                      </c:pt>
                      <c:pt idx="2671">
                        <c:v>10079283</c:v>
                      </c:pt>
                      <c:pt idx="2672">
                        <c:v>10075315</c:v>
                      </c:pt>
                      <c:pt idx="2673">
                        <c:v>10069941</c:v>
                      </c:pt>
                      <c:pt idx="2674">
                        <c:v>10063383</c:v>
                      </c:pt>
                      <c:pt idx="2675">
                        <c:v>10055995</c:v>
                      </c:pt>
                      <c:pt idx="2676">
                        <c:v>10048246</c:v>
                      </c:pt>
                      <c:pt idx="2677">
                        <c:v>10040674</c:v>
                      </c:pt>
                      <c:pt idx="2678">
                        <c:v>10033842</c:v>
                      </c:pt>
                      <c:pt idx="2679">
                        <c:v>10028267</c:v>
                      </c:pt>
                      <c:pt idx="2680">
                        <c:v>10024370</c:v>
                      </c:pt>
                      <c:pt idx="2681">
                        <c:v>10022437</c:v>
                      </c:pt>
                      <c:pt idx="2682">
                        <c:v>10022598</c:v>
                      </c:pt>
                      <c:pt idx="2683">
                        <c:v>10024847</c:v>
                      </c:pt>
                      <c:pt idx="2684">
                        <c:v>10029034</c:v>
                      </c:pt>
                      <c:pt idx="2685">
                        <c:v>10034919</c:v>
                      </c:pt>
                      <c:pt idx="2686">
                        <c:v>10042184</c:v>
                      </c:pt>
                      <c:pt idx="2687">
                        <c:v>10050464</c:v>
                      </c:pt>
                      <c:pt idx="2688">
                        <c:v>10059376</c:v>
                      </c:pt>
                      <c:pt idx="2689">
                        <c:v>10068546</c:v>
                      </c:pt>
                      <c:pt idx="2690">
                        <c:v>10077615</c:v>
                      </c:pt>
                      <c:pt idx="2691">
                        <c:v>10086277</c:v>
                      </c:pt>
                      <c:pt idx="2692">
                        <c:v>10094268</c:v>
                      </c:pt>
                      <c:pt idx="2693">
                        <c:v>10101396</c:v>
                      </c:pt>
                      <c:pt idx="2694">
                        <c:v>10107533</c:v>
                      </c:pt>
                      <c:pt idx="2695">
                        <c:v>10112627</c:v>
                      </c:pt>
                      <c:pt idx="2696">
                        <c:v>10116689</c:v>
                      </c:pt>
                      <c:pt idx="2697">
                        <c:v>10119794</c:v>
                      </c:pt>
                      <c:pt idx="2698">
                        <c:v>10122057</c:v>
                      </c:pt>
                      <c:pt idx="2699">
                        <c:v>10123629</c:v>
                      </c:pt>
                      <c:pt idx="2700">
                        <c:v>10124656</c:v>
                      </c:pt>
                      <c:pt idx="2701">
                        <c:v>10125272</c:v>
                      </c:pt>
                      <c:pt idx="2702">
                        <c:v>10125598</c:v>
                      </c:pt>
                      <c:pt idx="2703">
                        <c:v>10125741</c:v>
                      </c:pt>
                      <c:pt idx="2704">
                        <c:v>10125806</c:v>
                      </c:pt>
                      <c:pt idx="2705">
                        <c:v>10125919</c:v>
                      </c:pt>
                      <c:pt idx="2706">
                        <c:v>10126228</c:v>
                      </c:pt>
                      <c:pt idx="2707">
                        <c:v>10126910</c:v>
                      </c:pt>
                      <c:pt idx="2708">
                        <c:v>10128148</c:v>
                      </c:pt>
                      <c:pt idx="2709">
                        <c:v>10130112</c:v>
                      </c:pt>
                      <c:pt idx="2710">
                        <c:v>10132915</c:v>
                      </c:pt>
                      <c:pt idx="2711">
                        <c:v>10136585</c:v>
                      </c:pt>
                      <c:pt idx="2712">
                        <c:v>10141057</c:v>
                      </c:pt>
                      <c:pt idx="2713">
                        <c:v>10146171</c:v>
                      </c:pt>
                      <c:pt idx="2714">
                        <c:v>10151685</c:v>
                      </c:pt>
                      <c:pt idx="2715">
                        <c:v>10157323</c:v>
                      </c:pt>
                      <c:pt idx="2716">
                        <c:v>10162793</c:v>
                      </c:pt>
                      <c:pt idx="2717">
                        <c:v>10167841</c:v>
                      </c:pt>
                      <c:pt idx="2718">
                        <c:v>10172262</c:v>
                      </c:pt>
                      <c:pt idx="2719">
                        <c:v>10175936</c:v>
                      </c:pt>
                      <c:pt idx="2720">
                        <c:v>10178816</c:v>
                      </c:pt>
                      <c:pt idx="2721">
                        <c:v>10180929</c:v>
                      </c:pt>
                      <c:pt idx="2722">
                        <c:v>10182350</c:v>
                      </c:pt>
                      <c:pt idx="2723">
                        <c:v>10183194</c:v>
                      </c:pt>
                      <c:pt idx="2724">
                        <c:v>10183590</c:v>
                      </c:pt>
                      <c:pt idx="2725">
                        <c:v>10183659</c:v>
                      </c:pt>
                      <c:pt idx="2726">
                        <c:v>10183511</c:v>
                      </c:pt>
                      <c:pt idx="2727">
                        <c:v>10183245</c:v>
                      </c:pt>
                      <c:pt idx="2728">
                        <c:v>10182932</c:v>
                      </c:pt>
                      <c:pt idx="2729">
                        <c:v>10182652</c:v>
                      </c:pt>
                      <c:pt idx="2730">
                        <c:v>10182490</c:v>
                      </c:pt>
                      <c:pt idx="2731">
                        <c:v>10182555</c:v>
                      </c:pt>
                      <c:pt idx="2732">
                        <c:v>10182977</c:v>
                      </c:pt>
                      <c:pt idx="2733">
                        <c:v>10183907</c:v>
                      </c:pt>
                      <c:pt idx="2734">
                        <c:v>10185491</c:v>
                      </c:pt>
                      <c:pt idx="2735">
                        <c:v>10187855</c:v>
                      </c:pt>
                      <c:pt idx="2736">
                        <c:v>10191045</c:v>
                      </c:pt>
                      <c:pt idx="2737">
                        <c:v>10195028</c:v>
                      </c:pt>
                      <c:pt idx="2738">
                        <c:v>10199664</c:v>
                      </c:pt>
                      <c:pt idx="2739">
                        <c:v>10204717</c:v>
                      </c:pt>
                      <c:pt idx="2740">
                        <c:v>10209888</c:v>
                      </c:pt>
                      <c:pt idx="2741">
                        <c:v>10214857</c:v>
                      </c:pt>
                      <c:pt idx="2742">
                        <c:v>10219344</c:v>
                      </c:pt>
                      <c:pt idx="2743">
                        <c:v>10223131</c:v>
                      </c:pt>
                      <c:pt idx="2744">
                        <c:v>10226104</c:v>
                      </c:pt>
                      <c:pt idx="2745">
                        <c:v>10228235</c:v>
                      </c:pt>
                      <c:pt idx="2746">
                        <c:v>10229565</c:v>
                      </c:pt>
                      <c:pt idx="2747">
                        <c:v>10230162</c:v>
                      </c:pt>
                      <c:pt idx="2748">
                        <c:v>10230103</c:v>
                      </c:pt>
                      <c:pt idx="2749">
                        <c:v>10229436</c:v>
                      </c:pt>
                      <c:pt idx="2750">
                        <c:v>10228189</c:v>
                      </c:pt>
                      <c:pt idx="2751">
                        <c:v>10226382</c:v>
                      </c:pt>
                      <c:pt idx="2752">
                        <c:v>10224041</c:v>
                      </c:pt>
                      <c:pt idx="2753">
                        <c:v>10221216</c:v>
                      </c:pt>
                      <c:pt idx="2754">
                        <c:v>10217978</c:v>
                      </c:pt>
                      <c:pt idx="2755">
                        <c:v>10214423</c:v>
                      </c:pt>
                      <c:pt idx="2756">
                        <c:v>10210634</c:v>
                      </c:pt>
                      <c:pt idx="2757">
                        <c:v>10206671</c:v>
                      </c:pt>
                      <c:pt idx="2758">
                        <c:v>10202554</c:v>
                      </c:pt>
                      <c:pt idx="2759">
                        <c:v>10198241</c:v>
                      </c:pt>
                      <c:pt idx="2760">
                        <c:v>10193644</c:v>
                      </c:pt>
                      <c:pt idx="2761">
                        <c:v>10188655</c:v>
                      </c:pt>
                      <c:pt idx="2762">
                        <c:v>10183153</c:v>
                      </c:pt>
                      <c:pt idx="2763">
                        <c:v>10177054</c:v>
                      </c:pt>
                      <c:pt idx="2764">
                        <c:v>10170328</c:v>
                      </c:pt>
                      <c:pt idx="2765">
                        <c:v>10163018</c:v>
                      </c:pt>
                      <c:pt idx="2766">
                        <c:v>10155252</c:v>
                      </c:pt>
                      <c:pt idx="2767">
                        <c:v>10147234</c:v>
                      </c:pt>
                      <c:pt idx="2768">
                        <c:v>10139237</c:v>
                      </c:pt>
                      <c:pt idx="2769">
                        <c:v>10131567</c:v>
                      </c:pt>
                      <c:pt idx="2770">
                        <c:v>10124529</c:v>
                      </c:pt>
                      <c:pt idx="2771">
                        <c:v>10118414</c:v>
                      </c:pt>
                      <c:pt idx="2772">
                        <c:v>10113443</c:v>
                      </c:pt>
                      <c:pt idx="2773">
                        <c:v>10109763</c:v>
                      </c:pt>
                      <c:pt idx="2774">
                        <c:v>10107425</c:v>
                      </c:pt>
                      <c:pt idx="2775">
                        <c:v>10106377</c:v>
                      </c:pt>
                      <c:pt idx="2776">
                        <c:v>10106481</c:v>
                      </c:pt>
                      <c:pt idx="2777">
                        <c:v>10107534</c:v>
                      </c:pt>
                      <c:pt idx="2778">
                        <c:v>10109291</c:v>
                      </c:pt>
                      <c:pt idx="2779">
                        <c:v>10111514</c:v>
                      </c:pt>
                      <c:pt idx="2780">
                        <c:v>10113976</c:v>
                      </c:pt>
                      <c:pt idx="2781">
                        <c:v>10116515</c:v>
                      </c:pt>
                      <c:pt idx="2782">
                        <c:v>10119025</c:v>
                      </c:pt>
                      <c:pt idx="2783">
                        <c:v>10121443</c:v>
                      </c:pt>
                      <c:pt idx="2784">
                        <c:v>10123734</c:v>
                      </c:pt>
                      <c:pt idx="2785">
                        <c:v>10125854</c:v>
                      </c:pt>
                      <c:pt idx="2786">
                        <c:v>10127740</c:v>
                      </c:pt>
                      <c:pt idx="2787">
                        <c:v>10129305</c:v>
                      </c:pt>
                      <c:pt idx="2788">
                        <c:v>10130434</c:v>
                      </c:pt>
                      <c:pt idx="2789">
                        <c:v>10131031</c:v>
                      </c:pt>
                      <c:pt idx="2790">
                        <c:v>10131024</c:v>
                      </c:pt>
                      <c:pt idx="2791">
                        <c:v>10130390</c:v>
                      </c:pt>
                      <c:pt idx="2792">
                        <c:v>10129147</c:v>
                      </c:pt>
                      <c:pt idx="2793">
                        <c:v>10127344</c:v>
                      </c:pt>
                      <c:pt idx="2794">
                        <c:v>10125046</c:v>
                      </c:pt>
                      <c:pt idx="2795">
                        <c:v>10122317</c:v>
                      </c:pt>
                      <c:pt idx="2796">
                        <c:v>10119212</c:v>
                      </c:pt>
                      <c:pt idx="2797">
                        <c:v>10115788</c:v>
                      </c:pt>
                      <c:pt idx="2798">
                        <c:v>10112094</c:v>
                      </c:pt>
                      <c:pt idx="2799">
                        <c:v>10108189</c:v>
                      </c:pt>
                      <c:pt idx="2800">
                        <c:v>10104130</c:v>
                      </c:pt>
                      <c:pt idx="2801">
                        <c:v>10099961</c:v>
                      </c:pt>
                      <c:pt idx="2802">
                        <c:v>10095716</c:v>
                      </c:pt>
                      <c:pt idx="2803">
                        <c:v>10091401</c:v>
                      </c:pt>
                      <c:pt idx="2804">
                        <c:v>10087017</c:v>
                      </c:pt>
                      <c:pt idx="2805">
                        <c:v>10082572</c:v>
                      </c:pt>
                      <c:pt idx="2806">
                        <c:v>10078076</c:v>
                      </c:pt>
                      <c:pt idx="2807">
                        <c:v>10073543</c:v>
                      </c:pt>
                      <c:pt idx="2808">
                        <c:v>10068999</c:v>
                      </c:pt>
                      <c:pt idx="2809">
                        <c:v>10064436</c:v>
                      </c:pt>
                      <c:pt idx="2810">
                        <c:v>10059827</c:v>
                      </c:pt>
                      <c:pt idx="2811">
                        <c:v>10055109</c:v>
                      </c:pt>
                      <c:pt idx="2812">
                        <c:v>10050205</c:v>
                      </c:pt>
                      <c:pt idx="2813">
                        <c:v>10045045</c:v>
                      </c:pt>
                      <c:pt idx="2814">
                        <c:v>10039578</c:v>
                      </c:pt>
                      <c:pt idx="2815">
                        <c:v>10033792</c:v>
                      </c:pt>
                      <c:pt idx="2816">
                        <c:v>10027708</c:v>
                      </c:pt>
                      <c:pt idx="2817">
                        <c:v>10021386</c:v>
                      </c:pt>
                      <c:pt idx="2818">
                        <c:v>10014899</c:v>
                      </c:pt>
                      <c:pt idx="2819">
                        <c:v>10008353</c:v>
                      </c:pt>
                      <c:pt idx="2820">
                        <c:v>10001862</c:v>
                      </c:pt>
                      <c:pt idx="2821">
                        <c:v>9995551</c:v>
                      </c:pt>
                      <c:pt idx="2822">
                        <c:v>9989526</c:v>
                      </c:pt>
                      <c:pt idx="2823">
                        <c:v>9983854</c:v>
                      </c:pt>
                      <c:pt idx="2824">
                        <c:v>9978540</c:v>
                      </c:pt>
                      <c:pt idx="2825">
                        <c:v>9973530</c:v>
                      </c:pt>
                      <c:pt idx="2826">
                        <c:v>9968709</c:v>
                      </c:pt>
                      <c:pt idx="2827">
                        <c:v>9963963</c:v>
                      </c:pt>
                      <c:pt idx="2828">
                        <c:v>9959189</c:v>
                      </c:pt>
                      <c:pt idx="2829">
                        <c:v>9954333</c:v>
                      </c:pt>
                      <c:pt idx="2830">
                        <c:v>9949403</c:v>
                      </c:pt>
                      <c:pt idx="2831">
                        <c:v>9944434</c:v>
                      </c:pt>
                      <c:pt idx="2832">
                        <c:v>9939468</c:v>
                      </c:pt>
                      <c:pt idx="2833">
                        <c:v>9934517</c:v>
                      </c:pt>
                      <c:pt idx="2834">
                        <c:v>9929559</c:v>
                      </c:pt>
                      <c:pt idx="2835">
                        <c:v>9924535</c:v>
                      </c:pt>
                      <c:pt idx="2836">
                        <c:v>9919355</c:v>
                      </c:pt>
                      <c:pt idx="2837">
                        <c:v>9913926</c:v>
                      </c:pt>
                      <c:pt idx="2838">
                        <c:v>9908138</c:v>
                      </c:pt>
                      <c:pt idx="2839">
                        <c:v>9901860</c:v>
                      </c:pt>
                      <c:pt idx="2840">
                        <c:v>9894944</c:v>
                      </c:pt>
                      <c:pt idx="2841">
                        <c:v>9887222</c:v>
                      </c:pt>
                      <c:pt idx="2842">
                        <c:v>9878531</c:v>
                      </c:pt>
                      <c:pt idx="2843">
                        <c:v>9868732</c:v>
                      </c:pt>
                      <c:pt idx="2844">
                        <c:v>9857765</c:v>
                      </c:pt>
                      <c:pt idx="2845">
                        <c:v>9845660</c:v>
                      </c:pt>
                      <c:pt idx="2846">
                        <c:v>9832562</c:v>
                      </c:pt>
                      <c:pt idx="2847">
                        <c:v>9818713</c:v>
                      </c:pt>
                      <c:pt idx="2848">
                        <c:v>9804430</c:v>
                      </c:pt>
                      <c:pt idx="2849">
                        <c:v>9790082</c:v>
                      </c:pt>
                      <c:pt idx="2850">
                        <c:v>9776041</c:v>
                      </c:pt>
                      <c:pt idx="2851">
                        <c:v>9762692</c:v>
                      </c:pt>
                      <c:pt idx="2852">
                        <c:v>9750407</c:v>
                      </c:pt>
                      <c:pt idx="2853">
                        <c:v>9739558</c:v>
                      </c:pt>
                      <c:pt idx="2854">
                        <c:v>9730531</c:v>
                      </c:pt>
                      <c:pt idx="2855">
                        <c:v>9723729</c:v>
                      </c:pt>
                      <c:pt idx="2856">
                        <c:v>9719572</c:v>
                      </c:pt>
                      <c:pt idx="2857">
                        <c:v>9718484</c:v>
                      </c:pt>
                      <c:pt idx="2858">
                        <c:v>9720853</c:v>
                      </c:pt>
                      <c:pt idx="2859">
                        <c:v>9726984</c:v>
                      </c:pt>
                      <c:pt idx="2860">
                        <c:v>9737066</c:v>
                      </c:pt>
                      <c:pt idx="2861">
                        <c:v>9751118</c:v>
                      </c:pt>
                      <c:pt idx="2862">
                        <c:v>9768993</c:v>
                      </c:pt>
                      <c:pt idx="2863">
                        <c:v>9790363</c:v>
                      </c:pt>
                      <c:pt idx="2864">
                        <c:v>9814759</c:v>
                      </c:pt>
                      <c:pt idx="2865">
                        <c:v>9841601</c:v>
                      </c:pt>
                      <c:pt idx="2866">
                        <c:v>9870249</c:v>
                      </c:pt>
                      <c:pt idx="2867">
                        <c:v>9900038</c:v>
                      </c:pt>
                      <c:pt idx="2868">
                        <c:v>9930331</c:v>
                      </c:pt>
                      <c:pt idx="2869">
                        <c:v>9960539</c:v>
                      </c:pt>
                      <c:pt idx="2870">
                        <c:v>9990159</c:v>
                      </c:pt>
                      <c:pt idx="2871">
                        <c:v>10018790</c:v>
                      </c:pt>
                      <c:pt idx="2872">
                        <c:v>10046143</c:v>
                      </c:pt>
                      <c:pt idx="2873">
                        <c:v>10072030</c:v>
                      </c:pt>
                      <c:pt idx="2874">
                        <c:v>10096339</c:v>
                      </c:pt>
                      <c:pt idx="2875">
                        <c:v>10119017</c:v>
                      </c:pt>
                      <c:pt idx="2876">
                        <c:v>10140022</c:v>
                      </c:pt>
                      <c:pt idx="2877">
                        <c:v>10159326</c:v>
                      </c:pt>
                      <c:pt idx="2878">
                        <c:v>10176907</c:v>
                      </c:pt>
                      <c:pt idx="2879">
                        <c:v>10192751</c:v>
                      </c:pt>
                      <c:pt idx="2880">
                        <c:v>10206884</c:v>
                      </c:pt>
                      <c:pt idx="2881">
                        <c:v>10219379</c:v>
                      </c:pt>
                      <c:pt idx="2882">
                        <c:v>10230370</c:v>
                      </c:pt>
                      <c:pt idx="2883">
                        <c:v>10240022</c:v>
                      </c:pt>
                      <c:pt idx="2884">
                        <c:v>10248544</c:v>
                      </c:pt>
                      <c:pt idx="2885">
                        <c:v>10256138</c:v>
                      </c:pt>
                      <c:pt idx="2886">
                        <c:v>10263006</c:v>
                      </c:pt>
                      <c:pt idx="2887">
                        <c:v>10269307</c:v>
                      </c:pt>
                      <c:pt idx="2888">
                        <c:v>10275164</c:v>
                      </c:pt>
                      <c:pt idx="2889">
                        <c:v>10280675</c:v>
                      </c:pt>
                      <c:pt idx="2890">
                        <c:v>10285885</c:v>
                      </c:pt>
                      <c:pt idx="2891">
                        <c:v>10290813</c:v>
                      </c:pt>
                      <c:pt idx="2892">
                        <c:v>10295457</c:v>
                      </c:pt>
                      <c:pt idx="2893">
                        <c:v>10299789</c:v>
                      </c:pt>
                      <c:pt idx="2894">
                        <c:v>10303780</c:v>
                      </c:pt>
                      <c:pt idx="2895">
                        <c:v>10307410</c:v>
                      </c:pt>
                      <c:pt idx="2896">
                        <c:v>10310670</c:v>
                      </c:pt>
                      <c:pt idx="2897">
                        <c:v>10313586</c:v>
                      </c:pt>
                      <c:pt idx="2898">
                        <c:v>10316203</c:v>
                      </c:pt>
                      <c:pt idx="2899">
                        <c:v>10318590</c:v>
                      </c:pt>
                      <c:pt idx="2900">
                        <c:v>10320815</c:v>
                      </c:pt>
                      <c:pt idx="2901">
                        <c:v>10322919</c:v>
                      </c:pt>
                      <c:pt idx="2902">
                        <c:v>10324915</c:v>
                      </c:pt>
                      <c:pt idx="2903">
                        <c:v>10326768</c:v>
                      </c:pt>
                      <c:pt idx="2904">
                        <c:v>10328407</c:v>
                      </c:pt>
                      <c:pt idx="2905">
                        <c:v>10329764</c:v>
                      </c:pt>
                      <c:pt idx="2906">
                        <c:v>10330781</c:v>
                      </c:pt>
                      <c:pt idx="2907">
                        <c:v>10331461</c:v>
                      </c:pt>
                      <c:pt idx="2908">
                        <c:v>10331866</c:v>
                      </c:pt>
                      <c:pt idx="2909">
                        <c:v>10332113</c:v>
                      </c:pt>
                      <c:pt idx="2910">
                        <c:v>10332349</c:v>
                      </c:pt>
                      <c:pt idx="2911">
                        <c:v>10332719</c:v>
                      </c:pt>
                      <c:pt idx="2912">
                        <c:v>10333315</c:v>
                      </c:pt>
                      <c:pt idx="2913">
                        <c:v>10334175</c:v>
                      </c:pt>
                      <c:pt idx="2914">
                        <c:v>10335270</c:v>
                      </c:pt>
                      <c:pt idx="2915">
                        <c:v>10336534</c:v>
                      </c:pt>
                      <c:pt idx="2916">
                        <c:v>10337894</c:v>
                      </c:pt>
                      <c:pt idx="2917">
                        <c:v>10339292</c:v>
                      </c:pt>
                      <c:pt idx="2918">
                        <c:v>10340707</c:v>
                      </c:pt>
                      <c:pt idx="2919">
                        <c:v>10342136</c:v>
                      </c:pt>
                      <c:pt idx="2920">
                        <c:v>10343584</c:v>
                      </c:pt>
                      <c:pt idx="2921">
                        <c:v>10345039</c:v>
                      </c:pt>
                      <c:pt idx="2922">
                        <c:v>10346447</c:v>
                      </c:pt>
                      <c:pt idx="2923">
                        <c:v>10347733</c:v>
                      </c:pt>
                      <c:pt idx="2924">
                        <c:v>10348805</c:v>
                      </c:pt>
                      <c:pt idx="2925">
                        <c:v>10349583</c:v>
                      </c:pt>
                      <c:pt idx="2926">
                        <c:v>10350026</c:v>
                      </c:pt>
                      <c:pt idx="2927">
                        <c:v>10350150</c:v>
                      </c:pt>
                      <c:pt idx="2928">
                        <c:v>10350016</c:v>
                      </c:pt>
                      <c:pt idx="2929">
                        <c:v>10349715</c:v>
                      </c:pt>
                      <c:pt idx="2930">
                        <c:v>10349342</c:v>
                      </c:pt>
                      <c:pt idx="2931">
                        <c:v>10348992</c:v>
                      </c:pt>
                      <c:pt idx="2932">
                        <c:v>10348716</c:v>
                      </c:pt>
                      <c:pt idx="2933">
                        <c:v>10348553</c:v>
                      </c:pt>
                      <c:pt idx="2934">
                        <c:v>10348515</c:v>
                      </c:pt>
                      <c:pt idx="2935">
                        <c:v>10348594</c:v>
                      </c:pt>
                      <c:pt idx="2936">
                        <c:v>10348772</c:v>
                      </c:pt>
                      <c:pt idx="2937">
                        <c:v>10349017</c:v>
                      </c:pt>
                      <c:pt idx="2938">
                        <c:v>10349281</c:v>
                      </c:pt>
                      <c:pt idx="2939">
                        <c:v>10349512</c:v>
                      </c:pt>
                      <c:pt idx="2940">
                        <c:v>10349656</c:v>
                      </c:pt>
                      <c:pt idx="2941">
                        <c:v>10349679</c:v>
                      </c:pt>
                      <c:pt idx="2942">
                        <c:v>10349557</c:v>
                      </c:pt>
                      <c:pt idx="2943">
                        <c:v>10349301</c:v>
                      </c:pt>
                      <c:pt idx="2944">
                        <c:v>10348935</c:v>
                      </c:pt>
                      <c:pt idx="2945">
                        <c:v>10348493</c:v>
                      </c:pt>
                      <c:pt idx="2946">
                        <c:v>10347996</c:v>
                      </c:pt>
                      <c:pt idx="2947">
                        <c:v>10347449</c:v>
                      </c:pt>
                      <c:pt idx="2948">
                        <c:v>10346842</c:v>
                      </c:pt>
                      <c:pt idx="2949">
                        <c:v>10346153</c:v>
                      </c:pt>
                      <c:pt idx="2950">
                        <c:v>10345377</c:v>
                      </c:pt>
                      <c:pt idx="2951">
                        <c:v>10344524</c:v>
                      </c:pt>
                      <c:pt idx="2952">
                        <c:v>10343633</c:v>
                      </c:pt>
                      <c:pt idx="2953">
                        <c:v>10342770</c:v>
                      </c:pt>
                      <c:pt idx="2954">
                        <c:v>10342002</c:v>
                      </c:pt>
                      <c:pt idx="2955">
                        <c:v>10341389</c:v>
                      </c:pt>
                      <c:pt idx="2956">
                        <c:v>10340964</c:v>
                      </c:pt>
                      <c:pt idx="2957">
                        <c:v>10340723</c:v>
                      </c:pt>
                      <c:pt idx="2958">
                        <c:v>10340634</c:v>
                      </c:pt>
                      <c:pt idx="2959">
                        <c:v>10340623</c:v>
                      </c:pt>
                      <c:pt idx="2960">
                        <c:v>10340612</c:v>
                      </c:pt>
                      <c:pt idx="2961">
                        <c:v>10340528</c:v>
                      </c:pt>
                      <c:pt idx="2962">
                        <c:v>10340302</c:v>
                      </c:pt>
                      <c:pt idx="2963">
                        <c:v>10339906</c:v>
                      </c:pt>
                      <c:pt idx="2964">
                        <c:v>10339323</c:v>
                      </c:pt>
                      <c:pt idx="2965">
                        <c:v>10338570</c:v>
                      </c:pt>
                      <c:pt idx="2966">
                        <c:v>10337669</c:v>
                      </c:pt>
                      <c:pt idx="2967">
                        <c:v>10336637</c:v>
                      </c:pt>
                      <c:pt idx="2968">
                        <c:v>10335488</c:v>
                      </c:pt>
                      <c:pt idx="2969">
                        <c:v>10334216</c:v>
                      </c:pt>
                      <c:pt idx="2970">
                        <c:v>10332815</c:v>
                      </c:pt>
                      <c:pt idx="2971">
                        <c:v>10331304</c:v>
                      </c:pt>
                      <c:pt idx="2972">
                        <c:v>10329703</c:v>
                      </c:pt>
                      <c:pt idx="2973">
                        <c:v>10328086</c:v>
                      </c:pt>
                      <c:pt idx="2974">
                        <c:v>10326544</c:v>
                      </c:pt>
                      <c:pt idx="2975">
                        <c:v>10325168</c:v>
                      </c:pt>
                      <c:pt idx="2976">
                        <c:v>10324029</c:v>
                      </c:pt>
                      <c:pt idx="2977">
                        <c:v>10323148</c:v>
                      </c:pt>
                      <c:pt idx="2978">
                        <c:v>10322486</c:v>
                      </c:pt>
                      <c:pt idx="2979">
                        <c:v>10321956</c:v>
                      </c:pt>
                      <c:pt idx="2980">
                        <c:v>10321427</c:v>
                      </c:pt>
                      <c:pt idx="2981">
                        <c:v>10320776</c:v>
                      </c:pt>
                      <c:pt idx="2982">
                        <c:v>10319902</c:v>
                      </c:pt>
                      <c:pt idx="2983">
                        <c:v>10318750</c:v>
                      </c:pt>
                      <c:pt idx="2984">
                        <c:v>10317311</c:v>
                      </c:pt>
                      <c:pt idx="2985">
                        <c:v>10315627</c:v>
                      </c:pt>
                      <c:pt idx="2986">
                        <c:v>10313772</c:v>
                      </c:pt>
                      <c:pt idx="2987">
                        <c:v>10311857</c:v>
                      </c:pt>
                      <c:pt idx="2988">
                        <c:v>10309991</c:v>
                      </c:pt>
                      <c:pt idx="2989">
                        <c:v>10308304</c:v>
                      </c:pt>
                      <c:pt idx="2990">
                        <c:v>10306895</c:v>
                      </c:pt>
                      <c:pt idx="2991">
                        <c:v>10305842</c:v>
                      </c:pt>
                      <c:pt idx="2992">
                        <c:v>10305179</c:v>
                      </c:pt>
                      <c:pt idx="2993">
                        <c:v>10304892</c:v>
                      </c:pt>
                      <c:pt idx="2994">
                        <c:v>10304932</c:v>
                      </c:pt>
                      <c:pt idx="2995">
                        <c:v>10305227</c:v>
                      </c:pt>
                      <c:pt idx="2996">
                        <c:v>10305708</c:v>
                      </c:pt>
                      <c:pt idx="2997">
                        <c:v>10306325</c:v>
                      </c:pt>
                      <c:pt idx="2998">
                        <c:v>10307040</c:v>
                      </c:pt>
                      <c:pt idx="2999">
                        <c:v>10307828</c:v>
                      </c:pt>
                      <c:pt idx="3000">
                        <c:v>10308655</c:v>
                      </c:pt>
                      <c:pt idx="3001">
                        <c:v>10309478</c:v>
                      </c:pt>
                      <c:pt idx="3002">
                        <c:v>10310237</c:v>
                      </c:pt>
                      <c:pt idx="3003">
                        <c:v>10310882</c:v>
                      </c:pt>
                      <c:pt idx="3004">
                        <c:v>10311401</c:v>
                      </c:pt>
                      <c:pt idx="3005">
                        <c:v>10311823</c:v>
                      </c:pt>
                      <c:pt idx="3006">
                        <c:v>10312232</c:v>
                      </c:pt>
                      <c:pt idx="3007">
                        <c:v>10312739</c:v>
                      </c:pt>
                      <c:pt idx="3008">
                        <c:v>10313437</c:v>
                      </c:pt>
                      <c:pt idx="3009">
                        <c:v>10314381</c:v>
                      </c:pt>
                      <c:pt idx="3010">
                        <c:v>10315553</c:v>
                      </c:pt>
                      <c:pt idx="3011">
                        <c:v>10316881</c:v>
                      </c:pt>
                      <c:pt idx="3012">
                        <c:v>10318259</c:v>
                      </c:pt>
                      <c:pt idx="3013">
                        <c:v>10319584</c:v>
                      </c:pt>
                      <c:pt idx="3014">
                        <c:v>10320791</c:v>
                      </c:pt>
                      <c:pt idx="3015">
                        <c:v>10321863</c:v>
                      </c:pt>
                      <c:pt idx="3016">
                        <c:v>10322831</c:v>
                      </c:pt>
                      <c:pt idx="3017">
                        <c:v>10323749</c:v>
                      </c:pt>
                      <c:pt idx="3018">
                        <c:v>10324668</c:v>
                      </c:pt>
                      <c:pt idx="3019">
                        <c:v>10325609</c:v>
                      </c:pt>
                      <c:pt idx="3020">
                        <c:v>10326572</c:v>
                      </c:pt>
                      <c:pt idx="3021">
                        <c:v>10327541</c:v>
                      </c:pt>
                      <c:pt idx="3022">
                        <c:v>10328487</c:v>
                      </c:pt>
                      <c:pt idx="3023">
                        <c:v>10329391</c:v>
                      </c:pt>
                      <c:pt idx="3024">
                        <c:v>10330253</c:v>
                      </c:pt>
                      <c:pt idx="3025">
                        <c:v>10331082</c:v>
                      </c:pt>
                      <c:pt idx="3026">
                        <c:v>10331885</c:v>
                      </c:pt>
                      <c:pt idx="3027">
                        <c:v>10332661</c:v>
                      </c:pt>
                      <c:pt idx="3028">
                        <c:v>10333376</c:v>
                      </c:pt>
                      <c:pt idx="3029">
                        <c:v>10333990</c:v>
                      </c:pt>
                      <c:pt idx="3030">
                        <c:v>10334426</c:v>
                      </c:pt>
                      <c:pt idx="3031">
                        <c:v>10334621</c:v>
                      </c:pt>
                      <c:pt idx="3032">
                        <c:v>10334527</c:v>
                      </c:pt>
                      <c:pt idx="3033">
                        <c:v>10334145</c:v>
                      </c:pt>
                      <c:pt idx="3034">
                        <c:v>10333520</c:v>
                      </c:pt>
                      <c:pt idx="3035">
                        <c:v>10332747</c:v>
                      </c:pt>
                      <c:pt idx="3036">
                        <c:v>10331947</c:v>
                      </c:pt>
                      <c:pt idx="3037">
                        <c:v>10331239</c:v>
                      </c:pt>
                      <c:pt idx="3038">
                        <c:v>10330712</c:v>
                      </c:pt>
                      <c:pt idx="3039">
                        <c:v>10330401</c:v>
                      </c:pt>
                      <c:pt idx="3040">
                        <c:v>10330269</c:v>
                      </c:pt>
                      <c:pt idx="3041">
                        <c:v>10330247</c:v>
                      </c:pt>
                      <c:pt idx="3042">
                        <c:v>10330244</c:v>
                      </c:pt>
                      <c:pt idx="3043">
                        <c:v>10330206</c:v>
                      </c:pt>
                      <c:pt idx="3044">
                        <c:v>10330112</c:v>
                      </c:pt>
                      <c:pt idx="3045">
                        <c:v>10330008</c:v>
                      </c:pt>
                      <c:pt idx="3046">
                        <c:v>10329976</c:v>
                      </c:pt>
                      <c:pt idx="3047">
                        <c:v>10330111</c:v>
                      </c:pt>
                      <c:pt idx="3048">
                        <c:v>10330482</c:v>
                      </c:pt>
                      <c:pt idx="3049">
                        <c:v>10331124</c:v>
                      </c:pt>
                      <c:pt idx="3050">
                        <c:v>10332022</c:v>
                      </c:pt>
                      <c:pt idx="3051">
                        <c:v>10333131</c:v>
                      </c:pt>
                      <c:pt idx="3052">
                        <c:v>10334394</c:v>
                      </c:pt>
                      <c:pt idx="3053">
                        <c:v>10335761</c:v>
                      </c:pt>
                      <c:pt idx="3054">
                        <c:v>10337192</c:v>
                      </c:pt>
                      <c:pt idx="3055">
                        <c:v>10338659</c:v>
                      </c:pt>
                      <c:pt idx="3056">
                        <c:v>10340118</c:v>
                      </c:pt>
                      <c:pt idx="3057">
                        <c:v>10341526</c:v>
                      </c:pt>
                      <c:pt idx="3058">
                        <c:v>10342818</c:v>
                      </c:pt>
                      <c:pt idx="3059">
                        <c:v>10343938</c:v>
                      </c:pt>
                      <c:pt idx="3060">
                        <c:v>10344837</c:v>
                      </c:pt>
                      <c:pt idx="3061">
                        <c:v>10345503</c:v>
                      </c:pt>
                      <c:pt idx="3062">
                        <c:v>10345963</c:v>
                      </c:pt>
                      <c:pt idx="3063">
                        <c:v>10346265</c:v>
                      </c:pt>
                      <c:pt idx="3064">
                        <c:v>10346475</c:v>
                      </c:pt>
                      <c:pt idx="3065">
                        <c:v>10346656</c:v>
                      </c:pt>
                      <c:pt idx="3066">
                        <c:v>10346848</c:v>
                      </c:pt>
                      <c:pt idx="3067">
                        <c:v>10347079</c:v>
                      </c:pt>
                      <c:pt idx="3068">
                        <c:v>10347363</c:v>
                      </c:pt>
                      <c:pt idx="3069">
                        <c:v>10347697</c:v>
                      </c:pt>
                      <c:pt idx="3070">
                        <c:v>10348097</c:v>
                      </c:pt>
                      <c:pt idx="3071">
                        <c:v>10348579</c:v>
                      </c:pt>
                      <c:pt idx="3072">
                        <c:v>10349158</c:v>
                      </c:pt>
                      <c:pt idx="3073">
                        <c:v>10349854</c:v>
                      </c:pt>
                      <c:pt idx="3074">
                        <c:v>10350673</c:v>
                      </c:pt>
                      <c:pt idx="3075">
                        <c:v>10351604</c:v>
                      </c:pt>
                      <c:pt idx="3076">
                        <c:v>10352625</c:v>
                      </c:pt>
                      <c:pt idx="3077">
                        <c:v>10353701</c:v>
                      </c:pt>
                      <c:pt idx="3078">
                        <c:v>10354787</c:v>
                      </c:pt>
                      <c:pt idx="3079">
                        <c:v>10355829</c:v>
                      </c:pt>
                      <c:pt idx="3080">
                        <c:v>10356774</c:v>
                      </c:pt>
                      <c:pt idx="3081">
                        <c:v>10357572</c:v>
                      </c:pt>
                      <c:pt idx="3082">
                        <c:v>10358176</c:v>
                      </c:pt>
                      <c:pt idx="3083">
                        <c:v>10358558</c:v>
                      </c:pt>
                      <c:pt idx="3084">
                        <c:v>10358708</c:v>
                      </c:pt>
                      <c:pt idx="3085">
                        <c:v>10358639</c:v>
                      </c:pt>
                      <c:pt idx="3086">
                        <c:v>10358376</c:v>
                      </c:pt>
                      <c:pt idx="3087">
                        <c:v>10357966</c:v>
                      </c:pt>
                      <c:pt idx="3088">
                        <c:v>10357443</c:v>
                      </c:pt>
                      <c:pt idx="3089">
                        <c:v>10356845</c:v>
                      </c:pt>
                      <c:pt idx="3090">
                        <c:v>10356210</c:v>
                      </c:pt>
                      <c:pt idx="3091">
                        <c:v>10355587</c:v>
                      </c:pt>
                      <c:pt idx="3092">
                        <c:v>10355027</c:v>
                      </c:pt>
                      <c:pt idx="3093">
                        <c:v>10354598</c:v>
                      </c:pt>
                      <c:pt idx="3094">
                        <c:v>10354367</c:v>
                      </c:pt>
                      <c:pt idx="3095">
                        <c:v>10354379</c:v>
                      </c:pt>
                      <c:pt idx="3096">
                        <c:v>10354644</c:v>
                      </c:pt>
                      <c:pt idx="3097">
                        <c:v>10355116</c:v>
                      </c:pt>
                      <c:pt idx="3098">
                        <c:v>10355704</c:v>
                      </c:pt>
                      <c:pt idx="3099">
                        <c:v>10356287</c:v>
                      </c:pt>
                      <c:pt idx="3100">
                        <c:v>10356735</c:v>
                      </c:pt>
                      <c:pt idx="3101">
                        <c:v>10356953</c:v>
                      </c:pt>
                      <c:pt idx="3102">
                        <c:v>10356889</c:v>
                      </c:pt>
                      <c:pt idx="3103">
                        <c:v>10356560</c:v>
                      </c:pt>
                      <c:pt idx="3104">
                        <c:v>10356020</c:v>
                      </c:pt>
                      <c:pt idx="3105">
                        <c:v>10355372</c:v>
                      </c:pt>
                      <c:pt idx="3106">
                        <c:v>10354726</c:v>
                      </c:pt>
                      <c:pt idx="3107">
                        <c:v>10354185</c:v>
                      </c:pt>
                      <c:pt idx="3108">
                        <c:v>10353829</c:v>
                      </c:pt>
                      <c:pt idx="3109">
                        <c:v>10353699</c:v>
                      </c:pt>
                      <c:pt idx="3110">
                        <c:v>10353807</c:v>
                      </c:pt>
                      <c:pt idx="3111">
                        <c:v>10354132</c:v>
                      </c:pt>
                      <c:pt idx="3112">
                        <c:v>10354620</c:v>
                      </c:pt>
                      <c:pt idx="3113">
                        <c:v>10355212</c:v>
                      </c:pt>
                      <c:pt idx="3114">
                        <c:v>10355846</c:v>
                      </c:pt>
                      <c:pt idx="3115">
                        <c:v>10356476</c:v>
                      </c:pt>
                      <c:pt idx="3116">
                        <c:v>10357076</c:v>
                      </c:pt>
                      <c:pt idx="3117">
                        <c:v>10357645</c:v>
                      </c:pt>
                      <c:pt idx="3118">
                        <c:v>10358199</c:v>
                      </c:pt>
                      <c:pt idx="3119">
                        <c:v>10358753</c:v>
                      </c:pt>
                      <c:pt idx="3120">
                        <c:v>10359313</c:v>
                      </c:pt>
                      <c:pt idx="3121">
                        <c:v>10359853</c:v>
                      </c:pt>
                      <c:pt idx="3122">
                        <c:v>10360325</c:v>
                      </c:pt>
                      <c:pt idx="3123">
                        <c:v>10360656</c:v>
                      </c:pt>
                      <c:pt idx="3124">
                        <c:v>10360779</c:v>
                      </c:pt>
                      <c:pt idx="3125">
                        <c:v>10360647</c:v>
                      </c:pt>
                      <c:pt idx="3126">
                        <c:v>10360262</c:v>
                      </c:pt>
                      <c:pt idx="3127">
                        <c:v>10359677</c:v>
                      </c:pt>
                      <c:pt idx="3128">
                        <c:v>10358992</c:v>
                      </c:pt>
                      <c:pt idx="3129">
                        <c:v>10358325</c:v>
                      </c:pt>
                      <c:pt idx="3130">
                        <c:v>10357784</c:v>
                      </c:pt>
                      <c:pt idx="3131">
                        <c:v>10357426</c:v>
                      </c:pt>
                      <c:pt idx="3132">
                        <c:v>10357240</c:v>
                      </c:pt>
                      <c:pt idx="3133">
                        <c:v>10357159</c:v>
                      </c:pt>
                      <c:pt idx="3134">
                        <c:v>10357081</c:v>
                      </c:pt>
                      <c:pt idx="3135">
                        <c:v>10356915</c:v>
                      </c:pt>
                      <c:pt idx="3136">
                        <c:v>10356607</c:v>
                      </c:pt>
                      <c:pt idx="3137">
                        <c:v>10356187</c:v>
                      </c:pt>
                      <c:pt idx="3138">
                        <c:v>10355730</c:v>
                      </c:pt>
                      <c:pt idx="3139">
                        <c:v>10355340</c:v>
                      </c:pt>
                      <c:pt idx="3140">
                        <c:v>10355090</c:v>
                      </c:pt>
                      <c:pt idx="3141">
                        <c:v>10354989</c:v>
                      </c:pt>
                      <c:pt idx="3142">
                        <c:v>10354986</c:v>
                      </c:pt>
                      <c:pt idx="3143">
                        <c:v>10354977</c:v>
                      </c:pt>
                      <c:pt idx="3144">
                        <c:v>10354858</c:v>
                      </c:pt>
                      <c:pt idx="3145">
                        <c:v>10354578</c:v>
                      </c:pt>
                      <c:pt idx="3146">
                        <c:v>10354139</c:v>
                      </c:pt>
                      <c:pt idx="3147">
                        <c:v>10353609</c:v>
                      </c:pt>
                      <c:pt idx="3148">
                        <c:v>10353078</c:v>
                      </c:pt>
                      <c:pt idx="3149">
                        <c:v>10352624</c:v>
                      </c:pt>
                      <c:pt idx="3150">
                        <c:v>10352273</c:v>
                      </c:pt>
                      <c:pt idx="3151">
                        <c:v>10352010</c:v>
                      </c:pt>
                      <c:pt idx="3152">
                        <c:v>10351772</c:v>
                      </c:pt>
                      <c:pt idx="3153">
                        <c:v>10351501</c:v>
                      </c:pt>
                      <c:pt idx="3154">
                        <c:v>10351152</c:v>
                      </c:pt>
                      <c:pt idx="3155">
                        <c:v>10350707</c:v>
                      </c:pt>
                      <c:pt idx="3156">
                        <c:v>10350177</c:v>
                      </c:pt>
                      <c:pt idx="3157">
                        <c:v>10349583</c:v>
                      </c:pt>
                      <c:pt idx="3158">
                        <c:v>10348960</c:v>
                      </c:pt>
                      <c:pt idx="3159">
                        <c:v>10348337</c:v>
                      </c:pt>
                      <c:pt idx="3160">
                        <c:v>10347744</c:v>
                      </c:pt>
                      <c:pt idx="3161">
                        <c:v>10347201</c:v>
                      </c:pt>
                      <c:pt idx="3162">
                        <c:v>10346717</c:v>
                      </c:pt>
                      <c:pt idx="3163">
                        <c:v>10346279</c:v>
                      </c:pt>
                      <c:pt idx="3164">
                        <c:v>10345847</c:v>
                      </c:pt>
                      <c:pt idx="3165">
                        <c:v>10345360</c:v>
                      </c:pt>
                      <c:pt idx="3166">
                        <c:v>10344749</c:v>
                      </c:pt>
                      <c:pt idx="3167">
                        <c:v>10343975</c:v>
                      </c:pt>
                      <c:pt idx="3168">
                        <c:v>10343022</c:v>
                      </c:pt>
                      <c:pt idx="3169">
                        <c:v>10341927</c:v>
                      </c:pt>
                      <c:pt idx="3170">
                        <c:v>10340743</c:v>
                      </c:pt>
                      <c:pt idx="3171">
                        <c:v>10339540</c:v>
                      </c:pt>
                      <c:pt idx="3172">
                        <c:v>10338362</c:v>
                      </c:pt>
                      <c:pt idx="3173">
                        <c:v>10337230</c:v>
                      </c:pt>
                      <c:pt idx="3174">
                        <c:v>10336147</c:v>
                      </c:pt>
                      <c:pt idx="3175">
                        <c:v>10335109</c:v>
                      </c:pt>
                      <c:pt idx="3176">
                        <c:v>10334127</c:v>
                      </c:pt>
                      <c:pt idx="3177">
                        <c:v>10333243</c:v>
                      </c:pt>
                      <c:pt idx="3178">
                        <c:v>10332507</c:v>
                      </c:pt>
                      <c:pt idx="3179">
                        <c:v>10331979</c:v>
                      </c:pt>
                      <c:pt idx="3180">
                        <c:v>10331698</c:v>
                      </c:pt>
                      <c:pt idx="3181">
                        <c:v>10331656</c:v>
                      </c:pt>
                      <c:pt idx="3182">
                        <c:v>10331803</c:v>
                      </c:pt>
                      <c:pt idx="3183">
                        <c:v>10332056</c:v>
                      </c:pt>
                      <c:pt idx="3184">
                        <c:v>10332319</c:v>
                      </c:pt>
                      <c:pt idx="3185">
                        <c:v>10332519</c:v>
                      </c:pt>
                      <c:pt idx="3186">
                        <c:v>10332618</c:v>
                      </c:pt>
                      <c:pt idx="3187">
                        <c:v>10332626</c:v>
                      </c:pt>
                      <c:pt idx="3188">
                        <c:v>10332569</c:v>
                      </c:pt>
                      <c:pt idx="3189">
                        <c:v>10332494</c:v>
                      </c:pt>
                      <c:pt idx="3190">
                        <c:v>10332415</c:v>
                      </c:pt>
                      <c:pt idx="3191">
                        <c:v>10332307</c:v>
                      </c:pt>
                      <c:pt idx="3192">
                        <c:v>10332121</c:v>
                      </c:pt>
                      <c:pt idx="3193">
                        <c:v>10331786</c:v>
                      </c:pt>
                      <c:pt idx="3194">
                        <c:v>10331241</c:v>
                      </c:pt>
                      <c:pt idx="3195">
                        <c:v>10330475</c:v>
                      </c:pt>
                      <c:pt idx="3196">
                        <c:v>10329530</c:v>
                      </c:pt>
                      <c:pt idx="3197">
                        <c:v>10328512</c:v>
                      </c:pt>
                      <c:pt idx="3198">
                        <c:v>10327560</c:v>
                      </c:pt>
                      <c:pt idx="3199">
                        <c:v>10326814</c:v>
                      </c:pt>
                      <c:pt idx="3200">
                        <c:v>10326379</c:v>
                      </c:pt>
                      <c:pt idx="3201">
                        <c:v>10326312</c:v>
                      </c:pt>
                      <c:pt idx="3202">
                        <c:v>10326600</c:v>
                      </c:pt>
                      <c:pt idx="3203">
                        <c:v>10327184</c:v>
                      </c:pt>
                      <c:pt idx="3204">
                        <c:v>10327972</c:v>
                      </c:pt>
                      <c:pt idx="3205">
                        <c:v>10328884</c:v>
                      </c:pt>
                      <c:pt idx="3206">
                        <c:v>10329853</c:v>
                      </c:pt>
                      <c:pt idx="3207">
                        <c:v>10330859</c:v>
                      </c:pt>
                      <c:pt idx="3208">
                        <c:v>10331898</c:v>
                      </c:pt>
                      <c:pt idx="3209">
                        <c:v>10332983</c:v>
                      </c:pt>
                      <c:pt idx="3210">
                        <c:v>10334112</c:v>
                      </c:pt>
                      <c:pt idx="3211">
                        <c:v>10335256</c:v>
                      </c:pt>
                      <c:pt idx="3212">
                        <c:v>10336346</c:v>
                      </c:pt>
                      <c:pt idx="3213">
                        <c:v>10337299</c:v>
                      </c:pt>
                      <c:pt idx="3214">
                        <c:v>10338027</c:v>
                      </c:pt>
                      <c:pt idx="3215">
                        <c:v>10338461</c:v>
                      </c:pt>
                      <c:pt idx="3216">
                        <c:v>10338573</c:v>
                      </c:pt>
                      <c:pt idx="3217">
                        <c:v>10338392</c:v>
                      </c:pt>
                      <c:pt idx="3218">
                        <c:v>10337971</c:v>
                      </c:pt>
                      <c:pt idx="3219">
                        <c:v>10337405</c:v>
                      </c:pt>
                      <c:pt idx="3220">
                        <c:v>10336790</c:v>
                      </c:pt>
                      <c:pt idx="3221">
                        <c:v>10336218</c:v>
                      </c:pt>
                      <c:pt idx="3222">
                        <c:v>10335768</c:v>
                      </c:pt>
                      <c:pt idx="3223">
                        <c:v>10335482</c:v>
                      </c:pt>
                      <c:pt idx="3224">
                        <c:v>10335377</c:v>
                      </c:pt>
                      <c:pt idx="3225">
                        <c:v>10335433</c:v>
                      </c:pt>
                      <c:pt idx="3226">
                        <c:v>10335605</c:v>
                      </c:pt>
                      <c:pt idx="3227">
                        <c:v>10335828</c:v>
                      </c:pt>
                      <c:pt idx="3228">
                        <c:v>10336030</c:v>
                      </c:pt>
                      <c:pt idx="3229">
                        <c:v>10336160</c:v>
                      </c:pt>
                      <c:pt idx="3230">
                        <c:v>10336190</c:v>
                      </c:pt>
                      <c:pt idx="3231">
                        <c:v>10336121</c:v>
                      </c:pt>
                      <c:pt idx="3232">
                        <c:v>10335963</c:v>
                      </c:pt>
                      <c:pt idx="3233">
                        <c:v>10335738</c:v>
                      </c:pt>
                      <c:pt idx="3234">
                        <c:v>10335430</c:v>
                      </c:pt>
                      <c:pt idx="3235">
                        <c:v>10335020</c:v>
                      </c:pt>
                      <c:pt idx="3236">
                        <c:v>10334457</c:v>
                      </c:pt>
                      <c:pt idx="3237">
                        <c:v>10333692</c:v>
                      </c:pt>
                      <c:pt idx="3238">
                        <c:v>10332712</c:v>
                      </c:pt>
                      <c:pt idx="3239">
                        <c:v>10331535</c:v>
                      </c:pt>
                      <c:pt idx="3240">
                        <c:v>10330236</c:v>
                      </c:pt>
                      <c:pt idx="3241">
                        <c:v>10328917</c:v>
                      </c:pt>
                      <c:pt idx="3242">
                        <c:v>10327692</c:v>
                      </c:pt>
                      <c:pt idx="3243">
                        <c:v>10326666</c:v>
                      </c:pt>
                      <c:pt idx="3244">
                        <c:v>10325903</c:v>
                      </c:pt>
                      <c:pt idx="3245">
                        <c:v>10325414</c:v>
                      </c:pt>
                      <c:pt idx="3246">
                        <c:v>10325175</c:v>
                      </c:pt>
                      <c:pt idx="3247">
                        <c:v>10325120</c:v>
                      </c:pt>
                      <c:pt idx="3248">
                        <c:v>10325169</c:v>
                      </c:pt>
                      <c:pt idx="3249">
                        <c:v>10325239</c:v>
                      </c:pt>
                      <c:pt idx="3250">
                        <c:v>10325271</c:v>
                      </c:pt>
                      <c:pt idx="3251">
                        <c:v>10325238</c:v>
                      </c:pt>
                      <c:pt idx="3252">
                        <c:v>10325147</c:v>
                      </c:pt>
                      <c:pt idx="3253">
                        <c:v>10325040</c:v>
                      </c:pt>
                      <c:pt idx="3254">
                        <c:v>10324981</c:v>
                      </c:pt>
                      <c:pt idx="3255">
                        <c:v>10325024</c:v>
                      </c:pt>
                      <c:pt idx="3256">
                        <c:v>10325214</c:v>
                      </c:pt>
                      <c:pt idx="3257">
                        <c:v>10325551</c:v>
                      </c:pt>
                      <c:pt idx="3258">
                        <c:v>10325997</c:v>
                      </c:pt>
                      <c:pt idx="3259">
                        <c:v>10326489</c:v>
                      </c:pt>
                      <c:pt idx="3260">
                        <c:v>10326955</c:v>
                      </c:pt>
                      <c:pt idx="3261">
                        <c:v>10327342</c:v>
                      </c:pt>
                      <c:pt idx="3262">
                        <c:v>10327631</c:v>
                      </c:pt>
                      <c:pt idx="3263">
                        <c:v>10327847</c:v>
                      </c:pt>
                      <c:pt idx="3264">
                        <c:v>10328046</c:v>
                      </c:pt>
                      <c:pt idx="3265">
                        <c:v>10328300</c:v>
                      </c:pt>
                      <c:pt idx="3266">
                        <c:v>10328679</c:v>
                      </c:pt>
                      <c:pt idx="3267">
                        <c:v>10329214</c:v>
                      </c:pt>
                      <c:pt idx="3268">
                        <c:v>10329907</c:v>
                      </c:pt>
                      <c:pt idx="3269">
                        <c:v>10330715</c:v>
                      </c:pt>
                      <c:pt idx="3270">
                        <c:v>10331574</c:v>
                      </c:pt>
                      <c:pt idx="3271">
                        <c:v>10332398</c:v>
                      </c:pt>
                      <c:pt idx="3272">
                        <c:v>10333113</c:v>
                      </c:pt>
                      <c:pt idx="3273">
                        <c:v>10333656</c:v>
                      </c:pt>
                      <c:pt idx="3274">
                        <c:v>10333997</c:v>
                      </c:pt>
                      <c:pt idx="3275">
                        <c:v>10334127</c:v>
                      </c:pt>
                      <c:pt idx="3276">
                        <c:v>10334077</c:v>
                      </c:pt>
                      <c:pt idx="3277">
                        <c:v>10333891</c:v>
                      </c:pt>
                      <c:pt idx="3278">
                        <c:v>10333640</c:v>
                      </c:pt>
                      <c:pt idx="3279">
                        <c:v>10333397</c:v>
                      </c:pt>
                      <c:pt idx="3280">
                        <c:v>10333250</c:v>
                      </c:pt>
                      <c:pt idx="3281">
                        <c:v>10333279</c:v>
                      </c:pt>
                      <c:pt idx="3282">
                        <c:v>10333553</c:v>
                      </c:pt>
                      <c:pt idx="3283">
                        <c:v>10334117</c:v>
                      </c:pt>
                      <c:pt idx="3284">
                        <c:v>10334973</c:v>
                      </c:pt>
                      <c:pt idx="3285">
                        <c:v>10336099</c:v>
                      </c:pt>
                      <c:pt idx="3286">
                        <c:v>10337421</c:v>
                      </c:pt>
                      <c:pt idx="3287">
                        <c:v>10338843</c:v>
                      </c:pt>
                      <c:pt idx="3288">
                        <c:v>10340258</c:v>
                      </c:pt>
                      <c:pt idx="3289">
                        <c:v>10341559</c:v>
                      </c:pt>
                      <c:pt idx="3290">
                        <c:v>10342673</c:v>
                      </c:pt>
                      <c:pt idx="3291">
                        <c:v>10343565</c:v>
                      </c:pt>
                      <c:pt idx="3292">
                        <c:v>10344216</c:v>
                      </c:pt>
                      <c:pt idx="3293">
                        <c:v>10344645</c:v>
                      </c:pt>
                      <c:pt idx="3294">
                        <c:v>10344877</c:v>
                      </c:pt>
                      <c:pt idx="3295">
                        <c:v>10344955</c:v>
                      </c:pt>
                      <c:pt idx="3296">
                        <c:v>10344909</c:v>
                      </c:pt>
                      <c:pt idx="3297">
                        <c:v>10344777</c:v>
                      </c:pt>
                      <c:pt idx="3298">
                        <c:v>10344603</c:v>
                      </c:pt>
                      <c:pt idx="3299">
                        <c:v>10344429</c:v>
                      </c:pt>
                      <c:pt idx="3300">
                        <c:v>10344296</c:v>
                      </c:pt>
                      <c:pt idx="3301">
                        <c:v>10344234</c:v>
                      </c:pt>
                      <c:pt idx="3302">
                        <c:v>10344268</c:v>
                      </c:pt>
                      <c:pt idx="3303">
                        <c:v>10344397</c:v>
                      </c:pt>
                      <c:pt idx="3304">
                        <c:v>10344601</c:v>
                      </c:pt>
                      <c:pt idx="3305">
                        <c:v>10344845</c:v>
                      </c:pt>
                      <c:pt idx="3306">
                        <c:v>10345096</c:v>
                      </c:pt>
                      <c:pt idx="3307">
                        <c:v>10345309</c:v>
                      </c:pt>
                      <c:pt idx="3308">
                        <c:v>10345456</c:v>
                      </c:pt>
                      <c:pt idx="3309">
                        <c:v>10345511</c:v>
                      </c:pt>
                      <c:pt idx="3310">
                        <c:v>10345469</c:v>
                      </c:pt>
                      <c:pt idx="3311">
                        <c:v>10345329</c:v>
                      </c:pt>
                      <c:pt idx="3312">
                        <c:v>10345092</c:v>
                      </c:pt>
                      <c:pt idx="3313">
                        <c:v>10344778</c:v>
                      </c:pt>
                      <c:pt idx="3314">
                        <c:v>10344389</c:v>
                      </c:pt>
                      <c:pt idx="3315">
                        <c:v>10343923</c:v>
                      </c:pt>
                      <c:pt idx="3316">
                        <c:v>10343390</c:v>
                      </c:pt>
                      <c:pt idx="3317">
                        <c:v>10342799</c:v>
                      </c:pt>
                      <c:pt idx="3318">
                        <c:v>10342173</c:v>
                      </c:pt>
                      <c:pt idx="3319">
                        <c:v>10341553</c:v>
                      </c:pt>
                      <c:pt idx="3320">
                        <c:v>10341000</c:v>
                      </c:pt>
                      <c:pt idx="3321">
                        <c:v>10340557</c:v>
                      </c:pt>
                      <c:pt idx="3322">
                        <c:v>10340249</c:v>
                      </c:pt>
                      <c:pt idx="3323">
                        <c:v>10340062</c:v>
                      </c:pt>
                      <c:pt idx="3324">
                        <c:v>10339937</c:v>
                      </c:pt>
                      <c:pt idx="3325">
                        <c:v>10339778</c:v>
                      </c:pt>
                      <c:pt idx="3326">
                        <c:v>10339484</c:v>
                      </c:pt>
                      <c:pt idx="3327">
                        <c:v>10338985</c:v>
                      </c:pt>
                      <c:pt idx="3328">
                        <c:v>10338265</c:v>
                      </c:pt>
                      <c:pt idx="3329">
                        <c:v>10337370</c:v>
                      </c:pt>
                      <c:pt idx="3330">
                        <c:v>10336398</c:v>
                      </c:pt>
                      <c:pt idx="3331">
                        <c:v>10335457</c:v>
                      </c:pt>
                      <c:pt idx="3332">
                        <c:v>10334627</c:v>
                      </c:pt>
                      <c:pt idx="3333">
                        <c:v>10333941</c:v>
                      </c:pt>
                      <c:pt idx="3334">
                        <c:v>10333366</c:v>
                      </c:pt>
                      <c:pt idx="3335">
                        <c:v>10332833</c:v>
                      </c:pt>
                      <c:pt idx="3336">
                        <c:v>10332259</c:v>
                      </c:pt>
                      <c:pt idx="3337">
                        <c:v>10331598</c:v>
                      </c:pt>
                      <c:pt idx="3338">
                        <c:v>10330844</c:v>
                      </c:pt>
                      <c:pt idx="3339">
                        <c:v>10330052</c:v>
                      </c:pt>
                      <c:pt idx="3340">
                        <c:v>10329301</c:v>
                      </c:pt>
                      <c:pt idx="3341">
                        <c:v>10328674</c:v>
                      </c:pt>
                      <c:pt idx="3342">
                        <c:v>10328242</c:v>
                      </c:pt>
                      <c:pt idx="3343">
                        <c:v>10328023</c:v>
                      </c:pt>
                      <c:pt idx="3344">
                        <c:v>10328011</c:v>
                      </c:pt>
                      <c:pt idx="3345">
                        <c:v>10328160</c:v>
                      </c:pt>
                      <c:pt idx="3346">
                        <c:v>10328400</c:v>
                      </c:pt>
                      <c:pt idx="3347">
                        <c:v>10328666</c:v>
                      </c:pt>
                      <c:pt idx="3348">
                        <c:v>10328889</c:v>
                      </c:pt>
                      <c:pt idx="3349">
                        <c:v>10329019</c:v>
                      </c:pt>
                      <c:pt idx="3350">
                        <c:v>10329026</c:v>
                      </c:pt>
                      <c:pt idx="3351">
                        <c:v>10328906</c:v>
                      </c:pt>
                      <c:pt idx="3352">
                        <c:v>10328689</c:v>
                      </c:pt>
                      <c:pt idx="3353">
                        <c:v>10328440</c:v>
                      </c:pt>
                      <c:pt idx="3354">
                        <c:v>10328241</c:v>
                      </c:pt>
                      <c:pt idx="3355">
                        <c:v>10328175</c:v>
                      </c:pt>
                      <c:pt idx="3356">
                        <c:v>10328289</c:v>
                      </c:pt>
                      <c:pt idx="3357">
                        <c:v>10328585</c:v>
                      </c:pt>
                      <c:pt idx="3358">
                        <c:v>10329000</c:v>
                      </c:pt>
                      <c:pt idx="3359">
                        <c:v>10329430</c:v>
                      </c:pt>
                      <c:pt idx="3360">
                        <c:v>10329750</c:v>
                      </c:pt>
                      <c:pt idx="3361">
                        <c:v>10329871</c:v>
                      </c:pt>
                      <c:pt idx="3362">
                        <c:v>10329757</c:v>
                      </c:pt>
                      <c:pt idx="3363">
                        <c:v>10329455</c:v>
                      </c:pt>
                      <c:pt idx="3364">
                        <c:v>10329075</c:v>
                      </c:pt>
                      <c:pt idx="3365">
                        <c:v>10328754</c:v>
                      </c:pt>
                      <c:pt idx="3366">
                        <c:v>10328619</c:v>
                      </c:pt>
                      <c:pt idx="3367">
                        <c:v>10328728</c:v>
                      </c:pt>
                      <c:pt idx="3368">
                        <c:v>10329072</c:v>
                      </c:pt>
                      <c:pt idx="3369">
                        <c:v>10329568</c:v>
                      </c:pt>
                      <c:pt idx="3370">
                        <c:v>10330099</c:v>
                      </c:pt>
                      <c:pt idx="3371">
                        <c:v>10330547</c:v>
                      </c:pt>
                      <c:pt idx="3372">
                        <c:v>10330833</c:v>
                      </c:pt>
                      <c:pt idx="3373">
                        <c:v>10330934</c:v>
                      </c:pt>
                      <c:pt idx="3374">
                        <c:v>10330882</c:v>
                      </c:pt>
                      <c:pt idx="3375">
                        <c:v>10330744</c:v>
                      </c:pt>
                      <c:pt idx="3376">
                        <c:v>10330597</c:v>
                      </c:pt>
                      <c:pt idx="3377">
                        <c:v>10330511</c:v>
                      </c:pt>
                      <c:pt idx="3378">
                        <c:v>10330540</c:v>
                      </c:pt>
                      <c:pt idx="3379">
                        <c:v>10330713</c:v>
                      </c:pt>
                      <c:pt idx="3380">
                        <c:v>10331055</c:v>
                      </c:pt>
                      <c:pt idx="3381">
                        <c:v>10331572</c:v>
                      </c:pt>
                      <c:pt idx="3382">
                        <c:v>10332270</c:v>
                      </c:pt>
                      <c:pt idx="3383">
                        <c:v>10333147</c:v>
                      </c:pt>
                      <c:pt idx="3384">
                        <c:v>10334174</c:v>
                      </c:pt>
                      <c:pt idx="3385">
                        <c:v>10335321</c:v>
                      </c:pt>
                      <c:pt idx="3386">
                        <c:v>10336510</c:v>
                      </c:pt>
                      <c:pt idx="3387">
                        <c:v>10337666</c:v>
                      </c:pt>
                      <c:pt idx="3388">
                        <c:v>10338695</c:v>
                      </c:pt>
                      <c:pt idx="3389">
                        <c:v>10339529</c:v>
                      </c:pt>
                      <c:pt idx="3390">
                        <c:v>10340125</c:v>
                      </c:pt>
                      <c:pt idx="3391">
                        <c:v>10340483</c:v>
                      </c:pt>
                      <c:pt idx="3392">
                        <c:v>10340639</c:v>
                      </c:pt>
                      <c:pt idx="3393">
                        <c:v>10340655</c:v>
                      </c:pt>
                      <c:pt idx="3394">
                        <c:v>10340591</c:v>
                      </c:pt>
                      <c:pt idx="3395">
                        <c:v>10340511</c:v>
                      </c:pt>
                      <c:pt idx="3396">
                        <c:v>10340440</c:v>
                      </c:pt>
                      <c:pt idx="3397">
                        <c:v>10340396</c:v>
                      </c:pt>
                      <c:pt idx="3398">
                        <c:v>10340387</c:v>
                      </c:pt>
                      <c:pt idx="3399">
                        <c:v>10340434</c:v>
                      </c:pt>
                      <c:pt idx="3400">
                        <c:v>10340569</c:v>
                      </c:pt>
                      <c:pt idx="3401">
                        <c:v>10340848</c:v>
                      </c:pt>
                      <c:pt idx="3402">
                        <c:v>10341340</c:v>
                      </c:pt>
                      <c:pt idx="3403">
                        <c:v>10342108</c:v>
                      </c:pt>
                      <c:pt idx="3404">
                        <c:v>10343188</c:v>
                      </c:pt>
                      <c:pt idx="3405">
                        <c:v>10344592</c:v>
                      </c:pt>
                      <c:pt idx="3406">
                        <c:v>10346291</c:v>
                      </c:pt>
                      <c:pt idx="3407">
                        <c:v>10348230</c:v>
                      </c:pt>
                      <c:pt idx="3408">
                        <c:v>10350320</c:v>
                      </c:pt>
                      <c:pt idx="3409">
                        <c:v>10352485</c:v>
                      </c:pt>
                      <c:pt idx="3410">
                        <c:v>10354643</c:v>
                      </c:pt>
                      <c:pt idx="3411">
                        <c:v>10356739</c:v>
                      </c:pt>
                      <c:pt idx="3412">
                        <c:v>10358728</c:v>
                      </c:pt>
                      <c:pt idx="3413">
                        <c:v>10360580</c:v>
                      </c:pt>
                      <c:pt idx="3414">
                        <c:v>10362282</c:v>
                      </c:pt>
                      <c:pt idx="3415">
                        <c:v>10363818</c:v>
                      </c:pt>
                      <c:pt idx="3416">
                        <c:v>10365179</c:v>
                      </c:pt>
                      <c:pt idx="3417">
                        <c:v>10366369</c:v>
                      </c:pt>
                      <c:pt idx="3418">
                        <c:v>10367395</c:v>
                      </c:pt>
                      <c:pt idx="3419">
                        <c:v>10368289</c:v>
                      </c:pt>
                      <c:pt idx="3420">
                        <c:v>10369084</c:v>
                      </c:pt>
                      <c:pt idx="3421">
                        <c:v>10369820</c:v>
                      </c:pt>
                      <c:pt idx="3422">
                        <c:v>10370522</c:v>
                      </c:pt>
                      <c:pt idx="3423">
                        <c:v>10371194</c:v>
                      </c:pt>
                      <c:pt idx="3424">
                        <c:v>10371811</c:v>
                      </c:pt>
                      <c:pt idx="3425">
                        <c:v>10372335</c:v>
                      </c:pt>
                      <c:pt idx="3426">
                        <c:v>10372723</c:v>
                      </c:pt>
                      <c:pt idx="3427">
                        <c:v>10372942</c:v>
                      </c:pt>
                      <c:pt idx="3428">
                        <c:v>10372974</c:v>
                      </c:pt>
                      <c:pt idx="3429">
                        <c:v>10372832</c:v>
                      </c:pt>
                      <c:pt idx="3430">
                        <c:v>10372549</c:v>
                      </c:pt>
                      <c:pt idx="3431">
                        <c:v>10372174</c:v>
                      </c:pt>
                      <c:pt idx="3432">
                        <c:v>10371756</c:v>
                      </c:pt>
                      <c:pt idx="3433">
                        <c:v>10371339</c:v>
                      </c:pt>
                      <c:pt idx="3434">
                        <c:v>10370951</c:v>
                      </c:pt>
                      <c:pt idx="3435">
                        <c:v>10370599</c:v>
                      </c:pt>
                      <c:pt idx="3436">
                        <c:v>10370264</c:v>
                      </c:pt>
                      <c:pt idx="3437">
                        <c:v>10369902</c:v>
                      </c:pt>
                      <c:pt idx="3438">
                        <c:v>10369457</c:v>
                      </c:pt>
                      <c:pt idx="3439">
                        <c:v>10368868</c:v>
                      </c:pt>
                      <c:pt idx="3440">
                        <c:v>10368083</c:v>
                      </c:pt>
                      <c:pt idx="3441">
                        <c:v>10367070</c:v>
                      </c:pt>
                      <c:pt idx="3442">
                        <c:v>10365828</c:v>
                      </c:pt>
                      <c:pt idx="3443">
                        <c:v>10364388</c:v>
                      </c:pt>
                      <c:pt idx="3444">
                        <c:v>10362813</c:v>
                      </c:pt>
                      <c:pt idx="3445">
                        <c:v>10361207</c:v>
                      </c:pt>
                      <c:pt idx="3446">
                        <c:v>10359694</c:v>
                      </c:pt>
                      <c:pt idx="3447">
                        <c:v>10358400</c:v>
                      </c:pt>
                      <c:pt idx="3448">
                        <c:v>10357449</c:v>
                      </c:pt>
                      <c:pt idx="3449">
                        <c:v>10356918</c:v>
                      </c:pt>
                      <c:pt idx="3450">
                        <c:v>10356852</c:v>
                      </c:pt>
                      <c:pt idx="3451">
                        <c:v>10357233</c:v>
                      </c:pt>
                      <c:pt idx="3452">
                        <c:v>10357991</c:v>
                      </c:pt>
                      <c:pt idx="3453">
                        <c:v>10359038</c:v>
                      </c:pt>
                      <c:pt idx="3454">
                        <c:v>10360278</c:v>
                      </c:pt>
                      <c:pt idx="3455">
                        <c:v>10361628</c:v>
                      </c:pt>
                      <c:pt idx="3456">
                        <c:v>10363007</c:v>
                      </c:pt>
                      <c:pt idx="3457">
                        <c:v>10364371</c:v>
                      </c:pt>
                      <c:pt idx="3458">
                        <c:v>10365652</c:v>
                      </c:pt>
                      <c:pt idx="3459">
                        <c:v>10366785</c:v>
                      </c:pt>
                      <c:pt idx="3460">
                        <c:v>10367703</c:v>
                      </c:pt>
                      <c:pt idx="3461">
                        <c:v>10368350</c:v>
                      </c:pt>
                      <c:pt idx="3462">
                        <c:v>10368718</c:v>
                      </c:pt>
                      <c:pt idx="3463">
                        <c:v>10368839</c:v>
                      </c:pt>
                      <c:pt idx="3464">
                        <c:v>10368804</c:v>
                      </c:pt>
                      <c:pt idx="3465">
                        <c:v>10368729</c:v>
                      </c:pt>
                      <c:pt idx="3466">
                        <c:v>10368719</c:v>
                      </c:pt>
                      <c:pt idx="3467">
                        <c:v>10368838</c:v>
                      </c:pt>
                      <c:pt idx="3468">
                        <c:v>10369086</c:v>
                      </c:pt>
                      <c:pt idx="3469">
                        <c:v>10369398</c:v>
                      </c:pt>
                      <c:pt idx="3470">
                        <c:v>10369660</c:v>
                      </c:pt>
                      <c:pt idx="3471">
                        <c:v>10369762</c:v>
                      </c:pt>
                      <c:pt idx="3472">
                        <c:v>10369613</c:v>
                      </c:pt>
                      <c:pt idx="3473">
                        <c:v>10369176</c:v>
                      </c:pt>
                      <c:pt idx="3474">
                        <c:v>10368459</c:v>
                      </c:pt>
                      <c:pt idx="3475">
                        <c:v>10367519</c:v>
                      </c:pt>
                      <c:pt idx="3476">
                        <c:v>10366422</c:v>
                      </c:pt>
                      <c:pt idx="3477">
                        <c:v>10365233</c:v>
                      </c:pt>
                      <c:pt idx="3478">
                        <c:v>10364004</c:v>
                      </c:pt>
                      <c:pt idx="3479">
                        <c:v>10362774</c:v>
                      </c:pt>
                      <c:pt idx="3480">
                        <c:v>10361580</c:v>
                      </c:pt>
                      <c:pt idx="3481">
                        <c:v>10360458</c:v>
                      </c:pt>
                      <c:pt idx="3482">
                        <c:v>10359454</c:v>
                      </c:pt>
                      <c:pt idx="3483">
                        <c:v>10358613</c:v>
                      </c:pt>
                      <c:pt idx="3484">
                        <c:v>10357971</c:v>
                      </c:pt>
                      <c:pt idx="3485">
                        <c:v>10357533</c:v>
                      </c:pt>
                      <c:pt idx="3486">
                        <c:v>10357292</c:v>
                      </c:pt>
                      <c:pt idx="3487">
                        <c:v>10357217</c:v>
                      </c:pt>
                      <c:pt idx="3488">
                        <c:v>10357272</c:v>
                      </c:pt>
                      <c:pt idx="3489">
                        <c:v>10357424</c:v>
                      </c:pt>
                      <c:pt idx="3490">
                        <c:v>10357655</c:v>
                      </c:pt>
                      <c:pt idx="3491">
                        <c:v>10357948</c:v>
                      </c:pt>
                      <c:pt idx="3492">
                        <c:v>10358293</c:v>
                      </c:pt>
                      <c:pt idx="3493">
                        <c:v>10358659</c:v>
                      </c:pt>
                      <c:pt idx="3494">
                        <c:v>10359006</c:v>
                      </c:pt>
                      <c:pt idx="3495">
                        <c:v>10359287</c:v>
                      </c:pt>
                      <c:pt idx="3496">
                        <c:v>10359457</c:v>
                      </c:pt>
                      <c:pt idx="3497">
                        <c:v>10359492</c:v>
                      </c:pt>
                      <c:pt idx="3498">
                        <c:v>10359389</c:v>
                      </c:pt>
                      <c:pt idx="3499">
                        <c:v>10359164</c:v>
                      </c:pt>
                      <c:pt idx="3500">
                        <c:v>10358842</c:v>
                      </c:pt>
                      <c:pt idx="3501">
                        <c:v>10358460</c:v>
                      </c:pt>
                      <c:pt idx="3502">
                        <c:v>10358047</c:v>
                      </c:pt>
                      <c:pt idx="3503">
                        <c:v>10357632</c:v>
                      </c:pt>
                      <c:pt idx="3504">
                        <c:v>10357254</c:v>
                      </c:pt>
                      <c:pt idx="3505">
                        <c:v>10356964</c:v>
                      </c:pt>
                      <c:pt idx="3506">
                        <c:v>10356822</c:v>
                      </c:pt>
                      <c:pt idx="3507">
                        <c:v>10356891</c:v>
                      </c:pt>
                      <c:pt idx="3508">
                        <c:v>10357221</c:v>
                      </c:pt>
                      <c:pt idx="3509">
                        <c:v>10357843</c:v>
                      </c:pt>
                      <c:pt idx="3510">
                        <c:v>10358740</c:v>
                      </c:pt>
                      <c:pt idx="3511">
                        <c:v>10359864</c:v>
                      </c:pt>
                      <c:pt idx="3512">
                        <c:v>10361137</c:v>
                      </c:pt>
                      <c:pt idx="3513">
                        <c:v>10362469</c:v>
                      </c:pt>
                      <c:pt idx="3514">
                        <c:v>10363776</c:v>
                      </c:pt>
                      <c:pt idx="3515">
                        <c:v>10365000</c:v>
                      </c:pt>
                      <c:pt idx="3516">
                        <c:v>10366108</c:v>
                      </c:pt>
                      <c:pt idx="3517">
                        <c:v>10367095</c:v>
                      </c:pt>
                      <c:pt idx="3518">
                        <c:v>10367972</c:v>
                      </c:pt>
                      <c:pt idx="3519">
                        <c:v>10368755</c:v>
                      </c:pt>
                      <c:pt idx="3520">
                        <c:v>10369463</c:v>
                      </c:pt>
                      <c:pt idx="3521">
                        <c:v>10370102</c:v>
                      </c:pt>
                      <c:pt idx="3522">
                        <c:v>10370675</c:v>
                      </c:pt>
                      <c:pt idx="3523">
                        <c:v>10371177</c:v>
                      </c:pt>
                      <c:pt idx="3524">
                        <c:v>10371615</c:v>
                      </c:pt>
                      <c:pt idx="3525">
                        <c:v>10371998</c:v>
                      </c:pt>
                      <c:pt idx="3526">
                        <c:v>10372340</c:v>
                      </c:pt>
                      <c:pt idx="3527">
                        <c:v>10372665</c:v>
                      </c:pt>
                      <c:pt idx="3528">
                        <c:v>10372979</c:v>
                      </c:pt>
                      <c:pt idx="3529">
                        <c:v>10373299</c:v>
                      </c:pt>
                      <c:pt idx="3530">
                        <c:v>10373623</c:v>
                      </c:pt>
                      <c:pt idx="3531">
                        <c:v>10373962</c:v>
                      </c:pt>
                      <c:pt idx="3532">
                        <c:v>10374327</c:v>
                      </c:pt>
                      <c:pt idx="3533">
                        <c:v>10374738</c:v>
                      </c:pt>
                      <c:pt idx="3534">
                        <c:v>10375208</c:v>
                      </c:pt>
                      <c:pt idx="3535">
                        <c:v>10375743</c:v>
                      </c:pt>
                      <c:pt idx="3536">
                        <c:v>10376318</c:v>
                      </c:pt>
                      <c:pt idx="3537">
                        <c:v>10376874</c:v>
                      </c:pt>
                      <c:pt idx="3538">
                        <c:v>10377323</c:v>
                      </c:pt>
                      <c:pt idx="3539">
                        <c:v>10377586</c:v>
                      </c:pt>
                      <c:pt idx="3540">
                        <c:v>10377591</c:v>
                      </c:pt>
                      <c:pt idx="3541">
                        <c:v>10377320</c:v>
                      </c:pt>
                      <c:pt idx="3542">
                        <c:v>10376794</c:v>
                      </c:pt>
                      <c:pt idx="3543">
                        <c:v>10376083</c:v>
                      </c:pt>
                      <c:pt idx="3544">
                        <c:v>10375265</c:v>
                      </c:pt>
                      <c:pt idx="3545">
                        <c:v>10374427</c:v>
                      </c:pt>
                      <c:pt idx="3546">
                        <c:v>10373640</c:v>
                      </c:pt>
                      <c:pt idx="3547">
                        <c:v>10372961</c:v>
                      </c:pt>
                      <c:pt idx="3548">
                        <c:v>10372435</c:v>
                      </c:pt>
                      <c:pt idx="3549">
                        <c:v>10372102</c:v>
                      </c:pt>
                      <c:pt idx="3550">
                        <c:v>10371992</c:v>
                      </c:pt>
                      <c:pt idx="3551">
                        <c:v>10372118</c:v>
                      </c:pt>
                      <c:pt idx="3552">
                        <c:v>10372443</c:v>
                      </c:pt>
                      <c:pt idx="3553">
                        <c:v>10372905</c:v>
                      </c:pt>
                      <c:pt idx="3554">
                        <c:v>10373394</c:v>
                      </c:pt>
                      <c:pt idx="3555">
                        <c:v>10373808</c:v>
                      </c:pt>
                      <c:pt idx="3556">
                        <c:v>10374065</c:v>
                      </c:pt>
                      <c:pt idx="3557">
                        <c:v>10374146</c:v>
                      </c:pt>
                      <c:pt idx="3558">
                        <c:v>10374104</c:v>
                      </c:pt>
                      <c:pt idx="3559">
                        <c:v>10374045</c:v>
                      </c:pt>
                      <c:pt idx="3560">
                        <c:v>10374097</c:v>
                      </c:pt>
                      <c:pt idx="3561">
                        <c:v>10374378</c:v>
                      </c:pt>
                      <c:pt idx="3562">
                        <c:v>10374947</c:v>
                      </c:pt>
                      <c:pt idx="3563">
                        <c:v>10375802</c:v>
                      </c:pt>
                      <c:pt idx="3564">
                        <c:v>10376862</c:v>
                      </c:pt>
                      <c:pt idx="3565">
                        <c:v>10378010</c:v>
                      </c:pt>
                      <c:pt idx="3566">
                        <c:v>10379108</c:v>
                      </c:pt>
                      <c:pt idx="3567">
                        <c:v>10380029</c:v>
                      </c:pt>
                      <c:pt idx="3568">
                        <c:v>10380676</c:v>
                      </c:pt>
                      <c:pt idx="3569">
                        <c:v>10380999</c:v>
                      </c:pt>
                      <c:pt idx="3570">
                        <c:v>10380975</c:v>
                      </c:pt>
                      <c:pt idx="3571">
                        <c:v>10380621</c:v>
                      </c:pt>
                      <c:pt idx="3572">
                        <c:v>10379959</c:v>
                      </c:pt>
                      <c:pt idx="3573">
                        <c:v>10379047</c:v>
                      </c:pt>
                      <c:pt idx="3574">
                        <c:v>10377956</c:v>
                      </c:pt>
                      <c:pt idx="3575">
                        <c:v>10376791</c:v>
                      </c:pt>
                      <c:pt idx="3576">
                        <c:v>10375687</c:v>
                      </c:pt>
                      <c:pt idx="3577">
                        <c:v>10374797</c:v>
                      </c:pt>
                      <c:pt idx="3578">
                        <c:v>10374266</c:v>
                      </c:pt>
                      <c:pt idx="3579">
                        <c:v>10374202</c:v>
                      </c:pt>
                      <c:pt idx="3580">
                        <c:v>10374635</c:v>
                      </c:pt>
                      <c:pt idx="3581">
                        <c:v>10375509</c:v>
                      </c:pt>
                      <c:pt idx="3582">
                        <c:v>10376683</c:v>
                      </c:pt>
                      <c:pt idx="3583">
                        <c:v>10377963</c:v>
                      </c:pt>
                      <c:pt idx="3584">
                        <c:v>10379156</c:v>
                      </c:pt>
                      <c:pt idx="3585">
                        <c:v>10380105</c:v>
                      </c:pt>
                      <c:pt idx="3586">
                        <c:v>10380738</c:v>
                      </c:pt>
                      <c:pt idx="3587">
                        <c:v>10381080</c:v>
                      </c:pt>
                      <c:pt idx="3588">
                        <c:v>10381211</c:v>
                      </c:pt>
                      <c:pt idx="3589">
                        <c:v>10381257</c:v>
                      </c:pt>
                      <c:pt idx="3590">
                        <c:v>10381324</c:v>
                      </c:pt>
                      <c:pt idx="3591">
                        <c:v>10381469</c:v>
                      </c:pt>
                      <c:pt idx="3592">
                        <c:v>10381686</c:v>
                      </c:pt>
                      <c:pt idx="3593">
                        <c:v>10381916</c:v>
                      </c:pt>
                      <c:pt idx="3594">
                        <c:v>10382071</c:v>
                      </c:pt>
                      <c:pt idx="3595">
                        <c:v>10382066</c:v>
                      </c:pt>
                      <c:pt idx="3596">
                        <c:v>10381855</c:v>
                      </c:pt>
                      <c:pt idx="3597">
                        <c:v>10381435</c:v>
                      </c:pt>
                      <c:pt idx="3598">
                        <c:v>10380853</c:v>
                      </c:pt>
                      <c:pt idx="3599">
                        <c:v>10380186</c:v>
                      </c:pt>
                      <c:pt idx="3600">
                        <c:v>10379514</c:v>
                      </c:pt>
                      <c:pt idx="3601">
                        <c:v>10378912</c:v>
                      </c:pt>
                      <c:pt idx="3602">
                        <c:v>10378431</c:v>
                      </c:pt>
                      <c:pt idx="3603">
                        <c:v>10378098</c:v>
                      </c:pt>
                      <c:pt idx="3604">
                        <c:v>10377913</c:v>
                      </c:pt>
                      <c:pt idx="3605">
                        <c:v>10377869</c:v>
                      </c:pt>
                      <c:pt idx="3606">
                        <c:v>10377928</c:v>
                      </c:pt>
                      <c:pt idx="3607">
                        <c:v>10378046</c:v>
                      </c:pt>
                      <c:pt idx="3608">
                        <c:v>10378149</c:v>
                      </c:pt>
                      <c:pt idx="3609">
                        <c:v>10378153</c:v>
                      </c:pt>
                      <c:pt idx="3610">
                        <c:v>10377965</c:v>
                      </c:pt>
                      <c:pt idx="3611">
                        <c:v>10377493</c:v>
                      </c:pt>
                      <c:pt idx="3612">
                        <c:v>10376659</c:v>
                      </c:pt>
                      <c:pt idx="3613">
                        <c:v>10375439</c:v>
                      </c:pt>
                      <c:pt idx="3614">
                        <c:v>10373843</c:v>
                      </c:pt>
                      <c:pt idx="3615">
                        <c:v>10371936</c:v>
                      </c:pt>
                      <c:pt idx="3616">
                        <c:v>10369830</c:v>
                      </c:pt>
                      <c:pt idx="3617">
                        <c:v>10367670</c:v>
                      </c:pt>
                      <c:pt idx="3618">
                        <c:v>10365611</c:v>
                      </c:pt>
                      <c:pt idx="3619">
                        <c:v>10363793</c:v>
                      </c:pt>
                      <c:pt idx="3620">
                        <c:v>10362330</c:v>
                      </c:pt>
                      <c:pt idx="3621">
                        <c:v>10361296</c:v>
                      </c:pt>
                      <c:pt idx="3622">
                        <c:v>10360709</c:v>
                      </c:pt>
                      <c:pt idx="3623">
                        <c:v>10360542</c:v>
                      </c:pt>
                      <c:pt idx="3624">
                        <c:v>10360717</c:v>
                      </c:pt>
                      <c:pt idx="3625">
                        <c:v>10361125</c:v>
                      </c:pt>
                      <c:pt idx="3626">
                        <c:v>10361628</c:v>
                      </c:pt>
                      <c:pt idx="3627">
                        <c:v>10362083</c:v>
                      </c:pt>
                      <c:pt idx="3628">
                        <c:v>10362359</c:v>
                      </c:pt>
                      <c:pt idx="3629">
                        <c:v>10362355</c:v>
                      </c:pt>
                      <c:pt idx="3630">
                        <c:v>10362024</c:v>
                      </c:pt>
                      <c:pt idx="3631">
                        <c:v>10361375</c:v>
                      </c:pt>
                      <c:pt idx="3632">
                        <c:v>10360467</c:v>
                      </c:pt>
                      <c:pt idx="3633">
                        <c:v>10359393</c:v>
                      </c:pt>
                      <c:pt idx="3634">
                        <c:v>10358253</c:v>
                      </c:pt>
                      <c:pt idx="3635">
                        <c:v>10357149</c:v>
                      </c:pt>
                      <c:pt idx="3636">
                        <c:v>10356147</c:v>
                      </c:pt>
                      <c:pt idx="3637">
                        <c:v>10355308</c:v>
                      </c:pt>
                      <c:pt idx="3638">
                        <c:v>10354671</c:v>
                      </c:pt>
                      <c:pt idx="3639">
                        <c:v>10354276</c:v>
                      </c:pt>
                      <c:pt idx="3640">
                        <c:v>10354160</c:v>
                      </c:pt>
                      <c:pt idx="3641">
                        <c:v>10354339</c:v>
                      </c:pt>
                      <c:pt idx="3642">
                        <c:v>10354810</c:v>
                      </c:pt>
                      <c:pt idx="3643">
                        <c:v>10355524</c:v>
                      </c:pt>
                      <c:pt idx="3644">
                        <c:v>10356406</c:v>
                      </c:pt>
                      <c:pt idx="3645">
                        <c:v>10357362</c:v>
                      </c:pt>
                      <c:pt idx="3646">
                        <c:v>10358310</c:v>
                      </c:pt>
                      <c:pt idx="3647">
                        <c:v>10359188</c:v>
                      </c:pt>
                      <c:pt idx="3648">
                        <c:v>10359973</c:v>
                      </c:pt>
                      <c:pt idx="3649">
                        <c:v>10360680</c:v>
                      </c:pt>
                      <c:pt idx="3650">
                        <c:v>10361328</c:v>
                      </c:pt>
                      <c:pt idx="3651">
                        <c:v>10361939</c:v>
                      </c:pt>
                      <c:pt idx="3652">
                        <c:v>10362515</c:v>
                      </c:pt>
                      <c:pt idx="3653">
                        <c:v>10363051</c:v>
                      </c:pt>
                      <c:pt idx="3654">
                        <c:v>10363517</c:v>
                      </c:pt>
                      <c:pt idx="3655">
                        <c:v>10363903</c:v>
                      </c:pt>
                      <c:pt idx="3656">
                        <c:v>10364198</c:v>
                      </c:pt>
                      <c:pt idx="3657">
                        <c:v>10364406</c:v>
                      </c:pt>
                      <c:pt idx="3658">
                        <c:v>10364529</c:v>
                      </c:pt>
                      <c:pt idx="3659">
                        <c:v>10364576</c:v>
                      </c:pt>
                      <c:pt idx="3660">
                        <c:v>10364540</c:v>
                      </c:pt>
                      <c:pt idx="3661">
                        <c:v>10364413</c:v>
                      </c:pt>
                      <c:pt idx="3662">
                        <c:v>10364192</c:v>
                      </c:pt>
                      <c:pt idx="3663">
                        <c:v>10363882</c:v>
                      </c:pt>
                      <c:pt idx="3664">
                        <c:v>10363502</c:v>
                      </c:pt>
                      <c:pt idx="3665">
                        <c:v>10363100</c:v>
                      </c:pt>
                      <c:pt idx="3666">
                        <c:v>10362744</c:v>
                      </c:pt>
                      <c:pt idx="3667">
                        <c:v>10362519</c:v>
                      </c:pt>
                      <c:pt idx="3668">
                        <c:v>10362512</c:v>
                      </c:pt>
                      <c:pt idx="3669">
                        <c:v>10362820</c:v>
                      </c:pt>
                      <c:pt idx="3670">
                        <c:v>10363517</c:v>
                      </c:pt>
                      <c:pt idx="3671">
                        <c:v>10364657</c:v>
                      </c:pt>
                      <c:pt idx="3672">
                        <c:v>10366253</c:v>
                      </c:pt>
                      <c:pt idx="3673">
                        <c:v>10368268</c:v>
                      </c:pt>
                      <c:pt idx="3674">
                        <c:v>10370621</c:v>
                      </c:pt>
                      <c:pt idx="3675">
                        <c:v>10373181</c:v>
                      </c:pt>
                      <c:pt idx="3676">
                        <c:v>10375784</c:v>
                      </c:pt>
                      <c:pt idx="3677">
                        <c:v>10378254</c:v>
                      </c:pt>
                      <c:pt idx="3678">
                        <c:v>10380424</c:v>
                      </c:pt>
                      <c:pt idx="3679">
                        <c:v>10382165</c:v>
                      </c:pt>
                      <c:pt idx="3680">
                        <c:v>10383389</c:v>
                      </c:pt>
                      <c:pt idx="3681">
                        <c:v>10384071</c:v>
                      </c:pt>
                      <c:pt idx="3682">
                        <c:v>10384238</c:v>
                      </c:pt>
                      <c:pt idx="3683">
                        <c:v>10383953</c:v>
                      </c:pt>
                      <c:pt idx="3684">
                        <c:v>10383309</c:v>
                      </c:pt>
                      <c:pt idx="3685">
                        <c:v>10382393</c:v>
                      </c:pt>
                      <c:pt idx="3686">
                        <c:v>10381292</c:v>
                      </c:pt>
                      <c:pt idx="3687">
                        <c:v>10380083</c:v>
                      </c:pt>
                      <c:pt idx="3688">
                        <c:v>10378835</c:v>
                      </c:pt>
                      <c:pt idx="3689">
                        <c:v>10377612</c:v>
                      </c:pt>
                      <c:pt idx="3690">
                        <c:v>10376478</c:v>
                      </c:pt>
                      <c:pt idx="3691">
                        <c:v>10375513</c:v>
                      </c:pt>
                      <c:pt idx="3692">
                        <c:v>10374792</c:v>
                      </c:pt>
                      <c:pt idx="3693">
                        <c:v>10374393</c:v>
                      </c:pt>
                      <c:pt idx="3694">
                        <c:v>10374381</c:v>
                      </c:pt>
                      <c:pt idx="3695">
                        <c:v>10374784</c:v>
                      </c:pt>
                      <c:pt idx="3696">
                        <c:v>10375589</c:v>
                      </c:pt>
                      <c:pt idx="3697">
                        <c:v>10376728</c:v>
                      </c:pt>
                      <c:pt idx="3698">
                        <c:v>10378084</c:v>
                      </c:pt>
                      <c:pt idx="3699">
                        <c:v>10379514</c:v>
                      </c:pt>
                      <c:pt idx="3700">
                        <c:v>10380869</c:v>
                      </c:pt>
                      <c:pt idx="3701">
                        <c:v>10382033</c:v>
                      </c:pt>
                      <c:pt idx="3702">
                        <c:v>10382933</c:v>
                      </c:pt>
                      <c:pt idx="3703">
                        <c:v>10383545</c:v>
                      </c:pt>
                      <c:pt idx="3704">
                        <c:v>10383876</c:v>
                      </c:pt>
                      <c:pt idx="3705">
                        <c:v>10383953</c:v>
                      </c:pt>
                      <c:pt idx="3706">
                        <c:v>10383784</c:v>
                      </c:pt>
                      <c:pt idx="3707">
                        <c:v>10383370</c:v>
                      </c:pt>
                      <c:pt idx="3708">
                        <c:v>10382699</c:v>
                      </c:pt>
                      <c:pt idx="3709">
                        <c:v>10381783</c:v>
                      </c:pt>
                      <c:pt idx="3710">
                        <c:v>10380671</c:v>
                      </c:pt>
                      <c:pt idx="3711">
                        <c:v>10379478</c:v>
                      </c:pt>
                      <c:pt idx="3712">
                        <c:v>10378352</c:v>
                      </c:pt>
                      <c:pt idx="3713">
                        <c:v>10377468</c:v>
                      </c:pt>
                      <c:pt idx="3714">
                        <c:v>10376962</c:v>
                      </c:pt>
                      <c:pt idx="3715">
                        <c:v>10376905</c:v>
                      </c:pt>
                      <c:pt idx="3716">
                        <c:v>10377277</c:v>
                      </c:pt>
                      <c:pt idx="3717">
                        <c:v>10377972</c:v>
                      </c:pt>
                      <c:pt idx="3718">
                        <c:v>10378831</c:v>
                      </c:pt>
                      <c:pt idx="3719">
                        <c:v>10379675</c:v>
                      </c:pt>
                      <c:pt idx="3720">
                        <c:v>10380350</c:v>
                      </c:pt>
                      <c:pt idx="3721">
                        <c:v>10380759</c:v>
                      </c:pt>
                      <c:pt idx="3722">
                        <c:v>10380863</c:v>
                      </c:pt>
                      <c:pt idx="3723">
                        <c:v>10380678</c:v>
                      </c:pt>
                      <c:pt idx="3724">
                        <c:v>10380258</c:v>
                      </c:pt>
                      <c:pt idx="3725">
                        <c:v>10379675</c:v>
                      </c:pt>
                      <c:pt idx="3726">
                        <c:v>10379006</c:v>
                      </c:pt>
                      <c:pt idx="3727">
                        <c:v>10378309</c:v>
                      </c:pt>
                      <c:pt idx="3728">
                        <c:v>10377621</c:v>
                      </c:pt>
                      <c:pt idx="3729">
                        <c:v>10376965</c:v>
                      </c:pt>
                      <c:pt idx="3730">
                        <c:v>10376334</c:v>
                      </c:pt>
                      <c:pt idx="3731">
                        <c:v>10375728</c:v>
                      </c:pt>
                      <c:pt idx="3732">
                        <c:v>10375137</c:v>
                      </c:pt>
                      <c:pt idx="3733">
                        <c:v>10374576</c:v>
                      </c:pt>
                      <c:pt idx="3734">
                        <c:v>10374074</c:v>
                      </c:pt>
                      <c:pt idx="3735">
                        <c:v>10373676</c:v>
                      </c:pt>
                      <c:pt idx="3736">
                        <c:v>10373435</c:v>
                      </c:pt>
                      <c:pt idx="3737">
                        <c:v>10373388</c:v>
                      </c:pt>
                      <c:pt idx="3738">
                        <c:v>10373550</c:v>
                      </c:pt>
                      <c:pt idx="3739">
                        <c:v>10373901</c:v>
                      </c:pt>
                      <c:pt idx="3740">
                        <c:v>10374386</c:v>
                      </c:pt>
                      <c:pt idx="3741">
                        <c:v>10374931</c:v>
                      </c:pt>
                      <c:pt idx="3742">
                        <c:v>10375447</c:v>
                      </c:pt>
                      <c:pt idx="3743">
                        <c:v>10375844</c:v>
                      </c:pt>
                      <c:pt idx="3744">
                        <c:v>10376044</c:v>
                      </c:pt>
                      <c:pt idx="3745">
                        <c:v>10375996</c:v>
                      </c:pt>
                      <c:pt idx="3746">
                        <c:v>10375683</c:v>
                      </c:pt>
                      <c:pt idx="3747">
                        <c:v>10375130</c:v>
                      </c:pt>
                      <c:pt idx="3748">
                        <c:v>10374409</c:v>
                      </c:pt>
                      <c:pt idx="3749">
                        <c:v>10373616</c:v>
                      </c:pt>
                      <c:pt idx="3750">
                        <c:v>10372858</c:v>
                      </c:pt>
                      <c:pt idx="3751">
                        <c:v>10372223</c:v>
                      </c:pt>
                      <c:pt idx="3752">
                        <c:v>10371755</c:v>
                      </c:pt>
                      <c:pt idx="3753">
                        <c:v>10371442</c:v>
                      </c:pt>
                      <c:pt idx="3754">
                        <c:v>10371217</c:v>
                      </c:pt>
                      <c:pt idx="3755">
                        <c:v>10370987</c:v>
                      </c:pt>
                      <c:pt idx="3756">
                        <c:v>10370664</c:v>
                      </c:pt>
                      <c:pt idx="3757">
                        <c:v>10370180</c:v>
                      </c:pt>
                      <c:pt idx="3758">
                        <c:v>10369513</c:v>
                      </c:pt>
                      <c:pt idx="3759">
                        <c:v>10368679</c:v>
                      </c:pt>
                      <c:pt idx="3760">
                        <c:v>10367717</c:v>
                      </c:pt>
                      <c:pt idx="3761">
                        <c:v>10366688</c:v>
                      </c:pt>
                      <c:pt idx="3762">
                        <c:v>10365647</c:v>
                      </c:pt>
                      <c:pt idx="3763">
                        <c:v>10364648</c:v>
                      </c:pt>
                      <c:pt idx="3764">
                        <c:v>10363741</c:v>
                      </c:pt>
                      <c:pt idx="3765">
                        <c:v>10362966</c:v>
                      </c:pt>
                      <c:pt idx="3766">
                        <c:v>10362352</c:v>
                      </c:pt>
                      <c:pt idx="3767">
                        <c:v>10361897</c:v>
                      </c:pt>
                      <c:pt idx="3768">
                        <c:v>10361562</c:v>
                      </c:pt>
                      <c:pt idx="3769">
                        <c:v>10361258</c:v>
                      </c:pt>
                      <c:pt idx="3770">
                        <c:v>10360856</c:v>
                      </c:pt>
                      <c:pt idx="3771">
                        <c:v>10360213</c:v>
                      </c:pt>
                      <c:pt idx="3772">
                        <c:v>10359200</c:v>
                      </c:pt>
                      <c:pt idx="3773">
                        <c:v>10357744</c:v>
                      </c:pt>
                      <c:pt idx="3774">
                        <c:v>10355847</c:v>
                      </c:pt>
                      <c:pt idx="3775">
                        <c:v>10353611</c:v>
                      </c:pt>
                      <c:pt idx="3776">
                        <c:v>10351212</c:v>
                      </c:pt>
                      <c:pt idx="3777">
                        <c:v>10348882</c:v>
                      </c:pt>
                      <c:pt idx="3778">
                        <c:v>10346862</c:v>
                      </c:pt>
                      <c:pt idx="3779">
                        <c:v>10345350</c:v>
                      </c:pt>
                      <c:pt idx="3780">
                        <c:v>10344464</c:v>
                      </c:pt>
                      <c:pt idx="3781">
                        <c:v>10344200</c:v>
                      </c:pt>
                      <c:pt idx="3782">
                        <c:v>10344437</c:v>
                      </c:pt>
                      <c:pt idx="3783">
                        <c:v>10344929</c:v>
                      </c:pt>
                      <c:pt idx="3784">
                        <c:v>10345348</c:v>
                      </c:pt>
                      <c:pt idx="3785">
                        <c:v>10345338</c:v>
                      </c:pt>
                      <c:pt idx="3786">
                        <c:v>10344553</c:v>
                      </c:pt>
                      <c:pt idx="3787">
                        <c:v>10342748</c:v>
                      </c:pt>
                      <c:pt idx="3788">
                        <c:v>10339806</c:v>
                      </c:pt>
                      <c:pt idx="3789">
                        <c:v>10335781</c:v>
                      </c:pt>
                      <c:pt idx="3790">
                        <c:v>10330891</c:v>
                      </c:pt>
                      <c:pt idx="3791">
                        <c:v>10325494</c:v>
                      </c:pt>
                      <c:pt idx="3792">
                        <c:v>10320005</c:v>
                      </c:pt>
                      <c:pt idx="3793">
                        <c:v>10314832</c:v>
                      </c:pt>
                      <c:pt idx="3794">
                        <c:v>10310273</c:v>
                      </c:pt>
                      <c:pt idx="3795">
                        <c:v>10306482</c:v>
                      </c:pt>
                      <c:pt idx="3796">
                        <c:v>10303411</c:v>
                      </c:pt>
                      <c:pt idx="3797">
                        <c:v>10300861</c:v>
                      </c:pt>
                      <c:pt idx="3798">
                        <c:v>10298511</c:v>
                      </c:pt>
                      <c:pt idx="3799">
                        <c:v>10296011</c:v>
                      </c:pt>
                      <c:pt idx="3800">
                        <c:v>10293056</c:v>
                      </c:pt>
                      <c:pt idx="3801">
                        <c:v>10289460</c:v>
                      </c:pt>
                      <c:pt idx="3802">
                        <c:v>10285188</c:v>
                      </c:pt>
                      <c:pt idx="3803">
                        <c:v>10280354</c:v>
                      </c:pt>
                      <c:pt idx="3804">
                        <c:v>10275194</c:v>
                      </c:pt>
                      <c:pt idx="3805">
                        <c:v>10269996</c:v>
                      </c:pt>
                      <c:pt idx="3806">
                        <c:v>10265047</c:v>
                      </c:pt>
                      <c:pt idx="3807">
                        <c:v>10260574</c:v>
                      </c:pt>
                      <c:pt idx="3808">
                        <c:v>10256702</c:v>
                      </c:pt>
                      <c:pt idx="3809">
                        <c:v>10253472</c:v>
                      </c:pt>
                      <c:pt idx="3810">
                        <c:v>10250848</c:v>
                      </c:pt>
                      <c:pt idx="3811">
                        <c:v>10248775</c:v>
                      </c:pt>
                      <c:pt idx="3812">
                        <c:v>10247214</c:v>
                      </c:pt>
                      <c:pt idx="3813">
                        <c:v>10246174</c:v>
                      </c:pt>
                      <c:pt idx="3814">
                        <c:v>10245718</c:v>
                      </c:pt>
                      <c:pt idx="3815">
                        <c:v>10245932</c:v>
                      </c:pt>
                      <c:pt idx="3816">
                        <c:v>10246882</c:v>
                      </c:pt>
                      <c:pt idx="3817">
                        <c:v>10248587</c:v>
                      </c:pt>
                      <c:pt idx="3818">
                        <c:v>10250974</c:v>
                      </c:pt>
                      <c:pt idx="3819">
                        <c:v>10253893</c:v>
                      </c:pt>
                      <c:pt idx="3820">
                        <c:v>10257114</c:v>
                      </c:pt>
                      <c:pt idx="3821">
                        <c:v>10260380</c:v>
                      </c:pt>
                      <c:pt idx="3822">
                        <c:v>10263441</c:v>
                      </c:pt>
                      <c:pt idx="3823">
                        <c:v>10266099</c:v>
                      </c:pt>
                      <c:pt idx="3824">
                        <c:v>10268234</c:v>
                      </c:pt>
                      <c:pt idx="3825">
                        <c:v>10269845</c:v>
                      </c:pt>
                      <c:pt idx="3826">
                        <c:v>10271023</c:v>
                      </c:pt>
                      <c:pt idx="3827">
                        <c:v>10271959</c:v>
                      </c:pt>
                      <c:pt idx="3828">
                        <c:v>10272890</c:v>
                      </c:pt>
                      <c:pt idx="3829">
                        <c:v>10274059</c:v>
                      </c:pt>
                      <c:pt idx="3830">
                        <c:v>10275643</c:v>
                      </c:pt>
                      <c:pt idx="3831">
                        <c:v>10277718</c:v>
                      </c:pt>
                      <c:pt idx="3832">
                        <c:v>10280240</c:v>
                      </c:pt>
                      <c:pt idx="3833">
                        <c:v>10283051</c:v>
                      </c:pt>
                      <c:pt idx="3834">
                        <c:v>10285929</c:v>
                      </c:pt>
                      <c:pt idx="3835">
                        <c:v>10288652</c:v>
                      </c:pt>
                      <c:pt idx="3836">
                        <c:v>10291045</c:v>
                      </c:pt>
                      <c:pt idx="3837">
                        <c:v>10293015</c:v>
                      </c:pt>
                      <c:pt idx="3838">
                        <c:v>10294561</c:v>
                      </c:pt>
                      <c:pt idx="3839">
                        <c:v>10295738</c:v>
                      </c:pt>
                      <c:pt idx="3840">
                        <c:v>10296613</c:v>
                      </c:pt>
                      <c:pt idx="3841">
                        <c:v>10297239</c:v>
                      </c:pt>
                      <c:pt idx="3842">
                        <c:v>10297634</c:v>
                      </c:pt>
                      <c:pt idx="3843">
                        <c:v>10297774</c:v>
                      </c:pt>
                      <c:pt idx="3844">
                        <c:v>10297632</c:v>
                      </c:pt>
                      <c:pt idx="3845">
                        <c:v>10297188</c:v>
                      </c:pt>
                      <c:pt idx="3846">
                        <c:v>10296456</c:v>
                      </c:pt>
                      <c:pt idx="3847">
                        <c:v>10295487</c:v>
                      </c:pt>
                      <c:pt idx="3848">
                        <c:v>10294371</c:v>
                      </c:pt>
                      <c:pt idx="3849">
                        <c:v>10293223</c:v>
                      </c:pt>
                      <c:pt idx="3850">
                        <c:v>10292160</c:v>
                      </c:pt>
                      <c:pt idx="3851">
                        <c:v>10291301</c:v>
                      </c:pt>
                      <c:pt idx="3852">
                        <c:v>10290725</c:v>
                      </c:pt>
                      <c:pt idx="3853">
                        <c:v>10290492</c:v>
                      </c:pt>
                      <c:pt idx="3854">
                        <c:v>10290608</c:v>
                      </c:pt>
                      <c:pt idx="3855">
                        <c:v>10291037</c:v>
                      </c:pt>
                      <c:pt idx="3856">
                        <c:v>10291702</c:v>
                      </c:pt>
                      <c:pt idx="3857">
                        <c:v>10292495</c:v>
                      </c:pt>
                      <c:pt idx="3858">
                        <c:v>10293291</c:v>
                      </c:pt>
                      <c:pt idx="3859">
                        <c:v>10293967</c:v>
                      </c:pt>
                      <c:pt idx="3860">
                        <c:v>10294413</c:v>
                      </c:pt>
                      <c:pt idx="3861">
                        <c:v>10294545</c:v>
                      </c:pt>
                      <c:pt idx="3862">
                        <c:v>10294315</c:v>
                      </c:pt>
                      <c:pt idx="3863">
                        <c:v>10293707</c:v>
                      </c:pt>
                      <c:pt idx="3864">
                        <c:v>10292741</c:v>
                      </c:pt>
                      <c:pt idx="3865">
                        <c:v>10291468</c:v>
                      </c:pt>
                      <c:pt idx="3866">
                        <c:v>10289955</c:v>
                      </c:pt>
                      <c:pt idx="3867">
                        <c:v>10288271</c:v>
                      </c:pt>
                      <c:pt idx="3868">
                        <c:v>10286469</c:v>
                      </c:pt>
                      <c:pt idx="3869">
                        <c:v>10284593</c:v>
                      </c:pt>
                      <c:pt idx="3870">
                        <c:v>10282664</c:v>
                      </c:pt>
                      <c:pt idx="3871">
                        <c:v>10280709</c:v>
                      </c:pt>
                      <c:pt idx="3872">
                        <c:v>10278754</c:v>
                      </c:pt>
                      <c:pt idx="3873">
                        <c:v>10276856</c:v>
                      </c:pt>
                      <c:pt idx="3874">
                        <c:v>10275094</c:v>
                      </c:pt>
                      <c:pt idx="3875">
                        <c:v>10273554</c:v>
                      </c:pt>
                      <c:pt idx="3876">
                        <c:v>10272313</c:v>
                      </c:pt>
                      <c:pt idx="3877">
                        <c:v>10271405</c:v>
                      </c:pt>
                      <c:pt idx="3878">
                        <c:v>10270819</c:v>
                      </c:pt>
                      <c:pt idx="3879">
                        <c:v>10270477</c:v>
                      </c:pt>
                      <c:pt idx="3880">
                        <c:v>10270268</c:v>
                      </c:pt>
                      <c:pt idx="3881">
                        <c:v>10270056</c:v>
                      </c:pt>
                      <c:pt idx="3882">
                        <c:v>10269706</c:v>
                      </c:pt>
                      <c:pt idx="3883">
                        <c:v>10269119</c:v>
                      </c:pt>
                      <c:pt idx="3884">
                        <c:v>10268236</c:v>
                      </c:pt>
                      <c:pt idx="3885">
                        <c:v>10267049</c:v>
                      </c:pt>
                      <c:pt idx="3886">
                        <c:v>10265598</c:v>
                      </c:pt>
                      <c:pt idx="3887">
                        <c:v>10263963</c:v>
                      </c:pt>
                      <c:pt idx="3888">
                        <c:v>10262227</c:v>
                      </c:pt>
                      <c:pt idx="3889">
                        <c:v>10260468</c:v>
                      </c:pt>
                      <c:pt idx="3890">
                        <c:v>10258726</c:v>
                      </c:pt>
                      <c:pt idx="3891">
                        <c:v>10256980</c:v>
                      </c:pt>
                      <c:pt idx="3892">
                        <c:v>10255163</c:v>
                      </c:pt>
                      <c:pt idx="3893">
                        <c:v>10253178</c:v>
                      </c:pt>
                      <c:pt idx="3894">
                        <c:v>10250918</c:v>
                      </c:pt>
                      <c:pt idx="3895">
                        <c:v>10248306</c:v>
                      </c:pt>
                      <c:pt idx="3896">
                        <c:v>10245298</c:v>
                      </c:pt>
                      <c:pt idx="3897">
                        <c:v>10241892</c:v>
                      </c:pt>
                      <c:pt idx="3898">
                        <c:v>10238103</c:v>
                      </c:pt>
                      <c:pt idx="3899">
                        <c:v>10233958</c:v>
                      </c:pt>
                      <c:pt idx="3900">
                        <c:v>10229482</c:v>
                      </c:pt>
                      <c:pt idx="3901">
                        <c:v>10224701</c:v>
                      </c:pt>
                      <c:pt idx="3902">
                        <c:v>10219663</c:v>
                      </c:pt>
                      <c:pt idx="3903">
                        <c:v>10214438</c:v>
                      </c:pt>
                      <c:pt idx="3904">
                        <c:v>10209100</c:v>
                      </c:pt>
                      <c:pt idx="3905">
                        <c:v>10203719</c:v>
                      </c:pt>
                      <c:pt idx="3906">
                        <c:v>10198337</c:v>
                      </c:pt>
                      <c:pt idx="3907">
                        <c:v>10192928</c:v>
                      </c:pt>
                      <c:pt idx="3908">
                        <c:v>10187435</c:v>
                      </c:pt>
                      <c:pt idx="3909">
                        <c:v>10181778</c:v>
                      </c:pt>
                      <c:pt idx="3910">
                        <c:v>10175908</c:v>
                      </c:pt>
                      <c:pt idx="3911">
                        <c:v>10169839</c:v>
                      </c:pt>
                      <c:pt idx="3912">
                        <c:v>10163663</c:v>
                      </c:pt>
                      <c:pt idx="3913">
                        <c:v>10157556</c:v>
                      </c:pt>
                      <c:pt idx="3914">
                        <c:v>10151704</c:v>
                      </c:pt>
                      <c:pt idx="3915">
                        <c:v>10146282</c:v>
                      </c:pt>
                      <c:pt idx="3916">
                        <c:v>10141389</c:v>
                      </c:pt>
                      <c:pt idx="3917">
                        <c:v>10137034</c:v>
                      </c:pt>
                      <c:pt idx="3918">
                        <c:v>10133140</c:v>
                      </c:pt>
                      <c:pt idx="3919">
                        <c:v>10129585</c:v>
                      </c:pt>
                      <c:pt idx="3920">
                        <c:v>10126243</c:v>
                      </c:pt>
                      <c:pt idx="3921">
                        <c:v>10123061</c:v>
                      </c:pt>
                      <c:pt idx="3922">
                        <c:v>10120084</c:v>
                      </c:pt>
                      <c:pt idx="3923">
                        <c:v>10117474</c:v>
                      </c:pt>
                      <c:pt idx="3924">
                        <c:v>10115482</c:v>
                      </c:pt>
                      <c:pt idx="3925">
                        <c:v>10114395</c:v>
                      </c:pt>
                      <c:pt idx="3926">
                        <c:v>10114470</c:v>
                      </c:pt>
                      <c:pt idx="3927">
                        <c:v>10115857</c:v>
                      </c:pt>
                      <c:pt idx="3928">
                        <c:v>10118557</c:v>
                      </c:pt>
                      <c:pt idx="3929">
                        <c:v>10122407</c:v>
                      </c:pt>
                      <c:pt idx="3930">
                        <c:v>10127119</c:v>
                      </c:pt>
                      <c:pt idx="3931">
                        <c:v>10132340</c:v>
                      </c:pt>
                      <c:pt idx="3932">
                        <c:v>10137716</c:v>
                      </c:pt>
                      <c:pt idx="3933">
                        <c:v>10142957</c:v>
                      </c:pt>
                      <c:pt idx="3934">
                        <c:v>10147895</c:v>
                      </c:pt>
                      <c:pt idx="3935">
                        <c:v>10152470</c:v>
                      </c:pt>
                      <c:pt idx="3936">
                        <c:v>10156721</c:v>
                      </c:pt>
                      <c:pt idx="3937">
                        <c:v>10160755</c:v>
                      </c:pt>
                      <c:pt idx="3938">
                        <c:v>10164700</c:v>
                      </c:pt>
                      <c:pt idx="3939">
                        <c:v>10168682</c:v>
                      </c:pt>
                      <c:pt idx="3940">
                        <c:v>10172792</c:v>
                      </c:pt>
                      <c:pt idx="3941">
                        <c:v>10177083</c:v>
                      </c:pt>
                      <c:pt idx="3942">
                        <c:v>10181557</c:v>
                      </c:pt>
                      <c:pt idx="3943">
                        <c:v>10186189</c:v>
                      </c:pt>
                      <c:pt idx="3944">
                        <c:v>10190914</c:v>
                      </c:pt>
                      <c:pt idx="3945">
                        <c:v>10195668</c:v>
                      </c:pt>
                      <c:pt idx="3946">
                        <c:v>10200388</c:v>
                      </c:pt>
                      <c:pt idx="3947">
                        <c:v>10205039</c:v>
                      </c:pt>
                      <c:pt idx="3948">
                        <c:v>10209602</c:v>
                      </c:pt>
                      <c:pt idx="3949">
                        <c:v>10214069</c:v>
                      </c:pt>
                      <c:pt idx="3950">
                        <c:v>10218432</c:v>
                      </c:pt>
                      <c:pt idx="3951">
                        <c:v>10222647</c:v>
                      </c:pt>
                      <c:pt idx="3952">
                        <c:v>10226629</c:v>
                      </c:pt>
                      <c:pt idx="3953">
                        <c:v>10230245</c:v>
                      </c:pt>
                      <c:pt idx="3954">
                        <c:v>10233329</c:v>
                      </c:pt>
                      <c:pt idx="3955">
                        <c:v>10235698</c:v>
                      </c:pt>
                      <c:pt idx="3956">
                        <c:v>10237188</c:v>
                      </c:pt>
                      <c:pt idx="3957">
                        <c:v>10237679</c:v>
                      </c:pt>
                      <c:pt idx="3958">
                        <c:v>10237118</c:v>
                      </c:pt>
                      <c:pt idx="3959">
                        <c:v>10235535</c:v>
                      </c:pt>
                      <c:pt idx="3960">
                        <c:v>10233049</c:v>
                      </c:pt>
                      <c:pt idx="3961">
                        <c:v>10229871</c:v>
                      </c:pt>
                      <c:pt idx="3962">
                        <c:v>10226275</c:v>
                      </c:pt>
                      <c:pt idx="3963">
                        <c:v>10222587</c:v>
                      </c:pt>
                      <c:pt idx="3964">
                        <c:v>10219127</c:v>
                      </c:pt>
                      <c:pt idx="3965">
                        <c:v>10216174</c:v>
                      </c:pt>
                      <c:pt idx="3966">
                        <c:v>10213922</c:v>
                      </c:pt>
                      <c:pt idx="3967">
                        <c:v>10212457</c:v>
                      </c:pt>
                      <c:pt idx="3968">
                        <c:v>10211745</c:v>
                      </c:pt>
                      <c:pt idx="3969">
                        <c:v>10211662</c:v>
                      </c:pt>
                      <c:pt idx="3970">
                        <c:v>10212029</c:v>
                      </c:pt>
                      <c:pt idx="3971">
                        <c:v>10212651</c:v>
                      </c:pt>
                      <c:pt idx="3972">
                        <c:v>10213361</c:v>
                      </c:pt>
                      <c:pt idx="3973">
                        <c:v>10214041</c:v>
                      </c:pt>
                      <c:pt idx="3974">
                        <c:v>10214625</c:v>
                      </c:pt>
                      <c:pt idx="3975">
                        <c:v>10215079</c:v>
                      </c:pt>
                      <c:pt idx="3976">
                        <c:v>10215408</c:v>
                      </c:pt>
                      <c:pt idx="3977">
                        <c:v>10215634</c:v>
                      </c:pt>
                      <c:pt idx="3978">
                        <c:v>10215797</c:v>
                      </c:pt>
                      <c:pt idx="3979">
                        <c:v>10215974</c:v>
                      </c:pt>
                      <c:pt idx="3980">
                        <c:v>10216270</c:v>
                      </c:pt>
                      <c:pt idx="3981">
                        <c:v>10216831</c:v>
                      </c:pt>
                      <c:pt idx="3982">
                        <c:v>10217809</c:v>
                      </c:pt>
                      <c:pt idx="3983">
                        <c:v>10219353</c:v>
                      </c:pt>
                      <c:pt idx="3984">
                        <c:v>10221560</c:v>
                      </c:pt>
                      <c:pt idx="3985">
                        <c:v>10224475</c:v>
                      </c:pt>
                      <c:pt idx="3986">
                        <c:v>10228062</c:v>
                      </c:pt>
                      <c:pt idx="3987">
                        <c:v>10232224</c:v>
                      </c:pt>
                      <c:pt idx="3988">
                        <c:v>10236805</c:v>
                      </c:pt>
                      <c:pt idx="3989">
                        <c:v>10241637</c:v>
                      </c:pt>
                      <c:pt idx="3990">
                        <c:v>10246532</c:v>
                      </c:pt>
                      <c:pt idx="3991">
                        <c:v>10251313</c:v>
                      </c:pt>
                      <c:pt idx="3992">
                        <c:v>10255806</c:v>
                      </c:pt>
                      <c:pt idx="3993">
                        <c:v>10259850</c:v>
                      </c:pt>
                      <c:pt idx="3994">
                        <c:v>10263287</c:v>
                      </c:pt>
                      <c:pt idx="3995">
                        <c:v>10265995</c:v>
                      </c:pt>
                      <c:pt idx="3996">
                        <c:v>10267895</c:v>
                      </c:pt>
                      <c:pt idx="3997">
                        <c:v>10268998</c:v>
                      </c:pt>
                      <c:pt idx="3998">
                        <c:v>10269411</c:v>
                      </c:pt>
                      <c:pt idx="3999">
                        <c:v>10269334</c:v>
                      </c:pt>
                      <c:pt idx="4000">
                        <c:v>10269034</c:v>
                      </c:pt>
                      <c:pt idx="4001">
                        <c:v>10268788</c:v>
                      </c:pt>
                      <c:pt idx="4002">
                        <c:v>10268806</c:v>
                      </c:pt>
                      <c:pt idx="4003">
                        <c:v>10269196</c:v>
                      </c:pt>
                      <c:pt idx="4004">
                        <c:v>10269904</c:v>
                      </c:pt>
                      <c:pt idx="4005">
                        <c:v>10270757</c:v>
                      </c:pt>
                      <c:pt idx="4006">
                        <c:v>10271491</c:v>
                      </c:pt>
                      <c:pt idx="4007">
                        <c:v>10271829</c:v>
                      </c:pt>
                      <c:pt idx="4008">
                        <c:v>10271544</c:v>
                      </c:pt>
                      <c:pt idx="4009">
                        <c:v>10270510</c:v>
                      </c:pt>
                      <c:pt idx="4010">
                        <c:v>10268716</c:v>
                      </c:pt>
                      <c:pt idx="4011">
                        <c:v>10266239</c:v>
                      </c:pt>
                      <c:pt idx="4012">
                        <c:v>10263208</c:v>
                      </c:pt>
                      <c:pt idx="4013">
                        <c:v>10259756</c:v>
                      </c:pt>
                      <c:pt idx="4014">
                        <c:v>10255975</c:v>
                      </c:pt>
                      <c:pt idx="4015">
                        <c:v>10251913</c:v>
                      </c:pt>
                      <c:pt idx="4016">
                        <c:v>10247568</c:v>
                      </c:pt>
                      <c:pt idx="4017">
                        <c:v>10242934</c:v>
                      </c:pt>
                      <c:pt idx="4018">
                        <c:v>10238020</c:v>
                      </c:pt>
                      <c:pt idx="4019">
                        <c:v>10232887</c:v>
                      </c:pt>
                      <c:pt idx="4020">
                        <c:v>10227645</c:v>
                      </c:pt>
                      <c:pt idx="4021">
                        <c:v>10222441</c:v>
                      </c:pt>
                      <c:pt idx="4022">
                        <c:v>10217408</c:v>
                      </c:pt>
                      <c:pt idx="4023">
                        <c:v>10212634</c:v>
                      </c:pt>
                      <c:pt idx="4024">
                        <c:v>10208154</c:v>
                      </c:pt>
                      <c:pt idx="4025">
                        <c:v>10203919</c:v>
                      </c:pt>
                      <c:pt idx="4026">
                        <c:v>10199838</c:v>
                      </c:pt>
                      <c:pt idx="4027">
                        <c:v>10195812</c:v>
                      </c:pt>
                      <c:pt idx="4028">
                        <c:v>10191757</c:v>
                      </c:pt>
                      <c:pt idx="4029">
                        <c:v>10187614</c:v>
                      </c:pt>
                      <c:pt idx="4030">
                        <c:v>10183347</c:v>
                      </c:pt>
                      <c:pt idx="4031">
                        <c:v>10178910</c:v>
                      </c:pt>
                      <c:pt idx="4032">
                        <c:v>10174236</c:v>
                      </c:pt>
                      <c:pt idx="4033">
                        <c:v>10169237</c:v>
                      </c:pt>
                      <c:pt idx="4034">
                        <c:v>10163815</c:v>
                      </c:pt>
                      <c:pt idx="4035">
                        <c:v>10157906</c:v>
                      </c:pt>
                      <c:pt idx="4036">
                        <c:v>10151502</c:v>
                      </c:pt>
                      <c:pt idx="4037">
                        <c:v>10144701</c:v>
                      </c:pt>
                      <c:pt idx="4038">
                        <c:v>10137672</c:v>
                      </c:pt>
                      <c:pt idx="4039">
                        <c:v>10130634</c:v>
                      </c:pt>
                      <c:pt idx="4040">
                        <c:v>10123808</c:v>
                      </c:pt>
                      <c:pt idx="4041">
                        <c:v>10117365</c:v>
                      </c:pt>
                      <c:pt idx="4042">
                        <c:v>10111398</c:v>
                      </c:pt>
                      <c:pt idx="4043">
                        <c:v>10105921</c:v>
                      </c:pt>
                      <c:pt idx="4044">
                        <c:v>10100858</c:v>
                      </c:pt>
                      <c:pt idx="4045">
                        <c:v>10096090</c:v>
                      </c:pt>
                      <c:pt idx="4046">
                        <c:v>10091457</c:v>
                      </c:pt>
                      <c:pt idx="4047">
                        <c:v>10086777</c:v>
                      </c:pt>
                      <c:pt idx="4048">
                        <c:v>10081844</c:v>
                      </c:pt>
                      <c:pt idx="4049">
                        <c:v>10076447</c:v>
                      </c:pt>
                      <c:pt idx="4050">
                        <c:v>10070362</c:v>
                      </c:pt>
                      <c:pt idx="4051">
                        <c:v>10063403</c:v>
                      </c:pt>
                      <c:pt idx="4052">
                        <c:v>10055450</c:v>
                      </c:pt>
                      <c:pt idx="4053">
                        <c:v>10046478</c:v>
                      </c:pt>
                      <c:pt idx="4054">
                        <c:v>10036577</c:v>
                      </c:pt>
                      <c:pt idx="4055">
                        <c:v>10025958</c:v>
                      </c:pt>
                      <c:pt idx="4056">
                        <c:v>10014912</c:v>
                      </c:pt>
                      <c:pt idx="4057">
                        <c:v>10003782</c:v>
                      </c:pt>
                      <c:pt idx="4058">
                        <c:v>9992897</c:v>
                      </c:pt>
                      <c:pt idx="4059">
                        <c:v>9982571</c:v>
                      </c:pt>
                      <c:pt idx="4060">
                        <c:v>9973047</c:v>
                      </c:pt>
                      <c:pt idx="4061">
                        <c:v>9964527</c:v>
                      </c:pt>
                      <c:pt idx="4062">
                        <c:v>9957161</c:v>
                      </c:pt>
                      <c:pt idx="4063">
                        <c:v>9951064</c:v>
                      </c:pt>
                      <c:pt idx="4064">
                        <c:v>9946306</c:v>
                      </c:pt>
                      <c:pt idx="4065">
                        <c:v>9942928</c:v>
                      </c:pt>
                      <c:pt idx="4066">
                        <c:v>9940901</c:v>
                      </c:pt>
                      <c:pt idx="4067">
                        <c:v>9940145</c:v>
                      </c:pt>
                      <c:pt idx="4068">
                        <c:v>9940499</c:v>
                      </c:pt>
                      <c:pt idx="4069">
                        <c:v>9941734</c:v>
                      </c:pt>
                      <c:pt idx="4070">
                        <c:v>9943563</c:v>
                      </c:pt>
                      <c:pt idx="4071">
                        <c:v>9945673</c:v>
                      </c:pt>
                      <c:pt idx="4072">
                        <c:v>9947750</c:v>
                      </c:pt>
                      <c:pt idx="4073">
                        <c:v>9949522</c:v>
                      </c:pt>
                      <c:pt idx="4074">
                        <c:v>9950795</c:v>
                      </c:pt>
                      <c:pt idx="4075">
                        <c:v>9951485</c:v>
                      </c:pt>
                      <c:pt idx="4076">
                        <c:v>9951619</c:v>
                      </c:pt>
                      <c:pt idx="4077">
                        <c:v>9951326</c:v>
                      </c:pt>
                      <c:pt idx="4078">
                        <c:v>9950800</c:v>
                      </c:pt>
                      <c:pt idx="4079">
                        <c:v>9950242</c:v>
                      </c:pt>
                      <c:pt idx="4080">
                        <c:v>9949801</c:v>
                      </c:pt>
                      <c:pt idx="4081">
                        <c:v>9949550</c:v>
                      </c:pt>
                      <c:pt idx="4082">
                        <c:v>9949459</c:v>
                      </c:pt>
                      <c:pt idx="4083">
                        <c:v>9949429</c:v>
                      </c:pt>
                      <c:pt idx="4084">
                        <c:v>9949319</c:v>
                      </c:pt>
                      <c:pt idx="4085">
                        <c:v>9949014</c:v>
                      </c:pt>
                      <c:pt idx="4086">
                        <c:v>9948453</c:v>
                      </c:pt>
                      <c:pt idx="4087">
                        <c:v>9947633</c:v>
                      </c:pt>
                      <c:pt idx="4088">
                        <c:v>9946607</c:v>
                      </c:pt>
                      <c:pt idx="4089">
                        <c:v>9945441</c:v>
                      </c:pt>
                      <c:pt idx="4090">
                        <c:v>9944170</c:v>
                      </c:pt>
                      <c:pt idx="4091">
                        <c:v>9942776</c:v>
                      </c:pt>
                      <c:pt idx="4092">
                        <c:v>9941145</c:v>
                      </c:pt>
                      <c:pt idx="4093">
                        <c:v>9939109</c:v>
                      </c:pt>
                      <c:pt idx="4094">
                        <c:v>9936437</c:v>
                      </c:pt>
                      <c:pt idx="4095">
                        <c:v>9932899</c:v>
                      </c:pt>
                      <c:pt idx="4096">
                        <c:v>9928281</c:v>
                      </c:pt>
                      <c:pt idx="4097">
                        <c:v>9922433</c:v>
                      </c:pt>
                      <c:pt idx="4098">
                        <c:v>9915274</c:v>
                      </c:pt>
                      <c:pt idx="4099">
                        <c:v>9906803</c:v>
                      </c:pt>
                      <c:pt idx="4100">
                        <c:v>9897071</c:v>
                      </c:pt>
                      <c:pt idx="4101">
                        <c:v>9886167</c:v>
                      </c:pt>
                      <c:pt idx="4102">
                        <c:v>9874180</c:v>
                      </c:pt>
                      <c:pt idx="4103">
                        <c:v>9861198</c:v>
                      </c:pt>
                      <c:pt idx="4104">
                        <c:v>9847294</c:v>
                      </c:pt>
                      <c:pt idx="4105">
                        <c:v>9832558</c:v>
                      </c:pt>
                      <c:pt idx="4106">
                        <c:v>9817105</c:v>
                      </c:pt>
                      <c:pt idx="4107">
                        <c:v>9801127</c:v>
                      </c:pt>
                      <c:pt idx="4108">
                        <c:v>9784872</c:v>
                      </c:pt>
                      <c:pt idx="4109">
                        <c:v>9768685</c:v>
                      </c:pt>
                      <c:pt idx="4110">
                        <c:v>9752937</c:v>
                      </c:pt>
                      <c:pt idx="4111">
                        <c:v>9737995</c:v>
                      </c:pt>
                      <c:pt idx="4112">
                        <c:v>9724168</c:v>
                      </c:pt>
                      <c:pt idx="4113">
                        <c:v>9711640</c:v>
                      </c:pt>
                      <c:pt idx="4114">
                        <c:v>9700456</c:v>
                      </c:pt>
                      <c:pt idx="4115">
                        <c:v>9690512</c:v>
                      </c:pt>
                      <c:pt idx="4116">
                        <c:v>9681592</c:v>
                      </c:pt>
                      <c:pt idx="4117">
                        <c:v>9673418</c:v>
                      </c:pt>
                      <c:pt idx="4118">
                        <c:v>9665733</c:v>
                      </c:pt>
                      <c:pt idx="4119">
                        <c:v>9658353</c:v>
                      </c:pt>
                      <c:pt idx="4120">
                        <c:v>9651226</c:v>
                      </c:pt>
                      <c:pt idx="4121">
                        <c:v>9644439</c:v>
                      </c:pt>
                      <c:pt idx="4122">
                        <c:v>9638198</c:v>
                      </c:pt>
                      <c:pt idx="4123">
                        <c:v>9632787</c:v>
                      </c:pt>
                      <c:pt idx="4124">
                        <c:v>9628490</c:v>
                      </c:pt>
                      <c:pt idx="4125">
                        <c:v>9625529</c:v>
                      </c:pt>
                      <c:pt idx="4126">
                        <c:v>9624019</c:v>
                      </c:pt>
                      <c:pt idx="4127">
                        <c:v>9623942</c:v>
                      </c:pt>
                      <c:pt idx="4128">
                        <c:v>9625178</c:v>
                      </c:pt>
                      <c:pt idx="4129">
                        <c:v>9627540</c:v>
                      </c:pt>
                      <c:pt idx="4130">
                        <c:v>9630827</c:v>
                      </c:pt>
                      <c:pt idx="4131">
                        <c:v>9634882</c:v>
                      </c:pt>
                      <c:pt idx="4132">
                        <c:v>9639613</c:v>
                      </c:pt>
                      <c:pt idx="4133">
                        <c:v>9644998</c:v>
                      </c:pt>
                      <c:pt idx="4134">
                        <c:v>9651070</c:v>
                      </c:pt>
                      <c:pt idx="4135">
                        <c:v>9657896</c:v>
                      </c:pt>
                      <c:pt idx="4136">
                        <c:v>9665547</c:v>
                      </c:pt>
                      <c:pt idx="4137">
                        <c:v>9674088</c:v>
                      </c:pt>
                      <c:pt idx="4138">
                        <c:v>9683563</c:v>
                      </c:pt>
                      <c:pt idx="4139">
                        <c:v>9694002</c:v>
                      </c:pt>
                      <c:pt idx="4140">
                        <c:v>9705396</c:v>
                      </c:pt>
                      <c:pt idx="4141">
                        <c:v>9717718</c:v>
                      </c:pt>
                      <c:pt idx="4142">
                        <c:v>9730902</c:v>
                      </c:pt>
                      <c:pt idx="4143">
                        <c:v>9744852</c:v>
                      </c:pt>
                      <c:pt idx="4144">
                        <c:v>9759436</c:v>
                      </c:pt>
                      <c:pt idx="4145">
                        <c:v>9774509</c:v>
                      </c:pt>
                      <c:pt idx="4146">
                        <c:v>9789909</c:v>
                      </c:pt>
                      <c:pt idx="4147">
                        <c:v>9805470</c:v>
                      </c:pt>
                      <c:pt idx="4148">
                        <c:v>9821044</c:v>
                      </c:pt>
                      <c:pt idx="4149">
                        <c:v>9836481</c:v>
                      </c:pt>
                      <c:pt idx="4150">
                        <c:v>9851638</c:v>
                      </c:pt>
                      <c:pt idx="4151">
                        <c:v>9866377</c:v>
                      </c:pt>
                      <c:pt idx="4152">
                        <c:v>9880552</c:v>
                      </c:pt>
                      <c:pt idx="4153">
                        <c:v>9894029</c:v>
                      </c:pt>
                      <c:pt idx="4154">
                        <c:v>9906696</c:v>
                      </c:pt>
                      <c:pt idx="4155">
                        <c:v>9918483</c:v>
                      </c:pt>
                      <c:pt idx="4156">
                        <c:v>9929392</c:v>
                      </c:pt>
                      <c:pt idx="4157">
                        <c:v>9939523</c:v>
                      </c:pt>
                      <c:pt idx="4158">
                        <c:v>9949076</c:v>
                      </c:pt>
                      <c:pt idx="4159">
                        <c:v>9958334</c:v>
                      </c:pt>
                      <c:pt idx="4160">
                        <c:v>9967629</c:v>
                      </c:pt>
                      <c:pt idx="4161">
                        <c:v>9977271</c:v>
                      </c:pt>
                      <c:pt idx="4162">
                        <c:v>9987496</c:v>
                      </c:pt>
                      <c:pt idx="4163">
                        <c:v>9998417</c:v>
                      </c:pt>
                      <c:pt idx="4164">
                        <c:v>10009991</c:v>
                      </c:pt>
                      <c:pt idx="4165">
                        <c:v>10022063</c:v>
                      </c:pt>
                      <c:pt idx="4166">
                        <c:v>10034392</c:v>
                      </c:pt>
                      <c:pt idx="4167">
                        <c:v>10046725</c:v>
                      </c:pt>
                      <c:pt idx="4168">
                        <c:v>10058856</c:v>
                      </c:pt>
                      <c:pt idx="4169">
                        <c:v>10070675</c:v>
                      </c:pt>
                      <c:pt idx="4170">
                        <c:v>10082161</c:v>
                      </c:pt>
                      <c:pt idx="4171">
                        <c:v>10093379</c:v>
                      </c:pt>
                      <c:pt idx="4172">
                        <c:v>10104422</c:v>
                      </c:pt>
                      <c:pt idx="4173">
                        <c:v>10115380</c:v>
                      </c:pt>
                      <c:pt idx="4174">
                        <c:v>10126289</c:v>
                      </c:pt>
                      <c:pt idx="4175">
                        <c:v>10137129</c:v>
                      </c:pt>
                      <c:pt idx="4176">
                        <c:v>10147827</c:v>
                      </c:pt>
                      <c:pt idx="4177">
                        <c:v>10158292</c:v>
                      </c:pt>
                      <c:pt idx="4178">
                        <c:v>10168434</c:v>
                      </c:pt>
                      <c:pt idx="4179">
                        <c:v>10178246</c:v>
                      </c:pt>
                      <c:pt idx="4180">
                        <c:v>10187772</c:v>
                      </c:pt>
                      <c:pt idx="4181">
                        <c:v>10197145</c:v>
                      </c:pt>
                      <c:pt idx="4182">
                        <c:v>10206541</c:v>
                      </c:pt>
                      <c:pt idx="4183">
                        <c:v>10216126</c:v>
                      </c:pt>
                      <c:pt idx="4184">
                        <c:v>10226006</c:v>
                      </c:pt>
                      <c:pt idx="4185">
                        <c:v>10236189</c:v>
                      </c:pt>
                      <c:pt idx="4186">
                        <c:v>10246562</c:v>
                      </c:pt>
                      <c:pt idx="4187">
                        <c:v>10256926</c:v>
                      </c:pt>
                      <c:pt idx="4188">
                        <c:v>10267022</c:v>
                      </c:pt>
                      <c:pt idx="4189">
                        <c:v>10276605</c:v>
                      </c:pt>
                      <c:pt idx="4190">
                        <c:v>10285484</c:v>
                      </c:pt>
                      <c:pt idx="4191">
                        <c:v>10293544</c:v>
                      </c:pt>
                      <c:pt idx="4192">
                        <c:v>10300745</c:v>
                      </c:pt>
                      <c:pt idx="4193">
                        <c:v>10307112</c:v>
                      </c:pt>
                      <c:pt idx="4194">
                        <c:v>10312701</c:v>
                      </c:pt>
                      <c:pt idx="4195">
                        <c:v>10317595</c:v>
                      </c:pt>
                      <c:pt idx="4196">
                        <c:v>10321906</c:v>
                      </c:pt>
                      <c:pt idx="4197">
                        <c:v>10325782</c:v>
                      </c:pt>
                      <c:pt idx="4198">
                        <c:v>10329391</c:v>
                      </c:pt>
                      <c:pt idx="4199">
                        <c:v>10332920</c:v>
                      </c:pt>
                      <c:pt idx="4200">
                        <c:v>10336534</c:v>
                      </c:pt>
                      <c:pt idx="4201">
                        <c:v>10340331</c:v>
                      </c:pt>
                      <c:pt idx="4202">
                        <c:v>10344317</c:v>
                      </c:pt>
                      <c:pt idx="4203">
                        <c:v>10348399</c:v>
                      </c:pt>
                      <c:pt idx="4204">
                        <c:v>10352414</c:v>
                      </c:pt>
                      <c:pt idx="4205">
                        <c:v>10356152</c:v>
                      </c:pt>
                      <c:pt idx="4206">
                        <c:v>10359435</c:v>
                      </c:pt>
                      <c:pt idx="4207">
                        <c:v>10362148</c:v>
                      </c:pt>
                      <c:pt idx="4208">
                        <c:v>10364275</c:v>
                      </c:pt>
                      <c:pt idx="4209">
                        <c:v>10365894</c:v>
                      </c:pt>
                      <c:pt idx="4210">
                        <c:v>10367171</c:v>
                      </c:pt>
                      <c:pt idx="4211">
                        <c:v>10368302</c:v>
                      </c:pt>
                      <c:pt idx="4212">
                        <c:v>10369501</c:v>
                      </c:pt>
                      <c:pt idx="4213">
                        <c:v>10370938</c:v>
                      </c:pt>
                      <c:pt idx="4214">
                        <c:v>10372719</c:v>
                      </c:pt>
                      <c:pt idx="4215">
                        <c:v>10374862</c:v>
                      </c:pt>
                      <c:pt idx="4216">
                        <c:v>10377291</c:v>
                      </c:pt>
                      <c:pt idx="4217">
                        <c:v>10379879</c:v>
                      </c:pt>
                      <c:pt idx="4218">
                        <c:v>10382454</c:v>
                      </c:pt>
                      <c:pt idx="4219">
                        <c:v>10384862</c:v>
                      </c:pt>
                      <c:pt idx="4220">
                        <c:v>10386985</c:v>
                      </c:pt>
                      <c:pt idx="4221">
                        <c:v>10388770</c:v>
                      </c:pt>
                      <c:pt idx="4222">
                        <c:v>10390218</c:v>
                      </c:pt>
                      <c:pt idx="4223">
                        <c:v>10391376</c:v>
                      </c:pt>
                      <c:pt idx="4224">
                        <c:v>10392312</c:v>
                      </c:pt>
                      <c:pt idx="4225">
                        <c:v>10393106</c:v>
                      </c:pt>
                      <c:pt idx="4226">
                        <c:v>10393842</c:v>
                      </c:pt>
                      <c:pt idx="4227">
                        <c:v>10394611</c:v>
                      </c:pt>
                      <c:pt idx="4228">
                        <c:v>10395513</c:v>
                      </c:pt>
                      <c:pt idx="4229">
                        <c:v>10396642</c:v>
                      </c:pt>
                      <c:pt idx="4230">
                        <c:v>10398065</c:v>
                      </c:pt>
                      <c:pt idx="4231">
                        <c:v>10399796</c:v>
                      </c:pt>
                      <c:pt idx="4232">
                        <c:v>10401778</c:v>
                      </c:pt>
                      <c:pt idx="4233">
                        <c:v>10403899</c:v>
                      </c:pt>
                      <c:pt idx="4234">
                        <c:v>10406009</c:v>
                      </c:pt>
                      <c:pt idx="4235">
                        <c:v>10407974</c:v>
                      </c:pt>
                      <c:pt idx="4236">
                        <c:v>10409706</c:v>
                      </c:pt>
                      <c:pt idx="4237">
                        <c:v>10411192</c:v>
                      </c:pt>
                      <c:pt idx="4238">
                        <c:v>10412479</c:v>
                      </c:pt>
                      <c:pt idx="4239">
                        <c:v>10413655</c:v>
                      </c:pt>
                      <c:pt idx="4240">
                        <c:v>10414787</c:v>
                      </c:pt>
                      <c:pt idx="4241">
                        <c:v>10415913</c:v>
                      </c:pt>
                      <c:pt idx="4242">
                        <c:v>10417008</c:v>
                      </c:pt>
                      <c:pt idx="4243">
                        <c:v>10418008</c:v>
                      </c:pt>
                      <c:pt idx="4244">
                        <c:v>10418834</c:v>
                      </c:pt>
                      <c:pt idx="4245">
                        <c:v>10419433</c:v>
                      </c:pt>
                      <c:pt idx="4246">
                        <c:v>10419792</c:v>
                      </c:pt>
                      <c:pt idx="4247">
                        <c:v>10419958</c:v>
                      </c:pt>
                      <c:pt idx="4248">
                        <c:v>10419999</c:v>
                      </c:pt>
                      <c:pt idx="4249">
                        <c:v>10420002</c:v>
                      </c:pt>
                      <c:pt idx="4250">
                        <c:v>10420033</c:v>
                      </c:pt>
                      <c:pt idx="4251">
                        <c:v>10420123</c:v>
                      </c:pt>
                      <c:pt idx="4252">
                        <c:v>10420265</c:v>
                      </c:pt>
                      <c:pt idx="4253">
                        <c:v>10420412</c:v>
                      </c:pt>
                      <c:pt idx="4254">
                        <c:v>10420515</c:v>
                      </c:pt>
                      <c:pt idx="4255">
                        <c:v>10420518</c:v>
                      </c:pt>
                      <c:pt idx="4256">
                        <c:v>10420383</c:v>
                      </c:pt>
                      <c:pt idx="4257">
                        <c:v>10420110</c:v>
                      </c:pt>
                      <c:pt idx="4258">
                        <c:v>10419718</c:v>
                      </c:pt>
                      <c:pt idx="4259">
                        <c:v>10419247</c:v>
                      </c:pt>
                      <c:pt idx="4260">
                        <c:v>10418735</c:v>
                      </c:pt>
                      <c:pt idx="4261">
                        <c:v>10418211</c:v>
                      </c:pt>
                      <c:pt idx="4262">
                        <c:v>10417688</c:v>
                      </c:pt>
                      <c:pt idx="4263">
                        <c:v>10417155</c:v>
                      </c:pt>
                      <c:pt idx="4264">
                        <c:v>10416593</c:v>
                      </c:pt>
                      <c:pt idx="4265">
                        <c:v>10415979</c:v>
                      </c:pt>
                      <c:pt idx="4266">
                        <c:v>10415307</c:v>
                      </c:pt>
                      <c:pt idx="4267">
                        <c:v>10414576</c:v>
                      </c:pt>
                      <c:pt idx="4268">
                        <c:v>10413804</c:v>
                      </c:pt>
                      <c:pt idx="4269">
                        <c:v>10413007</c:v>
                      </c:pt>
                      <c:pt idx="4270">
                        <c:v>10412202</c:v>
                      </c:pt>
                      <c:pt idx="4271">
                        <c:v>10411401</c:v>
                      </c:pt>
                      <c:pt idx="4272">
                        <c:v>10410594</c:v>
                      </c:pt>
                      <c:pt idx="4273">
                        <c:v>10409785</c:v>
                      </c:pt>
                      <c:pt idx="4274">
                        <c:v>10408965</c:v>
                      </c:pt>
                      <c:pt idx="4275">
                        <c:v>10408134</c:v>
                      </c:pt>
                      <c:pt idx="4276">
                        <c:v>10407287</c:v>
                      </c:pt>
                      <c:pt idx="4277">
                        <c:v>10406433</c:v>
                      </c:pt>
                      <c:pt idx="4278">
                        <c:v>10405563</c:v>
                      </c:pt>
                      <c:pt idx="4279">
                        <c:v>10404676</c:v>
                      </c:pt>
                      <c:pt idx="4280">
                        <c:v>10403764</c:v>
                      </c:pt>
                      <c:pt idx="4281">
                        <c:v>10402819</c:v>
                      </c:pt>
                      <c:pt idx="4282">
                        <c:v>10401840</c:v>
                      </c:pt>
                      <c:pt idx="4283">
                        <c:v>10400840</c:v>
                      </c:pt>
                      <c:pt idx="4284">
                        <c:v>10399845</c:v>
                      </c:pt>
                      <c:pt idx="4285">
                        <c:v>10398905</c:v>
                      </c:pt>
                      <c:pt idx="4286">
                        <c:v>10398080</c:v>
                      </c:pt>
                      <c:pt idx="4287">
                        <c:v>10397409</c:v>
                      </c:pt>
                      <c:pt idx="4288">
                        <c:v>10396896</c:v>
                      </c:pt>
                      <c:pt idx="4289">
                        <c:v>10396479</c:v>
                      </c:pt>
                      <c:pt idx="4290">
                        <c:v>10396030</c:v>
                      </c:pt>
                      <c:pt idx="4291">
                        <c:v>10395376</c:v>
                      </c:pt>
                      <c:pt idx="4292">
                        <c:v>10394350</c:v>
                      </c:pt>
                      <c:pt idx="4293">
                        <c:v>10392835</c:v>
                      </c:pt>
                      <c:pt idx="4294">
                        <c:v>10390826</c:v>
                      </c:pt>
                      <c:pt idx="4295">
                        <c:v>10388434</c:v>
                      </c:pt>
                      <c:pt idx="4296">
                        <c:v>10385857</c:v>
                      </c:pt>
                      <c:pt idx="4297">
                        <c:v>10383344</c:v>
                      </c:pt>
                      <c:pt idx="4298">
                        <c:v>10381103</c:v>
                      </c:pt>
                      <c:pt idx="4299">
                        <c:v>10379255</c:v>
                      </c:pt>
                      <c:pt idx="4300">
                        <c:v>10377799</c:v>
                      </c:pt>
                      <c:pt idx="4301">
                        <c:v>10376643</c:v>
                      </c:pt>
                      <c:pt idx="4302">
                        <c:v>10375627</c:v>
                      </c:pt>
                      <c:pt idx="4303">
                        <c:v>10374606</c:v>
                      </c:pt>
                      <c:pt idx="4304">
                        <c:v>10373486</c:v>
                      </c:pt>
                      <c:pt idx="4305">
                        <c:v>10372271</c:v>
                      </c:pt>
                      <c:pt idx="4306">
                        <c:v>10371054</c:v>
                      </c:pt>
                      <c:pt idx="4307">
                        <c:v>10369981</c:v>
                      </c:pt>
                      <c:pt idx="4308">
                        <c:v>10369208</c:v>
                      </c:pt>
                      <c:pt idx="4309">
                        <c:v>10368867</c:v>
                      </c:pt>
                      <c:pt idx="4310">
                        <c:v>10369027</c:v>
                      </c:pt>
                      <c:pt idx="4311">
                        <c:v>10369681</c:v>
                      </c:pt>
                      <c:pt idx="4312">
                        <c:v>10370774</c:v>
                      </c:pt>
                      <c:pt idx="4313">
                        <c:v>10372220</c:v>
                      </c:pt>
                      <c:pt idx="4314">
                        <c:v>10373911</c:v>
                      </c:pt>
                      <c:pt idx="4315">
                        <c:v>10375754</c:v>
                      </c:pt>
                      <c:pt idx="4316">
                        <c:v>10377657</c:v>
                      </c:pt>
                      <c:pt idx="4317">
                        <c:v>10379544</c:v>
                      </c:pt>
                      <c:pt idx="4318">
                        <c:v>10381358</c:v>
                      </c:pt>
                      <c:pt idx="4319">
                        <c:v>10383073</c:v>
                      </c:pt>
                      <c:pt idx="4320">
                        <c:v>10384698</c:v>
                      </c:pt>
                      <c:pt idx="4321">
                        <c:v>10386289</c:v>
                      </c:pt>
                      <c:pt idx="4322">
                        <c:v>10387926</c:v>
                      </c:pt>
                      <c:pt idx="4323">
                        <c:v>10389691</c:v>
                      </c:pt>
                      <c:pt idx="4324">
                        <c:v>10391629</c:v>
                      </c:pt>
                      <c:pt idx="4325">
                        <c:v>10393711</c:v>
                      </c:pt>
                      <c:pt idx="4326">
                        <c:v>10395843</c:v>
                      </c:pt>
                      <c:pt idx="4327">
                        <c:v>10397872</c:v>
                      </c:pt>
                      <c:pt idx="4328">
                        <c:v>10399632</c:v>
                      </c:pt>
                      <c:pt idx="4329">
                        <c:v>10401006</c:v>
                      </c:pt>
                      <c:pt idx="4330">
                        <c:v>10401945</c:v>
                      </c:pt>
                      <c:pt idx="4331">
                        <c:v>10402502</c:v>
                      </c:pt>
                      <c:pt idx="4332">
                        <c:v>10402785</c:v>
                      </c:pt>
                      <c:pt idx="4333">
                        <c:v>10402934</c:v>
                      </c:pt>
                      <c:pt idx="4334">
                        <c:v>10403072</c:v>
                      </c:pt>
                      <c:pt idx="4335">
                        <c:v>10403282</c:v>
                      </c:pt>
                      <c:pt idx="4336">
                        <c:v>10403584</c:v>
                      </c:pt>
                      <c:pt idx="4337">
                        <c:v>10403958</c:v>
                      </c:pt>
                      <c:pt idx="4338">
                        <c:v>10404346</c:v>
                      </c:pt>
                      <c:pt idx="4339">
                        <c:v>10404678</c:v>
                      </c:pt>
                      <c:pt idx="4340">
                        <c:v>10404869</c:v>
                      </c:pt>
                      <c:pt idx="4341">
                        <c:v>10404847</c:v>
                      </c:pt>
                      <c:pt idx="4342">
                        <c:v>10404545</c:v>
                      </c:pt>
                      <c:pt idx="4343">
                        <c:v>10403928</c:v>
                      </c:pt>
                      <c:pt idx="4344">
                        <c:v>10403014</c:v>
                      </c:pt>
                      <c:pt idx="4345">
                        <c:v>10401881</c:v>
                      </c:pt>
                      <c:pt idx="4346">
                        <c:v>10400661</c:v>
                      </c:pt>
                      <c:pt idx="4347">
                        <c:v>10399535</c:v>
                      </c:pt>
                      <c:pt idx="4348">
                        <c:v>10398676</c:v>
                      </c:pt>
                      <c:pt idx="4349">
                        <c:v>10398231</c:v>
                      </c:pt>
                      <c:pt idx="4350">
                        <c:v>10398282</c:v>
                      </c:pt>
                      <c:pt idx="4351">
                        <c:v>10398841</c:v>
                      </c:pt>
                      <c:pt idx="4352">
                        <c:v>10399847</c:v>
                      </c:pt>
                      <c:pt idx="4353">
                        <c:v>10401179</c:v>
                      </c:pt>
                      <c:pt idx="4354">
                        <c:v>10402683</c:v>
                      </c:pt>
                      <c:pt idx="4355">
                        <c:v>10404175</c:v>
                      </c:pt>
                      <c:pt idx="4356">
                        <c:v>10405475</c:v>
                      </c:pt>
                      <c:pt idx="4357">
                        <c:v>10406404</c:v>
                      </c:pt>
                      <c:pt idx="4358">
                        <c:v>10406831</c:v>
                      </c:pt>
                      <c:pt idx="4359">
                        <c:v>10406689</c:v>
                      </c:pt>
                      <c:pt idx="4360">
                        <c:v>10405986</c:v>
                      </c:pt>
                      <c:pt idx="4361">
                        <c:v>10404822</c:v>
                      </c:pt>
                      <c:pt idx="4362">
                        <c:v>10403360</c:v>
                      </c:pt>
                      <c:pt idx="4363">
                        <c:v>10401800</c:v>
                      </c:pt>
                      <c:pt idx="4364">
                        <c:v>10400307</c:v>
                      </c:pt>
                      <c:pt idx="4365">
                        <c:v>10398997</c:v>
                      </c:pt>
                      <c:pt idx="4366">
                        <c:v>10397907</c:v>
                      </c:pt>
                      <c:pt idx="4367">
                        <c:v>10396988</c:v>
                      </c:pt>
                      <c:pt idx="4368">
                        <c:v>10396144</c:v>
                      </c:pt>
                      <c:pt idx="4369">
                        <c:v>10395252</c:v>
                      </c:pt>
                      <c:pt idx="4370">
                        <c:v>10394207</c:v>
                      </c:pt>
                      <c:pt idx="4371">
                        <c:v>10392936</c:v>
                      </c:pt>
                      <c:pt idx="4372">
                        <c:v>10391418</c:v>
                      </c:pt>
                      <c:pt idx="4373">
                        <c:v>10389703</c:v>
                      </c:pt>
                      <c:pt idx="4374">
                        <c:v>10387897</c:v>
                      </c:pt>
                      <c:pt idx="4375">
                        <c:v>10386159</c:v>
                      </c:pt>
                      <c:pt idx="4376">
                        <c:v>10384684</c:v>
                      </c:pt>
                      <c:pt idx="4377">
                        <c:v>10383661</c:v>
                      </c:pt>
                      <c:pt idx="4378">
                        <c:v>10383236</c:v>
                      </c:pt>
                      <c:pt idx="4379">
                        <c:v>10383472</c:v>
                      </c:pt>
                      <c:pt idx="4380">
                        <c:v>10384323</c:v>
                      </c:pt>
                      <c:pt idx="4381">
                        <c:v>10385659</c:v>
                      </c:pt>
                      <c:pt idx="4382">
                        <c:v>10387287</c:v>
                      </c:pt>
                      <c:pt idx="4383">
                        <c:v>10389008</c:v>
                      </c:pt>
                      <c:pt idx="4384">
                        <c:v>10390673</c:v>
                      </c:pt>
                      <c:pt idx="4385">
                        <c:v>10392212</c:v>
                      </c:pt>
                      <c:pt idx="4386">
                        <c:v>10393633</c:v>
                      </c:pt>
                      <c:pt idx="4387">
                        <c:v>10394994</c:v>
                      </c:pt>
                      <c:pt idx="4388">
                        <c:v>10396356</c:v>
                      </c:pt>
                      <c:pt idx="4389">
                        <c:v>10397739</c:v>
                      </c:pt>
                      <c:pt idx="4390">
                        <c:v>10399100</c:v>
                      </c:pt>
                      <c:pt idx="4391">
                        <c:v>10400339</c:v>
                      </c:pt>
                      <c:pt idx="4392">
                        <c:v>10401339</c:v>
                      </c:pt>
                      <c:pt idx="4393">
                        <c:v>10402012</c:v>
                      </c:pt>
                      <c:pt idx="4394">
                        <c:v>10402346</c:v>
                      </c:pt>
                      <c:pt idx="4395">
                        <c:v>10402411</c:v>
                      </c:pt>
                      <c:pt idx="4396">
                        <c:v>10402338</c:v>
                      </c:pt>
                      <c:pt idx="4397">
                        <c:v>10402286</c:v>
                      </c:pt>
                      <c:pt idx="4398">
                        <c:v>10402373</c:v>
                      </c:pt>
                      <c:pt idx="4399">
                        <c:v>10402653</c:v>
                      </c:pt>
                      <c:pt idx="4400">
                        <c:v>10403095</c:v>
                      </c:pt>
                      <c:pt idx="4401">
                        <c:v>10403623</c:v>
                      </c:pt>
                      <c:pt idx="4402">
                        <c:v>10404145</c:v>
                      </c:pt>
                      <c:pt idx="4403">
                        <c:v>10404601</c:v>
                      </c:pt>
                      <c:pt idx="4404">
                        <c:v>10404980</c:v>
                      </c:pt>
                      <c:pt idx="4405">
                        <c:v>10405328</c:v>
                      </c:pt>
                      <c:pt idx="4406">
                        <c:v>10405713</c:v>
                      </c:pt>
                      <c:pt idx="4407">
                        <c:v>10406211</c:v>
                      </c:pt>
                      <c:pt idx="4408">
                        <c:v>10406873</c:v>
                      </c:pt>
                      <c:pt idx="4409">
                        <c:v>10407723</c:v>
                      </c:pt>
                      <c:pt idx="4410">
                        <c:v>10408756</c:v>
                      </c:pt>
                      <c:pt idx="4411">
                        <c:v>10409956</c:v>
                      </c:pt>
                      <c:pt idx="4412">
                        <c:v>10411288</c:v>
                      </c:pt>
                      <c:pt idx="4413">
                        <c:v>10412706</c:v>
                      </c:pt>
                      <c:pt idx="4414">
                        <c:v>10414161</c:v>
                      </c:pt>
                      <c:pt idx="4415">
                        <c:v>10415588</c:v>
                      </c:pt>
                      <c:pt idx="4416">
                        <c:v>10416921</c:v>
                      </c:pt>
                      <c:pt idx="4417">
                        <c:v>10418089</c:v>
                      </c:pt>
                      <c:pt idx="4418">
                        <c:v>10419020</c:v>
                      </c:pt>
                      <c:pt idx="4419">
                        <c:v>10419654</c:v>
                      </c:pt>
                      <c:pt idx="4420">
                        <c:v>10419936</c:v>
                      </c:pt>
                      <c:pt idx="4421">
                        <c:v>10419834</c:v>
                      </c:pt>
                      <c:pt idx="4422">
                        <c:v>10419353</c:v>
                      </c:pt>
                      <c:pt idx="4423">
                        <c:v>10418544</c:v>
                      </c:pt>
                      <c:pt idx="4424">
                        <c:v>10417508</c:v>
                      </c:pt>
                      <c:pt idx="4425">
                        <c:v>10416398</c:v>
                      </c:pt>
                      <c:pt idx="4426">
                        <c:v>10415377</c:v>
                      </c:pt>
                      <c:pt idx="4427">
                        <c:v>10414592</c:v>
                      </c:pt>
                      <c:pt idx="4428">
                        <c:v>10414134</c:v>
                      </c:pt>
                      <c:pt idx="4429">
                        <c:v>10414032</c:v>
                      </c:pt>
                      <c:pt idx="4430">
                        <c:v>10414238</c:v>
                      </c:pt>
                      <c:pt idx="4431">
                        <c:v>10414666</c:v>
                      </c:pt>
                      <c:pt idx="4432">
                        <c:v>10415197</c:v>
                      </c:pt>
                      <c:pt idx="4433">
                        <c:v>10415723</c:v>
                      </c:pt>
                      <c:pt idx="4434">
                        <c:v>10416142</c:v>
                      </c:pt>
                      <c:pt idx="4435">
                        <c:v>10416375</c:v>
                      </c:pt>
                      <c:pt idx="4436">
                        <c:v>10416351</c:v>
                      </c:pt>
                      <c:pt idx="4437">
                        <c:v>10416031</c:v>
                      </c:pt>
                      <c:pt idx="4438">
                        <c:v>10415403</c:v>
                      </c:pt>
                      <c:pt idx="4439">
                        <c:v>10414495</c:v>
                      </c:pt>
                      <c:pt idx="4440">
                        <c:v>10413364</c:v>
                      </c:pt>
                      <c:pt idx="4441">
                        <c:v>10412086</c:v>
                      </c:pt>
                      <c:pt idx="4442">
                        <c:v>10410728</c:v>
                      </c:pt>
                      <c:pt idx="4443">
                        <c:v>10409317</c:v>
                      </c:pt>
                      <c:pt idx="4444">
                        <c:v>10407832</c:v>
                      </c:pt>
                      <c:pt idx="4445">
                        <c:v>10406203</c:v>
                      </c:pt>
                      <c:pt idx="4446">
                        <c:v>10404348</c:v>
                      </c:pt>
                      <c:pt idx="4447">
                        <c:v>10402203</c:v>
                      </c:pt>
                      <c:pt idx="4448">
                        <c:v>10399760</c:v>
                      </c:pt>
                      <c:pt idx="4449">
                        <c:v>10397083</c:v>
                      </c:pt>
                      <c:pt idx="4450">
                        <c:v>10394308</c:v>
                      </c:pt>
                      <c:pt idx="4451">
                        <c:v>10391613</c:v>
                      </c:pt>
                      <c:pt idx="4452">
                        <c:v>10389177</c:v>
                      </c:pt>
                      <c:pt idx="4453">
                        <c:v>10387141</c:v>
                      </c:pt>
                      <c:pt idx="4454">
                        <c:v>10385568</c:v>
                      </c:pt>
                      <c:pt idx="4455">
                        <c:v>10384420</c:v>
                      </c:pt>
                      <c:pt idx="4456">
                        <c:v>10383546</c:v>
                      </c:pt>
                      <c:pt idx="4457">
                        <c:v>10382716</c:v>
                      </c:pt>
                      <c:pt idx="4458">
                        <c:v>10381674</c:v>
                      </c:pt>
                      <c:pt idx="4459">
                        <c:v>10380190</c:v>
                      </c:pt>
                      <c:pt idx="4460">
                        <c:v>10378118</c:v>
                      </c:pt>
                      <c:pt idx="4461">
                        <c:v>10375424</c:v>
                      </c:pt>
                      <c:pt idx="4462">
                        <c:v>10372192</c:v>
                      </c:pt>
                      <c:pt idx="4463">
                        <c:v>10368565</c:v>
                      </c:pt>
                      <c:pt idx="4464">
                        <c:v>10364697</c:v>
                      </c:pt>
                      <c:pt idx="4465">
                        <c:v>10360702</c:v>
                      </c:pt>
                      <c:pt idx="4466">
                        <c:v>10356625</c:v>
                      </c:pt>
                      <c:pt idx="4467">
                        <c:v>10352464</c:v>
                      </c:pt>
                      <c:pt idx="4468">
                        <c:v>10348225</c:v>
                      </c:pt>
                      <c:pt idx="4469">
                        <c:v>10343967</c:v>
                      </c:pt>
                      <c:pt idx="4470">
                        <c:v>10339831</c:v>
                      </c:pt>
                      <c:pt idx="4471">
                        <c:v>10336022</c:v>
                      </c:pt>
                      <c:pt idx="4472">
                        <c:v>10332751</c:v>
                      </c:pt>
                      <c:pt idx="4473">
                        <c:v>10330161</c:v>
                      </c:pt>
                      <c:pt idx="4474">
                        <c:v>10328254</c:v>
                      </c:pt>
                      <c:pt idx="4475">
                        <c:v>10326886</c:v>
                      </c:pt>
                      <c:pt idx="4476">
                        <c:v>10325787</c:v>
                      </c:pt>
                      <c:pt idx="4477">
                        <c:v>10324658</c:v>
                      </c:pt>
                      <c:pt idx="4478">
                        <c:v>10323256</c:v>
                      </c:pt>
                      <c:pt idx="4479">
                        <c:v>10321461</c:v>
                      </c:pt>
                      <c:pt idx="4480">
                        <c:v>10319313</c:v>
                      </c:pt>
                      <c:pt idx="4481">
                        <c:v>10316968</c:v>
                      </c:pt>
                      <c:pt idx="4482">
                        <c:v>10314632</c:v>
                      </c:pt>
                      <c:pt idx="4483">
                        <c:v>10312503</c:v>
                      </c:pt>
                      <c:pt idx="4484">
                        <c:v>10310691</c:v>
                      </c:pt>
                      <c:pt idx="4485">
                        <c:v>10309229</c:v>
                      </c:pt>
                      <c:pt idx="4486">
                        <c:v>10308079</c:v>
                      </c:pt>
                      <c:pt idx="4487">
                        <c:v>10307174</c:v>
                      </c:pt>
                      <c:pt idx="4488">
                        <c:v>10306451</c:v>
                      </c:pt>
                      <c:pt idx="4489">
                        <c:v>10305889</c:v>
                      </c:pt>
                      <c:pt idx="4490">
                        <c:v>10305465</c:v>
                      </c:pt>
                      <c:pt idx="4491">
                        <c:v>10305171</c:v>
                      </c:pt>
                      <c:pt idx="4492">
                        <c:v>10304980</c:v>
                      </c:pt>
                      <c:pt idx="4493">
                        <c:v>10304855</c:v>
                      </c:pt>
                      <c:pt idx="4494">
                        <c:v>10304755</c:v>
                      </c:pt>
                      <c:pt idx="4495">
                        <c:v>10304661</c:v>
                      </c:pt>
                      <c:pt idx="4496">
                        <c:v>10304583</c:v>
                      </c:pt>
                      <c:pt idx="4497">
                        <c:v>10304581</c:v>
                      </c:pt>
                      <c:pt idx="4498">
                        <c:v>10304731</c:v>
                      </c:pt>
                      <c:pt idx="4499">
                        <c:v>10305122</c:v>
                      </c:pt>
                      <c:pt idx="4500">
                        <c:v>10305815</c:v>
                      </c:pt>
                      <c:pt idx="4501">
                        <c:v>10306837</c:v>
                      </c:pt>
                      <c:pt idx="4502">
                        <c:v>10308170</c:v>
                      </c:pt>
                      <c:pt idx="4503">
                        <c:v>10309751</c:v>
                      </c:pt>
                      <c:pt idx="4504">
                        <c:v>10311487</c:v>
                      </c:pt>
                      <c:pt idx="4505">
                        <c:v>10313273</c:v>
                      </c:pt>
                      <c:pt idx="4506">
                        <c:v>10315014</c:v>
                      </c:pt>
                      <c:pt idx="4507">
                        <c:v>10316645</c:v>
                      </c:pt>
                      <c:pt idx="4508">
                        <c:v>10318136</c:v>
                      </c:pt>
                      <c:pt idx="4509">
                        <c:v>10319503</c:v>
                      </c:pt>
                      <c:pt idx="4510">
                        <c:v>10320789</c:v>
                      </c:pt>
                      <c:pt idx="4511">
                        <c:v>10322039</c:v>
                      </c:pt>
                      <c:pt idx="4512">
                        <c:v>10323277</c:v>
                      </c:pt>
                      <c:pt idx="4513">
                        <c:v>10324505</c:v>
                      </c:pt>
                      <c:pt idx="4514">
                        <c:v>10325671</c:v>
                      </c:pt>
                      <c:pt idx="4515">
                        <c:v>10326709</c:v>
                      </c:pt>
                      <c:pt idx="4516">
                        <c:v>10327554</c:v>
                      </c:pt>
                      <c:pt idx="4517">
                        <c:v>10328172</c:v>
                      </c:pt>
                      <c:pt idx="4518">
                        <c:v>10328574</c:v>
                      </c:pt>
                      <c:pt idx="4519">
                        <c:v>10328828</c:v>
                      </c:pt>
                      <c:pt idx="4520">
                        <c:v>10329039</c:v>
                      </c:pt>
                      <c:pt idx="4521">
                        <c:v>10329351</c:v>
                      </c:pt>
                      <c:pt idx="4522">
                        <c:v>10329903</c:v>
                      </c:pt>
                      <c:pt idx="4523">
                        <c:v>10330820</c:v>
                      </c:pt>
                      <c:pt idx="4524">
                        <c:v>10332179</c:v>
                      </c:pt>
                      <c:pt idx="4525">
                        <c:v>10334016</c:v>
                      </c:pt>
                      <c:pt idx="4526">
                        <c:v>10336300</c:v>
                      </c:pt>
                      <c:pt idx="4527">
                        <c:v>10338946</c:v>
                      </c:pt>
                      <c:pt idx="4528">
                        <c:v>10341816</c:v>
                      </c:pt>
                      <c:pt idx="4529">
                        <c:v>10344750</c:v>
                      </c:pt>
                      <c:pt idx="4530">
                        <c:v>10347596</c:v>
                      </c:pt>
                      <c:pt idx="4531">
                        <c:v>10350237</c:v>
                      </c:pt>
                      <c:pt idx="4532">
                        <c:v>10352630</c:v>
                      </c:pt>
                      <c:pt idx="4533">
                        <c:v>10354807</c:v>
                      </c:pt>
                      <c:pt idx="4534">
                        <c:v>10356866</c:v>
                      </c:pt>
                      <c:pt idx="4535">
                        <c:v>10358931</c:v>
                      </c:pt>
                      <c:pt idx="4536">
                        <c:v>10361110</c:v>
                      </c:pt>
                      <c:pt idx="4537">
                        <c:v>10363442</c:v>
                      </c:pt>
                      <c:pt idx="4538">
                        <c:v>10365900</c:v>
                      </c:pt>
                      <c:pt idx="4539">
                        <c:v>10368388</c:v>
                      </c:pt>
                      <c:pt idx="4540">
                        <c:v>10370777</c:v>
                      </c:pt>
                      <c:pt idx="4541">
                        <c:v>10372967</c:v>
                      </c:pt>
                      <c:pt idx="4542">
                        <c:v>10374905</c:v>
                      </c:pt>
                      <c:pt idx="4543">
                        <c:v>10376622</c:v>
                      </c:pt>
                      <c:pt idx="4544">
                        <c:v>10378206</c:v>
                      </c:pt>
                      <c:pt idx="4545">
                        <c:v>10379765</c:v>
                      </c:pt>
                      <c:pt idx="4546">
                        <c:v>10381396</c:v>
                      </c:pt>
                      <c:pt idx="4547">
                        <c:v>10383138</c:v>
                      </c:pt>
                      <c:pt idx="4548">
                        <c:v>10384978</c:v>
                      </c:pt>
                      <c:pt idx="4549">
                        <c:v>10386855</c:v>
                      </c:pt>
                      <c:pt idx="4550">
                        <c:v>10388728</c:v>
                      </c:pt>
                      <c:pt idx="4551">
                        <c:v>10390575</c:v>
                      </c:pt>
                      <c:pt idx="4552">
                        <c:v>10392451</c:v>
                      </c:pt>
                      <c:pt idx="4553">
                        <c:v>10394450</c:v>
                      </c:pt>
                      <c:pt idx="4554">
                        <c:v>10396698</c:v>
                      </c:pt>
                      <c:pt idx="4555">
                        <c:v>10399305</c:v>
                      </c:pt>
                      <c:pt idx="4556">
                        <c:v>10402317</c:v>
                      </c:pt>
                      <c:pt idx="4557">
                        <c:v>10405726</c:v>
                      </c:pt>
                      <c:pt idx="4558">
                        <c:v>10409457</c:v>
                      </c:pt>
                      <c:pt idx="4559">
                        <c:v>10413403</c:v>
                      </c:pt>
                      <c:pt idx="4560">
                        <c:v>10417449</c:v>
                      </c:pt>
                      <c:pt idx="4561">
                        <c:v>10421510</c:v>
                      </c:pt>
                      <c:pt idx="4562">
                        <c:v>10425513</c:v>
                      </c:pt>
                      <c:pt idx="4563">
                        <c:v>10429416</c:v>
                      </c:pt>
                      <c:pt idx="4564">
                        <c:v>10433174</c:v>
                      </c:pt>
                      <c:pt idx="4565">
                        <c:v>10436736</c:v>
                      </c:pt>
                      <c:pt idx="4566">
                        <c:v>10440044</c:v>
                      </c:pt>
                      <c:pt idx="4567">
                        <c:v>10443053</c:v>
                      </c:pt>
                      <c:pt idx="4568">
                        <c:v>10445733</c:v>
                      </c:pt>
                      <c:pt idx="4569">
                        <c:v>10448100</c:v>
                      </c:pt>
                      <c:pt idx="4570">
                        <c:v>10450201</c:v>
                      </c:pt>
                      <c:pt idx="4571">
                        <c:v>10452118</c:v>
                      </c:pt>
                      <c:pt idx="4572">
                        <c:v>10453938</c:v>
                      </c:pt>
                      <c:pt idx="4573">
                        <c:v>10455731</c:v>
                      </c:pt>
                      <c:pt idx="4574">
                        <c:v>10457537</c:v>
                      </c:pt>
                      <c:pt idx="4575">
                        <c:v>10459363</c:v>
                      </c:pt>
                      <c:pt idx="4576">
                        <c:v>10461183</c:v>
                      </c:pt>
                      <c:pt idx="4577">
                        <c:v>10462978</c:v>
                      </c:pt>
                      <c:pt idx="4578">
                        <c:v>10464730</c:v>
                      </c:pt>
                      <c:pt idx="4579">
                        <c:v>10466453</c:v>
                      </c:pt>
                      <c:pt idx="4580">
                        <c:v>10468200</c:v>
                      </c:pt>
                      <c:pt idx="4581">
                        <c:v>10470023</c:v>
                      </c:pt>
                      <c:pt idx="4582">
                        <c:v>10471970</c:v>
                      </c:pt>
                      <c:pt idx="4583">
                        <c:v>10474046</c:v>
                      </c:pt>
                      <c:pt idx="4584">
                        <c:v>10476201</c:v>
                      </c:pt>
                      <c:pt idx="4585">
                        <c:v>10478342</c:v>
                      </c:pt>
                      <c:pt idx="4586">
                        <c:v>10480351</c:v>
                      </c:pt>
                      <c:pt idx="4587">
                        <c:v>10482128</c:v>
                      </c:pt>
                      <c:pt idx="4588">
                        <c:v>10483593</c:v>
                      </c:pt>
                      <c:pt idx="4589">
                        <c:v>10484724</c:v>
                      </c:pt>
                      <c:pt idx="4590">
                        <c:v>10485531</c:v>
                      </c:pt>
                      <c:pt idx="4591">
                        <c:v>10486053</c:v>
                      </c:pt>
                      <c:pt idx="4592">
                        <c:v>10486346</c:v>
                      </c:pt>
                      <c:pt idx="4593">
                        <c:v>10486476</c:v>
                      </c:pt>
                      <c:pt idx="4594">
                        <c:v>10486524</c:v>
                      </c:pt>
                      <c:pt idx="4595">
                        <c:v>10486597</c:v>
                      </c:pt>
                      <c:pt idx="4596">
                        <c:v>10486813</c:v>
                      </c:pt>
                      <c:pt idx="4597">
                        <c:v>10487284</c:v>
                      </c:pt>
                      <c:pt idx="4598">
                        <c:v>10488090</c:v>
                      </c:pt>
                      <c:pt idx="4599">
                        <c:v>10489239</c:v>
                      </c:pt>
                      <c:pt idx="4600">
                        <c:v>10490675</c:v>
                      </c:pt>
                      <c:pt idx="4601">
                        <c:v>10492278</c:v>
                      </c:pt>
                      <c:pt idx="4602">
                        <c:v>10493900</c:v>
                      </c:pt>
                      <c:pt idx="4603">
                        <c:v>10495411</c:v>
                      </c:pt>
                      <c:pt idx="4604">
                        <c:v>10496714</c:v>
                      </c:pt>
                      <c:pt idx="4605">
                        <c:v>10497770</c:v>
                      </c:pt>
                      <c:pt idx="4606">
                        <c:v>10498585</c:v>
                      </c:pt>
                      <c:pt idx="4607">
                        <c:v>10499195</c:v>
                      </c:pt>
                      <c:pt idx="4608">
                        <c:v>10499629</c:v>
                      </c:pt>
                      <c:pt idx="4609">
                        <c:v>10499902</c:v>
                      </c:pt>
                      <c:pt idx="4610">
                        <c:v>10500002</c:v>
                      </c:pt>
                      <c:pt idx="4611">
                        <c:v>10499901</c:v>
                      </c:pt>
                      <c:pt idx="4612">
                        <c:v>10499580</c:v>
                      </c:pt>
                      <c:pt idx="4613">
                        <c:v>10499039</c:v>
                      </c:pt>
                      <c:pt idx="4614">
                        <c:v>10498333</c:v>
                      </c:pt>
                      <c:pt idx="4615">
                        <c:v>10497567</c:v>
                      </c:pt>
                      <c:pt idx="4616">
                        <c:v>10496884</c:v>
                      </c:pt>
                      <c:pt idx="4617">
                        <c:v>10496456</c:v>
                      </c:pt>
                      <c:pt idx="4618">
                        <c:v>10496409</c:v>
                      </c:pt>
                      <c:pt idx="4619">
                        <c:v>10496806</c:v>
                      </c:pt>
                      <c:pt idx="4620">
                        <c:v>10497604</c:v>
                      </c:pt>
                      <c:pt idx="4621">
                        <c:v>10498668</c:v>
                      </c:pt>
                      <c:pt idx="4622">
                        <c:v>10499806</c:v>
                      </c:pt>
                      <c:pt idx="4623">
                        <c:v>10500818</c:v>
                      </c:pt>
                      <c:pt idx="4624">
                        <c:v>10501566</c:v>
                      </c:pt>
                      <c:pt idx="4625">
                        <c:v>10501999</c:v>
                      </c:pt>
                      <c:pt idx="4626">
                        <c:v>10502146</c:v>
                      </c:pt>
                      <c:pt idx="4627">
                        <c:v>10502096</c:v>
                      </c:pt>
                      <c:pt idx="4628">
                        <c:v>10501927</c:v>
                      </c:pt>
                      <c:pt idx="4629">
                        <c:v>10501685</c:v>
                      </c:pt>
                      <c:pt idx="4630">
                        <c:v>10501357</c:v>
                      </c:pt>
                      <c:pt idx="4631">
                        <c:v>10500889</c:v>
                      </c:pt>
                      <c:pt idx="4632">
                        <c:v>10500259</c:v>
                      </c:pt>
                      <c:pt idx="4633">
                        <c:v>10499493</c:v>
                      </c:pt>
                      <c:pt idx="4634">
                        <c:v>10498713</c:v>
                      </c:pt>
                      <c:pt idx="4635">
                        <c:v>10498107</c:v>
                      </c:pt>
                      <c:pt idx="4636">
                        <c:v>10497881</c:v>
                      </c:pt>
                      <c:pt idx="4637">
                        <c:v>10498180</c:v>
                      </c:pt>
                      <c:pt idx="4638">
                        <c:v>10499036</c:v>
                      </c:pt>
                      <c:pt idx="4639">
                        <c:v>10500337</c:v>
                      </c:pt>
                      <c:pt idx="4640">
                        <c:v>10501856</c:v>
                      </c:pt>
                      <c:pt idx="4641">
                        <c:v>10503324</c:v>
                      </c:pt>
                      <c:pt idx="4642">
                        <c:v>10504502</c:v>
                      </c:pt>
                      <c:pt idx="4643">
                        <c:v>10505244</c:v>
                      </c:pt>
                      <c:pt idx="4644">
                        <c:v>10505548</c:v>
                      </c:pt>
                      <c:pt idx="4645">
                        <c:v>10505496</c:v>
                      </c:pt>
                      <c:pt idx="4646">
                        <c:v>10505239</c:v>
                      </c:pt>
                      <c:pt idx="4647">
                        <c:v>10504910</c:v>
                      </c:pt>
                      <c:pt idx="4648">
                        <c:v>10504587</c:v>
                      </c:pt>
                      <c:pt idx="4649">
                        <c:v>10504279</c:v>
                      </c:pt>
                      <c:pt idx="4650">
                        <c:v>10503978</c:v>
                      </c:pt>
                      <c:pt idx="4651">
                        <c:v>10503676</c:v>
                      </c:pt>
                      <c:pt idx="4652">
                        <c:v>10503418</c:v>
                      </c:pt>
                      <c:pt idx="4653">
                        <c:v>10503330</c:v>
                      </c:pt>
                      <c:pt idx="4654">
                        <c:v>10503587</c:v>
                      </c:pt>
                      <c:pt idx="4655">
                        <c:v>10504368</c:v>
                      </c:pt>
                      <c:pt idx="4656">
                        <c:v>10505805</c:v>
                      </c:pt>
                      <c:pt idx="4657">
                        <c:v>10507933</c:v>
                      </c:pt>
                      <c:pt idx="4658">
                        <c:v>10510665</c:v>
                      </c:pt>
                      <c:pt idx="4659">
                        <c:v>10513801</c:v>
                      </c:pt>
                      <c:pt idx="4660">
                        <c:v>10517082</c:v>
                      </c:pt>
                      <c:pt idx="4661">
                        <c:v>10520238</c:v>
                      </c:pt>
                      <c:pt idx="4662">
                        <c:v>10523052</c:v>
                      </c:pt>
                      <c:pt idx="4663">
                        <c:v>10525397</c:v>
                      </c:pt>
                      <c:pt idx="4664">
                        <c:v>10527249</c:v>
                      </c:pt>
                      <c:pt idx="4665">
                        <c:v>10528655</c:v>
                      </c:pt>
                      <c:pt idx="4666">
                        <c:v>10529716</c:v>
                      </c:pt>
                      <c:pt idx="4667">
                        <c:v>10530528</c:v>
                      </c:pt>
                      <c:pt idx="4668">
                        <c:v>10531159</c:v>
                      </c:pt>
                      <c:pt idx="4669">
                        <c:v>10531652</c:v>
                      </c:pt>
                      <c:pt idx="4670">
                        <c:v>10532040</c:v>
                      </c:pt>
                      <c:pt idx="4671">
                        <c:v>10532379</c:v>
                      </c:pt>
                      <c:pt idx="4672">
                        <c:v>10532746</c:v>
                      </c:pt>
                      <c:pt idx="4673">
                        <c:v>10533249</c:v>
                      </c:pt>
                      <c:pt idx="4674">
                        <c:v>10533994</c:v>
                      </c:pt>
                      <c:pt idx="4675">
                        <c:v>10535042</c:v>
                      </c:pt>
                      <c:pt idx="4676">
                        <c:v>10536388</c:v>
                      </c:pt>
                      <c:pt idx="4677">
                        <c:v>10537939</c:v>
                      </c:pt>
                      <c:pt idx="4678">
                        <c:v>10539558</c:v>
                      </c:pt>
                      <c:pt idx="4679">
                        <c:v>10541077</c:v>
                      </c:pt>
                      <c:pt idx="4680">
                        <c:v>10542356</c:v>
                      </c:pt>
                      <c:pt idx="4681">
                        <c:v>10543304</c:v>
                      </c:pt>
                      <c:pt idx="4682">
                        <c:v>10543880</c:v>
                      </c:pt>
                      <c:pt idx="4683">
                        <c:v>10544080</c:v>
                      </c:pt>
                      <c:pt idx="4684">
                        <c:v>10543909</c:v>
                      </c:pt>
                      <c:pt idx="4685">
                        <c:v>10543375</c:v>
                      </c:pt>
                      <c:pt idx="4686">
                        <c:v>10542487</c:v>
                      </c:pt>
                      <c:pt idx="4687">
                        <c:v>10541256</c:v>
                      </c:pt>
                      <c:pt idx="4688">
                        <c:v>10539731</c:v>
                      </c:pt>
                      <c:pt idx="4689">
                        <c:v>10538000</c:v>
                      </c:pt>
                      <c:pt idx="4690">
                        <c:v>10536178</c:v>
                      </c:pt>
                      <c:pt idx="4691">
                        <c:v>10534402</c:v>
                      </c:pt>
                      <c:pt idx="4692">
                        <c:v>10532794</c:v>
                      </c:pt>
                      <c:pt idx="4693">
                        <c:v>10531436</c:v>
                      </c:pt>
                      <c:pt idx="4694">
                        <c:v>10530383</c:v>
                      </c:pt>
                      <c:pt idx="4695">
                        <c:v>10529627</c:v>
                      </c:pt>
                      <c:pt idx="4696">
                        <c:v>10529145</c:v>
                      </c:pt>
                      <c:pt idx="4697">
                        <c:v>10528878</c:v>
                      </c:pt>
                      <c:pt idx="4698">
                        <c:v>10528752</c:v>
                      </c:pt>
                      <c:pt idx="4699">
                        <c:v>10528696</c:v>
                      </c:pt>
                      <c:pt idx="4700">
                        <c:v>10528623</c:v>
                      </c:pt>
                      <c:pt idx="4701">
                        <c:v>10528462</c:v>
                      </c:pt>
                      <c:pt idx="4702">
                        <c:v>10528157</c:v>
                      </c:pt>
                      <c:pt idx="4703">
                        <c:v>10527684</c:v>
                      </c:pt>
                      <c:pt idx="4704">
                        <c:v>10527068</c:v>
                      </c:pt>
                      <c:pt idx="4705">
                        <c:v>10526382</c:v>
                      </c:pt>
                      <c:pt idx="4706">
                        <c:v>10525724</c:v>
                      </c:pt>
                      <c:pt idx="4707">
                        <c:v>10525205</c:v>
                      </c:pt>
                      <c:pt idx="4708">
                        <c:v>10524921</c:v>
                      </c:pt>
                      <c:pt idx="4709">
                        <c:v>10524909</c:v>
                      </c:pt>
                      <c:pt idx="4710">
                        <c:v>10525153</c:v>
                      </c:pt>
                      <c:pt idx="4711">
                        <c:v>10525576</c:v>
                      </c:pt>
                      <c:pt idx="4712">
                        <c:v>10526044</c:v>
                      </c:pt>
                      <c:pt idx="4713">
                        <c:v>10526418</c:v>
                      </c:pt>
                      <c:pt idx="4714">
                        <c:v>10526574</c:v>
                      </c:pt>
                      <c:pt idx="4715">
                        <c:v>10526447</c:v>
                      </c:pt>
                      <c:pt idx="4716">
                        <c:v>10526045</c:v>
                      </c:pt>
                      <c:pt idx="4717">
                        <c:v>10525456</c:v>
                      </c:pt>
                      <c:pt idx="4718">
                        <c:v>10524821</c:v>
                      </c:pt>
                      <c:pt idx="4719">
                        <c:v>10524295</c:v>
                      </c:pt>
                      <c:pt idx="4720">
                        <c:v>10523992</c:v>
                      </c:pt>
                      <c:pt idx="4721">
                        <c:v>10523958</c:v>
                      </c:pt>
                      <c:pt idx="4722">
                        <c:v>10524137</c:v>
                      </c:pt>
                      <c:pt idx="4723">
                        <c:v>10524392</c:v>
                      </c:pt>
                      <c:pt idx="4724">
                        <c:v>10524544</c:v>
                      </c:pt>
                      <c:pt idx="4725">
                        <c:v>10524438</c:v>
                      </c:pt>
                      <c:pt idx="4726">
                        <c:v>10523979</c:v>
                      </c:pt>
                      <c:pt idx="4727">
                        <c:v>10523178</c:v>
                      </c:pt>
                      <c:pt idx="4728">
                        <c:v>10522135</c:v>
                      </c:pt>
                      <c:pt idx="4729">
                        <c:v>10521011</c:v>
                      </c:pt>
                      <c:pt idx="4730">
                        <c:v>10519968</c:v>
                      </c:pt>
                      <c:pt idx="4731">
                        <c:v>10519139</c:v>
                      </c:pt>
                      <c:pt idx="4732">
                        <c:v>10518581</c:v>
                      </c:pt>
                      <c:pt idx="4733">
                        <c:v>10518284</c:v>
                      </c:pt>
                      <c:pt idx="4734">
                        <c:v>10518196</c:v>
                      </c:pt>
                      <c:pt idx="4735">
                        <c:v>10518258</c:v>
                      </c:pt>
                      <c:pt idx="4736">
                        <c:v>10518407</c:v>
                      </c:pt>
                      <c:pt idx="4737">
                        <c:v>10518624</c:v>
                      </c:pt>
                      <c:pt idx="4738">
                        <c:v>10518899</c:v>
                      </c:pt>
                      <c:pt idx="4739">
                        <c:v>10519244</c:v>
                      </c:pt>
                      <c:pt idx="4740">
                        <c:v>10519652</c:v>
                      </c:pt>
                      <c:pt idx="4741">
                        <c:v>10520108</c:v>
                      </c:pt>
                      <c:pt idx="4742">
                        <c:v>10520567</c:v>
                      </c:pt>
                      <c:pt idx="4743">
                        <c:v>10520969</c:v>
                      </c:pt>
                      <c:pt idx="4744">
                        <c:v>10521255</c:v>
                      </c:pt>
                      <c:pt idx="4745">
                        <c:v>10521392</c:v>
                      </c:pt>
                      <c:pt idx="4746">
                        <c:v>10521380</c:v>
                      </c:pt>
                      <c:pt idx="4747">
                        <c:v>10521275</c:v>
                      </c:pt>
                      <c:pt idx="4748">
                        <c:v>10521175</c:v>
                      </c:pt>
                      <c:pt idx="4749">
                        <c:v>10521203</c:v>
                      </c:pt>
                      <c:pt idx="4750">
                        <c:v>10521484</c:v>
                      </c:pt>
                      <c:pt idx="4751">
                        <c:v>10522105</c:v>
                      </c:pt>
                      <c:pt idx="4752">
                        <c:v>10523068</c:v>
                      </c:pt>
                      <c:pt idx="4753">
                        <c:v>10524317</c:v>
                      </c:pt>
                      <c:pt idx="4754">
                        <c:v>10525696</c:v>
                      </c:pt>
                      <c:pt idx="4755">
                        <c:v>10527029</c:v>
                      </c:pt>
                      <c:pt idx="4756">
                        <c:v>10528125</c:v>
                      </c:pt>
                      <c:pt idx="4757">
                        <c:v>10528859</c:v>
                      </c:pt>
                      <c:pt idx="4758">
                        <c:v>10529186</c:v>
                      </c:pt>
                      <c:pt idx="4759">
                        <c:v>10529171</c:v>
                      </c:pt>
                      <c:pt idx="4760">
                        <c:v>10528946</c:v>
                      </c:pt>
                      <c:pt idx="4761">
                        <c:v>10528677</c:v>
                      </c:pt>
                      <c:pt idx="4762">
                        <c:v>10528511</c:v>
                      </c:pt>
                      <c:pt idx="4763">
                        <c:v>10528516</c:v>
                      </c:pt>
                      <c:pt idx="4764">
                        <c:v>10528674</c:v>
                      </c:pt>
                      <c:pt idx="4765">
                        <c:v>10528903</c:v>
                      </c:pt>
                      <c:pt idx="4766">
                        <c:v>10529112</c:v>
                      </c:pt>
                      <c:pt idx="4767">
                        <c:v>10529232</c:v>
                      </c:pt>
                      <c:pt idx="4768">
                        <c:v>10529273</c:v>
                      </c:pt>
                      <c:pt idx="4769">
                        <c:v>10529320</c:v>
                      </c:pt>
                      <c:pt idx="4770">
                        <c:v>10529493</c:v>
                      </c:pt>
                      <c:pt idx="4771">
                        <c:v>10529883</c:v>
                      </c:pt>
                      <c:pt idx="4772">
                        <c:v>10530502</c:v>
                      </c:pt>
                      <c:pt idx="4773">
                        <c:v>10531248</c:v>
                      </c:pt>
                      <c:pt idx="4774">
                        <c:v>10531950</c:v>
                      </c:pt>
                      <c:pt idx="4775">
                        <c:v>10532427</c:v>
                      </c:pt>
                      <c:pt idx="4776">
                        <c:v>10532550</c:v>
                      </c:pt>
                      <c:pt idx="4777">
                        <c:v>10532307</c:v>
                      </c:pt>
                      <c:pt idx="4778">
                        <c:v>10531804</c:v>
                      </c:pt>
                      <c:pt idx="4779">
                        <c:v>10531198</c:v>
                      </c:pt>
                      <c:pt idx="4780">
                        <c:v>10530650</c:v>
                      </c:pt>
                      <c:pt idx="4781">
                        <c:v>10530234</c:v>
                      </c:pt>
                      <c:pt idx="4782">
                        <c:v>10529930</c:v>
                      </c:pt>
                      <c:pt idx="4783">
                        <c:v>10529638</c:v>
                      </c:pt>
                      <c:pt idx="4784">
                        <c:v>10529225</c:v>
                      </c:pt>
                      <c:pt idx="4785">
                        <c:v>10528622</c:v>
                      </c:pt>
                      <c:pt idx="4786">
                        <c:v>10527827</c:v>
                      </c:pt>
                      <c:pt idx="4787">
                        <c:v>10526915</c:v>
                      </c:pt>
                      <c:pt idx="4788">
                        <c:v>10526011</c:v>
                      </c:pt>
                      <c:pt idx="4789">
                        <c:v>10525214</c:v>
                      </c:pt>
                      <c:pt idx="4790">
                        <c:v>10524577</c:v>
                      </c:pt>
                      <c:pt idx="4791">
                        <c:v>10524078</c:v>
                      </c:pt>
                      <c:pt idx="4792">
                        <c:v>10523672</c:v>
                      </c:pt>
                      <c:pt idx="4793">
                        <c:v>10523305</c:v>
                      </c:pt>
                      <c:pt idx="4794">
                        <c:v>10522966</c:v>
                      </c:pt>
                      <c:pt idx="4795">
                        <c:v>10522701</c:v>
                      </c:pt>
                      <c:pt idx="4796">
                        <c:v>10522579</c:v>
                      </c:pt>
                      <c:pt idx="4797">
                        <c:v>10522684</c:v>
                      </c:pt>
                      <c:pt idx="4798">
                        <c:v>10523082</c:v>
                      </c:pt>
                      <c:pt idx="4799">
                        <c:v>10523790</c:v>
                      </c:pt>
                      <c:pt idx="4800">
                        <c:v>10524795</c:v>
                      </c:pt>
                      <c:pt idx="4801">
                        <c:v>10526064</c:v>
                      </c:pt>
                      <c:pt idx="4802">
                        <c:v>10527557</c:v>
                      </c:pt>
                      <c:pt idx="4803">
                        <c:v>10529218</c:v>
                      </c:pt>
                      <c:pt idx="4804">
                        <c:v>10530975</c:v>
                      </c:pt>
                      <c:pt idx="4805">
                        <c:v>10532706</c:v>
                      </c:pt>
                      <c:pt idx="4806">
                        <c:v>10534260</c:v>
                      </c:pt>
                      <c:pt idx="4807">
                        <c:v>10535457</c:v>
                      </c:pt>
                      <c:pt idx="4808">
                        <c:v>10536150</c:v>
                      </c:pt>
                      <c:pt idx="4809">
                        <c:v>10536273</c:v>
                      </c:pt>
                      <c:pt idx="4810">
                        <c:v>10535863</c:v>
                      </c:pt>
                      <c:pt idx="4811">
                        <c:v>10535089</c:v>
                      </c:pt>
                      <c:pt idx="4812">
                        <c:v>10534173</c:v>
                      </c:pt>
                      <c:pt idx="4813">
                        <c:v>10533347</c:v>
                      </c:pt>
                      <c:pt idx="4814">
                        <c:v>10532764</c:v>
                      </c:pt>
                      <c:pt idx="4815">
                        <c:v>10532451</c:v>
                      </c:pt>
                      <c:pt idx="4816">
                        <c:v>10532311</c:v>
                      </c:pt>
                      <c:pt idx="4817">
                        <c:v>10532193</c:v>
                      </c:pt>
                      <c:pt idx="4818">
                        <c:v>10531940</c:v>
                      </c:pt>
                      <c:pt idx="4819">
                        <c:v>10531487</c:v>
                      </c:pt>
                      <c:pt idx="4820">
                        <c:v>10530859</c:v>
                      </c:pt>
                      <c:pt idx="4821">
                        <c:v>10530187</c:v>
                      </c:pt>
                      <c:pt idx="4822">
                        <c:v>10529625</c:v>
                      </c:pt>
                      <c:pt idx="4823">
                        <c:v>10529294</c:v>
                      </c:pt>
                      <c:pt idx="4824">
                        <c:v>10529234</c:v>
                      </c:pt>
                      <c:pt idx="4825">
                        <c:v>10529390</c:v>
                      </c:pt>
                      <c:pt idx="4826">
                        <c:v>10529659</c:v>
                      </c:pt>
                      <c:pt idx="4827">
                        <c:v>10529922</c:v>
                      </c:pt>
                      <c:pt idx="4828">
                        <c:v>10530113</c:v>
                      </c:pt>
                      <c:pt idx="4829">
                        <c:v>10530220</c:v>
                      </c:pt>
                      <c:pt idx="4830">
                        <c:v>10530301</c:v>
                      </c:pt>
                      <c:pt idx="4831">
                        <c:v>10530412</c:v>
                      </c:pt>
                      <c:pt idx="4832">
                        <c:v>10530592</c:v>
                      </c:pt>
                      <c:pt idx="4833">
                        <c:v>10530833</c:v>
                      </c:pt>
                      <c:pt idx="4834">
                        <c:v>10531049</c:v>
                      </c:pt>
                      <c:pt idx="4835">
                        <c:v>10531139</c:v>
                      </c:pt>
                      <c:pt idx="4836">
                        <c:v>10531010</c:v>
                      </c:pt>
                      <c:pt idx="4837">
                        <c:v>10530614</c:v>
                      </c:pt>
                      <c:pt idx="4838">
                        <c:v>10529974</c:v>
                      </c:pt>
                      <c:pt idx="4839">
                        <c:v>10529190</c:v>
                      </c:pt>
                      <c:pt idx="4840">
                        <c:v>10528405</c:v>
                      </c:pt>
                      <c:pt idx="4841">
                        <c:v>10527789</c:v>
                      </c:pt>
                      <c:pt idx="4842">
                        <c:v>10527501</c:v>
                      </c:pt>
                      <c:pt idx="4843">
                        <c:v>10527648</c:v>
                      </c:pt>
                      <c:pt idx="4844">
                        <c:v>10528264</c:v>
                      </c:pt>
                      <c:pt idx="4845">
                        <c:v>10529305</c:v>
                      </c:pt>
                      <c:pt idx="4846">
                        <c:v>10530642</c:v>
                      </c:pt>
                      <c:pt idx="4847">
                        <c:v>10532079</c:v>
                      </c:pt>
                      <c:pt idx="4848">
                        <c:v>10533393</c:v>
                      </c:pt>
                      <c:pt idx="4849">
                        <c:v>10534377</c:v>
                      </c:pt>
                      <c:pt idx="4850">
                        <c:v>10534877</c:v>
                      </c:pt>
                      <c:pt idx="4851">
                        <c:v>10534846</c:v>
                      </c:pt>
                      <c:pt idx="4852">
                        <c:v>10534342</c:v>
                      </c:pt>
                      <c:pt idx="4853">
                        <c:v>10533530</c:v>
                      </c:pt>
                      <c:pt idx="4854">
                        <c:v>10532642</c:v>
                      </c:pt>
                      <c:pt idx="4855">
                        <c:v>10531920</c:v>
                      </c:pt>
                      <c:pt idx="4856">
                        <c:v>10531556</c:v>
                      </c:pt>
                      <c:pt idx="4857">
                        <c:v>10531657</c:v>
                      </c:pt>
                      <c:pt idx="4858">
                        <c:v>10532210</c:v>
                      </c:pt>
                      <c:pt idx="4859">
                        <c:v>10533107</c:v>
                      </c:pt>
                      <c:pt idx="4860">
                        <c:v>10534158</c:v>
                      </c:pt>
                      <c:pt idx="4861">
                        <c:v>10535162</c:v>
                      </c:pt>
                      <c:pt idx="4862">
                        <c:v>10535937</c:v>
                      </c:pt>
                      <c:pt idx="4863">
                        <c:v>10536357</c:v>
                      </c:pt>
                      <c:pt idx="4864">
                        <c:v>10536361</c:v>
                      </c:pt>
                      <c:pt idx="4865">
                        <c:v>10535955</c:v>
                      </c:pt>
                      <c:pt idx="4866">
                        <c:v>10535188</c:v>
                      </c:pt>
                      <c:pt idx="4867">
                        <c:v>10534158</c:v>
                      </c:pt>
                      <c:pt idx="4868">
                        <c:v>10532983</c:v>
                      </c:pt>
                      <c:pt idx="4869">
                        <c:v>10531804</c:v>
                      </c:pt>
                      <c:pt idx="4870">
                        <c:v>10530759</c:v>
                      </c:pt>
                      <c:pt idx="4871">
                        <c:v>10529979</c:v>
                      </c:pt>
                      <c:pt idx="4872">
                        <c:v>10529541</c:v>
                      </c:pt>
                      <c:pt idx="4873">
                        <c:v>10529481</c:v>
                      </c:pt>
                      <c:pt idx="4874">
                        <c:v>10529756</c:v>
                      </c:pt>
                      <c:pt idx="4875">
                        <c:v>10530289</c:v>
                      </c:pt>
                      <c:pt idx="4876">
                        <c:v>10530957</c:v>
                      </c:pt>
                      <c:pt idx="4877">
                        <c:v>10531663</c:v>
                      </c:pt>
                      <c:pt idx="4878">
                        <c:v>10532320</c:v>
                      </c:pt>
                      <c:pt idx="4879">
                        <c:v>10532884</c:v>
                      </c:pt>
                      <c:pt idx="4880">
                        <c:v>10533314</c:v>
                      </c:pt>
                      <c:pt idx="4881">
                        <c:v>10533578</c:v>
                      </c:pt>
                      <c:pt idx="4882">
                        <c:v>10533649</c:v>
                      </c:pt>
                      <c:pt idx="4883">
                        <c:v>10533495</c:v>
                      </c:pt>
                      <c:pt idx="4884">
                        <c:v>10533118</c:v>
                      </c:pt>
                      <c:pt idx="4885">
                        <c:v>10532542</c:v>
                      </c:pt>
                      <c:pt idx="4886">
                        <c:v>10531844</c:v>
                      </c:pt>
                      <c:pt idx="4887">
                        <c:v>10531129</c:v>
                      </c:pt>
                      <c:pt idx="4888">
                        <c:v>10530504</c:v>
                      </c:pt>
                      <c:pt idx="4889">
                        <c:v>10530049</c:v>
                      </c:pt>
                      <c:pt idx="4890">
                        <c:v>10529788</c:v>
                      </c:pt>
                      <c:pt idx="4891">
                        <c:v>10529700</c:v>
                      </c:pt>
                      <c:pt idx="4892">
                        <c:v>10529707</c:v>
                      </c:pt>
                      <c:pt idx="4893">
                        <c:v>10529732</c:v>
                      </c:pt>
                      <c:pt idx="4894">
                        <c:v>10529696</c:v>
                      </c:pt>
                      <c:pt idx="4895">
                        <c:v>10529570</c:v>
                      </c:pt>
                      <c:pt idx="4896">
                        <c:v>10529382</c:v>
                      </c:pt>
                      <c:pt idx="4897">
                        <c:v>10529217</c:v>
                      </c:pt>
                      <c:pt idx="4898">
                        <c:v>10529192</c:v>
                      </c:pt>
                      <c:pt idx="4899">
                        <c:v>10529420</c:v>
                      </c:pt>
                      <c:pt idx="4900">
                        <c:v>10529980</c:v>
                      </c:pt>
                      <c:pt idx="4901">
                        <c:v>10530872</c:v>
                      </c:pt>
                      <c:pt idx="4902">
                        <c:v>10532001</c:v>
                      </c:pt>
                      <c:pt idx="4903">
                        <c:v>10533191</c:v>
                      </c:pt>
                      <c:pt idx="4904">
                        <c:v>10534220</c:v>
                      </c:pt>
                      <c:pt idx="4905">
                        <c:v>10534885</c:v>
                      </c:pt>
                      <c:pt idx="4906">
                        <c:v>10535046</c:v>
                      </c:pt>
                      <c:pt idx="4907">
                        <c:v>10534679</c:v>
                      </c:pt>
                      <c:pt idx="4908">
                        <c:v>10533882</c:v>
                      </c:pt>
                      <c:pt idx="4909">
                        <c:v>10532842</c:v>
                      </c:pt>
                      <c:pt idx="4910">
                        <c:v>10531795</c:v>
                      </c:pt>
                      <c:pt idx="4911">
                        <c:v>10530960</c:v>
                      </c:pt>
                      <c:pt idx="4912">
                        <c:v>10530476</c:v>
                      </c:pt>
                      <c:pt idx="4913">
                        <c:v>10530379</c:v>
                      </c:pt>
                      <c:pt idx="4914">
                        <c:v>10530579</c:v>
                      </c:pt>
                      <c:pt idx="4915">
                        <c:v>10530889</c:v>
                      </c:pt>
                      <c:pt idx="4916">
                        <c:v>10531062</c:v>
                      </c:pt>
                      <c:pt idx="4917">
                        <c:v>10530842</c:v>
                      </c:pt>
                      <c:pt idx="4918">
                        <c:v>10530041</c:v>
                      </c:pt>
                      <c:pt idx="4919">
                        <c:v>10528564</c:v>
                      </c:pt>
                      <c:pt idx="4920">
                        <c:v>10526451</c:v>
                      </c:pt>
                      <c:pt idx="4921">
                        <c:v>10523867</c:v>
                      </c:pt>
                      <c:pt idx="4922">
                        <c:v>10521067</c:v>
                      </c:pt>
                      <c:pt idx="4923">
                        <c:v>10518359</c:v>
                      </c:pt>
                      <c:pt idx="4924">
                        <c:v>10516023</c:v>
                      </c:pt>
                      <c:pt idx="4925">
                        <c:v>10514278</c:v>
                      </c:pt>
                      <c:pt idx="4926">
                        <c:v>10513248</c:v>
                      </c:pt>
                      <c:pt idx="4927">
                        <c:v>10512955</c:v>
                      </c:pt>
                      <c:pt idx="4928">
                        <c:v>10513335</c:v>
                      </c:pt>
                      <c:pt idx="4929">
                        <c:v>10514266</c:v>
                      </c:pt>
                      <c:pt idx="4930">
                        <c:v>10515617</c:v>
                      </c:pt>
                      <c:pt idx="4931">
                        <c:v>10517245</c:v>
                      </c:pt>
                      <c:pt idx="4932">
                        <c:v>10519025</c:v>
                      </c:pt>
                      <c:pt idx="4933">
                        <c:v>10520856</c:v>
                      </c:pt>
                      <c:pt idx="4934">
                        <c:v>10522619</c:v>
                      </c:pt>
                      <c:pt idx="4935">
                        <c:v>10524187</c:v>
                      </c:pt>
                      <c:pt idx="4936">
                        <c:v>10525408</c:v>
                      </c:pt>
                      <c:pt idx="4937">
                        <c:v>10526134</c:v>
                      </c:pt>
                      <c:pt idx="4938">
                        <c:v>10526256</c:v>
                      </c:pt>
                      <c:pt idx="4939">
                        <c:v>10525732</c:v>
                      </c:pt>
                      <c:pt idx="4940">
                        <c:v>10524628</c:v>
                      </c:pt>
                      <c:pt idx="4941">
                        <c:v>10523127</c:v>
                      </c:pt>
                      <c:pt idx="4942">
                        <c:v>10521505</c:v>
                      </c:pt>
                      <c:pt idx="4943">
                        <c:v>10520074</c:v>
                      </c:pt>
                      <c:pt idx="4944">
                        <c:v>10519112</c:v>
                      </c:pt>
                      <c:pt idx="4945">
                        <c:v>10518800</c:v>
                      </c:pt>
                      <c:pt idx="4946">
                        <c:v>10519176</c:v>
                      </c:pt>
                      <c:pt idx="4947">
                        <c:v>10520133</c:v>
                      </c:pt>
                      <c:pt idx="4948">
                        <c:v>10521455</c:v>
                      </c:pt>
                      <c:pt idx="4949">
                        <c:v>10522882</c:v>
                      </c:pt>
                      <c:pt idx="4950">
                        <c:v>10524179</c:v>
                      </c:pt>
                      <c:pt idx="4951">
                        <c:v>10525182</c:v>
                      </c:pt>
                      <c:pt idx="4952">
                        <c:v>10525831</c:v>
                      </c:pt>
                      <c:pt idx="4953">
                        <c:v>10526148</c:v>
                      </c:pt>
                      <c:pt idx="4954">
                        <c:v>10526202</c:v>
                      </c:pt>
                      <c:pt idx="4955">
                        <c:v>10526073</c:v>
                      </c:pt>
                      <c:pt idx="4956">
                        <c:v>10525819</c:v>
                      </c:pt>
                      <c:pt idx="4957">
                        <c:v>10525466</c:v>
                      </c:pt>
                      <c:pt idx="4958">
                        <c:v>10525033</c:v>
                      </c:pt>
                      <c:pt idx="4959">
                        <c:v>10524551</c:v>
                      </c:pt>
                      <c:pt idx="4960">
                        <c:v>10524071</c:v>
                      </c:pt>
                      <c:pt idx="4961">
                        <c:v>10523669</c:v>
                      </c:pt>
                      <c:pt idx="4962">
                        <c:v>10523422</c:v>
                      </c:pt>
                      <c:pt idx="4963">
                        <c:v>10523382</c:v>
                      </c:pt>
                      <c:pt idx="4964">
                        <c:v>10523534</c:v>
                      </c:pt>
                      <c:pt idx="4965">
                        <c:v>10523814</c:v>
                      </c:pt>
                      <c:pt idx="4966">
                        <c:v>10524107</c:v>
                      </c:pt>
                      <c:pt idx="4967">
                        <c:v>10524293</c:v>
                      </c:pt>
                      <c:pt idx="4968">
                        <c:v>10524281</c:v>
                      </c:pt>
                      <c:pt idx="4969">
                        <c:v>10524041</c:v>
                      </c:pt>
                      <c:pt idx="4970">
                        <c:v>10523618</c:v>
                      </c:pt>
                      <c:pt idx="4971">
                        <c:v>10523097</c:v>
                      </c:pt>
                      <c:pt idx="4972">
                        <c:v>10522573</c:v>
                      </c:pt>
                      <c:pt idx="4973">
                        <c:v>10522108</c:v>
                      </c:pt>
                      <c:pt idx="4974">
                        <c:v>10521721</c:v>
                      </c:pt>
                      <c:pt idx="4975">
                        <c:v>10521358</c:v>
                      </c:pt>
                      <c:pt idx="4976">
                        <c:v>10520926</c:v>
                      </c:pt>
                      <c:pt idx="4977">
                        <c:v>10520335</c:v>
                      </c:pt>
                      <c:pt idx="4978">
                        <c:v>10519508</c:v>
                      </c:pt>
                      <c:pt idx="4979">
                        <c:v>10518430</c:v>
                      </c:pt>
                      <c:pt idx="4980">
                        <c:v>10517144</c:v>
                      </c:pt>
                      <c:pt idx="4981">
                        <c:v>10515750</c:v>
                      </c:pt>
                      <c:pt idx="4982">
                        <c:v>10514368</c:v>
                      </c:pt>
                      <c:pt idx="4983">
                        <c:v>10513111</c:v>
                      </c:pt>
                      <c:pt idx="4984">
                        <c:v>10512057</c:v>
                      </c:pt>
                      <c:pt idx="4985">
                        <c:v>10511237</c:v>
                      </c:pt>
                      <c:pt idx="4986">
                        <c:v>10510629</c:v>
                      </c:pt>
                      <c:pt idx="4987">
                        <c:v>10510184</c:v>
                      </c:pt>
                      <c:pt idx="4988">
                        <c:v>10509840</c:v>
                      </c:pt>
                      <c:pt idx="4989">
                        <c:v>10509546</c:v>
                      </c:pt>
                      <c:pt idx="4990">
                        <c:v>10509266</c:v>
                      </c:pt>
                      <c:pt idx="4991">
                        <c:v>10508985</c:v>
                      </c:pt>
                      <c:pt idx="4992">
                        <c:v>10508697</c:v>
                      </c:pt>
                      <c:pt idx="4993">
                        <c:v>10508411</c:v>
                      </c:pt>
                      <c:pt idx="4994">
                        <c:v>10508148</c:v>
                      </c:pt>
                      <c:pt idx="4995">
                        <c:v>10507928</c:v>
                      </c:pt>
                      <c:pt idx="4996">
                        <c:v>10507786</c:v>
                      </c:pt>
                      <c:pt idx="4997">
                        <c:v>10507755</c:v>
                      </c:pt>
                      <c:pt idx="4998">
                        <c:v>10507854</c:v>
                      </c:pt>
                      <c:pt idx="4999">
                        <c:v>10508062</c:v>
                      </c:pt>
                      <c:pt idx="5000">
                        <c:v>10508314</c:v>
                      </c:pt>
                      <c:pt idx="5001">
                        <c:v>10508527</c:v>
                      </c:pt>
                      <c:pt idx="5002">
                        <c:v>10508599</c:v>
                      </c:pt>
                      <c:pt idx="5003">
                        <c:v>10508469</c:v>
                      </c:pt>
                      <c:pt idx="5004">
                        <c:v>10508116</c:v>
                      </c:pt>
                      <c:pt idx="5005">
                        <c:v>10507584</c:v>
                      </c:pt>
                      <c:pt idx="5006">
                        <c:v>10506941</c:v>
                      </c:pt>
                      <c:pt idx="5007">
                        <c:v>10506250</c:v>
                      </c:pt>
                      <c:pt idx="5008">
                        <c:v>10505531</c:v>
                      </c:pt>
                      <c:pt idx="5009">
                        <c:v>10504766</c:v>
                      </c:pt>
                      <c:pt idx="5010">
                        <c:v>10503890</c:v>
                      </c:pt>
                      <c:pt idx="5011">
                        <c:v>10502856</c:v>
                      </c:pt>
                      <c:pt idx="5012">
                        <c:v>10501652</c:v>
                      </c:pt>
                      <c:pt idx="5013">
                        <c:v>10500336</c:v>
                      </c:pt>
                      <c:pt idx="5014">
                        <c:v>10499032</c:v>
                      </c:pt>
                      <c:pt idx="5015">
                        <c:v>10497891</c:v>
                      </c:pt>
                      <c:pt idx="5016">
                        <c:v>10497054</c:v>
                      </c:pt>
                      <c:pt idx="5017">
                        <c:v>10496607</c:v>
                      </c:pt>
                      <c:pt idx="5018">
                        <c:v>10496557</c:v>
                      </c:pt>
                      <c:pt idx="5019">
                        <c:v>10496838</c:v>
                      </c:pt>
                      <c:pt idx="5020">
                        <c:v>10497337</c:v>
                      </c:pt>
                      <c:pt idx="5021">
                        <c:v>10497928</c:v>
                      </c:pt>
                      <c:pt idx="5022">
                        <c:v>10498512</c:v>
                      </c:pt>
                      <c:pt idx="5023">
                        <c:v>10499028</c:v>
                      </c:pt>
                      <c:pt idx="5024">
                        <c:v>10499476</c:v>
                      </c:pt>
                      <c:pt idx="5025">
                        <c:v>10499885</c:v>
                      </c:pt>
                      <c:pt idx="5026">
                        <c:v>10500283</c:v>
                      </c:pt>
                      <c:pt idx="5027">
                        <c:v>10500677</c:v>
                      </c:pt>
                      <c:pt idx="5028">
                        <c:v>10501016</c:v>
                      </c:pt>
                      <c:pt idx="5029">
                        <c:v>10501215</c:v>
                      </c:pt>
                      <c:pt idx="5030">
                        <c:v>10501154</c:v>
                      </c:pt>
                      <c:pt idx="5031">
                        <c:v>10500748</c:v>
                      </c:pt>
                      <c:pt idx="5032">
                        <c:v>10499973</c:v>
                      </c:pt>
                      <c:pt idx="5033">
                        <c:v>10498911</c:v>
                      </c:pt>
                      <c:pt idx="5034">
                        <c:v>10497744</c:v>
                      </c:pt>
                      <c:pt idx="5035">
                        <c:v>10496700</c:v>
                      </c:pt>
                      <c:pt idx="5036">
                        <c:v>10496018</c:v>
                      </c:pt>
                      <c:pt idx="5037">
                        <c:v>10495861</c:v>
                      </c:pt>
                      <c:pt idx="5038">
                        <c:v>10496270</c:v>
                      </c:pt>
                      <c:pt idx="5039">
                        <c:v>10497165</c:v>
                      </c:pt>
                      <c:pt idx="5040">
                        <c:v>10498361</c:v>
                      </c:pt>
                      <c:pt idx="5041">
                        <c:v>10499637</c:v>
                      </c:pt>
                      <c:pt idx="5042">
                        <c:v>10500803</c:v>
                      </c:pt>
                      <c:pt idx="5043">
                        <c:v>10501743</c:v>
                      </c:pt>
                      <c:pt idx="5044">
                        <c:v>10502439</c:v>
                      </c:pt>
                      <c:pt idx="5045">
                        <c:v>10502953</c:v>
                      </c:pt>
                      <c:pt idx="5046">
                        <c:v>10503406</c:v>
                      </c:pt>
                      <c:pt idx="5047">
                        <c:v>10503914</c:v>
                      </c:pt>
                      <c:pt idx="5048">
                        <c:v>10504561</c:v>
                      </c:pt>
                      <c:pt idx="5049">
                        <c:v>10505379</c:v>
                      </c:pt>
                      <c:pt idx="5050">
                        <c:v>10506335</c:v>
                      </c:pt>
                      <c:pt idx="5051">
                        <c:v>10507340</c:v>
                      </c:pt>
                      <c:pt idx="5052">
                        <c:v>10508252</c:v>
                      </c:pt>
                      <c:pt idx="5053">
                        <c:v>10508916</c:v>
                      </c:pt>
                      <c:pt idx="5054">
                        <c:v>10509201</c:v>
                      </c:pt>
                      <c:pt idx="5055">
                        <c:v>10509040</c:v>
                      </c:pt>
                      <c:pt idx="5056">
                        <c:v>10508453</c:v>
                      </c:pt>
                      <c:pt idx="5057">
                        <c:v>10507564</c:v>
                      </c:pt>
                      <c:pt idx="5058">
                        <c:v>10506575</c:v>
                      </c:pt>
                      <c:pt idx="5059">
                        <c:v>10505718</c:v>
                      </c:pt>
                      <c:pt idx="5060">
                        <c:v>10505199</c:v>
                      </c:pt>
                      <c:pt idx="5061">
                        <c:v>10505134</c:v>
                      </c:pt>
                      <c:pt idx="5062">
                        <c:v>10505552</c:v>
                      </c:pt>
                      <c:pt idx="5063">
                        <c:v>10506380</c:v>
                      </c:pt>
                      <c:pt idx="5064">
                        <c:v>10507488</c:v>
                      </c:pt>
                      <c:pt idx="5065">
                        <c:v>10508745</c:v>
                      </c:pt>
                      <c:pt idx="5066">
                        <c:v>10510020</c:v>
                      </c:pt>
                      <c:pt idx="5067">
                        <c:v>10511221</c:v>
                      </c:pt>
                      <c:pt idx="5068">
                        <c:v>10512263</c:v>
                      </c:pt>
                      <c:pt idx="5069">
                        <c:v>10513074</c:v>
                      </c:pt>
                      <c:pt idx="5070">
                        <c:v>10513578</c:v>
                      </c:pt>
                      <c:pt idx="5071">
                        <c:v>10513710</c:v>
                      </c:pt>
                      <c:pt idx="5072">
                        <c:v>10513437</c:v>
                      </c:pt>
                      <c:pt idx="5073">
                        <c:v>10512791</c:v>
                      </c:pt>
                      <c:pt idx="5074">
                        <c:v>10511848</c:v>
                      </c:pt>
                      <c:pt idx="5075">
                        <c:v>10510756</c:v>
                      </c:pt>
                      <c:pt idx="5076">
                        <c:v>10509686</c:v>
                      </c:pt>
                      <c:pt idx="5077">
                        <c:v>10508811</c:v>
                      </c:pt>
                      <c:pt idx="5078">
                        <c:v>10508283</c:v>
                      </c:pt>
                      <c:pt idx="5079">
                        <c:v>10508191</c:v>
                      </c:pt>
                      <c:pt idx="5080">
                        <c:v>10508557</c:v>
                      </c:pt>
                      <c:pt idx="5081">
                        <c:v>10509323</c:v>
                      </c:pt>
                      <c:pt idx="5082">
                        <c:v>10510336</c:v>
                      </c:pt>
                      <c:pt idx="5083">
                        <c:v>10511391</c:v>
                      </c:pt>
                      <c:pt idx="5084">
                        <c:v>10512236</c:v>
                      </c:pt>
                      <c:pt idx="5085">
                        <c:v>10512644</c:v>
                      </c:pt>
                      <c:pt idx="5086">
                        <c:v>10512467</c:v>
                      </c:pt>
                      <c:pt idx="5087">
                        <c:v>10511676</c:v>
                      </c:pt>
                      <c:pt idx="5088">
                        <c:v>10510355</c:v>
                      </c:pt>
                      <c:pt idx="5089">
                        <c:v>10508709</c:v>
                      </c:pt>
                      <c:pt idx="5090">
                        <c:v>10506982</c:v>
                      </c:pt>
                      <c:pt idx="5091">
                        <c:v>10505406</c:v>
                      </c:pt>
                      <c:pt idx="5092">
                        <c:v>10504140</c:v>
                      </c:pt>
                      <c:pt idx="5093">
                        <c:v>10503249</c:v>
                      </c:pt>
                      <c:pt idx="5094">
                        <c:v>10502710</c:v>
                      </c:pt>
                      <c:pt idx="5095">
                        <c:v>10502442</c:v>
                      </c:pt>
                      <c:pt idx="5096">
                        <c:v>10502348</c:v>
                      </c:pt>
                      <c:pt idx="5097">
                        <c:v>10502357</c:v>
                      </c:pt>
                      <c:pt idx="5098">
                        <c:v>10502437</c:v>
                      </c:pt>
                      <c:pt idx="5099">
                        <c:v>10502599</c:v>
                      </c:pt>
                      <c:pt idx="5100">
                        <c:v>10502858</c:v>
                      </c:pt>
                      <c:pt idx="5101">
                        <c:v>10503226</c:v>
                      </c:pt>
                      <c:pt idx="5102">
                        <c:v>10503673</c:v>
                      </c:pt>
                      <c:pt idx="5103">
                        <c:v>10504124</c:v>
                      </c:pt>
                      <c:pt idx="5104">
                        <c:v>10504469</c:v>
                      </c:pt>
                      <c:pt idx="5105">
                        <c:v>10504610</c:v>
                      </c:pt>
                      <c:pt idx="5106">
                        <c:v>10504478</c:v>
                      </c:pt>
                      <c:pt idx="5107">
                        <c:v>10504071</c:v>
                      </c:pt>
                      <c:pt idx="5108">
                        <c:v>10503453</c:v>
                      </c:pt>
                      <c:pt idx="5109">
                        <c:v>10502724</c:v>
                      </c:pt>
                      <c:pt idx="5110">
                        <c:v>10502000</c:v>
                      </c:pt>
                      <c:pt idx="5111">
                        <c:v>10501355</c:v>
                      </c:pt>
                      <c:pt idx="5112">
                        <c:v>10500826</c:v>
                      </c:pt>
                      <c:pt idx="5113">
                        <c:v>10500402</c:v>
                      </c:pt>
                      <c:pt idx="5114">
                        <c:v>10500072</c:v>
                      </c:pt>
                      <c:pt idx="5115">
                        <c:v>10499834</c:v>
                      </c:pt>
                      <c:pt idx="5116">
                        <c:v>10499714</c:v>
                      </c:pt>
                      <c:pt idx="5117">
                        <c:v>10499748</c:v>
                      </c:pt>
                      <c:pt idx="5118">
                        <c:v>10499957</c:v>
                      </c:pt>
                      <c:pt idx="5119">
                        <c:v>10500314</c:v>
                      </c:pt>
                      <c:pt idx="5120">
                        <c:v>10500739</c:v>
                      </c:pt>
                      <c:pt idx="5121">
                        <c:v>10501126</c:v>
                      </c:pt>
                      <c:pt idx="5122">
                        <c:v>10501366</c:v>
                      </c:pt>
                      <c:pt idx="5123">
                        <c:v>10501409</c:v>
                      </c:pt>
                      <c:pt idx="5124">
                        <c:v>10501257</c:v>
                      </c:pt>
                      <c:pt idx="5125">
                        <c:v>10500960</c:v>
                      </c:pt>
                      <c:pt idx="5126">
                        <c:v>10500599</c:v>
                      </c:pt>
                      <c:pt idx="5127">
                        <c:v>10500247</c:v>
                      </c:pt>
                      <c:pt idx="5128">
                        <c:v>10499947</c:v>
                      </c:pt>
                      <c:pt idx="5129">
                        <c:v>10499733</c:v>
                      </c:pt>
                      <c:pt idx="5130">
                        <c:v>10499621</c:v>
                      </c:pt>
                      <c:pt idx="5131">
                        <c:v>10499641</c:v>
                      </c:pt>
                      <c:pt idx="5132">
                        <c:v>10499815</c:v>
                      </c:pt>
                      <c:pt idx="5133">
                        <c:v>10500163</c:v>
                      </c:pt>
                      <c:pt idx="5134">
                        <c:v>10500673</c:v>
                      </c:pt>
                      <c:pt idx="5135">
                        <c:v>10501291</c:v>
                      </c:pt>
                      <c:pt idx="5136">
                        <c:v>10501933</c:v>
                      </c:pt>
                      <c:pt idx="5137">
                        <c:v>10502493</c:v>
                      </c:pt>
                      <c:pt idx="5138">
                        <c:v>10502897</c:v>
                      </c:pt>
                      <c:pt idx="5139">
                        <c:v>10503097</c:v>
                      </c:pt>
                      <c:pt idx="5140">
                        <c:v>10503085</c:v>
                      </c:pt>
                      <c:pt idx="5141">
                        <c:v>10502898</c:v>
                      </c:pt>
                      <c:pt idx="5142">
                        <c:v>10502608</c:v>
                      </c:pt>
                      <c:pt idx="5143">
                        <c:v>10502294</c:v>
                      </c:pt>
                      <c:pt idx="5144">
                        <c:v>10502067</c:v>
                      </c:pt>
                      <c:pt idx="5145">
                        <c:v>10502030</c:v>
                      </c:pt>
                      <c:pt idx="5146">
                        <c:v>10502283</c:v>
                      </c:pt>
                      <c:pt idx="5147">
                        <c:v>10502884</c:v>
                      </c:pt>
                      <c:pt idx="5148">
                        <c:v>10503814</c:v>
                      </c:pt>
                      <c:pt idx="5149">
                        <c:v>10504975</c:v>
                      </c:pt>
                      <c:pt idx="5150">
                        <c:v>10506200</c:v>
                      </c:pt>
                      <c:pt idx="5151">
                        <c:v>10507278</c:v>
                      </c:pt>
                      <c:pt idx="5152">
                        <c:v>10508032</c:v>
                      </c:pt>
                      <c:pt idx="5153">
                        <c:v>10508364</c:v>
                      </c:pt>
                      <c:pt idx="5154">
                        <c:v>10508280</c:v>
                      </c:pt>
                      <c:pt idx="5155">
                        <c:v>10507894</c:v>
                      </c:pt>
                      <c:pt idx="5156">
                        <c:v>10507388</c:v>
                      </c:pt>
                      <c:pt idx="5157">
                        <c:v>10506950</c:v>
                      </c:pt>
                      <c:pt idx="5158">
                        <c:v>10506738</c:v>
                      </c:pt>
                      <c:pt idx="5159">
                        <c:v>10506828</c:v>
                      </c:pt>
                      <c:pt idx="5160">
                        <c:v>10507211</c:v>
                      </c:pt>
                      <c:pt idx="5161">
                        <c:v>10507807</c:v>
                      </c:pt>
                      <c:pt idx="5162">
                        <c:v>10508473</c:v>
                      </c:pt>
                      <c:pt idx="5163">
                        <c:v>10509056</c:v>
                      </c:pt>
                      <c:pt idx="5164">
                        <c:v>10509406</c:v>
                      </c:pt>
                      <c:pt idx="5165">
                        <c:v>10509431</c:v>
                      </c:pt>
                      <c:pt idx="5166">
                        <c:v>10509100</c:v>
                      </c:pt>
                      <c:pt idx="5167">
                        <c:v>10508475</c:v>
                      </c:pt>
                      <c:pt idx="5168">
                        <c:v>10507676</c:v>
                      </c:pt>
                      <c:pt idx="5169">
                        <c:v>10506886</c:v>
                      </c:pt>
                      <c:pt idx="5170">
                        <c:v>10506280</c:v>
                      </c:pt>
                      <c:pt idx="5171">
                        <c:v>10505999</c:v>
                      </c:pt>
                      <c:pt idx="5172">
                        <c:v>10506100</c:v>
                      </c:pt>
                      <c:pt idx="5173">
                        <c:v>10506561</c:v>
                      </c:pt>
                      <c:pt idx="5174">
                        <c:v>10507272</c:v>
                      </c:pt>
                      <c:pt idx="5175">
                        <c:v>10508079</c:v>
                      </c:pt>
                      <c:pt idx="5176">
                        <c:v>10508803</c:v>
                      </c:pt>
                      <c:pt idx="5177">
                        <c:v>10509293</c:v>
                      </c:pt>
                      <c:pt idx="5178">
                        <c:v>10509429</c:v>
                      </c:pt>
                      <c:pt idx="5179">
                        <c:v>10509162</c:v>
                      </c:pt>
                      <c:pt idx="5180">
                        <c:v>10508475</c:v>
                      </c:pt>
                      <c:pt idx="5181">
                        <c:v>10507419</c:v>
                      </c:pt>
                      <c:pt idx="5182">
                        <c:v>10506093</c:v>
                      </c:pt>
                      <c:pt idx="5183">
                        <c:v>10504625</c:v>
                      </c:pt>
                      <c:pt idx="5184">
                        <c:v>10503169</c:v>
                      </c:pt>
                      <c:pt idx="5185">
                        <c:v>10501884</c:v>
                      </c:pt>
                      <c:pt idx="5186">
                        <c:v>10500912</c:v>
                      </c:pt>
                      <c:pt idx="5187">
                        <c:v>10500346</c:v>
                      </c:pt>
                      <c:pt idx="5188">
                        <c:v>10500231</c:v>
                      </c:pt>
                      <c:pt idx="5189">
                        <c:v>10500559</c:v>
                      </c:pt>
                      <c:pt idx="5190">
                        <c:v>10501267</c:v>
                      </c:pt>
                      <c:pt idx="5191">
                        <c:v>10502251</c:v>
                      </c:pt>
                      <c:pt idx="5192">
                        <c:v>10503391</c:v>
                      </c:pt>
                      <c:pt idx="5193">
                        <c:v>10504573</c:v>
                      </c:pt>
                      <c:pt idx="5194">
                        <c:v>10505705</c:v>
                      </c:pt>
                      <c:pt idx="5195">
                        <c:v>10506723</c:v>
                      </c:pt>
                      <c:pt idx="5196">
                        <c:v>10507578</c:v>
                      </c:pt>
                      <c:pt idx="5197">
                        <c:v>10508260</c:v>
                      </c:pt>
                      <c:pt idx="5198">
                        <c:v>10508773</c:v>
                      </c:pt>
                      <c:pt idx="5199">
                        <c:v>10509128</c:v>
                      </c:pt>
                      <c:pt idx="5200">
                        <c:v>10509340</c:v>
                      </c:pt>
                      <c:pt idx="5201">
                        <c:v>10509447</c:v>
                      </c:pt>
                      <c:pt idx="5202">
                        <c:v>10509481</c:v>
                      </c:pt>
                      <c:pt idx="5203">
                        <c:v>10509512</c:v>
                      </c:pt>
                      <c:pt idx="5204">
                        <c:v>10509602</c:v>
                      </c:pt>
                      <c:pt idx="5205">
                        <c:v>10509831</c:v>
                      </c:pt>
                      <c:pt idx="5206">
                        <c:v>10510268</c:v>
                      </c:pt>
                      <c:pt idx="5207">
                        <c:v>10510953</c:v>
                      </c:pt>
                      <c:pt idx="5208">
                        <c:v>10511889</c:v>
                      </c:pt>
                      <c:pt idx="5209">
                        <c:v>10513026</c:v>
                      </c:pt>
                      <c:pt idx="5210">
                        <c:v>10514279</c:v>
                      </c:pt>
                      <c:pt idx="5211">
                        <c:v>10515523</c:v>
                      </c:pt>
                      <c:pt idx="5212">
                        <c:v>10516628</c:v>
                      </c:pt>
                      <c:pt idx="5213">
                        <c:v>10517497</c:v>
                      </c:pt>
                      <c:pt idx="5214">
                        <c:v>10518092</c:v>
                      </c:pt>
                      <c:pt idx="5215">
                        <c:v>10518425</c:v>
                      </c:pt>
                      <c:pt idx="5216">
                        <c:v>10518577</c:v>
                      </c:pt>
                      <c:pt idx="5217">
                        <c:v>10518654</c:v>
                      </c:pt>
                      <c:pt idx="5218">
                        <c:v>10518752</c:v>
                      </c:pt>
                      <c:pt idx="5219">
                        <c:v>10518921</c:v>
                      </c:pt>
                      <c:pt idx="5220">
                        <c:v>10519160</c:v>
                      </c:pt>
                      <c:pt idx="5221">
                        <c:v>10519390</c:v>
                      </c:pt>
                      <c:pt idx="5222">
                        <c:v>10519507</c:v>
                      </c:pt>
                      <c:pt idx="5223">
                        <c:v>10519411</c:v>
                      </c:pt>
                      <c:pt idx="5224">
                        <c:v>10519032</c:v>
                      </c:pt>
                      <c:pt idx="5225">
                        <c:v>10518348</c:v>
                      </c:pt>
                      <c:pt idx="5226">
                        <c:v>10517400</c:v>
                      </c:pt>
                      <c:pt idx="5227">
                        <c:v>10516255</c:v>
                      </c:pt>
                      <c:pt idx="5228">
                        <c:v>10514998</c:v>
                      </c:pt>
                      <c:pt idx="5229">
                        <c:v>10513701</c:v>
                      </c:pt>
                      <c:pt idx="5230">
                        <c:v>10512434</c:v>
                      </c:pt>
                      <c:pt idx="5231">
                        <c:v>10511252</c:v>
                      </c:pt>
                      <c:pt idx="5232">
                        <c:v>10510202</c:v>
                      </c:pt>
                      <c:pt idx="5233">
                        <c:v>10509309</c:v>
                      </c:pt>
                      <c:pt idx="5234">
                        <c:v>10508583</c:v>
                      </c:pt>
                      <c:pt idx="5235">
                        <c:v>10507987</c:v>
                      </c:pt>
                      <c:pt idx="5236">
                        <c:v>10507444</c:v>
                      </c:pt>
                      <c:pt idx="5237">
                        <c:v>10506864</c:v>
                      </c:pt>
                      <c:pt idx="5238">
                        <c:v>10506172</c:v>
                      </c:pt>
                      <c:pt idx="5239">
                        <c:v>10505354</c:v>
                      </c:pt>
                      <c:pt idx="5240">
                        <c:v>10504485</c:v>
                      </c:pt>
                      <c:pt idx="5241">
                        <c:v>10503725</c:v>
                      </c:pt>
                      <c:pt idx="5242">
                        <c:v>10503287</c:v>
                      </c:pt>
                      <c:pt idx="5243">
                        <c:v>10503353</c:v>
                      </c:pt>
                      <c:pt idx="5244">
                        <c:v>10504038</c:v>
                      </c:pt>
                      <c:pt idx="5245">
                        <c:v>10505322</c:v>
                      </c:pt>
                      <c:pt idx="5246">
                        <c:v>10507068</c:v>
                      </c:pt>
                      <c:pt idx="5247">
                        <c:v>10509049</c:v>
                      </c:pt>
                      <c:pt idx="5248">
                        <c:v>10511024</c:v>
                      </c:pt>
                      <c:pt idx="5249">
                        <c:v>10512790</c:v>
                      </c:pt>
                      <c:pt idx="5250">
                        <c:v>10514218</c:v>
                      </c:pt>
                      <c:pt idx="5251">
                        <c:v>10515269</c:v>
                      </c:pt>
                      <c:pt idx="5252">
                        <c:v>10515952</c:v>
                      </c:pt>
                      <c:pt idx="5253">
                        <c:v>10516294</c:v>
                      </c:pt>
                      <c:pt idx="5254">
                        <c:v>10516332</c:v>
                      </c:pt>
                      <c:pt idx="5255">
                        <c:v>10516086</c:v>
                      </c:pt>
                      <c:pt idx="5256">
                        <c:v>10515608</c:v>
                      </c:pt>
                      <c:pt idx="5257">
                        <c:v>10514984</c:v>
                      </c:pt>
                      <c:pt idx="5258">
                        <c:v>10514354</c:v>
                      </c:pt>
                      <c:pt idx="5259">
                        <c:v>10513891</c:v>
                      </c:pt>
                      <c:pt idx="5260">
                        <c:v>10513747</c:v>
                      </c:pt>
                      <c:pt idx="5261">
                        <c:v>10514011</c:v>
                      </c:pt>
                      <c:pt idx="5262">
                        <c:v>10514647</c:v>
                      </c:pt>
                      <c:pt idx="5263">
                        <c:v>10515506</c:v>
                      </c:pt>
                      <c:pt idx="5264">
                        <c:v>10516343</c:v>
                      </c:pt>
                      <c:pt idx="5265">
                        <c:v>10516924</c:v>
                      </c:pt>
                      <c:pt idx="5266">
                        <c:v>10517075</c:v>
                      </c:pt>
                      <c:pt idx="5267">
                        <c:v>10516776</c:v>
                      </c:pt>
                      <c:pt idx="5268">
                        <c:v>10516149</c:v>
                      </c:pt>
                      <c:pt idx="5269">
                        <c:v>10515437</c:v>
                      </c:pt>
                      <c:pt idx="5270">
                        <c:v>10514907</c:v>
                      </c:pt>
                      <c:pt idx="5271">
                        <c:v>10514766</c:v>
                      </c:pt>
                      <c:pt idx="5272">
                        <c:v>10515093</c:v>
                      </c:pt>
                      <c:pt idx="5273">
                        <c:v>10515805</c:v>
                      </c:pt>
                      <c:pt idx="5274">
                        <c:v>10516702</c:v>
                      </c:pt>
                      <c:pt idx="5275">
                        <c:v>10517509</c:v>
                      </c:pt>
                      <c:pt idx="5276">
                        <c:v>10517984</c:v>
                      </c:pt>
                      <c:pt idx="5277">
                        <c:v>10517964</c:v>
                      </c:pt>
                      <c:pt idx="5278">
                        <c:v>10517413</c:v>
                      </c:pt>
                      <c:pt idx="5279">
                        <c:v>10516406</c:v>
                      </c:pt>
                      <c:pt idx="5280">
                        <c:v>10515116</c:v>
                      </c:pt>
                      <c:pt idx="5281">
                        <c:v>10513754</c:v>
                      </c:pt>
                      <c:pt idx="5282">
                        <c:v>10512534</c:v>
                      </c:pt>
                      <c:pt idx="5283">
                        <c:v>10511642</c:v>
                      </c:pt>
                      <c:pt idx="5284">
                        <c:v>10511198</c:v>
                      </c:pt>
                      <c:pt idx="5285">
                        <c:v>10511263</c:v>
                      </c:pt>
                      <c:pt idx="5286">
                        <c:v>10511826</c:v>
                      </c:pt>
                      <c:pt idx="5287">
                        <c:v>10512808</c:v>
                      </c:pt>
                      <c:pt idx="5288">
                        <c:v>10514075</c:v>
                      </c:pt>
                      <c:pt idx="5289">
                        <c:v>10515465</c:v>
                      </c:pt>
                      <c:pt idx="5290">
                        <c:v>10516805</c:v>
                      </c:pt>
                      <c:pt idx="5291">
                        <c:v>10517960</c:v>
                      </c:pt>
                      <c:pt idx="5292">
                        <c:v>10518836</c:v>
                      </c:pt>
                      <c:pt idx="5293">
                        <c:v>10519407</c:v>
                      </c:pt>
                      <c:pt idx="5294">
                        <c:v>10519698</c:v>
                      </c:pt>
                      <c:pt idx="5295">
                        <c:v>10519756</c:v>
                      </c:pt>
                      <c:pt idx="5296">
                        <c:v>10519620</c:v>
                      </c:pt>
                      <c:pt idx="5297">
                        <c:v>10519310</c:v>
                      </c:pt>
                      <c:pt idx="5298">
                        <c:v>10518810</c:v>
                      </c:pt>
                      <c:pt idx="5299">
                        <c:v>10518082</c:v>
                      </c:pt>
                      <c:pt idx="5300">
                        <c:v>10517106</c:v>
                      </c:pt>
                      <c:pt idx="5301">
                        <c:v>10515896</c:v>
                      </c:pt>
                      <c:pt idx="5302">
                        <c:v>10514520</c:v>
                      </c:pt>
                      <c:pt idx="5303">
                        <c:v>10513105</c:v>
                      </c:pt>
                      <c:pt idx="5304">
                        <c:v>10511823</c:v>
                      </c:pt>
                      <c:pt idx="5305">
                        <c:v>10510847</c:v>
                      </c:pt>
                      <c:pt idx="5306">
                        <c:v>10510324</c:v>
                      </c:pt>
                      <c:pt idx="5307">
                        <c:v>10510346</c:v>
                      </c:pt>
                      <c:pt idx="5308">
                        <c:v>10510892</c:v>
                      </c:pt>
                      <c:pt idx="5309">
                        <c:v>10511855</c:v>
                      </c:pt>
                      <c:pt idx="5310">
                        <c:v>10513037</c:v>
                      </c:pt>
                      <c:pt idx="5311">
                        <c:v>10514198</c:v>
                      </c:pt>
                      <c:pt idx="5312">
                        <c:v>10515096</c:v>
                      </c:pt>
                      <c:pt idx="5313">
                        <c:v>10515556</c:v>
                      </c:pt>
                      <c:pt idx="5314">
                        <c:v>10515506</c:v>
                      </c:pt>
                      <c:pt idx="5315">
                        <c:v>10514969</c:v>
                      </c:pt>
                      <c:pt idx="5316">
                        <c:v>10514058</c:v>
                      </c:pt>
                      <c:pt idx="5317">
                        <c:v>10512904</c:v>
                      </c:pt>
                      <c:pt idx="5318">
                        <c:v>10511641</c:v>
                      </c:pt>
                      <c:pt idx="5319">
                        <c:v>10510323</c:v>
                      </c:pt>
                      <c:pt idx="5320">
                        <c:v>10508957</c:v>
                      </c:pt>
                      <c:pt idx="5321">
                        <c:v>10507517</c:v>
                      </c:pt>
                      <c:pt idx="5322">
                        <c:v>10505995</c:v>
                      </c:pt>
                      <c:pt idx="5323">
                        <c:v>10504433</c:v>
                      </c:pt>
                      <c:pt idx="5324">
                        <c:v>10502927</c:v>
                      </c:pt>
                      <c:pt idx="5325">
                        <c:v>10501627</c:v>
                      </c:pt>
                      <c:pt idx="5326">
                        <c:v>10500673</c:v>
                      </c:pt>
                      <c:pt idx="5327">
                        <c:v>10500146</c:v>
                      </c:pt>
                      <c:pt idx="5328">
                        <c:v>10500022</c:v>
                      </c:pt>
                      <c:pt idx="5329">
                        <c:v>10500198</c:v>
                      </c:pt>
                      <c:pt idx="5330">
                        <c:v>10500491</c:v>
                      </c:pt>
                      <c:pt idx="5331">
                        <c:v>10500739</c:v>
                      </c:pt>
                      <c:pt idx="5332">
                        <c:v>10500819</c:v>
                      </c:pt>
                      <c:pt idx="5333">
                        <c:v>10500716</c:v>
                      </c:pt>
                      <c:pt idx="5334">
                        <c:v>10500510</c:v>
                      </c:pt>
                      <c:pt idx="5335">
                        <c:v>10500338</c:v>
                      </c:pt>
                      <c:pt idx="5336">
                        <c:v>10500361</c:v>
                      </c:pt>
                      <c:pt idx="5337">
                        <c:v>10500689</c:v>
                      </c:pt>
                      <c:pt idx="5338">
                        <c:v>10501354</c:v>
                      </c:pt>
                      <c:pt idx="5339">
                        <c:v>10502299</c:v>
                      </c:pt>
                      <c:pt idx="5340">
                        <c:v>10503400</c:v>
                      </c:pt>
                      <c:pt idx="5341">
                        <c:v>10504485</c:v>
                      </c:pt>
                      <c:pt idx="5342">
                        <c:v>10505421</c:v>
                      </c:pt>
                      <c:pt idx="5343">
                        <c:v>10506116</c:v>
                      </c:pt>
                      <c:pt idx="5344">
                        <c:v>10506572</c:v>
                      </c:pt>
                      <c:pt idx="5345">
                        <c:v>10506870</c:v>
                      </c:pt>
                      <c:pt idx="5346">
                        <c:v>10507140</c:v>
                      </c:pt>
                      <c:pt idx="5347">
                        <c:v>10507528</c:v>
                      </c:pt>
                      <c:pt idx="5348">
                        <c:v>10508149</c:v>
                      </c:pt>
                      <c:pt idx="5349">
                        <c:v>10509043</c:v>
                      </c:pt>
                      <c:pt idx="5350">
                        <c:v>10510180</c:v>
                      </c:pt>
                      <c:pt idx="5351">
                        <c:v>10511481</c:v>
                      </c:pt>
                      <c:pt idx="5352">
                        <c:v>10512841</c:v>
                      </c:pt>
                      <c:pt idx="5353">
                        <c:v>10514164</c:v>
                      </c:pt>
                      <c:pt idx="5354">
                        <c:v>10515394</c:v>
                      </c:pt>
                      <c:pt idx="5355">
                        <c:v>10516505</c:v>
                      </c:pt>
                      <c:pt idx="5356">
                        <c:v>10517461</c:v>
                      </c:pt>
                      <c:pt idx="5357">
                        <c:v>10518214</c:v>
                      </c:pt>
                      <c:pt idx="5358">
                        <c:v>10518686</c:v>
                      </c:pt>
                      <c:pt idx="5359">
                        <c:v>10518786</c:v>
                      </c:pt>
                      <c:pt idx="5360">
                        <c:v>10518446</c:v>
                      </c:pt>
                      <c:pt idx="5361">
                        <c:v>10517678</c:v>
                      </c:pt>
                      <c:pt idx="5362">
                        <c:v>10516582</c:v>
                      </c:pt>
                      <c:pt idx="5363">
                        <c:v>10515356</c:v>
                      </c:pt>
                      <c:pt idx="5364">
                        <c:v>10514234</c:v>
                      </c:pt>
                      <c:pt idx="5365">
                        <c:v>10513422</c:v>
                      </c:pt>
                      <c:pt idx="5366">
                        <c:v>10513049</c:v>
                      </c:pt>
                      <c:pt idx="5367">
                        <c:v>10513113</c:v>
                      </c:pt>
                      <c:pt idx="5368">
                        <c:v>10513503</c:v>
                      </c:pt>
                      <c:pt idx="5369">
                        <c:v>10514025</c:v>
                      </c:pt>
                      <c:pt idx="5370">
                        <c:v>10514488</c:v>
                      </c:pt>
                      <c:pt idx="5371">
                        <c:v>10514719</c:v>
                      </c:pt>
                      <c:pt idx="5372">
                        <c:v>10514624</c:v>
                      </c:pt>
                      <c:pt idx="5373">
                        <c:v>10514165</c:v>
                      </c:pt>
                      <c:pt idx="5374">
                        <c:v>10513366</c:v>
                      </c:pt>
                      <c:pt idx="5375">
                        <c:v>10512277</c:v>
                      </c:pt>
                      <c:pt idx="5376">
                        <c:v>10510988</c:v>
                      </c:pt>
                      <c:pt idx="5377">
                        <c:v>10509607</c:v>
                      </c:pt>
                      <c:pt idx="5378">
                        <c:v>10508279</c:v>
                      </c:pt>
                      <c:pt idx="5379">
                        <c:v>10507147</c:v>
                      </c:pt>
                      <c:pt idx="5380">
                        <c:v>10506351</c:v>
                      </c:pt>
                      <c:pt idx="5381">
                        <c:v>10505957</c:v>
                      </c:pt>
                      <c:pt idx="5382">
                        <c:v>10505969</c:v>
                      </c:pt>
                      <c:pt idx="5383">
                        <c:v>10506289</c:v>
                      </c:pt>
                      <c:pt idx="5384">
                        <c:v>10506762</c:v>
                      </c:pt>
                      <c:pt idx="5385">
                        <c:v>10507210</c:v>
                      </c:pt>
                      <c:pt idx="5386">
                        <c:v>10507475</c:v>
                      </c:pt>
                      <c:pt idx="5387">
                        <c:v>10507480</c:v>
                      </c:pt>
                      <c:pt idx="5388">
                        <c:v>10507209</c:v>
                      </c:pt>
                      <c:pt idx="5389">
                        <c:v>10506744</c:v>
                      </c:pt>
                      <c:pt idx="5390">
                        <c:v>10506208</c:v>
                      </c:pt>
                      <c:pt idx="5391">
                        <c:v>10505750</c:v>
                      </c:pt>
                      <c:pt idx="5392">
                        <c:v>10505491</c:v>
                      </c:pt>
                      <c:pt idx="5393">
                        <c:v>10505521</c:v>
                      </c:pt>
                      <c:pt idx="5394">
                        <c:v>10505872</c:v>
                      </c:pt>
                      <c:pt idx="5395">
                        <c:v>10506522</c:v>
                      </c:pt>
                      <c:pt idx="5396">
                        <c:v>10507403</c:v>
                      </c:pt>
                      <c:pt idx="5397">
                        <c:v>10508433</c:v>
                      </c:pt>
                      <c:pt idx="5398">
                        <c:v>10509540</c:v>
                      </c:pt>
                      <c:pt idx="5399">
                        <c:v>10510671</c:v>
                      </c:pt>
                      <c:pt idx="5400">
                        <c:v>10511809</c:v>
                      </c:pt>
                      <c:pt idx="5401">
                        <c:v>10512945</c:v>
                      </c:pt>
                      <c:pt idx="5402">
                        <c:v>10514063</c:v>
                      </c:pt>
                      <c:pt idx="5403">
                        <c:v>10515131</c:v>
                      </c:pt>
                      <c:pt idx="5404">
                        <c:v>10516080</c:v>
                      </c:pt>
                      <c:pt idx="5405">
                        <c:v>10516833</c:v>
                      </c:pt>
                      <c:pt idx="5406">
                        <c:v>10517329</c:v>
                      </c:pt>
                      <c:pt idx="5407">
                        <c:v>10517546</c:v>
                      </c:pt>
                      <c:pt idx="5408">
                        <c:v>10517538</c:v>
                      </c:pt>
                      <c:pt idx="5409">
                        <c:v>10517381</c:v>
                      </c:pt>
                      <c:pt idx="5410">
                        <c:v>10517178</c:v>
                      </c:pt>
                      <c:pt idx="5411">
                        <c:v>10516996</c:v>
                      </c:pt>
                      <c:pt idx="5412">
                        <c:v>10516849</c:v>
                      </c:pt>
                      <c:pt idx="5413">
                        <c:v>10516702</c:v>
                      </c:pt>
                      <c:pt idx="5414">
                        <c:v>10516498</c:v>
                      </c:pt>
                      <c:pt idx="5415">
                        <c:v>10516199</c:v>
                      </c:pt>
                      <c:pt idx="5416">
                        <c:v>10515799</c:v>
                      </c:pt>
                      <c:pt idx="5417">
                        <c:v>10515337</c:v>
                      </c:pt>
                      <c:pt idx="5418">
                        <c:v>10514875</c:v>
                      </c:pt>
                      <c:pt idx="5419">
                        <c:v>10514467</c:v>
                      </c:pt>
                      <c:pt idx="5420">
                        <c:v>10514122</c:v>
                      </c:pt>
                      <c:pt idx="5421">
                        <c:v>10513825</c:v>
                      </c:pt>
                      <c:pt idx="5422">
                        <c:v>10513531</c:v>
                      </c:pt>
                      <c:pt idx="5423">
                        <c:v>10513200</c:v>
                      </c:pt>
                      <c:pt idx="5424">
                        <c:v>10512801</c:v>
                      </c:pt>
                      <c:pt idx="5425">
                        <c:v>10512336</c:v>
                      </c:pt>
                      <c:pt idx="5426">
                        <c:v>10511821</c:v>
                      </c:pt>
                      <c:pt idx="5427">
                        <c:v>10511272</c:v>
                      </c:pt>
                      <c:pt idx="5428">
                        <c:v>10510701</c:v>
                      </c:pt>
                      <c:pt idx="5429">
                        <c:v>10510119</c:v>
                      </c:pt>
                      <c:pt idx="5430">
                        <c:v>10509568</c:v>
                      </c:pt>
                      <c:pt idx="5431">
                        <c:v>10509104</c:v>
                      </c:pt>
                      <c:pt idx="5432">
                        <c:v>10508801</c:v>
                      </c:pt>
                      <c:pt idx="5433">
                        <c:v>10508738</c:v>
                      </c:pt>
                      <c:pt idx="5434">
                        <c:v>10508971</c:v>
                      </c:pt>
                      <c:pt idx="5435">
                        <c:v>10509498</c:v>
                      </c:pt>
                      <c:pt idx="5436">
                        <c:v>10510266</c:v>
                      </c:pt>
                      <c:pt idx="5437">
                        <c:v>10511170</c:v>
                      </c:pt>
                      <c:pt idx="5438">
                        <c:v>10512091</c:v>
                      </c:pt>
                      <c:pt idx="5439">
                        <c:v>10512904</c:v>
                      </c:pt>
                      <c:pt idx="5440">
                        <c:v>10513520</c:v>
                      </c:pt>
                      <c:pt idx="5441">
                        <c:v>10513871</c:v>
                      </c:pt>
                      <c:pt idx="5442">
                        <c:v>10513956</c:v>
                      </c:pt>
                      <c:pt idx="5443">
                        <c:v>10513783</c:v>
                      </c:pt>
                      <c:pt idx="5444">
                        <c:v>10513409</c:v>
                      </c:pt>
                      <c:pt idx="5445">
                        <c:v>10512894</c:v>
                      </c:pt>
                      <c:pt idx="5446">
                        <c:v>10512317</c:v>
                      </c:pt>
                      <c:pt idx="5447">
                        <c:v>10511735</c:v>
                      </c:pt>
                      <c:pt idx="5448">
                        <c:v>10511200</c:v>
                      </c:pt>
                      <c:pt idx="5449">
                        <c:v>10510749</c:v>
                      </c:pt>
                      <c:pt idx="5450">
                        <c:v>10510413</c:v>
                      </c:pt>
                      <c:pt idx="5451">
                        <c:v>10510219</c:v>
                      </c:pt>
                      <c:pt idx="5452">
                        <c:v>10510199</c:v>
                      </c:pt>
                      <c:pt idx="5453">
                        <c:v>10510387</c:v>
                      </c:pt>
                      <c:pt idx="5454">
                        <c:v>10510800</c:v>
                      </c:pt>
                      <c:pt idx="5455">
                        <c:v>10511419</c:v>
                      </c:pt>
                      <c:pt idx="5456">
                        <c:v>10512183</c:v>
                      </c:pt>
                      <c:pt idx="5457">
                        <c:v>10513002</c:v>
                      </c:pt>
                      <c:pt idx="5458">
                        <c:v>10513763</c:v>
                      </c:pt>
                      <c:pt idx="5459">
                        <c:v>10514375</c:v>
                      </c:pt>
                      <c:pt idx="5460">
                        <c:v>10514787</c:v>
                      </c:pt>
                      <c:pt idx="5461">
                        <c:v>10514996</c:v>
                      </c:pt>
                      <c:pt idx="5462">
                        <c:v>10515079</c:v>
                      </c:pt>
                      <c:pt idx="5463">
                        <c:v>10515147</c:v>
                      </c:pt>
                      <c:pt idx="5464">
                        <c:v>10515323</c:v>
                      </c:pt>
                      <c:pt idx="5465">
                        <c:v>10515720</c:v>
                      </c:pt>
                      <c:pt idx="5466">
                        <c:v>10516412</c:v>
                      </c:pt>
                      <c:pt idx="5467">
                        <c:v>10517404</c:v>
                      </c:pt>
                      <c:pt idx="5468">
                        <c:v>10518634</c:v>
                      </c:pt>
                      <c:pt idx="5469">
                        <c:v>10519981</c:v>
                      </c:pt>
                      <c:pt idx="5470">
                        <c:v>10521281</c:v>
                      </c:pt>
                      <c:pt idx="5471">
                        <c:v>10522375</c:v>
                      </c:pt>
                      <c:pt idx="5472">
                        <c:v>10523132</c:v>
                      </c:pt>
                      <c:pt idx="5473">
                        <c:v>10523495</c:v>
                      </c:pt>
                      <c:pt idx="5474">
                        <c:v>10523472</c:v>
                      </c:pt>
                      <c:pt idx="5475">
                        <c:v>10523145</c:v>
                      </c:pt>
                      <c:pt idx="5476">
                        <c:v>10522623</c:v>
                      </c:pt>
                      <c:pt idx="5477">
                        <c:v>10522005</c:v>
                      </c:pt>
                      <c:pt idx="5478">
                        <c:v>10521375</c:v>
                      </c:pt>
                      <c:pt idx="5479">
                        <c:v>10520789</c:v>
                      </c:pt>
                      <c:pt idx="5480">
                        <c:v>10520278</c:v>
                      </c:pt>
                      <c:pt idx="5481">
                        <c:v>10519864</c:v>
                      </c:pt>
                      <c:pt idx="5482">
                        <c:v>10519573</c:v>
                      </c:pt>
                      <c:pt idx="5483">
                        <c:v>10519436</c:v>
                      </c:pt>
                      <c:pt idx="5484">
                        <c:v>10519463</c:v>
                      </c:pt>
                      <c:pt idx="5485">
                        <c:v>10519637</c:v>
                      </c:pt>
                      <c:pt idx="5486">
                        <c:v>10519920</c:v>
                      </c:pt>
                      <c:pt idx="5487">
                        <c:v>10520232</c:v>
                      </c:pt>
                      <c:pt idx="5488">
                        <c:v>10520468</c:v>
                      </c:pt>
                      <c:pt idx="5489">
                        <c:v>10520550</c:v>
                      </c:pt>
                      <c:pt idx="5490">
                        <c:v>10520415</c:v>
                      </c:pt>
                      <c:pt idx="5491">
                        <c:v>10520047</c:v>
                      </c:pt>
                      <c:pt idx="5492">
                        <c:v>10519479</c:v>
                      </c:pt>
                      <c:pt idx="5493">
                        <c:v>10518767</c:v>
                      </c:pt>
                      <c:pt idx="5494">
                        <c:v>10518003</c:v>
                      </c:pt>
                      <c:pt idx="5495">
                        <c:v>10517281</c:v>
                      </c:pt>
                      <c:pt idx="5496">
                        <c:v>10516689</c:v>
                      </c:pt>
                      <c:pt idx="5497">
                        <c:v>10516290</c:v>
                      </c:pt>
                      <c:pt idx="5498">
                        <c:v>10516108</c:v>
                      </c:pt>
                      <c:pt idx="5499">
                        <c:v>10516132</c:v>
                      </c:pt>
                      <c:pt idx="5500">
                        <c:v>10516278</c:v>
                      </c:pt>
                      <c:pt idx="5501">
                        <c:v>10516439</c:v>
                      </c:pt>
                      <c:pt idx="5502">
                        <c:v>10516486</c:v>
                      </c:pt>
                      <c:pt idx="5503">
                        <c:v>10516316</c:v>
                      </c:pt>
                      <c:pt idx="5504">
                        <c:v>10515881</c:v>
                      </c:pt>
                      <c:pt idx="5505">
                        <c:v>10515208</c:v>
                      </c:pt>
                      <c:pt idx="5506">
                        <c:v>10514388</c:v>
                      </c:pt>
                      <c:pt idx="5507">
                        <c:v>10513539</c:v>
                      </c:pt>
                      <c:pt idx="5508">
                        <c:v>10512747</c:v>
                      </c:pt>
                      <c:pt idx="5509">
                        <c:v>10512038</c:v>
                      </c:pt>
                      <c:pt idx="5510">
                        <c:v>10511363</c:v>
                      </c:pt>
                      <c:pt idx="5511">
                        <c:v>10510620</c:v>
                      </c:pt>
                      <c:pt idx="5512">
                        <c:v>10509721</c:v>
                      </c:pt>
                      <c:pt idx="5513">
                        <c:v>10508645</c:v>
                      </c:pt>
                      <c:pt idx="5514">
                        <c:v>10507464</c:v>
                      </c:pt>
                      <c:pt idx="5515">
                        <c:v>10506335</c:v>
                      </c:pt>
                      <c:pt idx="5516">
                        <c:v>10505444</c:v>
                      </c:pt>
                      <c:pt idx="5517">
                        <c:v>10504957</c:v>
                      </c:pt>
                      <c:pt idx="5518">
                        <c:v>10504939</c:v>
                      </c:pt>
                      <c:pt idx="5519">
                        <c:v>10505347</c:v>
                      </c:pt>
                      <c:pt idx="5520">
                        <c:v>10506033</c:v>
                      </c:pt>
                      <c:pt idx="5521">
                        <c:v>10506809</c:v>
                      </c:pt>
                      <c:pt idx="5522">
                        <c:v>10507482</c:v>
                      </c:pt>
                      <c:pt idx="5523">
                        <c:v>10507922</c:v>
                      </c:pt>
                      <c:pt idx="5524">
                        <c:v>10508064</c:v>
                      </c:pt>
                      <c:pt idx="5525">
                        <c:v>10507909</c:v>
                      </c:pt>
                      <c:pt idx="5526">
                        <c:v>10507502</c:v>
                      </c:pt>
                      <c:pt idx="5527">
                        <c:v>10506910</c:v>
                      </c:pt>
                      <c:pt idx="5528">
                        <c:v>10506196</c:v>
                      </c:pt>
                      <c:pt idx="5529">
                        <c:v>10505419</c:v>
                      </c:pt>
                      <c:pt idx="5530">
                        <c:v>10504663</c:v>
                      </c:pt>
                      <c:pt idx="5531">
                        <c:v>10504007</c:v>
                      </c:pt>
                      <c:pt idx="5532">
                        <c:v>10503551</c:v>
                      </c:pt>
                      <c:pt idx="5533">
                        <c:v>10503389</c:v>
                      </c:pt>
                      <c:pt idx="5534">
                        <c:v>10503596</c:v>
                      </c:pt>
                      <c:pt idx="5535">
                        <c:v>10504189</c:v>
                      </c:pt>
                      <c:pt idx="5536">
                        <c:v>10505121</c:v>
                      </c:pt>
                      <c:pt idx="5537">
                        <c:v>10506275</c:v>
                      </c:pt>
                      <c:pt idx="5538">
                        <c:v>10507487</c:v>
                      </c:pt>
                      <c:pt idx="5539">
                        <c:v>10508596</c:v>
                      </c:pt>
                      <c:pt idx="5540">
                        <c:v>10509463</c:v>
                      </c:pt>
                      <c:pt idx="5541">
                        <c:v>10510011</c:v>
                      </c:pt>
                      <c:pt idx="5542">
                        <c:v>10510258</c:v>
                      </c:pt>
                      <c:pt idx="5543">
                        <c:v>10510268</c:v>
                      </c:pt>
                      <c:pt idx="5544">
                        <c:v>10510137</c:v>
                      </c:pt>
                      <c:pt idx="5545">
                        <c:v>10509948</c:v>
                      </c:pt>
                      <c:pt idx="5546">
                        <c:v>10509739</c:v>
                      </c:pt>
                      <c:pt idx="5547">
                        <c:v>10509483</c:v>
                      </c:pt>
                      <c:pt idx="5548">
                        <c:v>10509102</c:v>
                      </c:pt>
                      <c:pt idx="5549">
                        <c:v>10508521</c:v>
                      </c:pt>
                      <c:pt idx="5550">
                        <c:v>10507677</c:v>
                      </c:pt>
                      <c:pt idx="5551">
                        <c:v>10506586</c:v>
                      </c:pt>
                      <c:pt idx="5552">
                        <c:v>10505334</c:v>
                      </c:pt>
                      <c:pt idx="5553">
                        <c:v>10504065</c:v>
                      </c:pt>
                      <c:pt idx="5554">
                        <c:v>10502950</c:v>
                      </c:pt>
                      <c:pt idx="5555">
                        <c:v>10502139</c:v>
                      </c:pt>
                      <c:pt idx="5556">
                        <c:v>10501709</c:v>
                      </c:pt>
                      <c:pt idx="5557">
                        <c:v>10501649</c:v>
                      </c:pt>
                      <c:pt idx="5558">
                        <c:v>10501868</c:v>
                      </c:pt>
                      <c:pt idx="5559">
                        <c:v>10502223</c:v>
                      </c:pt>
                      <c:pt idx="5560">
                        <c:v>10502563</c:v>
                      </c:pt>
                      <c:pt idx="5561">
                        <c:v>10502778</c:v>
                      </c:pt>
                      <c:pt idx="5562">
                        <c:v>10502828</c:v>
                      </c:pt>
                      <c:pt idx="5563">
                        <c:v>10502755</c:v>
                      </c:pt>
                      <c:pt idx="5564">
                        <c:v>10502634</c:v>
                      </c:pt>
                      <c:pt idx="5565">
                        <c:v>10502547</c:v>
                      </c:pt>
                      <c:pt idx="5566">
                        <c:v>10502532</c:v>
                      </c:pt>
                      <c:pt idx="5567">
                        <c:v>10502565</c:v>
                      </c:pt>
                      <c:pt idx="5568">
                        <c:v>10502552</c:v>
                      </c:pt>
                      <c:pt idx="5569">
                        <c:v>10502394</c:v>
                      </c:pt>
                      <c:pt idx="5570">
                        <c:v>10502029</c:v>
                      </c:pt>
                      <c:pt idx="5571">
                        <c:v>10501479</c:v>
                      </c:pt>
                      <c:pt idx="5572">
                        <c:v>10500867</c:v>
                      </c:pt>
                      <c:pt idx="5573">
                        <c:v>10500368</c:v>
                      </c:pt>
                      <c:pt idx="5574">
                        <c:v>10500180</c:v>
                      </c:pt>
                      <c:pt idx="5575">
                        <c:v>10500435</c:v>
                      </c:pt>
                      <c:pt idx="5576">
                        <c:v>10501170</c:v>
                      </c:pt>
                      <c:pt idx="5577">
                        <c:v>10502310</c:v>
                      </c:pt>
                      <c:pt idx="5578">
                        <c:v>10503703</c:v>
                      </c:pt>
                      <c:pt idx="5579">
                        <c:v>10505177</c:v>
                      </c:pt>
                      <c:pt idx="5580">
                        <c:v>10506570</c:v>
                      </c:pt>
                      <c:pt idx="5581">
                        <c:v>10507785</c:v>
                      </c:pt>
                      <c:pt idx="5582">
                        <c:v>10508795</c:v>
                      </c:pt>
                      <c:pt idx="5583">
                        <c:v>10509620</c:v>
                      </c:pt>
                      <c:pt idx="5584">
                        <c:v>10510312</c:v>
                      </c:pt>
                      <c:pt idx="5585">
                        <c:v>10510938</c:v>
                      </c:pt>
                      <c:pt idx="5586">
                        <c:v>10511544</c:v>
                      </c:pt>
                      <c:pt idx="5587">
                        <c:v>10512163</c:v>
                      </c:pt>
                      <c:pt idx="5588">
                        <c:v>10512799</c:v>
                      </c:pt>
                      <c:pt idx="5589">
                        <c:v>10513432</c:v>
                      </c:pt>
                      <c:pt idx="5590">
                        <c:v>10514023</c:v>
                      </c:pt>
                      <c:pt idx="5591">
                        <c:v>10514521</c:v>
                      </c:pt>
                      <c:pt idx="5592">
                        <c:v>10514877</c:v>
                      </c:pt>
                      <c:pt idx="5593">
                        <c:v>10515040</c:v>
                      </c:pt>
                      <c:pt idx="5594">
                        <c:v>10514988</c:v>
                      </c:pt>
                      <c:pt idx="5595">
                        <c:v>10514699</c:v>
                      </c:pt>
                      <c:pt idx="5596">
                        <c:v>10514184</c:v>
                      </c:pt>
                      <c:pt idx="5597">
                        <c:v>10513445</c:v>
                      </c:pt>
                      <c:pt idx="5598">
                        <c:v>10512527</c:v>
                      </c:pt>
                      <c:pt idx="5599">
                        <c:v>10511472</c:v>
                      </c:pt>
                      <c:pt idx="5600">
                        <c:v>10510343</c:v>
                      </c:pt>
                      <c:pt idx="5601">
                        <c:v>10509234</c:v>
                      </c:pt>
                      <c:pt idx="5602">
                        <c:v>10508231</c:v>
                      </c:pt>
                      <c:pt idx="5603">
                        <c:v>10507423</c:v>
                      </c:pt>
                      <c:pt idx="5604">
                        <c:v>10506897</c:v>
                      </c:pt>
                      <c:pt idx="5605">
                        <c:v>10506689</c:v>
                      </c:pt>
                    </c:numCache>
                  </c:numRef>
                </c:yVal>
                <c:smooth val="1"/>
                <c:extLst xmlns:c15="http://schemas.microsoft.com/office/drawing/2012/chart">
                  <c:ext xmlns:c16="http://schemas.microsoft.com/office/drawing/2014/chart" uri="{C3380CC4-5D6E-409C-BE32-E72D297353CC}">
                    <c16:uniqueId val="{00000002-9774-40E5-BF22-B8F9DB76408F}"/>
                  </c:ext>
                </c:extLst>
              </c15:ser>
            </c15:filteredScatterSeries>
          </c:ext>
        </c:extLst>
      </c:scatterChart>
      <c:valAx>
        <c:axId val="450764992"/>
        <c:scaling>
          <c:orientation val="maxMin"/>
          <c:max val="40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cm</a:t>
                </a:r>
                <a:r>
                  <a:rPr lang="nl-NL" baseline="30000"/>
                  <a:t>-1</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63744"/>
        <c:crosses val="autoZero"/>
        <c:crossBetween val="midCat"/>
      </c:valAx>
      <c:valAx>
        <c:axId val="450763744"/>
        <c:scaling>
          <c:orientation val="minMax"/>
          <c:max val="11000000"/>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a:t>
                </a:r>
                <a:r>
                  <a:rPr lang="nl-NL" baseline="0"/>
                  <a:t> Transmittance</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64992"/>
        <c:crosses val="autoZero"/>
        <c:crossBetween val="midCat"/>
        <c:dispUnits>
          <c:builtInUnit val="hundredThousand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NL" sz="1400" b="0" i="0" baseline="0">
                <a:effectLst/>
              </a:rPr>
              <a:t>complex </a:t>
            </a:r>
            <a:r>
              <a:rPr lang="nl-NL" sz="1400" b="1" i="0" baseline="0">
                <a:effectLst/>
              </a:rPr>
              <a:t>7</a:t>
            </a:r>
            <a:endParaRPr lang="nl-NL" sz="11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NL"/>
        </a:p>
      </c:txPr>
    </c:title>
    <c:autoTitleDeleted val="0"/>
    <c:plotArea>
      <c:layout>
        <c:manualLayout>
          <c:layoutTarget val="inner"/>
          <c:xMode val="edge"/>
          <c:yMode val="edge"/>
          <c:x val="6.9756762056119137E-2"/>
          <c:y val="0.24431207141009978"/>
          <c:w val="0.82923827710587739"/>
          <c:h val="0.75568799536283604"/>
        </c:manualLayout>
      </c:layout>
      <c:scatterChart>
        <c:scatterStyle val="smoothMarker"/>
        <c:varyColors val="0"/>
        <c:ser>
          <c:idx val="0"/>
          <c:order val="0"/>
          <c:tx>
            <c:v>RA18_LN2</c:v>
          </c:tx>
          <c:spPr>
            <a:ln w="19050" cap="rnd">
              <a:solidFill>
                <a:srgbClr val="7030A0"/>
              </a:solidFill>
              <a:round/>
            </a:ln>
            <a:effectLst/>
          </c:spPr>
          <c:marker>
            <c:symbol val="none"/>
          </c:marker>
          <c:xVal>
            <c:numRef>
              <c:f>RA18_liqN!$E$3:$E$8000</c:f>
              <c:numCache>
                <c:formatCode>General</c:formatCode>
                <c:ptCount val="7998"/>
                <c:pt idx="0">
                  <c:v>2800</c:v>
                </c:pt>
                <c:pt idx="1">
                  <c:v>2800.1</c:v>
                </c:pt>
                <c:pt idx="2">
                  <c:v>2800.2</c:v>
                </c:pt>
                <c:pt idx="3">
                  <c:v>2800.3</c:v>
                </c:pt>
                <c:pt idx="4">
                  <c:v>2800.4</c:v>
                </c:pt>
                <c:pt idx="5">
                  <c:v>2800.5</c:v>
                </c:pt>
                <c:pt idx="6">
                  <c:v>2800.6</c:v>
                </c:pt>
                <c:pt idx="7">
                  <c:v>2800.7</c:v>
                </c:pt>
                <c:pt idx="8">
                  <c:v>2800.8</c:v>
                </c:pt>
                <c:pt idx="9">
                  <c:v>2800.9</c:v>
                </c:pt>
                <c:pt idx="10">
                  <c:v>2801</c:v>
                </c:pt>
                <c:pt idx="11">
                  <c:v>2801.1</c:v>
                </c:pt>
                <c:pt idx="12">
                  <c:v>2801.2</c:v>
                </c:pt>
                <c:pt idx="13">
                  <c:v>2801.3</c:v>
                </c:pt>
                <c:pt idx="14">
                  <c:v>2801.4</c:v>
                </c:pt>
                <c:pt idx="15">
                  <c:v>2801.5</c:v>
                </c:pt>
                <c:pt idx="16">
                  <c:v>2801.6</c:v>
                </c:pt>
                <c:pt idx="17">
                  <c:v>2801.7</c:v>
                </c:pt>
                <c:pt idx="18">
                  <c:v>2801.8</c:v>
                </c:pt>
                <c:pt idx="19">
                  <c:v>2801.9</c:v>
                </c:pt>
                <c:pt idx="20">
                  <c:v>2802</c:v>
                </c:pt>
                <c:pt idx="21">
                  <c:v>2802.1</c:v>
                </c:pt>
                <c:pt idx="22">
                  <c:v>2802.2</c:v>
                </c:pt>
                <c:pt idx="23">
                  <c:v>2802.3</c:v>
                </c:pt>
                <c:pt idx="24">
                  <c:v>2802.4</c:v>
                </c:pt>
                <c:pt idx="25">
                  <c:v>2802.5</c:v>
                </c:pt>
                <c:pt idx="26">
                  <c:v>2802.6</c:v>
                </c:pt>
                <c:pt idx="27">
                  <c:v>2802.7</c:v>
                </c:pt>
                <c:pt idx="28">
                  <c:v>2802.8</c:v>
                </c:pt>
                <c:pt idx="29">
                  <c:v>2802.9</c:v>
                </c:pt>
                <c:pt idx="30">
                  <c:v>2803</c:v>
                </c:pt>
                <c:pt idx="31">
                  <c:v>2803.1</c:v>
                </c:pt>
                <c:pt idx="32">
                  <c:v>2803.2</c:v>
                </c:pt>
                <c:pt idx="33">
                  <c:v>2803.3</c:v>
                </c:pt>
                <c:pt idx="34">
                  <c:v>2803.4</c:v>
                </c:pt>
                <c:pt idx="35">
                  <c:v>2803.5</c:v>
                </c:pt>
                <c:pt idx="36">
                  <c:v>2803.6</c:v>
                </c:pt>
                <c:pt idx="37">
                  <c:v>2803.7</c:v>
                </c:pt>
                <c:pt idx="38">
                  <c:v>2803.8</c:v>
                </c:pt>
                <c:pt idx="39">
                  <c:v>2803.9</c:v>
                </c:pt>
                <c:pt idx="40">
                  <c:v>2804</c:v>
                </c:pt>
                <c:pt idx="41">
                  <c:v>2804.1</c:v>
                </c:pt>
                <c:pt idx="42">
                  <c:v>2804.2</c:v>
                </c:pt>
                <c:pt idx="43">
                  <c:v>2804.3</c:v>
                </c:pt>
                <c:pt idx="44">
                  <c:v>2804.4</c:v>
                </c:pt>
                <c:pt idx="45">
                  <c:v>2804.5</c:v>
                </c:pt>
                <c:pt idx="46">
                  <c:v>2804.6</c:v>
                </c:pt>
                <c:pt idx="47">
                  <c:v>2804.7</c:v>
                </c:pt>
                <c:pt idx="48">
                  <c:v>2804.8</c:v>
                </c:pt>
                <c:pt idx="49">
                  <c:v>2804.9</c:v>
                </c:pt>
                <c:pt idx="50">
                  <c:v>2805</c:v>
                </c:pt>
                <c:pt idx="51">
                  <c:v>2805.1</c:v>
                </c:pt>
                <c:pt idx="52">
                  <c:v>2805.2</c:v>
                </c:pt>
                <c:pt idx="53">
                  <c:v>2805.3</c:v>
                </c:pt>
                <c:pt idx="54">
                  <c:v>2805.4</c:v>
                </c:pt>
                <c:pt idx="55">
                  <c:v>2805.5</c:v>
                </c:pt>
                <c:pt idx="56">
                  <c:v>2805.6</c:v>
                </c:pt>
                <c:pt idx="57">
                  <c:v>2805.7</c:v>
                </c:pt>
                <c:pt idx="58">
                  <c:v>2805.8</c:v>
                </c:pt>
                <c:pt idx="59">
                  <c:v>2805.9</c:v>
                </c:pt>
                <c:pt idx="60">
                  <c:v>2806</c:v>
                </c:pt>
                <c:pt idx="61">
                  <c:v>2806.1</c:v>
                </c:pt>
                <c:pt idx="62">
                  <c:v>2806.2</c:v>
                </c:pt>
                <c:pt idx="63">
                  <c:v>2806.3</c:v>
                </c:pt>
                <c:pt idx="64">
                  <c:v>2806.4</c:v>
                </c:pt>
                <c:pt idx="65">
                  <c:v>2806.5</c:v>
                </c:pt>
                <c:pt idx="66">
                  <c:v>2806.6</c:v>
                </c:pt>
                <c:pt idx="67">
                  <c:v>2806.7</c:v>
                </c:pt>
                <c:pt idx="68">
                  <c:v>2806.8</c:v>
                </c:pt>
                <c:pt idx="69">
                  <c:v>2806.9</c:v>
                </c:pt>
                <c:pt idx="70">
                  <c:v>2807</c:v>
                </c:pt>
                <c:pt idx="71">
                  <c:v>2807.1</c:v>
                </c:pt>
                <c:pt idx="72">
                  <c:v>2807.2</c:v>
                </c:pt>
                <c:pt idx="73">
                  <c:v>2807.3</c:v>
                </c:pt>
                <c:pt idx="74">
                  <c:v>2807.4</c:v>
                </c:pt>
                <c:pt idx="75">
                  <c:v>2807.5</c:v>
                </c:pt>
                <c:pt idx="76">
                  <c:v>2807.6</c:v>
                </c:pt>
                <c:pt idx="77">
                  <c:v>2807.7</c:v>
                </c:pt>
                <c:pt idx="78">
                  <c:v>2807.8</c:v>
                </c:pt>
                <c:pt idx="79">
                  <c:v>2807.9</c:v>
                </c:pt>
                <c:pt idx="80">
                  <c:v>2808</c:v>
                </c:pt>
                <c:pt idx="81">
                  <c:v>2808.1</c:v>
                </c:pt>
                <c:pt idx="82">
                  <c:v>2808.2</c:v>
                </c:pt>
                <c:pt idx="83">
                  <c:v>2808.3</c:v>
                </c:pt>
                <c:pt idx="84">
                  <c:v>2808.4</c:v>
                </c:pt>
                <c:pt idx="85">
                  <c:v>2808.5</c:v>
                </c:pt>
                <c:pt idx="86">
                  <c:v>2808.6</c:v>
                </c:pt>
                <c:pt idx="87">
                  <c:v>2808.7</c:v>
                </c:pt>
                <c:pt idx="88">
                  <c:v>2808.8</c:v>
                </c:pt>
                <c:pt idx="89">
                  <c:v>2808.9</c:v>
                </c:pt>
                <c:pt idx="90">
                  <c:v>2809</c:v>
                </c:pt>
                <c:pt idx="91">
                  <c:v>2809.1</c:v>
                </c:pt>
                <c:pt idx="92">
                  <c:v>2809.2</c:v>
                </c:pt>
                <c:pt idx="93">
                  <c:v>2809.3</c:v>
                </c:pt>
                <c:pt idx="94">
                  <c:v>2809.4</c:v>
                </c:pt>
                <c:pt idx="95">
                  <c:v>2809.5</c:v>
                </c:pt>
                <c:pt idx="96">
                  <c:v>2809.6</c:v>
                </c:pt>
                <c:pt idx="97">
                  <c:v>2809.7</c:v>
                </c:pt>
                <c:pt idx="98">
                  <c:v>2809.8</c:v>
                </c:pt>
                <c:pt idx="99">
                  <c:v>2809.9</c:v>
                </c:pt>
                <c:pt idx="100">
                  <c:v>2810</c:v>
                </c:pt>
                <c:pt idx="101">
                  <c:v>2810.1</c:v>
                </c:pt>
                <c:pt idx="102">
                  <c:v>2810.2</c:v>
                </c:pt>
                <c:pt idx="103">
                  <c:v>2810.3</c:v>
                </c:pt>
                <c:pt idx="104">
                  <c:v>2810.4</c:v>
                </c:pt>
                <c:pt idx="105">
                  <c:v>2810.5</c:v>
                </c:pt>
                <c:pt idx="106">
                  <c:v>2810.6</c:v>
                </c:pt>
                <c:pt idx="107">
                  <c:v>2810.7</c:v>
                </c:pt>
                <c:pt idx="108">
                  <c:v>2810.8</c:v>
                </c:pt>
                <c:pt idx="109">
                  <c:v>2810.9</c:v>
                </c:pt>
                <c:pt idx="110">
                  <c:v>2811</c:v>
                </c:pt>
                <c:pt idx="111">
                  <c:v>2811.1</c:v>
                </c:pt>
                <c:pt idx="112">
                  <c:v>2811.2</c:v>
                </c:pt>
                <c:pt idx="113">
                  <c:v>2811.3</c:v>
                </c:pt>
                <c:pt idx="114">
                  <c:v>2811.4</c:v>
                </c:pt>
                <c:pt idx="115">
                  <c:v>2811.5</c:v>
                </c:pt>
                <c:pt idx="116">
                  <c:v>2811.6</c:v>
                </c:pt>
                <c:pt idx="117">
                  <c:v>2811.7</c:v>
                </c:pt>
                <c:pt idx="118">
                  <c:v>2811.8</c:v>
                </c:pt>
                <c:pt idx="119">
                  <c:v>2811.9</c:v>
                </c:pt>
                <c:pt idx="120">
                  <c:v>2812</c:v>
                </c:pt>
                <c:pt idx="121">
                  <c:v>2812.1</c:v>
                </c:pt>
                <c:pt idx="122">
                  <c:v>2812.2</c:v>
                </c:pt>
                <c:pt idx="123">
                  <c:v>2812.3</c:v>
                </c:pt>
                <c:pt idx="124">
                  <c:v>2812.4</c:v>
                </c:pt>
                <c:pt idx="125">
                  <c:v>2812.5</c:v>
                </c:pt>
                <c:pt idx="126">
                  <c:v>2812.6</c:v>
                </c:pt>
                <c:pt idx="127">
                  <c:v>2812.7</c:v>
                </c:pt>
                <c:pt idx="128">
                  <c:v>2812.8</c:v>
                </c:pt>
                <c:pt idx="129">
                  <c:v>2812.9</c:v>
                </c:pt>
                <c:pt idx="130">
                  <c:v>2813</c:v>
                </c:pt>
                <c:pt idx="131">
                  <c:v>2813.1</c:v>
                </c:pt>
                <c:pt idx="132">
                  <c:v>2813.2</c:v>
                </c:pt>
                <c:pt idx="133">
                  <c:v>2813.3</c:v>
                </c:pt>
                <c:pt idx="134">
                  <c:v>2813.4</c:v>
                </c:pt>
                <c:pt idx="135">
                  <c:v>2813.5</c:v>
                </c:pt>
                <c:pt idx="136">
                  <c:v>2813.6</c:v>
                </c:pt>
                <c:pt idx="137">
                  <c:v>2813.7</c:v>
                </c:pt>
                <c:pt idx="138">
                  <c:v>2813.8</c:v>
                </c:pt>
                <c:pt idx="139">
                  <c:v>2813.9</c:v>
                </c:pt>
                <c:pt idx="140">
                  <c:v>2814</c:v>
                </c:pt>
                <c:pt idx="141">
                  <c:v>2814.1</c:v>
                </c:pt>
                <c:pt idx="142">
                  <c:v>2814.2</c:v>
                </c:pt>
                <c:pt idx="143">
                  <c:v>2814.3</c:v>
                </c:pt>
                <c:pt idx="144">
                  <c:v>2814.4</c:v>
                </c:pt>
                <c:pt idx="145">
                  <c:v>2814.5</c:v>
                </c:pt>
                <c:pt idx="146">
                  <c:v>2814.6</c:v>
                </c:pt>
                <c:pt idx="147">
                  <c:v>2814.7</c:v>
                </c:pt>
                <c:pt idx="148">
                  <c:v>2814.8</c:v>
                </c:pt>
                <c:pt idx="149">
                  <c:v>2814.9</c:v>
                </c:pt>
                <c:pt idx="150">
                  <c:v>2815</c:v>
                </c:pt>
                <c:pt idx="151">
                  <c:v>2815.1</c:v>
                </c:pt>
                <c:pt idx="152">
                  <c:v>2815.2</c:v>
                </c:pt>
                <c:pt idx="153">
                  <c:v>2815.3</c:v>
                </c:pt>
                <c:pt idx="154">
                  <c:v>2815.4</c:v>
                </c:pt>
                <c:pt idx="155">
                  <c:v>2815.5</c:v>
                </c:pt>
                <c:pt idx="156">
                  <c:v>2815.6</c:v>
                </c:pt>
                <c:pt idx="157">
                  <c:v>2815.7</c:v>
                </c:pt>
                <c:pt idx="158">
                  <c:v>2815.8</c:v>
                </c:pt>
                <c:pt idx="159">
                  <c:v>2815.9</c:v>
                </c:pt>
                <c:pt idx="160">
                  <c:v>2816</c:v>
                </c:pt>
                <c:pt idx="161">
                  <c:v>2816.1</c:v>
                </c:pt>
                <c:pt idx="162">
                  <c:v>2816.2</c:v>
                </c:pt>
                <c:pt idx="163">
                  <c:v>2816.3</c:v>
                </c:pt>
                <c:pt idx="164">
                  <c:v>2816.4</c:v>
                </c:pt>
                <c:pt idx="165">
                  <c:v>2816.5</c:v>
                </c:pt>
                <c:pt idx="166">
                  <c:v>2816.6</c:v>
                </c:pt>
                <c:pt idx="167">
                  <c:v>2816.7</c:v>
                </c:pt>
                <c:pt idx="168">
                  <c:v>2816.8</c:v>
                </c:pt>
                <c:pt idx="169">
                  <c:v>2816.9</c:v>
                </c:pt>
                <c:pt idx="170">
                  <c:v>2817</c:v>
                </c:pt>
                <c:pt idx="171">
                  <c:v>2817.1</c:v>
                </c:pt>
                <c:pt idx="172">
                  <c:v>2817.2</c:v>
                </c:pt>
                <c:pt idx="173">
                  <c:v>2817.3</c:v>
                </c:pt>
                <c:pt idx="174">
                  <c:v>2817.4</c:v>
                </c:pt>
                <c:pt idx="175">
                  <c:v>2817.5</c:v>
                </c:pt>
                <c:pt idx="176">
                  <c:v>2817.6</c:v>
                </c:pt>
                <c:pt idx="177">
                  <c:v>2817.7</c:v>
                </c:pt>
                <c:pt idx="178">
                  <c:v>2817.8</c:v>
                </c:pt>
                <c:pt idx="179">
                  <c:v>2817.9</c:v>
                </c:pt>
                <c:pt idx="180">
                  <c:v>2818</c:v>
                </c:pt>
                <c:pt idx="181">
                  <c:v>2818.1</c:v>
                </c:pt>
                <c:pt idx="182">
                  <c:v>2818.2</c:v>
                </c:pt>
                <c:pt idx="183">
                  <c:v>2818.3</c:v>
                </c:pt>
                <c:pt idx="184">
                  <c:v>2818.4</c:v>
                </c:pt>
                <c:pt idx="185">
                  <c:v>2818.5</c:v>
                </c:pt>
                <c:pt idx="186">
                  <c:v>2818.6</c:v>
                </c:pt>
                <c:pt idx="187">
                  <c:v>2818.7</c:v>
                </c:pt>
                <c:pt idx="188">
                  <c:v>2818.8</c:v>
                </c:pt>
                <c:pt idx="189">
                  <c:v>2818.9</c:v>
                </c:pt>
                <c:pt idx="190">
                  <c:v>2819</c:v>
                </c:pt>
                <c:pt idx="191">
                  <c:v>2819.1</c:v>
                </c:pt>
                <c:pt idx="192">
                  <c:v>2819.2</c:v>
                </c:pt>
                <c:pt idx="193">
                  <c:v>2819.3</c:v>
                </c:pt>
                <c:pt idx="194">
                  <c:v>2819.4</c:v>
                </c:pt>
                <c:pt idx="195">
                  <c:v>2819.5</c:v>
                </c:pt>
                <c:pt idx="196">
                  <c:v>2819.6</c:v>
                </c:pt>
                <c:pt idx="197">
                  <c:v>2819.7</c:v>
                </c:pt>
                <c:pt idx="198">
                  <c:v>2819.8</c:v>
                </c:pt>
                <c:pt idx="199">
                  <c:v>2819.9</c:v>
                </c:pt>
                <c:pt idx="200">
                  <c:v>2820</c:v>
                </c:pt>
                <c:pt idx="201">
                  <c:v>2820.1</c:v>
                </c:pt>
                <c:pt idx="202">
                  <c:v>2820.2</c:v>
                </c:pt>
                <c:pt idx="203">
                  <c:v>2820.3</c:v>
                </c:pt>
                <c:pt idx="204">
                  <c:v>2820.4</c:v>
                </c:pt>
                <c:pt idx="205">
                  <c:v>2820.5</c:v>
                </c:pt>
                <c:pt idx="206">
                  <c:v>2820.6</c:v>
                </c:pt>
                <c:pt idx="207">
                  <c:v>2820.7</c:v>
                </c:pt>
                <c:pt idx="208">
                  <c:v>2820.8</c:v>
                </c:pt>
                <c:pt idx="209">
                  <c:v>2820.9</c:v>
                </c:pt>
                <c:pt idx="210">
                  <c:v>2821</c:v>
                </c:pt>
                <c:pt idx="211">
                  <c:v>2821.1</c:v>
                </c:pt>
                <c:pt idx="212">
                  <c:v>2821.2</c:v>
                </c:pt>
                <c:pt idx="213">
                  <c:v>2821.3</c:v>
                </c:pt>
                <c:pt idx="214">
                  <c:v>2821.4</c:v>
                </c:pt>
                <c:pt idx="215">
                  <c:v>2821.5</c:v>
                </c:pt>
                <c:pt idx="216">
                  <c:v>2821.6</c:v>
                </c:pt>
                <c:pt idx="217">
                  <c:v>2821.7</c:v>
                </c:pt>
                <c:pt idx="218">
                  <c:v>2821.8</c:v>
                </c:pt>
                <c:pt idx="219">
                  <c:v>2821.9</c:v>
                </c:pt>
                <c:pt idx="220">
                  <c:v>2822</c:v>
                </c:pt>
                <c:pt idx="221">
                  <c:v>2822.1</c:v>
                </c:pt>
                <c:pt idx="222">
                  <c:v>2822.2</c:v>
                </c:pt>
                <c:pt idx="223">
                  <c:v>2822.3</c:v>
                </c:pt>
                <c:pt idx="224">
                  <c:v>2822.4</c:v>
                </c:pt>
                <c:pt idx="225">
                  <c:v>2822.5</c:v>
                </c:pt>
                <c:pt idx="226">
                  <c:v>2822.6</c:v>
                </c:pt>
                <c:pt idx="227">
                  <c:v>2822.7</c:v>
                </c:pt>
                <c:pt idx="228">
                  <c:v>2822.8</c:v>
                </c:pt>
                <c:pt idx="229">
                  <c:v>2822.9</c:v>
                </c:pt>
                <c:pt idx="230">
                  <c:v>2823</c:v>
                </c:pt>
                <c:pt idx="231">
                  <c:v>2823.1</c:v>
                </c:pt>
                <c:pt idx="232">
                  <c:v>2823.2</c:v>
                </c:pt>
                <c:pt idx="233">
                  <c:v>2823.3</c:v>
                </c:pt>
                <c:pt idx="234">
                  <c:v>2823.4</c:v>
                </c:pt>
                <c:pt idx="235">
                  <c:v>2823.5</c:v>
                </c:pt>
                <c:pt idx="236">
                  <c:v>2823.6</c:v>
                </c:pt>
                <c:pt idx="237">
                  <c:v>2823.7</c:v>
                </c:pt>
                <c:pt idx="238">
                  <c:v>2823.8</c:v>
                </c:pt>
                <c:pt idx="239">
                  <c:v>2823.9</c:v>
                </c:pt>
                <c:pt idx="240">
                  <c:v>2824</c:v>
                </c:pt>
                <c:pt idx="241">
                  <c:v>2824.1</c:v>
                </c:pt>
                <c:pt idx="242">
                  <c:v>2824.2</c:v>
                </c:pt>
                <c:pt idx="243">
                  <c:v>2824.3</c:v>
                </c:pt>
                <c:pt idx="244">
                  <c:v>2824.4</c:v>
                </c:pt>
                <c:pt idx="245">
                  <c:v>2824.5</c:v>
                </c:pt>
                <c:pt idx="246">
                  <c:v>2824.6</c:v>
                </c:pt>
                <c:pt idx="247">
                  <c:v>2824.7</c:v>
                </c:pt>
                <c:pt idx="248">
                  <c:v>2824.8</c:v>
                </c:pt>
                <c:pt idx="249">
                  <c:v>2824.9</c:v>
                </c:pt>
                <c:pt idx="250">
                  <c:v>2825</c:v>
                </c:pt>
                <c:pt idx="251">
                  <c:v>2825.1</c:v>
                </c:pt>
                <c:pt idx="252">
                  <c:v>2825.2</c:v>
                </c:pt>
                <c:pt idx="253">
                  <c:v>2825.3</c:v>
                </c:pt>
                <c:pt idx="254">
                  <c:v>2825.4</c:v>
                </c:pt>
                <c:pt idx="255">
                  <c:v>2825.5</c:v>
                </c:pt>
                <c:pt idx="256">
                  <c:v>2825.6</c:v>
                </c:pt>
                <c:pt idx="257">
                  <c:v>2825.7</c:v>
                </c:pt>
                <c:pt idx="258">
                  <c:v>2825.8</c:v>
                </c:pt>
                <c:pt idx="259">
                  <c:v>2825.9</c:v>
                </c:pt>
                <c:pt idx="260">
                  <c:v>2826</c:v>
                </c:pt>
                <c:pt idx="261">
                  <c:v>2826.1</c:v>
                </c:pt>
                <c:pt idx="262">
                  <c:v>2826.2</c:v>
                </c:pt>
                <c:pt idx="263">
                  <c:v>2826.3</c:v>
                </c:pt>
                <c:pt idx="264">
                  <c:v>2826.4</c:v>
                </c:pt>
                <c:pt idx="265">
                  <c:v>2826.5</c:v>
                </c:pt>
                <c:pt idx="266">
                  <c:v>2826.6</c:v>
                </c:pt>
                <c:pt idx="267">
                  <c:v>2826.7</c:v>
                </c:pt>
                <c:pt idx="268">
                  <c:v>2826.8</c:v>
                </c:pt>
                <c:pt idx="269">
                  <c:v>2826.9</c:v>
                </c:pt>
                <c:pt idx="270">
                  <c:v>2827</c:v>
                </c:pt>
                <c:pt idx="271">
                  <c:v>2827.1</c:v>
                </c:pt>
                <c:pt idx="272">
                  <c:v>2827.2</c:v>
                </c:pt>
                <c:pt idx="273">
                  <c:v>2827.3</c:v>
                </c:pt>
                <c:pt idx="274">
                  <c:v>2827.4</c:v>
                </c:pt>
                <c:pt idx="275">
                  <c:v>2827.5</c:v>
                </c:pt>
                <c:pt idx="276">
                  <c:v>2827.6</c:v>
                </c:pt>
                <c:pt idx="277">
                  <c:v>2827.7</c:v>
                </c:pt>
                <c:pt idx="278">
                  <c:v>2827.8</c:v>
                </c:pt>
                <c:pt idx="279">
                  <c:v>2827.9</c:v>
                </c:pt>
                <c:pt idx="280">
                  <c:v>2828</c:v>
                </c:pt>
                <c:pt idx="281">
                  <c:v>2828.1</c:v>
                </c:pt>
                <c:pt idx="282">
                  <c:v>2828.2</c:v>
                </c:pt>
                <c:pt idx="283">
                  <c:v>2828.3</c:v>
                </c:pt>
                <c:pt idx="284">
                  <c:v>2828.4</c:v>
                </c:pt>
                <c:pt idx="285">
                  <c:v>2828.5</c:v>
                </c:pt>
                <c:pt idx="286">
                  <c:v>2828.6</c:v>
                </c:pt>
                <c:pt idx="287">
                  <c:v>2828.7</c:v>
                </c:pt>
                <c:pt idx="288">
                  <c:v>2828.8</c:v>
                </c:pt>
                <c:pt idx="289">
                  <c:v>2828.9</c:v>
                </c:pt>
                <c:pt idx="290">
                  <c:v>2829</c:v>
                </c:pt>
                <c:pt idx="291">
                  <c:v>2829.1</c:v>
                </c:pt>
                <c:pt idx="292">
                  <c:v>2829.2</c:v>
                </c:pt>
                <c:pt idx="293">
                  <c:v>2829.3</c:v>
                </c:pt>
                <c:pt idx="294">
                  <c:v>2829.4</c:v>
                </c:pt>
                <c:pt idx="295">
                  <c:v>2829.5</c:v>
                </c:pt>
                <c:pt idx="296">
                  <c:v>2829.6</c:v>
                </c:pt>
                <c:pt idx="297">
                  <c:v>2829.7</c:v>
                </c:pt>
                <c:pt idx="298">
                  <c:v>2829.8</c:v>
                </c:pt>
                <c:pt idx="299">
                  <c:v>2829.9</c:v>
                </c:pt>
                <c:pt idx="300">
                  <c:v>2830</c:v>
                </c:pt>
                <c:pt idx="301">
                  <c:v>2830.1</c:v>
                </c:pt>
                <c:pt idx="302">
                  <c:v>2830.2</c:v>
                </c:pt>
                <c:pt idx="303">
                  <c:v>2830.3</c:v>
                </c:pt>
                <c:pt idx="304">
                  <c:v>2830.4</c:v>
                </c:pt>
                <c:pt idx="305">
                  <c:v>2830.5</c:v>
                </c:pt>
                <c:pt idx="306">
                  <c:v>2830.6</c:v>
                </c:pt>
                <c:pt idx="307">
                  <c:v>2830.7</c:v>
                </c:pt>
                <c:pt idx="308">
                  <c:v>2830.8</c:v>
                </c:pt>
                <c:pt idx="309">
                  <c:v>2830.9</c:v>
                </c:pt>
                <c:pt idx="310">
                  <c:v>2831</c:v>
                </c:pt>
                <c:pt idx="311">
                  <c:v>2831.1</c:v>
                </c:pt>
                <c:pt idx="312">
                  <c:v>2831.2</c:v>
                </c:pt>
                <c:pt idx="313">
                  <c:v>2831.3</c:v>
                </c:pt>
                <c:pt idx="314">
                  <c:v>2831.4</c:v>
                </c:pt>
                <c:pt idx="315">
                  <c:v>2831.5</c:v>
                </c:pt>
                <c:pt idx="316">
                  <c:v>2831.6</c:v>
                </c:pt>
                <c:pt idx="317">
                  <c:v>2831.7</c:v>
                </c:pt>
                <c:pt idx="318">
                  <c:v>2831.8</c:v>
                </c:pt>
                <c:pt idx="319">
                  <c:v>2831.9</c:v>
                </c:pt>
                <c:pt idx="320">
                  <c:v>2832</c:v>
                </c:pt>
                <c:pt idx="321">
                  <c:v>2832.1</c:v>
                </c:pt>
                <c:pt idx="322">
                  <c:v>2832.2</c:v>
                </c:pt>
                <c:pt idx="323">
                  <c:v>2832.3</c:v>
                </c:pt>
                <c:pt idx="324">
                  <c:v>2832.4</c:v>
                </c:pt>
                <c:pt idx="325">
                  <c:v>2832.5</c:v>
                </c:pt>
                <c:pt idx="326">
                  <c:v>2832.6</c:v>
                </c:pt>
                <c:pt idx="327">
                  <c:v>2832.7</c:v>
                </c:pt>
                <c:pt idx="328">
                  <c:v>2832.8</c:v>
                </c:pt>
                <c:pt idx="329">
                  <c:v>2832.9</c:v>
                </c:pt>
                <c:pt idx="330">
                  <c:v>2833</c:v>
                </c:pt>
                <c:pt idx="331">
                  <c:v>2833.1</c:v>
                </c:pt>
                <c:pt idx="332">
                  <c:v>2833.2</c:v>
                </c:pt>
                <c:pt idx="333">
                  <c:v>2833.3</c:v>
                </c:pt>
                <c:pt idx="334">
                  <c:v>2833.4</c:v>
                </c:pt>
                <c:pt idx="335">
                  <c:v>2833.5</c:v>
                </c:pt>
                <c:pt idx="336">
                  <c:v>2833.6</c:v>
                </c:pt>
                <c:pt idx="337">
                  <c:v>2833.7</c:v>
                </c:pt>
                <c:pt idx="338">
                  <c:v>2833.8</c:v>
                </c:pt>
                <c:pt idx="339">
                  <c:v>2833.9</c:v>
                </c:pt>
                <c:pt idx="340">
                  <c:v>2834</c:v>
                </c:pt>
                <c:pt idx="341">
                  <c:v>2834.1</c:v>
                </c:pt>
                <c:pt idx="342">
                  <c:v>2834.2</c:v>
                </c:pt>
                <c:pt idx="343">
                  <c:v>2834.3</c:v>
                </c:pt>
                <c:pt idx="344">
                  <c:v>2834.4</c:v>
                </c:pt>
                <c:pt idx="345">
                  <c:v>2834.5</c:v>
                </c:pt>
                <c:pt idx="346">
                  <c:v>2834.6</c:v>
                </c:pt>
                <c:pt idx="347">
                  <c:v>2834.7</c:v>
                </c:pt>
                <c:pt idx="348">
                  <c:v>2834.8</c:v>
                </c:pt>
                <c:pt idx="349">
                  <c:v>2834.9</c:v>
                </c:pt>
                <c:pt idx="350">
                  <c:v>2835</c:v>
                </c:pt>
                <c:pt idx="351">
                  <c:v>2835.1</c:v>
                </c:pt>
                <c:pt idx="352">
                  <c:v>2835.2</c:v>
                </c:pt>
                <c:pt idx="353">
                  <c:v>2835.3</c:v>
                </c:pt>
                <c:pt idx="354">
                  <c:v>2835.4</c:v>
                </c:pt>
                <c:pt idx="355">
                  <c:v>2835.5</c:v>
                </c:pt>
                <c:pt idx="356">
                  <c:v>2835.6</c:v>
                </c:pt>
                <c:pt idx="357">
                  <c:v>2835.7</c:v>
                </c:pt>
                <c:pt idx="358">
                  <c:v>2835.8</c:v>
                </c:pt>
                <c:pt idx="359">
                  <c:v>2835.9</c:v>
                </c:pt>
                <c:pt idx="360">
                  <c:v>2836</c:v>
                </c:pt>
                <c:pt idx="361">
                  <c:v>2836.1</c:v>
                </c:pt>
                <c:pt idx="362">
                  <c:v>2836.2</c:v>
                </c:pt>
                <c:pt idx="363">
                  <c:v>2836.3</c:v>
                </c:pt>
                <c:pt idx="364">
                  <c:v>2836.4</c:v>
                </c:pt>
                <c:pt idx="365">
                  <c:v>2836.5</c:v>
                </c:pt>
                <c:pt idx="366">
                  <c:v>2836.6</c:v>
                </c:pt>
                <c:pt idx="367">
                  <c:v>2836.7</c:v>
                </c:pt>
                <c:pt idx="368">
                  <c:v>2836.8</c:v>
                </c:pt>
                <c:pt idx="369">
                  <c:v>2836.9</c:v>
                </c:pt>
                <c:pt idx="370">
                  <c:v>2837</c:v>
                </c:pt>
                <c:pt idx="371">
                  <c:v>2837.1</c:v>
                </c:pt>
                <c:pt idx="372">
                  <c:v>2837.2</c:v>
                </c:pt>
                <c:pt idx="373">
                  <c:v>2837.3</c:v>
                </c:pt>
                <c:pt idx="374">
                  <c:v>2837.4</c:v>
                </c:pt>
                <c:pt idx="375">
                  <c:v>2837.5</c:v>
                </c:pt>
                <c:pt idx="376">
                  <c:v>2837.6</c:v>
                </c:pt>
                <c:pt idx="377">
                  <c:v>2837.7</c:v>
                </c:pt>
                <c:pt idx="378">
                  <c:v>2837.8</c:v>
                </c:pt>
                <c:pt idx="379">
                  <c:v>2837.9</c:v>
                </c:pt>
                <c:pt idx="380">
                  <c:v>2838</c:v>
                </c:pt>
                <c:pt idx="381">
                  <c:v>2838.1</c:v>
                </c:pt>
                <c:pt idx="382">
                  <c:v>2838.2</c:v>
                </c:pt>
                <c:pt idx="383">
                  <c:v>2838.3</c:v>
                </c:pt>
                <c:pt idx="384">
                  <c:v>2838.4</c:v>
                </c:pt>
                <c:pt idx="385">
                  <c:v>2838.5</c:v>
                </c:pt>
                <c:pt idx="386">
                  <c:v>2838.6</c:v>
                </c:pt>
                <c:pt idx="387">
                  <c:v>2838.7</c:v>
                </c:pt>
                <c:pt idx="388">
                  <c:v>2838.8</c:v>
                </c:pt>
                <c:pt idx="389">
                  <c:v>2838.9</c:v>
                </c:pt>
                <c:pt idx="390">
                  <c:v>2839</c:v>
                </c:pt>
                <c:pt idx="391">
                  <c:v>2839.1</c:v>
                </c:pt>
                <c:pt idx="392">
                  <c:v>2839.2</c:v>
                </c:pt>
                <c:pt idx="393">
                  <c:v>2839.3</c:v>
                </c:pt>
                <c:pt idx="394">
                  <c:v>2839.4</c:v>
                </c:pt>
                <c:pt idx="395">
                  <c:v>2839.5</c:v>
                </c:pt>
                <c:pt idx="396">
                  <c:v>2839.6</c:v>
                </c:pt>
                <c:pt idx="397">
                  <c:v>2839.7</c:v>
                </c:pt>
                <c:pt idx="398">
                  <c:v>2839.8</c:v>
                </c:pt>
                <c:pt idx="399">
                  <c:v>2839.9</c:v>
                </c:pt>
                <c:pt idx="400">
                  <c:v>2840</c:v>
                </c:pt>
                <c:pt idx="401">
                  <c:v>2840.1</c:v>
                </c:pt>
                <c:pt idx="402">
                  <c:v>2840.2</c:v>
                </c:pt>
                <c:pt idx="403">
                  <c:v>2840.3</c:v>
                </c:pt>
                <c:pt idx="404">
                  <c:v>2840.4</c:v>
                </c:pt>
                <c:pt idx="405">
                  <c:v>2840.5</c:v>
                </c:pt>
                <c:pt idx="406">
                  <c:v>2840.6</c:v>
                </c:pt>
                <c:pt idx="407">
                  <c:v>2840.7</c:v>
                </c:pt>
                <c:pt idx="408">
                  <c:v>2840.8</c:v>
                </c:pt>
                <c:pt idx="409">
                  <c:v>2840.9</c:v>
                </c:pt>
                <c:pt idx="410">
                  <c:v>2841</c:v>
                </c:pt>
                <c:pt idx="411">
                  <c:v>2841.1</c:v>
                </c:pt>
                <c:pt idx="412">
                  <c:v>2841.2</c:v>
                </c:pt>
                <c:pt idx="413">
                  <c:v>2841.3</c:v>
                </c:pt>
                <c:pt idx="414">
                  <c:v>2841.4</c:v>
                </c:pt>
                <c:pt idx="415">
                  <c:v>2841.5</c:v>
                </c:pt>
                <c:pt idx="416">
                  <c:v>2841.6</c:v>
                </c:pt>
                <c:pt idx="417">
                  <c:v>2841.7</c:v>
                </c:pt>
                <c:pt idx="418">
                  <c:v>2841.8</c:v>
                </c:pt>
                <c:pt idx="419">
                  <c:v>2841.9</c:v>
                </c:pt>
                <c:pt idx="420">
                  <c:v>2842</c:v>
                </c:pt>
                <c:pt idx="421">
                  <c:v>2842.1</c:v>
                </c:pt>
                <c:pt idx="422">
                  <c:v>2842.2</c:v>
                </c:pt>
                <c:pt idx="423">
                  <c:v>2842.3</c:v>
                </c:pt>
                <c:pt idx="424">
                  <c:v>2842.4</c:v>
                </c:pt>
                <c:pt idx="425">
                  <c:v>2842.5</c:v>
                </c:pt>
                <c:pt idx="426">
                  <c:v>2842.6</c:v>
                </c:pt>
                <c:pt idx="427">
                  <c:v>2842.7</c:v>
                </c:pt>
                <c:pt idx="428">
                  <c:v>2842.8</c:v>
                </c:pt>
                <c:pt idx="429">
                  <c:v>2842.9</c:v>
                </c:pt>
                <c:pt idx="430">
                  <c:v>2843</c:v>
                </c:pt>
                <c:pt idx="431">
                  <c:v>2843.1</c:v>
                </c:pt>
                <c:pt idx="432">
                  <c:v>2843.2</c:v>
                </c:pt>
                <c:pt idx="433">
                  <c:v>2843.3</c:v>
                </c:pt>
                <c:pt idx="434">
                  <c:v>2843.4</c:v>
                </c:pt>
                <c:pt idx="435">
                  <c:v>2843.5</c:v>
                </c:pt>
                <c:pt idx="436">
                  <c:v>2843.6</c:v>
                </c:pt>
                <c:pt idx="437">
                  <c:v>2843.7</c:v>
                </c:pt>
                <c:pt idx="438">
                  <c:v>2843.8</c:v>
                </c:pt>
                <c:pt idx="439">
                  <c:v>2843.9</c:v>
                </c:pt>
                <c:pt idx="440">
                  <c:v>2844</c:v>
                </c:pt>
                <c:pt idx="441">
                  <c:v>2844.1</c:v>
                </c:pt>
                <c:pt idx="442">
                  <c:v>2844.2</c:v>
                </c:pt>
                <c:pt idx="443">
                  <c:v>2844.3</c:v>
                </c:pt>
                <c:pt idx="444">
                  <c:v>2844.4</c:v>
                </c:pt>
                <c:pt idx="445">
                  <c:v>2844.5</c:v>
                </c:pt>
                <c:pt idx="446">
                  <c:v>2844.6</c:v>
                </c:pt>
                <c:pt idx="447">
                  <c:v>2844.7</c:v>
                </c:pt>
                <c:pt idx="448">
                  <c:v>2844.8</c:v>
                </c:pt>
                <c:pt idx="449">
                  <c:v>2844.9</c:v>
                </c:pt>
                <c:pt idx="450">
                  <c:v>2845</c:v>
                </c:pt>
                <c:pt idx="451">
                  <c:v>2845.1</c:v>
                </c:pt>
                <c:pt idx="452">
                  <c:v>2845.2</c:v>
                </c:pt>
                <c:pt idx="453">
                  <c:v>2845.3</c:v>
                </c:pt>
                <c:pt idx="454">
                  <c:v>2845.4</c:v>
                </c:pt>
                <c:pt idx="455">
                  <c:v>2845.5</c:v>
                </c:pt>
                <c:pt idx="456">
                  <c:v>2845.6</c:v>
                </c:pt>
                <c:pt idx="457">
                  <c:v>2845.7</c:v>
                </c:pt>
                <c:pt idx="458">
                  <c:v>2845.8</c:v>
                </c:pt>
                <c:pt idx="459">
                  <c:v>2845.9</c:v>
                </c:pt>
                <c:pt idx="460">
                  <c:v>2846</c:v>
                </c:pt>
                <c:pt idx="461">
                  <c:v>2846.1</c:v>
                </c:pt>
                <c:pt idx="462">
                  <c:v>2846.2</c:v>
                </c:pt>
                <c:pt idx="463">
                  <c:v>2846.3</c:v>
                </c:pt>
                <c:pt idx="464">
                  <c:v>2846.4</c:v>
                </c:pt>
                <c:pt idx="465">
                  <c:v>2846.5</c:v>
                </c:pt>
                <c:pt idx="466">
                  <c:v>2846.6</c:v>
                </c:pt>
                <c:pt idx="467">
                  <c:v>2846.7</c:v>
                </c:pt>
                <c:pt idx="468">
                  <c:v>2846.8</c:v>
                </c:pt>
                <c:pt idx="469">
                  <c:v>2846.9</c:v>
                </c:pt>
                <c:pt idx="470">
                  <c:v>2847</c:v>
                </c:pt>
                <c:pt idx="471">
                  <c:v>2847.1</c:v>
                </c:pt>
                <c:pt idx="472">
                  <c:v>2847.2</c:v>
                </c:pt>
                <c:pt idx="473">
                  <c:v>2847.3</c:v>
                </c:pt>
                <c:pt idx="474">
                  <c:v>2847.4</c:v>
                </c:pt>
                <c:pt idx="475">
                  <c:v>2847.5</c:v>
                </c:pt>
                <c:pt idx="476">
                  <c:v>2847.6</c:v>
                </c:pt>
                <c:pt idx="477">
                  <c:v>2847.7</c:v>
                </c:pt>
                <c:pt idx="478">
                  <c:v>2847.8</c:v>
                </c:pt>
                <c:pt idx="479">
                  <c:v>2847.9</c:v>
                </c:pt>
                <c:pt idx="480">
                  <c:v>2848</c:v>
                </c:pt>
                <c:pt idx="481">
                  <c:v>2848.1</c:v>
                </c:pt>
                <c:pt idx="482">
                  <c:v>2848.2</c:v>
                </c:pt>
                <c:pt idx="483">
                  <c:v>2848.3</c:v>
                </c:pt>
                <c:pt idx="484">
                  <c:v>2848.4</c:v>
                </c:pt>
                <c:pt idx="485">
                  <c:v>2848.5</c:v>
                </c:pt>
                <c:pt idx="486">
                  <c:v>2848.6</c:v>
                </c:pt>
                <c:pt idx="487">
                  <c:v>2848.7</c:v>
                </c:pt>
                <c:pt idx="488">
                  <c:v>2848.8</c:v>
                </c:pt>
                <c:pt idx="489">
                  <c:v>2848.9</c:v>
                </c:pt>
                <c:pt idx="490">
                  <c:v>2849</c:v>
                </c:pt>
                <c:pt idx="491">
                  <c:v>2849.1</c:v>
                </c:pt>
                <c:pt idx="492">
                  <c:v>2849.2</c:v>
                </c:pt>
                <c:pt idx="493">
                  <c:v>2849.3</c:v>
                </c:pt>
                <c:pt idx="494">
                  <c:v>2849.4</c:v>
                </c:pt>
                <c:pt idx="495">
                  <c:v>2849.5</c:v>
                </c:pt>
                <c:pt idx="496">
                  <c:v>2849.6</c:v>
                </c:pt>
                <c:pt idx="497">
                  <c:v>2849.7</c:v>
                </c:pt>
                <c:pt idx="498">
                  <c:v>2849.8</c:v>
                </c:pt>
                <c:pt idx="499">
                  <c:v>2849.9</c:v>
                </c:pt>
                <c:pt idx="500">
                  <c:v>2850</c:v>
                </c:pt>
                <c:pt idx="501">
                  <c:v>2850.1</c:v>
                </c:pt>
                <c:pt idx="502">
                  <c:v>2850.2</c:v>
                </c:pt>
                <c:pt idx="503">
                  <c:v>2850.3</c:v>
                </c:pt>
                <c:pt idx="504">
                  <c:v>2850.4</c:v>
                </c:pt>
                <c:pt idx="505">
                  <c:v>2850.5</c:v>
                </c:pt>
                <c:pt idx="506">
                  <c:v>2850.6</c:v>
                </c:pt>
                <c:pt idx="507">
                  <c:v>2850.7</c:v>
                </c:pt>
                <c:pt idx="508">
                  <c:v>2850.8</c:v>
                </c:pt>
                <c:pt idx="509">
                  <c:v>2850.9</c:v>
                </c:pt>
                <c:pt idx="510">
                  <c:v>2851</c:v>
                </c:pt>
                <c:pt idx="511">
                  <c:v>2851.1</c:v>
                </c:pt>
                <c:pt idx="512">
                  <c:v>2851.2</c:v>
                </c:pt>
                <c:pt idx="513">
                  <c:v>2851.3</c:v>
                </c:pt>
                <c:pt idx="514">
                  <c:v>2851.4</c:v>
                </c:pt>
                <c:pt idx="515">
                  <c:v>2851.5</c:v>
                </c:pt>
                <c:pt idx="516">
                  <c:v>2851.6</c:v>
                </c:pt>
                <c:pt idx="517">
                  <c:v>2851.7</c:v>
                </c:pt>
                <c:pt idx="518">
                  <c:v>2851.8</c:v>
                </c:pt>
                <c:pt idx="519">
                  <c:v>2851.9</c:v>
                </c:pt>
                <c:pt idx="520">
                  <c:v>2852</c:v>
                </c:pt>
                <c:pt idx="521">
                  <c:v>2852.1</c:v>
                </c:pt>
                <c:pt idx="522">
                  <c:v>2852.2</c:v>
                </c:pt>
                <c:pt idx="523">
                  <c:v>2852.3</c:v>
                </c:pt>
                <c:pt idx="524">
                  <c:v>2852.4</c:v>
                </c:pt>
                <c:pt idx="525">
                  <c:v>2852.5</c:v>
                </c:pt>
                <c:pt idx="526">
                  <c:v>2852.6</c:v>
                </c:pt>
                <c:pt idx="527">
                  <c:v>2852.7</c:v>
                </c:pt>
                <c:pt idx="528">
                  <c:v>2852.8</c:v>
                </c:pt>
                <c:pt idx="529">
                  <c:v>2852.9</c:v>
                </c:pt>
                <c:pt idx="530">
                  <c:v>2853</c:v>
                </c:pt>
                <c:pt idx="531">
                  <c:v>2853.1</c:v>
                </c:pt>
                <c:pt idx="532">
                  <c:v>2853.2</c:v>
                </c:pt>
                <c:pt idx="533">
                  <c:v>2853.3</c:v>
                </c:pt>
                <c:pt idx="534">
                  <c:v>2853.4</c:v>
                </c:pt>
                <c:pt idx="535">
                  <c:v>2853.5</c:v>
                </c:pt>
                <c:pt idx="536">
                  <c:v>2853.6</c:v>
                </c:pt>
                <c:pt idx="537">
                  <c:v>2853.7</c:v>
                </c:pt>
                <c:pt idx="538">
                  <c:v>2853.8</c:v>
                </c:pt>
                <c:pt idx="539">
                  <c:v>2853.9</c:v>
                </c:pt>
                <c:pt idx="540">
                  <c:v>2854</c:v>
                </c:pt>
                <c:pt idx="541">
                  <c:v>2854.1</c:v>
                </c:pt>
                <c:pt idx="542">
                  <c:v>2854.2</c:v>
                </c:pt>
                <c:pt idx="543">
                  <c:v>2854.3</c:v>
                </c:pt>
                <c:pt idx="544">
                  <c:v>2854.4</c:v>
                </c:pt>
                <c:pt idx="545">
                  <c:v>2854.5</c:v>
                </c:pt>
                <c:pt idx="546">
                  <c:v>2854.6</c:v>
                </c:pt>
                <c:pt idx="547">
                  <c:v>2854.7</c:v>
                </c:pt>
                <c:pt idx="548">
                  <c:v>2854.8</c:v>
                </c:pt>
                <c:pt idx="549">
                  <c:v>2854.9</c:v>
                </c:pt>
                <c:pt idx="550">
                  <c:v>2855</c:v>
                </c:pt>
                <c:pt idx="551">
                  <c:v>2855.1</c:v>
                </c:pt>
                <c:pt idx="552">
                  <c:v>2855.2</c:v>
                </c:pt>
                <c:pt idx="553">
                  <c:v>2855.3</c:v>
                </c:pt>
                <c:pt idx="554">
                  <c:v>2855.4</c:v>
                </c:pt>
                <c:pt idx="555">
                  <c:v>2855.5</c:v>
                </c:pt>
                <c:pt idx="556">
                  <c:v>2855.6</c:v>
                </c:pt>
                <c:pt idx="557">
                  <c:v>2855.7</c:v>
                </c:pt>
                <c:pt idx="558">
                  <c:v>2855.8</c:v>
                </c:pt>
                <c:pt idx="559">
                  <c:v>2855.9</c:v>
                </c:pt>
                <c:pt idx="560">
                  <c:v>2856</c:v>
                </c:pt>
                <c:pt idx="561">
                  <c:v>2856.1</c:v>
                </c:pt>
                <c:pt idx="562">
                  <c:v>2856.2</c:v>
                </c:pt>
                <c:pt idx="563">
                  <c:v>2856.3</c:v>
                </c:pt>
                <c:pt idx="564">
                  <c:v>2856.4</c:v>
                </c:pt>
                <c:pt idx="565">
                  <c:v>2856.5</c:v>
                </c:pt>
                <c:pt idx="566">
                  <c:v>2856.6</c:v>
                </c:pt>
                <c:pt idx="567">
                  <c:v>2856.7</c:v>
                </c:pt>
                <c:pt idx="568">
                  <c:v>2856.8</c:v>
                </c:pt>
                <c:pt idx="569">
                  <c:v>2856.9</c:v>
                </c:pt>
                <c:pt idx="570">
                  <c:v>2857</c:v>
                </c:pt>
                <c:pt idx="571">
                  <c:v>2857.1</c:v>
                </c:pt>
                <c:pt idx="572">
                  <c:v>2857.2</c:v>
                </c:pt>
                <c:pt idx="573">
                  <c:v>2857.3</c:v>
                </c:pt>
                <c:pt idx="574">
                  <c:v>2857.4</c:v>
                </c:pt>
                <c:pt idx="575">
                  <c:v>2857.5</c:v>
                </c:pt>
                <c:pt idx="576">
                  <c:v>2857.6</c:v>
                </c:pt>
                <c:pt idx="577">
                  <c:v>2857.7</c:v>
                </c:pt>
                <c:pt idx="578">
                  <c:v>2857.8</c:v>
                </c:pt>
                <c:pt idx="579">
                  <c:v>2857.9</c:v>
                </c:pt>
                <c:pt idx="580">
                  <c:v>2858</c:v>
                </c:pt>
                <c:pt idx="581">
                  <c:v>2858.1</c:v>
                </c:pt>
                <c:pt idx="582">
                  <c:v>2858.2</c:v>
                </c:pt>
                <c:pt idx="583">
                  <c:v>2858.3</c:v>
                </c:pt>
                <c:pt idx="584">
                  <c:v>2858.4</c:v>
                </c:pt>
                <c:pt idx="585">
                  <c:v>2858.5</c:v>
                </c:pt>
                <c:pt idx="586">
                  <c:v>2858.6</c:v>
                </c:pt>
                <c:pt idx="587">
                  <c:v>2858.7</c:v>
                </c:pt>
                <c:pt idx="588">
                  <c:v>2858.8</c:v>
                </c:pt>
                <c:pt idx="589">
                  <c:v>2858.9</c:v>
                </c:pt>
                <c:pt idx="590">
                  <c:v>2859</c:v>
                </c:pt>
                <c:pt idx="591">
                  <c:v>2859.1</c:v>
                </c:pt>
                <c:pt idx="592">
                  <c:v>2859.2</c:v>
                </c:pt>
                <c:pt idx="593">
                  <c:v>2859.3</c:v>
                </c:pt>
                <c:pt idx="594">
                  <c:v>2859.4</c:v>
                </c:pt>
                <c:pt idx="595">
                  <c:v>2859.5</c:v>
                </c:pt>
                <c:pt idx="596">
                  <c:v>2859.6</c:v>
                </c:pt>
                <c:pt idx="597">
                  <c:v>2859.7</c:v>
                </c:pt>
                <c:pt idx="598">
                  <c:v>2859.8</c:v>
                </c:pt>
                <c:pt idx="599">
                  <c:v>2859.9</c:v>
                </c:pt>
                <c:pt idx="600">
                  <c:v>2860</c:v>
                </c:pt>
                <c:pt idx="601">
                  <c:v>2860.1</c:v>
                </c:pt>
                <c:pt idx="602">
                  <c:v>2860.2</c:v>
                </c:pt>
                <c:pt idx="603">
                  <c:v>2860.3</c:v>
                </c:pt>
                <c:pt idx="604">
                  <c:v>2860.4</c:v>
                </c:pt>
                <c:pt idx="605">
                  <c:v>2860.5</c:v>
                </c:pt>
                <c:pt idx="606">
                  <c:v>2860.6</c:v>
                </c:pt>
                <c:pt idx="607">
                  <c:v>2860.7</c:v>
                </c:pt>
                <c:pt idx="608">
                  <c:v>2860.8</c:v>
                </c:pt>
                <c:pt idx="609">
                  <c:v>2860.9</c:v>
                </c:pt>
                <c:pt idx="610">
                  <c:v>2861</c:v>
                </c:pt>
                <c:pt idx="611">
                  <c:v>2861.1</c:v>
                </c:pt>
                <c:pt idx="612">
                  <c:v>2861.2</c:v>
                </c:pt>
                <c:pt idx="613">
                  <c:v>2861.3</c:v>
                </c:pt>
                <c:pt idx="614">
                  <c:v>2861.4</c:v>
                </c:pt>
                <c:pt idx="615">
                  <c:v>2861.5</c:v>
                </c:pt>
                <c:pt idx="616">
                  <c:v>2861.6</c:v>
                </c:pt>
                <c:pt idx="617">
                  <c:v>2861.7</c:v>
                </c:pt>
                <c:pt idx="618">
                  <c:v>2861.8</c:v>
                </c:pt>
                <c:pt idx="619">
                  <c:v>2861.9</c:v>
                </c:pt>
                <c:pt idx="620">
                  <c:v>2862</c:v>
                </c:pt>
                <c:pt idx="621">
                  <c:v>2862.1</c:v>
                </c:pt>
                <c:pt idx="622">
                  <c:v>2862.2</c:v>
                </c:pt>
                <c:pt idx="623">
                  <c:v>2862.3</c:v>
                </c:pt>
                <c:pt idx="624">
                  <c:v>2862.4</c:v>
                </c:pt>
                <c:pt idx="625">
                  <c:v>2862.5</c:v>
                </c:pt>
                <c:pt idx="626">
                  <c:v>2862.6</c:v>
                </c:pt>
                <c:pt idx="627">
                  <c:v>2862.7</c:v>
                </c:pt>
                <c:pt idx="628">
                  <c:v>2862.8</c:v>
                </c:pt>
                <c:pt idx="629">
                  <c:v>2862.9</c:v>
                </c:pt>
                <c:pt idx="630">
                  <c:v>2863</c:v>
                </c:pt>
                <c:pt idx="631">
                  <c:v>2863.1</c:v>
                </c:pt>
                <c:pt idx="632">
                  <c:v>2863.2</c:v>
                </c:pt>
                <c:pt idx="633">
                  <c:v>2863.3</c:v>
                </c:pt>
                <c:pt idx="634">
                  <c:v>2863.4</c:v>
                </c:pt>
                <c:pt idx="635">
                  <c:v>2863.5</c:v>
                </c:pt>
                <c:pt idx="636">
                  <c:v>2863.6</c:v>
                </c:pt>
                <c:pt idx="637">
                  <c:v>2863.7</c:v>
                </c:pt>
                <c:pt idx="638">
                  <c:v>2863.8</c:v>
                </c:pt>
                <c:pt idx="639">
                  <c:v>2863.9</c:v>
                </c:pt>
                <c:pt idx="640">
                  <c:v>2864</c:v>
                </c:pt>
                <c:pt idx="641">
                  <c:v>2864.1</c:v>
                </c:pt>
                <c:pt idx="642">
                  <c:v>2864.2</c:v>
                </c:pt>
                <c:pt idx="643">
                  <c:v>2864.3</c:v>
                </c:pt>
                <c:pt idx="644">
                  <c:v>2864.4</c:v>
                </c:pt>
                <c:pt idx="645">
                  <c:v>2864.5</c:v>
                </c:pt>
                <c:pt idx="646">
                  <c:v>2864.6</c:v>
                </c:pt>
                <c:pt idx="647">
                  <c:v>2864.7</c:v>
                </c:pt>
                <c:pt idx="648">
                  <c:v>2864.8</c:v>
                </c:pt>
                <c:pt idx="649">
                  <c:v>2864.9</c:v>
                </c:pt>
                <c:pt idx="650">
                  <c:v>2865</c:v>
                </c:pt>
                <c:pt idx="651">
                  <c:v>2865.1</c:v>
                </c:pt>
                <c:pt idx="652">
                  <c:v>2865.2</c:v>
                </c:pt>
                <c:pt idx="653">
                  <c:v>2865.3</c:v>
                </c:pt>
                <c:pt idx="654">
                  <c:v>2865.4</c:v>
                </c:pt>
                <c:pt idx="655">
                  <c:v>2865.5</c:v>
                </c:pt>
                <c:pt idx="656">
                  <c:v>2865.6</c:v>
                </c:pt>
                <c:pt idx="657">
                  <c:v>2865.7</c:v>
                </c:pt>
                <c:pt idx="658">
                  <c:v>2865.8</c:v>
                </c:pt>
                <c:pt idx="659">
                  <c:v>2865.9</c:v>
                </c:pt>
                <c:pt idx="660">
                  <c:v>2866</c:v>
                </c:pt>
                <c:pt idx="661">
                  <c:v>2866.1</c:v>
                </c:pt>
                <c:pt idx="662">
                  <c:v>2866.2</c:v>
                </c:pt>
                <c:pt idx="663">
                  <c:v>2866.3</c:v>
                </c:pt>
                <c:pt idx="664">
                  <c:v>2866.4</c:v>
                </c:pt>
                <c:pt idx="665">
                  <c:v>2866.5</c:v>
                </c:pt>
                <c:pt idx="666">
                  <c:v>2866.6</c:v>
                </c:pt>
                <c:pt idx="667">
                  <c:v>2866.7</c:v>
                </c:pt>
                <c:pt idx="668">
                  <c:v>2866.8</c:v>
                </c:pt>
                <c:pt idx="669">
                  <c:v>2866.9</c:v>
                </c:pt>
                <c:pt idx="670">
                  <c:v>2867</c:v>
                </c:pt>
                <c:pt idx="671">
                  <c:v>2867.1</c:v>
                </c:pt>
                <c:pt idx="672">
                  <c:v>2867.2</c:v>
                </c:pt>
                <c:pt idx="673">
                  <c:v>2867.3</c:v>
                </c:pt>
                <c:pt idx="674">
                  <c:v>2867.4</c:v>
                </c:pt>
                <c:pt idx="675">
                  <c:v>2867.5</c:v>
                </c:pt>
                <c:pt idx="676">
                  <c:v>2867.6</c:v>
                </c:pt>
                <c:pt idx="677">
                  <c:v>2867.7</c:v>
                </c:pt>
                <c:pt idx="678">
                  <c:v>2867.8</c:v>
                </c:pt>
                <c:pt idx="679">
                  <c:v>2867.9</c:v>
                </c:pt>
                <c:pt idx="680">
                  <c:v>2868</c:v>
                </c:pt>
                <c:pt idx="681">
                  <c:v>2868.1</c:v>
                </c:pt>
                <c:pt idx="682">
                  <c:v>2868.2</c:v>
                </c:pt>
                <c:pt idx="683">
                  <c:v>2868.3</c:v>
                </c:pt>
                <c:pt idx="684">
                  <c:v>2868.4</c:v>
                </c:pt>
                <c:pt idx="685">
                  <c:v>2868.5</c:v>
                </c:pt>
                <c:pt idx="686">
                  <c:v>2868.6</c:v>
                </c:pt>
                <c:pt idx="687">
                  <c:v>2868.7</c:v>
                </c:pt>
                <c:pt idx="688">
                  <c:v>2868.8</c:v>
                </c:pt>
                <c:pt idx="689">
                  <c:v>2868.9</c:v>
                </c:pt>
                <c:pt idx="690">
                  <c:v>2869</c:v>
                </c:pt>
                <c:pt idx="691">
                  <c:v>2869.1</c:v>
                </c:pt>
                <c:pt idx="692">
                  <c:v>2869.2</c:v>
                </c:pt>
                <c:pt idx="693">
                  <c:v>2869.3</c:v>
                </c:pt>
                <c:pt idx="694">
                  <c:v>2869.4</c:v>
                </c:pt>
                <c:pt idx="695">
                  <c:v>2869.5</c:v>
                </c:pt>
                <c:pt idx="696">
                  <c:v>2869.6</c:v>
                </c:pt>
                <c:pt idx="697">
                  <c:v>2869.7</c:v>
                </c:pt>
                <c:pt idx="698">
                  <c:v>2869.8</c:v>
                </c:pt>
                <c:pt idx="699">
                  <c:v>2869.9</c:v>
                </c:pt>
                <c:pt idx="700">
                  <c:v>2870</c:v>
                </c:pt>
                <c:pt idx="701">
                  <c:v>2870.1</c:v>
                </c:pt>
                <c:pt idx="702">
                  <c:v>2870.2</c:v>
                </c:pt>
                <c:pt idx="703">
                  <c:v>2870.3</c:v>
                </c:pt>
                <c:pt idx="704">
                  <c:v>2870.4</c:v>
                </c:pt>
                <c:pt idx="705">
                  <c:v>2870.5</c:v>
                </c:pt>
                <c:pt idx="706">
                  <c:v>2870.6</c:v>
                </c:pt>
                <c:pt idx="707">
                  <c:v>2870.7</c:v>
                </c:pt>
                <c:pt idx="708">
                  <c:v>2870.8</c:v>
                </c:pt>
                <c:pt idx="709">
                  <c:v>2870.9</c:v>
                </c:pt>
                <c:pt idx="710">
                  <c:v>2871</c:v>
                </c:pt>
                <c:pt idx="711">
                  <c:v>2871.1</c:v>
                </c:pt>
                <c:pt idx="712">
                  <c:v>2871.2</c:v>
                </c:pt>
                <c:pt idx="713">
                  <c:v>2871.3</c:v>
                </c:pt>
                <c:pt idx="714">
                  <c:v>2871.4</c:v>
                </c:pt>
                <c:pt idx="715">
                  <c:v>2871.5</c:v>
                </c:pt>
                <c:pt idx="716">
                  <c:v>2871.6</c:v>
                </c:pt>
                <c:pt idx="717">
                  <c:v>2871.7</c:v>
                </c:pt>
                <c:pt idx="718">
                  <c:v>2871.8</c:v>
                </c:pt>
                <c:pt idx="719">
                  <c:v>2871.9</c:v>
                </c:pt>
                <c:pt idx="720">
                  <c:v>2872</c:v>
                </c:pt>
                <c:pt idx="721">
                  <c:v>2872.1</c:v>
                </c:pt>
                <c:pt idx="722">
                  <c:v>2872.2</c:v>
                </c:pt>
                <c:pt idx="723">
                  <c:v>2872.3</c:v>
                </c:pt>
                <c:pt idx="724">
                  <c:v>2872.4</c:v>
                </c:pt>
                <c:pt idx="725">
                  <c:v>2872.5</c:v>
                </c:pt>
                <c:pt idx="726">
                  <c:v>2872.6</c:v>
                </c:pt>
                <c:pt idx="727">
                  <c:v>2872.7</c:v>
                </c:pt>
                <c:pt idx="728">
                  <c:v>2872.8</c:v>
                </c:pt>
                <c:pt idx="729">
                  <c:v>2872.9</c:v>
                </c:pt>
                <c:pt idx="730">
                  <c:v>2873</c:v>
                </c:pt>
                <c:pt idx="731">
                  <c:v>2873.1</c:v>
                </c:pt>
                <c:pt idx="732">
                  <c:v>2873.2</c:v>
                </c:pt>
                <c:pt idx="733">
                  <c:v>2873.3</c:v>
                </c:pt>
                <c:pt idx="734">
                  <c:v>2873.4</c:v>
                </c:pt>
                <c:pt idx="735">
                  <c:v>2873.5</c:v>
                </c:pt>
                <c:pt idx="736">
                  <c:v>2873.6</c:v>
                </c:pt>
                <c:pt idx="737">
                  <c:v>2873.7</c:v>
                </c:pt>
                <c:pt idx="738">
                  <c:v>2873.8</c:v>
                </c:pt>
                <c:pt idx="739">
                  <c:v>2873.9</c:v>
                </c:pt>
                <c:pt idx="740">
                  <c:v>2874</c:v>
                </c:pt>
                <c:pt idx="741">
                  <c:v>2874.1</c:v>
                </c:pt>
                <c:pt idx="742">
                  <c:v>2874.2</c:v>
                </c:pt>
                <c:pt idx="743">
                  <c:v>2874.3</c:v>
                </c:pt>
                <c:pt idx="744">
                  <c:v>2874.4</c:v>
                </c:pt>
                <c:pt idx="745">
                  <c:v>2874.5</c:v>
                </c:pt>
                <c:pt idx="746">
                  <c:v>2874.6</c:v>
                </c:pt>
                <c:pt idx="747">
                  <c:v>2874.7</c:v>
                </c:pt>
                <c:pt idx="748">
                  <c:v>2874.8</c:v>
                </c:pt>
                <c:pt idx="749">
                  <c:v>2874.9</c:v>
                </c:pt>
                <c:pt idx="750">
                  <c:v>2875</c:v>
                </c:pt>
                <c:pt idx="751">
                  <c:v>2875.1</c:v>
                </c:pt>
                <c:pt idx="752">
                  <c:v>2875.2</c:v>
                </c:pt>
                <c:pt idx="753">
                  <c:v>2875.3</c:v>
                </c:pt>
                <c:pt idx="754">
                  <c:v>2875.4</c:v>
                </c:pt>
                <c:pt idx="755">
                  <c:v>2875.5</c:v>
                </c:pt>
                <c:pt idx="756">
                  <c:v>2875.6</c:v>
                </c:pt>
                <c:pt idx="757">
                  <c:v>2875.7</c:v>
                </c:pt>
                <c:pt idx="758">
                  <c:v>2875.8</c:v>
                </c:pt>
                <c:pt idx="759">
                  <c:v>2875.9</c:v>
                </c:pt>
                <c:pt idx="760">
                  <c:v>2876</c:v>
                </c:pt>
                <c:pt idx="761">
                  <c:v>2876.1</c:v>
                </c:pt>
                <c:pt idx="762">
                  <c:v>2876.2</c:v>
                </c:pt>
                <c:pt idx="763">
                  <c:v>2876.3</c:v>
                </c:pt>
                <c:pt idx="764">
                  <c:v>2876.4</c:v>
                </c:pt>
                <c:pt idx="765">
                  <c:v>2876.5</c:v>
                </c:pt>
                <c:pt idx="766">
                  <c:v>2876.6</c:v>
                </c:pt>
                <c:pt idx="767">
                  <c:v>2876.7</c:v>
                </c:pt>
                <c:pt idx="768">
                  <c:v>2876.8</c:v>
                </c:pt>
                <c:pt idx="769">
                  <c:v>2876.9</c:v>
                </c:pt>
                <c:pt idx="770">
                  <c:v>2877</c:v>
                </c:pt>
                <c:pt idx="771">
                  <c:v>2877.1</c:v>
                </c:pt>
                <c:pt idx="772">
                  <c:v>2877.2</c:v>
                </c:pt>
                <c:pt idx="773">
                  <c:v>2877.3</c:v>
                </c:pt>
                <c:pt idx="774">
                  <c:v>2877.4</c:v>
                </c:pt>
                <c:pt idx="775">
                  <c:v>2877.5</c:v>
                </c:pt>
                <c:pt idx="776">
                  <c:v>2877.6</c:v>
                </c:pt>
                <c:pt idx="777">
                  <c:v>2877.7</c:v>
                </c:pt>
                <c:pt idx="778">
                  <c:v>2877.8</c:v>
                </c:pt>
                <c:pt idx="779">
                  <c:v>2877.9</c:v>
                </c:pt>
                <c:pt idx="780">
                  <c:v>2878</c:v>
                </c:pt>
                <c:pt idx="781">
                  <c:v>2878.1</c:v>
                </c:pt>
                <c:pt idx="782">
                  <c:v>2878.2</c:v>
                </c:pt>
                <c:pt idx="783">
                  <c:v>2878.3</c:v>
                </c:pt>
                <c:pt idx="784">
                  <c:v>2878.4</c:v>
                </c:pt>
                <c:pt idx="785">
                  <c:v>2878.5</c:v>
                </c:pt>
                <c:pt idx="786">
                  <c:v>2878.6</c:v>
                </c:pt>
                <c:pt idx="787">
                  <c:v>2878.7</c:v>
                </c:pt>
                <c:pt idx="788">
                  <c:v>2878.8</c:v>
                </c:pt>
                <c:pt idx="789">
                  <c:v>2878.9</c:v>
                </c:pt>
                <c:pt idx="790">
                  <c:v>2879</c:v>
                </c:pt>
                <c:pt idx="791">
                  <c:v>2879.1</c:v>
                </c:pt>
                <c:pt idx="792">
                  <c:v>2879.2</c:v>
                </c:pt>
                <c:pt idx="793">
                  <c:v>2879.3</c:v>
                </c:pt>
                <c:pt idx="794">
                  <c:v>2879.4</c:v>
                </c:pt>
                <c:pt idx="795">
                  <c:v>2879.5</c:v>
                </c:pt>
                <c:pt idx="796">
                  <c:v>2879.6</c:v>
                </c:pt>
                <c:pt idx="797">
                  <c:v>2879.7</c:v>
                </c:pt>
                <c:pt idx="798">
                  <c:v>2879.8</c:v>
                </c:pt>
                <c:pt idx="799">
                  <c:v>2879.9</c:v>
                </c:pt>
                <c:pt idx="800">
                  <c:v>2880</c:v>
                </c:pt>
                <c:pt idx="801">
                  <c:v>2880.1</c:v>
                </c:pt>
                <c:pt idx="802">
                  <c:v>2880.2</c:v>
                </c:pt>
                <c:pt idx="803">
                  <c:v>2880.3</c:v>
                </c:pt>
                <c:pt idx="804">
                  <c:v>2880.4</c:v>
                </c:pt>
                <c:pt idx="805">
                  <c:v>2880.5</c:v>
                </c:pt>
                <c:pt idx="806">
                  <c:v>2880.6</c:v>
                </c:pt>
                <c:pt idx="807">
                  <c:v>2880.7</c:v>
                </c:pt>
                <c:pt idx="808">
                  <c:v>2880.8</c:v>
                </c:pt>
                <c:pt idx="809">
                  <c:v>2880.9</c:v>
                </c:pt>
                <c:pt idx="810">
                  <c:v>2881</c:v>
                </c:pt>
                <c:pt idx="811">
                  <c:v>2881.1</c:v>
                </c:pt>
                <c:pt idx="812">
                  <c:v>2881.2</c:v>
                </c:pt>
                <c:pt idx="813">
                  <c:v>2881.3</c:v>
                </c:pt>
                <c:pt idx="814">
                  <c:v>2881.4</c:v>
                </c:pt>
                <c:pt idx="815">
                  <c:v>2881.5</c:v>
                </c:pt>
                <c:pt idx="816">
                  <c:v>2881.6</c:v>
                </c:pt>
                <c:pt idx="817">
                  <c:v>2881.7</c:v>
                </c:pt>
                <c:pt idx="818">
                  <c:v>2881.8</c:v>
                </c:pt>
                <c:pt idx="819">
                  <c:v>2881.9</c:v>
                </c:pt>
                <c:pt idx="820">
                  <c:v>2882</c:v>
                </c:pt>
                <c:pt idx="821">
                  <c:v>2882.1</c:v>
                </c:pt>
                <c:pt idx="822">
                  <c:v>2882.2</c:v>
                </c:pt>
                <c:pt idx="823">
                  <c:v>2882.3</c:v>
                </c:pt>
                <c:pt idx="824">
                  <c:v>2882.4</c:v>
                </c:pt>
                <c:pt idx="825">
                  <c:v>2882.5</c:v>
                </c:pt>
                <c:pt idx="826">
                  <c:v>2882.6</c:v>
                </c:pt>
                <c:pt idx="827">
                  <c:v>2882.7</c:v>
                </c:pt>
                <c:pt idx="828">
                  <c:v>2882.8</c:v>
                </c:pt>
                <c:pt idx="829">
                  <c:v>2882.9</c:v>
                </c:pt>
                <c:pt idx="830">
                  <c:v>2883</c:v>
                </c:pt>
                <c:pt idx="831">
                  <c:v>2883.1</c:v>
                </c:pt>
                <c:pt idx="832">
                  <c:v>2883.2</c:v>
                </c:pt>
                <c:pt idx="833">
                  <c:v>2883.3</c:v>
                </c:pt>
                <c:pt idx="834">
                  <c:v>2883.4</c:v>
                </c:pt>
                <c:pt idx="835">
                  <c:v>2883.5</c:v>
                </c:pt>
                <c:pt idx="836">
                  <c:v>2883.6</c:v>
                </c:pt>
                <c:pt idx="837">
                  <c:v>2883.7</c:v>
                </c:pt>
                <c:pt idx="838">
                  <c:v>2883.8</c:v>
                </c:pt>
                <c:pt idx="839">
                  <c:v>2883.9</c:v>
                </c:pt>
                <c:pt idx="840">
                  <c:v>2884</c:v>
                </c:pt>
                <c:pt idx="841">
                  <c:v>2884.1</c:v>
                </c:pt>
                <c:pt idx="842">
                  <c:v>2884.2</c:v>
                </c:pt>
                <c:pt idx="843">
                  <c:v>2884.3</c:v>
                </c:pt>
                <c:pt idx="844">
                  <c:v>2884.4</c:v>
                </c:pt>
                <c:pt idx="845">
                  <c:v>2884.5</c:v>
                </c:pt>
                <c:pt idx="846">
                  <c:v>2884.6</c:v>
                </c:pt>
                <c:pt idx="847">
                  <c:v>2884.7</c:v>
                </c:pt>
                <c:pt idx="848">
                  <c:v>2884.8</c:v>
                </c:pt>
                <c:pt idx="849">
                  <c:v>2884.9</c:v>
                </c:pt>
                <c:pt idx="850">
                  <c:v>2885</c:v>
                </c:pt>
                <c:pt idx="851">
                  <c:v>2885.1</c:v>
                </c:pt>
                <c:pt idx="852">
                  <c:v>2885.2</c:v>
                </c:pt>
                <c:pt idx="853">
                  <c:v>2885.3</c:v>
                </c:pt>
                <c:pt idx="854">
                  <c:v>2885.4</c:v>
                </c:pt>
                <c:pt idx="855">
                  <c:v>2885.5</c:v>
                </c:pt>
                <c:pt idx="856">
                  <c:v>2885.6</c:v>
                </c:pt>
                <c:pt idx="857">
                  <c:v>2885.7</c:v>
                </c:pt>
                <c:pt idx="858">
                  <c:v>2885.8</c:v>
                </c:pt>
                <c:pt idx="859">
                  <c:v>2885.9</c:v>
                </c:pt>
                <c:pt idx="860">
                  <c:v>2886</c:v>
                </c:pt>
                <c:pt idx="861">
                  <c:v>2886.1</c:v>
                </c:pt>
                <c:pt idx="862">
                  <c:v>2886.2</c:v>
                </c:pt>
                <c:pt idx="863">
                  <c:v>2886.3</c:v>
                </c:pt>
                <c:pt idx="864">
                  <c:v>2886.4</c:v>
                </c:pt>
                <c:pt idx="865">
                  <c:v>2886.5</c:v>
                </c:pt>
                <c:pt idx="866">
                  <c:v>2886.6</c:v>
                </c:pt>
                <c:pt idx="867">
                  <c:v>2886.7</c:v>
                </c:pt>
                <c:pt idx="868">
                  <c:v>2886.8</c:v>
                </c:pt>
                <c:pt idx="869">
                  <c:v>2886.9</c:v>
                </c:pt>
                <c:pt idx="870">
                  <c:v>2887</c:v>
                </c:pt>
                <c:pt idx="871">
                  <c:v>2887.1</c:v>
                </c:pt>
                <c:pt idx="872">
                  <c:v>2887.2</c:v>
                </c:pt>
                <c:pt idx="873">
                  <c:v>2887.3</c:v>
                </c:pt>
                <c:pt idx="874">
                  <c:v>2887.4</c:v>
                </c:pt>
                <c:pt idx="875">
                  <c:v>2887.5</c:v>
                </c:pt>
                <c:pt idx="876">
                  <c:v>2887.6</c:v>
                </c:pt>
                <c:pt idx="877">
                  <c:v>2887.7</c:v>
                </c:pt>
                <c:pt idx="878">
                  <c:v>2887.8</c:v>
                </c:pt>
                <c:pt idx="879">
                  <c:v>2887.9</c:v>
                </c:pt>
                <c:pt idx="880">
                  <c:v>2888</c:v>
                </c:pt>
                <c:pt idx="881">
                  <c:v>2888.1</c:v>
                </c:pt>
                <c:pt idx="882">
                  <c:v>2888.2</c:v>
                </c:pt>
                <c:pt idx="883">
                  <c:v>2888.3</c:v>
                </c:pt>
                <c:pt idx="884">
                  <c:v>2888.4</c:v>
                </c:pt>
                <c:pt idx="885">
                  <c:v>2888.5</c:v>
                </c:pt>
                <c:pt idx="886">
                  <c:v>2888.6</c:v>
                </c:pt>
                <c:pt idx="887">
                  <c:v>2888.7</c:v>
                </c:pt>
                <c:pt idx="888">
                  <c:v>2888.8</c:v>
                </c:pt>
                <c:pt idx="889">
                  <c:v>2888.9</c:v>
                </c:pt>
                <c:pt idx="890">
                  <c:v>2889</c:v>
                </c:pt>
                <c:pt idx="891">
                  <c:v>2889.1</c:v>
                </c:pt>
                <c:pt idx="892">
                  <c:v>2889.2</c:v>
                </c:pt>
                <c:pt idx="893">
                  <c:v>2889.3</c:v>
                </c:pt>
                <c:pt idx="894">
                  <c:v>2889.4</c:v>
                </c:pt>
                <c:pt idx="895">
                  <c:v>2889.5</c:v>
                </c:pt>
                <c:pt idx="896">
                  <c:v>2889.6</c:v>
                </c:pt>
                <c:pt idx="897">
                  <c:v>2889.7</c:v>
                </c:pt>
                <c:pt idx="898">
                  <c:v>2889.8</c:v>
                </c:pt>
                <c:pt idx="899">
                  <c:v>2889.9</c:v>
                </c:pt>
                <c:pt idx="900">
                  <c:v>2890</c:v>
                </c:pt>
                <c:pt idx="901">
                  <c:v>2890.1</c:v>
                </c:pt>
                <c:pt idx="902">
                  <c:v>2890.2</c:v>
                </c:pt>
                <c:pt idx="903">
                  <c:v>2890.3</c:v>
                </c:pt>
                <c:pt idx="904">
                  <c:v>2890.4</c:v>
                </c:pt>
                <c:pt idx="905">
                  <c:v>2890.5</c:v>
                </c:pt>
                <c:pt idx="906">
                  <c:v>2890.6</c:v>
                </c:pt>
                <c:pt idx="907">
                  <c:v>2890.7</c:v>
                </c:pt>
                <c:pt idx="908">
                  <c:v>2890.8</c:v>
                </c:pt>
                <c:pt idx="909">
                  <c:v>2890.9</c:v>
                </c:pt>
                <c:pt idx="910">
                  <c:v>2891</c:v>
                </c:pt>
                <c:pt idx="911">
                  <c:v>2891.1</c:v>
                </c:pt>
                <c:pt idx="912">
                  <c:v>2891.2</c:v>
                </c:pt>
                <c:pt idx="913">
                  <c:v>2891.3</c:v>
                </c:pt>
                <c:pt idx="914">
                  <c:v>2891.4</c:v>
                </c:pt>
                <c:pt idx="915">
                  <c:v>2891.5</c:v>
                </c:pt>
                <c:pt idx="916">
                  <c:v>2891.6</c:v>
                </c:pt>
                <c:pt idx="917">
                  <c:v>2891.7</c:v>
                </c:pt>
                <c:pt idx="918">
                  <c:v>2891.8</c:v>
                </c:pt>
                <c:pt idx="919">
                  <c:v>2891.9</c:v>
                </c:pt>
                <c:pt idx="920">
                  <c:v>2892</c:v>
                </c:pt>
                <c:pt idx="921">
                  <c:v>2892.1</c:v>
                </c:pt>
                <c:pt idx="922">
                  <c:v>2892.2</c:v>
                </c:pt>
                <c:pt idx="923">
                  <c:v>2892.3</c:v>
                </c:pt>
                <c:pt idx="924">
                  <c:v>2892.4</c:v>
                </c:pt>
                <c:pt idx="925">
                  <c:v>2892.5</c:v>
                </c:pt>
                <c:pt idx="926">
                  <c:v>2892.6</c:v>
                </c:pt>
                <c:pt idx="927">
                  <c:v>2892.7</c:v>
                </c:pt>
                <c:pt idx="928">
                  <c:v>2892.8</c:v>
                </c:pt>
                <c:pt idx="929">
                  <c:v>2892.9</c:v>
                </c:pt>
                <c:pt idx="930">
                  <c:v>2893</c:v>
                </c:pt>
                <c:pt idx="931">
                  <c:v>2893.1</c:v>
                </c:pt>
                <c:pt idx="932">
                  <c:v>2893.2</c:v>
                </c:pt>
                <c:pt idx="933">
                  <c:v>2893.3</c:v>
                </c:pt>
                <c:pt idx="934">
                  <c:v>2893.4</c:v>
                </c:pt>
                <c:pt idx="935">
                  <c:v>2893.5</c:v>
                </c:pt>
                <c:pt idx="936">
                  <c:v>2893.6</c:v>
                </c:pt>
                <c:pt idx="937">
                  <c:v>2893.7</c:v>
                </c:pt>
                <c:pt idx="938">
                  <c:v>2893.8</c:v>
                </c:pt>
                <c:pt idx="939">
                  <c:v>2893.9</c:v>
                </c:pt>
                <c:pt idx="940">
                  <c:v>2894</c:v>
                </c:pt>
                <c:pt idx="941">
                  <c:v>2894.1</c:v>
                </c:pt>
                <c:pt idx="942">
                  <c:v>2894.2</c:v>
                </c:pt>
                <c:pt idx="943">
                  <c:v>2894.3</c:v>
                </c:pt>
                <c:pt idx="944">
                  <c:v>2894.4</c:v>
                </c:pt>
                <c:pt idx="945">
                  <c:v>2894.5</c:v>
                </c:pt>
                <c:pt idx="946">
                  <c:v>2894.6</c:v>
                </c:pt>
                <c:pt idx="947">
                  <c:v>2894.7</c:v>
                </c:pt>
                <c:pt idx="948">
                  <c:v>2894.8</c:v>
                </c:pt>
                <c:pt idx="949">
                  <c:v>2894.9</c:v>
                </c:pt>
                <c:pt idx="950">
                  <c:v>2895</c:v>
                </c:pt>
                <c:pt idx="951">
                  <c:v>2895.1</c:v>
                </c:pt>
                <c:pt idx="952">
                  <c:v>2895.2</c:v>
                </c:pt>
                <c:pt idx="953">
                  <c:v>2895.3</c:v>
                </c:pt>
                <c:pt idx="954">
                  <c:v>2895.4</c:v>
                </c:pt>
                <c:pt idx="955">
                  <c:v>2895.5</c:v>
                </c:pt>
                <c:pt idx="956">
                  <c:v>2895.6</c:v>
                </c:pt>
                <c:pt idx="957">
                  <c:v>2895.7</c:v>
                </c:pt>
                <c:pt idx="958">
                  <c:v>2895.8</c:v>
                </c:pt>
                <c:pt idx="959">
                  <c:v>2895.9</c:v>
                </c:pt>
                <c:pt idx="960">
                  <c:v>2896</c:v>
                </c:pt>
                <c:pt idx="961">
                  <c:v>2896.1</c:v>
                </c:pt>
                <c:pt idx="962">
                  <c:v>2896.2</c:v>
                </c:pt>
                <c:pt idx="963">
                  <c:v>2896.3</c:v>
                </c:pt>
                <c:pt idx="964">
                  <c:v>2896.4</c:v>
                </c:pt>
                <c:pt idx="965">
                  <c:v>2896.5</c:v>
                </c:pt>
                <c:pt idx="966">
                  <c:v>2896.6</c:v>
                </c:pt>
                <c:pt idx="967">
                  <c:v>2896.7</c:v>
                </c:pt>
                <c:pt idx="968">
                  <c:v>2896.8</c:v>
                </c:pt>
                <c:pt idx="969">
                  <c:v>2896.9</c:v>
                </c:pt>
                <c:pt idx="970">
                  <c:v>2897</c:v>
                </c:pt>
                <c:pt idx="971">
                  <c:v>2897.1</c:v>
                </c:pt>
                <c:pt idx="972">
                  <c:v>2897.2</c:v>
                </c:pt>
                <c:pt idx="973">
                  <c:v>2897.3</c:v>
                </c:pt>
                <c:pt idx="974">
                  <c:v>2897.4</c:v>
                </c:pt>
                <c:pt idx="975">
                  <c:v>2897.5</c:v>
                </c:pt>
                <c:pt idx="976">
                  <c:v>2897.6</c:v>
                </c:pt>
                <c:pt idx="977">
                  <c:v>2897.7</c:v>
                </c:pt>
                <c:pt idx="978">
                  <c:v>2897.8</c:v>
                </c:pt>
                <c:pt idx="979">
                  <c:v>2897.9</c:v>
                </c:pt>
                <c:pt idx="980">
                  <c:v>2898</c:v>
                </c:pt>
                <c:pt idx="981">
                  <c:v>2898.1</c:v>
                </c:pt>
                <c:pt idx="982">
                  <c:v>2898.2</c:v>
                </c:pt>
                <c:pt idx="983">
                  <c:v>2898.3</c:v>
                </c:pt>
                <c:pt idx="984">
                  <c:v>2898.4</c:v>
                </c:pt>
                <c:pt idx="985">
                  <c:v>2898.5</c:v>
                </c:pt>
                <c:pt idx="986">
                  <c:v>2898.6</c:v>
                </c:pt>
                <c:pt idx="987">
                  <c:v>2898.7</c:v>
                </c:pt>
                <c:pt idx="988">
                  <c:v>2898.8</c:v>
                </c:pt>
                <c:pt idx="989">
                  <c:v>2898.9</c:v>
                </c:pt>
                <c:pt idx="990">
                  <c:v>2899</c:v>
                </c:pt>
                <c:pt idx="991">
                  <c:v>2899.1</c:v>
                </c:pt>
                <c:pt idx="992">
                  <c:v>2899.2</c:v>
                </c:pt>
                <c:pt idx="993">
                  <c:v>2899.3</c:v>
                </c:pt>
                <c:pt idx="994">
                  <c:v>2899.4</c:v>
                </c:pt>
                <c:pt idx="995">
                  <c:v>2899.5</c:v>
                </c:pt>
                <c:pt idx="996">
                  <c:v>2899.6</c:v>
                </c:pt>
                <c:pt idx="997">
                  <c:v>2899.7</c:v>
                </c:pt>
                <c:pt idx="998">
                  <c:v>2899.8</c:v>
                </c:pt>
                <c:pt idx="999">
                  <c:v>2899.9</c:v>
                </c:pt>
                <c:pt idx="1000">
                  <c:v>2900</c:v>
                </c:pt>
                <c:pt idx="1001">
                  <c:v>2900.1</c:v>
                </c:pt>
                <c:pt idx="1002">
                  <c:v>2900.2</c:v>
                </c:pt>
                <c:pt idx="1003">
                  <c:v>2900.3</c:v>
                </c:pt>
                <c:pt idx="1004">
                  <c:v>2900.4</c:v>
                </c:pt>
                <c:pt idx="1005">
                  <c:v>2900.5</c:v>
                </c:pt>
                <c:pt idx="1006">
                  <c:v>2900.6</c:v>
                </c:pt>
                <c:pt idx="1007">
                  <c:v>2900.7</c:v>
                </c:pt>
                <c:pt idx="1008">
                  <c:v>2900.8</c:v>
                </c:pt>
                <c:pt idx="1009">
                  <c:v>2900.9</c:v>
                </c:pt>
                <c:pt idx="1010">
                  <c:v>2901</c:v>
                </c:pt>
                <c:pt idx="1011">
                  <c:v>2901.1</c:v>
                </c:pt>
                <c:pt idx="1012">
                  <c:v>2901.2</c:v>
                </c:pt>
                <c:pt idx="1013">
                  <c:v>2901.3</c:v>
                </c:pt>
                <c:pt idx="1014">
                  <c:v>2901.4</c:v>
                </c:pt>
                <c:pt idx="1015">
                  <c:v>2901.5</c:v>
                </c:pt>
                <c:pt idx="1016">
                  <c:v>2901.6</c:v>
                </c:pt>
                <c:pt idx="1017">
                  <c:v>2901.7</c:v>
                </c:pt>
                <c:pt idx="1018">
                  <c:v>2901.8</c:v>
                </c:pt>
                <c:pt idx="1019">
                  <c:v>2901.9</c:v>
                </c:pt>
                <c:pt idx="1020">
                  <c:v>2902</c:v>
                </c:pt>
                <c:pt idx="1021">
                  <c:v>2902.1</c:v>
                </c:pt>
                <c:pt idx="1022">
                  <c:v>2902.2</c:v>
                </c:pt>
                <c:pt idx="1023">
                  <c:v>2902.3</c:v>
                </c:pt>
                <c:pt idx="1024">
                  <c:v>2902.4</c:v>
                </c:pt>
                <c:pt idx="1025">
                  <c:v>2902.5</c:v>
                </c:pt>
                <c:pt idx="1026">
                  <c:v>2902.6</c:v>
                </c:pt>
                <c:pt idx="1027">
                  <c:v>2902.7</c:v>
                </c:pt>
                <c:pt idx="1028">
                  <c:v>2902.8</c:v>
                </c:pt>
                <c:pt idx="1029">
                  <c:v>2902.9</c:v>
                </c:pt>
                <c:pt idx="1030">
                  <c:v>2903</c:v>
                </c:pt>
                <c:pt idx="1031">
                  <c:v>2903.1</c:v>
                </c:pt>
                <c:pt idx="1032">
                  <c:v>2903.2</c:v>
                </c:pt>
                <c:pt idx="1033">
                  <c:v>2903.3</c:v>
                </c:pt>
                <c:pt idx="1034">
                  <c:v>2903.4</c:v>
                </c:pt>
                <c:pt idx="1035">
                  <c:v>2903.5</c:v>
                </c:pt>
                <c:pt idx="1036">
                  <c:v>2903.6</c:v>
                </c:pt>
                <c:pt idx="1037">
                  <c:v>2903.7</c:v>
                </c:pt>
                <c:pt idx="1038">
                  <c:v>2903.8</c:v>
                </c:pt>
                <c:pt idx="1039">
                  <c:v>2903.9</c:v>
                </c:pt>
                <c:pt idx="1040">
                  <c:v>2904</c:v>
                </c:pt>
                <c:pt idx="1041">
                  <c:v>2904.1</c:v>
                </c:pt>
                <c:pt idx="1042">
                  <c:v>2904.2</c:v>
                </c:pt>
                <c:pt idx="1043">
                  <c:v>2904.3</c:v>
                </c:pt>
                <c:pt idx="1044">
                  <c:v>2904.4</c:v>
                </c:pt>
                <c:pt idx="1045">
                  <c:v>2904.5</c:v>
                </c:pt>
                <c:pt idx="1046">
                  <c:v>2904.6</c:v>
                </c:pt>
                <c:pt idx="1047">
                  <c:v>2904.7</c:v>
                </c:pt>
                <c:pt idx="1048">
                  <c:v>2904.8</c:v>
                </c:pt>
                <c:pt idx="1049">
                  <c:v>2904.9</c:v>
                </c:pt>
                <c:pt idx="1050">
                  <c:v>2905</c:v>
                </c:pt>
                <c:pt idx="1051">
                  <c:v>2905.1</c:v>
                </c:pt>
                <c:pt idx="1052">
                  <c:v>2905.2</c:v>
                </c:pt>
                <c:pt idx="1053">
                  <c:v>2905.3</c:v>
                </c:pt>
                <c:pt idx="1054">
                  <c:v>2905.4</c:v>
                </c:pt>
                <c:pt idx="1055">
                  <c:v>2905.5</c:v>
                </c:pt>
                <c:pt idx="1056">
                  <c:v>2905.6</c:v>
                </c:pt>
                <c:pt idx="1057">
                  <c:v>2905.7</c:v>
                </c:pt>
                <c:pt idx="1058">
                  <c:v>2905.8</c:v>
                </c:pt>
                <c:pt idx="1059">
                  <c:v>2905.9</c:v>
                </c:pt>
                <c:pt idx="1060">
                  <c:v>2906</c:v>
                </c:pt>
                <c:pt idx="1061">
                  <c:v>2906.1</c:v>
                </c:pt>
                <c:pt idx="1062">
                  <c:v>2906.2</c:v>
                </c:pt>
                <c:pt idx="1063">
                  <c:v>2906.3</c:v>
                </c:pt>
                <c:pt idx="1064">
                  <c:v>2906.4</c:v>
                </c:pt>
                <c:pt idx="1065">
                  <c:v>2906.5</c:v>
                </c:pt>
                <c:pt idx="1066">
                  <c:v>2906.6</c:v>
                </c:pt>
                <c:pt idx="1067">
                  <c:v>2906.7</c:v>
                </c:pt>
                <c:pt idx="1068">
                  <c:v>2906.8</c:v>
                </c:pt>
                <c:pt idx="1069">
                  <c:v>2906.9</c:v>
                </c:pt>
                <c:pt idx="1070">
                  <c:v>2907</c:v>
                </c:pt>
                <c:pt idx="1071">
                  <c:v>2907.1</c:v>
                </c:pt>
                <c:pt idx="1072">
                  <c:v>2907.2</c:v>
                </c:pt>
                <c:pt idx="1073">
                  <c:v>2907.3</c:v>
                </c:pt>
                <c:pt idx="1074">
                  <c:v>2907.4</c:v>
                </c:pt>
                <c:pt idx="1075">
                  <c:v>2907.5</c:v>
                </c:pt>
                <c:pt idx="1076">
                  <c:v>2907.6</c:v>
                </c:pt>
                <c:pt idx="1077">
                  <c:v>2907.7</c:v>
                </c:pt>
                <c:pt idx="1078">
                  <c:v>2907.8</c:v>
                </c:pt>
                <c:pt idx="1079">
                  <c:v>2907.9</c:v>
                </c:pt>
                <c:pt idx="1080">
                  <c:v>2908</c:v>
                </c:pt>
                <c:pt idx="1081">
                  <c:v>2908.1</c:v>
                </c:pt>
                <c:pt idx="1082">
                  <c:v>2908.2</c:v>
                </c:pt>
                <c:pt idx="1083">
                  <c:v>2908.3</c:v>
                </c:pt>
                <c:pt idx="1084">
                  <c:v>2908.4</c:v>
                </c:pt>
                <c:pt idx="1085">
                  <c:v>2908.5</c:v>
                </c:pt>
                <c:pt idx="1086">
                  <c:v>2908.6</c:v>
                </c:pt>
                <c:pt idx="1087">
                  <c:v>2908.7</c:v>
                </c:pt>
                <c:pt idx="1088">
                  <c:v>2908.8</c:v>
                </c:pt>
                <c:pt idx="1089">
                  <c:v>2908.9</c:v>
                </c:pt>
                <c:pt idx="1090">
                  <c:v>2909</c:v>
                </c:pt>
                <c:pt idx="1091">
                  <c:v>2909.1</c:v>
                </c:pt>
                <c:pt idx="1092">
                  <c:v>2909.2</c:v>
                </c:pt>
                <c:pt idx="1093">
                  <c:v>2909.3</c:v>
                </c:pt>
                <c:pt idx="1094">
                  <c:v>2909.4</c:v>
                </c:pt>
                <c:pt idx="1095">
                  <c:v>2909.5</c:v>
                </c:pt>
                <c:pt idx="1096">
                  <c:v>2909.6</c:v>
                </c:pt>
                <c:pt idx="1097">
                  <c:v>2909.7</c:v>
                </c:pt>
                <c:pt idx="1098">
                  <c:v>2909.8</c:v>
                </c:pt>
                <c:pt idx="1099">
                  <c:v>2909.9</c:v>
                </c:pt>
                <c:pt idx="1100">
                  <c:v>2910</c:v>
                </c:pt>
                <c:pt idx="1101">
                  <c:v>2910.1</c:v>
                </c:pt>
                <c:pt idx="1102">
                  <c:v>2910.2</c:v>
                </c:pt>
                <c:pt idx="1103">
                  <c:v>2910.3</c:v>
                </c:pt>
                <c:pt idx="1104">
                  <c:v>2910.4</c:v>
                </c:pt>
                <c:pt idx="1105">
                  <c:v>2910.5</c:v>
                </c:pt>
                <c:pt idx="1106">
                  <c:v>2910.6</c:v>
                </c:pt>
                <c:pt idx="1107">
                  <c:v>2910.7</c:v>
                </c:pt>
                <c:pt idx="1108">
                  <c:v>2910.8</c:v>
                </c:pt>
                <c:pt idx="1109">
                  <c:v>2910.9</c:v>
                </c:pt>
                <c:pt idx="1110">
                  <c:v>2911</c:v>
                </c:pt>
                <c:pt idx="1111">
                  <c:v>2911.1</c:v>
                </c:pt>
                <c:pt idx="1112">
                  <c:v>2911.2</c:v>
                </c:pt>
                <c:pt idx="1113">
                  <c:v>2911.3</c:v>
                </c:pt>
                <c:pt idx="1114">
                  <c:v>2911.4</c:v>
                </c:pt>
                <c:pt idx="1115">
                  <c:v>2911.5</c:v>
                </c:pt>
                <c:pt idx="1116">
                  <c:v>2911.6</c:v>
                </c:pt>
                <c:pt idx="1117">
                  <c:v>2911.7</c:v>
                </c:pt>
                <c:pt idx="1118">
                  <c:v>2911.8</c:v>
                </c:pt>
                <c:pt idx="1119">
                  <c:v>2911.9</c:v>
                </c:pt>
                <c:pt idx="1120">
                  <c:v>2912</c:v>
                </c:pt>
                <c:pt idx="1121">
                  <c:v>2912.1</c:v>
                </c:pt>
                <c:pt idx="1122">
                  <c:v>2912.2</c:v>
                </c:pt>
                <c:pt idx="1123">
                  <c:v>2912.3</c:v>
                </c:pt>
                <c:pt idx="1124">
                  <c:v>2912.4</c:v>
                </c:pt>
                <c:pt idx="1125">
                  <c:v>2912.5</c:v>
                </c:pt>
                <c:pt idx="1126">
                  <c:v>2912.6</c:v>
                </c:pt>
                <c:pt idx="1127">
                  <c:v>2912.7</c:v>
                </c:pt>
                <c:pt idx="1128">
                  <c:v>2912.8</c:v>
                </c:pt>
                <c:pt idx="1129">
                  <c:v>2912.9</c:v>
                </c:pt>
                <c:pt idx="1130">
                  <c:v>2913</c:v>
                </c:pt>
                <c:pt idx="1131">
                  <c:v>2913.1</c:v>
                </c:pt>
                <c:pt idx="1132">
                  <c:v>2913.2</c:v>
                </c:pt>
                <c:pt idx="1133">
                  <c:v>2913.3</c:v>
                </c:pt>
                <c:pt idx="1134">
                  <c:v>2913.4</c:v>
                </c:pt>
                <c:pt idx="1135">
                  <c:v>2913.5</c:v>
                </c:pt>
                <c:pt idx="1136">
                  <c:v>2913.6</c:v>
                </c:pt>
                <c:pt idx="1137">
                  <c:v>2913.7</c:v>
                </c:pt>
                <c:pt idx="1138">
                  <c:v>2913.8</c:v>
                </c:pt>
                <c:pt idx="1139">
                  <c:v>2913.9</c:v>
                </c:pt>
                <c:pt idx="1140">
                  <c:v>2914</c:v>
                </c:pt>
                <c:pt idx="1141">
                  <c:v>2914.1</c:v>
                </c:pt>
                <c:pt idx="1142">
                  <c:v>2914.2</c:v>
                </c:pt>
                <c:pt idx="1143">
                  <c:v>2914.3</c:v>
                </c:pt>
                <c:pt idx="1144">
                  <c:v>2914.4</c:v>
                </c:pt>
                <c:pt idx="1145">
                  <c:v>2914.5</c:v>
                </c:pt>
                <c:pt idx="1146">
                  <c:v>2914.6</c:v>
                </c:pt>
                <c:pt idx="1147">
                  <c:v>2914.7</c:v>
                </c:pt>
                <c:pt idx="1148">
                  <c:v>2914.8</c:v>
                </c:pt>
                <c:pt idx="1149">
                  <c:v>2914.9</c:v>
                </c:pt>
                <c:pt idx="1150">
                  <c:v>2915</c:v>
                </c:pt>
                <c:pt idx="1151">
                  <c:v>2915.1</c:v>
                </c:pt>
                <c:pt idx="1152">
                  <c:v>2915.2</c:v>
                </c:pt>
                <c:pt idx="1153">
                  <c:v>2915.3</c:v>
                </c:pt>
                <c:pt idx="1154">
                  <c:v>2915.4</c:v>
                </c:pt>
                <c:pt idx="1155">
                  <c:v>2915.5</c:v>
                </c:pt>
                <c:pt idx="1156">
                  <c:v>2915.6</c:v>
                </c:pt>
                <c:pt idx="1157">
                  <c:v>2915.7</c:v>
                </c:pt>
                <c:pt idx="1158">
                  <c:v>2915.8</c:v>
                </c:pt>
                <c:pt idx="1159">
                  <c:v>2915.9</c:v>
                </c:pt>
                <c:pt idx="1160">
                  <c:v>2916</c:v>
                </c:pt>
                <c:pt idx="1161">
                  <c:v>2916.1</c:v>
                </c:pt>
                <c:pt idx="1162">
                  <c:v>2916.2</c:v>
                </c:pt>
                <c:pt idx="1163">
                  <c:v>2916.3</c:v>
                </c:pt>
                <c:pt idx="1164">
                  <c:v>2916.4</c:v>
                </c:pt>
                <c:pt idx="1165">
                  <c:v>2916.5</c:v>
                </c:pt>
                <c:pt idx="1166">
                  <c:v>2916.6</c:v>
                </c:pt>
                <c:pt idx="1167">
                  <c:v>2916.7</c:v>
                </c:pt>
                <c:pt idx="1168">
                  <c:v>2916.8</c:v>
                </c:pt>
                <c:pt idx="1169">
                  <c:v>2916.9</c:v>
                </c:pt>
                <c:pt idx="1170">
                  <c:v>2917</c:v>
                </c:pt>
                <c:pt idx="1171">
                  <c:v>2917.1</c:v>
                </c:pt>
                <c:pt idx="1172">
                  <c:v>2917.2</c:v>
                </c:pt>
                <c:pt idx="1173">
                  <c:v>2917.3</c:v>
                </c:pt>
                <c:pt idx="1174">
                  <c:v>2917.4</c:v>
                </c:pt>
                <c:pt idx="1175">
                  <c:v>2917.5</c:v>
                </c:pt>
                <c:pt idx="1176">
                  <c:v>2917.6</c:v>
                </c:pt>
                <c:pt idx="1177">
                  <c:v>2917.7</c:v>
                </c:pt>
                <c:pt idx="1178">
                  <c:v>2917.8</c:v>
                </c:pt>
                <c:pt idx="1179">
                  <c:v>2917.9</c:v>
                </c:pt>
                <c:pt idx="1180">
                  <c:v>2918</c:v>
                </c:pt>
                <c:pt idx="1181">
                  <c:v>2918.1</c:v>
                </c:pt>
                <c:pt idx="1182">
                  <c:v>2918.2</c:v>
                </c:pt>
                <c:pt idx="1183">
                  <c:v>2918.3</c:v>
                </c:pt>
                <c:pt idx="1184">
                  <c:v>2918.4</c:v>
                </c:pt>
                <c:pt idx="1185">
                  <c:v>2918.5</c:v>
                </c:pt>
                <c:pt idx="1186">
                  <c:v>2918.6</c:v>
                </c:pt>
                <c:pt idx="1187">
                  <c:v>2918.7</c:v>
                </c:pt>
                <c:pt idx="1188">
                  <c:v>2918.8</c:v>
                </c:pt>
                <c:pt idx="1189">
                  <c:v>2918.9</c:v>
                </c:pt>
                <c:pt idx="1190">
                  <c:v>2919</c:v>
                </c:pt>
                <c:pt idx="1191">
                  <c:v>2919.1</c:v>
                </c:pt>
                <c:pt idx="1192">
                  <c:v>2919.2</c:v>
                </c:pt>
                <c:pt idx="1193">
                  <c:v>2919.3</c:v>
                </c:pt>
                <c:pt idx="1194">
                  <c:v>2919.4</c:v>
                </c:pt>
                <c:pt idx="1195">
                  <c:v>2919.5</c:v>
                </c:pt>
                <c:pt idx="1196">
                  <c:v>2919.6</c:v>
                </c:pt>
                <c:pt idx="1197">
                  <c:v>2919.7</c:v>
                </c:pt>
                <c:pt idx="1198">
                  <c:v>2919.8</c:v>
                </c:pt>
                <c:pt idx="1199">
                  <c:v>2919.9</c:v>
                </c:pt>
                <c:pt idx="1200">
                  <c:v>2920</c:v>
                </c:pt>
                <c:pt idx="1201">
                  <c:v>2920.1</c:v>
                </c:pt>
                <c:pt idx="1202">
                  <c:v>2920.2</c:v>
                </c:pt>
                <c:pt idx="1203">
                  <c:v>2920.3</c:v>
                </c:pt>
                <c:pt idx="1204">
                  <c:v>2920.4</c:v>
                </c:pt>
                <c:pt idx="1205">
                  <c:v>2920.5</c:v>
                </c:pt>
                <c:pt idx="1206">
                  <c:v>2920.6</c:v>
                </c:pt>
                <c:pt idx="1207">
                  <c:v>2920.7</c:v>
                </c:pt>
                <c:pt idx="1208">
                  <c:v>2920.8</c:v>
                </c:pt>
                <c:pt idx="1209">
                  <c:v>2920.9</c:v>
                </c:pt>
                <c:pt idx="1210">
                  <c:v>2921</c:v>
                </c:pt>
                <c:pt idx="1211">
                  <c:v>2921.1</c:v>
                </c:pt>
                <c:pt idx="1212">
                  <c:v>2921.2</c:v>
                </c:pt>
                <c:pt idx="1213">
                  <c:v>2921.3</c:v>
                </c:pt>
                <c:pt idx="1214">
                  <c:v>2921.4</c:v>
                </c:pt>
                <c:pt idx="1215">
                  <c:v>2921.5</c:v>
                </c:pt>
                <c:pt idx="1216">
                  <c:v>2921.6</c:v>
                </c:pt>
                <c:pt idx="1217">
                  <c:v>2921.7</c:v>
                </c:pt>
                <c:pt idx="1218">
                  <c:v>2921.8</c:v>
                </c:pt>
                <c:pt idx="1219">
                  <c:v>2921.9</c:v>
                </c:pt>
                <c:pt idx="1220">
                  <c:v>2922</c:v>
                </c:pt>
                <c:pt idx="1221">
                  <c:v>2922.1</c:v>
                </c:pt>
                <c:pt idx="1222">
                  <c:v>2922.2</c:v>
                </c:pt>
                <c:pt idx="1223">
                  <c:v>2922.3</c:v>
                </c:pt>
                <c:pt idx="1224">
                  <c:v>2922.4</c:v>
                </c:pt>
                <c:pt idx="1225">
                  <c:v>2922.5</c:v>
                </c:pt>
                <c:pt idx="1226">
                  <c:v>2922.6</c:v>
                </c:pt>
                <c:pt idx="1227">
                  <c:v>2922.7</c:v>
                </c:pt>
                <c:pt idx="1228">
                  <c:v>2922.8</c:v>
                </c:pt>
                <c:pt idx="1229">
                  <c:v>2922.9</c:v>
                </c:pt>
                <c:pt idx="1230">
                  <c:v>2923</c:v>
                </c:pt>
                <c:pt idx="1231">
                  <c:v>2923.1</c:v>
                </c:pt>
                <c:pt idx="1232">
                  <c:v>2923.2</c:v>
                </c:pt>
                <c:pt idx="1233">
                  <c:v>2923.3</c:v>
                </c:pt>
                <c:pt idx="1234">
                  <c:v>2923.4</c:v>
                </c:pt>
                <c:pt idx="1235">
                  <c:v>2923.5</c:v>
                </c:pt>
                <c:pt idx="1236">
                  <c:v>2923.6</c:v>
                </c:pt>
                <c:pt idx="1237">
                  <c:v>2923.7</c:v>
                </c:pt>
                <c:pt idx="1238">
                  <c:v>2923.8</c:v>
                </c:pt>
                <c:pt idx="1239">
                  <c:v>2923.9</c:v>
                </c:pt>
                <c:pt idx="1240">
                  <c:v>2924</c:v>
                </c:pt>
                <c:pt idx="1241">
                  <c:v>2924.1</c:v>
                </c:pt>
                <c:pt idx="1242">
                  <c:v>2924.2</c:v>
                </c:pt>
                <c:pt idx="1243">
                  <c:v>2924.3</c:v>
                </c:pt>
                <c:pt idx="1244">
                  <c:v>2924.4</c:v>
                </c:pt>
                <c:pt idx="1245">
                  <c:v>2924.5</c:v>
                </c:pt>
                <c:pt idx="1246">
                  <c:v>2924.6</c:v>
                </c:pt>
                <c:pt idx="1247">
                  <c:v>2924.7</c:v>
                </c:pt>
                <c:pt idx="1248">
                  <c:v>2924.8</c:v>
                </c:pt>
                <c:pt idx="1249">
                  <c:v>2924.9</c:v>
                </c:pt>
                <c:pt idx="1250">
                  <c:v>2925</c:v>
                </c:pt>
                <c:pt idx="1251">
                  <c:v>2925.1</c:v>
                </c:pt>
                <c:pt idx="1252">
                  <c:v>2925.2</c:v>
                </c:pt>
                <c:pt idx="1253">
                  <c:v>2925.3</c:v>
                </c:pt>
                <c:pt idx="1254">
                  <c:v>2925.4</c:v>
                </c:pt>
                <c:pt idx="1255">
                  <c:v>2925.5</c:v>
                </c:pt>
                <c:pt idx="1256">
                  <c:v>2925.6</c:v>
                </c:pt>
                <c:pt idx="1257">
                  <c:v>2925.7</c:v>
                </c:pt>
                <c:pt idx="1258">
                  <c:v>2925.8</c:v>
                </c:pt>
                <c:pt idx="1259">
                  <c:v>2925.9</c:v>
                </c:pt>
                <c:pt idx="1260">
                  <c:v>2926</c:v>
                </c:pt>
                <c:pt idx="1261">
                  <c:v>2926.1</c:v>
                </c:pt>
                <c:pt idx="1262">
                  <c:v>2926.2</c:v>
                </c:pt>
                <c:pt idx="1263">
                  <c:v>2926.3</c:v>
                </c:pt>
                <c:pt idx="1264">
                  <c:v>2926.4</c:v>
                </c:pt>
                <c:pt idx="1265">
                  <c:v>2926.5</c:v>
                </c:pt>
                <c:pt idx="1266">
                  <c:v>2926.6</c:v>
                </c:pt>
                <c:pt idx="1267">
                  <c:v>2926.7</c:v>
                </c:pt>
                <c:pt idx="1268">
                  <c:v>2926.8</c:v>
                </c:pt>
                <c:pt idx="1269">
                  <c:v>2926.9</c:v>
                </c:pt>
                <c:pt idx="1270">
                  <c:v>2927</c:v>
                </c:pt>
                <c:pt idx="1271">
                  <c:v>2927.1</c:v>
                </c:pt>
                <c:pt idx="1272">
                  <c:v>2927.2</c:v>
                </c:pt>
                <c:pt idx="1273">
                  <c:v>2927.3</c:v>
                </c:pt>
                <c:pt idx="1274">
                  <c:v>2927.4</c:v>
                </c:pt>
                <c:pt idx="1275">
                  <c:v>2927.5</c:v>
                </c:pt>
                <c:pt idx="1276">
                  <c:v>2927.6</c:v>
                </c:pt>
                <c:pt idx="1277">
                  <c:v>2927.7</c:v>
                </c:pt>
                <c:pt idx="1278">
                  <c:v>2927.8</c:v>
                </c:pt>
                <c:pt idx="1279">
                  <c:v>2927.9</c:v>
                </c:pt>
                <c:pt idx="1280">
                  <c:v>2928</c:v>
                </c:pt>
                <c:pt idx="1281">
                  <c:v>2928.1</c:v>
                </c:pt>
                <c:pt idx="1282">
                  <c:v>2928.2</c:v>
                </c:pt>
                <c:pt idx="1283">
                  <c:v>2928.3</c:v>
                </c:pt>
                <c:pt idx="1284">
                  <c:v>2928.4</c:v>
                </c:pt>
                <c:pt idx="1285">
                  <c:v>2928.5</c:v>
                </c:pt>
                <c:pt idx="1286">
                  <c:v>2928.6</c:v>
                </c:pt>
                <c:pt idx="1287">
                  <c:v>2928.7</c:v>
                </c:pt>
                <c:pt idx="1288">
                  <c:v>2928.8</c:v>
                </c:pt>
                <c:pt idx="1289">
                  <c:v>2928.9</c:v>
                </c:pt>
                <c:pt idx="1290">
                  <c:v>2929</c:v>
                </c:pt>
                <c:pt idx="1291">
                  <c:v>2929.1</c:v>
                </c:pt>
                <c:pt idx="1292">
                  <c:v>2929.2</c:v>
                </c:pt>
                <c:pt idx="1293">
                  <c:v>2929.3</c:v>
                </c:pt>
                <c:pt idx="1294">
                  <c:v>2929.4</c:v>
                </c:pt>
                <c:pt idx="1295">
                  <c:v>2929.5</c:v>
                </c:pt>
                <c:pt idx="1296">
                  <c:v>2929.6</c:v>
                </c:pt>
                <c:pt idx="1297">
                  <c:v>2929.7</c:v>
                </c:pt>
                <c:pt idx="1298">
                  <c:v>2929.8</c:v>
                </c:pt>
                <c:pt idx="1299">
                  <c:v>2929.9</c:v>
                </c:pt>
                <c:pt idx="1300">
                  <c:v>2930</c:v>
                </c:pt>
                <c:pt idx="1301">
                  <c:v>2930.1</c:v>
                </c:pt>
                <c:pt idx="1302">
                  <c:v>2930.2</c:v>
                </c:pt>
                <c:pt idx="1303">
                  <c:v>2930.3</c:v>
                </c:pt>
                <c:pt idx="1304">
                  <c:v>2930.4</c:v>
                </c:pt>
                <c:pt idx="1305">
                  <c:v>2930.5</c:v>
                </c:pt>
                <c:pt idx="1306">
                  <c:v>2930.6</c:v>
                </c:pt>
                <c:pt idx="1307">
                  <c:v>2930.7</c:v>
                </c:pt>
                <c:pt idx="1308">
                  <c:v>2930.8</c:v>
                </c:pt>
                <c:pt idx="1309">
                  <c:v>2930.9</c:v>
                </c:pt>
                <c:pt idx="1310">
                  <c:v>2931</c:v>
                </c:pt>
                <c:pt idx="1311">
                  <c:v>2931.1</c:v>
                </c:pt>
                <c:pt idx="1312">
                  <c:v>2931.2</c:v>
                </c:pt>
                <c:pt idx="1313">
                  <c:v>2931.3</c:v>
                </c:pt>
                <c:pt idx="1314">
                  <c:v>2931.4</c:v>
                </c:pt>
                <c:pt idx="1315">
                  <c:v>2931.5</c:v>
                </c:pt>
                <c:pt idx="1316">
                  <c:v>2931.6</c:v>
                </c:pt>
                <c:pt idx="1317">
                  <c:v>2931.7</c:v>
                </c:pt>
                <c:pt idx="1318">
                  <c:v>2931.8</c:v>
                </c:pt>
                <c:pt idx="1319">
                  <c:v>2931.9</c:v>
                </c:pt>
                <c:pt idx="1320">
                  <c:v>2932</c:v>
                </c:pt>
                <c:pt idx="1321">
                  <c:v>2932.1</c:v>
                </c:pt>
                <c:pt idx="1322">
                  <c:v>2932.2</c:v>
                </c:pt>
                <c:pt idx="1323">
                  <c:v>2932.3</c:v>
                </c:pt>
                <c:pt idx="1324">
                  <c:v>2932.4</c:v>
                </c:pt>
                <c:pt idx="1325">
                  <c:v>2932.5</c:v>
                </c:pt>
                <c:pt idx="1326">
                  <c:v>2932.6</c:v>
                </c:pt>
                <c:pt idx="1327">
                  <c:v>2932.7</c:v>
                </c:pt>
                <c:pt idx="1328">
                  <c:v>2932.8</c:v>
                </c:pt>
                <c:pt idx="1329">
                  <c:v>2932.9</c:v>
                </c:pt>
                <c:pt idx="1330">
                  <c:v>2933</c:v>
                </c:pt>
                <c:pt idx="1331">
                  <c:v>2933.1</c:v>
                </c:pt>
                <c:pt idx="1332">
                  <c:v>2933.2</c:v>
                </c:pt>
                <c:pt idx="1333">
                  <c:v>2933.3</c:v>
                </c:pt>
                <c:pt idx="1334">
                  <c:v>2933.4</c:v>
                </c:pt>
                <c:pt idx="1335">
                  <c:v>2933.5</c:v>
                </c:pt>
                <c:pt idx="1336">
                  <c:v>2933.6</c:v>
                </c:pt>
                <c:pt idx="1337">
                  <c:v>2933.7</c:v>
                </c:pt>
                <c:pt idx="1338">
                  <c:v>2933.8</c:v>
                </c:pt>
                <c:pt idx="1339">
                  <c:v>2933.9</c:v>
                </c:pt>
                <c:pt idx="1340">
                  <c:v>2934</c:v>
                </c:pt>
                <c:pt idx="1341">
                  <c:v>2934.1</c:v>
                </c:pt>
                <c:pt idx="1342">
                  <c:v>2934.2</c:v>
                </c:pt>
                <c:pt idx="1343">
                  <c:v>2934.3</c:v>
                </c:pt>
                <c:pt idx="1344">
                  <c:v>2934.4</c:v>
                </c:pt>
                <c:pt idx="1345">
                  <c:v>2934.5</c:v>
                </c:pt>
                <c:pt idx="1346">
                  <c:v>2934.6</c:v>
                </c:pt>
                <c:pt idx="1347">
                  <c:v>2934.7</c:v>
                </c:pt>
                <c:pt idx="1348">
                  <c:v>2934.8</c:v>
                </c:pt>
                <c:pt idx="1349">
                  <c:v>2934.9</c:v>
                </c:pt>
                <c:pt idx="1350">
                  <c:v>2935</c:v>
                </c:pt>
                <c:pt idx="1351">
                  <c:v>2935.1</c:v>
                </c:pt>
                <c:pt idx="1352">
                  <c:v>2935.2</c:v>
                </c:pt>
                <c:pt idx="1353">
                  <c:v>2935.3</c:v>
                </c:pt>
                <c:pt idx="1354">
                  <c:v>2935.4</c:v>
                </c:pt>
                <c:pt idx="1355">
                  <c:v>2935.5</c:v>
                </c:pt>
                <c:pt idx="1356">
                  <c:v>2935.6</c:v>
                </c:pt>
                <c:pt idx="1357">
                  <c:v>2935.7</c:v>
                </c:pt>
                <c:pt idx="1358">
                  <c:v>2935.8</c:v>
                </c:pt>
                <c:pt idx="1359">
                  <c:v>2935.9</c:v>
                </c:pt>
                <c:pt idx="1360">
                  <c:v>2936</c:v>
                </c:pt>
                <c:pt idx="1361">
                  <c:v>2936.1</c:v>
                </c:pt>
                <c:pt idx="1362">
                  <c:v>2936.2</c:v>
                </c:pt>
                <c:pt idx="1363">
                  <c:v>2936.3</c:v>
                </c:pt>
                <c:pt idx="1364">
                  <c:v>2936.4</c:v>
                </c:pt>
                <c:pt idx="1365">
                  <c:v>2936.5</c:v>
                </c:pt>
                <c:pt idx="1366">
                  <c:v>2936.6</c:v>
                </c:pt>
                <c:pt idx="1367">
                  <c:v>2936.7</c:v>
                </c:pt>
                <c:pt idx="1368">
                  <c:v>2936.8</c:v>
                </c:pt>
                <c:pt idx="1369">
                  <c:v>2936.9</c:v>
                </c:pt>
                <c:pt idx="1370">
                  <c:v>2937</c:v>
                </c:pt>
                <c:pt idx="1371">
                  <c:v>2937.1</c:v>
                </c:pt>
                <c:pt idx="1372">
                  <c:v>2937.2</c:v>
                </c:pt>
                <c:pt idx="1373">
                  <c:v>2937.3</c:v>
                </c:pt>
                <c:pt idx="1374">
                  <c:v>2937.4</c:v>
                </c:pt>
                <c:pt idx="1375">
                  <c:v>2937.5</c:v>
                </c:pt>
                <c:pt idx="1376">
                  <c:v>2937.6</c:v>
                </c:pt>
                <c:pt idx="1377">
                  <c:v>2937.7</c:v>
                </c:pt>
                <c:pt idx="1378">
                  <c:v>2937.8</c:v>
                </c:pt>
                <c:pt idx="1379">
                  <c:v>2937.9</c:v>
                </c:pt>
                <c:pt idx="1380">
                  <c:v>2938</c:v>
                </c:pt>
                <c:pt idx="1381">
                  <c:v>2938.1</c:v>
                </c:pt>
                <c:pt idx="1382">
                  <c:v>2938.2</c:v>
                </c:pt>
                <c:pt idx="1383">
                  <c:v>2938.3</c:v>
                </c:pt>
                <c:pt idx="1384">
                  <c:v>2938.4</c:v>
                </c:pt>
                <c:pt idx="1385">
                  <c:v>2938.5</c:v>
                </c:pt>
                <c:pt idx="1386">
                  <c:v>2938.6</c:v>
                </c:pt>
                <c:pt idx="1387">
                  <c:v>2938.7</c:v>
                </c:pt>
                <c:pt idx="1388">
                  <c:v>2938.8</c:v>
                </c:pt>
                <c:pt idx="1389">
                  <c:v>2938.9</c:v>
                </c:pt>
                <c:pt idx="1390">
                  <c:v>2939</c:v>
                </c:pt>
                <c:pt idx="1391">
                  <c:v>2939.1</c:v>
                </c:pt>
                <c:pt idx="1392">
                  <c:v>2939.2</c:v>
                </c:pt>
                <c:pt idx="1393">
                  <c:v>2939.3</c:v>
                </c:pt>
                <c:pt idx="1394">
                  <c:v>2939.4</c:v>
                </c:pt>
                <c:pt idx="1395">
                  <c:v>2939.5</c:v>
                </c:pt>
                <c:pt idx="1396">
                  <c:v>2939.6</c:v>
                </c:pt>
                <c:pt idx="1397">
                  <c:v>2939.7</c:v>
                </c:pt>
                <c:pt idx="1398">
                  <c:v>2939.8</c:v>
                </c:pt>
                <c:pt idx="1399">
                  <c:v>2939.9</c:v>
                </c:pt>
                <c:pt idx="1400">
                  <c:v>2940</c:v>
                </c:pt>
                <c:pt idx="1401">
                  <c:v>2940.1</c:v>
                </c:pt>
                <c:pt idx="1402">
                  <c:v>2940.2</c:v>
                </c:pt>
                <c:pt idx="1403">
                  <c:v>2940.3</c:v>
                </c:pt>
                <c:pt idx="1404">
                  <c:v>2940.4</c:v>
                </c:pt>
                <c:pt idx="1405">
                  <c:v>2940.5</c:v>
                </c:pt>
                <c:pt idx="1406">
                  <c:v>2940.6</c:v>
                </c:pt>
                <c:pt idx="1407">
                  <c:v>2940.7</c:v>
                </c:pt>
                <c:pt idx="1408">
                  <c:v>2940.8</c:v>
                </c:pt>
                <c:pt idx="1409">
                  <c:v>2940.9</c:v>
                </c:pt>
                <c:pt idx="1410">
                  <c:v>2941</c:v>
                </c:pt>
                <c:pt idx="1411">
                  <c:v>2941.1</c:v>
                </c:pt>
                <c:pt idx="1412">
                  <c:v>2941.2</c:v>
                </c:pt>
                <c:pt idx="1413">
                  <c:v>2941.3</c:v>
                </c:pt>
                <c:pt idx="1414">
                  <c:v>2941.4</c:v>
                </c:pt>
                <c:pt idx="1415">
                  <c:v>2941.5</c:v>
                </c:pt>
                <c:pt idx="1416">
                  <c:v>2941.6</c:v>
                </c:pt>
                <c:pt idx="1417">
                  <c:v>2941.7</c:v>
                </c:pt>
                <c:pt idx="1418">
                  <c:v>2941.8</c:v>
                </c:pt>
                <c:pt idx="1419">
                  <c:v>2941.9</c:v>
                </c:pt>
                <c:pt idx="1420">
                  <c:v>2942</c:v>
                </c:pt>
                <c:pt idx="1421">
                  <c:v>2942.1</c:v>
                </c:pt>
                <c:pt idx="1422">
                  <c:v>2942.2</c:v>
                </c:pt>
                <c:pt idx="1423">
                  <c:v>2942.3</c:v>
                </c:pt>
                <c:pt idx="1424">
                  <c:v>2942.4</c:v>
                </c:pt>
                <c:pt idx="1425">
                  <c:v>2942.5</c:v>
                </c:pt>
                <c:pt idx="1426">
                  <c:v>2942.6</c:v>
                </c:pt>
                <c:pt idx="1427">
                  <c:v>2942.7</c:v>
                </c:pt>
                <c:pt idx="1428">
                  <c:v>2942.8</c:v>
                </c:pt>
                <c:pt idx="1429">
                  <c:v>2942.9</c:v>
                </c:pt>
                <c:pt idx="1430">
                  <c:v>2943</c:v>
                </c:pt>
                <c:pt idx="1431">
                  <c:v>2943.1</c:v>
                </c:pt>
                <c:pt idx="1432">
                  <c:v>2943.2</c:v>
                </c:pt>
                <c:pt idx="1433">
                  <c:v>2943.3</c:v>
                </c:pt>
                <c:pt idx="1434">
                  <c:v>2943.4</c:v>
                </c:pt>
                <c:pt idx="1435">
                  <c:v>2943.5</c:v>
                </c:pt>
                <c:pt idx="1436">
                  <c:v>2943.6</c:v>
                </c:pt>
                <c:pt idx="1437">
                  <c:v>2943.7</c:v>
                </c:pt>
                <c:pt idx="1438">
                  <c:v>2943.8</c:v>
                </c:pt>
                <c:pt idx="1439">
                  <c:v>2943.9</c:v>
                </c:pt>
                <c:pt idx="1440">
                  <c:v>2944</c:v>
                </c:pt>
                <c:pt idx="1441">
                  <c:v>2944.1</c:v>
                </c:pt>
                <c:pt idx="1442">
                  <c:v>2944.2</c:v>
                </c:pt>
                <c:pt idx="1443">
                  <c:v>2944.3</c:v>
                </c:pt>
                <c:pt idx="1444">
                  <c:v>2944.4</c:v>
                </c:pt>
                <c:pt idx="1445">
                  <c:v>2944.5</c:v>
                </c:pt>
                <c:pt idx="1446">
                  <c:v>2944.6</c:v>
                </c:pt>
                <c:pt idx="1447">
                  <c:v>2944.7</c:v>
                </c:pt>
                <c:pt idx="1448">
                  <c:v>2944.8</c:v>
                </c:pt>
                <c:pt idx="1449">
                  <c:v>2944.9</c:v>
                </c:pt>
                <c:pt idx="1450">
                  <c:v>2945</c:v>
                </c:pt>
                <c:pt idx="1451">
                  <c:v>2945.1</c:v>
                </c:pt>
                <c:pt idx="1452">
                  <c:v>2945.2</c:v>
                </c:pt>
                <c:pt idx="1453">
                  <c:v>2945.3</c:v>
                </c:pt>
                <c:pt idx="1454">
                  <c:v>2945.4</c:v>
                </c:pt>
                <c:pt idx="1455">
                  <c:v>2945.5</c:v>
                </c:pt>
                <c:pt idx="1456">
                  <c:v>2945.6</c:v>
                </c:pt>
                <c:pt idx="1457">
                  <c:v>2945.7</c:v>
                </c:pt>
                <c:pt idx="1458">
                  <c:v>2945.8</c:v>
                </c:pt>
                <c:pt idx="1459">
                  <c:v>2945.9</c:v>
                </c:pt>
                <c:pt idx="1460">
                  <c:v>2946</c:v>
                </c:pt>
                <c:pt idx="1461">
                  <c:v>2946.1</c:v>
                </c:pt>
                <c:pt idx="1462">
                  <c:v>2946.2</c:v>
                </c:pt>
                <c:pt idx="1463">
                  <c:v>2946.3</c:v>
                </c:pt>
                <c:pt idx="1464">
                  <c:v>2946.4</c:v>
                </c:pt>
                <c:pt idx="1465">
                  <c:v>2946.5</c:v>
                </c:pt>
                <c:pt idx="1466">
                  <c:v>2946.6</c:v>
                </c:pt>
                <c:pt idx="1467">
                  <c:v>2946.7</c:v>
                </c:pt>
                <c:pt idx="1468">
                  <c:v>2946.8</c:v>
                </c:pt>
                <c:pt idx="1469">
                  <c:v>2946.9</c:v>
                </c:pt>
                <c:pt idx="1470">
                  <c:v>2947</c:v>
                </c:pt>
                <c:pt idx="1471">
                  <c:v>2947.1</c:v>
                </c:pt>
                <c:pt idx="1472">
                  <c:v>2947.2</c:v>
                </c:pt>
                <c:pt idx="1473">
                  <c:v>2947.3</c:v>
                </c:pt>
                <c:pt idx="1474">
                  <c:v>2947.4</c:v>
                </c:pt>
                <c:pt idx="1475">
                  <c:v>2947.5</c:v>
                </c:pt>
                <c:pt idx="1476">
                  <c:v>2947.6</c:v>
                </c:pt>
                <c:pt idx="1477">
                  <c:v>2947.7</c:v>
                </c:pt>
                <c:pt idx="1478">
                  <c:v>2947.8</c:v>
                </c:pt>
                <c:pt idx="1479">
                  <c:v>2947.9</c:v>
                </c:pt>
                <c:pt idx="1480">
                  <c:v>2948</c:v>
                </c:pt>
                <c:pt idx="1481">
                  <c:v>2948.1</c:v>
                </c:pt>
                <c:pt idx="1482">
                  <c:v>2948.2</c:v>
                </c:pt>
                <c:pt idx="1483">
                  <c:v>2948.3</c:v>
                </c:pt>
                <c:pt idx="1484">
                  <c:v>2948.4</c:v>
                </c:pt>
                <c:pt idx="1485">
                  <c:v>2948.5</c:v>
                </c:pt>
                <c:pt idx="1486">
                  <c:v>2948.6</c:v>
                </c:pt>
                <c:pt idx="1487">
                  <c:v>2948.7</c:v>
                </c:pt>
                <c:pt idx="1488">
                  <c:v>2948.8</c:v>
                </c:pt>
                <c:pt idx="1489">
                  <c:v>2948.9</c:v>
                </c:pt>
                <c:pt idx="1490">
                  <c:v>2949</c:v>
                </c:pt>
                <c:pt idx="1491">
                  <c:v>2949.1</c:v>
                </c:pt>
                <c:pt idx="1492">
                  <c:v>2949.2</c:v>
                </c:pt>
                <c:pt idx="1493">
                  <c:v>2949.3</c:v>
                </c:pt>
                <c:pt idx="1494">
                  <c:v>2949.4</c:v>
                </c:pt>
                <c:pt idx="1495">
                  <c:v>2949.5</c:v>
                </c:pt>
                <c:pt idx="1496">
                  <c:v>2949.6</c:v>
                </c:pt>
                <c:pt idx="1497">
                  <c:v>2949.7</c:v>
                </c:pt>
                <c:pt idx="1498">
                  <c:v>2949.8</c:v>
                </c:pt>
                <c:pt idx="1499">
                  <c:v>2949.9</c:v>
                </c:pt>
                <c:pt idx="1500">
                  <c:v>2950</c:v>
                </c:pt>
                <c:pt idx="1501">
                  <c:v>2950.1</c:v>
                </c:pt>
                <c:pt idx="1502">
                  <c:v>2950.2</c:v>
                </c:pt>
                <c:pt idx="1503">
                  <c:v>2950.3</c:v>
                </c:pt>
                <c:pt idx="1504">
                  <c:v>2950.4</c:v>
                </c:pt>
                <c:pt idx="1505">
                  <c:v>2950.5</c:v>
                </c:pt>
                <c:pt idx="1506">
                  <c:v>2950.6</c:v>
                </c:pt>
                <c:pt idx="1507">
                  <c:v>2950.7</c:v>
                </c:pt>
                <c:pt idx="1508">
                  <c:v>2950.8</c:v>
                </c:pt>
                <c:pt idx="1509">
                  <c:v>2950.9</c:v>
                </c:pt>
                <c:pt idx="1510">
                  <c:v>2951</c:v>
                </c:pt>
                <c:pt idx="1511">
                  <c:v>2951.1</c:v>
                </c:pt>
                <c:pt idx="1512">
                  <c:v>2951.2</c:v>
                </c:pt>
                <c:pt idx="1513">
                  <c:v>2951.3</c:v>
                </c:pt>
                <c:pt idx="1514">
                  <c:v>2951.4</c:v>
                </c:pt>
                <c:pt idx="1515">
                  <c:v>2951.5</c:v>
                </c:pt>
                <c:pt idx="1516">
                  <c:v>2951.6</c:v>
                </c:pt>
                <c:pt idx="1517">
                  <c:v>2951.7</c:v>
                </c:pt>
                <c:pt idx="1518">
                  <c:v>2951.8</c:v>
                </c:pt>
                <c:pt idx="1519">
                  <c:v>2951.9</c:v>
                </c:pt>
                <c:pt idx="1520">
                  <c:v>2952</c:v>
                </c:pt>
                <c:pt idx="1521">
                  <c:v>2952.1</c:v>
                </c:pt>
                <c:pt idx="1522">
                  <c:v>2952.2</c:v>
                </c:pt>
                <c:pt idx="1523">
                  <c:v>2952.3</c:v>
                </c:pt>
                <c:pt idx="1524">
                  <c:v>2952.4</c:v>
                </c:pt>
                <c:pt idx="1525">
                  <c:v>2952.5</c:v>
                </c:pt>
                <c:pt idx="1526">
                  <c:v>2952.6</c:v>
                </c:pt>
                <c:pt idx="1527">
                  <c:v>2952.7</c:v>
                </c:pt>
                <c:pt idx="1528">
                  <c:v>2952.8</c:v>
                </c:pt>
                <c:pt idx="1529">
                  <c:v>2952.9</c:v>
                </c:pt>
                <c:pt idx="1530">
                  <c:v>2953</c:v>
                </c:pt>
                <c:pt idx="1531">
                  <c:v>2953.1</c:v>
                </c:pt>
                <c:pt idx="1532">
                  <c:v>2953.2</c:v>
                </c:pt>
                <c:pt idx="1533">
                  <c:v>2953.3</c:v>
                </c:pt>
                <c:pt idx="1534">
                  <c:v>2953.4</c:v>
                </c:pt>
                <c:pt idx="1535">
                  <c:v>2953.5</c:v>
                </c:pt>
                <c:pt idx="1536">
                  <c:v>2953.6</c:v>
                </c:pt>
                <c:pt idx="1537">
                  <c:v>2953.7</c:v>
                </c:pt>
                <c:pt idx="1538">
                  <c:v>2953.8</c:v>
                </c:pt>
                <c:pt idx="1539">
                  <c:v>2953.9</c:v>
                </c:pt>
                <c:pt idx="1540">
                  <c:v>2954</c:v>
                </c:pt>
                <c:pt idx="1541">
                  <c:v>2954.1</c:v>
                </c:pt>
                <c:pt idx="1542">
                  <c:v>2954.2</c:v>
                </c:pt>
                <c:pt idx="1543">
                  <c:v>2954.3</c:v>
                </c:pt>
                <c:pt idx="1544">
                  <c:v>2954.4</c:v>
                </c:pt>
                <c:pt idx="1545">
                  <c:v>2954.5</c:v>
                </c:pt>
                <c:pt idx="1546">
                  <c:v>2954.6</c:v>
                </c:pt>
                <c:pt idx="1547">
                  <c:v>2954.7</c:v>
                </c:pt>
                <c:pt idx="1548">
                  <c:v>2954.8</c:v>
                </c:pt>
                <c:pt idx="1549">
                  <c:v>2954.9</c:v>
                </c:pt>
                <c:pt idx="1550">
                  <c:v>2955</c:v>
                </c:pt>
                <c:pt idx="1551">
                  <c:v>2955.1</c:v>
                </c:pt>
                <c:pt idx="1552">
                  <c:v>2955.2</c:v>
                </c:pt>
                <c:pt idx="1553">
                  <c:v>2955.3</c:v>
                </c:pt>
                <c:pt idx="1554">
                  <c:v>2955.4</c:v>
                </c:pt>
                <c:pt idx="1555">
                  <c:v>2955.5</c:v>
                </c:pt>
                <c:pt idx="1556">
                  <c:v>2955.6</c:v>
                </c:pt>
                <c:pt idx="1557">
                  <c:v>2955.7</c:v>
                </c:pt>
                <c:pt idx="1558">
                  <c:v>2955.8</c:v>
                </c:pt>
                <c:pt idx="1559">
                  <c:v>2955.9</c:v>
                </c:pt>
                <c:pt idx="1560">
                  <c:v>2956</c:v>
                </c:pt>
                <c:pt idx="1561">
                  <c:v>2956.1</c:v>
                </c:pt>
                <c:pt idx="1562">
                  <c:v>2956.2</c:v>
                </c:pt>
                <c:pt idx="1563">
                  <c:v>2956.3</c:v>
                </c:pt>
                <c:pt idx="1564">
                  <c:v>2956.4</c:v>
                </c:pt>
                <c:pt idx="1565">
                  <c:v>2956.5</c:v>
                </c:pt>
                <c:pt idx="1566">
                  <c:v>2956.6</c:v>
                </c:pt>
                <c:pt idx="1567">
                  <c:v>2956.7</c:v>
                </c:pt>
                <c:pt idx="1568">
                  <c:v>2956.8</c:v>
                </c:pt>
                <c:pt idx="1569">
                  <c:v>2956.9</c:v>
                </c:pt>
                <c:pt idx="1570">
                  <c:v>2957</c:v>
                </c:pt>
                <c:pt idx="1571">
                  <c:v>2957.1</c:v>
                </c:pt>
                <c:pt idx="1572">
                  <c:v>2957.2</c:v>
                </c:pt>
                <c:pt idx="1573">
                  <c:v>2957.3</c:v>
                </c:pt>
                <c:pt idx="1574">
                  <c:v>2957.4</c:v>
                </c:pt>
                <c:pt idx="1575">
                  <c:v>2957.5</c:v>
                </c:pt>
                <c:pt idx="1576">
                  <c:v>2957.6</c:v>
                </c:pt>
                <c:pt idx="1577">
                  <c:v>2957.7</c:v>
                </c:pt>
                <c:pt idx="1578">
                  <c:v>2957.8</c:v>
                </c:pt>
                <c:pt idx="1579">
                  <c:v>2957.9</c:v>
                </c:pt>
                <c:pt idx="1580">
                  <c:v>2958</c:v>
                </c:pt>
                <c:pt idx="1581">
                  <c:v>2958.1</c:v>
                </c:pt>
                <c:pt idx="1582">
                  <c:v>2958.2</c:v>
                </c:pt>
                <c:pt idx="1583">
                  <c:v>2958.3</c:v>
                </c:pt>
                <c:pt idx="1584">
                  <c:v>2958.4</c:v>
                </c:pt>
                <c:pt idx="1585">
                  <c:v>2958.5</c:v>
                </c:pt>
                <c:pt idx="1586">
                  <c:v>2958.6</c:v>
                </c:pt>
                <c:pt idx="1587">
                  <c:v>2958.7</c:v>
                </c:pt>
                <c:pt idx="1588">
                  <c:v>2958.8</c:v>
                </c:pt>
                <c:pt idx="1589">
                  <c:v>2958.9</c:v>
                </c:pt>
                <c:pt idx="1590">
                  <c:v>2959</c:v>
                </c:pt>
                <c:pt idx="1591">
                  <c:v>2959.1</c:v>
                </c:pt>
                <c:pt idx="1592">
                  <c:v>2959.2</c:v>
                </c:pt>
                <c:pt idx="1593">
                  <c:v>2959.3</c:v>
                </c:pt>
                <c:pt idx="1594">
                  <c:v>2959.4</c:v>
                </c:pt>
                <c:pt idx="1595">
                  <c:v>2959.5</c:v>
                </c:pt>
                <c:pt idx="1596">
                  <c:v>2959.6</c:v>
                </c:pt>
                <c:pt idx="1597">
                  <c:v>2959.7</c:v>
                </c:pt>
                <c:pt idx="1598">
                  <c:v>2959.8</c:v>
                </c:pt>
                <c:pt idx="1599">
                  <c:v>2959.9</c:v>
                </c:pt>
                <c:pt idx="1600">
                  <c:v>2960</c:v>
                </c:pt>
                <c:pt idx="1601">
                  <c:v>2960.1</c:v>
                </c:pt>
                <c:pt idx="1602">
                  <c:v>2960.2</c:v>
                </c:pt>
                <c:pt idx="1603">
                  <c:v>2960.3</c:v>
                </c:pt>
                <c:pt idx="1604">
                  <c:v>2960.4</c:v>
                </c:pt>
                <c:pt idx="1605">
                  <c:v>2960.5</c:v>
                </c:pt>
                <c:pt idx="1606">
                  <c:v>2960.6</c:v>
                </c:pt>
                <c:pt idx="1607">
                  <c:v>2960.7</c:v>
                </c:pt>
                <c:pt idx="1608">
                  <c:v>2960.8</c:v>
                </c:pt>
                <c:pt idx="1609">
                  <c:v>2960.9</c:v>
                </c:pt>
                <c:pt idx="1610">
                  <c:v>2961</c:v>
                </c:pt>
                <c:pt idx="1611">
                  <c:v>2961.1</c:v>
                </c:pt>
                <c:pt idx="1612">
                  <c:v>2961.2</c:v>
                </c:pt>
                <c:pt idx="1613">
                  <c:v>2961.3</c:v>
                </c:pt>
                <c:pt idx="1614">
                  <c:v>2961.4</c:v>
                </c:pt>
                <c:pt idx="1615">
                  <c:v>2961.5</c:v>
                </c:pt>
                <c:pt idx="1616">
                  <c:v>2961.6</c:v>
                </c:pt>
                <c:pt idx="1617">
                  <c:v>2961.7</c:v>
                </c:pt>
                <c:pt idx="1618">
                  <c:v>2961.8</c:v>
                </c:pt>
                <c:pt idx="1619">
                  <c:v>2961.9</c:v>
                </c:pt>
                <c:pt idx="1620">
                  <c:v>2962</c:v>
                </c:pt>
                <c:pt idx="1621">
                  <c:v>2962.1</c:v>
                </c:pt>
                <c:pt idx="1622">
                  <c:v>2962.2</c:v>
                </c:pt>
                <c:pt idx="1623">
                  <c:v>2962.3</c:v>
                </c:pt>
                <c:pt idx="1624">
                  <c:v>2962.4</c:v>
                </c:pt>
                <c:pt idx="1625">
                  <c:v>2962.5</c:v>
                </c:pt>
                <c:pt idx="1626">
                  <c:v>2962.6</c:v>
                </c:pt>
                <c:pt idx="1627">
                  <c:v>2962.7</c:v>
                </c:pt>
                <c:pt idx="1628">
                  <c:v>2962.8</c:v>
                </c:pt>
                <c:pt idx="1629">
                  <c:v>2962.9</c:v>
                </c:pt>
                <c:pt idx="1630">
                  <c:v>2963</c:v>
                </c:pt>
                <c:pt idx="1631">
                  <c:v>2963.1</c:v>
                </c:pt>
                <c:pt idx="1632">
                  <c:v>2963.2</c:v>
                </c:pt>
                <c:pt idx="1633">
                  <c:v>2963.3</c:v>
                </c:pt>
                <c:pt idx="1634">
                  <c:v>2963.4</c:v>
                </c:pt>
                <c:pt idx="1635">
                  <c:v>2963.5</c:v>
                </c:pt>
                <c:pt idx="1636">
                  <c:v>2963.6</c:v>
                </c:pt>
                <c:pt idx="1637">
                  <c:v>2963.7</c:v>
                </c:pt>
                <c:pt idx="1638">
                  <c:v>2963.8</c:v>
                </c:pt>
                <c:pt idx="1639">
                  <c:v>2963.9</c:v>
                </c:pt>
                <c:pt idx="1640">
                  <c:v>2964</c:v>
                </c:pt>
                <c:pt idx="1641">
                  <c:v>2964.1</c:v>
                </c:pt>
                <c:pt idx="1642">
                  <c:v>2964.2</c:v>
                </c:pt>
                <c:pt idx="1643">
                  <c:v>2964.3</c:v>
                </c:pt>
                <c:pt idx="1644">
                  <c:v>2964.4</c:v>
                </c:pt>
                <c:pt idx="1645">
                  <c:v>2964.5</c:v>
                </c:pt>
                <c:pt idx="1646">
                  <c:v>2964.6</c:v>
                </c:pt>
                <c:pt idx="1647">
                  <c:v>2964.7</c:v>
                </c:pt>
                <c:pt idx="1648">
                  <c:v>2964.8</c:v>
                </c:pt>
                <c:pt idx="1649">
                  <c:v>2964.9</c:v>
                </c:pt>
                <c:pt idx="1650">
                  <c:v>2965</c:v>
                </c:pt>
                <c:pt idx="1651">
                  <c:v>2965.1</c:v>
                </c:pt>
                <c:pt idx="1652">
                  <c:v>2965.2</c:v>
                </c:pt>
                <c:pt idx="1653">
                  <c:v>2965.3</c:v>
                </c:pt>
                <c:pt idx="1654">
                  <c:v>2965.4</c:v>
                </c:pt>
                <c:pt idx="1655">
                  <c:v>2965.5</c:v>
                </c:pt>
                <c:pt idx="1656">
                  <c:v>2965.6</c:v>
                </c:pt>
                <c:pt idx="1657">
                  <c:v>2965.7</c:v>
                </c:pt>
                <c:pt idx="1658">
                  <c:v>2965.8</c:v>
                </c:pt>
                <c:pt idx="1659">
                  <c:v>2965.9</c:v>
                </c:pt>
                <c:pt idx="1660">
                  <c:v>2966</c:v>
                </c:pt>
                <c:pt idx="1661">
                  <c:v>2966.1</c:v>
                </c:pt>
                <c:pt idx="1662">
                  <c:v>2966.2</c:v>
                </c:pt>
                <c:pt idx="1663">
                  <c:v>2966.3</c:v>
                </c:pt>
                <c:pt idx="1664">
                  <c:v>2966.4</c:v>
                </c:pt>
                <c:pt idx="1665">
                  <c:v>2966.5</c:v>
                </c:pt>
                <c:pt idx="1666">
                  <c:v>2966.6</c:v>
                </c:pt>
                <c:pt idx="1667">
                  <c:v>2966.7</c:v>
                </c:pt>
                <c:pt idx="1668">
                  <c:v>2966.8</c:v>
                </c:pt>
                <c:pt idx="1669">
                  <c:v>2966.9</c:v>
                </c:pt>
                <c:pt idx="1670">
                  <c:v>2967</c:v>
                </c:pt>
                <c:pt idx="1671">
                  <c:v>2967.1</c:v>
                </c:pt>
                <c:pt idx="1672">
                  <c:v>2967.2</c:v>
                </c:pt>
                <c:pt idx="1673">
                  <c:v>2967.3</c:v>
                </c:pt>
                <c:pt idx="1674">
                  <c:v>2967.4</c:v>
                </c:pt>
                <c:pt idx="1675">
                  <c:v>2967.5</c:v>
                </c:pt>
                <c:pt idx="1676">
                  <c:v>2967.6</c:v>
                </c:pt>
                <c:pt idx="1677">
                  <c:v>2967.7</c:v>
                </c:pt>
                <c:pt idx="1678">
                  <c:v>2967.8</c:v>
                </c:pt>
                <c:pt idx="1679">
                  <c:v>2967.9</c:v>
                </c:pt>
                <c:pt idx="1680">
                  <c:v>2968</c:v>
                </c:pt>
                <c:pt idx="1681">
                  <c:v>2968.1</c:v>
                </c:pt>
                <c:pt idx="1682">
                  <c:v>2968.2</c:v>
                </c:pt>
                <c:pt idx="1683">
                  <c:v>2968.3</c:v>
                </c:pt>
                <c:pt idx="1684">
                  <c:v>2968.4</c:v>
                </c:pt>
                <c:pt idx="1685">
                  <c:v>2968.5</c:v>
                </c:pt>
                <c:pt idx="1686">
                  <c:v>2968.6</c:v>
                </c:pt>
                <c:pt idx="1687">
                  <c:v>2968.7</c:v>
                </c:pt>
                <c:pt idx="1688">
                  <c:v>2968.8</c:v>
                </c:pt>
                <c:pt idx="1689">
                  <c:v>2968.9</c:v>
                </c:pt>
                <c:pt idx="1690">
                  <c:v>2969</c:v>
                </c:pt>
                <c:pt idx="1691">
                  <c:v>2969.1</c:v>
                </c:pt>
                <c:pt idx="1692">
                  <c:v>2969.2</c:v>
                </c:pt>
                <c:pt idx="1693">
                  <c:v>2969.3</c:v>
                </c:pt>
                <c:pt idx="1694">
                  <c:v>2969.4</c:v>
                </c:pt>
                <c:pt idx="1695">
                  <c:v>2969.5</c:v>
                </c:pt>
                <c:pt idx="1696">
                  <c:v>2969.6</c:v>
                </c:pt>
                <c:pt idx="1697">
                  <c:v>2969.7</c:v>
                </c:pt>
                <c:pt idx="1698">
                  <c:v>2969.8</c:v>
                </c:pt>
                <c:pt idx="1699">
                  <c:v>2969.9</c:v>
                </c:pt>
                <c:pt idx="1700">
                  <c:v>2970</c:v>
                </c:pt>
                <c:pt idx="1701">
                  <c:v>2970.1</c:v>
                </c:pt>
                <c:pt idx="1702">
                  <c:v>2970.2</c:v>
                </c:pt>
                <c:pt idx="1703">
                  <c:v>2970.3</c:v>
                </c:pt>
                <c:pt idx="1704">
                  <c:v>2970.4</c:v>
                </c:pt>
                <c:pt idx="1705">
                  <c:v>2970.5</c:v>
                </c:pt>
                <c:pt idx="1706">
                  <c:v>2970.6</c:v>
                </c:pt>
                <c:pt idx="1707">
                  <c:v>2970.7</c:v>
                </c:pt>
                <c:pt idx="1708">
                  <c:v>2970.8</c:v>
                </c:pt>
                <c:pt idx="1709">
                  <c:v>2970.9</c:v>
                </c:pt>
                <c:pt idx="1710">
                  <c:v>2971</c:v>
                </c:pt>
                <c:pt idx="1711">
                  <c:v>2971.1</c:v>
                </c:pt>
                <c:pt idx="1712">
                  <c:v>2971.2</c:v>
                </c:pt>
                <c:pt idx="1713">
                  <c:v>2971.3</c:v>
                </c:pt>
                <c:pt idx="1714">
                  <c:v>2971.4</c:v>
                </c:pt>
                <c:pt idx="1715">
                  <c:v>2971.5</c:v>
                </c:pt>
                <c:pt idx="1716">
                  <c:v>2971.6</c:v>
                </c:pt>
                <c:pt idx="1717">
                  <c:v>2971.7</c:v>
                </c:pt>
                <c:pt idx="1718">
                  <c:v>2971.8</c:v>
                </c:pt>
                <c:pt idx="1719">
                  <c:v>2971.9</c:v>
                </c:pt>
                <c:pt idx="1720">
                  <c:v>2972</c:v>
                </c:pt>
                <c:pt idx="1721">
                  <c:v>2972.1</c:v>
                </c:pt>
                <c:pt idx="1722">
                  <c:v>2972.2</c:v>
                </c:pt>
                <c:pt idx="1723">
                  <c:v>2972.3</c:v>
                </c:pt>
                <c:pt idx="1724">
                  <c:v>2972.4</c:v>
                </c:pt>
                <c:pt idx="1725">
                  <c:v>2972.5</c:v>
                </c:pt>
                <c:pt idx="1726">
                  <c:v>2972.6</c:v>
                </c:pt>
                <c:pt idx="1727">
                  <c:v>2972.7</c:v>
                </c:pt>
                <c:pt idx="1728">
                  <c:v>2972.8</c:v>
                </c:pt>
                <c:pt idx="1729">
                  <c:v>2972.9</c:v>
                </c:pt>
                <c:pt idx="1730">
                  <c:v>2973</c:v>
                </c:pt>
                <c:pt idx="1731">
                  <c:v>2973.1</c:v>
                </c:pt>
                <c:pt idx="1732">
                  <c:v>2973.2</c:v>
                </c:pt>
                <c:pt idx="1733">
                  <c:v>2973.3</c:v>
                </c:pt>
                <c:pt idx="1734">
                  <c:v>2973.4</c:v>
                </c:pt>
                <c:pt idx="1735">
                  <c:v>2973.5</c:v>
                </c:pt>
                <c:pt idx="1736">
                  <c:v>2973.6</c:v>
                </c:pt>
                <c:pt idx="1737">
                  <c:v>2973.7</c:v>
                </c:pt>
                <c:pt idx="1738">
                  <c:v>2973.8</c:v>
                </c:pt>
                <c:pt idx="1739">
                  <c:v>2973.9</c:v>
                </c:pt>
                <c:pt idx="1740">
                  <c:v>2974</c:v>
                </c:pt>
                <c:pt idx="1741">
                  <c:v>2974.1</c:v>
                </c:pt>
                <c:pt idx="1742">
                  <c:v>2974.2</c:v>
                </c:pt>
                <c:pt idx="1743">
                  <c:v>2974.3</c:v>
                </c:pt>
                <c:pt idx="1744">
                  <c:v>2974.4</c:v>
                </c:pt>
                <c:pt idx="1745">
                  <c:v>2974.5</c:v>
                </c:pt>
                <c:pt idx="1746">
                  <c:v>2974.6</c:v>
                </c:pt>
                <c:pt idx="1747">
                  <c:v>2974.7</c:v>
                </c:pt>
                <c:pt idx="1748">
                  <c:v>2974.8</c:v>
                </c:pt>
                <c:pt idx="1749">
                  <c:v>2974.9</c:v>
                </c:pt>
                <c:pt idx="1750">
                  <c:v>2975</c:v>
                </c:pt>
                <c:pt idx="1751">
                  <c:v>2975.1</c:v>
                </c:pt>
                <c:pt idx="1752">
                  <c:v>2975.2</c:v>
                </c:pt>
                <c:pt idx="1753">
                  <c:v>2975.3</c:v>
                </c:pt>
                <c:pt idx="1754">
                  <c:v>2975.4</c:v>
                </c:pt>
                <c:pt idx="1755">
                  <c:v>2975.5</c:v>
                </c:pt>
                <c:pt idx="1756">
                  <c:v>2975.6</c:v>
                </c:pt>
                <c:pt idx="1757">
                  <c:v>2975.7</c:v>
                </c:pt>
                <c:pt idx="1758">
                  <c:v>2975.8</c:v>
                </c:pt>
                <c:pt idx="1759">
                  <c:v>2975.9</c:v>
                </c:pt>
                <c:pt idx="1760">
                  <c:v>2976</c:v>
                </c:pt>
                <c:pt idx="1761">
                  <c:v>2976.1</c:v>
                </c:pt>
                <c:pt idx="1762">
                  <c:v>2976.2</c:v>
                </c:pt>
                <c:pt idx="1763">
                  <c:v>2976.3</c:v>
                </c:pt>
                <c:pt idx="1764">
                  <c:v>2976.4</c:v>
                </c:pt>
                <c:pt idx="1765">
                  <c:v>2976.5</c:v>
                </c:pt>
                <c:pt idx="1766">
                  <c:v>2976.6</c:v>
                </c:pt>
                <c:pt idx="1767">
                  <c:v>2976.7</c:v>
                </c:pt>
                <c:pt idx="1768">
                  <c:v>2976.8</c:v>
                </c:pt>
                <c:pt idx="1769">
                  <c:v>2976.9</c:v>
                </c:pt>
                <c:pt idx="1770">
                  <c:v>2977</c:v>
                </c:pt>
                <c:pt idx="1771">
                  <c:v>2977.1</c:v>
                </c:pt>
                <c:pt idx="1772">
                  <c:v>2977.2</c:v>
                </c:pt>
                <c:pt idx="1773">
                  <c:v>2977.3</c:v>
                </c:pt>
                <c:pt idx="1774">
                  <c:v>2977.4</c:v>
                </c:pt>
                <c:pt idx="1775">
                  <c:v>2977.5</c:v>
                </c:pt>
                <c:pt idx="1776">
                  <c:v>2977.6</c:v>
                </c:pt>
                <c:pt idx="1777">
                  <c:v>2977.7</c:v>
                </c:pt>
                <c:pt idx="1778">
                  <c:v>2977.8</c:v>
                </c:pt>
                <c:pt idx="1779">
                  <c:v>2977.9</c:v>
                </c:pt>
                <c:pt idx="1780">
                  <c:v>2978</c:v>
                </c:pt>
                <c:pt idx="1781">
                  <c:v>2978.1</c:v>
                </c:pt>
                <c:pt idx="1782">
                  <c:v>2978.2</c:v>
                </c:pt>
                <c:pt idx="1783">
                  <c:v>2978.3</c:v>
                </c:pt>
                <c:pt idx="1784">
                  <c:v>2978.4</c:v>
                </c:pt>
                <c:pt idx="1785">
                  <c:v>2978.5</c:v>
                </c:pt>
                <c:pt idx="1786">
                  <c:v>2978.6</c:v>
                </c:pt>
                <c:pt idx="1787">
                  <c:v>2978.7</c:v>
                </c:pt>
                <c:pt idx="1788">
                  <c:v>2978.8</c:v>
                </c:pt>
                <c:pt idx="1789">
                  <c:v>2978.9</c:v>
                </c:pt>
                <c:pt idx="1790">
                  <c:v>2979</c:v>
                </c:pt>
                <c:pt idx="1791">
                  <c:v>2979.1</c:v>
                </c:pt>
                <c:pt idx="1792">
                  <c:v>2979.2</c:v>
                </c:pt>
                <c:pt idx="1793">
                  <c:v>2979.3</c:v>
                </c:pt>
                <c:pt idx="1794">
                  <c:v>2979.4</c:v>
                </c:pt>
                <c:pt idx="1795">
                  <c:v>2979.5</c:v>
                </c:pt>
                <c:pt idx="1796">
                  <c:v>2979.6</c:v>
                </c:pt>
                <c:pt idx="1797">
                  <c:v>2979.7</c:v>
                </c:pt>
                <c:pt idx="1798">
                  <c:v>2979.8</c:v>
                </c:pt>
                <c:pt idx="1799">
                  <c:v>2979.9</c:v>
                </c:pt>
                <c:pt idx="1800">
                  <c:v>2980</c:v>
                </c:pt>
                <c:pt idx="1801">
                  <c:v>2980.1</c:v>
                </c:pt>
                <c:pt idx="1802">
                  <c:v>2980.2</c:v>
                </c:pt>
                <c:pt idx="1803">
                  <c:v>2980.3</c:v>
                </c:pt>
                <c:pt idx="1804">
                  <c:v>2980.4</c:v>
                </c:pt>
                <c:pt idx="1805">
                  <c:v>2980.5</c:v>
                </c:pt>
                <c:pt idx="1806">
                  <c:v>2980.6</c:v>
                </c:pt>
                <c:pt idx="1807">
                  <c:v>2980.7</c:v>
                </c:pt>
                <c:pt idx="1808">
                  <c:v>2980.8</c:v>
                </c:pt>
                <c:pt idx="1809">
                  <c:v>2980.9</c:v>
                </c:pt>
                <c:pt idx="1810">
                  <c:v>2981</c:v>
                </c:pt>
                <c:pt idx="1811">
                  <c:v>2981.1</c:v>
                </c:pt>
                <c:pt idx="1812">
                  <c:v>2981.2</c:v>
                </c:pt>
                <c:pt idx="1813">
                  <c:v>2981.3</c:v>
                </c:pt>
                <c:pt idx="1814">
                  <c:v>2981.4</c:v>
                </c:pt>
                <c:pt idx="1815">
                  <c:v>2981.5</c:v>
                </c:pt>
                <c:pt idx="1816">
                  <c:v>2981.6</c:v>
                </c:pt>
                <c:pt idx="1817">
                  <c:v>2981.7</c:v>
                </c:pt>
                <c:pt idx="1818">
                  <c:v>2981.8</c:v>
                </c:pt>
                <c:pt idx="1819">
                  <c:v>2981.9</c:v>
                </c:pt>
                <c:pt idx="1820">
                  <c:v>2982</c:v>
                </c:pt>
                <c:pt idx="1821">
                  <c:v>2982.1</c:v>
                </c:pt>
                <c:pt idx="1822">
                  <c:v>2982.2</c:v>
                </c:pt>
                <c:pt idx="1823">
                  <c:v>2982.3</c:v>
                </c:pt>
                <c:pt idx="1824">
                  <c:v>2982.4</c:v>
                </c:pt>
                <c:pt idx="1825">
                  <c:v>2982.5</c:v>
                </c:pt>
                <c:pt idx="1826">
                  <c:v>2982.6</c:v>
                </c:pt>
                <c:pt idx="1827">
                  <c:v>2982.7</c:v>
                </c:pt>
                <c:pt idx="1828">
                  <c:v>2982.8</c:v>
                </c:pt>
                <c:pt idx="1829">
                  <c:v>2982.9</c:v>
                </c:pt>
                <c:pt idx="1830">
                  <c:v>2983</c:v>
                </c:pt>
                <c:pt idx="1831">
                  <c:v>2983.1</c:v>
                </c:pt>
                <c:pt idx="1832">
                  <c:v>2983.2</c:v>
                </c:pt>
                <c:pt idx="1833">
                  <c:v>2983.3</c:v>
                </c:pt>
                <c:pt idx="1834">
                  <c:v>2983.4</c:v>
                </c:pt>
                <c:pt idx="1835">
                  <c:v>2983.5</c:v>
                </c:pt>
                <c:pt idx="1836">
                  <c:v>2983.6</c:v>
                </c:pt>
                <c:pt idx="1837">
                  <c:v>2983.7</c:v>
                </c:pt>
                <c:pt idx="1838">
                  <c:v>2983.8</c:v>
                </c:pt>
                <c:pt idx="1839">
                  <c:v>2983.9</c:v>
                </c:pt>
                <c:pt idx="1840">
                  <c:v>2984</c:v>
                </c:pt>
                <c:pt idx="1841">
                  <c:v>2984.1</c:v>
                </c:pt>
                <c:pt idx="1842">
                  <c:v>2984.2</c:v>
                </c:pt>
                <c:pt idx="1843">
                  <c:v>2984.3</c:v>
                </c:pt>
                <c:pt idx="1844">
                  <c:v>2984.4</c:v>
                </c:pt>
                <c:pt idx="1845">
                  <c:v>2984.5</c:v>
                </c:pt>
                <c:pt idx="1846">
                  <c:v>2984.6</c:v>
                </c:pt>
                <c:pt idx="1847">
                  <c:v>2984.7</c:v>
                </c:pt>
                <c:pt idx="1848">
                  <c:v>2984.8</c:v>
                </c:pt>
                <c:pt idx="1849">
                  <c:v>2984.9</c:v>
                </c:pt>
                <c:pt idx="1850">
                  <c:v>2985</c:v>
                </c:pt>
                <c:pt idx="1851">
                  <c:v>2985.1</c:v>
                </c:pt>
                <c:pt idx="1852">
                  <c:v>2985.2</c:v>
                </c:pt>
                <c:pt idx="1853">
                  <c:v>2985.3</c:v>
                </c:pt>
                <c:pt idx="1854">
                  <c:v>2985.4</c:v>
                </c:pt>
                <c:pt idx="1855">
                  <c:v>2985.5</c:v>
                </c:pt>
                <c:pt idx="1856">
                  <c:v>2985.6</c:v>
                </c:pt>
                <c:pt idx="1857">
                  <c:v>2985.7</c:v>
                </c:pt>
                <c:pt idx="1858">
                  <c:v>2985.8</c:v>
                </c:pt>
                <c:pt idx="1859">
                  <c:v>2985.9</c:v>
                </c:pt>
                <c:pt idx="1860">
                  <c:v>2986</c:v>
                </c:pt>
                <c:pt idx="1861">
                  <c:v>2986.1</c:v>
                </c:pt>
                <c:pt idx="1862">
                  <c:v>2986.2</c:v>
                </c:pt>
                <c:pt idx="1863">
                  <c:v>2986.3</c:v>
                </c:pt>
                <c:pt idx="1864">
                  <c:v>2986.4</c:v>
                </c:pt>
                <c:pt idx="1865">
                  <c:v>2986.5</c:v>
                </c:pt>
                <c:pt idx="1866">
                  <c:v>2986.6</c:v>
                </c:pt>
                <c:pt idx="1867">
                  <c:v>2986.7</c:v>
                </c:pt>
                <c:pt idx="1868">
                  <c:v>2986.8</c:v>
                </c:pt>
                <c:pt idx="1869">
                  <c:v>2986.9</c:v>
                </c:pt>
                <c:pt idx="1870">
                  <c:v>2987</c:v>
                </c:pt>
                <c:pt idx="1871">
                  <c:v>2987.1</c:v>
                </c:pt>
                <c:pt idx="1872">
                  <c:v>2987.2</c:v>
                </c:pt>
                <c:pt idx="1873">
                  <c:v>2987.3</c:v>
                </c:pt>
                <c:pt idx="1874">
                  <c:v>2987.4</c:v>
                </c:pt>
                <c:pt idx="1875">
                  <c:v>2987.5</c:v>
                </c:pt>
                <c:pt idx="1876">
                  <c:v>2987.6</c:v>
                </c:pt>
                <c:pt idx="1877">
                  <c:v>2987.7</c:v>
                </c:pt>
                <c:pt idx="1878">
                  <c:v>2987.8</c:v>
                </c:pt>
                <c:pt idx="1879">
                  <c:v>2987.9</c:v>
                </c:pt>
                <c:pt idx="1880">
                  <c:v>2988</c:v>
                </c:pt>
                <c:pt idx="1881">
                  <c:v>2988.1</c:v>
                </c:pt>
                <c:pt idx="1882">
                  <c:v>2988.2</c:v>
                </c:pt>
                <c:pt idx="1883">
                  <c:v>2988.3</c:v>
                </c:pt>
                <c:pt idx="1884">
                  <c:v>2988.4</c:v>
                </c:pt>
                <c:pt idx="1885">
                  <c:v>2988.5</c:v>
                </c:pt>
                <c:pt idx="1886">
                  <c:v>2988.6</c:v>
                </c:pt>
                <c:pt idx="1887">
                  <c:v>2988.7</c:v>
                </c:pt>
                <c:pt idx="1888">
                  <c:v>2988.8</c:v>
                </c:pt>
                <c:pt idx="1889">
                  <c:v>2988.9</c:v>
                </c:pt>
                <c:pt idx="1890">
                  <c:v>2989</c:v>
                </c:pt>
                <c:pt idx="1891">
                  <c:v>2989.1</c:v>
                </c:pt>
                <c:pt idx="1892">
                  <c:v>2989.2</c:v>
                </c:pt>
                <c:pt idx="1893">
                  <c:v>2989.3</c:v>
                </c:pt>
                <c:pt idx="1894">
                  <c:v>2989.4</c:v>
                </c:pt>
                <c:pt idx="1895">
                  <c:v>2989.5</c:v>
                </c:pt>
                <c:pt idx="1896">
                  <c:v>2989.6</c:v>
                </c:pt>
                <c:pt idx="1897">
                  <c:v>2989.7</c:v>
                </c:pt>
                <c:pt idx="1898">
                  <c:v>2989.8</c:v>
                </c:pt>
                <c:pt idx="1899">
                  <c:v>2989.9</c:v>
                </c:pt>
                <c:pt idx="1900">
                  <c:v>2990</c:v>
                </c:pt>
                <c:pt idx="1901">
                  <c:v>2990.1</c:v>
                </c:pt>
                <c:pt idx="1902">
                  <c:v>2990.2</c:v>
                </c:pt>
                <c:pt idx="1903">
                  <c:v>2990.3</c:v>
                </c:pt>
                <c:pt idx="1904">
                  <c:v>2990.4</c:v>
                </c:pt>
                <c:pt idx="1905">
                  <c:v>2990.5</c:v>
                </c:pt>
                <c:pt idx="1906">
                  <c:v>2990.6</c:v>
                </c:pt>
                <c:pt idx="1907">
                  <c:v>2990.7</c:v>
                </c:pt>
                <c:pt idx="1908">
                  <c:v>2990.8</c:v>
                </c:pt>
                <c:pt idx="1909">
                  <c:v>2990.9</c:v>
                </c:pt>
                <c:pt idx="1910">
                  <c:v>2991</c:v>
                </c:pt>
                <c:pt idx="1911">
                  <c:v>2991.1</c:v>
                </c:pt>
                <c:pt idx="1912">
                  <c:v>2991.2</c:v>
                </c:pt>
                <c:pt idx="1913">
                  <c:v>2991.3</c:v>
                </c:pt>
                <c:pt idx="1914">
                  <c:v>2991.4</c:v>
                </c:pt>
                <c:pt idx="1915">
                  <c:v>2991.5</c:v>
                </c:pt>
                <c:pt idx="1916">
                  <c:v>2991.6</c:v>
                </c:pt>
                <c:pt idx="1917">
                  <c:v>2991.7</c:v>
                </c:pt>
                <c:pt idx="1918">
                  <c:v>2991.8</c:v>
                </c:pt>
                <c:pt idx="1919">
                  <c:v>2991.9</c:v>
                </c:pt>
                <c:pt idx="1920">
                  <c:v>2992</c:v>
                </c:pt>
                <c:pt idx="1921">
                  <c:v>2992.1</c:v>
                </c:pt>
                <c:pt idx="1922">
                  <c:v>2992.2</c:v>
                </c:pt>
                <c:pt idx="1923">
                  <c:v>2992.3</c:v>
                </c:pt>
                <c:pt idx="1924">
                  <c:v>2992.4</c:v>
                </c:pt>
                <c:pt idx="1925">
                  <c:v>2992.5</c:v>
                </c:pt>
                <c:pt idx="1926">
                  <c:v>2992.6</c:v>
                </c:pt>
                <c:pt idx="1927">
                  <c:v>2992.7</c:v>
                </c:pt>
                <c:pt idx="1928">
                  <c:v>2992.8</c:v>
                </c:pt>
                <c:pt idx="1929">
                  <c:v>2992.9</c:v>
                </c:pt>
                <c:pt idx="1930">
                  <c:v>2993</c:v>
                </c:pt>
                <c:pt idx="1931">
                  <c:v>2993.1</c:v>
                </c:pt>
                <c:pt idx="1932">
                  <c:v>2993.2</c:v>
                </c:pt>
                <c:pt idx="1933">
                  <c:v>2993.3</c:v>
                </c:pt>
                <c:pt idx="1934">
                  <c:v>2993.4</c:v>
                </c:pt>
                <c:pt idx="1935">
                  <c:v>2993.5</c:v>
                </c:pt>
                <c:pt idx="1936">
                  <c:v>2993.6</c:v>
                </c:pt>
                <c:pt idx="1937">
                  <c:v>2993.7</c:v>
                </c:pt>
                <c:pt idx="1938">
                  <c:v>2993.8</c:v>
                </c:pt>
                <c:pt idx="1939">
                  <c:v>2993.9</c:v>
                </c:pt>
                <c:pt idx="1940">
                  <c:v>2994</c:v>
                </c:pt>
                <c:pt idx="1941">
                  <c:v>2994.1</c:v>
                </c:pt>
                <c:pt idx="1942">
                  <c:v>2994.2</c:v>
                </c:pt>
                <c:pt idx="1943">
                  <c:v>2994.3</c:v>
                </c:pt>
                <c:pt idx="1944">
                  <c:v>2994.4</c:v>
                </c:pt>
                <c:pt idx="1945">
                  <c:v>2994.5</c:v>
                </c:pt>
                <c:pt idx="1946">
                  <c:v>2994.6</c:v>
                </c:pt>
                <c:pt idx="1947">
                  <c:v>2994.7</c:v>
                </c:pt>
                <c:pt idx="1948">
                  <c:v>2994.8</c:v>
                </c:pt>
                <c:pt idx="1949">
                  <c:v>2994.9</c:v>
                </c:pt>
                <c:pt idx="1950">
                  <c:v>2995</c:v>
                </c:pt>
                <c:pt idx="1951">
                  <c:v>2995.1</c:v>
                </c:pt>
                <c:pt idx="1952">
                  <c:v>2995.2</c:v>
                </c:pt>
                <c:pt idx="1953">
                  <c:v>2995.3</c:v>
                </c:pt>
                <c:pt idx="1954">
                  <c:v>2995.4</c:v>
                </c:pt>
                <c:pt idx="1955">
                  <c:v>2995.5</c:v>
                </c:pt>
                <c:pt idx="1956">
                  <c:v>2995.6</c:v>
                </c:pt>
                <c:pt idx="1957">
                  <c:v>2995.7</c:v>
                </c:pt>
                <c:pt idx="1958">
                  <c:v>2995.8</c:v>
                </c:pt>
                <c:pt idx="1959">
                  <c:v>2995.9</c:v>
                </c:pt>
                <c:pt idx="1960">
                  <c:v>2996</c:v>
                </c:pt>
                <c:pt idx="1961">
                  <c:v>2996.1</c:v>
                </c:pt>
                <c:pt idx="1962">
                  <c:v>2996.2</c:v>
                </c:pt>
                <c:pt idx="1963">
                  <c:v>2996.3</c:v>
                </c:pt>
                <c:pt idx="1964">
                  <c:v>2996.4</c:v>
                </c:pt>
                <c:pt idx="1965">
                  <c:v>2996.5</c:v>
                </c:pt>
                <c:pt idx="1966">
                  <c:v>2996.6</c:v>
                </c:pt>
                <c:pt idx="1967">
                  <c:v>2996.7</c:v>
                </c:pt>
                <c:pt idx="1968">
                  <c:v>2996.8</c:v>
                </c:pt>
                <c:pt idx="1969">
                  <c:v>2996.9</c:v>
                </c:pt>
                <c:pt idx="1970">
                  <c:v>2997</c:v>
                </c:pt>
                <c:pt idx="1971">
                  <c:v>2997.1</c:v>
                </c:pt>
                <c:pt idx="1972">
                  <c:v>2997.2</c:v>
                </c:pt>
                <c:pt idx="1973">
                  <c:v>2997.3</c:v>
                </c:pt>
                <c:pt idx="1974">
                  <c:v>2997.4</c:v>
                </c:pt>
                <c:pt idx="1975">
                  <c:v>2997.5</c:v>
                </c:pt>
                <c:pt idx="1976">
                  <c:v>2997.6</c:v>
                </c:pt>
                <c:pt idx="1977">
                  <c:v>2997.7</c:v>
                </c:pt>
                <c:pt idx="1978">
                  <c:v>2997.8</c:v>
                </c:pt>
                <c:pt idx="1979">
                  <c:v>2997.9</c:v>
                </c:pt>
                <c:pt idx="1980">
                  <c:v>2998</c:v>
                </c:pt>
                <c:pt idx="1981">
                  <c:v>2998.1</c:v>
                </c:pt>
                <c:pt idx="1982">
                  <c:v>2998.2</c:v>
                </c:pt>
                <c:pt idx="1983">
                  <c:v>2998.3</c:v>
                </c:pt>
                <c:pt idx="1984">
                  <c:v>2998.4</c:v>
                </c:pt>
                <c:pt idx="1985">
                  <c:v>2998.5</c:v>
                </c:pt>
                <c:pt idx="1986">
                  <c:v>2998.6</c:v>
                </c:pt>
                <c:pt idx="1987">
                  <c:v>2998.7</c:v>
                </c:pt>
                <c:pt idx="1988">
                  <c:v>2998.8</c:v>
                </c:pt>
                <c:pt idx="1989">
                  <c:v>2998.9</c:v>
                </c:pt>
                <c:pt idx="1990">
                  <c:v>2999</c:v>
                </c:pt>
                <c:pt idx="1991">
                  <c:v>2999.1</c:v>
                </c:pt>
                <c:pt idx="1992">
                  <c:v>2999.2</c:v>
                </c:pt>
                <c:pt idx="1993">
                  <c:v>2999.3</c:v>
                </c:pt>
                <c:pt idx="1994">
                  <c:v>2999.4</c:v>
                </c:pt>
                <c:pt idx="1995">
                  <c:v>2999.5</c:v>
                </c:pt>
                <c:pt idx="1996">
                  <c:v>2999.6</c:v>
                </c:pt>
                <c:pt idx="1997">
                  <c:v>2999.7</c:v>
                </c:pt>
                <c:pt idx="1998">
                  <c:v>2999.8</c:v>
                </c:pt>
                <c:pt idx="1999">
                  <c:v>2999.9</c:v>
                </c:pt>
                <c:pt idx="2000">
                  <c:v>3000</c:v>
                </c:pt>
                <c:pt idx="2001">
                  <c:v>3000.1</c:v>
                </c:pt>
                <c:pt idx="2002">
                  <c:v>3000.2</c:v>
                </c:pt>
                <c:pt idx="2003">
                  <c:v>3000.3</c:v>
                </c:pt>
                <c:pt idx="2004">
                  <c:v>3000.4</c:v>
                </c:pt>
                <c:pt idx="2005">
                  <c:v>3000.5</c:v>
                </c:pt>
                <c:pt idx="2006">
                  <c:v>3000.6</c:v>
                </c:pt>
                <c:pt idx="2007">
                  <c:v>3000.7</c:v>
                </c:pt>
                <c:pt idx="2008">
                  <c:v>3000.8</c:v>
                </c:pt>
                <c:pt idx="2009">
                  <c:v>3000.9</c:v>
                </c:pt>
                <c:pt idx="2010">
                  <c:v>3001</c:v>
                </c:pt>
                <c:pt idx="2011">
                  <c:v>3001.1</c:v>
                </c:pt>
                <c:pt idx="2012">
                  <c:v>3001.2</c:v>
                </c:pt>
                <c:pt idx="2013">
                  <c:v>3001.3</c:v>
                </c:pt>
                <c:pt idx="2014">
                  <c:v>3001.4</c:v>
                </c:pt>
                <c:pt idx="2015">
                  <c:v>3001.5</c:v>
                </c:pt>
                <c:pt idx="2016">
                  <c:v>3001.6</c:v>
                </c:pt>
                <c:pt idx="2017">
                  <c:v>3001.7</c:v>
                </c:pt>
                <c:pt idx="2018">
                  <c:v>3001.8</c:v>
                </c:pt>
                <c:pt idx="2019">
                  <c:v>3001.9</c:v>
                </c:pt>
                <c:pt idx="2020">
                  <c:v>3002</c:v>
                </c:pt>
                <c:pt idx="2021">
                  <c:v>3002.1</c:v>
                </c:pt>
                <c:pt idx="2022">
                  <c:v>3002.2</c:v>
                </c:pt>
                <c:pt idx="2023">
                  <c:v>3002.3</c:v>
                </c:pt>
                <c:pt idx="2024">
                  <c:v>3002.4</c:v>
                </c:pt>
                <c:pt idx="2025">
                  <c:v>3002.5</c:v>
                </c:pt>
                <c:pt idx="2026">
                  <c:v>3002.6</c:v>
                </c:pt>
                <c:pt idx="2027">
                  <c:v>3002.7</c:v>
                </c:pt>
                <c:pt idx="2028">
                  <c:v>3002.8</c:v>
                </c:pt>
                <c:pt idx="2029">
                  <c:v>3002.9</c:v>
                </c:pt>
                <c:pt idx="2030">
                  <c:v>3003</c:v>
                </c:pt>
                <c:pt idx="2031">
                  <c:v>3003.1</c:v>
                </c:pt>
                <c:pt idx="2032">
                  <c:v>3003.2</c:v>
                </c:pt>
                <c:pt idx="2033">
                  <c:v>3003.3</c:v>
                </c:pt>
                <c:pt idx="2034">
                  <c:v>3003.4</c:v>
                </c:pt>
                <c:pt idx="2035">
                  <c:v>3003.5</c:v>
                </c:pt>
                <c:pt idx="2036">
                  <c:v>3003.6</c:v>
                </c:pt>
                <c:pt idx="2037">
                  <c:v>3003.7</c:v>
                </c:pt>
                <c:pt idx="2038">
                  <c:v>3003.8</c:v>
                </c:pt>
                <c:pt idx="2039">
                  <c:v>3003.9</c:v>
                </c:pt>
                <c:pt idx="2040">
                  <c:v>3004</c:v>
                </c:pt>
                <c:pt idx="2041">
                  <c:v>3004.1</c:v>
                </c:pt>
                <c:pt idx="2042">
                  <c:v>3004.2</c:v>
                </c:pt>
                <c:pt idx="2043">
                  <c:v>3004.3</c:v>
                </c:pt>
                <c:pt idx="2044">
                  <c:v>3004.4</c:v>
                </c:pt>
                <c:pt idx="2045">
                  <c:v>3004.5</c:v>
                </c:pt>
                <c:pt idx="2046">
                  <c:v>3004.6</c:v>
                </c:pt>
                <c:pt idx="2047">
                  <c:v>3004.7</c:v>
                </c:pt>
                <c:pt idx="2048">
                  <c:v>3004.8</c:v>
                </c:pt>
                <c:pt idx="2049">
                  <c:v>3004.9</c:v>
                </c:pt>
                <c:pt idx="2050">
                  <c:v>3005</c:v>
                </c:pt>
                <c:pt idx="2051">
                  <c:v>3005.1</c:v>
                </c:pt>
                <c:pt idx="2052">
                  <c:v>3005.2</c:v>
                </c:pt>
                <c:pt idx="2053">
                  <c:v>3005.3</c:v>
                </c:pt>
                <c:pt idx="2054">
                  <c:v>3005.4</c:v>
                </c:pt>
                <c:pt idx="2055">
                  <c:v>3005.5</c:v>
                </c:pt>
                <c:pt idx="2056">
                  <c:v>3005.6</c:v>
                </c:pt>
                <c:pt idx="2057">
                  <c:v>3005.7</c:v>
                </c:pt>
                <c:pt idx="2058">
                  <c:v>3005.8</c:v>
                </c:pt>
                <c:pt idx="2059">
                  <c:v>3005.9</c:v>
                </c:pt>
                <c:pt idx="2060">
                  <c:v>3006</c:v>
                </c:pt>
                <c:pt idx="2061">
                  <c:v>3006.1</c:v>
                </c:pt>
                <c:pt idx="2062">
                  <c:v>3006.2</c:v>
                </c:pt>
                <c:pt idx="2063">
                  <c:v>3006.3</c:v>
                </c:pt>
                <c:pt idx="2064">
                  <c:v>3006.4</c:v>
                </c:pt>
                <c:pt idx="2065">
                  <c:v>3006.5</c:v>
                </c:pt>
                <c:pt idx="2066">
                  <c:v>3006.6</c:v>
                </c:pt>
                <c:pt idx="2067">
                  <c:v>3006.7</c:v>
                </c:pt>
                <c:pt idx="2068">
                  <c:v>3006.8</c:v>
                </c:pt>
                <c:pt idx="2069">
                  <c:v>3006.9</c:v>
                </c:pt>
                <c:pt idx="2070">
                  <c:v>3007</c:v>
                </c:pt>
                <c:pt idx="2071">
                  <c:v>3007.1</c:v>
                </c:pt>
                <c:pt idx="2072">
                  <c:v>3007.2</c:v>
                </c:pt>
                <c:pt idx="2073">
                  <c:v>3007.3</c:v>
                </c:pt>
                <c:pt idx="2074">
                  <c:v>3007.4</c:v>
                </c:pt>
                <c:pt idx="2075">
                  <c:v>3007.5</c:v>
                </c:pt>
                <c:pt idx="2076">
                  <c:v>3007.6</c:v>
                </c:pt>
                <c:pt idx="2077">
                  <c:v>3007.7</c:v>
                </c:pt>
                <c:pt idx="2078">
                  <c:v>3007.8</c:v>
                </c:pt>
                <c:pt idx="2079">
                  <c:v>3007.9</c:v>
                </c:pt>
                <c:pt idx="2080">
                  <c:v>3008</c:v>
                </c:pt>
                <c:pt idx="2081">
                  <c:v>3008.1</c:v>
                </c:pt>
                <c:pt idx="2082">
                  <c:v>3008.2</c:v>
                </c:pt>
                <c:pt idx="2083">
                  <c:v>3008.3</c:v>
                </c:pt>
                <c:pt idx="2084">
                  <c:v>3008.4</c:v>
                </c:pt>
                <c:pt idx="2085">
                  <c:v>3008.5</c:v>
                </c:pt>
                <c:pt idx="2086">
                  <c:v>3008.6</c:v>
                </c:pt>
                <c:pt idx="2087">
                  <c:v>3008.7</c:v>
                </c:pt>
                <c:pt idx="2088">
                  <c:v>3008.8</c:v>
                </c:pt>
                <c:pt idx="2089">
                  <c:v>3008.9</c:v>
                </c:pt>
                <c:pt idx="2090">
                  <c:v>3009</c:v>
                </c:pt>
                <c:pt idx="2091">
                  <c:v>3009.1</c:v>
                </c:pt>
                <c:pt idx="2092">
                  <c:v>3009.2</c:v>
                </c:pt>
                <c:pt idx="2093">
                  <c:v>3009.3</c:v>
                </c:pt>
                <c:pt idx="2094">
                  <c:v>3009.4</c:v>
                </c:pt>
                <c:pt idx="2095">
                  <c:v>3009.5</c:v>
                </c:pt>
                <c:pt idx="2096">
                  <c:v>3009.6</c:v>
                </c:pt>
                <c:pt idx="2097">
                  <c:v>3009.7</c:v>
                </c:pt>
                <c:pt idx="2098">
                  <c:v>3009.8</c:v>
                </c:pt>
                <c:pt idx="2099">
                  <c:v>3009.9</c:v>
                </c:pt>
                <c:pt idx="2100">
                  <c:v>3010</c:v>
                </c:pt>
                <c:pt idx="2101">
                  <c:v>3010.1</c:v>
                </c:pt>
                <c:pt idx="2102">
                  <c:v>3010.2</c:v>
                </c:pt>
                <c:pt idx="2103">
                  <c:v>3010.3</c:v>
                </c:pt>
                <c:pt idx="2104">
                  <c:v>3010.4</c:v>
                </c:pt>
                <c:pt idx="2105">
                  <c:v>3010.5</c:v>
                </c:pt>
                <c:pt idx="2106">
                  <c:v>3010.6</c:v>
                </c:pt>
                <c:pt idx="2107">
                  <c:v>3010.7</c:v>
                </c:pt>
                <c:pt idx="2108">
                  <c:v>3010.8</c:v>
                </c:pt>
                <c:pt idx="2109">
                  <c:v>3010.9</c:v>
                </c:pt>
                <c:pt idx="2110">
                  <c:v>3011</c:v>
                </c:pt>
                <c:pt idx="2111">
                  <c:v>3011.1</c:v>
                </c:pt>
                <c:pt idx="2112">
                  <c:v>3011.2</c:v>
                </c:pt>
                <c:pt idx="2113">
                  <c:v>3011.3</c:v>
                </c:pt>
                <c:pt idx="2114">
                  <c:v>3011.4</c:v>
                </c:pt>
                <c:pt idx="2115">
                  <c:v>3011.5</c:v>
                </c:pt>
                <c:pt idx="2116">
                  <c:v>3011.6</c:v>
                </c:pt>
                <c:pt idx="2117">
                  <c:v>3011.7</c:v>
                </c:pt>
                <c:pt idx="2118">
                  <c:v>3011.8</c:v>
                </c:pt>
                <c:pt idx="2119">
                  <c:v>3011.9</c:v>
                </c:pt>
                <c:pt idx="2120">
                  <c:v>3012</c:v>
                </c:pt>
                <c:pt idx="2121">
                  <c:v>3012.1</c:v>
                </c:pt>
                <c:pt idx="2122">
                  <c:v>3012.2</c:v>
                </c:pt>
                <c:pt idx="2123">
                  <c:v>3012.3</c:v>
                </c:pt>
                <c:pt idx="2124">
                  <c:v>3012.4</c:v>
                </c:pt>
                <c:pt idx="2125">
                  <c:v>3012.5</c:v>
                </c:pt>
                <c:pt idx="2126">
                  <c:v>3012.6</c:v>
                </c:pt>
                <c:pt idx="2127">
                  <c:v>3012.7</c:v>
                </c:pt>
                <c:pt idx="2128">
                  <c:v>3012.8</c:v>
                </c:pt>
                <c:pt idx="2129">
                  <c:v>3012.9</c:v>
                </c:pt>
                <c:pt idx="2130">
                  <c:v>3013</c:v>
                </c:pt>
                <c:pt idx="2131">
                  <c:v>3013.1</c:v>
                </c:pt>
                <c:pt idx="2132">
                  <c:v>3013.2</c:v>
                </c:pt>
                <c:pt idx="2133">
                  <c:v>3013.3</c:v>
                </c:pt>
                <c:pt idx="2134">
                  <c:v>3013.4</c:v>
                </c:pt>
                <c:pt idx="2135">
                  <c:v>3013.5</c:v>
                </c:pt>
                <c:pt idx="2136">
                  <c:v>3013.6</c:v>
                </c:pt>
                <c:pt idx="2137">
                  <c:v>3013.7</c:v>
                </c:pt>
                <c:pt idx="2138">
                  <c:v>3013.8</c:v>
                </c:pt>
                <c:pt idx="2139">
                  <c:v>3013.9</c:v>
                </c:pt>
                <c:pt idx="2140">
                  <c:v>3014</c:v>
                </c:pt>
                <c:pt idx="2141">
                  <c:v>3014.1</c:v>
                </c:pt>
                <c:pt idx="2142">
                  <c:v>3014.2</c:v>
                </c:pt>
                <c:pt idx="2143">
                  <c:v>3014.3</c:v>
                </c:pt>
                <c:pt idx="2144">
                  <c:v>3014.4</c:v>
                </c:pt>
                <c:pt idx="2145">
                  <c:v>3014.5</c:v>
                </c:pt>
                <c:pt idx="2146">
                  <c:v>3014.6</c:v>
                </c:pt>
                <c:pt idx="2147">
                  <c:v>3014.7</c:v>
                </c:pt>
                <c:pt idx="2148">
                  <c:v>3014.8</c:v>
                </c:pt>
                <c:pt idx="2149">
                  <c:v>3014.9</c:v>
                </c:pt>
                <c:pt idx="2150">
                  <c:v>3015</c:v>
                </c:pt>
                <c:pt idx="2151">
                  <c:v>3015.1</c:v>
                </c:pt>
                <c:pt idx="2152">
                  <c:v>3015.2</c:v>
                </c:pt>
                <c:pt idx="2153">
                  <c:v>3015.3</c:v>
                </c:pt>
                <c:pt idx="2154">
                  <c:v>3015.4</c:v>
                </c:pt>
                <c:pt idx="2155">
                  <c:v>3015.5</c:v>
                </c:pt>
                <c:pt idx="2156">
                  <c:v>3015.6</c:v>
                </c:pt>
                <c:pt idx="2157">
                  <c:v>3015.7</c:v>
                </c:pt>
                <c:pt idx="2158">
                  <c:v>3015.8</c:v>
                </c:pt>
                <c:pt idx="2159">
                  <c:v>3015.9</c:v>
                </c:pt>
                <c:pt idx="2160">
                  <c:v>3016</c:v>
                </c:pt>
                <c:pt idx="2161">
                  <c:v>3016.1</c:v>
                </c:pt>
                <c:pt idx="2162">
                  <c:v>3016.2</c:v>
                </c:pt>
                <c:pt idx="2163">
                  <c:v>3016.3</c:v>
                </c:pt>
                <c:pt idx="2164">
                  <c:v>3016.4</c:v>
                </c:pt>
                <c:pt idx="2165">
                  <c:v>3016.5</c:v>
                </c:pt>
                <c:pt idx="2166">
                  <c:v>3016.6</c:v>
                </c:pt>
                <c:pt idx="2167">
                  <c:v>3016.7</c:v>
                </c:pt>
                <c:pt idx="2168">
                  <c:v>3016.8</c:v>
                </c:pt>
                <c:pt idx="2169">
                  <c:v>3016.9</c:v>
                </c:pt>
                <c:pt idx="2170">
                  <c:v>3017</c:v>
                </c:pt>
                <c:pt idx="2171">
                  <c:v>3017.1</c:v>
                </c:pt>
                <c:pt idx="2172">
                  <c:v>3017.2</c:v>
                </c:pt>
                <c:pt idx="2173">
                  <c:v>3017.3</c:v>
                </c:pt>
                <c:pt idx="2174">
                  <c:v>3017.4</c:v>
                </c:pt>
                <c:pt idx="2175">
                  <c:v>3017.5</c:v>
                </c:pt>
                <c:pt idx="2176">
                  <c:v>3017.6</c:v>
                </c:pt>
                <c:pt idx="2177">
                  <c:v>3017.7</c:v>
                </c:pt>
                <c:pt idx="2178">
                  <c:v>3017.8</c:v>
                </c:pt>
                <c:pt idx="2179">
                  <c:v>3017.9</c:v>
                </c:pt>
                <c:pt idx="2180">
                  <c:v>3018</c:v>
                </c:pt>
                <c:pt idx="2181">
                  <c:v>3018.1</c:v>
                </c:pt>
                <c:pt idx="2182">
                  <c:v>3018.2</c:v>
                </c:pt>
                <c:pt idx="2183">
                  <c:v>3018.3</c:v>
                </c:pt>
                <c:pt idx="2184">
                  <c:v>3018.4</c:v>
                </c:pt>
                <c:pt idx="2185">
                  <c:v>3018.5</c:v>
                </c:pt>
                <c:pt idx="2186">
                  <c:v>3018.6</c:v>
                </c:pt>
                <c:pt idx="2187">
                  <c:v>3018.7</c:v>
                </c:pt>
                <c:pt idx="2188">
                  <c:v>3018.8</c:v>
                </c:pt>
                <c:pt idx="2189">
                  <c:v>3018.9</c:v>
                </c:pt>
                <c:pt idx="2190">
                  <c:v>3019</c:v>
                </c:pt>
                <c:pt idx="2191">
                  <c:v>3019.1</c:v>
                </c:pt>
                <c:pt idx="2192">
                  <c:v>3019.2</c:v>
                </c:pt>
                <c:pt idx="2193">
                  <c:v>3019.3</c:v>
                </c:pt>
                <c:pt idx="2194">
                  <c:v>3019.4</c:v>
                </c:pt>
                <c:pt idx="2195">
                  <c:v>3019.5</c:v>
                </c:pt>
                <c:pt idx="2196">
                  <c:v>3019.6</c:v>
                </c:pt>
                <c:pt idx="2197">
                  <c:v>3019.7</c:v>
                </c:pt>
                <c:pt idx="2198">
                  <c:v>3019.8</c:v>
                </c:pt>
                <c:pt idx="2199">
                  <c:v>3019.9</c:v>
                </c:pt>
                <c:pt idx="2200">
                  <c:v>3020</c:v>
                </c:pt>
                <c:pt idx="2201">
                  <c:v>3020.1</c:v>
                </c:pt>
                <c:pt idx="2202">
                  <c:v>3020.2</c:v>
                </c:pt>
                <c:pt idx="2203">
                  <c:v>3020.3</c:v>
                </c:pt>
                <c:pt idx="2204">
                  <c:v>3020.4</c:v>
                </c:pt>
                <c:pt idx="2205">
                  <c:v>3020.5</c:v>
                </c:pt>
                <c:pt idx="2206">
                  <c:v>3020.6</c:v>
                </c:pt>
                <c:pt idx="2207">
                  <c:v>3020.7</c:v>
                </c:pt>
                <c:pt idx="2208">
                  <c:v>3020.8</c:v>
                </c:pt>
                <c:pt idx="2209">
                  <c:v>3020.9</c:v>
                </c:pt>
                <c:pt idx="2210">
                  <c:v>3021</c:v>
                </c:pt>
                <c:pt idx="2211">
                  <c:v>3021.1</c:v>
                </c:pt>
                <c:pt idx="2212">
                  <c:v>3021.2</c:v>
                </c:pt>
                <c:pt idx="2213">
                  <c:v>3021.3</c:v>
                </c:pt>
                <c:pt idx="2214">
                  <c:v>3021.4</c:v>
                </c:pt>
                <c:pt idx="2215">
                  <c:v>3021.5</c:v>
                </c:pt>
                <c:pt idx="2216">
                  <c:v>3021.6</c:v>
                </c:pt>
                <c:pt idx="2217">
                  <c:v>3021.7</c:v>
                </c:pt>
                <c:pt idx="2218">
                  <c:v>3021.8</c:v>
                </c:pt>
                <c:pt idx="2219">
                  <c:v>3021.9</c:v>
                </c:pt>
                <c:pt idx="2220">
                  <c:v>3022</c:v>
                </c:pt>
                <c:pt idx="2221">
                  <c:v>3022.1</c:v>
                </c:pt>
                <c:pt idx="2222">
                  <c:v>3022.2</c:v>
                </c:pt>
                <c:pt idx="2223">
                  <c:v>3022.3</c:v>
                </c:pt>
                <c:pt idx="2224">
                  <c:v>3022.4</c:v>
                </c:pt>
                <c:pt idx="2225">
                  <c:v>3022.5</c:v>
                </c:pt>
                <c:pt idx="2226">
                  <c:v>3022.6</c:v>
                </c:pt>
                <c:pt idx="2227">
                  <c:v>3022.7</c:v>
                </c:pt>
                <c:pt idx="2228">
                  <c:v>3022.8</c:v>
                </c:pt>
                <c:pt idx="2229">
                  <c:v>3022.9</c:v>
                </c:pt>
                <c:pt idx="2230">
                  <c:v>3023</c:v>
                </c:pt>
                <c:pt idx="2231">
                  <c:v>3023.1</c:v>
                </c:pt>
                <c:pt idx="2232">
                  <c:v>3023.2</c:v>
                </c:pt>
                <c:pt idx="2233">
                  <c:v>3023.3</c:v>
                </c:pt>
                <c:pt idx="2234">
                  <c:v>3023.4</c:v>
                </c:pt>
                <c:pt idx="2235">
                  <c:v>3023.5</c:v>
                </c:pt>
                <c:pt idx="2236">
                  <c:v>3023.6</c:v>
                </c:pt>
                <c:pt idx="2237">
                  <c:v>3023.7</c:v>
                </c:pt>
                <c:pt idx="2238">
                  <c:v>3023.8</c:v>
                </c:pt>
                <c:pt idx="2239">
                  <c:v>3023.9</c:v>
                </c:pt>
                <c:pt idx="2240">
                  <c:v>3024</c:v>
                </c:pt>
                <c:pt idx="2241">
                  <c:v>3024.1</c:v>
                </c:pt>
                <c:pt idx="2242">
                  <c:v>3024.2</c:v>
                </c:pt>
                <c:pt idx="2243">
                  <c:v>3024.3</c:v>
                </c:pt>
                <c:pt idx="2244">
                  <c:v>3024.4</c:v>
                </c:pt>
                <c:pt idx="2245">
                  <c:v>3024.5</c:v>
                </c:pt>
                <c:pt idx="2246">
                  <c:v>3024.6</c:v>
                </c:pt>
                <c:pt idx="2247">
                  <c:v>3024.7</c:v>
                </c:pt>
                <c:pt idx="2248">
                  <c:v>3024.8</c:v>
                </c:pt>
                <c:pt idx="2249">
                  <c:v>3024.9</c:v>
                </c:pt>
                <c:pt idx="2250">
                  <c:v>3025</c:v>
                </c:pt>
                <c:pt idx="2251">
                  <c:v>3025.1</c:v>
                </c:pt>
                <c:pt idx="2252">
                  <c:v>3025.2</c:v>
                </c:pt>
                <c:pt idx="2253">
                  <c:v>3025.3</c:v>
                </c:pt>
                <c:pt idx="2254">
                  <c:v>3025.4</c:v>
                </c:pt>
                <c:pt idx="2255">
                  <c:v>3025.5</c:v>
                </c:pt>
                <c:pt idx="2256">
                  <c:v>3025.6</c:v>
                </c:pt>
                <c:pt idx="2257">
                  <c:v>3025.7</c:v>
                </c:pt>
                <c:pt idx="2258">
                  <c:v>3025.8</c:v>
                </c:pt>
                <c:pt idx="2259">
                  <c:v>3025.9</c:v>
                </c:pt>
                <c:pt idx="2260">
                  <c:v>3026</c:v>
                </c:pt>
                <c:pt idx="2261">
                  <c:v>3026.1</c:v>
                </c:pt>
                <c:pt idx="2262">
                  <c:v>3026.2</c:v>
                </c:pt>
                <c:pt idx="2263">
                  <c:v>3026.3</c:v>
                </c:pt>
                <c:pt idx="2264">
                  <c:v>3026.4</c:v>
                </c:pt>
                <c:pt idx="2265">
                  <c:v>3026.5</c:v>
                </c:pt>
                <c:pt idx="2266">
                  <c:v>3026.6</c:v>
                </c:pt>
                <c:pt idx="2267">
                  <c:v>3026.7</c:v>
                </c:pt>
                <c:pt idx="2268">
                  <c:v>3026.8</c:v>
                </c:pt>
                <c:pt idx="2269">
                  <c:v>3026.9</c:v>
                </c:pt>
                <c:pt idx="2270">
                  <c:v>3027</c:v>
                </c:pt>
                <c:pt idx="2271">
                  <c:v>3027.1</c:v>
                </c:pt>
                <c:pt idx="2272">
                  <c:v>3027.2</c:v>
                </c:pt>
                <c:pt idx="2273">
                  <c:v>3027.3</c:v>
                </c:pt>
                <c:pt idx="2274">
                  <c:v>3027.4</c:v>
                </c:pt>
                <c:pt idx="2275">
                  <c:v>3027.5</c:v>
                </c:pt>
                <c:pt idx="2276">
                  <c:v>3027.6</c:v>
                </c:pt>
                <c:pt idx="2277">
                  <c:v>3027.7</c:v>
                </c:pt>
                <c:pt idx="2278">
                  <c:v>3027.8</c:v>
                </c:pt>
                <c:pt idx="2279">
                  <c:v>3027.9</c:v>
                </c:pt>
                <c:pt idx="2280">
                  <c:v>3028</c:v>
                </c:pt>
                <c:pt idx="2281">
                  <c:v>3028.1</c:v>
                </c:pt>
                <c:pt idx="2282">
                  <c:v>3028.2</c:v>
                </c:pt>
                <c:pt idx="2283">
                  <c:v>3028.3</c:v>
                </c:pt>
                <c:pt idx="2284">
                  <c:v>3028.4</c:v>
                </c:pt>
                <c:pt idx="2285">
                  <c:v>3028.5</c:v>
                </c:pt>
                <c:pt idx="2286">
                  <c:v>3028.6</c:v>
                </c:pt>
                <c:pt idx="2287">
                  <c:v>3028.7</c:v>
                </c:pt>
                <c:pt idx="2288">
                  <c:v>3028.8</c:v>
                </c:pt>
                <c:pt idx="2289">
                  <c:v>3028.9</c:v>
                </c:pt>
                <c:pt idx="2290">
                  <c:v>3029</c:v>
                </c:pt>
                <c:pt idx="2291">
                  <c:v>3029.1</c:v>
                </c:pt>
                <c:pt idx="2292">
                  <c:v>3029.2</c:v>
                </c:pt>
                <c:pt idx="2293">
                  <c:v>3029.3</c:v>
                </c:pt>
                <c:pt idx="2294">
                  <c:v>3029.4</c:v>
                </c:pt>
                <c:pt idx="2295">
                  <c:v>3029.5</c:v>
                </c:pt>
                <c:pt idx="2296">
                  <c:v>3029.6</c:v>
                </c:pt>
                <c:pt idx="2297">
                  <c:v>3029.7</c:v>
                </c:pt>
                <c:pt idx="2298">
                  <c:v>3029.8</c:v>
                </c:pt>
                <c:pt idx="2299">
                  <c:v>3029.9</c:v>
                </c:pt>
                <c:pt idx="2300">
                  <c:v>3030</c:v>
                </c:pt>
                <c:pt idx="2301">
                  <c:v>3030.1</c:v>
                </c:pt>
                <c:pt idx="2302">
                  <c:v>3030.2</c:v>
                </c:pt>
                <c:pt idx="2303">
                  <c:v>3030.3</c:v>
                </c:pt>
                <c:pt idx="2304">
                  <c:v>3030.4</c:v>
                </c:pt>
                <c:pt idx="2305">
                  <c:v>3030.5</c:v>
                </c:pt>
                <c:pt idx="2306">
                  <c:v>3030.6</c:v>
                </c:pt>
                <c:pt idx="2307">
                  <c:v>3030.7</c:v>
                </c:pt>
                <c:pt idx="2308">
                  <c:v>3030.8</c:v>
                </c:pt>
                <c:pt idx="2309">
                  <c:v>3030.9</c:v>
                </c:pt>
                <c:pt idx="2310">
                  <c:v>3031</c:v>
                </c:pt>
                <c:pt idx="2311">
                  <c:v>3031.1</c:v>
                </c:pt>
                <c:pt idx="2312">
                  <c:v>3031.2</c:v>
                </c:pt>
                <c:pt idx="2313">
                  <c:v>3031.3</c:v>
                </c:pt>
                <c:pt idx="2314">
                  <c:v>3031.4</c:v>
                </c:pt>
                <c:pt idx="2315">
                  <c:v>3031.5</c:v>
                </c:pt>
                <c:pt idx="2316">
                  <c:v>3031.6</c:v>
                </c:pt>
                <c:pt idx="2317">
                  <c:v>3031.7</c:v>
                </c:pt>
                <c:pt idx="2318">
                  <c:v>3031.8</c:v>
                </c:pt>
                <c:pt idx="2319">
                  <c:v>3031.9</c:v>
                </c:pt>
                <c:pt idx="2320">
                  <c:v>3032</c:v>
                </c:pt>
                <c:pt idx="2321">
                  <c:v>3032.1</c:v>
                </c:pt>
                <c:pt idx="2322">
                  <c:v>3032.2</c:v>
                </c:pt>
                <c:pt idx="2323">
                  <c:v>3032.3</c:v>
                </c:pt>
                <c:pt idx="2324">
                  <c:v>3032.4</c:v>
                </c:pt>
                <c:pt idx="2325">
                  <c:v>3032.5</c:v>
                </c:pt>
                <c:pt idx="2326">
                  <c:v>3032.6</c:v>
                </c:pt>
                <c:pt idx="2327">
                  <c:v>3032.7</c:v>
                </c:pt>
                <c:pt idx="2328">
                  <c:v>3032.8</c:v>
                </c:pt>
                <c:pt idx="2329">
                  <c:v>3032.9</c:v>
                </c:pt>
                <c:pt idx="2330">
                  <c:v>3033</c:v>
                </c:pt>
                <c:pt idx="2331">
                  <c:v>3033.1</c:v>
                </c:pt>
                <c:pt idx="2332">
                  <c:v>3033.2</c:v>
                </c:pt>
                <c:pt idx="2333">
                  <c:v>3033.3</c:v>
                </c:pt>
                <c:pt idx="2334">
                  <c:v>3033.4</c:v>
                </c:pt>
                <c:pt idx="2335">
                  <c:v>3033.5</c:v>
                </c:pt>
                <c:pt idx="2336">
                  <c:v>3033.6</c:v>
                </c:pt>
                <c:pt idx="2337">
                  <c:v>3033.7</c:v>
                </c:pt>
                <c:pt idx="2338">
                  <c:v>3033.8</c:v>
                </c:pt>
                <c:pt idx="2339">
                  <c:v>3033.9</c:v>
                </c:pt>
                <c:pt idx="2340">
                  <c:v>3034</c:v>
                </c:pt>
                <c:pt idx="2341">
                  <c:v>3034.1</c:v>
                </c:pt>
                <c:pt idx="2342">
                  <c:v>3034.2</c:v>
                </c:pt>
                <c:pt idx="2343">
                  <c:v>3034.3</c:v>
                </c:pt>
                <c:pt idx="2344">
                  <c:v>3034.4</c:v>
                </c:pt>
                <c:pt idx="2345">
                  <c:v>3034.5</c:v>
                </c:pt>
                <c:pt idx="2346">
                  <c:v>3034.6</c:v>
                </c:pt>
                <c:pt idx="2347">
                  <c:v>3034.7</c:v>
                </c:pt>
                <c:pt idx="2348">
                  <c:v>3034.8</c:v>
                </c:pt>
                <c:pt idx="2349">
                  <c:v>3034.9</c:v>
                </c:pt>
                <c:pt idx="2350">
                  <c:v>3035</c:v>
                </c:pt>
                <c:pt idx="2351">
                  <c:v>3035.1</c:v>
                </c:pt>
                <c:pt idx="2352">
                  <c:v>3035.2</c:v>
                </c:pt>
                <c:pt idx="2353">
                  <c:v>3035.3</c:v>
                </c:pt>
                <c:pt idx="2354">
                  <c:v>3035.4</c:v>
                </c:pt>
                <c:pt idx="2355">
                  <c:v>3035.5</c:v>
                </c:pt>
                <c:pt idx="2356">
                  <c:v>3035.6</c:v>
                </c:pt>
                <c:pt idx="2357">
                  <c:v>3035.7</c:v>
                </c:pt>
                <c:pt idx="2358">
                  <c:v>3035.8</c:v>
                </c:pt>
                <c:pt idx="2359">
                  <c:v>3035.9</c:v>
                </c:pt>
                <c:pt idx="2360">
                  <c:v>3036</c:v>
                </c:pt>
                <c:pt idx="2361">
                  <c:v>3036.1</c:v>
                </c:pt>
                <c:pt idx="2362">
                  <c:v>3036.2</c:v>
                </c:pt>
                <c:pt idx="2363">
                  <c:v>3036.3</c:v>
                </c:pt>
                <c:pt idx="2364">
                  <c:v>3036.4</c:v>
                </c:pt>
                <c:pt idx="2365">
                  <c:v>3036.5</c:v>
                </c:pt>
                <c:pt idx="2366">
                  <c:v>3036.6</c:v>
                </c:pt>
                <c:pt idx="2367">
                  <c:v>3036.7</c:v>
                </c:pt>
                <c:pt idx="2368">
                  <c:v>3036.8</c:v>
                </c:pt>
                <c:pt idx="2369">
                  <c:v>3036.9</c:v>
                </c:pt>
                <c:pt idx="2370">
                  <c:v>3037</c:v>
                </c:pt>
                <c:pt idx="2371">
                  <c:v>3037.1</c:v>
                </c:pt>
                <c:pt idx="2372">
                  <c:v>3037.2</c:v>
                </c:pt>
                <c:pt idx="2373">
                  <c:v>3037.3</c:v>
                </c:pt>
                <c:pt idx="2374">
                  <c:v>3037.4</c:v>
                </c:pt>
                <c:pt idx="2375">
                  <c:v>3037.5</c:v>
                </c:pt>
                <c:pt idx="2376">
                  <c:v>3037.6</c:v>
                </c:pt>
                <c:pt idx="2377">
                  <c:v>3037.7</c:v>
                </c:pt>
                <c:pt idx="2378">
                  <c:v>3037.8</c:v>
                </c:pt>
                <c:pt idx="2379">
                  <c:v>3037.9</c:v>
                </c:pt>
                <c:pt idx="2380">
                  <c:v>3038</c:v>
                </c:pt>
                <c:pt idx="2381">
                  <c:v>3038.1</c:v>
                </c:pt>
                <c:pt idx="2382">
                  <c:v>3038.2</c:v>
                </c:pt>
                <c:pt idx="2383">
                  <c:v>3038.3</c:v>
                </c:pt>
                <c:pt idx="2384">
                  <c:v>3038.4</c:v>
                </c:pt>
                <c:pt idx="2385">
                  <c:v>3038.5</c:v>
                </c:pt>
                <c:pt idx="2386">
                  <c:v>3038.6</c:v>
                </c:pt>
                <c:pt idx="2387">
                  <c:v>3038.7</c:v>
                </c:pt>
                <c:pt idx="2388">
                  <c:v>3038.8</c:v>
                </c:pt>
                <c:pt idx="2389">
                  <c:v>3038.9</c:v>
                </c:pt>
                <c:pt idx="2390">
                  <c:v>3039</c:v>
                </c:pt>
                <c:pt idx="2391">
                  <c:v>3039.1</c:v>
                </c:pt>
                <c:pt idx="2392">
                  <c:v>3039.2</c:v>
                </c:pt>
                <c:pt idx="2393">
                  <c:v>3039.3</c:v>
                </c:pt>
                <c:pt idx="2394">
                  <c:v>3039.4</c:v>
                </c:pt>
                <c:pt idx="2395">
                  <c:v>3039.5</c:v>
                </c:pt>
                <c:pt idx="2396">
                  <c:v>3039.6</c:v>
                </c:pt>
                <c:pt idx="2397">
                  <c:v>3039.7</c:v>
                </c:pt>
                <c:pt idx="2398">
                  <c:v>3039.8</c:v>
                </c:pt>
                <c:pt idx="2399">
                  <c:v>3039.9</c:v>
                </c:pt>
                <c:pt idx="2400">
                  <c:v>3040</c:v>
                </c:pt>
                <c:pt idx="2401">
                  <c:v>3040.1</c:v>
                </c:pt>
                <c:pt idx="2402">
                  <c:v>3040.2</c:v>
                </c:pt>
                <c:pt idx="2403">
                  <c:v>3040.3</c:v>
                </c:pt>
                <c:pt idx="2404">
                  <c:v>3040.4</c:v>
                </c:pt>
                <c:pt idx="2405">
                  <c:v>3040.5</c:v>
                </c:pt>
                <c:pt idx="2406">
                  <c:v>3040.6</c:v>
                </c:pt>
                <c:pt idx="2407">
                  <c:v>3040.7</c:v>
                </c:pt>
                <c:pt idx="2408">
                  <c:v>3040.8</c:v>
                </c:pt>
                <c:pt idx="2409">
                  <c:v>3040.9</c:v>
                </c:pt>
                <c:pt idx="2410">
                  <c:v>3041</c:v>
                </c:pt>
                <c:pt idx="2411">
                  <c:v>3041.1</c:v>
                </c:pt>
                <c:pt idx="2412">
                  <c:v>3041.2</c:v>
                </c:pt>
                <c:pt idx="2413">
                  <c:v>3041.3</c:v>
                </c:pt>
                <c:pt idx="2414">
                  <c:v>3041.4</c:v>
                </c:pt>
                <c:pt idx="2415">
                  <c:v>3041.5</c:v>
                </c:pt>
                <c:pt idx="2416">
                  <c:v>3041.6</c:v>
                </c:pt>
                <c:pt idx="2417">
                  <c:v>3041.7</c:v>
                </c:pt>
                <c:pt idx="2418">
                  <c:v>3041.8</c:v>
                </c:pt>
                <c:pt idx="2419">
                  <c:v>3041.9</c:v>
                </c:pt>
                <c:pt idx="2420">
                  <c:v>3042</c:v>
                </c:pt>
                <c:pt idx="2421">
                  <c:v>3042.1</c:v>
                </c:pt>
                <c:pt idx="2422">
                  <c:v>3042.2</c:v>
                </c:pt>
                <c:pt idx="2423">
                  <c:v>3042.3</c:v>
                </c:pt>
                <c:pt idx="2424">
                  <c:v>3042.4</c:v>
                </c:pt>
                <c:pt idx="2425">
                  <c:v>3042.5</c:v>
                </c:pt>
                <c:pt idx="2426">
                  <c:v>3042.6</c:v>
                </c:pt>
                <c:pt idx="2427">
                  <c:v>3042.7</c:v>
                </c:pt>
                <c:pt idx="2428">
                  <c:v>3042.8</c:v>
                </c:pt>
                <c:pt idx="2429">
                  <c:v>3042.9</c:v>
                </c:pt>
                <c:pt idx="2430">
                  <c:v>3043</c:v>
                </c:pt>
                <c:pt idx="2431">
                  <c:v>3043.1</c:v>
                </c:pt>
                <c:pt idx="2432">
                  <c:v>3043.2</c:v>
                </c:pt>
                <c:pt idx="2433">
                  <c:v>3043.3</c:v>
                </c:pt>
                <c:pt idx="2434">
                  <c:v>3043.4</c:v>
                </c:pt>
                <c:pt idx="2435">
                  <c:v>3043.5</c:v>
                </c:pt>
                <c:pt idx="2436">
                  <c:v>3043.6</c:v>
                </c:pt>
                <c:pt idx="2437">
                  <c:v>3043.7</c:v>
                </c:pt>
                <c:pt idx="2438">
                  <c:v>3043.8</c:v>
                </c:pt>
                <c:pt idx="2439">
                  <c:v>3043.9</c:v>
                </c:pt>
                <c:pt idx="2440">
                  <c:v>3044</c:v>
                </c:pt>
                <c:pt idx="2441">
                  <c:v>3044.1</c:v>
                </c:pt>
                <c:pt idx="2442">
                  <c:v>3044.2</c:v>
                </c:pt>
                <c:pt idx="2443">
                  <c:v>3044.3</c:v>
                </c:pt>
                <c:pt idx="2444">
                  <c:v>3044.4</c:v>
                </c:pt>
                <c:pt idx="2445">
                  <c:v>3044.5</c:v>
                </c:pt>
                <c:pt idx="2446">
                  <c:v>3044.6</c:v>
                </c:pt>
                <c:pt idx="2447">
                  <c:v>3044.7</c:v>
                </c:pt>
                <c:pt idx="2448">
                  <c:v>3044.8</c:v>
                </c:pt>
                <c:pt idx="2449">
                  <c:v>3044.9</c:v>
                </c:pt>
                <c:pt idx="2450">
                  <c:v>3045</c:v>
                </c:pt>
                <c:pt idx="2451">
                  <c:v>3045.1</c:v>
                </c:pt>
                <c:pt idx="2452">
                  <c:v>3045.2</c:v>
                </c:pt>
                <c:pt idx="2453">
                  <c:v>3045.3</c:v>
                </c:pt>
                <c:pt idx="2454">
                  <c:v>3045.4</c:v>
                </c:pt>
                <c:pt idx="2455">
                  <c:v>3045.5</c:v>
                </c:pt>
                <c:pt idx="2456">
                  <c:v>3045.6</c:v>
                </c:pt>
                <c:pt idx="2457">
                  <c:v>3045.7</c:v>
                </c:pt>
                <c:pt idx="2458">
                  <c:v>3045.8</c:v>
                </c:pt>
                <c:pt idx="2459">
                  <c:v>3045.9</c:v>
                </c:pt>
                <c:pt idx="2460">
                  <c:v>3046</c:v>
                </c:pt>
                <c:pt idx="2461">
                  <c:v>3046.1</c:v>
                </c:pt>
                <c:pt idx="2462">
                  <c:v>3046.2</c:v>
                </c:pt>
                <c:pt idx="2463">
                  <c:v>3046.3</c:v>
                </c:pt>
                <c:pt idx="2464">
                  <c:v>3046.4</c:v>
                </c:pt>
                <c:pt idx="2465">
                  <c:v>3046.5</c:v>
                </c:pt>
                <c:pt idx="2466">
                  <c:v>3046.6</c:v>
                </c:pt>
                <c:pt idx="2467">
                  <c:v>3046.7</c:v>
                </c:pt>
                <c:pt idx="2468">
                  <c:v>3046.8</c:v>
                </c:pt>
                <c:pt idx="2469">
                  <c:v>3046.9</c:v>
                </c:pt>
                <c:pt idx="2470">
                  <c:v>3047</c:v>
                </c:pt>
                <c:pt idx="2471">
                  <c:v>3047.1</c:v>
                </c:pt>
                <c:pt idx="2472">
                  <c:v>3047.2</c:v>
                </c:pt>
                <c:pt idx="2473">
                  <c:v>3047.3</c:v>
                </c:pt>
                <c:pt idx="2474">
                  <c:v>3047.4</c:v>
                </c:pt>
                <c:pt idx="2475">
                  <c:v>3047.5</c:v>
                </c:pt>
                <c:pt idx="2476">
                  <c:v>3047.6</c:v>
                </c:pt>
                <c:pt idx="2477">
                  <c:v>3047.7</c:v>
                </c:pt>
                <c:pt idx="2478">
                  <c:v>3047.8</c:v>
                </c:pt>
                <c:pt idx="2479">
                  <c:v>3047.9</c:v>
                </c:pt>
                <c:pt idx="2480">
                  <c:v>3048</c:v>
                </c:pt>
                <c:pt idx="2481">
                  <c:v>3048.1</c:v>
                </c:pt>
                <c:pt idx="2482">
                  <c:v>3048.2</c:v>
                </c:pt>
                <c:pt idx="2483">
                  <c:v>3048.3</c:v>
                </c:pt>
                <c:pt idx="2484">
                  <c:v>3048.4</c:v>
                </c:pt>
                <c:pt idx="2485">
                  <c:v>3048.5</c:v>
                </c:pt>
                <c:pt idx="2486">
                  <c:v>3048.6</c:v>
                </c:pt>
                <c:pt idx="2487">
                  <c:v>3048.7</c:v>
                </c:pt>
                <c:pt idx="2488">
                  <c:v>3048.8</c:v>
                </c:pt>
                <c:pt idx="2489">
                  <c:v>3048.9</c:v>
                </c:pt>
                <c:pt idx="2490">
                  <c:v>3049</c:v>
                </c:pt>
                <c:pt idx="2491">
                  <c:v>3049.1</c:v>
                </c:pt>
                <c:pt idx="2492">
                  <c:v>3049.2</c:v>
                </c:pt>
                <c:pt idx="2493">
                  <c:v>3049.3</c:v>
                </c:pt>
                <c:pt idx="2494">
                  <c:v>3049.4</c:v>
                </c:pt>
                <c:pt idx="2495">
                  <c:v>3049.5</c:v>
                </c:pt>
                <c:pt idx="2496">
                  <c:v>3049.6</c:v>
                </c:pt>
                <c:pt idx="2497">
                  <c:v>3049.7</c:v>
                </c:pt>
                <c:pt idx="2498">
                  <c:v>3049.8</c:v>
                </c:pt>
                <c:pt idx="2499">
                  <c:v>3049.9</c:v>
                </c:pt>
                <c:pt idx="2500">
                  <c:v>3050</c:v>
                </c:pt>
                <c:pt idx="2501">
                  <c:v>3050.1</c:v>
                </c:pt>
                <c:pt idx="2502">
                  <c:v>3050.2</c:v>
                </c:pt>
                <c:pt idx="2503">
                  <c:v>3050.3</c:v>
                </c:pt>
                <c:pt idx="2504">
                  <c:v>3050.4</c:v>
                </c:pt>
                <c:pt idx="2505">
                  <c:v>3050.5</c:v>
                </c:pt>
                <c:pt idx="2506">
                  <c:v>3050.6</c:v>
                </c:pt>
                <c:pt idx="2507">
                  <c:v>3050.7</c:v>
                </c:pt>
                <c:pt idx="2508">
                  <c:v>3050.8</c:v>
                </c:pt>
                <c:pt idx="2509">
                  <c:v>3050.9</c:v>
                </c:pt>
                <c:pt idx="2510">
                  <c:v>3051</c:v>
                </c:pt>
                <c:pt idx="2511">
                  <c:v>3051.1</c:v>
                </c:pt>
                <c:pt idx="2512">
                  <c:v>3051.2</c:v>
                </c:pt>
                <c:pt idx="2513">
                  <c:v>3051.3</c:v>
                </c:pt>
                <c:pt idx="2514">
                  <c:v>3051.4</c:v>
                </c:pt>
                <c:pt idx="2515">
                  <c:v>3051.5</c:v>
                </c:pt>
                <c:pt idx="2516">
                  <c:v>3051.6</c:v>
                </c:pt>
                <c:pt idx="2517">
                  <c:v>3051.7</c:v>
                </c:pt>
                <c:pt idx="2518">
                  <c:v>3051.8</c:v>
                </c:pt>
                <c:pt idx="2519">
                  <c:v>3051.9</c:v>
                </c:pt>
                <c:pt idx="2520">
                  <c:v>3052</c:v>
                </c:pt>
                <c:pt idx="2521">
                  <c:v>3052.1</c:v>
                </c:pt>
                <c:pt idx="2522">
                  <c:v>3052.2</c:v>
                </c:pt>
                <c:pt idx="2523">
                  <c:v>3052.3</c:v>
                </c:pt>
                <c:pt idx="2524">
                  <c:v>3052.4</c:v>
                </c:pt>
                <c:pt idx="2525">
                  <c:v>3052.5</c:v>
                </c:pt>
                <c:pt idx="2526">
                  <c:v>3052.6</c:v>
                </c:pt>
                <c:pt idx="2527">
                  <c:v>3052.7</c:v>
                </c:pt>
                <c:pt idx="2528">
                  <c:v>3052.8</c:v>
                </c:pt>
                <c:pt idx="2529">
                  <c:v>3052.9</c:v>
                </c:pt>
                <c:pt idx="2530">
                  <c:v>3053</c:v>
                </c:pt>
                <c:pt idx="2531">
                  <c:v>3053.1</c:v>
                </c:pt>
                <c:pt idx="2532">
                  <c:v>3053.2</c:v>
                </c:pt>
                <c:pt idx="2533">
                  <c:v>3053.3</c:v>
                </c:pt>
                <c:pt idx="2534">
                  <c:v>3053.4</c:v>
                </c:pt>
                <c:pt idx="2535">
                  <c:v>3053.5</c:v>
                </c:pt>
                <c:pt idx="2536">
                  <c:v>3053.6</c:v>
                </c:pt>
                <c:pt idx="2537">
                  <c:v>3053.7</c:v>
                </c:pt>
                <c:pt idx="2538">
                  <c:v>3053.8</c:v>
                </c:pt>
                <c:pt idx="2539">
                  <c:v>3053.9</c:v>
                </c:pt>
                <c:pt idx="2540">
                  <c:v>3054</c:v>
                </c:pt>
                <c:pt idx="2541">
                  <c:v>3054.1</c:v>
                </c:pt>
                <c:pt idx="2542">
                  <c:v>3054.2</c:v>
                </c:pt>
                <c:pt idx="2543">
                  <c:v>3054.3</c:v>
                </c:pt>
                <c:pt idx="2544">
                  <c:v>3054.4</c:v>
                </c:pt>
                <c:pt idx="2545">
                  <c:v>3054.5</c:v>
                </c:pt>
                <c:pt idx="2546">
                  <c:v>3054.6</c:v>
                </c:pt>
                <c:pt idx="2547">
                  <c:v>3054.7</c:v>
                </c:pt>
                <c:pt idx="2548">
                  <c:v>3054.8</c:v>
                </c:pt>
                <c:pt idx="2549">
                  <c:v>3054.9</c:v>
                </c:pt>
                <c:pt idx="2550">
                  <c:v>3055</c:v>
                </c:pt>
                <c:pt idx="2551">
                  <c:v>3055.1</c:v>
                </c:pt>
                <c:pt idx="2552">
                  <c:v>3055.2</c:v>
                </c:pt>
                <c:pt idx="2553">
                  <c:v>3055.3</c:v>
                </c:pt>
                <c:pt idx="2554">
                  <c:v>3055.4</c:v>
                </c:pt>
                <c:pt idx="2555">
                  <c:v>3055.5</c:v>
                </c:pt>
                <c:pt idx="2556">
                  <c:v>3055.6</c:v>
                </c:pt>
                <c:pt idx="2557">
                  <c:v>3055.7</c:v>
                </c:pt>
                <c:pt idx="2558">
                  <c:v>3055.8</c:v>
                </c:pt>
                <c:pt idx="2559">
                  <c:v>3055.9</c:v>
                </c:pt>
                <c:pt idx="2560">
                  <c:v>3056</c:v>
                </c:pt>
                <c:pt idx="2561">
                  <c:v>3056.1</c:v>
                </c:pt>
                <c:pt idx="2562">
                  <c:v>3056.2</c:v>
                </c:pt>
                <c:pt idx="2563">
                  <c:v>3056.3</c:v>
                </c:pt>
                <c:pt idx="2564">
                  <c:v>3056.4</c:v>
                </c:pt>
                <c:pt idx="2565">
                  <c:v>3056.5</c:v>
                </c:pt>
                <c:pt idx="2566">
                  <c:v>3056.6</c:v>
                </c:pt>
                <c:pt idx="2567">
                  <c:v>3056.7</c:v>
                </c:pt>
                <c:pt idx="2568">
                  <c:v>3056.8</c:v>
                </c:pt>
                <c:pt idx="2569">
                  <c:v>3056.9</c:v>
                </c:pt>
                <c:pt idx="2570">
                  <c:v>3057</c:v>
                </c:pt>
                <c:pt idx="2571">
                  <c:v>3057.1</c:v>
                </c:pt>
                <c:pt idx="2572">
                  <c:v>3057.2</c:v>
                </c:pt>
                <c:pt idx="2573">
                  <c:v>3057.3</c:v>
                </c:pt>
                <c:pt idx="2574">
                  <c:v>3057.4</c:v>
                </c:pt>
                <c:pt idx="2575">
                  <c:v>3057.5</c:v>
                </c:pt>
                <c:pt idx="2576">
                  <c:v>3057.6</c:v>
                </c:pt>
                <c:pt idx="2577">
                  <c:v>3057.7</c:v>
                </c:pt>
                <c:pt idx="2578">
                  <c:v>3057.8</c:v>
                </c:pt>
                <c:pt idx="2579">
                  <c:v>3057.9</c:v>
                </c:pt>
                <c:pt idx="2580">
                  <c:v>3058</c:v>
                </c:pt>
                <c:pt idx="2581">
                  <c:v>3058.1</c:v>
                </c:pt>
                <c:pt idx="2582">
                  <c:v>3058.2</c:v>
                </c:pt>
                <c:pt idx="2583">
                  <c:v>3058.3</c:v>
                </c:pt>
                <c:pt idx="2584">
                  <c:v>3058.4</c:v>
                </c:pt>
                <c:pt idx="2585">
                  <c:v>3058.5</c:v>
                </c:pt>
                <c:pt idx="2586">
                  <c:v>3058.6</c:v>
                </c:pt>
                <c:pt idx="2587">
                  <c:v>3058.7</c:v>
                </c:pt>
                <c:pt idx="2588">
                  <c:v>3058.8</c:v>
                </c:pt>
                <c:pt idx="2589">
                  <c:v>3058.9</c:v>
                </c:pt>
                <c:pt idx="2590">
                  <c:v>3059</c:v>
                </c:pt>
                <c:pt idx="2591">
                  <c:v>3059.1</c:v>
                </c:pt>
                <c:pt idx="2592">
                  <c:v>3059.2</c:v>
                </c:pt>
                <c:pt idx="2593">
                  <c:v>3059.3</c:v>
                </c:pt>
                <c:pt idx="2594">
                  <c:v>3059.4</c:v>
                </c:pt>
                <c:pt idx="2595">
                  <c:v>3059.5</c:v>
                </c:pt>
                <c:pt idx="2596">
                  <c:v>3059.6</c:v>
                </c:pt>
                <c:pt idx="2597">
                  <c:v>3059.7</c:v>
                </c:pt>
                <c:pt idx="2598">
                  <c:v>3059.8</c:v>
                </c:pt>
                <c:pt idx="2599">
                  <c:v>3059.9</c:v>
                </c:pt>
                <c:pt idx="2600">
                  <c:v>3060</c:v>
                </c:pt>
                <c:pt idx="2601">
                  <c:v>3060.1</c:v>
                </c:pt>
                <c:pt idx="2602">
                  <c:v>3060.2</c:v>
                </c:pt>
                <c:pt idx="2603">
                  <c:v>3060.3</c:v>
                </c:pt>
                <c:pt idx="2604">
                  <c:v>3060.4</c:v>
                </c:pt>
                <c:pt idx="2605">
                  <c:v>3060.5</c:v>
                </c:pt>
                <c:pt idx="2606">
                  <c:v>3060.6</c:v>
                </c:pt>
                <c:pt idx="2607">
                  <c:v>3060.7</c:v>
                </c:pt>
                <c:pt idx="2608">
                  <c:v>3060.8</c:v>
                </c:pt>
                <c:pt idx="2609">
                  <c:v>3060.9</c:v>
                </c:pt>
                <c:pt idx="2610">
                  <c:v>3061</c:v>
                </c:pt>
                <c:pt idx="2611">
                  <c:v>3061.1</c:v>
                </c:pt>
                <c:pt idx="2612">
                  <c:v>3061.2</c:v>
                </c:pt>
                <c:pt idx="2613">
                  <c:v>3061.3</c:v>
                </c:pt>
                <c:pt idx="2614">
                  <c:v>3061.4</c:v>
                </c:pt>
                <c:pt idx="2615">
                  <c:v>3061.5</c:v>
                </c:pt>
                <c:pt idx="2616">
                  <c:v>3061.6</c:v>
                </c:pt>
                <c:pt idx="2617">
                  <c:v>3061.7</c:v>
                </c:pt>
                <c:pt idx="2618">
                  <c:v>3061.8</c:v>
                </c:pt>
                <c:pt idx="2619">
                  <c:v>3061.9</c:v>
                </c:pt>
                <c:pt idx="2620">
                  <c:v>3062</c:v>
                </c:pt>
                <c:pt idx="2621">
                  <c:v>3062.1</c:v>
                </c:pt>
                <c:pt idx="2622">
                  <c:v>3062.2</c:v>
                </c:pt>
                <c:pt idx="2623">
                  <c:v>3062.3</c:v>
                </c:pt>
                <c:pt idx="2624">
                  <c:v>3062.4</c:v>
                </c:pt>
                <c:pt idx="2625">
                  <c:v>3062.5</c:v>
                </c:pt>
                <c:pt idx="2626">
                  <c:v>3062.6</c:v>
                </c:pt>
                <c:pt idx="2627">
                  <c:v>3062.7</c:v>
                </c:pt>
                <c:pt idx="2628">
                  <c:v>3062.8</c:v>
                </c:pt>
                <c:pt idx="2629">
                  <c:v>3062.9</c:v>
                </c:pt>
                <c:pt idx="2630">
                  <c:v>3063</c:v>
                </c:pt>
                <c:pt idx="2631">
                  <c:v>3063.1</c:v>
                </c:pt>
                <c:pt idx="2632">
                  <c:v>3063.2</c:v>
                </c:pt>
                <c:pt idx="2633">
                  <c:v>3063.3</c:v>
                </c:pt>
                <c:pt idx="2634">
                  <c:v>3063.4</c:v>
                </c:pt>
                <c:pt idx="2635">
                  <c:v>3063.5</c:v>
                </c:pt>
                <c:pt idx="2636">
                  <c:v>3063.6</c:v>
                </c:pt>
                <c:pt idx="2637">
                  <c:v>3063.7</c:v>
                </c:pt>
                <c:pt idx="2638">
                  <c:v>3063.8</c:v>
                </c:pt>
                <c:pt idx="2639">
                  <c:v>3063.9</c:v>
                </c:pt>
                <c:pt idx="2640">
                  <c:v>3064</c:v>
                </c:pt>
                <c:pt idx="2641">
                  <c:v>3064.1</c:v>
                </c:pt>
                <c:pt idx="2642">
                  <c:v>3064.2</c:v>
                </c:pt>
                <c:pt idx="2643">
                  <c:v>3064.3</c:v>
                </c:pt>
                <c:pt idx="2644">
                  <c:v>3064.4</c:v>
                </c:pt>
                <c:pt idx="2645">
                  <c:v>3064.5</c:v>
                </c:pt>
                <c:pt idx="2646">
                  <c:v>3064.6</c:v>
                </c:pt>
                <c:pt idx="2647">
                  <c:v>3064.7</c:v>
                </c:pt>
                <c:pt idx="2648">
                  <c:v>3064.8</c:v>
                </c:pt>
                <c:pt idx="2649">
                  <c:v>3064.9</c:v>
                </c:pt>
                <c:pt idx="2650">
                  <c:v>3065</c:v>
                </c:pt>
                <c:pt idx="2651">
                  <c:v>3065.1</c:v>
                </c:pt>
                <c:pt idx="2652">
                  <c:v>3065.2</c:v>
                </c:pt>
                <c:pt idx="2653">
                  <c:v>3065.3</c:v>
                </c:pt>
                <c:pt idx="2654">
                  <c:v>3065.4</c:v>
                </c:pt>
                <c:pt idx="2655">
                  <c:v>3065.5</c:v>
                </c:pt>
                <c:pt idx="2656">
                  <c:v>3065.6</c:v>
                </c:pt>
                <c:pt idx="2657">
                  <c:v>3065.7</c:v>
                </c:pt>
                <c:pt idx="2658">
                  <c:v>3065.8</c:v>
                </c:pt>
                <c:pt idx="2659">
                  <c:v>3065.9</c:v>
                </c:pt>
                <c:pt idx="2660">
                  <c:v>3066</c:v>
                </c:pt>
                <c:pt idx="2661">
                  <c:v>3066.1</c:v>
                </c:pt>
                <c:pt idx="2662">
                  <c:v>3066.2</c:v>
                </c:pt>
                <c:pt idx="2663">
                  <c:v>3066.3</c:v>
                </c:pt>
                <c:pt idx="2664">
                  <c:v>3066.4</c:v>
                </c:pt>
                <c:pt idx="2665">
                  <c:v>3066.5</c:v>
                </c:pt>
                <c:pt idx="2666">
                  <c:v>3066.6</c:v>
                </c:pt>
                <c:pt idx="2667">
                  <c:v>3066.7</c:v>
                </c:pt>
                <c:pt idx="2668">
                  <c:v>3066.8</c:v>
                </c:pt>
                <c:pt idx="2669">
                  <c:v>3066.9</c:v>
                </c:pt>
                <c:pt idx="2670">
                  <c:v>3067</c:v>
                </c:pt>
                <c:pt idx="2671">
                  <c:v>3067.1</c:v>
                </c:pt>
                <c:pt idx="2672">
                  <c:v>3067.2</c:v>
                </c:pt>
                <c:pt idx="2673">
                  <c:v>3067.3</c:v>
                </c:pt>
                <c:pt idx="2674">
                  <c:v>3067.4</c:v>
                </c:pt>
                <c:pt idx="2675">
                  <c:v>3067.5</c:v>
                </c:pt>
                <c:pt idx="2676">
                  <c:v>3067.6</c:v>
                </c:pt>
                <c:pt idx="2677">
                  <c:v>3067.7</c:v>
                </c:pt>
                <c:pt idx="2678">
                  <c:v>3067.8</c:v>
                </c:pt>
                <c:pt idx="2679">
                  <c:v>3067.9</c:v>
                </c:pt>
                <c:pt idx="2680">
                  <c:v>3068</c:v>
                </c:pt>
                <c:pt idx="2681">
                  <c:v>3068.1</c:v>
                </c:pt>
                <c:pt idx="2682">
                  <c:v>3068.2</c:v>
                </c:pt>
                <c:pt idx="2683">
                  <c:v>3068.3</c:v>
                </c:pt>
                <c:pt idx="2684">
                  <c:v>3068.4</c:v>
                </c:pt>
                <c:pt idx="2685">
                  <c:v>3068.5</c:v>
                </c:pt>
                <c:pt idx="2686">
                  <c:v>3068.6</c:v>
                </c:pt>
                <c:pt idx="2687">
                  <c:v>3068.7</c:v>
                </c:pt>
                <c:pt idx="2688">
                  <c:v>3068.8</c:v>
                </c:pt>
                <c:pt idx="2689">
                  <c:v>3068.9</c:v>
                </c:pt>
                <c:pt idx="2690">
                  <c:v>3069</c:v>
                </c:pt>
                <c:pt idx="2691">
                  <c:v>3069.1</c:v>
                </c:pt>
                <c:pt idx="2692">
                  <c:v>3069.2</c:v>
                </c:pt>
                <c:pt idx="2693">
                  <c:v>3069.3</c:v>
                </c:pt>
                <c:pt idx="2694">
                  <c:v>3069.4</c:v>
                </c:pt>
                <c:pt idx="2695">
                  <c:v>3069.5</c:v>
                </c:pt>
                <c:pt idx="2696">
                  <c:v>3069.6</c:v>
                </c:pt>
                <c:pt idx="2697">
                  <c:v>3069.7</c:v>
                </c:pt>
                <c:pt idx="2698">
                  <c:v>3069.8</c:v>
                </c:pt>
                <c:pt idx="2699">
                  <c:v>3069.9</c:v>
                </c:pt>
                <c:pt idx="2700">
                  <c:v>3070</c:v>
                </c:pt>
                <c:pt idx="2701">
                  <c:v>3070.1</c:v>
                </c:pt>
                <c:pt idx="2702">
                  <c:v>3070.2</c:v>
                </c:pt>
                <c:pt idx="2703">
                  <c:v>3070.3</c:v>
                </c:pt>
                <c:pt idx="2704">
                  <c:v>3070.4</c:v>
                </c:pt>
                <c:pt idx="2705">
                  <c:v>3070.5</c:v>
                </c:pt>
                <c:pt idx="2706">
                  <c:v>3070.6</c:v>
                </c:pt>
                <c:pt idx="2707">
                  <c:v>3070.7</c:v>
                </c:pt>
                <c:pt idx="2708">
                  <c:v>3070.8</c:v>
                </c:pt>
                <c:pt idx="2709">
                  <c:v>3070.9</c:v>
                </c:pt>
                <c:pt idx="2710">
                  <c:v>3071</c:v>
                </c:pt>
                <c:pt idx="2711">
                  <c:v>3071.1</c:v>
                </c:pt>
                <c:pt idx="2712">
                  <c:v>3071.2</c:v>
                </c:pt>
                <c:pt idx="2713">
                  <c:v>3071.3</c:v>
                </c:pt>
                <c:pt idx="2714">
                  <c:v>3071.4</c:v>
                </c:pt>
                <c:pt idx="2715">
                  <c:v>3071.5</c:v>
                </c:pt>
                <c:pt idx="2716">
                  <c:v>3071.6</c:v>
                </c:pt>
                <c:pt idx="2717">
                  <c:v>3071.7</c:v>
                </c:pt>
                <c:pt idx="2718">
                  <c:v>3071.8</c:v>
                </c:pt>
                <c:pt idx="2719">
                  <c:v>3071.9</c:v>
                </c:pt>
                <c:pt idx="2720">
                  <c:v>3072</c:v>
                </c:pt>
                <c:pt idx="2721">
                  <c:v>3072.1</c:v>
                </c:pt>
                <c:pt idx="2722">
                  <c:v>3072.2</c:v>
                </c:pt>
                <c:pt idx="2723">
                  <c:v>3072.3</c:v>
                </c:pt>
                <c:pt idx="2724">
                  <c:v>3072.4</c:v>
                </c:pt>
                <c:pt idx="2725">
                  <c:v>3072.5</c:v>
                </c:pt>
                <c:pt idx="2726">
                  <c:v>3072.6</c:v>
                </c:pt>
                <c:pt idx="2727">
                  <c:v>3072.7</c:v>
                </c:pt>
                <c:pt idx="2728">
                  <c:v>3072.8</c:v>
                </c:pt>
                <c:pt idx="2729">
                  <c:v>3072.9</c:v>
                </c:pt>
                <c:pt idx="2730">
                  <c:v>3073</c:v>
                </c:pt>
                <c:pt idx="2731">
                  <c:v>3073.1</c:v>
                </c:pt>
                <c:pt idx="2732">
                  <c:v>3073.2</c:v>
                </c:pt>
                <c:pt idx="2733">
                  <c:v>3073.3</c:v>
                </c:pt>
                <c:pt idx="2734">
                  <c:v>3073.4</c:v>
                </c:pt>
                <c:pt idx="2735">
                  <c:v>3073.5</c:v>
                </c:pt>
                <c:pt idx="2736">
                  <c:v>3073.6</c:v>
                </c:pt>
                <c:pt idx="2737">
                  <c:v>3073.7</c:v>
                </c:pt>
                <c:pt idx="2738">
                  <c:v>3073.8</c:v>
                </c:pt>
                <c:pt idx="2739">
                  <c:v>3073.9</c:v>
                </c:pt>
                <c:pt idx="2740">
                  <c:v>3074</c:v>
                </c:pt>
                <c:pt idx="2741">
                  <c:v>3074.1</c:v>
                </c:pt>
                <c:pt idx="2742">
                  <c:v>3074.2</c:v>
                </c:pt>
                <c:pt idx="2743">
                  <c:v>3074.3</c:v>
                </c:pt>
                <c:pt idx="2744">
                  <c:v>3074.4</c:v>
                </c:pt>
                <c:pt idx="2745">
                  <c:v>3074.5</c:v>
                </c:pt>
                <c:pt idx="2746">
                  <c:v>3074.6</c:v>
                </c:pt>
                <c:pt idx="2747">
                  <c:v>3074.7</c:v>
                </c:pt>
                <c:pt idx="2748">
                  <c:v>3074.8</c:v>
                </c:pt>
                <c:pt idx="2749">
                  <c:v>3074.9</c:v>
                </c:pt>
                <c:pt idx="2750">
                  <c:v>3075</c:v>
                </c:pt>
                <c:pt idx="2751">
                  <c:v>3075.1</c:v>
                </c:pt>
                <c:pt idx="2752">
                  <c:v>3075.2</c:v>
                </c:pt>
                <c:pt idx="2753">
                  <c:v>3075.3</c:v>
                </c:pt>
                <c:pt idx="2754">
                  <c:v>3075.4</c:v>
                </c:pt>
                <c:pt idx="2755">
                  <c:v>3075.5</c:v>
                </c:pt>
                <c:pt idx="2756">
                  <c:v>3075.6</c:v>
                </c:pt>
                <c:pt idx="2757">
                  <c:v>3075.7</c:v>
                </c:pt>
                <c:pt idx="2758">
                  <c:v>3075.8</c:v>
                </c:pt>
                <c:pt idx="2759">
                  <c:v>3075.9</c:v>
                </c:pt>
                <c:pt idx="2760">
                  <c:v>3076</c:v>
                </c:pt>
                <c:pt idx="2761">
                  <c:v>3076.1</c:v>
                </c:pt>
                <c:pt idx="2762">
                  <c:v>3076.2</c:v>
                </c:pt>
                <c:pt idx="2763">
                  <c:v>3076.3</c:v>
                </c:pt>
                <c:pt idx="2764">
                  <c:v>3076.4</c:v>
                </c:pt>
                <c:pt idx="2765">
                  <c:v>3076.5</c:v>
                </c:pt>
                <c:pt idx="2766">
                  <c:v>3076.6</c:v>
                </c:pt>
                <c:pt idx="2767">
                  <c:v>3076.7</c:v>
                </c:pt>
                <c:pt idx="2768">
                  <c:v>3076.8</c:v>
                </c:pt>
                <c:pt idx="2769">
                  <c:v>3076.9</c:v>
                </c:pt>
                <c:pt idx="2770">
                  <c:v>3077</c:v>
                </c:pt>
                <c:pt idx="2771">
                  <c:v>3077.1</c:v>
                </c:pt>
                <c:pt idx="2772">
                  <c:v>3077.2</c:v>
                </c:pt>
                <c:pt idx="2773">
                  <c:v>3077.3</c:v>
                </c:pt>
                <c:pt idx="2774">
                  <c:v>3077.4</c:v>
                </c:pt>
                <c:pt idx="2775">
                  <c:v>3077.5</c:v>
                </c:pt>
                <c:pt idx="2776">
                  <c:v>3077.6</c:v>
                </c:pt>
                <c:pt idx="2777">
                  <c:v>3077.7</c:v>
                </c:pt>
                <c:pt idx="2778">
                  <c:v>3077.8</c:v>
                </c:pt>
                <c:pt idx="2779">
                  <c:v>3077.9</c:v>
                </c:pt>
                <c:pt idx="2780">
                  <c:v>3078</c:v>
                </c:pt>
                <c:pt idx="2781">
                  <c:v>3078.1</c:v>
                </c:pt>
                <c:pt idx="2782">
                  <c:v>3078.2</c:v>
                </c:pt>
                <c:pt idx="2783">
                  <c:v>3078.3</c:v>
                </c:pt>
                <c:pt idx="2784">
                  <c:v>3078.4</c:v>
                </c:pt>
                <c:pt idx="2785">
                  <c:v>3078.5</c:v>
                </c:pt>
                <c:pt idx="2786">
                  <c:v>3078.6</c:v>
                </c:pt>
                <c:pt idx="2787">
                  <c:v>3078.7</c:v>
                </c:pt>
                <c:pt idx="2788">
                  <c:v>3078.8</c:v>
                </c:pt>
                <c:pt idx="2789">
                  <c:v>3078.9</c:v>
                </c:pt>
                <c:pt idx="2790">
                  <c:v>3079</c:v>
                </c:pt>
                <c:pt idx="2791">
                  <c:v>3079.1</c:v>
                </c:pt>
                <c:pt idx="2792">
                  <c:v>3079.2</c:v>
                </c:pt>
                <c:pt idx="2793">
                  <c:v>3079.3</c:v>
                </c:pt>
                <c:pt idx="2794">
                  <c:v>3079.4</c:v>
                </c:pt>
                <c:pt idx="2795">
                  <c:v>3079.5</c:v>
                </c:pt>
                <c:pt idx="2796">
                  <c:v>3079.6</c:v>
                </c:pt>
                <c:pt idx="2797">
                  <c:v>3079.7</c:v>
                </c:pt>
                <c:pt idx="2798">
                  <c:v>3079.8</c:v>
                </c:pt>
                <c:pt idx="2799">
                  <c:v>3079.9</c:v>
                </c:pt>
                <c:pt idx="2800">
                  <c:v>3080</c:v>
                </c:pt>
                <c:pt idx="2801">
                  <c:v>3080.1</c:v>
                </c:pt>
                <c:pt idx="2802">
                  <c:v>3080.2</c:v>
                </c:pt>
                <c:pt idx="2803">
                  <c:v>3080.3</c:v>
                </c:pt>
                <c:pt idx="2804">
                  <c:v>3080.4</c:v>
                </c:pt>
                <c:pt idx="2805">
                  <c:v>3080.5</c:v>
                </c:pt>
                <c:pt idx="2806">
                  <c:v>3080.6</c:v>
                </c:pt>
                <c:pt idx="2807">
                  <c:v>3080.7</c:v>
                </c:pt>
                <c:pt idx="2808">
                  <c:v>3080.8</c:v>
                </c:pt>
                <c:pt idx="2809">
                  <c:v>3080.9</c:v>
                </c:pt>
                <c:pt idx="2810">
                  <c:v>3081</c:v>
                </c:pt>
                <c:pt idx="2811">
                  <c:v>3081.1</c:v>
                </c:pt>
                <c:pt idx="2812">
                  <c:v>3081.2</c:v>
                </c:pt>
                <c:pt idx="2813">
                  <c:v>3081.3</c:v>
                </c:pt>
                <c:pt idx="2814">
                  <c:v>3081.4</c:v>
                </c:pt>
                <c:pt idx="2815">
                  <c:v>3081.5</c:v>
                </c:pt>
                <c:pt idx="2816">
                  <c:v>3081.6</c:v>
                </c:pt>
                <c:pt idx="2817">
                  <c:v>3081.7</c:v>
                </c:pt>
                <c:pt idx="2818">
                  <c:v>3081.8</c:v>
                </c:pt>
                <c:pt idx="2819">
                  <c:v>3081.9</c:v>
                </c:pt>
                <c:pt idx="2820">
                  <c:v>3082</c:v>
                </c:pt>
                <c:pt idx="2821">
                  <c:v>3082.1</c:v>
                </c:pt>
                <c:pt idx="2822">
                  <c:v>3082.2</c:v>
                </c:pt>
                <c:pt idx="2823">
                  <c:v>3082.3</c:v>
                </c:pt>
                <c:pt idx="2824">
                  <c:v>3082.4</c:v>
                </c:pt>
                <c:pt idx="2825">
                  <c:v>3082.5</c:v>
                </c:pt>
                <c:pt idx="2826">
                  <c:v>3082.6</c:v>
                </c:pt>
                <c:pt idx="2827">
                  <c:v>3082.7</c:v>
                </c:pt>
                <c:pt idx="2828">
                  <c:v>3082.8</c:v>
                </c:pt>
                <c:pt idx="2829">
                  <c:v>3082.9</c:v>
                </c:pt>
                <c:pt idx="2830">
                  <c:v>3083</c:v>
                </c:pt>
                <c:pt idx="2831">
                  <c:v>3083.1</c:v>
                </c:pt>
                <c:pt idx="2832">
                  <c:v>3083.2</c:v>
                </c:pt>
                <c:pt idx="2833">
                  <c:v>3083.3</c:v>
                </c:pt>
                <c:pt idx="2834">
                  <c:v>3083.4</c:v>
                </c:pt>
                <c:pt idx="2835">
                  <c:v>3083.5</c:v>
                </c:pt>
                <c:pt idx="2836">
                  <c:v>3083.6</c:v>
                </c:pt>
                <c:pt idx="2837">
                  <c:v>3083.7</c:v>
                </c:pt>
                <c:pt idx="2838">
                  <c:v>3083.8</c:v>
                </c:pt>
                <c:pt idx="2839">
                  <c:v>3083.9</c:v>
                </c:pt>
                <c:pt idx="2840">
                  <c:v>3084</c:v>
                </c:pt>
                <c:pt idx="2841">
                  <c:v>3084.1</c:v>
                </c:pt>
                <c:pt idx="2842">
                  <c:v>3084.2</c:v>
                </c:pt>
                <c:pt idx="2843">
                  <c:v>3084.3</c:v>
                </c:pt>
                <c:pt idx="2844">
                  <c:v>3084.4</c:v>
                </c:pt>
                <c:pt idx="2845">
                  <c:v>3084.5</c:v>
                </c:pt>
                <c:pt idx="2846">
                  <c:v>3084.6</c:v>
                </c:pt>
                <c:pt idx="2847">
                  <c:v>3084.7</c:v>
                </c:pt>
                <c:pt idx="2848">
                  <c:v>3084.8</c:v>
                </c:pt>
                <c:pt idx="2849">
                  <c:v>3084.9</c:v>
                </c:pt>
                <c:pt idx="2850">
                  <c:v>3085</c:v>
                </c:pt>
                <c:pt idx="2851">
                  <c:v>3085.1</c:v>
                </c:pt>
                <c:pt idx="2852">
                  <c:v>3085.2</c:v>
                </c:pt>
                <c:pt idx="2853">
                  <c:v>3085.3</c:v>
                </c:pt>
                <c:pt idx="2854">
                  <c:v>3085.4</c:v>
                </c:pt>
                <c:pt idx="2855">
                  <c:v>3085.5</c:v>
                </c:pt>
                <c:pt idx="2856">
                  <c:v>3085.6</c:v>
                </c:pt>
                <c:pt idx="2857">
                  <c:v>3085.7</c:v>
                </c:pt>
                <c:pt idx="2858">
                  <c:v>3085.8</c:v>
                </c:pt>
                <c:pt idx="2859">
                  <c:v>3085.9</c:v>
                </c:pt>
                <c:pt idx="2860">
                  <c:v>3086</c:v>
                </c:pt>
                <c:pt idx="2861">
                  <c:v>3086.1</c:v>
                </c:pt>
                <c:pt idx="2862">
                  <c:v>3086.2</c:v>
                </c:pt>
                <c:pt idx="2863">
                  <c:v>3086.3</c:v>
                </c:pt>
                <c:pt idx="2864">
                  <c:v>3086.4</c:v>
                </c:pt>
                <c:pt idx="2865">
                  <c:v>3086.5</c:v>
                </c:pt>
                <c:pt idx="2866">
                  <c:v>3086.6</c:v>
                </c:pt>
                <c:pt idx="2867">
                  <c:v>3086.7</c:v>
                </c:pt>
                <c:pt idx="2868">
                  <c:v>3086.8</c:v>
                </c:pt>
                <c:pt idx="2869">
                  <c:v>3086.9</c:v>
                </c:pt>
                <c:pt idx="2870">
                  <c:v>3087</c:v>
                </c:pt>
                <c:pt idx="2871">
                  <c:v>3087.1</c:v>
                </c:pt>
                <c:pt idx="2872">
                  <c:v>3087.2</c:v>
                </c:pt>
                <c:pt idx="2873">
                  <c:v>3087.3</c:v>
                </c:pt>
                <c:pt idx="2874">
                  <c:v>3087.4</c:v>
                </c:pt>
                <c:pt idx="2875">
                  <c:v>3087.5</c:v>
                </c:pt>
                <c:pt idx="2876">
                  <c:v>3087.6</c:v>
                </c:pt>
                <c:pt idx="2877">
                  <c:v>3087.7</c:v>
                </c:pt>
                <c:pt idx="2878">
                  <c:v>3087.8</c:v>
                </c:pt>
                <c:pt idx="2879">
                  <c:v>3087.9</c:v>
                </c:pt>
                <c:pt idx="2880">
                  <c:v>3088</c:v>
                </c:pt>
                <c:pt idx="2881">
                  <c:v>3088.1</c:v>
                </c:pt>
                <c:pt idx="2882">
                  <c:v>3088.2</c:v>
                </c:pt>
                <c:pt idx="2883">
                  <c:v>3088.3</c:v>
                </c:pt>
                <c:pt idx="2884">
                  <c:v>3088.4</c:v>
                </c:pt>
                <c:pt idx="2885">
                  <c:v>3088.5</c:v>
                </c:pt>
                <c:pt idx="2886">
                  <c:v>3088.6</c:v>
                </c:pt>
                <c:pt idx="2887">
                  <c:v>3088.7</c:v>
                </c:pt>
                <c:pt idx="2888">
                  <c:v>3088.8</c:v>
                </c:pt>
                <c:pt idx="2889">
                  <c:v>3088.9</c:v>
                </c:pt>
                <c:pt idx="2890">
                  <c:v>3089</c:v>
                </c:pt>
                <c:pt idx="2891">
                  <c:v>3089.1</c:v>
                </c:pt>
                <c:pt idx="2892">
                  <c:v>3089.2</c:v>
                </c:pt>
                <c:pt idx="2893">
                  <c:v>3089.3</c:v>
                </c:pt>
                <c:pt idx="2894">
                  <c:v>3089.4</c:v>
                </c:pt>
                <c:pt idx="2895">
                  <c:v>3089.5</c:v>
                </c:pt>
                <c:pt idx="2896">
                  <c:v>3089.6</c:v>
                </c:pt>
                <c:pt idx="2897">
                  <c:v>3089.7</c:v>
                </c:pt>
                <c:pt idx="2898">
                  <c:v>3089.8</c:v>
                </c:pt>
                <c:pt idx="2899">
                  <c:v>3089.9</c:v>
                </c:pt>
                <c:pt idx="2900">
                  <c:v>3090</c:v>
                </c:pt>
                <c:pt idx="2901">
                  <c:v>3090.1</c:v>
                </c:pt>
                <c:pt idx="2902">
                  <c:v>3090.2</c:v>
                </c:pt>
                <c:pt idx="2903">
                  <c:v>3090.3</c:v>
                </c:pt>
                <c:pt idx="2904">
                  <c:v>3090.4</c:v>
                </c:pt>
                <c:pt idx="2905">
                  <c:v>3090.5</c:v>
                </c:pt>
                <c:pt idx="2906">
                  <c:v>3090.6</c:v>
                </c:pt>
                <c:pt idx="2907">
                  <c:v>3090.7</c:v>
                </c:pt>
                <c:pt idx="2908">
                  <c:v>3090.8</c:v>
                </c:pt>
                <c:pt idx="2909">
                  <c:v>3090.9</c:v>
                </c:pt>
                <c:pt idx="2910">
                  <c:v>3091</c:v>
                </c:pt>
                <c:pt idx="2911">
                  <c:v>3091.1</c:v>
                </c:pt>
                <c:pt idx="2912">
                  <c:v>3091.2</c:v>
                </c:pt>
                <c:pt idx="2913">
                  <c:v>3091.3</c:v>
                </c:pt>
                <c:pt idx="2914">
                  <c:v>3091.4</c:v>
                </c:pt>
                <c:pt idx="2915">
                  <c:v>3091.5</c:v>
                </c:pt>
                <c:pt idx="2916">
                  <c:v>3091.6</c:v>
                </c:pt>
                <c:pt idx="2917">
                  <c:v>3091.7</c:v>
                </c:pt>
                <c:pt idx="2918">
                  <c:v>3091.8</c:v>
                </c:pt>
                <c:pt idx="2919">
                  <c:v>3091.9</c:v>
                </c:pt>
                <c:pt idx="2920">
                  <c:v>3092</c:v>
                </c:pt>
                <c:pt idx="2921">
                  <c:v>3092.1</c:v>
                </c:pt>
                <c:pt idx="2922">
                  <c:v>3092.2</c:v>
                </c:pt>
                <c:pt idx="2923">
                  <c:v>3092.3</c:v>
                </c:pt>
                <c:pt idx="2924">
                  <c:v>3092.4</c:v>
                </c:pt>
                <c:pt idx="2925">
                  <c:v>3092.5</c:v>
                </c:pt>
                <c:pt idx="2926">
                  <c:v>3092.6</c:v>
                </c:pt>
                <c:pt idx="2927">
                  <c:v>3092.7</c:v>
                </c:pt>
                <c:pt idx="2928">
                  <c:v>3092.8</c:v>
                </c:pt>
                <c:pt idx="2929">
                  <c:v>3092.9</c:v>
                </c:pt>
                <c:pt idx="2930">
                  <c:v>3093</c:v>
                </c:pt>
                <c:pt idx="2931">
                  <c:v>3093.1</c:v>
                </c:pt>
                <c:pt idx="2932">
                  <c:v>3093.2</c:v>
                </c:pt>
                <c:pt idx="2933">
                  <c:v>3093.3</c:v>
                </c:pt>
                <c:pt idx="2934">
                  <c:v>3093.4</c:v>
                </c:pt>
                <c:pt idx="2935">
                  <c:v>3093.5</c:v>
                </c:pt>
                <c:pt idx="2936">
                  <c:v>3093.6</c:v>
                </c:pt>
                <c:pt idx="2937">
                  <c:v>3093.7</c:v>
                </c:pt>
                <c:pt idx="2938">
                  <c:v>3093.8</c:v>
                </c:pt>
                <c:pt idx="2939">
                  <c:v>3093.9</c:v>
                </c:pt>
                <c:pt idx="2940">
                  <c:v>3094</c:v>
                </c:pt>
                <c:pt idx="2941">
                  <c:v>3094.1</c:v>
                </c:pt>
                <c:pt idx="2942">
                  <c:v>3094.2</c:v>
                </c:pt>
                <c:pt idx="2943">
                  <c:v>3094.3</c:v>
                </c:pt>
                <c:pt idx="2944">
                  <c:v>3094.4</c:v>
                </c:pt>
                <c:pt idx="2945">
                  <c:v>3094.5</c:v>
                </c:pt>
                <c:pt idx="2946">
                  <c:v>3094.6</c:v>
                </c:pt>
                <c:pt idx="2947">
                  <c:v>3094.7</c:v>
                </c:pt>
                <c:pt idx="2948">
                  <c:v>3094.8</c:v>
                </c:pt>
                <c:pt idx="2949">
                  <c:v>3094.9</c:v>
                </c:pt>
                <c:pt idx="2950">
                  <c:v>3095</c:v>
                </c:pt>
                <c:pt idx="2951">
                  <c:v>3095.1</c:v>
                </c:pt>
                <c:pt idx="2952">
                  <c:v>3095.2</c:v>
                </c:pt>
                <c:pt idx="2953">
                  <c:v>3095.3</c:v>
                </c:pt>
                <c:pt idx="2954">
                  <c:v>3095.4</c:v>
                </c:pt>
                <c:pt idx="2955">
                  <c:v>3095.5</c:v>
                </c:pt>
                <c:pt idx="2956">
                  <c:v>3095.6</c:v>
                </c:pt>
                <c:pt idx="2957">
                  <c:v>3095.7</c:v>
                </c:pt>
                <c:pt idx="2958">
                  <c:v>3095.8</c:v>
                </c:pt>
                <c:pt idx="2959">
                  <c:v>3095.9</c:v>
                </c:pt>
                <c:pt idx="2960">
                  <c:v>3096</c:v>
                </c:pt>
                <c:pt idx="2961">
                  <c:v>3096.1</c:v>
                </c:pt>
                <c:pt idx="2962">
                  <c:v>3096.2</c:v>
                </c:pt>
                <c:pt idx="2963">
                  <c:v>3096.3</c:v>
                </c:pt>
                <c:pt idx="2964">
                  <c:v>3096.4</c:v>
                </c:pt>
                <c:pt idx="2965">
                  <c:v>3096.5</c:v>
                </c:pt>
                <c:pt idx="2966">
                  <c:v>3096.6</c:v>
                </c:pt>
                <c:pt idx="2967">
                  <c:v>3096.7</c:v>
                </c:pt>
                <c:pt idx="2968">
                  <c:v>3096.8</c:v>
                </c:pt>
                <c:pt idx="2969">
                  <c:v>3096.9</c:v>
                </c:pt>
                <c:pt idx="2970">
                  <c:v>3097</c:v>
                </c:pt>
                <c:pt idx="2971">
                  <c:v>3097.1</c:v>
                </c:pt>
                <c:pt idx="2972">
                  <c:v>3097.2</c:v>
                </c:pt>
                <c:pt idx="2973">
                  <c:v>3097.3</c:v>
                </c:pt>
                <c:pt idx="2974">
                  <c:v>3097.4</c:v>
                </c:pt>
                <c:pt idx="2975">
                  <c:v>3097.5</c:v>
                </c:pt>
                <c:pt idx="2976">
                  <c:v>3097.6</c:v>
                </c:pt>
                <c:pt idx="2977">
                  <c:v>3097.7</c:v>
                </c:pt>
                <c:pt idx="2978">
                  <c:v>3097.8</c:v>
                </c:pt>
                <c:pt idx="2979">
                  <c:v>3097.9</c:v>
                </c:pt>
                <c:pt idx="2980">
                  <c:v>3098</c:v>
                </c:pt>
                <c:pt idx="2981">
                  <c:v>3098.1</c:v>
                </c:pt>
                <c:pt idx="2982">
                  <c:v>3098.2</c:v>
                </c:pt>
                <c:pt idx="2983">
                  <c:v>3098.3</c:v>
                </c:pt>
                <c:pt idx="2984">
                  <c:v>3098.4</c:v>
                </c:pt>
                <c:pt idx="2985">
                  <c:v>3098.5</c:v>
                </c:pt>
                <c:pt idx="2986">
                  <c:v>3098.6</c:v>
                </c:pt>
                <c:pt idx="2987">
                  <c:v>3098.7</c:v>
                </c:pt>
                <c:pt idx="2988">
                  <c:v>3098.8</c:v>
                </c:pt>
                <c:pt idx="2989">
                  <c:v>3098.9</c:v>
                </c:pt>
                <c:pt idx="2990">
                  <c:v>3099</c:v>
                </c:pt>
                <c:pt idx="2991">
                  <c:v>3099.1</c:v>
                </c:pt>
                <c:pt idx="2992">
                  <c:v>3099.2</c:v>
                </c:pt>
                <c:pt idx="2993">
                  <c:v>3099.3</c:v>
                </c:pt>
                <c:pt idx="2994">
                  <c:v>3099.4</c:v>
                </c:pt>
                <c:pt idx="2995">
                  <c:v>3099.5</c:v>
                </c:pt>
                <c:pt idx="2996">
                  <c:v>3099.6</c:v>
                </c:pt>
                <c:pt idx="2997">
                  <c:v>3099.7</c:v>
                </c:pt>
                <c:pt idx="2998">
                  <c:v>3099.8</c:v>
                </c:pt>
                <c:pt idx="2999">
                  <c:v>3099.9</c:v>
                </c:pt>
                <c:pt idx="3000">
                  <c:v>3100</c:v>
                </c:pt>
                <c:pt idx="3001">
                  <c:v>3100.1</c:v>
                </c:pt>
                <c:pt idx="3002">
                  <c:v>3100.2</c:v>
                </c:pt>
                <c:pt idx="3003">
                  <c:v>3100.3</c:v>
                </c:pt>
                <c:pt idx="3004">
                  <c:v>3100.4</c:v>
                </c:pt>
                <c:pt idx="3005">
                  <c:v>3100.5</c:v>
                </c:pt>
                <c:pt idx="3006">
                  <c:v>3100.6</c:v>
                </c:pt>
                <c:pt idx="3007">
                  <c:v>3100.7</c:v>
                </c:pt>
                <c:pt idx="3008">
                  <c:v>3100.8</c:v>
                </c:pt>
                <c:pt idx="3009">
                  <c:v>3100.9</c:v>
                </c:pt>
                <c:pt idx="3010">
                  <c:v>3101</c:v>
                </c:pt>
                <c:pt idx="3011">
                  <c:v>3101.1</c:v>
                </c:pt>
                <c:pt idx="3012">
                  <c:v>3101.2</c:v>
                </c:pt>
                <c:pt idx="3013">
                  <c:v>3101.3</c:v>
                </c:pt>
                <c:pt idx="3014">
                  <c:v>3101.4</c:v>
                </c:pt>
                <c:pt idx="3015">
                  <c:v>3101.5</c:v>
                </c:pt>
                <c:pt idx="3016">
                  <c:v>3101.6</c:v>
                </c:pt>
                <c:pt idx="3017">
                  <c:v>3101.7</c:v>
                </c:pt>
                <c:pt idx="3018">
                  <c:v>3101.8</c:v>
                </c:pt>
                <c:pt idx="3019">
                  <c:v>3101.9</c:v>
                </c:pt>
                <c:pt idx="3020">
                  <c:v>3102</c:v>
                </c:pt>
                <c:pt idx="3021">
                  <c:v>3102.1</c:v>
                </c:pt>
                <c:pt idx="3022">
                  <c:v>3102.2</c:v>
                </c:pt>
                <c:pt idx="3023">
                  <c:v>3102.3</c:v>
                </c:pt>
                <c:pt idx="3024">
                  <c:v>3102.4</c:v>
                </c:pt>
                <c:pt idx="3025">
                  <c:v>3102.5</c:v>
                </c:pt>
                <c:pt idx="3026">
                  <c:v>3102.6</c:v>
                </c:pt>
                <c:pt idx="3027">
                  <c:v>3102.7</c:v>
                </c:pt>
                <c:pt idx="3028">
                  <c:v>3102.8</c:v>
                </c:pt>
                <c:pt idx="3029">
                  <c:v>3102.9</c:v>
                </c:pt>
                <c:pt idx="3030">
                  <c:v>3103</c:v>
                </c:pt>
                <c:pt idx="3031">
                  <c:v>3103.1</c:v>
                </c:pt>
                <c:pt idx="3032">
                  <c:v>3103.2</c:v>
                </c:pt>
                <c:pt idx="3033">
                  <c:v>3103.3</c:v>
                </c:pt>
                <c:pt idx="3034">
                  <c:v>3103.4</c:v>
                </c:pt>
                <c:pt idx="3035">
                  <c:v>3103.5</c:v>
                </c:pt>
                <c:pt idx="3036">
                  <c:v>3103.6</c:v>
                </c:pt>
                <c:pt idx="3037">
                  <c:v>3103.7</c:v>
                </c:pt>
                <c:pt idx="3038">
                  <c:v>3103.8</c:v>
                </c:pt>
                <c:pt idx="3039">
                  <c:v>3103.9</c:v>
                </c:pt>
                <c:pt idx="3040">
                  <c:v>3104</c:v>
                </c:pt>
                <c:pt idx="3041">
                  <c:v>3104.1</c:v>
                </c:pt>
                <c:pt idx="3042">
                  <c:v>3104.2</c:v>
                </c:pt>
                <c:pt idx="3043">
                  <c:v>3104.3</c:v>
                </c:pt>
                <c:pt idx="3044">
                  <c:v>3104.4</c:v>
                </c:pt>
                <c:pt idx="3045">
                  <c:v>3104.5</c:v>
                </c:pt>
                <c:pt idx="3046">
                  <c:v>3104.6</c:v>
                </c:pt>
                <c:pt idx="3047">
                  <c:v>3104.7</c:v>
                </c:pt>
                <c:pt idx="3048">
                  <c:v>3104.8</c:v>
                </c:pt>
                <c:pt idx="3049">
                  <c:v>3104.9</c:v>
                </c:pt>
                <c:pt idx="3050">
                  <c:v>3105</c:v>
                </c:pt>
                <c:pt idx="3051">
                  <c:v>3105.1</c:v>
                </c:pt>
                <c:pt idx="3052">
                  <c:v>3105.2</c:v>
                </c:pt>
                <c:pt idx="3053">
                  <c:v>3105.3</c:v>
                </c:pt>
                <c:pt idx="3054">
                  <c:v>3105.4</c:v>
                </c:pt>
                <c:pt idx="3055">
                  <c:v>3105.5</c:v>
                </c:pt>
                <c:pt idx="3056">
                  <c:v>3105.6</c:v>
                </c:pt>
                <c:pt idx="3057">
                  <c:v>3105.7</c:v>
                </c:pt>
                <c:pt idx="3058">
                  <c:v>3105.8</c:v>
                </c:pt>
                <c:pt idx="3059">
                  <c:v>3105.9</c:v>
                </c:pt>
                <c:pt idx="3060">
                  <c:v>3106</c:v>
                </c:pt>
                <c:pt idx="3061">
                  <c:v>3106.1</c:v>
                </c:pt>
                <c:pt idx="3062">
                  <c:v>3106.2</c:v>
                </c:pt>
                <c:pt idx="3063">
                  <c:v>3106.3</c:v>
                </c:pt>
                <c:pt idx="3064">
                  <c:v>3106.4</c:v>
                </c:pt>
                <c:pt idx="3065">
                  <c:v>3106.5</c:v>
                </c:pt>
                <c:pt idx="3066">
                  <c:v>3106.6</c:v>
                </c:pt>
                <c:pt idx="3067">
                  <c:v>3106.7</c:v>
                </c:pt>
                <c:pt idx="3068">
                  <c:v>3106.8</c:v>
                </c:pt>
                <c:pt idx="3069">
                  <c:v>3106.9</c:v>
                </c:pt>
                <c:pt idx="3070">
                  <c:v>3107</c:v>
                </c:pt>
                <c:pt idx="3071">
                  <c:v>3107.1</c:v>
                </c:pt>
                <c:pt idx="3072">
                  <c:v>3107.2</c:v>
                </c:pt>
                <c:pt idx="3073">
                  <c:v>3107.3</c:v>
                </c:pt>
                <c:pt idx="3074">
                  <c:v>3107.4</c:v>
                </c:pt>
                <c:pt idx="3075">
                  <c:v>3107.5</c:v>
                </c:pt>
                <c:pt idx="3076">
                  <c:v>3107.6</c:v>
                </c:pt>
                <c:pt idx="3077">
                  <c:v>3107.7</c:v>
                </c:pt>
                <c:pt idx="3078">
                  <c:v>3107.8</c:v>
                </c:pt>
                <c:pt idx="3079">
                  <c:v>3107.9</c:v>
                </c:pt>
                <c:pt idx="3080">
                  <c:v>3108</c:v>
                </c:pt>
                <c:pt idx="3081">
                  <c:v>3108.1</c:v>
                </c:pt>
                <c:pt idx="3082">
                  <c:v>3108.2</c:v>
                </c:pt>
                <c:pt idx="3083">
                  <c:v>3108.3</c:v>
                </c:pt>
                <c:pt idx="3084">
                  <c:v>3108.4</c:v>
                </c:pt>
                <c:pt idx="3085">
                  <c:v>3108.5</c:v>
                </c:pt>
                <c:pt idx="3086">
                  <c:v>3108.6</c:v>
                </c:pt>
                <c:pt idx="3087">
                  <c:v>3108.7</c:v>
                </c:pt>
                <c:pt idx="3088">
                  <c:v>3108.8</c:v>
                </c:pt>
                <c:pt idx="3089">
                  <c:v>3108.9</c:v>
                </c:pt>
                <c:pt idx="3090">
                  <c:v>3109</c:v>
                </c:pt>
                <c:pt idx="3091">
                  <c:v>3109.1</c:v>
                </c:pt>
                <c:pt idx="3092">
                  <c:v>3109.2</c:v>
                </c:pt>
                <c:pt idx="3093">
                  <c:v>3109.3</c:v>
                </c:pt>
                <c:pt idx="3094">
                  <c:v>3109.4</c:v>
                </c:pt>
                <c:pt idx="3095">
                  <c:v>3109.5</c:v>
                </c:pt>
                <c:pt idx="3096">
                  <c:v>3109.6</c:v>
                </c:pt>
                <c:pt idx="3097">
                  <c:v>3109.7</c:v>
                </c:pt>
                <c:pt idx="3098">
                  <c:v>3109.8</c:v>
                </c:pt>
                <c:pt idx="3099">
                  <c:v>3109.9</c:v>
                </c:pt>
                <c:pt idx="3100">
                  <c:v>3110</c:v>
                </c:pt>
                <c:pt idx="3101">
                  <c:v>3110.1</c:v>
                </c:pt>
                <c:pt idx="3102">
                  <c:v>3110.2</c:v>
                </c:pt>
                <c:pt idx="3103">
                  <c:v>3110.3</c:v>
                </c:pt>
                <c:pt idx="3104">
                  <c:v>3110.4</c:v>
                </c:pt>
                <c:pt idx="3105">
                  <c:v>3110.5</c:v>
                </c:pt>
                <c:pt idx="3106">
                  <c:v>3110.6</c:v>
                </c:pt>
                <c:pt idx="3107">
                  <c:v>3110.7</c:v>
                </c:pt>
                <c:pt idx="3108">
                  <c:v>3110.8</c:v>
                </c:pt>
                <c:pt idx="3109">
                  <c:v>3110.9</c:v>
                </c:pt>
                <c:pt idx="3110">
                  <c:v>3111</c:v>
                </c:pt>
                <c:pt idx="3111">
                  <c:v>3111.1</c:v>
                </c:pt>
                <c:pt idx="3112">
                  <c:v>3111.2</c:v>
                </c:pt>
                <c:pt idx="3113">
                  <c:v>3111.3</c:v>
                </c:pt>
                <c:pt idx="3114">
                  <c:v>3111.4</c:v>
                </c:pt>
                <c:pt idx="3115">
                  <c:v>3111.5</c:v>
                </c:pt>
                <c:pt idx="3116">
                  <c:v>3111.6</c:v>
                </c:pt>
                <c:pt idx="3117">
                  <c:v>3111.7</c:v>
                </c:pt>
                <c:pt idx="3118">
                  <c:v>3111.8</c:v>
                </c:pt>
                <c:pt idx="3119">
                  <c:v>3111.9</c:v>
                </c:pt>
                <c:pt idx="3120">
                  <c:v>3112</c:v>
                </c:pt>
                <c:pt idx="3121">
                  <c:v>3112.1</c:v>
                </c:pt>
                <c:pt idx="3122">
                  <c:v>3112.2</c:v>
                </c:pt>
                <c:pt idx="3123">
                  <c:v>3112.3</c:v>
                </c:pt>
                <c:pt idx="3124">
                  <c:v>3112.4</c:v>
                </c:pt>
                <c:pt idx="3125">
                  <c:v>3112.5</c:v>
                </c:pt>
                <c:pt idx="3126">
                  <c:v>3112.6</c:v>
                </c:pt>
                <c:pt idx="3127">
                  <c:v>3112.7</c:v>
                </c:pt>
                <c:pt idx="3128">
                  <c:v>3112.8</c:v>
                </c:pt>
                <c:pt idx="3129">
                  <c:v>3112.9</c:v>
                </c:pt>
                <c:pt idx="3130">
                  <c:v>3113</c:v>
                </c:pt>
                <c:pt idx="3131">
                  <c:v>3113.1</c:v>
                </c:pt>
                <c:pt idx="3132">
                  <c:v>3113.2</c:v>
                </c:pt>
                <c:pt idx="3133">
                  <c:v>3113.3</c:v>
                </c:pt>
                <c:pt idx="3134">
                  <c:v>3113.4</c:v>
                </c:pt>
                <c:pt idx="3135">
                  <c:v>3113.5</c:v>
                </c:pt>
                <c:pt idx="3136">
                  <c:v>3113.6</c:v>
                </c:pt>
                <c:pt idx="3137">
                  <c:v>3113.7</c:v>
                </c:pt>
                <c:pt idx="3138">
                  <c:v>3113.8</c:v>
                </c:pt>
                <c:pt idx="3139">
                  <c:v>3113.9</c:v>
                </c:pt>
                <c:pt idx="3140">
                  <c:v>3114</c:v>
                </c:pt>
                <c:pt idx="3141">
                  <c:v>3114.1</c:v>
                </c:pt>
                <c:pt idx="3142">
                  <c:v>3114.2</c:v>
                </c:pt>
                <c:pt idx="3143">
                  <c:v>3114.3</c:v>
                </c:pt>
                <c:pt idx="3144">
                  <c:v>3114.4</c:v>
                </c:pt>
                <c:pt idx="3145">
                  <c:v>3114.5</c:v>
                </c:pt>
                <c:pt idx="3146">
                  <c:v>3114.6</c:v>
                </c:pt>
                <c:pt idx="3147">
                  <c:v>3114.7</c:v>
                </c:pt>
                <c:pt idx="3148">
                  <c:v>3114.8</c:v>
                </c:pt>
                <c:pt idx="3149">
                  <c:v>3114.9</c:v>
                </c:pt>
                <c:pt idx="3150">
                  <c:v>3115</c:v>
                </c:pt>
                <c:pt idx="3151">
                  <c:v>3115.1</c:v>
                </c:pt>
                <c:pt idx="3152">
                  <c:v>3115.2</c:v>
                </c:pt>
                <c:pt idx="3153">
                  <c:v>3115.3</c:v>
                </c:pt>
                <c:pt idx="3154">
                  <c:v>3115.4</c:v>
                </c:pt>
                <c:pt idx="3155">
                  <c:v>3115.5</c:v>
                </c:pt>
                <c:pt idx="3156">
                  <c:v>3115.6</c:v>
                </c:pt>
                <c:pt idx="3157">
                  <c:v>3115.7</c:v>
                </c:pt>
                <c:pt idx="3158">
                  <c:v>3115.8</c:v>
                </c:pt>
                <c:pt idx="3159">
                  <c:v>3115.9</c:v>
                </c:pt>
                <c:pt idx="3160">
                  <c:v>3116</c:v>
                </c:pt>
                <c:pt idx="3161">
                  <c:v>3116.1</c:v>
                </c:pt>
                <c:pt idx="3162">
                  <c:v>3116.2</c:v>
                </c:pt>
                <c:pt idx="3163">
                  <c:v>3116.3</c:v>
                </c:pt>
                <c:pt idx="3164">
                  <c:v>3116.4</c:v>
                </c:pt>
                <c:pt idx="3165">
                  <c:v>3116.5</c:v>
                </c:pt>
                <c:pt idx="3166">
                  <c:v>3116.6</c:v>
                </c:pt>
                <c:pt idx="3167">
                  <c:v>3116.7</c:v>
                </c:pt>
                <c:pt idx="3168">
                  <c:v>3116.8</c:v>
                </c:pt>
                <c:pt idx="3169">
                  <c:v>3116.9</c:v>
                </c:pt>
                <c:pt idx="3170">
                  <c:v>3117</c:v>
                </c:pt>
                <c:pt idx="3171">
                  <c:v>3117.1</c:v>
                </c:pt>
                <c:pt idx="3172">
                  <c:v>3117.2</c:v>
                </c:pt>
                <c:pt idx="3173">
                  <c:v>3117.3</c:v>
                </c:pt>
                <c:pt idx="3174">
                  <c:v>3117.4</c:v>
                </c:pt>
                <c:pt idx="3175">
                  <c:v>3117.5</c:v>
                </c:pt>
                <c:pt idx="3176">
                  <c:v>3117.6</c:v>
                </c:pt>
                <c:pt idx="3177">
                  <c:v>3117.7</c:v>
                </c:pt>
                <c:pt idx="3178">
                  <c:v>3117.8</c:v>
                </c:pt>
                <c:pt idx="3179">
                  <c:v>3117.9</c:v>
                </c:pt>
                <c:pt idx="3180">
                  <c:v>3118</c:v>
                </c:pt>
                <c:pt idx="3181">
                  <c:v>3118.1</c:v>
                </c:pt>
                <c:pt idx="3182">
                  <c:v>3118.2</c:v>
                </c:pt>
                <c:pt idx="3183">
                  <c:v>3118.3</c:v>
                </c:pt>
                <c:pt idx="3184">
                  <c:v>3118.4</c:v>
                </c:pt>
                <c:pt idx="3185">
                  <c:v>3118.5</c:v>
                </c:pt>
                <c:pt idx="3186">
                  <c:v>3118.6</c:v>
                </c:pt>
                <c:pt idx="3187">
                  <c:v>3118.7</c:v>
                </c:pt>
                <c:pt idx="3188">
                  <c:v>3118.8</c:v>
                </c:pt>
                <c:pt idx="3189">
                  <c:v>3118.9</c:v>
                </c:pt>
                <c:pt idx="3190">
                  <c:v>3119</c:v>
                </c:pt>
                <c:pt idx="3191">
                  <c:v>3119.1</c:v>
                </c:pt>
                <c:pt idx="3192">
                  <c:v>3119.2</c:v>
                </c:pt>
                <c:pt idx="3193">
                  <c:v>3119.3</c:v>
                </c:pt>
                <c:pt idx="3194">
                  <c:v>3119.4</c:v>
                </c:pt>
                <c:pt idx="3195">
                  <c:v>3119.5</c:v>
                </c:pt>
                <c:pt idx="3196">
                  <c:v>3119.6</c:v>
                </c:pt>
                <c:pt idx="3197">
                  <c:v>3119.7</c:v>
                </c:pt>
                <c:pt idx="3198">
                  <c:v>3119.8</c:v>
                </c:pt>
                <c:pt idx="3199">
                  <c:v>3119.9</c:v>
                </c:pt>
                <c:pt idx="3200">
                  <c:v>3120</c:v>
                </c:pt>
                <c:pt idx="3201">
                  <c:v>3120.1</c:v>
                </c:pt>
                <c:pt idx="3202">
                  <c:v>3120.2</c:v>
                </c:pt>
                <c:pt idx="3203">
                  <c:v>3120.3</c:v>
                </c:pt>
                <c:pt idx="3204">
                  <c:v>3120.4</c:v>
                </c:pt>
                <c:pt idx="3205">
                  <c:v>3120.5</c:v>
                </c:pt>
                <c:pt idx="3206">
                  <c:v>3120.6</c:v>
                </c:pt>
                <c:pt idx="3207">
                  <c:v>3120.7</c:v>
                </c:pt>
                <c:pt idx="3208">
                  <c:v>3120.8</c:v>
                </c:pt>
                <c:pt idx="3209">
                  <c:v>3120.9</c:v>
                </c:pt>
                <c:pt idx="3210">
                  <c:v>3121</c:v>
                </c:pt>
                <c:pt idx="3211">
                  <c:v>3121.1</c:v>
                </c:pt>
                <c:pt idx="3212">
                  <c:v>3121.2</c:v>
                </c:pt>
                <c:pt idx="3213">
                  <c:v>3121.3</c:v>
                </c:pt>
                <c:pt idx="3214">
                  <c:v>3121.4</c:v>
                </c:pt>
                <c:pt idx="3215">
                  <c:v>3121.5</c:v>
                </c:pt>
                <c:pt idx="3216">
                  <c:v>3121.6</c:v>
                </c:pt>
                <c:pt idx="3217">
                  <c:v>3121.7</c:v>
                </c:pt>
                <c:pt idx="3218">
                  <c:v>3121.8</c:v>
                </c:pt>
                <c:pt idx="3219">
                  <c:v>3121.9</c:v>
                </c:pt>
                <c:pt idx="3220">
                  <c:v>3122</c:v>
                </c:pt>
                <c:pt idx="3221">
                  <c:v>3122.1</c:v>
                </c:pt>
                <c:pt idx="3222">
                  <c:v>3122.2</c:v>
                </c:pt>
                <c:pt idx="3223">
                  <c:v>3122.3</c:v>
                </c:pt>
                <c:pt idx="3224">
                  <c:v>3122.4</c:v>
                </c:pt>
                <c:pt idx="3225">
                  <c:v>3122.5</c:v>
                </c:pt>
                <c:pt idx="3226">
                  <c:v>3122.6</c:v>
                </c:pt>
                <c:pt idx="3227">
                  <c:v>3122.7</c:v>
                </c:pt>
                <c:pt idx="3228">
                  <c:v>3122.8</c:v>
                </c:pt>
                <c:pt idx="3229">
                  <c:v>3122.9</c:v>
                </c:pt>
                <c:pt idx="3230">
                  <c:v>3123</c:v>
                </c:pt>
                <c:pt idx="3231">
                  <c:v>3123.1</c:v>
                </c:pt>
                <c:pt idx="3232">
                  <c:v>3123.2</c:v>
                </c:pt>
                <c:pt idx="3233">
                  <c:v>3123.3</c:v>
                </c:pt>
                <c:pt idx="3234">
                  <c:v>3123.4</c:v>
                </c:pt>
                <c:pt idx="3235">
                  <c:v>3123.5</c:v>
                </c:pt>
                <c:pt idx="3236">
                  <c:v>3123.6</c:v>
                </c:pt>
                <c:pt idx="3237">
                  <c:v>3123.7</c:v>
                </c:pt>
                <c:pt idx="3238">
                  <c:v>3123.8</c:v>
                </c:pt>
                <c:pt idx="3239">
                  <c:v>3123.9</c:v>
                </c:pt>
                <c:pt idx="3240">
                  <c:v>3124</c:v>
                </c:pt>
                <c:pt idx="3241">
                  <c:v>3124.1</c:v>
                </c:pt>
                <c:pt idx="3242">
                  <c:v>3124.2</c:v>
                </c:pt>
                <c:pt idx="3243">
                  <c:v>3124.3</c:v>
                </c:pt>
                <c:pt idx="3244">
                  <c:v>3124.4</c:v>
                </c:pt>
                <c:pt idx="3245">
                  <c:v>3124.5</c:v>
                </c:pt>
                <c:pt idx="3246">
                  <c:v>3124.6</c:v>
                </c:pt>
                <c:pt idx="3247">
                  <c:v>3124.7</c:v>
                </c:pt>
                <c:pt idx="3248">
                  <c:v>3124.8</c:v>
                </c:pt>
                <c:pt idx="3249">
                  <c:v>3124.9</c:v>
                </c:pt>
                <c:pt idx="3250">
                  <c:v>3125</c:v>
                </c:pt>
                <c:pt idx="3251">
                  <c:v>3125.1</c:v>
                </c:pt>
                <c:pt idx="3252">
                  <c:v>3125.2</c:v>
                </c:pt>
                <c:pt idx="3253">
                  <c:v>3125.3</c:v>
                </c:pt>
                <c:pt idx="3254">
                  <c:v>3125.4</c:v>
                </c:pt>
                <c:pt idx="3255">
                  <c:v>3125.5</c:v>
                </c:pt>
                <c:pt idx="3256">
                  <c:v>3125.6</c:v>
                </c:pt>
                <c:pt idx="3257">
                  <c:v>3125.7</c:v>
                </c:pt>
                <c:pt idx="3258">
                  <c:v>3125.8</c:v>
                </c:pt>
                <c:pt idx="3259">
                  <c:v>3125.9</c:v>
                </c:pt>
                <c:pt idx="3260">
                  <c:v>3126</c:v>
                </c:pt>
                <c:pt idx="3261">
                  <c:v>3126.1</c:v>
                </c:pt>
                <c:pt idx="3262">
                  <c:v>3126.2</c:v>
                </c:pt>
                <c:pt idx="3263">
                  <c:v>3126.3</c:v>
                </c:pt>
                <c:pt idx="3264">
                  <c:v>3126.4</c:v>
                </c:pt>
                <c:pt idx="3265">
                  <c:v>3126.5</c:v>
                </c:pt>
                <c:pt idx="3266">
                  <c:v>3126.6</c:v>
                </c:pt>
                <c:pt idx="3267">
                  <c:v>3126.7</c:v>
                </c:pt>
                <c:pt idx="3268">
                  <c:v>3126.8</c:v>
                </c:pt>
                <c:pt idx="3269">
                  <c:v>3126.9</c:v>
                </c:pt>
                <c:pt idx="3270">
                  <c:v>3127</c:v>
                </c:pt>
                <c:pt idx="3271">
                  <c:v>3127.1</c:v>
                </c:pt>
                <c:pt idx="3272">
                  <c:v>3127.2</c:v>
                </c:pt>
                <c:pt idx="3273">
                  <c:v>3127.3</c:v>
                </c:pt>
                <c:pt idx="3274">
                  <c:v>3127.4</c:v>
                </c:pt>
                <c:pt idx="3275">
                  <c:v>3127.5</c:v>
                </c:pt>
                <c:pt idx="3276">
                  <c:v>3127.6</c:v>
                </c:pt>
                <c:pt idx="3277">
                  <c:v>3127.7</c:v>
                </c:pt>
                <c:pt idx="3278">
                  <c:v>3127.8</c:v>
                </c:pt>
                <c:pt idx="3279">
                  <c:v>3127.9</c:v>
                </c:pt>
                <c:pt idx="3280">
                  <c:v>3128</c:v>
                </c:pt>
                <c:pt idx="3281">
                  <c:v>3128.1</c:v>
                </c:pt>
                <c:pt idx="3282">
                  <c:v>3128.2</c:v>
                </c:pt>
                <c:pt idx="3283">
                  <c:v>3128.3</c:v>
                </c:pt>
                <c:pt idx="3284">
                  <c:v>3128.4</c:v>
                </c:pt>
                <c:pt idx="3285">
                  <c:v>3128.5</c:v>
                </c:pt>
                <c:pt idx="3286">
                  <c:v>3128.6</c:v>
                </c:pt>
                <c:pt idx="3287">
                  <c:v>3128.7</c:v>
                </c:pt>
                <c:pt idx="3288">
                  <c:v>3128.8</c:v>
                </c:pt>
                <c:pt idx="3289">
                  <c:v>3128.9</c:v>
                </c:pt>
                <c:pt idx="3290">
                  <c:v>3129</c:v>
                </c:pt>
                <c:pt idx="3291">
                  <c:v>3129.1</c:v>
                </c:pt>
                <c:pt idx="3292">
                  <c:v>3129.2</c:v>
                </c:pt>
                <c:pt idx="3293">
                  <c:v>3129.3</c:v>
                </c:pt>
                <c:pt idx="3294">
                  <c:v>3129.4</c:v>
                </c:pt>
                <c:pt idx="3295">
                  <c:v>3129.5</c:v>
                </c:pt>
                <c:pt idx="3296">
                  <c:v>3129.6</c:v>
                </c:pt>
                <c:pt idx="3297">
                  <c:v>3129.7</c:v>
                </c:pt>
                <c:pt idx="3298">
                  <c:v>3129.8</c:v>
                </c:pt>
                <c:pt idx="3299">
                  <c:v>3129.9</c:v>
                </c:pt>
                <c:pt idx="3300">
                  <c:v>3130</c:v>
                </c:pt>
                <c:pt idx="3301">
                  <c:v>3130.1</c:v>
                </c:pt>
                <c:pt idx="3302">
                  <c:v>3130.2</c:v>
                </c:pt>
                <c:pt idx="3303">
                  <c:v>3130.3</c:v>
                </c:pt>
                <c:pt idx="3304">
                  <c:v>3130.4</c:v>
                </c:pt>
                <c:pt idx="3305">
                  <c:v>3130.5</c:v>
                </c:pt>
                <c:pt idx="3306">
                  <c:v>3130.6</c:v>
                </c:pt>
                <c:pt idx="3307">
                  <c:v>3130.7</c:v>
                </c:pt>
                <c:pt idx="3308">
                  <c:v>3130.8</c:v>
                </c:pt>
                <c:pt idx="3309">
                  <c:v>3130.9</c:v>
                </c:pt>
                <c:pt idx="3310">
                  <c:v>3131</c:v>
                </c:pt>
                <c:pt idx="3311">
                  <c:v>3131.1</c:v>
                </c:pt>
                <c:pt idx="3312">
                  <c:v>3131.2</c:v>
                </c:pt>
                <c:pt idx="3313">
                  <c:v>3131.3</c:v>
                </c:pt>
                <c:pt idx="3314">
                  <c:v>3131.4</c:v>
                </c:pt>
                <c:pt idx="3315">
                  <c:v>3131.5</c:v>
                </c:pt>
                <c:pt idx="3316">
                  <c:v>3131.6</c:v>
                </c:pt>
                <c:pt idx="3317">
                  <c:v>3131.7</c:v>
                </c:pt>
                <c:pt idx="3318">
                  <c:v>3131.8</c:v>
                </c:pt>
                <c:pt idx="3319">
                  <c:v>3131.9</c:v>
                </c:pt>
                <c:pt idx="3320">
                  <c:v>3132</c:v>
                </c:pt>
                <c:pt idx="3321">
                  <c:v>3132.1</c:v>
                </c:pt>
                <c:pt idx="3322">
                  <c:v>3132.2</c:v>
                </c:pt>
                <c:pt idx="3323">
                  <c:v>3132.3</c:v>
                </c:pt>
                <c:pt idx="3324">
                  <c:v>3132.4</c:v>
                </c:pt>
                <c:pt idx="3325">
                  <c:v>3132.5</c:v>
                </c:pt>
                <c:pt idx="3326">
                  <c:v>3132.6</c:v>
                </c:pt>
                <c:pt idx="3327">
                  <c:v>3132.7</c:v>
                </c:pt>
                <c:pt idx="3328">
                  <c:v>3132.8</c:v>
                </c:pt>
                <c:pt idx="3329">
                  <c:v>3132.9</c:v>
                </c:pt>
                <c:pt idx="3330">
                  <c:v>3133</c:v>
                </c:pt>
                <c:pt idx="3331">
                  <c:v>3133.1</c:v>
                </c:pt>
                <c:pt idx="3332">
                  <c:v>3133.2</c:v>
                </c:pt>
                <c:pt idx="3333">
                  <c:v>3133.3</c:v>
                </c:pt>
                <c:pt idx="3334">
                  <c:v>3133.4</c:v>
                </c:pt>
                <c:pt idx="3335">
                  <c:v>3133.5</c:v>
                </c:pt>
                <c:pt idx="3336">
                  <c:v>3133.6</c:v>
                </c:pt>
                <c:pt idx="3337">
                  <c:v>3133.7</c:v>
                </c:pt>
                <c:pt idx="3338">
                  <c:v>3133.8</c:v>
                </c:pt>
                <c:pt idx="3339">
                  <c:v>3133.9</c:v>
                </c:pt>
                <c:pt idx="3340">
                  <c:v>3134</c:v>
                </c:pt>
                <c:pt idx="3341">
                  <c:v>3134.1</c:v>
                </c:pt>
                <c:pt idx="3342">
                  <c:v>3134.2</c:v>
                </c:pt>
                <c:pt idx="3343">
                  <c:v>3134.3</c:v>
                </c:pt>
                <c:pt idx="3344">
                  <c:v>3134.4</c:v>
                </c:pt>
                <c:pt idx="3345">
                  <c:v>3134.5</c:v>
                </c:pt>
                <c:pt idx="3346">
                  <c:v>3134.6</c:v>
                </c:pt>
                <c:pt idx="3347">
                  <c:v>3134.7</c:v>
                </c:pt>
                <c:pt idx="3348">
                  <c:v>3134.8</c:v>
                </c:pt>
                <c:pt idx="3349">
                  <c:v>3134.9</c:v>
                </c:pt>
                <c:pt idx="3350">
                  <c:v>3135</c:v>
                </c:pt>
                <c:pt idx="3351">
                  <c:v>3135.1</c:v>
                </c:pt>
                <c:pt idx="3352">
                  <c:v>3135.2</c:v>
                </c:pt>
                <c:pt idx="3353">
                  <c:v>3135.3</c:v>
                </c:pt>
                <c:pt idx="3354">
                  <c:v>3135.4</c:v>
                </c:pt>
                <c:pt idx="3355">
                  <c:v>3135.5</c:v>
                </c:pt>
                <c:pt idx="3356">
                  <c:v>3135.6</c:v>
                </c:pt>
                <c:pt idx="3357">
                  <c:v>3135.7</c:v>
                </c:pt>
                <c:pt idx="3358">
                  <c:v>3135.8</c:v>
                </c:pt>
                <c:pt idx="3359">
                  <c:v>3135.9</c:v>
                </c:pt>
                <c:pt idx="3360">
                  <c:v>3136</c:v>
                </c:pt>
                <c:pt idx="3361">
                  <c:v>3136.1</c:v>
                </c:pt>
                <c:pt idx="3362">
                  <c:v>3136.2</c:v>
                </c:pt>
                <c:pt idx="3363">
                  <c:v>3136.3</c:v>
                </c:pt>
                <c:pt idx="3364">
                  <c:v>3136.4</c:v>
                </c:pt>
                <c:pt idx="3365">
                  <c:v>3136.5</c:v>
                </c:pt>
                <c:pt idx="3366">
                  <c:v>3136.6</c:v>
                </c:pt>
                <c:pt idx="3367">
                  <c:v>3136.7</c:v>
                </c:pt>
                <c:pt idx="3368">
                  <c:v>3136.8</c:v>
                </c:pt>
                <c:pt idx="3369">
                  <c:v>3136.9</c:v>
                </c:pt>
                <c:pt idx="3370">
                  <c:v>3137</c:v>
                </c:pt>
                <c:pt idx="3371">
                  <c:v>3137.1</c:v>
                </c:pt>
                <c:pt idx="3372">
                  <c:v>3137.2</c:v>
                </c:pt>
                <c:pt idx="3373">
                  <c:v>3137.3</c:v>
                </c:pt>
                <c:pt idx="3374">
                  <c:v>3137.4</c:v>
                </c:pt>
                <c:pt idx="3375">
                  <c:v>3137.5</c:v>
                </c:pt>
                <c:pt idx="3376">
                  <c:v>3137.6</c:v>
                </c:pt>
                <c:pt idx="3377">
                  <c:v>3137.7</c:v>
                </c:pt>
                <c:pt idx="3378">
                  <c:v>3137.8</c:v>
                </c:pt>
                <c:pt idx="3379">
                  <c:v>3137.9</c:v>
                </c:pt>
                <c:pt idx="3380">
                  <c:v>3138</c:v>
                </c:pt>
                <c:pt idx="3381">
                  <c:v>3138.1</c:v>
                </c:pt>
                <c:pt idx="3382">
                  <c:v>3138.2</c:v>
                </c:pt>
                <c:pt idx="3383">
                  <c:v>3138.3</c:v>
                </c:pt>
                <c:pt idx="3384">
                  <c:v>3138.4</c:v>
                </c:pt>
                <c:pt idx="3385">
                  <c:v>3138.5</c:v>
                </c:pt>
                <c:pt idx="3386">
                  <c:v>3138.6</c:v>
                </c:pt>
                <c:pt idx="3387">
                  <c:v>3138.7</c:v>
                </c:pt>
                <c:pt idx="3388">
                  <c:v>3138.8</c:v>
                </c:pt>
                <c:pt idx="3389">
                  <c:v>3138.9</c:v>
                </c:pt>
                <c:pt idx="3390">
                  <c:v>3139</c:v>
                </c:pt>
                <c:pt idx="3391">
                  <c:v>3139.1</c:v>
                </c:pt>
                <c:pt idx="3392">
                  <c:v>3139.2</c:v>
                </c:pt>
                <c:pt idx="3393">
                  <c:v>3139.3</c:v>
                </c:pt>
                <c:pt idx="3394">
                  <c:v>3139.4</c:v>
                </c:pt>
                <c:pt idx="3395">
                  <c:v>3139.5</c:v>
                </c:pt>
                <c:pt idx="3396">
                  <c:v>3139.6</c:v>
                </c:pt>
                <c:pt idx="3397">
                  <c:v>3139.7</c:v>
                </c:pt>
                <c:pt idx="3398">
                  <c:v>3139.8</c:v>
                </c:pt>
                <c:pt idx="3399">
                  <c:v>3139.9</c:v>
                </c:pt>
                <c:pt idx="3400">
                  <c:v>3140</c:v>
                </c:pt>
                <c:pt idx="3401">
                  <c:v>3140.1</c:v>
                </c:pt>
                <c:pt idx="3402">
                  <c:v>3140.2</c:v>
                </c:pt>
                <c:pt idx="3403">
                  <c:v>3140.3</c:v>
                </c:pt>
                <c:pt idx="3404">
                  <c:v>3140.4</c:v>
                </c:pt>
                <c:pt idx="3405">
                  <c:v>3140.5</c:v>
                </c:pt>
                <c:pt idx="3406">
                  <c:v>3140.6</c:v>
                </c:pt>
                <c:pt idx="3407">
                  <c:v>3140.7</c:v>
                </c:pt>
                <c:pt idx="3408">
                  <c:v>3140.8</c:v>
                </c:pt>
                <c:pt idx="3409">
                  <c:v>3140.9</c:v>
                </c:pt>
                <c:pt idx="3410">
                  <c:v>3141</c:v>
                </c:pt>
                <c:pt idx="3411">
                  <c:v>3141.1</c:v>
                </c:pt>
                <c:pt idx="3412">
                  <c:v>3141.2</c:v>
                </c:pt>
                <c:pt idx="3413">
                  <c:v>3141.3</c:v>
                </c:pt>
                <c:pt idx="3414">
                  <c:v>3141.4</c:v>
                </c:pt>
                <c:pt idx="3415">
                  <c:v>3141.5</c:v>
                </c:pt>
                <c:pt idx="3416">
                  <c:v>3141.6</c:v>
                </c:pt>
                <c:pt idx="3417">
                  <c:v>3141.7</c:v>
                </c:pt>
                <c:pt idx="3418">
                  <c:v>3141.8</c:v>
                </c:pt>
                <c:pt idx="3419">
                  <c:v>3141.9</c:v>
                </c:pt>
                <c:pt idx="3420">
                  <c:v>3142</c:v>
                </c:pt>
                <c:pt idx="3421">
                  <c:v>3142.1</c:v>
                </c:pt>
                <c:pt idx="3422">
                  <c:v>3142.2</c:v>
                </c:pt>
                <c:pt idx="3423">
                  <c:v>3142.3</c:v>
                </c:pt>
                <c:pt idx="3424">
                  <c:v>3142.4</c:v>
                </c:pt>
                <c:pt idx="3425">
                  <c:v>3142.5</c:v>
                </c:pt>
                <c:pt idx="3426">
                  <c:v>3142.6</c:v>
                </c:pt>
                <c:pt idx="3427">
                  <c:v>3142.7</c:v>
                </c:pt>
                <c:pt idx="3428">
                  <c:v>3142.8</c:v>
                </c:pt>
                <c:pt idx="3429">
                  <c:v>3142.9</c:v>
                </c:pt>
                <c:pt idx="3430">
                  <c:v>3143</c:v>
                </c:pt>
                <c:pt idx="3431">
                  <c:v>3143.1</c:v>
                </c:pt>
                <c:pt idx="3432">
                  <c:v>3143.2</c:v>
                </c:pt>
                <c:pt idx="3433">
                  <c:v>3143.3</c:v>
                </c:pt>
                <c:pt idx="3434">
                  <c:v>3143.4</c:v>
                </c:pt>
                <c:pt idx="3435">
                  <c:v>3143.5</c:v>
                </c:pt>
                <c:pt idx="3436">
                  <c:v>3143.6</c:v>
                </c:pt>
                <c:pt idx="3437">
                  <c:v>3143.7</c:v>
                </c:pt>
                <c:pt idx="3438">
                  <c:v>3143.8</c:v>
                </c:pt>
                <c:pt idx="3439">
                  <c:v>3143.9</c:v>
                </c:pt>
                <c:pt idx="3440">
                  <c:v>3144</c:v>
                </c:pt>
                <c:pt idx="3441">
                  <c:v>3144.1</c:v>
                </c:pt>
                <c:pt idx="3442">
                  <c:v>3144.2</c:v>
                </c:pt>
                <c:pt idx="3443">
                  <c:v>3144.3</c:v>
                </c:pt>
                <c:pt idx="3444">
                  <c:v>3144.4</c:v>
                </c:pt>
                <c:pt idx="3445">
                  <c:v>3144.5</c:v>
                </c:pt>
                <c:pt idx="3446">
                  <c:v>3144.6</c:v>
                </c:pt>
                <c:pt idx="3447">
                  <c:v>3144.7</c:v>
                </c:pt>
                <c:pt idx="3448">
                  <c:v>3144.8</c:v>
                </c:pt>
                <c:pt idx="3449">
                  <c:v>3144.9</c:v>
                </c:pt>
                <c:pt idx="3450">
                  <c:v>3145</c:v>
                </c:pt>
                <c:pt idx="3451">
                  <c:v>3145.1</c:v>
                </c:pt>
                <c:pt idx="3452">
                  <c:v>3145.2</c:v>
                </c:pt>
                <c:pt idx="3453">
                  <c:v>3145.3</c:v>
                </c:pt>
                <c:pt idx="3454">
                  <c:v>3145.4</c:v>
                </c:pt>
                <c:pt idx="3455">
                  <c:v>3145.5</c:v>
                </c:pt>
                <c:pt idx="3456">
                  <c:v>3145.6</c:v>
                </c:pt>
                <c:pt idx="3457">
                  <c:v>3145.7</c:v>
                </c:pt>
                <c:pt idx="3458">
                  <c:v>3145.8</c:v>
                </c:pt>
                <c:pt idx="3459">
                  <c:v>3145.9</c:v>
                </c:pt>
                <c:pt idx="3460">
                  <c:v>3146</c:v>
                </c:pt>
                <c:pt idx="3461">
                  <c:v>3146.1</c:v>
                </c:pt>
                <c:pt idx="3462">
                  <c:v>3146.2</c:v>
                </c:pt>
                <c:pt idx="3463">
                  <c:v>3146.3</c:v>
                </c:pt>
                <c:pt idx="3464">
                  <c:v>3146.4</c:v>
                </c:pt>
                <c:pt idx="3465">
                  <c:v>3146.5</c:v>
                </c:pt>
                <c:pt idx="3466">
                  <c:v>3146.6</c:v>
                </c:pt>
                <c:pt idx="3467">
                  <c:v>3146.7</c:v>
                </c:pt>
                <c:pt idx="3468">
                  <c:v>3146.8</c:v>
                </c:pt>
                <c:pt idx="3469">
                  <c:v>3146.9</c:v>
                </c:pt>
                <c:pt idx="3470">
                  <c:v>3147</c:v>
                </c:pt>
                <c:pt idx="3471">
                  <c:v>3147.1</c:v>
                </c:pt>
                <c:pt idx="3472">
                  <c:v>3147.2</c:v>
                </c:pt>
                <c:pt idx="3473">
                  <c:v>3147.3</c:v>
                </c:pt>
                <c:pt idx="3474">
                  <c:v>3147.4</c:v>
                </c:pt>
                <c:pt idx="3475">
                  <c:v>3147.5</c:v>
                </c:pt>
                <c:pt idx="3476">
                  <c:v>3147.6</c:v>
                </c:pt>
                <c:pt idx="3477">
                  <c:v>3147.7</c:v>
                </c:pt>
                <c:pt idx="3478">
                  <c:v>3147.8</c:v>
                </c:pt>
                <c:pt idx="3479">
                  <c:v>3147.9</c:v>
                </c:pt>
                <c:pt idx="3480">
                  <c:v>3148</c:v>
                </c:pt>
                <c:pt idx="3481">
                  <c:v>3148.1</c:v>
                </c:pt>
                <c:pt idx="3482">
                  <c:v>3148.2</c:v>
                </c:pt>
                <c:pt idx="3483">
                  <c:v>3148.3</c:v>
                </c:pt>
                <c:pt idx="3484">
                  <c:v>3148.4</c:v>
                </c:pt>
                <c:pt idx="3485">
                  <c:v>3148.5</c:v>
                </c:pt>
                <c:pt idx="3486">
                  <c:v>3148.6</c:v>
                </c:pt>
                <c:pt idx="3487">
                  <c:v>3148.7</c:v>
                </c:pt>
                <c:pt idx="3488">
                  <c:v>3148.8</c:v>
                </c:pt>
                <c:pt idx="3489">
                  <c:v>3148.9</c:v>
                </c:pt>
                <c:pt idx="3490">
                  <c:v>3149</c:v>
                </c:pt>
                <c:pt idx="3491">
                  <c:v>3149.1</c:v>
                </c:pt>
                <c:pt idx="3492">
                  <c:v>3149.2</c:v>
                </c:pt>
                <c:pt idx="3493">
                  <c:v>3149.3</c:v>
                </c:pt>
                <c:pt idx="3494">
                  <c:v>3149.4</c:v>
                </c:pt>
                <c:pt idx="3495">
                  <c:v>3149.5</c:v>
                </c:pt>
                <c:pt idx="3496">
                  <c:v>3149.6</c:v>
                </c:pt>
                <c:pt idx="3497">
                  <c:v>3149.7</c:v>
                </c:pt>
                <c:pt idx="3498">
                  <c:v>3149.8</c:v>
                </c:pt>
                <c:pt idx="3499">
                  <c:v>3149.9</c:v>
                </c:pt>
                <c:pt idx="3500">
                  <c:v>3150</c:v>
                </c:pt>
                <c:pt idx="3501">
                  <c:v>3150.1</c:v>
                </c:pt>
                <c:pt idx="3502">
                  <c:v>3150.2</c:v>
                </c:pt>
                <c:pt idx="3503">
                  <c:v>3150.3</c:v>
                </c:pt>
                <c:pt idx="3504">
                  <c:v>3150.4</c:v>
                </c:pt>
                <c:pt idx="3505">
                  <c:v>3150.5</c:v>
                </c:pt>
                <c:pt idx="3506">
                  <c:v>3150.6</c:v>
                </c:pt>
                <c:pt idx="3507">
                  <c:v>3150.7</c:v>
                </c:pt>
                <c:pt idx="3508">
                  <c:v>3150.8</c:v>
                </c:pt>
                <c:pt idx="3509">
                  <c:v>3150.9</c:v>
                </c:pt>
                <c:pt idx="3510">
                  <c:v>3151</c:v>
                </c:pt>
                <c:pt idx="3511">
                  <c:v>3151.1</c:v>
                </c:pt>
                <c:pt idx="3512">
                  <c:v>3151.2</c:v>
                </c:pt>
                <c:pt idx="3513">
                  <c:v>3151.3</c:v>
                </c:pt>
                <c:pt idx="3514">
                  <c:v>3151.4</c:v>
                </c:pt>
                <c:pt idx="3515">
                  <c:v>3151.5</c:v>
                </c:pt>
                <c:pt idx="3516">
                  <c:v>3151.6</c:v>
                </c:pt>
                <c:pt idx="3517">
                  <c:v>3151.7</c:v>
                </c:pt>
                <c:pt idx="3518">
                  <c:v>3151.8</c:v>
                </c:pt>
                <c:pt idx="3519">
                  <c:v>3151.9</c:v>
                </c:pt>
                <c:pt idx="3520">
                  <c:v>3152</c:v>
                </c:pt>
                <c:pt idx="3521">
                  <c:v>3152.1</c:v>
                </c:pt>
                <c:pt idx="3522">
                  <c:v>3152.2</c:v>
                </c:pt>
                <c:pt idx="3523">
                  <c:v>3152.3</c:v>
                </c:pt>
                <c:pt idx="3524">
                  <c:v>3152.4</c:v>
                </c:pt>
                <c:pt idx="3525">
                  <c:v>3152.5</c:v>
                </c:pt>
                <c:pt idx="3526">
                  <c:v>3152.6</c:v>
                </c:pt>
                <c:pt idx="3527">
                  <c:v>3152.7</c:v>
                </c:pt>
                <c:pt idx="3528">
                  <c:v>3152.8</c:v>
                </c:pt>
                <c:pt idx="3529">
                  <c:v>3152.9</c:v>
                </c:pt>
                <c:pt idx="3530">
                  <c:v>3153</c:v>
                </c:pt>
                <c:pt idx="3531">
                  <c:v>3153.1</c:v>
                </c:pt>
                <c:pt idx="3532">
                  <c:v>3153.2</c:v>
                </c:pt>
                <c:pt idx="3533">
                  <c:v>3153.3</c:v>
                </c:pt>
                <c:pt idx="3534">
                  <c:v>3153.4</c:v>
                </c:pt>
                <c:pt idx="3535">
                  <c:v>3153.5</c:v>
                </c:pt>
                <c:pt idx="3536">
                  <c:v>3153.6</c:v>
                </c:pt>
                <c:pt idx="3537">
                  <c:v>3153.7</c:v>
                </c:pt>
                <c:pt idx="3538">
                  <c:v>3153.8</c:v>
                </c:pt>
                <c:pt idx="3539">
                  <c:v>3153.9</c:v>
                </c:pt>
                <c:pt idx="3540">
                  <c:v>3154</c:v>
                </c:pt>
                <c:pt idx="3541">
                  <c:v>3154.1</c:v>
                </c:pt>
                <c:pt idx="3542">
                  <c:v>3154.2</c:v>
                </c:pt>
                <c:pt idx="3543">
                  <c:v>3154.3</c:v>
                </c:pt>
                <c:pt idx="3544">
                  <c:v>3154.4</c:v>
                </c:pt>
                <c:pt idx="3545">
                  <c:v>3154.5</c:v>
                </c:pt>
                <c:pt idx="3546">
                  <c:v>3154.6</c:v>
                </c:pt>
                <c:pt idx="3547">
                  <c:v>3154.7</c:v>
                </c:pt>
                <c:pt idx="3548">
                  <c:v>3154.8</c:v>
                </c:pt>
                <c:pt idx="3549">
                  <c:v>3154.9</c:v>
                </c:pt>
                <c:pt idx="3550">
                  <c:v>3155</c:v>
                </c:pt>
                <c:pt idx="3551">
                  <c:v>3155.1</c:v>
                </c:pt>
                <c:pt idx="3552">
                  <c:v>3155.2</c:v>
                </c:pt>
                <c:pt idx="3553">
                  <c:v>3155.3</c:v>
                </c:pt>
                <c:pt idx="3554">
                  <c:v>3155.4</c:v>
                </c:pt>
                <c:pt idx="3555">
                  <c:v>3155.5</c:v>
                </c:pt>
                <c:pt idx="3556">
                  <c:v>3155.6</c:v>
                </c:pt>
                <c:pt idx="3557">
                  <c:v>3155.7</c:v>
                </c:pt>
                <c:pt idx="3558">
                  <c:v>3155.8</c:v>
                </c:pt>
                <c:pt idx="3559">
                  <c:v>3155.9</c:v>
                </c:pt>
                <c:pt idx="3560">
                  <c:v>3156</c:v>
                </c:pt>
                <c:pt idx="3561">
                  <c:v>3156.1</c:v>
                </c:pt>
                <c:pt idx="3562">
                  <c:v>3156.2</c:v>
                </c:pt>
                <c:pt idx="3563">
                  <c:v>3156.3</c:v>
                </c:pt>
                <c:pt idx="3564">
                  <c:v>3156.4</c:v>
                </c:pt>
                <c:pt idx="3565">
                  <c:v>3156.5</c:v>
                </c:pt>
                <c:pt idx="3566">
                  <c:v>3156.6</c:v>
                </c:pt>
                <c:pt idx="3567">
                  <c:v>3156.7</c:v>
                </c:pt>
                <c:pt idx="3568">
                  <c:v>3156.8</c:v>
                </c:pt>
                <c:pt idx="3569">
                  <c:v>3156.9</c:v>
                </c:pt>
                <c:pt idx="3570">
                  <c:v>3157</c:v>
                </c:pt>
                <c:pt idx="3571">
                  <c:v>3157.1</c:v>
                </c:pt>
                <c:pt idx="3572">
                  <c:v>3157.2</c:v>
                </c:pt>
                <c:pt idx="3573">
                  <c:v>3157.3</c:v>
                </c:pt>
                <c:pt idx="3574">
                  <c:v>3157.4</c:v>
                </c:pt>
                <c:pt idx="3575">
                  <c:v>3157.5</c:v>
                </c:pt>
                <c:pt idx="3576">
                  <c:v>3157.6</c:v>
                </c:pt>
                <c:pt idx="3577">
                  <c:v>3157.7</c:v>
                </c:pt>
                <c:pt idx="3578">
                  <c:v>3157.8</c:v>
                </c:pt>
                <c:pt idx="3579">
                  <c:v>3157.9</c:v>
                </c:pt>
                <c:pt idx="3580">
                  <c:v>3158</c:v>
                </c:pt>
                <c:pt idx="3581">
                  <c:v>3158.1</c:v>
                </c:pt>
                <c:pt idx="3582">
                  <c:v>3158.2</c:v>
                </c:pt>
                <c:pt idx="3583">
                  <c:v>3158.3</c:v>
                </c:pt>
                <c:pt idx="3584">
                  <c:v>3158.4</c:v>
                </c:pt>
                <c:pt idx="3585">
                  <c:v>3158.5</c:v>
                </c:pt>
                <c:pt idx="3586">
                  <c:v>3158.6</c:v>
                </c:pt>
                <c:pt idx="3587">
                  <c:v>3158.7</c:v>
                </c:pt>
                <c:pt idx="3588">
                  <c:v>3158.8</c:v>
                </c:pt>
                <c:pt idx="3589">
                  <c:v>3158.9</c:v>
                </c:pt>
                <c:pt idx="3590">
                  <c:v>3159</c:v>
                </c:pt>
                <c:pt idx="3591">
                  <c:v>3159.1</c:v>
                </c:pt>
                <c:pt idx="3592">
                  <c:v>3159.2</c:v>
                </c:pt>
                <c:pt idx="3593">
                  <c:v>3159.3</c:v>
                </c:pt>
                <c:pt idx="3594">
                  <c:v>3159.4</c:v>
                </c:pt>
                <c:pt idx="3595">
                  <c:v>3159.5</c:v>
                </c:pt>
                <c:pt idx="3596">
                  <c:v>3159.6</c:v>
                </c:pt>
                <c:pt idx="3597">
                  <c:v>3159.7</c:v>
                </c:pt>
                <c:pt idx="3598">
                  <c:v>3159.8</c:v>
                </c:pt>
                <c:pt idx="3599">
                  <c:v>3159.9</c:v>
                </c:pt>
                <c:pt idx="3600">
                  <c:v>3160</c:v>
                </c:pt>
                <c:pt idx="3601">
                  <c:v>3160.1</c:v>
                </c:pt>
                <c:pt idx="3602">
                  <c:v>3160.2</c:v>
                </c:pt>
                <c:pt idx="3603">
                  <c:v>3160.3</c:v>
                </c:pt>
                <c:pt idx="3604">
                  <c:v>3160.4</c:v>
                </c:pt>
                <c:pt idx="3605">
                  <c:v>3160.5</c:v>
                </c:pt>
                <c:pt idx="3606">
                  <c:v>3160.6</c:v>
                </c:pt>
                <c:pt idx="3607">
                  <c:v>3160.7</c:v>
                </c:pt>
                <c:pt idx="3608">
                  <c:v>3160.8</c:v>
                </c:pt>
                <c:pt idx="3609">
                  <c:v>3160.9</c:v>
                </c:pt>
                <c:pt idx="3610">
                  <c:v>3161</c:v>
                </c:pt>
                <c:pt idx="3611">
                  <c:v>3161.1</c:v>
                </c:pt>
                <c:pt idx="3612">
                  <c:v>3161.2</c:v>
                </c:pt>
                <c:pt idx="3613">
                  <c:v>3161.3</c:v>
                </c:pt>
                <c:pt idx="3614">
                  <c:v>3161.4</c:v>
                </c:pt>
                <c:pt idx="3615">
                  <c:v>3161.5</c:v>
                </c:pt>
                <c:pt idx="3616">
                  <c:v>3161.6</c:v>
                </c:pt>
                <c:pt idx="3617">
                  <c:v>3161.7</c:v>
                </c:pt>
                <c:pt idx="3618">
                  <c:v>3161.8</c:v>
                </c:pt>
                <c:pt idx="3619">
                  <c:v>3161.9</c:v>
                </c:pt>
                <c:pt idx="3620">
                  <c:v>3162</c:v>
                </c:pt>
                <c:pt idx="3621">
                  <c:v>3162.1</c:v>
                </c:pt>
                <c:pt idx="3622">
                  <c:v>3162.2</c:v>
                </c:pt>
                <c:pt idx="3623">
                  <c:v>3162.3</c:v>
                </c:pt>
                <c:pt idx="3624">
                  <c:v>3162.4</c:v>
                </c:pt>
                <c:pt idx="3625">
                  <c:v>3162.5</c:v>
                </c:pt>
                <c:pt idx="3626">
                  <c:v>3162.6</c:v>
                </c:pt>
                <c:pt idx="3627">
                  <c:v>3162.7</c:v>
                </c:pt>
                <c:pt idx="3628">
                  <c:v>3162.8</c:v>
                </c:pt>
                <c:pt idx="3629">
                  <c:v>3162.9</c:v>
                </c:pt>
                <c:pt idx="3630">
                  <c:v>3163</c:v>
                </c:pt>
                <c:pt idx="3631">
                  <c:v>3163.1</c:v>
                </c:pt>
                <c:pt idx="3632">
                  <c:v>3163.2</c:v>
                </c:pt>
                <c:pt idx="3633">
                  <c:v>3163.3</c:v>
                </c:pt>
                <c:pt idx="3634">
                  <c:v>3163.4</c:v>
                </c:pt>
                <c:pt idx="3635">
                  <c:v>3163.5</c:v>
                </c:pt>
                <c:pt idx="3636">
                  <c:v>3163.6</c:v>
                </c:pt>
                <c:pt idx="3637">
                  <c:v>3163.7</c:v>
                </c:pt>
                <c:pt idx="3638">
                  <c:v>3163.8</c:v>
                </c:pt>
                <c:pt idx="3639">
                  <c:v>3163.9</c:v>
                </c:pt>
                <c:pt idx="3640">
                  <c:v>3164</c:v>
                </c:pt>
                <c:pt idx="3641">
                  <c:v>3164.1</c:v>
                </c:pt>
                <c:pt idx="3642">
                  <c:v>3164.2</c:v>
                </c:pt>
                <c:pt idx="3643">
                  <c:v>3164.3</c:v>
                </c:pt>
                <c:pt idx="3644">
                  <c:v>3164.4</c:v>
                </c:pt>
                <c:pt idx="3645">
                  <c:v>3164.5</c:v>
                </c:pt>
                <c:pt idx="3646">
                  <c:v>3164.6</c:v>
                </c:pt>
                <c:pt idx="3647">
                  <c:v>3164.7</c:v>
                </c:pt>
                <c:pt idx="3648">
                  <c:v>3164.8</c:v>
                </c:pt>
                <c:pt idx="3649">
                  <c:v>3164.9</c:v>
                </c:pt>
                <c:pt idx="3650">
                  <c:v>3165</c:v>
                </c:pt>
                <c:pt idx="3651">
                  <c:v>3165.1</c:v>
                </c:pt>
                <c:pt idx="3652">
                  <c:v>3165.2</c:v>
                </c:pt>
                <c:pt idx="3653">
                  <c:v>3165.3</c:v>
                </c:pt>
                <c:pt idx="3654">
                  <c:v>3165.4</c:v>
                </c:pt>
                <c:pt idx="3655">
                  <c:v>3165.5</c:v>
                </c:pt>
                <c:pt idx="3656">
                  <c:v>3165.6</c:v>
                </c:pt>
                <c:pt idx="3657">
                  <c:v>3165.7</c:v>
                </c:pt>
                <c:pt idx="3658">
                  <c:v>3165.8</c:v>
                </c:pt>
                <c:pt idx="3659">
                  <c:v>3165.9</c:v>
                </c:pt>
                <c:pt idx="3660">
                  <c:v>3166</c:v>
                </c:pt>
                <c:pt idx="3661">
                  <c:v>3166.1</c:v>
                </c:pt>
                <c:pt idx="3662">
                  <c:v>3166.2</c:v>
                </c:pt>
                <c:pt idx="3663">
                  <c:v>3166.3</c:v>
                </c:pt>
                <c:pt idx="3664">
                  <c:v>3166.4</c:v>
                </c:pt>
                <c:pt idx="3665">
                  <c:v>3166.5</c:v>
                </c:pt>
                <c:pt idx="3666">
                  <c:v>3166.6</c:v>
                </c:pt>
                <c:pt idx="3667">
                  <c:v>3166.7</c:v>
                </c:pt>
                <c:pt idx="3668">
                  <c:v>3166.8</c:v>
                </c:pt>
                <c:pt idx="3669">
                  <c:v>3166.9</c:v>
                </c:pt>
                <c:pt idx="3670">
                  <c:v>3167</c:v>
                </c:pt>
                <c:pt idx="3671">
                  <c:v>3167.1</c:v>
                </c:pt>
                <c:pt idx="3672">
                  <c:v>3167.2</c:v>
                </c:pt>
                <c:pt idx="3673">
                  <c:v>3167.3</c:v>
                </c:pt>
                <c:pt idx="3674">
                  <c:v>3167.4</c:v>
                </c:pt>
                <c:pt idx="3675">
                  <c:v>3167.5</c:v>
                </c:pt>
                <c:pt idx="3676">
                  <c:v>3167.6</c:v>
                </c:pt>
                <c:pt idx="3677">
                  <c:v>3167.7</c:v>
                </c:pt>
                <c:pt idx="3678">
                  <c:v>3167.8</c:v>
                </c:pt>
                <c:pt idx="3679">
                  <c:v>3167.9</c:v>
                </c:pt>
                <c:pt idx="3680">
                  <c:v>3168</c:v>
                </c:pt>
                <c:pt idx="3681">
                  <c:v>3168.1</c:v>
                </c:pt>
                <c:pt idx="3682">
                  <c:v>3168.2</c:v>
                </c:pt>
                <c:pt idx="3683">
                  <c:v>3168.3</c:v>
                </c:pt>
                <c:pt idx="3684">
                  <c:v>3168.4</c:v>
                </c:pt>
                <c:pt idx="3685">
                  <c:v>3168.5</c:v>
                </c:pt>
                <c:pt idx="3686">
                  <c:v>3168.6</c:v>
                </c:pt>
                <c:pt idx="3687">
                  <c:v>3168.7</c:v>
                </c:pt>
                <c:pt idx="3688">
                  <c:v>3168.8</c:v>
                </c:pt>
                <c:pt idx="3689">
                  <c:v>3168.9</c:v>
                </c:pt>
                <c:pt idx="3690">
                  <c:v>3169</c:v>
                </c:pt>
                <c:pt idx="3691">
                  <c:v>3169.1</c:v>
                </c:pt>
                <c:pt idx="3692">
                  <c:v>3169.2</c:v>
                </c:pt>
                <c:pt idx="3693">
                  <c:v>3169.3</c:v>
                </c:pt>
                <c:pt idx="3694">
                  <c:v>3169.4</c:v>
                </c:pt>
                <c:pt idx="3695">
                  <c:v>3169.5</c:v>
                </c:pt>
                <c:pt idx="3696">
                  <c:v>3169.6</c:v>
                </c:pt>
                <c:pt idx="3697">
                  <c:v>3169.7</c:v>
                </c:pt>
                <c:pt idx="3698">
                  <c:v>3169.8</c:v>
                </c:pt>
                <c:pt idx="3699">
                  <c:v>3169.9</c:v>
                </c:pt>
                <c:pt idx="3700">
                  <c:v>3170</c:v>
                </c:pt>
                <c:pt idx="3701">
                  <c:v>3170.1</c:v>
                </c:pt>
                <c:pt idx="3702">
                  <c:v>3170.2</c:v>
                </c:pt>
                <c:pt idx="3703">
                  <c:v>3170.3</c:v>
                </c:pt>
                <c:pt idx="3704">
                  <c:v>3170.4</c:v>
                </c:pt>
                <c:pt idx="3705">
                  <c:v>3170.5</c:v>
                </c:pt>
                <c:pt idx="3706">
                  <c:v>3170.6</c:v>
                </c:pt>
                <c:pt idx="3707">
                  <c:v>3170.7</c:v>
                </c:pt>
                <c:pt idx="3708">
                  <c:v>3170.8</c:v>
                </c:pt>
                <c:pt idx="3709">
                  <c:v>3170.9</c:v>
                </c:pt>
                <c:pt idx="3710">
                  <c:v>3171</c:v>
                </c:pt>
                <c:pt idx="3711">
                  <c:v>3171.1</c:v>
                </c:pt>
                <c:pt idx="3712">
                  <c:v>3171.2</c:v>
                </c:pt>
                <c:pt idx="3713">
                  <c:v>3171.3</c:v>
                </c:pt>
                <c:pt idx="3714">
                  <c:v>3171.4</c:v>
                </c:pt>
                <c:pt idx="3715">
                  <c:v>3171.5</c:v>
                </c:pt>
                <c:pt idx="3716">
                  <c:v>3171.6</c:v>
                </c:pt>
                <c:pt idx="3717">
                  <c:v>3171.7</c:v>
                </c:pt>
                <c:pt idx="3718">
                  <c:v>3171.8</c:v>
                </c:pt>
                <c:pt idx="3719">
                  <c:v>3171.9</c:v>
                </c:pt>
                <c:pt idx="3720">
                  <c:v>3172</c:v>
                </c:pt>
                <c:pt idx="3721">
                  <c:v>3172.1</c:v>
                </c:pt>
                <c:pt idx="3722">
                  <c:v>3172.2</c:v>
                </c:pt>
                <c:pt idx="3723">
                  <c:v>3172.3</c:v>
                </c:pt>
                <c:pt idx="3724">
                  <c:v>3172.4</c:v>
                </c:pt>
                <c:pt idx="3725">
                  <c:v>3172.5</c:v>
                </c:pt>
                <c:pt idx="3726">
                  <c:v>3172.6</c:v>
                </c:pt>
                <c:pt idx="3727">
                  <c:v>3172.7</c:v>
                </c:pt>
                <c:pt idx="3728">
                  <c:v>3172.8</c:v>
                </c:pt>
                <c:pt idx="3729">
                  <c:v>3172.9</c:v>
                </c:pt>
                <c:pt idx="3730">
                  <c:v>3173</c:v>
                </c:pt>
                <c:pt idx="3731">
                  <c:v>3173.1</c:v>
                </c:pt>
                <c:pt idx="3732">
                  <c:v>3173.2</c:v>
                </c:pt>
                <c:pt idx="3733">
                  <c:v>3173.3</c:v>
                </c:pt>
                <c:pt idx="3734">
                  <c:v>3173.4</c:v>
                </c:pt>
                <c:pt idx="3735">
                  <c:v>3173.5</c:v>
                </c:pt>
                <c:pt idx="3736">
                  <c:v>3173.6</c:v>
                </c:pt>
                <c:pt idx="3737">
                  <c:v>3173.7</c:v>
                </c:pt>
                <c:pt idx="3738">
                  <c:v>3173.8</c:v>
                </c:pt>
                <c:pt idx="3739">
                  <c:v>3173.9</c:v>
                </c:pt>
                <c:pt idx="3740">
                  <c:v>3174</c:v>
                </c:pt>
                <c:pt idx="3741">
                  <c:v>3174.1</c:v>
                </c:pt>
                <c:pt idx="3742">
                  <c:v>3174.2</c:v>
                </c:pt>
                <c:pt idx="3743">
                  <c:v>3174.3</c:v>
                </c:pt>
                <c:pt idx="3744">
                  <c:v>3174.4</c:v>
                </c:pt>
                <c:pt idx="3745">
                  <c:v>3174.5</c:v>
                </c:pt>
                <c:pt idx="3746">
                  <c:v>3174.6</c:v>
                </c:pt>
                <c:pt idx="3747">
                  <c:v>3174.7</c:v>
                </c:pt>
                <c:pt idx="3748">
                  <c:v>3174.8</c:v>
                </c:pt>
                <c:pt idx="3749">
                  <c:v>3174.9</c:v>
                </c:pt>
                <c:pt idx="3750">
                  <c:v>3175</c:v>
                </c:pt>
                <c:pt idx="3751">
                  <c:v>3175.1</c:v>
                </c:pt>
                <c:pt idx="3752">
                  <c:v>3175.2</c:v>
                </c:pt>
                <c:pt idx="3753">
                  <c:v>3175.3</c:v>
                </c:pt>
                <c:pt idx="3754">
                  <c:v>3175.4</c:v>
                </c:pt>
                <c:pt idx="3755">
                  <c:v>3175.5</c:v>
                </c:pt>
                <c:pt idx="3756">
                  <c:v>3175.6</c:v>
                </c:pt>
                <c:pt idx="3757">
                  <c:v>3175.7</c:v>
                </c:pt>
                <c:pt idx="3758">
                  <c:v>3175.8</c:v>
                </c:pt>
                <c:pt idx="3759">
                  <c:v>3175.9</c:v>
                </c:pt>
                <c:pt idx="3760">
                  <c:v>3176</c:v>
                </c:pt>
                <c:pt idx="3761">
                  <c:v>3176.1</c:v>
                </c:pt>
                <c:pt idx="3762">
                  <c:v>3176.2</c:v>
                </c:pt>
                <c:pt idx="3763">
                  <c:v>3176.3</c:v>
                </c:pt>
                <c:pt idx="3764">
                  <c:v>3176.4</c:v>
                </c:pt>
                <c:pt idx="3765">
                  <c:v>3176.5</c:v>
                </c:pt>
                <c:pt idx="3766">
                  <c:v>3176.6</c:v>
                </c:pt>
                <c:pt idx="3767">
                  <c:v>3176.7</c:v>
                </c:pt>
                <c:pt idx="3768">
                  <c:v>3176.8</c:v>
                </c:pt>
                <c:pt idx="3769">
                  <c:v>3176.9</c:v>
                </c:pt>
                <c:pt idx="3770">
                  <c:v>3177</c:v>
                </c:pt>
                <c:pt idx="3771">
                  <c:v>3177.1</c:v>
                </c:pt>
                <c:pt idx="3772">
                  <c:v>3177.2</c:v>
                </c:pt>
                <c:pt idx="3773">
                  <c:v>3177.3</c:v>
                </c:pt>
                <c:pt idx="3774">
                  <c:v>3177.4</c:v>
                </c:pt>
                <c:pt idx="3775">
                  <c:v>3177.5</c:v>
                </c:pt>
                <c:pt idx="3776">
                  <c:v>3177.6</c:v>
                </c:pt>
                <c:pt idx="3777">
                  <c:v>3177.7</c:v>
                </c:pt>
                <c:pt idx="3778">
                  <c:v>3177.8</c:v>
                </c:pt>
                <c:pt idx="3779">
                  <c:v>3177.9</c:v>
                </c:pt>
                <c:pt idx="3780">
                  <c:v>3178</c:v>
                </c:pt>
                <c:pt idx="3781">
                  <c:v>3178.1</c:v>
                </c:pt>
                <c:pt idx="3782">
                  <c:v>3178.2</c:v>
                </c:pt>
                <c:pt idx="3783">
                  <c:v>3178.3</c:v>
                </c:pt>
                <c:pt idx="3784">
                  <c:v>3178.4</c:v>
                </c:pt>
                <c:pt idx="3785">
                  <c:v>3178.5</c:v>
                </c:pt>
                <c:pt idx="3786">
                  <c:v>3178.6</c:v>
                </c:pt>
                <c:pt idx="3787">
                  <c:v>3178.7</c:v>
                </c:pt>
                <c:pt idx="3788">
                  <c:v>3178.8</c:v>
                </c:pt>
                <c:pt idx="3789">
                  <c:v>3178.9</c:v>
                </c:pt>
                <c:pt idx="3790">
                  <c:v>3179</c:v>
                </c:pt>
                <c:pt idx="3791">
                  <c:v>3179.1</c:v>
                </c:pt>
                <c:pt idx="3792">
                  <c:v>3179.2</c:v>
                </c:pt>
                <c:pt idx="3793">
                  <c:v>3179.3</c:v>
                </c:pt>
                <c:pt idx="3794">
                  <c:v>3179.4</c:v>
                </c:pt>
                <c:pt idx="3795">
                  <c:v>3179.5</c:v>
                </c:pt>
                <c:pt idx="3796">
                  <c:v>3179.6</c:v>
                </c:pt>
                <c:pt idx="3797">
                  <c:v>3179.7</c:v>
                </c:pt>
                <c:pt idx="3798">
                  <c:v>3179.8</c:v>
                </c:pt>
                <c:pt idx="3799">
                  <c:v>3179.9</c:v>
                </c:pt>
                <c:pt idx="3800">
                  <c:v>3180</c:v>
                </c:pt>
                <c:pt idx="3801">
                  <c:v>3180.1</c:v>
                </c:pt>
                <c:pt idx="3802">
                  <c:v>3180.2</c:v>
                </c:pt>
                <c:pt idx="3803">
                  <c:v>3180.3</c:v>
                </c:pt>
                <c:pt idx="3804">
                  <c:v>3180.4</c:v>
                </c:pt>
                <c:pt idx="3805">
                  <c:v>3180.5</c:v>
                </c:pt>
                <c:pt idx="3806">
                  <c:v>3180.6</c:v>
                </c:pt>
                <c:pt idx="3807">
                  <c:v>3180.7</c:v>
                </c:pt>
                <c:pt idx="3808">
                  <c:v>3180.8</c:v>
                </c:pt>
                <c:pt idx="3809">
                  <c:v>3180.9</c:v>
                </c:pt>
                <c:pt idx="3810">
                  <c:v>3181</c:v>
                </c:pt>
                <c:pt idx="3811">
                  <c:v>3181.1</c:v>
                </c:pt>
                <c:pt idx="3812">
                  <c:v>3181.2</c:v>
                </c:pt>
                <c:pt idx="3813">
                  <c:v>3181.3</c:v>
                </c:pt>
                <c:pt idx="3814">
                  <c:v>3181.4</c:v>
                </c:pt>
                <c:pt idx="3815">
                  <c:v>3181.5</c:v>
                </c:pt>
                <c:pt idx="3816">
                  <c:v>3181.6</c:v>
                </c:pt>
                <c:pt idx="3817">
                  <c:v>3181.7</c:v>
                </c:pt>
                <c:pt idx="3818">
                  <c:v>3181.8</c:v>
                </c:pt>
                <c:pt idx="3819">
                  <c:v>3181.9</c:v>
                </c:pt>
                <c:pt idx="3820">
                  <c:v>3182</c:v>
                </c:pt>
                <c:pt idx="3821">
                  <c:v>3182.1</c:v>
                </c:pt>
                <c:pt idx="3822">
                  <c:v>3182.2</c:v>
                </c:pt>
                <c:pt idx="3823">
                  <c:v>3182.3</c:v>
                </c:pt>
                <c:pt idx="3824">
                  <c:v>3182.4</c:v>
                </c:pt>
                <c:pt idx="3825">
                  <c:v>3182.5</c:v>
                </c:pt>
                <c:pt idx="3826">
                  <c:v>3182.6</c:v>
                </c:pt>
                <c:pt idx="3827">
                  <c:v>3182.7</c:v>
                </c:pt>
                <c:pt idx="3828">
                  <c:v>3182.8</c:v>
                </c:pt>
                <c:pt idx="3829">
                  <c:v>3182.9</c:v>
                </c:pt>
                <c:pt idx="3830">
                  <c:v>3183</c:v>
                </c:pt>
                <c:pt idx="3831">
                  <c:v>3183.1</c:v>
                </c:pt>
                <c:pt idx="3832">
                  <c:v>3183.2</c:v>
                </c:pt>
                <c:pt idx="3833">
                  <c:v>3183.3</c:v>
                </c:pt>
                <c:pt idx="3834">
                  <c:v>3183.4</c:v>
                </c:pt>
                <c:pt idx="3835">
                  <c:v>3183.5</c:v>
                </c:pt>
                <c:pt idx="3836">
                  <c:v>3183.6</c:v>
                </c:pt>
                <c:pt idx="3837">
                  <c:v>3183.7</c:v>
                </c:pt>
                <c:pt idx="3838">
                  <c:v>3183.8</c:v>
                </c:pt>
                <c:pt idx="3839">
                  <c:v>3183.9</c:v>
                </c:pt>
                <c:pt idx="3840">
                  <c:v>3184</c:v>
                </c:pt>
                <c:pt idx="3841">
                  <c:v>3184.1</c:v>
                </c:pt>
                <c:pt idx="3842">
                  <c:v>3184.2</c:v>
                </c:pt>
                <c:pt idx="3843">
                  <c:v>3184.3</c:v>
                </c:pt>
                <c:pt idx="3844">
                  <c:v>3184.4</c:v>
                </c:pt>
                <c:pt idx="3845">
                  <c:v>3184.5</c:v>
                </c:pt>
                <c:pt idx="3846">
                  <c:v>3184.6</c:v>
                </c:pt>
                <c:pt idx="3847">
                  <c:v>3184.7</c:v>
                </c:pt>
                <c:pt idx="3848">
                  <c:v>3184.8</c:v>
                </c:pt>
                <c:pt idx="3849">
                  <c:v>3184.9</c:v>
                </c:pt>
                <c:pt idx="3850">
                  <c:v>3185</c:v>
                </c:pt>
                <c:pt idx="3851">
                  <c:v>3185.1</c:v>
                </c:pt>
                <c:pt idx="3852">
                  <c:v>3185.2</c:v>
                </c:pt>
                <c:pt idx="3853">
                  <c:v>3185.3</c:v>
                </c:pt>
                <c:pt idx="3854">
                  <c:v>3185.4</c:v>
                </c:pt>
                <c:pt idx="3855">
                  <c:v>3185.5</c:v>
                </c:pt>
                <c:pt idx="3856">
                  <c:v>3185.6</c:v>
                </c:pt>
                <c:pt idx="3857">
                  <c:v>3185.7</c:v>
                </c:pt>
                <c:pt idx="3858">
                  <c:v>3185.8</c:v>
                </c:pt>
                <c:pt idx="3859">
                  <c:v>3185.9</c:v>
                </c:pt>
                <c:pt idx="3860">
                  <c:v>3186</c:v>
                </c:pt>
                <c:pt idx="3861">
                  <c:v>3186.1</c:v>
                </c:pt>
                <c:pt idx="3862">
                  <c:v>3186.2</c:v>
                </c:pt>
                <c:pt idx="3863">
                  <c:v>3186.3</c:v>
                </c:pt>
                <c:pt idx="3864">
                  <c:v>3186.4</c:v>
                </c:pt>
                <c:pt idx="3865">
                  <c:v>3186.5</c:v>
                </c:pt>
                <c:pt idx="3866">
                  <c:v>3186.6</c:v>
                </c:pt>
                <c:pt idx="3867">
                  <c:v>3186.7</c:v>
                </c:pt>
                <c:pt idx="3868">
                  <c:v>3186.8</c:v>
                </c:pt>
                <c:pt idx="3869">
                  <c:v>3186.9</c:v>
                </c:pt>
                <c:pt idx="3870">
                  <c:v>3187</c:v>
                </c:pt>
                <c:pt idx="3871">
                  <c:v>3187.1</c:v>
                </c:pt>
                <c:pt idx="3872">
                  <c:v>3187.2</c:v>
                </c:pt>
                <c:pt idx="3873">
                  <c:v>3187.3</c:v>
                </c:pt>
                <c:pt idx="3874">
                  <c:v>3187.4</c:v>
                </c:pt>
                <c:pt idx="3875">
                  <c:v>3187.5</c:v>
                </c:pt>
                <c:pt idx="3876">
                  <c:v>3187.6</c:v>
                </c:pt>
                <c:pt idx="3877">
                  <c:v>3187.7</c:v>
                </c:pt>
                <c:pt idx="3878">
                  <c:v>3187.8</c:v>
                </c:pt>
                <c:pt idx="3879">
                  <c:v>3187.9</c:v>
                </c:pt>
                <c:pt idx="3880">
                  <c:v>3188</c:v>
                </c:pt>
                <c:pt idx="3881">
                  <c:v>3188.1</c:v>
                </c:pt>
                <c:pt idx="3882">
                  <c:v>3188.2</c:v>
                </c:pt>
                <c:pt idx="3883">
                  <c:v>3188.3</c:v>
                </c:pt>
                <c:pt idx="3884">
                  <c:v>3188.4</c:v>
                </c:pt>
                <c:pt idx="3885">
                  <c:v>3188.5</c:v>
                </c:pt>
                <c:pt idx="3886">
                  <c:v>3188.6</c:v>
                </c:pt>
                <c:pt idx="3887">
                  <c:v>3188.7</c:v>
                </c:pt>
                <c:pt idx="3888">
                  <c:v>3188.8</c:v>
                </c:pt>
                <c:pt idx="3889">
                  <c:v>3188.9</c:v>
                </c:pt>
                <c:pt idx="3890">
                  <c:v>3189</c:v>
                </c:pt>
                <c:pt idx="3891">
                  <c:v>3189.1</c:v>
                </c:pt>
                <c:pt idx="3892">
                  <c:v>3189.2</c:v>
                </c:pt>
                <c:pt idx="3893">
                  <c:v>3189.3</c:v>
                </c:pt>
                <c:pt idx="3894">
                  <c:v>3189.4</c:v>
                </c:pt>
                <c:pt idx="3895">
                  <c:v>3189.5</c:v>
                </c:pt>
                <c:pt idx="3896">
                  <c:v>3189.6</c:v>
                </c:pt>
                <c:pt idx="3897">
                  <c:v>3189.7</c:v>
                </c:pt>
                <c:pt idx="3898">
                  <c:v>3189.8</c:v>
                </c:pt>
                <c:pt idx="3899">
                  <c:v>3189.9</c:v>
                </c:pt>
                <c:pt idx="3900">
                  <c:v>3190</c:v>
                </c:pt>
                <c:pt idx="3901">
                  <c:v>3190.1</c:v>
                </c:pt>
                <c:pt idx="3902">
                  <c:v>3190.2</c:v>
                </c:pt>
                <c:pt idx="3903">
                  <c:v>3190.3</c:v>
                </c:pt>
                <c:pt idx="3904">
                  <c:v>3190.4</c:v>
                </c:pt>
                <c:pt idx="3905">
                  <c:v>3190.5</c:v>
                </c:pt>
                <c:pt idx="3906">
                  <c:v>3190.6</c:v>
                </c:pt>
                <c:pt idx="3907">
                  <c:v>3190.7</c:v>
                </c:pt>
                <c:pt idx="3908">
                  <c:v>3190.8</c:v>
                </c:pt>
                <c:pt idx="3909">
                  <c:v>3190.9</c:v>
                </c:pt>
                <c:pt idx="3910">
                  <c:v>3191</c:v>
                </c:pt>
                <c:pt idx="3911">
                  <c:v>3191.1</c:v>
                </c:pt>
                <c:pt idx="3912">
                  <c:v>3191.2</c:v>
                </c:pt>
                <c:pt idx="3913">
                  <c:v>3191.3</c:v>
                </c:pt>
                <c:pt idx="3914">
                  <c:v>3191.4</c:v>
                </c:pt>
                <c:pt idx="3915">
                  <c:v>3191.5</c:v>
                </c:pt>
                <c:pt idx="3916">
                  <c:v>3191.6</c:v>
                </c:pt>
                <c:pt idx="3917">
                  <c:v>3191.7</c:v>
                </c:pt>
                <c:pt idx="3918">
                  <c:v>3191.8</c:v>
                </c:pt>
                <c:pt idx="3919">
                  <c:v>3191.9</c:v>
                </c:pt>
                <c:pt idx="3920">
                  <c:v>3192</c:v>
                </c:pt>
                <c:pt idx="3921">
                  <c:v>3192.1</c:v>
                </c:pt>
                <c:pt idx="3922">
                  <c:v>3192.2</c:v>
                </c:pt>
                <c:pt idx="3923">
                  <c:v>3192.3</c:v>
                </c:pt>
                <c:pt idx="3924">
                  <c:v>3192.4</c:v>
                </c:pt>
                <c:pt idx="3925">
                  <c:v>3192.5</c:v>
                </c:pt>
                <c:pt idx="3926">
                  <c:v>3192.6</c:v>
                </c:pt>
                <c:pt idx="3927">
                  <c:v>3192.7</c:v>
                </c:pt>
                <c:pt idx="3928">
                  <c:v>3192.8</c:v>
                </c:pt>
                <c:pt idx="3929">
                  <c:v>3192.9</c:v>
                </c:pt>
                <c:pt idx="3930">
                  <c:v>3193</c:v>
                </c:pt>
                <c:pt idx="3931">
                  <c:v>3193.1</c:v>
                </c:pt>
                <c:pt idx="3932">
                  <c:v>3193.2</c:v>
                </c:pt>
                <c:pt idx="3933">
                  <c:v>3193.3</c:v>
                </c:pt>
                <c:pt idx="3934">
                  <c:v>3193.4</c:v>
                </c:pt>
                <c:pt idx="3935">
                  <c:v>3193.5</c:v>
                </c:pt>
                <c:pt idx="3936">
                  <c:v>3193.6</c:v>
                </c:pt>
                <c:pt idx="3937">
                  <c:v>3193.7</c:v>
                </c:pt>
                <c:pt idx="3938">
                  <c:v>3193.8</c:v>
                </c:pt>
                <c:pt idx="3939">
                  <c:v>3193.9</c:v>
                </c:pt>
                <c:pt idx="3940">
                  <c:v>3194</c:v>
                </c:pt>
                <c:pt idx="3941">
                  <c:v>3194.1</c:v>
                </c:pt>
                <c:pt idx="3942">
                  <c:v>3194.2</c:v>
                </c:pt>
                <c:pt idx="3943">
                  <c:v>3194.3</c:v>
                </c:pt>
                <c:pt idx="3944">
                  <c:v>3194.4</c:v>
                </c:pt>
                <c:pt idx="3945">
                  <c:v>3194.5</c:v>
                </c:pt>
                <c:pt idx="3946">
                  <c:v>3194.6</c:v>
                </c:pt>
                <c:pt idx="3947">
                  <c:v>3194.7</c:v>
                </c:pt>
                <c:pt idx="3948">
                  <c:v>3194.8</c:v>
                </c:pt>
                <c:pt idx="3949">
                  <c:v>3194.9</c:v>
                </c:pt>
                <c:pt idx="3950">
                  <c:v>3195</c:v>
                </c:pt>
                <c:pt idx="3951">
                  <c:v>3195.1</c:v>
                </c:pt>
                <c:pt idx="3952">
                  <c:v>3195.2</c:v>
                </c:pt>
                <c:pt idx="3953">
                  <c:v>3195.3</c:v>
                </c:pt>
                <c:pt idx="3954">
                  <c:v>3195.4</c:v>
                </c:pt>
                <c:pt idx="3955">
                  <c:v>3195.5</c:v>
                </c:pt>
                <c:pt idx="3956">
                  <c:v>3195.6</c:v>
                </c:pt>
                <c:pt idx="3957">
                  <c:v>3195.7</c:v>
                </c:pt>
                <c:pt idx="3958">
                  <c:v>3195.8</c:v>
                </c:pt>
                <c:pt idx="3959">
                  <c:v>3195.9</c:v>
                </c:pt>
                <c:pt idx="3960">
                  <c:v>3196</c:v>
                </c:pt>
                <c:pt idx="3961">
                  <c:v>3196.1</c:v>
                </c:pt>
                <c:pt idx="3962">
                  <c:v>3196.2</c:v>
                </c:pt>
                <c:pt idx="3963">
                  <c:v>3196.3</c:v>
                </c:pt>
                <c:pt idx="3964">
                  <c:v>3196.4</c:v>
                </c:pt>
                <c:pt idx="3965">
                  <c:v>3196.5</c:v>
                </c:pt>
                <c:pt idx="3966">
                  <c:v>3196.6</c:v>
                </c:pt>
                <c:pt idx="3967">
                  <c:v>3196.7</c:v>
                </c:pt>
                <c:pt idx="3968">
                  <c:v>3196.8</c:v>
                </c:pt>
                <c:pt idx="3969">
                  <c:v>3196.9</c:v>
                </c:pt>
                <c:pt idx="3970">
                  <c:v>3197</c:v>
                </c:pt>
                <c:pt idx="3971">
                  <c:v>3197.1</c:v>
                </c:pt>
                <c:pt idx="3972">
                  <c:v>3197.2</c:v>
                </c:pt>
                <c:pt idx="3973">
                  <c:v>3197.3</c:v>
                </c:pt>
                <c:pt idx="3974">
                  <c:v>3197.4</c:v>
                </c:pt>
                <c:pt idx="3975">
                  <c:v>3197.5</c:v>
                </c:pt>
                <c:pt idx="3976">
                  <c:v>3197.6</c:v>
                </c:pt>
                <c:pt idx="3977">
                  <c:v>3197.7</c:v>
                </c:pt>
                <c:pt idx="3978">
                  <c:v>3197.8</c:v>
                </c:pt>
                <c:pt idx="3979">
                  <c:v>3197.9</c:v>
                </c:pt>
                <c:pt idx="3980">
                  <c:v>3198</c:v>
                </c:pt>
                <c:pt idx="3981">
                  <c:v>3198.1</c:v>
                </c:pt>
                <c:pt idx="3982">
                  <c:v>3198.2</c:v>
                </c:pt>
                <c:pt idx="3983">
                  <c:v>3198.3</c:v>
                </c:pt>
                <c:pt idx="3984">
                  <c:v>3198.4</c:v>
                </c:pt>
                <c:pt idx="3985">
                  <c:v>3198.5</c:v>
                </c:pt>
                <c:pt idx="3986">
                  <c:v>3198.6</c:v>
                </c:pt>
                <c:pt idx="3987">
                  <c:v>3198.7</c:v>
                </c:pt>
                <c:pt idx="3988">
                  <c:v>3198.8</c:v>
                </c:pt>
                <c:pt idx="3989">
                  <c:v>3198.9</c:v>
                </c:pt>
                <c:pt idx="3990">
                  <c:v>3199</c:v>
                </c:pt>
                <c:pt idx="3991">
                  <c:v>3199.1</c:v>
                </c:pt>
                <c:pt idx="3992">
                  <c:v>3199.2</c:v>
                </c:pt>
                <c:pt idx="3993">
                  <c:v>3199.3</c:v>
                </c:pt>
                <c:pt idx="3994">
                  <c:v>3199.4</c:v>
                </c:pt>
                <c:pt idx="3995">
                  <c:v>3199.5</c:v>
                </c:pt>
                <c:pt idx="3996">
                  <c:v>3199.6</c:v>
                </c:pt>
                <c:pt idx="3997">
                  <c:v>3199.7</c:v>
                </c:pt>
                <c:pt idx="3998">
                  <c:v>3199.8</c:v>
                </c:pt>
                <c:pt idx="3999">
                  <c:v>3199.9</c:v>
                </c:pt>
                <c:pt idx="4000">
                  <c:v>3200</c:v>
                </c:pt>
                <c:pt idx="4001">
                  <c:v>3200.1</c:v>
                </c:pt>
                <c:pt idx="4002">
                  <c:v>3200.2</c:v>
                </c:pt>
                <c:pt idx="4003">
                  <c:v>3200.3</c:v>
                </c:pt>
                <c:pt idx="4004">
                  <c:v>3200.4</c:v>
                </c:pt>
                <c:pt idx="4005">
                  <c:v>3200.5</c:v>
                </c:pt>
                <c:pt idx="4006">
                  <c:v>3200.6</c:v>
                </c:pt>
                <c:pt idx="4007">
                  <c:v>3200.7</c:v>
                </c:pt>
                <c:pt idx="4008">
                  <c:v>3200.8</c:v>
                </c:pt>
                <c:pt idx="4009">
                  <c:v>3200.9</c:v>
                </c:pt>
                <c:pt idx="4010">
                  <c:v>3201</c:v>
                </c:pt>
                <c:pt idx="4011">
                  <c:v>3201.1</c:v>
                </c:pt>
                <c:pt idx="4012">
                  <c:v>3201.2</c:v>
                </c:pt>
                <c:pt idx="4013">
                  <c:v>3201.3</c:v>
                </c:pt>
                <c:pt idx="4014">
                  <c:v>3201.4</c:v>
                </c:pt>
                <c:pt idx="4015">
                  <c:v>3201.5</c:v>
                </c:pt>
                <c:pt idx="4016">
                  <c:v>3201.6</c:v>
                </c:pt>
                <c:pt idx="4017">
                  <c:v>3201.7</c:v>
                </c:pt>
                <c:pt idx="4018">
                  <c:v>3201.8</c:v>
                </c:pt>
                <c:pt idx="4019">
                  <c:v>3201.9</c:v>
                </c:pt>
                <c:pt idx="4020">
                  <c:v>3202</c:v>
                </c:pt>
                <c:pt idx="4021">
                  <c:v>3202.1</c:v>
                </c:pt>
                <c:pt idx="4022">
                  <c:v>3202.2</c:v>
                </c:pt>
                <c:pt idx="4023">
                  <c:v>3202.3</c:v>
                </c:pt>
                <c:pt idx="4024">
                  <c:v>3202.4</c:v>
                </c:pt>
                <c:pt idx="4025">
                  <c:v>3202.5</c:v>
                </c:pt>
                <c:pt idx="4026">
                  <c:v>3202.6</c:v>
                </c:pt>
                <c:pt idx="4027">
                  <c:v>3202.7</c:v>
                </c:pt>
                <c:pt idx="4028">
                  <c:v>3202.8</c:v>
                </c:pt>
                <c:pt idx="4029">
                  <c:v>3202.9</c:v>
                </c:pt>
                <c:pt idx="4030">
                  <c:v>3203</c:v>
                </c:pt>
                <c:pt idx="4031">
                  <c:v>3203.1</c:v>
                </c:pt>
                <c:pt idx="4032">
                  <c:v>3203.2</c:v>
                </c:pt>
                <c:pt idx="4033">
                  <c:v>3203.3</c:v>
                </c:pt>
                <c:pt idx="4034">
                  <c:v>3203.4</c:v>
                </c:pt>
                <c:pt idx="4035">
                  <c:v>3203.5</c:v>
                </c:pt>
                <c:pt idx="4036">
                  <c:v>3203.6</c:v>
                </c:pt>
                <c:pt idx="4037">
                  <c:v>3203.7</c:v>
                </c:pt>
                <c:pt idx="4038">
                  <c:v>3203.8</c:v>
                </c:pt>
                <c:pt idx="4039">
                  <c:v>3203.9</c:v>
                </c:pt>
                <c:pt idx="4040">
                  <c:v>3204</c:v>
                </c:pt>
                <c:pt idx="4041">
                  <c:v>3204.1</c:v>
                </c:pt>
                <c:pt idx="4042">
                  <c:v>3204.2</c:v>
                </c:pt>
                <c:pt idx="4043">
                  <c:v>3204.3</c:v>
                </c:pt>
                <c:pt idx="4044">
                  <c:v>3204.4</c:v>
                </c:pt>
                <c:pt idx="4045">
                  <c:v>3204.5</c:v>
                </c:pt>
                <c:pt idx="4046">
                  <c:v>3204.6</c:v>
                </c:pt>
                <c:pt idx="4047">
                  <c:v>3204.7</c:v>
                </c:pt>
                <c:pt idx="4048">
                  <c:v>3204.8</c:v>
                </c:pt>
                <c:pt idx="4049">
                  <c:v>3204.9</c:v>
                </c:pt>
                <c:pt idx="4050">
                  <c:v>3205</c:v>
                </c:pt>
                <c:pt idx="4051">
                  <c:v>3205.1</c:v>
                </c:pt>
                <c:pt idx="4052">
                  <c:v>3205.2</c:v>
                </c:pt>
                <c:pt idx="4053">
                  <c:v>3205.3</c:v>
                </c:pt>
                <c:pt idx="4054">
                  <c:v>3205.4</c:v>
                </c:pt>
                <c:pt idx="4055">
                  <c:v>3205.5</c:v>
                </c:pt>
                <c:pt idx="4056">
                  <c:v>3205.6</c:v>
                </c:pt>
                <c:pt idx="4057">
                  <c:v>3205.7</c:v>
                </c:pt>
                <c:pt idx="4058">
                  <c:v>3205.8</c:v>
                </c:pt>
                <c:pt idx="4059">
                  <c:v>3205.9</c:v>
                </c:pt>
                <c:pt idx="4060">
                  <c:v>3206</c:v>
                </c:pt>
                <c:pt idx="4061">
                  <c:v>3206.1</c:v>
                </c:pt>
                <c:pt idx="4062">
                  <c:v>3206.2</c:v>
                </c:pt>
                <c:pt idx="4063">
                  <c:v>3206.3</c:v>
                </c:pt>
                <c:pt idx="4064">
                  <c:v>3206.4</c:v>
                </c:pt>
                <c:pt idx="4065">
                  <c:v>3206.5</c:v>
                </c:pt>
                <c:pt idx="4066">
                  <c:v>3206.6</c:v>
                </c:pt>
                <c:pt idx="4067">
                  <c:v>3206.7</c:v>
                </c:pt>
                <c:pt idx="4068">
                  <c:v>3206.8</c:v>
                </c:pt>
                <c:pt idx="4069">
                  <c:v>3206.9</c:v>
                </c:pt>
                <c:pt idx="4070">
                  <c:v>3207</c:v>
                </c:pt>
                <c:pt idx="4071">
                  <c:v>3207.1</c:v>
                </c:pt>
                <c:pt idx="4072">
                  <c:v>3207.2</c:v>
                </c:pt>
                <c:pt idx="4073">
                  <c:v>3207.3</c:v>
                </c:pt>
                <c:pt idx="4074">
                  <c:v>3207.4</c:v>
                </c:pt>
                <c:pt idx="4075">
                  <c:v>3207.5</c:v>
                </c:pt>
                <c:pt idx="4076">
                  <c:v>3207.6</c:v>
                </c:pt>
                <c:pt idx="4077">
                  <c:v>3207.7</c:v>
                </c:pt>
                <c:pt idx="4078">
                  <c:v>3207.8</c:v>
                </c:pt>
                <c:pt idx="4079">
                  <c:v>3207.9</c:v>
                </c:pt>
                <c:pt idx="4080">
                  <c:v>3208</c:v>
                </c:pt>
                <c:pt idx="4081">
                  <c:v>3208.1</c:v>
                </c:pt>
                <c:pt idx="4082">
                  <c:v>3208.2</c:v>
                </c:pt>
                <c:pt idx="4083">
                  <c:v>3208.3</c:v>
                </c:pt>
                <c:pt idx="4084">
                  <c:v>3208.4</c:v>
                </c:pt>
                <c:pt idx="4085">
                  <c:v>3208.5</c:v>
                </c:pt>
                <c:pt idx="4086">
                  <c:v>3208.6</c:v>
                </c:pt>
                <c:pt idx="4087">
                  <c:v>3208.7</c:v>
                </c:pt>
                <c:pt idx="4088">
                  <c:v>3208.8</c:v>
                </c:pt>
                <c:pt idx="4089">
                  <c:v>3208.9</c:v>
                </c:pt>
                <c:pt idx="4090">
                  <c:v>3209</c:v>
                </c:pt>
                <c:pt idx="4091">
                  <c:v>3209.1</c:v>
                </c:pt>
                <c:pt idx="4092">
                  <c:v>3209.2</c:v>
                </c:pt>
                <c:pt idx="4093">
                  <c:v>3209.3</c:v>
                </c:pt>
                <c:pt idx="4094">
                  <c:v>3209.4</c:v>
                </c:pt>
                <c:pt idx="4095">
                  <c:v>3209.5</c:v>
                </c:pt>
                <c:pt idx="4096">
                  <c:v>3209.6</c:v>
                </c:pt>
                <c:pt idx="4097">
                  <c:v>3209.7</c:v>
                </c:pt>
                <c:pt idx="4098">
                  <c:v>3209.8</c:v>
                </c:pt>
                <c:pt idx="4099">
                  <c:v>3209.9</c:v>
                </c:pt>
                <c:pt idx="4100">
                  <c:v>3210</c:v>
                </c:pt>
                <c:pt idx="4101">
                  <c:v>3210.1</c:v>
                </c:pt>
                <c:pt idx="4102">
                  <c:v>3210.2</c:v>
                </c:pt>
                <c:pt idx="4103">
                  <c:v>3210.3</c:v>
                </c:pt>
                <c:pt idx="4104">
                  <c:v>3210.4</c:v>
                </c:pt>
                <c:pt idx="4105">
                  <c:v>3210.5</c:v>
                </c:pt>
                <c:pt idx="4106">
                  <c:v>3210.6</c:v>
                </c:pt>
                <c:pt idx="4107">
                  <c:v>3210.7</c:v>
                </c:pt>
                <c:pt idx="4108">
                  <c:v>3210.8</c:v>
                </c:pt>
                <c:pt idx="4109">
                  <c:v>3210.9</c:v>
                </c:pt>
                <c:pt idx="4110">
                  <c:v>3211</c:v>
                </c:pt>
                <c:pt idx="4111">
                  <c:v>3211.1</c:v>
                </c:pt>
                <c:pt idx="4112">
                  <c:v>3211.2</c:v>
                </c:pt>
                <c:pt idx="4113">
                  <c:v>3211.3</c:v>
                </c:pt>
                <c:pt idx="4114">
                  <c:v>3211.4</c:v>
                </c:pt>
                <c:pt idx="4115">
                  <c:v>3211.5</c:v>
                </c:pt>
                <c:pt idx="4116">
                  <c:v>3211.6</c:v>
                </c:pt>
                <c:pt idx="4117">
                  <c:v>3211.7</c:v>
                </c:pt>
                <c:pt idx="4118">
                  <c:v>3211.8</c:v>
                </c:pt>
                <c:pt idx="4119">
                  <c:v>3211.9</c:v>
                </c:pt>
                <c:pt idx="4120">
                  <c:v>3212</c:v>
                </c:pt>
                <c:pt idx="4121">
                  <c:v>3212.1</c:v>
                </c:pt>
                <c:pt idx="4122">
                  <c:v>3212.2</c:v>
                </c:pt>
                <c:pt idx="4123">
                  <c:v>3212.3</c:v>
                </c:pt>
                <c:pt idx="4124">
                  <c:v>3212.4</c:v>
                </c:pt>
                <c:pt idx="4125">
                  <c:v>3212.5</c:v>
                </c:pt>
                <c:pt idx="4126">
                  <c:v>3212.6</c:v>
                </c:pt>
                <c:pt idx="4127">
                  <c:v>3212.7</c:v>
                </c:pt>
                <c:pt idx="4128">
                  <c:v>3212.8</c:v>
                </c:pt>
                <c:pt idx="4129">
                  <c:v>3212.9</c:v>
                </c:pt>
                <c:pt idx="4130">
                  <c:v>3213</c:v>
                </c:pt>
                <c:pt idx="4131">
                  <c:v>3213.1</c:v>
                </c:pt>
                <c:pt idx="4132">
                  <c:v>3213.2</c:v>
                </c:pt>
                <c:pt idx="4133">
                  <c:v>3213.3</c:v>
                </c:pt>
                <c:pt idx="4134">
                  <c:v>3213.4</c:v>
                </c:pt>
                <c:pt idx="4135">
                  <c:v>3213.5</c:v>
                </c:pt>
                <c:pt idx="4136">
                  <c:v>3213.6</c:v>
                </c:pt>
                <c:pt idx="4137">
                  <c:v>3213.7</c:v>
                </c:pt>
                <c:pt idx="4138">
                  <c:v>3213.8</c:v>
                </c:pt>
                <c:pt idx="4139">
                  <c:v>3213.9</c:v>
                </c:pt>
                <c:pt idx="4140">
                  <c:v>3214</c:v>
                </c:pt>
                <c:pt idx="4141">
                  <c:v>3214.1</c:v>
                </c:pt>
                <c:pt idx="4142">
                  <c:v>3214.2</c:v>
                </c:pt>
                <c:pt idx="4143">
                  <c:v>3214.3</c:v>
                </c:pt>
                <c:pt idx="4144">
                  <c:v>3214.4</c:v>
                </c:pt>
                <c:pt idx="4145">
                  <c:v>3214.5</c:v>
                </c:pt>
                <c:pt idx="4146">
                  <c:v>3214.6</c:v>
                </c:pt>
                <c:pt idx="4147">
                  <c:v>3214.7</c:v>
                </c:pt>
                <c:pt idx="4148">
                  <c:v>3214.8</c:v>
                </c:pt>
                <c:pt idx="4149">
                  <c:v>3214.9</c:v>
                </c:pt>
                <c:pt idx="4150">
                  <c:v>3215</c:v>
                </c:pt>
                <c:pt idx="4151">
                  <c:v>3215.1</c:v>
                </c:pt>
                <c:pt idx="4152">
                  <c:v>3215.2</c:v>
                </c:pt>
                <c:pt idx="4153">
                  <c:v>3215.3</c:v>
                </c:pt>
                <c:pt idx="4154">
                  <c:v>3215.4</c:v>
                </c:pt>
                <c:pt idx="4155">
                  <c:v>3215.5</c:v>
                </c:pt>
                <c:pt idx="4156">
                  <c:v>3215.6</c:v>
                </c:pt>
                <c:pt idx="4157">
                  <c:v>3215.7</c:v>
                </c:pt>
                <c:pt idx="4158">
                  <c:v>3215.8</c:v>
                </c:pt>
                <c:pt idx="4159">
                  <c:v>3215.9</c:v>
                </c:pt>
                <c:pt idx="4160">
                  <c:v>3216</c:v>
                </c:pt>
                <c:pt idx="4161">
                  <c:v>3216.1</c:v>
                </c:pt>
                <c:pt idx="4162">
                  <c:v>3216.2</c:v>
                </c:pt>
                <c:pt idx="4163">
                  <c:v>3216.3</c:v>
                </c:pt>
                <c:pt idx="4164">
                  <c:v>3216.4</c:v>
                </c:pt>
                <c:pt idx="4165">
                  <c:v>3216.5</c:v>
                </c:pt>
                <c:pt idx="4166">
                  <c:v>3216.6</c:v>
                </c:pt>
                <c:pt idx="4167">
                  <c:v>3216.7</c:v>
                </c:pt>
                <c:pt idx="4168">
                  <c:v>3216.8</c:v>
                </c:pt>
                <c:pt idx="4169">
                  <c:v>3216.9</c:v>
                </c:pt>
                <c:pt idx="4170">
                  <c:v>3217</c:v>
                </c:pt>
                <c:pt idx="4171">
                  <c:v>3217.1</c:v>
                </c:pt>
                <c:pt idx="4172">
                  <c:v>3217.2</c:v>
                </c:pt>
                <c:pt idx="4173">
                  <c:v>3217.3</c:v>
                </c:pt>
                <c:pt idx="4174">
                  <c:v>3217.4</c:v>
                </c:pt>
                <c:pt idx="4175">
                  <c:v>3217.5</c:v>
                </c:pt>
                <c:pt idx="4176">
                  <c:v>3217.6</c:v>
                </c:pt>
                <c:pt idx="4177">
                  <c:v>3217.7</c:v>
                </c:pt>
                <c:pt idx="4178">
                  <c:v>3217.8</c:v>
                </c:pt>
                <c:pt idx="4179">
                  <c:v>3217.9</c:v>
                </c:pt>
                <c:pt idx="4180">
                  <c:v>3218</c:v>
                </c:pt>
                <c:pt idx="4181">
                  <c:v>3218.1</c:v>
                </c:pt>
                <c:pt idx="4182">
                  <c:v>3218.2</c:v>
                </c:pt>
                <c:pt idx="4183">
                  <c:v>3218.3</c:v>
                </c:pt>
                <c:pt idx="4184">
                  <c:v>3218.4</c:v>
                </c:pt>
                <c:pt idx="4185">
                  <c:v>3218.5</c:v>
                </c:pt>
                <c:pt idx="4186">
                  <c:v>3218.6</c:v>
                </c:pt>
                <c:pt idx="4187">
                  <c:v>3218.7</c:v>
                </c:pt>
                <c:pt idx="4188">
                  <c:v>3218.8</c:v>
                </c:pt>
                <c:pt idx="4189">
                  <c:v>3218.9</c:v>
                </c:pt>
                <c:pt idx="4190">
                  <c:v>3219</c:v>
                </c:pt>
                <c:pt idx="4191">
                  <c:v>3219.1</c:v>
                </c:pt>
                <c:pt idx="4192">
                  <c:v>3219.2</c:v>
                </c:pt>
                <c:pt idx="4193">
                  <c:v>3219.3</c:v>
                </c:pt>
                <c:pt idx="4194">
                  <c:v>3219.4</c:v>
                </c:pt>
                <c:pt idx="4195">
                  <c:v>3219.5</c:v>
                </c:pt>
                <c:pt idx="4196">
                  <c:v>3219.6</c:v>
                </c:pt>
                <c:pt idx="4197">
                  <c:v>3219.7</c:v>
                </c:pt>
                <c:pt idx="4198">
                  <c:v>3219.8</c:v>
                </c:pt>
                <c:pt idx="4199">
                  <c:v>3219.9</c:v>
                </c:pt>
                <c:pt idx="4200">
                  <c:v>3220</c:v>
                </c:pt>
                <c:pt idx="4201">
                  <c:v>3220.1</c:v>
                </c:pt>
                <c:pt idx="4202">
                  <c:v>3220.2</c:v>
                </c:pt>
                <c:pt idx="4203">
                  <c:v>3220.3</c:v>
                </c:pt>
                <c:pt idx="4204">
                  <c:v>3220.4</c:v>
                </c:pt>
                <c:pt idx="4205">
                  <c:v>3220.5</c:v>
                </c:pt>
                <c:pt idx="4206">
                  <c:v>3220.6</c:v>
                </c:pt>
                <c:pt idx="4207">
                  <c:v>3220.7</c:v>
                </c:pt>
                <c:pt idx="4208">
                  <c:v>3220.8</c:v>
                </c:pt>
                <c:pt idx="4209">
                  <c:v>3220.9</c:v>
                </c:pt>
                <c:pt idx="4210">
                  <c:v>3221</c:v>
                </c:pt>
                <c:pt idx="4211">
                  <c:v>3221.1</c:v>
                </c:pt>
                <c:pt idx="4212">
                  <c:v>3221.2</c:v>
                </c:pt>
                <c:pt idx="4213">
                  <c:v>3221.3</c:v>
                </c:pt>
                <c:pt idx="4214">
                  <c:v>3221.4</c:v>
                </c:pt>
                <c:pt idx="4215">
                  <c:v>3221.5</c:v>
                </c:pt>
                <c:pt idx="4216">
                  <c:v>3221.6</c:v>
                </c:pt>
                <c:pt idx="4217">
                  <c:v>3221.7</c:v>
                </c:pt>
                <c:pt idx="4218">
                  <c:v>3221.8</c:v>
                </c:pt>
                <c:pt idx="4219">
                  <c:v>3221.9</c:v>
                </c:pt>
                <c:pt idx="4220">
                  <c:v>3222</c:v>
                </c:pt>
                <c:pt idx="4221">
                  <c:v>3222.1</c:v>
                </c:pt>
                <c:pt idx="4222">
                  <c:v>3222.2</c:v>
                </c:pt>
                <c:pt idx="4223">
                  <c:v>3222.3</c:v>
                </c:pt>
                <c:pt idx="4224">
                  <c:v>3222.4</c:v>
                </c:pt>
                <c:pt idx="4225">
                  <c:v>3222.5</c:v>
                </c:pt>
                <c:pt idx="4226">
                  <c:v>3222.6</c:v>
                </c:pt>
                <c:pt idx="4227">
                  <c:v>3222.7</c:v>
                </c:pt>
                <c:pt idx="4228">
                  <c:v>3222.8</c:v>
                </c:pt>
                <c:pt idx="4229">
                  <c:v>3222.9</c:v>
                </c:pt>
                <c:pt idx="4230">
                  <c:v>3223</c:v>
                </c:pt>
                <c:pt idx="4231">
                  <c:v>3223.1</c:v>
                </c:pt>
                <c:pt idx="4232">
                  <c:v>3223.2</c:v>
                </c:pt>
                <c:pt idx="4233">
                  <c:v>3223.3</c:v>
                </c:pt>
                <c:pt idx="4234">
                  <c:v>3223.4</c:v>
                </c:pt>
                <c:pt idx="4235">
                  <c:v>3223.5</c:v>
                </c:pt>
                <c:pt idx="4236">
                  <c:v>3223.6</c:v>
                </c:pt>
                <c:pt idx="4237">
                  <c:v>3223.7</c:v>
                </c:pt>
                <c:pt idx="4238">
                  <c:v>3223.8</c:v>
                </c:pt>
                <c:pt idx="4239">
                  <c:v>3223.9</c:v>
                </c:pt>
                <c:pt idx="4240">
                  <c:v>3224</c:v>
                </c:pt>
                <c:pt idx="4241">
                  <c:v>3224.1</c:v>
                </c:pt>
                <c:pt idx="4242">
                  <c:v>3224.2</c:v>
                </c:pt>
                <c:pt idx="4243">
                  <c:v>3224.3</c:v>
                </c:pt>
                <c:pt idx="4244">
                  <c:v>3224.4</c:v>
                </c:pt>
                <c:pt idx="4245">
                  <c:v>3224.5</c:v>
                </c:pt>
                <c:pt idx="4246">
                  <c:v>3224.6</c:v>
                </c:pt>
                <c:pt idx="4247">
                  <c:v>3224.7</c:v>
                </c:pt>
                <c:pt idx="4248">
                  <c:v>3224.8</c:v>
                </c:pt>
                <c:pt idx="4249">
                  <c:v>3224.9</c:v>
                </c:pt>
                <c:pt idx="4250">
                  <c:v>3225</c:v>
                </c:pt>
                <c:pt idx="4251">
                  <c:v>3225.1</c:v>
                </c:pt>
                <c:pt idx="4252">
                  <c:v>3225.2</c:v>
                </c:pt>
                <c:pt idx="4253">
                  <c:v>3225.3</c:v>
                </c:pt>
                <c:pt idx="4254">
                  <c:v>3225.4</c:v>
                </c:pt>
                <c:pt idx="4255">
                  <c:v>3225.5</c:v>
                </c:pt>
                <c:pt idx="4256">
                  <c:v>3225.6</c:v>
                </c:pt>
                <c:pt idx="4257">
                  <c:v>3225.7</c:v>
                </c:pt>
                <c:pt idx="4258">
                  <c:v>3225.8</c:v>
                </c:pt>
                <c:pt idx="4259">
                  <c:v>3225.9</c:v>
                </c:pt>
                <c:pt idx="4260">
                  <c:v>3226</c:v>
                </c:pt>
                <c:pt idx="4261">
                  <c:v>3226.1</c:v>
                </c:pt>
                <c:pt idx="4262">
                  <c:v>3226.2</c:v>
                </c:pt>
                <c:pt idx="4263">
                  <c:v>3226.3</c:v>
                </c:pt>
                <c:pt idx="4264">
                  <c:v>3226.4</c:v>
                </c:pt>
                <c:pt idx="4265">
                  <c:v>3226.5</c:v>
                </c:pt>
                <c:pt idx="4266">
                  <c:v>3226.6</c:v>
                </c:pt>
                <c:pt idx="4267">
                  <c:v>3226.7</c:v>
                </c:pt>
                <c:pt idx="4268">
                  <c:v>3226.8</c:v>
                </c:pt>
                <c:pt idx="4269">
                  <c:v>3226.9</c:v>
                </c:pt>
                <c:pt idx="4270">
                  <c:v>3227</c:v>
                </c:pt>
                <c:pt idx="4271">
                  <c:v>3227.1</c:v>
                </c:pt>
                <c:pt idx="4272">
                  <c:v>3227.2</c:v>
                </c:pt>
                <c:pt idx="4273">
                  <c:v>3227.3</c:v>
                </c:pt>
                <c:pt idx="4274">
                  <c:v>3227.4</c:v>
                </c:pt>
                <c:pt idx="4275">
                  <c:v>3227.5</c:v>
                </c:pt>
                <c:pt idx="4276">
                  <c:v>3227.6</c:v>
                </c:pt>
                <c:pt idx="4277">
                  <c:v>3227.7</c:v>
                </c:pt>
                <c:pt idx="4278">
                  <c:v>3227.8</c:v>
                </c:pt>
                <c:pt idx="4279">
                  <c:v>3227.9</c:v>
                </c:pt>
                <c:pt idx="4280">
                  <c:v>3228</c:v>
                </c:pt>
                <c:pt idx="4281">
                  <c:v>3228.1</c:v>
                </c:pt>
                <c:pt idx="4282">
                  <c:v>3228.2</c:v>
                </c:pt>
                <c:pt idx="4283">
                  <c:v>3228.3</c:v>
                </c:pt>
                <c:pt idx="4284">
                  <c:v>3228.4</c:v>
                </c:pt>
                <c:pt idx="4285">
                  <c:v>3228.5</c:v>
                </c:pt>
                <c:pt idx="4286">
                  <c:v>3228.6</c:v>
                </c:pt>
                <c:pt idx="4287">
                  <c:v>3228.7</c:v>
                </c:pt>
                <c:pt idx="4288">
                  <c:v>3228.8</c:v>
                </c:pt>
                <c:pt idx="4289">
                  <c:v>3228.9</c:v>
                </c:pt>
                <c:pt idx="4290">
                  <c:v>3229</c:v>
                </c:pt>
                <c:pt idx="4291">
                  <c:v>3229.1</c:v>
                </c:pt>
                <c:pt idx="4292">
                  <c:v>3229.2</c:v>
                </c:pt>
                <c:pt idx="4293">
                  <c:v>3229.3</c:v>
                </c:pt>
                <c:pt idx="4294">
                  <c:v>3229.4</c:v>
                </c:pt>
                <c:pt idx="4295">
                  <c:v>3229.5</c:v>
                </c:pt>
                <c:pt idx="4296">
                  <c:v>3229.6</c:v>
                </c:pt>
                <c:pt idx="4297">
                  <c:v>3229.7</c:v>
                </c:pt>
                <c:pt idx="4298">
                  <c:v>3229.8</c:v>
                </c:pt>
                <c:pt idx="4299">
                  <c:v>3229.9</c:v>
                </c:pt>
                <c:pt idx="4300">
                  <c:v>3230</c:v>
                </c:pt>
                <c:pt idx="4301">
                  <c:v>3230.1</c:v>
                </c:pt>
                <c:pt idx="4302">
                  <c:v>3230.2</c:v>
                </c:pt>
                <c:pt idx="4303">
                  <c:v>3230.3</c:v>
                </c:pt>
                <c:pt idx="4304">
                  <c:v>3230.4</c:v>
                </c:pt>
                <c:pt idx="4305">
                  <c:v>3230.5</c:v>
                </c:pt>
                <c:pt idx="4306">
                  <c:v>3230.6</c:v>
                </c:pt>
                <c:pt idx="4307">
                  <c:v>3230.7</c:v>
                </c:pt>
                <c:pt idx="4308">
                  <c:v>3230.8</c:v>
                </c:pt>
                <c:pt idx="4309">
                  <c:v>3230.9</c:v>
                </c:pt>
                <c:pt idx="4310">
                  <c:v>3231</c:v>
                </c:pt>
                <c:pt idx="4311">
                  <c:v>3231.1</c:v>
                </c:pt>
                <c:pt idx="4312">
                  <c:v>3231.2</c:v>
                </c:pt>
                <c:pt idx="4313">
                  <c:v>3231.3</c:v>
                </c:pt>
                <c:pt idx="4314">
                  <c:v>3231.4</c:v>
                </c:pt>
                <c:pt idx="4315">
                  <c:v>3231.5</c:v>
                </c:pt>
                <c:pt idx="4316">
                  <c:v>3231.6</c:v>
                </c:pt>
                <c:pt idx="4317">
                  <c:v>3231.7</c:v>
                </c:pt>
                <c:pt idx="4318">
                  <c:v>3231.8</c:v>
                </c:pt>
                <c:pt idx="4319">
                  <c:v>3231.9</c:v>
                </c:pt>
                <c:pt idx="4320">
                  <c:v>3232</c:v>
                </c:pt>
                <c:pt idx="4321">
                  <c:v>3232.1</c:v>
                </c:pt>
                <c:pt idx="4322">
                  <c:v>3232.2</c:v>
                </c:pt>
                <c:pt idx="4323">
                  <c:v>3232.3</c:v>
                </c:pt>
                <c:pt idx="4324">
                  <c:v>3232.4</c:v>
                </c:pt>
                <c:pt idx="4325">
                  <c:v>3232.5</c:v>
                </c:pt>
                <c:pt idx="4326">
                  <c:v>3232.6</c:v>
                </c:pt>
                <c:pt idx="4327">
                  <c:v>3232.7</c:v>
                </c:pt>
                <c:pt idx="4328">
                  <c:v>3232.8</c:v>
                </c:pt>
                <c:pt idx="4329">
                  <c:v>3232.9</c:v>
                </c:pt>
                <c:pt idx="4330">
                  <c:v>3233</c:v>
                </c:pt>
                <c:pt idx="4331">
                  <c:v>3233.1</c:v>
                </c:pt>
                <c:pt idx="4332">
                  <c:v>3233.2</c:v>
                </c:pt>
                <c:pt idx="4333">
                  <c:v>3233.3</c:v>
                </c:pt>
                <c:pt idx="4334">
                  <c:v>3233.4</c:v>
                </c:pt>
                <c:pt idx="4335">
                  <c:v>3233.5</c:v>
                </c:pt>
                <c:pt idx="4336">
                  <c:v>3233.6</c:v>
                </c:pt>
                <c:pt idx="4337">
                  <c:v>3233.7</c:v>
                </c:pt>
                <c:pt idx="4338">
                  <c:v>3233.8</c:v>
                </c:pt>
                <c:pt idx="4339">
                  <c:v>3233.9</c:v>
                </c:pt>
                <c:pt idx="4340">
                  <c:v>3234</c:v>
                </c:pt>
                <c:pt idx="4341">
                  <c:v>3234.1</c:v>
                </c:pt>
                <c:pt idx="4342">
                  <c:v>3234.2</c:v>
                </c:pt>
                <c:pt idx="4343">
                  <c:v>3234.3</c:v>
                </c:pt>
                <c:pt idx="4344">
                  <c:v>3234.4</c:v>
                </c:pt>
                <c:pt idx="4345">
                  <c:v>3234.5</c:v>
                </c:pt>
                <c:pt idx="4346">
                  <c:v>3234.6</c:v>
                </c:pt>
                <c:pt idx="4347">
                  <c:v>3234.7</c:v>
                </c:pt>
                <c:pt idx="4348">
                  <c:v>3234.8</c:v>
                </c:pt>
                <c:pt idx="4349">
                  <c:v>3234.9</c:v>
                </c:pt>
                <c:pt idx="4350">
                  <c:v>3235</c:v>
                </c:pt>
                <c:pt idx="4351">
                  <c:v>3235.1</c:v>
                </c:pt>
                <c:pt idx="4352">
                  <c:v>3235.2</c:v>
                </c:pt>
                <c:pt idx="4353">
                  <c:v>3235.3</c:v>
                </c:pt>
                <c:pt idx="4354">
                  <c:v>3235.4</c:v>
                </c:pt>
                <c:pt idx="4355">
                  <c:v>3235.5</c:v>
                </c:pt>
                <c:pt idx="4356">
                  <c:v>3235.6</c:v>
                </c:pt>
                <c:pt idx="4357">
                  <c:v>3235.7</c:v>
                </c:pt>
                <c:pt idx="4358">
                  <c:v>3235.8</c:v>
                </c:pt>
                <c:pt idx="4359">
                  <c:v>3235.9</c:v>
                </c:pt>
                <c:pt idx="4360">
                  <c:v>3236</c:v>
                </c:pt>
                <c:pt idx="4361">
                  <c:v>3236.1</c:v>
                </c:pt>
                <c:pt idx="4362">
                  <c:v>3236.2</c:v>
                </c:pt>
                <c:pt idx="4363">
                  <c:v>3236.3</c:v>
                </c:pt>
                <c:pt idx="4364">
                  <c:v>3236.4</c:v>
                </c:pt>
                <c:pt idx="4365">
                  <c:v>3236.5</c:v>
                </c:pt>
                <c:pt idx="4366">
                  <c:v>3236.6</c:v>
                </c:pt>
                <c:pt idx="4367">
                  <c:v>3236.7</c:v>
                </c:pt>
                <c:pt idx="4368">
                  <c:v>3236.8</c:v>
                </c:pt>
                <c:pt idx="4369">
                  <c:v>3236.9</c:v>
                </c:pt>
                <c:pt idx="4370">
                  <c:v>3237</c:v>
                </c:pt>
                <c:pt idx="4371">
                  <c:v>3237.1</c:v>
                </c:pt>
                <c:pt idx="4372">
                  <c:v>3237.2</c:v>
                </c:pt>
                <c:pt idx="4373">
                  <c:v>3237.3</c:v>
                </c:pt>
                <c:pt idx="4374">
                  <c:v>3237.4</c:v>
                </c:pt>
                <c:pt idx="4375">
                  <c:v>3237.5</c:v>
                </c:pt>
                <c:pt idx="4376">
                  <c:v>3237.6</c:v>
                </c:pt>
                <c:pt idx="4377">
                  <c:v>3237.7</c:v>
                </c:pt>
                <c:pt idx="4378">
                  <c:v>3237.8</c:v>
                </c:pt>
                <c:pt idx="4379">
                  <c:v>3237.9</c:v>
                </c:pt>
                <c:pt idx="4380">
                  <c:v>3238</c:v>
                </c:pt>
                <c:pt idx="4381">
                  <c:v>3238.1</c:v>
                </c:pt>
                <c:pt idx="4382">
                  <c:v>3238.2</c:v>
                </c:pt>
                <c:pt idx="4383">
                  <c:v>3238.3</c:v>
                </c:pt>
                <c:pt idx="4384">
                  <c:v>3238.4</c:v>
                </c:pt>
                <c:pt idx="4385">
                  <c:v>3238.5</c:v>
                </c:pt>
                <c:pt idx="4386">
                  <c:v>3238.6</c:v>
                </c:pt>
                <c:pt idx="4387">
                  <c:v>3238.7</c:v>
                </c:pt>
                <c:pt idx="4388">
                  <c:v>3238.8</c:v>
                </c:pt>
                <c:pt idx="4389">
                  <c:v>3238.9</c:v>
                </c:pt>
                <c:pt idx="4390">
                  <c:v>3239</c:v>
                </c:pt>
                <c:pt idx="4391">
                  <c:v>3239.1</c:v>
                </c:pt>
                <c:pt idx="4392">
                  <c:v>3239.2</c:v>
                </c:pt>
                <c:pt idx="4393">
                  <c:v>3239.3</c:v>
                </c:pt>
                <c:pt idx="4394">
                  <c:v>3239.4</c:v>
                </c:pt>
                <c:pt idx="4395">
                  <c:v>3239.5</c:v>
                </c:pt>
                <c:pt idx="4396">
                  <c:v>3239.6</c:v>
                </c:pt>
                <c:pt idx="4397">
                  <c:v>3239.7</c:v>
                </c:pt>
                <c:pt idx="4398">
                  <c:v>3239.8</c:v>
                </c:pt>
                <c:pt idx="4399">
                  <c:v>3239.9</c:v>
                </c:pt>
                <c:pt idx="4400">
                  <c:v>3240</c:v>
                </c:pt>
                <c:pt idx="4401">
                  <c:v>3240.1</c:v>
                </c:pt>
                <c:pt idx="4402">
                  <c:v>3240.2</c:v>
                </c:pt>
                <c:pt idx="4403">
                  <c:v>3240.3</c:v>
                </c:pt>
                <c:pt idx="4404">
                  <c:v>3240.4</c:v>
                </c:pt>
                <c:pt idx="4405">
                  <c:v>3240.5</c:v>
                </c:pt>
                <c:pt idx="4406">
                  <c:v>3240.6</c:v>
                </c:pt>
                <c:pt idx="4407">
                  <c:v>3240.7</c:v>
                </c:pt>
                <c:pt idx="4408">
                  <c:v>3240.8</c:v>
                </c:pt>
                <c:pt idx="4409">
                  <c:v>3240.9</c:v>
                </c:pt>
                <c:pt idx="4410">
                  <c:v>3241</c:v>
                </c:pt>
                <c:pt idx="4411">
                  <c:v>3241.1</c:v>
                </c:pt>
                <c:pt idx="4412">
                  <c:v>3241.2</c:v>
                </c:pt>
                <c:pt idx="4413">
                  <c:v>3241.3</c:v>
                </c:pt>
                <c:pt idx="4414">
                  <c:v>3241.4</c:v>
                </c:pt>
                <c:pt idx="4415">
                  <c:v>3241.5</c:v>
                </c:pt>
                <c:pt idx="4416">
                  <c:v>3241.6</c:v>
                </c:pt>
                <c:pt idx="4417">
                  <c:v>3241.7</c:v>
                </c:pt>
                <c:pt idx="4418">
                  <c:v>3241.8</c:v>
                </c:pt>
                <c:pt idx="4419">
                  <c:v>3241.9</c:v>
                </c:pt>
                <c:pt idx="4420">
                  <c:v>3242</c:v>
                </c:pt>
                <c:pt idx="4421">
                  <c:v>3242.1</c:v>
                </c:pt>
                <c:pt idx="4422">
                  <c:v>3242.2</c:v>
                </c:pt>
                <c:pt idx="4423">
                  <c:v>3242.3</c:v>
                </c:pt>
                <c:pt idx="4424">
                  <c:v>3242.4</c:v>
                </c:pt>
                <c:pt idx="4425">
                  <c:v>3242.5</c:v>
                </c:pt>
                <c:pt idx="4426">
                  <c:v>3242.6</c:v>
                </c:pt>
                <c:pt idx="4427">
                  <c:v>3242.7</c:v>
                </c:pt>
                <c:pt idx="4428">
                  <c:v>3242.8</c:v>
                </c:pt>
                <c:pt idx="4429">
                  <c:v>3242.9</c:v>
                </c:pt>
                <c:pt idx="4430">
                  <c:v>3243</c:v>
                </c:pt>
                <c:pt idx="4431">
                  <c:v>3243.1</c:v>
                </c:pt>
                <c:pt idx="4432">
                  <c:v>3243.2</c:v>
                </c:pt>
                <c:pt idx="4433">
                  <c:v>3243.3</c:v>
                </c:pt>
                <c:pt idx="4434">
                  <c:v>3243.4</c:v>
                </c:pt>
                <c:pt idx="4435">
                  <c:v>3243.5</c:v>
                </c:pt>
                <c:pt idx="4436">
                  <c:v>3243.6</c:v>
                </c:pt>
                <c:pt idx="4437">
                  <c:v>3243.7</c:v>
                </c:pt>
                <c:pt idx="4438">
                  <c:v>3243.8</c:v>
                </c:pt>
                <c:pt idx="4439">
                  <c:v>3243.9</c:v>
                </c:pt>
                <c:pt idx="4440">
                  <c:v>3244</c:v>
                </c:pt>
                <c:pt idx="4441">
                  <c:v>3244.1</c:v>
                </c:pt>
                <c:pt idx="4442">
                  <c:v>3244.2</c:v>
                </c:pt>
                <c:pt idx="4443">
                  <c:v>3244.3</c:v>
                </c:pt>
                <c:pt idx="4444">
                  <c:v>3244.4</c:v>
                </c:pt>
                <c:pt idx="4445">
                  <c:v>3244.5</c:v>
                </c:pt>
                <c:pt idx="4446">
                  <c:v>3244.6</c:v>
                </c:pt>
                <c:pt idx="4447">
                  <c:v>3244.7</c:v>
                </c:pt>
                <c:pt idx="4448">
                  <c:v>3244.8</c:v>
                </c:pt>
                <c:pt idx="4449">
                  <c:v>3244.9</c:v>
                </c:pt>
                <c:pt idx="4450">
                  <c:v>3245</c:v>
                </c:pt>
                <c:pt idx="4451">
                  <c:v>3245.1</c:v>
                </c:pt>
                <c:pt idx="4452">
                  <c:v>3245.2</c:v>
                </c:pt>
                <c:pt idx="4453">
                  <c:v>3245.3</c:v>
                </c:pt>
                <c:pt idx="4454">
                  <c:v>3245.4</c:v>
                </c:pt>
                <c:pt idx="4455">
                  <c:v>3245.5</c:v>
                </c:pt>
                <c:pt idx="4456">
                  <c:v>3245.6</c:v>
                </c:pt>
                <c:pt idx="4457">
                  <c:v>3245.7</c:v>
                </c:pt>
                <c:pt idx="4458">
                  <c:v>3245.8</c:v>
                </c:pt>
                <c:pt idx="4459">
                  <c:v>3245.9</c:v>
                </c:pt>
                <c:pt idx="4460">
                  <c:v>3246</c:v>
                </c:pt>
                <c:pt idx="4461">
                  <c:v>3246.1</c:v>
                </c:pt>
                <c:pt idx="4462">
                  <c:v>3246.2</c:v>
                </c:pt>
                <c:pt idx="4463">
                  <c:v>3246.3</c:v>
                </c:pt>
                <c:pt idx="4464">
                  <c:v>3246.4</c:v>
                </c:pt>
                <c:pt idx="4465">
                  <c:v>3246.5</c:v>
                </c:pt>
                <c:pt idx="4466">
                  <c:v>3246.6</c:v>
                </c:pt>
                <c:pt idx="4467">
                  <c:v>3246.7</c:v>
                </c:pt>
                <c:pt idx="4468">
                  <c:v>3246.8</c:v>
                </c:pt>
                <c:pt idx="4469">
                  <c:v>3246.9</c:v>
                </c:pt>
                <c:pt idx="4470">
                  <c:v>3247</c:v>
                </c:pt>
                <c:pt idx="4471">
                  <c:v>3247.1</c:v>
                </c:pt>
                <c:pt idx="4472">
                  <c:v>3247.2</c:v>
                </c:pt>
                <c:pt idx="4473">
                  <c:v>3247.3</c:v>
                </c:pt>
                <c:pt idx="4474">
                  <c:v>3247.4</c:v>
                </c:pt>
                <c:pt idx="4475">
                  <c:v>3247.5</c:v>
                </c:pt>
                <c:pt idx="4476">
                  <c:v>3247.6</c:v>
                </c:pt>
                <c:pt idx="4477">
                  <c:v>3247.7</c:v>
                </c:pt>
                <c:pt idx="4478">
                  <c:v>3247.8</c:v>
                </c:pt>
                <c:pt idx="4479">
                  <c:v>3247.9</c:v>
                </c:pt>
                <c:pt idx="4480">
                  <c:v>3248</c:v>
                </c:pt>
                <c:pt idx="4481">
                  <c:v>3248.1</c:v>
                </c:pt>
                <c:pt idx="4482">
                  <c:v>3248.2</c:v>
                </c:pt>
                <c:pt idx="4483">
                  <c:v>3248.3</c:v>
                </c:pt>
                <c:pt idx="4484">
                  <c:v>3248.4</c:v>
                </c:pt>
                <c:pt idx="4485">
                  <c:v>3248.5</c:v>
                </c:pt>
                <c:pt idx="4486">
                  <c:v>3248.6</c:v>
                </c:pt>
                <c:pt idx="4487">
                  <c:v>3248.7</c:v>
                </c:pt>
                <c:pt idx="4488">
                  <c:v>3248.8</c:v>
                </c:pt>
                <c:pt idx="4489">
                  <c:v>3248.9</c:v>
                </c:pt>
                <c:pt idx="4490">
                  <c:v>3249</c:v>
                </c:pt>
                <c:pt idx="4491">
                  <c:v>3249.1</c:v>
                </c:pt>
                <c:pt idx="4492">
                  <c:v>3249.2</c:v>
                </c:pt>
                <c:pt idx="4493">
                  <c:v>3249.3</c:v>
                </c:pt>
                <c:pt idx="4494">
                  <c:v>3249.4</c:v>
                </c:pt>
                <c:pt idx="4495">
                  <c:v>3249.5</c:v>
                </c:pt>
                <c:pt idx="4496">
                  <c:v>3249.6</c:v>
                </c:pt>
                <c:pt idx="4497">
                  <c:v>3249.7</c:v>
                </c:pt>
                <c:pt idx="4498">
                  <c:v>3249.8</c:v>
                </c:pt>
                <c:pt idx="4499">
                  <c:v>3249.9</c:v>
                </c:pt>
                <c:pt idx="4500">
                  <c:v>3250</c:v>
                </c:pt>
                <c:pt idx="4501">
                  <c:v>3250.1</c:v>
                </c:pt>
                <c:pt idx="4502">
                  <c:v>3250.2</c:v>
                </c:pt>
                <c:pt idx="4503">
                  <c:v>3250.3</c:v>
                </c:pt>
                <c:pt idx="4504">
                  <c:v>3250.4</c:v>
                </c:pt>
                <c:pt idx="4505">
                  <c:v>3250.5</c:v>
                </c:pt>
                <c:pt idx="4506">
                  <c:v>3250.6</c:v>
                </c:pt>
                <c:pt idx="4507">
                  <c:v>3250.7</c:v>
                </c:pt>
                <c:pt idx="4508">
                  <c:v>3250.8</c:v>
                </c:pt>
                <c:pt idx="4509">
                  <c:v>3250.9</c:v>
                </c:pt>
                <c:pt idx="4510">
                  <c:v>3251</c:v>
                </c:pt>
                <c:pt idx="4511">
                  <c:v>3251.1</c:v>
                </c:pt>
                <c:pt idx="4512">
                  <c:v>3251.2</c:v>
                </c:pt>
                <c:pt idx="4513">
                  <c:v>3251.3</c:v>
                </c:pt>
                <c:pt idx="4514">
                  <c:v>3251.4</c:v>
                </c:pt>
                <c:pt idx="4515">
                  <c:v>3251.5</c:v>
                </c:pt>
                <c:pt idx="4516">
                  <c:v>3251.6</c:v>
                </c:pt>
                <c:pt idx="4517">
                  <c:v>3251.7</c:v>
                </c:pt>
                <c:pt idx="4518">
                  <c:v>3251.8</c:v>
                </c:pt>
                <c:pt idx="4519">
                  <c:v>3251.9</c:v>
                </c:pt>
                <c:pt idx="4520">
                  <c:v>3252</c:v>
                </c:pt>
                <c:pt idx="4521">
                  <c:v>3252.1</c:v>
                </c:pt>
                <c:pt idx="4522">
                  <c:v>3252.2</c:v>
                </c:pt>
                <c:pt idx="4523">
                  <c:v>3252.3</c:v>
                </c:pt>
                <c:pt idx="4524">
                  <c:v>3252.4</c:v>
                </c:pt>
                <c:pt idx="4525">
                  <c:v>3252.5</c:v>
                </c:pt>
                <c:pt idx="4526">
                  <c:v>3252.6</c:v>
                </c:pt>
                <c:pt idx="4527">
                  <c:v>3252.7</c:v>
                </c:pt>
                <c:pt idx="4528">
                  <c:v>3252.8</c:v>
                </c:pt>
                <c:pt idx="4529">
                  <c:v>3252.9</c:v>
                </c:pt>
                <c:pt idx="4530">
                  <c:v>3253</c:v>
                </c:pt>
                <c:pt idx="4531">
                  <c:v>3253.1</c:v>
                </c:pt>
                <c:pt idx="4532">
                  <c:v>3253.2</c:v>
                </c:pt>
                <c:pt idx="4533">
                  <c:v>3253.3</c:v>
                </c:pt>
                <c:pt idx="4534">
                  <c:v>3253.4</c:v>
                </c:pt>
                <c:pt idx="4535">
                  <c:v>3253.5</c:v>
                </c:pt>
                <c:pt idx="4536">
                  <c:v>3253.6</c:v>
                </c:pt>
                <c:pt idx="4537">
                  <c:v>3253.7</c:v>
                </c:pt>
                <c:pt idx="4538">
                  <c:v>3253.8</c:v>
                </c:pt>
                <c:pt idx="4539">
                  <c:v>3253.9</c:v>
                </c:pt>
                <c:pt idx="4540">
                  <c:v>3254</c:v>
                </c:pt>
                <c:pt idx="4541">
                  <c:v>3254.1</c:v>
                </c:pt>
                <c:pt idx="4542">
                  <c:v>3254.2</c:v>
                </c:pt>
                <c:pt idx="4543">
                  <c:v>3254.3</c:v>
                </c:pt>
                <c:pt idx="4544">
                  <c:v>3254.4</c:v>
                </c:pt>
                <c:pt idx="4545">
                  <c:v>3254.5</c:v>
                </c:pt>
                <c:pt idx="4546">
                  <c:v>3254.6</c:v>
                </c:pt>
                <c:pt idx="4547">
                  <c:v>3254.7</c:v>
                </c:pt>
                <c:pt idx="4548">
                  <c:v>3254.8</c:v>
                </c:pt>
                <c:pt idx="4549">
                  <c:v>3254.9</c:v>
                </c:pt>
                <c:pt idx="4550">
                  <c:v>3255</c:v>
                </c:pt>
                <c:pt idx="4551">
                  <c:v>3255.1</c:v>
                </c:pt>
                <c:pt idx="4552">
                  <c:v>3255.2</c:v>
                </c:pt>
                <c:pt idx="4553">
                  <c:v>3255.3</c:v>
                </c:pt>
                <c:pt idx="4554">
                  <c:v>3255.4</c:v>
                </c:pt>
                <c:pt idx="4555">
                  <c:v>3255.5</c:v>
                </c:pt>
                <c:pt idx="4556">
                  <c:v>3255.6</c:v>
                </c:pt>
                <c:pt idx="4557">
                  <c:v>3255.7</c:v>
                </c:pt>
                <c:pt idx="4558">
                  <c:v>3255.8</c:v>
                </c:pt>
                <c:pt idx="4559">
                  <c:v>3255.9</c:v>
                </c:pt>
                <c:pt idx="4560">
                  <c:v>3256</c:v>
                </c:pt>
                <c:pt idx="4561">
                  <c:v>3256.1</c:v>
                </c:pt>
                <c:pt idx="4562">
                  <c:v>3256.2</c:v>
                </c:pt>
                <c:pt idx="4563">
                  <c:v>3256.3</c:v>
                </c:pt>
                <c:pt idx="4564">
                  <c:v>3256.4</c:v>
                </c:pt>
                <c:pt idx="4565">
                  <c:v>3256.5</c:v>
                </c:pt>
                <c:pt idx="4566">
                  <c:v>3256.6</c:v>
                </c:pt>
                <c:pt idx="4567">
                  <c:v>3256.7</c:v>
                </c:pt>
                <c:pt idx="4568">
                  <c:v>3256.8</c:v>
                </c:pt>
                <c:pt idx="4569">
                  <c:v>3256.9</c:v>
                </c:pt>
                <c:pt idx="4570">
                  <c:v>3257</c:v>
                </c:pt>
                <c:pt idx="4571">
                  <c:v>3257.1</c:v>
                </c:pt>
                <c:pt idx="4572">
                  <c:v>3257.2</c:v>
                </c:pt>
                <c:pt idx="4573">
                  <c:v>3257.3</c:v>
                </c:pt>
                <c:pt idx="4574">
                  <c:v>3257.4</c:v>
                </c:pt>
                <c:pt idx="4575">
                  <c:v>3257.5</c:v>
                </c:pt>
                <c:pt idx="4576">
                  <c:v>3257.6</c:v>
                </c:pt>
                <c:pt idx="4577">
                  <c:v>3257.7</c:v>
                </c:pt>
                <c:pt idx="4578">
                  <c:v>3257.8</c:v>
                </c:pt>
                <c:pt idx="4579">
                  <c:v>3257.9</c:v>
                </c:pt>
                <c:pt idx="4580">
                  <c:v>3258</c:v>
                </c:pt>
                <c:pt idx="4581">
                  <c:v>3258.1</c:v>
                </c:pt>
                <c:pt idx="4582">
                  <c:v>3258.2</c:v>
                </c:pt>
                <c:pt idx="4583">
                  <c:v>3258.3</c:v>
                </c:pt>
                <c:pt idx="4584">
                  <c:v>3258.4</c:v>
                </c:pt>
                <c:pt idx="4585">
                  <c:v>3258.5</c:v>
                </c:pt>
                <c:pt idx="4586">
                  <c:v>3258.6</c:v>
                </c:pt>
                <c:pt idx="4587">
                  <c:v>3258.7</c:v>
                </c:pt>
                <c:pt idx="4588">
                  <c:v>3258.8</c:v>
                </c:pt>
                <c:pt idx="4589">
                  <c:v>3258.9</c:v>
                </c:pt>
                <c:pt idx="4590">
                  <c:v>3259</c:v>
                </c:pt>
                <c:pt idx="4591">
                  <c:v>3259.1</c:v>
                </c:pt>
                <c:pt idx="4592">
                  <c:v>3259.2</c:v>
                </c:pt>
                <c:pt idx="4593">
                  <c:v>3259.3</c:v>
                </c:pt>
                <c:pt idx="4594">
                  <c:v>3259.4</c:v>
                </c:pt>
                <c:pt idx="4595">
                  <c:v>3259.5</c:v>
                </c:pt>
                <c:pt idx="4596">
                  <c:v>3259.6</c:v>
                </c:pt>
                <c:pt idx="4597">
                  <c:v>3259.7</c:v>
                </c:pt>
                <c:pt idx="4598">
                  <c:v>3259.8</c:v>
                </c:pt>
                <c:pt idx="4599">
                  <c:v>3259.9</c:v>
                </c:pt>
                <c:pt idx="4600">
                  <c:v>3260</c:v>
                </c:pt>
                <c:pt idx="4601">
                  <c:v>3260.1</c:v>
                </c:pt>
                <c:pt idx="4602">
                  <c:v>3260.2</c:v>
                </c:pt>
                <c:pt idx="4603">
                  <c:v>3260.3</c:v>
                </c:pt>
                <c:pt idx="4604">
                  <c:v>3260.4</c:v>
                </c:pt>
                <c:pt idx="4605">
                  <c:v>3260.5</c:v>
                </c:pt>
                <c:pt idx="4606">
                  <c:v>3260.6</c:v>
                </c:pt>
                <c:pt idx="4607">
                  <c:v>3260.7</c:v>
                </c:pt>
                <c:pt idx="4608">
                  <c:v>3260.8</c:v>
                </c:pt>
                <c:pt idx="4609">
                  <c:v>3260.9</c:v>
                </c:pt>
                <c:pt idx="4610">
                  <c:v>3261</c:v>
                </c:pt>
                <c:pt idx="4611">
                  <c:v>3261.1</c:v>
                </c:pt>
                <c:pt idx="4612">
                  <c:v>3261.2</c:v>
                </c:pt>
                <c:pt idx="4613">
                  <c:v>3261.3</c:v>
                </c:pt>
                <c:pt idx="4614">
                  <c:v>3261.4</c:v>
                </c:pt>
                <c:pt idx="4615">
                  <c:v>3261.5</c:v>
                </c:pt>
                <c:pt idx="4616">
                  <c:v>3261.6</c:v>
                </c:pt>
                <c:pt idx="4617">
                  <c:v>3261.7</c:v>
                </c:pt>
                <c:pt idx="4618">
                  <c:v>3261.8</c:v>
                </c:pt>
                <c:pt idx="4619">
                  <c:v>3261.9</c:v>
                </c:pt>
                <c:pt idx="4620">
                  <c:v>3262</c:v>
                </c:pt>
                <c:pt idx="4621">
                  <c:v>3262.1</c:v>
                </c:pt>
                <c:pt idx="4622">
                  <c:v>3262.2</c:v>
                </c:pt>
                <c:pt idx="4623">
                  <c:v>3262.3</c:v>
                </c:pt>
                <c:pt idx="4624">
                  <c:v>3262.4</c:v>
                </c:pt>
                <c:pt idx="4625">
                  <c:v>3262.5</c:v>
                </c:pt>
                <c:pt idx="4626">
                  <c:v>3262.6</c:v>
                </c:pt>
                <c:pt idx="4627">
                  <c:v>3262.7</c:v>
                </c:pt>
                <c:pt idx="4628">
                  <c:v>3262.8</c:v>
                </c:pt>
                <c:pt idx="4629">
                  <c:v>3262.9</c:v>
                </c:pt>
                <c:pt idx="4630">
                  <c:v>3263</c:v>
                </c:pt>
                <c:pt idx="4631">
                  <c:v>3263.1</c:v>
                </c:pt>
                <c:pt idx="4632">
                  <c:v>3263.2</c:v>
                </c:pt>
                <c:pt idx="4633">
                  <c:v>3263.3</c:v>
                </c:pt>
                <c:pt idx="4634">
                  <c:v>3263.4</c:v>
                </c:pt>
                <c:pt idx="4635">
                  <c:v>3263.5</c:v>
                </c:pt>
                <c:pt idx="4636">
                  <c:v>3263.6</c:v>
                </c:pt>
                <c:pt idx="4637">
                  <c:v>3263.7</c:v>
                </c:pt>
                <c:pt idx="4638">
                  <c:v>3263.8</c:v>
                </c:pt>
                <c:pt idx="4639">
                  <c:v>3263.9</c:v>
                </c:pt>
                <c:pt idx="4640">
                  <c:v>3264</c:v>
                </c:pt>
                <c:pt idx="4641">
                  <c:v>3264.1</c:v>
                </c:pt>
                <c:pt idx="4642">
                  <c:v>3264.2</c:v>
                </c:pt>
                <c:pt idx="4643">
                  <c:v>3264.3</c:v>
                </c:pt>
                <c:pt idx="4644">
                  <c:v>3264.4</c:v>
                </c:pt>
                <c:pt idx="4645">
                  <c:v>3264.5</c:v>
                </c:pt>
                <c:pt idx="4646">
                  <c:v>3264.6</c:v>
                </c:pt>
                <c:pt idx="4647">
                  <c:v>3264.7</c:v>
                </c:pt>
                <c:pt idx="4648">
                  <c:v>3264.8</c:v>
                </c:pt>
                <c:pt idx="4649">
                  <c:v>3264.9</c:v>
                </c:pt>
                <c:pt idx="4650">
                  <c:v>3265</c:v>
                </c:pt>
                <c:pt idx="4651">
                  <c:v>3265.1</c:v>
                </c:pt>
                <c:pt idx="4652">
                  <c:v>3265.2</c:v>
                </c:pt>
                <c:pt idx="4653">
                  <c:v>3265.3</c:v>
                </c:pt>
                <c:pt idx="4654">
                  <c:v>3265.4</c:v>
                </c:pt>
                <c:pt idx="4655">
                  <c:v>3265.5</c:v>
                </c:pt>
                <c:pt idx="4656">
                  <c:v>3265.6</c:v>
                </c:pt>
                <c:pt idx="4657">
                  <c:v>3265.7</c:v>
                </c:pt>
                <c:pt idx="4658">
                  <c:v>3265.8</c:v>
                </c:pt>
                <c:pt idx="4659">
                  <c:v>3265.9</c:v>
                </c:pt>
                <c:pt idx="4660">
                  <c:v>3266</c:v>
                </c:pt>
                <c:pt idx="4661">
                  <c:v>3266.1</c:v>
                </c:pt>
                <c:pt idx="4662">
                  <c:v>3266.2</c:v>
                </c:pt>
                <c:pt idx="4663">
                  <c:v>3266.3</c:v>
                </c:pt>
                <c:pt idx="4664">
                  <c:v>3266.4</c:v>
                </c:pt>
                <c:pt idx="4665">
                  <c:v>3266.5</c:v>
                </c:pt>
                <c:pt idx="4666">
                  <c:v>3266.6</c:v>
                </c:pt>
                <c:pt idx="4667">
                  <c:v>3266.7</c:v>
                </c:pt>
                <c:pt idx="4668">
                  <c:v>3266.8</c:v>
                </c:pt>
                <c:pt idx="4669">
                  <c:v>3266.9</c:v>
                </c:pt>
                <c:pt idx="4670">
                  <c:v>3267</c:v>
                </c:pt>
                <c:pt idx="4671">
                  <c:v>3267.1</c:v>
                </c:pt>
                <c:pt idx="4672">
                  <c:v>3267.2</c:v>
                </c:pt>
                <c:pt idx="4673">
                  <c:v>3267.3</c:v>
                </c:pt>
                <c:pt idx="4674">
                  <c:v>3267.4</c:v>
                </c:pt>
                <c:pt idx="4675">
                  <c:v>3267.5</c:v>
                </c:pt>
                <c:pt idx="4676">
                  <c:v>3267.6</c:v>
                </c:pt>
                <c:pt idx="4677">
                  <c:v>3267.7</c:v>
                </c:pt>
                <c:pt idx="4678">
                  <c:v>3267.8</c:v>
                </c:pt>
                <c:pt idx="4679">
                  <c:v>3267.9</c:v>
                </c:pt>
                <c:pt idx="4680">
                  <c:v>3268</c:v>
                </c:pt>
                <c:pt idx="4681">
                  <c:v>3268.1</c:v>
                </c:pt>
                <c:pt idx="4682">
                  <c:v>3268.2</c:v>
                </c:pt>
                <c:pt idx="4683">
                  <c:v>3268.3</c:v>
                </c:pt>
                <c:pt idx="4684">
                  <c:v>3268.4</c:v>
                </c:pt>
                <c:pt idx="4685">
                  <c:v>3268.5</c:v>
                </c:pt>
                <c:pt idx="4686">
                  <c:v>3268.6</c:v>
                </c:pt>
                <c:pt idx="4687">
                  <c:v>3268.7</c:v>
                </c:pt>
                <c:pt idx="4688">
                  <c:v>3268.8</c:v>
                </c:pt>
                <c:pt idx="4689">
                  <c:v>3268.9</c:v>
                </c:pt>
                <c:pt idx="4690">
                  <c:v>3269</c:v>
                </c:pt>
                <c:pt idx="4691">
                  <c:v>3269.1</c:v>
                </c:pt>
                <c:pt idx="4692">
                  <c:v>3269.2</c:v>
                </c:pt>
                <c:pt idx="4693">
                  <c:v>3269.3</c:v>
                </c:pt>
                <c:pt idx="4694">
                  <c:v>3269.4</c:v>
                </c:pt>
                <c:pt idx="4695">
                  <c:v>3269.5</c:v>
                </c:pt>
                <c:pt idx="4696">
                  <c:v>3269.6</c:v>
                </c:pt>
                <c:pt idx="4697">
                  <c:v>3269.7</c:v>
                </c:pt>
                <c:pt idx="4698">
                  <c:v>3269.8</c:v>
                </c:pt>
                <c:pt idx="4699">
                  <c:v>3269.9</c:v>
                </c:pt>
                <c:pt idx="4700">
                  <c:v>3270</c:v>
                </c:pt>
                <c:pt idx="4701">
                  <c:v>3270.1</c:v>
                </c:pt>
                <c:pt idx="4702">
                  <c:v>3270.2</c:v>
                </c:pt>
                <c:pt idx="4703">
                  <c:v>3270.3</c:v>
                </c:pt>
                <c:pt idx="4704">
                  <c:v>3270.4</c:v>
                </c:pt>
                <c:pt idx="4705">
                  <c:v>3270.5</c:v>
                </c:pt>
                <c:pt idx="4706">
                  <c:v>3270.6</c:v>
                </c:pt>
                <c:pt idx="4707">
                  <c:v>3270.7</c:v>
                </c:pt>
                <c:pt idx="4708">
                  <c:v>3270.8</c:v>
                </c:pt>
                <c:pt idx="4709">
                  <c:v>3270.9</c:v>
                </c:pt>
                <c:pt idx="4710">
                  <c:v>3271</c:v>
                </c:pt>
                <c:pt idx="4711">
                  <c:v>3271.1</c:v>
                </c:pt>
                <c:pt idx="4712">
                  <c:v>3271.2</c:v>
                </c:pt>
                <c:pt idx="4713">
                  <c:v>3271.3</c:v>
                </c:pt>
                <c:pt idx="4714">
                  <c:v>3271.4</c:v>
                </c:pt>
                <c:pt idx="4715">
                  <c:v>3271.5</c:v>
                </c:pt>
                <c:pt idx="4716">
                  <c:v>3271.6</c:v>
                </c:pt>
                <c:pt idx="4717">
                  <c:v>3271.7</c:v>
                </c:pt>
                <c:pt idx="4718">
                  <c:v>3271.8</c:v>
                </c:pt>
                <c:pt idx="4719">
                  <c:v>3271.9</c:v>
                </c:pt>
                <c:pt idx="4720">
                  <c:v>3272</c:v>
                </c:pt>
                <c:pt idx="4721">
                  <c:v>3272.1</c:v>
                </c:pt>
                <c:pt idx="4722">
                  <c:v>3272.2</c:v>
                </c:pt>
                <c:pt idx="4723">
                  <c:v>3272.3</c:v>
                </c:pt>
                <c:pt idx="4724">
                  <c:v>3272.4</c:v>
                </c:pt>
                <c:pt idx="4725">
                  <c:v>3272.5</c:v>
                </c:pt>
                <c:pt idx="4726">
                  <c:v>3272.6</c:v>
                </c:pt>
                <c:pt idx="4727">
                  <c:v>3272.7</c:v>
                </c:pt>
                <c:pt idx="4728">
                  <c:v>3272.8</c:v>
                </c:pt>
                <c:pt idx="4729">
                  <c:v>3272.9</c:v>
                </c:pt>
                <c:pt idx="4730">
                  <c:v>3273</c:v>
                </c:pt>
                <c:pt idx="4731">
                  <c:v>3273.1</c:v>
                </c:pt>
                <c:pt idx="4732">
                  <c:v>3273.2</c:v>
                </c:pt>
                <c:pt idx="4733">
                  <c:v>3273.3</c:v>
                </c:pt>
                <c:pt idx="4734">
                  <c:v>3273.4</c:v>
                </c:pt>
                <c:pt idx="4735">
                  <c:v>3273.5</c:v>
                </c:pt>
                <c:pt idx="4736">
                  <c:v>3273.6</c:v>
                </c:pt>
                <c:pt idx="4737">
                  <c:v>3273.7</c:v>
                </c:pt>
                <c:pt idx="4738">
                  <c:v>3273.8</c:v>
                </c:pt>
                <c:pt idx="4739">
                  <c:v>3273.9</c:v>
                </c:pt>
                <c:pt idx="4740">
                  <c:v>3274</c:v>
                </c:pt>
                <c:pt idx="4741">
                  <c:v>3274.1</c:v>
                </c:pt>
                <c:pt idx="4742">
                  <c:v>3274.2</c:v>
                </c:pt>
                <c:pt idx="4743">
                  <c:v>3274.3</c:v>
                </c:pt>
                <c:pt idx="4744">
                  <c:v>3274.4</c:v>
                </c:pt>
                <c:pt idx="4745">
                  <c:v>3274.5</c:v>
                </c:pt>
                <c:pt idx="4746">
                  <c:v>3274.6</c:v>
                </c:pt>
                <c:pt idx="4747">
                  <c:v>3274.7</c:v>
                </c:pt>
                <c:pt idx="4748">
                  <c:v>3274.8</c:v>
                </c:pt>
                <c:pt idx="4749">
                  <c:v>3274.9</c:v>
                </c:pt>
                <c:pt idx="4750">
                  <c:v>3275</c:v>
                </c:pt>
                <c:pt idx="4751">
                  <c:v>3275.1</c:v>
                </c:pt>
                <c:pt idx="4752">
                  <c:v>3275.2</c:v>
                </c:pt>
                <c:pt idx="4753">
                  <c:v>3275.3</c:v>
                </c:pt>
                <c:pt idx="4754">
                  <c:v>3275.4</c:v>
                </c:pt>
                <c:pt idx="4755">
                  <c:v>3275.5</c:v>
                </c:pt>
                <c:pt idx="4756">
                  <c:v>3275.6</c:v>
                </c:pt>
                <c:pt idx="4757">
                  <c:v>3275.7</c:v>
                </c:pt>
                <c:pt idx="4758">
                  <c:v>3275.8</c:v>
                </c:pt>
                <c:pt idx="4759">
                  <c:v>3275.9</c:v>
                </c:pt>
                <c:pt idx="4760">
                  <c:v>3276</c:v>
                </c:pt>
                <c:pt idx="4761">
                  <c:v>3276.1</c:v>
                </c:pt>
                <c:pt idx="4762">
                  <c:v>3276.2</c:v>
                </c:pt>
                <c:pt idx="4763">
                  <c:v>3276.3</c:v>
                </c:pt>
                <c:pt idx="4764">
                  <c:v>3276.4</c:v>
                </c:pt>
                <c:pt idx="4765">
                  <c:v>3276.5</c:v>
                </c:pt>
                <c:pt idx="4766">
                  <c:v>3276.6</c:v>
                </c:pt>
                <c:pt idx="4767">
                  <c:v>3276.7</c:v>
                </c:pt>
                <c:pt idx="4768">
                  <c:v>3276.8</c:v>
                </c:pt>
                <c:pt idx="4769">
                  <c:v>3276.9</c:v>
                </c:pt>
                <c:pt idx="4770">
                  <c:v>3277</c:v>
                </c:pt>
                <c:pt idx="4771">
                  <c:v>3277.1</c:v>
                </c:pt>
                <c:pt idx="4772">
                  <c:v>3277.2</c:v>
                </c:pt>
                <c:pt idx="4773">
                  <c:v>3277.3</c:v>
                </c:pt>
                <c:pt idx="4774">
                  <c:v>3277.4</c:v>
                </c:pt>
                <c:pt idx="4775">
                  <c:v>3277.5</c:v>
                </c:pt>
                <c:pt idx="4776">
                  <c:v>3277.6</c:v>
                </c:pt>
                <c:pt idx="4777">
                  <c:v>3277.7</c:v>
                </c:pt>
                <c:pt idx="4778">
                  <c:v>3277.8</c:v>
                </c:pt>
                <c:pt idx="4779">
                  <c:v>3277.9</c:v>
                </c:pt>
                <c:pt idx="4780">
                  <c:v>3278</c:v>
                </c:pt>
                <c:pt idx="4781">
                  <c:v>3278.1</c:v>
                </c:pt>
                <c:pt idx="4782">
                  <c:v>3278.2</c:v>
                </c:pt>
                <c:pt idx="4783">
                  <c:v>3278.3</c:v>
                </c:pt>
                <c:pt idx="4784">
                  <c:v>3278.4</c:v>
                </c:pt>
                <c:pt idx="4785">
                  <c:v>3278.5</c:v>
                </c:pt>
                <c:pt idx="4786">
                  <c:v>3278.6</c:v>
                </c:pt>
                <c:pt idx="4787">
                  <c:v>3278.7</c:v>
                </c:pt>
                <c:pt idx="4788">
                  <c:v>3278.8</c:v>
                </c:pt>
                <c:pt idx="4789">
                  <c:v>3278.9</c:v>
                </c:pt>
                <c:pt idx="4790">
                  <c:v>3279</c:v>
                </c:pt>
                <c:pt idx="4791">
                  <c:v>3279.1</c:v>
                </c:pt>
                <c:pt idx="4792">
                  <c:v>3279.2</c:v>
                </c:pt>
                <c:pt idx="4793">
                  <c:v>3279.3</c:v>
                </c:pt>
                <c:pt idx="4794">
                  <c:v>3279.4</c:v>
                </c:pt>
                <c:pt idx="4795">
                  <c:v>3279.5</c:v>
                </c:pt>
                <c:pt idx="4796">
                  <c:v>3279.6</c:v>
                </c:pt>
                <c:pt idx="4797">
                  <c:v>3279.7</c:v>
                </c:pt>
                <c:pt idx="4798">
                  <c:v>3279.8</c:v>
                </c:pt>
                <c:pt idx="4799">
                  <c:v>3279.9</c:v>
                </c:pt>
                <c:pt idx="4800">
                  <c:v>3280</c:v>
                </c:pt>
                <c:pt idx="4801">
                  <c:v>3280.1</c:v>
                </c:pt>
                <c:pt idx="4802">
                  <c:v>3280.2</c:v>
                </c:pt>
                <c:pt idx="4803">
                  <c:v>3280.3</c:v>
                </c:pt>
                <c:pt idx="4804">
                  <c:v>3280.4</c:v>
                </c:pt>
                <c:pt idx="4805">
                  <c:v>3280.5</c:v>
                </c:pt>
                <c:pt idx="4806">
                  <c:v>3280.6</c:v>
                </c:pt>
                <c:pt idx="4807">
                  <c:v>3280.7</c:v>
                </c:pt>
                <c:pt idx="4808">
                  <c:v>3280.8</c:v>
                </c:pt>
                <c:pt idx="4809">
                  <c:v>3280.9</c:v>
                </c:pt>
                <c:pt idx="4810">
                  <c:v>3281</c:v>
                </c:pt>
                <c:pt idx="4811">
                  <c:v>3281.1</c:v>
                </c:pt>
                <c:pt idx="4812">
                  <c:v>3281.2</c:v>
                </c:pt>
                <c:pt idx="4813">
                  <c:v>3281.3</c:v>
                </c:pt>
                <c:pt idx="4814">
                  <c:v>3281.4</c:v>
                </c:pt>
                <c:pt idx="4815">
                  <c:v>3281.5</c:v>
                </c:pt>
                <c:pt idx="4816">
                  <c:v>3281.6</c:v>
                </c:pt>
                <c:pt idx="4817">
                  <c:v>3281.7</c:v>
                </c:pt>
                <c:pt idx="4818">
                  <c:v>3281.8</c:v>
                </c:pt>
                <c:pt idx="4819">
                  <c:v>3281.9</c:v>
                </c:pt>
                <c:pt idx="4820">
                  <c:v>3282</c:v>
                </c:pt>
                <c:pt idx="4821">
                  <c:v>3282.1</c:v>
                </c:pt>
                <c:pt idx="4822">
                  <c:v>3282.2</c:v>
                </c:pt>
                <c:pt idx="4823">
                  <c:v>3282.3</c:v>
                </c:pt>
                <c:pt idx="4824">
                  <c:v>3282.4</c:v>
                </c:pt>
                <c:pt idx="4825">
                  <c:v>3282.5</c:v>
                </c:pt>
                <c:pt idx="4826">
                  <c:v>3282.6</c:v>
                </c:pt>
                <c:pt idx="4827">
                  <c:v>3282.7</c:v>
                </c:pt>
                <c:pt idx="4828">
                  <c:v>3282.8</c:v>
                </c:pt>
                <c:pt idx="4829">
                  <c:v>3282.9</c:v>
                </c:pt>
                <c:pt idx="4830">
                  <c:v>3283</c:v>
                </c:pt>
                <c:pt idx="4831">
                  <c:v>3283.1</c:v>
                </c:pt>
                <c:pt idx="4832">
                  <c:v>3283.2</c:v>
                </c:pt>
                <c:pt idx="4833">
                  <c:v>3283.3</c:v>
                </c:pt>
                <c:pt idx="4834">
                  <c:v>3283.4</c:v>
                </c:pt>
                <c:pt idx="4835">
                  <c:v>3283.5</c:v>
                </c:pt>
                <c:pt idx="4836">
                  <c:v>3283.6</c:v>
                </c:pt>
                <c:pt idx="4837">
                  <c:v>3283.7</c:v>
                </c:pt>
                <c:pt idx="4838">
                  <c:v>3283.8</c:v>
                </c:pt>
                <c:pt idx="4839">
                  <c:v>3283.9</c:v>
                </c:pt>
                <c:pt idx="4840">
                  <c:v>3284</c:v>
                </c:pt>
                <c:pt idx="4841">
                  <c:v>3284.1</c:v>
                </c:pt>
                <c:pt idx="4842">
                  <c:v>3284.2</c:v>
                </c:pt>
                <c:pt idx="4843">
                  <c:v>3284.3</c:v>
                </c:pt>
                <c:pt idx="4844">
                  <c:v>3284.4</c:v>
                </c:pt>
                <c:pt idx="4845">
                  <c:v>3284.5</c:v>
                </c:pt>
                <c:pt idx="4846">
                  <c:v>3284.6</c:v>
                </c:pt>
                <c:pt idx="4847">
                  <c:v>3284.7</c:v>
                </c:pt>
                <c:pt idx="4848">
                  <c:v>3284.8</c:v>
                </c:pt>
                <c:pt idx="4849">
                  <c:v>3284.9</c:v>
                </c:pt>
                <c:pt idx="4850">
                  <c:v>3285</c:v>
                </c:pt>
                <c:pt idx="4851">
                  <c:v>3285.1</c:v>
                </c:pt>
                <c:pt idx="4852">
                  <c:v>3285.2</c:v>
                </c:pt>
                <c:pt idx="4853">
                  <c:v>3285.3</c:v>
                </c:pt>
                <c:pt idx="4854">
                  <c:v>3285.4</c:v>
                </c:pt>
                <c:pt idx="4855">
                  <c:v>3285.5</c:v>
                </c:pt>
                <c:pt idx="4856">
                  <c:v>3285.6</c:v>
                </c:pt>
                <c:pt idx="4857">
                  <c:v>3285.7</c:v>
                </c:pt>
                <c:pt idx="4858">
                  <c:v>3285.8</c:v>
                </c:pt>
                <c:pt idx="4859">
                  <c:v>3285.9</c:v>
                </c:pt>
                <c:pt idx="4860">
                  <c:v>3286</c:v>
                </c:pt>
                <c:pt idx="4861">
                  <c:v>3286.1</c:v>
                </c:pt>
                <c:pt idx="4862">
                  <c:v>3286.2</c:v>
                </c:pt>
                <c:pt idx="4863">
                  <c:v>3286.3</c:v>
                </c:pt>
                <c:pt idx="4864">
                  <c:v>3286.4</c:v>
                </c:pt>
                <c:pt idx="4865">
                  <c:v>3286.5</c:v>
                </c:pt>
                <c:pt idx="4866">
                  <c:v>3286.6</c:v>
                </c:pt>
                <c:pt idx="4867">
                  <c:v>3286.7</c:v>
                </c:pt>
                <c:pt idx="4868">
                  <c:v>3286.8</c:v>
                </c:pt>
                <c:pt idx="4869">
                  <c:v>3286.9</c:v>
                </c:pt>
                <c:pt idx="4870">
                  <c:v>3287</c:v>
                </c:pt>
                <c:pt idx="4871">
                  <c:v>3287.1</c:v>
                </c:pt>
                <c:pt idx="4872">
                  <c:v>3287.2</c:v>
                </c:pt>
                <c:pt idx="4873">
                  <c:v>3287.3</c:v>
                </c:pt>
                <c:pt idx="4874">
                  <c:v>3287.4</c:v>
                </c:pt>
                <c:pt idx="4875">
                  <c:v>3287.5</c:v>
                </c:pt>
                <c:pt idx="4876">
                  <c:v>3287.6</c:v>
                </c:pt>
                <c:pt idx="4877">
                  <c:v>3287.7</c:v>
                </c:pt>
                <c:pt idx="4878">
                  <c:v>3287.8</c:v>
                </c:pt>
                <c:pt idx="4879">
                  <c:v>3287.9</c:v>
                </c:pt>
                <c:pt idx="4880">
                  <c:v>3288</c:v>
                </c:pt>
                <c:pt idx="4881">
                  <c:v>3288.1</c:v>
                </c:pt>
                <c:pt idx="4882">
                  <c:v>3288.2</c:v>
                </c:pt>
                <c:pt idx="4883">
                  <c:v>3288.3</c:v>
                </c:pt>
                <c:pt idx="4884">
                  <c:v>3288.4</c:v>
                </c:pt>
                <c:pt idx="4885">
                  <c:v>3288.5</c:v>
                </c:pt>
                <c:pt idx="4886">
                  <c:v>3288.6</c:v>
                </c:pt>
                <c:pt idx="4887">
                  <c:v>3288.7</c:v>
                </c:pt>
                <c:pt idx="4888">
                  <c:v>3288.8</c:v>
                </c:pt>
                <c:pt idx="4889">
                  <c:v>3288.9</c:v>
                </c:pt>
                <c:pt idx="4890">
                  <c:v>3289</c:v>
                </c:pt>
                <c:pt idx="4891">
                  <c:v>3289.1</c:v>
                </c:pt>
                <c:pt idx="4892">
                  <c:v>3289.2</c:v>
                </c:pt>
                <c:pt idx="4893">
                  <c:v>3289.3</c:v>
                </c:pt>
                <c:pt idx="4894">
                  <c:v>3289.4</c:v>
                </c:pt>
                <c:pt idx="4895">
                  <c:v>3289.5</c:v>
                </c:pt>
                <c:pt idx="4896">
                  <c:v>3289.6</c:v>
                </c:pt>
                <c:pt idx="4897">
                  <c:v>3289.7</c:v>
                </c:pt>
                <c:pt idx="4898">
                  <c:v>3289.8</c:v>
                </c:pt>
                <c:pt idx="4899">
                  <c:v>3289.9</c:v>
                </c:pt>
                <c:pt idx="4900">
                  <c:v>3290</c:v>
                </c:pt>
                <c:pt idx="4901">
                  <c:v>3290.1</c:v>
                </c:pt>
                <c:pt idx="4902">
                  <c:v>3290.2</c:v>
                </c:pt>
                <c:pt idx="4903">
                  <c:v>3290.3</c:v>
                </c:pt>
                <c:pt idx="4904">
                  <c:v>3290.4</c:v>
                </c:pt>
                <c:pt idx="4905">
                  <c:v>3290.5</c:v>
                </c:pt>
                <c:pt idx="4906">
                  <c:v>3290.6</c:v>
                </c:pt>
                <c:pt idx="4907">
                  <c:v>3290.7</c:v>
                </c:pt>
                <c:pt idx="4908">
                  <c:v>3290.8</c:v>
                </c:pt>
                <c:pt idx="4909">
                  <c:v>3290.9</c:v>
                </c:pt>
                <c:pt idx="4910">
                  <c:v>3291</c:v>
                </c:pt>
                <c:pt idx="4911">
                  <c:v>3291.1</c:v>
                </c:pt>
                <c:pt idx="4912">
                  <c:v>3291.2</c:v>
                </c:pt>
                <c:pt idx="4913">
                  <c:v>3291.3</c:v>
                </c:pt>
                <c:pt idx="4914">
                  <c:v>3291.4</c:v>
                </c:pt>
                <c:pt idx="4915">
                  <c:v>3291.5</c:v>
                </c:pt>
                <c:pt idx="4916">
                  <c:v>3291.6</c:v>
                </c:pt>
                <c:pt idx="4917">
                  <c:v>3291.7</c:v>
                </c:pt>
                <c:pt idx="4918">
                  <c:v>3291.8</c:v>
                </c:pt>
                <c:pt idx="4919">
                  <c:v>3291.9</c:v>
                </c:pt>
                <c:pt idx="4920">
                  <c:v>3292</c:v>
                </c:pt>
                <c:pt idx="4921">
                  <c:v>3292.1</c:v>
                </c:pt>
                <c:pt idx="4922">
                  <c:v>3292.2</c:v>
                </c:pt>
                <c:pt idx="4923">
                  <c:v>3292.3</c:v>
                </c:pt>
                <c:pt idx="4924">
                  <c:v>3292.4</c:v>
                </c:pt>
                <c:pt idx="4925">
                  <c:v>3292.5</c:v>
                </c:pt>
                <c:pt idx="4926">
                  <c:v>3292.6</c:v>
                </c:pt>
                <c:pt idx="4927">
                  <c:v>3292.7</c:v>
                </c:pt>
                <c:pt idx="4928">
                  <c:v>3292.8</c:v>
                </c:pt>
                <c:pt idx="4929">
                  <c:v>3292.9</c:v>
                </c:pt>
                <c:pt idx="4930">
                  <c:v>3293</c:v>
                </c:pt>
                <c:pt idx="4931">
                  <c:v>3293.1</c:v>
                </c:pt>
                <c:pt idx="4932">
                  <c:v>3293.2</c:v>
                </c:pt>
                <c:pt idx="4933">
                  <c:v>3293.3</c:v>
                </c:pt>
                <c:pt idx="4934">
                  <c:v>3293.4</c:v>
                </c:pt>
                <c:pt idx="4935">
                  <c:v>3293.5</c:v>
                </c:pt>
                <c:pt idx="4936">
                  <c:v>3293.6</c:v>
                </c:pt>
                <c:pt idx="4937">
                  <c:v>3293.7</c:v>
                </c:pt>
                <c:pt idx="4938">
                  <c:v>3293.8</c:v>
                </c:pt>
                <c:pt idx="4939">
                  <c:v>3293.9</c:v>
                </c:pt>
                <c:pt idx="4940">
                  <c:v>3294</c:v>
                </c:pt>
                <c:pt idx="4941">
                  <c:v>3294.1</c:v>
                </c:pt>
                <c:pt idx="4942">
                  <c:v>3294.2</c:v>
                </c:pt>
                <c:pt idx="4943">
                  <c:v>3294.3</c:v>
                </c:pt>
                <c:pt idx="4944">
                  <c:v>3294.4</c:v>
                </c:pt>
                <c:pt idx="4945">
                  <c:v>3294.5</c:v>
                </c:pt>
                <c:pt idx="4946">
                  <c:v>3294.6</c:v>
                </c:pt>
                <c:pt idx="4947">
                  <c:v>3294.7</c:v>
                </c:pt>
                <c:pt idx="4948">
                  <c:v>3294.8</c:v>
                </c:pt>
                <c:pt idx="4949">
                  <c:v>3294.9</c:v>
                </c:pt>
                <c:pt idx="4950">
                  <c:v>3295</c:v>
                </c:pt>
                <c:pt idx="4951">
                  <c:v>3295.1</c:v>
                </c:pt>
                <c:pt idx="4952">
                  <c:v>3295.2</c:v>
                </c:pt>
                <c:pt idx="4953">
                  <c:v>3295.3</c:v>
                </c:pt>
                <c:pt idx="4954">
                  <c:v>3295.4</c:v>
                </c:pt>
                <c:pt idx="4955">
                  <c:v>3295.5</c:v>
                </c:pt>
                <c:pt idx="4956">
                  <c:v>3295.6</c:v>
                </c:pt>
                <c:pt idx="4957">
                  <c:v>3295.7</c:v>
                </c:pt>
                <c:pt idx="4958">
                  <c:v>3295.8</c:v>
                </c:pt>
                <c:pt idx="4959">
                  <c:v>3295.9</c:v>
                </c:pt>
                <c:pt idx="4960">
                  <c:v>3296</c:v>
                </c:pt>
                <c:pt idx="4961">
                  <c:v>3296.1</c:v>
                </c:pt>
                <c:pt idx="4962">
                  <c:v>3296.2</c:v>
                </c:pt>
                <c:pt idx="4963">
                  <c:v>3296.3</c:v>
                </c:pt>
                <c:pt idx="4964">
                  <c:v>3296.4</c:v>
                </c:pt>
                <c:pt idx="4965">
                  <c:v>3296.5</c:v>
                </c:pt>
                <c:pt idx="4966">
                  <c:v>3296.6</c:v>
                </c:pt>
                <c:pt idx="4967">
                  <c:v>3296.7</c:v>
                </c:pt>
                <c:pt idx="4968">
                  <c:v>3296.8</c:v>
                </c:pt>
                <c:pt idx="4969">
                  <c:v>3296.9</c:v>
                </c:pt>
                <c:pt idx="4970">
                  <c:v>3297</c:v>
                </c:pt>
                <c:pt idx="4971">
                  <c:v>3297.1</c:v>
                </c:pt>
                <c:pt idx="4972">
                  <c:v>3297.2</c:v>
                </c:pt>
                <c:pt idx="4973">
                  <c:v>3297.3</c:v>
                </c:pt>
                <c:pt idx="4974">
                  <c:v>3297.4</c:v>
                </c:pt>
                <c:pt idx="4975">
                  <c:v>3297.5</c:v>
                </c:pt>
                <c:pt idx="4976">
                  <c:v>3297.6</c:v>
                </c:pt>
                <c:pt idx="4977">
                  <c:v>3297.7</c:v>
                </c:pt>
                <c:pt idx="4978">
                  <c:v>3297.8</c:v>
                </c:pt>
                <c:pt idx="4979">
                  <c:v>3297.9</c:v>
                </c:pt>
                <c:pt idx="4980">
                  <c:v>3298</c:v>
                </c:pt>
                <c:pt idx="4981">
                  <c:v>3298.1</c:v>
                </c:pt>
                <c:pt idx="4982">
                  <c:v>3298.2</c:v>
                </c:pt>
                <c:pt idx="4983">
                  <c:v>3298.3</c:v>
                </c:pt>
                <c:pt idx="4984">
                  <c:v>3298.4</c:v>
                </c:pt>
                <c:pt idx="4985">
                  <c:v>3298.5</c:v>
                </c:pt>
                <c:pt idx="4986">
                  <c:v>3298.6</c:v>
                </c:pt>
                <c:pt idx="4987">
                  <c:v>3298.7</c:v>
                </c:pt>
                <c:pt idx="4988">
                  <c:v>3298.8</c:v>
                </c:pt>
                <c:pt idx="4989">
                  <c:v>3298.9</c:v>
                </c:pt>
                <c:pt idx="4990">
                  <c:v>3299</c:v>
                </c:pt>
                <c:pt idx="4991">
                  <c:v>3299.1</c:v>
                </c:pt>
                <c:pt idx="4992">
                  <c:v>3299.2</c:v>
                </c:pt>
                <c:pt idx="4993">
                  <c:v>3299.3</c:v>
                </c:pt>
                <c:pt idx="4994">
                  <c:v>3299.4</c:v>
                </c:pt>
                <c:pt idx="4995">
                  <c:v>3299.5</c:v>
                </c:pt>
                <c:pt idx="4996">
                  <c:v>3299.6</c:v>
                </c:pt>
                <c:pt idx="4997">
                  <c:v>3299.7</c:v>
                </c:pt>
                <c:pt idx="4998">
                  <c:v>3299.8</c:v>
                </c:pt>
                <c:pt idx="4999">
                  <c:v>3299.9</c:v>
                </c:pt>
                <c:pt idx="5000">
                  <c:v>3300</c:v>
                </c:pt>
                <c:pt idx="5001">
                  <c:v>3300.1</c:v>
                </c:pt>
                <c:pt idx="5002">
                  <c:v>3300.2</c:v>
                </c:pt>
                <c:pt idx="5003">
                  <c:v>3300.3</c:v>
                </c:pt>
                <c:pt idx="5004">
                  <c:v>3300.4</c:v>
                </c:pt>
                <c:pt idx="5005">
                  <c:v>3300.5</c:v>
                </c:pt>
                <c:pt idx="5006">
                  <c:v>3300.6</c:v>
                </c:pt>
                <c:pt idx="5007">
                  <c:v>3300.7</c:v>
                </c:pt>
                <c:pt idx="5008">
                  <c:v>3300.8</c:v>
                </c:pt>
                <c:pt idx="5009">
                  <c:v>3300.9</c:v>
                </c:pt>
                <c:pt idx="5010">
                  <c:v>3301</c:v>
                </c:pt>
                <c:pt idx="5011">
                  <c:v>3301.1</c:v>
                </c:pt>
                <c:pt idx="5012">
                  <c:v>3301.2</c:v>
                </c:pt>
                <c:pt idx="5013">
                  <c:v>3301.3</c:v>
                </c:pt>
                <c:pt idx="5014">
                  <c:v>3301.4</c:v>
                </c:pt>
                <c:pt idx="5015">
                  <c:v>3301.5</c:v>
                </c:pt>
                <c:pt idx="5016">
                  <c:v>3301.6</c:v>
                </c:pt>
                <c:pt idx="5017">
                  <c:v>3301.7</c:v>
                </c:pt>
                <c:pt idx="5018">
                  <c:v>3301.8</c:v>
                </c:pt>
                <c:pt idx="5019">
                  <c:v>3301.9</c:v>
                </c:pt>
                <c:pt idx="5020">
                  <c:v>3302</c:v>
                </c:pt>
                <c:pt idx="5021">
                  <c:v>3302.1</c:v>
                </c:pt>
                <c:pt idx="5022">
                  <c:v>3302.2</c:v>
                </c:pt>
                <c:pt idx="5023">
                  <c:v>3302.3</c:v>
                </c:pt>
                <c:pt idx="5024">
                  <c:v>3302.4</c:v>
                </c:pt>
                <c:pt idx="5025">
                  <c:v>3302.5</c:v>
                </c:pt>
                <c:pt idx="5026">
                  <c:v>3302.6</c:v>
                </c:pt>
                <c:pt idx="5027">
                  <c:v>3302.7</c:v>
                </c:pt>
                <c:pt idx="5028">
                  <c:v>3302.8</c:v>
                </c:pt>
                <c:pt idx="5029">
                  <c:v>3302.9</c:v>
                </c:pt>
                <c:pt idx="5030">
                  <c:v>3303</c:v>
                </c:pt>
                <c:pt idx="5031">
                  <c:v>3303.1</c:v>
                </c:pt>
                <c:pt idx="5032">
                  <c:v>3303.2</c:v>
                </c:pt>
                <c:pt idx="5033">
                  <c:v>3303.3</c:v>
                </c:pt>
                <c:pt idx="5034">
                  <c:v>3303.4</c:v>
                </c:pt>
                <c:pt idx="5035">
                  <c:v>3303.5</c:v>
                </c:pt>
                <c:pt idx="5036">
                  <c:v>3303.6</c:v>
                </c:pt>
                <c:pt idx="5037">
                  <c:v>3303.7</c:v>
                </c:pt>
                <c:pt idx="5038">
                  <c:v>3303.8</c:v>
                </c:pt>
                <c:pt idx="5039">
                  <c:v>3303.9</c:v>
                </c:pt>
                <c:pt idx="5040">
                  <c:v>3304</c:v>
                </c:pt>
                <c:pt idx="5041">
                  <c:v>3304.1</c:v>
                </c:pt>
                <c:pt idx="5042">
                  <c:v>3304.2</c:v>
                </c:pt>
                <c:pt idx="5043">
                  <c:v>3304.3</c:v>
                </c:pt>
                <c:pt idx="5044">
                  <c:v>3304.4</c:v>
                </c:pt>
                <c:pt idx="5045">
                  <c:v>3304.5</c:v>
                </c:pt>
                <c:pt idx="5046">
                  <c:v>3304.6</c:v>
                </c:pt>
                <c:pt idx="5047">
                  <c:v>3304.7</c:v>
                </c:pt>
                <c:pt idx="5048">
                  <c:v>3304.8</c:v>
                </c:pt>
                <c:pt idx="5049">
                  <c:v>3304.9</c:v>
                </c:pt>
                <c:pt idx="5050">
                  <c:v>3305</c:v>
                </c:pt>
                <c:pt idx="5051">
                  <c:v>3305.1</c:v>
                </c:pt>
                <c:pt idx="5052">
                  <c:v>3305.2</c:v>
                </c:pt>
                <c:pt idx="5053">
                  <c:v>3305.3</c:v>
                </c:pt>
                <c:pt idx="5054">
                  <c:v>3305.4</c:v>
                </c:pt>
                <c:pt idx="5055">
                  <c:v>3305.5</c:v>
                </c:pt>
                <c:pt idx="5056">
                  <c:v>3305.6</c:v>
                </c:pt>
                <c:pt idx="5057">
                  <c:v>3305.7</c:v>
                </c:pt>
                <c:pt idx="5058">
                  <c:v>3305.8</c:v>
                </c:pt>
                <c:pt idx="5059">
                  <c:v>3305.9</c:v>
                </c:pt>
                <c:pt idx="5060">
                  <c:v>3306</c:v>
                </c:pt>
                <c:pt idx="5061">
                  <c:v>3306.1</c:v>
                </c:pt>
                <c:pt idx="5062">
                  <c:v>3306.2</c:v>
                </c:pt>
                <c:pt idx="5063">
                  <c:v>3306.3</c:v>
                </c:pt>
                <c:pt idx="5064">
                  <c:v>3306.4</c:v>
                </c:pt>
                <c:pt idx="5065">
                  <c:v>3306.5</c:v>
                </c:pt>
                <c:pt idx="5066">
                  <c:v>3306.6</c:v>
                </c:pt>
                <c:pt idx="5067">
                  <c:v>3306.7</c:v>
                </c:pt>
                <c:pt idx="5068">
                  <c:v>3306.8</c:v>
                </c:pt>
                <c:pt idx="5069">
                  <c:v>3306.9</c:v>
                </c:pt>
                <c:pt idx="5070">
                  <c:v>3307</c:v>
                </c:pt>
                <c:pt idx="5071">
                  <c:v>3307.1</c:v>
                </c:pt>
                <c:pt idx="5072">
                  <c:v>3307.2</c:v>
                </c:pt>
                <c:pt idx="5073">
                  <c:v>3307.3</c:v>
                </c:pt>
                <c:pt idx="5074">
                  <c:v>3307.4</c:v>
                </c:pt>
                <c:pt idx="5075">
                  <c:v>3307.5</c:v>
                </c:pt>
                <c:pt idx="5076">
                  <c:v>3307.6</c:v>
                </c:pt>
                <c:pt idx="5077">
                  <c:v>3307.7</c:v>
                </c:pt>
                <c:pt idx="5078">
                  <c:v>3307.8</c:v>
                </c:pt>
                <c:pt idx="5079">
                  <c:v>3307.9</c:v>
                </c:pt>
                <c:pt idx="5080">
                  <c:v>3308</c:v>
                </c:pt>
                <c:pt idx="5081">
                  <c:v>3308.1</c:v>
                </c:pt>
                <c:pt idx="5082">
                  <c:v>3308.2</c:v>
                </c:pt>
                <c:pt idx="5083">
                  <c:v>3308.3</c:v>
                </c:pt>
                <c:pt idx="5084">
                  <c:v>3308.4</c:v>
                </c:pt>
                <c:pt idx="5085">
                  <c:v>3308.5</c:v>
                </c:pt>
                <c:pt idx="5086">
                  <c:v>3308.6</c:v>
                </c:pt>
                <c:pt idx="5087">
                  <c:v>3308.7</c:v>
                </c:pt>
                <c:pt idx="5088">
                  <c:v>3308.8</c:v>
                </c:pt>
                <c:pt idx="5089">
                  <c:v>3308.9</c:v>
                </c:pt>
                <c:pt idx="5090">
                  <c:v>3309</c:v>
                </c:pt>
                <c:pt idx="5091">
                  <c:v>3309.1</c:v>
                </c:pt>
                <c:pt idx="5092">
                  <c:v>3309.2</c:v>
                </c:pt>
                <c:pt idx="5093">
                  <c:v>3309.3</c:v>
                </c:pt>
                <c:pt idx="5094">
                  <c:v>3309.4</c:v>
                </c:pt>
                <c:pt idx="5095">
                  <c:v>3309.5</c:v>
                </c:pt>
                <c:pt idx="5096">
                  <c:v>3309.6</c:v>
                </c:pt>
                <c:pt idx="5097">
                  <c:v>3309.7</c:v>
                </c:pt>
                <c:pt idx="5098">
                  <c:v>3309.8</c:v>
                </c:pt>
                <c:pt idx="5099">
                  <c:v>3309.9</c:v>
                </c:pt>
                <c:pt idx="5100">
                  <c:v>3310</c:v>
                </c:pt>
                <c:pt idx="5101">
                  <c:v>3310.1</c:v>
                </c:pt>
                <c:pt idx="5102">
                  <c:v>3310.2</c:v>
                </c:pt>
                <c:pt idx="5103">
                  <c:v>3310.3</c:v>
                </c:pt>
                <c:pt idx="5104">
                  <c:v>3310.4</c:v>
                </c:pt>
                <c:pt idx="5105">
                  <c:v>3310.5</c:v>
                </c:pt>
                <c:pt idx="5106">
                  <c:v>3310.6</c:v>
                </c:pt>
                <c:pt idx="5107">
                  <c:v>3310.7</c:v>
                </c:pt>
                <c:pt idx="5108">
                  <c:v>3310.8</c:v>
                </c:pt>
                <c:pt idx="5109">
                  <c:v>3310.9</c:v>
                </c:pt>
                <c:pt idx="5110">
                  <c:v>3311</c:v>
                </c:pt>
                <c:pt idx="5111">
                  <c:v>3311.1</c:v>
                </c:pt>
                <c:pt idx="5112">
                  <c:v>3311.2</c:v>
                </c:pt>
                <c:pt idx="5113">
                  <c:v>3311.3</c:v>
                </c:pt>
                <c:pt idx="5114">
                  <c:v>3311.4</c:v>
                </c:pt>
                <c:pt idx="5115">
                  <c:v>3311.5</c:v>
                </c:pt>
                <c:pt idx="5116">
                  <c:v>3311.6</c:v>
                </c:pt>
                <c:pt idx="5117">
                  <c:v>3311.7</c:v>
                </c:pt>
                <c:pt idx="5118">
                  <c:v>3311.8</c:v>
                </c:pt>
                <c:pt idx="5119">
                  <c:v>3311.9</c:v>
                </c:pt>
                <c:pt idx="5120">
                  <c:v>3312</c:v>
                </c:pt>
                <c:pt idx="5121">
                  <c:v>3312.1</c:v>
                </c:pt>
                <c:pt idx="5122">
                  <c:v>3312.2</c:v>
                </c:pt>
                <c:pt idx="5123">
                  <c:v>3312.3</c:v>
                </c:pt>
                <c:pt idx="5124">
                  <c:v>3312.4</c:v>
                </c:pt>
                <c:pt idx="5125">
                  <c:v>3312.5</c:v>
                </c:pt>
                <c:pt idx="5126">
                  <c:v>3312.6</c:v>
                </c:pt>
                <c:pt idx="5127">
                  <c:v>3312.7</c:v>
                </c:pt>
                <c:pt idx="5128">
                  <c:v>3312.8</c:v>
                </c:pt>
                <c:pt idx="5129">
                  <c:v>3312.9</c:v>
                </c:pt>
                <c:pt idx="5130">
                  <c:v>3313</c:v>
                </c:pt>
                <c:pt idx="5131">
                  <c:v>3313.1</c:v>
                </c:pt>
                <c:pt idx="5132">
                  <c:v>3313.2</c:v>
                </c:pt>
                <c:pt idx="5133">
                  <c:v>3313.3</c:v>
                </c:pt>
                <c:pt idx="5134">
                  <c:v>3313.4</c:v>
                </c:pt>
                <c:pt idx="5135">
                  <c:v>3313.5</c:v>
                </c:pt>
                <c:pt idx="5136">
                  <c:v>3313.6</c:v>
                </c:pt>
                <c:pt idx="5137">
                  <c:v>3313.7</c:v>
                </c:pt>
                <c:pt idx="5138">
                  <c:v>3313.8</c:v>
                </c:pt>
                <c:pt idx="5139">
                  <c:v>3313.9</c:v>
                </c:pt>
                <c:pt idx="5140">
                  <c:v>3314</c:v>
                </c:pt>
                <c:pt idx="5141">
                  <c:v>3314.1</c:v>
                </c:pt>
                <c:pt idx="5142">
                  <c:v>3314.2</c:v>
                </c:pt>
                <c:pt idx="5143">
                  <c:v>3314.3</c:v>
                </c:pt>
                <c:pt idx="5144">
                  <c:v>3314.4</c:v>
                </c:pt>
                <c:pt idx="5145">
                  <c:v>3314.5</c:v>
                </c:pt>
                <c:pt idx="5146">
                  <c:v>3314.6</c:v>
                </c:pt>
                <c:pt idx="5147">
                  <c:v>3314.7</c:v>
                </c:pt>
                <c:pt idx="5148">
                  <c:v>3314.8</c:v>
                </c:pt>
                <c:pt idx="5149">
                  <c:v>3314.9</c:v>
                </c:pt>
                <c:pt idx="5150">
                  <c:v>3315</c:v>
                </c:pt>
                <c:pt idx="5151">
                  <c:v>3315.1</c:v>
                </c:pt>
                <c:pt idx="5152">
                  <c:v>3315.2</c:v>
                </c:pt>
                <c:pt idx="5153">
                  <c:v>3315.3</c:v>
                </c:pt>
                <c:pt idx="5154">
                  <c:v>3315.4</c:v>
                </c:pt>
                <c:pt idx="5155">
                  <c:v>3315.5</c:v>
                </c:pt>
                <c:pt idx="5156">
                  <c:v>3315.6</c:v>
                </c:pt>
                <c:pt idx="5157">
                  <c:v>3315.7</c:v>
                </c:pt>
                <c:pt idx="5158">
                  <c:v>3315.8</c:v>
                </c:pt>
                <c:pt idx="5159">
                  <c:v>3315.9</c:v>
                </c:pt>
                <c:pt idx="5160">
                  <c:v>3316</c:v>
                </c:pt>
                <c:pt idx="5161">
                  <c:v>3316.1</c:v>
                </c:pt>
                <c:pt idx="5162">
                  <c:v>3316.2</c:v>
                </c:pt>
                <c:pt idx="5163">
                  <c:v>3316.3</c:v>
                </c:pt>
                <c:pt idx="5164">
                  <c:v>3316.4</c:v>
                </c:pt>
                <c:pt idx="5165">
                  <c:v>3316.5</c:v>
                </c:pt>
                <c:pt idx="5166">
                  <c:v>3316.6</c:v>
                </c:pt>
                <c:pt idx="5167">
                  <c:v>3316.7</c:v>
                </c:pt>
                <c:pt idx="5168">
                  <c:v>3316.8</c:v>
                </c:pt>
                <c:pt idx="5169">
                  <c:v>3316.9</c:v>
                </c:pt>
                <c:pt idx="5170">
                  <c:v>3317</c:v>
                </c:pt>
                <c:pt idx="5171">
                  <c:v>3317.1</c:v>
                </c:pt>
                <c:pt idx="5172">
                  <c:v>3317.2</c:v>
                </c:pt>
                <c:pt idx="5173">
                  <c:v>3317.3</c:v>
                </c:pt>
                <c:pt idx="5174">
                  <c:v>3317.4</c:v>
                </c:pt>
                <c:pt idx="5175">
                  <c:v>3317.5</c:v>
                </c:pt>
                <c:pt idx="5176">
                  <c:v>3317.6</c:v>
                </c:pt>
                <c:pt idx="5177">
                  <c:v>3317.7</c:v>
                </c:pt>
                <c:pt idx="5178">
                  <c:v>3317.8</c:v>
                </c:pt>
                <c:pt idx="5179">
                  <c:v>3317.9</c:v>
                </c:pt>
                <c:pt idx="5180">
                  <c:v>3318</c:v>
                </c:pt>
                <c:pt idx="5181">
                  <c:v>3318.1</c:v>
                </c:pt>
                <c:pt idx="5182">
                  <c:v>3318.2</c:v>
                </c:pt>
                <c:pt idx="5183">
                  <c:v>3318.3</c:v>
                </c:pt>
                <c:pt idx="5184">
                  <c:v>3318.4</c:v>
                </c:pt>
                <c:pt idx="5185">
                  <c:v>3318.5</c:v>
                </c:pt>
                <c:pt idx="5186">
                  <c:v>3318.6</c:v>
                </c:pt>
                <c:pt idx="5187">
                  <c:v>3318.7</c:v>
                </c:pt>
                <c:pt idx="5188">
                  <c:v>3318.8</c:v>
                </c:pt>
                <c:pt idx="5189">
                  <c:v>3318.9</c:v>
                </c:pt>
                <c:pt idx="5190">
                  <c:v>3319</c:v>
                </c:pt>
                <c:pt idx="5191">
                  <c:v>3319.1</c:v>
                </c:pt>
                <c:pt idx="5192">
                  <c:v>3319.2</c:v>
                </c:pt>
                <c:pt idx="5193">
                  <c:v>3319.3</c:v>
                </c:pt>
                <c:pt idx="5194">
                  <c:v>3319.4</c:v>
                </c:pt>
                <c:pt idx="5195">
                  <c:v>3319.5</c:v>
                </c:pt>
                <c:pt idx="5196">
                  <c:v>3319.6</c:v>
                </c:pt>
                <c:pt idx="5197">
                  <c:v>3319.7</c:v>
                </c:pt>
                <c:pt idx="5198">
                  <c:v>3319.8</c:v>
                </c:pt>
                <c:pt idx="5199">
                  <c:v>3319.9</c:v>
                </c:pt>
                <c:pt idx="5200">
                  <c:v>3320</c:v>
                </c:pt>
                <c:pt idx="5201">
                  <c:v>3320.1</c:v>
                </c:pt>
                <c:pt idx="5202">
                  <c:v>3320.2</c:v>
                </c:pt>
                <c:pt idx="5203">
                  <c:v>3320.3</c:v>
                </c:pt>
                <c:pt idx="5204">
                  <c:v>3320.4</c:v>
                </c:pt>
                <c:pt idx="5205">
                  <c:v>3320.5</c:v>
                </c:pt>
                <c:pt idx="5206">
                  <c:v>3320.6</c:v>
                </c:pt>
                <c:pt idx="5207">
                  <c:v>3320.7</c:v>
                </c:pt>
                <c:pt idx="5208">
                  <c:v>3320.8</c:v>
                </c:pt>
                <c:pt idx="5209">
                  <c:v>3320.9</c:v>
                </c:pt>
                <c:pt idx="5210">
                  <c:v>3321</c:v>
                </c:pt>
                <c:pt idx="5211">
                  <c:v>3321.1</c:v>
                </c:pt>
                <c:pt idx="5212">
                  <c:v>3321.2</c:v>
                </c:pt>
                <c:pt idx="5213">
                  <c:v>3321.3</c:v>
                </c:pt>
                <c:pt idx="5214">
                  <c:v>3321.4</c:v>
                </c:pt>
                <c:pt idx="5215">
                  <c:v>3321.5</c:v>
                </c:pt>
                <c:pt idx="5216">
                  <c:v>3321.6</c:v>
                </c:pt>
                <c:pt idx="5217">
                  <c:v>3321.7</c:v>
                </c:pt>
                <c:pt idx="5218">
                  <c:v>3321.8</c:v>
                </c:pt>
                <c:pt idx="5219">
                  <c:v>3321.9</c:v>
                </c:pt>
                <c:pt idx="5220">
                  <c:v>3322</c:v>
                </c:pt>
                <c:pt idx="5221">
                  <c:v>3322.1</c:v>
                </c:pt>
                <c:pt idx="5222">
                  <c:v>3322.2</c:v>
                </c:pt>
                <c:pt idx="5223">
                  <c:v>3322.3</c:v>
                </c:pt>
                <c:pt idx="5224">
                  <c:v>3322.4</c:v>
                </c:pt>
                <c:pt idx="5225">
                  <c:v>3322.5</c:v>
                </c:pt>
                <c:pt idx="5226">
                  <c:v>3322.6</c:v>
                </c:pt>
                <c:pt idx="5227">
                  <c:v>3322.7</c:v>
                </c:pt>
                <c:pt idx="5228">
                  <c:v>3322.8</c:v>
                </c:pt>
                <c:pt idx="5229">
                  <c:v>3322.9</c:v>
                </c:pt>
                <c:pt idx="5230">
                  <c:v>3323</c:v>
                </c:pt>
                <c:pt idx="5231">
                  <c:v>3323.1</c:v>
                </c:pt>
                <c:pt idx="5232">
                  <c:v>3323.2</c:v>
                </c:pt>
                <c:pt idx="5233">
                  <c:v>3323.3</c:v>
                </c:pt>
                <c:pt idx="5234">
                  <c:v>3323.4</c:v>
                </c:pt>
                <c:pt idx="5235">
                  <c:v>3323.5</c:v>
                </c:pt>
                <c:pt idx="5236">
                  <c:v>3323.6</c:v>
                </c:pt>
                <c:pt idx="5237">
                  <c:v>3323.7</c:v>
                </c:pt>
                <c:pt idx="5238">
                  <c:v>3323.8</c:v>
                </c:pt>
                <c:pt idx="5239">
                  <c:v>3323.9</c:v>
                </c:pt>
                <c:pt idx="5240">
                  <c:v>3324</c:v>
                </c:pt>
                <c:pt idx="5241">
                  <c:v>3324.1</c:v>
                </c:pt>
                <c:pt idx="5242">
                  <c:v>3324.2</c:v>
                </c:pt>
                <c:pt idx="5243">
                  <c:v>3324.3</c:v>
                </c:pt>
                <c:pt idx="5244">
                  <c:v>3324.4</c:v>
                </c:pt>
                <c:pt idx="5245">
                  <c:v>3324.5</c:v>
                </c:pt>
                <c:pt idx="5246">
                  <c:v>3324.6</c:v>
                </c:pt>
                <c:pt idx="5247">
                  <c:v>3324.7</c:v>
                </c:pt>
                <c:pt idx="5248">
                  <c:v>3324.8</c:v>
                </c:pt>
                <c:pt idx="5249">
                  <c:v>3324.9</c:v>
                </c:pt>
                <c:pt idx="5250">
                  <c:v>3325</c:v>
                </c:pt>
                <c:pt idx="5251">
                  <c:v>3325.1</c:v>
                </c:pt>
                <c:pt idx="5252">
                  <c:v>3325.2</c:v>
                </c:pt>
                <c:pt idx="5253">
                  <c:v>3325.3</c:v>
                </c:pt>
                <c:pt idx="5254">
                  <c:v>3325.4</c:v>
                </c:pt>
                <c:pt idx="5255">
                  <c:v>3325.5</c:v>
                </c:pt>
                <c:pt idx="5256">
                  <c:v>3325.6</c:v>
                </c:pt>
                <c:pt idx="5257">
                  <c:v>3325.7</c:v>
                </c:pt>
                <c:pt idx="5258">
                  <c:v>3325.8</c:v>
                </c:pt>
                <c:pt idx="5259">
                  <c:v>3325.9</c:v>
                </c:pt>
                <c:pt idx="5260">
                  <c:v>3326</c:v>
                </c:pt>
                <c:pt idx="5261">
                  <c:v>3326.1</c:v>
                </c:pt>
                <c:pt idx="5262">
                  <c:v>3326.2</c:v>
                </c:pt>
                <c:pt idx="5263">
                  <c:v>3326.3</c:v>
                </c:pt>
                <c:pt idx="5264">
                  <c:v>3326.4</c:v>
                </c:pt>
                <c:pt idx="5265">
                  <c:v>3326.5</c:v>
                </c:pt>
                <c:pt idx="5266">
                  <c:v>3326.6</c:v>
                </c:pt>
                <c:pt idx="5267">
                  <c:v>3326.7</c:v>
                </c:pt>
                <c:pt idx="5268">
                  <c:v>3326.8</c:v>
                </c:pt>
                <c:pt idx="5269">
                  <c:v>3326.9</c:v>
                </c:pt>
                <c:pt idx="5270">
                  <c:v>3327</c:v>
                </c:pt>
                <c:pt idx="5271">
                  <c:v>3327.1</c:v>
                </c:pt>
                <c:pt idx="5272">
                  <c:v>3327.2</c:v>
                </c:pt>
                <c:pt idx="5273">
                  <c:v>3327.3</c:v>
                </c:pt>
                <c:pt idx="5274">
                  <c:v>3327.4</c:v>
                </c:pt>
                <c:pt idx="5275">
                  <c:v>3327.5</c:v>
                </c:pt>
                <c:pt idx="5276">
                  <c:v>3327.6</c:v>
                </c:pt>
                <c:pt idx="5277">
                  <c:v>3327.7</c:v>
                </c:pt>
                <c:pt idx="5278">
                  <c:v>3327.8</c:v>
                </c:pt>
                <c:pt idx="5279">
                  <c:v>3327.9</c:v>
                </c:pt>
                <c:pt idx="5280">
                  <c:v>3328</c:v>
                </c:pt>
                <c:pt idx="5281">
                  <c:v>3328.1</c:v>
                </c:pt>
                <c:pt idx="5282">
                  <c:v>3328.2</c:v>
                </c:pt>
                <c:pt idx="5283">
                  <c:v>3328.3</c:v>
                </c:pt>
                <c:pt idx="5284">
                  <c:v>3328.4</c:v>
                </c:pt>
                <c:pt idx="5285">
                  <c:v>3328.5</c:v>
                </c:pt>
                <c:pt idx="5286">
                  <c:v>3328.6</c:v>
                </c:pt>
                <c:pt idx="5287">
                  <c:v>3328.7</c:v>
                </c:pt>
                <c:pt idx="5288">
                  <c:v>3328.8</c:v>
                </c:pt>
                <c:pt idx="5289">
                  <c:v>3328.9</c:v>
                </c:pt>
                <c:pt idx="5290">
                  <c:v>3329</c:v>
                </c:pt>
                <c:pt idx="5291">
                  <c:v>3329.1</c:v>
                </c:pt>
                <c:pt idx="5292">
                  <c:v>3329.2</c:v>
                </c:pt>
                <c:pt idx="5293">
                  <c:v>3329.3</c:v>
                </c:pt>
                <c:pt idx="5294">
                  <c:v>3329.4</c:v>
                </c:pt>
                <c:pt idx="5295">
                  <c:v>3329.5</c:v>
                </c:pt>
                <c:pt idx="5296">
                  <c:v>3329.6</c:v>
                </c:pt>
                <c:pt idx="5297">
                  <c:v>3329.7</c:v>
                </c:pt>
                <c:pt idx="5298">
                  <c:v>3329.8</c:v>
                </c:pt>
                <c:pt idx="5299">
                  <c:v>3329.9</c:v>
                </c:pt>
                <c:pt idx="5300">
                  <c:v>3330</c:v>
                </c:pt>
                <c:pt idx="5301">
                  <c:v>3330.1</c:v>
                </c:pt>
                <c:pt idx="5302">
                  <c:v>3330.2</c:v>
                </c:pt>
                <c:pt idx="5303">
                  <c:v>3330.3</c:v>
                </c:pt>
                <c:pt idx="5304">
                  <c:v>3330.4</c:v>
                </c:pt>
                <c:pt idx="5305">
                  <c:v>3330.5</c:v>
                </c:pt>
                <c:pt idx="5306">
                  <c:v>3330.6</c:v>
                </c:pt>
                <c:pt idx="5307">
                  <c:v>3330.7</c:v>
                </c:pt>
                <c:pt idx="5308">
                  <c:v>3330.8</c:v>
                </c:pt>
                <c:pt idx="5309">
                  <c:v>3330.9</c:v>
                </c:pt>
                <c:pt idx="5310">
                  <c:v>3331</c:v>
                </c:pt>
                <c:pt idx="5311">
                  <c:v>3331.1</c:v>
                </c:pt>
                <c:pt idx="5312">
                  <c:v>3331.2</c:v>
                </c:pt>
                <c:pt idx="5313">
                  <c:v>3331.3</c:v>
                </c:pt>
                <c:pt idx="5314">
                  <c:v>3331.4</c:v>
                </c:pt>
                <c:pt idx="5315">
                  <c:v>3331.5</c:v>
                </c:pt>
                <c:pt idx="5316">
                  <c:v>3331.6</c:v>
                </c:pt>
                <c:pt idx="5317">
                  <c:v>3331.7</c:v>
                </c:pt>
                <c:pt idx="5318">
                  <c:v>3331.8</c:v>
                </c:pt>
                <c:pt idx="5319">
                  <c:v>3331.9</c:v>
                </c:pt>
                <c:pt idx="5320">
                  <c:v>3332</c:v>
                </c:pt>
                <c:pt idx="5321">
                  <c:v>3332.1</c:v>
                </c:pt>
                <c:pt idx="5322">
                  <c:v>3332.2</c:v>
                </c:pt>
                <c:pt idx="5323">
                  <c:v>3332.3</c:v>
                </c:pt>
                <c:pt idx="5324">
                  <c:v>3332.4</c:v>
                </c:pt>
                <c:pt idx="5325">
                  <c:v>3332.5</c:v>
                </c:pt>
                <c:pt idx="5326">
                  <c:v>3332.6</c:v>
                </c:pt>
                <c:pt idx="5327">
                  <c:v>3332.7</c:v>
                </c:pt>
                <c:pt idx="5328">
                  <c:v>3332.8</c:v>
                </c:pt>
                <c:pt idx="5329">
                  <c:v>3332.9</c:v>
                </c:pt>
                <c:pt idx="5330">
                  <c:v>3333</c:v>
                </c:pt>
                <c:pt idx="5331">
                  <c:v>3333.1</c:v>
                </c:pt>
                <c:pt idx="5332">
                  <c:v>3333.2</c:v>
                </c:pt>
                <c:pt idx="5333">
                  <c:v>3333.3</c:v>
                </c:pt>
                <c:pt idx="5334">
                  <c:v>3333.4</c:v>
                </c:pt>
                <c:pt idx="5335">
                  <c:v>3333.5</c:v>
                </c:pt>
                <c:pt idx="5336">
                  <c:v>3333.6</c:v>
                </c:pt>
                <c:pt idx="5337">
                  <c:v>3333.7</c:v>
                </c:pt>
                <c:pt idx="5338">
                  <c:v>3333.8</c:v>
                </c:pt>
                <c:pt idx="5339">
                  <c:v>3333.9</c:v>
                </c:pt>
                <c:pt idx="5340">
                  <c:v>3334</c:v>
                </c:pt>
                <c:pt idx="5341">
                  <c:v>3334.1</c:v>
                </c:pt>
                <c:pt idx="5342">
                  <c:v>3334.2</c:v>
                </c:pt>
                <c:pt idx="5343">
                  <c:v>3334.3</c:v>
                </c:pt>
                <c:pt idx="5344">
                  <c:v>3334.4</c:v>
                </c:pt>
                <c:pt idx="5345">
                  <c:v>3334.5</c:v>
                </c:pt>
                <c:pt idx="5346">
                  <c:v>3334.6</c:v>
                </c:pt>
                <c:pt idx="5347">
                  <c:v>3334.7</c:v>
                </c:pt>
                <c:pt idx="5348">
                  <c:v>3334.8</c:v>
                </c:pt>
                <c:pt idx="5349">
                  <c:v>3334.9</c:v>
                </c:pt>
                <c:pt idx="5350">
                  <c:v>3335</c:v>
                </c:pt>
                <c:pt idx="5351">
                  <c:v>3335.1</c:v>
                </c:pt>
                <c:pt idx="5352">
                  <c:v>3335.2</c:v>
                </c:pt>
                <c:pt idx="5353">
                  <c:v>3335.3</c:v>
                </c:pt>
                <c:pt idx="5354">
                  <c:v>3335.4</c:v>
                </c:pt>
                <c:pt idx="5355">
                  <c:v>3335.5</c:v>
                </c:pt>
                <c:pt idx="5356">
                  <c:v>3335.6</c:v>
                </c:pt>
                <c:pt idx="5357">
                  <c:v>3335.7</c:v>
                </c:pt>
                <c:pt idx="5358">
                  <c:v>3335.8</c:v>
                </c:pt>
                <c:pt idx="5359">
                  <c:v>3335.9</c:v>
                </c:pt>
                <c:pt idx="5360">
                  <c:v>3336</c:v>
                </c:pt>
                <c:pt idx="5361">
                  <c:v>3336.1</c:v>
                </c:pt>
                <c:pt idx="5362">
                  <c:v>3336.2</c:v>
                </c:pt>
                <c:pt idx="5363">
                  <c:v>3336.3</c:v>
                </c:pt>
                <c:pt idx="5364">
                  <c:v>3336.4</c:v>
                </c:pt>
                <c:pt idx="5365">
                  <c:v>3336.5</c:v>
                </c:pt>
                <c:pt idx="5366">
                  <c:v>3336.6</c:v>
                </c:pt>
                <c:pt idx="5367">
                  <c:v>3336.7</c:v>
                </c:pt>
                <c:pt idx="5368">
                  <c:v>3336.8</c:v>
                </c:pt>
                <c:pt idx="5369">
                  <c:v>3336.9</c:v>
                </c:pt>
                <c:pt idx="5370">
                  <c:v>3337</c:v>
                </c:pt>
                <c:pt idx="5371">
                  <c:v>3337.1</c:v>
                </c:pt>
                <c:pt idx="5372">
                  <c:v>3337.2</c:v>
                </c:pt>
                <c:pt idx="5373">
                  <c:v>3337.3</c:v>
                </c:pt>
                <c:pt idx="5374">
                  <c:v>3337.4</c:v>
                </c:pt>
                <c:pt idx="5375">
                  <c:v>3337.5</c:v>
                </c:pt>
                <c:pt idx="5376">
                  <c:v>3337.6</c:v>
                </c:pt>
                <c:pt idx="5377">
                  <c:v>3337.7</c:v>
                </c:pt>
                <c:pt idx="5378">
                  <c:v>3337.8</c:v>
                </c:pt>
                <c:pt idx="5379">
                  <c:v>3337.9</c:v>
                </c:pt>
                <c:pt idx="5380">
                  <c:v>3338</c:v>
                </c:pt>
                <c:pt idx="5381">
                  <c:v>3338.1</c:v>
                </c:pt>
                <c:pt idx="5382">
                  <c:v>3338.2</c:v>
                </c:pt>
                <c:pt idx="5383">
                  <c:v>3338.3</c:v>
                </c:pt>
                <c:pt idx="5384">
                  <c:v>3338.4</c:v>
                </c:pt>
                <c:pt idx="5385">
                  <c:v>3338.5</c:v>
                </c:pt>
                <c:pt idx="5386">
                  <c:v>3338.6</c:v>
                </c:pt>
                <c:pt idx="5387">
                  <c:v>3338.7</c:v>
                </c:pt>
                <c:pt idx="5388">
                  <c:v>3338.8</c:v>
                </c:pt>
                <c:pt idx="5389">
                  <c:v>3338.9</c:v>
                </c:pt>
                <c:pt idx="5390">
                  <c:v>3339</c:v>
                </c:pt>
                <c:pt idx="5391">
                  <c:v>3339.1</c:v>
                </c:pt>
                <c:pt idx="5392">
                  <c:v>3339.2</c:v>
                </c:pt>
                <c:pt idx="5393">
                  <c:v>3339.3</c:v>
                </c:pt>
                <c:pt idx="5394">
                  <c:v>3339.4</c:v>
                </c:pt>
                <c:pt idx="5395">
                  <c:v>3339.5</c:v>
                </c:pt>
                <c:pt idx="5396">
                  <c:v>3339.6</c:v>
                </c:pt>
                <c:pt idx="5397">
                  <c:v>3339.7</c:v>
                </c:pt>
                <c:pt idx="5398">
                  <c:v>3339.8</c:v>
                </c:pt>
                <c:pt idx="5399">
                  <c:v>3339.9</c:v>
                </c:pt>
                <c:pt idx="5400">
                  <c:v>3340</c:v>
                </c:pt>
                <c:pt idx="5401">
                  <c:v>3340.1</c:v>
                </c:pt>
                <c:pt idx="5402">
                  <c:v>3340.2</c:v>
                </c:pt>
                <c:pt idx="5403">
                  <c:v>3340.3</c:v>
                </c:pt>
                <c:pt idx="5404">
                  <c:v>3340.4</c:v>
                </c:pt>
                <c:pt idx="5405">
                  <c:v>3340.5</c:v>
                </c:pt>
                <c:pt idx="5406">
                  <c:v>3340.6</c:v>
                </c:pt>
                <c:pt idx="5407">
                  <c:v>3340.7</c:v>
                </c:pt>
                <c:pt idx="5408">
                  <c:v>3340.8</c:v>
                </c:pt>
                <c:pt idx="5409">
                  <c:v>3340.9</c:v>
                </c:pt>
                <c:pt idx="5410">
                  <c:v>3341</c:v>
                </c:pt>
                <c:pt idx="5411">
                  <c:v>3341.1</c:v>
                </c:pt>
                <c:pt idx="5412">
                  <c:v>3341.2</c:v>
                </c:pt>
                <c:pt idx="5413">
                  <c:v>3341.3</c:v>
                </c:pt>
                <c:pt idx="5414">
                  <c:v>3341.4</c:v>
                </c:pt>
                <c:pt idx="5415">
                  <c:v>3341.5</c:v>
                </c:pt>
                <c:pt idx="5416">
                  <c:v>3341.6</c:v>
                </c:pt>
                <c:pt idx="5417">
                  <c:v>3341.7</c:v>
                </c:pt>
                <c:pt idx="5418">
                  <c:v>3341.8</c:v>
                </c:pt>
                <c:pt idx="5419">
                  <c:v>3341.9</c:v>
                </c:pt>
                <c:pt idx="5420">
                  <c:v>3342</c:v>
                </c:pt>
                <c:pt idx="5421">
                  <c:v>3342.1</c:v>
                </c:pt>
                <c:pt idx="5422">
                  <c:v>3342.2</c:v>
                </c:pt>
                <c:pt idx="5423">
                  <c:v>3342.3</c:v>
                </c:pt>
                <c:pt idx="5424">
                  <c:v>3342.4</c:v>
                </c:pt>
                <c:pt idx="5425">
                  <c:v>3342.5</c:v>
                </c:pt>
                <c:pt idx="5426">
                  <c:v>3342.6</c:v>
                </c:pt>
                <c:pt idx="5427">
                  <c:v>3342.7</c:v>
                </c:pt>
                <c:pt idx="5428">
                  <c:v>3342.8</c:v>
                </c:pt>
                <c:pt idx="5429">
                  <c:v>3342.9</c:v>
                </c:pt>
                <c:pt idx="5430">
                  <c:v>3343</c:v>
                </c:pt>
                <c:pt idx="5431">
                  <c:v>3343.1</c:v>
                </c:pt>
                <c:pt idx="5432">
                  <c:v>3343.2</c:v>
                </c:pt>
                <c:pt idx="5433">
                  <c:v>3343.3</c:v>
                </c:pt>
                <c:pt idx="5434">
                  <c:v>3343.4</c:v>
                </c:pt>
                <c:pt idx="5435">
                  <c:v>3343.5</c:v>
                </c:pt>
                <c:pt idx="5436">
                  <c:v>3343.6</c:v>
                </c:pt>
                <c:pt idx="5437">
                  <c:v>3343.7</c:v>
                </c:pt>
                <c:pt idx="5438">
                  <c:v>3343.8</c:v>
                </c:pt>
                <c:pt idx="5439">
                  <c:v>3343.9</c:v>
                </c:pt>
                <c:pt idx="5440">
                  <c:v>3344</c:v>
                </c:pt>
                <c:pt idx="5441">
                  <c:v>3344.1</c:v>
                </c:pt>
                <c:pt idx="5442">
                  <c:v>3344.2</c:v>
                </c:pt>
                <c:pt idx="5443">
                  <c:v>3344.3</c:v>
                </c:pt>
                <c:pt idx="5444">
                  <c:v>3344.4</c:v>
                </c:pt>
                <c:pt idx="5445">
                  <c:v>3344.5</c:v>
                </c:pt>
                <c:pt idx="5446">
                  <c:v>3344.6</c:v>
                </c:pt>
                <c:pt idx="5447">
                  <c:v>3344.7</c:v>
                </c:pt>
                <c:pt idx="5448">
                  <c:v>3344.8</c:v>
                </c:pt>
                <c:pt idx="5449">
                  <c:v>3344.9</c:v>
                </c:pt>
                <c:pt idx="5450">
                  <c:v>3345</c:v>
                </c:pt>
                <c:pt idx="5451">
                  <c:v>3345.1</c:v>
                </c:pt>
                <c:pt idx="5452">
                  <c:v>3345.2</c:v>
                </c:pt>
                <c:pt idx="5453">
                  <c:v>3345.3</c:v>
                </c:pt>
                <c:pt idx="5454">
                  <c:v>3345.4</c:v>
                </c:pt>
                <c:pt idx="5455">
                  <c:v>3345.5</c:v>
                </c:pt>
                <c:pt idx="5456">
                  <c:v>3345.6</c:v>
                </c:pt>
                <c:pt idx="5457">
                  <c:v>3345.7</c:v>
                </c:pt>
                <c:pt idx="5458">
                  <c:v>3345.8</c:v>
                </c:pt>
                <c:pt idx="5459">
                  <c:v>3345.9</c:v>
                </c:pt>
                <c:pt idx="5460">
                  <c:v>3346</c:v>
                </c:pt>
                <c:pt idx="5461">
                  <c:v>3346.1</c:v>
                </c:pt>
                <c:pt idx="5462">
                  <c:v>3346.2</c:v>
                </c:pt>
                <c:pt idx="5463">
                  <c:v>3346.3</c:v>
                </c:pt>
                <c:pt idx="5464">
                  <c:v>3346.4</c:v>
                </c:pt>
                <c:pt idx="5465">
                  <c:v>3346.5</c:v>
                </c:pt>
                <c:pt idx="5466">
                  <c:v>3346.6</c:v>
                </c:pt>
                <c:pt idx="5467">
                  <c:v>3346.7</c:v>
                </c:pt>
                <c:pt idx="5468">
                  <c:v>3346.8</c:v>
                </c:pt>
                <c:pt idx="5469">
                  <c:v>3346.9</c:v>
                </c:pt>
                <c:pt idx="5470">
                  <c:v>3347</c:v>
                </c:pt>
                <c:pt idx="5471">
                  <c:v>3347.1</c:v>
                </c:pt>
                <c:pt idx="5472">
                  <c:v>3347.2</c:v>
                </c:pt>
                <c:pt idx="5473">
                  <c:v>3347.3</c:v>
                </c:pt>
                <c:pt idx="5474">
                  <c:v>3347.4</c:v>
                </c:pt>
                <c:pt idx="5475">
                  <c:v>3347.5</c:v>
                </c:pt>
                <c:pt idx="5476">
                  <c:v>3347.6</c:v>
                </c:pt>
                <c:pt idx="5477">
                  <c:v>3347.7</c:v>
                </c:pt>
                <c:pt idx="5478">
                  <c:v>3347.8</c:v>
                </c:pt>
                <c:pt idx="5479">
                  <c:v>3347.9</c:v>
                </c:pt>
                <c:pt idx="5480">
                  <c:v>3348</c:v>
                </c:pt>
                <c:pt idx="5481">
                  <c:v>3348.1</c:v>
                </c:pt>
                <c:pt idx="5482">
                  <c:v>3348.2</c:v>
                </c:pt>
                <c:pt idx="5483">
                  <c:v>3348.3</c:v>
                </c:pt>
                <c:pt idx="5484">
                  <c:v>3348.4</c:v>
                </c:pt>
                <c:pt idx="5485">
                  <c:v>3348.5</c:v>
                </c:pt>
                <c:pt idx="5486">
                  <c:v>3348.6</c:v>
                </c:pt>
                <c:pt idx="5487">
                  <c:v>3348.7</c:v>
                </c:pt>
                <c:pt idx="5488">
                  <c:v>3348.8</c:v>
                </c:pt>
                <c:pt idx="5489">
                  <c:v>3348.9</c:v>
                </c:pt>
                <c:pt idx="5490">
                  <c:v>3349</c:v>
                </c:pt>
                <c:pt idx="5491">
                  <c:v>3349.1</c:v>
                </c:pt>
                <c:pt idx="5492">
                  <c:v>3349.2</c:v>
                </c:pt>
                <c:pt idx="5493">
                  <c:v>3349.3</c:v>
                </c:pt>
                <c:pt idx="5494">
                  <c:v>3349.4</c:v>
                </c:pt>
                <c:pt idx="5495">
                  <c:v>3349.5</c:v>
                </c:pt>
                <c:pt idx="5496">
                  <c:v>3349.6</c:v>
                </c:pt>
                <c:pt idx="5497">
                  <c:v>3349.7</c:v>
                </c:pt>
                <c:pt idx="5498">
                  <c:v>3349.8</c:v>
                </c:pt>
                <c:pt idx="5499">
                  <c:v>3349.9</c:v>
                </c:pt>
                <c:pt idx="5500">
                  <c:v>3350</c:v>
                </c:pt>
                <c:pt idx="5501">
                  <c:v>3350.1</c:v>
                </c:pt>
                <c:pt idx="5502">
                  <c:v>3350.2</c:v>
                </c:pt>
                <c:pt idx="5503">
                  <c:v>3350.3</c:v>
                </c:pt>
                <c:pt idx="5504">
                  <c:v>3350.4</c:v>
                </c:pt>
                <c:pt idx="5505">
                  <c:v>3350.5</c:v>
                </c:pt>
                <c:pt idx="5506">
                  <c:v>3350.6</c:v>
                </c:pt>
                <c:pt idx="5507">
                  <c:v>3350.7</c:v>
                </c:pt>
                <c:pt idx="5508">
                  <c:v>3350.8</c:v>
                </c:pt>
                <c:pt idx="5509">
                  <c:v>3350.9</c:v>
                </c:pt>
                <c:pt idx="5510">
                  <c:v>3351</c:v>
                </c:pt>
                <c:pt idx="5511">
                  <c:v>3351.1</c:v>
                </c:pt>
                <c:pt idx="5512">
                  <c:v>3351.2</c:v>
                </c:pt>
                <c:pt idx="5513">
                  <c:v>3351.3</c:v>
                </c:pt>
                <c:pt idx="5514">
                  <c:v>3351.4</c:v>
                </c:pt>
                <c:pt idx="5515">
                  <c:v>3351.5</c:v>
                </c:pt>
                <c:pt idx="5516">
                  <c:v>3351.6</c:v>
                </c:pt>
                <c:pt idx="5517">
                  <c:v>3351.7</c:v>
                </c:pt>
                <c:pt idx="5518">
                  <c:v>3351.8</c:v>
                </c:pt>
                <c:pt idx="5519">
                  <c:v>3351.9</c:v>
                </c:pt>
                <c:pt idx="5520">
                  <c:v>3352</c:v>
                </c:pt>
                <c:pt idx="5521">
                  <c:v>3352.1</c:v>
                </c:pt>
                <c:pt idx="5522">
                  <c:v>3352.2</c:v>
                </c:pt>
                <c:pt idx="5523">
                  <c:v>3352.3</c:v>
                </c:pt>
                <c:pt idx="5524">
                  <c:v>3352.4</c:v>
                </c:pt>
                <c:pt idx="5525">
                  <c:v>3352.5</c:v>
                </c:pt>
                <c:pt idx="5526">
                  <c:v>3352.6</c:v>
                </c:pt>
                <c:pt idx="5527">
                  <c:v>3352.7</c:v>
                </c:pt>
                <c:pt idx="5528">
                  <c:v>3352.8</c:v>
                </c:pt>
                <c:pt idx="5529">
                  <c:v>3352.9</c:v>
                </c:pt>
                <c:pt idx="5530">
                  <c:v>3353</c:v>
                </c:pt>
                <c:pt idx="5531">
                  <c:v>3353.1</c:v>
                </c:pt>
                <c:pt idx="5532">
                  <c:v>3353.2</c:v>
                </c:pt>
                <c:pt idx="5533">
                  <c:v>3353.3</c:v>
                </c:pt>
                <c:pt idx="5534">
                  <c:v>3353.4</c:v>
                </c:pt>
                <c:pt idx="5535">
                  <c:v>3353.5</c:v>
                </c:pt>
                <c:pt idx="5536">
                  <c:v>3353.6</c:v>
                </c:pt>
                <c:pt idx="5537">
                  <c:v>3353.7</c:v>
                </c:pt>
                <c:pt idx="5538">
                  <c:v>3353.8</c:v>
                </c:pt>
                <c:pt idx="5539">
                  <c:v>3353.9</c:v>
                </c:pt>
                <c:pt idx="5540">
                  <c:v>3354</c:v>
                </c:pt>
                <c:pt idx="5541">
                  <c:v>3354.1</c:v>
                </c:pt>
                <c:pt idx="5542">
                  <c:v>3354.2</c:v>
                </c:pt>
                <c:pt idx="5543">
                  <c:v>3354.3</c:v>
                </c:pt>
                <c:pt idx="5544">
                  <c:v>3354.4</c:v>
                </c:pt>
                <c:pt idx="5545">
                  <c:v>3354.5</c:v>
                </c:pt>
                <c:pt idx="5546">
                  <c:v>3354.6</c:v>
                </c:pt>
                <c:pt idx="5547">
                  <c:v>3354.7</c:v>
                </c:pt>
                <c:pt idx="5548">
                  <c:v>3354.8</c:v>
                </c:pt>
                <c:pt idx="5549">
                  <c:v>3354.9</c:v>
                </c:pt>
                <c:pt idx="5550">
                  <c:v>3355</c:v>
                </c:pt>
                <c:pt idx="5551">
                  <c:v>3355.1</c:v>
                </c:pt>
                <c:pt idx="5552">
                  <c:v>3355.2</c:v>
                </c:pt>
                <c:pt idx="5553">
                  <c:v>3355.3</c:v>
                </c:pt>
                <c:pt idx="5554">
                  <c:v>3355.4</c:v>
                </c:pt>
                <c:pt idx="5555">
                  <c:v>3355.5</c:v>
                </c:pt>
                <c:pt idx="5556">
                  <c:v>3355.6</c:v>
                </c:pt>
                <c:pt idx="5557">
                  <c:v>3355.7</c:v>
                </c:pt>
                <c:pt idx="5558">
                  <c:v>3355.8</c:v>
                </c:pt>
                <c:pt idx="5559">
                  <c:v>3355.9</c:v>
                </c:pt>
                <c:pt idx="5560">
                  <c:v>3356</c:v>
                </c:pt>
                <c:pt idx="5561">
                  <c:v>3356.1</c:v>
                </c:pt>
                <c:pt idx="5562">
                  <c:v>3356.2</c:v>
                </c:pt>
                <c:pt idx="5563">
                  <c:v>3356.3</c:v>
                </c:pt>
                <c:pt idx="5564">
                  <c:v>3356.4</c:v>
                </c:pt>
                <c:pt idx="5565">
                  <c:v>3356.5</c:v>
                </c:pt>
                <c:pt idx="5566">
                  <c:v>3356.6</c:v>
                </c:pt>
                <c:pt idx="5567">
                  <c:v>3356.7</c:v>
                </c:pt>
                <c:pt idx="5568">
                  <c:v>3356.8</c:v>
                </c:pt>
                <c:pt idx="5569">
                  <c:v>3356.9</c:v>
                </c:pt>
                <c:pt idx="5570">
                  <c:v>3357</c:v>
                </c:pt>
                <c:pt idx="5571">
                  <c:v>3357.1</c:v>
                </c:pt>
                <c:pt idx="5572">
                  <c:v>3357.2</c:v>
                </c:pt>
                <c:pt idx="5573">
                  <c:v>3357.3</c:v>
                </c:pt>
                <c:pt idx="5574">
                  <c:v>3357.4</c:v>
                </c:pt>
                <c:pt idx="5575">
                  <c:v>3357.5</c:v>
                </c:pt>
                <c:pt idx="5576">
                  <c:v>3357.6</c:v>
                </c:pt>
                <c:pt idx="5577">
                  <c:v>3357.7</c:v>
                </c:pt>
                <c:pt idx="5578">
                  <c:v>3357.8</c:v>
                </c:pt>
                <c:pt idx="5579">
                  <c:v>3357.9</c:v>
                </c:pt>
                <c:pt idx="5580">
                  <c:v>3358</c:v>
                </c:pt>
                <c:pt idx="5581">
                  <c:v>3358.1</c:v>
                </c:pt>
                <c:pt idx="5582">
                  <c:v>3358.2</c:v>
                </c:pt>
                <c:pt idx="5583">
                  <c:v>3358.3</c:v>
                </c:pt>
                <c:pt idx="5584">
                  <c:v>3358.4</c:v>
                </c:pt>
                <c:pt idx="5585">
                  <c:v>3358.5</c:v>
                </c:pt>
                <c:pt idx="5586">
                  <c:v>3358.6</c:v>
                </c:pt>
                <c:pt idx="5587">
                  <c:v>3358.7</c:v>
                </c:pt>
                <c:pt idx="5588">
                  <c:v>3358.8</c:v>
                </c:pt>
                <c:pt idx="5589">
                  <c:v>3358.9</c:v>
                </c:pt>
                <c:pt idx="5590">
                  <c:v>3359</c:v>
                </c:pt>
                <c:pt idx="5591">
                  <c:v>3359.1</c:v>
                </c:pt>
                <c:pt idx="5592">
                  <c:v>3359.2</c:v>
                </c:pt>
                <c:pt idx="5593">
                  <c:v>3359.3</c:v>
                </c:pt>
                <c:pt idx="5594">
                  <c:v>3359.4</c:v>
                </c:pt>
                <c:pt idx="5595">
                  <c:v>3359.5</c:v>
                </c:pt>
                <c:pt idx="5596">
                  <c:v>3359.6</c:v>
                </c:pt>
                <c:pt idx="5597">
                  <c:v>3359.7</c:v>
                </c:pt>
                <c:pt idx="5598">
                  <c:v>3359.8</c:v>
                </c:pt>
                <c:pt idx="5599">
                  <c:v>3359.9</c:v>
                </c:pt>
                <c:pt idx="5600">
                  <c:v>3360</c:v>
                </c:pt>
                <c:pt idx="5601">
                  <c:v>3360.1</c:v>
                </c:pt>
                <c:pt idx="5602">
                  <c:v>3360.2</c:v>
                </c:pt>
                <c:pt idx="5603">
                  <c:v>3360.3</c:v>
                </c:pt>
                <c:pt idx="5604">
                  <c:v>3360.4</c:v>
                </c:pt>
                <c:pt idx="5605">
                  <c:v>3360.5</c:v>
                </c:pt>
                <c:pt idx="5606">
                  <c:v>3360.6</c:v>
                </c:pt>
                <c:pt idx="5607">
                  <c:v>3360.7</c:v>
                </c:pt>
                <c:pt idx="5608">
                  <c:v>3360.8</c:v>
                </c:pt>
                <c:pt idx="5609">
                  <c:v>3360.9</c:v>
                </c:pt>
                <c:pt idx="5610">
                  <c:v>3361</c:v>
                </c:pt>
                <c:pt idx="5611">
                  <c:v>3361.1</c:v>
                </c:pt>
                <c:pt idx="5612">
                  <c:v>3361.2</c:v>
                </c:pt>
                <c:pt idx="5613">
                  <c:v>3361.3</c:v>
                </c:pt>
                <c:pt idx="5614">
                  <c:v>3361.4</c:v>
                </c:pt>
                <c:pt idx="5615">
                  <c:v>3361.5</c:v>
                </c:pt>
                <c:pt idx="5616">
                  <c:v>3361.6</c:v>
                </c:pt>
                <c:pt idx="5617">
                  <c:v>3361.7</c:v>
                </c:pt>
                <c:pt idx="5618">
                  <c:v>3361.8</c:v>
                </c:pt>
                <c:pt idx="5619">
                  <c:v>3361.9</c:v>
                </c:pt>
                <c:pt idx="5620">
                  <c:v>3362</c:v>
                </c:pt>
                <c:pt idx="5621">
                  <c:v>3362.1</c:v>
                </c:pt>
                <c:pt idx="5622">
                  <c:v>3362.2</c:v>
                </c:pt>
                <c:pt idx="5623">
                  <c:v>3362.3</c:v>
                </c:pt>
                <c:pt idx="5624">
                  <c:v>3362.4</c:v>
                </c:pt>
                <c:pt idx="5625">
                  <c:v>3362.5</c:v>
                </c:pt>
                <c:pt idx="5626">
                  <c:v>3362.6</c:v>
                </c:pt>
                <c:pt idx="5627">
                  <c:v>3362.7</c:v>
                </c:pt>
                <c:pt idx="5628">
                  <c:v>3362.8</c:v>
                </c:pt>
                <c:pt idx="5629">
                  <c:v>3362.9</c:v>
                </c:pt>
                <c:pt idx="5630">
                  <c:v>3363</c:v>
                </c:pt>
                <c:pt idx="5631">
                  <c:v>3363.1</c:v>
                </c:pt>
                <c:pt idx="5632">
                  <c:v>3363.2</c:v>
                </c:pt>
                <c:pt idx="5633">
                  <c:v>3363.3</c:v>
                </c:pt>
                <c:pt idx="5634">
                  <c:v>3363.4</c:v>
                </c:pt>
                <c:pt idx="5635">
                  <c:v>3363.5</c:v>
                </c:pt>
                <c:pt idx="5636">
                  <c:v>3363.6</c:v>
                </c:pt>
                <c:pt idx="5637">
                  <c:v>3363.7</c:v>
                </c:pt>
                <c:pt idx="5638">
                  <c:v>3363.8</c:v>
                </c:pt>
                <c:pt idx="5639">
                  <c:v>3363.9</c:v>
                </c:pt>
                <c:pt idx="5640">
                  <c:v>3364</c:v>
                </c:pt>
                <c:pt idx="5641">
                  <c:v>3364.1</c:v>
                </c:pt>
                <c:pt idx="5642">
                  <c:v>3364.2</c:v>
                </c:pt>
                <c:pt idx="5643">
                  <c:v>3364.3</c:v>
                </c:pt>
                <c:pt idx="5644">
                  <c:v>3364.4</c:v>
                </c:pt>
                <c:pt idx="5645">
                  <c:v>3364.5</c:v>
                </c:pt>
                <c:pt idx="5646">
                  <c:v>3364.6</c:v>
                </c:pt>
                <c:pt idx="5647">
                  <c:v>3364.7</c:v>
                </c:pt>
                <c:pt idx="5648">
                  <c:v>3364.8</c:v>
                </c:pt>
                <c:pt idx="5649">
                  <c:v>3364.9</c:v>
                </c:pt>
                <c:pt idx="5650">
                  <c:v>3365</c:v>
                </c:pt>
                <c:pt idx="5651">
                  <c:v>3365.1</c:v>
                </c:pt>
                <c:pt idx="5652">
                  <c:v>3365.2</c:v>
                </c:pt>
                <c:pt idx="5653">
                  <c:v>3365.3</c:v>
                </c:pt>
                <c:pt idx="5654">
                  <c:v>3365.4</c:v>
                </c:pt>
                <c:pt idx="5655">
                  <c:v>3365.5</c:v>
                </c:pt>
                <c:pt idx="5656">
                  <c:v>3365.6</c:v>
                </c:pt>
                <c:pt idx="5657">
                  <c:v>3365.7</c:v>
                </c:pt>
                <c:pt idx="5658">
                  <c:v>3365.8</c:v>
                </c:pt>
                <c:pt idx="5659">
                  <c:v>3365.9</c:v>
                </c:pt>
                <c:pt idx="5660">
                  <c:v>3366</c:v>
                </c:pt>
                <c:pt idx="5661">
                  <c:v>3366.1</c:v>
                </c:pt>
                <c:pt idx="5662">
                  <c:v>3366.2</c:v>
                </c:pt>
                <c:pt idx="5663">
                  <c:v>3366.3</c:v>
                </c:pt>
                <c:pt idx="5664">
                  <c:v>3366.4</c:v>
                </c:pt>
                <c:pt idx="5665">
                  <c:v>3366.5</c:v>
                </c:pt>
                <c:pt idx="5666">
                  <c:v>3366.6</c:v>
                </c:pt>
                <c:pt idx="5667">
                  <c:v>3366.7</c:v>
                </c:pt>
                <c:pt idx="5668">
                  <c:v>3366.8</c:v>
                </c:pt>
                <c:pt idx="5669">
                  <c:v>3366.9</c:v>
                </c:pt>
                <c:pt idx="5670">
                  <c:v>3367</c:v>
                </c:pt>
                <c:pt idx="5671">
                  <c:v>3367.1</c:v>
                </c:pt>
                <c:pt idx="5672">
                  <c:v>3367.2</c:v>
                </c:pt>
                <c:pt idx="5673">
                  <c:v>3367.3</c:v>
                </c:pt>
                <c:pt idx="5674">
                  <c:v>3367.4</c:v>
                </c:pt>
                <c:pt idx="5675">
                  <c:v>3367.5</c:v>
                </c:pt>
                <c:pt idx="5676">
                  <c:v>3367.6</c:v>
                </c:pt>
                <c:pt idx="5677">
                  <c:v>3367.7</c:v>
                </c:pt>
                <c:pt idx="5678">
                  <c:v>3367.8</c:v>
                </c:pt>
                <c:pt idx="5679">
                  <c:v>3367.9</c:v>
                </c:pt>
                <c:pt idx="5680">
                  <c:v>3368</c:v>
                </c:pt>
                <c:pt idx="5681">
                  <c:v>3368.1</c:v>
                </c:pt>
                <c:pt idx="5682">
                  <c:v>3368.2</c:v>
                </c:pt>
                <c:pt idx="5683">
                  <c:v>3368.3</c:v>
                </c:pt>
                <c:pt idx="5684">
                  <c:v>3368.4</c:v>
                </c:pt>
                <c:pt idx="5685">
                  <c:v>3368.5</c:v>
                </c:pt>
                <c:pt idx="5686">
                  <c:v>3368.6</c:v>
                </c:pt>
                <c:pt idx="5687">
                  <c:v>3368.7</c:v>
                </c:pt>
                <c:pt idx="5688">
                  <c:v>3368.8</c:v>
                </c:pt>
                <c:pt idx="5689">
                  <c:v>3368.9</c:v>
                </c:pt>
                <c:pt idx="5690">
                  <c:v>3369</c:v>
                </c:pt>
                <c:pt idx="5691">
                  <c:v>3369.1</c:v>
                </c:pt>
                <c:pt idx="5692">
                  <c:v>3369.2</c:v>
                </c:pt>
                <c:pt idx="5693">
                  <c:v>3369.3</c:v>
                </c:pt>
                <c:pt idx="5694">
                  <c:v>3369.4</c:v>
                </c:pt>
                <c:pt idx="5695">
                  <c:v>3369.5</c:v>
                </c:pt>
                <c:pt idx="5696">
                  <c:v>3369.6</c:v>
                </c:pt>
                <c:pt idx="5697">
                  <c:v>3369.7</c:v>
                </c:pt>
                <c:pt idx="5698">
                  <c:v>3369.8</c:v>
                </c:pt>
                <c:pt idx="5699">
                  <c:v>3369.9</c:v>
                </c:pt>
                <c:pt idx="5700">
                  <c:v>3370</c:v>
                </c:pt>
                <c:pt idx="5701">
                  <c:v>3370.1</c:v>
                </c:pt>
                <c:pt idx="5702">
                  <c:v>3370.2</c:v>
                </c:pt>
                <c:pt idx="5703">
                  <c:v>3370.3</c:v>
                </c:pt>
                <c:pt idx="5704">
                  <c:v>3370.4</c:v>
                </c:pt>
                <c:pt idx="5705">
                  <c:v>3370.5</c:v>
                </c:pt>
                <c:pt idx="5706">
                  <c:v>3370.6</c:v>
                </c:pt>
                <c:pt idx="5707">
                  <c:v>3370.7</c:v>
                </c:pt>
                <c:pt idx="5708">
                  <c:v>3370.8</c:v>
                </c:pt>
                <c:pt idx="5709">
                  <c:v>3370.9</c:v>
                </c:pt>
                <c:pt idx="5710">
                  <c:v>3371</c:v>
                </c:pt>
                <c:pt idx="5711">
                  <c:v>3371.1</c:v>
                </c:pt>
                <c:pt idx="5712">
                  <c:v>3371.2</c:v>
                </c:pt>
                <c:pt idx="5713">
                  <c:v>3371.3</c:v>
                </c:pt>
                <c:pt idx="5714">
                  <c:v>3371.4</c:v>
                </c:pt>
                <c:pt idx="5715">
                  <c:v>3371.5</c:v>
                </c:pt>
                <c:pt idx="5716">
                  <c:v>3371.6</c:v>
                </c:pt>
                <c:pt idx="5717">
                  <c:v>3371.7</c:v>
                </c:pt>
                <c:pt idx="5718">
                  <c:v>3371.8</c:v>
                </c:pt>
                <c:pt idx="5719">
                  <c:v>3371.9</c:v>
                </c:pt>
                <c:pt idx="5720">
                  <c:v>3372</c:v>
                </c:pt>
                <c:pt idx="5721">
                  <c:v>3372.1</c:v>
                </c:pt>
                <c:pt idx="5722">
                  <c:v>3372.2</c:v>
                </c:pt>
                <c:pt idx="5723">
                  <c:v>3372.3</c:v>
                </c:pt>
                <c:pt idx="5724">
                  <c:v>3372.4</c:v>
                </c:pt>
                <c:pt idx="5725">
                  <c:v>3372.5</c:v>
                </c:pt>
                <c:pt idx="5726">
                  <c:v>3372.6</c:v>
                </c:pt>
                <c:pt idx="5727">
                  <c:v>3372.7</c:v>
                </c:pt>
                <c:pt idx="5728">
                  <c:v>3372.8</c:v>
                </c:pt>
                <c:pt idx="5729">
                  <c:v>3372.9</c:v>
                </c:pt>
                <c:pt idx="5730">
                  <c:v>3373</c:v>
                </c:pt>
                <c:pt idx="5731">
                  <c:v>3373.1</c:v>
                </c:pt>
                <c:pt idx="5732">
                  <c:v>3373.2</c:v>
                </c:pt>
                <c:pt idx="5733">
                  <c:v>3373.3</c:v>
                </c:pt>
                <c:pt idx="5734">
                  <c:v>3373.4</c:v>
                </c:pt>
                <c:pt idx="5735">
                  <c:v>3373.5</c:v>
                </c:pt>
                <c:pt idx="5736">
                  <c:v>3373.6</c:v>
                </c:pt>
                <c:pt idx="5737">
                  <c:v>3373.7</c:v>
                </c:pt>
                <c:pt idx="5738">
                  <c:v>3373.8</c:v>
                </c:pt>
                <c:pt idx="5739">
                  <c:v>3373.9</c:v>
                </c:pt>
                <c:pt idx="5740">
                  <c:v>3374</c:v>
                </c:pt>
                <c:pt idx="5741">
                  <c:v>3374.1</c:v>
                </c:pt>
                <c:pt idx="5742">
                  <c:v>3374.2</c:v>
                </c:pt>
                <c:pt idx="5743">
                  <c:v>3374.3</c:v>
                </c:pt>
                <c:pt idx="5744">
                  <c:v>3374.4</c:v>
                </c:pt>
                <c:pt idx="5745">
                  <c:v>3374.5</c:v>
                </c:pt>
                <c:pt idx="5746">
                  <c:v>3374.6</c:v>
                </c:pt>
                <c:pt idx="5747">
                  <c:v>3374.7</c:v>
                </c:pt>
                <c:pt idx="5748">
                  <c:v>3374.8</c:v>
                </c:pt>
                <c:pt idx="5749">
                  <c:v>3374.9</c:v>
                </c:pt>
                <c:pt idx="5750">
                  <c:v>3375</c:v>
                </c:pt>
                <c:pt idx="5751">
                  <c:v>3375.1</c:v>
                </c:pt>
                <c:pt idx="5752">
                  <c:v>3375.2</c:v>
                </c:pt>
                <c:pt idx="5753">
                  <c:v>3375.3</c:v>
                </c:pt>
                <c:pt idx="5754">
                  <c:v>3375.4</c:v>
                </c:pt>
                <c:pt idx="5755">
                  <c:v>3375.5</c:v>
                </c:pt>
                <c:pt idx="5756">
                  <c:v>3375.6</c:v>
                </c:pt>
                <c:pt idx="5757">
                  <c:v>3375.7</c:v>
                </c:pt>
                <c:pt idx="5758">
                  <c:v>3375.8</c:v>
                </c:pt>
                <c:pt idx="5759">
                  <c:v>3375.9</c:v>
                </c:pt>
                <c:pt idx="5760">
                  <c:v>3376</c:v>
                </c:pt>
                <c:pt idx="5761">
                  <c:v>3376.1</c:v>
                </c:pt>
                <c:pt idx="5762">
                  <c:v>3376.2</c:v>
                </c:pt>
                <c:pt idx="5763">
                  <c:v>3376.3</c:v>
                </c:pt>
                <c:pt idx="5764">
                  <c:v>3376.4</c:v>
                </c:pt>
                <c:pt idx="5765">
                  <c:v>3376.5</c:v>
                </c:pt>
                <c:pt idx="5766">
                  <c:v>3376.6</c:v>
                </c:pt>
                <c:pt idx="5767">
                  <c:v>3376.7</c:v>
                </c:pt>
                <c:pt idx="5768">
                  <c:v>3376.8</c:v>
                </c:pt>
                <c:pt idx="5769">
                  <c:v>3376.9</c:v>
                </c:pt>
                <c:pt idx="5770">
                  <c:v>3377</c:v>
                </c:pt>
                <c:pt idx="5771">
                  <c:v>3377.1</c:v>
                </c:pt>
                <c:pt idx="5772">
                  <c:v>3377.2</c:v>
                </c:pt>
                <c:pt idx="5773">
                  <c:v>3377.3</c:v>
                </c:pt>
                <c:pt idx="5774">
                  <c:v>3377.4</c:v>
                </c:pt>
                <c:pt idx="5775">
                  <c:v>3377.5</c:v>
                </c:pt>
                <c:pt idx="5776">
                  <c:v>3377.6</c:v>
                </c:pt>
                <c:pt idx="5777">
                  <c:v>3377.7</c:v>
                </c:pt>
                <c:pt idx="5778">
                  <c:v>3377.8</c:v>
                </c:pt>
                <c:pt idx="5779">
                  <c:v>3377.9</c:v>
                </c:pt>
                <c:pt idx="5780">
                  <c:v>3378</c:v>
                </c:pt>
                <c:pt idx="5781">
                  <c:v>3378.1</c:v>
                </c:pt>
                <c:pt idx="5782">
                  <c:v>3378.2</c:v>
                </c:pt>
                <c:pt idx="5783">
                  <c:v>3378.3</c:v>
                </c:pt>
                <c:pt idx="5784">
                  <c:v>3378.4</c:v>
                </c:pt>
                <c:pt idx="5785">
                  <c:v>3378.5</c:v>
                </c:pt>
                <c:pt idx="5786">
                  <c:v>3378.6</c:v>
                </c:pt>
                <c:pt idx="5787">
                  <c:v>3378.7</c:v>
                </c:pt>
                <c:pt idx="5788">
                  <c:v>3378.8</c:v>
                </c:pt>
                <c:pt idx="5789">
                  <c:v>3378.9</c:v>
                </c:pt>
                <c:pt idx="5790">
                  <c:v>3379</c:v>
                </c:pt>
                <c:pt idx="5791">
                  <c:v>3379.1</c:v>
                </c:pt>
                <c:pt idx="5792">
                  <c:v>3379.2</c:v>
                </c:pt>
                <c:pt idx="5793">
                  <c:v>3379.3</c:v>
                </c:pt>
                <c:pt idx="5794">
                  <c:v>3379.4</c:v>
                </c:pt>
                <c:pt idx="5795">
                  <c:v>3379.5</c:v>
                </c:pt>
                <c:pt idx="5796">
                  <c:v>3379.6</c:v>
                </c:pt>
                <c:pt idx="5797">
                  <c:v>3379.7</c:v>
                </c:pt>
                <c:pt idx="5798">
                  <c:v>3379.8</c:v>
                </c:pt>
                <c:pt idx="5799">
                  <c:v>3379.9</c:v>
                </c:pt>
                <c:pt idx="5800">
                  <c:v>3380</c:v>
                </c:pt>
                <c:pt idx="5801">
                  <c:v>3380.1</c:v>
                </c:pt>
                <c:pt idx="5802">
                  <c:v>3380.2</c:v>
                </c:pt>
                <c:pt idx="5803">
                  <c:v>3380.3</c:v>
                </c:pt>
                <c:pt idx="5804">
                  <c:v>3380.4</c:v>
                </c:pt>
                <c:pt idx="5805">
                  <c:v>3380.5</c:v>
                </c:pt>
                <c:pt idx="5806">
                  <c:v>3380.6</c:v>
                </c:pt>
                <c:pt idx="5807">
                  <c:v>3380.7</c:v>
                </c:pt>
                <c:pt idx="5808">
                  <c:v>3380.8</c:v>
                </c:pt>
                <c:pt idx="5809">
                  <c:v>3380.9</c:v>
                </c:pt>
                <c:pt idx="5810">
                  <c:v>3381</c:v>
                </c:pt>
                <c:pt idx="5811">
                  <c:v>3381.1</c:v>
                </c:pt>
                <c:pt idx="5812">
                  <c:v>3381.2</c:v>
                </c:pt>
                <c:pt idx="5813">
                  <c:v>3381.3</c:v>
                </c:pt>
                <c:pt idx="5814">
                  <c:v>3381.4</c:v>
                </c:pt>
                <c:pt idx="5815">
                  <c:v>3381.5</c:v>
                </c:pt>
                <c:pt idx="5816">
                  <c:v>3381.6</c:v>
                </c:pt>
                <c:pt idx="5817">
                  <c:v>3381.7</c:v>
                </c:pt>
                <c:pt idx="5818">
                  <c:v>3381.8</c:v>
                </c:pt>
                <c:pt idx="5819">
                  <c:v>3381.9</c:v>
                </c:pt>
                <c:pt idx="5820">
                  <c:v>3382</c:v>
                </c:pt>
                <c:pt idx="5821">
                  <c:v>3382.1</c:v>
                </c:pt>
                <c:pt idx="5822">
                  <c:v>3382.2</c:v>
                </c:pt>
                <c:pt idx="5823">
                  <c:v>3382.3</c:v>
                </c:pt>
                <c:pt idx="5824">
                  <c:v>3382.4</c:v>
                </c:pt>
                <c:pt idx="5825">
                  <c:v>3382.5</c:v>
                </c:pt>
                <c:pt idx="5826">
                  <c:v>3382.6</c:v>
                </c:pt>
                <c:pt idx="5827">
                  <c:v>3382.7</c:v>
                </c:pt>
                <c:pt idx="5828">
                  <c:v>3382.8</c:v>
                </c:pt>
                <c:pt idx="5829">
                  <c:v>3382.9</c:v>
                </c:pt>
                <c:pt idx="5830">
                  <c:v>3383</c:v>
                </c:pt>
                <c:pt idx="5831">
                  <c:v>3383.1</c:v>
                </c:pt>
                <c:pt idx="5832">
                  <c:v>3383.2</c:v>
                </c:pt>
                <c:pt idx="5833">
                  <c:v>3383.3</c:v>
                </c:pt>
                <c:pt idx="5834">
                  <c:v>3383.4</c:v>
                </c:pt>
                <c:pt idx="5835">
                  <c:v>3383.5</c:v>
                </c:pt>
                <c:pt idx="5836">
                  <c:v>3383.6</c:v>
                </c:pt>
                <c:pt idx="5837">
                  <c:v>3383.7</c:v>
                </c:pt>
                <c:pt idx="5838">
                  <c:v>3383.8</c:v>
                </c:pt>
                <c:pt idx="5839">
                  <c:v>3383.9</c:v>
                </c:pt>
                <c:pt idx="5840">
                  <c:v>3384</c:v>
                </c:pt>
                <c:pt idx="5841">
                  <c:v>3384.1</c:v>
                </c:pt>
                <c:pt idx="5842">
                  <c:v>3384.2</c:v>
                </c:pt>
                <c:pt idx="5843">
                  <c:v>3384.3</c:v>
                </c:pt>
                <c:pt idx="5844">
                  <c:v>3384.4</c:v>
                </c:pt>
                <c:pt idx="5845">
                  <c:v>3384.5</c:v>
                </c:pt>
                <c:pt idx="5846">
                  <c:v>3384.6</c:v>
                </c:pt>
                <c:pt idx="5847">
                  <c:v>3384.7</c:v>
                </c:pt>
                <c:pt idx="5848">
                  <c:v>3384.8</c:v>
                </c:pt>
                <c:pt idx="5849">
                  <c:v>3384.9</c:v>
                </c:pt>
                <c:pt idx="5850">
                  <c:v>3385</c:v>
                </c:pt>
                <c:pt idx="5851">
                  <c:v>3385.1</c:v>
                </c:pt>
                <c:pt idx="5852">
                  <c:v>3385.2</c:v>
                </c:pt>
                <c:pt idx="5853">
                  <c:v>3385.3</c:v>
                </c:pt>
                <c:pt idx="5854">
                  <c:v>3385.4</c:v>
                </c:pt>
                <c:pt idx="5855">
                  <c:v>3385.5</c:v>
                </c:pt>
                <c:pt idx="5856">
                  <c:v>3385.6</c:v>
                </c:pt>
                <c:pt idx="5857">
                  <c:v>3385.7</c:v>
                </c:pt>
                <c:pt idx="5858">
                  <c:v>3385.8</c:v>
                </c:pt>
                <c:pt idx="5859">
                  <c:v>3385.9</c:v>
                </c:pt>
                <c:pt idx="5860">
                  <c:v>3386</c:v>
                </c:pt>
                <c:pt idx="5861">
                  <c:v>3386.1</c:v>
                </c:pt>
                <c:pt idx="5862">
                  <c:v>3386.2</c:v>
                </c:pt>
                <c:pt idx="5863">
                  <c:v>3386.3</c:v>
                </c:pt>
                <c:pt idx="5864">
                  <c:v>3386.4</c:v>
                </c:pt>
                <c:pt idx="5865">
                  <c:v>3386.5</c:v>
                </c:pt>
                <c:pt idx="5866">
                  <c:v>3386.6</c:v>
                </c:pt>
                <c:pt idx="5867">
                  <c:v>3386.7</c:v>
                </c:pt>
                <c:pt idx="5868">
                  <c:v>3386.8</c:v>
                </c:pt>
                <c:pt idx="5869">
                  <c:v>3386.9</c:v>
                </c:pt>
                <c:pt idx="5870">
                  <c:v>3387</c:v>
                </c:pt>
                <c:pt idx="5871">
                  <c:v>3387.1</c:v>
                </c:pt>
                <c:pt idx="5872">
                  <c:v>3387.2</c:v>
                </c:pt>
                <c:pt idx="5873">
                  <c:v>3387.3</c:v>
                </c:pt>
                <c:pt idx="5874">
                  <c:v>3387.4</c:v>
                </c:pt>
                <c:pt idx="5875">
                  <c:v>3387.5</c:v>
                </c:pt>
                <c:pt idx="5876">
                  <c:v>3387.6</c:v>
                </c:pt>
                <c:pt idx="5877">
                  <c:v>3387.7</c:v>
                </c:pt>
                <c:pt idx="5878">
                  <c:v>3387.8</c:v>
                </c:pt>
                <c:pt idx="5879">
                  <c:v>3387.9</c:v>
                </c:pt>
                <c:pt idx="5880">
                  <c:v>3388</c:v>
                </c:pt>
                <c:pt idx="5881">
                  <c:v>3388.1</c:v>
                </c:pt>
                <c:pt idx="5882">
                  <c:v>3388.2</c:v>
                </c:pt>
                <c:pt idx="5883">
                  <c:v>3388.3</c:v>
                </c:pt>
                <c:pt idx="5884">
                  <c:v>3388.4</c:v>
                </c:pt>
                <c:pt idx="5885">
                  <c:v>3388.5</c:v>
                </c:pt>
                <c:pt idx="5886">
                  <c:v>3388.6</c:v>
                </c:pt>
                <c:pt idx="5887">
                  <c:v>3388.7</c:v>
                </c:pt>
                <c:pt idx="5888">
                  <c:v>3388.8</c:v>
                </c:pt>
                <c:pt idx="5889">
                  <c:v>3388.9</c:v>
                </c:pt>
                <c:pt idx="5890">
                  <c:v>3389</c:v>
                </c:pt>
                <c:pt idx="5891">
                  <c:v>3389.1</c:v>
                </c:pt>
                <c:pt idx="5892">
                  <c:v>3389.2</c:v>
                </c:pt>
                <c:pt idx="5893">
                  <c:v>3389.3</c:v>
                </c:pt>
                <c:pt idx="5894">
                  <c:v>3389.4</c:v>
                </c:pt>
                <c:pt idx="5895">
                  <c:v>3389.5</c:v>
                </c:pt>
                <c:pt idx="5896">
                  <c:v>3389.6</c:v>
                </c:pt>
                <c:pt idx="5897">
                  <c:v>3389.7</c:v>
                </c:pt>
                <c:pt idx="5898">
                  <c:v>3389.8</c:v>
                </c:pt>
                <c:pt idx="5899">
                  <c:v>3389.9</c:v>
                </c:pt>
                <c:pt idx="5900">
                  <c:v>3390</c:v>
                </c:pt>
                <c:pt idx="5901">
                  <c:v>3390.1</c:v>
                </c:pt>
                <c:pt idx="5902">
                  <c:v>3390.2</c:v>
                </c:pt>
                <c:pt idx="5903">
                  <c:v>3390.3</c:v>
                </c:pt>
                <c:pt idx="5904">
                  <c:v>3390.4</c:v>
                </c:pt>
                <c:pt idx="5905">
                  <c:v>3390.5</c:v>
                </c:pt>
                <c:pt idx="5906">
                  <c:v>3390.6</c:v>
                </c:pt>
                <c:pt idx="5907">
                  <c:v>3390.7</c:v>
                </c:pt>
                <c:pt idx="5908">
                  <c:v>3390.8</c:v>
                </c:pt>
                <c:pt idx="5909">
                  <c:v>3390.9</c:v>
                </c:pt>
                <c:pt idx="5910">
                  <c:v>3391</c:v>
                </c:pt>
                <c:pt idx="5911">
                  <c:v>3391.1</c:v>
                </c:pt>
                <c:pt idx="5912">
                  <c:v>3391.2</c:v>
                </c:pt>
                <c:pt idx="5913">
                  <c:v>3391.3</c:v>
                </c:pt>
                <c:pt idx="5914">
                  <c:v>3391.4</c:v>
                </c:pt>
                <c:pt idx="5915">
                  <c:v>3391.5</c:v>
                </c:pt>
                <c:pt idx="5916">
                  <c:v>3391.6</c:v>
                </c:pt>
                <c:pt idx="5917">
                  <c:v>3391.7</c:v>
                </c:pt>
                <c:pt idx="5918">
                  <c:v>3391.8</c:v>
                </c:pt>
                <c:pt idx="5919">
                  <c:v>3391.9</c:v>
                </c:pt>
                <c:pt idx="5920">
                  <c:v>3392</c:v>
                </c:pt>
                <c:pt idx="5921">
                  <c:v>3392.1</c:v>
                </c:pt>
                <c:pt idx="5922">
                  <c:v>3392.2</c:v>
                </c:pt>
                <c:pt idx="5923">
                  <c:v>3392.3</c:v>
                </c:pt>
                <c:pt idx="5924">
                  <c:v>3392.4</c:v>
                </c:pt>
                <c:pt idx="5925">
                  <c:v>3392.5</c:v>
                </c:pt>
                <c:pt idx="5926">
                  <c:v>3392.6</c:v>
                </c:pt>
                <c:pt idx="5927">
                  <c:v>3392.7</c:v>
                </c:pt>
                <c:pt idx="5928">
                  <c:v>3392.8</c:v>
                </c:pt>
                <c:pt idx="5929">
                  <c:v>3392.9</c:v>
                </c:pt>
                <c:pt idx="5930">
                  <c:v>3393</c:v>
                </c:pt>
                <c:pt idx="5931">
                  <c:v>3393.1</c:v>
                </c:pt>
                <c:pt idx="5932">
                  <c:v>3393.2</c:v>
                </c:pt>
                <c:pt idx="5933">
                  <c:v>3393.3</c:v>
                </c:pt>
                <c:pt idx="5934">
                  <c:v>3393.4</c:v>
                </c:pt>
                <c:pt idx="5935">
                  <c:v>3393.5</c:v>
                </c:pt>
                <c:pt idx="5936">
                  <c:v>3393.6</c:v>
                </c:pt>
                <c:pt idx="5937">
                  <c:v>3393.7</c:v>
                </c:pt>
                <c:pt idx="5938">
                  <c:v>3393.8</c:v>
                </c:pt>
                <c:pt idx="5939">
                  <c:v>3393.9</c:v>
                </c:pt>
                <c:pt idx="5940">
                  <c:v>3394</c:v>
                </c:pt>
                <c:pt idx="5941">
                  <c:v>3394.1</c:v>
                </c:pt>
                <c:pt idx="5942">
                  <c:v>3394.2</c:v>
                </c:pt>
                <c:pt idx="5943">
                  <c:v>3394.3</c:v>
                </c:pt>
                <c:pt idx="5944">
                  <c:v>3394.4</c:v>
                </c:pt>
                <c:pt idx="5945">
                  <c:v>3394.5</c:v>
                </c:pt>
                <c:pt idx="5946">
                  <c:v>3394.6</c:v>
                </c:pt>
                <c:pt idx="5947">
                  <c:v>3394.7</c:v>
                </c:pt>
                <c:pt idx="5948">
                  <c:v>3394.8</c:v>
                </c:pt>
                <c:pt idx="5949">
                  <c:v>3394.9</c:v>
                </c:pt>
                <c:pt idx="5950">
                  <c:v>3395</c:v>
                </c:pt>
                <c:pt idx="5951">
                  <c:v>3395.1</c:v>
                </c:pt>
                <c:pt idx="5952">
                  <c:v>3395.2</c:v>
                </c:pt>
                <c:pt idx="5953">
                  <c:v>3395.3</c:v>
                </c:pt>
                <c:pt idx="5954">
                  <c:v>3395.4</c:v>
                </c:pt>
                <c:pt idx="5955">
                  <c:v>3395.5</c:v>
                </c:pt>
                <c:pt idx="5956">
                  <c:v>3395.6</c:v>
                </c:pt>
                <c:pt idx="5957">
                  <c:v>3395.7</c:v>
                </c:pt>
                <c:pt idx="5958">
                  <c:v>3395.8</c:v>
                </c:pt>
                <c:pt idx="5959">
                  <c:v>3395.9</c:v>
                </c:pt>
                <c:pt idx="5960">
                  <c:v>3396</c:v>
                </c:pt>
                <c:pt idx="5961">
                  <c:v>3396.1</c:v>
                </c:pt>
                <c:pt idx="5962">
                  <c:v>3396.2</c:v>
                </c:pt>
                <c:pt idx="5963">
                  <c:v>3396.3</c:v>
                </c:pt>
                <c:pt idx="5964">
                  <c:v>3396.4</c:v>
                </c:pt>
                <c:pt idx="5965">
                  <c:v>3396.5</c:v>
                </c:pt>
                <c:pt idx="5966">
                  <c:v>3396.6</c:v>
                </c:pt>
                <c:pt idx="5967">
                  <c:v>3396.7</c:v>
                </c:pt>
                <c:pt idx="5968">
                  <c:v>3396.8</c:v>
                </c:pt>
                <c:pt idx="5969">
                  <c:v>3396.9</c:v>
                </c:pt>
                <c:pt idx="5970">
                  <c:v>3397</c:v>
                </c:pt>
                <c:pt idx="5971">
                  <c:v>3397.1</c:v>
                </c:pt>
                <c:pt idx="5972">
                  <c:v>3397.2</c:v>
                </c:pt>
                <c:pt idx="5973">
                  <c:v>3397.3</c:v>
                </c:pt>
                <c:pt idx="5974">
                  <c:v>3397.4</c:v>
                </c:pt>
                <c:pt idx="5975">
                  <c:v>3397.5</c:v>
                </c:pt>
                <c:pt idx="5976">
                  <c:v>3397.6</c:v>
                </c:pt>
                <c:pt idx="5977">
                  <c:v>3397.7</c:v>
                </c:pt>
                <c:pt idx="5978">
                  <c:v>3397.8</c:v>
                </c:pt>
                <c:pt idx="5979">
                  <c:v>3397.9</c:v>
                </c:pt>
                <c:pt idx="5980">
                  <c:v>3398</c:v>
                </c:pt>
                <c:pt idx="5981">
                  <c:v>3398.1</c:v>
                </c:pt>
                <c:pt idx="5982">
                  <c:v>3398.2</c:v>
                </c:pt>
                <c:pt idx="5983">
                  <c:v>3398.3</c:v>
                </c:pt>
                <c:pt idx="5984">
                  <c:v>3398.4</c:v>
                </c:pt>
                <c:pt idx="5985">
                  <c:v>3398.5</c:v>
                </c:pt>
                <c:pt idx="5986">
                  <c:v>3398.6</c:v>
                </c:pt>
                <c:pt idx="5987">
                  <c:v>3398.7</c:v>
                </c:pt>
                <c:pt idx="5988">
                  <c:v>3398.8</c:v>
                </c:pt>
                <c:pt idx="5989">
                  <c:v>3398.9</c:v>
                </c:pt>
                <c:pt idx="5990">
                  <c:v>3399</c:v>
                </c:pt>
                <c:pt idx="5991">
                  <c:v>3399.1</c:v>
                </c:pt>
                <c:pt idx="5992">
                  <c:v>3399.2</c:v>
                </c:pt>
                <c:pt idx="5993">
                  <c:v>3399.3</c:v>
                </c:pt>
                <c:pt idx="5994">
                  <c:v>3399.4</c:v>
                </c:pt>
                <c:pt idx="5995">
                  <c:v>3399.5</c:v>
                </c:pt>
                <c:pt idx="5996">
                  <c:v>3399.6</c:v>
                </c:pt>
                <c:pt idx="5997">
                  <c:v>3399.7</c:v>
                </c:pt>
                <c:pt idx="5998">
                  <c:v>3399.8</c:v>
                </c:pt>
                <c:pt idx="5999">
                  <c:v>3399.9</c:v>
                </c:pt>
                <c:pt idx="6000">
                  <c:v>3400</c:v>
                </c:pt>
                <c:pt idx="6001">
                  <c:v>3400.1</c:v>
                </c:pt>
                <c:pt idx="6002">
                  <c:v>3400.2</c:v>
                </c:pt>
                <c:pt idx="6003">
                  <c:v>3400.3</c:v>
                </c:pt>
                <c:pt idx="6004">
                  <c:v>3400.4</c:v>
                </c:pt>
                <c:pt idx="6005">
                  <c:v>3400.5</c:v>
                </c:pt>
                <c:pt idx="6006">
                  <c:v>3400.6</c:v>
                </c:pt>
                <c:pt idx="6007">
                  <c:v>3400.7</c:v>
                </c:pt>
                <c:pt idx="6008">
                  <c:v>3400.8</c:v>
                </c:pt>
                <c:pt idx="6009">
                  <c:v>3400.9</c:v>
                </c:pt>
                <c:pt idx="6010">
                  <c:v>3401</c:v>
                </c:pt>
                <c:pt idx="6011">
                  <c:v>3401.1</c:v>
                </c:pt>
                <c:pt idx="6012">
                  <c:v>3401.2</c:v>
                </c:pt>
                <c:pt idx="6013">
                  <c:v>3401.3</c:v>
                </c:pt>
                <c:pt idx="6014">
                  <c:v>3401.4</c:v>
                </c:pt>
                <c:pt idx="6015">
                  <c:v>3401.5</c:v>
                </c:pt>
                <c:pt idx="6016">
                  <c:v>3401.6</c:v>
                </c:pt>
                <c:pt idx="6017">
                  <c:v>3401.7</c:v>
                </c:pt>
                <c:pt idx="6018">
                  <c:v>3401.8</c:v>
                </c:pt>
                <c:pt idx="6019">
                  <c:v>3401.9</c:v>
                </c:pt>
                <c:pt idx="6020">
                  <c:v>3402</c:v>
                </c:pt>
                <c:pt idx="6021">
                  <c:v>3402.1</c:v>
                </c:pt>
                <c:pt idx="6022">
                  <c:v>3402.2</c:v>
                </c:pt>
                <c:pt idx="6023">
                  <c:v>3402.3</c:v>
                </c:pt>
                <c:pt idx="6024">
                  <c:v>3402.4</c:v>
                </c:pt>
                <c:pt idx="6025">
                  <c:v>3402.5</c:v>
                </c:pt>
                <c:pt idx="6026">
                  <c:v>3402.6</c:v>
                </c:pt>
                <c:pt idx="6027">
                  <c:v>3402.7</c:v>
                </c:pt>
                <c:pt idx="6028">
                  <c:v>3402.8</c:v>
                </c:pt>
                <c:pt idx="6029">
                  <c:v>3402.9</c:v>
                </c:pt>
                <c:pt idx="6030">
                  <c:v>3403</c:v>
                </c:pt>
                <c:pt idx="6031">
                  <c:v>3403.1</c:v>
                </c:pt>
                <c:pt idx="6032">
                  <c:v>3403.2</c:v>
                </c:pt>
                <c:pt idx="6033">
                  <c:v>3403.3</c:v>
                </c:pt>
                <c:pt idx="6034">
                  <c:v>3403.4</c:v>
                </c:pt>
                <c:pt idx="6035">
                  <c:v>3403.5</c:v>
                </c:pt>
                <c:pt idx="6036">
                  <c:v>3403.6</c:v>
                </c:pt>
                <c:pt idx="6037">
                  <c:v>3403.7</c:v>
                </c:pt>
                <c:pt idx="6038">
                  <c:v>3403.8</c:v>
                </c:pt>
                <c:pt idx="6039">
                  <c:v>3403.9</c:v>
                </c:pt>
                <c:pt idx="6040">
                  <c:v>3404</c:v>
                </c:pt>
                <c:pt idx="6041">
                  <c:v>3404.1</c:v>
                </c:pt>
                <c:pt idx="6042">
                  <c:v>3404.2</c:v>
                </c:pt>
                <c:pt idx="6043">
                  <c:v>3404.3</c:v>
                </c:pt>
                <c:pt idx="6044">
                  <c:v>3404.4</c:v>
                </c:pt>
                <c:pt idx="6045">
                  <c:v>3404.5</c:v>
                </c:pt>
                <c:pt idx="6046">
                  <c:v>3404.6</c:v>
                </c:pt>
                <c:pt idx="6047">
                  <c:v>3404.7</c:v>
                </c:pt>
                <c:pt idx="6048">
                  <c:v>3404.8</c:v>
                </c:pt>
                <c:pt idx="6049">
                  <c:v>3404.9</c:v>
                </c:pt>
                <c:pt idx="6050">
                  <c:v>3405</c:v>
                </c:pt>
                <c:pt idx="6051">
                  <c:v>3405.1</c:v>
                </c:pt>
                <c:pt idx="6052">
                  <c:v>3405.2</c:v>
                </c:pt>
                <c:pt idx="6053">
                  <c:v>3405.3</c:v>
                </c:pt>
                <c:pt idx="6054">
                  <c:v>3405.4</c:v>
                </c:pt>
                <c:pt idx="6055">
                  <c:v>3405.5</c:v>
                </c:pt>
                <c:pt idx="6056">
                  <c:v>3405.6</c:v>
                </c:pt>
                <c:pt idx="6057">
                  <c:v>3405.7</c:v>
                </c:pt>
                <c:pt idx="6058">
                  <c:v>3405.8</c:v>
                </c:pt>
                <c:pt idx="6059">
                  <c:v>3405.9</c:v>
                </c:pt>
                <c:pt idx="6060">
                  <c:v>3406</c:v>
                </c:pt>
                <c:pt idx="6061">
                  <c:v>3406.1</c:v>
                </c:pt>
                <c:pt idx="6062">
                  <c:v>3406.2</c:v>
                </c:pt>
                <c:pt idx="6063">
                  <c:v>3406.3</c:v>
                </c:pt>
                <c:pt idx="6064">
                  <c:v>3406.4</c:v>
                </c:pt>
                <c:pt idx="6065">
                  <c:v>3406.5</c:v>
                </c:pt>
                <c:pt idx="6066">
                  <c:v>3406.6</c:v>
                </c:pt>
                <c:pt idx="6067">
                  <c:v>3406.7</c:v>
                </c:pt>
                <c:pt idx="6068">
                  <c:v>3406.8</c:v>
                </c:pt>
                <c:pt idx="6069">
                  <c:v>3406.9</c:v>
                </c:pt>
                <c:pt idx="6070">
                  <c:v>3407</c:v>
                </c:pt>
                <c:pt idx="6071">
                  <c:v>3407.1</c:v>
                </c:pt>
                <c:pt idx="6072">
                  <c:v>3407.2</c:v>
                </c:pt>
                <c:pt idx="6073">
                  <c:v>3407.3</c:v>
                </c:pt>
                <c:pt idx="6074">
                  <c:v>3407.4</c:v>
                </c:pt>
                <c:pt idx="6075">
                  <c:v>3407.5</c:v>
                </c:pt>
                <c:pt idx="6076">
                  <c:v>3407.6</c:v>
                </c:pt>
                <c:pt idx="6077">
                  <c:v>3407.7</c:v>
                </c:pt>
                <c:pt idx="6078">
                  <c:v>3407.8</c:v>
                </c:pt>
                <c:pt idx="6079">
                  <c:v>3407.9</c:v>
                </c:pt>
                <c:pt idx="6080">
                  <c:v>3408</c:v>
                </c:pt>
                <c:pt idx="6081">
                  <c:v>3408.1</c:v>
                </c:pt>
                <c:pt idx="6082">
                  <c:v>3408.2</c:v>
                </c:pt>
                <c:pt idx="6083">
                  <c:v>3408.3</c:v>
                </c:pt>
                <c:pt idx="6084">
                  <c:v>3408.4</c:v>
                </c:pt>
                <c:pt idx="6085">
                  <c:v>3408.5</c:v>
                </c:pt>
                <c:pt idx="6086">
                  <c:v>3408.6</c:v>
                </c:pt>
                <c:pt idx="6087">
                  <c:v>3408.7</c:v>
                </c:pt>
                <c:pt idx="6088">
                  <c:v>3408.8</c:v>
                </c:pt>
                <c:pt idx="6089">
                  <c:v>3408.9</c:v>
                </c:pt>
                <c:pt idx="6090">
                  <c:v>3409</c:v>
                </c:pt>
                <c:pt idx="6091">
                  <c:v>3409.1</c:v>
                </c:pt>
                <c:pt idx="6092">
                  <c:v>3409.2</c:v>
                </c:pt>
                <c:pt idx="6093">
                  <c:v>3409.3</c:v>
                </c:pt>
                <c:pt idx="6094">
                  <c:v>3409.4</c:v>
                </c:pt>
                <c:pt idx="6095">
                  <c:v>3409.5</c:v>
                </c:pt>
                <c:pt idx="6096">
                  <c:v>3409.6</c:v>
                </c:pt>
                <c:pt idx="6097">
                  <c:v>3409.7</c:v>
                </c:pt>
                <c:pt idx="6098">
                  <c:v>3409.8</c:v>
                </c:pt>
                <c:pt idx="6099">
                  <c:v>3409.9</c:v>
                </c:pt>
                <c:pt idx="6100">
                  <c:v>3410</c:v>
                </c:pt>
                <c:pt idx="6101">
                  <c:v>3410.1</c:v>
                </c:pt>
                <c:pt idx="6102">
                  <c:v>3410.2</c:v>
                </c:pt>
                <c:pt idx="6103">
                  <c:v>3410.3</c:v>
                </c:pt>
                <c:pt idx="6104">
                  <c:v>3410.4</c:v>
                </c:pt>
                <c:pt idx="6105">
                  <c:v>3410.5</c:v>
                </c:pt>
                <c:pt idx="6106">
                  <c:v>3410.6</c:v>
                </c:pt>
                <c:pt idx="6107">
                  <c:v>3410.7</c:v>
                </c:pt>
                <c:pt idx="6108">
                  <c:v>3410.8</c:v>
                </c:pt>
                <c:pt idx="6109">
                  <c:v>3410.9</c:v>
                </c:pt>
                <c:pt idx="6110">
                  <c:v>3411</c:v>
                </c:pt>
                <c:pt idx="6111">
                  <c:v>3411.1</c:v>
                </c:pt>
                <c:pt idx="6112">
                  <c:v>3411.2</c:v>
                </c:pt>
                <c:pt idx="6113">
                  <c:v>3411.3</c:v>
                </c:pt>
                <c:pt idx="6114">
                  <c:v>3411.4</c:v>
                </c:pt>
                <c:pt idx="6115">
                  <c:v>3411.5</c:v>
                </c:pt>
                <c:pt idx="6116">
                  <c:v>3411.6</c:v>
                </c:pt>
                <c:pt idx="6117">
                  <c:v>3411.7</c:v>
                </c:pt>
                <c:pt idx="6118">
                  <c:v>3411.8</c:v>
                </c:pt>
                <c:pt idx="6119">
                  <c:v>3411.9</c:v>
                </c:pt>
                <c:pt idx="6120">
                  <c:v>3412</c:v>
                </c:pt>
                <c:pt idx="6121">
                  <c:v>3412.1</c:v>
                </c:pt>
                <c:pt idx="6122">
                  <c:v>3412.2</c:v>
                </c:pt>
                <c:pt idx="6123">
                  <c:v>3412.3</c:v>
                </c:pt>
                <c:pt idx="6124">
                  <c:v>3412.4</c:v>
                </c:pt>
                <c:pt idx="6125">
                  <c:v>3412.5</c:v>
                </c:pt>
                <c:pt idx="6126">
                  <c:v>3412.6</c:v>
                </c:pt>
                <c:pt idx="6127">
                  <c:v>3412.7</c:v>
                </c:pt>
                <c:pt idx="6128">
                  <c:v>3412.8</c:v>
                </c:pt>
                <c:pt idx="6129">
                  <c:v>3412.9</c:v>
                </c:pt>
                <c:pt idx="6130">
                  <c:v>3413</c:v>
                </c:pt>
                <c:pt idx="6131">
                  <c:v>3413.1</c:v>
                </c:pt>
                <c:pt idx="6132">
                  <c:v>3413.2</c:v>
                </c:pt>
                <c:pt idx="6133">
                  <c:v>3413.3</c:v>
                </c:pt>
                <c:pt idx="6134">
                  <c:v>3413.4</c:v>
                </c:pt>
                <c:pt idx="6135">
                  <c:v>3413.5</c:v>
                </c:pt>
                <c:pt idx="6136">
                  <c:v>3413.6</c:v>
                </c:pt>
                <c:pt idx="6137">
                  <c:v>3413.7</c:v>
                </c:pt>
                <c:pt idx="6138">
                  <c:v>3413.8</c:v>
                </c:pt>
                <c:pt idx="6139">
                  <c:v>3413.9</c:v>
                </c:pt>
                <c:pt idx="6140">
                  <c:v>3414</c:v>
                </c:pt>
                <c:pt idx="6141">
                  <c:v>3414.1</c:v>
                </c:pt>
                <c:pt idx="6142">
                  <c:v>3414.2</c:v>
                </c:pt>
                <c:pt idx="6143">
                  <c:v>3414.3</c:v>
                </c:pt>
                <c:pt idx="6144">
                  <c:v>3414.4</c:v>
                </c:pt>
                <c:pt idx="6145">
                  <c:v>3414.5</c:v>
                </c:pt>
                <c:pt idx="6146">
                  <c:v>3414.6</c:v>
                </c:pt>
                <c:pt idx="6147">
                  <c:v>3414.7</c:v>
                </c:pt>
                <c:pt idx="6148">
                  <c:v>3414.8</c:v>
                </c:pt>
                <c:pt idx="6149">
                  <c:v>3414.9</c:v>
                </c:pt>
                <c:pt idx="6150">
                  <c:v>3415</c:v>
                </c:pt>
                <c:pt idx="6151">
                  <c:v>3415.1</c:v>
                </c:pt>
                <c:pt idx="6152">
                  <c:v>3415.2</c:v>
                </c:pt>
                <c:pt idx="6153">
                  <c:v>3415.3</c:v>
                </c:pt>
                <c:pt idx="6154">
                  <c:v>3415.4</c:v>
                </c:pt>
                <c:pt idx="6155">
                  <c:v>3415.5</c:v>
                </c:pt>
                <c:pt idx="6156">
                  <c:v>3415.6</c:v>
                </c:pt>
                <c:pt idx="6157">
                  <c:v>3415.7</c:v>
                </c:pt>
                <c:pt idx="6158">
                  <c:v>3415.8</c:v>
                </c:pt>
                <c:pt idx="6159">
                  <c:v>3415.9</c:v>
                </c:pt>
                <c:pt idx="6160">
                  <c:v>3416</c:v>
                </c:pt>
                <c:pt idx="6161">
                  <c:v>3416.1</c:v>
                </c:pt>
                <c:pt idx="6162">
                  <c:v>3416.2</c:v>
                </c:pt>
                <c:pt idx="6163">
                  <c:v>3416.3</c:v>
                </c:pt>
                <c:pt idx="6164">
                  <c:v>3416.4</c:v>
                </c:pt>
                <c:pt idx="6165">
                  <c:v>3416.5</c:v>
                </c:pt>
                <c:pt idx="6166">
                  <c:v>3416.6</c:v>
                </c:pt>
                <c:pt idx="6167">
                  <c:v>3416.7</c:v>
                </c:pt>
                <c:pt idx="6168">
                  <c:v>3416.8</c:v>
                </c:pt>
                <c:pt idx="6169">
                  <c:v>3416.9</c:v>
                </c:pt>
                <c:pt idx="6170">
                  <c:v>3417</c:v>
                </c:pt>
                <c:pt idx="6171">
                  <c:v>3417.1</c:v>
                </c:pt>
                <c:pt idx="6172">
                  <c:v>3417.2</c:v>
                </c:pt>
                <c:pt idx="6173">
                  <c:v>3417.3</c:v>
                </c:pt>
                <c:pt idx="6174">
                  <c:v>3417.4</c:v>
                </c:pt>
                <c:pt idx="6175">
                  <c:v>3417.5</c:v>
                </c:pt>
                <c:pt idx="6176">
                  <c:v>3417.6</c:v>
                </c:pt>
                <c:pt idx="6177">
                  <c:v>3417.7</c:v>
                </c:pt>
                <c:pt idx="6178">
                  <c:v>3417.8</c:v>
                </c:pt>
                <c:pt idx="6179">
                  <c:v>3417.9</c:v>
                </c:pt>
                <c:pt idx="6180">
                  <c:v>3418</c:v>
                </c:pt>
                <c:pt idx="6181">
                  <c:v>3418.1</c:v>
                </c:pt>
                <c:pt idx="6182">
                  <c:v>3418.2</c:v>
                </c:pt>
                <c:pt idx="6183">
                  <c:v>3418.3</c:v>
                </c:pt>
                <c:pt idx="6184">
                  <c:v>3418.4</c:v>
                </c:pt>
                <c:pt idx="6185">
                  <c:v>3418.5</c:v>
                </c:pt>
                <c:pt idx="6186">
                  <c:v>3418.6</c:v>
                </c:pt>
                <c:pt idx="6187">
                  <c:v>3418.7</c:v>
                </c:pt>
                <c:pt idx="6188">
                  <c:v>3418.8</c:v>
                </c:pt>
                <c:pt idx="6189">
                  <c:v>3418.9</c:v>
                </c:pt>
                <c:pt idx="6190">
                  <c:v>3419</c:v>
                </c:pt>
                <c:pt idx="6191">
                  <c:v>3419.1</c:v>
                </c:pt>
                <c:pt idx="6192">
                  <c:v>3419.2</c:v>
                </c:pt>
                <c:pt idx="6193">
                  <c:v>3419.3</c:v>
                </c:pt>
                <c:pt idx="6194">
                  <c:v>3419.4</c:v>
                </c:pt>
                <c:pt idx="6195">
                  <c:v>3419.5</c:v>
                </c:pt>
                <c:pt idx="6196">
                  <c:v>3419.6</c:v>
                </c:pt>
                <c:pt idx="6197">
                  <c:v>3419.7</c:v>
                </c:pt>
                <c:pt idx="6198">
                  <c:v>3419.8</c:v>
                </c:pt>
                <c:pt idx="6199">
                  <c:v>3419.9</c:v>
                </c:pt>
                <c:pt idx="6200">
                  <c:v>3420</c:v>
                </c:pt>
                <c:pt idx="6201">
                  <c:v>3420.1</c:v>
                </c:pt>
                <c:pt idx="6202">
                  <c:v>3420.2</c:v>
                </c:pt>
                <c:pt idx="6203">
                  <c:v>3420.3</c:v>
                </c:pt>
                <c:pt idx="6204">
                  <c:v>3420.4</c:v>
                </c:pt>
                <c:pt idx="6205">
                  <c:v>3420.5</c:v>
                </c:pt>
                <c:pt idx="6206">
                  <c:v>3420.6</c:v>
                </c:pt>
                <c:pt idx="6207">
                  <c:v>3420.7</c:v>
                </c:pt>
                <c:pt idx="6208">
                  <c:v>3420.8</c:v>
                </c:pt>
                <c:pt idx="6209">
                  <c:v>3420.9</c:v>
                </c:pt>
                <c:pt idx="6210">
                  <c:v>3421</c:v>
                </c:pt>
                <c:pt idx="6211">
                  <c:v>3421.1</c:v>
                </c:pt>
                <c:pt idx="6212">
                  <c:v>3421.2</c:v>
                </c:pt>
                <c:pt idx="6213">
                  <c:v>3421.3</c:v>
                </c:pt>
                <c:pt idx="6214">
                  <c:v>3421.4</c:v>
                </c:pt>
                <c:pt idx="6215">
                  <c:v>3421.5</c:v>
                </c:pt>
                <c:pt idx="6216">
                  <c:v>3421.6</c:v>
                </c:pt>
                <c:pt idx="6217">
                  <c:v>3421.7</c:v>
                </c:pt>
                <c:pt idx="6218">
                  <c:v>3421.8</c:v>
                </c:pt>
                <c:pt idx="6219">
                  <c:v>3421.9</c:v>
                </c:pt>
                <c:pt idx="6220">
                  <c:v>3422</c:v>
                </c:pt>
                <c:pt idx="6221">
                  <c:v>3422.1</c:v>
                </c:pt>
                <c:pt idx="6222">
                  <c:v>3422.2</c:v>
                </c:pt>
                <c:pt idx="6223">
                  <c:v>3422.3</c:v>
                </c:pt>
                <c:pt idx="6224">
                  <c:v>3422.4</c:v>
                </c:pt>
                <c:pt idx="6225">
                  <c:v>3422.5</c:v>
                </c:pt>
                <c:pt idx="6226">
                  <c:v>3422.6</c:v>
                </c:pt>
                <c:pt idx="6227">
                  <c:v>3422.7</c:v>
                </c:pt>
                <c:pt idx="6228">
                  <c:v>3422.8</c:v>
                </c:pt>
                <c:pt idx="6229">
                  <c:v>3422.9</c:v>
                </c:pt>
                <c:pt idx="6230">
                  <c:v>3423</c:v>
                </c:pt>
                <c:pt idx="6231">
                  <c:v>3423.1</c:v>
                </c:pt>
                <c:pt idx="6232">
                  <c:v>3423.2</c:v>
                </c:pt>
                <c:pt idx="6233">
                  <c:v>3423.3</c:v>
                </c:pt>
                <c:pt idx="6234">
                  <c:v>3423.4</c:v>
                </c:pt>
                <c:pt idx="6235">
                  <c:v>3423.5</c:v>
                </c:pt>
                <c:pt idx="6236">
                  <c:v>3423.6</c:v>
                </c:pt>
                <c:pt idx="6237">
                  <c:v>3423.7</c:v>
                </c:pt>
                <c:pt idx="6238">
                  <c:v>3423.8</c:v>
                </c:pt>
                <c:pt idx="6239">
                  <c:v>3423.9</c:v>
                </c:pt>
                <c:pt idx="6240">
                  <c:v>3424</c:v>
                </c:pt>
                <c:pt idx="6241">
                  <c:v>3424.1</c:v>
                </c:pt>
                <c:pt idx="6242">
                  <c:v>3424.2</c:v>
                </c:pt>
                <c:pt idx="6243">
                  <c:v>3424.3</c:v>
                </c:pt>
                <c:pt idx="6244">
                  <c:v>3424.4</c:v>
                </c:pt>
                <c:pt idx="6245">
                  <c:v>3424.5</c:v>
                </c:pt>
                <c:pt idx="6246">
                  <c:v>3424.6</c:v>
                </c:pt>
                <c:pt idx="6247">
                  <c:v>3424.7</c:v>
                </c:pt>
                <c:pt idx="6248">
                  <c:v>3424.8</c:v>
                </c:pt>
                <c:pt idx="6249">
                  <c:v>3424.9</c:v>
                </c:pt>
                <c:pt idx="6250">
                  <c:v>3425</c:v>
                </c:pt>
                <c:pt idx="6251">
                  <c:v>3425.1</c:v>
                </c:pt>
                <c:pt idx="6252">
                  <c:v>3425.2</c:v>
                </c:pt>
                <c:pt idx="6253">
                  <c:v>3425.3</c:v>
                </c:pt>
                <c:pt idx="6254">
                  <c:v>3425.4</c:v>
                </c:pt>
                <c:pt idx="6255">
                  <c:v>3425.5</c:v>
                </c:pt>
                <c:pt idx="6256">
                  <c:v>3425.6</c:v>
                </c:pt>
                <c:pt idx="6257">
                  <c:v>3425.7</c:v>
                </c:pt>
                <c:pt idx="6258">
                  <c:v>3425.8</c:v>
                </c:pt>
                <c:pt idx="6259">
                  <c:v>3425.9</c:v>
                </c:pt>
                <c:pt idx="6260">
                  <c:v>3426</c:v>
                </c:pt>
                <c:pt idx="6261">
                  <c:v>3426.1</c:v>
                </c:pt>
                <c:pt idx="6262">
                  <c:v>3426.2</c:v>
                </c:pt>
                <c:pt idx="6263">
                  <c:v>3426.3</c:v>
                </c:pt>
                <c:pt idx="6264">
                  <c:v>3426.4</c:v>
                </c:pt>
                <c:pt idx="6265">
                  <c:v>3426.5</c:v>
                </c:pt>
                <c:pt idx="6266">
                  <c:v>3426.6</c:v>
                </c:pt>
                <c:pt idx="6267">
                  <c:v>3426.7</c:v>
                </c:pt>
                <c:pt idx="6268">
                  <c:v>3426.8</c:v>
                </c:pt>
                <c:pt idx="6269">
                  <c:v>3426.9</c:v>
                </c:pt>
                <c:pt idx="6270">
                  <c:v>3427</c:v>
                </c:pt>
                <c:pt idx="6271">
                  <c:v>3427.1</c:v>
                </c:pt>
                <c:pt idx="6272">
                  <c:v>3427.2</c:v>
                </c:pt>
                <c:pt idx="6273">
                  <c:v>3427.3</c:v>
                </c:pt>
                <c:pt idx="6274">
                  <c:v>3427.4</c:v>
                </c:pt>
                <c:pt idx="6275">
                  <c:v>3427.5</c:v>
                </c:pt>
                <c:pt idx="6276">
                  <c:v>3427.6</c:v>
                </c:pt>
                <c:pt idx="6277">
                  <c:v>3427.7</c:v>
                </c:pt>
                <c:pt idx="6278">
                  <c:v>3427.8</c:v>
                </c:pt>
                <c:pt idx="6279">
                  <c:v>3427.9</c:v>
                </c:pt>
                <c:pt idx="6280">
                  <c:v>3428</c:v>
                </c:pt>
                <c:pt idx="6281">
                  <c:v>3428.1</c:v>
                </c:pt>
                <c:pt idx="6282">
                  <c:v>3428.2</c:v>
                </c:pt>
                <c:pt idx="6283">
                  <c:v>3428.3</c:v>
                </c:pt>
                <c:pt idx="6284">
                  <c:v>3428.4</c:v>
                </c:pt>
                <c:pt idx="6285">
                  <c:v>3428.5</c:v>
                </c:pt>
                <c:pt idx="6286">
                  <c:v>3428.6</c:v>
                </c:pt>
                <c:pt idx="6287">
                  <c:v>3428.7</c:v>
                </c:pt>
                <c:pt idx="6288">
                  <c:v>3428.8</c:v>
                </c:pt>
                <c:pt idx="6289">
                  <c:v>3428.9</c:v>
                </c:pt>
                <c:pt idx="6290">
                  <c:v>3429</c:v>
                </c:pt>
                <c:pt idx="6291">
                  <c:v>3429.1</c:v>
                </c:pt>
                <c:pt idx="6292">
                  <c:v>3429.2</c:v>
                </c:pt>
                <c:pt idx="6293">
                  <c:v>3429.3</c:v>
                </c:pt>
                <c:pt idx="6294">
                  <c:v>3429.4</c:v>
                </c:pt>
                <c:pt idx="6295">
                  <c:v>3429.5</c:v>
                </c:pt>
                <c:pt idx="6296">
                  <c:v>3429.6</c:v>
                </c:pt>
                <c:pt idx="6297">
                  <c:v>3429.7</c:v>
                </c:pt>
                <c:pt idx="6298">
                  <c:v>3429.8</c:v>
                </c:pt>
                <c:pt idx="6299">
                  <c:v>3429.9</c:v>
                </c:pt>
                <c:pt idx="6300">
                  <c:v>3430</c:v>
                </c:pt>
                <c:pt idx="6301">
                  <c:v>3430.1</c:v>
                </c:pt>
                <c:pt idx="6302">
                  <c:v>3430.2</c:v>
                </c:pt>
                <c:pt idx="6303">
                  <c:v>3430.3</c:v>
                </c:pt>
                <c:pt idx="6304">
                  <c:v>3430.4</c:v>
                </c:pt>
                <c:pt idx="6305">
                  <c:v>3430.5</c:v>
                </c:pt>
                <c:pt idx="6306">
                  <c:v>3430.6</c:v>
                </c:pt>
                <c:pt idx="6307">
                  <c:v>3430.7</c:v>
                </c:pt>
                <c:pt idx="6308">
                  <c:v>3430.8</c:v>
                </c:pt>
                <c:pt idx="6309">
                  <c:v>3430.9</c:v>
                </c:pt>
                <c:pt idx="6310">
                  <c:v>3431</c:v>
                </c:pt>
                <c:pt idx="6311">
                  <c:v>3431.1</c:v>
                </c:pt>
                <c:pt idx="6312">
                  <c:v>3431.2</c:v>
                </c:pt>
                <c:pt idx="6313">
                  <c:v>3431.3</c:v>
                </c:pt>
                <c:pt idx="6314">
                  <c:v>3431.4</c:v>
                </c:pt>
                <c:pt idx="6315">
                  <c:v>3431.5</c:v>
                </c:pt>
                <c:pt idx="6316">
                  <c:v>3431.6</c:v>
                </c:pt>
                <c:pt idx="6317">
                  <c:v>3431.7</c:v>
                </c:pt>
                <c:pt idx="6318">
                  <c:v>3431.8</c:v>
                </c:pt>
                <c:pt idx="6319">
                  <c:v>3431.9</c:v>
                </c:pt>
                <c:pt idx="6320">
                  <c:v>3432</c:v>
                </c:pt>
                <c:pt idx="6321">
                  <c:v>3432.1</c:v>
                </c:pt>
                <c:pt idx="6322">
                  <c:v>3432.2</c:v>
                </c:pt>
                <c:pt idx="6323">
                  <c:v>3432.3</c:v>
                </c:pt>
                <c:pt idx="6324">
                  <c:v>3432.4</c:v>
                </c:pt>
                <c:pt idx="6325">
                  <c:v>3432.5</c:v>
                </c:pt>
                <c:pt idx="6326">
                  <c:v>3432.6</c:v>
                </c:pt>
                <c:pt idx="6327">
                  <c:v>3432.7</c:v>
                </c:pt>
                <c:pt idx="6328">
                  <c:v>3432.8</c:v>
                </c:pt>
                <c:pt idx="6329">
                  <c:v>3432.9</c:v>
                </c:pt>
                <c:pt idx="6330">
                  <c:v>3433</c:v>
                </c:pt>
                <c:pt idx="6331">
                  <c:v>3433.1</c:v>
                </c:pt>
                <c:pt idx="6332">
                  <c:v>3433.2</c:v>
                </c:pt>
                <c:pt idx="6333">
                  <c:v>3433.3</c:v>
                </c:pt>
                <c:pt idx="6334">
                  <c:v>3433.4</c:v>
                </c:pt>
                <c:pt idx="6335">
                  <c:v>3433.5</c:v>
                </c:pt>
                <c:pt idx="6336">
                  <c:v>3433.6</c:v>
                </c:pt>
                <c:pt idx="6337">
                  <c:v>3433.7</c:v>
                </c:pt>
                <c:pt idx="6338">
                  <c:v>3433.8</c:v>
                </c:pt>
                <c:pt idx="6339">
                  <c:v>3433.9</c:v>
                </c:pt>
                <c:pt idx="6340">
                  <c:v>3434</c:v>
                </c:pt>
                <c:pt idx="6341">
                  <c:v>3434.1</c:v>
                </c:pt>
                <c:pt idx="6342">
                  <c:v>3434.2</c:v>
                </c:pt>
                <c:pt idx="6343">
                  <c:v>3434.3</c:v>
                </c:pt>
                <c:pt idx="6344">
                  <c:v>3434.4</c:v>
                </c:pt>
                <c:pt idx="6345">
                  <c:v>3434.5</c:v>
                </c:pt>
                <c:pt idx="6346">
                  <c:v>3434.6</c:v>
                </c:pt>
                <c:pt idx="6347">
                  <c:v>3434.7</c:v>
                </c:pt>
                <c:pt idx="6348">
                  <c:v>3434.8</c:v>
                </c:pt>
                <c:pt idx="6349">
                  <c:v>3434.9</c:v>
                </c:pt>
                <c:pt idx="6350">
                  <c:v>3435</c:v>
                </c:pt>
                <c:pt idx="6351">
                  <c:v>3435.1</c:v>
                </c:pt>
                <c:pt idx="6352">
                  <c:v>3435.2</c:v>
                </c:pt>
                <c:pt idx="6353">
                  <c:v>3435.3</c:v>
                </c:pt>
                <c:pt idx="6354">
                  <c:v>3435.4</c:v>
                </c:pt>
                <c:pt idx="6355">
                  <c:v>3435.5</c:v>
                </c:pt>
                <c:pt idx="6356">
                  <c:v>3435.6</c:v>
                </c:pt>
                <c:pt idx="6357">
                  <c:v>3435.7</c:v>
                </c:pt>
                <c:pt idx="6358">
                  <c:v>3435.8</c:v>
                </c:pt>
                <c:pt idx="6359">
                  <c:v>3435.9</c:v>
                </c:pt>
                <c:pt idx="6360">
                  <c:v>3436</c:v>
                </c:pt>
                <c:pt idx="6361">
                  <c:v>3436.1</c:v>
                </c:pt>
                <c:pt idx="6362">
                  <c:v>3436.2</c:v>
                </c:pt>
                <c:pt idx="6363">
                  <c:v>3436.3</c:v>
                </c:pt>
                <c:pt idx="6364">
                  <c:v>3436.4</c:v>
                </c:pt>
                <c:pt idx="6365">
                  <c:v>3436.5</c:v>
                </c:pt>
                <c:pt idx="6366">
                  <c:v>3436.6</c:v>
                </c:pt>
                <c:pt idx="6367">
                  <c:v>3436.7</c:v>
                </c:pt>
                <c:pt idx="6368">
                  <c:v>3436.8</c:v>
                </c:pt>
                <c:pt idx="6369">
                  <c:v>3436.9</c:v>
                </c:pt>
                <c:pt idx="6370">
                  <c:v>3437</c:v>
                </c:pt>
                <c:pt idx="6371">
                  <c:v>3437.1</c:v>
                </c:pt>
                <c:pt idx="6372">
                  <c:v>3437.2</c:v>
                </c:pt>
                <c:pt idx="6373">
                  <c:v>3437.3</c:v>
                </c:pt>
                <c:pt idx="6374">
                  <c:v>3437.4</c:v>
                </c:pt>
                <c:pt idx="6375">
                  <c:v>3437.5</c:v>
                </c:pt>
                <c:pt idx="6376">
                  <c:v>3437.6</c:v>
                </c:pt>
                <c:pt idx="6377">
                  <c:v>3437.7</c:v>
                </c:pt>
                <c:pt idx="6378">
                  <c:v>3437.8</c:v>
                </c:pt>
                <c:pt idx="6379">
                  <c:v>3437.9</c:v>
                </c:pt>
                <c:pt idx="6380">
                  <c:v>3438</c:v>
                </c:pt>
                <c:pt idx="6381">
                  <c:v>3438.1</c:v>
                </c:pt>
                <c:pt idx="6382">
                  <c:v>3438.2</c:v>
                </c:pt>
                <c:pt idx="6383">
                  <c:v>3438.3</c:v>
                </c:pt>
                <c:pt idx="6384">
                  <c:v>3438.4</c:v>
                </c:pt>
                <c:pt idx="6385">
                  <c:v>3438.5</c:v>
                </c:pt>
                <c:pt idx="6386">
                  <c:v>3438.6</c:v>
                </c:pt>
                <c:pt idx="6387">
                  <c:v>3438.7</c:v>
                </c:pt>
                <c:pt idx="6388">
                  <c:v>3438.8</c:v>
                </c:pt>
                <c:pt idx="6389">
                  <c:v>3438.9</c:v>
                </c:pt>
                <c:pt idx="6390">
                  <c:v>3439</c:v>
                </c:pt>
                <c:pt idx="6391">
                  <c:v>3439.1</c:v>
                </c:pt>
                <c:pt idx="6392">
                  <c:v>3439.2</c:v>
                </c:pt>
                <c:pt idx="6393">
                  <c:v>3439.3</c:v>
                </c:pt>
                <c:pt idx="6394">
                  <c:v>3439.4</c:v>
                </c:pt>
                <c:pt idx="6395">
                  <c:v>3439.5</c:v>
                </c:pt>
                <c:pt idx="6396">
                  <c:v>3439.6</c:v>
                </c:pt>
                <c:pt idx="6397">
                  <c:v>3439.7</c:v>
                </c:pt>
                <c:pt idx="6398">
                  <c:v>3439.8</c:v>
                </c:pt>
                <c:pt idx="6399">
                  <c:v>3439.9</c:v>
                </c:pt>
                <c:pt idx="6400">
                  <c:v>3440</c:v>
                </c:pt>
                <c:pt idx="6401">
                  <c:v>3440.1</c:v>
                </c:pt>
                <c:pt idx="6402">
                  <c:v>3440.2</c:v>
                </c:pt>
                <c:pt idx="6403">
                  <c:v>3440.3</c:v>
                </c:pt>
                <c:pt idx="6404">
                  <c:v>3440.4</c:v>
                </c:pt>
                <c:pt idx="6405">
                  <c:v>3440.5</c:v>
                </c:pt>
                <c:pt idx="6406">
                  <c:v>3440.6</c:v>
                </c:pt>
                <c:pt idx="6407">
                  <c:v>3440.7</c:v>
                </c:pt>
                <c:pt idx="6408">
                  <c:v>3440.8</c:v>
                </c:pt>
                <c:pt idx="6409">
                  <c:v>3440.9</c:v>
                </c:pt>
                <c:pt idx="6410">
                  <c:v>3441</c:v>
                </c:pt>
                <c:pt idx="6411">
                  <c:v>3441.1</c:v>
                </c:pt>
                <c:pt idx="6412">
                  <c:v>3441.2</c:v>
                </c:pt>
                <c:pt idx="6413">
                  <c:v>3441.3</c:v>
                </c:pt>
                <c:pt idx="6414">
                  <c:v>3441.4</c:v>
                </c:pt>
                <c:pt idx="6415">
                  <c:v>3441.5</c:v>
                </c:pt>
                <c:pt idx="6416">
                  <c:v>3441.6</c:v>
                </c:pt>
                <c:pt idx="6417">
                  <c:v>3441.7</c:v>
                </c:pt>
                <c:pt idx="6418">
                  <c:v>3441.8</c:v>
                </c:pt>
                <c:pt idx="6419">
                  <c:v>3441.9</c:v>
                </c:pt>
                <c:pt idx="6420">
                  <c:v>3442</c:v>
                </c:pt>
                <c:pt idx="6421">
                  <c:v>3442.1</c:v>
                </c:pt>
                <c:pt idx="6422">
                  <c:v>3442.2</c:v>
                </c:pt>
                <c:pt idx="6423">
                  <c:v>3442.3</c:v>
                </c:pt>
                <c:pt idx="6424">
                  <c:v>3442.4</c:v>
                </c:pt>
                <c:pt idx="6425">
                  <c:v>3442.5</c:v>
                </c:pt>
                <c:pt idx="6426">
                  <c:v>3442.6</c:v>
                </c:pt>
                <c:pt idx="6427">
                  <c:v>3442.7</c:v>
                </c:pt>
                <c:pt idx="6428">
                  <c:v>3442.8</c:v>
                </c:pt>
                <c:pt idx="6429">
                  <c:v>3442.9</c:v>
                </c:pt>
                <c:pt idx="6430">
                  <c:v>3443</c:v>
                </c:pt>
                <c:pt idx="6431">
                  <c:v>3443.1</c:v>
                </c:pt>
                <c:pt idx="6432">
                  <c:v>3443.2</c:v>
                </c:pt>
                <c:pt idx="6433">
                  <c:v>3443.3</c:v>
                </c:pt>
                <c:pt idx="6434">
                  <c:v>3443.4</c:v>
                </c:pt>
                <c:pt idx="6435">
                  <c:v>3443.5</c:v>
                </c:pt>
                <c:pt idx="6436">
                  <c:v>3443.6</c:v>
                </c:pt>
                <c:pt idx="6437">
                  <c:v>3443.7</c:v>
                </c:pt>
                <c:pt idx="6438">
                  <c:v>3443.8</c:v>
                </c:pt>
                <c:pt idx="6439">
                  <c:v>3443.9</c:v>
                </c:pt>
                <c:pt idx="6440">
                  <c:v>3444</c:v>
                </c:pt>
                <c:pt idx="6441">
                  <c:v>3444.1</c:v>
                </c:pt>
                <c:pt idx="6442">
                  <c:v>3444.2</c:v>
                </c:pt>
                <c:pt idx="6443">
                  <c:v>3444.3</c:v>
                </c:pt>
                <c:pt idx="6444">
                  <c:v>3444.4</c:v>
                </c:pt>
                <c:pt idx="6445">
                  <c:v>3444.5</c:v>
                </c:pt>
                <c:pt idx="6446">
                  <c:v>3444.6</c:v>
                </c:pt>
                <c:pt idx="6447">
                  <c:v>3444.7</c:v>
                </c:pt>
                <c:pt idx="6448">
                  <c:v>3444.8</c:v>
                </c:pt>
                <c:pt idx="6449">
                  <c:v>3444.9</c:v>
                </c:pt>
                <c:pt idx="6450">
                  <c:v>3445</c:v>
                </c:pt>
                <c:pt idx="6451">
                  <c:v>3445.1</c:v>
                </c:pt>
                <c:pt idx="6452">
                  <c:v>3445.2</c:v>
                </c:pt>
                <c:pt idx="6453">
                  <c:v>3445.3</c:v>
                </c:pt>
                <c:pt idx="6454">
                  <c:v>3445.4</c:v>
                </c:pt>
                <c:pt idx="6455">
                  <c:v>3445.5</c:v>
                </c:pt>
                <c:pt idx="6456">
                  <c:v>3445.6</c:v>
                </c:pt>
                <c:pt idx="6457">
                  <c:v>3445.7</c:v>
                </c:pt>
                <c:pt idx="6458">
                  <c:v>3445.8</c:v>
                </c:pt>
                <c:pt idx="6459">
                  <c:v>3445.9</c:v>
                </c:pt>
                <c:pt idx="6460">
                  <c:v>3446</c:v>
                </c:pt>
                <c:pt idx="6461">
                  <c:v>3446.1</c:v>
                </c:pt>
                <c:pt idx="6462">
                  <c:v>3446.2</c:v>
                </c:pt>
                <c:pt idx="6463">
                  <c:v>3446.3</c:v>
                </c:pt>
                <c:pt idx="6464">
                  <c:v>3446.4</c:v>
                </c:pt>
                <c:pt idx="6465">
                  <c:v>3446.5</c:v>
                </c:pt>
                <c:pt idx="6466">
                  <c:v>3446.6</c:v>
                </c:pt>
                <c:pt idx="6467">
                  <c:v>3446.7</c:v>
                </c:pt>
                <c:pt idx="6468">
                  <c:v>3446.8</c:v>
                </c:pt>
                <c:pt idx="6469">
                  <c:v>3446.9</c:v>
                </c:pt>
                <c:pt idx="6470">
                  <c:v>3447</c:v>
                </c:pt>
                <c:pt idx="6471">
                  <c:v>3447.1</c:v>
                </c:pt>
                <c:pt idx="6472">
                  <c:v>3447.2</c:v>
                </c:pt>
                <c:pt idx="6473">
                  <c:v>3447.3</c:v>
                </c:pt>
                <c:pt idx="6474">
                  <c:v>3447.4</c:v>
                </c:pt>
                <c:pt idx="6475">
                  <c:v>3447.5</c:v>
                </c:pt>
                <c:pt idx="6476">
                  <c:v>3447.6</c:v>
                </c:pt>
                <c:pt idx="6477">
                  <c:v>3447.7</c:v>
                </c:pt>
                <c:pt idx="6478">
                  <c:v>3447.8</c:v>
                </c:pt>
                <c:pt idx="6479">
                  <c:v>3447.9</c:v>
                </c:pt>
                <c:pt idx="6480">
                  <c:v>3448</c:v>
                </c:pt>
                <c:pt idx="6481">
                  <c:v>3448.1</c:v>
                </c:pt>
                <c:pt idx="6482">
                  <c:v>3448.2</c:v>
                </c:pt>
                <c:pt idx="6483">
                  <c:v>3448.3</c:v>
                </c:pt>
                <c:pt idx="6484">
                  <c:v>3448.4</c:v>
                </c:pt>
                <c:pt idx="6485">
                  <c:v>3448.5</c:v>
                </c:pt>
                <c:pt idx="6486">
                  <c:v>3448.6</c:v>
                </c:pt>
                <c:pt idx="6487">
                  <c:v>3448.7</c:v>
                </c:pt>
                <c:pt idx="6488">
                  <c:v>3448.8</c:v>
                </c:pt>
                <c:pt idx="6489">
                  <c:v>3448.9</c:v>
                </c:pt>
                <c:pt idx="6490">
                  <c:v>3449</c:v>
                </c:pt>
                <c:pt idx="6491">
                  <c:v>3449.1</c:v>
                </c:pt>
                <c:pt idx="6492">
                  <c:v>3449.2</c:v>
                </c:pt>
                <c:pt idx="6493">
                  <c:v>3449.3</c:v>
                </c:pt>
                <c:pt idx="6494">
                  <c:v>3449.4</c:v>
                </c:pt>
                <c:pt idx="6495">
                  <c:v>3449.5</c:v>
                </c:pt>
                <c:pt idx="6496">
                  <c:v>3449.6</c:v>
                </c:pt>
                <c:pt idx="6497">
                  <c:v>3449.7</c:v>
                </c:pt>
                <c:pt idx="6498">
                  <c:v>3449.8</c:v>
                </c:pt>
                <c:pt idx="6499">
                  <c:v>3449.9</c:v>
                </c:pt>
                <c:pt idx="6500">
                  <c:v>3450</c:v>
                </c:pt>
                <c:pt idx="6501">
                  <c:v>3450.1</c:v>
                </c:pt>
                <c:pt idx="6502">
                  <c:v>3450.2</c:v>
                </c:pt>
                <c:pt idx="6503">
                  <c:v>3450.3</c:v>
                </c:pt>
                <c:pt idx="6504">
                  <c:v>3450.4</c:v>
                </c:pt>
                <c:pt idx="6505">
                  <c:v>3450.5</c:v>
                </c:pt>
                <c:pt idx="6506">
                  <c:v>3450.6</c:v>
                </c:pt>
                <c:pt idx="6507">
                  <c:v>3450.7</c:v>
                </c:pt>
                <c:pt idx="6508">
                  <c:v>3450.8</c:v>
                </c:pt>
                <c:pt idx="6509">
                  <c:v>3450.9</c:v>
                </c:pt>
                <c:pt idx="6510">
                  <c:v>3451</c:v>
                </c:pt>
                <c:pt idx="6511">
                  <c:v>3451.1</c:v>
                </c:pt>
                <c:pt idx="6512">
                  <c:v>3451.2</c:v>
                </c:pt>
                <c:pt idx="6513">
                  <c:v>3451.3</c:v>
                </c:pt>
                <c:pt idx="6514">
                  <c:v>3451.4</c:v>
                </c:pt>
                <c:pt idx="6515">
                  <c:v>3451.5</c:v>
                </c:pt>
                <c:pt idx="6516">
                  <c:v>3451.6</c:v>
                </c:pt>
                <c:pt idx="6517">
                  <c:v>3451.7</c:v>
                </c:pt>
                <c:pt idx="6518">
                  <c:v>3451.8</c:v>
                </c:pt>
                <c:pt idx="6519">
                  <c:v>3451.9</c:v>
                </c:pt>
                <c:pt idx="6520">
                  <c:v>3452</c:v>
                </c:pt>
                <c:pt idx="6521">
                  <c:v>3452.1</c:v>
                </c:pt>
                <c:pt idx="6522">
                  <c:v>3452.2</c:v>
                </c:pt>
                <c:pt idx="6523">
                  <c:v>3452.3</c:v>
                </c:pt>
                <c:pt idx="6524">
                  <c:v>3452.4</c:v>
                </c:pt>
                <c:pt idx="6525">
                  <c:v>3452.5</c:v>
                </c:pt>
                <c:pt idx="6526">
                  <c:v>3452.6</c:v>
                </c:pt>
                <c:pt idx="6527">
                  <c:v>3452.7</c:v>
                </c:pt>
                <c:pt idx="6528">
                  <c:v>3452.8</c:v>
                </c:pt>
                <c:pt idx="6529">
                  <c:v>3452.9</c:v>
                </c:pt>
                <c:pt idx="6530">
                  <c:v>3453</c:v>
                </c:pt>
                <c:pt idx="6531">
                  <c:v>3453.1</c:v>
                </c:pt>
                <c:pt idx="6532">
                  <c:v>3453.2</c:v>
                </c:pt>
                <c:pt idx="6533">
                  <c:v>3453.3</c:v>
                </c:pt>
                <c:pt idx="6534">
                  <c:v>3453.4</c:v>
                </c:pt>
                <c:pt idx="6535">
                  <c:v>3453.5</c:v>
                </c:pt>
                <c:pt idx="6536">
                  <c:v>3453.6</c:v>
                </c:pt>
                <c:pt idx="6537">
                  <c:v>3453.7</c:v>
                </c:pt>
                <c:pt idx="6538">
                  <c:v>3453.8</c:v>
                </c:pt>
                <c:pt idx="6539">
                  <c:v>3453.9</c:v>
                </c:pt>
                <c:pt idx="6540">
                  <c:v>3454</c:v>
                </c:pt>
                <c:pt idx="6541">
                  <c:v>3454.1</c:v>
                </c:pt>
                <c:pt idx="6542">
                  <c:v>3454.2</c:v>
                </c:pt>
                <c:pt idx="6543">
                  <c:v>3454.3</c:v>
                </c:pt>
                <c:pt idx="6544">
                  <c:v>3454.4</c:v>
                </c:pt>
                <c:pt idx="6545">
                  <c:v>3454.5</c:v>
                </c:pt>
                <c:pt idx="6546">
                  <c:v>3454.6</c:v>
                </c:pt>
                <c:pt idx="6547">
                  <c:v>3454.7</c:v>
                </c:pt>
                <c:pt idx="6548">
                  <c:v>3454.8</c:v>
                </c:pt>
                <c:pt idx="6549">
                  <c:v>3454.9</c:v>
                </c:pt>
                <c:pt idx="6550">
                  <c:v>3455</c:v>
                </c:pt>
                <c:pt idx="6551">
                  <c:v>3455.1</c:v>
                </c:pt>
                <c:pt idx="6552">
                  <c:v>3455.2</c:v>
                </c:pt>
                <c:pt idx="6553">
                  <c:v>3455.3</c:v>
                </c:pt>
                <c:pt idx="6554">
                  <c:v>3455.4</c:v>
                </c:pt>
                <c:pt idx="6555">
                  <c:v>3455.5</c:v>
                </c:pt>
                <c:pt idx="6556">
                  <c:v>3455.6</c:v>
                </c:pt>
                <c:pt idx="6557">
                  <c:v>3455.7</c:v>
                </c:pt>
                <c:pt idx="6558">
                  <c:v>3455.8</c:v>
                </c:pt>
                <c:pt idx="6559">
                  <c:v>3455.9</c:v>
                </c:pt>
                <c:pt idx="6560">
                  <c:v>3456</c:v>
                </c:pt>
                <c:pt idx="6561">
                  <c:v>3456.1</c:v>
                </c:pt>
                <c:pt idx="6562">
                  <c:v>3456.2</c:v>
                </c:pt>
                <c:pt idx="6563">
                  <c:v>3456.3</c:v>
                </c:pt>
                <c:pt idx="6564">
                  <c:v>3456.4</c:v>
                </c:pt>
                <c:pt idx="6565">
                  <c:v>3456.5</c:v>
                </c:pt>
                <c:pt idx="6566">
                  <c:v>3456.6</c:v>
                </c:pt>
                <c:pt idx="6567">
                  <c:v>3456.7</c:v>
                </c:pt>
                <c:pt idx="6568">
                  <c:v>3456.8</c:v>
                </c:pt>
                <c:pt idx="6569">
                  <c:v>3456.9</c:v>
                </c:pt>
                <c:pt idx="6570">
                  <c:v>3457</c:v>
                </c:pt>
                <c:pt idx="6571">
                  <c:v>3457.1</c:v>
                </c:pt>
                <c:pt idx="6572">
                  <c:v>3457.2</c:v>
                </c:pt>
                <c:pt idx="6573">
                  <c:v>3457.3</c:v>
                </c:pt>
                <c:pt idx="6574">
                  <c:v>3457.4</c:v>
                </c:pt>
                <c:pt idx="6575">
                  <c:v>3457.5</c:v>
                </c:pt>
                <c:pt idx="6576">
                  <c:v>3457.6</c:v>
                </c:pt>
                <c:pt idx="6577">
                  <c:v>3457.7</c:v>
                </c:pt>
                <c:pt idx="6578">
                  <c:v>3457.8</c:v>
                </c:pt>
                <c:pt idx="6579">
                  <c:v>3457.9</c:v>
                </c:pt>
                <c:pt idx="6580">
                  <c:v>3458</c:v>
                </c:pt>
                <c:pt idx="6581">
                  <c:v>3458.1</c:v>
                </c:pt>
                <c:pt idx="6582">
                  <c:v>3458.2</c:v>
                </c:pt>
                <c:pt idx="6583">
                  <c:v>3458.3</c:v>
                </c:pt>
                <c:pt idx="6584">
                  <c:v>3458.4</c:v>
                </c:pt>
                <c:pt idx="6585">
                  <c:v>3458.5</c:v>
                </c:pt>
                <c:pt idx="6586">
                  <c:v>3458.6</c:v>
                </c:pt>
                <c:pt idx="6587">
                  <c:v>3458.7</c:v>
                </c:pt>
                <c:pt idx="6588">
                  <c:v>3458.8</c:v>
                </c:pt>
                <c:pt idx="6589">
                  <c:v>3458.9</c:v>
                </c:pt>
                <c:pt idx="6590">
                  <c:v>3459</c:v>
                </c:pt>
                <c:pt idx="6591">
                  <c:v>3459.1</c:v>
                </c:pt>
                <c:pt idx="6592">
                  <c:v>3459.2</c:v>
                </c:pt>
                <c:pt idx="6593">
                  <c:v>3459.3</c:v>
                </c:pt>
                <c:pt idx="6594">
                  <c:v>3459.4</c:v>
                </c:pt>
                <c:pt idx="6595">
                  <c:v>3459.5</c:v>
                </c:pt>
                <c:pt idx="6596">
                  <c:v>3459.6</c:v>
                </c:pt>
                <c:pt idx="6597">
                  <c:v>3459.7</c:v>
                </c:pt>
                <c:pt idx="6598">
                  <c:v>3459.8</c:v>
                </c:pt>
                <c:pt idx="6599">
                  <c:v>3459.9</c:v>
                </c:pt>
                <c:pt idx="6600">
                  <c:v>3460</c:v>
                </c:pt>
                <c:pt idx="6601">
                  <c:v>3460.1</c:v>
                </c:pt>
                <c:pt idx="6602">
                  <c:v>3460.2</c:v>
                </c:pt>
                <c:pt idx="6603">
                  <c:v>3460.3</c:v>
                </c:pt>
                <c:pt idx="6604">
                  <c:v>3460.4</c:v>
                </c:pt>
                <c:pt idx="6605">
                  <c:v>3460.5</c:v>
                </c:pt>
                <c:pt idx="6606">
                  <c:v>3460.6</c:v>
                </c:pt>
                <c:pt idx="6607">
                  <c:v>3460.7</c:v>
                </c:pt>
                <c:pt idx="6608">
                  <c:v>3460.8</c:v>
                </c:pt>
                <c:pt idx="6609">
                  <c:v>3460.9</c:v>
                </c:pt>
                <c:pt idx="6610">
                  <c:v>3461</c:v>
                </c:pt>
                <c:pt idx="6611">
                  <c:v>3461.1</c:v>
                </c:pt>
                <c:pt idx="6612">
                  <c:v>3461.2</c:v>
                </c:pt>
                <c:pt idx="6613">
                  <c:v>3461.3</c:v>
                </c:pt>
                <c:pt idx="6614">
                  <c:v>3461.4</c:v>
                </c:pt>
                <c:pt idx="6615">
                  <c:v>3461.5</c:v>
                </c:pt>
                <c:pt idx="6616">
                  <c:v>3461.6</c:v>
                </c:pt>
                <c:pt idx="6617">
                  <c:v>3461.7</c:v>
                </c:pt>
                <c:pt idx="6618">
                  <c:v>3461.8</c:v>
                </c:pt>
                <c:pt idx="6619">
                  <c:v>3461.9</c:v>
                </c:pt>
                <c:pt idx="6620">
                  <c:v>3462</c:v>
                </c:pt>
                <c:pt idx="6621">
                  <c:v>3462.1</c:v>
                </c:pt>
                <c:pt idx="6622">
                  <c:v>3462.2</c:v>
                </c:pt>
                <c:pt idx="6623">
                  <c:v>3462.3</c:v>
                </c:pt>
                <c:pt idx="6624">
                  <c:v>3462.4</c:v>
                </c:pt>
                <c:pt idx="6625">
                  <c:v>3462.5</c:v>
                </c:pt>
                <c:pt idx="6626">
                  <c:v>3462.6</c:v>
                </c:pt>
                <c:pt idx="6627">
                  <c:v>3462.7</c:v>
                </c:pt>
                <c:pt idx="6628">
                  <c:v>3462.8</c:v>
                </c:pt>
                <c:pt idx="6629">
                  <c:v>3462.9</c:v>
                </c:pt>
                <c:pt idx="6630">
                  <c:v>3463</c:v>
                </c:pt>
                <c:pt idx="6631">
                  <c:v>3463.1</c:v>
                </c:pt>
                <c:pt idx="6632">
                  <c:v>3463.2</c:v>
                </c:pt>
                <c:pt idx="6633">
                  <c:v>3463.3</c:v>
                </c:pt>
                <c:pt idx="6634">
                  <c:v>3463.4</c:v>
                </c:pt>
                <c:pt idx="6635">
                  <c:v>3463.5</c:v>
                </c:pt>
                <c:pt idx="6636">
                  <c:v>3463.6</c:v>
                </c:pt>
                <c:pt idx="6637">
                  <c:v>3463.7</c:v>
                </c:pt>
                <c:pt idx="6638">
                  <c:v>3463.8</c:v>
                </c:pt>
                <c:pt idx="6639">
                  <c:v>3463.9</c:v>
                </c:pt>
                <c:pt idx="6640">
                  <c:v>3464</c:v>
                </c:pt>
                <c:pt idx="6641">
                  <c:v>3464.1</c:v>
                </c:pt>
                <c:pt idx="6642">
                  <c:v>3464.2</c:v>
                </c:pt>
                <c:pt idx="6643">
                  <c:v>3464.3</c:v>
                </c:pt>
                <c:pt idx="6644">
                  <c:v>3464.4</c:v>
                </c:pt>
                <c:pt idx="6645">
                  <c:v>3464.5</c:v>
                </c:pt>
                <c:pt idx="6646">
                  <c:v>3464.6</c:v>
                </c:pt>
                <c:pt idx="6647">
                  <c:v>3464.7</c:v>
                </c:pt>
                <c:pt idx="6648">
                  <c:v>3464.8</c:v>
                </c:pt>
                <c:pt idx="6649">
                  <c:v>3464.9</c:v>
                </c:pt>
                <c:pt idx="6650">
                  <c:v>3465</c:v>
                </c:pt>
                <c:pt idx="6651">
                  <c:v>3465.1</c:v>
                </c:pt>
                <c:pt idx="6652">
                  <c:v>3465.2</c:v>
                </c:pt>
                <c:pt idx="6653">
                  <c:v>3465.3</c:v>
                </c:pt>
                <c:pt idx="6654">
                  <c:v>3465.4</c:v>
                </c:pt>
                <c:pt idx="6655">
                  <c:v>3465.5</c:v>
                </c:pt>
                <c:pt idx="6656">
                  <c:v>3465.6</c:v>
                </c:pt>
                <c:pt idx="6657">
                  <c:v>3465.7</c:v>
                </c:pt>
                <c:pt idx="6658">
                  <c:v>3465.8</c:v>
                </c:pt>
                <c:pt idx="6659">
                  <c:v>3465.9</c:v>
                </c:pt>
                <c:pt idx="6660">
                  <c:v>3466</c:v>
                </c:pt>
                <c:pt idx="6661">
                  <c:v>3466.1</c:v>
                </c:pt>
                <c:pt idx="6662">
                  <c:v>3466.2</c:v>
                </c:pt>
                <c:pt idx="6663">
                  <c:v>3466.3</c:v>
                </c:pt>
                <c:pt idx="6664">
                  <c:v>3466.4</c:v>
                </c:pt>
                <c:pt idx="6665">
                  <c:v>3466.5</c:v>
                </c:pt>
                <c:pt idx="6666">
                  <c:v>3466.6</c:v>
                </c:pt>
                <c:pt idx="6667">
                  <c:v>3466.7</c:v>
                </c:pt>
                <c:pt idx="6668">
                  <c:v>3466.8</c:v>
                </c:pt>
                <c:pt idx="6669">
                  <c:v>3466.9</c:v>
                </c:pt>
                <c:pt idx="6670">
                  <c:v>3467</c:v>
                </c:pt>
                <c:pt idx="6671">
                  <c:v>3467.1</c:v>
                </c:pt>
                <c:pt idx="6672">
                  <c:v>3467.2</c:v>
                </c:pt>
                <c:pt idx="6673">
                  <c:v>3467.3</c:v>
                </c:pt>
                <c:pt idx="6674">
                  <c:v>3467.4</c:v>
                </c:pt>
                <c:pt idx="6675">
                  <c:v>3467.5</c:v>
                </c:pt>
                <c:pt idx="6676">
                  <c:v>3467.6</c:v>
                </c:pt>
                <c:pt idx="6677">
                  <c:v>3467.7</c:v>
                </c:pt>
                <c:pt idx="6678">
                  <c:v>3467.8</c:v>
                </c:pt>
                <c:pt idx="6679">
                  <c:v>3467.9</c:v>
                </c:pt>
                <c:pt idx="6680">
                  <c:v>3468</c:v>
                </c:pt>
                <c:pt idx="6681">
                  <c:v>3468.1</c:v>
                </c:pt>
                <c:pt idx="6682">
                  <c:v>3468.2</c:v>
                </c:pt>
                <c:pt idx="6683">
                  <c:v>3468.3</c:v>
                </c:pt>
                <c:pt idx="6684">
                  <c:v>3468.4</c:v>
                </c:pt>
                <c:pt idx="6685">
                  <c:v>3468.5</c:v>
                </c:pt>
                <c:pt idx="6686">
                  <c:v>3468.6</c:v>
                </c:pt>
                <c:pt idx="6687">
                  <c:v>3468.7</c:v>
                </c:pt>
                <c:pt idx="6688">
                  <c:v>3468.8</c:v>
                </c:pt>
                <c:pt idx="6689">
                  <c:v>3468.9</c:v>
                </c:pt>
                <c:pt idx="6690">
                  <c:v>3469</c:v>
                </c:pt>
                <c:pt idx="6691">
                  <c:v>3469.1</c:v>
                </c:pt>
                <c:pt idx="6692">
                  <c:v>3469.2</c:v>
                </c:pt>
                <c:pt idx="6693">
                  <c:v>3469.3</c:v>
                </c:pt>
                <c:pt idx="6694">
                  <c:v>3469.4</c:v>
                </c:pt>
                <c:pt idx="6695">
                  <c:v>3469.5</c:v>
                </c:pt>
                <c:pt idx="6696">
                  <c:v>3469.6</c:v>
                </c:pt>
                <c:pt idx="6697">
                  <c:v>3469.7</c:v>
                </c:pt>
                <c:pt idx="6698">
                  <c:v>3469.8</c:v>
                </c:pt>
                <c:pt idx="6699">
                  <c:v>3469.9</c:v>
                </c:pt>
                <c:pt idx="6700">
                  <c:v>3470</c:v>
                </c:pt>
                <c:pt idx="6701">
                  <c:v>3470.1</c:v>
                </c:pt>
                <c:pt idx="6702">
                  <c:v>3470.2</c:v>
                </c:pt>
                <c:pt idx="6703">
                  <c:v>3470.3</c:v>
                </c:pt>
                <c:pt idx="6704">
                  <c:v>3470.4</c:v>
                </c:pt>
                <c:pt idx="6705">
                  <c:v>3470.5</c:v>
                </c:pt>
                <c:pt idx="6706">
                  <c:v>3470.6</c:v>
                </c:pt>
                <c:pt idx="6707">
                  <c:v>3470.7</c:v>
                </c:pt>
                <c:pt idx="6708">
                  <c:v>3470.8</c:v>
                </c:pt>
                <c:pt idx="6709">
                  <c:v>3470.9</c:v>
                </c:pt>
                <c:pt idx="6710">
                  <c:v>3471</c:v>
                </c:pt>
                <c:pt idx="6711">
                  <c:v>3471.1</c:v>
                </c:pt>
                <c:pt idx="6712">
                  <c:v>3471.2</c:v>
                </c:pt>
                <c:pt idx="6713">
                  <c:v>3471.3</c:v>
                </c:pt>
                <c:pt idx="6714">
                  <c:v>3471.4</c:v>
                </c:pt>
                <c:pt idx="6715">
                  <c:v>3471.5</c:v>
                </c:pt>
                <c:pt idx="6716">
                  <c:v>3471.6</c:v>
                </c:pt>
                <c:pt idx="6717">
                  <c:v>3471.7</c:v>
                </c:pt>
                <c:pt idx="6718">
                  <c:v>3471.8</c:v>
                </c:pt>
                <c:pt idx="6719">
                  <c:v>3471.9</c:v>
                </c:pt>
                <c:pt idx="6720">
                  <c:v>3472</c:v>
                </c:pt>
                <c:pt idx="6721">
                  <c:v>3472.1</c:v>
                </c:pt>
                <c:pt idx="6722">
                  <c:v>3472.2</c:v>
                </c:pt>
                <c:pt idx="6723">
                  <c:v>3472.3</c:v>
                </c:pt>
                <c:pt idx="6724">
                  <c:v>3472.4</c:v>
                </c:pt>
                <c:pt idx="6725">
                  <c:v>3472.5</c:v>
                </c:pt>
                <c:pt idx="6726">
                  <c:v>3472.6</c:v>
                </c:pt>
                <c:pt idx="6727">
                  <c:v>3472.7</c:v>
                </c:pt>
                <c:pt idx="6728">
                  <c:v>3472.8</c:v>
                </c:pt>
                <c:pt idx="6729">
                  <c:v>3472.9</c:v>
                </c:pt>
                <c:pt idx="6730">
                  <c:v>3473</c:v>
                </c:pt>
                <c:pt idx="6731">
                  <c:v>3473.1</c:v>
                </c:pt>
                <c:pt idx="6732">
                  <c:v>3473.2</c:v>
                </c:pt>
                <c:pt idx="6733">
                  <c:v>3473.3</c:v>
                </c:pt>
                <c:pt idx="6734">
                  <c:v>3473.4</c:v>
                </c:pt>
                <c:pt idx="6735">
                  <c:v>3473.5</c:v>
                </c:pt>
                <c:pt idx="6736">
                  <c:v>3473.6</c:v>
                </c:pt>
                <c:pt idx="6737">
                  <c:v>3473.7</c:v>
                </c:pt>
                <c:pt idx="6738">
                  <c:v>3473.8</c:v>
                </c:pt>
                <c:pt idx="6739">
                  <c:v>3473.9</c:v>
                </c:pt>
                <c:pt idx="6740">
                  <c:v>3474</c:v>
                </c:pt>
                <c:pt idx="6741">
                  <c:v>3474.1</c:v>
                </c:pt>
                <c:pt idx="6742">
                  <c:v>3474.2</c:v>
                </c:pt>
                <c:pt idx="6743">
                  <c:v>3474.3</c:v>
                </c:pt>
                <c:pt idx="6744">
                  <c:v>3474.4</c:v>
                </c:pt>
                <c:pt idx="6745">
                  <c:v>3474.5</c:v>
                </c:pt>
                <c:pt idx="6746">
                  <c:v>3474.6</c:v>
                </c:pt>
                <c:pt idx="6747">
                  <c:v>3474.7</c:v>
                </c:pt>
                <c:pt idx="6748">
                  <c:v>3474.8</c:v>
                </c:pt>
                <c:pt idx="6749">
                  <c:v>3474.9</c:v>
                </c:pt>
                <c:pt idx="6750">
                  <c:v>3475</c:v>
                </c:pt>
                <c:pt idx="6751">
                  <c:v>3475.1</c:v>
                </c:pt>
                <c:pt idx="6752">
                  <c:v>3475.2</c:v>
                </c:pt>
                <c:pt idx="6753">
                  <c:v>3475.3</c:v>
                </c:pt>
                <c:pt idx="6754">
                  <c:v>3475.4</c:v>
                </c:pt>
                <c:pt idx="6755">
                  <c:v>3475.5</c:v>
                </c:pt>
                <c:pt idx="6756">
                  <c:v>3475.6</c:v>
                </c:pt>
                <c:pt idx="6757">
                  <c:v>3475.7</c:v>
                </c:pt>
                <c:pt idx="6758">
                  <c:v>3475.8</c:v>
                </c:pt>
                <c:pt idx="6759">
                  <c:v>3475.9</c:v>
                </c:pt>
                <c:pt idx="6760">
                  <c:v>3476</c:v>
                </c:pt>
                <c:pt idx="6761">
                  <c:v>3476.1</c:v>
                </c:pt>
                <c:pt idx="6762">
                  <c:v>3476.2</c:v>
                </c:pt>
                <c:pt idx="6763">
                  <c:v>3476.3</c:v>
                </c:pt>
                <c:pt idx="6764">
                  <c:v>3476.4</c:v>
                </c:pt>
                <c:pt idx="6765">
                  <c:v>3476.5</c:v>
                </c:pt>
                <c:pt idx="6766">
                  <c:v>3476.6</c:v>
                </c:pt>
                <c:pt idx="6767">
                  <c:v>3476.7</c:v>
                </c:pt>
                <c:pt idx="6768">
                  <c:v>3476.8</c:v>
                </c:pt>
                <c:pt idx="6769">
                  <c:v>3476.9</c:v>
                </c:pt>
                <c:pt idx="6770">
                  <c:v>3477</c:v>
                </c:pt>
                <c:pt idx="6771">
                  <c:v>3477.1</c:v>
                </c:pt>
                <c:pt idx="6772">
                  <c:v>3477.2</c:v>
                </c:pt>
                <c:pt idx="6773">
                  <c:v>3477.3</c:v>
                </c:pt>
                <c:pt idx="6774">
                  <c:v>3477.4</c:v>
                </c:pt>
                <c:pt idx="6775">
                  <c:v>3477.5</c:v>
                </c:pt>
                <c:pt idx="6776">
                  <c:v>3477.6</c:v>
                </c:pt>
                <c:pt idx="6777">
                  <c:v>3477.7</c:v>
                </c:pt>
                <c:pt idx="6778">
                  <c:v>3477.8</c:v>
                </c:pt>
                <c:pt idx="6779">
                  <c:v>3477.9</c:v>
                </c:pt>
                <c:pt idx="6780">
                  <c:v>3478</c:v>
                </c:pt>
                <c:pt idx="6781">
                  <c:v>3478.1</c:v>
                </c:pt>
                <c:pt idx="6782">
                  <c:v>3478.2</c:v>
                </c:pt>
                <c:pt idx="6783">
                  <c:v>3478.3</c:v>
                </c:pt>
                <c:pt idx="6784">
                  <c:v>3478.4</c:v>
                </c:pt>
                <c:pt idx="6785">
                  <c:v>3478.5</c:v>
                </c:pt>
                <c:pt idx="6786">
                  <c:v>3478.6</c:v>
                </c:pt>
                <c:pt idx="6787">
                  <c:v>3478.7</c:v>
                </c:pt>
                <c:pt idx="6788">
                  <c:v>3478.8</c:v>
                </c:pt>
                <c:pt idx="6789">
                  <c:v>3478.9</c:v>
                </c:pt>
                <c:pt idx="6790">
                  <c:v>3479</c:v>
                </c:pt>
                <c:pt idx="6791">
                  <c:v>3479.1</c:v>
                </c:pt>
                <c:pt idx="6792">
                  <c:v>3479.2</c:v>
                </c:pt>
                <c:pt idx="6793">
                  <c:v>3479.3</c:v>
                </c:pt>
                <c:pt idx="6794">
                  <c:v>3479.4</c:v>
                </c:pt>
                <c:pt idx="6795">
                  <c:v>3479.5</c:v>
                </c:pt>
                <c:pt idx="6796">
                  <c:v>3479.6</c:v>
                </c:pt>
                <c:pt idx="6797">
                  <c:v>3479.7</c:v>
                </c:pt>
                <c:pt idx="6798">
                  <c:v>3479.8</c:v>
                </c:pt>
                <c:pt idx="6799">
                  <c:v>3479.9</c:v>
                </c:pt>
                <c:pt idx="6800">
                  <c:v>3480</c:v>
                </c:pt>
                <c:pt idx="6801">
                  <c:v>3480.1</c:v>
                </c:pt>
                <c:pt idx="6802">
                  <c:v>3480.2</c:v>
                </c:pt>
                <c:pt idx="6803">
                  <c:v>3480.3</c:v>
                </c:pt>
                <c:pt idx="6804">
                  <c:v>3480.4</c:v>
                </c:pt>
                <c:pt idx="6805">
                  <c:v>3480.5</c:v>
                </c:pt>
                <c:pt idx="6806">
                  <c:v>3480.6</c:v>
                </c:pt>
                <c:pt idx="6807">
                  <c:v>3480.7</c:v>
                </c:pt>
                <c:pt idx="6808">
                  <c:v>3480.8</c:v>
                </c:pt>
                <c:pt idx="6809">
                  <c:v>3480.9</c:v>
                </c:pt>
                <c:pt idx="6810">
                  <c:v>3481</c:v>
                </c:pt>
                <c:pt idx="6811">
                  <c:v>3481.1</c:v>
                </c:pt>
                <c:pt idx="6812">
                  <c:v>3481.2</c:v>
                </c:pt>
                <c:pt idx="6813">
                  <c:v>3481.3</c:v>
                </c:pt>
                <c:pt idx="6814">
                  <c:v>3481.4</c:v>
                </c:pt>
                <c:pt idx="6815">
                  <c:v>3481.5</c:v>
                </c:pt>
                <c:pt idx="6816">
                  <c:v>3481.6</c:v>
                </c:pt>
                <c:pt idx="6817">
                  <c:v>3481.7</c:v>
                </c:pt>
                <c:pt idx="6818">
                  <c:v>3481.8</c:v>
                </c:pt>
                <c:pt idx="6819">
                  <c:v>3481.9</c:v>
                </c:pt>
                <c:pt idx="6820">
                  <c:v>3482</c:v>
                </c:pt>
                <c:pt idx="6821">
                  <c:v>3482.1</c:v>
                </c:pt>
                <c:pt idx="6822">
                  <c:v>3482.2</c:v>
                </c:pt>
                <c:pt idx="6823">
                  <c:v>3482.3</c:v>
                </c:pt>
                <c:pt idx="6824">
                  <c:v>3482.4</c:v>
                </c:pt>
                <c:pt idx="6825">
                  <c:v>3482.5</c:v>
                </c:pt>
                <c:pt idx="6826">
                  <c:v>3482.6</c:v>
                </c:pt>
                <c:pt idx="6827">
                  <c:v>3482.7</c:v>
                </c:pt>
                <c:pt idx="6828">
                  <c:v>3482.8</c:v>
                </c:pt>
                <c:pt idx="6829">
                  <c:v>3482.9</c:v>
                </c:pt>
                <c:pt idx="6830">
                  <c:v>3483</c:v>
                </c:pt>
                <c:pt idx="6831">
                  <c:v>3483.1</c:v>
                </c:pt>
                <c:pt idx="6832">
                  <c:v>3483.2</c:v>
                </c:pt>
                <c:pt idx="6833">
                  <c:v>3483.3</c:v>
                </c:pt>
                <c:pt idx="6834">
                  <c:v>3483.4</c:v>
                </c:pt>
                <c:pt idx="6835">
                  <c:v>3483.5</c:v>
                </c:pt>
                <c:pt idx="6836">
                  <c:v>3483.6</c:v>
                </c:pt>
                <c:pt idx="6837">
                  <c:v>3483.7</c:v>
                </c:pt>
                <c:pt idx="6838">
                  <c:v>3483.8</c:v>
                </c:pt>
                <c:pt idx="6839">
                  <c:v>3483.9</c:v>
                </c:pt>
                <c:pt idx="6840">
                  <c:v>3484</c:v>
                </c:pt>
                <c:pt idx="6841">
                  <c:v>3484.1</c:v>
                </c:pt>
                <c:pt idx="6842">
                  <c:v>3484.2</c:v>
                </c:pt>
                <c:pt idx="6843">
                  <c:v>3484.3</c:v>
                </c:pt>
                <c:pt idx="6844">
                  <c:v>3484.4</c:v>
                </c:pt>
                <c:pt idx="6845">
                  <c:v>3484.5</c:v>
                </c:pt>
                <c:pt idx="6846">
                  <c:v>3484.6</c:v>
                </c:pt>
                <c:pt idx="6847">
                  <c:v>3484.7</c:v>
                </c:pt>
                <c:pt idx="6848">
                  <c:v>3484.8</c:v>
                </c:pt>
                <c:pt idx="6849">
                  <c:v>3484.9</c:v>
                </c:pt>
                <c:pt idx="6850">
                  <c:v>3485</c:v>
                </c:pt>
                <c:pt idx="6851">
                  <c:v>3485.1</c:v>
                </c:pt>
                <c:pt idx="6852">
                  <c:v>3485.2</c:v>
                </c:pt>
                <c:pt idx="6853">
                  <c:v>3485.3</c:v>
                </c:pt>
                <c:pt idx="6854">
                  <c:v>3485.4</c:v>
                </c:pt>
                <c:pt idx="6855">
                  <c:v>3485.5</c:v>
                </c:pt>
                <c:pt idx="6856">
                  <c:v>3485.6</c:v>
                </c:pt>
                <c:pt idx="6857">
                  <c:v>3485.7</c:v>
                </c:pt>
                <c:pt idx="6858">
                  <c:v>3485.8</c:v>
                </c:pt>
                <c:pt idx="6859">
                  <c:v>3485.9</c:v>
                </c:pt>
                <c:pt idx="6860">
                  <c:v>3486</c:v>
                </c:pt>
                <c:pt idx="6861">
                  <c:v>3486.1</c:v>
                </c:pt>
                <c:pt idx="6862">
                  <c:v>3486.2</c:v>
                </c:pt>
                <c:pt idx="6863">
                  <c:v>3486.3</c:v>
                </c:pt>
                <c:pt idx="6864">
                  <c:v>3486.4</c:v>
                </c:pt>
                <c:pt idx="6865">
                  <c:v>3486.5</c:v>
                </c:pt>
                <c:pt idx="6866">
                  <c:v>3486.6</c:v>
                </c:pt>
                <c:pt idx="6867">
                  <c:v>3486.7</c:v>
                </c:pt>
                <c:pt idx="6868">
                  <c:v>3486.8</c:v>
                </c:pt>
                <c:pt idx="6869">
                  <c:v>3486.9</c:v>
                </c:pt>
                <c:pt idx="6870">
                  <c:v>3487</c:v>
                </c:pt>
                <c:pt idx="6871">
                  <c:v>3487.1</c:v>
                </c:pt>
                <c:pt idx="6872">
                  <c:v>3487.2</c:v>
                </c:pt>
                <c:pt idx="6873">
                  <c:v>3487.3</c:v>
                </c:pt>
                <c:pt idx="6874">
                  <c:v>3487.4</c:v>
                </c:pt>
                <c:pt idx="6875">
                  <c:v>3487.5</c:v>
                </c:pt>
                <c:pt idx="6876">
                  <c:v>3487.6</c:v>
                </c:pt>
                <c:pt idx="6877">
                  <c:v>3487.7</c:v>
                </c:pt>
                <c:pt idx="6878">
                  <c:v>3487.8</c:v>
                </c:pt>
                <c:pt idx="6879">
                  <c:v>3487.9</c:v>
                </c:pt>
                <c:pt idx="6880">
                  <c:v>3488</c:v>
                </c:pt>
                <c:pt idx="6881">
                  <c:v>3488.1</c:v>
                </c:pt>
                <c:pt idx="6882">
                  <c:v>3488.2</c:v>
                </c:pt>
                <c:pt idx="6883">
                  <c:v>3488.3</c:v>
                </c:pt>
                <c:pt idx="6884">
                  <c:v>3488.4</c:v>
                </c:pt>
                <c:pt idx="6885">
                  <c:v>3488.5</c:v>
                </c:pt>
                <c:pt idx="6886">
                  <c:v>3488.6</c:v>
                </c:pt>
                <c:pt idx="6887">
                  <c:v>3488.7</c:v>
                </c:pt>
                <c:pt idx="6888">
                  <c:v>3488.8</c:v>
                </c:pt>
                <c:pt idx="6889">
                  <c:v>3488.9</c:v>
                </c:pt>
                <c:pt idx="6890">
                  <c:v>3489</c:v>
                </c:pt>
                <c:pt idx="6891">
                  <c:v>3489.1</c:v>
                </c:pt>
                <c:pt idx="6892">
                  <c:v>3489.2</c:v>
                </c:pt>
                <c:pt idx="6893">
                  <c:v>3489.3</c:v>
                </c:pt>
                <c:pt idx="6894">
                  <c:v>3489.4</c:v>
                </c:pt>
                <c:pt idx="6895">
                  <c:v>3489.5</c:v>
                </c:pt>
                <c:pt idx="6896">
                  <c:v>3489.6</c:v>
                </c:pt>
                <c:pt idx="6897">
                  <c:v>3489.7</c:v>
                </c:pt>
                <c:pt idx="6898">
                  <c:v>3489.8</c:v>
                </c:pt>
                <c:pt idx="6899">
                  <c:v>3489.9</c:v>
                </c:pt>
                <c:pt idx="6900">
                  <c:v>3490</c:v>
                </c:pt>
                <c:pt idx="6901">
                  <c:v>3490.1</c:v>
                </c:pt>
                <c:pt idx="6902">
                  <c:v>3490.2</c:v>
                </c:pt>
                <c:pt idx="6903">
                  <c:v>3490.3</c:v>
                </c:pt>
                <c:pt idx="6904">
                  <c:v>3490.4</c:v>
                </c:pt>
                <c:pt idx="6905">
                  <c:v>3490.5</c:v>
                </c:pt>
                <c:pt idx="6906">
                  <c:v>3490.6</c:v>
                </c:pt>
                <c:pt idx="6907">
                  <c:v>3490.7</c:v>
                </c:pt>
                <c:pt idx="6908">
                  <c:v>3490.8</c:v>
                </c:pt>
                <c:pt idx="6909">
                  <c:v>3490.9</c:v>
                </c:pt>
                <c:pt idx="6910">
                  <c:v>3491</c:v>
                </c:pt>
                <c:pt idx="6911">
                  <c:v>3491.1</c:v>
                </c:pt>
                <c:pt idx="6912">
                  <c:v>3491.2</c:v>
                </c:pt>
                <c:pt idx="6913">
                  <c:v>3491.3</c:v>
                </c:pt>
                <c:pt idx="6914">
                  <c:v>3491.4</c:v>
                </c:pt>
                <c:pt idx="6915">
                  <c:v>3491.5</c:v>
                </c:pt>
                <c:pt idx="6916">
                  <c:v>3491.6</c:v>
                </c:pt>
                <c:pt idx="6917">
                  <c:v>3491.7</c:v>
                </c:pt>
                <c:pt idx="6918">
                  <c:v>3491.8</c:v>
                </c:pt>
                <c:pt idx="6919">
                  <c:v>3491.9</c:v>
                </c:pt>
                <c:pt idx="6920">
                  <c:v>3492</c:v>
                </c:pt>
                <c:pt idx="6921">
                  <c:v>3492.1</c:v>
                </c:pt>
                <c:pt idx="6922">
                  <c:v>3492.2</c:v>
                </c:pt>
                <c:pt idx="6923">
                  <c:v>3492.3</c:v>
                </c:pt>
                <c:pt idx="6924">
                  <c:v>3492.4</c:v>
                </c:pt>
                <c:pt idx="6925">
                  <c:v>3492.5</c:v>
                </c:pt>
                <c:pt idx="6926">
                  <c:v>3492.6</c:v>
                </c:pt>
                <c:pt idx="6927">
                  <c:v>3492.7</c:v>
                </c:pt>
                <c:pt idx="6928">
                  <c:v>3492.8</c:v>
                </c:pt>
                <c:pt idx="6929">
                  <c:v>3492.9</c:v>
                </c:pt>
                <c:pt idx="6930">
                  <c:v>3493</c:v>
                </c:pt>
                <c:pt idx="6931">
                  <c:v>3493.1</c:v>
                </c:pt>
                <c:pt idx="6932">
                  <c:v>3493.2</c:v>
                </c:pt>
                <c:pt idx="6933">
                  <c:v>3493.3</c:v>
                </c:pt>
                <c:pt idx="6934">
                  <c:v>3493.4</c:v>
                </c:pt>
                <c:pt idx="6935">
                  <c:v>3493.5</c:v>
                </c:pt>
                <c:pt idx="6936">
                  <c:v>3493.6</c:v>
                </c:pt>
                <c:pt idx="6937">
                  <c:v>3493.7</c:v>
                </c:pt>
                <c:pt idx="6938">
                  <c:v>3493.8</c:v>
                </c:pt>
                <c:pt idx="6939">
                  <c:v>3493.9</c:v>
                </c:pt>
                <c:pt idx="6940">
                  <c:v>3494</c:v>
                </c:pt>
                <c:pt idx="6941">
                  <c:v>3494.1</c:v>
                </c:pt>
                <c:pt idx="6942">
                  <c:v>3494.2</c:v>
                </c:pt>
                <c:pt idx="6943">
                  <c:v>3494.3</c:v>
                </c:pt>
                <c:pt idx="6944">
                  <c:v>3494.4</c:v>
                </c:pt>
                <c:pt idx="6945">
                  <c:v>3494.5</c:v>
                </c:pt>
                <c:pt idx="6946">
                  <c:v>3494.6</c:v>
                </c:pt>
                <c:pt idx="6947">
                  <c:v>3494.7</c:v>
                </c:pt>
                <c:pt idx="6948">
                  <c:v>3494.8</c:v>
                </c:pt>
                <c:pt idx="6949">
                  <c:v>3494.9</c:v>
                </c:pt>
                <c:pt idx="6950">
                  <c:v>3495</c:v>
                </c:pt>
                <c:pt idx="6951">
                  <c:v>3495.1</c:v>
                </c:pt>
                <c:pt idx="6952">
                  <c:v>3495.2</c:v>
                </c:pt>
                <c:pt idx="6953">
                  <c:v>3495.3</c:v>
                </c:pt>
                <c:pt idx="6954">
                  <c:v>3495.4</c:v>
                </c:pt>
                <c:pt idx="6955">
                  <c:v>3495.5</c:v>
                </c:pt>
                <c:pt idx="6956">
                  <c:v>3495.6</c:v>
                </c:pt>
                <c:pt idx="6957">
                  <c:v>3495.7</c:v>
                </c:pt>
                <c:pt idx="6958">
                  <c:v>3495.8</c:v>
                </c:pt>
                <c:pt idx="6959">
                  <c:v>3495.9</c:v>
                </c:pt>
                <c:pt idx="6960">
                  <c:v>3496</c:v>
                </c:pt>
                <c:pt idx="6961">
                  <c:v>3496.1</c:v>
                </c:pt>
                <c:pt idx="6962">
                  <c:v>3496.2</c:v>
                </c:pt>
                <c:pt idx="6963">
                  <c:v>3496.3</c:v>
                </c:pt>
                <c:pt idx="6964">
                  <c:v>3496.4</c:v>
                </c:pt>
                <c:pt idx="6965">
                  <c:v>3496.5</c:v>
                </c:pt>
                <c:pt idx="6966">
                  <c:v>3496.6</c:v>
                </c:pt>
                <c:pt idx="6967">
                  <c:v>3496.7</c:v>
                </c:pt>
                <c:pt idx="6968">
                  <c:v>3496.8</c:v>
                </c:pt>
                <c:pt idx="6969">
                  <c:v>3496.9</c:v>
                </c:pt>
                <c:pt idx="6970">
                  <c:v>3497</c:v>
                </c:pt>
                <c:pt idx="6971">
                  <c:v>3497.1</c:v>
                </c:pt>
                <c:pt idx="6972">
                  <c:v>3497.2</c:v>
                </c:pt>
                <c:pt idx="6973">
                  <c:v>3497.3</c:v>
                </c:pt>
                <c:pt idx="6974">
                  <c:v>3497.4</c:v>
                </c:pt>
                <c:pt idx="6975">
                  <c:v>3497.5</c:v>
                </c:pt>
                <c:pt idx="6976">
                  <c:v>3497.6</c:v>
                </c:pt>
                <c:pt idx="6977">
                  <c:v>3497.7</c:v>
                </c:pt>
                <c:pt idx="6978">
                  <c:v>3497.8</c:v>
                </c:pt>
                <c:pt idx="6979">
                  <c:v>3497.9</c:v>
                </c:pt>
                <c:pt idx="6980">
                  <c:v>3498</c:v>
                </c:pt>
                <c:pt idx="6981">
                  <c:v>3498.1</c:v>
                </c:pt>
                <c:pt idx="6982">
                  <c:v>3498.2</c:v>
                </c:pt>
                <c:pt idx="6983">
                  <c:v>3498.3</c:v>
                </c:pt>
                <c:pt idx="6984">
                  <c:v>3498.4</c:v>
                </c:pt>
                <c:pt idx="6985">
                  <c:v>3498.5</c:v>
                </c:pt>
                <c:pt idx="6986">
                  <c:v>3498.6</c:v>
                </c:pt>
                <c:pt idx="6987">
                  <c:v>3498.7</c:v>
                </c:pt>
                <c:pt idx="6988">
                  <c:v>3498.8</c:v>
                </c:pt>
                <c:pt idx="6989">
                  <c:v>3498.9</c:v>
                </c:pt>
                <c:pt idx="6990">
                  <c:v>3499</c:v>
                </c:pt>
                <c:pt idx="6991">
                  <c:v>3499.1</c:v>
                </c:pt>
                <c:pt idx="6992">
                  <c:v>3499.2</c:v>
                </c:pt>
                <c:pt idx="6993">
                  <c:v>3499.3</c:v>
                </c:pt>
                <c:pt idx="6994">
                  <c:v>3499.4</c:v>
                </c:pt>
                <c:pt idx="6995">
                  <c:v>3499.5</c:v>
                </c:pt>
                <c:pt idx="6996">
                  <c:v>3499.6</c:v>
                </c:pt>
                <c:pt idx="6997">
                  <c:v>3499.7</c:v>
                </c:pt>
                <c:pt idx="6998">
                  <c:v>3499.8</c:v>
                </c:pt>
                <c:pt idx="6999">
                  <c:v>3499.9</c:v>
                </c:pt>
                <c:pt idx="7000">
                  <c:v>3500</c:v>
                </c:pt>
                <c:pt idx="7001">
                  <c:v>3500.1</c:v>
                </c:pt>
                <c:pt idx="7002">
                  <c:v>3500.2</c:v>
                </c:pt>
                <c:pt idx="7003">
                  <c:v>3500.3</c:v>
                </c:pt>
                <c:pt idx="7004">
                  <c:v>3500.4</c:v>
                </c:pt>
                <c:pt idx="7005">
                  <c:v>3500.5</c:v>
                </c:pt>
                <c:pt idx="7006">
                  <c:v>3500.6</c:v>
                </c:pt>
                <c:pt idx="7007">
                  <c:v>3500.7</c:v>
                </c:pt>
                <c:pt idx="7008">
                  <c:v>3500.8</c:v>
                </c:pt>
                <c:pt idx="7009">
                  <c:v>3500.9</c:v>
                </c:pt>
                <c:pt idx="7010">
                  <c:v>3501</c:v>
                </c:pt>
                <c:pt idx="7011">
                  <c:v>3501.1</c:v>
                </c:pt>
                <c:pt idx="7012">
                  <c:v>3501.2</c:v>
                </c:pt>
                <c:pt idx="7013">
                  <c:v>3501.3</c:v>
                </c:pt>
                <c:pt idx="7014">
                  <c:v>3501.4</c:v>
                </c:pt>
                <c:pt idx="7015">
                  <c:v>3501.5</c:v>
                </c:pt>
                <c:pt idx="7016">
                  <c:v>3501.6</c:v>
                </c:pt>
                <c:pt idx="7017">
                  <c:v>3501.7</c:v>
                </c:pt>
                <c:pt idx="7018">
                  <c:v>3501.8</c:v>
                </c:pt>
                <c:pt idx="7019">
                  <c:v>3501.9</c:v>
                </c:pt>
                <c:pt idx="7020">
                  <c:v>3502</c:v>
                </c:pt>
                <c:pt idx="7021">
                  <c:v>3502.1</c:v>
                </c:pt>
                <c:pt idx="7022">
                  <c:v>3502.2</c:v>
                </c:pt>
                <c:pt idx="7023">
                  <c:v>3502.3</c:v>
                </c:pt>
                <c:pt idx="7024">
                  <c:v>3502.4</c:v>
                </c:pt>
                <c:pt idx="7025">
                  <c:v>3502.5</c:v>
                </c:pt>
                <c:pt idx="7026">
                  <c:v>3502.6</c:v>
                </c:pt>
                <c:pt idx="7027">
                  <c:v>3502.7</c:v>
                </c:pt>
                <c:pt idx="7028">
                  <c:v>3502.8</c:v>
                </c:pt>
                <c:pt idx="7029">
                  <c:v>3502.9</c:v>
                </c:pt>
                <c:pt idx="7030">
                  <c:v>3503</c:v>
                </c:pt>
                <c:pt idx="7031">
                  <c:v>3503.1</c:v>
                </c:pt>
                <c:pt idx="7032">
                  <c:v>3503.2</c:v>
                </c:pt>
                <c:pt idx="7033">
                  <c:v>3503.3</c:v>
                </c:pt>
                <c:pt idx="7034">
                  <c:v>3503.4</c:v>
                </c:pt>
                <c:pt idx="7035">
                  <c:v>3503.5</c:v>
                </c:pt>
                <c:pt idx="7036">
                  <c:v>3503.6</c:v>
                </c:pt>
                <c:pt idx="7037">
                  <c:v>3503.7</c:v>
                </c:pt>
                <c:pt idx="7038">
                  <c:v>3503.8</c:v>
                </c:pt>
                <c:pt idx="7039">
                  <c:v>3503.9</c:v>
                </c:pt>
                <c:pt idx="7040">
                  <c:v>3504</c:v>
                </c:pt>
                <c:pt idx="7041">
                  <c:v>3504.1</c:v>
                </c:pt>
                <c:pt idx="7042">
                  <c:v>3504.2</c:v>
                </c:pt>
                <c:pt idx="7043">
                  <c:v>3504.3</c:v>
                </c:pt>
                <c:pt idx="7044">
                  <c:v>3504.4</c:v>
                </c:pt>
                <c:pt idx="7045">
                  <c:v>3504.5</c:v>
                </c:pt>
                <c:pt idx="7046">
                  <c:v>3504.6</c:v>
                </c:pt>
                <c:pt idx="7047">
                  <c:v>3504.7</c:v>
                </c:pt>
                <c:pt idx="7048">
                  <c:v>3504.8</c:v>
                </c:pt>
                <c:pt idx="7049">
                  <c:v>3504.9</c:v>
                </c:pt>
                <c:pt idx="7050">
                  <c:v>3505</c:v>
                </c:pt>
                <c:pt idx="7051">
                  <c:v>3505.1</c:v>
                </c:pt>
                <c:pt idx="7052">
                  <c:v>3505.2</c:v>
                </c:pt>
                <c:pt idx="7053">
                  <c:v>3505.3</c:v>
                </c:pt>
                <c:pt idx="7054">
                  <c:v>3505.4</c:v>
                </c:pt>
                <c:pt idx="7055">
                  <c:v>3505.5</c:v>
                </c:pt>
                <c:pt idx="7056">
                  <c:v>3505.6</c:v>
                </c:pt>
                <c:pt idx="7057">
                  <c:v>3505.7</c:v>
                </c:pt>
                <c:pt idx="7058">
                  <c:v>3505.8</c:v>
                </c:pt>
                <c:pt idx="7059">
                  <c:v>3505.9</c:v>
                </c:pt>
                <c:pt idx="7060">
                  <c:v>3506</c:v>
                </c:pt>
                <c:pt idx="7061">
                  <c:v>3506.1</c:v>
                </c:pt>
                <c:pt idx="7062">
                  <c:v>3506.2</c:v>
                </c:pt>
                <c:pt idx="7063">
                  <c:v>3506.3</c:v>
                </c:pt>
                <c:pt idx="7064">
                  <c:v>3506.4</c:v>
                </c:pt>
                <c:pt idx="7065">
                  <c:v>3506.5</c:v>
                </c:pt>
                <c:pt idx="7066">
                  <c:v>3506.6</c:v>
                </c:pt>
                <c:pt idx="7067">
                  <c:v>3506.7</c:v>
                </c:pt>
                <c:pt idx="7068">
                  <c:v>3506.8</c:v>
                </c:pt>
                <c:pt idx="7069">
                  <c:v>3506.9</c:v>
                </c:pt>
                <c:pt idx="7070">
                  <c:v>3507</c:v>
                </c:pt>
                <c:pt idx="7071">
                  <c:v>3507.1</c:v>
                </c:pt>
                <c:pt idx="7072">
                  <c:v>3507.2</c:v>
                </c:pt>
                <c:pt idx="7073">
                  <c:v>3507.3</c:v>
                </c:pt>
                <c:pt idx="7074">
                  <c:v>3507.4</c:v>
                </c:pt>
                <c:pt idx="7075">
                  <c:v>3507.5</c:v>
                </c:pt>
                <c:pt idx="7076">
                  <c:v>3507.6</c:v>
                </c:pt>
                <c:pt idx="7077">
                  <c:v>3507.7</c:v>
                </c:pt>
                <c:pt idx="7078">
                  <c:v>3507.8</c:v>
                </c:pt>
                <c:pt idx="7079">
                  <c:v>3507.9</c:v>
                </c:pt>
                <c:pt idx="7080">
                  <c:v>3508</c:v>
                </c:pt>
                <c:pt idx="7081">
                  <c:v>3508.1</c:v>
                </c:pt>
                <c:pt idx="7082">
                  <c:v>3508.2</c:v>
                </c:pt>
                <c:pt idx="7083">
                  <c:v>3508.3</c:v>
                </c:pt>
                <c:pt idx="7084">
                  <c:v>3508.4</c:v>
                </c:pt>
                <c:pt idx="7085">
                  <c:v>3508.5</c:v>
                </c:pt>
                <c:pt idx="7086">
                  <c:v>3508.6</c:v>
                </c:pt>
                <c:pt idx="7087">
                  <c:v>3508.7</c:v>
                </c:pt>
                <c:pt idx="7088">
                  <c:v>3508.8</c:v>
                </c:pt>
                <c:pt idx="7089">
                  <c:v>3508.9</c:v>
                </c:pt>
                <c:pt idx="7090">
                  <c:v>3509</c:v>
                </c:pt>
                <c:pt idx="7091">
                  <c:v>3509.1</c:v>
                </c:pt>
                <c:pt idx="7092">
                  <c:v>3509.2</c:v>
                </c:pt>
                <c:pt idx="7093">
                  <c:v>3509.3</c:v>
                </c:pt>
                <c:pt idx="7094">
                  <c:v>3509.4</c:v>
                </c:pt>
                <c:pt idx="7095">
                  <c:v>3509.5</c:v>
                </c:pt>
                <c:pt idx="7096">
                  <c:v>3509.6</c:v>
                </c:pt>
                <c:pt idx="7097">
                  <c:v>3509.7</c:v>
                </c:pt>
                <c:pt idx="7098">
                  <c:v>3509.8</c:v>
                </c:pt>
                <c:pt idx="7099">
                  <c:v>3509.9</c:v>
                </c:pt>
                <c:pt idx="7100">
                  <c:v>3510</c:v>
                </c:pt>
                <c:pt idx="7101">
                  <c:v>3510.1</c:v>
                </c:pt>
                <c:pt idx="7102">
                  <c:v>3510.2</c:v>
                </c:pt>
                <c:pt idx="7103">
                  <c:v>3510.3</c:v>
                </c:pt>
                <c:pt idx="7104">
                  <c:v>3510.4</c:v>
                </c:pt>
                <c:pt idx="7105">
                  <c:v>3510.5</c:v>
                </c:pt>
                <c:pt idx="7106">
                  <c:v>3510.6</c:v>
                </c:pt>
                <c:pt idx="7107">
                  <c:v>3510.7</c:v>
                </c:pt>
                <c:pt idx="7108">
                  <c:v>3510.8</c:v>
                </c:pt>
                <c:pt idx="7109">
                  <c:v>3510.9</c:v>
                </c:pt>
                <c:pt idx="7110">
                  <c:v>3511</c:v>
                </c:pt>
                <c:pt idx="7111">
                  <c:v>3511.1</c:v>
                </c:pt>
                <c:pt idx="7112">
                  <c:v>3511.2</c:v>
                </c:pt>
                <c:pt idx="7113">
                  <c:v>3511.3</c:v>
                </c:pt>
                <c:pt idx="7114">
                  <c:v>3511.4</c:v>
                </c:pt>
                <c:pt idx="7115">
                  <c:v>3511.5</c:v>
                </c:pt>
                <c:pt idx="7116">
                  <c:v>3511.6</c:v>
                </c:pt>
                <c:pt idx="7117">
                  <c:v>3511.7</c:v>
                </c:pt>
                <c:pt idx="7118">
                  <c:v>3511.8</c:v>
                </c:pt>
                <c:pt idx="7119">
                  <c:v>3511.9</c:v>
                </c:pt>
                <c:pt idx="7120">
                  <c:v>3512</c:v>
                </c:pt>
                <c:pt idx="7121">
                  <c:v>3512.1</c:v>
                </c:pt>
                <c:pt idx="7122">
                  <c:v>3512.2</c:v>
                </c:pt>
                <c:pt idx="7123">
                  <c:v>3512.3</c:v>
                </c:pt>
                <c:pt idx="7124">
                  <c:v>3512.4</c:v>
                </c:pt>
                <c:pt idx="7125">
                  <c:v>3512.5</c:v>
                </c:pt>
                <c:pt idx="7126">
                  <c:v>3512.6</c:v>
                </c:pt>
                <c:pt idx="7127">
                  <c:v>3512.7</c:v>
                </c:pt>
                <c:pt idx="7128">
                  <c:v>3512.8</c:v>
                </c:pt>
                <c:pt idx="7129">
                  <c:v>3512.9</c:v>
                </c:pt>
                <c:pt idx="7130">
                  <c:v>3513</c:v>
                </c:pt>
                <c:pt idx="7131">
                  <c:v>3513.1</c:v>
                </c:pt>
                <c:pt idx="7132">
                  <c:v>3513.2</c:v>
                </c:pt>
                <c:pt idx="7133">
                  <c:v>3513.3</c:v>
                </c:pt>
                <c:pt idx="7134">
                  <c:v>3513.4</c:v>
                </c:pt>
                <c:pt idx="7135">
                  <c:v>3513.5</c:v>
                </c:pt>
                <c:pt idx="7136">
                  <c:v>3513.6</c:v>
                </c:pt>
                <c:pt idx="7137">
                  <c:v>3513.7</c:v>
                </c:pt>
                <c:pt idx="7138">
                  <c:v>3513.8</c:v>
                </c:pt>
                <c:pt idx="7139">
                  <c:v>3513.9</c:v>
                </c:pt>
                <c:pt idx="7140">
                  <c:v>3514</c:v>
                </c:pt>
                <c:pt idx="7141">
                  <c:v>3514.1</c:v>
                </c:pt>
                <c:pt idx="7142">
                  <c:v>3514.2</c:v>
                </c:pt>
                <c:pt idx="7143">
                  <c:v>3514.3</c:v>
                </c:pt>
                <c:pt idx="7144">
                  <c:v>3514.4</c:v>
                </c:pt>
                <c:pt idx="7145">
                  <c:v>3514.5</c:v>
                </c:pt>
                <c:pt idx="7146">
                  <c:v>3514.6</c:v>
                </c:pt>
                <c:pt idx="7147">
                  <c:v>3514.7</c:v>
                </c:pt>
                <c:pt idx="7148">
                  <c:v>3514.8</c:v>
                </c:pt>
                <c:pt idx="7149">
                  <c:v>3514.9</c:v>
                </c:pt>
                <c:pt idx="7150">
                  <c:v>3515</c:v>
                </c:pt>
                <c:pt idx="7151">
                  <c:v>3515.1</c:v>
                </c:pt>
                <c:pt idx="7152">
                  <c:v>3515.2</c:v>
                </c:pt>
                <c:pt idx="7153">
                  <c:v>3515.3</c:v>
                </c:pt>
                <c:pt idx="7154">
                  <c:v>3515.4</c:v>
                </c:pt>
                <c:pt idx="7155">
                  <c:v>3515.5</c:v>
                </c:pt>
                <c:pt idx="7156">
                  <c:v>3515.6</c:v>
                </c:pt>
                <c:pt idx="7157">
                  <c:v>3515.7</c:v>
                </c:pt>
                <c:pt idx="7158">
                  <c:v>3515.8</c:v>
                </c:pt>
                <c:pt idx="7159">
                  <c:v>3515.9</c:v>
                </c:pt>
                <c:pt idx="7160">
                  <c:v>3516</c:v>
                </c:pt>
                <c:pt idx="7161">
                  <c:v>3516.1</c:v>
                </c:pt>
                <c:pt idx="7162">
                  <c:v>3516.2</c:v>
                </c:pt>
                <c:pt idx="7163">
                  <c:v>3516.3</c:v>
                </c:pt>
                <c:pt idx="7164">
                  <c:v>3516.4</c:v>
                </c:pt>
                <c:pt idx="7165">
                  <c:v>3516.5</c:v>
                </c:pt>
                <c:pt idx="7166">
                  <c:v>3516.6</c:v>
                </c:pt>
                <c:pt idx="7167">
                  <c:v>3516.7</c:v>
                </c:pt>
                <c:pt idx="7168">
                  <c:v>3516.8</c:v>
                </c:pt>
                <c:pt idx="7169">
                  <c:v>3516.9</c:v>
                </c:pt>
                <c:pt idx="7170">
                  <c:v>3517</c:v>
                </c:pt>
                <c:pt idx="7171">
                  <c:v>3517.1</c:v>
                </c:pt>
                <c:pt idx="7172">
                  <c:v>3517.2</c:v>
                </c:pt>
                <c:pt idx="7173">
                  <c:v>3517.3</c:v>
                </c:pt>
                <c:pt idx="7174">
                  <c:v>3517.4</c:v>
                </c:pt>
                <c:pt idx="7175">
                  <c:v>3517.5</c:v>
                </c:pt>
                <c:pt idx="7176">
                  <c:v>3517.6</c:v>
                </c:pt>
                <c:pt idx="7177">
                  <c:v>3517.7</c:v>
                </c:pt>
                <c:pt idx="7178">
                  <c:v>3517.8</c:v>
                </c:pt>
                <c:pt idx="7179">
                  <c:v>3517.9</c:v>
                </c:pt>
                <c:pt idx="7180">
                  <c:v>3518</c:v>
                </c:pt>
                <c:pt idx="7181">
                  <c:v>3518.1</c:v>
                </c:pt>
                <c:pt idx="7182">
                  <c:v>3518.2</c:v>
                </c:pt>
                <c:pt idx="7183">
                  <c:v>3518.3</c:v>
                </c:pt>
                <c:pt idx="7184">
                  <c:v>3518.4</c:v>
                </c:pt>
                <c:pt idx="7185">
                  <c:v>3518.5</c:v>
                </c:pt>
                <c:pt idx="7186">
                  <c:v>3518.6</c:v>
                </c:pt>
                <c:pt idx="7187">
                  <c:v>3518.7</c:v>
                </c:pt>
                <c:pt idx="7188">
                  <c:v>3518.8</c:v>
                </c:pt>
                <c:pt idx="7189">
                  <c:v>3518.9</c:v>
                </c:pt>
                <c:pt idx="7190">
                  <c:v>3519</c:v>
                </c:pt>
                <c:pt idx="7191">
                  <c:v>3519.1</c:v>
                </c:pt>
                <c:pt idx="7192">
                  <c:v>3519.2</c:v>
                </c:pt>
                <c:pt idx="7193">
                  <c:v>3519.3</c:v>
                </c:pt>
                <c:pt idx="7194">
                  <c:v>3519.4</c:v>
                </c:pt>
                <c:pt idx="7195">
                  <c:v>3519.5</c:v>
                </c:pt>
                <c:pt idx="7196">
                  <c:v>3519.6</c:v>
                </c:pt>
                <c:pt idx="7197">
                  <c:v>3519.7</c:v>
                </c:pt>
                <c:pt idx="7198">
                  <c:v>3519.8</c:v>
                </c:pt>
                <c:pt idx="7199">
                  <c:v>3519.9</c:v>
                </c:pt>
                <c:pt idx="7200">
                  <c:v>3520</c:v>
                </c:pt>
                <c:pt idx="7201">
                  <c:v>3520.1</c:v>
                </c:pt>
                <c:pt idx="7202">
                  <c:v>3520.2</c:v>
                </c:pt>
                <c:pt idx="7203">
                  <c:v>3520.3</c:v>
                </c:pt>
                <c:pt idx="7204">
                  <c:v>3520.4</c:v>
                </c:pt>
                <c:pt idx="7205">
                  <c:v>3520.5</c:v>
                </c:pt>
                <c:pt idx="7206">
                  <c:v>3520.6</c:v>
                </c:pt>
                <c:pt idx="7207">
                  <c:v>3520.7</c:v>
                </c:pt>
                <c:pt idx="7208">
                  <c:v>3520.8</c:v>
                </c:pt>
                <c:pt idx="7209">
                  <c:v>3520.9</c:v>
                </c:pt>
                <c:pt idx="7210">
                  <c:v>3521</c:v>
                </c:pt>
                <c:pt idx="7211">
                  <c:v>3521.1</c:v>
                </c:pt>
                <c:pt idx="7212">
                  <c:v>3521.2</c:v>
                </c:pt>
                <c:pt idx="7213">
                  <c:v>3521.3</c:v>
                </c:pt>
                <c:pt idx="7214">
                  <c:v>3521.4</c:v>
                </c:pt>
                <c:pt idx="7215">
                  <c:v>3521.5</c:v>
                </c:pt>
                <c:pt idx="7216">
                  <c:v>3521.6</c:v>
                </c:pt>
                <c:pt idx="7217">
                  <c:v>3521.7</c:v>
                </c:pt>
                <c:pt idx="7218">
                  <c:v>3521.8</c:v>
                </c:pt>
                <c:pt idx="7219">
                  <c:v>3521.9</c:v>
                </c:pt>
                <c:pt idx="7220">
                  <c:v>3522</c:v>
                </c:pt>
                <c:pt idx="7221">
                  <c:v>3522.1</c:v>
                </c:pt>
                <c:pt idx="7222">
                  <c:v>3522.2</c:v>
                </c:pt>
                <c:pt idx="7223">
                  <c:v>3522.3</c:v>
                </c:pt>
                <c:pt idx="7224">
                  <c:v>3522.4</c:v>
                </c:pt>
                <c:pt idx="7225">
                  <c:v>3522.5</c:v>
                </c:pt>
                <c:pt idx="7226">
                  <c:v>3522.6</c:v>
                </c:pt>
                <c:pt idx="7227">
                  <c:v>3522.7</c:v>
                </c:pt>
                <c:pt idx="7228">
                  <c:v>3522.8</c:v>
                </c:pt>
                <c:pt idx="7229">
                  <c:v>3522.9</c:v>
                </c:pt>
                <c:pt idx="7230">
                  <c:v>3523</c:v>
                </c:pt>
                <c:pt idx="7231">
                  <c:v>3523.1</c:v>
                </c:pt>
                <c:pt idx="7232">
                  <c:v>3523.2</c:v>
                </c:pt>
                <c:pt idx="7233">
                  <c:v>3523.3</c:v>
                </c:pt>
                <c:pt idx="7234">
                  <c:v>3523.4</c:v>
                </c:pt>
                <c:pt idx="7235">
                  <c:v>3523.5</c:v>
                </c:pt>
                <c:pt idx="7236">
                  <c:v>3523.6</c:v>
                </c:pt>
                <c:pt idx="7237">
                  <c:v>3523.7</c:v>
                </c:pt>
                <c:pt idx="7238">
                  <c:v>3523.8</c:v>
                </c:pt>
                <c:pt idx="7239">
                  <c:v>3523.9</c:v>
                </c:pt>
                <c:pt idx="7240">
                  <c:v>3524</c:v>
                </c:pt>
                <c:pt idx="7241">
                  <c:v>3524.1</c:v>
                </c:pt>
                <c:pt idx="7242">
                  <c:v>3524.2</c:v>
                </c:pt>
                <c:pt idx="7243">
                  <c:v>3524.3</c:v>
                </c:pt>
                <c:pt idx="7244">
                  <c:v>3524.4</c:v>
                </c:pt>
                <c:pt idx="7245">
                  <c:v>3524.5</c:v>
                </c:pt>
                <c:pt idx="7246">
                  <c:v>3524.6</c:v>
                </c:pt>
                <c:pt idx="7247">
                  <c:v>3524.7</c:v>
                </c:pt>
                <c:pt idx="7248">
                  <c:v>3524.8</c:v>
                </c:pt>
                <c:pt idx="7249">
                  <c:v>3524.9</c:v>
                </c:pt>
                <c:pt idx="7250">
                  <c:v>3525</c:v>
                </c:pt>
                <c:pt idx="7251">
                  <c:v>3525.1</c:v>
                </c:pt>
                <c:pt idx="7252">
                  <c:v>3525.2</c:v>
                </c:pt>
                <c:pt idx="7253">
                  <c:v>3525.3</c:v>
                </c:pt>
                <c:pt idx="7254">
                  <c:v>3525.4</c:v>
                </c:pt>
                <c:pt idx="7255">
                  <c:v>3525.5</c:v>
                </c:pt>
                <c:pt idx="7256">
                  <c:v>3525.6</c:v>
                </c:pt>
                <c:pt idx="7257">
                  <c:v>3525.7</c:v>
                </c:pt>
                <c:pt idx="7258">
                  <c:v>3525.8</c:v>
                </c:pt>
                <c:pt idx="7259">
                  <c:v>3525.9</c:v>
                </c:pt>
                <c:pt idx="7260">
                  <c:v>3526</c:v>
                </c:pt>
                <c:pt idx="7261">
                  <c:v>3526.1</c:v>
                </c:pt>
                <c:pt idx="7262">
                  <c:v>3526.2</c:v>
                </c:pt>
                <c:pt idx="7263">
                  <c:v>3526.3</c:v>
                </c:pt>
                <c:pt idx="7264">
                  <c:v>3526.4</c:v>
                </c:pt>
                <c:pt idx="7265">
                  <c:v>3526.5</c:v>
                </c:pt>
                <c:pt idx="7266">
                  <c:v>3526.6</c:v>
                </c:pt>
                <c:pt idx="7267">
                  <c:v>3526.7</c:v>
                </c:pt>
                <c:pt idx="7268">
                  <c:v>3526.8</c:v>
                </c:pt>
                <c:pt idx="7269">
                  <c:v>3526.9</c:v>
                </c:pt>
                <c:pt idx="7270">
                  <c:v>3527</c:v>
                </c:pt>
                <c:pt idx="7271">
                  <c:v>3527.1</c:v>
                </c:pt>
                <c:pt idx="7272">
                  <c:v>3527.2</c:v>
                </c:pt>
                <c:pt idx="7273">
                  <c:v>3527.3</c:v>
                </c:pt>
                <c:pt idx="7274">
                  <c:v>3527.4</c:v>
                </c:pt>
                <c:pt idx="7275">
                  <c:v>3527.5</c:v>
                </c:pt>
                <c:pt idx="7276">
                  <c:v>3527.6</c:v>
                </c:pt>
                <c:pt idx="7277">
                  <c:v>3527.7</c:v>
                </c:pt>
                <c:pt idx="7278">
                  <c:v>3527.8</c:v>
                </c:pt>
                <c:pt idx="7279">
                  <c:v>3527.9</c:v>
                </c:pt>
                <c:pt idx="7280">
                  <c:v>3528</c:v>
                </c:pt>
                <c:pt idx="7281">
                  <c:v>3528.1</c:v>
                </c:pt>
                <c:pt idx="7282">
                  <c:v>3528.2</c:v>
                </c:pt>
                <c:pt idx="7283">
                  <c:v>3528.3</c:v>
                </c:pt>
                <c:pt idx="7284">
                  <c:v>3528.4</c:v>
                </c:pt>
                <c:pt idx="7285">
                  <c:v>3528.5</c:v>
                </c:pt>
                <c:pt idx="7286">
                  <c:v>3528.6</c:v>
                </c:pt>
                <c:pt idx="7287">
                  <c:v>3528.7</c:v>
                </c:pt>
                <c:pt idx="7288">
                  <c:v>3528.8</c:v>
                </c:pt>
                <c:pt idx="7289">
                  <c:v>3528.9</c:v>
                </c:pt>
                <c:pt idx="7290">
                  <c:v>3529</c:v>
                </c:pt>
                <c:pt idx="7291">
                  <c:v>3529.1</c:v>
                </c:pt>
                <c:pt idx="7292">
                  <c:v>3529.2</c:v>
                </c:pt>
                <c:pt idx="7293">
                  <c:v>3529.3</c:v>
                </c:pt>
                <c:pt idx="7294">
                  <c:v>3529.4</c:v>
                </c:pt>
                <c:pt idx="7295">
                  <c:v>3529.5</c:v>
                </c:pt>
                <c:pt idx="7296">
                  <c:v>3529.6</c:v>
                </c:pt>
                <c:pt idx="7297">
                  <c:v>3529.7</c:v>
                </c:pt>
                <c:pt idx="7298">
                  <c:v>3529.8</c:v>
                </c:pt>
                <c:pt idx="7299">
                  <c:v>3529.9</c:v>
                </c:pt>
                <c:pt idx="7300">
                  <c:v>3530</c:v>
                </c:pt>
                <c:pt idx="7301">
                  <c:v>3530.1</c:v>
                </c:pt>
                <c:pt idx="7302">
                  <c:v>3530.2</c:v>
                </c:pt>
                <c:pt idx="7303">
                  <c:v>3530.3</c:v>
                </c:pt>
                <c:pt idx="7304">
                  <c:v>3530.4</c:v>
                </c:pt>
                <c:pt idx="7305">
                  <c:v>3530.5</c:v>
                </c:pt>
                <c:pt idx="7306">
                  <c:v>3530.6</c:v>
                </c:pt>
                <c:pt idx="7307">
                  <c:v>3530.7</c:v>
                </c:pt>
                <c:pt idx="7308">
                  <c:v>3530.8</c:v>
                </c:pt>
                <c:pt idx="7309">
                  <c:v>3530.9</c:v>
                </c:pt>
                <c:pt idx="7310">
                  <c:v>3531</c:v>
                </c:pt>
                <c:pt idx="7311">
                  <c:v>3531.1</c:v>
                </c:pt>
                <c:pt idx="7312">
                  <c:v>3531.2</c:v>
                </c:pt>
                <c:pt idx="7313">
                  <c:v>3531.3</c:v>
                </c:pt>
                <c:pt idx="7314">
                  <c:v>3531.4</c:v>
                </c:pt>
                <c:pt idx="7315">
                  <c:v>3531.5</c:v>
                </c:pt>
                <c:pt idx="7316">
                  <c:v>3531.6</c:v>
                </c:pt>
                <c:pt idx="7317">
                  <c:v>3531.7</c:v>
                </c:pt>
                <c:pt idx="7318">
                  <c:v>3531.8</c:v>
                </c:pt>
                <c:pt idx="7319">
                  <c:v>3531.9</c:v>
                </c:pt>
                <c:pt idx="7320">
                  <c:v>3532</c:v>
                </c:pt>
                <c:pt idx="7321">
                  <c:v>3532.1</c:v>
                </c:pt>
                <c:pt idx="7322">
                  <c:v>3532.2</c:v>
                </c:pt>
                <c:pt idx="7323">
                  <c:v>3532.3</c:v>
                </c:pt>
                <c:pt idx="7324">
                  <c:v>3532.4</c:v>
                </c:pt>
                <c:pt idx="7325">
                  <c:v>3532.5</c:v>
                </c:pt>
                <c:pt idx="7326">
                  <c:v>3532.6</c:v>
                </c:pt>
                <c:pt idx="7327">
                  <c:v>3532.7</c:v>
                </c:pt>
                <c:pt idx="7328">
                  <c:v>3532.8</c:v>
                </c:pt>
                <c:pt idx="7329">
                  <c:v>3532.9</c:v>
                </c:pt>
                <c:pt idx="7330">
                  <c:v>3533</c:v>
                </c:pt>
                <c:pt idx="7331">
                  <c:v>3533.1</c:v>
                </c:pt>
                <c:pt idx="7332">
                  <c:v>3533.2</c:v>
                </c:pt>
                <c:pt idx="7333">
                  <c:v>3533.3</c:v>
                </c:pt>
                <c:pt idx="7334">
                  <c:v>3533.4</c:v>
                </c:pt>
                <c:pt idx="7335">
                  <c:v>3533.5</c:v>
                </c:pt>
                <c:pt idx="7336">
                  <c:v>3533.6</c:v>
                </c:pt>
                <c:pt idx="7337">
                  <c:v>3533.7</c:v>
                </c:pt>
                <c:pt idx="7338">
                  <c:v>3533.8</c:v>
                </c:pt>
                <c:pt idx="7339">
                  <c:v>3533.9</c:v>
                </c:pt>
                <c:pt idx="7340">
                  <c:v>3534</c:v>
                </c:pt>
                <c:pt idx="7341">
                  <c:v>3534.1</c:v>
                </c:pt>
                <c:pt idx="7342">
                  <c:v>3534.2</c:v>
                </c:pt>
                <c:pt idx="7343">
                  <c:v>3534.3</c:v>
                </c:pt>
                <c:pt idx="7344">
                  <c:v>3534.4</c:v>
                </c:pt>
                <c:pt idx="7345">
                  <c:v>3534.5</c:v>
                </c:pt>
                <c:pt idx="7346">
                  <c:v>3534.6</c:v>
                </c:pt>
                <c:pt idx="7347">
                  <c:v>3534.7</c:v>
                </c:pt>
                <c:pt idx="7348">
                  <c:v>3534.8</c:v>
                </c:pt>
                <c:pt idx="7349">
                  <c:v>3534.9</c:v>
                </c:pt>
                <c:pt idx="7350">
                  <c:v>3535</c:v>
                </c:pt>
                <c:pt idx="7351">
                  <c:v>3535.1</c:v>
                </c:pt>
                <c:pt idx="7352">
                  <c:v>3535.2</c:v>
                </c:pt>
                <c:pt idx="7353">
                  <c:v>3535.3</c:v>
                </c:pt>
                <c:pt idx="7354">
                  <c:v>3535.4</c:v>
                </c:pt>
                <c:pt idx="7355">
                  <c:v>3535.5</c:v>
                </c:pt>
                <c:pt idx="7356">
                  <c:v>3535.6</c:v>
                </c:pt>
                <c:pt idx="7357">
                  <c:v>3535.7</c:v>
                </c:pt>
                <c:pt idx="7358">
                  <c:v>3535.8</c:v>
                </c:pt>
                <c:pt idx="7359">
                  <c:v>3535.9</c:v>
                </c:pt>
                <c:pt idx="7360">
                  <c:v>3536</c:v>
                </c:pt>
                <c:pt idx="7361">
                  <c:v>3536.1</c:v>
                </c:pt>
                <c:pt idx="7362">
                  <c:v>3536.2</c:v>
                </c:pt>
                <c:pt idx="7363">
                  <c:v>3536.3</c:v>
                </c:pt>
                <c:pt idx="7364">
                  <c:v>3536.4</c:v>
                </c:pt>
                <c:pt idx="7365">
                  <c:v>3536.5</c:v>
                </c:pt>
                <c:pt idx="7366">
                  <c:v>3536.6</c:v>
                </c:pt>
                <c:pt idx="7367">
                  <c:v>3536.7</c:v>
                </c:pt>
                <c:pt idx="7368">
                  <c:v>3536.8</c:v>
                </c:pt>
                <c:pt idx="7369">
                  <c:v>3536.9</c:v>
                </c:pt>
                <c:pt idx="7370">
                  <c:v>3537</c:v>
                </c:pt>
                <c:pt idx="7371">
                  <c:v>3537.1</c:v>
                </c:pt>
                <c:pt idx="7372">
                  <c:v>3537.2</c:v>
                </c:pt>
                <c:pt idx="7373">
                  <c:v>3537.3</c:v>
                </c:pt>
                <c:pt idx="7374">
                  <c:v>3537.4</c:v>
                </c:pt>
                <c:pt idx="7375">
                  <c:v>3537.5</c:v>
                </c:pt>
                <c:pt idx="7376">
                  <c:v>3537.6</c:v>
                </c:pt>
                <c:pt idx="7377">
                  <c:v>3537.7</c:v>
                </c:pt>
                <c:pt idx="7378">
                  <c:v>3537.8</c:v>
                </c:pt>
                <c:pt idx="7379">
                  <c:v>3537.9</c:v>
                </c:pt>
                <c:pt idx="7380">
                  <c:v>3538</c:v>
                </c:pt>
                <c:pt idx="7381">
                  <c:v>3538.1</c:v>
                </c:pt>
                <c:pt idx="7382">
                  <c:v>3538.2</c:v>
                </c:pt>
                <c:pt idx="7383">
                  <c:v>3538.3</c:v>
                </c:pt>
                <c:pt idx="7384">
                  <c:v>3538.4</c:v>
                </c:pt>
                <c:pt idx="7385">
                  <c:v>3538.5</c:v>
                </c:pt>
                <c:pt idx="7386">
                  <c:v>3538.6</c:v>
                </c:pt>
                <c:pt idx="7387">
                  <c:v>3538.7</c:v>
                </c:pt>
                <c:pt idx="7388">
                  <c:v>3538.8</c:v>
                </c:pt>
                <c:pt idx="7389">
                  <c:v>3538.9</c:v>
                </c:pt>
                <c:pt idx="7390">
                  <c:v>3539</c:v>
                </c:pt>
                <c:pt idx="7391">
                  <c:v>3539.1</c:v>
                </c:pt>
                <c:pt idx="7392">
                  <c:v>3539.2</c:v>
                </c:pt>
                <c:pt idx="7393">
                  <c:v>3539.3</c:v>
                </c:pt>
                <c:pt idx="7394">
                  <c:v>3539.4</c:v>
                </c:pt>
                <c:pt idx="7395">
                  <c:v>3539.5</c:v>
                </c:pt>
                <c:pt idx="7396">
                  <c:v>3539.6</c:v>
                </c:pt>
                <c:pt idx="7397">
                  <c:v>3539.7</c:v>
                </c:pt>
                <c:pt idx="7398">
                  <c:v>3539.8</c:v>
                </c:pt>
                <c:pt idx="7399">
                  <c:v>3539.9</c:v>
                </c:pt>
                <c:pt idx="7400">
                  <c:v>3540</c:v>
                </c:pt>
                <c:pt idx="7401">
                  <c:v>3540.1</c:v>
                </c:pt>
                <c:pt idx="7402">
                  <c:v>3540.2</c:v>
                </c:pt>
                <c:pt idx="7403">
                  <c:v>3540.3</c:v>
                </c:pt>
                <c:pt idx="7404">
                  <c:v>3540.4</c:v>
                </c:pt>
                <c:pt idx="7405">
                  <c:v>3540.5</c:v>
                </c:pt>
                <c:pt idx="7406">
                  <c:v>3540.6</c:v>
                </c:pt>
                <c:pt idx="7407">
                  <c:v>3540.7</c:v>
                </c:pt>
                <c:pt idx="7408">
                  <c:v>3540.8</c:v>
                </c:pt>
                <c:pt idx="7409">
                  <c:v>3540.9</c:v>
                </c:pt>
                <c:pt idx="7410">
                  <c:v>3541</c:v>
                </c:pt>
                <c:pt idx="7411">
                  <c:v>3541.1</c:v>
                </c:pt>
                <c:pt idx="7412">
                  <c:v>3541.2</c:v>
                </c:pt>
                <c:pt idx="7413">
                  <c:v>3541.3</c:v>
                </c:pt>
                <c:pt idx="7414">
                  <c:v>3541.4</c:v>
                </c:pt>
                <c:pt idx="7415">
                  <c:v>3541.5</c:v>
                </c:pt>
                <c:pt idx="7416">
                  <c:v>3541.6</c:v>
                </c:pt>
                <c:pt idx="7417">
                  <c:v>3541.7</c:v>
                </c:pt>
                <c:pt idx="7418">
                  <c:v>3541.8</c:v>
                </c:pt>
                <c:pt idx="7419">
                  <c:v>3541.9</c:v>
                </c:pt>
                <c:pt idx="7420">
                  <c:v>3542</c:v>
                </c:pt>
                <c:pt idx="7421">
                  <c:v>3542.1</c:v>
                </c:pt>
                <c:pt idx="7422">
                  <c:v>3542.2</c:v>
                </c:pt>
                <c:pt idx="7423">
                  <c:v>3542.3</c:v>
                </c:pt>
                <c:pt idx="7424">
                  <c:v>3542.4</c:v>
                </c:pt>
                <c:pt idx="7425">
                  <c:v>3542.5</c:v>
                </c:pt>
                <c:pt idx="7426">
                  <c:v>3542.6</c:v>
                </c:pt>
                <c:pt idx="7427">
                  <c:v>3542.7</c:v>
                </c:pt>
                <c:pt idx="7428">
                  <c:v>3542.8</c:v>
                </c:pt>
                <c:pt idx="7429">
                  <c:v>3542.9</c:v>
                </c:pt>
                <c:pt idx="7430">
                  <c:v>3543</c:v>
                </c:pt>
                <c:pt idx="7431">
                  <c:v>3543.1</c:v>
                </c:pt>
                <c:pt idx="7432">
                  <c:v>3543.2</c:v>
                </c:pt>
                <c:pt idx="7433">
                  <c:v>3543.3</c:v>
                </c:pt>
                <c:pt idx="7434">
                  <c:v>3543.4</c:v>
                </c:pt>
                <c:pt idx="7435">
                  <c:v>3543.5</c:v>
                </c:pt>
                <c:pt idx="7436">
                  <c:v>3543.6</c:v>
                </c:pt>
                <c:pt idx="7437">
                  <c:v>3543.7</c:v>
                </c:pt>
                <c:pt idx="7438">
                  <c:v>3543.8</c:v>
                </c:pt>
                <c:pt idx="7439">
                  <c:v>3543.9</c:v>
                </c:pt>
                <c:pt idx="7440">
                  <c:v>3544</c:v>
                </c:pt>
                <c:pt idx="7441">
                  <c:v>3544.1</c:v>
                </c:pt>
                <c:pt idx="7442">
                  <c:v>3544.2</c:v>
                </c:pt>
                <c:pt idx="7443">
                  <c:v>3544.3</c:v>
                </c:pt>
                <c:pt idx="7444">
                  <c:v>3544.4</c:v>
                </c:pt>
                <c:pt idx="7445">
                  <c:v>3544.5</c:v>
                </c:pt>
                <c:pt idx="7446">
                  <c:v>3544.6</c:v>
                </c:pt>
                <c:pt idx="7447">
                  <c:v>3544.7</c:v>
                </c:pt>
                <c:pt idx="7448">
                  <c:v>3544.8</c:v>
                </c:pt>
                <c:pt idx="7449">
                  <c:v>3544.9</c:v>
                </c:pt>
                <c:pt idx="7450">
                  <c:v>3545</c:v>
                </c:pt>
                <c:pt idx="7451">
                  <c:v>3545.1</c:v>
                </c:pt>
                <c:pt idx="7452">
                  <c:v>3545.2</c:v>
                </c:pt>
                <c:pt idx="7453">
                  <c:v>3545.3</c:v>
                </c:pt>
                <c:pt idx="7454">
                  <c:v>3545.4</c:v>
                </c:pt>
                <c:pt idx="7455">
                  <c:v>3545.5</c:v>
                </c:pt>
                <c:pt idx="7456">
                  <c:v>3545.6</c:v>
                </c:pt>
                <c:pt idx="7457">
                  <c:v>3545.7</c:v>
                </c:pt>
                <c:pt idx="7458">
                  <c:v>3545.8</c:v>
                </c:pt>
                <c:pt idx="7459">
                  <c:v>3545.9</c:v>
                </c:pt>
                <c:pt idx="7460">
                  <c:v>3546</c:v>
                </c:pt>
                <c:pt idx="7461">
                  <c:v>3546.1</c:v>
                </c:pt>
                <c:pt idx="7462">
                  <c:v>3546.2</c:v>
                </c:pt>
                <c:pt idx="7463">
                  <c:v>3546.3</c:v>
                </c:pt>
                <c:pt idx="7464">
                  <c:v>3546.4</c:v>
                </c:pt>
                <c:pt idx="7465">
                  <c:v>3546.5</c:v>
                </c:pt>
                <c:pt idx="7466">
                  <c:v>3546.6</c:v>
                </c:pt>
                <c:pt idx="7467">
                  <c:v>3546.7</c:v>
                </c:pt>
                <c:pt idx="7468">
                  <c:v>3546.8</c:v>
                </c:pt>
                <c:pt idx="7469">
                  <c:v>3546.9</c:v>
                </c:pt>
                <c:pt idx="7470">
                  <c:v>3547</c:v>
                </c:pt>
                <c:pt idx="7471">
                  <c:v>3547.1</c:v>
                </c:pt>
                <c:pt idx="7472">
                  <c:v>3547.2</c:v>
                </c:pt>
                <c:pt idx="7473">
                  <c:v>3547.3</c:v>
                </c:pt>
                <c:pt idx="7474">
                  <c:v>3547.4</c:v>
                </c:pt>
                <c:pt idx="7475">
                  <c:v>3547.5</c:v>
                </c:pt>
                <c:pt idx="7476">
                  <c:v>3547.6</c:v>
                </c:pt>
                <c:pt idx="7477">
                  <c:v>3547.7</c:v>
                </c:pt>
                <c:pt idx="7478">
                  <c:v>3547.8</c:v>
                </c:pt>
                <c:pt idx="7479">
                  <c:v>3547.9</c:v>
                </c:pt>
                <c:pt idx="7480">
                  <c:v>3548</c:v>
                </c:pt>
                <c:pt idx="7481">
                  <c:v>3548.1</c:v>
                </c:pt>
                <c:pt idx="7482">
                  <c:v>3548.2</c:v>
                </c:pt>
                <c:pt idx="7483">
                  <c:v>3548.3</c:v>
                </c:pt>
                <c:pt idx="7484">
                  <c:v>3548.4</c:v>
                </c:pt>
                <c:pt idx="7485">
                  <c:v>3548.5</c:v>
                </c:pt>
                <c:pt idx="7486">
                  <c:v>3548.6</c:v>
                </c:pt>
                <c:pt idx="7487">
                  <c:v>3548.7</c:v>
                </c:pt>
                <c:pt idx="7488">
                  <c:v>3548.8</c:v>
                </c:pt>
                <c:pt idx="7489">
                  <c:v>3548.9</c:v>
                </c:pt>
                <c:pt idx="7490">
                  <c:v>3549</c:v>
                </c:pt>
                <c:pt idx="7491">
                  <c:v>3549.1</c:v>
                </c:pt>
                <c:pt idx="7492">
                  <c:v>3549.2</c:v>
                </c:pt>
                <c:pt idx="7493">
                  <c:v>3549.3</c:v>
                </c:pt>
                <c:pt idx="7494">
                  <c:v>3549.4</c:v>
                </c:pt>
                <c:pt idx="7495">
                  <c:v>3549.5</c:v>
                </c:pt>
                <c:pt idx="7496">
                  <c:v>3549.6</c:v>
                </c:pt>
                <c:pt idx="7497">
                  <c:v>3549.7</c:v>
                </c:pt>
                <c:pt idx="7498">
                  <c:v>3549.8</c:v>
                </c:pt>
                <c:pt idx="7499">
                  <c:v>3549.9</c:v>
                </c:pt>
                <c:pt idx="7500">
                  <c:v>3550</c:v>
                </c:pt>
                <c:pt idx="7501">
                  <c:v>3550.1</c:v>
                </c:pt>
                <c:pt idx="7502">
                  <c:v>3550.2</c:v>
                </c:pt>
                <c:pt idx="7503">
                  <c:v>3550.3</c:v>
                </c:pt>
                <c:pt idx="7504">
                  <c:v>3550.4</c:v>
                </c:pt>
                <c:pt idx="7505">
                  <c:v>3550.5</c:v>
                </c:pt>
                <c:pt idx="7506">
                  <c:v>3550.6</c:v>
                </c:pt>
                <c:pt idx="7507">
                  <c:v>3550.7</c:v>
                </c:pt>
                <c:pt idx="7508">
                  <c:v>3550.8</c:v>
                </c:pt>
                <c:pt idx="7509">
                  <c:v>3550.9</c:v>
                </c:pt>
                <c:pt idx="7510">
                  <c:v>3551</c:v>
                </c:pt>
                <c:pt idx="7511">
                  <c:v>3551.1</c:v>
                </c:pt>
                <c:pt idx="7512">
                  <c:v>3551.2</c:v>
                </c:pt>
                <c:pt idx="7513">
                  <c:v>3551.3</c:v>
                </c:pt>
                <c:pt idx="7514">
                  <c:v>3551.4</c:v>
                </c:pt>
                <c:pt idx="7515">
                  <c:v>3551.5</c:v>
                </c:pt>
                <c:pt idx="7516">
                  <c:v>3551.6</c:v>
                </c:pt>
                <c:pt idx="7517">
                  <c:v>3551.7</c:v>
                </c:pt>
                <c:pt idx="7518">
                  <c:v>3551.8</c:v>
                </c:pt>
                <c:pt idx="7519">
                  <c:v>3551.9</c:v>
                </c:pt>
                <c:pt idx="7520">
                  <c:v>3552</c:v>
                </c:pt>
                <c:pt idx="7521">
                  <c:v>3552.1</c:v>
                </c:pt>
                <c:pt idx="7522">
                  <c:v>3552.2</c:v>
                </c:pt>
                <c:pt idx="7523">
                  <c:v>3552.3</c:v>
                </c:pt>
                <c:pt idx="7524">
                  <c:v>3552.4</c:v>
                </c:pt>
                <c:pt idx="7525">
                  <c:v>3552.5</c:v>
                </c:pt>
                <c:pt idx="7526">
                  <c:v>3552.6</c:v>
                </c:pt>
                <c:pt idx="7527">
                  <c:v>3552.7</c:v>
                </c:pt>
                <c:pt idx="7528">
                  <c:v>3552.8</c:v>
                </c:pt>
                <c:pt idx="7529">
                  <c:v>3552.9</c:v>
                </c:pt>
                <c:pt idx="7530">
                  <c:v>3553</c:v>
                </c:pt>
                <c:pt idx="7531">
                  <c:v>3553.1</c:v>
                </c:pt>
                <c:pt idx="7532">
                  <c:v>3553.2</c:v>
                </c:pt>
                <c:pt idx="7533">
                  <c:v>3553.3</c:v>
                </c:pt>
                <c:pt idx="7534">
                  <c:v>3553.4</c:v>
                </c:pt>
                <c:pt idx="7535">
                  <c:v>3553.5</c:v>
                </c:pt>
                <c:pt idx="7536">
                  <c:v>3553.6</c:v>
                </c:pt>
                <c:pt idx="7537">
                  <c:v>3553.7</c:v>
                </c:pt>
                <c:pt idx="7538">
                  <c:v>3553.8</c:v>
                </c:pt>
                <c:pt idx="7539">
                  <c:v>3553.9</c:v>
                </c:pt>
                <c:pt idx="7540">
                  <c:v>3554</c:v>
                </c:pt>
                <c:pt idx="7541">
                  <c:v>3554.1</c:v>
                </c:pt>
                <c:pt idx="7542">
                  <c:v>3554.2</c:v>
                </c:pt>
                <c:pt idx="7543">
                  <c:v>3554.3</c:v>
                </c:pt>
                <c:pt idx="7544">
                  <c:v>3554.4</c:v>
                </c:pt>
                <c:pt idx="7545">
                  <c:v>3554.5</c:v>
                </c:pt>
                <c:pt idx="7546">
                  <c:v>3554.6</c:v>
                </c:pt>
                <c:pt idx="7547">
                  <c:v>3554.7</c:v>
                </c:pt>
                <c:pt idx="7548">
                  <c:v>3554.8</c:v>
                </c:pt>
                <c:pt idx="7549">
                  <c:v>3554.9</c:v>
                </c:pt>
                <c:pt idx="7550">
                  <c:v>3555</c:v>
                </c:pt>
                <c:pt idx="7551">
                  <c:v>3555.1</c:v>
                </c:pt>
                <c:pt idx="7552">
                  <c:v>3555.2</c:v>
                </c:pt>
                <c:pt idx="7553">
                  <c:v>3555.3</c:v>
                </c:pt>
                <c:pt idx="7554">
                  <c:v>3555.4</c:v>
                </c:pt>
                <c:pt idx="7555">
                  <c:v>3555.5</c:v>
                </c:pt>
                <c:pt idx="7556">
                  <c:v>3555.6</c:v>
                </c:pt>
                <c:pt idx="7557">
                  <c:v>3555.7</c:v>
                </c:pt>
                <c:pt idx="7558">
                  <c:v>3555.8</c:v>
                </c:pt>
                <c:pt idx="7559">
                  <c:v>3555.9</c:v>
                </c:pt>
                <c:pt idx="7560">
                  <c:v>3556</c:v>
                </c:pt>
                <c:pt idx="7561">
                  <c:v>3556.1</c:v>
                </c:pt>
                <c:pt idx="7562">
                  <c:v>3556.2</c:v>
                </c:pt>
                <c:pt idx="7563">
                  <c:v>3556.3</c:v>
                </c:pt>
                <c:pt idx="7564">
                  <c:v>3556.4</c:v>
                </c:pt>
                <c:pt idx="7565">
                  <c:v>3556.5</c:v>
                </c:pt>
                <c:pt idx="7566">
                  <c:v>3556.6</c:v>
                </c:pt>
                <c:pt idx="7567">
                  <c:v>3556.7</c:v>
                </c:pt>
                <c:pt idx="7568">
                  <c:v>3556.8</c:v>
                </c:pt>
                <c:pt idx="7569">
                  <c:v>3556.9</c:v>
                </c:pt>
                <c:pt idx="7570">
                  <c:v>3557</c:v>
                </c:pt>
                <c:pt idx="7571">
                  <c:v>3557.1</c:v>
                </c:pt>
                <c:pt idx="7572">
                  <c:v>3557.2</c:v>
                </c:pt>
                <c:pt idx="7573">
                  <c:v>3557.3</c:v>
                </c:pt>
                <c:pt idx="7574">
                  <c:v>3557.4</c:v>
                </c:pt>
                <c:pt idx="7575">
                  <c:v>3557.5</c:v>
                </c:pt>
                <c:pt idx="7576">
                  <c:v>3557.6</c:v>
                </c:pt>
                <c:pt idx="7577">
                  <c:v>3557.7</c:v>
                </c:pt>
                <c:pt idx="7578">
                  <c:v>3557.8</c:v>
                </c:pt>
                <c:pt idx="7579">
                  <c:v>3557.9</c:v>
                </c:pt>
                <c:pt idx="7580">
                  <c:v>3558</c:v>
                </c:pt>
                <c:pt idx="7581">
                  <c:v>3558.1</c:v>
                </c:pt>
                <c:pt idx="7582">
                  <c:v>3558.2</c:v>
                </c:pt>
                <c:pt idx="7583">
                  <c:v>3558.3</c:v>
                </c:pt>
                <c:pt idx="7584">
                  <c:v>3558.4</c:v>
                </c:pt>
                <c:pt idx="7585">
                  <c:v>3558.5</c:v>
                </c:pt>
                <c:pt idx="7586">
                  <c:v>3558.6</c:v>
                </c:pt>
                <c:pt idx="7587">
                  <c:v>3558.7</c:v>
                </c:pt>
                <c:pt idx="7588">
                  <c:v>3558.8</c:v>
                </c:pt>
                <c:pt idx="7589">
                  <c:v>3558.9</c:v>
                </c:pt>
                <c:pt idx="7590">
                  <c:v>3559</c:v>
                </c:pt>
                <c:pt idx="7591">
                  <c:v>3559.1</c:v>
                </c:pt>
                <c:pt idx="7592">
                  <c:v>3559.2</c:v>
                </c:pt>
                <c:pt idx="7593">
                  <c:v>3559.3</c:v>
                </c:pt>
                <c:pt idx="7594">
                  <c:v>3559.4</c:v>
                </c:pt>
                <c:pt idx="7595">
                  <c:v>3559.5</c:v>
                </c:pt>
                <c:pt idx="7596">
                  <c:v>3559.6</c:v>
                </c:pt>
                <c:pt idx="7597">
                  <c:v>3559.7</c:v>
                </c:pt>
                <c:pt idx="7598">
                  <c:v>3559.8</c:v>
                </c:pt>
                <c:pt idx="7599">
                  <c:v>3559.9</c:v>
                </c:pt>
                <c:pt idx="7600">
                  <c:v>3560</c:v>
                </c:pt>
                <c:pt idx="7601">
                  <c:v>3560.1</c:v>
                </c:pt>
                <c:pt idx="7602">
                  <c:v>3560.2</c:v>
                </c:pt>
                <c:pt idx="7603">
                  <c:v>3560.3</c:v>
                </c:pt>
                <c:pt idx="7604">
                  <c:v>3560.4</c:v>
                </c:pt>
                <c:pt idx="7605">
                  <c:v>3560.5</c:v>
                </c:pt>
                <c:pt idx="7606">
                  <c:v>3560.6</c:v>
                </c:pt>
                <c:pt idx="7607">
                  <c:v>3560.7</c:v>
                </c:pt>
                <c:pt idx="7608">
                  <c:v>3560.8</c:v>
                </c:pt>
                <c:pt idx="7609">
                  <c:v>3560.9</c:v>
                </c:pt>
                <c:pt idx="7610">
                  <c:v>3561</c:v>
                </c:pt>
                <c:pt idx="7611">
                  <c:v>3561.1</c:v>
                </c:pt>
                <c:pt idx="7612">
                  <c:v>3561.2</c:v>
                </c:pt>
                <c:pt idx="7613">
                  <c:v>3561.3</c:v>
                </c:pt>
                <c:pt idx="7614">
                  <c:v>3561.4</c:v>
                </c:pt>
                <c:pt idx="7615">
                  <c:v>3561.5</c:v>
                </c:pt>
                <c:pt idx="7616">
                  <c:v>3561.6</c:v>
                </c:pt>
                <c:pt idx="7617">
                  <c:v>3561.7</c:v>
                </c:pt>
                <c:pt idx="7618">
                  <c:v>3561.8</c:v>
                </c:pt>
                <c:pt idx="7619">
                  <c:v>3561.9</c:v>
                </c:pt>
                <c:pt idx="7620">
                  <c:v>3562</c:v>
                </c:pt>
                <c:pt idx="7621">
                  <c:v>3562.1</c:v>
                </c:pt>
                <c:pt idx="7622">
                  <c:v>3562.2</c:v>
                </c:pt>
                <c:pt idx="7623">
                  <c:v>3562.3</c:v>
                </c:pt>
                <c:pt idx="7624">
                  <c:v>3562.4</c:v>
                </c:pt>
                <c:pt idx="7625">
                  <c:v>3562.5</c:v>
                </c:pt>
                <c:pt idx="7626">
                  <c:v>3562.6</c:v>
                </c:pt>
                <c:pt idx="7627">
                  <c:v>3562.7</c:v>
                </c:pt>
                <c:pt idx="7628">
                  <c:v>3562.8</c:v>
                </c:pt>
                <c:pt idx="7629">
                  <c:v>3562.9</c:v>
                </c:pt>
                <c:pt idx="7630">
                  <c:v>3563</c:v>
                </c:pt>
                <c:pt idx="7631">
                  <c:v>3563.1</c:v>
                </c:pt>
                <c:pt idx="7632">
                  <c:v>3563.2</c:v>
                </c:pt>
                <c:pt idx="7633">
                  <c:v>3563.3</c:v>
                </c:pt>
                <c:pt idx="7634">
                  <c:v>3563.4</c:v>
                </c:pt>
                <c:pt idx="7635">
                  <c:v>3563.5</c:v>
                </c:pt>
                <c:pt idx="7636">
                  <c:v>3563.6</c:v>
                </c:pt>
                <c:pt idx="7637">
                  <c:v>3563.7</c:v>
                </c:pt>
                <c:pt idx="7638">
                  <c:v>3563.8</c:v>
                </c:pt>
                <c:pt idx="7639">
                  <c:v>3563.9</c:v>
                </c:pt>
                <c:pt idx="7640">
                  <c:v>3564</c:v>
                </c:pt>
                <c:pt idx="7641">
                  <c:v>3564.1</c:v>
                </c:pt>
                <c:pt idx="7642">
                  <c:v>3564.2</c:v>
                </c:pt>
                <c:pt idx="7643">
                  <c:v>3564.3</c:v>
                </c:pt>
                <c:pt idx="7644">
                  <c:v>3564.4</c:v>
                </c:pt>
                <c:pt idx="7645">
                  <c:v>3564.5</c:v>
                </c:pt>
                <c:pt idx="7646">
                  <c:v>3564.6</c:v>
                </c:pt>
                <c:pt idx="7647">
                  <c:v>3564.7</c:v>
                </c:pt>
                <c:pt idx="7648">
                  <c:v>3564.8</c:v>
                </c:pt>
                <c:pt idx="7649">
                  <c:v>3564.9</c:v>
                </c:pt>
                <c:pt idx="7650">
                  <c:v>3565</c:v>
                </c:pt>
                <c:pt idx="7651">
                  <c:v>3565.1</c:v>
                </c:pt>
                <c:pt idx="7652">
                  <c:v>3565.2</c:v>
                </c:pt>
                <c:pt idx="7653">
                  <c:v>3565.3</c:v>
                </c:pt>
                <c:pt idx="7654">
                  <c:v>3565.4</c:v>
                </c:pt>
                <c:pt idx="7655">
                  <c:v>3565.5</c:v>
                </c:pt>
                <c:pt idx="7656">
                  <c:v>3565.6</c:v>
                </c:pt>
                <c:pt idx="7657">
                  <c:v>3565.7</c:v>
                </c:pt>
                <c:pt idx="7658">
                  <c:v>3565.8</c:v>
                </c:pt>
                <c:pt idx="7659">
                  <c:v>3565.9</c:v>
                </c:pt>
                <c:pt idx="7660">
                  <c:v>3566</c:v>
                </c:pt>
                <c:pt idx="7661">
                  <c:v>3566.1</c:v>
                </c:pt>
                <c:pt idx="7662">
                  <c:v>3566.2</c:v>
                </c:pt>
                <c:pt idx="7663">
                  <c:v>3566.3</c:v>
                </c:pt>
                <c:pt idx="7664">
                  <c:v>3566.4</c:v>
                </c:pt>
                <c:pt idx="7665">
                  <c:v>3566.5</c:v>
                </c:pt>
                <c:pt idx="7666">
                  <c:v>3566.6</c:v>
                </c:pt>
                <c:pt idx="7667">
                  <c:v>3566.7</c:v>
                </c:pt>
                <c:pt idx="7668">
                  <c:v>3566.8</c:v>
                </c:pt>
                <c:pt idx="7669">
                  <c:v>3566.9</c:v>
                </c:pt>
                <c:pt idx="7670">
                  <c:v>3567</c:v>
                </c:pt>
                <c:pt idx="7671">
                  <c:v>3567.1</c:v>
                </c:pt>
                <c:pt idx="7672">
                  <c:v>3567.2</c:v>
                </c:pt>
                <c:pt idx="7673">
                  <c:v>3567.3</c:v>
                </c:pt>
                <c:pt idx="7674">
                  <c:v>3567.4</c:v>
                </c:pt>
                <c:pt idx="7675">
                  <c:v>3567.5</c:v>
                </c:pt>
                <c:pt idx="7676">
                  <c:v>3567.6</c:v>
                </c:pt>
                <c:pt idx="7677">
                  <c:v>3567.7</c:v>
                </c:pt>
                <c:pt idx="7678">
                  <c:v>3567.8</c:v>
                </c:pt>
                <c:pt idx="7679">
                  <c:v>3567.9</c:v>
                </c:pt>
                <c:pt idx="7680">
                  <c:v>3568</c:v>
                </c:pt>
                <c:pt idx="7681">
                  <c:v>3568.1</c:v>
                </c:pt>
                <c:pt idx="7682">
                  <c:v>3568.2</c:v>
                </c:pt>
                <c:pt idx="7683">
                  <c:v>3568.3</c:v>
                </c:pt>
                <c:pt idx="7684">
                  <c:v>3568.4</c:v>
                </c:pt>
                <c:pt idx="7685">
                  <c:v>3568.5</c:v>
                </c:pt>
                <c:pt idx="7686">
                  <c:v>3568.6</c:v>
                </c:pt>
                <c:pt idx="7687">
                  <c:v>3568.7</c:v>
                </c:pt>
                <c:pt idx="7688">
                  <c:v>3568.8</c:v>
                </c:pt>
                <c:pt idx="7689">
                  <c:v>3568.9</c:v>
                </c:pt>
                <c:pt idx="7690">
                  <c:v>3569</c:v>
                </c:pt>
                <c:pt idx="7691">
                  <c:v>3569.1</c:v>
                </c:pt>
                <c:pt idx="7692">
                  <c:v>3569.2</c:v>
                </c:pt>
                <c:pt idx="7693">
                  <c:v>3569.3</c:v>
                </c:pt>
                <c:pt idx="7694">
                  <c:v>3569.4</c:v>
                </c:pt>
                <c:pt idx="7695">
                  <c:v>3569.5</c:v>
                </c:pt>
                <c:pt idx="7696">
                  <c:v>3569.6</c:v>
                </c:pt>
                <c:pt idx="7697">
                  <c:v>3569.7</c:v>
                </c:pt>
                <c:pt idx="7698">
                  <c:v>3569.8</c:v>
                </c:pt>
                <c:pt idx="7699">
                  <c:v>3569.9</c:v>
                </c:pt>
                <c:pt idx="7700">
                  <c:v>3570</c:v>
                </c:pt>
                <c:pt idx="7701">
                  <c:v>3570.1</c:v>
                </c:pt>
                <c:pt idx="7702">
                  <c:v>3570.2</c:v>
                </c:pt>
                <c:pt idx="7703">
                  <c:v>3570.3</c:v>
                </c:pt>
                <c:pt idx="7704">
                  <c:v>3570.4</c:v>
                </c:pt>
                <c:pt idx="7705">
                  <c:v>3570.5</c:v>
                </c:pt>
                <c:pt idx="7706">
                  <c:v>3570.6</c:v>
                </c:pt>
                <c:pt idx="7707">
                  <c:v>3570.7</c:v>
                </c:pt>
                <c:pt idx="7708">
                  <c:v>3570.8</c:v>
                </c:pt>
                <c:pt idx="7709">
                  <c:v>3570.9</c:v>
                </c:pt>
                <c:pt idx="7710">
                  <c:v>3571</c:v>
                </c:pt>
                <c:pt idx="7711">
                  <c:v>3571.1</c:v>
                </c:pt>
                <c:pt idx="7712">
                  <c:v>3571.2</c:v>
                </c:pt>
                <c:pt idx="7713">
                  <c:v>3571.3</c:v>
                </c:pt>
                <c:pt idx="7714">
                  <c:v>3571.4</c:v>
                </c:pt>
                <c:pt idx="7715">
                  <c:v>3571.5</c:v>
                </c:pt>
                <c:pt idx="7716">
                  <c:v>3571.6</c:v>
                </c:pt>
                <c:pt idx="7717">
                  <c:v>3571.7</c:v>
                </c:pt>
                <c:pt idx="7718">
                  <c:v>3571.8</c:v>
                </c:pt>
                <c:pt idx="7719">
                  <c:v>3571.9</c:v>
                </c:pt>
                <c:pt idx="7720">
                  <c:v>3572</c:v>
                </c:pt>
                <c:pt idx="7721">
                  <c:v>3572.1</c:v>
                </c:pt>
                <c:pt idx="7722">
                  <c:v>3572.2</c:v>
                </c:pt>
                <c:pt idx="7723">
                  <c:v>3572.3</c:v>
                </c:pt>
                <c:pt idx="7724">
                  <c:v>3572.4</c:v>
                </c:pt>
                <c:pt idx="7725">
                  <c:v>3572.5</c:v>
                </c:pt>
                <c:pt idx="7726">
                  <c:v>3572.6</c:v>
                </c:pt>
                <c:pt idx="7727">
                  <c:v>3572.7</c:v>
                </c:pt>
                <c:pt idx="7728">
                  <c:v>3572.8</c:v>
                </c:pt>
                <c:pt idx="7729">
                  <c:v>3572.9</c:v>
                </c:pt>
                <c:pt idx="7730">
                  <c:v>3573</c:v>
                </c:pt>
                <c:pt idx="7731">
                  <c:v>3573.1</c:v>
                </c:pt>
                <c:pt idx="7732">
                  <c:v>3573.2</c:v>
                </c:pt>
                <c:pt idx="7733">
                  <c:v>3573.3</c:v>
                </c:pt>
                <c:pt idx="7734">
                  <c:v>3573.4</c:v>
                </c:pt>
                <c:pt idx="7735">
                  <c:v>3573.5</c:v>
                </c:pt>
                <c:pt idx="7736">
                  <c:v>3573.6</c:v>
                </c:pt>
                <c:pt idx="7737">
                  <c:v>3573.7</c:v>
                </c:pt>
                <c:pt idx="7738">
                  <c:v>3573.8</c:v>
                </c:pt>
                <c:pt idx="7739">
                  <c:v>3573.9</c:v>
                </c:pt>
                <c:pt idx="7740">
                  <c:v>3574</c:v>
                </c:pt>
                <c:pt idx="7741">
                  <c:v>3574.1</c:v>
                </c:pt>
                <c:pt idx="7742">
                  <c:v>3574.2</c:v>
                </c:pt>
                <c:pt idx="7743">
                  <c:v>3574.3</c:v>
                </c:pt>
                <c:pt idx="7744">
                  <c:v>3574.4</c:v>
                </c:pt>
                <c:pt idx="7745">
                  <c:v>3574.5</c:v>
                </c:pt>
                <c:pt idx="7746">
                  <c:v>3574.6</c:v>
                </c:pt>
                <c:pt idx="7747">
                  <c:v>3574.7</c:v>
                </c:pt>
                <c:pt idx="7748">
                  <c:v>3574.8</c:v>
                </c:pt>
                <c:pt idx="7749">
                  <c:v>3574.9</c:v>
                </c:pt>
                <c:pt idx="7750">
                  <c:v>3575</c:v>
                </c:pt>
                <c:pt idx="7751">
                  <c:v>3575.1</c:v>
                </c:pt>
                <c:pt idx="7752">
                  <c:v>3575.2</c:v>
                </c:pt>
                <c:pt idx="7753">
                  <c:v>3575.3</c:v>
                </c:pt>
                <c:pt idx="7754">
                  <c:v>3575.4</c:v>
                </c:pt>
                <c:pt idx="7755">
                  <c:v>3575.5</c:v>
                </c:pt>
                <c:pt idx="7756">
                  <c:v>3575.6</c:v>
                </c:pt>
                <c:pt idx="7757">
                  <c:v>3575.7</c:v>
                </c:pt>
                <c:pt idx="7758">
                  <c:v>3575.8</c:v>
                </c:pt>
                <c:pt idx="7759">
                  <c:v>3575.9</c:v>
                </c:pt>
                <c:pt idx="7760">
                  <c:v>3576</c:v>
                </c:pt>
                <c:pt idx="7761">
                  <c:v>3576.1</c:v>
                </c:pt>
                <c:pt idx="7762">
                  <c:v>3576.2</c:v>
                </c:pt>
                <c:pt idx="7763">
                  <c:v>3576.3</c:v>
                </c:pt>
                <c:pt idx="7764">
                  <c:v>3576.4</c:v>
                </c:pt>
                <c:pt idx="7765">
                  <c:v>3576.5</c:v>
                </c:pt>
                <c:pt idx="7766">
                  <c:v>3576.6</c:v>
                </c:pt>
                <c:pt idx="7767">
                  <c:v>3576.7</c:v>
                </c:pt>
                <c:pt idx="7768">
                  <c:v>3576.8</c:v>
                </c:pt>
                <c:pt idx="7769">
                  <c:v>3576.9</c:v>
                </c:pt>
                <c:pt idx="7770">
                  <c:v>3577</c:v>
                </c:pt>
                <c:pt idx="7771">
                  <c:v>3577.1</c:v>
                </c:pt>
                <c:pt idx="7772">
                  <c:v>3577.2</c:v>
                </c:pt>
                <c:pt idx="7773">
                  <c:v>3577.3</c:v>
                </c:pt>
                <c:pt idx="7774">
                  <c:v>3577.4</c:v>
                </c:pt>
                <c:pt idx="7775">
                  <c:v>3577.5</c:v>
                </c:pt>
                <c:pt idx="7776">
                  <c:v>3577.6</c:v>
                </c:pt>
                <c:pt idx="7777">
                  <c:v>3577.7</c:v>
                </c:pt>
                <c:pt idx="7778">
                  <c:v>3577.8</c:v>
                </c:pt>
                <c:pt idx="7779">
                  <c:v>3577.9</c:v>
                </c:pt>
                <c:pt idx="7780">
                  <c:v>3578</c:v>
                </c:pt>
                <c:pt idx="7781">
                  <c:v>3578.1</c:v>
                </c:pt>
                <c:pt idx="7782">
                  <c:v>3578.2</c:v>
                </c:pt>
                <c:pt idx="7783">
                  <c:v>3578.3</c:v>
                </c:pt>
                <c:pt idx="7784">
                  <c:v>3578.4</c:v>
                </c:pt>
                <c:pt idx="7785">
                  <c:v>3578.5</c:v>
                </c:pt>
                <c:pt idx="7786">
                  <c:v>3578.6</c:v>
                </c:pt>
                <c:pt idx="7787">
                  <c:v>3578.7</c:v>
                </c:pt>
                <c:pt idx="7788">
                  <c:v>3578.8</c:v>
                </c:pt>
                <c:pt idx="7789">
                  <c:v>3578.9</c:v>
                </c:pt>
                <c:pt idx="7790">
                  <c:v>3579</c:v>
                </c:pt>
                <c:pt idx="7791">
                  <c:v>3579.1</c:v>
                </c:pt>
                <c:pt idx="7792">
                  <c:v>3579.2</c:v>
                </c:pt>
                <c:pt idx="7793">
                  <c:v>3579.3</c:v>
                </c:pt>
                <c:pt idx="7794">
                  <c:v>3579.4</c:v>
                </c:pt>
                <c:pt idx="7795">
                  <c:v>3579.5</c:v>
                </c:pt>
                <c:pt idx="7796">
                  <c:v>3579.6</c:v>
                </c:pt>
                <c:pt idx="7797">
                  <c:v>3579.7</c:v>
                </c:pt>
                <c:pt idx="7798">
                  <c:v>3579.8</c:v>
                </c:pt>
                <c:pt idx="7799">
                  <c:v>3579.9</c:v>
                </c:pt>
                <c:pt idx="7800">
                  <c:v>3580</c:v>
                </c:pt>
                <c:pt idx="7801">
                  <c:v>3580.1</c:v>
                </c:pt>
                <c:pt idx="7802">
                  <c:v>3580.2</c:v>
                </c:pt>
                <c:pt idx="7803">
                  <c:v>3580.3</c:v>
                </c:pt>
                <c:pt idx="7804">
                  <c:v>3580.4</c:v>
                </c:pt>
                <c:pt idx="7805">
                  <c:v>3580.5</c:v>
                </c:pt>
                <c:pt idx="7806">
                  <c:v>3580.6</c:v>
                </c:pt>
                <c:pt idx="7807">
                  <c:v>3580.7</c:v>
                </c:pt>
                <c:pt idx="7808">
                  <c:v>3580.8</c:v>
                </c:pt>
                <c:pt idx="7809">
                  <c:v>3580.9</c:v>
                </c:pt>
                <c:pt idx="7810">
                  <c:v>3581</c:v>
                </c:pt>
                <c:pt idx="7811">
                  <c:v>3581.1</c:v>
                </c:pt>
                <c:pt idx="7812">
                  <c:v>3581.2</c:v>
                </c:pt>
                <c:pt idx="7813">
                  <c:v>3581.3</c:v>
                </c:pt>
                <c:pt idx="7814">
                  <c:v>3581.4</c:v>
                </c:pt>
                <c:pt idx="7815">
                  <c:v>3581.5</c:v>
                </c:pt>
                <c:pt idx="7816">
                  <c:v>3581.6</c:v>
                </c:pt>
                <c:pt idx="7817">
                  <c:v>3581.7</c:v>
                </c:pt>
                <c:pt idx="7818">
                  <c:v>3581.8</c:v>
                </c:pt>
                <c:pt idx="7819">
                  <c:v>3581.9</c:v>
                </c:pt>
                <c:pt idx="7820">
                  <c:v>3582</c:v>
                </c:pt>
                <c:pt idx="7821">
                  <c:v>3582.1</c:v>
                </c:pt>
                <c:pt idx="7822">
                  <c:v>3582.2</c:v>
                </c:pt>
                <c:pt idx="7823">
                  <c:v>3582.3</c:v>
                </c:pt>
                <c:pt idx="7824">
                  <c:v>3582.4</c:v>
                </c:pt>
                <c:pt idx="7825">
                  <c:v>3582.5</c:v>
                </c:pt>
                <c:pt idx="7826">
                  <c:v>3582.6</c:v>
                </c:pt>
                <c:pt idx="7827">
                  <c:v>3582.7</c:v>
                </c:pt>
                <c:pt idx="7828">
                  <c:v>3582.8</c:v>
                </c:pt>
                <c:pt idx="7829">
                  <c:v>3582.9</c:v>
                </c:pt>
                <c:pt idx="7830">
                  <c:v>3583</c:v>
                </c:pt>
                <c:pt idx="7831">
                  <c:v>3583.1</c:v>
                </c:pt>
                <c:pt idx="7832">
                  <c:v>3583.2</c:v>
                </c:pt>
                <c:pt idx="7833">
                  <c:v>3583.3</c:v>
                </c:pt>
                <c:pt idx="7834">
                  <c:v>3583.4</c:v>
                </c:pt>
                <c:pt idx="7835">
                  <c:v>3583.5</c:v>
                </c:pt>
                <c:pt idx="7836">
                  <c:v>3583.6</c:v>
                </c:pt>
                <c:pt idx="7837">
                  <c:v>3583.7</c:v>
                </c:pt>
                <c:pt idx="7838">
                  <c:v>3583.8</c:v>
                </c:pt>
                <c:pt idx="7839">
                  <c:v>3583.9</c:v>
                </c:pt>
                <c:pt idx="7840">
                  <c:v>3584</c:v>
                </c:pt>
                <c:pt idx="7841">
                  <c:v>3584.1</c:v>
                </c:pt>
                <c:pt idx="7842">
                  <c:v>3584.2</c:v>
                </c:pt>
                <c:pt idx="7843">
                  <c:v>3584.3</c:v>
                </c:pt>
                <c:pt idx="7844">
                  <c:v>3584.4</c:v>
                </c:pt>
                <c:pt idx="7845">
                  <c:v>3584.5</c:v>
                </c:pt>
                <c:pt idx="7846">
                  <c:v>3584.6</c:v>
                </c:pt>
                <c:pt idx="7847">
                  <c:v>3584.7</c:v>
                </c:pt>
                <c:pt idx="7848">
                  <c:v>3584.8</c:v>
                </c:pt>
                <c:pt idx="7849">
                  <c:v>3584.9</c:v>
                </c:pt>
                <c:pt idx="7850">
                  <c:v>3585</c:v>
                </c:pt>
                <c:pt idx="7851">
                  <c:v>3585.1</c:v>
                </c:pt>
                <c:pt idx="7852">
                  <c:v>3585.2</c:v>
                </c:pt>
                <c:pt idx="7853">
                  <c:v>3585.3</c:v>
                </c:pt>
                <c:pt idx="7854">
                  <c:v>3585.4</c:v>
                </c:pt>
                <c:pt idx="7855">
                  <c:v>3585.5</c:v>
                </c:pt>
                <c:pt idx="7856">
                  <c:v>3585.6</c:v>
                </c:pt>
                <c:pt idx="7857">
                  <c:v>3585.7</c:v>
                </c:pt>
                <c:pt idx="7858">
                  <c:v>3585.8</c:v>
                </c:pt>
                <c:pt idx="7859">
                  <c:v>3585.9</c:v>
                </c:pt>
                <c:pt idx="7860">
                  <c:v>3586</c:v>
                </c:pt>
                <c:pt idx="7861">
                  <c:v>3586.1</c:v>
                </c:pt>
                <c:pt idx="7862">
                  <c:v>3586.2</c:v>
                </c:pt>
                <c:pt idx="7863">
                  <c:v>3586.3</c:v>
                </c:pt>
                <c:pt idx="7864">
                  <c:v>3586.4</c:v>
                </c:pt>
                <c:pt idx="7865">
                  <c:v>3586.5</c:v>
                </c:pt>
                <c:pt idx="7866">
                  <c:v>3586.6</c:v>
                </c:pt>
                <c:pt idx="7867">
                  <c:v>3586.7</c:v>
                </c:pt>
                <c:pt idx="7868">
                  <c:v>3586.8</c:v>
                </c:pt>
                <c:pt idx="7869">
                  <c:v>3586.9</c:v>
                </c:pt>
                <c:pt idx="7870">
                  <c:v>3587</c:v>
                </c:pt>
                <c:pt idx="7871">
                  <c:v>3587.1</c:v>
                </c:pt>
                <c:pt idx="7872">
                  <c:v>3587.2</c:v>
                </c:pt>
                <c:pt idx="7873">
                  <c:v>3587.3</c:v>
                </c:pt>
                <c:pt idx="7874">
                  <c:v>3587.4</c:v>
                </c:pt>
                <c:pt idx="7875">
                  <c:v>3587.5</c:v>
                </c:pt>
                <c:pt idx="7876">
                  <c:v>3587.6</c:v>
                </c:pt>
                <c:pt idx="7877">
                  <c:v>3587.7</c:v>
                </c:pt>
                <c:pt idx="7878">
                  <c:v>3587.8</c:v>
                </c:pt>
                <c:pt idx="7879">
                  <c:v>3587.9</c:v>
                </c:pt>
                <c:pt idx="7880">
                  <c:v>3588</c:v>
                </c:pt>
                <c:pt idx="7881">
                  <c:v>3588.1</c:v>
                </c:pt>
                <c:pt idx="7882">
                  <c:v>3588.2</c:v>
                </c:pt>
                <c:pt idx="7883">
                  <c:v>3588.3</c:v>
                </c:pt>
                <c:pt idx="7884">
                  <c:v>3588.4</c:v>
                </c:pt>
                <c:pt idx="7885">
                  <c:v>3588.5</c:v>
                </c:pt>
                <c:pt idx="7886">
                  <c:v>3588.6</c:v>
                </c:pt>
                <c:pt idx="7887">
                  <c:v>3588.7</c:v>
                </c:pt>
                <c:pt idx="7888">
                  <c:v>3588.8</c:v>
                </c:pt>
                <c:pt idx="7889">
                  <c:v>3588.9</c:v>
                </c:pt>
                <c:pt idx="7890">
                  <c:v>3589</c:v>
                </c:pt>
                <c:pt idx="7891">
                  <c:v>3589.1</c:v>
                </c:pt>
                <c:pt idx="7892">
                  <c:v>3589.2</c:v>
                </c:pt>
                <c:pt idx="7893">
                  <c:v>3589.3</c:v>
                </c:pt>
                <c:pt idx="7894">
                  <c:v>3589.4</c:v>
                </c:pt>
                <c:pt idx="7895">
                  <c:v>3589.5</c:v>
                </c:pt>
                <c:pt idx="7896">
                  <c:v>3589.6</c:v>
                </c:pt>
                <c:pt idx="7897">
                  <c:v>3589.7</c:v>
                </c:pt>
                <c:pt idx="7898">
                  <c:v>3589.8</c:v>
                </c:pt>
                <c:pt idx="7899">
                  <c:v>3589.9</c:v>
                </c:pt>
                <c:pt idx="7900">
                  <c:v>3590</c:v>
                </c:pt>
                <c:pt idx="7901">
                  <c:v>3590.1</c:v>
                </c:pt>
                <c:pt idx="7902">
                  <c:v>3590.2</c:v>
                </c:pt>
                <c:pt idx="7903">
                  <c:v>3590.3</c:v>
                </c:pt>
                <c:pt idx="7904">
                  <c:v>3590.4</c:v>
                </c:pt>
                <c:pt idx="7905">
                  <c:v>3590.5</c:v>
                </c:pt>
                <c:pt idx="7906">
                  <c:v>3590.6</c:v>
                </c:pt>
                <c:pt idx="7907">
                  <c:v>3590.7</c:v>
                </c:pt>
                <c:pt idx="7908">
                  <c:v>3590.8</c:v>
                </c:pt>
                <c:pt idx="7909">
                  <c:v>3590.9</c:v>
                </c:pt>
                <c:pt idx="7910">
                  <c:v>3591</c:v>
                </c:pt>
                <c:pt idx="7911">
                  <c:v>3591.1</c:v>
                </c:pt>
                <c:pt idx="7912">
                  <c:v>3591.2</c:v>
                </c:pt>
                <c:pt idx="7913">
                  <c:v>3591.3</c:v>
                </c:pt>
                <c:pt idx="7914">
                  <c:v>3591.4</c:v>
                </c:pt>
                <c:pt idx="7915">
                  <c:v>3591.5</c:v>
                </c:pt>
                <c:pt idx="7916">
                  <c:v>3591.6</c:v>
                </c:pt>
                <c:pt idx="7917">
                  <c:v>3591.7</c:v>
                </c:pt>
                <c:pt idx="7918">
                  <c:v>3591.8</c:v>
                </c:pt>
                <c:pt idx="7919">
                  <c:v>3591.9</c:v>
                </c:pt>
                <c:pt idx="7920">
                  <c:v>3592</c:v>
                </c:pt>
                <c:pt idx="7921">
                  <c:v>3592.1</c:v>
                </c:pt>
                <c:pt idx="7922">
                  <c:v>3592.2</c:v>
                </c:pt>
                <c:pt idx="7923">
                  <c:v>3592.3</c:v>
                </c:pt>
                <c:pt idx="7924">
                  <c:v>3592.4</c:v>
                </c:pt>
                <c:pt idx="7925">
                  <c:v>3592.5</c:v>
                </c:pt>
                <c:pt idx="7926">
                  <c:v>3592.6</c:v>
                </c:pt>
                <c:pt idx="7927">
                  <c:v>3592.7</c:v>
                </c:pt>
                <c:pt idx="7928">
                  <c:v>3592.8</c:v>
                </c:pt>
                <c:pt idx="7929">
                  <c:v>3592.9</c:v>
                </c:pt>
                <c:pt idx="7930">
                  <c:v>3593</c:v>
                </c:pt>
                <c:pt idx="7931">
                  <c:v>3593.1</c:v>
                </c:pt>
                <c:pt idx="7932">
                  <c:v>3593.2</c:v>
                </c:pt>
                <c:pt idx="7933">
                  <c:v>3593.3</c:v>
                </c:pt>
                <c:pt idx="7934">
                  <c:v>3593.4</c:v>
                </c:pt>
                <c:pt idx="7935">
                  <c:v>3593.5</c:v>
                </c:pt>
                <c:pt idx="7936">
                  <c:v>3593.6</c:v>
                </c:pt>
                <c:pt idx="7937">
                  <c:v>3593.7</c:v>
                </c:pt>
                <c:pt idx="7938">
                  <c:v>3593.8</c:v>
                </c:pt>
                <c:pt idx="7939">
                  <c:v>3593.9</c:v>
                </c:pt>
                <c:pt idx="7940">
                  <c:v>3594</c:v>
                </c:pt>
                <c:pt idx="7941">
                  <c:v>3594.1</c:v>
                </c:pt>
                <c:pt idx="7942">
                  <c:v>3594.2</c:v>
                </c:pt>
                <c:pt idx="7943">
                  <c:v>3594.3</c:v>
                </c:pt>
                <c:pt idx="7944">
                  <c:v>3594.4</c:v>
                </c:pt>
                <c:pt idx="7945">
                  <c:v>3594.5</c:v>
                </c:pt>
                <c:pt idx="7946">
                  <c:v>3594.6</c:v>
                </c:pt>
                <c:pt idx="7947">
                  <c:v>3594.7</c:v>
                </c:pt>
                <c:pt idx="7948">
                  <c:v>3594.8</c:v>
                </c:pt>
                <c:pt idx="7949">
                  <c:v>3594.9</c:v>
                </c:pt>
                <c:pt idx="7950">
                  <c:v>3595</c:v>
                </c:pt>
                <c:pt idx="7951">
                  <c:v>3595.1</c:v>
                </c:pt>
                <c:pt idx="7952">
                  <c:v>3595.2</c:v>
                </c:pt>
                <c:pt idx="7953">
                  <c:v>3595.3</c:v>
                </c:pt>
                <c:pt idx="7954">
                  <c:v>3595.4</c:v>
                </c:pt>
                <c:pt idx="7955">
                  <c:v>3595.5</c:v>
                </c:pt>
                <c:pt idx="7956">
                  <c:v>3595.6</c:v>
                </c:pt>
                <c:pt idx="7957">
                  <c:v>3595.7</c:v>
                </c:pt>
                <c:pt idx="7958">
                  <c:v>3595.8</c:v>
                </c:pt>
                <c:pt idx="7959">
                  <c:v>3595.9</c:v>
                </c:pt>
                <c:pt idx="7960">
                  <c:v>3596</c:v>
                </c:pt>
                <c:pt idx="7961">
                  <c:v>3596.1</c:v>
                </c:pt>
                <c:pt idx="7962">
                  <c:v>3596.2</c:v>
                </c:pt>
                <c:pt idx="7963">
                  <c:v>3596.3</c:v>
                </c:pt>
                <c:pt idx="7964">
                  <c:v>3596.4</c:v>
                </c:pt>
                <c:pt idx="7965">
                  <c:v>3596.5</c:v>
                </c:pt>
                <c:pt idx="7966">
                  <c:v>3596.6</c:v>
                </c:pt>
                <c:pt idx="7967">
                  <c:v>3596.7</c:v>
                </c:pt>
                <c:pt idx="7968">
                  <c:v>3596.8</c:v>
                </c:pt>
                <c:pt idx="7969">
                  <c:v>3596.9</c:v>
                </c:pt>
                <c:pt idx="7970">
                  <c:v>3597</c:v>
                </c:pt>
                <c:pt idx="7971">
                  <c:v>3597.1</c:v>
                </c:pt>
                <c:pt idx="7972">
                  <c:v>3597.2</c:v>
                </c:pt>
                <c:pt idx="7973">
                  <c:v>3597.3</c:v>
                </c:pt>
                <c:pt idx="7974">
                  <c:v>3597.4</c:v>
                </c:pt>
                <c:pt idx="7975">
                  <c:v>3597.5</c:v>
                </c:pt>
                <c:pt idx="7976">
                  <c:v>3597.6</c:v>
                </c:pt>
                <c:pt idx="7977">
                  <c:v>3597.7</c:v>
                </c:pt>
                <c:pt idx="7978">
                  <c:v>3597.8</c:v>
                </c:pt>
                <c:pt idx="7979">
                  <c:v>3597.9</c:v>
                </c:pt>
                <c:pt idx="7980">
                  <c:v>3598</c:v>
                </c:pt>
                <c:pt idx="7981">
                  <c:v>3598.1</c:v>
                </c:pt>
                <c:pt idx="7982">
                  <c:v>3598.2</c:v>
                </c:pt>
                <c:pt idx="7983">
                  <c:v>3598.3</c:v>
                </c:pt>
                <c:pt idx="7984">
                  <c:v>3598.4</c:v>
                </c:pt>
                <c:pt idx="7985">
                  <c:v>3598.5</c:v>
                </c:pt>
                <c:pt idx="7986">
                  <c:v>3598.6</c:v>
                </c:pt>
                <c:pt idx="7987">
                  <c:v>3598.7</c:v>
                </c:pt>
                <c:pt idx="7988">
                  <c:v>3598.8</c:v>
                </c:pt>
                <c:pt idx="7989">
                  <c:v>3598.9</c:v>
                </c:pt>
                <c:pt idx="7990">
                  <c:v>3599</c:v>
                </c:pt>
                <c:pt idx="7991">
                  <c:v>3599.1</c:v>
                </c:pt>
                <c:pt idx="7992">
                  <c:v>3599.2</c:v>
                </c:pt>
                <c:pt idx="7993">
                  <c:v>3599.3</c:v>
                </c:pt>
                <c:pt idx="7994">
                  <c:v>3599.4</c:v>
                </c:pt>
                <c:pt idx="7995">
                  <c:v>3599.5</c:v>
                </c:pt>
                <c:pt idx="7996">
                  <c:v>3599.6</c:v>
                </c:pt>
                <c:pt idx="7997">
                  <c:v>3599.7</c:v>
                </c:pt>
              </c:numCache>
            </c:numRef>
          </c:xVal>
          <c:yVal>
            <c:numRef>
              <c:f>RA18_liqN!$G$3:$G$8000</c:f>
              <c:numCache>
                <c:formatCode>General</c:formatCode>
                <c:ptCount val="7998"/>
                <c:pt idx="0">
                  <c:v>0.14762384303041201</c:v>
                </c:pt>
                <c:pt idx="1">
                  <c:v>0.142789249677958</c:v>
                </c:pt>
                <c:pt idx="2">
                  <c:v>0.138503927148664</c:v>
                </c:pt>
                <c:pt idx="3">
                  <c:v>0.13481776028301001</c:v>
                </c:pt>
                <c:pt idx="4">
                  <c:v>0.13153060016116799</c:v>
                </c:pt>
                <c:pt idx="5">
                  <c:v>0.12845414525940901</c:v>
                </c:pt>
                <c:pt idx="6">
                  <c:v>0.12590941134856301</c:v>
                </c:pt>
                <c:pt idx="7">
                  <c:v>0.12481757023100799</c:v>
                </c:pt>
                <c:pt idx="8">
                  <c:v>0.12592459594347</c:v>
                </c:pt>
                <c:pt idx="9">
                  <c:v>0.12880158465368899</c:v>
                </c:pt>
                <c:pt idx="10">
                  <c:v>0.131893822220709</c:v>
                </c:pt>
                <c:pt idx="11">
                  <c:v>0.13395661791333999</c:v>
                </c:pt>
                <c:pt idx="12">
                  <c:v>0.13552912210048801</c:v>
                </c:pt>
                <c:pt idx="13">
                  <c:v>0.138672926371916</c:v>
                </c:pt>
                <c:pt idx="14">
                  <c:v>0.144909402500628</c:v>
                </c:pt>
                <c:pt idx="15">
                  <c:v>0.153423626065782</c:v>
                </c:pt>
                <c:pt idx="16">
                  <c:v>0.16157125917905699</c:v>
                </c:pt>
                <c:pt idx="17">
                  <c:v>0.16728776272534701</c:v>
                </c:pt>
                <c:pt idx="18">
                  <c:v>0.17088030772815699</c:v>
                </c:pt>
                <c:pt idx="19">
                  <c:v>0.17436245503129399</c:v>
                </c:pt>
                <c:pt idx="20">
                  <c:v>0.179161330068837</c:v>
                </c:pt>
                <c:pt idx="21">
                  <c:v>0.18462369247968399</c:v>
                </c:pt>
                <c:pt idx="22">
                  <c:v>0.18864933362994299</c:v>
                </c:pt>
                <c:pt idx="23">
                  <c:v>0.18951150749664</c:v>
                </c:pt>
                <c:pt idx="24">
                  <c:v>0.18702059819019401</c:v>
                </c:pt>
                <c:pt idx="25">
                  <c:v>0.18222682701172599</c:v>
                </c:pt>
                <c:pt idx="26">
                  <c:v>0.176325440159743</c:v>
                </c:pt>
                <c:pt idx="27">
                  <c:v>0.16991018022787899</c:v>
                </c:pt>
                <c:pt idx="28">
                  <c:v>0.16314790626449899</c:v>
                </c:pt>
                <c:pt idx="29">
                  <c:v>0.156511728614847</c:v>
                </c:pt>
                <c:pt idx="30">
                  <c:v>0.15118812443396901</c:v>
                </c:pt>
                <c:pt idx="31">
                  <c:v>0.148670277080904</c:v>
                </c:pt>
                <c:pt idx="32">
                  <c:v>0.149977969468501</c:v>
                </c:pt>
                <c:pt idx="33">
                  <c:v>0.155271749967131</c:v>
                </c:pt>
                <c:pt idx="34">
                  <c:v>0.16399676751876899</c:v>
                </c:pt>
                <c:pt idx="35">
                  <c:v>0.175112495789008</c:v>
                </c:pt>
                <c:pt idx="36">
                  <c:v>0.18719659508410499</c:v>
                </c:pt>
                <c:pt idx="37">
                  <c:v>0.198648817862392</c:v>
                </c:pt>
                <c:pt idx="38">
                  <c:v>0.208155588359384</c:v>
                </c:pt>
                <c:pt idx="39">
                  <c:v>0.21525603031406201</c:v>
                </c:pt>
                <c:pt idx="40">
                  <c:v>0.22063812260087401</c:v>
                </c:pt>
                <c:pt idx="41">
                  <c:v>0.225671409232445</c:v>
                </c:pt>
                <c:pt idx="42">
                  <c:v>0.23097516922157399</c:v>
                </c:pt>
                <c:pt idx="43">
                  <c:v>0.234875138072168</c:v>
                </c:pt>
                <c:pt idx="44">
                  <c:v>0.233500482657407</c:v>
                </c:pt>
                <c:pt idx="45">
                  <c:v>0.223412252639556</c:v>
                </c:pt>
                <c:pt idx="46">
                  <c:v>0.20511874434902799</c:v>
                </c:pt>
                <c:pt idx="47">
                  <c:v>0.18415762196445101</c:v>
                </c:pt>
                <c:pt idx="48">
                  <c:v>0.16805264273992099</c:v>
                </c:pt>
                <c:pt idx="49">
                  <c:v>0.161382411407612</c:v>
                </c:pt>
                <c:pt idx="50">
                  <c:v>0.16324377002534199</c:v>
                </c:pt>
                <c:pt idx="51">
                  <c:v>0.16898862315355201</c:v>
                </c:pt>
                <c:pt idx="52">
                  <c:v>0.17395513282427699</c:v>
                </c:pt>
                <c:pt idx="53">
                  <c:v>0.17575579300340599</c:v>
                </c:pt>
                <c:pt idx="54">
                  <c:v>0.17418829192350399</c:v>
                </c:pt>
                <c:pt idx="55">
                  <c:v>0.17027891602319301</c:v>
                </c:pt>
                <c:pt idx="56">
                  <c:v>0.165760126063349</c:v>
                </c:pt>
                <c:pt idx="57">
                  <c:v>0.16277346274544</c:v>
                </c:pt>
                <c:pt idx="58">
                  <c:v>0.16312918388936901</c:v>
                </c:pt>
                <c:pt idx="59">
                  <c:v>0.16729796190219501</c:v>
                </c:pt>
                <c:pt idx="60">
                  <c:v>0.174071002223913</c:v>
                </c:pt>
                <c:pt idx="61">
                  <c:v>0.18139960611472</c:v>
                </c:pt>
                <c:pt idx="62">
                  <c:v>0.18764985775265999</c:v>
                </c:pt>
                <c:pt idx="63">
                  <c:v>0.19198655482527799</c:v>
                </c:pt>
                <c:pt idx="64">
                  <c:v>0.19378324541337999</c:v>
                </c:pt>
                <c:pt idx="65">
                  <c:v>0.192377209977036</c:v>
                </c:pt>
                <c:pt idx="66">
                  <c:v>0.187964976649479</c:v>
                </c:pt>
                <c:pt idx="67">
                  <c:v>0.18248889890733799</c:v>
                </c:pt>
                <c:pt idx="68">
                  <c:v>0.178834022599619</c:v>
                </c:pt>
                <c:pt idx="69">
                  <c:v>0.17855465402467</c:v>
                </c:pt>
                <c:pt idx="70">
                  <c:v>0.18029753995710601</c:v>
                </c:pt>
                <c:pt idx="71">
                  <c:v>0.18059689744712801</c:v>
                </c:pt>
                <c:pt idx="72">
                  <c:v>0.176419994329961</c:v>
                </c:pt>
                <c:pt idx="73">
                  <c:v>0.167370330670641</c:v>
                </c:pt>
                <c:pt idx="74">
                  <c:v>0.15605709043871299</c:v>
                </c:pt>
                <c:pt idx="75">
                  <c:v>0.14665398232688701</c:v>
                </c:pt>
                <c:pt idx="76">
                  <c:v>0.142614819091023</c:v>
                </c:pt>
                <c:pt idx="77">
                  <c:v>0.144792915344402</c:v>
                </c:pt>
                <c:pt idx="78">
                  <c:v>0.15118154316708801</c:v>
                </c:pt>
                <c:pt idx="79">
                  <c:v>0.15869860685819401</c:v>
                </c:pt>
                <c:pt idx="80">
                  <c:v>0.16572266379035899</c:v>
                </c:pt>
                <c:pt idx="81">
                  <c:v>0.173017456328692</c:v>
                </c:pt>
                <c:pt idx="82">
                  <c:v>0.18198445688043699</c:v>
                </c:pt>
                <c:pt idx="83">
                  <c:v>0.191956383358661</c:v>
                </c:pt>
                <c:pt idx="84">
                  <c:v>0.19945023658829</c:v>
                </c:pt>
                <c:pt idx="85">
                  <c:v>0.200390844940456</c:v>
                </c:pt>
                <c:pt idx="86">
                  <c:v>0.19327720284990299</c:v>
                </c:pt>
                <c:pt idx="87">
                  <c:v>0.180394075929738</c:v>
                </c:pt>
                <c:pt idx="88">
                  <c:v>0.166271679359768</c:v>
                </c:pt>
                <c:pt idx="89">
                  <c:v>0.15509917400165299</c:v>
                </c:pt>
                <c:pt idx="90">
                  <c:v>0.149031579419062</c:v>
                </c:pt>
                <c:pt idx="91">
                  <c:v>0.147814335728324</c:v>
                </c:pt>
                <c:pt idx="92">
                  <c:v>0.14931967034052701</c:v>
                </c:pt>
                <c:pt idx="93">
                  <c:v>0.150896705600782</c:v>
                </c:pt>
                <c:pt idx="94">
                  <c:v>0.15116455469728199</c:v>
                </c:pt>
                <c:pt idx="95">
                  <c:v>0.150847106861659</c:v>
                </c:pt>
                <c:pt idx="96">
                  <c:v>0.15157275288925301</c:v>
                </c:pt>
                <c:pt idx="97">
                  <c:v>0.1537271601771</c:v>
                </c:pt>
                <c:pt idx="98">
                  <c:v>0.155729374882356</c:v>
                </c:pt>
                <c:pt idx="99">
                  <c:v>0.155531335012251</c:v>
                </c:pt>
                <c:pt idx="100">
                  <c:v>0.15261629841220101</c:v>
                </c:pt>
                <c:pt idx="101">
                  <c:v>0.14841019832958199</c:v>
                </c:pt>
                <c:pt idx="102">
                  <c:v>0.14497841453205401</c:v>
                </c:pt>
                <c:pt idx="103">
                  <c:v>0.143556798528337</c:v>
                </c:pt>
                <c:pt idx="104">
                  <c:v>0.14415146127081199</c:v>
                </c:pt>
                <c:pt idx="105">
                  <c:v>0.14611245428321001</c:v>
                </c:pt>
                <c:pt idx="106">
                  <c:v>0.14892595403174799</c:v>
                </c:pt>
                <c:pt idx="107">
                  <c:v>0.15264739277648301</c:v>
                </c:pt>
                <c:pt idx="108">
                  <c:v>0.157669383584324</c:v>
                </c:pt>
                <c:pt idx="109">
                  <c:v>0.16382511532981001</c:v>
                </c:pt>
                <c:pt idx="110">
                  <c:v>0.169502420745893</c:v>
                </c:pt>
                <c:pt idx="111">
                  <c:v>0.171931726784538</c:v>
                </c:pt>
                <c:pt idx="112">
                  <c:v>0.16905572433701099</c:v>
                </c:pt>
                <c:pt idx="113">
                  <c:v>0.161655122149992</c:v>
                </c:pt>
                <c:pt idx="114">
                  <c:v>0.15364177198913001</c:v>
                </c:pt>
                <c:pt idx="115">
                  <c:v>0.14992309472003701</c:v>
                </c:pt>
                <c:pt idx="116">
                  <c:v>0.153527140113914</c:v>
                </c:pt>
                <c:pt idx="117">
                  <c:v>0.16414924999129199</c:v>
                </c:pt>
                <c:pt idx="118">
                  <c:v>0.178656907917218</c:v>
                </c:pt>
                <c:pt idx="119">
                  <c:v>0.19262225363222599</c:v>
                </c:pt>
                <c:pt idx="120">
                  <c:v>0.20202743454630701</c:v>
                </c:pt>
                <c:pt idx="121">
                  <c:v>0.204786264950365</c:v>
                </c:pt>
                <c:pt idx="122">
                  <c:v>0.20151284705962699</c:v>
                </c:pt>
                <c:pt idx="123">
                  <c:v>0.19488331643706999</c:v>
                </c:pt>
                <c:pt idx="124">
                  <c:v>0.187882617650133</c:v>
                </c:pt>
                <c:pt idx="125">
                  <c:v>0.182213235551381</c:v>
                </c:pt>
                <c:pt idx="126">
                  <c:v>0.177905180192823</c:v>
                </c:pt>
                <c:pt idx="127">
                  <c:v>0.17411948849001699</c:v>
                </c:pt>
                <c:pt idx="128">
                  <c:v>0.17035205318510799</c:v>
                </c:pt>
                <c:pt idx="129">
                  <c:v>0.167051818158856</c:v>
                </c:pt>
                <c:pt idx="130">
                  <c:v>0.165102226594216</c:v>
                </c:pt>
                <c:pt idx="131">
                  <c:v>0.164630572649306</c:v>
                </c:pt>
                <c:pt idx="132">
                  <c:v>0.16439925388954399</c:v>
                </c:pt>
                <c:pt idx="133">
                  <c:v>0.16259795048287401</c:v>
                </c:pt>
                <c:pt idx="134">
                  <c:v>0.15845318867667499</c:v>
                </c:pt>
                <c:pt idx="135">
                  <c:v>0.15311226052614399</c:v>
                </c:pt>
                <c:pt idx="136">
                  <c:v>0.148807140846133</c:v>
                </c:pt>
                <c:pt idx="137">
                  <c:v>0.14699275765508801</c:v>
                </c:pt>
                <c:pt idx="138">
                  <c:v>0.14730359483002101</c:v>
                </c:pt>
                <c:pt idx="139">
                  <c:v>0.148347618911081</c:v>
                </c:pt>
                <c:pt idx="140">
                  <c:v>0.14930366312209101</c:v>
                </c:pt>
                <c:pt idx="141">
                  <c:v>0.15045835761752499</c:v>
                </c:pt>
                <c:pt idx="142">
                  <c:v>0.15224987757987801</c:v>
                </c:pt>
                <c:pt idx="143">
                  <c:v>0.154215361049439</c:v>
                </c:pt>
                <c:pt idx="144">
                  <c:v>0.15522280456923199</c:v>
                </c:pt>
                <c:pt idx="145">
                  <c:v>0.15475476126749799</c:v>
                </c:pt>
                <c:pt idx="146">
                  <c:v>0.153844471122599</c:v>
                </c:pt>
                <c:pt idx="147">
                  <c:v>0.15467048727288801</c:v>
                </c:pt>
                <c:pt idx="148">
                  <c:v>0.159071534158088</c:v>
                </c:pt>
                <c:pt idx="149">
                  <c:v>0.1670911856151</c:v>
                </c:pt>
                <c:pt idx="150">
                  <c:v>0.176556957877467</c:v>
                </c:pt>
                <c:pt idx="151">
                  <c:v>0.18391604835720099</c:v>
                </c:pt>
                <c:pt idx="152">
                  <c:v>0.18577316008450701</c:v>
                </c:pt>
                <c:pt idx="153">
                  <c:v>0.18032192887893</c:v>
                </c:pt>
                <c:pt idx="154">
                  <c:v>0.16805117443253501</c:v>
                </c:pt>
                <c:pt idx="155">
                  <c:v>0.15143397180479101</c:v>
                </c:pt>
                <c:pt idx="156">
                  <c:v>0.13378583226575</c:v>
                </c:pt>
                <c:pt idx="157">
                  <c:v>0.118018869939692</c:v>
                </c:pt>
                <c:pt idx="158">
                  <c:v>0.106052172371668</c:v>
                </c:pt>
                <c:pt idx="159">
                  <c:v>9.8985621998408699E-2</c:v>
                </c:pt>
                <c:pt idx="160">
                  <c:v>9.7512909100780296E-2</c:v>
                </c:pt>
                <c:pt idx="161">
                  <c:v>0.10200888158338001</c:v>
                </c:pt>
                <c:pt idx="162">
                  <c:v>0.112093335092671</c:v>
                </c:pt>
                <c:pt idx="163">
                  <c:v>0.12598396526782399</c:v>
                </c:pt>
                <c:pt idx="164">
                  <c:v>0.14042107022171099</c:v>
                </c:pt>
                <c:pt idx="165">
                  <c:v>0.15178774194442701</c:v>
                </c:pt>
                <c:pt idx="166">
                  <c:v>0.15794040445156701</c:v>
                </c:pt>
                <c:pt idx="167">
                  <c:v>0.15924369301335001</c:v>
                </c:pt>
                <c:pt idx="168">
                  <c:v>0.15781419677102601</c:v>
                </c:pt>
                <c:pt idx="169">
                  <c:v>0.15569367438121501</c:v>
                </c:pt>
                <c:pt idx="170">
                  <c:v>0.15360176510149701</c:v>
                </c:pt>
                <c:pt idx="171">
                  <c:v>0.15106744967678101</c:v>
                </c:pt>
                <c:pt idx="172">
                  <c:v>0.14739945690812301</c:v>
                </c:pt>
                <c:pt idx="173">
                  <c:v>0.14265217300421501</c:v>
                </c:pt>
                <c:pt idx="174">
                  <c:v>0.138176717607539</c:v>
                </c:pt>
                <c:pt idx="175">
                  <c:v>0.13646839301087599</c:v>
                </c:pt>
                <c:pt idx="176">
                  <c:v>0.14001335240214499</c:v>
                </c:pt>
                <c:pt idx="177">
                  <c:v>0.14952308133676001</c:v>
                </c:pt>
                <c:pt idx="178">
                  <c:v>0.16288239056335099</c:v>
                </c:pt>
                <c:pt idx="179">
                  <c:v>0.17592248302747801</c:v>
                </c:pt>
                <c:pt idx="180">
                  <c:v>0.184604501188284</c:v>
                </c:pt>
                <c:pt idx="181">
                  <c:v>0.18696034165466599</c:v>
                </c:pt>
                <c:pt idx="182">
                  <c:v>0.18348213347637901</c:v>
                </c:pt>
                <c:pt idx="183">
                  <c:v>0.17604026255299901</c:v>
                </c:pt>
                <c:pt idx="184">
                  <c:v>0.16644647529382001</c:v>
                </c:pt>
                <c:pt idx="185">
                  <c:v>0.155786957307362</c:v>
                </c:pt>
                <c:pt idx="186">
                  <c:v>0.144854910598886</c:v>
                </c:pt>
                <c:pt idx="187">
                  <c:v>0.135041402307014</c:v>
                </c:pt>
                <c:pt idx="188">
                  <c:v>0.12863249960440701</c:v>
                </c:pt>
                <c:pt idx="189">
                  <c:v>0.12796346146077101</c:v>
                </c:pt>
                <c:pt idx="190">
                  <c:v>0.13387936226054301</c:v>
                </c:pt>
                <c:pt idx="191">
                  <c:v>0.14467716935792599</c:v>
                </c:pt>
                <c:pt idx="192">
                  <c:v>0.15661787045245301</c:v>
                </c:pt>
                <c:pt idx="193">
                  <c:v>0.166042262950788</c:v>
                </c:pt>
                <c:pt idx="194">
                  <c:v>0.17165987844554201</c:v>
                </c:pt>
                <c:pt idx="195">
                  <c:v>0.17509125418583199</c:v>
                </c:pt>
                <c:pt idx="196">
                  <c:v>0.179092750663744</c:v>
                </c:pt>
                <c:pt idx="197">
                  <c:v>0.18495573005558699</c:v>
                </c:pt>
                <c:pt idx="198">
                  <c:v>0.191254208833674</c:v>
                </c:pt>
                <c:pt idx="199">
                  <c:v>0.19483599049616501</c:v>
                </c:pt>
                <c:pt idx="200">
                  <c:v>0.19311078601600701</c:v>
                </c:pt>
                <c:pt idx="201">
                  <c:v>0.18585123950759699</c:v>
                </c:pt>
                <c:pt idx="202">
                  <c:v>0.17530242669464399</c:v>
                </c:pt>
                <c:pt idx="203">
                  <c:v>0.16479329520370201</c:v>
                </c:pt>
                <c:pt idx="204">
                  <c:v>0.15713119255035299</c:v>
                </c:pt>
                <c:pt idx="205">
                  <c:v>0.153879802552258</c:v>
                </c:pt>
                <c:pt idx="206">
                  <c:v>0.15545317532310701</c:v>
                </c:pt>
                <c:pt idx="207">
                  <c:v>0.161247483746916</c:v>
                </c:pt>
                <c:pt idx="208">
                  <c:v>0.16953982701544301</c:v>
                </c:pt>
                <c:pt idx="209">
                  <c:v>0.177649973229483</c:v>
                </c:pt>
                <c:pt idx="210">
                  <c:v>0.18275337389056701</c:v>
                </c:pt>
                <c:pt idx="211">
                  <c:v>0.18307475353976199</c:v>
                </c:pt>
                <c:pt idx="212">
                  <c:v>0.178875380283291</c:v>
                </c:pt>
                <c:pt idx="213">
                  <c:v>0.172662813374865</c:v>
                </c:pt>
                <c:pt idx="214">
                  <c:v>0.16811071453599799</c:v>
                </c:pt>
                <c:pt idx="215">
                  <c:v>0.16779420239967299</c:v>
                </c:pt>
                <c:pt idx="216">
                  <c:v>0.17120734280495001</c:v>
                </c:pt>
                <c:pt idx="217">
                  <c:v>0.17508068251011299</c:v>
                </c:pt>
                <c:pt idx="218">
                  <c:v>0.176223827790949</c:v>
                </c:pt>
                <c:pt idx="219">
                  <c:v>0.17437795045222701</c:v>
                </c:pt>
                <c:pt idx="220">
                  <c:v>0.17220189316963599</c:v>
                </c:pt>
                <c:pt idx="221">
                  <c:v>0.17239798543040799</c:v>
                </c:pt>
                <c:pt idx="222">
                  <c:v>0.174956235270499</c:v>
                </c:pt>
                <c:pt idx="223">
                  <c:v>0.177208270779358</c:v>
                </c:pt>
                <c:pt idx="224">
                  <c:v>0.17636514038565601</c:v>
                </c:pt>
                <c:pt idx="225">
                  <c:v>0.17190600482799101</c:v>
                </c:pt>
                <c:pt idx="226">
                  <c:v>0.16573417867987</c:v>
                </c:pt>
                <c:pt idx="227">
                  <c:v>0.16035896062285299</c:v>
                </c:pt>
                <c:pt idx="228">
                  <c:v>0.15704989102852099</c:v>
                </c:pt>
                <c:pt idx="229">
                  <c:v>0.15559796310746299</c:v>
                </c:pt>
                <c:pt idx="230">
                  <c:v>0.15556096502859601</c:v>
                </c:pt>
                <c:pt idx="231">
                  <c:v>0.157417488872337</c:v>
                </c:pt>
                <c:pt idx="232">
                  <c:v>0.162313117664242</c:v>
                </c:pt>
                <c:pt idx="233">
                  <c:v>0.17070535460191899</c:v>
                </c:pt>
                <c:pt idx="234">
                  <c:v>0.18138176680040499</c:v>
                </c:pt>
                <c:pt idx="235">
                  <c:v>0.191812765520148</c:v>
                </c:pt>
                <c:pt idx="236">
                  <c:v>0.19941197930594001</c:v>
                </c:pt>
                <c:pt idx="237">
                  <c:v>0.20271198483129099</c:v>
                </c:pt>
                <c:pt idx="238">
                  <c:v>0.20203900353677601</c:v>
                </c:pt>
                <c:pt idx="239">
                  <c:v>0.19969435376306899</c:v>
                </c:pt>
                <c:pt idx="240">
                  <c:v>0.19925570392206499</c:v>
                </c:pt>
                <c:pt idx="241">
                  <c:v>0.20360187742368799</c:v>
                </c:pt>
                <c:pt idx="242">
                  <c:v>0.21261773777350099</c:v>
                </c:pt>
                <c:pt idx="243">
                  <c:v>0.22270735542703099</c:v>
                </c:pt>
                <c:pt idx="244">
                  <c:v>0.22902795139929799</c:v>
                </c:pt>
                <c:pt idx="245">
                  <c:v>0.22864510299055699</c:v>
                </c:pt>
                <c:pt idx="246">
                  <c:v>0.22194388217560501</c:v>
                </c:pt>
                <c:pt idx="247">
                  <c:v>0.21167236942550299</c:v>
                </c:pt>
                <c:pt idx="248">
                  <c:v>0.20122719795869201</c:v>
                </c:pt>
                <c:pt idx="249">
                  <c:v>0.193705893341304</c:v>
                </c:pt>
                <c:pt idx="250">
                  <c:v>0.191636163932003</c:v>
                </c:pt>
                <c:pt idx="251">
                  <c:v>0.196427563130703</c:v>
                </c:pt>
                <c:pt idx="252">
                  <c:v>0.207293015804522</c:v>
                </c:pt>
                <c:pt idx="253">
                  <c:v>0.22064577017974099</c:v>
                </c:pt>
                <c:pt idx="254">
                  <c:v>0.23122469219903399</c:v>
                </c:pt>
                <c:pt idx="255">
                  <c:v>0.23475774327204199</c:v>
                </c:pt>
                <c:pt idx="256">
                  <c:v>0.230156081582473</c:v>
                </c:pt>
                <c:pt idx="257">
                  <c:v>0.21938308525734901</c:v>
                </c:pt>
                <c:pt idx="258">
                  <c:v>0.205479696179037</c:v>
                </c:pt>
                <c:pt idx="259">
                  <c:v>0.19092415889280601</c:v>
                </c:pt>
                <c:pt idx="260">
                  <c:v>0.177461109158667</c:v>
                </c:pt>
                <c:pt idx="261">
                  <c:v>0.16648065760441999</c:v>
                </c:pt>
                <c:pt idx="262">
                  <c:v>0.15883391230709501</c:v>
                </c:pt>
                <c:pt idx="263">
                  <c:v>0.15441239544120899</c:v>
                </c:pt>
                <c:pt idx="264">
                  <c:v>0.152401394639501</c:v>
                </c:pt>
                <c:pt idx="265">
                  <c:v>0.152064472752829</c:v>
                </c:pt>
                <c:pt idx="266">
                  <c:v>0.153004590558248</c:v>
                </c:pt>
                <c:pt idx="267">
                  <c:v>0.15454532228032899</c:v>
                </c:pt>
                <c:pt idx="268">
                  <c:v>0.15527665774459101</c:v>
                </c:pt>
                <c:pt idx="269">
                  <c:v>0.153864949083937</c:v>
                </c:pt>
                <c:pt idx="270">
                  <c:v>0.15056723167418901</c:v>
                </c:pt>
                <c:pt idx="271">
                  <c:v>0.14764583997563899</c:v>
                </c:pt>
                <c:pt idx="272">
                  <c:v>0.14794452921210399</c:v>
                </c:pt>
                <c:pt idx="273">
                  <c:v>0.15302342806725999</c:v>
                </c:pt>
                <c:pt idx="274">
                  <c:v>0.16259100187421199</c:v>
                </c:pt>
                <c:pt idx="275">
                  <c:v>0.17521020083577901</c:v>
                </c:pt>
                <c:pt idx="276">
                  <c:v>0.18904544766572201</c:v>
                </c:pt>
                <c:pt idx="277">
                  <c:v>0.20218729841616301</c:v>
                </c:pt>
                <c:pt idx="278">
                  <c:v>0.21307073900767901</c:v>
                </c:pt>
                <c:pt idx="279">
                  <c:v>0.22103179469546899</c:v>
                </c:pt>
                <c:pt idx="280">
                  <c:v>0.226289284827625</c:v>
                </c:pt>
                <c:pt idx="281">
                  <c:v>0.229207273142953</c:v>
                </c:pt>
                <c:pt idx="282">
                  <c:v>0.229744226747365</c:v>
                </c:pt>
                <c:pt idx="283">
                  <c:v>0.227784985856752</c:v>
                </c:pt>
                <c:pt idx="284">
                  <c:v>0.223869736727385</c:v>
                </c:pt>
                <c:pt idx="285">
                  <c:v>0.21936337801921801</c:v>
                </c:pt>
                <c:pt idx="286">
                  <c:v>0.21580167008705001</c:v>
                </c:pt>
                <c:pt idx="287">
                  <c:v>0.213951240548651</c:v>
                </c:pt>
                <c:pt idx="288">
                  <c:v>0.21329015523129999</c:v>
                </c:pt>
                <c:pt idx="289">
                  <c:v>0.21234788710982</c:v>
                </c:pt>
                <c:pt idx="290">
                  <c:v>0.20983144456682701</c:v>
                </c:pt>
                <c:pt idx="291">
                  <c:v>0.20578489490257201</c:v>
                </c:pt>
                <c:pt idx="292">
                  <c:v>0.20180225558685899</c:v>
                </c:pt>
                <c:pt idx="293">
                  <c:v>0.20005785577832999</c:v>
                </c:pt>
                <c:pt idx="294">
                  <c:v>0.201912004739631</c:v>
                </c:pt>
                <c:pt idx="295">
                  <c:v>0.206981732929129</c:v>
                </c:pt>
                <c:pt idx="296">
                  <c:v>0.21300986166747499</c:v>
                </c:pt>
                <c:pt idx="297">
                  <c:v>0.21658125138418</c:v>
                </c:pt>
                <c:pt idx="298">
                  <c:v>0.21471029776176301</c:v>
                </c:pt>
                <c:pt idx="299">
                  <c:v>0.20674808520027099</c:v>
                </c:pt>
                <c:pt idx="300">
                  <c:v>0.19518200084361301</c:v>
                </c:pt>
                <c:pt idx="301">
                  <c:v>0.18424774019630799</c:v>
                </c:pt>
                <c:pt idx="302">
                  <c:v>0.177262137637067</c:v>
                </c:pt>
                <c:pt idx="303">
                  <c:v>0.17507730075172401</c:v>
                </c:pt>
                <c:pt idx="304">
                  <c:v>0.17686041925595999</c:v>
                </c:pt>
                <c:pt idx="305">
                  <c:v>0.181737282555339</c:v>
                </c:pt>
                <c:pt idx="306">
                  <c:v>0.18914416953425001</c:v>
                </c:pt>
                <c:pt idx="307">
                  <c:v>0.19783908751131801</c:v>
                </c:pt>
                <c:pt idx="308">
                  <c:v>0.20539131413438899</c:v>
                </c:pt>
                <c:pt idx="309">
                  <c:v>0.20915566416828801</c:v>
                </c:pt>
                <c:pt idx="310">
                  <c:v>0.20774586583926399</c:v>
                </c:pt>
                <c:pt idx="311">
                  <c:v>0.20164778274648901</c:v>
                </c:pt>
                <c:pt idx="312">
                  <c:v>0.192876092849811</c:v>
                </c:pt>
                <c:pt idx="313">
                  <c:v>0.18432909636915301</c:v>
                </c:pt>
                <c:pt idx="314">
                  <c:v>0.178988049403737</c:v>
                </c:pt>
                <c:pt idx="315">
                  <c:v>0.17873613559367499</c:v>
                </c:pt>
                <c:pt idx="316">
                  <c:v>0.18323732303420401</c:v>
                </c:pt>
                <c:pt idx="317">
                  <c:v>0.189949874689885</c:v>
                </c:pt>
                <c:pt idx="318">
                  <c:v>0.19567470507128601</c:v>
                </c:pt>
                <c:pt idx="319">
                  <c:v>0.19857913568055599</c:v>
                </c:pt>
                <c:pt idx="320">
                  <c:v>0.199093396223675</c:v>
                </c:pt>
                <c:pt idx="321">
                  <c:v>0.19912347724516199</c:v>
                </c:pt>
                <c:pt idx="322">
                  <c:v>0.20048579899711</c:v>
                </c:pt>
                <c:pt idx="323">
                  <c:v>0.203828115234955</c:v>
                </c:pt>
                <c:pt idx="324">
                  <c:v>0.20847474782929601</c:v>
                </c:pt>
                <c:pt idx="325">
                  <c:v>0.21280176137085699</c:v>
                </c:pt>
                <c:pt idx="326">
                  <c:v>0.214728323671112</c:v>
                </c:pt>
                <c:pt idx="327">
                  <c:v>0.21234374267287501</c:v>
                </c:pt>
                <c:pt idx="328">
                  <c:v>0.20476656851936001</c:v>
                </c:pt>
                <c:pt idx="329">
                  <c:v>0.19286688692360099</c:v>
                </c:pt>
                <c:pt idx="330">
                  <c:v>0.17913946067081701</c:v>
                </c:pt>
                <c:pt idx="331">
                  <c:v>0.16650428946029899</c:v>
                </c:pt>
                <c:pt idx="332">
                  <c:v>0.15685316644580599</c:v>
                </c:pt>
                <c:pt idx="333">
                  <c:v>0.15055494393817001</c:v>
                </c:pt>
                <c:pt idx="334">
                  <c:v>0.147188146869772</c:v>
                </c:pt>
                <c:pt idx="335">
                  <c:v>0.14641947806398301</c:v>
                </c:pt>
                <c:pt idx="336">
                  <c:v>0.147865776576179</c:v>
                </c:pt>
                <c:pt idx="337">
                  <c:v>0.15023832933016501</c:v>
                </c:pt>
                <c:pt idx="338">
                  <c:v>0.151256103575789</c:v>
                </c:pt>
                <c:pt idx="339">
                  <c:v>0.149024793698427</c:v>
                </c:pt>
                <c:pt idx="340">
                  <c:v>0.14369306351608499</c:v>
                </c:pt>
                <c:pt idx="341">
                  <c:v>0.13763916884466201</c:v>
                </c:pt>
                <c:pt idx="342">
                  <c:v>0.133849370315542</c:v>
                </c:pt>
                <c:pt idx="343">
                  <c:v>0.133775329179285</c:v>
                </c:pt>
                <c:pt idx="344">
                  <c:v>0.13629201724748</c:v>
                </c:pt>
                <c:pt idx="345">
                  <c:v>0.13854588174726501</c:v>
                </c:pt>
                <c:pt idx="346">
                  <c:v>0.13817657054038501</c:v>
                </c:pt>
                <c:pt idx="347">
                  <c:v>0.13528823594955899</c:v>
                </c:pt>
                <c:pt idx="348">
                  <c:v>0.13255333834156999</c:v>
                </c:pt>
                <c:pt idx="349">
                  <c:v>0.13325894066096</c:v>
                </c:pt>
                <c:pt idx="350">
                  <c:v>0.138789791566267</c:v>
                </c:pt>
                <c:pt idx="351">
                  <c:v>0.147502459302158</c:v>
                </c:pt>
                <c:pt idx="352">
                  <c:v>0.15590273138236599</c:v>
                </c:pt>
                <c:pt idx="353">
                  <c:v>0.16127855886753001</c:v>
                </c:pt>
                <c:pt idx="354">
                  <c:v>0.16365804580210599</c:v>
                </c:pt>
                <c:pt idx="355">
                  <c:v>0.16538802480234799</c:v>
                </c:pt>
                <c:pt idx="356">
                  <c:v>0.16880188271670399</c:v>
                </c:pt>
                <c:pt idx="357">
                  <c:v>0.17430584382255901</c:v>
                </c:pt>
                <c:pt idx="358">
                  <c:v>0.18060977324574601</c:v>
                </c:pt>
                <c:pt idx="359">
                  <c:v>0.18644504607080101</c:v>
                </c:pt>
                <c:pt idx="360">
                  <c:v>0.19175663112233601</c:v>
                </c:pt>
                <c:pt idx="361">
                  <c:v>0.197343227972473</c:v>
                </c:pt>
                <c:pt idx="362">
                  <c:v>0.20369394048157699</c:v>
                </c:pt>
                <c:pt idx="363">
                  <c:v>0.210294434469292</c:v>
                </c:pt>
                <c:pt idx="364">
                  <c:v>0.21583354900061599</c:v>
                </c:pt>
                <c:pt idx="365">
                  <c:v>0.218869198539235</c:v>
                </c:pt>
                <c:pt idx="366">
                  <c:v>0.21844662352946401</c:v>
                </c:pt>
                <c:pt idx="367">
                  <c:v>0.214520218019917</c:v>
                </c:pt>
                <c:pt idx="368">
                  <c:v>0.20813518878752499</c:v>
                </c:pt>
                <c:pt idx="369">
                  <c:v>0.201181964565391</c:v>
                </c:pt>
                <c:pt idx="370">
                  <c:v>0.19567011010642199</c:v>
                </c:pt>
                <c:pt idx="371">
                  <c:v>0.192971338886129</c:v>
                </c:pt>
                <c:pt idx="372">
                  <c:v>0.193625418248322</c:v>
                </c:pt>
                <c:pt idx="373">
                  <c:v>0.197588100477194</c:v>
                </c:pt>
                <c:pt idx="374">
                  <c:v>0.20413051967676399</c:v>
                </c:pt>
                <c:pt idx="375">
                  <c:v>0.21126003529731499</c:v>
                </c:pt>
                <c:pt idx="376">
                  <c:v>0.21582635024167601</c:v>
                </c:pt>
                <c:pt idx="377">
                  <c:v>0.21516143583152</c:v>
                </c:pt>
                <c:pt idx="378">
                  <c:v>0.209026006332339</c:v>
                </c:pt>
                <c:pt idx="379">
                  <c:v>0.199724563998432</c:v>
                </c:pt>
                <c:pt idx="380">
                  <c:v>0.19020178105788299</c:v>
                </c:pt>
                <c:pt idx="381">
                  <c:v>0.18222074046273701</c:v>
                </c:pt>
                <c:pt idx="382">
                  <c:v>0.17626929034637701</c:v>
                </c:pt>
                <c:pt idx="383">
                  <c:v>0.172581762164214</c:v>
                </c:pt>
                <c:pt idx="384">
                  <c:v>0.17171726287588701</c:v>
                </c:pt>
                <c:pt idx="385">
                  <c:v>0.17414784002866701</c:v>
                </c:pt>
                <c:pt idx="386">
                  <c:v>0.17945467956917399</c:v>
                </c:pt>
                <c:pt idx="387">
                  <c:v>0.18595345171484101</c:v>
                </c:pt>
                <c:pt idx="388">
                  <c:v>0.191212954508822</c:v>
                </c:pt>
                <c:pt idx="389">
                  <c:v>0.19327576186524201</c:v>
                </c:pt>
                <c:pt idx="390">
                  <c:v>0.19173217361622</c:v>
                </c:pt>
                <c:pt idx="391">
                  <c:v>0.18789277482231101</c:v>
                </c:pt>
                <c:pt idx="392">
                  <c:v>0.18414632035721501</c:v>
                </c:pt>
                <c:pt idx="393">
                  <c:v>0.18301887137706099</c:v>
                </c:pt>
                <c:pt idx="394">
                  <c:v>0.18607455480923599</c:v>
                </c:pt>
                <c:pt idx="395">
                  <c:v>0.19274754871342401</c:v>
                </c:pt>
                <c:pt idx="396">
                  <c:v>0.19994183062933901</c:v>
                </c:pt>
                <c:pt idx="397">
                  <c:v>0.20337056173831999</c:v>
                </c:pt>
                <c:pt idx="398">
                  <c:v>0.20014056737204899</c:v>
                </c:pt>
                <c:pt idx="399">
                  <c:v>0.19058232360445701</c:v>
                </c:pt>
                <c:pt idx="400">
                  <c:v>0.177915808112482</c:v>
                </c:pt>
                <c:pt idx="401">
                  <c:v>0.166387434347576</c:v>
                </c:pt>
                <c:pt idx="402">
                  <c:v>0.15943276655857699</c:v>
                </c:pt>
                <c:pt idx="403">
                  <c:v>0.15860917099104199</c:v>
                </c:pt>
                <c:pt idx="404">
                  <c:v>0.16332319437036799</c:v>
                </c:pt>
                <c:pt idx="405">
                  <c:v>0.17146017637414501</c:v>
                </c:pt>
                <c:pt idx="406">
                  <c:v>0.18068755049117299</c:v>
                </c:pt>
                <c:pt idx="407">
                  <c:v>0.189410780072579</c:v>
                </c:pt>
                <c:pt idx="408">
                  <c:v>0.19669850867733299</c:v>
                </c:pt>
                <c:pt idx="409">
                  <c:v>0.20184155138086601</c:v>
                </c:pt>
                <c:pt idx="410">
                  <c:v>0.20445963290369701</c:v>
                </c:pt>
                <c:pt idx="411">
                  <c:v>0.20486746970363501</c:v>
                </c:pt>
                <c:pt idx="412">
                  <c:v>0.203854605853276</c:v>
                </c:pt>
                <c:pt idx="413">
                  <c:v>0.201960471086645</c:v>
                </c:pt>
                <c:pt idx="414">
                  <c:v>0.19906294372108499</c:v>
                </c:pt>
                <c:pt idx="415">
                  <c:v>0.19459014306372999</c:v>
                </c:pt>
                <c:pt idx="416">
                  <c:v>0.18800555400503499</c:v>
                </c:pt>
                <c:pt idx="417">
                  <c:v>0.179314209476997</c:v>
                </c:pt>
                <c:pt idx="418">
                  <c:v>0.16953158403392601</c:v>
                </c:pt>
                <c:pt idx="419">
                  <c:v>0.16080003437711801</c:v>
                </c:pt>
                <c:pt idx="420">
                  <c:v>0.15573633278582599</c:v>
                </c:pt>
                <c:pt idx="421">
                  <c:v>0.156129050127082</c:v>
                </c:pt>
                <c:pt idx="422">
                  <c:v>0.16178345886603701</c:v>
                </c:pt>
                <c:pt idx="423">
                  <c:v>0.17043785706353001</c:v>
                </c:pt>
                <c:pt idx="424">
                  <c:v>0.17902748159281601</c:v>
                </c:pt>
                <c:pt idx="425">
                  <c:v>0.18547230974258699</c:v>
                </c:pt>
                <c:pt idx="426">
                  <c:v>0.189540342881373</c:v>
                </c:pt>
                <c:pt idx="427">
                  <c:v>0.19208680318629801</c:v>
                </c:pt>
                <c:pt idx="428">
                  <c:v>0.19358595907617701</c:v>
                </c:pt>
                <c:pt idx="429">
                  <c:v>0.19356218087817501</c:v>
                </c:pt>
                <c:pt idx="430">
                  <c:v>0.191439384305361</c:v>
                </c:pt>
                <c:pt idx="431">
                  <c:v>0.18777032643691799</c:v>
                </c:pt>
                <c:pt idx="432">
                  <c:v>0.18449896970987401</c:v>
                </c:pt>
                <c:pt idx="433">
                  <c:v>0.183906957973721</c:v>
                </c:pt>
                <c:pt idx="434">
                  <c:v>0.18698712213377</c:v>
                </c:pt>
                <c:pt idx="435">
                  <c:v>0.19236254913536899</c:v>
                </c:pt>
                <c:pt idx="436">
                  <c:v>0.196588441834746</c:v>
                </c:pt>
                <c:pt idx="437">
                  <c:v>0.195963531019822</c:v>
                </c:pt>
                <c:pt idx="438">
                  <c:v>0.188969098138</c:v>
                </c:pt>
                <c:pt idx="439">
                  <c:v>0.17768438663250199</c:v>
                </c:pt>
                <c:pt idx="440">
                  <c:v>0.16692290489097</c:v>
                </c:pt>
                <c:pt idx="441">
                  <c:v>0.161518860326758</c:v>
                </c:pt>
                <c:pt idx="442">
                  <c:v>0.16372416651692001</c:v>
                </c:pt>
                <c:pt idx="443">
                  <c:v>0.17243394370857701</c:v>
                </c:pt>
                <c:pt idx="444">
                  <c:v>0.18426003587261</c:v>
                </c:pt>
                <c:pt idx="445">
                  <c:v>0.19527349191691801</c:v>
                </c:pt>
                <c:pt idx="446">
                  <c:v>0.202534658420051</c:v>
                </c:pt>
                <c:pt idx="447">
                  <c:v>0.205219370651396</c:v>
                </c:pt>
                <c:pt idx="448">
                  <c:v>0.205035196004106</c:v>
                </c:pt>
                <c:pt idx="449">
                  <c:v>0.205334278493043</c:v>
                </c:pt>
                <c:pt idx="450">
                  <c:v>0.20905973456933599</c:v>
                </c:pt>
                <c:pt idx="451">
                  <c:v>0.21687433158066</c:v>
                </c:pt>
                <c:pt idx="452">
                  <c:v>0.226859884368698</c:v>
                </c:pt>
                <c:pt idx="453">
                  <c:v>0.235827818235263</c:v>
                </c:pt>
                <c:pt idx="454">
                  <c:v>0.24109554263670199</c:v>
                </c:pt>
                <c:pt idx="455">
                  <c:v>0.241632778383853</c:v>
                </c:pt>
                <c:pt idx="456">
                  <c:v>0.23821450045505199</c:v>
                </c:pt>
                <c:pt idx="457">
                  <c:v>0.23272989644332101</c:v>
                </c:pt>
                <c:pt idx="458">
                  <c:v>0.227030058092375</c:v>
                </c:pt>
                <c:pt idx="459">
                  <c:v>0.22193123952435501</c:v>
                </c:pt>
                <c:pt idx="460">
                  <c:v>0.21702032586557299</c:v>
                </c:pt>
                <c:pt idx="461">
                  <c:v>0.21138762096324301</c:v>
                </c:pt>
                <c:pt idx="462">
                  <c:v>0.20466405263185999</c:v>
                </c:pt>
                <c:pt idx="463">
                  <c:v>0.19752366125246401</c:v>
                </c:pt>
                <c:pt idx="464">
                  <c:v>0.19129694477544601</c:v>
                </c:pt>
                <c:pt idx="465">
                  <c:v>0.18699766156922701</c:v>
                </c:pt>
                <c:pt idx="466">
                  <c:v>0.18449501793678899</c:v>
                </c:pt>
                <c:pt idx="467">
                  <c:v>0.182607205683671</c:v>
                </c:pt>
                <c:pt idx="468">
                  <c:v>0.18025429734124601</c:v>
                </c:pt>
                <c:pt idx="469">
                  <c:v>0.17769832876830499</c:v>
                </c:pt>
                <c:pt idx="470">
                  <c:v>0.176562264725933</c:v>
                </c:pt>
                <c:pt idx="471">
                  <c:v>0.178513739168983</c:v>
                </c:pt>
                <c:pt idx="472">
                  <c:v>0.18395543803143799</c:v>
                </c:pt>
                <c:pt idx="473">
                  <c:v>0.19196670329559901</c:v>
                </c:pt>
                <c:pt idx="474">
                  <c:v>0.20128166107724699</c:v>
                </c:pt>
                <c:pt idx="475">
                  <c:v>0.21113057066906099</c:v>
                </c:pt>
                <c:pt idx="476">
                  <c:v>0.22126668811183101</c:v>
                </c:pt>
                <c:pt idx="477">
                  <c:v>0.231505542156519</c:v>
                </c:pt>
                <c:pt idx="478">
                  <c:v>0.241374693012993</c:v>
                </c:pt>
                <c:pt idx="479">
                  <c:v>0.25005546111742799</c:v>
                </c:pt>
                <c:pt idx="480">
                  <c:v>0.25653340458538998</c:v>
                </c:pt>
                <c:pt idx="481">
                  <c:v>0.25993286183907099</c:v>
                </c:pt>
                <c:pt idx="482">
                  <c:v>0.259873799379441</c:v>
                </c:pt>
                <c:pt idx="483">
                  <c:v>0.25643658173749401</c:v>
                </c:pt>
                <c:pt idx="484">
                  <c:v>0.249669877668796</c:v>
                </c:pt>
                <c:pt idx="485">
                  <c:v>0.239339421255438</c:v>
                </c:pt>
                <c:pt idx="486">
                  <c:v>0.22552840756366799</c:v>
                </c:pt>
                <c:pt idx="487">
                  <c:v>0.20951831787994199</c:v>
                </c:pt>
                <c:pt idx="488">
                  <c:v>0.19373956512076199</c:v>
                </c:pt>
                <c:pt idx="489">
                  <c:v>0.180633544726996</c:v>
                </c:pt>
                <c:pt idx="490">
                  <c:v>0.17162837088080299</c:v>
                </c:pt>
                <c:pt idx="491">
                  <c:v>0.16711940944585801</c:v>
                </c:pt>
                <c:pt idx="492">
                  <c:v>0.16690378393386199</c:v>
                </c:pt>
                <c:pt idx="493">
                  <c:v>0.17017480222945</c:v>
                </c:pt>
                <c:pt idx="494">
                  <c:v>0.17531240395064801</c:v>
                </c:pt>
                <c:pt idx="495">
                  <c:v>0.18036464431219901</c:v>
                </c:pt>
                <c:pt idx="496">
                  <c:v>0.184226642606444</c:v>
                </c:pt>
                <c:pt idx="497">
                  <c:v>0.18741151483506499</c:v>
                </c:pt>
                <c:pt idx="498">
                  <c:v>0.191529040108598</c:v>
                </c:pt>
                <c:pt idx="499">
                  <c:v>0.19785070699922599</c:v>
                </c:pt>
                <c:pt idx="500">
                  <c:v>0.206192398259539</c:v>
                </c:pt>
                <c:pt idx="501">
                  <c:v>0.21498258819520599</c:v>
                </c:pt>
                <c:pt idx="502">
                  <c:v>0.222340190387527</c:v>
                </c:pt>
                <c:pt idx="503">
                  <c:v>0.22733183269248999</c:v>
                </c:pt>
                <c:pt idx="504">
                  <c:v>0.23063638821388499</c:v>
                </c:pt>
                <c:pt idx="505">
                  <c:v>0.234145007358113</c:v>
                </c:pt>
                <c:pt idx="506">
                  <c:v>0.23948760157332399</c:v>
                </c:pt>
                <c:pt idx="507">
                  <c:v>0.24638653746030201</c:v>
                </c:pt>
                <c:pt idx="508">
                  <c:v>0.252346056696099</c:v>
                </c:pt>
                <c:pt idx="509">
                  <c:v>0.254242311887453</c:v>
                </c:pt>
                <c:pt idx="510">
                  <c:v>0.25050653262915201</c:v>
                </c:pt>
                <c:pt idx="511">
                  <c:v>0.24201031936760001</c:v>
                </c:pt>
                <c:pt idx="512">
                  <c:v>0.23115848656620699</c:v>
                </c:pt>
                <c:pt idx="513">
                  <c:v>0.220323383932019</c:v>
                </c:pt>
                <c:pt idx="514">
                  <c:v>0.21092156587494901</c:v>
                </c:pt>
                <c:pt idx="515">
                  <c:v>0.203376859792811</c:v>
                </c:pt>
                <c:pt idx="516">
                  <c:v>0.19736755721791099</c:v>
                </c:pt>
                <c:pt idx="517">
                  <c:v>0.19199639106580799</c:v>
                </c:pt>
                <c:pt idx="518">
                  <c:v>0.18619555968263701</c:v>
                </c:pt>
                <c:pt idx="519">
                  <c:v>0.179514937678037</c:v>
                </c:pt>
                <c:pt idx="520">
                  <c:v>0.172596460719803</c:v>
                </c:pt>
                <c:pt idx="521">
                  <c:v>0.16665541117709201</c:v>
                </c:pt>
                <c:pt idx="522">
                  <c:v>0.162468753901642</c:v>
                </c:pt>
                <c:pt idx="523">
                  <c:v>0.15998772604633599</c:v>
                </c:pt>
                <c:pt idx="524">
                  <c:v>0.15878325143961</c:v>
                </c:pt>
                <c:pt idx="525">
                  <c:v>0.15851663841184199</c:v>
                </c:pt>
                <c:pt idx="526">
                  <c:v>0.15897670037299899</c:v>
                </c:pt>
                <c:pt idx="527">
                  <c:v>0.16013916898844299</c:v>
                </c:pt>
                <c:pt idx="528">
                  <c:v>0.16251036619058801</c:v>
                </c:pt>
                <c:pt idx="529">
                  <c:v>0.16700403453645199</c:v>
                </c:pt>
                <c:pt idx="530">
                  <c:v>0.173766200441412</c:v>
                </c:pt>
                <c:pt idx="531">
                  <c:v>0.181051742690676</c:v>
                </c:pt>
                <c:pt idx="532">
                  <c:v>0.18595068637696799</c:v>
                </c:pt>
                <c:pt idx="533">
                  <c:v>0.186783397334116</c:v>
                </c:pt>
                <c:pt idx="534">
                  <c:v>0.184651172543041</c:v>
                </c:pt>
                <c:pt idx="535">
                  <c:v>0.18226078753751901</c:v>
                </c:pt>
                <c:pt idx="536">
                  <c:v>0.18116327420332501</c:v>
                </c:pt>
                <c:pt idx="537">
                  <c:v>0.18028374238070899</c:v>
                </c:pt>
                <c:pt idx="538">
                  <c:v>0.177215143106767</c:v>
                </c:pt>
                <c:pt idx="539">
                  <c:v>0.170967107530553</c:v>
                </c:pt>
                <c:pt idx="540">
                  <c:v>0.16348464229553999</c:v>
                </c:pt>
                <c:pt idx="541">
                  <c:v>0.15842942885724501</c:v>
                </c:pt>
                <c:pt idx="542">
                  <c:v>0.15835246234922501</c:v>
                </c:pt>
                <c:pt idx="543">
                  <c:v>0.16296579510721301</c:v>
                </c:pt>
                <c:pt idx="544">
                  <c:v>0.16999433815009499</c:v>
                </c:pt>
                <c:pt idx="545">
                  <c:v>0.17730275236043</c:v>
                </c:pt>
                <c:pt idx="546">
                  <c:v>0.18389007275754701</c:v>
                </c:pt>
                <c:pt idx="547">
                  <c:v>0.18914224443629499</c:v>
                </c:pt>
                <c:pt idx="548">
                  <c:v>0.19194297989276299</c:v>
                </c:pt>
                <c:pt idx="549">
                  <c:v>0.19107869960753199</c:v>
                </c:pt>
                <c:pt idx="550">
                  <c:v>0.18642935938019201</c:v>
                </c:pt>
                <c:pt idx="551">
                  <c:v>0.17946547387765599</c:v>
                </c:pt>
                <c:pt idx="552">
                  <c:v>0.17257880728400199</c:v>
                </c:pt>
                <c:pt idx="553">
                  <c:v>0.168096906440897</c:v>
                </c:pt>
                <c:pt idx="554">
                  <c:v>0.16780082698160301</c:v>
                </c:pt>
                <c:pt idx="555">
                  <c:v>0.17277345649116399</c:v>
                </c:pt>
                <c:pt idx="556">
                  <c:v>0.18298046663050499</c:v>
                </c:pt>
                <c:pt idx="557">
                  <c:v>0.196666253461764</c:v>
                </c:pt>
                <c:pt idx="558">
                  <c:v>0.210410012440467</c:v>
                </c:pt>
                <c:pt idx="559">
                  <c:v>0.22037372917368001</c:v>
                </c:pt>
                <c:pt idx="560">
                  <c:v>0.22410550249780101</c:v>
                </c:pt>
                <c:pt idx="561">
                  <c:v>0.22158233593857701</c:v>
                </c:pt>
                <c:pt idx="562">
                  <c:v>0.214793288710113</c:v>
                </c:pt>
                <c:pt idx="563">
                  <c:v>0.206372087623555</c:v>
                </c:pt>
                <c:pt idx="564">
                  <c:v>0.19831428329122999</c:v>
                </c:pt>
                <c:pt idx="565">
                  <c:v>0.191399019879087</c:v>
                </c:pt>
                <c:pt idx="566">
                  <c:v>0.18536989986869001</c:v>
                </c:pt>
                <c:pt idx="567">
                  <c:v>0.17968698072130301</c:v>
                </c:pt>
                <c:pt idx="568">
                  <c:v>0.17444961478061599</c:v>
                </c:pt>
                <c:pt idx="569">
                  <c:v>0.17082922668897599</c:v>
                </c:pt>
                <c:pt idx="570">
                  <c:v>0.17053119269693801</c:v>
                </c:pt>
                <c:pt idx="571">
                  <c:v>0.17455538414872501</c:v>
                </c:pt>
                <c:pt idx="572">
                  <c:v>0.18220880313399801</c:v>
                </c:pt>
                <c:pt idx="573">
                  <c:v>0.191294019508878</c:v>
                </c:pt>
                <c:pt idx="574">
                  <c:v>0.19957543512015999</c:v>
                </c:pt>
                <c:pt idx="575">
                  <c:v>0.20647677021018601</c:v>
                </c:pt>
                <c:pt idx="576">
                  <c:v>0.213442989120981</c:v>
                </c:pt>
                <c:pt idx="577">
                  <c:v>0.222359941305349</c:v>
                </c:pt>
                <c:pt idx="578">
                  <c:v>0.23329898119886899</c:v>
                </c:pt>
                <c:pt idx="579">
                  <c:v>0.24367788192023701</c:v>
                </c:pt>
                <c:pt idx="580">
                  <c:v>0.24965352303583799</c:v>
                </c:pt>
                <c:pt idx="581">
                  <c:v>0.248587775095688</c:v>
                </c:pt>
                <c:pt idx="582">
                  <c:v>0.24079178123053599</c:v>
                </c:pt>
                <c:pt idx="583">
                  <c:v>0.229590085805427</c:v>
                </c:pt>
                <c:pt idx="584">
                  <c:v>0.21976867642110201</c:v>
                </c:pt>
                <c:pt idx="585">
                  <c:v>0.21513538827582901</c:v>
                </c:pt>
                <c:pt idx="586">
                  <c:v>0.21651195432579901</c:v>
                </c:pt>
                <c:pt idx="587">
                  <c:v>0.221583408118254</c:v>
                </c:pt>
                <c:pt idx="588">
                  <c:v>0.22685867288423101</c:v>
                </c:pt>
                <c:pt idx="589">
                  <c:v>0.230233364708051</c:v>
                </c:pt>
                <c:pt idx="590">
                  <c:v>0.232147332351504</c:v>
                </c:pt>
                <c:pt idx="591">
                  <c:v>0.23458851142464801</c:v>
                </c:pt>
                <c:pt idx="592">
                  <c:v>0.23879667517901701</c:v>
                </c:pt>
                <c:pt idx="593">
                  <c:v>0.24332351954644199</c:v>
                </c:pt>
                <c:pt idx="594">
                  <c:v>0.24409411578034501</c:v>
                </c:pt>
                <c:pt idx="595">
                  <c:v>0.23706467012180499</c:v>
                </c:pt>
                <c:pt idx="596">
                  <c:v>0.22182229991798699</c:v>
                </c:pt>
                <c:pt idx="597">
                  <c:v>0.20284036653155599</c:v>
                </c:pt>
                <c:pt idx="598">
                  <c:v>0.18666354315472999</c:v>
                </c:pt>
                <c:pt idx="599">
                  <c:v>0.17728681691006401</c:v>
                </c:pt>
                <c:pt idx="600">
                  <c:v>0.17403322129978699</c:v>
                </c:pt>
                <c:pt idx="601">
                  <c:v>0.17365686446781101</c:v>
                </c:pt>
                <c:pt idx="602">
                  <c:v>0.17399177571345101</c:v>
                </c:pt>
                <c:pt idx="603">
                  <c:v>0.17523665220498499</c:v>
                </c:pt>
                <c:pt idx="604">
                  <c:v>0.17806057987839599</c:v>
                </c:pt>
                <c:pt idx="605">
                  <c:v>0.18126399437013699</c:v>
                </c:pt>
                <c:pt idx="606">
                  <c:v>0.18178310099489101</c:v>
                </c:pt>
                <c:pt idx="607">
                  <c:v>0.17693630403985999</c:v>
                </c:pt>
                <c:pt idx="608">
                  <c:v>0.16662800001293701</c:v>
                </c:pt>
                <c:pt idx="609">
                  <c:v>0.15372106283040901</c:v>
                </c:pt>
                <c:pt idx="610">
                  <c:v>0.14265326227324701</c:v>
                </c:pt>
                <c:pt idx="611">
                  <c:v>0.13751763682701101</c:v>
                </c:pt>
                <c:pt idx="612">
                  <c:v>0.14063999800735699</c:v>
                </c:pt>
                <c:pt idx="613">
                  <c:v>0.151915628570614</c:v>
                </c:pt>
                <c:pt idx="614">
                  <c:v>0.168793631768965</c:v>
                </c:pt>
                <c:pt idx="615">
                  <c:v>0.187012041354717</c:v>
                </c:pt>
                <c:pt idx="616">
                  <c:v>0.202208201067372</c:v>
                </c:pt>
                <c:pt idx="617">
                  <c:v>0.211833465872106</c:v>
                </c:pt>
                <c:pt idx="618">
                  <c:v>0.21616499519211399</c:v>
                </c:pt>
                <c:pt idx="619">
                  <c:v>0.21766740498892501</c:v>
                </c:pt>
                <c:pt idx="620">
                  <c:v>0.219209816381748</c:v>
                </c:pt>
                <c:pt idx="621">
                  <c:v>0.22242038029166999</c:v>
                </c:pt>
                <c:pt idx="622">
                  <c:v>0.22713003168222701</c:v>
                </c:pt>
                <c:pt idx="623">
                  <c:v>0.231936576768698</c:v>
                </c:pt>
                <c:pt idx="624">
                  <c:v>0.235257961707836</c:v>
                </c:pt>
                <c:pt idx="625">
                  <c:v>0.236193623800731</c:v>
                </c:pt>
                <c:pt idx="626">
                  <c:v>0.23483396206263699</c:v>
                </c:pt>
                <c:pt idx="627">
                  <c:v>0.231986640426003</c:v>
                </c:pt>
                <c:pt idx="628">
                  <c:v>0.228548947683447</c:v>
                </c:pt>
                <c:pt idx="629">
                  <c:v>0.22498445008842199</c:v>
                </c:pt>
                <c:pt idx="630">
                  <c:v>0.221327266982175</c:v>
                </c:pt>
                <c:pt idx="631">
                  <c:v>0.217599723444867</c:v>
                </c:pt>
                <c:pt idx="632">
                  <c:v>0.21395228451135401</c:v>
                </c:pt>
                <c:pt idx="633">
                  <c:v>0.21015154711508199</c:v>
                </c:pt>
                <c:pt idx="634">
                  <c:v>0.205165939043776</c:v>
                </c:pt>
                <c:pt idx="635">
                  <c:v>0.197933186419012</c:v>
                </c:pt>
                <c:pt idx="636">
                  <c:v>0.18899757730630101</c:v>
                </c:pt>
                <c:pt idx="637">
                  <c:v>0.181222951244595</c:v>
                </c:pt>
                <c:pt idx="638">
                  <c:v>0.17844325890176199</c:v>
                </c:pt>
                <c:pt idx="639">
                  <c:v>0.18308172641018899</c:v>
                </c:pt>
                <c:pt idx="640">
                  <c:v>0.19469840854078799</c:v>
                </c:pt>
                <c:pt idx="641">
                  <c:v>0.210218443395534</c:v>
                </c:pt>
                <c:pt idx="642">
                  <c:v>0.225218991959553</c:v>
                </c:pt>
                <c:pt idx="643">
                  <c:v>0.23562295690811599</c:v>
                </c:pt>
                <c:pt idx="644">
                  <c:v>0.239430504517674</c:v>
                </c:pt>
                <c:pt idx="645">
                  <c:v>0.23758179669853699</c:v>
                </c:pt>
                <c:pt idx="646">
                  <c:v>0.232944056362722</c:v>
                </c:pt>
                <c:pt idx="647">
                  <c:v>0.22808326505631801</c:v>
                </c:pt>
                <c:pt idx="648">
                  <c:v>0.22401904562407299</c:v>
                </c:pt>
                <c:pt idx="649">
                  <c:v>0.220918000776686</c:v>
                </c:pt>
                <c:pt idx="650">
                  <c:v>0.21913273284742599</c:v>
                </c:pt>
                <c:pt idx="651">
                  <c:v>0.218959595205799</c:v>
                </c:pt>
                <c:pt idx="652">
                  <c:v>0.21983168210706799</c:v>
                </c:pt>
                <c:pt idx="653">
                  <c:v>0.22049071920155</c:v>
                </c:pt>
                <c:pt idx="654">
                  <c:v>0.21993464210886299</c:v>
                </c:pt>
                <c:pt idx="655">
                  <c:v>0.21783455551170899</c:v>
                </c:pt>
                <c:pt idx="656">
                  <c:v>0.21428941019470699</c:v>
                </c:pt>
                <c:pt idx="657">
                  <c:v>0.209805200394275</c:v>
                </c:pt>
                <c:pt idx="658">
                  <c:v>0.20550773379873599</c:v>
                </c:pt>
                <c:pt idx="659">
                  <c:v>0.20274707663081901</c:v>
                </c:pt>
                <c:pt idx="660">
                  <c:v>0.20219160033240699</c:v>
                </c:pt>
                <c:pt idx="661">
                  <c:v>0.20355376118784199</c:v>
                </c:pt>
                <c:pt idx="662">
                  <c:v>0.206221682181362</c:v>
                </c:pt>
                <c:pt idx="663">
                  <c:v>0.20969797693856199</c:v>
                </c:pt>
                <c:pt idx="664">
                  <c:v>0.21327639196682099</c:v>
                </c:pt>
                <c:pt idx="665">
                  <c:v>0.21590144474352399</c:v>
                </c:pt>
                <c:pt idx="666">
                  <c:v>0.216958093316445</c:v>
                </c:pt>
                <c:pt idx="667">
                  <c:v>0.21708648415788501</c:v>
                </c:pt>
                <c:pt idx="668">
                  <c:v>0.21778143275999201</c:v>
                </c:pt>
                <c:pt idx="669">
                  <c:v>0.22007849875289201</c:v>
                </c:pt>
                <c:pt idx="670">
                  <c:v>0.223689894515569</c:v>
                </c:pt>
                <c:pt idx="671">
                  <c:v>0.22726239120829</c:v>
                </c:pt>
                <c:pt idx="672">
                  <c:v>0.229308378563849</c:v>
                </c:pt>
                <c:pt idx="673">
                  <c:v>0.229071958954087</c:v>
                </c:pt>
                <c:pt idx="674">
                  <c:v>0.226874315837331</c:v>
                </c:pt>
                <c:pt idx="675">
                  <c:v>0.22384017275896401</c:v>
                </c:pt>
                <c:pt idx="676">
                  <c:v>0.221251047745637</c:v>
                </c:pt>
                <c:pt idx="677">
                  <c:v>0.21989020877168799</c:v>
                </c:pt>
                <c:pt idx="678">
                  <c:v>0.21957937192138399</c:v>
                </c:pt>
                <c:pt idx="679">
                  <c:v>0.21907850120288999</c:v>
                </c:pt>
                <c:pt idx="680">
                  <c:v>0.21664745538754901</c:v>
                </c:pt>
                <c:pt idx="681">
                  <c:v>0.21120067798009501</c:v>
                </c:pt>
                <c:pt idx="682">
                  <c:v>0.203192575533339</c:v>
                </c:pt>
                <c:pt idx="683">
                  <c:v>0.19434352948666</c:v>
                </c:pt>
                <c:pt idx="684">
                  <c:v>0.18647172078426999</c:v>
                </c:pt>
                <c:pt idx="685">
                  <c:v>0.18065277605000199</c:v>
                </c:pt>
                <c:pt idx="686">
                  <c:v>0.177409499793029</c:v>
                </c:pt>
                <c:pt idx="687">
                  <c:v>0.177332216589866</c:v>
                </c:pt>
                <c:pt idx="688">
                  <c:v>0.18111234103316501</c:v>
                </c:pt>
                <c:pt idx="689">
                  <c:v>0.18887487304984299</c:v>
                </c:pt>
                <c:pt idx="690">
                  <c:v>0.19967541794801799</c:v>
                </c:pt>
                <c:pt idx="691">
                  <c:v>0.21179939987804799</c:v>
                </c:pt>
                <c:pt idx="692">
                  <c:v>0.223453329097314</c:v>
                </c:pt>
                <c:pt idx="693">
                  <c:v>0.23311991703066101</c:v>
                </c:pt>
                <c:pt idx="694">
                  <c:v>0.239636491854781</c:v>
                </c:pt>
                <c:pt idx="695">
                  <c:v>0.242516797115231</c:v>
                </c:pt>
                <c:pt idx="696">
                  <c:v>0.24231112262976301</c:v>
                </c:pt>
                <c:pt idx="697">
                  <c:v>0.24017553192539701</c:v>
                </c:pt>
                <c:pt idx="698">
                  <c:v>0.23667292975402399</c:v>
                </c:pt>
                <c:pt idx="699">
                  <c:v>0.231164478166238</c:v>
                </c:pt>
                <c:pt idx="700">
                  <c:v>0.22283918747089401</c:v>
                </c:pt>
                <c:pt idx="701">
                  <c:v>0.212455467416021</c:v>
                </c:pt>
                <c:pt idx="702">
                  <c:v>0.202707623218748</c:v>
                </c:pt>
                <c:pt idx="703">
                  <c:v>0.196477054774816</c:v>
                </c:pt>
                <c:pt idx="704">
                  <c:v>0.19461241741962701</c:v>
                </c:pt>
                <c:pt idx="705">
                  <c:v>0.195499950074985</c:v>
                </c:pt>
                <c:pt idx="706">
                  <c:v>0.19684738482811701</c:v>
                </c:pt>
                <c:pt idx="707">
                  <c:v>0.19787038373638199</c:v>
                </c:pt>
                <c:pt idx="708">
                  <c:v>0.199765854798861</c:v>
                </c:pt>
                <c:pt idx="709">
                  <c:v>0.204179524857626</c:v>
                </c:pt>
                <c:pt idx="710">
                  <c:v>0.21134237088437999</c:v>
                </c:pt>
                <c:pt idx="711">
                  <c:v>0.21962959197977</c:v>
                </c:pt>
                <c:pt idx="712">
                  <c:v>0.22665455036454701</c:v>
                </c:pt>
                <c:pt idx="713">
                  <c:v>0.230707410886901</c:v>
                </c:pt>
                <c:pt idx="714">
                  <c:v>0.231588825684789</c:v>
                </c:pt>
                <c:pt idx="715">
                  <c:v>0.23068157049906701</c:v>
                </c:pt>
                <c:pt idx="716">
                  <c:v>0.23026741063845099</c:v>
                </c:pt>
                <c:pt idx="717">
                  <c:v>0.23212890051450999</c:v>
                </c:pt>
                <c:pt idx="718">
                  <c:v>0.23617516876831701</c:v>
                </c:pt>
                <c:pt idx="719">
                  <c:v>0.24036347190951399</c:v>
                </c:pt>
                <c:pt idx="720">
                  <c:v>0.242243499441124</c:v>
                </c:pt>
                <c:pt idx="721">
                  <c:v>0.24071109664898099</c:v>
                </c:pt>
                <c:pt idx="722">
                  <c:v>0.23625250818482901</c:v>
                </c:pt>
                <c:pt idx="723">
                  <c:v>0.229753126222805</c:v>
                </c:pt>
                <c:pt idx="724">
                  <c:v>0.221660435264806</c:v>
                </c:pt>
                <c:pt idx="725">
                  <c:v>0.212645966143823</c:v>
                </c:pt>
                <c:pt idx="726">
                  <c:v>0.20470889949063001</c:v>
                </c:pt>
                <c:pt idx="727">
                  <c:v>0.20087058584895101</c:v>
                </c:pt>
                <c:pt idx="728">
                  <c:v>0.20332161932198001</c:v>
                </c:pt>
                <c:pt idx="729">
                  <c:v>0.21183185513481101</c:v>
                </c:pt>
                <c:pt idx="730">
                  <c:v>0.22396679189750199</c:v>
                </c:pt>
                <c:pt idx="731">
                  <c:v>0.236724317620532</c:v>
                </c:pt>
                <c:pt idx="732">
                  <c:v>0.24800061830648501</c:v>
                </c:pt>
                <c:pt idx="733">
                  <c:v>0.256829697731355</c:v>
                </c:pt>
                <c:pt idx="734">
                  <c:v>0.26262482055395397</c:v>
                </c:pt>
                <c:pt idx="735">
                  <c:v>0.26444040024832599</c:v>
                </c:pt>
                <c:pt idx="736">
                  <c:v>0.26112955055747999</c:v>
                </c:pt>
                <c:pt idx="737">
                  <c:v>0.25238423194242199</c:v>
                </c:pt>
                <c:pt idx="738">
                  <c:v>0.23970635276093899</c:v>
                </c:pt>
                <c:pt idx="739">
                  <c:v>0.22625218107197601</c:v>
                </c:pt>
                <c:pt idx="740">
                  <c:v>0.21540227894838901</c:v>
                </c:pt>
                <c:pt idx="741">
                  <c:v>0.20903943079215301</c:v>
                </c:pt>
                <c:pt idx="742">
                  <c:v>0.20687439818647599</c:v>
                </c:pt>
                <c:pt idx="743">
                  <c:v>0.207346918336758</c:v>
                </c:pt>
                <c:pt idx="744">
                  <c:v>0.209209694707888</c:v>
                </c:pt>
                <c:pt idx="745">
                  <c:v>0.21222781605816499</c:v>
                </c:pt>
                <c:pt idx="746">
                  <c:v>0.216373050744573</c:v>
                </c:pt>
                <c:pt idx="747">
                  <c:v>0.22055548848032</c:v>
                </c:pt>
                <c:pt idx="748">
                  <c:v>0.222467808476039</c:v>
                </c:pt>
                <c:pt idx="749">
                  <c:v>0.219982150596888</c:v>
                </c:pt>
                <c:pt idx="750">
                  <c:v>0.21301115200550899</c:v>
                </c:pt>
                <c:pt idx="751">
                  <c:v>0.20424591314832399</c:v>
                </c:pt>
                <c:pt idx="752">
                  <c:v>0.19799091028700799</c:v>
                </c:pt>
                <c:pt idx="753">
                  <c:v>0.197748079418892</c:v>
                </c:pt>
                <c:pt idx="754">
                  <c:v>0.20422928632759299</c:v>
                </c:pt>
                <c:pt idx="755">
                  <c:v>0.21523915538198499</c:v>
                </c:pt>
                <c:pt idx="756">
                  <c:v>0.22738767181663999</c:v>
                </c:pt>
                <c:pt idx="757">
                  <c:v>0.23808255454777399</c:v>
                </c:pt>
                <c:pt idx="758">
                  <c:v>0.246202290408121</c:v>
                </c:pt>
                <c:pt idx="759">
                  <c:v>0.251391605670999</c:v>
                </c:pt>
                <c:pt idx="760">
                  <c:v>0.253365740202247</c:v>
                </c:pt>
                <c:pt idx="761">
                  <c:v>0.25224096797196899</c:v>
                </c:pt>
                <c:pt idx="762">
                  <c:v>0.249239973580931</c:v>
                </c:pt>
                <c:pt idx="763">
                  <c:v>0.246405712721774</c:v>
                </c:pt>
                <c:pt idx="764">
                  <c:v>0.24515307563019401</c:v>
                </c:pt>
                <c:pt idx="765">
                  <c:v>0.245005153936392</c:v>
                </c:pt>
                <c:pt idx="766">
                  <c:v>0.243875280272323</c:v>
                </c:pt>
                <c:pt idx="767">
                  <c:v>0.23985980409829899</c:v>
                </c:pt>
                <c:pt idx="768">
                  <c:v>0.23306287631341199</c:v>
                </c:pt>
                <c:pt idx="769">
                  <c:v>0.22570367846615699</c:v>
                </c:pt>
                <c:pt idx="770">
                  <c:v>0.22014297127486801</c:v>
                </c:pt>
                <c:pt idx="771">
                  <c:v>0.216609485279148</c:v>
                </c:pt>
                <c:pt idx="772">
                  <c:v>0.21307695951358499</c:v>
                </c:pt>
                <c:pt idx="773">
                  <c:v>0.20769644606983201</c:v>
                </c:pt>
                <c:pt idx="774">
                  <c:v>0.20133456061354099</c:v>
                </c:pt>
                <c:pt idx="775">
                  <c:v>0.19741191942967301</c:v>
                </c:pt>
                <c:pt idx="776">
                  <c:v>0.199018481358956</c:v>
                </c:pt>
                <c:pt idx="777">
                  <c:v>0.20619094997387999</c:v>
                </c:pt>
                <c:pt idx="778">
                  <c:v>0.21606508671258601</c:v>
                </c:pt>
                <c:pt idx="779">
                  <c:v>0.22558264077631099</c:v>
                </c:pt>
                <c:pt idx="780">
                  <c:v>0.23385307044317799</c:v>
                </c:pt>
                <c:pt idx="781">
                  <c:v>0.24188482457341101</c:v>
                </c:pt>
                <c:pt idx="782">
                  <c:v>0.25040455711120102</c:v>
                </c:pt>
                <c:pt idx="783">
                  <c:v>0.25843550817129002</c:v>
                </c:pt>
                <c:pt idx="784">
                  <c:v>0.26407640902492402</c:v>
                </c:pt>
                <c:pt idx="785">
                  <c:v>0.26621634851515202</c:v>
                </c:pt>
                <c:pt idx="786">
                  <c:v>0.26511123710774198</c:v>
                </c:pt>
                <c:pt idx="787">
                  <c:v>0.26153397214409202</c:v>
                </c:pt>
                <c:pt idx="788">
                  <c:v>0.25594086872838301</c:v>
                </c:pt>
                <c:pt idx="789">
                  <c:v>0.24864194034575399</c:v>
                </c:pt>
                <c:pt idx="790">
                  <c:v>0.24042997515617401</c:v>
                </c:pt>
                <c:pt idx="791">
                  <c:v>0.23273275911466501</c:v>
                </c:pt>
                <c:pt idx="792">
                  <c:v>0.22723602059695799</c:v>
                </c:pt>
                <c:pt idx="793">
                  <c:v>0.22550623367881001</c:v>
                </c:pt>
                <c:pt idx="794">
                  <c:v>0.22871992237133201</c:v>
                </c:pt>
                <c:pt idx="795">
                  <c:v>0.23711446700122199</c:v>
                </c:pt>
                <c:pt idx="796">
                  <c:v>0.24918298100466599</c:v>
                </c:pt>
                <c:pt idx="797">
                  <c:v>0.26147664196792098</c:v>
                </c:pt>
                <c:pt idx="798">
                  <c:v>0.26979601844824103</c:v>
                </c:pt>
                <c:pt idx="799">
                  <c:v>0.27123363545983797</c:v>
                </c:pt>
                <c:pt idx="800">
                  <c:v>0.26545305384357498</c:v>
                </c:pt>
                <c:pt idx="801">
                  <c:v>0.25423032082922897</c:v>
                </c:pt>
                <c:pt idx="802">
                  <c:v>0.24003699478316701</c:v>
                </c:pt>
                <c:pt idx="803">
                  <c:v>0.22524885825701901</c:v>
                </c:pt>
                <c:pt idx="804">
                  <c:v>0.21246525887345699</c:v>
                </c:pt>
                <c:pt idx="805">
                  <c:v>0.20478320661171501</c:v>
                </c:pt>
                <c:pt idx="806">
                  <c:v>0.20478610888776799</c:v>
                </c:pt>
                <c:pt idx="807">
                  <c:v>0.21272671114810501</c:v>
                </c:pt>
                <c:pt idx="808">
                  <c:v>0.22579514624552399</c:v>
                </c:pt>
                <c:pt idx="809">
                  <c:v>0.23954673548762201</c:v>
                </c:pt>
                <c:pt idx="810">
                  <c:v>0.25037014715733402</c:v>
                </c:pt>
                <c:pt idx="811">
                  <c:v>0.25691839678085199</c:v>
                </c:pt>
                <c:pt idx="812">
                  <c:v>0.25970254959330102</c:v>
                </c:pt>
                <c:pt idx="813">
                  <c:v>0.25982861080978298</c:v>
                </c:pt>
                <c:pt idx="814">
                  <c:v>0.258157281758992</c:v>
                </c:pt>
                <c:pt idx="815">
                  <c:v>0.25516724185372303</c:v>
                </c:pt>
                <c:pt idx="816">
                  <c:v>0.25109130405181401</c:v>
                </c:pt>
                <c:pt idx="817">
                  <c:v>0.24610374778688901</c:v>
                </c:pt>
                <c:pt idx="818">
                  <c:v>0.24066356430011701</c:v>
                </c:pt>
                <c:pt idx="819">
                  <c:v>0.23589949963263801</c:v>
                </c:pt>
                <c:pt idx="820">
                  <c:v>0.23353401517050401</c:v>
                </c:pt>
                <c:pt idx="821">
                  <c:v>0.23495211751758999</c:v>
                </c:pt>
                <c:pt idx="822">
                  <c:v>0.23977598056424099</c:v>
                </c:pt>
                <c:pt idx="823">
                  <c:v>0.245174381398372</c:v>
                </c:pt>
                <c:pt idx="824">
                  <c:v>0.24705288562657901</c:v>
                </c:pt>
                <c:pt idx="825">
                  <c:v>0.242684056985079</c:v>
                </c:pt>
                <c:pt idx="826">
                  <c:v>0.232613309557092</c:v>
                </c:pt>
                <c:pt idx="827">
                  <c:v>0.22009718275014301</c:v>
                </c:pt>
                <c:pt idx="828">
                  <c:v>0.20883156974133499</c:v>
                </c:pt>
                <c:pt idx="829">
                  <c:v>0.201306793086</c:v>
                </c:pt>
                <c:pt idx="830">
                  <c:v>0.198818766096542</c:v>
                </c:pt>
                <c:pt idx="831">
                  <c:v>0.201953374157821</c:v>
                </c:pt>
                <c:pt idx="832">
                  <c:v>0.21029814091097801</c:v>
                </c:pt>
                <c:pt idx="833">
                  <c:v>0.22189567279459499</c:v>
                </c:pt>
                <c:pt idx="834">
                  <c:v>0.23365120448122501</c:v>
                </c:pt>
                <c:pt idx="835">
                  <c:v>0.24264724660253101</c:v>
                </c:pt>
                <c:pt idx="836">
                  <c:v>0.247206562025649</c:v>
                </c:pt>
                <c:pt idx="837">
                  <c:v>0.24708522159944299</c:v>
                </c:pt>
                <c:pt idx="838">
                  <c:v>0.24322769621644999</c:v>
                </c:pt>
                <c:pt idx="839">
                  <c:v>0.237516106037855</c:v>
                </c:pt>
                <c:pt idx="840">
                  <c:v>0.23226610174562901</c:v>
                </c:pt>
                <c:pt idx="841">
                  <c:v>0.22922931226902299</c:v>
                </c:pt>
                <c:pt idx="842">
                  <c:v>0.228667330663194</c:v>
                </c:pt>
                <c:pt idx="843">
                  <c:v>0.229385951760924</c:v>
                </c:pt>
                <c:pt idx="844">
                  <c:v>0.22980050058322901</c:v>
                </c:pt>
                <c:pt idx="845">
                  <c:v>0.22911759093343301</c:v>
                </c:pt>
                <c:pt idx="846">
                  <c:v>0.22769695814798999</c:v>
                </c:pt>
                <c:pt idx="847">
                  <c:v>0.226429271551608</c:v>
                </c:pt>
                <c:pt idx="848">
                  <c:v>0.22572632629772299</c:v>
                </c:pt>
                <c:pt idx="849">
                  <c:v>0.22505289070964499</c:v>
                </c:pt>
                <c:pt idx="850">
                  <c:v>0.223587949119463</c:v>
                </c:pt>
                <c:pt idx="851">
                  <c:v>0.221530803368573</c:v>
                </c:pt>
                <c:pt idx="852">
                  <c:v>0.22065683548363499</c:v>
                </c:pt>
                <c:pt idx="853">
                  <c:v>0.22322051618118199</c:v>
                </c:pt>
                <c:pt idx="854">
                  <c:v>0.22995653303932501</c:v>
                </c:pt>
                <c:pt idx="855">
                  <c:v>0.23897585881123201</c:v>
                </c:pt>
                <c:pt idx="856">
                  <c:v>0.24665412501745301</c:v>
                </c:pt>
                <c:pt idx="857">
                  <c:v>0.249910708894166</c:v>
                </c:pt>
                <c:pt idx="858">
                  <c:v>0.248165074351855</c:v>
                </c:pt>
                <c:pt idx="859">
                  <c:v>0.24360074078775101</c:v>
                </c:pt>
                <c:pt idx="860">
                  <c:v>0.239761319380008</c:v>
                </c:pt>
                <c:pt idx="861">
                  <c:v>0.23968993972640501</c:v>
                </c:pt>
                <c:pt idx="862">
                  <c:v>0.244792104793043</c:v>
                </c:pt>
                <c:pt idx="863">
                  <c:v>0.25461969323288902</c:v>
                </c:pt>
                <c:pt idx="864">
                  <c:v>0.26707636705788901</c:v>
                </c:pt>
                <c:pt idx="865">
                  <c:v>0.27881319540223498</c:v>
                </c:pt>
                <c:pt idx="866">
                  <c:v>0.28615113524522201</c:v>
                </c:pt>
                <c:pt idx="867">
                  <c:v>0.286691460023208</c:v>
                </c:pt>
                <c:pt idx="868">
                  <c:v>0.28083714748778699</c:v>
                </c:pt>
                <c:pt idx="869">
                  <c:v>0.271876408042664</c:v>
                </c:pt>
                <c:pt idx="870">
                  <c:v>0.26409889111367402</c:v>
                </c:pt>
                <c:pt idx="871">
                  <c:v>0.26018213393228301</c:v>
                </c:pt>
                <c:pt idx="872">
                  <c:v>0.25998614139430698</c:v>
                </c:pt>
                <c:pt idx="873">
                  <c:v>0.26168628665960397</c:v>
                </c:pt>
                <c:pt idx="874">
                  <c:v>0.26392597673418799</c:v>
                </c:pt>
                <c:pt idx="875">
                  <c:v>0.26678985577483999</c:v>
                </c:pt>
                <c:pt idx="876">
                  <c:v>0.27082994567778701</c:v>
                </c:pt>
                <c:pt idx="877">
                  <c:v>0.27548514011028302</c:v>
                </c:pt>
                <c:pt idx="878">
                  <c:v>0.27874949647712399</c:v>
                </c:pt>
                <c:pt idx="879">
                  <c:v>0.27848666842206099</c:v>
                </c:pt>
                <c:pt idx="880">
                  <c:v>0.27407104986059599</c:v>
                </c:pt>
                <c:pt idx="881">
                  <c:v>0.26682568391627098</c:v>
                </c:pt>
                <c:pt idx="882">
                  <c:v>0.25902646254651701</c:v>
                </c:pt>
                <c:pt idx="883">
                  <c:v>0.25254583235375899</c:v>
                </c:pt>
                <c:pt idx="884">
                  <c:v>0.24823472254849199</c:v>
                </c:pt>
                <c:pt idx="885">
                  <c:v>0.24612218060580901</c:v>
                </c:pt>
                <c:pt idx="886">
                  <c:v>0.24576409293968199</c:v>
                </c:pt>
                <c:pt idx="887">
                  <c:v>0.24634871970966399</c:v>
                </c:pt>
                <c:pt idx="888">
                  <c:v>0.24681358788530899</c:v>
                </c:pt>
                <c:pt idx="889">
                  <c:v>0.246257694568111</c:v>
                </c:pt>
                <c:pt idx="890">
                  <c:v>0.24440891740030499</c:v>
                </c:pt>
                <c:pt idx="891">
                  <c:v>0.241664896208381</c:v>
                </c:pt>
                <c:pt idx="892">
                  <c:v>0.23863442503559501</c:v>
                </c:pt>
                <c:pt idx="893">
                  <c:v>0.235684823748816</c:v>
                </c:pt>
                <c:pt idx="894">
                  <c:v>0.23303119663854199</c:v>
                </c:pt>
                <c:pt idx="895">
                  <c:v>0.23120944184669101</c:v>
                </c:pt>
                <c:pt idx="896">
                  <c:v>0.231112715088575</c:v>
                </c:pt>
                <c:pt idx="897">
                  <c:v>0.23316634981331</c:v>
                </c:pt>
                <c:pt idx="898">
                  <c:v>0.23646414058487</c:v>
                </c:pt>
                <c:pt idx="899">
                  <c:v>0.239141160794762</c:v>
                </c:pt>
                <c:pt idx="900">
                  <c:v>0.23995732554104099</c:v>
                </c:pt>
                <c:pt idx="901">
                  <c:v>0.23946477656187301</c:v>
                </c:pt>
                <c:pt idx="902">
                  <c:v>0.239419570682748</c:v>
                </c:pt>
                <c:pt idx="903">
                  <c:v>0.241092247546913</c:v>
                </c:pt>
                <c:pt idx="904">
                  <c:v>0.24433965631455501</c:v>
                </c:pt>
                <c:pt idx="905">
                  <c:v>0.24826998871929101</c:v>
                </c:pt>
                <c:pt idx="906">
                  <c:v>0.25248454113137597</c:v>
                </c:pt>
                <c:pt idx="907">
                  <c:v>0.25742007314328602</c:v>
                </c:pt>
                <c:pt idx="908">
                  <c:v>0.26352474229719203</c:v>
                </c:pt>
                <c:pt idx="909">
                  <c:v>0.27031471207384999</c:v>
                </c:pt>
                <c:pt idx="910">
                  <c:v>0.27638556842064199</c:v>
                </c:pt>
                <c:pt idx="911">
                  <c:v>0.28033108806865598</c:v>
                </c:pt>
                <c:pt idx="912">
                  <c:v>0.28157976118105499</c:v>
                </c:pt>
                <c:pt idx="913">
                  <c:v>0.28040971875439302</c:v>
                </c:pt>
                <c:pt idx="914">
                  <c:v>0.27740085739929399</c:v>
                </c:pt>
                <c:pt idx="915">
                  <c:v>0.27306023089670001</c:v>
                </c:pt>
                <c:pt idx="916">
                  <c:v>0.267882651665038</c:v>
                </c:pt>
                <c:pt idx="917">
                  <c:v>0.26250590608520102</c:v>
                </c:pt>
                <c:pt idx="918">
                  <c:v>0.25767948409803099</c:v>
                </c:pt>
                <c:pt idx="919">
                  <c:v>0.25419933082492602</c:v>
                </c:pt>
                <c:pt idx="920">
                  <c:v>0.25295731687483403</c:v>
                </c:pt>
                <c:pt idx="921">
                  <c:v>0.254769188248894</c:v>
                </c:pt>
                <c:pt idx="922">
                  <c:v>0.259620823080772</c:v>
                </c:pt>
                <c:pt idx="923">
                  <c:v>0.26589874190287199</c:v>
                </c:pt>
                <c:pt idx="924">
                  <c:v>0.270870495437388</c:v>
                </c:pt>
                <c:pt idx="925">
                  <c:v>0.27265803640011699</c:v>
                </c:pt>
                <c:pt idx="926">
                  <c:v>0.27195130397491102</c:v>
                </c:pt>
                <c:pt idx="927">
                  <c:v>0.27138711534861198</c:v>
                </c:pt>
                <c:pt idx="928">
                  <c:v>0.27284197091636703</c:v>
                </c:pt>
                <c:pt idx="929">
                  <c:v>0.27534987623014001</c:v>
                </c:pt>
                <c:pt idx="930">
                  <c:v>0.27590022074119502</c:v>
                </c:pt>
                <c:pt idx="931">
                  <c:v>0.27231826819023702</c:v>
                </c:pt>
                <c:pt idx="932">
                  <c:v>0.26523902666785099</c:v>
                </c:pt>
                <c:pt idx="933">
                  <c:v>0.25731266788942803</c:v>
                </c:pt>
                <c:pt idx="934">
                  <c:v>0.25080036922135801</c:v>
                </c:pt>
                <c:pt idx="935">
                  <c:v>0.246167917444677</c:v>
                </c:pt>
                <c:pt idx="936">
                  <c:v>0.242794071132476</c:v>
                </c:pt>
                <c:pt idx="937">
                  <c:v>0.24050594414624299</c:v>
                </c:pt>
                <c:pt idx="938">
                  <c:v>0.24001169897762301</c:v>
                </c:pt>
                <c:pt idx="939">
                  <c:v>0.24179034562517601</c:v>
                </c:pt>
                <c:pt idx="940">
                  <c:v>0.244771984870608</c:v>
                </c:pt>
                <c:pt idx="941">
                  <c:v>0.246395535234361</c:v>
                </c:pt>
                <c:pt idx="942">
                  <c:v>0.24426832642312199</c:v>
                </c:pt>
                <c:pt idx="943">
                  <c:v>0.23808109080623199</c:v>
                </c:pt>
                <c:pt idx="944">
                  <c:v>0.23013348266414299</c:v>
                </c:pt>
                <c:pt idx="945">
                  <c:v>0.22400981927310001</c:v>
                </c:pt>
                <c:pt idx="946">
                  <c:v>0.222434988643743</c:v>
                </c:pt>
                <c:pt idx="947">
                  <c:v>0.22583648134335099</c:v>
                </c:pt>
                <c:pt idx="948">
                  <c:v>0.23245754889579501</c:v>
                </c:pt>
                <c:pt idx="949">
                  <c:v>0.23972591519995301</c:v>
                </c:pt>
                <c:pt idx="950">
                  <c:v>0.24571725120108501</c:v>
                </c:pt>
                <c:pt idx="951">
                  <c:v>0.24956919242787401</c:v>
                </c:pt>
                <c:pt idx="952">
                  <c:v>0.25085701252173298</c:v>
                </c:pt>
                <c:pt idx="953">
                  <c:v>0.24922076493017101</c:v>
                </c:pt>
                <c:pt idx="954">
                  <c:v>0.245179352713778</c:v>
                </c:pt>
                <c:pt idx="955">
                  <c:v>0.24114635923195901</c:v>
                </c:pt>
                <c:pt idx="956">
                  <c:v>0.24072576439909299</c:v>
                </c:pt>
                <c:pt idx="957">
                  <c:v>0.24611914344696501</c:v>
                </c:pt>
                <c:pt idx="958">
                  <c:v>0.25599000046391601</c:v>
                </c:pt>
                <c:pt idx="959">
                  <c:v>0.26611515657067802</c:v>
                </c:pt>
                <c:pt idx="960">
                  <c:v>0.27238635783812098</c:v>
                </c:pt>
                <c:pt idx="961">
                  <c:v>0.27341062866952498</c:v>
                </c:pt>
                <c:pt idx="962">
                  <c:v>0.27063043692868799</c:v>
                </c:pt>
                <c:pt idx="963">
                  <c:v>0.26649713063650998</c:v>
                </c:pt>
                <c:pt idx="964">
                  <c:v>0.262816436092419</c:v>
                </c:pt>
                <c:pt idx="965">
                  <c:v>0.26056441257388502</c:v>
                </c:pt>
                <c:pt idx="966">
                  <c:v>0.26058262666611098</c:v>
                </c:pt>
                <c:pt idx="967">
                  <c:v>0.263758343431229</c:v>
                </c:pt>
                <c:pt idx="968">
                  <c:v>0.27021696441816001</c:v>
                </c:pt>
                <c:pt idx="969">
                  <c:v>0.27844610366731898</c:v>
                </c:pt>
                <c:pt idx="970">
                  <c:v>0.285566094485662</c:v>
                </c:pt>
                <c:pt idx="971">
                  <c:v>0.28889378497863799</c:v>
                </c:pt>
                <c:pt idx="972">
                  <c:v>0.28764168056786699</c:v>
                </c:pt>
                <c:pt idx="973">
                  <c:v>0.28334312372914999</c:v>
                </c:pt>
                <c:pt idx="974">
                  <c:v>0.27863186832619002</c:v>
                </c:pt>
                <c:pt idx="975">
                  <c:v>0.27538021638129001</c:v>
                </c:pt>
                <c:pt idx="976">
                  <c:v>0.27371231148435099</c:v>
                </c:pt>
                <c:pt idx="977">
                  <c:v>0.27263286913153001</c:v>
                </c:pt>
                <c:pt idx="978">
                  <c:v>0.271577516356867</c:v>
                </c:pt>
                <c:pt idx="979">
                  <c:v>0.271329887752357</c:v>
                </c:pt>
                <c:pt idx="980">
                  <c:v>0.27335648801484602</c:v>
                </c:pt>
                <c:pt idx="981">
                  <c:v>0.27822572261288497</c:v>
                </c:pt>
                <c:pt idx="982">
                  <c:v>0.28473314150196199</c:v>
                </c:pt>
                <c:pt idx="983">
                  <c:v>0.29059505039831601</c:v>
                </c:pt>
                <c:pt idx="984">
                  <c:v>0.29400743846322602</c:v>
                </c:pt>
                <c:pt idx="985">
                  <c:v>0.29467707964187201</c:v>
                </c:pt>
                <c:pt idx="986">
                  <c:v>0.29356563735601299</c:v>
                </c:pt>
                <c:pt idx="987">
                  <c:v>0.29171074447172701</c:v>
                </c:pt>
                <c:pt idx="988">
                  <c:v>0.28920873414429299</c:v>
                </c:pt>
                <c:pt idx="989">
                  <c:v>0.28531439591021601</c:v>
                </c:pt>
                <c:pt idx="990">
                  <c:v>0.279636841020314</c:v>
                </c:pt>
                <c:pt idx="991">
                  <c:v>0.27330181614177801</c:v>
                </c:pt>
                <c:pt idx="992">
                  <c:v>0.26882228404708702</c:v>
                </c:pt>
                <c:pt idx="993">
                  <c:v>0.26857021739761699</c:v>
                </c:pt>
                <c:pt idx="994">
                  <c:v>0.27309267935888798</c:v>
                </c:pt>
                <c:pt idx="995">
                  <c:v>0.28068502801337403</c:v>
                </c:pt>
                <c:pt idx="996">
                  <c:v>0.28845385010528202</c:v>
                </c:pt>
                <c:pt idx="997">
                  <c:v>0.29380579824104303</c:v>
                </c:pt>
                <c:pt idx="998">
                  <c:v>0.2952050636179</c:v>
                </c:pt>
                <c:pt idx="999">
                  <c:v>0.29210968260703402</c:v>
                </c:pt>
                <c:pt idx="1000">
                  <c:v>0.28486053929389199</c:v>
                </c:pt>
                <c:pt idx="1001">
                  <c:v>0.274916125810099</c:v>
                </c:pt>
                <c:pt idx="1002">
                  <c:v>0.26482416153756599</c:v>
                </c:pt>
                <c:pt idx="1003">
                  <c:v>0.257208743930259</c:v>
                </c:pt>
                <c:pt idx="1004">
                  <c:v>0.25320406422071901</c:v>
                </c:pt>
                <c:pt idx="1005">
                  <c:v>0.25178514800817198</c:v>
                </c:pt>
                <c:pt idx="1006">
                  <c:v>0.25086273785951901</c:v>
                </c:pt>
                <c:pt idx="1007">
                  <c:v>0.24926583590946</c:v>
                </c:pt>
                <c:pt idx="1008">
                  <c:v>0.247820658125712</c:v>
                </c:pt>
                <c:pt idx="1009">
                  <c:v>0.24868776295283901</c:v>
                </c:pt>
                <c:pt idx="1010">
                  <c:v>0.25369432273908799</c:v>
                </c:pt>
                <c:pt idx="1011">
                  <c:v>0.26289054116131799</c:v>
                </c:pt>
                <c:pt idx="1012">
                  <c:v>0.27405408673149001</c:v>
                </c:pt>
                <c:pt idx="1013">
                  <c:v>0.28344183147214302</c:v>
                </c:pt>
                <c:pt idx="1014">
                  <c:v>0.28771603984574801</c:v>
                </c:pt>
                <c:pt idx="1015">
                  <c:v>0.28605403187295703</c:v>
                </c:pt>
                <c:pt idx="1016">
                  <c:v>0.280753107920998</c:v>
                </c:pt>
                <c:pt idx="1017">
                  <c:v>0.27556208874579602</c:v>
                </c:pt>
                <c:pt idx="1018">
                  <c:v>0.27303608961148701</c:v>
                </c:pt>
                <c:pt idx="1019">
                  <c:v>0.27316596037969199</c:v>
                </c:pt>
                <c:pt idx="1020">
                  <c:v>0.27419301703506899</c:v>
                </c:pt>
                <c:pt idx="1021">
                  <c:v>0.27438140854118498</c:v>
                </c:pt>
                <c:pt idx="1022">
                  <c:v>0.27297208737683298</c:v>
                </c:pt>
                <c:pt idx="1023">
                  <c:v>0.26993633733605799</c:v>
                </c:pt>
                <c:pt idx="1024">
                  <c:v>0.26550164796986497</c:v>
                </c:pt>
                <c:pt idx="1025">
                  <c:v>0.26017531163283297</c:v>
                </c:pt>
                <c:pt idx="1026">
                  <c:v>0.25492494306583002</c:v>
                </c:pt>
                <c:pt idx="1027">
                  <c:v>0.25089349653899901</c:v>
                </c:pt>
                <c:pt idx="1028">
                  <c:v>0.24868578170452299</c:v>
                </c:pt>
                <c:pt idx="1029">
                  <c:v>0.24787066973609301</c:v>
                </c:pt>
                <c:pt idx="1030">
                  <c:v>0.24728802938337199</c:v>
                </c:pt>
                <c:pt idx="1031">
                  <c:v>0.246086638644607</c:v>
                </c:pt>
                <c:pt idx="1032">
                  <c:v>0.244583710850963</c:v>
                </c:pt>
                <c:pt idx="1033">
                  <c:v>0.24393289028527701</c:v>
                </c:pt>
                <c:pt idx="1034">
                  <c:v>0.244791246032565</c:v>
                </c:pt>
                <c:pt idx="1035">
                  <c:v>0.24654187603615901</c:v>
                </c:pt>
                <c:pt idx="1036">
                  <c:v>0.24819371614479299</c:v>
                </c:pt>
                <c:pt idx="1037">
                  <c:v>0.249996983514441</c:v>
                </c:pt>
                <c:pt idx="1038">
                  <c:v>0.253713328757875</c:v>
                </c:pt>
                <c:pt idx="1039">
                  <c:v>0.26095920217577501</c:v>
                </c:pt>
                <c:pt idx="1040">
                  <c:v>0.27132885308910099</c:v>
                </c:pt>
                <c:pt idx="1041">
                  <c:v>0.28231606077648802</c:v>
                </c:pt>
                <c:pt idx="1042">
                  <c:v>0.29110739424668902</c:v>
                </c:pt>
                <c:pt idx="1043">
                  <c:v>0.296387486756927</c:v>
                </c:pt>
                <c:pt idx="1044">
                  <c:v>0.29843769152424998</c:v>
                </c:pt>
                <c:pt idx="1045">
                  <c:v>0.297772696432548</c:v>
                </c:pt>
                <c:pt idx="1046">
                  <c:v>0.29415749146471198</c:v>
                </c:pt>
                <c:pt idx="1047">
                  <c:v>0.28726136969229799</c:v>
                </c:pt>
                <c:pt idx="1048">
                  <c:v>0.27808857770796402</c:v>
                </c:pt>
                <c:pt idx="1049">
                  <c:v>0.26921946436887501</c:v>
                </c:pt>
                <c:pt idx="1050">
                  <c:v>0.26320629446476002</c:v>
                </c:pt>
                <c:pt idx="1051">
                  <c:v>0.26063768255109299</c:v>
                </c:pt>
                <c:pt idx="1052">
                  <c:v>0.25981588373231101</c:v>
                </c:pt>
                <c:pt idx="1053">
                  <c:v>0.25829045641257797</c:v>
                </c:pt>
                <c:pt idx="1054">
                  <c:v>0.25476706801133697</c:v>
                </c:pt>
                <c:pt idx="1055">
                  <c:v>0.24991231923026</c:v>
                </c:pt>
                <c:pt idx="1056">
                  <c:v>0.24576746747147399</c:v>
                </c:pt>
                <c:pt idx="1057">
                  <c:v>0.24437973693790799</c:v>
                </c:pt>
                <c:pt idx="1058">
                  <c:v>0.246497431901602</c:v>
                </c:pt>
                <c:pt idx="1059">
                  <c:v>0.25120871783655302</c:v>
                </c:pt>
                <c:pt idx="1060">
                  <c:v>0.25700567049721701</c:v>
                </c:pt>
                <c:pt idx="1061">
                  <c:v>0.26348541328568797</c:v>
                </c:pt>
                <c:pt idx="1062">
                  <c:v>0.27184155422066503</c:v>
                </c:pt>
                <c:pt idx="1063">
                  <c:v>0.28326026102283902</c:v>
                </c:pt>
                <c:pt idx="1064">
                  <c:v>0.29678381702185902</c:v>
                </c:pt>
                <c:pt idx="1065">
                  <c:v>0.30912225575330599</c:v>
                </c:pt>
                <c:pt idx="1066">
                  <c:v>0.31684193787442</c:v>
                </c:pt>
                <c:pt idx="1067">
                  <c:v>0.31876075891156902</c:v>
                </c:pt>
                <c:pt idx="1068">
                  <c:v>0.31630475665046398</c:v>
                </c:pt>
                <c:pt idx="1069">
                  <c:v>0.31184775483475702</c:v>
                </c:pt>
                <c:pt idx="1070">
                  <c:v>0.30694865906280699</c:v>
                </c:pt>
                <c:pt idx="1071">
                  <c:v>0.30211917096326002</c:v>
                </c:pt>
                <c:pt idx="1072">
                  <c:v>0.29794376033346898</c:v>
                </c:pt>
                <c:pt idx="1073">
                  <c:v>0.29595853174734899</c:v>
                </c:pt>
                <c:pt idx="1074">
                  <c:v>0.298015814406067</c:v>
                </c:pt>
                <c:pt idx="1075">
                  <c:v>0.30454411976379497</c:v>
                </c:pt>
                <c:pt idx="1076">
                  <c:v>0.31339554343292603</c:v>
                </c:pt>
                <c:pt idx="1077">
                  <c:v>0.32051045078058699</c:v>
                </c:pt>
                <c:pt idx="1078">
                  <c:v>0.32203293376313702</c:v>
                </c:pt>
                <c:pt idx="1079">
                  <c:v>0.31650135980335098</c:v>
                </c:pt>
                <c:pt idx="1080">
                  <c:v>0.30593186363022101</c:v>
                </c:pt>
                <c:pt idx="1081">
                  <c:v>0.29519006986184698</c:v>
                </c:pt>
                <c:pt idx="1082">
                  <c:v>0.289581139755617</c:v>
                </c:pt>
                <c:pt idx="1083">
                  <c:v>0.29161083020176898</c:v>
                </c:pt>
                <c:pt idx="1084">
                  <c:v>0.299090070362039</c:v>
                </c:pt>
                <c:pt idx="1085">
                  <c:v>0.30645636937662502</c:v>
                </c:pt>
                <c:pt idx="1086">
                  <c:v>0.30869902291798001</c:v>
                </c:pt>
                <c:pt idx="1087">
                  <c:v>0.30482807206247498</c:v>
                </c:pt>
                <c:pt idx="1088">
                  <c:v>0.29819724223857702</c:v>
                </c:pt>
                <c:pt idx="1089">
                  <c:v>0.29383409890967799</c:v>
                </c:pt>
                <c:pt idx="1090">
                  <c:v>0.295158256261223</c:v>
                </c:pt>
                <c:pt idx="1091">
                  <c:v>0.30221585751101998</c:v>
                </c:pt>
                <c:pt idx="1092">
                  <c:v>0.31199381371565399</c:v>
                </c:pt>
                <c:pt idx="1093">
                  <c:v>0.32027932848871499</c:v>
                </c:pt>
                <c:pt idx="1094">
                  <c:v>0.32404438421316001</c:v>
                </c:pt>
                <c:pt idx="1095">
                  <c:v>0.32302319739963098</c:v>
                </c:pt>
                <c:pt idx="1096">
                  <c:v>0.31946026906260899</c:v>
                </c:pt>
                <c:pt idx="1097">
                  <c:v>0.31628617493035699</c:v>
                </c:pt>
                <c:pt idx="1098">
                  <c:v>0.31521390336178301</c:v>
                </c:pt>
                <c:pt idx="1099">
                  <c:v>0.31614369428934902</c:v>
                </c:pt>
                <c:pt idx="1100">
                  <c:v>0.31797626556818698</c:v>
                </c:pt>
                <c:pt idx="1101">
                  <c:v>0.31982117856721298</c:v>
                </c:pt>
                <c:pt idx="1102">
                  <c:v>0.32159527600140703</c:v>
                </c:pt>
                <c:pt idx="1103">
                  <c:v>0.323819800633244</c:v>
                </c:pt>
                <c:pt idx="1104">
                  <c:v>0.32702544102699599</c:v>
                </c:pt>
                <c:pt idx="1105">
                  <c:v>0.33109094321639898</c:v>
                </c:pt>
                <c:pt idx="1106">
                  <c:v>0.33468011127296698</c:v>
                </c:pt>
                <c:pt idx="1107">
                  <c:v>0.33525044545363603</c:v>
                </c:pt>
                <c:pt idx="1108">
                  <c:v>0.330189357976305</c:v>
                </c:pt>
                <c:pt idx="1109">
                  <c:v>0.31869290058522198</c:v>
                </c:pt>
                <c:pt idx="1110">
                  <c:v>0.30293977816814599</c:v>
                </c:pt>
                <c:pt idx="1111">
                  <c:v>0.28746848598916502</c:v>
                </c:pt>
                <c:pt idx="1112">
                  <c:v>0.27712296834387901</c:v>
                </c:pt>
                <c:pt idx="1113">
                  <c:v>0.27480519111100699</c:v>
                </c:pt>
                <c:pt idx="1114">
                  <c:v>0.28008733575287298</c:v>
                </c:pt>
                <c:pt idx="1115">
                  <c:v>0.28934261293632901</c:v>
                </c:pt>
                <c:pt idx="1116">
                  <c:v>0.297606162224197</c:v>
                </c:pt>
                <c:pt idx="1117">
                  <c:v>0.30136352697329499</c:v>
                </c:pt>
                <c:pt idx="1118">
                  <c:v>0.30047404119865201</c:v>
                </c:pt>
                <c:pt idx="1119">
                  <c:v>0.29780515341333802</c:v>
                </c:pt>
                <c:pt idx="1120">
                  <c:v>0.29685440007261099</c:v>
                </c:pt>
                <c:pt idx="1121">
                  <c:v>0.299136605825015</c:v>
                </c:pt>
                <c:pt idx="1122">
                  <c:v>0.303217579215662</c:v>
                </c:pt>
                <c:pt idx="1123">
                  <c:v>0.30602565216308703</c:v>
                </c:pt>
                <c:pt idx="1124">
                  <c:v>0.30535898677409301</c:v>
                </c:pt>
                <c:pt idx="1125">
                  <c:v>0.30161151969796302</c:v>
                </c:pt>
                <c:pt idx="1126">
                  <c:v>0.29748305526972801</c:v>
                </c:pt>
                <c:pt idx="1127">
                  <c:v>0.29611942685833997</c:v>
                </c:pt>
                <c:pt idx="1128">
                  <c:v>0.29913737994290801</c:v>
                </c:pt>
                <c:pt idx="1129">
                  <c:v>0.30570687820263598</c:v>
                </c:pt>
                <c:pt idx="1130">
                  <c:v>0.31302332721883802</c:v>
                </c:pt>
                <c:pt idx="1131">
                  <c:v>0.31780267841048698</c:v>
                </c:pt>
                <c:pt idx="1132">
                  <c:v>0.31796015540742101</c:v>
                </c:pt>
                <c:pt idx="1133">
                  <c:v>0.31352005561242902</c:v>
                </c:pt>
                <c:pt idx="1134">
                  <c:v>0.30631649074792799</c:v>
                </c:pt>
                <c:pt idx="1135">
                  <c:v>0.29891391514063098</c:v>
                </c:pt>
                <c:pt idx="1136">
                  <c:v>0.293587102902506</c:v>
                </c:pt>
                <c:pt idx="1137">
                  <c:v>0.29174662103058602</c:v>
                </c:pt>
                <c:pt idx="1138">
                  <c:v>0.29354998487468398</c:v>
                </c:pt>
                <c:pt idx="1139">
                  <c:v>0.29757976121720198</c:v>
                </c:pt>
                <c:pt idx="1140">
                  <c:v>0.30116097920166002</c:v>
                </c:pt>
                <c:pt idx="1141">
                  <c:v>0.30178405408945103</c:v>
                </c:pt>
                <c:pt idx="1142">
                  <c:v>0.29889104054278598</c:v>
                </c:pt>
                <c:pt idx="1143">
                  <c:v>0.29452725969520199</c:v>
                </c:pt>
                <c:pt idx="1144">
                  <c:v>0.29218240720937899</c:v>
                </c:pt>
                <c:pt idx="1145">
                  <c:v>0.29456218537332501</c:v>
                </c:pt>
                <c:pt idx="1146">
                  <c:v>0.30166690614389502</c:v>
                </c:pt>
                <c:pt idx="1147">
                  <c:v>0.31040036356982098</c:v>
                </c:pt>
                <c:pt idx="1148">
                  <c:v>0.31630938506253198</c:v>
                </c:pt>
                <c:pt idx="1149">
                  <c:v>0.31670024827771298</c:v>
                </c:pt>
                <c:pt idx="1150">
                  <c:v>0.31287516649253</c:v>
                </c:pt>
                <c:pt idx="1151">
                  <c:v>0.30944359750550998</c:v>
                </c:pt>
                <c:pt idx="1152">
                  <c:v>0.31111554456453</c:v>
                </c:pt>
                <c:pt idx="1153">
                  <c:v>0.319671095468259</c:v>
                </c:pt>
                <c:pt idx="1154">
                  <c:v>0.33336607292965498</c:v>
                </c:pt>
                <c:pt idx="1155">
                  <c:v>0.348578739095392</c:v>
                </c:pt>
                <c:pt idx="1156">
                  <c:v>0.36189014634989403</c:v>
                </c:pt>
                <c:pt idx="1157">
                  <c:v>0.37124040051826801</c:v>
                </c:pt>
                <c:pt idx="1158">
                  <c:v>0.375997123610466</c:v>
                </c:pt>
                <c:pt idx="1159">
                  <c:v>0.37638559530570298</c:v>
                </c:pt>
                <c:pt idx="1160">
                  <c:v>0.37286681506490399</c:v>
                </c:pt>
                <c:pt idx="1161">
                  <c:v>0.36600381838762602</c:v>
                </c:pt>
                <c:pt idx="1162">
                  <c:v>0.356840224432942</c:v>
                </c:pt>
                <c:pt idx="1163">
                  <c:v>0.347070438104923</c:v>
                </c:pt>
                <c:pt idx="1164">
                  <c:v>0.33837537647232602</c:v>
                </c:pt>
                <c:pt idx="1165">
                  <c:v>0.33142057508158501</c:v>
                </c:pt>
                <c:pt idx="1166">
                  <c:v>0.32572157503309901</c:v>
                </c:pt>
                <c:pt idx="1167">
                  <c:v>0.32071489961914501</c:v>
                </c:pt>
                <c:pt idx="1168">
                  <c:v>0.31685607451230102</c:v>
                </c:pt>
                <c:pt idx="1169">
                  <c:v>0.315333739808144</c:v>
                </c:pt>
                <c:pt idx="1170">
                  <c:v>0.31649864561595598</c:v>
                </c:pt>
                <c:pt idx="1171">
                  <c:v>0.31867834620775098</c:v>
                </c:pt>
                <c:pt idx="1172">
                  <c:v>0.31881489110619599</c:v>
                </c:pt>
                <c:pt idx="1173">
                  <c:v>0.31452589555255001</c:v>
                </c:pt>
                <c:pt idx="1174">
                  <c:v>0.30582129166856298</c:v>
                </c:pt>
                <c:pt idx="1175">
                  <c:v>0.29520169433205801</c:v>
                </c:pt>
                <c:pt idx="1176">
                  <c:v>0.28635271530872602</c:v>
                </c:pt>
                <c:pt idx="1177">
                  <c:v>0.28246387913179299</c:v>
                </c:pt>
                <c:pt idx="1178">
                  <c:v>0.284982833529278</c:v>
                </c:pt>
                <c:pt idx="1179">
                  <c:v>0.29313011616474399</c:v>
                </c:pt>
                <c:pt idx="1180">
                  <c:v>0.30420047941529399</c:v>
                </c:pt>
                <c:pt idx="1181">
                  <c:v>0.31448109420213499</c:v>
                </c:pt>
                <c:pt idx="1182">
                  <c:v>0.32051571408301299</c:v>
                </c:pt>
                <c:pt idx="1183">
                  <c:v>0.32044427510976298</c:v>
                </c:pt>
                <c:pt idx="1184">
                  <c:v>0.31501159522022598</c:v>
                </c:pt>
                <c:pt idx="1185">
                  <c:v>0.307573310642696</c:v>
                </c:pt>
                <c:pt idx="1186">
                  <c:v>0.30265352374781002</c:v>
                </c:pt>
                <c:pt idx="1187">
                  <c:v>0.30366656001287701</c:v>
                </c:pt>
                <c:pt idx="1188">
                  <c:v>0.31134377191627199</c:v>
                </c:pt>
                <c:pt idx="1189">
                  <c:v>0.32388646942174998</c:v>
                </c:pt>
                <c:pt idx="1190">
                  <c:v>0.33828263186137902</c:v>
                </c:pt>
                <c:pt idx="1191">
                  <c:v>0.35149487090970899</c:v>
                </c:pt>
                <c:pt idx="1192">
                  <c:v>0.361082529712899</c:v>
                </c:pt>
                <c:pt idx="1193">
                  <c:v>0.36572404076100101</c:v>
                </c:pt>
                <c:pt idx="1194">
                  <c:v>0.365743411961097</c:v>
                </c:pt>
                <c:pt idx="1195">
                  <c:v>0.36304106446767398</c:v>
                </c:pt>
                <c:pt idx="1196">
                  <c:v>0.36016393441017802</c:v>
                </c:pt>
                <c:pt idx="1197">
                  <c:v>0.35912147186897297</c:v>
                </c:pt>
                <c:pt idx="1198">
                  <c:v>0.360647200418997</c:v>
                </c:pt>
                <c:pt idx="1199">
                  <c:v>0.36403305187948398</c:v>
                </c:pt>
                <c:pt idx="1200">
                  <c:v>0.36744764080474102</c:v>
                </c:pt>
                <c:pt idx="1201">
                  <c:v>0.36879491913429002</c:v>
                </c:pt>
                <c:pt idx="1202">
                  <c:v>0.36689415213176602</c:v>
                </c:pt>
                <c:pt idx="1203">
                  <c:v>0.36218325117060401</c:v>
                </c:pt>
                <c:pt idx="1204">
                  <c:v>0.35626634048355799</c:v>
                </c:pt>
                <c:pt idx="1205">
                  <c:v>0.35064920882589801</c:v>
                </c:pt>
                <c:pt idx="1206">
                  <c:v>0.34581588623048098</c:v>
                </c:pt>
                <c:pt idx="1207">
                  <c:v>0.34141787238758198</c:v>
                </c:pt>
                <c:pt idx="1208">
                  <c:v>0.33719213406100002</c:v>
                </c:pt>
                <c:pt idx="1209">
                  <c:v>0.33352263202483801</c:v>
                </c:pt>
                <c:pt idx="1210">
                  <c:v>0.33100084603663399</c:v>
                </c:pt>
                <c:pt idx="1211">
                  <c:v>0.329516584344685</c:v>
                </c:pt>
                <c:pt idx="1212">
                  <c:v>0.328117075895767</c:v>
                </c:pt>
                <c:pt idx="1213">
                  <c:v>0.32609969111128301</c:v>
                </c:pt>
                <c:pt idx="1214">
                  <c:v>0.324167893926122</c:v>
                </c:pt>
                <c:pt idx="1215">
                  <c:v>0.324086367818192</c:v>
                </c:pt>
                <c:pt idx="1216">
                  <c:v>0.32696084716574902</c:v>
                </c:pt>
                <c:pt idx="1217">
                  <c:v>0.33194893338978498</c:v>
                </c:pt>
                <c:pt idx="1218">
                  <c:v>0.33663872296217301</c:v>
                </c:pt>
                <c:pt idx="1219">
                  <c:v>0.33845753103241299</c:v>
                </c:pt>
                <c:pt idx="1220">
                  <c:v>0.33582772644903902</c:v>
                </c:pt>
                <c:pt idx="1221">
                  <c:v>0.32864845488567201</c:v>
                </c:pt>
                <c:pt idx="1222">
                  <c:v>0.31830128134318902</c:v>
                </c:pt>
                <c:pt idx="1223">
                  <c:v>0.307196201269758</c:v>
                </c:pt>
                <c:pt idx="1224">
                  <c:v>0.29789677687923</c:v>
                </c:pt>
                <c:pt idx="1225">
                  <c:v>0.29229293257640698</c:v>
                </c:pt>
                <c:pt idx="1226">
                  <c:v>0.29125580866818102</c:v>
                </c:pt>
                <c:pt idx="1227">
                  <c:v>0.294680716057451</c:v>
                </c:pt>
                <c:pt idx="1228">
                  <c:v>0.30169124355612897</c:v>
                </c:pt>
                <c:pt idx="1229">
                  <c:v>0.31107710564215302</c:v>
                </c:pt>
                <c:pt idx="1230">
                  <c:v>0.32193215678795101</c:v>
                </c:pt>
                <c:pt idx="1231">
                  <c:v>0.33397407718066502</c:v>
                </c:pt>
                <c:pt idx="1232">
                  <c:v>0.34713365223841502</c:v>
                </c:pt>
                <c:pt idx="1233">
                  <c:v>0.36080639105614498</c:v>
                </c:pt>
                <c:pt idx="1234">
                  <c:v>0.37356254426739199</c:v>
                </c:pt>
                <c:pt idx="1235">
                  <c:v>0.38357146791841101</c:v>
                </c:pt>
                <c:pt idx="1236">
                  <c:v>0.38930647324164602</c:v>
                </c:pt>
                <c:pt idx="1237">
                  <c:v>0.39005317666442402</c:v>
                </c:pt>
                <c:pt idx="1238">
                  <c:v>0.38612893706667201</c:v>
                </c:pt>
                <c:pt idx="1239">
                  <c:v>0.37891306602602998</c:v>
                </c:pt>
                <c:pt idx="1240">
                  <c:v>0.37062982979857501</c:v>
                </c:pt>
                <c:pt idx="1241">
                  <c:v>0.36368904931219698</c:v>
                </c:pt>
                <c:pt idx="1242">
                  <c:v>0.35967259001017798</c:v>
                </c:pt>
                <c:pt idx="1243">
                  <c:v>0.358578252647274</c:v>
                </c:pt>
                <c:pt idx="1244">
                  <c:v>0.35898110844259001</c:v>
                </c:pt>
                <c:pt idx="1245">
                  <c:v>0.35908404796774501</c:v>
                </c:pt>
                <c:pt idx="1246">
                  <c:v>0.357898082645218</c:v>
                </c:pt>
                <c:pt idx="1247">
                  <c:v>0.35575626757830597</c:v>
                </c:pt>
                <c:pt idx="1248">
                  <c:v>0.35393094673394498</c:v>
                </c:pt>
                <c:pt idx="1249">
                  <c:v>0.35372824468692599</c:v>
                </c:pt>
                <c:pt idx="1250">
                  <c:v>0.35569340130303201</c:v>
                </c:pt>
                <c:pt idx="1251">
                  <c:v>0.35939653197210603</c:v>
                </c:pt>
                <c:pt idx="1252">
                  <c:v>0.36384160957307798</c:v>
                </c:pt>
                <c:pt idx="1253">
                  <c:v>0.36813727484613301</c:v>
                </c:pt>
                <c:pt idx="1254">
                  <c:v>0.37188682943615298</c:v>
                </c:pt>
                <c:pt idx="1255">
                  <c:v>0.37491478740192702</c:v>
                </c:pt>
                <c:pt idx="1256">
                  <c:v>0.37652972771598903</c:v>
                </c:pt>
                <c:pt idx="1257">
                  <c:v>0.37522203546445199</c:v>
                </c:pt>
                <c:pt idx="1258">
                  <c:v>0.36965085419719901</c:v>
                </c:pt>
                <c:pt idx="1259">
                  <c:v>0.36048212043838002</c:v>
                </c:pt>
                <c:pt idx="1260">
                  <c:v>0.35116560954141601</c:v>
                </c:pt>
                <c:pt idx="1261">
                  <c:v>0.34611960967309202</c:v>
                </c:pt>
                <c:pt idx="1262">
                  <c:v>0.34735187811596802</c:v>
                </c:pt>
                <c:pt idx="1263">
                  <c:v>0.35259756578434598</c:v>
                </c:pt>
                <c:pt idx="1264">
                  <c:v>0.35686899113753001</c:v>
                </c:pt>
                <c:pt idx="1265">
                  <c:v>0.35599105574247097</c:v>
                </c:pt>
                <c:pt idx="1266">
                  <c:v>0.34904250973242701</c:v>
                </c:pt>
                <c:pt idx="1267">
                  <c:v>0.33817261934783699</c:v>
                </c:pt>
                <c:pt idx="1268">
                  <c:v>0.32672352219897599</c:v>
                </c:pt>
                <c:pt idx="1269">
                  <c:v>0.31745735754447801</c:v>
                </c:pt>
                <c:pt idx="1270">
                  <c:v>0.31195816737516202</c:v>
                </c:pt>
                <c:pt idx="1271">
                  <c:v>0.31108046426117097</c:v>
                </c:pt>
                <c:pt idx="1272">
                  <c:v>0.31537989645113801</c:v>
                </c:pt>
                <c:pt idx="1273">
                  <c:v>0.32455737671273799</c:v>
                </c:pt>
                <c:pt idx="1274">
                  <c:v>0.336382138430453</c:v>
                </c:pt>
                <c:pt idx="1275">
                  <c:v>0.34676534620752902</c:v>
                </c:pt>
                <c:pt idx="1276">
                  <c:v>0.35175341483112998</c:v>
                </c:pt>
                <c:pt idx="1277">
                  <c:v>0.350072238234237</c:v>
                </c:pt>
                <c:pt idx="1278">
                  <c:v>0.34412313109009501</c:v>
                </c:pt>
                <c:pt idx="1279">
                  <c:v>0.33866177820864402</c:v>
                </c:pt>
                <c:pt idx="1280">
                  <c:v>0.33810071383371698</c:v>
                </c:pt>
                <c:pt idx="1281">
                  <c:v>0.34416098593842198</c:v>
                </c:pt>
                <c:pt idx="1282">
                  <c:v>0.35531932517838299</c:v>
                </c:pt>
                <c:pt idx="1283">
                  <c:v>0.36824574977677699</c:v>
                </c:pt>
                <c:pt idx="1284">
                  <c:v>0.37989012995989502</c:v>
                </c:pt>
                <c:pt idx="1285">
                  <c:v>0.38855757469336</c:v>
                </c:pt>
                <c:pt idx="1286">
                  <c:v>0.39365665304473602</c:v>
                </c:pt>
                <c:pt idx="1287">
                  <c:v>0.39515162465890402</c:v>
                </c:pt>
                <c:pt idx="1288">
                  <c:v>0.39352841044216802</c:v>
                </c:pt>
                <c:pt idx="1289">
                  <c:v>0.38997983258894298</c:v>
                </c:pt>
                <c:pt idx="1290">
                  <c:v>0.38619551455078599</c:v>
                </c:pt>
                <c:pt idx="1291">
                  <c:v>0.38377995215746902</c:v>
                </c:pt>
                <c:pt idx="1292">
                  <c:v>0.38376134274336199</c:v>
                </c:pt>
                <c:pt idx="1293">
                  <c:v>0.38640425353215402</c:v>
                </c:pt>
                <c:pt idx="1294">
                  <c:v>0.391216599543661</c:v>
                </c:pt>
                <c:pt idx="1295">
                  <c:v>0.39706390364968702</c:v>
                </c:pt>
                <c:pt idx="1296">
                  <c:v>0.40240990902790202</c:v>
                </c:pt>
                <c:pt idx="1297">
                  <c:v>0.40568746056815003</c:v>
                </c:pt>
                <c:pt idx="1298">
                  <c:v>0.40574217874242402</c:v>
                </c:pt>
                <c:pt idx="1299">
                  <c:v>0.40219080731815399</c:v>
                </c:pt>
                <c:pt idx="1300">
                  <c:v>0.39548086500014501</c:v>
                </c:pt>
                <c:pt idx="1301">
                  <c:v>0.38666073595782302</c:v>
                </c:pt>
                <c:pt idx="1302">
                  <c:v>0.37717775571179801</c:v>
                </c:pt>
                <c:pt idx="1303">
                  <c:v>0.36887205661929601</c:v>
                </c:pt>
                <c:pt idx="1304">
                  <c:v>0.36384137291642299</c:v>
                </c:pt>
                <c:pt idx="1305">
                  <c:v>0.36381688893241998</c:v>
                </c:pt>
                <c:pt idx="1306">
                  <c:v>0.36928878662088999</c:v>
                </c:pt>
                <c:pt idx="1307">
                  <c:v>0.379047687167611</c:v>
                </c:pt>
                <c:pt idx="1308">
                  <c:v>0.390542760686581</c:v>
                </c:pt>
                <c:pt idx="1309">
                  <c:v>0.400928765069761</c:v>
                </c:pt>
                <c:pt idx="1310">
                  <c:v>0.40835748548466899</c:v>
                </c:pt>
                <c:pt idx="1311">
                  <c:v>0.41286629716318202</c:v>
                </c:pt>
                <c:pt idx="1312">
                  <c:v>0.41616738774988099</c:v>
                </c:pt>
                <c:pt idx="1313">
                  <c:v>0.42025117272977502</c:v>
                </c:pt>
                <c:pt idx="1314">
                  <c:v>0.42584813054300003</c:v>
                </c:pt>
                <c:pt idx="1315">
                  <c:v>0.432141848433854</c:v>
                </c:pt>
                <c:pt idx="1316">
                  <c:v>0.437911897527889</c:v>
                </c:pt>
                <c:pt idx="1317">
                  <c:v>0.44277008754820701</c:v>
                </c:pt>
                <c:pt idx="1318">
                  <c:v>0.44719118875540398</c:v>
                </c:pt>
                <c:pt idx="1319">
                  <c:v>0.45154639373570299</c:v>
                </c:pt>
                <c:pt idx="1320">
                  <c:v>0.455449086889473</c:v>
                </c:pt>
                <c:pt idx="1321">
                  <c:v>0.45818182966709597</c:v>
                </c:pt>
                <c:pt idx="1322">
                  <c:v>0.45956279865267702</c:v>
                </c:pt>
                <c:pt idx="1323">
                  <c:v>0.46006812615936299</c:v>
                </c:pt>
                <c:pt idx="1324">
                  <c:v>0.460016402268147</c:v>
                </c:pt>
                <c:pt idx="1325">
                  <c:v>0.45887641035265098</c:v>
                </c:pt>
                <c:pt idx="1326">
                  <c:v>0.45561412133399698</c:v>
                </c:pt>
                <c:pt idx="1327">
                  <c:v>0.449651115653662</c:v>
                </c:pt>
                <c:pt idx="1328">
                  <c:v>0.44131569712601298</c:v>
                </c:pt>
                <c:pt idx="1329">
                  <c:v>0.43150074468444499</c:v>
                </c:pt>
                <c:pt idx="1330">
                  <c:v>0.42129515748018298</c:v>
                </c:pt>
                <c:pt idx="1331">
                  <c:v>0.41213725645609001</c:v>
                </c:pt>
                <c:pt idx="1332">
                  <c:v>0.405975287345331</c:v>
                </c:pt>
                <c:pt idx="1333">
                  <c:v>0.40462284617670502</c:v>
                </c:pt>
                <c:pt idx="1334">
                  <c:v>0.40848541112060499</c:v>
                </c:pt>
                <c:pt idx="1335">
                  <c:v>0.41585052297459502</c:v>
                </c:pt>
                <c:pt idx="1336">
                  <c:v>0.423603961233815</c:v>
                </c:pt>
                <c:pt idx="1337">
                  <c:v>0.42887250200952198</c:v>
                </c:pt>
                <c:pt idx="1338">
                  <c:v>0.43029174211967097</c:v>
                </c:pt>
                <c:pt idx="1339">
                  <c:v>0.42815118566327398</c:v>
                </c:pt>
                <c:pt idx="1340">
                  <c:v>0.42372585950203401</c:v>
                </c:pt>
                <c:pt idx="1341">
                  <c:v>0.418508700452694</c:v>
                </c:pt>
                <c:pt idx="1342">
                  <c:v>0.41371315221999999</c:v>
                </c:pt>
                <c:pt idx="1343">
                  <c:v>0.41000143660302002</c:v>
                </c:pt>
                <c:pt idx="1344">
                  <c:v>0.40735273962185498</c:v>
                </c:pt>
                <c:pt idx="1345">
                  <c:v>0.40514089287029098</c:v>
                </c:pt>
                <c:pt idx="1346">
                  <c:v>0.40248931038568098</c:v>
                </c:pt>
                <c:pt idx="1347">
                  <c:v>0.39880543156617698</c:v>
                </c:pt>
                <c:pt idx="1348">
                  <c:v>0.39427481793598301</c:v>
                </c:pt>
                <c:pt idx="1349">
                  <c:v>0.39001959946427101</c:v>
                </c:pt>
                <c:pt idx="1350">
                  <c:v>0.38761452534422902</c:v>
                </c:pt>
                <c:pt idx="1351">
                  <c:v>0.38803135536905697</c:v>
                </c:pt>
                <c:pt idx="1352">
                  <c:v>0.390794626953202</c:v>
                </c:pt>
                <c:pt idx="1353">
                  <c:v>0.39426343286587501</c:v>
                </c:pt>
                <c:pt idx="1354">
                  <c:v>0.396962696687786</c:v>
                </c:pt>
                <c:pt idx="1355">
                  <c:v>0.39878302495144002</c:v>
                </c:pt>
                <c:pt idx="1356">
                  <c:v>0.40098661184469198</c:v>
                </c:pt>
                <c:pt idx="1357">
                  <c:v>0.40507691462546502</c:v>
                </c:pt>
                <c:pt idx="1358">
                  <c:v>0.41142585582473201</c:v>
                </c:pt>
                <c:pt idx="1359">
                  <c:v>0.41857148468377497</c:v>
                </c:pt>
                <c:pt idx="1360">
                  <c:v>0.42369827509585001</c:v>
                </c:pt>
                <c:pt idx="1361">
                  <c:v>0.42422310261468799</c:v>
                </c:pt>
                <c:pt idx="1362">
                  <c:v>0.41964063381182898</c:v>
                </c:pt>
                <c:pt idx="1363">
                  <c:v>0.41233837241789201</c:v>
                </c:pt>
                <c:pt idx="1364">
                  <c:v>0.40663024130538</c:v>
                </c:pt>
                <c:pt idx="1365">
                  <c:v>0.40651122894849101</c:v>
                </c:pt>
                <c:pt idx="1366">
                  <c:v>0.41350666401195602</c:v>
                </c:pt>
                <c:pt idx="1367">
                  <c:v>0.42583244761552502</c:v>
                </c:pt>
                <c:pt idx="1368">
                  <c:v>0.43927885132885303</c:v>
                </c:pt>
                <c:pt idx="1369">
                  <c:v>0.44939252949448499</c:v>
                </c:pt>
                <c:pt idx="1370">
                  <c:v>0.45385526080375499</c:v>
                </c:pt>
                <c:pt idx="1371">
                  <c:v>0.45366044458043597</c:v>
                </c:pt>
                <c:pt idx="1372">
                  <c:v>0.452261430914216</c:v>
                </c:pt>
                <c:pt idx="1373">
                  <c:v>0.45323798596161402</c:v>
                </c:pt>
                <c:pt idx="1374">
                  <c:v>0.45809353960056698</c:v>
                </c:pt>
                <c:pt idx="1375">
                  <c:v>0.46556091860431298</c:v>
                </c:pt>
                <c:pt idx="1376">
                  <c:v>0.472599979524369</c:v>
                </c:pt>
                <c:pt idx="1377">
                  <c:v>0.47624219359895298</c:v>
                </c:pt>
                <c:pt idx="1378">
                  <c:v>0.47514548569591097</c:v>
                </c:pt>
                <c:pt idx="1379">
                  <c:v>0.47005417241224001</c:v>
                </c:pt>
                <c:pt idx="1380">
                  <c:v>0.46312330495449999</c:v>
                </c:pt>
                <c:pt idx="1381">
                  <c:v>0.45684349804698099</c:v>
                </c:pt>
                <c:pt idx="1382">
                  <c:v>0.45331456574896101</c:v>
                </c:pt>
                <c:pt idx="1383">
                  <c:v>0.45382529040151998</c:v>
                </c:pt>
                <c:pt idx="1384">
                  <c:v>0.45830920586333801</c:v>
                </c:pt>
                <c:pt idx="1385">
                  <c:v>0.46493978063037</c:v>
                </c:pt>
                <c:pt idx="1386">
                  <c:v>0.47070172738775401</c:v>
                </c:pt>
                <c:pt idx="1387">
                  <c:v>0.47300221232383499</c:v>
                </c:pt>
                <c:pt idx="1388">
                  <c:v>0.47117210116696701</c:v>
                </c:pt>
                <c:pt idx="1389">
                  <c:v>0.46673308610707998</c:v>
                </c:pt>
                <c:pt idx="1390">
                  <c:v>0.46244491584618203</c:v>
                </c:pt>
                <c:pt idx="1391">
                  <c:v>0.46091929769488699</c:v>
                </c:pt>
                <c:pt idx="1392">
                  <c:v>0.46346443582531299</c:v>
                </c:pt>
                <c:pt idx="1393">
                  <c:v>0.46951830601900302</c:v>
                </c:pt>
                <c:pt idx="1394">
                  <c:v>0.47692860175808499</c:v>
                </c:pt>
                <c:pt idx="1395">
                  <c:v>0.483036555993892</c:v>
                </c:pt>
                <c:pt idx="1396">
                  <c:v>0.48592704432329598</c:v>
                </c:pt>
                <c:pt idx="1397">
                  <c:v>0.48503901196826399</c:v>
                </c:pt>
                <c:pt idx="1398">
                  <c:v>0.48099065696799898</c:v>
                </c:pt>
                <c:pt idx="1399">
                  <c:v>0.475141509257754</c:v>
                </c:pt>
                <c:pt idx="1400">
                  <c:v>0.46920328552263102</c:v>
                </c:pt>
                <c:pt idx="1401">
                  <c:v>0.464702044322578</c:v>
                </c:pt>
                <c:pt idx="1402">
                  <c:v>0.462361738589668</c:v>
                </c:pt>
                <c:pt idx="1403">
                  <c:v>0.46205610043218498</c:v>
                </c:pt>
                <c:pt idx="1404">
                  <c:v>0.46354842163625098</c:v>
                </c:pt>
                <c:pt idx="1405">
                  <c:v>0.46714623210491202</c:v>
                </c:pt>
                <c:pt idx="1406">
                  <c:v>0.47337718495195402</c:v>
                </c:pt>
                <c:pt idx="1407">
                  <c:v>0.482079337524702</c:v>
                </c:pt>
                <c:pt idx="1408">
                  <c:v>0.49204561268046998</c:v>
                </c:pt>
                <c:pt idx="1409">
                  <c:v>0.50153651084342799</c:v>
                </c:pt>
                <c:pt idx="1410">
                  <c:v>0.50894777345336195</c:v>
                </c:pt>
                <c:pt idx="1411">
                  <c:v>0.51313356883389805</c:v>
                </c:pt>
                <c:pt idx="1412">
                  <c:v>0.51360531118168196</c:v>
                </c:pt>
                <c:pt idx="1413">
                  <c:v>0.51069204715607497</c:v>
                </c:pt>
                <c:pt idx="1414">
                  <c:v>0.50522928580135396</c:v>
                </c:pt>
                <c:pt idx="1415">
                  <c:v>0.49775462656512598</c:v>
                </c:pt>
                <c:pt idx="1416">
                  <c:v>0.48813579512869698</c:v>
                </c:pt>
                <c:pt idx="1417">
                  <c:v>0.47638096707183197</c:v>
                </c:pt>
                <c:pt idx="1418">
                  <c:v>0.463898365893681</c:v>
                </c:pt>
                <c:pt idx="1419">
                  <c:v>0.45355300327936698</c:v>
                </c:pt>
                <c:pt idx="1420">
                  <c:v>0.44796247561741898</c:v>
                </c:pt>
                <c:pt idx="1421">
                  <c:v>0.44752438399208699</c:v>
                </c:pt>
                <c:pt idx="1422">
                  <c:v>0.450199265207331</c:v>
                </c:pt>
                <c:pt idx="1423">
                  <c:v>0.453292197273167</c:v>
                </c:pt>
                <c:pt idx="1424">
                  <c:v>0.45546073905613299</c:v>
                </c:pt>
                <c:pt idx="1425">
                  <c:v>0.45725165671972101</c:v>
                </c:pt>
                <c:pt idx="1426">
                  <c:v>0.46020941511512697</c:v>
                </c:pt>
                <c:pt idx="1427">
                  <c:v>0.46570884504403098</c:v>
                </c:pt>
                <c:pt idx="1428">
                  <c:v>0.474219766309249</c:v>
                </c:pt>
                <c:pt idx="1429">
                  <c:v>0.484967721401523</c:v>
                </c:pt>
                <c:pt idx="1430">
                  <c:v>0.49604147372834301</c:v>
                </c:pt>
                <c:pt idx="1431">
                  <c:v>0.50528545047111195</c:v>
                </c:pt>
                <c:pt idx="1432">
                  <c:v>0.51169986440221005</c:v>
                </c:pt>
                <c:pt idx="1433">
                  <c:v>0.51608389190664195</c:v>
                </c:pt>
                <c:pt idx="1434">
                  <c:v>0.52003009404182898</c:v>
                </c:pt>
                <c:pt idx="1435">
                  <c:v>0.52422085563843701</c:v>
                </c:pt>
                <c:pt idx="1436">
                  <c:v>0.52792112420574999</c:v>
                </c:pt>
                <c:pt idx="1437">
                  <c:v>0.530080603297162</c:v>
                </c:pt>
                <c:pt idx="1438">
                  <c:v>0.53052548223654505</c:v>
                </c:pt>
                <c:pt idx="1439">
                  <c:v>0.52997404858217401</c:v>
                </c:pt>
                <c:pt idx="1440">
                  <c:v>0.529310153393862</c:v>
                </c:pt>
                <c:pt idx="1441">
                  <c:v>0.52908079430227395</c:v>
                </c:pt>
                <c:pt idx="1442">
                  <c:v>0.52933628748009398</c:v>
                </c:pt>
                <c:pt idx="1443">
                  <c:v>0.52958766759843201</c:v>
                </c:pt>
                <c:pt idx="1444">
                  <c:v>0.52915281806520098</c:v>
                </c:pt>
                <c:pt idx="1445">
                  <c:v>0.52801752659410595</c:v>
                </c:pt>
                <c:pt idx="1446">
                  <c:v>0.52732161947267298</c:v>
                </c:pt>
                <c:pt idx="1447">
                  <c:v>0.52844206413356198</c:v>
                </c:pt>
                <c:pt idx="1448">
                  <c:v>0.53125206489157695</c:v>
                </c:pt>
                <c:pt idx="1449">
                  <c:v>0.533620710131956</c:v>
                </c:pt>
                <c:pt idx="1450">
                  <c:v>0.53322828536272904</c:v>
                </c:pt>
                <c:pt idx="1451">
                  <c:v>0.53001677208733899</c:v>
                </c:pt>
                <c:pt idx="1452">
                  <c:v>0.52650462323165403</c:v>
                </c:pt>
                <c:pt idx="1453">
                  <c:v>0.52545738038057299</c:v>
                </c:pt>
                <c:pt idx="1454">
                  <c:v>0.52740704890874701</c:v>
                </c:pt>
                <c:pt idx="1455">
                  <c:v>0.53060377715617801</c:v>
                </c:pt>
                <c:pt idx="1456">
                  <c:v>0.53317061020444001</c:v>
                </c:pt>
                <c:pt idx="1457">
                  <c:v>0.53493646799719896</c:v>
                </c:pt>
                <c:pt idx="1458">
                  <c:v>0.537085180774445</c:v>
                </c:pt>
                <c:pt idx="1459">
                  <c:v>0.54026174826971096</c:v>
                </c:pt>
                <c:pt idx="1460">
                  <c:v>0.54326494475752896</c:v>
                </c:pt>
                <c:pt idx="1461">
                  <c:v>0.54358545048975704</c:v>
                </c:pt>
                <c:pt idx="1462">
                  <c:v>0.53907960059686799</c:v>
                </c:pt>
                <c:pt idx="1463">
                  <c:v>0.52919623791017101</c:v>
                </c:pt>
                <c:pt idx="1464">
                  <c:v>0.51507054907502003</c:v>
                </c:pt>
                <c:pt idx="1465">
                  <c:v>0.49900992879718198</c:v>
                </c:pt>
                <c:pt idx="1466">
                  <c:v>0.48391662116706702</c:v>
                </c:pt>
                <c:pt idx="1467">
                  <c:v>0.47251405129178897</c:v>
                </c:pt>
                <c:pt idx="1468">
                  <c:v>0.46633456284627101</c:v>
                </c:pt>
                <c:pt idx="1469">
                  <c:v>0.465189633181053</c:v>
                </c:pt>
                <c:pt idx="1470">
                  <c:v>0.467754480811438</c:v>
                </c:pt>
                <c:pt idx="1471">
                  <c:v>0.47266990351079402</c:v>
                </c:pt>
                <c:pt idx="1472">
                  <c:v>0.478912267607085</c:v>
                </c:pt>
                <c:pt idx="1473">
                  <c:v>0.48524874710739302</c:v>
                </c:pt>
                <c:pt idx="1474">
                  <c:v>0.48997913465637299</c:v>
                </c:pt>
                <c:pt idx="1475">
                  <c:v>0.49178998305950899</c:v>
                </c:pt>
                <c:pt idx="1476">
                  <c:v>0.490809623655516</c:v>
                </c:pt>
                <c:pt idx="1477">
                  <c:v>0.48839552177078599</c:v>
                </c:pt>
                <c:pt idx="1478">
                  <c:v>0.48578942615052001</c:v>
                </c:pt>
                <c:pt idx="1479">
                  <c:v>0.48331160917267002</c:v>
                </c:pt>
                <c:pt idx="1480">
                  <c:v>0.480977351345516</c:v>
                </c:pt>
                <c:pt idx="1481">
                  <c:v>0.479411393692598</c:v>
                </c:pt>
                <c:pt idx="1482">
                  <c:v>0.47958258863436198</c:v>
                </c:pt>
                <c:pt idx="1483">
                  <c:v>0.48165229243415802</c:v>
                </c:pt>
                <c:pt idx="1484">
                  <c:v>0.48459491868607801</c:v>
                </c:pt>
                <c:pt idx="1485">
                  <c:v>0.487276944370995</c:v>
                </c:pt>
                <c:pt idx="1486">
                  <c:v>0.489675259565095</c:v>
                </c:pt>
                <c:pt idx="1487">
                  <c:v>0.49263574889112499</c:v>
                </c:pt>
                <c:pt idx="1488">
                  <c:v>0.496484067544325</c:v>
                </c:pt>
                <c:pt idx="1489">
                  <c:v>0.50036427993986898</c:v>
                </c:pt>
                <c:pt idx="1490">
                  <c:v>0.50328497418770801</c:v>
                </c:pt>
                <c:pt idx="1491">
                  <c:v>0.50568061841293099</c:v>
                </c:pt>
                <c:pt idx="1492">
                  <c:v>0.509594057293144</c:v>
                </c:pt>
                <c:pt idx="1493">
                  <c:v>0.51706274983415501</c:v>
                </c:pt>
                <c:pt idx="1494">
                  <c:v>0.52816921981514098</c:v>
                </c:pt>
                <c:pt idx="1495">
                  <c:v>0.54062021477941502</c:v>
                </c:pt>
                <c:pt idx="1496">
                  <c:v>0.55132567848498704</c:v>
                </c:pt>
                <c:pt idx="1497">
                  <c:v>0.55848637884331498</c:v>
                </c:pt>
                <c:pt idx="1498">
                  <c:v>0.56210745059727996</c:v>
                </c:pt>
                <c:pt idx="1499">
                  <c:v>0.56254016565611797</c:v>
                </c:pt>
                <c:pt idx="1500">
                  <c:v>0.55899879509181505</c:v>
                </c:pt>
                <c:pt idx="1501">
                  <c:v>0.55017540272169596</c:v>
                </c:pt>
                <c:pt idx="1502">
                  <c:v>0.536532618053018</c:v>
                </c:pt>
                <c:pt idx="1503">
                  <c:v>0.52151278381661703</c:v>
                </c:pt>
                <c:pt idx="1504">
                  <c:v>0.50980078940781504</c:v>
                </c:pt>
                <c:pt idx="1505">
                  <c:v>0.50409568345517097</c:v>
                </c:pt>
                <c:pt idx="1506">
                  <c:v>0.50366337518357696</c:v>
                </c:pt>
                <c:pt idx="1507">
                  <c:v>0.506064817108829</c:v>
                </c:pt>
                <c:pt idx="1508">
                  <c:v>0.51007046598162298</c:v>
                </c:pt>
                <c:pt idx="1509">
                  <c:v>0.51668163687500901</c:v>
                </c:pt>
                <c:pt idx="1510">
                  <c:v>0.52738569947772096</c:v>
                </c:pt>
                <c:pt idx="1511">
                  <c:v>0.54166907042645696</c:v>
                </c:pt>
                <c:pt idx="1512">
                  <c:v>0.55634063967645397</c:v>
                </c:pt>
                <c:pt idx="1513">
                  <c:v>0.56714496575866802</c:v>
                </c:pt>
                <c:pt idx="1514">
                  <c:v>0.57099499121916697</c:v>
                </c:pt>
                <c:pt idx="1515">
                  <c:v>0.56711968449767802</c:v>
                </c:pt>
                <c:pt idx="1516">
                  <c:v>0.55695756574087296</c:v>
                </c:pt>
                <c:pt idx="1517">
                  <c:v>0.54358874914047095</c:v>
                </c:pt>
                <c:pt idx="1518">
                  <c:v>0.53107109384765705</c:v>
                </c:pt>
                <c:pt idx="1519">
                  <c:v>0.52341310554021203</c:v>
                </c:pt>
                <c:pt idx="1520">
                  <c:v>0.52315710552357597</c:v>
                </c:pt>
                <c:pt idx="1521">
                  <c:v>0.530233506552517</c:v>
                </c:pt>
                <c:pt idx="1522">
                  <c:v>0.54193833942324998</c:v>
                </c:pt>
                <c:pt idx="1523">
                  <c:v>0.55433997593532802</c:v>
                </c:pt>
                <c:pt idx="1524">
                  <c:v>0.56447187097506701</c:v>
                </c:pt>
                <c:pt idx="1525">
                  <c:v>0.57188686116287701</c:v>
                </c:pt>
                <c:pt idx="1526">
                  <c:v>0.57832923605841802</c:v>
                </c:pt>
                <c:pt idx="1527">
                  <c:v>0.58572899709509296</c:v>
                </c:pt>
                <c:pt idx="1528">
                  <c:v>0.59429527251375502</c:v>
                </c:pt>
                <c:pt idx="1529">
                  <c:v>0.60241106823713497</c:v>
                </c:pt>
                <c:pt idx="1530">
                  <c:v>0.60819583077059802</c:v>
                </c:pt>
                <c:pt idx="1531">
                  <c:v>0.61104446747529195</c:v>
                </c:pt>
                <c:pt idx="1532">
                  <c:v>0.61185123615969805</c:v>
                </c:pt>
                <c:pt idx="1533">
                  <c:v>0.61217447396897295</c:v>
                </c:pt>
                <c:pt idx="1534">
                  <c:v>0.613301648897701</c:v>
                </c:pt>
                <c:pt idx="1535">
                  <c:v>0.61559964366707298</c:v>
                </c:pt>
                <c:pt idx="1536">
                  <c:v>0.61805803431741202</c:v>
                </c:pt>
                <c:pt idx="1537">
                  <c:v>0.61838956680399004</c:v>
                </c:pt>
                <c:pt idx="1538">
                  <c:v>0.61434841545120999</c:v>
                </c:pt>
                <c:pt idx="1539">
                  <c:v>0.605798994721089</c:v>
                </c:pt>
                <c:pt idx="1540">
                  <c:v>0.59555823273487796</c:v>
                </c:pt>
                <c:pt idx="1541">
                  <c:v>0.58758827067344599</c:v>
                </c:pt>
                <c:pt idx="1542">
                  <c:v>0.58386534598429596</c:v>
                </c:pt>
                <c:pt idx="1543">
                  <c:v>0.58300391816906705</c:v>
                </c:pt>
                <c:pt idx="1544">
                  <c:v>0.58199275258850902</c:v>
                </c:pt>
                <c:pt idx="1545">
                  <c:v>0.57907850257655202</c:v>
                </c:pt>
                <c:pt idx="1546">
                  <c:v>0.57487492434519505</c:v>
                </c:pt>
                <c:pt idx="1547">
                  <c:v>0.57105896591111005</c:v>
                </c:pt>
                <c:pt idx="1548">
                  <c:v>0.56852330660880102</c:v>
                </c:pt>
                <c:pt idx="1549">
                  <c:v>0.56690555921506602</c:v>
                </c:pt>
                <c:pt idx="1550">
                  <c:v>0.56559298786289203</c:v>
                </c:pt>
                <c:pt idx="1551">
                  <c:v>0.56483311476329001</c:v>
                </c:pt>
                <c:pt idx="1552">
                  <c:v>0.56566267003405502</c:v>
                </c:pt>
                <c:pt idx="1553">
                  <c:v>0.56868101821516504</c:v>
                </c:pt>
                <c:pt idx="1554">
                  <c:v>0.57300818150373001</c:v>
                </c:pt>
                <c:pt idx="1555">
                  <c:v>0.57668897149123799</c:v>
                </c:pt>
                <c:pt idx="1556">
                  <c:v>0.57824153125161903</c:v>
                </c:pt>
                <c:pt idx="1557">
                  <c:v>0.57777425100535795</c:v>
                </c:pt>
                <c:pt idx="1558">
                  <c:v>0.576627360088382</c:v>
                </c:pt>
                <c:pt idx="1559">
                  <c:v>0.57605991786944899</c:v>
                </c:pt>
                <c:pt idx="1560">
                  <c:v>0.57628828749868999</c:v>
                </c:pt>
                <c:pt idx="1561">
                  <c:v>0.57664149141106102</c:v>
                </c:pt>
                <c:pt idx="1562">
                  <c:v>0.576489349235069</c:v>
                </c:pt>
                <c:pt idx="1563">
                  <c:v>0.57587062918483101</c:v>
                </c:pt>
                <c:pt idx="1564">
                  <c:v>0.575068286009221</c:v>
                </c:pt>
                <c:pt idx="1565">
                  <c:v>0.573601218588627</c:v>
                </c:pt>
                <c:pt idx="1566">
                  <c:v>0.56993731873124698</c:v>
                </c:pt>
                <c:pt idx="1567">
                  <c:v>0.56256805283492595</c:v>
                </c:pt>
                <c:pt idx="1568">
                  <c:v>0.55158442483271097</c:v>
                </c:pt>
                <c:pt idx="1569">
                  <c:v>0.53927175764692803</c:v>
                </c:pt>
                <c:pt idx="1570">
                  <c:v>0.52912325636761304</c:v>
                </c:pt>
                <c:pt idx="1571">
                  <c:v>0.52402039177228898</c:v>
                </c:pt>
                <c:pt idx="1572">
                  <c:v>0.52484546109264696</c:v>
                </c:pt>
                <c:pt idx="1573">
                  <c:v>0.53027944472339295</c:v>
                </c:pt>
                <c:pt idx="1574">
                  <c:v>0.53773708572714995</c:v>
                </c:pt>
                <c:pt idx="1575">
                  <c:v>0.54486026007641597</c:v>
                </c:pt>
                <c:pt idx="1576">
                  <c:v>0.550694537164929</c:v>
                </c:pt>
                <c:pt idx="1577">
                  <c:v>0.55571603053340102</c:v>
                </c:pt>
                <c:pt idx="1578">
                  <c:v>0.56068031560429199</c:v>
                </c:pt>
                <c:pt idx="1579">
                  <c:v>0.56543536102758096</c:v>
                </c:pt>
                <c:pt idx="1580">
                  <c:v>0.56894978228908799</c:v>
                </c:pt>
                <c:pt idx="1581">
                  <c:v>0.57038794564668704</c:v>
                </c:pt>
                <c:pt idx="1582">
                  <c:v>0.56979471065425202</c:v>
                </c:pt>
                <c:pt idx="1583">
                  <c:v>0.567566798268058</c:v>
                </c:pt>
                <c:pt idx="1584">
                  <c:v>0.56361944685245802</c:v>
                </c:pt>
                <c:pt idx="1585">
                  <c:v>0.55765562146842296</c:v>
                </c:pt>
                <c:pt idx="1586">
                  <c:v>0.55045007516356603</c:v>
                </c:pt>
                <c:pt idx="1587">
                  <c:v>0.54447411667755197</c:v>
                </c:pt>
                <c:pt idx="1588">
                  <c:v>0.54266295874427395</c:v>
                </c:pt>
                <c:pt idx="1589">
                  <c:v>0.54626571579544703</c:v>
                </c:pt>
                <c:pt idx="1590">
                  <c:v>0.55393519072698605</c:v>
                </c:pt>
                <c:pt idx="1591">
                  <c:v>0.56295129303521096</c:v>
                </c:pt>
                <c:pt idx="1592">
                  <c:v>0.57119740486637205</c:v>
                </c:pt>
                <c:pt idx="1593">
                  <c:v>0.577913327239863</c:v>
                </c:pt>
                <c:pt idx="1594">
                  <c:v>0.58292471043904004</c:v>
                </c:pt>
                <c:pt idx="1595">
                  <c:v>0.58582737661934603</c:v>
                </c:pt>
                <c:pt idx="1596">
                  <c:v>0.58631647875425097</c:v>
                </c:pt>
                <c:pt idx="1597">
                  <c:v>0.58505249996974296</c:v>
                </c:pt>
                <c:pt idx="1598">
                  <c:v>0.58362153339840905</c:v>
                </c:pt>
                <c:pt idx="1599">
                  <c:v>0.58334169099130295</c:v>
                </c:pt>
                <c:pt idx="1600">
                  <c:v>0.584216039637655</c:v>
                </c:pt>
                <c:pt idx="1601">
                  <c:v>0.58521345282918003</c:v>
                </c:pt>
                <c:pt idx="1602">
                  <c:v>0.58551603944330799</c:v>
                </c:pt>
                <c:pt idx="1603">
                  <c:v>0.58533014596534505</c:v>
                </c:pt>
                <c:pt idx="1604">
                  <c:v>0.58544114086758403</c:v>
                </c:pt>
                <c:pt idx="1605">
                  <c:v>0.58611970553945603</c:v>
                </c:pt>
                <c:pt idx="1606">
                  <c:v>0.58665228167449901</c:v>
                </c:pt>
                <c:pt idx="1607">
                  <c:v>0.58597340945036402</c:v>
                </c:pt>
                <c:pt idx="1608">
                  <c:v>0.58359142557711197</c:v>
                </c:pt>
                <c:pt idx="1609">
                  <c:v>0.57979372153289899</c:v>
                </c:pt>
                <c:pt idx="1610">
                  <c:v>0.57516152626045303</c:v>
                </c:pt>
                <c:pt idx="1611">
                  <c:v>0.57018457704646897</c:v>
                </c:pt>
                <c:pt idx="1612">
                  <c:v>0.56528409202532004</c:v>
                </c:pt>
                <c:pt idx="1613">
                  <c:v>0.56088235920929896</c:v>
                </c:pt>
                <c:pt idx="1614">
                  <c:v>0.55741995676470102</c:v>
                </c:pt>
                <c:pt idx="1615">
                  <c:v>0.55562432251800398</c:v>
                </c:pt>
                <c:pt idx="1616">
                  <c:v>0.55681164383356896</c:v>
                </c:pt>
                <c:pt idx="1617">
                  <c:v>0.56244109608235904</c:v>
                </c:pt>
                <c:pt idx="1618">
                  <c:v>0.57286839082559904</c:v>
                </c:pt>
                <c:pt idx="1619">
                  <c:v>0.586459218154607</c:v>
                </c:pt>
                <c:pt idx="1620">
                  <c:v>0.600085241885284</c:v>
                </c:pt>
                <c:pt idx="1621">
                  <c:v>0.610635056365187</c:v>
                </c:pt>
                <c:pt idx="1622">
                  <c:v>0.61636262024765098</c:v>
                </c:pt>
                <c:pt idx="1623">
                  <c:v>0.61739020317959503</c:v>
                </c:pt>
                <c:pt idx="1624">
                  <c:v>0.61536642910652095</c:v>
                </c:pt>
                <c:pt idx="1625">
                  <c:v>0.61239015624107696</c:v>
                </c:pt>
                <c:pt idx="1626">
                  <c:v>0.60953200901990101</c:v>
                </c:pt>
                <c:pt idx="1627">
                  <c:v>0.60598086921274397</c:v>
                </c:pt>
                <c:pt idx="1628">
                  <c:v>0.59984122067086298</c:v>
                </c:pt>
                <c:pt idx="1629">
                  <c:v>0.59012089591964301</c:v>
                </c:pt>
                <c:pt idx="1630">
                  <c:v>0.57801514632718598</c:v>
                </c:pt>
                <c:pt idx="1631">
                  <c:v>0.56623573247470604</c:v>
                </c:pt>
                <c:pt idx="1632">
                  <c:v>0.55720557544003202</c:v>
                </c:pt>
                <c:pt idx="1633">
                  <c:v>0.55185575406429499</c:v>
                </c:pt>
                <c:pt idx="1634">
                  <c:v>0.54968486589835397</c:v>
                </c:pt>
                <c:pt idx="1635">
                  <c:v>0.54944401274448196</c:v>
                </c:pt>
                <c:pt idx="1636">
                  <c:v>0.54975882839806001</c:v>
                </c:pt>
                <c:pt idx="1637">
                  <c:v>0.54959620108409302</c:v>
                </c:pt>
                <c:pt idx="1638">
                  <c:v>0.54864434316440702</c:v>
                </c:pt>
                <c:pt idx="1639">
                  <c:v>0.54744650115652904</c:v>
                </c:pt>
                <c:pt idx="1640">
                  <c:v>0.54711216548337904</c:v>
                </c:pt>
                <c:pt idx="1641">
                  <c:v>0.54872243744872096</c:v>
                </c:pt>
                <c:pt idx="1642">
                  <c:v>0.55277638237256299</c:v>
                </c:pt>
                <c:pt idx="1643">
                  <c:v>0.55893048717701799</c:v>
                </c:pt>
                <c:pt idx="1644">
                  <c:v>0.56604222282109995</c:v>
                </c:pt>
                <c:pt idx="1645">
                  <c:v>0.57250973112854198</c:v>
                </c:pt>
                <c:pt idx="1646">
                  <c:v>0.57697419366285096</c:v>
                </c:pt>
                <c:pt idx="1647">
                  <c:v>0.57908686160788703</c:v>
                </c:pt>
                <c:pt idx="1648">
                  <c:v>0.57952677346257397</c:v>
                </c:pt>
                <c:pt idx="1649">
                  <c:v>0.57895127676092595</c:v>
                </c:pt>
                <c:pt idx="1650">
                  <c:v>0.57700614605148803</c:v>
                </c:pt>
                <c:pt idx="1651">
                  <c:v>0.572876800567373</c:v>
                </c:pt>
                <c:pt idx="1652">
                  <c:v>0.56701443693312803</c:v>
                </c:pt>
                <c:pt idx="1653">
                  <c:v>0.56179268385554904</c:v>
                </c:pt>
                <c:pt idx="1654">
                  <c:v>0.55977374813272696</c:v>
                </c:pt>
                <c:pt idx="1655">
                  <c:v>0.56120134673309896</c:v>
                </c:pt>
                <c:pt idx="1656">
                  <c:v>0.56354455451381902</c:v>
                </c:pt>
                <c:pt idx="1657">
                  <c:v>0.56374081837533097</c:v>
                </c:pt>
                <c:pt idx="1658">
                  <c:v>0.56089962231157398</c:v>
                </c:pt>
                <c:pt idx="1659">
                  <c:v>0.55696356720223805</c:v>
                </c:pt>
                <c:pt idx="1660">
                  <c:v>0.55506460242603395</c:v>
                </c:pt>
                <c:pt idx="1661">
                  <c:v>0.55731203206952695</c:v>
                </c:pt>
                <c:pt idx="1662">
                  <c:v>0.56374023697694797</c:v>
                </c:pt>
                <c:pt idx="1663">
                  <c:v>0.572740619243431</c:v>
                </c:pt>
                <c:pt idx="1664">
                  <c:v>0.58209942375347201</c:v>
                </c:pt>
                <c:pt idx="1665">
                  <c:v>0.58972480900736601</c:v>
                </c:pt>
                <c:pt idx="1666">
                  <c:v>0.59397274153475899</c:v>
                </c:pt>
                <c:pt idx="1667">
                  <c:v>0.59400989388991299</c:v>
                </c:pt>
                <c:pt idx="1668">
                  <c:v>0.59024516952593298</c:v>
                </c:pt>
                <c:pt idx="1669">
                  <c:v>0.58428818196462795</c:v>
                </c:pt>
                <c:pt idx="1670">
                  <c:v>0.57815390329681504</c:v>
                </c:pt>
                <c:pt idx="1671">
                  <c:v>0.57318967236159002</c:v>
                </c:pt>
                <c:pt idx="1672">
                  <c:v>0.56941984997939099</c:v>
                </c:pt>
                <c:pt idx="1673">
                  <c:v>0.56562143320033298</c:v>
                </c:pt>
                <c:pt idx="1674">
                  <c:v>0.56013801604707203</c:v>
                </c:pt>
                <c:pt idx="1675">
                  <c:v>0.55222259417197295</c:v>
                </c:pt>
                <c:pt idx="1676">
                  <c:v>0.54315286885329495</c:v>
                </c:pt>
                <c:pt idx="1677">
                  <c:v>0.53598027929615299</c:v>
                </c:pt>
                <c:pt idx="1678">
                  <c:v>0.53357660680962404</c:v>
                </c:pt>
                <c:pt idx="1679">
                  <c:v>0.53631782127746996</c:v>
                </c:pt>
                <c:pt idx="1680">
                  <c:v>0.54148972714510601</c:v>
                </c:pt>
                <c:pt idx="1681">
                  <c:v>0.54520641125026603</c:v>
                </c:pt>
                <c:pt idx="1682">
                  <c:v>0.545385703301839</c:v>
                </c:pt>
                <c:pt idx="1683">
                  <c:v>0.54326112589202002</c:v>
                </c:pt>
                <c:pt idx="1684">
                  <c:v>0.54209098850895199</c:v>
                </c:pt>
                <c:pt idx="1685">
                  <c:v>0.54423139625040595</c:v>
                </c:pt>
                <c:pt idx="1686">
                  <c:v>0.54930638903090501</c:v>
                </c:pt>
                <c:pt idx="1687">
                  <c:v>0.55511924103786903</c:v>
                </c:pt>
                <c:pt idx="1688">
                  <c:v>0.56011663102805298</c:v>
                </c:pt>
                <c:pt idx="1689">
                  <c:v>0.56472158592824595</c:v>
                </c:pt>
                <c:pt idx="1690">
                  <c:v>0.57035533348762402</c:v>
                </c:pt>
                <c:pt idx="1691">
                  <c:v>0.57754070720059703</c:v>
                </c:pt>
                <c:pt idx="1692">
                  <c:v>0.58516269077882699</c:v>
                </c:pt>
                <c:pt idx="1693">
                  <c:v>0.59139275259962298</c:v>
                </c:pt>
                <c:pt idx="1694">
                  <c:v>0.59505850432077501</c:v>
                </c:pt>
                <c:pt idx="1695">
                  <c:v>0.59612569574514596</c:v>
                </c:pt>
                <c:pt idx="1696">
                  <c:v>0.59520208560506704</c:v>
                </c:pt>
                <c:pt idx="1697">
                  <c:v>0.59293943761122703</c:v>
                </c:pt>
                <c:pt idx="1698">
                  <c:v>0.58988607597044795</c:v>
                </c:pt>
                <c:pt idx="1699">
                  <c:v>0.58653397207348401</c:v>
                </c:pt>
                <c:pt idx="1700">
                  <c:v>0.58328211289201903</c:v>
                </c:pt>
                <c:pt idx="1701">
                  <c:v>0.580515501375512</c:v>
                </c:pt>
                <c:pt idx="1702">
                  <c:v>0.57885727036676704</c:v>
                </c:pt>
                <c:pt idx="1703">
                  <c:v>0.57910332572018597</c:v>
                </c:pt>
                <c:pt idx="1704">
                  <c:v>0.58153810057380895</c:v>
                </c:pt>
                <c:pt idx="1705">
                  <c:v>0.58517702157118001</c:v>
                </c:pt>
                <c:pt idx="1706">
                  <c:v>0.58776315310365301</c:v>
                </c:pt>
                <c:pt idx="1707">
                  <c:v>0.58669335064040096</c:v>
                </c:pt>
                <c:pt idx="1708">
                  <c:v>0.58034537292405397</c:v>
                </c:pt>
                <c:pt idx="1709">
                  <c:v>0.569166488350769</c:v>
                </c:pt>
                <c:pt idx="1710">
                  <c:v>0.55606583798745701</c:v>
                </c:pt>
                <c:pt idx="1711">
                  <c:v>0.54574373947041199</c:v>
                </c:pt>
                <c:pt idx="1712">
                  <c:v>0.542847772740219</c:v>
                </c:pt>
                <c:pt idx="1713">
                  <c:v>0.54960461272321304</c:v>
                </c:pt>
                <c:pt idx="1714">
                  <c:v>0.564341245108957</c:v>
                </c:pt>
                <c:pt idx="1715">
                  <c:v>0.58206299563139696</c:v>
                </c:pt>
                <c:pt idx="1716">
                  <c:v>0.596865014810674</c:v>
                </c:pt>
                <c:pt idx="1717">
                  <c:v>0.60463462516728295</c:v>
                </c:pt>
                <c:pt idx="1718">
                  <c:v>0.60444326158022099</c:v>
                </c:pt>
                <c:pt idx="1719">
                  <c:v>0.59808897388684901</c:v>
                </c:pt>
                <c:pt idx="1720">
                  <c:v>0.58845957786061098</c:v>
                </c:pt>
                <c:pt idx="1721">
                  <c:v>0.57800817595528498</c:v>
                </c:pt>
                <c:pt idx="1722">
                  <c:v>0.56832635795158304</c:v>
                </c:pt>
                <c:pt idx="1723">
                  <c:v>0.560683620941967</c:v>
                </c:pt>
                <c:pt idx="1724">
                  <c:v>0.55646057206815303</c:v>
                </c:pt>
                <c:pt idx="1725">
                  <c:v>0.55673710895898598</c:v>
                </c:pt>
                <c:pt idx="1726">
                  <c:v>0.56151585414294802</c:v>
                </c:pt>
                <c:pt idx="1727">
                  <c:v>0.56958376610464501</c:v>
                </c:pt>
                <c:pt idx="1728">
                  <c:v>0.579233160152961</c:v>
                </c:pt>
                <c:pt idx="1729">
                  <c:v>0.58907819050881305</c:v>
                </c:pt>
                <c:pt idx="1730">
                  <c:v>0.59820098086451801</c:v>
                </c:pt>
                <c:pt idx="1731">
                  <c:v>0.60571940388196299</c:v>
                </c:pt>
                <c:pt idx="1732">
                  <c:v>0.61055281526712302</c:v>
                </c:pt>
                <c:pt idx="1733">
                  <c:v>0.61192523224261397</c:v>
                </c:pt>
                <c:pt idx="1734">
                  <c:v>0.61022912418572295</c:v>
                </c:pt>
                <c:pt idx="1735">
                  <c:v>0.60726530623774899</c:v>
                </c:pt>
                <c:pt idx="1736">
                  <c:v>0.60530585878621701</c:v>
                </c:pt>
                <c:pt idx="1737">
                  <c:v>0.60554442353053295</c:v>
                </c:pt>
                <c:pt idx="1738">
                  <c:v>0.60717987770250303</c:v>
                </c:pt>
                <c:pt idx="1739">
                  <c:v>0.60790631453435595</c:v>
                </c:pt>
                <c:pt idx="1740">
                  <c:v>0.605414370066649</c:v>
                </c:pt>
                <c:pt idx="1741">
                  <c:v>0.59881221614730296</c:v>
                </c:pt>
                <c:pt idx="1742">
                  <c:v>0.58920736711351696</c:v>
                </c:pt>
                <c:pt idx="1743">
                  <c:v>0.57939598840914897</c:v>
                </c:pt>
                <c:pt idx="1744">
                  <c:v>0.57285075694767196</c:v>
                </c:pt>
                <c:pt idx="1745">
                  <c:v>0.57217921343989897</c:v>
                </c:pt>
                <c:pt idx="1746">
                  <c:v>0.57758403813966697</c:v>
                </c:pt>
                <c:pt idx="1747">
                  <c:v>0.58631044395584597</c:v>
                </c:pt>
                <c:pt idx="1748">
                  <c:v>0.593710609929747</c:v>
                </c:pt>
                <c:pt idx="1749">
                  <c:v>0.59541259693748005</c:v>
                </c:pt>
                <c:pt idx="1750">
                  <c:v>0.58929198571533803</c:v>
                </c:pt>
                <c:pt idx="1751">
                  <c:v>0.57626607644407501</c:v>
                </c:pt>
                <c:pt idx="1752">
                  <c:v>0.55980531362278596</c:v>
                </c:pt>
                <c:pt idx="1753">
                  <c:v>0.54452712973773398</c:v>
                </c:pt>
                <c:pt idx="1754">
                  <c:v>0.53428421856923702</c:v>
                </c:pt>
                <c:pt idx="1755">
                  <c:v>0.53043782966650999</c:v>
                </c:pt>
                <c:pt idx="1756">
                  <c:v>0.53138367738819603</c:v>
                </c:pt>
                <c:pt idx="1757">
                  <c:v>0.53386659177892304</c:v>
                </c:pt>
                <c:pt idx="1758">
                  <c:v>0.53515921969343205</c:v>
                </c:pt>
                <c:pt idx="1759">
                  <c:v>0.53440970615289796</c:v>
                </c:pt>
                <c:pt idx="1760">
                  <c:v>0.53241476569181601</c:v>
                </c:pt>
                <c:pt idx="1761">
                  <c:v>0.53053012178015002</c:v>
                </c:pt>
                <c:pt idx="1762">
                  <c:v>0.52973588217630097</c:v>
                </c:pt>
                <c:pt idx="1763">
                  <c:v>0.53022451771466494</c:v>
                </c:pt>
                <c:pt idx="1764">
                  <c:v>0.53146350131195097</c:v>
                </c:pt>
                <c:pt idx="1765">
                  <c:v>0.53268825201393699</c:v>
                </c:pt>
                <c:pt idx="1766">
                  <c:v>0.53362157780227204</c:v>
                </c:pt>
                <c:pt idx="1767">
                  <c:v>0.53491577057954298</c:v>
                </c:pt>
                <c:pt idx="1768">
                  <c:v>0.53790200608321803</c:v>
                </c:pt>
                <c:pt idx="1769">
                  <c:v>0.54376421456864599</c:v>
                </c:pt>
                <c:pt idx="1770">
                  <c:v>0.55272879990185897</c:v>
                </c:pt>
                <c:pt idx="1771">
                  <c:v>0.56384227607910198</c:v>
                </c:pt>
                <c:pt idx="1772">
                  <c:v>0.57541788972042396</c:v>
                </c:pt>
                <c:pt idx="1773">
                  <c:v>0.58573257302765203</c:v>
                </c:pt>
                <c:pt idx="1774">
                  <c:v>0.593532785723074</c:v>
                </c:pt>
                <c:pt idx="1775">
                  <c:v>0.59827653299584205</c:v>
                </c:pt>
                <c:pt idx="1776">
                  <c:v>0.60021518117508499</c:v>
                </c:pt>
                <c:pt idx="1777">
                  <c:v>0.60022051913765395</c:v>
                </c:pt>
                <c:pt idx="1778">
                  <c:v>0.59927952676039498</c:v>
                </c:pt>
                <c:pt idx="1779">
                  <c:v>0.59810334899460904</c:v>
                </c:pt>
                <c:pt idx="1780">
                  <c:v>0.59743945070058602</c:v>
                </c:pt>
                <c:pt idx="1781">
                  <c:v>0.59870162089033996</c:v>
                </c:pt>
                <c:pt idx="1782">
                  <c:v>0.60363907057118504</c:v>
                </c:pt>
                <c:pt idx="1783">
                  <c:v>0.61268222136528905</c:v>
                </c:pt>
                <c:pt idx="1784">
                  <c:v>0.623522816213822</c:v>
                </c:pt>
                <c:pt idx="1785">
                  <c:v>0.63173110081802897</c:v>
                </c:pt>
                <c:pt idx="1786">
                  <c:v>0.63320507965927497</c:v>
                </c:pt>
                <c:pt idx="1787">
                  <c:v>0.62643397447775595</c:v>
                </c:pt>
                <c:pt idx="1788">
                  <c:v>0.61293099048264899</c:v>
                </c:pt>
                <c:pt idx="1789">
                  <c:v>0.595970905264808</c:v>
                </c:pt>
                <c:pt idx="1790">
                  <c:v>0.57899148642273501</c:v>
                </c:pt>
                <c:pt idx="1791">
                  <c:v>0.56478541925168202</c:v>
                </c:pt>
                <c:pt idx="1792">
                  <c:v>0.55546398746618597</c:v>
                </c:pt>
                <c:pt idx="1793">
                  <c:v>0.55235371154430102</c:v>
                </c:pt>
                <c:pt idx="1794">
                  <c:v>0.55536885125702695</c:v>
                </c:pt>
                <c:pt idx="1795">
                  <c:v>0.56250256368580398</c:v>
                </c:pt>
                <c:pt idx="1796">
                  <c:v>0.57041998972965702</c:v>
                </c:pt>
                <c:pt idx="1797">
                  <c:v>0.576132279342631</c:v>
                </c:pt>
                <c:pt idx="1798">
                  <c:v>0.57856655802492796</c:v>
                </c:pt>
                <c:pt idx="1799">
                  <c:v>0.57886258959269798</c:v>
                </c:pt>
                <c:pt idx="1800">
                  <c:v>0.57923034973537102</c:v>
                </c:pt>
                <c:pt idx="1801">
                  <c:v>0.58114321555369397</c:v>
                </c:pt>
                <c:pt idx="1802">
                  <c:v>0.58406421104970496</c:v>
                </c:pt>
                <c:pt idx="1803">
                  <c:v>0.58577805315869103</c:v>
                </c:pt>
                <c:pt idx="1804">
                  <c:v>0.58443430413782205</c:v>
                </c:pt>
                <c:pt idx="1805">
                  <c:v>0.58082012615449996</c:v>
                </c:pt>
                <c:pt idx="1806">
                  <c:v>0.57868641841837698</c:v>
                </c:pt>
                <c:pt idx="1807">
                  <c:v>0.582383349250295</c:v>
                </c:pt>
                <c:pt idx="1808">
                  <c:v>0.59352123696278203</c:v>
                </c:pt>
                <c:pt idx="1809">
                  <c:v>0.60935520771364604</c:v>
                </c:pt>
                <c:pt idx="1810">
                  <c:v>0.62414463625569205</c:v>
                </c:pt>
                <c:pt idx="1811">
                  <c:v>0.63238383617560501</c:v>
                </c:pt>
                <c:pt idx="1812">
                  <c:v>0.63158746929572196</c:v>
                </c:pt>
                <c:pt idx="1813">
                  <c:v>0.62292460044713305</c:v>
                </c:pt>
                <c:pt idx="1814">
                  <c:v>0.60967672591913502</c:v>
                </c:pt>
                <c:pt idx="1815">
                  <c:v>0.59493615902937302</c:v>
                </c:pt>
                <c:pt idx="1816">
                  <c:v>0.58019012608869902</c:v>
                </c:pt>
                <c:pt idx="1817">
                  <c:v>0.56548492570380104</c:v>
                </c:pt>
                <c:pt idx="1818">
                  <c:v>0.55062911790466396</c:v>
                </c:pt>
                <c:pt idx="1819">
                  <c:v>0.53624495075991496</c:v>
                </c:pt>
                <c:pt idx="1820">
                  <c:v>0.52374149127959502</c:v>
                </c:pt>
                <c:pt idx="1821">
                  <c:v>0.51429813620154297</c:v>
                </c:pt>
                <c:pt idx="1822">
                  <c:v>0.507971736405887</c:v>
                </c:pt>
                <c:pt idx="1823">
                  <c:v>0.504033565253453</c:v>
                </c:pt>
                <c:pt idx="1824">
                  <c:v>0.50240092239192402</c:v>
                </c:pt>
                <c:pt idx="1825">
                  <c:v>0.50470911644543204</c:v>
                </c:pt>
                <c:pt idx="1826">
                  <c:v>0.51357925826436401</c:v>
                </c:pt>
                <c:pt idx="1827">
                  <c:v>0.53021262025348104</c:v>
                </c:pt>
                <c:pt idx="1828">
                  <c:v>0.55228626671953396</c:v>
                </c:pt>
                <c:pt idx="1829">
                  <c:v>0.57431536345400003</c:v>
                </c:pt>
                <c:pt idx="1830">
                  <c:v>0.59056035146295704</c:v>
                </c:pt>
                <c:pt idx="1831">
                  <c:v>0.59809269015507704</c:v>
                </c:pt>
                <c:pt idx="1832">
                  <c:v>0.59750705634977697</c:v>
                </c:pt>
                <c:pt idx="1833">
                  <c:v>0.59120261686562303</c:v>
                </c:pt>
                <c:pt idx="1834">
                  <c:v>0.58137831824626796</c:v>
                </c:pt>
                <c:pt idx="1835">
                  <c:v>0.569513753746555</c:v>
                </c:pt>
                <c:pt idx="1836">
                  <c:v>0.55701804969912205</c:v>
                </c:pt>
                <c:pt idx="1837">
                  <c:v>0.54562285647859898</c:v>
                </c:pt>
                <c:pt idx="1838">
                  <c:v>0.53691385260605695</c:v>
                </c:pt>
                <c:pt idx="1839">
                  <c:v>0.53159450962953803</c:v>
                </c:pt>
                <c:pt idx="1840">
                  <c:v>0.52922577350480005</c:v>
                </c:pt>
                <c:pt idx="1841">
                  <c:v>0.528611556288902</c:v>
                </c:pt>
                <c:pt idx="1842">
                  <c:v>0.52856036534750095</c:v>
                </c:pt>
                <c:pt idx="1843">
                  <c:v>0.528584122402593</c:v>
                </c:pt>
                <c:pt idx="1844">
                  <c:v>0.52910876165584098</c:v>
                </c:pt>
                <c:pt idx="1845">
                  <c:v>0.53110569685776499</c:v>
                </c:pt>
                <c:pt idx="1846">
                  <c:v>0.53552202156266604</c:v>
                </c:pt>
                <c:pt idx="1847">
                  <c:v>0.54293234779127197</c:v>
                </c:pt>
                <c:pt idx="1848">
                  <c:v>0.55340196095576399</c:v>
                </c:pt>
                <c:pt idx="1849">
                  <c:v>0.56631052289410599</c:v>
                </c:pt>
                <c:pt idx="1850">
                  <c:v>0.580220305422531</c:v>
                </c:pt>
                <c:pt idx="1851">
                  <c:v>0.59318766572870196</c:v>
                </c:pt>
                <c:pt idx="1852">
                  <c:v>0.60353377492981997</c:v>
                </c:pt>
                <c:pt idx="1853">
                  <c:v>0.61044293037776298</c:v>
                </c:pt>
                <c:pt idx="1854">
                  <c:v>0.61383222371744095</c:v>
                </c:pt>
                <c:pt idx="1855">
                  <c:v>0.61372648194891799</c:v>
                </c:pt>
                <c:pt idx="1856">
                  <c:v>0.609858767888936</c:v>
                </c:pt>
                <c:pt idx="1857">
                  <c:v>0.60187469447715303</c:v>
                </c:pt>
                <c:pt idx="1858">
                  <c:v>0.58990117864703995</c:v>
                </c:pt>
                <c:pt idx="1859">
                  <c:v>0.57500400204955104</c:v>
                </c:pt>
                <c:pt idx="1860">
                  <c:v>0.55921193319719298</c:v>
                </c:pt>
                <c:pt idx="1861">
                  <c:v>0.54504823857408002</c:v>
                </c:pt>
                <c:pt idx="1862">
                  <c:v>0.53476695636100202</c:v>
                </c:pt>
                <c:pt idx="1863">
                  <c:v>0.52963668594894098</c:v>
                </c:pt>
                <c:pt idx="1864">
                  <c:v>0.529495815288198</c:v>
                </c:pt>
                <c:pt idx="1865">
                  <c:v>0.53260012803836598</c:v>
                </c:pt>
                <c:pt idx="1866">
                  <c:v>0.53589387937228605</c:v>
                </c:pt>
                <c:pt idx="1867">
                  <c:v>0.53605850557652701</c:v>
                </c:pt>
                <c:pt idx="1868">
                  <c:v>0.53126079571070794</c:v>
                </c:pt>
                <c:pt idx="1869">
                  <c:v>0.52247035205284598</c:v>
                </c:pt>
                <c:pt idx="1870">
                  <c:v>0.51293030952569096</c:v>
                </c:pt>
                <c:pt idx="1871">
                  <c:v>0.50581580069287502</c:v>
                </c:pt>
                <c:pt idx="1872">
                  <c:v>0.50202260887397598</c:v>
                </c:pt>
                <c:pt idx="1873">
                  <c:v>0.500057469825817</c:v>
                </c:pt>
                <c:pt idx="1874">
                  <c:v>0.497882072638902</c:v>
                </c:pt>
                <c:pt idx="1875">
                  <c:v>0.494709572028595</c:v>
                </c:pt>
                <c:pt idx="1876">
                  <c:v>0.49119088001865602</c:v>
                </c:pt>
                <c:pt idx="1877">
                  <c:v>0.48834485967097202</c:v>
                </c:pt>
                <c:pt idx="1878">
                  <c:v>0.486724516542207</c:v>
                </c:pt>
                <c:pt idx="1879">
                  <c:v>0.48668782170186797</c:v>
                </c:pt>
                <c:pt idx="1880">
                  <c:v>0.48915865554004101</c:v>
                </c:pt>
                <c:pt idx="1881">
                  <c:v>0.49553246127200501</c:v>
                </c:pt>
                <c:pt idx="1882">
                  <c:v>0.50629583665480304</c:v>
                </c:pt>
                <c:pt idx="1883">
                  <c:v>0.51962947608550303</c:v>
                </c:pt>
                <c:pt idx="1884">
                  <c:v>0.53171169550544595</c:v>
                </c:pt>
                <c:pt idx="1885">
                  <c:v>0.53884712146309699</c:v>
                </c:pt>
                <c:pt idx="1886">
                  <c:v>0.53965582127478096</c:v>
                </c:pt>
                <c:pt idx="1887">
                  <c:v>0.53554575705978902</c:v>
                </c:pt>
                <c:pt idx="1888">
                  <c:v>0.52943127864544304</c:v>
                </c:pt>
                <c:pt idx="1889">
                  <c:v>0.52410895422771797</c:v>
                </c:pt>
                <c:pt idx="1890">
                  <c:v>0.52148674316966204</c:v>
                </c:pt>
                <c:pt idx="1891">
                  <c:v>0.52260824665637995</c:v>
                </c:pt>
                <c:pt idx="1892">
                  <c:v>0.52769984126985203</c:v>
                </c:pt>
                <c:pt idx="1893">
                  <c:v>0.53596840961849301</c:v>
                </c:pt>
                <c:pt idx="1894">
                  <c:v>0.54567469064525798</c:v>
                </c:pt>
                <c:pt idx="1895">
                  <c:v>0.55490001454096904</c:v>
                </c:pt>
                <c:pt idx="1896">
                  <c:v>0.56258051462185099</c:v>
                </c:pt>
                <c:pt idx="1897">
                  <c:v>0.56894904202209895</c:v>
                </c:pt>
                <c:pt idx="1898">
                  <c:v>0.57495896664602597</c:v>
                </c:pt>
                <c:pt idx="1899">
                  <c:v>0.58108459992558503</c:v>
                </c:pt>
                <c:pt idx="1900">
                  <c:v>0.58654475357005198</c:v>
                </c:pt>
                <c:pt idx="1901">
                  <c:v>0.58990341427318804</c:v>
                </c:pt>
                <c:pt idx="1902">
                  <c:v>0.59071995246264597</c:v>
                </c:pt>
                <c:pt idx="1903">
                  <c:v>0.59043449406341497</c:v>
                </c:pt>
                <c:pt idx="1904">
                  <c:v>0.59111925336450599</c:v>
                </c:pt>
                <c:pt idx="1905">
                  <c:v>0.59322338955704801</c:v>
                </c:pt>
                <c:pt idx="1906">
                  <c:v>0.594886328156778</c:v>
                </c:pt>
                <c:pt idx="1907">
                  <c:v>0.59358994184324698</c:v>
                </c:pt>
                <c:pt idx="1908">
                  <c:v>0.58817286145910597</c:v>
                </c:pt>
                <c:pt idx="1909">
                  <c:v>0.57917986741758498</c:v>
                </c:pt>
                <c:pt idx="1910">
                  <c:v>0.56784448848300795</c:v>
                </c:pt>
                <c:pt idx="1911">
                  <c:v>0.55533533294623705</c:v>
                </c:pt>
                <c:pt idx="1912">
                  <c:v>0.54292582528448996</c:v>
                </c:pt>
                <c:pt idx="1913">
                  <c:v>0.53236874683203905</c:v>
                </c:pt>
                <c:pt idx="1914">
                  <c:v>0.525679773944005</c:v>
                </c:pt>
                <c:pt idx="1915">
                  <c:v>0.52436219121209404</c:v>
                </c:pt>
                <c:pt idx="1916">
                  <c:v>0.52870038965588595</c:v>
                </c:pt>
                <c:pt idx="1917">
                  <c:v>0.53764975523788405</c:v>
                </c:pt>
                <c:pt idx="1918">
                  <c:v>0.54929334687880604</c:v>
                </c:pt>
                <c:pt idx="1919">
                  <c:v>0.56141355367142698</c:v>
                </c:pt>
                <c:pt idx="1920">
                  <c:v>0.57187254396248099</c:v>
                </c:pt>
                <c:pt idx="1921">
                  <c:v>0.57890053564444699</c:v>
                </c:pt>
                <c:pt idx="1922">
                  <c:v>0.581403915528653</c:v>
                </c:pt>
                <c:pt idx="1923">
                  <c:v>0.57909866793039599</c:v>
                </c:pt>
                <c:pt idx="1924">
                  <c:v>0.57232612789520998</c:v>
                </c:pt>
                <c:pt idx="1925">
                  <c:v>0.56183476147038303</c:v>
                </c:pt>
                <c:pt idx="1926">
                  <c:v>0.54881733228746798</c:v>
                </c:pt>
                <c:pt idx="1927">
                  <c:v>0.53490329994099495</c:v>
                </c:pt>
                <c:pt idx="1928">
                  <c:v>0.52162612021368804</c:v>
                </c:pt>
                <c:pt idx="1929">
                  <c:v>0.50968992034777105</c:v>
                </c:pt>
                <c:pt idx="1930">
                  <c:v>0.49901811856932599</c:v>
                </c:pt>
                <c:pt idx="1931">
                  <c:v>0.48977090019109498</c:v>
                </c:pt>
                <c:pt idx="1932">
                  <c:v>0.483088019025531</c:v>
                </c:pt>
                <c:pt idx="1933">
                  <c:v>0.48038465625266402</c:v>
                </c:pt>
                <c:pt idx="1934">
                  <c:v>0.48185211344593598</c:v>
                </c:pt>
                <c:pt idx="1935">
                  <c:v>0.48601693573299298</c:v>
                </c:pt>
                <c:pt idx="1936">
                  <c:v>0.49101861595577301</c:v>
                </c:pt>
                <c:pt idx="1937">
                  <c:v>0.49613001361015102</c:v>
                </c:pt>
                <c:pt idx="1938">
                  <c:v>0.501757714431044</c:v>
                </c:pt>
                <c:pt idx="1939">
                  <c:v>0.50807889003832896</c:v>
                </c:pt>
                <c:pt idx="1940">
                  <c:v>0.51411405833921398</c:v>
                </c:pt>
                <c:pt idx="1941">
                  <c:v>0.51842178356615598</c:v>
                </c:pt>
                <c:pt idx="1942">
                  <c:v>0.52066217631807898</c:v>
                </c:pt>
                <c:pt idx="1943">
                  <c:v>0.52233627447567799</c:v>
                </c:pt>
                <c:pt idx="1944">
                  <c:v>0.525863566247185</c:v>
                </c:pt>
                <c:pt idx="1945">
                  <c:v>0.53264173529647696</c:v>
                </c:pt>
                <c:pt idx="1946">
                  <c:v>0.541550744877486</c:v>
                </c:pt>
                <c:pt idx="1947">
                  <c:v>0.54915361884589997</c:v>
                </c:pt>
                <c:pt idx="1948">
                  <c:v>0.55172668193286301</c:v>
                </c:pt>
                <c:pt idx="1949">
                  <c:v>0.54773659403531505</c:v>
                </c:pt>
                <c:pt idx="1950">
                  <c:v>0.53872823393607805</c:v>
                </c:pt>
                <c:pt idx="1951">
                  <c:v>0.52781702631413996</c:v>
                </c:pt>
                <c:pt idx="1952">
                  <c:v>0.51721126507788195</c:v>
                </c:pt>
                <c:pt idx="1953">
                  <c:v>0.50712820424400995</c:v>
                </c:pt>
                <c:pt idx="1954">
                  <c:v>0.49703634568062699</c:v>
                </c:pt>
                <c:pt idx="1955">
                  <c:v>0.48781451143269</c:v>
                </c:pt>
                <c:pt idx="1956">
                  <c:v>0.48246603937197002</c:v>
                </c:pt>
                <c:pt idx="1957">
                  <c:v>0.484292001792544</c:v>
                </c:pt>
                <c:pt idx="1958">
                  <c:v>0.493810098329036</c:v>
                </c:pt>
                <c:pt idx="1959">
                  <c:v>0.50719170679499803</c:v>
                </c:pt>
                <c:pt idx="1960">
                  <c:v>0.51803993252328795</c:v>
                </c:pt>
                <c:pt idx="1961">
                  <c:v>0.52139634204007101</c:v>
                </c:pt>
                <c:pt idx="1962">
                  <c:v>0.51669342521768902</c:v>
                </c:pt>
                <c:pt idx="1963">
                  <c:v>0.50739873447383199</c:v>
                </c:pt>
                <c:pt idx="1964">
                  <c:v>0.49822084529761801</c:v>
                </c:pt>
                <c:pt idx="1965">
                  <c:v>0.49243133383256699</c:v>
                </c:pt>
                <c:pt idx="1966">
                  <c:v>0.49078712871944502</c:v>
                </c:pt>
                <c:pt idx="1967">
                  <c:v>0.49191487522139299</c:v>
                </c:pt>
                <c:pt idx="1968">
                  <c:v>0.49365684771075602</c:v>
                </c:pt>
                <c:pt idx="1969">
                  <c:v>0.494841864231922</c:v>
                </c:pt>
                <c:pt idx="1970">
                  <c:v>0.49629963193570398</c:v>
                </c:pt>
                <c:pt idx="1971">
                  <c:v>0.49996768577491202</c:v>
                </c:pt>
                <c:pt idx="1972">
                  <c:v>0.50666279964452599</c:v>
                </c:pt>
                <c:pt idx="1973">
                  <c:v>0.51474013670963903</c:v>
                </c:pt>
                <c:pt idx="1974">
                  <c:v>0.52111964528068599</c:v>
                </c:pt>
                <c:pt idx="1975">
                  <c:v>0.523661548026496</c:v>
                </c:pt>
                <c:pt idx="1976">
                  <c:v>0.52254791438013704</c:v>
                </c:pt>
                <c:pt idx="1977">
                  <c:v>0.51958574450212103</c:v>
                </c:pt>
                <c:pt idx="1978">
                  <c:v>0.51650705678071795</c:v>
                </c:pt>
                <c:pt idx="1979">
                  <c:v>0.51398984883104404</c:v>
                </c:pt>
                <c:pt idx="1980">
                  <c:v>0.51193075223837403</c:v>
                </c:pt>
                <c:pt idx="1981">
                  <c:v>0.51014835776811496</c:v>
                </c:pt>
                <c:pt idx="1982">
                  <c:v>0.50861788572450795</c:v>
                </c:pt>
                <c:pt idx="1983">
                  <c:v>0.50723491085469197</c:v>
                </c:pt>
                <c:pt idx="1984">
                  <c:v>0.50569507147872494</c:v>
                </c:pt>
                <c:pt idx="1985">
                  <c:v>0.50376104772455299</c:v>
                </c:pt>
                <c:pt idx="1986">
                  <c:v>0.50158484402943004</c:v>
                </c:pt>
                <c:pt idx="1987">
                  <c:v>0.499698251010393</c:v>
                </c:pt>
                <c:pt idx="1988">
                  <c:v>0.498750755269316</c:v>
                </c:pt>
                <c:pt idx="1989">
                  <c:v>0.49931857146451702</c:v>
                </c:pt>
                <c:pt idx="1990">
                  <c:v>0.50178180978425402</c:v>
                </c:pt>
                <c:pt idx="1991">
                  <c:v>0.506000790197487</c:v>
                </c:pt>
                <c:pt idx="1992">
                  <c:v>0.51096544401930599</c:v>
                </c:pt>
                <c:pt idx="1993">
                  <c:v>0.51511263874157098</c:v>
                </c:pt>
                <c:pt idx="1994">
                  <c:v>0.517432542956902</c:v>
                </c:pt>
                <c:pt idx="1995">
                  <c:v>0.51827412527809902</c:v>
                </c:pt>
                <c:pt idx="1996">
                  <c:v>0.51882353211856402</c:v>
                </c:pt>
                <c:pt idx="1997">
                  <c:v>0.51987250711919097</c:v>
                </c:pt>
                <c:pt idx="1998">
                  <c:v>0.52143200793724598</c:v>
                </c:pt>
                <c:pt idx="1999">
                  <c:v>0.52348071561782505</c:v>
                </c:pt>
                <c:pt idx="2000">
                  <c:v>0.52644290991973097</c:v>
                </c:pt>
                <c:pt idx="2001">
                  <c:v>0.53031964350118999</c:v>
                </c:pt>
                <c:pt idx="2002">
                  <c:v>0.53334211327793501</c:v>
                </c:pt>
                <c:pt idx="2003">
                  <c:v>0.53206125028865103</c:v>
                </c:pt>
                <c:pt idx="2004">
                  <c:v>0.52359376059734497</c:v>
                </c:pt>
                <c:pt idx="2005">
                  <c:v>0.50845172841953701</c:v>
                </c:pt>
                <c:pt idx="2006">
                  <c:v>0.49131224863620399</c:v>
                </c:pt>
                <c:pt idx="2007">
                  <c:v>0.47858815823848799</c:v>
                </c:pt>
                <c:pt idx="2008">
                  <c:v>0.47455140661034401</c:v>
                </c:pt>
                <c:pt idx="2009">
                  <c:v>0.47909127703909898</c:v>
                </c:pt>
                <c:pt idx="2010">
                  <c:v>0.48853263332552299</c:v>
                </c:pt>
                <c:pt idx="2011">
                  <c:v>0.49824452281846099</c:v>
                </c:pt>
                <c:pt idx="2012">
                  <c:v>0.50487566078867696</c:v>
                </c:pt>
                <c:pt idx="2013">
                  <c:v>0.50723677149189395</c:v>
                </c:pt>
                <c:pt idx="2014">
                  <c:v>0.50614471902355396</c:v>
                </c:pt>
                <c:pt idx="2015">
                  <c:v>0.50368817739707406</c:v>
                </c:pt>
                <c:pt idx="2016">
                  <c:v>0.50201127347894403</c:v>
                </c:pt>
                <c:pt idx="2017">
                  <c:v>0.50190162334445598</c:v>
                </c:pt>
                <c:pt idx="2018">
                  <c:v>0.50208182726883699</c:v>
                </c:pt>
                <c:pt idx="2019">
                  <c:v>0.50002933936886096</c:v>
                </c:pt>
                <c:pt idx="2020">
                  <c:v>0.49391250151090199</c:v>
                </c:pt>
                <c:pt idx="2021">
                  <c:v>0.48398682270118198</c:v>
                </c:pt>
                <c:pt idx="2022">
                  <c:v>0.47216032163068</c:v>
                </c:pt>
                <c:pt idx="2023">
                  <c:v>0.460288182883476</c:v>
                </c:pt>
                <c:pt idx="2024">
                  <c:v>0.44904768541158102</c:v>
                </c:pt>
                <c:pt idx="2025">
                  <c:v>0.43846581389721601</c:v>
                </c:pt>
                <c:pt idx="2026">
                  <c:v>0.429272707038449</c:v>
                </c:pt>
                <c:pt idx="2027">
                  <c:v>0.42340493954087699</c:v>
                </c:pt>
                <c:pt idx="2028">
                  <c:v>0.42295991515373499</c:v>
                </c:pt>
                <c:pt idx="2029">
                  <c:v>0.42848345395093201</c:v>
                </c:pt>
                <c:pt idx="2030">
                  <c:v>0.43811339902458701</c:v>
                </c:pt>
                <c:pt idx="2031">
                  <c:v>0.44840892325713599</c:v>
                </c:pt>
                <c:pt idx="2032">
                  <c:v>0.45634234750145403</c:v>
                </c:pt>
                <c:pt idx="2033">
                  <c:v>0.46094608648337598</c:v>
                </c:pt>
                <c:pt idx="2034">
                  <c:v>0.46333459501401097</c:v>
                </c:pt>
                <c:pt idx="2035">
                  <c:v>0.46523847758016101</c:v>
                </c:pt>
                <c:pt idx="2036">
                  <c:v>0.467504338046139</c:v>
                </c:pt>
                <c:pt idx="2037">
                  <c:v>0.46980887445504999</c:v>
                </c:pt>
                <c:pt idx="2038">
                  <c:v>0.47141110033473699</c:v>
                </c:pt>
                <c:pt idx="2039">
                  <c:v>0.471890889706366</c:v>
                </c:pt>
                <c:pt idx="2040">
                  <c:v>0.47133549463089303</c:v>
                </c:pt>
                <c:pt idx="2041">
                  <c:v>0.47025949183958798</c:v>
                </c:pt>
                <c:pt idx="2042">
                  <c:v>0.46950629735027199</c:v>
                </c:pt>
                <c:pt idx="2043">
                  <c:v>0.46989166734570298</c:v>
                </c:pt>
                <c:pt idx="2044">
                  <c:v>0.47150637213521501</c:v>
                </c:pt>
                <c:pt idx="2045">
                  <c:v>0.47330313715493</c:v>
                </c:pt>
                <c:pt idx="2046">
                  <c:v>0.47362278391440099</c:v>
                </c:pt>
                <c:pt idx="2047">
                  <c:v>0.47129596201159901</c:v>
                </c:pt>
                <c:pt idx="2048">
                  <c:v>0.46623479427332498</c:v>
                </c:pt>
                <c:pt idx="2049">
                  <c:v>0.459097518741231</c:v>
                </c:pt>
                <c:pt idx="2050">
                  <c:v>0.45069882221262703</c:v>
                </c:pt>
                <c:pt idx="2051">
                  <c:v>0.44183541300678503</c:v>
                </c:pt>
                <c:pt idx="2052">
                  <c:v>0.43342432367893202</c:v>
                </c:pt>
                <c:pt idx="2053">
                  <c:v>0.42660080256377497</c:v>
                </c:pt>
                <c:pt idx="2054">
                  <c:v>0.422658678283725</c:v>
                </c:pt>
                <c:pt idx="2055">
                  <c:v>0.42266991580039198</c:v>
                </c:pt>
                <c:pt idx="2056">
                  <c:v>0.42667951578709001</c:v>
                </c:pt>
                <c:pt idx="2057">
                  <c:v>0.43311615406999798</c:v>
                </c:pt>
                <c:pt idx="2058">
                  <c:v>0.439408909657314</c:v>
                </c:pt>
                <c:pt idx="2059">
                  <c:v>0.44362067632570801</c:v>
                </c:pt>
                <c:pt idx="2060">
                  <c:v>0.44551610559214599</c:v>
                </c:pt>
                <c:pt idx="2061">
                  <c:v>0.44598257367069</c:v>
                </c:pt>
                <c:pt idx="2062">
                  <c:v>0.44562150975760501</c:v>
                </c:pt>
                <c:pt idx="2063">
                  <c:v>0.444173421955109</c:v>
                </c:pt>
                <c:pt idx="2064">
                  <c:v>0.44129900359276197</c:v>
                </c:pt>
                <c:pt idx="2065">
                  <c:v>0.437637979318106</c:v>
                </c:pt>
                <c:pt idx="2066">
                  <c:v>0.43480741914087001</c:v>
                </c:pt>
                <c:pt idx="2067">
                  <c:v>0.43421228031526099</c:v>
                </c:pt>
                <c:pt idx="2068">
                  <c:v>0.43580797709885499</c:v>
                </c:pt>
                <c:pt idx="2069">
                  <c:v>0.43795962774608599</c:v>
                </c:pt>
                <c:pt idx="2070">
                  <c:v>0.43848663276732203</c:v>
                </c:pt>
                <c:pt idx="2071">
                  <c:v>0.43608616345916701</c:v>
                </c:pt>
                <c:pt idx="2072">
                  <c:v>0.43119674606768998</c:v>
                </c:pt>
                <c:pt idx="2073">
                  <c:v>0.42571031661812198</c:v>
                </c:pt>
                <c:pt idx="2074">
                  <c:v>0.421603963776577</c:v>
                </c:pt>
                <c:pt idx="2075">
                  <c:v>0.41945590534577298</c:v>
                </c:pt>
                <c:pt idx="2076">
                  <c:v>0.41816042998638198</c:v>
                </c:pt>
                <c:pt idx="2077">
                  <c:v>0.41622435393337798</c:v>
                </c:pt>
                <c:pt idx="2078">
                  <c:v>0.41351766251115102</c:v>
                </c:pt>
                <c:pt idx="2079">
                  <c:v>0.411852216548593</c:v>
                </c:pt>
                <c:pt idx="2080">
                  <c:v>0.41379267483878202</c:v>
                </c:pt>
                <c:pt idx="2081">
                  <c:v>0.420616392634313</c:v>
                </c:pt>
                <c:pt idx="2082">
                  <c:v>0.43102234339708301</c:v>
                </c:pt>
                <c:pt idx="2083">
                  <c:v>0.44157447802776401</c:v>
                </c:pt>
                <c:pt idx="2084">
                  <c:v>0.448480143831962</c:v>
                </c:pt>
                <c:pt idx="2085">
                  <c:v>0.44932980337360801</c:v>
                </c:pt>
                <c:pt idx="2086">
                  <c:v>0.44375473438687502</c:v>
                </c:pt>
                <c:pt idx="2087">
                  <c:v>0.43310994239790601</c:v>
                </c:pt>
                <c:pt idx="2088">
                  <c:v>0.41985610903887799</c:v>
                </c:pt>
                <c:pt idx="2089">
                  <c:v>0.406889770105759</c:v>
                </c:pt>
                <c:pt idx="2090">
                  <c:v>0.39670595796411401</c:v>
                </c:pt>
                <c:pt idx="2091">
                  <c:v>0.39060381370720498</c:v>
                </c:pt>
                <c:pt idx="2092">
                  <c:v>0.38841052539182902</c:v>
                </c:pt>
                <c:pt idx="2093">
                  <c:v>0.388828125049963</c:v>
                </c:pt>
                <c:pt idx="2094">
                  <c:v>0.39012092307975899</c:v>
                </c:pt>
                <c:pt idx="2095">
                  <c:v>0.39093775910223399</c:v>
                </c:pt>
                <c:pt idx="2096">
                  <c:v>0.39108016406506602</c:v>
                </c:pt>
                <c:pt idx="2097">
                  <c:v>0.391724891388542</c:v>
                </c:pt>
                <c:pt idx="2098">
                  <c:v>0.39469747241282599</c:v>
                </c:pt>
                <c:pt idx="2099">
                  <c:v>0.40120194874861398</c:v>
                </c:pt>
                <c:pt idx="2100">
                  <c:v>0.41103611801957501</c:v>
                </c:pt>
                <c:pt idx="2101">
                  <c:v>0.42288519094142102</c:v>
                </c:pt>
                <c:pt idx="2102">
                  <c:v>0.43522676662864501</c:v>
                </c:pt>
                <c:pt idx="2103">
                  <c:v>0.44688441929030998</c:v>
                </c:pt>
                <c:pt idx="2104">
                  <c:v>0.45685522018581498</c:v>
                </c:pt>
                <c:pt idx="2105">
                  <c:v>0.46399314509969702</c:v>
                </c:pt>
                <c:pt idx="2106">
                  <c:v>0.46727988084405497</c:v>
                </c:pt>
                <c:pt idx="2107">
                  <c:v>0.46652840065149198</c:v>
                </c:pt>
                <c:pt idx="2108">
                  <c:v>0.46261805438396902</c:v>
                </c:pt>
                <c:pt idx="2109">
                  <c:v>0.456868690068721</c:v>
                </c:pt>
                <c:pt idx="2110">
                  <c:v>0.45029106374313499</c:v>
                </c:pt>
                <c:pt idx="2111">
                  <c:v>0.44356965229698397</c:v>
                </c:pt>
                <c:pt idx="2112">
                  <c:v>0.43755331544830101</c:v>
                </c:pt>
                <c:pt idx="2113">
                  <c:v>0.43336134215670502</c:v>
                </c:pt>
                <c:pt idx="2114">
                  <c:v>0.43187681784142801</c:v>
                </c:pt>
                <c:pt idx="2115">
                  <c:v>0.43325664544676001</c:v>
                </c:pt>
                <c:pt idx="2116">
                  <c:v>0.43691479194107202</c:v>
                </c:pt>
                <c:pt idx="2117">
                  <c:v>0.44179498463962003</c:v>
                </c:pt>
                <c:pt idx="2118">
                  <c:v>0.44669848284587899</c:v>
                </c:pt>
                <c:pt idx="2119">
                  <c:v>0.45070105428608698</c:v>
                </c:pt>
                <c:pt idx="2120">
                  <c:v>0.45351838774727798</c:v>
                </c:pt>
                <c:pt idx="2121">
                  <c:v>0.45537466571262503</c:v>
                </c:pt>
                <c:pt idx="2122">
                  <c:v>0.45626917399103001</c:v>
                </c:pt>
                <c:pt idx="2123">
                  <c:v>0.45530215724494</c:v>
                </c:pt>
                <c:pt idx="2124">
                  <c:v>0.45092829097736398</c:v>
                </c:pt>
                <c:pt idx="2125">
                  <c:v>0.44222103025187998</c:v>
                </c:pt>
                <c:pt idx="2126">
                  <c:v>0.430124017643364</c:v>
                </c:pt>
                <c:pt idx="2127">
                  <c:v>0.41740683007802198</c:v>
                </c:pt>
                <c:pt idx="2128">
                  <c:v>0.40713724792093098</c:v>
                </c:pt>
                <c:pt idx="2129">
                  <c:v>0.40098265293209001</c:v>
                </c:pt>
                <c:pt idx="2130">
                  <c:v>0.39887609731562501</c:v>
                </c:pt>
                <c:pt idx="2131">
                  <c:v>0.400082943584808</c:v>
                </c:pt>
                <c:pt idx="2132">
                  <c:v>0.40415792200537698</c:v>
                </c:pt>
                <c:pt idx="2133">
                  <c:v>0.41063738485965701</c:v>
                </c:pt>
                <c:pt idx="2134">
                  <c:v>0.41816000817119497</c:v>
                </c:pt>
                <c:pt idx="2135">
                  <c:v>0.42456504609053303</c:v>
                </c:pt>
                <c:pt idx="2136">
                  <c:v>0.42814687788767902</c:v>
                </c:pt>
                <c:pt idx="2137">
                  <c:v>0.42853398036296397</c:v>
                </c:pt>
                <c:pt idx="2138">
                  <c:v>0.42604390711057599</c:v>
                </c:pt>
                <c:pt idx="2139">
                  <c:v>0.42037402066219098</c:v>
                </c:pt>
                <c:pt idx="2140">
                  <c:v>0.41044708185728102</c:v>
                </c:pt>
                <c:pt idx="2141">
                  <c:v>0.39591019927827897</c:v>
                </c:pt>
                <c:pt idx="2142">
                  <c:v>0.37878610980980099</c:v>
                </c:pt>
                <c:pt idx="2143">
                  <c:v>0.36334634536361399</c:v>
                </c:pt>
                <c:pt idx="2144">
                  <c:v>0.35386748155753001</c:v>
                </c:pt>
                <c:pt idx="2145">
                  <c:v>0.351983686138649</c:v>
                </c:pt>
                <c:pt idx="2146">
                  <c:v>0.35586395475637</c:v>
                </c:pt>
                <c:pt idx="2147">
                  <c:v>0.36185639060922697</c:v>
                </c:pt>
                <c:pt idx="2148">
                  <c:v>0.36707810911941102</c:v>
                </c:pt>
                <c:pt idx="2149">
                  <c:v>0.37081115463889702</c:v>
                </c:pt>
                <c:pt idx="2150">
                  <c:v>0.373914275456043</c:v>
                </c:pt>
                <c:pt idx="2151">
                  <c:v>0.37721356316916599</c:v>
                </c:pt>
                <c:pt idx="2152">
                  <c:v>0.38044752159999801</c:v>
                </c:pt>
                <c:pt idx="2153">
                  <c:v>0.38266519494419898</c:v>
                </c:pt>
                <c:pt idx="2154">
                  <c:v>0.38367491295400502</c:v>
                </c:pt>
                <c:pt idx="2155">
                  <c:v>0.38505534827577198</c:v>
                </c:pt>
                <c:pt idx="2156">
                  <c:v>0.38939190868010598</c:v>
                </c:pt>
                <c:pt idx="2157">
                  <c:v>0.39808652827982499</c:v>
                </c:pt>
                <c:pt idx="2158">
                  <c:v>0.40975288047234998</c:v>
                </c:pt>
                <c:pt idx="2159">
                  <c:v>0.42083354830355602</c:v>
                </c:pt>
                <c:pt idx="2160">
                  <c:v>0.42793428786512799</c:v>
                </c:pt>
                <c:pt idx="2161">
                  <c:v>0.42983825390431701</c:v>
                </c:pt>
                <c:pt idx="2162">
                  <c:v>0.42766014804745101</c:v>
                </c:pt>
                <c:pt idx="2163">
                  <c:v>0.423275108081063</c:v>
                </c:pt>
                <c:pt idx="2164">
                  <c:v>0.41750120339519597</c:v>
                </c:pt>
                <c:pt idx="2165">
                  <c:v>0.40965840651348701</c:v>
                </c:pt>
                <c:pt idx="2166">
                  <c:v>0.39885631877797401</c:v>
                </c:pt>
                <c:pt idx="2167">
                  <c:v>0.385576791489189</c:v>
                </c:pt>
                <c:pt idx="2168">
                  <c:v>0.37178393005581301</c:v>
                </c:pt>
                <c:pt idx="2169">
                  <c:v>0.35960931463655299</c:v>
                </c:pt>
                <c:pt idx="2170">
                  <c:v>0.35038513710162</c:v>
                </c:pt>
                <c:pt idx="2171">
                  <c:v>0.345013763023232</c:v>
                </c:pt>
                <c:pt idx="2172">
                  <c:v>0.34453701173781398</c:v>
                </c:pt>
                <c:pt idx="2173">
                  <c:v>0.34952087756135602</c:v>
                </c:pt>
                <c:pt idx="2174">
                  <c:v>0.35882172799471901</c:v>
                </c:pt>
                <c:pt idx="2175">
                  <c:v>0.369431378900695</c:v>
                </c:pt>
                <c:pt idx="2176">
                  <c:v>0.37782578581777498</c:v>
                </c:pt>
                <c:pt idx="2177">
                  <c:v>0.38158860887806301</c:v>
                </c:pt>
                <c:pt idx="2178">
                  <c:v>0.38019187605330601</c:v>
                </c:pt>
                <c:pt idx="2179">
                  <c:v>0.374950922706135</c:v>
                </c:pt>
                <c:pt idx="2180">
                  <c:v>0.36853204759008501</c:v>
                </c:pt>
                <c:pt idx="2181">
                  <c:v>0.363982795032819</c:v>
                </c:pt>
                <c:pt idx="2182">
                  <c:v>0.36331945241586</c:v>
                </c:pt>
                <c:pt idx="2183">
                  <c:v>0.36641035679642397</c:v>
                </c:pt>
                <c:pt idx="2184">
                  <c:v>0.371102526581984</c:v>
                </c:pt>
                <c:pt idx="2185">
                  <c:v>0.37464955269878297</c:v>
                </c:pt>
                <c:pt idx="2186">
                  <c:v>0.37537281992503702</c:v>
                </c:pt>
                <c:pt idx="2187">
                  <c:v>0.37333366496935499</c:v>
                </c:pt>
                <c:pt idx="2188">
                  <c:v>0.36972699820510302</c:v>
                </c:pt>
                <c:pt idx="2189">
                  <c:v>0.36574213265969902</c:v>
                </c:pt>
                <c:pt idx="2190">
                  <c:v>0.36184805829680899</c:v>
                </c:pt>
                <c:pt idx="2191">
                  <c:v>0.357891282224578</c:v>
                </c:pt>
                <c:pt idx="2192">
                  <c:v>0.35377239279612999</c:v>
                </c:pt>
                <c:pt idx="2193">
                  <c:v>0.35019842927941702</c:v>
                </c:pt>
                <c:pt idx="2194">
                  <c:v>0.34891180349650602</c:v>
                </c:pt>
                <c:pt idx="2195">
                  <c:v>0.35189985575160099</c:v>
                </c:pt>
                <c:pt idx="2196">
                  <c:v>0.35980964074650001</c:v>
                </c:pt>
                <c:pt idx="2197">
                  <c:v>0.37082925357783603</c:v>
                </c:pt>
                <c:pt idx="2198">
                  <c:v>0.38133315309594101</c:v>
                </c:pt>
                <c:pt idx="2199">
                  <c:v>0.388063309157202</c:v>
                </c:pt>
                <c:pt idx="2200">
                  <c:v>0.39004024153154199</c:v>
                </c:pt>
                <c:pt idx="2201">
                  <c:v>0.38867293253475199</c:v>
                </c:pt>
                <c:pt idx="2202">
                  <c:v>0.38633981010883101</c:v>
                </c:pt>
                <c:pt idx="2203">
                  <c:v>0.38486978141495698</c:v>
                </c:pt>
                <c:pt idx="2204">
                  <c:v>0.38481551343000903</c:v>
                </c:pt>
                <c:pt idx="2205">
                  <c:v>0.38541316178652402</c:v>
                </c:pt>
                <c:pt idx="2206">
                  <c:v>0.38500244268082401</c:v>
                </c:pt>
                <c:pt idx="2207">
                  <c:v>0.38200762722081699</c:v>
                </c:pt>
                <c:pt idx="2208">
                  <c:v>0.37623924648297702</c:v>
                </c:pt>
                <c:pt idx="2209">
                  <c:v>0.36944963526063401</c:v>
                </c:pt>
                <c:pt idx="2210">
                  <c:v>0.36414869934037197</c:v>
                </c:pt>
                <c:pt idx="2211">
                  <c:v>0.36125528301415399</c:v>
                </c:pt>
                <c:pt idx="2212">
                  <c:v>0.35875226107316899</c:v>
                </c:pt>
                <c:pt idx="2213">
                  <c:v>0.35301849272881503</c:v>
                </c:pt>
                <c:pt idx="2214">
                  <c:v>0.34196717405841798</c:v>
                </c:pt>
                <c:pt idx="2215">
                  <c:v>0.327148305076843</c:v>
                </c:pt>
                <c:pt idx="2216">
                  <c:v>0.31282144243690102</c:v>
                </c:pt>
                <c:pt idx="2217">
                  <c:v>0.302861519181787</c:v>
                </c:pt>
                <c:pt idx="2218">
                  <c:v>0.29828567815861001</c:v>
                </c:pt>
                <c:pt idx="2219">
                  <c:v>0.297353274505257</c:v>
                </c:pt>
                <c:pt idx="2220">
                  <c:v>0.29764876778083998</c:v>
                </c:pt>
                <c:pt idx="2221">
                  <c:v>0.29792473655372398</c:v>
                </c:pt>
                <c:pt idx="2222">
                  <c:v>0.29822248006614199</c:v>
                </c:pt>
                <c:pt idx="2223">
                  <c:v>0.298848066726843</c:v>
                </c:pt>
                <c:pt idx="2224">
                  <c:v>0.29979338230582703</c:v>
                </c:pt>
                <c:pt idx="2225">
                  <c:v>0.30109720377596499</c:v>
                </c:pt>
                <c:pt idx="2226">
                  <c:v>0.30304921313014399</c:v>
                </c:pt>
                <c:pt idx="2227">
                  <c:v>0.305402069069108</c:v>
                </c:pt>
                <c:pt idx="2228">
                  <c:v>0.30662412526323102</c:v>
                </c:pt>
                <c:pt idx="2229">
                  <c:v>0.30483627110015499</c:v>
                </c:pt>
                <c:pt idx="2230">
                  <c:v>0.30004518303565297</c:v>
                </c:pt>
                <c:pt idx="2231">
                  <c:v>0.29513341541083599</c:v>
                </c:pt>
                <c:pt idx="2232">
                  <c:v>0.293986838575228</c:v>
                </c:pt>
                <c:pt idx="2233">
                  <c:v>0.29842699217281798</c:v>
                </c:pt>
                <c:pt idx="2234">
                  <c:v>0.30721678606139402</c:v>
                </c:pt>
                <c:pt idx="2235">
                  <c:v>0.31806387424591098</c:v>
                </c:pt>
                <c:pt idx="2236">
                  <c:v>0.32998077311609703</c:v>
                </c:pt>
                <c:pt idx="2237">
                  <c:v>0.34313325977775899</c:v>
                </c:pt>
                <c:pt idx="2238">
                  <c:v>0.356779570876463</c:v>
                </c:pt>
                <c:pt idx="2239">
                  <c:v>0.368407977003054</c:v>
                </c:pt>
                <c:pt idx="2240">
                  <c:v>0.37537045773387401</c:v>
                </c:pt>
                <c:pt idx="2241">
                  <c:v>0.37691616288183699</c:v>
                </c:pt>
                <c:pt idx="2242">
                  <c:v>0.37423367363022397</c:v>
                </c:pt>
                <c:pt idx="2243">
                  <c:v>0.36881964262310801</c:v>
                </c:pt>
                <c:pt idx="2244">
                  <c:v>0.36123590544321998</c:v>
                </c:pt>
                <c:pt idx="2245">
                  <c:v>0.351358067922239</c:v>
                </c:pt>
                <c:pt idx="2246">
                  <c:v>0.339475288958271</c:v>
                </c:pt>
                <c:pt idx="2247">
                  <c:v>0.32694846862385901</c:v>
                </c:pt>
                <c:pt idx="2248">
                  <c:v>0.31564708814019399</c:v>
                </c:pt>
                <c:pt idx="2249">
                  <c:v>0.30656870876064701</c:v>
                </c:pt>
                <c:pt idx="2250">
                  <c:v>0.29908974331141103</c:v>
                </c:pt>
                <c:pt idx="2251">
                  <c:v>0.29189669616199299</c:v>
                </c:pt>
                <c:pt idx="2252">
                  <c:v>0.28475932368889101</c:v>
                </c:pt>
                <c:pt idx="2253">
                  <c:v>0.27912888345015602</c:v>
                </c:pt>
                <c:pt idx="2254">
                  <c:v>0.27682076611324402</c:v>
                </c:pt>
                <c:pt idx="2255">
                  <c:v>0.27830251594292998</c:v>
                </c:pt>
                <c:pt idx="2256">
                  <c:v>0.28245893645489301</c:v>
                </c:pt>
                <c:pt idx="2257">
                  <c:v>0.28780024691211797</c:v>
                </c:pt>
                <c:pt idx="2258">
                  <c:v>0.29350311479069202</c:v>
                </c:pt>
                <c:pt idx="2259">
                  <c:v>0.29930107912130899</c:v>
                </c:pt>
                <c:pt idx="2260">
                  <c:v>0.304848504005027</c:v>
                </c:pt>
                <c:pt idx="2261">
                  <c:v>0.309519767241768</c:v>
                </c:pt>
                <c:pt idx="2262">
                  <c:v>0.31262277066844002</c:v>
                </c:pt>
                <c:pt idx="2263">
                  <c:v>0.31349999905645298</c:v>
                </c:pt>
                <c:pt idx="2264">
                  <c:v>0.31156728939823702</c:v>
                </c:pt>
                <c:pt idx="2265">
                  <c:v>0.306697669972961</c:v>
                </c:pt>
                <c:pt idx="2266">
                  <c:v>0.299770145041789</c:v>
                </c:pt>
                <c:pt idx="2267">
                  <c:v>0.29268164126469298</c:v>
                </c:pt>
                <c:pt idx="2268">
                  <c:v>0.287500248134132</c:v>
                </c:pt>
                <c:pt idx="2269">
                  <c:v>0.28519420783905403</c:v>
                </c:pt>
                <c:pt idx="2270">
                  <c:v>0.28482790105850098</c:v>
                </c:pt>
                <c:pt idx="2271">
                  <c:v>0.284076299680314</c:v>
                </c:pt>
                <c:pt idx="2272">
                  <c:v>0.28106646047360001</c:v>
                </c:pt>
                <c:pt idx="2273">
                  <c:v>0.27615304286320502</c:v>
                </c:pt>
                <c:pt idx="2274">
                  <c:v>0.27186161975622802</c:v>
                </c:pt>
                <c:pt idx="2275">
                  <c:v>0.27088514235154199</c:v>
                </c:pt>
                <c:pt idx="2276">
                  <c:v>0.27402523405027801</c:v>
                </c:pt>
                <c:pt idx="2277">
                  <c:v>0.27990706813461702</c:v>
                </c:pt>
                <c:pt idx="2278">
                  <c:v>0.28634732253668099</c:v>
                </c:pt>
                <c:pt idx="2279">
                  <c:v>0.29181928630327197</c:v>
                </c:pt>
                <c:pt idx="2280">
                  <c:v>0.29589312852931199</c:v>
                </c:pt>
                <c:pt idx="2281">
                  <c:v>0.29883871303305298</c:v>
                </c:pt>
                <c:pt idx="2282">
                  <c:v>0.30119236472439698</c:v>
                </c:pt>
                <c:pt idx="2283">
                  <c:v>0.30369096171535598</c:v>
                </c:pt>
                <c:pt idx="2284">
                  <c:v>0.30734031230292402</c:v>
                </c:pt>
                <c:pt idx="2285">
                  <c:v>0.31319298184397998</c:v>
                </c:pt>
                <c:pt idx="2286">
                  <c:v>0.321725864700872</c:v>
                </c:pt>
                <c:pt idx="2287">
                  <c:v>0.33220758830274599</c:v>
                </c:pt>
                <c:pt idx="2288">
                  <c:v>0.34267680072447998</c:v>
                </c:pt>
                <c:pt idx="2289">
                  <c:v>0.35078360864046898</c:v>
                </c:pt>
                <c:pt idx="2290">
                  <c:v>0.35500975723301098</c:v>
                </c:pt>
                <c:pt idx="2291">
                  <c:v>0.35541595954649602</c:v>
                </c:pt>
                <c:pt idx="2292">
                  <c:v>0.35344549599905001</c:v>
                </c:pt>
                <c:pt idx="2293">
                  <c:v>0.350984114200035</c:v>
                </c:pt>
                <c:pt idx="2294">
                  <c:v>0.34923661720501298</c:v>
                </c:pt>
                <c:pt idx="2295">
                  <c:v>0.34799187112734198</c:v>
                </c:pt>
                <c:pt idx="2296">
                  <c:v>0.34571521849639297</c:v>
                </c:pt>
                <c:pt idx="2297">
                  <c:v>0.34057728333436399</c:v>
                </c:pt>
                <c:pt idx="2298">
                  <c:v>0.33193540615850198</c:v>
                </c:pt>
                <c:pt idx="2299">
                  <c:v>0.32126485201119698</c:v>
                </c:pt>
                <c:pt idx="2300">
                  <c:v>0.31164674849612001</c:v>
                </c:pt>
                <c:pt idx="2301">
                  <c:v>0.305858814281324</c:v>
                </c:pt>
                <c:pt idx="2302">
                  <c:v>0.30432286028399702</c:v>
                </c:pt>
                <c:pt idx="2303">
                  <c:v>0.30455388199629602</c:v>
                </c:pt>
                <c:pt idx="2304">
                  <c:v>0.302724322305644</c:v>
                </c:pt>
                <c:pt idx="2305">
                  <c:v>0.29623589663269601</c:v>
                </c:pt>
                <c:pt idx="2306">
                  <c:v>0.28532525703506201</c:v>
                </c:pt>
                <c:pt idx="2307">
                  <c:v>0.27254543187296398</c:v>
                </c:pt>
                <c:pt idx="2308">
                  <c:v>0.26074094474224402</c:v>
                </c:pt>
                <c:pt idx="2309">
                  <c:v>0.25129329881777701</c:v>
                </c:pt>
                <c:pt idx="2310">
                  <c:v>0.24395777503362501</c:v>
                </c:pt>
                <c:pt idx="2311">
                  <c:v>0.23804372183450001</c:v>
                </c:pt>
                <c:pt idx="2312">
                  <c:v>0.23357308741567501</c:v>
                </c:pt>
                <c:pt idx="2313">
                  <c:v>0.23141346679792099</c:v>
                </c:pt>
                <c:pt idx="2314">
                  <c:v>0.232573981374394</c:v>
                </c:pt>
                <c:pt idx="2315">
                  <c:v>0.23744311837842999</c:v>
                </c:pt>
                <c:pt idx="2316">
                  <c:v>0.24540422714586199</c:v>
                </c:pt>
                <c:pt idx="2317">
                  <c:v>0.25489364921499502</c:v>
                </c:pt>
                <c:pt idx="2318">
                  <c:v>0.26399817469261799</c:v>
                </c:pt>
                <c:pt idx="2319">
                  <c:v>0.27146966688403301</c:v>
                </c:pt>
                <c:pt idx="2320">
                  <c:v>0.27736787496736898</c:v>
                </c:pt>
                <c:pt idx="2321">
                  <c:v>0.282511337203526</c:v>
                </c:pt>
                <c:pt idx="2322">
                  <c:v>0.28717080338763301</c:v>
                </c:pt>
                <c:pt idx="2323">
                  <c:v>0.290590410698994</c:v>
                </c:pt>
                <c:pt idx="2324">
                  <c:v>0.29210577530313703</c:v>
                </c:pt>
                <c:pt idx="2325">
                  <c:v>0.29247691818252602</c:v>
                </c:pt>
                <c:pt idx="2326">
                  <c:v>0.29345502048920602</c:v>
                </c:pt>
                <c:pt idx="2327">
                  <c:v>0.29576977065682297</c:v>
                </c:pt>
                <c:pt idx="2328">
                  <c:v>0.29798316048110102</c:v>
                </c:pt>
                <c:pt idx="2329">
                  <c:v>0.297803915194435</c:v>
                </c:pt>
                <c:pt idx="2330">
                  <c:v>0.29442943128403798</c:v>
                </c:pt>
                <c:pt idx="2331">
                  <c:v>0.28929596674484798</c:v>
                </c:pt>
                <c:pt idx="2332">
                  <c:v>0.28471779493244598</c:v>
                </c:pt>
                <c:pt idx="2333">
                  <c:v>0.28223234715829498</c:v>
                </c:pt>
                <c:pt idx="2334">
                  <c:v>0.28212635960646099</c:v>
                </c:pt>
                <c:pt idx="2335">
                  <c:v>0.28379386974612297</c:v>
                </c:pt>
                <c:pt idx="2336">
                  <c:v>0.28608827685532501</c:v>
                </c:pt>
                <c:pt idx="2337">
                  <c:v>0.28772134715026998</c:v>
                </c:pt>
                <c:pt idx="2338">
                  <c:v>0.28796558850790499</c:v>
                </c:pt>
                <c:pt idx="2339">
                  <c:v>0.287099627772055</c:v>
                </c:pt>
                <c:pt idx="2340">
                  <c:v>0.28592844732764899</c:v>
                </c:pt>
                <c:pt idx="2341">
                  <c:v>0.28484923470261297</c:v>
                </c:pt>
                <c:pt idx="2342">
                  <c:v>0.28363267618259902</c:v>
                </c:pt>
                <c:pt idx="2343">
                  <c:v>0.282149769447396</c:v>
                </c:pt>
                <c:pt idx="2344">
                  <c:v>0.28091751108424101</c:v>
                </c:pt>
                <c:pt idx="2345">
                  <c:v>0.280509630199404</c:v>
                </c:pt>
                <c:pt idx="2346">
                  <c:v>0.28047836343733601</c:v>
                </c:pt>
                <c:pt idx="2347">
                  <c:v>0.27930756728086298</c:v>
                </c:pt>
                <c:pt idx="2348">
                  <c:v>0.275761297960334</c:v>
                </c:pt>
                <c:pt idx="2349">
                  <c:v>0.27024058906158399</c:v>
                </c:pt>
                <c:pt idx="2350">
                  <c:v>0.26466502064127601</c:v>
                </c:pt>
                <c:pt idx="2351">
                  <c:v>0.26097043688541799</c:v>
                </c:pt>
                <c:pt idx="2352">
                  <c:v>0.25957961320950901</c:v>
                </c:pt>
                <c:pt idx="2353">
                  <c:v>0.25899397149042003</c:v>
                </c:pt>
                <c:pt idx="2354">
                  <c:v>0.25669301764255098</c:v>
                </c:pt>
                <c:pt idx="2355">
                  <c:v>0.250825583828587</c:v>
                </c:pt>
                <c:pt idx="2356">
                  <c:v>0.241806425631372</c:v>
                </c:pt>
                <c:pt idx="2357">
                  <c:v>0.23273214736025999</c:v>
                </c:pt>
                <c:pt idx="2358">
                  <c:v>0.22793452725017599</c:v>
                </c:pt>
                <c:pt idx="2359">
                  <c:v>0.230296108866238</c:v>
                </c:pt>
                <c:pt idx="2360">
                  <c:v>0.23922575648460401</c:v>
                </c:pt>
                <c:pt idx="2361">
                  <c:v>0.25093416431252502</c:v>
                </c:pt>
                <c:pt idx="2362">
                  <c:v>0.260783326101997</c:v>
                </c:pt>
                <c:pt idx="2363">
                  <c:v>0.26580690182802402</c:v>
                </c:pt>
                <c:pt idx="2364">
                  <c:v>0.26566419328468499</c:v>
                </c:pt>
                <c:pt idx="2365">
                  <c:v>0.26190788376781599</c:v>
                </c:pt>
                <c:pt idx="2366">
                  <c:v>0.25671991667335298</c:v>
                </c:pt>
                <c:pt idx="2367">
                  <c:v>0.25214038833740798</c:v>
                </c:pt>
                <c:pt idx="2368">
                  <c:v>0.249875267901293</c:v>
                </c:pt>
                <c:pt idx="2369">
                  <c:v>0.25120246168742799</c:v>
                </c:pt>
                <c:pt idx="2370">
                  <c:v>0.25667451141005299</c:v>
                </c:pt>
                <c:pt idx="2371">
                  <c:v>0.265721483648652</c:v>
                </c:pt>
                <c:pt idx="2372">
                  <c:v>0.2764344044041</c:v>
                </c:pt>
                <c:pt idx="2373">
                  <c:v>0.28582899556222702</c:v>
                </c:pt>
                <c:pt idx="2374">
                  <c:v>0.29081989801682401</c:v>
                </c:pt>
                <c:pt idx="2375">
                  <c:v>0.289720876670024</c:v>
                </c:pt>
                <c:pt idx="2376">
                  <c:v>0.28339471998571197</c:v>
                </c:pt>
                <c:pt idx="2377">
                  <c:v>0.27501855853913598</c:v>
                </c:pt>
                <c:pt idx="2378">
                  <c:v>0.26837698266564503</c:v>
                </c:pt>
                <c:pt idx="2379">
                  <c:v>0.265855064066777</c:v>
                </c:pt>
                <c:pt idx="2380">
                  <c:v>0.26748690433566802</c:v>
                </c:pt>
                <c:pt idx="2381">
                  <c:v>0.27140723387298099</c:v>
                </c:pt>
                <c:pt idx="2382">
                  <c:v>0.275117178427155</c:v>
                </c:pt>
                <c:pt idx="2383">
                  <c:v>0.276848478258576</c:v>
                </c:pt>
                <c:pt idx="2384">
                  <c:v>0.27645513868219401</c:v>
                </c:pt>
                <c:pt idx="2385">
                  <c:v>0.27534378021665901</c:v>
                </c:pt>
                <c:pt idx="2386">
                  <c:v>0.27546347737118299</c:v>
                </c:pt>
                <c:pt idx="2387">
                  <c:v>0.27815683971780802</c:v>
                </c:pt>
                <c:pt idx="2388">
                  <c:v>0.283659988929787</c:v>
                </c:pt>
                <c:pt idx="2389">
                  <c:v>0.29120370537032902</c:v>
                </c:pt>
                <c:pt idx="2390">
                  <c:v>0.29931416987922099</c:v>
                </c:pt>
                <c:pt idx="2391">
                  <c:v>0.30635383394092902</c:v>
                </c:pt>
                <c:pt idx="2392">
                  <c:v>0.31137467374534999</c:v>
                </c:pt>
                <c:pt idx="2393">
                  <c:v>0.314636347649773</c:v>
                </c:pt>
                <c:pt idx="2394">
                  <c:v>0.31701547993363799</c:v>
                </c:pt>
                <c:pt idx="2395">
                  <c:v>0.318697432975866</c:v>
                </c:pt>
                <c:pt idx="2396">
                  <c:v>0.31859929296984502</c:v>
                </c:pt>
                <c:pt idx="2397">
                  <c:v>0.31531169936714298</c:v>
                </c:pt>
                <c:pt idx="2398">
                  <c:v>0.30857060142885301</c:v>
                </c:pt>
                <c:pt idx="2399">
                  <c:v>0.29961005636305699</c:v>
                </c:pt>
                <c:pt idx="2400">
                  <c:v>0.29007737546504098</c:v>
                </c:pt>
                <c:pt idx="2401">
                  <c:v>0.280771747529583</c:v>
                </c:pt>
                <c:pt idx="2402">
                  <c:v>0.27139444956717201</c:v>
                </c:pt>
                <c:pt idx="2403">
                  <c:v>0.26125945484340102</c:v>
                </c:pt>
                <c:pt idx="2404">
                  <c:v>0.250212459438928</c:v>
                </c:pt>
                <c:pt idx="2405">
                  <c:v>0.239170069368664</c:v>
                </c:pt>
                <c:pt idx="2406">
                  <c:v>0.229907042674173</c:v>
                </c:pt>
                <c:pt idx="2407">
                  <c:v>0.223960809177981</c:v>
                </c:pt>
                <c:pt idx="2408">
                  <c:v>0.221315836815349</c:v>
                </c:pt>
                <c:pt idx="2409">
                  <c:v>0.22023167782682401</c:v>
                </c:pt>
                <c:pt idx="2410">
                  <c:v>0.21881336009327301</c:v>
                </c:pt>
                <c:pt idx="2411">
                  <c:v>0.217000711994318</c:v>
                </c:pt>
                <c:pt idx="2412">
                  <c:v>0.21686263906421799</c:v>
                </c:pt>
                <c:pt idx="2413">
                  <c:v>0.22071734799951501</c:v>
                </c:pt>
                <c:pt idx="2414">
                  <c:v>0.22891620148601199</c:v>
                </c:pt>
                <c:pt idx="2415">
                  <c:v>0.23943811030216899</c:v>
                </c:pt>
                <c:pt idx="2416">
                  <c:v>0.24949613651969099</c:v>
                </c:pt>
                <c:pt idx="2417">
                  <c:v>0.25747295794556102</c:v>
                </c:pt>
                <c:pt idx="2418">
                  <c:v>0.26359399424031399</c:v>
                </c:pt>
                <c:pt idx="2419">
                  <c:v>0.26926626465293302</c:v>
                </c:pt>
                <c:pt idx="2420">
                  <c:v>0.27602564794255302</c:v>
                </c:pt>
                <c:pt idx="2421">
                  <c:v>0.28473811777477998</c:v>
                </c:pt>
                <c:pt idx="2422">
                  <c:v>0.29508906999261297</c:v>
                </c:pt>
                <c:pt idx="2423">
                  <c:v>0.30546759390870798</c:v>
                </c:pt>
                <c:pt idx="2424">
                  <c:v>0.313645473067164</c:v>
                </c:pt>
                <c:pt idx="2425">
                  <c:v>0.31820833023211198</c:v>
                </c:pt>
                <c:pt idx="2426">
                  <c:v>0.319727920872657</c:v>
                </c:pt>
                <c:pt idx="2427">
                  <c:v>0.32040653738231201</c:v>
                </c:pt>
                <c:pt idx="2428">
                  <c:v>0.32209616647447498</c:v>
                </c:pt>
                <c:pt idx="2429">
                  <c:v>0.32432921412411603</c:v>
                </c:pt>
                <c:pt idx="2430">
                  <c:v>0.32438545954564302</c:v>
                </c:pt>
                <c:pt idx="2431">
                  <c:v>0.31959769060749998</c:v>
                </c:pt>
                <c:pt idx="2432">
                  <c:v>0.30978684570551202</c:v>
                </c:pt>
                <c:pt idx="2433">
                  <c:v>0.29756095006161098</c:v>
                </c:pt>
                <c:pt idx="2434">
                  <c:v>0.28638265187820999</c:v>
                </c:pt>
                <c:pt idx="2435">
                  <c:v>0.27825424132510301</c:v>
                </c:pt>
                <c:pt idx="2436">
                  <c:v>0.27275050054530098</c:v>
                </c:pt>
                <c:pt idx="2437">
                  <c:v>0.26775951662363101</c:v>
                </c:pt>
                <c:pt idx="2438">
                  <c:v>0.26120844362937901</c:v>
                </c:pt>
                <c:pt idx="2439">
                  <c:v>0.25262265376195497</c:v>
                </c:pt>
                <c:pt idx="2440">
                  <c:v>0.24345389367476999</c:v>
                </c:pt>
                <c:pt idx="2441">
                  <c:v>0.23587324805599499</c:v>
                </c:pt>
                <c:pt idx="2442">
                  <c:v>0.23094166123227999</c:v>
                </c:pt>
                <c:pt idx="2443">
                  <c:v>0.22778389237896299</c:v>
                </c:pt>
                <c:pt idx="2444">
                  <c:v>0.22474709885864999</c:v>
                </c:pt>
                <c:pt idx="2445">
                  <c:v>0.221719990091342</c:v>
                </c:pt>
                <c:pt idx="2446">
                  <c:v>0.22131622681275601</c:v>
                </c:pt>
                <c:pt idx="2447">
                  <c:v>0.22728237738383</c:v>
                </c:pt>
                <c:pt idx="2448">
                  <c:v>0.24118305190731701</c:v>
                </c:pt>
                <c:pt idx="2449">
                  <c:v>0.26042059996913203</c:v>
                </c:pt>
                <c:pt idx="2450">
                  <c:v>0.27951649384849397</c:v>
                </c:pt>
                <c:pt idx="2451">
                  <c:v>0.29342943298257601</c:v>
                </c:pt>
                <c:pt idx="2452">
                  <c:v>0.300001510073716</c:v>
                </c:pt>
                <c:pt idx="2453">
                  <c:v>0.29999135659284898</c:v>
                </c:pt>
                <c:pt idx="2454">
                  <c:v>0.29560278237973803</c:v>
                </c:pt>
                <c:pt idx="2455">
                  <c:v>0.289204003066593</c:v>
                </c:pt>
                <c:pt idx="2456">
                  <c:v>0.28277424247889399</c:v>
                </c:pt>
                <c:pt idx="2457">
                  <c:v>0.27750403084017999</c:v>
                </c:pt>
                <c:pt idx="2458">
                  <c:v>0.27331124261922901</c:v>
                </c:pt>
                <c:pt idx="2459">
                  <c:v>0.26893757392236001</c:v>
                </c:pt>
                <c:pt idx="2460">
                  <c:v>0.26309807309988498</c:v>
                </c:pt>
                <c:pt idx="2461">
                  <c:v>0.25586761187003598</c:v>
                </c:pt>
                <c:pt idx="2462">
                  <c:v>0.248852123168192</c:v>
                </c:pt>
                <c:pt idx="2463">
                  <c:v>0.24385240866067201</c:v>
                </c:pt>
                <c:pt idx="2464">
                  <c:v>0.24147316595371099</c:v>
                </c:pt>
                <c:pt idx="2465">
                  <c:v>0.241206580581907</c:v>
                </c:pt>
                <c:pt idx="2466">
                  <c:v>0.24265158342814599</c:v>
                </c:pt>
                <c:pt idx="2467">
                  <c:v>0.24608939956444401</c:v>
                </c:pt>
                <c:pt idx="2468">
                  <c:v>0.25158845159932403</c:v>
                </c:pt>
                <c:pt idx="2469">
                  <c:v>0.25791834427503801</c:v>
                </c:pt>
                <c:pt idx="2470">
                  <c:v>0.26292948327224303</c:v>
                </c:pt>
                <c:pt idx="2471">
                  <c:v>0.26513002095059401</c:v>
                </c:pt>
                <c:pt idx="2472">
                  <c:v>0.26458452163268398</c:v>
                </c:pt>
                <c:pt idx="2473">
                  <c:v>0.262202677807225</c:v>
                </c:pt>
                <c:pt idx="2474">
                  <c:v>0.25863322106025199</c:v>
                </c:pt>
                <c:pt idx="2475">
                  <c:v>0.25425875283045302</c:v>
                </c:pt>
                <c:pt idx="2476">
                  <c:v>0.24990918382643801</c:v>
                </c:pt>
                <c:pt idx="2477">
                  <c:v>0.24679507122809699</c:v>
                </c:pt>
                <c:pt idx="2478">
                  <c:v>0.24547894716022101</c:v>
                </c:pt>
                <c:pt idx="2479">
                  <c:v>0.24534105735515299</c:v>
                </c:pt>
                <c:pt idx="2480">
                  <c:v>0.24538106847424801</c:v>
                </c:pt>
                <c:pt idx="2481">
                  <c:v>0.24528848158785099</c:v>
                </c:pt>
                <c:pt idx="2482">
                  <c:v>0.24547742331414901</c:v>
                </c:pt>
                <c:pt idx="2483">
                  <c:v>0.24649085337732901</c:v>
                </c:pt>
                <c:pt idx="2484">
                  <c:v>0.24896977124664199</c:v>
                </c:pt>
                <c:pt idx="2485">
                  <c:v>0.25396460117470598</c:v>
                </c:pt>
                <c:pt idx="2486">
                  <c:v>0.26228865351622199</c:v>
                </c:pt>
                <c:pt idx="2487">
                  <c:v>0.27304356534216701</c:v>
                </c:pt>
                <c:pt idx="2488">
                  <c:v>0.28330011248923997</c:v>
                </c:pt>
                <c:pt idx="2489">
                  <c:v>0.28999752508661802</c:v>
                </c:pt>
                <c:pt idx="2490">
                  <c:v>0.29229247925239199</c:v>
                </c:pt>
                <c:pt idx="2491">
                  <c:v>0.29170787693914402</c:v>
                </c:pt>
                <c:pt idx="2492">
                  <c:v>0.28987464256850398</c:v>
                </c:pt>
                <c:pt idx="2493">
                  <c:v>0.286457427890633</c:v>
                </c:pt>
                <c:pt idx="2494">
                  <c:v>0.27958970213848799</c:v>
                </c:pt>
                <c:pt idx="2495">
                  <c:v>0.268210529473355</c:v>
                </c:pt>
                <c:pt idx="2496">
                  <c:v>0.25369487717772998</c:v>
                </c:pt>
                <c:pt idx="2497">
                  <c:v>0.239275679950162</c:v>
                </c:pt>
                <c:pt idx="2498">
                  <c:v>0.22813340854925401</c:v>
                </c:pt>
                <c:pt idx="2499">
                  <c:v>0.221793826738334</c:v>
                </c:pt>
                <c:pt idx="2500">
                  <c:v>0.21956997013310001</c:v>
                </c:pt>
                <c:pt idx="2501">
                  <c:v>0.21905132505966601</c:v>
                </c:pt>
                <c:pt idx="2502">
                  <c:v>0.217537583642916</c:v>
                </c:pt>
                <c:pt idx="2503">
                  <c:v>0.21389425737432</c:v>
                </c:pt>
                <c:pt idx="2504">
                  <c:v>0.209583458171332</c:v>
                </c:pt>
                <c:pt idx="2505">
                  <c:v>0.20778716561044999</c:v>
                </c:pt>
                <c:pt idx="2506">
                  <c:v>0.211022970746822</c:v>
                </c:pt>
                <c:pt idx="2507">
                  <c:v>0.21917362033073701</c:v>
                </c:pt>
                <c:pt idx="2508">
                  <c:v>0.229653722753596</c:v>
                </c:pt>
                <c:pt idx="2509">
                  <c:v>0.239400853009508</c:v>
                </c:pt>
                <c:pt idx="2510">
                  <c:v>0.246648809765108</c:v>
                </c:pt>
                <c:pt idx="2511">
                  <c:v>0.25104917715925301</c:v>
                </c:pt>
                <c:pt idx="2512">
                  <c:v>0.25274905319006402</c:v>
                </c:pt>
                <c:pt idx="2513">
                  <c:v>0.25181991132911302</c:v>
                </c:pt>
                <c:pt idx="2514">
                  <c:v>0.248349205632343</c:v>
                </c:pt>
                <c:pt idx="2515">
                  <c:v>0.242552661122234</c:v>
                </c:pt>
                <c:pt idx="2516">
                  <c:v>0.234659616277822</c:v>
                </c:pt>
                <c:pt idx="2517">
                  <c:v>0.22496476036503099</c:v>
                </c:pt>
                <c:pt idx="2518">
                  <c:v>0.21421303524801599</c:v>
                </c:pt>
                <c:pt idx="2519">
                  <c:v>0.20393566462193999</c:v>
                </c:pt>
                <c:pt idx="2520">
                  <c:v>0.19633802767174099</c:v>
                </c:pt>
                <c:pt idx="2521">
                  <c:v>0.19366940342306699</c:v>
                </c:pt>
                <c:pt idx="2522">
                  <c:v>0.197229220081972</c:v>
                </c:pt>
                <c:pt idx="2523">
                  <c:v>0.20641751268074299</c:v>
                </c:pt>
                <c:pt idx="2524">
                  <c:v>0.21854205365137999</c:v>
                </c:pt>
                <c:pt idx="2525">
                  <c:v>0.229863583091411</c:v>
                </c:pt>
                <c:pt idx="2526">
                  <c:v>0.23742223532626699</c:v>
                </c:pt>
                <c:pt idx="2527">
                  <c:v>0.240445535021</c:v>
                </c:pt>
                <c:pt idx="2528">
                  <c:v>0.24041231283291301</c:v>
                </c:pt>
                <c:pt idx="2529">
                  <c:v>0.239817514452209</c:v>
                </c:pt>
                <c:pt idx="2530">
                  <c:v>0.24051702155478699</c:v>
                </c:pt>
                <c:pt idx="2531">
                  <c:v>0.242752584188176</c:v>
                </c:pt>
                <c:pt idx="2532">
                  <c:v>0.245428379528881</c:v>
                </c:pt>
                <c:pt idx="2533">
                  <c:v>0.24719855658038001</c:v>
                </c:pt>
                <c:pt idx="2534">
                  <c:v>0.24730972646916599</c:v>
                </c:pt>
                <c:pt idx="2535">
                  <c:v>0.245617636406708</c:v>
                </c:pt>
                <c:pt idx="2536">
                  <c:v>0.24218424296570601</c:v>
                </c:pt>
                <c:pt idx="2537">
                  <c:v>0.23713265374902401</c:v>
                </c:pt>
                <c:pt idx="2538">
                  <c:v>0.23084477154211999</c:v>
                </c:pt>
                <c:pt idx="2539">
                  <c:v>0.22413723683936301</c:v>
                </c:pt>
                <c:pt idx="2540">
                  <c:v>0.21821809668927</c:v>
                </c:pt>
                <c:pt idx="2541">
                  <c:v>0.21445134310105499</c:v>
                </c:pt>
                <c:pt idx="2542">
                  <c:v>0.21395682802046201</c:v>
                </c:pt>
                <c:pt idx="2543">
                  <c:v>0.21718953664027801</c:v>
                </c:pt>
                <c:pt idx="2544">
                  <c:v>0.22379663845494499</c:v>
                </c:pt>
                <c:pt idx="2545">
                  <c:v>0.23283725554506901</c:v>
                </c:pt>
                <c:pt idx="2546">
                  <c:v>0.24312369361653899</c:v>
                </c:pt>
                <c:pt idx="2547">
                  <c:v>0.25347681869027799</c:v>
                </c:pt>
                <c:pt idx="2548">
                  <c:v>0.26284736452086299</c:v>
                </c:pt>
                <c:pt idx="2549">
                  <c:v>0.27024549096213102</c:v>
                </c:pt>
                <c:pt idx="2550">
                  <c:v>0.27458177920741</c:v>
                </c:pt>
                <c:pt idx="2551">
                  <c:v>0.27487358322843802</c:v>
                </c:pt>
                <c:pt idx="2552">
                  <c:v>0.27101303960180401</c:v>
                </c:pt>
                <c:pt idx="2553">
                  <c:v>0.26433188465653901</c:v>
                </c:pt>
                <c:pt idx="2554">
                  <c:v>0.25695838587856701</c:v>
                </c:pt>
                <c:pt idx="2555">
                  <c:v>0.250297767163842</c:v>
                </c:pt>
                <c:pt idx="2556">
                  <c:v>0.244268190470075</c:v>
                </c:pt>
                <c:pt idx="2557">
                  <c:v>0.23814177041940901</c:v>
                </c:pt>
                <c:pt idx="2558">
                  <c:v>0.231815310405903</c:v>
                </c:pt>
                <c:pt idx="2559">
                  <c:v>0.22589487715145001</c:v>
                </c:pt>
                <c:pt idx="2560">
                  <c:v>0.22075106687620699</c:v>
                </c:pt>
                <c:pt idx="2561">
                  <c:v>0.216126283163176</c:v>
                </c:pt>
                <c:pt idx="2562">
                  <c:v>0.21195375290526999</c:v>
                </c:pt>
                <c:pt idx="2563">
                  <c:v>0.209152609743671</c:v>
                </c:pt>
                <c:pt idx="2564">
                  <c:v>0.20899453809129501</c:v>
                </c:pt>
                <c:pt idx="2565">
                  <c:v>0.21151034352008299</c:v>
                </c:pt>
                <c:pt idx="2566">
                  <c:v>0.21486707461116999</c:v>
                </c:pt>
                <c:pt idx="2567">
                  <c:v>0.21670362701955601</c:v>
                </c:pt>
                <c:pt idx="2568">
                  <c:v>0.21614006659243101</c:v>
                </c:pt>
                <c:pt idx="2569">
                  <c:v>0.21437611470008799</c:v>
                </c:pt>
                <c:pt idx="2570">
                  <c:v>0.21340911372482299</c:v>
                </c:pt>
                <c:pt idx="2571">
                  <c:v>0.21437858722580999</c:v>
                </c:pt>
                <c:pt idx="2572">
                  <c:v>0.21710366775439</c:v>
                </c:pt>
                <c:pt idx="2573">
                  <c:v>0.22081349413430501</c:v>
                </c:pt>
                <c:pt idx="2574">
                  <c:v>0.224934862349431</c:v>
                </c:pt>
                <c:pt idx="2575">
                  <c:v>0.229147794865105</c:v>
                </c:pt>
                <c:pt idx="2576">
                  <c:v>0.23294911163405499</c:v>
                </c:pt>
                <c:pt idx="2577">
                  <c:v>0.23545999965963799</c:v>
                </c:pt>
                <c:pt idx="2578">
                  <c:v>0.23579810573726401</c:v>
                </c:pt>
                <c:pt idx="2579">
                  <c:v>0.23357141831460301</c:v>
                </c:pt>
                <c:pt idx="2580">
                  <c:v>0.22890024609417101</c:v>
                </c:pt>
                <c:pt idx="2581">
                  <c:v>0.22210496091176901</c:v>
                </c:pt>
                <c:pt idx="2582">
                  <c:v>0.213746428486529</c:v>
                </c:pt>
                <c:pt idx="2583">
                  <c:v>0.205068740089423</c:v>
                </c:pt>
                <c:pt idx="2584">
                  <c:v>0.19796043483221901</c:v>
                </c:pt>
                <c:pt idx="2585">
                  <c:v>0.19396335137169601</c:v>
                </c:pt>
                <c:pt idx="2586">
                  <c:v>0.19321379247106099</c:v>
                </c:pt>
                <c:pt idx="2587">
                  <c:v>0.19444910638559201</c:v>
                </c:pt>
                <c:pt idx="2588">
                  <c:v>0.19595105121581999</c:v>
                </c:pt>
                <c:pt idx="2589">
                  <c:v>0.19641063661019101</c:v>
                </c:pt>
                <c:pt idx="2590">
                  <c:v>0.195265176755099</c:v>
                </c:pt>
                <c:pt idx="2591">
                  <c:v>0.19283868764145101</c:v>
                </c:pt>
                <c:pt idx="2592">
                  <c:v>0.190417425113525</c:v>
                </c:pt>
                <c:pt idx="2593">
                  <c:v>0.18989238980047601</c:v>
                </c:pt>
                <c:pt idx="2594">
                  <c:v>0.19282879856312299</c:v>
                </c:pt>
                <c:pt idx="2595">
                  <c:v>0.199473679412279</c:v>
                </c:pt>
                <c:pt idx="2596">
                  <c:v>0.20842467488121799</c:v>
                </c:pt>
                <c:pt idx="2597">
                  <c:v>0.21727461271632201</c:v>
                </c:pt>
                <c:pt idx="2598">
                  <c:v>0.223899941046139</c:v>
                </c:pt>
                <c:pt idx="2599">
                  <c:v>0.22762615899264599</c:v>
                </c:pt>
                <c:pt idx="2600">
                  <c:v>0.229572565236936</c:v>
                </c:pt>
                <c:pt idx="2601">
                  <c:v>0.23195698339613199</c:v>
                </c:pt>
                <c:pt idx="2602">
                  <c:v>0.23670005858796</c:v>
                </c:pt>
                <c:pt idx="2603">
                  <c:v>0.24413639956604499</c:v>
                </c:pt>
                <c:pt idx="2604">
                  <c:v>0.25277048757528597</c:v>
                </c:pt>
                <c:pt idx="2605">
                  <c:v>0.26037039605713103</c:v>
                </c:pt>
                <c:pt idx="2606">
                  <c:v>0.26553092562506603</c:v>
                </c:pt>
                <c:pt idx="2607">
                  <c:v>0.26836664798588</c:v>
                </c:pt>
                <c:pt idx="2608">
                  <c:v>0.26984292980510699</c:v>
                </c:pt>
                <c:pt idx="2609">
                  <c:v>0.27049122158104999</c:v>
                </c:pt>
                <c:pt idx="2610">
                  <c:v>0.26965977972465599</c:v>
                </c:pt>
                <c:pt idx="2611">
                  <c:v>0.26588631837101701</c:v>
                </c:pt>
                <c:pt idx="2612">
                  <c:v>0.25805984972993201</c:v>
                </c:pt>
                <c:pt idx="2613">
                  <c:v>0.24640043892701899</c:v>
                </c:pt>
                <c:pt idx="2614">
                  <c:v>0.232479857916463</c:v>
                </c:pt>
                <c:pt idx="2615">
                  <c:v>0.21850093380421701</c:v>
                </c:pt>
                <c:pt idx="2616">
                  <c:v>0.20671109549271599</c:v>
                </c:pt>
                <c:pt idx="2617">
                  <c:v>0.19920279233455701</c:v>
                </c:pt>
                <c:pt idx="2618">
                  <c:v>0.197415017494531</c:v>
                </c:pt>
                <c:pt idx="2619">
                  <c:v>0.201031619760345</c:v>
                </c:pt>
                <c:pt idx="2620">
                  <c:v>0.207265887315148</c:v>
                </c:pt>
                <c:pt idx="2621">
                  <c:v>0.211747543269237</c:v>
                </c:pt>
                <c:pt idx="2622">
                  <c:v>0.210850402703955</c:v>
                </c:pt>
                <c:pt idx="2623">
                  <c:v>0.20388890689823599</c:v>
                </c:pt>
                <c:pt idx="2624">
                  <c:v>0.19361039230534</c:v>
                </c:pt>
                <c:pt idx="2625">
                  <c:v>0.18466608373761001</c:v>
                </c:pt>
                <c:pt idx="2626">
                  <c:v>0.18111444943440999</c:v>
                </c:pt>
                <c:pt idx="2627">
                  <c:v>0.184468757459643</c:v>
                </c:pt>
                <c:pt idx="2628">
                  <c:v>0.19317100515389099</c:v>
                </c:pt>
                <c:pt idx="2629">
                  <c:v>0.20341627872014101</c:v>
                </c:pt>
                <c:pt idx="2630">
                  <c:v>0.21079086109731199</c:v>
                </c:pt>
                <c:pt idx="2631">
                  <c:v>0.212198932610072</c:v>
                </c:pt>
                <c:pt idx="2632">
                  <c:v>0.207478917718597</c:v>
                </c:pt>
                <c:pt idx="2633">
                  <c:v>0.19989029263701599</c:v>
                </c:pt>
                <c:pt idx="2634">
                  <c:v>0.19486314519796499</c:v>
                </c:pt>
                <c:pt idx="2635">
                  <c:v>0.19733687662253999</c:v>
                </c:pt>
                <c:pt idx="2636">
                  <c:v>0.209072832588516</c:v>
                </c:pt>
                <c:pt idx="2637">
                  <c:v>0.22757485896801299</c:v>
                </c:pt>
                <c:pt idx="2638">
                  <c:v>0.24734888113446701</c:v>
                </c:pt>
                <c:pt idx="2639">
                  <c:v>0.26271915780959698</c:v>
                </c:pt>
                <c:pt idx="2640">
                  <c:v>0.27036775119901102</c:v>
                </c:pt>
                <c:pt idx="2641">
                  <c:v>0.270063726703544</c:v>
                </c:pt>
                <c:pt idx="2642">
                  <c:v>0.26355062794345702</c:v>
                </c:pt>
                <c:pt idx="2643">
                  <c:v>0.25293832016109902</c:v>
                </c:pt>
                <c:pt idx="2644">
                  <c:v>0.23993338674276801</c:v>
                </c:pt>
                <c:pt idx="2645">
                  <c:v>0.226065596042864</c:v>
                </c:pt>
                <c:pt idx="2646">
                  <c:v>0.21312956543352701</c:v>
                </c:pt>
                <c:pt idx="2647">
                  <c:v>0.20317631102725101</c:v>
                </c:pt>
                <c:pt idx="2648">
                  <c:v>0.197993107379343</c:v>
                </c:pt>
                <c:pt idx="2649">
                  <c:v>0.198325416351361</c:v>
                </c:pt>
                <c:pt idx="2650">
                  <c:v>0.20322276790844401</c:v>
                </c:pt>
                <c:pt idx="2651">
                  <c:v>0.21009415347991101</c:v>
                </c:pt>
                <c:pt idx="2652">
                  <c:v>0.215849366529686</c:v>
                </c:pt>
                <c:pt idx="2653">
                  <c:v>0.21854747893488899</c:v>
                </c:pt>
                <c:pt idx="2654">
                  <c:v>0.21824953073570399</c:v>
                </c:pt>
                <c:pt idx="2655">
                  <c:v>0.21643122637944501</c:v>
                </c:pt>
                <c:pt idx="2656">
                  <c:v>0.21471748995131801</c:v>
                </c:pt>
                <c:pt idx="2657">
                  <c:v>0.21408183898555899</c:v>
                </c:pt>
                <c:pt idx="2658">
                  <c:v>0.21470303321473</c:v>
                </c:pt>
                <c:pt idx="2659">
                  <c:v>0.215970584450558</c:v>
                </c:pt>
                <c:pt idx="2660">
                  <c:v>0.21659681042993301</c:v>
                </c:pt>
                <c:pt idx="2661">
                  <c:v>0.21528163184927299</c:v>
                </c:pt>
                <c:pt idx="2662">
                  <c:v>0.21174455253840299</c:v>
                </c:pt>
                <c:pt idx="2663">
                  <c:v>0.207090059858756</c:v>
                </c:pt>
                <c:pt idx="2664">
                  <c:v>0.20292157970164501</c:v>
                </c:pt>
                <c:pt idx="2665">
                  <c:v>0.19998826212935999</c:v>
                </c:pt>
                <c:pt idx="2666">
                  <c:v>0.19768894761648301</c:v>
                </c:pt>
                <c:pt idx="2667">
                  <c:v>0.194852268976867</c:v>
                </c:pt>
                <c:pt idx="2668">
                  <c:v>0.19099555424074399</c:v>
                </c:pt>
                <c:pt idx="2669">
                  <c:v>0.18696663815151299</c:v>
                </c:pt>
                <c:pt idx="2670">
                  <c:v>0.18454087632906299</c:v>
                </c:pt>
                <c:pt idx="2671">
                  <c:v>0.18537202369081601</c:v>
                </c:pt>
                <c:pt idx="2672">
                  <c:v>0.190015619818451</c:v>
                </c:pt>
                <c:pt idx="2673">
                  <c:v>0.197569619336873</c:v>
                </c:pt>
                <c:pt idx="2674">
                  <c:v>0.20613197563733199</c:v>
                </c:pt>
                <c:pt idx="2675">
                  <c:v>0.21383596930147999</c:v>
                </c:pt>
                <c:pt idx="2676">
                  <c:v>0.21976489317086301</c:v>
                </c:pt>
                <c:pt idx="2677">
                  <c:v>0.224050106327918</c:v>
                </c:pt>
                <c:pt idx="2678">
                  <c:v>0.22718945193086101</c:v>
                </c:pt>
                <c:pt idx="2679">
                  <c:v>0.22939842332603999</c:v>
                </c:pt>
                <c:pt idx="2680">
                  <c:v>0.23069595684098099</c:v>
                </c:pt>
                <c:pt idx="2681">
                  <c:v>0.23152491140870299</c:v>
                </c:pt>
                <c:pt idx="2682">
                  <c:v>0.233031825133099</c:v>
                </c:pt>
                <c:pt idx="2683">
                  <c:v>0.23643953981834101</c:v>
                </c:pt>
                <c:pt idx="2684">
                  <c:v>0.241970595093185</c:v>
                </c:pt>
                <c:pt idx="2685">
                  <c:v>0.248420805950959</c:v>
                </c:pt>
                <c:pt idx="2686">
                  <c:v>0.25388341963077299</c:v>
                </c:pt>
                <c:pt idx="2687">
                  <c:v>0.25685841466835102</c:v>
                </c:pt>
                <c:pt idx="2688">
                  <c:v>0.25663953186965099</c:v>
                </c:pt>
                <c:pt idx="2689">
                  <c:v>0.25293387469363698</c:v>
                </c:pt>
                <c:pt idx="2690">
                  <c:v>0.24565236522662801</c:v>
                </c:pt>
                <c:pt idx="2691">
                  <c:v>0.23535766211735701</c:v>
                </c:pt>
                <c:pt idx="2692">
                  <c:v>0.22372402107425901</c:v>
                </c:pt>
                <c:pt idx="2693">
                  <c:v>0.21318643098483001</c:v>
                </c:pt>
                <c:pt idx="2694">
                  <c:v>0.20584942595685099</c:v>
                </c:pt>
                <c:pt idx="2695">
                  <c:v>0.20242914305509099</c:v>
                </c:pt>
                <c:pt idx="2696">
                  <c:v>0.201878169152541</c:v>
                </c:pt>
                <c:pt idx="2697">
                  <c:v>0.20189170484150701</c:v>
                </c:pt>
                <c:pt idx="2698">
                  <c:v>0.20014413998153099</c:v>
                </c:pt>
                <c:pt idx="2699">
                  <c:v>0.19572467320786899</c:v>
                </c:pt>
                <c:pt idx="2700">
                  <c:v>0.18988581744216301</c:v>
                </c:pt>
                <c:pt idx="2701">
                  <c:v>0.18540870442504201</c:v>
                </c:pt>
                <c:pt idx="2702">
                  <c:v>0.18481365738984001</c:v>
                </c:pt>
                <c:pt idx="2703">
                  <c:v>0.18863228548618399</c:v>
                </c:pt>
                <c:pt idx="2704">
                  <c:v>0.19507573403908099</c:v>
                </c:pt>
                <c:pt idx="2705">
                  <c:v>0.20141470890568999</c:v>
                </c:pt>
                <c:pt idx="2706">
                  <c:v>0.20593209537385901</c:v>
                </c:pt>
                <c:pt idx="2707">
                  <c:v>0.20873316083406901</c:v>
                </c:pt>
                <c:pt idx="2708">
                  <c:v>0.210834447399085</c:v>
                </c:pt>
                <c:pt idx="2709">
                  <c:v>0.21279017272343301</c:v>
                </c:pt>
                <c:pt idx="2710">
                  <c:v>0.214429401615997</c:v>
                </c:pt>
                <c:pt idx="2711">
                  <c:v>0.21563580431388099</c:v>
                </c:pt>
                <c:pt idx="2712">
                  <c:v>0.2168290666904</c:v>
                </c:pt>
                <c:pt idx="2713">
                  <c:v>0.21856287094135601</c:v>
                </c:pt>
                <c:pt idx="2714">
                  <c:v>0.22095850314748899</c:v>
                </c:pt>
                <c:pt idx="2715">
                  <c:v>0.22361386322656401</c:v>
                </c:pt>
                <c:pt idx="2716">
                  <c:v>0.22578823748937299</c:v>
                </c:pt>
                <c:pt idx="2717">
                  <c:v>0.22656916307102601</c:v>
                </c:pt>
                <c:pt idx="2718">
                  <c:v>0.22514178982164801</c:v>
                </c:pt>
                <c:pt idx="2719">
                  <c:v>0.22122854201744399</c:v>
                </c:pt>
                <c:pt idx="2720">
                  <c:v>0.21542998245977299</c:v>
                </c:pt>
                <c:pt idx="2721">
                  <c:v>0.20919915324013799</c:v>
                </c:pt>
                <c:pt idx="2722">
                  <c:v>0.204395454604306</c:v>
                </c:pt>
                <c:pt idx="2723">
                  <c:v>0.202519450138332</c:v>
                </c:pt>
                <c:pt idx="2724">
                  <c:v>0.20396387665531501</c:v>
                </c:pt>
                <c:pt idx="2725">
                  <c:v>0.207818327174703</c:v>
                </c:pt>
                <c:pt idx="2726">
                  <c:v>0.21248000554114699</c:v>
                </c:pt>
                <c:pt idx="2727">
                  <c:v>0.216643745802125</c:v>
                </c:pt>
                <c:pt idx="2728">
                  <c:v>0.21990183161994101</c:v>
                </c:pt>
                <c:pt idx="2729">
                  <c:v>0.222537860981877</c:v>
                </c:pt>
                <c:pt idx="2730">
                  <c:v>0.224721071888622</c:v>
                </c:pt>
                <c:pt idx="2731">
                  <c:v>0.22569773671094001</c:v>
                </c:pt>
                <c:pt idx="2732">
                  <c:v>0.223650824739205</c:v>
                </c:pt>
                <c:pt idx="2733">
                  <c:v>0.21659255598239499</c:v>
                </c:pt>
                <c:pt idx="2734">
                  <c:v>0.203851196501422</c:v>
                </c:pt>
                <c:pt idx="2735">
                  <c:v>0.18698193496342799</c:v>
                </c:pt>
                <c:pt idx="2736">
                  <c:v>0.16928708192934799</c:v>
                </c:pt>
                <c:pt idx="2737">
                  <c:v>0.154406746543097</c:v>
                </c:pt>
                <c:pt idx="2738">
                  <c:v>0.14510427672651</c:v>
                </c:pt>
                <c:pt idx="2739">
                  <c:v>0.14272265922320601</c:v>
                </c:pt>
                <c:pt idx="2740">
                  <c:v>0.14698692731777099</c:v>
                </c:pt>
                <c:pt idx="2741">
                  <c:v>0.15594775613237799</c:v>
                </c:pt>
                <c:pt idx="2742">
                  <c:v>0.16637040174909701</c:v>
                </c:pt>
                <c:pt idx="2743">
                  <c:v>0.174803686547125</c:v>
                </c:pt>
                <c:pt idx="2744">
                  <c:v>0.17896733879890001</c:v>
                </c:pt>
                <c:pt idx="2745">
                  <c:v>0.17867823647779199</c:v>
                </c:pt>
                <c:pt idx="2746">
                  <c:v>0.17568927556323199</c:v>
                </c:pt>
                <c:pt idx="2747">
                  <c:v>0.17244429709553999</c:v>
                </c:pt>
                <c:pt idx="2748">
                  <c:v>0.17052440858010701</c:v>
                </c:pt>
                <c:pt idx="2749">
                  <c:v>0.16994377609644201</c:v>
                </c:pt>
                <c:pt idx="2750">
                  <c:v>0.16987916453056801</c:v>
                </c:pt>
                <c:pt idx="2751">
                  <c:v>0.170050172674793</c:v>
                </c:pt>
                <c:pt idx="2752">
                  <c:v>0.17116908457646099</c:v>
                </c:pt>
                <c:pt idx="2753">
                  <c:v>0.17387173298063699</c:v>
                </c:pt>
                <c:pt idx="2754">
                  <c:v>0.17743059100442099</c:v>
                </c:pt>
                <c:pt idx="2755">
                  <c:v>0.17999206497933501</c:v>
                </c:pt>
                <c:pt idx="2756">
                  <c:v>0.18033447188306601</c:v>
                </c:pt>
                <c:pt idx="2757">
                  <c:v>0.17924082404482999</c:v>
                </c:pt>
                <c:pt idx="2758">
                  <c:v>0.17882644218486499</c:v>
                </c:pt>
                <c:pt idx="2759">
                  <c:v>0.18035339697834499</c:v>
                </c:pt>
                <c:pt idx="2760">
                  <c:v>0.182764925896128</c:v>
                </c:pt>
                <c:pt idx="2761">
                  <c:v>0.18348783645726</c:v>
                </c:pt>
                <c:pt idx="2762">
                  <c:v>0.180757740253356</c:v>
                </c:pt>
                <c:pt idx="2763">
                  <c:v>0.17532659835341699</c:v>
                </c:pt>
                <c:pt idx="2764">
                  <c:v>0.17018659663251101</c:v>
                </c:pt>
                <c:pt idx="2765">
                  <c:v>0.168692485731535</c:v>
                </c:pt>
                <c:pt idx="2766">
                  <c:v>0.17242044492679201</c:v>
                </c:pt>
                <c:pt idx="2767">
                  <c:v>0.17996434418683199</c:v>
                </c:pt>
                <c:pt idx="2768">
                  <c:v>0.187342453879662</c:v>
                </c:pt>
                <c:pt idx="2769">
                  <c:v>0.19001896614917499</c:v>
                </c:pt>
                <c:pt idx="2770">
                  <c:v>0.18557893014982901</c:v>
                </c:pt>
                <c:pt idx="2771">
                  <c:v>0.17531706120534499</c:v>
                </c:pt>
                <c:pt idx="2772">
                  <c:v>0.16343291680685701</c:v>
                </c:pt>
                <c:pt idx="2773">
                  <c:v>0.15427523492185</c:v>
                </c:pt>
                <c:pt idx="2774">
                  <c:v>0.14966613609732399</c:v>
                </c:pt>
                <c:pt idx="2775">
                  <c:v>0.148168702653904</c:v>
                </c:pt>
                <c:pt idx="2776">
                  <c:v>0.14646323507512901</c:v>
                </c:pt>
                <c:pt idx="2777">
                  <c:v>0.141521885035332</c:v>
                </c:pt>
                <c:pt idx="2778">
                  <c:v>0.13217510524515799</c:v>
                </c:pt>
                <c:pt idx="2779">
                  <c:v>0.119478936962638</c:v>
                </c:pt>
                <c:pt idx="2780">
                  <c:v>0.106019279232012</c:v>
                </c:pt>
                <c:pt idx="2781">
                  <c:v>9.4622267871033103E-2</c:v>
                </c:pt>
                <c:pt idx="2782">
                  <c:v>8.7113455793254704E-2</c:v>
                </c:pt>
                <c:pt idx="2783">
                  <c:v>8.3794485232490903E-2</c:v>
                </c:pt>
                <c:pt idx="2784">
                  <c:v>8.3915054240308901E-2</c:v>
                </c:pt>
                <c:pt idx="2785">
                  <c:v>8.6701195396504893E-2</c:v>
                </c:pt>
                <c:pt idx="2786">
                  <c:v>9.2085149001101804E-2</c:v>
                </c:pt>
                <c:pt idx="2787">
                  <c:v>0.10056622833776099</c:v>
                </c:pt>
                <c:pt idx="2788">
                  <c:v>0.112297263015188</c:v>
                </c:pt>
                <c:pt idx="2789">
                  <c:v>0.12606848856573499</c:v>
                </c:pt>
                <c:pt idx="2790">
                  <c:v>0.13913297525746099</c:v>
                </c:pt>
                <c:pt idx="2791">
                  <c:v>0.14844915350617199</c:v>
                </c:pt>
                <c:pt idx="2792">
                  <c:v>0.15272398999657799</c:v>
                </c:pt>
                <c:pt idx="2793">
                  <c:v>0.15353346167287299</c:v>
                </c:pt>
                <c:pt idx="2794">
                  <c:v>0.15420817105399301</c:v>
                </c:pt>
                <c:pt idx="2795">
                  <c:v>0.15709390205638701</c:v>
                </c:pt>
                <c:pt idx="2796">
                  <c:v>0.161415321719795</c:v>
                </c:pt>
                <c:pt idx="2797">
                  <c:v>0.16365103530230299</c:v>
                </c:pt>
                <c:pt idx="2798">
                  <c:v>0.16028985258638001</c:v>
                </c:pt>
                <c:pt idx="2799">
                  <c:v>0.150817549478693</c:v>
                </c:pt>
                <c:pt idx="2800">
                  <c:v>0.138537257586793</c:v>
                </c:pt>
                <c:pt idx="2801">
                  <c:v>0.128659626937353</c:v>
                </c:pt>
                <c:pt idx="2802">
                  <c:v>0.12536122649016401</c:v>
                </c:pt>
                <c:pt idx="2803">
                  <c:v>0.13002850099523999</c:v>
                </c:pt>
                <c:pt idx="2804">
                  <c:v>0.14137789588407601</c:v>
                </c:pt>
                <c:pt idx="2805">
                  <c:v>0.15648499760108001</c:v>
                </c:pt>
                <c:pt idx="2806">
                  <c:v>0.17164877962271299</c:v>
                </c:pt>
                <c:pt idx="2807">
                  <c:v>0.18299750654003</c:v>
                </c:pt>
                <c:pt idx="2808">
                  <c:v>0.187322276686264</c:v>
                </c:pt>
                <c:pt idx="2809">
                  <c:v>0.18330504501327599</c:v>
                </c:pt>
                <c:pt idx="2810">
                  <c:v>0.17261694824850901</c:v>
                </c:pt>
                <c:pt idx="2811">
                  <c:v>0.15986629789472401</c:v>
                </c:pt>
                <c:pt idx="2812">
                  <c:v>0.15063614521788199</c:v>
                </c:pt>
                <c:pt idx="2813">
                  <c:v>0.14826355283964399</c:v>
                </c:pt>
                <c:pt idx="2814">
                  <c:v>0.151610902420489</c:v>
                </c:pt>
                <c:pt idx="2815">
                  <c:v>0.15583289828428601</c:v>
                </c:pt>
                <c:pt idx="2816">
                  <c:v>0.155715737138923</c:v>
                </c:pt>
                <c:pt idx="2817">
                  <c:v>0.14900428758836001</c:v>
                </c:pt>
                <c:pt idx="2818">
                  <c:v>0.13746946297712401</c:v>
                </c:pt>
                <c:pt idx="2819">
                  <c:v>0.12554911191967899</c:v>
                </c:pt>
                <c:pt idx="2820">
                  <c:v>0.11792294822653</c:v>
                </c:pt>
                <c:pt idx="2821">
                  <c:v>0.11743074953833001</c:v>
                </c:pt>
                <c:pt idx="2822">
                  <c:v>0.12407220014029501</c:v>
                </c:pt>
                <c:pt idx="2823">
                  <c:v>0.13525875839783399</c:v>
                </c:pt>
                <c:pt idx="2824">
                  <c:v>0.14710901995873399</c:v>
                </c:pt>
                <c:pt idx="2825">
                  <c:v>0.15619702330048499</c:v>
                </c:pt>
                <c:pt idx="2826">
                  <c:v>0.16088199430304301</c:v>
                </c:pt>
                <c:pt idx="2827">
                  <c:v>0.16155426432288</c:v>
                </c:pt>
                <c:pt idx="2828">
                  <c:v>0.15988259548450201</c:v>
                </c:pt>
                <c:pt idx="2829">
                  <c:v>0.15777804977031401</c:v>
                </c:pt>
                <c:pt idx="2830">
                  <c:v>0.15665668275533101</c:v>
                </c:pt>
                <c:pt idx="2831">
                  <c:v>0.15705471737968499</c:v>
                </c:pt>
                <c:pt idx="2832">
                  <c:v>0.15854308361285699</c:v>
                </c:pt>
                <c:pt idx="2833">
                  <c:v>0.16011331352400901</c:v>
                </c:pt>
                <c:pt idx="2834">
                  <c:v>0.16100201889681501</c:v>
                </c:pt>
                <c:pt idx="2835">
                  <c:v>0.16131590804742699</c:v>
                </c:pt>
                <c:pt idx="2836">
                  <c:v>0.16174577335746401</c:v>
                </c:pt>
                <c:pt idx="2837">
                  <c:v>0.162503195170102</c:v>
                </c:pt>
                <c:pt idx="2838">
                  <c:v>0.162500260122415</c:v>
                </c:pt>
                <c:pt idx="2839">
                  <c:v>0.15963200068955499</c:v>
                </c:pt>
                <c:pt idx="2840">
                  <c:v>0.151956370924998</c:v>
                </c:pt>
                <c:pt idx="2841">
                  <c:v>0.13885578237341401</c:v>
                </c:pt>
                <c:pt idx="2842">
                  <c:v>0.12156069270200399</c:v>
                </c:pt>
                <c:pt idx="2843">
                  <c:v>0.102944931847459</c:v>
                </c:pt>
                <c:pt idx="2844">
                  <c:v>8.6574020449166303E-2</c:v>
                </c:pt>
                <c:pt idx="2845">
                  <c:v>7.5176977510067494E-2</c:v>
                </c:pt>
                <c:pt idx="2846">
                  <c:v>6.9428218747212597E-2</c:v>
                </c:pt>
                <c:pt idx="2847">
                  <c:v>6.8115102156838095E-2</c:v>
                </c:pt>
                <c:pt idx="2848">
                  <c:v>6.9562850017115804E-2</c:v>
                </c:pt>
                <c:pt idx="2849">
                  <c:v>7.2811619288618096E-2</c:v>
                </c:pt>
                <c:pt idx="2850">
                  <c:v>7.7388144495315295E-2</c:v>
                </c:pt>
                <c:pt idx="2851">
                  <c:v>8.2329591513236294E-2</c:v>
                </c:pt>
                <c:pt idx="2852">
                  <c:v>8.6064442520723206E-2</c:v>
                </c:pt>
                <c:pt idx="2853">
                  <c:v>8.7535690653238296E-2</c:v>
                </c:pt>
                <c:pt idx="2854">
                  <c:v>8.7163708724734099E-2</c:v>
                </c:pt>
                <c:pt idx="2855">
                  <c:v>8.6304851889953599E-2</c:v>
                </c:pt>
                <c:pt idx="2856">
                  <c:v>8.5754361686946307E-2</c:v>
                </c:pt>
                <c:pt idx="2857">
                  <c:v>8.5141439865669702E-2</c:v>
                </c:pt>
                <c:pt idx="2858">
                  <c:v>8.4087960022064895E-2</c:v>
                </c:pt>
                <c:pt idx="2859">
                  <c:v>8.3877026854316694E-2</c:v>
                </c:pt>
                <c:pt idx="2860">
                  <c:v>8.7570349338187706E-2</c:v>
                </c:pt>
                <c:pt idx="2861">
                  <c:v>9.7948500763799601E-2</c:v>
                </c:pt>
                <c:pt idx="2862">
                  <c:v>0.11483176864925999</c:v>
                </c:pt>
                <c:pt idx="2863">
                  <c:v>0.134113705189181</c:v>
                </c:pt>
                <c:pt idx="2864">
                  <c:v>0.14951133599576599</c:v>
                </c:pt>
                <c:pt idx="2865">
                  <c:v>0.15582755672878701</c:v>
                </c:pt>
                <c:pt idx="2866">
                  <c:v>0.15137262356676301</c:v>
                </c:pt>
                <c:pt idx="2867">
                  <c:v>0.138082823297834</c:v>
                </c:pt>
                <c:pt idx="2868">
                  <c:v>0.119887578801877</c:v>
                </c:pt>
                <c:pt idx="2869">
                  <c:v>0.101005039133336</c:v>
                </c:pt>
                <c:pt idx="2870">
                  <c:v>8.5135018393781195E-2</c:v>
                </c:pt>
                <c:pt idx="2871">
                  <c:v>7.5132281852023294E-2</c:v>
                </c:pt>
                <c:pt idx="2872">
                  <c:v>7.2441542874530696E-2</c:v>
                </c:pt>
                <c:pt idx="2873">
                  <c:v>7.6497185006889803E-2</c:v>
                </c:pt>
                <c:pt idx="2874">
                  <c:v>8.4942733049663099E-2</c:v>
                </c:pt>
                <c:pt idx="2875">
                  <c:v>9.4868508329295304E-2</c:v>
                </c:pt>
                <c:pt idx="2876">
                  <c:v>0.104121219128545</c:v>
                </c:pt>
                <c:pt idx="2877">
                  <c:v>0.11167034253135499</c:v>
                </c:pt>
                <c:pt idx="2878">
                  <c:v>0.11713738958656</c:v>
                </c:pt>
                <c:pt idx="2879">
                  <c:v>0.120390168337632</c:v>
                </c:pt>
                <c:pt idx="2880">
                  <c:v>0.12163711499086501</c:v>
                </c:pt>
                <c:pt idx="2881">
                  <c:v>0.121629898124077</c:v>
                </c:pt>
                <c:pt idx="2882">
                  <c:v>0.12155495262925201</c:v>
                </c:pt>
                <c:pt idx="2883">
                  <c:v>0.122680599643383</c:v>
                </c:pt>
                <c:pt idx="2884">
                  <c:v>0.125937734382776</c:v>
                </c:pt>
                <c:pt idx="2885">
                  <c:v>0.13142766320693</c:v>
                </c:pt>
                <c:pt idx="2886">
                  <c:v>0.138004317876148</c:v>
                </c:pt>
                <c:pt idx="2887">
                  <c:v>0.14339241049509299</c:v>
                </c:pt>
                <c:pt idx="2888">
                  <c:v>0.14502989187821499</c:v>
                </c:pt>
                <c:pt idx="2889">
                  <c:v>0.14109746523563799</c:v>
                </c:pt>
                <c:pt idx="2890">
                  <c:v>0.131075507576811</c:v>
                </c:pt>
                <c:pt idx="2891">
                  <c:v>0.115882501142805</c:v>
                </c:pt>
                <c:pt idx="2892">
                  <c:v>9.8009318490051206E-2</c:v>
                </c:pt>
                <c:pt idx="2893">
                  <c:v>8.1402054877931604E-2</c:v>
                </c:pt>
                <c:pt idx="2894">
                  <c:v>7.0356150022749905E-2</c:v>
                </c:pt>
                <c:pt idx="2895">
                  <c:v>6.7541639785139301E-2</c:v>
                </c:pt>
                <c:pt idx="2896">
                  <c:v>7.2510560747596001E-2</c:v>
                </c:pt>
                <c:pt idx="2897">
                  <c:v>8.1881022304498896E-2</c:v>
                </c:pt>
                <c:pt idx="2898">
                  <c:v>9.0988733509811404E-2</c:v>
                </c:pt>
                <c:pt idx="2899">
                  <c:v>9.5861518072359403E-2</c:v>
                </c:pt>
                <c:pt idx="2900">
                  <c:v>9.4654499738545395E-2</c:v>
                </c:pt>
                <c:pt idx="2901">
                  <c:v>8.8288671287448495E-2</c:v>
                </c:pt>
                <c:pt idx="2902">
                  <c:v>8.0141939718650704E-2</c:v>
                </c:pt>
                <c:pt idx="2903">
                  <c:v>7.4588967705147405E-2</c:v>
                </c:pt>
                <c:pt idx="2904">
                  <c:v>7.4667057267522E-2</c:v>
                </c:pt>
                <c:pt idx="2905">
                  <c:v>8.0098924430412902E-2</c:v>
                </c:pt>
                <c:pt idx="2906">
                  <c:v>8.7357599909751796E-2</c:v>
                </c:pt>
                <c:pt idx="2907">
                  <c:v>9.2332658649685997E-2</c:v>
                </c:pt>
                <c:pt idx="2908">
                  <c:v>9.3761358418771507E-2</c:v>
                </c:pt>
                <c:pt idx="2909">
                  <c:v>9.4285925196227499E-2</c:v>
                </c:pt>
                <c:pt idx="2910">
                  <c:v>9.7909512019903597E-2</c:v>
                </c:pt>
                <c:pt idx="2911">
                  <c:v>0.10626780726035299</c:v>
                </c:pt>
                <c:pt idx="2912">
                  <c:v>0.117330154660907</c:v>
                </c:pt>
                <c:pt idx="2913">
                  <c:v>0.12733841759617801</c:v>
                </c:pt>
                <c:pt idx="2914">
                  <c:v>0.13346611058282301</c:v>
                </c:pt>
                <c:pt idx="2915">
                  <c:v>0.13475529265816799</c:v>
                </c:pt>
                <c:pt idx="2916">
                  <c:v>0.13151938073851299</c:v>
                </c:pt>
                <c:pt idx="2917">
                  <c:v>0.124732224968674</c:v>
                </c:pt>
                <c:pt idx="2918">
                  <c:v>0.115814044336633</c:v>
                </c:pt>
                <c:pt idx="2919">
                  <c:v>0.10620211685999</c:v>
                </c:pt>
                <c:pt idx="2920">
                  <c:v>9.6787762385559598E-2</c:v>
                </c:pt>
                <c:pt idx="2921">
                  <c:v>8.8073271868930006E-2</c:v>
                </c:pt>
                <c:pt idx="2922">
                  <c:v>8.1063402501180604E-2</c:v>
                </c:pt>
                <c:pt idx="2923">
                  <c:v>7.7653943938987294E-2</c:v>
                </c:pt>
                <c:pt idx="2924">
                  <c:v>7.9655573135393301E-2</c:v>
                </c:pt>
                <c:pt idx="2925">
                  <c:v>8.7227454195211801E-2</c:v>
                </c:pt>
                <c:pt idx="2926">
                  <c:v>9.8266169344697701E-2</c:v>
                </c:pt>
                <c:pt idx="2927">
                  <c:v>0.109338217475375</c:v>
                </c:pt>
                <c:pt idx="2928">
                  <c:v>0.117322517614077</c:v>
                </c:pt>
                <c:pt idx="2929">
                  <c:v>0.120542063609873</c:v>
                </c:pt>
                <c:pt idx="2930">
                  <c:v>0.118859832609175</c:v>
                </c:pt>
                <c:pt idx="2931">
                  <c:v>0.113025936921367</c:v>
                </c:pt>
                <c:pt idx="2932">
                  <c:v>0.103917293558407</c:v>
                </c:pt>
                <c:pt idx="2933">
                  <c:v>9.2292327789464501E-2</c:v>
                </c:pt>
                <c:pt idx="2934">
                  <c:v>7.9274816180832999E-2</c:v>
                </c:pt>
                <c:pt idx="2935">
                  <c:v>6.6988968453547404E-2</c:v>
                </c:pt>
                <c:pt idx="2936">
                  <c:v>5.8389322253206602E-2</c:v>
                </c:pt>
                <c:pt idx="2937">
                  <c:v>5.6137206605463903E-2</c:v>
                </c:pt>
                <c:pt idx="2938">
                  <c:v>6.1499893384606097E-2</c:v>
                </c:pt>
                <c:pt idx="2939">
                  <c:v>7.4067345063300594E-2</c:v>
                </c:pt>
                <c:pt idx="2940">
                  <c:v>9.1875477232654504E-2</c:v>
                </c:pt>
                <c:pt idx="2941">
                  <c:v>0.111301505065778</c:v>
                </c:pt>
                <c:pt idx="2942">
                  <c:v>0.12731405397739301</c:v>
                </c:pt>
                <c:pt idx="2943">
                  <c:v>0.13519006490773999</c:v>
                </c:pt>
                <c:pt idx="2944">
                  <c:v>0.13324786689437099</c:v>
                </c:pt>
                <c:pt idx="2945">
                  <c:v>0.12433821629657101</c:v>
                </c:pt>
                <c:pt idx="2946">
                  <c:v>0.114401488505043</c:v>
                </c:pt>
                <c:pt idx="2947">
                  <c:v>0.108957385456476</c:v>
                </c:pt>
                <c:pt idx="2948">
                  <c:v>0.110157939898473</c:v>
                </c:pt>
                <c:pt idx="2949">
                  <c:v>0.11641913354163499</c:v>
                </c:pt>
                <c:pt idx="2950">
                  <c:v>0.12454245802514601</c:v>
                </c:pt>
                <c:pt idx="2951">
                  <c:v>0.13238272807886101</c:v>
                </c:pt>
                <c:pt idx="2952">
                  <c:v>0.139807181434494</c:v>
                </c:pt>
                <c:pt idx="2953">
                  <c:v>0.14734350796414999</c:v>
                </c:pt>
                <c:pt idx="2954">
                  <c:v>0.15426348578701601</c:v>
                </c:pt>
                <c:pt idx="2955">
                  <c:v>0.15836985439680201</c:v>
                </c:pt>
                <c:pt idx="2956">
                  <c:v>0.157651660320766</c:v>
                </c:pt>
                <c:pt idx="2957">
                  <c:v>0.15181927046361099</c:v>
                </c:pt>
                <c:pt idx="2958">
                  <c:v>0.14221052787282601</c:v>
                </c:pt>
                <c:pt idx="2959">
                  <c:v>0.13068094481315501</c:v>
                </c:pt>
                <c:pt idx="2960">
                  <c:v>0.11888360404691301</c:v>
                </c:pt>
                <c:pt idx="2961">
                  <c:v>0.10826033438140099</c:v>
                </c:pt>
                <c:pt idx="2962">
                  <c:v>0.10011541651525301</c:v>
                </c:pt>
                <c:pt idx="2963">
                  <c:v>9.5409079359281002E-2</c:v>
                </c:pt>
                <c:pt idx="2964">
                  <c:v>9.4456283346533707E-2</c:v>
                </c:pt>
                <c:pt idx="2965">
                  <c:v>9.6730607563240395E-2</c:v>
                </c:pt>
                <c:pt idx="2966">
                  <c:v>0.100865614801377</c:v>
                </c:pt>
                <c:pt idx="2967">
                  <c:v>0.105100824716174</c:v>
                </c:pt>
                <c:pt idx="2968">
                  <c:v>0.108309820850588</c:v>
                </c:pt>
                <c:pt idx="2969">
                  <c:v>0.110990755270021</c:v>
                </c:pt>
                <c:pt idx="2970">
                  <c:v>0.11507633583695</c:v>
                </c:pt>
                <c:pt idx="2971">
                  <c:v>0.12226858187770299</c:v>
                </c:pt>
                <c:pt idx="2972">
                  <c:v>0.13222730083400799</c:v>
                </c:pt>
                <c:pt idx="2973">
                  <c:v>0.14233726220032</c:v>
                </c:pt>
                <c:pt idx="2974">
                  <c:v>0.149282617644935</c:v>
                </c:pt>
                <c:pt idx="2975">
                  <c:v>0.151041427069635</c:v>
                </c:pt>
                <c:pt idx="2976">
                  <c:v>0.14792636671110601</c:v>
                </c:pt>
                <c:pt idx="2977">
                  <c:v>0.14236942153387999</c:v>
                </c:pt>
                <c:pt idx="2978">
                  <c:v>0.13774105440135001</c:v>
                </c:pt>
                <c:pt idx="2979">
                  <c:v>0.136578359271262</c:v>
                </c:pt>
                <c:pt idx="2980">
                  <c:v>0.13906375441136601</c:v>
                </c:pt>
                <c:pt idx="2981">
                  <c:v>0.142995333000137</c:v>
                </c:pt>
                <c:pt idx="2982">
                  <c:v>0.14554447605522899</c:v>
                </c:pt>
                <c:pt idx="2983">
                  <c:v>0.14533759716574299</c:v>
                </c:pt>
                <c:pt idx="2984">
                  <c:v>0.14301881719037399</c:v>
                </c:pt>
                <c:pt idx="2985">
                  <c:v>0.14008162951679201</c:v>
                </c:pt>
                <c:pt idx="2986">
                  <c:v>0.13739611428989201</c:v>
                </c:pt>
                <c:pt idx="2987">
                  <c:v>0.13471496919220199</c:v>
                </c:pt>
                <c:pt idx="2988">
                  <c:v>0.13119071061746601</c:v>
                </c:pt>
                <c:pt idx="2989">
                  <c:v>0.126222878535867</c:v>
                </c:pt>
                <c:pt idx="2990">
                  <c:v>0.120081288288635</c:v>
                </c:pt>
                <c:pt idx="2991">
                  <c:v>0.11401808431077</c:v>
                </c:pt>
                <c:pt idx="2992">
                  <c:v>0.109817595163437</c:v>
                </c:pt>
                <c:pt idx="2993">
                  <c:v>0.109114131084618</c:v>
                </c:pt>
                <c:pt idx="2994">
                  <c:v>0.11292619815664801</c:v>
                </c:pt>
                <c:pt idx="2995">
                  <c:v>0.12139802032764201</c:v>
                </c:pt>
                <c:pt idx="2996">
                  <c:v>0.13343465062639601</c:v>
                </c:pt>
                <c:pt idx="2997">
                  <c:v>0.14642960774754499</c:v>
                </c:pt>
                <c:pt idx="2998">
                  <c:v>0.15683247031523301</c:v>
                </c:pt>
                <c:pt idx="2999">
                  <c:v>0.16176554050011799</c:v>
                </c:pt>
                <c:pt idx="3000">
                  <c:v>0.16070322574732801</c:v>
                </c:pt>
                <c:pt idx="3001">
                  <c:v>0.155857344356749</c:v>
                </c:pt>
                <c:pt idx="3002">
                  <c:v>0.15089154685712899</c:v>
                </c:pt>
                <c:pt idx="3003">
                  <c:v>0.14893942779499</c:v>
                </c:pt>
                <c:pt idx="3004">
                  <c:v>0.15134307341279399</c:v>
                </c:pt>
                <c:pt idx="3005">
                  <c:v>0.157704458735173</c:v>
                </c:pt>
                <c:pt idx="3006">
                  <c:v>0.16662112429536699</c:v>
                </c:pt>
                <c:pt idx="3007">
                  <c:v>0.176158218527843</c:v>
                </c:pt>
                <c:pt idx="3008">
                  <c:v>0.183936420847432</c:v>
                </c:pt>
                <c:pt idx="3009">
                  <c:v>0.18746576455285899</c:v>
                </c:pt>
                <c:pt idx="3010">
                  <c:v>0.18498811296335499</c:v>
                </c:pt>
                <c:pt idx="3011">
                  <c:v>0.17625367265872299</c:v>
                </c:pt>
                <c:pt idx="3012">
                  <c:v>0.16264195720122099</c:v>
                </c:pt>
                <c:pt idx="3013">
                  <c:v>0.146796930194556</c:v>
                </c:pt>
                <c:pt idx="3014">
                  <c:v>0.13226295474397901</c:v>
                </c:pt>
                <c:pt idx="3015">
                  <c:v>0.12302220260681</c:v>
                </c:pt>
                <c:pt idx="3016">
                  <c:v>0.122358123765845</c:v>
                </c:pt>
                <c:pt idx="3017">
                  <c:v>0.13111213025587901</c:v>
                </c:pt>
                <c:pt idx="3018">
                  <c:v>0.14658852374755801</c:v>
                </c:pt>
                <c:pt idx="3019">
                  <c:v>0.16347523588059901</c:v>
                </c:pt>
                <c:pt idx="3020">
                  <c:v>0.17659947350516</c:v>
                </c:pt>
                <c:pt idx="3021">
                  <c:v>0.183551018092621</c:v>
                </c:pt>
                <c:pt idx="3022">
                  <c:v>0.18516459136808</c:v>
                </c:pt>
                <c:pt idx="3023">
                  <c:v>0.18381625325099599</c:v>
                </c:pt>
                <c:pt idx="3024">
                  <c:v>0.18145224045552399</c:v>
                </c:pt>
                <c:pt idx="3025">
                  <c:v>0.17907388682842501</c:v>
                </c:pt>
                <c:pt idx="3026">
                  <c:v>0.177397326558276</c:v>
                </c:pt>
                <c:pt idx="3027">
                  <c:v>0.17716100141534699</c:v>
                </c:pt>
                <c:pt idx="3028">
                  <c:v>0.17850623221067999</c:v>
                </c:pt>
                <c:pt idx="3029">
                  <c:v>0.18042055194464501</c:v>
                </c:pt>
                <c:pt idx="3030">
                  <c:v>0.18120030464067199</c:v>
                </c:pt>
                <c:pt idx="3031">
                  <c:v>0.179548629303144</c:v>
                </c:pt>
                <c:pt idx="3032">
                  <c:v>0.17530597288182401</c:v>
                </c:pt>
                <c:pt idx="3033">
                  <c:v>0.169522181438543</c:v>
                </c:pt>
                <c:pt idx="3034">
                  <c:v>0.16423485093471599</c:v>
                </c:pt>
                <c:pt idx="3035">
                  <c:v>0.16204456798460901</c:v>
                </c:pt>
                <c:pt idx="3036">
                  <c:v>0.165244531779208</c:v>
                </c:pt>
                <c:pt idx="3037">
                  <c:v>0.17468340481023401</c:v>
                </c:pt>
                <c:pt idx="3038">
                  <c:v>0.18908006663766</c:v>
                </c:pt>
                <c:pt idx="3039">
                  <c:v>0.20530801323339201</c:v>
                </c:pt>
                <c:pt idx="3040">
                  <c:v>0.21948717101882201</c:v>
                </c:pt>
                <c:pt idx="3041">
                  <c:v>0.228305769469797</c:v>
                </c:pt>
                <c:pt idx="3042">
                  <c:v>0.23002922207920401</c:v>
                </c:pt>
                <c:pt idx="3043">
                  <c:v>0.224884747169633</c:v>
                </c:pt>
                <c:pt idx="3044">
                  <c:v>0.21475485897325</c:v>
                </c:pt>
                <c:pt idx="3045">
                  <c:v>0.20232501961732499</c:v>
                </c:pt>
                <c:pt idx="3046">
                  <c:v>0.19002401452843801</c:v>
                </c:pt>
                <c:pt idx="3047">
                  <c:v>0.17924812817431701</c:v>
                </c:pt>
                <c:pt idx="3048">
                  <c:v>0.17029335272832599</c:v>
                </c:pt>
                <c:pt idx="3049">
                  <c:v>0.16298474798562201</c:v>
                </c:pt>
                <c:pt idx="3050">
                  <c:v>0.157462493731817</c:v>
                </c:pt>
                <c:pt idx="3051">
                  <c:v>0.154494014533295</c:v>
                </c:pt>
                <c:pt idx="3052">
                  <c:v>0.15511517306857001</c:v>
                </c:pt>
                <c:pt idx="3053">
                  <c:v>0.15987426548574801</c:v>
                </c:pt>
                <c:pt idx="3054">
                  <c:v>0.16814374283792199</c:v>
                </c:pt>
                <c:pt idx="3055">
                  <c:v>0.17799892141270199</c:v>
                </c:pt>
                <c:pt idx="3056">
                  <c:v>0.186970179049223</c:v>
                </c:pt>
                <c:pt idx="3057">
                  <c:v>0.19329774105823599</c:v>
                </c:pt>
                <c:pt idx="3058">
                  <c:v>0.19665457625259999</c:v>
                </c:pt>
                <c:pt idx="3059">
                  <c:v>0.19767036483759301</c:v>
                </c:pt>
                <c:pt idx="3060">
                  <c:v>0.19682586084913201</c:v>
                </c:pt>
                <c:pt idx="3061">
                  <c:v>0.19387234960149899</c:v>
                </c:pt>
                <c:pt idx="3062">
                  <c:v>0.188176574072077</c:v>
                </c:pt>
                <c:pt idx="3063">
                  <c:v>0.17947860754529199</c:v>
                </c:pt>
                <c:pt idx="3064">
                  <c:v>0.16856032703882901</c:v>
                </c:pt>
                <c:pt idx="3065">
                  <c:v>0.15762600768231699</c:v>
                </c:pt>
                <c:pt idx="3066">
                  <c:v>0.14995594787522201</c:v>
                </c:pt>
                <c:pt idx="3067">
                  <c:v>0.14834531063608</c:v>
                </c:pt>
                <c:pt idx="3068">
                  <c:v>0.15296297602817599</c:v>
                </c:pt>
                <c:pt idx="3069">
                  <c:v>0.160550868555664</c:v>
                </c:pt>
                <c:pt idx="3070">
                  <c:v>0.16628513495863001</c:v>
                </c:pt>
                <c:pt idx="3071">
                  <c:v>0.16712101870280199</c:v>
                </c:pt>
                <c:pt idx="3072">
                  <c:v>0.163684709289277</c:v>
                </c:pt>
                <c:pt idx="3073">
                  <c:v>0.159014066390188</c:v>
                </c:pt>
                <c:pt idx="3074">
                  <c:v>0.15557817345514899</c:v>
                </c:pt>
                <c:pt idx="3075">
                  <c:v>0.153559137648417</c:v>
                </c:pt>
                <c:pt idx="3076">
                  <c:v>0.15168919857199001</c:v>
                </c:pt>
                <c:pt idx="3077">
                  <c:v>0.14921095330345999</c:v>
                </c:pt>
                <c:pt idx="3078">
                  <c:v>0.146895528727782</c:v>
                </c:pt>
                <c:pt idx="3079">
                  <c:v>0.146589735199494</c:v>
                </c:pt>
                <c:pt idx="3080">
                  <c:v>0.15006852554936001</c:v>
                </c:pt>
                <c:pt idx="3081">
                  <c:v>0.15790138092274</c:v>
                </c:pt>
                <c:pt idx="3082">
                  <c:v>0.16873343418967501</c:v>
                </c:pt>
                <c:pt idx="3083">
                  <c:v>0.179595077130456</c:v>
                </c:pt>
                <c:pt idx="3084">
                  <c:v>0.18757460503596701</c:v>
                </c:pt>
                <c:pt idx="3085">
                  <c:v>0.191805022928483</c:v>
                </c:pt>
                <c:pt idx="3086">
                  <c:v>0.19382733683537401</c:v>
                </c:pt>
                <c:pt idx="3087">
                  <c:v>0.19573555516350499</c:v>
                </c:pt>
                <c:pt idx="3088">
                  <c:v>0.197948189491466</c:v>
                </c:pt>
                <c:pt idx="3089">
                  <c:v>0.19898354642936</c:v>
                </c:pt>
                <c:pt idx="3090">
                  <c:v>0.197393070750397</c:v>
                </c:pt>
                <c:pt idx="3091">
                  <c:v>0.19364569321137901</c:v>
                </c:pt>
                <c:pt idx="3092">
                  <c:v>0.18997695080839899</c:v>
                </c:pt>
                <c:pt idx="3093">
                  <c:v>0.18848432143899799</c:v>
                </c:pt>
                <c:pt idx="3094">
                  <c:v>0.18936112206574299</c:v>
                </c:pt>
                <c:pt idx="3095">
                  <c:v>0.19075095309104001</c:v>
                </c:pt>
                <c:pt idx="3096">
                  <c:v>0.190242776831827</c:v>
                </c:pt>
                <c:pt idx="3097">
                  <c:v>0.186871182528414</c:v>
                </c:pt>
                <c:pt idx="3098">
                  <c:v>0.18211917480932999</c:v>
                </c:pt>
                <c:pt idx="3099">
                  <c:v>0.17901232226175201</c:v>
                </c:pt>
                <c:pt idx="3100">
                  <c:v>0.17989542495058899</c:v>
                </c:pt>
                <c:pt idx="3101">
                  <c:v>0.184788919607453</c:v>
                </c:pt>
                <c:pt idx="3102">
                  <c:v>0.19177788529129999</c:v>
                </c:pt>
                <c:pt idx="3103">
                  <c:v>0.19887366488164601</c:v>
                </c:pt>
                <c:pt idx="3104">
                  <c:v>0.20543807946700701</c:v>
                </c:pt>
                <c:pt idx="3105">
                  <c:v>0.212076607052297</c:v>
                </c:pt>
                <c:pt idx="3106">
                  <c:v>0.21963495933659499</c:v>
                </c:pt>
                <c:pt idx="3107">
                  <c:v>0.22839840131470299</c:v>
                </c:pt>
                <c:pt idx="3108">
                  <c:v>0.23771676382954601</c:v>
                </c:pt>
                <c:pt idx="3109">
                  <c:v>0.245820538257258</c:v>
                </c:pt>
                <c:pt idx="3110">
                  <c:v>0.25017569928351302</c:v>
                </c:pt>
                <c:pt idx="3111">
                  <c:v>0.24885202681347601</c:v>
                </c:pt>
                <c:pt idx="3112">
                  <c:v>0.24214043248453701</c:v>
                </c:pt>
                <c:pt idx="3113">
                  <c:v>0.23273145177212201</c:v>
                </c:pt>
                <c:pt idx="3114">
                  <c:v>0.223982606054454</c:v>
                </c:pt>
                <c:pt idx="3115">
                  <c:v>0.21786202186694001</c:v>
                </c:pt>
                <c:pt idx="3116">
                  <c:v>0.21430590874904101</c:v>
                </c:pt>
                <c:pt idx="3117">
                  <c:v>0.211976861521424</c:v>
                </c:pt>
                <c:pt idx="3118">
                  <c:v>0.20931491060715701</c:v>
                </c:pt>
                <c:pt idx="3119">
                  <c:v>0.205320690334128</c:v>
                </c:pt>
                <c:pt idx="3120">
                  <c:v>0.20011178803864799</c:v>
                </c:pt>
                <c:pt idx="3121">
                  <c:v>0.19500287130081401</c:v>
                </c:pt>
                <c:pt idx="3122">
                  <c:v>0.191783142818645</c:v>
                </c:pt>
                <c:pt idx="3123">
                  <c:v>0.19168077031748801</c:v>
                </c:pt>
                <c:pt idx="3124">
                  <c:v>0.19498449367381701</c:v>
                </c:pt>
                <c:pt idx="3125">
                  <c:v>0.201463425363719</c:v>
                </c:pt>
                <c:pt idx="3126">
                  <c:v>0.21071113629676799</c:v>
                </c:pt>
                <c:pt idx="3127">
                  <c:v>0.221839291210224</c:v>
                </c:pt>
                <c:pt idx="3128">
                  <c:v>0.23309588085326299</c:v>
                </c:pt>
                <c:pt idx="3129">
                  <c:v>0.24232086686670101</c:v>
                </c:pt>
                <c:pt idx="3130">
                  <c:v>0.248192619180611</c:v>
                </c:pt>
                <c:pt idx="3131">
                  <c:v>0.25115645927971603</c:v>
                </c:pt>
                <c:pt idx="3132">
                  <c:v>0.25305291471825297</c:v>
                </c:pt>
                <c:pt idx="3133">
                  <c:v>0.25569032672870201</c:v>
                </c:pt>
                <c:pt idx="3134">
                  <c:v>0.25959847800819003</c:v>
                </c:pt>
                <c:pt idx="3135">
                  <c:v>0.263923498899582</c:v>
                </c:pt>
                <c:pt idx="3136">
                  <c:v>0.26733574932031301</c:v>
                </c:pt>
                <c:pt idx="3137">
                  <c:v>0.26911353791981202</c:v>
                </c:pt>
                <c:pt idx="3138">
                  <c:v>0.26963775662556499</c:v>
                </c:pt>
                <c:pt idx="3139">
                  <c:v>0.26996321457724198</c:v>
                </c:pt>
                <c:pt idx="3140">
                  <c:v>0.27068293344076599</c:v>
                </c:pt>
                <c:pt idx="3141">
                  <c:v>0.27094058928821502</c:v>
                </c:pt>
                <c:pt idx="3142">
                  <c:v>0.26863798705991598</c:v>
                </c:pt>
                <c:pt idx="3143">
                  <c:v>0.26198921049167401</c:v>
                </c:pt>
                <c:pt idx="3144">
                  <c:v>0.251151841683665</c:v>
                </c:pt>
                <c:pt idx="3145">
                  <c:v>0.23836017569837301</c:v>
                </c:pt>
                <c:pt idx="3146">
                  <c:v>0.226430064837157</c:v>
                </c:pt>
                <c:pt idx="3147">
                  <c:v>0.21713840210827001</c:v>
                </c:pt>
                <c:pt idx="3148">
                  <c:v>0.21089358082662599</c:v>
                </c:pt>
                <c:pt idx="3149">
                  <c:v>0.207546386835812</c:v>
                </c:pt>
                <c:pt idx="3150">
                  <c:v>0.207109354372423</c:v>
                </c:pt>
                <c:pt idx="3151">
                  <c:v>0.20962815418531799</c:v>
                </c:pt>
                <c:pt idx="3152">
                  <c:v>0.21456802292706501</c:v>
                </c:pt>
                <c:pt idx="3153">
                  <c:v>0.22050762434600399</c:v>
                </c:pt>
                <c:pt idx="3154">
                  <c:v>0.225519999951689</c:v>
                </c:pt>
                <c:pt idx="3155">
                  <c:v>0.228028016116751</c:v>
                </c:pt>
                <c:pt idx="3156">
                  <c:v>0.22755429600079199</c:v>
                </c:pt>
                <c:pt idx="3157">
                  <c:v>0.22476316605414901</c:v>
                </c:pt>
                <c:pt idx="3158">
                  <c:v>0.22069107645083499</c:v>
                </c:pt>
                <c:pt idx="3159">
                  <c:v>0.21586925967392501</c:v>
                </c:pt>
                <c:pt idx="3160">
                  <c:v>0.21027788603070999</c:v>
                </c:pt>
                <c:pt idx="3161">
                  <c:v>0.20420708135701601</c:v>
                </c:pt>
                <c:pt idx="3162">
                  <c:v>0.198985131752517</c:v>
                </c:pt>
                <c:pt idx="3163">
                  <c:v>0.19656892308702001</c:v>
                </c:pt>
                <c:pt idx="3164">
                  <c:v>0.19827175245619</c:v>
                </c:pt>
                <c:pt idx="3165">
                  <c:v>0.20390511370801601</c:v>
                </c:pt>
                <c:pt idx="3166">
                  <c:v>0.212076775132508</c:v>
                </c:pt>
                <c:pt idx="3167">
                  <c:v>0.221039029826786</c:v>
                </c:pt>
                <c:pt idx="3168">
                  <c:v>0.22912215528801499</c:v>
                </c:pt>
                <c:pt idx="3169">
                  <c:v>0.23476531481117099</c:v>
                </c:pt>
                <c:pt idx="3170">
                  <c:v>0.23683606178104799</c:v>
                </c:pt>
                <c:pt idx="3171">
                  <c:v>0.235266956647427</c:v>
                </c:pt>
                <c:pt idx="3172">
                  <c:v>0.231254238685354</c:v>
                </c:pt>
                <c:pt idx="3173">
                  <c:v>0.22669538409367501</c:v>
                </c:pt>
                <c:pt idx="3174">
                  <c:v>0.22336450552355899</c:v>
                </c:pt>
                <c:pt idx="3175">
                  <c:v>0.222217390143543</c:v>
                </c:pt>
                <c:pt idx="3176">
                  <c:v>0.222777757262862</c:v>
                </c:pt>
                <c:pt idx="3177">
                  <c:v>0.22290849579091701</c:v>
                </c:pt>
                <c:pt idx="3178">
                  <c:v>0.21969817096833699</c:v>
                </c:pt>
                <c:pt idx="3179">
                  <c:v>0.21142076620105199</c:v>
                </c:pt>
                <c:pt idx="3180">
                  <c:v>0.199234868233271</c:v>
                </c:pt>
                <c:pt idx="3181">
                  <c:v>0.187195039295184</c:v>
                </c:pt>
                <c:pt idx="3182">
                  <c:v>0.180428109601217</c:v>
                </c:pt>
                <c:pt idx="3183">
                  <c:v>0.182632355490743</c:v>
                </c:pt>
                <c:pt idx="3184">
                  <c:v>0.19438771228847901</c:v>
                </c:pt>
                <c:pt idx="3185">
                  <c:v>0.21312137569936099</c:v>
                </c:pt>
                <c:pt idx="3186">
                  <c:v>0.234485503249828</c:v>
                </c:pt>
                <c:pt idx="3187">
                  <c:v>0.254135501542397</c:v>
                </c:pt>
                <c:pt idx="3188">
                  <c:v>0.26897944108001998</c:v>
                </c:pt>
                <c:pt idx="3189">
                  <c:v>0.27762173803714002</c:v>
                </c:pt>
                <c:pt idx="3190">
                  <c:v>0.28022624477142</c:v>
                </c:pt>
                <c:pt idx="3191">
                  <c:v>0.27809364492885402</c:v>
                </c:pt>
                <c:pt idx="3192">
                  <c:v>0.27312286938311597</c:v>
                </c:pt>
                <c:pt idx="3193">
                  <c:v>0.26725554057539802</c:v>
                </c:pt>
                <c:pt idx="3194">
                  <c:v>0.26201289438614001</c:v>
                </c:pt>
                <c:pt idx="3195">
                  <c:v>0.25821012251251202</c:v>
                </c:pt>
                <c:pt idx="3196">
                  <c:v>0.25584390216386399</c:v>
                </c:pt>
                <c:pt idx="3197">
                  <c:v>0.25416993146233302</c:v>
                </c:pt>
                <c:pt idx="3198">
                  <c:v>0.25212965580757501</c:v>
                </c:pt>
                <c:pt idx="3199">
                  <c:v>0.249136820381513</c:v>
                </c:pt>
                <c:pt idx="3200">
                  <c:v>0.24565818416751301</c:v>
                </c:pt>
                <c:pt idx="3201">
                  <c:v>0.242822867393228</c:v>
                </c:pt>
                <c:pt idx="3202">
                  <c:v>0.241225928527251</c:v>
                </c:pt>
                <c:pt idx="3203">
                  <c:v>0.240258003299684</c:v>
                </c:pt>
                <c:pt idx="3204">
                  <c:v>0.23887515710087801</c:v>
                </c:pt>
                <c:pt idx="3205">
                  <c:v>0.236853676680225</c:v>
                </c:pt>
                <c:pt idx="3206">
                  <c:v>0.23485105773967299</c:v>
                </c:pt>
                <c:pt idx="3207">
                  <c:v>0.233323324119043</c:v>
                </c:pt>
                <c:pt idx="3208">
                  <c:v>0.232048417080925</c:v>
                </c:pt>
                <c:pt idx="3209">
                  <c:v>0.231001037140281</c:v>
                </c:pt>
                <c:pt idx="3210">
                  <c:v>0.23115095457875301</c:v>
                </c:pt>
                <c:pt idx="3211">
                  <c:v>0.23379966278308301</c:v>
                </c:pt>
                <c:pt idx="3212">
                  <c:v>0.239147984861451</c:v>
                </c:pt>
                <c:pt idx="3213">
                  <c:v>0.245747868140825</c:v>
                </c:pt>
                <c:pt idx="3214">
                  <c:v>0.25133046826657002</c:v>
                </c:pt>
                <c:pt idx="3215">
                  <c:v>0.254200461712565</c:v>
                </c:pt>
                <c:pt idx="3216">
                  <c:v>0.254208931391599</c:v>
                </c:pt>
                <c:pt idx="3217">
                  <c:v>0.25267711095413498</c:v>
                </c:pt>
                <c:pt idx="3218">
                  <c:v>0.251212833532659</c:v>
                </c:pt>
                <c:pt idx="3219">
                  <c:v>0.25031696363268102</c:v>
                </c:pt>
                <c:pt idx="3220">
                  <c:v>0.24918427643615099</c:v>
                </c:pt>
                <c:pt idx="3221">
                  <c:v>0.24708532044753201</c:v>
                </c:pt>
                <c:pt idx="3222">
                  <c:v>0.24495420986652999</c:v>
                </c:pt>
                <c:pt idx="3223">
                  <c:v>0.24536139168625801</c:v>
                </c:pt>
                <c:pt idx="3224">
                  <c:v>0.250592540182836</c:v>
                </c:pt>
                <c:pt idx="3225">
                  <c:v>0.26049508046336101</c:v>
                </c:pt>
                <c:pt idx="3226">
                  <c:v>0.27207982938015002</c:v>
                </c:pt>
                <c:pt idx="3227">
                  <c:v>0.28128707241180401</c:v>
                </c:pt>
                <c:pt idx="3228">
                  <c:v>0.28548538865022799</c:v>
                </c:pt>
                <c:pt idx="3229">
                  <c:v>0.284875483243686</c:v>
                </c:pt>
                <c:pt idx="3230">
                  <c:v>0.28202410094122599</c:v>
                </c:pt>
                <c:pt idx="3231">
                  <c:v>0.28003195337672798</c:v>
                </c:pt>
                <c:pt idx="3232">
                  <c:v>0.280530488339642</c:v>
                </c:pt>
                <c:pt idx="3233">
                  <c:v>0.28271190005582297</c:v>
                </c:pt>
                <c:pt idx="3234">
                  <c:v>0.283954052531592</c:v>
                </c:pt>
                <c:pt idx="3235">
                  <c:v>0.28158499878829701</c:v>
                </c:pt>
                <c:pt idx="3236">
                  <c:v>0.27463204883394099</c:v>
                </c:pt>
                <c:pt idx="3237">
                  <c:v>0.26449135636095999</c:v>
                </c:pt>
                <c:pt idx="3238">
                  <c:v>0.254215019892294</c:v>
                </c:pt>
                <c:pt idx="3239">
                  <c:v>0.24705593517527899</c:v>
                </c:pt>
                <c:pt idx="3240">
                  <c:v>0.245317783415301</c:v>
                </c:pt>
                <c:pt idx="3241">
                  <c:v>0.24998452295217899</c:v>
                </c:pt>
                <c:pt idx="3242">
                  <c:v>0.26072977996402502</c:v>
                </c:pt>
                <c:pt idx="3243">
                  <c:v>0.27590589362964701</c:v>
                </c:pt>
                <c:pt idx="3244">
                  <c:v>0.29281238163332102</c:v>
                </c:pt>
                <c:pt idx="3245">
                  <c:v>0.30857292531546998</c:v>
                </c:pt>
                <c:pt idx="3246">
                  <c:v>0.32109779498332802</c:v>
                </c:pt>
                <c:pt idx="3247">
                  <c:v>0.32932495747527601</c:v>
                </c:pt>
                <c:pt idx="3248">
                  <c:v>0.33285090172398701</c:v>
                </c:pt>
                <c:pt idx="3249">
                  <c:v>0.33182023663163301</c:v>
                </c:pt>
                <c:pt idx="3250">
                  <c:v>0.32738890638410101</c:v>
                </c:pt>
                <c:pt idx="3251">
                  <c:v>0.32203967304220998</c:v>
                </c:pt>
                <c:pt idx="3252">
                  <c:v>0.31892254995657698</c:v>
                </c:pt>
                <c:pt idx="3253">
                  <c:v>0.32030250838554802</c:v>
                </c:pt>
                <c:pt idx="3254">
                  <c:v>0.32612916813821702</c:v>
                </c:pt>
                <c:pt idx="3255">
                  <c:v>0.33384140527457201</c:v>
                </c:pt>
                <c:pt idx="3256">
                  <c:v>0.339659057346684</c:v>
                </c:pt>
                <c:pt idx="3257">
                  <c:v>0.34050803948303898</c:v>
                </c:pt>
                <c:pt idx="3258">
                  <c:v>0.33541613168465001</c:v>
                </c:pt>
                <c:pt idx="3259">
                  <c:v>0.32587371779838797</c:v>
                </c:pt>
                <c:pt idx="3260">
                  <c:v>0.31528635408825201</c:v>
                </c:pt>
                <c:pt idx="3261">
                  <c:v>0.30762029060884999</c:v>
                </c:pt>
                <c:pt idx="3262">
                  <c:v>0.305411419513414</c:v>
                </c:pt>
                <c:pt idx="3263">
                  <c:v>0.308143905241057</c:v>
                </c:pt>
                <c:pt idx="3264">
                  <c:v>0.31252534202982202</c:v>
                </c:pt>
                <c:pt idx="3265">
                  <c:v>0.31492548081655902</c:v>
                </c:pt>
                <c:pt idx="3266">
                  <c:v>0.31405017583217698</c:v>
                </c:pt>
                <c:pt idx="3267">
                  <c:v>0.311434582648415</c:v>
                </c:pt>
                <c:pt idx="3268">
                  <c:v>0.30946184572944702</c:v>
                </c:pt>
                <c:pt idx="3269">
                  <c:v>0.309058802479446</c:v>
                </c:pt>
                <c:pt idx="3270">
                  <c:v>0.30931202794645002</c:v>
                </c:pt>
                <c:pt idx="3271">
                  <c:v>0.30905802933462201</c:v>
                </c:pt>
                <c:pt idx="3272">
                  <c:v>0.30849855893100098</c:v>
                </c:pt>
                <c:pt idx="3273">
                  <c:v>0.30910440371143</c:v>
                </c:pt>
                <c:pt idx="3274">
                  <c:v>0.31207452919300699</c:v>
                </c:pt>
                <c:pt idx="3275">
                  <c:v>0.317131237305739</c:v>
                </c:pt>
                <c:pt idx="3276">
                  <c:v>0.32283146994477002</c:v>
                </c:pt>
                <c:pt idx="3277">
                  <c:v>0.32771958925787598</c:v>
                </c:pt>
                <c:pt idx="3278">
                  <c:v>0.33083378769668398</c:v>
                </c:pt>
                <c:pt idx="3279">
                  <c:v>0.33121575407335502</c:v>
                </c:pt>
                <c:pt idx="3280">
                  <c:v>0.32756589151368098</c:v>
                </c:pt>
                <c:pt idx="3281">
                  <c:v>0.31900892629716998</c:v>
                </c:pt>
                <c:pt idx="3282">
                  <c:v>0.30630569851820799</c:v>
                </c:pt>
                <c:pt idx="3283">
                  <c:v>0.29196508079955702</c:v>
                </c:pt>
                <c:pt idx="3284">
                  <c:v>0.27882511152148698</c:v>
                </c:pt>
                <c:pt idx="3285">
                  <c:v>0.26843655916900999</c:v>
                </c:pt>
                <c:pt idx="3286">
                  <c:v>0.26082587701919802</c:v>
                </c:pt>
                <c:pt idx="3287">
                  <c:v>0.255658827352784</c:v>
                </c:pt>
                <c:pt idx="3288">
                  <c:v>0.25334431708510302</c:v>
                </c:pt>
                <c:pt idx="3289">
                  <c:v>0.25491131551312501</c:v>
                </c:pt>
                <c:pt idx="3290">
                  <c:v>0.26102214351462</c:v>
                </c:pt>
                <c:pt idx="3291">
                  <c:v>0.27128266261797301</c:v>
                </c:pt>
                <c:pt idx="3292">
                  <c:v>0.28434636781558797</c:v>
                </c:pt>
                <c:pt idx="3293">
                  <c:v>0.29840962015282901</c:v>
                </c:pt>
                <c:pt idx="3294">
                  <c:v>0.31162802438471598</c:v>
                </c:pt>
                <c:pt idx="3295">
                  <c:v>0.32237810508564402</c:v>
                </c:pt>
                <c:pt idx="3296">
                  <c:v>0.32949134984887102</c:v>
                </c:pt>
                <c:pt idx="3297">
                  <c:v>0.33253826219197502</c:v>
                </c:pt>
                <c:pt idx="3298">
                  <c:v>0.332001465535259</c:v>
                </c:pt>
                <c:pt idx="3299">
                  <c:v>0.32898623290999501</c:v>
                </c:pt>
                <c:pt idx="3300">
                  <c:v>0.32452977294227497</c:v>
                </c:pt>
                <c:pt idx="3301">
                  <c:v>0.31929121885077599</c:v>
                </c:pt>
                <c:pt idx="3302">
                  <c:v>0.31409481091589903</c:v>
                </c:pt>
                <c:pt idx="3303">
                  <c:v>0.31043666168372502</c:v>
                </c:pt>
                <c:pt idx="3304">
                  <c:v>0.30974594134796002</c:v>
                </c:pt>
                <c:pt idx="3305">
                  <c:v>0.31186933823144197</c:v>
                </c:pt>
                <c:pt idx="3306">
                  <c:v>0.31465588892012403</c:v>
                </c:pt>
                <c:pt idx="3307">
                  <c:v>0.31542595825596398</c:v>
                </c:pt>
                <c:pt idx="3308">
                  <c:v>0.31288374963865001</c:v>
                </c:pt>
                <c:pt idx="3309">
                  <c:v>0.30763831309248002</c:v>
                </c:pt>
                <c:pt idx="3310">
                  <c:v>0.301201200828562</c:v>
                </c:pt>
                <c:pt idx="3311">
                  <c:v>0.29476278653826299</c:v>
                </c:pt>
                <c:pt idx="3312">
                  <c:v>0.28878269384983801</c:v>
                </c:pt>
                <c:pt idx="3313">
                  <c:v>0.283336949919055</c:v>
                </c:pt>
                <c:pt idx="3314">
                  <c:v>0.278565920938319</c:v>
                </c:pt>
                <c:pt idx="3315">
                  <c:v>0.27475973275660298</c:v>
                </c:pt>
                <c:pt idx="3316">
                  <c:v>0.27216935128689201</c:v>
                </c:pt>
                <c:pt idx="3317">
                  <c:v>0.27094575097118501</c:v>
                </c:pt>
                <c:pt idx="3318">
                  <c:v>0.27133786517520803</c:v>
                </c:pt>
                <c:pt idx="3319">
                  <c:v>0.27379896678351801</c:v>
                </c:pt>
                <c:pt idx="3320">
                  <c:v>0.27869289292698501</c:v>
                </c:pt>
                <c:pt idx="3321">
                  <c:v>0.28582941646633298</c:v>
                </c:pt>
                <c:pt idx="3322">
                  <c:v>0.294320746491748</c:v>
                </c:pt>
                <c:pt idx="3323">
                  <c:v>0.30294699844677597</c:v>
                </c:pt>
                <c:pt idx="3324">
                  <c:v>0.31081415420692599</c:v>
                </c:pt>
                <c:pt idx="3325">
                  <c:v>0.31789410811616398</c:v>
                </c:pt>
                <c:pt idx="3326">
                  <c:v>0.32501263134896402</c:v>
                </c:pt>
                <c:pt idx="3327">
                  <c:v>0.33314345377223598</c:v>
                </c:pt>
                <c:pt idx="3328">
                  <c:v>0.342486556133902</c:v>
                </c:pt>
                <c:pt idx="3329">
                  <c:v>0.35208827760948502</c:v>
                </c:pt>
                <c:pt idx="3330">
                  <c:v>0.36021679111449301</c:v>
                </c:pt>
                <c:pt idx="3331">
                  <c:v>0.36502482568553501</c:v>
                </c:pt>
                <c:pt idx="3332">
                  <c:v>0.36509764132830502</c:v>
                </c:pt>
                <c:pt idx="3333">
                  <c:v>0.35996555538455999</c:v>
                </c:pt>
                <c:pt idx="3334">
                  <c:v>0.35065087545474299</c:v>
                </c:pt>
                <c:pt idx="3335">
                  <c:v>0.33984264021078497</c:v>
                </c:pt>
                <c:pt idx="3336">
                  <c:v>0.331151599644957</c:v>
                </c:pt>
                <c:pt idx="3337">
                  <c:v>0.32747322567884302</c:v>
                </c:pt>
                <c:pt idx="3338">
                  <c:v>0.32936042807927601</c:v>
                </c:pt>
                <c:pt idx="3339">
                  <c:v>0.33467361124150802</c:v>
                </c:pt>
                <c:pt idx="3340">
                  <c:v>0.34003450854728801</c:v>
                </c:pt>
                <c:pt idx="3341">
                  <c:v>0.34312240319933701</c:v>
                </c:pt>
                <c:pt idx="3342">
                  <c:v>0.34399724501420598</c:v>
                </c:pt>
                <c:pt idx="3343">
                  <c:v>0.34443038290892802</c:v>
                </c:pt>
                <c:pt idx="3344">
                  <c:v>0.34599082427636801</c:v>
                </c:pt>
                <c:pt idx="3345">
                  <c:v>0.348632614714453</c:v>
                </c:pt>
                <c:pt idx="3346">
                  <c:v>0.35086227653093399</c:v>
                </c:pt>
                <c:pt idx="3347">
                  <c:v>0.35105371983342598</c:v>
                </c:pt>
                <c:pt idx="3348">
                  <c:v>0.348610348505836</c:v>
                </c:pt>
                <c:pt idx="3349">
                  <c:v>0.34405210820216697</c:v>
                </c:pt>
                <c:pt idx="3350">
                  <c:v>0.338154509004436</c:v>
                </c:pt>
                <c:pt idx="3351">
                  <c:v>0.33111271987436403</c:v>
                </c:pt>
                <c:pt idx="3352">
                  <c:v>0.32275154513597698</c:v>
                </c:pt>
                <c:pt idx="3353">
                  <c:v>0.31381728296331501</c:v>
                </c:pt>
                <c:pt idx="3354">
                  <c:v>0.30698673622125899</c:v>
                </c:pt>
                <c:pt idx="3355">
                  <c:v>0.30599221070166599</c:v>
                </c:pt>
                <c:pt idx="3356">
                  <c:v>0.31300667150297001</c:v>
                </c:pt>
                <c:pt idx="3357">
                  <c:v>0.32650652964636601</c:v>
                </c:pt>
                <c:pt idx="3358">
                  <c:v>0.34170122546570603</c:v>
                </c:pt>
                <c:pt idx="3359">
                  <c:v>0.35325437187672498</c:v>
                </c:pt>
                <c:pt idx="3360">
                  <c:v>0.35804950267841701</c:v>
                </c:pt>
                <c:pt idx="3361">
                  <c:v>0.35607770134743899</c:v>
                </c:pt>
                <c:pt idx="3362">
                  <c:v>0.34931931422537399</c:v>
                </c:pt>
                <c:pt idx="3363">
                  <c:v>0.33987673608135999</c:v>
                </c:pt>
                <c:pt idx="3364">
                  <c:v>0.32881013430442402</c:v>
                </c:pt>
                <c:pt idx="3365">
                  <c:v>0.31639433927840599</c:v>
                </c:pt>
                <c:pt idx="3366">
                  <c:v>0.30332138402053699</c:v>
                </c:pt>
                <c:pt idx="3367">
                  <c:v>0.29150199549641498</c:v>
                </c:pt>
                <c:pt idx="3368">
                  <c:v>0.28351754387924899</c:v>
                </c:pt>
                <c:pt idx="3369">
                  <c:v>0.28122661951594402</c:v>
                </c:pt>
                <c:pt idx="3370">
                  <c:v>0.28485313707080501</c:v>
                </c:pt>
                <c:pt idx="3371">
                  <c:v>0.29308181078954598</c:v>
                </c:pt>
                <c:pt idx="3372">
                  <c:v>0.30355543646130401</c:v>
                </c:pt>
                <c:pt idx="3373">
                  <c:v>0.31334579084622199</c:v>
                </c:pt>
                <c:pt idx="3374">
                  <c:v>0.31979866023111397</c:v>
                </c:pt>
                <c:pt idx="3375">
                  <c:v>0.321839105400057</c:v>
                </c:pt>
                <c:pt idx="3376">
                  <c:v>0.32064669669194001</c:v>
                </c:pt>
                <c:pt idx="3377">
                  <c:v>0.31869507551860099</c:v>
                </c:pt>
                <c:pt idx="3378">
                  <c:v>0.317898524571326</c:v>
                </c:pt>
                <c:pt idx="3379">
                  <c:v>0.31867986139791399</c:v>
                </c:pt>
                <c:pt idx="3380">
                  <c:v>0.32055599138632301</c:v>
                </c:pt>
                <c:pt idx="3381">
                  <c:v>0.32301993478047702</c:v>
                </c:pt>
                <c:pt idx="3382">
                  <c:v>0.32557979866465098</c:v>
                </c:pt>
                <c:pt idx="3383">
                  <c:v>0.32739204811341899</c:v>
                </c:pt>
                <c:pt idx="3384">
                  <c:v>0.32754341274033699</c:v>
                </c:pt>
                <c:pt idx="3385">
                  <c:v>0.32597586898230102</c:v>
                </c:pt>
                <c:pt idx="3386">
                  <c:v>0.324004273954902</c:v>
                </c:pt>
                <c:pt idx="3387">
                  <c:v>0.323627998034139</c:v>
                </c:pt>
                <c:pt idx="3388">
                  <c:v>0.32589752097761598</c:v>
                </c:pt>
                <c:pt idx="3389">
                  <c:v>0.32951910607040003</c:v>
                </c:pt>
                <c:pt idx="3390">
                  <c:v>0.33107656671541602</c:v>
                </c:pt>
                <c:pt idx="3391">
                  <c:v>0.32726072200848499</c:v>
                </c:pt>
                <c:pt idx="3392">
                  <c:v>0.31767538115258898</c:v>
                </c:pt>
                <c:pt idx="3393">
                  <c:v>0.305843082329051</c:v>
                </c:pt>
                <c:pt idx="3394">
                  <c:v>0.29731200832906102</c:v>
                </c:pt>
                <c:pt idx="3395">
                  <c:v>0.29624481406341902</c:v>
                </c:pt>
                <c:pt idx="3396">
                  <c:v>0.30311765326035101</c:v>
                </c:pt>
                <c:pt idx="3397">
                  <c:v>0.315068328099263</c:v>
                </c:pt>
                <c:pt idx="3398">
                  <c:v>0.32820089107445299</c:v>
                </c:pt>
                <c:pt idx="3399">
                  <c:v>0.33983005710326802</c:v>
                </c:pt>
                <c:pt idx="3400">
                  <c:v>0.34920785139326699</c:v>
                </c:pt>
                <c:pt idx="3401">
                  <c:v>0.35686031326723999</c:v>
                </c:pt>
                <c:pt idx="3402">
                  <c:v>0.36359735254759301</c:v>
                </c:pt>
                <c:pt idx="3403">
                  <c:v>0.36990964996833697</c:v>
                </c:pt>
                <c:pt idx="3404">
                  <c:v>0.37574576524278103</c:v>
                </c:pt>
                <c:pt idx="3405">
                  <c:v>0.38052432968734001</c:v>
                </c:pt>
                <c:pt idx="3406">
                  <c:v>0.383423253709542</c:v>
                </c:pt>
                <c:pt idx="3407">
                  <c:v>0.38383505638266602</c:v>
                </c:pt>
                <c:pt idx="3408">
                  <c:v>0.38160031887701301</c:v>
                </c:pt>
                <c:pt idx="3409">
                  <c:v>0.37685362042598203</c:v>
                </c:pt>
                <c:pt idx="3410">
                  <c:v>0.36980544091718398</c:v>
                </c:pt>
                <c:pt idx="3411">
                  <c:v>0.36079139945986399</c:v>
                </c:pt>
                <c:pt idx="3412">
                  <c:v>0.350481118563095</c:v>
                </c:pt>
                <c:pt idx="3413">
                  <c:v>0.33991418875260798</c:v>
                </c:pt>
                <c:pt idx="3414">
                  <c:v>0.33021174252616903</c:v>
                </c:pt>
                <c:pt idx="3415">
                  <c:v>0.32213607318912402</c:v>
                </c:pt>
                <c:pt idx="3416">
                  <c:v>0.31591779523416902</c:v>
                </c:pt>
                <c:pt idx="3417">
                  <c:v>0.311598415739884</c:v>
                </c:pt>
                <c:pt idx="3418">
                  <c:v>0.30944438835551002</c:v>
                </c:pt>
                <c:pt idx="3419">
                  <c:v>0.30967721170106799</c:v>
                </c:pt>
                <c:pt idx="3420">
                  <c:v>0.31164748066777298</c:v>
                </c:pt>
                <c:pt idx="3421">
                  <c:v>0.31364869366820503</c:v>
                </c:pt>
                <c:pt idx="3422">
                  <c:v>0.31411540807828398</c:v>
                </c:pt>
                <c:pt idx="3423">
                  <c:v>0.31324611351161602</c:v>
                </c:pt>
                <c:pt idx="3424">
                  <c:v>0.31324979493222399</c:v>
                </c:pt>
                <c:pt idx="3425">
                  <c:v>0.31666905519753902</c:v>
                </c:pt>
                <c:pt idx="3426">
                  <c:v>0.32431866676238902</c:v>
                </c:pt>
                <c:pt idx="3427">
                  <c:v>0.334862374010648</c:v>
                </c:pt>
                <c:pt idx="3428">
                  <c:v>0.34623475809219501</c:v>
                </c:pt>
                <c:pt idx="3429">
                  <c:v>0.35718995409202198</c:v>
                </c:pt>
                <c:pt idx="3430">
                  <c:v>0.36758060705894302</c:v>
                </c:pt>
                <c:pt idx="3431">
                  <c:v>0.37776249170545301</c:v>
                </c:pt>
                <c:pt idx="3432">
                  <c:v>0.38814961152134603</c:v>
                </c:pt>
                <c:pt idx="3433">
                  <c:v>0.39896920830241001</c:v>
                </c:pt>
                <c:pt idx="3434">
                  <c:v>0.40972670423398599</c:v>
                </c:pt>
                <c:pt idx="3435">
                  <c:v>0.41867963810580699</c:v>
                </c:pt>
                <c:pt idx="3436">
                  <c:v>0.42320698839438597</c:v>
                </c:pt>
                <c:pt idx="3437">
                  <c:v>0.42120183064655597</c:v>
                </c:pt>
                <c:pt idx="3438">
                  <c:v>0.41253495111204402</c:v>
                </c:pt>
                <c:pt idx="3439">
                  <c:v>0.399558236369709</c:v>
                </c:pt>
                <c:pt idx="3440">
                  <c:v>0.386300421596665</c:v>
                </c:pt>
                <c:pt idx="3441">
                  <c:v>0.37663446803175699</c:v>
                </c:pt>
                <c:pt idx="3442">
                  <c:v>0.372241105945402</c:v>
                </c:pt>
                <c:pt idx="3443">
                  <c:v>0.37168923648933999</c:v>
                </c:pt>
                <c:pt idx="3444">
                  <c:v>0.371602277409323</c:v>
                </c:pt>
                <c:pt idx="3445">
                  <c:v>0.36928284620250201</c:v>
                </c:pt>
                <c:pt idx="3446">
                  <c:v>0.36467504394581401</c:v>
                </c:pt>
                <c:pt idx="3447">
                  <c:v>0.35996800257209199</c:v>
                </c:pt>
                <c:pt idx="3448">
                  <c:v>0.35734275685025702</c:v>
                </c:pt>
                <c:pt idx="3449">
                  <c:v>0.35709909680514901</c:v>
                </c:pt>
                <c:pt idx="3450">
                  <c:v>0.35781906551651299</c:v>
                </c:pt>
                <c:pt idx="3451">
                  <c:v>0.35800888736511799</c:v>
                </c:pt>
                <c:pt idx="3452">
                  <c:v>0.35728174476329599</c:v>
                </c:pt>
                <c:pt idx="3453">
                  <c:v>0.356003192421807</c:v>
                </c:pt>
                <c:pt idx="3454">
                  <c:v>0.354188397034778</c:v>
                </c:pt>
                <c:pt idx="3455">
                  <c:v>0.351114702544852</c:v>
                </c:pt>
                <c:pt idx="3456">
                  <c:v>0.34607477725729002</c:v>
                </c:pt>
                <c:pt idx="3457">
                  <c:v>0.33938857695121799</c:v>
                </c:pt>
                <c:pt idx="3458">
                  <c:v>0.33261877606552498</c:v>
                </c:pt>
                <c:pt idx="3459">
                  <c:v>0.32779640090330497</c:v>
                </c:pt>
                <c:pt idx="3460">
                  <c:v>0.32630567432712798</c:v>
                </c:pt>
                <c:pt idx="3461">
                  <c:v>0.3282085539795</c:v>
                </c:pt>
                <c:pt idx="3462">
                  <c:v>0.33234832909593698</c:v>
                </c:pt>
                <c:pt idx="3463">
                  <c:v>0.33702951340498499</c:v>
                </c:pt>
                <c:pt idx="3464">
                  <c:v>0.34075706639214798</c:v>
                </c:pt>
                <c:pt idx="3465">
                  <c:v>0.34260772110558702</c:v>
                </c:pt>
                <c:pt idx="3466">
                  <c:v>0.34226503256691998</c:v>
                </c:pt>
                <c:pt idx="3467">
                  <c:v>0.34008946195808398</c:v>
                </c:pt>
                <c:pt idx="3468">
                  <c:v>0.33727193238978498</c:v>
                </c:pt>
                <c:pt idx="3469">
                  <c:v>0.335522158747944</c:v>
                </c:pt>
                <c:pt idx="3470">
                  <c:v>0.33598998596825702</c:v>
                </c:pt>
                <c:pt idx="3471">
                  <c:v>0.33825468664903702</c:v>
                </c:pt>
                <c:pt idx="3472">
                  <c:v>0.34063959158461898</c:v>
                </c:pt>
                <c:pt idx="3473">
                  <c:v>0.341829021714327</c:v>
                </c:pt>
                <c:pt idx="3474">
                  <c:v>0.34221699784308401</c:v>
                </c:pt>
                <c:pt idx="3475">
                  <c:v>0.34362466757502003</c:v>
                </c:pt>
                <c:pt idx="3476">
                  <c:v>0.347747295117389</c:v>
                </c:pt>
                <c:pt idx="3477">
                  <c:v>0.35485585469310299</c:v>
                </c:pt>
                <c:pt idx="3478">
                  <c:v>0.36374443449392602</c:v>
                </c:pt>
                <c:pt idx="3479">
                  <c:v>0.37258632946421799</c:v>
                </c:pt>
                <c:pt idx="3480">
                  <c:v>0.379717977566293</c:v>
                </c:pt>
                <c:pt idx="3481">
                  <c:v>0.383839492317465</c:v>
                </c:pt>
                <c:pt idx="3482">
                  <c:v>0.38395430853179902</c:v>
                </c:pt>
                <c:pt idx="3483">
                  <c:v>0.37959512978888299</c:v>
                </c:pt>
                <c:pt idx="3484">
                  <c:v>0.371311747551966</c:v>
                </c:pt>
                <c:pt idx="3485">
                  <c:v>0.36082943957962299</c:v>
                </c:pt>
                <c:pt idx="3486">
                  <c:v>0.35052045251630998</c:v>
                </c:pt>
                <c:pt idx="3487">
                  <c:v>0.34254724528998298</c:v>
                </c:pt>
                <c:pt idx="3488">
                  <c:v>0.33827128087582498</c:v>
                </c:pt>
                <c:pt idx="3489">
                  <c:v>0.33810191374957899</c:v>
                </c:pt>
                <c:pt idx="3490">
                  <c:v>0.341584419460981</c:v>
                </c:pt>
                <c:pt idx="3491">
                  <c:v>0.34756236329328499</c:v>
                </c:pt>
                <c:pt idx="3492">
                  <c:v>0.354414383298435</c:v>
                </c:pt>
                <c:pt idx="3493">
                  <c:v>0.36042336853499302</c:v>
                </c:pt>
                <c:pt idx="3494">
                  <c:v>0.36430374467205401</c:v>
                </c:pt>
                <c:pt idx="3495">
                  <c:v>0.365772442515019</c:v>
                </c:pt>
                <c:pt idx="3496">
                  <c:v>0.36581148879228997</c:v>
                </c:pt>
                <c:pt idx="3497">
                  <c:v>0.366202888144674</c:v>
                </c:pt>
                <c:pt idx="3498">
                  <c:v>0.36837108076946201</c:v>
                </c:pt>
                <c:pt idx="3499">
                  <c:v>0.372368741363994</c:v>
                </c:pt>
                <c:pt idx="3500">
                  <c:v>0.377022766195999</c:v>
                </c:pt>
                <c:pt idx="3501">
                  <c:v>0.38116776016668202</c:v>
                </c:pt>
                <c:pt idx="3502">
                  <c:v>0.38459598151074198</c:v>
                </c:pt>
                <c:pt idx="3503">
                  <c:v>0.38763050694094098</c:v>
                </c:pt>
                <c:pt idx="3504">
                  <c:v>0.38993165619631998</c:v>
                </c:pt>
                <c:pt idx="3505">
                  <c:v>0.39010508729140297</c:v>
                </c:pt>
                <c:pt idx="3506">
                  <c:v>0.38669741552147202</c:v>
                </c:pt>
                <c:pt idx="3507">
                  <c:v>0.37953558390492198</c:v>
                </c:pt>
                <c:pt idx="3508">
                  <c:v>0.37000385853198098</c:v>
                </c:pt>
                <c:pt idx="3509">
                  <c:v>0.36009332762559498</c:v>
                </c:pt>
                <c:pt idx="3510">
                  <c:v>0.35144403905093602</c:v>
                </c:pt>
                <c:pt idx="3511">
                  <c:v>0.34537711643087199</c:v>
                </c:pt>
                <c:pt idx="3512">
                  <c:v>0.34325339219060602</c:v>
                </c:pt>
                <c:pt idx="3513">
                  <c:v>0.34581954105843998</c:v>
                </c:pt>
                <c:pt idx="3514">
                  <c:v>0.351859013367883</c:v>
                </c:pt>
                <c:pt idx="3515">
                  <c:v>0.35810879106607901</c:v>
                </c:pt>
                <c:pt idx="3516">
                  <c:v>0.36123045716381802</c:v>
                </c:pt>
                <c:pt idx="3517">
                  <c:v>0.36002630948634001</c:v>
                </c:pt>
                <c:pt idx="3518">
                  <c:v>0.35577536310247698</c:v>
                </c:pt>
                <c:pt idx="3519">
                  <c:v>0.35085554418234699</c:v>
                </c:pt>
                <c:pt idx="3520">
                  <c:v>0.34739254052844898</c:v>
                </c:pt>
                <c:pt idx="3521">
                  <c:v>0.34677175165206298</c:v>
                </c:pt>
                <c:pt idx="3522">
                  <c:v>0.34941430746325502</c:v>
                </c:pt>
                <c:pt idx="3523">
                  <c:v>0.35434457484722398</c:v>
                </c:pt>
                <c:pt idx="3524">
                  <c:v>0.35908013291767898</c:v>
                </c:pt>
                <c:pt idx="3525">
                  <c:v>0.360509974571112</c:v>
                </c:pt>
                <c:pt idx="3526">
                  <c:v>0.35653330464988398</c:v>
                </c:pt>
                <c:pt idx="3527">
                  <c:v>0.34742403295144603</c:v>
                </c:pt>
                <c:pt idx="3528">
                  <c:v>0.33591344805802897</c:v>
                </c:pt>
                <c:pt idx="3529">
                  <c:v>0.32583331615040401</c:v>
                </c:pt>
                <c:pt idx="3530">
                  <c:v>0.32024162188493099</c:v>
                </c:pt>
                <c:pt idx="3531">
                  <c:v>0.32023478677049799</c:v>
                </c:pt>
                <c:pt idx="3532">
                  <c:v>0.324780837473641</c:v>
                </c:pt>
                <c:pt idx="3533">
                  <c:v>0.33110516618615499</c:v>
                </c:pt>
                <c:pt idx="3534">
                  <c:v>0.33553447165140898</c:v>
                </c:pt>
                <c:pt idx="3535">
                  <c:v>0.33519410622545798</c:v>
                </c:pt>
                <c:pt idx="3536">
                  <c:v>0.32998703644338101</c:v>
                </c:pt>
                <c:pt idx="3537">
                  <c:v>0.32295676875956603</c:v>
                </c:pt>
                <c:pt idx="3538">
                  <c:v>0.318035225179505</c:v>
                </c:pt>
                <c:pt idx="3539">
                  <c:v>0.316972010595025</c:v>
                </c:pt>
                <c:pt idx="3540">
                  <c:v>0.31840719800005601</c:v>
                </c:pt>
                <c:pt idx="3541">
                  <c:v>0.31980518353938397</c:v>
                </c:pt>
                <c:pt idx="3542">
                  <c:v>0.319976422167983</c:v>
                </c:pt>
                <c:pt idx="3543">
                  <c:v>0.31968617711495201</c:v>
                </c:pt>
                <c:pt idx="3544">
                  <c:v>0.32028083757595299</c:v>
                </c:pt>
                <c:pt idx="3545">
                  <c:v>0.32225858294863602</c:v>
                </c:pt>
                <c:pt idx="3546">
                  <c:v>0.32521807114000501</c:v>
                </c:pt>
                <c:pt idx="3547">
                  <c:v>0.32871316538469197</c:v>
                </c:pt>
                <c:pt idx="3548">
                  <c:v>0.33267489682505902</c:v>
                </c:pt>
                <c:pt idx="3549">
                  <c:v>0.33702683419770402</c:v>
                </c:pt>
                <c:pt idx="3550">
                  <c:v>0.34133897380400002</c:v>
                </c:pt>
                <c:pt idx="3551">
                  <c:v>0.34518018720805399</c:v>
                </c:pt>
                <c:pt idx="3552">
                  <c:v>0.34866722612087298</c:v>
                </c:pt>
                <c:pt idx="3553">
                  <c:v>0.35229484992181198</c:v>
                </c:pt>
                <c:pt idx="3554">
                  <c:v>0.35607350533093801</c:v>
                </c:pt>
                <c:pt idx="3555">
                  <c:v>0.35902743596744502</c:v>
                </c:pt>
                <c:pt idx="3556">
                  <c:v>0.35979635335505</c:v>
                </c:pt>
                <c:pt idx="3557">
                  <c:v>0.35777736105210201</c:v>
                </c:pt>
                <c:pt idx="3558">
                  <c:v>0.35361893804581801</c:v>
                </c:pt>
                <c:pt idx="3559">
                  <c:v>0.34868446146340198</c:v>
                </c:pt>
                <c:pt idx="3560">
                  <c:v>0.34420605126155002</c:v>
                </c:pt>
                <c:pt idx="3561">
                  <c:v>0.34091813335458399</c:v>
                </c:pt>
                <c:pt idx="3562">
                  <c:v>0.33916607491040202</c:v>
                </c:pt>
                <c:pt idx="3563">
                  <c:v>0.33894726367317801</c:v>
                </c:pt>
                <c:pt idx="3564">
                  <c:v>0.33963253314752101</c:v>
                </c:pt>
                <c:pt idx="3565">
                  <c:v>0.33980933291600002</c:v>
                </c:pt>
                <c:pt idx="3566">
                  <c:v>0.33786219661575101</c:v>
                </c:pt>
                <c:pt idx="3567">
                  <c:v>0.33308300505007199</c:v>
                </c:pt>
                <c:pt idx="3568">
                  <c:v>0.32618274260487301</c:v>
                </c:pt>
                <c:pt idx="3569">
                  <c:v>0.31857768720343399</c:v>
                </c:pt>
                <c:pt idx="3570">
                  <c:v>0.31140622303568999</c:v>
                </c:pt>
                <c:pt idx="3571">
                  <c:v>0.30553531720781701</c:v>
                </c:pt>
                <c:pt idx="3572">
                  <c:v>0.302137249370315</c:v>
                </c:pt>
                <c:pt idx="3573">
                  <c:v>0.302366819655497</c:v>
                </c:pt>
                <c:pt idx="3574">
                  <c:v>0.30609384743332602</c:v>
                </c:pt>
                <c:pt idx="3575">
                  <c:v>0.31137995515536598</c:v>
                </c:pt>
                <c:pt idx="3576">
                  <c:v>0.31566683473846202</c:v>
                </c:pt>
                <c:pt idx="3577">
                  <c:v>0.31749803565298601</c:v>
                </c:pt>
                <c:pt idx="3578">
                  <c:v>0.31705513849948103</c:v>
                </c:pt>
                <c:pt idx="3579">
                  <c:v>0.31533271583674699</c:v>
                </c:pt>
                <c:pt idx="3580">
                  <c:v>0.31315788168557901</c:v>
                </c:pt>
                <c:pt idx="3581">
                  <c:v>0.31095985722916197</c:v>
                </c:pt>
                <c:pt idx="3582">
                  <c:v>0.30904841877774702</c:v>
                </c:pt>
                <c:pt idx="3583">
                  <c:v>0.30772399171841602</c:v>
                </c:pt>
                <c:pt idx="3584">
                  <c:v>0.30710063226018602</c:v>
                </c:pt>
                <c:pt idx="3585">
                  <c:v>0.30705830896589098</c:v>
                </c:pt>
                <c:pt idx="3586">
                  <c:v>0.30748110805976703</c:v>
                </c:pt>
                <c:pt idx="3587">
                  <c:v>0.308409695192849</c:v>
                </c:pt>
                <c:pt idx="3588">
                  <c:v>0.30986405315506999</c:v>
                </c:pt>
                <c:pt idx="3589">
                  <c:v>0.31165360256786601</c:v>
                </c:pt>
                <c:pt idx="3590">
                  <c:v>0.313494891247106</c:v>
                </c:pt>
                <c:pt idx="3591">
                  <c:v>0.315209302748161</c:v>
                </c:pt>
                <c:pt idx="3592">
                  <c:v>0.316667065338325</c:v>
                </c:pt>
                <c:pt idx="3593">
                  <c:v>0.31762078741538102</c:v>
                </c:pt>
                <c:pt idx="3594">
                  <c:v>0.31771027688370201</c:v>
                </c:pt>
                <c:pt idx="3595">
                  <c:v>0.31653129324618201</c:v>
                </c:pt>
                <c:pt idx="3596">
                  <c:v>0.31357736460138402</c:v>
                </c:pt>
                <c:pt idx="3597">
                  <c:v>0.308233987657138</c:v>
                </c:pt>
                <c:pt idx="3598">
                  <c:v>0.30004852268320897</c:v>
                </c:pt>
                <c:pt idx="3599">
                  <c:v>0.28912124537672601</c:v>
                </c:pt>
                <c:pt idx="3600">
                  <c:v>0.27636940328090598</c:v>
                </c:pt>
                <c:pt idx="3601">
                  <c:v>0.263618547413769</c:v>
                </c:pt>
                <c:pt idx="3602">
                  <c:v>0.25338100207737502</c:v>
                </c:pt>
                <c:pt idx="3603">
                  <c:v>0.248010487652706</c:v>
                </c:pt>
                <c:pt idx="3604">
                  <c:v>0.248381285130372</c:v>
                </c:pt>
                <c:pt idx="3605">
                  <c:v>0.25300409980024302</c:v>
                </c:pt>
                <c:pt idx="3606">
                  <c:v>0.25848980191440502</c:v>
                </c:pt>
                <c:pt idx="3607">
                  <c:v>0.26131784801430102</c:v>
                </c:pt>
                <c:pt idx="3608">
                  <c:v>0.259861007330845</c:v>
                </c:pt>
                <c:pt idx="3609">
                  <c:v>0.255356899148514</c:v>
                </c:pt>
                <c:pt idx="3610">
                  <c:v>0.25109401492717498</c:v>
                </c:pt>
                <c:pt idx="3611">
                  <c:v>0.25020760828428101</c:v>
                </c:pt>
                <c:pt idx="3612">
                  <c:v>0.25359618126837102</c:v>
                </c:pt>
                <c:pt idx="3613">
                  <c:v>0.25963445574569899</c:v>
                </c:pt>
                <c:pt idx="3614">
                  <c:v>0.26598835687615202</c:v>
                </c:pt>
                <c:pt idx="3615">
                  <c:v>0.27188849508951102</c:v>
                </c:pt>
                <c:pt idx="3616">
                  <c:v>0.27873041209709198</c:v>
                </c:pt>
                <c:pt idx="3617">
                  <c:v>0.28851914303805198</c:v>
                </c:pt>
                <c:pt idx="3618">
                  <c:v>0.30164737903752598</c:v>
                </c:pt>
                <c:pt idx="3619">
                  <c:v>0.31579201855106098</c:v>
                </c:pt>
                <c:pt idx="3620">
                  <c:v>0.32658911918008199</c:v>
                </c:pt>
                <c:pt idx="3621">
                  <c:v>0.32967500109145498</c:v>
                </c:pt>
                <c:pt idx="3622">
                  <c:v>0.32310010187593202</c:v>
                </c:pt>
                <c:pt idx="3623">
                  <c:v>0.30872809328793899</c:v>
                </c:pt>
                <c:pt idx="3624">
                  <c:v>0.291443082242064</c:v>
                </c:pt>
                <c:pt idx="3625">
                  <c:v>0.27639437499177799</c:v>
                </c:pt>
                <c:pt idx="3626">
                  <c:v>0.26626407056023099</c:v>
                </c:pt>
                <c:pt idx="3627">
                  <c:v>0.260708139072929</c:v>
                </c:pt>
                <c:pt idx="3628">
                  <c:v>0.25807885868964903</c:v>
                </c:pt>
                <c:pt idx="3629">
                  <c:v>0.257355415590246</c:v>
                </c:pt>
                <c:pt idx="3630">
                  <c:v>0.25845782531169698</c:v>
                </c:pt>
                <c:pt idx="3631">
                  <c:v>0.26134901971073699</c:v>
                </c:pt>
                <c:pt idx="3632">
                  <c:v>0.26550510821581902</c:v>
                </c:pt>
                <c:pt idx="3633">
                  <c:v>0.27020161601035197</c:v>
                </c:pt>
                <c:pt idx="3634">
                  <c:v>0.27476379637611298</c:v>
                </c:pt>
                <c:pt idx="3635">
                  <c:v>0.27834600335426402</c:v>
                </c:pt>
                <c:pt idx="3636">
                  <c:v>0.27987079348100902</c:v>
                </c:pt>
                <c:pt idx="3637">
                  <c:v>0.27866737255458102</c:v>
                </c:pt>
                <c:pt idx="3638">
                  <c:v>0.27529089633041198</c:v>
                </c:pt>
                <c:pt idx="3639">
                  <c:v>0.271470504981696</c:v>
                </c:pt>
                <c:pt idx="3640">
                  <c:v>0.26888030430059601</c:v>
                </c:pt>
                <c:pt idx="3641">
                  <c:v>0.267742895914444</c:v>
                </c:pt>
                <c:pt idx="3642">
                  <c:v>0.26665223933856902</c:v>
                </c:pt>
                <c:pt idx="3643">
                  <c:v>0.26379203909230597</c:v>
                </c:pt>
                <c:pt idx="3644">
                  <c:v>0.25827461395246898</c:v>
                </c:pt>
                <c:pt idx="3645">
                  <c:v>0.25044282551691099</c:v>
                </c:pt>
                <c:pt idx="3646">
                  <c:v>0.241358736152575</c:v>
                </c:pt>
                <c:pt idx="3647">
                  <c:v>0.23239837398374599</c:v>
                </c:pt>
                <c:pt idx="3648">
                  <c:v>0.22518233018690101</c:v>
                </c:pt>
                <c:pt idx="3649">
                  <c:v>0.22128490197554501</c:v>
                </c:pt>
                <c:pt idx="3650">
                  <c:v>0.22142897164348299</c:v>
                </c:pt>
                <c:pt idx="3651">
                  <c:v>0.224760643932024</c:v>
                </c:pt>
                <c:pt idx="3652">
                  <c:v>0.229111715893007</c:v>
                </c:pt>
                <c:pt idx="3653">
                  <c:v>0.23237210675837799</c:v>
                </c:pt>
                <c:pt idx="3654">
                  <c:v>0.233931682536276</c:v>
                </c:pt>
                <c:pt idx="3655">
                  <c:v>0.234936715701833</c:v>
                </c:pt>
                <c:pt idx="3656">
                  <c:v>0.23725726462885599</c:v>
                </c:pt>
                <c:pt idx="3657">
                  <c:v>0.242324669803691</c:v>
                </c:pt>
                <c:pt idx="3658">
                  <c:v>0.25083326653267202</c:v>
                </c:pt>
                <c:pt idx="3659">
                  <c:v>0.26298045889160998</c:v>
                </c:pt>
                <c:pt idx="3660">
                  <c:v>0.27832274943930702</c:v>
                </c:pt>
                <c:pt idx="3661">
                  <c:v>0.29529129108513902</c:v>
                </c:pt>
                <c:pt idx="3662">
                  <c:v>0.31137856772595301</c:v>
                </c:pt>
                <c:pt idx="3663">
                  <c:v>0.32429504696118899</c:v>
                </c:pt>
                <c:pt idx="3664">
                  <c:v>0.332923802563794</c:v>
                </c:pt>
                <c:pt idx="3665">
                  <c:v>0.33698584809903798</c:v>
                </c:pt>
                <c:pt idx="3666">
                  <c:v>0.33607460669755801</c:v>
                </c:pt>
                <c:pt idx="3667">
                  <c:v>0.32963911888801201</c:v>
                </c:pt>
                <c:pt idx="3668">
                  <c:v>0.31817296416067198</c:v>
                </c:pt>
                <c:pt idx="3669">
                  <c:v>0.30411444412174599</c:v>
                </c:pt>
                <c:pt idx="3670">
                  <c:v>0.29118000796667998</c:v>
                </c:pt>
                <c:pt idx="3671">
                  <c:v>0.28260892046550301</c:v>
                </c:pt>
                <c:pt idx="3672">
                  <c:v>0.27974396568779802</c:v>
                </c:pt>
                <c:pt idx="3673">
                  <c:v>0.28169089054245999</c:v>
                </c:pt>
                <c:pt idx="3674">
                  <c:v>0.28584554436859499</c:v>
                </c:pt>
                <c:pt idx="3675">
                  <c:v>0.28892005192026998</c:v>
                </c:pt>
                <c:pt idx="3676">
                  <c:v>0.28826673996956398</c:v>
                </c:pt>
                <c:pt idx="3677">
                  <c:v>0.28311743282614998</c:v>
                </c:pt>
                <c:pt idx="3678">
                  <c:v>0.27505978951610699</c:v>
                </c:pt>
                <c:pt idx="3679">
                  <c:v>0.26725459973612098</c:v>
                </c:pt>
                <c:pt idx="3680">
                  <c:v>0.26269398627635598</c:v>
                </c:pt>
                <c:pt idx="3681">
                  <c:v>0.26267897373468202</c:v>
                </c:pt>
                <c:pt idx="3682">
                  <c:v>0.26670099835790401</c:v>
                </c:pt>
                <c:pt idx="3683">
                  <c:v>0.27363855624849098</c:v>
                </c:pt>
                <c:pt idx="3684">
                  <c:v>0.28280372427468697</c:v>
                </c:pt>
                <c:pt idx="3685">
                  <c:v>0.29366270402161598</c:v>
                </c:pt>
                <c:pt idx="3686">
                  <c:v>0.30482421090727801</c:v>
                </c:pt>
                <c:pt idx="3687">
                  <c:v>0.31385281914376101</c:v>
                </c:pt>
                <c:pt idx="3688">
                  <c:v>0.31840180727894901</c:v>
                </c:pt>
                <c:pt idx="3689">
                  <c:v>0.31761361343945399</c:v>
                </c:pt>
                <c:pt idx="3690">
                  <c:v>0.31258105736688202</c:v>
                </c:pt>
                <c:pt idx="3691">
                  <c:v>0.30566080516795902</c:v>
                </c:pt>
                <c:pt idx="3692">
                  <c:v>0.29924225917722802</c:v>
                </c:pt>
                <c:pt idx="3693">
                  <c:v>0.29468887358329499</c:v>
                </c:pt>
                <c:pt idx="3694">
                  <c:v>0.29188088825240899</c:v>
                </c:pt>
                <c:pt idx="3695">
                  <c:v>0.28942853224795001</c:v>
                </c:pt>
                <c:pt idx="3696">
                  <c:v>0.28541348287559198</c:v>
                </c:pt>
                <c:pt idx="3697">
                  <c:v>0.27843598787930801</c:v>
                </c:pt>
                <c:pt idx="3698">
                  <c:v>0.268525472568795</c:v>
                </c:pt>
                <c:pt idx="3699">
                  <c:v>0.257264477802994</c:v>
                </c:pt>
                <c:pt idx="3700">
                  <c:v>0.24694297107251201</c:v>
                </c:pt>
                <c:pt idx="3701">
                  <c:v>0.23955988574468701</c:v>
                </c:pt>
                <c:pt idx="3702">
                  <c:v>0.236633047794746</c:v>
                </c:pt>
                <c:pt idx="3703">
                  <c:v>0.23949855384475799</c:v>
                </c:pt>
                <c:pt idx="3704">
                  <c:v>0.248815088588005</c:v>
                </c:pt>
                <c:pt idx="3705">
                  <c:v>0.26308610633400897</c:v>
                </c:pt>
                <c:pt idx="3706">
                  <c:v>0.27791841042727</c:v>
                </c:pt>
                <c:pt idx="3707">
                  <c:v>0.287636012094305</c:v>
                </c:pt>
                <c:pt idx="3708">
                  <c:v>0.28852155666295698</c:v>
                </c:pt>
                <c:pt idx="3709">
                  <c:v>0.28112812429887502</c:v>
                </c:pt>
                <c:pt idx="3710">
                  <c:v>0.26980345611779499</c:v>
                </c:pt>
                <c:pt idx="3711">
                  <c:v>0.25985113262960202</c:v>
                </c:pt>
                <c:pt idx="3712">
                  <c:v>0.254436507653854</c:v>
                </c:pt>
                <c:pt idx="3713">
                  <c:v>0.25328728694622099</c:v>
                </c:pt>
                <c:pt idx="3714">
                  <c:v>0.253752928771316</c:v>
                </c:pt>
                <c:pt idx="3715">
                  <c:v>0.25308430821607802</c:v>
                </c:pt>
                <c:pt idx="3716">
                  <c:v>0.25017415073753702</c:v>
                </c:pt>
                <c:pt idx="3717">
                  <c:v>0.24578975501813299</c:v>
                </c:pt>
                <c:pt idx="3718">
                  <c:v>0.24160381315873899</c:v>
                </c:pt>
                <c:pt idx="3719">
                  <c:v>0.23898214921792199</c:v>
                </c:pt>
                <c:pt idx="3720">
                  <c:v>0.23830291621183</c:v>
                </c:pt>
                <c:pt idx="3721">
                  <c:v>0.239023481649459</c:v>
                </c:pt>
                <c:pt idx="3722">
                  <c:v>0.24020755543309699</c:v>
                </c:pt>
                <c:pt idx="3723">
                  <c:v>0.24101837350285399</c:v>
                </c:pt>
                <c:pt idx="3724">
                  <c:v>0.240891274424679</c:v>
                </c:pt>
                <c:pt idx="3725">
                  <c:v>0.23949428989239099</c:v>
                </c:pt>
                <c:pt idx="3726">
                  <c:v>0.23670758715526</c:v>
                </c:pt>
                <c:pt idx="3727">
                  <c:v>0.232674206193803</c:v>
                </c:pt>
                <c:pt idx="3728">
                  <c:v>0.22792458506552499</c:v>
                </c:pt>
                <c:pt idx="3729">
                  <c:v>0.22362721001693101</c:v>
                </c:pt>
                <c:pt idx="3730">
                  <c:v>0.221690961782116</c:v>
                </c:pt>
                <c:pt idx="3731">
                  <c:v>0.224099389785543</c:v>
                </c:pt>
                <c:pt idx="3732">
                  <c:v>0.23150146840997601</c:v>
                </c:pt>
                <c:pt idx="3733">
                  <c:v>0.24231212618794401</c:v>
                </c:pt>
                <c:pt idx="3734">
                  <c:v>0.25352510125387401</c:v>
                </c:pt>
                <c:pt idx="3735">
                  <c:v>0.262691241560217</c:v>
                </c:pt>
                <c:pt idx="3736">
                  <c:v>0.26916334924784402</c:v>
                </c:pt>
                <c:pt idx="3737">
                  <c:v>0.27350291433152202</c:v>
                </c:pt>
                <c:pt idx="3738">
                  <c:v>0.27592726798455602</c:v>
                </c:pt>
                <c:pt idx="3739">
                  <c:v>0.27560059209611998</c:v>
                </c:pt>
                <c:pt idx="3740">
                  <c:v>0.27156742789899702</c:v>
                </c:pt>
                <c:pt idx="3741">
                  <c:v>0.26433261702114402</c:v>
                </c:pt>
                <c:pt idx="3742">
                  <c:v>0.256309464622965</c:v>
                </c:pt>
                <c:pt idx="3743">
                  <c:v>0.25038514452529298</c:v>
                </c:pt>
                <c:pt idx="3744">
                  <c:v>0.24775469099787101</c:v>
                </c:pt>
                <c:pt idx="3745">
                  <c:v>0.24706489689467301</c:v>
                </c:pt>
                <c:pt idx="3746">
                  <c:v>0.24575138072313599</c:v>
                </c:pt>
                <c:pt idx="3747">
                  <c:v>0.24230818172257801</c:v>
                </c:pt>
                <c:pt idx="3748">
                  <c:v>0.23738440790382001</c:v>
                </c:pt>
                <c:pt idx="3749">
                  <c:v>0.232997913170257</c:v>
                </c:pt>
                <c:pt idx="3750">
                  <c:v>0.23108271830400401</c:v>
                </c:pt>
                <c:pt idx="3751">
                  <c:v>0.232767468114562</c:v>
                </c:pt>
                <c:pt idx="3752">
                  <c:v>0.23837225986479199</c:v>
                </c:pt>
                <c:pt idx="3753">
                  <c:v>0.24730316645353001</c:v>
                </c:pt>
                <c:pt idx="3754">
                  <c:v>0.25777077489268801</c:v>
                </c:pt>
                <c:pt idx="3755">
                  <c:v>0.26708257850087003</c:v>
                </c:pt>
                <c:pt idx="3756">
                  <c:v>0.272755916458224</c:v>
                </c:pt>
                <c:pt idx="3757">
                  <c:v>0.273628405378119</c:v>
                </c:pt>
                <c:pt idx="3758">
                  <c:v>0.27009046468016001</c:v>
                </c:pt>
                <c:pt idx="3759">
                  <c:v>0.263573587157863</c:v>
                </c:pt>
                <c:pt idx="3760">
                  <c:v>0.25605711446545298</c:v>
                </c:pt>
                <c:pt idx="3761">
                  <c:v>0.24980497243255101</c:v>
                </c:pt>
                <c:pt idx="3762">
                  <c:v>0.24680958023523999</c:v>
                </c:pt>
                <c:pt idx="3763">
                  <c:v>0.24780823938227001</c:v>
                </c:pt>
                <c:pt idx="3764">
                  <c:v>0.25173581273829698</c:v>
                </c:pt>
                <c:pt idx="3765">
                  <c:v>0.25637572108455903</c:v>
                </c:pt>
                <c:pt idx="3766">
                  <c:v>0.25964818655682398</c:v>
                </c:pt>
                <c:pt idx="3767">
                  <c:v>0.26034257601069299</c:v>
                </c:pt>
                <c:pt idx="3768">
                  <c:v>0.25809486908706403</c:v>
                </c:pt>
                <c:pt idx="3769">
                  <c:v>0.25339599188212503</c:v>
                </c:pt>
                <c:pt idx="3770">
                  <c:v>0.24783438579261799</c:v>
                </c:pt>
                <c:pt idx="3771">
                  <c:v>0.24372195627057</c:v>
                </c:pt>
                <c:pt idx="3772">
                  <c:v>0.24269797114659999</c:v>
                </c:pt>
                <c:pt idx="3773">
                  <c:v>0.24445546485602301</c:v>
                </c:pt>
                <c:pt idx="3774">
                  <c:v>0.247067812634607</c:v>
                </c:pt>
                <c:pt idx="3775">
                  <c:v>0.24869792150047601</c:v>
                </c:pt>
                <c:pt idx="3776">
                  <c:v>0.24881881674762299</c:v>
                </c:pt>
                <c:pt idx="3777">
                  <c:v>0.24772297744823599</c:v>
                </c:pt>
                <c:pt idx="3778">
                  <c:v>0.24532154366883799</c:v>
                </c:pt>
                <c:pt idx="3779">
                  <c:v>0.24106990040477999</c:v>
                </c:pt>
                <c:pt idx="3780">
                  <c:v>0.23513267661613499</c:v>
                </c:pt>
                <c:pt idx="3781">
                  <c:v>0.22903427137449101</c:v>
                </c:pt>
                <c:pt idx="3782">
                  <c:v>0.22468056289360899</c:v>
                </c:pt>
                <c:pt idx="3783">
                  <c:v>0.222832650091114</c:v>
                </c:pt>
                <c:pt idx="3784">
                  <c:v>0.22276324107773501</c:v>
                </c:pt>
                <c:pt idx="3785">
                  <c:v>0.22322460843189501</c:v>
                </c:pt>
                <c:pt idx="3786">
                  <c:v>0.22343580845631</c:v>
                </c:pt>
                <c:pt idx="3787">
                  <c:v>0.22328178158842199</c:v>
                </c:pt>
                <c:pt idx="3788">
                  <c:v>0.22307474069472299</c:v>
                </c:pt>
                <c:pt idx="3789">
                  <c:v>0.223311981650678</c:v>
                </c:pt>
                <c:pt idx="3790">
                  <c:v>0.224314517962482</c:v>
                </c:pt>
                <c:pt idx="3791">
                  <c:v>0.22577024399986201</c:v>
                </c:pt>
                <c:pt idx="3792">
                  <c:v>0.22671628773007599</c:v>
                </c:pt>
                <c:pt idx="3793">
                  <c:v>0.22620176273903</c:v>
                </c:pt>
                <c:pt idx="3794">
                  <c:v>0.224046563768169</c:v>
                </c:pt>
                <c:pt idx="3795">
                  <c:v>0.22097079675929701</c:v>
                </c:pt>
                <c:pt idx="3796">
                  <c:v>0.21800939675212599</c:v>
                </c:pt>
                <c:pt idx="3797">
                  <c:v>0.21569978216878999</c:v>
                </c:pt>
                <c:pt idx="3798">
                  <c:v>0.21369114748878801</c:v>
                </c:pt>
                <c:pt idx="3799">
                  <c:v>0.21123056172323901</c:v>
                </c:pt>
                <c:pt idx="3800">
                  <c:v>0.208309407676255</c:v>
                </c:pt>
                <c:pt idx="3801">
                  <c:v>0.20642827596742999</c:v>
                </c:pt>
                <c:pt idx="3802">
                  <c:v>0.207972919020188</c:v>
                </c:pt>
                <c:pt idx="3803">
                  <c:v>0.214423461099749</c:v>
                </c:pt>
                <c:pt idx="3804">
                  <c:v>0.22485967557973299</c:v>
                </c:pt>
                <c:pt idx="3805">
                  <c:v>0.23609651705117801</c:v>
                </c:pt>
                <c:pt idx="3806">
                  <c:v>0.24437949478975099</c:v>
                </c:pt>
                <c:pt idx="3807">
                  <c:v>0.24727874587430501</c:v>
                </c:pt>
                <c:pt idx="3808">
                  <c:v>0.244427643355976</c:v>
                </c:pt>
                <c:pt idx="3809">
                  <c:v>0.23695601343346301</c:v>
                </c:pt>
                <c:pt idx="3810">
                  <c:v>0.226606662932545</c:v>
                </c:pt>
                <c:pt idx="3811">
                  <c:v>0.21539463680885099</c:v>
                </c:pt>
                <c:pt idx="3812">
                  <c:v>0.205539897138352</c:v>
                </c:pt>
                <c:pt idx="3813">
                  <c:v>0.19885480303398601</c:v>
                </c:pt>
                <c:pt idx="3814">
                  <c:v>0.19564773393023999</c:v>
                </c:pt>
                <c:pt idx="3815">
                  <c:v>0.19432611754430201</c:v>
                </c:pt>
                <c:pt idx="3816">
                  <c:v>0.192548343737345</c:v>
                </c:pt>
                <c:pt idx="3817">
                  <c:v>0.18916103339346499</c:v>
                </c:pt>
                <c:pt idx="3818">
                  <c:v>0.185166523495848</c:v>
                </c:pt>
                <c:pt idx="3819">
                  <c:v>0.18279674386741099</c:v>
                </c:pt>
                <c:pt idx="3820">
                  <c:v>0.18356034944382399</c:v>
                </c:pt>
                <c:pt idx="3821">
                  <c:v>0.18707808954289801</c:v>
                </c:pt>
                <c:pt idx="3822">
                  <c:v>0.19173119852904999</c:v>
                </c:pt>
                <c:pt idx="3823">
                  <c:v>0.196382427568112</c:v>
                </c:pt>
                <c:pt idx="3824">
                  <c:v>0.20143514971589199</c:v>
                </c:pt>
                <c:pt idx="3825">
                  <c:v>0.208295544861372</c:v>
                </c:pt>
                <c:pt idx="3826">
                  <c:v>0.21796267274356601</c:v>
                </c:pt>
                <c:pt idx="3827">
                  <c:v>0.23012787067526799</c:v>
                </c:pt>
                <c:pt idx="3828">
                  <c:v>0.24331798727180801</c:v>
                </c:pt>
                <c:pt idx="3829">
                  <c:v>0.255566087585758</c:v>
                </c:pt>
                <c:pt idx="3830">
                  <c:v>0.26501435552144997</c:v>
                </c:pt>
                <c:pt idx="3831">
                  <c:v>0.27038802998088701</c:v>
                </c:pt>
                <c:pt idx="3832">
                  <c:v>0.271422862754926</c:v>
                </c:pt>
                <c:pt idx="3833">
                  <c:v>0.26900261559613398</c:v>
                </c:pt>
                <c:pt idx="3834">
                  <c:v>0.26473324488911198</c:v>
                </c:pt>
                <c:pt idx="3835">
                  <c:v>0.26016627524761798</c:v>
                </c:pt>
                <c:pt idx="3836">
                  <c:v>0.25619617013166301</c:v>
                </c:pt>
                <c:pt idx="3837">
                  <c:v>0.25288450328628098</c:v>
                </c:pt>
                <c:pt idx="3838">
                  <c:v>0.24959208918649001</c:v>
                </c:pt>
                <c:pt idx="3839">
                  <c:v>0.24529682354173801</c:v>
                </c:pt>
                <c:pt idx="3840">
                  <c:v>0.23908586206148</c:v>
                </c:pt>
                <c:pt idx="3841">
                  <c:v>0.23066383322946399</c:v>
                </c:pt>
                <c:pt idx="3842">
                  <c:v>0.22052178770731601</c:v>
                </c:pt>
                <c:pt idx="3843">
                  <c:v>0.20962066581809199</c:v>
                </c:pt>
                <c:pt idx="3844">
                  <c:v>0.19898197811226701</c:v>
                </c:pt>
                <c:pt idx="3845">
                  <c:v>0.18976324921089599</c:v>
                </c:pt>
                <c:pt idx="3846">
                  <c:v>0.18379049712503501</c:v>
                </c:pt>
                <c:pt idx="3847">
                  <c:v>0.18368335305879399</c:v>
                </c:pt>
                <c:pt idx="3848">
                  <c:v>0.19171571243709401</c:v>
                </c:pt>
                <c:pt idx="3849">
                  <c:v>0.20771636722772199</c:v>
                </c:pt>
                <c:pt idx="3850">
                  <c:v>0.227642189426707</c:v>
                </c:pt>
                <c:pt idx="3851">
                  <c:v>0.244520534112972</c:v>
                </c:pt>
                <c:pt idx="3852">
                  <c:v>0.25179664735893897</c:v>
                </c:pt>
                <c:pt idx="3853">
                  <c:v>0.24698161434642801</c:v>
                </c:pt>
                <c:pt idx="3854">
                  <c:v>0.23295930869071299</c:v>
                </c:pt>
                <c:pt idx="3855">
                  <c:v>0.216111827653477</c:v>
                </c:pt>
                <c:pt idx="3856">
                  <c:v>0.20282957027854701</c:v>
                </c:pt>
                <c:pt idx="3857">
                  <c:v>0.196684819380055</c:v>
                </c:pt>
                <c:pt idx="3858">
                  <c:v>0.19742551847268799</c:v>
                </c:pt>
                <c:pt idx="3859">
                  <c:v>0.20170428818649899</c:v>
                </c:pt>
                <c:pt idx="3860">
                  <c:v>0.20503476777730401</c:v>
                </c:pt>
                <c:pt idx="3861">
                  <c:v>0.20423779152518001</c:v>
                </c:pt>
                <c:pt idx="3862">
                  <c:v>0.19916956196124</c:v>
                </c:pt>
                <c:pt idx="3863">
                  <c:v>0.19253321438499199</c:v>
                </c:pt>
                <c:pt idx="3864">
                  <c:v>0.187723525194464</c:v>
                </c:pt>
                <c:pt idx="3865">
                  <c:v>0.18626955668562201</c:v>
                </c:pt>
                <c:pt idx="3866">
                  <c:v>0.18695831773983401</c:v>
                </c:pt>
                <c:pt idx="3867">
                  <c:v>0.18733210701835801</c:v>
                </c:pt>
                <c:pt idx="3868">
                  <c:v>0.18605096883339101</c:v>
                </c:pt>
                <c:pt idx="3869">
                  <c:v>0.18380856300762699</c:v>
                </c:pt>
                <c:pt idx="3870">
                  <c:v>0.18203367579743701</c:v>
                </c:pt>
                <c:pt idx="3871">
                  <c:v>0.180901045172359</c:v>
                </c:pt>
                <c:pt idx="3872">
                  <c:v>0.17874218485690299</c:v>
                </c:pt>
                <c:pt idx="3873">
                  <c:v>0.173283380237821</c:v>
                </c:pt>
                <c:pt idx="3874">
                  <c:v>0.16325408007969899</c:v>
                </c:pt>
                <c:pt idx="3875">
                  <c:v>0.148910853672576</c:v>
                </c:pt>
                <c:pt idx="3876">
                  <c:v>0.131624937630201</c:v>
                </c:pt>
                <c:pt idx="3877">
                  <c:v>0.11365606114422799</c:v>
                </c:pt>
                <c:pt idx="3878">
                  <c:v>9.8336062360606699E-2</c:v>
                </c:pt>
                <c:pt idx="3879">
                  <c:v>8.9582735047771297E-2</c:v>
                </c:pt>
                <c:pt idx="3880">
                  <c:v>9.0141269937679597E-2</c:v>
                </c:pt>
                <c:pt idx="3881">
                  <c:v>9.9827832034595498E-2</c:v>
                </c:pt>
                <c:pt idx="3882">
                  <c:v>0.115633665959944</c:v>
                </c:pt>
                <c:pt idx="3883">
                  <c:v>0.13369622835966999</c:v>
                </c:pt>
                <c:pt idx="3884">
                  <c:v>0.151168255304205</c:v>
                </c:pt>
                <c:pt idx="3885">
                  <c:v>0.16651488430845199</c:v>
                </c:pt>
                <c:pt idx="3886">
                  <c:v>0.17890193436999799</c:v>
                </c:pt>
                <c:pt idx="3887">
                  <c:v>0.18809109130901799</c:v>
                </c:pt>
                <c:pt idx="3888">
                  <c:v>0.19482933179388401</c:v>
                </c:pt>
                <c:pt idx="3889">
                  <c:v>0.200546777608097</c:v>
                </c:pt>
                <c:pt idx="3890">
                  <c:v>0.20615418916217601</c:v>
                </c:pt>
                <c:pt idx="3891">
                  <c:v>0.211305298152553</c:v>
                </c:pt>
                <c:pt idx="3892">
                  <c:v>0.21506113254161399</c:v>
                </c:pt>
                <c:pt idx="3893">
                  <c:v>0.216964536222814</c:v>
                </c:pt>
                <c:pt idx="3894">
                  <c:v>0.217052493092043</c:v>
                </c:pt>
                <c:pt idx="3895">
                  <c:v>0.215040932695125</c:v>
                </c:pt>
                <c:pt idx="3896">
                  <c:v>0.21015496475734199</c:v>
                </c:pt>
                <c:pt idx="3897">
                  <c:v>0.202073343178342</c:v>
                </c:pt>
                <c:pt idx="3898">
                  <c:v>0.19192768577413</c:v>
                </c:pt>
                <c:pt idx="3899">
                  <c:v>0.182344338534811</c:v>
                </c:pt>
                <c:pt idx="3900">
                  <c:v>0.17654624584381201</c:v>
                </c:pt>
                <c:pt idx="3901">
                  <c:v>0.17701566784026701</c:v>
                </c:pt>
                <c:pt idx="3902">
                  <c:v>0.18421546299861999</c:v>
                </c:pt>
                <c:pt idx="3903">
                  <c:v>0.19602322846474601</c:v>
                </c:pt>
                <c:pt idx="3904">
                  <c:v>0.208443246071112</c:v>
                </c:pt>
                <c:pt idx="3905">
                  <c:v>0.21736917306989201</c:v>
                </c:pt>
                <c:pt idx="3906">
                  <c:v>0.22039519099396199</c:v>
                </c:pt>
                <c:pt idx="3907">
                  <c:v>0.21772111728316601</c:v>
                </c:pt>
                <c:pt idx="3908">
                  <c:v>0.21178190805931801</c:v>
                </c:pt>
                <c:pt idx="3909">
                  <c:v>0.20580775426199799</c:v>
                </c:pt>
                <c:pt idx="3910">
                  <c:v>0.202081211832183</c:v>
                </c:pt>
                <c:pt idx="3911">
                  <c:v>0.20097670052372099</c:v>
                </c:pt>
                <c:pt idx="3912">
                  <c:v>0.201328473473116</c:v>
                </c:pt>
                <c:pt idx="3913">
                  <c:v>0.20156996543793801</c:v>
                </c:pt>
                <c:pt idx="3914">
                  <c:v>0.20066913599635999</c:v>
                </c:pt>
                <c:pt idx="3915">
                  <c:v>0.19847700713489</c:v>
                </c:pt>
                <c:pt idx="3916">
                  <c:v>0.19564890435976601</c:v>
                </c:pt>
                <c:pt idx="3917">
                  <c:v>0.19320953248105699</c:v>
                </c:pt>
                <c:pt idx="3918">
                  <c:v>0.19177996623874199</c:v>
                </c:pt>
                <c:pt idx="3919">
                  <c:v>0.19086886479700901</c:v>
                </c:pt>
                <c:pt idx="3920">
                  <c:v>0.18886123587516199</c:v>
                </c:pt>
                <c:pt idx="3921">
                  <c:v>0.183973341910183</c:v>
                </c:pt>
                <c:pt idx="3922">
                  <c:v>0.17574540903640201</c:v>
                </c:pt>
                <c:pt idx="3923">
                  <c:v>0.16599962126404999</c:v>
                </c:pt>
                <c:pt idx="3924">
                  <c:v>0.15812613403783801</c:v>
                </c:pt>
                <c:pt idx="3925">
                  <c:v>0.154746661618059</c:v>
                </c:pt>
                <c:pt idx="3926">
                  <c:v>0.15565112061438999</c:v>
                </c:pt>
                <c:pt idx="3927">
                  <c:v>0.15817148486939001</c:v>
                </c:pt>
                <c:pt idx="3928">
                  <c:v>0.15983914768655499</c:v>
                </c:pt>
                <c:pt idx="3929">
                  <c:v>0.16067843828223</c:v>
                </c:pt>
                <c:pt idx="3930">
                  <c:v>0.162859323228878</c:v>
                </c:pt>
                <c:pt idx="3931">
                  <c:v>0.16820952015923399</c:v>
                </c:pt>
                <c:pt idx="3932">
                  <c:v>0.17606350960595099</c:v>
                </c:pt>
                <c:pt idx="3933">
                  <c:v>0.183319703664101</c:v>
                </c:pt>
                <c:pt idx="3934">
                  <c:v>0.186531188785791</c:v>
                </c:pt>
                <c:pt idx="3935">
                  <c:v>0.18434411525657601</c:v>
                </c:pt>
                <c:pt idx="3936">
                  <c:v>0.17853682509031901</c:v>
                </c:pt>
                <c:pt idx="3937">
                  <c:v>0.17304322802882899</c:v>
                </c:pt>
                <c:pt idx="3938">
                  <c:v>0.17171524715501299</c:v>
                </c:pt>
                <c:pt idx="3939">
                  <c:v>0.176222102072322</c:v>
                </c:pt>
                <c:pt idx="3940">
                  <c:v>0.18517658602386899</c:v>
                </c:pt>
                <c:pt idx="3941">
                  <c:v>0.19482078227570099</c:v>
                </c:pt>
                <c:pt idx="3942">
                  <c:v>0.200888290651905</c:v>
                </c:pt>
                <c:pt idx="3943">
                  <c:v>0.200769234978113</c:v>
                </c:pt>
                <c:pt idx="3944">
                  <c:v>0.19492390677531701</c:v>
                </c:pt>
                <c:pt idx="3945">
                  <c:v>0.186709688947827</c:v>
                </c:pt>
                <c:pt idx="3946">
                  <c:v>0.18048970794067601</c:v>
                </c:pt>
                <c:pt idx="3947">
                  <c:v>0.17900835865891401</c:v>
                </c:pt>
                <c:pt idx="3948">
                  <c:v>0.18186673883658799</c:v>
                </c:pt>
                <c:pt idx="3949">
                  <c:v>0.18639334587711801</c:v>
                </c:pt>
                <c:pt idx="3950">
                  <c:v>0.190183505106061</c:v>
                </c:pt>
                <c:pt idx="3951">
                  <c:v>0.19291747241598201</c:v>
                </c:pt>
                <c:pt idx="3952">
                  <c:v>0.195795528563566</c:v>
                </c:pt>
                <c:pt idx="3953">
                  <c:v>0.199476670947969</c:v>
                </c:pt>
                <c:pt idx="3954">
                  <c:v>0.20286081821160701</c:v>
                </c:pt>
                <c:pt idx="3955">
                  <c:v>0.203804400825983</c:v>
                </c:pt>
                <c:pt idx="3956">
                  <c:v>0.20068788705474799</c:v>
                </c:pt>
                <c:pt idx="3957">
                  <c:v>0.193265719336606</c:v>
                </c:pt>
                <c:pt idx="3958">
                  <c:v>0.182460596669661</c:v>
                </c:pt>
                <c:pt idx="3959">
                  <c:v>0.169774557413367</c:v>
                </c:pt>
                <c:pt idx="3960">
                  <c:v>0.156833886008417</c:v>
                </c:pt>
                <c:pt idx="3961">
                  <c:v>0.14505231785692099</c:v>
                </c:pt>
                <c:pt idx="3962">
                  <c:v>0.13531046213296799</c:v>
                </c:pt>
                <c:pt idx="3963">
                  <c:v>0.12778333160031999</c:v>
                </c:pt>
                <c:pt idx="3964">
                  <c:v>0.122127605590356</c:v>
                </c:pt>
                <c:pt idx="3965">
                  <c:v>0.11799286208760899</c:v>
                </c:pt>
                <c:pt idx="3966">
                  <c:v>0.11545419918446199</c:v>
                </c:pt>
                <c:pt idx="3967">
                  <c:v>0.114919766854692</c:v>
                </c:pt>
                <c:pt idx="3968">
                  <c:v>0.116571964178228</c:v>
                </c:pt>
                <c:pt idx="3969">
                  <c:v>0.11996409080018799</c:v>
                </c:pt>
                <c:pt idx="3970">
                  <c:v>0.12425080333552101</c:v>
                </c:pt>
                <c:pt idx="3971">
                  <c:v>0.12878634343791201</c:v>
                </c:pt>
                <c:pt idx="3972">
                  <c:v>0.13344077026759299</c:v>
                </c:pt>
                <c:pt idx="3973">
                  <c:v>0.138379821553299</c:v>
                </c:pt>
                <c:pt idx="3974">
                  <c:v>0.143604890519371</c:v>
                </c:pt>
                <c:pt idx="3975">
                  <c:v>0.14869312472413701</c:v>
                </c:pt>
                <c:pt idx="3976">
                  <c:v>0.15298488862972301</c:v>
                </c:pt>
                <c:pt idx="3977">
                  <c:v>0.15608650290672799</c:v>
                </c:pt>
                <c:pt idx="3978">
                  <c:v>0.15818846549608701</c:v>
                </c:pt>
                <c:pt idx="3979">
                  <c:v>0.15983332439242301</c:v>
                </c:pt>
                <c:pt idx="3980">
                  <c:v>0.161412070806843</c:v>
                </c:pt>
                <c:pt idx="3981">
                  <c:v>0.16298583555801499</c:v>
                </c:pt>
                <c:pt idx="3982">
                  <c:v>0.164597745502675</c:v>
                </c:pt>
                <c:pt idx="3983">
                  <c:v>0.166691545210017</c:v>
                </c:pt>
                <c:pt idx="3984">
                  <c:v>0.17013959464585299</c:v>
                </c:pt>
                <c:pt idx="3985">
                  <c:v>0.17562435074947499</c:v>
                </c:pt>
                <c:pt idx="3986">
                  <c:v>0.18267737683371599</c:v>
                </c:pt>
                <c:pt idx="3987">
                  <c:v>0.18932647297894001</c:v>
                </c:pt>
                <c:pt idx="3988">
                  <c:v>0.19306668401045701</c:v>
                </c:pt>
                <c:pt idx="3989">
                  <c:v>0.192461685033918</c:v>
                </c:pt>
                <c:pt idx="3990">
                  <c:v>0.187776782029525</c:v>
                </c:pt>
                <c:pt idx="3991">
                  <c:v>0.180161136111264</c:v>
                </c:pt>
                <c:pt idx="3992">
                  <c:v>0.17067557709528</c:v>
                </c:pt>
                <c:pt idx="3993">
                  <c:v>0.16038768986301299</c:v>
                </c:pt>
                <c:pt idx="3994">
                  <c:v>0.15103148195591201</c:v>
                </c:pt>
                <c:pt idx="3995">
                  <c:v>0.14492377955386099</c:v>
                </c:pt>
                <c:pt idx="3996">
                  <c:v>0.14390759221355601</c:v>
                </c:pt>
                <c:pt idx="3997">
                  <c:v>0.14831299017202901</c:v>
                </c:pt>
                <c:pt idx="3998">
                  <c:v>0.156787081455875</c:v>
                </c:pt>
                <c:pt idx="3999">
                  <c:v>0.16691563091862999</c:v>
                </c:pt>
                <c:pt idx="4000">
                  <c:v>0.176054738749162</c:v>
                </c:pt>
                <c:pt idx="4001">
                  <c:v>0.18195899100066501</c:v>
                </c:pt>
                <c:pt idx="4002">
                  <c:v>0.18313795695992599</c:v>
                </c:pt>
                <c:pt idx="4003">
                  <c:v>0.17904713211878401</c:v>
                </c:pt>
                <c:pt idx="4004">
                  <c:v>0.17022524106654299</c:v>
                </c:pt>
                <c:pt idx="4005">
                  <c:v>0.158339060054148</c:v>
                </c:pt>
                <c:pt idx="4006">
                  <c:v>0.14582168133394999</c:v>
                </c:pt>
                <c:pt idx="4007">
                  <c:v>0.13484457889792201</c:v>
                </c:pt>
                <c:pt idx="4008">
                  <c:v>0.126153203144827</c:v>
                </c:pt>
                <c:pt idx="4009">
                  <c:v>0.11900722917478999</c:v>
                </c:pt>
                <c:pt idx="4010">
                  <c:v>0.112680462260103</c:v>
                </c:pt>
                <c:pt idx="4011">
                  <c:v>0.10808004295488099</c:v>
                </c:pt>
                <c:pt idx="4012">
                  <c:v>0.10746864160741799</c:v>
                </c:pt>
                <c:pt idx="4013">
                  <c:v>0.112226579577583</c:v>
                </c:pt>
                <c:pt idx="4014">
                  <c:v>0.120948111284869</c:v>
                </c:pt>
                <c:pt idx="4015">
                  <c:v>0.13000964477973401</c:v>
                </c:pt>
                <c:pt idx="4016">
                  <c:v>0.13618581124416401</c:v>
                </c:pt>
                <c:pt idx="4017">
                  <c:v>0.138875034628067</c:v>
                </c:pt>
                <c:pt idx="4018">
                  <c:v>0.14009882824200801</c:v>
                </c:pt>
                <c:pt idx="4019">
                  <c:v>0.14263846818168999</c:v>
                </c:pt>
                <c:pt idx="4020">
                  <c:v>0.14806889995193001</c:v>
                </c:pt>
                <c:pt idx="4021">
                  <c:v>0.15604023037555301</c:v>
                </c:pt>
                <c:pt idx="4022">
                  <c:v>0.164852594094792</c:v>
                </c:pt>
                <c:pt idx="4023">
                  <c:v>0.17251053351058299</c:v>
                </c:pt>
                <c:pt idx="4024">
                  <c:v>0.177522325014775</c:v>
                </c:pt>
                <c:pt idx="4025">
                  <c:v>0.17928633935969801</c:v>
                </c:pt>
                <c:pt idx="4026">
                  <c:v>0.17825611581308801</c:v>
                </c:pt>
                <c:pt idx="4027">
                  <c:v>0.17592622170587499</c:v>
                </c:pt>
                <c:pt idx="4028">
                  <c:v>0.17442149869621301</c:v>
                </c:pt>
                <c:pt idx="4029">
                  <c:v>0.17559171123043299</c:v>
                </c:pt>
                <c:pt idx="4030">
                  <c:v>0.17995389185477201</c:v>
                </c:pt>
                <c:pt idx="4031">
                  <c:v>0.186102274821458</c:v>
                </c:pt>
                <c:pt idx="4032">
                  <c:v>0.19104631137249301</c:v>
                </c:pt>
                <c:pt idx="4033">
                  <c:v>0.191500321694726</c:v>
                </c:pt>
                <c:pt idx="4034">
                  <c:v>0.185659155083118</c:v>
                </c:pt>
                <c:pt idx="4035">
                  <c:v>0.17453630969369399</c:v>
                </c:pt>
                <c:pt idx="4036">
                  <c:v>0.161814348848523</c:v>
                </c:pt>
                <c:pt idx="4037">
                  <c:v>0.151929284993017</c:v>
                </c:pt>
                <c:pt idx="4038">
                  <c:v>0.14760706118743699</c:v>
                </c:pt>
                <c:pt idx="4039">
                  <c:v>0.14877518981299101</c:v>
                </c:pt>
                <c:pt idx="4040">
                  <c:v>0.153499660642723</c:v>
                </c:pt>
                <c:pt idx="4041">
                  <c:v>0.15959996216358699</c:v>
                </c:pt>
                <c:pt idx="4042">
                  <c:v>0.16534932001226699</c:v>
                </c:pt>
                <c:pt idx="4043">
                  <c:v>0.169346788255169</c:v>
                </c:pt>
                <c:pt idx="4044">
                  <c:v>0.170723605286246</c:v>
                </c:pt>
                <c:pt idx="4045">
                  <c:v>0.16985525489226899</c:v>
                </c:pt>
                <c:pt idx="4046">
                  <c:v>0.168465089360191</c:v>
                </c:pt>
                <c:pt idx="4047">
                  <c:v>0.168552921621172</c:v>
                </c:pt>
                <c:pt idx="4048">
                  <c:v>0.17112276687916</c:v>
                </c:pt>
                <c:pt idx="4049">
                  <c:v>0.175874965674889</c:v>
                </c:pt>
                <c:pt idx="4050">
                  <c:v>0.18172805182809501</c:v>
                </c:pt>
                <c:pt idx="4051">
                  <c:v>0.18727879479700699</c:v>
                </c:pt>
                <c:pt idx="4052">
                  <c:v>0.190944909802159</c:v>
                </c:pt>
                <c:pt idx="4053">
                  <c:v>0.19122969054096001</c:v>
                </c:pt>
                <c:pt idx="4054">
                  <c:v>0.18729144734376099</c:v>
                </c:pt>
                <c:pt idx="4055">
                  <c:v>0.17944519714281701</c:v>
                </c:pt>
                <c:pt idx="4056">
                  <c:v>0.169164552865154</c:v>
                </c:pt>
                <c:pt idx="4057">
                  <c:v>0.15850737272291099</c:v>
                </c:pt>
                <c:pt idx="4058">
                  <c:v>0.149337319053194</c:v>
                </c:pt>
                <c:pt idx="4059">
                  <c:v>0.1428983140872</c:v>
                </c:pt>
                <c:pt idx="4060">
                  <c:v>0.139819617599968</c:v>
                </c:pt>
                <c:pt idx="4061">
                  <c:v>0.13997065096563099</c:v>
                </c:pt>
                <c:pt idx="4062">
                  <c:v>0.14195219692445599</c:v>
                </c:pt>
                <c:pt idx="4063">
                  <c:v>0.14317246445180401</c:v>
                </c:pt>
                <c:pt idx="4064">
                  <c:v>0.14141215466211099</c:v>
                </c:pt>
                <c:pt idx="4065">
                  <c:v>0.13691104497317999</c:v>
                </c:pt>
                <c:pt idx="4066">
                  <c:v>0.132736137253158</c:v>
                </c:pt>
                <c:pt idx="4067">
                  <c:v>0.13268504147763999</c:v>
                </c:pt>
                <c:pt idx="4068">
                  <c:v>0.13861074225630099</c:v>
                </c:pt>
                <c:pt idx="4069">
                  <c:v>0.14946532309725599</c:v>
                </c:pt>
                <c:pt idx="4070">
                  <c:v>0.162266686860286</c:v>
                </c:pt>
                <c:pt idx="4071">
                  <c:v>0.17355234331267699</c:v>
                </c:pt>
                <c:pt idx="4072">
                  <c:v>0.18037547195236101</c:v>
                </c:pt>
                <c:pt idx="4073">
                  <c:v>0.18096232609839899</c:v>
                </c:pt>
                <c:pt idx="4074">
                  <c:v>0.175121743446637</c:v>
                </c:pt>
                <c:pt idx="4075">
                  <c:v>0.164069801002898</c:v>
                </c:pt>
                <c:pt idx="4076">
                  <c:v>0.149693310482229</c:v>
                </c:pt>
                <c:pt idx="4077">
                  <c:v>0.133876901305161</c:v>
                </c:pt>
                <c:pt idx="4078">
                  <c:v>0.11826448496351399</c:v>
                </c:pt>
                <c:pt idx="4079">
                  <c:v>0.104131834772764</c:v>
                </c:pt>
                <c:pt idx="4080">
                  <c:v>9.2098865182946396E-2</c:v>
                </c:pt>
                <c:pt idx="4081">
                  <c:v>8.2071014312142601E-2</c:v>
                </c:pt>
                <c:pt idx="4082">
                  <c:v>7.38098079434992E-2</c:v>
                </c:pt>
                <c:pt idx="4083">
                  <c:v>6.7661034449539206E-2</c:v>
                </c:pt>
                <c:pt idx="4084">
                  <c:v>6.4519047672074198E-2</c:v>
                </c:pt>
                <c:pt idx="4085">
                  <c:v>6.4931963722577798E-2</c:v>
                </c:pt>
                <c:pt idx="4086">
                  <c:v>6.8377205409249506E-2</c:v>
                </c:pt>
                <c:pt idx="4087">
                  <c:v>7.3621814958947998E-2</c:v>
                </c:pt>
                <c:pt idx="4088">
                  <c:v>7.9750975437282906E-2</c:v>
                </c:pt>
                <c:pt idx="4089">
                  <c:v>8.6606046754968399E-2</c:v>
                </c:pt>
                <c:pt idx="4090">
                  <c:v>9.4199207821254793E-2</c:v>
                </c:pt>
                <c:pt idx="4091">
                  <c:v>0.102066769263273</c:v>
                </c:pt>
                <c:pt idx="4092">
                  <c:v>0.109524789932349</c:v>
                </c:pt>
                <c:pt idx="4093">
                  <c:v>0.11645703823300201</c:v>
                </c:pt>
                <c:pt idx="4094">
                  <c:v>0.123567438341858</c:v>
                </c:pt>
                <c:pt idx="4095">
                  <c:v>0.131805659338223</c:v>
                </c:pt>
                <c:pt idx="4096">
                  <c:v>0.14160256411345601</c:v>
                </c:pt>
                <c:pt idx="4097">
                  <c:v>0.15248733028193001</c:v>
                </c:pt>
                <c:pt idx="4098">
                  <c:v>0.16312392221369101</c:v>
                </c:pt>
                <c:pt idx="4099">
                  <c:v>0.17165276220682699</c:v>
                </c:pt>
                <c:pt idx="4100">
                  <c:v>0.176324419488953</c:v>
                </c:pt>
                <c:pt idx="4101">
                  <c:v>0.176243439972324</c:v>
                </c:pt>
                <c:pt idx="4102">
                  <c:v>0.17169480558806599</c:v>
                </c:pt>
                <c:pt idx="4103">
                  <c:v>0.16364076326907601</c:v>
                </c:pt>
                <c:pt idx="4104">
                  <c:v>0.152772716315729</c:v>
                </c:pt>
                <c:pt idx="4105">
                  <c:v>0.13914048201961299</c:v>
                </c:pt>
                <c:pt idx="4106">
                  <c:v>0.12284605501863</c:v>
                </c:pt>
                <c:pt idx="4107">
                  <c:v>0.105026491385478</c:v>
                </c:pt>
                <c:pt idx="4108">
                  <c:v>8.7979109513975098E-2</c:v>
                </c:pt>
                <c:pt idx="4109">
                  <c:v>7.4286166709248994E-2</c:v>
                </c:pt>
                <c:pt idx="4110">
                  <c:v>6.5782409932240202E-2</c:v>
                </c:pt>
                <c:pt idx="4111">
                  <c:v>6.3053306848908003E-2</c:v>
                </c:pt>
                <c:pt idx="4112">
                  <c:v>6.5485860340078306E-2</c:v>
                </c:pt>
                <c:pt idx="4113">
                  <c:v>7.1695647273767996E-2</c:v>
                </c:pt>
                <c:pt idx="4114">
                  <c:v>8.0228003263295503E-2</c:v>
                </c:pt>
                <c:pt idx="4115">
                  <c:v>9.0223933327988295E-2</c:v>
                </c:pt>
                <c:pt idx="4116">
                  <c:v>0.10154284889533401</c:v>
                </c:pt>
                <c:pt idx="4117">
                  <c:v>0.11417924989665</c:v>
                </c:pt>
                <c:pt idx="4118">
                  <c:v>0.127431286647642</c:v>
                </c:pt>
                <c:pt idx="4119">
                  <c:v>0.139510767682997</c:v>
                </c:pt>
                <c:pt idx="4120">
                  <c:v>0.147994435961145</c:v>
                </c:pt>
                <c:pt idx="4121">
                  <c:v>0.15098487695968801</c:v>
                </c:pt>
                <c:pt idx="4122">
                  <c:v>0.14827559921363601</c:v>
                </c:pt>
                <c:pt idx="4123">
                  <c:v>0.141565525979572</c:v>
                </c:pt>
                <c:pt idx="4124">
                  <c:v>0.133383844770879</c:v>
                </c:pt>
                <c:pt idx="4125">
                  <c:v>0.125547213860708</c:v>
                </c:pt>
                <c:pt idx="4126">
                  <c:v>0.118353740786039</c:v>
                </c:pt>
                <c:pt idx="4127">
                  <c:v>0.11086080198548599</c:v>
                </c:pt>
                <c:pt idx="4128">
                  <c:v>0.101782708231896</c:v>
                </c:pt>
                <c:pt idx="4129">
                  <c:v>9.0675175978092895E-2</c:v>
                </c:pt>
                <c:pt idx="4130">
                  <c:v>7.9136790390470405E-2</c:v>
                </c:pt>
                <c:pt idx="4131">
                  <c:v>7.1013011672607998E-2</c:v>
                </c:pt>
                <c:pt idx="4132">
                  <c:v>7.0513565274858095E-2</c:v>
                </c:pt>
                <c:pt idx="4133">
                  <c:v>7.9029950865074194E-2</c:v>
                </c:pt>
                <c:pt idx="4134">
                  <c:v>9.3414011462519694E-2</c:v>
                </c:pt>
                <c:pt idx="4135">
                  <c:v>0.10766495771109499</c:v>
                </c:pt>
                <c:pt idx="4136">
                  <c:v>0.116809229016528</c:v>
                </c:pt>
                <c:pt idx="4137">
                  <c:v>0.119758681839926</c:v>
                </c:pt>
                <c:pt idx="4138">
                  <c:v>0.119115245776132</c:v>
                </c:pt>
                <c:pt idx="4139">
                  <c:v>0.118574614771135</c:v>
                </c:pt>
                <c:pt idx="4140">
                  <c:v>0.120089312234485</c:v>
                </c:pt>
                <c:pt idx="4141">
                  <c:v>0.122647102477559</c:v>
                </c:pt>
                <c:pt idx="4142">
                  <c:v>0.123358701914892</c:v>
                </c:pt>
                <c:pt idx="4143">
                  <c:v>0.120142941645361</c:v>
                </c:pt>
                <c:pt idx="4144">
                  <c:v>0.11396691603956501</c:v>
                </c:pt>
                <c:pt idx="4145">
                  <c:v>0.108486081441553</c:v>
                </c:pt>
                <c:pt idx="4146">
                  <c:v>0.10700124889015</c:v>
                </c:pt>
                <c:pt idx="4147">
                  <c:v>0.109428860075293</c:v>
                </c:pt>
                <c:pt idx="4148">
                  <c:v>0.112312697419454</c:v>
                </c:pt>
                <c:pt idx="4149">
                  <c:v>0.111933338635459</c:v>
                </c:pt>
                <c:pt idx="4150">
                  <c:v>0.107422860914119</c:v>
                </c:pt>
                <c:pt idx="4151">
                  <c:v>0.10099001976194701</c:v>
                </c:pt>
                <c:pt idx="4152">
                  <c:v>9.5502891401121601E-2</c:v>
                </c:pt>
                <c:pt idx="4153">
                  <c:v>9.2102923010853099E-2</c:v>
                </c:pt>
                <c:pt idx="4154">
                  <c:v>8.9886897829738702E-2</c:v>
                </c:pt>
                <c:pt idx="4155">
                  <c:v>8.7330660133158197E-2</c:v>
                </c:pt>
                <c:pt idx="4156">
                  <c:v>8.3762305367179796E-2</c:v>
                </c:pt>
                <c:pt idx="4157">
                  <c:v>7.9745427336691599E-2</c:v>
                </c:pt>
                <c:pt idx="4158">
                  <c:v>7.6558327334694407E-2</c:v>
                </c:pt>
                <c:pt idx="4159">
                  <c:v>7.5586389401216994E-2</c:v>
                </c:pt>
                <c:pt idx="4160">
                  <c:v>7.7954069131471002E-2</c:v>
                </c:pt>
                <c:pt idx="4161">
                  <c:v>8.4001965232065004E-2</c:v>
                </c:pt>
                <c:pt idx="4162">
                  <c:v>9.2487598989534098E-2</c:v>
                </c:pt>
                <c:pt idx="4163">
                  <c:v>0.100414878289051</c:v>
                </c:pt>
                <c:pt idx="4164">
                  <c:v>0.104414214963616</c:v>
                </c:pt>
                <c:pt idx="4165">
                  <c:v>0.10299365320315</c:v>
                </c:pt>
                <c:pt idx="4166">
                  <c:v>9.77320836414977E-2</c:v>
                </c:pt>
                <c:pt idx="4167">
                  <c:v>9.2379597264792196E-2</c:v>
                </c:pt>
                <c:pt idx="4168">
                  <c:v>9.0723514285721701E-2</c:v>
                </c:pt>
                <c:pt idx="4169">
                  <c:v>9.4735495134564807E-2</c:v>
                </c:pt>
                <c:pt idx="4170">
                  <c:v>0.10379272021767399</c:v>
                </c:pt>
                <c:pt idx="4171">
                  <c:v>0.11503873124662101</c:v>
                </c:pt>
                <c:pt idx="4172">
                  <c:v>0.12465851309100701</c:v>
                </c:pt>
                <c:pt idx="4173">
                  <c:v>0.12951547501473401</c:v>
                </c:pt>
                <c:pt idx="4174">
                  <c:v>0.128335702596589</c:v>
                </c:pt>
                <c:pt idx="4175">
                  <c:v>0.121918241734345</c:v>
                </c:pt>
                <c:pt idx="4176">
                  <c:v>0.112476381418431</c:v>
                </c:pt>
                <c:pt idx="4177">
                  <c:v>0.102531977559602</c:v>
                </c:pt>
                <c:pt idx="4178">
                  <c:v>9.3775662928819101E-2</c:v>
                </c:pt>
                <c:pt idx="4179">
                  <c:v>8.6378525934015293E-2</c:v>
                </c:pt>
                <c:pt idx="4180">
                  <c:v>7.9247424877186404E-2</c:v>
                </c:pt>
                <c:pt idx="4181">
                  <c:v>7.1148542843169807E-2</c:v>
                </c:pt>
                <c:pt idx="4182">
                  <c:v>6.1794001196223802E-2</c:v>
                </c:pt>
                <c:pt idx="4183">
                  <c:v>5.1981541533837203E-2</c:v>
                </c:pt>
                <c:pt idx="4184">
                  <c:v>4.2933240813764699E-2</c:v>
                </c:pt>
                <c:pt idx="4185">
                  <c:v>3.5805310772482501E-2</c:v>
                </c:pt>
                <c:pt idx="4186">
                  <c:v>3.1819780631103002E-2</c:v>
                </c:pt>
                <c:pt idx="4187">
                  <c:v>3.2348422408781802E-2</c:v>
                </c:pt>
                <c:pt idx="4188">
                  <c:v>3.8180798912290599E-2</c:v>
                </c:pt>
                <c:pt idx="4189">
                  <c:v>4.8343751089185302E-2</c:v>
                </c:pt>
                <c:pt idx="4190">
                  <c:v>5.9770737601835801E-2</c:v>
                </c:pt>
                <c:pt idx="4191">
                  <c:v>6.8647380538458994E-2</c:v>
                </c:pt>
                <c:pt idx="4192">
                  <c:v>7.2715705728778293E-2</c:v>
                </c:pt>
                <c:pt idx="4193">
                  <c:v>7.2640773566973696E-2</c:v>
                </c:pt>
                <c:pt idx="4194">
                  <c:v>7.1070216743999604E-2</c:v>
                </c:pt>
                <c:pt idx="4195">
                  <c:v>7.0142895645054104E-2</c:v>
                </c:pt>
                <c:pt idx="4196">
                  <c:v>6.9857692923023795E-2</c:v>
                </c:pt>
                <c:pt idx="4197">
                  <c:v>6.8808054001685298E-2</c:v>
                </c:pt>
                <c:pt idx="4198">
                  <c:v>6.6135232946798794E-2</c:v>
                </c:pt>
                <c:pt idx="4199">
                  <c:v>6.2347039431479997E-2</c:v>
                </c:pt>
                <c:pt idx="4200">
                  <c:v>5.8340150014960498E-2</c:v>
                </c:pt>
                <c:pt idx="4201">
                  <c:v>5.4280717219636898E-2</c:v>
                </c:pt>
                <c:pt idx="4202">
                  <c:v>5.0019469711117502E-2</c:v>
                </c:pt>
                <c:pt idx="4203">
                  <c:v>4.6565092626170097E-2</c:v>
                </c:pt>
                <c:pt idx="4204">
                  <c:v>4.6538149519378097E-2</c:v>
                </c:pt>
                <c:pt idx="4205">
                  <c:v>5.2429659524251999E-2</c:v>
                </c:pt>
                <c:pt idx="4206">
                  <c:v>6.3958764680354205E-2</c:v>
                </c:pt>
                <c:pt idx="4207">
                  <c:v>7.7152449338071902E-2</c:v>
                </c:pt>
                <c:pt idx="4208">
                  <c:v>8.6398563258993297E-2</c:v>
                </c:pt>
                <c:pt idx="4209">
                  <c:v>8.7961146360747797E-2</c:v>
                </c:pt>
                <c:pt idx="4210">
                  <c:v>8.2108189915619204E-2</c:v>
                </c:pt>
                <c:pt idx="4211">
                  <c:v>7.2369154276114706E-2</c:v>
                </c:pt>
                <c:pt idx="4212">
                  <c:v>6.2974724229408793E-2</c:v>
                </c:pt>
                <c:pt idx="4213">
                  <c:v>5.6730843328054503E-2</c:v>
                </c:pt>
                <c:pt idx="4214">
                  <c:v>5.4626629945923898E-2</c:v>
                </c:pt>
                <c:pt idx="4215">
                  <c:v>5.6693963017450798E-2</c:v>
                </c:pt>
                <c:pt idx="4216">
                  <c:v>6.2748462872884006E-2</c:v>
                </c:pt>
                <c:pt idx="4217">
                  <c:v>7.2176405767181401E-2</c:v>
                </c:pt>
                <c:pt idx="4218">
                  <c:v>8.3142535569761797E-2</c:v>
                </c:pt>
                <c:pt idx="4219">
                  <c:v>9.2327406628906206E-2</c:v>
                </c:pt>
                <c:pt idx="4220">
                  <c:v>9.5923764860082403E-2</c:v>
                </c:pt>
                <c:pt idx="4221">
                  <c:v>9.1503202631024502E-2</c:v>
                </c:pt>
                <c:pt idx="4222">
                  <c:v>7.9534554286642495E-2</c:v>
                </c:pt>
                <c:pt idx="4223">
                  <c:v>6.3455220272198798E-2</c:v>
                </c:pt>
                <c:pt idx="4224">
                  <c:v>4.8066668504590203E-2</c:v>
                </c:pt>
                <c:pt idx="4225">
                  <c:v>3.7085622675308801E-2</c:v>
                </c:pt>
                <c:pt idx="4226">
                  <c:v>3.1373171915544999E-2</c:v>
                </c:pt>
                <c:pt idx="4227">
                  <c:v>2.90478730759672E-2</c:v>
                </c:pt>
                <c:pt idx="4228">
                  <c:v>2.7283000517435499E-2</c:v>
                </c:pt>
                <c:pt idx="4229">
                  <c:v>2.4284297973019502E-2</c:v>
                </c:pt>
                <c:pt idx="4230">
                  <c:v>2.00646987052524E-2</c:v>
                </c:pt>
                <c:pt idx="4231">
                  <c:v>1.5859227525952299E-2</c:v>
                </c:pt>
                <c:pt idx="4232">
                  <c:v>1.2967793485013099E-2</c:v>
                </c:pt>
                <c:pt idx="4233">
                  <c:v>1.1895286243726299E-2</c:v>
                </c:pt>
                <c:pt idx="4234">
                  <c:v>1.2236282470041699E-2</c:v>
                </c:pt>
                <c:pt idx="4235">
                  <c:v>1.3159159964252E-2</c:v>
                </c:pt>
                <c:pt idx="4236">
                  <c:v>1.39186593329471E-2</c:v>
                </c:pt>
                <c:pt idx="4237">
                  <c:v>1.39976127772757E-2</c:v>
                </c:pt>
                <c:pt idx="4238">
                  <c:v>1.30227267871726E-2</c:v>
                </c:pt>
                <c:pt idx="4239">
                  <c:v>1.07695266435458E-2</c:v>
                </c:pt>
                <c:pt idx="4240">
                  <c:v>7.3003834098199997E-3</c:v>
                </c:pt>
                <c:pt idx="4241">
                  <c:v>3.1452353370191402E-3</c:v>
                </c:pt>
                <c:pt idx="4242">
                  <c:v>-5.0090332374335398E-4</c:v>
                </c:pt>
                <c:pt idx="4243">
                  <c:v>-1.7355021617041801E-3</c:v>
                </c:pt>
                <c:pt idx="4244">
                  <c:v>1.5409903950939999E-3</c:v>
                </c:pt>
                <c:pt idx="4245">
                  <c:v>1.0434830303713999E-2</c:v>
                </c:pt>
                <c:pt idx="4246">
                  <c:v>2.3827184559393099E-2</c:v>
                </c:pt>
                <c:pt idx="4247">
                  <c:v>3.8187604312783403E-2</c:v>
                </c:pt>
                <c:pt idx="4248">
                  <c:v>4.89483509473169E-2</c:v>
                </c:pt>
                <c:pt idx="4249">
                  <c:v>5.2695187778919399E-2</c:v>
                </c:pt>
                <c:pt idx="4250">
                  <c:v>4.8666553267269E-2</c:v>
                </c:pt>
                <c:pt idx="4251">
                  <c:v>3.8594693261020697E-2</c:v>
                </c:pt>
                <c:pt idx="4252">
                  <c:v>2.5287859966513698E-2</c:v>
                </c:pt>
                <c:pt idx="4253">
                  <c:v>1.1256239501110101E-2</c:v>
                </c:pt>
                <c:pt idx="4254">
                  <c:v>-1.69117334932934E-3</c:v>
                </c:pt>
                <c:pt idx="4255">
                  <c:v>-1.2177464888561799E-2</c:v>
                </c:pt>
                <c:pt idx="4256">
                  <c:v>-1.9324042988240201E-2</c:v>
                </c:pt>
                <c:pt idx="4257">
                  <c:v>-2.3406474745536501E-2</c:v>
                </c:pt>
                <c:pt idx="4258">
                  <c:v>-2.6014840857090601E-2</c:v>
                </c:pt>
                <c:pt idx="4259">
                  <c:v>-2.87439344498709E-2</c:v>
                </c:pt>
                <c:pt idx="4260">
                  <c:v>-3.1354545698006997E-2</c:v>
                </c:pt>
                <c:pt idx="4261">
                  <c:v>-3.1597012363344203E-2</c:v>
                </c:pt>
                <c:pt idx="4262">
                  <c:v>-2.7360511571939701E-2</c:v>
                </c:pt>
                <c:pt idx="4263">
                  <c:v>-1.9119433756099501E-2</c:v>
                </c:pt>
                <c:pt idx="4264">
                  <c:v>-1.0197342765631201E-2</c:v>
                </c:pt>
                <c:pt idx="4265">
                  <c:v>-4.6543595009237403E-3</c:v>
                </c:pt>
                <c:pt idx="4266">
                  <c:v>-4.7688401816504897E-3</c:v>
                </c:pt>
                <c:pt idx="4267">
                  <c:v>-9.97722643192934E-3</c:v>
                </c:pt>
                <c:pt idx="4268">
                  <c:v>-1.7572325322342399E-2</c:v>
                </c:pt>
                <c:pt idx="4269">
                  <c:v>-2.42935309783586E-2</c:v>
                </c:pt>
                <c:pt idx="4270">
                  <c:v>-2.7784181183129301E-2</c:v>
                </c:pt>
                <c:pt idx="4271">
                  <c:v>-2.7265525918908601E-2</c:v>
                </c:pt>
                <c:pt idx="4272">
                  <c:v>-2.32768019453173E-2</c:v>
                </c:pt>
                <c:pt idx="4273">
                  <c:v>-1.6880268872162301E-2</c:v>
                </c:pt>
                <c:pt idx="4274">
                  <c:v>-9.1080490584382594E-3</c:v>
                </c:pt>
                <c:pt idx="4275">
                  <c:v>-1.16422448003953E-3</c:v>
                </c:pt>
                <c:pt idx="4276">
                  <c:v>5.0276540384649503E-3</c:v>
                </c:pt>
                <c:pt idx="4277">
                  <c:v>6.9712738981633597E-3</c:v>
                </c:pt>
                <c:pt idx="4278">
                  <c:v>2.8504536325957498E-3</c:v>
                </c:pt>
                <c:pt idx="4279">
                  <c:v>-7.0354486249801897E-3</c:v>
                </c:pt>
                <c:pt idx="4280">
                  <c:v>-1.9988518345032701E-2</c:v>
                </c:pt>
                <c:pt idx="4281">
                  <c:v>-3.2080992358636297E-2</c:v>
                </c:pt>
                <c:pt idx="4282">
                  <c:v>-3.9872828935797702E-2</c:v>
                </c:pt>
                <c:pt idx="4283">
                  <c:v>-4.1644762951117402E-2</c:v>
                </c:pt>
                <c:pt idx="4284">
                  <c:v>-3.7769816952497599E-2</c:v>
                </c:pt>
                <c:pt idx="4285">
                  <c:v>-3.0325763973708501E-2</c:v>
                </c:pt>
                <c:pt idx="4286">
                  <c:v>-2.2142846623872801E-2</c:v>
                </c:pt>
                <c:pt idx="4287">
                  <c:v>-1.56226600393894E-2</c:v>
                </c:pt>
                <c:pt idx="4288">
                  <c:v>-1.1908671787131E-2</c:v>
                </c:pt>
                <c:pt idx="4289">
                  <c:v>-1.0876190269212599E-2</c:v>
                </c:pt>
                <c:pt idx="4290">
                  <c:v>-1.1823998716725501E-2</c:v>
                </c:pt>
                <c:pt idx="4291">
                  <c:v>-1.4232623211044E-2</c:v>
                </c:pt>
                <c:pt idx="4292">
                  <c:v>-1.7990413313588301E-2</c:v>
                </c:pt>
                <c:pt idx="4293">
                  <c:v>-2.2971605020569899E-2</c:v>
                </c:pt>
                <c:pt idx="4294">
                  <c:v>-2.83769364728306E-2</c:v>
                </c:pt>
                <c:pt idx="4295">
                  <c:v>-3.2515108796234003E-2</c:v>
                </c:pt>
                <c:pt idx="4296">
                  <c:v>-3.3523977016084602E-2</c:v>
                </c:pt>
                <c:pt idx="4297">
                  <c:v>-3.0832758048633599E-2</c:v>
                </c:pt>
                <c:pt idx="4298">
                  <c:v>-2.6260079283097801E-2</c:v>
                </c:pt>
                <c:pt idx="4299">
                  <c:v>-2.3382589546548899E-2</c:v>
                </c:pt>
                <c:pt idx="4300">
                  <c:v>-2.49867339338916E-2</c:v>
                </c:pt>
                <c:pt idx="4301">
                  <c:v>-3.04530747143756E-2</c:v>
                </c:pt>
                <c:pt idx="4302">
                  <c:v>-3.5652822380390498E-2</c:v>
                </c:pt>
                <c:pt idx="4303">
                  <c:v>-3.5910659907665003E-2</c:v>
                </c:pt>
                <c:pt idx="4304">
                  <c:v>-2.9528590155632899E-2</c:v>
                </c:pt>
                <c:pt idx="4305">
                  <c:v>-1.87461575779196E-2</c:v>
                </c:pt>
                <c:pt idx="4306">
                  <c:v>-7.6808257789872901E-3</c:v>
                </c:pt>
                <c:pt idx="4307">
                  <c:v>3.8641438723506998E-4</c:v>
                </c:pt>
                <c:pt idx="4308">
                  <c:v>4.1298213701555604E-3</c:v>
                </c:pt>
                <c:pt idx="4309">
                  <c:v>3.67847475118167E-3</c:v>
                </c:pt>
                <c:pt idx="4310">
                  <c:v>-2.1724069955488399E-4</c:v>
                </c:pt>
                <c:pt idx="4311">
                  <c:v>-6.6364487590560798E-3</c:v>
                </c:pt>
                <c:pt idx="4312">
                  <c:v>-1.4703682373626001E-2</c:v>
                </c:pt>
                <c:pt idx="4313">
                  <c:v>-2.3737793248880101E-2</c:v>
                </c:pt>
                <c:pt idx="4314">
                  <c:v>-3.3237509738129598E-2</c:v>
                </c:pt>
                <c:pt idx="4315">
                  <c:v>-4.2722430457770501E-2</c:v>
                </c:pt>
                <c:pt idx="4316">
                  <c:v>-5.1679564306582902E-2</c:v>
                </c:pt>
                <c:pt idx="4317">
                  <c:v>-5.9767467349168997E-2</c:v>
                </c:pt>
                <c:pt idx="4318">
                  <c:v>-6.7101672887339606E-2</c:v>
                </c:pt>
                <c:pt idx="4319">
                  <c:v>-7.4322854253361603E-2</c:v>
                </c:pt>
                <c:pt idx="4320">
                  <c:v>-8.2399900460440698E-2</c:v>
                </c:pt>
                <c:pt idx="4321">
                  <c:v>-9.2336953761352397E-2</c:v>
                </c:pt>
                <c:pt idx="4322">
                  <c:v>-0.104757015897276</c:v>
                </c:pt>
                <c:pt idx="4323">
                  <c:v>-0.119206167311333</c:v>
                </c:pt>
                <c:pt idx="4324">
                  <c:v>-0.133592540701895</c:v>
                </c:pt>
                <c:pt idx="4325">
                  <c:v>-0.14471203321117199</c:v>
                </c:pt>
                <c:pt idx="4326">
                  <c:v>-0.15001325816556799</c:v>
                </c:pt>
                <c:pt idx="4327">
                  <c:v>-0.14920430708251201</c:v>
                </c:pt>
                <c:pt idx="4328">
                  <c:v>-0.144148562135192</c:v>
                </c:pt>
                <c:pt idx="4329">
                  <c:v>-0.13719523747982401</c:v>
                </c:pt>
                <c:pt idx="4330">
                  <c:v>-0.129581928508476</c:v>
                </c:pt>
                <c:pt idx="4331">
                  <c:v>-0.121217760115545</c:v>
                </c:pt>
                <c:pt idx="4332">
                  <c:v>-0.11172541382889201</c:v>
                </c:pt>
                <c:pt idx="4333">
                  <c:v>-0.101613829850179</c:v>
                </c:pt>
                <c:pt idx="4334">
                  <c:v>-9.2499831763233203E-2</c:v>
                </c:pt>
                <c:pt idx="4335">
                  <c:v>-8.6190400407489695E-2</c:v>
                </c:pt>
                <c:pt idx="4336">
                  <c:v>-8.3462629946420994E-2</c:v>
                </c:pt>
                <c:pt idx="4337">
                  <c:v>-8.3582576512240103E-2</c:v>
                </c:pt>
                <c:pt idx="4338">
                  <c:v>-8.4819254308204098E-2</c:v>
                </c:pt>
                <c:pt idx="4339">
                  <c:v>-8.5421389606408604E-2</c:v>
                </c:pt>
                <c:pt idx="4340">
                  <c:v>-8.4458890238731696E-2</c:v>
                </c:pt>
                <c:pt idx="4341">
                  <c:v>-8.2172635163595797E-2</c:v>
                </c:pt>
                <c:pt idx="4342">
                  <c:v>-7.9654245659579098E-2</c:v>
                </c:pt>
                <c:pt idx="4343">
                  <c:v>-7.8128159284500606E-2</c:v>
                </c:pt>
                <c:pt idx="4344">
                  <c:v>-7.8575782202970207E-2</c:v>
                </c:pt>
                <c:pt idx="4345">
                  <c:v>-8.1923932566086599E-2</c:v>
                </c:pt>
                <c:pt idx="4346">
                  <c:v>-8.8904109855976604E-2</c:v>
                </c:pt>
                <c:pt idx="4347">
                  <c:v>-9.8925151352711099E-2</c:v>
                </c:pt>
                <c:pt idx="4348">
                  <c:v>-0.10911595980910101</c:v>
                </c:pt>
                <c:pt idx="4349">
                  <c:v>-0.115400391497857</c:v>
                </c:pt>
                <c:pt idx="4350">
                  <c:v>-0.115405650688627</c:v>
                </c:pt>
                <c:pt idx="4351">
                  <c:v>-0.110603110644253</c:v>
                </c:pt>
                <c:pt idx="4352">
                  <c:v>-0.105590178769095</c:v>
                </c:pt>
                <c:pt idx="4353">
                  <c:v>-0.105199918631314</c:v>
                </c:pt>
                <c:pt idx="4354">
                  <c:v>-0.111793322147986</c:v>
                </c:pt>
                <c:pt idx="4355">
                  <c:v>-0.124337826946225</c:v>
                </c:pt>
                <c:pt idx="4356">
                  <c:v>-0.13935665831809901</c:v>
                </c:pt>
                <c:pt idx="4357">
                  <c:v>-0.152949866698847</c:v>
                </c:pt>
                <c:pt idx="4358">
                  <c:v>-0.16269453202065001</c:v>
                </c:pt>
                <c:pt idx="4359">
                  <c:v>-0.16829855247796399</c:v>
                </c:pt>
                <c:pt idx="4360">
                  <c:v>-0.170832872989643</c:v>
                </c:pt>
                <c:pt idx="4361">
                  <c:v>-0.17155350512880199</c:v>
                </c:pt>
                <c:pt idx="4362">
                  <c:v>-0.17133072046054801</c:v>
                </c:pt>
                <c:pt idx="4363">
                  <c:v>-0.170579236723927</c:v>
                </c:pt>
                <c:pt idx="4364">
                  <c:v>-0.16903301111580499</c:v>
                </c:pt>
                <c:pt idx="4365">
                  <c:v>-0.16550157940145499</c:v>
                </c:pt>
                <c:pt idx="4366">
                  <c:v>-0.158475997668449</c:v>
                </c:pt>
                <c:pt idx="4367">
                  <c:v>-0.147714040119162</c:v>
                </c:pt>
                <c:pt idx="4368">
                  <c:v>-0.135522763603241</c:v>
                </c:pt>
                <c:pt idx="4369">
                  <c:v>-0.126269531587064</c:v>
                </c:pt>
                <c:pt idx="4370">
                  <c:v>-0.12409950653979999</c:v>
                </c:pt>
                <c:pt idx="4371">
                  <c:v>-0.130455549429558</c:v>
                </c:pt>
                <c:pt idx="4372">
                  <c:v>-0.143277152949943</c:v>
                </c:pt>
                <c:pt idx="4373">
                  <c:v>-0.15849771734301099</c:v>
                </c:pt>
                <c:pt idx="4374">
                  <c:v>-0.172664541675844</c:v>
                </c:pt>
                <c:pt idx="4375">
                  <c:v>-0.18464846907291699</c:v>
                </c:pt>
                <c:pt idx="4376">
                  <c:v>-0.19535033172969299</c:v>
                </c:pt>
                <c:pt idx="4377">
                  <c:v>-0.20618818239432801</c:v>
                </c:pt>
                <c:pt idx="4378">
                  <c:v>-0.21793489108905201</c:v>
                </c:pt>
                <c:pt idx="4379">
                  <c:v>-0.230435580523669</c:v>
                </c:pt>
                <c:pt idx="4380">
                  <c:v>-0.24255513123647501</c:v>
                </c:pt>
                <c:pt idx="4381">
                  <c:v>-0.252069085800389</c:v>
                </c:pt>
                <c:pt idx="4382">
                  <c:v>-0.25617988264510999</c:v>
                </c:pt>
                <c:pt idx="4383">
                  <c:v>-0.252911889294406</c:v>
                </c:pt>
                <c:pt idx="4384">
                  <c:v>-0.24223877833891699</c:v>
                </c:pt>
                <c:pt idx="4385">
                  <c:v>-0.22581578705529201</c:v>
                </c:pt>
                <c:pt idx="4386">
                  <c:v>-0.20595590103427799</c:v>
                </c:pt>
                <c:pt idx="4387">
                  <c:v>-0.18538319717406901</c:v>
                </c:pt>
                <c:pt idx="4388">
                  <c:v>-0.16782348881728801</c:v>
                </c:pt>
                <c:pt idx="4389">
                  <c:v>-0.157786957758317</c:v>
                </c:pt>
                <c:pt idx="4390">
                  <c:v>-0.15857531054983801</c:v>
                </c:pt>
                <c:pt idx="4391">
                  <c:v>-0.169878105356017</c:v>
                </c:pt>
                <c:pt idx="4392">
                  <c:v>-0.187340629035886</c:v>
                </c:pt>
                <c:pt idx="4393">
                  <c:v>-0.20488081557311599</c:v>
                </c:pt>
                <c:pt idx="4394">
                  <c:v>-0.218006322954237</c:v>
                </c:pt>
                <c:pt idx="4395">
                  <c:v>-0.22553036071461299</c:v>
                </c:pt>
                <c:pt idx="4396">
                  <c:v>-0.22872618343821</c:v>
                </c:pt>
                <c:pt idx="4397">
                  <c:v>-0.22936055594593799</c:v>
                </c:pt>
                <c:pt idx="4398">
                  <c:v>-0.228682876914787</c:v>
                </c:pt>
                <c:pt idx="4399">
                  <c:v>-0.22784287233565001</c:v>
                </c:pt>
                <c:pt idx="4400">
                  <c:v>-0.228502758713232</c:v>
                </c:pt>
                <c:pt idx="4401">
                  <c:v>-0.232528289108623</c:v>
                </c:pt>
                <c:pt idx="4402">
                  <c:v>-0.24095608249022599</c:v>
                </c:pt>
                <c:pt idx="4403">
                  <c:v>-0.25317675358584202</c:v>
                </c:pt>
                <c:pt idx="4404">
                  <c:v>-0.26700112320651997</c:v>
                </c:pt>
                <c:pt idx="4405">
                  <c:v>-0.27962966598372202</c:v>
                </c:pt>
                <c:pt idx="4406">
                  <c:v>-0.28891588993183098</c:v>
                </c:pt>
                <c:pt idx="4407">
                  <c:v>-0.29404568026163103</c:v>
                </c:pt>
                <c:pt idx="4408">
                  <c:v>-0.295310224412551</c:v>
                </c:pt>
                <c:pt idx="4409">
                  <c:v>-0.29355997814800899</c:v>
                </c:pt>
                <c:pt idx="4410">
                  <c:v>-0.290007439028376</c:v>
                </c:pt>
                <c:pt idx="4411">
                  <c:v>-0.28628552253650602</c:v>
                </c:pt>
                <c:pt idx="4412">
                  <c:v>-0.28426483797521701</c:v>
                </c:pt>
                <c:pt idx="4413">
                  <c:v>-0.28547510919879499</c:v>
                </c:pt>
                <c:pt idx="4414">
                  <c:v>-0.29037878153450403</c:v>
                </c:pt>
                <c:pt idx="4415">
                  <c:v>-0.297957034932263</c:v>
                </c:pt>
                <c:pt idx="4416">
                  <c:v>-0.3061777961928</c:v>
                </c:pt>
                <c:pt idx="4417">
                  <c:v>-0.31342711307929699</c:v>
                </c:pt>
                <c:pt idx="4418">
                  <c:v>-0.31986108344189401</c:v>
                </c:pt>
                <c:pt idx="4419">
                  <c:v>-0.32727264841486597</c:v>
                </c:pt>
                <c:pt idx="4420">
                  <c:v>-0.33739422037634997</c:v>
                </c:pt>
                <c:pt idx="4421">
                  <c:v>-0.35016975384529497</c:v>
                </c:pt>
                <c:pt idx="4422">
                  <c:v>-0.36345018541126001</c:v>
                </c:pt>
                <c:pt idx="4423">
                  <c:v>-0.37402967957456501</c:v>
                </c:pt>
                <c:pt idx="4424">
                  <c:v>-0.37892112362251101</c:v>
                </c:pt>
                <c:pt idx="4425">
                  <c:v>-0.37619906413518001</c:v>
                </c:pt>
                <c:pt idx="4426">
                  <c:v>-0.365537960712289</c:v>
                </c:pt>
                <c:pt idx="4427">
                  <c:v>-0.34855784913384402</c:v>
                </c:pt>
                <c:pt idx="4428">
                  <c:v>-0.32866573434760998</c:v>
                </c:pt>
                <c:pt idx="4429">
                  <c:v>-0.31023684453803901</c:v>
                </c:pt>
                <c:pt idx="4430">
                  <c:v>-0.29747872087182198</c:v>
                </c:pt>
                <c:pt idx="4431">
                  <c:v>-0.293309506822376</c:v>
                </c:pt>
                <c:pt idx="4432">
                  <c:v>-0.29832769355062799</c:v>
                </c:pt>
                <c:pt idx="4433">
                  <c:v>-0.31023675646523802</c:v>
                </c:pt>
                <c:pt idx="4434">
                  <c:v>-0.32443166603874302</c:v>
                </c:pt>
                <c:pt idx="4435">
                  <c:v>-0.33583505905197403</c:v>
                </c:pt>
                <c:pt idx="4436">
                  <c:v>-0.34096856933247399</c:v>
                </c:pt>
                <c:pt idx="4437">
                  <c:v>-0.33906264161009603</c:v>
                </c:pt>
                <c:pt idx="4438">
                  <c:v>-0.33185113994447601</c:v>
                </c:pt>
                <c:pt idx="4439">
                  <c:v>-0.322456364017987</c:v>
                </c:pt>
                <c:pt idx="4440">
                  <c:v>-0.31398385625659903</c:v>
                </c:pt>
                <c:pt idx="4441">
                  <c:v>-0.30844293730786798</c:v>
                </c:pt>
                <c:pt idx="4442">
                  <c:v>-0.306372003980593</c:v>
                </c:pt>
                <c:pt idx="4443">
                  <c:v>-0.30702787573529899</c:v>
                </c:pt>
                <c:pt idx="4444">
                  <c:v>-0.30880501410752398</c:v>
                </c:pt>
                <c:pt idx="4445">
                  <c:v>-0.30990192616456402</c:v>
                </c:pt>
                <c:pt idx="4446">
                  <c:v>-0.30929976689184202</c:v>
                </c:pt>
                <c:pt idx="4447">
                  <c:v>-0.30753115296288203</c:v>
                </c:pt>
                <c:pt idx="4448">
                  <c:v>-0.30651054994268601</c:v>
                </c:pt>
                <c:pt idx="4449">
                  <c:v>-0.30843081563094499</c:v>
                </c:pt>
                <c:pt idx="4450">
                  <c:v>-0.31450549122716398</c:v>
                </c:pt>
                <c:pt idx="4451">
                  <c:v>-0.3243760489093</c:v>
                </c:pt>
                <c:pt idx="4452">
                  <c:v>-0.33654995275131899</c:v>
                </c:pt>
                <c:pt idx="4453">
                  <c:v>-0.349551785798772</c:v>
                </c:pt>
                <c:pt idx="4454">
                  <c:v>-0.36276158174364298</c:v>
                </c:pt>
                <c:pt idx="4455">
                  <c:v>-0.37607195917443798</c:v>
                </c:pt>
                <c:pt idx="4456">
                  <c:v>-0.38885260083606399</c:v>
                </c:pt>
                <c:pt idx="4457">
                  <c:v>-0.39964943545339798</c:v>
                </c:pt>
                <c:pt idx="4458">
                  <c:v>-0.407097441447132</c:v>
                </c:pt>
                <c:pt idx="4459">
                  <c:v>-0.41096369020093898</c:v>
                </c:pt>
                <c:pt idx="4460">
                  <c:v>-0.41222598020680701</c:v>
                </c:pt>
                <c:pt idx="4461">
                  <c:v>-0.41234968674941103</c:v>
                </c:pt>
                <c:pt idx="4462">
                  <c:v>-0.41256086478923198</c:v>
                </c:pt>
                <c:pt idx="4463">
                  <c:v>-0.41348789998304603</c:v>
                </c:pt>
                <c:pt idx="4464">
                  <c:v>-0.41511755254775701</c:v>
                </c:pt>
                <c:pt idx="4465">
                  <c:v>-0.41703605124978099</c:v>
                </c:pt>
                <c:pt idx="4466">
                  <c:v>-0.418915364884483</c:v>
                </c:pt>
                <c:pt idx="4467">
                  <c:v>-0.420970179340318</c:v>
                </c:pt>
                <c:pt idx="4468">
                  <c:v>-0.42401624504558999</c:v>
                </c:pt>
                <c:pt idx="4469">
                  <c:v>-0.42898124764662998</c:v>
                </c:pt>
                <c:pt idx="4470">
                  <c:v>-0.43606180336542499</c:v>
                </c:pt>
                <c:pt idx="4471">
                  <c:v>-0.444045035678928</c:v>
                </c:pt>
                <c:pt idx="4472">
                  <c:v>-0.45050291808239101</c:v>
                </c:pt>
                <c:pt idx="4473">
                  <c:v>-0.453177887095077</c:v>
                </c:pt>
                <c:pt idx="4474">
                  <c:v>-0.45172139312974502</c:v>
                </c:pt>
                <c:pt idx="4475">
                  <c:v>-0.44813460550622303</c:v>
                </c:pt>
                <c:pt idx="4476">
                  <c:v>-0.44526180273230198</c:v>
                </c:pt>
                <c:pt idx="4477">
                  <c:v>-0.44478144792070001</c:v>
                </c:pt>
                <c:pt idx="4478">
                  <c:v>-0.44665340227244499</c:v>
                </c:pt>
                <c:pt idx="4479">
                  <c:v>-0.45012375701866703</c:v>
                </c:pt>
                <c:pt idx="4480">
                  <c:v>-0.45472402917628302</c:v>
                </c:pt>
                <c:pt idx="4481">
                  <c:v>-0.46032294982949501</c:v>
                </c:pt>
                <c:pt idx="4482">
                  <c:v>-0.46680747109253101</c:v>
                </c:pt>
                <c:pt idx="4483">
                  <c:v>-0.474103734736052</c:v>
                </c:pt>
                <c:pt idx="4484">
                  <c:v>-0.48230002532557897</c:v>
                </c:pt>
                <c:pt idx="4485">
                  <c:v>-0.49136765130657001</c:v>
                </c:pt>
                <c:pt idx="4486">
                  <c:v>-0.50065018332326106</c:v>
                </c:pt>
                <c:pt idx="4487">
                  <c:v>-0.50870926947239903</c:v>
                </c:pt>
                <c:pt idx="4488">
                  <c:v>-0.513726781239635</c:v>
                </c:pt>
                <c:pt idx="4489">
                  <c:v>-0.51414400644556002</c:v>
                </c:pt>
                <c:pt idx="4490">
                  <c:v>-0.50922211832447795</c:v>
                </c:pt>
                <c:pt idx="4491">
                  <c:v>-0.49946427655912101</c:v>
                </c:pt>
                <c:pt idx="4492">
                  <c:v>-0.48676862210219402</c:v>
                </c:pt>
                <c:pt idx="4493">
                  <c:v>-0.47397214104838398</c:v>
                </c:pt>
                <c:pt idx="4494">
                  <c:v>-0.46377005379130198</c:v>
                </c:pt>
                <c:pt idx="4495">
                  <c:v>-0.45767233867303603</c:v>
                </c:pt>
                <c:pt idx="4496">
                  <c:v>-0.45571295968807102</c:v>
                </c:pt>
                <c:pt idx="4497">
                  <c:v>-0.456923275779828</c:v>
                </c:pt>
                <c:pt idx="4498">
                  <c:v>-0.460087604169576</c:v>
                </c:pt>
                <c:pt idx="4499">
                  <c:v>-0.46442825968809398</c:v>
                </c:pt>
                <c:pt idx="4500">
                  <c:v>-0.46999791134149899</c:v>
                </c:pt>
                <c:pt idx="4501">
                  <c:v>-0.47747483174013999</c:v>
                </c:pt>
                <c:pt idx="4502">
                  <c:v>-0.48734874586028198</c:v>
                </c:pt>
                <c:pt idx="4503">
                  <c:v>-0.49916510442926498</c:v>
                </c:pt>
                <c:pt idx="4504">
                  <c:v>-0.51162791475926295</c:v>
                </c:pt>
                <c:pt idx="4505">
                  <c:v>-0.52351797044829995</c:v>
                </c:pt>
                <c:pt idx="4506">
                  <c:v>-0.53447510895389605</c:v>
                </c:pt>
                <c:pt idx="4507">
                  <c:v>-0.54483435975884298</c:v>
                </c:pt>
                <c:pt idx="4508">
                  <c:v>-0.55477597537768497</c:v>
                </c:pt>
                <c:pt idx="4509">
                  <c:v>-0.563822476489375</c:v>
                </c:pt>
                <c:pt idx="4510">
                  <c:v>-0.57129247946962602</c:v>
                </c:pt>
                <c:pt idx="4511">
                  <c:v>-0.577170143379097</c:v>
                </c:pt>
                <c:pt idx="4512">
                  <c:v>-0.58231971166576901</c:v>
                </c:pt>
                <c:pt idx="4513">
                  <c:v>-0.58774670761000203</c:v>
                </c:pt>
                <c:pt idx="4514">
                  <c:v>-0.59377503751226002</c:v>
                </c:pt>
                <c:pt idx="4515">
                  <c:v>-0.60009032069603796</c:v>
                </c:pt>
                <c:pt idx="4516">
                  <c:v>-0.60646721907051004</c:v>
                </c:pt>
                <c:pt idx="4517">
                  <c:v>-0.613126230473369</c:v>
                </c:pt>
                <c:pt idx="4518">
                  <c:v>-0.62017118039160302</c:v>
                </c:pt>
                <c:pt idx="4519">
                  <c:v>-0.62676213882188903</c:v>
                </c:pt>
                <c:pt idx="4520">
                  <c:v>-0.63109757226894703</c:v>
                </c:pt>
                <c:pt idx="4521">
                  <c:v>-0.63147241045009705</c:v>
                </c:pt>
                <c:pt idx="4522">
                  <c:v>-0.62757775098324098</c:v>
                </c:pt>
                <c:pt idx="4523">
                  <c:v>-0.62093368819287498</c:v>
                </c:pt>
                <c:pt idx="4524">
                  <c:v>-0.61408735969783201</c:v>
                </c:pt>
                <c:pt idx="4525">
                  <c:v>-0.60920833856015</c:v>
                </c:pt>
                <c:pt idx="4526">
                  <c:v>-0.60711358700984397</c:v>
                </c:pt>
                <c:pt idx="4527">
                  <c:v>-0.60732404848479504</c:v>
                </c:pt>
                <c:pt idx="4528">
                  <c:v>-0.608934940612192</c:v>
                </c:pt>
                <c:pt idx="4529">
                  <c:v>-0.61152555908367201</c:v>
                </c:pt>
                <c:pt idx="4530">
                  <c:v>-0.61541002596008598</c:v>
                </c:pt>
                <c:pt idx="4531">
                  <c:v>-0.62110302841452403</c:v>
                </c:pt>
                <c:pt idx="4532">
                  <c:v>-0.62848660570475301</c:v>
                </c:pt>
                <c:pt idx="4533">
                  <c:v>-0.63638570580350295</c:v>
                </c:pt>
                <c:pt idx="4534">
                  <c:v>-0.64293139305264102</c:v>
                </c:pt>
                <c:pt idx="4535">
                  <c:v>-0.64647278648064699</c:v>
                </c:pt>
                <c:pt idx="4536">
                  <c:v>-0.646453858112639</c:v>
                </c:pt>
                <c:pt idx="4537">
                  <c:v>-0.64382908729552901</c:v>
                </c:pt>
                <c:pt idx="4538">
                  <c:v>-0.64085221605795795</c:v>
                </c:pt>
                <c:pt idx="4539">
                  <c:v>-0.64019115393136705</c:v>
                </c:pt>
                <c:pt idx="4540">
                  <c:v>-0.64366252269346802</c:v>
                </c:pt>
                <c:pt idx="4541">
                  <c:v>-0.65139856223978598</c:v>
                </c:pt>
                <c:pt idx="4542">
                  <c:v>-0.66209474172955995</c:v>
                </c:pt>
                <c:pt idx="4543">
                  <c:v>-0.67397885573105598</c:v>
                </c:pt>
                <c:pt idx="4544">
                  <c:v>-0.68552898659441297</c:v>
                </c:pt>
                <c:pt idx="4545">
                  <c:v>-0.69555285623614205</c:v>
                </c:pt>
                <c:pt idx="4546">
                  <c:v>-0.70310007339689595</c:v>
                </c:pt>
                <c:pt idx="4547">
                  <c:v>-0.70763464707749302</c:v>
                </c:pt>
                <c:pt idx="4548">
                  <c:v>-0.70924476804360903</c:v>
                </c:pt>
                <c:pt idx="4549">
                  <c:v>-0.70851465543524295</c:v>
                </c:pt>
                <c:pt idx="4550">
                  <c:v>-0.70619850597050204</c:v>
                </c:pt>
                <c:pt idx="4551">
                  <c:v>-0.70312032983440098</c:v>
                </c:pt>
                <c:pt idx="4552">
                  <c:v>-0.70032261105592397</c:v>
                </c:pt>
                <c:pt idx="4553">
                  <c:v>-0.69909351074998205</c:v>
                </c:pt>
                <c:pt idx="4554">
                  <c:v>-0.70072184188806497</c:v>
                </c:pt>
                <c:pt idx="4555">
                  <c:v>-0.70616736402893798</c:v>
                </c:pt>
                <c:pt idx="4556">
                  <c:v>-0.71569876226204698</c:v>
                </c:pt>
                <c:pt idx="4557">
                  <c:v>-0.728405218871916</c:v>
                </c:pt>
                <c:pt idx="4558">
                  <c:v>-0.74194409291141405</c:v>
                </c:pt>
                <c:pt idx="4559">
                  <c:v>-0.75330195775237296</c:v>
                </c:pt>
                <c:pt idx="4560">
                  <c:v>-0.76059718655090702</c:v>
                </c:pt>
                <c:pt idx="4561">
                  <c:v>-0.76451138255750195</c:v>
                </c:pt>
                <c:pt idx="4562">
                  <c:v>-0.76778872787799102</c:v>
                </c:pt>
                <c:pt idx="4563">
                  <c:v>-0.77309945799498003</c:v>
                </c:pt>
                <c:pt idx="4564">
                  <c:v>-0.781331655779683</c:v>
                </c:pt>
                <c:pt idx="4565">
                  <c:v>-0.79173863442368497</c:v>
                </c:pt>
                <c:pt idx="4566">
                  <c:v>-0.80314870635435398</c:v>
                </c:pt>
                <c:pt idx="4567">
                  <c:v>-0.81456812040278803</c:v>
                </c:pt>
                <c:pt idx="4568">
                  <c:v>-0.82488984662258502</c:v>
                </c:pt>
                <c:pt idx="4569">
                  <c:v>-0.83283923605823995</c:v>
                </c:pt>
                <c:pt idx="4570">
                  <c:v>-0.83772055756861896</c:v>
                </c:pt>
                <c:pt idx="4571">
                  <c:v>-0.83993892718428598</c:v>
                </c:pt>
                <c:pt idx="4572">
                  <c:v>-0.84014397169698096</c:v>
                </c:pt>
                <c:pt idx="4573">
                  <c:v>-0.83769974555495497</c:v>
                </c:pt>
                <c:pt idx="4574">
                  <c:v>-0.83063951601777397</c:v>
                </c:pt>
                <c:pt idx="4575">
                  <c:v>-0.81795536896333298</c:v>
                </c:pt>
                <c:pt idx="4576">
                  <c:v>-0.80209484872034598</c:v>
                </c:pt>
                <c:pt idx="4577">
                  <c:v>-0.78863121127873304</c:v>
                </c:pt>
                <c:pt idx="4578">
                  <c:v>-0.782838209720918</c:v>
                </c:pt>
                <c:pt idx="4579">
                  <c:v>-0.78624583461373698</c:v>
                </c:pt>
                <c:pt idx="4580">
                  <c:v>-0.79619970769146098</c:v>
                </c:pt>
                <c:pt idx="4581">
                  <c:v>-0.80830681428472895</c:v>
                </c:pt>
                <c:pt idx="4582">
                  <c:v>-0.81923166204783704</c:v>
                </c:pt>
                <c:pt idx="4583">
                  <c:v>-0.82775805367172195</c:v>
                </c:pt>
                <c:pt idx="4584">
                  <c:v>-0.83402873523641197</c:v>
                </c:pt>
                <c:pt idx="4585">
                  <c:v>-0.83833950340333496</c:v>
                </c:pt>
                <c:pt idx="4586">
                  <c:v>-0.84089120471643897</c:v>
                </c:pt>
                <c:pt idx="4587">
                  <c:v>-0.84256790106476998</c:v>
                </c:pt>
                <c:pt idx="4588">
                  <c:v>-0.84533981598268604</c:v>
                </c:pt>
                <c:pt idx="4589">
                  <c:v>-0.85115890641700098</c:v>
                </c:pt>
                <c:pt idx="4590">
                  <c:v>-0.86020818086153805</c:v>
                </c:pt>
                <c:pt idx="4591">
                  <c:v>-0.87049822431201296</c:v>
                </c:pt>
                <c:pt idx="4592">
                  <c:v>-0.87939437956961597</c:v>
                </c:pt>
                <c:pt idx="4593">
                  <c:v>-0.88548799131185196</c:v>
                </c:pt>
                <c:pt idx="4594">
                  <c:v>-0.88903383944940395</c:v>
                </c:pt>
                <c:pt idx="4595">
                  <c:v>-0.89096235545668701</c:v>
                </c:pt>
                <c:pt idx="4596">
                  <c:v>-0.89186278053540202</c:v>
                </c:pt>
                <c:pt idx="4597">
                  <c:v>-0.89185665046324003</c:v>
                </c:pt>
                <c:pt idx="4598">
                  <c:v>-0.89096789810681398</c:v>
                </c:pt>
                <c:pt idx="4599">
                  <c:v>-0.88926528514904801</c:v>
                </c:pt>
                <c:pt idx="4600">
                  <c:v>-0.886863341889081</c:v>
                </c:pt>
                <c:pt idx="4601">
                  <c:v>-0.88429001652942696</c:v>
                </c:pt>
                <c:pt idx="4602">
                  <c:v>-0.88297215042202803</c:v>
                </c:pt>
                <c:pt idx="4603">
                  <c:v>-0.88492845865719105</c:v>
                </c:pt>
                <c:pt idx="4604">
                  <c:v>-0.89150523272253401</c:v>
                </c:pt>
                <c:pt idx="4605">
                  <c:v>-0.90225383525128899</c:v>
                </c:pt>
                <c:pt idx="4606">
                  <c:v>-0.91506893407577905</c:v>
                </c:pt>
                <c:pt idx="4607">
                  <c:v>-0.92750251268439199</c:v>
                </c:pt>
                <c:pt idx="4608">
                  <c:v>-0.93821923842400601</c:v>
                </c:pt>
                <c:pt idx="4609">
                  <c:v>-0.94759725295012498</c:v>
                </c:pt>
                <c:pt idx="4610">
                  <c:v>-0.95711783228466496</c:v>
                </c:pt>
                <c:pt idx="4611">
                  <c:v>-0.96798814524924004</c:v>
                </c:pt>
                <c:pt idx="4612">
                  <c:v>-0.98001881769281596</c:v>
                </c:pt>
                <c:pt idx="4613">
                  <c:v>-0.99155494370604202</c:v>
                </c:pt>
                <c:pt idx="4614" formatCode="#,##0">
                  <c:v>-1.0003035471930899</c:v>
                </c:pt>
                <c:pt idx="4615" formatCode="#,##0">
                  <c:v>-1.00432372720339</c:v>
                </c:pt>
                <c:pt idx="4616" formatCode="#,##0">
                  <c:v>-1.00285985487453</c:v>
                </c:pt>
                <c:pt idx="4617">
                  <c:v>-0.99710342644069005</c:v>
                </c:pt>
                <c:pt idx="4618">
                  <c:v>-0.99045451322727696</c:v>
                </c:pt>
                <c:pt idx="4619">
                  <c:v>-0.98741791059119699</c:v>
                </c:pt>
                <c:pt idx="4620">
                  <c:v>-0.99124294584561301</c:v>
                </c:pt>
                <c:pt idx="4621" formatCode="#,##0">
                  <c:v>-1.00192566018245</c:v>
                </c:pt>
                <c:pt idx="4622" formatCode="#,##0">
                  <c:v>-1.0161879268791101</c:v>
                </c:pt>
                <c:pt idx="4623" formatCode="#,##0">
                  <c:v>-1.0293789478176001</c:v>
                </c:pt>
                <c:pt idx="4624" formatCode="#,##0">
                  <c:v>-1.0378305584946299</c:v>
                </c:pt>
                <c:pt idx="4625" formatCode="#,##0">
                  <c:v>-1.04031919846696</c:v>
                </c:pt>
                <c:pt idx="4626" formatCode="#,##0">
                  <c:v>-1.03827287819523</c:v>
                </c:pt>
                <c:pt idx="4627" formatCode="#,##0">
                  <c:v>-1.0350155299625701</c:v>
                </c:pt>
                <c:pt idx="4628" formatCode="#,##0">
                  <c:v>-1.0344165550881801</c:v>
                </c:pt>
                <c:pt idx="4629" formatCode="#,##0">
                  <c:v>-1.0392653497918301</c:v>
                </c:pt>
                <c:pt idx="4630" formatCode="#,##0">
                  <c:v>-1.04982744285401</c:v>
                </c:pt>
                <c:pt idx="4631" formatCode="#,##0">
                  <c:v>-1.0632894827961199</c:v>
                </c:pt>
                <c:pt idx="4632" formatCode="#,##0">
                  <c:v>-1.0747957236700201</c:v>
                </c:pt>
                <c:pt idx="4633" formatCode="#,##0">
                  <c:v>-1.0800296245330601</c:v>
                </c:pt>
                <c:pt idx="4634" formatCode="#,##0">
                  <c:v>-1.0779238936042901</c:v>
                </c:pt>
                <c:pt idx="4635" formatCode="#,##0">
                  <c:v>-1.0713839354108901</c:v>
                </c:pt>
                <c:pt idx="4636" formatCode="#,##0">
                  <c:v>-1.0651600621386601</c:v>
                </c:pt>
                <c:pt idx="4637" formatCode="#,##0">
                  <c:v>-1.0624712549663999</c:v>
                </c:pt>
                <c:pt idx="4638" formatCode="#,##0">
                  <c:v>-1.0632222151333299</c:v>
                </c:pt>
                <c:pt idx="4639" formatCode="#,##0">
                  <c:v>-1.0652611300858601</c:v>
                </c:pt>
                <c:pt idx="4640" formatCode="#,##0">
                  <c:v>-1.0673562773193499</c:v>
                </c:pt>
                <c:pt idx="4641" formatCode="#,##0">
                  <c:v>-1.07098908428645</c:v>
                </c:pt>
                <c:pt idx="4642" formatCode="#,##0">
                  <c:v>-1.0791645571113899</c:v>
                </c:pt>
                <c:pt idx="4643" formatCode="#,##0">
                  <c:v>-1.09331654789253</c:v>
                </c:pt>
                <c:pt idx="4644" formatCode="#,##0">
                  <c:v>-1.11125446830588</c:v>
                </c:pt>
                <c:pt idx="4645" formatCode="#,##0">
                  <c:v>-1.1280084516517099</c:v>
                </c:pt>
                <c:pt idx="4646" formatCode="#,##0">
                  <c:v>-1.13867673609399</c:v>
                </c:pt>
                <c:pt idx="4647" formatCode="#,##0">
                  <c:v>-1.1409449786201999</c:v>
                </c:pt>
                <c:pt idx="4648" formatCode="#,##0">
                  <c:v>-1.1357606012922801</c:v>
                </c:pt>
                <c:pt idx="4649">
                  <c:v>-1.12619201523944</c:v>
                </c:pt>
                <c:pt idx="4650">
                  <c:v>-1.1155185588613501</c:v>
                </c:pt>
                <c:pt idx="4651">
                  <c:v>-1.1059028752893001</c:v>
                </c:pt>
                <c:pt idx="4652">
                  <c:v>-1.09840455114118</c:v>
                </c:pt>
                <c:pt idx="4653">
                  <c:v>-1.0937705274109</c:v>
                </c:pt>
                <c:pt idx="4654">
                  <c:v>-1.0927135354922699</c:v>
                </c:pt>
                <c:pt idx="4655">
                  <c:v>-1.0952721086320001</c:v>
                </c:pt>
                <c:pt idx="4656">
                  <c:v>-1.10027003114692</c:v>
                </c:pt>
                <c:pt idx="4657">
                  <c:v>-1.10591689880958</c:v>
                </c:pt>
                <c:pt idx="4658">
                  <c:v>-1.1110690325890999</c:v>
                </c:pt>
                <c:pt idx="4659">
                  <c:v>-1.11563853552304</c:v>
                </c:pt>
                <c:pt idx="4660">
                  <c:v>-1.11967605120955</c:v>
                </c:pt>
                <c:pt idx="4661">
                  <c:v>-1.12250024172681</c:v>
                </c:pt>
                <c:pt idx="4662">
                  <c:v>-1.12325051416862</c:v>
                </c:pt>
                <c:pt idx="4663">
                  <c:v>-1.1222030771476299</c:v>
                </c:pt>
                <c:pt idx="4664">
                  <c:v>-1.1209736189064801</c:v>
                </c:pt>
                <c:pt idx="4665">
                  <c:v>-1.1211497038387599</c:v>
                </c:pt>
                <c:pt idx="4666">
                  <c:v>-1.12297814044066</c:v>
                </c:pt>
                <c:pt idx="4667">
                  <c:v>-1.1256127465988801</c:v>
                </c:pt>
                <c:pt idx="4668">
                  <c:v>-1.1284250986290101</c:v>
                </c:pt>
                <c:pt idx="4669">
                  <c:v>-1.1317379643174099</c:v>
                </c:pt>
                <c:pt idx="4670">
                  <c:v>-1.1363001627782401</c:v>
                </c:pt>
                <c:pt idx="4671">
                  <c:v>-1.14235791069069</c:v>
                </c:pt>
                <c:pt idx="4672">
                  <c:v>-1.14943410885806</c:v>
                </c:pt>
                <c:pt idx="4673">
                  <c:v>-1.1569114347631599</c:v>
                </c:pt>
                <c:pt idx="4674">
                  <c:v>-1.16461480609214</c:v>
                </c:pt>
                <c:pt idx="4675">
                  <c:v>-1.1727593081687899</c:v>
                </c:pt>
                <c:pt idx="4676">
                  <c:v>-1.18147115017689</c:v>
                </c:pt>
                <c:pt idx="4677">
                  <c:v>-1.1905181636997699</c:v>
                </c:pt>
                <c:pt idx="4678">
                  <c:v>-1.19948468973249</c:v>
                </c:pt>
                <c:pt idx="4679">
                  <c:v>-1.20805991236782</c:v>
                </c:pt>
                <c:pt idx="4680">
                  <c:v>-1.21611384647593</c:v>
                </c:pt>
                <c:pt idx="4681">
                  <c:v>-1.22361437713259</c:v>
                </c:pt>
                <c:pt idx="4682">
                  <c:v>-1.2305200445780999</c:v>
                </c:pt>
                <c:pt idx="4683">
                  <c:v>-1.2365529497930099</c:v>
                </c:pt>
                <c:pt idx="4684">
                  <c:v>-1.2408346115291</c:v>
                </c:pt>
                <c:pt idx="4685">
                  <c:v>-1.2418505208575501</c:v>
                </c:pt>
                <c:pt idx="4686">
                  <c:v>-1.23828544566844</c:v>
                </c:pt>
                <c:pt idx="4687">
                  <c:v>-1.2304182382793101</c:v>
                </c:pt>
                <c:pt idx="4688">
                  <c:v>-1.22082346597206</c:v>
                </c:pt>
                <c:pt idx="4689">
                  <c:v>-1.2134487391084501</c:v>
                </c:pt>
                <c:pt idx="4690">
                  <c:v>-1.2116413529950301</c:v>
                </c:pt>
                <c:pt idx="4691">
                  <c:v>-1.2166438718141199</c:v>
                </c:pt>
                <c:pt idx="4692">
                  <c:v>-1.2273642966449101</c:v>
                </c:pt>
                <c:pt idx="4693">
                  <c:v>-1.24102447855352</c:v>
                </c:pt>
                <c:pt idx="4694">
                  <c:v>-1.25418765377063</c:v>
                </c:pt>
                <c:pt idx="4695">
                  <c:v>-1.26414844063239</c:v>
                </c:pt>
                <c:pt idx="4696">
                  <c:v>-1.27029800918646</c:v>
                </c:pt>
                <c:pt idx="4697">
                  <c:v>-1.27432062155888</c:v>
                </c:pt>
                <c:pt idx="4698">
                  <c:v>-1.27865123325193</c:v>
                </c:pt>
                <c:pt idx="4699">
                  <c:v>-1.2843935177419801</c:v>
                </c:pt>
                <c:pt idx="4700">
                  <c:v>-1.2906499166919401</c:v>
                </c:pt>
                <c:pt idx="4701">
                  <c:v>-1.29575388195759</c:v>
                </c:pt>
                <c:pt idx="4702">
                  <c:v>-1.29885115836781</c:v>
                </c:pt>
                <c:pt idx="4703">
                  <c:v>-1.3001280083034501</c:v>
                </c:pt>
                <c:pt idx="4704">
                  <c:v>-1.29984780551523</c:v>
                </c:pt>
                <c:pt idx="4705">
                  <c:v>-1.2977747604159899</c:v>
                </c:pt>
                <c:pt idx="4706">
                  <c:v>-1.2937786115266701</c:v>
                </c:pt>
                <c:pt idx="4707">
                  <c:v>-1.2887154505993901</c:v>
                </c:pt>
                <c:pt idx="4708">
                  <c:v>-1.2844123905163101</c:v>
                </c:pt>
                <c:pt idx="4709">
                  <c:v>-1.28284593482319</c:v>
                </c:pt>
                <c:pt idx="4710">
                  <c:v>-1.2854540391687399</c:v>
                </c:pt>
                <c:pt idx="4711">
                  <c:v>-1.29294533540358</c:v>
                </c:pt>
                <c:pt idx="4712">
                  <c:v>-1.3051075854621801</c:v>
                </c:pt>
                <c:pt idx="4713">
                  <c:v>-1.32037036187555</c:v>
                </c:pt>
                <c:pt idx="4714">
                  <c:v>-1.3358136041095501</c:v>
                </c:pt>
                <c:pt idx="4715">
                  <c:v>-1.34829742774909</c:v>
                </c:pt>
                <c:pt idx="4716">
                  <c:v>-1.3560886365093401</c:v>
                </c:pt>
                <c:pt idx="4717">
                  <c:v>-1.35951016448113</c:v>
                </c:pt>
                <c:pt idx="4718">
                  <c:v>-1.3601094403854901</c:v>
                </c:pt>
                <c:pt idx="4719">
                  <c:v>-1.3594567086176701</c:v>
                </c:pt>
                <c:pt idx="4720">
                  <c:v>-1.35878735626595</c:v>
                </c:pt>
                <c:pt idx="4721">
                  <c:v>-1.3592921944072001</c:v>
                </c:pt>
                <c:pt idx="4722">
                  <c:v>-1.3620439686016299</c:v>
                </c:pt>
                <c:pt idx="4723">
                  <c:v>-1.3673629115995201</c:v>
                </c:pt>
                <c:pt idx="4724">
                  <c:v>-1.3744325221101901</c:v>
                </c:pt>
                <c:pt idx="4725">
                  <c:v>-1.3816989751675399</c:v>
                </c:pt>
                <c:pt idx="4726">
                  <c:v>-1.3876794700339199</c:v>
                </c:pt>
                <c:pt idx="4727">
                  <c:v>-1.39160494567497</c:v>
                </c:pt>
                <c:pt idx="4728">
                  <c:v>-1.3936778407902899</c:v>
                </c:pt>
                <c:pt idx="4729">
                  <c:v>-1.3948114358753101</c:v>
                </c:pt>
                <c:pt idx="4730">
                  <c:v>-1.39578652811541</c:v>
                </c:pt>
                <c:pt idx="4731">
                  <c:v>-1.3963724490551399</c:v>
                </c:pt>
                <c:pt idx="4732">
                  <c:v>-1.39540979626035</c:v>
                </c:pt>
                <c:pt idx="4733">
                  <c:v>-1.39207867785873</c:v>
                </c:pt>
                <c:pt idx="4734">
                  <c:v>-1.3871511597775401</c:v>
                </c:pt>
                <c:pt idx="4735">
                  <c:v>-1.3827908502502</c:v>
                </c:pt>
                <c:pt idx="4736">
                  <c:v>-1.3810205589031299</c:v>
                </c:pt>
                <c:pt idx="4737">
                  <c:v>-1.3825418361127899</c:v>
                </c:pt>
                <c:pt idx="4738">
                  <c:v>-1.38708017388083</c:v>
                </c:pt>
                <c:pt idx="4739">
                  <c:v>-1.3943936849148799</c:v>
                </c:pt>
                <c:pt idx="4740">
                  <c:v>-1.4042614171850201</c:v>
                </c:pt>
                <c:pt idx="4741">
                  <c:v>-1.41536933817685</c:v>
                </c:pt>
                <c:pt idx="4742">
                  <c:v>-1.4248462995387301</c:v>
                </c:pt>
                <c:pt idx="4743">
                  <c:v>-1.42965507190759</c:v>
                </c:pt>
                <c:pt idx="4744">
                  <c:v>-1.42877092414489</c:v>
                </c:pt>
                <c:pt idx="4745">
                  <c:v>-1.4240314758841599</c:v>
                </c:pt>
                <c:pt idx="4746">
                  <c:v>-1.4188556418744001</c:v>
                </c:pt>
                <c:pt idx="4747">
                  <c:v>-1.4158974937291799</c:v>
                </c:pt>
                <c:pt idx="4748">
                  <c:v>-1.41531708958034</c:v>
                </c:pt>
                <c:pt idx="4749">
                  <c:v>-1.4148158272479801</c:v>
                </c:pt>
                <c:pt idx="4750">
                  <c:v>-1.41150870588719</c:v>
                </c:pt>
                <c:pt idx="4751">
                  <c:v>-1.40432557320239</c:v>
                </c:pt>
                <c:pt idx="4752">
                  <c:v>-1.3949506475503399</c:v>
                </c:pt>
                <c:pt idx="4753">
                  <c:v>-1.38656827488963</c:v>
                </c:pt>
                <c:pt idx="4754">
                  <c:v>-1.38188761907138</c:v>
                </c:pt>
                <c:pt idx="4755">
                  <c:v>-1.38236361290154</c:v>
                </c:pt>
                <c:pt idx="4756">
                  <c:v>-1.38865814089703</c:v>
                </c:pt>
                <c:pt idx="4757">
                  <c:v>-1.40080786395846</c:v>
                </c:pt>
                <c:pt idx="4758">
                  <c:v>-1.41735222139149</c:v>
                </c:pt>
                <c:pt idx="4759">
                  <c:v>-1.4345852055742701</c:v>
                </c:pt>
                <c:pt idx="4760">
                  <c:v>-1.4475154539838599</c:v>
                </c:pt>
                <c:pt idx="4761">
                  <c:v>-1.4524568574877399</c:v>
                </c:pt>
                <c:pt idx="4762">
                  <c:v>-1.4493373763843</c:v>
                </c:pt>
                <c:pt idx="4763">
                  <c:v>-1.44181527951624</c:v>
                </c:pt>
                <c:pt idx="4764">
                  <c:v>-1.43504510934979</c:v>
                </c:pt>
                <c:pt idx="4765">
                  <c:v>-1.4326730745021199</c:v>
                </c:pt>
                <c:pt idx="4766">
                  <c:v>-1.4350377266653001</c:v>
                </c:pt>
                <c:pt idx="4767">
                  <c:v>-1.4396764623210401</c:v>
                </c:pt>
                <c:pt idx="4768">
                  <c:v>-1.44371613457863</c:v>
                </c:pt>
                <c:pt idx="4769">
                  <c:v>-1.4462776407492299</c:v>
                </c:pt>
                <c:pt idx="4770">
                  <c:v>-1.4488270922889199</c:v>
                </c:pt>
                <c:pt idx="4771">
                  <c:v>-1.4532078733010501</c:v>
                </c:pt>
                <c:pt idx="4772">
                  <c:v>-1.45948029850766</c:v>
                </c:pt>
                <c:pt idx="4773">
                  <c:v>-1.46593416666542</c:v>
                </c:pt>
                <c:pt idx="4774">
                  <c:v>-1.4711226354851801</c:v>
                </c:pt>
                <c:pt idx="4775">
                  <c:v>-1.47537765099699</c:v>
                </c:pt>
                <c:pt idx="4776">
                  <c:v>-1.47999631799354</c:v>
                </c:pt>
                <c:pt idx="4777">
                  <c:v>-1.4852861441046701</c:v>
                </c:pt>
                <c:pt idx="4778">
                  <c:v>-1.49011798152899</c:v>
                </c:pt>
                <c:pt idx="4779">
                  <c:v>-1.49363782928924</c:v>
                </c:pt>
                <c:pt idx="4780">
                  <c:v>-1.4969086381068299</c:v>
                </c:pt>
                <c:pt idx="4781">
                  <c:v>-1.50226840051002</c:v>
                </c:pt>
                <c:pt idx="4782">
                  <c:v>-1.5110070212337501</c:v>
                </c:pt>
                <c:pt idx="4783">
                  <c:v>-1.5218304975561801</c:v>
                </c:pt>
                <c:pt idx="4784">
                  <c:v>-1.53139444790264</c:v>
                </c:pt>
                <c:pt idx="4785">
                  <c:v>-1.5360708991769401</c:v>
                </c:pt>
                <c:pt idx="4786">
                  <c:v>-1.5337248732979101</c:v>
                </c:pt>
                <c:pt idx="4787">
                  <c:v>-1.5250809669670899</c:v>
                </c:pt>
                <c:pt idx="4788">
                  <c:v>-1.51425967065617</c:v>
                </c:pt>
                <c:pt idx="4789">
                  <c:v>-1.50746230370492</c:v>
                </c:pt>
                <c:pt idx="4790">
                  <c:v>-1.5095572084007201</c:v>
                </c:pt>
                <c:pt idx="4791">
                  <c:v>-1.52062000799424</c:v>
                </c:pt>
                <c:pt idx="4792">
                  <c:v>-1.5355513343593299</c:v>
                </c:pt>
                <c:pt idx="4793">
                  <c:v>-1.5475739995525399</c:v>
                </c:pt>
                <c:pt idx="4794">
                  <c:v>-1.5526831500051199</c:v>
                </c:pt>
                <c:pt idx="4795">
                  <c:v>-1.5512833404075701</c:v>
                </c:pt>
                <c:pt idx="4796">
                  <c:v>-1.5463443096267899</c:v>
                </c:pt>
                <c:pt idx="4797">
                  <c:v>-1.5406675345374901</c:v>
                </c:pt>
                <c:pt idx="4798">
                  <c:v>-1.5356856155821901</c:v>
                </c:pt>
                <c:pt idx="4799">
                  <c:v>-1.5317019622905199</c:v>
                </c:pt>
                <c:pt idx="4800">
                  <c:v>-1.52820688509856</c:v>
                </c:pt>
                <c:pt idx="4801">
                  <c:v>-1.5239373802074401</c:v>
                </c:pt>
                <c:pt idx="4802">
                  <c:v>-1.5174788302505799</c:v>
                </c:pt>
                <c:pt idx="4803">
                  <c:v>-1.5086171294388599</c:v>
                </c:pt>
                <c:pt idx="4804">
                  <c:v>-1.49928743937133</c:v>
                </c:pt>
                <c:pt idx="4805">
                  <c:v>-1.49288265652101</c:v>
                </c:pt>
                <c:pt idx="4806">
                  <c:v>-1.4922119136261001</c:v>
                </c:pt>
                <c:pt idx="4807">
                  <c:v>-1.49782746939978</c:v>
                </c:pt>
                <c:pt idx="4808">
                  <c:v>-1.5081337067454501</c:v>
                </c:pt>
                <c:pt idx="4809">
                  <c:v>-1.52094004885477</c:v>
                </c:pt>
                <c:pt idx="4810">
                  <c:v>-1.5347852551988099</c:v>
                </c:pt>
                <c:pt idx="4811">
                  <c:v>-1.5488418622804501</c:v>
                </c:pt>
                <c:pt idx="4812">
                  <c:v>-1.5619080931545499</c:v>
                </c:pt>
                <c:pt idx="4813">
                  <c:v>-1.5720127515472899</c:v>
                </c:pt>
                <c:pt idx="4814">
                  <c:v>-1.57738839280656</c:v>
                </c:pt>
                <c:pt idx="4815">
                  <c:v>-1.5778729177345701</c:v>
                </c:pt>
                <c:pt idx="4816">
                  <c:v>-1.57514571877353</c:v>
                </c:pt>
                <c:pt idx="4817">
                  <c:v>-1.5714691642461101</c:v>
                </c:pt>
                <c:pt idx="4818">
                  <c:v>-1.5682800305464899</c:v>
                </c:pt>
                <c:pt idx="4819">
                  <c:v>-1.56589167454309</c:v>
                </c:pt>
                <c:pt idx="4820">
                  <c:v>-1.56399925762687</c:v>
                </c:pt>
                <c:pt idx="4821">
                  <c:v>-1.56201868073985</c:v>
                </c:pt>
                <c:pt idx="4822">
                  <c:v>-1.5592616473941401</c:v>
                </c:pt>
                <c:pt idx="4823">
                  <c:v>-1.5555617362032601</c:v>
                </c:pt>
                <c:pt idx="4824">
                  <c:v>-1.5520531724017099</c:v>
                </c:pt>
                <c:pt idx="4825">
                  <c:v>-1.55095546500126</c:v>
                </c:pt>
                <c:pt idx="4826">
                  <c:v>-1.5539912283428601</c:v>
                </c:pt>
                <c:pt idx="4827">
                  <c:v>-1.5606066758255801</c:v>
                </c:pt>
                <c:pt idx="4828">
                  <c:v>-1.5676854255842101</c:v>
                </c:pt>
                <c:pt idx="4829">
                  <c:v>-1.5713604418222999</c:v>
                </c:pt>
                <c:pt idx="4830">
                  <c:v>-1.5696613396996499</c:v>
                </c:pt>
                <c:pt idx="4831">
                  <c:v>-1.5637021980710699</c:v>
                </c:pt>
                <c:pt idx="4832">
                  <c:v>-1.55624814193623</c:v>
                </c:pt>
                <c:pt idx="4833">
                  <c:v>-1.54910822351919</c:v>
                </c:pt>
                <c:pt idx="4834">
                  <c:v>-1.54210969477409</c:v>
                </c:pt>
                <c:pt idx="4835">
                  <c:v>-1.53461441362025</c:v>
                </c:pt>
                <c:pt idx="4836">
                  <c:v>-1.52751564988695</c:v>
                </c:pt>
                <c:pt idx="4837">
                  <c:v>-1.5230698439774699</c:v>
                </c:pt>
                <c:pt idx="4838">
                  <c:v>-1.5226166515781001</c:v>
                </c:pt>
                <c:pt idx="4839">
                  <c:v>-1.52495187231582</c:v>
                </c:pt>
                <c:pt idx="4840">
                  <c:v>-1.5274563788095601</c:v>
                </c:pt>
                <c:pt idx="4841">
                  <c:v>-1.5288010985395699</c:v>
                </c:pt>
                <c:pt idx="4842">
                  <c:v>-1.5301229568044501</c:v>
                </c:pt>
                <c:pt idx="4843">
                  <c:v>-1.5333239129899101</c:v>
                </c:pt>
                <c:pt idx="4844">
                  <c:v>-1.5384717551320799</c:v>
                </c:pt>
                <c:pt idx="4845">
                  <c:v>-1.5432660503584901</c:v>
                </c:pt>
                <c:pt idx="4846">
                  <c:v>-1.54514533383754</c:v>
                </c:pt>
                <c:pt idx="4847">
                  <c:v>-1.5437164136469499</c:v>
                </c:pt>
                <c:pt idx="4848">
                  <c:v>-1.54098169096621</c:v>
                </c:pt>
                <c:pt idx="4849">
                  <c:v>-1.5393116580605899</c:v>
                </c:pt>
                <c:pt idx="4850">
                  <c:v>-1.5394170169996599</c:v>
                </c:pt>
                <c:pt idx="4851">
                  <c:v>-1.54034395675511</c:v>
                </c:pt>
                <c:pt idx="4852">
                  <c:v>-1.5412435214001099</c:v>
                </c:pt>
                <c:pt idx="4853">
                  <c:v>-1.5428978324232701</c:v>
                </c:pt>
                <c:pt idx="4854">
                  <c:v>-1.54740879328616</c:v>
                </c:pt>
                <c:pt idx="4855">
                  <c:v>-1.55630993882928</c:v>
                </c:pt>
                <c:pt idx="4856">
                  <c:v>-1.56877432292527</c:v>
                </c:pt>
                <c:pt idx="4857">
                  <c:v>-1.5815320217939</c:v>
                </c:pt>
                <c:pt idx="4858">
                  <c:v>-1.5907522135780101</c:v>
                </c:pt>
                <c:pt idx="4859">
                  <c:v>-1.5944712224377899</c:v>
                </c:pt>
                <c:pt idx="4860">
                  <c:v>-1.593595584152</c:v>
                </c:pt>
                <c:pt idx="4861">
                  <c:v>-1.5907510771697499</c:v>
                </c:pt>
                <c:pt idx="4862">
                  <c:v>-1.58810626310696</c:v>
                </c:pt>
                <c:pt idx="4863">
                  <c:v>-1.58595508060581</c:v>
                </c:pt>
                <c:pt idx="4864">
                  <c:v>-1.5829577758959701</c:v>
                </c:pt>
                <c:pt idx="4865">
                  <c:v>-1.5775996868912301</c:v>
                </c:pt>
                <c:pt idx="4866">
                  <c:v>-1.56963096443158</c:v>
                </c:pt>
                <c:pt idx="4867">
                  <c:v>-1.56038111159378</c:v>
                </c:pt>
                <c:pt idx="4868">
                  <c:v>-1.5517975804708199</c:v>
                </c:pt>
                <c:pt idx="4869">
                  <c:v>-1.5450787811341999</c:v>
                </c:pt>
                <c:pt idx="4870">
                  <c:v>-1.5399495127429501</c:v>
                </c:pt>
                <c:pt idx="4871">
                  <c:v>-1.53498088044501</c:v>
                </c:pt>
                <c:pt idx="4872">
                  <c:v>-1.5286533196876599</c:v>
                </c:pt>
                <c:pt idx="4873">
                  <c:v>-1.5204904415592899</c:v>
                </c:pt>
                <c:pt idx="4874">
                  <c:v>-1.5115121767465001</c:v>
                </c:pt>
                <c:pt idx="4875">
                  <c:v>-1.5036220536615299</c:v>
                </c:pt>
                <c:pt idx="4876">
                  <c:v>-1.4983708181053901</c:v>
                </c:pt>
                <c:pt idx="4877">
                  <c:v>-1.4961276600595801</c:v>
                </c:pt>
                <c:pt idx="4878">
                  <c:v>-1.49630548555364</c:v>
                </c:pt>
                <c:pt idx="4879">
                  <c:v>-1.4982384149654</c:v>
                </c:pt>
                <c:pt idx="4880">
                  <c:v>-1.5017126991891501</c:v>
                </c:pt>
                <c:pt idx="4881">
                  <c:v>-1.5066280405291601</c:v>
                </c:pt>
                <c:pt idx="4882">
                  <c:v>-1.5122687542428399</c:v>
                </c:pt>
                <c:pt idx="4883">
                  <c:v>-1.51712938851769</c:v>
                </c:pt>
                <c:pt idx="4884">
                  <c:v>-1.5196930087116101</c:v>
                </c:pt>
                <c:pt idx="4885">
                  <c:v>-1.5195524750526901</c:v>
                </c:pt>
                <c:pt idx="4886">
                  <c:v>-1.5178269659649699</c:v>
                </c:pt>
                <c:pt idx="4887">
                  <c:v>-1.5164524611497101</c:v>
                </c:pt>
                <c:pt idx="4888">
                  <c:v>-1.5169946390981</c:v>
                </c:pt>
                <c:pt idx="4889">
                  <c:v>-1.51999329922419</c:v>
                </c:pt>
                <c:pt idx="4890">
                  <c:v>-1.5251402376049501</c:v>
                </c:pt>
                <c:pt idx="4891">
                  <c:v>-1.5317344007877001</c:v>
                </c:pt>
                <c:pt idx="4892">
                  <c:v>-1.5388727445886801</c:v>
                </c:pt>
                <c:pt idx="4893">
                  <c:v>-1.54549384190797</c:v>
                </c:pt>
                <c:pt idx="4894">
                  <c:v>-1.5506264523391</c:v>
                </c:pt>
                <c:pt idx="4895">
                  <c:v>-1.55373592397824</c:v>
                </c:pt>
                <c:pt idx="4896">
                  <c:v>-1.55477728139674</c:v>
                </c:pt>
                <c:pt idx="4897">
                  <c:v>-1.55396524386312</c:v>
                </c:pt>
                <c:pt idx="4898">
                  <c:v>-1.55166242083951</c:v>
                </c:pt>
                <c:pt idx="4899">
                  <c:v>-1.5485044400594701</c:v>
                </c:pt>
                <c:pt idx="4900">
                  <c:v>-1.5454186545522901</c:v>
                </c:pt>
                <c:pt idx="4901">
                  <c:v>-1.54328243493123</c:v>
                </c:pt>
                <c:pt idx="4902">
                  <c:v>-1.54239904633217</c:v>
                </c:pt>
                <c:pt idx="4903">
                  <c:v>-1.54215635663281</c:v>
                </c:pt>
                <c:pt idx="4904">
                  <c:v>-1.5411414152609699</c:v>
                </c:pt>
                <c:pt idx="4905">
                  <c:v>-1.53780041336283</c:v>
                </c:pt>
                <c:pt idx="4906">
                  <c:v>-1.53138570045884</c:v>
                </c:pt>
                <c:pt idx="4907">
                  <c:v>-1.52252594855309</c:v>
                </c:pt>
                <c:pt idx="4908">
                  <c:v>-1.5128414995081101</c:v>
                </c:pt>
                <c:pt idx="4909">
                  <c:v>-1.5038399878951401</c:v>
                </c:pt>
                <c:pt idx="4910">
                  <c:v>-1.49611630500547</c:v>
                </c:pt>
                <c:pt idx="4911">
                  <c:v>-1.48958762855759</c:v>
                </c:pt>
                <c:pt idx="4912">
                  <c:v>-1.4842504831624099</c:v>
                </c:pt>
                <c:pt idx="4913">
                  <c:v>-1.48030922773949</c:v>
                </c:pt>
                <c:pt idx="4914">
                  <c:v>-1.4774953238522299</c:v>
                </c:pt>
                <c:pt idx="4915">
                  <c:v>-1.4747106047607701</c:v>
                </c:pt>
                <c:pt idx="4916">
                  <c:v>-1.4708253509607101</c:v>
                </c:pt>
                <c:pt idx="4917">
                  <c:v>-1.4658649680493301</c:v>
                </c:pt>
                <c:pt idx="4918">
                  <c:v>-1.4611872837939599</c:v>
                </c:pt>
                <c:pt idx="4919">
                  <c:v>-1.45843589675718</c:v>
                </c:pt>
                <c:pt idx="4920">
                  <c:v>-1.45840413451367</c:v>
                </c:pt>
                <c:pt idx="4921">
                  <c:v>-1.4608635364653</c:v>
                </c:pt>
                <c:pt idx="4922">
                  <c:v>-1.46525330649161</c:v>
                </c:pt>
                <c:pt idx="4923">
                  <c:v>-1.4712293817567199</c:v>
                </c:pt>
                <c:pt idx="4924">
                  <c:v>-1.47828823819807</c:v>
                </c:pt>
                <c:pt idx="4925">
                  <c:v>-1.4848788243037601</c:v>
                </c:pt>
                <c:pt idx="4926">
                  <c:v>-1.4883704060701499</c:v>
                </c:pt>
                <c:pt idx="4927">
                  <c:v>-1.4865616135812001</c:v>
                </c:pt>
                <c:pt idx="4928">
                  <c:v>-1.4795377847908699</c:v>
                </c:pt>
                <c:pt idx="4929">
                  <c:v>-1.4699502895990499</c:v>
                </c:pt>
                <c:pt idx="4930">
                  <c:v>-1.4613603379145901</c:v>
                </c:pt>
                <c:pt idx="4931">
                  <c:v>-1.45623019826737</c:v>
                </c:pt>
                <c:pt idx="4932">
                  <c:v>-1.4550790575065899</c:v>
                </c:pt>
                <c:pt idx="4933">
                  <c:v>-1.45676721085614</c:v>
                </c:pt>
                <c:pt idx="4934">
                  <c:v>-1.45912695145808</c:v>
                </c:pt>
                <c:pt idx="4935">
                  <c:v>-1.4597367775250301</c:v>
                </c:pt>
                <c:pt idx="4936">
                  <c:v>-1.45697296222314</c:v>
                </c:pt>
                <c:pt idx="4937">
                  <c:v>-1.45089060012352</c:v>
                </c:pt>
                <c:pt idx="4938">
                  <c:v>-1.4432101006979099</c:v>
                </c:pt>
                <c:pt idx="4939">
                  <c:v>-1.43643146313798</c:v>
                </c:pt>
                <c:pt idx="4940">
                  <c:v>-1.4327479307030999</c:v>
                </c:pt>
                <c:pt idx="4941">
                  <c:v>-1.4331606162547199</c:v>
                </c:pt>
                <c:pt idx="4942">
                  <c:v>-1.43693775855837</c:v>
                </c:pt>
                <c:pt idx="4943">
                  <c:v>-1.4419032527926099</c:v>
                </c:pt>
                <c:pt idx="4944">
                  <c:v>-1.4458135361128199</c:v>
                </c:pt>
                <c:pt idx="4945">
                  <c:v>-1.4478322145695399</c:v>
                </c:pt>
                <c:pt idx="4946">
                  <c:v>-1.4486532800874401</c:v>
                </c:pt>
                <c:pt idx="4947">
                  <c:v>-1.44926473301051</c:v>
                </c:pt>
                <c:pt idx="4948">
                  <c:v>-1.44980511853195</c:v>
                </c:pt>
                <c:pt idx="4949">
                  <c:v>-1.4494925255584901</c:v>
                </c:pt>
                <c:pt idx="4950">
                  <c:v>-1.4472477283459</c:v>
                </c:pt>
                <c:pt idx="4951">
                  <c:v>-1.4423664103637699</c:v>
                </c:pt>
                <c:pt idx="4952">
                  <c:v>-1.4351264333830001</c:v>
                </c:pt>
                <c:pt idx="4953">
                  <c:v>-1.42716012388061</c:v>
                </c:pt>
                <c:pt idx="4954">
                  <c:v>-1.4210409936939401</c:v>
                </c:pt>
                <c:pt idx="4955">
                  <c:v>-1.41899305325959</c:v>
                </c:pt>
                <c:pt idx="4956">
                  <c:v>-1.42160879709112</c:v>
                </c:pt>
                <c:pt idx="4957">
                  <c:v>-1.4275557632735401</c:v>
                </c:pt>
                <c:pt idx="4958">
                  <c:v>-1.4342597871759299</c:v>
                </c:pt>
                <c:pt idx="4959">
                  <c:v>-1.4388076032236901</c:v>
                </c:pt>
                <c:pt idx="4960">
                  <c:v>-1.43867425407239</c:v>
                </c:pt>
                <c:pt idx="4961">
                  <c:v>-1.43249223002729</c:v>
                </c:pt>
                <c:pt idx="4962">
                  <c:v>-1.42077451110041</c:v>
                </c:pt>
                <c:pt idx="4963">
                  <c:v>-1.40581190284173</c:v>
                </c:pt>
                <c:pt idx="4964">
                  <c:v>-1.3903501478926801</c:v>
                </c:pt>
                <c:pt idx="4965">
                  <c:v>-1.3759530260011299</c:v>
                </c:pt>
                <c:pt idx="4966">
                  <c:v>-1.3623974764407101</c:v>
                </c:pt>
                <c:pt idx="4967">
                  <c:v>-1.3484162044091099</c:v>
                </c:pt>
                <c:pt idx="4968">
                  <c:v>-1.33300626985839</c:v>
                </c:pt>
                <c:pt idx="4969">
                  <c:v>-1.31645918396749</c:v>
                </c:pt>
                <c:pt idx="4970">
                  <c:v>-1.30071564106478</c:v>
                </c:pt>
                <c:pt idx="4971">
                  <c:v>-1.28887160053343</c:v>
                </c:pt>
                <c:pt idx="4972">
                  <c:v>-1.28385216929528</c:v>
                </c:pt>
                <c:pt idx="4973">
                  <c:v>-1.2867872110744101</c:v>
                </c:pt>
                <c:pt idx="4974">
                  <c:v>-1.2961334863170499</c:v>
                </c:pt>
                <c:pt idx="4975">
                  <c:v>-1.30836171740969</c:v>
                </c:pt>
                <c:pt idx="4976">
                  <c:v>-1.3198801615581199</c:v>
                </c:pt>
                <c:pt idx="4977">
                  <c:v>-1.3287307406990601</c:v>
                </c:pt>
                <c:pt idx="4978">
                  <c:v>-1.3347602183057501</c:v>
                </c:pt>
                <c:pt idx="4979">
                  <c:v>-1.33846510842841</c:v>
                </c:pt>
                <c:pt idx="4980">
                  <c:v>-1.33999279744515</c:v>
                </c:pt>
                <c:pt idx="4981">
                  <c:v>-1.33945052566669</c:v>
                </c:pt>
                <c:pt idx="4982">
                  <c:v>-1.3380498073968901</c:v>
                </c:pt>
                <c:pt idx="4983">
                  <c:v>-1.3384312245510299</c:v>
                </c:pt>
                <c:pt idx="4984">
                  <c:v>-1.3431899192924901</c:v>
                </c:pt>
                <c:pt idx="4985">
                  <c:v>-1.3526347942506201</c:v>
                </c:pt>
                <c:pt idx="4986">
                  <c:v>-1.36393636047933</c:v>
                </c:pt>
                <c:pt idx="4987">
                  <c:v>-1.3725956526809</c:v>
                </c:pt>
                <c:pt idx="4988">
                  <c:v>-1.3749233285725799</c:v>
                </c:pt>
                <c:pt idx="4989">
                  <c:v>-1.3695581932129299</c:v>
                </c:pt>
                <c:pt idx="4990">
                  <c:v>-1.35748633758719</c:v>
                </c:pt>
                <c:pt idx="4991">
                  <c:v>-1.3414073997123399</c:v>
                </c:pt>
                <c:pt idx="4992">
                  <c:v>-1.3249999442070199</c:v>
                </c:pt>
                <c:pt idx="4993">
                  <c:v>-1.31175258882435</c:v>
                </c:pt>
                <c:pt idx="4994">
                  <c:v>-1.3033674958869399</c:v>
                </c:pt>
                <c:pt idx="4995">
                  <c:v>-1.2988844576224701</c:v>
                </c:pt>
                <c:pt idx="4996">
                  <c:v>-1.29564513323985</c:v>
                </c:pt>
                <c:pt idx="4997">
                  <c:v>-1.2915839992660201</c:v>
                </c:pt>
                <c:pt idx="4998">
                  <c:v>-1.28693677120214</c:v>
                </c:pt>
                <c:pt idx="4999">
                  <c:v>-1.28395409502322</c:v>
                </c:pt>
                <c:pt idx="5000">
                  <c:v>-1.285009556528</c:v>
                </c:pt>
                <c:pt idx="5001">
                  <c:v>-1.2906858423547001</c:v>
                </c:pt>
                <c:pt idx="5002">
                  <c:v>-1.2991319429794701</c:v>
                </c:pt>
                <c:pt idx="5003">
                  <c:v>-1.3069523657761599</c:v>
                </c:pt>
                <c:pt idx="5004">
                  <c:v>-1.3110166243778301</c:v>
                </c:pt>
                <c:pt idx="5005">
                  <c:v>-1.31008727721985</c:v>
                </c:pt>
                <c:pt idx="5006">
                  <c:v>-1.30525500297726</c:v>
                </c:pt>
                <c:pt idx="5007">
                  <c:v>-1.2990324540479401</c:v>
                </c:pt>
                <c:pt idx="5008">
                  <c:v>-1.2939312178648701</c:v>
                </c:pt>
                <c:pt idx="5009">
                  <c:v>-1.29142532323356</c:v>
                </c:pt>
                <c:pt idx="5010">
                  <c:v>-1.29154193038476</c:v>
                </c:pt>
                <c:pt idx="5011">
                  <c:v>-1.29293969381356</c:v>
                </c:pt>
                <c:pt idx="5012">
                  <c:v>-1.2934849836770299</c:v>
                </c:pt>
                <c:pt idx="5013">
                  <c:v>-1.2913282523526199</c:v>
                </c:pt>
                <c:pt idx="5014">
                  <c:v>-1.28602180132944</c:v>
                </c:pt>
                <c:pt idx="5015">
                  <c:v>-1.2788781169130301</c:v>
                </c:pt>
                <c:pt idx="5016">
                  <c:v>-1.2721526419267299</c:v>
                </c:pt>
                <c:pt idx="5017">
                  <c:v>-1.2675731805021</c:v>
                </c:pt>
                <c:pt idx="5018">
                  <c:v>-1.26532335417745</c:v>
                </c:pt>
                <c:pt idx="5019">
                  <c:v>-1.2641377336975399</c:v>
                </c:pt>
                <c:pt idx="5020">
                  <c:v>-1.2621737145206</c:v>
                </c:pt>
                <c:pt idx="5021">
                  <c:v>-1.25792413144368</c:v>
                </c:pt>
                <c:pt idx="5022">
                  <c:v>-1.2508376552962199</c:v>
                </c:pt>
                <c:pt idx="5023">
                  <c:v>-1.2416336767557099</c:v>
                </c:pt>
                <c:pt idx="5024">
                  <c:v>-1.2321115474366899</c:v>
                </c:pt>
                <c:pt idx="5025">
                  <c:v>-1.2242610552744899</c:v>
                </c:pt>
                <c:pt idx="5026">
                  <c:v>-1.21911767685177</c:v>
                </c:pt>
                <c:pt idx="5027">
                  <c:v>-1.2162498198757301</c:v>
                </c:pt>
                <c:pt idx="5028">
                  <c:v>-1.21420818353393</c:v>
                </c:pt>
                <c:pt idx="5029">
                  <c:v>-1.2113970258569899</c:v>
                </c:pt>
                <c:pt idx="5030">
                  <c:v>-1.2068237987302499</c:v>
                </c:pt>
                <c:pt idx="5031">
                  <c:v>-1.2007354298498301</c:v>
                </c:pt>
                <c:pt idx="5032">
                  <c:v>-1.1950107881552201</c:v>
                </c:pt>
                <c:pt idx="5033">
                  <c:v>-1.1925437963532599</c:v>
                </c:pt>
                <c:pt idx="5034">
                  <c:v>-1.19529145340235</c:v>
                </c:pt>
                <c:pt idx="5035">
                  <c:v>-1.2023040806984899</c:v>
                </c:pt>
                <c:pt idx="5036">
                  <c:v>-1.2097579703675101</c:v>
                </c:pt>
                <c:pt idx="5037">
                  <c:v>-1.2133633819421199</c:v>
                </c:pt>
                <c:pt idx="5038">
                  <c:v>-1.21116705559037</c:v>
                </c:pt>
                <c:pt idx="5039">
                  <c:v>-1.2044007335314999</c:v>
                </c:pt>
                <c:pt idx="5040">
                  <c:v>-1.1959791955550501</c:v>
                </c:pt>
                <c:pt idx="5041">
                  <c:v>-1.18830224464589</c:v>
                </c:pt>
                <c:pt idx="5042">
                  <c:v>-1.18217188405026</c:v>
                </c:pt>
                <c:pt idx="5043">
                  <c:v>-1.17718087011243</c:v>
                </c:pt>
                <c:pt idx="5044">
                  <c:v>-1.17267155883117</c:v>
                </c:pt>
                <c:pt idx="5045">
                  <c:v>-1.1683920702284101</c:v>
                </c:pt>
                <c:pt idx="5046">
                  <c:v>-1.1646583178600101</c:v>
                </c:pt>
                <c:pt idx="5047">
                  <c:v>-1.1621465250366001</c:v>
                </c:pt>
                <c:pt idx="5048">
                  <c:v>-1.1614804484390899</c:v>
                </c:pt>
                <c:pt idx="5049">
                  <c:v>-1.1630239946805601</c:v>
                </c:pt>
                <c:pt idx="5050">
                  <c:v>-1.16724284281155</c:v>
                </c:pt>
                <c:pt idx="5051">
                  <c:v>-1.1751031930574101</c:v>
                </c:pt>
                <c:pt idx="5052">
                  <c:v>-1.18736720063528</c:v>
                </c:pt>
                <c:pt idx="5053">
                  <c:v>-1.2028372772092699</c:v>
                </c:pt>
                <c:pt idx="5054">
                  <c:v>-1.2175341143787799</c:v>
                </c:pt>
                <c:pt idx="5055">
                  <c:v>-1.2265761446682899</c:v>
                </c:pt>
                <c:pt idx="5056">
                  <c:v>-1.22767670856394</c:v>
                </c:pt>
                <c:pt idx="5057">
                  <c:v>-1.22292790841471</c:v>
                </c:pt>
                <c:pt idx="5058">
                  <c:v>-1.21684918404746</c:v>
                </c:pt>
                <c:pt idx="5059">
                  <c:v>-1.2123447945514101</c:v>
                </c:pt>
                <c:pt idx="5060">
                  <c:v>-1.2082839548755799</c:v>
                </c:pt>
                <c:pt idx="5061">
                  <c:v>-1.2007881538766201</c:v>
                </c:pt>
                <c:pt idx="5062">
                  <c:v>-1.1868536588398599</c:v>
                </c:pt>
                <c:pt idx="5063">
                  <c:v>-1.16708101852505</c:v>
                </c:pt>
                <c:pt idx="5064">
                  <c:v>-1.1454084444592401</c:v>
                </c:pt>
                <c:pt idx="5065">
                  <c:v>-1.12640141257018</c:v>
                </c:pt>
                <c:pt idx="5066">
                  <c:v>-1.1124984083535401</c:v>
                </c:pt>
                <c:pt idx="5067">
                  <c:v>-1.10332210669376</c:v>
                </c:pt>
                <c:pt idx="5068">
                  <c:v>-1.09711920930581</c:v>
                </c:pt>
                <c:pt idx="5069">
                  <c:v>-1.09253235662476</c:v>
                </c:pt>
                <c:pt idx="5070">
                  <c:v>-1.08914941792425</c:v>
                </c:pt>
                <c:pt idx="5071">
                  <c:v>-1.0871182726931401</c:v>
                </c:pt>
                <c:pt idx="5072">
                  <c:v>-1.08694587738725</c:v>
                </c:pt>
                <c:pt idx="5073">
                  <c:v>-1.08942967622335</c:v>
                </c:pt>
                <c:pt idx="5074">
                  <c:v>-1.09480277824001</c:v>
                </c:pt>
                <c:pt idx="5075">
                  <c:v>-1.10145569745675</c:v>
                </c:pt>
                <c:pt idx="5076">
                  <c:v>-1.1060352649007299</c:v>
                </c:pt>
                <c:pt idx="5077">
                  <c:v>-1.1055414630709</c:v>
                </c:pt>
                <c:pt idx="5078">
                  <c:v>-1.0995038975012701</c:v>
                </c:pt>
                <c:pt idx="5079">
                  <c:v>-1.09009104619101</c:v>
                </c:pt>
                <c:pt idx="5080">
                  <c:v>-1.08043935887126</c:v>
                </c:pt>
                <c:pt idx="5081">
                  <c:v>-1.07310402376673</c:v>
                </c:pt>
                <c:pt idx="5082">
                  <c:v>-1.0694607148998501</c:v>
                </c:pt>
                <c:pt idx="5083">
                  <c:v>-1.0693902026495301</c:v>
                </c:pt>
                <c:pt idx="5084">
                  <c:v>-1.0709947349995299</c:v>
                </c:pt>
                <c:pt idx="5085">
                  <c:v>-1.0712329351111101</c:v>
                </c:pt>
                <c:pt idx="5086">
                  <c:v>-1.0678321967023401</c:v>
                </c:pt>
                <c:pt idx="5087">
                  <c:v>-1.0610397964866101</c:v>
                </c:pt>
                <c:pt idx="5088">
                  <c:v>-1.0533290641487001</c:v>
                </c:pt>
                <c:pt idx="5089">
                  <c:v>-1.0471125727678801</c:v>
                </c:pt>
                <c:pt idx="5090">
                  <c:v>-1.0427244648084899</c:v>
                </c:pt>
                <c:pt idx="5091">
                  <c:v>-1.0387339323862601</c:v>
                </c:pt>
                <c:pt idx="5092">
                  <c:v>-1.0340897564584799</c:v>
                </c:pt>
                <c:pt idx="5093">
                  <c:v>-1.0295769142761799</c:v>
                </c:pt>
                <c:pt idx="5094">
                  <c:v>-1.0269838254463699</c:v>
                </c:pt>
                <c:pt idx="5095">
                  <c:v>-1.02711071524977</c:v>
                </c:pt>
                <c:pt idx="5096">
                  <c:v>-1.02895255337208</c:v>
                </c:pt>
                <c:pt idx="5097">
                  <c:v>-1.0307655576111401</c:v>
                </c:pt>
                <c:pt idx="5098">
                  <c:v>-1.0315768330231401</c:v>
                </c:pt>
                <c:pt idx="5099">
                  <c:v>-1.0315966848460101</c:v>
                </c:pt>
                <c:pt idx="5100">
                  <c:v>-1.03150044964331</c:v>
                </c:pt>
                <c:pt idx="5101">
                  <c:v>-1.03152978157714</c:v>
                </c:pt>
                <c:pt idx="5102">
                  <c:v>-1.031135051515</c:v>
                </c:pt>
                <c:pt idx="5103">
                  <c:v>-1.0292876131561799</c:v>
                </c:pt>
                <c:pt idx="5104">
                  <c:v>-1.0251775247381201</c:v>
                </c:pt>
                <c:pt idx="5105">
                  <c:v>-1.01881579452254</c:v>
                </c:pt>
                <c:pt idx="5106">
                  <c:v>-1.0112323837428401</c:v>
                </c:pt>
                <c:pt idx="5107">
                  <c:v>-1.0043075557874099</c:v>
                </c:pt>
                <c:pt idx="5108">
                  <c:v>-1.0002568855899401</c:v>
                </c:pt>
                <c:pt idx="5109">
                  <c:v>-1.00066273929533</c:v>
                </c:pt>
                <c:pt idx="5110">
                  <c:v>-1.0054280087092999</c:v>
                </c:pt>
                <c:pt idx="5111">
                  <c:v>-1.01261582922836</c:v>
                </c:pt>
                <c:pt idx="5112">
                  <c:v>-1.0195751417535599</c:v>
                </c:pt>
                <c:pt idx="5113">
                  <c:v>-1.0243643972854499</c:v>
                </c:pt>
                <c:pt idx="5114">
                  <c:v>-1.0261211178917</c:v>
                </c:pt>
                <c:pt idx="5115">
                  <c:v>-1.0243190702251099</c:v>
                </c:pt>
                <c:pt idx="5116">
                  <c:v>-1.0181925007850801</c:v>
                </c:pt>
                <c:pt idx="5117">
                  <c:v>-1.0073047592487601</c:v>
                </c:pt>
                <c:pt idx="5118">
                  <c:v>-0.99270154828556001</c:v>
                </c:pt>
                <c:pt idx="5119">
                  <c:v>-0.97722336395992904</c:v>
                </c:pt>
                <c:pt idx="5120">
                  <c:v>-0.96440899487576803</c:v>
                </c:pt>
                <c:pt idx="5121">
                  <c:v>-0.95692946261102996</c:v>
                </c:pt>
                <c:pt idx="5122">
                  <c:v>-0.95582421777879001</c:v>
                </c:pt>
                <c:pt idx="5123">
                  <c:v>-0.96072619599937104</c:v>
                </c:pt>
                <c:pt idx="5124">
                  <c:v>-0.97027471701684997</c:v>
                </c:pt>
                <c:pt idx="5125">
                  <c:v>-0.98217555121834199</c:v>
                </c:pt>
                <c:pt idx="5126">
                  <c:v>-0.99331343785201898</c:v>
                </c:pt>
                <c:pt idx="5127" formatCode="#,##0">
                  <c:v>-1.0006242785630799</c:v>
                </c:pt>
                <c:pt idx="5128" formatCode="#,##0">
                  <c:v>-1.00259973156131</c:v>
                </c:pt>
                <c:pt idx="5129" formatCode="#,##0">
                  <c:v>-1.0002186292652</c:v>
                </c:pt>
                <c:pt idx="5130">
                  <c:v>-0.996197746763405</c:v>
                </c:pt>
                <c:pt idx="5131">
                  <c:v>-0.99298976787315096</c:v>
                </c:pt>
                <c:pt idx="5132">
                  <c:v>-0.99132792546559001</c:v>
                </c:pt>
                <c:pt idx="5133">
                  <c:v>-0.99058980903369998</c:v>
                </c:pt>
                <c:pt idx="5134">
                  <c:v>-0.99028280572874305</c:v>
                </c:pt>
                <c:pt idx="5135">
                  <c:v>-0.99083315081228096</c:v>
                </c:pt>
                <c:pt idx="5136">
                  <c:v>-0.99289223728730502</c:v>
                </c:pt>
                <c:pt idx="5137">
                  <c:v>-0.99623346705365201</c:v>
                </c:pt>
                <c:pt idx="5138">
                  <c:v>-0.99972631679428003</c:v>
                </c:pt>
                <c:pt idx="5139">
                  <c:v>-1.0024451548231801</c:v>
                </c:pt>
                <c:pt idx="5140">
                  <c:v>-1.00455680793338</c:v>
                </c:pt>
                <c:pt idx="5141">
                  <c:v>-1.0069183639313</c:v>
                </c:pt>
                <c:pt idx="5142">
                  <c:v>-1.00985094971069</c:v>
                </c:pt>
                <c:pt idx="5143">
                  <c:v>-1.0125172994518801</c:v>
                </c:pt>
                <c:pt idx="5144">
                  <c:v>-1.0136673585152101</c:v>
                </c:pt>
                <c:pt idx="5145">
                  <c:v>-1.01298407234619</c:v>
                </c:pt>
                <c:pt idx="5146">
                  <c:v>-1.0115797876870301</c:v>
                </c:pt>
                <c:pt idx="5147">
                  <c:v>-1.0111189456691201</c:v>
                </c:pt>
                <c:pt idx="5148">
                  <c:v>-1.0124304371861399</c:v>
                </c:pt>
                <c:pt idx="5149">
                  <c:v>-1.01477241805743</c:v>
                </c:pt>
                <c:pt idx="5150">
                  <c:v>-1.0161401034454201</c:v>
                </c:pt>
                <c:pt idx="5151">
                  <c:v>-1.0142728190969501</c:v>
                </c:pt>
                <c:pt idx="5152">
                  <c:v>-1.0077741279818599</c:v>
                </c:pt>
                <c:pt idx="5153">
                  <c:v>-0.99677284293757995</c:v>
                </c:pt>
                <c:pt idx="5154">
                  <c:v>-0.98283039834383501</c:v>
                </c:pt>
                <c:pt idx="5155">
                  <c:v>-0.96830493843518695</c:v>
                </c:pt>
                <c:pt idx="5156">
                  <c:v>-0.95560426349945804</c:v>
                </c:pt>
                <c:pt idx="5157">
                  <c:v>-0.94653839687132202</c:v>
                </c:pt>
                <c:pt idx="5158">
                  <c:v>-0.94186276972080896</c:v>
                </c:pt>
                <c:pt idx="5159">
                  <c:v>-0.94123655626288505</c:v>
                </c:pt>
                <c:pt idx="5160">
                  <c:v>-0.94365245649624097</c:v>
                </c:pt>
                <c:pt idx="5161">
                  <c:v>-0.94790987484979805</c:v>
                </c:pt>
                <c:pt idx="5162">
                  <c:v>-0.95268536256035097</c:v>
                </c:pt>
                <c:pt idx="5163">
                  <c:v>-0.956361708331667</c:v>
                </c:pt>
                <c:pt idx="5164">
                  <c:v>-0.95715782765646296</c:v>
                </c:pt>
                <c:pt idx="5165">
                  <c:v>-0.95377492305959699</c:v>
                </c:pt>
                <c:pt idx="5166">
                  <c:v>-0.94622608172557598</c:v>
                </c:pt>
                <c:pt idx="5167">
                  <c:v>-0.93623765149515104</c:v>
                </c:pt>
                <c:pt idx="5168">
                  <c:v>-0.92668271114878797</c:v>
                </c:pt>
                <c:pt idx="5169">
                  <c:v>-0.92010578941809296</c:v>
                </c:pt>
                <c:pt idx="5170">
                  <c:v>-0.91740045089868005</c:v>
                </c:pt>
                <c:pt idx="5171">
                  <c:v>-0.91792583205967204</c:v>
                </c:pt>
                <c:pt idx="5172">
                  <c:v>-0.92089381061789999</c:v>
                </c:pt>
                <c:pt idx="5173">
                  <c:v>-0.92622125176048997</c:v>
                </c:pt>
                <c:pt idx="5174">
                  <c:v>-0.93372019172179299</c:v>
                </c:pt>
                <c:pt idx="5175">
                  <c:v>-0.94200027246567697</c:v>
                </c:pt>
                <c:pt idx="5176">
                  <c:v>-0.94919566692341495</c:v>
                </c:pt>
                <c:pt idx="5177">
                  <c:v>-0.95507345181388104</c:v>
                </c:pt>
                <c:pt idx="5178">
                  <c:v>-0.96162714980208097</c:v>
                </c:pt>
                <c:pt idx="5179">
                  <c:v>-0.97072616197525896</c:v>
                </c:pt>
                <c:pt idx="5180">
                  <c:v>-0.98124507054745003</c:v>
                </c:pt>
                <c:pt idx="5181">
                  <c:v>-0.98915548875152604</c:v>
                </c:pt>
                <c:pt idx="5182">
                  <c:v>-0.99070844563252802</c:v>
                </c:pt>
                <c:pt idx="5183">
                  <c:v>-0.98534094655224003</c:v>
                </c:pt>
                <c:pt idx="5184">
                  <c:v>-0.97555258465303896</c:v>
                </c:pt>
                <c:pt idx="5185">
                  <c:v>-0.96448854168163101</c:v>
                </c:pt>
                <c:pt idx="5186">
                  <c:v>-0.95397884684211998</c:v>
                </c:pt>
                <c:pt idx="5187">
                  <c:v>-0.944542109641898</c:v>
                </c:pt>
                <c:pt idx="5188">
                  <c:v>-0.93645997894585598</c:v>
                </c:pt>
                <c:pt idx="5189">
                  <c:v>-0.93023581783907405</c:v>
                </c:pt>
                <c:pt idx="5190">
                  <c:v>-0.92607091402119301</c:v>
                </c:pt>
                <c:pt idx="5191">
                  <c:v>-0.92351373089098798</c:v>
                </c:pt>
                <c:pt idx="5192">
                  <c:v>-0.92215491757418899</c:v>
                </c:pt>
                <c:pt idx="5193">
                  <c:v>-0.92257602928083404</c:v>
                </c:pt>
                <c:pt idx="5194">
                  <c:v>-0.92609935296975099</c:v>
                </c:pt>
                <c:pt idx="5195">
                  <c:v>-0.93328066313281899</c:v>
                </c:pt>
                <c:pt idx="5196">
                  <c:v>-0.94272689780248997</c:v>
                </c:pt>
                <c:pt idx="5197">
                  <c:v>-0.95157862283668304</c:v>
                </c:pt>
                <c:pt idx="5198">
                  <c:v>-0.95724608314125803</c:v>
                </c:pt>
                <c:pt idx="5199">
                  <c:v>-0.958843674624135</c:v>
                </c:pt>
                <c:pt idx="5200">
                  <c:v>-0.95729810287023198</c:v>
                </c:pt>
                <c:pt idx="5201">
                  <c:v>-0.954366770691358</c:v>
                </c:pt>
                <c:pt idx="5202">
                  <c:v>-0.95145371796665501</c:v>
                </c:pt>
                <c:pt idx="5203">
                  <c:v>-0.94895842878163505</c:v>
                </c:pt>
                <c:pt idx="5204">
                  <c:v>-0.94645911131225202</c:v>
                </c:pt>
                <c:pt idx="5205">
                  <c:v>-0.94352054270622299</c:v>
                </c:pt>
                <c:pt idx="5206">
                  <c:v>-0.94045385026098005</c:v>
                </c:pt>
                <c:pt idx="5207">
                  <c:v>-0.938420108750323</c:v>
                </c:pt>
                <c:pt idx="5208">
                  <c:v>-0.93889775509582096</c:v>
                </c:pt>
                <c:pt idx="5209">
                  <c:v>-0.94294407292957305</c:v>
                </c:pt>
                <c:pt idx="5210">
                  <c:v>-0.95053740281694399</c:v>
                </c:pt>
                <c:pt idx="5211">
                  <c:v>-0.96023344724409199</c:v>
                </c:pt>
                <c:pt idx="5212">
                  <c:v>-0.96957836403429298</c:v>
                </c:pt>
                <c:pt idx="5213">
                  <c:v>-0.97637261985726898</c:v>
                </c:pt>
                <c:pt idx="5214">
                  <c:v>-0.97991362692446304</c:v>
                </c:pt>
                <c:pt idx="5215">
                  <c:v>-0.98110485371815404</c:v>
                </c:pt>
                <c:pt idx="5216">
                  <c:v>-0.98141245273738498</c:v>
                </c:pt>
                <c:pt idx="5217">
                  <c:v>-0.98172643403357995</c:v>
                </c:pt>
                <c:pt idx="5218">
                  <c:v>-0.981967114302986</c:v>
                </c:pt>
                <c:pt idx="5219">
                  <c:v>-0.98140365360808701</c:v>
                </c:pt>
                <c:pt idx="5220">
                  <c:v>-0.97930500531675002</c:v>
                </c:pt>
                <c:pt idx="5221">
                  <c:v>-0.97562867969414802</c:v>
                </c:pt>
                <c:pt idx="5222">
                  <c:v>-0.97136293922803896</c:v>
                </c:pt>
                <c:pt idx="5223">
                  <c:v>-0.96813098282987697</c:v>
                </c:pt>
                <c:pt idx="5224">
                  <c:v>-0.96719014611199605</c:v>
                </c:pt>
                <c:pt idx="5225">
                  <c:v>-0.96855920242207705</c:v>
                </c:pt>
                <c:pt idx="5226">
                  <c:v>-0.97096583992860297</c:v>
                </c:pt>
                <c:pt idx="5227">
                  <c:v>-0.97269235348227101</c:v>
                </c:pt>
                <c:pt idx="5228">
                  <c:v>-0.97279246693736798</c:v>
                </c:pt>
                <c:pt idx="5229">
                  <c:v>-0.97192263409632595</c:v>
                </c:pt>
                <c:pt idx="5230">
                  <c:v>-0.97222930954408704</c:v>
                </c:pt>
                <c:pt idx="5231">
                  <c:v>-0.97623676086511002</c:v>
                </c:pt>
                <c:pt idx="5232">
                  <c:v>-0.98523408684463099</c:v>
                </c:pt>
                <c:pt idx="5233">
                  <c:v>-0.99803572768246696</c:v>
                </c:pt>
                <c:pt idx="5234">
                  <c:v>-1.0110388378922699</c:v>
                </c:pt>
                <c:pt idx="5235">
                  <c:v>-1.0199829955069799</c:v>
                </c:pt>
                <c:pt idx="5236">
                  <c:v>-1.0226301941188201</c:v>
                </c:pt>
                <c:pt idx="5237">
                  <c:v>-1.02045941385257</c:v>
                </c:pt>
                <c:pt idx="5238">
                  <c:v>-1.0177718561828899</c:v>
                </c:pt>
                <c:pt idx="5239">
                  <c:v>-1.0186278209824999</c:v>
                </c:pt>
                <c:pt idx="5240">
                  <c:v>-1.0239973361247501</c:v>
                </c:pt>
                <c:pt idx="5241">
                  <c:v>-1.03130215582026</c:v>
                </c:pt>
                <c:pt idx="5242">
                  <c:v>-1.0364014592714299</c:v>
                </c:pt>
                <c:pt idx="5243">
                  <c:v>-1.0363199687456199</c:v>
                </c:pt>
                <c:pt idx="5244">
                  <c:v>-1.0310073896659899</c:v>
                </c:pt>
                <c:pt idx="5245">
                  <c:v>-1.0233605602262801</c:v>
                </c:pt>
                <c:pt idx="5246">
                  <c:v>-1.0175700466396</c:v>
                </c:pt>
                <c:pt idx="5247">
                  <c:v>-1.0166061918750999</c:v>
                </c:pt>
                <c:pt idx="5248">
                  <c:v>-1.02035675370079</c:v>
                </c:pt>
                <c:pt idx="5249">
                  <c:v>-1.0257802185316101</c:v>
                </c:pt>
                <c:pt idx="5250">
                  <c:v>-1.0290881309025399</c:v>
                </c:pt>
                <c:pt idx="5251">
                  <c:v>-1.0284053096302901</c:v>
                </c:pt>
                <c:pt idx="5252">
                  <c:v>-1.0249227181196501</c:v>
                </c:pt>
                <c:pt idx="5253">
                  <c:v>-1.0216820611297699</c:v>
                </c:pt>
                <c:pt idx="5254">
                  <c:v>-1.0210639013045399</c:v>
                </c:pt>
                <c:pt idx="5255">
                  <c:v>-1.02323084522675</c:v>
                </c:pt>
                <c:pt idx="5256">
                  <c:v>-1.0268859061211499</c:v>
                </c:pt>
                <c:pt idx="5257">
                  <c:v>-1.0312981896329501</c:v>
                </c:pt>
                <c:pt idx="5258">
                  <c:v>-1.03716443453853</c:v>
                </c:pt>
                <c:pt idx="5259">
                  <c:v>-1.04529742584008</c:v>
                </c:pt>
                <c:pt idx="5260">
                  <c:v>-1.0547952636937099</c:v>
                </c:pt>
                <c:pt idx="5261">
                  <c:v>-1.0629716617940901</c:v>
                </c:pt>
                <c:pt idx="5262">
                  <c:v>-1.0671983931625599</c:v>
                </c:pt>
                <c:pt idx="5263">
                  <c:v>-1.0667031960577</c:v>
                </c:pt>
                <c:pt idx="5264">
                  <c:v>-1.0627264167464301</c:v>
                </c:pt>
                <c:pt idx="5265">
                  <c:v>-1.05737014530907</c:v>
                </c:pt>
                <c:pt idx="5266">
                  <c:v>-1.0524989062788599</c:v>
                </c:pt>
                <c:pt idx="5267">
                  <c:v>-1.0494058545743501</c:v>
                </c:pt>
                <c:pt idx="5268">
                  <c:v>-1.0488995029163899</c:v>
                </c:pt>
                <c:pt idx="5269">
                  <c:v>-1.0512401310742201</c:v>
                </c:pt>
                <c:pt idx="5270">
                  <c:v>-1.0559157304292599</c:v>
                </c:pt>
                <c:pt idx="5271">
                  <c:v>-1.06167732982685</c:v>
                </c:pt>
                <c:pt idx="5272">
                  <c:v>-1.0669789885509</c:v>
                </c:pt>
                <c:pt idx="5273">
                  <c:v>-1.07046701584224</c:v>
                </c:pt>
                <c:pt idx="5274">
                  <c:v>-1.0712407010956699</c:v>
                </c:pt>
                <c:pt idx="5275">
                  <c:v>-1.0691072505883299</c:v>
                </c:pt>
                <c:pt idx="5276">
                  <c:v>-1.0650477495422099</c:v>
                </c:pt>
                <c:pt idx="5277">
                  <c:v>-1.0614380089365001</c:v>
                </c:pt>
                <c:pt idx="5278">
                  <c:v>-1.06127815429584</c:v>
                </c:pt>
                <c:pt idx="5279">
                  <c:v>-1.06651982534659</c:v>
                </c:pt>
                <c:pt idx="5280">
                  <c:v>-1.07670734354787</c:v>
                </c:pt>
                <c:pt idx="5281">
                  <c:v>-1.0891217848611401</c:v>
                </c:pt>
                <c:pt idx="5282">
                  <c:v>-1.1003294683170399</c:v>
                </c:pt>
                <c:pt idx="5283">
                  <c:v>-1.10791514123073</c:v>
                </c:pt>
                <c:pt idx="5284">
                  <c:v>-1.11130748610901</c:v>
                </c:pt>
                <c:pt idx="5285">
                  <c:v>-1.11148668486644</c:v>
                </c:pt>
                <c:pt idx="5286">
                  <c:v>-1.10998002259926</c:v>
                </c:pt>
                <c:pt idx="5287">
                  <c:v>-1.1077673313034999</c:v>
                </c:pt>
                <c:pt idx="5288">
                  <c:v>-1.10484918352585</c:v>
                </c:pt>
                <c:pt idx="5289">
                  <c:v>-1.1009474015203999</c:v>
                </c:pt>
                <c:pt idx="5290">
                  <c:v>-1.09674201476723</c:v>
                </c:pt>
                <c:pt idx="5291">
                  <c:v>-1.0941755506057</c:v>
                </c:pt>
                <c:pt idx="5292">
                  <c:v>-1.0951658238342199</c:v>
                </c:pt>
                <c:pt idx="5293">
                  <c:v>-1.1000366664796399</c:v>
                </c:pt>
                <c:pt idx="5294">
                  <c:v>-1.1075364413364599</c:v>
                </c:pt>
                <c:pt idx="5295">
                  <c:v>-1.1164034064141399</c:v>
                </c:pt>
                <c:pt idx="5296">
                  <c:v>-1.1264777653622799</c:v>
                </c:pt>
                <c:pt idx="5297">
                  <c:v>-1.13801870091442</c:v>
                </c:pt>
                <c:pt idx="5298">
                  <c:v>-1.1501866111118699</c:v>
                </c:pt>
                <c:pt idx="5299">
                  <c:v>-1.16053154802805</c:v>
                </c:pt>
                <c:pt idx="5300">
                  <c:v>-1.1660583885257401</c:v>
                </c:pt>
                <c:pt idx="5301">
                  <c:v>-1.1650175308678701</c:v>
                </c:pt>
                <c:pt idx="5302">
                  <c:v>-1.1583201733356601</c:v>
                </c:pt>
                <c:pt idx="5303">
                  <c:v>-1.1497841962317601</c:v>
                </c:pt>
                <c:pt idx="5304">
                  <c:v>-1.1447326550019199</c:v>
                </c:pt>
                <c:pt idx="5305">
                  <c:v>-1.14725277986727</c:v>
                </c:pt>
                <c:pt idx="5306">
                  <c:v>-1.15764055184905</c:v>
                </c:pt>
                <c:pt idx="5307">
                  <c:v>-1.17193648412047</c:v>
                </c:pt>
                <c:pt idx="5308">
                  <c:v>-1.1841219279646999</c:v>
                </c:pt>
                <c:pt idx="5309">
                  <c:v>-1.18948076903643</c:v>
                </c:pt>
                <c:pt idx="5310">
                  <c:v>-1.1867943765509501</c:v>
                </c:pt>
                <c:pt idx="5311">
                  <c:v>-1.1781907087291801</c:v>
                </c:pt>
                <c:pt idx="5312">
                  <c:v>-1.16736887942574</c:v>
                </c:pt>
                <c:pt idx="5313">
                  <c:v>-1.1577443641365399</c:v>
                </c:pt>
                <c:pt idx="5314">
                  <c:v>-1.15139914571233</c:v>
                </c:pt>
                <c:pt idx="5315">
                  <c:v>-1.14878262205655</c:v>
                </c:pt>
                <c:pt idx="5316">
                  <c:v>-1.1489474798154999</c:v>
                </c:pt>
                <c:pt idx="5317">
                  <c:v>-1.1503634516263599</c:v>
                </c:pt>
                <c:pt idx="5318">
                  <c:v>-1.1521481312223201</c:v>
                </c:pt>
                <c:pt idx="5319">
                  <c:v>-1.1549295182036501</c:v>
                </c:pt>
                <c:pt idx="5320">
                  <c:v>-1.16041928493877</c:v>
                </c:pt>
                <c:pt idx="5321">
                  <c:v>-1.16968576956284</c:v>
                </c:pt>
                <c:pt idx="5322">
                  <c:v>-1.1814381940619101</c:v>
                </c:pt>
                <c:pt idx="5323">
                  <c:v>-1.19196576091179</c:v>
                </c:pt>
                <c:pt idx="5324">
                  <c:v>-1.19707376238735</c:v>
                </c:pt>
                <c:pt idx="5325">
                  <c:v>-1.19459484492148</c:v>
                </c:pt>
                <c:pt idx="5326">
                  <c:v>-1.18564429295104</c:v>
                </c:pt>
                <c:pt idx="5327">
                  <c:v>-1.17398133737235</c:v>
                </c:pt>
                <c:pt idx="5328">
                  <c:v>-1.1641664739533799</c:v>
                </c:pt>
                <c:pt idx="5329">
                  <c:v>-1.1595427554078901</c:v>
                </c:pt>
                <c:pt idx="5330">
                  <c:v>-1.16078048952922</c:v>
                </c:pt>
                <c:pt idx="5331">
                  <c:v>-1.16556340269875</c:v>
                </c:pt>
                <c:pt idx="5332">
                  <c:v>-1.16982463312351</c:v>
                </c:pt>
                <c:pt idx="5333">
                  <c:v>-1.17015334913672</c:v>
                </c:pt>
                <c:pt idx="5334">
                  <c:v>-1.1658687954806</c:v>
                </c:pt>
                <c:pt idx="5335">
                  <c:v>-1.15914698798175</c:v>
                </c:pt>
                <c:pt idx="5336">
                  <c:v>-1.1531494045940001</c:v>
                </c:pt>
                <c:pt idx="5337">
                  <c:v>-1.1499059689195801</c:v>
                </c:pt>
                <c:pt idx="5338">
                  <c:v>-1.1496976478632099</c:v>
                </c:pt>
                <c:pt idx="5339">
                  <c:v>-1.1519387313164999</c:v>
                </c:pt>
                <c:pt idx="5340">
                  <c:v>-1.1561846813868399</c:v>
                </c:pt>
                <c:pt idx="5341">
                  <c:v>-1.16222627635718</c:v>
                </c:pt>
                <c:pt idx="5342">
                  <c:v>-1.1694535545920199</c:v>
                </c:pt>
                <c:pt idx="5343">
                  <c:v>-1.1763537820374199</c:v>
                </c:pt>
                <c:pt idx="5344">
                  <c:v>-1.1807860091370499</c:v>
                </c:pt>
                <c:pt idx="5345">
                  <c:v>-1.1810232379838299</c:v>
                </c:pt>
                <c:pt idx="5346">
                  <c:v>-1.17691046407878</c:v>
                </c:pt>
                <c:pt idx="5347">
                  <c:v>-1.1702352096719499</c:v>
                </c:pt>
                <c:pt idx="5348">
                  <c:v>-1.1639143520181401</c:v>
                </c:pt>
                <c:pt idx="5349">
                  <c:v>-1.16056150093907</c:v>
                </c:pt>
                <c:pt idx="5350">
                  <c:v>-1.16141610036729</c:v>
                </c:pt>
                <c:pt idx="5351">
                  <c:v>-1.1661124177404201</c:v>
                </c:pt>
                <c:pt idx="5352">
                  <c:v>-1.1731203319625201</c:v>
                </c:pt>
                <c:pt idx="5353">
                  <c:v>-1.1805230821250701</c:v>
                </c:pt>
                <c:pt idx="5354">
                  <c:v>-1.1868212662883799</c:v>
                </c:pt>
                <c:pt idx="5355">
                  <c:v>-1.19142898338609</c:v>
                </c:pt>
                <c:pt idx="5356">
                  <c:v>-1.19470809991774</c:v>
                </c:pt>
                <c:pt idx="5357">
                  <c:v>-1.19770308009268</c:v>
                </c:pt>
                <c:pt idx="5358">
                  <c:v>-1.20177364435717</c:v>
                </c:pt>
                <c:pt idx="5359">
                  <c:v>-1.2081302623549599</c:v>
                </c:pt>
                <c:pt idx="5360">
                  <c:v>-1.2172764384863299</c:v>
                </c:pt>
                <c:pt idx="5361">
                  <c:v>-1.2285997389138501</c:v>
                </c:pt>
                <c:pt idx="5362">
                  <c:v>-1.24050016992414</c:v>
                </c:pt>
                <c:pt idx="5363">
                  <c:v>-1.25120915629875</c:v>
                </c:pt>
                <c:pt idx="5364">
                  <c:v>-1.2598564727952799</c:v>
                </c:pt>
                <c:pt idx="5365">
                  <c:v>-1.2669257273751999</c:v>
                </c:pt>
                <c:pt idx="5366">
                  <c:v>-1.2736627852810001</c:v>
                </c:pt>
                <c:pt idx="5367">
                  <c:v>-1.28100984279233</c:v>
                </c:pt>
                <c:pt idx="5368">
                  <c:v>-1.28905849576943</c:v>
                </c:pt>
                <c:pt idx="5369">
                  <c:v>-1.29732297350916</c:v>
                </c:pt>
                <c:pt idx="5370">
                  <c:v>-1.30525643556949</c:v>
                </c:pt>
                <c:pt idx="5371">
                  <c:v>-1.31241513384126</c:v>
                </c:pt>
                <c:pt idx="5372">
                  <c:v>-1.3182908670965401</c:v>
                </c:pt>
                <c:pt idx="5373">
                  <c:v>-1.32217062083347</c:v>
                </c:pt>
                <c:pt idx="5374">
                  <c:v>-1.32321197593981</c:v>
                </c:pt>
                <c:pt idx="5375">
                  <c:v>-1.320708884594</c:v>
                </c:pt>
                <c:pt idx="5376">
                  <c:v>-1.3144668670167601</c:v>
                </c:pt>
                <c:pt idx="5377">
                  <c:v>-1.30510755489639</c:v>
                </c:pt>
                <c:pt idx="5378">
                  <c:v>-1.29404228984571</c:v>
                </c:pt>
                <c:pt idx="5379">
                  <c:v>-1.2830897834566299</c:v>
                </c:pt>
                <c:pt idx="5380">
                  <c:v>-1.27408468580599</c:v>
                </c:pt>
                <c:pt idx="5381">
                  <c:v>-1.2687603579345701</c:v>
                </c:pt>
                <c:pt idx="5382">
                  <c:v>-1.2686439557894</c:v>
                </c:pt>
                <c:pt idx="5383">
                  <c:v>-1.27443713754843</c:v>
                </c:pt>
                <c:pt idx="5384">
                  <c:v>-1.2850074336810899</c:v>
                </c:pt>
                <c:pt idx="5385">
                  <c:v>-1.29707999195163</c:v>
                </c:pt>
                <c:pt idx="5386">
                  <c:v>-1.3065141857295</c:v>
                </c:pt>
                <c:pt idx="5387">
                  <c:v>-1.31042417719674</c:v>
                </c:pt>
                <c:pt idx="5388">
                  <c:v>-1.3083497666539901</c:v>
                </c:pt>
                <c:pt idx="5389">
                  <c:v>-1.3018178915911001</c:v>
                </c:pt>
                <c:pt idx="5390">
                  <c:v>-1.2933890526404499</c:v>
                </c:pt>
                <c:pt idx="5391">
                  <c:v>-1.28608910261682</c:v>
                </c:pt>
                <c:pt idx="5392">
                  <c:v>-1.2826399433661799</c:v>
                </c:pt>
                <c:pt idx="5393">
                  <c:v>-1.2839683645186499</c:v>
                </c:pt>
                <c:pt idx="5394">
                  <c:v>-1.28821064135456</c:v>
                </c:pt>
                <c:pt idx="5395">
                  <c:v>-1.2918005042604199</c:v>
                </c:pt>
                <c:pt idx="5396">
                  <c:v>-1.29202184046268</c:v>
                </c:pt>
                <c:pt idx="5397">
                  <c:v>-1.28850982741583</c:v>
                </c:pt>
                <c:pt idx="5398">
                  <c:v>-1.28238989459397</c:v>
                </c:pt>
                <c:pt idx="5399">
                  <c:v>-1.2745701263406299</c:v>
                </c:pt>
                <c:pt idx="5400">
                  <c:v>-1.26542442425849</c:v>
                </c:pt>
                <c:pt idx="5401">
                  <c:v>-1.25592375085484</c:v>
                </c:pt>
                <c:pt idx="5402">
                  <c:v>-1.24827100955528</c:v>
                </c:pt>
                <c:pt idx="5403">
                  <c:v>-1.2448544956063601</c:v>
                </c:pt>
                <c:pt idx="5404">
                  <c:v>-1.2465543652878699</c:v>
                </c:pt>
                <c:pt idx="5405">
                  <c:v>-1.2521068809597</c:v>
                </c:pt>
                <c:pt idx="5406">
                  <c:v>-1.25884523828938</c:v>
                </c:pt>
                <c:pt idx="5407">
                  <c:v>-1.2638754487575501</c:v>
                </c:pt>
                <c:pt idx="5408">
                  <c:v>-1.26501755436303</c:v>
                </c:pt>
                <c:pt idx="5409">
                  <c:v>-1.2616076625080199</c:v>
                </c:pt>
                <c:pt idx="5410">
                  <c:v>-1.2550977026658801</c:v>
                </c:pt>
                <c:pt idx="5411">
                  <c:v>-1.24872275699881</c:v>
                </c:pt>
                <c:pt idx="5412">
                  <c:v>-1.2458034036127399</c:v>
                </c:pt>
                <c:pt idx="5413">
                  <c:v>-1.24764255254431</c:v>
                </c:pt>
                <c:pt idx="5414">
                  <c:v>-1.2527376724217101</c:v>
                </c:pt>
                <c:pt idx="5415">
                  <c:v>-1.2579093826327801</c:v>
                </c:pt>
                <c:pt idx="5416">
                  <c:v>-1.2601485603393701</c:v>
                </c:pt>
                <c:pt idx="5417">
                  <c:v>-1.2576803027982999</c:v>
                </c:pt>
                <c:pt idx="5418">
                  <c:v>-1.25007846265266</c:v>
                </c:pt>
                <c:pt idx="5419">
                  <c:v>-1.2382652111807799</c:v>
                </c:pt>
                <c:pt idx="5420">
                  <c:v>-1.22467312222035</c:v>
                </c:pt>
                <c:pt idx="5421">
                  <c:v>-1.21283263766058</c:v>
                </c:pt>
                <c:pt idx="5422">
                  <c:v>-1.20587868673134</c:v>
                </c:pt>
                <c:pt idx="5423">
                  <c:v>-1.2048432626996299</c:v>
                </c:pt>
                <c:pt idx="5424">
                  <c:v>-1.20827926027377</c:v>
                </c:pt>
                <c:pt idx="5425">
                  <c:v>-1.2136354091336801</c:v>
                </c:pt>
                <c:pt idx="5426">
                  <c:v>-1.2191298224132501</c:v>
                </c:pt>
                <c:pt idx="5427">
                  <c:v>-1.22465430223146</c:v>
                </c:pt>
                <c:pt idx="5428">
                  <c:v>-1.2314627525011801</c:v>
                </c:pt>
                <c:pt idx="5429">
                  <c:v>-1.2412547320212901</c:v>
                </c:pt>
                <c:pt idx="5430">
                  <c:v>-1.25504685319156</c:v>
                </c:pt>
                <c:pt idx="5431">
                  <c:v>-1.2720818840485899</c:v>
                </c:pt>
                <c:pt idx="5432">
                  <c:v>-1.28951734284441</c:v>
                </c:pt>
                <c:pt idx="5433">
                  <c:v>-1.3035651245476401</c:v>
                </c:pt>
                <c:pt idx="5434">
                  <c:v>-1.31148653177241</c:v>
                </c:pt>
                <c:pt idx="5435">
                  <c:v>-1.3128816677009401</c:v>
                </c:pt>
                <c:pt idx="5436">
                  <c:v>-1.3094269222258801</c:v>
                </c:pt>
                <c:pt idx="5437">
                  <c:v>-1.30362141017178</c:v>
                </c:pt>
                <c:pt idx="5438">
                  <c:v>-1.2975189543176699</c:v>
                </c:pt>
                <c:pt idx="5439">
                  <c:v>-1.29198118983643</c:v>
                </c:pt>
                <c:pt idx="5440">
                  <c:v>-1.2867259552194199</c:v>
                </c:pt>
                <c:pt idx="5441">
                  <c:v>-1.2812121743567799</c:v>
                </c:pt>
                <c:pt idx="5442">
                  <c:v>-1.2756684027663101</c:v>
                </c:pt>
                <c:pt idx="5443">
                  <c:v>-1.2711759863763601</c:v>
                </c:pt>
                <c:pt idx="5444">
                  <c:v>-1.2686537152256101</c:v>
                </c:pt>
                <c:pt idx="5445">
                  <c:v>-1.2678952389003399</c:v>
                </c:pt>
                <c:pt idx="5446">
                  <c:v>-1.26774938560522</c:v>
                </c:pt>
                <c:pt idx="5447">
                  <c:v>-1.2672541826157899</c:v>
                </c:pt>
                <c:pt idx="5448">
                  <c:v>-1.2666535424071399</c:v>
                </c:pt>
                <c:pt idx="5449">
                  <c:v>-1.2674180308384499</c:v>
                </c:pt>
                <c:pt idx="5450">
                  <c:v>-1.27110401795942</c:v>
                </c:pt>
                <c:pt idx="5451">
                  <c:v>-1.2777028487669899</c:v>
                </c:pt>
                <c:pt idx="5452">
                  <c:v>-1.28477997430354</c:v>
                </c:pt>
                <c:pt idx="5453">
                  <c:v>-1.2884129891157401</c:v>
                </c:pt>
                <c:pt idx="5454">
                  <c:v>-1.2854482639415601</c:v>
                </c:pt>
                <c:pt idx="5455">
                  <c:v>-1.2752875873437299</c:v>
                </c:pt>
                <c:pt idx="5456">
                  <c:v>-1.2598731681228601</c:v>
                </c:pt>
                <c:pt idx="5457">
                  <c:v>-1.24227205942617</c:v>
                </c:pt>
                <c:pt idx="5458">
                  <c:v>-1.2252519074355099</c:v>
                </c:pt>
                <c:pt idx="5459">
                  <c:v>-1.21064427441901</c:v>
                </c:pt>
                <c:pt idx="5460">
                  <c:v>-1.1992783808332801</c:v>
                </c:pt>
                <c:pt idx="5461">
                  <c:v>-1.1910765555223599</c:v>
                </c:pt>
                <c:pt idx="5462">
                  <c:v>-1.1853069240457801</c:v>
                </c:pt>
                <c:pt idx="5463">
                  <c:v>-1.1811099520896999</c:v>
                </c:pt>
                <c:pt idx="5464">
                  <c:v>-1.17810144967243</c:v>
                </c:pt>
                <c:pt idx="5465">
                  <c:v>-1.17662147056307</c:v>
                </c:pt>
                <c:pt idx="5466">
                  <c:v>-1.1773659235896601</c:v>
                </c:pt>
                <c:pt idx="5467">
                  <c:v>-1.18058614234905</c:v>
                </c:pt>
                <c:pt idx="5468">
                  <c:v>-1.18546023454726</c:v>
                </c:pt>
                <c:pt idx="5469">
                  <c:v>-1.1902461490712599</c:v>
                </c:pt>
                <c:pt idx="5470">
                  <c:v>-1.1932432811159599</c:v>
                </c:pt>
                <c:pt idx="5471">
                  <c:v>-1.19385565420065</c:v>
                </c:pt>
                <c:pt idx="5472">
                  <c:v>-1.19291754977825</c:v>
                </c:pt>
                <c:pt idx="5473">
                  <c:v>-1.19208206836018</c:v>
                </c:pt>
                <c:pt idx="5474">
                  <c:v>-1.1928156561351699</c:v>
                </c:pt>
                <c:pt idx="5475">
                  <c:v>-1.1956623405297999</c:v>
                </c:pt>
                <c:pt idx="5476">
                  <c:v>-1.2000136147110501</c:v>
                </c:pt>
                <c:pt idx="5477">
                  <c:v>-1.20432833652633</c:v>
                </c:pt>
                <c:pt idx="5478">
                  <c:v>-1.2068205543774</c:v>
                </c:pt>
                <c:pt idx="5479">
                  <c:v>-1.2065047996323801</c:v>
                </c:pt>
                <c:pt idx="5480">
                  <c:v>-1.20391378768485</c:v>
                </c:pt>
                <c:pt idx="5481">
                  <c:v>-1.2006260782247</c:v>
                </c:pt>
                <c:pt idx="5482">
                  <c:v>-1.1977304875202901</c:v>
                </c:pt>
                <c:pt idx="5483">
                  <c:v>-1.1946906766741101</c:v>
                </c:pt>
                <c:pt idx="5484">
                  <c:v>-1.1899801218196699</c:v>
                </c:pt>
                <c:pt idx="5485">
                  <c:v>-1.1829846228569301</c:v>
                </c:pt>
                <c:pt idx="5486">
                  <c:v>-1.1750749559873199</c:v>
                </c:pt>
                <c:pt idx="5487">
                  <c:v>-1.1685682153817201</c:v>
                </c:pt>
                <c:pt idx="5488">
                  <c:v>-1.1647275015066301</c:v>
                </c:pt>
                <c:pt idx="5489">
                  <c:v>-1.16300226385433</c:v>
                </c:pt>
                <c:pt idx="5490">
                  <c:v>-1.16211819170427</c:v>
                </c:pt>
                <c:pt idx="5491">
                  <c:v>-1.16150861746525</c:v>
                </c:pt>
                <c:pt idx="5492">
                  <c:v>-1.16152002766436</c:v>
                </c:pt>
                <c:pt idx="5493">
                  <c:v>-1.16255762635714</c:v>
                </c:pt>
                <c:pt idx="5494">
                  <c:v>-1.16445537818217</c:v>
                </c:pt>
                <c:pt idx="5495">
                  <c:v>-1.1666478783380301</c:v>
                </c:pt>
                <c:pt idx="5496">
                  <c:v>-1.16852590931422</c:v>
                </c:pt>
                <c:pt idx="5497">
                  <c:v>-1.16937623297826</c:v>
                </c:pt>
                <c:pt idx="5498">
                  <c:v>-1.1682345426912699</c:v>
                </c:pt>
                <c:pt idx="5499">
                  <c:v>-1.1642769056509901</c:v>
                </c:pt>
                <c:pt idx="5500">
                  <c:v>-1.1576426834003</c:v>
                </c:pt>
                <c:pt idx="5501">
                  <c:v>-1.1498737826144401</c:v>
                </c:pt>
                <c:pt idx="5502">
                  <c:v>-1.1433016115488699</c:v>
                </c:pt>
                <c:pt idx="5503">
                  <c:v>-1.1395564758171299</c:v>
                </c:pt>
                <c:pt idx="5504">
                  <c:v>-1.1382712743486201</c:v>
                </c:pt>
                <c:pt idx="5505">
                  <c:v>-1.13718527092896</c:v>
                </c:pt>
                <c:pt idx="5506">
                  <c:v>-1.1337545799819999</c:v>
                </c:pt>
                <c:pt idx="5507">
                  <c:v>-1.1269163361480701</c:v>
                </c:pt>
                <c:pt idx="5508">
                  <c:v>-1.1174971359128101</c:v>
                </c:pt>
                <c:pt idx="5509">
                  <c:v>-1.1071558929641501</c:v>
                </c:pt>
                <c:pt idx="5510">
                  <c:v>-1.0970688739500101</c:v>
                </c:pt>
                <c:pt idx="5511">
                  <c:v>-1.0874826583656301</c:v>
                </c:pt>
                <c:pt idx="5512">
                  <c:v>-1.07825602028191</c:v>
                </c:pt>
                <c:pt idx="5513">
                  <c:v>-1.0697246226102299</c:v>
                </c:pt>
                <c:pt idx="5514">
                  <c:v>-1.06304913284366</c:v>
                </c:pt>
                <c:pt idx="5515">
                  <c:v>-1.0595506679537401</c:v>
                </c:pt>
                <c:pt idx="5516">
                  <c:v>-1.0593892414750701</c:v>
                </c:pt>
                <c:pt idx="5517">
                  <c:v>-1.0608511833622201</c:v>
                </c:pt>
                <c:pt idx="5518">
                  <c:v>-1.0613144470126601</c:v>
                </c:pt>
                <c:pt idx="5519">
                  <c:v>-1.0592945657280499</c:v>
                </c:pt>
                <c:pt idx="5520">
                  <c:v>-1.0555516513793901</c:v>
                </c:pt>
                <c:pt idx="5521">
                  <c:v>-1.05202656737165</c:v>
                </c:pt>
                <c:pt idx="5522">
                  <c:v>-1.04968413322439</c:v>
                </c:pt>
                <c:pt idx="5523">
                  <c:v>-1.0474346150841201</c:v>
                </c:pt>
                <c:pt idx="5524">
                  <c:v>-1.0430066745748601</c:v>
                </c:pt>
                <c:pt idx="5525">
                  <c:v>-1.0346976402492201</c:v>
                </c:pt>
                <c:pt idx="5526">
                  <c:v>-1.02243416398952</c:v>
                </c:pt>
                <c:pt idx="5527">
                  <c:v>-1.00761507204289</c:v>
                </c:pt>
                <c:pt idx="5528">
                  <c:v>-0.99239301666129898</c:v>
                </c:pt>
                <c:pt idx="5529">
                  <c:v>-0.97923579616899403</c:v>
                </c:pt>
                <c:pt idx="5530">
                  <c:v>-0.970754027571194</c:v>
                </c:pt>
                <c:pt idx="5531">
                  <c:v>-0.96900669941380202</c:v>
                </c:pt>
                <c:pt idx="5532">
                  <c:v>-0.97402781837862995</c:v>
                </c:pt>
                <c:pt idx="5533">
                  <c:v>-0.982740244917642</c:v>
                </c:pt>
                <c:pt idx="5534">
                  <c:v>-0.98980491661019898</c:v>
                </c:pt>
                <c:pt idx="5535">
                  <c:v>-0.99043538676485898</c:v>
                </c:pt>
                <c:pt idx="5536">
                  <c:v>-0.98332581511100803</c:v>
                </c:pt>
                <c:pt idx="5537">
                  <c:v>-0.971548595306582</c:v>
                </c:pt>
                <c:pt idx="5538">
                  <c:v>-0.96074456339546799</c:v>
                </c:pt>
                <c:pt idx="5539">
                  <c:v>-0.95581777285731695</c:v>
                </c:pt>
                <c:pt idx="5540">
                  <c:v>-0.95828099347963203</c:v>
                </c:pt>
                <c:pt idx="5541">
                  <c:v>-0.965823439508112</c:v>
                </c:pt>
                <c:pt idx="5542">
                  <c:v>-0.97408946793171203</c:v>
                </c:pt>
                <c:pt idx="5543">
                  <c:v>-0.97926633657039497</c:v>
                </c:pt>
                <c:pt idx="5544">
                  <c:v>-0.97980243961474101</c:v>
                </c:pt>
                <c:pt idx="5545">
                  <c:v>-0.97638500180740295</c:v>
                </c:pt>
                <c:pt idx="5546">
                  <c:v>-0.97052429013195396</c:v>
                </c:pt>
                <c:pt idx="5547">
                  <c:v>-0.96298738412720397</c:v>
                </c:pt>
                <c:pt idx="5548">
                  <c:v>-0.95333379600975399</c:v>
                </c:pt>
                <c:pt idx="5549">
                  <c:v>-0.94081142287424102</c:v>
                </c:pt>
                <c:pt idx="5550">
                  <c:v>-0.92561577751992596</c:v>
                </c:pt>
                <c:pt idx="5551">
                  <c:v>-0.909220319378792</c:v>
                </c:pt>
                <c:pt idx="5552">
                  <c:v>-0.89352256825193899</c:v>
                </c:pt>
                <c:pt idx="5553">
                  <c:v>-0.87976812183835496</c:v>
                </c:pt>
                <c:pt idx="5554">
                  <c:v>-0.86823109631240403</c:v>
                </c:pt>
                <c:pt idx="5555">
                  <c:v>-0.85862479258405799</c:v>
                </c:pt>
                <c:pt idx="5556">
                  <c:v>-0.85058742194634396</c:v>
                </c:pt>
                <c:pt idx="5557">
                  <c:v>-0.84389594660141298</c:v>
                </c:pt>
                <c:pt idx="5558">
                  <c:v>-0.83849664070099905</c:v>
                </c:pt>
                <c:pt idx="5559">
                  <c:v>-0.834425758240538</c:v>
                </c:pt>
                <c:pt idx="5560">
                  <c:v>-0.83162092885577799</c:v>
                </c:pt>
                <c:pt idx="5561">
                  <c:v>-0.82975751316491297</c:v>
                </c:pt>
                <c:pt idx="5562">
                  <c:v>-0.82825333369603804</c:v>
                </c:pt>
                <c:pt idx="5563">
                  <c:v>-0.82638871234117195</c:v>
                </c:pt>
                <c:pt idx="5564">
                  <c:v>-0.82342083552721901</c:v>
                </c:pt>
                <c:pt idx="5565">
                  <c:v>-0.81869585889750096</c:v>
                </c:pt>
                <c:pt idx="5566">
                  <c:v>-0.81184106993905703</c:v>
                </c:pt>
                <c:pt idx="5567">
                  <c:v>-0.803053879854426</c:v>
                </c:pt>
                <c:pt idx="5568">
                  <c:v>-0.79334529772270201</c:v>
                </c:pt>
                <c:pt idx="5569">
                  <c:v>-0.78445591820231098</c:v>
                </c:pt>
                <c:pt idx="5570">
                  <c:v>-0.77823759216464805</c:v>
                </c:pt>
                <c:pt idx="5571">
                  <c:v>-0.775646468682062</c:v>
                </c:pt>
                <c:pt idx="5572">
                  <c:v>-0.77591607583880695</c:v>
                </c:pt>
                <c:pt idx="5573">
                  <c:v>-0.77664704196370105</c:v>
                </c:pt>
                <c:pt idx="5574">
                  <c:v>-0.77511858877391004</c:v>
                </c:pt>
                <c:pt idx="5575">
                  <c:v>-0.77009808761568499</c:v>
                </c:pt>
                <c:pt idx="5576">
                  <c:v>-0.76269450070535705</c:v>
                </c:pt>
                <c:pt idx="5577">
                  <c:v>-0.75543181577839702</c:v>
                </c:pt>
                <c:pt idx="5578">
                  <c:v>-0.75029338844952898</c:v>
                </c:pt>
                <c:pt idx="5579">
                  <c:v>-0.74734181794837395</c:v>
                </c:pt>
                <c:pt idx="5580">
                  <c:v>-0.74487879312642002</c:v>
                </c:pt>
                <c:pt idx="5581">
                  <c:v>-0.74083330830745098</c:v>
                </c:pt>
                <c:pt idx="5582">
                  <c:v>-0.734268929996159</c:v>
                </c:pt>
                <c:pt idx="5583">
                  <c:v>-0.72597361610212097</c:v>
                </c:pt>
                <c:pt idx="5584">
                  <c:v>-0.71784827977995702</c:v>
                </c:pt>
                <c:pt idx="5585">
                  <c:v>-0.71165722419823496</c:v>
                </c:pt>
                <c:pt idx="5586">
                  <c:v>-0.70801148484212195</c:v>
                </c:pt>
                <c:pt idx="5587">
                  <c:v>-0.706140265736381</c:v>
                </c:pt>
                <c:pt idx="5588">
                  <c:v>-0.70446729595215996</c:v>
                </c:pt>
                <c:pt idx="5589">
                  <c:v>-0.70158538395422598</c:v>
                </c:pt>
                <c:pt idx="5590">
                  <c:v>-0.69705717343086704</c:v>
                </c:pt>
                <c:pt idx="5591">
                  <c:v>-0.69160699714668605</c:v>
                </c:pt>
                <c:pt idx="5592">
                  <c:v>-0.686625390263365</c:v>
                </c:pt>
                <c:pt idx="5593">
                  <c:v>-0.68331573240355403</c:v>
                </c:pt>
                <c:pt idx="5594">
                  <c:v>-0.68202128221100999</c:v>
                </c:pt>
                <c:pt idx="5595">
                  <c:v>-0.68206395143671505</c:v>
                </c:pt>
                <c:pt idx="5596">
                  <c:v>-0.68203492218153305</c:v>
                </c:pt>
                <c:pt idx="5597">
                  <c:v>-0.68036888386610495</c:v>
                </c:pt>
                <c:pt idx="5598">
                  <c:v>-0.67605526130607896</c:v>
                </c:pt>
                <c:pt idx="5599">
                  <c:v>-0.66906675708119701</c:v>
                </c:pt>
                <c:pt idx="5600">
                  <c:v>-0.65999608299518397</c:v>
                </c:pt>
                <c:pt idx="5601">
                  <c:v>-0.64915753936100995</c:v>
                </c:pt>
                <c:pt idx="5602">
                  <c:v>-0.63621766645056999</c:v>
                </c:pt>
                <c:pt idx="5603">
                  <c:v>-0.620898443394167</c:v>
                </c:pt>
                <c:pt idx="5604">
                  <c:v>-0.60392611073052604</c:v>
                </c:pt>
                <c:pt idx="5605">
                  <c:v>-0.58705168562806898</c:v>
                </c:pt>
                <c:pt idx="5606">
                  <c:v>-0.57211717652774896</c:v>
                </c:pt>
                <c:pt idx="5607">
                  <c:v>-0.56019962247350297</c:v>
                </c:pt>
                <c:pt idx="5608">
                  <c:v>-0.55153143367125701</c:v>
                </c:pt>
                <c:pt idx="5609">
                  <c:v>-0.54586998894759098</c:v>
                </c:pt>
                <c:pt idx="5610">
                  <c:v>-0.54274145076881097</c:v>
                </c:pt>
                <c:pt idx="5611">
                  <c:v>-0.54155837632831705</c:v>
                </c:pt>
                <c:pt idx="5612">
                  <c:v>-0.54180022925405302</c:v>
                </c:pt>
                <c:pt idx="5613">
                  <c:v>-0.54299207178789899</c:v>
                </c:pt>
                <c:pt idx="5614">
                  <c:v>-0.54424787665445395</c:v>
                </c:pt>
                <c:pt idx="5615">
                  <c:v>-0.54396485366315095</c:v>
                </c:pt>
                <c:pt idx="5616">
                  <c:v>-0.54048487554191404</c:v>
                </c:pt>
                <c:pt idx="5617">
                  <c:v>-0.53342229235683802</c:v>
                </c:pt>
                <c:pt idx="5618">
                  <c:v>-0.524289603863894</c:v>
                </c:pt>
                <c:pt idx="5619">
                  <c:v>-0.51557013471858604</c:v>
                </c:pt>
                <c:pt idx="5620">
                  <c:v>-0.508894835074577</c:v>
                </c:pt>
                <c:pt idx="5621">
                  <c:v>-0.50375318169886096</c:v>
                </c:pt>
                <c:pt idx="5622">
                  <c:v>-0.497661176656992</c:v>
                </c:pt>
                <c:pt idx="5623">
                  <c:v>-0.48767362626409899</c:v>
                </c:pt>
                <c:pt idx="5624">
                  <c:v>-0.47226268146088402</c:v>
                </c:pt>
                <c:pt idx="5625">
                  <c:v>-0.45226458982856899</c:v>
                </c:pt>
                <c:pt idx="5626">
                  <c:v>-0.43019222706883498</c:v>
                </c:pt>
                <c:pt idx="5627">
                  <c:v>-0.40852967506792998</c:v>
                </c:pt>
                <c:pt idx="5628">
                  <c:v>-0.38854223659662801</c:v>
                </c:pt>
                <c:pt idx="5629">
                  <c:v>-0.37064022489398801</c:v>
                </c:pt>
                <c:pt idx="5630">
                  <c:v>-0.35573707740511501</c:v>
                </c:pt>
                <c:pt idx="5631">
                  <c:v>-0.34584987834870701</c:v>
                </c:pt>
                <c:pt idx="5632">
                  <c:v>-0.34279779470358002</c:v>
                </c:pt>
                <c:pt idx="5633">
                  <c:v>-0.345981542502805</c:v>
                </c:pt>
                <c:pt idx="5634">
                  <c:v>-0.35166957482546302</c:v>
                </c:pt>
                <c:pt idx="5635">
                  <c:v>-0.35503416432708901</c:v>
                </c:pt>
                <c:pt idx="5636">
                  <c:v>-0.35332414737249501</c:v>
                </c:pt>
                <c:pt idx="5637">
                  <c:v>-0.34722413538276498</c:v>
                </c:pt>
                <c:pt idx="5638">
                  <c:v>-0.33929567872740501</c:v>
                </c:pt>
                <c:pt idx="5639">
                  <c:v>-0.33136296303604101</c:v>
                </c:pt>
                <c:pt idx="5640">
                  <c:v>-0.32342778984811599</c:v>
                </c:pt>
                <c:pt idx="5641">
                  <c:v>-0.31461589597537398</c:v>
                </c:pt>
                <c:pt idx="5642">
                  <c:v>-0.30453242130463398</c:v>
                </c:pt>
                <c:pt idx="5643">
                  <c:v>-0.29360618632702001</c:v>
                </c:pt>
                <c:pt idx="5644">
                  <c:v>-0.28265665765345099</c:v>
                </c:pt>
                <c:pt idx="5645">
                  <c:v>-0.27264188246225302</c:v>
                </c:pt>
                <c:pt idx="5646">
                  <c:v>-0.26476949560458302</c:v>
                </c:pt>
                <c:pt idx="5647">
                  <c:v>-0.26031877016750199</c:v>
                </c:pt>
                <c:pt idx="5648">
                  <c:v>-0.25975471552672003</c:v>
                </c:pt>
                <c:pt idx="5649">
                  <c:v>-0.26165386717918299</c:v>
                </c:pt>
                <c:pt idx="5650">
                  <c:v>-0.26254967057022699</c:v>
                </c:pt>
                <c:pt idx="5651">
                  <c:v>-0.258350367272693</c:v>
                </c:pt>
                <c:pt idx="5652">
                  <c:v>-0.246715167610844</c:v>
                </c:pt>
                <c:pt idx="5653">
                  <c:v>-0.228783223878539</c:v>
                </c:pt>
                <c:pt idx="5654">
                  <c:v>-0.20889402633441501</c:v>
                </c:pt>
                <c:pt idx="5655">
                  <c:v>-0.192266659225345</c:v>
                </c:pt>
                <c:pt idx="5656">
                  <c:v>-0.182038814956138</c:v>
                </c:pt>
                <c:pt idx="5657">
                  <c:v>-0.17765038826895599</c:v>
                </c:pt>
                <c:pt idx="5658">
                  <c:v>-0.175742614753748</c:v>
                </c:pt>
                <c:pt idx="5659">
                  <c:v>-0.172844057192475</c:v>
                </c:pt>
                <c:pt idx="5660">
                  <c:v>-0.167661488218383</c:v>
                </c:pt>
                <c:pt idx="5661">
                  <c:v>-0.161283254106974</c:v>
                </c:pt>
                <c:pt idx="5662">
                  <c:v>-0.155558131264288</c:v>
                </c:pt>
                <c:pt idx="5663">
                  <c:v>-0.15130177967696001</c:v>
                </c:pt>
                <c:pt idx="5664">
                  <c:v>-0.14767857773356999</c:v>
                </c:pt>
                <c:pt idx="5665">
                  <c:v>-0.14287114680538501</c:v>
                </c:pt>
                <c:pt idx="5666">
                  <c:v>-0.135256214971884</c:v>
                </c:pt>
                <c:pt idx="5667">
                  <c:v>-0.12423378771087799</c:v>
                </c:pt>
                <c:pt idx="5668">
                  <c:v>-0.110355061463693</c:v>
                </c:pt>
                <c:pt idx="5669">
                  <c:v>-9.49828524121554E-2</c:v>
                </c:pt>
                <c:pt idx="5670">
                  <c:v>-7.9927288846936201E-2</c:v>
                </c:pt>
                <c:pt idx="5671">
                  <c:v>-6.7140939136437705E-2</c:v>
                </c:pt>
                <c:pt idx="5672">
                  <c:v>-5.81055569691259E-2</c:v>
                </c:pt>
                <c:pt idx="5673">
                  <c:v>-5.2822184272892599E-2</c:v>
                </c:pt>
                <c:pt idx="5674">
                  <c:v>-4.9247890954555402E-2</c:v>
                </c:pt>
                <c:pt idx="5675">
                  <c:v>-4.4225224754587997E-2</c:v>
                </c:pt>
                <c:pt idx="5676">
                  <c:v>-3.5586707515933701E-2</c:v>
                </c:pt>
                <c:pt idx="5677">
                  <c:v>-2.3590853071326499E-2</c:v>
                </c:pt>
                <c:pt idx="5678">
                  <c:v>-1.0263813496016801E-2</c:v>
                </c:pt>
                <c:pt idx="5679">
                  <c:v>2.62961770359836E-3</c:v>
                </c:pt>
                <c:pt idx="5680">
                  <c:v>1.4898334004231399E-2</c:v>
                </c:pt>
                <c:pt idx="5681">
                  <c:v>2.7432926237365599E-2</c:v>
                </c:pt>
                <c:pt idx="5682">
                  <c:v>4.08436665435351E-2</c:v>
                </c:pt>
                <c:pt idx="5683">
                  <c:v>5.4807191145200003E-2</c:v>
                </c:pt>
                <c:pt idx="5684">
                  <c:v>6.8508058719324305E-2</c:v>
                </c:pt>
                <c:pt idx="5685">
                  <c:v>8.1295712425904207E-2</c:v>
                </c:pt>
                <c:pt idx="5686">
                  <c:v>9.2828089450968196E-2</c:v>
                </c:pt>
                <c:pt idx="5687">
                  <c:v>0.102910956145692</c:v>
                </c:pt>
                <c:pt idx="5688">
                  <c:v>0.111446978969007</c:v>
                </c:pt>
                <c:pt idx="5689">
                  <c:v>0.118348725508269</c:v>
                </c:pt>
                <c:pt idx="5690">
                  <c:v>0.12322789104248801</c:v>
                </c:pt>
                <c:pt idx="5691">
                  <c:v>0.12533653835771499</c:v>
                </c:pt>
                <c:pt idx="5692">
                  <c:v>0.12424626805274699</c:v>
                </c:pt>
                <c:pt idx="5693">
                  <c:v>0.120690955997203</c:v>
                </c:pt>
                <c:pt idx="5694">
                  <c:v>0.116459089784773</c:v>
                </c:pt>
                <c:pt idx="5695">
                  <c:v>0.11326520087566901</c:v>
                </c:pt>
                <c:pt idx="5696">
                  <c:v>0.11176550633499099</c:v>
                </c:pt>
                <c:pt idx="5697">
                  <c:v>0.111576306579805</c:v>
                </c:pt>
                <c:pt idx="5698">
                  <c:v>0.111901049483774</c:v>
                </c:pt>
                <c:pt idx="5699">
                  <c:v>0.111986957078837</c:v>
                </c:pt>
                <c:pt idx="5700">
                  <c:v>0.111356952169858</c:v>
                </c:pt>
                <c:pt idx="5701">
                  <c:v>0.110251181426667</c:v>
                </c:pt>
                <c:pt idx="5702">
                  <c:v>0.11021414700752</c:v>
                </c:pt>
                <c:pt idx="5703">
                  <c:v>0.113994824433246</c:v>
                </c:pt>
                <c:pt idx="5704">
                  <c:v>0.124034244936574</c:v>
                </c:pt>
                <c:pt idx="5705">
                  <c:v>0.14011741058070201</c:v>
                </c:pt>
                <c:pt idx="5706">
                  <c:v>0.15817855938612599</c:v>
                </c:pt>
                <c:pt idx="5707">
                  <c:v>0.17196954343454901</c:v>
                </c:pt>
                <c:pt idx="5708">
                  <c:v>0.176925450374043</c:v>
                </c:pt>
                <c:pt idx="5709">
                  <c:v>0.17328362080794599</c:v>
                </c:pt>
                <c:pt idx="5710">
                  <c:v>0.16594015832227399</c:v>
                </c:pt>
                <c:pt idx="5711">
                  <c:v>0.16135005968598701</c:v>
                </c:pt>
                <c:pt idx="5712">
                  <c:v>0.164010907968656</c:v>
                </c:pt>
                <c:pt idx="5713">
                  <c:v>0.17475345465457101</c:v>
                </c:pt>
                <c:pt idx="5714">
                  <c:v>0.191229778815004</c:v>
                </c:pt>
                <c:pt idx="5715">
                  <c:v>0.20967132854387299</c:v>
                </c:pt>
                <c:pt idx="5716">
                  <c:v>0.22678286947808601</c:v>
                </c:pt>
                <c:pt idx="5717">
                  <c:v>0.24095424712991101</c:v>
                </c:pt>
                <c:pt idx="5718">
                  <c:v>0.25240705403712999</c:v>
                </c:pt>
                <c:pt idx="5719">
                  <c:v>0.262412735077311</c:v>
                </c:pt>
                <c:pt idx="5720">
                  <c:v>0.27215867672531802</c:v>
                </c:pt>
                <c:pt idx="5721">
                  <c:v>0.28196032013134598</c:v>
                </c:pt>
                <c:pt idx="5722">
                  <c:v>0.29127804457561002</c:v>
                </c:pt>
                <c:pt idx="5723">
                  <c:v>0.29950176889249203</c:v>
                </c:pt>
                <c:pt idx="5724">
                  <c:v>0.30691383638774</c:v>
                </c:pt>
                <c:pt idx="5725">
                  <c:v>0.31498834268619302</c:v>
                </c:pt>
                <c:pt idx="5726">
                  <c:v>0.32555527641334397</c:v>
                </c:pt>
                <c:pt idx="5727">
                  <c:v>0.33927593490122498</c:v>
                </c:pt>
                <c:pt idx="5728">
                  <c:v>0.354706665188325</c:v>
                </c:pt>
                <c:pt idx="5729">
                  <c:v>0.36903380159362498</c:v>
                </c:pt>
                <c:pt idx="5730">
                  <c:v>0.380053807354097</c:v>
                </c:pt>
                <c:pt idx="5731">
                  <c:v>0.38748735403467</c:v>
                </c:pt>
                <c:pt idx="5732">
                  <c:v>0.39224142797212802</c:v>
                </c:pt>
                <c:pt idx="5733">
                  <c:v>0.39460480106060503</c:v>
                </c:pt>
                <c:pt idx="5734">
                  <c:v>0.39368717742266401</c:v>
                </c:pt>
                <c:pt idx="5735">
                  <c:v>0.38875772061382702</c:v>
                </c:pt>
                <c:pt idx="5736">
                  <c:v>0.38063508361385201</c:v>
                </c:pt>
                <c:pt idx="5737">
                  <c:v>0.37141096663030199</c:v>
                </c:pt>
                <c:pt idx="5738">
                  <c:v>0.36323918516362402</c:v>
                </c:pt>
                <c:pt idx="5739">
                  <c:v>0.35794014388925799</c:v>
                </c:pt>
                <c:pt idx="5740">
                  <c:v>0.35734983388068398</c:v>
                </c:pt>
                <c:pt idx="5741">
                  <c:v>0.36283973457298802</c:v>
                </c:pt>
                <c:pt idx="5742">
                  <c:v>0.37384185604169601</c:v>
                </c:pt>
                <c:pt idx="5743">
                  <c:v>0.38729116864241703</c:v>
                </c:pt>
                <c:pt idx="5744">
                  <c:v>0.399197452767934</c:v>
                </c:pt>
                <c:pt idx="5745">
                  <c:v>0.40696222947900601</c:v>
                </c:pt>
                <c:pt idx="5746">
                  <c:v>0.41027140814837298</c:v>
                </c:pt>
                <c:pt idx="5747">
                  <c:v>0.41028417871350198</c:v>
                </c:pt>
                <c:pt idx="5748">
                  <c:v>0.40860382822840102</c:v>
                </c:pt>
                <c:pt idx="5749">
                  <c:v>0.40706079321190097</c:v>
                </c:pt>
                <c:pt idx="5750">
                  <c:v>0.40777862149277999</c:v>
                </c:pt>
                <c:pt idx="5751">
                  <c:v>0.41258119604247601</c:v>
                </c:pt>
                <c:pt idx="5752">
                  <c:v>0.421925853311648</c:v>
                </c:pt>
                <c:pt idx="5753">
                  <c:v>0.43450770902003699</c:v>
                </c:pt>
                <c:pt idx="5754">
                  <c:v>0.44810493493430198</c:v>
                </c:pt>
                <c:pt idx="5755">
                  <c:v>0.46091607548059399</c:v>
                </c:pt>
                <c:pt idx="5756">
                  <c:v>0.472261440920272</c:v>
                </c:pt>
                <c:pt idx="5757">
                  <c:v>0.482307657459914</c:v>
                </c:pt>
                <c:pt idx="5758">
                  <c:v>0.49129415513424701</c:v>
                </c:pt>
                <c:pt idx="5759">
                  <c:v>0.49890370397239298</c:v>
                </c:pt>
                <c:pt idx="5760">
                  <c:v>0.50416767165837295</c:v>
                </c:pt>
                <c:pt idx="5761">
                  <c:v>0.50596540648953703</c:v>
                </c:pt>
                <c:pt idx="5762">
                  <c:v>0.50385484011109405</c:v>
                </c:pt>
                <c:pt idx="5763">
                  <c:v>0.49874632256311702</c:v>
                </c:pt>
                <c:pt idx="5764">
                  <c:v>0.49293450213866602</c:v>
                </c:pt>
                <c:pt idx="5765">
                  <c:v>0.48928047662718899</c:v>
                </c:pt>
                <c:pt idx="5766">
                  <c:v>0.48980616684005301</c:v>
                </c:pt>
                <c:pt idx="5767">
                  <c:v>0.494444723485366</c:v>
                </c:pt>
                <c:pt idx="5768">
                  <c:v>0.50090998891571004</c:v>
                </c:pt>
                <c:pt idx="5769">
                  <c:v>0.50618652591992097</c:v>
                </c:pt>
                <c:pt idx="5770">
                  <c:v>0.50884387829007105</c:v>
                </c:pt>
                <c:pt idx="5771">
                  <c:v>0.51022148754043595</c:v>
                </c:pt>
                <c:pt idx="5772">
                  <c:v>0.51316766586775997</c:v>
                </c:pt>
                <c:pt idx="5773">
                  <c:v>0.51938785385221098</c:v>
                </c:pt>
                <c:pt idx="5774">
                  <c:v>0.527968485957655</c:v>
                </c:pt>
                <c:pt idx="5775">
                  <c:v>0.53633098449129102</c:v>
                </c:pt>
                <c:pt idx="5776">
                  <c:v>0.54232752782762605</c:v>
                </c:pt>
                <c:pt idx="5777">
                  <c:v>0.54543781103034905</c:v>
                </c:pt>
                <c:pt idx="5778">
                  <c:v>0.54646103143099001</c:v>
                </c:pt>
                <c:pt idx="5779">
                  <c:v>0.54656988009000596</c:v>
                </c:pt>
                <c:pt idx="5780">
                  <c:v>0.54670207767379397</c:v>
                </c:pt>
                <c:pt idx="5781">
                  <c:v>0.547548774287692</c:v>
                </c:pt>
                <c:pt idx="5782">
                  <c:v>0.54978023793821895</c:v>
                </c:pt>
                <c:pt idx="5783">
                  <c:v>0.55397464008170805</c:v>
                </c:pt>
                <c:pt idx="5784">
                  <c:v>0.56007653411486402</c:v>
                </c:pt>
                <c:pt idx="5785">
                  <c:v>0.56689101133114095</c:v>
                </c:pt>
                <c:pt idx="5786">
                  <c:v>0.57238729253380205</c:v>
                </c:pt>
                <c:pt idx="5787">
                  <c:v>0.57492645887012805</c:v>
                </c:pt>
                <c:pt idx="5788">
                  <c:v>0.57448819982713994</c:v>
                </c:pt>
                <c:pt idx="5789">
                  <c:v>0.57273745385946995</c:v>
                </c:pt>
                <c:pt idx="5790">
                  <c:v>0.571795071764583</c:v>
                </c:pt>
                <c:pt idx="5791">
                  <c:v>0.57284636109230802</c:v>
                </c:pt>
                <c:pt idx="5792">
                  <c:v>0.57579564734435795</c:v>
                </c:pt>
                <c:pt idx="5793">
                  <c:v>0.57998973634334305</c:v>
                </c:pt>
                <c:pt idx="5794">
                  <c:v>0.58502868770100402</c:v>
                </c:pt>
                <c:pt idx="5795">
                  <c:v>0.59088255081155305</c:v>
                </c:pt>
                <c:pt idx="5796">
                  <c:v>0.59738846841407001</c:v>
                </c:pt>
                <c:pt idx="5797">
                  <c:v>0.60371428668117999</c:v>
                </c:pt>
                <c:pt idx="5798">
                  <c:v>0.60834771864472204</c:v>
                </c:pt>
                <c:pt idx="5799">
                  <c:v>0.60986704759829602</c:v>
                </c:pt>
                <c:pt idx="5800">
                  <c:v>0.60821343050441901</c:v>
                </c:pt>
                <c:pt idx="5801">
                  <c:v>0.60553071513442702</c:v>
                </c:pt>
                <c:pt idx="5802">
                  <c:v>0.60550967787396603</c:v>
                </c:pt>
                <c:pt idx="5803">
                  <c:v>0.61118716612699897</c:v>
                </c:pt>
                <c:pt idx="5804">
                  <c:v>0.622736283130086</c:v>
                </c:pt>
                <c:pt idx="5805">
                  <c:v>0.63721041352129804</c:v>
                </c:pt>
                <c:pt idx="5806">
                  <c:v>0.65055941612065304</c:v>
                </c:pt>
                <c:pt idx="5807">
                  <c:v>0.66004475919762395</c:v>
                </c:pt>
                <c:pt idx="5808">
                  <c:v>0.66492704351834397</c:v>
                </c:pt>
                <c:pt idx="5809">
                  <c:v>0.66533035036989097</c:v>
                </c:pt>
                <c:pt idx="5810">
                  <c:v>0.66115400131769997</c:v>
                </c:pt>
                <c:pt idx="5811">
                  <c:v>0.65255726291587002</c:v>
                </c:pt>
                <c:pt idx="5812">
                  <c:v>0.64135139656061002</c:v>
                </c:pt>
                <c:pt idx="5813">
                  <c:v>0.63122002039555203</c:v>
                </c:pt>
                <c:pt idx="5814">
                  <c:v>0.62584466450982201</c:v>
                </c:pt>
                <c:pt idx="5815">
                  <c:v>0.62648882034865305</c:v>
                </c:pt>
                <c:pt idx="5816">
                  <c:v>0.63139711649472696</c:v>
                </c:pt>
                <c:pt idx="5817">
                  <c:v>0.63746829909579505</c:v>
                </c:pt>
                <c:pt idx="5818">
                  <c:v>0.642394559105815</c:v>
                </c:pt>
                <c:pt idx="5819">
                  <c:v>0.64543826124717396</c:v>
                </c:pt>
                <c:pt idx="5820">
                  <c:v>0.64683011378898003</c:v>
                </c:pt>
                <c:pt idx="5821">
                  <c:v>0.64699710128002497</c:v>
                </c:pt>
                <c:pt idx="5822">
                  <c:v>0.64637690859383201</c:v>
                </c:pt>
                <c:pt idx="5823">
                  <c:v>0.64557428874229805</c:v>
                </c:pt>
                <c:pt idx="5824">
                  <c:v>0.64537426025862199</c:v>
                </c:pt>
                <c:pt idx="5825">
                  <c:v>0.64656887365544602</c:v>
                </c:pt>
                <c:pt idx="5826">
                  <c:v>0.64981529322531395</c:v>
                </c:pt>
                <c:pt idx="5827">
                  <c:v>0.65551149568247502</c:v>
                </c:pt>
                <c:pt idx="5828">
                  <c:v>0.66347471889585496</c:v>
                </c:pt>
                <c:pt idx="5829">
                  <c:v>0.67254064243331801</c:v>
                </c:pt>
                <c:pt idx="5830">
                  <c:v>0.68071049210251799</c:v>
                </c:pt>
                <c:pt idx="5831">
                  <c:v>0.68624840249172003</c:v>
                </c:pt>
                <c:pt idx="5832">
                  <c:v>0.68906031618525498</c:v>
                </c:pt>
                <c:pt idx="5833">
                  <c:v>0.69100820141584496</c:v>
                </c:pt>
                <c:pt idx="5834">
                  <c:v>0.69461184966316702</c:v>
                </c:pt>
                <c:pt idx="5835">
                  <c:v>0.70114158166094998</c:v>
                </c:pt>
                <c:pt idx="5836">
                  <c:v>0.70968919501467098</c:v>
                </c:pt>
                <c:pt idx="5837">
                  <c:v>0.71787542832973195</c:v>
                </c:pt>
                <c:pt idx="5838">
                  <c:v>0.72349233383068401</c:v>
                </c:pt>
                <c:pt idx="5839">
                  <c:v>0.72581059384375102</c:v>
                </c:pt>
                <c:pt idx="5840">
                  <c:v>0.72571608402834398</c:v>
                </c:pt>
                <c:pt idx="5841">
                  <c:v>0.72472451213780398</c:v>
                </c:pt>
                <c:pt idx="5842">
                  <c:v>0.72367549781024298</c:v>
                </c:pt>
                <c:pt idx="5843">
                  <c:v>0.72216082836479001</c:v>
                </c:pt>
                <c:pt idx="5844">
                  <c:v>0.71925448939659398</c:v>
                </c:pt>
                <c:pt idx="5845">
                  <c:v>0.71501181595668195</c:v>
                </c:pt>
                <c:pt idx="5846">
                  <c:v>0.71132530800757998</c:v>
                </c:pt>
                <c:pt idx="5847">
                  <c:v>0.71105538229388399</c:v>
                </c:pt>
                <c:pt idx="5848">
                  <c:v>0.71584635351947001</c:v>
                </c:pt>
                <c:pt idx="5849">
                  <c:v>0.72438033614585196</c:v>
                </c:pt>
                <c:pt idx="5850">
                  <c:v>0.732696141426743</c:v>
                </c:pt>
                <c:pt idx="5851">
                  <c:v>0.73658114295920696</c:v>
                </c:pt>
                <c:pt idx="5852">
                  <c:v>0.73427945500221603</c:v>
                </c:pt>
                <c:pt idx="5853">
                  <c:v>0.72747206844856904</c:v>
                </c:pt>
                <c:pt idx="5854">
                  <c:v>0.72001594889034404</c:v>
                </c:pt>
                <c:pt idx="5855">
                  <c:v>0.71573222532090996</c:v>
                </c:pt>
                <c:pt idx="5856">
                  <c:v>0.71677898289283204</c:v>
                </c:pt>
                <c:pt idx="5857">
                  <c:v>0.72302319809240001</c:v>
                </c:pt>
                <c:pt idx="5858">
                  <c:v>0.73214334990334096</c:v>
                </c:pt>
                <c:pt idx="5859">
                  <c:v>0.74053686738373004</c:v>
                </c:pt>
                <c:pt idx="5860">
                  <c:v>0.74510084800298804</c:v>
                </c:pt>
                <c:pt idx="5861">
                  <c:v>0.74492100982869802</c:v>
                </c:pt>
                <c:pt idx="5862">
                  <c:v>0.74137171512723399</c:v>
                </c:pt>
                <c:pt idx="5863">
                  <c:v>0.73645311003607405</c:v>
                </c:pt>
                <c:pt idx="5864">
                  <c:v>0.73108170187744004</c:v>
                </c:pt>
                <c:pt idx="5865">
                  <c:v>0.72507694241482001</c:v>
                </c:pt>
                <c:pt idx="5866">
                  <c:v>0.71854120167992896</c:v>
                </c:pt>
                <c:pt idx="5867">
                  <c:v>0.71268114340720501</c:v>
                </c:pt>
                <c:pt idx="5868">
                  <c:v>0.70890546590268499</c:v>
                </c:pt>
                <c:pt idx="5869">
                  <c:v>0.70726692863939999</c:v>
                </c:pt>
                <c:pt idx="5870">
                  <c:v>0.70622867294613301</c:v>
                </c:pt>
                <c:pt idx="5871">
                  <c:v>0.70424924690762303</c:v>
                </c:pt>
                <c:pt idx="5872">
                  <c:v>0.70159334305360399</c:v>
                </c:pt>
                <c:pt idx="5873">
                  <c:v>0.70041560451267004</c:v>
                </c:pt>
                <c:pt idx="5874">
                  <c:v>0.70284984759130997</c:v>
                </c:pt>
                <c:pt idx="5875">
                  <c:v>0.70884456499422999</c:v>
                </c:pt>
                <c:pt idx="5876">
                  <c:v>0.71583196539504101</c:v>
                </c:pt>
                <c:pt idx="5877">
                  <c:v>0.72058109939730597</c:v>
                </c:pt>
                <c:pt idx="5878">
                  <c:v>0.72149130665739802</c:v>
                </c:pt>
                <c:pt idx="5879">
                  <c:v>0.71934329482080706</c:v>
                </c:pt>
                <c:pt idx="5880">
                  <c:v>0.71625012413436495</c:v>
                </c:pt>
                <c:pt idx="5881">
                  <c:v>0.71413764792186196</c:v>
                </c:pt>
                <c:pt idx="5882">
                  <c:v>0.71396596902032206</c:v>
                </c:pt>
                <c:pt idx="5883">
                  <c:v>0.71574080507862203</c:v>
                </c:pt>
                <c:pt idx="5884">
                  <c:v>0.71869462465296596</c:v>
                </c:pt>
                <c:pt idx="5885">
                  <c:v>0.72137415895024604</c:v>
                </c:pt>
                <c:pt idx="5886">
                  <c:v>0.72204294827486204</c:v>
                </c:pt>
                <c:pt idx="5887">
                  <c:v>0.71972698092013898</c:v>
                </c:pt>
                <c:pt idx="5888">
                  <c:v>0.715207523277822</c:v>
                </c:pt>
                <c:pt idx="5889">
                  <c:v>0.71065090019107802</c:v>
                </c:pt>
                <c:pt idx="5890">
                  <c:v>0.70774096540380504</c:v>
                </c:pt>
                <c:pt idx="5891">
                  <c:v>0.70610352187068703</c:v>
                </c:pt>
                <c:pt idx="5892">
                  <c:v>0.70382033236386699</c:v>
                </c:pt>
                <c:pt idx="5893">
                  <c:v>0.69951856877920504</c:v>
                </c:pt>
                <c:pt idx="5894">
                  <c:v>0.69375652509247099</c:v>
                </c:pt>
                <c:pt idx="5895">
                  <c:v>0.68843101427308295</c:v>
                </c:pt>
                <c:pt idx="5896">
                  <c:v>0.68524237550632305</c:v>
                </c:pt>
                <c:pt idx="5897">
                  <c:v>0.684956541440496</c:v>
                </c:pt>
                <c:pt idx="5898">
                  <c:v>0.68782439874476298</c:v>
                </c:pt>
                <c:pt idx="5899">
                  <c:v>0.69412684681568804</c:v>
                </c:pt>
                <c:pt idx="5900">
                  <c:v>0.70397111554570702</c:v>
                </c:pt>
                <c:pt idx="5901">
                  <c:v>0.716584735693645</c:v>
                </c:pt>
                <c:pt idx="5902">
                  <c:v>0.73002033165250202</c:v>
                </c:pt>
                <c:pt idx="5903">
                  <c:v>0.74182662628768903</c:v>
                </c:pt>
                <c:pt idx="5904">
                  <c:v>0.75030907009760495</c:v>
                </c:pt>
                <c:pt idx="5905">
                  <c:v>0.75537872363666203</c:v>
                </c:pt>
                <c:pt idx="5906">
                  <c:v>0.75831185632140397</c:v>
                </c:pt>
                <c:pt idx="5907">
                  <c:v>0.76071557803782297</c:v>
                </c:pt>
                <c:pt idx="5908">
                  <c:v>0.76355972415654605</c:v>
                </c:pt>
                <c:pt idx="5909">
                  <c:v>0.76678316789769796</c:v>
                </c:pt>
                <c:pt idx="5910">
                  <c:v>0.76935777462879396</c:v>
                </c:pt>
                <c:pt idx="5911">
                  <c:v>0.76957120641497501</c:v>
                </c:pt>
                <c:pt idx="5912">
                  <c:v>0.76557836322777495</c:v>
                </c:pt>
                <c:pt idx="5913">
                  <c:v>0.75632828980794398</c:v>
                </c:pt>
                <c:pt idx="5914">
                  <c:v>0.74253322394319199</c:v>
                </c:pt>
                <c:pt idx="5915">
                  <c:v>0.72692769086292597</c:v>
                </c:pt>
                <c:pt idx="5916">
                  <c:v>0.713373171578911</c:v>
                </c:pt>
                <c:pt idx="5917">
                  <c:v>0.70524419112780901</c:v>
                </c:pt>
                <c:pt idx="5918">
                  <c:v>0.70402907388810998</c:v>
                </c:pt>
                <c:pt idx="5919">
                  <c:v>0.70877940336399403</c:v>
                </c:pt>
                <c:pt idx="5920">
                  <c:v>0.71655029325590403</c:v>
                </c:pt>
                <c:pt idx="5921">
                  <c:v>0.72371288663306999</c:v>
                </c:pt>
                <c:pt idx="5922">
                  <c:v>0.72764159051714905</c:v>
                </c:pt>
                <c:pt idx="5923">
                  <c:v>0.72776605791364302</c:v>
                </c:pt>
                <c:pt idx="5924">
                  <c:v>0.72517225708031796</c:v>
                </c:pt>
                <c:pt idx="5925">
                  <c:v>0.72114069187874097</c:v>
                </c:pt>
                <c:pt idx="5926">
                  <c:v>0.71604267078365902</c:v>
                </c:pt>
                <c:pt idx="5927">
                  <c:v>0.70962952629055198</c:v>
                </c:pt>
                <c:pt idx="5928">
                  <c:v>0.70232405958032096</c:v>
                </c:pt>
                <c:pt idx="5929">
                  <c:v>0.696112424986572</c:v>
                </c:pt>
                <c:pt idx="5930">
                  <c:v>0.69390688570610004</c:v>
                </c:pt>
                <c:pt idx="5931">
                  <c:v>0.69756522511860297</c:v>
                </c:pt>
                <c:pt idx="5932">
                  <c:v>0.70612852329660603</c:v>
                </c:pt>
                <c:pt idx="5933">
                  <c:v>0.71597736268253398</c:v>
                </c:pt>
                <c:pt idx="5934">
                  <c:v>0.72298280067855403</c:v>
                </c:pt>
                <c:pt idx="5935">
                  <c:v>0.72478015519018402</c:v>
                </c:pt>
                <c:pt idx="5936">
                  <c:v>0.72128970720056496</c:v>
                </c:pt>
                <c:pt idx="5937">
                  <c:v>0.71363331384765505</c:v>
                </c:pt>
                <c:pt idx="5938">
                  <c:v>0.70308564641900695</c:v>
                </c:pt>
                <c:pt idx="5939">
                  <c:v>0.69093803314359103</c:v>
                </c:pt>
                <c:pt idx="5940">
                  <c:v>0.678616262035451</c:v>
                </c:pt>
                <c:pt idx="5941">
                  <c:v>0.66730138120784999</c:v>
                </c:pt>
                <c:pt idx="5942">
                  <c:v>0.65743225157500396</c:v>
                </c:pt>
                <c:pt idx="5943">
                  <c:v>0.64894209393234104</c:v>
                </c:pt>
                <c:pt idx="5944">
                  <c:v>0.64219573478147296</c:v>
                </c:pt>
                <c:pt idx="5945">
                  <c:v>0.63854567206711699</c:v>
                </c:pt>
                <c:pt idx="5946">
                  <c:v>0.63963602349106496</c:v>
                </c:pt>
                <c:pt idx="5947">
                  <c:v>0.64593666857283505</c:v>
                </c:pt>
                <c:pt idx="5948">
                  <c:v>0.65590393886417098</c:v>
                </c:pt>
                <c:pt idx="5949">
                  <c:v>0.66657940534163695</c:v>
                </c:pt>
                <c:pt idx="5950">
                  <c:v>0.67514095532476603</c:v>
                </c:pt>
                <c:pt idx="5951">
                  <c:v>0.68026028019071605</c:v>
                </c:pt>
                <c:pt idx="5952">
                  <c:v>0.68236720733390399</c:v>
                </c:pt>
                <c:pt idx="5953">
                  <c:v>0.68268280011624305</c:v>
                </c:pt>
                <c:pt idx="5954">
                  <c:v>0.68184450772670502</c:v>
                </c:pt>
                <c:pt idx="5955">
                  <c:v>0.67939932529001701</c:v>
                </c:pt>
                <c:pt idx="5956">
                  <c:v>0.67462507870016997</c:v>
                </c:pt>
                <c:pt idx="5957">
                  <c:v>0.66772964285070402</c:v>
                </c:pt>
                <c:pt idx="5958">
                  <c:v>0.66015371759980501</c:v>
                </c:pt>
                <c:pt idx="5959">
                  <c:v>0.65378756449514197</c:v>
                </c:pt>
                <c:pt idx="5960">
                  <c:v>0.64994744325916498</c:v>
                </c:pt>
                <c:pt idx="5961">
                  <c:v>0.64887882201369596</c:v>
                </c:pt>
                <c:pt idx="5962">
                  <c:v>0.64986064044306302</c:v>
                </c:pt>
                <c:pt idx="5963">
                  <c:v>0.651592350162157</c:v>
                </c:pt>
                <c:pt idx="5964">
                  <c:v>0.65265841176609996</c:v>
                </c:pt>
                <c:pt idx="5965">
                  <c:v>0.65210987600466797</c:v>
                </c:pt>
                <c:pt idx="5966">
                  <c:v>0.65013451559304203</c:v>
                </c:pt>
                <c:pt idx="5967">
                  <c:v>0.64836750741966898</c:v>
                </c:pt>
                <c:pt idx="5968">
                  <c:v>0.64923766491742496</c:v>
                </c:pt>
                <c:pt idx="5969">
                  <c:v>0.65441174498298604</c:v>
                </c:pt>
                <c:pt idx="5970">
                  <c:v>0.66338088360816205</c:v>
                </c:pt>
                <c:pt idx="5971">
                  <c:v>0.67333358516077202</c:v>
                </c:pt>
                <c:pt idx="5972">
                  <c:v>0.68038526500442698</c:v>
                </c:pt>
                <c:pt idx="5973">
                  <c:v>0.68116614230529104</c:v>
                </c:pt>
                <c:pt idx="5974">
                  <c:v>0.67389420240475695</c:v>
                </c:pt>
                <c:pt idx="5975">
                  <c:v>0.65890914749309104</c:v>
                </c:pt>
                <c:pt idx="5976">
                  <c:v>0.63882474474887996</c:v>
                </c:pt>
                <c:pt idx="5977">
                  <c:v>0.61796188095582905</c:v>
                </c:pt>
                <c:pt idx="5978">
                  <c:v>0.60091069635544603</c:v>
                </c:pt>
                <c:pt idx="5979">
                  <c:v>0.59102108483537696</c:v>
                </c:pt>
                <c:pt idx="5980">
                  <c:v>0.58971348986445904</c:v>
                </c:pt>
                <c:pt idx="5981">
                  <c:v>0.59640452328498095</c:v>
                </c:pt>
                <c:pt idx="5982">
                  <c:v>0.60842401819721603</c:v>
                </c:pt>
                <c:pt idx="5983">
                  <c:v>0.621324381784083</c:v>
                </c:pt>
                <c:pt idx="5984">
                  <c:v>0.63047787802841504</c:v>
                </c:pt>
                <c:pt idx="5985">
                  <c:v>0.63344965327345404</c:v>
                </c:pt>
                <c:pt idx="5986">
                  <c:v>0.63116888727792997</c:v>
                </c:pt>
                <c:pt idx="5987">
                  <c:v>0.62672351350017697</c:v>
                </c:pt>
                <c:pt idx="5988">
                  <c:v>0.622862657671721</c:v>
                </c:pt>
                <c:pt idx="5989">
                  <c:v>0.62028711928132796</c:v>
                </c:pt>
                <c:pt idx="5990">
                  <c:v>0.61773597092691401</c:v>
                </c:pt>
                <c:pt idx="5991">
                  <c:v>0.61340713267478997</c:v>
                </c:pt>
                <c:pt idx="5992">
                  <c:v>0.60670218859084402</c:v>
                </c:pt>
                <c:pt idx="5993">
                  <c:v>0.599265055386482</c:v>
                </c:pt>
                <c:pt idx="5994">
                  <c:v>0.59439574994195599</c:v>
                </c:pt>
                <c:pt idx="5995">
                  <c:v>0.594813583728803</c:v>
                </c:pt>
                <c:pt idx="5996">
                  <c:v>0.60037205077391698</c:v>
                </c:pt>
                <c:pt idx="5997">
                  <c:v>0.60788814443592198</c:v>
                </c:pt>
                <c:pt idx="5998">
                  <c:v>0.61349250244986897</c:v>
                </c:pt>
                <c:pt idx="5999">
                  <c:v>0.61543325513134794</c:v>
                </c:pt>
                <c:pt idx="6000">
                  <c:v>0.614850763934635</c:v>
                </c:pt>
                <c:pt idx="6001">
                  <c:v>0.61412840645783795</c:v>
                </c:pt>
                <c:pt idx="6002">
                  <c:v>0.614653752374692</c:v>
                </c:pt>
                <c:pt idx="6003">
                  <c:v>0.61596144848526202</c:v>
                </c:pt>
                <c:pt idx="6004">
                  <c:v>0.61655149034219703</c:v>
                </c:pt>
                <c:pt idx="6005">
                  <c:v>0.61520509742919105</c:v>
                </c:pt>
                <c:pt idx="6006">
                  <c:v>0.61166352241793798</c:v>
                </c:pt>
                <c:pt idx="6007">
                  <c:v>0.60651411828961499</c:v>
                </c:pt>
                <c:pt idx="6008">
                  <c:v>0.60072214903270105</c:v>
                </c:pt>
                <c:pt idx="6009">
                  <c:v>0.59512520746377096</c:v>
                </c:pt>
                <c:pt idx="6010">
                  <c:v>0.59005969149085702</c:v>
                </c:pt>
                <c:pt idx="6011">
                  <c:v>0.58539094734112396</c:v>
                </c:pt>
                <c:pt idx="6012">
                  <c:v>0.58101273223921801</c:v>
                </c:pt>
                <c:pt idx="6013">
                  <c:v>0.57728126305715699</c:v>
                </c:pt>
                <c:pt idx="6014">
                  <c:v>0.57477878282638095</c:v>
                </c:pt>
                <c:pt idx="6015">
                  <c:v>0.57365550054874903</c:v>
                </c:pt>
                <c:pt idx="6016">
                  <c:v>0.57344638467892595</c:v>
                </c:pt>
                <c:pt idx="6017">
                  <c:v>0.57367759186836398</c:v>
                </c:pt>
                <c:pt idx="6018">
                  <c:v>0.57455448612940996</c:v>
                </c:pt>
                <c:pt idx="6019">
                  <c:v>0.57696634104248201</c:v>
                </c:pt>
                <c:pt idx="6020">
                  <c:v>0.58184181495151899</c:v>
                </c:pt>
                <c:pt idx="6021">
                  <c:v>0.58936567676867702</c:v>
                </c:pt>
                <c:pt idx="6022">
                  <c:v>0.59845701166131804</c:v>
                </c:pt>
                <c:pt idx="6023">
                  <c:v>0.60684412586926595</c:v>
                </c:pt>
                <c:pt idx="6024">
                  <c:v>0.61198790984853602</c:v>
                </c:pt>
                <c:pt idx="6025">
                  <c:v>0.61243298431262305</c:v>
                </c:pt>
                <c:pt idx="6026">
                  <c:v>0.60847808103037504</c:v>
                </c:pt>
                <c:pt idx="6027">
                  <c:v>0.60160475259227897</c:v>
                </c:pt>
                <c:pt idx="6028">
                  <c:v>0.59348970812327595</c:v>
                </c:pt>
                <c:pt idx="6029">
                  <c:v>0.58572415739651396</c:v>
                </c:pt>
                <c:pt idx="6030">
                  <c:v>0.58009183420450205</c:v>
                </c:pt>
                <c:pt idx="6031">
                  <c:v>0.57832022589459897</c:v>
                </c:pt>
                <c:pt idx="6032">
                  <c:v>0.58102186577269899</c:v>
                </c:pt>
                <c:pt idx="6033">
                  <c:v>0.58687532298996203</c:v>
                </c:pt>
                <c:pt idx="6034">
                  <c:v>0.59305831905010598</c:v>
                </c:pt>
                <c:pt idx="6035">
                  <c:v>0.59667509478083702</c:v>
                </c:pt>
                <c:pt idx="6036">
                  <c:v>0.59609587512880502</c:v>
                </c:pt>
                <c:pt idx="6037">
                  <c:v>0.59151034148140202</c:v>
                </c:pt>
                <c:pt idx="6038">
                  <c:v>0.58471433546682305</c:v>
                </c:pt>
                <c:pt idx="6039">
                  <c:v>0.57828833233107302</c:v>
                </c:pt>
                <c:pt idx="6040">
                  <c:v>0.57426565976128097</c:v>
                </c:pt>
                <c:pt idx="6041">
                  <c:v>0.57290708901658505</c:v>
                </c:pt>
                <c:pt idx="6042">
                  <c:v>0.57273960073613694</c:v>
                </c:pt>
                <c:pt idx="6043">
                  <c:v>0.572198800563126</c:v>
                </c:pt>
                <c:pt idx="6044">
                  <c:v>0.57139623422733798</c:v>
                </c:pt>
                <c:pt idx="6045">
                  <c:v>0.57208562434708099</c:v>
                </c:pt>
                <c:pt idx="6046">
                  <c:v>0.57581227694558001</c:v>
                </c:pt>
                <c:pt idx="6047">
                  <c:v>0.58222096268366796</c:v>
                </c:pt>
                <c:pt idx="6048">
                  <c:v>0.58910312808215504</c:v>
                </c:pt>
                <c:pt idx="6049">
                  <c:v>0.59375126748734797</c:v>
                </c:pt>
                <c:pt idx="6050">
                  <c:v>0.59418726212111195</c:v>
                </c:pt>
                <c:pt idx="6051">
                  <c:v>0.58965712659933001</c:v>
                </c:pt>
                <c:pt idx="6052">
                  <c:v>0.58083885197783702</c:v>
                </c:pt>
                <c:pt idx="6053">
                  <c:v>0.57006415453304904</c:v>
                </c:pt>
                <c:pt idx="6054">
                  <c:v>0.561002202653756</c:v>
                </c:pt>
                <c:pt idx="6055">
                  <c:v>0.55715686489219296</c:v>
                </c:pt>
                <c:pt idx="6056">
                  <c:v>0.55966781825020595</c:v>
                </c:pt>
                <c:pt idx="6057">
                  <c:v>0.56610259417184094</c:v>
                </c:pt>
                <c:pt idx="6058">
                  <c:v>0.57160965350049697</c:v>
                </c:pt>
                <c:pt idx="6059">
                  <c:v>0.57190538563096105</c:v>
                </c:pt>
                <c:pt idx="6060">
                  <c:v>0.56587061362690305</c:v>
                </c:pt>
                <c:pt idx="6061">
                  <c:v>0.55581427861235999</c:v>
                </c:pt>
                <c:pt idx="6062">
                  <c:v>0.54551673930233502</c:v>
                </c:pt>
                <c:pt idx="6063">
                  <c:v>0.53795768004417899</c:v>
                </c:pt>
                <c:pt idx="6064">
                  <c:v>0.53443898767012898</c:v>
                </c:pt>
                <c:pt idx="6065">
                  <c:v>0.53507392287109001</c:v>
                </c:pt>
                <c:pt idx="6066">
                  <c:v>0.53940082819351798</c:v>
                </c:pt>
                <c:pt idx="6067">
                  <c:v>0.54638169532019898</c:v>
                </c:pt>
                <c:pt idx="6068">
                  <c:v>0.55422831274402296</c:v>
                </c:pt>
                <c:pt idx="6069">
                  <c:v>0.56074062232153099</c:v>
                </c:pt>
                <c:pt idx="6070">
                  <c:v>0.56409085617236698</c:v>
                </c:pt>
                <c:pt idx="6071">
                  <c:v>0.56343256386252905</c:v>
                </c:pt>
                <c:pt idx="6072">
                  <c:v>0.55895991301612902</c:v>
                </c:pt>
                <c:pt idx="6073">
                  <c:v>0.55156541242619095</c:v>
                </c:pt>
                <c:pt idx="6074">
                  <c:v>0.54241614600073795</c:v>
                </c:pt>
                <c:pt idx="6075">
                  <c:v>0.53263207200321505</c:v>
                </c:pt>
                <c:pt idx="6076">
                  <c:v>0.52315789855832495</c:v>
                </c:pt>
                <c:pt idx="6077">
                  <c:v>0.51491155480948203</c:v>
                </c:pt>
                <c:pt idx="6078">
                  <c:v>0.50913082910608298</c:v>
                </c:pt>
                <c:pt idx="6079">
                  <c:v>0.50749536477857704</c:v>
                </c:pt>
                <c:pt idx="6080">
                  <c:v>0.511482882371606</c:v>
                </c:pt>
                <c:pt idx="6081">
                  <c:v>0.52100719939408002</c:v>
                </c:pt>
                <c:pt idx="6082">
                  <c:v>0.53340039347597501</c:v>
                </c:pt>
                <c:pt idx="6083">
                  <c:v>0.54399973056129103</c:v>
                </c:pt>
                <c:pt idx="6084">
                  <c:v>0.54829175746117198</c:v>
                </c:pt>
                <c:pt idx="6085">
                  <c:v>0.54407463419422097</c:v>
                </c:pt>
                <c:pt idx="6086">
                  <c:v>0.53225184784566004</c:v>
                </c:pt>
                <c:pt idx="6087">
                  <c:v>0.51626721727021097</c:v>
                </c:pt>
                <c:pt idx="6088">
                  <c:v>0.50088547060563304</c:v>
                </c:pt>
                <c:pt idx="6089">
                  <c:v>0.49064220258501101</c:v>
                </c:pt>
                <c:pt idx="6090">
                  <c:v>0.48822424468507297</c:v>
                </c:pt>
                <c:pt idx="6091">
                  <c:v>0.49363914910644402</c:v>
                </c:pt>
                <c:pt idx="6092">
                  <c:v>0.50493112893474601</c:v>
                </c:pt>
                <c:pt idx="6093">
                  <c:v>0.51986111216266695</c:v>
                </c:pt>
                <c:pt idx="6094">
                  <c:v>0.53694225477676005</c:v>
                </c:pt>
                <c:pt idx="6095">
                  <c:v>0.55503096483728598</c:v>
                </c:pt>
                <c:pt idx="6096">
                  <c:v>0.57243354343534103</c:v>
                </c:pt>
                <c:pt idx="6097">
                  <c:v>0.58686879053647101</c:v>
                </c:pt>
                <c:pt idx="6098">
                  <c:v>0.59618032502233098</c:v>
                </c:pt>
                <c:pt idx="6099">
                  <c:v>0.59872521288902503</c:v>
                </c:pt>
                <c:pt idx="6100">
                  <c:v>0.59339265296161203</c:v>
                </c:pt>
                <c:pt idx="6101">
                  <c:v>0.58029455137830099</c:v>
                </c:pt>
                <c:pt idx="6102">
                  <c:v>0.56206801395411699</c:v>
                </c:pt>
                <c:pt idx="6103">
                  <c:v>0.54395527091263696</c:v>
                </c:pt>
                <c:pt idx="6104">
                  <c:v>0.53147059398971697</c:v>
                </c:pt>
                <c:pt idx="6105">
                  <c:v>0.52713725886859397</c:v>
                </c:pt>
                <c:pt idx="6106">
                  <c:v>0.52907592441821805</c:v>
                </c:pt>
                <c:pt idx="6107">
                  <c:v>0.53260384927858895</c:v>
                </c:pt>
                <c:pt idx="6108">
                  <c:v>0.53342796519269797</c:v>
                </c:pt>
                <c:pt idx="6109">
                  <c:v>0.53003404960832401</c:v>
                </c:pt>
                <c:pt idx="6110">
                  <c:v>0.52396123888715995</c:v>
                </c:pt>
                <c:pt idx="6111">
                  <c:v>0.51839588174314799</c:v>
                </c:pt>
                <c:pt idx="6112">
                  <c:v>0.51640406398301597</c:v>
                </c:pt>
                <c:pt idx="6113">
                  <c:v>0.51984977672227894</c:v>
                </c:pt>
                <c:pt idx="6114">
                  <c:v>0.52927512124189502</c:v>
                </c:pt>
                <c:pt idx="6115">
                  <c:v>0.54429520644418605</c:v>
                </c:pt>
                <c:pt idx="6116">
                  <c:v>0.56369303242308699</c:v>
                </c:pt>
                <c:pt idx="6117">
                  <c:v>0.584866784516755</c:v>
                </c:pt>
                <c:pt idx="6118">
                  <c:v>0.60345007822324803</c:v>
                </c:pt>
                <c:pt idx="6119">
                  <c:v>0.61434670289878202</c:v>
                </c:pt>
                <c:pt idx="6120">
                  <c:v>0.61407054503573399</c:v>
                </c:pt>
                <c:pt idx="6121">
                  <c:v>0.60257797538869395</c:v>
                </c:pt>
                <c:pt idx="6122">
                  <c:v>0.58299937778592303</c:v>
                </c:pt>
                <c:pt idx="6123">
                  <c:v>0.55966055696624395</c:v>
                </c:pt>
                <c:pt idx="6124">
                  <c:v>0.53615930810504198</c:v>
                </c:pt>
                <c:pt idx="6125">
                  <c:v>0.51472067169614499</c:v>
                </c:pt>
                <c:pt idx="6126">
                  <c:v>0.49662188652245098</c:v>
                </c:pt>
                <c:pt idx="6127">
                  <c:v>0.48269235173512598</c:v>
                </c:pt>
                <c:pt idx="6128">
                  <c:v>0.47325333425471999</c:v>
                </c:pt>
                <c:pt idx="6129">
                  <c:v>0.46781945577744599</c:v>
                </c:pt>
                <c:pt idx="6130">
                  <c:v>0.465322556790914</c:v>
                </c:pt>
                <c:pt idx="6131">
                  <c:v>0.46490568426267098</c:v>
                </c:pt>
                <c:pt idx="6132">
                  <c:v>0.46639941137601498</c:v>
                </c:pt>
                <c:pt idx="6133">
                  <c:v>0.46985837301837402</c:v>
                </c:pt>
                <c:pt idx="6134">
                  <c:v>0.47471068388277499</c:v>
                </c:pt>
                <c:pt idx="6135">
                  <c:v>0.47954410613700799</c:v>
                </c:pt>
                <c:pt idx="6136">
                  <c:v>0.48282043446291201</c:v>
                </c:pt>
                <c:pt idx="6137">
                  <c:v>0.483889179288361</c:v>
                </c:pt>
                <c:pt idx="6138">
                  <c:v>0.483422170080751</c:v>
                </c:pt>
                <c:pt idx="6139">
                  <c:v>0.48284441569117498</c:v>
                </c:pt>
                <c:pt idx="6140">
                  <c:v>0.48316368460096099</c:v>
                </c:pt>
                <c:pt idx="6141">
                  <c:v>0.48418376752198999</c:v>
                </c:pt>
                <c:pt idx="6142">
                  <c:v>0.484765842620618</c:v>
                </c:pt>
                <c:pt idx="6143">
                  <c:v>0.48379683644068699</c:v>
                </c:pt>
                <c:pt idx="6144">
                  <c:v>0.48094679177697702</c:v>
                </c:pt>
                <c:pt idx="6145">
                  <c:v>0.47674133071713598</c:v>
                </c:pt>
                <c:pt idx="6146">
                  <c:v>0.472226056954199</c:v>
                </c:pt>
                <c:pt idx="6147">
                  <c:v>0.46862952337443198</c:v>
                </c:pt>
                <c:pt idx="6148">
                  <c:v>0.46703841491738202</c:v>
                </c:pt>
                <c:pt idx="6149">
                  <c:v>0.46791986456680201</c:v>
                </c:pt>
                <c:pt idx="6150">
                  <c:v>0.47063568980764198</c:v>
                </c:pt>
                <c:pt idx="6151">
                  <c:v>0.47347298652359199</c:v>
                </c:pt>
                <c:pt idx="6152">
                  <c:v>0.47454978556229199</c:v>
                </c:pt>
                <c:pt idx="6153">
                  <c:v>0.47307081955191899</c:v>
                </c:pt>
                <c:pt idx="6154">
                  <c:v>0.46966733209489597</c:v>
                </c:pt>
                <c:pt idx="6155">
                  <c:v>0.465259096876872</c:v>
                </c:pt>
                <c:pt idx="6156">
                  <c:v>0.459707534863253</c:v>
                </c:pt>
                <c:pt idx="6157">
                  <c:v>0.45212885575149397</c:v>
                </c:pt>
                <c:pt idx="6158">
                  <c:v>0.44284915178717699</c:v>
                </c:pt>
                <c:pt idx="6159">
                  <c:v>0.43479308552692097</c:v>
                </c:pt>
                <c:pt idx="6160">
                  <c:v>0.43247361610634399</c:v>
                </c:pt>
                <c:pt idx="6161">
                  <c:v>0.43921570835638701</c:v>
                </c:pt>
                <c:pt idx="6162">
                  <c:v>0.454829920203558</c:v>
                </c:pt>
                <c:pt idx="6163">
                  <c:v>0.475288638927581</c:v>
                </c:pt>
                <c:pt idx="6164">
                  <c:v>0.49440428916380402</c:v>
                </c:pt>
                <c:pt idx="6165">
                  <c:v>0.50654119601493497</c:v>
                </c:pt>
                <c:pt idx="6166">
                  <c:v>0.509034564778162</c:v>
                </c:pt>
                <c:pt idx="6167">
                  <c:v>0.50302360174336103</c:v>
                </c:pt>
                <c:pt idx="6168">
                  <c:v>0.49222674550300299</c:v>
                </c:pt>
                <c:pt idx="6169">
                  <c:v>0.480642931692213</c:v>
                </c:pt>
                <c:pt idx="6170">
                  <c:v>0.47091060458740502</c:v>
                </c:pt>
                <c:pt idx="6171">
                  <c:v>0.46416087700172598</c:v>
                </c:pt>
                <c:pt idx="6172">
                  <c:v>0.46064341929867603</c:v>
                </c:pt>
                <c:pt idx="6173">
                  <c:v>0.45998199533554301</c:v>
                </c:pt>
                <c:pt idx="6174">
                  <c:v>0.46093004682312599</c:v>
                </c:pt>
                <c:pt idx="6175">
                  <c:v>0.46143758723893102</c:v>
                </c:pt>
                <c:pt idx="6176">
                  <c:v>0.45950244243488603</c:v>
                </c:pt>
                <c:pt idx="6177">
                  <c:v>0.45428898350028701</c:v>
                </c:pt>
                <c:pt idx="6178">
                  <c:v>0.44667854171738303</c:v>
                </c:pt>
                <c:pt idx="6179">
                  <c:v>0.43889085545643702</c:v>
                </c:pt>
                <c:pt idx="6180">
                  <c:v>0.433294881405409</c:v>
                </c:pt>
                <c:pt idx="6181">
                  <c:v>0.43088622951842598</c:v>
                </c:pt>
                <c:pt idx="6182">
                  <c:v>0.43045323291336102</c:v>
                </c:pt>
                <c:pt idx="6183">
                  <c:v>0.42946927281111202</c:v>
                </c:pt>
                <c:pt idx="6184">
                  <c:v>0.42633276555709998</c:v>
                </c:pt>
                <c:pt idx="6185">
                  <c:v>0.42192251404782</c:v>
                </c:pt>
                <c:pt idx="6186">
                  <c:v>0.41887498733073403</c:v>
                </c:pt>
                <c:pt idx="6187">
                  <c:v>0.41935130919500202</c:v>
                </c:pt>
                <c:pt idx="6188">
                  <c:v>0.42349510518880701</c:v>
                </c:pt>
                <c:pt idx="6189">
                  <c:v>0.42976642306105201</c:v>
                </c:pt>
                <c:pt idx="6190">
                  <c:v>0.43643778892623802</c:v>
                </c:pt>
                <c:pt idx="6191">
                  <c:v>0.44272532631664502</c:v>
                </c:pt>
                <c:pt idx="6192">
                  <c:v>0.44860532550792098</c:v>
                </c:pt>
                <c:pt idx="6193">
                  <c:v>0.45373370259214801</c:v>
                </c:pt>
                <c:pt idx="6194">
                  <c:v>0.45701581721800499</c:v>
                </c:pt>
                <c:pt idx="6195">
                  <c:v>0.45781488480912902</c:v>
                </c:pt>
                <c:pt idx="6196">
                  <c:v>0.45757820771623497</c:v>
                </c:pt>
                <c:pt idx="6197">
                  <c:v>0.45951320887265401</c:v>
                </c:pt>
                <c:pt idx="6198">
                  <c:v>0.46590794788440099</c:v>
                </c:pt>
                <c:pt idx="6199">
                  <c:v>0.47561697549600401</c:v>
                </c:pt>
                <c:pt idx="6200">
                  <c:v>0.48436917087370701</c:v>
                </c:pt>
                <c:pt idx="6201">
                  <c:v>0.48772532700670801</c:v>
                </c:pt>
                <c:pt idx="6202">
                  <c:v>0.484043038001787</c:v>
                </c:pt>
                <c:pt idx="6203">
                  <c:v>0.47505126600623698</c:v>
                </c:pt>
                <c:pt idx="6204">
                  <c:v>0.46390392976739497</c:v>
                </c:pt>
                <c:pt idx="6205">
                  <c:v>0.45271927303688902</c:v>
                </c:pt>
                <c:pt idx="6206">
                  <c:v>0.44185427076255102</c:v>
                </c:pt>
                <c:pt idx="6207">
                  <c:v>0.43124292410119203</c:v>
                </c:pt>
                <c:pt idx="6208">
                  <c:v>0.42189106600069698</c:v>
                </c:pt>
                <c:pt idx="6209">
                  <c:v>0.41557561938506998</c:v>
                </c:pt>
                <c:pt idx="6210">
                  <c:v>0.41307099375767298</c:v>
                </c:pt>
                <c:pt idx="6211">
                  <c:v>0.41306571363084199</c:v>
                </c:pt>
                <c:pt idx="6212">
                  <c:v>0.41310642921655799</c:v>
                </c:pt>
                <c:pt idx="6213">
                  <c:v>0.41156681776300003</c:v>
                </c:pt>
                <c:pt idx="6214">
                  <c:v>0.40869303174499899</c:v>
                </c:pt>
                <c:pt idx="6215">
                  <c:v>0.406067629847433</c:v>
                </c:pt>
                <c:pt idx="6216">
                  <c:v>0.40539934820996598</c:v>
                </c:pt>
                <c:pt idx="6217">
                  <c:v>0.40766392360940601</c:v>
                </c:pt>
                <c:pt idx="6218">
                  <c:v>0.41285743572045203</c:v>
                </c:pt>
                <c:pt idx="6219">
                  <c:v>0.42021421703247203</c:v>
                </c:pt>
                <c:pt idx="6220">
                  <c:v>0.42868465381966803</c:v>
                </c:pt>
                <c:pt idx="6221">
                  <c:v>0.43732001675078802</c:v>
                </c:pt>
                <c:pt idx="6222">
                  <c:v>0.445273765561088</c:v>
                </c:pt>
                <c:pt idx="6223">
                  <c:v>0.45164704483442603</c:v>
                </c:pt>
                <c:pt idx="6224">
                  <c:v>0.45569477637614902</c:v>
                </c:pt>
                <c:pt idx="6225">
                  <c:v>0.45736018970577502</c:v>
                </c:pt>
                <c:pt idx="6226">
                  <c:v>0.45738521941257698</c:v>
                </c:pt>
                <c:pt idx="6227">
                  <c:v>0.45652208768478098</c:v>
                </c:pt>
                <c:pt idx="6228">
                  <c:v>0.45455732662593801</c:v>
                </c:pt>
                <c:pt idx="6229">
                  <c:v>0.45042360961156702</c:v>
                </c:pt>
                <c:pt idx="6230">
                  <c:v>0.443590962525793</c:v>
                </c:pt>
                <c:pt idx="6231">
                  <c:v>0.43530533156590401</c:v>
                </c:pt>
                <c:pt idx="6232">
                  <c:v>0.428182795239827</c:v>
                </c:pt>
                <c:pt idx="6233">
                  <c:v>0.42444373169188998</c:v>
                </c:pt>
                <c:pt idx="6234">
                  <c:v>0.42451729013329598</c:v>
                </c:pt>
                <c:pt idx="6235">
                  <c:v>0.427153175229052</c:v>
                </c:pt>
                <c:pt idx="6236">
                  <c:v>0.43059331310767102</c:v>
                </c:pt>
                <c:pt idx="6237">
                  <c:v>0.43376259035621401</c:v>
                </c:pt>
                <c:pt idx="6238">
                  <c:v>0.43688593246387503</c:v>
                </c:pt>
                <c:pt idx="6239">
                  <c:v>0.44125661614551298</c:v>
                </c:pt>
                <c:pt idx="6240">
                  <c:v>0.44807345398077703</c:v>
                </c:pt>
                <c:pt idx="6241">
                  <c:v>0.45702330637500699</c:v>
                </c:pt>
                <c:pt idx="6242">
                  <c:v>0.46591954935039198</c:v>
                </c:pt>
                <c:pt idx="6243">
                  <c:v>0.47191736965231501</c:v>
                </c:pt>
                <c:pt idx="6244">
                  <c:v>0.47321611404369301</c:v>
                </c:pt>
                <c:pt idx="6245">
                  <c:v>0.46977240924069202</c:v>
                </c:pt>
                <c:pt idx="6246">
                  <c:v>0.46283583504084402</c:v>
                </c:pt>
                <c:pt idx="6247">
                  <c:v>0.45426730745698202</c:v>
                </c:pt>
                <c:pt idx="6248">
                  <c:v>0.44622428054532798</c:v>
                </c:pt>
                <c:pt idx="6249">
                  <c:v>0.44075318547785097</c:v>
                </c:pt>
                <c:pt idx="6250">
                  <c:v>0.43877438908953798</c:v>
                </c:pt>
                <c:pt idx="6251">
                  <c:v>0.43905850426071702</c:v>
                </c:pt>
                <c:pt idx="6252">
                  <c:v>0.438563485971246</c:v>
                </c:pt>
                <c:pt idx="6253">
                  <c:v>0.43457304597815299</c:v>
                </c:pt>
                <c:pt idx="6254">
                  <c:v>0.42706656359626699</c:v>
                </c:pt>
                <c:pt idx="6255">
                  <c:v>0.41894179663091302</c:v>
                </c:pt>
                <c:pt idx="6256">
                  <c:v>0.41350882129420802</c:v>
                </c:pt>
                <c:pt idx="6257">
                  <c:v>0.41151319736949099</c:v>
                </c:pt>
                <c:pt idx="6258">
                  <c:v>0.41061989729429199</c:v>
                </c:pt>
                <c:pt idx="6259">
                  <c:v>0.40777643270764602</c:v>
                </c:pt>
                <c:pt idx="6260">
                  <c:v>0.40193676278854701</c:v>
                </c:pt>
                <c:pt idx="6261">
                  <c:v>0.39458661414495699</c:v>
                </c:pt>
                <c:pt idx="6262">
                  <c:v>0.38813127065236502</c:v>
                </c:pt>
                <c:pt idx="6263">
                  <c:v>0.384223750080737</c:v>
                </c:pt>
                <c:pt idx="6264">
                  <c:v>0.383494196986364</c:v>
                </c:pt>
                <c:pt idx="6265">
                  <c:v>0.386208954304746</c:v>
                </c:pt>
                <c:pt idx="6266">
                  <c:v>0.39254144726495799</c:v>
                </c:pt>
                <c:pt idx="6267">
                  <c:v>0.40197375784080402</c:v>
                </c:pt>
                <c:pt idx="6268">
                  <c:v>0.41258612081276302</c:v>
                </c:pt>
                <c:pt idx="6269">
                  <c:v>0.421273251974912</c:v>
                </c:pt>
                <c:pt idx="6270">
                  <c:v>0.425062542920283</c:v>
                </c:pt>
                <c:pt idx="6271">
                  <c:v>0.422612660502865</c:v>
                </c:pt>
                <c:pt idx="6272">
                  <c:v>0.41473083638878599</c:v>
                </c:pt>
                <c:pt idx="6273">
                  <c:v>0.40359423867524802</c:v>
                </c:pt>
                <c:pt idx="6274">
                  <c:v>0.39146060305601099</c:v>
                </c:pt>
                <c:pt idx="6275">
                  <c:v>0.37995836842549102</c:v>
                </c:pt>
                <c:pt idx="6276">
                  <c:v>0.370303838827097</c:v>
                </c:pt>
                <c:pt idx="6277">
                  <c:v>0.363778663345935</c:v>
                </c:pt>
                <c:pt idx="6278">
                  <c:v>0.361597790087613</c:v>
                </c:pt>
                <c:pt idx="6279">
                  <c:v>0.36413492799758201</c:v>
                </c:pt>
                <c:pt idx="6280">
                  <c:v>0.37036217498581803</c:v>
                </c:pt>
                <c:pt idx="6281">
                  <c:v>0.37824152648852399</c:v>
                </c:pt>
                <c:pt idx="6282">
                  <c:v>0.38584256405434503</c:v>
                </c:pt>
                <c:pt idx="6283">
                  <c:v>0.39225381047605501</c:v>
                </c:pt>
                <c:pt idx="6284">
                  <c:v>0.397606133632181</c:v>
                </c:pt>
                <c:pt idx="6285">
                  <c:v>0.40239179589975399</c:v>
                </c:pt>
                <c:pt idx="6286">
                  <c:v>0.40683406041819298</c:v>
                </c:pt>
                <c:pt idx="6287">
                  <c:v>0.410802732856896</c:v>
                </c:pt>
                <c:pt idx="6288">
                  <c:v>0.414086302587508</c:v>
                </c:pt>
                <c:pt idx="6289">
                  <c:v>0.41654974214741403</c:v>
                </c:pt>
                <c:pt idx="6290">
                  <c:v>0.41801513070645202</c:v>
                </c:pt>
                <c:pt idx="6291">
                  <c:v>0.41810078954068403</c:v>
                </c:pt>
                <c:pt idx="6292">
                  <c:v>0.41635966129921997</c:v>
                </c:pt>
                <c:pt idx="6293">
                  <c:v>0.41278584220361197</c:v>
                </c:pt>
                <c:pt idx="6294">
                  <c:v>0.408241664002504</c:v>
                </c:pt>
                <c:pt idx="6295">
                  <c:v>0.404223077556082</c:v>
                </c:pt>
                <c:pt idx="6296">
                  <c:v>0.40209666748466899</c:v>
                </c:pt>
                <c:pt idx="6297">
                  <c:v>0.40262498841185701</c:v>
                </c:pt>
                <c:pt idx="6298">
                  <c:v>0.406072620303918</c:v>
                </c:pt>
                <c:pt idx="6299">
                  <c:v>0.41220560035103698</c:v>
                </c:pt>
                <c:pt idx="6300">
                  <c:v>0.41977702253792099</c:v>
                </c:pt>
                <c:pt idx="6301">
                  <c:v>0.42628266190924202</c:v>
                </c:pt>
                <c:pt idx="6302">
                  <c:v>0.42884430015560498</c:v>
                </c:pt>
                <c:pt idx="6303">
                  <c:v>0.42570911823350999</c:v>
                </c:pt>
                <c:pt idx="6304">
                  <c:v>0.41699921479435098</c:v>
                </c:pt>
                <c:pt idx="6305">
                  <c:v>0.40418562775907801</c:v>
                </c:pt>
                <c:pt idx="6306">
                  <c:v>0.38908005406544</c:v>
                </c:pt>
                <c:pt idx="6307">
                  <c:v>0.37330416551874002</c:v>
                </c:pt>
                <c:pt idx="6308">
                  <c:v>0.358307984038222</c:v>
                </c:pt>
                <c:pt idx="6309">
                  <c:v>0.34536819991045598</c:v>
                </c:pt>
                <c:pt idx="6310">
                  <c:v>0.33530059616165397</c:v>
                </c:pt>
                <c:pt idx="6311">
                  <c:v>0.32828852934990299</c:v>
                </c:pt>
                <c:pt idx="6312">
                  <c:v>0.32425929967442502</c:v>
                </c:pt>
                <c:pt idx="6313">
                  <c:v>0.32347686322308</c:v>
                </c:pt>
                <c:pt idx="6314">
                  <c:v>0.32650618009923099</c:v>
                </c:pt>
                <c:pt idx="6315">
                  <c:v>0.33338009335784202</c:v>
                </c:pt>
                <c:pt idx="6316">
                  <c:v>0.34293319076199702</c:v>
                </c:pt>
                <c:pt idx="6317">
                  <c:v>0.35321822838093198</c:v>
                </c:pt>
                <c:pt idx="6318">
                  <c:v>0.362604279508838</c:v>
                </c:pt>
                <c:pt idx="6319">
                  <c:v>0.37033922761780902</c:v>
                </c:pt>
                <c:pt idx="6320">
                  <c:v>0.37608930281897002</c:v>
                </c:pt>
                <c:pt idx="6321">
                  <c:v>0.37918819601933101</c:v>
                </c:pt>
                <c:pt idx="6322">
                  <c:v>0.37858886816889198</c:v>
                </c:pt>
                <c:pt idx="6323">
                  <c:v>0.37372279801806702</c:v>
                </c:pt>
                <c:pt idx="6324">
                  <c:v>0.36551185509004303</c:v>
                </c:pt>
                <c:pt idx="6325">
                  <c:v>0.35646341866456599</c:v>
                </c:pt>
                <c:pt idx="6326">
                  <c:v>0.34944714433524898</c:v>
                </c:pt>
                <c:pt idx="6327">
                  <c:v>0.34597036179206397</c:v>
                </c:pt>
                <c:pt idx="6328">
                  <c:v>0.34541167826956198</c:v>
                </c:pt>
                <c:pt idx="6329">
                  <c:v>0.34596342895985999</c:v>
                </c:pt>
                <c:pt idx="6330">
                  <c:v>0.34652277935351999</c:v>
                </c:pt>
                <c:pt idx="6331">
                  <c:v>0.34786007388668699</c:v>
                </c:pt>
                <c:pt idx="6332">
                  <c:v>0.35194213384015099</c:v>
                </c:pt>
                <c:pt idx="6333">
                  <c:v>0.35985625260561799</c:v>
                </c:pt>
                <c:pt idx="6334">
                  <c:v>0.37005865567622998</c:v>
                </c:pt>
                <c:pt idx="6335">
                  <c:v>0.37855136685285201</c:v>
                </c:pt>
                <c:pt idx="6336">
                  <c:v>0.38108737713514501</c:v>
                </c:pt>
                <c:pt idx="6337">
                  <c:v>0.37583703234114801</c:v>
                </c:pt>
                <c:pt idx="6338">
                  <c:v>0.36454765644746701</c:v>
                </c:pt>
                <c:pt idx="6339">
                  <c:v>0.35144969875583798</c:v>
                </c:pt>
                <c:pt idx="6340">
                  <c:v>0.34094406970216101</c:v>
                </c:pt>
                <c:pt idx="6341">
                  <c:v>0.33584512320697302</c:v>
                </c:pt>
                <c:pt idx="6342">
                  <c:v>0.33699902372835</c:v>
                </c:pt>
                <c:pt idx="6343">
                  <c:v>0.34361973142504698</c:v>
                </c:pt>
                <c:pt idx="6344">
                  <c:v>0.35348686942261798</c:v>
                </c:pt>
                <c:pt idx="6345">
                  <c:v>0.36323856374761798</c:v>
                </c:pt>
                <c:pt idx="6346">
                  <c:v>0.36948637273201101</c:v>
                </c:pt>
                <c:pt idx="6347">
                  <c:v>0.370481116462273</c:v>
                </c:pt>
                <c:pt idx="6348">
                  <c:v>0.36701016058284902</c:v>
                </c:pt>
                <c:pt idx="6349">
                  <c:v>0.36160458480184399</c:v>
                </c:pt>
                <c:pt idx="6350">
                  <c:v>0.35654873282159399</c:v>
                </c:pt>
                <c:pt idx="6351">
                  <c:v>0.35223473326997801</c:v>
                </c:pt>
                <c:pt idx="6352">
                  <c:v>0.347248128255713</c:v>
                </c:pt>
                <c:pt idx="6353">
                  <c:v>0.34020023973200197</c:v>
                </c:pt>
                <c:pt idx="6354">
                  <c:v>0.331701742155881</c:v>
                </c:pt>
                <c:pt idx="6355">
                  <c:v>0.32457951001256902</c:v>
                </c:pt>
                <c:pt idx="6356">
                  <c:v>0.32201194547759698</c:v>
                </c:pt>
                <c:pt idx="6357">
                  <c:v>0.32521100223657301</c:v>
                </c:pt>
                <c:pt idx="6358">
                  <c:v>0.332627221020245</c:v>
                </c:pt>
                <c:pt idx="6359">
                  <c:v>0.34114094232369502</c:v>
                </c:pt>
                <c:pt idx="6360">
                  <c:v>0.34800556280537898</c:v>
                </c:pt>
                <c:pt idx="6361">
                  <c:v>0.35208735564087201</c:v>
                </c:pt>
                <c:pt idx="6362">
                  <c:v>0.35399238436873798</c:v>
                </c:pt>
                <c:pt idx="6363">
                  <c:v>0.35543344176094699</c:v>
                </c:pt>
                <c:pt idx="6364">
                  <c:v>0.35807433021011897</c:v>
                </c:pt>
                <c:pt idx="6365">
                  <c:v>0.36211188617248802</c:v>
                </c:pt>
                <c:pt idx="6366">
                  <c:v>0.36554251749622402</c:v>
                </c:pt>
                <c:pt idx="6367">
                  <c:v>0.36518423071712602</c:v>
                </c:pt>
                <c:pt idx="6368">
                  <c:v>0.35911279555489201</c:v>
                </c:pt>
                <c:pt idx="6369">
                  <c:v>0.34853037054876901</c:v>
                </c:pt>
                <c:pt idx="6370">
                  <c:v>0.33732617593043501</c:v>
                </c:pt>
                <c:pt idx="6371">
                  <c:v>0.32967654064060498</c:v>
                </c:pt>
                <c:pt idx="6372">
                  <c:v>0.32769592570907702</c:v>
                </c:pt>
                <c:pt idx="6373">
                  <c:v>0.330739836696819</c:v>
                </c:pt>
                <c:pt idx="6374">
                  <c:v>0.33629818145107798</c:v>
                </c:pt>
                <c:pt idx="6375">
                  <c:v>0.341407672911272</c:v>
                </c:pt>
                <c:pt idx="6376">
                  <c:v>0.34377176934538101</c:v>
                </c:pt>
                <c:pt idx="6377">
                  <c:v>0.34243020122423401</c:v>
                </c:pt>
                <c:pt idx="6378">
                  <c:v>0.33804910752391598</c:v>
                </c:pt>
                <c:pt idx="6379">
                  <c:v>0.33276098708366397</c:v>
                </c:pt>
                <c:pt idx="6380">
                  <c:v>0.32941019420620499</c:v>
                </c:pt>
                <c:pt idx="6381">
                  <c:v>0.33031058339656999</c:v>
                </c:pt>
                <c:pt idx="6382">
                  <c:v>0.33608022455491399</c:v>
                </c:pt>
                <c:pt idx="6383">
                  <c:v>0.34530393429472001</c:v>
                </c:pt>
                <c:pt idx="6384">
                  <c:v>0.35529874264225503</c:v>
                </c:pt>
                <c:pt idx="6385">
                  <c:v>0.36345478389161101</c:v>
                </c:pt>
                <c:pt idx="6386">
                  <c:v>0.368295972263811</c:v>
                </c:pt>
                <c:pt idx="6387">
                  <c:v>0.36978762546627097</c:v>
                </c:pt>
                <c:pt idx="6388">
                  <c:v>0.36897149022632703</c:v>
                </c:pt>
                <c:pt idx="6389">
                  <c:v>0.36730894817360499</c:v>
                </c:pt>
                <c:pt idx="6390">
                  <c:v>0.36619072644379802</c:v>
                </c:pt>
                <c:pt idx="6391">
                  <c:v>0.36684413882155897</c:v>
                </c:pt>
                <c:pt idx="6392">
                  <c:v>0.37029908570540099</c:v>
                </c:pt>
                <c:pt idx="6393">
                  <c:v>0.37686928802540298</c:v>
                </c:pt>
                <c:pt idx="6394">
                  <c:v>0.38538122252976398</c:v>
                </c:pt>
                <c:pt idx="6395">
                  <c:v>0.393181300363243</c:v>
                </c:pt>
                <c:pt idx="6396">
                  <c:v>0.39734784379836302</c:v>
                </c:pt>
                <c:pt idx="6397">
                  <c:v>0.396165717919991</c:v>
                </c:pt>
                <c:pt idx="6398">
                  <c:v>0.38975233998827102</c:v>
                </c:pt>
                <c:pt idx="6399">
                  <c:v>0.37981660630265202</c:v>
                </c:pt>
                <c:pt idx="6400">
                  <c:v>0.36906396567217198</c:v>
                </c:pt>
                <c:pt idx="6401">
                  <c:v>0.36029816238197998</c:v>
                </c:pt>
                <c:pt idx="6402">
                  <c:v>0.35525345281832099</c:v>
                </c:pt>
                <c:pt idx="6403">
                  <c:v>0.35393732435074299</c:v>
                </c:pt>
                <c:pt idx="6404">
                  <c:v>0.35525537047072298</c:v>
                </c:pt>
                <c:pt idx="6405">
                  <c:v>0.35837845118260903</c:v>
                </c:pt>
                <c:pt idx="6406">
                  <c:v>0.36333768529069399</c:v>
                </c:pt>
                <c:pt idx="6407">
                  <c:v>0.37015093892749501</c:v>
                </c:pt>
                <c:pt idx="6408">
                  <c:v>0.37752074370160599</c:v>
                </c:pt>
                <c:pt idx="6409">
                  <c:v>0.38270373375926803</c:v>
                </c:pt>
                <c:pt idx="6410">
                  <c:v>0.382906762997968</c:v>
                </c:pt>
                <c:pt idx="6411">
                  <c:v>0.37703698298632499</c:v>
                </c:pt>
                <c:pt idx="6412">
                  <c:v>0.36642255033180399</c:v>
                </c:pt>
                <c:pt idx="6413">
                  <c:v>0.35409539745941199</c:v>
                </c:pt>
                <c:pt idx="6414">
                  <c:v>0.34325021916620702</c:v>
                </c:pt>
                <c:pt idx="6415">
                  <c:v>0.33591430631976299</c:v>
                </c:pt>
                <c:pt idx="6416">
                  <c:v>0.33261633531509199</c:v>
                </c:pt>
                <c:pt idx="6417">
                  <c:v>0.33306251567887002</c:v>
                </c:pt>
                <c:pt idx="6418">
                  <c:v>0.33704194200127302</c:v>
                </c:pt>
                <c:pt idx="6419">
                  <c:v>0.34471355927207198</c:v>
                </c:pt>
                <c:pt idx="6420">
                  <c:v>0.35612582685498201</c:v>
                </c:pt>
                <c:pt idx="6421">
                  <c:v>0.37050921156919397</c:v>
                </c:pt>
                <c:pt idx="6422">
                  <c:v>0.38593111272457697</c:v>
                </c:pt>
                <c:pt idx="6423">
                  <c:v>0.39954475837692899</c:v>
                </c:pt>
                <c:pt idx="6424">
                  <c:v>0.40841327205189398</c:v>
                </c:pt>
                <c:pt idx="6425">
                  <c:v>0.41068025571761402</c:v>
                </c:pt>
                <c:pt idx="6426">
                  <c:v>0.40647192511974001</c:v>
                </c:pt>
                <c:pt idx="6427">
                  <c:v>0.39786474579217102</c:v>
                </c:pt>
                <c:pt idx="6428">
                  <c:v>0.38798599189135002</c:v>
                </c:pt>
                <c:pt idx="6429">
                  <c:v>0.379978513930471</c:v>
                </c:pt>
                <c:pt idx="6430">
                  <c:v>0.37618233500408299</c:v>
                </c:pt>
                <c:pt idx="6431">
                  <c:v>0.37725416652393701</c:v>
                </c:pt>
                <c:pt idx="6432">
                  <c:v>0.38138312285971698</c:v>
                </c:pt>
                <c:pt idx="6433">
                  <c:v>0.38461901586506902</c:v>
                </c:pt>
                <c:pt idx="6434">
                  <c:v>0.38284203297828101</c:v>
                </c:pt>
                <c:pt idx="6435">
                  <c:v>0.37418989823736298</c:v>
                </c:pt>
                <c:pt idx="6436">
                  <c:v>0.35997860560088901</c:v>
                </c:pt>
                <c:pt idx="6437">
                  <c:v>0.34347874422664898</c:v>
                </c:pt>
                <c:pt idx="6438">
                  <c:v>0.327872874157429</c:v>
                </c:pt>
                <c:pt idx="6439">
                  <c:v>0.31515205636923399</c:v>
                </c:pt>
                <c:pt idx="6440">
                  <c:v>0.30639236580569501</c:v>
                </c:pt>
                <c:pt idx="6441">
                  <c:v>0.302442247811192</c:v>
                </c:pt>
                <c:pt idx="6442">
                  <c:v>0.30391788052263102</c:v>
                </c:pt>
                <c:pt idx="6443">
                  <c:v>0.31039398559868098</c:v>
                </c:pt>
                <c:pt idx="6444">
                  <c:v>0.31971479631685201</c:v>
                </c:pt>
                <c:pt idx="6445">
                  <c:v>0.32845310791312199</c:v>
                </c:pt>
                <c:pt idx="6446">
                  <c:v>0.33353302490990699</c:v>
                </c:pt>
                <c:pt idx="6447">
                  <c:v>0.33384865852496298</c:v>
                </c:pt>
                <c:pt idx="6448">
                  <c:v>0.33064254954813899</c:v>
                </c:pt>
                <c:pt idx="6449">
                  <c:v>0.32650654272217899</c:v>
                </c:pt>
                <c:pt idx="6450">
                  <c:v>0.32383125203318103</c:v>
                </c:pt>
                <c:pt idx="6451">
                  <c:v>0.323529240049308</c:v>
                </c:pt>
                <c:pt idx="6452">
                  <c:v>0.32449584410944698</c:v>
                </c:pt>
                <c:pt idx="6453">
                  <c:v>0.32418871303420299</c:v>
                </c:pt>
                <c:pt idx="6454">
                  <c:v>0.32040008635759099</c:v>
                </c:pt>
                <c:pt idx="6455">
                  <c:v>0.31328806336332399</c:v>
                </c:pt>
                <c:pt idx="6456">
                  <c:v>0.30597162663643102</c:v>
                </c:pt>
                <c:pt idx="6457">
                  <c:v>0.30280565251174002</c:v>
                </c:pt>
                <c:pt idx="6458">
                  <c:v>0.30644201741488097</c:v>
                </c:pt>
                <c:pt idx="6459">
                  <c:v>0.31595235791978199</c:v>
                </c:pt>
                <c:pt idx="6460">
                  <c:v>0.32740089829948799</c:v>
                </c:pt>
                <c:pt idx="6461">
                  <c:v>0.33625960870334398</c:v>
                </c:pt>
                <c:pt idx="6462">
                  <c:v>0.33982870309273799</c:v>
                </c:pt>
                <c:pt idx="6463">
                  <c:v>0.33814411038060799</c:v>
                </c:pt>
                <c:pt idx="6464">
                  <c:v>0.33308864843921798</c:v>
                </c:pt>
                <c:pt idx="6465">
                  <c:v>0.32662783041708998</c:v>
                </c:pt>
                <c:pt idx="6466">
                  <c:v>0.31962561409905099</c:v>
                </c:pt>
                <c:pt idx="6467">
                  <c:v>0.31214054851617501</c:v>
                </c:pt>
                <c:pt idx="6468">
                  <c:v>0.30465836425864201</c:v>
                </c:pt>
                <c:pt idx="6469">
                  <c:v>0.298708178639783</c:v>
                </c:pt>
                <c:pt idx="6470">
                  <c:v>0.29604477675448598</c:v>
                </c:pt>
                <c:pt idx="6471">
                  <c:v>0.29734878732847098</c:v>
                </c:pt>
                <c:pt idx="6472">
                  <c:v>0.301946860901881</c:v>
                </c:pt>
                <c:pt idx="6473">
                  <c:v>0.30866768708435499</c:v>
                </c:pt>
                <c:pt idx="6474">
                  <c:v>0.31658218708703301</c:v>
                </c:pt>
                <c:pt idx="6475">
                  <c:v>0.32482744457436802</c:v>
                </c:pt>
                <c:pt idx="6476">
                  <c:v>0.33212524567017998</c:v>
                </c:pt>
                <c:pt idx="6477">
                  <c:v>0.33696619842527797</c:v>
                </c:pt>
                <c:pt idx="6478">
                  <c:v>0.33844231845175099</c:v>
                </c:pt>
                <c:pt idx="6479">
                  <c:v>0.33684982367606803</c:v>
                </c:pt>
                <c:pt idx="6480">
                  <c:v>0.33346214771203397</c:v>
                </c:pt>
                <c:pt idx="6481">
                  <c:v>0.32973046968110797</c:v>
                </c:pt>
                <c:pt idx="6482">
                  <c:v>0.32659205160226901</c:v>
                </c:pt>
                <c:pt idx="6483">
                  <c:v>0.32435171084374398</c:v>
                </c:pt>
                <c:pt idx="6484">
                  <c:v>0.32310982415294698</c:v>
                </c:pt>
                <c:pt idx="6485">
                  <c:v>0.32322201764611902</c:v>
                </c:pt>
                <c:pt idx="6486">
                  <c:v>0.325173288458874</c:v>
                </c:pt>
                <c:pt idx="6487">
                  <c:v>0.328902198537881</c:v>
                </c:pt>
                <c:pt idx="6488">
                  <c:v>0.33343755029737998</c:v>
                </c:pt>
                <c:pt idx="6489">
                  <c:v>0.33749166137881897</c:v>
                </c:pt>
                <c:pt idx="6490">
                  <c:v>0.34044776084915901</c:v>
                </c:pt>
                <c:pt idx="6491">
                  <c:v>0.34260476116382999</c:v>
                </c:pt>
                <c:pt idx="6492">
                  <c:v>0.34444698496070902</c:v>
                </c:pt>
                <c:pt idx="6493">
                  <c:v>0.34586484969651199</c:v>
                </c:pt>
                <c:pt idx="6494">
                  <c:v>0.34620565724490598</c:v>
                </c:pt>
                <c:pt idx="6495">
                  <c:v>0.345042451747404</c:v>
                </c:pt>
                <c:pt idx="6496">
                  <c:v>0.34285606689254799</c:v>
                </c:pt>
                <c:pt idx="6497">
                  <c:v>0.34093292368307498</c:v>
                </c:pt>
                <c:pt idx="6498">
                  <c:v>0.34037147916968402</c:v>
                </c:pt>
                <c:pt idx="6499">
                  <c:v>0.340841603125842</c:v>
                </c:pt>
                <c:pt idx="6500">
                  <c:v>0.340236878964153</c:v>
                </c:pt>
                <c:pt idx="6501">
                  <c:v>0.33590583327276402</c:v>
                </c:pt>
                <c:pt idx="6502">
                  <c:v>0.326753114951854</c:v>
                </c:pt>
                <c:pt idx="6503">
                  <c:v>0.31449395501475202</c:v>
                </c:pt>
                <c:pt idx="6504">
                  <c:v>0.30296282185790602</c:v>
                </c:pt>
                <c:pt idx="6505">
                  <c:v>0.296057178781783</c:v>
                </c:pt>
                <c:pt idx="6506">
                  <c:v>0.29586752789554999</c:v>
                </c:pt>
                <c:pt idx="6507">
                  <c:v>0.30200467105113099</c:v>
                </c:pt>
                <c:pt idx="6508">
                  <c:v>0.312043012765294</c:v>
                </c:pt>
                <c:pt idx="6509">
                  <c:v>0.32254778115064198</c:v>
                </c:pt>
                <c:pt idx="6510">
                  <c:v>0.33029191894891402</c:v>
                </c:pt>
                <c:pt idx="6511">
                  <c:v>0.33331111107473399</c:v>
                </c:pt>
                <c:pt idx="6512">
                  <c:v>0.33139121598281501</c:v>
                </c:pt>
                <c:pt idx="6513">
                  <c:v>0.32584311272828198</c:v>
                </c:pt>
                <c:pt idx="6514">
                  <c:v>0.318827424197547</c:v>
                </c:pt>
                <c:pt idx="6515">
                  <c:v>0.312603895655158</c:v>
                </c:pt>
                <c:pt idx="6516">
                  <c:v>0.30895849441627399</c:v>
                </c:pt>
                <c:pt idx="6517">
                  <c:v>0.30891694740731301</c:v>
                </c:pt>
                <c:pt idx="6518">
                  <c:v>0.31262988207971398</c:v>
                </c:pt>
                <c:pt idx="6519">
                  <c:v>0.319214087661571</c:v>
                </c:pt>
                <c:pt idx="6520">
                  <c:v>0.32673843822405202</c:v>
                </c:pt>
                <c:pt idx="6521">
                  <c:v>0.33294127340068103</c:v>
                </c:pt>
                <c:pt idx="6522">
                  <c:v>0.33663007393843702</c:v>
                </c:pt>
                <c:pt idx="6523">
                  <c:v>0.33850011230104798</c:v>
                </c:pt>
                <c:pt idx="6524">
                  <c:v>0.34023375887966001</c:v>
                </c:pt>
                <c:pt idx="6525">
                  <c:v>0.34261667005664198</c:v>
                </c:pt>
                <c:pt idx="6526">
                  <c:v>0.34469215593768499</c:v>
                </c:pt>
                <c:pt idx="6527">
                  <c:v>0.34477972258804701</c:v>
                </c:pt>
                <c:pt idx="6528">
                  <c:v>0.342037420774152</c:v>
                </c:pt>
                <c:pt idx="6529">
                  <c:v>0.33696887201690501</c:v>
                </c:pt>
                <c:pt idx="6530">
                  <c:v>0.330910179254292</c:v>
                </c:pt>
                <c:pt idx="6531">
                  <c:v>0.325570317434621</c:v>
                </c:pt>
                <c:pt idx="6532">
                  <c:v>0.32292302848139098</c:v>
                </c:pt>
                <c:pt idx="6533">
                  <c:v>0.32473915727514902</c:v>
                </c:pt>
                <c:pt idx="6534">
                  <c:v>0.33151265998546697</c:v>
                </c:pt>
                <c:pt idx="6535">
                  <c:v>0.34177265054440398</c:v>
                </c:pt>
                <c:pt idx="6536">
                  <c:v>0.35281815618896101</c:v>
                </c:pt>
                <c:pt idx="6537">
                  <c:v>0.36241508237805797</c:v>
                </c:pt>
                <c:pt idx="6538">
                  <c:v>0.36981574058984001</c:v>
                </c:pt>
                <c:pt idx="6539">
                  <c:v>0.37520828424251801</c:v>
                </c:pt>
                <c:pt idx="6540">
                  <c:v>0.37852246682672502</c:v>
                </c:pt>
                <c:pt idx="6541">
                  <c:v>0.379118547998745</c:v>
                </c:pt>
                <c:pt idx="6542">
                  <c:v>0.37657367748817899</c:v>
                </c:pt>
                <c:pt idx="6543">
                  <c:v>0.37139045341014798</c:v>
                </c:pt>
                <c:pt idx="6544">
                  <c:v>0.36477187524281202</c:v>
                </c:pt>
                <c:pt idx="6545">
                  <c:v>0.35793821399325898</c:v>
                </c:pt>
                <c:pt idx="6546">
                  <c:v>0.35185362745484</c:v>
                </c:pt>
                <c:pt idx="6547">
                  <c:v>0.34735005510018502</c:v>
                </c:pt>
                <c:pt idx="6548">
                  <c:v>0.34496511016957598</c:v>
                </c:pt>
                <c:pt idx="6549">
                  <c:v>0.34429427920358002</c:v>
                </c:pt>
                <c:pt idx="6550">
                  <c:v>0.34355763309757997</c:v>
                </c:pt>
                <c:pt idx="6551">
                  <c:v>0.34022776700639401</c:v>
                </c:pt>
                <c:pt idx="6552">
                  <c:v>0.33268990811306098</c:v>
                </c:pt>
                <c:pt idx="6553">
                  <c:v>0.32172205482399602</c:v>
                </c:pt>
                <c:pt idx="6554">
                  <c:v>0.31031242307528401</c:v>
                </c:pt>
                <c:pt idx="6555">
                  <c:v>0.30169843217023301</c:v>
                </c:pt>
                <c:pt idx="6556">
                  <c:v>0.29740837077766202</c:v>
                </c:pt>
                <c:pt idx="6557">
                  <c:v>0.29716810813868499</c:v>
                </c:pt>
                <c:pt idx="6558">
                  <c:v>0.30032901993251498</c:v>
                </c:pt>
                <c:pt idx="6559">
                  <c:v>0.30668914479429699</c:v>
                </c:pt>
                <c:pt idx="6560">
                  <c:v>0.31564609062276799</c:v>
                </c:pt>
                <c:pt idx="6561">
                  <c:v>0.32508021604002801</c:v>
                </c:pt>
                <c:pt idx="6562">
                  <c:v>0.33182460707091299</c:v>
                </c:pt>
                <c:pt idx="6563">
                  <c:v>0.33350854128899499</c:v>
                </c:pt>
                <c:pt idx="6564">
                  <c:v>0.32987742314458401</c:v>
                </c:pt>
                <c:pt idx="6565">
                  <c:v>0.32251074638549898</c:v>
                </c:pt>
                <c:pt idx="6566">
                  <c:v>0.31375722015084501</c:v>
                </c:pt>
                <c:pt idx="6567">
                  <c:v>0.30606610550046698</c:v>
                </c:pt>
                <c:pt idx="6568">
                  <c:v>0.30162690916898999</c:v>
                </c:pt>
                <c:pt idx="6569">
                  <c:v>0.30160775160636299</c:v>
                </c:pt>
                <c:pt idx="6570">
                  <c:v>0.30533921230084399</c:v>
                </c:pt>
                <c:pt idx="6571">
                  <c:v>0.31068753971919399</c:v>
                </c:pt>
                <c:pt idx="6572">
                  <c:v>0.31576501838786802</c:v>
                </c:pt>
                <c:pt idx="6573">
                  <c:v>0.32028093620706899</c:v>
                </c:pt>
                <c:pt idx="6574">
                  <c:v>0.32498505757490798</c:v>
                </c:pt>
                <c:pt idx="6575">
                  <c:v>0.32992964438303202</c:v>
                </c:pt>
                <c:pt idx="6576">
                  <c:v>0.33372061263201203</c:v>
                </c:pt>
                <c:pt idx="6577">
                  <c:v>0.33459589548373803</c:v>
                </c:pt>
                <c:pt idx="6578">
                  <c:v>0.33191356105089898</c:v>
                </c:pt>
                <c:pt idx="6579">
                  <c:v>0.32643119909222401</c:v>
                </c:pt>
                <c:pt idx="6580">
                  <c:v>0.31950510745664401</c:v>
                </c:pt>
                <c:pt idx="6581">
                  <c:v>0.31238275165848001</c:v>
                </c:pt>
                <c:pt idx="6582">
                  <c:v>0.30602148619153802</c:v>
                </c:pt>
                <c:pt idx="6583">
                  <c:v>0.30095129139371901</c:v>
                </c:pt>
                <c:pt idx="6584">
                  <c:v>0.296930657790137</c:v>
                </c:pt>
                <c:pt idx="6585">
                  <c:v>0.29280933100011802</c:v>
                </c:pt>
                <c:pt idx="6586">
                  <c:v>0.28704389675515701</c:v>
                </c:pt>
                <c:pt idx="6587">
                  <c:v>0.27880294129449101</c:v>
                </c:pt>
                <c:pt idx="6588">
                  <c:v>0.26909237928973101</c:v>
                </c:pt>
                <c:pt idx="6589">
                  <c:v>0.26106098782874598</c:v>
                </c:pt>
                <c:pt idx="6590">
                  <c:v>0.25885623345311098</c:v>
                </c:pt>
                <c:pt idx="6591">
                  <c:v>0.26530127727377201</c:v>
                </c:pt>
                <c:pt idx="6592">
                  <c:v>0.27976017641908502</c:v>
                </c:pt>
                <c:pt idx="6593">
                  <c:v>0.29783662053482701</c:v>
                </c:pt>
                <c:pt idx="6594">
                  <c:v>0.313521759777035</c:v>
                </c:pt>
                <c:pt idx="6595">
                  <c:v>0.32261121549260602</c:v>
                </c:pt>
                <c:pt idx="6596">
                  <c:v>0.32495860709235402</c:v>
                </c:pt>
                <c:pt idx="6597">
                  <c:v>0.32374801043802198</c:v>
                </c:pt>
                <c:pt idx="6598">
                  <c:v>0.32239481347815402</c:v>
                </c:pt>
                <c:pt idx="6599">
                  <c:v>0.32178829499720601</c:v>
                </c:pt>
                <c:pt idx="6600">
                  <c:v>0.32015513734852302</c:v>
                </c:pt>
                <c:pt idx="6601">
                  <c:v>0.31532116887196998</c:v>
                </c:pt>
                <c:pt idx="6602">
                  <c:v>0.30717128533556998</c:v>
                </c:pt>
                <c:pt idx="6603">
                  <c:v>0.298269685219476</c:v>
                </c:pt>
                <c:pt idx="6604">
                  <c:v>0.29230327525784</c:v>
                </c:pt>
                <c:pt idx="6605">
                  <c:v>0.29170457270415001</c:v>
                </c:pt>
                <c:pt idx="6606">
                  <c:v>0.29626718895412602</c:v>
                </c:pt>
                <c:pt idx="6607">
                  <c:v>0.30355096712766799</c:v>
                </c:pt>
                <c:pt idx="6608">
                  <c:v>0.31044530278809601</c:v>
                </c:pt>
                <c:pt idx="6609">
                  <c:v>0.31473521295165602</c:v>
                </c:pt>
                <c:pt idx="6610">
                  <c:v>0.31593152800453</c:v>
                </c:pt>
                <c:pt idx="6611">
                  <c:v>0.315124398469879</c:v>
                </c:pt>
                <c:pt idx="6612">
                  <c:v>0.31398902555150499</c:v>
                </c:pt>
                <c:pt idx="6613">
                  <c:v>0.31360097438322898</c:v>
                </c:pt>
                <c:pt idx="6614">
                  <c:v>0.31396508278919799</c:v>
                </c:pt>
                <c:pt idx="6615">
                  <c:v>0.31449326406225198</c:v>
                </c:pt>
                <c:pt idx="6616">
                  <c:v>0.31471183070464098</c:v>
                </c:pt>
                <c:pt idx="6617">
                  <c:v>0.31444798349730502</c:v>
                </c:pt>
                <c:pt idx="6618">
                  <c:v>0.31352668346288698</c:v>
                </c:pt>
                <c:pt idx="6619">
                  <c:v>0.31148056241405198</c:v>
                </c:pt>
                <c:pt idx="6620">
                  <c:v>0.307628096956712</c:v>
                </c:pt>
                <c:pt idx="6621">
                  <c:v>0.30160452179323299</c:v>
                </c:pt>
                <c:pt idx="6622">
                  <c:v>0.294102857814388</c:v>
                </c:pt>
                <c:pt idx="6623">
                  <c:v>0.28715386662923897</c:v>
                </c:pt>
                <c:pt idx="6624">
                  <c:v>0.28337402646482901</c:v>
                </c:pt>
                <c:pt idx="6625">
                  <c:v>0.284546177131352</c:v>
                </c:pt>
                <c:pt idx="6626">
                  <c:v>0.290657939536553</c:v>
                </c:pt>
                <c:pt idx="6627">
                  <c:v>0.30007499079947098</c:v>
                </c:pt>
                <c:pt idx="6628">
                  <c:v>0.31041005787563097</c:v>
                </c:pt>
                <c:pt idx="6629">
                  <c:v>0.31923543390997999</c:v>
                </c:pt>
                <c:pt idx="6630">
                  <c:v>0.32441775744853102</c:v>
                </c:pt>
                <c:pt idx="6631">
                  <c:v>0.32454389568657999</c:v>
                </c:pt>
                <c:pt idx="6632">
                  <c:v>0.31972914022682303</c:v>
                </c:pt>
                <c:pt idx="6633">
                  <c:v>0.31227721340405001</c:v>
                </c:pt>
                <c:pt idx="6634">
                  <c:v>0.30622895820149398</c:v>
                </c:pt>
                <c:pt idx="6635">
                  <c:v>0.30550024551590899</c:v>
                </c:pt>
                <c:pt idx="6636">
                  <c:v>0.31164947171519197</c:v>
                </c:pt>
                <c:pt idx="6637">
                  <c:v>0.32298064560367201</c:v>
                </c:pt>
                <c:pt idx="6638">
                  <c:v>0.33571793006886502</c:v>
                </c:pt>
                <c:pt idx="6639">
                  <c:v>0.34617746857994097</c:v>
                </c:pt>
                <c:pt idx="6640">
                  <c:v>0.35218702556395498</c:v>
                </c:pt>
                <c:pt idx="6641">
                  <c:v>0.35317069909636001</c:v>
                </c:pt>
                <c:pt idx="6642">
                  <c:v>0.34972663680606803</c:v>
                </c:pt>
                <c:pt idx="6643">
                  <c:v>0.343471773417802</c:v>
                </c:pt>
                <c:pt idx="6644">
                  <c:v>0.336903680558716</c:v>
                </c:pt>
                <c:pt idx="6645">
                  <c:v>0.33272248406156901</c:v>
                </c:pt>
                <c:pt idx="6646">
                  <c:v>0.33278296603395902</c:v>
                </c:pt>
                <c:pt idx="6647">
                  <c:v>0.33739700043697901</c:v>
                </c:pt>
                <c:pt idx="6648">
                  <c:v>0.34538686704613603</c:v>
                </c:pt>
                <c:pt idx="6649">
                  <c:v>0.35473119649278401</c:v>
                </c:pt>
                <c:pt idx="6650">
                  <c:v>0.36347327111625499</c:v>
                </c:pt>
                <c:pt idx="6651">
                  <c:v>0.37052509622297902</c:v>
                </c:pt>
                <c:pt idx="6652">
                  <c:v>0.37587226815269598</c:v>
                </c:pt>
                <c:pt idx="6653">
                  <c:v>0.37993262974355102</c:v>
                </c:pt>
                <c:pt idx="6654">
                  <c:v>0.38260938970856601</c:v>
                </c:pt>
                <c:pt idx="6655">
                  <c:v>0.38299940899017498</c:v>
                </c:pt>
                <c:pt idx="6656">
                  <c:v>0.38003717944049598</c:v>
                </c:pt>
                <c:pt idx="6657">
                  <c:v>0.37333560819948602</c:v>
                </c:pt>
                <c:pt idx="6658">
                  <c:v>0.36338722333274598</c:v>
                </c:pt>
                <c:pt idx="6659">
                  <c:v>0.35110213649843097</c:v>
                </c:pt>
                <c:pt idx="6660">
                  <c:v>0.33730946670121398</c:v>
                </c:pt>
                <c:pt idx="6661">
                  <c:v>0.32273416966496798</c:v>
                </c:pt>
                <c:pt idx="6662">
                  <c:v>0.30839506539831202</c:v>
                </c:pt>
                <c:pt idx="6663">
                  <c:v>0.29588878904805899</c:v>
                </c:pt>
                <c:pt idx="6664">
                  <c:v>0.287004355455444</c:v>
                </c:pt>
                <c:pt idx="6665">
                  <c:v>0.28272258552095297</c:v>
                </c:pt>
                <c:pt idx="6666">
                  <c:v>0.28246160391164699</c:v>
                </c:pt>
                <c:pt idx="6667">
                  <c:v>0.28442359257067601</c:v>
                </c:pt>
                <c:pt idx="6668">
                  <c:v>0.28677549356090898</c:v>
                </c:pt>
                <c:pt idx="6669">
                  <c:v>0.28844811246015001</c:v>
                </c:pt>
                <c:pt idx="6670">
                  <c:v>0.28891249340646802</c:v>
                </c:pt>
                <c:pt idx="6671">
                  <c:v>0.28769044058291099</c:v>
                </c:pt>
                <c:pt idx="6672">
                  <c:v>0.28464795031096102</c:v>
                </c:pt>
                <c:pt idx="6673">
                  <c:v>0.28088895935278402</c:v>
                </c:pt>
                <c:pt idx="6674">
                  <c:v>0.27893317784197402</c:v>
                </c:pt>
                <c:pt idx="6675">
                  <c:v>0.28130130078809601</c:v>
                </c:pt>
                <c:pt idx="6676">
                  <c:v>0.28831785856940501</c:v>
                </c:pt>
                <c:pt idx="6677">
                  <c:v>0.297180299113536</c:v>
                </c:pt>
                <c:pt idx="6678">
                  <c:v>0.30362517190466498</c:v>
                </c:pt>
                <c:pt idx="6679">
                  <c:v>0.30511790202084099</c:v>
                </c:pt>
                <c:pt idx="6680">
                  <c:v>0.30270454344430903</c:v>
                </c:pt>
                <c:pt idx="6681">
                  <c:v>0.29966187175254599</c:v>
                </c:pt>
                <c:pt idx="6682">
                  <c:v>0.29819336526791601</c:v>
                </c:pt>
                <c:pt idx="6683">
                  <c:v>0.29744438162112002</c:v>
                </c:pt>
                <c:pt idx="6684">
                  <c:v>0.29479106045055598</c:v>
                </c:pt>
                <c:pt idx="6685">
                  <c:v>0.28899436425572</c:v>
                </c:pt>
                <c:pt idx="6686">
                  <c:v>0.28195055887454001</c:v>
                </c:pt>
                <c:pt idx="6687">
                  <c:v>0.27734377416556499</c:v>
                </c:pt>
                <c:pt idx="6688">
                  <c:v>0.277683620741763</c:v>
                </c:pt>
                <c:pt idx="6689">
                  <c:v>0.28252676318303799</c:v>
                </c:pt>
                <c:pt idx="6690">
                  <c:v>0.28904949371414002</c:v>
                </c:pt>
                <c:pt idx="6691">
                  <c:v>0.29384275761928602</c:v>
                </c:pt>
                <c:pt idx="6692">
                  <c:v>0.29436187031434102</c:v>
                </c:pt>
                <c:pt idx="6693">
                  <c:v>0.28964753168755403</c:v>
                </c:pt>
                <c:pt idx="6694">
                  <c:v>0.28069839792689699</c:v>
                </c:pt>
                <c:pt idx="6695">
                  <c:v>0.27044034863989902</c:v>
                </c:pt>
                <c:pt idx="6696">
                  <c:v>0.26280573084509101</c:v>
                </c:pt>
                <c:pt idx="6697">
                  <c:v>0.26095904247656099</c:v>
                </c:pt>
                <c:pt idx="6698">
                  <c:v>0.26553858226496102</c:v>
                </c:pt>
                <c:pt idx="6699">
                  <c:v>0.27400375954258899</c:v>
                </c:pt>
                <c:pt idx="6700">
                  <c:v>0.28174837274861803</c:v>
                </c:pt>
                <c:pt idx="6701">
                  <c:v>0.28472146232565498</c:v>
                </c:pt>
                <c:pt idx="6702">
                  <c:v>0.28202163426259402</c:v>
                </c:pt>
                <c:pt idx="6703">
                  <c:v>0.27638809898526001</c:v>
                </c:pt>
                <c:pt idx="6704">
                  <c:v>0.27200488718875099</c:v>
                </c:pt>
                <c:pt idx="6705">
                  <c:v>0.271589347603582</c:v>
                </c:pt>
                <c:pt idx="6706">
                  <c:v>0.27539383074718399</c:v>
                </c:pt>
                <c:pt idx="6707">
                  <c:v>0.28246058655850098</c:v>
                </c:pt>
                <c:pt idx="6708">
                  <c:v>0.29197699747386502</c:v>
                </c:pt>
                <c:pt idx="6709">
                  <c:v>0.30301038644573203</c:v>
                </c:pt>
                <c:pt idx="6710">
                  <c:v>0.31355103195108702</c:v>
                </c:pt>
                <c:pt idx="6711">
                  <c:v>0.32095819354951399</c:v>
                </c:pt>
                <c:pt idx="6712">
                  <c:v>0.32390927986881801</c:v>
                </c:pt>
                <c:pt idx="6713">
                  <c:v>0.32357695574279</c:v>
                </c:pt>
                <c:pt idx="6714">
                  <c:v>0.322434518761957</c:v>
                </c:pt>
                <c:pt idx="6715">
                  <c:v>0.32197842591077902</c:v>
                </c:pt>
                <c:pt idx="6716">
                  <c:v>0.32182916544662898</c:v>
                </c:pt>
                <c:pt idx="6717">
                  <c:v>0.32073848123742299</c:v>
                </c:pt>
                <c:pt idx="6718">
                  <c:v>0.31784651237211298</c:v>
                </c:pt>
                <c:pt idx="6719">
                  <c:v>0.31281529764681998</c:v>
                </c:pt>
                <c:pt idx="6720">
                  <c:v>0.305289573864513</c:v>
                </c:pt>
                <c:pt idx="6721">
                  <c:v>0.29491449806384501</c:v>
                </c:pt>
                <c:pt idx="6722">
                  <c:v>0.28218164510295901</c:v>
                </c:pt>
                <c:pt idx="6723">
                  <c:v>0.26914538370629598</c:v>
                </c:pt>
                <c:pt idx="6724">
                  <c:v>0.25898094406648697</c:v>
                </c:pt>
                <c:pt idx="6725">
                  <c:v>0.254413005034341</c:v>
                </c:pt>
                <c:pt idx="6726">
                  <c:v>0.25609970462717602</c:v>
                </c:pt>
                <c:pt idx="6727">
                  <c:v>0.26214472672780298</c:v>
                </c:pt>
                <c:pt idx="6728">
                  <c:v>0.269097519436303</c:v>
                </c:pt>
                <c:pt idx="6729">
                  <c:v>0.27384422964517202</c:v>
                </c:pt>
                <c:pt idx="6730">
                  <c:v>0.27523654270487402</c:v>
                </c:pt>
                <c:pt idx="6731">
                  <c:v>0.27436321065481301</c:v>
                </c:pt>
                <c:pt idx="6732">
                  <c:v>0.27324125883578998</c:v>
                </c:pt>
                <c:pt idx="6733">
                  <c:v>0.27309638750341197</c:v>
                </c:pt>
                <c:pt idx="6734">
                  <c:v>0.27395957066913401</c:v>
                </c:pt>
                <c:pt idx="6735">
                  <c:v>0.27592615948594301</c:v>
                </c:pt>
                <c:pt idx="6736">
                  <c:v>0.28033738695708899</c:v>
                </c:pt>
                <c:pt idx="6737">
                  <c:v>0.28904913246257502</c:v>
                </c:pt>
                <c:pt idx="6738">
                  <c:v>0.30232161900861798</c:v>
                </c:pt>
                <c:pt idx="6739">
                  <c:v>0.31777599894908398</c:v>
                </c:pt>
                <c:pt idx="6740">
                  <c:v>0.331757877215345</c:v>
                </c:pt>
                <c:pt idx="6741">
                  <c:v>0.34168637736248197</c:v>
                </c:pt>
                <c:pt idx="6742">
                  <c:v>0.34704436676595302</c:v>
                </c:pt>
                <c:pt idx="6743">
                  <c:v>0.34855000273334202</c:v>
                </c:pt>
                <c:pt idx="6744">
                  <c:v>0.34708007389851703</c:v>
                </c:pt>
                <c:pt idx="6745">
                  <c:v>0.34358150422672201</c:v>
                </c:pt>
                <c:pt idx="6746">
                  <c:v>0.33943959394346501</c:v>
                </c:pt>
                <c:pt idx="6747">
                  <c:v>0.33621737124940299</c:v>
                </c:pt>
                <c:pt idx="6748">
                  <c:v>0.33480091774828602</c:v>
                </c:pt>
                <c:pt idx="6749">
                  <c:v>0.33484669037180398</c:v>
                </c:pt>
                <c:pt idx="6750">
                  <c:v>0.33496625811846198</c:v>
                </c:pt>
                <c:pt idx="6751">
                  <c:v>0.33336818125636603</c:v>
                </c:pt>
                <c:pt idx="6752">
                  <c:v>0.32867742690052398</c:v>
                </c:pt>
                <c:pt idx="6753">
                  <c:v>0.320793431874001</c:v>
                </c:pt>
                <c:pt idx="6754">
                  <c:v>0.31129722022569201</c:v>
                </c:pt>
                <c:pt idx="6755">
                  <c:v>0.302773038674855</c:v>
                </c:pt>
                <c:pt idx="6756">
                  <c:v>0.29726329610327601</c:v>
                </c:pt>
                <c:pt idx="6757">
                  <c:v>0.29511524426130997</c:v>
                </c:pt>
                <c:pt idx="6758">
                  <c:v>0.295212019703814</c:v>
                </c:pt>
                <c:pt idx="6759">
                  <c:v>0.29617974303098499</c:v>
                </c:pt>
                <c:pt idx="6760">
                  <c:v>0.29736750122018002</c:v>
                </c:pt>
                <c:pt idx="6761">
                  <c:v>0.29896426514830698</c:v>
                </c:pt>
                <c:pt idx="6762">
                  <c:v>0.30146528919634702</c:v>
                </c:pt>
                <c:pt idx="6763">
                  <c:v>0.30493004180109001</c:v>
                </c:pt>
                <c:pt idx="6764">
                  <c:v>0.30847420513742302</c:v>
                </c:pt>
                <c:pt idx="6765">
                  <c:v>0.31049876343175697</c:v>
                </c:pt>
                <c:pt idx="6766">
                  <c:v>0.309744796901607</c:v>
                </c:pt>
                <c:pt idx="6767">
                  <c:v>0.30636600883514198</c:v>
                </c:pt>
                <c:pt idx="6768">
                  <c:v>0.30192541345038798</c:v>
                </c:pt>
                <c:pt idx="6769">
                  <c:v>0.29818493326989298</c:v>
                </c:pt>
                <c:pt idx="6770">
                  <c:v>0.29580318545767997</c:v>
                </c:pt>
                <c:pt idx="6771">
                  <c:v>0.29412916111176901</c:v>
                </c:pt>
                <c:pt idx="6772">
                  <c:v>0.29207192568659901</c:v>
                </c:pt>
                <c:pt idx="6773">
                  <c:v>0.28899193306750498</c:v>
                </c:pt>
                <c:pt idx="6774">
                  <c:v>0.28489403902831201</c:v>
                </c:pt>
                <c:pt idx="6775">
                  <c:v>0.28023448039161197</c:v>
                </c:pt>
                <c:pt idx="6776">
                  <c:v>0.27584195196613898</c:v>
                </c:pt>
                <c:pt idx="6777">
                  <c:v>0.272741707101051</c:v>
                </c:pt>
                <c:pt idx="6778">
                  <c:v>0.271494651006015</c:v>
                </c:pt>
                <c:pt idx="6779">
                  <c:v>0.271491102245281</c:v>
                </c:pt>
                <c:pt idx="6780">
                  <c:v>0.27114532687822401</c:v>
                </c:pt>
                <c:pt idx="6781">
                  <c:v>0.26914008858168598</c:v>
                </c:pt>
                <c:pt idx="6782">
                  <c:v>0.26568099905370501</c:v>
                </c:pt>
                <c:pt idx="6783">
                  <c:v>0.26258940021465799</c:v>
                </c:pt>
                <c:pt idx="6784">
                  <c:v>0.26207896346029302</c:v>
                </c:pt>
                <c:pt idx="6785">
                  <c:v>0.265130425421299</c:v>
                </c:pt>
                <c:pt idx="6786">
                  <c:v>0.27064031746037998</c:v>
                </c:pt>
                <c:pt idx="6787">
                  <c:v>0.27594572831881298</c:v>
                </c:pt>
                <c:pt idx="6788">
                  <c:v>0.27836944334838998</c:v>
                </c:pt>
                <c:pt idx="6789">
                  <c:v>0.27671560003519602</c:v>
                </c:pt>
                <c:pt idx="6790">
                  <c:v>0.27173965720903498</c:v>
                </c:pt>
                <c:pt idx="6791">
                  <c:v>0.265455408872251</c:v>
                </c:pt>
                <c:pt idx="6792">
                  <c:v>0.25993201540376298</c:v>
                </c:pt>
                <c:pt idx="6793">
                  <c:v>0.256378381105829</c:v>
                </c:pt>
                <c:pt idx="6794">
                  <c:v>0.25499073911685999</c:v>
                </c:pt>
                <c:pt idx="6795">
                  <c:v>0.25554282821449298</c:v>
                </c:pt>
                <c:pt idx="6796">
                  <c:v>0.258104393543447</c:v>
                </c:pt>
                <c:pt idx="6797">
                  <c:v>0.26309350106842699</c:v>
                </c:pt>
                <c:pt idx="6798">
                  <c:v>0.27064285035824598</c:v>
                </c:pt>
                <c:pt idx="6799">
                  <c:v>0.28018944793289602</c:v>
                </c:pt>
                <c:pt idx="6800">
                  <c:v>0.29085939947818601</c:v>
                </c:pt>
                <c:pt idx="6801">
                  <c:v>0.30198329540609897</c:v>
                </c:pt>
                <c:pt idx="6802">
                  <c:v>0.31285697259665202</c:v>
                </c:pt>
                <c:pt idx="6803">
                  <c:v>0.32208107942849101</c:v>
                </c:pt>
                <c:pt idx="6804">
                  <c:v>0.32764112259908301</c:v>
                </c:pt>
                <c:pt idx="6805">
                  <c:v>0.32808980141108601</c:v>
                </c:pt>
                <c:pt idx="6806">
                  <c:v>0.32385808863284099</c:v>
                </c:pt>
                <c:pt idx="6807">
                  <c:v>0.31745607745495102</c:v>
                </c:pt>
                <c:pt idx="6808">
                  <c:v>0.31222214187340303</c:v>
                </c:pt>
                <c:pt idx="6809">
                  <c:v>0.31037743429132603</c:v>
                </c:pt>
                <c:pt idx="6810">
                  <c:v>0.311678409925775</c:v>
                </c:pt>
                <c:pt idx="6811">
                  <c:v>0.31362364091723399</c:v>
                </c:pt>
                <c:pt idx="6812">
                  <c:v>0.31310870026804299</c:v>
                </c:pt>
                <c:pt idx="6813">
                  <c:v>0.30841295612916603</c:v>
                </c:pt>
                <c:pt idx="6814">
                  <c:v>0.300281993222829</c:v>
                </c:pt>
                <c:pt idx="6815">
                  <c:v>0.29156049140561002</c:v>
                </c:pt>
                <c:pt idx="6816">
                  <c:v>0.28558301542416797</c:v>
                </c:pt>
                <c:pt idx="6817">
                  <c:v>0.28406766397946598</c:v>
                </c:pt>
                <c:pt idx="6818">
                  <c:v>0.28574634681315197</c:v>
                </c:pt>
                <c:pt idx="6819">
                  <c:v>0.28694688591462397</c:v>
                </c:pt>
                <c:pt idx="6820">
                  <c:v>0.28408571160208401</c:v>
                </c:pt>
                <c:pt idx="6821">
                  <c:v>0.27625867084648997</c:v>
                </c:pt>
                <c:pt idx="6822">
                  <c:v>0.26584621114642998</c:v>
                </c:pt>
                <c:pt idx="6823">
                  <c:v>0.25689355721468399</c:v>
                </c:pt>
                <c:pt idx="6824">
                  <c:v>0.25294687634565599</c:v>
                </c:pt>
                <c:pt idx="6825">
                  <c:v>0.25586680816368002</c:v>
                </c:pt>
                <c:pt idx="6826">
                  <c:v>0.2655336170739</c:v>
                </c:pt>
                <c:pt idx="6827">
                  <c:v>0.27970652128858597</c:v>
                </c:pt>
                <c:pt idx="6828">
                  <c:v>0.29422911032597698</c:v>
                </c:pt>
                <c:pt idx="6829">
                  <c:v>0.30434590718698801</c:v>
                </c:pt>
                <c:pt idx="6830">
                  <c:v>0.30681893925661402</c:v>
                </c:pt>
                <c:pt idx="6831">
                  <c:v>0.30131796329030403</c:v>
                </c:pt>
                <c:pt idx="6832">
                  <c:v>0.29014050596081098</c:v>
                </c:pt>
                <c:pt idx="6833">
                  <c:v>0.27695888367592802</c:v>
                </c:pt>
                <c:pt idx="6834">
                  <c:v>0.26572177186180401</c:v>
                </c:pt>
                <c:pt idx="6835">
                  <c:v>0.25977012877869599</c:v>
                </c:pt>
                <c:pt idx="6836">
                  <c:v>0.26067067711390202</c:v>
                </c:pt>
                <c:pt idx="6837">
                  <c:v>0.26722584462104898</c:v>
                </c:pt>
                <c:pt idx="6838">
                  <c:v>0.27591057834870703</c:v>
                </c:pt>
                <c:pt idx="6839">
                  <c:v>0.282918572408207</c:v>
                </c:pt>
                <c:pt idx="6840">
                  <c:v>0.28619434938334498</c:v>
                </c:pt>
                <c:pt idx="6841">
                  <c:v>0.28574193442714402</c:v>
                </c:pt>
                <c:pt idx="6842">
                  <c:v>0.28239647890490999</c:v>
                </c:pt>
                <c:pt idx="6843">
                  <c:v>0.276816848719803</c:v>
                </c:pt>
                <c:pt idx="6844">
                  <c:v>0.26986184496458998</c:v>
                </c:pt>
                <c:pt idx="6845">
                  <c:v>0.26355894349308001</c:v>
                </c:pt>
                <c:pt idx="6846">
                  <c:v>0.26093157578804499</c:v>
                </c:pt>
                <c:pt idx="6847">
                  <c:v>0.26416589862088802</c:v>
                </c:pt>
                <c:pt idx="6848">
                  <c:v>0.27259451544597402</c:v>
                </c:pt>
                <c:pt idx="6849">
                  <c:v>0.28248766308922102</c:v>
                </c:pt>
                <c:pt idx="6850">
                  <c:v>0.28910105863591501</c:v>
                </c:pt>
                <c:pt idx="6851">
                  <c:v>0.28942455812415802</c:v>
                </c:pt>
                <c:pt idx="6852">
                  <c:v>0.28353727716487198</c:v>
                </c:pt>
                <c:pt idx="6853">
                  <c:v>0.27383503221264899</c:v>
                </c:pt>
                <c:pt idx="6854">
                  <c:v>0.26326498122936798</c:v>
                </c:pt>
                <c:pt idx="6855">
                  <c:v>0.25419929582662498</c:v>
                </c:pt>
                <c:pt idx="6856">
                  <c:v>0.24835821779686401</c:v>
                </c:pt>
                <c:pt idx="6857">
                  <c:v>0.24691544845063601</c:v>
                </c:pt>
                <c:pt idx="6858">
                  <c:v>0.25014466569404198</c:v>
                </c:pt>
                <c:pt idx="6859">
                  <c:v>0.25708424755542297</c:v>
                </c:pt>
                <c:pt idx="6860">
                  <c:v>0.26591248648153198</c:v>
                </c:pt>
                <c:pt idx="6861">
                  <c:v>0.27473347545228</c:v>
                </c:pt>
                <c:pt idx="6862">
                  <c:v>0.28187877456112997</c:v>
                </c:pt>
                <c:pt idx="6863">
                  <c:v>0.28564304135443203</c:v>
                </c:pt>
                <c:pt idx="6864">
                  <c:v>0.28436363946077098</c:v>
                </c:pt>
                <c:pt idx="6865">
                  <c:v>0.27730997081562497</c:v>
                </c:pt>
                <c:pt idx="6866">
                  <c:v>0.26554692002578201</c:v>
                </c:pt>
                <c:pt idx="6867">
                  <c:v>0.251714130060046</c:v>
                </c:pt>
                <c:pt idx="6868">
                  <c:v>0.23883213926198399</c:v>
                </c:pt>
                <c:pt idx="6869">
                  <c:v>0.22916542573286799</c:v>
                </c:pt>
                <c:pt idx="6870">
                  <c:v>0.22384333643252</c:v>
                </c:pt>
                <c:pt idx="6871">
                  <c:v>0.22313404302389001</c:v>
                </c:pt>
                <c:pt idx="6872">
                  <c:v>0.226909998934062</c:v>
                </c:pt>
                <c:pt idx="6873">
                  <c:v>0.234926021530318</c:v>
                </c:pt>
                <c:pt idx="6874">
                  <c:v>0.246769097663948</c:v>
                </c:pt>
                <c:pt idx="6875">
                  <c:v>0.26159922948339998</c:v>
                </c:pt>
                <c:pt idx="6876">
                  <c:v>0.277900610782357</c:v>
                </c:pt>
                <c:pt idx="6877">
                  <c:v>0.29341155969032101</c:v>
                </c:pt>
                <c:pt idx="6878">
                  <c:v>0.30544759216809397</c:v>
                </c:pt>
                <c:pt idx="6879">
                  <c:v>0.31181038541196598</c:v>
                </c:pt>
                <c:pt idx="6880">
                  <c:v>0.31195226167493301</c:v>
                </c:pt>
                <c:pt idx="6881">
                  <c:v>0.30744141419503301</c:v>
                </c:pt>
                <c:pt idx="6882">
                  <c:v>0.30109258806385503</c:v>
                </c:pt>
                <c:pt idx="6883">
                  <c:v>0.29535334950489101</c:v>
                </c:pt>
                <c:pt idx="6884">
                  <c:v>0.29122797216993601</c:v>
                </c:pt>
                <c:pt idx="6885">
                  <c:v>0.28837343746564098</c:v>
                </c:pt>
                <c:pt idx="6886">
                  <c:v>0.28597258172706702</c:v>
                </c:pt>
                <c:pt idx="6887">
                  <c:v>0.28364445685953399</c:v>
                </c:pt>
                <c:pt idx="6888">
                  <c:v>0.28178616319708699</c:v>
                </c:pt>
                <c:pt idx="6889">
                  <c:v>0.28102578393521499</c:v>
                </c:pt>
                <c:pt idx="6890">
                  <c:v>0.28121630870296099</c:v>
                </c:pt>
                <c:pt idx="6891">
                  <c:v>0.28113445123589897</c:v>
                </c:pt>
                <c:pt idx="6892">
                  <c:v>0.27943393160353203</c:v>
                </c:pt>
                <c:pt idx="6893">
                  <c:v>0.27583053661428297</c:v>
                </c:pt>
                <c:pt idx="6894">
                  <c:v>0.27122966611439803</c:v>
                </c:pt>
                <c:pt idx="6895">
                  <c:v>0.26699532566015099</c:v>
                </c:pt>
                <c:pt idx="6896">
                  <c:v>0.26441186781008502</c:v>
                </c:pt>
                <c:pt idx="6897">
                  <c:v>0.26443654413397999</c:v>
                </c:pt>
                <c:pt idx="6898">
                  <c:v>0.26713128575502898</c:v>
                </c:pt>
                <c:pt idx="6899">
                  <c:v>0.27114901978376699</c:v>
                </c:pt>
                <c:pt idx="6900">
                  <c:v>0.27444057324944199</c:v>
                </c:pt>
                <c:pt idx="6901">
                  <c:v>0.27602632621594098</c:v>
                </c:pt>
                <c:pt idx="6902">
                  <c:v>0.276884397781262</c:v>
                </c:pt>
                <c:pt idx="6903">
                  <c:v>0.27862451470514998</c:v>
                </c:pt>
                <c:pt idx="6904">
                  <c:v>0.28126917289140502</c:v>
                </c:pt>
                <c:pt idx="6905">
                  <c:v>0.28276266847953901</c:v>
                </c:pt>
                <c:pt idx="6906">
                  <c:v>0.28092126742284002</c:v>
                </c:pt>
                <c:pt idx="6907">
                  <c:v>0.27567133762234097</c:v>
                </c:pt>
                <c:pt idx="6908">
                  <c:v>0.26913794089559101</c:v>
                </c:pt>
                <c:pt idx="6909">
                  <c:v>0.26371815989543002</c:v>
                </c:pt>
                <c:pt idx="6910">
                  <c:v>0.26039405025592199</c:v>
                </c:pt>
                <c:pt idx="6911">
                  <c:v>0.25875580714785801</c:v>
                </c:pt>
                <c:pt idx="6912">
                  <c:v>0.25801510541274503</c:v>
                </c:pt>
                <c:pt idx="6913">
                  <c:v>0.25765793848393798</c:v>
                </c:pt>
                <c:pt idx="6914">
                  <c:v>0.25756304431041299</c:v>
                </c:pt>
                <c:pt idx="6915">
                  <c:v>0.25815901284461601</c:v>
                </c:pt>
                <c:pt idx="6916">
                  <c:v>0.260530565505881</c:v>
                </c:pt>
                <c:pt idx="6917">
                  <c:v>0.26581990637768399</c:v>
                </c:pt>
                <c:pt idx="6918">
                  <c:v>0.27402547183899101</c:v>
                </c:pt>
                <c:pt idx="6919">
                  <c:v>0.28331036446723501</c:v>
                </c:pt>
                <c:pt idx="6920">
                  <c:v>0.29060531414797303</c:v>
                </c:pt>
                <c:pt idx="6921">
                  <c:v>0.29300068253521</c:v>
                </c:pt>
                <c:pt idx="6922">
                  <c:v>0.28888572957554298</c:v>
                </c:pt>
                <c:pt idx="6923">
                  <c:v>0.27846443538439503</c:v>
                </c:pt>
                <c:pt idx="6924">
                  <c:v>0.263840905056692</c:v>
                </c:pt>
                <c:pt idx="6925">
                  <c:v>0.248558488661587</c:v>
                </c:pt>
                <c:pt idx="6926">
                  <c:v>0.23632516732150799</c:v>
                </c:pt>
                <c:pt idx="6927">
                  <c:v>0.22947178992346101</c:v>
                </c:pt>
                <c:pt idx="6928">
                  <c:v>0.22832534320467299</c:v>
                </c:pt>
                <c:pt idx="6929">
                  <c:v>0.231876323900364</c:v>
                </c:pt>
                <c:pt idx="6930">
                  <c:v>0.23879781489077201</c:v>
                </c:pt>
                <c:pt idx="6931">
                  <c:v>0.24780193370982501</c:v>
                </c:pt>
                <c:pt idx="6932">
                  <c:v>0.25742543398279399</c:v>
                </c:pt>
                <c:pt idx="6933">
                  <c:v>0.26603821782823001</c:v>
                </c:pt>
                <c:pt idx="6934">
                  <c:v>0.27242966892918202</c:v>
                </c:pt>
                <c:pt idx="6935">
                  <c:v>0.27651093468333898</c:v>
                </c:pt>
                <c:pt idx="6936">
                  <c:v>0.279425261443284</c:v>
                </c:pt>
                <c:pt idx="6937">
                  <c:v>0.28281908962051799</c:v>
                </c:pt>
                <c:pt idx="6938">
                  <c:v>0.28769791844866299</c:v>
                </c:pt>
                <c:pt idx="6939">
                  <c:v>0.29364620752050902</c:v>
                </c:pt>
                <c:pt idx="6940">
                  <c:v>0.29900135945317202</c:v>
                </c:pt>
                <c:pt idx="6941">
                  <c:v>0.30192561154136</c:v>
                </c:pt>
                <c:pt idx="6942">
                  <c:v>0.301615026824885</c:v>
                </c:pt>
                <c:pt idx="6943">
                  <c:v>0.29873314989159999</c:v>
                </c:pt>
                <c:pt idx="6944">
                  <c:v>0.29482652159824602</c:v>
                </c:pt>
                <c:pt idx="6945">
                  <c:v>0.291357202646226</c:v>
                </c:pt>
                <c:pt idx="6946">
                  <c:v>0.28911931571328098</c:v>
                </c:pt>
                <c:pt idx="6947">
                  <c:v>0.28813939797711002</c:v>
                </c:pt>
                <c:pt idx="6948">
                  <c:v>0.287682237566179</c:v>
                </c:pt>
                <c:pt idx="6949">
                  <c:v>0.28632233180778099</c:v>
                </c:pt>
                <c:pt idx="6950">
                  <c:v>0.28249816671775102</c:v>
                </c:pt>
                <c:pt idx="6951">
                  <c:v>0.27556338926893797</c:v>
                </c:pt>
                <c:pt idx="6952">
                  <c:v>0.266471883928454</c:v>
                </c:pt>
                <c:pt idx="6953">
                  <c:v>0.25728167454510498</c:v>
                </c:pt>
                <c:pt idx="6954">
                  <c:v>0.24989650587856799</c:v>
                </c:pt>
                <c:pt idx="6955">
                  <c:v>0.24529394621098199</c:v>
                </c:pt>
                <c:pt idx="6956">
                  <c:v>0.24369833571024099</c:v>
                </c:pt>
                <c:pt idx="6957">
                  <c:v>0.24488052962996401</c:v>
                </c:pt>
                <c:pt idx="6958">
                  <c:v>0.24788639407736199</c:v>
                </c:pt>
                <c:pt idx="6959">
                  <c:v>0.25073374866082399</c:v>
                </c:pt>
                <c:pt idx="6960">
                  <c:v>0.25100236776769602</c:v>
                </c:pt>
                <c:pt idx="6961">
                  <c:v>0.24719824402830801</c:v>
                </c:pt>
                <c:pt idx="6962">
                  <c:v>0.239809688056564</c:v>
                </c:pt>
                <c:pt idx="6963">
                  <c:v>0.23122486080166299</c:v>
                </c:pt>
                <c:pt idx="6964">
                  <c:v>0.22457734348059299</c:v>
                </c:pt>
                <c:pt idx="6965">
                  <c:v>0.22220413618365301</c:v>
                </c:pt>
                <c:pt idx="6966">
                  <c:v>0.22456298212248299</c:v>
                </c:pt>
                <c:pt idx="6967">
                  <c:v>0.230203792035649</c:v>
                </c:pt>
                <c:pt idx="6968">
                  <c:v>0.23671121037668699</c:v>
                </c:pt>
                <c:pt idx="6969">
                  <c:v>0.241914258543517</c:v>
                </c:pt>
                <c:pt idx="6970">
                  <c:v>0.24472464411856201</c:v>
                </c:pt>
                <c:pt idx="6971">
                  <c:v>0.245444330162774</c:v>
                </c:pt>
                <c:pt idx="6972">
                  <c:v>0.24550984478049001</c:v>
                </c:pt>
                <c:pt idx="6973">
                  <c:v>0.246575090019892</c:v>
                </c:pt>
                <c:pt idx="6974">
                  <c:v>0.24929755513948701</c:v>
                </c:pt>
                <c:pt idx="6975">
                  <c:v>0.252789735105237</c:v>
                </c:pt>
                <c:pt idx="6976">
                  <c:v>0.25529477207736601</c:v>
                </c:pt>
                <c:pt idx="6977">
                  <c:v>0.25546767476517501</c:v>
                </c:pt>
                <c:pt idx="6978">
                  <c:v>0.25319108828877002</c:v>
                </c:pt>
                <c:pt idx="6979">
                  <c:v>0.24956542504245099</c:v>
                </c:pt>
                <c:pt idx="6980">
                  <c:v>0.24642471814355801</c:v>
                </c:pt>
                <c:pt idx="6981">
                  <c:v>0.245672391250644</c:v>
                </c:pt>
                <c:pt idx="6982">
                  <c:v>0.24849723377378799</c:v>
                </c:pt>
                <c:pt idx="6983">
                  <c:v>0.25473876118801297</c:v>
                </c:pt>
                <c:pt idx="6984">
                  <c:v>0.26291977906527703</c:v>
                </c:pt>
                <c:pt idx="6985">
                  <c:v>0.27110883142929298</c:v>
                </c:pt>
                <c:pt idx="6986">
                  <c:v>0.27804462914986</c:v>
                </c:pt>
                <c:pt idx="6987">
                  <c:v>0.28369764207855203</c:v>
                </c:pt>
                <c:pt idx="6988">
                  <c:v>0.28895555421647801</c:v>
                </c:pt>
                <c:pt idx="6989">
                  <c:v>0.29478286090175698</c:v>
                </c:pt>
                <c:pt idx="6990">
                  <c:v>0.30142688554687502</c:v>
                </c:pt>
                <c:pt idx="6991">
                  <c:v>0.30809834224716198</c:v>
                </c:pt>
                <c:pt idx="6992">
                  <c:v>0.313275964716412</c:v>
                </c:pt>
                <c:pt idx="6993">
                  <c:v>0.31541729588818701</c:v>
                </c:pt>
                <c:pt idx="6994">
                  <c:v>0.31364062031553602</c:v>
                </c:pt>
                <c:pt idx="6995">
                  <c:v>0.30810390570657298</c:v>
                </c:pt>
                <c:pt idx="6996">
                  <c:v>0.29999915436469299</c:v>
                </c:pt>
                <c:pt idx="6997">
                  <c:v>0.29101124400727002</c:v>
                </c:pt>
                <c:pt idx="6998">
                  <c:v>0.282259844572051</c:v>
                </c:pt>
                <c:pt idx="6999">
                  <c:v>0.273432322037793</c:v>
                </c:pt>
                <c:pt idx="7000">
                  <c:v>0.26309894008404999</c:v>
                </c:pt>
                <c:pt idx="7001">
                  <c:v>0.25026051217070999</c:v>
                </c:pt>
                <c:pt idx="7002">
                  <c:v>0.235867764090992</c:v>
                </c:pt>
                <c:pt idx="7003">
                  <c:v>0.22293202070309601</c:v>
                </c:pt>
                <c:pt idx="7004">
                  <c:v>0.21510727709036701</c:v>
                </c:pt>
                <c:pt idx="7005">
                  <c:v>0.21488023789371799</c:v>
                </c:pt>
                <c:pt idx="7006">
                  <c:v>0.22253693666452101</c:v>
                </c:pt>
                <c:pt idx="7007">
                  <c:v>0.236177876464359</c:v>
                </c:pt>
                <c:pt idx="7008">
                  <c:v>0.25243388797192001</c:v>
                </c:pt>
                <c:pt idx="7009">
                  <c:v>0.26762712430984897</c:v>
                </c:pt>
                <c:pt idx="7010">
                  <c:v>0.27916671536582799</c:v>
                </c:pt>
                <c:pt idx="7011">
                  <c:v>0.28648863319083001</c:v>
                </c:pt>
                <c:pt idx="7012">
                  <c:v>0.29070126591238299</c:v>
                </c:pt>
                <c:pt idx="7013">
                  <c:v>0.29313922163887102</c:v>
                </c:pt>
                <c:pt idx="7014">
                  <c:v>0.29426337327240598</c:v>
                </c:pt>
                <c:pt idx="7015">
                  <c:v>0.29393156438552598</c:v>
                </c:pt>
                <c:pt idx="7016">
                  <c:v>0.29228624816982102</c:v>
                </c:pt>
                <c:pt idx="7017">
                  <c:v>0.28985213009944599</c:v>
                </c:pt>
                <c:pt idx="7018">
                  <c:v>0.28686878512752201</c:v>
                </c:pt>
                <c:pt idx="7019">
                  <c:v>0.28313316392569998</c:v>
                </c:pt>
                <c:pt idx="7020">
                  <c:v>0.278747907178654</c:v>
                </c:pt>
                <c:pt idx="7021">
                  <c:v>0.27465600759304198</c:v>
                </c:pt>
                <c:pt idx="7022">
                  <c:v>0.27209427241366302</c:v>
                </c:pt>
                <c:pt idx="7023">
                  <c:v>0.27160495397627599</c:v>
                </c:pt>
                <c:pt idx="7024">
                  <c:v>0.27270683226981202</c:v>
                </c:pt>
                <c:pt idx="7025">
                  <c:v>0.27432964298881601</c:v>
                </c:pt>
                <c:pt idx="7026">
                  <c:v>0.27530390393155602</c:v>
                </c:pt>
                <c:pt idx="7027">
                  <c:v>0.27451176040846897</c:v>
                </c:pt>
                <c:pt idx="7028">
                  <c:v>0.27101704245428598</c:v>
                </c:pt>
                <c:pt idx="7029">
                  <c:v>0.26464115654249698</c:v>
                </c:pt>
                <c:pt idx="7030">
                  <c:v>0.25685655211536401</c:v>
                </c:pt>
                <c:pt idx="7031">
                  <c:v>0.25106412024441999</c:v>
                </c:pt>
                <c:pt idx="7032">
                  <c:v>0.251269269048634</c:v>
                </c:pt>
                <c:pt idx="7033">
                  <c:v>0.25945151324146698</c:v>
                </c:pt>
                <c:pt idx="7034">
                  <c:v>0.27357118575865702</c:v>
                </c:pt>
                <c:pt idx="7035">
                  <c:v>0.28820659408580102</c:v>
                </c:pt>
                <c:pt idx="7036">
                  <c:v>0.297736881065847</c:v>
                </c:pt>
                <c:pt idx="7037">
                  <c:v>0.29973618741855301</c:v>
                </c:pt>
                <c:pt idx="7038">
                  <c:v>0.29604847034615001</c:v>
                </c:pt>
                <c:pt idx="7039">
                  <c:v>0.290892730538373</c:v>
                </c:pt>
                <c:pt idx="7040">
                  <c:v>0.28755558721276098</c:v>
                </c:pt>
                <c:pt idx="7041">
                  <c:v>0.28617529742370601</c:v>
                </c:pt>
                <c:pt idx="7042">
                  <c:v>0.28423229607525502</c:v>
                </c:pt>
                <c:pt idx="7043">
                  <c:v>0.279151376886634</c:v>
                </c:pt>
                <c:pt idx="7044">
                  <c:v>0.27058152042660999</c:v>
                </c:pt>
                <c:pt idx="7045">
                  <c:v>0.26027736741170499</c:v>
                </c:pt>
                <c:pt idx="7046">
                  <c:v>0.249931216183299</c:v>
                </c:pt>
                <c:pt idx="7047">
                  <c:v>0.23934492499545101</c:v>
                </c:pt>
                <c:pt idx="7048">
                  <c:v>0.22681445219809299</c:v>
                </c:pt>
                <c:pt idx="7049">
                  <c:v>0.21121032565811201</c:v>
                </c:pt>
                <c:pt idx="7050">
                  <c:v>0.19367061514232101</c:v>
                </c:pt>
                <c:pt idx="7051">
                  <c:v>0.17752420857885401</c:v>
                </c:pt>
                <c:pt idx="7052">
                  <c:v>0.166792756316931</c:v>
                </c:pt>
                <c:pt idx="7053">
                  <c:v>0.16446645515809499</c:v>
                </c:pt>
                <c:pt idx="7054">
                  <c:v>0.171413913022264</c:v>
                </c:pt>
                <c:pt idx="7055">
                  <c:v>0.18619338011035699</c:v>
                </c:pt>
                <c:pt idx="7056">
                  <c:v>0.20567263661579699</c:v>
                </c:pt>
                <c:pt idx="7057">
                  <c:v>0.226078024708116</c:v>
                </c:pt>
                <c:pt idx="7058">
                  <c:v>0.243927689672229</c:v>
                </c:pt>
                <c:pt idx="7059">
                  <c:v>0.256562057149754</c:v>
                </c:pt>
                <c:pt idx="7060">
                  <c:v>0.26249836927385201</c:v>
                </c:pt>
                <c:pt idx="7061">
                  <c:v>0.261924592187254</c:v>
                </c:pt>
                <c:pt idx="7062">
                  <c:v>0.25704420467142303</c:v>
                </c:pt>
                <c:pt idx="7063">
                  <c:v>0.25145868871235499</c:v>
                </c:pt>
                <c:pt idx="7064">
                  <c:v>0.24833620450836999</c:v>
                </c:pt>
                <c:pt idx="7065">
                  <c:v>0.24848719820763601</c:v>
                </c:pt>
                <c:pt idx="7066">
                  <c:v>0.25002091063763898</c:v>
                </c:pt>
                <c:pt idx="7067">
                  <c:v>0.25002500862309901</c:v>
                </c:pt>
                <c:pt idx="7068">
                  <c:v>0.24687783670681801</c:v>
                </c:pt>
                <c:pt idx="7069">
                  <c:v>0.24131399065602199</c:v>
                </c:pt>
                <c:pt idx="7070">
                  <c:v>0.23556891412075101</c:v>
                </c:pt>
                <c:pt idx="7071">
                  <c:v>0.231498649366423</c:v>
                </c:pt>
                <c:pt idx="7072">
                  <c:v>0.229213134834195</c:v>
                </c:pt>
                <c:pt idx="7073">
                  <c:v>0.227181797358677</c:v>
                </c:pt>
                <c:pt idx="7074">
                  <c:v>0.22352424181324199</c:v>
                </c:pt>
                <c:pt idx="7075">
                  <c:v>0.21732231137166899</c:v>
                </c:pt>
                <c:pt idx="7076">
                  <c:v>0.20904641156055001</c:v>
                </c:pt>
                <c:pt idx="7077">
                  <c:v>0.200157532685798</c:v>
                </c:pt>
                <c:pt idx="7078">
                  <c:v>0.19244584314726099</c:v>
                </c:pt>
                <c:pt idx="7079">
                  <c:v>0.18739668392875899</c:v>
                </c:pt>
                <c:pt idx="7080">
                  <c:v>0.185687169733464</c:v>
                </c:pt>
                <c:pt idx="7081">
                  <c:v>0.18711618143449499</c:v>
                </c:pt>
                <c:pt idx="7082">
                  <c:v>0.19107873419222701</c:v>
                </c:pt>
                <c:pt idx="7083">
                  <c:v>0.19703328914498699</c:v>
                </c:pt>
                <c:pt idx="7084">
                  <c:v>0.20443107789588499</c:v>
                </c:pt>
                <c:pt idx="7085">
                  <c:v>0.212488973899642</c:v>
                </c:pt>
                <c:pt idx="7086">
                  <c:v>0.220486111049427</c:v>
                </c:pt>
                <c:pt idx="7087">
                  <c:v>0.22829182702136899</c:v>
                </c:pt>
                <c:pt idx="7088">
                  <c:v>0.23617450336885401</c:v>
                </c:pt>
                <c:pt idx="7089">
                  <c:v>0.24385412906763901</c:v>
                </c:pt>
                <c:pt idx="7090">
                  <c:v>0.24994393275010099</c:v>
                </c:pt>
                <c:pt idx="7091">
                  <c:v>0.25255736048440502</c:v>
                </c:pt>
                <c:pt idx="7092">
                  <c:v>0.25050203907216301</c:v>
                </c:pt>
                <c:pt idx="7093">
                  <c:v>0.24402496771929899</c:v>
                </c:pt>
                <c:pt idx="7094">
                  <c:v>0.23473280612063999</c:v>
                </c:pt>
                <c:pt idx="7095">
                  <c:v>0.22484783922005699</c:v>
                </c:pt>
                <c:pt idx="7096">
                  <c:v>0.21610253531655699</c:v>
                </c:pt>
                <c:pt idx="7097">
                  <c:v>0.20895194978506601</c:v>
                </c:pt>
                <c:pt idx="7098">
                  <c:v>0.20296119360571099</c:v>
                </c:pt>
                <c:pt idx="7099">
                  <c:v>0.19823845811879701</c:v>
                </c:pt>
                <c:pt idx="7100">
                  <c:v>0.19640749136399999</c:v>
                </c:pt>
                <c:pt idx="7101">
                  <c:v>0.19978615409861999</c:v>
                </c:pt>
                <c:pt idx="7102">
                  <c:v>0.209276636692941</c:v>
                </c:pt>
                <c:pt idx="7103">
                  <c:v>0.222864502977941</c:v>
                </c:pt>
                <c:pt idx="7104">
                  <c:v>0.23611354107176599</c:v>
                </c:pt>
                <c:pt idx="7105">
                  <c:v>0.244438611172099</c:v>
                </c:pt>
                <c:pt idx="7106">
                  <c:v>0.24570641728044201</c:v>
                </c:pt>
                <c:pt idx="7107">
                  <c:v>0.24142436155275099</c:v>
                </c:pt>
                <c:pt idx="7108">
                  <c:v>0.23554291163636101</c:v>
                </c:pt>
                <c:pt idx="7109">
                  <c:v>0.23162118662756101</c:v>
                </c:pt>
                <c:pt idx="7110">
                  <c:v>0.23060019131384399</c:v>
                </c:pt>
                <c:pt idx="7111">
                  <c:v>0.23096158348351201</c:v>
                </c:pt>
                <c:pt idx="7112">
                  <c:v>0.23076770370011501</c:v>
                </c:pt>
                <c:pt idx="7113">
                  <c:v>0.22944998743599801</c:v>
                </c:pt>
                <c:pt idx="7114">
                  <c:v>0.22797103651373801</c:v>
                </c:pt>
                <c:pt idx="7115">
                  <c:v>0.22785551358058401</c:v>
                </c:pt>
                <c:pt idx="7116">
                  <c:v>0.230256482241878</c:v>
                </c:pt>
                <c:pt idx="7117">
                  <c:v>0.23548601833375399</c:v>
                </c:pt>
                <c:pt idx="7118">
                  <c:v>0.24284381093909799</c:v>
                </c:pt>
                <c:pt idx="7119">
                  <c:v>0.25075440912915797</c:v>
                </c:pt>
                <c:pt idx="7120">
                  <c:v>0.25733122229143601</c:v>
                </c:pt>
                <c:pt idx="7121">
                  <c:v>0.26109995310183798</c:v>
                </c:pt>
                <c:pt idx="7122">
                  <c:v>0.26140610431536099</c:v>
                </c:pt>
                <c:pt idx="7123">
                  <c:v>0.25838867858202003</c:v>
                </c:pt>
                <c:pt idx="7124">
                  <c:v>0.25278481008143899</c:v>
                </c:pt>
                <c:pt idx="7125">
                  <c:v>0.24575811612130899</c:v>
                </c:pt>
                <c:pt idx="7126">
                  <c:v>0.23867214242458301</c:v>
                </c:pt>
                <c:pt idx="7127">
                  <c:v>0.232725156342041</c:v>
                </c:pt>
                <c:pt idx="7128">
                  <c:v>0.22861743318140099</c:v>
                </c:pt>
                <c:pt idx="7129">
                  <c:v>0.226499976508024</c:v>
                </c:pt>
                <c:pt idx="7130">
                  <c:v>0.22615093963237501</c:v>
                </c:pt>
                <c:pt idx="7131">
                  <c:v>0.22706112261624101</c:v>
                </c:pt>
                <c:pt idx="7132">
                  <c:v>0.228332752947877</c:v>
                </c:pt>
                <c:pt idx="7133">
                  <c:v>0.22875023065549699</c:v>
                </c:pt>
                <c:pt idx="7134">
                  <c:v>0.22740136562928601</c:v>
                </c:pt>
                <c:pt idx="7135">
                  <c:v>0.22461024730057699</c:v>
                </c:pt>
                <c:pt idx="7136">
                  <c:v>0.22229474061829499</c:v>
                </c:pt>
                <c:pt idx="7137">
                  <c:v>0.22307810269921099</c:v>
                </c:pt>
                <c:pt idx="7138">
                  <c:v>0.22862615777814699</c:v>
                </c:pt>
                <c:pt idx="7139">
                  <c:v>0.23852753631644799</c:v>
                </c:pt>
                <c:pt idx="7140">
                  <c:v>0.25053717903789402</c:v>
                </c:pt>
                <c:pt idx="7141">
                  <c:v>0.26182120037824402</c:v>
                </c:pt>
                <c:pt idx="7142">
                  <c:v>0.27028471575370999</c:v>
                </c:pt>
                <c:pt idx="7143">
                  <c:v>0.27524237852786498</c:v>
                </c:pt>
                <c:pt idx="7144">
                  <c:v>0.27706598197304999</c:v>
                </c:pt>
                <c:pt idx="7145">
                  <c:v>0.27608904550702401</c:v>
                </c:pt>
                <c:pt idx="7146">
                  <c:v>0.271829244592525</c:v>
                </c:pt>
                <c:pt idx="7147">
                  <c:v>0.263463635133866</c:v>
                </c:pt>
                <c:pt idx="7148">
                  <c:v>0.25119284232261802</c:v>
                </c:pt>
                <c:pt idx="7149">
                  <c:v>0.237140002772153</c:v>
                </c:pt>
                <c:pt idx="7150">
                  <c:v>0.22491724054162801</c:v>
                </c:pt>
                <c:pt idx="7151">
                  <c:v>0.218169638805635</c:v>
                </c:pt>
                <c:pt idx="7152">
                  <c:v>0.218989518618564</c:v>
                </c:pt>
                <c:pt idx="7153">
                  <c:v>0.226995052746436</c:v>
                </c:pt>
                <c:pt idx="7154">
                  <c:v>0.23955151035719399</c:v>
                </c:pt>
                <c:pt idx="7155">
                  <c:v>0.25307937745779902</c:v>
                </c:pt>
                <c:pt idx="7156">
                  <c:v>0.26467840518503799</c:v>
                </c:pt>
                <c:pt idx="7157">
                  <c:v>0.27302169524779502</c:v>
                </c:pt>
                <c:pt idx="7158">
                  <c:v>0.27808851789607297</c:v>
                </c:pt>
                <c:pt idx="7159">
                  <c:v>0.28029646711730799</c:v>
                </c:pt>
                <c:pt idx="7160">
                  <c:v>0.279979341297727</c:v>
                </c:pt>
                <c:pt idx="7161">
                  <c:v>0.27758082196887601</c:v>
                </c:pt>
                <c:pt idx="7162">
                  <c:v>0.27406091890615603</c:v>
                </c:pt>
                <c:pt idx="7163">
                  <c:v>0.27081070779496502</c:v>
                </c:pt>
                <c:pt idx="7164">
                  <c:v>0.26899859121890202</c:v>
                </c:pt>
                <c:pt idx="7165">
                  <c:v>0.26889328672031598</c:v>
                </c:pt>
                <c:pt idx="7166">
                  <c:v>0.269630642589477</c:v>
                </c:pt>
                <c:pt idx="7167">
                  <c:v>0.26945162187344701</c:v>
                </c:pt>
                <c:pt idx="7168">
                  <c:v>0.26630454883281401</c:v>
                </c:pt>
                <c:pt idx="7169">
                  <c:v>0.25876990736848099</c:v>
                </c:pt>
                <c:pt idx="7170">
                  <c:v>0.247010151523645</c:v>
                </c:pt>
                <c:pt idx="7171">
                  <c:v>0.233075102382828</c:v>
                </c:pt>
                <c:pt idx="7172">
                  <c:v>0.220158528727461</c:v>
                </c:pt>
                <c:pt idx="7173">
                  <c:v>0.211251530019679</c:v>
                </c:pt>
                <c:pt idx="7174">
                  <c:v>0.20804222269952499</c:v>
                </c:pt>
                <c:pt idx="7175">
                  <c:v>0.21042121474970699</c:v>
                </c:pt>
                <c:pt idx="7176">
                  <c:v>0.21644940442653601</c:v>
                </c:pt>
                <c:pt idx="7177">
                  <c:v>0.22284835165365599</c:v>
                </c:pt>
                <c:pt idx="7178">
                  <c:v>0.226302840244341</c:v>
                </c:pt>
                <c:pt idx="7179">
                  <c:v>0.22526237806973701</c:v>
                </c:pt>
                <c:pt idx="7180">
                  <c:v>0.221057523457725</c:v>
                </c:pt>
                <c:pt idx="7181">
                  <c:v>0.21724484850459699</c:v>
                </c:pt>
                <c:pt idx="7182">
                  <c:v>0.21732005763878001</c:v>
                </c:pt>
                <c:pt idx="7183">
                  <c:v>0.22227356710687601</c:v>
                </c:pt>
                <c:pt idx="7184">
                  <c:v>0.22982076698239801</c:v>
                </c:pt>
                <c:pt idx="7185">
                  <c:v>0.23606174846283601</c:v>
                </c:pt>
                <c:pt idx="7186">
                  <c:v>0.238363651492497</c:v>
                </c:pt>
                <c:pt idx="7187">
                  <c:v>0.23705311617513899</c:v>
                </c:pt>
                <c:pt idx="7188">
                  <c:v>0.23448327371410399</c:v>
                </c:pt>
                <c:pt idx="7189">
                  <c:v>0.23251106735740501</c:v>
                </c:pt>
                <c:pt idx="7190">
                  <c:v>0.23088101414088699</c:v>
                </c:pt>
                <c:pt idx="7191">
                  <c:v>0.227929951632833</c:v>
                </c:pt>
                <c:pt idx="7192">
                  <c:v>0.22264762691116499</c:v>
                </c:pt>
                <c:pt idx="7193">
                  <c:v>0.215940585408295</c:v>
                </c:pt>
                <c:pt idx="7194">
                  <c:v>0.209966332960424</c:v>
                </c:pt>
                <c:pt idx="7195">
                  <c:v>0.20641667680345599</c:v>
                </c:pt>
                <c:pt idx="7196">
                  <c:v>0.20558286678202201</c:v>
                </c:pt>
                <c:pt idx="7197">
                  <c:v>0.20695982238515701</c:v>
                </c:pt>
                <c:pt idx="7198">
                  <c:v>0.21024692581325799</c:v>
                </c:pt>
                <c:pt idx="7199">
                  <c:v>0.21522776615231901</c:v>
                </c:pt>
                <c:pt idx="7200">
                  <c:v>0.22075552615225499</c:v>
                </c:pt>
                <c:pt idx="7201">
                  <c:v>0.22459457285231599</c:v>
                </c:pt>
                <c:pt idx="7202">
                  <c:v>0.224902042317777</c:v>
                </c:pt>
                <c:pt idx="7203">
                  <c:v>0.22186532820673499</c:v>
                </c:pt>
                <c:pt idx="7204">
                  <c:v>0.21759171404185301</c:v>
                </c:pt>
                <c:pt idx="7205">
                  <c:v>0.214370500574671</c:v>
                </c:pt>
                <c:pt idx="7206">
                  <c:v>0.21315884581858599</c:v>
                </c:pt>
                <c:pt idx="7207">
                  <c:v>0.21354372875730601</c:v>
                </c:pt>
                <c:pt idx="7208">
                  <c:v>0.214732618848575</c:v>
                </c:pt>
                <c:pt idx="7209">
                  <c:v>0.21644518967791701</c:v>
                </c:pt>
                <c:pt idx="7210">
                  <c:v>0.21905786272467201</c:v>
                </c:pt>
                <c:pt idx="7211">
                  <c:v>0.22298495416811701</c:v>
                </c:pt>
                <c:pt idx="7212">
                  <c:v>0.22781421452891501</c:v>
                </c:pt>
                <c:pt idx="7213">
                  <c:v>0.232128580339034</c:v>
                </c:pt>
                <c:pt idx="7214">
                  <c:v>0.23452018050059201</c:v>
                </c:pt>
                <c:pt idx="7215">
                  <c:v>0.23495321665586</c:v>
                </c:pt>
                <c:pt idx="7216">
                  <c:v>0.23495623857360601</c:v>
                </c:pt>
                <c:pt idx="7217">
                  <c:v>0.23632317915307399</c:v>
                </c:pt>
                <c:pt idx="7218">
                  <c:v>0.23968913306289</c:v>
                </c:pt>
                <c:pt idx="7219">
                  <c:v>0.244273702608239</c:v>
                </c:pt>
                <c:pt idx="7220">
                  <c:v>0.248500554710303</c:v>
                </c:pt>
                <c:pt idx="7221">
                  <c:v>0.25050205410637399</c:v>
                </c:pt>
                <c:pt idx="7222">
                  <c:v>0.24850773956571701</c:v>
                </c:pt>
                <c:pt idx="7223">
                  <c:v>0.241761669798261</c:v>
                </c:pt>
                <c:pt idx="7224">
                  <c:v>0.23151621357937799</c:v>
                </c:pt>
                <c:pt idx="7225">
                  <c:v>0.22066313189563699</c:v>
                </c:pt>
                <c:pt idx="7226">
                  <c:v>0.21182148214546201</c:v>
                </c:pt>
                <c:pt idx="7227">
                  <c:v>0.205720455651901</c:v>
                </c:pt>
                <c:pt idx="7228">
                  <c:v>0.20146460291652399</c:v>
                </c:pt>
                <c:pt idx="7229">
                  <c:v>0.19804535939516599</c:v>
                </c:pt>
                <c:pt idx="7230">
                  <c:v>0.19534656901615899</c:v>
                </c:pt>
                <c:pt idx="7231">
                  <c:v>0.19396836123632999</c:v>
                </c:pt>
                <c:pt idx="7232">
                  <c:v>0.194520648550148</c:v>
                </c:pt>
                <c:pt idx="7233">
                  <c:v>0.19711090090626701</c:v>
                </c:pt>
                <c:pt idx="7234">
                  <c:v>0.20122731560516</c:v>
                </c:pt>
                <c:pt idx="7235">
                  <c:v>0.206041627617814</c:v>
                </c:pt>
                <c:pt idx="7236">
                  <c:v>0.21108138571231</c:v>
                </c:pt>
                <c:pt idx="7237">
                  <c:v>0.21681469473753401</c:v>
                </c:pt>
                <c:pt idx="7238">
                  <c:v>0.22447087772218</c:v>
                </c:pt>
                <c:pt idx="7239">
                  <c:v>0.23503385832649601</c:v>
                </c:pt>
                <c:pt idx="7240">
                  <c:v>0.24822019303898299</c:v>
                </c:pt>
                <c:pt idx="7241">
                  <c:v>0.262260104731108</c:v>
                </c:pt>
                <c:pt idx="7242">
                  <c:v>0.27450911927355398</c:v>
                </c:pt>
                <c:pt idx="7243">
                  <c:v>0.282434617536787</c:v>
                </c:pt>
                <c:pt idx="7244">
                  <c:v>0.28466089110107901</c:v>
                </c:pt>
                <c:pt idx="7245">
                  <c:v>0.28177539416983999</c:v>
                </c:pt>
                <c:pt idx="7246">
                  <c:v>0.27629023016660798</c:v>
                </c:pt>
                <c:pt idx="7247">
                  <c:v>0.27132751181798798</c:v>
                </c:pt>
                <c:pt idx="7248">
                  <c:v>0.26862647868150402</c:v>
                </c:pt>
                <c:pt idx="7249">
                  <c:v>0.26736937203264199</c:v>
                </c:pt>
                <c:pt idx="7250">
                  <c:v>0.26489431885849901</c:v>
                </c:pt>
                <c:pt idx="7251">
                  <c:v>0.25880801885753002</c:v>
                </c:pt>
                <c:pt idx="7252">
                  <c:v>0.24882633515073899</c:v>
                </c:pt>
                <c:pt idx="7253">
                  <c:v>0.23698944677987199</c:v>
                </c:pt>
                <c:pt idx="7254">
                  <c:v>0.226328750052082</c:v>
                </c:pt>
                <c:pt idx="7255">
                  <c:v>0.21922465354281001</c:v>
                </c:pt>
                <c:pt idx="7256">
                  <c:v>0.21662726210960501</c:v>
                </c:pt>
                <c:pt idx="7257">
                  <c:v>0.21831752716844799</c:v>
                </c:pt>
                <c:pt idx="7258">
                  <c:v>0.22356566718627999</c:v>
                </c:pt>
                <c:pt idx="7259">
                  <c:v>0.231527519904348</c:v>
                </c:pt>
                <c:pt idx="7260">
                  <c:v>0.241159260653799</c:v>
                </c:pt>
                <c:pt idx="7261">
                  <c:v>0.25084423023146202</c:v>
                </c:pt>
                <c:pt idx="7262">
                  <c:v>0.25826163619479198</c:v>
                </c:pt>
                <c:pt idx="7263">
                  <c:v>0.26104715416767799</c:v>
                </c:pt>
                <c:pt idx="7264">
                  <c:v>0.25807471571726598</c:v>
                </c:pt>
                <c:pt idx="7265">
                  <c:v>0.25029230597574798</c:v>
                </c:pt>
                <c:pt idx="7266">
                  <c:v>0.24027427062450499</c:v>
                </c:pt>
                <c:pt idx="7267">
                  <c:v>0.23095430045210899</c:v>
                </c:pt>
                <c:pt idx="7268">
                  <c:v>0.22467333816038601</c:v>
                </c:pt>
                <c:pt idx="7269">
                  <c:v>0.222880184180591</c:v>
                </c:pt>
                <c:pt idx="7270">
                  <c:v>0.225886021605607</c:v>
                </c:pt>
                <c:pt idx="7271">
                  <c:v>0.23240281775150801</c:v>
                </c:pt>
                <c:pt idx="7272">
                  <c:v>0.239564350202216</c:v>
                </c:pt>
                <c:pt idx="7273">
                  <c:v>0.244113358651111</c:v>
                </c:pt>
                <c:pt idx="7274">
                  <c:v>0.244219407740947</c:v>
                </c:pt>
                <c:pt idx="7275">
                  <c:v>0.240451412705393</c:v>
                </c:pt>
                <c:pt idx="7276">
                  <c:v>0.23500700740759201</c:v>
                </c:pt>
                <c:pt idx="7277">
                  <c:v>0.22991721108143001</c:v>
                </c:pt>
                <c:pt idx="7278">
                  <c:v>0.22595168489442599</c:v>
                </c:pt>
                <c:pt idx="7279">
                  <c:v>0.22322346071816199</c:v>
                </c:pt>
                <c:pt idx="7280">
                  <c:v>0.222622959226706</c:v>
                </c:pt>
                <c:pt idx="7281">
                  <c:v>0.22614128464521799</c:v>
                </c:pt>
                <c:pt idx="7282">
                  <c:v>0.23522860778493801</c:v>
                </c:pt>
                <c:pt idx="7283">
                  <c:v>0.24857949675251401</c:v>
                </c:pt>
                <c:pt idx="7284">
                  <c:v>0.26164983464295399</c:v>
                </c:pt>
                <c:pt idx="7285">
                  <c:v>0.26875867288414501</c:v>
                </c:pt>
                <c:pt idx="7286">
                  <c:v>0.26640913982110198</c:v>
                </c:pt>
                <c:pt idx="7287">
                  <c:v>0.25550606199673798</c:v>
                </c:pt>
                <c:pt idx="7288">
                  <c:v>0.240869570057616</c:v>
                </c:pt>
                <c:pt idx="7289">
                  <c:v>0.228194730242998</c:v>
                </c:pt>
                <c:pt idx="7290">
                  <c:v>0.22050053782099099</c:v>
                </c:pt>
                <c:pt idx="7291">
                  <c:v>0.216737531383528</c:v>
                </c:pt>
                <c:pt idx="7292">
                  <c:v>0.21355660780626101</c:v>
                </c:pt>
                <c:pt idx="7293">
                  <c:v>0.20855036248423001</c:v>
                </c:pt>
                <c:pt idx="7294">
                  <c:v>0.202252807351604</c:v>
                </c:pt>
                <c:pt idx="7295">
                  <c:v>0.197624561163769</c:v>
                </c:pt>
                <c:pt idx="7296">
                  <c:v>0.19782002468294599</c:v>
                </c:pt>
                <c:pt idx="7297">
                  <c:v>0.20394935219743199</c:v>
                </c:pt>
                <c:pt idx="7298">
                  <c:v>0.21424362025002</c:v>
                </c:pt>
                <c:pt idx="7299">
                  <c:v>0.22508997079061599</c:v>
                </c:pt>
                <c:pt idx="7300">
                  <c:v>0.233212584969094</c:v>
                </c:pt>
                <c:pt idx="7301">
                  <c:v>0.23749079700852799</c:v>
                </c:pt>
                <c:pt idx="7302">
                  <c:v>0.239224438817567</c:v>
                </c:pt>
                <c:pt idx="7303">
                  <c:v>0.24082637166951501</c:v>
                </c:pt>
                <c:pt idx="7304">
                  <c:v>0.243945167439334</c:v>
                </c:pt>
                <c:pt idx="7305">
                  <c:v>0.24826903766897301</c:v>
                </c:pt>
                <c:pt idx="7306">
                  <c:v>0.251754355124369</c:v>
                </c:pt>
                <c:pt idx="7307">
                  <c:v>0.25208905232828699</c:v>
                </c:pt>
                <c:pt idx="7308">
                  <c:v>0.248415731580299</c:v>
                </c:pt>
                <c:pt idx="7309">
                  <c:v>0.24221927475376501</c:v>
                </c:pt>
                <c:pt idx="7310">
                  <c:v>0.23678642216475301</c:v>
                </c:pt>
                <c:pt idx="7311">
                  <c:v>0.235397792733744</c:v>
                </c:pt>
                <c:pt idx="7312">
                  <c:v>0.23920723652982001</c:v>
                </c:pt>
                <c:pt idx="7313">
                  <c:v>0.246269778663223</c:v>
                </c:pt>
                <c:pt idx="7314">
                  <c:v>0.25270945454766103</c:v>
                </c:pt>
                <c:pt idx="7315">
                  <c:v>0.25541611289222799</c:v>
                </c:pt>
                <c:pt idx="7316">
                  <c:v>0.25416741808594401</c:v>
                </c:pt>
                <c:pt idx="7317">
                  <c:v>0.25137521230397097</c:v>
                </c:pt>
                <c:pt idx="7318">
                  <c:v>0.249776149158839</c:v>
                </c:pt>
                <c:pt idx="7319">
                  <c:v>0.25022905612030399</c:v>
                </c:pt>
                <c:pt idx="7320">
                  <c:v>0.25143954696922699</c:v>
                </c:pt>
                <c:pt idx="7321">
                  <c:v>0.25144981486691598</c:v>
                </c:pt>
                <c:pt idx="7322">
                  <c:v>0.24928414221483799</c:v>
                </c:pt>
                <c:pt idx="7323">
                  <c:v>0.24543151305855301</c:v>
                </c:pt>
                <c:pt idx="7324">
                  <c:v>0.24114852913239601</c:v>
                </c:pt>
                <c:pt idx="7325">
                  <c:v>0.23747647048309101</c:v>
                </c:pt>
                <c:pt idx="7326">
                  <c:v>0.23474667538168301</c:v>
                </c:pt>
                <c:pt idx="7327">
                  <c:v>0.23264048101603699</c:v>
                </c:pt>
                <c:pt idx="7328">
                  <c:v>0.23043310755473001</c:v>
                </c:pt>
                <c:pt idx="7329">
                  <c:v>0.227236543691893</c:v>
                </c:pt>
                <c:pt idx="7330">
                  <c:v>0.22240667716601201</c:v>
                </c:pt>
                <c:pt idx="7331">
                  <c:v>0.216162645784929</c:v>
                </c:pt>
                <c:pt idx="7332">
                  <c:v>0.20993226420108599</c:v>
                </c:pt>
                <c:pt idx="7333">
                  <c:v>0.20578540371005399</c:v>
                </c:pt>
                <c:pt idx="7334">
                  <c:v>0.20509447444434301</c:v>
                </c:pt>
                <c:pt idx="7335">
                  <c:v>0.207556813527701</c:v>
                </c:pt>
                <c:pt idx="7336">
                  <c:v>0.21157316433652701</c:v>
                </c:pt>
                <c:pt idx="7337">
                  <c:v>0.215601663051776</c:v>
                </c:pt>
                <c:pt idx="7338">
                  <c:v>0.219097920800853</c:v>
                </c:pt>
                <c:pt idx="7339">
                  <c:v>0.222235176997575</c:v>
                </c:pt>
                <c:pt idx="7340">
                  <c:v>0.22497329261632501</c:v>
                </c:pt>
                <c:pt idx="7341">
                  <c:v>0.22658898932833901</c:v>
                </c:pt>
                <c:pt idx="7342">
                  <c:v>0.226136016475941</c:v>
                </c:pt>
                <c:pt idx="7343">
                  <c:v>0.223399469391422</c:v>
                </c:pt>
                <c:pt idx="7344">
                  <c:v>0.219500726170443</c:v>
                </c:pt>
                <c:pt idx="7345">
                  <c:v>0.216484488385878</c:v>
                </c:pt>
                <c:pt idx="7346">
                  <c:v>0.21593205696613901</c:v>
                </c:pt>
                <c:pt idx="7347">
                  <c:v>0.21762051176092401</c:v>
                </c:pt>
                <c:pt idx="7348">
                  <c:v>0.21951305430298901</c:v>
                </c:pt>
                <c:pt idx="7349">
                  <c:v>0.21922828707063099</c:v>
                </c:pt>
                <c:pt idx="7350">
                  <c:v>0.21565116309115701</c:v>
                </c:pt>
                <c:pt idx="7351">
                  <c:v>0.20931489245104301</c:v>
                </c:pt>
                <c:pt idx="7352">
                  <c:v>0.201591475982178</c:v>
                </c:pt>
                <c:pt idx="7353">
                  <c:v>0.19376929934278</c:v>
                </c:pt>
                <c:pt idx="7354">
                  <c:v>0.186751310857148</c:v>
                </c:pt>
                <c:pt idx="7355">
                  <c:v>0.18119978112337701</c:v>
                </c:pt>
                <c:pt idx="7356">
                  <c:v>0.17758950721606501</c:v>
                </c:pt>
                <c:pt idx="7357">
                  <c:v>0.175946043600819</c:v>
                </c:pt>
                <c:pt idx="7358">
                  <c:v>0.175556830491673</c:v>
                </c:pt>
                <c:pt idx="7359">
                  <c:v>0.175139894351548</c:v>
                </c:pt>
                <c:pt idx="7360">
                  <c:v>0.17356648276104999</c:v>
                </c:pt>
                <c:pt idx="7361">
                  <c:v>0.17060383887178601</c:v>
                </c:pt>
                <c:pt idx="7362">
                  <c:v>0.16704802023035201</c:v>
                </c:pt>
                <c:pt idx="7363">
                  <c:v>0.16419633682743001</c:v>
                </c:pt>
                <c:pt idx="7364">
                  <c:v>0.16311591632094499</c:v>
                </c:pt>
                <c:pt idx="7365">
                  <c:v>0.16415718829030401</c:v>
                </c:pt>
                <c:pt idx="7366">
                  <c:v>0.1669546240899</c:v>
                </c:pt>
                <c:pt idx="7367">
                  <c:v>0.170874575749135</c:v>
                </c:pt>
                <c:pt idx="7368">
                  <c:v>0.17542496151960901</c:v>
                </c:pt>
                <c:pt idx="7369">
                  <c:v>0.18011112536445201</c:v>
                </c:pt>
                <c:pt idx="7370">
                  <c:v>0.18403416436754799</c:v>
                </c:pt>
                <c:pt idx="7371">
                  <c:v>0.18612793086166299</c:v>
                </c:pt>
                <c:pt idx="7372">
                  <c:v>0.18616303016579999</c:v>
                </c:pt>
                <c:pt idx="7373">
                  <c:v>0.185419942824217</c:v>
                </c:pt>
                <c:pt idx="7374">
                  <c:v>0.18606941487765</c:v>
                </c:pt>
                <c:pt idx="7375">
                  <c:v>0.18972950105369801</c:v>
                </c:pt>
                <c:pt idx="7376">
                  <c:v>0.19655389409092</c:v>
                </c:pt>
                <c:pt idx="7377">
                  <c:v>0.20552819852235399</c:v>
                </c:pt>
                <c:pt idx="7378">
                  <c:v>0.215357966830061</c:v>
                </c:pt>
                <c:pt idx="7379">
                  <c:v>0.22494075268667599</c:v>
                </c:pt>
                <c:pt idx="7380">
                  <c:v>0.23323022041335201</c:v>
                </c:pt>
                <c:pt idx="7381">
                  <c:v>0.23917144319796901</c:v>
                </c:pt>
                <c:pt idx="7382">
                  <c:v>0.24216255421758001</c:v>
                </c:pt>
                <c:pt idx="7383">
                  <c:v>0.242570937119435</c:v>
                </c:pt>
                <c:pt idx="7384">
                  <c:v>0.241597402969666</c:v>
                </c:pt>
                <c:pt idx="7385">
                  <c:v>0.24056524234254101</c:v>
                </c:pt>
                <c:pt idx="7386">
                  <c:v>0.24033747011586901</c:v>
                </c:pt>
                <c:pt idx="7387">
                  <c:v>0.24123024239673199</c:v>
                </c:pt>
                <c:pt idx="7388">
                  <c:v>0.24312876734693101</c:v>
                </c:pt>
                <c:pt idx="7389">
                  <c:v>0.24542952805137599</c:v>
                </c:pt>
                <c:pt idx="7390">
                  <c:v>0.246909616159768</c:v>
                </c:pt>
                <c:pt idx="7391">
                  <c:v>0.245997631067922</c:v>
                </c:pt>
                <c:pt idx="7392">
                  <c:v>0.24167970412646</c:v>
                </c:pt>
                <c:pt idx="7393">
                  <c:v>0.23451883850025801</c:v>
                </c:pt>
                <c:pt idx="7394">
                  <c:v>0.226761442738281</c:v>
                </c:pt>
                <c:pt idx="7395">
                  <c:v>0.22104740579632601</c:v>
                </c:pt>
                <c:pt idx="7396">
                  <c:v>0.218604991908184</c:v>
                </c:pt>
                <c:pt idx="7397">
                  <c:v>0.218595805432966</c:v>
                </c:pt>
                <c:pt idx="7398">
                  <c:v>0.219319160222545</c:v>
                </c:pt>
                <c:pt idx="7399">
                  <c:v>0.22004865046545699</c:v>
                </c:pt>
                <c:pt idx="7400">
                  <c:v>0.22159280785320101</c:v>
                </c:pt>
                <c:pt idx="7401">
                  <c:v>0.225198586461097</c:v>
                </c:pt>
                <c:pt idx="7402">
                  <c:v>0.231255328677195</c:v>
                </c:pt>
                <c:pt idx="7403">
                  <c:v>0.23909296026333701</c:v>
                </c:pt>
                <c:pt idx="7404">
                  <c:v>0.24753646668715101</c:v>
                </c:pt>
                <c:pt idx="7405">
                  <c:v>0.25521559046923498</c:v>
                </c:pt>
                <c:pt idx="7406">
                  <c:v>0.26054676454846198</c:v>
                </c:pt>
                <c:pt idx="7407">
                  <c:v>0.26201018404068599</c:v>
                </c:pt>
                <c:pt idx="7408">
                  <c:v>0.25877439809390002</c:v>
                </c:pt>
                <c:pt idx="7409">
                  <c:v>0.25101931554010598</c:v>
                </c:pt>
                <c:pt idx="7410">
                  <c:v>0.23963892264513001</c:v>
                </c:pt>
                <c:pt idx="7411">
                  <c:v>0.22576944913355099</c:v>
                </c:pt>
                <c:pt idx="7412">
                  <c:v>0.210696319634225</c:v>
                </c:pt>
                <c:pt idx="7413">
                  <c:v>0.19616973663995099</c:v>
                </c:pt>
                <c:pt idx="7414">
                  <c:v>0.18464580872267</c:v>
                </c:pt>
                <c:pt idx="7415">
                  <c:v>0.17879985060596101</c:v>
                </c:pt>
                <c:pt idx="7416">
                  <c:v>0.18008331417332701</c:v>
                </c:pt>
                <c:pt idx="7417">
                  <c:v>0.187188295372681</c:v>
                </c:pt>
                <c:pt idx="7418">
                  <c:v>0.19605477952689901</c:v>
                </c:pt>
                <c:pt idx="7419">
                  <c:v>0.202115536131656</c:v>
                </c:pt>
                <c:pt idx="7420">
                  <c:v>0.20324156809958099</c:v>
                </c:pt>
                <c:pt idx="7421">
                  <c:v>0.200752748106233</c:v>
                </c:pt>
                <c:pt idx="7422">
                  <c:v>0.19747484076426999</c:v>
                </c:pt>
                <c:pt idx="7423">
                  <c:v>0.19470661763151401</c:v>
                </c:pt>
                <c:pt idx="7424">
                  <c:v>0.19107397226811901</c:v>
                </c:pt>
                <c:pt idx="7425">
                  <c:v>0.18435262221802601</c:v>
                </c:pt>
                <c:pt idx="7426">
                  <c:v>0.17439038065756801</c:v>
                </c:pt>
                <c:pt idx="7427">
                  <c:v>0.164245588291654</c:v>
                </c:pt>
                <c:pt idx="7428">
                  <c:v>0.158444261333721</c:v>
                </c:pt>
                <c:pt idx="7429">
                  <c:v>0.15993799741482301</c:v>
                </c:pt>
                <c:pt idx="7430">
                  <c:v>0.16838021623337099</c:v>
                </c:pt>
                <c:pt idx="7431">
                  <c:v>0.180913004109551</c:v>
                </c:pt>
                <c:pt idx="7432">
                  <c:v>0.19428543828290101</c:v>
                </c:pt>
                <c:pt idx="7433">
                  <c:v>0.20621261938850999</c:v>
                </c:pt>
                <c:pt idx="7434">
                  <c:v>0.21523745312546899</c:v>
                </c:pt>
                <c:pt idx="7435">
                  <c:v>0.22018377193265601</c:v>
                </c:pt>
                <c:pt idx="7436">
                  <c:v>0.22039056798420001</c:v>
                </c:pt>
                <c:pt idx="7437">
                  <c:v>0.216492824755839</c:v>
                </c:pt>
                <c:pt idx="7438">
                  <c:v>0.210638857161491</c:v>
                </c:pt>
                <c:pt idx="7439">
                  <c:v>0.20566855395743799</c:v>
                </c:pt>
                <c:pt idx="7440">
                  <c:v>0.20381314976029</c:v>
                </c:pt>
                <c:pt idx="7441">
                  <c:v>0.20574608513569401</c:v>
                </c:pt>
                <c:pt idx="7442">
                  <c:v>0.21048138966228599</c:v>
                </c:pt>
                <c:pt idx="7443">
                  <c:v>0.216212817567451</c:v>
                </c:pt>
                <c:pt idx="7444">
                  <c:v>0.22166028324773401</c:v>
                </c:pt>
                <c:pt idx="7445">
                  <c:v>0.22690683169623599</c:v>
                </c:pt>
                <c:pt idx="7446">
                  <c:v>0.23283647369657501</c:v>
                </c:pt>
                <c:pt idx="7447">
                  <c:v>0.23951603602778401</c:v>
                </c:pt>
                <c:pt idx="7448">
                  <c:v>0.245130124756052</c:v>
                </c:pt>
                <c:pt idx="7449">
                  <c:v>0.246793180332017</c:v>
                </c:pt>
                <c:pt idx="7450">
                  <c:v>0.242717163423087</c:v>
                </c:pt>
                <c:pt idx="7451">
                  <c:v>0.23375056820169199</c:v>
                </c:pt>
                <c:pt idx="7452">
                  <c:v>0.222908680027294</c:v>
                </c:pt>
                <c:pt idx="7453">
                  <c:v>0.21346694192443399</c:v>
                </c:pt>
                <c:pt idx="7454">
                  <c:v>0.207274227943825</c:v>
                </c:pt>
                <c:pt idx="7455">
                  <c:v>0.204298904237529</c:v>
                </c:pt>
                <c:pt idx="7456">
                  <c:v>0.20327131111602101</c:v>
                </c:pt>
                <c:pt idx="7457">
                  <c:v>0.20278996929187201</c:v>
                </c:pt>
                <c:pt idx="7458">
                  <c:v>0.20221643925687399</c:v>
                </c:pt>
                <c:pt idx="7459">
                  <c:v>0.20178520708981401</c:v>
                </c:pt>
                <c:pt idx="7460">
                  <c:v>0.20192760489574499</c:v>
                </c:pt>
                <c:pt idx="7461">
                  <c:v>0.20260818407275899</c:v>
                </c:pt>
                <c:pt idx="7462">
                  <c:v>0.203439764985543</c:v>
                </c:pt>
                <c:pt idx="7463">
                  <c:v>0.20435305029084799</c:v>
                </c:pt>
                <c:pt idx="7464">
                  <c:v>0.20591722689189301</c:v>
                </c:pt>
                <c:pt idx="7465">
                  <c:v>0.20883447190262699</c:v>
                </c:pt>
                <c:pt idx="7466">
                  <c:v>0.21300933928662699</c:v>
                </c:pt>
                <c:pt idx="7467">
                  <c:v>0.21702881883091499</c:v>
                </c:pt>
                <c:pt idx="7468">
                  <c:v>0.21868990157007201</c:v>
                </c:pt>
                <c:pt idx="7469">
                  <c:v>0.216503703002384</c:v>
                </c:pt>
                <c:pt idx="7470">
                  <c:v>0.21116754391669601</c:v>
                </c:pt>
                <c:pt idx="7471">
                  <c:v>0.20562809396181</c:v>
                </c:pt>
                <c:pt idx="7472">
                  <c:v>0.20331481761190501</c:v>
                </c:pt>
                <c:pt idx="7473">
                  <c:v>0.20582945612988199</c:v>
                </c:pt>
                <c:pt idx="7474">
                  <c:v>0.21207535752950701</c:v>
                </c:pt>
                <c:pt idx="7475">
                  <c:v>0.21953481398465999</c:v>
                </c:pt>
                <c:pt idx="7476">
                  <c:v>0.22633885646740601</c:v>
                </c:pt>
                <c:pt idx="7477">
                  <c:v>0.23212502485384701</c:v>
                </c:pt>
                <c:pt idx="7478">
                  <c:v>0.23719692304182199</c:v>
                </c:pt>
                <c:pt idx="7479">
                  <c:v>0.241418933673476</c:v>
                </c:pt>
                <c:pt idx="7480">
                  <c:v>0.24422835146251001</c:v>
                </c:pt>
                <c:pt idx="7481">
                  <c:v>0.245292694615416</c:v>
                </c:pt>
                <c:pt idx="7482">
                  <c:v>0.24445296124788801</c:v>
                </c:pt>
                <c:pt idx="7483">
                  <c:v>0.24106662318368699</c:v>
                </c:pt>
                <c:pt idx="7484">
                  <c:v>0.234330333280724</c:v>
                </c:pt>
                <c:pt idx="7485">
                  <c:v>0.22499167550785801</c:v>
                </c:pt>
                <c:pt idx="7486">
                  <c:v>0.216469050121048</c:v>
                </c:pt>
                <c:pt idx="7487">
                  <c:v>0.213381525453889</c:v>
                </c:pt>
                <c:pt idx="7488">
                  <c:v>0.21827328977266</c:v>
                </c:pt>
                <c:pt idx="7489">
                  <c:v>0.22949141324507899</c:v>
                </c:pt>
                <c:pt idx="7490">
                  <c:v>0.242177632497691</c:v>
                </c:pt>
                <c:pt idx="7491">
                  <c:v>0.25148086187744001</c:v>
                </c:pt>
                <c:pt idx="7492">
                  <c:v>0.255386251733282</c:v>
                </c:pt>
                <c:pt idx="7493">
                  <c:v>0.25519580223949301</c:v>
                </c:pt>
                <c:pt idx="7494">
                  <c:v>0.25366539477448502</c:v>
                </c:pt>
                <c:pt idx="7495">
                  <c:v>0.25252435399066597</c:v>
                </c:pt>
                <c:pt idx="7496">
                  <c:v>0.251427740919831</c:v>
                </c:pt>
                <c:pt idx="7497">
                  <c:v>0.24899348884061601</c:v>
                </c:pt>
                <c:pt idx="7498">
                  <c:v>0.24459926531964801</c:v>
                </c:pt>
                <c:pt idx="7499">
                  <c:v>0.23907095943069101</c:v>
                </c:pt>
                <c:pt idx="7500">
                  <c:v>0.23382486618670201</c:v>
                </c:pt>
                <c:pt idx="7501">
                  <c:v>0.229645095039435</c:v>
                </c:pt>
                <c:pt idx="7502">
                  <c:v>0.22633395296938399</c:v>
                </c:pt>
                <c:pt idx="7503">
                  <c:v>0.22331167756860901</c:v>
                </c:pt>
                <c:pt idx="7504">
                  <c:v>0.22032796141024699</c:v>
                </c:pt>
                <c:pt idx="7505">
                  <c:v>0.21754061553880399</c:v>
                </c:pt>
                <c:pt idx="7506">
                  <c:v>0.21502517707745999</c:v>
                </c:pt>
                <c:pt idx="7507">
                  <c:v>0.21243386360660699</c:v>
                </c:pt>
                <c:pt idx="7508">
                  <c:v>0.20926990689019401</c:v>
                </c:pt>
                <c:pt idx="7509">
                  <c:v>0.20536409774966599</c:v>
                </c:pt>
                <c:pt idx="7510">
                  <c:v>0.200820840106085</c:v>
                </c:pt>
                <c:pt idx="7511">
                  <c:v>0.195455640372903</c:v>
                </c:pt>
                <c:pt idx="7512">
                  <c:v>0.18859006422649999</c:v>
                </c:pt>
                <c:pt idx="7513">
                  <c:v>0.17980943157722901</c:v>
                </c:pt>
                <c:pt idx="7514">
                  <c:v>0.170107722746771</c:v>
                </c:pt>
                <c:pt idx="7515">
                  <c:v>0.16210727891863999</c:v>
                </c:pt>
                <c:pt idx="7516">
                  <c:v>0.15871101663270901</c:v>
                </c:pt>
                <c:pt idx="7517">
                  <c:v>0.161080323165921</c:v>
                </c:pt>
                <c:pt idx="7518">
                  <c:v>0.167681633528552</c:v>
                </c:pt>
                <c:pt idx="7519">
                  <c:v>0.175351764564982</c:v>
                </c:pt>
                <c:pt idx="7520">
                  <c:v>0.18158092103281701</c:v>
                </c:pt>
                <c:pt idx="7521">
                  <c:v>0.18614413257783599</c:v>
                </c:pt>
                <c:pt idx="7522">
                  <c:v>0.190787864210124</c:v>
                </c:pt>
                <c:pt idx="7523">
                  <c:v>0.197349319193865</c:v>
                </c:pt>
                <c:pt idx="7524">
                  <c:v>0.20597296641389701</c:v>
                </c:pt>
                <c:pt idx="7525">
                  <c:v>0.214890583819005</c:v>
                </c:pt>
                <c:pt idx="7526">
                  <c:v>0.221816188406568</c:v>
                </c:pt>
                <c:pt idx="7527">
                  <c:v>0.22570371585094501</c:v>
                </c:pt>
                <c:pt idx="7528">
                  <c:v>0.22741745140750799</c:v>
                </c:pt>
                <c:pt idx="7529">
                  <c:v>0.228724768761977</c:v>
                </c:pt>
                <c:pt idx="7530">
                  <c:v>0.23036754814013699</c:v>
                </c:pt>
                <c:pt idx="7531">
                  <c:v>0.230956798808992</c:v>
                </c:pt>
                <c:pt idx="7532">
                  <c:v>0.22795817741760899</c:v>
                </c:pt>
                <c:pt idx="7533">
                  <c:v>0.22004060803983899</c:v>
                </c:pt>
                <c:pt idx="7534">
                  <c:v>0.208553076176205</c:v>
                </c:pt>
                <c:pt idx="7535">
                  <c:v>0.19679249428215301</c:v>
                </c:pt>
                <c:pt idx="7536">
                  <c:v>0.188005749420801</c:v>
                </c:pt>
                <c:pt idx="7537">
                  <c:v>0.18400077675287299</c:v>
                </c:pt>
                <c:pt idx="7538">
                  <c:v>0.18508628366628399</c:v>
                </c:pt>
                <c:pt idx="7539">
                  <c:v>0.19062489775474101</c:v>
                </c:pt>
                <c:pt idx="7540">
                  <c:v>0.199322619807181</c:v>
                </c:pt>
                <c:pt idx="7541">
                  <c:v>0.20919011455296099</c:v>
                </c:pt>
                <c:pt idx="7542">
                  <c:v>0.21776977228682401</c:v>
                </c:pt>
                <c:pt idx="7543">
                  <c:v>0.22304204964104199</c:v>
                </c:pt>
                <c:pt idx="7544">
                  <c:v>0.22455080978525699</c:v>
                </c:pt>
                <c:pt idx="7545">
                  <c:v>0.22366297810503299</c:v>
                </c:pt>
                <c:pt idx="7546">
                  <c:v>0.222479167882391</c:v>
                </c:pt>
                <c:pt idx="7547">
                  <c:v>0.22235045327411601</c:v>
                </c:pt>
                <c:pt idx="7548">
                  <c:v>0.223467865341136</c:v>
                </c:pt>
                <c:pt idx="7549">
                  <c:v>0.22570131991584699</c:v>
                </c:pt>
                <c:pt idx="7550">
                  <c:v>0.229352085306614</c:v>
                </c:pt>
                <c:pt idx="7551">
                  <c:v>0.23478216893340301</c:v>
                </c:pt>
                <c:pt idx="7552">
                  <c:v>0.241505769358695</c:v>
                </c:pt>
                <c:pt idx="7553">
                  <c:v>0.247983284773371</c:v>
                </c:pt>
                <c:pt idx="7554">
                  <c:v>0.25236788474656602</c:v>
                </c:pt>
                <c:pt idx="7555">
                  <c:v>0.25344451579294403</c:v>
                </c:pt>
                <c:pt idx="7556">
                  <c:v>0.25113412131138402</c:v>
                </c:pt>
                <c:pt idx="7557">
                  <c:v>0.24648875925477501</c:v>
                </c:pt>
                <c:pt idx="7558">
                  <c:v>0.241216423563369</c:v>
                </c:pt>
                <c:pt idx="7559">
                  <c:v>0.23679350612147701</c:v>
                </c:pt>
                <c:pt idx="7560">
                  <c:v>0.23361221821629999</c:v>
                </c:pt>
                <c:pt idx="7561">
                  <c:v>0.23088086130412999</c:v>
                </c:pt>
                <c:pt idx="7562">
                  <c:v>0.22751594012704299</c:v>
                </c:pt>
                <c:pt idx="7563">
                  <c:v>0.223381186782733</c:v>
                </c:pt>
                <c:pt idx="7564">
                  <c:v>0.21986802464243899</c:v>
                </c:pt>
                <c:pt idx="7565">
                  <c:v>0.21930250166692999</c:v>
                </c:pt>
                <c:pt idx="7566">
                  <c:v>0.223486208430486</c:v>
                </c:pt>
                <c:pt idx="7567">
                  <c:v>0.23226818683072301</c:v>
                </c:pt>
                <c:pt idx="7568">
                  <c:v>0.24320716803117201</c:v>
                </c:pt>
                <c:pt idx="7569">
                  <c:v>0.25288998201315799</c:v>
                </c:pt>
                <c:pt idx="7570">
                  <c:v>0.25918735206050603</c:v>
                </c:pt>
                <c:pt idx="7571">
                  <c:v>0.26255945198319097</c:v>
                </c:pt>
                <c:pt idx="7572">
                  <c:v>0.26504201591925403</c:v>
                </c:pt>
                <c:pt idx="7573">
                  <c:v>0.267731793597693</c:v>
                </c:pt>
                <c:pt idx="7574">
                  <c:v>0.26915783817518202</c:v>
                </c:pt>
                <c:pt idx="7575">
                  <c:v>0.266086287523919</c:v>
                </c:pt>
                <c:pt idx="7576">
                  <c:v>0.25609750112150897</c:v>
                </c:pt>
                <c:pt idx="7577">
                  <c:v>0.23992821347617899</c:v>
                </c:pt>
                <c:pt idx="7578">
                  <c:v>0.22187242279896199</c:v>
                </c:pt>
                <c:pt idx="7579">
                  <c:v>0.20789188269748299</c:v>
                </c:pt>
                <c:pt idx="7580">
                  <c:v>0.20267578109427001</c:v>
                </c:pt>
                <c:pt idx="7581">
                  <c:v>0.20761821424830201</c:v>
                </c:pt>
                <c:pt idx="7582">
                  <c:v>0.22071152845179101</c:v>
                </c:pt>
                <c:pt idx="7583">
                  <c:v>0.23765282763823301</c:v>
                </c:pt>
                <c:pt idx="7584">
                  <c:v>0.25308364673794698</c:v>
                </c:pt>
                <c:pt idx="7585">
                  <c:v>0.26193072594950001</c:v>
                </c:pt>
                <c:pt idx="7586">
                  <c:v>0.26117846151178098</c:v>
                </c:pt>
                <c:pt idx="7587">
                  <c:v>0.25128373103457502</c:v>
                </c:pt>
                <c:pt idx="7588">
                  <c:v>0.235822161877311</c:v>
                </c:pt>
                <c:pt idx="7589">
                  <c:v>0.21935458138101999</c:v>
                </c:pt>
                <c:pt idx="7590">
                  <c:v>0.20535234701799701</c:v>
                </c:pt>
                <c:pt idx="7591">
                  <c:v>0.195836762291238</c:v>
                </c:pt>
                <c:pt idx="7592">
                  <c:v>0.19230930676313299</c:v>
                </c:pt>
                <c:pt idx="7593">
                  <c:v>0.19614364937873899</c:v>
                </c:pt>
                <c:pt idx="7594">
                  <c:v>0.2075546301682</c:v>
                </c:pt>
                <c:pt idx="7595">
                  <c:v>0.224326246933193</c:v>
                </c:pt>
                <c:pt idx="7596">
                  <c:v>0.242111123313906</c:v>
                </c:pt>
                <c:pt idx="7597">
                  <c:v>0.256520896539567</c:v>
                </c:pt>
                <c:pt idx="7598">
                  <c:v>0.26529680843758302</c:v>
                </c:pt>
                <c:pt idx="7599">
                  <c:v>0.26877915957728199</c:v>
                </c:pt>
                <c:pt idx="7600">
                  <c:v>0.26858250240169401</c:v>
                </c:pt>
                <c:pt idx="7601">
                  <c:v>0.26585610586857999</c:v>
                </c:pt>
                <c:pt idx="7602">
                  <c:v>0.26048488000167003</c:v>
                </c:pt>
                <c:pt idx="7603">
                  <c:v>0.25159407005871598</c:v>
                </c:pt>
                <c:pt idx="7604">
                  <c:v>0.238808894873456</c:v>
                </c:pt>
                <c:pt idx="7605">
                  <c:v>0.22329007078301699</c:v>
                </c:pt>
                <c:pt idx="7606">
                  <c:v>0.20771385489934999</c:v>
                </c:pt>
                <c:pt idx="7607">
                  <c:v>0.19513964840013001</c:v>
                </c:pt>
                <c:pt idx="7608">
                  <c:v>0.18759036855098701</c:v>
                </c:pt>
                <c:pt idx="7609">
                  <c:v>0.18530913090270801</c:v>
                </c:pt>
                <c:pt idx="7610">
                  <c:v>0.186981638380846</c:v>
                </c:pt>
                <c:pt idx="7611">
                  <c:v>0.190535168373343</c:v>
                </c:pt>
                <c:pt idx="7612">
                  <c:v>0.193999162760053</c:v>
                </c:pt>
                <c:pt idx="7613">
                  <c:v>0.19612470408277699</c:v>
                </c:pt>
                <c:pt idx="7614">
                  <c:v>0.196634799145016</c:v>
                </c:pt>
                <c:pt idx="7615">
                  <c:v>0.196088519357107</c:v>
                </c:pt>
                <c:pt idx="7616">
                  <c:v>0.19548536562598401</c:v>
                </c:pt>
                <c:pt idx="7617">
                  <c:v>0.19579704452184901</c:v>
                </c:pt>
                <c:pt idx="7618">
                  <c:v>0.19747900759282599</c:v>
                </c:pt>
                <c:pt idx="7619">
                  <c:v>0.199944101231011</c:v>
                </c:pt>
                <c:pt idx="7620">
                  <c:v>0.20128254704201501</c:v>
                </c:pt>
                <c:pt idx="7621">
                  <c:v>0.19882683032394799</c:v>
                </c:pt>
                <c:pt idx="7622">
                  <c:v>0.190728855626254</c:v>
                </c:pt>
                <c:pt idx="7623">
                  <c:v>0.17762272562641301</c:v>
                </c:pt>
                <c:pt idx="7624">
                  <c:v>0.162921158678559</c:v>
                </c:pt>
                <c:pt idx="7625">
                  <c:v>0.151236952753981</c:v>
                </c:pt>
                <c:pt idx="7626">
                  <c:v>0.146032093017159</c:v>
                </c:pt>
                <c:pt idx="7627">
                  <c:v>0.14818770570444001</c:v>
                </c:pt>
                <c:pt idx="7628">
                  <c:v>0.15624280689421</c:v>
                </c:pt>
                <c:pt idx="7629">
                  <c:v>0.16771620000412099</c:v>
                </c:pt>
                <c:pt idx="7630">
                  <c:v>0.180398733435264</c:v>
                </c:pt>
                <c:pt idx="7631">
                  <c:v>0.19282666428765399</c:v>
                </c:pt>
                <c:pt idx="7632">
                  <c:v>0.20383852171598801</c:v>
                </c:pt>
                <c:pt idx="7633">
                  <c:v>0.21188224143590201</c:v>
                </c:pt>
                <c:pt idx="7634">
                  <c:v>0.21509326352314601</c:v>
                </c:pt>
                <c:pt idx="7635">
                  <c:v>0.212486358474447</c:v>
                </c:pt>
                <c:pt idx="7636">
                  <c:v>0.205260789777645</c:v>
                </c:pt>
                <c:pt idx="7637">
                  <c:v>0.196714050160647</c:v>
                </c:pt>
                <c:pt idx="7638">
                  <c:v>0.190464360130916</c:v>
                </c:pt>
                <c:pt idx="7639">
                  <c:v>0.18844587998404</c:v>
                </c:pt>
                <c:pt idx="7640">
                  <c:v>0.19041608413401201</c:v>
                </c:pt>
                <c:pt idx="7641">
                  <c:v>0.19505806860107899</c:v>
                </c:pt>
                <c:pt idx="7642">
                  <c:v>0.201125961243073</c:v>
                </c:pt>
                <c:pt idx="7643">
                  <c:v>0.207515388955512</c:v>
                </c:pt>
                <c:pt idx="7644">
                  <c:v>0.21296594669132199</c:v>
                </c:pt>
                <c:pt idx="7645">
                  <c:v>0.21664561183351599</c:v>
                </c:pt>
                <c:pt idx="7646">
                  <c:v>0.219262890709958</c:v>
                </c:pt>
                <c:pt idx="7647">
                  <c:v>0.22298235800204599</c:v>
                </c:pt>
                <c:pt idx="7648">
                  <c:v>0.22951417368803601</c:v>
                </c:pt>
                <c:pt idx="7649">
                  <c:v>0.238049539393451</c:v>
                </c:pt>
                <c:pt idx="7650">
                  <c:v>0.24519245779849999</c:v>
                </c:pt>
                <c:pt idx="7651">
                  <c:v>0.247070985261165</c:v>
                </c:pt>
                <c:pt idx="7652">
                  <c:v>0.24179982277144499</c:v>
                </c:pt>
                <c:pt idx="7653">
                  <c:v>0.23048761615049301</c:v>
                </c:pt>
                <c:pt idx="7654">
                  <c:v>0.21649818773711599</c:v>
                </c:pt>
                <c:pt idx="7655">
                  <c:v>0.203865294060944</c:v>
                </c:pt>
                <c:pt idx="7656">
                  <c:v>0.19580719755020001</c:v>
                </c:pt>
                <c:pt idx="7657">
                  <c:v>0.193743445655464</c:v>
                </c:pt>
                <c:pt idx="7658">
                  <c:v>0.19690875546019301</c:v>
                </c:pt>
                <c:pt idx="7659">
                  <c:v>0.202749772401461</c:v>
                </c:pt>
                <c:pt idx="7660">
                  <c:v>0.20821963571145999</c:v>
                </c:pt>
                <c:pt idx="7661">
                  <c:v>0.21145366394780499</c:v>
                </c:pt>
                <c:pt idx="7662">
                  <c:v>0.21273840303010599</c:v>
                </c:pt>
                <c:pt idx="7663">
                  <c:v>0.21409920605281299</c:v>
                </c:pt>
                <c:pt idx="7664">
                  <c:v>0.217896634896696</c:v>
                </c:pt>
                <c:pt idx="7665">
                  <c:v>0.22531899335226199</c:v>
                </c:pt>
                <c:pt idx="7666">
                  <c:v>0.235436604931614</c:v>
                </c:pt>
                <c:pt idx="7667">
                  <c:v>0.24536824706226701</c:v>
                </c:pt>
                <c:pt idx="7668">
                  <c:v>0.25187550912989598</c:v>
                </c:pt>
                <c:pt idx="7669">
                  <c:v>0.25349806867431601</c:v>
                </c:pt>
                <c:pt idx="7670">
                  <c:v>0.25124124399994502</c:v>
                </c:pt>
                <c:pt idx="7671">
                  <c:v>0.246944119723742</c:v>
                </c:pt>
                <c:pt idx="7672">
                  <c:v>0.24109626587781199</c:v>
                </c:pt>
                <c:pt idx="7673">
                  <c:v>0.23265970258266899</c:v>
                </c:pt>
                <c:pt idx="7674">
                  <c:v>0.22113687698159201</c:v>
                </c:pt>
                <c:pt idx="7675">
                  <c:v>0.208509316892032</c:v>
                </c:pt>
                <c:pt idx="7676">
                  <c:v>0.19882111597392099</c:v>
                </c:pt>
                <c:pt idx="7677">
                  <c:v>0.19568519887923</c:v>
                </c:pt>
                <c:pt idx="7678">
                  <c:v>0.19992889851724199</c:v>
                </c:pt>
                <c:pt idx="7679">
                  <c:v>0.20913128734421399</c:v>
                </c:pt>
                <c:pt idx="7680">
                  <c:v>0.21894579927490801</c:v>
                </c:pt>
                <c:pt idx="7681">
                  <c:v>0.22502407193728799</c:v>
                </c:pt>
                <c:pt idx="7682">
                  <c:v>0.224681268803504</c:v>
                </c:pt>
                <c:pt idx="7683">
                  <c:v>0.21798023190151999</c:v>
                </c:pt>
                <c:pt idx="7684">
                  <c:v>0.20784582024982401</c:v>
                </c:pt>
                <c:pt idx="7685">
                  <c:v>0.19880869269214499</c:v>
                </c:pt>
                <c:pt idx="7686">
                  <c:v>0.194727821001664</c:v>
                </c:pt>
                <c:pt idx="7687">
                  <c:v>0.19678428742673101</c:v>
                </c:pt>
                <c:pt idx="7688">
                  <c:v>0.20308156213329001</c:v>
                </c:pt>
                <c:pt idx="7689">
                  <c:v>0.21010885506562399</c:v>
                </c:pt>
                <c:pt idx="7690">
                  <c:v>0.21496439357724301</c:v>
                </c:pt>
                <c:pt idx="7691">
                  <c:v>0.21669841511565099</c:v>
                </c:pt>
                <c:pt idx="7692">
                  <c:v>0.21594379491854401</c:v>
                </c:pt>
                <c:pt idx="7693">
                  <c:v>0.21355907380259301</c:v>
                </c:pt>
                <c:pt idx="7694">
                  <c:v>0.20983571871021001</c:v>
                </c:pt>
                <c:pt idx="7695">
                  <c:v>0.20496628112051199</c:v>
                </c:pt>
                <c:pt idx="7696">
                  <c:v>0.19986416157519701</c:v>
                </c:pt>
                <c:pt idx="7697">
                  <c:v>0.19605111114005799</c:v>
                </c:pt>
                <c:pt idx="7698">
                  <c:v>0.19463497254481901</c:v>
                </c:pt>
                <c:pt idx="7699">
                  <c:v>0.19556595651070199</c:v>
                </c:pt>
                <c:pt idx="7700">
                  <c:v>0.19788261605863899</c:v>
                </c:pt>
                <c:pt idx="7701">
                  <c:v>0.200465221477857</c:v>
                </c:pt>
                <c:pt idx="7702">
                  <c:v>0.20257275695080501</c:v>
                </c:pt>
                <c:pt idx="7703">
                  <c:v>0.20401903028203899</c:v>
                </c:pt>
                <c:pt idx="7704">
                  <c:v>0.20507296319406901</c:v>
                </c:pt>
                <c:pt idx="7705">
                  <c:v>0.20604644700234701</c:v>
                </c:pt>
                <c:pt idx="7706">
                  <c:v>0.20682195218661301</c:v>
                </c:pt>
                <c:pt idx="7707">
                  <c:v>0.20695859324552901</c:v>
                </c:pt>
                <c:pt idx="7708">
                  <c:v>0.20654851426930601</c:v>
                </c:pt>
                <c:pt idx="7709">
                  <c:v>0.206970438579067</c:v>
                </c:pt>
                <c:pt idx="7710">
                  <c:v>0.21046436433776999</c:v>
                </c:pt>
                <c:pt idx="7711">
                  <c:v>0.21848207444647999</c:v>
                </c:pt>
                <c:pt idx="7712">
                  <c:v>0.230006349210789</c:v>
                </c:pt>
                <c:pt idx="7713">
                  <c:v>0.24128878827327699</c:v>
                </c:pt>
                <c:pt idx="7714">
                  <c:v>0.24751663319411801</c:v>
                </c:pt>
                <c:pt idx="7715">
                  <c:v>0.245459634492323</c:v>
                </c:pt>
                <c:pt idx="7716">
                  <c:v>0.23525053959213699</c:v>
                </c:pt>
                <c:pt idx="7717">
                  <c:v>0.21998742961860501</c:v>
                </c:pt>
                <c:pt idx="7718">
                  <c:v>0.20357988567157301</c:v>
                </c:pt>
                <c:pt idx="7719">
                  <c:v>0.18867219544511901</c:v>
                </c:pt>
                <c:pt idx="7720">
                  <c:v>0.17618623717162901</c:v>
                </c:pt>
                <c:pt idx="7721">
                  <c:v>0.166395022195407</c:v>
                </c:pt>
                <c:pt idx="7722">
                  <c:v>0.16014343694271299</c:v>
                </c:pt>
                <c:pt idx="7723">
                  <c:v>0.15898884065820401</c:v>
                </c:pt>
                <c:pt idx="7724">
                  <c:v>0.16423949282872499</c:v>
                </c:pt>
                <c:pt idx="7725">
                  <c:v>0.17588031678840901</c:v>
                </c:pt>
                <c:pt idx="7726">
                  <c:v>0.192316931289994</c:v>
                </c:pt>
                <c:pt idx="7727">
                  <c:v>0.210993940598248</c:v>
                </c:pt>
                <c:pt idx="7728">
                  <c:v>0.22928162257385901</c:v>
                </c:pt>
                <c:pt idx="7729">
                  <c:v>0.245098647055953</c:v>
                </c:pt>
                <c:pt idx="7730">
                  <c:v>0.25708392331129798</c:v>
                </c:pt>
                <c:pt idx="7731">
                  <c:v>0.26434597999472098</c:v>
                </c:pt>
                <c:pt idx="7732">
                  <c:v>0.26611988107662399</c:v>
                </c:pt>
                <c:pt idx="7733">
                  <c:v>0.26193743944600201</c:v>
                </c:pt>
                <c:pt idx="7734">
                  <c:v>0.25247263877953102</c:v>
                </c:pt>
                <c:pt idx="7735">
                  <c:v>0.24018910731339299</c:v>
                </c:pt>
                <c:pt idx="7736">
                  <c:v>0.22865855268222601</c:v>
                </c:pt>
                <c:pt idx="7737">
                  <c:v>0.22064232600314099</c:v>
                </c:pt>
                <c:pt idx="7738">
                  <c:v>0.21644675262669699</c:v>
                </c:pt>
                <c:pt idx="7739">
                  <c:v>0.213997107616858</c:v>
                </c:pt>
                <c:pt idx="7740">
                  <c:v>0.21063584247335301</c:v>
                </c:pt>
                <c:pt idx="7741">
                  <c:v>0.20530743177863001</c:v>
                </c:pt>
                <c:pt idx="7742">
                  <c:v>0.19948760820620901</c:v>
                </c:pt>
                <c:pt idx="7743">
                  <c:v>0.195997781718176</c:v>
                </c:pt>
                <c:pt idx="7744">
                  <c:v>0.196440163900967</c:v>
                </c:pt>
                <c:pt idx="7745">
                  <c:v>0.199401618287984</c:v>
                </c:pt>
                <c:pt idx="7746">
                  <c:v>0.201206054154284</c:v>
                </c:pt>
                <c:pt idx="7747">
                  <c:v>0.19867803954789201</c:v>
                </c:pt>
                <c:pt idx="7748">
                  <c:v>0.19139159792340499</c:v>
                </c:pt>
                <c:pt idx="7749">
                  <c:v>0.18148429609727099</c:v>
                </c:pt>
                <c:pt idx="7750">
                  <c:v>0.171662164249863</c:v>
                </c:pt>
                <c:pt idx="7751">
                  <c:v>0.16361844414194901</c:v>
                </c:pt>
                <c:pt idx="7752">
                  <c:v>0.15808074649301401</c:v>
                </c:pt>
                <c:pt idx="7753">
                  <c:v>0.15556957680629799</c:v>
                </c:pt>
                <c:pt idx="7754">
                  <c:v>0.15637109868568499</c:v>
                </c:pt>
                <c:pt idx="7755">
                  <c:v>0.159712217128197</c:v>
                </c:pt>
                <c:pt idx="7756">
                  <c:v>0.16353168624821801</c:v>
                </c:pt>
                <c:pt idx="7757">
                  <c:v>0.16567537424336401</c:v>
                </c:pt>
                <c:pt idx="7758">
                  <c:v>0.165555831895385</c:v>
                </c:pt>
                <c:pt idx="7759">
                  <c:v>0.164560029009273</c:v>
                </c:pt>
                <c:pt idx="7760">
                  <c:v>0.164680840339435</c:v>
                </c:pt>
                <c:pt idx="7761">
                  <c:v>0.16664732888618</c:v>
                </c:pt>
                <c:pt idx="7762">
                  <c:v>0.16932276542220101</c:v>
                </c:pt>
                <c:pt idx="7763">
                  <c:v>0.17086824433371001</c:v>
                </c:pt>
                <c:pt idx="7764">
                  <c:v>0.17047467969198099</c:v>
                </c:pt>
                <c:pt idx="7765">
                  <c:v>0.16903044312391</c:v>
                </c:pt>
                <c:pt idx="7766">
                  <c:v>0.16822381692114899</c:v>
                </c:pt>
                <c:pt idx="7767">
                  <c:v>0.16904869768916</c:v>
                </c:pt>
                <c:pt idx="7768">
                  <c:v>0.17112217241854599</c:v>
                </c:pt>
                <c:pt idx="7769">
                  <c:v>0.173364940625198</c:v>
                </c:pt>
                <c:pt idx="7770">
                  <c:v>0.17530900851045</c:v>
                </c:pt>
                <c:pt idx="7771">
                  <c:v>0.17778026442052799</c:v>
                </c:pt>
                <c:pt idx="7772">
                  <c:v>0.182390075791597</c:v>
                </c:pt>
                <c:pt idx="7773">
                  <c:v>0.19033640146768699</c:v>
                </c:pt>
                <c:pt idx="7774">
                  <c:v>0.201362658573699</c:v>
                </c:pt>
                <c:pt idx="7775">
                  <c:v>0.21335989360738</c:v>
                </c:pt>
                <c:pt idx="7776">
                  <c:v>0.22282001525645001</c:v>
                </c:pt>
                <c:pt idx="7777">
                  <c:v>0.22624394734036199</c:v>
                </c:pt>
                <c:pt idx="7778">
                  <c:v>0.22204986498477799</c:v>
                </c:pt>
                <c:pt idx="7779">
                  <c:v>0.211725779465811</c:v>
                </c:pt>
                <c:pt idx="7780">
                  <c:v>0.19915993378619301</c:v>
                </c:pt>
                <c:pt idx="7781">
                  <c:v>0.18855534883807001</c:v>
                </c:pt>
                <c:pt idx="7782">
                  <c:v>0.18255900941825801</c:v>
                </c:pt>
                <c:pt idx="7783">
                  <c:v>0.181811189337096</c:v>
                </c:pt>
                <c:pt idx="7784">
                  <c:v>0.18565497376697701</c:v>
                </c:pt>
                <c:pt idx="7785">
                  <c:v>0.192900403406152</c:v>
                </c:pt>
                <c:pt idx="7786">
                  <c:v>0.20197086425993999</c:v>
                </c:pt>
                <c:pt idx="7787">
                  <c:v>0.21074029745039699</c:v>
                </c:pt>
                <c:pt idx="7788">
                  <c:v>0.216817776318947</c:v>
                </c:pt>
                <c:pt idx="7789">
                  <c:v>0.21851487352370999</c:v>
                </c:pt>
                <c:pt idx="7790">
                  <c:v>0.215824957811492</c:v>
                </c:pt>
                <c:pt idx="7791">
                  <c:v>0.21050803750638</c:v>
                </c:pt>
                <c:pt idx="7792">
                  <c:v>0.20514233349590799</c:v>
                </c:pt>
                <c:pt idx="7793">
                  <c:v>0.201938668350887</c:v>
                </c:pt>
                <c:pt idx="7794">
                  <c:v>0.202173527589254</c:v>
                </c:pt>
                <c:pt idx="7795">
                  <c:v>0.2062510906227</c:v>
                </c:pt>
                <c:pt idx="7796">
                  <c:v>0.21373211510842</c:v>
                </c:pt>
                <c:pt idx="7797">
                  <c:v>0.223079498318108</c:v>
                </c:pt>
                <c:pt idx="7798">
                  <c:v>0.231775106971742</c:v>
                </c:pt>
                <c:pt idx="7799">
                  <c:v>0.237389472189938</c:v>
                </c:pt>
                <c:pt idx="7800">
                  <c:v>0.23897776455504799</c:v>
                </c:pt>
                <c:pt idx="7801">
                  <c:v>0.23745361853882699</c:v>
                </c:pt>
                <c:pt idx="7802">
                  <c:v>0.23447018612454201</c:v>
                </c:pt>
                <c:pt idx="7803">
                  <c:v>0.23083265624678501</c:v>
                </c:pt>
                <c:pt idx="7804">
                  <c:v>0.22589965041144</c:v>
                </c:pt>
                <c:pt idx="7805">
                  <c:v>0.21845396939505399</c:v>
                </c:pt>
                <c:pt idx="7806">
                  <c:v>0.20817381801857901</c:v>
                </c:pt>
                <c:pt idx="7807">
                  <c:v>0.19631920389368801</c:v>
                </c:pt>
                <c:pt idx="7808">
                  <c:v>0.18500759064071901</c:v>
                </c:pt>
                <c:pt idx="7809">
                  <c:v>0.175818401714991</c:v>
                </c:pt>
                <c:pt idx="7810">
                  <c:v>0.16908238877104001</c:v>
                </c:pt>
                <c:pt idx="7811">
                  <c:v>0.16440643732510599</c:v>
                </c:pt>
                <c:pt idx="7812">
                  <c:v>0.16167557569407401</c:v>
                </c:pt>
                <c:pt idx="7813">
                  <c:v>0.161404730802677</c:v>
                </c:pt>
                <c:pt idx="7814">
                  <c:v>0.16411228101133499</c:v>
                </c:pt>
                <c:pt idx="7815">
                  <c:v>0.16937687181685701</c:v>
                </c:pt>
                <c:pt idx="7816">
                  <c:v>0.17555865967246301</c:v>
                </c:pt>
                <c:pt idx="7817">
                  <c:v>0.18066103084958399</c:v>
                </c:pt>
                <c:pt idx="7818">
                  <c:v>0.183804178535139</c:v>
                </c:pt>
                <c:pt idx="7819">
                  <c:v>0.18602279513499601</c:v>
                </c:pt>
                <c:pt idx="7820">
                  <c:v>0.18943471788118099</c:v>
                </c:pt>
                <c:pt idx="7821">
                  <c:v>0.19524521628216901</c:v>
                </c:pt>
                <c:pt idx="7822">
                  <c:v>0.20230922193517001</c:v>
                </c:pt>
                <c:pt idx="7823">
                  <c:v>0.20772008671602099</c:v>
                </c:pt>
                <c:pt idx="7824">
                  <c:v>0.20915191261852001</c:v>
                </c:pt>
                <c:pt idx="7825">
                  <c:v>0.206981958133333</c:v>
                </c:pt>
                <c:pt idx="7826">
                  <c:v>0.204213443067429</c:v>
                </c:pt>
                <c:pt idx="7827">
                  <c:v>0.204110806507286</c:v>
                </c:pt>
                <c:pt idx="7828">
                  <c:v>0.20760849136593101</c:v>
                </c:pt>
                <c:pt idx="7829">
                  <c:v>0.21279854573443499</c:v>
                </c:pt>
                <c:pt idx="7830">
                  <c:v>0.21671651859839799</c:v>
                </c:pt>
                <c:pt idx="7831">
                  <c:v>0.21741579796813401</c:v>
                </c:pt>
                <c:pt idx="7832">
                  <c:v>0.214467137176345</c:v>
                </c:pt>
                <c:pt idx="7833">
                  <c:v>0.20817967906136001</c:v>
                </c:pt>
                <c:pt idx="7834">
                  <c:v>0.19915840312765701</c:v>
                </c:pt>
                <c:pt idx="7835">
                  <c:v>0.18883096599437599</c:v>
                </c:pt>
                <c:pt idx="7836">
                  <c:v>0.179970261666454</c:v>
                </c:pt>
                <c:pt idx="7837">
                  <c:v>0.17606741489539601</c:v>
                </c:pt>
                <c:pt idx="7838">
                  <c:v>0.179546945558232</c:v>
                </c:pt>
                <c:pt idx="7839">
                  <c:v>0.18993524958448099</c:v>
                </c:pt>
                <c:pt idx="7840">
                  <c:v>0.20340644071903999</c:v>
                </c:pt>
                <c:pt idx="7841">
                  <c:v>0.214426058514333</c:v>
                </c:pt>
                <c:pt idx="7842">
                  <c:v>0.21874996516697101</c:v>
                </c:pt>
                <c:pt idx="7843">
                  <c:v>0.215851352416112</c:v>
                </c:pt>
                <c:pt idx="7844">
                  <c:v>0.20903966070941499</c:v>
                </c:pt>
                <c:pt idx="7845">
                  <c:v>0.20308331811852101</c:v>
                </c:pt>
                <c:pt idx="7846">
                  <c:v>0.20096375549880699</c:v>
                </c:pt>
                <c:pt idx="7847">
                  <c:v>0.20212651435839499</c:v>
                </c:pt>
                <c:pt idx="7848">
                  <c:v>0.20348640557144099</c:v>
                </c:pt>
                <c:pt idx="7849">
                  <c:v>0.20220292046541999</c:v>
                </c:pt>
                <c:pt idx="7850">
                  <c:v>0.197882895457624</c:v>
                </c:pt>
                <c:pt idx="7851">
                  <c:v>0.19264789402521601</c:v>
                </c:pt>
                <c:pt idx="7852">
                  <c:v>0.18945978137793801</c:v>
                </c:pt>
                <c:pt idx="7853">
                  <c:v>0.19028524145131601</c:v>
                </c:pt>
                <c:pt idx="7854">
                  <c:v>0.195284145379716</c:v>
                </c:pt>
                <c:pt idx="7855">
                  <c:v>0.20301737141708801</c:v>
                </c:pt>
                <c:pt idx="7856">
                  <c:v>0.21101878691589099</c:v>
                </c:pt>
                <c:pt idx="7857">
                  <c:v>0.21645869200925499</c:v>
                </c:pt>
                <c:pt idx="7858">
                  <c:v>0.21715723438308701</c:v>
                </c:pt>
                <c:pt idx="7859">
                  <c:v>0.21279464134430801</c:v>
                </c:pt>
                <c:pt idx="7860">
                  <c:v>0.20526212198788299</c:v>
                </c:pt>
                <c:pt idx="7861">
                  <c:v>0.19734861310298599</c:v>
                </c:pt>
                <c:pt idx="7862">
                  <c:v>0.19070080320373201</c:v>
                </c:pt>
                <c:pt idx="7863">
                  <c:v>0.185174086919043</c:v>
                </c:pt>
                <c:pt idx="7864">
                  <c:v>0.18038090502349399</c:v>
                </c:pt>
                <c:pt idx="7865">
                  <c:v>0.17762955118159299</c:v>
                </c:pt>
                <c:pt idx="7866">
                  <c:v>0.17976637897429901</c:v>
                </c:pt>
                <c:pt idx="7867">
                  <c:v>0.18874387061813799</c:v>
                </c:pt>
                <c:pt idx="7868">
                  <c:v>0.203327004368</c:v>
                </c:pt>
                <c:pt idx="7869">
                  <c:v>0.219192762124156</c:v>
                </c:pt>
                <c:pt idx="7870">
                  <c:v>0.231214016744658</c:v>
                </c:pt>
                <c:pt idx="7871">
                  <c:v>0.23593720474011701</c:v>
                </c:pt>
                <c:pt idx="7872">
                  <c:v>0.23272728266904899</c:v>
                </c:pt>
                <c:pt idx="7873">
                  <c:v>0.22346811903904901</c:v>
                </c:pt>
                <c:pt idx="7874">
                  <c:v>0.21138513947711199</c:v>
                </c:pt>
                <c:pt idx="7875">
                  <c:v>0.19955449688528201</c:v>
                </c:pt>
                <c:pt idx="7876">
                  <c:v>0.18974005343467701</c:v>
                </c:pt>
                <c:pt idx="7877">
                  <c:v>0.18218850858907401</c:v>
                </c:pt>
                <c:pt idx="7878">
                  <c:v>0.176405557681408</c:v>
                </c:pt>
                <c:pt idx="7879">
                  <c:v>0.17213757768079799</c:v>
                </c:pt>
                <c:pt idx="7880">
                  <c:v>0.16967872344573101</c:v>
                </c:pt>
                <c:pt idx="7881">
                  <c:v>0.169352926439192</c:v>
                </c:pt>
                <c:pt idx="7882">
                  <c:v>0.170835686981365</c:v>
                </c:pt>
                <c:pt idx="7883">
                  <c:v>0.17308388390917701</c:v>
                </c:pt>
                <c:pt idx="7884">
                  <c:v>0.17497031786029199</c:v>
                </c:pt>
                <c:pt idx="7885">
                  <c:v>0.17602252570815899</c:v>
                </c:pt>
                <c:pt idx="7886">
                  <c:v>0.17667730691227701</c:v>
                </c:pt>
                <c:pt idx="7887">
                  <c:v>0.178005664088838</c:v>
                </c:pt>
                <c:pt idx="7888">
                  <c:v>0.181193351132069</c:v>
                </c:pt>
                <c:pt idx="7889">
                  <c:v>0.186987397654656</c:v>
                </c:pt>
                <c:pt idx="7890">
                  <c:v>0.19524914894485801</c:v>
                </c:pt>
                <c:pt idx="7891">
                  <c:v>0.20480096729861799</c:v>
                </c:pt>
                <c:pt idx="7892">
                  <c:v>0.21367826153230099</c:v>
                </c:pt>
                <c:pt idx="7893">
                  <c:v>0.21974943802119901</c:v>
                </c:pt>
                <c:pt idx="7894">
                  <c:v>0.22158237449719501</c:v>
                </c:pt>
                <c:pt idx="7895">
                  <c:v>0.21923026433559301</c:v>
                </c:pt>
                <c:pt idx="7896">
                  <c:v>0.214339997665599</c:v>
                </c:pt>
                <c:pt idx="7897">
                  <c:v>0.20924257980243099</c:v>
                </c:pt>
                <c:pt idx="7898">
                  <c:v>0.20556189484755799</c:v>
                </c:pt>
                <c:pt idx="7899">
                  <c:v>0.20344339603164899</c:v>
                </c:pt>
                <c:pt idx="7900">
                  <c:v>0.20198213672998599</c:v>
                </c:pt>
                <c:pt idx="7901">
                  <c:v>0.200320096196279</c:v>
                </c:pt>
                <c:pt idx="7902">
                  <c:v>0.19836463631774001</c:v>
                </c:pt>
                <c:pt idx="7903">
                  <c:v>0.19661082812309</c:v>
                </c:pt>
                <c:pt idx="7904">
                  <c:v>0.19546562510127799</c:v>
                </c:pt>
                <c:pt idx="7905">
                  <c:v>0.194862190377592</c:v>
                </c:pt>
                <c:pt idx="7906">
                  <c:v>0.19455403378623101</c:v>
                </c:pt>
                <c:pt idx="7907">
                  <c:v>0.19471226437802999</c:v>
                </c:pt>
                <c:pt idx="7908">
                  <c:v>0.19602793271805999</c:v>
                </c:pt>
                <c:pt idx="7909">
                  <c:v>0.198964830047797</c:v>
                </c:pt>
                <c:pt idx="7910">
                  <c:v>0.202807526967579</c:v>
                </c:pt>
                <c:pt idx="7911">
                  <c:v>0.20557982083821</c:v>
                </c:pt>
                <c:pt idx="7912">
                  <c:v>0.20514039082230101</c:v>
                </c:pt>
                <c:pt idx="7913">
                  <c:v>0.20064976900145701</c:v>
                </c:pt>
                <c:pt idx="7914">
                  <c:v>0.19334546762808699</c:v>
                </c:pt>
                <c:pt idx="7915">
                  <c:v>0.18609536954162001</c:v>
                </c:pt>
                <c:pt idx="7916">
                  <c:v>0.181787488570269</c:v>
                </c:pt>
                <c:pt idx="7917">
                  <c:v>0.18127107896649799</c:v>
                </c:pt>
                <c:pt idx="7918">
                  <c:v>0.18235650640385301</c:v>
                </c:pt>
                <c:pt idx="7919">
                  <c:v>0.18118541822009801</c:v>
                </c:pt>
                <c:pt idx="7920">
                  <c:v>0.17531562481900501</c:v>
                </c:pt>
                <c:pt idx="7921">
                  <c:v>0.16588520102753501</c:v>
                </c:pt>
                <c:pt idx="7922">
                  <c:v>0.15683132676015299</c:v>
                </c:pt>
                <c:pt idx="7923">
                  <c:v>0.151964339962531</c:v>
                </c:pt>
                <c:pt idx="7924">
                  <c:v>0.15253484866587599</c:v>
                </c:pt>
                <c:pt idx="7925">
                  <c:v>0.15700259557980001</c:v>
                </c:pt>
                <c:pt idx="7926">
                  <c:v>0.162604028102635</c:v>
                </c:pt>
                <c:pt idx="7927">
                  <c:v>0.16723573430120101</c:v>
                </c:pt>
                <c:pt idx="7928">
                  <c:v>0.17043273046663299</c:v>
                </c:pt>
                <c:pt idx="7929">
                  <c:v>0.17305101702407499</c:v>
                </c:pt>
                <c:pt idx="7930">
                  <c:v>0.176154858167613</c:v>
                </c:pt>
                <c:pt idx="7931">
                  <c:v>0.180069069641038</c:v>
                </c:pt>
                <c:pt idx="7932">
                  <c:v>0.184151941753327</c:v>
                </c:pt>
                <c:pt idx="7933">
                  <c:v>0.18709114509556499</c:v>
                </c:pt>
                <c:pt idx="7934">
                  <c:v>0.18739684634043099</c:v>
                </c:pt>
                <c:pt idx="7935">
                  <c:v>0.18411473512621801</c:v>
                </c:pt>
                <c:pt idx="7936">
                  <c:v>0.177646281220044</c:v>
                </c:pt>
                <c:pt idx="7937">
                  <c:v>0.17004132531771299</c:v>
                </c:pt>
                <c:pt idx="7938">
                  <c:v>0.16429135403596701</c:v>
                </c:pt>
                <c:pt idx="7939">
                  <c:v>0.163026458917609</c:v>
                </c:pt>
                <c:pt idx="7940">
                  <c:v>0.167407860587545</c:v>
                </c:pt>
                <c:pt idx="7941">
                  <c:v>0.176575249248941</c:v>
                </c:pt>
                <c:pt idx="7942">
                  <c:v>0.187742453800849</c:v>
                </c:pt>
                <c:pt idx="7943">
                  <c:v>0.19722907689240601</c:v>
                </c:pt>
                <c:pt idx="7944">
                  <c:v>0.20236295349617101</c:v>
                </c:pt>
                <c:pt idx="7945">
                  <c:v>0.20310163584468999</c:v>
                </c:pt>
                <c:pt idx="7946">
                  <c:v>0.201922158482919</c:v>
                </c:pt>
                <c:pt idx="7947">
                  <c:v>0.20192211104917801</c:v>
                </c:pt>
                <c:pt idx="7948">
                  <c:v>0.20473387986303601</c:v>
                </c:pt>
                <c:pt idx="7949">
                  <c:v>0.20986745723693301</c:v>
                </c:pt>
                <c:pt idx="7950">
                  <c:v>0.21559029990495701</c:v>
                </c:pt>
                <c:pt idx="7951">
                  <c:v>0.220182328952578</c:v>
                </c:pt>
                <c:pt idx="7952">
                  <c:v>0.22252438143165601</c:v>
                </c:pt>
                <c:pt idx="7953">
                  <c:v>0.222000017994257</c:v>
                </c:pt>
                <c:pt idx="7954">
                  <c:v>0.21835433649291</c:v>
                </c:pt>
                <c:pt idx="7955">
                  <c:v>0.21187980148121499</c:v>
                </c:pt>
                <c:pt idx="7956">
                  <c:v>0.203668507065766</c:v>
                </c:pt>
                <c:pt idx="7957">
                  <c:v>0.19549772390916101</c:v>
                </c:pt>
                <c:pt idx="7958">
                  <c:v>0.189244216190706</c:v>
                </c:pt>
                <c:pt idx="7959">
                  <c:v>0.186085391828505</c:v>
                </c:pt>
                <c:pt idx="7960">
                  <c:v>0.18592430549337399</c:v>
                </c:pt>
                <c:pt idx="7961">
                  <c:v>0.18745386980265</c:v>
                </c:pt>
                <c:pt idx="7962">
                  <c:v>0.18893623481997701</c:v>
                </c:pt>
                <c:pt idx="7963">
                  <c:v>0.18923411734744799</c:v>
                </c:pt>
                <c:pt idx="7964">
                  <c:v>0.18840985960308099</c:v>
                </c:pt>
                <c:pt idx="7965">
                  <c:v>0.18755184776053099</c:v>
                </c:pt>
                <c:pt idx="7966">
                  <c:v>0.18799909164543799</c:v>
                </c:pt>
                <c:pt idx="7967">
                  <c:v>0.19040495783514599</c:v>
                </c:pt>
                <c:pt idx="7968">
                  <c:v>0.19412731340459299</c:v>
                </c:pt>
                <c:pt idx="7969">
                  <c:v>0.197299113347781</c:v>
                </c:pt>
                <c:pt idx="7970">
                  <c:v>0.19758238616604201</c:v>
                </c:pt>
                <c:pt idx="7971">
                  <c:v>0.19328792056670299</c:v>
                </c:pt>
                <c:pt idx="7972">
                  <c:v>0.184461127277114</c:v>
                </c:pt>
                <c:pt idx="7973">
                  <c:v>0.173401177989155</c:v>
                </c:pt>
                <c:pt idx="7974">
                  <c:v>0.163917604891677</c:v>
                </c:pt>
                <c:pt idx="7975">
                  <c:v>0.15926753196898699</c:v>
                </c:pt>
                <c:pt idx="7976">
                  <c:v>0.16015862796281999</c:v>
                </c:pt>
                <c:pt idx="7977">
                  <c:v>0.16465549454414799</c:v>
                </c:pt>
                <c:pt idx="7978">
                  <c:v>0.17015979118014299</c:v>
                </c:pt>
                <c:pt idx="7979">
                  <c:v>0.17558001256848699</c:v>
                </c:pt>
                <c:pt idx="7980">
                  <c:v>0.181769744705507</c:v>
                </c:pt>
                <c:pt idx="7981">
                  <c:v>0.190090416285119</c:v>
                </c:pt>
                <c:pt idx="7982">
                  <c:v>0.20046605368579301</c:v>
                </c:pt>
                <c:pt idx="7983">
                  <c:v>0.210477901713156</c:v>
                </c:pt>
                <c:pt idx="7984">
                  <c:v>0.216294145970296</c:v>
                </c:pt>
                <c:pt idx="7985">
                  <c:v>0.21503616834474901</c:v>
                </c:pt>
                <c:pt idx="7986">
                  <c:v>0.207004240146093</c:v>
                </c:pt>
                <c:pt idx="7987">
                  <c:v>0.19595520242162701</c:v>
                </c:pt>
                <c:pt idx="7988">
                  <c:v>0.18694366914942101</c:v>
                </c:pt>
                <c:pt idx="7989">
                  <c:v>0.18323817069101</c:v>
                </c:pt>
                <c:pt idx="7990">
                  <c:v>0.18466070713535501</c:v>
                </c:pt>
                <c:pt idx="7991">
                  <c:v>0.188431832870917</c:v>
                </c:pt>
                <c:pt idx="7992">
                  <c:v>0.19145070201799899</c:v>
                </c:pt>
                <c:pt idx="7993">
                  <c:v>0.19210502960426901</c:v>
                </c:pt>
                <c:pt idx="7994">
                  <c:v>0.190699773290855</c:v>
                </c:pt>
                <c:pt idx="7995">
                  <c:v>0.188793496639688</c:v>
                </c:pt>
                <c:pt idx="7996">
                  <c:v>0.18805723803252</c:v>
                </c:pt>
                <c:pt idx="7997">
                  <c:v>0.18930476586145201</c:v>
                </c:pt>
              </c:numCache>
            </c:numRef>
          </c:yVal>
          <c:smooth val="1"/>
          <c:extLst>
            <c:ext xmlns:c16="http://schemas.microsoft.com/office/drawing/2014/chart" uri="{C3380CC4-5D6E-409C-BE32-E72D297353CC}">
              <c16:uniqueId val="{00000000-120F-4C6F-8032-7112980A31A4}"/>
            </c:ext>
          </c:extLst>
        </c:ser>
        <c:dLbls>
          <c:showLegendKey val="0"/>
          <c:showVal val="0"/>
          <c:showCatName val="0"/>
          <c:showSerName val="0"/>
          <c:showPercent val="0"/>
          <c:showBubbleSize val="0"/>
        </c:dLbls>
        <c:axId val="300698640"/>
        <c:axId val="300696976"/>
      </c:scatterChart>
      <c:scatterChart>
        <c:scatterStyle val="smoothMarker"/>
        <c:varyColors val="0"/>
        <c:ser>
          <c:idx val="1"/>
          <c:order val="1"/>
          <c:tx>
            <c:v>gvalue</c:v>
          </c:tx>
          <c:spPr>
            <a:ln w="19050" cap="rnd">
              <a:noFill/>
              <a:round/>
            </a:ln>
            <a:effectLst/>
          </c:spPr>
          <c:marker>
            <c:symbol val="none"/>
          </c:marker>
          <c:xVal>
            <c:numRef>
              <c:f>RA18_liqN!$J$3:$J$8000</c:f>
              <c:numCache>
                <c:formatCode>General</c:formatCode>
                <c:ptCount val="7998"/>
                <c:pt idx="0">
                  <c:v>2.4585723612985717</c:v>
                </c:pt>
                <c:pt idx="1">
                  <c:v>2.458484558278633</c:v>
                </c:pt>
                <c:pt idx="2">
                  <c:v>2.4583967615298912</c:v>
                </c:pt>
                <c:pt idx="3">
                  <c:v>2.458308971051673</c:v>
                </c:pt>
                <c:pt idx="4">
                  <c:v>2.4582211868433079</c:v>
                </c:pt>
                <c:pt idx="5">
                  <c:v>2.458133408904124</c:v>
                </c:pt>
                <c:pt idx="6">
                  <c:v>2.4580456372334498</c:v>
                </c:pt>
                <c:pt idx="7">
                  <c:v>2.4579578718306139</c:v>
                </c:pt>
                <c:pt idx="8">
                  <c:v>2.4578701126949438</c:v>
                </c:pt>
                <c:pt idx="9">
                  <c:v>2.45778235982577</c:v>
                </c:pt>
                <c:pt idx="10">
                  <c:v>2.4576946132224204</c:v>
                </c:pt>
                <c:pt idx="11">
                  <c:v>2.4576068728842242</c:v>
                </c:pt>
                <c:pt idx="12">
                  <c:v>2.4575191388105098</c:v>
                </c:pt>
                <c:pt idx="13">
                  <c:v>2.457431411000607</c:v>
                </c:pt>
                <c:pt idx="14">
                  <c:v>2.4573436894538445</c:v>
                </c:pt>
                <c:pt idx="15">
                  <c:v>2.4572559741695521</c:v>
                </c:pt>
                <c:pt idx="16">
                  <c:v>2.4571682651470592</c:v>
                </c:pt>
                <c:pt idx="17">
                  <c:v>2.4570805623856948</c:v>
                </c:pt>
                <c:pt idx="18">
                  <c:v>2.4569928658847884</c:v>
                </c:pt>
                <c:pt idx="19">
                  <c:v>2.4569051756436706</c:v>
                </c:pt>
                <c:pt idx="20">
                  <c:v>2.4568174916616705</c:v>
                </c:pt>
                <c:pt idx="21">
                  <c:v>2.456729813938118</c:v>
                </c:pt>
                <c:pt idx="22">
                  <c:v>2.4566421424723437</c:v>
                </c:pt>
                <c:pt idx="23">
                  <c:v>2.4565544772636763</c:v>
                </c:pt>
                <c:pt idx="24">
                  <c:v>2.4564668183114473</c:v>
                </c:pt>
                <c:pt idx="25">
                  <c:v>2.4563791656149867</c:v>
                </c:pt>
                <c:pt idx="26">
                  <c:v>2.4562915191736248</c:v>
                </c:pt>
                <c:pt idx="27">
                  <c:v>2.4562038789866918</c:v>
                </c:pt>
                <c:pt idx="28">
                  <c:v>2.4561162450535177</c:v>
                </c:pt>
                <c:pt idx="29">
                  <c:v>2.4560286173734345</c:v>
                </c:pt>
                <c:pt idx="30">
                  <c:v>2.4559409959457725</c:v>
                </c:pt>
                <c:pt idx="31">
                  <c:v>2.4558533807698621</c:v>
                </c:pt>
                <c:pt idx="32">
                  <c:v>2.4557657718450345</c:v>
                </c:pt>
                <c:pt idx="33">
                  <c:v>2.45567816917062</c:v>
                </c:pt>
                <c:pt idx="34">
                  <c:v>2.4555905727459511</c:v>
                </c:pt>
                <c:pt idx="35">
                  <c:v>2.4555029825703585</c:v>
                </c:pt>
                <c:pt idx="36">
                  <c:v>2.455415398643173</c:v>
                </c:pt>
                <c:pt idx="37">
                  <c:v>2.4553278209637264</c:v>
                </c:pt>
                <c:pt idx="38">
                  <c:v>2.4552402495313506</c:v>
                </c:pt>
                <c:pt idx="39">
                  <c:v>2.4551526843453764</c:v>
                </c:pt>
                <c:pt idx="40">
                  <c:v>2.4550651254051359</c:v>
                </c:pt>
                <c:pt idx="41">
                  <c:v>2.4549775727099608</c:v>
                </c:pt>
                <c:pt idx="42">
                  <c:v>2.4548900262591831</c:v>
                </c:pt>
                <c:pt idx="43">
                  <c:v>2.454802486052134</c:v>
                </c:pt>
                <c:pt idx="44">
                  <c:v>2.4547149520881475</c:v>
                </c:pt>
                <c:pt idx="45">
                  <c:v>2.4546274243665538</c:v>
                </c:pt>
                <c:pt idx="46">
                  <c:v>2.4545399028866863</c:v>
                </c:pt>
                <c:pt idx="47">
                  <c:v>2.4544523876478772</c:v>
                </c:pt>
                <c:pt idx="48">
                  <c:v>2.4543648786494581</c:v>
                </c:pt>
                <c:pt idx="49">
                  <c:v>2.4542773758907628</c:v>
                </c:pt>
                <c:pt idx="50">
                  <c:v>2.454189879371123</c:v>
                </c:pt>
                <c:pt idx="51">
                  <c:v>2.4541023890898721</c:v>
                </c:pt>
                <c:pt idx="52">
                  <c:v>2.4540149050463427</c:v>
                </c:pt>
                <c:pt idx="53">
                  <c:v>2.4539274272398672</c:v>
                </c:pt>
                <c:pt idx="54">
                  <c:v>2.4538399556697796</c:v>
                </c:pt>
                <c:pt idx="55">
                  <c:v>2.4537524903354124</c:v>
                </c:pt>
                <c:pt idx="56">
                  <c:v>2.4536650312360995</c:v>
                </c:pt>
                <c:pt idx="57">
                  <c:v>2.4535775783711733</c:v>
                </c:pt>
                <c:pt idx="58">
                  <c:v>2.4534901317399669</c:v>
                </c:pt>
                <c:pt idx="59">
                  <c:v>2.4534026913418154</c:v>
                </c:pt>
                <c:pt idx="60">
                  <c:v>2.453315257176051</c:v>
                </c:pt>
                <c:pt idx="61">
                  <c:v>2.4532278292420084</c:v>
                </c:pt>
                <c:pt idx="62">
                  <c:v>2.4531404075390206</c:v>
                </c:pt>
                <c:pt idx="63">
                  <c:v>2.4530529920664219</c:v>
                </c:pt>
                <c:pt idx="64">
                  <c:v>2.4529655828235462</c:v>
                </c:pt>
                <c:pt idx="65">
                  <c:v>2.4528781798097277</c:v>
                </c:pt>
                <c:pt idx="66">
                  <c:v>2.4527907830243003</c:v>
                </c:pt>
                <c:pt idx="67">
                  <c:v>2.4527033924665984</c:v>
                </c:pt>
                <c:pt idx="68">
                  <c:v>2.4526160081359554</c:v>
                </c:pt>
                <c:pt idx="69">
                  <c:v>2.4525286300317077</c:v>
                </c:pt>
                <c:pt idx="70">
                  <c:v>2.4524412581531885</c:v>
                </c:pt>
                <c:pt idx="71">
                  <c:v>2.4523538924997332</c:v>
                </c:pt>
                <c:pt idx="72">
                  <c:v>2.4522665330706759</c:v>
                </c:pt>
                <c:pt idx="73">
                  <c:v>2.4521791798653512</c:v>
                </c:pt>
                <c:pt idx="74">
                  <c:v>2.4520918328830947</c:v>
                </c:pt>
                <c:pt idx="75">
                  <c:v>2.4520044921232413</c:v>
                </c:pt>
                <c:pt idx="76">
                  <c:v>2.4519171575851262</c:v>
                </c:pt>
                <c:pt idx="77">
                  <c:v>2.4518298292680845</c:v>
                </c:pt>
                <c:pt idx="78">
                  <c:v>2.4517425071714509</c:v>
                </c:pt>
                <c:pt idx="79">
                  <c:v>2.4516551912945617</c:v>
                </c:pt>
                <c:pt idx="80">
                  <c:v>2.4515678816367523</c:v>
                </c:pt>
                <c:pt idx="81">
                  <c:v>2.4514805781973577</c:v>
                </c:pt>
                <c:pt idx="82">
                  <c:v>2.4513932809757142</c:v>
                </c:pt>
                <c:pt idx="83">
                  <c:v>2.4513059899711567</c:v>
                </c:pt>
                <c:pt idx="84">
                  <c:v>2.4512187051830221</c:v>
                </c:pt>
                <c:pt idx="85">
                  <c:v>2.4511314266106461</c:v>
                </c:pt>
                <c:pt idx="86">
                  <c:v>2.4510441542533647</c:v>
                </c:pt>
                <c:pt idx="87">
                  <c:v>2.4509568881105137</c:v>
                </c:pt>
                <c:pt idx="88">
                  <c:v>2.4508696281814299</c:v>
                </c:pt>
                <c:pt idx="89">
                  <c:v>2.4507823744654491</c:v>
                </c:pt>
                <c:pt idx="90">
                  <c:v>2.4506951269619086</c:v>
                </c:pt>
                <c:pt idx="91">
                  <c:v>2.4506078856701436</c:v>
                </c:pt>
                <c:pt idx="92">
                  <c:v>2.4505206505894921</c:v>
                </c:pt>
                <c:pt idx="93">
                  <c:v>2.4504334217192896</c:v>
                </c:pt>
                <c:pt idx="94">
                  <c:v>2.450346199058874</c:v>
                </c:pt>
                <c:pt idx="95">
                  <c:v>2.4502589826075818</c:v>
                </c:pt>
                <c:pt idx="96">
                  <c:v>2.4501717723647496</c:v>
                </c:pt>
                <c:pt idx="97">
                  <c:v>2.4500845683297152</c:v>
                </c:pt>
                <c:pt idx="98">
                  <c:v>2.4499973705018152</c:v>
                </c:pt>
                <c:pt idx="99">
                  <c:v>2.449910178880387</c:v>
                </c:pt>
                <c:pt idx="100">
                  <c:v>2.4498229934647688</c:v>
                </c:pt>
                <c:pt idx="101">
                  <c:v>2.4497358142542973</c:v>
                </c:pt>
                <c:pt idx="102">
                  <c:v>2.4496486412483098</c:v>
                </c:pt>
                <c:pt idx="103">
                  <c:v>2.4495614744461442</c:v>
                </c:pt>
                <c:pt idx="104">
                  <c:v>2.4494743138471389</c:v>
                </c:pt>
                <c:pt idx="105">
                  <c:v>2.4493871594506316</c:v>
                </c:pt>
                <c:pt idx="106">
                  <c:v>2.4493000112559598</c:v>
                </c:pt>
                <c:pt idx="107">
                  <c:v>2.4492128692624613</c:v>
                </c:pt>
                <c:pt idx="108">
                  <c:v>2.4491257334694745</c:v>
                </c:pt>
                <c:pt idx="109">
                  <c:v>2.4490386038763385</c:v>
                </c:pt>
                <c:pt idx="110">
                  <c:v>2.4489514804823904</c:v>
                </c:pt>
                <c:pt idx="111">
                  <c:v>2.4488643632869693</c:v>
                </c:pt>
                <c:pt idx="112">
                  <c:v>2.448777252289414</c:v>
                </c:pt>
                <c:pt idx="113">
                  <c:v>2.4486901474890623</c:v>
                </c:pt>
                <c:pt idx="114">
                  <c:v>2.448603048885253</c:v>
                </c:pt>
                <c:pt idx="115">
                  <c:v>2.4485159564773253</c:v>
                </c:pt>
                <c:pt idx="116">
                  <c:v>2.4484288702646184</c:v>
                </c:pt>
                <c:pt idx="117">
                  <c:v>2.4483417902464706</c:v>
                </c:pt>
                <c:pt idx="118">
                  <c:v>2.4482547164222206</c:v>
                </c:pt>
                <c:pt idx="119">
                  <c:v>2.448167648791209</c:v>
                </c:pt>
                <c:pt idx="120">
                  <c:v>2.448080587352774</c:v>
                </c:pt>
                <c:pt idx="121">
                  <c:v>2.4479935321062554</c:v>
                </c:pt>
                <c:pt idx="122">
                  <c:v>2.4479064830509922</c:v>
                </c:pt>
                <c:pt idx="123">
                  <c:v>2.4478194401863242</c:v>
                </c:pt>
                <c:pt idx="124">
                  <c:v>2.4477324035115915</c:v>
                </c:pt>
                <c:pt idx="125">
                  <c:v>2.4476453730261336</c:v>
                </c:pt>
                <c:pt idx="126">
                  <c:v>2.4475583487292898</c:v>
                </c:pt>
                <c:pt idx="127">
                  <c:v>2.4474713306204006</c:v>
                </c:pt>
                <c:pt idx="128">
                  <c:v>2.4473843186988051</c:v>
                </c:pt>
                <c:pt idx="129">
                  <c:v>2.4472973129638449</c:v>
                </c:pt>
                <c:pt idx="130">
                  <c:v>2.4472103134148595</c:v>
                </c:pt>
                <c:pt idx="131">
                  <c:v>2.447123320051189</c:v>
                </c:pt>
                <c:pt idx="132">
                  <c:v>2.447036332872174</c:v>
                </c:pt>
                <c:pt idx="133">
                  <c:v>2.4469493518771546</c:v>
                </c:pt>
                <c:pt idx="134">
                  <c:v>2.446862377065472</c:v>
                </c:pt>
                <c:pt idx="135">
                  <c:v>2.446775408436467</c:v>
                </c:pt>
                <c:pt idx="136">
                  <c:v>2.4466884459894795</c:v>
                </c:pt>
                <c:pt idx="137">
                  <c:v>2.4466014897238511</c:v>
                </c:pt>
                <c:pt idx="138">
                  <c:v>2.4465145396389225</c:v>
                </c:pt>
                <c:pt idx="139">
                  <c:v>2.4464275957340349</c:v>
                </c:pt>
                <c:pt idx="140">
                  <c:v>2.4463406580085292</c:v>
                </c:pt>
                <c:pt idx="141">
                  <c:v>2.4462537264617468</c:v>
                </c:pt>
                <c:pt idx="142">
                  <c:v>2.4461668010930286</c:v>
                </c:pt>
                <c:pt idx="143">
                  <c:v>2.4460798819017162</c:v>
                </c:pt>
                <c:pt idx="144">
                  <c:v>2.4459929688871518</c:v>
                </c:pt>
                <c:pt idx="145">
                  <c:v>2.4459060620486768</c:v>
                </c:pt>
                <c:pt idx="146">
                  <c:v>2.4458191613856322</c:v>
                </c:pt>
                <c:pt idx="147">
                  <c:v>2.4457322668973607</c:v>
                </c:pt>
                <c:pt idx="148">
                  <c:v>2.4456453785832029</c:v>
                </c:pt>
                <c:pt idx="149">
                  <c:v>2.4455584964425023</c:v>
                </c:pt>
                <c:pt idx="150">
                  <c:v>2.4454716204746005</c:v>
                </c:pt>
                <c:pt idx="151">
                  <c:v>2.4453847506788393</c:v>
                </c:pt>
                <c:pt idx="152">
                  <c:v>2.445297887054561</c:v>
                </c:pt>
                <c:pt idx="153">
                  <c:v>2.4452110296011083</c:v>
                </c:pt>
                <c:pt idx="154">
                  <c:v>2.4451241783178235</c:v>
                </c:pt>
                <c:pt idx="155">
                  <c:v>2.4450373332040489</c:v>
                </c:pt>
                <c:pt idx="156">
                  <c:v>2.4449504942591278</c:v>
                </c:pt>
                <c:pt idx="157">
                  <c:v>2.4448636614824024</c:v>
                </c:pt>
                <c:pt idx="158">
                  <c:v>2.4447768348732151</c:v>
                </c:pt>
                <c:pt idx="159">
                  <c:v>2.4446900144309098</c:v>
                </c:pt>
                <c:pt idx="160">
                  <c:v>2.4446032001548295</c:v>
                </c:pt>
                <c:pt idx="161">
                  <c:v>2.4445163920443167</c:v>
                </c:pt>
                <c:pt idx="162">
                  <c:v>2.4444295900987147</c:v>
                </c:pt>
                <c:pt idx="163">
                  <c:v>2.4443427943173668</c:v>
                </c:pt>
                <c:pt idx="164">
                  <c:v>2.4442560046996169</c:v>
                </c:pt>
                <c:pt idx="165">
                  <c:v>2.4441692212448078</c:v>
                </c:pt>
                <c:pt idx="166">
                  <c:v>2.4440824439522832</c:v>
                </c:pt>
                <c:pt idx="167">
                  <c:v>2.4439956728213872</c:v>
                </c:pt>
                <c:pt idx="168">
                  <c:v>2.4439089078514629</c:v>
                </c:pt>
                <c:pt idx="169">
                  <c:v>2.4438221490418548</c:v>
                </c:pt>
                <c:pt idx="170">
                  <c:v>2.4437353963919066</c:v>
                </c:pt>
                <c:pt idx="171">
                  <c:v>2.4436486499009624</c:v>
                </c:pt>
                <c:pt idx="172">
                  <c:v>2.4435619095683663</c:v>
                </c:pt>
                <c:pt idx="173">
                  <c:v>2.4434751753934618</c:v>
                </c:pt>
                <c:pt idx="174">
                  <c:v>2.4433884473755945</c:v>
                </c:pt>
                <c:pt idx="175">
                  <c:v>2.4433017255141083</c:v>
                </c:pt>
                <c:pt idx="176">
                  <c:v>2.4432150098083478</c:v>
                </c:pt>
                <c:pt idx="177">
                  <c:v>2.4431283002576571</c:v>
                </c:pt>
                <c:pt idx="178">
                  <c:v>2.4430415968613812</c:v>
                </c:pt>
                <c:pt idx="179">
                  <c:v>2.442954899618865</c:v>
                </c:pt>
                <c:pt idx="180">
                  <c:v>2.4428682085294535</c:v>
                </c:pt>
                <c:pt idx="181">
                  <c:v>2.4427815235924912</c:v>
                </c:pt>
                <c:pt idx="182">
                  <c:v>2.442694844807324</c:v>
                </c:pt>
                <c:pt idx="183">
                  <c:v>2.4426081721732955</c:v>
                </c:pt>
                <c:pt idx="184">
                  <c:v>2.4425215056897529</c:v>
                </c:pt>
                <c:pt idx="185">
                  <c:v>2.4424348453560403</c:v>
                </c:pt>
                <c:pt idx="186">
                  <c:v>2.4423481911715035</c:v>
                </c:pt>
                <c:pt idx="187">
                  <c:v>2.4422615431354879</c:v>
                </c:pt>
                <c:pt idx="188">
                  <c:v>2.4421749012473395</c:v>
                </c:pt>
                <c:pt idx="189">
                  <c:v>2.4420882655064036</c:v>
                </c:pt>
                <c:pt idx="190">
                  <c:v>2.442001635912026</c:v>
                </c:pt>
                <c:pt idx="191">
                  <c:v>2.4419150124635527</c:v>
                </c:pt>
                <c:pt idx="192">
                  <c:v>2.4418283951603295</c:v>
                </c:pt>
                <c:pt idx="193">
                  <c:v>2.4417417840017026</c:v>
                </c:pt>
                <c:pt idx="194">
                  <c:v>2.4416551789870184</c:v>
                </c:pt>
                <c:pt idx="195">
                  <c:v>2.4415685801156237</c:v>
                </c:pt>
                <c:pt idx="196">
                  <c:v>2.4414819873868638</c:v>
                </c:pt>
                <c:pt idx="197">
                  <c:v>2.4413954008000855</c:v>
                </c:pt>
                <c:pt idx="198">
                  <c:v>2.4413088203546351</c:v>
                </c:pt>
                <c:pt idx="199">
                  <c:v>2.4412222460498598</c:v>
                </c:pt>
                <c:pt idx="200">
                  <c:v>2.4411356778851063</c:v>
                </c:pt>
                <c:pt idx="201">
                  <c:v>2.4410491158597214</c:v>
                </c:pt>
                <c:pt idx="202">
                  <c:v>2.4409625599730518</c:v>
                </c:pt>
                <c:pt idx="203">
                  <c:v>2.4408760102244442</c:v>
                </c:pt>
                <c:pt idx="204">
                  <c:v>2.4407894666132464</c:v>
                </c:pt>
                <c:pt idx="205">
                  <c:v>2.4407029291388049</c:v>
                </c:pt>
                <c:pt idx="206">
                  <c:v>2.440616397800468</c:v>
                </c:pt>
                <c:pt idx="207">
                  <c:v>2.4405298725975824</c:v>
                </c:pt>
                <c:pt idx="208">
                  <c:v>2.4404433535294947</c:v>
                </c:pt>
                <c:pt idx="209">
                  <c:v>2.4403568405955545</c:v>
                </c:pt>
                <c:pt idx="210">
                  <c:v>2.4402703337951079</c:v>
                </c:pt>
                <c:pt idx="211">
                  <c:v>2.4401838331275032</c:v>
                </c:pt>
                <c:pt idx="212">
                  <c:v>2.4400973385920883</c:v>
                </c:pt>
                <c:pt idx="213">
                  <c:v>2.4400108501882114</c:v>
                </c:pt>
                <c:pt idx="214">
                  <c:v>2.4399243679152196</c:v>
                </c:pt>
                <c:pt idx="215">
                  <c:v>2.4398378917724619</c:v>
                </c:pt>
                <c:pt idx="216">
                  <c:v>2.4397514217592859</c:v>
                </c:pt>
                <c:pt idx="217">
                  <c:v>2.4396649578750402</c:v>
                </c:pt>
                <c:pt idx="218">
                  <c:v>2.4395785001190728</c:v>
                </c:pt>
                <c:pt idx="219">
                  <c:v>2.4394920484907332</c:v>
                </c:pt>
                <c:pt idx="220">
                  <c:v>2.4394056029893694</c:v>
                </c:pt>
                <c:pt idx="221">
                  <c:v>2.4393191636143299</c:v>
                </c:pt>
                <c:pt idx="222">
                  <c:v>2.4392327303649637</c:v>
                </c:pt>
                <c:pt idx="223">
                  <c:v>2.4391463032406193</c:v>
                </c:pt>
                <c:pt idx="224">
                  <c:v>2.4390598822406462</c:v>
                </c:pt>
                <c:pt idx="225">
                  <c:v>2.4389734673643932</c:v>
                </c:pt>
                <c:pt idx="226">
                  <c:v>2.4388870586112095</c:v>
                </c:pt>
                <c:pt idx="227">
                  <c:v>2.4388006559804447</c:v>
                </c:pt>
                <c:pt idx="228">
                  <c:v>2.4387142594714466</c:v>
                </c:pt>
                <c:pt idx="229">
                  <c:v>2.4386278690835663</c:v>
                </c:pt>
                <c:pt idx="230">
                  <c:v>2.4385414848161528</c:v>
                </c:pt>
                <c:pt idx="231">
                  <c:v>2.438455106668556</c:v>
                </c:pt>
                <c:pt idx="232">
                  <c:v>2.4383687346401248</c:v>
                </c:pt>
                <c:pt idx="233">
                  <c:v>2.4382823687302091</c:v>
                </c:pt>
                <c:pt idx="234">
                  <c:v>2.4381960089381596</c:v>
                </c:pt>
                <c:pt idx="235">
                  <c:v>2.4381096552633257</c:v>
                </c:pt>
                <c:pt idx="236">
                  <c:v>2.4380233077050573</c:v>
                </c:pt>
                <c:pt idx="237">
                  <c:v>2.4379369662627051</c:v>
                </c:pt>
                <c:pt idx="238">
                  <c:v>2.4378506309356189</c:v>
                </c:pt>
                <c:pt idx="239">
                  <c:v>2.4377643017231492</c:v>
                </c:pt>
                <c:pt idx="240">
                  <c:v>2.4376779786246461</c:v>
                </c:pt>
                <c:pt idx="241">
                  <c:v>2.4375916616394608</c:v>
                </c:pt>
                <c:pt idx="242">
                  <c:v>2.4375053507669433</c:v>
                </c:pt>
                <c:pt idx="243">
                  <c:v>2.4374190460064442</c:v>
                </c:pt>
                <c:pt idx="244">
                  <c:v>2.4373327473573148</c:v>
                </c:pt>
                <c:pt idx="245">
                  <c:v>2.4372464548189061</c:v>
                </c:pt>
                <c:pt idx="246">
                  <c:v>2.437160168390569</c:v>
                </c:pt>
                <c:pt idx="247">
                  <c:v>2.4370738880716538</c:v>
                </c:pt>
                <c:pt idx="248">
                  <c:v>2.4369876138615121</c:v>
                </c:pt>
                <c:pt idx="249">
                  <c:v>2.4369013457594959</c:v>
                </c:pt>
                <c:pt idx="250">
                  <c:v>2.436815083764956</c:v>
                </c:pt>
                <c:pt idx="251">
                  <c:v>2.4367288278772437</c:v>
                </c:pt>
                <c:pt idx="252">
                  <c:v>2.4366425780957104</c:v>
                </c:pt>
                <c:pt idx="253">
                  <c:v>2.4365563344197074</c:v>
                </c:pt>
                <c:pt idx="254">
                  <c:v>2.4364700968485877</c:v>
                </c:pt>
                <c:pt idx="255">
                  <c:v>2.4363838653817025</c:v>
                </c:pt>
                <c:pt idx="256">
                  <c:v>2.4362976400184033</c:v>
                </c:pt>
                <c:pt idx="257">
                  <c:v>2.4362114207580423</c:v>
                </c:pt>
                <c:pt idx="258">
                  <c:v>2.4361252075999715</c:v>
                </c:pt>
                <c:pt idx="259">
                  <c:v>2.4360390005435435</c:v>
                </c:pt>
                <c:pt idx="260">
                  <c:v>2.4359527995881103</c:v>
                </c:pt>
                <c:pt idx="261">
                  <c:v>2.4358666047330244</c:v>
                </c:pt>
                <c:pt idx="262">
                  <c:v>2.4357804159776379</c:v>
                </c:pt>
                <c:pt idx="263">
                  <c:v>2.4356942333213034</c:v>
                </c:pt>
                <c:pt idx="264">
                  <c:v>2.4356080567633742</c:v>
                </c:pt>
                <c:pt idx="265">
                  <c:v>2.435521886303202</c:v>
                </c:pt>
                <c:pt idx="266">
                  <c:v>2.4354357219401406</c:v>
                </c:pt>
                <c:pt idx="267">
                  <c:v>2.4353495636735421</c:v>
                </c:pt>
                <c:pt idx="268">
                  <c:v>2.4352634115027594</c:v>
                </c:pt>
                <c:pt idx="269">
                  <c:v>2.4351772654271464</c:v>
                </c:pt>
                <c:pt idx="270">
                  <c:v>2.4350911254460561</c:v>
                </c:pt>
                <c:pt idx="271">
                  <c:v>2.4350049915588414</c:v>
                </c:pt>
                <c:pt idx="272">
                  <c:v>2.4349188637648562</c:v>
                </c:pt>
                <c:pt idx="273">
                  <c:v>2.4348327420634526</c:v>
                </c:pt>
                <c:pt idx="274">
                  <c:v>2.4347466264539861</c:v>
                </c:pt>
                <c:pt idx="275">
                  <c:v>2.4346605169358089</c:v>
                </c:pt>
                <c:pt idx="276">
                  <c:v>2.4345744135082756</c:v>
                </c:pt>
                <c:pt idx="277">
                  <c:v>2.4344883161707398</c:v>
                </c:pt>
                <c:pt idx="278">
                  <c:v>2.4344022249225543</c:v>
                </c:pt>
                <c:pt idx="279">
                  <c:v>2.4343161397630748</c:v>
                </c:pt>
                <c:pt idx="280">
                  <c:v>2.4342300606916547</c:v>
                </c:pt>
                <c:pt idx="281">
                  <c:v>2.4341439877076483</c:v>
                </c:pt>
                <c:pt idx="282">
                  <c:v>2.4340579208104094</c:v>
                </c:pt>
                <c:pt idx="283">
                  <c:v>2.4339718599992928</c:v>
                </c:pt>
                <c:pt idx="284">
                  <c:v>2.4338858052736527</c:v>
                </c:pt>
                <c:pt idx="285">
                  <c:v>2.433799756632844</c:v>
                </c:pt>
                <c:pt idx="286">
                  <c:v>2.4337137140762213</c:v>
                </c:pt>
                <c:pt idx="287">
                  <c:v>2.4336276776031394</c:v>
                </c:pt>
                <c:pt idx="288">
                  <c:v>2.4335416472129525</c:v>
                </c:pt>
                <c:pt idx="289">
                  <c:v>2.4334556229050164</c:v>
                </c:pt>
                <c:pt idx="290">
                  <c:v>2.4333696046786852</c:v>
                </c:pt>
                <c:pt idx="291">
                  <c:v>2.4332835925333147</c:v>
                </c:pt>
                <c:pt idx="292">
                  <c:v>2.43319758646826</c:v>
                </c:pt>
                <c:pt idx="293">
                  <c:v>2.4331115864828758</c:v>
                </c:pt>
                <c:pt idx="294">
                  <c:v>2.4330255925765183</c:v>
                </c:pt>
                <c:pt idx="295">
                  <c:v>2.4329396047485425</c:v>
                </c:pt>
                <c:pt idx="296">
                  <c:v>2.4328536229983038</c:v>
                </c:pt>
                <c:pt idx="297">
                  <c:v>2.4327676473251585</c:v>
                </c:pt>
                <c:pt idx="298">
                  <c:v>2.4326816777284614</c:v>
                </c:pt>
                <c:pt idx="299">
                  <c:v>2.4325957142075691</c:v>
                </c:pt>
                <c:pt idx="300">
                  <c:v>2.4325097567618377</c:v>
                </c:pt>
                <c:pt idx="301">
                  <c:v>2.4324238053906222</c:v>
                </c:pt>
                <c:pt idx="302">
                  <c:v>2.4323378600932797</c:v>
                </c:pt>
                <c:pt idx="303">
                  <c:v>2.4322519208691658</c:v>
                </c:pt>
                <c:pt idx="304">
                  <c:v>2.4321659877176369</c:v>
                </c:pt>
                <c:pt idx="305">
                  <c:v>2.4320800606380497</c:v>
                </c:pt>
                <c:pt idx="306">
                  <c:v>2.4319941396297606</c:v>
                </c:pt>
                <c:pt idx="307">
                  <c:v>2.4319082246921258</c:v>
                </c:pt>
                <c:pt idx="308">
                  <c:v>2.4318223158245016</c:v>
                </c:pt>
                <c:pt idx="309">
                  <c:v>2.431736413026246</c:v>
                </c:pt>
                <c:pt idx="310">
                  <c:v>2.431650516296715</c:v>
                </c:pt>
                <c:pt idx="311">
                  <c:v>2.4315646256352652</c:v>
                </c:pt>
                <c:pt idx="312">
                  <c:v>2.4314787410412548</c:v>
                </c:pt>
                <c:pt idx="313">
                  <c:v>2.4313928625140395</c:v>
                </c:pt>
                <c:pt idx="314">
                  <c:v>2.4313069900529776</c:v>
                </c:pt>
                <c:pt idx="315">
                  <c:v>2.4312211236574255</c:v>
                </c:pt>
                <c:pt idx="316">
                  <c:v>2.4311352633267416</c:v>
                </c:pt>
                <c:pt idx="317">
                  <c:v>2.4310494090602823</c:v>
                </c:pt>
                <c:pt idx="318">
                  <c:v>2.4309635608574052</c:v>
                </c:pt>
                <c:pt idx="319">
                  <c:v>2.4308777187174688</c:v>
                </c:pt>
                <c:pt idx="320">
                  <c:v>2.4307918826398307</c:v>
                </c:pt>
                <c:pt idx="321">
                  <c:v>2.4307060526238482</c:v>
                </c:pt>
                <c:pt idx="322">
                  <c:v>2.4306202286688796</c:v>
                </c:pt>
                <c:pt idx="323">
                  <c:v>2.4305344107742823</c:v>
                </c:pt>
                <c:pt idx="324">
                  <c:v>2.4304485989394151</c:v>
                </c:pt>
                <c:pt idx="325">
                  <c:v>2.4303627931636362</c:v>
                </c:pt>
                <c:pt idx="326">
                  <c:v>2.430276993446304</c:v>
                </c:pt>
                <c:pt idx="327">
                  <c:v>2.4301911997867762</c:v>
                </c:pt>
                <c:pt idx="328">
                  <c:v>2.4301054121844108</c:v>
                </c:pt>
                <c:pt idx="329">
                  <c:v>2.4300196306385682</c:v>
                </c:pt>
                <c:pt idx="330">
                  <c:v>2.4299338551486058</c:v>
                </c:pt>
                <c:pt idx="331">
                  <c:v>2.4298480857138824</c:v>
                </c:pt>
                <c:pt idx="332">
                  <c:v>2.4297623223337572</c:v>
                </c:pt>
                <c:pt idx="333">
                  <c:v>2.429676565007588</c:v>
                </c:pt>
                <c:pt idx="334">
                  <c:v>2.4295908137347353</c:v>
                </c:pt>
                <c:pt idx="335">
                  <c:v>2.4295050685145578</c:v>
                </c:pt>
                <c:pt idx="336">
                  <c:v>2.4294193293464144</c:v>
                </c:pt>
                <c:pt idx="337">
                  <c:v>2.4293335962296645</c:v>
                </c:pt>
                <c:pt idx="338">
                  <c:v>2.4292478691636674</c:v>
                </c:pt>
                <c:pt idx="339">
                  <c:v>2.4291621481477823</c:v>
                </c:pt>
                <c:pt idx="340">
                  <c:v>2.4290764331813692</c:v>
                </c:pt>
                <c:pt idx="341">
                  <c:v>2.4289907242637878</c:v>
                </c:pt>
                <c:pt idx="342">
                  <c:v>2.4289050213943972</c:v>
                </c:pt>
                <c:pt idx="343">
                  <c:v>2.4288193245725576</c:v>
                </c:pt>
                <c:pt idx="344">
                  <c:v>2.4287336337976293</c:v>
                </c:pt>
                <c:pt idx="345">
                  <c:v>2.4286479490689716</c:v>
                </c:pt>
                <c:pt idx="346">
                  <c:v>2.4285622703859455</c:v>
                </c:pt>
                <c:pt idx="347">
                  <c:v>2.4284765977479101</c:v>
                </c:pt>
                <c:pt idx="348">
                  <c:v>2.428390931154226</c:v>
                </c:pt>
                <c:pt idx="349">
                  <c:v>2.4283052706042541</c:v>
                </c:pt>
                <c:pt idx="350">
                  <c:v>2.4282196160973544</c:v>
                </c:pt>
                <c:pt idx="351">
                  <c:v>2.4281339676328879</c:v>
                </c:pt>
                <c:pt idx="352">
                  <c:v>2.4280483252102147</c:v>
                </c:pt>
                <c:pt idx="353">
                  <c:v>2.4279626888286954</c:v>
                </c:pt>
                <c:pt idx="354">
                  <c:v>2.4278770584876912</c:v>
                </c:pt>
                <c:pt idx="355">
                  <c:v>2.4277914341865632</c:v>
                </c:pt>
                <c:pt idx="356">
                  <c:v>2.4277058159246723</c:v>
                </c:pt>
                <c:pt idx="357">
                  <c:v>2.427620203701379</c:v>
                </c:pt>
                <c:pt idx="358">
                  <c:v>2.4275345975160447</c:v>
                </c:pt>
                <c:pt idx="359">
                  <c:v>2.4274489973680313</c:v>
                </c:pt>
                <c:pt idx="360">
                  <c:v>2.4273634032566993</c:v>
                </c:pt>
                <c:pt idx="361">
                  <c:v>2.4272778151814109</c:v>
                </c:pt>
                <c:pt idx="362">
                  <c:v>2.4271922331415272</c:v>
                </c:pt>
                <c:pt idx="363">
                  <c:v>2.4271066571364104</c:v>
                </c:pt>
                <c:pt idx="364">
                  <c:v>2.427021087165421</c:v>
                </c:pt>
                <c:pt idx="365">
                  <c:v>2.4269355232279222</c:v>
                </c:pt>
                <c:pt idx="366">
                  <c:v>2.4268499653232749</c:v>
                </c:pt>
                <c:pt idx="367">
                  <c:v>2.426764413450841</c:v>
                </c:pt>
                <c:pt idx="368">
                  <c:v>2.4266788676099833</c:v>
                </c:pt>
                <c:pt idx="369">
                  <c:v>2.4265933278000635</c:v>
                </c:pt>
                <c:pt idx="370">
                  <c:v>2.4265077940204445</c:v>
                </c:pt>
                <c:pt idx="371">
                  <c:v>2.4264222662704875</c:v>
                </c:pt>
                <c:pt idx="372">
                  <c:v>2.4263367445495563</c:v>
                </c:pt>
                <c:pt idx="373">
                  <c:v>2.4262512288570117</c:v>
                </c:pt>
                <c:pt idx="374">
                  <c:v>2.4261657191922184</c:v>
                </c:pt>
                <c:pt idx="375">
                  <c:v>2.4260802155545376</c:v>
                </c:pt>
                <c:pt idx="376">
                  <c:v>2.4259947179433325</c:v>
                </c:pt>
                <c:pt idx="377">
                  <c:v>2.425909226357966</c:v>
                </c:pt>
                <c:pt idx="378">
                  <c:v>2.4258237407978007</c:v>
                </c:pt>
                <c:pt idx="379">
                  <c:v>2.4257382612622007</c:v>
                </c:pt>
                <c:pt idx="380">
                  <c:v>2.4256527877505287</c:v>
                </c:pt>
                <c:pt idx="381">
                  <c:v>2.4255673202621471</c:v>
                </c:pt>
                <c:pt idx="382">
                  <c:v>2.4254818587964202</c:v>
                </c:pt>
                <c:pt idx="383">
                  <c:v>2.4253964033527109</c:v>
                </c:pt>
                <c:pt idx="384">
                  <c:v>2.4253109539303832</c:v>
                </c:pt>
                <c:pt idx="385">
                  <c:v>2.4252255105288003</c:v>
                </c:pt>
                <c:pt idx="386">
                  <c:v>2.4251400731473263</c:v>
                </c:pt>
                <c:pt idx="387">
                  <c:v>2.4250546417853243</c:v>
                </c:pt>
                <c:pt idx="388">
                  <c:v>2.4249692164421588</c:v>
                </c:pt>
                <c:pt idx="389">
                  <c:v>2.4248837971171935</c:v>
                </c:pt>
                <c:pt idx="390">
                  <c:v>2.4247983838097924</c:v>
                </c:pt>
                <c:pt idx="391">
                  <c:v>2.4247129765193201</c:v>
                </c:pt>
                <c:pt idx="392">
                  <c:v>2.4246275752451401</c:v>
                </c:pt>
                <c:pt idx="393">
                  <c:v>2.4245421799866165</c:v>
                </c:pt>
                <c:pt idx="394">
                  <c:v>2.4244567907431147</c:v>
                </c:pt>
                <c:pt idx="395">
                  <c:v>2.4243714075139993</c:v>
                </c:pt>
                <c:pt idx="396">
                  <c:v>2.4242860302986338</c:v>
                </c:pt>
                <c:pt idx="397">
                  <c:v>2.4242006590963836</c:v>
                </c:pt>
                <c:pt idx="398">
                  <c:v>2.4241152939066128</c:v>
                </c:pt>
                <c:pt idx="399">
                  <c:v>2.4240299347286878</c:v>
                </c:pt>
                <c:pt idx="400">
                  <c:v>2.423944581561972</c:v>
                </c:pt>
                <c:pt idx="401">
                  <c:v>2.423859234405831</c:v>
                </c:pt>
                <c:pt idx="402">
                  <c:v>2.42377389325963</c:v>
                </c:pt>
                <c:pt idx="403">
                  <c:v>2.4236885581227332</c:v>
                </c:pt>
                <c:pt idx="404">
                  <c:v>2.4236032289945078</c:v>
                </c:pt>
                <c:pt idx="405">
                  <c:v>2.4235179058743177</c:v>
                </c:pt>
                <c:pt idx="406">
                  <c:v>2.4234325887615293</c:v>
                </c:pt>
                <c:pt idx="407">
                  <c:v>2.4233472776555076</c:v>
                </c:pt>
                <c:pt idx="408">
                  <c:v>2.4232619725556179</c:v>
                </c:pt>
                <c:pt idx="409">
                  <c:v>2.423176673461227</c:v>
                </c:pt>
                <c:pt idx="410">
                  <c:v>2.4230913803716998</c:v>
                </c:pt>
                <c:pt idx="411">
                  <c:v>2.423006093286403</c:v>
                </c:pt>
                <c:pt idx="412">
                  <c:v>2.4229208122047021</c:v>
                </c:pt>
                <c:pt idx="413">
                  <c:v>2.4228355371259638</c:v>
                </c:pt>
                <c:pt idx="414">
                  <c:v>2.4227502680495534</c:v>
                </c:pt>
                <c:pt idx="415">
                  <c:v>2.4226650049748377</c:v>
                </c:pt>
                <c:pt idx="416">
                  <c:v>2.4225797479011826</c:v>
                </c:pt>
                <c:pt idx="417">
                  <c:v>2.4224944968279556</c:v>
                </c:pt>
                <c:pt idx="418">
                  <c:v>2.4224092517545217</c:v>
                </c:pt>
                <c:pt idx="419">
                  <c:v>2.4223240126802494</c:v>
                </c:pt>
                <c:pt idx="420">
                  <c:v>2.4222387796045042</c:v>
                </c:pt>
                <c:pt idx="421">
                  <c:v>2.4221535525266531</c:v>
                </c:pt>
                <c:pt idx="422">
                  <c:v>2.4220683314460634</c:v>
                </c:pt>
                <c:pt idx="423">
                  <c:v>2.4219831163621008</c:v>
                </c:pt>
                <c:pt idx="424">
                  <c:v>2.4218979072741345</c:v>
                </c:pt>
                <c:pt idx="425">
                  <c:v>2.4218127041815305</c:v>
                </c:pt>
                <c:pt idx="426">
                  <c:v>2.4217275070836561</c:v>
                </c:pt>
                <c:pt idx="427">
                  <c:v>2.4216423159798786</c:v>
                </c:pt>
                <c:pt idx="428">
                  <c:v>2.4215571308695649</c:v>
                </c:pt>
                <c:pt idx="429">
                  <c:v>2.4214719517520842</c:v>
                </c:pt>
                <c:pt idx="430">
                  <c:v>2.4213867786268026</c:v>
                </c:pt>
                <c:pt idx="431">
                  <c:v>2.4213016114930888</c:v>
                </c:pt>
                <c:pt idx="432">
                  <c:v>2.4212164503503097</c:v>
                </c:pt>
                <c:pt idx="433">
                  <c:v>2.4211312951978332</c:v>
                </c:pt>
                <c:pt idx="434">
                  <c:v>2.4210461460350281</c:v>
                </c:pt>
                <c:pt idx="435">
                  <c:v>2.4209610028612625</c:v>
                </c:pt>
                <c:pt idx="436">
                  <c:v>2.420875865675904</c:v>
                </c:pt>
                <c:pt idx="437">
                  <c:v>2.4207907344783206</c:v>
                </c:pt>
                <c:pt idx="438">
                  <c:v>2.4207056092678809</c:v>
                </c:pt>
                <c:pt idx="439">
                  <c:v>2.4206204900439539</c:v>
                </c:pt>
                <c:pt idx="440">
                  <c:v>2.4205353768059075</c:v>
                </c:pt>
                <c:pt idx="441">
                  <c:v>2.4204502695531103</c:v>
                </c:pt>
                <c:pt idx="442">
                  <c:v>2.4203651682849312</c:v>
                </c:pt>
                <c:pt idx="443">
                  <c:v>2.4202800730007383</c:v>
                </c:pt>
                <c:pt idx="444">
                  <c:v>2.4201949836999015</c:v>
                </c:pt>
                <c:pt idx="445">
                  <c:v>2.4201099003817896</c:v>
                </c:pt>
                <c:pt idx="446">
                  <c:v>2.4200248230457713</c:v>
                </c:pt>
                <c:pt idx="447">
                  <c:v>2.4199397516912158</c:v>
                </c:pt>
                <c:pt idx="448">
                  <c:v>2.4198546863174917</c:v>
                </c:pt>
                <c:pt idx="449">
                  <c:v>2.4197696269239692</c:v>
                </c:pt>
                <c:pt idx="450">
                  <c:v>2.4196845735100179</c:v>
                </c:pt>
                <c:pt idx="451">
                  <c:v>2.4195995260750065</c:v>
                </c:pt>
                <c:pt idx="452">
                  <c:v>2.4195144846183045</c:v>
                </c:pt>
                <c:pt idx="453">
                  <c:v>2.4194294491392823</c:v>
                </c:pt>
                <c:pt idx="454">
                  <c:v>2.4193444196373091</c:v>
                </c:pt>
                <c:pt idx="455">
                  <c:v>2.4192593961117552</c:v>
                </c:pt>
                <c:pt idx="456">
                  <c:v>2.4191743785619906</c:v>
                </c:pt>
                <c:pt idx="457">
                  <c:v>2.4190893669873845</c:v>
                </c:pt>
                <c:pt idx="458">
                  <c:v>2.4190043613873073</c:v>
                </c:pt>
                <c:pt idx="459">
                  <c:v>2.4189193617611298</c:v>
                </c:pt>
                <c:pt idx="460">
                  <c:v>2.4188343681082221</c:v>
                </c:pt>
                <c:pt idx="461">
                  <c:v>2.4187493804279541</c:v>
                </c:pt>
                <c:pt idx="462">
                  <c:v>2.4186643987196965</c:v>
                </c:pt>
                <c:pt idx="463">
                  <c:v>2.4185794229828197</c:v>
                </c:pt>
                <c:pt idx="464">
                  <c:v>2.4184944532166948</c:v>
                </c:pt>
                <c:pt idx="465">
                  <c:v>2.4184094894206924</c:v>
                </c:pt>
                <c:pt idx="466">
                  <c:v>2.418324531594183</c:v>
                </c:pt>
                <c:pt idx="467">
                  <c:v>2.4182395797365372</c:v>
                </c:pt>
                <c:pt idx="468">
                  <c:v>2.4181546338471267</c:v>
                </c:pt>
                <c:pt idx="469">
                  <c:v>2.4180696939253226</c:v>
                </c:pt>
                <c:pt idx="470">
                  <c:v>2.4179847599704956</c:v>
                </c:pt>
                <c:pt idx="471">
                  <c:v>2.4178998319820169</c:v>
                </c:pt>
                <c:pt idx="472">
                  <c:v>2.4178149099592585</c:v>
                </c:pt>
                <c:pt idx="473">
                  <c:v>2.4177299939015908</c:v>
                </c:pt>
                <c:pt idx="474">
                  <c:v>2.4176450838083867</c:v>
                </c:pt>
                <c:pt idx="475">
                  <c:v>2.4175601796790169</c:v>
                </c:pt>
                <c:pt idx="476">
                  <c:v>2.4174752815128531</c:v>
                </c:pt>
                <c:pt idx="477">
                  <c:v>2.4173903893092672</c:v>
                </c:pt>
                <c:pt idx="478">
                  <c:v>2.4173055030676309</c:v>
                </c:pt>
                <c:pt idx="479">
                  <c:v>2.4172206227873168</c:v>
                </c:pt>
                <c:pt idx="480">
                  <c:v>2.4171357484676967</c:v>
                </c:pt>
                <c:pt idx="481">
                  <c:v>2.4170508801081425</c:v>
                </c:pt>
                <c:pt idx="482">
                  <c:v>2.4169660177080261</c:v>
                </c:pt>
                <c:pt idx="483">
                  <c:v>2.41688116126672</c:v>
                </c:pt>
                <c:pt idx="484">
                  <c:v>2.4167963107835977</c:v>
                </c:pt>
                <c:pt idx="485">
                  <c:v>2.4167114662580302</c:v>
                </c:pt>
                <c:pt idx="486">
                  <c:v>2.4166266276893911</c:v>
                </c:pt>
                <c:pt idx="487">
                  <c:v>2.4165417950770527</c:v>
                </c:pt>
                <c:pt idx="488">
                  <c:v>2.4164569684203876</c:v>
                </c:pt>
                <c:pt idx="489">
                  <c:v>2.4163721477187687</c:v>
                </c:pt>
                <c:pt idx="490">
                  <c:v>2.4162873329715691</c:v>
                </c:pt>
                <c:pt idx="491">
                  <c:v>2.4162025241781619</c:v>
                </c:pt>
                <c:pt idx="492">
                  <c:v>2.4161177213379199</c:v>
                </c:pt>
                <c:pt idx="493">
                  <c:v>2.4160329244502159</c:v>
                </c:pt>
                <c:pt idx="494">
                  <c:v>2.4159481335144242</c:v>
                </c:pt>
                <c:pt idx="495">
                  <c:v>2.4158633485299177</c:v>
                </c:pt>
                <c:pt idx="496">
                  <c:v>2.4157785694960698</c:v>
                </c:pt>
                <c:pt idx="497">
                  <c:v>2.4156937964122545</c:v>
                </c:pt>
                <c:pt idx="498">
                  <c:v>2.415609029277844</c:v>
                </c:pt>
                <c:pt idx="499">
                  <c:v>2.4155242680922138</c:v>
                </c:pt>
                <c:pt idx="500">
                  <c:v>2.415439512854737</c:v>
                </c:pt>
                <c:pt idx="501">
                  <c:v>2.4153547635647872</c:v>
                </c:pt>
                <c:pt idx="502">
                  <c:v>2.415270020221739</c:v>
                </c:pt>
                <c:pt idx="503">
                  <c:v>2.4151852828249658</c:v>
                </c:pt>
                <c:pt idx="504">
                  <c:v>2.4151005513738424</c:v>
                </c:pt>
                <c:pt idx="505">
                  <c:v>2.4150158258677425</c:v>
                </c:pt>
                <c:pt idx="506">
                  <c:v>2.414931106306041</c:v>
                </c:pt>
                <c:pt idx="507">
                  <c:v>2.4148463926881116</c:v>
                </c:pt>
                <c:pt idx="508">
                  <c:v>2.4147616850133291</c:v>
                </c:pt>
                <c:pt idx="509">
                  <c:v>2.4146769832810691</c:v>
                </c:pt>
                <c:pt idx="510">
                  <c:v>2.4145922874907049</c:v>
                </c:pt>
                <c:pt idx="511">
                  <c:v>2.4145075976416122</c:v>
                </c:pt>
                <c:pt idx="512">
                  <c:v>2.4144229137331652</c:v>
                </c:pt>
                <c:pt idx="513">
                  <c:v>2.4143382357647392</c:v>
                </c:pt>
                <c:pt idx="514">
                  <c:v>2.4142535637357088</c:v>
                </c:pt>
                <c:pt idx="515">
                  <c:v>2.4141688976454501</c:v>
                </c:pt>
                <c:pt idx="516">
                  <c:v>2.4140842374933373</c:v>
                </c:pt>
                <c:pt idx="517">
                  <c:v>2.4139995832787466</c:v>
                </c:pt>
                <c:pt idx="518">
                  <c:v>2.4139149350010518</c:v>
                </c:pt>
                <c:pt idx="519">
                  <c:v>2.4138302926596307</c:v>
                </c:pt>
                <c:pt idx="520">
                  <c:v>2.4137456562538571</c:v>
                </c:pt>
                <c:pt idx="521">
                  <c:v>2.4136610257831075</c:v>
                </c:pt>
                <c:pt idx="522">
                  <c:v>2.4135764012467571</c:v>
                </c:pt>
                <c:pt idx="523">
                  <c:v>2.413491782644182</c:v>
                </c:pt>
                <c:pt idx="524">
                  <c:v>2.4134071699747581</c:v>
                </c:pt>
                <c:pt idx="525">
                  <c:v>2.4133225632378617</c:v>
                </c:pt>
                <c:pt idx="526">
                  <c:v>2.4132379624328686</c:v>
                </c:pt>
                <c:pt idx="527">
                  <c:v>2.4131533675591545</c:v>
                </c:pt>
                <c:pt idx="528">
                  <c:v>2.4130687786160965</c:v>
                </c:pt>
                <c:pt idx="529">
                  <c:v>2.4129841956030704</c:v>
                </c:pt>
                <c:pt idx="530">
                  <c:v>2.4128996185194533</c:v>
                </c:pt>
                <c:pt idx="531">
                  <c:v>2.4128150473646208</c:v>
                </c:pt>
                <c:pt idx="532">
                  <c:v>2.4127304821379507</c:v>
                </c:pt>
                <c:pt idx="533">
                  <c:v>2.4126459228388177</c:v>
                </c:pt>
                <c:pt idx="534">
                  <c:v>2.412561369466601</c:v>
                </c:pt>
                <c:pt idx="535">
                  <c:v>2.4124768220206763</c:v>
                </c:pt>
                <c:pt idx="536">
                  <c:v>2.4123922805004203</c:v>
                </c:pt>
                <c:pt idx="537">
                  <c:v>2.4123077449052106</c:v>
                </c:pt>
                <c:pt idx="538">
                  <c:v>2.4122232152344245</c:v>
                </c:pt>
                <c:pt idx="539">
                  <c:v>2.4121386914874385</c:v>
                </c:pt>
                <c:pt idx="540">
                  <c:v>2.4120541736636301</c:v>
                </c:pt>
                <c:pt idx="541">
                  <c:v>2.4119696617623774</c:v>
                </c:pt>
                <c:pt idx="542">
                  <c:v>2.411885155783057</c:v>
                </c:pt>
                <c:pt idx="543">
                  <c:v>2.4118006557250466</c:v>
                </c:pt>
                <c:pt idx="544">
                  <c:v>2.4117161615877243</c:v>
                </c:pt>
                <c:pt idx="545">
                  <c:v>2.4116316733704677</c:v>
                </c:pt>
                <c:pt idx="546">
                  <c:v>2.4115471910726547</c:v>
                </c:pt>
                <c:pt idx="547">
                  <c:v>2.4114627146936636</c:v>
                </c:pt>
                <c:pt idx="548">
                  <c:v>2.4113782442328708</c:v>
                </c:pt>
                <c:pt idx="549">
                  <c:v>2.4112937796896565</c:v>
                </c:pt>
                <c:pt idx="550">
                  <c:v>2.4112093210633976</c:v>
                </c:pt>
                <c:pt idx="551">
                  <c:v>2.4111248683534727</c:v>
                </c:pt>
                <c:pt idx="552">
                  <c:v>2.4110404215592607</c:v>
                </c:pt>
                <c:pt idx="553">
                  <c:v>2.4109559806801384</c:v>
                </c:pt>
                <c:pt idx="554">
                  <c:v>2.4108715457154863</c:v>
                </c:pt>
                <c:pt idx="555">
                  <c:v>2.4107871166646824</c:v>
                </c:pt>
                <c:pt idx="556">
                  <c:v>2.4107026935271048</c:v>
                </c:pt>
                <c:pt idx="557">
                  <c:v>2.4106182763021327</c:v>
                </c:pt>
                <c:pt idx="558">
                  <c:v>2.4105338649891448</c:v>
                </c:pt>
                <c:pt idx="559">
                  <c:v>2.4104494595875203</c:v>
                </c:pt>
                <c:pt idx="560">
                  <c:v>2.4103650600966384</c:v>
                </c:pt>
                <c:pt idx="561">
                  <c:v>2.4102806665158782</c:v>
                </c:pt>
                <c:pt idx="562">
                  <c:v>2.410196278844619</c:v>
                </c:pt>
                <c:pt idx="563">
                  <c:v>2.4101118970822393</c:v>
                </c:pt>
                <c:pt idx="564">
                  <c:v>2.4100275212281197</c:v>
                </c:pt>
                <c:pt idx="565">
                  <c:v>2.4099431512816385</c:v>
                </c:pt>
                <c:pt idx="566">
                  <c:v>2.4098587872421762</c:v>
                </c:pt>
                <c:pt idx="567">
                  <c:v>2.4097744291091123</c:v>
                </c:pt>
                <c:pt idx="568">
                  <c:v>2.4096900768818257</c:v>
                </c:pt>
                <c:pt idx="569">
                  <c:v>2.4096057305596976</c:v>
                </c:pt>
                <c:pt idx="570">
                  <c:v>2.4095213901421073</c:v>
                </c:pt>
                <c:pt idx="571">
                  <c:v>2.4094370556284348</c:v>
                </c:pt>
                <c:pt idx="572">
                  <c:v>2.4093527270180601</c:v>
                </c:pt>
                <c:pt idx="573">
                  <c:v>2.4092684043103629</c:v>
                </c:pt>
                <c:pt idx="574">
                  <c:v>2.4091840875047246</c:v>
                </c:pt>
                <c:pt idx="575">
                  <c:v>2.4090997766005251</c:v>
                </c:pt>
                <c:pt idx="576">
                  <c:v>2.4090154715971446</c:v>
                </c:pt>
                <c:pt idx="577">
                  <c:v>2.4089311724939639</c:v>
                </c:pt>
                <c:pt idx="578">
                  <c:v>2.4088468792903632</c:v>
                </c:pt>
                <c:pt idx="579">
                  <c:v>2.4087625919857238</c:v>
                </c:pt>
                <c:pt idx="580">
                  <c:v>2.4086783105794263</c:v>
                </c:pt>
                <c:pt idx="581">
                  <c:v>2.4085940350708515</c:v>
                </c:pt>
                <c:pt idx="582">
                  <c:v>2.4085097654593803</c:v>
                </c:pt>
                <c:pt idx="583">
                  <c:v>2.4084255017443934</c:v>
                </c:pt>
                <c:pt idx="584">
                  <c:v>2.4083412439252725</c:v>
                </c:pt>
                <c:pt idx="585">
                  <c:v>2.4082569920013994</c:v>
                </c:pt>
                <c:pt idx="586">
                  <c:v>2.4081727459721542</c:v>
                </c:pt>
                <c:pt idx="587">
                  <c:v>2.4080885058369188</c:v>
                </c:pt>
                <c:pt idx="588">
                  <c:v>2.4080042715950749</c:v>
                </c:pt>
                <c:pt idx="589">
                  <c:v>2.4079200432460039</c:v>
                </c:pt>
                <c:pt idx="590">
                  <c:v>2.4078358207890873</c:v>
                </c:pt>
                <c:pt idx="591">
                  <c:v>2.4077516042237073</c:v>
                </c:pt>
                <c:pt idx="592">
                  <c:v>2.4076673935492447</c:v>
                </c:pt>
                <c:pt idx="593">
                  <c:v>2.4075831887650825</c:v>
                </c:pt>
                <c:pt idx="594">
                  <c:v>2.4074989898706023</c:v>
                </c:pt>
                <c:pt idx="595">
                  <c:v>2.4074147968651864</c:v>
                </c:pt>
                <c:pt idx="596">
                  <c:v>2.4073306097482168</c:v>
                </c:pt>
                <c:pt idx="597">
                  <c:v>2.4072464285190756</c:v>
                </c:pt>
                <c:pt idx="598">
                  <c:v>2.4071622531771451</c:v>
                </c:pt>
                <c:pt idx="599">
                  <c:v>2.4070780837218084</c:v>
                </c:pt>
                <c:pt idx="600">
                  <c:v>2.4069939201524475</c:v>
                </c:pt>
                <c:pt idx="601">
                  <c:v>2.4069097624684455</c:v>
                </c:pt>
                <c:pt idx="602">
                  <c:v>2.4068256106691841</c:v>
                </c:pt>
                <c:pt idx="603">
                  <c:v>2.4067414647540466</c:v>
                </c:pt>
                <c:pt idx="604">
                  <c:v>2.4066573247224166</c:v>
                </c:pt>
                <c:pt idx="605">
                  <c:v>2.4065731905736758</c:v>
                </c:pt>
                <c:pt idx="606">
                  <c:v>2.4064890623072084</c:v>
                </c:pt>
                <c:pt idx="607">
                  <c:v>2.4064049399223966</c:v>
                </c:pt>
                <c:pt idx="608">
                  <c:v>2.406320823418624</c:v>
                </c:pt>
                <c:pt idx="609">
                  <c:v>2.4062367127952742</c:v>
                </c:pt>
                <c:pt idx="610">
                  <c:v>2.4061526080517299</c:v>
                </c:pt>
                <c:pt idx="611">
                  <c:v>2.4060685091873752</c:v>
                </c:pt>
                <c:pt idx="612">
                  <c:v>2.4059844162015938</c:v>
                </c:pt>
                <c:pt idx="613">
                  <c:v>2.4059003290937686</c:v>
                </c:pt>
                <c:pt idx="614">
                  <c:v>2.4058162478632839</c:v>
                </c:pt>
                <c:pt idx="615">
                  <c:v>2.4057321725095231</c:v>
                </c:pt>
                <c:pt idx="616">
                  <c:v>2.4056481030318708</c:v>
                </c:pt>
                <c:pt idx="617">
                  <c:v>2.4055640394297102</c:v>
                </c:pt>
                <c:pt idx="618">
                  <c:v>2.4054799817024253</c:v>
                </c:pt>
                <c:pt idx="619">
                  <c:v>2.405395929849401</c:v>
                </c:pt>
                <c:pt idx="620">
                  <c:v>2.4053118838700209</c:v>
                </c:pt>
                <c:pt idx="621">
                  <c:v>2.4052278437636705</c:v>
                </c:pt>
                <c:pt idx="622">
                  <c:v>2.4051438095297328</c:v>
                </c:pt>
                <c:pt idx="623">
                  <c:v>2.4050597811675924</c:v>
                </c:pt>
                <c:pt idx="624">
                  <c:v>2.4049757586766352</c:v>
                </c:pt>
                <c:pt idx="625">
                  <c:v>2.4048917420562446</c:v>
                </c:pt>
                <c:pt idx="626">
                  <c:v>2.4048077313058061</c:v>
                </c:pt>
                <c:pt idx="627">
                  <c:v>2.4047237264247041</c:v>
                </c:pt>
                <c:pt idx="628">
                  <c:v>2.4046397274123232</c:v>
                </c:pt>
                <c:pt idx="629">
                  <c:v>2.4045557342680497</c:v>
                </c:pt>
                <c:pt idx="630">
                  <c:v>2.404471746991268</c:v>
                </c:pt>
                <c:pt idx="631">
                  <c:v>2.404387765581363</c:v>
                </c:pt>
                <c:pt idx="632">
                  <c:v>2.4043037900377202</c:v>
                </c:pt>
                <c:pt idx="633">
                  <c:v>2.4042198203597245</c:v>
                </c:pt>
                <c:pt idx="634">
                  <c:v>2.4041358565467625</c:v>
                </c:pt>
                <c:pt idx="635">
                  <c:v>2.4040518985982189</c:v>
                </c:pt>
                <c:pt idx="636">
                  <c:v>2.4039679465134793</c:v>
                </c:pt>
                <c:pt idx="637">
                  <c:v>2.4038840002919302</c:v>
                </c:pt>
                <c:pt idx="638">
                  <c:v>2.4038000599329563</c:v>
                </c:pt>
                <c:pt idx="639">
                  <c:v>2.403716125435944</c:v>
                </c:pt>
                <c:pt idx="640">
                  <c:v>2.4036321968002796</c:v>
                </c:pt>
                <c:pt idx="641">
                  <c:v>2.4035482740253484</c:v>
                </c:pt>
                <c:pt idx="642">
                  <c:v>2.4034643571105372</c:v>
                </c:pt>
                <c:pt idx="643">
                  <c:v>2.4033804460552317</c:v>
                </c:pt>
                <c:pt idx="644">
                  <c:v>2.4032965408588187</c:v>
                </c:pt>
                <c:pt idx="645">
                  <c:v>2.4032126415206845</c:v>
                </c:pt>
                <c:pt idx="646">
                  <c:v>2.4031287480402153</c:v>
                </c:pt>
                <c:pt idx="647">
                  <c:v>2.4030448604167978</c:v>
                </c:pt>
                <c:pt idx="648">
                  <c:v>2.4029609786498183</c:v>
                </c:pt>
                <c:pt idx="649">
                  <c:v>2.4028771027386644</c:v>
                </c:pt>
                <c:pt idx="650">
                  <c:v>2.4027932326827224</c:v>
                </c:pt>
                <c:pt idx="651">
                  <c:v>2.4027093684813794</c:v>
                </c:pt>
                <c:pt idx="652">
                  <c:v>2.4026255101340221</c:v>
                </c:pt>
                <c:pt idx="653">
                  <c:v>2.4025416576400374</c:v>
                </c:pt>
                <c:pt idx="654">
                  <c:v>2.4024578109988135</c:v>
                </c:pt>
                <c:pt idx="655">
                  <c:v>2.4023739702097364</c:v>
                </c:pt>
                <c:pt idx="656">
                  <c:v>2.4022901352721941</c:v>
                </c:pt>
                <c:pt idx="657">
                  <c:v>2.4022063061855743</c:v>
                </c:pt>
                <c:pt idx="658">
                  <c:v>2.4021224829492636</c:v>
                </c:pt>
                <c:pt idx="659">
                  <c:v>2.4020386655626504</c:v>
                </c:pt>
                <c:pt idx="660">
                  <c:v>2.4019548540251221</c:v>
                </c:pt>
                <c:pt idx="661">
                  <c:v>2.4018710483360666</c:v>
                </c:pt>
                <c:pt idx="662">
                  <c:v>2.4017872484948715</c:v>
                </c:pt>
                <c:pt idx="663">
                  <c:v>2.4017034545009248</c:v>
                </c:pt>
                <c:pt idx="664">
                  <c:v>2.4016196663536147</c:v>
                </c:pt>
                <c:pt idx="665">
                  <c:v>2.4015358840523291</c:v>
                </c:pt>
                <c:pt idx="666">
                  <c:v>2.4014521075964561</c:v>
                </c:pt>
                <c:pt idx="667">
                  <c:v>2.4013683369853842</c:v>
                </c:pt>
                <c:pt idx="668">
                  <c:v>2.4012845722185014</c:v>
                </c:pt>
                <c:pt idx="669">
                  <c:v>2.4012008132951972</c:v>
                </c:pt>
                <c:pt idx="670">
                  <c:v>2.401117060214859</c:v>
                </c:pt>
                <c:pt idx="671">
                  <c:v>2.4010333129768759</c:v>
                </c:pt>
                <c:pt idx="672">
                  <c:v>2.4009495715806364</c:v>
                </c:pt>
                <c:pt idx="673">
                  <c:v>2.4008658360255293</c:v>
                </c:pt>
                <c:pt idx="674">
                  <c:v>2.4007821063109436</c:v>
                </c:pt>
                <c:pt idx="675">
                  <c:v>2.4006983824362687</c:v>
                </c:pt>
                <c:pt idx="676">
                  <c:v>2.400614664400893</c:v>
                </c:pt>
                <c:pt idx="677">
                  <c:v>2.4005309522042055</c:v>
                </c:pt>
                <c:pt idx="678">
                  <c:v>2.4004472458455957</c:v>
                </c:pt>
                <c:pt idx="679">
                  <c:v>2.4003635453244532</c:v>
                </c:pt>
                <c:pt idx="680">
                  <c:v>2.4002798506401675</c:v>
                </c:pt>
                <c:pt idx="681">
                  <c:v>2.400196161792127</c:v>
                </c:pt>
                <c:pt idx="682">
                  <c:v>2.4001124787797226</c:v>
                </c:pt>
                <c:pt idx="683">
                  <c:v>2.4000288016023426</c:v>
                </c:pt>
                <c:pt idx="684">
                  <c:v>2.3999451302593777</c:v>
                </c:pt>
                <c:pt idx="685">
                  <c:v>2.3998614647502179</c:v>
                </c:pt>
                <c:pt idx="686">
                  <c:v>2.3997778050742524</c:v>
                </c:pt>
                <c:pt idx="687">
                  <c:v>2.3996941512308712</c:v>
                </c:pt>
                <c:pt idx="688">
                  <c:v>2.3996105032194648</c:v>
                </c:pt>
                <c:pt idx="689">
                  <c:v>2.3995268610394231</c:v>
                </c:pt>
                <c:pt idx="690">
                  <c:v>2.399443224690136</c:v>
                </c:pt>
                <c:pt idx="691">
                  <c:v>2.3993595941709946</c:v>
                </c:pt>
                <c:pt idx="692">
                  <c:v>2.3992759694813888</c:v>
                </c:pt>
                <c:pt idx="693">
                  <c:v>2.3991923506207087</c:v>
                </c:pt>
                <c:pt idx="694">
                  <c:v>2.399108737588346</c:v>
                </c:pt>
                <c:pt idx="695">
                  <c:v>2.3990251303836909</c:v>
                </c:pt>
                <c:pt idx="696">
                  <c:v>2.3989415290061333</c:v>
                </c:pt>
                <c:pt idx="697">
                  <c:v>2.3988579334550653</c:v>
                </c:pt>
                <c:pt idx="698">
                  <c:v>2.3987743437298765</c:v>
                </c:pt>
                <c:pt idx="699">
                  <c:v>2.3986907598299592</c:v>
                </c:pt>
                <c:pt idx="700">
                  <c:v>2.3986071817547039</c:v>
                </c:pt>
                <c:pt idx="701">
                  <c:v>2.3985236095035019</c:v>
                </c:pt>
                <c:pt idx="702">
                  <c:v>2.3984400430757442</c:v>
                </c:pt>
                <c:pt idx="703">
                  <c:v>2.3983564824708217</c:v>
                </c:pt>
                <c:pt idx="704">
                  <c:v>2.3982729276881272</c:v>
                </c:pt>
                <c:pt idx="705">
                  <c:v>2.398189378727051</c:v>
                </c:pt>
                <c:pt idx="706">
                  <c:v>2.3981058355869855</c:v>
                </c:pt>
                <c:pt idx="707">
                  <c:v>2.3980222982673216</c:v>
                </c:pt>
                <c:pt idx="708">
                  <c:v>2.3979387667674512</c:v>
                </c:pt>
                <c:pt idx="709">
                  <c:v>2.3978552410867668</c:v>
                </c:pt>
                <c:pt idx="710">
                  <c:v>2.3977717212246601</c:v>
                </c:pt>
                <c:pt idx="711">
                  <c:v>2.397688207180523</c:v>
                </c:pt>
                <c:pt idx="712">
                  <c:v>2.3976046989537476</c:v>
                </c:pt>
                <c:pt idx="713">
                  <c:v>2.397521196543726</c:v>
                </c:pt>
                <c:pt idx="714">
                  <c:v>2.3974376999498506</c:v>
                </c:pt>
                <c:pt idx="715">
                  <c:v>2.3973542091715134</c:v>
                </c:pt>
                <c:pt idx="716">
                  <c:v>2.3972707242081075</c:v>
                </c:pt>
                <c:pt idx="717">
                  <c:v>2.3971872450590248</c:v>
                </c:pt>
                <c:pt idx="718">
                  <c:v>2.3971037717236579</c:v>
                </c:pt>
                <c:pt idx="719">
                  <c:v>2.3970203042014</c:v>
                </c:pt>
                <c:pt idx="720">
                  <c:v>2.3969368424916437</c:v>
                </c:pt>
                <c:pt idx="721">
                  <c:v>2.396853386593782</c:v>
                </c:pt>
                <c:pt idx="722">
                  <c:v>2.3967699365072073</c:v>
                </c:pt>
                <c:pt idx="723">
                  <c:v>2.3966864922313129</c:v>
                </c:pt>
                <c:pt idx="724">
                  <c:v>2.3966030537654923</c:v>
                </c:pt>
                <c:pt idx="725">
                  <c:v>2.3965196211091384</c:v>
                </c:pt>
                <c:pt idx="726">
                  <c:v>2.3964361942616446</c:v>
                </c:pt>
                <c:pt idx="727">
                  <c:v>2.3963527732224041</c:v>
                </c:pt>
                <c:pt idx="728">
                  <c:v>2.3962693579908101</c:v>
                </c:pt>
                <c:pt idx="729">
                  <c:v>2.3961859485662571</c:v>
                </c:pt>
                <c:pt idx="730">
                  <c:v>2.3961025449481377</c:v>
                </c:pt>
                <c:pt idx="731">
                  <c:v>2.3960191471358465</c:v>
                </c:pt>
                <c:pt idx="732">
                  <c:v>2.3959357551287765</c:v>
                </c:pt>
                <c:pt idx="733">
                  <c:v>2.3958523689263216</c:v>
                </c:pt>
                <c:pt idx="734">
                  <c:v>2.3957689885278763</c:v>
                </c:pt>
                <c:pt idx="735">
                  <c:v>2.3956856139328342</c:v>
                </c:pt>
                <c:pt idx="736">
                  <c:v>2.3956022451405903</c:v>
                </c:pt>
                <c:pt idx="737">
                  <c:v>2.3955188821505375</c:v>
                </c:pt>
                <c:pt idx="738">
                  <c:v>2.3954355249620711</c:v>
                </c:pt>
                <c:pt idx="739">
                  <c:v>2.3953521735745853</c:v>
                </c:pt>
                <c:pt idx="740">
                  <c:v>2.3952688279874743</c:v>
                </c:pt>
                <c:pt idx="741">
                  <c:v>2.3951854882001324</c:v>
                </c:pt>
                <c:pt idx="742">
                  <c:v>2.3951021542119548</c:v>
                </c:pt>
                <c:pt idx="743">
                  <c:v>2.3950188260223357</c:v>
                </c:pt>
                <c:pt idx="744">
                  <c:v>2.3949355036306708</c:v>
                </c:pt>
                <c:pt idx="745">
                  <c:v>2.3948521870363542</c:v>
                </c:pt>
                <c:pt idx="746">
                  <c:v>2.3947688762387811</c:v>
                </c:pt>
                <c:pt idx="747">
                  <c:v>2.3946855712373467</c:v>
                </c:pt>
                <c:pt idx="748">
                  <c:v>2.3946022720314457</c:v>
                </c:pt>
                <c:pt idx="749">
                  <c:v>2.3945189786204737</c:v>
                </c:pt>
                <c:pt idx="750">
                  <c:v>2.3944356910038262</c:v>
                </c:pt>
                <c:pt idx="751">
                  <c:v>2.3943524091808981</c:v>
                </c:pt>
                <c:pt idx="752">
                  <c:v>2.3942691331510852</c:v>
                </c:pt>
                <c:pt idx="753">
                  <c:v>2.3941858629137829</c:v>
                </c:pt>
                <c:pt idx="754">
                  <c:v>2.394102598468387</c:v>
                </c:pt>
                <c:pt idx="755">
                  <c:v>2.3940193398142933</c:v>
                </c:pt>
                <c:pt idx="756">
                  <c:v>2.3939360869508972</c:v>
                </c:pt>
                <c:pt idx="757">
                  <c:v>2.3938528398775953</c:v>
                </c:pt>
                <c:pt idx="758">
                  <c:v>2.3937695985937824</c:v>
                </c:pt>
                <c:pt idx="759">
                  <c:v>2.3936863630988556</c:v>
                </c:pt>
                <c:pt idx="760">
                  <c:v>2.3936031333922112</c:v>
                </c:pt>
                <c:pt idx="761">
                  <c:v>2.3935199094732451</c:v>
                </c:pt>
                <c:pt idx="762">
                  <c:v>2.3934366913413534</c:v>
                </c:pt>
                <c:pt idx="763">
                  <c:v>2.3933534789959325</c:v>
                </c:pt>
                <c:pt idx="764">
                  <c:v>2.393270272436379</c:v>
                </c:pt>
                <c:pt idx="765">
                  <c:v>2.3931870716620898</c:v>
                </c:pt>
                <c:pt idx="766">
                  <c:v>2.3931038766724608</c:v>
                </c:pt>
                <c:pt idx="767">
                  <c:v>2.3930206874668896</c:v>
                </c:pt>
                <c:pt idx="768">
                  <c:v>2.392937504044772</c:v>
                </c:pt>
                <c:pt idx="769">
                  <c:v>2.392854326405506</c:v>
                </c:pt>
                <c:pt idx="770">
                  <c:v>2.392771154548488</c:v>
                </c:pt>
                <c:pt idx="771">
                  <c:v>2.3926879884731154</c:v>
                </c:pt>
                <c:pt idx="772">
                  <c:v>2.3926048281787851</c:v>
                </c:pt>
                <c:pt idx="773">
                  <c:v>2.392521673664894</c:v>
                </c:pt>
                <c:pt idx="774">
                  <c:v>2.3924385249308404</c:v>
                </c:pt>
                <c:pt idx="775">
                  <c:v>2.3923553819760208</c:v>
                </c:pt>
                <c:pt idx="776">
                  <c:v>2.3922722447998335</c:v>
                </c:pt>
                <c:pt idx="777">
                  <c:v>2.3921891134016753</c:v>
                </c:pt>
                <c:pt idx="778">
                  <c:v>2.3921059877809436</c:v>
                </c:pt>
                <c:pt idx="779">
                  <c:v>2.3920228679370372</c:v>
                </c:pt>
                <c:pt idx="780">
                  <c:v>2.3919397538693539</c:v>
                </c:pt>
                <c:pt idx="781">
                  <c:v>2.3918566455772905</c:v>
                </c:pt>
                <c:pt idx="782">
                  <c:v>2.3917735430602463</c:v>
                </c:pt>
                <c:pt idx="783">
                  <c:v>2.3916904463176176</c:v>
                </c:pt>
                <c:pt idx="784">
                  <c:v>2.3916073553488046</c:v>
                </c:pt>
                <c:pt idx="785">
                  <c:v>2.3915242701532047</c:v>
                </c:pt>
                <c:pt idx="786">
                  <c:v>2.391441190730216</c:v>
                </c:pt>
                <c:pt idx="787">
                  <c:v>2.3913581170792373</c:v>
                </c:pt>
                <c:pt idx="788">
                  <c:v>2.3912750491996668</c:v>
                </c:pt>
                <c:pt idx="789">
                  <c:v>2.3911919870909029</c:v>
                </c:pt>
                <c:pt idx="790">
                  <c:v>2.391108930752345</c:v>
                </c:pt>
                <c:pt idx="791">
                  <c:v>2.391025880183391</c:v>
                </c:pt>
                <c:pt idx="792">
                  <c:v>2.3909428353834401</c:v>
                </c:pt>
                <c:pt idx="793">
                  <c:v>2.3908597963518909</c:v>
                </c:pt>
                <c:pt idx="794">
                  <c:v>2.3907767630881436</c:v>
                </c:pt>
                <c:pt idx="795">
                  <c:v>2.3906937355915958</c:v>
                </c:pt>
                <c:pt idx="796">
                  <c:v>2.3906107138616477</c:v>
                </c:pt>
                <c:pt idx="797">
                  <c:v>2.3905276978976979</c:v>
                </c:pt>
                <c:pt idx="798">
                  <c:v>2.3904446876991456</c:v>
                </c:pt>
                <c:pt idx="799">
                  <c:v>2.3903616832653913</c:v>
                </c:pt>
                <c:pt idx="800">
                  <c:v>2.3902786845958333</c:v>
                </c:pt>
                <c:pt idx="801">
                  <c:v>2.3901956916898719</c:v>
                </c:pt>
                <c:pt idx="802">
                  <c:v>2.3901127045469068</c:v>
                </c:pt>
                <c:pt idx="803">
                  <c:v>2.3900297231663368</c:v>
                </c:pt>
                <c:pt idx="804">
                  <c:v>2.3899467475475626</c:v>
                </c:pt>
                <c:pt idx="805">
                  <c:v>2.3898637776899845</c:v>
                </c:pt>
                <c:pt idx="806">
                  <c:v>2.3897808135930014</c:v>
                </c:pt>
                <c:pt idx="807">
                  <c:v>2.3896978552560144</c:v>
                </c:pt>
                <c:pt idx="808">
                  <c:v>2.3896149026784226</c:v>
                </c:pt>
                <c:pt idx="809">
                  <c:v>2.3895319558596269</c:v>
                </c:pt>
                <c:pt idx="810">
                  <c:v>2.3894490147990282</c:v>
                </c:pt>
                <c:pt idx="811">
                  <c:v>2.3893660794960256</c:v>
                </c:pt>
                <c:pt idx="812">
                  <c:v>2.3892831499500207</c:v>
                </c:pt>
                <c:pt idx="813">
                  <c:v>2.3892002261604137</c:v>
                </c:pt>
                <c:pt idx="814">
                  <c:v>2.3891173081266053</c:v>
                </c:pt>
                <c:pt idx="815">
                  <c:v>2.3890343958479963</c:v>
                </c:pt>
                <c:pt idx="816">
                  <c:v>2.3889514893239872</c:v>
                </c:pt>
                <c:pt idx="817">
                  <c:v>2.3888685885539789</c:v>
                </c:pt>
                <c:pt idx="818">
                  <c:v>2.3887856935373724</c:v>
                </c:pt>
                <c:pt idx="819">
                  <c:v>2.3887028042735694</c:v>
                </c:pt>
                <c:pt idx="820">
                  <c:v>2.3886199207619709</c:v>
                </c:pt>
                <c:pt idx="821">
                  <c:v>2.3885370430019779</c:v>
                </c:pt>
                <c:pt idx="822">
                  <c:v>2.3884541709929916</c:v>
                </c:pt>
                <c:pt idx="823">
                  <c:v>2.3883713047344135</c:v>
                </c:pt>
                <c:pt idx="824">
                  <c:v>2.3882884442256453</c:v>
                </c:pt>
                <c:pt idx="825">
                  <c:v>2.3882055894660885</c:v>
                </c:pt>
                <c:pt idx="826">
                  <c:v>2.3881227404551448</c:v>
                </c:pt>
                <c:pt idx="827">
                  <c:v>2.3880398971922157</c:v>
                </c:pt>
                <c:pt idx="828">
                  <c:v>2.3879570596767032</c:v>
                </c:pt>
                <c:pt idx="829">
                  <c:v>2.3878742279080094</c:v>
                </c:pt>
                <c:pt idx="830">
                  <c:v>2.387791401885536</c:v>
                </c:pt>
                <c:pt idx="831">
                  <c:v>2.3877085816086852</c:v>
                </c:pt>
                <c:pt idx="832">
                  <c:v>2.3876257670768593</c:v>
                </c:pt>
                <c:pt idx="833">
                  <c:v>2.3875429582894596</c:v>
                </c:pt>
                <c:pt idx="834">
                  <c:v>2.3874601552458903</c:v>
                </c:pt>
                <c:pt idx="835">
                  <c:v>2.3873773579455522</c:v>
                </c:pt>
                <c:pt idx="836">
                  <c:v>2.3872945663878484</c:v>
                </c:pt>
                <c:pt idx="837">
                  <c:v>2.3872117805721818</c:v>
                </c:pt>
                <c:pt idx="838">
                  <c:v>2.3871290004979544</c:v>
                </c:pt>
                <c:pt idx="839">
                  <c:v>2.3870462261645691</c:v>
                </c:pt>
                <c:pt idx="840">
                  <c:v>2.3869634575714289</c:v>
                </c:pt>
                <c:pt idx="841">
                  <c:v>2.3868806947179366</c:v>
                </c:pt>
                <c:pt idx="842">
                  <c:v>2.3867979376034953</c:v>
                </c:pt>
                <c:pt idx="843">
                  <c:v>2.3867151862275078</c:v>
                </c:pt>
                <c:pt idx="844">
                  <c:v>2.3866324405893775</c:v>
                </c:pt>
                <c:pt idx="845">
                  <c:v>2.3865497006885077</c:v>
                </c:pt>
                <c:pt idx="846">
                  <c:v>2.3864669665243019</c:v>
                </c:pt>
                <c:pt idx="847">
                  <c:v>2.3863842380961628</c:v>
                </c:pt>
                <c:pt idx="848">
                  <c:v>2.3863015154034941</c:v>
                </c:pt>
                <c:pt idx="849">
                  <c:v>2.3862187984457002</c:v>
                </c:pt>
                <c:pt idx="850">
                  <c:v>2.3861360872221837</c:v>
                </c:pt>
                <c:pt idx="851">
                  <c:v>2.3860533817323493</c:v>
                </c:pt>
                <c:pt idx="852">
                  <c:v>2.3859706819755999</c:v>
                </c:pt>
                <c:pt idx="853">
                  <c:v>2.3858879879513393</c:v>
                </c:pt>
                <c:pt idx="854">
                  <c:v>2.3858052996589727</c:v>
                </c:pt>
                <c:pt idx="855">
                  <c:v>2.3857226170979033</c:v>
                </c:pt>
                <c:pt idx="856">
                  <c:v>2.3856399402675352</c:v>
                </c:pt>
                <c:pt idx="857">
                  <c:v>2.3855572691672733</c:v>
                </c:pt>
                <c:pt idx="858">
                  <c:v>2.3854746037965207</c:v>
                </c:pt>
                <c:pt idx="859">
                  <c:v>2.3853919441546831</c:v>
                </c:pt>
                <c:pt idx="860">
                  <c:v>2.3853092902411643</c:v>
                </c:pt>
                <c:pt idx="861">
                  <c:v>2.3852266420553687</c:v>
                </c:pt>
                <c:pt idx="862">
                  <c:v>2.3851439995967016</c:v>
                </c:pt>
                <c:pt idx="863">
                  <c:v>2.3850613628645672</c:v>
                </c:pt>
                <c:pt idx="864">
                  <c:v>2.3849787318583706</c:v>
                </c:pt>
                <c:pt idx="865">
                  <c:v>2.3848961065775165</c:v>
                </c:pt>
                <c:pt idx="866">
                  <c:v>2.3848134870214097</c:v>
                </c:pt>
                <c:pt idx="867">
                  <c:v>2.3847308731894556</c:v>
                </c:pt>
                <c:pt idx="868">
                  <c:v>2.3846482650810588</c:v>
                </c:pt>
                <c:pt idx="869">
                  <c:v>2.3845656626956253</c:v>
                </c:pt>
                <c:pt idx="870">
                  <c:v>2.3844830660325598</c:v>
                </c:pt>
                <c:pt idx="871">
                  <c:v>2.3844004750912684</c:v>
                </c:pt>
                <c:pt idx="872">
                  <c:v>2.3843178898711557</c:v>
                </c:pt>
                <c:pt idx="873">
                  <c:v>2.3842353103716274</c:v>
                </c:pt>
                <c:pt idx="874">
                  <c:v>2.3841527365920898</c:v>
                </c:pt>
                <c:pt idx="875">
                  <c:v>2.3840701685319483</c:v>
                </c:pt>
                <c:pt idx="876">
                  <c:v>2.3839876061906082</c:v>
                </c:pt>
                <c:pt idx="877">
                  <c:v>2.3839050495674763</c:v>
                </c:pt>
                <c:pt idx="878">
                  <c:v>2.3838224986619569</c:v>
                </c:pt>
                <c:pt idx="879">
                  <c:v>2.3837399534734582</c:v>
                </c:pt>
                <c:pt idx="880">
                  <c:v>2.3836574140013851</c:v>
                </c:pt>
                <c:pt idx="881">
                  <c:v>2.3835748802451437</c:v>
                </c:pt>
                <c:pt idx="882">
                  <c:v>2.3834923522041409</c:v>
                </c:pt>
                <c:pt idx="883">
                  <c:v>2.3834098298777824</c:v>
                </c:pt>
                <c:pt idx="884">
                  <c:v>2.3833273132654753</c:v>
                </c:pt>
                <c:pt idx="885">
                  <c:v>2.3832448023666259</c:v>
                </c:pt>
                <c:pt idx="886">
                  <c:v>2.383162297180641</c:v>
                </c:pt>
                <c:pt idx="887">
                  <c:v>2.3830797977069271</c:v>
                </c:pt>
                <c:pt idx="888">
                  <c:v>2.3829973039448906</c:v>
                </c:pt>
                <c:pt idx="889">
                  <c:v>2.3829148158939391</c:v>
                </c:pt>
                <c:pt idx="890">
                  <c:v>2.3828323335534791</c:v>
                </c:pt>
                <c:pt idx="891">
                  <c:v>2.3827498569229175</c:v>
                </c:pt>
                <c:pt idx="892">
                  <c:v>2.3826673860016618</c:v>
                </c:pt>
                <c:pt idx="893">
                  <c:v>2.3825849207891183</c:v>
                </c:pt>
                <c:pt idx="894">
                  <c:v>2.3825024612846959</c:v>
                </c:pt>
                <c:pt idx="895">
                  <c:v>2.3824200074878008</c:v>
                </c:pt>
                <c:pt idx="896">
                  <c:v>2.3823375593978406</c:v>
                </c:pt>
                <c:pt idx="897">
                  <c:v>2.3822551170142234</c:v>
                </c:pt>
                <c:pt idx="898">
                  <c:v>2.3821726803363554</c:v>
                </c:pt>
                <c:pt idx="899">
                  <c:v>2.382090249363646</c:v>
                </c:pt>
                <c:pt idx="900">
                  <c:v>2.3820078240955018</c:v>
                </c:pt>
                <c:pt idx="901">
                  <c:v>2.3819254045313314</c:v>
                </c:pt>
                <c:pt idx="902">
                  <c:v>2.3818429906705418</c:v>
                </c:pt>
                <c:pt idx="903">
                  <c:v>2.3817605825125416</c:v>
                </c:pt>
                <c:pt idx="904">
                  <c:v>2.3816781800567393</c:v>
                </c:pt>
                <c:pt idx="905">
                  <c:v>2.3815957833025427</c:v>
                </c:pt>
                <c:pt idx="906">
                  <c:v>2.3815133922493601</c:v>
                </c:pt>
                <c:pt idx="907">
                  <c:v>2.3814310068965994</c:v>
                </c:pt>
                <c:pt idx="908">
                  <c:v>2.3813486272436695</c:v>
                </c:pt>
                <c:pt idx="909">
                  <c:v>2.3812662532899789</c:v>
                </c:pt>
                <c:pt idx="910">
                  <c:v>2.3811838850349361</c:v>
                </c:pt>
                <c:pt idx="911">
                  <c:v>2.3811015224779495</c:v>
                </c:pt>
                <c:pt idx="912">
                  <c:v>2.3810191656184285</c:v>
                </c:pt>
                <c:pt idx="913">
                  <c:v>2.3809368144557812</c:v>
                </c:pt>
                <c:pt idx="914">
                  <c:v>2.3808544689894169</c:v>
                </c:pt>
                <c:pt idx="915">
                  <c:v>2.3807721292187449</c:v>
                </c:pt>
                <c:pt idx="916">
                  <c:v>2.3806897951431738</c:v>
                </c:pt>
                <c:pt idx="917">
                  <c:v>2.3806074667621129</c:v>
                </c:pt>
                <c:pt idx="918">
                  <c:v>2.3805251440749706</c:v>
                </c:pt>
                <c:pt idx="919">
                  <c:v>2.3804428270811577</c:v>
                </c:pt>
                <c:pt idx="920">
                  <c:v>2.3803605157800831</c:v>
                </c:pt>
                <c:pt idx="921">
                  <c:v>2.3802782101711562</c:v>
                </c:pt>
                <c:pt idx="922">
                  <c:v>2.3801959102537862</c:v>
                </c:pt>
                <c:pt idx="923">
                  <c:v>2.380113616027383</c:v>
                </c:pt>
                <c:pt idx="924">
                  <c:v>2.3800313274913565</c:v>
                </c:pt>
                <c:pt idx="925">
                  <c:v>2.3799490446451168</c:v>
                </c:pt>
                <c:pt idx="926">
                  <c:v>2.3798667674880734</c:v>
                </c:pt>
                <c:pt idx="927">
                  <c:v>2.3797844960196359</c:v>
                </c:pt>
                <c:pt idx="928">
                  <c:v>2.3797022302392143</c:v>
                </c:pt>
                <c:pt idx="929">
                  <c:v>2.3796199701462202</c:v>
                </c:pt>
                <c:pt idx="930">
                  <c:v>2.3795377157400623</c:v>
                </c:pt>
                <c:pt idx="931">
                  <c:v>2.3794554670201515</c:v>
                </c:pt>
                <c:pt idx="932">
                  <c:v>2.379373223985898</c:v>
                </c:pt>
                <c:pt idx="933">
                  <c:v>2.379290986636712</c:v>
                </c:pt>
                <c:pt idx="934">
                  <c:v>2.3792087549720051</c:v>
                </c:pt>
                <c:pt idx="935">
                  <c:v>2.3791265289911872</c:v>
                </c:pt>
                <c:pt idx="936">
                  <c:v>2.3790443086936688</c:v>
                </c:pt>
                <c:pt idx="937">
                  <c:v>2.3789620940788612</c:v>
                </c:pt>
                <c:pt idx="938">
                  <c:v>2.3788798851461745</c:v>
                </c:pt>
                <c:pt idx="939">
                  <c:v>2.3787976818950209</c:v>
                </c:pt>
                <c:pt idx="940">
                  <c:v>2.3787154843248102</c:v>
                </c:pt>
                <c:pt idx="941">
                  <c:v>2.3786332924349542</c:v>
                </c:pt>
                <c:pt idx="942">
                  <c:v>2.3785511062248639</c:v>
                </c:pt>
                <c:pt idx="943">
                  <c:v>2.3784689256939502</c:v>
                </c:pt>
                <c:pt idx="944">
                  <c:v>2.3783867508416252</c:v>
                </c:pt>
                <c:pt idx="945">
                  <c:v>2.3783045816673001</c:v>
                </c:pt>
                <c:pt idx="946">
                  <c:v>2.3782224181703864</c:v>
                </c:pt>
                <c:pt idx="947">
                  <c:v>2.3781402603502957</c:v>
                </c:pt>
                <c:pt idx="948">
                  <c:v>2.3780581082064391</c:v>
                </c:pt>
                <c:pt idx="949">
                  <c:v>2.3779759617382292</c:v>
                </c:pt>
                <c:pt idx="950">
                  <c:v>2.377893820945078</c:v>
                </c:pt>
                <c:pt idx="951">
                  <c:v>2.3778116858263965</c:v>
                </c:pt>
                <c:pt idx="952">
                  <c:v>2.3777295563815972</c:v>
                </c:pt>
                <c:pt idx="953">
                  <c:v>2.3776474326100923</c:v>
                </c:pt>
                <c:pt idx="954">
                  <c:v>2.3775653145112936</c:v>
                </c:pt>
                <c:pt idx="955">
                  <c:v>2.3774832020846142</c:v>
                </c:pt>
                <c:pt idx="956">
                  <c:v>2.3774010953294655</c:v>
                </c:pt>
                <c:pt idx="957">
                  <c:v>2.3773189942452602</c:v>
                </c:pt>
                <c:pt idx="958">
                  <c:v>2.3772368988314105</c:v>
                </c:pt>
                <c:pt idx="959">
                  <c:v>2.37715480908733</c:v>
                </c:pt>
                <c:pt idx="960">
                  <c:v>2.3770727250124306</c:v>
                </c:pt>
                <c:pt idx="961">
                  <c:v>2.3769906466061252</c:v>
                </c:pt>
                <c:pt idx="962">
                  <c:v>2.3769085738678268</c:v>
                </c:pt>
                <c:pt idx="963">
                  <c:v>2.3768265067969478</c:v>
                </c:pt>
                <c:pt idx="964">
                  <c:v>2.3767444453929016</c:v>
                </c:pt>
                <c:pt idx="965">
                  <c:v>2.3766623896551011</c:v>
                </c:pt>
                <c:pt idx="966">
                  <c:v>2.3765803395829597</c:v>
                </c:pt>
                <c:pt idx="967">
                  <c:v>2.3764982951758902</c:v>
                </c:pt>
                <c:pt idx="968">
                  <c:v>2.3764162564333056</c:v>
                </c:pt>
                <c:pt idx="969">
                  <c:v>2.3763342233546205</c:v>
                </c:pt>
                <c:pt idx="970">
                  <c:v>2.3762521959392475</c:v>
                </c:pt>
                <c:pt idx="971">
                  <c:v>2.3761701741866008</c:v>
                </c:pt>
                <c:pt idx="972">
                  <c:v>2.3760881580960933</c:v>
                </c:pt>
                <c:pt idx="973">
                  <c:v>2.3760061476671384</c:v>
                </c:pt>
                <c:pt idx="974">
                  <c:v>2.3759241428991511</c:v>
                </c:pt>
                <c:pt idx="975">
                  <c:v>2.3758421437915445</c:v>
                </c:pt>
                <c:pt idx="976">
                  <c:v>2.3757601503437331</c:v>
                </c:pt>
                <c:pt idx="977">
                  <c:v>2.37567816255513</c:v>
                </c:pt>
                <c:pt idx="978">
                  <c:v>2.3755961804251498</c:v>
                </c:pt>
                <c:pt idx="979">
                  <c:v>2.3755142039532076</c:v>
                </c:pt>
                <c:pt idx="980">
                  <c:v>2.3754322331387163</c:v>
                </c:pt>
                <c:pt idx="981">
                  <c:v>2.3753502679810912</c:v>
                </c:pt>
                <c:pt idx="982">
                  <c:v>2.3752683084797463</c:v>
                </c:pt>
                <c:pt idx="983">
                  <c:v>2.3751863546340957</c:v>
                </c:pt>
                <c:pt idx="984">
                  <c:v>2.3751044064435547</c:v>
                </c:pt>
                <c:pt idx="985">
                  <c:v>2.3750224639075381</c:v>
                </c:pt>
                <c:pt idx="986">
                  <c:v>2.3749405270254607</c:v>
                </c:pt>
                <c:pt idx="987">
                  <c:v>2.3748585957967365</c:v>
                </c:pt>
                <c:pt idx="988">
                  <c:v>2.3747766702207813</c:v>
                </c:pt>
                <c:pt idx="989">
                  <c:v>2.3746947502970093</c:v>
                </c:pt>
                <c:pt idx="990">
                  <c:v>2.3746128360248364</c:v>
                </c:pt>
                <c:pt idx="991">
                  <c:v>2.3745309274036774</c:v>
                </c:pt>
                <c:pt idx="992">
                  <c:v>2.3744490244329475</c:v>
                </c:pt>
                <c:pt idx="993">
                  <c:v>2.3743671271120617</c:v>
                </c:pt>
                <c:pt idx="994">
                  <c:v>2.374285235440436</c:v>
                </c:pt>
                <c:pt idx="995">
                  <c:v>2.3742033494174861</c:v>
                </c:pt>
                <c:pt idx="996">
                  <c:v>2.3741214690426267</c:v>
                </c:pt>
                <c:pt idx="997">
                  <c:v>2.3740395943152741</c:v>
                </c:pt>
                <c:pt idx="998">
                  <c:v>2.3739577252348436</c:v>
                </c:pt>
                <c:pt idx="999">
                  <c:v>2.3738758618007516</c:v>
                </c:pt>
                <c:pt idx="1000">
                  <c:v>2.3737940040124137</c:v>
                </c:pt>
                <c:pt idx="1001">
                  <c:v>2.3737121518692459</c:v>
                </c:pt>
                <c:pt idx="1002">
                  <c:v>2.3736303053706642</c:v>
                </c:pt>
                <c:pt idx="1003">
                  <c:v>2.3735484645160843</c:v>
                </c:pt>
                <c:pt idx="1004">
                  <c:v>2.3734666293049234</c:v>
                </c:pt>
                <c:pt idx="1005">
                  <c:v>2.3733847997365971</c:v>
                </c:pt>
                <c:pt idx="1006">
                  <c:v>2.373302975810522</c:v>
                </c:pt>
                <c:pt idx="1007">
                  <c:v>2.3732211575261144</c:v>
                </c:pt>
                <c:pt idx="1008">
                  <c:v>2.3731393448827909</c:v>
                </c:pt>
                <c:pt idx="1009">
                  <c:v>2.3730575378799683</c:v>
                </c:pt>
                <c:pt idx="1010">
                  <c:v>2.3729757365170632</c:v>
                </c:pt>
                <c:pt idx="1011">
                  <c:v>2.3728939407934919</c:v>
                </c:pt>
                <c:pt idx="1012">
                  <c:v>2.3728121507086724</c:v>
                </c:pt>
                <c:pt idx="1013">
                  <c:v>2.3727303662620205</c:v>
                </c:pt>
                <c:pt idx="1014">
                  <c:v>2.3726485874529541</c:v>
                </c:pt>
                <c:pt idx="1015">
                  <c:v>2.3725668142808893</c:v>
                </c:pt>
                <c:pt idx="1016">
                  <c:v>2.3724850467452443</c:v>
                </c:pt>
                <c:pt idx="1017">
                  <c:v>2.3724032848454359</c:v>
                </c:pt>
                <c:pt idx="1018">
                  <c:v>2.3723215285808807</c:v>
                </c:pt>
                <c:pt idx="1019">
                  <c:v>2.3722397779509978</c:v>
                </c:pt>
                <c:pt idx="1020">
                  <c:v>2.3721580329552037</c:v>
                </c:pt>
                <c:pt idx="1021">
                  <c:v>2.3720762935929156</c:v>
                </c:pt>
                <c:pt idx="1022">
                  <c:v>2.3719945598635519</c:v>
                </c:pt>
                <c:pt idx="1023">
                  <c:v>2.3719128317665299</c:v>
                </c:pt>
                <c:pt idx="1024">
                  <c:v>2.3718311093012678</c:v>
                </c:pt>
                <c:pt idx="1025">
                  <c:v>2.3717493924671835</c:v>
                </c:pt>
                <c:pt idx="1026">
                  <c:v>2.3716676812636948</c:v>
                </c:pt>
                <c:pt idx="1027">
                  <c:v>2.3715859756902198</c:v>
                </c:pt>
                <c:pt idx="1028">
                  <c:v>2.3715042757461759</c:v>
                </c:pt>
                <c:pt idx="1029">
                  <c:v>2.3714225814309828</c:v>
                </c:pt>
                <c:pt idx="1030">
                  <c:v>2.3713408927440578</c:v>
                </c:pt>
                <c:pt idx="1031">
                  <c:v>2.3712592096848195</c:v>
                </c:pt>
                <c:pt idx="1032">
                  <c:v>2.3711775322526867</c:v>
                </c:pt>
                <c:pt idx="1033">
                  <c:v>2.3710958604470771</c:v>
                </c:pt>
                <c:pt idx="1034">
                  <c:v>2.3710141942674103</c:v>
                </c:pt>
                <c:pt idx="1035">
                  <c:v>2.3709325337131046</c:v>
                </c:pt>
                <c:pt idx="1036">
                  <c:v>2.3708508787835791</c:v>
                </c:pt>
                <c:pt idx="1037">
                  <c:v>2.3707692294782521</c:v>
                </c:pt>
                <c:pt idx="1038">
                  <c:v>2.3706875857965426</c:v>
                </c:pt>
                <c:pt idx="1039">
                  <c:v>2.3706059477378698</c:v>
                </c:pt>
                <c:pt idx="1040">
                  <c:v>2.3705243153016533</c:v>
                </c:pt>
                <c:pt idx="1041">
                  <c:v>2.3704426884873113</c:v>
                </c:pt>
                <c:pt idx="1042">
                  <c:v>2.3703610672942639</c:v>
                </c:pt>
                <c:pt idx="1043">
                  <c:v>2.3702794517219297</c:v>
                </c:pt>
                <c:pt idx="1044">
                  <c:v>2.3701978417697287</c:v>
                </c:pt>
                <c:pt idx="1045">
                  <c:v>2.3701162374370806</c:v>
                </c:pt>
                <c:pt idx="1046">
                  <c:v>2.3700346387234044</c:v>
                </c:pt>
                <c:pt idx="1047">
                  <c:v>2.3699530456281201</c:v>
                </c:pt>
                <c:pt idx="1048">
                  <c:v>2.369871458150647</c:v>
                </c:pt>
                <c:pt idx="1049">
                  <c:v>2.3697898762904059</c:v>
                </c:pt>
                <c:pt idx="1050">
                  <c:v>2.369708300046816</c:v>
                </c:pt>
                <c:pt idx="1051">
                  <c:v>2.3696267294192972</c:v>
                </c:pt>
                <c:pt idx="1052">
                  <c:v>2.36954516440727</c:v>
                </c:pt>
                <c:pt idx="1053">
                  <c:v>2.3694636050101536</c:v>
                </c:pt>
                <c:pt idx="1054">
                  <c:v>2.3693820512273698</c:v>
                </c:pt>
                <c:pt idx="1055">
                  <c:v>2.3693005030583376</c:v>
                </c:pt>
                <c:pt idx="1056">
                  <c:v>2.369218960502478</c:v>
                </c:pt>
                <c:pt idx="1057">
                  <c:v>2.3691374235592115</c:v>
                </c:pt>
                <c:pt idx="1058">
                  <c:v>2.3690558922279576</c:v>
                </c:pt>
                <c:pt idx="1059">
                  <c:v>2.3689743665081386</c:v>
                </c:pt>
                <c:pt idx="1060">
                  <c:v>2.3688928463991741</c:v>
                </c:pt>
                <c:pt idx="1061">
                  <c:v>2.3688113319004853</c:v>
                </c:pt>
                <c:pt idx="1062">
                  <c:v>2.3687298230114928</c:v>
                </c:pt>
                <c:pt idx="1063">
                  <c:v>2.3686483197316175</c:v>
                </c:pt>
                <c:pt idx="1064">
                  <c:v>2.3685668220602811</c:v>
                </c:pt>
                <c:pt idx="1065">
                  <c:v>2.3684853299969038</c:v>
                </c:pt>
                <c:pt idx="1066">
                  <c:v>2.3684038435409072</c:v>
                </c:pt>
                <c:pt idx="1067">
                  <c:v>2.3683223626917127</c:v>
                </c:pt>
                <c:pt idx="1068">
                  <c:v>2.3682408874487408</c:v>
                </c:pt>
                <c:pt idx="1069">
                  <c:v>2.3681594178114143</c:v>
                </c:pt>
                <c:pt idx="1070">
                  <c:v>2.3680779537791539</c:v>
                </c:pt>
                <c:pt idx="1071">
                  <c:v>2.3679964953513815</c:v>
                </c:pt>
                <c:pt idx="1072">
                  <c:v>2.3679150425275184</c:v>
                </c:pt>
                <c:pt idx="1073">
                  <c:v>2.367833595306986</c:v>
                </c:pt>
                <c:pt idx="1074">
                  <c:v>2.367752153689207</c:v>
                </c:pt>
                <c:pt idx="1075">
                  <c:v>2.3676707176736027</c:v>
                </c:pt>
                <c:pt idx="1076">
                  <c:v>2.3675892872595958</c:v>
                </c:pt>
                <c:pt idx="1077">
                  <c:v>2.3675078624466077</c:v>
                </c:pt>
                <c:pt idx="1078">
                  <c:v>2.3674264432340602</c:v>
                </c:pt>
                <c:pt idx="1079">
                  <c:v>2.3673450296213763</c:v>
                </c:pt>
                <c:pt idx="1080">
                  <c:v>2.3672636216079779</c:v>
                </c:pt>
                <c:pt idx="1081">
                  <c:v>2.3671822191932876</c:v>
                </c:pt>
                <c:pt idx="1082">
                  <c:v>2.3671008223767278</c:v>
                </c:pt>
                <c:pt idx="1083">
                  <c:v>2.3670194311577206</c:v>
                </c:pt>
                <c:pt idx="1084">
                  <c:v>2.3669380455356896</c:v>
                </c:pt>
                <c:pt idx="1085">
                  <c:v>2.3668566655100567</c:v>
                </c:pt>
                <c:pt idx="1086">
                  <c:v>2.3667752910802449</c:v>
                </c:pt>
                <c:pt idx="1087">
                  <c:v>2.3666939222456769</c:v>
                </c:pt>
                <c:pt idx="1088">
                  <c:v>2.3666125590057758</c:v>
                </c:pt>
                <c:pt idx="1089">
                  <c:v>2.3665312013599644</c:v>
                </c:pt>
                <c:pt idx="1090">
                  <c:v>2.3664498493076662</c:v>
                </c:pt>
                <c:pt idx="1091">
                  <c:v>2.3663685028483039</c:v>
                </c:pt>
                <c:pt idx="1092">
                  <c:v>2.3662871619813011</c:v>
                </c:pt>
                <c:pt idx="1093">
                  <c:v>2.3662058267060804</c:v>
                </c:pt>
                <c:pt idx="1094">
                  <c:v>2.3661244970220663</c:v>
                </c:pt>
                <c:pt idx="1095">
                  <c:v>2.3660431729286819</c:v>
                </c:pt>
                <c:pt idx="1096">
                  <c:v>2.3659618544253509</c:v>
                </c:pt>
                <c:pt idx="1097">
                  <c:v>2.3658805415114963</c:v>
                </c:pt>
                <c:pt idx="1098">
                  <c:v>2.3657992341865421</c:v>
                </c:pt>
                <c:pt idx="1099">
                  <c:v>2.3657179324499125</c:v>
                </c:pt>
                <c:pt idx="1100">
                  <c:v>2.3656366363010308</c:v>
                </c:pt>
                <c:pt idx="1101">
                  <c:v>2.3655553457393217</c:v>
                </c:pt>
                <c:pt idx="1102">
                  <c:v>2.3654740607642091</c:v>
                </c:pt>
                <c:pt idx="1103">
                  <c:v>2.3653927813751157</c:v>
                </c:pt>
                <c:pt idx="1104">
                  <c:v>2.3653115075714677</c:v>
                </c:pt>
                <c:pt idx="1105">
                  <c:v>2.3652302393526887</c:v>
                </c:pt>
                <c:pt idx="1106">
                  <c:v>2.3651489767182023</c:v>
                </c:pt>
                <c:pt idx="1107">
                  <c:v>2.3650677196674339</c:v>
                </c:pt>
                <c:pt idx="1108">
                  <c:v>2.3649864681998074</c:v>
                </c:pt>
                <c:pt idx="1109">
                  <c:v>2.3649052223147478</c:v>
                </c:pt>
                <c:pt idx="1110">
                  <c:v>2.3648239820116799</c:v>
                </c:pt>
                <c:pt idx="1111">
                  <c:v>2.3647427472900278</c:v>
                </c:pt>
                <c:pt idx="1112">
                  <c:v>2.3646615181492168</c:v>
                </c:pt>
                <c:pt idx="1113">
                  <c:v>2.3645802945886718</c:v>
                </c:pt>
                <c:pt idx="1114">
                  <c:v>2.3644990766078178</c:v>
                </c:pt>
                <c:pt idx="1115">
                  <c:v>2.3644178642060796</c:v>
                </c:pt>
                <c:pt idx="1116">
                  <c:v>2.3643366573828826</c:v>
                </c:pt>
                <c:pt idx="1117">
                  <c:v>2.3642554561376521</c:v>
                </c:pt>
                <c:pt idx="1118">
                  <c:v>2.3641742604698126</c:v>
                </c:pt>
                <c:pt idx="1119">
                  <c:v>2.3640930703787904</c:v>
                </c:pt>
                <c:pt idx="1120">
                  <c:v>2.3640118858640111</c:v>
                </c:pt>
                <c:pt idx="1121">
                  <c:v>2.3639307069248998</c:v>
                </c:pt>
                <c:pt idx="1122">
                  <c:v>2.3638495335608822</c:v>
                </c:pt>
                <c:pt idx="1123">
                  <c:v>2.3637683657713833</c:v>
                </c:pt>
                <c:pt idx="1124">
                  <c:v>2.3636872035558301</c:v>
                </c:pt>
                <c:pt idx="1125">
                  <c:v>2.363606046913648</c:v>
                </c:pt>
                <c:pt idx="1126">
                  <c:v>2.3635248958442632</c:v>
                </c:pt>
                <c:pt idx="1127">
                  <c:v>2.3634437503471006</c:v>
                </c:pt>
                <c:pt idx="1128">
                  <c:v>2.3633626104215875</c:v>
                </c:pt>
                <c:pt idx="1129">
                  <c:v>2.3632814760671494</c:v>
                </c:pt>
                <c:pt idx="1130">
                  <c:v>2.3632003472832133</c:v>
                </c:pt>
                <c:pt idx="1131">
                  <c:v>2.3631192240692047</c:v>
                </c:pt>
                <c:pt idx="1132">
                  <c:v>2.3630381064245505</c:v>
                </c:pt>
                <c:pt idx="1133">
                  <c:v>2.3629569943486763</c:v>
                </c:pt>
                <c:pt idx="1134">
                  <c:v>2.3628758878410103</c:v>
                </c:pt>
                <c:pt idx="1135">
                  <c:v>2.3627947869009782</c:v>
                </c:pt>
                <c:pt idx="1136">
                  <c:v>2.3627136915280067</c:v>
                </c:pt>
                <c:pt idx="1137">
                  <c:v>2.3626326017215225</c:v>
                </c:pt>
                <c:pt idx="1138">
                  <c:v>2.3625515174809526</c:v>
                </c:pt>
                <c:pt idx="1139">
                  <c:v>2.3624704388057243</c:v>
                </c:pt>
                <c:pt idx="1140">
                  <c:v>2.3623893656952646</c:v>
                </c:pt>
                <c:pt idx="1141">
                  <c:v>2.3623082981490002</c:v>
                </c:pt>
                <c:pt idx="1142">
                  <c:v>2.3622272361663583</c:v>
                </c:pt>
                <c:pt idx="1143">
                  <c:v>2.362146179746766</c:v>
                </c:pt>
                <c:pt idx="1144">
                  <c:v>2.3620651288896513</c:v>
                </c:pt>
                <c:pt idx="1145">
                  <c:v>2.3619840835944417</c:v>
                </c:pt>
                <c:pt idx="1146">
                  <c:v>2.3619030438605644</c:v>
                </c:pt>
                <c:pt idx="1147">
                  <c:v>2.3618220096874465</c:v>
                </c:pt>
                <c:pt idx="1148">
                  <c:v>2.361740981074516</c:v>
                </c:pt>
                <c:pt idx="1149">
                  <c:v>2.3616599580212014</c:v>
                </c:pt>
                <c:pt idx="1150">
                  <c:v>2.3615789405269298</c:v>
                </c:pt>
                <c:pt idx="1151">
                  <c:v>2.3614979285911293</c:v>
                </c:pt>
                <c:pt idx="1152">
                  <c:v>2.3614169222132273</c:v>
                </c:pt>
                <c:pt idx="1153">
                  <c:v>2.3613359213926524</c:v>
                </c:pt>
                <c:pt idx="1154">
                  <c:v>2.3612549261288329</c:v>
                </c:pt>
                <c:pt idx="1155">
                  <c:v>2.361173936421197</c:v>
                </c:pt>
                <c:pt idx="1156">
                  <c:v>2.3610929522691726</c:v>
                </c:pt>
                <c:pt idx="1157">
                  <c:v>2.3610119736721886</c:v>
                </c:pt>
                <c:pt idx="1158">
                  <c:v>2.3609310006296726</c:v>
                </c:pt>
                <c:pt idx="1159">
                  <c:v>2.360850033141054</c:v>
                </c:pt>
                <c:pt idx="1160">
                  <c:v>2.3607690712057612</c:v>
                </c:pt>
                <c:pt idx="1161">
                  <c:v>2.3606881148232226</c:v>
                </c:pt>
                <c:pt idx="1162">
                  <c:v>2.3606071639928676</c:v>
                </c:pt>
                <c:pt idx="1163">
                  <c:v>2.3605262187141243</c:v>
                </c:pt>
                <c:pt idx="1164">
                  <c:v>2.3604452789864219</c:v>
                </c:pt>
                <c:pt idx="1165">
                  <c:v>2.3603643448091893</c:v>
                </c:pt>
                <c:pt idx="1166">
                  <c:v>2.360283416181856</c:v>
                </c:pt>
                <c:pt idx="1167">
                  <c:v>2.3602024931038508</c:v>
                </c:pt>
                <c:pt idx="1168">
                  <c:v>2.3601215755746021</c:v>
                </c:pt>
                <c:pt idx="1169">
                  <c:v>2.3600406635935411</c:v>
                </c:pt>
                <c:pt idx="1170">
                  <c:v>2.3599597571600963</c:v>
                </c:pt>
                <c:pt idx="1171">
                  <c:v>2.3598788562736965</c:v>
                </c:pt>
                <c:pt idx="1172">
                  <c:v>2.3597979609337725</c:v>
                </c:pt>
                <c:pt idx="1173">
                  <c:v>2.3597170711397526</c:v>
                </c:pt>
                <c:pt idx="1174">
                  <c:v>2.3596361868910676</c:v>
                </c:pt>
                <c:pt idx="1175">
                  <c:v>2.3595553081871468</c:v>
                </c:pt>
                <c:pt idx="1176">
                  <c:v>2.3594744350274199</c:v>
                </c:pt>
                <c:pt idx="1177">
                  <c:v>2.3593935674113173</c:v>
                </c:pt>
                <c:pt idx="1178">
                  <c:v>2.3593127053382683</c:v>
                </c:pt>
                <c:pt idx="1179">
                  <c:v>2.359231848807704</c:v>
                </c:pt>
                <c:pt idx="1180">
                  <c:v>2.3591509978190541</c:v>
                </c:pt>
                <c:pt idx="1181">
                  <c:v>2.359070152371749</c:v>
                </c:pt>
                <c:pt idx="1182">
                  <c:v>2.3589893124652184</c:v>
                </c:pt>
                <c:pt idx="1183">
                  <c:v>2.3589084780988929</c:v>
                </c:pt>
                <c:pt idx="1184">
                  <c:v>2.3588276492722038</c:v>
                </c:pt>
                <c:pt idx="1185">
                  <c:v>2.3587468259845812</c:v>
                </c:pt>
                <c:pt idx="1186">
                  <c:v>2.3586660082354554</c:v>
                </c:pt>
                <c:pt idx="1187">
                  <c:v>2.3585851960242574</c:v>
                </c:pt>
                <c:pt idx="1188">
                  <c:v>2.3585043893504181</c:v>
                </c:pt>
                <c:pt idx="1189">
                  <c:v>2.3584235882133684</c:v>
                </c:pt>
                <c:pt idx="1190">
                  <c:v>2.3583427926125387</c:v>
                </c:pt>
                <c:pt idx="1191">
                  <c:v>2.3582620025473608</c:v>
                </c:pt>
                <c:pt idx="1192">
                  <c:v>2.3581812180172652</c:v>
                </c:pt>
                <c:pt idx="1193">
                  <c:v>2.3581004390216833</c:v>
                </c:pt>
                <c:pt idx="1194">
                  <c:v>2.3580196655600467</c:v>
                </c:pt>
                <c:pt idx="1195">
                  <c:v>2.3579388976317865</c:v>
                </c:pt>
                <c:pt idx="1196">
                  <c:v>2.3578581352363339</c:v>
                </c:pt>
                <c:pt idx="1197">
                  <c:v>2.3577773783731208</c:v>
                </c:pt>
                <c:pt idx="1198">
                  <c:v>2.357696627041578</c:v>
                </c:pt>
                <c:pt idx="1199">
                  <c:v>2.3576158812411383</c:v>
                </c:pt>
                <c:pt idx="1200">
                  <c:v>2.3575351409712328</c:v>
                </c:pt>
                <c:pt idx="1201">
                  <c:v>2.3574544062312937</c:v>
                </c:pt>
                <c:pt idx="1202">
                  <c:v>2.3573736770207523</c:v>
                </c:pt>
                <c:pt idx="1203">
                  <c:v>2.3572929533390403</c:v>
                </c:pt>
                <c:pt idx="1204">
                  <c:v>2.3572122351855911</c:v>
                </c:pt>
                <c:pt idx="1205">
                  <c:v>2.3571315225598357</c:v>
                </c:pt>
                <c:pt idx="1206">
                  <c:v>2.3570508154612066</c:v>
                </c:pt>
                <c:pt idx="1207">
                  <c:v>2.3569701138891364</c:v>
                </c:pt>
                <c:pt idx="1208">
                  <c:v>2.3568894178430564</c:v>
                </c:pt>
                <c:pt idx="1209">
                  <c:v>2.3568087273224005</c:v>
                </c:pt>
                <c:pt idx="1210">
                  <c:v>2.3567280423266004</c:v>
                </c:pt>
                <c:pt idx="1211">
                  <c:v>2.3566473628550888</c:v>
                </c:pt>
                <c:pt idx="1212">
                  <c:v>2.3565666889072983</c:v>
                </c:pt>
                <c:pt idx="1213">
                  <c:v>2.3564860204826621</c:v>
                </c:pt>
                <c:pt idx="1214">
                  <c:v>2.3564053575806123</c:v>
                </c:pt>
                <c:pt idx="1215">
                  <c:v>2.3563247002005823</c:v>
                </c:pt>
                <c:pt idx="1216">
                  <c:v>2.3562440483420048</c:v>
                </c:pt>
                <c:pt idx="1217">
                  <c:v>2.356163402004313</c:v>
                </c:pt>
                <c:pt idx="1218">
                  <c:v>2.3560827611869395</c:v>
                </c:pt>
                <c:pt idx="1219">
                  <c:v>2.3560021258893187</c:v>
                </c:pt>
                <c:pt idx="1220">
                  <c:v>2.355921496110883</c:v>
                </c:pt>
                <c:pt idx="1221">
                  <c:v>2.3558408718510662</c:v>
                </c:pt>
                <c:pt idx="1222">
                  <c:v>2.3557602531093016</c:v>
                </c:pt>
                <c:pt idx="1223">
                  <c:v>2.3556796398850222</c:v>
                </c:pt>
                <c:pt idx="1224">
                  <c:v>2.3555990321776621</c:v>
                </c:pt>
                <c:pt idx="1225">
                  <c:v>2.3555184299866552</c:v>
                </c:pt>
                <c:pt idx="1226">
                  <c:v>2.3554378333114352</c:v>
                </c:pt>
                <c:pt idx="1227">
                  <c:v>2.3553572421514355</c:v>
                </c:pt>
                <c:pt idx="1228">
                  <c:v>2.3552766565060899</c:v>
                </c:pt>
                <c:pt idx="1229">
                  <c:v>2.355196076374833</c:v>
                </c:pt>
                <c:pt idx="1230">
                  <c:v>2.3551155017570991</c:v>
                </c:pt>
                <c:pt idx="1231">
                  <c:v>2.355034932652321</c:v>
                </c:pt>
                <c:pt idx="1232">
                  <c:v>2.3549543690599344</c:v>
                </c:pt>
                <c:pt idx="1233">
                  <c:v>2.3548738109793725</c:v>
                </c:pt>
                <c:pt idx="1234">
                  <c:v>2.3547932584100701</c:v>
                </c:pt>
                <c:pt idx="1235">
                  <c:v>2.3547127113514623</c:v>
                </c:pt>
                <c:pt idx="1236">
                  <c:v>2.3546321698029824</c:v>
                </c:pt>
                <c:pt idx="1237">
                  <c:v>2.354551633764066</c:v>
                </c:pt>
                <c:pt idx="1238">
                  <c:v>2.3544711032341477</c:v>
                </c:pt>
                <c:pt idx="1239">
                  <c:v>2.3543905782126613</c:v>
                </c:pt>
                <c:pt idx="1240">
                  <c:v>2.3543100586990429</c:v>
                </c:pt>
                <c:pt idx="1241">
                  <c:v>2.3542295446927262</c:v>
                </c:pt>
                <c:pt idx="1242">
                  <c:v>2.3541490361931472</c:v>
                </c:pt>
                <c:pt idx="1243">
                  <c:v>2.3540685331997402</c:v>
                </c:pt>
                <c:pt idx="1244">
                  <c:v>2.3539880357119412</c:v>
                </c:pt>
                <c:pt idx="1245">
                  <c:v>2.3539075437291848</c:v>
                </c:pt>
                <c:pt idx="1246">
                  <c:v>2.3538270572509061</c:v>
                </c:pt>
                <c:pt idx="1247">
                  <c:v>2.3537465762765417</c:v>
                </c:pt>
                <c:pt idx="1248">
                  <c:v>2.3536661008055253</c:v>
                </c:pt>
                <c:pt idx="1249">
                  <c:v>2.3535856308372938</c:v>
                </c:pt>
                <c:pt idx="1250">
                  <c:v>2.3535051663712823</c:v>
                </c:pt>
                <c:pt idx="1251">
                  <c:v>2.3534247074069263</c:v>
                </c:pt>
                <c:pt idx="1252">
                  <c:v>2.353344253943662</c:v>
                </c:pt>
                <c:pt idx="1253">
                  <c:v>2.3532638059809248</c:v>
                </c:pt>
                <c:pt idx="1254">
                  <c:v>2.3531833635181512</c:v>
                </c:pt>
                <c:pt idx="1255">
                  <c:v>2.3531029265547772</c:v>
                </c:pt>
                <c:pt idx="1256">
                  <c:v>2.3530224950902379</c:v>
                </c:pt>
                <c:pt idx="1257">
                  <c:v>2.3529420691239706</c:v>
                </c:pt>
                <c:pt idx="1258">
                  <c:v>2.3528616486554101</c:v>
                </c:pt>
                <c:pt idx="1259">
                  <c:v>2.3527812336839946</c:v>
                </c:pt>
                <c:pt idx="1260">
                  <c:v>2.3527008242091592</c:v>
                </c:pt>
                <c:pt idx="1261">
                  <c:v>2.3526204202303407</c:v>
                </c:pt>
                <c:pt idx="1262">
                  <c:v>2.3525400217469756</c:v>
                </c:pt>
                <c:pt idx="1263">
                  <c:v>2.3524596287585005</c:v>
                </c:pt>
                <c:pt idx="1264">
                  <c:v>2.3523792412643525</c:v>
                </c:pt>
                <c:pt idx="1265">
                  <c:v>2.3522988592639673</c:v>
                </c:pt>
                <c:pt idx="1266">
                  <c:v>2.3522184827567831</c:v>
                </c:pt>
                <c:pt idx="1267">
                  <c:v>2.3521381117422355</c:v>
                </c:pt>
                <c:pt idx="1268">
                  <c:v>2.3520577462197623</c:v>
                </c:pt>
                <c:pt idx="1269">
                  <c:v>2.3519773861888007</c:v>
                </c:pt>
                <c:pt idx="1270">
                  <c:v>2.3518970316487873</c:v>
                </c:pt>
                <c:pt idx="1271">
                  <c:v>2.3518166825991598</c:v>
                </c:pt>
                <c:pt idx="1272">
                  <c:v>2.3517363390393555</c:v>
                </c:pt>
                <c:pt idx="1273">
                  <c:v>2.3516560009688106</c:v>
                </c:pt>
                <c:pt idx="1274">
                  <c:v>2.3515756683869644</c:v>
                </c:pt>
                <c:pt idx="1275">
                  <c:v>2.3514953412932535</c:v>
                </c:pt>
                <c:pt idx="1276">
                  <c:v>2.3514150196871157</c:v>
                </c:pt>
                <c:pt idx="1277">
                  <c:v>2.3513347035679888</c:v>
                </c:pt>
                <c:pt idx="1278">
                  <c:v>2.3512543929353096</c:v>
                </c:pt>
                <c:pt idx="1279">
                  <c:v>2.3511740877885172</c:v>
                </c:pt>
                <c:pt idx="1280">
                  <c:v>2.3510937881270491</c:v>
                </c:pt>
                <c:pt idx="1281">
                  <c:v>2.3510134939503433</c:v>
                </c:pt>
                <c:pt idx="1282">
                  <c:v>2.3509332052578378</c:v>
                </c:pt>
                <c:pt idx="1283">
                  <c:v>2.3508529220489702</c:v>
                </c:pt>
                <c:pt idx="1284">
                  <c:v>2.3507726443231798</c:v>
                </c:pt>
                <c:pt idx="1285">
                  <c:v>2.3506923720799042</c:v>
                </c:pt>
                <c:pt idx="1286">
                  <c:v>2.3506121053185822</c:v>
                </c:pt>
                <c:pt idx="1287">
                  <c:v>2.350531844038652</c:v>
                </c:pt>
                <c:pt idx="1288">
                  <c:v>2.3504515882395522</c:v>
                </c:pt>
                <c:pt idx="1289">
                  <c:v>2.3503713379207212</c:v>
                </c:pt>
                <c:pt idx="1290">
                  <c:v>2.3502910930815979</c:v>
                </c:pt>
                <c:pt idx="1291">
                  <c:v>2.3502108537216211</c:v>
                </c:pt>
                <c:pt idx="1292">
                  <c:v>2.3501306198402299</c:v>
                </c:pt>
                <c:pt idx="1293">
                  <c:v>2.350050391436862</c:v>
                </c:pt>
                <c:pt idx="1294">
                  <c:v>2.349970168510958</c:v>
                </c:pt>
                <c:pt idx="1295">
                  <c:v>2.349889951061956</c:v>
                </c:pt>
                <c:pt idx="1296">
                  <c:v>2.3498097390892956</c:v>
                </c:pt>
                <c:pt idx="1297">
                  <c:v>2.3497295325924159</c:v>
                </c:pt>
                <c:pt idx="1298">
                  <c:v>2.3496493315707556</c:v>
                </c:pt>
                <c:pt idx="1299">
                  <c:v>2.3495691360237552</c:v>
                </c:pt>
                <c:pt idx="1300">
                  <c:v>2.3494889459508532</c:v>
                </c:pt>
                <c:pt idx="1301">
                  <c:v>2.3494087613514898</c:v>
                </c:pt>
                <c:pt idx="1302">
                  <c:v>2.3493285822251044</c:v>
                </c:pt>
                <c:pt idx="1303">
                  <c:v>2.3492484085711358</c:v>
                </c:pt>
                <c:pt idx="1304">
                  <c:v>2.3491682403890253</c:v>
                </c:pt>
                <c:pt idx="1305">
                  <c:v>2.3490880776782119</c:v>
                </c:pt>
                <c:pt idx="1306">
                  <c:v>2.3490079204381358</c:v>
                </c:pt>
                <c:pt idx="1307">
                  <c:v>2.3489277686682364</c:v>
                </c:pt>
                <c:pt idx="1308">
                  <c:v>2.3488476223679537</c:v>
                </c:pt>
                <c:pt idx="1309">
                  <c:v>2.3487674815367292</c:v>
                </c:pt>
                <c:pt idx="1310">
                  <c:v>2.3486873461740019</c:v>
                </c:pt>
                <c:pt idx="1311">
                  <c:v>2.3486072162792127</c:v>
                </c:pt>
                <c:pt idx="1312">
                  <c:v>2.3485270918518015</c:v>
                </c:pt>
                <c:pt idx="1313">
                  <c:v>2.348446972891209</c:v>
                </c:pt>
                <c:pt idx="1314">
                  <c:v>2.3483668593968754</c:v>
                </c:pt>
                <c:pt idx="1315">
                  <c:v>2.3482867513682417</c:v>
                </c:pt>
                <c:pt idx="1316">
                  <c:v>2.3482066488047484</c:v>
                </c:pt>
                <c:pt idx="1317">
                  <c:v>2.3481265517058367</c:v>
                </c:pt>
                <c:pt idx="1318">
                  <c:v>2.3480464600709463</c:v>
                </c:pt>
                <c:pt idx="1319">
                  <c:v>2.3479663738995193</c:v>
                </c:pt>
                <c:pt idx="1320">
                  <c:v>2.3478862931909963</c:v>
                </c:pt>
                <c:pt idx="1321">
                  <c:v>2.347806217944818</c:v>
                </c:pt>
                <c:pt idx="1322">
                  <c:v>2.3477261481604259</c:v>
                </c:pt>
                <c:pt idx="1323">
                  <c:v>2.3476460838372608</c:v>
                </c:pt>
                <c:pt idx="1324">
                  <c:v>2.3475660249747645</c:v>
                </c:pt>
                <c:pt idx="1325">
                  <c:v>2.3474859715723784</c:v>
                </c:pt>
                <c:pt idx="1326">
                  <c:v>2.3474059236295437</c:v>
                </c:pt>
                <c:pt idx="1327">
                  <c:v>2.3473258811457023</c:v>
                </c:pt>
                <c:pt idx="1328">
                  <c:v>2.3472458441202946</c:v>
                </c:pt>
                <c:pt idx="1329">
                  <c:v>2.3471658125527632</c:v>
                </c:pt>
                <c:pt idx="1330">
                  <c:v>2.3470857864425501</c:v>
                </c:pt>
                <c:pt idx="1331">
                  <c:v>2.3470057657890968</c:v>
                </c:pt>
                <c:pt idx="1332">
                  <c:v>2.3469257505918453</c:v>
                </c:pt>
                <c:pt idx="1333">
                  <c:v>2.3468457408502368</c:v>
                </c:pt>
                <c:pt idx="1334">
                  <c:v>2.3467657365637145</c:v>
                </c:pt>
                <c:pt idx="1335">
                  <c:v>2.3466857377317196</c:v>
                </c:pt>
                <c:pt idx="1336">
                  <c:v>2.346605744353695</c:v>
                </c:pt>
                <c:pt idx="1337">
                  <c:v>2.3465257564290827</c:v>
                </c:pt>
                <c:pt idx="1338">
                  <c:v>2.346445773957325</c:v>
                </c:pt>
                <c:pt idx="1339">
                  <c:v>2.3463657969378646</c:v>
                </c:pt>
                <c:pt idx="1340">
                  <c:v>2.3462858253701433</c:v>
                </c:pt>
                <c:pt idx="1341">
                  <c:v>2.3462058592536046</c:v>
                </c:pt>
                <c:pt idx="1342">
                  <c:v>2.3461258985876903</c:v>
                </c:pt>
                <c:pt idx="1343">
                  <c:v>2.3460459433718435</c:v>
                </c:pt>
                <c:pt idx="1344">
                  <c:v>2.3459659936055073</c:v>
                </c:pt>
                <c:pt idx="1345">
                  <c:v>2.3458860492881244</c:v>
                </c:pt>
                <c:pt idx="1346">
                  <c:v>2.3458061104191374</c:v>
                </c:pt>
                <c:pt idx="1347">
                  <c:v>2.34572617699799</c:v>
                </c:pt>
                <c:pt idx="1348">
                  <c:v>2.3456462490241243</c:v>
                </c:pt>
                <c:pt idx="1349">
                  <c:v>2.3455663264969844</c:v>
                </c:pt>
                <c:pt idx="1350">
                  <c:v>2.3454864094160137</c:v>
                </c:pt>
                <c:pt idx="1351">
                  <c:v>2.345406497780655</c:v>
                </c:pt>
                <c:pt idx="1352">
                  <c:v>2.3453265915903518</c:v>
                </c:pt>
                <c:pt idx="1353">
                  <c:v>2.3452466908445473</c:v>
                </c:pt>
                <c:pt idx="1354">
                  <c:v>2.3451667955426858</c:v>
                </c:pt>
                <c:pt idx="1355">
                  <c:v>2.3450869056842105</c:v>
                </c:pt>
                <c:pt idx="1356">
                  <c:v>2.3450070212685654</c:v>
                </c:pt>
                <c:pt idx="1357">
                  <c:v>2.3449271422951936</c:v>
                </c:pt>
                <c:pt idx="1358">
                  <c:v>2.3448472687635395</c:v>
                </c:pt>
                <c:pt idx="1359">
                  <c:v>2.3447674006730472</c:v>
                </c:pt>
                <c:pt idx="1360">
                  <c:v>2.3446875380231607</c:v>
                </c:pt>
                <c:pt idx="1361">
                  <c:v>2.3446076808133238</c:v>
                </c:pt>
                <c:pt idx="1362">
                  <c:v>2.3445278290429807</c:v>
                </c:pt>
                <c:pt idx="1363">
                  <c:v>2.3444479827115758</c:v>
                </c:pt>
                <c:pt idx="1364">
                  <c:v>2.3443681418185536</c:v>
                </c:pt>
                <c:pt idx="1365">
                  <c:v>2.3442883063633579</c:v>
                </c:pt>
                <c:pt idx="1366">
                  <c:v>2.3442084763454338</c:v>
                </c:pt>
                <c:pt idx="1367">
                  <c:v>2.3441286517642257</c:v>
                </c:pt>
                <c:pt idx="1368">
                  <c:v>2.3440488326191775</c:v>
                </c:pt>
                <c:pt idx="1369">
                  <c:v>2.3439690189097346</c:v>
                </c:pt>
                <c:pt idx="1370">
                  <c:v>2.3438892106353424</c:v>
                </c:pt>
                <c:pt idx="1371">
                  <c:v>2.3438094077954448</c:v>
                </c:pt>
                <c:pt idx="1372">
                  <c:v>2.3437296103894867</c:v>
                </c:pt>
                <c:pt idx="1373">
                  <c:v>2.3436498184169134</c:v>
                </c:pt>
                <c:pt idx="1374">
                  <c:v>2.3435700318771704</c:v>
                </c:pt>
                <c:pt idx="1375">
                  <c:v>2.3434902507697024</c:v>
                </c:pt>
                <c:pt idx="1376">
                  <c:v>2.3434104750939544</c:v>
                </c:pt>
                <c:pt idx="1377">
                  <c:v>2.3433307048493721</c:v>
                </c:pt>
                <c:pt idx="1378">
                  <c:v>2.3432509400354005</c:v>
                </c:pt>
                <c:pt idx="1379">
                  <c:v>2.3431711806514857</c:v>
                </c:pt>
                <c:pt idx="1380">
                  <c:v>2.3430914266970726</c:v>
                </c:pt>
                <c:pt idx="1381">
                  <c:v>2.3430116781716075</c:v>
                </c:pt>
                <c:pt idx="1382">
                  <c:v>2.3429319350745357</c:v>
                </c:pt>
                <c:pt idx="1383">
                  <c:v>2.342852197405302</c:v>
                </c:pt>
                <c:pt idx="1384">
                  <c:v>2.3427724651633541</c:v>
                </c:pt>
                <c:pt idx="1385">
                  <c:v>2.3426927383481368</c:v>
                </c:pt>
                <c:pt idx="1386">
                  <c:v>2.342613016959096</c:v>
                </c:pt>
                <c:pt idx="1387">
                  <c:v>2.3425333009956786</c:v>
                </c:pt>
                <c:pt idx="1388">
                  <c:v>2.3424535904573296</c:v>
                </c:pt>
                <c:pt idx="1389">
                  <c:v>2.3423738853434961</c:v>
                </c:pt>
                <c:pt idx="1390">
                  <c:v>2.3422941856536239</c:v>
                </c:pt>
                <c:pt idx="1391">
                  <c:v>2.3422144913871596</c:v>
                </c:pt>
                <c:pt idx="1392">
                  <c:v>2.3421348025435496</c:v>
                </c:pt>
                <c:pt idx="1393">
                  <c:v>2.3420551191222398</c:v>
                </c:pt>
                <c:pt idx="1394">
                  <c:v>2.3419754411226781</c:v>
                </c:pt>
                <c:pt idx="1395">
                  <c:v>2.3418957685443105</c:v>
                </c:pt>
                <c:pt idx="1396">
                  <c:v>2.3418161013865832</c:v>
                </c:pt>
                <c:pt idx="1397">
                  <c:v>2.341736439648944</c:v>
                </c:pt>
                <c:pt idx="1398">
                  <c:v>2.3416567833308388</c:v>
                </c:pt>
                <c:pt idx="1399">
                  <c:v>2.3415771324317154</c:v>
                </c:pt>
                <c:pt idx="1400">
                  <c:v>2.3414974869510203</c:v>
                </c:pt>
                <c:pt idx="1401">
                  <c:v>2.3414178468882012</c:v>
                </c:pt>
                <c:pt idx="1402">
                  <c:v>2.3413382122427047</c:v>
                </c:pt>
                <c:pt idx="1403">
                  <c:v>2.3412585830139778</c:v>
                </c:pt>
                <c:pt idx="1404">
                  <c:v>2.3411789592014691</c:v>
                </c:pt>
                <c:pt idx="1405">
                  <c:v>2.3410993408046252</c:v>
                </c:pt>
                <c:pt idx="1406">
                  <c:v>2.3410197278228932</c:v>
                </c:pt>
                <c:pt idx="1407">
                  <c:v>2.3409401202557216</c:v>
                </c:pt>
                <c:pt idx="1408">
                  <c:v>2.340860518102557</c:v>
                </c:pt>
                <c:pt idx="1409">
                  <c:v>2.3407809213628479</c:v>
                </c:pt>
                <c:pt idx="1410">
                  <c:v>2.3407013300360422</c:v>
                </c:pt>
                <c:pt idx="1411">
                  <c:v>2.3406217441215871</c:v>
                </c:pt>
                <c:pt idx="1412">
                  <c:v>2.340542163618931</c:v>
                </c:pt>
                <c:pt idx="1413">
                  <c:v>2.3404625885275219</c:v>
                </c:pt>
                <c:pt idx="1414">
                  <c:v>2.3403830188468078</c:v>
                </c:pt>
                <c:pt idx="1415">
                  <c:v>2.3403034545762367</c:v>
                </c:pt>
                <c:pt idx="1416">
                  <c:v>2.3402238957152575</c:v>
                </c:pt>
                <c:pt idx="1417">
                  <c:v>2.3401443422633177</c:v>
                </c:pt>
                <c:pt idx="1418">
                  <c:v>2.3400647942198654</c:v>
                </c:pt>
                <c:pt idx="1419">
                  <c:v>2.3399852515843502</c:v>
                </c:pt>
                <c:pt idx="1420">
                  <c:v>2.3399057143562203</c:v>
                </c:pt>
                <c:pt idx="1421">
                  <c:v>2.3398261825349245</c:v>
                </c:pt>
                <c:pt idx="1422">
                  <c:v>2.3397466561199107</c:v>
                </c:pt>
                <c:pt idx="1423">
                  <c:v>2.3396671351106275</c:v>
                </c:pt>
                <c:pt idx="1424">
                  <c:v>2.3395876195065255</c:v>
                </c:pt>
                <c:pt idx="1425">
                  <c:v>2.3395081093070518</c:v>
                </c:pt>
                <c:pt idx="1426">
                  <c:v>2.3394286045116566</c:v>
                </c:pt>
                <c:pt idx="1427">
                  <c:v>2.3393491051197883</c:v>
                </c:pt>
                <c:pt idx="1428">
                  <c:v>2.3392696111308955</c:v>
                </c:pt>
                <c:pt idx="1429">
                  <c:v>2.3391901225444287</c:v>
                </c:pt>
                <c:pt idx="1430">
                  <c:v>2.3391106393598369</c:v>
                </c:pt>
                <c:pt idx="1431">
                  <c:v>2.3390311615765689</c:v>
                </c:pt>
                <c:pt idx="1432">
                  <c:v>2.3389516891940745</c:v>
                </c:pt>
                <c:pt idx="1433">
                  <c:v>2.338872222211803</c:v>
                </c:pt>
                <c:pt idx="1434">
                  <c:v>2.3387927606292043</c:v>
                </c:pt>
                <c:pt idx="1435">
                  <c:v>2.3387133044457276</c:v>
                </c:pt>
                <c:pt idx="1436">
                  <c:v>2.3386338536608235</c:v>
                </c:pt>
                <c:pt idx="1437">
                  <c:v>2.3385544082739411</c:v>
                </c:pt>
                <c:pt idx="1438">
                  <c:v>2.3384749682845305</c:v>
                </c:pt>
                <c:pt idx="1439">
                  <c:v>2.3383955336920415</c:v>
                </c:pt>
                <c:pt idx="1440">
                  <c:v>2.3383161044959242</c:v>
                </c:pt>
                <c:pt idx="1441">
                  <c:v>2.338236680695629</c:v>
                </c:pt>
                <c:pt idx="1442">
                  <c:v>2.3381572622906055</c:v>
                </c:pt>
                <c:pt idx="1443">
                  <c:v>2.3380778492803045</c:v>
                </c:pt>
                <c:pt idx="1444">
                  <c:v>2.3379984416641761</c:v>
                </c:pt>
                <c:pt idx="1445">
                  <c:v>2.3379190394416711</c:v>
                </c:pt>
                <c:pt idx="1446">
                  <c:v>2.3378396426122396</c:v>
                </c:pt>
                <c:pt idx="1447">
                  <c:v>2.3377602511753324</c:v>
                </c:pt>
                <c:pt idx="1448">
                  <c:v>2.3376808651303991</c:v>
                </c:pt>
                <c:pt idx="1449">
                  <c:v>2.3376014844768922</c:v>
                </c:pt>
                <c:pt idx="1450">
                  <c:v>2.3375221092142615</c:v>
                </c:pt>
                <c:pt idx="1451">
                  <c:v>2.3374427393419581</c:v>
                </c:pt>
                <c:pt idx="1452">
                  <c:v>2.3373633748594327</c:v>
                </c:pt>
                <c:pt idx="1453">
                  <c:v>2.3372840157661359</c:v>
                </c:pt>
                <c:pt idx="1454">
                  <c:v>2.3372046620615197</c:v>
                </c:pt>
                <c:pt idx="1455">
                  <c:v>2.3371253137450347</c:v>
                </c:pt>
                <c:pt idx="1456">
                  <c:v>2.3370459708161326</c:v>
                </c:pt>
                <c:pt idx="1457">
                  <c:v>2.3369666332742645</c:v>
                </c:pt>
                <c:pt idx="1458">
                  <c:v>2.3368873011188809</c:v>
                </c:pt>
                <c:pt idx="1459">
                  <c:v>2.3368079743494348</c:v>
                </c:pt>
                <c:pt idx="1460">
                  <c:v>2.3367286529653768</c:v>
                </c:pt>
                <c:pt idx="1461">
                  <c:v>2.3366493369661585</c:v>
                </c:pt>
                <c:pt idx="1462">
                  <c:v>2.3365700263512323</c:v>
                </c:pt>
                <c:pt idx="1463">
                  <c:v>2.336490721120049</c:v>
                </c:pt>
                <c:pt idx="1464">
                  <c:v>2.3364114212720608</c:v>
                </c:pt>
                <c:pt idx="1465">
                  <c:v>2.3363321268067203</c:v>
                </c:pt>
                <c:pt idx="1466">
                  <c:v>2.3362528377234781</c:v>
                </c:pt>
                <c:pt idx="1467">
                  <c:v>2.3361735540217876</c:v>
                </c:pt>
                <c:pt idx="1468">
                  <c:v>2.3360942757010994</c:v>
                </c:pt>
                <c:pt idx="1469">
                  <c:v>2.3360150027608673</c:v>
                </c:pt>
                <c:pt idx="1470">
                  <c:v>2.3359357352005432</c:v>
                </c:pt>
                <c:pt idx="1471">
                  <c:v>2.3358564730195788</c:v>
                </c:pt>
                <c:pt idx="1472">
                  <c:v>2.3357772162174268</c:v>
                </c:pt>
                <c:pt idx="1473">
                  <c:v>2.3356979647935399</c:v>
                </c:pt>
                <c:pt idx="1474">
                  <c:v>2.3356187187473707</c:v>
                </c:pt>
                <c:pt idx="1475">
                  <c:v>2.3355394780783714</c:v>
                </c:pt>
                <c:pt idx="1476">
                  <c:v>2.3354602427859956</c:v>
                </c:pt>
                <c:pt idx="1477">
                  <c:v>2.335381012869695</c:v>
                </c:pt>
                <c:pt idx="1478">
                  <c:v>2.3353017883289233</c:v>
                </c:pt>
                <c:pt idx="1479">
                  <c:v>2.335222569163133</c:v>
                </c:pt>
                <c:pt idx="1480">
                  <c:v>2.3351433553717773</c:v>
                </c:pt>
                <c:pt idx="1481">
                  <c:v>2.3350641469543096</c:v>
                </c:pt>
                <c:pt idx="1482">
                  <c:v>2.3349849439101824</c:v>
                </c:pt>
                <c:pt idx="1483">
                  <c:v>2.3349057462388494</c:v>
                </c:pt>
                <c:pt idx="1484">
                  <c:v>2.3348265539397639</c:v>
                </c:pt>
                <c:pt idx="1485">
                  <c:v>2.3347473670123793</c:v>
                </c:pt>
                <c:pt idx="1486">
                  <c:v>2.3346681854561488</c:v>
                </c:pt>
                <c:pt idx="1487">
                  <c:v>2.3345890092705259</c:v>
                </c:pt>
                <c:pt idx="1488">
                  <c:v>2.3345098384549647</c:v>
                </c:pt>
                <c:pt idx="1489">
                  <c:v>2.3344306730089186</c:v>
                </c:pt>
                <c:pt idx="1490">
                  <c:v>2.3343515129318417</c:v>
                </c:pt>
                <c:pt idx="1491">
                  <c:v>2.334272358223187</c:v>
                </c:pt>
                <c:pt idx="1492">
                  <c:v>2.3341932088824091</c:v>
                </c:pt>
                <c:pt idx="1493">
                  <c:v>2.3341140649089613</c:v>
                </c:pt>
                <c:pt idx="1494">
                  <c:v>2.3340349263022988</c:v>
                </c:pt>
                <c:pt idx="1495">
                  <c:v>2.3339557930618748</c:v>
                </c:pt>
                <c:pt idx="1496">
                  <c:v>2.3338766651871441</c:v>
                </c:pt>
                <c:pt idx="1497">
                  <c:v>2.3337975426775608</c:v>
                </c:pt>
                <c:pt idx="1498">
                  <c:v>2.3337184255325782</c:v>
                </c:pt>
                <c:pt idx="1499">
                  <c:v>2.3336393137516525</c:v>
                </c:pt>
                <c:pt idx="1500">
                  <c:v>2.3335602073342372</c:v>
                </c:pt>
                <c:pt idx="1501">
                  <c:v>2.3334811062797871</c:v>
                </c:pt>
                <c:pt idx="1502">
                  <c:v>2.3334020105877569</c:v>
                </c:pt>
                <c:pt idx="1503">
                  <c:v>2.3333229202576007</c:v>
                </c:pt>
                <c:pt idx="1504">
                  <c:v>2.3332438352887741</c:v>
                </c:pt>
                <c:pt idx="1505">
                  <c:v>2.3331647556807322</c:v>
                </c:pt>
                <c:pt idx="1506">
                  <c:v>2.3330856814329288</c:v>
                </c:pt>
                <c:pt idx="1507">
                  <c:v>2.3330066125448199</c:v>
                </c:pt>
                <c:pt idx="1508">
                  <c:v>2.3329275490158596</c:v>
                </c:pt>
                <c:pt idx="1509">
                  <c:v>2.3328484908455045</c:v>
                </c:pt>
                <c:pt idx="1510">
                  <c:v>2.3327694380332091</c:v>
                </c:pt>
                <c:pt idx="1511">
                  <c:v>2.3326903905784282</c:v>
                </c:pt>
                <c:pt idx="1512">
                  <c:v>2.3326113484806181</c:v>
                </c:pt>
                <c:pt idx="1513">
                  <c:v>2.3325323117392336</c:v>
                </c:pt>
                <c:pt idx="1514">
                  <c:v>2.3324532803537306</c:v>
                </c:pt>
                <c:pt idx="1515">
                  <c:v>2.3323742543235646</c:v>
                </c:pt>
                <c:pt idx="1516">
                  <c:v>2.3322952336481912</c:v>
                </c:pt>
                <c:pt idx="1517">
                  <c:v>2.332216218327066</c:v>
                </c:pt>
                <c:pt idx="1518">
                  <c:v>2.332137208359645</c:v>
                </c:pt>
                <c:pt idx="1519">
                  <c:v>2.3320582037453845</c:v>
                </c:pt>
                <c:pt idx="1520">
                  <c:v>2.3319792044837402</c:v>
                </c:pt>
                <c:pt idx="1521">
                  <c:v>2.331900210574168</c:v>
                </c:pt>
                <c:pt idx="1522">
                  <c:v>2.3318212220161239</c:v>
                </c:pt>
                <c:pt idx="1523">
                  <c:v>2.3317422388090638</c:v>
                </c:pt>
                <c:pt idx="1524">
                  <c:v>2.3316632609524452</c:v>
                </c:pt>
                <c:pt idx="1525">
                  <c:v>2.3315842884457241</c:v>
                </c:pt>
                <c:pt idx="1526">
                  <c:v>2.3315053212883563</c:v>
                </c:pt>
                <c:pt idx="1527">
                  <c:v>2.3314263594797984</c:v>
                </c:pt>
                <c:pt idx="1528">
                  <c:v>2.3313474030195067</c:v>
                </c:pt>
                <c:pt idx="1529">
                  <c:v>2.3312684519069387</c:v>
                </c:pt>
                <c:pt idx="1530">
                  <c:v>2.3311895061415511</c:v>
                </c:pt>
                <c:pt idx="1531">
                  <c:v>2.3311105657228</c:v>
                </c:pt>
                <c:pt idx="1532">
                  <c:v>2.3310316306501422</c:v>
                </c:pt>
                <c:pt idx="1533">
                  <c:v>2.3309527009230351</c:v>
                </c:pt>
                <c:pt idx="1534">
                  <c:v>2.3308737765409355</c:v>
                </c:pt>
                <c:pt idx="1535">
                  <c:v>2.3307948575033008</c:v>
                </c:pt>
                <c:pt idx="1536">
                  <c:v>2.3307159438095884</c:v>
                </c:pt>
                <c:pt idx="1537">
                  <c:v>2.3306370354592545</c:v>
                </c:pt>
                <c:pt idx="1538">
                  <c:v>2.330558132451757</c:v>
                </c:pt>
                <c:pt idx="1539">
                  <c:v>2.3304792347865537</c:v>
                </c:pt>
                <c:pt idx="1540">
                  <c:v>2.330400342463101</c:v>
                </c:pt>
                <c:pt idx="1541">
                  <c:v>2.3303214554808576</c:v>
                </c:pt>
                <c:pt idx="1542">
                  <c:v>2.3302425738392802</c:v>
                </c:pt>
                <c:pt idx="1543">
                  <c:v>2.3301636975378264</c:v>
                </c:pt>
                <c:pt idx="1544">
                  <c:v>2.3300848265759546</c:v>
                </c:pt>
                <c:pt idx="1545">
                  <c:v>2.3300059609531227</c:v>
                </c:pt>
                <c:pt idx="1546">
                  <c:v>2.3299271006687881</c:v>
                </c:pt>
                <c:pt idx="1547">
                  <c:v>2.3298482457224088</c:v>
                </c:pt>
                <c:pt idx="1548">
                  <c:v>2.3297693961134422</c:v>
                </c:pt>
                <c:pt idx="1549">
                  <c:v>2.3296905518413484</c:v>
                </c:pt>
                <c:pt idx="1550">
                  <c:v>2.3296117129055838</c:v>
                </c:pt>
                <c:pt idx="1551">
                  <c:v>2.3295328793056074</c:v>
                </c:pt>
                <c:pt idx="1552">
                  <c:v>2.3294540510408774</c:v>
                </c:pt>
                <c:pt idx="1553">
                  <c:v>2.3293752281108517</c:v>
                </c:pt>
                <c:pt idx="1554">
                  <c:v>2.3292964105149894</c:v>
                </c:pt>
                <c:pt idx="1555">
                  <c:v>2.329217598252749</c:v>
                </c:pt>
                <c:pt idx="1556">
                  <c:v>2.3291387913235893</c:v>
                </c:pt>
                <c:pt idx="1557">
                  <c:v>2.3290599897269684</c:v>
                </c:pt>
                <c:pt idx="1558">
                  <c:v>2.328981193462345</c:v>
                </c:pt>
                <c:pt idx="1559">
                  <c:v>2.3289024025291787</c:v>
                </c:pt>
                <c:pt idx="1560">
                  <c:v>2.3288236169269281</c:v>
                </c:pt>
                <c:pt idx="1561">
                  <c:v>2.3287448366550523</c:v>
                </c:pt>
                <c:pt idx="1562">
                  <c:v>2.3286660617130099</c:v>
                </c:pt>
                <c:pt idx="1563">
                  <c:v>2.3285872921002606</c:v>
                </c:pt>
                <c:pt idx="1564">
                  <c:v>2.3285085278162634</c:v>
                </c:pt>
                <c:pt idx="1565">
                  <c:v>2.3284297688604774</c:v>
                </c:pt>
                <c:pt idx="1566">
                  <c:v>2.3283510152323617</c:v>
                </c:pt>
                <c:pt idx="1567">
                  <c:v>2.3282722669313767</c:v>
                </c:pt>
                <c:pt idx="1568">
                  <c:v>2.3281935239569806</c:v>
                </c:pt>
                <c:pt idx="1569">
                  <c:v>2.328114786308634</c:v>
                </c:pt>
                <c:pt idx="1570">
                  <c:v>2.3280360539857967</c:v>
                </c:pt>
                <c:pt idx="1571">
                  <c:v>2.3279573269879275</c:v>
                </c:pt>
                <c:pt idx="1572">
                  <c:v>2.3278786053144871</c:v>
                </c:pt>
                <c:pt idx="1573">
                  <c:v>2.3277998889649343</c:v>
                </c:pt>
                <c:pt idx="1574">
                  <c:v>2.3277211779387299</c:v>
                </c:pt>
                <c:pt idx="1575">
                  <c:v>2.3276424722353339</c:v>
                </c:pt>
                <c:pt idx="1576">
                  <c:v>2.3275637718542064</c:v>
                </c:pt>
                <c:pt idx="1577">
                  <c:v>2.3274850767948072</c:v>
                </c:pt>
                <c:pt idx="1578">
                  <c:v>2.327406387056596</c:v>
                </c:pt>
                <c:pt idx="1579">
                  <c:v>2.3273277026390344</c:v>
                </c:pt>
                <c:pt idx="1580">
                  <c:v>2.3272490235415821</c:v>
                </c:pt>
                <c:pt idx="1581">
                  <c:v>2.3271703497636995</c:v>
                </c:pt>
                <c:pt idx="1582">
                  <c:v>2.3270916813048474</c:v>
                </c:pt>
                <c:pt idx="1583">
                  <c:v>2.3270130181644859</c:v>
                </c:pt>
                <c:pt idx="1584">
                  <c:v>2.3269343603420767</c:v>
                </c:pt>
                <c:pt idx="1585">
                  <c:v>2.3268557078370793</c:v>
                </c:pt>
                <c:pt idx="1586">
                  <c:v>2.3267770606489555</c:v>
                </c:pt>
                <c:pt idx="1587">
                  <c:v>2.3266984187771658</c:v>
                </c:pt>
                <c:pt idx="1588">
                  <c:v>2.3266197822211709</c:v>
                </c:pt>
                <c:pt idx="1589">
                  <c:v>2.3265411509804319</c:v>
                </c:pt>
                <c:pt idx="1590">
                  <c:v>2.3264625250544104</c:v>
                </c:pt>
                <c:pt idx="1591">
                  <c:v>2.3263839044425674</c:v>
                </c:pt>
                <c:pt idx="1592">
                  <c:v>2.3263052891443636</c:v>
                </c:pt>
                <c:pt idx="1593">
                  <c:v>2.3262266791592605</c:v>
                </c:pt>
                <c:pt idx="1594">
                  <c:v>2.3261480744867202</c:v>
                </c:pt>
                <c:pt idx="1595">
                  <c:v>2.3260694751262041</c:v>
                </c:pt>
                <c:pt idx="1596">
                  <c:v>2.325990881077173</c:v>
                </c:pt>
                <c:pt idx="1597">
                  <c:v>2.3259122923390887</c:v>
                </c:pt>
                <c:pt idx="1598">
                  <c:v>2.3258337089114129</c:v>
                </c:pt>
                <c:pt idx="1599">
                  <c:v>2.325755130793608</c:v>
                </c:pt>
                <c:pt idx="1600">
                  <c:v>2.3256765579851351</c:v>
                </c:pt>
                <c:pt idx="1601">
                  <c:v>2.3255979904854569</c:v>
                </c:pt>
                <c:pt idx="1602">
                  <c:v>2.3255194282940344</c:v>
                </c:pt>
                <c:pt idx="1603">
                  <c:v>2.3254408714103301</c:v>
                </c:pt>
                <c:pt idx="1604">
                  <c:v>2.3253623198338063</c:v>
                </c:pt>
                <c:pt idx="1605">
                  <c:v>2.3252837735639251</c:v>
                </c:pt>
                <c:pt idx="1606">
                  <c:v>2.3252052326001489</c:v>
                </c:pt>
                <c:pt idx="1607">
                  <c:v>2.3251266969419397</c:v>
                </c:pt>
                <c:pt idx="1608">
                  <c:v>2.3250481665887595</c:v>
                </c:pt>
                <c:pt idx="1609">
                  <c:v>2.324969641540072</c:v>
                </c:pt>
                <c:pt idx="1610">
                  <c:v>2.3248911217953392</c:v>
                </c:pt>
                <c:pt idx="1611">
                  <c:v>2.3248126073540236</c:v>
                </c:pt>
                <c:pt idx="1612">
                  <c:v>2.3247340982155884</c:v>
                </c:pt>
                <c:pt idx="1613">
                  <c:v>2.3246555943794958</c:v>
                </c:pt>
                <c:pt idx="1614">
                  <c:v>2.3245770958452083</c:v>
                </c:pt>
                <c:pt idx="1615">
                  <c:v>2.3244986026121901</c:v>
                </c:pt>
                <c:pt idx="1616">
                  <c:v>2.3244201146799033</c:v>
                </c:pt>
                <c:pt idx="1617">
                  <c:v>2.324341632047811</c:v>
                </c:pt>
                <c:pt idx="1618">
                  <c:v>2.3242631547153758</c:v>
                </c:pt>
                <c:pt idx="1619">
                  <c:v>2.3241846826820622</c:v>
                </c:pt>
                <c:pt idx="1620">
                  <c:v>2.3241062159473329</c:v>
                </c:pt>
                <c:pt idx="1621">
                  <c:v>2.3240277545106514</c:v>
                </c:pt>
                <c:pt idx="1622">
                  <c:v>2.3239492983714811</c:v>
                </c:pt>
                <c:pt idx="1623">
                  <c:v>2.3238708475292844</c:v>
                </c:pt>
                <c:pt idx="1624">
                  <c:v>2.323792401983527</c:v>
                </c:pt>
                <c:pt idx="1625">
                  <c:v>2.3237139617336711</c:v>
                </c:pt>
                <c:pt idx="1626">
                  <c:v>2.3236355267791806</c:v>
                </c:pt>
                <c:pt idx="1627">
                  <c:v>2.3235570971195196</c:v>
                </c:pt>
                <c:pt idx="1628">
                  <c:v>2.3234786727541512</c:v>
                </c:pt>
                <c:pt idx="1629">
                  <c:v>2.3234002536825407</c:v>
                </c:pt>
                <c:pt idx="1630">
                  <c:v>2.3233218399041511</c:v>
                </c:pt>
                <c:pt idx="1631">
                  <c:v>2.3232434314184469</c:v>
                </c:pt>
                <c:pt idx="1632">
                  <c:v>2.3231650282248921</c:v>
                </c:pt>
                <c:pt idx="1633">
                  <c:v>2.3230866303229507</c:v>
                </c:pt>
                <c:pt idx="1634">
                  <c:v>2.3230082377120871</c:v>
                </c:pt>
                <c:pt idx="1635">
                  <c:v>2.3229298503917666</c:v>
                </c:pt>
                <c:pt idx="1636">
                  <c:v>2.3228514683614523</c:v>
                </c:pt>
                <c:pt idx="1637">
                  <c:v>2.3227730916206095</c:v>
                </c:pt>
                <c:pt idx="1638">
                  <c:v>2.3226947201687023</c:v>
                </c:pt>
                <c:pt idx="1639">
                  <c:v>2.3226163540051958</c:v>
                </c:pt>
                <c:pt idx="1640">
                  <c:v>2.3225379931295551</c:v>
                </c:pt>
                <c:pt idx="1641">
                  <c:v>2.3224596375412441</c:v>
                </c:pt>
                <c:pt idx="1642">
                  <c:v>2.3223812872397276</c:v>
                </c:pt>
                <c:pt idx="1643">
                  <c:v>2.3223029422244714</c:v>
                </c:pt>
                <c:pt idx="1644">
                  <c:v>2.32222460249494</c:v>
                </c:pt>
                <c:pt idx="1645">
                  <c:v>2.3221462680505991</c:v>
                </c:pt>
                <c:pt idx="1646">
                  <c:v>2.3220679388909131</c:v>
                </c:pt>
                <c:pt idx="1647">
                  <c:v>2.3219896150153474</c:v>
                </c:pt>
                <c:pt idx="1648">
                  <c:v>2.3219112964233672</c:v>
                </c:pt>
                <c:pt idx="1649">
                  <c:v>2.3218329831144389</c:v>
                </c:pt>
                <c:pt idx="1650">
                  <c:v>2.3217546750880271</c:v>
                </c:pt>
                <c:pt idx="1651">
                  <c:v>2.3216763723435974</c:v>
                </c:pt>
                <c:pt idx="1652">
                  <c:v>2.3215980748806153</c:v>
                </c:pt>
                <c:pt idx="1653">
                  <c:v>2.3215197826985463</c:v>
                </c:pt>
                <c:pt idx="1654">
                  <c:v>2.321441495796857</c:v>
                </c:pt>
                <c:pt idx="1655">
                  <c:v>2.3213632141750127</c:v>
                </c:pt>
                <c:pt idx="1656">
                  <c:v>2.3212849378324791</c:v>
                </c:pt>
                <c:pt idx="1657">
                  <c:v>2.3212066667687226</c:v>
                </c:pt>
                <c:pt idx="1658">
                  <c:v>2.3211284009832083</c:v>
                </c:pt>
                <c:pt idx="1659">
                  <c:v>2.3210501404754034</c:v>
                </c:pt>
                <c:pt idx="1660">
                  <c:v>2.320971885244774</c:v>
                </c:pt>
                <c:pt idx="1661">
                  <c:v>2.3208936352907856</c:v>
                </c:pt>
                <c:pt idx="1662">
                  <c:v>2.3208153906129056</c:v>
                </c:pt>
                <c:pt idx="1663">
                  <c:v>2.320737151210599</c:v>
                </c:pt>
                <c:pt idx="1664">
                  <c:v>2.3206589170833336</c:v>
                </c:pt>
                <c:pt idx="1665">
                  <c:v>2.3205806882305748</c:v>
                </c:pt>
                <c:pt idx="1666">
                  <c:v>2.3205024646517902</c:v>
                </c:pt>
                <c:pt idx="1667">
                  <c:v>2.320424246346446</c:v>
                </c:pt>
                <c:pt idx="1668">
                  <c:v>2.3203460333140082</c:v>
                </c:pt>
                <c:pt idx="1669">
                  <c:v>2.3202678255539451</c:v>
                </c:pt>
                <c:pt idx="1670">
                  <c:v>2.3201896230657231</c:v>
                </c:pt>
                <c:pt idx="1671">
                  <c:v>2.3201114258488089</c:v>
                </c:pt>
                <c:pt idx="1672">
                  <c:v>2.3200332339026697</c:v>
                </c:pt>
                <c:pt idx="1673">
                  <c:v>2.3199550472267716</c:v>
                </c:pt>
                <c:pt idx="1674">
                  <c:v>2.3198768658205835</c:v>
                </c:pt>
                <c:pt idx="1675">
                  <c:v>2.3197986896835721</c:v>
                </c:pt>
                <c:pt idx="1676">
                  <c:v>2.3197205188152044</c:v>
                </c:pt>
                <c:pt idx="1677">
                  <c:v>2.3196423532149479</c:v>
                </c:pt>
                <c:pt idx="1678">
                  <c:v>2.3195641928822694</c:v>
                </c:pt>
                <c:pt idx="1679">
                  <c:v>2.3194860378166378</c:v>
                </c:pt>
                <c:pt idx="1680">
                  <c:v>2.3194078880175204</c:v>
                </c:pt>
                <c:pt idx="1681">
                  <c:v>2.319329743484384</c:v>
                </c:pt>
                <c:pt idx="1682">
                  <c:v>2.3192516042166971</c:v>
                </c:pt>
                <c:pt idx="1683">
                  <c:v>2.3191734702139271</c:v>
                </c:pt>
                <c:pt idx="1684">
                  <c:v>2.3190953414755424</c:v>
                </c:pt>
                <c:pt idx="1685">
                  <c:v>2.3190172180010107</c:v>
                </c:pt>
                <c:pt idx="1686">
                  <c:v>2.3189390997897998</c:v>
                </c:pt>
                <c:pt idx="1687">
                  <c:v>2.3188609868413783</c:v>
                </c:pt>
                <c:pt idx="1688">
                  <c:v>2.3187828791552145</c:v>
                </c:pt>
                <c:pt idx="1689">
                  <c:v>2.318704776730776</c:v>
                </c:pt>
                <c:pt idx="1690">
                  <c:v>2.3186266795675312</c:v>
                </c:pt>
                <c:pt idx="1691">
                  <c:v>2.3185485876649494</c:v>
                </c:pt>
                <c:pt idx="1692">
                  <c:v>2.3184705010224982</c:v>
                </c:pt>
                <c:pt idx="1693">
                  <c:v>2.3183924196396459</c:v>
                </c:pt>
                <c:pt idx="1694">
                  <c:v>2.318314343515862</c:v>
                </c:pt>
                <c:pt idx="1695">
                  <c:v>2.3182362726506147</c:v>
                </c:pt>
                <c:pt idx="1696">
                  <c:v>2.3181582070433731</c:v>
                </c:pt>
                <c:pt idx="1697">
                  <c:v>2.3180801466936058</c:v>
                </c:pt>
                <c:pt idx="1698">
                  <c:v>2.3180020916007811</c:v>
                </c:pt>
                <c:pt idx="1699">
                  <c:v>2.3179240417643694</c:v>
                </c:pt>
                <c:pt idx="1700">
                  <c:v>2.3178459971838383</c:v>
                </c:pt>
                <c:pt idx="1701">
                  <c:v>2.3177679578586581</c:v>
                </c:pt>
                <c:pt idx="1702">
                  <c:v>2.3176899237882971</c:v>
                </c:pt>
                <c:pt idx="1703">
                  <c:v>2.3176118949722251</c:v>
                </c:pt>
                <c:pt idx="1704">
                  <c:v>2.317533871409911</c:v>
                </c:pt>
                <c:pt idx="1705">
                  <c:v>2.3174558531008249</c:v>
                </c:pt>
                <c:pt idx="1706">
                  <c:v>2.3173778400444354</c:v>
                </c:pt>
                <c:pt idx="1707">
                  <c:v>2.317299832240213</c:v>
                </c:pt>
                <c:pt idx="1708">
                  <c:v>2.3172218296876261</c:v>
                </c:pt>
                <c:pt idx="1709">
                  <c:v>2.3171438323861455</c:v>
                </c:pt>
                <c:pt idx="1710">
                  <c:v>2.3170658403352404</c:v>
                </c:pt>
                <c:pt idx="1711">
                  <c:v>2.3169878535343811</c:v>
                </c:pt>
                <c:pt idx="1712">
                  <c:v>2.3169098719830372</c:v>
                </c:pt>
                <c:pt idx="1713">
                  <c:v>2.3168318956806786</c:v>
                </c:pt>
                <c:pt idx="1714">
                  <c:v>2.3167539246267754</c:v>
                </c:pt>
                <c:pt idx="1715">
                  <c:v>2.3166759588207979</c:v>
                </c:pt>
                <c:pt idx="1716">
                  <c:v>2.3165979982622158</c:v>
                </c:pt>
                <c:pt idx="1717">
                  <c:v>2.3165200429505002</c:v>
                </c:pt>
                <c:pt idx="1718">
                  <c:v>2.3164420928851199</c:v>
                </c:pt>
                <c:pt idx="1719">
                  <c:v>2.3163641480655475</c:v>
                </c:pt>
                <c:pt idx="1720">
                  <c:v>2.3162862084912517</c:v>
                </c:pt>
                <c:pt idx="1721">
                  <c:v>2.3162082741617041</c:v>
                </c:pt>
                <c:pt idx="1722">
                  <c:v>2.3161303450763748</c:v>
                </c:pt>
                <c:pt idx="1723">
                  <c:v>2.3160524212347338</c:v>
                </c:pt>
                <c:pt idx="1724">
                  <c:v>2.3159745026362537</c:v>
                </c:pt>
                <c:pt idx="1725">
                  <c:v>2.315896589280404</c:v>
                </c:pt>
                <c:pt idx="1726">
                  <c:v>2.3158186811666557</c:v>
                </c:pt>
                <c:pt idx="1727">
                  <c:v>2.3157407782944799</c:v>
                </c:pt>
                <c:pt idx="1728">
                  <c:v>2.3156628806633477</c:v>
                </c:pt>
                <c:pt idx="1729">
                  <c:v>2.3155849882727302</c:v>
                </c:pt>
                <c:pt idx="1730">
                  <c:v>2.3155071011220989</c:v>
                </c:pt>
                <c:pt idx="1731">
                  <c:v>2.3154292192109245</c:v>
                </c:pt>
                <c:pt idx="1732">
                  <c:v>2.3153513425386789</c:v>
                </c:pt>
                <c:pt idx="1733">
                  <c:v>2.3152734711048328</c:v>
                </c:pt>
                <c:pt idx="1734">
                  <c:v>2.3151956049088582</c:v>
                </c:pt>
                <c:pt idx="1735">
                  <c:v>2.3151177439502271</c:v>
                </c:pt>
                <c:pt idx="1736">
                  <c:v>2.31503988822841</c:v>
                </c:pt>
                <c:pt idx="1737">
                  <c:v>2.3149620377428795</c:v>
                </c:pt>
                <c:pt idx="1738">
                  <c:v>2.3148841924931065</c:v>
                </c:pt>
                <c:pt idx="1739">
                  <c:v>2.3148063524785636</c:v>
                </c:pt>
                <c:pt idx="1740">
                  <c:v>2.3147285176987227</c:v>
                </c:pt>
                <c:pt idx="1741">
                  <c:v>2.3146506881530549</c:v>
                </c:pt>
                <c:pt idx="1742">
                  <c:v>2.3145728638410334</c:v>
                </c:pt>
                <c:pt idx="1743">
                  <c:v>2.3144950447621291</c:v>
                </c:pt>
                <c:pt idx="1744">
                  <c:v>2.3144172309158151</c:v>
                </c:pt>
                <c:pt idx="1745">
                  <c:v>2.3143394223015634</c:v>
                </c:pt>
                <c:pt idx="1746">
                  <c:v>2.3142616189188465</c:v>
                </c:pt>
                <c:pt idx="1747">
                  <c:v>2.3141838207671364</c:v>
                </c:pt>
                <c:pt idx="1748">
                  <c:v>2.3141060278459054</c:v>
                </c:pt>
                <c:pt idx="1749">
                  <c:v>2.3140282401546268</c:v>
                </c:pt>
                <c:pt idx="1750">
                  <c:v>2.3139504576927732</c:v>
                </c:pt>
                <c:pt idx="1751">
                  <c:v>2.3138726804598164</c:v>
                </c:pt>
                <c:pt idx="1752">
                  <c:v>2.3137949084552303</c:v>
                </c:pt>
                <c:pt idx="1753">
                  <c:v>2.3137171416784859</c:v>
                </c:pt>
                <c:pt idx="1754">
                  <c:v>2.3136393801290582</c:v>
                </c:pt>
                <c:pt idx="1755">
                  <c:v>2.3135616238064189</c:v>
                </c:pt>
                <c:pt idx="1756">
                  <c:v>2.3134838727100417</c:v>
                </c:pt>
                <c:pt idx="1757">
                  <c:v>2.3134061268393991</c:v>
                </c:pt>
                <c:pt idx="1758">
                  <c:v>2.3133283861939642</c:v>
                </c:pt>
                <c:pt idx="1759">
                  <c:v>2.3132506507732113</c:v>
                </c:pt>
                <c:pt idx="1760">
                  <c:v>2.3131729205766129</c:v>
                </c:pt>
                <c:pt idx="1761">
                  <c:v>2.3130951956036423</c:v>
                </c:pt>
                <c:pt idx="1762">
                  <c:v>2.3130174758537732</c:v>
                </c:pt>
                <c:pt idx="1763">
                  <c:v>2.3129397613264793</c:v>
                </c:pt>
                <c:pt idx="1764">
                  <c:v>2.312862052021234</c:v>
                </c:pt>
                <c:pt idx="1765">
                  <c:v>2.3127843479375105</c:v>
                </c:pt>
                <c:pt idx="1766">
                  <c:v>2.3127066490747836</c:v>
                </c:pt>
                <c:pt idx="1767">
                  <c:v>2.3126289554325266</c:v>
                </c:pt>
                <c:pt idx="1768">
                  <c:v>2.3125512670102122</c:v>
                </c:pt>
                <c:pt idx="1769">
                  <c:v>2.3124735838073165</c:v>
                </c:pt>
                <c:pt idx="1770">
                  <c:v>2.3123959058233123</c:v>
                </c:pt>
                <c:pt idx="1771">
                  <c:v>2.3123182330576739</c:v>
                </c:pt>
                <c:pt idx="1772">
                  <c:v>2.3122405655098754</c:v>
                </c:pt>
                <c:pt idx="1773">
                  <c:v>2.3121629031793907</c:v>
                </c:pt>
                <c:pt idx="1774">
                  <c:v>2.3120852460656951</c:v>
                </c:pt>
                <c:pt idx="1775">
                  <c:v>2.3120075941682621</c:v>
                </c:pt>
                <c:pt idx="1776">
                  <c:v>2.3119299474865667</c:v>
                </c:pt>
                <c:pt idx="1777">
                  <c:v>2.3118523060200826</c:v>
                </c:pt>
                <c:pt idx="1778">
                  <c:v>2.3117746697682851</c:v>
                </c:pt>
                <c:pt idx="1779">
                  <c:v>2.311697038730649</c:v>
                </c:pt>
                <c:pt idx="1780">
                  <c:v>2.3116194129066487</c:v>
                </c:pt>
                <c:pt idx="1781">
                  <c:v>2.3115417922957593</c:v>
                </c:pt>
                <c:pt idx="1782">
                  <c:v>2.3114641768974549</c:v>
                </c:pt>
                <c:pt idx="1783">
                  <c:v>2.311386566711211</c:v>
                </c:pt>
                <c:pt idx="1784">
                  <c:v>2.3113089617365028</c:v>
                </c:pt>
                <c:pt idx="1785">
                  <c:v>2.3112313619728049</c:v>
                </c:pt>
                <c:pt idx="1786">
                  <c:v>2.3111537674195932</c:v>
                </c:pt>
                <c:pt idx="1787">
                  <c:v>2.311076178076342</c:v>
                </c:pt>
                <c:pt idx="1788">
                  <c:v>2.3109985939425273</c:v>
                </c:pt>
                <c:pt idx="1789">
                  <c:v>2.310921015017624</c:v>
                </c:pt>
                <c:pt idx="1790">
                  <c:v>2.3108434413011079</c:v>
                </c:pt>
                <c:pt idx="1791">
                  <c:v>2.3107658727924543</c:v>
                </c:pt>
                <c:pt idx="1792">
                  <c:v>2.3106883094911388</c:v>
                </c:pt>
                <c:pt idx="1793">
                  <c:v>2.310610751396637</c:v>
                </c:pt>
                <c:pt idx="1794">
                  <c:v>2.3105331985084248</c:v>
                </c:pt>
                <c:pt idx="1795">
                  <c:v>2.3104556508259777</c:v>
                </c:pt>
                <c:pt idx="1796">
                  <c:v>2.3103781083487718</c:v>
                </c:pt>
                <c:pt idx="1797">
                  <c:v>2.3103005710762829</c:v>
                </c:pt>
                <c:pt idx="1798">
                  <c:v>2.3102230390079872</c:v>
                </c:pt>
                <c:pt idx="1799">
                  <c:v>2.3101455121433605</c:v>
                </c:pt>
                <c:pt idx="1800">
                  <c:v>2.3100679904818793</c:v>
                </c:pt>
                <c:pt idx="1801">
                  <c:v>2.3099904740230195</c:v>
                </c:pt>
                <c:pt idx="1802">
                  <c:v>2.3099129627662576</c:v>
                </c:pt>
                <c:pt idx="1803">
                  <c:v>2.309835456711069</c:v>
                </c:pt>
                <c:pt idx="1804">
                  <c:v>2.3097579558569317</c:v>
                </c:pt>
                <c:pt idx="1805">
                  <c:v>2.3096804602033214</c:v>
                </c:pt>
                <c:pt idx="1806">
                  <c:v>2.3096029697497147</c:v>
                </c:pt>
                <c:pt idx="1807">
                  <c:v>2.3095254844955884</c:v>
                </c:pt>
                <c:pt idx="1808">
                  <c:v>2.3094480044404184</c:v>
                </c:pt>
                <c:pt idx="1809">
                  <c:v>2.3093705295836826</c:v>
                </c:pt>
                <c:pt idx="1810">
                  <c:v>2.3092930599248573</c:v>
                </c:pt>
                <c:pt idx="1811">
                  <c:v>2.3092155954634195</c:v>
                </c:pt>
                <c:pt idx="1812">
                  <c:v>2.3091381361988463</c:v>
                </c:pt>
                <c:pt idx="1813">
                  <c:v>2.3090606821306143</c:v>
                </c:pt>
                <c:pt idx="1814">
                  <c:v>2.3089832332582012</c:v>
                </c:pt>
                <c:pt idx="1815">
                  <c:v>2.3089057895810834</c:v>
                </c:pt>
                <c:pt idx="1816">
                  <c:v>2.3088283510987391</c:v>
                </c:pt>
                <c:pt idx="1817">
                  <c:v>2.3087509178106451</c:v>
                </c:pt>
                <c:pt idx="1818">
                  <c:v>2.3086734897162788</c:v>
                </c:pt>
                <c:pt idx="1819">
                  <c:v>2.308596066815118</c:v>
                </c:pt>
                <c:pt idx="1820">
                  <c:v>2.3085186491066398</c:v>
                </c:pt>
                <c:pt idx="1821">
                  <c:v>2.3084412365903226</c:v>
                </c:pt>
                <c:pt idx="1822">
                  <c:v>2.3083638292656432</c:v>
                </c:pt>
                <c:pt idx="1823">
                  <c:v>2.3082864271320793</c:v>
                </c:pt>
                <c:pt idx="1824">
                  <c:v>2.3082090301891096</c:v>
                </c:pt>
                <c:pt idx="1825">
                  <c:v>2.3081316384362114</c:v>
                </c:pt>
                <c:pt idx="1826">
                  <c:v>2.3080542518728628</c:v>
                </c:pt>
                <c:pt idx="1827">
                  <c:v>2.3079768704985417</c:v>
                </c:pt>
                <c:pt idx="1828">
                  <c:v>2.3078994943127262</c:v>
                </c:pt>
                <c:pt idx="1829">
                  <c:v>2.307822123314895</c:v>
                </c:pt>
                <c:pt idx="1830">
                  <c:v>2.3077447575045258</c:v>
                </c:pt>
                <c:pt idx="1831">
                  <c:v>2.3076673968810968</c:v>
                </c:pt>
                <c:pt idx="1832">
                  <c:v>2.3075900414440871</c:v>
                </c:pt>
                <c:pt idx="1833">
                  <c:v>2.307512691192974</c:v>
                </c:pt>
                <c:pt idx="1834">
                  <c:v>2.307435346127237</c:v>
                </c:pt>
                <c:pt idx="1835">
                  <c:v>2.3073580062463548</c:v>
                </c:pt>
                <c:pt idx="1836">
                  <c:v>2.3072806715498055</c:v>
                </c:pt>
                <c:pt idx="1837">
                  <c:v>2.3072033420370679</c:v>
                </c:pt>
                <c:pt idx="1838">
                  <c:v>2.3071260177076214</c:v>
                </c:pt>
                <c:pt idx="1839">
                  <c:v>2.3070486985609437</c:v>
                </c:pt>
                <c:pt idx="1840">
                  <c:v>2.306971384596515</c:v>
                </c:pt>
                <c:pt idx="1841">
                  <c:v>2.3068940758138137</c:v>
                </c:pt>
                <c:pt idx="1842">
                  <c:v>2.3068167722123185</c:v>
                </c:pt>
                <c:pt idx="1843">
                  <c:v>2.306739473791509</c:v>
                </c:pt>
                <c:pt idx="1844">
                  <c:v>2.3066621805508647</c:v>
                </c:pt>
                <c:pt idx="1845">
                  <c:v>2.3065848924898646</c:v>
                </c:pt>
                <c:pt idx="1846">
                  <c:v>2.306507609607988</c:v>
                </c:pt>
                <c:pt idx="1847">
                  <c:v>2.3064303319047141</c:v>
                </c:pt>
                <c:pt idx="1848">
                  <c:v>2.3063530593795227</c:v>
                </c:pt>
                <c:pt idx="1849">
                  <c:v>2.3062757920318937</c:v>
                </c:pt>
                <c:pt idx="1850">
                  <c:v>2.3061985298613066</c:v>
                </c:pt>
                <c:pt idx="1851">
                  <c:v>2.3061212728672409</c:v>
                </c:pt>
                <c:pt idx="1852">
                  <c:v>2.3060440210491762</c:v>
                </c:pt>
                <c:pt idx="1853">
                  <c:v>2.3059667744065919</c:v>
                </c:pt>
                <c:pt idx="1854">
                  <c:v>2.3058895329389695</c:v>
                </c:pt>
                <c:pt idx="1855">
                  <c:v>2.3058122966457879</c:v>
                </c:pt>
                <c:pt idx="1856">
                  <c:v>2.3057350655265272</c:v>
                </c:pt>
                <c:pt idx="1857">
                  <c:v>2.3056578395806682</c:v>
                </c:pt>
                <c:pt idx="1858">
                  <c:v>2.3055806188076895</c:v>
                </c:pt>
                <c:pt idx="1859">
                  <c:v>2.3055034032070729</c:v>
                </c:pt>
                <c:pt idx="1860">
                  <c:v>2.3054261927782984</c:v>
                </c:pt>
                <c:pt idx="1861">
                  <c:v>2.3053489875208464</c:v>
                </c:pt>
                <c:pt idx="1862">
                  <c:v>2.3052717874341973</c:v>
                </c:pt>
                <c:pt idx="1863">
                  <c:v>2.3051945925178314</c:v>
                </c:pt>
                <c:pt idx="1864">
                  <c:v>2.3051174027712298</c:v>
                </c:pt>
                <c:pt idx="1865">
                  <c:v>2.3050402181938727</c:v>
                </c:pt>
                <c:pt idx="1866">
                  <c:v>2.3049630387852411</c:v>
                </c:pt>
                <c:pt idx="1867">
                  <c:v>2.3048858645448158</c:v>
                </c:pt>
                <c:pt idx="1868">
                  <c:v>2.3048086954720772</c:v>
                </c:pt>
                <c:pt idx="1869">
                  <c:v>2.3047315315665071</c:v>
                </c:pt>
                <c:pt idx="1870">
                  <c:v>2.3046543728275863</c:v>
                </c:pt>
                <c:pt idx="1871">
                  <c:v>2.3045772192547958</c:v>
                </c:pt>
                <c:pt idx="1872">
                  <c:v>2.3045000708476167</c:v>
                </c:pt>
                <c:pt idx="1873">
                  <c:v>2.3044229276055299</c:v>
                </c:pt>
                <c:pt idx="1874">
                  <c:v>2.3043457895280177</c:v>
                </c:pt>
                <c:pt idx="1875">
                  <c:v>2.3042686566145609</c:v>
                </c:pt>
                <c:pt idx="1876">
                  <c:v>2.3041915288646408</c:v>
                </c:pt>
                <c:pt idx="1877">
                  <c:v>2.3041144062777388</c:v>
                </c:pt>
                <c:pt idx="1878">
                  <c:v>2.3040372888533369</c:v>
                </c:pt>
                <c:pt idx="1879">
                  <c:v>2.3039601765909166</c:v>
                </c:pt>
                <c:pt idx="1880">
                  <c:v>2.3038830694899599</c:v>
                </c:pt>
                <c:pt idx="1881">
                  <c:v>2.3038059675499483</c:v>
                </c:pt>
                <c:pt idx="1882">
                  <c:v>2.3037288707703634</c:v>
                </c:pt>
                <c:pt idx="1883">
                  <c:v>2.3036517791506874</c:v>
                </c:pt>
                <c:pt idx="1884">
                  <c:v>2.3035746926904026</c:v>
                </c:pt>
                <c:pt idx="1885">
                  <c:v>2.3034976113889911</c:v>
                </c:pt>
                <c:pt idx="1886">
                  <c:v>2.3034205352459347</c:v>
                </c:pt>
                <c:pt idx="1887">
                  <c:v>2.3033434642607156</c:v>
                </c:pt>
                <c:pt idx="1888">
                  <c:v>2.3032663984328159</c:v>
                </c:pt>
                <c:pt idx="1889">
                  <c:v>2.3031893377617187</c:v>
                </c:pt>
                <c:pt idx="1890">
                  <c:v>2.3031122822469055</c:v>
                </c:pt>
                <c:pt idx="1891">
                  <c:v>2.3030352318878595</c:v>
                </c:pt>
                <c:pt idx="1892">
                  <c:v>2.3029581866840632</c:v>
                </c:pt>
                <c:pt idx="1893">
                  <c:v>2.3028811466349981</c:v>
                </c:pt>
                <c:pt idx="1894">
                  <c:v>2.3028041117401488</c:v>
                </c:pt>
                <c:pt idx="1895">
                  <c:v>2.3027270819989965</c:v>
                </c:pt>
                <c:pt idx="1896">
                  <c:v>2.3026500574110251</c:v>
                </c:pt>
                <c:pt idx="1897">
                  <c:v>2.302573037975717</c:v>
                </c:pt>
                <c:pt idx="1898">
                  <c:v>2.3024960236925547</c:v>
                </c:pt>
                <c:pt idx="1899">
                  <c:v>2.3024190145610222</c:v>
                </c:pt>
                <c:pt idx="1900">
                  <c:v>2.3023420105806021</c:v>
                </c:pt>
                <c:pt idx="1901">
                  <c:v>2.3022650117507779</c:v>
                </c:pt>
                <c:pt idx="1902">
                  <c:v>2.3021880180710323</c:v>
                </c:pt>
                <c:pt idx="1903">
                  <c:v>2.3021110295408485</c:v>
                </c:pt>
                <c:pt idx="1904">
                  <c:v>2.3020340461597111</c:v>
                </c:pt>
                <c:pt idx="1905">
                  <c:v>2.3019570679271024</c:v>
                </c:pt>
                <c:pt idx="1906">
                  <c:v>2.3018800948425064</c:v>
                </c:pt>
                <c:pt idx="1907">
                  <c:v>2.3018031269054067</c:v>
                </c:pt>
                <c:pt idx="1908">
                  <c:v>2.3017261641152866</c:v>
                </c:pt>
                <c:pt idx="1909">
                  <c:v>2.3016492064716303</c:v>
                </c:pt>
                <c:pt idx="1910">
                  <c:v>2.3015722539739216</c:v>
                </c:pt>
                <c:pt idx="1911">
                  <c:v>2.3014953066216441</c:v>
                </c:pt>
                <c:pt idx="1912">
                  <c:v>2.3014183644142818</c:v>
                </c:pt>
                <c:pt idx="1913">
                  <c:v>2.3013414273513191</c:v>
                </c:pt>
                <c:pt idx="1914">
                  <c:v>2.3012644954322394</c:v>
                </c:pt>
                <c:pt idx="1915">
                  <c:v>2.3011875686565268</c:v>
                </c:pt>
                <c:pt idx="1916">
                  <c:v>2.3011106470236666</c:v>
                </c:pt>
                <c:pt idx="1917">
                  <c:v>2.3010337305331419</c:v>
                </c:pt>
                <c:pt idx="1918">
                  <c:v>2.3009568191844374</c:v>
                </c:pt>
                <c:pt idx="1919">
                  <c:v>2.3008799129770381</c:v>
                </c:pt>
                <c:pt idx="1920">
                  <c:v>2.3008030119104279</c:v>
                </c:pt>
                <c:pt idx="1921">
                  <c:v>2.3007261159840917</c:v>
                </c:pt>
                <c:pt idx="1922">
                  <c:v>2.3006492251975139</c:v>
                </c:pt>
                <c:pt idx="1923">
                  <c:v>2.3005723395501789</c:v>
                </c:pt>
                <c:pt idx="1924">
                  <c:v>2.300495459041572</c:v>
                </c:pt>
                <c:pt idx="1925">
                  <c:v>2.3004185836711781</c:v>
                </c:pt>
                <c:pt idx="1926">
                  <c:v>2.3003417134384816</c:v>
                </c:pt>
                <c:pt idx="1927">
                  <c:v>2.3002648483429682</c:v>
                </c:pt>
                <c:pt idx="1928">
                  <c:v>2.3001879883841219</c:v>
                </c:pt>
                <c:pt idx="1929">
                  <c:v>2.3001111335614288</c:v>
                </c:pt>
                <c:pt idx="1930">
                  <c:v>2.3000342838743735</c:v>
                </c:pt>
                <c:pt idx="1931">
                  <c:v>2.2999574393224416</c:v>
                </c:pt>
                <c:pt idx="1932">
                  <c:v>2.2998805999051184</c:v>
                </c:pt>
                <c:pt idx="1933">
                  <c:v>2.2998037656218888</c:v>
                </c:pt>
                <c:pt idx="1934">
                  <c:v>2.2997269364722386</c:v>
                </c:pt>
                <c:pt idx="1935">
                  <c:v>2.2996501124556539</c:v>
                </c:pt>
                <c:pt idx="1936">
                  <c:v>2.2995732935716195</c:v>
                </c:pt>
                <c:pt idx="1937">
                  <c:v>2.2994964798196214</c:v>
                </c:pt>
                <c:pt idx="1938">
                  <c:v>2.299419671199145</c:v>
                </c:pt>
                <c:pt idx="1939">
                  <c:v>2.2993428677096763</c:v>
                </c:pt>
                <c:pt idx="1940">
                  <c:v>2.2992660693507014</c:v>
                </c:pt>
                <c:pt idx="1941">
                  <c:v>2.2991892761217065</c:v>
                </c:pt>
                <c:pt idx="1942">
                  <c:v>2.2991124880221765</c:v>
                </c:pt>
                <c:pt idx="1943">
                  <c:v>2.2990357050515979</c:v>
                </c:pt>
                <c:pt idx="1944">
                  <c:v>2.2989589272094579</c:v>
                </c:pt>
                <c:pt idx="1945">
                  <c:v>2.2988821544952414</c:v>
                </c:pt>
                <c:pt idx="1946">
                  <c:v>2.2988053869084353</c:v>
                </c:pt>
                <c:pt idx="1947">
                  <c:v>2.2987286244485259</c:v>
                </c:pt>
                <c:pt idx="1948">
                  <c:v>2.2986518671149994</c:v>
                </c:pt>
                <c:pt idx="1949">
                  <c:v>2.2985751149073423</c:v>
                </c:pt>
                <c:pt idx="1950">
                  <c:v>2.2984983678250419</c:v>
                </c:pt>
                <c:pt idx="1951">
                  <c:v>2.2984216258675838</c:v>
                </c:pt>
                <c:pt idx="1952">
                  <c:v>2.2983448890344556</c:v>
                </c:pt>
                <c:pt idx="1953">
                  <c:v>2.2982681573251424</c:v>
                </c:pt>
                <c:pt idx="1954">
                  <c:v>2.2981914307391333</c:v>
                </c:pt>
                <c:pt idx="1955">
                  <c:v>2.298114709275914</c:v>
                </c:pt>
                <c:pt idx="1956">
                  <c:v>2.2980379929349715</c:v>
                </c:pt>
                <c:pt idx="1957">
                  <c:v>2.2979612817157928</c:v>
                </c:pt>
                <c:pt idx="1958">
                  <c:v>2.2978845756178647</c:v>
                </c:pt>
                <c:pt idx="1959">
                  <c:v>2.2978078746406756</c:v>
                </c:pt>
                <c:pt idx="1960">
                  <c:v>2.2977311787837116</c:v>
                </c:pt>
                <c:pt idx="1961">
                  <c:v>2.2976544880464602</c:v>
                </c:pt>
                <c:pt idx="1962">
                  <c:v>2.2975778024284095</c:v>
                </c:pt>
                <c:pt idx="1963">
                  <c:v>2.297501121929046</c:v>
                </c:pt>
                <c:pt idx="1964">
                  <c:v>2.2974244465478577</c:v>
                </c:pt>
                <c:pt idx="1965">
                  <c:v>2.2973477762843322</c:v>
                </c:pt>
                <c:pt idx="1966">
                  <c:v>2.2972711111379565</c:v>
                </c:pt>
                <c:pt idx="1967">
                  <c:v>2.2971944511082194</c:v>
                </c:pt>
                <c:pt idx="1968">
                  <c:v>2.2971177961946077</c:v>
                </c:pt>
                <c:pt idx="1969">
                  <c:v>2.2970411463966101</c:v>
                </c:pt>
                <c:pt idx="1970">
                  <c:v>2.2969645017137137</c:v>
                </c:pt>
                <c:pt idx="1971">
                  <c:v>2.2968878621454074</c:v>
                </c:pt>
                <c:pt idx="1972">
                  <c:v>2.2968112276911787</c:v>
                </c:pt>
                <c:pt idx="1973">
                  <c:v>2.2967345983505152</c:v>
                </c:pt>
                <c:pt idx="1974">
                  <c:v>2.2966579741229065</c:v>
                </c:pt>
                <c:pt idx="1975">
                  <c:v>2.2965813550078398</c:v>
                </c:pt>
                <c:pt idx="1976">
                  <c:v>2.2965047410048038</c:v>
                </c:pt>
                <c:pt idx="1977">
                  <c:v>2.2964281321132871</c:v>
                </c:pt>
                <c:pt idx="1978">
                  <c:v>2.2963515283327771</c:v>
                </c:pt>
                <c:pt idx="1979">
                  <c:v>2.296274929662764</c:v>
                </c:pt>
                <c:pt idx="1980">
                  <c:v>2.2961983361027349</c:v>
                </c:pt>
                <c:pt idx="1981">
                  <c:v>2.2961217476521796</c:v>
                </c:pt>
                <c:pt idx="1982">
                  <c:v>2.2960451643105864</c:v>
                </c:pt>
                <c:pt idx="1983">
                  <c:v>2.2959685860774437</c:v>
                </c:pt>
                <c:pt idx="1984">
                  <c:v>2.2958920129522409</c:v>
                </c:pt>
                <c:pt idx="1985">
                  <c:v>2.2958154449344672</c:v>
                </c:pt>
                <c:pt idx="1986">
                  <c:v>2.2957388820236111</c:v>
                </c:pt>
                <c:pt idx="1987">
                  <c:v>2.2956623242191618</c:v>
                </c:pt>
                <c:pt idx="1988">
                  <c:v>2.2955857715206083</c:v>
                </c:pt>
                <c:pt idx="1989">
                  <c:v>2.2955092239274402</c:v>
                </c:pt>
                <c:pt idx="1990">
                  <c:v>2.2954326814391468</c:v>
                </c:pt>
                <c:pt idx="1991">
                  <c:v>2.295356144055217</c:v>
                </c:pt>
                <c:pt idx="1992">
                  <c:v>2.2952796117751406</c:v>
                </c:pt>
                <c:pt idx="1993">
                  <c:v>2.2952030845984064</c:v>
                </c:pt>
                <c:pt idx="1994">
                  <c:v>2.295126562524505</c:v>
                </c:pt>
                <c:pt idx="1995">
                  <c:v>2.2950500455529257</c:v>
                </c:pt>
                <c:pt idx="1996">
                  <c:v>2.2949735336831578</c:v>
                </c:pt>
                <c:pt idx="1997">
                  <c:v>2.2948970269146916</c:v>
                </c:pt>
                <c:pt idx="1998">
                  <c:v>2.2948205252470162</c:v>
                </c:pt>
                <c:pt idx="1999">
                  <c:v>2.2947440286796228</c:v>
                </c:pt>
                <c:pt idx="2000">
                  <c:v>2.2946675372120002</c:v>
                </c:pt>
                <c:pt idx="2001">
                  <c:v>2.2945910508436387</c:v>
                </c:pt>
                <c:pt idx="2002">
                  <c:v>2.2945145695740288</c:v>
                </c:pt>
                <c:pt idx="2003">
                  <c:v>2.2944380934026594</c:v>
                </c:pt>
                <c:pt idx="2004">
                  <c:v>2.2943616223290229</c:v>
                </c:pt>
                <c:pt idx="2005">
                  <c:v>2.2942851563526081</c:v>
                </c:pt>
                <c:pt idx="2006">
                  <c:v>2.2942086954729053</c:v>
                </c:pt>
                <c:pt idx="2007">
                  <c:v>2.2941322396894059</c:v>
                </c:pt>
                <c:pt idx="2008">
                  <c:v>2.2940557890015993</c:v>
                </c:pt>
                <c:pt idx="2009">
                  <c:v>2.293979343408977</c:v>
                </c:pt>
                <c:pt idx="2010">
                  <c:v>2.2939029029110296</c:v>
                </c:pt>
                <c:pt idx="2011">
                  <c:v>2.2938264675072473</c:v>
                </c:pt>
                <c:pt idx="2012">
                  <c:v>2.2937500371971211</c:v>
                </c:pt>
                <c:pt idx="2013">
                  <c:v>2.2936736119801422</c:v>
                </c:pt>
                <c:pt idx="2014">
                  <c:v>2.2935971918558007</c:v>
                </c:pt>
                <c:pt idx="2015">
                  <c:v>2.2935207768235886</c:v>
                </c:pt>
                <c:pt idx="2016">
                  <c:v>2.293444366882996</c:v>
                </c:pt>
                <c:pt idx="2017">
                  <c:v>2.2933679620335146</c:v>
                </c:pt>
                <c:pt idx="2018">
                  <c:v>2.2932915622746353</c:v>
                </c:pt>
                <c:pt idx="2019">
                  <c:v>2.2932151676058496</c:v>
                </c:pt>
                <c:pt idx="2020">
                  <c:v>2.2931387780266492</c:v>
                </c:pt>
                <c:pt idx="2021">
                  <c:v>2.2930623935365246</c:v>
                </c:pt>
                <c:pt idx="2022">
                  <c:v>2.2929860141349678</c:v>
                </c:pt>
                <c:pt idx="2023">
                  <c:v>2.2929096398214703</c:v>
                </c:pt>
                <c:pt idx="2024">
                  <c:v>2.2928332705955237</c:v>
                </c:pt>
                <c:pt idx="2025">
                  <c:v>2.2927569064566193</c:v>
                </c:pt>
                <c:pt idx="2026">
                  <c:v>2.2926805474042498</c:v>
                </c:pt>
                <c:pt idx="2027">
                  <c:v>2.292604193437906</c:v>
                </c:pt>
                <c:pt idx="2028">
                  <c:v>2.29252784455708</c:v>
                </c:pt>
                <c:pt idx="2029">
                  <c:v>2.2924515007612638</c:v>
                </c:pt>
                <c:pt idx="2030">
                  <c:v>2.2923751620499502</c:v>
                </c:pt>
                <c:pt idx="2031">
                  <c:v>2.2922988284226302</c:v>
                </c:pt>
                <c:pt idx="2032">
                  <c:v>2.2922224998787959</c:v>
                </c:pt>
                <c:pt idx="2033">
                  <c:v>2.2921461764179401</c:v>
                </c:pt>
                <c:pt idx="2034">
                  <c:v>2.2920698580395551</c:v>
                </c:pt>
                <c:pt idx="2035">
                  <c:v>2.291993544743133</c:v>
                </c:pt>
                <c:pt idx="2036">
                  <c:v>2.2919172365281661</c:v>
                </c:pt>
                <c:pt idx="2037">
                  <c:v>2.2918409333941474</c:v>
                </c:pt>
                <c:pt idx="2038">
                  <c:v>2.2917646353405687</c:v>
                </c:pt>
                <c:pt idx="2039">
                  <c:v>2.291688342366923</c:v>
                </c:pt>
                <c:pt idx="2040">
                  <c:v>2.2916120544727034</c:v>
                </c:pt>
                <c:pt idx="2041">
                  <c:v>2.2915357716574021</c:v>
                </c:pt>
                <c:pt idx="2042">
                  <c:v>2.2914594939205117</c:v>
                </c:pt>
                <c:pt idx="2043">
                  <c:v>2.2913832212615253</c:v>
                </c:pt>
                <c:pt idx="2044">
                  <c:v>2.291306953679936</c:v>
                </c:pt>
                <c:pt idx="2045">
                  <c:v>2.2912306911752371</c:v>
                </c:pt>
                <c:pt idx="2046">
                  <c:v>2.2911544337469216</c:v>
                </c:pt>
                <c:pt idx="2047">
                  <c:v>2.2910781813944823</c:v>
                </c:pt>
                <c:pt idx="2048">
                  <c:v>2.2910019341174119</c:v>
                </c:pt>
                <c:pt idx="2049">
                  <c:v>2.2909256919152052</c:v>
                </c:pt>
                <c:pt idx="2050">
                  <c:v>2.2908494547873546</c:v>
                </c:pt>
                <c:pt idx="2051">
                  <c:v>2.2907732227333533</c:v>
                </c:pt>
                <c:pt idx="2052">
                  <c:v>2.2906969957526955</c:v>
                </c:pt>
                <c:pt idx="2053">
                  <c:v>2.2906207738448741</c:v>
                </c:pt>
                <c:pt idx="2054">
                  <c:v>2.2905445570093832</c:v>
                </c:pt>
                <c:pt idx="2055">
                  <c:v>2.2904683452457162</c:v>
                </c:pt>
                <c:pt idx="2056">
                  <c:v>2.2903921385533672</c:v>
                </c:pt>
                <c:pt idx="2057">
                  <c:v>2.2903159369318296</c:v>
                </c:pt>
                <c:pt idx="2058">
                  <c:v>2.2902397403805974</c:v>
                </c:pt>
                <c:pt idx="2059">
                  <c:v>2.290163548899165</c:v>
                </c:pt>
                <c:pt idx="2060">
                  <c:v>2.2900873624870259</c:v>
                </c:pt>
                <c:pt idx="2061">
                  <c:v>2.2900111811436745</c:v>
                </c:pt>
                <c:pt idx="2062">
                  <c:v>2.2899350048686049</c:v>
                </c:pt>
                <c:pt idx="2063">
                  <c:v>2.2898588336613113</c:v>
                </c:pt>
                <c:pt idx="2064">
                  <c:v>2.2897826675212882</c:v>
                </c:pt>
                <c:pt idx="2065">
                  <c:v>2.2897065064480295</c:v>
                </c:pt>
                <c:pt idx="2066">
                  <c:v>2.2896303504410302</c:v>
                </c:pt>
                <c:pt idx="2067">
                  <c:v>2.2895541994997841</c:v>
                </c:pt>
                <c:pt idx="2068">
                  <c:v>2.2894780536237862</c:v>
                </c:pt>
                <c:pt idx="2069">
                  <c:v>2.2894019128125311</c:v>
                </c:pt>
                <c:pt idx="2070">
                  <c:v>2.289325777065514</c:v>
                </c:pt>
                <c:pt idx="2071">
                  <c:v>2.2892496463822289</c:v>
                </c:pt>
                <c:pt idx="2072">
                  <c:v>2.2891735207621711</c:v>
                </c:pt>
                <c:pt idx="2073">
                  <c:v>2.289097400204835</c:v>
                </c:pt>
                <c:pt idx="2074">
                  <c:v>2.2890212847097162</c:v>
                </c:pt>
                <c:pt idx="2075">
                  <c:v>2.2889451742763094</c:v>
                </c:pt>
                <c:pt idx="2076">
                  <c:v>2.2888690689041096</c:v>
                </c:pt>
                <c:pt idx="2077">
                  <c:v>2.2887929685926127</c:v>
                </c:pt>
                <c:pt idx="2078">
                  <c:v>2.2887168733413126</c:v>
                </c:pt>
                <c:pt idx="2079">
                  <c:v>2.2886407831497055</c:v>
                </c:pt>
                <c:pt idx="2080">
                  <c:v>2.2885646980172871</c:v>
                </c:pt>
                <c:pt idx="2081">
                  <c:v>2.2884886179435524</c:v>
                </c:pt>
                <c:pt idx="2082">
                  <c:v>2.2884125429279969</c:v>
                </c:pt>
                <c:pt idx="2083">
                  <c:v>2.2883364729701157</c:v>
                </c:pt>
                <c:pt idx="2084">
                  <c:v>2.2882604080694056</c:v>
                </c:pt>
                <c:pt idx="2085">
                  <c:v>2.2881843482253612</c:v>
                </c:pt>
                <c:pt idx="2086">
                  <c:v>2.288108293437479</c:v>
                </c:pt>
                <c:pt idx="2087">
                  <c:v>2.2880322437052549</c:v>
                </c:pt>
                <c:pt idx="2088">
                  <c:v>2.287956199028184</c:v>
                </c:pt>
                <c:pt idx="2089">
                  <c:v>2.2878801594057632</c:v>
                </c:pt>
                <c:pt idx="2090">
                  <c:v>2.2878041248374879</c:v>
                </c:pt>
                <c:pt idx="2091">
                  <c:v>2.2877280953228545</c:v>
                </c:pt>
                <c:pt idx="2092">
                  <c:v>2.287652070861359</c:v>
                </c:pt>
                <c:pt idx="2093">
                  <c:v>2.2875760514524974</c:v>
                </c:pt>
                <c:pt idx="2094">
                  <c:v>2.2875000370957665</c:v>
                </c:pt>
                <c:pt idx="2095">
                  <c:v>2.2874240277906632</c:v>
                </c:pt>
                <c:pt idx="2096">
                  <c:v>2.287348023536683</c:v>
                </c:pt>
                <c:pt idx="2097">
                  <c:v>2.2872720243333227</c:v>
                </c:pt>
                <c:pt idx="2098">
                  <c:v>2.2871960301800782</c:v>
                </c:pt>
                <c:pt idx="2099">
                  <c:v>2.2871200410764478</c:v>
                </c:pt>
                <c:pt idx="2100">
                  <c:v>2.287044057021927</c:v>
                </c:pt>
                <c:pt idx="2101">
                  <c:v>2.2869680780160131</c:v>
                </c:pt>
                <c:pt idx="2102">
                  <c:v>2.2868921040582024</c:v>
                </c:pt>
                <c:pt idx="2103">
                  <c:v>2.2868161351479919</c:v>
                </c:pt>
                <c:pt idx="2104">
                  <c:v>2.2867401712848792</c:v>
                </c:pt>
                <c:pt idx="2105">
                  <c:v>2.2866642124683607</c:v>
                </c:pt>
                <c:pt idx="2106">
                  <c:v>2.2865882586979338</c:v>
                </c:pt>
                <c:pt idx="2107">
                  <c:v>2.2865123099730962</c:v>
                </c:pt>
                <c:pt idx="2108">
                  <c:v>2.2864363662933438</c:v>
                </c:pt>
                <c:pt idx="2109">
                  <c:v>2.2863604276581753</c:v>
                </c:pt>
                <c:pt idx="2110">
                  <c:v>2.2862844940670874</c:v>
                </c:pt>
                <c:pt idx="2111">
                  <c:v>2.2862085655195776</c:v>
                </c:pt>
                <c:pt idx="2112">
                  <c:v>2.2861326420151435</c:v>
                </c:pt>
                <c:pt idx="2113">
                  <c:v>2.2860567235532829</c:v>
                </c:pt>
                <c:pt idx="2114">
                  <c:v>2.2859808101334931</c:v>
                </c:pt>
                <c:pt idx="2115">
                  <c:v>2.2859049017552717</c:v>
                </c:pt>
                <c:pt idx="2116">
                  <c:v>2.285828998418117</c:v>
                </c:pt>
                <c:pt idx="2117">
                  <c:v>2.2857531001215263</c:v>
                </c:pt>
                <c:pt idx="2118">
                  <c:v>2.2856772068649978</c:v>
                </c:pt>
                <c:pt idx="2119">
                  <c:v>2.2856013186480295</c:v>
                </c:pt>
                <c:pt idx="2120">
                  <c:v>2.2855254354701198</c:v>
                </c:pt>
                <c:pt idx="2121">
                  <c:v>2.2854495573307663</c:v>
                </c:pt>
                <c:pt idx="2122">
                  <c:v>2.2853736842294672</c:v>
                </c:pt>
                <c:pt idx="2123">
                  <c:v>2.2852978161657207</c:v>
                </c:pt>
                <c:pt idx="2124">
                  <c:v>2.2852219531390254</c:v>
                </c:pt>
                <c:pt idx="2125">
                  <c:v>2.2851460951488796</c:v>
                </c:pt>
                <c:pt idx="2126">
                  <c:v>2.2850702421947822</c:v>
                </c:pt>
                <c:pt idx="2127">
                  <c:v>2.284994394276231</c:v>
                </c:pt>
                <c:pt idx="2128">
                  <c:v>2.2849185513927242</c:v>
                </c:pt>
                <c:pt idx="2129">
                  <c:v>2.2848427135437617</c:v>
                </c:pt>
                <c:pt idx="2130">
                  <c:v>2.2847668807288417</c:v>
                </c:pt>
                <c:pt idx="2131">
                  <c:v>2.2846910529474629</c:v>
                </c:pt>
                <c:pt idx="2132">
                  <c:v>2.2846152301991238</c:v>
                </c:pt>
                <c:pt idx="2133">
                  <c:v>2.2845394124833236</c:v>
                </c:pt>
                <c:pt idx="2134">
                  <c:v>2.2844635997995617</c:v>
                </c:pt>
                <c:pt idx="2135">
                  <c:v>2.2843877921473368</c:v>
                </c:pt>
                <c:pt idx="2136">
                  <c:v>2.2843119895261479</c:v>
                </c:pt>
                <c:pt idx="2137">
                  <c:v>2.2842361919354945</c:v>
                </c:pt>
                <c:pt idx="2138">
                  <c:v>2.2841603993748758</c:v>
                </c:pt>
                <c:pt idx="2139">
                  <c:v>2.2840846118437907</c:v>
                </c:pt>
                <c:pt idx="2140">
                  <c:v>2.2840088293417389</c:v>
                </c:pt>
                <c:pt idx="2141">
                  <c:v>2.2839330518682197</c:v>
                </c:pt>
                <c:pt idx="2142">
                  <c:v>2.2838572794227328</c:v>
                </c:pt>
                <c:pt idx="2143">
                  <c:v>2.2837815120047771</c:v>
                </c:pt>
                <c:pt idx="2144">
                  <c:v>2.2837057496138535</c:v>
                </c:pt>
                <c:pt idx="2145">
                  <c:v>2.2836299922494612</c:v>
                </c:pt>
                <c:pt idx="2146">
                  <c:v>2.2835542399110995</c:v>
                </c:pt>
                <c:pt idx="2147">
                  <c:v>2.283478492598269</c:v>
                </c:pt>
                <c:pt idx="2148">
                  <c:v>2.2834027503104681</c:v>
                </c:pt>
                <c:pt idx="2149">
                  <c:v>2.2833270130471988</c:v>
                </c:pt>
                <c:pt idx="2150">
                  <c:v>2.2832512808079604</c:v>
                </c:pt>
                <c:pt idx="2151">
                  <c:v>2.2831755535922524</c:v>
                </c:pt>
                <c:pt idx="2152">
                  <c:v>2.2830998313995758</c:v>
                </c:pt>
                <c:pt idx="2153">
                  <c:v>2.2830241142294296</c:v>
                </c:pt>
                <c:pt idx="2154">
                  <c:v>2.282948402081316</c:v>
                </c:pt>
                <c:pt idx="2155">
                  <c:v>2.282872694954734</c:v>
                </c:pt>
                <c:pt idx="2156">
                  <c:v>2.2827969928491845</c:v>
                </c:pt>
                <c:pt idx="2157">
                  <c:v>2.2827212957641678</c:v>
                </c:pt>
                <c:pt idx="2158">
                  <c:v>2.282645603699184</c:v>
                </c:pt>
                <c:pt idx="2159">
                  <c:v>2.2825699166537352</c:v>
                </c:pt>
                <c:pt idx="2160">
                  <c:v>2.2824942346273209</c:v>
                </c:pt>
                <c:pt idx="2161">
                  <c:v>2.2824185576194425</c:v>
                </c:pt>
                <c:pt idx="2162">
                  <c:v>2.2823428856296002</c:v>
                </c:pt>
                <c:pt idx="2163">
                  <c:v>2.2822672186572954</c:v>
                </c:pt>
                <c:pt idx="2164">
                  <c:v>2.282191556702029</c:v>
                </c:pt>
                <c:pt idx="2165">
                  <c:v>2.2821158997633022</c:v>
                </c:pt>
                <c:pt idx="2166">
                  <c:v>2.2820402478406154</c:v>
                </c:pt>
                <c:pt idx="2167">
                  <c:v>2.2819646009334709</c:v>
                </c:pt>
                <c:pt idx="2168">
                  <c:v>2.2818889590413685</c:v>
                </c:pt>
                <c:pt idx="2169">
                  <c:v>2.2818133221638108</c:v>
                </c:pt>
                <c:pt idx="2170">
                  <c:v>2.2817376903002984</c:v>
                </c:pt>
                <c:pt idx="2171">
                  <c:v>2.2816620634503333</c:v>
                </c:pt>
                <c:pt idx="2172">
                  <c:v>2.2815864416134168</c:v>
                </c:pt>
                <c:pt idx="2173">
                  <c:v>2.2815108247890499</c:v>
                </c:pt>
                <c:pt idx="2174">
                  <c:v>2.281435212976735</c:v>
                </c:pt>
                <c:pt idx="2175">
                  <c:v>2.2813596061759736</c:v>
                </c:pt>
                <c:pt idx="2176">
                  <c:v>2.2812840043862672</c:v>
                </c:pt>
                <c:pt idx="2177">
                  <c:v>2.2812084076071182</c:v>
                </c:pt>
                <c:pt idx="2178">
                  <c:v>2.2811328158380277</c:v>
                </c:pt>
                <c:pt idx="2179">
                  <c:v>2.2810572290784981</c:v>
                </c:pt>
                <c:pt idx="2180">
                  <c:v>2.2809816473280318</c:v>
                </c:pt>
                <c:pt idx="2181">
                  <c:v>2.2809060705861306</c:v>
                </c:pt>
                <c:pt idx="2182">
                  <c:v>2.2808304988522963</c:v>
                </c:pt>
                <c:pt idx="2183">
                  <c:v>2.280754932126031</c:v>
                </c:pt>
                <c:pt idx="2184">
                  <c:v>2.2806793704068378</c:v>
                </c:pt>
                <c:pt idx="2185">
                  <c:v>2.2806038136942188</c:v>
                </c:pt>
                <c:pt idx="2186">
                  <c:v>2.2805282619876763</c:v>
                </c:pt>
                <c:pt idx="2187">
                  <c:v>2.2804527152867129</c:v>
                </c:pt>
                <c:pt idx="2188">
                  <c:v>2.2803771735908307</c:v>
                </c:pt>
                <c:pt idx="2189">
                  <c:v>2.2803016368995332</c:v>
                </c:pt>
                <c:pt idx="2190">
                  <c:v>2.2802261052123223</c:v>
                </c:pt>
                <c:pt idx="2191">
                  <c:v>2.2801505785287008</c:v>
                </c:pt>
                <c:pt idx="2192">
                  <c:v>2.280075056848172</c:v>
                </c:pt>
                <c:pt idx="2193">
                  <c:v>2.279999540170238</c:v>
                </c:pt>
                <c:pt idx="2194">
                  <c:v>2.2799240284944031</c:v>
                </c:pt>
                <c:pt idx="2195">
                  <c:v>2.2798485218201692</c:v>
                </c:pt>
                <c:pt idx="2196">
                  <c:v>2.2797730201470396</c:v>
                </c:pt>
                <c:pt idx="2197">
                  <c:v>2.2796975234745176</c:v>
                </c:pt>
                <c:pt idx="2198">
                  <c:v>2.2796220318021061</c:v>
                </c:pt>
                <c:pt idx="2199">
                  <c:v>2.2795465451293091</c:v>
                </c:pt>
                <c:pt idx="2200">
                  <c:v>2.2794710634556292</c:v>
                </c:pt>
                <c:pt idx="2201">
                  <c:v>2.2793955867805704</c:v>
                </c:pt>
                <c:pt idx="2202">
                  <c:v>2.2793201151036357</c:v>
                </c:pt>
                <c:pt idx="2203">
                  <c:v>2.2792446484243287</c:v>
                </c:pt>
                <c:pt idx="2204">
                  <c:v>2.2791691867421533</c:v>
                </c:pt>
                <c:pt idx="2205">
                  <c:v>2.279093730056613</c:v>
                </c:pt>
                <c:pt idx="2206">
                  <c:v>2.2790182783672117</c:v>
                </c:pt>
                <c:pt idx="2207">
                  <c:v>2.2789428316734535</c:v>
                </c:pt>
                <c:pt idx="2208">
                  <c:v>2.2788673899748408</c:v>
                </c:pt>
                <c:pt idx="2209">
                  <c:v>2.2787919532708796</c:v>
                </c:pt>
                <c:pt idx="2210">
                  <c:v>2.2787165215610723</c:v>
                </c:pt>
                <c:pt idx="2211">
                  <c:v>2.2786410948449238</c:v>
                </c:pt>
                <c:pt idx="2212">
                  <c:v>2.2785656731219381</c:v>
                </c:pt>
                <c:pt idx="2213">
                  <c:v>2.2784902563916196</c:v>
                </c:pt>
                <c:pt idx="2214">
                  <c:v>2.2784148446534722</c:v>
                </c:pt>
                <c:pt idx="2215">
                  <c:v>2.2783394379069999</c:v>
                </c:pt>
                <c:pt idx="2216">
                  <c:v>2.2782640361517079</c:v>
                </c:pt>
                <c:pt idx="2217">
                  <c:v>2.2781886393871003</c:v>
                </c:pt>
                <c:pt idx="2218">
                  <c:v>2.2781132476126813</c:v>
                </c:pt>
                <c:pt idx="2219">
                  <c:v>2.2780378608279559</c:v>
                </c:pt>
                <c:pt idx="2220">
                  <c:v>2.2779624790324289</c:v>
                </c:pt>
                <c:pt idx="2221">
                  <c:v>2.2778871022256051</c:v>
                </c:pt>
                <c:pt idx="2222">
                  <c:v>2.2778117304069885</c:v>
                </c:pt>
                <c:pt idx="2223">
                  <c:v>2.2777363635760843</c:v>
                </c:pt>
                <c:pt idx="2224">
                  <c:v>2.2776610017323979</c:v>
                </c:pt>
                <c:pt idx="2225">
                  <c:v>2.2775856448754341</c:v>
                </c:pt>
                <c:pt idx="2226">
                  <c:v>2.2775102930046982</c:v>
                </c:pt>
                <c:pt idx="2227">
                  <c:v>2.2774349461196945</c:v>
                </c:pt>
                <c:pt idx="2228">
                  <c:v>2.2773596042199284</c:v>
                </c:pt>
                <c:pt idx="2229">
                  <c:v>2.2772842673049056</c:v>
                </c:pt>
                <c:pt idx="2230">
                  <c:v>2.2772089353741318</c:v>
                </c:pt>
                <c:pt idx="2231">
                  <c:v>2.2771336084271114</c:v>
                </c:pt>
                <c:pt idx="2232">
                  <c:v>2.2770582864633502</c:v>
                </c:pt>
                <c:pt idx="2233">
                  <c:v>2.2769829694823533</c:v>
                </c:pt>
                <c:pt idx="2234">
                  <c:v>2.2769076574836276</c:v>
                </c:pt>
                <c:pt idx="2235">
                  <c:v>2.2768323504666776</c:v>
                </c:pt>
                <c:pt idx="2236">
                  <c:v>2.2767570484310093</c:v>
                </c:pt>
                <c:pt idx="2237">
                  <c:v>2.2766817513761288</c:v>
                </c:pt>
                <c:pt idx="2238">
                  <c:v>2.2766064593015414</c:v>
                </c:pt>
                <c:pt idx="2239">
                  <c:v>2.2765311722067532</c:v>
                </c:pt>
                <c:pt idx="2240">
                  <c:v>2.2764558900912699</c:v>
                </c:pt>
                <c:pt idx="2241">
                  <c:v>2.2763806129545983</c:v>
                </c:pt>
                <c:pt idx="2242">
                  <c:v>2.2763053407962439</c:v>
                </c:pt>
                <c:pt idx="2243">
                  <c:v>2.2762300736157126</c:v>
                </c:pt>
                <c:pt idx="2244">
                  <c:v>2.2761548114125119</c:v>
                </c:pt>
                <c:pt idx="2245">
                  <c:v>2.2760795541861465</c:v>
                </c:pt>
                <c:pt idx="2246">
                  <c:v>2.276004301936124</c:v>
                </c:pt>
                <c:pt idx="2247">
                  <c:v>2.2759290546619502</c:v>
                </c:pt>
                <c:pt idx="2248">
                  <c:v>2.2758538123631316</c:v>
                </c:pt>
                <c:pt idx="2249">
                  <c:v>2.2757785750391748</c:v>
                </c:pt>
                <c:pt idx="2250">
                  <c:v>2.275703342689587</c:v>
                </c:pt>
                <c:pt idx="2251">
                  <c:v>2.2756281153138742</c:v>
                </c:pt>
                <c:pt idx="2252">
                  <c:v>2.2755528929115432</c:v>
                </c:pt>
                <c:pt idx="2253">
                  <c:v>2.2754776754821009</c:v>
                </c:pt>
                <c:pt idx="2254">
                  <c:v>2.2754024630250544</c:v>
                </c:pt>
                <c:pt idx="2255">
                  <c:v>2.2753272555399109</c:v>
                </c:pt>
                <c:pt idx="2256">
                  <c:v>2.2752520530261768</c:v>
                </c:pt>
                <c:pt idx="2257">
                  <c:v>2.2751768554833594</c:v>
                </c:pt>
                <c:pt idx="2258">
                  <c:v>2.2751016629109655</c:v>
                </c:pt>
                <c:pt idx="2259">
                  <c:v>2.2750264753085032</c:v>
                </c:pt>
                <c:pt idx="2260">
                  <c:v>2.2749512926754791</c:v>
                </c:pt>
                <c:pt idx="2261">
                  <c:v>2.2748761150114007</c:v>
                </c:pt>
                <c:pt idx="2262">
                  <c:v>2.2748009423157756</c:v>
                </c:pt>
                <c:pt idx="2263">
                  <c:v>2.2747257745881111</c:v>
                </c:pt>
                <c:pt idx="2264">
                  <c:v>2.2746506118279144</c:v>
                </c:pt>
                <c:pt idx="2265">
                  <c:v>2.2745754540346939</c:v>
                </c:pt>
                <c:pt idx="2266">
                  <c:v>2.2745003012079565</c:v>
                </c:pt>
                <c:pt idx="2267">
                  <c:v>2.2744251533472104</c:v>
                </c:pt>
                <c:pt idx="2268">
                  <c:v>2.2743500104519625</c:v>
                </c:pt>
                <c:pt idx="2269">
                  <c:v>2.2742748725217221</c:v>
                </c:pt>
                <c:pt idx="2270">
                  <c:v>2.2741997395559963</c:v>
                </c:pt>
                <c:pt idx="2271">
                  <c:v>2.274124611554293</c:v>
                </c:pt>
                <c:pt idx="2272">
                  <c:v>2.2740494885161207</c:v>
                </c:pt>
                <c:pt idx="2273">
                  <c:v>2.2739743704409872</c:v>
                </c:pt>
                <c:pt idx="2274">
                  <c:v>2.2738992573284005</c:v>
                </c:pt>
                <c:pt idx="2275">
                  <c:v>2.2738241491778695</c:v>
                </c:pt>
                <c:pt idx="2276">
                  <c:v>2.273749045988902</c:v>
                </c:pt>
                <c:pt idx="2277">
                  <c:v>2.2736739477610071</c:v>
                </c:pt>
                <c:pt idx="2278">
                  <c:v>2.2735988544936916</c:v>
                </c:pt>
                <c:pt idx="2279">
                  <c:v>2.2735237661864658</c:v>
                </c:pt>
                <c:pt idx="2280">
                  <c:v>2.2734486828388376</c:v>
                </c:pt>
                <c:pt idx="2281">
                  <c:v>2.2733736044503154</c:v>
                </c:pt>
                <c:pt idx="2282">
                  <c:v>2.2732985310204081</c:v>
                </c:pt>
                <c:pt idx="2283">
                  <c:v>2.2732234625486245</c:v>
                </c:pt>
                <c:pt idx="2284">
                  <c:v>2.2731483990344734</c:v>
                </c:pt>
                <c:pt idx="2285">
                  <c:v>2.2730733404774641</c:v>
                </c:pt>
                <c:pt idx="2286">
                  <c:v>2.272998286877105</c:v>
                </c:pt>
                <c:pt idx="2287">
                  <c:v>2.2729232382329054</c:v>
                </c:pt>
                <c:pt idx="2288">
                  <c:v>2.2728481945443741</c:v>
                </c:pt>
                <c:pt idx="2289">
                  <c:v>2.2727731558110205</c:v>
                </c:pt>
                <c:pt idx="2290">
                  <c:v>2.2726981220323541</c:v>
                </c:pt>
                <c:pt idx="2291">
                  <c:v>2.2726230932078839</c:v>
                </c:pt>
                <c:pt idx="2292">
                  <c:v>2.2725480693371192</c:v>
                </c:pt>
                <c:pt idx="2293">
                  <c:v>2.2724730504195687</c:v>
                </c:pt>
                <c:pt idx="2294">
                  <c:v>2.2723980364547436</c:v>
                </c:pt>
                <c:pt idx="2295">
                  <c:v>2.2723230274421522</c:v>
                </c:pt>
                <c:pt idx="2296">
                  <c:v>2.2722480233813047</c:v>
                </c:pt>
                <c:pt idx="2297">
                  <c:v>2.2721730242717104</c:v>
                </c:pt>
                <c:pt idx="2298">
                  <c:v>2.2720980301128786</c:v>
                </c:pt>
                <c:pt idx="2299">
                  <c:v>2.2720230409043203</c:v>
                </c:pt>
                <c:pt idx="2300">
                  <c:v>2.2719480566455448</c:v>
                </c:pt>
                <c:pt idx="2301">
                  <c:v>2.2718730773360618</c:v>
                </c:pt>
                <c:pt idx="2302">
                  <c:v>2.2717981029753815</c:v>
                </c:pt>
                <c:pt idx="2303">
                  <c:v>2.2717231335630133</c:v>
                </c:pt>
                <c:pt idx="2304">
                  <c:v>2.2716481690984689</c:v>
                </c:pt>
                <c:pt idx="2305">
                  <c:v>2.2715732095812573</c:v>
                </c:pt>
                <c:pt idx="2306">
                  <c:v>2.2714982550108891</c:v>
                </c:pt>
                <c:pt idx="2307">
                  <c:v>2.2714233053868744</c:v>
                </c:pt>
                <c:pt idx="2308">
                  <c:v>2.2713483607087235</c:v>
                </c:pt>
                <c:pt idx="2309">
                  <c:v>2.2712734209759478</c:v>
                </c:pt>
                <c:pt idx="2310">
                  <c:v>2.2711984861880565</c:v>
                </c:pt>
                <c:pt idx="2311">
                  <c:v>2.2711235563445613</c:v>
                </c:pt>
                <c:pt idx="2312">
                  <c:v>2.2710486314449723</c:v>
                </c:pt>
                <c:pt idx="2313">
                  <c:v>2.2709737114888005</c:v>
                </c:pt>
                <c:pt idx="2314">
                  <c:v>2.270898796475556</c:v>
                </c:pt>
                <c:pt idx="2315">
                  <c:v>2.2708238864047505</c:v>
                </c:pt>
                <c:pt idx="2316">
                  <c:v>2.2707489812758941</c:v>
                </c:pt>
                <c:pt idx="2317">
                  <c:v>2.2706740810884987</c:v>
                </c:pt>
                <c:pt idx="2318">
                  <c:v>2.270599185842074</c:v>
                </c:pt>
                <c:pt idx="2319">
                  <c:v>2.2705242955361324</c:v>
                </c:pt>
                <c:pt idx="2320">
                  <c:v>2.2704494101701846</c:v>
                </c:pt>
                <c:pt idx="2321">
                  <c:v>2.2703745297437421</c:v>
                </c:pt>
                <c:pt idx="2322">
                  <c:v>2.2702996542563159</c:v>
                </c:pt>
                <c:pt idx="2323">
                  <c:v>2.2702247837074165</c:v>
                </c:pt>
                <c:pt idx="2324">
                  <c:v>2.270149918096557</c:v>
                </c:pt>
                <c:pt idx="2325">
                  <c:v>2.2700750574232482</c:v>
                </c:pt>
                <c:pt idx="2326">
                  <c:v>2.2700002016870013</c:v>
                </c:pt>
                <c:pt idx="2327">
                  <c:v>2.2699253508873283</c:v>
                </c:pt>
                <c:pt idx="2328">
                  <c:v>2.2698505050237401</c:v>
                </c:pt>
                <c:pt idx="2329">
                  <c:v>2.26977566409575</c:v>
                </c:pt>
                <c:pt idx="2330">
                  <c:v>2.2697008281028683</c:v>
                </c:pt>
                <c:pt idx="2331">
                  <c:v>2.2696259970446078</c:v>
                </c:pt>
                <c:pt idx="2332">
                  <c:v>2.2695511709204803</c:v>
                </c:pt>
                <c:pt idx="2333">
                  <c:v>2.269476349729997</c:v>
                </c:pt>
                <c:pt idx="2334">
                  <c:v>2.2694015334726707</c:v>
                </c:pt>
                <c:pt idx="2335">
                  <c:v>2.2693267221480138</c:v>
                </c:pt>
                <c:pt idx="2336">
                  <c:v>2.2692519157555378</c:v>
                </c:pt>
                <c:pt idx="2337">
                  <c:v>2.2691771142947554</c:v>
                </c:pt>
                <c:pt idx="2338">
                  <c:v>2.2691023177651792</c:v>
                </c:pt>
                <c:pt idx="2339">
                  <c:v>2.2690275261663206</c:v>
                </c:pt>
                <c:pt idx="2340">
                  <c:v>2.2689527394976929</c:v>
                </c:pt>
                <c:pt idx="2341">
                  <c:v>2.2688779577588085</c:v>
                </c:pt>
                <c:pt idx="2342">
                  <c:v>2.2688031809491798</c:v>
                </c:pt>
                <c:pt idx="2343">
                  <c:v>2.2687284090683191</c:v>
                </c:pt>
                <c:pt idx="2344">
                  <c:v>2.2686536421157397</c:v>
                </c:pt>
                <c:pt idx="2345">
                  <c:v>2.2685788800909541</c:v>
                </c:pt>
                <c:pt idx="2346">
                  <c:v>2.2685041229934755</c:v>
                </c:pt>
                <c:pt idx="2347">
                  <c:v>2.2684293708228163</c:v>
                </c:pt>
                <c:pt idx="2348">
                  <c:v>2.2683546235784893</c:v>
                </c:pt>
                <c:pt idx="2349">
                  <c:v>2.2682798812600087</c:v>
                </c:pt>
                <c:pt idx="2350">
                  <c:v>2.2682051438668864</c:v>
                </c:pt>
                <c:pt idx="2351">
                  <c:v>2.2681304113986362</c:v>
                </c:pt>
                <c:pt idx="2352">
                  <c:v>2.268055683854771</c:v>
                </c:pt>
                <c:pt idx="2353">
                  <c:v>2.2679809612348039</c:v>
                </c:pt>
                <c:pt idx="2354">
                  <c:v>2.2679062435382487</c:v>
                </c:pt>
                <c:pt idx="2355">
                  <c:v>2.2678315307646186</c:v>
                </c:pt>
                <c:pt idx="2356">
                  <c:v>2.2677568229134275</c:v>
                </c:pt>
                <c:pt idx="2357">
                  <c:v>2.2676821199841881</c:v>
                </c:pt>
                <c:pt idx="2358">
                  <c:v>2.2676074219764146</c:v>
                </c:pt>
                <c:pt idx="2359">
                  <c:v>2.2675327288896208</c:v>
                </c:pt>
                <c:pt idx="2360">
                  <c:v>2.2674580407233202</c:v>
                </c:pt>
                <c:pt idx="2361">
                  <c:v>2.2673833574770264</c:v>
                </c:pt>
                <c:pt idx="2362">
                  <c:v>2.2673086791502537</c:v>
                </c:pt>
                <c:pt idx="2363">
                  <c:v>2.2672340057425155</c:v>
                </c:pt>
                <c:pt idx="2364">
                  <c:v>2.2671593372533265</c:v>
                </c:pt>
                <c:pt idx="2365">
                  <c:v>2.2670846736822003</c:v>
                </c:pt>
                <c:pt idx="2366">
                  <c:v>2.2670100150286507</c:v>
                </c:pt>
                <c:pt idx="2367">
                  <c:v>2.2669353612921928</c:v>
                </c:pt>
                <c:pt idx="2368">
                  <c:v>2.2668607124723392</c:v>
                </c:pt>
                <c:pt idx="2369">
                  <c:v>2.2667860685686061</c:v>
                </c:pt>
                <c:pt idx="2370">
                  <c:v>2.2667114295805071</c:v>
                </c:pt>
                <c:pt idx="2371">
                  <c:v>2.2666367955075568</c:v>
                </c:pt>
                <c:pt idx="2372">
                  <c:v>2.2665621663492694</c:v>
                </c:pt>
                <c:pt idx="2373">
                  <c:v>2.2664875421051591</c:v>
                </c:pt>
                <c:pt idx="2374">
                  <c:v>2.2664129227747414</c:v>
                </c:pt>
                <c:pt idx="2375">
                  <c:v>2.2663383083575308</c:v>
                </c:pt>
                <c:pt idx="2376">
                  <c:v>2.266263698853042</c:v>
                </c:pt>
                <c:pt idx="2377">
                  <c:v>2.2661890942607896</c:v>
                </c:pt>
                <c:pt idx="2378">
                  <c:v>2.2661144945802882</c:v>
                </c:pt>
                <c:pt idx="2379">
                  <c:v>2.2660398998110538</c:v>
                </c:pt>
                <c:pt idx="2380">
                  <c:v>2.2659653099526005</c:v>
                </c:pt>
                <c:pt idx="2381">
                  <c:v>2.2658907250044438</c:v>
                </c:pt>
                <c:pt idx="2382">
                  <c:v>2.2658161449660983</c:v>
                </c:pt>
                <c:pt idx="2383">
                  <c:v>2.2657415698370795</c:v>
                </c:pt>
                <c:pt idx="2384">
                  <c:v>2.2656669996169034</c:v>
                </c:pt>
                <c:pt idx="2385">
                  <c:v>2.2655924343050846</c:v>
                </c:pt>
                <c:pt idx="2386">
                  <c:v>2.2655178739011386</c:v>
                </c:pt>
                <c:pt idx="2387">
                  <c:v>2.2654433184045808</c:v>
                </c:pt>
                <c:pt idx="2388">
                  <c:v>2.2653687678149272</c:v>
                </c:pt>
                <c:pt idx="2389">
                  <c:v>2.2652942221316925</c:v>
                </c:pt>
                <c:pt idx="2390">
                  <c:v>2.265219681354393</c:v>
                </c:pt>
                <c:pt idx="2391">
                  <c:v>2.2651451454825446</c:v>
                </c:pt>
                <c:pt idx="2392">
                  <c:v>2.2650706145156625</c:v>
                </c:pt>
                <c:pt idx="2393">
                  <c:v>2.2649960884532625</c:v>
                </c:pt>
                <c:pt idx="2394">
                  <c:v>2.264921567294861</c:v>
                </c:pt>
                <c:pt idx="2395">
                  <c:v>2.2648470510399736</c:v>
                </c:pt>
                <c:pt idx="2396">
                  <c:v>2.2647725396881171</c:v>
                </c:pt>
                <c:pt idx="2397">
                  <c:v>2.2646980332388069</c:v>
                </c:pt>
                <c:pt idx="2398">
                  <c:v>2.2646235316915586</c:v>
                </c:pt>
                <c:pt idx="2399">
                  <c:v>2.2645490350458894</c:v>
                </c:pt>
                <c:pt idx="2400">
                  <c:v>2.2644745433013158</c:v>
                </c:pt>
                <c:pt idx="2401">
                  <c:v>2.2644000564573536</c:v>
                </c:pt>
                <c:pt idx="2402">
                  <c:v>2.2643255745135189</c:v>
                </c:pt>
                <c:pt idx="2403">
                  <c:v>2.2642510974693284</c:v>
                </c:pt>
                <c:pt idx="2404">
                  <c:v>2.2641766253242994</c:v>
                </c:pt>
                <c:pt idx="2405">
                  <c:v>2.2641021580779479</c:v>
                </c:pt>
                <c:pt idx="2406">
                  <c:v>2.2640276957297902</c:v>
                </c:pt>
                <c:pt idx="2407">
                  <c:v>2.2639532382793437</c:v>
                </c:pt>
                <c:pt idx="2408">
                  <c:v>2.2638787857261247</c:v>
                </c:pt>
                <c:pt idx="2409">
                  <c:v>2.2638043380696504</c:v>
                </c:pt>
                <c:pt idx="2410">
                  <c:v>2.2637298953094378</c:v>
                </c:pt>
                <c:pt idx="2411">
                  <c:v>2.2636554574450036</c:v>
                </c:pt>
                <c:pt idx="2412">
                  <c:v>2.2635810244758647</c:v>
                </c:pt>
                <c:pt idx="2413">
                  <c:v>2.2635065964015388</c:v>
                </c:pt>
                <c:pt idx="2414">
                  <c:v>2.2634321732215428</c:v>
                </c:pt>
                <c:pt idx="2415">
                  <c:v>2.2633577549353938</c:v>
                </c:pt>
                <c:pt idx="2416">
                  <c:v>2.2632833415426092</c:v>
                </c:pt>
                <c:pt idx="2417">
                  <c:v>2.2632089330427068</c:v>
                </c:pt>
                <c:pt idx="2418">
                  <c:v>2.2631345294352028</c:v>
                </c:pt>
                <c:pt idx="2419">
                  <c:v>2.2630601307196163</c:v>
                </c:pt>
                <c:pt idx="2420">
                  <c:v>2.2629857368954638</c:v>
                </c:pt>
                <c:pt idx="2421">
                  <c:v>2.2629113479622633</c:v>
                </c:pt>
                <c:pt idx="2422">
                  <c:v>2.2628369639195323</c:v>
                </c:pt>
                <c:pt idx="2423">
                  <c:v>2.2627625847667883</c:v>
                </c:pt>
                <c:pt idx="2424">
                  <c:v>2.26268821050355</c:v>
                </c:pt>
                <c:pt idx="2425">
                  <c:v>2.2626138411293346</c:v>
                </c:pt>
                <c:pt idx="2426">
                  <c:v>2.26253947664366</c:v>
                </c:pt>
                <c:pt idx="2427">
                  <c:v>2.262465117046045</c:v>
                </c:pt>
                <c:pt idx="2428">
                  <c:v>2.2623907623360062</c:v>
                </c:pt>
                <c:pt idx="2429">
                  <c:v>2.262316412513063</c:v>
                </c:pt>
                <c:pt idx="2430">
                  <c:v>2.2622420675767336</c:v>
                </c:pt>
                <c:pt idx="2431">
                  <c:v>2.2621677275265353</c:v>
                </c:pt>
                <c:pt idx="2432">
                  <c:v>2.2620933923619875</c:v>
                </c:pt>
                <c:pt idx="2433">
                  <c:v>2.2620190620826075</c:v>
                </c:pt>
                <c:pt idx="2434">
                  <c:v>2.2619447366879148</c:v>
                </c:pt>
                <c:pt idx="2435">
                  <c:v>2.2618704161774272</c:v>
                </c:pt>
                <c:pt idx="2436">
                  <c:v>2.2617961005506637</c:v>
                </c:pt>
                <c:pt idx="2437">
                  <c:v>2.2617217898071424</c:v>
                </c:pt>
                <c:pt idx="2438">
                  <c:v>2.2616474839463829</c:v>
                </c:pt>
                <c:pt idx="2439">
                  <c:v>2.2615731829679033</c:v>
                </c:pt>
                <c:pt idx="2440">
                  <c:v>2.2614988868712222</c:v>
                </c:pt>
                <c:pt idx="2441">
                  <c:v>2.2614245956558592</c:v>
                </c:pt>
                <c:pt idx="2442">
                  <c:v>2.2613503093213327</c:v>
                </c:pt>
                <c:pt idx="2443">
                  <c:v>2.2612760278671615</c:v>
                </c:pt>
                <c:pt idx="2444">
                  <c:v>2.2612017512928655</c:v>
                </c:pt>
                <c:pt idx="2445">
                  <c:v>2.2611274795979637</c:v>
                </c:pt>
                <c:pt idx="2446">
                  <c:v>2.2610532127819747</c:v>
                </c:pt>
                <c:pt idx="2447">
                  <c:v>2.2609789508444185</c:v>
                </c:pt>
                <c:pt idx="2448">
                  <c:v>2.2609046937848132</c:v>
                </c:pt>
                <c:pt idx="2449">
                  <c:v>2.2608304416026801</c:v>
                </c:pt>
                <c:pt idx="2450">
                  <c:v>2.2607561942975369</c:v>
                </c:pt>
                <c:pt idx="2451">
                  <c:v>2.2606819518689041</c:v>
                </c:pt>
                <c:pt idx="2452">
                  <c:v>2.2606077143163015</c:v>
                </c:pt>
                <c:pt idx="2453">
                  <c:v>2.2605334816392473</c:v>
                </c:pt>
                <c:pt idx="2454">
                  <c:v>2.2604592538372628</c:v>
                </c:pt>
                <c:pt idx="2455">
                  <c:v>2.260385030909867</c:v>
                </c:pt>
                <c:pt idx="2456">
                  <c:v>2.2603108128565799</c:v>
                </c:pt>
                <c:pt idx="2457">
                  <c:v>2.2602365996769218</c:v>
                </c:pt>
                <c:pt idx="2458">
                  <c:v>2.2601623913704114</c:v>
                </c:pt>
                <c:pt idx="2459">
                  <c:v>2.2600881879365704</c:v>
                </c:pt>
                <c:pt idx="2460">
                  <c:v>2.2600139893749178</c:v>
                </c:pt>
                <c:pt idx="2461">
                  <c:v>2.2599397956849741</c:v>
                </c:pt>
                <c:pt idx="2462">
                  <c:v>2.2598656068662595</c:v>
                </c:pt>
                <c:pt idx="2463">
                  <c:v>2.2597914229182945</c:v>
                </c:pt>
                <c:pt idx="2464">
                  <c:v>2.259717243840599</c:v>
                </c:pt>
                <c:pt idx="2465">
                  <c:v>2.2596430696326935</c:v>
                </c:pt>
                <c:pt idx="2466">
                  <c:v>2.2595689002940986</c:v>
                </c:pt>
                <c:pt idx="2467">
                  <c:v>2.2594947358243349</c:v>
                </c:pt>
                <c:pt idx="2468">
                  <c:v>2.2594205762229223</c:v>
                </c:pt>
                <c:pt idx="2469">
                  <c:v>2.2593464214893828</c:v>
                </c:pt>
                <c:pt idx="2470">
                  <c:v>2.2592722716232361</c:v>
                </c:pt>
                <c:pt idx="2471">
                  <c:v>2.2591981266240033</c:v>
                </c:pt>
                <c:pt idx="2472">
                  <c:v>2.2591239864912054</c:v>
                </c:pt>
                <c:pt idx="2473">
                  <c:v>2.2590498512243626</c:v>
                </c:pt>
                <c:pt idx="2474">
                  <c:v>2.2589757208229968</c:v>
                </c:pt>
                <c:pt idx="2475">
                  <c:v>2.2589015952866283</c:v>
                </c:pt>
                <c:pt idx="2476">
                  <c:v>2.2588274746147792</c:v>
                </c:pt>
                <c:pt idx="2477">
                  <c:v>2.2587533588069695</c:v>
                </c:pt>
                <c:pt idx="2478">
                  <c:v>2.2586792478627205</c:v>
                </c:pt>
                <c:pt idx="2479">
                  <c:v>2.2586051417815542</c:v>
                </c:pt>
                <c:pt idx="2480">
                  <c:v>2.2585310405629921</c:v>
                </c:pt>
                <c:pt idx="2481">
                  <c:v>2.258456944206555</c:v>
                </c:pt>
                <c:pt idx="2482">
                  <c:v>2.2583828527117644</c:v>
                </c:pt>
                <c:pt idx="2483">
                  <c:v>2.2583087660781418</c:v>
                </c:pt>
                <c:pt idx="2484">
                  <c:v>2.2582346843052092</c:v>
                </c:pt>
                <c:pt idx="2485">
                  <c:v>2.258160607392488</c:v>
                </c:pt>
                <c:pt idx="2486">
                  <c:v>2.2580865353394999</c:v>
                </c:pt>
                <c:pt idx="2487">
                  <c:v>2.2580124681457669</c:v>
                </c:pt>
                <c:pt idx="2488">
                  <c:v>2.257938405810811</c:v>
                </c:pt>
                <c:pt idx="2489">
                  <c:v>2.2578643483341536</c:v>
                </c:pt>
                <c:pt idx="2490">
                  <c:v>2.2577902957153166</c:v>
                </c:pt>
                <c:pt idx="2491">
                  <c:v>2.2577162479538226</c:v>
                </c:pt>
                <c:pt idx="2492">
                  <c:v>2.2576422050491938</c:v>
                </c:pt>
                <c:pt idx="2493">
                  <c:v>2.2575681670009509</c:v>
                </c:pt>
                <c:pt idx="2494">
                  <c:v>2.2574941338086183</c:v>
                </c:pt>
                <c:pt idx="2495">
                  <c:v>2.2574201054717169</c:v>
                </c:pt>
                <c:pt idx="2496">
                  <c:v>2.2573460819897693</c:v>
                </c:pt>
                <c:pt idx="2497">
                  <c:v>2.257272063362298</c:v>
                </c:pt>
                <c:pt idx="2498">
                  <c:v>2.2571980495888253</c:v>
                </c:pt>
                <c:pt idx="2499">
                  <c:v>2.2571240406688742</c:v>
                </c:pt>
                <c:pt idx="2500">
                  <c:v>2.2570500366019672</c:v>
                </c:pt>
                <c:pt idx="2501">
                  <c:v>2.2569760373876266</c:v>
                </c:pt>
                <c:pt idx="2502">
                  <c:v>2.2569020430253754</c:v>
                </c:pt>
                <c:pt idx="2503">
                  <c:v>2.2568280535147363</c:v>
                </c:pt>
                <c:pt idx="2504">
                  <c:v>2.2567540688552321</c:v>
                </c:pt>
                <c:pt idx="2505">
                  <c:v>2.2566800890463856</c:v>
                </c:pt>
                <c:pt idx="2506">
                  <c:v>2.2566061140877207</c:v>
                </c:pt>
                <c:pt idx="2507">
                  <c:v>2.2565321439787591</c:v>
                </c:pt>
                <c:pt idx="2508">
                  <c:v>2.2564581787190243</c:v>
                </c:pt>
                <c:pt idx="2509">
                  <c:v>2.2563842183080403</c:v>
                </c:pt>
                <c:pt idx="2510">
                  <c:v>2.2563102627453291</c:v>
                </c:pt>
                <c:pt idx="2511">
                  <c:v>2.2562363120304152</c:v>
                </c:pt>
                <c:pt idx="2512">
                  <c:v>2.2561623661628212</c:v>
                </c:pt>
                <c:pt idx="2513">
                  <c:v>2.2560884251420705</c:v>
                </c:pt>
                <c:pt idx="2514">
                  <c:v>2.2560144889676872</c:v>
                </c:pt>
                <c:pt idx="2515">
                  <c:v>2.2559405576391942</c:v>
                </c:pt>
                <c:pt idx="2516">
                  <c:v>2.2558666311561151</c:v>
                </c:pt>
                <c:pt idx="2517">
                  <c:v>2.2557927095179742</c:v>
                </c:pt>
                <c:pt idx="2518">
                  <c:v>2.2557187927242941</c:v>
                </c:pt>
                <c:pt idx="2519">
                  <c:v>2.2556448807745997</c:v>
                </c:pt>
                <c:pt idx="2520">
                  <c:v>2.2555709736684144</c:v>
                </c:pt>
                <c:pt idx="2521">
                  <c:v>2.2554970714052622</c:v>
                </c:pt>
                <c:pt idx="2522">
                  <c:v>2.2554231739846671</c:v>
                </c:pt>
                <c:pt idx="2523">
                  <c:v>2.2553492814061529</c:v>
                </c:pt>
                <c:pt idx="2524">
                  <c:v>2.255275393669244</c:v>
                </c:pt>
                <c:pt idx="2525">
                  <c:v>2.2552015107734644</c:v>
                </c:pt>
                <c:pt idx="2526">
                  <c:v>2.2551276327183385</c:v>
                </c:pt>
                <c:pt idx="2527">
                  <c:v>2.2550537595033906</c:v>
                </c:pt>
                <c:pt idx="2528">
                  <c:v>2.2549798911281447</c:v>
                </c:pt>
                <c:pt idx="2529">
                  <c:v>2.2549060275921256</c:v>
                </c:pt>
                <c:pt idx="2530">
                  <c:v>2.2548321688948576</c:v>
                </c:pt>
                <c:pt idx="2531">
                  <c:v>2.2547583150358652</c:v>
                </c:pt>
                <c:pt idx="2532">
                  <c:v>2.2546844660146732</c:v>
                </c:pt>
                <c:pt idx="2533">
                  <c:v>2.254610621830806</c:v>
                </c:pt>
                <c:pt idx="2534">
                  <c:v>2.2545367824837883</c:v>
                </c:pt>
                <c:pt idx="2535">
                  <c:v>2.2544629479731455</c:v>
                </c:pt>
                <c:pt idx="2536">
                  <c:v>2.2543891182984019</c:v>
                </c:pt>
                <c:pt idx="2537">
                  <c:v>2.2543152934590824</c:v>
                </c:pt>
                <c:pt idx="2538">
                  <c:v>2.2542414734547123</c:v>
                </c:pt>
                <c:pt idx="2539">
                  <c:v>2.2541676582848162</c:v>
                </c:pt>
                <c:pt idx="2540">
                  <c:v>2.2540938479489196</c:v>
                </c:pt>
                <c:pt idx="2541">
                  <c:v>2.2540200424465477</c:v>
                </c:pt>
                <c:pt idx="2542">
                  <c:v>2.2539462417772254</c:v>
                </c:pt>
                <c:pt idx="2543">
                  <c:v>2.2538724459404773</c:v>
                </c:pt>
                <c:pt idx="2544">
                  <c:v>2.2537986549358302</c:v>
                </c:pt>
                <c:pt idx="2545">
                  <c:v>2.2537248687628093</c:v>
                </c:pt>
                <c:pt idx="2546">
                  <c:v>2.253651087420939</c:v>
                </c:pt>
                <c:pt idx="2547">
                  <c:v>2.2535773109097459</c:v>
                </c:pt>
                <c:pt idx="2548">
                  <c:v>2.2535035392287548</c:v>
                </c:pt>
                <c:pt idx="2549">
                  <c:v>2.2534297723774919</c:v>
                </c:pt>
                <c:pt idx="2550">
                  <c:v>2.2533560103554828</c:v>
                </c:pt>
                <c:pt idx="2551">
                  <c:v>2.2532822531622534</c:v>
                </c:pt>
                <c:pt idx="2552">
                  <c:v>2.2532085007973293</c:v>
                </c:pt>
                <c:pt idx="2553">
                  <c:v>2.2531347532602362</c:v>
                </c:pt>
                <c:pt idx="2554">
                  <c:v>2.2530610105505007</c:v>
                </c:pt>
                <c:pt idx="2555">
                  <c:v>2.2529872726676485</c:v>
                </c:pt>
                <c:pt idx="2556">
                  <c:v>2.2529135396112059</c:v>
                </c:pt>
                <c:pt idx="2557">
                  <c:v>2.2528398113806984</c:v>
                </c:pt>
                <c:pt idx="2558">
                  <c:v>2.2527660879756528</c:v>
                </c:pt>
                <c:pt idx="2559">
                  <c:v>2.2526923693955951</c:v>
                </c:pt>
                <c:pt idx="2560">
                  <c:v>2.252618655640052</c:v>
                </c:pt>
                <c:pt idx="2561">
                  <c:v>2.2525449467085501</c:v>
                </c:pt>
                <c:pt idx="2562">
                  <c:v>2.252471242600615</c:v>
                </c:pt>
                <c:pt idx="2563">
                  <c:v>2.2523975433157739</c:v>
                </c:pt>
                <c:pt idx="2564">
                  <c:v>2.2523238488535533</c:v>
                </c:pt>
                <c:pt idx="2565">
                  <c:v>2.2522501592134798</c:v>
                </c:pt>
                <c:pt idx="2566">
                  <c:v>2.2521764743950796</c:v>
                </c:pt>
                <c:pt idx="2567">
                  <c:v>2.2521027943978806</c:v>
                </c:pt>
                <c:pt idx="2568">
                  <c:v>2.2520291192214081</c:v>
                </c:pt>
                <c:pt idx="2569">
                  <c:v>2.2519554488651905</c:v>
                </c:pt>
                <c:pt idx="2570">
                  <c:v>2.2518817833287539</c:v>
                </c:pt>
                <c:pt idx="2571">
                  <c:v>2.2518081226116258</c:v>
                </c:pt>
                <c:pt idx="2572">
                  <c:v>2.2517344667133328</c:v>
                </c:pt>
                <c:pt idx="2573">
                  <c:v>2.2516608156334019</c:v>
                </c:pt>
                <c:pt idx="2574">
                  <c:v>2.2515871693713612</c:v>
                </c:pt>
                <c:pt idx="2575">
                  <c:v>2.2515135279267375</c:v>
                </c:pt>
                <c:pt idx="2576">
                  <c:v>2.2514398912990581</c:v>
                </c:pt>
                <c:pt idx="2577">
                  <c:v>2.2513662594878507</c:v>
                </c:pt>
                <c:pt idx="2578">
                  <c:v>2.2512926324926417</c:v>
                </c:pt>
                <c:pt idx="2579">
                  <c:v>2.2512190103129597</c:v>
                </c:pt>
                <c:pt idx="2580">
                  <c:v>2.2511453929483323</c:v>
                </c:pt>
                <c:pt idx="2581">
                  <c:v>2.2510717803982865</c:v>
                </c:pt>
                <c:pt idx="2582">
                  <c:v>2.2509981726623507</c:v>
                </c:pt>
                <c:pt idx="2583">
                  <c:v>2.2509245697400515</c:v>
                </c:pt>
                <c:pt idx="2584">
                  <c:v>2.2508509716309177</c:v>
                </c:pt>
                <c:pt idx="2585">
                  <c:v>2.2507773783344778</c:v>
                </c:pt>
                <c:pt idx="2586">
                  <c:v>2.2507037898502582</c:v>
                </c:pt>
                <c:pt idx="2587">
                  <c:v>2.2506302061777879</c:v>
                </c:pt>
                <c:pt idx="2588">
                  <c:v>2.2505566273165947</c:v>
                </c:pt>
                <c:pt idx="2589">
                  <c:v>2.250483053266207</c:v>
                </c:pt>
                <c:pt idx="2590">
                  <c:v>2.2504094840261524</c:v>
                </c:pt>
                <c:pt idx="2591">
                  <c:v>2.25033591959596</c:v>
                </c:pt>
                <c:pt idx="2592">
                  <c:v>2.2502623599751574</c:v>
                </c:pt>
                <c:pt idx="2593">
                  <c:v>2.2501888051632726</c:v>
                </c:pt>
                <c:pt idx="2594">
                  <c:v>2.2501152551598351</c:v>
                </c:pt>
                <c:pt idx="2595">
                  <c:v>2.2500417099643735</c:v>
                </c:pt>
                <c:pt idx="2596">
                  <c:v>2.2499681695764155</c:v>
                </c:pt>
                <c:pt idx="2597">
                  <c:v>2.2498946339954902</c:v>
                </c:pt>
                <c:pt idx="2598">
                  <c:v>2.2498211032211257</c:v>
                </c:pt>
                <c:pt idx="2599">
                  <c:v>2.2497475772528515</c:v>
                </c:pt>
                <c:pt idx="2600">
                  <c:v>2.2496740560901962</c:v>
                </c:pt>
                <c:pt idx="2601">
                  <c:v>2.2496005397326888</c:v>
                </c:pt>
                <c:pt idx="2602">
                  <c:v>2.2495270281798576</c:v>
                </c:pt>
                <c:pt idx="2603">
                  <c:v>2.2494535214312319</c:v>
                </c:pt>
                <c:pt idx="2604">
                  <c:v>2.2493800194863414</c:v>
                </c:pt>
                <c:pt idx="2605">
                  <c:v>2.2493065223447148</c:v>
                </c:pt>
                <c:pt idx="2606">
                  <c:v>2.2492330300058812</c:v>
                </c:pt>
                <c:pt idx="2607">
                  <c:v>2.24915954246937</c:v>
                </c:pt>
                <c:pt idx="2608">
                  <c:v>2.2490860597347098</c:v>
                </c:pt>
                <c:pt idx="2609">
                  <c:v>2.2490125818014306</c:v>
                </c:pt>
                <c:pt idx="2610">
                  <c:v>2.2489391086690622</c:v>
                </c:pt>
                <c:pt idx="2611">
                  <c:v>2.2488656403371339</c:v>
                </c:pt>
                <c:pt idx="2612">
                  <c:v>2.2487921768051744</c:v>
                </c:pt>
                <c:pt idx="2613">
                  <c:v>2.2487187180727144</c:v>
                </c:pt>
                <c:pt idx="2614">
                  <c:v>2.2486452641392827</c:v>
                </c:pt>
                <c:pt idx="2615">
                  <c:v>2.2485718150044098</c:v>
                </c:pt>
                <c:pt idx="2616">
                  <c:v>2.2484983706676251</c:v>
                </c:pt>
                <c:pt idx="2617">
                  <c:v>2.2484249311284583</c:v>
                </c:pt>
                <c:pt idx="2618">
                  <c:v>2.2483514963864395</c:v>
                </c:pt>
                <c:pt idx="2619">
                  <c:v>2.2482780664410988</c:v>
                </c:pt>
                <c:pt idx="2620">
                  <c:v>2.2482046412919661</c:v>
                </c:pt>
                <c:pt idx="2621">
                  <c:v>2.2481312209385718</c:v>
                </c:pt>
                <c:pt idx="2622">
                  <c:v>2.2480578053804456</c:v>
                </c:pt>
                <c:pt idx="2623">
                  <c:v>2.2479843946171179</c:v>
                </c:pt>
                <c:pt idx="2624">
                  <c:v>2.247910988648119</c:v>
                </c:pt>
                <c:pt idx="2625">
                  <c:v>2.2478375874729797</c:v>
                </c:pt>
                <c:pt idx="2626">
                  <c:v>2.2477641910912296</c:v>
                </c:pt>
                <c:pt idx="2627">
                  <c:v>2.2476907995024002</c:v>
                </c:pt>
                <c:pt idx="2628">
                  <c:v>2.2476174127060204</c:v>
                </c:pt>
                <c:pt idx="2629">
                  <c:v>2.2475440307016226</c:v>
                </c:pt>
                <c:pt idx="2630">
                  <c:v>2.2474706534887363</c:v>
                </c:pt>
                <c:pt idx="2631">
                  <c:v>2.2473972810668932</c:v>
                </c:pt>
                <c:pt idx="2632">
                  <c:v>2.2473239134356229</c:v>
                </c:pt>
                <c:pt idx="2633">
                  <c:v>2.2472505505944569</c:v>
                </c:pt>
                <c:pt idx="2634">
                  <c:v>2.2471771925429258</c:v>
                </c:pt>
                <c:pt idx="2635">
                  <c:v>2.2471038392805616</c:v>
                </c:pt>
                <c:pt idx="2636">
                  <c:v>2.2470304908068939</c:v>
                </c:pt>
                <c:pt idx="2637">
                  <c:v>2.2469571471214547</c:v>
                </c:pt>
                <c:pt idx="2638">
                  <c:v>2.2468838082237745</c:v>
                </c:pt>
                <c:pt idx="2639">
                  <c:v>2.246810474113385</c:v>
                </c:pt>
                <c:pt idx="2640">
                  <c:v>2.2467371447898175</c:v>
                </c:pt>
                <c:pt idx="2641">
                  <c:v>2.246663820252603</c:v>
                </c:pt>
                <c:pt idx="2642">
                  <c:v>2.2465905005012732</c:v>
                </c:pt>
                <c:pt idx="2643">
                  <c:v>2.246517185535359</c:v>
                </c:pt>
                <c:pt idx="2644">
                  <c:v>2.2464438753543923</c:v>
                </c:pt>
                <c:pt idx="2645">
                  <c:v>2.2463705699579051</c:v>
                </c:pt>
                <c:pt idx="2646">
                  <c:v>2.2462972693454288</c:v>
                </c:pt>
                <c:pt idx="2647">
                  <c:v>2.2462239735164946</c:v>
                </c:pt>
                <c:pt idx="2648">
                  <c:v>2.2461506824706343</c:v>
                </c:pt>
                <c:pt idx="2649">
                  <c:v>2.2460773962073803</c:v>
                </c:pt>
                <c:pt idx="2650">
                  <c:v>2.2460041147262642</c:v>
                </c:pt>
                <c:pt idx="2651">
                  <c:v>2.2459308380268181</c:v>
                </c:pt>
                <c:pt idx="2652">
                  <c:v>2.2458575661085738</c:v>
                </c:pt>
                <c:pt idx="2653">
                  <c:v>2.245784298971063</c:v>
                </c:pt>
                <c:pt idx="2654">
                  <c:v>2.2457110366138187</c:v>
                </c:pt>
                <c:pt idx="2655">
                  <c:v>2.2456377790363726</c:v>
                </c:pt>
                <c:pt idx="2656">
                  <c:v>2.2455645262382569</c:v>
                </c:pt>
                <c:pt idx="2657">
                  <c:v>2.2454912782190037</c:v>
                </c:pt>
                <c:pt idx="2658">
                  <c:v>2.2454180349781456</c:v>
                </c:pt>
                <c:pt idx="2659">
                  <c:v>2.2453447965152158</c:v>
                </c:pt>
                <c:pt idx="2660">
                  <c:v>2.2452715628297457</c:v>
                </c:pt>
                <c:pt idx="2661">
                  <c:v>2.2451983339212682</c:v>
                </c:pt>
                <c:pt idx="2662">
                  <c:v>2.2451251097893157</c:v>
                </c:pt>
                <c:pt idx="2663">
                  <c:v>2.2450518904334213</c:v>
                </c:pt>
                <c:pt idx="2664">
                  <c:v>2.2449786758531176</c:v>
                </c:pt>
                <c:pt idx="2665">
                  <c:v>2.2449054660479377</c:v>
                </c:pt>
                <c:pt idx="2666">
                  <c:v>2.2448322610174136</c:v>
                </c:pt>
                <c:pt idx="2667">
                  <c:v>2.244759060761079</c:v>
                </c:pt>
                <c:pt idx="2668">
                  <c:v>2.2446858652784663</c:v>
                </c:pt>
                <c:pt idx="2669">
                  <c:v>2.2446126745691091</c:v>
                </c:pt>
                <c:pt idx="2670">
                  <c:v>2.2445394886325403</c:v>
                </c:pt>
                <c:pt idx="2671">
                  <c:v>2.2444663074682927</c:v>
                </c:pt>
                <c:pt idx="2672">
                  <c:v>2.2443931310759</c:v>
                </c:pt>
                <c:pt idx="2673">
                  <c:v>2.244319959454895</c:v>
                </c:pt>
                <c:pt idx="2674">
                  <c:v>2.244246792604812</c:v>
                </c:pt>
                <c:pt idx="2675">
                  <c:v>2.2441736305251836</c:v>
                </c:pt>
                <c:pt idx="2676">
                  <c:v>2.2441004732155432</c:v>
                </c:pt>
                <c:pt idx="2677">
                  <c:v>2.2440273206754249</c:v>
                </c:pt>
                <c:pt idx="2678">
                  <c:v>2.2439541729043615</c:v>
                </c:pt>
                <c:pt idx="2679">
                  <c:v>2.2438810299018872</c:v>
                </c:pt>
                <c:pt idx="2680">
                  <c:v>2.2438078916675357</c:v>
                </c:pt>
                <c:pt idx="2681">
                  <c:v>2.2437347582008411</c:v>
                </c:pt>
                <c:pt idx="2682">
                  <c:v>2.2436616295013363</c:v>
                </c:pt>
                <c:pt idx="2683">
                  <c:v>2.2435885055685558</c:v>
                </c:pt>
                <c:pt idx="2684">
                  <c:v>2.2435153864020334</c:v>
                </c:pt>
                <c:pt idx="2685">
                  <c:v>2.2434422720013036</c:v>
                </c:pt>
                <c:pt idx="2686">
                  <c:v>2.2433691623658998</c:v>
                </c:pt>
                <c:pt idx="2687">
                  <c:v>2.2432960574953564</c:v>
                </c:pt>
                <c:pt idx="2688">
                  <c:v>2.2432229573892077</c:v>
                </c:pt>
                <c:pt idx="2689">
                  <c:v>2.2431498620469879</c:v>
                </c:pt>
                <c:pt idx="2690">
                  <c:v>2.2430767714682309</c:v>
                </c:pt>
                <c:pt idx="2691">
                  <c:v>2.2430036856524715</c:v>
                </c:pt>
                <c:pt idx="2692">
                  <c:v>2.2429306045992443</c:v>
                </c:pt>
                <c:pt idx="2693">
                  <c:v>2.2428575283080834</c:v>
                </c:pt>
                <c:pt idx="2694">
                  <c:v>2.2427844567785238</c:v>
                </c:pt>
                <c:pt idx="2695">
                  <c:v>2.2427113900100997</c:v>
                </c:pt>
                <c:pt idx="2696">
                  <c:v>2.2426383280023456</c:v>
                </c:pt>
                <c:pt idx="2697">
                  <c:v>2.2425652707547972</c:v>
                </c:pt>
                <c:pt idx="2698">
                  <c:v>2.242492218266988</c:v>
                </c:pt>
                <c:pt idx="2699">
                  <c:v>2.242419170538454</c:v>
                </c:pt>
                <c:pt idx="2700">
                  <c:v>2.2423461275687298</c:v>
                </c:pt>
                <c:pt idx="2701">
                  <c:v>2.2422730893573499</c:v>
                </c:pt>
                <c:pt idx="2702">
                  <c:v>2.24220005590385</c:v>
                </c:pt>
                <c:pt idx="2703">
                  <c:v>2.2421270272077645</c:v>
                </c:pt>
                <c:pt idx="2704">
                  <c:v>2.2420540032686294</c:v>
                </c:pt>
                <c:pt idx="2705">
                  <c:v>2.2419809840859797</c:v>
                </c:pt>
                <c:pt idx="2706">
                  <c:v>2.24190796965935</c:v>
                </c:pt>
                <c:pt idx="2707">
                  <c:v>2.2418349599882763</c:v>
                </c:pt>
                <c:pt idx="2708">
                  <c:v>2.2417619550722936</c:v>
                </c:pt>
                <c:pt idx="2709">
                  <c:v>2.2416889549109378</c:v>
                </c:pt>
                <c:pt idx="2710">
                  <c:v>2.2416159595037448</c:v>
                </c:pt>
                <c:pt idx="2711">
                  <c:v>2.2415429688502493</c:v>
                </c:pt>
                <c:pt idx="2712">
                  <c:v>2.2414699829499871</c:v>
                </c:pt>
                <c:pt idx="2713">
                  <c:v>2.2413970018024942</c:v>
                </c:pt>
                <c:pt idx="2714">
                  <c:v>2.2413240254073061</c:v>
                </c:pt>
                <c:pt idx="2715">
                  <c:v>2.2412510537639592</c:v>
                </c:pt>
                <c:pt idx="2716">
                  <c:v>2.2411780868719888</c:v>
                </c:pt>
                <c:pt idx="2717">
                  <c:v>2.241105124730931</c:v>
                </c:pt>
                <c:pt idx="2718">
                  <c:v>2.2410321673403217</c:v>
                </c:pt>
                <c:pt idx="2719">
                  <c:v>2.2409592146996973</c:v>
                </c:pt>
                <c:pt idx="2720">
                  <c:v>2.240886266808594</c:v>
                </c:pt>
                <c:pt idx="2721">
                  <c:v>2.2408133236665475</c:v>
                </c:pt>
                <c:pt idx="2722">
                  <c:v>2.2407403852730945</c:v>
                </c:pt>
                <c:pt idx="2723">
                  <c:v>2.2406674516277705</c:v>
                </c:pt>
                <c:pt idx="2724">
                  <c:v>2.2405945227301132</c:v>
                </c:pt>
                <c:pt idx="2725">
                  <c:v>2.2405215985796585</c:v>
                </c:pt>
                <c:pt idx="2726">
                  <c:v>2.2404486791759424</c:v>
                </c:pt>
                <c:pt idx="2727">
                  <c:v>2.2403757645185021</c:v>
                </c:pt>
                <c:pt idx="2728">
                  <c:v>2.2403028546068731</c:v>
                </c:pt>
                <c:pt idx="2729">
                  <c:v>2.2402299494405935</c:v>
                </c:pt>
                <c:pt idx="2730">
                  <c:v>2.2401570490191993</c:v>
                </c:pt>
                <c:pt idx="2731">
                  <c:v>2.2400841533422278</c:v>
                </c:pt>
                <c:pt idx="2732">
                  <c:v>2.2400112624092152</c:v>
                </c:pt>
                <c:pt idx="2733">
                  <c:v>2.2399383762196985</c:v>
                </c:pt>
                <c:pt idx="2734">
                  <c:v>2.2398654947732153</c:v>
                </c:pt>
                <c:pt idx="2735">
                  <c:v>2.239792618069302</c:v>
                </c:pt>
                <c:pt idx="2736">
                  <c:v>2.2397197461074962</c:v>
                </c:pt>
                <c:pt idx="2737">
                  <c:v>2.2396468788873345</c:v>
                </c:pt>
                <c:pt idx="2738">
                  <c:v>2.2395740164083544</c:v>
                </c:pt>
                <c:pt idx="2739">
                  <c:v>2.2395011586700937</c:v>
                </c:pt>
                <c:pt idx="2740">
                  <c:v>2.2394283056720887</c:v>
                </c:pt>
                <c:pt idx="2741">
                  <c:v>2.2393554574138776</c:v>
                </c:pt>
                <c:pt idx="2742">
                  <c:v>2.2392826138949973</c:v>
                </c:pt>
                <c:pt idx="2743">
                  <c:v>2.2392097751149858</c:v>
                </c:pt>
                <c:pt idx="2744">
                  <c:v>2.2391369410733803</c:v>
                </c:pt>
                <c:pt idx="2745">
                  <c:v>2.2390641117697188</c:v>
                </c:pt>
                <c:pt idx="2746">
                  <c:v>2.2389912872035387</c:v>
                </c:pt>
                <c:pt idx="2747">
                  <c:v>2.2389184673743783</c:v>
                </c:pt>
                <c:pt idx="2748">
                  <c:v>2.2388456522817743</c:v>
                </c:pt>
                <c:pt idx="2749">
                  <c:v>2.2387728419252659</c:v>
                </c:pt>
                <c:pt idx="2750">
                  <c:v>2.2387000363043903</c:v>
                </c:pt>
                <c:pt idx="2751">
                  <c:v>2.2386272354186856</c:v>
                </c:pt>
                <c:pt idx="2752">
                  <c:v>2.2385544392676899</c:v>
                </c:pt>
                <c:pt idx="2753">
                  <c:v>2.2384816478509411</c:v>
                </c:pt>
                <c:pt idx="2754">
                  <c:v>2.238408861167978</c:v>
                </c:pt>
                <c:pt idx="2755">
                  <c:v>2.2383360792183384</c:v>
                </c:pt>
                <c:pt idx="2756">
                  <c:v>2.2382633020015605</c:v>
                </c:pt>
                <c:pt idx="2757">
                  <c:v>2.2381905295171833</c:v>
                </c:pt>
                <c:pt idx="2758">
                  <c:v>2.2381177617647441</c:v>
                </c:pt>
                <c:pt idx="2759">
                  <c:v>2.2380449987437823</c:v>
                </c:pt>
                <c:pt idx="2760">
                  <c:v>2.237972240453836</c:v>
                </c:pt>
                <c:pt idx="2761">
                  <c:v>2.2378994868944444</c:v>
                </c:pt>
                <c:pt idx="2762">
                  <c:v>2.2378267380651455</c:v>
                </c:pt>
                <c:pt idx="2763">
                  <c:v>2.237753993965478</c:v>
                </c:pt>
                <c:pt idx="2764">
                  <c:v>2.2376812545949814</c:v>
                </c:pt>
                <c:pt idx="2765">
                  <c:v>2.2376085199531937</c:v>
                </c:pt>
                <c:pt idx="2766">
                  <c:v>2.2375357900396544</c:v>
                </c:pt>
                <c:pt idx="2767">
                  <c:v>2.2374630648539022</c:v>
                </c:pt>
                <c:pt idx="2768">
                  <c:v>2.2373903443954757</c:v>
                </c:pt>
                <c:pt idx="2769">
                  <c:v>2.2373176286639151</c:v>
                </c:pt>
                <c:pt idx="2770">
                  <c:v>2.2372449176587588</c:v>
                </c:pt>
                <c:pt idx="2771">
                  <c:v>2.237172211379546</c:v>
                </c:pt>
                <c:pt idx="2772">
                  <c:v>2.237099509825816</c:v>
                </c:pt>
                <c:pt idx="2773">
                  <c:v>2.2370268129971076</c:v>
                </c:pt>
                <c:pt idx="2774">
                  <c:v>2.2369541208929618</c:v>
                </c:pt>
                <c:pt idx="2775">
                  <c:v>2.2368814335129166</c:v>
                </c:pt>
                <c:pt idx="2776">
                  <c:v>2.2368087508565115</c:v>
                </c:pt>
                <c:pt idx="2777">
                  <c:v>2.236736072923287</c:v>
                </c:pt>
                <c:pt idx="2778">
                  <c:v>2.2366633997127816</c:v>
                </c:pt>
                <c:pt idx="2779">
                  <c:v>2.2365907312245361</c:v>
                </c:pt>
                <c:pt idx="2780">
                  <c:v>2.2365180674580896</c:v>
                </c:pt>
                <c:pt idx="2781">
                  <c:v>2.2364454084129819</c:v>
                </c:pt>
                <c:pt idx="2782">
                  <c:v>2.2363727540887535</c:v>
                </c:pt>
                <c:pt idx="2783">
                  <c:v>2.2363001044849429</c:v>
                </c:pt>
                <c:pt idx="2784">
                  <c:v>2.2362274596010914</c:v>
                </c:pt>
                <c:pt idx="2785">
                  <c:v>2.2361548194367384</c:v>
                </c:pt>
                <c:pt idx="2786">
                  <c:v>2.2360821839914244</c:v>
                </c:pt>
                <c:pt idx="2787">
                  <c:v>2.2360095532646898</c:v>
                </c:pt>
                <c:pt idx="2788">
                  <c:v>2.2359369272560738</c:v>
                </c:pt>
                <c:pt idx="2789">
                  <c:v>2.2358643059651175</c:v>
                </c:pt>
                <c:pt idx="2790">
                  <c:v>2.2357916893913612</c:v>
                </c:pt>
                <c:pt idx="2791">
                  <c:v>2.2357190775343447</c:v>
                </c:pt>
                <c:pt idx="2792">
                  <c:v>2.235646470393609</c:v>
                </c:pt>
                <c:pt idx="2793">
                  <c:v>2.2355738679686943</c:v>
                </c:pt>
                <c:pt idx="2794">
                  <c:v>2.2355012702591415</c:v>
                </c:pt>
                <c:pt idx="2795">
                  <c:v>2.2354286772644913</c:v>
                </c:pt>
                <c:pt idx="2796">
                  <c:v>2.2353560889842838</c:v>
                </c:pt>
                <c:pt idx="2797">
                  <c:v>2.2352835054180606</c:v>
                </c:pt>
                <c:pt idx="2798">
                  <c:v>2.2352109265653612</c:v>
                </c:pt>
                <c:pt idx="2799">
                  <c:v>2.2351383524257282</c:v>
                </c:pt>
                <c:pt idx="2800">
                  <c:v>2.2350657829987015</c:v>
                </c:pt>
                <c:pt idx="2801">
                  <c:v>2.2349932182838219</c:v>
                </c:pt>
                <c:pt idx="2802">
                  <c:v>2.2349206582806311</c:v>
                </c:pt>
                <c:pt idx="2803">
                  <c:v>2.23484810298867</c:v>
                </c:pt>
                <c:pt idx="2804">
                  <c:v>2.2347755524074793</c:v>
                </c:pt>
                <c:pt idx="2805">
                  <c:v>2.2347030065366011</c:v>
                </c:pt>
                <c:pt idx="2806">
                  <c:v>2.2346304653755764</c:v>
                </c:pt>
                <c:pt idx="2807">
                  <c:v>2.2345579289239459</c:v>
                </c:pt>
                <c:pt idx="2808">
                  <c:v>2.2344853971812513</c:v>
                </c:pt>
                <c:pt idx="2809">
                  <c:v>2.2344128701470347</c:v>
                </c:pt>
                <c:pt idx="2810">
                  <c:v>2.2343403478208375</c:v>
                </c:pt>
                <c:pt idx="2811">
                  <c:v>2.2342678302022003</c:v>
                </c:pt>
                <c:pt idx="2812">
                  <c:v>2.2341953172906659</c:v>
                </c:pt>
                <c:pt idx="2813">
                  <c:v>2.2341228090857754</c:v>
                </c:pt>
                <c:pt idx="2814">
                  <c:v>2.2340503055870711</c:v>
                </c:pt>
                <c:pt idx="2815">
                  <c:v>2.2339778067940941</c:v>
                </c:pt>
                <c:pt idx="2816">
                  <c:v>2.2339053127063866</c:v>
                </c:pt>
                <c:pt idx="2817">
                  <c:v>2.2338328233234908</c:v>
                </c:pt>
                <c:pt idx="2818">
                  <c:v>2.2337603386449478</c:v>
                </c:pt>
                <c:pt idx="2819">
                  <c:v>2.2336878586703008</c:v>
                </c:pt>
                <c:pt idx="2820">
                  <c:v>2.2336153833990915</c:v>
                </c:pt>
                <c:pt idx="2821">
                  <c:v>2.2335429128308624</c:v>
                </c:pt>
                <c:pt idx="2822">
                  <c:v>2.2334704469651552</c:v>
                </c:pt>
                <c:pt idx="2823">
                  <c:v>2.2333979858015116</c:v>
                </c:pt>
                <c:pt idx="2824">
                  <c:v>2.2333255293394756</c:v>
                </c:pt>
                <c:pt idx="2825">
                  <c:v>2.2332530775785888</c:v>
                </c:pt>
                <c:pt idx="2826">
                  <c:v>2.2331806305183939</c:v>
                </c:pt>
                <c:pt idx="2827">
                  <c:v>2.2331081881584329</c:v>
                </c:pt>
                <c:pt idx="2828">
                  <c:v>2.2330357504982481</c:v>
                </c:pt>
                <c:pt idx="2829">
                  <c:v>2.2329633175373838</c:v>
                </c:pt>
                <c:pt idx="2830">
                  <c:v>2.2328908892753812</c:v>
                </c:pt>
                <c:pt idx="2831">
                  <c:v>2.2328184657117838</c:v>
                </c:pt>
                <c:pt idx="2832">
                  <c:v>2.2327460468461342</c:v>
                </c:pt>
                <c:pt idx="2833">
                  <c:v>2.2326736326779746</c:v>
                </c:pt>
                <c:pt idx="2834">
                  <c:v>2.2326012232068493</c:v>
                </c:pt>
                <c:pt idx="2835">
                  <c:v>2.2325288184323009</c:v>
                </c:pt>
                <c:pt idx="2836">
                  <c:v>2.232456418353872</c:v>
                </c:pt>
                <c:pt idx="2837">
                  <c:v>2.2323840229711061</c:v>
                </c:pt>
                <c:pt idx="2838">
                  <c:v>2.2323116322835466</c:v>
                </c:pt>
                <c:pt idx="2839">
                  <c:v>2.2322392462907361</c:v>
                </c:pt>
                <c:pt idx="2840">
                  <c:v>2.2321668649922182</c:v>
                </c:pt>
                <c:pt idx="2841">
                  <c:v>2.2320944883875362</c:v>
                </c:pt>
                <c:pt idx="2842">
                  <c:v>2.2320221164762342</c:v>
                </c:pt>
                <c:pt idx="2843">
                  <c:v>2.2319497492578542</c:v>
                </c:pt>
                <c:pt idx="2844">
                  <c:v>2.2318773867319415</c:v>
                </c:pt>
                <c:pt idx="2845">
                  <c:v>2.2318050288980387</c:v>
                </c:pt>
                <c:pt idx="2846">
                  <c:v>2.2317326757556897</c:v>
                </c:pt>
                <c:pt idx="2847">
                  <c:v>2.2316603273044384</c:v>
                </c:pt>
                <c:pt idx="2848">
                  <c:v>2.2315879835438279</c:v>
                </c:pt>
                <c:pt idx="2849">
                  <c:v>2.2315156444734026</c:v>
                </c:pt>
                <c:pt idx="2850">
                  <c:v>2.2314433100927067</c:v>
                </c:pt>
                <c:pt idx="2851">
                  <c:v>2.2313709804012838</c:v>
                </c:pt>
                <c:pt idx="2852">
                  <c:v>2.2312986553986778</c:v>
                </c:pt>
                <c:pt idx="2853">
                  <c:v>2.2312263350844326</c:v>
                </c:pt>
                <c:pt idx="2854">
                  <c:v>2.231154019458093</c:v>
                </c:pt>
                <c:pt idx="2855">
                  <c:v>2.2310817085192025</c:v>
                </c:pt>
                <c:pt idx="2856">
                  <c:v>2.2310094022673064</c:v>
                </c:pt>
                <c:pt idx="2857">
                  <c:v>2.2309371007019476</c:v>
                </c:pt>
                <c:pt idx="2858">
                  <c:v>2.2308648038226715</c:v>
                </c:pt>
                <c:pt idx="2859">
                  <c:v>2.2307925116290224</c:v>
                </c:pt>
                <c:pt idx="2860">
                  <c:v>2.2307202241205442</c:v>
                </c:pt>
                <c:pt idx="2861">
                  <c:v>2.2306479412967821</c:v>
                </c:pt>
                <c:pt idx="2862">
                  <c:v>2.2305756631572806</c:v>
                </c:pt>
                <c:pt idx="2863">
                  <c:v>2.2305033897015845</c:v>
                </c:pt>
                <c:pt idx="2864">
                  <c:v>2.230431120929238</c:v>
                </c:pt>
                <c:pt idx="2865">
                  <c:v>2.2303588568397865</c:v>
                </c:pt>
                <c:pt idx="2866">
                  <c:v>2.2302865974327744</c:v>
                </c:pt>
                <c:pt idx="2867">
                  <c:v>2.2302143427077463</c:v>
                </c:pt>
                <c:pt idx="2868">
                  <c:v>2.2301420926642477</c:v>
                </c:pt>
                <c:pt idx="2869">
                  <c:v>2.2300698473018241</c:v>
                </c:pt>
                <c:pt idx="2870">
                  <c:v>2.2299976066200196</c:v>
                </c:pt>
                <c:pt idx="2871">
                  <c:v>2.2299253706183801</c:v>
                </c:pt>
                <c:pt idx="2872">
                  <c:v>2.2298531392964502</c:v>
                </c:pt>
                <c:pt idx="2873">
                  <c:v>2.2297809126537751</c:v>
                </c:pt>
                <c:pt idx="2874">
                  <c:v>2.2297086906899009</c:v>
                </c:pt>
                <c:pt idx="2875">
                  <c:v>2.2296364734043723</c:v>
                </c:pt>
                <c:pt idx="2876">
                  <c:v>2.2295642607967356</c:v>
                </c:pt>
                <c:pt idx="2877">
                  <c:v>2.2294920528665352</c:v>
                </c:pt>
                <c:pt idx="2878">
                  <c:v>2.2294198496133166</c:v>
                </c:pt>
                <c:pt idx="2879">
                  <c:v>2.2293476510366266</c:v>
                </c:pt>
                <c:pt idx="2880">
                  <c:v>2.2292754571360103</c:v>
                </c:pt>
                <c:pt idx="2881">
                  <c:v>2.2292032679110134</c:v>
                </c:pt>
                <c:pt idx="2882">
                  <c:v>2.2291310833611813</c:v>
                </c:pt>
                <c:pt idx="2883">
                  <c:v>2.22905890348606</c:v>
                </c:pt>
                <c:pt idx="2884">
                  <c:v>2.2289867282851961</c:v>
                </c:pt>
                <c:pt idx="2885">
                  <c:v>2.2289145577581349</c:v>
                </c:pt>
                <c:pt idx="2886">
                  <c:v>2.2288423919044229</c:v>
                </c:pt>
                <c:pt idx="2887">
                  <c:v>2.2287702307236055</c:v>
                </c:pt>
                <c:pt idx="2888">
                  <c:v>2.2286980742152291</c:v>
                </c:pt>
                <c:pt idx="2889">
                  <c:v>2.2286259223788405</c:v>
                </c:pt>
                <c:pt idx="2890">
                  <c:v>2.2285537752139852</c:v>
                </c:pt>
                <c:pt idx="2891">
                  <c:v>2.2284816327202099</c:v>
                </c:pt>
                <c:pt idx="2892">
                  <c:v>2.2284094948970612</c:v>
                </c:pt>
                <c:pt idx="2893">
                  <c:v>2.2283373617440843</c:v>
                </c:pt>
                <c:pt idx="2894">
                  <c:v>2.2282652332608275</c:v>
                </c:pt>
                <c:pt idx="2895">
                  <c:v>2.2281931094468361</c:v>
                </c:pt>
                <c:pt idx="2896">
                  <c:v>2.2281209903016572</c:v>
                </c:pt>
                <c:pt idx="2897">
                  <c:v>2.2280488758248378</c:v>
                </c:pt>
                <c:pt idx="2898">
                  <c:v>2.2279767660159231</c:v>
                </c:pt>
                <c:pt idx="2899">
                  <c:v>2.2279046608744619</c:v>
                </c:pt>
                <c:pt idx="2900">
                  <c:v>2.2278325604</c:v>
                </c:pt>
                <c:pt idx="2901">
                  <c:v>2.2277604645920843</c:v>
                </c:pt>
                <c:pt idx="2902">
                  <c:v>2.2276883734502624</c:v>
                </c:pt>
                <c:pt idx="2903">
                  <c:v>2.2276162869740799</c:v>
                </c:pt>
                <c:pt idx="2904">
                  <c:v>2.2275442051630856</c:v>
                </c:pt>
                <c:pt idx="2905">
                  <c:v>2.2274721280168257</c:v>
                </c:pt>
                <c:pt idx="2906">
                  <c:v>2.2274000555348477</c:v>
                </c:pt>
                <c:pt idx="2907">
                  <c:v>2.2273279877166985</c:v>
                </c:pt>
                <c:pt idx="2908">
                  <c:v>2.2272559245619257</c:v>
                </c:pt>
                <c:pt idx="2909">
                  <c:v>2.2271838660700767</c:v>
                </c:pt>
                <c:pt idx="2910">
                  <c:v>2.2271118122406985</c:v>
                </c:pt>
                <c:pt idx="2911">
                  <c:v>2.2270397630733396</c:v>
                </c:pt>
                <c:pt idx="2912">
                  <c:v>2.2269677185675465</c:v>
                </c:pt>
                <c:pt idx="2913">
                  <c:v>2.2268956787228675</c:v>
                </c:pt>
                <c:pt idx="2914">
                  <c:v>2.2268236435388498</c:v>
                </c:pt>
                <c:pt idx="2915">
                  <c:v>2.2267516130150415</c:v>
                </c:pt>
                <c:pt idx="2916">
                  <c:v>2.2266795871509899</c:v>
                </c:pt>
                <c:pt idx="2917">
                  <c:v>2.2266075659462436</c:v>
                </c:pt>
                <c:pt idx="2918">
                  <c:v>2.2265355494003494</c:v>
                </c:pt>
                <c:pt idx="2919">
                  <c:v>2.2264635375128563</c:v>
                </c:pt>
                <c:pt idx="2920">
                  <c:v>2.2263915302833119</c:v>
                </c:pt>
                <c:pt idx="2921">
                  <c:v>2.2263195277112646</c:v>
                </c:pt>
                <c:pt idx="2922">
                  <c:v>2.2262475297962618</c:v>
                </c:pt>
                <c:pt idx="2923">
                  <c:v>2.2261755365378519</c:v>
                </c:pt>
                <c:pt idx="2924">
                  <c:v>2.2261035479355842</c:v>
                </c:pt>
                <c:pt idx="2925">
                  <c:v>2.2260315639890056</c:v>
                </c:pt>
                <c:pt idx="2926">
                  <c:v>2.2259595846976654</c:v>
                </c:pt>
                <c:pt idx="2927">
                  <c:v>2.225887610061112</c:v>
                </c:pt>
                <c:pt idx="2928">
                  <c:v>2.2258156400788929</c:v>
                </c:pt>
                <c:pt idx="2929">
                  <c:v>2.2257436747505577</c:v>
                </c:pt>
                <c:pt idx="2930">
                  <c:v>2.2256717140756548</c:v>
                </c:pt>
                <c:pt idx="2931">
                  <c:v>2.2255997580537326</c:v>
                </c:pt>
                <c:pt idx="2932">
                  <c:v>2.2255278066843398</c:v>
                </c:pt>
                <c:pt idx="2933">
                  <c:v>2.2254558599670253</c:v>
                </c:pt>
                <c:pt idx="2934">
                  <c:v>2.2253839179013384</c:v>
                </c:pt>
                <c:pt idx="2935">
                  <c:v>2.2253119804868273</c:v>
                </c:pt>
                <c:pt idx="2936">
                  <c:v>2.225240047723041</c:v>
                </c:pt>
                <c:pt idx="2937">
                  <c:v>2.225168119609529</c:v>
                </c:pt>
                <c:pt idx="2938">
                  <c:v>2.2250961961458402</c:v>
                </c:pt>
                <c:pt idx="2939">
                  <c:v>2.2250242773315234</c:v>
                </c:pt>
                <c:pt idx="2940">
                  <c:v>2.2249523631661283</c:v>
                </c:pt>
                <c:pt idx="2941">
                  <c:v>2.2248804536492037</c:v>
                </c:pt>
                <c:pt idx="2942">
                  <c:v>2.2248085487802989</c:v>
                </c:pt>
                <c:pt idx="2943">
                  <c:v>2.2247366485589635</c:v>
                </c:pt>
                <c:pt idx="2944">
                  <c:v>2.2246647529847468</c:v>
                </c:pt>
                <c:pt idx="2945">
                  <c:v>2.2245928620571984</c:v>
                </c:pt>
                <c:pt idx="2946">
                  <c:v>2.2245209757758677</c:v>
                </c:pt>
                <c:pt idx="2947">
                  <c:v>2.2244490941403048</c:v>
                </c:pt>
                <c:pt idx="2948">
                  <c:v>2.224377217150058</c:v>
                </c:pt>
                <c:pt idx="2949">
                  <c:v>2.2243053448046788</c:v>
                </c:pt>
                <c:pt idx="2950">
                  <c:v>2.2242334771037156</c:v>
                </c:pt>
                <c:pt idx="2951">
                  <c:v>2.2241616140467193</c:v>
                </c:pt>
                <c:pt idx="2952">
                  <c:v>2.2240897556332389</c:v>
                </c:pt>
                <c:pt idx="2953">
                  <c:v>2.2240179018628243</c:v>
                </c:pt>
                <c:pt idx="2954">
                  <c:v>2.2239460527350259</c:v>
                </c:pt>
                <c:pt idx="2955">
                  <c:v>2.2238742082493941</c:v>
                </c:pt>
                <c:pt idx="2956">
                  <c:v>2.2238023684054786</c:v>
                </c:pt>
                <c:pt idx="2957">
                  <c:v>2.2237305332028297</c:v>
                </c:pt>
                <c:pt idx="2958">
                  <c:v>2.2236587026409973</c:v>
                </c:pt>
                <c:pt idx="2959">
                  <c:v>2.2235868767195321</c:v>
                </c:pt>
                <c:pt idx="2960">
                  <c:v>2.2235150554379843</c:v>
                </c:pt>
                <c:pt idx="2961">
                  <c:v>2.2234432387959044</c:v>
                </c:pt>
                <c:pt idx="2962">
                  <c:v>2.2233714267928431</c:v>
                </c:pt>
                <c:pt idx="2963">
                  <c:v>2.2232996194283499</c:v>
                </c:pt>
                <c:pt idx="2964">
                  <c:v>2.2232278167019768</c:v>
                </c:pt>
                <c:pt idx="2965">
                  <c:v>2.2231560186132735</c:v>
                </c:pt>
                <c:pt idx="2966">
                  <c:v>2.2230842251617906</c:v>
                </c:pt>
                <c:pt idx="2967">
                  <c:v>2.2230124363470796</c:v>
                </c:pt>
                <c:pt idx="2968">
                  <c:v>2.2229406521686901</c:v>
                </c:pt>
                <c:pt idx="2969">
                  <c:v>2.2228688726261745</c:v>
                </c:pt>
                <c:pt idx="2970">
                  <c:v>2.222797097719083</c:v>
                </c:pt>
                <c:pt idx="2971">
                  <c:v>2.2227253274469669</c:v>
                </c:pt>
                <c:pt idx="2972">
                  <c:v>2.2226535618093766</c:v>
                </c:pt>
                <c:pt idx="2973">
                  <c:v>2.2225818008058633</c:v>
                </c:pt>
                <c:pt idx="2974">
                  <c:v>2.2225100444359787</c:v>
                </c:pt>
                <c:pt idx="2975">
                  <c:v>2.2224382926992736</c:v>
                </c:pt>
                <c:pt idx="2976">
                  <c:v>2.2223665455952997</c:v>
                </c:pt>
                <c:pt idx="2977">
                  <c:v>2.2222948031236078</c:v>
                </c:pt>
                <c:pt idx="2978">
                  <c:v>2.2222230652837496</c:v>
                </c:pt>
                <c:pt idx="2979">
                  <c:v>2.2221513320752768</c:v>
                </c:pt>
                <c:pt idx="2980">
                  <c:v>2.2220796034977406</c:v>
                </c:pt>
                <c:pt idx="2981">
                  <c:v>2.2220078795506923</c:v>
                </c:pt>
                <c:pt idx="2982">
                  <c:v>2.221936160233684</c:v>
                </c:pt>
                <c:pt idx="2983">
                  <c:v>2.2218644455462671</c:v>
                </c:pt>
                <c:pt idx="2984">
                  <c:v>2.2217927354879938</c:v>
                </c:pt>
                <c:pt idx="2985">
                  <c:v>2.2217210300584154</c:v>
                </c:pt>
                <c:pt idx="2986">
                  <c:v>2.221649329257084</c:v>
                </c:pt>
                <c:pt idx="2987">
                  <c:v>2.2215776330835513</c:v>
                </c:pt>
                <c:pt idx="2988">
                  <c:v>2.2215059415373695</c:v>
                </c:pt>
                <c:pt idx="2989">
                  <c:v>2.2214342546180905</c:v>
                </c:pt>
                <c:pt idx="2990">
                  <c:v>2.2213625723252663</c:v>
                </c:pt>
                <c:pt idx="2991">
                  <c:v>2.2212908946584493</c:v>
                </c:pt>
                <c:pt idx="2992">
                  <c:v>2.2212192216171918</c:v>
                </c:pt>
                <c:pt idx="2993">
                  <c:v>2.2211475532010456</c:v>
                </c:pt>
                <c:pt idx="2994">
                  <c:v>2.2210758894095632</c:v>
                </c:pt>
                <c:pt idx="2995">
                  <c:v>2.2210042302422974</c:v>
                </c:pt>
                <c:pt idx="2996">
                  <c:v>2.2209325756988001</c:v>
                </c:pt>
                <c:pt idx="2997">
                  <c:v>2.220860925778624</c:v>
                </c:pt>
                <c:pt idx="2998">
                  <c:v>2.2207892804813212</c:v>
                </c:pt>
                <c:pt idx="2999">
                  <c:v>2.2207176398064452</c:v>
                </c:pt>
                <c:pt idx="3000">
                  <c:v>2.2206460037535485</c:v>
                </c:pt>
                <c:pt idx="3001">
                  <c:v>2.2205743723221834</c:v>
                </c:pt>
                <c:pt idx="3002">
                  <c:v>2.2205027455119026</c:v>
                </c:pt>
                <c:pt idx="3003">
                  <c:v>2.2204311233222591</c:v>
                </c:pt>
                <c:pt idx="3004">
                  <c:v>2.2203595057528061</c:v>
                </c:pt>
                <c:pt idx="3005">
                  <c:v>2.2202878928030962</c:v>
                </c:pt>
                <c:pt idx="3006">
                  <c:v>2.2202162844726829</c:v>
                </c:pt>
                <c:pt idx="3007">
                  <c:v>2.2201446807611185</c:v>
                </c:pt>
                <c:pt idx="3008">
                  <c:v>2.2200730816679566</c:v>
                </c:pt>
                <c:pt idx="3009">
                  <c:v>2.2200014871927505</c:v>
                </c:pt>
                <c:pt idx="3010">
                  <c:v>2.219929897335053</c:v>
                </c:pt>
                <c:pt idx="3011">
                  <c:v>2.2198583120944182</c:v>
                </c:pt>
                <c:pt idx="3012">
                  <c:v>2.2197867314703985</c:v>
                </c:pt>
                <c:pt idx="3013">
                  <c:v>2.2197151554625481</c:v>
                </c:pt>
                <c:pt idx="3014">
                  <c:v>2.2196435840704201</c:v>
                </c:pt>
                <c:pt idx="3015">
                  <c:v>2.2195720172935678</c:v>
                </c:pt>
                <c:pt idx="3016">
                  <c:v>2.2195004551315454</c:v>
                </c:pt>
                <c:pt idx="3017">
                  <c:v>2.219428897583906</c:v>
                </c:pt>
                <c:pt idx="3018">
                  <c:v>2.2193573446502031</c:v>
                </c:pt>
                <c:pt idx="3019">
                  <c:v>2.2192857963299915</c:v>
                </c:pt>
                <c:pt idx="3020">
                  <c:v>2.219214252622824</c:v>
                </c:pt>
                <c:pt idx="3021">
                  <c:v>2.2191427135282553</c:v>
                </c:pt>
                <c:pt idx="3022">
                  <c:v>2.2190711790458386</c:v>
                </c:pt>
                <c:pt idx="3023">
                  <c:v>2.218999649175128</c:v>
                </c:pt>
                <c:pt idx="3024">
                  <c:v>2.2189281239156782</c:v>
                </c:pt>
                <c:pt idx="3025">
                  <c:v>2.2188566032670427</c:v>
                </c:pt>
                <c:pt idx="3026">
                  <c:v>2.2187850872287762</c:v>
                </c:pt>
                <c:pt idx="3027">
                  <c:v>2.2187135758004319</c:v>
                </c:pt>
                <c:pt idx="3028">
                  <c:v>2.2186420689815649</c:v>
                </c:pt>
                <c:pt idx="3029">
                  <c:v>2.2185705667717297</c:v>
                </c:pt>
                <c:pt idx="3030">
                  <c:v>2.21849906917048</c:v>
                </c:pt>
                <c:pt idx="3031">
                  <c:v>2.2184275761773709</c:v>
                </c:pt>
                <c:pt idx="3032">
                  <c:v>2.2183560877919568</c:v>
                </c:pt>
                <c:pt idx="3033">
                  <c:v>2.2182846040137916</c:v>
                </c:pt>
                <c:pt idx="3034">
                  <c:v>2.2182131248424306</c:v>
                </c:pt>
                <c:pt idx="3035">
                  <c:v>2.2181416502774285</c:v>
                </c:pt>
                <c:pt idx="3036">
                  <c:v>2.2180701803183398</c:v>
                </c:pt>
                <c:pt idx="3037">
                  <c:v>2.2179987149647196</c:v>
                </c:pt>
                <c:pt idx="3038">
                  <c:v>2.2179272542161224</c:v>
                </c:pt>
                <c:pt idx="3039">
                  <c:v>2.2178557980721032</c:v>
                </c:pt>
                <c:pt idx="3040">
                  <c:v>2.2177843465322167</c:v>
                </c:pt>
                <c:pt idx="3041">
                  <c:v>2.2177128995960183</c:v>
                </c:pt>
                <c:pt idx="3042">
                  <c:v>2.2176414572630634</c:v>
                </c:pt>
                <c:pt idx="3043">
                  <c:v>2.2175700195329058</c:v>
                </c:pt>
                <c:pt idx="3044">
                  <c:v>2.2174985864051027</c:v>
                </c:pt>
                <c:pt idx="3045">
                  <c:v>2.2174271578792077</c:v>
                </c:pt>
                <c:pt idx="3046">
                  <c:v>2.2173557339547769</c:v>
                </c:pt>
                <c:pt idx="3047">
                  <c:v>2.2172843146313657</c:v>
                </c:pt>
                <c:pt idx="3048">
                  <c:v>2.2172128999085285</c:v>
                </c:pt>
                <c:pt idx="3049">
                  <c:v>2.2171414897858224</c:v>
                </c:pt>
                <c:pt idx="3050">
                  <c:v>2.2170700842628022</c:v>
                </c:pt>
                <c:pt idx="3051">
                  <c:v>2.2169986833390229</c:v>
                </c:pt>
                <c:pt idx="3052">
                  <c:v>2.2169272870140411</c:v>
                </c:pt>
                <c:pt idx="3053">
                  <c:v>2.2168558952874116</c:v>
                </c:pt>
                <c:pt idx="3054">
                  <c:v>2.2167845081586912</c:v>
                </c:pt>
                <c:pt idx="3055">
                  <c:v>2.2167131256274351</c:v>
                </c:pt>
                <c:pt idx="3056">
                  <c:v>2.2166417476931994</c:v>
                </c:pt>
                <c:pt idx="3057">
                  <c:v>2.2165703743555398</c:v>
                </c:pt>
                <c:pt idx="3058">
                  <c:v>2.2164990056140121</c:v>
                </c:pt>
                <c:pt idx="3059">
                  <c:v>2.2164276414681732</c:v>
                </c:pt>
                <c:pt idx="3060">
                  <c:v>2.2163562819175788</c:v>
                </c:pt>
                <c:pt idx="3061">
                  <c:v>2.216284926961785</c:v>
                </c:pt>
                <c:pt idx="3062">
                  <c:v>2.2162135766003477</c:v>
                </c:pt>
                <c:pt idx="3063">
                  <c:v>2.2161422308328236</c:v>
                </c:pt>
                <c:pt idx="3064">
                  <c:v>2.2160708896587691</c:v>
                </c:pt>
                <c:pt idx="3065">
                  <c:v>2.2159995530777405</c:v>
                </c:pt>
                <c:pt idx="3066">
                  <c:v>2.2159282210892939</c:v>
                </c:pt>
                <c:pt idx="3067">
                  <c:v>2.2158568936929863</c:v>
                </c:pt>
                <c:pt idx="3068">
                  <c:v>2.2157855708883738</c:v>
                </c:pt>
                <c:pt idx="3069">
                  <c:v>2.215714252675014</c:v>
                </c:pt>
                <c:pt idx="3070">
                  <c:v>2.2156429390524623</c:v>
                </c:pt>
                <c:pt idx="3071">
                  <c:v>2.2155716300202766</c:v>
                </c:pt>
                <c:pt idx="3072">
                  <c:v>2.2155003255780126</c:v>
                </c:pt>
                <c:pt idx="3073">
                  <c:v>2.2154290257252276</c:v>
                </c:pt>
                <c:pt idx="3074">
                  <c:v>2.2153577304614789</c:v>
                </c:pt>
                <c:pt idx="3075">
                  <c:v>2.2152864397863237</c:v>
                </c:pt>
                <c:pt idx="3076">
                  <c:v>2.2152151536993179</c:v>
                </c:pt>
                <c:pt idx="3077">
                  <c:v>2.2151438722000196</c:v>
                </c:pt>
                <c:pt idx="3078">
                  <c:v>2.2150725952879848</c:v>
                </c:pt>
                <c:pt idx="3079">
                  <c:v>2.2150013229627721</c:v>
                </c:pt>
                <c:pt idx="3080">
                  <c:v>2.2149300552239382</c:v>
                </c:pt>
                <c:pt idx="3081">
                  <c:v>2.2148587920710403</c:v>
                </c:pt>
                <c:pt idx="3082">
                  <c:v>2.2147875335036358</c:v>
                </c:pt>
                <c:pt idx="3083">
                  <c:v>2.2147162795212814</c:v>
                </c:pt>
                <c:pt idx="3084">
                  <c:v>2.2146450301235361</c:v>
                </c:pt>
                <c:pt idx="3085">
                  <c:v>2.2145737853099563</c:v>
                </c:pt>
                <c:pt idx="3086">
                  <c:v>2.2145025450801001</c:v>
                </c:pt>
                <c:pt idx="3087">
                  <c:v>2.2144313094335253</c:v>
                </c:pt>
                <c:pt idx="3088">
                  <c:v>2.214360078369789</c:v>
                </c:pt>
                <c:pt idx="3089">
                  <c:v>2.2142888518884494</c:v>
                </c:pt>
                <c:pt idx="3090">
                  <c:v>2.2142176299890641</c:v>
                </c:pt>
                <c:pt idx="3091">
                  <c:v>2.2141464126711914</c:v>
                </c:pt>
                <c:pt idx="3092">
                  <c:v>2.2140751999343888</c:v>
                </c:pt>
                <c:pt idx="3093">
                  <c:v>2.2140039917782137</c:v>
                </c:pt>
                <c:pt idx="3094">
                  <c:v>2.2139327882022255</c:v>
                </c:pt>
                <c:pt idx="3095">
                  <c:v>2.2138615892059819</c:v>
                </c:pt>
                <c:pt idx="3096">
                  <c:v>2.2137903947890405</c:v>
                </c:pt>
                <c:pt idx="3097">
                  <c:v>2.21371920495096</c:v>
                </c:pt>
                <c:pt idx="3098">
                  <c:v>2.2136480196912984</c:v>
                </c:pt>
                <c:pt idx="3099">
                  <c:v>2.2135768390096144</c:v>
                </c:pt>
                <c:pt idx="3100">
                  <c:v>2.2135056629054661</c:v>
                </c:pt>
                <c:pt idx="3101">
                  <c:v>2.2134344913784125</c:v>
                </c:pt>
                <c:pt idx="3102">
                  <c:v>2.2133633244280113</c:v>
                </c:pt>
                <c:pt idx="3103">
                  <c:v>2.2132921620538211</c:v>
                </c:pt>
                <c:pt idx="3104">
                  <c:v>2.2132210042554012</c:v>
                </c:pt>
                <c:pt idx="3105">
                  <c:v>2.21314985103231</c:v>
                </c:pt>
                <c:pt idx="3106">
                  <c:v>2.2130787023841059</c:v>
                </c:pt>
                <c:pt idx="3107">
                  <c:v>2.2130075583103483</c:v>
                </c:pt>
                <c:pt idx="3108">
                  <c:v>2.2129364188105951</c:v>
                </c:pt>
                <c:pt idx="3109">
                  <c:v>2.2128652838844061</c:v>
                </c:pt>
                <c:pt idx="3110">
                  <c:v>2.2127941535313402</c:v>
                </c:pt>
                <c:pt idx="3111">
                  <c:v>2.2127230277509562</c:v>
                </c:pt>
                <c:pt idx="3112">
                  <c:v>2.212651906542813</c:v>
                </c:pt>
                <c:pt idx="3113">
                  <c:v>2.21258078990647</c:v>
                </c:pt>
                <c:pt idx="3114">
                  <c:v>2.2125096778414863</c:v>
                </c:pt>
                <c:pt idx="3115">
                  <c:v>2.212438570347421</c:v>
                </c:pt>
                <c:pt idx="3116">
                  <c:v>2.2123674674238338</c:v>
                </c:pt>
                <c:pt idx="3117">
                  <c:v>2.2122963690702835</c:v>
                </c:pt>
                <c:pt idx="3118">
                  <c:v>2.2122252752863294</c:v>
                </c:pt>
                <c:pt idx="3119">
                  <c:v>2.2121541860715319</c:v>
                </c:pt>
                <c:pt idx="3120">
                  <c:v>2.2120831014254501</c:v>
                </c:pt>
                <c:pt idx="3121">
                  <c:v>2.2120120213476433</c:v>
                </c:pt>
                <c:pt idx="3122">
                  <c:v>2.2119409458376715</c:v>
                </c:pt>
                <c:pt idx="3123">
                  <c:v>2.2118698748950938</c:v>
                </c:pt>
                <c:pt idx="3124">
                  <c:v>2.2117988085194704</c:v>
                </c:pt>
                <c:pt idx="3125">
                  <c:v>2.2117277467103613</c:v>
                </c:pt>
                <c:pt idx="3126">
                  <c:v>2.2116566894673264</c:v>
                </c:pt>
                <c:pt idx="3127">
                  <c:v>2.2115856367899251</c:v>
                </c:pt>
                <c:pt idx="3128">
                  <c:v>2.2115145886777179</c:v>
                </c:pt>
                <c:pt idx="3129">
                  <c:v>2.2114435451302641</c:v>
                </c:pt>
                <c:pt idx="3130">
                  <c:v>2.211372506147125</c:v>
                </c:pt>
                <c:pt idx="3131">
                  <c:v>2.2113014717278596</c:v>
                </c:pt>
                <c:pt idx="3132">
                  <c:v>2.2112304418720288</c:v>
                </c:pt>
                <c:pt idx="3133">
                  <c:v>2.2111594165791923</c:v>
                </c:pt>
                <c:pt idx="3134">
                  <c:v>2.2110883958489111</c:v>
                </c:pt>
                <c:pt idx="3135">
                  <c:v>2.2110173796807451</c:v>
                </c:pt>
                <c:pt idx="3136">
                  <c:v>2.2109463680742549</c:v>
                </c:pt>
                <c:pt idx="3137">
                  <c:v>2.2108753610290011</c:v>
                </c:pt>
                <c:pt idx="3138">
                  <c:v>2.2108043585445438</c:v>
                </c:pt>
                <c:pt idx="3139">
                  <c:v>2.210733360620444</c:v>
                </c:pt>
                <c:pt idx="3140">
                  <c:v>2.2106623672562624</c:v>
                </c:pt>
                <c:pt idx="3141">
                  <c:v>2.2105913784515594</c:v>
                </c:pt>
                <c:pt idx="3142">
                  <c:v>2.2105203942058957</c:v>
                </c:pt>
                <c:pt idx="3143">
                  <c:v>2.2104494145188327</c:v>
                </c:pt>
                <c:pt idx="3144">
                  <c:v>2.2103784393899306</c:v>
                </c:pt>
                <c:pt idx="3145">
                  <c:v>2.2103074688187512</c:v>
                </c:pt>
                <c:pt idx="3146">
                  <c:v>2.2102365028048547</c:v>
                </c:pt>
                <c:pt idx="3147">
                  <c:v>2.2101655413478025</c:v>
                </c:pt>
                <c:pt idx="3148">
                  <c:v>2.2100945844471553</c:v>
                </c:pt>
                <c:pt idx="3149">
                  <c:v>2.2100236321024753</c:v>
                </c:pt>
                <c:pt idx="3150">
                  <c:v>2.2099526843133228</c:v>
                </c:pt>
                <c:pt idx="3151">
                  <c:v>2.2098817410792591</c:v>
                </c:pt>
                <c:pt idx="3152">
                  <c:v>2.2098108023998462</c:v>
                </c:pt>
                <c:pt idx="3153">
                  <c:v>2.2097398682746445</c:v>
                </c:pt>
                <c:pt idx="3154">
                  <c:v>2.2096689387032162</c:v>
                </c:pt>
                <c:pt idx="3155">
                  <c:v>2.2095980136851225</c:v>
                </c:pt>
                <c:pt idx="3156">
                  <c:v>2.2095270932199256</c:v>
                </c:pt>
                <c:pt idx="3157">
                  <c:v>2.2094561773071861</c:v>
                </c:pt>
                <c:pt idx="3158">
                  <c:v>2.2093852659464663</c:v>
                </c:pt>
                <c:pt idx="3159">
                  <c:v>2.2093143591373279</c:v>
                </c:pt>
                <c:pt idx="3160">
                  <c:v>2.2092434568793324</c:v>
                </c:pt>
                <c:pt idx="3161">
                  <c:v>2.2091725591720421</c:v>
                </c:pt>
                <c:pt idx="3162">
                  <c:v>2.2091016660150182</c:v>
                </c:pt>
                <c:pt idx="3163">
                  <c:v>2.2090307774078233</c:v>
                </c:pt>
                <c:pt idx="3164">
                  <c:v>2.2089598933500194</c:v>
                </c:pt>
                <c:pt idx="3165">
                  <c:v>2.2088890138411683</c:v>
                </c:pt>
                <c:pt idx="3166">
                  <c:v>2.2088181388808321</c:v>
                </c:pt>
                <c:pt idx="3167">
                  <c:v>2.2087472684685729</c:v>
                </c:pt>
                <c:pt idx="3168">
                  <c:v>2.2086764026039529</c:v>
                </c:pt>
                <c:pt idx="3169">
                  <c:v>2.2086055412865346</c:v>
                </c:pt>
                <c:pt idx="3170">
                  <c:v>2.2085346845158806</c:v>
                </c:pt>
                <c:pt idx="3171">
                  <c:v>2.2084638322915531</c:v>
                </c:pt>
                <c:pt idx="3172">
                  <c:v>2.2083929846131145</c:v>
                </c:pt>
                <c:pt idx="3173">
                  <c:v>2.2083221414801271</c:v>
                </c:pt>
                <c:pt idx="3174">
                  <c:v>2.2082513028921538</c:v>
                </c:pt>
                <c:pt idx="3175">
                  <c:v>2.2081804688487572</c:v>
                </c:pt>
                <c:pt idx="3176">
                  <c:v>2.2081096393494999</c:v>
                </c:pt>
                <c:pt idx="3177">
                  <c:v>2.2080388143939444</c:v>
                </c:pt>
                <c:pt idx="3178">
                  <c:v>2.2079679939816534</c:v>
                </c:pt>
                <c:pt idx="3179">
                  <c:v>2.2078971781121908</c:v>
                </c:pt>
                <c:pt idx="3180">
                  <c:v>2.2078263667851186</c:v>
                </c:pt>
                <c:pt idx="3181">
                  <c:v>2.2077555599999998</c:v>
                </c:pt>
                <c:pt idx="3182">
                  <c:v>2.2076847577563981</c:v>
                </c:pt>
                <c:pt idx="3183">
                  <c:v>2.2076139600538753</c:v>
                </c:pt>
                <c:pt idx="3184">
                  <c:v>2.2075431668919956</c:v>
                </c:pt>
                <c:pt idx="3185">
                  <c:v>2.2074723782703223</c:v>
                </c:pt>
                <c:pt idx="3186">
                  <c:v>2.207401594188418</c:v>
                </c:pt>
                <c:pt idx="3187">
                  <c:v>2.2073308146458461</c:v>
                </c:pt>
                <c:pt idx="3188">
                  <c:v>2.2072600396421702</c:v>
                </c:pt>
                <c:pt idx="3189">
                  <c:v>2.2071892691769537</c:v>
                </c:pt>
                <c:pt idx="3190">
                  <c:v>2.2071185032497596</c:v>
                </c:pt>
                <c:pt idx="3191">
                  <c:v>2.2070477418601522</c:v>
                </c:pt>
                <c:pt idx="3192">
                  <c:v>2.2069769850076946</c:v>
                </c:pt>
                <c:pt idx="3193">
                  <c:v>2.2069062326919502</c:v>
                </c:pt>
                <c:pt idx="3194">
                  <c:v>2.2068354849124834</c:v>
                </c:pt>
                <c:pt idx="3195">
                  <c:v>2.2067647416688572</c:v>
                </c:pt>
                <c:pt idx="3196">
                  <c:v>2.2066940029606363</c:v>
                </c:pt>
                <c:pt idx="3197">
                  <c:v>2.2066232687873835</c:v>
                </c:pt>
                <c:pt idx="3198">
                  <c:v>2.2065525391486633</c:v>
                </c:pt>
                <c:pt idx="3199">
                  <c:v>2.2064818140440399</c:v>
                </c:pt>
                <c:pt idx="3200">
                  <c:v>2.206411093473077</c:v>
                </c:pt>
                <c:pt idx="3201">
                  <c:v>2.206340377435339</c:v>
                </c:pt>
                <c:pt idx="3202">
                  <c:v>2.2062696659303893</c:v>
                </c:pt>
                <c:pt idx="3203">
                  <c:v>2.2061989589577924</c:v>
                </c:pt>
                <c:pt idx="3204">
                  <c:v>2.206128256517113</c:v>
                </c:pt>
                <c:pt idx="3205">
                  <c:v>2.2060575586079154</c:v>
                </c:pt>
                <c:pt idx="3206">
                  <c:v>2.2059868652297636</c:v>
                </c:pt>
                <c:pt idx="3207">
                  <c:v>2.2059161763822219</c:v>
                </c:pt>
                <c:pt idx="3208">
                  <c:v>2.2058454920648551</c:v>
                </c:pt>
                <c:pt idx="3209">
                  <c:v>2.2057748122772276</c:v>
                </c:pt>
                <c:pt idx="3210">
                  <c:v>2.2057041370189041</c:v>
                </c:pt>
                <c:pt idx="3211">
                  <c:v>2.205633466289449</c:v>
                </c:pt>
                <c:pt idx="3212">
                  <c:v>2.2055628000884275</c:v>
                </c:pt>
                <c:pt idx="3213">
                  <c:v>2.205492138415404</c:v>
                </c:pt>
                <c:pt idx="3214">
                  <c:v>2.2054214812699433</c:v>
                </c:pt>
                <c:pt idx="3215">
                  <c:v>2.2053508286516101</c:v>
                </c:pt>
                <c:pt idx="3216">
                  <c:v>2.2052801805599693</c:v>
                </c:pt>
                <c:pt idx="3217">
                  <c:v>2.2052095369945865</c:v>
                </c:pt>
                <c:pt idx="3218">
                  <c:v>2.2051388979550262</c:v>
                </c:pt>
                <c:pt idx="3219">
                  <c:v>2.2050682634408534</c:v>
                </c:pt>
                <c:pt idx="3220">
                  <c:v>2.2049976334516339</c:v>
                </c:pt>
                <c:pt idx="3221">
                  <c:v>2.2049270079869321</c:v>
                </c:pt>
                <c:pt idx="3222">
                  <c:v>2.2048563870463136</c:v>
                </c:pt>
                <c:pt idx="3223">
                  <c:v>2.2047857706293437</c:v>
                </c:pt>
                <c:pt idx="3224">
                  <c:v>2.204715158735588</c:v>
                </c:pt>
                <c:pt idx="3225">
                  <c:v>2.2046445513646118</c:v>
                </c:pt>
                <c:pt idx="3226">
                  <c:v>2.2045739485159803</c:v>
                </c:pt>
                <c:pt idx="3227">
                  <c:v>2.2045033501892597</c:v>
                </c:pt>
                <c:pt idx="3228">
                  <c:v>2.2044327563840143</c:v>
                </c:pt>
                <c:pt idx="3229">
                  <c:v>2.204362167099811</c:v>
                </c:pt>
                <c:pt idx="3230">
                  <c:v>2.2042915823362152</c:v>
                </c:pt>
                <c:pt idx="3231">
                  <c:v>2.2042210020927926</c:v>
                </c:pt>
                <c:pt idx="3232">
                  <c:v>2.2041504263691087</c:v>
                </c:pt>
                <c:pt idx="3233">
                  <c:v>2.2040798551647294</c:v>
                </c:pt>
                <c:pt idx="3234">
                  <c:v>2.2040092884792211</c:v>
                </c:pt>
                <c:pt idx="3235">
                  <c:v>2.2039387263121499</c:v>
                </c:pt>
                <c:pt idx="3236">
                  <c:v>2.2038681686630812</c:v>
                </c:pt>
                <c:pt idx="3237">
                  <c:v>2.203797615531581</c:v>
                </c:pt>
                <c:pt idx="3238">
                  <c:v>2.2037270669172164</c:v>
                </c:pt>
                <c:pt idx="3239">
                  <c:v>2.2036565228195526</c:v>
                </c:pt>
                <c:pt idx="3240">
                  <c:v>2.2035859832381566</c:v>
                </c:pt>
                <c:pt idx="3241">
                  <c:v>2.203515448172594</c:v>
                </c:pt>
                <c:pt idx="3242">
                  <c:v>2.2034449176224316</c:v>
                </c:pt>
                <c:pt idx="3243">
                  <c:v>2.2033743915872357</c:v>
                </c:pt>
                <c:pt idx="3244">
                  <c:v>2.203303870066573</c:v>
                </c:pt>
                <c:pt idx="3245">
                  <c:v>2.2032333530600097</c:v>
                </c:pt>
                <c:pt idx="3246">
                  <c:v>2.2031628405671126</c:v>
                </c:pt>
                <c:pt idx="3247">
                  <c:v>2.2030923325874485</c:v>
                </c:pt>
                <c:pt idx="3248">
                  <c:v>2.2030218291205839</c:v>
                </c:pt>
                <c:pt idx="3249">
                  <c:v>2.2029513301660852</c:v>
                </c:pt>
                <c:pt idx="3250">
                  <c:v>2.2028808357235201</c:v>
                </c:pt>
                <c:pt idx="3251">
                  <c:v>2.2028103457924546</c:v>
                </c:pt>
                <c:pt idx="3252">
                  <c:v>2.2027398603724562</c:v>
                </c:pt>
                <c:pt idx="3253">
                  <c:v>2.2026693794630914</c:v>
                </c:pt>
                <c:pt idx="3254">
                  <c:v>2.2025989030639277</c:v>
                </c:pt>
                <c:pt idx="3255">
                  <c:v>2.2025284311745321</c:v>
                </c:pt>
                <c:pt idx="3256">
                  <c:v>2.2024579637944717</c:v>
                </c:pt>
                <c:pt idx="3257">
                  <c:v>2.2023875009233134</c:v>
                </c:pt>
                <c:pt idx="3258">
                  <c:v>2.2023170425606242</c:v>
                </c:pt>
                <c:pt idx="3259">
                  <c:v>2.2022465887059726</c:v>
                </c:pt>
                <c:pt idx="3260">
                  <c:v>2.202176139358925</c:v>
                </c:pt>
                <c:pt idx="3261">
                  <c:v>2.2021056945190494</c:v>
                </c:pt>
                <c:pt idx="3262">
                  <c:v>2.2020352541859127</c:v>
                </c:pt>
                <c:pt idx="3263">
                  <c:v>2.2019648183590825</c:v>
                </c:pt>
                <c:pt idx="3264">
                  <c:v>2.2018943870381271</c:v>
                </c:pt>
                <c:pt idx="3265">
                  <c:v>2.2018239602226135</c:v>
                </c:pt>
                <c:pt idx="3266">
                  <c:v>2.2017535379121091</c:v>
                </c:pt>
                <c:pt idx="3267">
                  <c:v>2.2016831201061824</c:v>
                </c:pt>
                <c:pt idx="3268">
                  <c:v>2.2016127068044007</c:v>
                </c:pt>
                <c:pt idx="3269">
                  <c:v>2.2015422980063324</c:v>
                </c:pt>
                <c:pt idx="3270">
                  <c:v>2.2014718937115449</c:v>
                </c:pt>
                <c:pt idx="3271">
                  <c:v>2.2014014939196063</c:v>
                </c:pt>
                <c:pt idx="3272">
                  <c:v>2.2013310986300847</c:v>
                </c:pt>
                <c:pt idx="3273">
                  <c:v>2.2012607078425477</c:v>
                </c:pt>
                <c:pt idx="3274">
                  <c:v>2.2011903215565645</c:v>
                </c:pt>
                <c:pt idx="3275">
                  <c:v>2.2011199397717025</c:v>
                </c:pt>
                <c:pt idx="3276">
                  <c:v>2.2010495624875306</c:v>
                </c:pt>
                <c:pt idx="3277">
                  <c:v>2.2009791897036162</c:v>
                </c:pt>
                <c:pt idx="3278">
                  <c:v>2.200908821419528</c:v>
                </c:pt>
                <c:pt idx="3279">
                  <c:v>2.200838457634835</c:v>
                </c:pt>
                <c:pt idx="3280">
                  <c:v>2.2007680983491049</c:v>
                </c:pt>
                <c:pt idx="3281">
                  <c:v>2.2006977435619066</c:v>
                </c:pt>
                <c:pt idx="3282">
                  <c:v>2.2006273932728089</c:v>
                </c:pt>
                <c:pt idx="3283">
                  <c:v>2.2005570474813796</c:v>
                </c:pt>
                <c:pt idx="3284">
                  <c:v>2.200486706187188</c:v>
                </c:pt>
                <c:pt idx="3285">
                  <c:v>2.2004163693898033</c:v>
                </c:pt>
                <c:pt idx="3286">
                  <c:v>2.2003460370887935</c:v>
                </c:pt>
                <c:pt idx="3287">
                  <c:v>2.2002757092837282</c:v>
                </c:pt>
                <c:pt idx="3288">
                  <c:v>2.2002053859741757</c:v>
                </c:pt>
                <c:pt idx="3289">
                  <c:v>2.2001350671597049</c:v>
                </c:pt>
                <c:pt idx="3290">
                  <c:v>2.2000647528398853</c:v>
                </c:pt>
                <c:pt idx="3291">
                  <c:v>2.1999944430142855</c:v>
                </c:pt>
                <c:pt idx="3292">
                  <c:v>2.199924137682475</c:v>
                </c:pt>
                <c:pt idx="3293">
                  <c:v>2.1998538368440226</c:v>
                </c:pt>
                <c:pt idx="3294">
                  <c:v>2.199783540498498</c:v>
                </c:pt>
                <c:pt idx="3295">
                  <c:v>2.1997132486454705</c:v>
                </c:pt>
                <c:pt idx="3296">
                  <c:v>2.1996429612845092</c:v>
                </c:pt>
                <c:pt idx="3297">
                  <c:v>2.1995726784151839</c:v>
                </c:pt>
                <c:pt idx="3298">
                  <c:v>2.1995024000370629</c:v>
                </c:pt>
                <c:pt idx="3299">
                  <c:v>2.1994321261497172</c:v>
                </c:pt>
                <c:pt idx="3300">
                  <c:v>2.1993618567527156</c:v>
                </c:pt>
                <c:pt idx="3301">
                  <c:v>2.1992915918456282</c:v>
                </c:pt>
                <c:pt idx="3302">
                  <c:v>2.1992213314280238</c:v>
                </c:pt>
                <c:pt idx="3303">
                  <c:v>2.199151075499473</c:v>
                </c:pt>
                <c:pt idx="3304">
                  <c:v>2.199080824059545</c:v>
                </c:pt>
                <c:pt idx="3305">
                  <c:v>2.1990105771078103</c:v>
                </c:pt>
                <c:pt idx="3306">
                  <c:v>2.1989403346438383</c:v>
                </c:pt>
                <c:pt idx="3307">
                  <c:v>2.198870096667199</c:v>
                </c:pt>
                <c:pt idx="3308">
                  <c:v>2.1987998631774626</c:v>
                </c:pt>
                <c:pt idx="3309">
                  <c:v>2.1987296341741991</c:v>
                </c:pt>
                <c:pt idx="3310">
                  <c:v>2.1986594096569787</c:v>
                </c:pt>
                <c:pt idx="3311">
                  <c:v>2.1985891896253711</c:v>
                </c:pt>
                <c:pt idx="3312">
                  <c:v>2.1985189740789473</c:v>
                </c:pt>
                <c:pt idx="3313">
                  <c:v>2.1984487630172773</c:v>
                </c:pt>
                <c:pt idx="3314">
                  <c:v>2.198378556439931</c:v>
                </c:pt>
                <c:pt idx="3315">
                  <c:v>2.1983083543464796</c:v>
                </c:pt>
                <c:pt idx="3316">
                  <c:v>2.198238156736493</c:v>
                </c:pt>
                <c:pt idx="3317">
                  <c:v>2.1981679636095417</c:v>
                </c:pt>
                <c:pt idx="3318">
                  <c:v>2.1980977749651958</c:v>
                </c:pt>
                <c:pt idx="3319">
                  <c:v>2.1980275908030271</c:v>
                </c:pt>
                <c:pt idx="3320">
                  <c:v>2.1979574111226055</c:v>
                </c:pt>
                <c:pt idx="3321">
                  <c:v>2.1978872359235022</c:v>
                </c:pt>
                <c:pt idx="3322">
                  <c:v>2.1978170652052871</c:v>
                </c:pt>
                <c:pt idx="3323">
                  <c:v>2.1977468989675319</c:v>
                </c:pt>
                <c:pt idx="3324">
                  <c:v>2.1976767372098074</c:v>
                </c:pt>
                <c:pt idx="3325">
                  <c:v>2.197606579931684</c:v>
                </c:pt>
                <c:pt idx="3326">
                  <c:v>2.1975364271327331</c:v>
                </c:pt>
                <c:pt idx="3327">
                  <c:v>2.1974662788125263</c:v>
                </c:pt>
                <c:pt idx="3328">
                  <c:v>2.1973961349706332</c:v>
                </c:pt>
                <c:pt idx="3329">
                  <c:v>2.1973259956066262</c:v>
                </c:pt>
                <c:pt idx="3330">
                  <c:v>2.1972558607200767</c:v>
                </c:pt>
                <c:pt idx="3331">
                  <c:v>2.1971857303105553</c:v>
                </c:pt>
                <c:pt idx="3332">
                  <c:v>2.1971156043776334</c:v>
                </c:pt>
                <c:pt idx="3333">
                  <c:v>2.1970454829208821</c:v>
                </c:pt>
                <c:pt idx="3334">
                  <c:v>2.1969753659398736</c:v>
                </c:pt>
                <c:pt idx="3335">
                  <c:v>2.1969052534341791</c:v>
                </c:pt>
                <c:pt idx="3336">
                  <c:v>2.1968351454033699</c:v>
                </c:pt>
                <c:pt idx="3337">
                  <c:v>2.1967650418470179</c:v>
                </c:pt>
                <c:pt idx="3338">
                  <c:v>2.1966949427646947</c:v>
                </c:pt>
                <c:pt idx="3339">
                  <c:v>2.196624848155972</c:v>
                </c:pt>
                <c:pt idx="3340">
                  <c:v>2.1965547580204214</c:v>
                </c:pt>
                <c:pt idx="3341">
                  <c:v>2.1964846723576148</c:v>
                </c:pt>
                <c:pt idx="3342">
                  <c:v>2.1964145911671245</c:v>
                </c:pt>
                <c:pt idx="3343">
                  <c:v>2.1963445144485214</c:v>
                </c:pt>
                <c:pt idx="3344">
                  <c:v>2.1962744422013785</c:v>
                </c:pt>
                <c:pt idx="3345">
                  <c:v>2.1962043744252675</c:v>
                </c:pt>
                <c:pt idx="3346">
                  <c:v>2.1961343111197604</c:v>
                </c:pt>
                <c:pt idx="3347">
                  <c:v>2.1960642522844296</c:v>
                </c:pt>
                <c:pt idx="3348">
                  <c:v>2.1959941979188464</c:v>
                </c:pt>
                <c:pt idx="3349">
                  <c:v>2.1959241480225846</c:v>
                </c:pt>
                <c:pt idx="3350">
                  <c:v>2.1958541025952152</c:v>
                </c:pt>
                <c:pt idx="3351">
                  <c:v>2.1957840616363118</c:v>
                </c:pt>
                <c:pt idx="3352">
                  <c:v>2.1957140251454454</c:v>
                </c:pt>
                <c:pt idx="3353">
                  <c:v>2.1956439931221889</c:v>
                </c:pt>
                <c:pt idx="3354">
                  <c:v>2.1955739655661159</c:v>
                </c:pt>
                <c:pt idx="3355">
                  <c:v>2.1955039424767979</c:v>
                </c:pt>
                <c:pt idx="3356">
                  <c:v>2.1954339238538081</c:v>
                </c:pt>
                <c:pt idx="3357">
                  <c:v>2.1953639096967184</c:v>
                </c:pt>
                <c:pt idx="3358">
                  <c:v>2.1952939000051019</c:v>
                </c:pt>
                <c:pt idx="3359">
                  <c:v>2.1952238947785325</c:v>
                </c:pt>
                <c:pt idx="3360">
                  <c:v>2.1951538940165816</c:v>
                </c:pt>
                <c:pt idx="3361">
                  <c:v>2.1950838977188227</c:v>
                </c:pt>
                <c:pt idx="3362">
                  <c:v>2.1950139058848288</c:v>
                </c:pt>
                <c:pt idx="3363">
                  <c:v>2.194943918514173</c:v>
                </c:pt>
                <c:pt idx="3364">
                  <c:v>2.1948739356064277</c:v>
                </c:pt>
                <c:pt idx="3365">
                  <c:v>2.1948039571611671</c:v>
                </c:pt>
                <c:pt idx="3366">
                  <c:v>2.1947339831779638</c:v>
                </c:pt>
                <c:pt idx="3367">
                  <c:v>2.1946640136563906</c:v>
                </c:pt>
                <c:pt idx="3368">
                  <c:v>2.1945940485960214</c:v>
                </c:pt>
                <c:pt idx="3369">
                  <c:v>2.1945240879964296</c:v>
                </c:pt>
                <c:pt idx="3370">
                  <c:v>2.1944541318571886</c:v>
                </c:pt>
                <c:pt idx="3371">
                  <c:v>2.1943841801778716</c:v>
                </c:pt>
                <c:pt idx="3372">
                  <c:v>2.1943142329580518</c:v>
                </c:pt>
                <c:pt idx="3373">
                  <c:v>2.1942442901973034</c:v>
                </c:pt>
                <c:pt idx="3374">
                  <c:v>2.1941743518951999</c:v>
                </c:pt>
                <c:pt idx="3375">
                  <c:v>2.1941044180513147</c:v>
                </c:pt>
                <c:pt idx="3376">
                  <c:v>2.1940344886652219</c:v>
                </c:pt>
                <c:pt idx="3377">
                  <c:v>2.1939645637364951</c:v>
                </c:pt>
                <c:pt idx="3378">
                  <c:v>2.1938946432647075</c:v>
                </c:pt>
                <c:pt idx="3379">
                  <c:v>2.1938247272494342</c:v>
                </c:pt>
                <c:pt idx="3380">
                  <c:v>2.1937548156902484</c:v>
                </c:pt>
                <c:pt idx="3381">
                  <c:v>2.1936849085867247</c:v>
                </c:pt>
                <c:pt idx="3382">
                  <c:v>2.1936150059384363</c:v>
                </c:pt>
                <c:pt idx="3383">
                  <c:v>2.1935451077449573</c:v>
                </c:pt>
                <c:pt idx="3384">
                  <c:v>2.1934752140058627</c:v>
                </c:pt>
                <c:pt idx="3385">
                  <c:v>2.1934053247207266</c:v>
                </c:pt>
                <c:pt idx="3386">
                  <c:v>2.1933354398891227</c:v>
                </c:pt>
                <c:pt idx="3387">
                  <c:v>2.1932655595106256</c:v>
                </c:pt>
                <c:pt idx="3388">
                  <c:v>2.1931956835848094</c:v>
                </c:pt>
                <c:pt idx="3389">
                  <c:v>2.1931258121112491</c:v>
                </c:pt>
                <c:pt idx="3390">
                  <c:v>2.1930559450895193</c:v>
                </c:pt>
                <c:pt idx="3391">
                  <c:v>2.1929860825191936</c:v>
                </c:pt>
                <c:pt idx="3392">
                  <c:v>2.1929162243998475</c:v>
                </c:pt>
                <c:pt idx="3393">
                  <c:v>2.1928463707310546</c:v>
                </c:pt>
                <c:pt idx="3394">
                  <c:v>2.1927765215123909</c:v>
                </c:pt>
                <c:pt idx="3395">
                  <c:v>2.1927066767434304</c:v>
                </c:pt>
                <c:pt idx="3396">
                  <c:v>2.1926368364237483</c:v>
                </c:pt>
                <c:pt idx="3397">
                  <c:v>2.1925670005529194</c:v>
                </c:pt>
                <c:pt idx="3398">
                  <c:v>2.192497169130518</c:v>
                </c:pt>
                <c:pt idx="3399">
                  <c:v>2.1924273421561198</c:v>
                </c:pt>
                <c:pt idx="3400">
                  <c:v>2.1923575196292995</c:v>
                </c:pt>
                <c:pt idx="3401">
                  <c:v>2.1922877015496325</c:v>
                </c:pt>
                <c:pt idx="3402">
                  <c:v>2.1922178879166934</c:v>
                </c:pt>
                <c:pt idx="3403">
                  <c:v>2.1921480787300576</c:v>
                </c:pt>
                <c:pt idx="3404">
                  <c:v>2.1920782739893006</c:v>
                </c:pt>
                <c:pt idx="3405">
                  <c:v>2.1920084736939978</c:v>
                </c:pt>
                <c:pt idx="3406">
                  <c:v>2.1919386778437242</c:v>
                </c:pt>
                <c:pt idx="3407">
                  <c:v>2.1918688864380553</c:v>
                </c:pt>
                <c:pt idx="3408">
                  <c:v>2.1917990994765661</c:v>
                </c:pt>
                <c:pt idx="3409">
                  <c:v>2.1917293169588334</c:v>
                </c:pt>
                <c:pt idx="3410">
                  <c:v>2.1916595388844318</c:v>
                </c:pt>
                <c:pt idx="3411">
                  <c:v>2.191589765252937</c:v>
                </c:pt>
                <c:pt idx="3412">
                  <c:v>2.1915199960639247</c:v>
                </c:pt>
                <c:pt idx="3413">
                  <c:v>2.1914502313169706</c:v>
                </c:pt>
                <c:pt idx="3414">
                  <c:v>2.1913804710116511</c:v>
                </c:pt>
                <c:pt idx="3415">
                  <c:v>2.1913107151475413</c:v>
                </c:pt>
                <c:pt idx="3416">
                  <c:v>2.1912409637242174</c:v>
                </c:pt>
                <c:pt idx="3417">
                  <c:v>2.1911712167412549</c:v>
                </c:pt>
                <c:pt idx="3418">
                  <c:v>2.1911014741982302</c:v>
                </c:pt>
                <c:pt idx="3419">
                  <c:v>2.19103173609472</c:v>
                </c:pt>
                <c:pt idx="3420">
                  <c:v>2.1909620024302994</c:v>
                </c:pt>
                <c:pt idx="3421">
                  <c:v>2.190892273204545</c:v>
                </c:pt>
                <c:pt idx="3422">
                  <c:v>2.1908225484170329</c:v>
                </c:pt>
                <c:pt idx="3423">
                  <c:v>2.190752828067339</c:v>
                </c:pt>
                <c:pt idx="3424">
                  <c:v>2.1906831121550407</c:v>
                </c:pt>
                <c:pt idx="3425">
                  <c:v>2.1906134006797138</c:v>
                </c:pt>
                <c:pt idx="3426">
                  <c:v>2.1905436936409344</c:v>
                </c:pt>
                <c:pt idx="3427">
                  <c:v>2.1904739910382793</c:v>
                </c:pt>
                <c:pt idx="3428">
                  <c:v>2.190404292871325</c:v>
                </c:pt>
                <c:pt idx="3429">
                  <c:v>2.1903345991396481</c:v>
                </c:pt>
                <c:pt idx="3430">
                  <c:v>2.1902649098428255</c:v>
                </c:pt>
                <c:pt idx="3431">
                  <c:v>2.1901952249804335</c:v>
                </c:pt>
                <c:pt idx="3432">
                  <c:v>2.1901255445520489</c:v>
                </c:pt>
                <c:pt idx="3433">
                  <c:v>2.1900558685572484</c:v>
                </c:pt>
                <c:pt idx="3434">
                  <c:v>2.1899861969956098</c:v>
                </c:pt>
                <c:pt idx="3435">
                  <c:v>2.1899165298667089</c:v>
                </c:pt>
                <c:pt idx="3436">
                  <c:v>2.1898468671701234</c:v>
                </c:pt>
                <c:pt idx="3437">
                  <c:v>2.1897772089054302</c:v>
                </c:pt>
                <c:pt idx="3438">
                  <c:v>2.1897075550722058</c:v>
                </c:pt>
                <c:pt idx="3439">
                  <c:v>2.1896379056700277</c:v>
                </c:pt>
                <c:pt idx="3440">
                  <c:v>2.1895682606984734</c:v>
                </c:pt>
                <c:pt idx="3441">
                  <c:v>2.1894986201571198</c:v>
                </c:pt>
                <c:pt idx="3442">
                  <c:v>2.1894289840455445</c:v>
                </c:pt>
                <c:pt idx="3443">
                  <c:v>2.1893593523633244</c:v>
                </c:pt>
                <c:pt idx="3444">
                  <c:v>2.1892897251100369</c:v>
                </c:pt>
                <c:pt idx="3445">
                  <c:v>2.18922010228526</c:v>
                </c:pt>
                <c:pt idx="3446">
                  <c:v>2.1891504838885711</c:v>
                </c:pt>
                <c:pt idx="3447">
                  <c:v>2.1890808699195476</c:v>
                </c:pt>
                <c:pt idx="3448">
                  <c:v>2.1890112603777663</c:v>
                </c:pt>
                <c:pt idx="3449">
                  <c:v>2.1889416552628065</c:v>
                </c:pt>
                <c:pt idx="3450">
                  <c:v>2.1888720545742451</c:v>
                </c:pt>
                <c:pt idx="3451">
                  <c:v>2.1888024583116596</c:v>
                </c:pt>
                <c:pt idx="3452">
                  <c:v>2.1887328664746284</c:v>
                </c:pt>
                <c:pt idx="3453">
                  <c:v>2.1886632790627285</c:v>
                </c:pt>
                <c:pt idx="3454">
                  <c:v>2.188593696075539</c:v>
                </c:pt>
                <c:pt idx="3455">
                  <c:v>2.1885241175126371</c:v>
                </c:pt>
                <c:pt idx="3456">
                  <c:v>2.1884545433736013</c:v>
                </c:pt>
                <c:pt idx="3457">
                  <c:v>2.1883849736580094</c:v>
                </c:pt>
                <c:pt idx="3458">
                  <c:v>2.1883154083654395</c:v>
                </c:pt>
                <c:pt idx="3459">
                  <c:v>2.18824584749547</c:v>
                </c:pt>
                <c:pt idx="3460">
                  <c:v>2.1881762910476796</c:v>
                </c:pt>
                <c:pt idx="3461">
                  <c:v>2.188106739021646</c:v>
                </c:pt>
                <c:pt idx="3462">
                  <c:v>2.1880371914169476</c:v>
                </c:pt>
                <c:pt idx="3463">
                  <c:v>2.1879676482331627</c:v>
                </c:pt>
                <c:pt idx="3464">
                  <c:v>2.1878981094698706</c:v>
                </c:pt>
                <c:pt idx="3465">
                  <c:v>2.1878285751266491</c:v>
                </c:pt>
                <c:pt idx="3466">
                  <c:v>2.1877590452030766</c:v>
                </c:pt>
                <c:pt idx="3467">
                  <c:v>2.1876895196987323</c:v>
                </c:pt>
                <c:pt idx="3468">
                  <c:v>2.1876199986131946</c:v>
                </c:pt>
                <c:pt idx="3469">
                  <c:v>2.1875504819460421</c:v>
                </c:pt>
                <c:pt idx="3470">
                  <c:v>2.1874809696968542</c:v>
                </c:pt>
                <c:pt idx="3471">
                  <c:v>2.1874114618652096</c:v>
                </c:pt>
                <c:pt idx="3472">
                  <c:v>2.1873419584506868</c:v>
                </c:pt>
                <c:pt idx="3473">
                  <c:v>2.1872724594528643</c:v>
                </c:pt>
                <c:pt idx="3474">
                  <c:v>2.1872029648713225</c:v>
                </c:pt>
                <c:pt idx="3475">
                  <c:v>2.1871334747056395</c:v>
                </c:pt>
                <c:pt idx="3476">
                  <c:v>2.1870639889553947</c:v>
                </c:pt>
                <c:pt idx="3477">
                  <c:v>2.1869945076201671</c:v>
                </c:pt>
                <c:pt idx="3478">
                  <c:v>2.1869250306995363</c:v>
                </c:pt>
                <c:pt idx="3479">
                  <c:v>2.1868555581930811</c:v>
                </c:pt>
                <c:pt idx="3480">
                  <c:v>2.1867860901003811</c:v>
                </c:pt>
                <c:pt idx="3481">
                  <c:v>2.1867166264210161</c:v>
                </c:pt>
                <c:pt idx="3482">
                  <c:v>2.1866471671545646</c:v>
                </c:pt>
                <c:pt idx="3483">
                  <c:v>2.1865777123006063</c:v>
                </c:pt>
                <c:pt idx="3484">
                  <c:v>2.1865082618587217</c:v>
                </c:pt>
                <c:pt idx="3485">
                  <c:v>2.1864388158284895</c:v>
                </c:pt>
                <c:pt idx="3486">
                  <c:v>2.1863693742094901</c:v>
                </c:pt>
                <c:pt idx="3487">
                  <c:v>2.1862999370013023</c:v>
                </c:pt>
                <c:pt idx="3488">
                  <c:v>2.1862305042035062</c:v>
                </c:pt>
                <c:pt idx="3489">
                  <c:v>2.186161075815682</c:v>
                </c:pt>
                <c:pt idx="3490">
                  <c:v>2.1860916518374087</c:v>
                </c:pt>
                <c:pt idx="3491">
                  <c:v>2.1860222322682672</c:v>
                </c:pt>
                <c:pt idx="3492">
                  <c:v>2.1859528171078373</c:v>
                </c:pt>
                <c:pt idx="3493">
                  <c:v>2.185883406355698</c:v>
                </c:pt>
                <c:pt idx="3494">
                  <c:v>2.185814000011431</c:v>
                </c:pt>
                <c:pt idx="3495">
                  <c:v>2.1857445980746153</c:v>
                </c:pt>
                <c:pt idx="3496">
                  <c:v>2.1856752005448312</c:v>
                </c:pt>
                <c:pt idx="3497">
                  <c:v>2.1856058074216596</c:v>
                </c:pt>
                <c:pt idx="3498">
                  <c:v>2.1855364187046797</c:v>
                </c:pt>
                <c:pt idx="3499">
                  <c:v>2.185467034393473</c:v>
                </c:pt>
                <c:pt idx="3500">
                  <c:v>2.1853976544876192</c:v>
                </c:pt>
                <c:pt idx="3501">
                  <c:v>2.1853282789866988</c:v>
                </c:pt>
                <c:pt idx="3502">
                  <c:v>2.1852589078902929</c:v>
                </c:pt>
                <c:pt idx="3503">
                  <c:v>2.1851895411979809</c:v>
                </c:pt>
                <c:pt idx="3504">
                  <c:v>2.1851201789093446</c:v>
                </c:pt>
                <c:pt idx="3505">
                  <c:v>2.1850508210239643</c:v>
                </c:pt>
                <c:pt idx="3506">
                  <c:v>2.1849814675414208</c:v>
                </c:pt>
                <c:pt idx="3507">
                  <c:v>2.1849121184612943</c:v>
                </c:pt>
                <c:pt idx="3508">
                  <c:v>2.1848427737831662</c:v>
                </c:pt>
                <c:pt idx="3509">
                  <c:v>2.1847734335066171</c:v>
                </c:pt>
                <c:pt idx="3510">
                  <c:v>2.184704097631228</c:v>
                </c:pt>
                <c:pt idx="3511">
                  <c:v>2.1846347661565804</c:v>
                </c:pt>
                <c:pt idx="3512">
                  <c:v>2.1845654390822542</c:v>
                </c:pt>
                <c:pt idx="3513">
                  <c:v>2.1844961164078316</c:v>
                </c:pt>
                <c:pt idx="3514">
                  <c:v>2.1844267981328933</c:v>
                </c:pt>
                <c:pt idx="3515">
                  <c:v>2.1843574842570206</c:v>
                </c:pt>
                <c:pt idx="3516">
                  <c:v>2.1842881747797946</c:v>
                </c:pt>
                <c:pt idx="3517">
                  <c:v>2.1842188697007967</c:v>
                </c:pt>
                <c:pt idx="3518">
                  <c:v>2.184149569019608</c:v>
                </c:pt>
                <c:pt idx="3519">
                  <c:v>2.1840802727358102</c:v>
                </c:pt>
                <c:pt idx="3520">
                  <c:v>2.1840109808489849</c:v>
                </c:pt>
                <c:pt idx="3521">
                  <c:v>2.1839416933587135</c:v>
                </c:pt>
                <c:pt idx="3522">
                  <c:v>2.1838724102645775</c:v>
                </c:pt>
                <c:pt idx="3523">
                  <c:v>2.1838031315661581</c:v>
                </c:pt>
                <c:pt idx="3524">
                  <c:v>2.1837338572630376</c:v>
                </c:pt>
                <c:pt idx="3525">
                  <c:v>2.183664587354798</c:v>
                </c:pt>
                <c:pt idx="3526">
                  <c:v>2.1835953218410205</c:v>
                </c:pt>
                <c:pt idx="3527">
                  <c:v>2.1835260607212867</c:v>
                </c:pt>
                <c:pt idx="3528">
                  <c:v>2.1834568039951789</c:v>
                </c:pt>
                <c:pt idx="3529">
                  <c:v>2.1833875516622792</c:v>
                </c:pt>
                <c:pt idx="3530">
                  <c:v>2.1833183037221695</c:v>
                </c:pt>
                <c:pt idx="3531">
                  <c:v>2.1832490601744317</c:v>
                </c:pt>
                <c:pt idx="3532">
                  <c:v>2.1831798210186477</c:v>
                </c:pt>
                <c:pt idx="3533">
                  <c:v>2.1831105862543998</c:v>
                </c:pt>
                <c:pt idx="3534">
                  <c:v>2.1830413558812709</c:v>
                </c:pt>
                <c:pt idx="3535">
                  <c:v>2.1829721298988423</c:v>
                </c:pt>
                <c:pt idx="3536">
                  <c:v>2.1829029083066969</c:v>
                </c:pt>
                <c:pt idx="3537">
                  <c:v>2.1828336911044173</c:v>
                </c:pt>
                <c:pt idx="3538">
                  <c:v>2.1827644782915847</c:v>
                </c:pt>
                <c:pt idx="3539">
                  <c:v>2.1826952698677831</c:v>
                </c:pt>
                <c:pt idx="3540">
                  <c:v>2.1826260658325936</c:v>
                </c:pt>
                <c:pt idx="3541">
                  <c:v>2.1825568661856001</c:v>
                </c:pt>
                <c:pt idx="3542">
                  <c:v>2.1824876709263843</c:v>
                </c:pt>
                <c:pt idx="3543">
                  <c:v>2.1824184800545288</c:v>
                </c:pt>
                <c:pt idx="3544">
                  <c:v>2.1823492935696169</c:v>
                </c:pt>
                <c:pt idx="3545">
                  <c:v>2.1822801114712318</c:v>
                </c:pt>
                <c:pt idx="3546">
                  <c:v>2.1822109337589555</c:v>
                </c:pt>
                <c:pt idx="3547">
                  <c:v>2.182141760432371</c:v>
                </c:pt>
                <c:pt idx="3548">
                  <c:v>2.1820725914910613</c:v>
                </c:pt>
                <c:pt idx="3549">
                  <c:v>2.1820034269346098</c:v>
                </c:pt>
                <c:pt idx="3550">
                  <c:v>2.1819342667625992</c:v>
                </c:pt>
                <c:pt idx="3551">
                  <c:v>2.1818651109746128</c:v>
                </c:pt>
                <c:pt idx="3552">
                  <c:v>2.1817959595702336</c:v>
                </c:pt>
                <c:pt idx="3553">
                  <c:v>2.1817268125490443</c:v>
                </c:pt>
                <c:pt idx="3554">
                  <c:v>2.1816576699106291</c:v>
                </c:pt>
                <c:pt idx="3555">
                  <c:v>2.1815885316545716</c:v>
                </c:pt>
                <c:pt idx="3556">
                  <c:v>2.1815193977804537</c:v>
                </c:pt>
                <c:pt idx="3557">
                  <c:v>2.1814502682878603</c:v>
                </c:pt>
                <c:pt idx="3558">
                  <c:v>2.1813811431763734</c:v>
                </c:pt>
                <c:pt idx="3559">
                  <c:v>2.181312022445578</c:v>
                </c:pt>
                <c:pt idx="3560">
                  <c:v>2.1812429060950569</c:v>
                </c:pt>
                <c:pt idx="3561">
                  <c:v>2.181173794124394</c:v>
                </c:pt>
                <c:pt idx="3562">
                  <c:v>2.1811046865331729</c:v>
                </c:pt>
                <c:pt idx="3563">
                  <c:v>2.1810355833209774</c:v>
                </c:pt>
                <c:pt idx="3564">
                  <c:v>2.1809664844873908</c:v>
                </c:pt>
                <c:pt idx="3565">
                  <c:v>2.1808973900319977</c:v>
                </c:pt>
                <c:pt idx="3566">
                  <c:v>2.1808282999543818</c:v>
                </c:pt>
                <c:pt idx="3567">
                  <c:v>2.1807592142541266</c:v>
                </c:pt>
                <c:pt idx="3568">
                  <c:v>2.1806901329308159</c:v>
                </c:pt>
                <c:pt idx="3569">
                  <c:v>2.1806210559840351</c:v>
                </c:pt>
                <c:pt idx="3570">
                  <c:v>2.1805519834133671</c:v>
                </c:pt>
                <c:pt idx="3571">
                  <c:v>2.1804829152183967</c:v>
                </c:pt>
                <c:pt idx="3572">
                  <c:v>2.1804138513987081</c:v>
                </c:pt>
                <c:pt idx="3573">
                  <c:v>2.1803447919538845</c:v>
                </c:pt>
                <c:pt idx="3574">
                  <c:v>2.180275736883512</c:v>
                </c:pt>
                <c:pt idx="3575">
                  <c:v>2.1802066861871734</c:v>
                </c:pt>
                <c:pt idx="3576">
                  <c:v>2.1801376398644541</c:v>
                </c:pt>
                <c:pt idx="3577">
                  <c:v>2.1800685979149383</c:v>
                </c:pt>
                <c:pt idx="3578">
                  <c:v>2.1799995603382101</c:v>
                </c:pt>
                <c:pt idx="3579">
                  <c:v>2.1799305271338545</c:v>
                </c:pt>
                <c:pt idx="3580">
                  <c:v>2.1798614983014568</c:v>
                </c:pt>
                <c:pt idx="3581">
                  <c:v>2.1797924738406005</c:v>
                </c:pt>
                <c:pt idx="3582">
                  <c:v>2.1797234537508707</c:v>
                </c:pt>
                <c:pt idx="3583">
                  <c:v>2.1796544380318523</c:v>
                </c:pt>
                <c:pt idx="3584">
                  <c:v>2.1795854266831305</c:v>
                </c:pt>
                <c:pt idx="3585">
                  <c:v>2.17951641970429</c:v>
                </c:pt>
                <c:pt idx="3586">
                  <c:v>2.1794474170949156</c:v>
                </c:pt>
                <c:pt idx="3587">
                  <c:v>2.1793784188545922</c:v>
                </c:pt>
                <c:pt idx="3588">
                  <c:v>2.1793094249829048</c:v>
                </c:pt>
                <c:pt idx="3589">
                  <c:v>2.1792404354794392</c:v>
                </c:pt>
                <c:pt idx="3590">
                  <c:v>2.1791714503437798</c:v>
                </c:pt>
                <c:pt idx="3591">
                  <c:v>2.1791024695755121</c:v>
                </c:pt>
                <c:pt idx="3592">
                  <c:v>2.1790334931742215</c:v>
                </c:pt>
                <c:pt idx="3593">
                  <c:v>2.178964521139493</c:v>
                </c:pt>
                <c:pt idx="3594">
                  <c:v>2.1788955534709125</c:v>
                </c:pt>
                <c:pt idx="3595">
                  <c:v>2.1788265901680646</c:v>
                </c:pt>
                <c:pt idx="3596">
                  <c:v>2.1787576312305359</c:v>
                </c:pt>
                <c:pt idx="3597">
                  <c:v>2.1786886766579108</c:v>
                </c:pt>
                <c:pt idx="3598">
                  <c:v>2.1786197264497753</c:v>
                </c:pt>
                <c:pt idx="3599">
                  <c:v>2.1785507806057152</c:v>
                </c:pt>
                <c:pt idx="3600">
                  <c:v>2.1784818391253165</c:v>
                </c:pt>
                <c:pt idx="3601">
                  <c:v>2.1784129020081644</c:v>
                </c:pt>
                <c:pt idx="3602">
                  <c:v>2.1783439692538451</c:v>
                </c:pt>
                <c:pt idx="3603">
                  <c:v>2.1782750408619433</c:v>
                </c:pt>
                <c:pt idx="3604">
                  <c:v>2.1782061168320466</c:v>
                </c:pt>
                <c:pt idx="3605">
                  <c:v>2.17813719716374</c:v>
                </c:pt>
                <c:pt idx="3606">
                  <c:v>2.1780682818566097</c:v>
                </c:pt>
                <c:pt idx="3607">
                  <c:v>2.1779993709102414</c:v>
                </c:pt>
                <c:pt idx="3608">
                  <c:v>2.1779304643242217</c:v>
                </c:pt>
                <c:pt idx="3609">
                  <c:v>2.1778615620981365</c:v>
                </c:pt>
                <c:pt idx="3610">
                  <c:v>2.1777926642315721</c:v>
                </c:pt>
                <c:pt idx="3611">
                  <c:v>2.177723770724115</c:v>
                </c:pt>
                <c:pt idx="3612">
                  <c:v>2.1776548815753514</c:v>
                </c:pt>
                <c:pt idx="3613">
                  <c:v>2.1775859967848672</c:v>
                </c:pt>
                <c:pt idx="3614">
                  <c:v>2.1775171163522491</c:v>
                </c:pt>
                <c:pt idx="3615">
                  <c:v>2.1774482402770841</c:v>
                </c:pt>
                <c:pt idx="3616">
                  <c:v>2.1773793685589578</c:v>
                </c:pt>
                <c:pt idx="3617">
                  <c:v>2.1773105011974576</c:v>
                </c:pt>
                <c:pt idx="3618">
                  <c:v>2.1772416381921689</c:v>
                </c:pt>
                <c:pt idx="3619">
                  <c:v>2.1771727795426803</c:v>
                </c:pt>
                <c:pt idx="3620">
                  <c:v>2.1771039252485771</c:v>
                </c:pt>
                <c:pt idx="3621">
                  <c:v>2.1770350753094463</c:v>
                </c:pt>
                <c:pt idx="3622">
                  <c:v>2.1769662297248753</c:v>
                </c:pt>
                <c:pt idx="3623">
                  <c:v>2.1768973884944502</c:v>
                </c:pt>
                <c:pt idx="3624">
                  <c:v>2.1768285516177586</c:v>
                </c:pt>
                <c:pt idx="3625">
                  <c:v>2.1767597190943873</c:v>
                </c:pt>
                <c:pt idx="3626">
                  <c:v>2.1766908909239233</c:v>
                </c:pt>
                <c:pt idx="3627">
                  <c:v>2.1766220671059542</c:v>
                </c:pt>
                <c:pt idx="3628">
                  <c:v>2.1765532476400655</c:v>
                </c:pt>
                <c:pt idx="3629">
                  <c:v>2.1764844325258466</c:v>
                </c:pt>
                <c:pt idx="3630">
                  <c:v>2.1764156217628834</c:v>
                </c:pt>
                <c:pt idx="3631">
                  <c:v>2.1763468153507635</c:v>
                </c:pt>
                <c:pt idx="3632">
                  <c:v>2.1762780132890747</c:v>
                </c:pt>
                <c:pt idx="3633">
                  <c:v>2.1762092155774031</c:v>
                </c:pt>
                <c:pt idx="3634">
                  <c:v>2.176140422215338</c:v>
                </c:pt>
                <c:pt idx="3635">
                  <c:v>2.1760716332024654</c:v>
                </c:pt>
                <c:pt idx="3636">
                  <c:v>2.1760028485383738</c:v>
                </c:pt>
                <c:pt idx="3637">
                  <c:v>2.1759340682226509</c:v>
                </c:pt>
                <c:pt idx="3638">
                  <c:v>2.1758652922548833</c:v>
                </c:pt>
                <c:pt idx="3639">
                  <c:v>2.1757965206346599</c:v>
                </c:pt>
                <c:pt idx="3640">
                  <c:v>2.175727753361568</c:v>
                </c:pt>
                <c:pt idx="3641">
                  <c:v>2.1756589904351951</c:v>
                </c:pt>
                <c:pt idx="3642">
                  <c:v>2.1755902318551295</c:v>
                </c:pt>
                <c:pt idx="3643">
                  <c:v>2.175521477620959</c:v>
                </c:pt>
                <c:pt idx="3644">
                  <c:v>2.1754527277322717</c:v>
                </c:pt>
                <c:pt idx="3645">
                  <c:v>2.1753839821886554</c:v>
                </c:pt>
                <c:pt idx="3646">
                  <c:v>2.1753152409896988</c:v>
                </c:pt>
                <c:pt idx="3647">
                  <c:v>2.1752465041349893</c:v>
                </c:pt>
                <c:pt idx="3648">
                  <c:v>2.1751777716241154</c:v>
                </c:pt>
                <c:pt idx="3649">
                  <c:v>2.1751090434566653</c:v>
                </c:pt>
                <c:pt idx="3650">
                  <c:v>2.1750403196322274</c:v>
                </c:pt>
                <c:pt idx="3651">
                  <c:v>2.1749716001503905</c:v>
                </c:pt>
                <c:pt idx="3652">
                  <c:v>2.1749028850107419</c:v>
                </c:pt>
                <c:pt idx="3653">
                  <c:v>2.1748341742128705</c:v>
                </c:pt>
                <c:pt idx="3654">
                  <c:v>2.1747654677563655</c:v>
                </c:pt>
                <c:pt idx="3655">
                  <c:v>2.1746967656408152</c:v>
                </c:pt>
                <c:pt idx="3656">
                  <c:v>2.1746280678658074</c:v>
                </c:pt>
                <c:pt idx="3657">
                  <c:v>2.1745593744309315</c:v>
                </c:pt>
                <c:pt idx="3658">
                  <c:v>2.1744906853357757</c:v>
                </c:pt>
                <c:pt idx="3659">
                  <c:v>2.1744220005799297</c:v>
                </c:pt>
                <c:pt idx="3660">
                  <c:v>2.1743533201629814</c:v>
                </c:pt>
                <c:pt idx="3661">
                  <c:v>2.1742846440845205</c:v>
                </c:pt>
                <c:pt idx="3662">
                  <c:v>2.1742159723441348</c:v>
                </c:pt>
                <c:pt idx="3663">
                  <c:v>2.1741473049414144</c:v>
                </c:pt>
                <c:pt idx="3664">
                  <c:v>2.1740786418759477</c:v>
                </c:pt>
                <c:pt idx="3665">
                  <c:v>2.1740099831473239</c:v>
                </c:pt>
                <c:pt idx="3666">
                  <c:v>2.1739413287551321</c:v>
                </c:pt>
                <c:pt idx="3667">
                  <c:v>2.1738726786989613</c:v>
                </c:pt>
                <c:pt idx="3668">
                  <c:v>2.173804032978401</c:v>
                </c:pt>
                <c:pt idx="3669">
                  <c:v>2.1737353915930404</c:v>
                </c:pt>
                <c:pt idx="3670">
                  <c:v>2.1736667545424693</c:v>
                </c:pt>
                <c:pt idx="3671">
                  <c:v>2.1735981218262768</c:v>
                </c:pt>
                <c:pt idx="3672">
                  <c:v>2.1735294934440517</c:v>
                </c:pt>
                <c:pt idx="3673">
                  <c:v>2.1734608693953841</c:v>
                </c:pt>
                <c:pt idx="3674">
                  <c:v>2.1733922496798637</c:v>
                </c:pt>
                <c:pt idx="3675">
                  <c:v>2.1733236342970796</c:v>
                </c:pt>
                <c:pt idx="3676">
                  <c:v>2.1732550232466221</c:v>
                </c:pt>
                <c:pt idx="3677">
                  <c:v>2.1731864165280803</c:v>
                </c:pt>
                <c:pt idx="3678">
                  <c:v>2.1731178141410443</c:v>
                </c:pt>
                <c:pt idx="3679">
                  <c:v>2.1730492160851038</c:v>
                </c:pt>
                <c:pt idx="3680">
                  <c:v>2.1729806223598485</c:v>
                </c:pt>
                <c:pt idx="3681">
                  <c:v>2.1729120329648688</c:v>
                </c:pt>
                <c:pt idx="3682">
                  <c:v>2.172843447899754</c:v>
                </c:pt>
                <c:pt idx="3683">
                  <c:v>2.1727748671640943</c:v>
                </c:pt>
                <c:pt idx="3684">
                  <c:v>2.1727062907574801</c:v>
                </c:pt>
                <c:pt idx="3685">
                  <c:v>2.1726377186795012</c:v>
                </c:pt>
                <c:pt idx="3686">
                  <c:v>2.172569150929748</c:v>
                </c:pt>
                <c:pt idx="3687">
                  <c:v>2.1725005875078107</c:v>
                </c:pt>
                <c:pt idx="3688">
                  <c:v>2.1724320284132794</c:v>
                </c:pt>
                <c:pt idx="3689">
                  <c:v>2.1723634736457447</c:v>
                </c:pt>
                <c:pt idx="3690">
                  <c:v>2.1722949232047966</c:v>
                </c:pt>
                <c:pt idx="3691">
                  <c:v>2.1722263770900256</c:v>
                </c:pt>
                <c:pt idx="3692">
                  <c:v>2.1721578353010225</c:v>
                </c:pt>
                <c:pt idx="3693">
                  <c:v>2.1720892978373771</c:v>
                </c:pt>
                <c:pt idx="3694">
                  <c:v>2.1720207646986811</c:v>
                </c:pt>
                <c:pt idx="3695">
                  <c:v>2.1719522358845245</c:v>
                </c:pt>
                <c:pt idx="3696">
                  <c:v>2.1718837113944978</c:v>
                </c:pt>
                <c:pt idx="3697">
                  <c:v>2.171815191228192</c:v>
                </c:pt>
                <c:pt idx="3698">
                  <c:v>2.1717466753851977</c:v>
                </c:pt>
                <c:pt idx="3699">
                  <c:v>2.1716781638651064</c:v>
                </c:pt>
                <c:pt idx="3700">
                  <c:v>2.171609656667508</c:v>
                </c:pt>
                <c:pt idx="3701">
                  <c:v>2.1715411537919942</c:v>
                </c:pt>
                <c:pt idx="3702">
                  <c:v>2.1714726552381554</c:v>
                </c:pt>
                <c:pt idx="3703">
                  <c:v>2.171404161005583</c:v>
                </c:pt>
                <c:pt idx="3704">
                  <c:v>2.171335671093868</c:v>
                </c:pt>
                <c:pt idx="3705">
                  <c:v>2.171267185502602</c:v>
                </c:pt>
                <c:pt idx="3706">
                  <c:v>2.1711987042313758</c:v>
                </c:pt>
                <c:pt idx="3707">
                  <c:v>2.1711302272797806</c:v>
                </c:pt>
                <c:pt idx="3708">
                  <c:v>2.1710617546474076</c:v>
                </c:pt>
                <c:pt idx="3709">
                  <c:v>2.1709932863338484</c:v>
                </c:pt>
                <c:pt idx="3710">
                  <c:v>2.1709248223386943</c:v>
                </c:pt>
                <c:pt idx="3711">
                  <c:v>2.1708563626615369</c:v>
                </c:pt>
                <c:pt idx="3712">
                  <c:v>2.1707879073019676</c:v>
                </c:pt>
                <c:pt idx="3713">
                  <c:v>2.1707194562595782</c:v>
                </c:pt>
                <c:pt idx="3714">
                  <c:v>2.1706510095339597</c:v>
                </c:pt>
                <c:pt idx="3715">
                  <c:v>2.1705825671247045</c:v>
                </c:pt>
                <c:pt idx="3716">
                  <c:v>2.1705141290314041</c:v>
                </c:pt>
                <c:pt idx="3717">
                  <c:v>2.1704456952536497</c:v>
                </c:pt>
                <c:pt idx="3718">
                  <c:v>2.1703772657910334</c:v>
                </c:pt>
                <c:pt idx="3719">
                  <c:v>2.1703088406431479</c:v>
                </c:pt>
                <c:pt idx="3720">
                  <c:v>2.1702404198095842</c:v>
                </c:pt>
                <c:pt idx="3721">
                  <c:v>2.1701720032899345</c:v>
                </c:pt>
                <c:pt idx="3722">
                  <c:v>2.1701035910837909</c:v>
                </c:pt>
                <c:pt idx="3723">
                  <c:v>2.1700351831907447</c:v>
                </c:pt>
                <c:pt idx="3724">
                  <c:v>2.1699667796103896</c:v>
                </c:pt>
                <c:pt idx="3725">
                  <c:v>2.1698983803423166</c:v>
                </c:pt>
                <c:pt idx="3726">
                  <c:v>2.1698299853861189</c:v>
                </c:pt>
                <c:pt idx="3727">
                  <c:v>2.1697615947413875</c:v>
                </c:pt>
                <c:pt idx="3728">
                  <c:v>2.1696932084077156</c:v>
                </c:pt>
                <c:pt idx="3729">
                  <c:v>2.1696248263846951</c:v>
                </c:pt>
                <c:pt idx="3730">
                  <c:v>2.1695564486719192</c:v>
                </c:pt>
                <c:pt idx="3731">
                  <c:v>2.1694880752689798</c:v>
                </c:pt>
                <c:pt idx="3732">
                  <c:v>2.1694197061754696</c:v>
                </c:pt>
                <c:pt idx="3733">
                  <c:v>2.1693513413909806</c:v>
                </c:pt>
                <c:pt idx="3734">
                  <c:v>2.1692829809151069</c:v>
                </c:pt>
                <c:pt idx="3735">
                  <c:v>2.1692146247474398</c:v>
                </c:pt>
                <c:pt idx="3736">
                  <c:v>2.1691462728875726</c:v>
                </c:pt>
                <c:pt idx="3737">
                  <c:v>2.169077925335098</c:v>
                </c:pt>
                <c:pt idx="3738">
                  <c:v>2.1690095820896089</c:v>
                </c:pt>
                <c:pt idx="3739">
                  <c:v>2.168941243150698</c:v>
                </c:pt>
                <c:pt idx="3740">
                  <c:v>2.1688729085179586</c:v>
                </c:pt>
                <c:pt idx="3741">
                  <c:v>2.1688045781909837</c:v>
                </c:pt>
                <c:pt idx="3742">
                  <c:v>2.1687362521693658</c:v>
                </c:pt>
                <c:pt idx="3743">
                  <c:v>2.1686679304526981</c:v>
                </c:pt>
                <c:pt idx="3744">
                  <c:v>2.1685996130405747</c:v>
                </c:pt>
                <c:pt idx="3745">
                  <c:v>2.1685312999325879</c:v>
                </c:pt>
                <c:pt idx="3746">
                  <c:v>2.1684629911283313</c:v>
                </c:pt>
                <c:pt idx="3747">
                  <c:v>2.1683946866273982</c:v>
                </c:pt>
                <c:pt idx="3748">
                  <c:v>2.1683263864293814</c:v>
                </c:pt>
                <c:pt idx="3749">
                  <c:v>2.1682580905338753</c:v>
                </c:pt>
                <c:pt idx="3750">
                  <c:v>2.1681897989404724</c:v>
                </c:pt>
                <c:pt idx="3751">
                  <c:v>2.1681215116487671</c:v>
                </c:pt>
                <c:pt idx="3752">
                  <c:v>2.1680532286583523</c:v>
                </c:pt>
                <c:pt idx="3753">
                  <c:v>2.1679849499688215</c:v>
                </c:pt>
                <c:pt idx="3754">
                  <c:v>2.1679166755797694</c:v>
                </c:pt>
                <c:pt idx="3755">
                  <c:v>2.1678484054907887</c:v>
                </c:pt>
                <c:pt idx="3756">
                  <c:v>2.167780139701474</c:v>
                </c:pt>
                <c:pt idx="3757">
                  <c:v>2.167711878211418</c:v>
                </c:pt>
                <c:pt idx="3758">
                  <c:v>2.1676436210202152</c:v>
                </c:pt>
                <c:pt idx="3759">
                  <c:v>2.1675753681274599</c:v>
                </c:pt>
                <c:pt idx="3760">
                  <c:v>2.1675071195327456</c:v>
                </c:pt>
                <c:pt idx="3761">
                  <c:v>2.1674388752356664</c:v>
                </c:pt>
                <c:pt idx="3762">
                  <c:v>2.1673706352358164</c:v>
                </c:pt>
                <c:pt idx="3763">
                  <c:v>2.1673023995327898</c:v>
                </c:pt>
                <c:pt idx="3764">
                  <c:v>2.1672341681261806</c:v>
                </c:pt>
                <c:pt idx="3765">
                  <c:v>2.1671659410155835</c:v>
                </c:pt>
                <c:pt idx="3766">
                  <c:v>2.1670977182005919</c:v>
                </c:pt>
                <c:pt idx="3767">
                  <c:v>2.1670294996808011</c:v>
                </c:pt>
                <c:pt idx="3768">
                  <c:v>2.1669612854558045</c:v>
                </c:pt>
                <c:pt idx="3769">
                  <c:v>2.1668930755251976</c:v>
                </c:pt>
                <c:pt idx="3770">
                  <c:v>2.1668248698885741</c:v>
                </c:pt>
                <c:pt idx="3771">
                  <c:v>2.1667566685455291</c:v>
                </c:pt>
                <c:pt idx="3772">
                  <c:v>2.1666884714956569</c:v>
                </c:pt>
                <c:pt idx="3773">
                  <c:v>2.1666202787385513</c:v>
                </c:pt>
                <c:pt idx="3774">
                  <c:v>2.1665520902738087</c:v>
                </c:pt>
                <c:pt idx="3775">
                  <c:v>2.166483906101023</c:v>
                </c:pt>
                <c:pt idx="3776">
                  <c:v>2.1664157262197885</c:v>
                </c:pt>
                <c:pt idx="3777">
                  <c:v>2.166347550629701</c:v>
                </c:pt>
                <c:pt idx="3778">
                  <c:v>2.1662793793303541</c:v>
                </c:pt>
                <c:pt idx="3779">
                  <c:v>2.1662112123213442</c:v>
                </c:pt>
                <c:pt idx="3780">
                  <c:v>2.1661430496022658</c:v>
                </c:pt>
                <c:pt idx="3781">
                  <c:v>2.1660748911727135</c:v>
                </c:pt>
                <c:pt idx="3782">
                  <c:v>2.1660067370322826</c:v>
                </c:pt>
                <c:pt idx="3783">
                  <c:v>2.1659385871805679</c:v>
                </c:pt>
                <c:pt idx="3784">
                  <c:v>2.1658704416171659</c:v>
                </c:pt>
                <c:pt idx="3785">
                  <c:v>2.1658023003416704</c:v>
                </c:pt>
                <c:pt idx="3786">
                  <c:v>2.1657341633536777</c:v>
                </c:pt>
                <c:pt idx="3787">
                  <c:v>2.1656660306527824</c:v>
                </c:pt>
                <c:pt idx="3788">
                  <c:v>2.1655979022385807</c:v>
                </c:pt>
                <c:pt idx="3789">
                  <c:v>2.1655297781106673</c:v>
                </c:pt>
                <c:pt idx="3790">
                  <c:v>2.1654616582686383</c:v>
                </c:pt>
                <c:pt idx="3791">
                  <c:v>2.1653935427120885</c:v>
                </c:pt>
                <c:pt idx="3792">
                  <c:v>2.1653254314406145</c:v>
                </c:pt>
                <c:pt idx="3793">
                  <c:v>2.1652573244538105</c:v>
                </c:pt>
                <c:pt idx="3794">
                  <c:v>2.165189221751274</c:v>
                </c:pt>
                <c:pt idx="3795">
                  <c:v>2.1651211233325998</c:v>
                </c:pt>
                <c:pt idx="3796">
                  <c:v>2.1650530291973835</c:v>
                </c:pt>
                <c:pt idx="3797">
                  <c:v>2.1649849393452216</c:v>
                </c:pt>
                <c:pt idx="3798">
                  <c:v>2.1649168537757091</c:v>
                </c:pt>
                <c:pt idx="3799">
                  <c:v>2.1648487724884431</c:v>
                </c:pt>
                <c:pt idx="3800">
                  <c:v>2.1647806954830191</c:v>
                </c:pt>
                <c:pt idx="3801">
                  <c:v>2.164712622759033</c:v>
                </c:pt>
                <c:pt idx="3802">
                  <c:v>2.164644554316081</c:v>
                </c:pt>
                <c:pt idx="3803">
                  <c:v>2.1645764901537587</c:v>
                </c:pt>
                <c:pt idx="3804">
                  <c:v>2.1645084302716637</c:v>
                </c:pt>
                <c:pt idx="3805">
                  <c:v>2.1644403746693914</c:v>
                </c:pt>
                <c:pt idx="3806">
                  <c:v>2.1643723233465386</c:v>
                </c:pt>
                <c:pt idx="3807">
                  <c:v>2.1643042763027007</c:v>
                </c:pt>
                <c:pt idx="3808">
                  <c:v>2.1642362335374745</c:v>
                </c:pt>
                <c:pt idx="3809">
                  <c:v>2.1641681950504572</c:v>
                </c:pt>
                <c:pt idx="3810">
                  <c:v>2.1641001608412447</c:v>
                </c:pt>
                <c:pt idx="3811">
                  <c:v>2.1640321309094337</c:v>
                </c:pt>
                <c:pt idx="3812">
                  <c:v>2.163964105254621</c:v>
                </c:pt>
                <c:pt idx="3813">
                  <c:v>2.163896083876403</c:v>
                </c:pt>
                <c:pt idx="3814">
                  <c:v>2.1638280667743763</c:v>
                </c:pt>
                <c:pt idx="3815">
                  <c:v>2.1637600539481379</c:v>
                </c:pt>
                <c:pt idx="3816">
                  <c:v>2.1636920453972848</c:v>
                </c:pt>
                <c:pt idx="3817">
                  <c:v>2.1636240411214134</c:v>
                </c:pt>
                <c:pt idx="3818">
                  <c:v>2.1635560411201209</c:v>
                </c:pt>
                <c:pt idx="3819">
                  <c:v>2.1634880453930041</c:v>
                </c:pt>
                <c:pt idx="3820">
                  <c:v>2.1634200539396606</c:v>
                </c:pt>
                <c:pt idx="3821">
                  <c:v>2.1633520667596873</c:v>
                </c:pt>
                <c:pt idx="3822">
                  <c:v>2.1632840838526808</c:v>
                </c:pt>
                <c:pt idx="3823">
                  <c:v>2.1632161052182384</c:v>
                </c:pt>
                <c:pt idx="3824">
                  <c:v>2.1631481308559577</c:v>
                </c:pt>
                <c:pt idx="3825">
                  <c:v>2.163080160765436</c:v>
                </c:pt>
                <c:pt idx="3826">
                  <c:v>2.1630121949462704</c:v>
                </c:pt>
                <c:pt idx="3827">
                  <c:v>2.1629442333980586</c:v>
                </c:pt>
                <c:pt idx="3828">
                  <c:v>2.162876276120397</c:v>
                </c:pt>
                <c:pt idx="3829">
                  <c:v>2.1628083231128845</c:v>
                </c:pt>
                <c:pt idx="3830">
                  <c:v>2.1627403743751179</c:v>
                </c:pt>
                <c:pt idx="3831">
                  <c:v>2.1626724299066948</c:v>
                </c:pt>
                <c:pt idx="3832">
                  <c:v>2.162604489707213</c:v>
                </c:pt>
                <c:pt idx="3833">
                  <c:v>2.1625365537762695</c:v>
                </c:pt>
                <c:pt idx="3834">
                  <c:v>2.1624686221134635</c:v>
                </c:pt>
                <c:pt idx="3835">
                  <c:v>2.1624006947183916</c:v>
                </c:pt>
                <c:pt idx="3836">
                  <c:v>2.162332771590652</c:v>
                </c:pt>
                <c:pt idx="3837">
                  <c:v>2.1622648527298427</c:v>
                </c:pt>
                <c:pt idx="3838">
                  <c:v>2.1621969381355615</c:v>
                </c:pt>
                <c:pt idx="3839">
                  <c:v>2.1621290278074063</c:v>
                </c:pt>
                <c:pt idx="3840">
                  <c:v>2.162061121744975</c:v>
                </c:pt>
                <c:pt idx="3841">
                  <c:v>2.1619932199478664</c:v>
                </c:pt>
                <c:pt idx="3842">
                  <c:v>2.1619253224156778</c:v>
                </c:pt>
                <c:pt idx="3843">
                  <c:v>2.1618574291480073</c:v>
                </c:pt>
                <c:pt idx="3844">
                  <c:v>2.1617895401444542</c:v>
                </c:pt>
                <c:pt idx="3845">
                  <c:v>2.1617216554046164</c:v>
                </c:pt>
                <c:pt idx="3846">
                  <c:v>2.1616537749280917</c:v>
                </c:pt>
                <c:pt idx="3847">
                  <c:v>2.1615858987144789</c:v>
                </c:pt>
                <c:pt idx="3848">
                  <c:v>2.161518026763376</c:v>
                </c:pt>
                <c:pt idx="3849">
                  <c:v>2.1614501590743824</c:v>
                </c:pt>
                <c:pt idx="3850">
                  <c:v>2.1613822956470958</c:v>
                </c:pt>
                <c:pt idx="3851">
                  <c:v>2.1613144364811152</c:v>
                </c:pt>
                <c:pt idx="3852">
                  <c:v>2.1612465815760395</c:v>
                </c:pt>
                <c:pt idx="3853">
                  <c:v>2.1611787309314665</c:v>
                </c:pt>
                <c:pt idx="3854">
                  <c:v>2.1611108845469955</c:v>
                </c:pt>
                <c:pt idx="3855">
                  <c:v>2.1610430424222256</c:v>
                </c:pt>
                <c:pt idx="3856">
                  <c:v>2.1609752045567556</c:v>
                </c:pt>
                <c:pt idx="3857">
                  <c:v>2.1609073709501838</c:v>
                </c:pt>
                <c:pt idx="3858">
                  <c:v>2.1608395416021091</c:v>
                </c:pt>
                <c:pt idx="3859">
                  <c:v>2.1607717165121314</c:v>
                </c:pt>
                <c:pt idx="3860">
                  <c:v>2.1607038956798492</c:v>
                </c:pt>
                <c:pt idx="3861">
                  <c:v>2.1606360791048616</c:v>
                </c:pt>
                <c:pt idx="3862">
                  <c:v>2.1605682667867678</c:v>
                </c:pt>
                <c:pt idx="3863">
                  <c:v>2.1605004587251671</c:v>
                </c:pt>
                <c:pt idx="3864">
                  <c:v>2.1604326549196586</c:v>
                </c:pt>
                <c:pt idx="3865">
                  <c:v>2.1603648553698416</c:v>
                </c:pt>
                <c:pt idx="3866">
                  <c:v>2.1602970600753157</c:v>
                </c:pt>
                <c:pt idx="3867">
                  <c:v>2.1602292690356797</c:v>
                </c:pt>
                <c:pt idx="3868">
                  <c:v>2.1601614822505333</c:v>
                </c:pt>
                <c:pt idx="3869">
                  <c:v>2.1600936997194768</c:v>
                </c:pt>
                <c:pt idx="3870">
                  <c:v>2.1600259214421089</c:v>
                </c:pt>
                <c:pt idx="3871">
                  <c:v>2.1599581474180289</c:v>
                </c:pt>
                <c:pt idx="3872">
                  <c:v>2.1598903776468377</c:v>
                </c:pt>
                <c:pt idx="3873">
                  <c:v>2.1598226121281336</c:v>
                </c:pt>
                <c:pt idx="3874">
                  <c:v>2.1597548508615172</c:v>
                </c:pt>
                <c:pt idx="3875">
                  <c:v>2.1596870938465882</c:v>
                </c:pt>
                <c:pt idx="3876">
                  <c:v>2.1596193410829465</c:v>
                </c:pt>
                <c:pt idx="3877">
                  <c:v>2.159551592570192</c:v>
                </c:pt>
                <c:pt idx="3878">
                  <c:v>2.1594838483079237</c:v>
                </c:pt>
                <c:pt idx="3879">
                  <c:v>2.1594161082957433</c:v>
                </c:pt>
                <c:pt idx="3880">
                  <c:v>2.1593483725332496</c:v>
                </c:pt>
                <c:pt idx="3881">
                  <c:v>2.1592806410200431</c:v>
                </c:pt>
                <c:pt idx="3882">
                  <c:v>2.1592129137557245</c:v>
                </c:pt>
                <c:pt idx="3883">
                  <c:v>2.1591451907398924</c:v>
                </c:pt>
                <c:pt idx="3884">
                  <c:v>2.1590774719721488</c:v>
                </c:pt>
                <c:pt idx="3885">
                  <c:v>2.1590097574520932</c:v>
                </c:pt>
                <c:pt idx="3886">
                  <c:v>2.1589420471793264</c:v>
                </c:pt>
                <c:pt idx="3887">
                  <c:v>2.1588743411534481</c:v>
                </c:pt>
                <c:pt idx="3888">
                  <c:v>2.1588066393740593</c:v>
                </c:pt>
                <c:pt idx="3889">
                  <c:v>2.1587389418407601</c:v>
                </c:pt>
                <c:pt idx="3890">
                  <c:v>2.1586712485531518</c:v>
                </c:pt>
                <c:pt idx="3891">
                  <c:v>2.1586035595108339</c:v>
                </c:pt>
                <c:pt idx="3892">
                  <c:v>2.158535874713408</c:v>
                </c:pt>
                <c:pt idx="3893">
                  <c:v>2.158468194160474</c:v>
                </c:pt>
                <c:pt idx="3894">
                  <c:v>2.1584005178516334</c:v>
                </c:pt>
                <c:pt idx="3895">
                  <c:v>2.1583328457864872</c:v>
                </c:pt>
                <c:pt idx="3896">
                  <c:v>2.1582651779646351</c:v>
                </c:pt>
                <c:pt idx="3897">
                  <c:v>2.1581975143856793</c:v>
                </c:pt>
                <c:pt idx="3898">
                  <c:v>2.1581298550492192</c:v>
                </c:pt>
                <c:pt idx="3899">
                  <c:v>2.1580621999548577</c:v>
                </c:pt>
                <c:pt idx="3900">
                  <c:v>2.1579945491021943</c:v>
                </c:pt>
                <c:pt idx="3901">
                  <c:v>2.1579269024908312</c:v>
                </c:pt>
                <c:pt idx="3902">
                  <c:v>2.157859260120369</c:v>
                </c:pt>
                <c:pt idx="3903">
                  <c:v>2.1577916219904081</c:v>
                </c:pt>
                <c:pt idx="3904">
                  <c:v>2.1577239881005514</c:v>
                </c:pt>
                <c:pt idx="3905">
                  <c:v>2.1576563584503998</c:v>
                </c:pt>
                <c:pt idx="3906">
                  <c:v>2.1575887330395536</c:v>
                </c:pt>
                <c:pt idx="3907">
                  <c:v>2.1575211118676152</c:v>
                </c:pt>
                <c:pt idx="3908">
                  <c:v>2.1574534949341855</c:v>
                </c:pt>
                <c:pt idx="3909">
                  <c:v>2.1573858822388665</c:v>
                </c:pt>
                <c:pt idx="3910">
                  <c:v>2.1573182737812595</c:v>
                </c:pt>
                <c:pt idx="3911">
                  <c:v>2.1572506695609666</c:v>
                </c:pt>
                <c:pt idx="3912">
                  <c:v>2.1571830695775884</c:v>
                </c:pt>
                <c:pt idx="3913">
                  <c:v>2.1571154738307272</c:v>
                </c:pt>
                <c:pt idx="3914">
                  <c:v>2.157047882319985</c:v>
                </c:pt>
                <c:pt idx="3915">
                  <c:v>2.1569802950449635</c:v>
                </c:pt>
                <c:pt idx="3916">
                  <c:v>2.1569127120052642</c:v>
                </c:pt>
                <c:pt idx="3917">
                  <c:v>2.156845133200489</c:v>
                </c:pt>
                <c:pt idx="3918">
                  <c:v>2.1567775586302398</c:v>
                </c:pt>
                <c:pt idx="3919">
                  <c:v>2.1567099882941196</c:v>
                </c:pt>
                <c:pt idx="3920">
                  <c:v>2.1566424221917293</c:v>
                </c:pt>
                <c:pt idx="3921">
                  <c:v>2.1565748603226718</c:v>
                </c:pt>
                <c:pt idx="3922">
                  <c:v>2.1565073026865487</c:v>
                </c:pt>
                <c:pt idx="3923">
                  <c:v>2.1564397492829621</c:v>
                </c:pt>
                <c:pt idx="3924">
                  <c:v>2.1563722001115146</c:v>
                </c:pt>
                <c:pt idx="3925">
                  <c:v>2.1563046551718088</c:v>
                </c:pt>
                <c:pt idx="3926">
                  <c:v>2.1562371144634467</c:v>
                </c:pt>
                <c:pt idx="3927">
                  <c:v>2.1561695779860308</c:v>
                </c:pt>
                <c:pt idx="3928">
                  <c:v>2.1561020457391629</c:v>
                </c:pt>
                <c:pt idx="3929">
                  <c:v>2.1560345177224467</c:v>
                </c:pt>
                <c:pt idx="3930">
                  <c:v>2.155966993935484</c:v>
                </c:pt>
                <c:pt idx="3931">
                  <c:v>2.1558994743778772</c:v>
                </c:pt>
                <c:pt idx="3932">
                  <c:v>2.1558319590492299</c:v>
                </c:pt>
                <c:pt idx="3933">
                  <c:v>2.1557644479491431</c:v>
                </c:pt>
                <c:pt idx="3934">
                  <c:v>2.1556969410772218</c:v>
                </c:pt>
                <c:pt idx="3935">
                  <c:v>2.155629438433067</c:v>
                </c:pt>
                <c:pt idx="3936">
                  <c:v>2.1555619400162827</c:v>
                </c:pt>
                <c:pt idx="3937">
                  <c:v>2.1554944458264709</c:v>
                </c:pt>
                <c:pt idx="3938">
                  <c:v>2.1554269558632351</c:v>
                </c:pt>
                <c:pt idx="3939">
                  <c:v>2.1553594701261782</c:v>
                </c:pt>
                <c:pt idx="3940">
                  <c:v>2.1552919886149033</c:v>
                </c:pt>
                <c:pt idx="3941">
                  <c:v>2.1552245113290129</c:v>
                </c:pt>
                <c:pt idx="3942">
                  <c:v>2.1551570382681113</c:v>
                </c:pt>
                <c:pt idx="3943">
                  <c:v>2.1550895694318006</c:v>
                </c:pt>
                <c:pt idx="3944">
                  <c:v>2.1550221048196847</c:v>
                </c:pt>
                <c:pt idx="3945">
                  <c:v>2.1549546444313665</c:v>
                </c:pt>
                <c:pt idx="3946">
                  <c:v>2.15488718826645</c:v>
                </c:pt>
                <c:pt idx="3947">
                  <c:v>2.1548197363245376</c:v>
                </c:pt>
                <c:pt idx="3948">
                  <c:v>2.1547522886052333</c:v>
                </c:pt>
                <c:pt idx="3949">
                  <c:v>2.1546848451081413</c:v>
                </c:pt>
                <c:pt idx="3950">
                  <c:v>2.1546174058328638</c:v>
                </c:pt>
                <c:pt idx="3951">
                  <c:v>2.1545499707790055</c:v>
                </c:pt>
                <c:pt idx="3952">
                  <c:v>2.1544825399461693</c:v>
                </c:pt>
                <c:pt idx="3953">
                  <c:v>2.1544151133339593</c:v>
                </c:pt>
                <c:pt idx="3954">
                  <c:v>2.1543476909419792</c:v>
                </c:pt>
                <c:pt idx="3955">
                  <c:v>2.1542802727698325</c:v>
                </c:pt>
                <c:pt idx="3956">
                  <c:v>2.1542128588171234</c:v>
                </c:pt>
                <c:pt idx="3957">
                  <c:v>2.154145449083456</c:v>
                </c:pt>
                <c:pt idx="3958">
                  <c:v>2.1540780435684335</c:v>
                </c:pt>
                <c:pt idx="3959">
                  <c:v>2.1540106422716603</c:v>
                </c:pt>
                <c:pt idx="3960">
                  <c:v>2.1539432451927407</c:v>
                </c:pt>
                <c:pt idx="3961">
                  <c:v>2.1538758523312787</c:v>
                </c:pt>
                <c:pt idx="3962">
                  <c:v>2.1538084636868784</c:v>
                </c:pt>
                <c:pt idx="3963">
                  <c:v>2.1537410792591434</c:v>
                </c:pt>
                <c:pt idx="3964">
                  <c:v>2.1536736990476788</c:v>
                </c:pt>
                <c:pt idx="3965">
                  <c:v>2.1536063230520885</c:v>
                </c:pt>
                <c:pt idx="3966">
                  <c:v>2.1535389512719769</c:v>
                </c:pt>
                <c:pt idx="3967">
                  <c:v>2.1534715837069482</c:v>
                </c:pt>
                <c:pt idx="3968">
                  <c:v>2.1534042203566068</c:v>
                </c:pt>
                <c:pt idx="3969">
                  <c:v>2.1533368612205575</c:v>
                </c:pt>
                <c:pt idx="3970">
                  <c:v>2.1532695062984049</c:v>
                </c:pt>
                <c:pt idx="3971">
                  <c:v>2.1532021555897534</c:v>
                </c:pt>
                <c:pt idx="3972">
                  <c:v>2.1531348090942077</c:v>
                </c:pt>
                <c:pt idx="3973">
                  <c:v>2.1530674668113718</c:v>
                </c:pt>
                <c:pt idx="3974">
                  <c:v>2.1530001287408518</c:v>
                </c:pt>
                <c:pt idx="3975">
                  <c:v>2.1529327948822519</c:v>
                </c:pt>
                <c:pt idx="3976">
                  <c:v>2.1528654652351764</c:v>
                </c:pt>
                <c:pt idx="3977">
                  <c:v>2.1527981397992311</c:v>
                </c:pt>
                <c:pt idx="3978">
                  <c:v>2.1527308185740197</c:v>
                </c:pt>
                <c:pt idx="3979">
                  <c:v>2.152663501559148</c:v>
                </c:pt>
                <c:pt idx="3980">
                  <c:v>2.1525961887542215</c:v>
                </c:pt>
                <c:pt idx="3981">
                  <c:v>2.1525288801588442</c:v>
                </c:pt>
                <c:pt idx="3982">
                  <c:v>2.1524615757726222</c:v>
                </c:pt>
                <c:pt idx="3983">
                  <c:v>2.1523942755951597</c:v>
                </c:pt>
                <c:pt idx="3984">
                  <c:v>2.1523269796260629</c:v>
                </c:pt>
                <c:pt idx="3985">
                  <c:v>2.1522596878649365</c:v>
                </c:pt>
                <c:pt idx="3986">
                  <c:v>2.1521924003113861</c:v>
                </c:pt>
                <c:pt idx="3987">
                  <c:v>2.1521251169650171</c:v>
                </c:pt>
                <c:pt idx="3988">
                  <c:v>2.1520578378254345</c:v>
                </c:pt>
                <c:pt idx="3989">
                  <c:v>2.1519905628922444</c:v>
                </c:pt>
                <c:pt idx="3990">
                  <c:v>2.1519232921650517</c:v>
                </c:pt>
                <c:pt idx="3991">
                  <c:v>2.1518560256434625</c:v>
                </c:pt>
                <c:pt idx="3992">
                  <c:v>2.1517887633270822</c:v>
                </c:pt>
                <c:pt idx="3993">
                  <c:v>2.1517215052155159</c:v>
                </c:pt>
                <c:pt idx="3994">
                  <c:v>2.1516542513083703</c:v>
                </c:pt>
                <c:pt idx="3995">
                  <c:v>2.1515870016052512</c:v>
                </c:pt>
                <c:pt idx="3996">
                  <c:v>2.1515197561057633</c:v>
                </c:pt>
                <c:pt idx="3997">
                  <c:v>2.1514525148095136</c:v>
                </c:pt>
                <c:pt idx="3998">
                  <c:v>2.1513852777161073</c:v>
                </c:pt>
                <c:pt idx="3999">
                  <c:v>2.151318044825151</c:v>
                </c:pt>
                <c:pt idx="4000">
                  <c:v>2.1512508161362502</c:v>
                </c:pt>
                <c:pt idx="4001">
                  <c:v>2.1511835916490112</c:v>
                </c:pt>
                <c:pt idx="4002">
                  <c:v>2.1511163713630399</c:v>
                </c:pt>
                <c:pt idx="4003">
                  <c:v>2.1510491552779425</c:v>
                </c:pt>
                <c:pt idx="4004">
                  <c:v>2.1509819433933259</c:v>
                </c:pt>
                <c:pt idx="4005">
                  <c:v>2.1509147357087954</c:v>
                </c:pt>
                <c:pt idx="4006">
                  <c:v>2.150847532223958</c:v>
                </c:pt>
                <c:pt idx="4007">
                  <c:v>2.1507803329384196</c:v>
                </c:pt>
                <c:pt idx="4008">
                  <c:v>2.150713137851787</c:v>
                </c:pt>
                <c:pt idx="4009">
                  <c:v>2.1506459469636665</c:v>
                </c:pt>
                <c:pt idx="4010">
                  <c:v>2.1505787602736643</c:v>
                </c:pt>
                <c:pt idx="4011">
                  <c:v>2.1505115777813875</c:v>
                </c:pt>
                <c:pt idx="4012">
                  <c:v>2.1504443994864428</c:v>
                </c:pt>
                <c:pt idx="4013">
                  <c:v>2.1503772253884361</c:v>
                </c:pt>
                <c:pt idx="4014">
                  <c:v>2.1503100554869747</c:v>
                </c:pt>
                <c:pt idx="4015">
                  <c:v>2.1502428897816652</c:v>
                </c:pt>
                <c:pt idx="4016">
                  <c:v>2.1501757282721141</c:v>
                </c:pt>
                <c:pt idx="4017">
                  <c:v>2.1501085709579288</c:v>
                </c:pt>
                <c:pt idx="4018">
                  <c:v>2.1500414178387159</c:v>
                </c:pt>
                <c:pt idx="4019">
                  <c:v>2.1499742689140824</c:v>
                </c:pt>
                <c:pt idx="4020">
                  <c:v>2.1499071241836352</c:v>
                </c:pt>
                <c:pt idx="4021">
                  <c:v>2.1498399836469817</c:v>
                </c:pt>
                <c:pt idx="4022">
                  <c:v>2.149772847303729</c:v>
                </c:pt>
                <c:pt idx="4023">
                  <c:v>2.1497057151534835</c:v>
                </c:pt>
                <c:pt idx="4024">
                  <c:v>2.1496385871958532</c:v>
                </c:pt>
                <c:pt idx="4025">
                  <c:v>2.149571463430445</c:v>
                </c:pt>
                <c:pt idx="4026">
                  <c:v>2.1495043438568664</c:v>
                </c:pt>
                <c:pt idx="4027">
                  <c:v>2.1494372284747247</c:v>
                </c:pt>
                <c:pt idx="4028">
                  <c:v>2.1493701172836266</c:v>
                </c:pt>
                <c:pt idx="4029">
                  <c:v>2.1493030102831807</c:v>
                </c:pt>
                <c:pt idx="4030">
                  <c:v>2.1492359074729941</c:v>
                </c:pt>
                <c:pt idx="4031">
                  <c:v>2.1491688088526741</c:v>
                </c:pt>
                <c:pt idx="4032">
                  <c:v>2.1491017144218283</c:v>
                </c:pt>
                <c:pt idx="4033">
                  <c:v>2.149034624180064</c:v>
                </c:pt>
                <c:pt idx="4034">
                  <c:v>2.1489675381269899</c:v>
                </c:pt>
                <c:pt idx="4035">
                  <c:v>2.1489004562622132</c:v>
                </c:pt>
                <c:pt idx="4036">
                  <c:v>2.1488333785853415</c:v>
                </c:pt>
                <c:pt idx="4037">
                  <c:v>2.1487663050959829</c:v>
                </c:pt>
                <c:pt idx="4038">
                  <c:v>2.1486992357937451</c:v>
                </c:pt>
                <c:pt idx="4039">
                  <c:v>2.1486321706782361</c:v>
                </c:pt>
                <c:pt idx="4040">
                  <c:v>2.1485651097490637</c:v>
                </c:pt>
                <c:pt idx="4041">
                  <c:v>2.1484980530058366</c:v>
                </c:pt>
                <c:pt idx="4042">
                  <c:v>2.1484310004481619</c:v>
                </c:pt>
                <c:pt idx="4043">
                  <c:v>2.1483639520756483</c:v>
                </c:pt>
                <c:pt idx="4044">
                  <c:v>2.1482969078879042</c:v>
                </c:pt>
                <c:pt idx="4045">
                  <c:v>2.1482298678845373</c:v>
                </c:pt>
                <c:pt idx="4046">
                  <c:v>2.1481628320651565</c:v>
                </c:pt>
                <c:pt idx="4047">
                  <c:v>2.1480958004293695</c:v>
                </c:pt>
                <c:pt idx="4048">
                  <c:v>2.1480287729767849</c:v>
                </c:pt>
                <c:pt idx="4049">
                  <c:v>2.1479617497070111</c:v>
                </c:pt>
                <c:pt idx="4050">
                  <c:v>2.1478947306196567</c:v>
                </c:pt>
                <c:pt idx="4051">
                  <c:v>2.1478277157143304</c:v>
                </c:pt>
                <c:pt idx="4052">
                  <c:v>2.1477607049906404</c:v>
                </c:pt>
                <c:pt idx="4053">
                  <c:v>2.1476936984481951</c:v>
                </c:pt>
                <c:pt idx="4054">
                  <c:v>2.1476266960866037</c:v>
                </c:pt>
                <c:pt idx="4055">
                  <c:v>2.147559697905475</c:v>
                </c:pt>
                <c:pt idx="4056">
                  <c:v>2.1474927039044172</c:v>
                </c:pt>
                <c:pt idx="4057">
                  <c:v>2.1474257140830395</c:v>
                </c:pt>
                <c:pt idx="4058">
                  <c:v>2.1473587284409508</c:v>
                </c:pt>
                <c:pt idx="4059">
                  <c:v>2.1472917469777597</c:v>
                </c:pt>
                <c:pt idx="4060">
                  <c:v>2.1472247696930755</c:v>
                </c:pt>
                <c:pt idx="4061">
                  <c:v>2.147157796586507</c:v>
                </c:pt>
                <c:pt idx="4062">
                  <c:v>2.1470908276576632</c:v>
                </c:pt>
                <c:pt idx="4063">
                  <c:v>2.1470238629061535</c:v>
                </c:pt>
                <c:pt idx="4064">
                  <c:v>2.1469569023315871</c:v>
                </c:pt>
                <c:pt idx="4065">
                  <c:v>2.1468899459335726</c:v>
                </c:pt>
                <c:pt idx="4066">
                  <c:v>2.1468229937117198</c:v>
                </c:pt>
                <c:pt idx="4067">
                  <c:v>2.1467560456656378</c:v>
                </c:pt>
                <c:pt idx="4068">
                  <c:v>2.1466891017949359</c:v>
                </c:pt>
                <c:pt idx="4069">
                  <c:v>2.1466221620992236</c:v>
                </c:pt>
                <c:pt idx="4070">
                  <c:v>2.1465552265781107</c:v>
                </c:pt>
                <c:pt idx="4071">
                  <c:v>2.1464882952312059</c:v>
                </c:pt>
                <c:pt idx="4072">
                  <c:v>2.1464213680581197</c:v>
                </c:pt>
                <c:pt idx="4073">
                  <c:v>2.1463544450584604</c:v>
                </c:pt>
                <c:pt idx="4074">
                  <c:v>2.146287526231839</c:v>
                </c:pt>
                <c:pt idx="4075">
                  <c:v>2.1462206115778644</c:v>
                </c:pt>
                <c:pt idx="4076">
                  <c:v>2.1461537010961469</c:v>
                </c:pt>
                <c:pt idx="4077">
                  <c:v>2.1460867947862958</c:v>
                </c:pt>
                <c:pt idx="4078">
                  <c:v>2.1460198926479204</c:v>
                </c:pt>
                <c:pt idx="4079">
                  <c:v>2.1459529946806319</c:v>
                </c:pt>
                <c:pt idx="4080">
                  <c:v>2.1458861008840397</c:v>
                </c:pt>
                <c:pt idx="4081">
                  <c:v>2.1458192112577539</c:v>
                </c:pt>
                <c:pt idx="4082">
                  <c:v>2.145752325801384</c:v>
                </c:pt>
                <c:pt idx="4083">
                  <c:v>2.1456854445145401</c:v>
                </c:pt>
                <c:pt idx="4084">
                  <c:v>2.1456185673968333</c:v>
                </c:pt>
                <c:pt idx="4085">
                  <c:v>2.1455516944478727</c:v>
                </c:pt>
                <c:pt idx="4086">
                  <c:v>2.1454848256672694</c:v>
                </c:pt>
                <c:pt idx="4087">
                  <c:v>2.1454179610546329</c:v>
                </c:pt>
                <c:pt idx="4088">
                  <c:v>2.1453511006095738</c:v>
                </c:pt>
                <c:pt idx="4089">
                  <c:v>2.1452842443317026</c:v>
                </c:pt>
                <c:pt idx="4090">
                  <c:v>2.1452173922206299</c:v>
                </c:pt>
                <c:pt idx="4091">
                  <c:v>2.1451505442759653</c:v>
                </c:pt>
                <c:pt idx="4092">
                  <c:v>2.1450837004973207</c:v>
                </c:pt>
                <c:pt idx="4093">
                  <c:v>2.1450168608843052</c:v>
                </c:pt>
                <c:pt idx="4094">
                  <c:v>2.1449500254365303</c:v>
                </c:pt>
                <c:pt idx="4095">
                  <c:v>2.1448831941536066</c:v>
                </c:pt>
                <c:pt idx="4096">
                  <c:v>2.1448163670351446</c:v>
                </c:pt>
                <c:pt idx="4097">
                  <c:v>2.1447495440807556</c:v>
                </c:pt>
                <c:pt idx="4098">
                  <c:v>2.1446827252900493</c:v>
                </c:pt>
                <c:pt idx="4099">
                  <c:v>2.1446159106626377</c:v>
                </c:pt>
                <c:pt idx="4100">
                  <c:v>2.1445491001981307</c:v>
                </c:pt>
                <c:pt idx="4101">
                  <c:v>2.1444822938961403</c:v>
                </c:pt>
                <c:pt idx="4102">
                  <c:v>2.144415491756277</c:v>
                </c:pt>
                <c:pt idx="4103">
                  <c:v>2.1443486937781513</c:v>
                </c:pt>
                <c:pt idx="4104">
                  <c:v>2.1442818999613755</c:v>
                </c:pt>
                <c:pt idx="4105">
                  <c:v>2.1442151103055598</c:v>
                </c:pt>
                <c:pt idx="4106">
                  <c:v>2.1441483248103159</c:v>
                </c:pt>
                <c:pt idx="4107">
                  <c:v>2.1440815434752549</c:v>
                </c:pt>
                <c:pt idx="4108">
                  <c:v>2.1440147662999873</c:v>
                </c:pt>
                <c:pt idx="4109">
                  <c:v>2.1439479932841259</c:v>
                </c:pt>
                <c:pt idx="4110">
                  <c:v>2.1438812244272811</c:v>
                </c:pt>
                <c:pt idx="4111">
                  <c:v>2.1438144597290649</c:v>
                </c:pt>
                <c:pt idx="4112">
                  <c:v>2.1437476991890883</c:v>
                </c:pt>
                <c:pt idx="4113">
                  <c:v>2.143680942806963</c:v>
                </c:pt>
                <c:pt idx="4114">
                  <c:v>2.1436141905823005</c:v>
                </c:pt>
                <c:pt idx="4115">
                  <c:v>2.1435474425147132</c:v>
                </c:pt>
                <c:pt idx="4116">
                  <c:v>2.1434806986038115</c:v>
                </c:pt>
                <c:pt idx="4117">
                  <c:v>2.1434139588492078</c:v>
                </c:pt>
                <c:pt idx="4118">
                  <c:v>2.143347223250514</c:v>
                </c:pt>
                <c:pt idx="4119">
                  <c:v>2.1432804918073414</c:v>
                </c:pt>
                <c:pt idx="4120">
                  <c:v>2.1432137645193028</c:v>
                </c:pt>
                <c:pt idx="4121">
                  <c:v>2.1431470413860092</c:v>
                </c:pt>
                <c:pt idx="4122">
                  <c:v>2.1430803224070734</c:v>
                </c:pt>
                <c:pt idx="4123">
                  <c:v>2.1430136075821062</c:v>
                </c:pt>
                <c:pt idx="4124">
                  <c:v>2.142946896910721</c:v>
                </c:pt>
                <c:pt idx="4125">
                  <c:v>2.1428801903925292</c:v>
                </c:pt>
                <c:pt idx="4126">
                  <c:v>2.1428134880271434</c:v>
                </c:pt>
                <c:pt idx="4127">
                  <c:v>2.1427467898141752</c:v>
                </c:pt>
                <c:pt idx="4128">
                  <c:v>2.1426800957532368</c:v>
                </c:pt>
                <c:pt idx="4129">
                  <c:v>2.1426134058439414</c:v>
                </c:pt>
                <c:pt idx="4130">
                  <c:v>2.142546720085901</c:v>
                </c:pt>
                <c:pt idx="4131">
                  <c:v>2.1424800384787277</c:v>
                </c:pt>
                <c:pt idx="4132">
                  <c:v>2.1424133610220344</c:v>
                </c:pt>
                <c:pt idx="4133">
                  <c:v>2.1423466877154325</c:v>
                </c:pt>
                <c:pt idx="4134">
                  <c:v>2.142280018558536</c:v>
                </c:pt>
                <c:pt idx="4135">
                  <c:v>2.1422133535509569</c:v>
                </c:pt>
                <c:pt idx="4136">
                  <c:v>2.1421466926923078</c:v>
                </c:pt>
                <c:pt idx="4137">
                  <c:v>2.1420800359822012</c:v>
                </c:pt>
                <c:pt idx="4138">
                  <c:v>2.1420133834202502</c:v>
                </c:pt>
                <c:pt idx="4139">
                  <c:v>2.1419467350060675</c:v>
                </c:pt>
                <c:pt idx="4140">
                  <c:v>2.1418800907392659</c:v>
                </c:pt>
                <c:pt idx="4141">
                  <c:v>2.1418134506194582</c:v>
                </c:pt>
                <c:pt idx="4142">
                  <c:v>2.1417468146462575</c:v>
                </c:pt>
                <c:pt idx="4143">
                  <c:v>2.1416801828192762</c:v>
                </c:pt>
                <c:pt idx="4144">
                  <c:v>2.1416135551381283</c:v>
                </c:pt>
                <c:pt idx="4145">
                  <c:v>2.1415469316024267</c:v>
                </c:pt>
                <c:pt idx="4146">
                  <c:v>2.141480312211784</c:v>
                </c:pt>
                <c:pt idx="4147">
                  <c:v>2.1414136969658135</c:v>
                </c:pt>
                <c:pt idx="4148">
                  <c:v>2.1413470858641284</c:v>
                </c:pt>
                <c:pt idx="4149">
                  <c:v>2.1412804789063422</c:v>
                </c:pt>
                <c:pt idx="4150">
                  <c:v>2.1412138760920687</c:v>
                </c:pt>
                <c:pt idx="4151">
                  <c:v>2.1411472774209201</c:v>
                </c:pt>
                <c:pt idx="4152">
                  <c:v>2.1410806828925106</c:v>
                </c:pt>
                <c:pt idx="4153">
                  <c:v>2.1410140925064534</c:v>
                </c:pt>
                <c:pt idx="4154">
                  <c:v>2.1409475062623624</c:v>
                </c:pt>
                <c:pt idx="4155">
                  <c:v>2.1408809241598505</c:v>
                </c:pt>
                <c:pt idx="4156">
                  <c:v>2.1408143461985323</c:v>
                </c:pt>
                <c:pt idx="4157">
                  <c:v>2.1407477723780204</c:v>
                </c:pt>
                <c:pt idx="4158">
                  <c:v>2.1406812026979289</c:v>
                </c:pt>
                <c:pt idx="4159">
                  <c:v>2.1406146371578716</c:v>
                </c:pt>
                <c:pt idx="4160">
                  <c:v>2.1405480757574624</c:v>
                </c:pt>
                <c:pt idx="4161">
                  <c:v>2.1404815184963155</c:v>
                </c:pt>
                <c:pt idx="4162">
                  <c:v>2.1404149653740441</c:v>
                </c:pt>
                <c:pt idx="4163">
                  <c:v>2.1403484163902622</c:v>
                </c:pt>
                <c:pt idx="4164">
                  <c:v>2.1402818715445844</c:v>
                </c:pt>
                <c:pt idx="4165">
                  <c:v>2.1402153308366239</c:v>
                </c:pt>
                <c:pt idx="4166">
                  <c:v>2.1401487942659956</c:v>
                </c:pt>
                <c:pt idx="4167">
                  <c:v>2.1400822618323128</c:v>
                </c:pt>
                <c:pt idx="4168">
                  <c:v>2.1400157335351904</c:v>
                </c:pt>
                <c:pt idx="4169">
                  <c:v>2.1399492093742425</c:v>
                </c:pt>
                <c:pt idx="4170">
                  <c:v>2.1398826893490832</c:v>
                </c:pt>
                <c:pt idx="4171">
                  <c:v>2.1398161734593271</c:v>
                </c:pt>
                <c:pt idx="4172">
                  <c:v>2.1397496617045881</c:v>
                </c:pt>
                <c:pt idx="4173">
                  <c:v>2.1396831540844805</c:v>
                </c:pt>
                <c:pt idx="4174">
                  <c:v>2.1396166505986201</c:v>
                </c:pt>
                <c:pt idx="4175">
                  <c:v>2.13955015124662</c:v>
                </c:pt>
                <c:pt idx="4176">
                  <c:v>2.1394836560280956</c:v>
                </c:pt>
                <c:pt idx="4177">
                  <c:v>2.1394171649426612</c:v>
                </c:pt>
                <c:pt idx="4178">
                  <c:v>2.1393506779899307</c:v>
                </c:pt>
                <c:pt idx="4179">
                  <c:v>2.1392841951695205</c:v>
                </c:pt>
                <c:pt idx="4180">
                  <c:v>2.1392177164810442</c:v>
                </c:pt>
                <c:pt idx="4181">
                  <c:v>2.1391512419241168</c:v>
                </c:pt>
                <c:pt idx="4182">
                  <c:v>2.1390847714983532</c:v>
                </c:pt>
                <c:pt idx="4183">
                  <c:v>2.139018305203368</c:v>
                </c:pt>
                <c:pt idx="4184">
                  <c:v>2.1389518430387771</c:v>
                </c:pt>
                <c:pt idx="4185">
                  <c:v>2.1388853850041945</c:v>
                </c:pt>
                <c:pt idx="4186">
                  <c:v>2.1388189310992356</c:v>
                </c:pt>
                <c:pt idx="4187">
                  <c:v>2.1387524813235159</c:v>
                </c:pt>
                <c:pt idx="4188">
                  <c:v>2.1386860356766499</c:v>
                </c:pt>
                <c:pt idx="4189">
                  <c:v>2.1386195941582531</c:v>
                </c:pt>
                <c:pt idx="4190">
                  <c:v>2.1385531567679408</c:v>
                </c:pt>
                <c:pt idx="4191">
                  <c:v>2.138486723505328</c:v>
                </c:pt>
                <c:pt idx="4192">
                  <c:v>2.1384202943700301</c:v>
                </c:pt>
                <c:pt idx="4193">
                  <c:v>2.1383538693616626</c:v>
                </c:pt>
                <c:pt idx="4194">
                  <c:v>2.1382874484798409</c:v>
                </c:pt>
                <c:pt idx="4195">
                  <c:v>2.1382210317241808</c:v>
                </c:pt>
                <c:pt idx="4196">
                  <c:v>2.1381546190942977</c:v>
                </c:pt>
                <c:pt idx="4197">
                  <c:v>2.1380882105898067</c:v>
                </c:pt>
                <c:pt idx="4198">
                  <c:v>2.1380218062103236</c:v>
                </c:pt>
                <c:pt idx="4199">
                  <c:v>2.1379554059554646</c:v>
                </c:pt>
                <c:pt idx="4200">
                  <c:v>2.1378890098248449</c:v>
                </c:pt>
                <c:pt idx="4201">
                  <c:v>2.1378226178180801</c:v>
                </c:pt>
                <c:pt idx="4202">
                  <c:v>2.1377562299347868</c:v>
                </c:pt>
                <c:pt idx="4203">
                  <c:v>2.1376898461745797</c:v>
                </c:pt>
                <c:pt idx="4204">
                  <c:v>2.1376234665370761</c:v>
                </c:pt>
                <c:pt idx="4205">
                  <c:v>2.1375570910218911</c:v>
                </c:pt>
                <c:pt idx="4206">
                  <c:v>2.1374907196286408</c:v>
                </c:pt>
                <c:pt idx="4207">
                  <c:v>2.1374243523569412</c:v>
                </c:pt>
                <c:pt idx="4208">
                  <c:v>2.1373579892064081</c:v>
                </c:pt>
                <c:pt idx="4209">
                  <c:v>2.1372916301766587</c:v>
                </c:pt>
                <c:pt idx="4210">
                  <c:v>2.137225275267308</c:v>
                </c:pt>
                <c:pt idx="4211">
                  <c:v>2.1371589244779732</c:v>
                </c:pt>
                <c:pt idx="4212">
                  <c:v>2.1370925778082701</c:v>
                </c:pt>
                <c:pt idx="4213">
                  <c:v>2.1370262352578151</c:v>
                </c:pt>
                <c:pt idx="4214">
                  <c:v>2.1369598968262249</c:v>
                </c:pt>
                <c:pt idx="4215">
                  <c:v>2.1368935625131154</c:v>
                </c:pt>
                <c:pt idx="4216">
                  <c:v>2.1368272323181032</c:v>
                </c:pt>
                <c:pt idx="4217">
                  <c:v>2.1367609062408048</c:v>
                </c:pt>
                <c:pt idx="4218">
                  <c:v>2.1366945842808369</c:v>
                </c:pt>
                <c:pt idx="4219">
                  <c:v>2.1366282664378162</c:v>
                </c:pt>
                <c:pt idx="4220">
                  <c:v>2.1365619527113595</c:v>
                </c:pt>
                <c:pt idx="4221">
                  <c:v>2.1364956431010835</c:v>
                </c:pt>
                <c:pt idx="4222">
                  <c:v>2.1364293376066046</c:v>
                </c:pt>
                <c:pt idx="4223">
                  <c:v>2.1363630362275394</c:v>
                </c:pt>
                <c:pt idx="4224">
                  <c:v>2.1362967389635052</c:v>
                </c:pt>
                <c:pt idx="4225">
                  <c:v>2.1362304458141197</c:v>
                </c:pt>
                <c:pt idx="4226">
                  <c:v>2.1361641567789986</c:v>
                </c:pt>
                <c:pt idx="4227">
                  <c:v>2.1360978718577592</c:v>
                </c:pt>
                <c:pt idx="4228">
                  <c:v>2.1360315910500183</c:v>
                </c:pt>
                <c:pt idx="4229">
                  <c:v>2.1359653143553943</c:v>
                </c:pt>
                <c:pt idx="4230">
                  <c:v>2.1358990417735031</c:v>
                </c:pt>
                <c:pt idx="4231">
                  <c:v>2.1358327733039619</c:v>
                </c:pt>
                <c:pt idx="4232">
                  <c:v>2.1357665089463889</c:v>
                </c:pt>
                <c:pt idx="4233">
                  <c:v>2.1357002487004002</c:v>
                </c:pt>
                <c:pt idx="4234">
                  <c:v>2.1356339925656136</c:v>
                </c:pt>
                <c:pt idx="4235">
                  <c:v>2.1355677405416471</c:v>
                </c:pt>
                <c:pt idx="4236">
                  <c:v>2.1355014926281175</c:v>
                </c:pt>
                <c:pt idx="4237">
                  <c:v>2.1354352488246424</c:v>
                </c:pt>
                <c:pt idx="4238">
                  <c:v>2.1353690091308395</c:v>
                </c:pt>
                <c:pt idx="4239">
                  <c:v>2.1353027735463259</c:v>
                </c:pt>
                <c:pt idx="4240">
                  <c:v>2.1352365420707198</c:v>
                </c:pt>
                <c:pt idx="4241">
                  <c:v>2.1351703147036387</c:v>
                </c:pt>
                <c:pt idx="4242">
                  <c:v>2.1351040914446999</c:v>
                </c:pt>
                <c:pt idx="4243">
                  <c:v>2.135037872293521</c:v>
                </c:pt>
                <c:pt idx="4244">
                  <c:v>2.134971657249721</c:v>
                </c:pt>
                <c:pt idx="4245">
                  <c:v>2.1349054463129167</c:v>
                </c:pt>
                <c:pt idx="4246">
                  <c:v>2.1348392394827269</c:v>
                </c:pt>
                <c:pt idx="4247">
                  <c:v>2.1347730367587685</c:v>
                </c:pt>
                <c:pt idx="4248">
                  <c:v>2.13470683814066</c:v>
                </c:pt>
                <c:pt idx="4249">
                  <c:v>2.1346406436280194</c:v>
                </c:pt>
                <c:pt idx="4250">
                  <c:v>2.1345744532204654</c:v>
                </c:pt>
                <c:pt idx="4251">
                  <c:v>2.134508266917615</c:v>
                </c:pt>
                <c:pt idx="4252">
                  <c:v>2.1344420847190873</c:v>
                </c:pt>
                <c:pt idx="4253">
                  <c:v>2.1343759066244998</c:v>
                </c:pt>
                <c:pt idx="4254">
                  <c:v>2.1343097326334717</c:v>
                </c:pt>
                <c:pt idx="4255">
                  <c:v>2.1342435627456209</c:v>
                </c:pt>
                <c:pt idx="4256">
                  <c:v>2.1341773969605655</c:v>
                </c:pt>
                <c:pt idx="4257">
                  <c:v>2.1341112352779241</c:v>
                </c:pt>
                <c:pt idx="4258">
                  <c:v>2.1340450776973152</c:v>
                </c:pt>
                <c:pt idx="4259">
                  <c:v>2.1339789242183573</c:v>
                </c:pt>
                <c:pt idx="4260">
                  <c:v>2.1339127748406694</c:v>
                </c:pt>
                <c:pt idx="4261">
                  <c:v>2.1338466295638696</c:v>
                </c:pt>
                <c:pt idx="4262">
                  <c:v>2.1337804883875768</c:v>
                </c:pt>
                <c:pt idx="4263">
                  <c:v>2.1337143513114096</c:v>
                </c:pt>
                <c:pt idx="4264">
                  <c:v>2.1336482183349865</c:v>
                </c:pt>
                <c:pt idx="4265">
                  <c:v>2.1335820894579269</c:v>
                </c:pt>
                <c:pt idx="4266">
                  <c:v>2.1335159646798489</c:v>
                </c:pt>
                <c:pt idx="4267">
                  <c:v>2.1334498440003724</c:v>
                </c:pt>
                <c:pt idx="4268">
                  <c:v>2.133383727419115</c:v>
                </c:pt>
                <c:pt idx="4269">
                  <c:v>2.1333176149356969</c:v>
                </c:pt>
                <c:pt idx="4270">
                  <c:v>2.1332515065497368</c:v>
                </c:pt>
                <c:pt idx="4271">
                  <c:v>2.1331854022608536</c:v>
                </c:pt>
                <c:pt idx="4272">
                  <c:v>2.1331193020686667</c:v>
                </c:pt>
                <c:pt idx="4273">
                  <c:v>2.1330532059727947</c:v>
                </c:pt>
                <c:pt idx="4274">
                  <c:v>2.1329871139728573</c:v>
                </c:pt>
                <c:pt idx="4275">
                  <c:v>2.1329210260684741</c:v>
                </c:pt>
                <c:pt idx="4276">
                  <c:v>2.132854942259264</c:v>
                </c:pt>
                <c:pt idx="4277">
                  <c:v>2.1327888625448463</c:v>
                </c:pt>
                <c:pt idx="4278">
                  <c:v>2.1327227869248402</c:v>
                </c:pt>
                <c:pt idx="4279">
                  <c:v>2.1326567153988663</c:v>
                </c:pt>
                <c:pt idx="4280">
                  <c:v>2.1325906479665426</c:v>
                </c:pt>
                <c:pt idx="4281">
                  <c:v>2.1325245846274901</c:v>
                </c:pt>
                <c:pt idx="4282">
                  <c:v>2.1324585253813271</c:v>
                </c:pt>
                <c:pt idx="4283">
                  <c:v>2.132392470227674</c:v>
                </c:pt>
                <c:pt idx="4284">
                  <c:v>2.1323264191661502</c:v>
                </c:pt>
                <c:pt idx="4285">
                  <c:v>2.132260372196376</c:v>
                </c:pt>
                <c:pt idx="4286">
                  <c:v>2.1321943293179708</c:v>
                </c:pt>
                <c:pt idx="4287">
                  <c:v>2.1321282905305541</c:v>
                </c:pt>
                <c:pt idx="4288">
                  <c:v>2.1320622558337465</c:v>
                </c:pt>
                <c:pt idx="4289">
                  <c:v>2.1319962252271671</c:v>
                </c:pt>
                <c:pt idx="4290">
                  <c:v>2.1319301987104371</c:v>
                </c:pt>
                <c:pt idx="4291">
                  <c:v>2.1318641762831754</c:v>
                </c:pt>
                <c:pt idx="4292">
                  <c:v>2.1317981579450023</c:v>
                </c:pt>
                <c:pt idx="4293">
                  <c:v>2.1317321436955377</c:v>
                </c:pt>
                <c:pt idx="4294">
                  <c:v>2.1316661335344027</c:v>
                </c:pt>
                <c:pt idx="4295">
                  <c:v>2.1316001274612169</c:v>
                </c:pt>
                <c:pt idx="4296">
                  <c:v>2.1315341254756008</c:v>
                </c:pt>
                <c:pt idx="4297">
                  <c:v>2.1314681275771745</c:v>
                </c:pt>
                <c:pt idx="4298">
                  <c:v>2.1314021337655582</c:v>
                </c:pt>
                <c:pt idx="4299">
                  <c:v>2.1313361440403726</c:v>
                </c:pt>
                <c:pt idx="4300">
                  <c:v>2.1312701584012386</c:v>
                </c:pt>
                <c:pt idx="4301">
                  <c:v>2.1312041768477759</c:v>
                </c:pt>
                <c:pt idx="4302">
                  <c:v>2.1311381993796052</c:v>
                </c:pt>
                <c:pt idx="4303">
                  <c:v>2.131072225996347</c:v>
                </c:pt>
                <c:pt idx="4304">
                  <c:v>2.1310062566976224</c:v>
                </c:pt>
                <c:pt idx="4305">
                  <c:v>2.1309402914830522</c:v>
                </c:pt>
                <c:pt idx="4306">
                  <c:v>2.1308743303522566</c:v>
                </c:pt>
                <c:pt idx="4307">
                  <c:v>2.1308083733048568</c:v>
                </c:pt>
                <c:pt idx="4308">
                  <c:v>2.1307424203404728</c:v>
                </c:pt>
                <c:pt idx="4309">
                  <c:v>2.1306764714587265</c:v>
                </c:pt>
                <c:pt idx="4310">
                  <c:v>2.1306105266592383</c:v>
                </c:pt>
                <c:pt idx="4311">
                  <c:v>2.1305445859416299</c:v>
                </c:pt>
                <c:pt idx="4312">
                  <c:v>2.130478649305521</c:v>
                </c:pt>
                <c:pt idx="4313">
                  <c:v>2.1304127167505338</c:v>
                </c:pt>
                <c:pt idx="4314">
                  <c:v>2.130346788276289</c:v>
                </c:pt>
                <c:pt idx="4315">
                  <c:v>2.1302808638824078</c:v>
                </c:pt>
                <c:pt idx="4316">
                  <c:v>2.1302149435685114</c:v>
                </c:pt>
                <c:pt idx="4317">
                  <c:v>2.1301490273342205</c:v>
                </c:pt>
                <c:pt idx="4318">
                  <c:v>2.1300831151791573</c:v>
                </c:pt>
                <c:pt idx="4319">
                  <c:v>2.1300172071029424</c:v>
                </c:pt>
                <c:pt idx="4320">
                  <c:v>2.129951303105198</c:v>
                </c:pt>
                <c:pt idx="4321">
                  <c:v>2.1298854031855452</c:v>
                </c:pt>
                <c:pt idx="4322">
                  <c:v>2.1298195073436053</c:v>
                </c:pt>
                <c:pt idx="4323">
                  <c:v>2.1297536155789993</c:v>
                </c:pt>
                <c:pt idx="4324">
                  <c:v>2.12968772789135</c:v>
                </c:pt>
                <c:pt idx="4325">
                  <c:v>2.1296218442802783</c:v>
                </c:pt>
                <c:pt idx="4326">
                  <c:v>2.1295559647454061</c:v>
                </c:pt>
                <c:pt idx="4327">
                  <c:v>2.1294900892863553</c:v>
                </c:pt>
                <c:pt idx="4328">
                  <c:v>2.1294242179027467</c:v>
                </c:pt>
                <c:pt idx="4329">
                  <c:v>2.1293583505942033</c:v>
                </c:pt>
                <c:pt idx="4330">
                  <c:v>2.1292924873603463</c:v>
                </c:pt>
                <c:pt idx="4331">
                  <c:v>2.1292266282007981</c:v>
                </c:pt>
                <c:pt idx="4332">
                  <c:v>2.12916077311518</c:v>
                </c:pt>
                <c:pt idx="4333">
                  <c:v>2.1290949221031141</c:v>
                </c:pt>
                <c:pt idx="4334">
                  <c:v>2.1290290751642234</c:v>
                </c:pt>
                <c:pt idx="4335">
                  <c:v>2.1289632322981289</c:v>
                </c:pt>
                <c:pt idx="4336">
                  <c:v>2.1288973935044533</c:v>
                </c:pt>
                <c:pt idx="4337">
                  <c:v>2.1288315587828186</c:v>
                </c:pt>
                <c:pt idx="4338">
                  <c:v>2.1287657281328469</c:v>
                </c:pt>
                <c:pt idx="4339">
                  <c:v>2.1286999015541608</c:v>
                </c:pt>
                <c:pt idx="4340">
                  <c:v>2.1286340790463822</c:v>
                </c:pt>
                <c:pt idx="4341">
                  <c:v>2.1285682606091343</c:v>
                </c:pt>
                <c:pt idx="4342">
                  <c:v>2.1285024462420385</c:v>
                </c:pt>
                <c:pt idx="4343">
                  <c:v>2.1284366359447175</c:v>
                </c:pt>
                <c:pt idx="4344">
                  <c:v>2.1283708297167947</c:v>
                </c:pt>
                <c:pt idx="4345">
                  <c:v>2.1283050275578916</c:v>
                </c:pt>
                <c:pt idx="4346">
                  <c:v>2.1282392294676313</c:v>
                </c:pt>
                <c:pt idx="4347">
                  <c:v>2.1281734354456368</c:v>
                </c:pt>
                <c:pt idx="4348">
                  <c:v>2.1281076454915295</c:v>
                </c:pt>
                <c:pt idx="4349">
                  <c:v>2.1280418596049335</c:v>
                </c:pt>
                <c:pt idx="4350">
                  <c:v>2.1279760777854713</c:v>
                </c:pt>
                <c:pt idx="4351">
                  <c:v>2.1279103000327657</c:v>
                </c:pt>
                <c:pt idx="4352">
                  <c:v>2.1278445263464394</c:v>
                </c:pt>
                <c:pt idx="4353">
                  <c:v>2.1277787567261148</c:v>
                </c:pt>
                <c:pt idx="4354">
                  <c:v>2.1277129911714163</c:v>
                </c:pt>
                <c:pt idx="4355">
                  <c:v>2.1276472296819655</c:v>
                </c:pt>
                <c:pt idx="4356">
                  <c:v>2.1275814722573867</c:v>
                </c:pt>
                <c:pt idx="4357">
                  <c:v>2.127515718897302</c:v>
                </c:pt>
                <c:pt idx="4358">
                  <c:v>2.1274499696013347</c:v>
                </c:pt>
                <c:pt idx="4359">
                  <c:v>2.1273842243691088</c:v>
                </c:pt>
                <c:pt idx="4360">
                  <c:v>2.1273184832002472</c:v>
                </c:pt>
                <c:pt idx="4361">
                  <c:v>2.1272527460943729</c:v>
                </c:pt>
                <c:pt idx="4362">
                  <c:v>2.1271870130511092</c:v>
                </c:pt>
                <c:pt idx="4363">
                  <c:v>2.1271212840700802</c:v>
                </c:pt>
                <c:pt idx="4364">
                  <c:v>2.1270555591509086</c:v>
                </c:pt>
                <c:pt idx="4365">
                  <c:v>2.1269898382932184</c:v>
                </c:pt>
                <c:pt idx="4366">
                  <c:v>2.1269241214966326</c:v>
                </c:pt>
                <c:pt idx="4367">
                  <c:v>2.1268584087607754</c:v>
                </c:pt>
                <c:pt idx="4368">
                  <c:v>2.1267927000852693</c:v>
                </c:pt>
                <c:pt idx="4369">
                  <c:v>2.1267269954697396</c:v>
                </c:pt>
                <c:pt idx="4370">
                  <c:v>2.1266612949138093</c:v>
                </c:pt>
                <c:pt idx="4371">
                  <c:v>2.1265955984171021</c:v>
                </c:pt>
                <c:pt idx="4372">
                  <c:v>2.1265299059792415</c:v>
                </c:pt>
                <c:pt idx="4373">
                  <c:v>2.1264642175998518</c:v>
                </c:pt>
                <c:pt idx="4374">
                  <c:v>2.1263985332785569</c:v>
                </c:pt>
                <c:pt idx="4375">
                  <c:v>2.1263328530149805</c:v>
                </c:pt>
                <c:pt idx="4376">
                  <c:v>2.1262671768087475</c:v>
                </c:pt>
                <c:pt idx="4377">
                  <c:v>2.1262015046594809</c:v>
                </c:pt>
                <c:pt idx="4378">
                  <c:v>2.1261358365668044</c:v>
                </c:pt>
                <c:pt idx="4379">
                  <c:v>2.1260701725303437</c:v>
                </c:pt>
                <c:pt idx="4380">
                  <c:v>2.1260045125497222</c:v>
                </c:pt>
                <c:pt idx="4381">
                  <c:v>2.1259388566245638</c:v>
                </c:pt>
                <c:pt idx="4382">
                  <c:v>2.1258732047544933</c:v>
                </c:pt>
                <c:pt idx="4383">
                  <c:v>2.1258075569391344</c:v>
                </c:pt>
                <c:pt idx="4384">
                  <c:v>2.1257419131781123</c:v>
                </c:pt>
                <c:pt idx="4385">
                  <c:v>2.1256762734710515</c:v>
                </c:pt>
                <c:pt idx="4386">
                  <c:v>2.1256106378175756</c:v>
                </c:pt>
                <c:pt idx="4387">
                  <c:v>2.1255450062173096</c:v>
                </c:pt>
                <c:pt idx="4388">
                  <c:v>2.125479378669878</c:v>
                </c:pt>
                <c:pt idx="4389">
                  <c:v>2.1254137551749053</c:v>
                </c:pt>
                <c:pt idx="4390">
                  <c:v>2.1253481357320161</c:v>
                </c:pt>
                <c:pt idx="4391">
                  <c:v>2.1252825203408356</c:v>
                </c:pt>
                <c:pt idx="4392">
                  <c:v>2.1252169090009883</c:v>
                </c:pt>
                <c:pt idx="4393">
                  <c:v>2.1251513017120982</c:v>
                </c:pt>
                <c:pt idx="4394">
                  <c:v>2.1250856984737916</c:v>
                </c:pt>
                <c:pt idx="4395">
                  <c:v>2.1250200992856922</c:v>
                </c:pt>
                <c:pt idx="4396">
                  <c:v>2.1249545041474258</c:v>
                </c:pt>
                <c:pt idx="4397">
                  <c:v>2.1248889130586166</c:v>
                </c:pt>
                <c:pt idx="4398">
                  <c:v>2.1248233260188898</c:v>
                </c:pt>
                <c:pt idx="4399">
                  <c:v>2.124757743027871</c:v>
                </c:pt>
                <c:pt idx="4400">
                  <c:v>2.1246921640851855</c:v>
                </c:pt>
                <c:pt idx="4401">
                  <c:v>2.124626589190457</c:v>
                </c:pt>
                <c:pt idx="4402">
                  <c:v>2.1245610183433121</c:v>
                </c:pt>
                <c:pt idx="4403">
                  <c:v>2.1244954515433756</c:v>
                </c:pt>
                <c:pt idx="4404">
                  <c:v>2.1244298887902726</c:v>
                </c:pt>
                <c:pt idx="4405">
                  <c:v>2.1243643300836292</c:v>
                </c:pt>
                <c:pt idx="4406">
                  <c:v>2.1242987754230698</c:v>
                </c:pt>
                <c:pt idx="4407">
                  <c:v>2.1242332248082207</c:v>
                </c:pt>
                <c:pt idx="4408">
                  <c:v>2.1241676782387064</c:v>
                </c:pt>
                <c:pt idx="4409">
                  <c:v>2.1241021357141534</c:v>
                </c:pt>
                <c:pt idx="4410">
                  <c:v>2.1240365972341868</c:v>
                </c:pt>
                <c:pt idx="4411">
                  <c:v>2.1239710627984327</c:v>
                </c:pt>
                <c:pt idx="4412">
                  <c:v>2.1239055324065164</c:v>
                </c:pt>
                <c:pt idx="4413">
                  <c:v>2.1238400060580633</c:v>
                </c:pt>
                <c:pt idx="4414">
                  <c:v>2.1237744837526997</c:v>
                </c:pt>
                <c:pt idx="4415">
                  <c:v>2.1237089654900512</c:v>
                </c:pt>
                <c:pt idx="4416">
                  <c:v>2.1236434512697437</c:v>
                </c:pt>
                <c:pt idx="4417">
                  <c:v>2.1235779410914031</c:v>
                </c:pt>
                <c:pt idx="4418">
                  <c:v>2.1235124349546548</c:v>
                </c:pt>
                <c:pt idx="4419">
                  <c:v>2.1234469328591259</c:v>
                </c:pt>
                <c:pt idx="4420">
                  <c:v>2.123381434804442</c:v>
                </c:pt>
                <c:pt idx="4421">
                  <c:v>2.1233159407902287</c:v>
                </c:pt>
                <c:pt idx="4422">
                  <c:v>2.123250450816113</c:v>
                </c:pt>
                <c:pt idx="4423">
                  <c:v>2.1231849648817196</c:v>
                </c:pt>
                <c:pt idx="4424">
                  <c:v>2.1231194829866764</c:v>
                </c:pt>
                <c:pt idx="4425">
                  <c:v>2.123054005130609</c:v>
                </c:pt>
                <c:pt idx="4426">
                  <c:v>2.122988531313144</c:v>
                </c:pt>
                <c:pt idx="4427">
                  <c:v>2.122923061533907</c:v>
                </c:pt>
                <c:pt idx="4428">
                  <c:v>2.1228575957925249</c:v>
                </c:pt>
                <c:pt idx="4429">
                  <c:v>2.1227921340886242</c:v>
                </c:pt>
                <c:pt idx="4430">
                  <c:v>2.1227266764218315</c:v>
                </c:pt>
                <c:pt idx="4431">
                  <c:v>2.1226612227917734</c:v>
                </c:pt>
                <c:pt idx="4432">
                  <c:v>2.1225957731980762</c:v>
                </c:pt>
                <c:pt idx="4433">
                  <c:v>2.1225303276403662</c:v>
                </c:pt>
                <c:pt idx="4434">
                  <c:v>2.1224648861182707</c:v>
                </c:pt>
                <c:pt idx="4435">
                  <c:v>2.1223994486314166</c:v>
                </c:pt>
                <c:pt idx="4436">
                  <c:v>2.1223340151794301</c:v>
                </c:pt>
                <c:pt idx="4437">
                  <c:v>2.1222685857619386</c:v>
                </c:pt>
                <c:pt idx="4438">
                  <c:v>2.1222031603785685</c:v>
                </c:pt>
                <c:pt idx="4439">
                  <c:v>2.1221377390289469</c:v>
                </c:pt>
                <c:pt idx="4440">
                  <c:v>2.1220723217127007</c:v>
                </c:pt>
                <c:pt idx="4441">
                  <c:v>2.1220069084294568</c:v>
                </c:pt>
                <c:pt idx="4442">
                  <c:v>2.1219414991788428</c:v>
                </c:pt>
                <c:pt idx="4443">
                  <c:v>2.1218760939604846</c:v>
                </c:pt>
                <c:pt idx="4444">
                  <c:v>2.1218106927740106</c:v>
                </c:pt>
                <c:pt idx="4445">
                  <c:v>2.1217452956190477</c:v>
                </c:pt>
                <c:pt idx="4446">
                  <c:v>2.1216799024952229</c:v>
                </c:pt>
                <c:pt idx="4447">
                  <c:v>2.121614513402164</c:v>
                </c:pt>
                <c:pt idx="4448">
                  <c:v>2.1215491283394972</c:v>
                </c:pt>
                <c:pt idx="4449">
                  <c:v>2.1214837473068506</c:v>
                </c:pt>
                <c:pt idx="4450">
                  <c:v>2.1214183703038523</c:v>
                </c:pt>
                <c:pt idx="4451">
                  <c:v>2.1213529973301286</c:v>
                </c:pt>
                <c:pt idx="4452">
                  <c:v>2.1212876283853079</c:v>
                </c:pt>
                <c:pt idx="4453">
                  <c:v>2.1212222634690168</c:v>
                </c:pt>
                <c:pt idx="4454">
                  <c:v>2.1211569025808839</c:v>
                </c:pt>
                <c:pt idx="4455">
                  <c:v>2.1210915457205362</c:v>
                </c:pt>
                <c:pt idx="4456">
                  <c:v>2.1210261928876015</c:v>
                </c:pt>
                <c:pt idx="4457">
                  <c:v>2.1209608440817083</c:v>
                </c:pt>
                <c:pt idx="4458">
                  <c:v>2.1208954993024829</c:v>
                </c:pt>
                <c:pt idx="4459">
                  <c:v>2.1208301585495546</c:v>
                </c:pt>
                <c:pt idx="4460">
                  <c:v>2.1207648218225508</c:v>
                </c:pt>
                <c:pt idx="4461">
                  <c:v>2.1206994891210993</c:v>
                </c:pt>
                <c:pt idx="4462">
                  <c:v>2.120634160444828</c:v>
                </c:pt>
                <c:pt idx="4463">
                  <c:v>2.1205688357933647</c:v>
                </c:pt>
                <c:pt idx="4464">
                  <c:v>2.1205035151663383</c:v>
                </c:pt>
                <c:pt idx="4465">
                  <c:v>2.120438198563376</c:v>
                </c:pt>
                <c:pt idx="4466">
                  <c:v>2.1203728859841067</c:v>
                </c:pt>
                <c:pt idx="4467">
                  <c:v>2.1203075774281581</c:v>
                </c:pt>
                <c:pt idx="4468">
                  <c:v>2.1202422728951582</c:v>
                </c:pt>
                <c:pt idx="4469">
                  <c:v>2.1201769723847361</c:v>
                </c:pt>
                <c:pt idx="4470">
                  <c:v>2.1201116758965202</c:v>
                </c:pt>
                <c:pt idx="4471">
                  <c:v>2.1200463834301377</c:v>
                </c:pt>
                <c:pt idx="4472">
                  <c:v>2.1199810949852185</c:v>
                </c:pt>
                <c:pt idx="4473">
                  <c:v>2.1199158105613893</c:v>
                </c:pt>
                <c:pt idx="4474">
                  <c:v>2.1198505301582804</c:v>
                </c:pt>
                <c:pt idx="4475">
                  <c:v>2.1197852537755195</c:v>
                </c:pt>
                <c:pt idx="4476">
                  <c:v>2.1197199814127359</c:v>
                </c:pt>
                <c:pt idx="4477">
                  <c:v>2.1196547130695569</c:v>
                </c:pt>
                <c:pt idx="4478">
                  <c:v>2.1195894487456122</c:v>
                </c:pt>
                <c:pt idx="4479">
                  <c:v>2.1195241884405309</c:v>
                </c:pt>
                <c:pt idx="4480">
                  <c:v>2.119458932153941</c:v>
                </c:pt>
                <c:pt idx="4481">
                  <c:v>2.1193936798854716</c:v>
                </c:pt>
                <c:pt idx="4482">
                  <c:v>2.1193284316347518</c:v>
                </c:pt>
                <c:pt idx="4483">
                  <c:v>2.1192631874014096</c:v>
                </c:pt>
                <c:pt idx="4484">
                  <c:v>2.1191979471850755</c:v>
                </c:pt>
                <c:pt idx="4485">
                  <c:v>2.1191327109853777</c:v>
                </c:pt>
                <c:pt idx="4486">
                  <c:v>2.1190674788019455</c:v>
                </c:pt>
                <c:pt idx="4487">
                  <c:v>2.1190022506344075</c:v>
                </c:pt>
                <c:pt idx="4488">
                  <c:v>2.1189370264823935</c:v>
                </c:pt>
                <c:pt idx="4489">
                  <c:v>2.1188718063455325</c:v>
                </c:pt>
                <c:pt idx="4490">
                  <c:v>2.1188065902234534</c:v>
                </c:pt>
                <c:pt idx="4491">
                  <c:v>2.1187413781157862</c:v>
                </c:pt>
                <c:pt idx="4492">
                  <c:v>2.1186761700221597</c:v>
                </c:pt>
                <c:pt idx="4493">
                  <c:v>2.118610965942203</c:v>
                </c:pt>
                <c:pt idx="4494">
                  <c:v>2.1185457658755462</c:v>
                </c:pt>
                <c:pt idx="4495">
                  <c:v>2.118480569821819</c:v>
                </c:pt>
                <c:pt idx="4496">
                  <c:v>2.11841537778065</c:v>
                </c:pt>
                <c:pt idx="4497">
                  <c:v>2.1183501897516694</c:v>
                </c:pt>
                <c:pt idx="4498">
                  <c:v>2.1182850057345068</c:v>
                </c:pt>
                <c:pt idx="4499">
                  <c:v>2.1182198257287919</c:v>
                </c:pt>
                <c:pt idx="4500">
                  <c:v>2.1181546497341541</c:v>
                </c:pt>
                <c:pt idx="4501">
                  <c:v>2.1180894777502233</c:v>
                </c:pt>
                <c:pt idx="4502">
                  <c:v>2.1180243097766294</c:v>
                </c:pt>
                <c:pt idx="4503">
                  <c:v>2.1179591458130016</c:v>
                </c:pt>
                <c:pt idx="4504">
                  <c:v>2.1178939858589709</c:v>
                </c:pt>
                <c:pt idx="4505">
                  <c:v>2.117828829914167</c:v>
                </c:pt>
                <c:pt idx="4506">
                  <c:v>2.1177636779782194</c:v>
                </c:pt>
                <c:pt idx="4507">
                  <c:v>2.1176985300507583</c:v>
                </c:pt>
                <c:pt idx="4508">
                  <c:v>2.1176333861314136</c:v>
                </c:pt>
                <c:pt idx="4509">
                  <c:v>2.117568246219816</c:v>
                </c:pt>
                <c:pt idx="4510">
                  <c:v>2.117503110315595</c:v>
                </c:pt>
                <c:pt idx="4511">
                  <c:v>2.1174379784183817</c:v>
                </c:pt>
                <c:pt idx="4512">
                  <c:v>2.1173728505278051</c:v>
                </c:pt>
                <c:pt idx="4513">
                  <c:v>2.1173077266434968</c:v>
                </c:pt>
                <c:pt idx="4514">
                  <c:v>2.1172426067650858</c:v>
                </c:pt>
                <c:pt idx="4515">
                  <c:v>2.1171774908922036</c:v>
                </c:pt>
                <c:pt idx="4516">
                  <c:v>2.1171123790244804</c:v>
                </c:pt>
                <c:pt idx="4517">
                  <c:v>2.1170472711615465</c:v>
                </c:pt>
                <c:pt idx="4518">
                  <c:v>2.116982167303032</c:v>
                </c:pt>
                <c:pt idx="4519">
                  <c:v>2.1169170674485684</c:v>
                </c:pt>
                <c:pt idx="4520">
                  <c:v>2.1168519715977863</c:v>
                </c:pt>
                <c:pt idx="4521">
                  <c:v>2.1167868797503155</c:v>
                </c:pt>
                <c:pt idx="4522">
                  <c:v>2.1167217919057872</c:v>
                </c:pt>
                <c:pt idx="4523">
                  <c:v>2.1166567080638319</c:v>
                </c:pt>
                <c:pt idx="4524">
                  <c:v>2.1165916282240809</c:v>
                </c:pt>
                <c:pt idx="4525">
                  <c:v>2.1165265523861647</c:v>
                </c:pt>
                <c:pt idx="4526">
                  <c:v>2.1164614805497144</c:v>
                </c:pt>
                <c:pt idx="4527">
                  <c:v>2.1163964127143604</c:v>
                </c:pt>
                <c:pt idx="4528">
                  <c:v>2.1163313488797342</c:v>
                </c:pt>
                <c:pt idx="4529">
                  <c:v>2.1162662890454671</c:v>
                </c:pt>
                <c:pt idx="4530">
                  <c:v>2.1162012332111897</c:v>
                </c:pt>
                <c:pt idx="4531">
                  <c:v>2.1161361813765334</c:v>
                </c:pt>
                <c:pt idx="4532">
                  <c:v>2.1160711335411286</c:v>
                </c:pt>
                <c:pt idx="4533">
                  <c:v>2.1160060897046074</c:v>
                </c:pt>
                <c:pt idx="4534">
                  <c:v>2.1159410498666009</c:v>
                </c:pt>
                <c:pt idx="4535">
                  <c:v>2.1158760140267403</c:v>
                </c:pt>
                <c:pt idx="4536">
                  <c:v>2.1158109821846569</c:v>
                </c:pt>
                <c:pt idx="4537">
                  <c:v>2.1157459543399821</c:v>
                </c:pt>
                <c:pt idx="4538">
                  <c:v>2.1156809304923474</c:v>
                </c:pt>
                <c:pt idx="4539">
                  <c:v>2.1156159106413845</c:v>
                </c:pt>
                <c:pt idx="4540">
                  <c:v>2.1155508947867241</c:v>
                </c:pt>
                <c:pt idx="4541">
                  <c:v>2.1154858829279988</c:v>
                </c:pt>
                <c:pt idx="4542">
                  <c:v>2.1154208750648396</c:v>
                </c:pt>
                <c:pt idx="4543">
                  <c:v>2.1153558711968778</c:v>
                </c:pt>
                <c:pt idx="4544">
                  <c:v>2.1152908713237464</c:v>
                </c:pt>
                <c:pt idx="4545">
                  <c:v>2.1152258754450761</c:v>
                </c:pt>
                <c:pt idx="4546">
                  <c:v>2.1151608835604994</c:v>
                </c:pt>
                <c:pt idx="4547">
                  <c:v>2.1150958956696471</c:v>
                </c:pt>
                <c:pt idx="4548">
                  <c:v>2.115030911772152</c:v>
                </c:pt>
                <c:pt idx="4549">
                  <c:v>2.1149659318676459</c:v>
                </c:pt>
                <c:pt idx="4550">
                  <c:v>2.1149009559557603</c:v>
                </c:pt>
                <c:pt idx="4551">
                  <c:v>2.1148359840361279</c:v>
                </c:pt>
                <c:pt idx="4552">
                  <c:v>2.1147710161083806</c:v>
                </c:pt>
                <c:pt idx="4553">
                  <c:v>2.1147060521721497</c:v>
                </c:pt>
                <c:pt idx="4554">
                  <c:v>2.1146410922270689</c:v>
                </c:pt>
                <c:pt idx="4555">
                  <c:v>2.1145761362727691</c:v>
                </c:pt>
                <c:pt idx="4556">
                  <c:v>2.1145111843088831</c:v>
                </c:pt>
                <c:pt idx="4557">
                  <c:v>2.1144462363350431</c:v>
                </c:pt>
                <c:pt idx="4558">
                  <c:v>2.1143812923508811</c:v>
                </c:pt>
                <c:pt idx="4559">
                  <c:v>2.1143163523560307</c:v>
                </c:pt>
                <c:pt idx="4560">
                  <c:v>2.1142514163501227</c:v>
                </c:pt>
                <c:pt idx="4561">
                  <c:v>2.1141864843327909</c:v>
                </c:pt>
                <c:pt idx="4562">
                  <c:v>2.114121556303667</c:v>
                </c:pt>
                <c:pt idx="4563">
                  <c:v>2.1140566322623839</c:v>
                </c:pt>
                <c:pt idx="4564">
                  <c:v>2.1139917122085738</c:v>
                </c:pt>
                <c:pt idx="4565">
                  <c:v>2.1139267961418704</c:v>
                </c:pt>
                <c:pt idx="4566">
                  <c:v>2.1138618840619054</c:v>
                </c:pt>
                <c:pt idx="4567">
                  <c:v>2.1137969759683117</c:v>
                </c:pt>
                <c:pt idx="4568">
                  <c:v>2.113732071860722</c:v>
                </c:pt>
                <c:pt idx="4569">
                  <c:v>2.1136671717387703</c:v>
                </c:pt>
                <c:pt idx="4570">
                  <c:v>2.113602275602088</c:v>
                </c:pt>
                <c:pt idx="4571">
                  <c:v>2.1135373834503088</c:v>
                </c:pt>
                <c:pt idx="4572">
                  <c:v>2.1134724952830655</c:v>
                </c:pt>
                <c:pt idx="4573">
                  <c:v>2.1134076110999906</c:v>
                </c:pt>
                <c:pt idx="4574">
                  <c:v>2.1133427309007184</c:v>
                </c:pt>
                <c:pt idx="4575">
                  <c:v>2.1132778546848812</c:v>
                </c:pt>
                <c:pt idx="4576">
                  <c:v>2.113212982452112</c:v>
                </c:pt>
                <c:pt idx="4577">
                  <c:v>2.1131481142020445</c:v>
                </c:pt>
                <c:pt idx="4578">
                  <c:v>2.1130832499343115</c:v>
                </c:pt>
                <c:pt idx="4579">
                  <c:v>2.1130183896485466</c:v>
                </c:pt>
                <c:pt idx="4580">
                  <c:v>2.112953533344383</c:v>
                </c:pt>
                <c:pt idx="4581">
                  <c:v>2.1128886810214542</c:v>
                </c:pt>
                <c:pt idx="4582">
                  <c:v>2.1128238326793936</c:v>
                </c:pt>
                <c:pt idx="4583">
                  <c:v>2.1127589883178342</c:v>
                </c:pt>
                <c:pt idx="4584">
                  <c:v>2.1126941479364105</c:v>
                </c:pt>
                <c:pt idx="4585">
                  <c:v>2.112629311534755</c:v>
                </c:pt>
                <c:pt idx="4586">
                  <c:v>2.1125644791125024</c:v>
                </c:pt>
                <c:pt idx="4587">
                  <c:v>2.1124996506692852</c:v>
                </c:pt>
                <c:pt idx="4588">
                  <c:v>2.1124348262047379</c:v>
                </c:pt>
                <c:pt idx="4589">
                  <c:v>2.112370005718494</c:v>
                </c:pt>
                <c:pt idx="4590">
                  <c:v>2.1123051892101872</c:v>
                </c:pt>
                <c:pt idx="4591">
                  <c:v>2.1122403766794515</c:v>
                </c:pt>
                <c:pt idx="4592">
                  <c:v>2.1121755681259207</c:v>
                </c:pt>
                <c:pt idx="4593">
                  <c:v>2.1121107635492282</c:v>
                </c:pt>
                <c:pt idx="4594">
                  <c:v>2.1120459629490091</c:v>
                </c:pt>
                <c:pt idx="4595">
                  <c:v>2.1119811663248966</c:v>
                </c:pt>
                <c:pt idx="4596">
                  <c:v>2.1119163736765247</c:v>
                </c:pt>
                <c:pt idx="4597">
                  <c:v>2.111851585003528</c:v>
                </c:pt>
                <c:pt idx="4598">
                  <c:v>2.11178680030554</c:v>
                </c:pt>
                <c:pt idx="4599">
                  <c:v>2.1117220195821957</c:v>
                </c:pt>
                <c:pt idx="4600">
                  <c:v>2.1116572428331288</c:v>
                </c:pt>
                <c:pt idx="4601">
                  <c:v>2.1115924700579738</c:v>
                </c:pt>
                <c:pt idx="4602">
                  <c:v>2.1115277012563647</c:v>
                </c:pt>
                <c:pt idx="4603">
                  <c:v>2.111462936427936</c:v>
                </c:pt>
                <c:pt idx="4604">
                  <c:v>2.1113981755723223</c:v>
                </c:pt>
                <c:pt idx="4605">
                  <c:v>2.1113334186891581</c:v>
                </c:pt>
                <c:pt idx="4606">
                  <c:v>2.1112686657780779</c:v>
                </c:pt>
                <c:pt idx="4607">
                  <c:v>2.1112039168387158</c:v>
                </c:pt>
                <c:pt idx="4608">
                  <c:v>2.1111391718707062</c:v>
                </c:pt>
                <c:pt idx="4609">
                  <c:v>2.1110744308736851</c:v>
                </c:pt>
                <c:pt idx="4610">
                  <c:v>2.111009693847286</c:v>
                </c:pt>
                <c:pt idx="4611">
                  <c:v>2.1109449607911439</c:v>
                </c:pt>
                <c:pt idx="4612">
                  <c:v>2.1108802317048938</c:v>
                </c:pt>
                <c:pt idx="4613">
                  <c:v>2.1108155065881706</c:v>
                </c:pt>
                <c:pt idx="4614">
                  <c:v>2.1107507854406085</c:v>
                </c:pt>
                <c:pt idx="4615">
                  <c:v>2.1106860682618431</c:v>
                </c:pt>
                <c:pt idx="4616">
                  <c:v>2.1106213550515087</c:v>
                </c:pt>
                <c:pt idx="4617">
                  <c:v>2.1105566458092411</c:v>
                </c:pt>
                <c:pt idx="4618">
                  <c:v>2.1104919405346743</c:v>
                </c:pt>
                <c:pt idx="4619">
                  <c:v>2.1104272392274441</c:v>
                </c:pt>
                <c:pt idx="4620">
                  <c:v>2.1103625418871861</c:v>
                </c:pt>
                <c:pt idx="4621">
                  <c:v>2.1102978485135346</c:v>
                </c:pt>
                <c:pt idx="4622">
                  <c:v>2.1102331591061247</c:v>
                </c:pt>
                <c:pt idx="4623">
                  <c:v>2.1101684736645923</c:v>
                </c:pt>
                <c:pt idx="4624">
                  <c:v>2.110103792188573</c:v>
                </c:pt>
                <c:pt idx="4625">
                  <c:v>2.1100391146777011</c:v>
                </c:pt>
                <c:pt idx="4626">
                  <c:v>2.1099744411316128</c:v>
                </c:pt>
                <c:pt idx="4627">
                  <c:v>2.1099097715499435</c:v>
                </c:pt>
                <c:pt idx="4628">
                  <c:v>2.1098451059323278</c:v>
                </c:pt>
                <c:pt idx="4629">
                  <c:v>2.1097804442784027</c:v>
                </c:pt>
                <c:pt idx="4630">
                  <c:v>2.1097157865878025</c:v>
                </c:pt>
                <c:pt idx="4631">
                  <c:v>2.1096511328601637</c:v>
                </c:pt>
                <c:pt idx="4632">
                  <c:v>2.1095864830951214</c:v>
                </c:pt>
                <c:pt idx="4633">
                  <c:v>2.1095218372923115</c:v>
                </c:pt>
                <c:pt idx="4634">
                  <c:v>2.1094571954513697</c:v>
                </c:pt>
                <c:pt idx="4635">
                  <c:v>2.1093925575719319</c:v>
                </c:pt>
                <c:pt idx="4636">
                  <c:v>2.109327923653634</c:v>
                </c:pt>
                <c:pt idx="4637">
                  <c:v>2.1092632936961118</c:v>
                </c:pt>
                <c:pt idx="4638">
                  <c:v>2.1091986676990011</c:v>
                </c:pt>
                <c:pt idx="4639">
                  <c:v>2.1091340456619383</c:v>
                </c:pt>
                <c:pt idx="4640">
                  <c:v>2.1090694275845592</c:v>
                </c:pt>
                <c:pt idx="4641">
                  <c:v>2.1090048134664996</c:v>
                </c:pt>
                <c:pt idx="4642">
                  <c:v>2.1089402033073958</c:v>
                </c:pt>
                <c:pt idx="4643">
                  <c:v>2.1088755971068838</c:v>
                </c:pt>
                <c:pt idx="4644">
                  <c:v>2.1088109948646001</c:v>
                </c:pt>
                <c:pt idx="4645">
                  <c:v>2.1087463965801807</c:v>
                </c:pt>
                <c:pt idx="4646">
                  <c:v>2.1086818022532623</c:v>
                </c:pt>
                <c:pt idx="4647">
                  <c:v>2.1086172118834812</c:v>
                </c:pt>
                <c:pt idx="4648">
                  <c:v>2.1085526254704727</c:v>
                </c:pt>
                <c:pt idx="4649">
                  <c:v>2.108488043013875</c:v>
                </c:pt>
                <c:pt idx="4650">
                  <c:v>2.1084234645133231</c:v>
                </c:pt>
                <c:pt idx="4651">
                  <c:v>2.1083588899684544</c:v>
                </c:pt>
                <c:pt idx="4652">
                  <c:v>2.108294319378905</c:v>
                </c:pt>
                <c:pt idx="4653">
                  <c:v>2.1082297527443115</c:v>
                </c:pt>
                <c:pt idx="4654">
                  <c:v>2.1081651900643106</c:v>
                </c:pt>
                <c:pt idx="4655">
                  <c:v>2.1081006313385391</c:v>
                </c:pt>
                <c:pt idx="4656">
                  <c:v>2.1080360765666342</c:v>
                </c:pt>
                <c:pt idx="4657">
                  <c:v>2.1079715257482317</c:v>
                </c:pt>
                <c:pt idx="4658">
                  <c:v>2.1079069788829687</c:v>
                </c:pt>
                <c:pt idx="4659">
                  <c:v>2.1078424359704826</c:v>
                </c:pt>
                <c:pt idx="4660">
                  <c:v>2.1077778970104104</c:v>
                </c:pt>
                <c:pt idx="4661">
                  <c:v>2.107713362002388</c:v>
                </c:pt>
                <c:pt idx="4662">
                  <c:v>2.1076488309460535</c:v>
                </c:pt>
                <c:pt idx="4663">
                  <c:v>2.1075843038410436</c:v>
                </c:pt>
                <c:pt idx="4664">
                  <c:v>2.107519780686995</c:v>
                </c:pt>
                <c:pt idx="4665">
                  <c:v>2.1074552614835453</c:v>
                </c:pt>
                <c:pt idx="4666">
                  <c:v>2.1073907462303314</c:v>
                </c:pt>
                <c:pt idx="4667">
                  <c:v>2.1073262349269908</c:v>
                </c:pt>
                <c:pt idx="4668">
                  <c:v>2.1072617275731602</c:v>
                </c:pt>
                <c:pt idx="4669">
                  <c:v>2.1071972241684778</c:v>
                </c:pt>
                <c:pt idx="4670">
                  <c:v>2.1071327247125806</c:v>
                </c:pt>
                <c:pt idx="4671">
                  <c:v>2.1070682292051055</c:v>
                </c:pt>
                <c:pt idx="4672">
                  <c:v>2.1070037376456909</c:v>
                </c:pt>
                <c:pt idx="4673">
                  <c:v>2.1069392500339728</c:v>
                </c:pt>
                <c:pt idx="4674">
                  <c:v>2.1068747663695904</c:v>
                </c:pt>
                <c:pt idx="4675">
                  <c:v>2.1068102866521805</c:v>
                </c:pt>
                <c:pt idx="4676">
                  <c:v>2.1067458108813808</c:v>
                </c:pt>
                <c:pt idx="4677">
                  <c:v>2.1066813390568293</c:v>
                </c:pt>
                <c:pt idx="4678">
                  <c:v>2.1066168711781628</c:v>
                </c:pt>
                <c:pt idx="4679">
                  <c:v>2.1065524072450197</c:v>
                </c:pt>
                <c:pt idx="4680">
                  <c:v>2.1064879472570381</c:v>
                </c:pt>
                <c:pt idx="4681">
                  <c:v>2.1064234912138553</c:v>
                </c:pt>
                <c:pt idx="4682">
                  <c:v>2.1063590391151092</c:v>
                </c:pt>
                <c:pt idx="4683">
                  <c:v>2.106294590960438</c:v>
                </c:pt>
                <c:pt idx="4684">
                  <c:v>2.1062301467494797</c:v>
                </c:pt>
                <c:pt idx="4685">
                  <c:v>2.1061657064818724</c:v>
                </c:pt>
                <c:pt idx="4686">
                  <c:v>2.1061012701572537</c:v>
                </c:pt>
                <c:pt idx="4687">
                  <c:v>2.1060368377752625</c:v>
                </c:pt>
                <c:pt idx="4688">
                  <c:v>2.1059724093355361</c:v>
                </c:pt>
                <c:pt idx="4689">
                  <c:v>2.1059079848377134</c:v>
                </c:pt>
                <c:pt idx="4690">
                  <c:v>2.1058435642814319</c:v>
                </c:pt>
                <c:pt idx="4691">
                  <c:v>2.1057791476663303</c:v>
                </c:pt>
                <c:pt idx="4692">
                  <c:v>2.1057147349920475</c:v>
                </c:pt>
                <c:pt idx="4693">
                  <c:v>2.1056503262582202</c:v>
                </c:pt>
                <c:pt idx="4694">
                  <c:v>2.1055859214644892</c:v>
                </c:pt>
                <c:pt idx="4695">
                  <c:v>2.1055215206104911</c:v>
                </c:pt>
                <c:pt idx="4696">
                  <c:v>2.105457123695865</c:v>
                </c:pt>
                <c:pt idx="4697">
                  <c:v>2.1053927307202498</c:v>
                </c:pt>
                <c:pt idx="4698">
                  <c:v>2.1053283416832835</c:v>
                </c:pt>
                <c:pt idx="4699">
                  <c:v>2.1052639565846052</c:v>
                </c:pt>
                <c:pt idx="4700">
                  <c:v>2.1051995754238533</c:v>
                </c:pt>
                <c:pt idx="4701">
                  <c:v>2.1051351982006667</c:v>
                </c:pt>
                <c:pt idx="4702">
                  <c:v>2.1050708249146841</c:v>
                </c:pt>
                <c:pt idx="4703">
                  <c:v>2.1050064555655443</c:v>
                </c:pt>
                <c:pt idx="4704">
                  <c:v>2.1049420901528864</c:v>
                </c:pt>
                <c:pt idx="4705">
                  <c:v>2.1048777286763491</c:v>
                </c:pt>
                <c:pt idx="4706">
                  <c:v>2.1048133711355717</c:v>
                </c:pt>
                <c:pt idx="4707">
                  <c:v>2.1047490175301924</c:v>
                </c:pt>
                <c:pt idx="4708">
                  <c:v>2.1046846678598508</c:v>
                </c:pt>
                <c:pt idx="4709">
                  <c:v>2.1046203221241857</c:v>
                </c:pt>
                <c:pt idx="4710">
                  <c:v>2.1045559803228371</c:v>
                </c:pt>
                <c:pt idx="4711">
                  <c:v>2.104491642455443</c:v>
                </c:pt>
                <c:pt idx="4712">
                  <c:v>2.1044273085216436</c:v>
                </c:pt>
                <c:pt idx="4713">
                  <c:v>2.1043629785210771</c:v>
                </c:pt>
                <c:pt idx="4714">
                  <c:v>2.1042986524533842</c:v>
                </c:pt>
                <c:pt idx="4715">
                  <c:v>2.104234330318203</c:v>
                </c:pt>
                <c:pt idx="4716">
                  <c:v>2.1041700121151732</c:v>
                </c:pt>
                <c:pt idx="4717">
                  <c:v>2.1041056978439348</c:v>
                </c:pt>
                <c:pt idx="4718">
                  <c:v>2.1040413875041262</c:v>
                </c:pt>
                <c:pt idx="4719">
                  <c:v>2.1039770810953882</c:v>
                </c:pt>
                <c:pt idx="4720">
                  <c:v>2.1039127786173597</c:v>
                </c:pt>
                <c:pt idx="4721">
                  <c:v>2.1038484800696802</c:v>
                </c:pt>
                <c:pt idx="4722">
                  <c:v>2.1037841854519899</c:v>
                </c:pt>
                <c:pt idx="4723">
                  <c:v>2.1037198947639273</c:v>
                </c:pt>
                <c:pt idx="4724">
                  <c:v>2.1036556080051341</c:v>
                </c:pt>
                <c:pt idx="4725">
                  <c:v>2.1035913251752483</c:v>
                </c:pt>
                <c:pt idx="4726">
                  <c:v>2.1035270462739106</c:v>
                </c:pt>
                <c:pt idx="4727">
                  <c:v>2.103462771300761</c:v>
                </c:pt>
                <c:pt idx="4728">
                  <c:v>2.1033985002554387</c:v>
                </c:pt>
                <c:pt idx="4729">
                  <c:v>2.1033342331375842</c:v>
                </c:pt>
                <c:pt idx="4730">
                  <c:v>2.1032699699468376</c:v>
                </c:pt>
                <c:pt idx="4731">
                  <c:v>2.1032057106828388</c:v>
                </c:pt>
                <c:pt idx="4732">
                  <c:v>2.1031414553452281</c:v>
                </c:pt>
                <c:pt idx="4733">
                  <c:v>2.1030772039336449</c:v>
                </c:pt>
                <c:pt idx="4734">
                  <c:v>2.10301295644773</c:v>
                </c:pt>
                <c:pt idx="4735">
                  <c:v>2.1029487128871236</c:v>
                </c:pt>
                <c:pt idx="4736">
                  <c:v>2.1028844732514664</c:v>
                </c:pt>
                <c:pt idx="4737">
                  <c:v>2.1028202375403979</c:v>
                </c:pt>
                <c:pt idx="4738">
                  <c:v>2.1027560057535588</c:v>
                </c:pt>
                <c:pt idx="4739">
                  <c:v>2.1026917778905894</c:v>
                </c:pt>
                <c:pt idx="4740">
                  <c:v>2.1026275539511303</c:v>
                </c:pt>
                <c:pt idx="4741">
                  <c:v>2.102563333934822</c:v>
                </c:pt>
                <c:pt idx="4742">
                  <c:v>2.1024991178413051</c:v>
                </c:pt>
                <c:pt idx="4743">
                  <c:v>2.1024349056702194</c:v>
                </c:pt>
                <c:pt idx="4744">
                  <c:v>2.1023706974212071</c:v>
                </c:pt>
                <c:pt idx="4745">
                  <c:v>2.1023064930939075</c:v>
                </c:pt>
                <c:pt idx="4746">
                  <c:v>2.1022422926879623</c:v>
                </c:pt>
                <c:pt idx="4747">
                  <c:v>2.1021780962030112</c:v>
                </c:pt>
                <c:pt idx="4748">
                  <c:v>2.1021139036386955</c:v>
                </c:pt>
                <c:pt idx="4749">
                  <c:v>2.1020497149946564</c:v>
                </c:pt>
                <c:pt idx="4750">
                  <c:v>2.1019855302705346</c:v>
                </c:pt>
                <c:pt idx="4751">
                  <c:v>2.1019213494659708</c:v>
                </c:pt>
                <c:pt idx="4752">
                  <c:v>2.1018571725806061</c:v>
                </c:pt>
                <c:pt idx="4753">
                  <c:v>2.1017929996140809</c:v>
                </c:pt>
                <c:pt idx="4754">
                  <c:v>2.1017288305660378</c:v>
                </c:pt>
                <c:pt idx="4755">
                  <c:v>2.1016646654361164</c:v>
                </c:pt>
                <c:pt idx="4756">
                  <c:v>2.1016005042239589</c:v>
                </c:pt>
                <c:pt idx="4757">
                  <c:v>2.1015363469292061</c:v>
                </c:pt>
                <c:pt idx="4758">
                  <c:v>2.1014721935514986</c:v>
                </c:pt>
                <c:pt idx="4759">
                  <c:v>2.101408044090479</c:v>
                </c:pt>
                <c:pt idx="4760">
                  <c:v>2.1013438985457875</c:v>
                </c:pt>
                <c:pt idx="4761">
                  <c:v>2.1012797569170658</c:v>
                </c:pt>
                <c:pt idx="4762">
                  <c:v>2.1012156192039559</c:v>
                </c:pt>
                <c:pt idx="4763">
                  <c:v>2.1011514854060986</c:v>
                </c:pt>
                <c:pt idx="4764">
                  <c:v>2.1010873555231351</c:v>
                </c:pt>
                <c:pt idx="4765">
                  <c:v>2.1010232295547078</c:v>
                </c:pt>
                <c:pt idx="4766">
                  <c:v>2.1009591075004579</c:v>
                </c:pt>
                <c:pt idx="4767">
                  <c:v>2.1008949893600271</c:v>
                </c:pt>
                <c:pt idx="4768">
                  <c:v>2.1008308751330564</c:v>
                </c:pt>
                <c:pt idx="4769">
                  <c:v>2.100766764819189</c:v>
                </c:pt>
                <c:pt idx="4770">
                  <c:v>2.1007026584180655</c:v>
                </c:pt>
                <c:pt idx="4771">
                  <c:v>2.1006385559293279</c:v>
                </c:pt>
                <c:pt idx="4772">
                  <c:v>2.1005744573526184</c:v>
                </c:pt>
                <c:pt idx="4773">
                  <c:v>2.1005103626875781</c:v>
                </c:pt>
                <c:pt idx="4774">
                  <c:v>2.1004462719338499</c:v>
                </c:pt>
                <c:pt idx="4775">
                  <c:v>2.1003821850910755</c:v>
                </c:pt>
                <c:pt idx="4776">
                  <c:v>2.100318102158897</c:v>
                </c:pt>
                <c:pt idx="4777">
                  <c:v>2.100254023136956</c:v>
                </c:pt>
                <c:pt idx="4778">
                  <c:v>2.1001899480248944</c:v>
                </c:pt>
                <c:pt idx="4779">
                  <c:v>2.1001258768223559</c:v>
                </c:pt>
                <c:pt idx="4780">
                  <c:v>2.1000618095289809</c:v>
                </c:pt>
                <c:pt idx="4781">
                  <c:v>2.099997746144413</c:v>
                </c:pt>
                <c:pt idx="4782">
                  <c:v>2.0999336866682938</c:v>
                </c:pt>
                <c:pt idx="4783">
                  <c:v>2.0998696311002654</c:v>
                </c:pt>
                <c:pt idx="4784">
                  <c:v>2.0998055794399706</c:v>
                </c:pt>
                <c:pt idx="4785">
                  <c:v>2.099741531687052</c:v>
                </c:pt>
                <c:pt idx="4786">
                  <c:v>2.0996774878411517</c:v>
                </c:pt>
                <c:pt idx="4787">
                  <c:v>2.0996134479019122</c:v>
                </c:pt>
                <c:pt idx="4788">
                  <c:v>2.0995494118689764</c:v>
                </c:pt>
                <c:pt idx="4789">
                  <c:v>2.0994853797419868</c:v>
                </c:pt>
                <c:pt idx="4790">
                  <c:v>2.099421351520586</c:v>
                </c:pt>
                <c:pt idx="4791">
                  <c:v>2.0993573272044159</c:v>
                </c:pt>
                <c:pt idx="4792">
                  <c:v>2.0992933067931205</c:v>
                </c:pt>
                <c:pt idx="4793">
                  <c:v>2.0992292902863414</c:v>
                </c:pt>
                <c:pt idx="4794">
                  <c:v>2.0991652776837229</c:v>
                </c:pt>
                <c:pt idx="4795">
                  <c:v>2.0991012689849065</c:v>
                </c:pt>
                <c:pt idx="4796">
                  <c:v>2.0990372641895356</c:v>
                </c:pt>
                <c:pt idx="4797">
                  <c:v>2.0989732632972529</c:v>
                </c:pt>
                <c:pt idx="4798">
                  <c:v>2.0989092663077016</c:v>
                </c:pt>
                <c:pt idx="4799">
                  <c:v>2.0988452732205252</c:v>
                </c:pt>
                <c:pt idx="4800">
                  <c:v>2.0987812840353661</c:v>
                </c:pt>
                <c:pt idx="4801">
                  <c:v>2.0987172987518674</c:v>
                </c:pt>
                <c:pt idx="4802">
                  <c:v>2.0986533173696729</c:v>
                </c:pt>
                <c:pt idx="4803">
                  <c:v>2.0985893398884246</c:v>
                </c:pt>
                <c:pt idx="4804">
                  <c:v>2.0985253663077672</c:v>
                </c:pt>
                <c:pt idx="4805">
                  <c:v>2.0984613966273433</c:v>
                </c:pt>
                <c:pt idx="4806">
                  <c:v>2.0983974308467963</c:v>
                </c:pt>
                <c:pt idx="4807">
                  <c:v>2.0983334689657696</c:v>
                </c:pt>
                <c:pt idx="4808">
                  <c:v>2.098269510983906</c:v>
                </c:pt>
                <c:pt idx="4809">
                  <c:v>2.0982055569008504</c:v>
                </c:pt>
                <c:pt idx="4810">
                  <c:v>2.0981416067162448</c:v>
                </c:pt>
                <c:pt idx="4811">
                  <c:v>2.098077660429734</c:v>
                </c:pt>
                <c:pt idx="4812">
                  <c:v>2.0980137180409608</c:v>
                </c:pt>
                <c:pt idx="4813">
                  <c:v>2.0979497795495687</c:v>
                </c:pt>
                <c:pt idx="4814">
                  <c:v>2.097885844955202</c:v>
                </c:pt>
                <c:pt idx="4815">
                  <c:v>2.0978219142575045</c:v>
                </c:pt>
                <c:pt idx="4816">
                  <c:v>2.0977579874561192</c:v>
                </c:pt>
                <c:pt idx="4817">
                  <c:v>2.0976940645506903</c:v>
                </c:pt>
                <c:pt idx="4818">
                  <c:v>2.0976301455408617</c:v>
                </c:pt>
                <c:pt idx="4819">
                  <c:v>2.0975662304262777</c:v>
                </c:pt>
                <c:pt idx="4820">
                  <c:v>2.0975023192065816</c:v>
                </c:pt>
                <c:pt idx="4821">
                  <c:v>2.0974384118814178</c:v>
                </c:pt>
                <c:pt idx="4822">
                  <c:v>2.0973745084504301</c:v>
                </c:pt>
                <c:pt idx="4823">
                  <c:v>2.0973106089132618</c:v>
                </c:pt>
                <c:pt idx="4824">
                  <c:v>2.0972467132695587</c:v>
                </c:pt>
                <c:pt idx="4825">
                  <c:v>2.0971828215189641</c:v>
                </c:pt>
                <c:pt idx="4826">
                  <c:v>2.0971189336611222</c:v>
                </c:pt>
                <c:pt idx="4827">
                  <c:v>2.0970550496956775</c:v>
                </c:pt>
                <c:pt idx="4828">
                  <c:v>2.0969911696222736</c:v>
                </c:pt>
                <c:pt idx="4829">
                  <c:v>2.0969272934405554</c:v>
                </c:pt>
                <c:pt idx="4830">
                  <c:v>2.0968634211501676</c:v>
                </c:pt>
                <c:pt idx="4831">
                  <c:v>2.0967995527507539</c:v>
                </c:pt>
                <c:pt idx="4832">
                  <c:v>2.0967356882419592</c:v>
                </c:pt>
                <c:pt idx="4833">
                  <c:v>2.0966718276234273</c:v>
                </c:pt>
                <c:pt idx="4834">
                  <c:v>2.0966079708948042</c:v>
                </c:pt>
                <c:pt idx="4835">
                  <c:v>2.0965441180557329</c:v>
                </c:pt>
                <c:pt idx="4836">
                  <c:v>2.0964802691058595</c:v>
                </c:pt>
                <c:pt idx="4837">
                  <c:v>2.0964164240448273</c:v>
                </c:pt>
                <c:pt idx="4838">
                  <c:v>2.096352582872282</c:v>
                </c:pt>
                <c:pt idx="4839">
                  <c:v>2.0962887455878683</c:v>
                </c:pt>
                <c:pt idx="4840">
                  <c:v>2.0962249121912304</c:v>
                </c:pt>
                <c:pt idx="4841">
                  <c:v>2.0961610826820136</c:v>
                </c:pt>
                <c:pt idx="4842">
                  <c:v>2.0960972570598626</c:v>
                </c:pt>
                <c:pt idx="4843">
                  <c:v>2.0960334353244221</c:v>
                </c:pt>
                <c:pt idx="4844">
                  <c:v>2.0959696174753382</c:v>
                </c:pt>
                <c:pt idx="4845">
                  <c:v>2.0959058035122546</c:v>
                </c:pt>
                <c:pt idx="4846">
                  <c:v>2.0958419934348171</c:v>
                </c:pt>
                <c:pt idx="4847">
                  <c:v>2.0957781872426708</c:v>
                </c:pt>
                <c:pt idx="4848">
                  <c:v>2.09571438493546</c:v>
                </c:pt>
                <c:pt idx="4849">
                  <c:v>2.0956505865128316</c:v>
                </c:pt>
                <c:pt idx="4850">
                  <c:v>2.0955867919744291</c:v>
                </c:pt>
                <c:pt idx="4851">
                  <c:v>2.0955230013198989</c:v>
                </c:pt>
                <c:pt idx="4852">
                  <c:v>2.0954592145488862</c:v>
                </c:pt>
                <c:pt idx="4853">
                  <c:v>2.0953954316610353</c:v>
                </c:pt>
                <c:pt idx="4854">
                  <c:v>2.0953316526559931</c:v>
                </c:pt>
                <c:pt idx="4855">
                  <c:v>2.0952678775334044</c:v>
                </c:pt>
                <c:pt idx="4856">
                  <c:v>2.0952041062929148</c:v>
                </c:pt>
                <c:pt idx="4857">
                  <c:v>2.0951403389341694</c:v>
                </c:pt>
                <c:pt idx="4858">
                  <c:v>2.0950765754568139</c:v>
                </c:pt>
                <c:pt idx="4859">
                  <c:v>2.0950128158604948</c:v>
                </c:pt>
                <c:pt idx="4860">
                  <c:v>2.0949490601448568</c:v>
                </c:pt>
                <c:pt idx="4861">
                  <c:v>2.0948853083095464</c:v>
                </c:pt>
                <c:pt idx="4862">
                  <c:v>2.0948215603542084</c:v>
                </c:pt>
                <c:pt idx="4863">
                  <c:v>2.0947578162784897</c:v>
                </c:pt>
                <c:pt idx="4864">
                  <c:v>2.0946940760820354</c:v>
                </c:pt>
                <c:pt idx="4865">
                  <c:v>2.0946303397644912</c:v>
                </c:pt>
                <c:pt idx="4866">
                  <c:v>2.094566607325504</c:v>
                </c:pt>
                <c:pt idx="4867">
                  <c:v>2.0945028787647186</c:v>
                </c:pt>
                <c:pt idx="4868">
                  <c:v>2.0944391540817815</c:v>
                </c:pt>
                <c:pt idx="4869">
                  <c:v>2.0943754332763396</c:v>
                </c:pt>
                <c:pt idx="4870">
                  <c:v>2.094311716348038</c:v>
                </c:pt>
                <c:pt idx="4871">
                  <c:v>2.0942480032965229</c:v>
                </c:pt>
                <c:pt idx="4872">
                  <c:v>2.0941842941214408</c:v>
                </c:pt>
                <c:pt idx="4873">
                  <c:v>2.0941205888224377</c:v>
                </c:pt>
                <c:pt idx="4874">
                  <c:v>2.0940568873991605</c:v>
                </c:pt>
                <c:pt idx="4875">
                  <c:v>2.0939931898512549</c:v>
                </c:pt>
                <c:pt idx="4876">
                  <c:v>2.0939294961783674</c:v>
                </c:pt>
                <c:pt idx="4877">
                  <c:v>2.0938658063801445</c:v>
                </c:pt>
                <c:pt idx="4878">
                  <c:v>2.0938021204562318</c:v>
                </c:pt>
                <c:pt idx="4879">
                  <c:v>2.0937384384062776</c:v>
                </c:pt>
                <c:pt idx="4880">
                  <c:v>2.093674760229927</c:v>
                </c:pt>
                <c:pt idx="4881">
                  <c:v>2.0936110859268271</c:v>
                </c:pt>
                <c:pt idx="4882">
                  <c:v>2.0935474154966243</c:v>
                </c:pt>
                <c:pt idx="4883">
                  <c:v>2.0934837489389651</c:v>
                </c:pt>
                <c:pt idx="4884">
                  <c:v>2.0934200862534968</c:v>
                </c:pt>
                <c:pt idx="4885">
                  <c:v>2.0933564274398662</c:v>
                </c:pt>
                <c:pt idx="4886">
                  <c:v>2.0932927724977195</c:v>
                </c:pt>
                <c:pt idx="4887">
                  <c:v>2.0932291214267038</c:v>
                </c:pt>
                <c:pt idx="4888">
                  <c:v>2.0931654742264656</c:v>
                </c:pt>
                <c:pt idx="4889">
                  <c:v>2.0931018308966527</c:v>
                </c:pt>
                <c:pt idx="4890">
                  <c:v>2.0930381914369112</c:v>
                </c:pt>
                <c:pt idx="4891">
                  <c:v>2.0929745558468884</c:v>
                </c:pt>
                <c:pt idx="4892">
                  <c:v>2.0929109241262318</c:v>
                </c:pt>
                <c:pt idx="4893">
                  <c:v>2.0928472962745874</c:v>
                </c:pt>
                <c:pt idx="4894">
                  <c:v>2.0927836722916036</c:v>
                </c:pt>
                <c:pt idx="4895">
                  <c:v>2.0927200521769267</c:v>
                </c:pt>
                <c:pt idx="4896">
                  <c:v>2.0926564359302047</c:v>
                </c:pt>
                <c:pt idx="4897">
                  <c:v>2.092592823551084</c:v>
                </c:pt>
                <c:pt idx="4898">
                  <c:v>2.0925292150392121</c:v>
                </c:pt>
                <c:pt idx="4899">
                  <c:v>2.0924656103942367</c:v>
                </c:pt>
                <c:pt idx="4900">
                  <c:v>2.0924020096158054</c:v>
                </c:pt>
                <c:pt idx="4901">
                  <c:v>2.0923384127035654</c:v>
                </c:pt>
                <c:pt idx="4902">
                  <c:v>2.0922748196571637</c:v>
                </c:pt>
                <c:pt idx="4903">
                  <c:v>2.0922112304762481</c:v>
                </c:pt>
                <c:pt idx="4904">
                  <c:v>2.0921476451604666</c:v>
                </c:pt>
                <c:pt idx="4905">
                  <c:v>2.0920840637094664</c:v>
                </c:pt>
                <c:pt idx="4906">
                  <c:v>2.0920204861228955</c:v>
                </c:pt>
                <c:pt idx="4907">
                  <c:v>2.0919569124004012</c:v>
                </c:pt>
                <c:pt idx="4908">
                  <c:v>2.0918933425416308</c:v>
                </c:pt>
                <c:pt idx="4909">
                  <c:v>2.0918297765462333</c:v>
                </c:pt>
                <c:pt idx="4910">
                  <c:v>2.0917662144138558</c:v>
                </c:pt>
                <c:pt idx="4911">
                  <c:v>2.0917026561441463</c:v>
                </c:pt>
                <c:pt idx="4912">
                  <c:v>2.0916391017367526</c:v>
                </c:pt>
                <c:pt idx="4913">
                  <c:v>2.0915755511913225</c:v>
                </c:pt>
                <c:pt idx="4914">
                  <c:v>2.0915120045075044</c:v>
                </c:pt>
                <c:pt idx="4915">
                  <c:v>2.0914484616849465</c:v>
                </c:pt>
                <c:pt idx="4916">
                  <c:v>2.0913849227232961</c:v>
                </c:pt>
                <c:pt idx="4917">
                  <c:v>2.0913213876222017</c:v>
                </c:pt>
                <c:pt idx="4918">
                  <c:v>2.0912578563813113</c:v>
                </c:pt>
                <c:pt idx="4919">
                  <c:v>2.0911943290002735</c:v>
                </c:pt>
                <c:pt idx="4920">
                  <c:v>2.0911308054787363</c:v>
                </c:pt>
                <c:pt idx="4921">
                  <c:v>2.0910672858163486</c:v>
                </c:pt>
                <c:pt idx="4922">
                  <c:v>2.0910037700127577</c:v>
                </c:pt>
                <c:pt idx="4923">
                  <c:v>2.0909402580676124</c:v>
                </c:pt>
                <c:pt idx="4924">
                  <c:v>2.0908767499805614</c:v>
                </c:pt>
                <c:pt idx="4925">
                  <c:v>2.0908132457512529</c:v>
                </c:pt>
                <c:pt idx="4926">
                  <c:v>2.0907497453793358</c:v>
                </c:pt>
                <c:pt idx="4927">
                  <c:v>2.0906862488644578</c:v>
                </c:pt>
                <c:pt idx="4928">
                  <c:v>2.090622756206268</c:v>
                </c:pt>
                <c:pt idx="4929">
                  <c:v>2.0905592674044153</c:v>
                </c:pt>
                <c:pt idx="4930">
                  <c:v>2.0904957824585484</c:v>
                </c:pt>
                <c:pt idx="4931">
                  <c:v>2.0904323013683155</c:v>
                </c:pt>
                <c:pt idx="4932">
                  <c:v>2.0903688241333658</c:v>
                </c:pt>
                <c:pt idx="4933">
                  <c:v>2.0903053507533476</c:v>
                </c:pt>
                <c:pt idx="4934">
                  <c:v>2.0902418812279104</c:v>
                </c:pt>
                <c:pt idx="4935">
                  <c:v>2.0901784155567027</c:v>
                </c:pt>
                <c:pt idx="4936">
                  <c:v>2.0901149537393735</c:v>
                </c:pt>
                <c:pt idx="4937">
                  <c:v>2.0900514957755716</c:v>
                </c:pt>
                <c:pt idx="4938">
                  <c:v>2.0899880416649466</c:v>
                </c:pt>
                <c:pt idx="4939">
                  <c:v>2.0899245914071467</c:v>
                </c:pt>
                <c:pt idx="4940">
                  <c:v>2.0898611450018216</c:v>
                </c:pt>
                <c:pt idx="4941">
                  <c:v>2.0897977024486205</c:v>
                </c:pt>
                <c:pt idx="4942">
                  <c:v>2.0897342637471925</c:v>
                </c:pt>
                <c:pt idx="4943">
                  <c:v>2.0896708288971859</c:v>
                </c:pt>
                <c:pt idx="4944">
                  <c:v>2.0896073978982517</c:v>
                </c:pt>
                <c:pt idx="4945">
                  <c:v>2.0895439707500381</c:v>
                </c:pt>
                <c:pt idx="4946">
                  <c:v>2.0894805474521947</c:v>
                </c:pt>
                <c:pt idx="4947">
                  <c:v>2.0894171280043707</c:v>
                </c:pt>
                <c:pt idx="4948">
                  <c:v>2.0893537124062158</c:v>
                </c:pt>
                <c:pt idx="4949">
                  <c:v>2.0892903006573795</c:v>
                </c:pt>
                <c:pt idx="4950">
                  <c:v>2.0892268927575115</c:v>
                </c:pt>
                <c:pt idx="4951">
                  <c:v>2.0891634887062609</c:v>
                </c:pt>
                <c:pt idx="4952">
                  <c:v>2.0891000885032778</c:v>
                </c:pt>
                <c:pt idx="4953">
                  <c:v>2.0890366921482109</c:v>
                </c:pt>
                <c:pt idx="4954">
                  <c:v>2.0889732996407111</c:v>
                </c:pt>
                <c:pt idx="4955">
                  <c:v>2.0889099109804277</c:v>
                </c:pt>
                <c:pt idx="4956">
                  <c:v>2.0888465261670106</c:v>
                </c:pt>
                <c:pt idx="4957">
                  <c:v>2.0887831452001095</c:v>
                </c:pt>
                <c:pt idx="4958">
                  <c:v>2.0887197680793737</c:v>
                </c:pt>
                <c:pt idx="4959">
                  <c:v>2.0886563948044539</c:v>
                </c:pt>
                <c:pt idx="4960">
                  <c:v>2.0885930253749998</c:v>
                </c:pt>
                <c:pt idx="4961">
                  <c:v>2.0885296597906615</c:v>
                </c:pt>
                <c:pt idx="4962">
                  <c:v>2.0884662980510891</c:v>
                </c:pt>
                <c:pt idx="4963">
                  <c:v>2.0884029401559325</c:v>
                </c:pt>
                <c:pt idx="4964">
                  <c:v>2.0883395861048419</c:v>
                </c:pt>
                <c:pt idx="4965">
                  <c:v>2.0882762358974674</c:v>
                </c:pt>
                <c:pt idx="4966">
                  <c:v>2.0882128895334588</c:v>
                </c:pt>
                <c:pt idx="4967">
                  <c:v>2.0881495470124674</c:v>
                </c:pt>
                <c:pt idx="4968">
                  <c:v>2.088086208334142</c:v>
                </c:pt>
                <c:pt idx="4969">
                  <c:v>2.0880228734981348</c:v>
                </c:pt>
                <c:pt idx="4970">
                  <c:v>2.0879595425040947</c:v>
                </c:pt>
                <c:pt idx="4971">
                  <c:v>2.0878962153516727</c:v>
                </c:pt>
                <c:pt idx="4972">
                  <c:v>2.0878328920405194</c:v>
                </c:pt>
                <c:pt idx="4973">
                  <c:v>2.0877695725702847</c:v>
                </c:pt>
                <c:pt idx="4974">
                  <c:v>2.0877062569406197</c:v>
                </c:pt>
                <c:pt idx="4975">
                  <c:v>2.0876429451511753</c:v>
                </c:pt>
                <c:pt idx="4976">
                  <c:v>2.0875796372016011</c:v>
                </c:pt>
                <c:pt idx="4977">
                  <c:v>2.0875163330915489</c:v>
                </c:pt>
                <c:pt idx="4978">
                  <c:v>2.0874530328206684</c:v>
                </c:pt>
                <c:pt idx="4979">
                  <c:v>2.0873897363886109</c:v>
                </c:pt>
                <c:pt idx="4980">
                  <c:v>2.0873264437950274</c:v>
                </c:pt>
                <c:pt idx="4981">
                  <c:v>2.0872631550395684</c:v>
                </c:pt>
                <c:pt idx="4982">
                  <c:v>2.0871998701218848</c:v>
                </c:pt>
                <c:pt idx="4983">
                  <c:v>2.0871365890416271</c:v>
                </c:pt>
                <c:pt idx="4984">
                  <c:v>2.0870733117984477</c:v>
                </c:pt>
                <c:pt idx="4985">
                  <c:v>2.0870100383919965</c:v>
                </c:pt>
                <c:pt idx="4986">
                  <c:v>2.0869467688219245</c:v>
                </c:pt>
                <c:pt idx="4987">
                  <c:v>2.0868835030878832</c:v>
                </c:pt>
                <c:pt idx="4988">
                  <c:v>2.0868202411895234</c:v>
                </c:pt>
                <c:pt idx="4989">
                  <c:v>2.0867569831264969</c:v>
                </c:pt>
                <c:pt idx="4990">
                  <c:v>2.0866937288984544</c:v>
                </c:pt>
                <c:pt idx="4991">
                  <c:v>2.0866304785050471</c:v>
                </c:pt>
                <c:pt idx="4992">
                  <c:v>2.0865672319459265</c:v>
                </c:pt>
                <c:pt idx="4993">
                  <c:v>2.086503989220744</c:v>
                </c:pt>
                <c:pt idx="4994">
                  <c:v>2.0864407503291509</c:v>
                </c:pt>
                <c:pt idx="4995">
                  <c:v>2.0863775152707986</c:v>
                </c:pt>
                <c:pt idx="4996">
                  <c:v>2.086314284045339</c:v>
                </c:pt>
                <c:pt idx="4997">
                  <c:v>2.0862510566524231</c:v>
                </c:pt>
                <c:pt idx="4998">
                  <c:v>2.0861878330917025</c:v>
                </c:pt>
                <c:pt idx="4999">
                  <c:v>2.0861246133628293</c:v>
                </c:pt>
                <c:pt idx="5000">
                  <c:v>2.0860613974654547</c:v>
                </c:pt>
                <c:pt idx="5001">
                  <c:v>2.0859981853992307</c:v>
                </c:pt>
                <c:pt idx="5002">
                  <c:v>2.0859349771638085</c:v>
                </c:pt>
                <c:pt idx="5003">
                  <c:v>2.0858717727588401</c:v>
                </c:pt>
                <c:pt idx="5004">
                  <c:v>2.0858085721839776</c:v>
                </c:pt>
                <c:pt idx="5005">
                  <c:v>2.0857453754388731</c:v>
                </c:pt>
                <c:pt idx="5006">
                  <c:v>2.0856821825231777</c:v>
                </c:pt>
                <c:pt idx="5007">
                  <c:v>2.0856189934365439</c:v>
                </c:pt>
                <c:pt idx="5008">
                  <c:v>2.085555808178623</c:v>
                </c:pt>
                <c:pt idx="5009">
                  <c:v>2.0854926267490681</c:v>
                </c:pt>
                <c:pt idx="5010">
                  <c:v>2.0854294491475311</c:v>
                </c:pt>
                <c:pt idx="5011">
                  <c:v>2.0853662753736635</c:v>
                </c:pt>
                <c:pt idx="5012">
                  <c:v>2.0853031054271174</c:v>
                </c:pt>
                <c:pt idx="5013">
                  <c:v>2.0852399393075456</c:v>
                </c:pt>
                <c:pt idx="5014">
                  <c:v>2.0851767770145999</c:v>
                </c:pt>
                <c:pt idx="5015">
                  <c:v>2.0851136185479331</c:v>
                </c:pt>
                <c:pt idx="5016">
                  <c:v>2.0850504639071969</c:v>
                </c:pt>
                <c:pt idx="5017">
                  <c:v>2.0849873130920438</c:v>
                </c:pt>
                <c:pt idx="5018">
                  <c:v>2.0849241661021263</c:v>
                </c:pt>
                <c:pt idx="5019">
                  <c:v>2.0848610229370967</c:v>
                </c:pt>
                <c:pt idx="5020">
                  <c:v>2.0847978835966083</c:v>
                </c:pt>
                <c:pt idx="5021">
                  <c:v>2.0847347480803129</c:v>
                </c:pt>
                <c:pt idx="5022">
                  <c:v>2.0846716163878627</c:v>
                </c:pt>
                <c:pt idx="5023">
                  <c:v>2.0846084885189109</c:v>
                </c:pt>
                <c:pt idx="5024">
                  <c:v>2.0845453644731107</c:v>
                </c:pt>
                <c:pt idx="5025">
                  <c:v>2.0844822442501134</c:v>
                </c:pt>
                <c:pt idx="5026">
                  <c:v>2.0844191278495732</c:v>
                </c:pt>
                <c:pt idx="5027">
                  <c:v>2.0843560152711418</c:v>
                </c:pt>
                <c:pt idx="5028">
                  <c:v>2.0842929065144724</c:v>
                </c:pt>
                <c:pt idx="5029">
                  <c:v>2.0842298015792182</c:v>
                </c:pt>
                <c:pt idx="5030">
                  <c:v>2.0841667004650319</c:v>
                </c:pt>
                <c:pt idx="5031">
                  <c:v>2.0841036031715663</c:v>
                </c:pt>
                <c:pt idx="5032">
                  <c:v>2.0840405096984744</c:v>
                </c:pt>
                <c:pt idx="5033">
                  <c:v>2.0839774200454091</c:v>
                </c:pt>
                <c:pt idx="5034">
                  <c:v>2.0839143342120239</c:v>
                </c:pt>
                <c:pt idx="5035">
                  <c:v>2.083851252197972</c:v>
                </c:pt>
                <c:pt idx="5036">
                  <c:v>2.0837881740029061</c:v>
                </c:pt>
                <c:pt idx="5037">
                  <c:v>2.0837250996264793</c:v>
                </c:pt>
                <c:pt idx="5038">
                  <c:v>2.0836620290683459</c:v>
                </c:pt>
                <c:pt idx="5039">
                  <c:v>2.0835989623281579</c:v>
                </c:pt>
                <c:pt idx="5040">
                  <c:v>2.083535899405569</c:v>
                </c:pt>
                <c:pt idx="5041">
                  <c:v>2.0834728403002334</c:v>
                </c:pt>
                <c:pt idx="5042">
                  <c:v>2.0834097850118036</c:v>
                </c:pt>
                <c:pt idx="5043">
                  <c:v>2.0833467335399329</c:v>
                </c:pt>
                <c:pt idx="5044">
                  <c:v>2.0832836858842754</c:v>
                </c:pt>
                <c:pt idx="5045">
                  <c:v>2.083220642044485</c:v>
                </c:pt>
                <c:pt idx="5046">
                  <c:v>2.0831576020202145</c:v>
                </c:pt>
                <c:pt idx="5047">
                  <c:v>2.083094565811118</c:v>
                </c:pt>
                <c:pt idx="5048">
                  <c:v>2.0830315334168481</c:v>
                </c:pt>
                <c:pt idx="5049">
                  <c:v>2.0829685048370603</c:v>
                </c:pt>
                <c:pt idx="5050">
                  <c:v>2.0829054800714069</c:v>
                </c:pt>
                <c:pt idx="5051">
                  <c:v>2.0828424591195427</c:v>
                </c:pt>
                <c:pt idx="5052">
                  <c:v>2.082779441981121</c:v>
                </c:pt>
                <c:pt idx="5053">
                  <c:v>2.0827164286557953</c:v>
                </c:pt>
                <c:pt idx="5054">
                  <c:v>2.0826534191432202</c:v>
                </c:pt>
                <c:pt idx="5055">
                  <c:v>2.0825904134430493</c:v>
                </c:pt>
                <c:pt idx="5056">
                  <c:v>2.082527411554937</c:v>
                </c:pt>
                <c:pt idx="5057">
                  <c:v>2.0824644134785371</c:v>
                </c:pt>
                <c:pt idx="5058">
                  <c:v>2.0824014192135034</c:v>
                </c:pt>
                <c:pt idx="5059">
                  <c:v>2.0823384287594906</c:v>
                </c:pt>
                <c:pt idx="5060">
                  <c:v>2.0822754421161522</c:v>
                </c:pt>
                <c:pt idx="5061">
                  <c:v>2.0822124592831432</c:v>
                </c:pt>
                <c:pt idx="5062">
                  <c:v>2.0821494802601173</c:v>
                </c:pt>
                <c:pt idx="5063">
                  <c:v>2.0820865050467292</c:v>
                </c:pt>
                <c:pt idx="5064">
                  <c:v>2.0820235336426327</c:v>
                </c:pt>
                <c:pt idx="5065">
                  <c:v>2.0819605660474823</c:v>
                </c:pt>
                <c:pt idx="5066">
                  <c:v>2.0818976022609328</c:v>
                </c:pt>
                <c:pt idx="5067">
                  <c:v>2.0818346422826388</c:v>
                </c:pt>
                <c:pt idx="5068">
                  <c:v>2.0817716861122535</c:v>
                </c:pt>
                <c:pt idx="5069">
                  <c:v>2.0817087337494331</c:v>
                </c:pt>
                <c:pt idx="5070">
                  <c:v>2.0816457851938313</c:v>
                </c:pt>
                <c:pt idx="5071">
                  <c:v>2.0815828404451033</c:v>
                </c:pt>
                <c:pt idx="5072">
                  <c:v>2.0815198995029029</c:v>
                </c:pt>
                <c:pt idx="5073">
                  <c:v>2.0814569623668855</c:v>
                </c:pt>
                <c:pt idx="5074">
                  <c:v>2.0813940290367055</c:v>
                </c:pt>
                <c:pt idx="5075">
                  <c:v>2.0813310995120182</c:v>
                </c:pt>
                <c:pt idx="5076">
                  <c:v>2.0812681737924779</c:v>
                </c:pt>
                <c:pt idx="5077">
                  <c:v>2.0812052518777402</c:v>
                </c:pt>
                <c:pt idx="5078">
                  <c:v>2.0811423337674588</c:v>
                </c:pt>
                <c:pt idx="5079">
                  <c:v>2.0810794194612896</c:v>
                </c:pt>
                <c:pt idx="5080">
                  <c:v>2.0810165089588875</c:v>
                </c:pt>
                <c:pt idx="5081">
                  <c:v>2.0809536022599073</c:v>
                </c:pt>
                <c:pt idx="5082">
                  <c:v>2.0808906993640046</c:v>
                </c:pt>
                <c:pt idx="5083">
                  <c:v>2.0808278002708338</c:v>
                </c:pt>
                <c:pt idx="5084">
                  <c:v>2.0807649049800507</c:v>
                </c:pt>
                <c:pt idx="5085">
                  <c:v>2.0807020134913103</c:v>
                </c:pt>
                <c:pt idx="5086">
                  <c:v>2.0806391258042676</c:v>
                </c:pt>
                <c:pt idx="5087">
                  <c:v>2.0805762419185783</c:v>
                </c:pt>
                <c:pt idx="5088">
                  <c:v>2.0805133618338978</c:v>
                </c:pt>
                <c:pt idx="5089">
                  <c:v>2.0804504855498807</c:v>
                </c:pt>
                <c:pt idx="5090">
                  <c:v>2.0803876130661831</c:v>
                </c:pt>
                <c:pt idx="5091">
                  <c:v>2.0803247443824606</c:v>
                </c:pt>
                <c:pt idx="5092">
                  <c:v>2.0802618794983685</c:v>
                </c:pt>
                <c:pt idx="5093">
                  <c:v>2.0801990184135617</c:v>
                </c:pt>
                <c:pt idx="5094">
                  <c:v>2.0801361611276969</c:v>
                </c:pt>
                <c:pt idx="5095">
                  <c:v>2.0800733076404292</c:v>
                </c:pt>
                <c:pt idx="5096">
                  <c:v>2.0800104579514143</c:v>
                </c:pt>
                <c:pt idx="5097">
                  <c:v>2.079947612060308</c:v>
                </c:pt>
                <c:pt idx="5098">
                  <c:v>2.0798847699667653</c:v>
                </c:pt>
                <c:pt idx="5099">
                  <c:v>2.0798219316704434</c:v>
                </c:pt>
                <c:pt idx="5100">
                  <c:v>2.0797590971709972</c:v>
                </c:pt>
                <c:pt idx="5101">
                  <c:v>2.0796962664680825</c:v>
                </c:pt>
                <c:pt idx="5102">
                  <c:v>2.079633439561356</c:v>
                </c:pt>
                <c:pt idx="5103">
                  <c:v>2.0795706164504728</c:v>
                </c:pt>
                <c:pt idx="5104">
                  <c:v>2.0795077971350895</c:v>
                </c:pt>
                <c:pt idx="5105">
                  <c:v>2.0794449816148619</c:v>
                </c:pt>
                <c:pt idx="5106">
                  <c:v>2.0793821698894459</c:v>
                </c:pt>
                <c:pt idx="5107">
                  <c:v>2.0793193619584982</c:v>
                </c:pt>
                <c:pt idx="5108">
                  <c:v>2.0792565578216742</c:v>
                </c:pt>
                <c:pt idx="5109">
                  <c:v>2.079193757478631</c:v>
                </c:pt>
                <c:pt idx="5110">
                  <c:v>2.0791309609290245</c:v>
                </c:pt>
                <c:pt idx="5111">
                  <c:v>2.0790681681725105</c:v>
                </c:pt>
                <c:pt idx="5112">
                  <c:v>2.0790053792087462</c:v>
                </c:pt>
                <c:pt idx="5113">
                  <c:v>2.0789425940373873</c:v>
                </c:pt>
                <c:pt idx="5114">
                  <c:v>2.0788798126580903</c:v>
                </c:pt>
                <c:pt idx="5115">
                  <c:v>2.0788170350705122</c:v>
                </c:pt>
                <c:pt idx="5116">
                  <c:v>2.0787542612743088</c:v>
                </c:pt>
                <c:pt idx="5117">
                  <c:v>2.078691491269137</c:v>
                </c:pt>
                <c:pt idx="5118">
                  <c:v>2.0786287250546529</c:v>
                </c:pt>
                <c:pt idx="5119">
                  <c:v>2.0785659626305142</c:v>
                </c:pt>
                <c:pt idx="5120">
                  <c:v>2.0785032039963771</c:v>
                </c:pt>
                <c:pt idx="5121">
                  <c:v>2.078440449151898</c:v>
                </c:pt>
                <c:pt idx="5122">
                  <c:v>2.0783776980967335</c:v>
                </c:pt>
                <c:pt idx="5123">
                  <c:v>2.0783149508305407</c:v>
                </c:pt>
                <c:pt idx="5124">
                  <c:v>2.0782522073529766</c:v>
                </c:pt>
                <c:pt idx="5125">
                  <c:v>2.0781894676636981</c:v>
                </c:pt>
                <c:pt idx="5126">
                  <c:v>2.078126731762362</c:v>
                </c:pt>
                <c:pt idx="5127">
                  <c:v>2.078063999648625</c:v>
                </c:pt>
                <c:pt idx="5128">
                  <c:v>2.0780012713221443</c:v>
                </c:pt>
                <c:pt idx="5129">
                  <c:v>2.0779385467825771</c:v>
                </c:pt>
                <c:pt idx="5130">
                  <c:v>2.0778758260295804</c:v>
                </c:pt>
                <c:pt idx="5131">
                  <c:v>2.0778131090628111</c:v>
                </c:pt>
                <c:pt idx="5132">
                  <c:v>2.0777503958819268</c:v>
                </c:pt>
                <c:pt idx="5133">
                  <c:v>2.0776876864865841</c:v>
                </c:pt>
                <c:pt idx="5134">
                  <c:v>2.0776249808764411</c:v>
                </c:pt>
                <c:pt idx="5135">
                  <c:v>2.0775622790511541</c:v>
                </c:pt>
                <c:pt idx="5136">
                  <c:v>2.0774995810103816</c:v>
                </c:pt>
                <c:pt idx="5137">
                  <c:v>2.0774368867537798</c:v>
                </c:pt>
                <c:pt idx="5138">
                  <c:v>2.0773741962810068</c:v>
                </c:pt>
                <c:pt idx="5139">
                  <c:v>2.0773115095917198</c:v>
                </c:pt>
                <c:pt idx="5140">
                  <c:v>2.0772488266855764</c:v>
                </c:pt>
                <c:pt idx="5141">
                  <c:v>2.0771861475622342</c:v>
                </c:pt>
                <c:pt idx="5142">
                  <c:v>2.0771234722213507</c:v>
                </c:pt>
                <c:pt idx="5143">
                  <c:v>2.0770608006625833</c:v>
                </c:pt>
                <c:pt idx="5144">
                  <c:v>2.0769981328855902</c:v>
                </c:pt>
                <c:pt idx="5145">
                  <c:v>2.0769354688900288</c:v>
                </c:pt>
                <c:pt idx="5146">
                  <c:v>2.076872808675557</c:v>
                </c:pt>
                <c:pt idx="5147">
                  <c:v>2.0768101522418321</c:v>
                </c:pt>
                <c:pt idx="5148">
                  <c:v>2.076747499588512</c:v>
                </c:pt>
                <c:pt idx="5149">
                  <c:v>2.0766848507152553</c:v>
                </c:pt>
                <c:pt idx="5150">
                  <c:v>2.0766222056217196</c:v>
                </c:pt>
                <c:pt idx="5151">
                  <c:v>2.0765595643075625</c:v>
                </c:pt>
                <c:pt idx="5152">
                  <c:v>2.0764969267724425</c:v>
                </c:pt>
                <c:pt idx="5153">
                  <c:v>2.0764342930160167</c:v>
                </c:pt>
                <c:pt idx="5154">
                  <c:v>2.0763716630379441</c:v>
                </c:pt>
                <c:pt idx="5155">
                  <c:v>2.0763090368378827</c:v>
                </c:pt>
                <c:pt idx="5156">
                  <c:v>2.0762464144154906</c:v>
                </c:pt>
                <c:pt idx="5157">
                  <c:v>2.0761837957704254</c:v>
                </c:pt>
                <c:pt idx="5158">
                  <c:v>2.0761211809023461</c:v>
                </c:pt>
                <c:pt idx="5159">
                  <c:v>2.0760585698109111</c:v>
                </c:pt>
                <c:pt idx="5160">
                  <c:v>2.075995962495778</c:v>
                </c:pt>
                <c:pt idx="5161">
                  <c:v>2.0759333589566058</c:v>
                </c:pt>
                <c:pt idx="5162">
                  <c:v>2.0758707591930525</c:v>
                </c:pt>
                <c:pt idx="5163">
                  <c:v>2.0758081632047767</c:v>
                </c:pt>
                <c:pt idx="5164">
                  <c:v>2.0757455709914368</c:v>
                </c:pt>
                <c:pt idx="5165">
                  <c:v>2.0756829825526912</c:v>
                </c:pt>
                <c:pt idx="5166">
                  <c:v>2.0756203978881991</c:v>
                </c:pt>
                <c:pt idx="5167">
                  <c:v>2.0755578169976183</c:v>
                </c:pt>
                <c:pt idx="5168">
                  <c:v>2.0754952398806079</c:v>
                </c:pt>
                <c:pt idx="5169">
                  <c:v>2.0754326665368268</c:v>
                </c:pt>
                <c:pt idx="5170">
                  <c:v>2.075370096965933</c:v>
                </c:pt>
                <c:pt idx="5171">
                  <c:v>2.0753075311675864</c:v>
                </c:pt>
                <c:pt idx="5172">
                  <c:v>2.075244969141445</c:v>
                </c:pt>
                <c:pt idx="5173">
                  <c:v>2.0751824108871673</c:v>
                </c:pt>
                <c:pt idx="5174">
                  <c:v>2.0751198564044131</c:v>
                </c:pt>
                <c:pt idx="5175">
                  <c:v>2.075057305692841</c:v>
                </c:pt>
                <c:pt idx="5176">
                  <c:v>2.0749947587521103</c:v>
                </c:pt>
                <c:pt idx="5177">
                  <c:v>2.074932215581879</c:v>
                </c:pt>
                <c:pt idx="5178">
                  <c:v>2.0748696761818071</c:v>
                </c:pt>
                <c:pt idx="5179">
                  <c:v>2.0748071405515538</c:v>
                </c:pt>
                <c:pt idx="5180">
                  <c:v>2.0747446086907777</c:v>
                </c:pt>
                <c:pt idx="5181">
                  <c:v>2.0746820805991382</c:v>
                </c:pt>
                <c:pt idx="5182">
                  <c:v>2.0746195562762946</c:v>
                </c:pt>
                <c:pt idx="5183">
                  <c:v>2.0745570357219054</c:v>
                </c:pt>
                <c:pt idx="5184">
                  <c:v>2.0744945189356314</c:v>
                </c:pt>
                <c:pt idx="5185">
                  <c:v>2.0744320059171311</c:v>
                </c:pt>
                <c:pt idx="5186">
                  <c:v>2.0743694966660642</c:v>
                </c:pt>
                <c:pt idx="5187">
                  <c:v>2.0743069911820893</c:v>
                </c:pt>
                <c:pt idx="5188">
                  <c:v>2.0742444894648671</c:v>
                </c:pt>
                <c:pt idx="5189">
                  <c:v>2.074181991514056</c:v>
                </c:pt>
                <c:pt idx="5190">
                  <c:v>2.0741194973293164</c:v>
                </c:pt>
                <c:pt idx="5191">
                  <c:v>2.0740570069103073</c:v>
                </c:pt>
                <c:pt idx="5192">
                  <c:v>2.0739945202566887</c:v>
                </c:pt>
                <c:pt idx="5193">
                  <c:v>2.0739320373681198</c:v>
                </c:pt>
                <c:pt idx="5194">
                  <c:v>2.0738695582442612</c:v>
                </c:pt>
                <c:pt idx="5195">
                  <c:v>2.0738070828847719</c:v>
                </c:pt>
                <c:pt idx="5196">
                  <c:v>2.0737446112893121</c:v>
                </c:pt>
                <c:pt idx="5197">
                  <c:v>2.0736821434575416</c:v>
                </c:pt>
                <c:pt idx="5198">
                  <c:v>2.07361967938912</c:v>
                </c:pt>
                <c:pt idx="5199">
                  <c:v>2.0735572190837073</c:v>
                </c:pt>
                <c:pt idx="5200">
                  <c:v>2.0734947625409639</c:v>
                </c:pt>
                <c:pt idx="5201">
                  <c:v>2.0734323097605496</c:v>
                </c:pt>
                <c:pt idx="5202">
                  <c:v>2.0733698607421243</c:v>
                </c:pt>
                <c:pt idx="5203">
                  <c:v>2.0733074154853477</c:v>
                </c:pt>
                <c:pt idx="5204">
                  <c:v>2.0732449739898806</c:v>
                </c:pt>
                <c:pt idx="5205">
                  <c:v>2.0731825362553833</c:v>
                </c:pt>
                <c:pt idx="5206">
                  <c:v>2.0731201022815156</c:v>
                </c:pt>
                <c:pt idx="5207">
                  <c:v>2.0730576720679377</c:v>
                </c:pt>
                <c:pt idx="5208">
                  <c:v>2.0729952456143095</c:v>
                </c:pt>
                <c:pt idx="5209">
                  <c:v>2.0729328229202926</c:v>
                </c:pt>
                <c:pt idx="5210">
                  <c:v>2.0728704039855463</c:v>
                </c:pt>
                <c:pt idx="5211">
                  <c:v>2.0728079888097315</c:v>
                </c:pt>
                <c:pt idx="5212">
                  <c:v>2.0727455773925088</c:v>
                </c:pt>
                <c:pt idx="5213">
                  <c:v>2.0726831697335379</c:v>
                </c:pt>
                <c:pt idx="5214">
                  <c:v>2.0726207658324802</c:v>
                </c:pt>
                <c:pt idx="5215">
                  <c:v>2.0725583656889963</c:v>
                </c:pt>
                <c:pt idx="5216">
                  <c:v>2.072495969302746</c:v>
                </c:pt>
                <c:pt idx="5217">
                  <c:v>2.0724335766733906</c:v>
                </c:pt>
                <c:pt idx="5218">
                  <c:v>2.0723711878005902</c:v>
                </c:pt>
                <c:pt idx="5219">
                  <c:v>2.0723088026840064</c:v>
                </c:pt>
                <c:pt idx="5220">
                  <c:v>2.0722464213232992</c:v>
                </c:pt>
                <c:pt idx="5221">
                  <c:v>2.0721840437181305</c:v>
                </c:pt>
                <c:pt idx="5222">
                  <c:v>2.0721216698681597</c:v>
                </c:pt>
                <c:pt idx="5223">
                  <c:v>2.0720592997730489</c:v>
                </c:pt>
                <c:pt idx="5224">
                  <c:v>2.0719969334324584</c:v>
                </c:pt>
                <c:pt idx="5225">
                  <c:v>2.0719345708460497</c:v>
                </c:pt>
                <c:pt idx="5226">
                  <c:v>2.0718722120134836</c:v>
                </c:pt>
                <c:pt idx="5227">
                  <c:v>2.0718098569344208</c:v>
                </c:pt>
                <c:pt idx="5228">
                  <c:v>2.0717475056085228</c:v>
                </c:pt>
                <c:pt idx="5229">
                  <c:v>2.0716851580354509</c:v>
                </c:pt>
                <c:pt idx="5230">
                  <c:v>2.0716228142148663</c:v>
                </c:pt>
                <c:pt idx="5231">
                  <c:v>2.0715604741464295</c:v>
                </c:pt>
                <c:pt idx="5232">
                  <c:v>2.0714981378298027</c:v>
                </c:pt>
                <c:pt idx="5233">
                  <c:v>2.0714358052646462</c:v>
                </c:pt>
                <c:pt idx="5234">
                  <c:v>2.0713734764506229</c:v>
                </c:pt>
                <c:pt idx="5235">
                  <c:v>2.0713111513873925</c:v>
                </c:pt>
                <c:pt idx="5236">
                  <c:v>2.0712488300746177</c:v>
                </c:pt>
                <c:pt idx="5237">
                  <c:v>2.0711865125119595</c:v>
                </c:pt>
                <c:pt idx="5238">
                  <c:v>2.0711241986990796</c:v>
                </c:pt>
                <c:pt idx="5239">
                  <c:v>2.0710618886356391</c:v>
                </c:pt>
                <c:pt idx="5240">
                  <c:v>2.0709995823212997</c:v>
                </c:pt>
                <c:pt idx="5241">
                  <c:v>2.0709372797557237</c:v>
                </c:pt>
                <c:pt idx="5242">
                  <c:v>2.070874980938572</c:v>
                </c:pt>
                <c:pt idx="5243">
                  <c:v>2.0708126858695062</c:v>
                </c:pt>
                <c:pt idx="5244">
                  <c:v>2.0707503945481891</c:v>
                </c:pt>
                <c:pt idx="5245">
                  <c:v>2.070688106974282</c:v>
                </c:pt>
                <c:pt idx="5246">
                  <c:v>2.0706258231474464</c:v>
                </c:pt>
                <c:pt idx="5247">
                  <c:v>2.0705635430673448</c:v>
                </c:pt>
                <c:pt idx="5248">
                  <c:v>2.070501266733638</c:v>
                </c:pt>
                <c:pt idx="5249">
                  <c:v>2.0704389941459893</c:v>
                </c:pt>
                <c:pt idx="5250">
                  <c:v>2.0703767253040604</c:v>
                </c:pt>
                <c:pt idx="5251">
                  <c:v>2.0703144602075128</c:v>
                </c:pt>
                <c:pt idx="5252">
                  <c:v>2.070252198856009</c:v>
                </c:pt>
                <c:pt idx="5253">
                  <c:v>2.0701899412492106</c:v>
                </c:pt>
                <c:pt idx="5254">
                  <c:v>2.0701276873867807</c:v>
                </c:pt>
                <c:pt idx="5255">
                  <c:v>2.0700654372683807</c:v>
                </c:pt>
                <c:pt idx="5256">
                  <c:v>2.0700031908936736</c:v>
                </c:pt>
                <c:pt idx="5257">
                  <c:v>2.069940948262321</c:v>
                </c:pt>
                <c:pt idx="5258">
                  <c:v>2.069878709373985</c:v>
                </c:pt>
                <c:pt idx="5259">
                  <c:v>2.0698164742283289</c:v>
                </c:pt>
                <c:pt idx="5260">
                  <c:v>2.0697542428250149</c:v>
                </c:pt>
                <c:pt idx="5261">
                  <c:v>2.0696920151637053</c:v>
                </c:pt>
                <c:pt idx="5262">
                  <c:v>2.0696297912440622</c:v>
                </c:pt>
                <c:pt idx="5263">
                  <c:v>2.0695675710657486</c:v>
                </c:pt>
                <c:pt idx="5264">
                  <c:v>2.0695053546284274</c:v>
                </c:pt>
                <c:pt idx="5265">
                  <c:v>2.0694431419317603</c:v>
                </c:pt>
                <c:pt idx="5266">
                  <c:v>2.0693809329754105</c:v>
                </c:pt>
                <c:pt idx="5267">
                  <c:v>2.069318727759041</c:v>
                </c:pt>
                <c:pt idx="5268">
                  <c:v>2.0692565262823135</c:v>
                </c:pt>
                <c:pt idx="5269">
                  <c:v>2.0691943285448917</c:v>
                </c:pt>
                <c:pt idx="5270">
                  <c:v>2.0691321345464382</c:v>
                </c:pt>
                <c:pt idx="5271">
                  <c:v>2.0690699442866163</c:v>
                </c:pt>
                <c:pt idx="5272">
                  <c:v>2.0690077577650881</c:v>
                </c:pt>
                <c:pt idx="5273">
                  <c:v>2.0689455749815164</c:v>
                </c:pt>
                <c:pt idx="5274">
                  <c:v>2.0688833959355653</c:v>
                </c:pt>
                <c:pt idx="5275">
                  <c:v>2.068821220626897</c:v>
                </c:pt>
                <c:pt idx="5276">
                  <c:v>2.068759049055175</c:v>
                </c:pt>
                <c:pt idx="5277">
                  <c:v>2.0686968812200619</c:v>
                </c:pt>
                <c:pt idx="5278">
                  <c:v>2.0686347171212209</c:v>
                </c:pt>
                <c:pt idx="5279">
                  <c:v>2.068572556758316</c:v>
                </c:pt>
                <c:pt idx="5280">
                  <c:v>2.0685104001310095</c:v>
                </c:pt>
                <c:pt idx="5281">
                  <c:v>2.0684482472389654</c:v>
                </c:pt>
                <c:pt idx="5282">
                  <c:v>2.068386098081846</c:v>
                </c:pt>
                <c:pt idx="5283">
                  <c:v>2.0683239526593153</c:v>
                </c:pt>
                <c:pt idx="5284">
                  <c:v>2.0682618109710371</c:v>
                </c:pt>
                <c:pt idx="5285">
                  <c:v>2.0681996730166743</c:v>
                </c:pt>
                <c:pt idx="5286">
                  <c:v>2.0681375387958902</c:v>
                </c:pt>
                <c:pt idx="5287">
                  <c:v>2.0680754083083488</c:v>
                </c:pt>
                <c:pt idx="5288">
                  <c:v>2.0680132815537133</c:v>
                </c:pt>
                <c:pt idx="5289">
                  <c:v>2.0679511585316472</c:v>
                </c:pt>
                <c:pt idx="5290">
                  <c:v>2.0678890392418148</c:v>
                </c:pt>
                <c:pt idx="5291">
                  <c:v>2.0678269236838789</c:v>
                </c:pt>
                <c:pt idx="5292">
                  <c:v>2.0677648118575038</c:v>
                </c:pt>
                <c:pt idx="5293">
                  <c:v>2.0677027037623525</c:v>
                </c:pt>
                <c:pt idx="5294">
                  <c:v>2.0676405993980898</c:v>
                </c:pt>
                <c:pt idx="5295">
                  <c:v>2.0675784987643793</c:v>
                </c:pt>
                <c:pt idx="5296">
                  <c:v>2.0675164018608845</c:v>
                </c:pt>
                <c:pt idx="5297">
                  <c:v>2.0674543086872692</c:v>
                </c:pt>
                <c:pt idx="5298">
                  <c:v>2.0673922192431977</c:v>
                </c:pt>
                <c:pt idx="5299">
                  <c:v>2.0673301335283343</c:v>
                </c:pt>
                <c:pt idx="5300">
                  <c:v>2.0672680515423423</c:v>
                </c:pt>
                <c:pt idx="5301">
                  <c:v>2.0672059732848864</c:v>
                </c:pt>
                <c:pt idx="5302">
                  <c:v>2.0671438987556305</c:v>
                </c:pt>
                <c:pt idx="5303">
                  <c:v>2.0670818279542384</c:v>
                </c:pt>
                <c:pt idx="5304">
                  <c:v>2.0670197608803749</c:v>
                </c:pt>
                <c:pt idx="5305">
                  <c:v>2.0669576975337036</c:v>
                </c:pt>
                <c:pt idx="5306">
                  <c:v>2.0668956379138894</c:v>
                </c:pt>
                <c:pt idx="5307">
                  <c:v>2.0668335820205965</c:v>
                </c:pt>
                <c:pt idx="5308">
                  <c:v>2.0667715298534883</c:v>
                </c:pt>
                <c:pt idx="5309">
                  <c:v>2.0667094814122309</c:v>
                </c:pt>
                <c:pt idx="5310">
                  <c:v>2.0666474366964875</c:v>
                </c:pt>
                <c:pt idx="5311">
                  <c:v>2.066585395705923</c:v>
                </c:pt>
                <c:pt idx="5312">
                  <c:v>2.0665233584402016</c:v>
                </c:pt>
                <c:pt idx="5313">
                  <c:v>2.0664613248989885</c:v>
                </c:pt>
                <c:pt idx="5314">
                  <c:v>2.0663992950819479</c:v>
                </c:pt>
                <c:pt idx="5315">
                  <c:v>2.066337268988744</c:v>
                </c:pt>
                <c:pt idx="5316">
                  <c:v>2.0662752466190422</c:v>
                </c:pt>
                <c:pt idx="5317">
                  <c:v>2.0662132279725069</c:v>
                </c:pt>
                <c:pt idx="5318">
                  <c:v>2.0661512130488027</c:v>
                </c:pt>
                <c:pt idx="5319">
                  <c:v>2.0660892018475945</c:v>
                </c:pt>
                <c:pt idx="5320">
                  <c:v>2.0660271943685475</c:v>
                </c:pt>
                <c:pt idx="5321">
                  <c:v>2.0659651906113266</c:v>
                </c:pt>
                <c:pt idx="5322">
                  <c:v>2.0659031905755958</c:v>
                </c:pt>
                <c:pt idx="5323">
                  <c:v>2.0658411942610209</c:v>
                </c:pt>
                <c:pt idx="5324">
                  <c:v>2.0657792016672669</c:v>
                </c:pt>
                <c:pt idx="5325">
                  <c:v>2.0657172127939987</c:v>
                </c:pt>
                <c:pt idx="5326">
                  <c:v>2.0656552276408813</c:v>
                </c:pt>
                <c:pt idx="5327">
                  <c:v>2.0655932462075794</c:v>
                </c:pt>
                <c:pt idx="5328">
                  <c:v>2.0655312684937588</c:v>
                </c:pt>
                <c:pt idx="5329">
                  <c:v>2.0654692944990849</c:v>
                </c:pt>
                <c:pt idx="5330">
                  <c:v>2.0654073242232225</c:v>
                </c:pt>
                <c:pt idx="5331">
                  <c:v>2.0653453576658367</c:v>
                </c:pt>
                <c:pt idx="5332">
                  <c:v>2.0652833948265932</c:v>
                </c:pt>
                <c:pt idx="5333">
                  <c:v>2.065221435705157</c:v>
                </c:pt>
                <c:pt idx="5334">
                  <c:v>2.0651594803011939</c:v>
                </c:pt>
                <c:pt idx="5335">
                  <c:v>2.0650975286143693</c:v>
                </c:pt>
                <c:pt idx="5336">
                  <c:v>2.0650355806443486</c:v>
                </c:pt>
                <c:pt idx="5337">
                  <c:v>2.0649736363907971</c:v>
                </c:pt>
                <c:pt idx="5338">
                  <c:v>2.0649116958533806</c:v>
                </c:pt>
                <c:pt idx="5339">
                  <c:v>2.0648497590317647</c:v>
                </c:pt>
                <c:pt idx="5340">
                  <c:v>2.0647878259256149</c:v>
                </c:pt>
                <c:pt idx="5341">
                  <c:v>2.0647258965345974</c:v>
                </c:pt>
                <c:pt idx="5342">
                  <c:v>2.0646639708583772</c:v>
                </c:pt>
                <c:pt idx="5343">
                  <c:v>2.0646020488966199</c:v>
                </c:pt>
                <c:pt idx="5344">
                  <c:v>2.0645401306489926</c:v>
                </c:pt>
                <c:pt idx="5345">
                  <c:v>2.0644782161151598</c:v>
                </c:pt>
                <c:pt idx="5346">
                  <c:v>2.0644163052947881</c:v>
                </c:pt>
                <c:pt idx="5347">
                  <c:v>2.0643543981875432</c:v>
                </c:pt>
                <c:pt idx="5348">
                  <c:v>2.064292494793091</c:v>
                </c:pt>
                <c:pt idx="5349">
                  <c:v>2.064230595111098</c:v>
                </c:pt>
                <c:pt idx="5350">
                  <c:v>2.0641686991412294</c:v>
                </c:pt>
                <c:pt idx="5351">
                  <c:v>2.0641068068831521</c:v>
                </c:pt>
                <c:pt idx="5352">
                  <c:v>2.0640449183365317</c:v>
                </c:pt>
                <c:pt idx="5353">
                  <c:v>2.0639830335010343</c:v>
                </c:pt>
                <c:pt idx="5354">
                  <c:v>2.0639211523763268</c:v>
                </c:pt>
                <c:pt idx="5355">
                  <c:v>2.0638592749620748</c:v>
                </c:pt>
                <c:pt idx="5356">
                  <c:v>2.0637974012579448</c:v>
                </c:pt>
                <c:pt idx="5357">
                  <c:v>2.0637355312636028</c:v>
                </c:pt>
                <c:pt idx="5358">
                  <c:v>2.0636736649787157</c:v>
                </c:pt>
                <c:pt idx="5359">
                  <c:v>2.0636118024029497</c:v>
                </c:pt>
                <c:pt idx="5360">
                  <c:v>2.0635499435359712</c:v>
                </c:pt>
                <c:pt idx="5361">
                  <c:v>2.0634880883774467</c:v>
                </c:pt>
                <c:pt idx="5362">
                  <c:v>2.0634262369270426</c:v>
                </c:pt>
                <c:pt idx="5363">
                  <c:v>2.063364389184426</c:v>
                </c:pt>
                <c:pt idx="5364">
                  <c:v>2.0633025451492628</c:v>
                </c:pt>
                <c:pt idx="5365">
                  <c:v>2.06324070482122</c:v>
                </c:pt>
                <c:pt idx="5366">
                  <c:v>2.0631788681999641</c:v>
                </c:pt>
                <c:pt idx="5367">
                  <c:v>2.0631170352851624</c:v>
                </c:pt>
                <c:pt idx="5368">
                  <c:v>2.0630552060764806</c:v>
                </c:pt>
                <c:pt idx="5369">
                  <c:v>2.0629933805735865</c:v>
                </c:pt>
                <c:pt idx="5370">
                  <c:v>2.0629315587761465</c:v>
                </c:pt>
                <c:pt idx="5371">
                  <c:v>2.0628697406838277</c:v>
                </c:pt>
                <c:pt idx="5372">
                  <c:v>2.0628079262962964</c:v>
                </c:pt>
                <c:pt idx="5373">
                  <c:v>2.0627461156132201</c:v>
                </c:pt>
                <c:pt idx="5374">
                  <c:v>2.0626843086342661</c:v>
                </c:pt>
                <c:pt idx="5375">
                  <c:v>2.062622505359101</c:v>
                </c:pt>
                <c:pt idx="5376">
                  <c:v>2.0625607057873925</c:v>
                </c:pt>
                <c:pt idx="5377">
                  <c:v>2.0624989099188067</c:v>
                </c:pt>
                <c:pt idx="5378">
                  <c:v>2.062437117753011</c:v>
                </c:pt>
                <c:pt idx="5379">
                  <c:v>2.0623753292896732</c:v>
                </c:pt>
                <c:pt idx="5380">
                  <c:v>2.0623135445284602</c:v>
                </c:pt>
                <c:pt idx="5381">
                  <c:v>2.0622517634690394</c:v>
                </c:pt>
                <c:pt idx="5382">
                  <c:v>2.0621899861110777</c:v>
                </c:pt>
                <c:pt idx="5383">
                  <c:v>2.062128212454243</c:v>
                </c:pt>
                <c:pt idx="5384">
                  <c:v>2.0620664424982027</c:v>
                </c:pt>
                <c:pt idx="5385">
                  <c:v>2.0620046762426241</c:v>
                </c:pt>
                <c:pt idx="5386">
                  <c:v>2.0619429136871741</c:v>
                </c:pt>
                <c:pt idx="5387">
                  <c:v>2.0618811548315215</c:v>
                </c:pt>
                <c:pt idx="5388">
                  <c:v>2.0618193996753327</c:v>
                </c:pt>
                <c:pt idx="5389">
                  <c:v>2.0617576482182756</c:v>
                </c:pt>
                <c:pt idx="5390">
                  <c:v>2.0616959004600184</c:v>
                </c:pt>
                <c:pt idx="5391">
                  <c:v>2.0616341564002281</c:v>
                </c:pt>
                <c:pt idx="5392">
                  <c:v>2.0615724160385724</c:v>
                </c:pt>
                <c:pt idx="5393">
                  <c:v>2.0615106793747193</c:v>
                </c:pt>
                <c:pt idx="5394">
                  <c:v>2.061448946408337</c:v>
                </c:pt>
                <c:pt idx="5395">
                  <c:v>2.0613872171390928</c:v>
                </c:pt>
                <c:pt idx="5396">
                  <c:v>2.061325491566655</c:v>
                </c:pt>
                <c:pt idx="5397">
                  <c:v>2.061263769690691</c:v>
                </c:pt>
                <c:pt idx="5398">
                  <c:v>2.0612020515108687</c:v>
                </c:pt>
                <c:pt idx="5399">
                  <c:v>2.0611403370268571</c:v>
                </c:pt>
                <c:pt idx="5400">
                  <c:v>2.0610786262383236</c:v>
                </c:pt>
                <c:pt idx="5401">
                  <c:v>2.0610169191449361</c:v>
                </c:pt>
                <c:pt idx="5402">
                  <c:v>2.0609552157463629</c:v>
                </c:pt>
                <c:pt idx="5403">
                  <c:v>2.0608935160422717</c:v>
                </c:pt>
                <c:pt idx="5404">
                  <c:v>2.0608318200323312</c:v>
                </c:pt>
                <c:pt idx="5405">
                  <c:v>2.0607701277162103</c:v>
                </c:pt>
                <c:pt idx="5406">
                  <c:v>2.0607084390935761</c:v>
                </c:pt>
                <c:pt idx="5407">
                  <c:v>2.0606467541640976</c:v>
                </c:pt>
                <c:pt idx="5408">
                  <c:v>2.0605850729274424</c:v>
                </c:pt>
                <c:pt idx="5409">
                  <c:v>2.0605233953832798</c:v>
                </c:pt>
                <c:pt idx="5410">
                  <c:v>2.0604617215312779</c:v>
                </c:pt>
                <c:pt idx="5411">
                  <c:v>2.0604000513711052</c:v>
                </c:pt>
                <c:pt idx="5412">
                  <c:v>2.0603383849024302</c:v>
                </c:pt>
                <c:pt idx="5413">
                  <c:v>2.0602767221249216</c:v>
                </c:pt>
                <c:pt idx="5414">
                  <c:v>2.0602150630382474</c:v>
                </c:pt>
                <c:pt idx="5415">
                  <c:v>2.0601534076420771</c:v>
                </c:pt>
                <c:pt idx="5416">
                  <c:v>2.060091755936079</c:v>
                </c:pt>
                <c:pt idx="5417">
                  <c:v>2.0600301079199212</c:v>
                </c:pt>
                <c:pt idx="5418">
                  <c:v>2.0599684635932731</c:v>
                </c:pt>
                <c:pt idx="5419">
                  <c:v>2.0599068229558037</c:v>
                </c:pt>
                <c:pt idx="5420">
                  <c:v>2.0598451860071814</c:v>
                </c:pt>
                <c:pt idx="5421">
                  <c:v>2.0597835527470756</c:v>
                </c:pt>
                <c:pt idx="5422">
                  <c:v>2.0597219231751542</c:v>
                </c:pt>
                <c:pt idx="5423">
                  <c:v>2.0596602972910869</c:v>
                </c:pt>
                <c:pt idx="5424">
                  <c:v>2.0595986750945428</c:v>
                </c:pt>
                <c:pt idx="5425">
                  <c:v>2.0595370565851909</c:v>
                </c:pt>
                <c:pt idx="5426">
                  <c:v>2.0594754417626997</c:v>
                </c:pt>
                <c:pt idx="5427">
                  <c:v>2.0594138306267391</c:v>
                </c:pt>
                <c:pt idx="5428">
                  <c:v>2.0593522231769774</c:v>
                </c:pt>
                <c:pt idx="5429">
                  <c:v>2.0592906194130842</c:v>
                </c:pt>
                <c:pt idx="5430">
                  <c:v>2.0592290193347291</c:v>
                </c:pt>
                <c:pt idx="5431">
                  <c:v>2.0591674229415813</c:v>
                </c:pt>
                <c:pt idx="5432">
                  <c:v>2.0591058302333094</c:v>
                </c:pt>
                <c:pt idx="5433">
                  <c:v>2.0590442412095831</c:v>
                </c:pt>
                <c:pt idx="5434">
                  <c:v>2.0589826558700723</c:v>
                </c:pt>
                <c:pt idx="5435">
                  <c:v>2.0589210742144459</c:v>
                </c:pt>
                <c:pt idx="5436">
                  <c:v>2.0588594962423734</c:v>
                </c:pt>
                <c:pt idx="5437">
                  <c:v>2.0587979219535244</c:v>
                </c:pt>
                <c:pt idx="5438">
                  <c:v>2.0587363513475689</c:v>
                </c:pt>
                <c:pt idx="5439">
                  <c:v>2.0586747844241757</c:v>
                </c:pt>
                <c:pt idx="5440">
                  <c:v>2.0586132211830144</c:v>
                </c:pt>
                <c:pt idx="5441">
                  <c:v>2.0585516616237554</c:v>
                </c:pt>
                <c:pt idx="5442">
                  <c:v>2.0584901057460683</c:v>
                </c:pt>
                <c:pt idx="5443">
                  <c:v>2.0584285535496218</c:v>
                </c:pt>
                <c:pt idx="5444">
                  <c:v>2.058367005034087</c:v>
                </c:pt>
                <c:pt idx="5445">
                  <c:v>2.0583054601991329</c:v>
                </c:pt>
                <c:pt idx="5446">
                  <c:v>2.0582439190444299</c:v>
                </c:pt>
                <c:pt idx="5447">
                  <c:v>2.0581823815696478</c:v>
                </c:pt>
                <c:pt idx="5448">
                  <c:v>2.0581208477744557</c:v>
                </c:pt>
                <c:pt idx="5449">
                  <c:v>2.0580593176585249</c:v>
                </c:pt>
                <c:pt idx="5450">
                  <c:v>2.0579977912215246</c:v>
                </c:pt>
                <c:pt idx="5451">
                  <c:v>2.0579362684631253</c:v>
                </c:pt>
                <c:pt idx="5452">
                  <c:v>2.0578747493829965</c:v>
                </c:pt>
                <c:pt idx="5453">
                  <c:v>2.0578132339808088</c:v>
                </c:pt>
                <c:pt idx="5454">
                  <c:v>2.0577517222562323</c:v>
                </c:pt>
                <c:pt idx="5455">
                  <c:v>2.0576902142089373</c:v>
                </c:pt>
                <c:pt idx="5456">
                  <c:v>2.0576287098385939</c:v>
                </c:pt>
                <c:pt idx="5457">
                  <c:v>2.0575672091448727</c:v>
                </c:pt>
                <c:pt idx="5458">
                  <c:v>2.0575057121274432</c:v>
                </c:pt>
                <c:pt idx="5459">
                  <c:v>2.0574442187859767</c:v>
                </c:pt>
                <c:pt idx="5460">
                  <c:v>2.0573827291201434</c:v>
                </c:pt>
                <c:pt idx="5461">
                  <c:v>2.0573212431296137</c:v>
                </c:pt>
                <c:pt idx="5462">
                  <c:v>2.0572597608140577</c:v>
                </c:pt>
                <c:pt idx="5463">
                  <c:v>2.0571982821731467</c:v>
                </c:pt>
                <c:pt idx="5464">
                  <c:v>2.0571368072065503</c:v>
                </c:pt>
                <c:pt idx="5465">
                  <c:v>2.05707533591394</c:v>
                </c:pt>
                <c:pt idx="5466">
                  <c:v>2.0570138682949861</c:v>
                </c:pt>
                <c:pt idx="5467">
                  <c:v>2.0569524043493592</c:v>
                </c:pt>
                <c:pt idx="5468">
                  <c:v>2.0568909440767302</c:v>
                </c:pt>
                <c:pt idx="5469">
                  <c:v>2.0568294874767696</c:v>
                </c:pt>
                <c:pt idx="5470">
                  <c:v>2.0567680345491488</c:v>
                </c:pt>
                <c:pt idx="5471">
                  <c:v>2.0567065852935378</c:v>
                </c:pt>
                <c:pt idx="5472">
                  <c:v>2.0566451397096084</c:v>
                </c:pt>
                <c:pt idx="5473">
                  <c:v>2.0565836977970302</c:v>
                </c:pt>
                <c:pt idx="5474">
                  <c:v>2.056522259555476</c:v>
                </c:pt>
                <c:pt idx="5475">
                  <c:v>2.0564608249846152</c:v>
                </c:pt>
                <c:pt idx="5476">
                  <c:v>2.0563993940841199</c:v>
                </c:pt>
                <c:pt idx="5477">
                  <c:v>2.0563379668536608</c:v>
                </c:pt>
                <c:pt idx="5478">
                  <c:v>2.0562765432929089</c:v>
                </c:pt>
                <c:pt idx="5479">
                  <c:v>2.0562151234015351</c:v>
                </c:pt>
                <c:pt idx="5480">
                  <c:v>2.0561537071792113</c:v>
                </c:pt>
                <c:pt idx="5481">
                  <c:v>2.0560922946256084</c:v>
                </c:pt>
                <c:pt idx="5482">
                  <c:v>2.0560308857403977</c:v>
                </c:pt>
                <c:pt idx="5483">
                  <c:v>2.0559694805232502</c:v>
                </c:pt>
                <c:pt idx="5484">
                  <c:v>2.0559080789738382</c:v>
                </c:pt>
                <c:pt idx="5485">
                  <c:v>2.0558466810918321</c:v>
                </c:pt>
                <c:pt idx="5486">
                  <c:v>2.0557852868769038</c:v>
                </c:pt>
                <c:pt idx="5487">
                  <c:v>2.0557238963287245</c:v>
                </c:pt>
                <c:pt idx="5488">
                  <c:v>2.0556625094469663</c:v>
                </c:pt>
                <c:pt idx="5489">
                  <c:v>2.0556011262312999</c:v>
                </c:pt>
                <c:pt idx="5490">
                  <c:v>2.0555397466813976</c:v>
                </c:pt>
                <c:pt idx="5491">
                  <c:v>2.0554783707969309</c:v>
                </c:pt>
                <c:pt idx="5492">
                  <c:v>2.055416998577571</c:v>
                </c:pt>
                <c:pt idx="5493">
                  <c:v>2.0553556300229898</c:v>
                </c:pt>
                <c:pt idx="5494">
                  <c:v>2.0552942651328596</c:v>
                </c:pt>
                <c:pt idx="5495">
                  <c:v>2.0552329039068518</c:v>
                </c:pt>
                <c:pt idx="5496">
                  <c:v>2.0551715463446385</c:v>
                </c:pt>
                <c:pt idx="5497">
                  <c:v>2.0551101924458908</c:v>
                </c:pt>
                <c:pt idx="5498">
                  <c:v>2.0550488422102813</c:v>
                </c:pt>
                <c:pt idx="5499">
                  <c:v>2.0549874956374818</c:v>
                </c:pt>
                <c:pt idx="5500">
                  <c:v>2.0549261527271643</c:v>
                </c:pt>
                <c:pt idx="5501">
                  <c:v>2.0548648134790009</c:v>
                </c:pt>
                <c:pt idx="5502">
                  <c:v>2.0548034778926634</c:v>
                </c:pt>
                <c:pt idx="5503">
                  <c:v>2.0547421459678237</c:v>
                </c:pt>
                <c:pt idx="5504">
                  <c:v>2.0546808177041544</c:v>
                </c:pt>
                <c:pt idx="5505">
                  <c:v>2.054619493101328</c:v>
                </c:pt>
                <c:pt idx="5506">
                  <c:v>2.0545581721590165</c:v>
                </c:pt>
                <c:pt idx="5507">
                  <c:v>2.0544968548768914</c:v>
                </c:pt>
                <c:pt idx="5508">
                  <c:v>2.0544355412546254</c:v>
                </c:pt>
                <c:pt idx="5509">
                  <c:v>2.0543742312918916</c:v>
                </c:pt>
                <c:pt idx="5510">
                  <c:v>2.0543129249883618</c:v>
                </c:pt>
                <c:pt idx="5511">
                  <c:v>2.054251622343708</c:v>
                </c:pt>
                <c:pt idx="5512">
                  <c:v>2.0541903233576031</c:v>
                </c:pt>
                <c:pt idx="5513">
                  <c:v>2.05412902802972</c:v>
                </c:pt>
                <c:pt idx="5514">
                  <c:v>2.0540677363597304</c:v>
                </c:pt>
                <c:pt idx="5515">
                  <c:v>2.0540064483473075</c:v>
                </c:pt>
                <c:pt idx="5516">
                  <c:v>2.0539451639921236</c:v>
                </c:pt>
                <c:pt idx="5517">
                  <c:v>2.0538838832938513</c:v>
                </c:pt>
                <c:pt idx="5518">
                  <c:v>2.053822606252163</c:v>
                </c:pt>
                <c:pt idx="5519">
                  <c:v>2.0537613328667326</c:v>
                </c:pt>
                <c:pt idx="5520">
                  <c:v>2.0537000631372315</c:v>
                </c:pt>
                <c:pt idx="5521">
                  <c:v>2.0536387970633334</c:v>
                </c:pt>
                <c:pt idx="5522">
                  <c:v>2.0535775346447114</c:v>
                </c:pt>
                <c:pt idx="5523">
                  <c:v>2.0535162758810368</c:v>
                </c:pt>
                <c:pt idx="5524">
                  <c:v>2.0534550207719842</c:v>
                </c:pt>
                <c:pt idx="5525">
                  <c:v>2.0533937693172262</c:v>
                </c:pt>
                <c:pt idx="5526">
                  <c:v>2.0533325215164351</c:v>
                </c:pt>
                <c:pt idx="5527">
                  <c:v>2.0532712773692845</c:v>
                </c:pt>
                <c:pt idx="5528">
                  <c:v>2.0532100368754471</c:v>
                </c:pt>
                <c:pt idx="5529">
                  <c:v>2.053148800034597</c:v>
                </c:pt>
                <c:pt idx="5530">
                  <c:v>2.0530875668464064</c:v>
                </c:pt>
                <c:pt idx="5531">
                  <c:v>2.0530263373105484</c:v>
                </c:pt>
                <c:pt idx="5532">
                  <c:v>2.0529651114266971</c:v>
                </c:pt>
                <c:pt idx="5533">
                  <c:v>2.0529038891945248</c:v>
                </c:pt>
                <c:pt idx="5534">
                  <c:v>2.0528426706137055</c:v>
                </c:pt>
                <c:pt idx="5535">
                  <c:v>2.0527814556839123</c:v>
                </c:pt>
                <c:pt idx="5536">
                  <c:v>2.0527202444048185</c:v>
                </c:pt>
                <c:pt idx="5537">
                  <c:v>2.052659036776098</c:v>
                </c:pt>
                <c:pt idx="5538">
                  <c:v>2.0525978327974239</c:v>
                </c:pt>
                <c:pt idx="5539">
                  <c:v>2.0525366324684695</c:v>
                </c:pt>
                <c:pt idx="5540">
                  <c:v>2.0524754357889088</c:v>
                </c:pt>
                <c:pt idx="5541">
                  <c:v>2.0524142427584153</c:v>
                </c:pt>
                <c:pt idx="5542">
                  <c:v>2.0523530533766623</c:v>
                </c:pt>
                <c:pt idx="5543">
                  <c:v>2.0522918676433237</c:v>
                </c:pt>
                <c:pt idx="5544">
                  <c:v>2.0522306855580732</c:v>
                </c:pt>
                <c:pt idx="5545">
                  <c:v>2.0521695071205843</c:v>
                </c:pt>
                <c:pt idx="5546">
                  <c:v>2.0521083323305316</c:v>
                </c:pt>
                <c:pt idx="5547">
                  <c:v>2.0520471611875877</c:v>
                </c:pt>
                <c:pt idx="5548">
                  <c:v>2.0519859936914271</c:v>
                </c:pt>
                <c:pt idx="5549">
                  <c:v>2.0519248298417239</c:v>
                </c:pt>
                <c:pt idx="5550">
                  <c:v>2.051863669638152</c:v>
                </c:pt>
                <c:pt idx="5551">
                  <c:v>2.0518025130803852</c:v>
                </c:pt>
                <c:pt idx="5552">
                  <c:v>2.0517413601680974</c:v>
                </c:pt>
                <c:pt idx="5553">
                  <c:v>2.0516802109009626</c:v>
                </c:pt>
                <c:pt idx="5554">
                  <c:v>2.0516190652786555</c:v>
                </c:pt>
                <c:pt idx="5555">
                  <c:v>2.0515579233008494</c:v>
                </c:pt>
                <c:pt idx="5556">
                  <c:v>2.051496784967219</c:v>
                </c:pt>
                <c:pt idx="5557">
                  <c:v>2.0514356502774387</c:v>
                </c:pt>
                <c:pt idx="5558">
                  <c:v>2.0513745192311816</c:v>
                </c:pt>
                <c:pt idx="5559">
                  <c:v>2.0513133918281237</c:v>
                </c:pt>
                <c:pt idx="5560">
                  <c:v>2.0512522680679379</c:v>
                </c:pt>
                <c:pt idx="5561">
                  <c:v>2.0511911479502993</c:v>
                </c:pt>
                <c:pt idx="5562">
                  <c:v>2.0511300314748824</c:v>
                </c:pt>
                <c:pt idx="5563">
                  <c:v>2.0510689186413611</c:v>
                </c:pt>
                <c:pt idx="5564">
                  <c:v>2.0510078094494104</c:v>
                </c:pt>
                <c:pt idx="5565">
                  <c:v>2.0509467038987044</c:v>
                </c:pt>
                <c:pt idx="5566">
                  <c:v>2.0508856019889175</c:v>
                </c:pt>
                <c:pt idx="5567">
                  <c:v>2.050824503719725</c:v>
                </c:pt>
                <c:pt idx="5568">
                  <c:v>2.0507634090908007</c:v>
                </c:pt>
                <c:pt idx="5569">
                  <c:v>2.0507023181018202</c:v>
                </c:pt>
                <c:pt idx="5570">
                  <c:v>2.0506412307524577</c:v>
                </c:pt>
                <c:pt idx="5571">
                  <c:v>2.0505801470423881</c:v>
                </c:pt>
                <c:pt idx="5572">
                  <c:v>2.0505190669712858</c:v>
                </c:pt>
                <c:pt idx="5573">
                  <c:v>2.0504579905388258</c:v>
                </c:pt>
                <c:pt idx="5574">
                  <c:v>2.0503969177446835</c:v>
                </c:pt>
                <c:pt idx="5575">
                  <c:v>2.0503358485885332</c:v>
                </c:pt>
                <c:pt idx="5576">
                  <c:v>2.0502747830700501</c:v>
                </c:pt>
                <c:pt idx="5577">
                  <c:v>2.0502137211889093</c:v>
                </c:pt>
                <c:pt idx="5578">
                  <c:v>2.050152662944785</c:v>
                </c:pt>
                <c:pt idx="5579">
                  <c:v>2.0500916083373535</c:v>
                </c:pt>
                <c:pt idx="5580">
                  <c:v>2.0500305573662896</c:v>
                </c:pt>
                <c:pt idx="5581">
                  <c:v>2.0499695100312678</c:v>
                </c:pt>
                <c:pt idx="5582">
                  <c:v>2.0499084663319636</c:v>
                </c:pt>
                <c:pt idx="5583">
                  <c:v>2.0498474262680522</c:v>
                </c:pt>
                <c:pt idx="5584">
                  <c:v>2.049786389839209</c:v>
                </c:pt>
                <c:pt idx="5585">
                  <c:v>2.0497253570451095</c:v>
                </c:pt>
                <c:pt idx="5586">
                  <c:v>2.0496643278854285</c:v>
                </c:pt>
                <c:pt idx="5587">
                  <c:v>2.0496033023598415</c:v>
                </c:pt>
                <c:pt idx="5588">
                  <c:v>2.0495422804680246</c:v>
                </c:pt>
                <c:pt idx="5589">
                  <c:v>2.0494812622096523</c:v>
                </c:pt>
                <c:pt idx="5590">
                  <c:v>2.0494202475844001</c:v>
                </c:pt>
                <c:pt idx="5591">
                  <c:v>2.0493592365919446</c:v>
                </c:pt>
                <c:pt idx="5592">
                  <c:v>2.0492982292319604</c:v>
                </c:pt>
                <c:pt idx="5593">
                  <c:v>2.0492372255041227</c:v>
                </c:pt>
                <c:pt idx="5594">
                  <c:v>2.0491762254081087</c:v>
                </c:pt>
                <c:pt idx="5595">
                  <c:v>2.049115228943593</c:v>
                </c:pt>
                <c:pt idx="5596">
                  <c:v>2.0490542361102513</c:v>
                </c:pt>
                <c:pt idx="5597">
                  <c:v>2.0489932469077599</c:v>
                </c:pt>
                <c:pt idx="5598">
                  <c:v>2.0489322613357936</c:v>
                </c:pt>
                <c:pt idx="5599">
                  <c:v>2.0488712793940298</c:v>
                </c:pt>
                <c:pt idx="5600">
                  <c:v>2.0488103010821428</c:v>
                </c:pt>
                <c:pt idx="5601">
                  <c:v>2.0487493263998098</c:v>
                </c:pt>
                <c:pt idx="5602">
                  <c:v>2.0486883553467057</c:v>
                </c:pt>
                <c:pt idx="5603">
                  <c:v>2.0486273879225068</c:v>
                </c:pt>
                <c:pt idx="5604">
                  <c:v>2.0485664241268897</c:v>
                </c:pt>
                <c:pt idx="5605">
                  <c:v>2.0485054639595299</c:v>
                </c:pt>
                <c:pt idx="5606">
                  <c:v>2.0484445074201036</c:v>
                </c:pt>
                <c:pt idx="5607">
                  <c:v>2.0483835545082871</c:v>
                </c:pt>
                <c:pt idx="5608">
                  <c:v>2.0483226052237562</c:v>
                </c:pt>
                <c:pt idx="5609">
                  <c:v>2.0482616595661876</c:v>
                </c:pt>
                <c:pt idx="5610">
                  <c:v>2.0482007175352575</c:v>
                </c:pt>
                <c:pt idx="5611">
                  <c:v>2.0481397791306417</c:v>
                </c:pt>
                <c:pt idx="5612">
                  <c:v>2.048078844352017</c:v>
                </c:pt>
                <c:pt idx="5613">
                  <c:v>2.0480179131990601</c:v>
                </c:pt>
                <c:pt idx="5614">
                  <c:v>2.0479569856714464</c:v>
                </c:pt>
                <c:pt idx="5615">
                  <c:v>2.0478960617688533</c:v>
                </c:pt>
                <c:pt idx="5616">
                  <c:v>2.0478351414909568</c:v>
                </c:pt>
                <c:pt idx="5617">
                  <c:v>2.0477742248374335</c:v>
                </c:pt>
                <c:pt idx="5618">
                  <c:v>2.0477133118079602</c:v>
                </c:pt>
                <c:pt idx="5619">
                  <c:v>2.0476524024022131</c:v>
                </c:pt>
                <c:pt idx="5620">
                  <c:v>2.0475914966198694</c:v>
                </c:pt>
                <c:pt idx="5621">
                  <c:v>2.0475305944606053</c:v>
                </c:pt>
                <c:pt idx="5622">
                  <c:v>2.0474696959240974</c:v>
                </c:pt>
                <c:pt idx="5623">
                  <c:v>2.0474088010100226</c:v>
                </c:pt>
                <c:pt idx="5624">
                  <c:v>2.0473479097180585</c:v>
                </c:pt>
                <c:pt idx="5625">
                  <c:v>2.0472870220478812</c:v>
                </c:pt>
                <c:pt idx="5626">
                  <c:v>2.0472261379991674</c:v>
                </c:pt>
                <c:pt idx="5627">
                  <c:v>2.0471652575715944</c:v>
                </c:pt>
                <c:pt idx="5628">
                  <c:v>2.0471043807648388</c:v>
                </c:pt>
                <c:pt idx="5629">
                  <c:v>2.0470435075785778</c:v>
                </c:pt>
                <c:pt idx="5630">
                  <c:v>2.0469826380124889</c:v>
                </c:pt>
                <c:pt idx="5631">
                  <c:v>2.0469217720662485</c:v>
                </c:pt>
                <c:pt idx="5632">
                  <c:v>2.0468609097395341</c:v>
                </c:pt>
                <c:pt idx="5633">
                  <c:v>2.0468000510320219</c:v>
                </c:pt>
                <c:pt idx="5634">
                  <c:v>2.0467391959433905</c:v>
                </c:pt>
                <c:pt idx="5635">
                  <c:v>2.0466783444733165</c:v>
                </c:pt>
                <c:pt idx="5636">
                  <c:v>2.0466174966214772</c:v>
                </c:pt>
                <c:pt idx="5637">
                  <c:v>2.0465566523875496</c:v>
                </c:pt>
                <c:pt idx="5638">
                  <c:v>2.0464958117712113</c:v>
                </c:pt>
                <c:pt idx="5639">
                  <c:v>2.0464349747721395</c:v>
                </c:pt>
                <c:pt idx="5640">
                  <c:v>2.0463741413900123</c:v>
                </c:pt>
                <c:pt idx="5641">
                  <c:v>2.0463133116245062</c:v>
                </c:pt>
                <c:pt idx="5642">
                  <c:v>2.046252485475299</c:v>
                </c:pt>
                <c:pt idx="5643">
                  <c:v>2.0461916629420682</c:v>
                </c:pt>
                <c:pt idx="5644">
                  <c:v>2.0461308440244919</c:v>
                </c:pt>
                <c:pt idx="5645">
                  <c:v>2.0460700287222471</c:v>
                </c:pt>
                <c:pt idx="5646">
                  <c:v>2.0460092170350119</c:v>
                </c:pt>
                <c:pt idx="5647">
                  <c:v>2.0459484089624635</c:v>
                </c:pt>
                <c:pt idx="5648">
                  <c:v>2.0458876045042795</c:v>
                </c:pt>
                <c:pt idx="5649">
                  <c:v>2.0458268036601384</c:v>
                </c:pt>
                <c:pt idx="5650">
                  <c:v>2.0457660064297176</c:v>
                </c:pt>
                <c:pt idx="5651">
                  <c:v>2.0457052128126954</c:v>
                </c:pt>
                <c:pt idx="5652">
                  <c:v>2.0456444228087487</c:v>
                </c:pt>
                <c:pt idx="5653">
                  <c:v>2.0455836364175557</c:v>
                </c:pt>
                <c:pt idx="5654">
                  <c:v>2.0455228536387948</c:v>
                </c:pt>
                <c:pt idx="5655">
                  <c:v>2.0454620744721437</c:v>
                </c:pt>
                <c:pt idx="5656">
                  <c:v>2.0454012989172807</c:v>
                </c:pt>
                <c:pt idx="5657">
                  <c:v>2.0453405269738836</c:v>
                </c:pt>
                <c:pt idx="5658">
                  <c:v>2.0452797586416303</c:v>
                </c:pt>
                <c:pt idx="5659">
                  <c:v>2.0452189939201997</c:v>
                </c:pt>
                <c:pt idx="5660">
                  <c:v>2.045158232809269</c:v>
                </c:pt>
                <c:pt idx="5661">
                  <c:v>2.0450974753085172</c:v>
                </c:pt>
                <c:pt idx="5662">
                  <c:v>2.0450367214176222</c:v>
                </c:pt>
                <c:pt idx="5663">
                  <c:v>2.0449759711362625</c:v>
                </c:pt>
                <c:pt idx="5664">
                  <c:v>2.0449152244641162</c:v>
                </c:pt>
                <c:pt idx="5665">
                  <c:v>2.0448544814008618</c:v>
                </c:pt>
                <c:pt idx="5666">
                  <c:v>2.0447937419461772</c:v>
                </c:pt>
                <c:pt idx="5667">
                  <c:v>2.044733006099742</c:v>
                </c:pt>
                <c:pt idx="5668">
                  <c:v>2.0446722738612331</c:v>
                </c:pt>
                <c:pt idx="5669">
                  <c:v>2.0446115452303308</c:v>
                </c:pt>
                <c:pt idx="5670">
                  <c:v>2.0445508202067124</c:v>
                </c:pt>
                <c:pt idx="5671">
                  <c:v>2.0444900987900567</c:v>
                </c:pt>
                <c:pt idx="5672">
                  <c:v>2.0444293809800431</c:v>
                </c:pt>
                <c:pt idx="5673">
                  <c:v>2.0443686667763488</c:v>
                </c:pt>
                <c:pt idx="5674">
                  <c:v>2.0443079561786544</c:v>
                </c:pt>
                <c:pt idx="5675">
                  <c:v>2.044247249186637</c:v>
                </c:pt>
                <c:pt idx="5676">
                  <c:v>2.0441865457999762</c:v>
                </c:pt>
                <c:pt idx="5677">
                  <c:v>2.0441258460183511</c:v>
                </c:pt>
                <c:pt idx="5678">
                  <c:v>2.0440651498414395</c:v>
                </c:pt>
                <c:pt idx="5679">
                  <c:v>2.0440044572689211</c:v>
                </c:pt>
                <c:pt idx="5680">
                  <c:v>2.0439437683004749</c:v>
                </c:pt>
                <c:pt idx="5681">
                  <c:v>2.0438830829357797</c:v>
                </c:pt>
                <c:pt idx="5682">
                  <c:v>2.0438224011745145</c:v>
                </c:pt>
                <c:pt idx="5683">
                  <c:v>2.0437617230163583</c:v>
                </c:pt>
                <c:pt idx="5684">
                  <c:v>2.0437010484609903</c:v>
                </c:pt>
                <c:pt idx="5685">
                  <c:v>2.0436403775080896</c:v>
                </c:pt>
                <c:pt idx="5686">
                  <c:v>2.0435797101573354</c:v>
                </c:pt>
                <c:pt idx="5687">
                  <c:v>2.0435190464084068</c:v>
                </c:pt>
                <c:pt idx="5688">
                  <c:v>2.0434583862609834</c:v>
                </c:pt>
                <c:pt idx="5689">
                  <c:v>2.0433977297147439</c:v>
                </c:pt>
                <c:pt idx="5690">
                  <c:v>2.0433370767693679</c:v>
                </c:pt>
                <c:pt idx="5691">
                  <c:v>2.043276427424535</c:v>
                </c:pt>
                <c:pt idx="5692">
                  <c:v>2.0432157816799243</c:v>
                </c:pt>
                <c:pt idx="5693">
                  <c:v>2.043155139535215</c:v>
                </c:pt>
                <c:pt idx="5694">
                  <c:v>2.0430945009900872</c:v>
                </c:pt>
                <c:pt idx="5695">
                  <c:v>2.0430338660442202</c:v>
                </c:pt>
                <c:pt idx="5696">
                  <c:v>2.0429732346972935</c:v>
                </c:pt>
                <c:pt idx="5697">
                  <c:v>2.0429126069489869</c:v>
                </c:pt>
                <c:pt idx="5698">
                  <c:v>2.0428519827989793</c:v>
                </c:pt>
                <c:pt idx="5699">
                  <c:v>2.0427913622469509</c:v>
                </c:pt>
                <c:pt idx="5700">
                  <c:v>2.0427307452925816</c:v>
                </c:pt>
                <c:pt idx="5701">
                  <c:v>2.0426701319355511</c:v>
                </c:pt>
                <c:pt idx="5702">
                  <c:v>2.0426095221755389</c:v>
                </c:pt>
                <c:pt idx="5703">
                  <c:v>2.0425489160122243</c:v>
                </c:pt>
                <c:pt idx="5704">
                  <c:v>2.0424883134452885</c:v>
                </c:pt>
                <c:pt idx="5705">
                  <c:v>2.0424277144744103</c:v>
                </c:pt>
                <c:pt idx="5706">
                  <c:v>2.04236711909927</c:v>
                </c:pt>
                <c:pt idx="5707">
                  <c:v>2.042306527319548</c:v>
                </c:pt>
                <c:pt idx="5708">
                  <c:v>2.0422459391349235</c:v>
                </c:pt>
                <c:pt idx="5709">
                  <c:v>2.0421853545450768</c:v>
                </c:pt>
                <c:pt idx="5710">
                  <c:v>2.0421247735496886</c:v>
                </c:pt>
                <c:pt idx="5711">
                  <c:v>2.0420641961484383</c:v>
                </c:pt>
                <c:pt idx="5712">
                  <c:v>2.0420036223410061</c:v>
                </c:pt>
                <c:pt idx="5713">
                  <c:v>2.0419430521270727</c:v>
                </c:pt>
                <c:pt idx="5714">
                  <c:v>2.041882485506318</c:v>
                </c:pt>
                <c:pt idx="5715">
                  <c:v>2.0418219224784222</c:v>
                </c:pt>
                <c:pt idx="5716">
                  <c:v>2.041761363043066</c:v>
                </c:pt>
                <c:pt idx="5717">
                  <c:v>2.0417008071999292</c:v>
                </c:pt>
                <c:pt idx="5718">
                  <c:v>2.0416402549486921</c:v>
                </c:pt>
                <c:pt idx="5719">
                  <c:v>2.0415797062890357</c:v>
                </c:pt>
                <c:pt idx="5720">
                  <c:v>2.0415191612206409</c:v>
                </c:pt>
                <c:pt idx="5721">
                  <c:v>2.041458619743187</c:v>
                </c:pt>
                <c:pt idx="5722">
                  <c:v>2.0413980818563551</c:v>
                </c:pt>
                <c:pt idx="5723">
                  <c:v>2.0413375475598254</c:v>
                </c:pt>
                <c:pt idx="5724">
                  <c:v>2.0412770168532797</c:v>
                </c:pt>
                <c:pt idx="5725">
                  <c:v>2.0412164897363976</c:v>
                </c:pt>
                <c:pt idx="5726">
                  <c:v>2.0411559662088599</c:v>
                </c:pt>
                <c:pt idx="5727">
                  <c:v>2.0410954462703472</c:v>
                </c:pt>
                <c:pt idx="5728">
                  <c:v>2.0410349299205408</c:v>
                </c:pt>
                <c:pt idx="5729">
                  <c:v>2.0409744171591213</c:v>
                </c:pt>
                <c:pt idx="5730">
                  <c:v>2.0409139079857694</c:v>
                </c:pt>
                <c:pt idx="5731">
                  <c:v>2.0408534024001659</c:v>
                </c:pt>
                <c:pt idx="5732">
                  <c:v>2.0407929004019922</c:v>
                </c:pt>
                <c:pt idx="5733">
                  <c:v>2.0407324019909288</c:v>
                </c:pt>
                <c:pt idx="5734">
                  <c:v>2.0406719071666566</c:v>
                </c:pt>
                <c:pt idx="5735">
                  <c:v>2.0406114159288573</c:v>
                </c:pt>
                <c:pt idx="5736">
                  <c:v>2.0405509282772112</c:v>
                </c:pt>
                <c:pt idx="5737">
                  <c:v>2.0404904442113998</c:v>
                </c:pt>
                <c:pt idx="5738">
                  <c:v>2.0404299637311043</c:v>
                </c:pt>
                <c:pt idx="5739">
                  <c:v>2.0403694868360058</c:v>
                </c:pt>
                <c:pt idx="5740">
                  <c:v>2.0403090135257855</c:v>
                </c:pt>
                <c:pt idx="5741">
                  <c:v>2.0402485438001245</c:v>
                </c:pt>
                <c:pt idx="5742">
                  <c:v>2.0401880776587045</c:v>
                </c:pt>
                <c:pt idx="5743">
                  <c:v>2.040127615101206</c:v>
                </c:pt>
                <c:pt idx="5744">
                  <c:v>2.0400671561273116</c:v>
                </c:pt>
                <c:pt idx="5745">
                  <c:v>2.040006700736702</c:v>
                </c:pt>
                <c:pt idx="5746">
                  <c:v>2.0399462489290583</c:v>
                </c:pt>
                <c:pt idx="5747">
                  <c:v>2.039885800704063</c:v>
                </c:pt>
                <c:pt idx="5748">
                  <c:v>2.0398253560613964</c:v>
                </c:pt>
                <c:pt idx="5749">
                  <c:v>2.0397649150007409</c:v>
                </c:pt>
                <c:pt idx="5750">
                  <c:v>2.0397044775217776</c:v>
                </c:pt>
                <c:pt idx="5751">
                  <c:v>2.0396440436241892</c:v>
                </c:pt>
                <c:pt idx="5752">
                  <c:v>2.0395836133076561</c:v>
                </c:pt>
                <c:pt idx="5753">
                  <c:v>2.0395231865718602</c:v>
                </c:pt>
                <c:pt idx="5754">
                  <c:v>2.0394627634164837</c:v>
                </c:pt>
                <c:pt idx="5755">
                  <c:v>2.0394023438412088</c:v>
                </c:pt>
                <c:pt idx="5756">
                  <c:v>2.0393419278457166</c:v>
                </c:pt>
                <c:pt idx="5757">
                  <c:v>2.0392815154296886</c:v>
                </c:pt>
                <c:pt idx="5758">
                  <c:v>2.0392211065928074</c:v>
                </c:pt>
                <c:pt idx="5759">
                  <c:v>2.039160701334755</c:v>
                </c:pt>
                <c:pt idx="5760">
                  <c:v>2.039100299655213</c:v>
                </c:pt>
                <c:pt idx="5761">
                  <c:v>2.0390399015538638</c:v>
                </c:pt>
                <c:pt idx="5762">
                  <c:v>2.0389795070303891</c:v>
                </c:pt>
                <c:pt idx="5763">
                  <c:v>2.0389191160844713</c:v>
                </c:pt>
                <c:pt idx="5764">
                  <c:v>2.038858728715792</c:v>
                </c:pt>
                <c:pt idx="5765">
                  <c:v>2.0387983449240341</c:v>
                </c:pt>
                <c:pt idx="5766">
                  <c:v>2.0387379647088788</c:v>
                </c:pt>
                <c:pt idx="5767">
                  <c:v>2.0386775880700094</c:v>
                </c:pt>
                <c:pt idx="5768">
                  <c:v>2.0386172150071071</c:v>
                </c:pt>
                <c:pt idx="5769">
                  <c:v>2.0385568455198557</c:v>
                </c:pt>
                <c:pt idx="5770">
                  <c:v>2.0384964796079363</c:v>
                </c:pt>
                <c:pt idx="5771">
                  <c:v>2.0384361172710315</c:v>
                </c:pt>
                <c:pt idx="5772">
                  <c:v>2.038375758508824</c:v>
                </c:pt>
                <c:pt idx="5773">
                  <c:v>2.038315403320996</c:v>
                </c:pt>
                <c:pt idx="5774">
                  <c:v>2.0382550517072304</c:v>
                </c:pt>
                <c:pt idx="5775">
                  <c:v>2.0381947036672097</c:v>
                </c:pt>
                <c:pt idx="5776">
                  <c:v>2.0381343592006158</c:v>
                </c:pt>
                <c:pt idx="5777">
                  <c:v>2.0380740183071322</c:v>
                </c:pt>
                <c:pt idx="5778">
                  <c:v>2.0380136809864409</c:v>
                </c:pt>
                <c:pt idx="5779">
                  <c:v>2.0379533472382247</c:v>
                </c:pt>
                <c:pt idx="5780">
                  <c:v>2.0378930170621667</c:v>
                </c:pt>
                <c:pt idx="5781">
                  <c:v>2.0378326904579498</c:v>
                </c:pt>
                <c:pt idx="5782">
                  <c:v>2.0377723674252564</c:v>
                </c:pt>
                <c:pt idx="5783">
                  <c:v>2.0377120479637685</c:v>
                </c:pt>
                <c:pt idx="5784">
                  <c:v>2.0376517320731704</c:v>
                </c:pt>
                <c:pt idx="5785">
                  <c:v>2.0375914197531446</c:v>
                </c:pt>
                <c:pt idx="5786">
                  <c:v>2.037531111003374</c:v>
                </c:pt>
                <c:pt idx="5787">
                  <c:v>2.0374708058235416</c:v>
                </c:pt>
                <c:pt idx="5788">
                  <c:v>2.0374105042133301</c:v>
                </c:pt>
                <c:pt idx="5789">
                  <c:v>2.0373502061724231</c:v>
                </c:pt>
                <c:pt idx="5790">
                  <c:v>2.0372899117005034</c:v>
                </c:pt>
                <c:pt idx="5791">
                  <c:v>2.037229620797254</c:v>
                </c:pt>
                <c:pt idx="5792">
                  <c:v>2.0371693334623582</c:v>
                </c:pt>
                <c:pt idx="5793">
                  <c:v>2.0371090496954989</c:v>
                </c:pt>
                <c:pt idx="5794">
                  <c:v>2.0370487694963604</c:v>
                </c:pt>
                <c:pt idx="5795">
                  <c:v>2.0369884928646251</c:v>
                </c:pt>
                <c:pt idx="5796">
                  <c:v>2.0369282197999765</c:v>
                </c:pt>
                <c:pt idx="5797">
                  <c:v>2.0368679503020979</c:v>
                </c:pt>
                <c:pt idx="5798">
                  <c:v>2.0368076843706726</c:v>
                </c:pt>
                <c:pt idx="5799">
                  <c:v>2.0367474220053849</c:v>
                </c:pt>
                <c:pt idx="5800">
                  <c:v>2.0366871632059174</c:v>
                </c:pt>
                <c:pt idx="5801">
                  <c:v>2.0366269079719537</c:v>
                </c:pt>
                <c:pt idx="5802">
                  <c:v>2.0365666563031777</c:v>
                </c:pt>
                <c:pt idx="5803">
                  <c:v>2.0365064081992723</c:v>
                </c:pt>
                <c:pt idx="5804">
                  <c:v>2.0364461636599218</c:v>
                </c:pt>
                <c:pt idx="5805">
                  <c:v>2.03638592268481</c:v>
                </c:pt>
                <c:pt idx="5806">
                  <c:v>2.0363256852736202</c:v>
                </c:pt>
                <c:pt idx="5807">
                  <c:v>2.0362654514260363</c:v>
                </c:pt>
                <c:pt idx="5808">
                  <c:v>2.0362052211417416</c:v>
                </c:pt>
                <c:pt idx="5809">
                  <c:v>2.0361449944204204</c:v>
                </c:pt>
                <c:pt idx="5810">
                  <c:v>2.0360847712617569</c:v>
                </c:pt>
                <c:pt idx="5811">
                  <c:v>2.0360245516654345</c:v>
                </c:pt>
                <c:pt idx="5812">
                  <c:v>2.035964335631137</c:v>
                </c:pt>
                <c:pt idx="5813">
                  <c:v>2.0359041231585486</c:v>
                </c:pt>
                <c:pt idx="5814">
                  <c:v>2.0358439142473532</c:v>
                </c:pt>
                <c:pt idx="5815">
                  <c:v>2.035783708897235</c:v>
                </c:pt>
                <c:pt idx="5816">
                  <c:v>2.0357235071078783</c:v>
                </c:pt>
                <c:pt idx="5817">
                  <c:v>2.0356633088789664</c:v>
                </c:pt>
                <c:pt idx="5818">
                  <c:v>2.035603114210184</c:v>
                </c:pt>
                <c:pt idx="5819">
                  <c:v>2.0355429231012154</c:v>
                </c:pt>
                <c:pt idx="5820">
                  <c:v>2.0354827355517449</c:v>
                </c:pt>
                <c:pt idx="5821">
                  <c:v>2.0354225515614561</c:v>
                </c:pt>
                <c:pt idx="5822">
                  <c:v>2.0353623711300339</c:v>
                </c:pt>
                <c:pt idx="5823">
                  <c:v>2.0353021942571621</c:v>
                </c:pt>
                <c:pt idx="5824">
                  <c:v>2.0352420209425262</c:v>
                </c:pt>
                <c:pt idx="5825">
                  <c:v>2.0351818511858095</c:v>
                </c:pt>
                <c:pt idx="5826">
                  <c:v>2.0351216849866969</c:v>
                </c:pt>
                <c:pt idx="5827">
                  <c:v>2.0350615223448725</c:v>
                </c:pt>
                <c:pt idx="5828">
                  <c:v>2.035001363260021</c:v>
                </c:pt>
                <c:pt idx="5829">
                  <c:v>2.0349412077318276</c:v>
                </c:pt>
                <c:pt idx="5830">
                  <c:v>2.0348810557599761</c:v>
                </c:pt>
                <c:pt idx="5831">
                  <c:v>2.0348209073441517</c:v>
                </c:pt>
                <c:pt idx="5832">
                  <c:v>2.0347607624840389</c:v>
                </c:pt>
                <c:pt idx="5833">
                  <c:v>2.0347006211793217</c:v>
                </c:pt>
                <c:pt idx="5834">
                  <c:v>2.0346404834296861</c:v>
                </c:pt>
                <c:pt idx="5835">
                  <c:v>2.0345803492348158</c:v>
                </c:pt>
                <c:pt idx="5836">
                  <c:v>2.0345202185943965</c:v>
                </c:pt>
                <c:pt idx="5837">
                  <c:v>2.0344600915081124</c:v>
                </c:pt>
                <c:pt idx="5838">
                  <c:v>2.0343999679756486</c:v>
                </c:pt>
                <c:pt idx="5839">
                  <c:v>2.0343398479966903</c:v>
                </c:pt>
                <c:pt idx="5840">
                  <c:v>2.0342797315709222</c:v>
                </c:pt>
                <c:pt idx="5841">
                  <c:v>2.0342196186980295</c:v>
                </c:pt>
                <c:pt idx="5842">
                  <c:v>2.0341595093776967</c:v>
                </c:pt>
                <c:pt idx="5843">
                  <c:v>2.0340994036096092</c:v>
                </c:pt>
                <c:pt idx="5844">
                  <c:v>2.0340393013934523</c:v>
                </c:pt>
                <c:pt idx="5845">
                  <c:v>2.0339792027289114</c:v>
                </c:pt>
                <c:pt idx="5846">
                  <c:v>2.0339191076156711</c:v>
                </c:pt>
                <c:pt idx="5847">
                  <c:v>2.0338590160534169</c:v>
                </c:pt>
                <c:pt idx="5848">
                  <c:v>2.033798928041834</c:v>
                </c:pt>
                <c:pt idx="5849">
                  <c:v>2.0337388435806081</c:v>
                </c:pt>
                <c:pt idx="5850">
                  <c:v>2.0336787626694242</c:v>
                </c:pt>
                <c:pt idx="5851">
                  <c:v>2.0336186853079674</c:v>
                </c:pt>
                <c:pt idx="5852">
                  <c:v>2.0335586114959234</c:v>
                </c:pt>
                <c:pt idx="5853">
                  <c:v>2.0334985412329778</c:v>
                </c:pt>
                <c:pt idx="5854">
                  <c:v>2.0334384745188161</c:v>
                </c:pt>
                <c:pt idx="5855">
                  <c:v>2.0333784113531235</c:v>
                </c:pt>
                <c:pt idx="5856">
                  <c:v>2.0333183517355859</c:v>
                </c:pt>
                <c:pt idx="5857">
                  <c:v>2.0332582956658891</c:v>
                </c:pt>
                <c:pt idx="5858">
                  <c:v>2.0331982431437177</c:v>
                </c:pt>
                <c:pt idx="5859">
                  <c:v>2.0331381941687585</c:v>
                </c:pt>
                <c:pt idx="5860">
                  <c:v>2.0330781487406968</c:v>
                </c:pt>
                <c:pt idx="5861">
                  <c:v>2.0330181068592186</c:v>
                </c:pt>
                <c:pt idx="5862">
                  <c:v>2.0329580685240094</c:v>
                </c:pt>
                <c:pt idx="5863">
                  <c:v>2.0328980337347549</c:v>
                </c:pt>
                <c:pt idx="5864">
                  <c:v>2.032838002491141</c:v>
                </c:pt>
                <c:pt idx="5865">
                  <c:v>2.0327779747928543</c:v>
                </c:pt>
                <c:pt idx="5866">
                  <c:v>2.0327179506395798</c:v>
                </c:pt>
                <c:pt idx="5867">
                  <c:v>2.0326579300310041</c:v>
                </c:pt>
                <c:pt idx="5868">
                  <c:v>2.0325979129668124</c:v>
                </c:pt>
                <c:pt idx="5869">
                  <c:v>2.0325378994466918</c:v>
                </c:pt>
                <c:pt idx="5870">
                  <c:v>2.0324778894703277</c:v>
                </c:pt>
                <c:pt idx="5871">
                  <c:v>2.0324178830374069</c:v>
                </c:pt>
                <c:pt idx="5872">
                  <c:v>2.032357880147615</c:v>
                </c:pt>
                <c:pt idx="5873">
                  <c:v>2.0322978808006376</c:v>
                </c:pt>
                <c:pt idx="5874">
                  <c:v>2.0322378849961624</c:v>
                </c:pt>
                <c:pt idx="5875">
                  <c:v>2.0321778927338747</c:v>
                </c:pt>
                <c:pt idx="5876">
                  <c:v>2.0321179040134609</c:v>
                </c:pt>
                <c:pt idx="5877">
                  <c:v>2.0320579188346075</c:v>
                </c:pt>
                <c:pt idx="5878">
                  <c:v>2.0319979371970009</c:v>
                </c:pt>
                <c:pt idx="5879">
                  <c:v>2.0319379591003277</c:v>
                </c:pt>
                <c:pt idx="5880">
                  <c:v>2.0318779845442738</c:v>
                </c:pt>
                <c:pt idx="5881">
                  <c:v>2.0318180135285262</c:v>
                </c:pt>
                <c:pt idx="5882">
                  <c:v>2.0317580460527713</c:v>
                </c:pt>
                <c:pt idx="5883">
                  <c:v>2.0316980821166957</c:v>
                </c:pt>
                <c:pt idx="5884">
                  <c:v>2.0316381217199857</c:v>
                </c:pt>
                <c:pt idx="5885">
                  <c:v>2.0315781648623283</c:v>
                </c:pt>
                <c:pt idx="5886">
                  <c:v>2.0315182115434101</c:v>
                </c:pt>
                <c:pt idx="5887">
                  <c:v>2.0314582617629178</c:v>
                </c:pt>
                <c:pt idx="5888">
                  <c:v>2.0313983155205384</c:v>
                </c:pt>
                <c:pt idx="5889">
                  <c:v>2.031338372815958</c:v>
                </c:pt>
                <c:pt idx="5890">
                  <c:v>2.0312784336488643</c:v>
                </c:pt>
                <c:pt idx="5891">
                  <c:v>2.0312184980189434</c:v>
                </c:pt>
                <c:pt idx="5892">
                  <c:v>2.0311585659258826</c:v>
                </c:pt>
                <c:pt idx="5893">
                  <c:v>2.0310986373693685</c:v>
                </c:pt>
                <c:pt idx="5894">
                  <c:v>2.0310387123490883</c:v>
                </c:pt>
                <c:pt idx="5895">
                  <c:v>2.0309787908647294</c:v>
                </c:pt>
                <c:pt idx="5896">
                  <c:v>2.0309188729159784</c:v>
                </c:pt>
                <c:pt idx="5897">
                  <c:v>2.0308589585025225</c:v>
                </c:pt>
                <c:pt idx="5898">
                  <c:v>2.0307990476240487</c:v>
                </c:pt>
                <c:pt idx="5899">
                  <c:v>2.0307391402802444</c:v>
                </c:pt>
                <c:pt idx="5900">
                  <c:v>2.0306792364707964</c:v>
                </c:pt>
                <c:pt idx="5901">
                  <c:v>2.0306193361953926</c:v>
                </c:pt>
                <c:pt idx="5902">
                  <c:v>2.0305594394537199</c:v>
                </c:pt>
                <c:pt idx="5903">
                  <c:v>2.0304995462454647</c:v>
                </c:pt>
                <c:pt idx="5904">
                  <c:v>2.0304396565703162</c:v>
                </c:pt>
                <c:pt idx="5905">
                  <c:v>2.0303797704279605</c:v>
                </c:pt>
                <c:pt idx="5906">
                  <c:v>2.0303198878180853</c:v>
                </c:pt>
                <c:pt idx="5907">
                  <c:v>2.0302600087403784</c:v>
                </c:pt>
                <c:pt idx="5908">
                  <c:v>2.0302001331945263</c:v>
                </c:pt>
                <c:pt idx="5909">
                  <c:v>2.0301402611802177</c:v>
                </c:pt>
                <c:pt idx="5910">
                  <c:v>2.0300803926971396</c:v>
                </c:pt>
                <c:pt idx="5911">
                  <c:v>2.0300205277449797</c:v>
                </c:pt>
                <c:pt idx="5912">
                  <c:v>2.0299606663234253</c:v>
                </c:pt>
                <c:pt idx="5913">
                  <c:v>2.0299008084321648</c:v>
                </c:pt>
                <c:pt idx="5914">
                  <c:v>2.0298409540708855</c:v>
                </c:pt>
                <c:pt idx="5915">
                  <c:v>2.0297811032392747</c:v>
                </c:pt>
                <c:pt idx="5916">
                  <c:v>2.0297212559370212</c:v>
                </c:pt>
                <c:pt idx="5917">
                  <c:v>2.0296614121638119</c:v>
                </c:pt>
                <c:pt idx="5918">
                  <c:v>2.029601571919335</c:v>
                </c:pt>
                <c:pt idx="5919">
                  <c:v>2.0295417352032783</c:v>
                </c:pt>
                <c:pt idx="5920">
                  <c:v>2.0294819020153305</c:v>
                </c:pt>
                <c:pt idx="5921">
                  <c:v>2.0294220723551786</c:v>
                </c:pt>
                <c:pt idx="5922">
                  <c:v>2.0293622462225107</c:v>
                </c:pt>
                <c:pt idx="5923">
                  <c:v>2.0293024236170147</c:v>
                </c:pt>
                <c:pt idx="5924">
                  <c:v>2.0292426045383798</c:v>
                </c:pt>
                <c:pt idx="5925">
                  <c:v>2.0291827889862932</c:v>
                </c:pt>
                <c:pt idx="5926">
                  <c:v>2.0291229769604433</c:v>
                </c:pt>
                <c:pt idx="5927">
                  <c:v>2.0290631684605183</c:v>
                </c:pt>
                <c:pt idx="5928">
                  <c:v>2.0290033634862059</c:v>
                </c:pt>
                <c:pt idx="5929">
                  <c:v>2.0289435620371954</c:v>
                </c:pt>
                <c:pt idx="5930">
                  <c:v>2.0288837641131741</c:v>
                </c:pt>
                <c:pt idx="5931">
                  <c:v>2.0288239697138311</c:v>
                </c:pt>
                <c:pt idx="5932">
                  <c:v>2.0287641788388542</c:v>
                </c:pt>
                <c:pt idx="5933">
                  <c:v>2.0287043914879321</c:v>
                </c:pt>
                <c:pt idx="5934">
                  <c:v>2.0286446076607532</c:v>
                </c:pt>
                <c:pt idx="5935">
                  <c:v>2.028584827357006</c:v>
                </c:pt>
                <c:pt idx="5936">
                  <c:v>2.0285250505763792</c:v>
                </c:pt>
                <c:pt idx="5937">
                  <c:v>2.0284652773185607</c:v>
                </c:pt>
                <c:pt idx="5938">
                  <c:v>2.0284055075832401</c:v>
                </c:pt>
                <c:pt idx="5939">
                  <c:v>2.0283457413701051</c:v>
                </c:pt>
                <c:pt idx="5940">
                  <c:v>2.0282859786788454</c:v>
                </c:pt>
                <c:pt idx="5941">
                  <c:v>2.0282262195091483</c:v>
                </c:pt>
                <c:pt idx="5942">
                  <c:v>2.0281664638607038</c:v>
                </c:pt>
                <c:pt idx="5943">
                  <c:v>2.0281067117331997</c:v>
                </c:pt>
                <c:pt idx="5944">
                  <c:v>2.0280469631263256</c:v>
                </c:pt>
                <c:pt idx="5945">
                  <c:v>2.0279872180397702</c:v>
                </c:pt>
                <c:pt idx="5946">
                  <c:v>2.0279274764732222</c:v>
                </c:pt>
                <c:pt idx="5947">
                  <c:v>2.0278677384263708</c:v>
                </c:pt>
                <c:pt idx="5948">
                  <c:v>2.0278080038989041</c:v>
                </c:pt>
                <c:pt idx="5949">
                  <c:v>2.0277482728905123</c:v>
                </c:pt>
                <c:pt idx="5950">
                  <c:v>2.0276885454008835</c:v>
                </c:pt>
                <c:pt idx="5951">
                  <c:v>2.0276288214297078</c:v>
                </c:pt>
                <c:pt idx="5952">
                  <c:v>2.027569100976673</c:v>
                </c:pt>
                <c:pt idx="5953">
                  <c:v>2.0275093840414691</c:v>
                </c:pt>
                <c:pt idx="5954">
                  <c:v>2.0274496706237852</c:v>
                </c:pt>
                <c:pt idx="5955">
                  <c:v>2.0273899607233101</c:v>
                </c:pt>
                <c:pt idx="5956">
                  <c:v>2.0273302543397338</c:v>
                </c:pt>
                <c:pt idx="5957">
                  <c:v>2.0272705514727449</c:v>
                </c:pt>
                <c:pt idx="5958">
                  <c:v>2.0272108521220331</c:v>
                </c:pt>
                <c:pt idx="5959">
                  <c:v>2.0271511562872875</c:v>
                </c:pt>
                <c:pt idx="5960">
                  <c:v>2.0270914639681976</c:v>
                </c:pt>
                <c:pt idx="5961">
                  <c:v>2.0270317751644535</c:v>
                </c:pt>
                <c:pt idx="5962">
                  <c:v>2.0269720898757435</c:v>
                </c:pt>
                <c:pt idx="5963">
                  <c:v>2.026912408101758</c:v>
                </c:pt>
                <c:pt idx="5964">
                  <c:v>2.0268527298421861</c:v>
                </c:pt>
                <c:pt idx="5965">
                  <c:v>2.0267930550967175</c:v>
                </c:pt>
                <c:pt idx="5966">
                  <c:v>2.0267333838650416</c:v>
                </c:pt>
                <c:pt idx="5967">
                  <c:v>2.0266737161468487</c:v>
                </c:pt>
                <c:pt idx="5968">
                  <c:v>2.0266140519418276</c:v>
                </c:pt>
                <c:pt idx="5969">
                  <c:v>2.0265543912496691</c:v>
                </c:pt>
                <c:pt idx="5970">
                  <c:v>2.0264947340700621</c:v>
                </c:pt>
                <c:pt idx="5971">
                  <c:v>2.0264350804026967</c:v>
                </c:pt>
                <c:pt idx="5972">
                  <c:v>2.0263754302472625</c:v>
                </c:pt>
                <c:pt idx="5973">
                  <c:v>2.0263157836034495</c:v>
                </c:pt>
                <c:pt idx="5974">
                  <c:v>2.0262561404709483</c:v>
                </c:pt>
                <c:pt idx="5975">
                  <c:v>2.0261965008494482</c:v>
                </c:pt>
                <c:pt idx="5976">
                  <c:v>2.0261368647386391</c:v>
                </c:pt>
                <c:pt idx="5977">
                  <c:v>2.0260772321382112</c:v>
                </c:pt>
                <c:pt idx="5978">
                  <c:v>2.0260176030478543</c:v>
                </c:pt>
                <c:pt idx="5979">
                  <c:v>2.0259579774672591</c:v>
                </c:pt>
                <c:pt idx="5980">
                  <c:v>2.0258983553961154</c:v>
                </c:pt>
                <c:pt idx="5981">
                  <c:v>2.0258387368341131</c:v>
                </c:pt>
                <c:pt idx="5982">
                  <c:v>2.0257791217809431</c:v>
                </c:pt>
                <c:pt idx="5983">
                  <c:v>2.0257195102362946</c:v>
                </c:pt>
                <c:pt idx="5984">
                  <c:v>2.0256599021998585</c:v>
                </c:pt>
                <c:pt idx="5985">
                  <c:v>2.0256002976713257</c:v>
                </c:pt>
                <c:pt idx="5986">
                  <c:v>2.0255406966503853</c:v>
                </c:pt>
                <c:pt idx="5987">
                  <c:v>2.0254810991367287</c:v>
                </c:pt>
                <c:pt idx="5988">
                  <c:v>2.0254215051300459</c:v>
                </c:pt>
                <c:pt idx="5989">
                  <c:v>2.0253619146300275</c:v>
                </c:pt>
                <c:pt idx="5990">
                  <c:v>2.0253023276363638</c:v>
                </c:pt>
                <c:pt idx="5991">
                  <c:v>2.0252427441487457</c:v>
                </c:pt>
                <c:pt idx="5992">
                  <c:v>2.0251831641668629</c:v>
                </c:pt>
                <c:pt idx="5993">
                  <c:v>2.0251235876904068</c:v>
                </c:pt>
                <c:pt idx="5994">
                  <c:v>2.0250640147190682</c:v>
                </c:pt>
                <c:pt idx="5995">
                  <c:v>2.0250044452525371</c:v>
                </c:pt>
                <c:pt idx="5996">
                  <c:v>2.0249448792905049</c:v>
                </c:pt>
                <c:pt idx="5997">
                  <c:v>2.0248853168326622</c:v>
                </c:pt>
                <c:pt idx="5998">
                  <c:v>2.0248257578786988</c:v>
                </c:pt>
                <c:pt idx="5999">
                  <c:v>2.0247662024283066</c:v>
                </c:pt>
                <c:pt idx="6000">
                  <c:v>2.0247066504811766</c:v>
                </c:pt>
                <c:pt idx="6001">
                  <c:v>2.0246471020369992</c:v>
                </c:pt>
                <c:pt idx="6002">
                  <c:v>2.0245875570954652</c:v>
                </c:pt>
                <c:pt idx="6003">
                  <c:v>2.0245280156562657</c:v>
                </c:pt>
                <c:pt idx="6004">
                  <c:v>2.024468477719092</c:v>
                </c:pt>
                <c:pt idx="6005">
                  <c:v>2.024408943283635</c:v>
                </c:pt>
                <c:pt idx="6006">
                  <c:v>2.0243494123495855</c:v>
                </c:pt>
                <c:pt idx="6007">
                  <c:v>2.0242898849166351</c:v>
                </c:pt>
                <c:pt idx="6008">
                  <c:v>2.0242303609844741</c:v>
                </c:pt>
                <c:pt idx="6009">
                  <c:v>2.0241708405527947</c:v>
                </c:pt>
                <c:pt idx="6010">
                  <c:v>2.024111323621288</c:v>
                </c:pt>
                <c:pt idx="6011">
                  <c:v>2.0240518101896443</c:v>
                </c:pt>
                <c:pt idx="6012">
                  <c:v>2.0239923002575564</c:v>
                </c:pt>
                <c:pt idx="6013">
                  <c:v>2.0239327938247142</c:v>
                </c:pt>
                <c:pt idx="6014">
                  <c:v>2.0238732908908097</c:v>
                </c:pt>
                <c:pt idx="6015">
                  <c:v>2.0238137914555345</c:v>
                </c:pt>
                <c:pt idx="6016">
                  <c:v>2.0237542955185797</c:v>
                </c:pt>
                <c:pt idx="6017">
                  <c:v>2.0236948030796369</c:v>
                </c:pt>
                <c:pt idx="6018">
                  <c:v>2.0236353141383971</c:v>
                </c:pt>
                <c:pt idx="6019">
                  <c:v>2.0235758286945531</c:v>
                </c:pt>
                <c:pt idx="6020">
                  <c:v>2.0235163467477957</c:v>
                </c:pt>
                <c:pt idx="6021">
                  <c:v>2.0234568682978162</c:v>
                </c:pt>
                <c:pt idx="6022">
                  <c:v>2.023397393344307</c:v>
                </c:pt>
                <c:pt idx="6023">
                  <c:v>2.0233379218869589</c:v>
                </c:pt>
                <c:pt idx="6024">
                  <c:v>2.0232784539254642</c:v>
                </c:pt>
                <c:pt idx="6025">
                  <c:v>2.0232189894595152</c:v>
                </c:pt>
                <c:pt idx="6026">
                  <c:v>2.0231595284888026</c:v>
                </c:pt>
                <c:pt idx="6027">
                  <c:v>2.0231000710130194</c:v>
                </c:pt>
                <c:pt idx="6028">
                  <c:v>2.0230406170318562</c:v>
                </c:pt>
                <c:pt idx="6029">
                  <c:v>2.0229811665450055</c:v>
                </c:pt>
                <c:pt idx="6030">
                  <c:v>2.0229217195521598</c:v>
                </c:pt>
                <c:pt idx="6031">
                  <c:v>2.0228622760530106</c:v>
                </c:pt>
                <c:pt idx="6032">
                  <c:v>2.0228028360472496</c:v>
                </c:pt>
                <c:pt idx="6033">
                  <c:v>2.0227433995345692</c:v>
                </c:pt>
                <c:pt idx="6034">
                  <c:v>2.0226839665146619</c:v>
                </c:pt>
                <c:pt idx="6035">
                  <c:v>2.0226245369872191</c:v>
                </c:pt>
                <c:pt idx="6036">
                  <c:v>2.0225651109519331</c:v>
                </c:pt>
                <c:pt idx="6037">
                  <c:v>2.0225056884084966</c:v>
                </c:pt>
                <c:pt idx="6038">
                  <c:v>2.0224462693566014</c:v>
                </c:pt>
                <c:pt idx="6039">
                  <c:v>2.0223868537959402</c:v>
                </c:pt>
                <c:pt idx="6040">
                  <c:v>2.0223274417262047</c:v>
                </c:pt>
                <c:pt idx="6041">
                  <c:v>2.0222680331470877</c:v>
                </c:pt>
                <c:pt idx="6042">
                  <c:v>2.0222086280582814</c:v>
                </c:pt>
                <c:pt idx="6043">
                  <c:v>2.0221492264594776</c:v>
                </c:pt>
                <c:pt idx="6044">
                  <c:v>2.0220898283503703</c:v>
                </c:pt>
                <c:pt idx="6045">
                  <c:v>2.0220304337306509</c:v>
                </c:pt>
                <c:pt idx="6046">
                  <c:v>2.0219710426000121</c:v>
                </c:pt>
                <c:pt idx="6047">
                  <c:v>2.0219116549581462</c:v>
                </c:pt>
                <c:pt idx="6048">
                  <c:v>2.0218522708047462</c:v>
                </c:pt>
                <c:pt idx="6049">
                  <c:v>2.0217928901395048</c:v>
                </c:pt>
                <c:pt idx="6050">
                  <c:v>2.0217335129621148</c:v>
                </c:pt>
                <c:pt idx="6051">
                  <c:v>2.0216741392722684</c:v>
                </c:pt>
                <c:pt idx="6052">
                  <c:v>2.0216147690696582</c:v>
                </c:pt>
                <c:pt idx="6053">
                  <c:v>2.0215554023539775</c:v>
                </c:pt>
                <c:pt idx="6054">
                  <c:v>2.0214960391249193</c:v>
                </c:pt>
                <c:pt idx="6055">
                  <c:v>2.0214366793821759</c:v>
                </c:pt>
                <c:pt idx="6056">
                  <c:v>2.0213773231254404</c:v>
                </c:pt>
                <c:pt idx="6057">
                  <c:v>2.021317970354406</c:v>
                </c:pt>
                <c:pt idx="6058">
                  <c:v>2.0212586210687649</c:v>
                </c:pt>
                <c:pt idx="6059">
                  <c:v>2.0211992752682111</c:v>
                </c:pt>
                <c:pt idx="6060">
                  <c:v>2.0211399329524369</c:v>
                </c:pt>
                <c:pt idx="6061">
                  <c:v>2.0210805941211354</c:v>
                </c:pt>
                <c:pt idx="6062">
                  <c:v>2.0210212587740002</c:v>
                </c:pt>
                <c:pt idx="6063">
                  <c:v>2.0209619269107244</c:v>
                </c:pt>
                <c:pt idx="6064">
                  <c:v>2.0209025985310007</c:v>
                </c:pt>
                <c:pt idx="6065">
                  <c:v>2.0208432736345223</c:v>
                </c:pt>
                <c:pt idx="6066">
                  <c:v>2.0207839522209832</c:v>
                </c:pt>
                <c:pt idx="6067">
                  <c:v>2.0207246342900755</c:v>
                </c:pt>
                <c:pt idx="6068">
                  <c:v>2.0206653198414934</c:v>
                </c:pt>
                <c:pt idx="6069">
                  <c:v>2.0206060088749305</c:v>
                </c:pt>
                <c:pt idx="6070">
                  <c:v>2.0205467013900793</c:v>
                </c:pt>
                <c:pt idx="6071">
                  <c:v>2.020487397386634</c:v>
                </c:pt>
                <c:pt idx="6072">
                  <c:v>2.0204280968642876</c:v>
                </c:pt>
                <c:pt idx="6073">
                  <c:v>2.0203687998227333</c:v>
                </c:pt>
                <c:pt idx="6074">
                  <c:v>2.0203095062616656</c:v>
                </c:pt>
                <c:pt idx="6075">
                  <c:v>2.0202502161807776</c:v>
                </c:pt>
                <c:pt idx="6076">
                  <c:v>2.0201909295797629</c:v>
                </c:pt>
                <c:pt idx="6077">
                  <c:v>2.020131646458315</c:v>
                </c:pt>
                <c:pt idx="6078">
                  <c:v>2.0200723668161276</c:v>
                </c:pt>
                <c:pt idx="6079">
                  <c:v>2.0200130906528946</c:v>
                </c:pt>
                <c:pt idx="6080">
                  <c:v>2.0199538179683096</c:v>
                </c:pt>
                <c:pt idx="6081">
                  <c:v>2.0198945487620668</c:v>
                </c:pt>
                <c:pt idx="6082">
                  <c:v>2.0198352830338595</c:v>
                </c:pt>
                <c:pt idx="6083">
                  <c:v>2.0197760207833815</c:v>
                </c:pt>
                <c:pt idx="6084">
                  <c:v>2.0197167620103271</c:v>
                </c:pt>
                <c:pt idx="6085">
                  <c:v>2.0196575067143905</c:v>
                </c:pt>
                <c:pt idx="6086">
                  <c:v>2.0195982548952647</c:v>
                </c:pt>
                <c:pt idx="6087">
                  <c:v>2.0195390065526446</c:v>
                </c:pt>
                <c:pt idx="6088">
                  <c:v>2.0194797616862239</c:v>
                </c:pt>
                <c:pt idx="6089">
                  <c:v>2.0194205202956965</c:v>
                </c:pt>
                <c:pt idx="6090">
                  <c:v>2.019361282380757</c:v>
                </c:pt>
                <c:pt idx="6091">
                  <c:v>2.0193020479410992</c:v>
                </c:pt>
                <c:pt idx="6092">
                  <c:v>2.0192428169764169</c:v>
                </c:pt>
                <c:pt idx="6093">
                  <c:v>2.019183589486405</c:v>
                </c:pt>
                <c:pt idx="6094">
                  <c:v>2.0191243654707574</c:v>
                </c:pt>
                <c:pt idx="6095">
                  <c:v>2.0190651449291686</c:v>
                </c:pt>
                <c:pt idx="6096">
                  <c:v>2.019005927861333</c:v>
                </c:pt>
                <c:pt idx="6097">
                  <c:v>2.0189467142669444</c:v>
                </c:pt>
                <c:pt idx="6098">
                  <c:v>2.0188875041456975</c:v>
                </c:pt>
                <c:pt idx="6099">
                  <c:v>2.0188282974972873</c:v>
                </c:pt>
                <c:pt idx="6100">
                  <c:v>2.0187690943214078</c:v>
                </c:pt>
                <c:pt idx="6101">
                  <c:v>2.0187098946177531</c:v>
                </c:pt>
                <c:pt idx="6102">
                  <c:v>2.0186506983860184</c:v>
                </c:pt>
                <c:pt idx="6103">
                  <c:v>2.0185915056258978</c:v>
                </c:pt>
                <c:pt idx="6104">
                  <c:v>2.0185323163370863</c:v>
                </c:pt>
                <c:pt idx="6105">
                  <c:v>2.0184731305192787</c:v>
                </c:pt>
                <c:pt idx="6106">
                  <c:v>2.018413948172169</c:v>
                </c:pt>
                <c:pt idx="6107">
                  <c:v>2.0183547692954527</c:v>
                </c:pt>
                <c:pt idx="6108">
                  <c:v>2.0182955938888236</c:v>
                </c:pt>
                <c:pt idx="6109">
                  <c:v>2.0182364219519773</c:v>
                </c:pt>
                <c:pt idx="6110">
                  <c:v>2.0181772534846085</c:v>
                </c:pt>
                <c:pt idx="6111">
                  <c:v>2.0181180884864118</c:v>
                </c:pt>
                <c:pt idx="6112">
                  <c:v>2.0180589269570826</c:v>
                </c:pt>
                <c:pt idx="6113">
                  <c:v>2.0179997688963152</c:v>
                </c:pt>
                <c:pt idx="6114">
                  <c:v>2.017940614303805</c:v>
                </c:pt>
                <c:pt idx="6115">
                  <c:v>2.017881463179247</c:v>
                </c:pt>
                <c:pt idx="6116">
                  <c:v>2.0178223155223356</c:v>
                </c:pt>
                <c:pt idx="6117">
                  <c:v>2.0177631713327671</c:v>
                </c:pt>
                <c:pt idx="6118">
                  <c:v>2.017704030610235</c:v>
                </c:pt>
                <c:pt idx="6119">
                  <c:v>2.017644893354436</c:v>
                </c:pt>
                <c:pt idx="6120">
                  <c:v>2.0175857595650646</c:v>
                </c:pt>
                <c:pt idx="6121">
                  <c:v>2.0175266292418161</c:v>
                </c:pt>
                <c:pt idx="6122">
                  <c:v>2.0174675023843855</c:v>
                </c:pt>
                <c:pt idx="6123">
                  <c:v>2.0174083789924682</c:v>
                </c:pt>
                <c:pt idx="6124">
                  <c:v>2.0173492590657602</c:v>
                </c:pt>
                <c:pt idx="6125">
                  <c:v>2.0172901426039562</c:v>
                </c:pt>
                <c:pt idx="6126">
                  <c:v>2.0172310296067515</c:v>
                </c:pt>
                <c:pt idx="6127">
                  <c:v>2.0171719200738418</c:v>
                </c:pt>
                <c:pt idx="6128">
                  <c:v>2.0171128140049226</c:v>
                </c:pt>
                <c:pt idx="6129">
                  <c:v>2.0170537113996891</c:v>
                </c:pt>
                <c:pt idx="6130">
                  <c:v>2.0169946122578377</c:v>
                </c:pt>
                <c:pt idx="6131">
                  <c:v>2.0169355165790632</c:v>
                </c:pt>
                <c:pt idx="6132">
                  <c:v>2.016876424363061</c:v>
                </c:pt>
                <c:pt idx="6133">
                  <c:v>2.0168173356095274</c:v>
                </c:pt>
                <c:pt idx="6134">
                  <c:v>2.0167582503181576</c:v>
                </c:pt>
                <c:pt idx="6135">
                  <c:v>2.0166991684886479</c:v>
                </c:pt>
                <c:pt idx="6136">
                  <c:v>2.0166400901206938</c:v>
                </c:pt>
                <c:pt idx="6137">
                  <c:v>2.0165810152139909</c:v>
                </c:pt>
                <c:pt idx="6138">
                  <c:v>2.0165219437682347</c:v>
                </c:pt>
                <c:pt idx="6139">
                  <c:v>2.0164628757831222</c:v>
                </c:pt>
                <c:pt idx="6140">
                  <c:v>2.016403811258348</c:v>
                </c:pt>
                <c:pt idx="6141">
                  <c:v>2.0163447501936091</c:v>
                </c:pt>
                <c:pt idx="6142">
                  <c:v>2.016285692588601</c:v>
                </c:pt>
                <c:pt idx="6143">
                  <c:v>2.016226638443019</c:v>
                </c:pt>
                <c:pt idx="6144">
                  <c:v>2.0161675877565606</c:v>
                </c:pt>
                <c:pt idx="6145">
                  <c:v>2.0161085405289207</c:v>
                </c:pt>
                <c:pt idx="6146">
                  <c:v>2.0160494967597962</c:v>
                </c:pt>
                <c:pt idx="6147">
                  <c:v>2.0159904564488831</c:v>
                </c:pt>
                <c:pt idx="6148">
                  <c:v>2.0159314195958769</c:v>
                </c:pt>
                <c:pt idx="6149">
                  <c:v>2.0158723862004746</c:v>
                </c:pt>
                <c:pt idx="6150">
                  <c:v>2.0158133562623721</c:v>
                </c:pt>
                <c:pt idx="6151">
                  <c:v>2.0157543297812657</c:v>
                </c:pt>
                <c:pt idx="6152">
                  <c:v>2.0156953067568519</c:v>
                </c:pt>
                <c:pt idx="6153">
                  <c:v>2.0156362871888267</c:v>
                </c:pt>
                <c:pt idx="6154">
                  <c:v>2.0155772710768871</c:v>
                </c:pt>
                <c:pt idx="6155">
                  <c:v>2.015518258420729</c:v>
                </c:pt>
                <c:pt idx="6156">
                  <c:v>2.0154592492200494</c:v>
                </c:pt>
                <c:pt idx="6157">
                  <c:v>2.0154002434745442</c:v>
                </c:pt>
                <c:pt idx="6158">
                  <c:v>2.01534124118391</c:v>
                </c:pt>
                <c:pt idx="6159">
                  <c:v>2.0152822423478436</c:v>
                </c:pt>
                <c:pt idx="6160">
                  <c:v>2.015223246966042</c:v>
                </c:pt>
                <c:pt idx="6161">
                  <c:v>2.0151642550382016</c:v>
                </c:pt>
                <c:pt idx="6162">
                  <c:v>2.0151052665640186</c:v>
                </c:pt>
                <c:pt idx="6163">
                  <c:v>2.01504628154319</c:v>
                </c:pt>
                <c:pt idx="6164">
                  <c:v>2.014987299975413</c:v>
                </c:pt>
                <c:pt idx="6165">
                  <c:v>2.0149283218603835</c:v>
                </c:pt>
                <c:pt idx="6166">
                  <c:v>2.0148693471977994</c:v>
                </c:pt>
                <c:pt idx="6167">
                  <c:v>2.0148103759873566</c:v>
                </c:pt>
                <c:pt idx="6168">
                  <c:v>2.0147514082287521</c:v>
                </c:pt>
                <c:pt idx="6169">
                  <c:v>2.0146924439216836</c:v>
                </c:pt>
                <c:pt idx="6170">
                  <c:v>2.0146334830658472</c:v>
                </c:pt>
                <c:pt idx="6171">
                  <c:v>2.0145745256609406</c:v>
                </c:pt>
                <c:pt idx="6172">
                  <c:v>2.0145155717066605</c:v>
                </c:pt>
                <c:pt idx="6173">
                  <c:v>2.014456621202704</c:v>
                </c:pt>
                <c:pt idx="6174">
                  <c:v>2.0143976741487681</c:v>
                </c:pt>
                <c:pt idx="6175">
                  <c:v>2.0143387305445501</c:v>
                </c:pt>
                <c:pt idx="6176">
                  <c:v>2.0142797903897471</c:v>
                </c:pt>
                <c:pt idx="6177">
                  <c:v>2.0142208536840567</c:v>
                </c:pt>
                <c:pt idx="6178">
                  <c:v>2.0141619204271755</c:v>
                </c:pt>
                <c:pt idx="6179">
                  <c:v>2.014102990618801</c:v>
                </c:pt>
                <c:pt idx="6180">
                  <c:v>2.0140440642586306</c:v>
                </c:pt>
                <c:pt idx="6181">
                  <c:v>2.0139851413463621</c:v>
                </c:pt>
                <c:pt idx="6182">
                  <c:v>2.0139262218816922</c:v>
                </c:pt>
                <c:pt idx="6183">
                  <c:v>2.0138673058643182</c:v>
                </c:pt>
                <c:pt idx="6184">
                  <c:v>2.0138083932939383</c:v>
                </c:pt>
                <c:pt idx="6185">
                  <c:v>2.0137494841702499</c:v>
                </c:pt>
                <c:pt idx="6186">
                  <c:v>2.0136905784929504</c:v>
                </c:pt>
                <c:pt idx="6187">
                  <c:v>2.013631676261737</c:v>
                </c:pt>
                <c:pt idx="6188">
                  <c:v>2.0135727774763077</c:v>
                </c:pt>
                <c:pt idx="6189">
                  <c:v>2.0135138821363596</c:v>
                </c:pt>
                <c:pt idx="6190">
                  <c:v>2.0134549902415912</c:v>
                </c:pt>
                <c:pt idx="6191">
                  <c:v>2.0133961017916997</c:v>
                </c:pt>
                <c:pt idx="6192">
                  <c:v>2.013337216786383</c:v>
                </c:pt>
                <c:pt idx="6193">
                  <c:v>2.0132783352253387</c:v>
                </c:pt>
                <c:pt idx="6194">
                  <c:v>2.0132194571082649</c:v>
                </c:pt>
                <c:pt idx="6195">
                  <c:v>2.0131605824348591</c:v>
                </c:pt>
                <c:pt idx="6196">
                  <c:v>2.0131017112048193</c:v>
                </c:pt>
                <c:pt idx="6197">
                  <c:v>2.013042843417844</c:v>
                </c:pt>
                <c:pt idx="6198">
                  <c:v>2.0129839790736299</c:v>
                </c:pt>
                <c:pt idx="6199">
                  <c:v>2.0129251181718764</c:v>
                </c:pt>
                <c:pt idx="6200">
                  <c:v>2.0128662607122809</c:v>
                </c:pt>
                <c:pt idx="6201">
                  <c:v>2.0128074066945412</c:v>
                </c:pt>
                <c:pt idx="6202">
                  <c:v>2.012748556118356</c:v>
                </c:pt>
                <c:pt idx="6203">
                  <c:v>2.0126897089834226</c:v>
                </c:pt>
                <c:pt idx="6204">
                  <c:v>2.0126308652894398</c:v>
                </c:pt>
                <c:pt idx="6205">
                  <c:v>2.0125720250361057</c:v>
                </c:pt>
                <c:pt idx="6206">
                  <c:v>2.0125131882231186</c:v>
                </c:pt>
                <c:pt idx="6207">
                  <c:v>2.0124543548501768</c:v>
                </c:pt>
                <c:pt idx="6208">
                  <c:v>2.0123955249169785</c:v>
                </c:pt>
                <c:pt idx="6209">
                  <c:v>2.0123366984232218</c:v>
                </c:pt>
                <c:pt idx="6210">
                  <c:v>2.0122778753686057</c:v>
                </c:pt>
                <c:pt idx="6211">
                  <c:v>2.0122190557528281</c:v>
                </c:pt>
                <c:pt idx="6212">
                  <c:v>2.0121602395755875</c:v>
                </c:pt>
                <c:pt idx="6213">
                  <c:v>2.0121014268365829</c:v>
                </c:pt>
                <c:pt idx="6214">
                  <c:v>2.0120426175355117</c:v>
                </c:pt>
                <c:pt idx="6215">
                  <c:v>2.0119838116720739</c:v>
                </c:pt>
                <c:pt idx="6216">
                  <c:v>2.0119250092459668</c:v>
                </c:pt>
                <c:pt idx="6217">
                  <c:v>2.0118662102568901</c:v>
                </c:pt>
                <c:pt idx="6218">
                  <c:v>2.0118074147045415</c:v>
                </c:pt>
                <c:pt idx="6219">
                  <c:v>2.0117486225886205</c:v>
                </c:pt>
                <c:pt idx="6220">
                  <c:v>2.0116898339088252</c:v>
                </c:pt>
                <c:pt idx="6221">
                  <c:v>2.0116310486648552</c:v>
                </c:pt>
                <c:pt idx="6222">
                  <c:v>2.0115722668564082</c:v>
                </c:pt>
                <c:pt idx="6223">
                  <c:v>2.0115134884831836</c:v>
                </c:pt>
                <c:pt idx="6224">
                  <c:v>2.0114547135448806</c:v>
                </c:pt>
                <c:pt idx="6225">
                  <c:v>2.0113959420411982</c:v>
                </c:pt>
                <c:pt idx="6226">
                  <c:v>2.0113371739718344</c:v>
                </c:pt>
                <c:pt idx="6227">
                  <c:v>2.011278409336489</c:v>
                </c:pt>
                <c:pt idx="6228">
                  <c:v>2.0112196481348601</c:v>
                </c:pt>
                <c:pt idx="6229">
                  <c:v>2.0111608903666482</c:v>
                </c:pt>
                <c:pt idx="6230">
                  <c:v>2.0111021360315511</c:v>
                </c:pt>
                <c:pt idx="6231">
                  <c:v>2.0110433851292688</c:v>
                </c:pt>
                <c:pt idx="6232">
                  <c:v>2.0109846376595</c:v>
                </c:pt>
                <c:pt idx="6233">
                  <c:v>2.0109258936219434</c:v>
                </c:pt>
                <c:pt idx="6234">
                  <c:v>2.0108671530162994</c:v>
                </c:pt>
                <c:pt idx="6235">
                  <c:v>2.0108084158422668</c:v>
                </c:pt>
                <c:pt idx="6236">
                  <c:v>2.0107496820995445</c:v>
                </c:pt>
                <c:pt idx="6237">
                  <c:v>2.010690951787832</c:v>
                </c:pt>
                <c:pt idx="6238">
                  <c:v>2.0106322249068289</c:v>
                </c:pt>
                <c:pt idx="6239">
                  <c:v>2.0105735014562343</c:v>
                </c:pt>
                <c:pt idx="6240">
                  <c:v>2.0105147814357478</c:v>
                </c:pt>
                <c:pt idx="6241">
                  <c:v>2.0104560648450689</c:v>
                </c:pt>
                <c:pt idx="6242">
                  <c:v>2.0103973516838973</c:v>
                </c:pt>
                <c:pt idx="6243">
                  <c:v>2.010338641951932</c:v>
                </c:pt>
                <c:pt idx="6244">
                  <c:v>2.0102799356488728</c:v>
                </c:pt>
                <c:pt idx="6245">
                  <c:v>2.0102212327744198</c:v>
                </c:pt>
                <c:pt idx="6246">
                  <c:v>2.010162533328272</c:v>
                </c:pt>
                <c:pt idx="6247">
                  <c:v>2.0101038373101296</c:v>
                </c:pt>
                <c:pt idx="6248">
                  <c:v>2.0100451447196916</c:v>
                </c:pt>
                <c:pt idx="6249">
                  <c:v>2.0099864555566587</c:v>
                </c:pt>
                <c:pt idx="6250">
                  <c:v>2.0099277698207301</c:v>
                </c:pt>
                <c:pt idx="6251">
                  <c:v>2.0098690875116056</c:v>
                </c:pt>
                <c:pt idx="6252">
                  <c:v>2.0098104086289852</c:v>
                </c:pt>
                <c:pt idx="6253">
                  <c:v>2.0097517331725685</c:v>
                </c:pt>
                <c:pt idx="6254">
                  <c:v>2.0096930611420563</c:v>
                </c:pt>
                <c:pt idx="6255">
                  <c:v>2.0096343925371478</c:v>
                </c:pt>
                <c:pt idx="6256">
                  <c:v>2.0095757273575434</c:v>
                </c:pt>
                <c:pt idx="6257">
                  <c:v>2.0095170656029424</c:v>
                </c:pt>
                <c:pt idx="6258">
                  <c:v>2.0094584072730455</c:v>
                </c:pt>
                <c:pt idx="6259">
                  <c:v>2.0093997523675529</c:v>
                </c:pt>
                <c:pt idx="6260">
                  <c:v>2.0093411008861644</c:v>
                </c:pt>
                <c:pt idx="6261">
                  <c:v>2.0092824528285806</c:v>
                </c:pt>
                <c:pt idx="6262">
                  <c:v>2.0092238081945011</c:v>
                </c:pt>
                <c:pt idx="6263">
                  <c:v>2.0091651669836268</c:v>
                </c:pt>
                <c:pt idx="6264">
                  <c:v>2.0091065291956576</c:v>
                </c:pt>
                <c:pt idx="6265">
                  <c:v>2.0090478948302937</c:v>
                </c:pt>
                <c:pt idx="6266">
                  <c:v>2.0089892638872353</c:v>
                </c:pt>
                <c:pt idx="6267">
                  <c:v>2.0089306363661836</c:v>
                </c:pt>
                <c:pt idx="6268">
                  <c:v>2.008872012266838</c:v>
                </c:pt>
                <c:pt idx="6269">
                  <c:v>2.0088133915888995</c:v>
                </c:pt>
                <c:pt idx="6270">
                  <c:v>2.0087547743320688</c:v>
                </c:pt>
                <c:pt idx="6271">
                  <c:v>2.0086961604960463</c:v>
                </c:pt>
                <c:pt idx="6272">
                  <c:v>2.0086375500805325</c:v>
                </c:pt>
                <c:pt idx="6273">
                  <c:v>2.0085789430852272</c:v>
                </c:pt>
                <c:pt idx="6274">
                  <c:v>2.0085203395098326</c:v>
                </c:pt>
                <c:pt idx="6275">
                  <c:v>2.0084617393540483</c:v>
                </c:pt>
                <c:pt idx="6276">
                  <c:v>2.008403142617575</c:v>
                </c:pt>
                <c:pt idx="6277">
                  <c:v>2.008344549300114</c:v>
                </c:pt>
                <c:pt idx="6278">
                  <c:v>2.0082859594013653</c:v>
                </c:pt>
                <c:pt idx="6279">
                  <c:v>2.0082273729210303</c:v>
                </c:pt>
                <c:pt idx="6280">
                  <c:v>2.0081687898588099</c:v>
                </c:pt>
                <c:pt idx="6281">
                  <c:v>2.0081102102144044</c:v>
                </c:pt>
                <c:pt idx="6282">
                  <c:v>2.0080516339875154</c:v>
                </c:pt>
                <c:pt idx="6283">
                  <c:v>2.0079930611778432</c:v>
                </c:pt>
                <c:pt idx="6284">
                  <c:v>2.0079344917850892</c:v>
                </c:pt>
                <c:pt idx="6285">
                  <c:v>2.0078759258089542</c:v>
                </c:pt>
                <c:pt idx="6286">
                  <c:v>2.0078173632491394</c:v>
                </c:pt>
                <c:pt idx="6287">
                  <c:v>2.0077588041053462</c:v>
                </c:pt>
                <c:pt idx="6288">
                  <c:v>2.007700248377275</c:v>
                </c:pt>
                <c:pt idx="6289">
                  <c:v>2.0076416960646273</c:v>
                </c:pt>
                <c:pt idx="6290">
                  <c:v>2.0075831471671042</c:v>
                </c:pt>
                <c:pt idx="6291">
                  <c:v>2.0075246016844073</c:v>
                </c:pt>
                <c:pt idx="6292">
                  <c:v>2.0074660596162373</c:v>
                </c:pt>
                <c:pt idx="6293">
                  <c:v>2.0074075209622957</c:v>
                </c:pt>
                <c:pt idx="6294">
                  <c:v>2.0073489857222837</c:v>
                </c:pt>
                <c:pt idx="6295">
                  <c:v>2.0072904538959033</c:v>
                </c:pt>
                <c:pt idx="6296">
                  <c:v>2.0072319254828552</c:v>
                </c:pt>
                <c:pt idx="6297">
                  <c:v>2.0071734004828414</c:v>
                </c:pt>
                <c:pt idx="6298">
                  <c:v>2.0071148788955622</c:v>
                </c:pt>
                <c:pt idx="6299">
                  <c:v>2.0070563607207208</c:v>
                </c:pt>
                <c:pt idx="6300">
                  <c:v>2.0069978459580176</c:v>
                </c:pt>
                <c:pt idx="6301">
                  <c:v>2.0069393346071545</c:v>
                </c:pt>
                <c:pt idx="6302">
                  <c:v>2.0068808266678331</c:v>
                </c:pt>
                <c:pt idx="6303">
                  <c:v>2.0068223221397545</c:v>
                </c:pt>
                <c:pt idx="6304">
                  <c:v>2.0067638210226213</c:v>
                </c:pt>
                <c:pt idx="6305">
                  <c:v>2.0067053233161345</c:v>
                </c:pt>
                <c:pt idx="6306">
                  <c:v>2.0066468290199966</c:v>
                </c:pt>
                <c:pt idx="6307">
                  <c:v>2.0065883381339087</c:v>
                </c:pt>
                <c:pt idx="6308">
                  <c:v>2.0065298506575724</c:v>
                </c:pt>
                <c:pt idx="6309">
                  <c:v>2.0064713665906906</c:v>
                </c:pt>
                <c:pt idx="6310">
                  <c:v>2.006412885932964</c:v>
                </c:pt>
                <c:pt idx="6311">
                  <c:v>2.0063544086840954</c:v>
                </c:pt>
                <c:pt idx="6312">
                  <c:v>2.0062959348437865</c:v>
                </c:pt>
                <c:pt idx="6313">
                  <c:v>2.0062374644117389</c:v>
                </c:pt>
                <c:pt idx="6314">
                  <c:v>2.0061789973876554</c:v>
                </c:pt>
                <c:pt idx="6315">
                  <c:v>2.0061205337712371</c:v>
                </c:pt>
                <c:pt idx="6316">
                  <c:v>2.006062073562187</c:v>
                </c:pt>
                <c:pt idx="6317">
                  <c:v>2.0060036167602067</c:v>
                </c:pt>
                <c:pt idx="6318">
                  <c:v>2.0059451633649981</c:v>
                </c:pt>
                <c:pt idx="6319">
                  <c:v>2.0058867133762641</c:v>
                </c:pt>
                <c:pt idx="6320">
                  <c:v>2.0058282667937064</c:v>
                </c:pt>
                <c:pt idx="6321">
                  <c:v>2.0057698236170278</c:v>
                </c:pt>
                <c:pt idx="6322">
                  <c:v>2.00571138384593</c:v>
                </c:pt>
                <c:pt idx="6323">
                  <c:v>2.0056529474801152</c:v>
                </c:pt>
                <c:pt idx="6324">
                  <c:v>2.0055945145192866</c:v>
                </c:pt>
                <c:pt idx="6325">
                  <c:v>2.0055360849631465</c:v>
                </c:pt>
                <c:pt idx="6326">
                  <c:v>2.0054776588113965</c:v>
                </c:pt>
                <c:pt idx="6327">
                  <c:v>2.00541923606374</c:v>
                </c:pt>
                <c:pt idx="6328">
                  <c:v>2.0053608167198789</c:v>
                </c:pt>
                <c:pt idx="6329">
                  <c:v>2.0053024007795157</c:v>
                </c:pt>
                <c:pt idx="6330">
                  <c:v>2.0052439882423538</c:v>
                </c:pt>
                <c:pt idx="6331">
                  <c:v>2.0051855791080948</c:v>
                </c:pt>
                <c:pt idx="6332">
                  <c:v>2.005127173376442</c:v>
                </c:pt>
                <c:pt idx="6333">
                  <c:v>2.0050687710470974</c:v>
                </c:pt>
                <c:pt idx="6334">
                  <c:v>2.0050103721197647</c:v>
                </c:pt>
                <c:pt idx="6335">
                  <c:v>2.0049519765941457</c:v>
                </c:pt>
                <c:pt idx="6336">
                  <c:v>2.004893584469944</c:v>
                </c:pt>
                <c:pt idx="6337">
                  <c:v>2.0048351957468622</c:v>
                </c:pt>
                <c:pt idx="6338">
                  <c:v>2.0047768104246027</c:v>
                </c:pt>
                <c:pt idx="6339">
                  <c:v>2.0047184285028687</c:v>
                </c:pt>
                <c:pt idx="6340">
                  <c:v>2.0046600499813629</c:v>
                </c:pt>
                <c:pt idx="6341">
                  <c:v>2.004601674859789</c:v>
                </c:pt>
                <c:pt idx="6342">
                  <c:v>2.004543303137849</c:v>
                </c:pt>
                <c:pt idx="6343">
                  <c:v>2.0044849348152463</c:v>
                </c:pt>
                <c:pt idx="6344">
                  <c:v>2.0044265698916841</c:v>
                </c:pt>
                <c:pt idx="6345">
                  <c:v>2.0043682083668659</c:v>
                </c:pt>
                <c:pt idx="6346">
                  <c:v>2.0043098502404941</c:v>
                </c:pt>
                <c:pt idx="6347">
                  <c:v>2.0042514955122721</c:v>
                </c:pt>
                <c:pt idx="6348">
                  <c:v>2.0041931441819028</c:v>
                </c:pt>
                <c:pt idx="6349">
                  <c:v>2.0041347962490903</c:v>
                </c:pt>
                <c:pt idx="6350">
                  <c:v>2.0040764517135372</c:v>
                </c:pt>
                <c:pt idx="6351">
                  <c:v>2.0040181105749468</c:v>
                </c:pt>
                <c:pt idx="6352">
                  <c:v>2.003959772833023</c:v>
                </c:pt>
                <c:pt idx="6353">
                  <c:v>2.003901438487468</c:v>
                </c:pt>
                <c:pt idx="6354">
                  <c:v>2.0038431075379868</c:v>
                </c:pt>
                <c:pt idx="6355">
                  <c:v>2.0037847799842816</c:v>
                </c:pt>
                <c:pt idx="6356">
                  <c:v>2.0037264558260568</c:v>
                </c:pt>
                <c:pt idx="6357">
                  <c:v>2.0036681350630148</c:v>
                </c:pt>
                <c:pt idx="6358">
                  <c:v>2.0036098176948598</c:v>
                </c:pt>
                <c:pt idx="6359">
                  <c:v>2.0035515037212956</c:v>
                </c:pt>
                <c:pt idx="6360">
                  <c:v>2.0034931931420257</c:v>
                </c:pt>
                <c:pt idx="6361">
                  <c:v>2.0034348859567532</c:v>
                </c:pt>
                <c:pt idx="6362">
                  <c:v>2.0033765821651826</c:v>
                </c:pt>
                <c:pt idx="6363">
                  <c:v>2.003318281767017</c:v>
                </c:pt>
                <c:pt idx="6364">
                  <c:v>2.0032599847619603</c:v>
                </c:pt>
                <c:pt idx="6365">
                  <c:v>2.0032016911497164</c:v>
                </c:pt>
                <c:pt idx="6366">
                  <c:v>2.0031434009299893</c:v>
                </c:pt>
                <c:pt idx="6367">
                  <c:v>2.0030851141024821</c:v>
                </c:pt>
                <c:pt idx="6368">
                  <c:v>2.0030268306668995</c:v>
                </c:pt>
                <c:pt idx="6369">
                  <c:v>2.0029685506229451</c:v>
                </c:pt>
                <c:pt idx="6370">
                  <c:v>2.0029102739703233</c:v>
                </c:pt>
                <c:pt idx="6371">
                  <c:v>2.0028520007087374</c:v>
                </c:pt>
                <c:pt idx="6372">
                  <c:v>2.0027937308378916</c:v>
                </c:pt>
                <c:pt idx="6373">
                  <c:v>2.0027354643574897</c:v>
                </c:pt>
                <c:pt idx="6374">
                  <c:v>2.0026772012672369</c:v>
                </c:pt>
                <c:pt idx="6375">
                  <c:v>2.0026189415668365</c:v>
                </c:pt>
                <c:pt idx="6376">
                  <c:v>2.0025606852559927</c:v>
                </c:pt>
                <c:pt idx="6377">
                  <c:v>2.0025024323344098</c:v>
                </c:pt>
                <c:pt idx="6378">
                  <c:v>2.0024441828017916</c:v>
                </c:pt>
                <c:pt idx="6379">
                  <c:v>2.0023859366578436</c:v>
                </c:pt>
                <c:pt idx="6380">
                  <c:v>2.0023276939022687</c:v>
                </c:pt>
                <c:pt idx="6381">
                  <c:v>2.0022694545347721</c:v>
                </c:pt>
                <c:pt idx="6382">
                  <c:v>2.002211218555058</c:v>
                </c:pt>
                <c:pt idx="6383">
                  <c:v>2.0021529859628302</c:v>
                </c:pt>
                <c:pt idx="6384">
                  <c:v>2.0020947567577942</c:v>
                </c:pt>
                <c:pt idx="6385">
                  <c:v>2.0020365309396539</c:v>
                </c:pt>
                <c:pt idx="6386">
                  <c:v>2.0019783085081135</c:v>
                </c:pt>
                <c:pt idx="6387">
                  <c:v>2.0019200894628786</c:v>
                </c:pt>
                <c:pt idx="6388">
                  <c:v>2.0018618738036524</c:v>
                </c:pt>
                <c:pt idx="6389">
                  <c:v>2.0018036615301407</c:v>
                </c:pt>
                <c:pt idx="6390">
                  <c:v>2.0017454526420475</c:v>
                </c:pt>
                <c:pt idx="6391">
                  <c:v>2.0016872471390772</c:v>
                </c:pt>
                <c:pt idx="6392">
                  <c:v>2.0016290450209353</c:v>
                </c:pt>
                <c:pt idx="6393">
                  <c:v>2.0015708462873261</c:v>
                </c:pt>
                <c:pt idx="6394">
                  <c:v>2.0015126509379542</c:v>
                </c:pt>
                <c:pt idx="6395">
                  <c:v>2.0014544589725252</c:v>
                </c:pt>
                <c:pt idx="6396">
                  <c:v>2.0013962703907433</c:v>
                </c:pt>
                <c:pt idx="6397">
                  <c:v>2.0013380851923137</c:v>
                </c:pt>
                <c:pt idx="6398">
                  <c:v>2.0012799033769406</c:v>
                </c:pt>
                <c:pt idx="6399">
                  <c:v>2.0012217249443296</c:v>
                </c:pt>
                <c:pt idx="6400">
                  <c:v>2.0011635498941862</c:v>
                </c:pt>
                <c:pt idx="6401">
                  <c:v>2.0011053782262143</c:v>
                </c:pt>
                <c:pt idx="6402">
                  <c:v>2.0010472099401198</c:v>
                </c:pt>
                <c:pt idx="6403">
                  <c:v>2.0009890450356074</c:v>
                </c:pt>
                <c:pt idx="6404">
                  <c:v>2.0009308835123822</c:v>
                </c:pt>
                <c:pt idx="6405">
                  <c:v>2.0008727253701495</c:v>
                </c:pt>
                <c:pt idx="6406">
                  <c:v>2.0008145706086147</c:v>
                </c:pt>
                <c:pt idx="6407">
                  <c:v>2.0007564192274829</c:v>
                </c:pt>
                <c:pt idx="6408">
                  <c:v>2.0006982712264589</c:v>
                </c:pt>
                <c:pt idx="6409">
                  <c:v>2.0006401266052487</c:v>
                </c:pt>
                <c:pt idx="6410">
                  <c:v>2.0005819853635569</c:v>
                </c:pt>
                <c:pt idx="6411">
                  <c:v>2.0005238475010896</c:v>
                </c:pt>
                <c:pt idx="6412">
                  <c:v>2.0004657130175523</c:v>
                </c:pt>
                <c:pt idx="6413">
                  <c:v>2.0004075819126492</c:v>
                </c:pt>
                <c:pt idx="6414">
                  <c:v>2.0003494541860873</c:v>
                </c:pt>
                <c:pt idx="6415">
                  <c:v>2.0002913298375709</c:v>
                </c:pt>
                <c:pt idx="6416">
                  <c:v>2.0002332088668062</c:v>
                </c:pt>
                <c:pt idx="6417">
                  <c:v>2.000175091273499</c:v>
                </c:pt>
                <c:pt idx="6418">
                  <c:v>2.0001169770573539</c:v>
                </c:pt>
                <c:pt idx="6419">
                  <c:v>2.0000588662180774</c:v>
                </c:pt>
                <c:pt idx="6420">
                  <c:v>2.000000758755375</c:v>
                </c:pt>
                <c:pt idx="6421">
                  <c:v>1.9999426546689523</c:v>
                </c:pt>
                <c:pt idx="6422">
                  <c:v>1.9998845539585151</c:v>
                </c:pt>
                <c:pt idx="6423">
                  <c:v>1.9998264566237689</c:v>
                </c:pt>
                <c:pt idx="6424">
                  <c:v>1.9997683626644203</c:v>
                </c:pt>
                <c:pt idx="6425">
                  <c:v>1.9997102720801743</c:v>
                </c:pt>
                <c:pt idx="6426">
                  <c:v>1.9996521848707374</c:v>
                </c:pt>
                <c:pt idx="6427">
                  <c:v>1.9995941010358151</c:v>
                </c:pt>
                <c:pt idx="6428">
                  <c:v>1.9995360205751131</c:v>
                </c:pt>
                <c:pt idx="6429">
                  <c:v>1.9994779434883383</c:v>
                </c:pt>
                <c:pt idx="6430">
                  <c:v>1.9994198697751961</c:v>
                </c:pt>
                <c:pt idx="6431">
                  <c:v>1.9993617994353925</c:v>
                </c:pt>
                <c:pt idx="6432">
                  <c:v>1.999303732468634</c:v>
                </c:pt>
                <c:pt idx="6433">
                  <c:v>1.9992456688746258</c:v>
                </c:pt>
                <c:pt idx="6434">
                  <c:v>1.9991876086530753</c:v>
                </c:pt>
                <c:pt idx="6435">
                  <c:v>1.999129551803688</c:v>
                </c:pt>
                <c:pt idx="6436">
                  <c:v>1.9990714983261704</c:v>
                </c:pt>
                <c:pt idx="6437">
                  <c:v>1.9990134482202282</c:v>
                </c:pt>
                <c:pt idx="6438">
                  <c:v>1.9989554014855684</c:v>
                </c:pt>
                <c:pt idx="6439">
                  <c:v>1.9988973581218967</c:v>
                </c:pt>
                <c:pt idx="6440">
                  <c:v>1.9988393181289201</c:v>
                </c:pt>
                <c:pt idx="6441">
                  <c:v>1.9987812815063444</c:v>
                </c:pt>
                <c:pt idx="6442">
                  <c:v>1.9987232482538764</c:v>
                </c:pt>
                <c:pt idx="6443">
                  <c:v>1.9986652183712221</c:v>
                </c:pt>
                <c:pt idx="6444">
                  <c:v>1.9986071918580885</c:v>
                </c:pt>
                <c:pt idx="6445">
                  <c:v>1.9985491687141821</c:v>
                </c:pt>
                <c:pt idx="6446">
                  <c:v>1.9984911489392094</c:v>
                </c:pt>
                <c:pt idx="6447">
                  <c:v>1.9984331325328768</c:v>
                </c:pt>
                <c:pt idx="6448">
                  <c:v>1.9983751194948909</c:v>
                </c:pt>
                <c:pt idx="6449">
                  <c:v>1.9983171098249586</c:v>
                </c:pt>
                <c:pt idx="6450">
                  <c:v>1.9982591035227868</c:v>
                </c:pt>
                <c:pt idx="6451">
                  <c:v>1.9982011005880818</c:v>
                </c:pt>
                <c:pt idx="6452">
                  <c:v>1.9981431010205506</c:v>
                </c:pt>
                <c:pt idx="6453">
                  <c:v>1.9980851048198995</c:v>
                </c:pt>
                <c:pt idx="6454">
                  <c:v>1.9980271119858362</c:v>
                </c:pt>
                <c:pt idx="6455">
                  <c:v>1.9979691225180671</c:v>
                </c:pt>
                <c:pt idx="6456">
                  <c:v>1.9979111364162991</c:v>
                </c:pt>
                <c:pt idx="6457">
                  <c:v>1.9978531536802393</c:v>
                </c:pt>
                <c:pt idx="6458">
                  <c:v>1.9977951743095941</c:v>
                </c:pt>
                <c:pt idx="6459">
                  <c:v>1.9977371983040715</c:v>
                </c:pt>
                <c:pt idx="6460">
                  <c:v>1.9976792256633777</c:v>
                </c:pt>
                <c:pt idx="6461">
                  <c:v>1.9976212563872202</c:v>
                </c:pt>
                <c:pt idx="6462">
                  <c:v>1.9975632904753062</c:v>
                </c:pt>
                <c:pt idx="6463">
                  <c:v>1.9975053279273425</c:v>
                </c:pt>
                <c:pt idx="6464">
                  <c:v>1.9974473687430363</c:v>
                </c:pt>
                <c:pt idx="6465">
                  <c:v>1.997389412922095</c:v>
                </c:pt>
                <c:pt idx="6466">
                  <c:v>1.9973314604642258</c:v>
                </c:pt>
                <c:pt idx="6467">
                  <c:v>1.997273511369136</c:v>
                </c:pt>
                <c:pt idx="6468">
                  <c:v>1.9972155656365325</c:v>
                </c:pt>
                <c:pt idx="6469">
                  <c:v>1.9971576232661232</c:v>
                </c:pt>
                <c:pt idx="6470">
                  <c:v>1.9970996842576154</c:v>
                </c:pt>
                <c:pt idx="6471">
                  <c:v>1.9970417486107164</c:v>
                </c:pt>
                <c:pt idx="6472">
                  <c:v>1.9969838163251337</c:v>
                </c:pt>
                <c:pt idx="6473">
                  <c:v>1.9969258874005744</c:v>
                </c:pt>
                <c:pt idx="6474">
                  <c:v>1.9968679618367466</c:v>
                </c:pt>
                <c:pt idx="6475">
                  <c:v>1.9968100396333575</c:v>
                </c:pt>
                <c:pt idx="6476">
                  <c:v>1.9967521207901149</c:v>
                </c:pt>
                <c:pt idx="6477">
                  <c:v>1.9966942053067265</c:v>
                </c:pt>
                <c:pt idx="6478">
                  <c:v>1.9966362931828991</c:v>
                </c:pt>
                <c:pt idx="6479">
                  <c:v>1.9965783844183416</c:v>
                </c:pt>
                <c:pt idx="6480">
                  <c:v>1.9965204790127611</c:v>
                </c:pt>
                <c:pt idx="6481">
                  <c:v>1.9964625769658653</c:v>
                </c:pt>
                <c:pt idx="6482">
                  <c:v>1.9964046782773621</c:v>
                </c:pt>
                <c:pt idx="6483">
                  <c:v>1.9963467829469592</c:v>
                </c:pt>
                <c:pt idx="6484">
                  <c:v>1.9962888909743648</c:v>
                </c:pt>
                <c:pt idx="6485">
                  <c:v>1.9962310023592866</c:v>
                </c:pt>
                <c:pt idx="6486">
                  <c:v>1.9961731171014325</c:v>
                </c:pt>
                <c:pt idx="6487">
                  <c:v>1.9961152352005103</c:v>
                </c:pt>
                <c:pt idx="6488">
                  <c:v>1.9960573566562283</c:v>
                </c:pt>
                <c:pt idx="6489">
                  <c:v>1.9959994814682944</c:v>
                </c:pt>
                <c:pt idx="6490">
                  <c:v>1.9959416096364166</c:v>
                </c:pt>
                <c:pt idx="6491">
                  <c:v>1.995883741160303</c:v>
                </c:pt>
                <c:pt idx="6492">
                  <c:v>1.9958258760396617</c:v>
                </c:pt>
                <c:pt idx="6493">
                  <c:v>1.9957680142742005</c:v>
                </c:pt>
                <c:pt idx="6494">
                  <c:v>1.9957101558636285</c:v>
                </c:pt>
                <c:pt idx="6495">
                  <c:v>1.9956523008076534</c:v>
                </c:pt>
                <c:pt idx="6496">
                  <c:v>1.9955944491059834</c:v>
                </c:pt>
                <c:pt idx="6497">
                  <c:v>1.9955366007583271</c:v>
                </c:pt>
                <c:pt idx="6498">
                  <c:v>1.995478755764392</c:v>
                </c:pt>
                <c:pt idx="6499">
                  <c:v>1.9954209141238877</c:v>
                </c:pt>
                <c:pt idx="6500">
                  <c:v>1.9953630758365217</c:v>
                </c:pt>
                <c:pt idx="6501">
                  <c:v>1.9953052409020029</c:v>
                </c:pt>
                <c:pt idx="6502">
                  <c:v>1.9952474093200396</c:v>
                </c:pt>
                <c:pt idx="6503">
                  <c:v>1.9951895810903399</c:v>
                </c:pt>
                <c:pt idx="6504">
                  <c:v>1.995131756212613</c:v>
                </c:pt>
                <c:pt idx="6505">
                  <c:v>1.9950739346865671</c:v>
                </c:pt>
                <c:pt idx="6506">
                  <c:v>1.9950161165119111</c:v>
                </c:pt>
                <c:pt idx="6507">
                  <c:v>1.9949583016883532</c:v>
                </c:pt>
                <c:pt idx="6508">
                  <c:v>1.994900490215602</c:v>
                </c:pt>
                <c:pt idx="6509">
                  <c:v>1.9948426820933669</c:v>
                </c:pt>
                <c:pt idx="6510">
                  <c:v>1.9947848773213561</c:v>
                </c:pt>
                <c:pt idx="6511">
                  <c:v>1.9947270758992786</c:v>
                </c:pt>
                <c:pt idx="6512">
                  <c:v>1.9946692778268429</c:v>
                </c:pt>
                <c:pt idx="6513">
                  <c:v>1.994611483103758</c:v>
                </c:pt>
                <c:pt idx="6514">
                  <c:v>1.9945536917297331</c:v>
                </c:pt>
                <c:pt idx="6515">
                  <c:v>1.9944959037044765</c:v>
                </c:pt>
                <c:pt idx="6516">
                  <c:v>1.9944381190276976</c:v>
                </c:pt>
                <c:pt idx="6517">
                  <c:v>1.9943803376991052</c:v>
                </c:pt>
                <c:pt idx="6518">
                  <c:v>1.9943225597184078</c:v>
                </c:pt>
                <c:pt idx="6519">
                  <c:v>1.9942647850853155</c:v>
                </c:pt>
                <c:pt idx="6520">
                  <c:v>1.9942070137995367</c:v>
                </c:pt>
                <c:pt idx="6521">
                  <c:v>1.9941492458607806</c:v>
                </c:pt>
                <c:pt idx="6522">
                  <c:v>1.9940914812687565</c:v>
                </c:pt>
                <c:pt idx="6523">
                  <c:v>1.9940337200231728</c:v>
                </c:pt>
                <c:pt idx="6524">
                  <c:v>1.9939759621237401</c:v>
                </c:pt>
                <c:pt idx="6525">
                  <c:v>1.9939182075701667</c:v>
                </c:pt>
                <c:pt idx="6526">
                  <c:v>1.993860456362162</c:v>
                </c:pt>
                <c:pt idx="6527">
                  <c:v>1.9938027084994354</c:v>
                </c:pt>
                <c:pt idx="6528">
                  <c:v>1.993744963981696</c:v>
                </c:pt>
                <c:pt idx="6529">
                  <c:v>1.9936872228086535</c:v>
                </c:pt>
                <c:pt idx="6530">
                  <c:v>1.9936294849800174</c:v>
                </c:pt>
                <c:pt idx="6531">
                  <c:v>1.9935717504954968</c:v>
                </c:pt>
                <c:pt idx="6532">
                  <c:v>1.9935140193548015</c:v>
                </c:pt>
                <c:pt idx="6533">
                  <c:v>1.9934562915576404</c:v>
                </c:pt>
                <c:pt idx="6534">
                  <c:v>1.9933985671037238</c:v>
                </c:pt>
                <c:pt idx="6535">
                  <c:v>1.9933408459927608</c:v>
                </c:pt>
                <c:pt idx="6536">
                  <c:v>1.9932831282244614</c:v>
                </c:pt>
                <c:pt idx="6537">
                  <c:v>1.993225413798535</c:v>
                </c:pt>
                <c:pt idx="6538">
                  <c:v>1.9931677027146912</c:v>
                </c:pt>
                <c:pt idx="6539">
                  <c:v>1.9931099949726399</c:v>
                </c:pt>
                <c:pt idx="6540">
                  <c:v>1.9930522905720904</c:v>
                </c:pt>
                <c:pt idx="6541">
                  <c:v>1.9929945895127532</c:v>
                </c:pt>
                <c:pt idx="6542">
                  <c:v>1.9929368917943375</c:v>
                </c:pt>
                <c:pt idx="6543">
                  <c:v>1.9928791974165534</c:v>
                </c:pt>
                <c:pt idx="6544">
                  <c:v>1.9928215063791108</c:v>
                </c:pt>
                <c:pt idx="6545">
                  <c:v>1.9927638186817196</c:v>
                </c:pt>
                <c:pt idx="6546">
                  <c:v>1.9927061343240897</c:v>
                </c:pt>
                <c:pt idx="6547">
                  <c:v>1.9926484533059312</c:v>
                </c:pt>
                <c:pt idx="6548">
                  <c:v>1.9925907756269539</c:v>
                </c:pt>
                <c:pt idx="6549">
                  <c:v>1.9925331012868679</c:v>
                </c:pt>
                <c:pt idx="6550">
                  <c:v>1.9924754302853835</c:v>
                </c:pt>
                <c:pt idx="6551">
                  <c:v>1.9924177626222108</c:v>
                </c:pt>
                <c:pt idx="6552">
                  <c:v>1.9923600982970597</c:v>
                </c:pt>
                <c:pt idx="6553">
                  <c:v>1.9923024373096401</c:v>
                </c:pt>
                <c:pt idx="6554">
                  <c:v>1.9922447796596632</c:v>
                </c:pt>
                <c:pt idx="6555">
                  <c:v>1.9921871253468384</c:v>
                </c:pt>
                <c:pt idx="6556">
                  <c:v>1.9921294743708764</c:v>
                </c:pt>
                <c:pt idx="6557">
                  <c:v>1.9920718267314872</c:v>
                </c:pt>
                <c:pt idx="6558">
                  <c:v>1.992014182428381</c:v>
                </c:pt>
                <c:pt idx="6559">
                  <c:v>1.991956541461269</c:v>
                </c:pt>
                <c:pt idx="6560">
                  <c:v>1.9918989038298611</c:v>
                </c:pt>
                <c:pt idx="6561">
                  <c:v>1.9918412695338676</c:v>
                </c:pt>
                <c:pt idx="6562">
                  <c:v>1.9917836385729992</c:v>
                </c:pt>
                <c:pt idx="6563">
                  <c:v>1.9917260109469666</c:v>
                </c:pt>
                <c:pt idx="6564">
                  <c:v>1.9916683866554798</c:v>
                </c:pt>
                <c:pt idx="6565">
                  <c:v>1.9916107656982498</c:v>
                </c:pt>
                <c:pt idx="6566">
                  <c:v>1.9915531480749873</c:v>
                </c:pt>
                <c:pt idx="6567">
                  <c:v>1.9914955337854026</c:v>
                </c:pt>
                <c:pt idx="6568">
                  <c:v>1.9914379228292063</c:v>
                </c:pt>
                <c:pt idx="6569">
                  <c:v>1.9913803152061096</c:v>
                </c:pt>
                <c:pt idx="6570">
                  <c:v>1.9913227109158231</c:v>
                </c:pt>
                <c:pt idx="6571">
                  <c:v>1.9912651099580576</c:v>
                </c:pt>
                <c:pt idx="6572">
                  <c:v>1.9912075123325237</c:v>
                </c:pt>
                <c:pt idx="6573">
                  <c:v>1.991149918038932</c:v>
                </c:pt>
                <c:pt idx="6574">
                  <c:v>1.9910923270769942</c:v>
                </c:pt>
                <c:pt idx="6575">
                  <c:v>1.991034739446421</c:v>
                </c:pt>
                <c:pt idx="6576">
                  <c:v>1.9909771551469229</c:v>
                </c:pt>
                <c:pt idx="6577">
                  <c:v>1.9909195741782111</c:v>
                </c:pt>
                <c:pt idx="6578">
                  <c:v>1.9908619965399965</c:v>
                </c:pt>
                <c:pt idx="6579">
                  <c:v>1.9908044222319905</c:v>
                </c:pt>
                <c:pt idx="6580">
                  <c:v>1.9907468512539039</c:v>
                </c:pt>
                <c:pt idx="6581">
                  <c:v>1.9906892836054482</c:v>
                </c:pt>
                <c:pt idx="6582">
                  <c:v>1.9906317192863341</c:v>
                </c:pt>
                <c:pt idx="6583">
                  <c:v>1.9905741582962726</c:v>
                </c:pt>
                <c:pt idx="6584">
                  <c:v>1.9905166006349755</c:v>
                </c:pt>
                <c:pt idx="6585">
                  <c:v>1.9904590463021541</c:v>
                </c:pt>
                <c:pt idx="6586">
                  <c:v>1.9904014952975193</c:v>
                </c:pt>
                <c:pt idx="6587">
                  <c:v>1.9903439476207825</c:v>
                </c:pt>
                <c:pt idx="6588">
                  <c:v>1.990286403271655</c:v>
                </c:pt>
                <c:pt idx="6589">
                  <c:v>1.9902288622498483</c:v>
                </c:pt>
                <c:pt idx="6590">
                  <c:v>1.9901713245550738</c:v>
                </c:pt>
                <c:pt idx="6591">
                  <c:v>1.9901137901870432</c:v>
                </c:pt>
                <c:pt idx="6592">
                  <c:v>1.9900562591454674</c:v>
                </c:pt>
                <c:pt idx="6593">
                  <c:v>1.9899987314300582</c:v>
                </c:pt>
                <c:pt idx="6594">
                  <c:v>1.9899412070405273</c:v>
                </c:pt>
                <c:pt idx="6595">
                  <c:v>1.9898836859765863</c:v>
                </c:pt>
                <c:pt idx="6596">
                  <c:v>1.9898261682379468</c:v>
                </c:pt>
                <c:pt idx="6597">
                  <c:v>1.9897686538243202</c:v>
                </c:pt>
                <c:pt idx="6598">
                  <c:v>1.9897111427354182</c:v>
                </c:pt>
                <c:pt idx="6599">
                  <c:v>1.9896536349709528</c:v>
                </c:pt>
                <c:pt idx="6600">
                  <c:v>1.989596130530636</c:v>
                </c:pt>
                <c:pt idx="6601">
                  <c:v>1.9895386294141788</c:v>
                </c:pt>
                <c:pt idx="6602">
                  <c:v>1.9894811316212937</c:v>
                </c:pt>
                <c:pt idx="6603">
                  <c:v>1.989423637151692</c:v>
                </c:pt>
                <c:pt idx="6604">
                  <c:v>1.989366146005086</c:v>
                </c:pt>
                <c:pt idx="6605">
                  <c:v>1.9893086581811876</c:v>
                </c:pt>
                <c:pt idx="6606">
                  <c:v>1.9892511736797087</c:v>
                </c:pt>
                <c:pt idx="6607">
                  <c:v>1.9891936925003613</c:v>
                </c:pt>
                <c:pt idx="6608">
                  <c:v>1.9891362146428571</c:v>
                </c:pt>
                <c:pt idx="6609">
                  <c:v>1.9890787401069085</c:v>
                </c:pt>
                <c:pt idx="6610">
                  <c:v>1.9890212688922275</c:v>
                </c:pt>
                <c:pt idx="6611">
                  <c:v>1.9889638009985264</c:v>
                </c:pt>
                <c:pt idx="6612">
                  <c:v>1.9889063364255173</c:v>
                </c:pt>
                <c:pt idx="6613">
                  <c:v>1.9888488751729121</c:v>
                </c:pt>
                <c:pt idx="6614">
                  <c:v>1.9887914172404231</c:v>
                </c:pt>
                <c:pt idx="6615">
                  <c:v>1.9887339626277627</c:v>
                </c:pt>
                <c:pt idx="6616">
                  <c:v>1.9886765113346432</c:v>
                </c:pt>
                <c:pt idx="6617">
                  <c:v>1.9886190633607768</c:v>
                </c:pt>
                <c:pt idx="6618">
                  <c:v>1.9885616187058757</c:v>
                </c:pt>
                <c:pt idx="6619">
                  <c:v>1.9885041773696526</c:v>
                </c:pt>
                <c:pt idx="6620">
                  <c:v>1.9884467393518199</c:v>
                </c:pt>
                <c:pt idx="6621">
                  <c:v>1.98838930465209</c:v>
                </c:pt>
                <c:pt idx="6622">
                  <c:v>1.9883318732701754</c:v>
                </c:pt>
                <c:pt idx="6623">
                  <c:v>1.9882744452057881</c:v>
                </c:pt>
                <c:pt idx="6624">
                  <c:v>1.9882170204586413</c:v>
                </c:pt>
                <c:pt idx="6625">
                  <c:v>1.9881595990284477</c:v>
                </c:pt>
                <c:pt idx="6626">
                  <c:v>1.9881021809149195</c:v>
                </c:pt>
                <c:pt idx="6627">
                  <c:v>1.9880447661177696</c:v>
                </c:pt>
                <c:pt idx="6628">
                  <c:v>1.9879873546367102</c:v>
                </c:pt>
                <c:pt idx="6629">
                  <c:v>1.9879299464714546</c:v>
                </c:pt>
                <c:pt idx="6630">
                  <c:v>1.9878725416217153</c:v>
                </c:pt>
                <c:pt idx="6631">
                  <c:v>1.9878151400872051</c:v>
                </c:pt>
                <c:pt idx="6632">
                  <c:v>1.9877577418676369</c:v>
                </c:pt>
                <c:pt idx="6633">
                  <c:v>1.9877003469627232</c:v>
                </c:pt>
                <c:pt idx="6634">
                  <c:v>1.9876429553721775</c:v>
                </c:pt>
                <c:pt idx="6635">
                  <c:v>1.9875855670957123</c:v>
                </c:pt>
                <c:pt idx="6636">
                  <c:v>1.9875281821330408</c:v>
                </c:pt>
                <c:pt idx="6637">
                  <c:v>1.9874708004838757</c:v>
                </c:pt>
                <c:pt idx="6638">
                  <c:v>1.98741342214793</c:v>
                </c:pt>
                <c:pt idx="6639">
                  <c:v>1.9873560471249172</c:v>
                </c:pt>
                <c:pt idx="6640">
                  <c:v>1.9872986754145499</c:v>
                </c:pt>
                <c:pt idx="6641">
                  <c:v>1.9872413070165413</c:v>
                </c:pt>
                <c:pt idx="6642">
                  <c:v>1.9871839419306048</c:v>
                </c:pt>
                <c:pt idx="6643">
                  <c:v>1.987126580156453</c:v>
                </c:pt>
                <c:pt idx="6644">
                  <c:v>1.9870692216938</c:v>
                </c:pt>
                <c:pt idx="6645">
                  <c:v>1.9870118665423584</c:v>
                </c:pt>
                <c:pt idx="6646">
                  <c:v>1.9869545147018417</c:v>
                </c:pt>
                <c:pt idx="6647">
                  <c:v>1.9868971661719632</c:v>
                </c:pt>
                <c:pt idx="6648">
                  <c:v>1.9868398209524358</c:v>
                </c:pt>
                <c:pt idx="6649">
                  <c:v>1.9867824790429738</c:v>
                </c:pt>
                <c:pt idx="6650">
                  <c:v>1.9867251404432902</c:v>
                </c:pt>
                <c:pt idx="6651">
                  <c:v>1.9866678051530982</c:v>
                </c:pt>
                <c:pt idx="6652">
                  <c:v>1.9866104731721115</c:v>
                </c:pt>
                <c:pt idx="6653">
                  <c:v>1.9865531445000433</c:v>
                </c:pt>
                <c:pt idx="6654">
                  <c:v>1.9864958191366076</c:v>
                </c:pt>
                <c:pt idx="6655">
                  <c:v>1.9864384970815179</c:v>
                </c:pt>
                <c:pt idx="6656">
                  <c:v>1.9863811783344876</c:v>
                </c:pt>
                <c:pt idx="6657">
                  <c:v>1.9863238628952304</c:v>
                </c:pt>
                <c:pt idx="6658">
                  <c:v>1.9862665507634598</c:v>
                </c:pt>
                <c:pt idx="6659">
                  <c:v>1.9862092419388901</c:v>
                </c:pt>
                <c:pt idx="6660">
                  <c:v>1.9861519364212348</c:v>
                </c:pt>
                <c:pt idx="6661">
                  <c:v>1.9860946342102075</c:v>
                </c:pt>
                <c:pt idx="6662">
                  <c:v>1.9860373353055218</c:v>
                </c:pt>
                <c:pt idx="6663">
                  <c:v>1.9859800397068921</c:v>
                </c:pt>
                <c:pt idx="6664">
                  <c:v>1.985922747414032</c:v>
                </c:pt>
                <c:pt idx="6665">
                  <c:v>1.9858654584266553</c:v>
                </c:pt>
                <c:pt idx="6666">
                  <c:v>1.9858081727444761</c:v>
                </c:pt>
                <c:pt idx="6667">
                  <c:v>1.9857508903672083</c:v>
                </c:pt>
                <c:pt idx="6668">
                  <c:v>1.9856936112945656</c:v>
                </c:pt>
                <c:pt idx="6669">
                  <c:v>1.9856363355262627</c:v>
                </c:pt>
                <c:pt idx="6670">
                  <c:v>1.9855790630620134</c:v>
                </c:pt>
                <c:pt idx="6671">
                  <c:v>1.9855217939015317</c:v>
                </c:pt>
                <c:pt idx="6672">
                  <c:v>1.9854645280445318</c:v>
                </c:pt>
                <c:pt idx="6673">
                  <c:v>1.9854072654907275</c:v>
                </c:pt>
                <c:pt idx="6674">
                  <c:v>1.9853500062398339</c:v>
                </c:pt>
                <c:pt idx="6675">
                  <c:v>1.9852927502915645</c:v>
                </c:pt>
                <c:pt idx="6676">
                  <c:v>1.9852354976456339</c:v>
                </c:pt>
                <c:pt idx="6677">
                  <c:v>1.9851782483017564</c:v>
                </c:pt>
                <c:pt idx="6678">
                  <c:v>1.9851210022596457</c:v>
                </c:pt>
                <c:pt idx="6679">
                  <c:v>1.9850637595190173</c:v>
                </c:pt>
                <c:pt idx="6680">
                  <c:v>1.9850065200795848</c:v>
                </c:pt>
                <c:pt idx="6681">
                  <c:v>1.984949283941063</c:v>
                </c:pt>
                <c:pt idx="6682">
                  <c:v>1.984892051103166</c:v>
                </c:pt>
                <c:pt idx="6683">
                  <c:v>1.9848348215656084</c:v>
                </c:pt>
                <c:pt idx="6684">
                  <c:v>1.984777595328105</c:v>
                </c:pt>
                <c:pt idx="6685">
                  <c:v>1.9847203723903704</c:v>
                </c:pt>
                <c:pt idx="6686">
                  <c:v>1.984663152752119</c:v>
                </c:pt>
                <c:pt idx="6687">
                  <c:v>1.9846059364130655</c:v>
                </c:pt>
                <c:pt idx="6688">
                  <c:v>1.9845487233729244</c:v>
                </c:pt>
                <c:pt idx="6689">
                  <c:v>1.9844915136314107</c:v>
                </c:pt>
                <c:pt idx="6690">
                  <c:v>1.9844343071882389</c:v>
                </c:pt>
                <c:pt idx="6691">
                  <c:v>1.9843771040431237</c:v>
                </c:pt>
                <c:pt idx="6692">
                  <c:v>1.9843199041957802</c:v>
                </c:pt>
                <c:pt idx="6693">
                  <c:v>1.9842627076459229</c:v>
                </c:pt>
                <c:pt idx="6694">
                  <c:v>1.9842055143932669</c:v>
                </c:pt>
                <c:pt idx="6695">
                  <c:v>1.9841483244375271</c:v>
                </c:pt>
                <c:pt idx="6696">
                  <c:v>1.9840911377784185</c:v>
                </c:pt>
                <c:pt idx="6697">
                  <c:v>1.9840339544156558</c:v>
                </c:pt>
                <c:pt idx="6698">
                  <c:v>1.9839767743489538</c:v>
                </c:pt>
                <c:pt idx="6699">
                  <c:v>1.9839195975780282</c:v>
                </c:pt>
                <c:pt idx="6700">
                  <c:v>1.9838624241025937</c:v>
                </c:pt>
                <c:pt idx="6701">
                  <c:v>1.9838052539223654</c:v>
                </c:pt>
                <c:pt idx="6702">
                  <c:v>1.9837480870370585</c:v>
                </c:pt>
                <c:pt idx="6703">
                  <c:v>1.9836909234463878</c:v>
                </c:pt>
                <c:pt idx="6704">
                  <c:v>1.9836337631500691</c:v>
                </c:pt>
                <c:pt idx="6705">
                  <c:v>1.9835766061478173</c:v>
                </c:pt>
                <c:pt idx="6706">
                  <c:v>1.9835194524393478</c:v>
                </c:pt>
                <c:pt idx="6707">
                  <c:v>1.9834623020243756</c:v>
                </c:pt>
                <c:pt idx="6708">
                  <c:v>1.9834051549026159</c:v>
                </c:pt>
                <c:pt idx="6709">
                  <c:v>1.9833480110737847</c:v>
                </c:pt>
                <c:pt idx="6710">
                  <c:v>1.9832908705375971</c:v>
                </c:pt>
                <c:pt idx="6711">
                  <c:v>1.9832337332937686</c:v>
                </c:pt>
                <c:pt idx="6712">
                  <c:v>1.9831765993420143</c:v>
                </c:pt>
                <c:pt idx="6713">
                  <c:v>1.9831194686820501</c:v>
                </c:pt>
                <c:pt idx="6714">
                  <c:v>1.9830623413135913</c:v>
                </c:pt>
                <c:pt idx="6715">
                  <c:v>1.9830052172363533</c:v>
                </c:pt>
                <c:pt idx="6716">
                  <c:v>1.9829480964500521</c:v>
                </c:pt>
                <c:pt idx="6717">
                  <c:v>1.9828909789544031</c:v>
                </c:pt>
                <c:pt idx="6718">
                  <c:v>1.9828338647491215</c:v>
                </c:pt>
                <c:pt idx="6719">
                  <c:v>1.9827767538339238</c:v>
                </c:pt>
                <c:pt idx="6720">
                  <c:v>1.9827196462085255</c:v>
                </c:pt>
                <c:pt idx="6721">
                  <c:v>1.982662541872642</c:v>
                </c:pt>
                <c:pt idx="6722">
                  <c:v>1.9826054408259894</c:v>
                </c:pt>
                <c:pt idx="6723">
                  <c:v>1.9825483430682833</c:v>
                </c:pt>
                <c:pt idx="6724">
                  <c:v>1.9824912485992396</c:v>
                </c:pt>
                <c:pt idx="6725">
                  <c:v>1.9824341574185746</c:v>
                </c:pt>
                <c:pt idx="6726">
                  <c:v>1.9823770695260037</c:v>
                </c:pt>
                <c:pt idx="6727">
                  <c:v>1.982319984921243</c:v>
                </c:pt>
                <c:pt idx="6728">
                  <c:v>1.9822629036040083</c:v>
                </c:pt>
                <c:pt idx="6729">
                  <c:v>1.9822058255740158</c:v>
                </c:pt>
                <c:pt idx="6730">
                  <c:v>1.9821487508309819</c:v>
                </c:pt>
                <c:pt idx="6731">
                  <c:v>1.9820916793746222</c:v>
                </c:pt>
                <c:pt idx="6732">
                  <c:v>1.982034611204653</c:v>
                </c:pt>
                <c:pt idx="6733">
                  <c:v>1.9819775463207898</c:v>
                </c:pt>
                <c:pt idx="6734">
                  <c:v>1.9819204847227498</c:v>
                </c:pt>
                <c:pt idx="6735">
                  <c:v>1.981863426410249</c:v>
                </c:pt>
                <c:pt idx="6736">
                  <c:v>1.9818063713830032</c:v>
                </c:pt>
                <c:pt idx="6737">
                  <c:v>1.981749319640729</c:v>
                </c:pt>
                <c:pt idx="6738">
                  <c:v>1.9816922711831424</c:v>
                </c:pt>
                <c:pt idx="6739">
                  <c:v>1.9816352260099601</c:v>
                </c:pt>
                <c:pt idx="6740">
                  <c:v>1.9815781841208984</c:v>
                </c:pt>
                <c:pt idx="6741">
                  <c:v>1.9815211455156734</c:v>
                </c:pt>
                <c:pt idx="6742">
                  <c:v>1.9814641101940018</c:v>
                </c:pt>
                <c:pt idx="6743">
                  <c:v>1.9814070781555997</c:v>
                </c:pt>
                <c:pt idx="6744">
                  <c:v>1.9813500494001843</c:v>
                </c:pt>
                <c:pt idx="6745">
                  <c:v>1.9812930239274718</c:v>
                </c:pt>
                <c:pt idx="6746">
                  <c:v>1.9812360017371786</c:v>
                </c:pt>
                <c:pt idx="6747">
                  <c:v>1.9811789828290214</c:v>
                </c:pt>
                <c:pt idx="6748">
                  <c:v>1.9811219672027167</c:v>
                </c:pt>
                <c:pt idx="6749">
                  <c:v>1.9810649548579815</c:v>
                </c:pt>
                <c:pt idx="6750">
                  <c:v>1.9810079457945324</c:v>
                </c:pt>
                <c:pt idx="6751">
                  <c:v>1.9809509400120862</c:v>
                </c:pt>
                <c:pt idx="6752">
                  <c:v>1.9808939375103594</c:v>
                </c:pt>
                <c:pt idx="6753">
                  <c:v>1.9808369382890685</c:v>
                </c:pt>
                <c:pt idx="6754">
                  <c:v>1.9807799423479311</c:v>
                </c:pt>
                <c:pt idx="6755">
                  <c:v>1.9807229496866638</c:v>
                </c:pt>
                <c:pt idx="6756">
                  <c:v>1.9806659603049834</c:v>
                </c:pt>
                <c:pt idx="6757">
                  <c:v>1.9806089742026067</c:v>
                </c:pt>
                <c:pt idx="6758">
                  <c:v>1.9805519913792506</c:v>
                </c:pt>
                <c:pt idx="6759">
                  <c:v>1.9804950118346327</c:v>
                </c:pt>
                <c:pt idx="6760">
                  <c:v>1.9804380355684694</c:v>
                </c:pt>
                <c:pt idx="6761">
                  <c:v>1.9803810625804781</c:v>
                </c:pt>
                <c:pt idx="6762">
                  <c:v>1.9803240928703758</c:v>
                </c:pt>
                <c:pt idx="6763">
                  <c:v>1.9802671264378795</c:v>
                </c:pt>
                <c:pt idx="6764">
                  <c:v>1.9802101632827065</c:v>
                </c:pt>
                <c:pt idx="6765">
                  <c:v>1.9801532034045737</c:v>
                </c:pt>
                <c:pt idx="6766">
                  <c:v>1.9800962468031988</c:v>
                </c:pt>
                <c:pt idx="6767">
                  <c:v>1.9800392934782987</c:v>
                </c:pt>
                <c:pt idx="6768">
                  <c:v>1.9799823434295905</c:v>
                </c:pt>
                <c:pt idx="6769">
                  <c:v>1.979925396656792</c:v>
                </c:pt>
                <c:pt idx="6770">
                  <c:v>1.9798684531596205</c:v>
                </c:pt>
                <c:pt idx="6771">
                  <c:v>1.9798115129377931</c:v>
                </c:pt>
                <c:pt idx="6772">
                  <c:v>1.9797545759910276</c:v>
                </c:pt>
                <c:pt idx="6773">
                  <c:v>1.9796976423190407</c:v>
                </c:pt>
                <c:pt idx="6774">
                  <c:v>1.9796407119215507</c:v>
                </c:pt>
                <c:pt idx="6775">
                  <c:v>1.9795837847982747</c:v>
                </c:pt>
                <c:pt idx="6776">
                  <c:v>1.9795268609489305</c:v>
                </c:pt>
                <c:pt idx="6777">
                  <c:v>1.9794699403732354</c:v>
                </c:pt>
                <c:pt idx="6778">
                  <c:v>1.9794130230709068</c:v>
                </c:pt>
                <c:pt idx="6779">
                  <c:v>1.9793561090416629</c:v>
                </c:pt>
                <c:pt idx="6780">
                  <c:v>1.9792991982852215</c:v>
                </c:pt>
                <c:pt idx="6781">
                  <c:v>1.9792422908012997</c:v>
                </c:pt>
                <c:pt idx="6782">
                  <c:v>1.9791853865896154</c:v>
                </c:pt>
                <c:pt idx="6783">
                  <c:v>1.9791284856498863</c:v>
                </c:pt>
                <c:pt idx="6784">
                  <c:v>1.9790715879818306</c:v>
                </c:pt>
                <c:pt idx="6785">
                  <c:v>1.979014693585166</c:v>
                </c:pt>
                <c:pt idx="6786">
                  <c:v>1.9789578024596102</c:v>
                </c:pt>
                <c:pt idx="6787">
                  <c:v>1.9789009146048813</c:v>
                </c:pt>
                <c:pt idx="6788">
                  <c:v>1.9788440300206969</c:v>
                </c:pt>
                <c:pt idx="6789">
                  <c:v>1.9787871487067752</c:v>
                </c:pt>
                <c:pt idx="6790">
                  <c:v>1.9787302706628342</c:v>
                </c:pt>
                <c:pt idx="6791">
                  <c:v>1.978673395888592</c:v>
                </c:pt>
                <c:pt idx="6792">
                  <c:v>1.9786165243837668</c:v>
                </c:pt>
                <c:pt idx="6793">
                  <c:v>1.9785596561480758</c:v>
                </c:pt>
                <c:pt idx="6794">
                  <c:v>1.9785027911812383</c:v>
                </c:pt>
                <c:pt idx="6795">
                  <c:v>1.9784459294829717</c:v>
                </c:pt>
                <c:pt idx="6796">
                  <c:v>1.9783890710529948</c:v>
                </c:pt>
                <c:pt idx="6797">
                  <c:v>1.9783322158910253</c:v>
                </c:pt>
                <c:pt idx="6798">
                  <c:v>1.9782753639967814</c:v>
                </c:pt>
                <c:pt idx="6799">
                  <c:v>1.9782185153699818</c:v>
                </c:pt>
                <c:pt idx="6800">
                  <c:v>1.9781616700103448</c:v>
                </c:pt>
                <c:pt idx="6801">
                  <c:v>1.9781048279175888</c:v>
                </c:pt>
                <c:pt idx="6802">
                  <c:v>1.9780479890914318</c:v>
                </c:pt>
                <c:pt idx="6803">
                  <c:v>1.9779911535315919</c:v>
                </c:pt>
                <c:pt idx="6804">
                  <c:v>1.9779343212377887</c:v>
                </c:pt>
                <c:pt idx="6805">
                  <c:v>1.97787749220974</c:v>
                </c:pt>
                <c:pt idx="6806">
                  <c:v>1.9778206664471643</c:v>
                </c:pt>
                <c:pt idx="6807">
                  <c:v>1.9777638439497802</c:v>
                </c:pt>
                <c:pt idx="6808">
                  <c:v>1.9777070247173061</c:v>
                </c:pt>
                <c:pt idx="6809">
                  <c:v>1.9776502087494612</c:v>
                </c:pt>
                <c:pt idx="6810">
                  <c:v>1.9775933960459637</c:v>
                </c:pt>
                <c:pt idx="6811">
                  <c:v>1.9775365866065324</c:v>
                </c:pt>
                <c:pt idx="6812">
                  <c:v>1.9774797804308859</c:v>
                </c:pt>
                <c:pt idx="6813">
                  <c:v>1.9774229775187431</c:v>
                </c:pt>
                <c:pt idx="6814">
                  <c:v>1.9773661778698226</c:v>
                </c:pt>
                <c:pt idx="6815">
                  <c:v>1.9773093814838434</c:v>
                </c:pt>
                <c:pt idx="6816">
                  <c:v>1.9772525883605241</c:v>
                </c:pt>
                <c:pt idx="6817">
                  <c:v>1.9771957984995838</c:v>
                </c:pt>
                <c:pt idx="6818">
                  <c:v>1.977139011900741</c:v>
                </c:pt>
                <c:pt idx="6819">
                  <c:v>1.9770822285637153</c:v>
                </c:pt>
                <c:pt idx="6820">
                  <c:v>1.9770254484882253</c:v>
                </c:pt>
                <c:pt idx="6821">
                  <c:v>1.97696867167399</c:v>
                </c:pt>
                <c:pt idx="6822">
                  <c:v>1.9769118981207285</c:v>
                </c:pt>
                <c:pt idx="6823">
                  <c:v>1.9768551278281594</c:v>
                </c:pt>
                <c:pt idx="6824">
                  <c:v>1.9767983607960027</c:v>
                </c:pt>
                <c:pt idx="6825">
                  <c:v>1.976741597023977</c:v>
                </c:pt>
                <c:pt idx="6826">
                  <c:v>1.9766848365118017</c:v>
                </c:pt>
                <c:pt idx="6827">
                  <c:v>1.9766280792591957</c:v>
                </c:pt>
                <c:pt idx="6828">
                  <c:v>1.9765713252658779</c:v>
                </c:pt>
                <c:pt idx="6829">
                  <c:v>1.9765145745315684</c:v>
                </c:pt>
                <c:pt idx="6830">
                  <c:v>1.9764578270559863</c:v>
                </c:pt>
                <c:pt idx="6831">
                  <c:v>1.9764010828388505</c:v>
                </c:pt>
                <c:pt idx="6832">
                  <c:v>1.9763443418798807</c:v>
                </c:pt>
                <c:pt idx="6833">
                  <c:v>1.9762876041787958</c:v>
                </c:pt>
                <c:pt idx="6834">
                  <c:v>1.9762308697353159</c:v>
                </c:pt>
                <c:pt idx="6835">
                  <c:v>1.9761741385491602</c:v>
                </c:pt>
                <c:pt idx="6836">
                  <c:v>1.9761174106200483</c:v>
                </c:pt>
                <c:pt idx="6837">
                  <c:v>1.9760606859476992</c:v>
                </c:pt>
                <c:pt idx="6838">
                  <c:v>1.9760039645318332</c:v>
                </c:pt>
                <c:pt idx="6839">
                  <c:v>1.9759472463721692</c:v>
                </c:pt>
                <c:pt idx="6840">
                  <c:v>1.9758905314684272</c:v>
                </c:pt>
                <c:pt idx="6841">
                  <c:v>1.9758338198203269</c:v>
                </c:pt>
                <c:pt idx="6842">
                  <c:v>1.9757771114275877</c:v>
                </c:pt>
                <c:pt idx="6843">
                  <c:v>1.9757204062899292</c:v>
                </c:pt>
                <c:pt idx="6844">
                  <c:v>1.9756637044070715</c:v>
                </c:pt>
                <c:pt idx="6845">
                  <c:v>1.9756070057787345</c:v>
                </c:pt>
                <c:pt idx="6846">
                  <c:v>1.9755503104046377</c:v>
                </c:pt>
                <c:pt idx="6847">
                  <c:v>1.9754936182845011</c:v>
                </c:pt>
                <c:pt idx="6848">
                  <c:v>1.9754369294180441</c:v>
                </c:pt>
                <c:pt idx="6849">
                  <c:v>1.9753802438049872</c:v>
                </c:pt>
                <c:pt idx="6850">
                  <c:v>1.9753235614450502</c:v>
                </c:pt>
                <c:pt idx="6851">
                  <c:v>1.9752668823379531</c:v>
                </c:pt>
                <c:pt idx="6852">
                  <c:v>1.9752102064834158</c:v>
                </c:pt>
                <c:pt idx="6853">
                  <c:v>1.9751535338811579</c:v>
                </c:pt>
                <c:pt idx="6854">
                  <c:v>1.9750968645309002</c:v>
                </c:pt>
                <c:pt idx="6855">
                  <c:v>1.9750401984323627</c:v>
                </c:pt>
                <c:pt idx="6856">
                  <c:v>1.9749835355852652</c:v>
                </c:pt>
                <c:pt idx="6857">
                  <c:v>1.9749268759893279</c:v>
                </c:pt>
                <c:pt idx="6858">
                  <c:v>1.9748702196442709</c:v>
                </c:pt>
                <c:pt idx="6859">
                  <c:v>1.9748135665498148</c:v>
                </c:pt>
                <c:pt idx="6860">
                  <c:v>1.9747569167056798</c:v>
                </c:pt>
                <c:pt idx="6861">
                  <c:v>1.9747002701115859</c:v>
                </c:pt>
                <c:pt idx="6862">
                  <c:v>1.9746436267672538</c:v>
                </c:pt>
                <c:pt idx="6863">
                  <c:v>1.9745869866724035</c:v>
                </c:pt>
                <c:pt idx="6864">
                  <c:v>1.9745303498267555</c:v>
                </c:pt>
                <c:pt idx="6865">
                  <c:v>1.9744737162300303</c:v>
                </c:pt>
                <c:pt idx="6866">
                  <c:v>1.9744170858819483</c:v>
                </c:pt>
                <c:pt idx="6867">
                  <c:v>1.9743604587822299</c:v>
                </c:pt>
                <c:pt idx="6868">
                  <c:v>1.9743038349305955</c:v>
                </c:pt>
                <c:pt idx="6869">
                  <c:v>1.974247214326766</c:v>
                </c:pt>
                <c:pt idx="6870">
                  <c:v>1.9741905969704618</c:v>
                </c:pt>
                <c:pt idx="6871">
                  <c:v>1.9741339828614037</c:v>
                </c:pt>
                <c:pt idx="6872">
                  <c:v>1.9740773719993121</c:v>
                </c:pt>
                <c:pt idx="6873">
                  <c:v>1.9740207643839074</c:v>
                </c:pt>
                <c:pt idx="6874">
                  <c:v>1.9739641600149109</c:v>
                </c:pt>
                <c:pt idx="6875">
                  <c:v>1.9739075588920432</c:v>
                </c:pt>
                <c:pt idx="6876">
                  <c:v>1.9738509610150248</c:v>
                </c:pt>
                <c:pt idx="6877">
                  <c:v>1.9737943663835766</c:v>
                </c:pt>
                <c:pt idx="6878">
                  <c:v>1.9737377749974194</c:v>
                </c:pt>
                <c:pt idx="6879">
                  <c:v>1.9736811868562745</c:v>
                </c:pt>
                <c:pt idx="6880">
                  <c:v>1.9736246019598624</c:v>
                </c:pt>
                <c:pt idx="6881">
                  <c:v>1.973568020307904</c:v>
                </c:pt>
                <c:pt idx="6882">
                  <c:v>1.9735114419001205</c:v>
                </c:pt>
                <c:pt idx="6883">
                  <c:v>1.9734548667362324</c:v>
                </c:pt>
                <c:pt idx="6884">
                  <c:v>1.9733982948159614</c:v>
                </c:pt>
                <c:pt idx="6885">
                  <c:v>1.9733417261390283</c:v>
                </c:pt>
                <c:pt idx="6886">
                  <c:v>1.9732851607051538</c:v>
                </c:pt>
                <c:pt idx="6887">
                  <c:v>1.9732285985140596</c:v>
                </c:pt>
                <c:pt idx="6888">
                  <c:v>1.9731720395654668</c:v>
                </c:pt>
                <c:pt idx="6889">
                  <c:v>1.9731154838590961</c:v>
                </c:pt>
                <c:pt idx="6890">
                  <c:v>1.9730589313946691</c:v>
                </c:pt>
                <c:pt idx="6891">
                  <c:v>1.9730023821719069</c:v>
                </c:pt>
                <c:pt idx="6892">
                  <c:v>1.972945836190531</c:v>
                </c:pt>
                <c:pt idx="6893">
                  <c:v>1.9728892934502622</c:v>
                </c:pt>
                <c:pt idx="6894">
                  <c:v>1.9728327539508226</c:v>
                </c:pt>
                <c:pt idx="6895">
                  <c:v>1.972776217691933</c:v>
                </c:pt>
                <c:pt idx="6896">
                  <c:v>1.9727196846733153</c:v>
                </c:pt>
                <c:pt idx="6897">
                  <c:v>1.9726631548946902</c:v>
                </c:pt>
                <c:pt idx="6898">
                  <c:v>1.9726066283557797</c:v>
                </c:pt>
                <c:pt idx="6899">
                  <c:v>1.9725501050563052</c:v>
                </c:pt>
                <c:pt idx="6900">
                  <c:v>1.9724935849959886</c:v>
                </c:pt>
                <c:pt idx="6901">
                  <c:v>1.9724370681745509</c:v>
                </c:pt>
                <c:pt idx="6902">
                  <c:v>1.9723805545917141</c:v>
                </c:pt>
                <c:pt idx="6903">
                  <c:v>1.9723240442471992</c:v>
                </c:pt>
                <c:pt idx="6904">
                  <c:v>1.9722675371407288</c:v>
                </c:pt>
                <c:pt idx="6905">
                  <c:v>1.972211033272024</c:v>
                </c:pt>
                <c:pt idx="6906">
                  <c:v>1.9721545326408068</c:v>
                </c:pt>
                <c:pt idx="6907">
                  <c:v>1.9720980352467987</c:v>
                </c:pt>
                <c:pt idx="6908">
                  <c:v>1.9720415410897214</c:v>
                </c:pt>
                <c:pt idx="6909">
                  <c:v>1.9719850501692973</c:v>
                </c:pt>
                <c:pt idx="6910">
                  <c:v>1.9719285624852476</c:v>
                </c:pt>
                <c:pt idx="6911">
                  <c:v>1.9718720780372949</c:v>
                </c:pt>
                <c:pt idx="6912">
                  <c:v>1.9718155968251605</c:v>
                </c:pt>
                <c:pt idx="6913">
                  <c:v>1.9717591188485666</c:v>
                </c:pt>
                <c:pt idx="6914">
                  <c:v>1.9717026441072349</c:v>
                </c:pt>
                <c:pt idx="6915">
                  <c:v>1.971646172600888</c:v>
                </c:pt>
                <c:pt idx="6916">
                  <c:v>1.9715897043292476</c:v>
                </c:pt>
                <c:pt idx="6917">
                  <c:v>1.9715332392920357</c:v>
                </c:pt>
                <c:pt idx="6918">
                  <c:v>1.9714767774889741</c:v>
                </c:pt>
                <c:pt idx="6919">
                  <c:v>1.9714203189197859</c:v>
                </c:pt>
                <c:pt idx="6920">
                  <c:v>1.9713638635841926</c:v>
                </c:pt>
                <c:pt idx="6921">
                  <c:v>1.9713074114819165</c:v>
                </c:pt>
                <c:pt idx="6922">
                  <c:v>1.97125096261268</c:v>
                </c:pt>
                <c:pt idx="6923">
                  <c:v>1.9711945169762048</c:v>
                </c:pt>
                <c:pt idx="6924">
                  <c:v>1.971138074572214</c:v>
                </c:pt>
                <c:pt idx="6925">
                  <c:v>1.9710816354004295</c:v>
                </c:pt>
                <c:pt idx="6926">
                  <c:v>1.9710251994605739</c:v>
                </c:pt>
                <c:pt idx="6927">
                  <c:v>1.9709687667523694</c:v>
                </c:pt>
                <c:pt idx="6928">
                  <c:v>1.9709123372755382</c:v>
                </c:pt>
                <c:pt idx="6929">
                  <c:v>1.9708559110298032</c:v>
                </c:pt>
                <c:pt idx="6930">
                  <c:v>1.9707994880148869</c:v>
                </c:pt>
                <c:pt idx="6931">
                  <c:v>1.9707430682305116</c:v>
                </c:pt>
                <c:pt idx="6932">
                  <c:v>1.9706866516763999</c:v>
                </c:pt>
                <c:pt idx="6933">
                  <c:v>1.9706302383522742</c:v>
                </c:pt>
                <c:pt idx="6934">
                  <c:v>1.9705738282578575</c:v>
                </c:pt>
                <c:pt idx="6935">
                  <c:v>1.9705174213928724</c:v>
                </c:pt>
                <c:pt idx="6936">
                  <c:v>1.9704610177570414</c:v>
                </c:pt>
                <c:pt idx="6937">
                  <c:v>1.9704046173500873</c:v>
                </c:pt>
                <c:pt idx="6938">
                  <c:v>1.9703482201717328</c:v>
                </c:pt>
                <c:pt idx="6939">
                  <c:v>1.9702918262217008</c:v>
                </c:pt>
                <c:pt idx="6940">
                  <c:v>1.970235435499714</c:v>
                </c:pt>
                <c:pt idx="6941">
                  <c:v>1.9701790480054953</c:v>
                </c:pt>
                <c:pt idx="6942">
                  <c:v>1.9701226637387674</c:v>
                </c:pt>
                <c:pt idx="6943">
                  <c:v>1.970066282699253</c:v>
                </c:pt>
                <c:pt idx="6944">
                  <c:v>1.9700099048866759</c:v>
                </c:pt>
                <c:pt idx="6945">
                  <c:v>1.9699535303007585</c:v>
                </c:pt>
                <c:pt idx="6946">
                  <c:v>1.9698971589412237</c:v>
                </c:pt>
                <c:pt idx="6947">
                  <c:v>1.9698407908077948</c:v>
                </c:pt>
                <c:pt idx="6948">
                  <c:v>1.9697844259001944</c:v>
                </c:pt>
                <c:pt idx="6949">
                  <c:v>1.9697280642181465</c:v>
                </c:pt>
                <c:pt idx="6950">
                  <c:v>1.9696717057613735</c:v>
                </c:pt>
                <c:pt idx="6951">
                  <c:v>1.9696153505295988</c:v>
                </c:pt>
                <c:pt idx="6952">
                  <c:v>1.9695589985225455</c:v>
                </c:pt>
                <c:pt idx="6953">
                  <c:v>1.9695026497399364</c:v>
                </c:pt>
                <c:pt idx="6954">
                  <c:v>1.9694463041814956</c:v>
                </c:pt>
                <c:pt idx="6955">
                  <c:v>1.9693899618469461</c:v>
                </c:pt>
                <c:pt idx="6956">
                  <c:v>1.969333622736011</c:v>
                </c:pt>
                <c:pt idx="6957">
                  <c:v>1.9692772868484139</c:v>
                </c:pt>
                <c:pt idx="6958">
                  <c:v>1.9692209541838777</c:v>
                </c:pt>
                <c:pt idx="6959">
                  <c:v>1.9691646247421264</c:v>
                </c:pt>
                <c:pt idx="6960">
                  <c:v>1.9691082985228832</c:v>
                </c:pt>
                <c:pt idx="6961">
                  <c:v>1.9690519755258717</c:v>
                </c:pt>
                <c:pt idx="6962">
                  <c:v>1.9689956557508153</c:v>
                </c:pt>
                <c:pt idx="6963">
                  <c:v>1.9689393391974375</c:v>
                </c:pt>
                <c:pt idx="6964">
                  <c:v>1.9688830258654617</c:v>
                </c:pt>
                <c:pt idx="6965">
                  <c:v>1.968826715754612</c:v>
                </c:pt>
                <c:pt idx="6966">
                  <c:v>1.9687704088646116</c:v>
                </c:pt>
                <c:pt idx="6967">
                  <c:v>1.9687141051951844</c:v>
                </c:pt>
                <c:pt idx="6968">
                  <c:v>1.9686578047460535</c:v>
                </c:pt>
                <c:pt idx="6969">
                  <c:v>1.9686015075169436</c:v>
                </c:pt>
                <c:pt idx="6970">
                  <c:v>1.9685452135075781</c:v>
                </c:pt>
                <c:pt idx="6971">
                  <c:v>1.9684889227176805</c:v>
                </c:pt>
                <c:pt idx="6972">
                  <c:v>1.968432635146975</c:v>
                </c:pt>
                <c:pt idx="6973">
                  <c:v>1.9683763507951848</c:v>
                </c:pt>
                <c:pt idx="6974">
                  <c:v>1.9683200696620347</c:v>
                </c:pt>
                <c:pt idx="6975">
                  <c:v>1.9682637917472481</c:v>
                </c:pt>
                <c:pt idx="6976">
                  <c:v>1.9682075170505491</c:v>
                </c:pt>
                <c:pt idx="6977">
                  <c:v>1.9681512455716614</c:v>
                </c:pt>
                <c:pt idx="6978">
                  <c:v>1.9680949773103091</c:v>
                </c:pt>
                <c:pt idx="6979">
                  <c:v>1.9680387122662168</c:v>
                </c:pt>
                <c:pt idx="6980">
                  <c:v>1.9679824504391081</c:v>
                </c:pt>
                <c:pt idx="6981">
                  <c:v>1.967926191828707</c:v>
                </c:pt>
                <c:pt idx="6982">
                  <c:v>1.9678699364347381</c:v>
                </c:pt>
                <c:pt idx="6983">
                  <c:v>1.9678136842569247</c:v>
                </c:pt>
                <c:pt idx="6984">
                  <c:v>1.9677574352949918</c:v>
                </c:pt>
                <c:pt idx="6985">
                  <c:v>1.9677011895486636</c:v>
                </c:pt>
                <c:pt idx="6986">
                  <c:v>1.9676449470176642</c:v>
                </c:pt>
                <c:pt idx="6987">
                  <c:v>1.9675887077017178</c:v>
                </c:pt>
                <c:pt idx="6988">
                  <c:v>1.9675324716005489</c:v>
                </c:pt>
                <c:pt idx="6989">
                  <c:v>1.9674762387138816</c:v>
                </c:pt>
                <c:pt idx="6990">
                  <c:v>1.9674200090414407</c:v>
                </c:pt>
                <c:pt idx="6991">
                  <c:v>1.9673637825829502</c:v>
                </c:pt>
                <c:pt idx="6992">
                  <c:v>1.9673075593381346</c:v>
                </c:pt>
                <c:pt idx="6993">
                  <c:v>1.9672513393067186</c:v>
                </c:pt>
                <c:pt idx="6994">
                  <c:v>1.9671951224884268</c:v>
                </c:pt>
                <c:pt idx="6995">
                  <c:v>1.9671389088829834</c:v>
                </c:pt>
                <c:pt idx="6996">
                  <c:v>1.9670826984901133</c:v>
                </c:pt>
                <c:pt idx="6997">
                  <c:v>1.967026491309541</c:v>
                </c:pt>
                <c:pt idx="6998">
                  <c:v>1.9669702873409909</c:v>
                </c:pt>
                <c:pt idx="6999">
                  <c:v>1.9669140865841881</c:v>
                </c:pt>
                <c:pt idx="7000">
                  <c:v>1.9668578890388573</c:v>
                </c:pt>
                <c:pt idx="7001">
                  <c:v>1.9668016947047229</c:v>
                </c:pt>
                <c:pt idx="7002">
                  <c:v>1.9667455035815098</c:v>
                </c:pt>
                <c:pt idx="7003">
                  <c:v>1.9666893156689425</c:v>
                </c:pt>
                <c:pt idx="7004">
                  <c:v>1.9666331309667466</c:v>
                </c:pt>
                <c:pt idx="7005">
                  <c:v>1.9665769494746466</c:v>
                </c:pt>
                <c:pt idx="7006">
                  <c:v>1.9665207711923671</c:v>
                </c:pt>
                <c:pt idx="7007">
                  <c:v>1.9664645961196334</c:v>
                </c:pt>
                <c:pt idx="7008">
                  <c:v>1.9664084242561699</c:v>
                </c:pt>
                <c:pt idx="7009">
                  <c:v>1.9663522556017023</c:v>
                </c:pt>
                <c:pt idx="7010">
                  <c:v>1.9662960901559554</c:v>
                </c:pt>
                <c:pt idx="7011">
                  <c:v>1.9662399279186542</c:v>
                </c:pt>
                <c:pt idx="7012">
                  <c:v>1.9661837688895236</c:v>
                </c:pt>
                <c:pt idx="7013">
                  <c:v>1.966127613068289</c:v>
                </c:pt>
                <c:pt idx="7014">
                  <c:v>1.9660714604546754</c:v>
                </c:pt>
                <c:pt idx="7015">
                  <c:v>1.966015311048408</c:v>
                </c:pt>
                <c:pt idx="7016">
                  <c:v>1.9659591648492121</c:v>
                </c:pt>
                <c:pt idx="7017">
                  <c:v>1.9659030218568128</c:v>
                </c:pt>
                <c:pt idx="7018">
                  <c:v>1.9658468820709349</c:v>
                </c:pt>
                <c:pt idx="7019">
                  <c:v>1.9657907454913048</c:v>
                </c:pt>
                <c:pt idx="7020">
                  <c:v>1.9657346121176471</c:v>
                </c:pt>
                <c:pt idx="7021">
                  <c:v>1.9656784819496875</c:v>
                </c:pt>
                <c:pt idx="7022">
                  <c:v>1.9656223549871512</c:v>
                </c:pt>
                <c:pt idx="7023">
                  <c:v>1.9655662312297633</c:v>
                </c:pt>
                <c:pt idx="7024">
                  <c:v>1.9655101106772499</c:v>
                </c:pt>
                <c:pt idx="7025">
                  <c:v>1.9654539933293362</c:v>
                </c:pt>
                <c:pt idx="7026">
                  <c:v>1.9653978791857478</c:v>
                </c:pt>
                <c:pt idx="7027">
                  <c:v>1.9653417682462102</c:v>
                </c:pt>
                <c:pt idx="7028">
                  <c:v>1.9652856605104487</c:v>
                </c:pt>
                <c:pt idx="7029">
                  <c:v>1.9652295559781894</c:v>
                </c:pt>
                <c:pt idx="7030">
                  <c:v>1.9651734546491579</c:v>
                </c:pt>
                <c:pt idx="7031">
                  <c:v>1.9651173565230795</c:v>
                </c:pt>
                <c:pt idx="7032">
                  <c:v>1.9650612615996803</c:v>
                </c:pt>
                <c:pt idx="7033">
                  <c:v>1.9650051698786857</c:v>
                </c:pt>
                <c:pt idx="7034">
                  <c:v>1.9649490813598218</c:v>
                </c:pt>
                <c:pt idx="7035">
                  <c:v>1.9648929960428143</c:v>
                </c:pt>
                <c:pt idx="7036">
                  <c:v>1.9648369139273889</c:v>
                </c:pt>
                <c:pt idx="7037">
                  <c:v>1.9647808350132716</c:v>
                </c:pt>
                <c:pt idx="7038">
                  <c:v>1.9647247593001884</c:v>
                </c:pt>
                <c:pt idx="7039">
                  <c:v>1.9646686867878651</c:v>
                </c:pt>
                <c:pt idx="7040">
                  <c:v>1.9646126174760277</c:v>
                </c:pt>
                <c:pt idx="7041">
                  <c:v>1.9645565513644019</c:v>
                </c:pt>
                <c:pt idx="7042">
                  <c:v>1.9645004884527142</c:v>
                </c:pt>
                <c:pt idx="7043">
                  <c:v>1.9644444287406901</c:v>
                </c:pt>
                <c:pt idx="7044">
                  <c:v>1.9643883722280562</c:v>
                </c:pt>
                <c:pt idx="7045">
                  <c:v>1.9643323189145385</c:v>
                </c:pt>
                <c:pt idx="7046">
                  <c:v>1.9642762687998632</c:v>
                </c:pt>
                <c:pt idx="7047">
                  <c:v>1.9642202218837563</c:v>
                </c:pt>
                <c:pt idx="7048">
                  <c:v>1.9641641781659438</c:v>
                </c:pt>
                <c:pt idx="7049">
                  <c:v>1.9641081376461524</c:v>
                </c:pt>
                <c:pt idx="7050">
                  <c:v>1.9640521003241085</c:v>
                </c:pt>
                <c:pt idx="7051">
                  <c:v>1.9639960661995379</c:v>
                </c:pt>
                <c:pt idx="7052">
                  <c:v>1.9639400352721672</c:v>
                </c:pt>
                <c:pt idx="7053">
                  <c:v>1.9638840075417223</c:v>
                </c:pt>
                <c:pt idx="7054">
                  <c:v>1.9638279830079306</c:v>
                </c:pt>
                <c:pt idx="7055">
                  <c:v>1.9637719616705178</c:v>
                </c:pt>
                <c:pt idx="7056">
                  <c:v>1.9637159435292104</c:v>
                </c:pt>
                <c:pt idx="7057">
                  <c:v>1.9636599285837351</c:v>
                </c:pt>
                <c:pt idx="7058">
                  <c:v>1.9636039168338182</c:v>
                </c:pt>
                <c:pt idx="7059">
                  <c:v>1.9635479082791865</c:v>
                </c:pt>
                <c:pt idx="7060">
                  <c:v>1.9634919029195663</c:v>
                </c:pt>
                <c:pt idx="7061">
                  <c:v>1.9634359007546847</c:v>
                </c:pt>
                <c:pt idx="7062">
                  <c:v>1.9633799017842679</c:v>
                </c:pt>
                <c:pt idx="7063">
                  <c:v>1.9633239060080427</c:v>
                </c:pt>
                <c:pt idx="7064">
                  <c:v>1.963267913425736</c:v>
                </c:pt>
                <c:pt idx="7065">
                  <c:v>1.9632119240370742</c:v>
                </c:pt>
                <c:pt idx="7066">
                  <c:v>1.9631559378417842</c:v>
                </c:pt>
                <c:pt idx="7067">
                  <c:v>1.9630999548395931</c:v>
                </c:pt>
                <c:pt idx="7068">
                  <c:v>1.9630439750302271</c:v>
                </c:pt>
                <c:pt idx="7069">
                  <c:v>1.9629879984134135</c:v>
                </c:pt>
                <c:pt idx="7070">
                  <c:v>1.9629320249888795</c:v>
                </c:pt>
                <c:pt idx="7071">
                  <c:v>1.9628760547563515</c:v>
                </c:pt>
                <c:pt idx="7072">
                  <c:v>1.9628200877155568</c:v>
                </c:pt>
                <c:pt idx="7073">
                  <c:v>1.9627641238662219</c:v>
                </c:pt>
                <c:pt idx="7074">
                  <c:v>1.9627081632080743</c:v>
                </c:pt>
                <c:pt idx="7075">
                  <c:v>1.9626522057408411</c:v>
                </c:pt>
                <c:pt idx="7076">
                  <c:v>1.9625962514642492</c:v>
                </c:pt>
                <c:pt idx="7077">
                  <c:v>1.9625403003780257</c:v>
                </c:pt>
                <c:pt idx="7078">
                  <c:v>1.9624843524818973</c:v>
                </c:pt>
                <c:pt idx="7079">
                  <c:v>1.9624284077755922</c:v>
                </c:pt>
                <c:pt idx="7080">
                  <c:v>1.9623724662588369</c:v>
                </c:pt>
                <c:pt idx="7081">
                  <c:v>1.9623165279313588</c:v>
                </c:pt>
                <c:pt idx="7082">
                  <c:v>1.9622605927928853</c:v>
                </c:pt>
                <c:pt idx="7083">
                  <c:v>1.9622046608431432</c:v>
                </c:pt>
                <c:pt idx="7084">
                  <c:v>1.9621487320818605</c:v>
                </c:pt>
                <c:pt idx="7085">
                  <c:v>1.9620928065087644</c:v>
                </c:pt>
                <c:pt idx="7086">
                  <c:v>1.962036884123582</c:v>
                </c:pt>
                <c:pt idx="7087">
                  <c:v>1.9619809649260411</c:v>
                </c:pt>
                <c:pt idx="7088">
                  <c:v>1.9619250489158688</c:v>
                </c:pt>
                <c:pt idx="7089">
                  <c:v>1.9618691360927927</c:v>
                </c:pt>
                <c:pt idx="7090">
                  <c:v>1.9618132264565404</c:v>
                </c:pt>
                <c:pt idx="7091">
                  <c:v>1.9617573200068397</c:v>
                </c:pt>
                <c:pt idx="7092">
                  <c:v>1.9617014167434177</c:v>
                </c:pt>
                <c:pt idx="7093">
                  <c:v>1.9616455166660018</c:v>
                </c:pt>
                <c:pt idx="7094">
                  <c:v>1.9615896197743206</c:v>
                </c:pt>
                <c:pt idx="7095">
                  <c:v>1.9615337260681009</c:v>
                </c:pt>
                <c:pt idx="7096">
                  <c:v>1.961477835547071</c:v>
                </c:pt>
                <c:pt idx="7097">
                  <c:v>1.9614219482109585</c:v>
                </c:pt>
                <c:pt idx="7098">
                  <c:v>1.9613660640594905</c:v>
                </c:pt>
                <c:pt idx="7099">
                  <c:v>1.9613101830923958</c:v>
                </c:pt>
                <c:pt idx="7100">
                  <c:v>1.9612543053094018</c:v>
                </c:pt>
                <c:pt idx="7101">
                  <c:v>1.9611984307102364</c:v>
                </c:pt>
                <c:pt idx="7102">
                  <c:v>1.9611425592946272</c:v>
                </c:pt>
                <c:pt idx="7103">
                  <c:v>1.9610866910623022</c:v>
                </c:pt>
                <c:pt idx="7104">
                  <c:v>1.9610308260129898</c:v>
                </c:pt>
                <c:pt idx="7105">
                  <c:v>1.9609749641464178</c:v>
                </c:pt>
                <c:pt idx="7106">
                  <c:v>1.9609191054623141</c:v>
                </c:pt>
                <c:pt idx="7107">
                  <c:v>1.9608632499604068</c:v>
                </c:pt>
                <c:pt idx="7108">
                  <c:v>1.9608073976404237</c:v>
                </c:pt>
                <c:pt idx="7109">
                  <c:v>1.9607515485020934</c:v>
                </c:pt>
                <c:pt idx="7110">
                  <c:v>1.9606957025451437</c:v>
                </c:pt>
                <c:pt idx="7111">
                  <c:v>1.9606398597693031</c:v>
                </c:pt>
                <c:pt idx="7112">
                  <c:v>1.9605840201742994</c:v>
                </c:pt>
                <c:pt idx="7113">
                  <c:v>1.9605281837598612</c:v>
                </c:pt>
                <c:pt idx="7114">
                  <c:v>1.9604723505257164</c:v>
                </c:pt>
                <c:pt idx="7115">
                  <c:v>1.9604165204715935</c:v>
                </c:pt>
                <c:pt idx="7116">
                  <c:v>1.9603606935972209</c:v>
                </c:pt>
                <c:pt idx="7117">
                  <c:v>1.9603048699023269</c:v>
                </c:pt>
                <c:pt idx="7118">
                  <c:v>1.9602490493866394</c:v>
                </c:pt>
                <c:pt idx="7119">
                  <c:v>1.9601932320498876</c:v>
                </c:pt>
                <c:pt idx="7120">
                  <c:v>1.9601374178917996</c:v>
                </c:pt>
                <c:pt idx="7121">
                  <c:v>1.9600816069121041</c:v>
                </c:pt>
                <c:pt idx="7122">
                  <c:v>1.9600257991105292</c:v>
                </c:pt>
                <c:pt idx="7123">
                  <c:v>1.9599699944868034</c:v>
                </c:pt>
                <c:pt idx="7124">
                  <c:v>1.9599141930406561</c:v>
                </c:pt>
                <c:pt idx="7125">
                  <c:v>1.9598583947718151</c:v>
                </c:pt>
                <c:pt idx="7126">
                  <c:v>1.9598025996800092</c:v>
                </c:pt>
                <c:pt idx="7127">
                  <c:v>1.9597468077649673</c:v>
                </c:pt>
                <c:pt idx="7128">
                  <c:v>1.9596910190264176</c:v>
                </c:pt>
                <c:pt idx="7129">
                  <c:v>1.9596352334640894</c:v>
                </c:pt>
                <c:pt idx="7130">
                  <c:v>1.9595794510777114</c:v>
                </c:pt>
                <c:pt idx="7131">
                  <c:v>1.9595236718670122</c:v>
                </c:pt>
                <c:pt idx="7132">
                  <c:v>1.9594678958317204</c:v>
                </c:pt>
                <c:pt idx="7133">
                  <c:v>1.9594121229715651</c:v>
                </c:pt>
                <c:pt idx="7134">
                  <c:v>1.9593563532862752</c:v>
                </c:pt>
                <c:pt idx="7135">
                  <c:v>1.9593005867755799</c:v>
                </c:pt>
                <c:pt idx="7136">
                  <c:v>1.9592448234392077</c:v>
                </c:pt>
                <c:pt idx="7137">
                  <c:v>1.9591890632768876</c:v>
                </c:pt>
                <c:pt idx="7138">
                  <c:v>1.9591333062883489</c:v>
                </c:pt>
                <c:pt idx="7139">
                  <c:v>1.9590775524733204</c:v>
                </c:pt>
                <c:pt idx="7140">
                  <c:v>1.9590218018315313</c:v>
                </c:pt>
                <c:pt idx="7141">
                  <c:v>1.9589660543627105</c:v>
                </c:pt>
                <c:pt idx="7142">
                  <c:v>1.9589103100665872</c:v>
                </c:pt>
                <c:pt idx="7143">
                  <c:v>1.9588545689428905</c:v>
                </c:pt>
                <c:pt idx="7144">
                  <c:v>1.95879883099135</c:v>
                </c:pt>
                <c:pt idx="7145">
                  <c:v>1.9587430962116945</c:v>
                </c:pt>
                <c:pt idx="7146">
                  <c:v>1.9586873646036536</c:v>
                </c:pt>
                <c:pt idx="7147">
                  <c:v>1.9586316361669562</c:v>
                </c:pt>
                <c:pt idx="7148">
                  <c:v>1.9585759109013314</c:v>
                </c:pt>
                <c:pt idx="7149">
                  <c:v>1.9585201888065094</c:v>
                </c:pt>
                <c:pt idx="7150">
                  <c:v>1.9584644698822191</c:v>
                </c:pt>
                <c:pt idx="7151">
                  <c:v>1.9584087541281898</c:v>
                </c:pt>
                <c:pt idx="7152">
                  <c:v>1.9583530415441512</c:v>
                </c:pt>
                <c:pt idx="7153">
                  <c:v>1.9582973321298323</c:v>
                </c:pt>
                <c:pt idx="7154">
                  <c:v>1.9582416258849633</c:v>
                </c:pt>
                <c:pt idx="7155">
                  <c:v>1.9581859228092733</c:v>
                </c:pt>
                <c:pt idx="7156">
                  <c:v>1.9581302229024917</c:v>
                </c:pt>
                <c:pt idx="7157">
                  <c:v>1.9580745261643486</c:v>
                </c:pt>
                <c:pt idx="7158">
                  <c:v>1.9580188325945729</c:v>
                </c:pt>
                <c:pt idx="7159">
                  <c:v>1.9579631421928949</c:v>
                </c:pt>
                <c:pt idx="7160">
                  <c:v>1.9579074549590443</c:v>
                </c:pt>
                <c:pt idx="7161">
                  <c:v>1.9578517708927505</c:v>
                </c:pt>
                <c:pt idx="7162">
                  <c:v>1.9577960899937432</c:v>
                </c:pt>
                <c:pt idx="7163">
                  <c:v>1.9577404122617525</c:v>
                </c:pt>
                <c:pt idx="7164">
                  <c:v>1.9576847376965079</c:v>
                </c:pt>
                <c:pt idx="7165">
                  <c:v>1.9576290662977394</c:v>
                </c:pt>
                <c:pt idx="7166">
                  <c:v>1.9575733980651768</c:v>
                </c:pt>
                <c:pt idx="7167">
                  <c:v>1.95751773299855</c:v>
                </c:pt>
                <c:pt idx="7168">
                  <c:v>1.9574620710975887</c:v>
                </c:pt>
                <c:pt idx="7169">
                  <c:v>1.9574064123620234</c:v>
                </c:pt>
                <c:pt idx="7170">
                  <c:v>1.9573507567915838</c:v>
                </c:pt>
                <c:pt idx="7171">
                  <c:v>1.9572951043860001</c:v>
                </c:pt>
                <c:pt idx="7172">
                  <c:v>1.9572394551450019</c:v>
                </c:pt>
                <c:pt idx="7173">
                  <c:v>1.9571838090683193</c:v>
                </c:pt>
                <c:pt idx="7174">
                  <c:v>1.9571281661556832</c:v>
                </c:pt>
                <c:pt idx="7175">
                  <c:v>1.9570725264068232</c:v>
                </c:pt>
                <c:pt idx="7176">
                  <c:v>1.9570168898214693</c:v>
                </c:pt>
                <c:pt idx="7177">
                  <c:v>1.9569612563993519</c:v>
                </c:pt>
                <c:pt idx="7178">
                  <c:v>1.9569056261402011</c:v>
                </c:pt>
                <c:pt idx="7179">
                  <c:v>1.9568499990437476</c:v>
                </c:pt>
                <c:pt idx="7180">
                  <c:v>1.9567943751097214</c:v>
                </c:pt>
                <c:pt idx="7181">
                  <c:v>1.9567387543378529</c:v>
                </c:pt>
                <c:pt idx="7182">
                  <c:v>1.9566831367278723</c:v>
                </c:pt>
                <c:pt idx="7183">
                  <c:v>1.9566275222795098</c:v>
                </c:pt>
                <c:pt idx="7184">
                  <c:v>1.9565719109924964</c:v>
                </c:pt>
                <c:pt idx="7185">
                  <c:v>1.9565163028665624</c:v>
                </c:pt>
                <c:pt idx="7186">
                  <c:v>1.9564606979014381</c:v>
                </c:pt>
                <c:pt idx="7187">
                  <c:v>1.956405096096854</c:v>
                </c:pt>
                <c:pt idx="7188">
                  <c:v>1.9563494974525408</c:v>
                </c:pt>
                <c:pt idx="7189">
                  <c:v>1.9562939019682288</c:v>
                </c:pt>
                <c:pt idx="7190">
                  <c:v>1.9562383096436489</c:v>
                </c:pt>
                <c:pt idx="7191">
                  <c:v>1.9561827204785316</c:v>
                </c:pt>
                <c:pt idx="7192">
                  <c:v>1.9561271344726077</c:v>
                </c:pt>
                <c:pt idx="7193">
                  <c:v>1.9560715516256073</c:v>
                </c:pt>
                <c:pt idx="7194">
                  <c:v>1.9560159719372621</c:v>
                </c:pt>
                <c:pt idx="7195">
                  <c:v>1.9559603954073024</c:v>
                </c:pt>
                <c:pt idx="7196">
                  <c:v>1.9559048220354587</c:v>
                </c:pt>
                <c:pt idx="7197">
                  <c:v>1.9558492518214623</c:v>
                </c:pt>
                <c:pt idx="7198">
                  <c:v>1.9557936847650434</c:v>
                </c:pt>
                <c:pt idx="7199">
                  <c:v>1.9557381208659337</c:v>
                </c:pt>
                <c:pt idx="7200">
                  <c:v>1.9556825601238637</c:v>
                </c:pt>
                <c:pt idx="7201">
                  <c:v>1.9556270025385643</c:v>
                </c:pt>
                <c:pt idx="7202">
                  <c:v>1.9555714481097666</c:v>
                </c:pt>
                <c:pt idx="7203">
                  <c:v>1.9555158968372013</c:v>
                </c:pt>
                <c:pt idx="7204">
                  <c:v>1.9554603487205999</c:v>
                </c:pt>
                <c:pt idx="7205">
                  <c:v>1.9554048037596932</c:v>
                </c:pt>
                <c:pt idx="7206">
                  <c:v>1.9553492619542123</c:v>
                </c:pt>
                <c:pt idx="7207">
                  <c:v>1.9552937233038885</c:v>
                </c:pt>
                <c:pt idx="7208">
                  <c:v>1.9552381878084524</c:v>
                </c:pt>
                <c:pt idx="7209">
                  <c:v>1.9551826554676359</c:v>
                </c:pt>
                <c:pt idx="7210">
                  <c:v>1.95512712628117</c:v>
                </c:pt>
                <c:pt idx="7211">
                  <c:v>1.9550716002487858</c:v>
                </c:pt>
                <c:pt idx="7212">
                  <c:v>1.9550160773702148</c:v>
                </c:pt>
                <c:pt idx="7213">
                  <c:v>1.9549605576451878</c:v>
                </c:pt>
                <c:pt idx="7214">
                  <c:v>1.9549050410734368</c:v>
                </c:pt>
                <c:pt idx="7215">
                  <c:v>1.9548495276546929</c:v>
                </c:pt>
                <c:pt idx="7216">
                  <c:v>1.9547940173886873</c:v>
                </c:pt>
                <c:pt idx="7217">
                  <c:v>1.9547385102751516</c:v>
                </c:pt>
                <c:pt idx="7218">
                  <c:v>1.9546830063138168</c:v>
                </c:pt>
                <c:pt idx="7219">
                  <c:v>1.9546275055044153</c:v>
                </c:pt>
                <c:pt idx="7220">
                  <c:v>1.9545720078466782</c:v>
                </c:pt>
                <c:pt idx="7221">
                  <c:v>1.9545165133403368</c:v>
                </c:pt>
                <c:pt idx="7222">
                  <c:v>1.9544610219851231</c:v>
                </c:pt>
                <c:pt idx="7223">
                  <c:v>1.9544055337807682</c:v>
                </c:pt>
                <c:pt idx="7224">
                  <c:v>1.9543500487270042</c:v>
                </c:pt>
                <c:pt idx="7225">
                  <c:v>1.954294566823563</c:v>
                </c:pt>
                <c:pt idx="7226">
                  <c:v>1.9542390880701757</c:v>
                </c:pt>
                <c:pt idx="7227">
                  <c:v>1.9541836124665741</c:v>
                </c:pt>
                <c:pt idx="7228">
                  <c:v>1.9541281400124899</c:v>
                </c:pt>
                <c:pt idx="7229">
                  <c:v>1.9540726707076557</c:v>
                </c:pt>
                <c:pt idx="7230">
                  <c:v>1.9540172045518025</c:v>
                </c:pt>
                <c:pt idx="7231">
                  <c:v>1.9539617415446624</c:v>
                </c:pt>
                <c:pt idx="7232">
                  <c:v>1.9539062816859674</c:v>
                </c:pt>
                <c:pt idx="7233">
                  <c:v>1.9538508249754489</c:v>
                </c:pt>
                <c:pt idx="7234">
                  <c:v>1.9537953714128398</c:v>
                </c:pt>
                <c:pt idx="7235">
                  <c:v>1.9537399209978714</c:v>
                </c:pt>
                <c:pt idx="7236">
                  <c:v>1.9536844737302759</c:v>
                </c:pt>
                <c:pt idx="7237">
                  <c:v>1.9536290296097851</c:v>
                </c:pt>
                <c:pt idx="7238">
                  <c:v>1.9535735886361316</c:v>
                </c:pt>
                <c:pt idx="7239">
                  <c:v>1.9535181508090469</c:v>
                </c:pt>
                <c:pt idx="7240">
                  <c:v>1.9534627161282636</c:v>
                </c:pt>
                <c:pt idx="7241">
                  <c:v>1.9534072845935135</c:v>
                </c:pt>
                <c:pt idx="7242">
                  <c:v>1.9533518562045289</c:v>
                </c:pt>
                <c:pt idx="7243">
                  <c:v>1.9532964309610419</c:v>
                </c:pt>
                <c:pt idx="7244">
                  <c:v>1.9532410088627852</c:v>
                </c:pt>
                <c:pt idx="7245">
                  <c:v>1.9531855899094908</c:v>
                </c:pt>
                <c:pt idx="7246">
                  <c:v>1.9531301741008911</c:v>
                </c:pt>
                <c:pt idx="7247">
                  <c:v>1.9530747614367183</c:v>
                </c:pt>
                <c:pt idx="7248">
                  <c:v>1.9530193519167045</c:v>
                </c:pt>
                <c:pt idx="7249">
                  <c:v>1.9529639455405827</c:v>
                </c:pt>
                <c:pt idx="7250">
                  <c:v>1.9529085423080852</c:v>
                </c:pt>
                <c:pt idx="7251">
                  <c:v>1.9528531422189443</c:v>
                </c:pt>
                <c:pt idx="7252">
                  <c:v>1.9527977452728924</c:v>
                </c:pt>
                <c:pt idx="7253">
                  <c:v>1.952742351469662</c:v>
                </c:pt>
                <c:pt idx="7254">
                  <c:v>1.9526869608089861</c:v>
                </c:pt>
                <c:pt idx="7255">
                  <c:v>1.952631573290597</c:v>
                </c:pt>
                <c:pt idx="7256">
                  <c:v>1.9525761889142275</c:v>
                </c:pt>
                <c:pt idx="7257">
                  <c:v>1.9525208076796099</c:v>
                </c:pt>
                <c:pt idx="7258">
                  <c:v>1.9524654295864767</c:v>
                </c:pt>
                <c:pt idx="7259">
                  <c:v>1.9524100546345613</c:v>
                </c:pt>
                <c:pt idx="7260">
                  <c:v>1.952354682823596</c:v>
                </c:pt>
                <c:pt idx="7261">
                  <c:v>1.9522993141533138</c:v>
                </c:pt>
                <c:pt idx="7262">
                  <c:v>1.9522439486234473</c:v>
                </c:pt>
                <c:pt idx="7263">
                  <c:v>1.9521885862337296</c:v>
                </c:pt>
                <c:pt idx="7264">
                  <c:v>1.9521332269838931</c:v>
                </c:pt>
                <c:pt idx="7265">
                  <c:v>1.952077870873671</c:v>
                </c:pt>
                <c:pt idx="7266">
                  <c:v>1.9520225179027961</c:v>
                </c:pt>
                <c:pt idx="7267">
                  <c:v>1.9519671680710016</c:v>
                </c:pt>
                <c:pt idx="7268">
                  <c:v>1.9519118213780198</c:v>
                </c:pt>
                <c:pt idx="7269">
                  <c:v>1.9518564778235845</c:v>
                </c:pt>
                <c:pt idx="7270">
                  <c:v>1.9518011374074284</c:v>
                </c:pt>
                <c:pt idx="7271">
                  <c:v>1.9517458001292849</c:v>
                </c:pt>
                <c:pt idx="7272">
                  <c:v>1.9516904659888865</c:v>
                </c:pt>
                <c:pt idx="7273">
                  <c:v>1.9516351349859666</c:v>
                </c:pt>
                <c:pt idx="7274">
                  <c:v>1.9515798071202586</c:v>
                </c:pt>
                <c:pt idx="7275">
                  <c:v>1.9515244823914955</c:v>
                </c:pt>
                <c:pt idx="7276">
                  <c:v>1.9514691607994106</c:v>
                </c:pt>
                <c:pt idx="7277">
                  <c:v>1.9514138423437368</c:v>
                </c:pt>
                <c:pt idx="7278">
                  <c:v>1.9513585270242075</c:v>
                </c:pt>
                <c:pt idx="7279">
                  <c:v>1.9513032148405567</c:v>
                </c:pt>
                <c:pt idx="7280">
                  <c:v>1.9512479057925169</c:v>
                </c:pt>
                <c:pt idx="7281">
                  <c:v>1.9511925998798221</c:v>
                </c:pt>
                <c:pt idx="7282">
                  <c:v>1.9511372971022052</c:v>
                </c:pt>
                <c:pt idx="7283">
                  <c:v>1.9510819974593996</c:v>
                </c:pt>
                <c:pt idx="7284">
                  <c:v>1.9510267009511393</c:v>
                </c:pt>
                <c:pt idx="7285">
                  <c:v>1.9509714075771574</c:v>
                </c:pt>
                <c:pt idx="7286">
                  <c:v>1.9509161173371876</c:v>
                </c:pt>
                <c:pt idx="7287">
                  <c:v>1.9508608302309633</c:v>
                </c:pt>
                <c:pt idx="7288">
                  <c:v>1.9508055462582181</c:v>
                </c:pt>
                <c:pt idx="7289">
                  <c:v>1.9507502654186859</c:v>
                </c:pt>
                <c:pt idx="7290">
                  <c:v>1.9506949877121</c:v>
                </c:pt>
                <c:pt idx="7291">
                  <c:v>1.9506397131381941</c:v>
                </c:pt>
                <c:pt idx="7292">
                  <c:v>1.9505844416967022</c:v>
                </c:pt>
                <c:pt idx="7293">
                  <c:v>1.9505291733873573</c:v>
                </c:pt>
                <c:pt idx="7294">
                  <c:v>1.9504739082098941</c:v>
                </c:pt>
                <c:pt idx="7295">
                  <c:v>1.950418646164046</c:v>
                </c:pt>
                <c:pt idx="7296">
                  <c:v>1.9503633872495469</c:v>
                </c:pt>
                <c:pt idx="7297">
                  <c:v>1.9503081314661306</c:v>
                </c:pt>
                <c:pt idx="7298">
                  <c:v>1.9502528788135305</c:v>
                </c:pt>
                <c:pt idx="7299">
                  <c:v>1.9501976292914813</c:v>
                </c:pt>
                <c:pt idx="7300">
                  <c:v>1.9501423828997169</c:v>
                </c:pt>
                <c:pt idx="7301">
                  <c:v>1.9500871396379706</c:v>
                </c:pt>
                <c:pt idx="7302">
                  <c:v>1.9500318995059771</c:v>
                </c:pt>
                <c:pt idx="7303">
                  <c:v>1.9499766625034698</c:v>
                </c:pt>
                <c:pt idx="7304">
                  <c:v>1.9499214286301836</c:v>
                </c:pt>
                <c:pt idx="7305">
                  <c:v>1.9498661978858518</c:v>
                </c:pt>
                <c:pt idx="7306">
                  <c:v>1.9498109702702091</c:v>
                </c:pt>
                <c:pt idx="7307">
                  <c:v>1.9497557457829893</c:v>
                </c:pt>
                <c:pt idx="7308">
                  <c:v>1.9497005244239265</c:v>
                </c:pt>
                <c:pt idx="7309">
                  <c:v>1.9496453061927552</c:v>
                </c:pt>
                <c:pt idx="7310">
                  <c:v>1.9495900910892099</c:v>
                </c:pt>
                <c:pt idx="7311">
                  <c:v>1.9495348791130243</c:v>
                </c:pt>
                <c:pt idx="7312">
                  <c:v>1.949479670263933</c:v>
                </c:pt>
                <c:pt idx="7313">
                  <c:v>1.9494244645416703</c:v>
                </c:pt>
                <c:pt idx="7314">
                  <c:v>1.9493692619459706</c:v>
                </c:pt>
                <c:pt idx="7315">
                  <c:v>1.9493140624765681</c:v>
                </c:pt>
                <c:pt idx="7316">
                  <c:v>1.9492588661331975</c:v>
                </c:pt>
                <c:pt idx="7317">
                  <c:v>1.9492036729155933</c:v>
                </c:pt>
                <c:pt idx="7318">
                  <c:v>1.9491484828234895</c:v>
                </c:pt>
                <c:pt idx="7319">
                  <c:v>1.9490932958566212</c:v>
                </c:pt>
                <c:pt idx="7320">
                  <c:v>1.9490381120147227</c:v>
                </c:pt>
                <c:pt idx="7321">
                  <c:v>1.9489829312975286</c:v>
                </c:pt>
                <c:pt idx="7322">
                  <c:v>1.9489277537047736</c:v>
                </c:pt>
                <c:pt idx="7323">
                  <c:v>1.9488725792361916</c:v>
                </c:pt>
                <c:pt idx="7324">
                  <c:v>1.9488174078915186</c:v>
                </c:pt>
                <c:pt idx="7325">
                  <c:v>1.9487622396704884</c:v>
                </c:pt>
                <c:pt idx="7326">
                  <c:v>1.9487070745728359</c:v>
                </c:pt>
                <c:pt idx="7327">
                  <c:v>1.9486519125982962</c:v>
                </c:pt>
                <c:pt idx="7328">
                  <c:v>1.9485967537466031</c:v>
                </c:pt>
                <c:pt idx="7329">
                  <c:v>1.9485415980174927</c:v>
                </c:pt>
                <c:pt idx="7330">
                  <c:v>1.9484864454106992</c:v>
                </c:pt>
                <c:pt idx="7331">
                  <c:v>1.9484312959259573</c:v>
                </c:pt>
                <c:pt idx="7332">
                  <c:v>1.9483761495630025</c:v>
                </c:pt>
                <c:pt idx="7333">
                  <c:v>1.948321006321569</c:v>
                </c:pt>
                <c:pt idx="7334">
                  <c:v>1.9482658662013923</c:v>
                </c:pt>
                <c:pt idx="7335">
                  <c:v>1.9482107292022073</c:v>
                </c:pt>
                <c:pt idx="7336">
                  <c:v>1.948155595323749</c:v>
                </c:pt>
                <c:pt idx="7337">
                  <c:v>1.9481004645657527</c:v>
                </c:pt>
                <c:pt idx="7338">
                  <c:v>1.9480453369279529</c:v>
                </c:pt>
                <c:pt idx="7339">
                  <c:v>1.9479902124100854</c:v>
                </c:pt>
                <c:pt idx="7340">
                  <c:v>1.9479350910118847</c:v>
                </c:pt>
                <c:pt idx="7341">
                  <c:v>1.9478799727330864</c:v>
                </c:pt>
                <c:pt idx="7342">
                  <c:v>1.9478248575734256</c:v>
                </c:pt>
                <c:pt idx="7343">
                  <c:v>1.9477697455326373</c:v>
                </c:pt>
                <c:pt idx="7344">
                  <c:v>1.9477146366104572</c:v>
                </c:pt>
                <c:pt idx="7345">
                  <c:v>1.9476595308066207</c:v>
                </c:pt>
                <c:pt idx="7346">
                  <c:v>1.9476044281208624</c:v>
                </c:pt>
                <c:pt idx="7347">
                  <c:v>1.9475493285529184</c:v>
                </c:pt>
                <c:pt idx="7348">
                  <c:v>1.9474942321025235</c:v>
                </c:pt>
                <c:pt idx="7349">
                  <c:v>1.9474391387694137</c:v>
                </c:pt>
                <c:pt idx="7350">
                  <c:v>1.947384048553324</c:v>
                </c:pt>
                <c:pt idx="7351">
                  <c:v>1.9473289614539901</c:v>
                </c:pt>
                <c:pt idx="7352">
                  <c:v>1.9472738774711476</c:v>
                </c:pt>
                <c:pt idx="7353">
                  <c:v>1.9472187966045313</c:v>
                </c:pt>
                <c:pt idx="7354">
                  <c:v>1.947163718853878</c:v>
                </c:pt>
                <c:pt idx="7355">
                  <c:v>1.9471086442189223</c:v>
                </c:pt>
                <c:pt idx="7356">
                  <c:v>1.9470535726994005</c:v>
                </c:pt>
                <c:pt idx="7357">
                  <c:v>1.9469985042950477</c:v>
                </c:pt>
                <c:pt idx="7358">
                  <c:v>1.9469434390055997</c:v>
                </c:pt>
                <c:pt idx="7359">
                  <c:v>1.9468883768307925</c:v>
                </c:pt>
                <c:pt idx="7360">
                  <c:v>1.9468333177703618</c:v>
                </c:pt>
                <c:pt idx="7361">
                  <c:v>1.9467782618240435</c:v>
                </c:pt>
                <c:pt idx="7362">
                  <c:v>1.9467232089915729</c:v>
                </c:pt>
                <c:pt idx="7363">
                  <c:v>1.9466681592726862</c:v>
                </c:pt>
                <c:pt idx="7364">
                  <c:v>1.9466131126671193</c:v>
                </c:pt>
                <c:pt idx="7365">
                  <c:v>1.9465580691746078</c:v>
                </c:pt>
                <c:pt idx="7366">
                  <c:v>1.9465030287948879</c:v>
                </c:pt>
                <c:pt idx="7367">
                  <c:v>1.9464479915276955</c:v>
                </c:pt>
                <c:pt idx="7368">
                  <c:v>1.9463929573727663</c:v>
                </c:pt>
                <c:pt idx="7369">
                  <c:v>1.946337926329837</c:v>
                </c:pt>
                <c:pt idx="7370">
                  <c:v>1.9462828983986431</c:v>
                </c:pt>
                <c:pt idx="7371">
                  <c:v>1.9462278735789207</c:v>
                </c:pt>
                <c:pt idx="7372">
                  <c:v>1.9461728518704062</c:v>
                </c:pt>
                <c:pt idx="7373">
                  <c:v>1.9461178332728353</c:v>
                </c:pt>
                <c:pt idx="7374">
                  <c:v>1.9460628177859445</c:v>
                </c:pt>
                <c:pt idx="7375">
                  <c:v>1.94600780540947</c:v>
                </c:pt>
                <c:pt idx="7376">
                  <c:v>1.945952796143148</c:v>
                </c:pt>
                <c:pt idx="7377">
                  <c:v>1.9458977899867147</c:v>
                </c:pt>
                <c:pt idx="7378">
                  <c:v>1.945842786939906</c:v>
                </c:pt>
                <c:pt idx="7379">
                  <c:v>1.9457877870024591</c:v>
                </c:pt>
                <c:pt idx="7380">
                  <c:v>1.9457327901741097</c:v>
                </c:pt>
                <c:pt idx="7381">
                  <c:v>1.9456777964545944</c:v>
                </c:pt>
                <c:pt idx="7382">
                  <c:v>1.9456228058436493</c:v>
                </c:pt>
                <c:pt idx="7383">
                  <c:v>1.945567818341011</c:v>
                </c:pt>
                <c:pt idx="7384">
                  <c:v>1.9455128339464163</c:v>
                </c:pt>
                <c:pt idx="7385">
                  <c:v>1.9454578526596014</c:v>
                </c:pt>
                <c:pt idx="7386">
                  <c:v>1.9454028744803029</c:v>
                </c:pt>
                <c:pt idx="7387">
                  <c:v>1.9453478994082574</c:v>
                </c:pt>
                <c:pt idx="7388">
                  <c:v>1.9452929274432011</c:v>
                </c:pt>
                <c:pt idx="7389">
                  <c:v>1.9452379585848711</c:v>
                </c:pt>
                <c:pt idx="7390">
                  <c:v>1.9451829928330038</c:v>
                </c:pt>
                <c:pt idx="7391">
                  <c:v>1.9451280301873359</c:v>
                </c:pt>
                <c:pt idx="7392">
                  <c:v>1.9450730706476043</c:v>
                </c:pt>
                <c:pt idx="7393">
                  <c:v>1.945018114213545</c:v>
                </c:pt>
                <c:pt idx="7394">
                  <c:v>1.9449631608848958</c:v>
                </c:pt>
                <c:pt idx="7395">
                  <c:v>1.9449082106613931</c:v>
                </c:pt>
                <c:pt idx="7396">
                  <c:v>1.9448532635427733</c:v>
                </c:pt>
                <c:pt idx="7397">
                  <c:v>1.9447983195287739</c:v>
                </c:pt>
                <c:pt idx="7398">
                  <c:v>1.944743378619131</c:v>
                </c:pt>
                <c:pt idx="7399">
                  <c:v>1.9446884408135823</c:v>
                </c:pt>
                <c:pt idx="7400">
                  <c:v>1.9446335061118645</c:v>
                </c:pt>
                <c:pt idx="7401">
                  <c:v>1.9445785745137145</c:v>
                </c:pt>
                <c:pt idx="7402">
                  <c:v>1.9445236460188691</c:v>
                </c:pt>
                <c:pt idx="7403">
                  <c:v>1.9444687206270654</c:v>
                </c:pt>
                <c:pt idx="7404">
                  <c:v>1.944413798338041</c:v>
                </c:pt>
                <c:pt idx="7405">
                  <c:v>1.9443588791515323</c:v>
                </c:pt>
                <c:pt idx="7406">
                  <c:v>1.9443039630672767</c:v>
                </c:pt>
                <c:pt idx="7407">
                  <c:v>1.9442490500850116</c:v>
                </c:pt>
                <c:pt idx="7408">
                  <c:v>1.9441941402044733</c:v>
                </c:pt>
                <c:pt idx="7409">
                  <c:v>1.9441392334254002</c:v>
                </c:pt>
                <c:pt idx="7410">
                  <c:v>1.944084329747529</c:v>
                </c:pt>
                <c:pt idx="7411">
                  <c:v>1.9440294291705966</c:v>
                </c:pt>
                <c:pt idx="7412">
                  <c:v>1.9439745316943409</c:v>
                </c:pt>
                <c:pt idx="7413">
                  <c:v>1.943919637318499</c:v>
                </c:pt>
                <c:pt idx="7414">
                  <c:v>1.943864746042808</c:v>
                </c:pt>
                <c:pt idx="7415">
                  <c:v>1.9438098578670058</c:v>
                </c:pt>
                <c:pt idx="7416">
                  <c:v>1.9437549727908292</c:v>
                </c:pt>
                <c:pt idx="7417">
                  <c:v>1.9437000908140161</c:v>
                </c:pt>
                <c:pt idx="7418">
                  <c:v>1.9436452119363037</c:v>
                </c:pt>
                <c:pt idx="7419">
                  <c:v>1.9435903361574296</c:v>
                </c:pt>
                <c:pt idx="7420">
                  <c:v>1.9435354634771316</c:v>
                </c:pt>
                <c:pt idx="7421">
                  <c:v>1.9434805938951472</c:v>
                </c:pt>
                <c:pt idx="7422">
                  <c:v>1.9434257274112137</c:v>
                </c:pt>
                <c:pt idx="7423">
                  <c:v>1.9433708640250684</c:v>
                </c:pt>
                <c:pt idx="7424">
                  <c:v>1.9433160037364499</c:v>
                </c:pt>
                <c:pt idx="7425">
                  <c:v>1.9432611465450953</c:v>
                </c:pt>
                <c:pt idx="7426">
                  <c:v>1.9432062924507425</c:v>
                </c:pt>
                <c:pt idx="7427">
                  <c:v>1.9431514414531292</c:v>
                </c:pt>
                <c:pt idx="7428">
                  <c:v>1.9430965935519926</c:v>
                </c:pt>
                <c:pt idx="7429">
                  <c:v>1.9430417487470715</c:v>
                </c:pt>
                <c:pt idx="7430">
                  <c:v>1.9429869070381034</c:v>
                </c:pt>
                <c:pt idx="7431">
                  <c:v>1.9429320684248257</c:v>
                </c:pt>
                <c:pt idx="7432">
                  <c:v>1.9428772329069768</c:v>
                </c:pt>
                <c:pt idx="7433">
                  <c:v>1.9428224004842942</c:v>
                </c:pt>
                <c:pt idx="7434">
                  <c:v>1.9427675711565162</c:v>
                </c:pt>
                <c:pt idx="7435">
                  <c:v>1.9427127449233808</c:v>
                </c:pt>
                <c:pt idx="7436">
                  <c:v>1.9426579217846258</c:v>
                </c:pt>
                <c:pt idx="7437">
                  <c:v>1.9426031017399894</c:v>
                </c:pt>
                <c:pt idx="7438">
                  <c:v>1.9425482847892095</c:v>
                </c:pt>
                <c:pt idx="7439">
                  <c:v>1.9424934709320241</c:v>
                </c:pt>
                <c:pt idx="7440">
                  <c:v>1.9424386601681718</c:v>
                </c:pt>
                <c:pt idx="7441">
                  <c:v>1.9423838524973902</c:v>
                </c:pt>
                <c:pt idx="7442">
                  <c:v>1.942329047919418</c:v>
                </c:pt>
                <c:pt idx="7443">
                  <c:v>1.9422742464339926</c:v>
                </c:pt>
                <c:pt idx="7444">
                  <c:v>1.9422194480408532</c:v>
                </c:pt>
                <c:pt idx="7445">
                  <c:v>1.9421646527397378</c:v>
                </c:pt>
                <c:pt idx="7446">
                  <c:v>1.9421098605303844</c:v>
                </c:pt>
                <c:pt idx="7447">
                  <c:v>1.9420550714125315</c:v>
                </c:pt>
                <c:pt idx="7448">
                  <c:v>1.9420002853859173</c:v>
                </c:pt>
                <c:pt idx="7449">
                  <c:v>1.9419455024502807</c:v>
                </c:pt>
                <c:pt idx="7450">
                  <c:v>1.9418907226053597</c:v>
                </c:pt>
                <c:pt idx="7451">
                  <c:v>1.9418359458508929</c:v>
                </c:pt>
                <c:pt idx="7452">
                  <c:v>1.9417811721866187</c:v>
                </c:pt>
                <c:pt idx="7453">
                  <c:v>1.9417264016122753</c:v>
                </c:pt>
                <c:pt idx="7454">
                  <c:v>1.9416716341276019</c:v>
                </c:pt>
                <c:pt idx="7455">
                  <c:v>1.9416168697323368</c:v>
                </c:pt>
                <c:pt idx="7456">
                  <c:v>1.9415621084262185</c:v>
                </c:pt>
                <c:pt idx="7457">
                  <c:v>1.9415073502089857</c:v>
                </c:pt>
                <c:pt idx="7458">
                  <c:v>1.9414525950803767</c:v>
                </c:pt>
                <c:pt idx="7459">
                  <c:v>1.9413978430401306</c:v>
                </c:pt>
                <c:pt idx="7460">
                  <c:v>1.9413430940879863</c:v>
                </c:pt>
                <c:pt idx="7461">
                  <c:v>1.9412883482236822</c:v>
                </c:pt>
                <c:pt idx="7462">
                  <c:v>1.9412336054469574</c:v>
                </c:pt>
                <c:pt idx="7463">
                  <c:v>1.9411788657575502</c:v>
                </c:pt>
                <c:pt idx="7464">
                  <c:v>1.9411241291551997</c:v>
                </c:pt>
                <c:pt idx="7465">
                  <c:v>1.941069395639645</c:v>
                </c:pt>
                <c:pt idx="7466">
                  <c:v>1.9410146652106246</c:v>
                </c:pt>
                <c:pt idx="7467">
                  <c:v>1.9409599378678775</c:v>
                </c:pt>
                <c:pt idx="7468">
                  <c:v>1.9409052136111424</c:v>
                </c:pt>
                <c:pt idx="7469">
                  <c:v>1.9408504924401591</c:v>
                </c:pt>
                <c:pt idx="7470">
                  <c:v>1.940795774354666</c:v>
                </c:pt>
                <c:pt idx="7471">
                  <c:v>1.9407410593544023</c:v>
                </c:pt>
                <c:pt idx="7472">
                  <c:v>1.9406863474391072</c:v>
                </c:pt>
                <c:pt idx="7473">
                  <c:v>1.9406316386085192</c:v>
                </c:pt>
                <c:pt idx="7474">
                  <c:v>1.9405769328623781</c:v>
                </c:pt>
                <c:pt idx="7475">
                  <c:v>1.9405222302004228</c:v>
                </c:pt>
                <c:pt idx="7476">
                  <c:v>1.9404675306223926</c:v>
                </c:pt>
                <c:pt idx="7477">
                  <c:v>1.9404128341280267</c:v>
                </c:pt>
                <c:pt idx="7478">
                  <c:v>1.940358140717064</c:v>
                </c:pt>
                <c:pt idx="7479">
                  <c:v>1.9403034503892442</c:v>
                </c:pt>
                <c:pt idx="7480">
                  <c:v>1.9402487631443066</c:v>
                </c:pt>
                <c:pt idx="7481">
                  <c:v>1.9401940789819905</c:v>
                </c:pt>
                <c:pt idx="7482">
                  <c:v>1.9401393979020349</c:v>
                </c:pt>
                <c:pt idx="7483">
                  <c:v>1.9400847199041793</c:v>
                </c:pt>
                <c:pt idx="7484">
                  <c:v>1.9400300449881636</c:v>
                </c:pt>
                <c:pt idx="7485">
                  <c:v>1.9399753731537268</c:v>
                </c:pt>
                <c:pt idx="7486">
                  <c:v>1.9399207044006086</c:v>
                </c:pt>
                <c:pt idx="7487">
                  <c:v>1.9398660387285485</c:v>
                </c:pt>
                <c:pt idx="7488">
                  <c:v>1.9398113761372859</c:v>
                </c:pt>
                <c:pt idx="7489">
                  <c:v>1.9397567166265606</c:v>
                </c:pt>
                <c:pt idx="7490">
                  <c:v>1.9397020601961117</c:v>
                </c:pt>
                <c:pt idx="7491">
                  <c:v>1.9396474068456795</c:v>
                </c:pt>
                <c:pt idx="7492">
                  <c:v>1.9395927565750031</c:v>
                </c:pt>
                <c:pt idx="7493">
                  <c:v>1.9395381093838222</c:v>
                </c:pt>
                <c:pt idx="7494">
                  <c:v>1.9394834652718771</c:v>
                </c:pt>
                <c:pt idx="7495">
                  <c:v>1.9394288242389071</c:v>
                </c:pt>
                <c:pt idx="7496">
                  <c:v>1.9393741862846519</c:v>
                </c:pt>
                <c:pt idx="7497">
                  <c:v>1.9393195514088517</c:v>
                </c:pt>
                <c:pt idx="7498">
                  <c:v>1.9392649196112457</c:v>
                </c:pt>
                <c:pt idx="7499">
                  <c:v>1.9392102908915745</c:v>
                </c:pt>
                <c:pt idx="7500">
                  <c:v>1.9391556652495776</c:v>
                </c:pt>
                <c:pt idx="7501">
                  <c:v>1.9391010426849948</c:v>
                </c:pt>
                <c:pt idx="7502">
                  <c:v>1.9390464231975666</c:v>
                </c:pt>
                <c:pt idx="7503">
                  <c:v>1.938991806787032</c:v>
                </c:pt>
                <c:pt idx="7504">
                  <c:v>1.9389371934531321</c:v>
                </c:pt>
                <c:pt idx="7505">
                  <c:v>1.9388825831956062</c:v>
                </c:pt>
                <c:pt idx="7506">
                  <c:v>1.9388279760141949</c:v>
                </c:pt>
                <c:pt idx="7507">
                  <c:v>1.9387733719086377</c:v>
                </c:pt>
                <c:pt idx="7508">
                  <c:v>1.9387187708786751</c:v>
                </c:pt>
                <c:pt idx="7509">
                  <c:v>1.9386641729240472</c:v>
                </c:pt>
                <c:pt idx="7510">
                  <c:v>1.9386095780444945</c:v>
                </c:pt>
                <c:pt idx="7511">
                  <c:v>1.9385549862397566</c:v>
                </c:pt>
                <c:pt idx="7512">
                  <c:v>1.9385003975095743</c:v>
                </c:pt>
                <c:pt idx="7513">
                  <c:v>1.9384458118536874</c:v>
                </c:pt>
                <c:pt idx="7514">
                  <c:v>1.9383912292718366</c:v>
                </c:pt>
                <c:pt idx="7515">
                  <c:v>1.938336649763762</c:v>
                </c:pt>
                <c:pt idx="7516">
                  <c:v>1.9382820733292039</c:v>
                </c:pt>
                <c:pt idx="7517">
                  <c:v>1.938227499967903</c:v>
                </c:pt>
                <c:pt idx="7518">
                  <c:v>1.9381729296795991</c:v>
                </c:pt>
                <c:pt idx="7519">
                  <c:v>1.9381183624640335</c:v>
                </c:pt>
                <c:pt idx="7520">
                  <c:v>1.9380637983209461</c:v>
                </c:pt>
                <c:pt idx="7521">
                  <c:v>1.9380092372500777</c:v>
                </c:pt>
                <c:pt idx="7522">
                  <c:v>1.9379546792511686</c:v>
                </c:pt>
                <c:pt idx="7523">
                  <c:v>1.9379001243239591</c:v>
                </c:pt>
                <c:pt idx="7524">
                  <c:v>1.9378455724681904</c:v>
                </c:pt>
                <c:pt idx="7525">
                  <c:v>1.9377910236836031</c:v>
                </c:pt>
                <c:pt idx="7526">
                  <c:v>1.9377364779699375</c:v>
                </c:pt>
                <c:pt idx="7527">
                  <c:v>1.9376819353269346</c:v>
                </c:pt>
                <c:pt idx="7528">
                  <c:v>1.9376273957543344</c:v>
                </c:pt>
                <c:pt idx="7529">
                  <c:v>1.9375728592518786</c:v>
                </c:pt>
                <c:pt idx="7530">
                  <c:v>1.9375183258193076</c:v>
                </c:pt>
                <c:pt idx="7531">
                  <c:v>1.937463795456362</c:v>
                </c:pt>
                <c:pt idx="7532">
                  <c:v>1.937409268162783</c:v>
                </c:pt>
                <c:pt idx="7533">
                  <c:v>1.9373547439383108</c:v>
                </c:pt>
                <c:pt idx="7534">
                  <c:v>1.937300222782687</c:v>
                </c:pt>
                <c:pt idx="7535">
                  <c:v>1.9372457046956522</c:v>
                </c:pt>
                <c:pt idx="7536">
                  <c:v>1.9371911896769474</c:v>
                </c:pt>
                <c:pt idx="7537">
                  <c:v>1.9371366777263135</c:v>
                </c:pt>
                <c:pt idx="7538">
                  <c:v>1.9370821688434916</c:v>
                </c:pt>
                <c:pt idx="7539">
                  <c:v>1.9370276630282226</c:v>
                </c:pt>
                <c:pt idx="7540">
                  <c:v>1.9369731602802478</c:v>
                </c:pt>
                <c:pt idx="7541">
                  <c:v>1.9369186605993081</c:v>
                </c:pt>
                <c:pt idx="7542">
                  <c:v>1.9368641639851447</c:v>
                </c:pt>
                <c:pt idx="7543">
                  <c:v>1.9368096704374982</c:v>
                </c:pt>
                <c:pt idx="7544">
                  <c:v>1.9367551799561109</c:v>
                </c:pt>
                <c:pt idx="7545">
                  <c:v>1.9367006925407231</c:v>
                </c:pt>
                <c:pt idx="7546">
                  <c:v>1.9366462081910765</c:v>
                </c:pt>
                <c:pt idx="7547">
                  <c:v>1.9365917269069122</c:v>
                </c:pt>
                <c:pt idx="7548">
                  <c:v>1.9365372486879711</c:v>
                </c:pt>
                <c:pt idx="7549">
                  <c:v>1.9364827735339953</c:v>
                </c:pt>
                <c:pt idx="7550">
                  <c:v>1.9364283014447259</c:v>
                </c:pt>
                <c:pt idx="7551">
                  <c:v>1.936373832419904</c:v>
                </c:pt>
                <c:pt idx="7552">
                  <c:v>1.9363193664592711</c:v>
                </c:pt>
                <c:pt idx="7553">
                  <c:v>1.9362649035625685</c:v>
                </c:pt>
                <c:pt idx="7554">
                  <c:v>1.9362104437295382</c:v>
                </c:pt>
                <c:pt idx="7555">
                  <c:v>1.9361559869599212</c:v>
                </c:pt>
                <c:pt idx="7556">
                  <c:v>1.9361015332534595</c:v>
                </c:pt>
                <c:pt idx="7557">
                  <c:v>1.9360470826098941</c:v>
                </c:pt>
                <c:pt idx="7558">
                  <c:v>1.9359926350289667</c:v>
                </c:pt>
                <c:pt idx="7559">
                  <c:v>1.9359381905104192</c:v>
                </c:pt>
                <c:pt idx="7560">
                  <c:v>1.9358837490539933</c:v>
                </c:pt>
                <c:pt idx="7561">
                  <c:v>1.9358293106594302</c:v>
                </c:pt>
                <c:pt idx="7562">
                  <c:v>1.9357748753264721</c:v>
                </c:pt>
                <c:pt idx="7563">
                  <c:v>1.9357204430548605</c:v>
                </c:pt>
                <c:pt idx="7564">
                  <c:v>1.9356660138443371</c:v>
                </c:pt>
                <c:pt idx="7565">
                  <c:v>1.9356115876946438</c:v>
                </c:pt>
                <c:pt idx="7566">
                  <c:v>1.9355571646055223</c:v>
                </c:pt>
                <c:pt idx="7567">
                  <c:v>1.9355027445767146</c:v>
                </c:pt>
                <c:pt idx="7568">
                  <c:v>1.9354483276079621</c:v>
                </c:pt>
                <c:pt idx="7569">
                  <c:v>1.9353939136990077</c:v>
                </c:pt>
                <c:pt idx="7570">
                  <c:v>1.9353395028495926</c:v>
                </c:pt>
                <c:pt idx="7571">
                  <c:v>1.9352850950594587</c:v>
                </c:pt>
                <c:pt idx="7572">
                  <c:v>1.9352306903283483</c:v>
                </c:pt>
                <c:pt idx="7573">
                  <c:v>1.9351762886560031</c:v>
                </c:pt>
                <c:pt idx="7574">
                  <c:v>1.9351218900421656</c:v>
                </c:pt>
                <c:pt idx="7575">
                  <c:v>1.9350674944865778</c:v>
                </c:pt>
                <c:pt idx="7576">
                  <c:v>1.9350131019889814</c:v>
                </c:pt>
                <c:pt idx="7577">
                  <c:v>1.934958712549119</c:v>
                </c:pt>
                <c:pt idx="7578">
                  <c:v>1.9349043261667322</c:v>
                </c:pt>
                <c:pt idx="7579">
                  <c:v>1.9348499428415638</c:v>
                </c:pt>
                <c:pt idx="7580">
                  <c:v>1.9347955625733557</c:v>
                </c:pt>
                <c:pt idx="7581">
                  <c:v>1.9347411853618506</c:v>
                </c:pt>
                <c:pt idx="7582">
                  <c:v>1.9346868112067901</c:v>
                </c:pt>
                <c:pt idx="7583">
                  <c:v>1.9346324401079165</c:v>
                </c:pt>
                <c:pt idx="7584">
                  <c:v>1.934578072064973</c:v>
                </c:pt>
                <c:pt idx="7585">
                  <c:v>1.9345237070777013</c:v>
                </c:pt>
                <c:pt idx="7586">
                  <c:v>1.9344693451458439</c:v>
                </c:pt>
                <c:pt idx="7587">
                  <c:v>1.9344149862691433</c:v>
                </c:pt>
                <c:pt idx="7588">
                  <c:v>1.934360630447342</c:v>
                </c:pt>
                <c:pt idx="7589">
                  <c:v>1.9343062776801823</c:v>
                </c:pt>
                <c:pt idx="7590">
                  <c:v>1.9342519279674069</c:v>
                </c:pt>
                <c:pt idx="7591">
                  <c:v>1.934197581308758</c:v>
                </c:pt>
                <c:pt idx="7592">
                  <c:v>1.9341432377039787</c:v>
                </c:pt>
                <c:pt idx="7593">
                  <c:v>1.934088897152811</c:v>
                </c:pt>
                <c:pt idx="7594">
                  <c:v>1.9340345596549982</c:v>
                </c:pt>
                <c:pt idx="7595">
                  <c:v>1.9339802252102825</c:v>
                </c:pt>
                <c:pt idx="7596">
                  <c:v>1.9339258938184067</c:v>
                </c:pt>
                <c:pt idx="7597">
                  <c:v>1.9338715654791137</c:v>
                </c:pt>
                <c:pt idx="7598">
                  <c:v>1.9338172401921456</c:v>
                </c:pt>
                <c:pt idx="7599">
                  <c:v>1.933762917957246</c:v>
                </c:pt>
                <c:pt idx="7600">
                  <c:v>1.9337085987741574</c:v>
                </c:pt>
                <c:pt idx="7601">
                  <c:v>1.9336542826426224</c:v>
                </c:pt>
                <c:pt idx="7602">
                  <c:v>1.9335999695623842</c:v>
                </c:pt>
                <c:pt idx="7603">
                  <c:v>1.9335456595331852</c:v>
                </c:pt>
                <c:pt idx="7604">
                  <c:v>1.933491352554769</c:v>
                </c:pt>
                <c:pt idx="7605">
                  <c:v>1.9334370486268782</c:v>
                </c:pt>
                <c:pt idx="7606">
                  <c:v>1.9333827477492558</c:v>
                </c:pt>
                <c:pt idx="7607">
                  <c:v>1.9333284499216448</c:v>
                </c:pt>
                <c:pt idx="7608">
                  <c:v>1.9332741551437878</c:v>
                </c:pt>
                <c:pt idx="7609">
                  <c:v>1.9332198634154285</c:v>
                </c:pt>
                <c:pt idx="7610">
                  <c:v>1.9331655747363099</c:v>
                </c:pt>
                <c:pt idx="7611">
                  <c:v>1.933111289106175</c:v>
                </c:pt>
                <c:pt idx="7612">
                  <c:v>1.933057006524767</c:v>
                </c:pt>
                <c:pt idx="7613">
                  <c:v>1.9330027269918288</c:v>
                </c:pt>
                <c:pt idx="7614">
                  <c:v>1.9329484505071042</c:v>
                </c:pt>
                <c:pt idx="7615">
                  <c:v>1.9328941770703356</c:v>
                </c:pt>
                <c:pt idx="7616">
                  <c:v>1.9328399066812672</c:v>
                </c:pt>
                <c:pt idx="7617">
                  <c:v>1.9327856393396414</c:v>
                </c:pt>
                <c:pt idx="7618">
                  <c:v>1.932731375045202</c:v>
                </c:pt>
                <c:pt idx="7619">
                  <c:v>1.9326771137976924</c:v>
                </c:pt>
                <c:pt idx="7620">
                  <c:v>1.9326228555968559</c:v>
                </c:pt>
                <c:pt idx="7621">
                  <c:v>1.9325686004424358</c:v>
                </c:pt>
                <c:pt idx="7622">
                  <c:v>1.9325143483341758</c:v>
                </c:pt>
                <c:pt idx="7623">
                  <c:v>1.9324600992718188</c:v>
                </c:pt>
                <c:pt idx="7624">
                  <c:v>1.9324058532551089</c:v>
                </c:pt>
                <c:pt idx="7625">
                  <c:v>1.9323516102837894</c:v>
                </c:pt>
                <c:pt idx="7626">
                  <c:v>1.9322973703576041</c:v>
                </c:pt>
                <c:pt idx="7627">
                  <c:v>1.9322431334762962</c:v>
                </c:pt>
                <c:pt idx="7628">
                  <c:v>1.9321888996396093</c:v>
                </c:pt>
                <c:pt idx="7629">
                  <c:v>1.9321346688472874</c:v>
                </c:pt>
                <c:pt idx="7630">
                  <c:v>1.9320804410990737</c:v>
                </c:pt>
                <c:pt idx="7631">
                  <c:v>1.9320262163947126</c:v>
                </c:pt>
                <c:pt idx="7632">
                  <c:v>1.9319719947339471</c:v>
                </c:pt>
                <c:pt idx="7633">
                  <c:v>1.9319177761165209</c:v>
                </c:pt>
                <c:pt idx="7634">
                  <c:v>1.9318635605421788</c:v>
                </c:pt>
                <c:pt idx="7635">
                  <c:v>1.9318093480106635</c:v>
                </c:pt>
                <c:pt idx="7636">
                  <c:v>1.9317551385217195</c:v>
                </c:pt>
                <c:pt idx="7637">
                  <c:v>1.9317009320750906</c:v>
                </c:pt>
                <c:pt idx="7638">
                  <c:v>1.9316467286705203</c:v>
                </c:pt>
                <c:pt idx="7639">
                  <c:v>1.9315925283077529</c:v>
                </c:pt>
                <c:pt idx="7640">
                  <c:v>1.9315383309865322</c:v>
                </c:pt>
                <c:pt idx="7641">
                  <c:v>1.9314841367066022</c:v>
                </c:pt>
                <c:pt idx="7642">
                  <c:v>1.9314299454677069</c:v>
                </c:pt>
                <c:pt idx="7643">
                  <c:v>1.9313757572695902</c:v>
                </c:pt>
                <c:pt idx="7644">
                  <c:v>1.9313215721119965</c:v>
                </c:pt>
                <c:pt idx="7645">
                  <c:v>1.9312673899946697</c:v>
                </c:pt>
                <c:pt idx="7646">
                  <c:v>1.9312132109173541</c:v>
                </c:pt>
                <c:pt idx="7647">
                  <c:v>1.9311590348797938</c:v>
                </c:pt>
                <c:pt idx="7648">
                  <c:v>1.9311048618817324</c:v>
                </c:pt>
                <c:pt idx="7649">
                  <c:v>1.9310506919229151</c:v>
                </c:pt>
                <c:pt idx="7650">
                  <c:v>1.9309965250030856</c:v>
                </c:pt>
                <c:pt idx="7651">
                  <c:v>1.9309423611219882</c:v>
                </c:pt>
                <c:pt idx="7652">
                  <c:v>1.9308882002793675</c:v>
                </c:pt>
                <c:pt idx="7653">
                  <c:v>1.930834042474967</c:v>
                </c:pt>
                <c:pt idx="7654">
                  <c:v>1.930779887708532</c:v>
                </c:pt>
                <c:pt idx="7655">
                  <c:v>1.9307257359798065</c:v>
                </c:pt>
                <c:pt idx="7656">
                  <c:v>1.9306715872885349</c:v>
                </c:pt>
                <c:pt idx="7657">
                  <c:v>1.9306174416344617</c:v>
                </c:pt>
                <c:pt idx="7658">
                  <c:v>1.9305632990173311</c:v>
                </c:pt>
                <c:pt idx="7659">
                  <c:v>1.9305091594368882</c:v>
                </c:pt>
                <c:pt idx="7660">
                  <c:v>1.9304550228928772</c:v>
                </c:pt>
                <c:pt idx="7661">
                  <c:v>1.9304008893850424</c:v>
                </c:pt>
                <c:pt idx="7662">
                  <c:v>1.9303467589131289</c:v>
                </c:pt>
                <c:pt idx="7663">
                  <c:v>1.9302926314768809</c:v>
                </c:pt>
                <c:pt idx="7664">
                  <c:v>1.9302385070760433</c:v>
                </c:pt>
                <c:pt idx="7665">
                  <c:v>1.9301843857103604</c:v>
                </c:pt>
                <c:pt idx="7666">
                  <c:v>1.9301302673795775</c:v>
                </c:pt>
                <c:pt idx="7667">
                  <c:v>1.9300761520834389</c:v>
                </c:pt>
                <c:pt idx="7668">
                  <c:v>1.930022039821689</c:v>
                </c:pt>
                <c:pt idx="7669">
                  <c:v>1.9299679305940733</c:v>
                </c:pt>
                <c:pt idx="7670">
                  <c:v>1.9299138244003364</c:v>
                </c:pt>
                <c:pt idx="7671">
                  <c:v>1.9298597212402233</c:v>
                </c:pt>
                <c:pt idx="7672">
                  <c:v>1.9298056211134786</c:v>
                </c:pt>
                <c:pt idx="7673">
                  <c:v>1.9297515240198468</c:v>
                </c:pt>
                <c:pt idx="7674">
                  <c:v>1.9296974299590739</c:v>
                </c:pt>
                <c:pt idx="7675">
                  <c:v>1.929643338930904</c:v>
                </c:pt>
                <c:pt idx="7676">
                  <c:v>1.9295892509350825</c:v>
                </c:pt>
                <c:pt idx="7677">
                  <c:v>1.9295351659713542</c:v>
                </c:pt>
                <c:pt idx="7678">
                  <c:v>1.9294810840394641</c:v>
                </c:pt>
                <c:pt idx="7679">
                  <c:v>1.9294270051391573</c:v>
                </c:pt>
                <c:pt idx="7680">
                  <c:v>1.9293729292701793</c:v>
                </c:pt>
                <c:pt idx="7681">
                  <c:v>1.929318856432275</c:v>
                </c:pt>
                <c:pt idx="7682">
                  <c:v>1.9292647866251893</c:v>
                </c:pt>
                <c:pt idx="7683">
                  <c:v>1.9292107198486672</c:v>
                </c:pt>
                <c:pt idx="7684">
                  <c:v>1.9291566561024547</c:v>
                </c:pt>
                <c:pt idx="7685">
                  <c:v>1.9291025953862968</c:v>
                </c:pt>
                <c:pt idx="7686">
                  <c:v>1.9290485376999382</c:v>
                </c:pt>
                <c:pt idx="7687">
                  <c:v>1.9289944830431249</c:v>
                </c:pt>
                <c:pt idx="7688">
                  <c:v>1.928940431415602</c:v>
                </c:pt>
                <c:pt idx="7689">
                  <c:v>1.9288863828171146</c:v>
                </c:pt>
                <c:pt idx="7690">
                  <c:v>1.9288323372474083</c:v>
                </c:pt>
                <c:pt idx="7691">
                  <c:v>1.9287782947062286</c:v>
                </c:pt>
                <c:pt idx="7692">
                  <c:v>1.9287242551933208</c:v>
                </c:pt>
                <c:pt idx="7693">
                  <c:v>1.9286702187084301</c:v>
                </c:pt>
                <c:pt idx="7694">
                  <c:v>1.9286161852513029</c:v>
                </c:pt>
                <c:pt idx="7695">
                  <c:v>1.9285621548216838</c:v>
                </c:pt>
                <c:pt idx="7696">
                  <c:v>1.9285081274193188</c:v>
                </c:pt>
                <c:pt idx="7697">
                  <c:v>1.9284541030439535</c:v>
                </c:pt>
                <c:pt idx="7698">
                  <c:v>1.9284000816953331</c:v>
                </c:pt>
                <c:pt idx="7699">
                  <c:v>1.9283460633732037</c:v>
                </c:pt>
                <c:pt idx="7700">
                  <c:v>1.9282920480773109</c:v>
                </c:pt>
                <c:pt idx="7701">
                  <c:v>1.9282380358074005</c:v>
                </c:pt>
                <c:pt idx="7702">
                  <c:v>1.928184026563218</c:v>
                </c:pt>
                <c:pt idx="7703">
                  <c:v>1.9281300203445089</c:v>
                </c:pt>
                <c:pt idx="7704">
                  <c:v>1.9280760171510194</c:v>
                </c:pt>
                <c:pt idx="7705">
                  <c:v>1.9280220169824955</c:v>
                </c:pt>
                <c:pt idx="7706">
                  <c:v>1.9279680198386826</c:v>
                </c:pt>
                <c:pt idx="7707">
                  <c:v>1.9279140257193268</c:v>
                </c:pt>
                <c:pt idx="7708">
                  <c:v>1.9278600346241737</c:v>
                </c:pt>
                <c:pt idx="7709">
                  <c:v>1.9278060465529698</c:v>
                </c:pt>
                <c:pt idx="7710">
                  <c:v>1.9277520615054606</c:v>
                </c:pt>
                <c:pt idx="7711">
                  <c:v>1.9276980794813923</c:v>
                </c:pt>
                <c:pt idx="7712">
                  <c:v>1.9276441004805107</c:v>
                </c:pt>
                <c:pt idx="7713">
                  <c:v>1.9275901245025622</c:v>
                </c:pt>
                <c:pt idx="7714">
                  <c:v>1.9275361515472924</c:v>
                </c:pt>
                <c:pt idx="7715">
                  <c:v>1.9274821816144478</c:v>
                </c:pt>
                <c:pt idx="7716">
                  <c:v>1.9274282147037745</c:v>
                </c:pt>
                <c:pt idx="7717">
                  <c:v>1.9273742508150182</c:v>
                </c:pt>
                <c:pt idx="7718">
                  <c:v>1.9273202899479254</c:v>
                </c:pt>
                <c:pt idx="7719">
                  <c:v>1.9272663321022425</c:v>
                </c:pt>
                <c:pt idx="7720">
                  <c:v>1.9272123772777157</c:v>
                </c:pt>
                <c:pt idx="7721">
                  <c:v>1.927158425474091</c:v>
                </c:pt>
                <c:pt idx="7722">
                  <c:v>1.927104476691115</c:v>
                </c:pt>
                <c:pt idx="7723">
                  <c:v>1.9270505309285333</c:v>
                </c:pt>
                <c:pt idx="7724">
                  <c:v>1.9269965881860933</c:v>
                </c:pt>
                <c:pt idx="7725">
                  <c:v>1.926942648463541</c:v>
                </c:pt>
                <c:pt idx="7726">
                  <c:v>1.9268887117606226</c:v>
                </c:pt>
                <c:pt idx="7727">
                  <c:v>1.9268347780770847</c:v>
                </c:pt>
                <c:pt idx="7728">
                  <c:v>1.9267808474126735</c:v>
                </c:pt>
                <c:pt idx="7729">
                  <c:v>1.9267269197671359</c:v>
                </c:pt>
                <c:pt idx="7730">
                  <c:v>1.9266729951402184</c:v>
                </c:pt>
                <c:pt idx="7731">
                  <c:v>1.9266190735316673</c:v>
                </c:pt>
                <c:pt idx="7732">
                  <c:v>1.9265651549412293</c:v>
                </c:pt>
                <c:pt idx="7733">
                  <c:v>1.9265112393686508</c:v>
                </c:pt>
                <c:pt idx="7734">
                  <c:v>1.9264573268136786</c:v>
                </c:pt>
                <c:pt idx="7735">
                  <c:v>1.9264034172760598</c:v>
                </c:pt>
                <c:pt idx="7736">
                  <c:v>1.9263495107555406</c:v>
                </c:pt>
                <c:pt idx="7737">
                  <c:v>1.9262956072518678</c:v>
                </c:pt>
                <c:pt idx="7738">
                  <c:v>1.9262417067647883</c:v>
                </c:pt>
                <c:pt idx="7739">
                  <c:v>1.9261878092940488</c:v>
                </c:pt>
                <c:pt idx="7740">
                  <c:v>1.9261339148393959</c:v>
                </c:pt>
                <c:pt idx="7741">
                  <c:v>1.9260800234005766</c:v>
                </c:pt>
                <c:pt idx="7742">
                  <c:v>1.9260261349773378</c:v>
                </c:pt>
                <c:pt idx="7743">
                  <c:v>1.9259722495694263</c:v>
                </c:pt>
                <c:pt idx="7744">
                  <c:v>1.9259183671765892</c:v>
                </c:pt>
                <c:pt idx="7745">
                  <c:v>1.9258644877985733</c:v>
                </c:pt>
                <c:pt idx="7746">
                  <c:v>1.9258106114351259</c:v>
                </c:pt>
                <c:pt idx="7747">
                  <c:v>1.9257567380859935</c:v>
                </c:pt>
                <c:pt idx="7748">
                  <c:v>1.9257028677509231</c:v>
                </c:pt>
                <c:pt idx="7749">
                  <c:v>1.9256490004296625</c:v>
                </c:pt>
                <c:pt idx="7750">
                  <c:v>1.9255951361219581</c:v>
                </c:pt>
                <c:pt idx="7751">
                  <c:v>1.9255412748275573</c:v>
                </c:pt>
                <c:pt idx="7752">
                  <c:v>1.9254874165462073</c:v>
                </c:pt>
                <c:pt idx="7753">
                  <c:v>1.925433561277655</c:v>
                </c:pt>
                <c:pt idx="7754">
                  <c:v>1.9253797090216478</c:v>
                </c:pt>
                <c:pt idx="7755">
                  <c:v>1.9253258597779332</c:v>
                </c:pt>
                <c:pt idx="7756">
                  <c:v>1.925272013546258</c:v>
                </c:pt>
                <c:pt idx="7757">
                  <c:v>1.9252181703263698</c:v>
                </c:pt>
                <c:pt idx="7758">
                  <c:v>1.9251643301180155</c:v>
                </c:pt>
                <c:pt idx="7759">
                  <c:v>1.9251104929209428</c:v>
                </c:pt>
                <c:pt idx="7760">
                  <c:v>1.9250566587348992</c:v>
                </c:pt>
                <c:pt idx="7761">
                  <c:v>1.925002827559632</c:v>
                </c:pt>
                <c:pt idx="7762">
                  <c:v>1.9249489993948885</c:v>
                </c:pt>
                <c:pt idx="7763">
                  <c:v>1.9248951742404161</c:v>
                </c:pt>
                <c:pt idx="7764">
                  <c:v>1.9248413520959626</c:v>
                </c:pt>
                <c:pt idx="7765">
                  <c:v>1.9247875329612751</c:v>
                </c:pt>
                <c:pt idx="7766">
                  <c:v>1.9247337168361016</c:v>
                </c:pt>
                <c:pt idx="7767">
                  <c:v>1.9246799037201894</c:v>
                </c:pt>
                <c:pt idx="7768">
                  <c:v>1.9246260936132857</c:v>
                </c:pt>
                <c:pt idx="7769">
                  <c:v>1.9245722865151389</c:v>
                </c:pt>
                <c:pt idx="7770">
                  <c:v>1.9245184824254964</c:v>
                </c:pt>
                <c:pt idx="7771">
                  <c:v>1.9244646813441058</c:v>
                </c:pt>
                <c:pt idx="7772">
                  <c:v>1.9244108832707147</c:v>
                </c:pt>
                <c:pt idx="7773">
                  <c:v>1.9243570882050709</c:v>
                </c:pt>
                <c:pt idx="7774">
                  <c:v>1.9243032961469224</c:v>
                </c:pt>
                <c:pt idx="7775">
                  <c:v>1.9242495070960168</c:v>
                </c:pt>
                <c:pt idx="7776">
                  <c:v>1.9241957210521021</c:v>
                </c:pt>
                <c:pt idx="7777">
                  <c:v>1.9241419380149261</c:v>
                </c:pt>
                <c:pt idx="7778">
                  <c:v>1.9240881579842359</c:v>
                </c:pt>
                <c:pt idx="7779">
                  <c:v>1.9240343809597809</c:v>
                </c:pt>
                <c:pt idx="7780">
                  <c:v>1.9239806069413079</c:v>
                </c:pt>
                <c:pt idx="7781">
                  <c:v>1.9239268359285655</c:v>
                </c:pt>
                <c:pt idx="7782">
                  <c:v>1.9238730679213014</c:v>
                </c:pt>
                <c:pt idx="7783">
                  <c:v>1.9238193029192632</c:v>
                </c:pt>
                <c:pt idx="7784">
                  <c:v>1.9237655409221996</c:v>
                </c:pt>
                <c:pt idx="7785">
                  <c:v>1.9237117819298588</c:v>
                </c:pt>
                <c:pt idx="7786">
                  <c:v>1.9236580259419884</c:v>
                </c:pt>
                <c:pt idx="7787">
                  <c:v>1.9236042729583369</c:v>
                </c:pt>
                <c:pt idx="7788">
                  <c:v>1.9235505229786523</c:v>
                </c:pt>
                <c:pt idx="7789">
                  <c:v>1.9234967760026824</c:v>
                </c:pt>
                <c:pt idx="7790">
                  <c:v>1.9234430320301763</c:v>
                </c:pt>
                <c:pt idx="7791">
                  <c:v>1.9233892910608814</c:v>
                </c:pt>
                <c:pt idx="7792">
                  <c:v>1.9233355530945466</c:v>
                </c:pt>
                <c:pt idx="7793">
                  <c:v>1.9232818181309195</c:v>
                </c:pt>
                <c:pt idx="7794">
                  <c:v>1.9232280861697493</c:v>
                </c:pt>
                <c:pt idx="7795">
                  <c:v>1.9231743572107838</c:v>
                </c:pt>
                <c:pt idx="7796">
                  <c:v>1.9231206312537716</c:v>
                </c:pt>
                <c:pt idx="7797">
                  <c:v>1.9230669082984611</c:v>
                </c:pt>
                <c:pt idx="7798">
                  <c:v>1.9230131883446002</c:v>
                </c:pt>
                <c:pt idx="7799">
                  <c:v>1.9229594713919382</c:v>
                </c:pt>
                <c:pt idx="7800">
                  <c:v>1.9229057574402235</c:v>
                </c:pt>
                <c:pt idx="7801">
                  <c:v>1.9228520464892043</c:v>
                </c:pt>
                <c:pt idx="7802">
                  <c:v>1.9227983385386294</c:v>
                </c:pt>
                <c:pt idx="7803">
                  <c:v>1.9227446335882468</c:v>
                </c:pt>
                <c:pt idx="7804">
                  <c:v>1.9226909316378058</c:v>
                </c:pt>
                <c:pt idx="7805">
                  <c:v>1.9226372326870549</c:v>
                </c:pt>
                <c:pt idx="7806">
                  <c:v>1.9225835367357427</c:v>
                </c:pt>
                <c:pt idx="7807">
                  <c:v>1.9225298437836178</c:v>
                </c:pt>
                <c:pt idx="7808">
                  <c:v>1.9224761538304287</c:v>
                </c:pt>
                <c:pt idx="7809">
                  <c:v>1.9224224668759249</c:v>
                </c:pt>
                <c:pt idx="7810">
                  <c:v>1.9223687829198548</c:v>
                </c:pt>
                <c:pt idx="7811">
                  <c:v>1.9223151019619671</c:v>
                </c:pt>
                <c:pt idx="7812">
                  <c:v>1.9222614240020106</c:v>
                </c:pt>
                <c:pt idx="7813">
                  <c:v>1.9222077490397342</c:v>
                </c:pt>
                <c:pt idx="7814">
                  <c:v>1.9221540770748871</c:v>
                </c:pt>
                <c:pt idx="7815">
                  <c:v>1.9221004081072177</c:v>
                </c:pt>
                <c:pt idx="7816">
                  <c:v>1.9220467421364755</c:v>
                </c:pt>
                <c:pt idx="7817">
                  <c:v>1.9219930791624091</c:v>
                </c:pt>
                <c:pt idx="7818">
                  <c:v>1.9219394191847674</c:v>
                </c:pt>
                <c:pt idx="7819">
                  <c:v>1.9218857622033001</c:v>
                </c:pt>
                <c:pt idx="7820">
                  <c:v>1.9218321082177556</c:v>
                </c:pt>
                <c:pt idx="7821">
                  <c:v>1.9217784572278833</c:v>
                </c:pt>
                <c:pt idx="7822">
                  <c:v>1.9217248092334323</c:v>
                </c:pt>
                <c:pt idx="7823">
                  <c:v>1.9216711642341513</c:v>
                </c:pt>
                <c:pt idx="7824">
                  <c:v>1.92161752222979</c:v>
                </c:pt>
                <c:pt idx="7825">
                  <c:v>1.9215638832200979</c:v>
                </c:pt>
                <c:pt idx="7826">
                  <c:v>1.9215102472048233</c:v>
                </c:pt>
                <c:pt idx="7827">
                  <c:v>1.9214566141837164</c:v>
                </c:pt>
                <c:pt idx="7828">
                  <c:v>1.9214029841565254</c:v>
                </c:pt>
                <c:pt idx="7829">
                  <c:v>1.9213493571230009</c:v>
                </c:pt>
                <c:pt idx="7830">
                  <c:v>1.9212957330828915</c:v>
                </c:pt>
                <c:pt idx="7831">
                  <c:v>1.9212421120359466</c:v>
                </c:pt>
                <c:pt idx="7832">
                  <c:v>1.9211884939819157</c:v>
                </c:pt>
                <c:pt idx="7833">
                  <c:v>1.921134878920548</c:v>
                </c:pt>
                <c:pt idx="7834">
                  <c:v>1.9210812668515933</c:v>
                </c:pt>
                <c:pt idx="7835">
                  <c:v>1.9210276577748011</c:v>
                </c:pt>
                <c:pt idx="7836">
                  <c:v>1.9209740516899207</c:v>
                </c:pt>
                <c:pt idx="7837">
                  <c:v>1.9209204485967017</c:v>
                </c:pt>
                <c:pt idx="7838">
                  <c:v>1.9208668484948939</c:v>
                </c:pt>
                <c:pt idx="7839">
                  <c:v>1.9208132513842464</c:v>
                </c:pt>
                <c:pt idx="7840">
                  <c:v>1.9207596572645091</c:v>
                </c:pt>
                <c:pt idx="7841">
                  <c:v>1.9207060661354318</c:v>
                </c:pt>
                <c:pt idx="7842">
                  <c:v>1.9206524779967638</c:v>
                </c:pt>
                <c:pt idx="7843">
                  <c:v>1.9205988928482549</c:v>
                </c:pt>
                <c:pt idx="7844">
                  <c:v>1.9205453106896553</c:v>
                </c:pt>
                <c:pt idx="7845">
                  <c:v>1.9204917315207144</c:v>
                </c:pt>
                <c:pt idx="7846">
                  <c:v>1.9204381553411818</c:v>
                </c:pt>
                <c:pt idx="7847">
                  <c:v>1.9203845821508079</c:v>
                </c:pt>
                <c:pt idx="7848">
                  <c:v>1.9203310119493415</c:v>
                </c:pt>
                <c:pt idx="7849">
                  <c:v>1.9202774447365338</c:v>
                </c:pt>
                <c:pt idx="7850">
                  <c:v>1.9202238805121339</c:v>
                </c:pt>
                <c:pt idx="7851">
                  <c:v>1.9201703192758921</c:v>
                </c:pt>
                <c:pt idx="7852">
                  <c:v>1.9201167610275578</c:v>
                </c:pt>
                <c:pt idx="7853">
                  <c:v>1.9200632057668814</c:v>
                </c:pt>
                <c:pt idx="7854">
                  <c:v>1.9200096534936129</c:v>
                </c:pt>
                <c:pt idx="7855">
                  <c:v>1.9199561042075024</c:v>
                </c:pt>
                <c:pt idx="7856">
                  <c:v>1.9199025579083</c:v>
                </c:pt>
                <c:pt idx="7857">
                  <c:v>1.9198490145957554</c:v>
                </c:pt>
                <c:pt idx="7858">
                  <c:v>1.9197954742696188</c:v>
                </c:pt>
                <c:pt idx="7859">
                  <c:v>1.9197419369296409</c:v>
                </c:pt>
                <c:pt idx="7860">
                  <c:v>1.9196884025755716</c:v>
                </c:pt>
                <c:pt idx="7861">
                  <c:v>1.9196348712071609</c:v>
                </c:pt>
                <c:pt idx="7862">
                  <c:v>1.9195813428241593</c:v>
                </c:pt>
                <c:pt idx="7863">
                  <c:v>1.9195278174263168</c:v>
                </c:pt>
                <c:pt idx="7864">
                  <c:v>1.9194742950133841</c:v>
                </c:pt>
                <c:pt idx="7865">
                  <c:v>1.9194207755851109</c:v>
                </c:pt>
                <c:pt idx="7866">
                  <c:v>1.9193672591412483</c:v>
                </c:pt>
                <c:pt idx="7867">
                  <c:v>1.9193137456815459</c:v>
                </c:pt>
                <c:pt idx="7868">
                  <c:v>1.9192602352057544</c:v>
                </c:pt>
                <c:pt idx="7869">
                  <c:v>1.9192067277136247</c:v>
                </c:pt>
                <c:pt idx="7870">
                  <c:v>1.9191532232049067</c:v>
                </c:pt>
                <c:pt idx="7871">
                  <c:v>1.9190997216793513</c:v>
                </c:pt>
                <c:pt idx="7872">
                  <c:v>1.9190462231367085</c:v>
                </c:pt>
                <c:pt idx="7873">
                  <c:v>1.9189927275767289</c:v>
                </c:pt>
                <c:pt idx="7874">
                  <c:v>1.9189392349991639</c:v>
                </c:pt>
                <c:pt idx="7875">
                  <c:v>1.9188857454037631</c:v>
                </c:pt>
                <c:pt idx="7876">
                  <c:v>1.9188322587902777</c:v>
                </c:pt>
                <c:pt idx="7877">
                  <c:v>1.9187787751584582</c:v>
                </c:pt>
                <c:pt idx="7878">
                  <c:v>1.9187252945080551</c:v>
                </c:pt>
                <c:pt idx="7879">
                  <c:v>1.9186718168388193</c:v>
                </c:pt>
                <c:pt idx="7880">
                  <c:v>1.9186183421505016</c:v>
                </c:pt>
                <c:pt idx="7881">
                  <c:v>1.9185648704428528</c:v>
                </c:pt>
                <c:pt idx="7882">
                  <c:v>1.9185114017156235</c:v>
                </c:pt>
                <c:pt idx="7883">
                  <c:v>1.9184579359685643</c:v>
                </c:pt>
                <c:pt idx="7884">
                  <c:v>1.9184044732014267</c:v>
                </c:pt>
                <c:pt idx="7885">
                  <c:v>1.9183510134139612</c:v>
                </c:pt>
                <c:pt idx="7886">
                  <c:v>1.9182975566059188</c:v>
                </c:pt>
                <c:pt idx="7887">
                  <c:v>1.9182441027770503</c:v>
                </c:pt>
                <c:pt idx="7888">
                  <c:v>1.9181906519271066</c:v>
                </c:pt>
                <c:pt idx="7889">
                  <c:v>1.9181372040558389</c:v>
                </c:pt>
                <c:pt idx="7890">
                  <c:v>1.9180837591629982</c:v>
                </c:pt>
                <c:pt idx="7891">
                  <c:v>1.9180303172483355</c:v>
                </c:pt>
                <c:pt idx="7892">
                  <c:v>1.9179768783116018</c:v>
                </c:pt>
                <c:pt idx="7893">
                  <c:v>1.917923442352548</c:v>
                </c:pt>
                <c:pt idx="7894">
                  <c:v>1.9178700093709256</c:v>
                </c:pt>
                <c:pt idx="7895">
                  <c:v>1.9178165793664856</c:v>
                </c:pt>
                <c:pt idx="7896">
                  <c:v>1.9177631523389795</c:v>
                </c:pt>
                <c:pt idx="7897">
                  <c:v>1.9177097282881581</c:v>
                </c:pt>
                <c:pt idx="7898">
                  <c:v>1.9176563072137722</c:v>
                </c:pt>
                <c:pt idx="7899">
                  <c:v>1.9176028891155743</c:v>
                </c:pt>
                <c:pt idx="7900">
                  <c:v>1.9175494739933148</c:v>
                </c:pt>
                <c:pt idx="7901">
                  <c:v>1.9174960618467454</c:v>
                </c:pt>
                <c:pt idx="7902">
                  <c:v>1.9174426526756172</c:v>
                </c:pt>
                <c:pt idx="7903">
                  <c:v>1.9173892464796813</c:v>
                </c:pt>
                <c:pt idx="7904">
                  <c:v>1.9173358432586898</c:v>
                </c:pt>
                <c:pt idx="7905">
                  <c:v>1.9172824430123938</c:v>
                </c:pt>
                <c:pt idx="7906">
                  <c:v>1.9172290457405448</c:v>
                </c:pt>
                <c:pt idx="7907">
                  <c:v>1.9171756514428941</c:v>
                </c:pt>
                <c:pt idx="7908">
                  <c:v>1.9171222601191933</c:v>
                </c:pt>
                <c:pt idx="7909">
                  <c:v>1.9170688717691942</c:v>
                </c:pt>
                <c:pt idx="7910">
                  <c:v>1.9170154863926483</c:v>
                </c:pt>
                <c:pt idx="7911">
                  <c:v>1.9169621039893068</c:v>
                </c:pt>
                <c:pt idx="7912">
                  <c:v>1.9169087245589218</c:v>
                </c:pt>
                <c:pt idx="7913">
                  <c:v>1.9168553481012447</c:v>
                </c:pt>
                <c:pt idx="7914">
                  <c:v>1.9168019746160274</c:v>
                </c:pt>
                <c:pt idx="7915">
                  <c:v>1.9167486041030213</c:v>
                </c:pt>
                <c:pt idx="7916">
                  <c:v>1.9166952365619783</c:v>
                </c:pt>
                <c:pt idx="7917">
                  <c:v>1.9166418719926499</c:v>
                </c:pt>
                <c:pt idx="7918">
                  <c:v>1.9165885103947882</c:v>
                </c:pt>
                <c:pt idx="7919">
                  <c:v>1.916535151768145</c:v>
                </c:pt>
                <c:pt idx="7920">
                  <c:v>1.9164817961124723</c:v>
                </c:pt>
                <c:pt idx="7921">
                  <c:v>1.9164284434275216</c:v>
                </c:pt>
                <c:pt idx="7922">
                  <c:v>1.916375093713045</c:v>
                </c:pt>
                <c:pt idx="7923">
                  <c:v>1.9163217469687943</c:v>
                </c:pt>
                <c:pt idx="7924">
                  <c:v>1.9162684031945219</c:v>
                </c:pt>
                <c:pt idx="7925">
                  <c:v>1.9162150623899792</c:v>
                </c:pt>
                <c:pt idx="7926">
                  <c:v>1.9161617245549185</c:v>
                </c:pt>
                <c:pt idx="7927">
                  <c:v>1.916108389689092</c:v>
                </c:pt>
                <c:pt idx="7928">
                  <c:v>1.916055057792251</c:v>
                </c:pt>
                <c:pt idx="7929">
                  <c:v>1.9160017288641487</c:v>
                </c:pt>
                <c:pt idx="7930">
                  <c:v>1.9159484029045366</c:v>
                </c:pt>
                <c:pt idx="7931">
                  <c:v>1.9158950799131669</c:v>
                </c:pt>
                <c:pt idx="7932">
                  <c:v>1.9158417598897919</c:v>
                </c:pt>
                <c:pt idx="7933">
                  <c:v>1.9157884428341634</c:v>
                </c:pt>
                <c:pt idx="7934">
                  <c:v>1.9157351287460342</c:v>
                </c:pt>
                <c:pt idx="7935">
                  <c:v>1.9156818176251564</c:v>
                </c:pt>
                <c:pt idx="7936">
                  <c:v>1.9156285094712822</c:v>
                </c:pt>
                <c:pt idx="7937">
                  <c:v>1.9155752042841641</c:v>
                </c:pt>
                <c:pt idx="7938">
                  <c:v>1.9155219020635539</c:v>
                </c:pt>
                <c:pt idx="7939">
                  <c:v>1.9154686028092047</c:v>
                </c:pt>
                <c:pt idx="7940">
                  <c:v>1.9154153065208683</c:v>
                </c:pt>
                <c:pt idx="7941">
                  <c:v>1.9153620131982974</c:v>
                </c:pt>
                <c:pt idx="7942">
                  <c:v>1.9153087228412444</c:v>
                </c:pt>
                <c:pt idx="7943">
                  <c:v>1.9152554354494618</c:v>
                </c:pt>
                <c:pt idx="7944">
                  <c:v>1.915202151022702</c:v>
                </c:pt>
                <c:pt idx="7945">
                  <c:v>1.9151488695607179</c:v>
                </c:pt>
                <c:pt idx="7946">
                  <c:v>1.9150955910632617</c:v>
                </c:pt>
                <c:pt idx="7947">
                  <c:v>1.9150423155300862</c:v>
                </c:pt>
                <c:pt idx="7948">
                  <c:v>1.9149890429609435</c:v>
                </c:pt>
                <c:pt idx="7949">
                  <c:v>1.9149357733555872</c:v>
                </c:pt>
                <c:pt idx="7950">
                  <c:v>1.9148825067137691</c:v>
                </c:pt>
                <c:pt idx="7951">
                  <c:v>1.9148292430352425</c:v>
                </c:pt>
                <c:pt idx="7952">
                  <c:v>1.9147759823197599</c:v>
                </c:pt>
                <c:pt idx="7953">
                  <c:v>1.9147227245670735</c:v>
                </c:pt>
                <c:pt idx="7954">
                  <c:v>1.9146694697769371</c:v>
                </c:pt>
                <c:pt idx="7955">
                  <c:v>1.9146162179491031</c:v>
                </c:pt>
                <c:pt idx="7956">
                  <c:v>1.9145629690833241</c:v>
                </c:pt>
                <c:pt idx="7957">
                  <c:v>1.9145097231793533</c:v>
                </c:pt>
                <c:pt idx="7958">
                  <c:v>1.914456480236943</c:v>
                </c:pt>
                <c:pt idx="7959">
                  <c:v>1.9144032402558468</c:v>
                </c:pt>
                <c:pt idx="7960">
                  <c:v>1.9143500032358176</c:v>
                </c:pt>
                <c:pt idx="7961">
                  <c:v>1.914296769176608</c:v>
                </c:pt>
                <c:pt idx="7962">
                  <c:v>1.9142435380779712</c:v>
                </c:pt>
                <c:pt idx="7963">
                  <c:v>1.9141903099396602</c:v>
                </c:pt>
                <c:pt idx="7964">
                  <c:v>1.9141370847614283</c:v>
                </c:pt>
                <c:pt idx="7965">
                  <c:v>1.9140838625430281</c:v>
                </c:pt>
                <c:pt idx="7966">
                  <c:v>1.9140306432842131</c:v>
                </c:pt>
                <c:pt idx="7967">
                  <c:v>1.9139774269847363</c:v>
                </c:pt>
                <c:pt idx="7968">
                  <c:v>1.9139242136443506</c:v>
                </c:pt>
                <c:pt idx="7969">
                  <c:v>1.9138710032628097</c:v>
                </c:pt>
                <c:pt idx="7970">
                  <c:v>1.9138177958398668</c:v>
                </c:pt>
                <c:pt idx="7971">
                  <c:v>1.9137645913752748</c:v>
                </c:pt>
                <c:pt idx="7972">
                  <c:v>1.913711389868787</c:v>
                </c:pt>
                <c:pt idx="7973">
                  <c:v>1.9136581913201567</c:v>
                </c:pt>
                <c:pt idx="7974">
                  <c:v>1.9136049957291377</c:v>
                </c:pt>
                <c:pt idx="7975">
                  <c:v>1.913551803095483</c:v>
                </c:pt>
                <c:pt idx="7976">
                  <c:v>1.913498613418946</c:v>
                </c:pt>
                <c:pt idx="7977">
                  <c:v>1.9134454266992802</c:v>
                </c:pt>
                <c:pt idx="7978">
                  <c:v>1.9133922429362387</c:v>
                </c:pt>
                <c:pt idx="7979">
                  <c:v>1.9133390621295756</c:v>
                </c:pt>
                <c:pt idx="7980">
                  <c:v>1.9132858842790439</c:v>
                </c:pt>
                <c:pt idx="7981">
                  <c:v>1.9132327093843973</c:v>
                </c:pt>
                <c:pt idx="7982">
                  <c:v>1.9131795374453895</c:v>
                </c:pt>
                <c:pt idx="7983">
                  <c:v>1.9131263684617734</c:v>
                </c:pt>
                <c:pt idx="7984">
                  <c:v>1.9130732024333035</c:v>
                </c:pt>
                <c:pt idx="7985">
                  <c:v>1.9130200393597332</c:v>
                </c:pt>
                <c:pt idx="7986">
                  <c:v>1.9129668792408159</c:v>
                </c:pt>
                <c:pt idx="7987">
                  <c:v>1.9129137220763053</c:v>
                </c:pt>
                <c:pt idx="7988">
                  <c:v>1.9128605678659554</c:v>
                </c:pt>
                <c:pt idx="7989">
                  <c:v>1.9128074166095197</c:v>
                </c:pt>
                <c:pt idx="7990">
                  <c:v>1.912754268306752</c:v>
                </c:pt>
                <c:pt idx="7991">
                  <c:v>1.9127011229574062</c:v>
                </c:pt>
                <c:pt idx="7992">
                  <c:v>1.9126479805612362</c:v>
                </c:pt>
                <c:pt idx="7993">
                  <c:v>1.9125948411179952</c:v>
                </c:pt>
                <c:pt idx="7994">
                  <c:v>1.912541704627438</c:v>
                </c:pt>
                <c:pt idx="7995">
                  <c:v>1.912488571089318</c:v>
                </c:pt>
                <c:pt idx="7996">
                  <c:v>1.9124354405033894</c:v>
                </c:pt>
                <c:pt idx="7997">
                  <c:v>1.912382312869406</c:v>
                </c:pt>
              </c:numCache>
            </c:numRef>
          </c:xVal>
          <c:yVal>
            <c:numRef>
              <c:f>RA18_liqN!$G$3:$G$8000</c:f>
              <c:numCache>
                <c:formatCode>General</c:formatCode>
                <c:ptCount val="7998"/>
                <c:pt idx="0">
                  <c:v>0.14762384303041201</c:v>
                </c:pt>
                <c:pt idx="1">
                  <c:v>0.142789249677958</c:v>
                </c:pt>
                <c:pt idx="2">
                  <c:v>0.138503927148664</c:v>
                </c:pt>
                <c:pt idx="3">
                  <c:v>0.13481776028301001</c:v>
                </c:pt>
                <c:pt idx="4">
                  <c:v>0.13153060016116799</c:v>
                </c:pt>
                <c:pt idx="5">
                  <c:v>0.12845414525940901</c:v>
                </c:pt>
                <c:pt idx="6">
                  <c:v>0.12590941134856301</c:v>
                </c:pt>
                <c:pt idx="7">
                  <c:v>0.12481757023100799</c:v>
                </c:pt>
                <c:pt idx="8">
                  <c:v>0.12592459594347</c:v>
                </c:pt>
                <c:pt idx="9">
                  <c:v>0.12880158465368899</c:v>
                </c:pt>
                <c:pt idx="10">
                  <c:v>0.131893822220709</c:v>
                </c:pt>
                <c:pt idx="11">
                  <c:v>0.13395661791333999</c:v>
                </c:pt>
                <c:pt idx="12">
                  <c:v>0.13552912210048801</c:v>
                </c:pt>
                <c:pt idx="13">
                  <c:v>0.138672926371916</c:v>
                </c:pt>
                <c:pt idx="14">
                  <c:v>0.144909402500628</c:v>
                </c:pt>
                <c:pt idx="15">
                  <c:v>0.153423626065782</c:v>
                </c:pt>
                <c:pt idx="16">
                  <c:v>0.16157125917905699</c:v>
                </c:pt>
                <c:pt idx="17">
                  <c:v>0.16728776272534701</c:v>
                </c:pt>
                <c:pt idx="18">
                  <c:v>0.17088030772815699</c:v>
                </c:pt>
                <c:pt idx="19">
                  <c:v>0.17436245503129399</c:v>
                </c:pt>
                <c:pt idx="20">
                  <c:v>0.179161330068837</c:v>
                </c:pt>
                <c:pt idx="21">
                  <c:v>0.18462369247968399</c:v>
                </c:pt>
                <c:pt idx="22">
                  <c:v>0.18864933362994299</c:v>
                </c:pt>
                <c:pt idx="23">
                  <c:v>0.18951150749664</c:v>
                </c:pt>
                <c:pt idx="24">
                  <c:v>0.18702059819019401</c:v>
                </c:pt>
                <c:pt idx="25">
                  <c:v>0.18222682701172599</c:v>
                </c:pt>
                <c:pt idx="26">
                  <c:v>0.176325440159743</c:v>
                </c:pt>
                <c:pt idx="27">
                  <c:v>0.16991018022787899</c:v>
                </c:pt>
                <c:pt idx="28">
                  <c:v>0.16314790626449899</c:v>
                </c:pt>
                <c:pt idx="29">
                  <c:v>0.156511728614847</c:v>
                </c:pt>
                <c:pt idx="30">
                  <c:v>0.15118812443396901</c:v>
                </c:pt>
                <c:pt idx="31">
                  <c:v>0.148670277080904</c:v>
                </c:pt>
                <c:pt idx="32">
                  <c:v>0.149977969468501</c:v>
                </c:pt>
                <c:pt idx="33">
                  <c:v>0.155271749967131</c:v>
                </c:pt>
                <c:pt idx="34">
                  <c:v>0.16399676751876899</c:v>
                </c:pt>
                <c:pt idx="35">
                  <c:v>0.175112495789008</c:v>
                </c:pt>
                <c:pt idx="36">
                  <c:v>0.18719659508410499</c:v>
                </c:pt>
                <c:pt idx="37">
                  <c:v>0.198648817862392</c:v>
                </c:pt>
                <c:pt idx="38">
                  <c:v>0.208155588359384</c:v>
                </c:pt>
                <c:pt idx="39">
                  <c:v>0.21525603031406201</c:v>
                </c:pt>
                <c:pt idx="40">
                  <c:v>0.22063812260087401</c:v>
                </c:pt>
                <c:pt idx="41">
                  <c:v>0.225671409232445</c:v>
                </c:pt>
                <c:pt idx="42">
                  <c:v>0.23097516922157399</c:v>
                </c:pt>
                <c:pt idx="43">
                  <c:v>0.234875138072168</c:v>
                </c:pt>
                <c:pt idx="44">
                  <c:v>0.233500482657407</c:v>
                </c:pt>
                <c:pt idx="45">
                  <c:v>0.223412252639556</c:v>
                </c:pt>
                <c:pt idx="46">
                  <c:v>0.20511874434902799</c:v>
                </c:pt>
                <c:pt idx="47">
                  <c:v>0.18415762196445101</c:v>
                </c:pt>
                <c:pt idx="48">
                  <c:v>0.16805264273992099</c:v>
                </c:pt>
                <c:pt idx="49">
                  <c:v>0.161382411407612</c:v>
                </c:pt>
                <c:pt idx="50">
                  <c:v>0.16324377002534199</c:v>
                </c:pt>
                <c:pt idx="51">
                  <c:v>0.16898862315355201</c:v>
                </c:pt>
                <c:pt idx="52">
                  <c:v>0.17395513282427699</c:v>
                </c:pt>
                <c:pt idx="53">
                  <c:v>0.17575579300340599</c:v>
                </c:pt>
                <c:pt idx="54">
                  <c:v>0.17418829192350399</c:v>
                </c:pt>
                <c:pt idx="55">
                  <c:v>0.17027891602319301</c:v>
                </c:pt>
                <c:pt idx="56">
                  <c:v>0.165760126063349</c:v>
                </c:pt>
                <c:pt idx="57">
                  <c:v>0.16277346274544</c:v>
                </c:pt>
                <c:pt idx="58">
                  <c:v>0.16312918388936901</c:v>
                </c:pt>
                <c:pt idx="59">
                  <c:v>0.16729796190219501</c:v>
                </c:pt>
                <c:pt idx="60">
                  <c:v>0.174071002223913</c:v>
                </c:pt>
                <c:pt idx="61">
                  <c:v>0.18139960611472</c:v>
                </c:pt>
                <c:pt idx="62">
                  <c:v>0.18764985775265999</c:v>
                </c:pt>
                <c:pt idx="63">
                  <c:v>0.19198655482527799</c:v>
                </c:pt>
                <c:pt idx="64">
                  <c:v>0.19378324541337999</c:v>
                </c:pt>
                <c:pt idx="65">
                  <c:v>0.192377209977036</c:v>
                </c:pt>
                <c:pt idx="66">
                  <c:v>0.187964976649479</c:v>
                </c:pt>
                <c:pt idx="67">
                  <c:v>0.18248889890733799</c:v>
                </c:pt>
                <c:pt idx="68">
                  <c:v>0.178834022599619</c:v>
                </c:pt>
                <c:pt idx="69">
                  <c:v>0.17855465402467</c:v>
                </c:pt>
                <c:pt idx="70">
                  <c:v>0.18029753995710601</c:v>
                </c:pt>
                <c:pt idx="71">
                  <c:v>0.18059689744712801</c:v>
                </c:pt>
                <c:pt idx="72">
                  <c:v>0.176419994329961</c:v>
                </c:pt>
                <c:pt idx="73">
                  <c:v>0.167370330670641</c:v>
                </c:pt>
                <c:pt idx="74">
                  <c:v>0.15605709043871299</c:v>
                </c:pt>
                <c:pt idx="75">
                  <c:v>0.14665398232688701</c:v>
                </c:pt>
                <c:pt idx="76">
                  <c:v>0.142614819091023</c:v>
                </c:pt>
                <c:pt idx="77">
                  <c:v>0.144792915344402</c:v>
                </c:pt>
                <c:pt idx="78">
                  <c:v>0.15118154316708801</c:v>
                </c:pt>
                <c:pt idx="79">
                  <c:v>0.15869860685819401</c:v>
                </c:pt>
                <c:pt idx="80">
                  <c:v>0.16572266379035899</c:v>
                </c:pt>
                <c:pt idx="81">
                  <c:v>0.173017456328692</c:v>
                </c:pt>
                <c:pt idx="82">
                  <c:v>0.18198445688043699</c:v>
                </c:pt>
                <c:pt idx="83">
                  <c:v>0.191956383358661</c:v>
                </c:pt>
                <c:pt idx="84">
                  <c:v>0.19945023658829</c:v>
                </c:pt>
                <c:pt idx="85">
                  <c:v>0.200390844940456</c:v>
                </c:pt>
                <c:pt idx="86">
                  <c:v>0.19327720284990299</c:v>
                </c:pt>
                <c:pt idx="87">
                  <c:v>0.180394075929738</c:v>
                </c:pt>
                <c:pt idx="88">
                  <c:v>0.166271679359768</c:v>
                </c:pt>
                <c:pt idx="89">
                  <c:v>0.15509917400165299</c:v>
                </c:pt>
                <c:pt idx="90">
                  <c:v>0.149031579419062</c:v>
                </c:pt>
                <c:pt idx="91">
                  <c:v>0.147814335728324</c:v>
                </c:pt>
                <c:pt idx="92">
                  <c:v>0.14931967034052701</c:v>
                </c:pt>
                <c:pt idx="93">
                  <c:v>0.150896705600782</c:v>
                </c:pt>
                <c:pt idx="94">
                  <c:v>0.15116455469728199</c:v>
                </c:pt>
                <c:pt idx="95">
                  <c:v>0.150847106861659</c:v>
                </c:pt>
                <c:pt idx="96">
                  <c:v>0.15157275288925301</c:v>
                </c:pt>
                <c:pt idx="97">
                  <c:v>0.1537271601771</c:v>
                </c:pt>
                <c:pt idx="98">
                  <c:v>0.155729374882356</c:v>
                </c:pt>
                <c:pt idx="99">
                  <c:v>0.155531335012251</c:v>
                </c:pt>
                <c:pt idx="100">
                  <c:v>0.15261629841220101</c:v>
                </c:pt>
                <c:pt idx="101">
                  <c:v>0.14841019832958199</c:v>
                </c:pt>
                <c:pt idx="102">
                  <c:v>0.14497841453205401</c:v>
                </c:pt>
                <c:pt idx="103">
                  <c:v>0.143556798528337</c:v>
                </c:pt>
                <c:pt idx="104">
                  <c:v>0.14415146127081199</c:v>
                </c:pt>
                <c:pt idx="105">
                  <c:v>0.14611245428321001</c:v>
                </c:pt>
                <c:pt idx="106">
                  <c:v>0.14892595403174799</c:v>
                </c:pt>
                <c:pt idx="107">
                  <c:v>0.15264739277648301</c:v>
                </c:pt>
                <c:pt idx="108">
                  <c:v>0.157669383584324</c:v>
                </c:pt>
                <c:pt idx="109">
                  <c:v>0.16382511532981001</c:v>
                </c:pt>
                <c:pt idx="110">
                  <c:v>0.169502420745893</c:v>
                </c:pt>
                <c:pt idx="111">
                  <c:v>0.171931726784538</c:v>
                </c:pt>
                <c:pt idx="112">
                  <c:v>0.16905572433701099</c:v>
                </c:pt>
                <c:pt idx="113">
                  <c:v>0.161655122149992</c:v>
                </c:pt>
                <c:pt idx="114">
                  <c:v>0.15364177198913001</c:v>
                </c:pt>
                <c:pt idx="115">
                  <c:v>0.14992309472003701</c:v>
                </c:pt>
                <c:pt idx="116">
                  <c:v>0.153527140113914</c:v>
                </c:pt>
                <c:pt idx="117">
                  <c:v>0.16414924999129199</c:v>
                </c:pt>
                <c:pt idx="118">
                  <c:v>0.178656907917218</c:v>
                </c:pt>
                <c:pt idx="119">
                  <c:v>0.19262225363222599</c:v>
                </c:pt>
                <c:pt idx="120">
                  <c:v>0.20202743454630701</c:v>
                </c:pt>
                <c:pt idx="121">
                  <c:v>0.204786264950365</c:v>
                </c:pt>
                <c:pt idx="122">
                  <c:v>0.20151284705962699</c:v>
                </c:pt>
                <c:pt idx="123">
                  <c:v>0.19488331643706999</c:v>
                </c:pt>
                <c:pt idx="124">
                  <c:v>0.187882617650133</c:v>
                </c:pt>
                <c:pt idx="125">
                  <c:v>0.182213235551381</c:v>
                </c:pt>
                <c:pt idx="126">
                  <c:v>0.177905180192823</c:v>
                </c:pt>
                <c:pt idx="127">
                  <c:v>0.17411948849001699</c:v>
                </c:pt>
                <c:pt idx="128">
                  <c:v>0.17035205318510799</c:v>
                </c:pt>
                <c:pt idx="129">
                  <c:v>0.167051818158856</c:v>
                </c:pt>
                <c:pt idx="130">
                  <c:v>0.165102226594216</c:v>
                </c:pt>
                <c:pt idx="131">
                  <c:v>0.164630572649306</c:v>
                </c:pt>
                <c:pt idx="132">
                  <c:v>0.16439925388954399</c:v>
                </c:pt>
                <c:pt idx="133">
                  <c:v>0.16259795048287401</c:v>
                </c:pt>
                <c:pt idx="134">
                  <c:v>0.15845318867667499</c:v>
                </c:pt>
                <c:pt idx="135">
                  <c:v>0.15311226052614399</c:v>
                </c:pt>
                <c:pt idx="136">
                  <c:v>0.148807140846133</c:v>
                </c:pt>
                <c:pt idx="137">
                  <c:v>0.14699275765508801</c:v>
                </c:pt>
                <c:pt idx="138">
                  <c:v>0.14730359483002101</c:v>
                </c:pt>
                <c:pt idx="139">
                  <c:v>0.148347618911081</c:v>
                </c:pt>
                <c:pt idx="140">
                  <c:v>0.14930366312209101</c:v>
                </c:pt>
                <c:pt idx="141">
                  <c:v>0.15045835761752499</c:v>
                </c:pt>
                <c:pt idx="142">
                  <c:v>0.15224987757987801</c:v>
                </c:pt>
                <c:pt idx="143">
                  <c:v>0.154215361049439</c:v>
                </c:pt>
                <c:pt idx="144">
                  <c:v>0.15522280456923199</c:v>
                </c:pt>
                <c:pt idx="145">
                  <c:v>0.15475476126749799</c:v>
                </c:pt>
                <c:pt idx="146">
                  <c:v>0.153844471122599</c:v>
                </c:pt>
                <c:pt idx="147">
                  <c:v>0.15467048727288801</c:v>
                </c:pt>
                <c:pt idx="148">
                  <c:v>0.159071534158088</c:v>
                </c:pt>
                <c:pt idx="149">
                  <c:v>0.1670911856151</c:v>
                </c:pt>
                <c:pt idx="150">
                  <c:v>0.176556957877467</c:v>
                </c:pt>
                <c:pt idx="151">
                  <c:v>0.18391604835720099</c:v>
                </c:pt>
                <c:pt idx="152">
                  <c:v>0.18577316008450701</c:v>
                </c:pt>
                <c:pt idx="153">
                  <c:v>0.18032192887893</c:v>
                </c:pt>
                <c:pt idx="154">
                  <c:v>0.16805117443253501</c:v>
                </c:pt>
                <c:pt idx="155">
                  <c:v>0.15143397180479101</c:v>
                </c:pt>
                <c:pt idx="156">
                  <c:v>0.13378583226575</c:v>
                </c:pt>
                <c:pt idx="157">
                  <c:v>0.118018869939692</c:v>
                </c:pt>
                <c:pt idx="158">
                  <c:v>0.106052172371668</c:v>
                </c:pt>
                <c:pt idx="159">
                  <c:v>9.8985621998408699E-2</c:v>
                </c:pt>
                <c:pt idx="160">
                  <c:v>9.7512909100780296E-2</c:v>
                </c:pt>
                <c:pt idx="161">
                  <c:v>0.10200888158338001</c:v>
                </c:pt>
                <c:pt idx="162">
                  <c:v>0.112093335092671</c:v>
                </c:pt>
                <c:pt idx="163">
                  <c:v>0.12598396526782399</c:v>
                </c:pt>
                <c:pt idx="164">
                  <c:v>0.14042107022171099</c:v>
                </c:pt>
                <c:pt idx="165">
                  <c:v>0.15178774194442701</c:v>
                </c:pt>
                <c:pt idx="166">
                  <c:v>0.15794040445156701</c:v>
                </c:pt>
                <c:pt idx="167">
                  <c:v>0.15924369301335001</c:v>
                </c:pt>
                <c:pt idx="168">
                  <c:v>0.15781419677102601</c:v>
                </c:pt>
                <c:pt idx="169">
                  <c:v>0.15569367438121501</c:v>
                </c:pt>
                <c:pt idx="170">
                  <c:v>0.15360176510149701</c:v>
                </c:pt>
                <c:pt idx="171">
                  <c:v>0.15106744967678101</c:v>
                </c:pt>
                <c:pt idx="172">
                  <c:v>0.14739945690812301</c:v>
                </c:pt>
                <c:pt idx="173">
                  <c:v>0.14265217300421501</c:v>
                </c:pt>
                <c:pt idx="174">
                  <c:v>0.138176717607539</c:v>
                </c:pt>
                <c:pt idx="175">
                  <c:v>0.13646839301087599</c:v>
                </c:pt>
                <c:pt idx="176">
                  <c:v>0.14001335240214499</c:v>
                </c:pt>
                <c:pt idx="177">
                  <c:v>0.14952308133676001</c:v>
                </c:pt>
                <c:pt idx="178">
                  <c:v>0.16288239056335099</c:v>
                </c:pt>
                <c:pt idx="179">
                  <c:v>0.17592248302747801</c:v>
                </c:pt>
                <c:pt idx="180">
                  <c:v>0.184604501188284</c:v>
                </c:pt>
                <c:pt idx="181">
                  <c:v>0.18696034165466599</c:v>
                </c:pt>
                <c:pt idx="182">
                  <c:v>0.18348213347637901</c:v>
                </c:pt>
                <c:pt idx="183">
                  <c:v>0.17604026255299901</c:v>
                </c:pt>
                <c:pt idx="184">
                  <c:v>0.16644647529382001</c:v>
                </c:pt>
                <c:pt idx="185">
                  <c:v>0.155786957307362</c:v>
                </c:pt>
                <c:pt idx="186">
                  <c:v>0.144854910598886</c:v>
                </c:pt>
                <c:pt idx="187">
                  <c:v>0.135041402307014</c:v>
                </c:pt>
                <c:pt idx="188">
                  <c:v>0.12863249960440701</c:v>
                </c:pt>
                <c:pt idx="189">
                  <c:v>0.12796346146077101</c:v>
                </c:pt>
                <c:pt idx="190">
                  <c:v>0.13387936226054301</c:v>
                </c:pt>
                <c:pt idx="191">
                  <c:v>0.14467716935792599</c:v>
                </c:pt>
                <c:pt idx="192">
                  <c:v>0.15661787045245301</c:v>
                </c:pt>
                <c:pt idx="193">
                  <c:v>0.166042262950788</c:v>
                </c:pt>
                <c:pt idx="194">
                  <c:v>0.17165987844554201</c:v>
                </c:pt>
                <c:pt idx="195">
                  <c:v>0.17509125418583199</c:v>
                </c:pt>
                <c:pt idx="196">
                  <c:v>0.179092750663744</c:v>
                </c:pt>
                <c:pt idx="197">
                  <c:v>0.18495573005558699</c:v>
                </c:pt>
                <c:pt idx="198">
                  <c:v>0.191254208833674</c:v>
                </c:pt>
                <c:pt idx="199">
                  <c:v>0.19483599049616501</c:v>
                </c:pt>
                <c:pt idx="200">
                  <c:v>0.19311078601600701</c:v>
                </c:pt>
                <c:pt idx="201">
                  <c:v>0.18585123950759699</c:v>
                </c:pt>
                <c:pt idx="202">
                  <c:v>0.17530242669464399</c:v>
                </c:pt>
                <c:pt idx="203">
                  <c:v>0.16479329520370201</c:v>
                </c:pt>
                <c:pt idx="204">
                  <c:v>0.15713119255035299</c:v>
                </c:pt>
                <c:pt idx="205">
                  <c:v>0.153879802552258</c:v>
                </c:pt>
                <c:pt idx="206">
                  <c:v>0.15545317532310701</c:v>
                </c:pt>
                <c:pt idx="207">
                  <c:v>0.161247483746916</c:v>
                </c:pt>
                <c:pt idx="208">
                  <c:v>0.16953982701544301</c:v>
                </c:pt>
                <c:pt idx="209">
                  <c:v>0.177649973229483</c:v>
                </c:pt>
                <c:pt idx="210">
                  <c:v>0.18275337389056701</c:v>
                </c:pt>
                <c:pt idx="211">
                  <c:v>0.18307475353976199</c:v>
                </c:pt>
                <c:pt idx="212">
                  <c:v>0.178875380283291</c:v>
                </c:pt>
                <c:pt idx="213">
                  <c:v>0.172662813374865</c:v>
                </c:pt>
                <c:pt idx="214">
                  <c:v>0.16811071453599799</c:v>
                </c:pt>
                <c:pt idx="215">
                  <c:v>0.16779420239967299</c:v>
                </c:pt>
                <c:pt idx="216">
                  <c:v>0.17120734280495001</c:v>
                </c:pt>
                <c:pt idx="217">
                  <c:v>0.17508068251011299</c:v>
                </c:pt>
                <c:pt idx="218">
                  <c:v>0.176223827790949</c:v>
                </c:pt>
                <c:pt idx="219">
                  <c:v>0.17437795045222701</c:v>
                </c:pt>
                <c:pt idx="220">
                  <c:v>0.17220189316963599</c:v>
                </c:pt>
                <c:pt idx="221">
                  <c:v>0.17239798543040799</c:v>
                </c:pt>
                <c:pt idx="222">
                  <c:v>0.174956235270499</c:v>
                </c:pt>
                <c:pt idx="223">
                  <c:v>0.177208270779358</c:v>
                </c:pt>
                <c:pt idx="224">
                  <c:v>0.17636514038565601</c:v>
                </c:pt>
                <c:pt idx="225">
                  <c:v>0.17190600482799101</c:v>
                </c:pt>
                <c:pt idx="226">
                  <c:v>0.16573417867987</c:v>
                </c:pt>
                <c:pt idx="227">
                  <c:v>0.16035896062285299</c:v>
                </c:pt>
                <c:pt idx="228">
                  <c:v>0.15704989102852099</c:v>
                </c:pt>
                <c:pt idx="229">
                  <c:v>0.15559796310746299</c:v>
                </c:pt>
                <c:pt idx="230">
                  <c:v>0.15556096502859601</c:v>
                </c:pt>
                <c:pt idx="231">
                  <c:v>0.157417488872337</c:v>
                </c:pt>
                <c:pt idx="232">
                  <c:v>0.162313117664242</c:v>
                </c:pt>
                <c:pt idx="233">
                  <c:v>0.17070535460191899</c:v>
                </c:pt>
                <c:pt idx="234">
                  <c:v>0.18138176680040499</c:v>
                </c:pt>
                <c:pt idx="235">
                  <c:v>0.191812765520148</c:v>
                </c:pt>
                <c:pt idx="236">
                  <c:v>0.19941197930594001</c:v>
                </c:pt>
                <c:pt idx="237">
                  <c:v>0.20271198483129099</c:v>
                </c:pt>
                <c:pt idx="238">
                  <c:v>0.20203900353677601</c:v>
                </c:pt>
                <c:pt idx="239">
                  <c:v>0.19969435376306899</c:v>
                </c:pt>
                <c:pt idx="240">
                  <c:v>0.19925570392206499</c:v>
                </c:pt>
                <c:pt idx="241">
                  <c:v>0.20360187742368799</c:v>
                </c:pt>
                <c:pt idx="242">
                  <c:v>0.21261773777350099</c:v>
                </c:pt>
                <c:pt idx="243">
                  <c:v>0.22270735542703099</c:v>
                </c:pt>
                <c:pt idx="244">
                  <c:v>0.22902795139929799</c:v>
                </c:pt>
                <c:pt idx="245">
                  <c:v>0.22864510299055699</c:v>
                </c:pt>
                <c:pt idx="246">
                  <c:v>0.22194388217560501</c:v>
                </c:pt>
                <c:pt idx="247">
                  <c:v>0.21167236942550299</c:v>
                </c:pt>
                <c:pt idx="248">
                  <c:v>0.20122719795869201</c:v>
                </c:pt>
                <c:pt idx="249">
                  <c:v>0.193705893341304</c:v>
                </c:pt>
                <c:pt idx="250">
                  <c:v>0.191636163932003</c:v>
                </c:pt>
                <c:pt idx="251">
                  <c:v>0.196427563130703</c:v>
                </c:pt>
                <c:pt idx="252">
                  <c:v>0.207293015804522</c:v>
                </c:pt>
                <c:pt idx="253">
                  <c:v>0.22064577017974099</c:v>
                </c:pt>
                <c:pt idx="254">
                  <c:v>0.23122469219903399</c:v>
                </c:pt>
                <c:pt idx="255">
                  <c:v>0.23475774327204199</c:v>
                </c:pt>
                <c:pt idx="256">
                  <c:v>0.230156081582473</c:v>
                </c:pt>
                <c:pt idx="257">
                  <c:v>0.21938308525734901</c:v>
                </c:pt>
                <c:pt idx="258">
                  <c:v>0.205479696179037</c:v>
                </c:pt>
                <c:pt idx="259">
                  <c:v>0.19092415889280601</c:v>
                </c:pt>
                <c:pt idx="260">
                  <c:v>0.177461109158667</c:v>
                </c:pt>
                <c:pt idx="261">
                  <c:v>0.16648065760441999</c:v>
                </c:pt>
                <c:pt idx="262">
                  <c:v>0.15883391230709501</c:v>
                </c:pt>
                <c:pt idx="263">
                  <c:v>0.15441239544120899</c:v>
                </c:pt>
                <c:pt idx="264">
                  <c:v>0.152401394639501</c:v>
                </c:pt>
                <c:pt idx="265">
                  <c:v>0.152064472752829</c:v>
                </c:pt>
                <c:pt idx="266">
                  <c:v>0.153004590558248</c:v>
                </c:pt>
                <c:pt idx="267">
                  <c:v>0.15454532228032899</c:v>
                </c:pt>
                <c:pt idx="268">
                  <c:v>0.15527665774459101</c:v>
                </c:pt>
                <c:pt idx="269">
                  <c:v>0.153864949083937</c:v>
                </c:pt>
                <c:pt idx="270">
                  <c:v>0.15056723167418901</c:v>
                </c:pt>
                <c:pt idx="271">
                  <c:v>0.14764583997563899</c:v>
                </c:pt>
                <c:pt idx="272">
                  <c:v>0.14794452921210399</c:v>
                </c:pt>
                <c:pt idx="273">
                  <c:v>0.15302342806725999</c:v>
                </c:pt>
                <c:pt idx="274">
                  <c:v>0.16259100187421199</c:v>
                </c:pt>
                <c:pt idx="275">
                  <c:v>0.17521020083577901</c:v>
                </c:pt>
                <c:pt idx="276">
                  <c:v>0.18904544766572201</c:v>
                </c:pt>
                <c:pt idx="277">
                  <c:v>0.20218729841616301</c:v>
                </c:pt>
                <c:pt idx="278">
                  <c:v>0.21307073900767901</c:v>
                </c:pt>
                <c:pt idx="279">
                  <c:v>0.22103179469546899</c:v>
                </c:pt>
                <c:pt idx="280">
                  <c:v>0.226289284827625</c:v>
                </c:pt>
                <c:pt idx="281">
                  <c:v>0.229207273142953</c:v>
                </c:pt>
                <c:pt idx="282">
                  <c:v>0.229744226747365</c:v>
                </c:pt>
                <c:pt idx="283">
                  <c:v>0.227784985856752</c:v>
                </c:pt>
                <c:pt idx="284">
                  <c:v>0.223869736727385</c:v>
                </c:pt>
                <c:pt idx="285">
                  <c:v>0.21936337801921801</c:v>
                </c:pt>
                <c:pt idx="286">
                  <c:v>0.21580167008705001</c:v>
                </c:pt>
                <c:pt idx="287">
                  <c:v>0.213951240548651</c:v>
                </c:pt>
                <c:pt idx="288">
                  <c:v>0.21329015523129999</c:v>
                </c:pt>
                <c:pt idx="289">
                  <c:v>0.21234788710982</c:v>
                </c:pt>
                <c:pt idx="290">
                  <c:v>0.20983144456682701</c:v>
                </c:pt>
                <c:pt idx="291">
                  <c:v>0.20578489490257201</c:v>
                </c:pt>
                <c:pt idx="292">
                  <c:v>0.20180225558685899</c:v>
                </c:pt>
                <c:pt idx="293">
                  <c:v>0.20005785577832999</c:v>
                </c:pt>
                <c:pt idx="294">
                  <c:v>0.201912004739631</c:v>
                </c:pt>
                <c:pt idx="295">
                  <c:v>0.206981732929129</c:v>
                </c:pt>
                <c:pt idx="296">
                  <c:v>0.21300986166747499</c:v>
                </c:pt>
                <c:pt idx="297">
                  <c:v>0.21658125138418</c:v>
                </c:pt>
                <c:pt idx="298">
                  <c:v>0.21471029776176301</c:v>
                </c:pt>
                <c:pt idx="299">
                  <c:v>0.20674808520027099</c:v>
                </c:pt>
                <c:pt idx="300">
                  <c:v>0.19518200084361301</c:v>
                </c:pt>
                <c:pt idx="301">
                  <c:v>0.18424774019630799</c:v>
                </c:pt>
                <c:pt idx="302">
                  <c:v>0.177262137637067</c:v>
                </c:pt>
                <c:pt idx="303">
                  <c:v>0.17507730075172401</c:v>
                </c:pt>
                <c:pt idx="304">
                  <c:v>0.17686041925595999</c:v>
                </c:pt>
                <c:pt idx="305">
                  <c:v>0.181737282555339</c:v>
                </c:pt>
                <c:pt idx="306">
                  <c:v>0.18914416953425001</c:v>
                </c:pt>
                <c:pt idx="307">
                  <c:v>0.19783908751131801</c:v>
                </c:pt>
                <c:pt idx="308">
                  <c:v>0.20539131413438899</c:v>
                </c:pt>
                <c:pt idx="309">
                  <c:v>0.20915566416828801</c:v>
                </c:pt>
                <c:pt idx="310">
                  <c:v>0.20774586583926399</c:v>
                </c:pt>
                <c:pt idx="311">
                  <c:v>0.20164778274648901</c:v>
                </c:pt>
                <c:pt idx="312">
                  <c:v>0.192876092849811</c:v>
                </c:pt>
                <c:pt idx="313">
                  <c:v>0.18432909636915301</c:v>
                </c:pt>
                <c:pt idx="314">
                  <c:v>0.178988049403737</c:v>
                </c:pt>
                <c:pt idx="315">
                  <c:v>0.17873613559367499</c:v>
                </c:pt>
                <c:pt idx="316">
                  <c:v>0.18323732303420401</c:v>
                </c:pt>
                <c:pt idx="317">
                  <c:v>0.189949874689885</c:v>
                </c:pt>
                <c:pt idx="318">
                  <c:v>0.19567470507128601</c:v>
                </c:pt>
                <c:pt idx="319">
                  <c:v>0.19857913568055599</c:v>
                </c:pt>
                <c:pt idx="320">
                  <c:v>0.199093396223675</c:v>
                </c:pt>
                <c:pt idx="321">
                  <c:v>0.19912347724516199</c:v>
                </c:pt>
                <c:pt idx="322">
                  <c:v>0.20048579899711</c:v>
                </c:pt>
                <c:pt idx="323">
                  <c:v>0.203828115234955</c:v>
                </c:pt>
                <c:pt idx="324">
                  <c:v>0.20847474782929601</c:v>
                </c:pt>
                <c:pt idx="325">
                  <c:v>0.21280176137085699</c:v>
                </c:pt>
                <c:pt idx="326">
                  <c:v>0.214728323671112</c:v>
                </c:pt>
                <c:pt idx="327">
                  <c:v>0.21234374267287501</c:v>
                </c:pt>
                <c:pt idx="328">
                  <c:v>0.20476656851936001</c:v>
                </c:pt>
                <c:pt idx="329">
                  <c:v>0.19286688692360099</c:v>
                </c:pt>
                <c:pt idx="330">
                  <c:v>0.17913946067081701</c:v>
                </c:pt>
                <c:pt idx="331">
                  <c:v>0.16650428946029899</c:v>
                </c:pt>
                <c:pt idx="332">
                  <c:v>0.15685316644580599</c:v>
                </c:pt>
                <c:pt idx="333">
                  <c:v>0.15055494393817001</c:v>
                </c:pt>
                <c:pt idx="334">
                  <c:v>0.147188146869772</c:v>
                </c:pt>
                <c:pt idx="335">
                  <c:v>0.14641947806398301</c:v>
                </c:pt>
                <c:pt idx="336">
                  <c:v>0.147865776576179</c:v>
                </c:pt>
                <c:pt idx="337">
                  <c:v>0.15023832933016501</c:v>
                </c:pt>
                <c:pt idx="338">
                  <c:v>0.151256103575789</c:v>
                </c:pt>
                <c:pt idx="339">
                  <c:v>0.149024793698427</c:v>
                </c:pt>
                <c:pt idx="340">
                  <c:v>0.14369306351608499</c:v>
                </c:pt>
                <c:pt idx="341">
                  <c:v>0.13763916884466201</c:v>
                </c:pt>
                <c:pt idx="342">
                  <c:v>0.133849370315542</c:v>
                </c:pt>
                <c:pt idx="343">
                  <c:v>0.133775329179285</c:v>
                </c:pt>
                <c:pt idx="344">
                  <c:v>0.13629201724748</c:v>
                </c:pt>
                <c:pt idx="345">
                  <c:v>0.13854588174726501</c:v>
                </c:pt>
                <c:pt idx="346">
                  <c:v>0.13817657054038501</c:v>
                </c:pt>
                <c:pt idx="347">
                  <c:v>0.13528823594955899</c:v>
                </c:pt>
                <c:pt idx="348">
                  <c:v>0.13255333834156999</c:v>
                </c:pt>
                <c:pt idx="349">
                  <c:v>0.13325894066096</c:v>
                </c:pt>
                <c:pt idx="350">
                  <c:v>0.138789791566267</c:v>
                </c:pt>
                <c:pt idx="351">
                  <c:v>0.147502459302158</c:v>
                </c:pt>
                <c:pt idx="352">
                  <c:v>0.15590273138236599</c:v>
                </c:pt>
                <c:pt idx="353">
                  <c:v>0.16127855886753001</c:v>
                </c:pt>
                <c:pt idx="354">
                  <c:v>0.16365804580210599</c:v>
                </c:pt>
                <c:pt idx="355">
                  <c:v>0.16538802480234799</c:v>
                </c:pt>
                <c:pt idx="356">
                  <c:v>0.16880188271670399</c:v>
                </c:pt>
                <c:pt idx="357">
                  <c:v>0.17430584382255901</c:v>
                </c:pt>
                <c:pt idx="358">
                  <c:v>0.18060977324574601</c:v>
                </c:pt>
                <c:pt idx="359">
                  <c:v>0.18644504607080101</c:v>
                </c:pt>
                <c:pt idx="360">
                  <c:v>0.19175663112233601</c:v>
                </c:pt>
                <c:pt idx="361">
                  <c:v>0.197343227972473</c:v>
                </c:pt>
                <c:pt idx="362">
                  <c:v>0.20369394048157699</c:v>
                </c:pt>
                <c:pt idx="363">
                  <c:v>0.210294434469292</c:v>
                </c:pt>
                <c:pt idx="364">
                  <c:v>0.21583354900061599</c:v>
                </c:pt>
                <c:pt idx="365">
                  <c:v>0.218869198539235</c:v>
                </c:pt>
                <c:pt idx="366">
                  <c:v>0.21844662352946401</c:v>
                </c:pt>
                <c:pt idx="367">
                  <c:v>0.214520218019917</c:v>
                </c:pt>
                <c:pt idx="368">
                  <c:v>0.20813518878752499</c:v>
                </c:pt>
                <c:pt idx="369">
                  <c:v>0.201181964565391</c:v>
                </c:pt>
                <c:pt idx="370">
                  <c:v>0.19567011010642199</c:v>
                </c:pt>
                <c:pt idx="371">
                  <c:v>0.192971338886129</c:v>
                </c:pt>
                <c:pt idx="372">
                  <c:v>0.193625418248322</c:v>
                </c:pt>
                <c:pt idx="373">
                  <c:v>0.197588100477194</c:v>
                </c:pt>
                <c:pt idx="374">
                  <c:v>0.20413051967676399</c:v>
                </c:pt>
                <c:pt idx="375">
                  <c:v>0.21126003529731499</c:v>
                </c:pt>
                <c:pt idx="376">
                  <c:v>0.21582635024167601</c:v>
                </c:pt>
                <c:pt idx="377">
                  <c:v>0.21516143583152</c:v>
                </c:pt>
                <c:pt idx="378">
                  <c:v>0.209026006332339</c:v>
                </c:pt>
                <c:pt idx="379">
                  <c:v>0.199724563998432</c:v>
                </c:pt>
                <c:pt idx="380">
                  <c:v>0.19020178105788299</c:v>
                </c:pt>
                <c:pt idx="381">
                  <c:v>0.18222074046273701</c:v>
                </c:pt>
                <c:pt idx="382">
                  <c:v>0.17626929034637701</c:v>
                </c:pt>
                <c:pt idx="383">
                  <c:v>0.172581762164214</c:v>
                </c:pt>
                <c:pt idx="384">
                  <c:v>0.17171726287588701</c:v>
                </c:pt>
                <c:pt idx="385">
                  <c:v>0.17414784002866701</c:v>
                </c:pt>
                <c:pt idx="386">
                  <c:v>0.17945467956917399</c:v>
                </c:pt>
                <c:pt idx="387">
                  <c:v>0.18595345171484101</c:v>
                </c:pt>
                <c:pt idx="388">
                  <c:v>0.191212954508822</c:v>
                </c:pt>
                <c:pt idx="389">
                  <c:v>0.19327576186524201</c:v>
                </c:pt>
                <c:pt idx="390">
                  <c:v>0.19173217361622</c:v>
                </c:pt>
                <c:pt idx="391">
                  <c:v>0.18789277482231101</c:v>
                </c:pt>
                <c:pt idx="392">
                  <c:v>0.18414632035721501</c:v>
                </c:pt>
                <c:pt idx="393">
                  <c:v>0.18301887137706099</c:v>
                </c:pt>
                <c:pt idx="394">
                  <c:v>0.18607455480923599</c:v>
                </c:pt>
                <c:pt idx="395">
                  <c:v>0.19274754871342401</c:v>
                </c:pt>
                <c:pt idx="396">
                  <c:v>0.19994183062933901</c:v>
                </c:pt>
                <c:pt idx="397">
                  <c:v>0.20337056173831999</c:v>
                </c:pt>
                <c:pt idx="398">
                  <c:v>0.20014056737204899</c:v>
                </c:pt>
                <c:pt idx="399">
                  <c:v>0.19058232360445701</c:v>
                </c:pt>
                <c:pt idx="400">
                  <c:v>0.177915808112482</c:v>
                </c:pt>
                <c:pt idx="401">
                  <c:v>0.166387434347576</c:v>
                </c:pt>
                <c:pt idx="402">
                  <c:v>0.15943276655857699</c:v>
                </c:pt>
                <c:pt idx="403">
                  <c:v>0.15860917099104199</c:v>
                </c:pt>
                <c:pt idx="404">
                  <c:v>0.16332319437036799</c:v>
                </c:pt>
                <c:pt idx="405">
                  <c:v>0.17146017637414501</c:v>
                </c:pt>
                <c:pt idx="406">
                  <c:v>0.18068755049117299</c:v>
                </c:pt>
                <c:pt idx="407">
                  <c:v>0.189410780072579</c:v>
                </c:pt>
                <c:pt idx="408">
                  <c:v>0.19669850867733299</c:v>
                </c:pt>
                <c:pt idx="409">
                  <c:v>0.20184155138086601</c:v>
                </c:pt>
                <c:pt idx="410">
                  <c:v>0.20445963290369701</c:v>
                </c:pt>
                <c:pt idx="411">
                  <c:v>0.20486746970363501</c:v>
                </c:pt>
                <c:pt idx="412">
                  <c:v>0.203854605853276</c:v>
                </c:pt>
                <c:pt idx="413">
                  <c:v>0.201960471086645</c:v>
                </c:pt>
                <c:pt idx="414">
                  <c:v>0.19906294372108499</c:v>
                </c:pt>
                <c:pt idx="415">
                  <c:v>0.19459014306372999</c:v>
                </c:pt>
                <c:pt idx="416">
                  <c:v>0.18800555400503499</c:v>
                </c:pt>
                <c:pt idx="417">
                  <c:v>0.179314209476997</c:v>
                </c:pt>
                <c:pt idx="418">
                  <c:v>0.16953158403392601</c:v>
                </c:pt>
                <c:pt idx="419">
                  <c:v>0.16080003437711801</c:v>
                </c:pt>
                <c:pt idx="420">
                  <c:v>0.15573633278582599</c:v>
                </c:pt>
                <c:pt idx="421">
                  <c:v>0.156129050127082</c:v>
                </c:pt>
                <c:pt idx="422">
                  <c:v>0.16178345886603701</c:v>
                </c:pt>
                <c:pt idx="423">
                  <c:v>0.17043785706353001</c:v>
                </c:pt>
                <c:pt idx="424">
                  <c:v>0.17902748159281601</c:v>
                </c:pt>
                <c:pt idx="425">
                  <c:v>0.18547230974258699</c:v>
                </c:pt>
                <c:pt idx="426">
                  <c:v>0.189540342881373</c:v>
                </c:pt>
                <c:pt idx="427">
                  <c:v>0.19208680318629801</c:v>
                </c:pt>
                <c:pt idx="428">
                  <c:v>0.19358595907617701</c:v>
                </c:pt>
                <c:pt idx="429">
                  <c:v>0.19356218087817501</c:v>
                </c:pt>
                <c:pt idx="430">
                  <c:v>0.191439384305361</c:v>
                </c:pt>
                <c:pt idx="431">
                  <c:v>0.18777032643691799</c:v>
                </c:pt>
                <c:pt idx="432">
                  <c:v>0.18449896970987401</c:v>
                </c:pt>
                <c:pt idx="433">
                  <c:v>0.183906957973721</c:v>
                </c:pt>
                <c:pt idx="434">
                  <c:v>0.18698712213377</c:v>
                </c:pt>
                <c:pt idx="435">
                  <c:v>0.19236254913536899</c:v>
                </c:pt>
                <c:pt idx="436">
                  <c:v>0.196588441834746</c:v>
                </c:pt>
                <c:pt idx="437">
                  <c:v>0.195963531019822</c:v>
                </c:pt>
                <c:pt idx="438">
                  <c:v>0.188969098138</c:v>
                </c:pt>
                <c:pt idx="439">
                  <c:v>0.17768438663250199</c:v>
                </c:pt>
                <c:pt idx="440">
                  <c:v>0.16692290489097</c:v>
                </c:pt>
                <c:pt idx="441">
                  <c:v>0.161518860326758</c:v>
                </c:pt>
                <c:pt idx="442">
                  <c:v>0.16372416651692001</c:v>
                </c:pt>
                <c:pt idx="443">
                  <c:v>0.17243394370857701</c:v>
                </c:pt>
                <c:pt idx="444">
                  <c:v>0.18426003587261</c:v>
                </c:pt>
                <c:pt idx="445">
                  <c:v>0.19527349191691801</c:v>
                </c:pt>
                <c:pt idx="446">
                  <c:v>0.202534658420051</c:v>
                </c:pt>
                <c:pt idx="447">
                  <c:v>0.205219370651396</c:v>
                </c:pt>
                <c:pt idx="448">
                  <c:v>0.205035196004106</c:v>
                </c:pt>
                <c:pt idx="449">
                  <c:v>0.205334278493043</c:v>
                </c:pt>
                <c:pt idx="450">
                  <c:v>0.20905973456933599</c:v>
                </c:pt>
                <c:pt idx="451">
                  <c:v>0.21687433158066</c:v>
                </c:pt>
                <c:pt idx="452">
                  <c:v>0.226859884368698</c:v>
                </c:pt>
                <c:pt idx="453">
                  <c:v>0.235827818235263</c:v>
                </c:pt>
                <c:pt idx="454">
                  <c:v>0.24109554263670199</c:v>
                </c:pt>
                <c:pt idx="455">
                  <c:v>0.241632778383853</c:v>
                </c:pt>
                <c:pt idx="456">
                  <c:v>0.23821450045505199</c:v>
                </c:pt>
                <c:pt idx="457">
                  <c:v>0.23272989644332101</c:v>
                </c:pt>
                <c:pt idx="458">
                  <c:v>0.227030058092375</c:v>
                </c:pt>
                <c:pt idx="459">
                  <c:v>0.22193123952435501</c:v>
                </c:pt>
                <c:pt idx="460">
                  <c:v>0.21702032586557299</c:v>
                </c:pt>
                <c:pt idx="461">
                  <c:v>0.21138762096324301</c:v>
                </c:pt>
                <c:pt idx="462">
                  <c:v>0.20466405263185999</c:v>
                </c:pt>
                <c:pt idx="463">
                  <c:v>0.19752366125246401</c:v>
                </c:pt>
                <c:pt idx="464">
                  <c:v>0.19129694477544601</c:v>
                </c:pt>
                <c:pt idx="465">
                  <c:v>0.18699766156922701</c:v>
                </c:pt>
                <c:pt idx="466">
                  <c:v>0.18449501793678899</c:v>
                </c:pt>
                <c:pt idx="467">
                  <c:v>0.182607205683671</c:v>
                </c:pt>
                <c:pt idx="468">
                  <c:v>0.18025429734124601</c:v>
                </c:pt>
                <c:pt idx="469">
                  <c:v>0.17769832876830499</c:v>
                </c:pt>
                <c:pt idx="470">
                  <c:v>0.176562264725933</c:v>
                </c:pt>
                <c:pt idx="471">
                  <c:v>0.178513739168983</c:v>
                </c:pt>
                <c:pt idx="472">
                  <c:v>0.18395543803143799</c:v>
                </c:pt>
                <c:pt idx="473">
                  <c:v>0.19196670329559901</c:v>
                </c:pt>
                <c:pt idx="474">
                  <c:v>0.20128166107724699</c:v>
                </c:pt>
                <c:pt idx="475">
                  <c:v>0.21113057066906099</c:v>
                </c:pt>
                <c:pt idx="476">
                  <c:v>0.22126668811183101</c:v>
                </c:pt>
                <c:pt idx="477">
                  <c:v>0.231505542156519</c:v>
                </c:pt>
                <c:pt idx="478">
                  <c:v>0.241374693012993</c:v>
                </c:pt>
                <c:pt idx="479">
                  <c:v>0.25005546111742799</c:v>
                </c:pt>
                <c:pt idx="480">
                  <c:v>0.25653340458538998</c:v>
                </c:pt>
                <c:pt idx="481">
                  <c:v>0.25993286183907099</c:v>
                </c:pt>
                <c:pt idx="482">
                  <c:v>0.259873799379441</c:v>
                </c:pt>
                <c:pt idx="483">
                  <c:v>0.25643658173749401</c:v>
                </c:pt>
                <c:pt idx="484">
                  <c:v>0.249669877668796</c:v>
                </c:pt>
                <c:pt idx="485">
                  <c:v>0.239339421255438</c:v>
                </c:pt>
                <c:pt idx="486">
                  <c:v>0.22552840756366799</c:v>
                </c:pt>
                <c:pt idx="487">
                  <c:v>0.20951831787994199</c:v>
                </c:pt>
                <c:pt idx="488">
                  <c:v>0.19373956512076199</c:v>
                </c:pt>
                <c:pt idx="489">
                  <c:v>0.180633544726996</c:v>
                </c:pt>
                <c:pt idx="490">
                  <c:v>0.17162837088080299</c:v>
                </c:pt>
                <c:pt idx="491">
                  <c:v>0.16711940944585801</c:v>
                </c:pt>
                <c:pt idx="492">
                  <c:v>0.16690378393386199</c:v>
                </c:pt>
                <c:pt idx="493">
                  <c:v>0.17017480222945</c:v>
                </c:pt>
                <c:pt idx="494">
                  <c:v>0.17531240395064801</c:v>
                </c:pt>
                <c:pt idx="495">
                  <c:v>0.18036464431219901</c:v>
                </c:pt>
                <c:pt idx="496">
                  <c:v>0.184226642606444</c:v>
                </c:pt>
                <c:pt idx="497">
                  <c:v>0.18741151483506499</c:v>
                </c:pt>
                <c:pt idx="498">
                  <c:v>0.191529040108598</c:v>
                </c:pt>
                <c:pt idx="499">
                  <c:v>0.19785070699922599</c:v>
                </c:pt>
                <c:pt idx="500">
                  <c:v>0.206192398259539</c:v>
                </c:pt>
                <c:pt idx="501">
                  <c:v>0.21498258819520599</c:v>
                </c:pt>
                <c:pt idx="502">
                  <c:v>0.222340190387527</c:v>
                </c:pt>
                <c:pt idx="503">
                  <c:v>0.22733183269248999</c:v>
                </c:pt>
                <c:pt idx="504">
                  <c:v>0.23063638821388499</c:v>
                </c:pt>
                <c:pt idx="505">
                  <c:v>0.234145007358113</c:v>
                </c:pt>
                <c:pt idx="506">
                  <c:v>0.23948760157332399</c:v>
                </c:pt>
                <c:pt idx="507">
                  <c:v>0.24638653746030201</c:v>
                </c:pt>
                <c:pt idx="508">
                  <c:v>0.252346056696099</c:v>
                </c:pt>
                <c:pt idx="509">
                  <c:v>0.254242311887453</c:v>
                </c:pt>
                <c:pt idx="510">
                  <c:v>0.25050653262915201</c:v>
                </c:pt>
                <c:pt idx="511">
                  <c:v>0.24201031936760001</c:v>
                </c:pt>
                <c:pt idx="512">
                  <c:v>0.23115848656620699</c:v>
                </c:pt>
                <c:pt idx="513">
                  <c:v>0.220323383932019</c:v>
                </c:pt>
                <c:pt idx="514">
                  <c:v>0.21092156587494901</c:v>
                </c:pt>
                <c:pt idx="515">
                  <c:v>0.203376859792811</c:v>
                </c:pt>
                <c:pt idx="516">
                  <c:v>0.19736755721791099</c:v>
                </c:pt>
                <c:pt idx="517">
                  <c:v>0.19199639106580799</c:v>
                </c:pt>
                <c:pt idx="518">
                  <c:v>0.18619555968263701</c:v>
                </c:pt>
                <c:pt idx="519">
                  <c:v>0.179514937678037</c:v>
                </c:pt>
                <c:pt idx="520">
                  <c:v>0.172596460719803</c:v>
                </c:pt>
                <c:pt idx="521">
                  <c:v>0.16665541117709201</c:v>
                </c:pt>
                <c:pt idx="522">
                  <c:v>0.162468753901642</c:v>
                </c:pt>
                <c:pt idx="523">
                  <c:v>0.15998772604633599</c:v>
                </c:pt>
                <c:pt idx="524">
                  <c:v>0.15878325143961</c:v>
                </c:pt>
                <c:pt idx="525">
                  <c:v>0.15851663841184199</c:v>
                </c:pt>
                <c:pt idx="526">
                  <c:v>0.15897670037299899</c:v>
                </c:pt>
                <c:pt idx="527">
                  <c:v>0.16013916898844299</c:v>
                </c:pt>
                <c:pt idx="528">
                  <c:v>0.16251036619058801</c:v>
                </c:pt>
                <c:pt idx="529">
                  <c:v>0.16700403453645199</c:v>
                </c:pt>
                <c:pt idx="530">
                  <c:v>0.173766200441412</c:v>
                </c:pt>
                <c:pt idx="531">
                  <c:v>0.181051742690676</c:v>
                </c:pt>
                <c:pt idx="532">
                  <c:v>0.18595068637696799</c:v>
                </c:pt>
                <c:pt idx="533">
                  <c:v>0.186783397334116</c:v>
                </c:pt>
                <c:pt idx="534">
                  <c:v>0.184651172543041</c:v>
                </c:pt>
                <c:pt idx="535">
                  <c:v>0.18226078753751901</c:v>
                </c:pt>
                <c:pt idx="536">
                  <c:v>0.18116327420332501</c:v>
                </c:pt>
                <c:pt idx="537">
                  <c:v>0.18028374238070899</c:v>
                </c:pt>
                <c:pt idx="538">
                  <c:v>0.177215143106767</c:v>
                </c:pt>
                <c:pt idx="539">
                  <c:v>0.170967107530553</c:v>
                </c:pt>
                <c:pt idx="540">
                  <c:v>0.16348464229553999</c:v>
                </c:pt>
                <c:pt idx="541">
                  <c:v>0.15842942885724501</c:v>
                </c:pt>
                <c:pt idx="542">
                  <c:v>0.15835246234922501</c:v>
                </c:pt>
                <c:pt idx="543">
                  <c:v>0.16296579510721301</c:v>
                </c:pt>
                <c:pt idx="544">
                  <c:v>0.16999433815009499</c:v>
                </c:pt>
                <c:pt idx="545">
                  <c:v>0.17730275236043</c:v>
                </c:pt>
                <c:pt idx="546">
                  <c:v>0.18389007275754701</c:v>
                </c:pt>
                <c:pt idx="547">
                  <c:v>0.18914224443629499</c:v>
                </c:pt>
                <c:pt idx="548">
                  <c:v>0.19194297989276299</c:v>
                </c:pt>
                <c:pt idx="549">
                  <c:v>0.19107869960753199</c:v>
                </c:pt>
                <c:pt idx="550">
                  <c:v>0.18642935938019201</c:v>
                </c:pt>
                <c:pt idx="551">
                  <c:v>0.17946547387765599</c:v>
                </c:pt>
                <c:pt idx="552">
                  <c:v>0.17257880728400199</c:v>
                </c:pt>
                <c:pt idx="553">
                  <c:v>0.168096906440897</c:v>
                </c:pt>
                <c:pt idx="554">
                  <c:v>0.16780082698160301</c:v>
                </c:pt>
                <c:pt idx="555">
                  <c:v>0.17277345649116399</c:v>
                </c:pt>
                <c:pt idx="556">
                  <c:v>0.18298046663050499</c:v>
                </c:pt>
                <c:pt idx="557">
                  <c:v>0.196666253461764</c:v>
                </c:pt>
                <c:pt idx="558">
                  <c:v>0.210410012440467</c:v>
                </c:pt>
                <c:pt idx="559">
                  <c:v>0.22037372917368001</c:v>
                </c:pt>
                <c:pt idx="560">
                  <c:v>0.22410550249780101</c:v>
                </c:pt>
                <c:pt idx="561">
                  <c:v>0.22158233593857701</c:v>
                </c:pt>
                <c:pt idx="562">
                  <c:v>0.214793288710113</c:v>
                </c:pt>
                <c:pt idx="563">
                  <c:v>0.206372087623555</c:v>
                </c:pt>
                <c:pt idx="564">
                  <c:v>0.19831428329122999</c:v>
                </c:pt>
                <c:pt idx="565">
                  <c:v>0.191399019879087</c:v>
                </c:pt>
                <c:pt idx="566">
                  <c:v>0.18536989986869001</c:v>
                </c:pt>
                <c:pt idx="567">
                  <c:v>0.17968698072130301</c:v>
                </c:pt>
                <c:pt idx="568">
                  <c:v>0.17444961478061599</c:v>
                </c:pt>
                <c:pt idx="569">
                  <c:v>0.17082922668897599</c:v>
                </c:pt>
                <c:pt idx="570">
                  <c:v>0.17053119269693801</c:v>
                </c:pt>
                <c:pt idx="571">
                  <c:v>0.17455538414872501</c:v>
                </c:pt>
                <c:pt idx="572">
                  <c:v>0.18220880313399801</c:v>
                </c:pt>
                <c:pt idx="573">
                  <c:v>0.191294019508878</c:v>
                </c:pt>
                <c:pt idx="574">
                  <c:v>0.19957543512015999</c:v>
                </c:pt>
                <c:pt idx="575">
                  <c:v>0.20647677021018601</c:v>
                </c:pt>
                <c:pt idx="576">
                  <c:v>0.213442989120981</c:v>
                </c:pt>
                <c:pt idx="577">
                  <c:v>0.222359941305349</c:v>
                </c:pt>
                <c:pt idx="578">
                  <c:v>0.23329898119886899</c:v>
                </c:pt>
                <c:pt idx="579">
                  <c:v>0.24367788192023701</c:v>
                </c:pt>
                <c:pt idx="580">
                  <c:v>0.24965352303583799</c:v>
                </c:pt>
                <c:pt idx="581">
                  <c:v>0.248587775095688</c:v>
                </c:pt>
                <c:pt idx="582">
                  <c:v>0.24079178123053599</c:v>
                </c:pt>
                <c:pt idx="583">
                  <c:v>0.229590085805427</c:v>
                </c:pt>
                <c:pt idx="584">
                  <c:v>0.21976867642110201</c:v>
                </c:pt>
                <c:pt idx="585">
                  <c:v>0.21513538827582901</c:v>
                </c:pt>
                <c:pt idx="586">
                  <c:v>0.21651195432579901</c:v>
                </c:pt>
                <c:pt idx="587">
                  <c:v>0.221583408118254</c:v>
                </c:pt>
                <c:pt idx="588">
                  <c:v>0.22685867288423101</c:v>
                </c:pt>
                <c:pt idx="589">
                  <c:v>0.230233364708051</c:v>
                </c:pt>
                <c:pt idx="590">
                  <c:v>0.232147332351504</c:v>
                </c:pt>
                <c:pt idx="591">
                  <c:v>0.23458851142464801</c:v>
                </c:pt>
                <c:pt idx="592">
                  <c:v>0.23879667517901701</c:v>
                </c:pt>
                <c:pt idx="593">
                  <c:v>0.24332351954644199</c:v>
                </c:pt>
                <c:pt idx="594">
                  <c:v>0.24409411578034501</c:v>
                </c:pt>
                <c:pt idx="595">
                  <c:v>0.23706467012180499</c:v>
                </c:pt>
                <c:pt idx="596">
                  <c:v>0.22182229991798699</c:v>
                </c:pt>
                <c:pt idx="597">
                  <c:v>0.20284036653155599</c:v>
                </c:pt>
                <c:pt idx="598">
                  <c:v>0.18666354315472999</c:v>
                </c:pt>
                <c:pt idx="599">
                  <c:v>0.17728681691006401</c:v>
                </c:pt>
                <c:pt idx="600">
                  <c:v>0.17403322129978699</c:v>
                </c:pt>
                <c:pt idx="601">
                  <c:v>0.17365686446781101</c:v>
                </c:pt>
                <c:pt idx="602">
                  <c:v>0.17399177571345101</c:v>
                </c:pt>
                <c:pt idx="603">
                  <c:v>0.17523665220498499</c:v>
                </c:pt>
                <c:pt idx="604">
                  <c:v>0.17806057987839599</c:v>
                </c:pt>
                <c:pt idx="605">
                  <c:v>0.18126399437013699</c:v>
                </c:pt>
                <c:pt idx="606">
                  <c:v>0.18178310099489101</c:v>
                </c:pt>
                <c:pt idx="607">
                  <c:v>0.17693630403985999</c:v>
                </c:pt>
                <c:pt idx="608">
                  <c:v>0.16662800001293701</c:v>
                </c:pt>
                <c:pt idx="609">
                  <c:v>0.15372106283040901</c:v>
                </c:pt>
                <c:pt idx="610">
                  <c:v>0.14265326227324701</c:v>
                </c:pt>
                <c:pt idx="611">
                  <c:v>0.13751763682701101</c:v>
                </c:pt>
                <c:pt idx="612">
                  <c:v>0.14063999800735699</c:v>
                </c:pt>
                <c:pt idx="613">
                  <c:v>0.151915628570614</c:v>
                </c:pt>
                <c:pt idx="614">
                  <c:v>0.168793631768965</c:v>
                </c:pt>
                <c:pt idx="615">
                  <c:v>0.187012041354717</c:v>
                </c:pt>
                <c:pt idx="616">
                  <c:v>0.202208201067372</c:v>
                </c:pt>
                <c:pt idx="617">
                  <c:v>0.211833465872106</c:v>
                </c:pt>
                <c:pt idx="618">
                  <c:v>0.21616499519211399</c:v>
                </c:pt>
                <c:pt idx="619">
                  <c:v>0.21766740498892501</c:v>
                </c:pt>
                <c:pt idx="620">
                  <c:v>0.219209816381748</c:v>
                </c:pt>
                <c:pt idx="621">
                  <c:v>0.22242038029166999</c:v>
                </c:pt>
                <c:pt idx="622">
                  <c:v>0.22713003168222701</c:v>
                </c:pt>
                <c:pt idx="623">
                  <c:v>0.231936576768698</c:v>
                </c:pt>
                <c:pt idx="624">
                  <c:v>0.235257961707836</c:v>
                </c:pt>
                <c:pt idx="625">
                  <c:v>0.236193623800731</c:v>
                </c:pt>
                <c:pt idx="626">
                  <c:v>0.23483396206263699</c:v>
                </c:pt>
                <c:pt idx="627">
                  <c:v>0.231986640426003</c:v>
                </c:pt>
                <c:pt idx="628">
                  <c:v>0.228548947683447</c:v>
                </c:pt>
                <c:pt idx="629">
                  <c:v>0.22498445008842199</c:v>
                </c:pt>
                <c:pt idx="630">
                  <c:v>0.221327266982175</c:v>
                </c:pt>
                <c:pt idx="631">
                  <c:v>0.217599723444867</c:v>
                </c:pt>
                <c:pt idx="632">
                  <c:v>0.21395228451135401</c:v>
                </c:pt>
                <c:pt idx="633">
                  <c:v>0.21015154711508199</c:v>
                </c:pt>
                <c:pt idx="634">
                  <c:v>0.205165939043776</c:v>
                </c:pt>
                <c:pt idx="635">
                  <c:v>0.197933186419012</c:v>
                </c:pt>
                <c:pt idx="636">
                  <c:v>0.18899757730630101</c:v>
                </c:pt>
                <c:pt idx="637">
                  <c:v>0.181222951244595</c:v>
                </c:pt>
                <c:pt idx="638">
                  <c:v>0.17844325890176199</c:v>
                </c:pt>
                <c:pt idx="639">
                  <c:v>0.18308172641018899</c:v>
                </c:pt>
                <c:pt idx="640">
                  <c:v>0.19469840854078799</c:v>
                </c:pt>
                <c:pt idx="641">
                  <c:v>0.210218443395534</c:v>
                </c:pt>
                <c:pt idx="642">
                  <c:v>0.225218991959553</c:v>
                </c:pt>
                <c:pt idx="643">
                  <c:v>0.23562295690811599</c:v>
                </c:pt>
                <c:pt idx="644">
                  <c:v>0.239430504517674</c:v>
                </c:pt>
                <c:pt idx="645">
                  <c:v>0.23758179669853699</c:v>
                </c:pt>
                <c:pt idx="646">
                  <c:v>0.232944056362722</c:v>
                </c:pt>
                <c:pt idx="647">
                  <c:v>0.22808326505631801</c:v>
                </c:pt>
                <c:pt idx="648">
                  <c:v>0.22401904562407299</c:v>
                </c:pt>
                <c:pt idx="649">
                  <c:v>0.220918000776686</c:v>
                </c:pt>
                <c:pt idx="650">
                  <c:v>0.21913273284742599</c:v>
                </c:pt>
                <c:pt idx="651">
                  <c:v>0.218959595205799</c:v>
                </c:pt>
                <c:pt idx="652">
                  <c:v>0.21983168210706799</c:v>
                </c:pt>
                <c:pt idx="653">
                  <c:v>0.22049071920155</c:v>
                </c:pt>
                <c:pt idx="654">
                  <c:v>0.21993464210886299</c:v>
                </c:pt>
                <c:pt idx="655">
                  <c:v>0.21783455551170899</c:v>
                </c:pt>
                <c:pt idx="656">
                  <c:v>0.21428941019470699</c:v>
                </c:pt>
                <c:pt idx="657">
                  <c:v>0.209805200394275</c:v>
                </c:pt>
                <c:pt idx="658">
                  <c:v>0.20550773379873599</c:v>
                </c:pt>
                <c:pt idx="659">
                  <c:v>0.20274707663081901</c:v>
                </c:pt>
                <c:pt idx="660">
                  <c:v>0.20219160033240699</c:v>
                </c:pt>
                <c:pt idx="661">
                  <c:v>0.20355376118784199</c:v>
                </c:pt>
                <c:pt idx="662">
                  <c:v>0.206221682181362</c:v>
                </c:pt>
                <c:pt idx="663">
                  <c:v>0.20969797693856199</c:v>
                </c:pt>
                <c:pt idx="664">
                  <c:v>0.21327639196682099</c:v>
                </c:pt>
                <c:pt idx="665">
                  <c:v>0.21590144474352399</c:v>
                </c:pt>
                <c:pt idx="666">
                  <c:v>0.216958093316445</c:v>
                </c:pt>
                <c:pt idx="667">
                  <c:v>0.21708648415788501</c:v>
                </c:pt>
                <c:pt idx="668">
                  <c:v>0.21778143275999201</c:v>
                </c:pt>
                <c:pt idx="669">
                  <c:v>0.22007849875289201</c:v>
                </c:pt>
                <c:pt idx="670">
                  <c:v>0.223689894515569</c:v>
                </c:pt>
                <c:pt idx="671">
                  <c:v>0.22726239120829</c:v>
                </c:pt>
                <c:pt idx="672">
                  <c:v>0.229308378563849</c:v>
                </c:pt>
                <c:pt idx="673">
                  <c:v>0.229071958954087</c:v>
                </c:pt>
                <c:pt idx="674">
                  <c:v>0.226874315837331</c:v>
                </c:pt>
                <c:pt idx="675">
                  <c:v>0.22384017275896401</c:v>
                </c:pt>
                <c:pt idx="676">
                  <c:v>0.221251047745637</c:v>
                </c:pt>
                <c:pt idx="677">
                  <c:v>0.21989020877168799</c:v>
                </c:pt>
                <c:pt idx="678">
                  <c:v>0.21957937192138399</c:v>
                </c:pt>
                <c:pt idx="679">
                  <c:v>0.21907850120288999</c:v>
                </c:pt>
                <c:pt idx="680">
                  <c:v>0.21664745538754901</c:v>
                </c:pt>
                <c:pt idx="681">
                  <c:v>0.21120067798009501</c:v>
                </c:pt>
                <c:pt idx="682">
                  <c:v>0.203192575533339</c:v>
                </c:pt>
                <c:pt idx="683">
                  <c:v>0.19434352948666</c:v>
                </c:pt>
                <c:pt idx="684">
                  <c:v>0.18647172078426999</c:v>
                </c:pt>
                <c:pt idx="685">
                  <c:v>0.18065277605000199</c:v>
                </c:pt>
                <c:pt idx="686">
                  <c:v>0.177409499793029</c:v>
                </c:pt>
                <c:pt idx="687">
                  <c:v>0.177332216589866</c:v>
                </c:pt>
                <c:pt idx="688">
                  <c:v>0.18111234103316501</c:v>
                </c:pt>
                <c:pt idx="689">
                  <c:v>0.18887487304984299</c:v>
                </c:pt>
                <c:pt idx="690">
                  <c:v>0.19967541794801799</c:v>
                </c:pt>
                <c:pt idx="691">
                  <c:v>0.21179939987804799</c:v>
                </c:pt>
                <c:pt idx="692">
                  <c:v>0.223453329097314</c:v>
                </c:pt>
                <c:pt idx="693">
                  <c:v>0.23311991703066101</c:v>
                </c:pt>
                <c:pt idx="694">
                  <c:v>0.239636491854781</c:v>
                </c:pt>
                <c:pt idx="695">
                  <c:v>0.242516797115231</c:v>
                </c:pt>
                <c:pt idx="696">
                  <c:v>0.24231112262976301</c:v>
                </c:pt>
                <c:pt idx="697">
                  <c:v>0.24017553192539701</c:v>
                </c:pt>
                <c:pt idx="698">
                  <c:v>0.23667292975402399</c:v>
                </c:pt>
                <c:pt idx="699">
                  <c:v>0.231164478166238</c:v>
                </c:pt>
                <c:pt idx="700">
                  <c:v>0.22283918747089401</c:v>
                </c:pt>
                <c:pt idx="701">
                  <c:v>0.212455467416021</c:v>
                </c:pt>
                <c:pt idx="702">
                  <c:v>0.202707623218748</c:v>
                </c:pt>
                <c:pt idx="703">
                  <c:v>0.196477054774816</c:v>
                </c:pt>
                <c:pt idx="704">
                  <c:v>0.19461241741962701</c:v>
                </c:pt>
                <c:pt idx="705">
                  <c:v>0.195499950074985</c:v>
                </c:pt>
                <c:pt idx="706">
                  <c:v>0.19684738482811701</c:v>
                </c:pt>
                <c:pt idx="707">
                  <c:v>0.19787038373638199</c:v>
                </c:pt>
                <c:pt idx="708">
                  <c:v>0.199765854798861</c:v>
                </c:pt>
                <c:pt idx="709">
                  <c:v>0.204179524857626</c:v>
                </c:pt>
                <c:pt idx="710">
                  <c:v>0.21134237088437999</c:v>
                </c:pt>
                <c:pt idx="711">
                  <c:v>0.21962959197977</c:v>
                </c:pt>
                <c:pt idx="712">
                  <c:v>0.22665455036454701</c:v>
                </c:pt>
                <c:pt idx="713">
                  <c:v>0.230707410886901</c:v>
                </c:pt>
                <c:pt idx="714">
                  <c:v>0.231588825684789</c:v>
                </c:pt>
                <c:pt idx="715">
                  <c:v>0.23068157049906701</c:v>
                </c:pt>
                <c:pt idx="716">
                  <c:v>0.23026741063845099</c:v>
                </c:pt>
                <c:pt idx="717">
                  <c:v>0.23212890051450999</c:v>
                </c:pt>
                <c:pt idx="718">
                  <c:v>0.23617516876831701</c:v>
                </c:pt>
                <c:pt idx="719">
                  <c:v>0.24036347190951399</c:v>
                </c:pt>
                <c:pt idx="720">
                  <c:v>0.242243499441124</c:v>
                </c:pt>
                <c:pt idx="721">
                  <c:v>0.24071109664898099</c:v>
                </c:pt>
                <c:pt idx="722">
                  <c:v>0.23625250818482901</c:v>
                </c:pt>
                <c:pt idx="723">
                  <c:v>0.229753126222805</c:v>
                </c:pt>
                <c:pt idx="724">
                  <c:v>0.221660435264806</c:v>
                </c:pt>
                <c:pt idx="725">
                  <c:v>0.212645966143823</c:v>
                </c:pt>
                <c:pt idx="726">
                  <c:v>0.20470889949063001</c:v>
                </c:pt>
                <c:pt idx="727">
                  <c:v>0.20087058584895101</c:v>
                </c:pt>
                <c:pt idx="728">
                  <c:v>0.20332161932198001</c:v>
                </c:pt>
                <c:pt idx="729">
                  <c:v>0.21183185513481101</c:v>
                </c:pt>
                <c:pt idx="730">
                  <c:v>0.22396679189750199</c:v>
                </c:pt>
                <c:pt idx="731">
                  <c:v>0.236724317620532</c:v>
                </c:pt>
                <c:pt idx="732">
                  <c:v>0.24800061830648501</c:v>
                </c:pt>
                <c:pt idx="733">
                  <c:v>0.256829697731355</c:v>
                </c:pt>
                <c:pt idx="734">
                  <c:v>0.26262482055395397</c:v>
                </c:pt>
                <c:pt idx="735">
                  <c:v>0.26444040024832599</c:v>
                </c:pt>
                <c:pt idx="736">
                  <c:v>0.26112955055747999</c:v>
                </c:pt>
                <c:pt idx="737">
                  <c:v>0.25238423194242199</c:v>
                </c:pt>
                <c:pt idx="738">
                  <c:v>0.23970635276093899</c:v>
                </c:pt>
                <c:pt idx="739">
                  <c:v>0.22625218107197601</c:v>
                </c:pt>
                <c:pt idx="740">
                  <c:v>0.21540227894838901</c:v>
                </c:pt>
                <c:pt idx="741">
                  <c:v>0.20903943079215301</c:v>
                </c:pt>
                <c:pt idx="742">
                  <c:v>0.20687439818647599</c:v>
                </c:pt>
                <c:pt idx="743">
                  <c:v>0.207346918336758</c:v>
                </c:pt>
                <c:pt idx="744">
                  <c:v>0.209209694707888</c:v>
                </c:pt>
                <c:pt idx="745">
                  <c:v>0.21222781605816499</c:v>
                </c:pt>
                <c:pt idx="746">
                  <c:v>0.216373050744573</c:v>
                </c:pt>
                <c:pt idx="747">
                  <c:v>0.22055548848032</c:v>
                </c:pt>
                <c:pt idx="748">
                  <c:v>0.222467808476039</c:v>
                </c:pt>
                <c:pt idx="749">
                  <c:v>0.219982150596888</c:v>
                </c:pt>
                <c:pt idx="750">
                  <c:v>0.21301115200550899</c:v>
                </c:pt>
                <c:pt idx="751">
                  <c:v>0.20424591314832399</c:v>
                </c:pt>
                <c:pt idx="752">
                  <c:v>0.19799091028700799</c:v>
                </c:pt>
                <c:pt idx="753">
                  <c:v>0.197748079418892</c:v>
                </c:pt>
                <c:pt idx="754">
                  <c:v>0.20422928632759299</c:v>
                </c:pt>
                <c:pt idx="755">
                  <c:v>0.21523915538198499</c:v>
                </c:pt>
                <c:pt idx="756">
                  <c:v>0.22738767181663999</c:v>
                </c:pt>
                <c:pt idx="757">
                  <c:v>0.23808255454777399</c:v>
                </c:pt>
                <c:pt idx="758">
                  <c:v>0.246202290408121</c:v>
                </c:pt>
                <c:pt idx="759">
                  <c:v>0.251391605670999</c:v>
                </c:pt>
                <c:pt idx="760">
                  <c:v>0.253365740202247</c:v>
                </c:pt>
                <c:pt idx="761">
                  <c:v>0.25224096797196899</c:v>
                </c:pt>
                <c:pt idx="762">
                  <c:v>0.249239973580931</c:v>
                </c:pt>
                <c:pt idx="763">
                  <c:v>0.246405712721774</c:v>
                </c:pt>
                <c:pt idx="764">
                  <c:v>0.24515307563019401</c:v>
                </c:pt>
                <c:pt idx="765">
                  <c:v>0.245005153936392</c:v>
                </c:pt>
                <c:pt idx="766">
                  <c:v>0.243875280272323</c:v>
                </c:pt>
                <c:pt idx="767">
                  <c:v>0.23985980409829899</c:v>
                </c:pt>
                <c:pt idx="768">
                  <c:v>0.23306287631341199</c:v>
                </c:pt>
                <c:pt idx="769">
                  <c:v>0.22570367846615699</c:v>
                </c:pt>
                <c:pt idx="770">
                  <c:v>0.22014297127486801</c:v>
                </c:pt>
                <c:pt idx="771">
                  <c:v>0.216609485279148</c:v>
                </c:pt>
                <c:pt idx="772">
                  <c:v>0.21307695951358499</c:v>
                </c:pt>
                <c:pt idx="773">
                  <c:v>0.20769644606983201</c:v>
                </c:pt>
                <c:pt idx="774">
                  <c:v>0.20133456061354099</c:v>
                </c:pt>
                <c:pt idx="775">
                  <c:v>0.19741191942967301</c:v>
                </c:pt>
                <c:pt idx="776">
                  <c:v>0.199018481358956</c:v>
                </c:pt>
                <c:pt idx="777">
                  <c:v>0.20619094997387999</c:v>
                </c:pt>
                <c:pt idx="778">
                  <c:v>0.21606508671258601</c:v>
                </c:pt>
                <c:pt idx="779">
                  <c:v>0.22558264077631099</c:v>
                </c:pt>
                <c:pt idx="780">
                  <c:v>0.23385307044317799</c:v>
                </c:pt>
                <c:pt idx="781">
                  <c:v>0.24188482457341101</c:v>
                </c:pt>
                <c:pt idx="782">
                  <c:v>0.25040455711120102</c:v>
                </c:pt>
                <c:pt idx="783">
                  <c:v>0.25843550817129002</c:v>
                </c:pt>
                <c:pt idx="784">
                  <c:v>0.26407640902492402</c:v>
                </c:pt>
                <c:pt idx="785">
                  <c:v>0.26621634851515202</c:v>
                </c:pt>
                <c:pt idx="786">
                  <c:v>0.26511123710774198</c:v>
                </c:pt>
                <c:pt idx="787">
                  <c:v>0.26153397214409202</c:v>
                </c:pt>
                <c:pt idx="788">
                  <c:v>0.25594086872838301</c:v>
                </c:pt>
                <c:pt idx="789">
                  <c:v>0.24864194034575399</c:v>
                </c:pt>
                <c:pt idx="790">
                  <c:v>0.24042997515617401</c:v>
                </c:pt>
                <c:pt idx="791">
                  <c:v>0.23273275911466501</c:v>
                </c:pt>
                <c:pt idx="792">
                  <c:v>0.22723602059695799</c:v>
                </c:pt>
                <c:pt idx="793">
                  <c:v>0.22550623367881001</c:v>
                </c:pt>
                <c:pt idx="794">
                  <c:v>0.22871992237133201</c:v>
                </c:pt>
                <c:pt idx="795">
                  <c:v>0.23711446700122199</c:v>
                </c:pt>
                <c:pt idx="796">
                  <c:v>0.24918298100466599</c:v>
                </c:pt>
                <c:pt idx="797">
                  <c:v>0.26147664196792098</c:v>
                </c:pt>
                <c:pt idx="798">
                  <c:v>0.26979601844824103</c:v>
                </c:pt>
                <c:pt idx="799">
                  <c:v>0.27123363545983797</c:v>
                </c:pt>
                <c:pt idx="800">
                  <c:v>0.26545305384357498</c:v>
                </c:pt>
                <c:pt idx="801">
                  <c:v>0.25423032082922897</c:v>
                </c:pt>
                <c:pt idx="802">
                  <c:v>0.24003699478316701</c:v>
                </c:pt>
                <c:pt idx="803">
                  <c:v>0.22524885825701901</c:v>
                </c:pt>
                <c:pt idx="804">
                  <c:v>0.21246525887345699</c:v>
                </c:pt>
                <c:pt idx="805">
                  <c:v>0.20478320661171501</c:v>
                </c:pt>
                <c:pt idx="806">
                  <c:v>0.20478610888776799</c:v>
                </c:pt>
                <c:pt idx="807">
                  <c:v>0.21272671114810501</c:v>
                </c:pt>
                <c:pt idx="808">
                  <c:v>0.22579514624552399</c:v>
                </c:pt>
                <c:pt idx="809">
                  <c:v>0.23954673548762201</c:v>
                </c:pt>
                <c:pt idx="810">
                  <c:v>0.25037014715733402</c:v>
                </c:pt>
                <c:pt idx="811">
                  <c:v>0.25691839678085199</c:v>
                </c:pt>
                <c:pt idx="812">
                  <c:v>0.25970254959330102</c:v>
                </c:pt>
                <c:pt idx="813">
                  <c:v>0.25982861080978298</c:v>
                </c:pt>
                <c:pt idx="814">
                  <c:v>0.258157281758992</c:v>
                </c:pt>
                <c:pt idx="815">
                  <c:v>0.25516724185372303</c:v>
                </c:pt>
                <c:pt idx="816">
                  <c:v>0.25109130405181401</c:v>
                </c:pt>
                <c:pt idx="817">
                  <c:v>0.24610374778688901</c:v>
                </c:pt>
                <c:pt idx="818">
                  <c:v>0.24066356430011701</c:v>
                </c:pt>
                <c:pt idx="819">
                  <c:v>0.23589949963263801</c:v>
                </c:pt>
                <c:pt idx="820">
                  <c:v>0.23353401517050401</c:v>
                </c:pt>
                <c:pt idx="821">
                  <c:v>0.23495211751758999</c:v>
                </c:pt>
                <c:pt idx="822">
                  <c:v>0.23977598056424099</c:v>
                </c:pt>
                <c:pt idx="823">
                  <c:v>0.245174381398372</c:v>
                </c:pt>
                <c:pt idx="824">
                  <c:v>0.24705288562657901</c:v>
                </c:pt>
                <c:pt idx="825">
                  <c:v>0.242684056985079</c:v>
                </c:pt>
                <c:pt idx="826">
                  <c:v>0.232613309557092</c:v>
                </c:pt>
                <c:pt idx="827">
                  <c:v>0.22009718275014301</c:v>
                </c:pt>
                <c:pt idx="828">
                  <c:v>0.20883156974133499</c:v>
                </c:pt>
                <c:pt idx="829">
                  <c:v>0.201306793086</c:v>
                </c:pt>
                <c:pt idx="830">
                  <c:v>0.198818766096542</c:v>
                </c:pt>
                <c:pt idx="831">
                  <c:v>0.201953374157821</c:v>
                </c:pt>
                <c:pt idx="832">
                  <c:v>0.21029814091097801</c:v>
                </c:pt>
                <c:pt idx="833">
                  <c:v>0.22189567279459499</c:v>
                </c:pt>
                <c:pt idx="834">
                  <c:v>0.23365120448122501</c:v>
                </c:pt>
                <c:pt idx="835">
                  <c:v>0.24264724660253101</c:v>
                </c:pt>
                <c:pt idx="836">
                  <c:v>0.247206562025649</c:v>
                </c:pt>
                <c:pt idx="837">
                  <c:v>0.24708522159944299</c:v>
                </c:pt>
                <c:pt idx="838">
                  <c:v>0.24322769621644999</c:v>
                </c:pt>
                <c:pt idx="839">
                  <c:v>0.237516106037855</c:v>
                </c:pt>
                <c:pt idx="840">
                  <c:v>0.23226610174562901</c:v>
                </c:pt>
                <c:pt idx="841">
                  <c:v>0.22922931226902299</c:v>
                </c:pt>
                <c:pt idx="842">
                  <c:v>0.228667330663194</c:v>
                </c:pt>
                <c:pt idx="843">
                  <c:v>0.229385951760924</c:v>
                </c:pt>
                <c:pt idx="844">
                  <c:v>0.22980050058322901</c:v>
                </c:pt>
                <c:pt idx="845">
                  <c:v>0.22911759093343301</c:v>
                </c:pt>
                <c:pt idx="846">
                  <c:v>0.22769695814798999</c:v>
                </c:pt>
                <c:pt idx="847">
                  <c:v>0.226429271551608</c:v>
                </c:pt>
                <c:pt idx="848">
                  <c:v>0.22572632629772299</c:v>
                </c:pt>
                <c:pt idx="849">
                  <c:v>0.22505289070964499</c:v>
                </c:pt>
                <c:pt idx="850">
                  <c:v>0.223587949119463</c:v>
                </c:pt>
                <c:pt idx="851">
                  <c:v>0.221530803368573</c:v>
                </c:pt>
                <c:pt idx="852">
                  <c:v>0.22065683548363499</c:v>
                </c:pt>
                <c:pt idx="853">
                  <c:v>0.22322051618118199</c:v>
                </c:pt>
                <c:pt idx="854">
                  <c:v>0.22995653303932501</c:v>
                </c:pt>
                <c:pt idx="855">
                  <c:v>0.23897585881123201</c:v>
                </c:pt>
                <c:pt idx="856">
                  <c:v>0.24665412501745301</c:v>
                </c:pt>
                <c:pt idx="857">
                  <c:v>0.249910708894166</c:v>
                </c:pt>
                <c:pt idx="858">
                  <c:v>0.248165074351855</c:v>
                </c:pt>
                <c:pt idx="859">
                  <c:v>0.24360074078775101</c:v>
                </c:pt>
                <c:pt idx="860">
                  <c:v>0.239761319380008</c:v>
                </c:pt>
                <c:pt idx="861">
                  <c:v>0.23968993972640501</c:v>
                </c:pt>
                <c:pt idx="862">
                  <c:v>0.244792104793043</c:v>
                </c:pt>
                <c:pt idx="863">
                  <c:v>0.25461969323288902</c:v>
                </c:pt>
                <c:pt idx="864">
                  <c:v>0.26707636705788901</c:v>
                </c:pt>
                <c:pt idx="865">
                  <c:v>0.27881319540223498</c:v>
                </c:pt>
                <c:pt idx="866">
                  <c:v>0.28615113524522201</c:v>
                </c:pt>
                <c:pt idx="867">
                  <c:v>0.286691460023208</c:v>
                </c:pt>
                <c:pt idx="868">
                  <c:v>0.28083714748778699</c:v>
                </c:pt>
                <c:pt idx="869">
                  <c:v>0.271876408042664</c:v>
                </c:pt>
                <c:pt idx="870">
                  <c:v>0.26409889111367402</c:v>
                </c:pt>
                <c:pt idx="871">
                  <c:v>0.26018213393228301</c:v>
                </c:pt>
                <c:pt idx="872">
                  <c:v>0.25998614139430698</c:v>
                </c:pt>
                <c:pt idx="873">
                  <c:v>0.26168628665960397</c:v>
                </c:pt>
                <c:pt idx="874">
                  <c:v>0.26392597673418799</c:v>
                </c:pt>
                <c:pt idx="875">
                  <c:v>0.26678985577483999</c:v>
                </c:pt>
                <c:pt idx="876">
                  <c:v>0.27082994567778701</c:v>
                </c:pt>
                <c:pt idx="877">
                  <c:v>0.27548514011028302</c:v>
                </c:pt>
                <c:pt idx="878">
                  <c:v>0.27874949647712399</c:v>
                </c:pt>
                <c:pt idx="879">
                  <c:v>0.27848666842206099</c:v>
                </c:pt>
                <c:pt idx="880">
                  <c:v>0.27407104986059599</c:v>
                </c:pt>
                <c:pt idx="881">
                  <c:v>0.26682568391627098</c:v>
                </c:pt>
                <c:pt idx="882">
                  <c:v>0.25902646254651701</c:v>
                </c:pt>
                <c:pt idx="883">
                  <c:v>0.25254583235375899</c:v>
                </c:pt>
                <c:pt idx="884">
                  <c:v>0.24823472254849199</c:v>
                </c:pt>
                <c:pt idx="885">
                  <c:v>0.24612218060580901</c:v>
                </c:pt>
                <c:pt idx="886">
                  <c:v>0.24576409293968199</c:v>
                </c:pt>
                <c:pt idx="887">
                  <c:v>0.24634871970966399</c:v>
                </c:pt>
                <c:pt idx="888">
                  <c:v>0.24681358788530899</c:v>
                </c:pt>
                <c:pt idx="889">
                  <c:v>0.246257694568111</c:v>
                </c:pt>
                <c:pt idx="890">
                  <c:v>0.24440891740030499</c:v>
                </c:pt>
                <c:pt idx="891">
                  <c:v>0.241664896208381</c:v>
                </c:pt>
                <c:pt idx="892">
                  <c:v>0.23863442503559501</c:v>
                </c:pt>
                <c:pt idx="893">
                  <c:v>0.235684823748816</c:v>
                </c:pt>
                <c:pt idx="894">
                  <c:v>0.23303119663854199</c:v>
                </c:pt>
                <c:pt idx="895">
                  <c:v>0.23120944184669101</c:v>
                </c:pt>
                <c:pt idx="896">
                  <c:v>0.231112715088575</c:v>
                </c:pt>
                <c:pt idx="897">
                  <c:v>0.23316634981331</c:v>
                </c:pt>
                <c:pt idx="898">
                  <c:v>0.23646414058487</c:v>
                </c:pt>
                <c:pt idx="899">
                  <c:v>0.239141160794762</c:v>
                </c:pt>
                <c:pt idx="900">
                  <c:v>0.23995732554104099</c:v>
                </c:pt>
                <c:pt idx="901">
                  <c:v>0.23946477656187301</c:v>
                </c:pt>
                <c:pt idx="902">
                  <c:v>0.239419570682748</c:v>
                </c:pt>
                <c:pt idx="903">
                  <c:v>0.241092247546913</c:v>
                </c:pt>
                <c:pt idx="904">
                  <c:v>0.24433965631455501</c:v>
                </c:pt>
                <c:pt idx="905">
                  <c:v>0.24826998871929101</c:v>
                </c:pt>
                <c:pt idx="906">
                  <c:v>0.25248454113137597</c:v>
                </c:pt>
                <c:pt idx="907">
                  <c:v>0.25742007314328602</c:v>
                </c:pt>
                <c:pt idx="908">
                  <c:v>0.26352474229719203</c:v>
                </c:pt>
                <c:pt idx="909">
                  <c:v>0.27031471207384999</c:v>
                </c:pt>
                <c:pt idx="910">
                  <c:v>0.27638556842064199</c:v>
                </c:pt>
                <c:pt idx="911">
                  <c:v>0.28033108806865598</c:v>
                </c:pt>
                <c:pt idx="912">
                  <c:v>0.28157976118105499</c:v>
                </c:pt>
                <c:pt idx="913">
                  <c:v>0.28040971875439302</c:v>
                </c:pt>
                <c:pt idx="914">
                  <c:v>0.27740085739929399</c:v>
                </c:pt>
                <c:pt idx="915">
                  <c:v>0.27306023089670001</c:v>
                </c:pt>
                <c:pt idx="916">
                  <c:v>0.267882651665038</c:v>
                </c:pt>
                <c:pt idx="917">
                  <c:v>0.26250590608520102</c:v>
                </c:pt>
                <c:pt idx="918">
                  <c:v>0.25767948409803099</c:v>
                </c:pt>
                <c:pt idx="919">
                  <c:v>0.25419933082492602</c:v>
                </c:pt>
                <c:pt idx="920">
                  <c:v>0.25295731687483403</c:v>
                </c:pt>
                <c:pt idx="921">
                  <c:v>0.254769188248894</c:v>
                </c:pt>
                <c:pt idx="922">
                  <c:v>0.259620823080772</c:v>
                </c:pt>
                <c:pt idx="923">
                  <c:v>0.26589874190287199</c:v>
                </c:pt>
                <c:pt idx="924">
                  <c:v>0.270870495437388</c:v>
                </c:pt>
                <c:pt idx="925">
                  <c:v>0.27265803640011699</c:v>
                </c:pt>
                <c:pt idx="926">
                  <c:v>0.27195130397491102</c:v>
                </c:pt>
                <c:pt idx="927">
                  <c:v>0.27138711534861198</c:v>
                </c:pt>
                <c:pt idx="928">
                  <c:v>0.27284197091636703</c:v>
                </c:pt>
                <c:pt idx="929">
                  <c:v>0.27534987623014001</c:v>
                </c:pt>
                <c:pt idx="930">
                  <c:v>0.27590022074119502</c:v>
                </c:pt>
                <c:pt idx="931">
                  <c:v>0.27231826819023702</c:v>
                </c:pt>
                <c:pt idx="932">
                  <c:v>0.26523902666785099</c:v>
                </c:pt>
                <c:pt idx="933">
                  <c:v>0.25731266788942803</c:v>
                </c:pt>
                <c:pt idx="934">
                  <c:v>0.25080036922135801</c:v>
                </c:pt>
                <c:pt idx="935">
                  <c:v>0.246167917444677</c:v>
                </c:pt>
                <c:pt idx="936">
                  <c:v>0.242794071132476</c:v>
                </c:pt>
                <c:pt idx="937">
                  <c:v>0.24050594414624299</c:v>
                </c:pt>
                <c:pt idx="938">
                  <c:v>0.24001169897762301</c:v>
                </c:pt>
                <c:pt idx="939">
                  <c:v>0.24179034562517601</c:v>
                </c:pt>
                <c:pt idx="940">
                  <c:v>0.244771984870608</c:v>
                </c:pt>
                <c:pt idx="941">
                  <c:v>0.246395535234361</c:v>
                </c:pt>
                <c:pt idx="942">
                  <c:v>0.24426832642312199</c:v>
                </c:pt>
                <c:pt idx="943">
                  <c:v>0.23808109080623199</c:v>
                </c:pt>
                <c:pt idx="944">
                  <c:v>0.23013348266414299</c:v>
                </c:pt>
                <c:pt idx="945">
                  <c:v>0.22400981927310001</c:v>
                </c:pt>
                <c:pt idx="946">
                  <c:v>0.222434988643743</c:v>
                </c:pt>
                <c:pt idx="947">
                  <c:v>0.22583648134335099</c:v>
                </c:pt>
                <c:pt idx="948">
                  <c:v>0.23245754889579501</c:v>
                </c:pt>
                <c:pt idx="949">
                  <c:v>0.23972591519995301</c:v>
                </c:pt>
                <c:pt idx="950">
                  <c:v>0.24571725120108501</c:v>
                </c:pt>
                <c:pt idx="951">
                  <c:v>0.24956919242787401</c:v>
                </c:pt>
                <c:pt idx="952">
                  <c:v>0.25085701252173298</c:v>
                </c:pt>
                <c:pt idx="953">
                  <c:v>0.24922076493017101</c:v>
                </c:pt>
                <c:pt idx="954">
                  <c:v>0.245179352713778</c:v>
                </c:pt>
                <c:pt idx="955">
                  <c:v>0.24114635923195901</c:v>
                </c:pt>
                <c:pt idx="956">
                  <c:v>0.24072576439909299</c:v>
                </c:pt>
                <c:pt idx="957">
                  <c:v>0.24611914344696501</c:v>
                </c:pt>
                <c:pt idx="958">
                  <c:v>0.25599000046391601</c:v>
                </c:pt>
                <c:pt idx="959">
                  <c:v>0.26611515657067802</c:v>
                </c:pt>
                <c:pt idx="960">
                  <c:v>0.27238635783812098</c:v>
                </c:pt>
                <c:pt idx="961">
                  <c:v>0.27341062866952498</c:v>
                </c:pt>
                <c:pt idx="962">
                  <c:v>0.27063043692868799</c:v>
                </c:pt>
                <c:pt idx="963">
                  <c:v>0.26649713063650998</c:v>
                </c:pt>
                <c:pt idx="964">
                  <c:v>0.262816436092419</c:v>
                </c:pt>
                <c:pt idx="965">
                  <c:v>0.26056441257388502</c:v>
                </c:pt>
                <c:pt idx="966">
                  <c:v>0.26058262666611098</c:v>
                </c:pt>
                <c:pt idx="967">
                  <c:v>0.263758343431229</c:v>
                </c:pt>
                <c:pt idx="968">
                  <c:v>0.27021696441816001</c:v>
                </c:pt>
                <c:pt idx="969">
                  <c:v>0.27844610366731898</c:v>
                </c:pt>
                <c:pt idx="970">
                  <c:v>0.285566094485662</c:v>
                </c:pt>
                <c:pt idx="971">
                  <c:v>0.28889378497863799</c:v>
                </c:pt>
                <c:pt idx="972">
                  <c:v>0.28764168056786699</c:v>
                </c:pt>
                <c:pt idx="973">
                  <c:v>0.28334312372914999</c:v>
                </c:pt>
                <c:pt idx="974">
                  <c:v>0.27863186832619002</c:v>
                </c:pt>
                <c:pt idx="975">
                  <c:v>0.27538021638129001</c:v>
                </c:pt>
                <c:pt idx="976">
                  <c:v>0.27371231148435099</c:v>
                </c:pt>
                <c:pt idx="977">
                  <c:v>0.27263286913153001</c:v>
                </c:pt>
                <c:pt idx="978">
                  <c:v>0.271577516356867</c:v>
                </c:pt>
                <c:pt idx="979">
                  <c:v>0.271329887752357</c:v>
                </c:pt>
                <c:pt idx="980">
                  <c:v>0.27335648801484602</c:v>
                </c:pt>
                <c:pt idx="981">
                  <c:v>0.27822572261288497</c:v>
                </c:pt>
                <c:pt idx="982">
                  <c:v>0.28473314150196199</c:v>
                </c:pt>
                <c:pt idx="983">
                  <c:v>0.29059505039831601</c:v>
                </c:pt>
                <c:pt idx="984">
                  <c:v>0.29400743846322602</c:v>
                </c:pt>
                <c:pt idx="985">
                  <c:v>0.29467707964187201</c:v>
                </c:pt>
                <c:pt idx="986">
                  <c:v>0.29356563735601299</c:v>
                </c:pt>
                <c:pt idx="987">
                  <c:v>0.29171074447172701</c:v>
                </c:pt>
                <c:pt idx="988">
                  <c:v>0.28920873414429299</c:v>
                </c:pt>
                <c:pt idx="989">
                  <c:v>0.28531439591021601</c:v>
                </c:pt>
                <c:pt idx="990">
                  <c:v>0.279636841020314</c:v>
                </c:pt>
                <c:pt idx="991">
                  <c:v>0.27330181614177801</c:v>
                </c:pt>
                <c:pt idx="992">
                  <c:v>0.26882228404708702</c:v>
                </c:pt>
                <c:pt idx="993">
                  <c:v>0.26857021739761699</c:v>
                </c:pt>
                <c:pt idx="994">
                  <c:v>0.27309267935888798</c:v>
                </c:pt>
                <c:pt idx="995">
                  <c:v>0.28068502801337403</c:v>
                </c:pt>
                <c:pt idx="996">
                  <c:v>0.28845385010528202</c:v>
                </c:pt>
                <c:pt idx="997">
                  <c:v>0.29380579824104303</c:v>
                </c:pt>
                <c:pt idx="998">
                  <c:v>0.2952050636179</c:v>
                </c:pt>
                <c:pt idx="999">
                  <c:v>0.29210968260703402</c:v>
                </c:pt>
                <c:pt idx="1000">
                  <c:v>0.28486053929389199</c:v>
                </c:pt>
                <c:pt idx="1001">
                  <c:v>0.274916125810099</c:v>
                </c:pt>
                <c:pt idx="1002">
                  <c:v>0.26482416153756599</c:v>
                </c:pt>
                <c:pt idx="1003">
                  <c:v>0.257208743930259</c:v>
                </c:pt>
                <c:pt idx="1004">
                  <c:v>0.25320406422071901</c:v>
                </c:pt>
                <c:pt idx="1005">
                  <c:v>0.25178514800817198</c:v>
                </c:pt>
                <c:pt idx="1006">
                  <c:v>0.25086273785951901</c:v>
                </c:pt>
                <c:pt idx="1007">
                  <c:v>0.24926583590946</c:v>
                </c:pt>
                <c:pt idx="1008">
                  <c:v>0.247820658125712</c:v>
                </c:pt>
                <c:pt idx="1009">
                  <c:v>0.24868776295283901</c:v>
                </c:pt>
                <c:pt idx="1010">
                  <c:v>0.25369432273908799</c:v>
                </c:pt>
                <c:pt idx="1011">
                  <c:v>0.26289054116131799</c:v>
                </c:pt>
                <c:pt idx="1012">
                  <c:v>0.27405408673149001</c:v>
                </c:pt>
                <c:pt idx="1013">
                  <c:v>0.28344183147214302</c:v>
                </c:pt>
                <c:pt idx="1014">
                  <c:v>0.28771603984574801</c:v>
                </c:pt>
                <c:pt idx="1015">
                  <c:v>0.28605403187295703</c:v>
                </c:pt>
                <c:pt idx="1016">
                  <c:v>0.280753107920998</c:v>
                </c:pt>
                <c:pt idx="1017">
                  <c:v>0.27556208874579602</c:v>
                </c:pt>
                <c:pt idx="1018">
                  <c:v>0.27303608961148701</c:v>
                </c:pt>
                <c:pt idx="1019">
                  <c:v>0.27316596037969199</c:v>
                </c:pt>
                <c:pt idx="1020">
                  <c:v>0.27419301703506899</c:v>
                </c:pt>
                <c:pt idx="1021">
                  <c:v>0.27438140854118498</c:v>
                </c:pt>
                <c:pt idx="1022">
                  <c:v>0.27297208737683298</c:v>
                </c:pt>
                <c:pt idx="1023">
                  <c:v>0.26993633733605799</c:v>
                </c:pt>
                <c:pt idx="1024">
                  <c:v>0.26550164796986497</c:v>
                </c:pt>
                <c:pt idx="1025">
                  <c:v>0.26017531163283297</c:v>
                </c:pt>
                <c:pt idx="1026">
                  <c:v>0.25492494306583002</c:v>
                </c:pt>
                <c:pt idx="1027">
                  <c:v>0.25089349653899901</c:v>
                </c:pt>
                <c:pt idx="1028">
                  <c:v>0.24868578170452299</c:v>
                </c:pt>
                <c:pt idx="1029">
                  <c:v>0.24787066973609301</c:v>
                </c:pt>
                <c:pt idx="1030">
                  <c:v>0.24728802938337199</c:v>
                </c:pt>
                <c:pt idx="1031">
                  <c:v>0.246086638644607</c:v>
                </c:pt>
                <c:pt idx="1032">
                  <c:v>0.244583710850963</c:v>
                </c:pt>
                <c:pt idx="1033">
                  <c:v>0.24393289028527701</c:v>
                </c:pt>
                <c:pt idx="1034">
                  <c:v>0.244791246032565</c:v>
                </c:pt>
                <c:pt idx="1035">
                  <c:v>0.24654187603615901</c:v>
                </c:pt>
                <c:pt idx="1036">
                  <c:v>0.24819371614479299</c:v>
                </c:pt>
                <c:pt idx="1037">
                  <c:v>0.249996983514441</c:v>
                </c:pt>
                <c:pt idx="1038">
                  <c:v>0.253713328757875</c:v>
                </c:pt>
                <c:pt idx="1039">
                  <c:v>0.26095920217577501</c:v>
                </c:pt>
                <c:pt idx="1040">
                  <c:v>0.27132885308910099</c:v>
                </c:pt>
                <c:pt idx="1041">
                  <c:v>0.28231606077648802</c:v>
                </c:pt>
                <c:pt idx="1042">
                  <c:v>0.29110739424668902</c:v>
                </c:pt>
                <c:pt idx="1043">
                  <c:v>0.296387486756927</c:v>
                </c:pt>
                <c:pt idx="1044">
                  <c:v>0.29843769152424998</c:v>
                </c:pt>
                <c:pt idx="1045">
                  <c:v>0.297772696432548</c:v>
                </c:pt>
                <c:pt idx="1046">
                  <c:v>0.29415749146471198</c:v>
                </c:pt>
                <c:pt idx="1047">
                  <c:v>0.28726136969229799</c:v>
                </c:pt>
                <c:pt idx="1048">
                  <c:v>0.27808857770796402</c:v>
                </c:pt>
                <c:pt idx="1049">
                  <c:v>0.26921946436887501</c:v>
                </c:pt>
                <c:pt idx="1050">
                  <c:v>0.26320629446476002</c:v>
                </c:pt>
                <c:pt idx="1051">
                  <c:v>0.26063768255109299</c:v>
                </c:pt>
                <c:pt idx="1052">
                  <c:v>0.25981588373231101</c:v>
                </c:pt>
                <c:pt idx="1053">
                  <c:v>0.25829045641257797</c:v>
                </c:pt>
                <c:pt idx="1054">
                  <c:v>0.25476706801133697</c:v>
                </c:pt>
                <c:pt idx="1055">
                  <c:v>0.24991231923026</c:v>
                </c:pt>
                <c:pt idx="1056">
                  <c:v>0.24576746747147399</c:v>
                </c:pt>
                <c:pt idx="1057">
                  <c:v>0.24437973693790799</c:v>
                </c:pt>
                <c:pt idx="1058">
                  <c:v>0.246497431901602</c:v>
                </c:pt>
                <c:pt idx="1059">
                  <c:v>0.25120871783655302</c:v>
                </c:pt>
                <c:pt idx="1060">
                  <c:v>0.25700567049721701</c:v>
                </c:pt>
                <c:pt idx="1061">
                  <c:v>0.26348541328568797</c:v>
                </c:pt>
                <c:pt idx="1062">
                  <c:v>0.27184155422066503</c:v>
                </c:pt>
                <c:pt idx="1063">
                  <c:v>0.28326026102283902</c:v>
                </c:pt>
                <c:pt idx="1064">
                  <c:v>0.29678381702185902</c:v>
                </c:pt>
                <c:pt idx="1065">
                  <c:v>0.30912225575330599</c:v>
                </c:pt>
                <c:pt idx="1066">
                  <c:v>0.31684193787442</c:v>
                </c:pt>
                <c:pt idx="1067">
                  <c:v>0.31876075891156902</c:v>
                </c:pt>
                <c:pt idx="1068">
                  <c:v>0.31630475665046398</c:v>
                </c:pt>
                <c:pt idx="1069">
                  <c:v>0.31184775483475702</c:v>
                </c:pt>
                <c:pt idx="1070">
                  <c:v>0.30694865906280699</c:v>
                </c:pt>
                <c:pt idx="1071">
                  <c:v>0.30211917096326002</c:v>
                </c:pt>
                <c:pt idx="1072">
                  <c:v>0.29794376033346898</c:v>
                </c:pt>
                <c:pt idx="1073">
                  <c:v>0.29595853174734899</c:v>
                </c:pt>
                <c:pt idx="1074">
                  <c:v>0.298015814406067</c:v>
                </c:pt>
                <c:pt idx="1075">
                  <c:v>0.30454411976379497</c:v>
                </c:pt>
                <c:pt idx="1076">
                  <c:v>0.31339554343292603</c:v>
                </c:pt>
                <c:pt idx="1077">
                  <c:v>0.32051045078058699</c:v>
                </c:pt>
                <c:pt idx="1078">
                  <c:v>0.32203293376313702</c:v>
                </c:pt>
                <c:pt idx="1079">
                  <c:v>0.31650135980335098</c:v>
                </c:pt>
                <c:pt idx="1080">
                  <c:v>0.30593186363022101</c:v>
                </c:pt>
                <c:pt idx="1081">
                  <c:v>0.29519006986184698</c:v>
                </c:pt>
                <c:pt idx="1082">
                  <c:v>0.289581139755617</c:v>
                </c:pt>
                <c:pt idx="1083">
                  <c:v>0.29161083020176898</c:v>
                </c:pt>
                <c:pt idx="1084">
                  <c:v>0.299090070362039</c:v>
                </c:pt>
                <c:pt idx="1085">
                  <c:v>0.30645636937662502</c:v>
                </c:pt>
                <c:pt idx="1086">
                  <c:v>0.30869902291798001</c:v>
                </c:pt>
                <c:pt idx="1087">
                  <c:v>0.30482807206247498</c:v>
                </c:pt>
                <c:pt idx="1088">
                  <c:v>0.29819724223857702</c:v>
                </c:pt>
                <c:pt idx="1089">
                  <c:v>0.29383409890967799</c:v>
                </c:pt>
                <c:pt idx="1090">
                  <c:v>0.295158256261223</c:v>
                </c:pt>
                <c:pt idx="1091">
                  <c:v>0.30221585751101998</c:v>
                </c:pt>
                <c:pt idx="1092">
                  <c:v>0.31199381371565399</c:v>
                </c:pt>
                <c:pt idx="1093">
                  <c:v>0.32027932848871499</c:v>
                </c:pt>
                <c:pt idx="1094">
                  <c:v>0.32404438421316001</c:v>
                </c:pt>
                <c:pt idx="1095">
                  <c:v>0.32302319739963098</c:v>
                </c:pt>
                <c:pt idx="1096">
                  <c:v>0.31946026906260899</c:v>
                </c:pt>
                <c:pt idx="1097">
                  <c:v>0.31628617493035699</c:v>
                </c:pt>
                <c:pt idx="1098">
                  <c:v>0.31521390336178301</c:v>
                </c:pt>
                <c:pt idx="1099">
                  <c:v>0.31614369428934902</c:v>
                </c:pt>
                <c:pt idx="1100">
                  <c:v>0.31797626556818698</c:v>
                </c:pt>
                <c:pt idx="1101">
                  <c:v>0.31982117856721298</c:v>
                </c:pt>
                <c:pt idx="1102">
                  <c:v>0.32159527600140703</c:v>
                </c:pt>
                <c:pt idx="1103">
                  <c:v>0.323819800633244</c:v>
                </c:pt>
                <c:pt idx="1104">
                  <c:v>0.32702544102699599</c:v>
                </c:pt>
                <c:pt idx="1105">
                  <c:v>0.33109094321639898</c:v>
                </c:pt>
                <c:pt idx="1106">
                  <c:v>0.33468011127296698</c:v>
                </c:pt>
                <c:pt idx="1107">
                  <c:v>0.33525044545363603</c:v>
                </c:pt>
                <c:pt idx="1108">
                  <c:v>0.330189357976305</c:v>
                </c:pt>
                <c:pt idx="1109">
                  <c:v>0.31869290058522198</c:v>
                </c:pt>
                <c:pt idx="1110">
                  <c:v>0.30293977816814599</c:v>
                </c:pt>
                <c:pt idx="1111">
                  <c:v>0.28746848598916502</c:v>
                </c:pt>
                <c:pt idx="1112">
                  <c:v>0.27712296834387901</c:v>
                </c:pt>
                <c:pt idx="1113">
                  <c:v>0.27480519111100699</c:v>
                </c:pt>
                <c:pt idx="1114">
                  <c:v>0.28008733575287298</c:v>
                </c:pt>
                <c:pt idx="1115">
                  <c:v>0.28934261293632901</c:v>
                </c:pt>
                <c:pt idx="1116">
                  <c:v>0.297606162224197</c:v>
                </c:pt>
                <c:pt idx="1117">
                  <c:v>0.30136352697329499</c:v>
                </c:pt>
                <c:pt idx="1118">
                  <c:v>0.30047404119865201</c:v>
                </c:pt>
                <c:pt idx="1119">
                  <c:v>0.29780515341333802</c:v>
                </c:pt>
                <c:pt idx="1120">
                  <c:v>0.29685440007261099</c:v>
                </c:pt>
                <c:pt idx="1121">
                  <c:v>0.299136605825015</c:v>
                </c:pt>
                <c:pt idx="1122">
                  <c:v>0.303217579215662</c:v>
                </c:pt>
                <c:pt idx="1123">
                  <c:v>0.30602565216308703</c:v>
                </c:pt>
                <c:pt idx="1124">
                  <c:v>0.30535898677409301</c:v>
                </c:pt>
                <c:pt idx="1125">
                  <c:v>0.30161151969796302</c:v>
                </c:pt>
                <c:pt idx="1126">
                  <c:v>0.29748305526972801</c:v>
                </c:pt>
                <c:pt idx="1127">
                  <c:v>0.29611942685833997</c:v>
                </c:pt>
                <c:pt idx="1128">
                  <c:v>0.29913737994290801</c:v>
                </c:pt>
                <c:pt idx="1129">
                  <c:v>0.30570687820263598</c:v>
                </c:pt>
                <c:pt idx="1130">
                  <c:v>0.31302332721883802</c:v>
                </c:pt>
                <c:pt idx="1131">
                  <c:v>0.31780267841048698</c:v>
                </c:pt>
                <c:pt idx="1132">
                  <c:v>0.31796015540742101</c:v>
                </c:pt>
                <c:pt idx="1133">
                  <c:v>0.31352005561242902</c:v>
                </c:pt>
                <c:pt idx="1134">
                  <c:v>0.30631649074792799</c:v>
                </c:pt>
                <c:pt idx="1135">
                  <c:v>0.29891391514063098</c:v>
                </c:pt>
                <c:pt idx="1136">
                  <c:v>0.293587102902506</c:v>
                </c:pt>
                <c:pt idx="1137">
                  <c:v>0.29174662103058602</c:v>
                </c:pt>
                <c:pt idx="1138">
                  <c:v>0.29354998487468398</c:v>
                </c:pt>
                <c:pt idx="1139">
                  <c:v>0.29757976121720198</c:v>
                </c:pt>
                <c:pt idx="1140">
                  <c:v>0.30116097920166002</c:v>
                </c:pt>
                <c:pt idx="1141">
                  <c:v>0.30178405408945103</c:v>
                </c:pt>
                <c:pt idx="1142">
                  <c:v>0.29889104054278598</c:v>
                </c:pt>
                <c:pt idx="1143">
                  <c:v>0.29452725969520199</c:v>
                </c:pt>
                <c:pt idx="1144">
                  <c:v>0.29218240720937899</c:v>
                </c:pt>
                <c:pt idx="1145">
                  <c:v>0.29456218537332501</c:v>
                </c:pt>
                <c:pt idx="1146">
                  <c:v>0.30166690614389502</c:v>
                </c:pt>
                <c:pt idx="1147">
                  <c:v>0.31040036356982098</c:v>
                </c:pt>
                <c:pt idx="1148">
                  <c:v>0.31630938506253198</c:v>
                </c:pt>
                <c:pt idx="1149">
                  <c:v>0.31670024827771298</c:v>
                </c:pt>
                <c:pt idx="1150">
                  <c:v>0.31287516649253</c:v>
                </c:pt>
                <c:pt idx="1151">
                  <c:v>0.30944359750550998</c:v>
                </c:pt>
                <c:pt idx="1152">
                  <c:v>0.31111554456453</c:v>
                </c:pt>
                <c:pt idx="1153">
                  <c:v>0.319671095468259</c:v>
                </c:pt>
                <c:pt idx="1154">
                  <c:v>0.33336607292965498</c:v>
                </c:pt>
                <c:pt idx="1155">
                  <c:v>0.348578739095392</c:v>
                </c:pt>
                <c:pt idx="1156">
                  <c:v>0.36189014634989403</c:v>
                </c:pt>
                <c:pt idx="1157">
                  <c:v>0.37124040051826801</c:v>
                </c:pt>
                <c:pt idx="1158">
                  <c:v>0.375997123610466</c:v>
                </c:pt>
                <c:pt idx="1159">
                  <c:v>0.37638559530570298</c:v>
                </c:pt>
                <c:pt idx="1160">
                  <c:v>0.37286681506490399</c:v>
                </c:pt>
                <c:pt idx="1161">
                  <c:v>0.36600381838762602</c:v>
                </c:pt>
                <c:pt idx="1162">
                  <c:v>0.356840224432942</c:v>
                </c:pt>
                <c:pt idx="1163">
                  <c:v>0.347070438104923</c:v>
                </c:pt>
                <c:pt idx="1164">
                  <c:v>0.33837537647232602</c:v>
                </c:pt>
                <c:pt idx="1165">
                  <c:v>0.33142057508158501</c:v>
                </c:pt>
                <c:pt idx="1166">
                  <c:v>0.32572157503309901</c:v>
                </c:pt>
                <c:pt idx="1167">
                  <c:v>0.32071489961914501</c:v>
                </c:pt>
                <c:pt idx="1168">
                  <c:v>0.31685607451230102</c:v>
                </c:pt>
                <c:pt idx="1169">
                  <c:v>0.315333739808144</c:v>
                </c:pt>
                <c:pt idx="1170">
                  <c:v>0.31649864561595598</c:v>
                </c:pt>
                <c:pt idx="1171">
                  <c:v>0.31867834620775098</c:v>
                </c:pt>
                <c:pt idx="1172">
                  <c:v>0.31881489110619599</c:v>
                </c:pt>
                <c:pt idx="1173">
                  <c:v>0.31452589555255001</c:v>
                </c:pt>
                <c:pt idx="1174">
                  <c:v>0.30582129166856298</c:v>
                </c:pt>
                <c:pt idx="1175">
                  <c:v>0.29520169433205801</c:v>
                </c:pt>
                <c:pt idx="1176">
                  <c:v>0.28635271530872602</c:v>
                </c:pt>
                <c:pt idx="1177">
                  <c:v>0.28246387913179299</c:v>
                </c:pt>
                <c:pt idx="1178">
                  <c:v>0.284982833529278</c:v>
                </c:pt>
                <c:pt idx="1179">
                  <c:v>0.29313011616474399</c:v>
                </c:pt>
                <c:pt idx="1180">
                  <c:v>0.30420047941529399</c:v>
                </c:pt>
                <c:pt idx="1181">
                  <c:v>0.31448109420213499</c:v>
                </c:pt>
                <c:pt idx="1182">
                  <c:v>0.32051571408301299</c:v>
                </c:pt>
                <c:pt idx="1183">
                  <c:v>0.32044427510976298</c:v>
                </c:pt>
                <c:pt idx="1184">
                  <c:v>0.31501159522022598</c:v>
                </c:pt>
                <c:pt idx="1185">
                  <c:v>0.307573310642696</c:v>
                </c:pt>
                <c:pt idx="1186">
                  <c:v>0.30265352374781002</c:v>
                </c:pt>
                <c:pt idx="1187">
                  <c:v>0.30366656001287701</c:v>
                </c:pt>
                <c:pt idx="1188">
                  <c:v>0.31134377191627199</c:v>
                </c:pt>
                <c:pt idx="1189">
                  <c:v>0.32388646942174998</c:v>
                </c:pt>
                <c:pt idx="1190">
                  <c:v>0.33828263186137902</c:v>
                </c:pt>
                <c:pt idx="1191">
                  <c:v>0.35149487090970899</c:v>
                </c:pt>
                <c:pt idx="1192">
                  <c:v>0.361082529712899</c:v>
                </c:pt>
                <c:pt idx="1193">
                  <c:v>0.36572404076100101</c:v>
                </c:pt>
                <c:pt idx="1194">
                  <c:v>0.365743411961097</c:v>
                </c:pt>
                <c:pt idx="1195">
                  <c:v>0.36304106446767398</c:v>
                </c:pt>
                <c:pt idx="1196">
                  <c:v>0.36016393441017802</c:v>
                </c:pt>
                <c:pt idx="1197">
                  <c:v>0.35912147186897297</c:v>
                </c:pt>
                <c:pt idx="1198">
                  <c:v>0.360647200418997</c:v>
                </c:pt>
                <c:pt idx="1199">
                  <c:v>0.36403305187948398</c:v>
                </c:pt>
                <c:pt idx="1200">
                  <c:v>0.36744764080474102</c:v>
                </c:pt>
                <c:pt idx="1201">
                  <c:v>0.36879491913429002</c:v>
                </c:pt>
                <c:pt idx="1202">
                  <c:v>0.36689415213176602</c:v>
                </c:pt>
                <c:pt idx="1203">
                  <c:v>0.36218325117060401</c:v>
                </c:pt>
                <c:pt idx="1204">
                  <c:v>0.35626634048355799</c:v>
                </c:pt>
                <c:pt idx="1205">
                  <c:v>0.35064920882589801</c:v>
                </c:pt>
                <c:pt idx="1206">
                  <c:v>0.34581588623048098</c:v>
                </c:pt>
                <c:pt idx="1207">
                  <c:v>0.34141787238758198</c:v>
                </c:pt>
                <c:pt idx="1208">
                  <c:v>0.33719213406100002</c:v>
                </c:pt>
                <c:pt idx="1209">
                  <c:v>0.33352263202483801</c:v>
                </c:pt>
                <c:pt idx="1210">
                  <c:v>0.33100084603663399</c:v>
                </c:pt>
                <c:pt idx="1211">
                  <c:v>0.329516584344685</c:v>
                </c:pt>
                <c:pt idx="1212">
                  <c:v>0.328117075895767</c:v>
                </c:pt>
                <c:pt idx="1213">
                  <c:v>0.32609969111128301</c:v>
                </c:pt>
                <c:pt idx="1214">
                  <c:v>0.324167893926122</c:v>
                </c:pt>
                <c:pt idx="1215">
                  <c:v>0.324086367818192</c:v>
                </c:pt>
                <c:pt idx="1216">
                  <c:v>0.32696084716574902</c:v>
                </c:pt>
                <c:pt idx="1217">
                  <c:v>0.33194893338978498</c:v>
                </c:pt>
                <c:pt idx="1218">
                  <c:v>0.33663872296217301</c:v>
                </c:pt>
                <c:pt idx="1219">
                  <c:v>0.33845753103241299</c:v>
                </c:pt>
                <c:pt idx="1220">
                  <c:v>0.33582772644903902</c:v>
                </c:pt>
                <c:pt idx="1221">
                  <c:v>0.32864845488567201</c:v>
                </c:pt>
                <c:pt idx="1222">
                  <c:v>0.31830128134318902</c:v>
                </c:pt>
                <c:pt idx="1223">
                  <c:v>0.307196201269758</c:v>
                </c:pt>
                <c:pt idx="1224">
                  <c:v>0.29789677687923</c:v>
                </c:pt>
                <c:pt idx="1225">
                  <c:v>0.29229293257640698</c:v>
                </c:pt>
                <c:pt idx="1226">
                  <c:v>0.29125580866818102</c:v>
                </c:pt>
                <c:pt idx="1227">
                  <c:v>0.294680716057451</c:v>
                </c:pt>
                <c:pt idx="1228">
                  <c:v>0.30169124355612897</c:v>
                </c:pt>
                <c:pt idx="1229">
                  <c:v>0.31107710564215302</c:v>
                </c:pt>
                <c:pt idx="1230">
                  <c:v>0.32193215678795101</c:v>
                </c:pt>
                <c:pt idx="1231">
                  <c:v>0.33397407718066502</c:v>
                </c:pt>
                <c:pt idx="1232">
                  <c:v>0.34713365223841502</c:v>
                </c:pt>
                <c:pt idx="1233">
                  <c:v>0.36080639105614498</c:v>
                </c:pt>
                <c:pt idx="1234">
                  <c:v>0.37356254426739199</c:v>
                </c:pt>
                <c:pt idx="1235">
                  <c:v>0.38357146791841101</c:v>
                </c:pt>
                <c:pt idx="1236">
                  <c:v>0.38930647324164602</c:v>
                </c:pt>
                <c:pt idx="1237">
                  <c:v>0.39005317666442402</c:v>
                </c:pt>
                <c:pt idx="1238">
                  <c:v>0.38612893706667201</c:v>
                </c:pt>
                <c:pt idx="1239">
                  <c:v>0.37891306602602998</c:v>
                </c:pt>
                <c:pt idx="1240">
                  <c:v>0.37062982979857501</c:v>
                </c:pt>
                <c:pt idx="1241">
                  <c:v>0.36368904931219698</c:v>
                </c:pt>
                <c:pt idx="1242">
                  <c:v>0.35967259001017798</c:v>
                </c:pt>
                <c:pt idx="1243">
                  <c:v>0.358578252647274</c:v>
                </c:pt>
                <c:pt idx="1244">
                  <c:v>0.35898110844259001</c:v>
                </c:pt>
                <c:pt idx="1245">
                  <c:v>0.35908404796774501</c:v>
                </c:pt>
                <c:pt idx="1246">
                  <c:v>0.357898082645218</c:v>
                </c:pt>
                <c:pt idx="1247">
                  <c:v>0.35575626757830597</c:v>
                </c:pt>
                <c:pt idx="1248">
                  <c:v>0.35393094673394498</c:v>
                </c:pt>
                <c:pt idx="1249">
                  <c:v>0.35372824468692599</c:v>
                </c:pt>
                <c:pt idx="1250">
                  <c:v>0.35569340130303201</c:v>
                </c:pt>
                <c:pt idx="1251">
                  <c:v>0.35939653197210603</c:v>
                </c:pt>
                <c:pt idx="1252">
                  <c:v>0.36384160957307798</c:v>
                </c:pt>
                <c:pt idx="1253">
                  <c:v>0.36813727484613301</c:v>
                </c:pt>
                <c:pt idx="1254">
                  <c:v>0.37188682943615298</c:v>
                </c:pt>
                <c:pt idx="1255">
                  <c:v>0.37491478740192702</c:v>
                </c:pt>
                <c:pt idx="1256">
                  <c:v>0.37652972771598903</c:v>
                </c:pt>
                <c:pt idx="1257">
                  <c:v>0.37522203546445199</c:v>
                </c:pt>
                <c:pt idx="1258">
                  <c:v>0.36965085419719901</c:v>
                </c:pt>
                <c:pt idx="1259">
                  <c:v>0.36048212043838002</c:v>
                </c:pt>
                <c:pt idx="1260">
                  <c:v>0.35116560954141601</c:v>
                </c:pt>
                <c:pt idx="1261">
                  <c:v>0.34611960967309202</c:v>
                </c:pt>
                <c:pt idx="1262">
                  <c:v>0.34735187811596802</c:v>
                </c:pt>
                <c:pt idx="1263">
                  <c:v>0.35259756578434598</c:v>
                </c:pt>
                <c:pt idx="1264">
                  <c:v>0.35686899113753001</c:v>
                </c:pt>
                <c:pt idx="1265">
                  <c:v>0.35599105574247097</c:v>
                </c:pt>
                <c:pt idx="1266">
                  <c:v>0.34904250973242701</c:v>
                </c:pt>
                <c:pt idx="1267">
                  <c:v>0.33817261934783699</c:v>
                </c:pt>
                <c:pt idx="1268">
                  <c:v>0.32672352219897599</c:v>
                </c:pt>
                <c:pt idx="1269">
                  <c:v>0.31745735754447801</c:v>
                </c:pt>
                <c:pt idx="1270">
                  <c:v>0.31195816737516202</c:v>
                </c:pt>
                <c:pt idx="1271">
                  <c:v>0.31108046426117097</c:v>
                </c:pt>
                <c:pt idx="1272">
                  <c:v>0.31537989645113801</c:v>
                </c:pt>
                <c:pt idx="1273">
                  <c:v>0.32455737671273799</c:v>
                </c:pt>
                <c:pt idx="1274">
                  <c:v>0.336382138430453</c:v>
                </c:pt>
                <c:pt idx="1275">
                  <c:v>0.34676534620752902</c:v>
                </c:pt>
                <c:pt idx="1276">
                  <c:v>0.35175341483112998</c:v>
                </c:pt>
                <c:pt idx="1277">
                  <c:v>0.350072238234237</c:v>
                </c:pt>
                <c:pt idx="1278">
                  <c:v>0.34412313109009501</c:v>
                </c:pt>
                <c:pt idx="1279">
                  <c:v>0.33866177820864402</c:v>
                </c:pt>
                <c:pt idx="1280">
                  <c:v>0.33810071383371698</c:v>
                </c:pt>
                <c:pt idx="1281">
                  <c:v>0.34416098593842198</c:v>
                </c:pt>
                <c:pt idx="1282">
                  <c:v>0.35531932517838299</c:v>
                </c:pt>
                <c:pt idx="1283">
                  <c:v>0.36824574977677699</c:v>
                </c:pt>
                <c:pt idx="1284">
                  <c:v>0.37989012995989502</c:v>
                </c:pt>
                <c:pt idx="1285">
                  <c:v>0.38855757469336</c:v>
                </c:pt>
                <c:pt idx="1286">
                  <c:v>0.39365665304473602</c:v>
                </c:pt>
                <c:pt idx="1287">
                  <c:v>0.39515162465890402</c:v>
                </c:pt>
                <c:pt idx="1288">
                  <c:v>0.39352841044216802</c:v>
                </c:pt>
                <c:pt idx="1289">
                  <c:v>0.38997983258894298</c:v>
                </c:pt>
                <c:pt idx="1290">
                  <c:v>0.38619551455078599</c:v>
                </c:pt>
                <c:pt idx="1291">
                  <c:v>0.38377995215746902</c:v>
                </c:pt>
                <c:pt idx="1292">
                  <c:v>0.38376134274336199</c:v>
                </c:pt>
                <c:pt idx="1293">
                  <c:v>0.38640425353215402</c:v>
                </c:pt>
                <c:pt idx="1294">
                  <c:v>0.391216599543661</c:v>
                </c:pt>
                <c:pt idx="1295">
                  <c:v>0.39706390364968702</c:v>
                </c:pt>
                <c:pt idx="1296">
                  <c:v>0.40240990902790202</c:v>
                </c:pt>
                <c:pt idx="1297">
                  <c:v>0.40568746056815003</c:v>
                </c:pt>
                <c:pt idx="1298">
                  <c:v>0.40574217874242402</c:v>
                </c:pt>
                <c:pt idx="1299">
                  <c:v>0.40219080731815399</c:v>
                </c:pt>
                <c:pt idx="1300">
                  <c:v>0.39548086500014501</c:v>
                </c:pt>
                <c:pt idx="1301">
                  <c:v>0.38666073595782302</c:v>
                </c:pt>
                <c:pt idx="1302">
                  <c:v>0.37717775571179801</c:v>
                </c:pt>
                <c:pt idx="1303">
                  <c:v>0.36887205661929601</c:v>
                </c:pt>
                <c:pt idx="1304">
                  <c:v>0.36384137291642299</c:v>
                </c:pt>
                <c:pt idx="1305">
                  <c:v>0.36381688893241998</c:v>
                </c:pt>
                <c:pt idx="1306">
                  <c:v>0.36928878662088999</c:v>
                </c:pt>
                <c:pt idx="1307">
                  <c:v>0.379047687167611</c:v>
                </c:pt>
                <c:pt idx="1308">
                  <c:v>0.390542760686581</c:v>
                </c:pt>
                <c:pt idx="1309">
                  <c:v>0.400928765069761</c:v>
                </c:pt>
                <c:pt idx="1310">
                  <c:v>0.40835748548466899</c:v>
                </c:pt>
                <c:pt idx="1311">
                  <c:v>0.41286629716318202</c:v>
                </c:pt>
                <c:pt idx="1312">
                  <c:v>0.41616738774988099</c:v>
                </c:pt>
                <c:pt idx="1313">
                  <c:v>0.42025117272977502</c:v>
                </c:pt>
                <c:pt idx="1314">
                  <c:v>0.42584813054300003</c:v>
                </c:pt>
                <c:pt idx="1315">
                  <c:v>0.432141848433854</c:v>
                </c:pt>
                <c:pt idx="1316">
                  <c:v>0.437911897527889</c:v>
                </c:pt>
                <c:pt idx="1317">
                  <c:v>0.44277008754820701</c:v>
                </c:pt>
                <c:pt idx="1318">
                  <c:v>0.44719118875540398</c:v>
                </c:pt>
                <c:pt idx="1319">
                  <c:v>0.45154639373570299</c:v>
                </c:pt>
                <c:pt idx="1320">
                  <c:v>0.455449086889473</c:v>
                </c:pt>
                <c:pt idx="1321">
                  <c:v>0.45818182966709597</c:v>
                </c:pt>
                <c:pt idx="1322">
                  <c:v>0.45956279865267702</c:v>
                </c:pt>
                <c:pt idx="1323">
                  <c:v>0.46006812615936299</c:v>
                </c:pt>
                <c:pt idx="1324">
                  <c:v>0.460016402268147</c:v>
                </c:pt>
                <c:pt idx="1325">
                  <c:v>0.45887641035265098</c:v>
                </c:pt>
                <c:pt idx="1326">
                  <c:v>0.45561412133399698</c:v>
                </c:pt>
                <c:pt idx="1327">
                  <c:v>0.449651115653662</c:v>
                </c:pt>
                <c:pt idx="1328">
                  <c:v>0.44131569712601298</c:v>
                </c:pt>
                <c:pt idx="1329">
                  <c:v>0.43150074468444499</c:v>
                </c:pt>
                <c:pt idx="1330">
                  <c:v>0.42129515748018298</c:v>
                </c:pt>
                <c:pt idx="1331">
                  <c:v>0.41213725645609001</c:v>
                </c:pt>
                <c:pt idx="1332">
                  <c:v>0.405975287345331</c:v>
                </c:pt>
                <c:pt idx="1333">
                  <c:v>0.40462284617670502</c:v>
                </c:pt>
                <c:pt idx="1334">
                  <c:v>0.40848541112060499</c:v>
                </c:pt>
                <c:pt idx="1335">
                  <c:v>0.41585052297459502</c:v>
                </c:pt>
                <c:pt idx="1336">
                  <c:v>0.423603961233815</c:v>
                </c:pt>
                <c:pt idx="1337">
                  <c:v>0.42887250200952198</c:v>
                </c:pt>
                <c:pt idx="1338">
                  <c:v>0.43029174211967097</c:v>
                </c:pt>
                <c:pt idx="1339">
                  <c:v>0.42815118566327398</c:v>
                </c:pt>
                <c:pt idx="1340">
                  <c:v>0.42372585950203401</c:v>
                </c:pt>
                <c:pt idx="1341">
                  <c:v>0.418508700452694</c:v>
                </c:pt>
                <c:pt idx="1342">
                  <c:v>0.41371315221999999</c:v>
                </c:pt>
                <c:pt idx="1343">
                  <c:v>0.41000143660302002</c:v>
                </c:pt>
                <c:pt idx="1344">
                  <c:v>0.40735273962185498</c:v>
                </c:pt>
                <c:pt idx="1345">
                  <c:v>0.40514089287029098</c:v>
                </c:pt>
                <c:pt idx="1346">
                  <c:v>0.40248931038568098</c:v>
                </c:pt>
                <c:pt idx="1347">
                  <c:v>0.39880543156617698</c:v>
                </c:pt>
                <c:pt idx="1348">
                  <c:v>0.39427481793598301</c:v>
                </c:pt>
                <c:pt idx="1349">
                  <c:v>0.39001959946427101</c:v>
                </c:pt>
                <c:pt idx="1350">
                  <c:v>0.38761452534422902</c:v>
                </c:pt>
                <c:pt idx="1351">
                  <c:v>0.38803135536905697</c:v>
                </c:pt>
                <c:pt idx="1352">
                  <c:v>0.390794626953202</c:v>
                </c:pt>
                <c:pt idx="1353">
                  <c:v>0.39426343286587501</c:v>
                </c:pt>
                <c:pt idx="1354">
                  <c:v>0.396962696687786</c:v>
                </c:pt>
                <c:pt idx="1355">
                  <c:v>0.39878302495144002</c:v>
                </c:pt>
                <c:pt idx="1356">
                  <c:v>0.40098661184469198</c:v>
                </c:pt>
                <c:pt idx="1357">
                  <c:v>0.40507691462546502</c:v>
                </c:pt>
                <c:pt idx="1358">
                  <c:v>0.41142585582473201</c:v>
                </c:pt>
                <c:pt idx="1359">
                  <c:v>0.41857148468377497</c:v>
                </c:pt>
                <c:pt idx="1360">
                  <c:v>0.42369827509585001</c:v>
                </c:pt>
                <c:pt idx="1361">
                  <c:v>0.42422310261468799</c:v>
                </c:pt>
                <c:pt idx="1362">
                  <c:v>0.41964063381182898</c:v>
                </c:pt>
                <c:pt idx="1363">
                  <c:v>0.41233837241789201</c:v>
                </c:pt>
                <c:pt idx="1364">
                  <c:v>0.40663024130538</c:v>
                </c:pt>
                <c:pt idx="1365">
                  <c:v>0.40651122894849101</c:v>
                </c:pt>
                <c:pt idx="1366">
                  <c:v>0.41350666401195602</c:v>
                </c:pt>
                <c:pt idx="1367">
                  <c:v>0.42583244761552502</c:v>
                </c:pt>
                <c:pt idx="1368">
                  <c:v>0.43927885132885303</c:v>
                </c:pt>
                <c:pt idx="1369">
                  <c:v>0.44939252949448499</c:v>
                </c:pt>
                <c:pt idx="1370">
                  <c:v>0.45385526080375499</c:v>
                </c:pt>
                <c:pt idx="1371">
                  <c:v>0.45366044458043597</c:v>
                </c:pt>
                <c:pt idx="1372">
                  <c:v>0.452261430914216</c:v>
                </c:pt>
                <c:pt idx="1373">
                  <c:v>0.45323798596161402</c:v>
                </c:pt>
                <c:pt idx="1374">
                  <c:v>0.45809353960056698</c:v>
                </c:pt>
                <c:pt idx="1375">
                  <c:v>0.46556091860431298</c:v>
                </c:pt>
                <c:pt idx="1376">
                  <c:v>0.472599979524369</c:v>
                </c:pt>
                <c:pt idx="1377">
                  <c:v>0.47624219359895298</c:v>
                </c:pt>
                <c:pt idx="1378">
                  <c:v>0.47514548569591097</c:v>
                </c:pt>
                <c:pt idx="1379">
                  <c:v>0.47005417241224001</c:v>
                </c:pt>
                <c:pt idx="1380">
                  <c:v>0.46312330495449999</c:v>
                </c:pt>
                <c:pt idx="1381">
                  <c:v>0.45684349804698099</c:v>
                </c:pt>
                <c:pt idx="1382">
                  <c:v>0.45331456574896101</c:v>
                </c:pt>
                <c:pt idx="1383">
                  <c:v>0.45382529040151998</c:v>
                </c:pt>
                <c:pt idx="1384">
                  <c:v>0.45830920586333801</c:v>
                </c:pt>
                <c:pt idx="1385">
                  <c:v>0.46493978063037</c:v>
                </c:pt>
                <c:pt idx="1386">
                  <c:v>0.47070172738775401</c:v>
                </c:pt>
                <c:pt idx="1387">
                  <c:v>0.47300221232383499</c:v>
                </c:pt>
                <c:pt idx="1388">
                  <c:v>0.47117210116696701</c:v>
                </c:pt>
                <c:pt idx="1389">
                  <c:v>0.46673308610707998</c:v>
                </c:pt>
                <c:pt idx="1390">
                  <c:v>0.46244491584618203</c:v>
                </c:pt>
                <c:pt idx="1391">
                  <c:v>0.46091929769488699</c:v>
                </c:pt>
                <c:pt idx="1392">
                  <c:v>0.46346443582531299</c:v>
                </c:pt>
                <c:pt idx="1393">
                  <c:v>0.46951830601900302</c:v>
                </c:pt>
                <c:pt idx="1394">
                  <c:v>0.47692860175808499</c:v>
                </c:pt>
                <c:pt idx="1395">
                  <c:v>0.483036555993892</c:v>
                </c:pt>
                <c:pt idx="1396">
                  <c:v>0.48592704432329598</c:v>
                </c:pt>
                <c:pt idx="1397">
                  <c:v>0.48503901196826399</c:v>
                </c:pt>
                <c:pt idx="1398">
                  <c:v>0.48099065696799898</c:v>
                </c:pt>
                <c:pt idx="1399">
                  <c:v>0.475141509257754</c:v>
                </c:pt>
                <c:pt idx="1400">
                  <c:v>0.46920328552263102</c:v>
                </c:pt>
                <c:pt idx="1401">
                  <c:v>0.464702044322578</c:v>
                </c:pt>
                <c:pt idx="1402">
                  <c:v>0.462361738589668</c:v>
                </c:pt>
                <c:pt idx="1403">
                  <c:v>0.46205610043218498</c:v>
                </c:pt>
                <c:pt idx="1404">
                  <c:v>0.46354842163625098</c:v>
                </c:pt>
                <c:pt idx="1405">
                  <c:v>0.46714623210491202</c:v>
                </c:pt>
                <c:pt idx="1406">
                  <c:v>0.47337718495195402</c:v>
                </c:pt>
                <c:pt idx="1407">
                  <c:v>0.482079337524702</c:v>
                </c:pt>
                <c:pt idx="1408">
                  <c:v>0.49204561268046998</c:v>
                </c:pt>
                <c:pt idx="1409">
                  <c:v>0.50153651084342799</c:v>
                </c:pt>
                <c:pt idx="1410">
                  <c:v>0.50894777345336195</c:v>
                </c:pt>
                <c:pt idx="1411">
                  <c:v>0.51313356883389805</c:v>
                </c:pt>
                <c:pt idx="1412">
                  <c:v>0.51360531118168196</c:v>
                </c:pt>
                <c:pt idx="1413">
                  <c:v>0.51069204715607497</c:v>
                </c:pt>
                <c:pt idx="1414">
                  <c:v>0.50522928580135396</c:v>
                </c:pt>
                <c:pt idx="1415">
                  <c:v>0.49775462656512598</c:v>
                </c:pt>
                <c:pt idx="1416">
                  <c:v>0.48813579512869698</c:v>
                </c:pt>
                <c:pt idx="1417">
                  <c:v>0.47638096707183197</c:v>
                </c:pt>
                <c:pt idx="1418">
                  <c:v>0.463898365893681</c:v>
                </c:pt>
                <c:pt idx="1419">
                  <c:v>0.45355300327936698</c:v>
                </c:pt>
                <c:pt idx="1420">
                  <c:v>0.44796247561741898</c:v>
                </c:pt>
                <c:pt idx="1421">
                  <c:v>0.44752438399208699</c:v>
                </c:pt>
                <c:pt idx="1422">
                  <c:v>0.450199265207331</c:v>
                </c:pt>
                <c:pt idx="1423">
                  <c:v>0.453292197273167</c:v>
                </c:pt>
                <c:pt idx="1424">
                  <c:v>0.45546073905613299</c:v>
                </c:pt>
                <c:pt idx="1425">
                  <c:v>0.45725165671972101</c:v>
                </c:pt>
                <c:pt idx="1426">
                  <c:v>0.46020941511512697</c:v>
                </c:pt>
                <c:pt idx="1427">
                  <c:v>0.46570884504403098</c:v>
                </c:pt>
                <c:pt idx="1428">
                  <c:v>0.474219766309249</c:v>
                </c:pt>
                <c:pt idx="1429">
                  <c:v>0.484967721401523</c:v>
                </c:pt>
                <c:pt idx="1430">
                  <c:v>0.49604147372834301</c:v>
                </c:pt>
                <c:pt idx="1431">
                  <c:v>0.50528545047111195</c:v>
                </c:pt>
                <c:pt idx="1432">
                  <c:v>0.51169986440221005</c:v>
                </c:pt>
                <c:pt idx="1433">
                  <c:v>0.51608389190664195</c:v>
                </c:pt>
                <c:pt idx="1434">
                  <c:v>0.52003009404182898</c:v>
                </c:pt>
                <c:pt idx="1435">
                  <c:v>0.52422085563843701</c:v>
                </c:pt>
                <c:pt idx="1436">
                  <c:v>0.52792112420574999</c:v>
                </c:pt>
                <c:pt idx="1437">
                  <c:v>0.530080603297162</c:v>
                </c:pt>
                <c:pt idx="1438">
                  <c:v>0.53052548223654505</c:v>
                </c:pt>
                <c:pt idx="1439">
                  <c:v>0.52997404858217401</c:v>
                </c:pt>
                <c:pt idx="1440">
                  <c:v>0.529310153393862</c:v>
                </c:pt>
                <c:pt idx="1441">
                  <c:v>0.52908079430227395</c:v>
                </c:pt>
                <c:pt idx="1442">
                  <c:v>0.52933628748009398</c:v>
                </c:pt>
                <c:pt idx="1443">
                  <c:v>0.52958766759843201</c:v>
                </c:pt>
                <c:pt idx="1444">
                  <c:v>0.52915281806520098</c:v>
                </c:pt>
                <c:pt idx="1445">
                  <c:v>0.52801752659410595</c:v>
                </c:pt>
                <c:pt idx="1446">
                  <c:v>0.52732161947267298</c:v>
                </c:pt>
                <c:pt idx="1447">
                  <c:v>0.52844206413356198</c:v>
                </c:pt>
                <c:pt idx="1448">
                  <c:v>0.53125206489157695</c:v>
                </c:pt>
                <c:pt idx="1449">
                  <c:v>0.533620710131956</c:v>
                </c:pt>
                <c:pt idx="1450">
                  <c:v>0.53322828536272904</c:v>
                </c:pt>
                <c:pt idx="1451">
                  <c:v>0.53001677208733899</c:v>
                </c:pt>
                <c:pt idx="1452">
                  <c:v>0.52650462323165403</c:v>
                </c:pt>
                <c:pt idx="1453">
                  <c:v>0.52545738038057299</c:v>
                </c:pt>
                <c:pt idx="1454">
                  <c:v>0.52740704890874701</c:v>
                </c:pt>
                <c:pt idx="1455">
                  <c:v>0.53060377715617801</c:v>
                </c:pt>
                <c:pt idx="1456">
                  <c:v>0.53317061020444001</c:v>
                </c:pt>
                <c:pt idx="1457">
                  <c:v>0.53493646799719896</c:v>
                </c:pt>
                <c:pt idx="1458">
                  <c:v>0.537085180774445</c:v>
                </c:pt>
                <c:pt idx="1459">
                  <c:v>0.54026174826971096</c:v>
                </c:pt>
                <c:pt idx="1460">
                  <c:v>0.54326494475752896</c:v>
                </c:pt>
                <c:pt idx="1461">
                  <c:v>0.54358545048975704</c:v>
                </c:pt>
                <c:pt idx="1462">
                  <c:v>0.53907960059686799</c:v>
                </c:pt>
                <c:pt idx="1463">
                  <c:v>0.52919623791017101</c:v>
                </c:pt>
                <c:pt idx="1464">
                  <c:v>0.51507054907502003</c:v>
                </c:pt>
                <c:pt idx="1465">
                  <c:v>0.49900992879718198</c:v>
                </c:pt>
                <c:pt idx="1466">
                  <c:v>0.48391662116706702</c:v>
                </c:pt>
                <c:pt idx="1467">
                  <c:v>0.47251405129178897</c:v>
                </c:pt>
                <c:pt idx="1468">
                  <c:v>0.46633456284627101</c:v>
                </c:pt>
                <c:pt idx="1469">
                  <c:v>0.465189633181053</c:v>
                </c:pt>
                <c:pt idx="1470">
                  <c:v>0.467754480811438</c:v>
                </c:pt>
                <c:pt idx="1471">
                  <c:v>0.47266990351079402</c:v>
                </c:pt>
                <c:pt idx="1472">
                  <c:v>0.478912267607085</c:v>
                </c:pt>
                <c:pt idx="1473">
                  <c:v>0.48524874710739302</c:v>
                </c:pt>
                <c:pt idx="1474">
                  <c:v>0.48997913465637299</c:v>
                </c:pt>
                <c:pt idx="1475">
                  <c:v>0.49178998305950899</c:v>
                </c:pt>
                <c:pt idx="1476">
                  <c:v>0.490809623655516</c:v>
                </c:pt>
                <c:pt idx="1477">
                  <c:v>0.48839552177078599</c:v>
                </c:pt>
                <c:pt idx="1478">
                  <c:v>0.48578942615052001</c:v>
                </c:pt>
                <c:pt idx="1479">
                  <c:v>0.48331160917267002</c:v>
                </c:pt>
                <c:pt idx="1480">
                  <c:v>0.480977351345516</c:v>
                </c:pt>
                <c:pt idx="1481">
                  <c:v>0.479411393692598</c:v>
                </c:pt>
                <c:pt idx="1482">
                  <c:v>0.47958258863436198</c:v>
                </c:pt>
                <c:pt idx="1483">
                  <c:v>0.48165229243415802</c:v>
                </c:pt>
                <c:pt idx="1484">
                  <c:v>0.48459491868607801</c:v>
                </c:pt>
                <c:pt idx="1485">
                  <c:v>0.487276944370995</c:v>
                </c:pt>
                <c:pt idx="1486">
                  <c:v>0.489675259565095</c:v>
                </c:pt>
                <c:pt idx="1487">
                  <c:v>0.49263574889112499</c:v>
                </c:pt>
                <c:pt idx="1488">
                  <c:v>0.496484067544325</c:v>
                </c:pt>
                <c:pt idx="1489">
                  <c:v>0.50036427993986898</c:v>
                </c:pt>
                <c:pt idx="1490">
                  <c:v>0.50328497418770801</c:v>
                </c:pt>
                <c:pt idx="1491">
                  <c:v>0.50568061841293099</c:v>
                </c:pt>
                <c:pt idx="1492">
                  <c:v>0.509594057293144</c:v>
                </c:pt>
                <c:pt idx="1493">
                  <c:v>0.51706274983415501</c:v>
                </c:pt>
                <c:pt idx="1494">
                  <c:v>0.52816921981514098</c:v>
                </c:pt>
                <c:pt idx="1495">
                  <c:v>0.54062021477941502</c:v>
                </c:pt>
                <c:pt idx="1496">
                  <c:v>0.55132567848498704</c:v>
                </c:pt>
                <c:pt idx="1497">
                  <c:v>0.55848637884331498</c:v>
                </c:pt>
                <c:pt idx="1498">
                  <c:v>0.56210745059727996</c:v>
                </c:pt>
                <c:pt idx="1499">
                  <c:v>0.56254016565611797</c:v>
                </c:pt>
                <c:pt idx="1500">
                  <c:v>0.55899879509181505</c:v>
                </c:pt>
                <c:pt idx="1501">
                  <c:v>0.55017540272169596</c:v>
                </c:pt>
                <c:pt idx="1502">
                  <c:v>0.536532618053018</c:v>
                </c:pt>
                <c:pt idx="1503">
                  <c:v>0.52151278381661703</c:v>
                </c:pt>
                <c:pt idx="1504">
                  <c:v>0.50980078940781504</c:v>
                </c:pt>
                <c:pt idx="1505">
                  <c:v>0.50409568345517097</c:v>
                </c:pt>
                <c:pt idx="1506">
                  <c:v>0.50366337518357696</c:v>
                </c:pt>
                <c:pt idx="1507">
                  <c:v>0.506064817108829</c:v>
                </c:pt>
                <c:pt idx="1508">
                  <c:v>0.51007046598162298</c:v>
                </c:pt>
                <c:pt idx="1509">
                  <c:v>0.51668163687500901</c:v>
                </c:pt>
                <c:pt idx="1510">
                  <c:v>0.52738569947772096</c:v>
                </c:pt>
                <c:pt idx="1511">
                  <c:v>0.54166907042645696</c:v>
                </c:pt>
                <c:pt idx="1512">
                  <c:v>0.55634063967645397</c:v>
                </c:pt>
                <c:pt idx="1513">
                  <c:v>0.56714496575866802</c:v>
                </c:pt>
                <c:pt idx="1514">
                  <c:v>0.57099499121916697</c:v>
                </c:pt>
                <c:pt idx="1515">
                  <c:v>0.56711968449767802</c:v>
                </c:pt>
                <c:pt idx="1516">
                  <c:v>0.55695756574087296</c:v>
                </c:pt>
                <c:pt idx="1517">
                  <c:v>0.54358874914047095</c:v>
                </c:pt>
                <c:pt idx="1518">
                  <c:v>0.53107109384765705</c:v>
                </c:pt>
                <c:pt idx="1519">
                  <c:v>0.52341310554021203</c:v>
                </c:pt>
                <c:pt idx="1520">
                  <c:v>0.52315710552357597</c:v>
                </c:pt>
                <c:pt idx="1521">
                  <c:v>0.530233506552517</c:v>
                </c:pt>
                <c:pt idx="1522">
                  <c:v>0.54193833942324998</c:v>
                </c:pt>
                <c:pt idx="1523">
                  <c:v>0.55433997593532802</c:v>
                </c:pt>
                <c:pt idx="1524">
                  <c:v>0.56447187097506701</c:v>
                </c:pt>
                <c:pt idx="1525">
                  <c:v>0.57188686116287701</c:v>
                </c:pt>
                <c:pt idx="1526">
                  <c:v>0.57832923605841802</c:v>
                </c:pt>
                <c:pt idx="1527">
                  <c:v>0.58572899709509296</c:v>
                </c:pt>
                <c:pt idx="1528">
                  <c:v>0.59429527251375502</c:v>
                </c:pt>
                <c:pt idx="1529">
                  <c:v>0.60241106823713497</c:v>
                </c:pt>
                <c:pt idx="1530">
                  <c:v>0.60819583077059802</c:v>
                </c:pt>
                <c:pt idx="1531">
                  <c:v>0.61104446747529195</c:v>
                </c:pt>
                <c:pt idx="1532">
                  <c:v>0.61185123615969805</c:v>
                </c:pt>
                <c:pt idx="1533">
                  <c:v>0.61217447396897295</c:v>
                </c:pt>
                <c:pt idx="1534">
                  <c:v>0.613301648897701</c:v>
                </c:pt>
                <c:pt idx="1535">
                  <c:v>0.61559964366707298</c:v>
                </c:pt>
                <c:pt idx="1536">
                  <c:v>0.61805803431741202</c:v>
                </c:pt>
                <c:pt idx="1537">
                  <c:v>0.61838956680399004</c:v>
                </c:pt>
                <c:pt idx="1538">
                  <c:v>0.61434841545120999</c:v>
                </c:pt>
                <c:pt idx="1539">
                  <c:v>0.605798994721089</c:v>
                </c:pt>
                <c:pt idx="1540">
                  <c:v>0.59555823273487796</c:v>
                </c:pt>
                <c:pt idx="1541">
                  <c:v>0.58758827067344599</c:v>
                </c:pt>
                <c:pt idx="1542">
                  <c:v>0.58386534598429596</c:v>
                </c:pt>
                <c:pt idx="1543">
                  <c:v>0.58300391816906705</c:v>
                </c:pt>
                <c:pt idx="1544">
                  <c:v>0.58199275258850902</c:v>
                </c:pt>
                <c:pt idx="1545">
                  <c:v>0.57907850257655202</c:v>
                </c:pt>
                <c:pt idx="1546">
                  <c:v>0.57487492434519505</c:v>
                </c:pt>
                <c:pt idx="1547">
                  <c:v>0.57105896591111005</c:v>
                </c:pt>
                <c:pt idx="1548">
                  <c:v>0.56852330660880102</c:v>
                </c:pt>
                <c:pt idx="1549">
                  <c:v>0.56690555921506602</c:v>
                </c:pt>
                <c:pt idx="1550">
                  <c:v>0.56559298786289203</c:v>
                </c:pt>
                <c:pt idx="1551">
                  <c:v>0.56483311476329001</c:v>
                </c:pt>
                <c:pt idx="1552">
                  <c:v>0.56566267003405502</c:v>
                </c:pt>
                <c:pt idx="1553">
                  <c:v>0.56868101821516504</c:v>
                </c:pt>
                <c:pt idx="1554">
                  <c:v>0.57300818150373001</c:v>
                </c:pt>
                <c:pt idx="1555">
                  <c:v>0.57668897149123799</c:v>
                </c:pt>
                <c:pt idx="1556">
                  <c:v>0.57824153125161903</c:v>
                </c:pt>
                <c:pt idx="1557">
                  <c:v>0.57777425100535795</c:v>
                </c:pt>
                <c:pt idx="1558">
                  <c:v>0.576627360088382</c:v>
                </c:pt>
                <c:pt idx="1559">
                  <c:v>0.57605991786944899</c:v>
                </c:pt>
                <c:pt idx="1560">
                  <c:v>0.57628828749868999</c:v>
                </c:pt>
                <c:pt idx="1561">
                  <c:v>0.57664149141106102</c:v>
                </c:pt>
                <c:pt idx="1562">
                  <c:v>0.576489349235069</c:v>
                </c:pt>
                <c:pt idx="1563">
                  <c:v>0.57587062918483101</c:v>
                </c:pt>
                <c:pt idx="1564">
                  <c:v>0.575068286009221</c:v>
                </c:pt>
                <c:pt idx="1565">
                  <c:v>0.573601218588627</c:v>
                </c:pt>
                <c:pt idx="1566">
                  <c:v>0.56993731873124698</c:v>
                </c:pt>
                <c:pt idx="1567">
                  <c:v>0.56256805283492595</c:v>
                </c:pt>
                <c:pt idx="1568">
                  <c:v>0.55158442483271097</c:v>
                </c:pt>
                <c:pt idx="1569">
                  <c:v>0.53927175764692803</c:v>
                </c:pt>
                <c:pt idx="1570">
                  <c:v>0.52912325636761304</c:v>
                </c:pt>
                <c:pt idx="1571">
                  <c:v>0.52402039177228898</c:v>
                </c:pt>
                <c:pt idx="1572">
                  <c:v>0.52484546109264696</c:v>
                </c:pt>
                <c:pt idx="1573">
                  <c:v>0.53027944472339295</c:v>
                </c:pt>
                <c:pt idx="1574">
                  <c:v>0.53773708572714995</c:v>
                </c:pt>
                <c:pt idx="1575">
                  <c:v>0.54486026007641597</c:v>
                </c:pt>
                <c:pt idx="1576">
                  <c:v>0.550694537164929</c:v>
                </c:pt>
                <c:pt idx="1577">
                  <c:v>0.55571603053340102</c:v>
                </c:pt>
                <c:pt idx="1578">
                  <c:v>0.56068031560429199</c:v>
                </c:pt>
                <c:pt idx="1579">
                  <c:v>0.56543536102758096</c:v>
                </c:pt>
                <c:pt idx="1580">
                  <c:v>0.56894978228908799</c:v>
                </c:pt>
                <c:pt idx="1581">
                  <c:v>0.57038794564668704</c:v>
                </c:pt>
                <c:pt idx="1582">
                  <c:v>0.56979471065425202</c:v>
                </c:pt>
                <c:pt idx="1583">
                  <c:v>0.567566798268058</c:v>
                </c:pt>
                <c:pt idx="1584">
                  <c:v>0.56361944685245802</c:v>
                </c:pt>
                <c:pt idx="1585">
                  <c:v>0.55765562146842296</c:v>
                </c:pt>
                <c:pt idx="1586">
                  <c:v>0.55045007516356603</c:v>
                </c:pt>
                <c:pt idx="1587">
                  <c:v>0.54447411667755197</c:v>
                </c:pt>
                <c:pt idx="1588">
                  <c:v>0.54266295874427395</c:v>
                </c:pt>
                <c:pt idx="1589">
                  <c:v>0.54626571579544703</c:v>
                </c:pt>
                <c:pt idx="1590">
                  <c:v>0.55393519072698605</c:v>
                </c:pt>
                <c:pt idx="1591">
                  <c:v>0.56295129303521096</c:v>
                </c:pt>
                <c:pt idx="1592">
                  <c:v>0.57119740486637205</c:v>
                </c:pt>
                <c:pt idx="1593">
                  <c:v>0.577913327239863</c:v>
                </c:pt>
                <c:pt idx="1594">
                  <c:v>0.58292471043904004</c:v>
                </c:pt>
                <c:pt idx="1595">
                  <c:v>0.58582737661934603</c:v>
                </c:pt>
                <c:pt idx="1596">
                  <c:v>0.58631647875425097</c:v>
                </c:pt>
                <c:pt idx="1597">
                  <c:v>0.58505249996974296</c:v>
                </c:pt>
                <c:pt idx="1598">
                  <c:v>0.58362153339840905</c:v>
                </c:pt>
                <c:pt idx="1599">
                  <c:v>0.58334169099130295</c:v>
                </c:pt>
                <c:pt idx="1600">
                  <c:v>0.584216039637655</c:v>
                </c:pt>
                <c:pt idx="1601">
                  <c:v>0.58521345282918003</c:v>
                </c:pt>
                <c:pt idx="1602">
                  <c:v>0.58551603944330799</c:v>
                </c:pt>
                <c:pt idx="1603">
                  <c:v>0.58533014596534505</c:v>
                </c:pt>
                <c:pt idx="1604">
                  <c:v>0.58544114086758403</c:v>
                </c:pt>
                <c:pt idx="1605">
                  <c:v>0.58611970553945603</c:v>
                </c:pt>
                <c:pt idx="1606">
                  <c:v>0.58665228167449901</c:v>
                </c:pt>
                <c:pt idx="1607">
                  <c:v>0.58597340945036402</c:v>
                </c:pt>
                <c:pt idx="1608">
                  <c:v>0.58359142557711197</c:v>
                </c:pt>
                <c:pt idx="1609">
                  <c:v>0.57979372153289899</c:v>
                </c:pt>
                <c:pt idx="1610">
                  <c:v>0.57516152626045303</c:v>
                </c:pt>
                <c:pt idx="1611">
                  <c:v>0.57018457704646897</c:v>
                </c:pt>
                <c:pt idx="1612">
                  <c:v>0.56528409202532004</c:v>
                </c:pt>
                <c:pt idx="1613">
                  <c:v>0.56088235920929896</c:v>
                </c:pt>
                <c:pt idx="1614">
                  <c:v>0.55741995676470102</c:v>
                </c:pt>
                <c:pt idx="1615">
                  <c:v>0.55562432251800398</c:v>
                </c:pt>
                <c:pt idx="1616">
                  <c:v>0.55681164383356896</c:v>
                </c:pt>
                <c:pt idx="1617">
                  <c:v>0.56244109608235904</c:v>
                </c:pt>
                <c:pt idx="1618">
                  <c:v>0.57286839082559904</c:v>
                </c:pt>
                <c:pt idx="1619">
                  <c:v>0.586459218154607</c:v>
                </c:pt>
                <c:pt idx="1620">
                  <c:v>0.600085241885284</c:v>
                </c:pt>
                <c:pt idx="1621">
                  <c:v>0.610635056365187</c:v>
                </c:pt>
                <c:pt idx="1622">
                  <c:v>0.61636262024765098</c:v>
                </c:pt>
                <c:pt idx="1623">
                  <c:v>0.61739020317959503</c:v>
                </c:pt>
                <c:pt idx="1624">
                  <c:v>0.61536642910652095</c:v>
                </c:pt>
                <c:pt idx="1625">
                  <c:v>0.61239015624107696</c:v>
                </c:pt>
                <c:pt idx="1626">
                  <c:v>0.60953200901990101</c:v>
                </c:pt>
                <c:pt idx="1627">
                  <c:v>0.60598086921274397</c:v>
                </c:pt>
                <c:pt idx="1628">
                  <c:v>0.59984122067086298</c:v>
                </c:pt>
                <c:pt idx="1629">
                  <c:v>0.59012089591964301</c:v>
                </c:pt>
                <c:pt idx="1630">
                  <c:v>0.57801514632718598</c:v>
                </c:pt>
                <c:pt idx="1631">
                  <c:v>0.56623573247470604</c:v>
                </c:pt>
                <c:pt idx="1632">
                  <c:v>0.55720557544003202</c:v>
                </c:pt>
                <c:pt idx="1633">
                  <c:v>0.55185575406429499</c:v>
                </c:pt>
                <c:pt idx="1634">
                  <c:v>0.54968486589835397</c:v>
                </c:pt>
                <c:pt idx="1635">
                  <c:v>0.54944401274448196</c:v>
                </c:pt>
                <c:pt idx="1636">
                  <c:v>0.54975882839806001</c:v>
                </c:pt>
                <c:pt idx="1637">
                  <c:v>0.54959620108409302</c:v>
                </c:pt>
                <c:pt idx="1638">
                  <c:v>0.54864434316440702</c:v>
                </c:pt>
                <c:pt idx="1639">
                  <c:v>0.54744650115652904</c:v>
                </c:pt>
                <c:pt idx="1640">
                  <c:v>0.54711216548337904</c:v>
                </c:pt>
                <c:pt idx="1641">
                  <c:v>0.54872243744872096</c:v>
                </c:pt>
                <c:pt idx="1642">
                  <c:v>0.55277638237256299</c:v>
                </c:pt>
                <c:pt idx="1643">
                  <c:v>0.55893048717701799</c:v>
                </c:pt>
                <c:pt idx="1644">
                  <c:v>0.56604222282109995</c:v>
                </c:pt>
                <c:pt idx="1645">
                  <c:v>0.57250973112854198</c:v>
                </c:pt>
                <c:pt idx="1646">
                  <c:v>0.57697419366285096</c:v>
                </c:pt>
                <c:pt idx="1647">
                  <c:v>0.57908686160788703</c:v>
                </c:pt>
                <c:pt idx="1648">
                  <c:v>0.57952677346257397</c:v>
                </c:pt>
                <c:pt idx="1649">
                  <c:v>0.57895127676092595</c:v>
                </c:pt>
                <c:pt idx="1650">
                  <c:v>0.57700614605148803</c:v>
                </c:pt>
                <c:pt idx="1651">
                  <c:v>0.572876800567373</c:v>
                </c:pt>
                <c:pt idx="1652">
                  <c:v>0.56701443693312803</c:v>
                </c:pt>
                <c:pt idx="1653">
                  <c:v>0.56179268385554904</c:v>
                </c:pt>
                <c:pt idx="1654">
                  <c:v>0.55977374813272696</c:v>
                </c:pt>
                <c:pt idx="1655">
                  <c:v>0.56120134673309896</c:v>
                </c:pt>
                <c:pt idx="1656">
                  <c:v>0.56354455451381902</c:v>
                </c:pt>
                <c:pt idx="1657">
                  <c:v>0.56374081837533097</c:v>
                </c:pt>
                <c:pt idx="1658">
                  <c:v>0.56089962231157398</c:v>
                </c:pt>
                <c:pt idx="1659">
                  <c:v>0.55696356720223805</c:v>
                </c:pt>
                <c:pt idx="1660">
                  <c:v>0.55506460242603395</c:v>
                </c:pt>
                <c:pt idx="1661">
                  <c:v>0.55731203206952695</c:v>
                </c:pt>
                <c:pt idx="1662">
                  <c:v>0.56374023697694797</c:v>
                </c:pt>
                <c:pt idx="1663">
                  <c:v>0.572740619243431</c:v>
                </c:pt>
                <c:pt idx="1664">
                  <c:v>0.58209942375347201</c:v>
                </c:pt>
                <c:pt idx="1665">
                  <c:v>0.58972480900736601</c:v>
                </c:pt>
                <c:pt idx="1666">
                  <c:v>0.59397274153475899</c:v>
                </c:pt>
                <c:pt idx="1667">
                  <c:v>0.59400989388991299</c:v>
                </c:pt>
                <c:pt idx="1668">
                  <c:v>0.59024516952593298</c:v>
                </c:pt>
                <c:pt idx="1669">
                  <c:v>0.58428818196462795</c:v>
                </c:pt>
                <c:pt idx="1670">
                  <c:v>0.57815390329681504</c:v>
                </c:pt>
                <c:pt idx="1671">
                  <c:v>0.57318967236159002</c:v>
                </c:pt>
                <c:pt idx="1672">
                  <c:v>0.56941984997939099</c:v>
                </c:pt>
                <c:pt idx="1673">
                  <c:v>0.56562143320033298</c:v>
                </c:pt>
                <c:pt idx="1674">
                  <c:v>0.56013801604707203</c:v>
                </c:pt>
                <c:pt idx="1675">
                  <c:v>0.55222259417197295</c:v>
                </c:pt>
                <c:pt idx="1676">
                  <c:v>0.54315286885329495</c:v>
                </c:pt>
                <c:pt idx="1677">
                  <c:v>0.53598027929615299</c:v>
                </c:pt>
                <c:pt idx="1678">
                  <c:v>0.53357660680962404</c:v>
                </c:pt>
                <c:pt idx="1679">
                  <c:v>0.53631782127746996</c:v>
                </c:pt>
                <c:pt idx="1680">
                  <c:v>0.54148972714510601</c:v>
                </c:pt>
                <c:pt idx="1681">
                  <c:v>0.54520641125026603</c:v>
                </c:pt>
                <c:pt idx="1682">
                  <c:v>0.545385703301839</c:v>
                </c:pt>
                <c:pt idx="1683">
                  <c:v>0.54326112589202002</c:v>
                </c:pt>
                <c:pt idx="1684">
                  <c:v>0.54209098850895199</c:v>
                </c:pt>
                <c:pt idx="1685">
                  <c:v>0.54423139625040595</c:v>
                </c:pt>
                <c:pt idx="1686">
                  <c:v>0.54930638903090501</c:v>
                </c:pt>
                <c:pt idx="1687">
                  <c:v>0.55511924103786903</c:v>
                </c:pt>
                <c:pt idx="1688">
                  <c:v>0.56011663102805298</c:v>
                </c:pt>
                <c:pt idx="1689">
                  <c:v>0.56472158592824595</c:v>
                </c:pt>
                <c:pt idx="1690">
                  <c:v>0.57035533348762402</c:v>
                </c:pt>
                <c:pt idx="1691">
                  <c:v>0.57754070720059703</c:v>
                </c:pt>
                <c:pt idx="1692">
                  <c:v>0.58516269077882699</c:v>
                </c:pt>
                <c:pt idx="1693">
                  <c:v>0.59139275259962298</c:v>
                </c:pt>
                <c:pt idx="1694">
                  <c:v>0.59505850432077501</c:v>
                </c:pt>
                <c:pt idx="1695">
                  <c:v>0.59612569574514596</c:v>
                </c:pt>
                <c:pt idx="1696">
                  <c:v>0.59520208560506704</c:v>
                </c:pt>
                <c:pt idx="1697">
                  <c:v>0.59293943761122703</c:v>
                </c:pt>
                <c:pt idx="1698">
                  <c:v>0.58988607597044795</c:v>
                </c:pt>
                <c:pt idx="1699">
                  <c:v>0.58653397207348401</c:v>
                </c:pt>
                <c:pt idx="1700">
                  <c:v>0.58328211289201903</c:v>
                </c:pt>
                <c:pt idx="1701">
                  <c:v>0.580515501375512</c:v>
                </c:pt>
                <c:pt idx="1702">
                  <c:v>0.57885727036676704</c:v>
                </c:pt>
                <c:pt idx="1703">
                  <c:v>0.57910332572018597</c:v>
                </c:pt>
                <c:pt idx="1704">
                  <c:v>0.58153810057380895</c:v>
                </c:pt>
                <c:pt idx="1705">
                  <c:v>0.58517702157118001</c:v>
                </c:pt>
                <c:pt idx="1706">
                  <c:v>0.58776315310365301</c:v>
                </c:pt>
                <c:pt idx="1707">
                  <c:v>0.58669335064040096</c:v>
                </c:pt>
                <c:pt idx="1708">
                  <c:v>0.58034537292405397</c:v>
                </c:pt>
                <c:pt idx="1709">
                  <c:v>0.569166488350769</c:v>
                </c:pt>
                <c:pt idx="1710">
                  <c:v>0.55606583798745701</c:v>
                </c:pt>
                <c:pt idx="1711">
                  <c:v>0.54574373947041199</c:v>
                </c:pt>
                <c:pt idx="1712">
                  <c:v>0.542847772740219</c:v>
                </c:pt>
                <c:pt idx="1713">
                  <c:v>0.54960461272321304</c:v>
                </c:pt>
                <c:pt idx="1714">
                  <c:v>0.564341245108957</c:v>
                </c:pt>
                <c:pt idx="1715">
                  <c:v>0.58206299563139696</c:v>
                </c:pt>
                <c:pt idx="1716">
                  <c:v>0.596865014810674</c:v>
                </c:pt>
                <c:pt idx="1717">
                  <c:v>0.60463462516728295</c:v>
                </c:pt>
                <c:pt idx="1718">
                  <c:v>0.60444326158022099</c:v>
                </c:pt>
                <c:pt idx="1719">
                  <c:v>0.59808897388684901</c:v>
                </c:pt>
                <c:pt idx="1720">
                  <c:v>0.58845957786061098</c:v>
                </c:pt>
                <c:pt idx="1721">
                  <c:v>0.57800817595528498</c:v>
                </c:pt>
                <c:pt idx="1722">
                  <c:v>0.56832635795158304</c:v>
                </c:pt>
                <c:pt idx="1723">
                  <c:v>0.560683620941967</c:v>
                </c:pt>
                <c:pt idx="1724">
                  <c:v>0.55646057206815303</c:v>
                </c:pt>
                <c:pt idx="1725">
                  <c:v>0.55673710895898598</c:v>
                </c:pt>
                <c:pt idx="1726">
                  <c:v>0.56151585414294802</c:v>
                </c:pt>
                <c:pt idx="1727">
                  <c:v>0.56958376610464501</c:v>
                </c:pt>
                <c:pt idx="1728">
                  <c:v>0.579233160152961</c:v>
                </c:pt>
                <c:pt idx="1729">
                  <c:v>0.58907819050881305</c:v>
                </c:pt>
                <c:pt idx="1730">
                  <c:v>0.59820098086451801</c:v>
                </c:pt>
                <c:pt idx="1731">
                  <c:v>0.60571940388196299</c:v>
                </c:pt>
                <c:pt idx="1732">
                  <c:v>0.61055281526712302</c:v>
                </c:pt>
                <c:pt idx="1733">
                  <c:v>0.61192523224261397</c:v>
                </c:pt>
                <c:pt idx="1734">
                  <c:v>0.61022912418572295</c:v>
                </c:pt>
                <c:pt idx="1735">
                  <c:v>0.60726530623774899</c:v>
                </c:pt>
                <c:pt idx="1736">
                  <c:v>0.60530585878621701</c:v>
                </c:pt>
                <c:pt idx="1737">
                  <c:v>0.60554442353053295</c:v>
                </c:pt>
                <c:pt idx="1738">
                  <c:v>0.60717987770250303</c:v>
                </c:pt>
                <c:pt idx="1739">
                  <c:v>0.60790631453435595</c:v>
                </c:pt>
                <c:pt idx="1740">
                  <c:v>0.605414370066649</c:v>
                </c:pt>
                <c:pt idx="1741">
                  <c:v>0.59881221614730296</c:v>
                </c:pt>
                <c:pt idx="1742">
                  <c:v>0.58920736711351696</c:v>
                </c:pt>
                <c:pt idx="1743">
                  <c:v>0.57939598840914897</c:v>
                </c:pt>
                <c:pt idx="1744">
                  <c:v>0.57285075694767196</c:v>
                </c:pt>
                <c:pt idx="1745">
                  <c:v>0.57217921343989897</c:v>
                </c:pt>
                <c:pt idx="1746">
                  <c:v>0.57758403813966697</c:v>
                </c:pt>
                <c:pt idx="1747">
                  <c:v>0.58631044395584597</c:v>
                </c:pt>
                <c:pt idx="1748">
                  <c:v>0.593710609929747</c:v>
                </c:pt>
                <c:pt idx="1749">
                  <c:v>0.59541259693748005</c:v>
                </c:pt>
                <c:pt idx="1750">
                  <c:v>0.58929198571533803</c:v>
                </c:pt>
                <c:pt idx="1751">
                  <c:v>0.57626607644407501</c:v>
                </c:pt>
                <c:pt idx="1752">
                  <c:v>0.55980531362278596</c:v>
                </c:pt>
                <c:pt idx="1753">
                  <c:v>0.54452712973773398</c:v>
                </c:pt>
                <c:pt idx="1754">
                  <c:v>0.53428421856923702</c:v>
                </c:pt>
                <c:pt idx="1755">
                  <c:v>0.53043782966650999</c:v>
                </c:pt>
                <c:pt idx="1756">
                  <c:v>0.53138367738819603</c:v>
                </c:pt>
                <c:pt idx="1757">
                  <c:v>0.53386659177892304</c:v>
                </c:pt>
                <c:pt idx="1758">
                  <c:v>0.53515921969343205</c:v>
                </c:pt>
                <c:pt idx="1759">
                  <c:v>0.53440970615289796</c:v>
                </c:pt>
                <c:pt idx="1760">
                  <c:v>0.53241476569181601</c:v>
                </c:pt>
                <c:pt idx="1761">
                  <c:v>0.53053012178015002</c:v>
                </c:pt>
                <c:pt idx="1762">
                  <c:v>0.52973588217630097</c:v>
                </c:pt>
                <c:pt idx="1763">
                  <c:v>0.53022451771466494</c:v>
                </c:pt>
                <c:pt idx="1764">
                  <c:v>0.53146350131195097</c:v>
                </c:pt>
                <c:pt idx="1765">
                  <c:v>0.53268825201393699</c:v>
                </c:pt>
                <c:pt idx="1766">
                  <c:v>0.53362157780227204</c:v>
                </c:pt>
                <c:pt idx="1767">
                  <c:v>0.53491577057954298</c:v>
                </c:pt>
                <c:pt idx="1768">
                  <c:v>0.53790200608321803</c:v>
                </c:pt>
                <c:pt idx="1769">
                  <c:v>0.54376421456864599</c:v>
                </c:pt>
                <c:pt idx="1770">
                  <c:v>0.55272879990185897</c:v>
                </c:pt>
                <c:pt idx="1771">
                  <c:v>0.56384227607910198</c:v>
                </c:pt>
                <c:pt idx="1772">
                  <c:v>0.57541788972042396</c:v>
                </c:pt>
                <c:pt idx="1773">
                  <c:v>0.58573257302765203</c:v>
                </c:pt>
                <c:pt idx="1774">
                  <c:v>0.593532785723074</c:v>
                </c:pt>
                <c:pt idx="1775">
                  <c:v>0.59827653299584205</c:v>
                </c:pt>
                <c:pt idx="1776">
                  <c:v>0.60021518117508499</c:v>
                </c:pt>
                <c:pt idx="1777">
                  <c:v>0.60022051913765395</c:v>
                </c:pt>
                <c:pt idx="1778">
                  <c:v>0.59927952676039498</c:v>
                </c:pt>
                <c:pt idx="1779">
                  <c:v>0.59810334899460904</c:v>
                </c:pt>
                <c:pt idx="1780">
                  <c:v>0.59743945070058602</c:v>
                </c:pt>
                <c:pt idx="1781">
                  <c:v>0.59870162089033996</c:v>
                </c:pt>
                <c:pt idx="1782">
                  <c:v>0.60363907057118504</c:v>
                </c:pt>
                <c:pt idx="1783">
                  <c:v>0.61268222136528905</c:v>
                </c:pt>
                <c:pt idx="1784">
                  <c:v>0.623522816213822</c:v>
                </c:pt>
                <c:pt idx="1785">
                  <c:v>0.63173110081802897</c:v>
                </c:pt>
                <c:pt idx="1786">
                  <c:v>0.63320507965927497</c:v>
                </c:pt>
                <c:pt idx="1787">
                  <c:v>0.62643397447775595</c:v>
                </c:pt>
                <c:pt idx="1788">
                  <c:v>0.61293099048264899</c:v>
                </c:pt>
                <c:pt idx="1789">
                  <c:v>0.595970905264808</c:v>
                </c:pt>
                <c:pt idx="1790">
                  <c:v>0.57899148642273501</c:v>
                </c:pt>
                <c:pt idx="1791">
                  <c:v>0.56478541925168202</c:v>
                </c:pt>
                <c:pt idx="1792">
                  <c:v>0.55546398746618597</c:v>
                </c:pt>
                <c:pt idx="1793">
                  <c:v>0.55235371154430102</c:v>
                </c:pt>
                <c:pt idx="1794">
                  <c:v>0.55536885125702695</c:v>
                </c:pt>
                <c:pt idx="1795">
                  <c:v>0.56250256368580398</c:v>
                </c:pt>
                <c:pt idx="1796">
                  <c:v>0.57041998972965702</c:v>
                </c:pt>
                <c:pt idx="1797">
                  <c:v>0.576132279342631</c:v>
                </c:pt>
                <c:pt idx="1798">
                  <c:v>0.57856655802492796</c:v>
                </c:pt>
                <c:pt idx="1799">
                  <c:v>0.57886258959269798</c:v>
                </c:pt>
                <c:pt idx="1800">
                  <c:v>0.57923034973537102</c:v>
                </c:pt>
                <c:pt idx="1801">
                  <c:v>0.58114321555369397</c:v>
                </c:pt>
                <c:pt idx="1802">
                  <c:v>0.58406421104970496</c:v>
                </c:pt>
                <c:pt idx="1803">
                  <c:v>0.58577805315869103</c:v>
                </c:pt>
                <c:pt idx="1804">
                  <c:v>0.58443430413782205</c:v>
                </c:pt>
                <c:pt idx="1805">
                  <c:v>0.58082012615449996</c:v>
                </c:pt>
                <c:pt idx="1806">
                  <c:v>0.57868641841837698</c:v>
                </c:pt>
                <c:pt idx="1807">
                  <c:v>0.582383349250295</c:v>
                </c:pt>
                <c:pt idx="1808">
                  <c:v>0.59352123696278203</c:v>
                </c:pt>
                <c:pt idx="1809">
                  <c:v>0.60935520771364604</c:v>
                </c:pt>
                <c:pt idx="1810">
                  <c:v>0.62414463625569205</c:v>
                </c:pt>
                <c:pt idx="1811">
                  <c:v>0.63238383617560501</c:v>
                </c:pt>
                <c:pt idx="1812">
                  <c:v>0.63158746929572196</c:v>
                </c:pt>
                <c:pt idx="1813">
                  <c:v>0.62292460044713305</c:v>
                </c:pt>
                <c:pt idx="1814">
                  <c:v>0.60967672591913502</c:v>
                </c:pt>
                <c:pt idx="1815">
                  <c:v>0.59493615902937302</c:v>
                </c:pt>
                <c:pt idx="1816">
                  <c:v>0.58019012608869902</c:v>
                </c:pt>
                <c:pt idx="1817">
                  <c:v>0.56548492570380104</c:v>
                </c:pt>
                <c:pt idx="1818">
                  <c:v>0.55062911790466396</c:v>
                </c:pt>
                <c:pt idx="1819">
                  <c:v>0.53624495075991496</c:v>
                </c:pt>
                <c:pt idx="1820">
                  <c:v>0.52374149127959502</c:v>
                </c:pt>
                <c:pt idx="1821">
                  <c:v>0.51429813620154297</c:v>
                </c:pt>
                <c:pt idx="1822">
                  <c:v>0.507971736405887</c:v>
                </c:pt>
                <c:pt idx="1823">
                  <c:v>0.504033565253453</c:v>
                </c:pt>
                <c:pt idx="1824">
                  <c:v>0.50240092239192402</c:v>
                </c:pt>
                <c:pt idx="1825">
                  <c:v>0.50470911644543204</c:v>
                </c:pt>
                <c:pt idx="1826">
                  <c:v>0.51357925826436401</c:v>
                </c:pt>
                <c:pt idx="1827">
                  <c:v>0.53021262025348104</c:v>
                </c:pt>
                <c:pt idx="1828">
                  <c:v>0.55228626671953396</c:v>
                </c:pt>
                <c:pt idx="1829">
                  <c:v>0.57431536345400003</c:v>
                </c:pt>
                <c:pt idx="1830">
                  <c:v>0.59056035146295704</c:v>
                </c:pt>
                <c:pt idx="1831">
                  <c:v>0.59809269015507704</c:v>
                </c:pt>
                <c:pt idx="1832">
                  <c:v>0.59750705634977697</c:v>
                </c:pt>
                <c:pt idx="1833">
                  <c:v>0.59120261686562303</c:v>
                </c:pt>
                <c:pt idx="1834">
                  <c:v>0.58137831824626796</c:v>
                </c:pt>
                <c:pt idx="1835">
                  <c:v>0.569513753746555</c:v>
                </c:pt>
                <c:pt idx="1836">
                  <c:v>0.55701804969912205</c:v>
                </c:pt>
                <c:pt idx="1837">
                  <c:v>0.54562285647859898</c:v>
                </c:pt>
                <c:pt idx="1838">
                  <c:v>0.53691385260605695</c:v>
                </c:pt>
                <c:pt idx="1839">
                  <c:v>0.53159450962953803</c:v>
                </c:pt>
                <c:pt idx="1840">
                  <c:v>0.52922577350480005</c:v>
                </c:pt>
                <c:pt idx="1841">
                  <c:v>0.528611556288902</c:v>
                </c:pt>
                <c:pt idx="1842">
                  <c:v>0.52856036534750095</c:v>
                </c:pt>
                <c:pt idx="1843">
                  <c:v>0.528584122402593</c:v>
                </c:pt>
                <c:pt idx="1844">
                  <c:v>0.52910876165584098</c:v>
                </c:pt>
                <c:pt idx="1845">
                  <c:v>0.53110569685776499</c:v>
                </c:pt>
                <c:pt idx="1846">
                  <c:v>0.53552202156266604</c:v>
                </c:pt>
                <c:pt idx="1847">
                  <c:v>0.54293234779127197</c:v>
                </c:pt>
                <c:pt idx="1848">
                  <c:v>0.55340196095576399</c:v>
                </c:pt>
                <c:pt idx="1849">
                  <c:v>0.56631052289410599</c:v>
                </c:pt>
                <c:pt idx="1850">
                  <c:v>0.580220305422531</c:v>
                </c:pt>
                <c:pt idx="1851">
                  <c:v>0.59318766572870196</c:v>
                </c:pt>
                <c:pt idx="1852">
                  <c:v>0.60353377492981997</c:v>
                </c:pt>
                <c:pt idx="1853">
                  <c:v>0.61044293037776298</c:v>
                </c:pt>
                <c:pt idx="1854">
                  <c:v>0.61383222371744095</c:v>
                </c:pt>
                <c:pt idx="1855">
                  <c:v>0.61372648194891799</c:v>
                </c:pt>
                <c:pt idx="1856">
                  <c:v>0.609858767888936</c:v>
                </c:pt>
                <c:pt idx="1857">
                  <c:v>0.60187469447715303</c:v>
                </c:pt>
                <c:pt idx="1858">
                  <c:v>0.58990117864703995</c:v>
                </c:pt>
                <c:pt idx="1859">
                  <c:v>0.57500400204955104</c:v>
                </c:pt>
                <c:pt idx="1860">
                  <c:v>0.55921193319719298</c:v>
                </c:pt>
                <c:pt idx="1861">
                  <c:v>0.54504823857408002</c:v>
                </c:pt>
                <c:pt idx="1862">
                  <c:v>0.53476695636100202</c:v>
                </c:pt>
                <c:pt idx="1863">
                  <c:v>0.52963668594894098</c:v>
                </c:pt>
                <c:pt idx="1864">
                  <c:v>0.529495815288198</c:v>
                </c:pt>
                <c:pt idx="1865">
                  <c:v>0.53260012803836598</c:v>
                </c:pt>
                <c:pt idx="1866">
                  <c:v>0.53589387937228605</c:v>
                </c:pt>
                <c:pt idx="1867">
                  <c:v>0.53605850557652701</c:v>
                </c:pt>
                <c:pt idx="1868">
                  <c:v>0.53126079571070794</c:v>
                </c:pt>
                <c:pt idx="1869">
                  <c:v>0.52247035205284598</c:v>
                </c:pt>
                <c:pt idx="1870">
                  <c:v>0.51293030952569096</c:v>
                </c:pt>
                <c:pt idx="1871">
                  <c:v>0.50581580069287502</c:v>
                </c:pt>
                <c:pt idx="1872">
                  <c:v>0.50202260887397598</c:v>
                </c:pt>
                <c:pt idx="1873">
                  <c:v>0.500057469825817</c:v>
                </c:pt>
                <c:pt idx="1874">
                  <c:v>0.497882072638902</c:v>
                </c:pt>
                <c:pt idx="1875">
                  <c:v>0.494709572028595</c:v>
                </c:pt>
                <c:pt idx="1876">
                  <c:v>0.49119088001865602</c:v>
                </c:pt>
                <c:pt idx="1877">
                  <c:v>0.48834485967097202</c:v>
                </c:pt>
                <c:pt idx="1878">
                  <c:v>0.486724516542207</c:v>
                </c:pt>
                <c:pt idx="1879">
                  <c:v>0.48668782170186797</c:v>
                </c:pt>
                <c:pt idx="1880">
                  <c:v>0.48915865554004101</c:v>
                </c:pt>
                <c:pt idx="1881">
                  <c:v>0.49553246127200501</c:v>
                </c:pt>
                <c:pt idx="1882">
                  <c:v>0.50629583665480304</c:v>
                </c:pt>
                <c:pt idx="1883">
                  <c:v>0.51962947608550303</c:v>
                </c:pt>
                <c:pt idx="1884">
                  <c:v>0.53171169550544595</c:v>
                </c:pt>
                <c:pt idx="1885">
                  <c:v>0.53884712146309699</c:v>
                </c:pt>
                <c:pt idx="1886">
                  <c:v>0.53965582127478096</c:v>
                </c:pt>
                <c:pt idx="1887">
                  <c:v>0.53554575705978902</c:v>
                </c:pt>
                <c:pt idx="1888">
                  <c:v>0.52943127864544304</c:v>
                </c:pt>
                <c:pt idx="1889">
                  <c:v>0.52410895422771797</c:v>
                </c:pt>
                <c:pt idx="1890">
                  <c:v>0.52148674316966204</c:v>
                </c:pt>
                <c:pt idx="1891">
                  <c:v>0.52260824665637995</c:v>
                </c:pt>
                <c:pt idx="1892">
                  <c:v>0.52769984126985203</c:v>
                </c:pt>
                <c:pt idx="1893">
                  <c:v>0.53596840961849301</c:v>
                </c:pt>
                <c:pt idx="1894">
                  <c:v>0.54567469064525798</c:v>
                </c:pt>
                <c:pt idx="1895">
                  <c:v>0.55490001454096904</c:v>
                </c:pt>
                <c:pt idx="1896">
                  <c:v>0.56258051462185099</c:v>
                </c:pt>
                <c:pt idx="1897">
                  <c:v>0.56894904202209895</c:v>
                </c:pt>
                <c:pt idx="1898">
                  <c:v>0.57495896664602597</c:v>
                </c:pt>
                <c:pt idx="1899">
                  <c:v>0.58108459992558503</c:v>
                </c:pt>
                <c:pt idx="1900">
                  <c:v>0.58654475357005198</c:v>
                </c:pt>
                <c:pt idx="1901">
                  <c:v>0.58990341427318804</c:v>
                </c:pt>
                <c:pt idx="1902">
                  <c:v>0.59071995246264597</c:v>
                </c:pt>
                <c:pt idx="1903">
                  <c:v>0.59043449406341497</c:v>
                </c:pt>
                <c:pt idx="1904">
                  <c:v>0.59111925336450599</c:v>
                </c:pt>
                <c:pt idx="1905">
                  <c:v>0.59322338955704801</c:v>
                </c:pt>
                <c:pt idx="1906">
                  <c:v>0.594886328156778</c:v>
                </c:pt>
                <c:pt idx="1907">
                  <c:v>0.59358994184324698</c:v>
                </c:pt>
                <c:pt idx="1908">
                  <c:v>0.58817286145910597</c:v>
                </c:pt>
                <c:pt idx="1909">
                  <c:v>0.57917986741758498</c:v>
                </c:pt>
                <c:pt idx="1910">
                  <c:v>0.56784448848300795</c:v>
                </c:pt>
                <c:pt idx="1911">
                  <c:v>0.55533533294623705</c:v>
                </c:pt>
                <c:pt idx="1912">
                  <c:v>0.54292582528448996</c:v>
                </c:pt>
                <c:pt idx="1913">
                  <c:v>0.53236874683203905</c:v>
                </c:pt>
                <c:pt idx="1914">
                  <c:v>0.525679773944005</c:v>
                </c:pt>
                <c:pt idx="1915">
                  <c:v>0.52436219121209404</c:v>
                </c:pt>
                <c:pt idx="1916">
                  <c:v>0.52870038965588595</c:v>
                </c:pt>
                <c:pt idx="1917">
                  <c:v>0.53764975523788405</c:v>
                </c:pt>
                <c:pt idx="1918">
                  <c:v>0.54929334687880604</c:v>
                </c:pt>
                <c:pt idx="1919">
                  <c:v>0.56141355367142698</c:v>
                </c:pt>
                <c:pt idx="1920">
                  <c:v>0.57187254396248099</c:v>
                </c:pt>
                <c:pt idx="1921">
                  <c:v>0.57890053564444699</c:v>
                </c:pt>
                <c:pt idx="1922">
                  <c:v>0.581403915528653</c:v>
                </c:pt>
                <c:pt idx="1923">
                  <c:v>0.57909866793039599</c:v>
                </c:pt>
                <c:pt idx="1924">
                  <c:v>0.57232612789520998</c:v>
                </c:pt>
                <c:pt idx="1925">
                  <c:v>0.56183476147038303</c:v>
                </c:pt>
                <c:pt idx="1926">
                  <c:v>0.54881733228746798</c:v>
                </c:pt>
                <c:pt idx="1927">
                  <c:v>0.53490329994099495</c:v>
                </c:pt>
                <c:pt idx="1928">
                  <c:v>0.52162612021368804</c:v>
                </c:pt>
                <c:pt idx="1929">
                  <c:v>0.50968992034777105</c:v>
                </c:pt>
                <c:pt idx="1930">
                  <c:v>0.49901811856932599</c:v>
                </c:pt>
                <c:pt idx="1931">
                  <c:v>0.48977090019109498</c:v>
                </c:pt>
                <c:pt idx="1932">
                  <c:v>0.483088019025531</c:v>
                </c:pt>
                <c:pt idx="1933">
                  <c:v>0.48038465625266402</c:v>
                </c:pt>
                <c:pt idx="1934">
                  <c:v>0.48185211344593598</c:v>
                </c:pt>
                <c:pt idx="1935">
                  <c:v>0.48601693573299298</c:v>
                </c:pt>
                <c:pt idx="1936">
                  <c:v>0.49101861595577301</c:v>
                </c:pt>
                <c:pt idx="1937">
                  <c:v>0.49613001361015102</c:v>
                </c:pt>
                <c:pt idx="1938">
                  <c:v>0.501757714431044</c:v>
                </c:pt>
                <c:pt idx="1939">
                  <c:v>0.50807889003832896</c:v>
                </c:pt>
                <c:pt idx="1940">
                  <c:v>0.51411405833921398</c:v>
                </c:pt>
                <c:pt idx="1941">
                  <c:v>0.51842178356615598</c:v>
                </c:pt>
                <c:pt idx="1942">
                  <c:v>0.52066217631807898</c:v>
                </c:pt>
                <c:pt idx="1943">
                  <c:v>0.52233627447567799</c:v>
                </c:pt>
                <c:pt idx="1944">
                  <c:v>0.525863566247185</c:v>
                </c:pt>
                <c:pt idx="1945">
                  <c:v>0.53264173529647696</c:v>
                </c:pt>
                <c:pt idx="1946">
                  <c:v>0.541550744877486</c:v>
                </c:pt>
                <c:pt idx="1947">
                  <c:v>0.54915361884589997</c:v>
                </c:pt>
                <c:pt idx="1948">
                  <c:v>0.55172668193286301</c:v>
                </c:pt>
                <c:pt idx="1949">
                  <c:v>0.54773659403531505</c:v>
                </c:pt>
                <c:pt idx="1950">
                  <c:v>0.53872823393607805</c:v>
                </c:pt>
                <c:pt idx="1951">
                  <c:v>0.52781702631413996</c:v>
                </c:pt>
                <c:pt idx="1952">
                  <c:v>0.51721126507788195</c:v>
                </c:pt>
                <c:pt idx="1953">
                  <c:v>0.50712820424400995</c:v>
                </c:pt>
                <c:pt idx="1954">
                  <c:v>0.49703634568062699</c:v>
                </c:pt>
                <c:pt idx="1955">
                  <c:v>0.48781451143269</c:v>
                </c:pt>
                <c:pt idx="1956">
                  <c:v>0.48246603937197002</c:v>
                </c:pt>
                <c:pt idx="1957">
                  <c:v>0.484292001792544</c:v>
                </c:pt>
                <c:pt idx="1958">
                  <c:v>0.493810098329036</c:v>
                </c:pt>
                <c:pt idx="1959">
                  <c:v>0.50719170679499803</c:v>
                </c:pt>
                <c:pt idx="1960">
                  <c:v>0.51803993252328795</c:v>
                </c:pt>
                <c:pt idx="1961">
                  <c:v>0.52139634204007101</c:v>
                </c:pt>
                <c:pt idx="1962">
                  <c:v>0.51669342521768902</c:v>
                </c:pt>
                <c:pt idx="1963">
                  <c:v>0.50739873447383199</c:v>
                </c:pt>
                <c:pt idx="1964">
                  <c:v>0.49822084529761801</c:v>
                </c:pt>
                <c:pt idx="1965">
                  <c:v>0.49243133383256699</c:v>
                </c:pt>
                <c:pt idx="1966">
                  <c:v>0.49078712871944502</c:v>
                </c:pt>
                <c:pt idx="1967">
                  <c:v>0.49191487522139299</c:v>
                </c:pt>
                <c:pt idx="1968">
                  <c:v>0.49365684771075602</c:v>
                </c:pt>
                <c:pt idx="1969">
                  <c:v>0.494841864231922</c:v>
                </c:pt>
                <c:pt idx="1970">
                  <c:v>0.49629963193570398</c:v>
                </c:pt>
                <c:pt idx="1971">
                  <c:v>0.49996768577491202</c:v>
                </c:pt>
                <c:pt idx="1972">
                  <c:v>0.50666279964452599</c:v>
                </c:pt>
                <c:pt idx="1973">
                  <c:v>0.51474013670963903</c:v>
                </c:pt>
                <c:pt idx="1974">
                  <c:v>0.52111964528068599</c:v>
                </c:pt>
                <c:pt idx="1975">
                  <c:v>0.523661548026496</c:v>
                </c:pt>
                <c:pt idx="1976">
                  <c:v>0.52254791438013704</c:v>
                </c:pt>
                <c:pt idx="1977">
                  <c:v>0.51958574450212103</c:v>
                </c:pt>
                <c:pt idx="1978">
                  <c:v>0.51650705678071795</c:v>
                </c:pt>
                <c:pt idx="1979">
                  <c:v>0.51398984883104404</c:v>
                </c:pt>
                <c:pt idx="1980">
                  <c:v>0.51193075223837403</c:v>
                </c:pt>
                <c:pt idx="1981">
                  <c:v>0.51014835776811496</c:v>
                </c:pt>
                <c:pt idx="1982">
                  <c:v>0.50861788572450795</c:v>
                </c:pt>
                <c:pt idx="1983">
                  <c:v>0.50723491085469197</c:v>
                </c:pt>
                <c:pt idx="1984">
                  <c:v>0.50569507147872494</c:v>
                </c:pt>
                <c:pt idx="1985">
                  <c:v>0.50376104772455299</c:v>
                </c:pt>
                <c:pt idx="1986">
                  <c:v>0.50158484402943004</c:v>
                </c:pt>
                <c:pt idx="1987">
                  <c:v>0.499698251010393</c:v>
                </c:pt>
                <c:pt idx="1988">
                  <c:v>0.498750755269316</c:v>
                </c:pt>
                <c:pt idx="1989">
                  <c:v>0.49931857146451702</c:v>
                </c:pt>
                <c:pt idx="1990">
                  <c:v>0.50178180978425402</c:v>
                </c:pt>
                <c:pt idx="1991">
                  <c:v>0.506000790197487</c:v>
                </c:pt>
                <c:pt idx="1992">
                  <c:v>0.51096544401930599</c:v>
                </c:pt>
                <c:pt idx="1993">
                  <c:v>0.51511263874157098</c:v>
                </c:pt>
                <c:pt idx="1994">
                  <c:v>0.517432542956902</c:v>
                </c:pt>
                <c:pt idx="1995">
                  <c:v>0.51827412527809902</c:v>
                </c:pt>
                <c:pt idx="1996">
                  <c:v>0.51882353211856402</c:v>
                </c:pt>
                <c:pt idx="1997">
                  <c:v>0.51987250711919097</c:v>
                </c:pt>
                <c:pt idx="1998">
                  <c:v>0.52143200793724598</c:v>
                </c:pt>
                <c:pt idx="1999">
                  <c:v>0.52348071561782505</c:v>
                </c:pt>
                <c:pt idx="2000">
                  <c:v>0.52644290991973097</c:v>
                </c:pt>
                <c:pt idx="2001">
                  <c:v>0.53031964350118999</c:v>
                </c:pt>
                <c:pt idx="2002">
                  <c:v>0.53334211327793501</c:v>
                </c:pt>
                <c:pt idx="2003">
                  <c:v>0.53206125028865103</c:v>
                </c:pt>
                <c:pt idx="2004">
                  <c:v>0.52359376059734497</c:v>
                </c:pt>
                <c:pt idx="2005">
                  <c:v>0.50845172841953701</c:v>
                </c:pt>
                <c:pt idx="2006">
                  <c:v>0.49131224863620399</c:v>
                </c:pt>
                <c:pt idx="2007">
                  <c:v>0.47858815823848799</c:v>
                </c:pt>
                <c:pt idx="2008">
                  <c:v>0.47455140661034401</c:v>
                </c:pt>
                <c:pt idx="2009">
                  <c:v>0.47909127703909898</c:v>
                </c:pt>
                <c:pt idx="2010">
                  <c:v>0.48853263332552299</c:v>
                </c:pt>
                <c:pt idx="2011">
                  <c:v>0.49824452281846099</c:v>
                </c:pt>
                <c:pt idx="2012">
                  <c:v>0.50487566078867696</c:v>
                </c:pt>
                <c:pt idx="2013">
                  <c:v>0.50723677149189395</c:v>
                </c:pt>
                <c:pt idx="2014">
                  <c:v>0.50614471902355396</c:v>
                </c:pt>
                <c:pt idx="2015">
                  <c:v>0.50368817739707406</c:v>
                </c:pt>
                <c:pt idx="2016">
                  <c:v>0.50201127347894403</c:v>
                </c:pt>
                <c:pt idx="2017">
                  <c:v>0.50190162334445598</c:v>
                </c:pt>
                <c:pt idx="2018">
                  <c:v>0.50208182726883699</c:v>
                </c:pt>
                <c:pt idx="2019">
                  <c:v>0.50002933936886096</c:v>
                </c:pt>
                <c:pt idx="2020">
                  <c:v>0.49391250151090199</c:v>
                </c:pt>
                <c:pt idx="2021">
                  <c:v>0.48398682270118198</c:v>
                </c:pt>
                <c:pt idx="2022">
                  <c:v>0.47216032163068</c:v>
                </c:pt>
                <c:pt idx="2023">
                  <c:v>0.460288182883476</c:v>
                </c:pt>
                <c:pt idx="2024">
                  <c:v>0.44904768541158102</c:v>
                </c:pt>
                <c:pt idx="2025">
                  <c:v>0.43846581389721601</c:v>
                </c:pt>
                <c:pt idx="2026">
                  <c:v>0.429272707038449</c:v>
                </c:pt>
                <c:pt idx="2027">
                  <c:v>0.42340493954087699</c:v>
                </c:pt>
                <c:pt idx="2028">
                  <c:v>0.42295991515373499</c:v>
                </c:pt>
                <c:pt idx="2029">
                  <c:v>0.42848345395093201</c:v>
                </c:pt>
                <c:pt idx="2030">
                  <c:v>0.43811339902458701</c:v>
                </c:pt>
                <c:pt idx="2031">
                  <c:v>0.44840892325713599</c:v>
                </c:pt>
                <c:pt idx="2032">
                  <c:v>0.45634234750145403</c:v>
                </c:pt>
                <c:pt idx="2033">
                  <c:v>0.46094608648337598</c:v>
                </c:pt>
                <c:pt idx="2034">
                  <c:v>0.46333459501401097</c:v>
                </c:pt>
                <c:pt idx="2035">
                  <c:v>0.46523847758016101</c:v>
                </c:pt>
                <c:pt idx="2036">
                  <c:v>0.467504338046139</c:v>
                </c:pt>
                <c:pt idx="2037">
                  <c:v>0.46980887445504999</c:v>
                </c:pt>
                <c:pt idx="2038">
                  <c:v>0.47141110033473699</c:v>
                </c:pt>
                <c:pt idx="2039">
                  <c:v>0.471890889706366</c:v>
                </c:pt>
                <c:pt idx="2040">
                  <c:v>0.47133549463089303</c:v>
                </c:pt>
                <c:pt idx="2041">
                  <c:v>0.47025949183958798</c:v>
                </c:pt>
                <c:pt idx="2042">
                  <c:v>0.46950629735027199</c:v>
                </c:pt>
                <c:pt idx="2043">
                  <c:v>0.46989166734570298</c:v>
                </c:pt>
                <c:pt idx="2044">
                  <c:v>0.47150637213521501</c:v>
                </c:pt>
                <c:pt idx="2045">
                  <c:v>0.47330313715493</c:v>
                </c:pt>
                <c:pt idx="2046">
                  <c:v>0.47362278391440099</c:v>
                </c:pt>
                <c:pt idx="2047">
                  <c:v>0.47129596201159901</c:v>
                </c:pt>
                <c:pt idx="2048">
                  <c:v>0.46623479427332498</c:v>
                </c:pt>
                <c:pt idx="2049">
                  <c:v>0.459097518741231</c:v>
                </c:pt>
                <c:pt idx="2050">
                  <c:v>0.45069882221262703</c:v>
                </c:pt>
                <c:pt idx="2051">
                  <c:v>0.44183541300678503</c:v>
                </c:pt>
                <c:pt idx="2052">
                  <c:v>0.43342432367893202</c:v>
                </c:pt>
                <c:pt idx="2053">
                  <c:v>0.42660080256377497</c:v>
                </c:pt>
                <c:pt idx="2054">
                  <c:v>0.422658678283725</c:v>
                </c:pt>
                <c:pt idx="2055">
                  <c:v>0.42266991580039198</c:v>
                </c:pt>
                <c:pt idx="2056">
                  <c:v>0.42667951578709001</c:v>
                </c:pt>
                <c:pt idx="2057">
                  <c:v>0.43311615406999798</c:v>
                </c:pt>
                <c:pt idx="2058">
                  <c:v>0.439408909657314</c:v>
                </c:pt>
                <c:pt idx="2059">
                  <c:v>0.44362067632570801</c:v>
                </c:pt>
                <c:pt idx="2060">
                  <c:v>0.44551610559214599</c:v>
                </c:pt>
                <c:pt idx="2061">
                  <c:v>0.44598257367069</c:v>
                </c:pt>
                <c:pt idx="2062">
                  <c:v>0.44562150975760501</c:v>
                </c:pt>
                <c:pt idx="2063">
                  <c:v>0.444173421955109</c:v>
                </c:pt>
                <c:pt idx="2064">
                  <c:v>0.44129900359276197</c:v>
                </c:pt>
                <c:pt idx="2065">
                  <c:v>0.437637979318106</c:v>
                </c:pt>
                <c:pt idx="2066">
                  <c:v>0.43480741914087001</c:v>
                </c:pt>
                <c:pt idx="2067">
                  <c:v>0.43421228031526099</c:v>
                </c:pt>
                <c:pt idx="2068">
                  <c:v>0.43580797709885499</c:v>
                </c:pt>
                <c:pt idx="2069">
                  <c:v>0.43795962774608599</c:v>
                </c:pt>
                <c:pt idx="2070">
                  <c:v>0.43848663276732203</c:v>
                </c:pt>
                <c:pt idx="2071">
                  <c:v>0.43608616345916701</c:v>
                </c:pt>
                <c:pt idx="2072">
                  <c:v>0.43119674606768998</c:v>
                </c:pt>
                <c:pt idx="2073">
                  <c:v>0.42571031661812198</c:v>
                </c:pt>
                <c:pt idx="2074">
                  <c:v>0.421603963776577</c:v>
                </c:pt>
                <c:pt idx="2075">
                  <c:v>0.41945590534577298</c:v>
                </c:pt>
                <c:pt idx="2076">
                  <c:v>0.41816042998638198</c:v>
                </c:pt>
                <c:pt idx="2077">
                  <c:v>0.41622435393337798</c:v>
                </c:pt>
                <c:pt idx="2078">
                  <c:v>0.41351766251115102</c:v>
                </c:pt>
                <c:pt idx="2079">
                  <c:v>0.411852216548593</c:v>
                </c:pt>
                <c:pt idx="2080">
                  <c:v>0.41379267483878202</c:v>
                </c:pt>
                <c:pt idx="2081">
                  <c:v>0.420616392634313</c:v>
                </c:pt>
                <c:pt idx="2082">
                  <c:v>0.43102234339708301</c:v>
                </c:pt>
                <c:pt idx="2083">
                  <c:v>0.44157447802776401</c:v>
                </c:pt>
                <c:pt idx="2084">
                  <c:v>0.448480143831962</c:v>
                </c:pt>
                <c:pt idx="2085">
                  <c:v>0.44932980337360801</c:v>
                </c:pt>
                <c:pt idx="2086">
                  <c:v>0.44375473438687502</c:v>
                </c:pt>
                <c:pt idx="2087">
                  <c:v>0.43310994239790601</c:v>
                </c:pt>
                <c:pt idx="2088">
                  <c:v>0.41985610903887799</c:v>
                </c:pt>
                <c:pt idx="2089">
                  <c:v>0.406889770105759</c:v>
                </c:pt>
                <c:pt idx="2090">
                  <c:v>0.39670595796411401</c:v>
                </c:pt>
                <c:pt idx="2091">
                  <c:v>0.39060381370720498</c:v>
                </c:pt>
                <c:pt idx="2092">
                  <c:v>0.38841052539182902</c:v>
                </c:pt>
                <c:pt idx="2093">
                  <c:v>0.388828125049963</c:v>
                </c:pt>
                <c:pt idx="2094">
                  <c:v>0.39012092307975899</c:v>
                </c:pt>
                <c:pt idx="2095">
                  <c:v>0.39093775910223399</c:v>
                </c:pt>
                <c:pt idx="2096">
                  <c:v>0.39108016406506602</c:v>
                </c:pt>
                <c:pt idx="2097">
                  <c:v>0.391724891388542</c:v>
                </c:pt>
                <c:pt idx="2098">
                  <c:v>0.39469747241282599</c:v>
                </c:pt>
                <c:pt idx="2099">
                  <c:v>0.40120194874861398</c:v>
                </c:pt>
                <c:pt idx="2100">
                  <c:v>0.41103611801957501</c:v>
                </c:pt>
                <c:pt idx="2101">
                  <c:v>0.42288519094142102</c:v>
                </c:pt>
                <c:pt idx="2102">
                  <c:v>0.43522676662864501</c:v>
                </c:pt>
                <c:pt idx="2103">
                  <c:v>0.44688441929030998</c:v>
                </c:pt>
                <c:pt idx="2104">
                  <c:v>0.45685522018581498</c:v>
                </c:pt>
                <c:pt idx="2105">
                  <c:v>0.46399314509969702</c:v>
                </c:pt>
                <c:pt idx="2106">
                  <c:v>0.46727988084405497</c:v>
                </c:pt>
                <c:pt idx="2107">
                  <c:v>0.46652840065149198</c:v>
                </c:pt>
                <c:pt idx="2108">
                  <c:v>0.46261805438396902</c:v>
                </c:pt>
                <c:pt idx="2109">
                  <c:v>0.456868690068721</c:v>
                </c:pt>
                <c:pt idx="2110">
                  <c:v>0.45029106374313499</c:v>
                </c:pt>
                <c:pt idx="2111">
                  <c:v>0.44356965229698397</c:v>
                </c:pt>
                <c:pt idx="2112">
                  <c:v>0.43755331544830101</c:v>
                </c:pt>
                <c:pt idx="2113">
                  <c:v>0.43336134215670502</c:v>
                </c:pt>
                <c:pt idx="2114">
                  <c:v>0.43187681784142801</c:v>
                </c:pt>
                <c:pt idx="2115">
                  <c:v>0.43325664544676001</c:v>
                </c:pt>
                <c:pt idx="2116">
                  <c:v>0.43691479194107202</c:v>
                </c:pt>
                <c:pt idx="2117">
                  <c:v>0.44179498463962003</c:v>
                </c:pt>
                <c:pt idx="2118">
                  <c:v>0.44669848284587899</c:v>
                </c:pt>
                <c:pt idx="2119">
                  <c:v>0.45070105428608698</c:v>
                </c:pt>
                <c:pt idx="2120">
                  <c:v>0.45351838774727798</c:v>
                </c:pt>
                <c:pt idx="2121">
                  <c:v>0.45537466571262503</c:v>
                </c:pt>
                <c:pt idx="2122">
                  <c:v>0.45626917399103001</c:v>
                </c:pt>
                <c:pt idx="2123">
                  <c:v>0.45530215724494</c:v>
                </c:pt>
                <c:pt idx="2124">
                  <c:v>0.45092829097736398</c:v>
                </c:pt>
                <c:pt idx="2125">
                  <c:v>0.44222103025187998</c:v>
                </c:pt>
                <c:pt idx="2126">
                  <c:v>0.430124017643364</c:v>
                </c:pt>
                <c:pt idx="2127">
                  <c:v>0.41740683007802198</c:v>
                </c:pt>
                <c:pt idx="2128">
                  <c:v>0.40713724792093098</c:v>
                </c:pt>
                <c:pt idx="2129">
                  <c:v>0.40098265293209001</c:v>
                </c:pt>
                <c:pt idx="2130">
                  <c:v>0.39887609731562501</c:v>
                </c:pt>
                <c:pt idx="2131">
                  <c:v>0.400082943584808</c:v>
                </c:pt>
                <c:pt idx="2132">
                  <c:v>0.40415792200537698</c:v>
                </c:pt>
                <c:pt idx="2133">
                  <c:v>0.41063738485965701</c:v>
                </c:pt>
                <c:pt idx="2134">
                  <c:v>0.41816000817119497</c:v>
                </c:pt>
                <c:pt idx="2135">
                  <c:v>0.42456504609053303</c:v>
                </c:pt>
                <c:pt idx="2136">
                  <c:v>0.42814687788767902</c:v>
                </c:pt>
                <c:pt idx="2137">
                  <c:v>0.42853398036296397</c:v>
                </c:pt>
                <c:pt idx="2138">
                  <c:v>0.42604390711057599</c:v>
                </c:pt>
                <c:pt idx="2139">
                  <c:v>0.42037402066219098</c:v>
                </c:pt>
                <c:pt idx="2140">
                  <c:v>0.41044708185728102</c:v>
                </c:pt>
                <c:pt idx="2141">
                  <c:v>0.39591019927827897</c:v>
                </c:pt>
                <c:pt idx="2142">
                  <c:v>0.37878610980980099</c:v>
                </c:pt>
                <c:pt idx="2143">
                  <c:v>0.36334634536361399</c:v>
                </c:pt>
                <c:pt idx="2144">
                  <c:v>0.35386748155753001</c:v>
                </c:pt>
                <c:pt idx="2145">
                  <c:v>0.351983686138649</c:v>
                </c:pt>
                <c:pt idx="2146">
                  <c:v>0.35586395475637</c:v>
                </c:pt>
                <c:pt idx="2147">
                  <c:v>0.36185639060922697</c:v>
                </c:pt>
                <c:pt idx="2148">
                  <c:v>0.36707810911941102</c:v>
                </c:pt>
                <c:pt idx="2149">
                  <c:v>0.37081115463889702</c:v>
                </c:pt>
                <c:pt idx="2150">
                  <c:v>0.373914275456043</c:v>
                </c:pt>
                <c:pt idx="2151">
                  <c:v>0.37721356316916599</c:v>
                </c:pt>
                <c:pt idx="2152">
                  <c:v>0.38044752159999801</c:v>
                </c:pt>
                <c:pt idx="2153">
                  <c:v>0.38266519494419898</c:v>
                </c:pt>
                <c:pt idx="2154">
                  <c:v>0.38367491295400502</c:v>
                </c:pt>
                <c:pt idx="2155">
                  <c:v>0.38505534827577198</c:v>
                </c:pt>
                <c:pt idx="2156">
                  <c:v>0.38939190868010598</c:v>
                </c:pt>
                <c:pt idx="2157">
                  <c:v>0.39808652827982499</c:v>
                </c:pt>
                <c:pt idx="2158">
                  <c:v>0.40975288047234998</c:v>
                </c:pt>
                <c:pt idx="2159">
                  <c:v>0.42083354830355602</c:v>
                </c:pt>
                <c:pt idx="2160">
                  <c:v>0.42793428786512799</c:v>
                </c:pt>
                <c:pt idx="2161">
                  <c:v>0.42983825390431701</c:v>
                </c:pt>
                <c:pt idx="2162">
                  <c:v>0.42766014804745101</c:v>
                </c:pt>
                <c:pt idx="2163">
                  <c:v>0.423275108081063</c:v>
                </c:pt>
                <c:pt idx="2164">
                  <c:v>0.41750120339519597</c:v>
                </c:pt>
                <c:pt idx="2165">
                  <c:v>0.40965840651348701</c:v>
                </c:pt>
                <c:pt idx="2166">
                  <c:v>0.39885631877797401</c:v>
                </c:pt>
                <c:pt idx="2167">
                  <c:v>0.385576791489189</c:v>
                </c:pt>
                <c:pt idx="2168">
                  <c:v>0.37178393005581301</c:v>
                </c:pt>
                <c:pt idx="2169">
                  <c:v>0.35960931463655299</c:v>
                </c:pt>
                <c:pt idx="2170">
                  <c:v>0.35038513710162</c:v>
                </c:pt>
                <c:pt idx="2171">
                  <c:v>0.345013763023232</c:v>
                </c:pt>
                <c:pt idx="2172">
                  <c:v>0.34453701173781398</c:v>
                </c:pt>
                <c:pt idx="2173">
                  <c:v>0.34952087756135602</c:v>
                </c:pt>
                <c:pt idx="2174">
                  <c:v>0.35882172799471901</c:v>
                </c:pt>
                <c:pt idx="2175">
                  <c:v>0.369431378900695</c:v>
                </c:pt>
                <c:pt idx="2176">
                  <c:v>0.37782578581777498</c:v>
                </c:pt>
                <c:pt idx="2177">
                  <c:v>0.38158860887806301</c:v>
                </c:pt>
                <c:pt idx="2178">
                  <c:v>0.38019187605330601</c:v>
                </c:pt>
                <c:pt idx="2179">
                  <c:v>0.374950922706135</c:v>
                </c:pt>
                <c:pt idx="2180">
                  <c:v>0.36853204759008501</c:v>
                </c:pt>
                <c:pt idx="2181">
                  <c:v>0.363982795032819</c:v>
                </c:pt>
                <c:pt idx="2182">
                  <c:v>0.36331945241586</c:v>
                </c:pt>
                <c:pt idx="2183">
                  <c:v>0.36641035679642397</c:v>
                </c:pt>
                <c:pt idx="2184">
                  <c:v>0.371102526581984</c:v>
                </c:pt>
                <c:pt idx="2185">
                  <c:v>0.37464955269878297</c:v>
                </c:pt>
                <c:pt idx="2186">
                  <c:v>0.37537281992503702</c:v>
                </c:pt>
                <c:pt idx="2187">
                  <c:v>0.37333366496935499</c:v>
                </c:pt>
                <c:pt idx="2188">
                  <c:v>0.36972699820510302</c:v>
                </c:pt>
                <c:pt idx="2189">
                  <c:v>0.36574213265969902</c:v>
                </c:pt>
                <c:pt idx="2190">
                  <c:v>0.36184805829680899</c:v>
                </c:pt>
                <c:pt idx="2191">
                  <c:v>0.357891282224578</c:v>
                </c:pt>
                <c:pt idx="2192">
                  <c:v>0.35377239279612999</c:v>
                </c:pt>
                <c:pt idx="2193">
                  <c:v>0.35019842927941702</c:v>
                </c:pt>
                <c:pt idx="2194">
                  <c:v>0.34891180349650602</c:v>
                </c:pt>
                <c:pt idx="2195">
                  <c:v>0.35189985575160099</c:v>
                </c:pt>
                <c:pt idx="2196">
                  <c:v>0.35980964074650001</c:v>
                </c:pt>
                <c:pt idx="2197">
                  <c:v>0.37082925357783603</c:v>
                </c:pt>
                <c:pt idx="2198">
                  <c:v>0.38133315309594101</c:v>
                </c:pt>
                <c:pt idx="2199">
                  <c:v>0.388063309157202</c:v>
                </c:pt>
                <c:pt idx="2200">
                  <c:v>0.39004024153154199</c:v>
                </c:pt>
                <c:pt idx="2201">
                  <c:v>0.38867293253475199</c:v>
                </c:pt>
                <c:pt idx="2202">
                  <c:v>0.38633981010883101</c:v>
                </c:pt>
                <c:pt idx="2203">
                  <c:v>0.38486978141495698</c:v>
                </c:pt>
                <c:pt idx="2204">
                  <c:v>0.38481551343000903</c:v>
                </c:pt>
                <c:pt idx="2205">
                  <c:v>0.38541316178652402</c:v>
                </c:pt>
                <c:pt idx="2206">
                  <c:v>0.38500244268082401</c:v>
                </c:pt>
                <c:pt idx="2207">
                  <c:v>0.38200762722081699</c:v>
                </c:pt>
                <c:pt idx="2208">
                  <c:v>0.37623924648297702</c:v>
                </c:pt>
                <c:pt idx="2209">
                  <c:v>0.36944963526063401</c:v>
                </c:pt>
                <c:pt idx="2210">
                  <c:v>0.36414869934037197</c:v>
                </c:pt>
                <c:pt idx="2211">
                  <c:v>0.36125528301415399</c:v>
                </c:pt>
                <c:pt idx="2212">
                  <c:v>0.35875226107316899</c:v>
                </c:pt>
                <c:pt idx="2213">
                  <c:v>0.35301849272881503</c:v>
                </c:pt>
                <c:pt idx="2214">
                  <c:v>0.34196717405841798</c:v>
                </c:pt>
                <c:pt idx="2215">
                  <c:v>0.327148305076843</c:v>
                </c:pt>
                <c:pt idx="2216">
                  <c:v>0.31282144243690102</c:v>
                </c:pt>
                <c:pt idx="2217">
                  <c:v>0.302861519181787</c:v>
                </c:pt>
                <c:pt idx="2218">
                  <c:v>0.29828567815861001</c:v>
                </c:pt>
                <c:pt idx="2219">
                  <c:v>0.297353274505257</c:v>
                </c:pt>
                <c:pt idx="2220">
                  <c:v>0.29764876778083998</c:v>
                </c:pt>
                <c:pt idx="2221">
                  <c:v>0.29792473655372398</c:v>
                </c:pt>
                <c:pt idx="2222">
                  <c:v>0.29822248006614199</c:v>
                </c:pt>
                <c:pt idx="2223">
                  <c:v>0.298848066726843</c:v>
                </c:pt>
                <c:pt idx="2224">
                  <c:v>0.29979338230582703</c:v>
                </c:pt>
                <c:pt idx="2225">
                  <c:v>0.30109720377596499</c:v>
                </c:pt>
                <c:pt idx="2226">
                  <c:v>0.30304921313014399</c:v>
                </c:pt>
                <c:pt idx="2227">
                  <c:v>0.305402069069108</c:v>
                </c:pt>
                <c:pt idx="2228">
                  <c:v>0.30662412526323102</c:v>
                </c:pt>
                <c:pt idx="2229">
                  <c:v>0.30483627110015499</c:v>
                </c:pt>
                <c:pt idx="2230">
                  <c:v>0.30004518303565297</c:v>
                </c:pt>
                <c:pt idx="2231">
                  <c:v>0.29513341541083599</c:v>
                </c:pt>
                <c:pt idx="2232">
                  <c:v>0.293986838575228</c:v>
                </c:pt>
                <c:pt idx="2233">
                  <c:v>0.29842699217281798</c:v>
                </c:pt>
                <c:pt idx="2234">
                  <c:v>0.30721678606139402</c:v>
                </c:pt>
                <c:pt idx="2235">
                  <c:v>0.31806387424591098</c:v>
                </c:pt>
                <c:pt idx="2236">
                  <c:v>0.32998077311609703</c:v>
                </c:pt>
                <c:pt idx="2237">
                  <c:v>0.34313325977775899</c:v>
                </c:pt>
                <c:pt idx="2238">
                  <c:v>0.356779570876463</c:v>
                </c:pt>
                <c:pt idx="2239">
                  <c:v>0.368407977003054</c:v>
                </c:pt>
                <c:pt idx="2240">
                  <c:v>0.37537045773387401</c:v>
                </c:pt>
                <c:pt idx="2241">
                  <c:v>0.37691616288183699</c:v>
                </c:pt>
                <c:pt idx="2242">
                  <c:v>0.37423367363022397</c:v>
                </c:pt>
                <c:pt idx="2243">
                  <c:v>0.36881964262310801</c:v>
                </c:pt>
                <c:pt idx="2244">
                  <c:v>0.36123590544321998</c:v>
                </c:pt>
                <c:pt idx="2245">
                  <c:v>0.351358067922239</c:v>
                </c:pt>
                <c:pt idx="2246">
                  <c:v>0.339475288958271</c:v>
                </c:pt>
                <c:pt idx="2247">
                  <c:v>0.32694846862385901</c:v>
                </c:pt>
                <c:pt idx="2248">
                  <c:v>0.31564708814019399</c:v>
                </c:pt>
                <c:pt idx="2249">
                  <c:v>0.30656870876064701</c:v>
                </c:pt>
                <c:pt idx="2250">
                  <c:v>0.29908974331141103</c:v>
                </c:pt>
                <c:pt idx="2251">
                  <c:v>0.29189669616199299</c:v>
                </c:pt>
                <c:pt idx="2252">
                  <c:v>0.28475932368889101</c:v>
                </c:pt>
                <c:pt idx="2253">
                  <c:v>0.27912888345015602</c:v>
                </c:pt>
                <c:pt idx="2254">
                  <c:v>0.27682076611324402</c:v>
                </c:pt>
                <c:pt idx="2255">
                  <c:v>0.27830251594292998</c:v>
                </c:pt>
                <c:pt idx="2256">
                  <c:v>0.28245893645489301</c:v>
                </c:pt>
                <c:pt idx="2257">
                  <c:v>0.28780024691211797</c:v>
                </c:pt>
                <c:pt idx="2258">
                  <c:v>0.29350311479069202</c:v>
                </c:pt>
                <c:pt idx="2259">
                  <c:v>0.29930107912130899</c:v>
                </c:pt>
                <c:pt idx="2260">
                  <c:v>0.304848504005027</c:v>
                </c:pt>
                <c:pt idx="2261">
                  <c:v>0.309519767241768</c:v>
                </c:pt>
                <c:pt idx="2262">
                  <c:v>0.31262277066844002</c:v>
                </c:pt>
                <c:pt idx="2263">
                  <c:v>0.31349999905645298</c:v>
                </c:pt>
                <c:pt idx="2264">
                  <c:v>0.31156728939823702</c:v>
                </c:pt>
                <c:pt idx="2265">
                  <c:v>0.306697669972961</c:v>
                </c:pt>
                <c:pt idx="2266">
                  <c:v>0.299770145041789</c:v>
                </c:pt>
                <c:pt idx="2267">
                  <c:v>0.29268164126469298</c:v>
                </c:pt>
                <c:pt idx="2268">
                  <c:v>0.287500248134132</c:v>
                </c:pt>
                <c:pt idx="2269">
                  <c:v>0.28519420783905403</c:v>
                </c:pt>
                <c:pt idx="2270">
                  <c:v>0.28482790105850098</c:v>
                </c:pt>
                <c:pt idx="2271">
                  <c:v>0.284076299680314</c:v>
                </c:pt>
                <c:pt idx="2272">
                  <c:v>0.28106646047360001</c:v>
                </c:pt>
                <c:pt idx="2273">
                  <c:v>0.27615304286320502</c:v>
                </c:pt>
                <c:pt idx="2274">
                  <c:v>0.27186161975622802</c:v>
                </c:pt>
                <c:pt idx="2275">
                  <c:v>0.27088514235154199</c:v>
                </c:pt>
                <c:pt idx="2276">
                  <c:v>0.27402523405027801</c:v>
                </c:pt>
                <c:pt idx="2277">
                  <c:v>0.27990706813461702</c:v>
                </c:pt>
                <c:pt idx="2278">
                  <c:v>0.28634732253668099</c:v>
                </c:pt>
                <c:pt idx="2279">
                  <c:v>0.29181928630327197</c:v>
                </c:pt>
                <c:pt idx="2280">
                  <c:v>0.29589312852931199</c:v>
                </c:pt>
                <c:pt idx="2281">
                  <c:v>0.29883871303305298</c:v>
                </c:pt>
                <c:pt idx="2282">
                  <c:v>0.30119236472439698</c:v>
                </c:pt>
                <c:pt idx="2283">
                  <c:v>0.30369096171535598</c:v>
                </c:pt>
                <c:pt idx="2284">
                  <c:v>0.30734031230292402</c:v>
                </c:pt>
                <c:pt idx="2285">
                  <c:v>0.31319298184397998</c:v>
                </c:pt>
                <c:pt idx="2286">
                  <c:v>0.321725864700872</c:v>
                </c:pt>
                <c:pt idx="2287">
                  <c:v>0.33220758830274599</c:v>
                </c:pt>
                <c:pt idx="2288">
                  <c:v>0.34267680072447998</c:v>
                </c:pt>
                <c:pt idx="2289">
                  <c:v>0.35078360864046898</c:v>
                </c:pt>
                <c:pt idx="2290">
                  <c:v>0.35500975723301098</c:v>
                </c:pt>
                <c:pt idx="2291">
                  <c:v>0.35541595954649602</c:v>
                </c:pt>
                <c:pt idx="2292">
                  <c:v>0.35344549599905001</c:v>
                </c:pt>
                <c:pt idx="2293">
                  <c:v>0.350984114200035</c:v>
                </c:pt>
                <c:pt idx="2294">
                  <c:v>0.34923661720501298</c:v>
                </c:pt>
                <c:pt idx="2295">
                  <c:v>0.34799187112734198</c:v>
                </c:pt>
                <c:pt idx="2296">
                  <c:v>0.34571521849639297</c:v>
                </c:pt>
                <c:pt idx="2297">
                  <c:v>0.34057728333436399</c:v>
                </c:pt>
                <c:pt idx="2298">
                  <c:v>0.33193540615850198</c:v>
                </c:pt>
                <c:pt idx="2299">
                  <c:v>0.32126485201119698</c:v>
                </c:pt>
                <c:pt idx="2300">
                  <c:v>0.31164674849612001</c:v>
                </c:pt>
                <c:pt idx="2301">
                  <c:v>0.305858814281324</c:v>
                </c:pt>
                <c:pt idx="2302">
                  <c:v>0.30432286028399702</c:v>
                </c:pt>
                <c:pt idx="2303">
                  <c:v>0.30455388199629602</c:v>
                </c:pt>
                <c:pt idx="2304">
                  <c:v>0.302724322305644</c:v>
                </c:pt>
                <c:pt idx="2305">
                  <c:v>0.29623589663269601</c:v>
                </c:pt>
                <c:pt idx="2306">
                  <c:v>0.28532525703506201</c:v>
                </c:pt>
                <c:pt idx="2307">
                  <c:v>0.27254543187296398</c:v>
                </c:pt>
                <c:pt idx="2308">
                  <c:v>0.26074094474224402</c:v>
                </c:pt>
                <c:pt idx="2309">
                  <c:v>0.25129329881777701</c:v>
                </c:pt>
                <c:pt idx="2310">
                  <c:v>0.24395777503362501</c:v>
                </c:pt>
                <c:pt idx="2311">
                  <c:v>0.23804372183450001</c:v>
                </c:pt>
                <c:pt idx="2312">
                  <c:v>0.23357308741567501</c:v>
                </c:pt>
                <c:pt idx="2313">
                  <c:v>0.23141346679792099</c:v>
                </c:pt>
                <c:pt idx="2314">
                  <c:v>0.232573981374394</c:v>
                </c:pt>
                <c:pt idx="2315">
                  <c:v>0.23744311837842999</c:v>
                </c:pt>
                <c:pt idx="2316">
                  <c:v>0.24540422714586199</c:v>
                </c:pt>
                <c:pt idx="2317">
                  <c:v>0.25489364921499502</c:v>
                </c:pt>
                <c:pt idx="2318">
                  <c:v>0.26399817469261799</c:v>
                </c:pt>
                <c:pt idx="2319">
                  <c:v>0.27146966688403301</c:v>
                </c:pt>
                <c:pt idx="2320">
                  <c:v>0.27736787496736898</c:v>
                </c:pt>
                <c:pt idx="2321">
                  <c:v>0.282511337203526</c:v>
                </c:pt>
                <c:pt idx="2322">
                  <c:v>0.28717080338763301</c:v>
                </c:pt>
                <c:pt idx="2323">
                  <c:v>0.290590410698994</c:v>
                </c:pt>
                <c:pt idx="2324">
                  <c:v>0.29210577530313703</c:v>
                </c:pt>
                <c:pt idx="2325">
                  <c:v>0.29247691818252602</c:v>
                </c:pt>
                <c:pt idx="2326">
                  <c:v>0.29345502048920602</c:v>
                </c:pt>
                <c:pt idx="2327">
                  <c:v>0.29576977065682297</c:v>
                </c:pt>
                <c:pt idx="2328">
                  <c:v>0.29798316048110102</c:v>
                </c:pt>
                <c:pt idx="2329">
                  <c:v>0.297803915194435</c:v>
                </c:pt>
                <c:pt idx="2330">
                  <c:v>0.29442943128403798</c:v>
                </c:pt>
                <c:pt idx="2331">
                  <c:v>0.28929596674484798</c:v>
                </c:pt>
                <c:pt idx="2332">
                  <c:v>0.28471779493244598</c:v>
                </c:pt>
                <c:pt idx="2333">
                  <c:v>0.28223234715829498</c:v>
                </c:pt>
                <c:pt idx="2334">
                  <c:v>0.28212635960646099</c:v>
                </c:pt>
                <c:pt idx="2335">
                  <c:v>0.28379386974612297</c:v>
                </c:pt>
                <c:pt idx="2336">
                  <c:v>0.28608827685532501</c:v>
                </c:pt>
                <c:pt idx="2337">
                  <c:v>0.28772134715026998</c:v>
                </c:pt>
                <c:pt idx="2338">
                  <c:v>0.28796558850790499</c:v>
                </c:pt>
                <c:pt idx="2339">
                  <c:v>0.287099627772055</c:v>
                </c:pt>
                <c:pt idx="2340">
                  <c:v>0.28592844732764899</c:v>
                </c:pt>
                <c:pt idx="2341">
                  <c:v>0.28484923470261297</c:v>
                </c:pt>
                <c:pt idx="2342">
                  <c:v>0.28363267618259902</c:v>
                </c:pt>
                <c:pt idx="2343">
                  <c:v>0.282149769447396</c:v>
                </c:pt>
                <c:pt idx="2344">
                  <c:v>0.28091751108424101</c:v>
                </c:pt>
                <c:pt idx="2345">
                  <c:v>0.280509630199404</c:v>
                </c:pt>
                <c:pt idx="2346">
                  <c:v>0.28047836343733601</c:v>
                </c:pt>
                <c:pt idx="2347">
                  <c:v>0.27930756728086298</c:v>
                </c:pt>
                <c:pt idx="2348">
                  <c:v>0.275761297960334</c:v>
                </c:pt>
                <c:pt idx="2349">
                  <c:v>0.27024058906158399</c:v>
                </c:pt>
                <c:pt idx="2350">
                  <c:v>0.26466502064127601</c:v>
                </c:pt>
                <c:pt idx="2351">
                  <c:v>0.26097043688541799</c:v>
                </c:pt>
                <c:pt idx="2352">
                  <c:v>0.25957961320950901</c:v>
                </c:pt>
                <c:pt idx="2353">
                  <c:v>0.25899397149042003</c:v>
                </c:pt>
                <c:pt idx="2354">
                  <c:v>0.25669301764255098</c:v>
                </c:pt>
                <c:pt idx="2355">
                  <c:v>0.250825583828587</c:v>
                </c:pt>
                <c:pt idx="2356">
                  <c:v>0.241806425631372</c:v>
                </c:pt>
                <c:pt idx="2357">
                  <c:v>0.23273214736025999</c:v>
                </c:pt>
                <c:pt idx="2358">
                  <c:v>0.22793452725017599</c:v>
                </c:pt>
                <c:pt idx="2359">
                  <c:v>0.230296108866238</c:v>
                </c:pt>
                <c:pt idx="2360">
                  <c:v>0.23922575648460401</c:v>
                </c:pt>
                <c:pt idx="2361">
                  <c:v>0.25093416431252502</c:v>
                </c:pt>
                <c:pt idx="2362">
                  <c:v>0.260783326101997</c:v>
                </c:pt>
                <c:pt idx="2363">
                  <c:v>0.26580690182802402</c:v>
                </c:pt>
                <c:pt idx="2364">
                  <c:v>0.26566419328468499</c:v>
                </c:pt>
                <c:pt idx="2365">
                  <c:v>0.26190788376781599</c:v>
                </c:pt>
                <c:pt idx="2366">
                  <c:v>0.25671991667335298</c:v>
                </c:pt>
                <c:pt idx="2367">
                  <c:v>0.25214038833740798</c:v>
                </c:pt>
                <c:pt idx="2368">
                  <c:v>0.249875267901293</c:v>
                </c:pt>
                <c:pt idx="2369">
                  <c:v>0.25120246168742799</c:v>
                </c:pt>
                <c:pt idx="2370">
                  <c:v>0.25667451141005299</c:v>
                </c:pt>
                <c:pt idx="2371">
                  <c:v>0.265721483648652</c:v>
                </c:pt>
                <c:pt idx="2372">
                  <c:v>0.2764344044041</c:v>
                </c:pt>
                <c:pt idx="2373">
                  <c:v>0.28582899556222702</c:v>
                </c:pt>
                <c:pt idx="2374">
                  <c:v>0.29081989801682401</c:v>
                </c:pt>
                <c:pt idx="2375">
                  <c:v>0.289720876670024</c:v>
                </c:pt>
                <c:pt idx="2376">
                  <c:v>0.28339471998571197</c:v>
                </c:pt>
                <c:pt idx="2377">
                  <c:v>0.27501855853913598</c:v>
                </c:pt>
                <c:pt idx="2378">
                  <c:v>0.26837698266564503</c:v>
                </c:pt>
                <c:pt idx="2379">
                  <c:v>0.265855064066777</c:v>
                </c:pt>
                <c:pt idx="2380">
                  <c:v>0.26748690433566802</c:v>
                </c:pt>
                <c:pt idx="2381">
                  <c:v>0.27140723387298099</c:v>
                </c:pt>
                <c:pt idx="2382">
                  <c:v>0.275117178427155</c:v>
                </c:pt>
                <c:pt idx="2383">
                  <c:v>0.276848478258576</c:v>
                </c:pt>
                <c:pt idx="2384">
                  <c:v>0.27645513868219401</c:v>
                </c:pt>
                <c:pt idx="2385">
                  <c:v>0.27534378021665901</c:v>
                </c:pt>
                <c:pt idx="2386">
                  <c:v>0.27546347737118299</c:v>
                </c:pt>
                <c:pt idx="2387">
                  <c:v>0.27815683971780802</c:v>
                </c:pt>
                <c:pt idx="2388">
                  <c:v>0.283659988929787</c:v>
                </c:pt>
                <c:pt idx="2389">
                  <c:v>0.29120370537032902</c:v>
                </c:pt>
                <c:pt idx="2390">
                  <c:v>0.29931416987922099</c:v>
                </c:pt>
                <c:pt idx="2391">
                  <c:v>0.30635383394092902</c:v>
                </c:pt>
                <c:pt idx="2392">
                  <c:v>0.31137467374534999</c:v>
                </c:pt>
                <c:pt idx="2393">
                  <c:v>0.314636347649773</c:v>
                </c:pt>
                <c:pt idx="2394">
                  <c:v>0.31701547993363799</c:v>
                </c:pt>
                <c:pt idx="2395">
                  <c:v>0.318697432975866</c:v>
                </c:pt>
                <c:pt idx="2396">
                  <c:v>0.31859929296984502</c:v>
                </c:pt>
                <c:pt idx="2397">
                  <c:v>0.31531169936714298</c:v>
                </c:pt>
                <c:pt idx="2398">
                  <c:v>0.30857060142885301</c:v>
                </c:pt>
                <c:pt idx="2399">
                  <c:v>0.29961005636305699</c:v>
                </c:pt>
                <c:pt idx="2400">
                  <c:v>0.29007737546504098</c:v>
                </c:pt>
                <c:pt idx="2401">
                  <c:v>0.280771747529583</c:v>
                </c:pt>
                <c:pt idx="2402">
                  <c:v>0.27139444956717201</c:v>
                </c:pt>
                <c:pt idx="2403">
                  <c:v>0.26125945484340102</c:v>
                </c:pt>
                <c:pt idx="2404">
                  <c:v>0.250212459438928</c:v>
                </c:pt>
                <c:pt idx="2405">
                  <c:v>0.239170069368664</c:v>
                </c:pt>
                <c:pt idx="2406">
                  <c:v>0.229907042674173</c:v>
                </c:pt>
                <c:pt idx="2407">
                  <c:v>0.223960809177981</c:v>
                </c:pt>
                <c:pt idx="2408">
                  <c:v>0.221315836815349</c:v>
                </c:pt>
                <c:pt idx="2409">
                  <c:v>0.22023167782682401</c:v>
                </c:pt>
                <c:pt idx="2410">
                  <c:v>0.21881336009327301</c:v>
                </c:pt>
                <c:pt idx="2411">
                  <c:v>0.217000711994318</c:v>
                </c:pt>
                <c:pt idx="2412">
                  <c:v>0.21686263906421799</c:v>
                </c:pt>
                <c:pt idx="2413">
                  <c:v>0.22071734799951501</c:v>
                </c:pt>
                <c:pt idx="2414">
                  <c:v>0.22891620148601199</c:v>
                </c:pt>
                <c:pt idx="2415">
                  <c:v>0.23943811030216899</c:v>
                </c:pt>
                <c:pt idx="2416">
                  <c:v>0.24949613651969099</c:v>
                </c:pt>
                <c:pt idx="2417">
                  <c:v>0.25747295794556102</c:v>
                </c:pt>
                <c:pt idx="2418">
                  <c:v>0.26359399424031399</c:v>
                </c:pt>
                <c:pt idx="2419">
                  <c:v>0.26926626465293302</c:v>
                </c:pt>
                <c:pt idx="2420">
                  <c:v>0.27602564794255302</c:v>
                </c:pt>
                <c:pt idx="2421">
                  <c:v>0.28473811777477998</c:v>
                </c:pt>
                <c:pt idx="2422">
                  <c:v>0.29508906999261297</c:v>
                </c:pt>
                <c:pt idx="2423">
                  <c:v>0.30546759390870798</c:v>
                </c:pt>
                <c:pt idx="2424">
                  <c:v>0.313645473067164</c:v>
                </c:pt>
                <c:pt idx="2425">
                  <c:v>0.31820833023211198</c:v>
                </c:pt>
                <c:pt idx="2426">
                  <c:v>0.319727920872657</c:v>
                </c:pt>
                <c:pt idx="2427">
                  <c:v>0.32040653738231201</c:v>
                </c:pt>
                <c:pt idx="2428">
                  <c:v>0.32209616647447498</c:v>
                </c:pt>
                <c:pt idx="2429">
                  <c:v>0.32432921412411603</c:v>
                </c:pt>
                <c:pt idx="2430">
                  <c:v>0.32438545954564302</c:v>
                </c:pt>
                <c:pt idx="2431">
                  <c:v>0.31959769060749998</c:v>
                </c:pt>
                <c:pt idx="2432">
                  <c:v>0.30978684570551202</c:v>
                </c:pt>
                <c:pt idx="2433">
                  <c:v>0.29756095006161098</c:v>
                </c:pt>
                <c:pt idx="2434">
                  <c:v>0.28638265187820999</c:v>
                </c:pt>
                <c:pt idx="2435">
                  <c:v>0.27825424132510301</c:v>
                </c:pt>
                <c:pt idx="2436">
                  <c:v>0.27275050054530098</c:v>
                </c:pt>
                <c:pt idx="2437">
                  <c:v>0.26775951662363101</c:v>
                </c:pt>
                <c:pt idx="2438">
                  <c:v>0.26120844362937901</c:v>
                </c:pt>
                <c:pt idx="2439">
                  <c:v>0.25262265376195497</c:v>
                </c:pt>
                <c:pt idx="2440">
                  <c:v>0.24345389367476999</c:v>
                </c:pt>
                <c:pt idx="2441">
                  <c:v>0.23587324805599499</c:v>
                </c:pt>
                <c:pt idx="2442">
                  <c:v>0.23094166123227999</c:v>
                </c:pt>
                <c:pt idx="2443">
                  <c:v>0.22778389237896299</c:v>
                </c:pt>
                <c:pt idx="2444">
                  <c:v>0.22474709885864999</c:v>
                </c:pt>
                <c:pt idx="2445">
                  <c:v>0.221719990091342</c:v>
                </c:pt>
                <c:pt idx="2446">
                  <c:v>0.22131622681275601</c:v>
                </c:pt>
                <c:pt idx="2447">
                  <c:v>0.22728237738383</c:v>
                </c:pt>
                <c:pt idx="2448">
                  <c:v>0.24118305190731701</c:v>
                </c:pt>
                <c:pt idx="2449">
                  <c:v>0.26042059996913203</c:v>
                </c:pt>
                <c:pt idx="2450">
                  <c:v>0.27951649384849397</c:v>
                </c:pt>
                <c:pt idx="2451">
                  <c:v>0.29342943298257601</c:v>
                </c:pt>
                <c:pt idx="2452">
                  <c:v>0.300001510073716</c:v>
                </c:pt>
                <c:pt idx="2453">
                  <c:v>0.29999135659284898</c:v>
                </c:pt>
                <c:pt idx="2454">
                  <c:v>0.29560278237973803</c:v>
                </c:pt>
                <c:pt idx="2455">
                  <c:v>0.289204003066593</c:v>
                </c:pt>
                <c:pt idx="2456">
                  <c:v>0.28277424247889399</c:v>
                </c:pt>
                <c:pt idx="2457">
                  <c:v>0.27750403084017999</c:v>
                </c:pt>
                <c:pt idx="2458">
                  <c:v>0.27331124261922901</c:v>
                </c:pt>
                <c:pt idx="2459">
                  <c:v>0.26893757392236001</c:v>
                </c:pt>
                <c:pt idx="2460">
                  <c:v>0.26309807309988498</c:v>
                </c:pt>
                <c:pt idx="2461">
                  <c:v>0.25586761187003598</c:v>
                </c:pt>
                <c:pt idx="2462">
                  <c:v>0.248852123168192</c:v>
                </c:pt>
                <c:pt idx="2463">
                  <c:v>0.24385240866067201</c:v>
                </c:pt>
                <c:pt idx="2464">
                  <c:v>0.24147316595371099</c:v>
                </c:pt>
                <c:pt idx="2465">
                  <c:v>0.241206580581907</c:v>
                </c:pt>
                <c:pt idx="2466">
                  <c:v>0.24265158342814599</c:v>
                </c:pt>
                <c:pt idx="2467">
                  <c:v>0.24608939956444401</c:v>
                </c:pt>
                <c:pt idx="2468">
                  <c:v>0.25158845159932403</c:v>
                </c:pt>
                <c:pt idx="2469">
                  <c:v>0.25791834427503801</c:v>
                </c:pt>
                <c:pt idx="2470">
                  <c:v>0.26292948327224303</c:v>
                </c:pt>
                <c:pt idx="2471">
                  <c:v>0.26513002095059401</c:v>
                </c:pt>
                <c:pt idx="2472">
                  <c:v>0.26458452163268398</c:v>
                </c:pt>
                <c:pt idx="2473">
                  <c:v>0.262202677807225</c:v>
                </c:pt>
                <c:pt idx="2474">
                  <c:v>0.25863322106025199</c:v>
                </c:pt>
                <c:pt idx="2475">
                  <c:v>0.25425875283045302</c:v>
                </c:pt>
                <c:pt idx="2476">
                  <c:v>0.24990918382643801</c:v>
                </c:pt>
                <c:pt idx="2477">
                  <c:v>0.24679507122809699</c:v>
                </c:pt>
                <c:pt idx="2478">
                  <c:v>0.24547894716022101</c:v>
                </c:pt>
                <c:pt idx="2479">
                  <c:v>0.24534105735515299</c:v>
                </c:pt>
                <c:pt idx="2480">
                  <c:v>0.24538106847424801</c:v>
                </c:pt>
                <c:pt idx="2481">
                  <c:v>0.24528848158785099</c:v>
                </c:pt>
                <c:pt idx="2482">
                  <c:v>0.24547742331414901</c:v>
                </c:pt>
                <c:pt idx="2483">
                  <c:v>0.24649085337732901</c:v>
                </c:pt>
                <c:pt idx="2484">
                  <c:v>0.24896977124664199</c:v>
                </c:pt>
                <c:pt idx="2485">
                  <c:v>0.25396460117470598</c:v>
                </c:pt>
                <c:pt idx="2486">
                  <c:v>0.26228865351622199</c:v>
                </c:pt>
                <c:pt idx="2487">
                  <c:v>0.27304356534216701</c:v>
                </c:pt>
                <c:pt idx="2488">
                  <c:v>0.28330011248923997</c:v>
                </c:pt>
                <c:pt idx="2489">
                  <c:v>0.28999752508661802</c:v>
                </c:pt>
                <c:pt idx="2490">
                  <c:v>0.29229247925239199</c:v>
                </c:pt>
                <c:pt idx="2491">
                  <c:v>0.29170787693914402</c:v>
                </c:pt>
                <c:pt idx="2492">
                  <c:v>0.28987464256850398</c:v>
                </c:pt>
                <c:pt idx="2493">
                  <c:v>0.286457427890633</c:v>
                </c:pt>
                <c:pt idx="2494">
                  <c:v>0.27958970213848799</c:v>
                </c:pt>
                <c:pt idx="2495">
                  <c:v>0.268210529473355</c:v>
                </c:pt>
                <c:pt idx="2496">
                  <c:v>0.25369487717772998</c:v>
                </c:pt>
                <c:pt idx="2497">
                  <c:v>0.239275679950162</c:v>
                </c:pt>
                <c:pt idx="2498">
                  <c:v>0.22813340854925401</c:v>
                </c:pt>
                <c:pt idx="2499">
                  <c:v>0.221793826738334</c:v>
                </c:pt>
                <c:pt idx="2500">
                  <c:v>0.21956997013310001</c:v>
                </c:pt>
                <c:pt idx="2501">
                  <c:v>0.21905132505966601</c:v>
                </c:pt>
                <c:pt idx="2502">
                  <c:v>0.217537583642916</c:v>
                </c:pt>
                <c:pt idx="2503">
                  <c:v>0.21389425737432</c:v>
                </c:pt>
                <c:pt idx="2504">
                  <c:v>0.209583458171332</c:v>
                </c:pt>
                <c:pt idx="2505">
                  <c:v>0.20778716561044999</c:v>
                </c:pt>
                <c:pt idx="2506">
                  <c:v>0.211022970746822</c:v>
                </c:pt>
                <c:pt idx="2507">
                  <c:v>0.21917362033073701</c:v>
                </c:pt>
                <c:pt idx="2508">
                  <c:v>0.229653722753596</c:v>
                </c:pt>
                <c:pt idx="2509">
                  <c:v>0.239400853009508</c:v>
                </c:pt>
                <c:pt idx="2510">
                  <c:v>0.246648809765108</c:v>
                </c:pt>
                <c:pt idx="2511">
                  <c:v>0.25104917715925301</c:v>
                </c:pt>
                <c:pt idx="2512">
                  <c:v>0.25274905319006402</c:v>
                </c:pt>
                <c:pt idx="2513">
                  <c:v>0.25181991132911302</c:v>
                </c:pt>
                <c:pt idx="2514">
                  <c:v>0.248349205632343</c:v>
                </c:pt>
                <c:pt idx="2515">
                  <c:v>0.242552661122234</c:v>
                </c:pt>
                <c:pt idx="2516">
                  <c:v>0.234659616277822</c:v>
                </c:pt>
                <c:pt idx="2517">
                  <c:v>0.22496476036503099</c:v>
                </c:pt>
                <c:pt idx="2518">
                  <c:v>0.21421303524801599</c:v>
                </c:pt>
                <c:pt idx="2519">
                  <c:v>0.20393566462193999</c:v>
                </c:pt>
                <c:pt idx="2520">
                  <c:v>0.19633802767174099</c:v>
                </c:pt>
                <c:pt idx="2521">
                  <c:v>0.19366940342306699</c:v>
                </c:pt>
                <c:pt idx="2522">
                  <c:v>0.197229220081972</c:v>
                </c:pt>
                <c:pt idx="2523">
                  <c:v>0.20641751268074299</c:v>
                </c:pt>
                <c:pt idx="2524">
                  <c:v>0.21854205365137999</c:v>
                </c:pt>
                <c:pt idx="2525">
                  <c:v>0.229863583091411</c:v>
                </c:pt>
                <c:pt idx="2526">
                  <c:v>0.23742223532626699</c:v>
                </c:pt>
                <c:pt idx="2527">
                  <c:v>0.240445535021</c:v>
                </c:pt>
                <c:pt idx="2528">
                  <c:v>0.24041231283291301</c:v>
                </c:pt>
                <c:pt idx="2529">
                  <c:v>0.239817514452209</c:v>
                </c:pt>
                <c:pt idx="2530">
                  <c:v>0.24051702155478699</c:v>
                </c:pt>
                <c:pt idx="2531">
                  <c:v>0.242752584188176</c:v>
                </c:pt>
                <c:pt idx="2532">
                  <c:v>0.245428379528881</c:v>
                </c:pt>
                <c:pt idx="2533">
                  <c:v>0.24719855658038001</c:v>
                </c:pt>
                <c:pt idx="2534">
                  <c:v>0.24730972646916599</c:v>
                </c:pt>
                <c:pt idx="2535">
                  <c:v>0.245617636406708</c:v>
                </c:pt>
                <c:pt idx="2536">
                  <c:v>0.24218424296570601</c:v>
                </c:pt>
                <c:pt idx="2537">
                  <c:v>0.23713265374902401</c:v>
                </c:pt>
                <c:pt idx="2538">
                  <c:v>0.23084477154211999</c:v>
                </c:pt>
                <c:pt idx="2539">
                  <c:v>0.22413723683936301</c:v>
                </c:pt>
                <c:pt idx="2540">
                  <c:v>0.21821809668927</c:v>
                </c:pt>
                <c:pt idx="2541">
                  <c:v>0.21445134310105499</c:v>
                </c:pt>
                <c:pt idx="2542">
                  <c:v>0.21395682802046201</c:v>
                </c:pt>
                <c:pt idx="2543">
                  <c:v>0.21718953664027801</c:v>
                </c:pt>
                <c:pt idx="2544">
                  <c:v>0.22379663845494499</c:v>
                </c:pt>
                <c:pt idx="2545">
                  <c:v>0.23283725554506901</c:v>
                </c:pt>
                <c:pt idx="2546">
                  <c:v>0.24312369361653899</c:v>
                </c:pt>
                <c:pt idx="2547">
                  <c:v>0.25347681869027799</c:v>
                </c:pt>
                <c:pt idx="2548">
                  <c:v>0.26284736452086299</c:v>
                </c:pt>
                <c:pt idx="2549">
                  <c:v>0.27024549096213102</c:v>
                </c:pt>
                <c:pt idx="2550">
                  <c:v>0.27458177920741</c:v>
                </c:pt>
                <c:pt idx="2551">
                  <c:v>0.27487358322843802</c:v>
                </c:pt>
                <c:pt idx="2552">
                  <c:v>0.27101303960180401</c:v>
                </c:pt>
                <c:pt idx="2553">
                  <c:v>0.26433188465653901</c:v>
                </c:pt>
                <c:pt idx="2554">
                  <c:v>0.25695838587856701</c:v>
                </c:pt>
                <c:pt idx="2555">
                  <c:v>0.250297767163842</c:v>
                </c:pt>
                <c:pt idx="2556">
                  <c:v>0.244268190470075</c:v>
                </c:pt>
                <c:pt idx="2557">
                  <c:v>0.23814177041940901</c:v>
                </c:pt>
                <c:pt idx="2558">
                  <c:v>0.231815310405903</c:v>
                </c:pt>
                <c:pt idx="2559">
                  <c:v>0.22589487715145001</c:v>
                </c:pt>
                <c:pt idx="2560">
                  <c:v>0.22075106687620699</c:v>
                </c:pt>
                <c:pt idx="2561">
                  <c:v>0.216126283163176</c:v>
                </c:pt>
                <c:pt idx="2562">
                  <c:v>0.21195375290526999</c:v>
                </c:pt>
                <c:pt idx="2563">
                  <c:v>0.209152609743671</c:v>
                </c:pt>
                <c:pt idx="2564">
                  <c:v>0.20899453809129501</c:v>
                </c:pt>
                <c:pt idx="2565">
                  <c:v>0.21151034352008299</c:v>
                </c:pt>
                <c:pt idx="2566">
                  <c:v>0.21486707461116999</c:v>
                </c:pt>
                <c:pt idx="2567">
                  <c:v>0.21670362701955601</c:v>
                </c:pt>
                <c:pt idx="2568">
                  <c:v>0.21614006659243101</c:v>
                </c:pt>
                <c:pt idx="2569">
                  <c:v>0.21437611470008799</c:v>
                </c:pt>
                <c:pt idx="2570">
                  <c:v>0.21340911372482299</c:v>
                </c:pt>
                <c:pt idx="2571">
                  <c:v>0.21437858722580999</c:v>
                </c:pt>
                <c:pt idx="2572">
                  <c:v>0.21710366775439</c:v>
                </c:pt>
                <c:pt idx="2573">
                  <c:v>0.22081349413430501</c:v>
                </c:pt>
                <c:pt idx="2574">
                  <c:v>0.224934862349431</c:v>
                </c:pt>
                <c:pt idx="2575">
                  <c:v>0.229147794865105</c:v>
                </c:pt>
                <c:pt idx="2576">
                  <c:v>0.23294911163405499</c:v>
                </c:pt>
                <c:pt idx="2577">
                  <c:v>0.23545999965963799</c:v>
                </c:pt>
                <c:pt idx="2578">
                  <c:v>0.23579810573726401</c:v>
                </c:pt>
                <c:pt idx="2579">
                  <c:v>0.23357141831460301</c:v>
                </c:pt>
                <c:pt idx="2580">
                  <c:v>0.22890024609417101</c:v>
                </c:pt>
                <c:pt idx="2581">
                  <c:v>0.22210496091176901</c:v>
                </c:pt>
                <c:pt idx="2582">
                  <c:v>0.213746428486529</c:v>
                </c:pt>
                <c:pt idx="2583">
                  <c:v>0.205068740089423</c:v>
                </c:pt>
                <c:pt idx="2584">
                  <c:v>0.19796043483221901</c:v>
                </c:pt>
                <c:pt idx="2585">
                  <c:v>0.19396335137169601</c:v>
                </c:pt>
                <c:pt idx="2586">
                  <c:v>0.19321379247106099</c:v>
                </c:pt>
                <c:pt idx="2587">
                  <c:v>0.19444910638559201</c:v>
                </c:pt>
                <c:pt idx="2588">
                  <c:v>0.19595105121581999</c:v>
                </c:pt>
                <c:pt idx="2589">
                  <c:v>0.19641063661019101</c:v>
                </c:pt>
                <c:pt idx="2590">
                  <c:v>0.195265176755099</c:v>
                </c:pt>
                <c:pt idx="2591">
                  <c:v>0.19283868764145101</c:v>
                </c:pt>
                <c:pt idx="2592">
                  <c:v>0.190417425113525</c:v>
                </c:pt>
                <c:pt idx="2593">
                  <c:v>0.18989238980047601</c:v>
                </c:pt>
                <c:pt idx="2594">
                  <c:v>0.19282879856312299</c:v>
                </c:pt>
                <c:pt idx="2595">
                  <c:v>0.199473679412279</c:v>
                </c:pt>
                <c:pt idx="2596">
                  <c:v>0.20842467488121799</c:v>
                </c:pt>
                <c:pt idx="2597">
                  <c:v>0.21727461271632201</c:v>
                </c:pt>
                <c:pt idx="2598">
                  <c:v>0.223899941046139</c:v>
                </c:pt>
                <c:pt idx="2599">
                  <c:v>0.22762615899264599</c:v>
                </c:pt>
                <c:pt idx="2600">
                  <c:v>0.229572565236936</c:v>
                </c:pt>
                <c:pt idx="2601">
                  <c:v>0.23195698339613199</c:v>
                </c:pt>
                <c:pt idx="2602">
                  <c:v>0.23670005858796</c:v>
                </c:pt>
                <c:pt idx="2603">
                  <c:v>0.24413639956604499</c:v>
                </c:pt>
                <c:pt idx="2604">
                  <c:v>0.25277048757528597</c:v>
                </c:pt>
                <c:pt idx="2605">
                  <c:v>0.26037039605713103</c:v>
                </c:pt>
                <c:pt idx="2606">
                  <c:v>0.26553092562506603</c:v>
                </c:pt>
                <c:pt idx="2607">
                  <c:v>0.26836664798588</c:v>
                </c:pt>
                <c:pt idx="2608">
                  <c:v>0.26984292980510699</c:v>
                </c:pt>
                <c:pt idx="2609">
                  <c:v>0.27049122158104999</c:v>
                </c:pt>
                <c:pt idx="2610">
                  <c:v>0.26965977972465599</c:v>
                </c:pt>
                <c:pt idx="2611">
                  <c:v>0.26588631837101701</c:v>
                </c:pt>
                <c:pt idx="2612">
                  <c:v>0.25805984972993201</c:v>
                </c:pt>
                <c:pt idx="2613">
                  <c:v>0.24640043892701899</c:v>
                </c:pt>
                <c:pt idx="2614">
                  <c:v>0.232479857916463</c:v>
                </c:pt>
                <c:pt idx="2615">
                  <c:v>0.21850093380421701</c:v>
                </c:pt>
                <c:pt idx="2616">
                  <c:v>0.20671109549271599</c:v>
                </c:pt>
                <c:pt idx="2617">
                  <c:v>0.19920279233455701</c:v>
                </c:pt>
                <c:pt idx="2618">
                  <c:v>0.197415017494531</c:v>
                </c:pt>
                <c:pt idx="2619">
                  <c:v>0.201031619760345</c:v>
                </c:pt>
                <c:pt idx="2620">
                  <c:v>0.207265887315148</c:v>
                </c:pt>
                <c:pt idx="2621">
                  <c:v>0.211747543269237</c:v>
                </c:pt>
                <c:pt idx="2622">
                  <c:v>0.210850402703955</c:v>
                </c:pt>
                <c:pt idx="2623">
                  <c:v>0.20388890689823599</c:v>
                </c:pt>
                <c:pt idx="2624">
                  <c:v>0.19361039230534</c:v>
                </c:pt>
                <c:pt idx="2625">
                  <c:v>0.18466608373761001</c:v>
                </c:pt>
                <c:pt idx="2626">
                  <c:v>0.18111444943440999</c:v>
                </c:pt>
                <c:pt idx="2627">
                  <c:v>0.184468757459643</c:v>
                </c:pt>
                <c:pt idx="2628">
                  <c:v>0.19317100515389099</c:v>
                </c:pt>
                <c:pt idx="2629">
                  <c:v>0.20341627872014101</c:v>
                </c:pt>
                <c:pt idx="2630">
                  <c:v>0.21079086109731199</c:v>
                </c:pt>
                <c:pt idx="2631">
                  <c:v>0.212198932610072</c:v>
                </c:pt>
                <c:pt idx="2632">
                  <c:v>0.207478917718597</c:v>
                </c:pt>
                <c:pt idx="2633">
                  <c:v>0.19989029263701599</c:v>
                </c:pt>
                <c:pt idx="2634">
                  <c:v>0.19486314519796499</c:v>
                </c:pt>
                <c:pt idx="2635">
                  <c:v>0.19733687662253999</c:v>
                </c:pt>
                <c:pt idx="2636">
                  <c:v>0.209072832588516</c:v>
                </c:pt>
                <c:pt idx="2637">
                  <c:v>0.22757485896801299</c:v>
                </c:pt>
                <c:pt idx="2638">
                  <c:v>0.24734888113446701</c:v>
                </c:pt>
                <c:pt idx="2639">
                  <c:v>0.26271915780959698</c:v>
                </c:pt>
                <c:pt idx="2640">
                  <c:v>0.27036775119901102</c:v>
                </c:pt>
                <c:pt idx="2641">
                  <c:v>0.270063726703544</c:v>
                </c:pt>
                <c:pt idx="2642">
                  <c:v>0.26355062794345702</c:v>
                </c:pt>
                <c:pt idx="2643">
                  <c:v>0.25293832016109902</c:v>
                </c:pt>
                <c:pt idx="2644">
                  <c:v>0.23993338674276801</c:v>
                </c:pt>
                <c:pt idx="2645">
                  <c:v>0.226065596042864</c:v>
                </c:pt>
                <c:pt idx="2646">
                  <c:v>0.21312956543352701</c:v>
                </c:pt>
                <c:pt idx="2647">
                  <c:v>0.20317631102725101</c:v>
                </c:pt>
                <c:pt idx="2648">
                  <c:v>0.197993107379343</c:v>
                </c:pt>
                <c:pt idx="2649">
                  <c:v>0.198325416351361</c:v>
                </c:pt>
                <c:pt idx="2650">
                  <c:v>0.20322276790844401</c:v>
                </c:pt>
                <c:pt idx="2651">
                  <c:v>0.21009415347991101</c:v>
                </c:pt>
                <c:pt idx="2652">
                  <c:v>0.215849366529686</c:v>
                </c:pt>
                <c:pt idx="2653">
                  <c:v>0.21854747893488899</c:v>
                </c:pt>
                <c:pt idx="2654">
                  <c:v>0.21824953073570399</c:v>
                </c:pt>
                <c:pt idx="2655">
                  <c:v>0.21643122637944501</c:v>
                </c:pt>
                <c:pt idx="2656">
                  <c:v>0.21471748995131801</c:v>
                </c:pt>
                <c:pt idx="2657">
                  <c:v>0.21408183898555899</c:v>
                </c:pt>
                <c:pt idx="2658">
                  <c:v>0.21470303321473</c:v>
                </c:pt>
                <c:pt idx="2659">
                  <c:v>0.215970584450558</c:v>
                </c:pt>
                <c:pt idx="2660">
                  <c:v>0.21659681042993301</c:v>
                </c:pt>
                <c:pt idx="2661">
                  <c:v>0.21528163184927299</c:v>
                </c:pt>
                <c:pt idx="2662">
                  <c:v>0.21174455253840299</c:v>
                </c:pt>
                <c:pt idx="2663">
                  <c:v>0.207090059858756</c:v>
                </c:pt>
                <c:pt idx="2664">
                  <c:v>0.20292157970164501</c:v>
                </c:pt>
                <c:pt idx="2665">
                  <c:v>0.19998826212935999</c:v>
                </c:pt>
                <c:pt idx="2666">
                  <c:v>0.19768894761648301</c:v>
                </c:pt>
                <c:pt idx="2667">
                  <c:v>0.194852268976867</c:v>
                </c:pt>
                <c:pt idx="2668">
                  <c:v>0.19099555424074399</c:v>
                </c:pt>
                <c:pt idx="2669">
                  <c:v>0.18696663815151299</c:v>
                </c:pt>
                <c:pt idx="2670">
                  <c:v>0.18454087632906299</c:v>
                </c:pt>
                <c:pt idx="2671">
                  <c:v>0.18537202369081601</c:v>
                </c:pt>
                <c:pt idx="2672">
                  <c:v>0.190015619818451</c:v>
                </c:pt>
                <c:pt idx="2673">
                  <c:v>0.197569619336873</c:v>
                </c:pt>
                <c:pt idx="2674">
                  <c:v>0.20613197563733199</c:v>
                </c:pt>
                <c:pt idx="2675">
                  <c:v>0.21383596930147999</c:v>
                </c:pt>
                <c:pt idx="2676">
                  <c:v>0.21976489317086301</c:v>
                </c:pt>
                <c:pt idx="2677">
                  <c:v>0.224050106327918</c:v>
                </c:pt>
                <c:pt idx="2678">
                  <c:v>0.22718945193086101</c:v>
                </c:pt>
                <c:pt idx="2679">
                  <c:v>0.22939842332603999</c:v>
                </c:pt>
                <c:pt idx="2680">
                  <c:v>0.23069595684098099</c:v>
                </c:pt>
                <c:pt idx="2681">
                  <c:v>0.23152491140870299</c:v>
                </c:pt>
                <c:pt idx="2682">
                  <c:v>0.233031825133099</c:v>
                </c:pt>
                <c:pt idx="2683">
                  <c:v>0.23643953981834101</c:v>
                </c:pt>
                <c:pt idx="2684">
                  <c:v>0.241970595093185</c:v>
                </c:pt>
                <c:pt idx="2685">
                  <c:v>0.248420805950959</c:v>
                </c:pt>
                <c:pt idx="2686">
                  <c:v>0.25388341963077299</c:v>
                </c:pt>
                <c:pt idx="2687">
                  <c:v>0.25685841466835102</c:v>
                </c:pt>
                <c:pt idx="2688">
                  <c:v>0.25663953186965099</c:v>
                </c:pt>
                <c:pt idx="2689">
                  <c:v>0.25293387469363698</c:v>
                </c:pt>
                <c:pt idx="2690">
                  <c:v>0.24565236522662801</c:v>
                </c:pt>
                <c:pt idx="2691">
                  <c:v>0.23535766211735701</c:v>
                </c:pt>
                <c:pt idx="2692">
                  <c:v>0.22372402107425901</c:v>
                </c:pt>
                <c:pt idx="2693">
                  <c:v>0.21318643098483001</c:v>
                </c:pt>
                <c:pt idx="2694">
                  <c:v>0.20584942595685099</c:v>
                </c:pt>
                <c:pt idx="2695">
                  <c:v>0.20242914305509099</c:v>
                </c:pt>
                <c:pt idx="2696">
                  <c:v>0.201878169152541</c:v>
                </c:pt>
                <c:pt idx="2697">
                  <c:v>0.20189170484150701</c:v>
                </c:pt>
                <c:pt idx="2698">
                  <c:v>0.20014413998153099</c:v>
                </c:pt>
                <c:pt idx="2699">
                  <c:v>0.19572467320786899</c:v>
                </c:pt>
                <c:pt idx="2700">
                  <c:v>0.18988581744216301</c:v>
                </c:pt>
                <c:pt idx="2701">
                  <c:v>0.18540870442504201</c:v>
                </c:pt>
                <c:pt idx="2702">
                  <c:v>0.18481365738984001</c:v>
                </c:pt>
                <c:pt idx="2703">
                  <c:v>0.18863228548618399</c:v>
                </c:pt>
                <c:pt idx="2704">
                  <c:v>0.19507573403908099</c:v>
                </c:pt>
                <c:pt idx="2705">
                  <c:v>0.20141470890568999</c:v>
                </c:pt>
                <c:pt idx="2706">
                  <c:v>0.20593209537385901</c:v>
                </c:pt>
                <c:pt idx="2707">
                  <c:v>0.20873316083406901</c:v>
                </c:pt>
                <c:pt idx="2708">
                  <c:v>0.210834447399085</c:v>
                </c:pt>
                <c:pt idx="2709">
                  <c:v>0.21279017272343301</c:v>
                </c:pt>
                <c:pt idx="2710">
                  <c:v>0.214429401615997</c:v>
                </c:pt>
                <c:pt idx="2711">
                  <c:v>0.21563580431388099</c:v>
                </c:pt>
                <c:pt idx="2712">
                  <c:v>0.2168290666904</c:v>
                </c:pt>
                <c:pt idx="2713">
                  <c:v>0.21856287094135601</c:v>
                </c:pt>
                <c:pt idx="2714">
                  <c:v>0.22095850314748899</c:v>
                </c:pt>
                <c:pt idx="2715">
                  <c:v>0.22361386322656401</c:v>
                </c:pt>
                <c:pt idx="2716">
                  <c:v>0.22578823748937299</c:v>
                </c:pt>
                <c:pt idx="2717">
                  <c:v>0.22656916307102601</c:v>
                </c:pt>
                <c:pt idx="2718">
                  <c:v>0.22514178982164801</c:v>
                </c:pt>
                <c:pt idx="2719">
                  <c:v>0.22122854201744399</c:v>
                </c:pt>
                <c:pt idx="2720">
                  <c:v>0.21542998245977299</c:v>
                </c:pt>
                <c:pt idx="2721">
                  <c:v>0.20919915324013799</c:v>
                </c:pt>
                <c:pt idx="2722">
                  <c:v>0.204395454604306</c:v>
                </c:pt>
                <c:pt idx="2723">
                  <c:v>0.202519450138332</c:v>
                </c:pt>
                <c:pt idx="2724">
                  <c:v>0.20396387665531501</c:v>
                </c:pt>
                <c:pt idx="2725">
                  <c:v>0.207818327174703</c:v>
                </c:pt>
                <c:pt idx="2726">
                  <c:v>0.21248000554114699</c:v>
                </c:pt>
                <c:pt idx="2727">
                  <c:v>0.216643745802125</c:v>
                </c:pt>
                <c:pt idx="2728">
                  <c:v>0.21990183161994101</c:v>
                </c:pt>
                <c:pt idx="2729">
                  <c:v>0.222537860981877</c:v>
                </c:pt>
                <c:pt idx="2730">
                  <c:v>0.224721071888622</c:v>
                </c:pt>
                <c:pt idx="2731">
                  <c:v>0.22569773671094001</c:v>
                </c:pt>
                <c:pt idx="2732">
                  <c:v>0.223650824739205</c:v>
                </c:pt>
                <c:pt idx="2733">
                  <c:v>0.21659255598239499</c:v>
                </c:pt>
                <c:pt idx="2734">
                  <c:v>0.203851196501422</c:v>
                </c:pt>
                <c:pt idx="2735">
                  <c:v>0.18698193496342799</c:v>
                </c:pt>
                <c:pt idx="2736">
                  <c:v>0.16928708192934799</c:v>
                </c:pt>
                <c:pt idx="2737">
                  <c:v>0.154406746543097</c:v>
                </c:pt>
                <c:pt idx="2738">
                  <c:v>0.14510427672651</c:v>
                </c:pt>
                <c:pt idx="2739">
                  <c:v>0.14272265922320601</c:v>
                </c:pt>
                <c:pt idx="2740">
                  <c:v>0.14698692731777099</c:v>
                </c:pt>
                <c:pt idx="2741">
                  <c:v>0.15594775613237799</c:v>
                </c:pt>
                <c:pt idx="2742">
                  <c:v>0.16637040174909701</c:v>
                </c:pt>
                <c:pt idx="2743">
                  <c:v>0.174803686547125</c:v>
                </c:pt>
                <c:pt idx="2744">
                  <c:v>0.17896733879890001</c:v>
                </c:pt>
                <c:pt idx="2745">
                  <c:v>0.17867823647779199</c:v>
                </c:pt>
                <c:pt idx="2746">
                  <c:v>0.17568927556323199</c:v>
                </c:pt>
                <c:pt idx="2747">
                  <c:v>0.17244429709553999</c:v>
                </c:pt>
                <c:pt idx="2748">
                  <c:v>0.17052440858010701</c:v>
                </c:pt>
                <c:pt idx="2749">
                  <c:v>0.16994377609644201</c:v>
                </c:pt>
                <c:pt idx="2750">
                  <c:v>0.16987916453056801</c:v>
                </c:pt>
                <c:pt idx="2751">
                  <c:v>0.170050172674793</c:v>
                </c:pt>
                <c:pt idx="2752">
                  <c:v>0.17116908457646099</c:v>
                </c:pt>
                <c:pt idx="2753">
                  <c:v>0.17387173298063699</c:v>
                </c:pt>
                <c:pt idx="2754">
                  <c:v>0.17743059100442099</c:v>
                </c:pt>
                <c:pt idx="2755">
                  <c:v>0.17999206497933501</c:v>
                </c:pt>
                <c:pt idx="2756">
                  <c:v>0.18033447188306601</c:v>
                </c:pt>
                <c:pt idx="2757">
                  <c:v>0.17924082404482999</c:v>
                </c:pt>
                <c:pt idx="2758">
                  <c:v>0.17882644218486499</c:v>
                </c:pt>
                <c:pt idx="2759">
                  <c:v>0.18035339697834499</c:v>
                </c:pt>
                <c:pt idx="2760">
                  <c:v>0.182764925896128</c:v>
                </c:pt>
                <c:pt idx="2761">
                  <c:v>0.18348783645726</c:v>
                </c:pt>
                <c:pt idx="2762">
                  <c:v>0.180757740253356</c:v>
                </c:pt>
                <c:pt idx="2763">
                  <c:v>0.17532659835341699</c:v>
                </c:pt>
                <c:pt idx="2764">
                  <c:v>0.17018659663251101</c:v>
                </c:pt>
                <c:pt idx="2765">
                  <c:v>0.168692485731535</c:v>
                </c:pt>
                <c:pt idx="2766">
                  <c:v>0.17242044492679201</c:v>
                </c:pt>
                <c:pt idx="2767">
                  <c:v>0.17996434418683199</c:v>
                </c:pt>
                <c:pt idx="2768">
                  <c:v>0.187342453879662</c:v>
                </c:pt>
                <c:pt idx="2769">
                  <c:v>0.19001896614917499</c:v>
                </c:pt>
                <c:pt idx="2770">
                  <c:v>0.18557893014982901</c:v>
                </c:pt>
                <c:pt idx="2771">
                  <c:v>0.17531706120534499</c:v>
                </c:pt>
                <c:pt idx="2772">
                  <c:v>0.16343291680685701</c:v>
                </c:pt>
                <c:pt idx="2773">
                  <c:v>0.15427523492185</c:v>
                </c:pt>
                <c:pt idx="2774">
                  <c:v>0.14966613609732399</c:v>
                </c:pt>
                <c:pt idx="2775">
                  <c:v>0.148168702653904</c:v>
                </c:pt>
                <c:pt idx="2776">
                  <c:v>0.14646323507512901</c:v>
                </c:pt>
                <c:pt idx="2777">
                  <c:v>0.141521885035332</c:v>
                </c:pt>
                <c:pt idx="2778">
                  <c:v>0.13217510524515799</c:v>
                </c:pt>
                <c:pt idx="2779">
                  <c:v>0.119478936962638</c:v>
                </c:pt>
                <c:pt idx="2780">
                  <c:v>0.106019279232012</c:v>
                </c:pt>
                <c:pt idx="2781">
                  <c:v>9.4622267871033103E-2</c:v>
                </c:pt>
                <c:pt idx="2782">
                  <c:v>8.7113455793254704E-2</c:v>
                </c:pt>
                <c:pt idx="2783">
                  <c:v>8.3794485232490903E-2</c:v>
                </c:pt>
                <c:pt idx="2784">
                  <c:v>8.3915054240308901E-2</c:v>
                </c:pt>
                <c:pt idx="2785">
                  <c:v>8.6701195396504893E-2</c:v>
                </c:pt>
                <c:pt idx="2786">
                  <c:v>9.2085149001101804E-2</c:v>
                </c:pt>
                <c:pt idx="2787">
                  <c:v>0.10056622833776099</c:v>
                </c:pt>
                <c:pt idx="2788">
                  <c:v>0.112297263015188</c:v>
                </c:pt>
                <c:pt idx="2789">
                  <c:v>0.12606848856573499</c:v>
                </c:pt>
                <c:pt idx="2790">
                  <c:v>0.13913297525746099</c:v>
                </c:pt>
                <c:pt idx="2791">
                  <c:v>0.14844915350617199</c:v>
                </c:pt>
                <c:pt idx="2792">
                  <c:v>0.15272398999657799</c:v>
                </c:pt>
                <c:pt idx="2793">
                  <c:v>0.15353346167287299</c:v>
                </c:pt>
                <c:pt idx="2794">
                  <c:v>0.15420817105399301</c:v>
                </c:pt>
                <c:pt idx="2795">
                  <c:v>0.15709390205638701</c:v>
                </c:pt>
                <c:pt idx="2796">
                  <c:v>0.161415321719795</c:v>
                </c:pt>
                <c:pt idx="2797">
                  <c:v>0.16365103530230299</c:v>
                </c:pt>
                <c:pt idx="2798">
                  <c:v>0.16028985258638001</c:v>
                </c:pt>
                <c:pt idx="2799">
                  <c:v>0.150817549478693</c:v>
                </c:pt>
                <c:pt idx="2800">
                  <c:v>0.138537257586793</c:v>
                </c:pt>
                <c:pt idx="2801">
                  <c:v>0.128659626937353</c:v>
                </c:pt>
                <c:pt idx="2802">
                  <c:v>0.12536122649016401</c:v>
                </c:pt>
                <c:pt idx="2803">
                  <c:v>0.13002850099523999</c:v>
                </c:pt>
                <c:pt idx="2804">
                  <c:v>0.14137789588407601</c:v>
                </c:pt>
                <c:pt idx="2805">
                  <c:v>0.15648499760108001</c:v>
                </c:pt>
                <c:pt idx="2806">
                  <c:v>0.17164877962271299</c:v>
                </c:pt>
                <c:pt idx="2807">
                  <c:v>0.18299750654003</c:v>
                </c:pt>
                <c:pt idx="2808">
                  <c:v>0.187322276686264</c:v>
                </c:pt>
                <c:pt idx="2809">
                  <c:v>0.18330504501327599</c:v>
                </c:pt>
                <c:pt idx="2810">
                  <c:v>0.17261694824850901</c:v>
                </c:pt>
                <c:pt idx="2811">
                  <c:v>0.15986629789472401</c:v>
                </c:pt>
                <c:pt idx="2812">
                  <c:v>0.15063614521788199</c:v>
                </c:pt>
                <c:pt idx="2813">
                  <c:v>0.14826355283964399</c:v>
                </c:pt>
                <c:pt idx="2814">
                  <c:v>0.151610902420489</c:v>
                </c:pt>
                <c:pt idx="2815">
                  <c:v>0.15583289828428601</c:v>
                </c:pt>
                <c:pt idx="2816">
                  <c:v>0.155715737138923</c:v>
                </c:pt>
                <c:pt idx="2817">
                  <c:v>0.14900428758836001</c:v>
                </c:pt>
                <c:pt idx="2818">
                  <c:v>0.13746946297712401</c:v>
                </c:pt>
                <c:pt idx="2819">
                  <c:v>0.12554911191967899</c:v>
                </c:pt>
                <c:pt idx="2820">
                  <c:v>0.11792294822653</c:v>
                </c:pt>
                <c:pt idx="2821">
                  <c:v>0.11743074953833001</c:v>
                </c:pt>
                <c:pt idx="2822">
                  <c:v>0.12407220014029501</c:v>
                </c:pt>
                <c:pt idx="2823">
                  <c:v>0.13525875839783399</c:v>
                </c:pt>
                <c:pt idx="2824">
                  <c:v>0.14710901995873399</c:v>
                </c:pt>
                <c:pt idx="2825">
                  <c:v>0.15619702330048499</c:v>
                </c:pt>
                <c:pt idx="2826">
                  <c:v>0.16088199430304301</c:v>
                </c:pt>
                <c:pt idx="2827">
                  <c:v>0.16155426432288</c:v>
                </c:pt>
                <c:pt idx="2828">
                  <c:v>0.15988259548450201</c:v>
                </c:pt>
                <c:pt idx="2829">
                  <c:v>0.15777804977031401</c:v>
                </c:pt>
                <c:pt idx="2830">
                  <c:v>0.15665668275533101</c:v>
                </c:pt>
                <c:pt idx="2831">
                  <c:v>0.15705471737968499</c:v>
                </c:pt>
                <c:pt idx="2832">
                  <c:v>0.15854308361285699</c:v>
                </c:pt>
                <c:pt idx="2833">
                  <c:v>0.16011331352400901</c:v>
                </c:pt>
                <c:pt idx="2834">
                  <c:v>0.16100201889681501</c:v>
                </c:pt>
                <c:pt idx="2835">
                  <c:v>0.16131590804742699</c:v>
                </c:pt>
                <c:pt idx="2836">
                  <c:v>0.16174577335746401</c:v>
                </c:pt>
                <c:pt idx="2837">
                  <c:v>0.162503195170102</c:v>
                </c:pt>
                <c:pt idx="2838">
                  <c:v>0.162500260122415</c:v>
                </c:pt>
                <c:pt idx="2839">
                  <c:v>0.15963200068955499</c:v>
                </c:pt>
                <c:pt idx="2840">
                  <c:v>0.151956370924998</c:v>
                </c:pt>
                <c:pt idx="2841">
                  <c:v>0.13885578237341401</c:v>
                </c:pt>
                <c:pt idx="2842">
                  <c:v>0.12156069270200399</c:v>
                </c:pt>
                <c:pt idx="2843">
                  <c:v>0.102944931847459</c:v>
                </c:pt>
                <c:pt idx="2844">
                  <c:v>8.6574020449166303E-2</c:v>
                </c:pt>
                <c:pt idx="2845">
                  <c:v>7.5176977510067494E-2</c:v>
                </c:pt>
                <c:pt idx="2846">
                  <c:v>6.9428218747212597E-2</c:v>
                </c:pt>
                <c:pt idx="2847">
                  <c:v>6.8115102156838095E-2</c:v>
                </c:pt>
                <c:pt idx="2848">
                  <c:v>6.9562850017115804E-2</c:v>
                </c:pt>
                <c:pt idx="2849">
                  <c:v>7.2811619288618096E-2</c:v>
                </c:pt>
                <c:pt idx="2850">
                  <c:v>7.7388144495315295E-2</c:v>
                </c:pt>
                <c:pt idx="2851">
                  <c:v>8.2329591513236294E-2</c:v>
                </c:pt>
                <c:pt idx="2852">
                  <c:v>8.6064442520723206E-2</c:v>
                </c:pt>
                <c:pt idx="2853">
                  <c:v>8.7535690653238296E-2</c:v>
                </c:pt>
                <c:pt idx="2854">
                  <c:v>8.7163708724734099E-2</c:v>
                </c:pt>
                <c:pt idx="2855">
                  <c:v>8.6304851889953599E-2</c:v>
                </c:pt>
                <c:pt idx="2856">
                  <c:v>8.5754361686946307E-2</c:v>
                </c:pt>
                <c:pt idx="2857">
                  <c:v>8.5141439865669702E-2</c:v>
                </c:pt>
                <c:pt idx="2858">
                  <c:v>8.4087960022064895E-2</c:v>
                </c:pt>
                <c:pt idx="2859">
                  <c:v>8.3877026854316694E-2</c:v>
                </c:pt>
                <c:pt idx="2860">
                  <c:v>8.7570349338187706E-2</c:v>
                </c:pt>
                <c:pt idx="2861">
                  <c:v>9.7948500763799601E-2</c:v>
                </c:pt>
                <c:pt idx="2862">
                  <c:v>0.11483176864925999</c:v>
                </c:pt>
                <c:pt idx="2863">
                  <c:v>0.134113705189181</c:v>
                </c:pt>
                <c:pt idx="2864">
                  <c:v>0.14951133599576599</c:v>
                </c:pt>
                <c:pt idx="2865">
                  <c:v>0.15582755672878701</c:v>
                </c:pt>
                <c:pt idx="2866">
                  <c:v>0.15137262356676301</c:v>
                </c:pt>
                <c:pt idx="2867">
                  <c:v>0.138082823297834</c:v>
                </c:pt>
                <c:pt idx="2868">
                  <c:v>0.119887578801877</c:v>
                </c:pt>
                <c:pt idx="2869">
                  <c:v>0.101005039133336</c:v>
                </c:pt>
                <c:pt idx="2870">
                  <c:v>8.5135018393781195E-2</c:v>
                </c:pt>
                <c:pt idx="2871">
                  <c:v>7.5132281852023294E-2</c:v>
                </c:pt>
                <c:pt idx="2872">
                  <c:v>7.2441542874530696E-2</c:v>
                </c:pt>
                <c:pt idx="2873">
                  <c:v>7.6497185006889803E-2</c:v>
                </c:pt>
                <c:pt idx="2874">
                  <c:v>8.4942733049663099E-2</c:v>
                </c:pt>
                <c:pt idx="2875">
                  <c:v>9.4868508329295304E-2</c:v>
                </c:pt>
                <c:pt idx="2876">
                  <c:v>0.104121219128545</c:v>
                </c:pt>
                <c:pt idx="2877">
                  <c:v>0.11167034253135499</c:v>
                </c:pt>
                <c:pt idx="2878">
                  <c:v>0.11713738958656</c:v>
                </c:pt>
                <c:pt idx="2879">
                  <c:v>0.120390168337632</c:v>
                </c:pt>
                <c:pt idx="2880">
                  <c:v>0.12163711499086501</c:v>
                </c:pt>
                <c:pt idx="2881">
                  <c:v>0.121629898124077</c:v>
                </c:pt>
                <c:pt idx="2882">
                  <c:v>0.12155495262925201</c:v>
                </c:pt>
                <c:pt idx="2883">
                  <c:v>0.122680599643383</c:v>
                </c:pt>
                <c:pt idx="2884">
                  <c:v>0.125937734382776</c:v>
                </c:pt>
                <c:pt idx="2885">
                  <c:v>0.13142766320693</c:v>
                </c:pt>
                <c:pt idx="2886">
                  <c:v>0.138004317876148</c:v>
                </c:pt>
                <c:pt idx="2887">
                  <c:v>0.14339241049509299</c:v>
                </c:pt>
                <c:pt idx="2888">
                  <c:v>0.14502989187821499</c:v>
                </c:pt>
                <c:pt idx="2889">
                  <c:v>0.14109746523563799</c:v>
                </c:pt>
                <c:pt idx="2890">
                  <c:v>0.131075507576811</c:v>
                </c:pt>
                <c:pt idx="2891">
                  <c:v>0.115882501142805</c:v>
                </c:pt>
                <c:pt idx="2892">
                  <c:v>9.8009318490051206E-2</c:v>
                </c:pt>
                <c:pt idx="2893">
                  <c:v>8.1402054877931604E-2</c:v>
                </c:pt>
                <c:pt idx="2894">
                  <c:v>7.0356150022749905E-2</c:v>
                </c:pt>
                <c:pt idx="2895">
                  <c:v>6.7541639785139301E-2</c:v>
                </c:pt>
                <c:pt idx="2896">
                  <c:v>7.2510560747596001E-2</c:v>
                </c:pt>
                <c:pt idx="2897">
                  <c:v>8.1881022304498896E-2</c:v>
                </c:pt>
                <c:pt idx="2898">
                  <c:v>9.0988733509811404E-2</c:v>
                </c:pt>
                <c:pt idx="2899">
                  <c:v>9.5861518072359403E-2</c:v>
                </c:pt>
                <c:pt idx="2900">
                  <c:v>9.4654499738545395E-2</c:v>
                </c:pt>
                <c:pt idx="2901">
                  <c:v>8.8288671287448495E-2</c:v>
                </c:pt>
                <c:pt idx="2902">
                  <c:v>8.0141939718650704E-2</c:v>
                </c:pt>
                <c:pt idx="2903">
                  <c:v>7.4588967705147405E-2</c:v>
                </c:pt>
                <c:pt idx="2904">
                  <c:v>7.4667057267522E-2</c:v>
                </c:pt>
                <c:pt idx="2905">
                  <c:v>8.0098924430412902E-2</c:v>
                </c:pt>
                <c:pt idx="2906">
                  <c:v>8.7357599909751796E-2</c:v>
                </c:pt>
                <c:pt idx="2907">
                  <c:v>9.2332658649685997E-2</c:v>
                </c:pt>
                <c:pt idx="2908">
                  <c:v>9.3761358418771507E-2</c:v>
                </c:pt>
                <c:pt idx="2909">
                  <c:v>9.4285925196227499E-2</c:v>
                </c:pt>
                <c:pt idx="2910">
                  <c:v>9.7909512019903597E-2</c:v>
                </c:pt>
                <c:pt idx="2911">
                  <c:v>0.10626780726035299</c:v>
                </c:pt>
                <c:pt idx="2912">
                  <c:v>0.117330154660907</c:v>
                </c:pt>
                <c:pt idx="2913">
                  <c:v>0.12733841759617801</c:v>
                </c:pt>
                <c:pt idx="2914">
                  <c:v>0.13346611058282301</c:v>
                </c:pt>
                <c:pt idx="2915">
                  <c:v>0.13475529265816799</c:v>
                </c:pt>
                <c:pt idx="2916">
                  <c:v>0.13151938073851299</c:v>
                </c:pt>
                <c:pt idx="2917">
                  <c:v>0.124732224968674</c:v>
                </c:pt>
                <c:pt idx="2918">
                  <c:v>0.115814044336633</c:v>
                </c:pt>
                <c:pt idx="2919">
                  <c:v>0.10620211685999</c:v>
                </c:pt>
                <c:pt idx="2920">
                  <c:v>9.6787762385559598E-2</c:v>
                </c:pt>
                <c:pt idx="2921">
                  <c:v>8.8073271868930006E-2</c:v>
                </c:pt>
                <c:pt idx="2922">
                  <c:v>8.1063402501180604E-2</c:v>
                </c:pt>
                <c:pt idx="2923">
                  <c:v>7.7653943938987294E-2</c:v>
                </c:pt>
                <c:pt idx="2924">
                  <c:v>7.9655573135393301E-2</c:v>
                </c:pt>
                <c:pt idx="2925">
                  <c:v>8.7227454195211801E-2</c:v>
                </c:pt>
                <c:pt idx="2926">
                  <c:v>9.8266169344697701E-2</c:v>
                </c:pt>
                <c:pt idx="2927">
                  <c:v>0.109338217475375</c:v>
                </c:pt>
                <c:pt idx="2928">
                  <c:v>0.117322517614077</c:v>
                </c:pt>
                <c:pt idx="2929">
                  <c:v>0.120542063609873</c:v>
                </c:pt>
                <c:pt idx="2930">
                  <c:v>0.118859832609175</c:v>
                </c:pt>
                <c:pt idx="2931">
                  <c:v>0.113025936921367</c:v>
                </c:pt>
                <c:pt idx="2932">
                  <c:v>0.103917293558407</c:v>
                </c:pt>
                <c:pt idx="2933">
                  <c:v>9.2292327789464501E-2</c:v>
                </c:pt>
                <c:pt idx="2934">
                  <c:v>7.9274816180832999E-2</c:v>
                </c:pt>
                <c:pt idx="2935">
                  <c:v>6.6988968453547404E-2</c:v>
                </c:pt>
                <c:pt idx="2936">
                  <c:v>5.8389322253206602E-2</c:v>
                </c:pt>
                <c:pt idx="2937">
                  <c:v>5.6137206605463903E-2</c:v>
                </c:pt>
                <c:pt idx="2938">
                  <c:v>6.1499893384606097E-2</c:v>
                </c:pt>
                <c:pt idx="2939">
                  <c:v>7.4067345063300594E-2</c:v>
                </c:pt>
                <c:pt idx="2940">
                  <c:v>9.1875477232654504E-2</c:v>
                </c:pt>
                <c:pt idx="2941">
                  <c:v>0.111301505065778</c:v>
                </c:pt>
                <c:pt idx="2942">
                  <c:v>0.12731405397739301</c:v>
                </c:pt>
                <c:pt idx="2943">
                  <c:v>0.13519006490773999</c:v>
                </c:pt>
                <c:pt idx="2944">
                  <c:v>0.13324786689437099</c:v>
                </c:pt>
                <c:pt idx="2945">
                  <c:v>0.12433821629657101</c:v>
                </c:pt>
                <c:pt idx="2946">
                  <c:v>0.114401488505043</c:v>
                </c:pt>
                <c:pt idx="2947">
                  <c:v>0.108957385456476</c:v>
                </c:pt>
                <c:pt idx="2948">
                  <c:v>0.110157939898473</c:v>
                </c:pt>
                <c:pt idx="2949">
                  <c:v>0.11641913354163499</c:v>
                </c:pt>
                <c:pt idx="2950">
                  <c:v>0.12454245802514601</c:v>
                </c:pt>
                <c:pt idx="2951">
                  <c:v>0.13238272807886101</c:v>
                </c:pt>
                <c:pt idx="2952">
                  <c:v>0.139807181434494</c:v>
                </c:pt>
                <c:pt idx="2953">
                  <c:v>0.14734350796414999</c:v>
                </c:pt>
                <c:pt idx="2954">
                  <c:v>0.15426348578701601</c:v>
                </c:pt>
                <c:pt idx="2955">
                  <c:v>0.15836985439680201</c:v>
                </c:pt>
                <c:pt idx="2956">
                  <c:v>0.157651660320766</c:v>
                </c:pt>
                <c:pt idx="2957">
                  <c:v>0.15181927046361099</c:v>
                </c:pt>
                <c:pt idx="2958">
                  <c:v>0.14221052787282601</c:v>
                </c:pt>
                <c:pt idx="2959">
                  <c:v>0.13068094481315501</c:v>
                </c:pt>
                <c:pt idx="2960">
                  <c:v>0.11888360404691301</c:v>
                </c:pt>
                <c:pt idx="2961">
                  <c:v>0.10826033438140099</c:v>
                </c:pt>
                <c:pt idx="2962">
                  <c:v>0.10011541651525301</c:v>
                </c:pt>
                <c:pt idx="2963">
                  <c:v>9.5409079359281002E-2</c:v>
                </c:pt>
                <c:pt idx="2964">
                  <c:v>9.4456283346533707E-2</c:v>
                </c:pt>
                <c:pt idx="2965">
                  <c:v>9.6730607563240395E-2</c:v>
                </c:pt>
                <c:pt idx="2966">
                  <c:v>0.100865614801377</c:v>
                </c:pt>
                <c:pt idx="2967">
                  <c:v>0.105100824716174</c:v>
                </c:pt>
                <c:pt idx="2968">
                  <c:v>0.108309820850588</c:v>
                </c:pt>
                <c:pt idx="2969">
                  <c:v>0.110990755270021</c:v>
                </c:pt>
                <c:pt idx="2970">
                  <c:v>0.11507633583695</c:v>
                </c:pt>
                <c:pt idx="2971">
                  <c:v>0.12226858187770299</c:v>
                </c:pt>
                <c:pt idx="2972">
                  <c:v>0.13222730083400799</c:v>
                </c:pt>
                <c:pt idx="2973">
                  <c:v>0.14233726220032</c:v>
                </c:pt>
                <c:pt idx="2974">
                  <c:v>0.149282617644935</c:v>
                </c:pt>
                <c:pt idx="2975">
                  <c:v>0.151041427069635</c:v>
                </c:pt>
                <c:pt idx="2976">
                  <c:v>0.14792636671110601</c:v>
                </c:pt>
                <c:pt idx="2977">
                  <c:v>0.14236942153387999</c:v>
                </c:pt>
                <c:pt idx="2978">
                  <c:v>0.13774105440135001</c:v>
                </c:pt>
                <c:pt idx="2979">
                  <c:v>0.136578359271262</c:v>
                </c:pt>
                <c:pt idx="2980">
                  <c:v>0.13906375441136601</c:v>
                </c:pt>
                <c:pt idx="2981">
                  <c:v>0.142995333000137</c:v>
                </c:pt>
                <c:pt idx="2982">
                  <c:v>0.14554447605522899</c:v>
                </c:pt>
                <c:pt idx="2983">
                  <c:v>0.14533759716574299</c:v>
                </c:pt>
                <c:pt idx="2984">
                  <c:v>0.14301881719037399</c:v>
                </c:pt>
                <c:pt idx="2985">
                  <c:v>0.14008162951679201</c:v>
                </c:pt>
                <c:pt idx="2986">
                  <c:v>0.13739611428989201</c:v>
                </c:pt>
                <c:pt idx="2987">
                  <c:v>0.13471496919220199</c:v>
                </c:pt>
                <c:pt idx="2988">
                  <c:v>0.13119071061746601</c:v>
                </c:pt>
                <c:pt idx="2989">
                  <c:v>0.126222878535867</c:v>
                </c:pt>
                <c:pt idx="2990">
                  <c:v>0.120081288288635</c:v>
                </c:pt>
                <c:pt idx="2991">
                  <c:v>0.11401808431077</c:v>
                </c:pt>
                <c:pt idx="2992">
                  <c:v>0.109817595163437</c:v>
                </c:pt>
                <c:pt idx="2993">
                  <c:v>0.109114131084618</c:v>
                </c:pt>
                <c:pt idx="2994">
                  <c:v>0.11292619815664801</c:v>
                </c:pt>
                <c:pt idx="2995">
                  <c:v>0.12139802032764201</c:v>
                </c:pt>
                <c:pt idx="2996">
                  <c:v>0.13343465062639601</c:v>
                </c:pt>
                <c:pt idx="2997">
                  <c:v>0.14642960774754499</c:v>
                </c:pt>
                <c:pt idx="2998">
                  <c:v>0.15683247031523301</c:v>
                </c:pt>
                <c:pt idx="2999">
                  <c:v>0.16176554050011799</c:v>
                </c:pt>
                <c:pt idx="3000">
                  <c:v>0.16070322574732801</c:v>
                </c:pt>
                <c:pt idx="3001">
                  <c:v>0.155857344356749</c:v>
                </c:pt>
                <c:pt idx="3002">
                  <c:v>0.15089154685712899</c:v>
                </c:pt>
                <c:pt idx="3003">
                  <c:v>0.14893942779499</c:v>
                </c:pt>
                <c:pt idx="3004">
                  <c:v>0.15134307341279399</c:v>
                </c:pt>
                <c:pt idx="3005">
                  <c:v>0.157704458735173</c:v>
                </c:pt>
                <c:pt idx="3006">
                  <c:v>0.16662112429536699</c:v>
                </c:pt>
                <c:pt idx="3007">
                  <c:v>0.176158218527843</c:v>
                </c:pt>
                <c:pt idx="3008">
                  <c:v>0.183936420847432</c:v>
                </c:pt>
                <c:pt idx="3009">
                  <c:v>0.18746576455285899</c:v>
                </c:pt>
                <c:pt idx="3010">
                  <c:v>0.18498811296335499</c:v>
                </c:pt>
                <c:pt idx="3011">
                  <c:v>0.17625367265872299</c:v>
                </c:pt>
                <c:pt idx="3012">
                  <c:v>0.16264195720122099</c:v>
                </c:pt>
                <c:pt idx="3013">
                  <c:v>0.146796930194556</c:v>
                </c:pt>
                <c:pt idx="3014">
                  <c:v>0.13226295474397901</c:v>
                </c:pt>
                <c:pt idx="3015">
                  <c:v>0.12302220260681</c:v>
                </c:pt>
                <c:pt idx="3016">
                  <c:v>0.122358123765845</c:v>
                </c:pt>
                <c:pt idx="3017">
                  <c:v>0.13111213025587901</c:v>
                </c:pt>
                <c:pt idx="3018">
                  <c:v>0.14658852374755801</c:v>
                </c:pt>
                <c:pt idx="3019">
                  <c:v>0.16347523588059901</c:v>
                </c:pt>
                <c:pt idx="3020">
                  <c:v>0.17659947350516</c:v>
                </c:pt>
                <c:pt idx="3021">
                  <c:v>0.183551018092621</c:v>
                </c:pt>
                <c:pt idx="3022">
                  <c:v>0.18516459136808</c:v>
                </c:pt>
                <c:pt idx="3023">
                  <c:v>0.18381625325099599</c:v>
                </c:pt>
                <c:pt idx="3024">
                  <c:v>0.18145224045552399</c:v>
                </c:pt>
                <c:pt idx="3025">
                  <c:v>0.17907388682842501</c:v>
                </c:pt>
                <c:pt idx="3026">
                  <c:v>0.177397326558276</c:v>
                </c:pt>
                <c:pt idx="3027">
                  <c:v>0.17716100141534699</c:v>
                </c:pt>
                <c:pt idx="3028">
                  <c:v>0.17850623221067999</c:v>
                </c:pt>
                <c:pt idx="3029">
                  <c:v>0.18042055194464501</c:v>
                </c:pt>
                <c:pt idx="3030">
                  <c:v>0.18120030464067199</c:v>
                </c:pt>
                <c:pt idx="3031">
                  <c:v>0.179548629303144</c:v>
                </c:pt>
                <c:pt idx="3032">
                  <c:v>0.17530597288182401</c:v>
                </c:pt>
                <c:pt idx="3033">
                  <c:v>0.169522181438543</c:v>
                </c:pt>
                <c:pt idx="3034">
                  <c:v>0.16423485093471599</c:v>
                </c:pt>
                <c:pt idx="3035">
                  <c:v>0.16204456798460901</c:v>
                </c:pt>
                <c:pt idx="3036">
                  <c:v>0.165244531779208</c:v>
                </c:pt>
                <c:pt idx="3037">
                  <c:v>0.17468340481023401</c:v>
                </c:pt>
                <c:pt idx="3038">
                  <c:v>0.18908006663766</c:v>
                </c:pt>
                <c:pt idx="3039">
                  <c:v>0.20530801323339201</c:v>
                </c:pt>
                <c:pt idx="3040">
                  <c:v>0.21948717101882201</c:v>
                </c:pt>
                <c:pt idx="3041">
                  <c:v>0.228305769469797</c:v>
                </c:pt>
                <c:pt idx="3042">
                  <c:v>0.23002922207920401</c:v>
                </c:pt>
                <c:pt idx="3043">
                  <c:v>0.224884747169633</c:v>
                </c:pt>
                <c:pt idx="3044">
                  <c:v>0.21475485897325</c:v>
                </c:pt>
                <c:pt idx="3045">
                  <c:v>0.20232501961732499</c:v>
                </c:pt>
                <c:pt idx="3046">
                  <c:v>0.19002401452843801</c:v>
                </c:pt>
                <c:pt idx="3047">
                  <c:v>0.17924812817431701</c:v>
                </c:pt>
                <c:pt idx="3048">
                  <c:v>0.17029335272832599</c:v>
                </c:pt>
                <c:pt idx="3049">
                  <c:v>0.16298474798562201</c:v>
                </c:pt>
                <c:pt idx="3050">
                  <c:v>0.157462493731817</c:v>
                </c:pt>
                <c:pt idx="3051">
                  <c:v>0.154494014533295</c:v>
                </c:pt>
                <c:pt idx="3052">
                  <c:v>0.15511517306857001</c:v>
                </c:pt>
                <c:pt idx="3053">
                  <c:v>0.15987426548574801</c:v>
                </c:pt>
                <c:pt idx="3054">
                  <c:v>0.16814374283792199</c:v>
                </c:pt>
                <c:pt idx="3055">
                  <c:v>0.17799892141270199</c:v>
                </c:pt>
                <c:pt idx="3056">
                  <c:v>0.186970179049223</c:v>
                </c:pt>
                <c:pt idx="3057">
                  <c:v>0.19329774105823599</c:v>
                </c:pt>
                <c:pt idx="3058">
                  <c:v>0.19665457625259999</c:v>
                </c:pt>
                <c:pt idx="3059">
                  <c:v>0.19767036483759301</c:v>
                </c:pt>
                <c:pt idx="3060">
                  <c:v>0.19682586084913201</c:v>
                </c:pt>
                <c:pt idx="3061">
                  <c:v>0.19387234960149899</c:v>
                </c:pt>
                <c:pt idx="3062">
                  <c:v>0.188176574072077</c:v>
                </c:pt>
                <c:pt idx="3063">
                  <c:v>0.17947860754529199</c:v>
                </c:pt>
                <c:pt idx="3064">
                  <c:v>0.16856032703882901</c:v>
                </c:pt>
                <c:pt idx="3065">
                  <c:v>0.15762600768231699</c:v>
                </c:pt>
                <c:pt idx="3066">
                  <c:v>0.14995594787522201</c:v>
                </c:pt>
                <c:pt idx="3067">
                  <c:v>0.14834531063608</c:v>
                </c:pt>
                <c:pt idx="3068">
                  <c:v>0.15296297602817599</c:v>
                </c:pt>
                <c:pt idx="3069">
                  <c:v>0.160550868555664</c:v>
                </c:pt>
                <c:pt idx="3070">
                  <c:v>0.16628513495863001</c:v>
                </c:pt>
                <c:pt idx="3071">
                  <c:v>0.16712101870280199</c:v>
                </c:pt>
                <c:pt idx="3072">
                  <c:v>0.163684709289277</c:v>
                </c:pt>
                <c:pt idx="3073">
                  <c:v>0.159014066390188</c:v>
                </c:pt>
                <c:pt idx="3074">
                  <c:v>0.15557817345514899</c:v>
                </c:pt>
                <c:pt idx="3075">
                  <c:v>0.153559137648417</c:v>
                </c:pt>
                <c:pt idx="3076">
                  <c:v>0.15168919857199001</c:v>
                </c:pt>
                <c:pt idx="3077">
                  <c:v>0.14921095330345999</c:v>
                </c:pt>
                <c:pt idx="3078">
                  <c:v>0.146895528727782</c:v>
                </c:pt>
                <c:pt idx="3079">
                  <c:v>0.146589735199494</c:v>
                </c:pt>
                <c:pt idx="3080">
                  <c:v>0.15006852554936001</c:v>
                </c:pt>
                <c:pt idx="3081">
                  <c:v>0.15790138092274</c:v>
                </c:pt>
                <c:pt idx="3082">
                  <c:v>0.16873343418967501</c:v>
                </c:pt>
                <c:pt idx="3083">
                  <c:v>0.179595077130456</c:v>
                </c:pt>
                <c:pt idx="3084">
                  <c:v>0.18757460503596701</c:v>
                </c:pt>
                <c:pt idx="3085">
                  <c:v>0.191805022928483</c:v>
                </c:pt>
                <c:pt idx="3086">
                  <c:v>0.19382733683537401</c:v>
                </c:pt>
                <c:pt idx="3087">
                  <c:v>0.19573555516350499</c:v>
                </c:pt>
                <c:pt idx="3088">
                  <c:v>0.197948189491466</c:v>
                </c:pt>
                <c:pt idx="3089">
                  <c:v>0.19898354642936</c:v>
                </c:pt>
                <c:pt idx="3090">
                  <c:v>0.197393070750397</c:v>
                </c:pt>
                <c:pt idx="3091">
                  <c:v>0.19364569321137901</c:v>
                </c:pt>
                <c:pt idx="3092">
                  <c:v>0.18997695080839899</c:v>
                </c:pt>
                <c:pt idx="3093">
                  <c:v>0.18848432143899799</c:v>
                </c:pt>
                <c:pt idx="3094">
                  <c:v>0.18936112206574299</c:v>
                </c:pt>
                <c:pt idx="3095">
                  <c:v>0.19075095309104001</c:v>
                </c:pt>
                <c:pt idx="3096">
                  <c:v>0.190242776831827</c:v>
                </c:pt>
                <c:pt idx="3097">
                  <c:v>0.186871182528414</c:v>
                </c:pt>
                <c:pt idx="3098">
                  <c:v>0.18211917480932999</c:v>
                </c:pt>
                <c:pt idx="3099">
                  <c:v>0.17901232226175201</c:v>
                </c:pt>
                <c:pt idx="3100">
                  <c:v>0.17989542495058899</c:v>
                </c:pt>
                <c:pt idx="3101">
                  <c:v>0.184788919607453</c:v>
                </c:pt>
                <c:pt idx="3102">
                  <c:v>0.19177788529129999</c:v>
                </c:pt>
                <c:pt idx="3103">
                  <c:v>0.19887366488164601</c:v>
                </c:pt>
                <c:pt idx="3104">
                  <c:v>0.20543807946700701</c:v>
                </c:pt>
                <c:pt idx="3105">
                  <c:v>0.212076607052297</c:v>
                </c:pt>
                <c:pt idx="3106">
                  <c:v>0.21963495933659499</c:v>
                </c:pt>
                <c:pt idx="3107">
                  <c:v>0.22839840131470299</c:v>
                </c:pt>
                <c:pt idx="3108">
                  <c:v>0.23771676382954601</c:v>
                </c:pt>
                <c:pt idx="3109">
                  <c:v>0.245820538257258</c:v>
                </c:pt>
                <c:pt idx="3110">
                  <c:v>0.25017569928351302</c:v>
                </c:pt>
                <c:pt idx="3111">
                  <c:v>0.24885202681347601</c:v>
                </c:pt>
                <c:pt idx="3112">
                  <c:v>0.24214043248453701</c:v>
                </c:pt>
                <c:pt idx="3113">
                  <c:v>0.23273145177212201</c:v>
                </c:pt>
                <c:pt idx="3114">
                  <c:v>0.223982606054454</c:v>
                </c:pt>
                <c:pt idx="3115">
                  <c:v>0.21786202186694001</c:v>
                </c:pt>
                <c:pt idx="3116">
                  <c:v>0.21430590874904101</c:v>
                </c:pt>
                <c:pt idx="3117">
                  <c:v>0.211976861521424</c:v>
                </c:pt>
                <c:pt idx="3118">
                  <c:v>0.20931491060715701</c:v>
                </c:pt>
                <c:pt idx="3119">
                  <c:v>0.205320690334128</c:v>
                </c:pt>
                <c:pt idx="3120">
                  <c:v>0.20011178803864799</c:v>
                </c:pt>
                <c:pt idx="3121">
                  <c:v>0.19500287130081401</c:v>
                </c:pt>
                <c:pt idx="3122">
                  <c:v>0.191783142818645</c:v>
                </c:pt>
                <c:pt idx="3123">
                  <c:v>0.19168077031748801</c:v>
                </c:pt>
                <c:pt idx="3124">
                  <c:v>0.19498449367381701</c:v>
                </c:pt>
                <c:pt idx="3125">
                  <c:v>0.201463425363719</c:v>
                </c:pt>
                <c:pt idx="3126">
                  <c:v>0.21071113629676799</c:v>
                </c:pt>
                <c:pt idx="3127">
                  <c:v>0.221839291210224</c:v>
                </c:pt>
                <c:pt idx="3128">
                  <c:v>0.23309588085326299</c:v>
                </c:pt>
                <c:pt idx="3129">
                  <c:v>0.24232086686670101</c:v>
                </c:pt>
                <c:pt idx="3130">
                  <c:v>0.248192619180611</c:v>
                </c:pt>
                <c:pt idx="3131">
                  <c:v>0.25115645927971603</c:v>
                </c:pt>
                <c:pt idx="3132">
                  <c:v>0.25305291471825297</c:v>
                </c:pt>
                <c:pt idx="3133">
                  <c:v>0.25569032672870201</c:v>
                </c:pt>
                <c:pt idx="3134">
                  <c:v>0.25959847800819003</c:v>
                </c:pt>
                <c:pt idx="3135">
                  <c:v>0.263923498899582</c:v>
                </c:pt>
                <c:pt idx="3136">
                  <c:v>0.26733574932031301</c:v>
                </c:pt>
                <c:pt idx="3137">
                  <c:v>0.26911353791981202</c:v>
                </c:pt>
                <c:pt idx="3138">
                  <c:v>0.26963775662556499</c:v>
                </c:pt>
                <c:pt idx="3139">
                  <c:v>0.26996321457724198</c:v>
                </c:pt>
                <c:pt idx="3140">
                  <c:v>0.27068293344076599</c:v>
                </c:pt>
                <c:pt idx="3141">
                  <c:v>0.27094058928821502</c:v>
                </c:pt>
                <c:pt idx="3142">
                  <c:v>0.26863798705991598</c:v>
                </c:pt>
                <c:pt idx="3143">
                  <c:v>0.26198921049167401</c:v>
                </c:pt>
                <c:pt idx="3144">
                  <c:v>0.251151841683665</c:v>
                </c:pt>
                <c:pt idx="3145">
                  <c:v>0.23836017569837301</c:v>
                </c:pt>
                <c:pt idx="3146">
                  <c:v>0.226430064837157</c:v>
                </c:pt>
                <c:pt idx="3147">
                  <c:v>0.21713840210827001</c:v>
                </c:pt>
                <c:pt idx="3148">
                  <c:v>0.21089358082662599</c:v>
                </c:pt>
                <c:pt idx="3149">
                  <c:v>0.207546386835812</c:v>
                </c:pt>
                <c:pt idx="3150">
                  <c:v>0.207109354372423</c:v>
                </c:pt>
                <c:pt idx="3151">
                  <c:v>0.20962815418531799</c:v>
                </c:pt>
                <c:pt idx="3152">
                  <c:v>0.21456802292706501</c:v>
                </c:pt>
                <c:pt idx="3153">
                  <c:v>0.22050762434600399</c:v>
                </c:pt>
                <c:pt idx="3154">
                  <c:v>0.225519999951689</c:v>
                </c:pt>
                <c:pt idx="3155">
                  <c:v>0.228028016116751</c:v>
                </c:pt>
                <c:pt idx="3156">
                  <c:v>0.22755429600079199</c:v>
                </c:pt>
                <c:pt idx="3157">
                  <c:v>0.22476316605414901</c:v>
                </c:pt>
                <c:pt idx="3158">
                  <c:v>0.22069107645083499</c:v>
                </c:pt>
                <c:pt idx="3159">
                  <c:v>0.21586925967392501</c:v>
                </c:pt>
                <c:pt idx="3160">
                  <c:v>0.21027788603070999</c:v>
                </c:pt>
                <c:pt idx="3161">
                  <c:v>0.20420708135701601</c:v>
                </c:pt>
                <c:pt idx="3162">
                  <c:v>0.198985131752517</c:v>
                </c:pt>
                <c:pt idx="3163">
                  <c:v>0.19656892308702001</c:v>
                </c:pt>
                <c:pt idx="3164">
                  <c:v>0.19827175245619</c:v>
                </c:pt>
                <c:pt idx="3165">
                  <c:v>0.20390511370801601</c:v>
                </c:pt>
                <c:pt idx="3166">
                  <c:v>0.212076775132508</c:v>
                </c:pt>
                <c:pt idx="3167">
                  <c:v>0.221039029826786</c:v>
                </c:pt>
                <c:pt idx="3168">
                  <c:v>0.22912215528801499</c:v>
                </c:pt>
                <c:pt idx="3169">
                  <c:v>0.23476531481117099</c:v>
                </c:pt>
                <c:pt idx="3170">
                  <c:v>0.23683606178104799</c:v>
                </c:pt>
                <c:pt idx="3171">
                  <c:v>0.235266956647427</c:v>
                </c:pt>
                <c:pt idx="3172">
                  <c:v>0.231254238685354</c:v>
                </c:pt>
                <c:pt idx="3173">
                  <c:v>0.22669538409367501</c:v>
                </c:pt>
                <c:pt idx="3174">
                  <c:v>0.22336450552355899</c:v>
                </c:pt>
                <c:pt idx="3175">
                  <c:v>0.222217390143543</c:v>
                </c:pt>
                <c:pt idx="3176">
                  <c:v>0.222777757262862</c:v>
                </c:pt>
                <c:pt idx="3177">
                  <c:v>0.22290849579091701</c:v>
                </c:pt>
                <c:pt idx="3178">
                  <c:v>0.21969817096833699</c:v>
                </c:pt>
                <c:pt idx="3179">
                  <c:v>0.21142076620105199</c:v>
                </c:pt>
                <c:pt idx="3180">
                  <c:v>0.199234868233271</c:v>
                </c:pt>
                <c:pt idx="3181">
                  <c:v>0.187195039295184</c:v>
                </c:pt>
                <c:pt idx="3182">
                  <c:v>0.180428109601217</c:v>
                </c:pt>
                <c:pt idx="3183">
                  <c:v>0.182632355490743</c:v>
                </c:pt>
                <c:pt idx="3184">
                  <c:v>0.19438771228847901</c:v>
                </c:pt>
                <c:pt idx="3185">
                  <c:v>0.21312137569936099</c:v>
                </c:pt>
                <c:pt idx="3186">
                  <c:v>0.234485503249828</c:v>
                </c:pt>
                <c:pt idx="3187">
                  <c:v>0.254135501542397</c:v>
                </c:pt>
                <c:pt idx="3188">
                  <c:v>0.26897944108001998</c:v>
                </c:pt>
                <c:pt idx="3189">
                  <c:v>0.27762173803714002</c:v>
                </c:pt>
                <c:pt idx="3190">
                  <c:v>0.28022624477142</c:v>
                </c:pt>
                <c:pt idx="3191">
                  <c:v>0.27809364492885402</c:v>
                </c:pt>
                <c:pt idx="3192">
                  <c:v>0.27312286938311597</c:v>
                </c:pt>
                <c:pt idx="3193">
                  <c:v>0.26725554057539802</c:v>
                </c:pt>
                <c:pt idx="3194">
                  <c:v>0.26201289438614001</c:v>
                </c:pt>
                <c:pt idx="3195">
                  <c:v>0.25821012251251202</c:v>
                </c:pt>
                <c:pt idx="3196">
                  <c:v>0.25584390216386399</c:v>
                </c:pt>
                <c:pt idx="3197">
                  <c:v>0.25416993146233302</c:v>
                </c:pt>
                <c:pt idx="3198">
                  <c:v>0.25212965580757501</c:v>
                </c:pt>
                <c:pt idx="3199">
                  <c:v>0.249136820381513</c:v>
                </c:pt>
                <c:pt idx="3200">
                  <c:v>0.24565818416751301</c:v>
                </c:pt>
                <c:pt idx="3201">
                  <c:v>0.242822867393228</c:v>
                </c:pt>
                <c:pt idx="3202">
                  <c:v>0.241225928527251</c:v>
                </c:pt>
                <c:pt idx="3203">
                  <c:v>0.240258003299684</c:v>
                </c:pt>
                <c:pt idx="3204">
                  <c:v>0.23887515710087801</c:v>
                </c:pt>
                <c:pt idx="3205">
                  <c:v>0.236853676680225</c:v>
                </c:pt>
                <c:pt idx="3206">
                  <c:v>0.23485105773967299</c:v>
                </c:pt>
                <c:pt idx="3207">
                  <c:v>0.233323324119043</c:v>
                </c:pt>
                <c:pt idx="3208">
                  <c:v>0.232048417080925</c:v>
                </c:pt>
                <c:pt idx="3209">
                  <c:v>0.231001037140281</c:v>
                </c:pt>
                <c:pt idx="3210">
                  <c:v>0.23115095457875301</c:v>
                </c:pt>
                <c:pt idx="3211">
                  <c:v>0.23379966278308301</c:v>
                </c:pt>
                <c:pt idx="3212">
                  <c:v>0.239147984861451</c:v>
                </c:pt>
                <c:pt idx="3213">
                  <c:v>0.245747868140825</c:v>
                </c:pt>
                <c:pt idx="3214">
                  <c:v>0.25133046826657002</c:v>
                </c:pt>
                <c:pt idx="3215">
                  <c:v>0.254200461712565</c:v>
                </c:pt>
                <c:pt idx="3216">
                  <c:v>0.254208931391599</c:v>
                </c:pt>
                <c:pt idx="3217">
                  <c:v>0.25267711095413498</c:v>
                </c:pt>
                <c:pt idx="3218">
                  <c:v>0.251212833532659</c:v>
                </c:pt>
                <c:pt idx="3219">
                  <c:v>0.25031696363268102</c:v>
                </c:pt>
                <c:pt idx="3220">
                  <c:v>0.24918427643615099</c:v>
                </c:pt>
                <c:pt idx="3221">
                  <c:v>0.24708532044753201</c:v>
                </c:pt>
                <c:pt idx="3222">
                  <c:v>0.24495420986652999</c:v>
                </c:pt>
                <c:pt idx="3223">
                  <c:v>0.24536139168625801</c:v>
                </c:pt>
                <c:pt idx="3224">
                  <c:v>0.250592540182836</c:v>
                </c:pt>
                <c:pt idx="3225">
                  <c:v>0.26049508046336101</c:v>
                </c:pt>
                <c:pt idx="3226">
                  <c:v>0.27207982938015002</c:v>
                </c:pt>
                <c:pt idx="3227">
                  <c:v>0.28128707241180401</c:v>
                </c:pt>
                <c:pt idx="3228">
                  <c:v>0.28548538865022799</c:v>
                </c:pt>
                <c:pt idx="3229">
                  <c:v>0.284875483243686</c:v>
                </c:pt>
                <c:pt idx="3230">
                  <c:v>0.28202410094122599</c:v>
                </c:pt>
                <c:pt idx="3231">
                  <c:v>0.28003195337672798</c:v>
                </c:pt>
                <c:pt idx="3232">
                  <c:v>0.280530488339642</c:v>
                </c:pt>
                <c:pt idx="3233">
                  <c:v>0.28271190005582297</c:v>
                </c:pt>
                <c:pt idx="3234">
                  <c:v>0.283954052531592</c:v>
                </c:pt>
                <c:pt idx="3235">
                  <c:v>0.28158499878829701</c:v>
                </c:pt>
                <c:pt idx="3236">
                  <c:v>0.27463204883394099</c:v>
                </c:pt>
                <c:pt idx="3237">
                  <c:v>0.26449135636095999</c:v>
                </c:pt>
                <c:pt idx="3238">
                  <c:v>0.254215019892294</c:v>
                </c:pt>
                <c:pt idx="3239">
                  <c:v>0.24705593517527899</c:v>
                </c:pt>
                <c:pt idx="3240">
                  <c:v>0.245317783415301</c:v>
                </c:pt>
                <c:pt idx="3241">
                  <c:v>0.24998452295217899</c:v>
                </c:pt>
                <c:pt idx="3242">
                  <c:v>0.26072977996402502</c:v>
                </c:pt>
                <c:pt idx="3243">
                  <c:v>0.27590589362964701</c:v>
                </c:pt>
                <c:pt idx="3244">
                  <c:v>0.29281238163332102</c:v>
                </c:pt>
                <c:pt idx="3245">
                  <c:v>0.30857292531546998</c:v>
                </c:pt>
                <c:pt idx="3246">
                  <c:v>0.32109779498332802</c:v>
                </c:pt>
                <c:pt idx="3247">
                  <c:v>0.32932495747527601</c:v>
                </c:pt>
                <c:pt idx="3248">
                  <c:v>0.33285090172398701</c:v>
                </c:pt>
                <c:pt idx="3249">
                  <c:v>0.33182023663163301</c:v>
                </c:pt>
                <c:pt idx="3250">
                  <c:v>0.32738890638410101</c:v>
                </c:pt>
                <c:pt idx="3251">
                  <c:v>0.32203967304220998</c:v>
                </c:pt>
                <c:pt idx="3252">
                  <c:v>0.31892254995657698</c:v>
                </c:pt>
                <c:pt idx="3253">
                  <c:v>0.32030250838554802</c:v>
                </c:pt>
                <c:pt idx="3254">
                  <c:v>0.32612916813821702</c:v>
                </c:pt>
                <c:pt idx="3255">
                  <c:v>0.33384140527457201</c:v>
                </c:pt>
                <c:pt idx="3256">
                  <c:v>0.339659057346684</c:v>
                </c:pt>
                <c:pt idx="3257">
                  <c:v>0.34050803948303898</c:v>
                </c:pt>
                <c:pt idx="3258">
                  <c:v>0.33541613168465001</c:v>
                </c:pt>
                <c:pt idx="3259">
                  <c:v>0.32587371779838797</c:v>
                </c:pt>
                <c:pt idx="3260">
                  <c:v>0.31528635408825201</c:v>
                </c:pt>
                <c:pt idx="3261">
                  <c:v>0.30762029060884999</c:v>
                </c:pt>
                <c:pt idx="3262">
                  <c:v>0.305411419513414</c:v>
                </c:pt>
                <c:pt idx="3263">
                  <c:v>0.308143905241057</c:v>
                </c:pt>
                <c:pt idx="3264">
                  <c:v>0.31252534202982202</c:v>
                </c:pt>
                <c:pt idx="3265">
                  <c:v>0.31492548081655902</c:v>
                </c:pt>
                <c:pt idx="3266">
                  <c:v>0.31405017583217698</c:v>
                </c:pt>
                <c:pt idx="3267">
                  <c:v>0.311434582648415</c:v>
                </c:pt>
                <c:pt idx="3268">
                  <c:v>0.30946184572944702</c:v>
                </c:pt>
                <c:pt idx="3269">
                  <c:v>0.309058802479446</c:v>
                </c:pt>
                <c:pt idx="3270">
                  <c:v>0.30931202794645002</c:v>
                </c:pt>
                <c:pt idx="3271">
                  <c:v>0.30905802933462201</c:v>
                </c:pt>
                <c:pt idx="3272">
                  <c:v>0.30849855893100098</c:v>
                </c:pt>
                <c:pt idx="3273">
                  <c:v>0.30910440371143</c:v>
                </c:pt>
                <c:pt idx="3274">
                  <c:v>0.31207452919300699</c:v>
                </c:pt>
                <c:pt idx="3275">
                  <c:v>0.317131237305739</c:v>
                </c:pt>
                <c:pt idx="3276">
                  <c:v>0.32283146994477002</c:v>
                </c:pt>
                <c:pt idx="3277">
                  <c:v>0.32771958925787598</c:v>
                </c:pt>
                <c:pt idx="3278">
                  <c:v>0.33083378769668398</c:v>
                </c:pt>
                <c:pt idx="3279">
                  <c:v>0.33121575407335502</c:v>
                </c:pt>
                <c:pt idx="3280">
                  <c:v>0.32756589151368098</c:v>
                </c:pt>
                <c:pt idx="3281">
                  <c:v>0.31900892629716998</c:v>
                </c:pt>
                <c:pt idx="3282">
                  <c:v>0.30630569851820799</c:v>
                </c:pt>
                <c:pt idx="3283">
                  <c:v>0.29196508079955702</c:v>
                </c:pt>
                <c:pt idx="3284">
                  <c:v>0.27882511152148698</c:v>
                </c:pt>
                <c:pt idx="3285">
                  <c:v>0.26843655916900999</c:v>
                </c:pt>
                <c:pt idx="3286">
                  <c:v>0.26082587701919802</c:v>
                </c:pt>
                <c:pt idx="3287">
                  <c:v>0.255658827352784</c:v>
                </c:pt>
                <c:pt idx="3288">
                  <c:v>0.25334431708510302</c:v>
                </c:pt>
                <c:pt idx="3289">
                  <c:v>0.25491131551312501</c:v>
                </c:pt>
                <c:pt idx="3290">
                  <c:v>0.26102214351462</c:v>
                </c:pt>
                <c:pt idx="3291">
                  <c:v>0.27128266261797301</c:v>
                </c:pt>
                <c:pt idx="3292">
                  <c:v>0.28434636781558797</c:v>
                </c:pt>
                <c:pt idx="3293">
                  <c:v>0.29840962015282901</c:v>
                </c:pt>
                <c:pt idx="3294">
                  <c:v>0.31162802438471598</c:v>
                </c:pt>
                <c:pt idx="3295">
                  <c:v>0.32237810508564402</c:v>
                </c:pt>
                <c:pt idx="3296">
                  <c:v>0.32949134984887102</c:v>
                </c:pt>
                <c:pt idx="3297">
                  <c:v>0.33253826219197502</c:v>
                </c:pt>
                <c:pt idx="3298">
                  <c:v>0.332001465535259</c:v>
                </c:pt>
                <c:pt idx="3299">
                  <c:v>0.32898623290999501</c:v>
                </c:pt>
                <c:pt idx="3300">
                  <c:v>0.32452977294227497</c:v>
                </c:pt>
                <c:pt idx="3301">
                  <c:v>0.31929121885077599</c:v>
                </c:pt>
                <c:pt idx="3302">
                  <c:v>0.31409481091589903</c:v>
                </c:pt>
                <c:pt idx="3303">
                  <c:v>0.31043666168372502</c:v>
                </c:pt>
                <c:pt idx="3304">
                  <c:v>0.30974594134796002</c:v>
                </c:pt>
                <c:pt idx="3305">
                  <c:v>0.31186933823144197</c:v>
                </c:pt>
                <c:pt idx="3306">
                  <c:v>0.31465588892012403</c:v>
                </c:pt>
                <c:pt idx="3307">
                  <c:v>0.31542595825596398</c:v>
                </c:pt>
                <c:pt idx="3308">
                  <c:v>0.31288374963865001</c:v>
                </c:pt>
                <c:pt idx="3309">
                  <c:v>0.30763831309248002</c:v>
                </c:pt>
                <c:pt idx="3310">
                  <c:v>0.301201200828562</c:v>
                </c:pt>
                <c:pt idx="3311">
                  <c:v>0.29476278653826299</c:v>
                </c:pt>
                <c:pt idx="3312">
                  <c:v>0.28878269384983801</c:v>
                </c:pt>
                <c:pt idx="3313">
                  <c:v>0.283336949919055</c:v>
                </c:pt>
                <c:pt idx="3314">
                  <c:v>0.278565920938319</c:v>
                </c:pt>
                <c:pt idx="3315">
                  <c:v>0.27475973275660298</c:v>
                </c:pt>
                <c:pt idx="3316">
                  <c:v>0.27216935128689201</c:v>
                </c:pt>
                <c:pt idx="3317">
                  <c:v>0.27094575097118501</c:v>
                </c:pt>
                <c:pt idx="3318">
                  <c:v>0.27133786517520803</c:v>
                </c:pt>
                <c:pt idx="3319">
                  <c:v>0.27379896678351801</c:v>
                </c:pt>
                <c:pt idx="3320">
                  <c:v>0.27869289292698501</c:v>
                </c:pt>
                <c:pt idx="3321">
                  <c:v>0.28582941646633298</c:v>
                </c:pt>
                <c:pt idx="3322">
                  <c:v>0.294320746491748</c:v>
                </c:pt>
                <c:pt idx="3323">
                  <c:v>0.30294699844677597</c:v>
                </c:pt>
                <c:pt idx="3324">
                  <c:v>0.31081415420692599</c:v>
                </c:pt>
                <c:pt idx="3325">
                  <c:v>0.31789410811616398</c:v>
                </c:pt>
                <c:pt idx="3326">
                  <c:v>0.32501263134896402</c:v>
                </c:pt>
                <c:pt idx="3327">
                  <c:v>0.33314345377223598</c:v>
                </c:pt>
                <c:pt idx="3328">
                  <c:v>0.342486556133902</c:v>
                </c:pt>
                <c:pt idx="3329">
                  <c:v>0.35208827760948502</c:v>
                </c:pt>
                <c:pt idx="3330">
                  <c:v>0.36021679111449301</c:v>
                </c:pt>
                <c:pt idx="3331">
                  <c:v>0.36502482568553501</c:v>
                </c:pt>
                <c:pt idx="3332">
                  <c:v>0.36509764132830502</c:v>
                </c:pt>
                <c:pt idx="3333">
                  <c:v>0.35996555538455999</c:v>
                </c:pt>
                <c:pt idx="3334">
                  <c:v>0.35065087545474299</c:v>
                </c:pt>
                <c:pt idx="3335">
                  <c:v>0.33984264021078497</c:v>
                </c:pt>
                <c:pt idx="3336">
                  <c:v>0.331151599644957</c:v>
                </c:pt>
                <c:pt idx="3337">
                  <c:v>0.32747322567884302</c:v>
                </c:pt>
                <c:pt idx="3338">
                  <c:v>0.32936042807927601</c:v>
                </c:pt>
                <c:pt idx="3339">
                  <c:v>0.33467361124150802</c:v>
                </c:pt>
                <c:pt idx="3340">
                  <c:v>0.34003450854728801</c:v>
                </c:pt>
                <c:pt idx="3341">
                  <c:v>0.34312240319933701</c:v>
                </c:pt>
                <c:pt idx="3342">
                  <c:v>0.34399724501420598</c:v>
                </c:pt>
                <c:pt idx="3343">
                  <c:v>0.34443038290892802</c:v>
                </c:pt>
                <c:pt idx="3344">
                  <c:v>0.34599082427636801</c:v>
                </c:pt>
                <c:pt idx="3345">
                  <c:v>0.348632614714453</c:v>
                </c:pt>
                <c:pt idx="3346">
                  <c:v>0.35086227653093399</c:v>
                </c:pt>
                <c:pt idx="3347">
                  <c:v>0.35105371983342598</c:v>
                </c:pt>
                <c:pt idx="3348">
                  <c:v>0.348610348505836</c:v>
                </c:pt>
                <c:pt idx="3349">
                  <c:v>0.34405210820216697</c:v>
                </c:pt>
                <c:pt idx="3350">
                  <c:v>0.338154509004436</c:v>
                </c:pt>
                <c:pt idx="3351">
                  <c:v>0.33111271987436403</c:v>
                </c:pt>
                <c:pt idx="3352">
                  <c:v>0.32275154513597698</c:v>
                </c:pt>
                <c:pt idx="3353">
                  <c:v>0.31381728296331501</c:v>
                </c:pt>
                <c:pt idx="3354">
                  <c:v>0.30698673622125899</c:v>
                </c:pt>
                <c:pt idx="3355">
                  <c:v>0.30599221070166599</c:v>
                </c:pt>
                <c:pt idx="3356">
                  <c:v>0.31300667150297001</c:v>
                </c:pt>
                <c:pt idx="3357">
                  <c:v>0.32650652964636601</c:v>
                </c:pt>
                <c:pt idx="3358">
                  <c:v>0.34170122546570603</c:v>
                </c:pt>
                <c:pt idx="3359">
                  <c:v>0.35325437187672498</c:v>
                </c:pt>
                <c:pt idx="3360">
                  <c:v>0.35804950267841701</c:v>
                </c:pt>
                <c:pt idx="3361">
                  <c:v>0.35607770134743899</c:v>
                </c:pt>
                <c:pt idx="3362">
                  <c:v>0.34931931422537399</c:v>
                </c:pt>
                <c:pt idx="3363">
                  <c:v>0.33987673608135999</c:v>
                </c:pt>
                <c:pt idx="3364">
                  <c:v>0.32881013430442402</c:v>
                </c:pt>
                <c:pt idx="3365">
                  <c:v>0.31639433927840599</c:v>
                </c:pt>
                <c:pt idx="3366">
                  <c:v>0.30332138402053699</c:v>
                </c:pt>
                <c:pt idx="3367">
                  <c:v>0.29150199549641498</c:v>
                </c:pt>
                <c:pt idx="3368">
                  <c:v>0.28351754387924899</c:v>
                </c:pt>
                <c:pt idx="3369">
                  <c:v>0.28122661951594402</c:v>
                </c:pt>
                <c:pt idx="3370">
                  <c:v>0.28485313707080501</c:v>
                </c:pt>
                <c:pt idx="3371">
                  <c:v>0.29308181078954598</c:v>
                </c:pt>
                <c:pt idx="3372">
                  <c:v>0.30355543646130401</c:v>
                </c:pt>
                <c:pt idx="3373">
                  <c:v>0.31334579084622199</c:v>
                </c:pt>
                <c:pt idx="3374">
                  <c:v>0.31979866023111397</c:v>
                </c:pt>
                <c:pt idx="3375">
                  <c:v>0.321839105400057</c:v>
                </c:pt>
                <c:pt idx="3376">
                  <c:v>0.32064669669194001</c:v>
                </c:pt>
                <c:pt idx="3377">
                  <c:v>0.31869507551860099</c:v>
                </c:pt>
                <c:pt idx="3378">
                  <c:v>0.317898524571326</c:v>
                </c:pt>
                <c:pt idx="3379">
                  <c:v>0.31867986139791399</c:v>
                </c:pt>
                <c:pt idx="3380">
                  <c:v>0.32055599138632301</c:v>
                </c:pt>
                <c:pt idx="3381">
                  <c:v>0.32301993478047702</c:v>
                </c:pt>
                <c:pt idx="3382">
                  <c:v>0.32557979866465098</c:v>
                </c:pt>
                <c:pt idx="3383">
                  <c:v>0.32739204811341899</c:v>
                </c:pt>
                <c:pt idx="3384">
                  <c:v>0.32754341274033699</c:v>
                </c:pt>
                <c:pt idx="3385">
                  <c:v>0.32597586898230102</c:v>
                </c:pt>
                <c:pt idx="3386">
                  <c:v>0.324004273954902</c:v>
                </c:pt>
                <c:pt idx="3387">
                  <c:v>0.323627998034139</c:v>
                </c:pt>
                <c:pt idx="3388">
                  <c:v>0.32589752097761598</c:v>
                </c:pt>
                <c:pt idx="3389">
                  <c:v>0.32951910607040003</c:v>
                </c:pt>
                <c:pt idx="3390">
                  <c:v>0.33107656671541602</c:v>
                </c:pt>
                <c:pt idx="3391">
                  <c:v>0.32726072200848499</c:v>
                </c:pt>
                <c:pt idx="3392">
                  <c:v>0.31767538115258898</c:v>
                </c:pt>
                <c:pt idx="3393">
                  <c:v>0.305843082329051</c:v>
                </c:pt>
                <c:pt idx="3394">
                  <c:v>0.29731200832906102</c:v>
                </c:pt>
                <c:pt idx="3395">
                  <c:v>0.29624481406341902</c:v>
                </c:pt>
                <c:pt idx="3396">
                  <c:v>0.30311765326035101</c:v>
                </c:pt>
                <c:pt idx="3397">
                  <c:v>0.315068328099263</c:v>
                </c:pt>
                <c:pt idx="3398">
                  <c:v>0.32820089107445299</c:v>
                </c:pt>
                <c:pt idx="3399">
                  <c:v>0.33983005710326802</c:v>
                </c:pt>
                <c:pt idx="3400">
                  <c:v>0.34920785139326699</c:v>
                </c:pt>
                <c:pt idx="3401">
                  <c:v>0.35686031326723999</c:v>
                </c:pt>
                <c:pt idx="3402">
                  <c:v>0.36359735254759301</c:v>
                </c:pt>
                <c:pt idx="3403">
                  <c:v>0.36990964996833697</c:v>
                </c:pt>
                <c:pt idx="3404">
                  <c:v>0.37574576524278103</c:v>
                </c:pt>
                <c:pt idx="3405">
                  <c:v>0.38052432968734001</c:v>
                </c:pt>
                <c:pt idx="3406">
                  <c:v>0.383423253709542</c:v>
                </c:pt>
                <c:pt idx="3407">
                  <c:v>0.38383505638266602</c:v>
                </c:pt>
                <c:pt idx="3408">
                  <c:v>0.38160031887701301</c:v>
                </c:pt>
                <c:pt idx="3409">
                  <c:v>0.37685362042598203</c:v>
                </c:pt>
                <c:pt idx="3410">
                  <c:v>0.36980544091718398</c:v>
                </c:pt>
                <c:pt idx="3411">
                  <c:v>0.36079139945986399</c:v>
                </c:pt>
                <c:pt idx="3412">
                  <c:v>0.350481118563095</c:v>
                </c:pt>
                <c:pt idx="3413">
                  <c:v>0.33991418875260798</c:v>
                </c:pt>
                <c:pt idx="3414">
                  <c:v>0.33021174252616903</c:v>
                </c:pt>
                <c:pt idx="3415">
                  <c:v>0.32213607318912402</c:v>
                </c:pt>
                <c:pt idx="3416">
                  <c:v>0.31591779523416902</c:v>
                </c:pt>
                <c:pt idx="3417">
                  <c:v>0.311598415739884</c:v>
                </c:pt>
                <c:pt idx="3418">
                  <c:v>0.30944438835551002</c:v>
                </c:pt>
                <c:pt idx="3419">
                  <c:v>0.30967721170106799</c:v>
                </c:pt>
                <c:pt idx="3420">
                  <c:v>0.31164748066777298</c:v>
                </c:pt>
                <c:pt idx="3421">
                  <c:v>0.31364869366820503</c:v>
                </c:pt>
                <c:pt idx="3422">
                  <c:v>0.31411540807828398</c:v>
                </c:pt>
                <c:pt idx="3423">
                  <c:v>0.31324611351161602</c:v>
                </c:pt>
                <c:pt idx="3424">
                  <c:v>0.31324979493222399</c:v>
                </c:pt>
                <c:pt idx="3425">
                  <c:v>0.31666905519753902</c:v>
                </c:pt>
                <c:pt idx="3426">
                  <c:v>0.32431866676238902</c:v>
                </c:pt>
                <c:pt idx="3427">
                  <c:v>0.334862374010648</c:v>
                </c:pt>
                <c:pt idx="3428">
                  <c:v>0.34623475809219501</c:v>
                </c:pt>
                <c:pt idx="3429">
                  <c:v>0.35718995409202198</c:v>
                </c:pt>
                <c:pt idx="3430">
                  <c:v>0.36758060705894302</c:v>
                </c:pt>
                <c:pt idx="3431">
                  <c:v>0.37776249170545301</c:v>
                </c:pt>
                <c:pt idx="3432">
                  <c:v>0.38814961152134603</c:v>
                </c:pt>
                <c:pt idx="3433">
                  <c:v>0.39896920830241001</c:v>
                </c:pt>
                <c:pt idx="3434">
                  <c:v>0.40972670423398599</c:v>
                </c:pt>
                <c:pt idx="3435">
                  <c:v>0.41867963810580699</c:v>
                </c:pt>
                <c:pt idx="3436">
                  <c:v>0.42320698839438597</c:v>
                </c:pt>
                <c:pt idx="3437">
                  <c:v>0.42120183064655597</c:v>
                </c:pt>
                <c:pt idx="3438">
                  <c:v>0.41253495111204402</c:v>
                </c:pt>
                <c:pt idx="3439">
                  <c:v>0.399558236369709</c:v>
                </c:pt>
                <c:pt idx="3440">
                  <c:v>0.386300421596665</c:v>
                </c:pt>
                <c:pt idx="3441">
                  <c:v>0.37663446803175699</c:v>
                </c:pt>
                <c:pt idx="3442">
                  <c:v>0.372241105945402</c:v>
                </c:pt>
                <c:pt idx="3443">
                  <c:v>0.37168923648933999</c:v>
                </c:pt>
                <c:pt idx="3444">
                  <c:v>0.371602277409323</c:v>
                </c:pt>
                <c:pt idx="3445">
                  <c:v>0.36928284620250201</c:v>
                </c:pt>
                <c:pt idx="3446">
                  <c:v>0.36467504394581401</c:v>
                </c:pt>
                <c:pt idx="3447">
                  <c:v>0.35996800257209199</c:v>
                </c:pt>
                <c:pt idx="3448">
                  <c:v>0.35734275685025702</c:v>
                </c:pt>
                <c:pt idx="3449">
                  <c:v>0.35709909680514901</c:v>
                </c:pt>
                <c:pt idx="3450">
                  <c:v>0.35781906551651299</c:v>
                </c:pt>
                <c:pt idx="3451">
                  <c:v>0.35800888736511799</c:v>
                </c:pt>
                <c:pt idx="3452">
                  <c:v>0.35728174476329599</c:v>
                </c:pt>
                <c:pt idx="3453">
                  <c:v>0.356003192421807</c:v>
                </c:pt>
                <c:pt idx="3454">
                  <c:v>0.354188397034778</c:v>
                </c:pt>
                <c:pt idx="3455">
                  <c:v>0.351114702544852</c:v>
                </c:pt>
                <c:pt idx="3456">
                  <c:v>0.34607477725729002</c:v>
                </c:pt>
                <c:pt idx="3457">
                  <c:v>0.33938857695121799</c:v>
                </c:pt>
                <c:pt idx="3458">
                  <c:v>0.33261877606552498</c:v>
                </c:pt>
                <c:pt idx="3459">
                  <c:v>0.32779640090330497</c:v>
                </c:pt>
                <c:pt idx="3460">
                  <c:v>0.32630567432712798</c:v>
                </c:pt>
                <c:pt idx="3461">
                  <c:v>0.3282085539795</c:v>
                </c:pt>
                <c:pt idx="3462">
                  <c:v>0.33234832909593698</c:v>
                </c:pt>
                <c:pt idx="3463">
                  <c:v>0.33702951340498499</c:v>
                </c:pt>
                <c:pt idx="3464">
                  <c:v>0.34075706639214798</c:v>
                </c:pt>
                <c:pt idx="3465">
                  <c:v>0.34260772110558702</c:v>
                </c:pt>
                <c:pt idx="3466">
                  <c:v>0.34226503256691998</c:v>
                </c:pt>
                <c:pt idx="3467">
                  <c:v>0.34008946195808398</c:v>
                </c:pt>
                <c:pt idx="3468">
                  <c:v>0.33727193238978498</c:v>
                </c:pt>
                <c:pt idx="3469">
                  <c:v>0.335522158747944</c:v>
                </c:pt>
                <c:pt idx="3470">
                  <c:v>0.33598998596825702</c:v>
                </c:pt>
                <c:pt idx="3471">
                  <c:v>0.33825468664903702</c:v>
                </c:pt>
                <c:pt idx="3472">
                  <c:v>0.34063959158461898</c:v>
                </c:pt>
                <c:pt idx="3473">
                  <c:v>0.341829021714327</c:v>
                </c:pt>
                <c:pt idx="3474">
                  <c:v>0.34221699784308401</c:v>
                </c:pt>
                <c:pt idx="3475">
                  <c:v>0.34362466757502003</c:v>
                </c:pt>
                <c:pt idx="3476">
                  <c:v>0.347747295117389</c:v>
                </c:pt>
                <c:pt idx="3477">
                  <c:v>0.35485585469310299</c:v>
                </c:pt>
                <c:pt idx="3478">
                  <c:v>0.36374443449392602</c:v>
                </c:pt>
                <c:pt idx="3479">
                  <c:v>0.37258632946421799</c:v>
                </c:pt>
                <c:pt idx="3480">
                  <c:v>0.379717977566293</c:v>
                </c:pt>
                <c:pt idx="3481">
                  <c:v>0.383839492317465</c:v>
                </c:pt>
                <c:pt idx="3482">
                  <c:v>0.38395430853179902</c:v>
                </c:pt>
                <c:pt idx="3483">
                  <c:v>0.37959512978888299</c:v>
                </c:pt>
                <c:pt idx="3484">
                  <c:v>0.371311747551966</c:v>
                </c:pt>
                <c:pt idx="3485">
                  <c:v>0.36082943957962299</c:v>
                </c:pt>
                <c:pt idx="3486">
                  <c:v>0.35052045251630998</c:v>
                </c:pt>
                <c:pt idx="3487">
                  <c:v>0.34254724528998298</c:v>
                </c:pt>
                <c:pt idx="3488">
                  <c:v>0.33827128087582498</c:v>
                </c:pt>
                <c:pt idx="3489">
                  <c:v>0.33810191374957899</c:v>
                </c:pt>
                <c:pt idx="3490">
                  <c:v>0.341584419460981</c:v>
                </c:pt>
                <c:pt idx="3491">
                  <c:v>0.34756236329328499</c:v>
                </c:pt>
                <c:pt idx="3492">
                  <c:v>0.354414383298435</c:v>
                </c:pt>
                <c:pt idx="3493">
                  <c:v>0.36042336853499302</c:v>
                </c:pt>
                <c:pt idx="3494">
                  <c:v>0.36430374467205401</c:v>
                </c:pt>
                <c:pt idx="3495">
                  <c:v>0.365772442515019</c:v>
                </c:pt>
                <c:pt idx="3496">
                  <c:v>0.36581148879228997</c:v>
                </c:pt>
                <c:pt idx="3497">
                  <c:v>0.366202888144674</c:v>
                </c:pt>
                <c:pt idx="3498">
                  <c:v>0.36837108076946201</c:v>
                </c:pt>
                <c:pt idx="3499">
                  <c:v>0.372368741363994</c:v>
                </c:pt>
                <c:pt idx="3500">
                  <c:v>0.377022766195999</c:v>
                </c:pt>
                <c:pt idx="3501">
                  <c:v>0.38116776016668202</c:v>
                </c:pt>
                <c:pt idx="3502">
                  <c:v>0.38459598151074198</c:v>
                </c:pt>
                <c:pt idx="3503">
                  <c:v>0.38763050694094098</c:v>
                </c:pt>
                <c:pt idx="3504">
                  <c:v>0.38993165619631998</c:v>
                </c:pt>
                <c:pt idx="3505">
                  <c:v>0.39010508729140297</c:v>
                </c:pt>
                <c:pt idx="3506">
                  <c:v>0.38669741552147202</c:v>
                </c:pt>
                <c:pt idx="3507">
                  <c:v>0.37953558390492198</c:v>
                </c:pt>
                <c:pt idx="3508">
                  <c:v>0.37000385853198098</c:v>
                </c:pt>
                <c:pt idx="3509">
                  <c:v>0.36009332762559498</c:v>
                </c:pt>
                <c:pt idx="3510">
                  <c:v>0.35144403905093602</c:v>
                </c:pt>
                <c:pt idx="3511">
                  <c:v>0.34537711643087199</c:v>
                </c:pt>
                <c:pt idx="3512">
                  <c:v>0.34325339219060602</c:v>
                </c:pt>
                <c:pt idx="3513">
                  <c:v>0.34581954105843998</c:v>
                </c:pt>
                <c:pt idx="3514">
                  <c:v>0.351859013367883</c:v>
                </c:pt>
                <c:pt idx="3515">
                  <c:v>0.35810879106607901</c:v>
                </c:pt>
                <c:pt idx="3516">
                  <c:v>0.36123045716381802</c:v>
                </c:pt>
                <c:pt idx="3517">
                  <c:v>0.36002630948634001</c:v>
                </c:pt>
                <c:pt idx="3518">
                  <c:v>0.35577536310247698</c:v>
                </c:pt>
                <c:pt idx="3519">
                  <c:v>0.35085554418234699</c:v>
                </c:pt>
                <c:pt idx="3520">
                  <c:v>0.34739254052844898</c:v>
                </c:pt>
                <c:pt idx="3521">
                  <c:v>0.34677175165206298</c:v>
                </c:pt>
                <c:pt idx="3522">
                  <c:v>0.34941430746325502</c:v>
                </c:pt>
                <c:pt idx="3523">
                  <c:v>0.35434457484722398</c:v>
                </c:pt>
                <c:pt idx="3524">
                  <c:v>0.35908013291767898</c:v>
                </c:pt>
                <c:pt idx="3525">
                  <c:v>0.360509974571112</c:v>
                </c:pt>
                <c:pt idx="3526">
                  <c:v>0.35653330464988398</c:v>
                </c:pt>
                <c:pt idx="3527">
                  <c:v>0.34742403295144603</c:v>
                </c:pt>
                <c:pt idx="3528">
                  <c:v>0.33591344805802897</c:v>
                </c:pt>
                <c:pt idx="3529">
                  <c:v>0.32583331615040401</c:v>
                </c:pt>
                <c:pt idx="3530">
                  <c:v>0.32024162188493099</c:v>
                </c:pt>
                <c:pt idx="3531">
                  <c:v>0.32023478677049799</c:v>
                </c:pt>
                <c:pt idx="3532">
                  <c:v>0.324780837473641</c:v>
                </c:pt>
                <c:pt idx="3533">
                  <c:v>0.33110516618615499</c:v>
                </c:pt>
                <c:pt idx="3534">
                  <c:v>0.33553447165140898</c:v>
                </c:pt>
                <c:pt idx="3535">
                  <c:v>0.33519410622545798</c:v>
                </c:pt>
                <c:pt idx="3536">
                  <c:v>0.32998703644338101</c:v>
                </c:pt>
                <c:pt idx="3537">
                  <c:v>0.32295676875956603</c:v>
                </c:pt>
                <c:pt idx="3538">
                  <c:v>0.318035225179505</c:v>
                </c:pt>
                <c:pt idx="3539">
                  <c:v>0.316972010595025</c:v>
                </c:pt>
                <c:pt idx="3540">
                  <c:v>0.31840719800005601</c:v>
                </c:pt>
                <c:pt idx="3541">
                  <c:v>0.31980518353938397</c:v>
                </c:pt>
                <c:pt idx="3542">
                  <c:v>0.319976422167983</c:v>
                </c:pt>
                <c:pt idx="3543">
                  <c:v>0.31968617711495201</c:v>
                </c:pt>
                <c:pt idx="3544">
                  <c:v>0.32028083757595299</c:v>
                </c:pt>
                <c:pt idx="3545">
                  <c:v>0.32225858294863602</c:v>
                </c:pt>
                <c:pt idx="3546">
                  <c:v>0.32521807114000501</c:v>
                </c:pt>
                <c:pt idx="3547">
                  <c:v>0.32871316538469197</c:v>
                </c:pt>
                <c:pt idx="3548">
                  <c:v>0.33267489682505902</c:v>
                </c:pt>
                <c:pt idx="3549">
                  <c:v>0.33702683419770402</c:v>
                </c:pt>
                <c:pt idx="3550">
                  <c:v>0.34133897380400002</c:v>
                </c:pt>
                <c:pt idx="3551">
                  <c:v>0.34518018720805399</c:v>
                </c:pt>
                <c:pt idx="3552">
                  <c:v>0.34866722612087298</c:v>
                </c:pt>
                <c:pt idx="3553">
                  <c:v>0.35229484992181198</c:v>
                </c:pt>
                <c:pt idx="3554">
                  <c:v>0.35607350533093801</c:v>
                </c:pt>
                <c:pt idx="3555">
                  <c:v>0.35902743596744502</c:v>
                </c:pt>
                <c:pt idx="3556">
                  <c:v>0.35979635335505</c:v>
                </c:pt>
                <c:pt idx="3557">
                  <c:v>0.35777736105210201</c:v>
                </c:pt>
                <c:pt idx="3558">
                  <c:v>0.35361893804581801</c:v>
                </c:pt>
                <c:pt idx="3559">
                  <c:v>0.34868446146340198</c:v>
                </c:pt>
                <c:pt idx="3560">
                  <c:v>0.34420605126155002</c:v>
                </c:pt>
                <c:pt idx="3561">
                  <c:v>0.34091813335458399</c:v>
                </c:pt>
                <c:pt idx="3562">
                  <c:v>0.33916607491040202</c:v>
                </c:pt>
                <c:pt idx="3563">
                  <c:v>0.33894726367317801</c:v>
                </c:pt>
                <c:pt idx="3564">
                  <c:v>0.33963253314752101</c:v>
                </c:pt>
                <c:pt idx="3565">
                  <c:v>0.33980933291600002</c:v>
                </c:pt>
                <c:pt idx="3566">
                  <c:v>0.33786219661575101</c:v>
                </c:pt>
                <c:pt idx="3567">
                  <c:v>0.33308300505007199</c:v>
                </c:pt>
                <c:pt idx="3568">
                  <c:v>0.32618274260487301</c:v>
                </c:pt>
                <c:pt idx="3569">
                  <c:v>0.31857768720343399</c:v>
                </c:pt>
                <c:pt idx="3570">
                  <c:v>0.31140622303568999</c:v>
                </c:pt>
                <c:pt idx="3571">
                  <c:v>0.30553531720781701</c:v>
                </c:pt>
                <c:pt idx="3572">
                  <c:v>0.302137249370315</c:v>
                </c:pt>
                <c:pt idx="3573">
                  <c:v>0.302366819655497</c:v>
                </c:pt>
                <c:pt idx="3574">
                  <c:v>0.30609384743332602</c:v>
                </c:pt>
                <c:pt idx="3575">
                  <c:v>0.31137995515536598</c:v>
                </c:pt>
                <c:pt idx="3576">
                  <c:v>0.31566683473846202</c:v>
                </c:pt>
                <c:pt idx="3577">
                  <c:v>0.31749803565298601</c:v>
                </c:pt>
                <c:pt idx="3578">
                  <c:v>0.31705513849948103</c:v>
                </c:pt>
                <c:pt idx="3579">
                  <c:v>0.31533271583674699</c:v>
                </c:pt>
                <c:pt idx="3580">
                  <c:v>0.31315788168557901</c:v>
                </c:pt>
                <c:pt idx="3581">
                  <c:v>0.31095985722916197</c:v>
                </c:pt>
                <c:pt idx="3582">
                  <c:v>0.30904841877774702</c:v>
                </c:pt>
                <c:pt idx="3583">
                  <c:v>0.30772399171841602</c:v>
                </c:pt>
                <c:pt idx="3584">
                  <c:v>0.30710063226018602</c:v>
                </c:pt>
                <c:pt idx="3585">
                  <c:v>0.30705830896589098</c:v>
                </c:pt>
                <c:pt idx="3586">
                  <c:v>0.30748110805976703</c:v>
                </c:pt>
                <c:pt idx="3587">
                  <c:v>0.308409695192849</c:v>
                </c:pt>
                <c:pt idx="3588">
                  <c:v>0.30986405315506999</c:v>
                </c:pt>
                <c:pt idx="3589">
                  <c:v>0.31165360256786601</c:v>
                </c:pt>
                <c:pt idx="3590">
                  <c:v>0.313494891247106</c:v>
                </c:pt>
                <c:pt idx="3591">
                  <c:v>0.315209302748161</c:v>
                </c:pt>
                <c:pt idx="3592">
                  <c:v>0.316667065338325</c:v>
                </c:pt>
                <c:pt idx="3593">
                  <c:v>0.31762078741538102</c:v>
                </c:pt>
                <c:pt idx="3594">
                  <c:v>0.31771027688370201</c:v>
                </c:pt>
                <c:pt idx="3595">
                  <c:v>0.31653129324618201</c:v>
                </c:pt>
                <c:pt idx="3596">
                  <c:v>0.31357736460138402</c:v>
                </c:pt>
                <c:pt idx="3597">
                  <c:v>0.308233987657138</c:v>
                </c:pt>
                <c:pt idx="3598">
                  <c:v>0.30004852268320897</c:v>
                </c:pt>
                <c:pt idx="3599">
                  <c:v>0.28912124537672601</c:v>
                </c:pt>
                <c:pt idx="3600">
                  <c:v>0.27636940328090598</c:v>
                </c:pt>
                <c:pt idx="3601">
                  <c:v>0.263618547413769</c:v>
                </c:pt>
                <c:pt idx="3602">
                  <c:v>0.25338100207737502</c:v>
                </c:pt>
                <c:pt idx="3603">
                  <c:v>0.248010487652706</c:v>
                </c:pt>
                <c:pt idx="3604">
                  <c:v>0.248381285130372</c:v>
                </c:pt>
                <c:pt idx="3605">
                  <c:v>0.25300409980024302</c:v>
                </c:pt>
                <c:pt idx="3606">
                  <c:v>0.25848980191440502</c:v>
                </c:pt>
                <c:pt idx="3607">
                  <c:v>0.26131784801430102</c:v>
                </c:pt>
                <c:pt idx="3608">
                  <c:v>0.259861007330845</c:v>
                </c:pt>
                <c:pt idx="3609">
                  <c:v>0.255356899148514</c:v>
                </c:pt>
                <c:pt idx="3610">
                  <c:v>0.25109401492717498</c:v>
                </c:pt>
                <c:pt idx="3611">
                  <c:v>0.25020760828428101</c:v>
                </c:pt>
                <c:pt idx="3612">
                  <c:v>0.25359618126837102</c:v>
                </c:pt>
                <c:pt idx="3613">
                  <c:v>0.25963445574569899</c:v>
                </c:pt>
                <c:pt idx="3614">
                  <c:v>0.26598835687615202</c:v>
                </c:pt>
                <c:pt idx="3615">
                  <c:v>0.27188849508951102</c:v>
                </c:pt>
                <c:pt idx="3616">
                  <c:v>0.27873041209709198</c:v>
                </c:pt>
                <c:pt idx="3617">
                  <c:v>0.28851914303805198</c:v>
                </c:pt>
                <c:pt idx="3618">
                  <c:v>0.30164737903752598</c:v>
                </c:pt>
                <c:pt idx="3619">
                  <c:v>0.31579201855106098</c:v>
                </c:pt>
                <c:pt idx="3620">
                  <c:v>0.32658911918008199</c:v>
                </c:pt>
                <c:pt idx="3621">
                  <c:v>0.32967500109145498</c:v>
                </c:pt>
                <c:pt idx="3622">
                  <c:v>0.32310010187593202</c:v>
                </c:pt>
                <c:pt idx="3623">
                  <c:v>0.30872809328793899</c:v>
                </c:pt>
                <c:pt idx="3624">
                  <c:v>0.291443082242064</c:v>
                </c:pt>
                <c:pt idx="3625">
                  <c:v>0.27639437499177799</c:v>
                </c:pt>
                <c:pt idx="3626">
                  <c:v>0.26626407056023099</c:v>
                </c:pt>
                <c:pt idx="3627">
                  <c:v>0.260708139072929</c:v>
                </c:pt>
                <c:pt idx="3628">
                  <c:v>0.25807885868964903</c:v>
                </c:pt>
                <c:pt idx="3629">
                  <c:v>0.257355415590246</c:v>
                </c:pt>
                <c:pt idx="3630">
                  <c:v>0.25845782531169698</c:v>
                </c:pt>
                <c:pt idx="3631">
                  <c:v>0.26134901971073699</c:v>
                </c:pt>
                <c:pt idx="3632">
                  <c:v>0.26550510821581902</c:v>
                </c:pt>
                <c:pt idx="3633">
                  <c:v>0.27020161601035197</c:v>
                </c:pt>
                <c:pt idx="3634">
                  <c:v>0.27476379637611298</c:v>
                </c:pt>
                <c:pt idx="3635">
                  <c:v>0.27834600335426402</c:v>
                </c:pt>
                <c:pt idx="3636">
                  <c:v>0.27987079348100902</c:v>
                </c:pt>
                <c:pt idx="3637">
                  <c:v>0.27866737255458102</c:v>
                </c:pt>
                <c:pt idx="3638">
                  <c:v>0.27529089633041198</c:v>
                </c:pt>
                <c:pt idx="3639">
                  <c:v>0.271470504981696</c:v>
                </c:pt>
                <c:pt idx="3640">
                  <c:v>0.26888030430059601</c:v>
                </c:pt>
                <c:pt idx="3641">
                  <c:v>0.267742895914444</c:v>
                </c:pt>
                <c:pt idx="3642">
                  <c:v>0.26665223933856902</c:v>
                </c:pt>
                <c:pt idx="3643">
                  <c:v>0.26379203909230597</c:v>
                </c:pt>
                <c:pt idx="3644">
                  <c:v>0.25827461395246898</c:v>
                </c:pt>
                <c:pt idx="3645">
                  <c:v>0.25044282551691099</c:v>
                </c:pt>
                <c:pt idx="3646">
                  <c:v>0.241358736152575</c:v>
                </c:pt>
                <c:pt idx="3647">
                  <c:v>0.23239837398374599</c:v>
                </c:pt>
                <c:pt idx="3648">
                  <c:v>0.22518233018690101</c:v>
                </c:pt>
                <c:pt idx="3649">
                  <c:v>0.22128490197554501</c:v>
                </c:pt>
                <c:pt idx="3650">
                  <c:v>0.22142897164348299</c:v>
                </c:pt>
                <c:pt idx="3651">
                  <c:v>0.224760643932024</c:v>
                </c:pt>
                <c:pt idx="3652">
                  <c:v>0.229111715893007</c:v>
                </c:pt>
                <c:pt idx="3653">
                  <c:v>0.23237210675837799</c:v>
                </c:pt>
                <c:pt idx="3654">
                  <c:v>0.233931682536276</c:v>
                </c:pt>
                <c:pt idx="3655">
                  <c:v>0.234936715701833</c:v>
                </c:pt>
                <c:pt idx="3656">
                  <c:v>0.23725726462885599</c:v>
                </c:pt>
                <c:pt idx="3657">
                  <c:v>0.242324669803691</c:v>
                </c:pt>
                <c:pt idx="3658">
                  <c:v>0.25083326653267202</c:v>
                </c:pt>
                <c:pt idx="3659">
                  <c:v>0.26298045889160998</c:v>
                </c:pt>
                <c:pt idx="3660">
                  <c:v>0.27832274943930702</c:v>
                </c:pt>
                <c:pt idx="3661">
                  <c:v>0.29529129108513902</c:v>
                </c:pt>
                <c:pt idx="3662">
                  <c:v>0.31137856772595301</c:v>
                </c:pt>
                <c:pt idx="3663">
                  <c:v>0.32429504696118899</c:v>
                </c:pt>
                <c:pt idx="3664">
                  <c:v>0.332923802563794</c:v>
                </c:pt>
                <c:pt idx="3665">
                  <c:v>0.33698584809903798</c:v>
                </c:pt>
                <c:pt idx="3666">
                  <c:v>0.33607460669755801</c:v>
                </c:pt>
                <c:pt idx="3667">
                  <c:v>0.32963911888801201</c:v>
                </c:pt>
                <c:pt idx="3668">
                  <c:v>0.31817296416067198</c:v>
                </c:pt>
                <c:pt idx="3669">
                  <c:v>0.30411444412174599</c:v>
                </c:pt>
                <c:pt idx="3670">
                  <c:v>0.29118000796667998</c:v>
                </c:pt>
                <c:pt idx="3671">
                  <c:v>0.28260892046550301</c:v>
                </c:pt>
                <c:pt idx="3672">
                  <c:v>0.27974396568779802</c:v>
                </c:pt>
                <c:pt idx="3673">
                  <c:v>0.28169089054245999</c:v>
                </c:pt>
                <c:pt idx="3674">
                  <c:v>0.28584554436859499</c:v>
                </c:pt>
                <c:pt idx="3675">
                  <c:v>0.28892005192026998</c:v>
                </c:pt>
                <c:pt idx="3676">
                  <c:v>0.28826673996956398</c:v>
                </c:pt>
                <c:pt idx="3677">
                  <c:v>0.28311743282614998</c:v>
                </c:pt>
                <c:pt idx="3678">
                  <c:v>0.27505978951610699</c:v>
                </c:pt>
                <c:pt idx="3679">
                  <c:v>0.26725459973612098</c:v>
                </c:pt>
                <c:pt idx="3680">
                  <c:v>0.26269398627635598</c:v>
                </c:pt>
                <c:pt idx="3681">
                  <c:v>0.26267897373468202</c:v>
                </c:pt>
                <c:pt idx="3682">
                  <c:v>0.26670099835790401</c:v>
                </c:pt>
                <c:pt idx="3683">
                  <c:v>0.27363855624849098</c:v>
                </c:pt>
                <c:pt idx="3684">
                  <c:v>0.28280372427468697</c:v>
                </c:pt>
                <c:pt idx="3685">
                  <c:v>0.29366270402161598</c:v>
                </c:pt>
                <c:pt idx="3686">
                  <c:v>0.30482421090727801</c:v>
                </c:pt>
                <c:pt idx="3687">
                  <c:v>0.31385281914376101</c:v>
                </c:pt>
                <c:pt idx="3688">
                  <c:v>0.31840180727894901</c:v>
                </c:pt>
                <c:pt idx="3689">
                  <c:v>0.31761361343945399</c:v>
                </c:pt>
                <c:pt idx="3690">
                  <c:v>0.31258105736688202</c:v>
                </c:pt>
                <c:pt idx="3691">
                  <c:v>0.30566080516795902</c:v>
                </c:pt>
                <c:pt idx="3692">
                  <c:v>0.29924225917722802</c:v>
                </c:pt>
                <c:pt idx="3693">
                  <c:v>0.29468887358329499</c:v>
                </c:pt>
                <c:pt idx="3694">
                  <c:v>0.29188088825240899</c:v>
                </c:pt>
                <c:pt idx="3695">
                  <c:v>0.28942853224795001</c:v>
                </c:pt>
                <c:pt idx="3696">
                  <c:v>0.28541348287559198</c:v>
                </c:pt>
                <c:pt idx="3697">
                  <c:v>0.27843598787930801</c:v>
                </c:pt>
                <c:pt idx="3698">
                  <c:v>0.268525472568795</c:v>
                </c:pt>
                <c:pt idx="3699">
                  <c:v>0.257264477802994</c:v>
                </c:pt>
                <c:pt idx="3700">
                  <c:v>0.24694297107251201</c:v>
                </c:pt>
                <c:pt idx="3701">
                  <c:v>0.23955988574468701</c:v>
                </c:pt>
                <c:pt idx="3702">
                  <c:v>0.236633047794746</c:v>
                </c:pt>
                <c:pt idx="3703">
                  <c:v>0.23949855384475799</c:v>
                </c:pt>
                <c:pt idx="3704">
                  <c:v>0.248815088588005</c:v>
                </c:pt>
                <c:pt idx="3705">
                  <c:v>0.26308610633400897</c:v>
                </c:pt>
                <c:pt idx="3706">
                  <c:v>0.27791841042727</c:v>
                </c:pt>
                <c:pt idx="3707">
                  <c:v>0.287636012094305</c:v>
                </c:pt>
                <c:pt idx="3708">
                  <c:v>0.28852155666295698</c:v>
                </c:pt>
                <c:pt idx="3709">
                  <c:v>0.28112812429887502</c:v>
                </c:pt>
                <c:pt idx="3710">
                  <c:v>0.26980345611779499</c:v>
                </c:pt>
                <c:pt idx="3711">
                  <c:v>0.25985113262960202</c:v>
                </c:pt>
                <c:pt idx="3712">
                  <c:v>0.254436507653854</c:v>
                </c:pt>
                <c:pt idx="3713">
                  <c:v>0.25328728694622099</c:v>
                </c:pt>
                <c:pt idx="3714">
                  <c:v>0.253752928771316</c:v>
                </c:pt>
                <c:pt idx="3715">
                  <c:v>0.25308430821607802</c:v>
                </c:pt>
                <c:pt idx="3716">
                  <c:v>0.25017415073753702</c:v>
                </c:pt>
                <c:pt idx="3717">
                  <c:v>0.24578975501813299</c:v>
                </c:pt>
                <c:pt idx="3718">
                  <c:v>0.24160381315873899</c:v>
                </c:pt>
                <c:pt idx="3719">
                  <c:v>0.23898214921792199</c:v>
                </c:pt>
                <c:pt idx="3720">
                  <c:v>0.23830291621183</c:v>
                </c:pt>
                <c:pt idx="3721">
                  <c:v>0.239023481649459</c:v>
                </c:pt>
                <c:pt idx="3722">
                  <c:v>0.24020755543309699</c:v>
                </c:pt>
                <c:pt idx="3723">
                  <c:v>0.24101837350285399</c:v>
                </c:pt>
                <c:pt idx="3724">
                  <c:v>0.240891274424679</c:v>
                </c:pt>
                <c:pt idx="3725">
                  <c:v>0.23949428989239099</c:v>
                </c:pt>
                <c:pt idx="3726">
                  <c:v>0.23670758715526</c:v>
                </c:pt>
                <c:pt idx="3727">
                  <c:v>0.232674206193803</c:v>
                </c:pt>
                <c:pt idx="3728">
                  <c:v>0.22792458506552499</c:v>
                </c:pt>
                <c:pt idx="3729">
                  <c:v>0.22362721001693101</c:v>
                </c:pt>
                <c:pt idx="3730">
                  <c:v>0.221690961782116</c:v>
                </c:pt>
                <c:pt idx="3731">
                  <c:v>0.224099389785543</c:v>
                </c:pt>
                <c:pt idx="3732">
                  <c:v>0.23150146840997601</c:v>
                </c:pt>
                <c:pt idx="3733">
                  <c:v>0.24231212618794401</c:v>
                </c:pt>
                <c:pt idx="3734">
                  <c:v>0.25352510125387401</c:v>
                </c:pt>
                <c:pt idx="3735">
                  <c:v>0.262691241560217</c:v>
                </c:pt>
                <c:pt idx="3736">
                  <c:v>0.26916334924784402</c:v>
                </c:pt>
                <c:pt idx="3737">
                  <c:v>0.27350291433152202</c:v>
                </c:pt>
                <c:pt idx="3738">
                  <c:v>0.27592726798455602</c:v>
                </c:pt>
                <c:pt idx="3739">
                  <c:v>0.27560059209611998</c:v>
                </c:pt>
                <c:pt idx="3740">
                  <c:v>0.27156742789899702</c:v>
                </c:pt>
                <c:pt idx="3741">
                  <c:v>0.26433261702114402</c:v>
                </c:pt>
                <c:pt idx="3742">
                  <c:v>0.256309464622965</c:v>
                </c:pt>
                <c:pt idx="3743">
                  <c:v>0.25038514452529298</c:v>
                </c:pt>
                <c:pt idx="3744">
                  <c:v>0.24775469099787101</c:v>
                </c:pt>
                <c:pt idx="3745">
                  <c:v>0.24706489689467301</c:v>
                </c:pt>
                <c:pt idx="3746">
                  <c:v>0.24575138072313599</c:v>
                </c:pt>
                <c:pt idx="3747">
                  <c:v>0.24230818172257801</c:v>
                </c:pt>
                <c:pt idx="3748">
                  <c:v>0.23738440790382001</c:v>
                </c:pt>
                <c:pt idx="3749">
                  <c:v>0.232997913170257</c:v>
                </c:pt>
                <c:pt idx="3750">
                  <c:v>0.23108271830400401</c:v>
                </c:pt>
                <c:pt idx="3751">
                  <c:v>0.232767468114562</c:v>
                </c:pt>
                <c:pt idx="3752">
                  <c:v>0.23837225986479199</c:v>
                </c:pt>
                <c:pt idx="3753">
                  <c:v>0.24730316645353001</c:v>
                </c:pt>
                <c:pt idx="3754">
                  <c:v>0.25777077489268801</c:v>
                </c:pt>
                <c:pt idx="3755">
                  <c:v>0.26708257850087003</c:v>
                </c:pt>
                <c:pt idx="3756">
                  <c:v>0.272755916458224</c:v>
                </c:pt>
                <c:pt idx="3757">
                  <c:v>0.273628405378119</c:v>
                </c:pt>
                <c:pt idx="3758">
                  <c:v>0.27009046468016001</c:v>
                </c:pt>
                <c:pt idx="3759">
                  <c:v>0.263573587157863</c:v>
                </c:pt>
                <c:pt idx="3760">
                  <c:v>0.25605711446545298</c:v>
                </c:pt>
                <c:pt idx="3761">
                  <c:v>0.24980497243255101</c:v>
                </c:pt>
                <c:pt idx="3762">
                  <c:v>0.24680958023523999</c:v>
                </c:pt>
                <c:pt idx="3763">
                  <c:v>0.24780823938227001</c:v>
                </c:pt>
                <c:pt idx="3764">
                  <c:v>0.25173581273829698</c:v>
                </c:pt>
                <c:pt idx="3765">
                  <c:v>0.25637572108455903</c:v>
                </c:pt>
                <c:pt idx="3766">
                  <c:v>0.25964818655682398</c:v>
                </c:pt>
                <c:pt idx="3767">
                  <c:v>0.26034257601069299</c:v>
                </c:pt>
                <c:pt idx="3768">
                  <c:v>0.25809486908706403</c:v>
                </c:pt>
                <c:pt idx="3769">
                  <c:v>0.25339599188212503</c:v>
                </c:pt>
                <c:pt idx="3770">
                  <c:v>0.24783438579261799</c:v>
                </c:pt>
                <c:pt idx="3771">
                  <c:v>0.24372195627057</c:v>
                </c:pt>
                <c:pt idx="3772">
                  <c:v>0.24269797114659999</c:v>
                </c:pt>
                <c:pt idx="3773">
                  <c:v>0.24445546485602301</c:v>
                </c:pt>
                <c:pt idx="3774">
                  <c:v>0.247067812634607</c:v>
                </c:pt>
                <c:pt idx="3775">
                  <c:v>0.24869792150047601</c:v>
                </c:pt>
                <c:pt idx="3776">
                  <c:v>0.24881881674762299</c:v>
                </c:pt>
                <c:pt idx="3777">
                  <c:v>0.24772297744823599</c:v>
                </c:pt>
                <c:pt idx="3778">
                  <c:v>0.24532154366883799</c:v>
                </c:pt>
                <c:pt idx="3779">
                  <c:v>0.24106990040477999</c:v>
                </c:pt>
                <c:pt idx="3780">
                  <c:v>0.23513267661613499</c:v>
                </c:pt>
                <c:pt idx="3781">
                  <c:v>0.22903427137449101</c:v>
                </c:pt>
                <c:pt idx="3782">
                  <c:v>0.22468056289360899</c:v>
                </c:pt>
                <c:pt idx="3783">
                  <c:v>0.222832650091114</c:v>
                </c:pt>
                <c:pt idx="3784">
                  <c:v>0.22276324107773501</c:v>
                </c:pt>
                <c:pt idx="3785">
                  <c:v>0.22322460843189501</c:v>
                </c:pt>
                <c:pt idx="3786">
                  <c:v>0.22343580845631</c:v>
                </c:pt>
                <c:pt idx="3787">
                  <c:v>0.22328178158842199</c:v>
                </c:pt>
                <c:pt idx="3788">
                  <c:v>0.22307474069472299</c:v>
                </c:pt>
                <c:pt idx="3789">
                  <c:v>0.223311981650678</c:v>
                </c:pt>
                <c:pt idx="3790">
                  <c:v>0.224314517962482</c:v>
                </c:pt>
                <c:pt idx="3791">
                  <c:v>0.22577024399986201</c:v>
                </c:pt>
                <c:pt idx="3792">
                  <c:v>0.22671628773007599</c:v>
                </c:pt>
                <c:pt idx="3793">
                  <c:v>0.22620176273903</c:v>
                </c:pt>
                <c:pt idx="3794">
                  <c:v>0.224046563768169</c:v>
                </c:pt>
                <c:pt idx="3795">
                  <c:v>0.22097079675929701</c:v>
                </c:pt>
                <c:pt idx="3796">
                  <c:v>0.21800939675212599</c:v>
                </c:pt>
                <c:pt idx="3797">
                  <c:v>0.21569978216878999</c:v>
                </c:pt>
                <c:pt idx="3798">
                  <c:v>0.21369114748878801</c:v>
                </c:pt>
                <c:pt idx="3799">
                  <c:v>0.21123056172323901</c:v>
                </c:pt>
                <c:pt idx="3800">
                  <c:v>0.208309407676255</c:v>
                </c:pt>
                <c:pt idx="3801">
                  <c:v>0.20642827596742999</c:v>
                </c:pt>
                <c:pt idx="3802">
                  <c:v>0.207972919020188</c:v>
                </c:pt>
                <c:pt idx="3803">
                  <c:v>0.214423461099749</c:v>
                </c:pt>
                <c:pt idx="3804">
                  <c:v>0.22485967557973299</c:v>
                </c:pt>
                <c:pt idx="3805">
                  <c:v>0.23609651705117801</c:v>
                </c:pt>
                <c:pt idx="3806">
                  <c:v>0.24437949478975099</c:v>
                </c:pt>
                <c:pt idx="3807">
                  <c:v>0.24727874587430501</c:v>
                </c:pt>
                <c:pt idx="3808">
                  <c:v>0.244427643355976</c:v>
                </c:pt>
                <c:pt idx="3809">
                  <c:v>0.23695601343346301</c:v>
                </c:pt>
                <c:pt idx="3810">
                  <c:v>0.226606662932545</c:v>
                </c:pt>
                <c:pt idx="3811">
                  <c:v>0.21539463680885099</c:v>
                </c:pt>
                <c:pt idx="3812">
                  <c:v>0.205539897138352</c:v>
                </c:pt>
                <c:pt idx="3813">
                  <c:v>0.19885480303398601</c:v>
                </c:pt>
                <c:pt idx="3814">
                  <c:v>0.19564773393023999</c:v>
                </c:pt>
                <c:pt idx="3815">
                  <c:v>0.19432611754430201</c:v>
                </c:pt>
                <c:pt idx="3816">
                  <c:v>0.192548343737345</c:v>
                </c:pt>
                <c:pt idx="3817">
                  <c:v>0.18916103339346499</c:v>
                </c:pt>
                <c:pt idx="3818">
                  <c:v>0.185166523495848</c:v>
                </c:pt>
                <c:pt idx="3819">
                  <c:v>0.18279674386741099</c:v>
                </c:pt>
                <c:pt idx="3820">
                  <c:v>0.18356034944382399</c:v>
                </c:pt>
                <c:pt idx="3821">
                  <c:v>0.18707808954289801</c:v>
                </c:pt>
                <c:pt idx="3822">
                  <c:v>0.19173119852904999</c:v>
                </c:pt>
                <c:pt idx="3823">
                  <c:v>0.196382427568112</c:v>
                </c:pt>
                <c:pt idx="3824">
                  <c:v>0.20143514971589199</c:v>
                </c:pt>
                <c:pt idx="3825">
                  <c:v>0.208295544861372</c:v>
                </c:pt>
                <c:pt idx="3826">
                  <c:v>0.21796267274356601</c:v>
                </c:pt>
                <c:pt idx="3827">
                  <c:v>0.23012787067526799</c:v>
                </c:pt>
                <c:pt idx="3828">
                  <c:v>0.24331798727180801</c:v>
                </c:pt>
                <c:pt idx="3829">
                  <c:v>0.255566087585758</c:v>
                </c:pt>
                <c:pt idx="3830">
                  <c:v>0.26501435552144997</c:v>
                </c:pt>
                <c:pt idx="3831">
                  <c:v>0.27038802998088701</c:v>
                </c:pt>
                <c:pt idx="3832">
                  <c:v>0.271422862754926</c:v>
                </c:pt>
                <c:pt idx="3833">
                  <c:v>0.26900261559613398</c:v>
                </c:pt>
                <c:pt idx="3834">
                  <c:v>0.26473324488911198</c:v>
                </c:pt>
                <c:pt idx="3835">
                  <c:v>0.26016627524761798</c:v>
                </c:pt>
                <c:pt idx="3836">
                  <c:v>0.25619617013166301</c:v>
                </c:pt>
                <c:pt idx="3837">
                  <c:v>0.25288450328628098</c:v>
                </c:pt>
                <c:pt idx="3838">
                  <c:v>0.24959208918649001</c:v>
                </c:pt>
                <c:pt idx="3839">
                  <c:v>0.24529682354173801</c:v>
                </c:pt>
                <c:pt idx="3840">
                  <c:v>0.23908586206148</c:v>
                </c:pt>
                <c:pt idx="3841">
                  <c:v>0.23066383322946399</c:v>
                </c:pt>
                <c:pt idx="3842">
                  <c:v>0.22052178770731601</c:v>
                </c:pt>
                <c:pt idx="3843">
                  <c:v>0.20962066581809199</c:v>
                </c:pt>
                <c:pt idx="3844">
                  <c:v>0.19898197811226701</c:v>
                </c:pt>
                <c:pt idx="3845">
                  <c:v>0.18976324921089599</c:v>
                </c:pt>
                <c:pt idx="3846">
                  <c:v>0.18379049712503501</c:v>
                </c:pt>
                <c:pt idx="3847">
                  <c:v>0.18368335305879399</c:v>
                </c:pt>
                <c:pt idx="3848">
                  <c:v>0.19171571243709401</c:v>
                </c:pt>
                <c:pt idx="3849">
                  <c:v>0.20771636722772199</c:v>
                </c:pt>
                <c:pt idx="3850">
                  <c:v>0.227642189426707</c:v>
                </c:pt>
                <c:pt idx="3851">
                  <c:v>0.244520534112972</c:v>
                </c:pt>
                <c:pt idx="3852">
                  <c:v>0.25179664735893897</c:v>
                </c:pt>
                <c:pt idx="3853">
                  <c:v>0.24698161434642801</c:v>
                </c:pt>
                <c:pt idx="3854">
                  <c:v>0.23295930869071299</c:v>
                </c:pt>
                <c:pt idx="3855">
                  <c:v>0.216111827653477</c:v>
                </c:pt>
                <c:pt idx="3856">
                  <c:v>0.20282957027854701</c:v>
                </c:pt>
                <c:pt idx="3857">
                  <c:v>0.196684819380055</c:v>
                </c:pt>
                <c:pt idx="3858">
                  <c:v>0.19742551847268799</c:v>
                </c:pt>
                <c:pt idx="3859">
                  <c:v>0.20170428818649899</c:v>
                </c:pt>
                <c:pt idx="3860">
                  <c:v>0.20503476777730401</c:v>
                </c:pt>
                <c:pt idx="3861">
                  <c:v>0.20423779152518001</c:v>
                </c:pt>
                <c:pt idx="3862">
                  <c:v>0.19916956196124</c:v>
                </c:pt>
                <c:pt idx="3863">
                  <c:v>0.19253321438499199</c:v>
                </c:pt>
                <c:pt idx="3864">
                  <c:v>0.187723525194464</c:v>
                </c:pt>
                <c:pt idx="3865">
                  <c:v>0.18626955668562201</c:v>
                </c:pt>
                <c:pt idx="3866">
                  <c:v>0.18695831773983401</c:v>
                </c:pt>
                <c:pt idx="3867">
                  <c:v>0.18733210701835801</c:v>
                </c:pt>
                <c:pt idx="3868">
                  <c:v>0.18605096883339101</c:v>
                </c:pt>
                <c:pt idx="3869">
                  <c:v>0.18380856300762699</c:v>
                </c:pt>
                <c:pt idx="3870">
                  <c:v>0.18203367579743701</c:v>
                </c:pt>
                <c:pt idx="3871">
                  <c:v>0.180901045172359</c:v>
                </c:pt>
                <c:pt idx="3872">
                  <c:v>0.17874218485690299</c:v>
                </c:pt>
                <c:pt idx="3873">
                  <c:v>0.173283380237821</c:v>
                </c:pt>
                <c:pt idx="3874">
                  <c:v>0.16325408007969899</c:v>
                </c:pt>
                <c:pt idx="3875">
                  <c:v>0.148910853672576</c:v>
                </c:pt>
                <c:pt idx="3876">
                  <c:v>0.131624937630201</c:v>
                </c:pt>
                <c:pt idx="3877">
                  <c:v>0.11365606114422799</c:v>
                </c:pt>
                <c:pt idx="3878">
                  <c:v>9.8336062360606699E-2</c:v>
                </c:pt>
                <c:pt idx="3879">
                  <c:v>8.9582735047771297E-2</c:v>
                </c:pt>
                <c:pt idx="3880">
                  <c:v>9.0141269937679597E-2</c:v>
                </c:pt>
                <c:pt idx="3881">
                  <c:v>9.9827832034595498E-2</c:v>
                </c:pt>
                <c:pt idx="3882">
                  <c:v>0.115633665959944</c:v>
                </c:pt>
                <c:pt idx="3883">
                  <c:v>0.13369622835966999</c:v>
                </c:pt>
                <c:pt idx="3884">
                  <c:v>0.151168255304205</c:v>
                </c:pt>
                <c:pt idx="3885">
                  <c:v>0.16651488430845199</c:v>
                </c:pt>
                <c:pt idx="3886">
                  <c:v>0.17890193436999799</c:v>
                </c:pt>
                <c:pt idx="3887">
                  <c:v>0.18809109130901799</c:v>
                </c:pt>
                <c:pt idx="3888">
                  <c:v>0.19482933179388401</c:v>
                </c:pt>
                <c:pt idx="3889">
                  <c:v>0.200546777608097</c:v>
                </c:pt>
                <c:pt idx="3890">
                  <c:v>0.20615418916217601</c:v>
                </c:pt>
                <c:pt idx="3891">
                  <c:v>0.211305298152553</c:v>
                </c:pt>
                <c:pt idx="3892">
                  <c:v>0.21506113254161399</c:v>
                </c:pt>
                <c:pt idx="3893">
                  <c:v>0.216964536222814</c:v>
                </c:pt>
                <c:pt idx="3894">
                  <c:v>0.217052493092043</c:v>
                </c:pt>
                <c:pt idx="3895">
                  <c:v>0.215040932695125</c:v>
                </c:pt>
                <c:pt idx="3896">
                  <c:v>0.21015496475734199</c:v>
                </c:pt>
                <c:pt idx="3897">
                  <c:v>0.202073343178342</c:v>
                </c:pt>
                <c:pt idx="3898">
                  <c:v>0.19192768577413</c:v>
                </c:pt>
                <c:pt idx="3899">
                  <c:v>0.182344338534811</c:v>
                </c:pt>
                <c:pt idx="3900">
                  <c:v>0.17654624584381201</c:v>
                </c:pt>
                <c:pt idx="3901">
                  <c:v>0.17701566784026701</c:v>
                </c:pt>
                <c:pt idx="3902">
                  <c:v>0.18421546299861999</c:v>
                </c:pt>
                <c:pt idx="3903">
                  <c:v>0.19602322846474601</c:v>
                </c:pt>
                <c:pt idx="3904">
                  <c:v>0.208443246071112</c:v>
                </c:pt>
                <c:pt idx="3905">
                  <c:v>0.21736917306989201</c:v>
                </c:pt>
                <c:pt idx="3906">
                  <c:v>0.22039519099396199</c:v>
                </c:pt>
                <c:pt idx="3907">
                  <c:v>0.21772111728316601</c:v>
                </c:pt>
                <c:pt idx="3908">
                  <c:v>0.21178190805931801</c:v>
                </c:pt>
                <c:pt idx="3909">
                  <c:v>0.20580775426199799</c:v>
                </c:pt>
                <c:pt idx="3910">
                  <c:v>0.202081211832183</c:v>
                </c:pt>
                <c:pt idx="3911">
                  <c:v>0.20097670052372099</c:v>
                </c:pt>
                <c:pt idx="3912">
                  <c:v>0.201328473473116</c:v>
                </c:pt>
                <c:pt idx="3913">
                  <c:v>0.20156996543793801</c:v>
                </c:pt>
                <c:pt idx="3914">
                  <c:v>0.20066913599635999</c:v>
                </c:pt>
                <c:pt idx="3915">
                  <c:v>0.19847700713489</c:v>
                </c:pt>
                <c:pt idx="3916">
                  <c:v>0.19564890435976601</c:v>
                </c:pt>
                <c:pt idx="3917">
                  <c:v>0.19320953248105699</c:v>
                </c:pt>
                <c:pt idx="3918">
                  <c:v>0.19177996623874199</c:v>
                </c:pt>
                <c:pt idx="3919">
                  <c:v>0.19086886479700901</c:v>
                </c:pt>
                <c:pt idx="3920">
                  <c:v>0.18886123587516199</c:v>
                </c:pt>
                <c:pt idx="3921">
                  <c:v>0.183973341910183</c:v>
                </c:pt>
                <c:pt idx="3922">
                  <c:v>0.17574540903640201</c:v>
                </c:pt>
                <c:pt idx="3923">
                  <c:v>0.16599962126404999</c:v>
                </c:pt>
                <c:pt idx="3924">
                  <c:v>0.15812613403783801</c:v>
                </c:pt>
                <c:pt idx="3925">
                  <c:v>0.154746661618059</c:v>
                </c:pt>
                <c:pt idx="3926">
                  <c:v>0.15565112061438999</c:v>
                </c:pt>
                <c:pt idx="3927">
                  <c:v>0.15817148486939001</c:v>
                </c:pt>
                <c:pt idx="3928">
                  <c:v>0.15983914768655499</c:v>
                </c:pt>
                <c:pt idx="3929">
                  <c:v>0.16067843828223</c:v>
                </c:pt>
                <c:pt idx="3930">
                  <c:v>0.162859323228878</c:v>
                </c:pt>
                <c:pt idx="3931">
                  <c:v>0.16820952015923399</c:v>
                </c:pt>
                <c:pt idx="3932">
                  <c:v>0.17606350960595099</c:v>
                </c:pt>
                <c:pt idx="3933">
                  <c:v>0.183319703664101</c:v>
                </c:pt>
                <c:pt idx="3934">
                  <c:v>0.186531188785791</c:v>
                </c:pt>
                <c:pt idx="3935">
                  <c:v>0.18434411525657601</c:v>
                </c:pt>
                <c:pt idx="3936">
                  <c:v>0.17853682509031901</c:v>
                </c:pt>
                <c:pt idx="3937">
                  <c:v>0.17304322802882899</c:v>
                </c:pt>
                <c:pt idx="3938">
                  <c:v>0.17171524715501299</c:v>
                </c:pt>
                <c:pt idx="3939">
                  <c:v>0.176222102072322</c:v>
                </c:pt>
                <c:pt idx="3940">
                  <c:v>0.18517658602386899</c:v>
                </c:pt>
                <c:pt idx="3941">
                  <c:v>0.19482078227570099</c:v>
                </c:pt>
                <c:pt idx="3942">
                  <c:v>0.200888290651905</c:v>
                </c:pt>
                <c:pt idx="3943">
                  <c:v>0.200769234978113</c:v>
                </c:pt>
                <c:pt idx="3944">
                  <c:v>0.19492390677531701</c:v>
                </c:pt>
                <c:pt idx="3945">
                  <c:v>0.186709688947827</c:v>
                </c:pt>
                <c:pt idx="3946">
                  <c:v>0.18048970794067601</c:v>
                </c:pt>
                <c:pt idx="3947">
                  <c:v>0.17900835865891401</c:v>
                </c:pt>
                <c:pt idx="3948">
                  <c:v>0.18186673883658799</c:v>
                </c:pt>
                <c:pt idx="3949">
                  <c:v>0.18639334587711801</c:v>
                </c:pt>
                <c:pt idx="3950">
                  <c:v>0.190183505106061</c:v>
                </c:pt>
                <c:pt idx="3951">
                  <c:v>0.19291747241598201</c:v>
                </c:pt>
                <c:pt idx="3952">
                  <c:v>0.195795528563566</c:v>
                </c:pt>
                <c:pt idx="3953">
                  <c:v>0.199476670947969</c:v>
                </c:pt>
                <c:pt idx="3954">
                  <c:v>0.20286081821160701</c:v>
                </c:pt>
                <c:pt idx="3955">
                  <c:v>0.203804400825983</c:v>
                </c:pt>
                <c:pt idx="3956">
                  <c:v>0.20068788705474799</c:v>
                </c:pt>
                <c:pt idx="3957">
                  <c:v>0.193265719336606</c:v>
                </c:pt>
                <c:pt idx="3958">
                  <c:v>0.182460596669661</c:v>
                </c:pt>
                <c:pt idx="3959">
                  <c:v>0.169774557413367</c:v>
                </c:pt>
                <c:pt idx="3960">
                  <c:v>0.156833886008417</c:v>
                </c:pt>
                <c:pt idx="3961">
                  <c:v>0.14505231785692099</c:v>
                </c:pt>
                <c:pt idx="3962">
                  <c:v>0.13531046213296799</c:v>
                </c:pt>
                <c:pt idx="3963">
                  <c:v>0.12778333160031999</c:v>
                </c:pt>
                <c:pt idx="3964">
                  <c:v>0.122127605590356</c:v>
                </c:pt>
                <c:pt idx="3965">
                  <c:v>0.11799286208760899</c:v>
                </c:pt>
                <c:pt idx="3966">
                  <c:v>0.11545419918446199</c:v>
                </c:pt>
                <c:pt idx="3967">
                  <c:v>0.114919766854692</c:v>
                </c:pt>
                <c:pt idx="3968">
                  <c:v>0.116571964178228</c:v>
                </c:pt>
                <c:pt idx="3969">
                  <c:v>0.11996409080018799</c:v>
                </c:pt>
                <c:pt idx="3970">
                  <c:v>0.12425080333552101</c:v>
                </c:pt>
                <c:pt idx="3971">
                  <c:v>0.12878634343791201</c:v>
                </c:pt>
                <c:pt idx="3972">
                  <c:v>0.13344077026759299</c:v>
                </c:pt>
                <c:pt idx="3973">
                  <c:v>0.138379821553299</c:v>
                </c:pt>
                <c:pt idx="3974">
                  <c:v>0.143604890519371</c:v>
                </c:pt>
                <c:pt idx="3975">
                  <c:v>0.14869312472413701</c:v>
                </c:pt>
                <c:pt idx="3976">
                  <c:v>0.15298488862972301</c:v>
                </c:pt>
                <c:pt idx="3977">
                  <c:v>0.15608650290672799</c:v>
                </c:pt>
                <c:pt idx="3978">
                  <c:v>0.15818846549608701</c:v>
                </c:pt>
                <c:pt idx="3979">
                  <c:v>0.15983332439242301</c:v>
                </c:pt>
                <c:pt idx="3980">
                  <c:v>0.161412070806843</c:v>
                </c:pt>
                <c:pt idx="3981">
                  <c:v>0.16298583555801499</c:v>
                </c:pt>
                <c:pt idx="3982">
                  <c:v>0.164597745502675</c:v>
                </c:pt>
                <c:pt idx="3983">
                  <c:v>0.166691545210017</c:v>
                </c:pt>
                <c:pt idx="3984">
                  <c:v>0.17013959464585299</c:v>
                </c:pt>
                <c:pt idx="3985">
                  <c:v>0.17562435074947499</c:v>
                </c:pt>
                <c:pt idx="3986">
                  <c:v>0.18267737683371599</c:v>
                </c:pt>
                <c:pt idx="3987">
                  <c:v>0.18932647297894001</c:v>
                </c:pt>
                <c:pt idx="3988">
                  <c:v>0.19306668401045701</c:v>
                </c:pt>
                <c:pt idx="3989">
                  <c:v>0.192461685033918</c:v>
                </c:pt>
                <c:pt idx="3990">
                  <c:v>0.187776782029525</c:v>
                </c:pt>
                <c:pt idx="3991">
                  <c:v>0.180161136111264</c:v>
                </c:pt>
                <c:pt idx="3992">
                  <c:v>0.17067557709528</c:v>
                </c:pt>
                <c:pt idx="3993">
                  <c:v>0.16038768986301299</c:v>
                </c:pt>
                <c:pt idx="3994">
                  <c:v>0.15103148195591201</c:v>
                </c:pt>
                <c:pt idx="3995">
                  <c:v>0.14492377955386099</c:v>
                </c:pt>
                <c:pt idx="3996">
                  <c:v>0.14390759221355601</c:v>
                </c:pt>
                <c:pt idx="3997">
                  <c:v>0.14831299017202901</c:v>
                </c:pt>
                <c:pt idx="3998">
                  <c:v>0.156787081455875</c:v>
                </c:pt>
                <c:pt idx="3999">
                  <c:v>0.16691563091862999</c:v>
                </c:pt>
                <c:pt idx="4000">
                  <c:v>0.176054738749162</c:v>
                </c:pt>
                <c:pt idx="4001">
                  <c:v>0.18195899100066501</c:v>
                </c:pt>
                <c:pt idx="4002">
                  <c:v>0.18313795695992599</c:v>
                </c:pt>
                <c:pt idx="4003">
                  <c:v>0.17904713211878401</c:v>
                </c:pt>
                <c:pt idx="4004">
                  <c:v>0.17022524106654299</c:v>
                </c:pt>
                <c:pt idx="4005">
                  <c:v>0.158339060054148</c:v>
                </c:pt>
                <c:pt idx="4006">
                  <c:v>0.14582168133394999</c:v>
                </c:pt>
                <c:pt idx="4007">
                  <c:v>0.13484457889792201</c:v>
                </c:pt>
                <c:pt idx="4008">
                  <c:v>0.126153203144827</c:v>
                </c:pt>
                <c:pt idx="4009">
                  <c:v>0.11900722917478999</c:v>
                </c:pt>
                <c:pt idx="4010">
                  <c:v>0.112680462260103</c:v>
                </c:pt>
                <c:pt idx="4011">
                  <c:v>0.10808004295488099</c:v>
                </c:pt>
                <c:pt idx="4012">
                  <c:v>0.10746864160741799</c:v>
                </c:pt>
                <c:pt idx="4013">
                  <c:v>0.112226579577583</c:v>
                </c:pt>
                <c:pt idx="4014">
                  <c:v>0.120948111284869</c:v>
                </c:pt>
                <c:pt idx="4015">
                  <c:v>0.13000964477973401</c:v>
                </c:pt>
                <c:pt idx="4016">
                  <c:v>0.13618581124416401</c:v>
                </c:pt>
                <c:pt idx="4017">
                  <c:v>0.138875034628067</c:v>
                </c:pt>
                <c:pt idx="4018">
                  <c:v>0.14009882824200801</c:v>
                </c:pt>
                <c:pt idx="4019">
                  <c:v>0.14263846818168999</c:v>
                </c:pt>
                <c:pt idx="4020">
                  <c:v>0.14806889995193001</c:v>
                </c:pt>
                <c:pt idx="4021">
                  <c:v>0.15604023037555301</c:v>
                </c:pt>
                <c:pt idx="4022">
                  <c:v>0.164852594094792</c:v>
                </c:pt>
                <c:pt idx="4023">
                  <c:v>0.17251053351058299</c:v>
                </c:pt>
                <c:pt idx="4024">
                  <c:v>0.177522325014775</c:v>
                </c:pt>
                <c:pt idx="4025">
                  <c:v>0.17928633935969801</c:v>
                </c:pt>
                <c:pt idx="4026">
                  <c:v>0.17825611581308801</c:v>
                </c:pt>
                <c:pt idx="4027">
                  <c:v>0.17592622170587499</c:v>
                </c:pt>
                <c:pt idx="4028">
                  <c:v>0.17442149869621301</c:v>
                </c:pt>
                <c:pt idx="4029">
                  <c:v>0.17559171123043299</c:v>
                </c:pt>
                <c:pt idx="4030">
                  <c:v>0.17995389185477201</c:v>
                </c:pt>
                <c:pt idx="4031">
                  <c:v>0.186102274821458</c:v>
                </c:pt>
                <c:pt idx="4032">
                  <c:v>0.19104631137249301</c:v>
                </c:pt>
                <c:pt idx="4033">
                  <c:v>0.191500321694726</c:v>
                </c:pt>
                <c:pt idx="4034">
                  <c:v>0.185659155083118</c:v>
                </c:pt>
                <c:pt idx="4035">
                  <c:v>0.17453630969369399</c:v>
                </c:pt>
                <c:pt idx="4036">
                  <c:v>0.161814348848523</c:v>
                </c:pt>
                <c:pt idx="4037">
                  <c:v>0.151929284993017</c:v>
                </c:pt>
                <c:pt idx="4038">
                  <c:v>0.14760706118743699</c:v>
                </c:pt>
                <c:pt idx="4039">
                  <c:v>0.14877518981299101</c:v>
                </c:pt>
                <c:pt idx="4040">
                  <c:v>0.153499660642723</c:v>
                </c:pt>
                <c:pt idx="4041">
                  <c:v>0.15959996216358699</c:v>
                </c:pt>
                <c:pt idx="4042">
                  <c:v>0.16534932001226699</c:v>
                </c:pt>
                <c:pt idx="4043">
                  <c:v>0.169346788255169</c:v>
                </c:pt>
                <c:pt idx="4044">
                  <c:v>0.170723605286246</c:v>
                </c:pt>
                <c:pt idx="4045">
                  <c:v>0.16985525489226899</c:v>
                </c:pt>
                <c:pt idx="4046">
                  <c:v>0.168465089360191</c:v>
                </c:pt>
                <c:pt idx="4047">
                  <c:v>0.168552921621172</c:v>
                </c:pt>
                <c:pt idx="4048">
                  <c:v>0.17112276687916</c:v>
                </c:pt>
                <c:pt idx="4049">
                  <c:v>0.175874965674889</c:v>
                </c:pt>
                <c:pt idx="4050">
                  <c:v>0.18172805182809501</c:v>
                </c:pt>
                <c:pt idx="4051">
                  <c:v>0.18727879479700699</c:v>
                </c:pt>
                <c:pt idx="4052">
                  <c:v>0.190944909802159</c:v>
                </c:pt>
                <c:pt idx="4053">
                  <c:v>0.19122969054096001</c:v>
                </c:pt>
                <c:pt idx="4054">
                  <c:v>0.18729144734376099</c:v>
                </c:pt>
                <c:pt idx="4055">
                  <c:v>0.17944519714281701</c:v>
                </c:pt>
                <c:pt idx="4056">
                  <c:v>0.169164552865154</c:v>
                </c:pt>
                <c:pt idx="4057">
                  <c:v>0.15850737272291099</c:v>
                </c:pt>
                <c:pt idx="4058">
                  <c:v>0.149337319053194</c:v>
                </c:pt>
                <c:pt idx="4059">
                  <c:v>0.1428983140872</c:v>
                </c:pt>
                <c:pt idx="4060">
                  <c:v>0.139819617599968</c:v>
                </c:pt>
                <c:pt idx="4061">
                  <c:v>0.13997065096563099</c:v>
                </c:pt>
                <c:pt idx="4062">
                  <c:v>0.14195219692445599</c:v>
                </c:pt>
                <c:pt idx="4063">
                  <c:v>0.14317246445180401</c:v>
                </c:pt>
                <c:pt idx="4064">
                  <c:v>0.14141215466211099</c:v>
                </c:pt>
                <c:pt idx="4065">
                  <c:v>0.13691104497317999</c:v>
                </c:pt>
                <c:pt idx="4066">
                  <c:v>0.132736137253158</c:v>
                </c:pt>
                <c:pt idx="4067">
                  <c:v>0.13268504147763999</c:v>
                </c:pt>
                <c:pt idx="4068">
                  <c:v>0.13861074225630099</c:v>
                </c:pt>
                <c:pt idx="4069">
                  <c:v>0.14946532309725599</c:v>
                </c:pt>
                <c:pt idx="4070">
                  <c:v>0.162266686860286</c:v>
                </c:pt>
                <c:pt idx="4071">
                  <c:v>0.17355234331267699</c:v>
                </c:pt>
                <c:pt idx="4072">
                  <c:v>0.18037547195236101</c:v>
                </c:pt>
                <c:pt idx="4073">
                  <c:v>0.18096232609839899</c:v>
                </c:pt>
                <c:pt idx="4074">
                  <c:v>0.175121743446637</c:v>
                </c:pt>
                <c:pt idx="4075">
                  <c:v>0.164069801002898</c:v>
                </c:pt>
                <c:pt idx="4076">
                  <c:v>0.149693310482229</c:v>
                </c:pt>
                <c:pt idx="4077">
                  <c:v>0.133876901305161</c:v>
                </c:pt>
                <c:pt idx="4078">
                  <c:v>0.11826448496351399</c:v>
                </c:pt>
                <c:pt idx="4079">
                  <c:v>0.104131834772764</c:v>
                </c:pt>
                <c:pt idx="4080">
                  <c:v>9.2098865182946396E-2</c:v>
                </c:pt>
                <c:pt idx="4081">
                  <c:v>8.2071014312142601E-2</c:v>
                </c:pt>
                <c:pt idx="4082">
                  <c:v>7.38098079434992E-2</c:v>
                </c:pt>
                <c:pt idx="4083">
                  <c:v>6.7661034449539206E-2</c:v>
                </c:pt>
                <c:pt idx="4084">
                  <c:v>6.4519047672074198E-2</c:v>
                </c:pt>
                <c:pt idx="4085">
                  <c:v>6.4931963722577798E-2</c:v>
                </c:pt>
                <c:pt idx="4086">
                  <c:v>6.8377205409249506E-2</c:v>
                </c:pt>
                <c:pt idx="4087">
                  <c:v>7.3621814958947998E-2</c:v>
                </c:pt>
                <c:pt idx="4088">
                  <c:v>7.9750975437282906E-2</c:v>
                </c:pt>
                <c:pt idx="4089">
                  <c:v>8.6606046754968399E-2</c:v>
                </c:pt>
                <c:pt idx="4090">
                  <c:v>9.4199207821254793E-2</c:v>
                </c:pt>
                <c:pt idx="4091">
                  <c:v>0.102066769263273</c:v>
                </c:pt>
                <c:pt idx="4092">
                  <c:v>0.109524789932349</c:v>
                </c:pt>
                <c:pt idx="4093">
                  <c:v>0.11645703823300201</c:v>
                </c:pt>
                <c:pt idx="4094">
                  <c:v>0.123567438341858</c:v>
                </c:pt>
                <c:pt idx="4095">
                  <c:v>0.131805659338223</c:v>
                </c:pt>
                <c:pt idx="4096">
                  <c:v>0.14160256411345601</c:v>
                </c:pt>
                <c:pt idx="4097">
                  <c:v>0.15248733028193001</c:v>
                </c:pt>
                <c:pt idx="4098">
                  <c:v>0.16312392221369101</c:v>
                </c:pt>
                <c:pt idx="4099">
                  <c:v>0.17165276220682699</c:v>
                </c:pt>
                <c:pt idx="4100">
                  <c:v>0.176324419488953</c:v>
                </c:pt>
                <c:pt idx="4101">
                  <c:v>0.176243439972324</c:v>
                </c:pt>
                <c:pt idx="4102">
                  <c:v>0.17169480558806599</c:v>
                </c:pt>
                <c:pt idx="4103">
                  <c:v>0.16364076326907601</c:v>
                </c:pt>
                <c:pt idx="4104">
                  <c:v>0.152772716315729</c:v>
                </c:pt>
                <c:pt idx="4105">
                  <c:v>0.13914048201961299</c:v>
                </c:pt>
                <c:pt idx="4106">
                  <c:v>0.12284605501863</c:v>
                </c:pt>
                <c:pt idx="4107">
                  <c:v>0.105026491385478</c:v>
                </c:pt>
                <c:pt idx="4108">
                  <c:v>8.7979109513975098E-2</c:v>
                </c:pt>
                <c:pt idx="4109">
                  <c:v>7.4286166709248994E-2</c:v>
                </c:pt>
                <c:pt idx="4110">
                  <c:v>6.5782409932240202E-2</c:v>
                </c:pt>
                <c:pt idx="4111">
                  <c:v>6.3053306848908003E-2</c:v>
                </c:pt>
                <c:pt idx="4112">
                  <c:v>6.5485860340078306E-2</c:v>
                </c:pt>
                <c:pt idx="4113">
                  <c:v>7.1695647273767996E-2</c:v>
                </c:pt>
                <c:pt idx="4114">
                  <c:v>8.0228003263295503E-2</c:v>
                </c:pt>
                <c:pt idx="4115">
                  <c:v>9.0223933327988295E-2</c:v>
                </c:pt>
                <c:pt idx="4116">
                  <c:v>0.10154284889533401</c:v>
                </c:pt>
                <c:pt idx="4117">
                  <c:v>0.11417924989665</c:v>
                </c:pt>
                <c:pt idx="4118">
                  <c:v>0.127431286647642</c:v>
                </c:pt>
                <c:pt idx="4119">
                  <c:v>0.139510767682997</c:v>
                </c:pt>
                <c:pt idx="4120">
                  <c:v>0.147994435961145</c:v>
                </c:pt>
                <c:pt idx="4121">
                  <c:v>0.15098487695968801</c:v>
                </c:pt>
                <c:pt idx="4122">
                  <c:v>0.14827559921363601</c:v>
                </c:pt>
                <c:pt idx="4123">
                  <c:v>0.141565525979572</c:v>
                </c:pt>
                <c:pt idx="4124">
                  <c:v>0.133383844770879</c:v>
                </c:pt>
                <c:pt idx="4125">
                  <c:v>0.125547213860708</c:v>
                </c:pt>
                <c:pt idx="4126">
                  <c:v>0.118353740786039</c:v>
                </c:pt>
                <c:pt idx="4127">
                  <c:v>0.11086080198548599</c:v>
                </c:pt>
                <c:pt idx="4128">
                  <c:v>0.101782708231896</c:v>
                </c:pt>
                <c:pt idx="4129">
                  <c:v>9.0675175978092895E-2</c:v>
                </c:pt>
                <c:pt idx="4130">
                  <c:v>7.9136790390470405E-2</c:v>
                </c:pt>
                <c:pt idx="4131">
                  <c:v>7.1013011672607998E-2</c:v>
                </c:pt>
                <c:pt idx="4132">
                  <c:v>7.0513565274858095E-2</c:v>
                </c:pt>
                <c:pt idx="4133">
                  <c:v>7.9029950865074194E-2</c:v>
                </c:pt>
                <c:pt idx="4134">
                  <c:v>9.3414011462519694E-2</c:v>
                </c:pt>
                <c:pt idx="4135">
                  <c:v>0.10766495771109499</c:v>
                </c:pt>
                <c:pt idx="4136">
                  <c:v>0.116809229016528</c:v>
                </c:pt>
                <c:pt idx="4137">
                  <c:v>0.119758681839926</c:v>
                </c:pt>
                <c:pt idx="4138">
                  <c:v>0.119115245776132</c:v>
                </c:pt>
                <c:pt idx="4139">
                  <c:v>0.118574614771135</c:v>
                </c:pt>
                <c:pt idx="4140">
                  <c:v>0.120089312234485</c:v>
                </c:pt>
                <c:pt idx="4141">
                  <c:v>0.122647102477559</c:v>
                </c:pt>
                <c:pt idx="4142">
                  <c:v>0.123358701914892</c:v>
                </c:pt>
                <c:pt idx="4143">
                  <c:v>0.120142941645361</c:v>
                </c:pt>
                <c:pt idx="4144">
                  <c:v>0.11396691603956501</c:v>
                </c:pt>
                <c:pt idx="4145">
                  <c:v>0.108486081441553</c:v>
                </c:pt>
                <c:pt idx="4146">
                  <c:v>0.10700124889015</c:v>
                </c:pt>
                <c:pt idx="4147">
                  <c:v>0.109428860075293</c:v>
                </c:pt>
                <c:pt idx="4148">
                  <c:v>0.112312697419454</c:v>
                </c:pt>
                <c:pt idx="4149">
                  <c:v>0.111933338635459</c:v>
                </c:pt>
                <c:pt idx="4150">
                  <c:v>0.107422860914119</c:v>
                </c:pt>
                <c:pt idx="4151">
                  <c:v>0.10099001976194701</c:v>
                </c:pt>
                <c:pt idx="4152">
                  <c:v>9.5502891401121601E-2</c:v>
                </c:pt>
                <c:pt idx="4153">
                  <c:v>9.2102923010853099E-2</c:v>
                </c:pt>
                <c:pt idx="4154">
                  <c:v>8.9886897829738702E-2</c:v>
                </c:pt>
                <c:pt idx="4155">
                  <c:v>8.7330660133158197E-2</c:v>
                </c:pt>
                <c:pt idx="4156">
                  <c:v>8.3762305367179796E-2</c:v>
                </c:pt>
                <c:pt idx="4157">
                  <c:v>7.9745427336691599E-2</c:v>
                </c:pt>
                <c:pt idx="4158">
                  <c:v>7.6558327334694407E-2</c:v>
                </c:pt>
                <c:pt idx="4159">
                  <c:v>7.5586389401216994E-2</c:v>
                </c:pt>
                <c:pt idx="4160">
                  <c:v>7.7954069131471002E-2</c:v>
                </c:pt>
                <c:pt idx="4161">
                  <c:v>8.4001965232065004E-2</c:v>
                </c:pt>
                <c:pt idx="4162">
                  <c:v>9.2487598989534098E-2</c:v>
                </c:pt>
                <c:pt idx="4163">
                  <c:v>0.100414878289051</c:v>
                </c:pt>
                <c:pt idx="4164">
                  <c:v>0.104414214963616</c:v>
                </c:pt>
                <c:pt idx="4165">
                  <c:v>0.10299365320315</c:v>
                </c:pt>
                <c:pt idx="4166">
                  <c:v>9.77320836414977E-2</c:v>
                </c:pt>
                <c:pt idx="4167">
                  <c:v>9.2379597264792196E-2</c:v>
                </c:pt>
                <c:pt idx="4168">
                  <c:v>9.0723514285721701E-2</c:v>
                </c:pt>
                <c:pt idx="4169">
                  <c:v>9.4735495134564807E-2</c:v>
                </c:pt>
                <c:pt idx="4170">
                  <c:v>0.10379272021767399</c:v>
                </c:pt>
                <c:pt idx="4171">
                  <c:v>0.11503873124662101</c:v>
                </c:pt>
                <c:pt idx="4172">
                  <c:v>0.12465851309100701</c:v>
                </c:pt>
                <c:pt idx="4173">
                  <c:v>0.12951547501473401</c:v>
                </c:pt>
                <c:pt idx="4174">
                  <c:v>0.128335702596589</c:v>
                </c:pt>
                <c:pt idx="4175">
                  <c:v>0.121918241734345</c:v>
                </c:pt>
                <c:pt idx="4176">
                  <c:v>0.112476381418431</c:v>
                </c:pt>
                <c:pt idx="4177">
                  <c:v>0.102531977559602</c:v>
                </c:pt>
                <c:pt idx="4178">
                  <c:v>9.3775662928819101E-2</c:v>
                </c:pt>
                <c:pt idx="4179">
                  <c:v>8.6378525934015293E-2</c:v>
                </c:pt>
                <c:pt idx="4180">
                  <c:v>7.9247424877186404E-2</c:v>
                </c:pt>
                <c:pt idx="4181">
                  <c:v>7.1148542843169807E-2</c:v>
                </c:pt>
                <c:pt idx="4182">
                  <c:v>6.1794001196223802E-2</c:v>
                </c:pt>
                <c:pt idx="4183">
                  <c:v>5.1981541533837203E-2</c:v>
                </c:pt>
                <c:pt idx="4184">
                  <c:v>4.2933240813764699E-2</c:v>
                </c:pt>
                <c:pt idx="4185">
                  <c:v>3.5805310772482501E-2</c:v>
                </c:pt>
                <c:pt idx="4186">
                  <c:v>3.1819780631103002E-2</c:v>
                </c:pt>
                <c:pt idx="4187">
                  <c:v>3.2348422408781802E-2</c:v>
                </c:pt>
                <c:pt idx="4188">
                  <c:v>3.8180798912290599E-2</c:v>
                </c:pt>
                <c:pt idx="4189">
                  <c:v>4.8343751089185302E-2</c:v>
                </c:pt>
                <c:pt idx="4190">
                  <c:v>5.9770737601835801E-2</c:v>
                </c:pt>
                <c:pt idx="4191">
                  <c:v>6.8647380538458994E-2</c:v>
                </c:pt>
                <c:pt idx="4192">
                  <c:v>7.2715705728778293E-2</c:v>
                </c:pt>
                <c:pt idx="4193">
                  <c:v>7.2640773566973696E-2</c:v>
                </c:pt>
                <c:pt idx="4194">
                  <c:v>7.1070216743999604E-2</c:v>
                </c:pt>
                <c:pt idx="4195">
                  <c:v>7.0142895645054104E-2</c:v>
                </c:pt>
                <c:pt idx="4196">
                  <c:v>6.9857692923023795E-2</c:v>
                </c:pt>
                <c:pt idx="4197">
                  <c:v>6.8808054001685298E-2</c:v>
                </c:pt>
                <c:pt idx="4198">
                  <c:v>6.6135232946798794E-2</c:v>
                </c:pt>
                <c:pt idx="4199">
                  <c:v>6.2347039431479997E-2</c:v>
                </c:pt>
                <c:pt idx="4200">
                  <c:v>5.8340150014960498E-2</c:v>
                </c:pt>
                <c:pt idx="4201">
                  <c:v>5.4280717219636898E-2</c:v>
                </c:pt>
                <c:pt idx="4202">
                  <c:v>5.0019469711117502E-2</c:v>
                </c:pt>
                <c:pt idx="4203">
                  <c:v>4.6565092626170097E-2</c:v>
                </c:pt>
                <c:pt idx="4204">
                  <c:v>4.6538149519378097E-2</c:v>
                </c:pt>
                <c:pt idx="4205">
                  <c:v>5.2429659524251999E-2</c:v>
                </c:pt>
                <c:pt idx="4206">
                  <c:v>6.3958764680354205E-2</c:v>
                </c:pt>
                <c:pt idx="4207">
                  <c:v>7.7152449338071902E-2</c:v>
                </c:pt>
                <c:pt idx="4208">
                  <c:v>8.6398563258993297E-2</c:v>
                </c:pt>
                <c:pt idx="4209">
                  <c:v>8.7961146360747797E-2</c:v>
                </c:pt>
                <c:pt idx="4210">
                  <c:v>8.2108189915619204E-2</c:v>
                </c:pt>
                <c:pt idx="4211">
                  <c:v>7.2369154276114706E-2</c:v>
                </c:pt>
                <c:pt idx="4212">
                  <c:v>6.2974724229408793E-2</c:v>
                </c:pt>
                <c:pt idx="4213">
                  <c:v>5.6730843328054503E-2</c:v>
                </c:pt>
                <c:pt idx="4214">
                  <c:v>5.4626629945923898E-2</c:v>
                </c:pt>
                <c:pt idx="4215">
                  <c:v>5.6693963017450798E-2</c:v>
                </c:pt>
                <c:pt idx="4216">
                  <c:v>6.2748462872884006E-2</c:v>
                </c:pt>
                <c:pt idx="4217">
                  <c:v>7.2176405767181401E-2</c:v>
                </c:pt>
                <c:pt idx="4218">
                  <c:v>8.3142535569761797E-2</c:v>
                </c:pt>
                <c:pt idx="4219">
                  <c:v>9.2327406628906206E-2</c:v>
                </c:pt>
                <c:pt idx="4220">
                  <c:v>9.5923764860082403E-2</c:v>
                </c:pt>
                <c:pt idx="4221">
                  <c:v>9.1503202631024502E-2</c:v>
                </c:pt>
                <c:pt idx="4222">
                  <c:v>7.9534554286642495E-2</c:v>
                </c:pt>
                <c:pt idx="4223">
                  <c:v>6.3455220272198798E-2</c:v>
                </c:pt>
                <c:pt idx="4224">
                  <c:v>4.8066668504590203E-2</c:v>
                </c:pt>
                <c:pt idx="4225">
                  <c:v>3.7085622675308801E-2</c:v>
                </c:pt>
                <c:pt idx="4226">
                  <c:v>3.1373171915544999E-2</c:v>
                </c:pt>
                <c:pt idx="4227">
                  <c:v>2.90478730759672E-2</c:v>
                </c:pt>
                <c:pt idx="4228">
                  <c:v>2.7283000517435499E-2</c:v>
                </c:pt>
                <c:pt idx="4229">
                  <c:v>2.4284297973019502E-2</c:v>
                </c:pt>
                <c:pt idx="4230">
                  <c:v>2.00646987052524E-2</c:v>
                </c:pt>
                <c:pt idx="4231">
                  <c:v>1.5859227525952299E-2</c:v>
                </c:pt>
                <c:pt idx="4232">
                  <c:v>1.2967793485013099E-2</c:v>
                </c:pt>
                <c:pt idx="4233">
                  <c:v>1.1895286243726299E-2</c:v>
                </c:pt>
                <c:pt idx="4234">
                  <c:v>1.2236282470041699E-2</c:v>
                </c:pt>
                <c:pt idx="4235">
                  <c:v>1.3159159964252E-2</c:v>
                </c:pt>
                <c:pt idx="4236">
                  <c:v>1.39186593329471E-2</c:v>
                </c:pt>
                <c:pt idx="4237">
                  <c:v>1.39976127772757E-2</c:v>
                </c:pt>
                <c:pt idx="4238">
                  <c:v>1.30227267871726E-2</c:v>
                </c:pt>
                <c:pt idx="4239">
                  <c:v>1.07695266435458E-2</c:v>
                </c:pt>
                <c:pt idx="4240">
                  <c:v>7.3003834098199997E-3</c:v>
                </c:pt>
                <c:pt idx="4241">
                  <c:v>3.1452353370191402E-3</c:v>
                </c:pt>
                <c:pt idx="4242">
                  <c:v>-5.0090332374335398E-4</c:v>
                </c:pt>
                <c:pt idx="4243">
                  <c:v>-1.7355021617041801E-3</c:v>
                </c:pt>
                <c:pt idx="4244">
                  <c:v>1.5409903950939999E-3</c:v>
                </c:pt>
                <c:pt idx="4245">
                  <c:v>1.0434830303713999E-2</c:v>
                </c:pt>
                <c:pt idx="4246">
                  <c:v>2.3827184559393099E-2</c:v>
                </c:pt>
                <c:pt idx="4247">
                  <c:v>3.8187604312783403E-2</c:v>
                </c:pt>
                <c:pt idx="4248">
                  <c:v>4.89483509473169E-2</c:v>
                </c:pt>
                <c:pt idx="4249">
                  <c:v>5.2695187778919399E-2</c:v>
                </c:pt>
                <c:pt idx="4250">
                  <c:v>4.8666553267269E-2</c:v>
                </c:pt>
                <c:pt idx="4251">
                  <c:v>3.8594693261020697E-2</c:v>
                </c:pt>
                <c:pt idx="4252">
                  <c:v>2.5287859966513698E-2</c:v>
                </c:pt>
                <c:pt idx="4253">
                  <c:v>1.1256239501110101E-2</c:v>
                </c:pt>
                <c:pt idx="4254">
                  <c:v>-1.69117334932934E-3</c:v>
                </c:pt>
                <c:pt idx="4255">
                  <c:v>-1.2177464888561799E-2</c:v>
                </c:pt>
                <c:pt idx="4256">
                  <c:v>-1.9324042988240201E-2</c:v>
                </c:pt>
                <c:pt idx="4257">
                  <c:v>-2.3406474745536501E-2</c:v>
                </c:pt>
                <c:pt idx="4258">
                  <c:v>-2.6014840857090601E-2</c:v>
                </c:pt>
                <c:pt idx="4259">
                  <c:v>-2.87439344498709E-2</c:v>
                </c:pt>
                <c:pt idx="4260">
                  <c:v>-3.1354545698006997E-2</c:v>
                </c:pt>
                <c:pt idx="4261">
                  <c:v>-3.1597012363344203E-2</c:v>
                </c:pt>
                <c:pt idx="4262">
                  <c:v>-2.7360511571939701E-2</c:v>
                </c:pt>
                <c:pt idx="4263">
                  <c:v>-1.9119433756099501E-2</c:v>
                </c:pt>
                <c:pt idx="4264">
                  <c:v>-1.0197342765631201E-2</c:v>
                </c:pt>
                <c:pt idx="4265">
                  <c:v>-4.6543595009237403E-3</c:v>
                </c:pt>
                <c:pt idx="4266">
                  <c:v>-4.7688401816504897E-3</c:v>
                </c:pt>
                <c:pt idx="4267">
                  <c:v>-9.97722643192934E-3</c:v>
                </c:pt>
                <c:pt idx="4268">
                  <c:v>-1.7572325322342399E-2</c:v>
                </c:pt>
                <c:pt idx="4269">
                  <c:v>-2.42935309783586E-2</c:v>
                </c:pt>
                <c:pt idx="4270">
                  <c:v>-2.7784181183129301E-2</c:v>
                </c:pt>
                <c:pt idx="4271">
                  <c:v>-2.7265525918908601E-2</c:v>
                </c:pt>
                <c:pt idx="4272">
                  <c:v>-2.32768019453173E-2</c:v>
                </c:pt>
                <c:pt idx="4273">
                  <c:v>-1.6880268872162301E-2</c:v>
                </c:pt>
                <c:pt idx="4274">
                  <c:v>-9.1080490584382594E-3</c:v>
                </c:pt>
                <c:pt idx="4275">
                  <c:v>-1.16422448003953E-3</c:v>
                </c:pt>
                <c:pt idx="4276">
                  <c:v>5.0276540384649503E-3</c:v>
                </c:pt>
                <c:pt idx="4277">
                  <c:v>6.9712738981633597E-3</c:v>
                </c:pt>
                <c:pt idx="4278">
                  <c:v>2.8504536325957498E-3</c:v>
                </c:pt>
                <c:pt idx="4279">
                  <c:v>-7.0354486249801897E-3</c:v>
                </c:pt>
                <c:pt idx="4280">
                  <c:v>-1.9988518345032701E-2</c:v>
                </c:pt>
                <c:pt idx="4281">
                  <c:v>-3.2080992358636297E-2</c:v>
                </c:pt>
                <c:pt idx="4282">
                  <c:v>-3.9872828935797702E-2</c:v>
                </c:pt>
                <c:pt idx="4283">
                  <c:v>-4.1644762951117402E-2</c:v>
                </c:pt>
                <c:pt idx="4284">
                  <c:v>-3.7769816952497599E-2</c:v>
                </c:pt>
                <c:pt idx="4285">
                  <c:v>-3.0325763973708501E-2</c:v>
                </c:pt>
                <c:pt idx="4286">
                  <c:v>-2.2142846623872801E-2</c:v>
                </c:pt>
                <c:pt idx="4287">
                  <c:v>-1.56226600393894E-2</c:v>
                </c:pt>
                <c:pt idx="4288">
                  <c:v>-1.1908671787131E-2</c:v>
                </c:pt>
                <c:pt idx="4289">
                  <c:v>-1.0876190269212599E-2</c:v>
                </c:pt>
                <c:pt idx="4290">
                  <c:v>-1.1823998716725501E-2</c:v>
                </c:pt>
                <c:pt idx="4291">
                  <c:v>-1.4232623211044E-2</c:v>
                </c:pt>
                <c:pt idx="4292">
                  <c:v>-1.7990413313588301E-2</c:v>
                </c:pt>
                <c:pt idx="4293">
                  <c:v>-2.2971605020569899E-2</c:v>
                </c:pt>
                <c:pt idx="4294">
                  <c:v>-2.83769364728306E-2</c:v>
                </c:pt>
                <c:pt idx="4295">
                  <c:v>-3.2515108796234003E-2</c:v>
                </c:pt>
                <c:pt idx="4296">
                  <c:v>-3.3523977016084602E-2</c:v>
                </c:pt>
                <c:pt idx="4297">
                  <c:v>-3.0832758048633599E-2</c:v>
                </c:pt>
                <c:pt idx="4298">
                  <c:v>-2.6260079283097801E-2</c:v>
                </c:pt>
                <c:pt idx="4299">
                  <c:v>-2.3382589546548899E-2</c:v>
                </c:pt>
                <c:pt idx="4300">
                  <c:v>-2.49867339338916E-2</c:v>
                </c:pt>
                <c:pt idx="4301">
                  <c:v>-3.04530747143756E-2</c:v>
                </c:pt>
                <c:pt idx="4302">
                  <c:v>-3.5652822380390498E-2</c:v>
                </c:pt>
                <c:pt idx="4303">
                  <c:v>-3.5910659907665003E-2</c:v>
                </c:pt>
                <c:pt idx="4304">
                  <c:v>-2.9528590155632899E-2</c:v>
                </c:pt>
                <c:pt idx="4305">
                  <c:v>-1.87461575779196E-2</c:v>
                </c:pt>
                <c:pt idx="4306">
                  <c:v>-7.6808257789872901E-3</c:v>
                </c:pt>
                <c:pt idx="4307">
                  <c:v>3.8641438723506998E-4</c:v>
                </c:pt>
                <c:pt idx="4308">
                  <c:v>4.1298213701555604E-3</c:v>
                </c:pt>
                <c:pt idx="4309">
                  <c:v>3.67847475118167E-3</c:v>
                </c:pt>
                <c:pt idx="4310">
                  <c:v>-2.1724069955488399E-4</c:v>
                </c:pt>
                <c:pt idx="4311">
                  <c:v>-6.6364487590560798E-3</c:v>
                </c:pt>
                <c:pt idx="4312">
                  <c:v>-1.4703682373626001E-2</c:v>
                </c:pt>
                <c:pt idx="4313">
                  <c:v>-2.3737793248880101E-2</c:v>
                </c:pt>
                <c:pt idx="4314">
                  <c:v>-3.3237509738129598E-2</c:v>
                </c:pt>
                <c:pt idx="4315">
                  <c:v>-4.2722430457770501E-2</c:v>
                </c:pt>
                <c:pt idx="4316">
                  <c:v>-5.1679564306582902E-2</c:v>
                </c:pt>
                <c:pt idx="4317">
                  <c:v>-5.9767467349168997E-2</c:v>
                </c:pt>
                <c:pt idx="4318">
                  <c:v>-6.7101672887339606E-2</c:v>
                </c:pt>
                <c:pt idx="4319">
                  <c:v>-7.4322854253361603E-2</c:v>
                </c:pt>
                <c:pt idx="4320">
                  <c:v>-8.2399900460440698E-2</c:v>
                </c:pt>
                <c:pt idx="4321">
                  <c:v>-9.2336953761352397E-2</c:v>
                </c:pt>
                <c:pt idx="4322">
                  <c:v>-0.104757015897276</c:v>
                </c:pt>
                <c:pt idx="4323">
                  <c:v>-0.119206167311333</c:v>
                </c:pt>
                <c:pt idx="4324">
                  <c:v>-0.133592540701895</c:v>
                </c:pt>
                <c:pt idx="4325">
                  <c:v>-0.14471203321117199</c:v>
                </c:pt>
                <c:pt idx="4326">
                  <c:v>-0.15001325816556799</c:v>
                </c:pt>
                <c:pt idx="4327">
                  <c:v>-0.14920430708251201</c:v>
                </c:pt>
                <c:pt idx="4328">
                  <c:v>-0.144148562135192</c:v>
                </c:pt>
                <c:pt idx="4329">
                  <c:v>-0.13719523747982401</c:v>
                </c:pt>
                <c:pt idx="4330">
                  <c:v>-0.129581928508476</c:v>
                </c:pt>
                <c:pt idx="4331">
                  <c:v>-0.121217760115545</c:v>
                </c:pt>
                <c:pt idx="4332">
                  <c:v>-0.11172541382889201</c:v>
                </c:pt>
                <c:pt idx="4333">
                  <c:v>-0.101613829850179</c:v>
                </c:pt>
                <c:pt idx="4334">
                  <c:v>-9.2499831763233203E-2</c:v>
                </c:pt>
                <c:pt idx="4335">
                  <c:v>-8.6190400407489695E-2</c:v>
                </c:pt>
                <c:pt idx="4336">
                  <c:v>-8.3462629946420994E-2</c:v>
                </c:pt>
                <c:pt idx="4337">
                  <c:v>-8.3582576512240103E-2</c:v>
                </c:pt>
                <c:pt idx="4338">
                  <c:v>-8.4819254308204098E-2</c:v>
                </c:pt>
                <c:pt idx="4339">
                  <c:v>-8.5421389606408604E-2</c:v>
                </c:pt>
                <c:pt idx="4340">
                  <c:v>-8.4458890238731696E-2</c:v>
                </c:pt>
                <c:pt idx="4341">
                  <c:v>-8.2172635163595797E-2</c:v>
                </c:pt>
                <c:pt idx="4342">
                  <c:v>-7.9654245659579098E-2</c:v>
                </c:pt>
                <c:pt idx="4343">
                  <c:v>-7.8128159284500606E-2</c:v>
                </c:pt>
                <c:pt idx="4344">
                  <c:v>-7.8575782202970207E-2</c:v>
                </c:pt>
                <c:pt idx="4345">
                  <c:v>-8.1923932566086599E-2</c:v>
                </c:pt>
                <c:pt idx="4346">
                  <c:v>-8.8904109855976604E-2</c:v>
                </c:pt>
                <c:pt idx="4347">
                  <c:v>-9.8925151352711099E-2</c:v>
                </c:pt>
                <c:pt idx="4348">
                  <c:v>-0.10911595980910101</c:v>
                </c:pt>
                <c:pt idx="4349">
                  <c:v>-0.115400391497857</c:v>
                </c:pt>
                <c:pt idx="4350">
                  <c:v>-0.115405650688627</c:v>
                </c:pt>
                <c:pt idx="4351">
                  <c:v>-0.110603110644253</c:v>
                </c:pt>
                <c:pt idx="4352">
                  <c:v>-0.105590178769095</c:v>
                </c:pt>
                <c:pt idx="4353">
                  <c:v>-0.105199918631314</c:v>
                </c:pt>
                <c:pt idx="4354">
                  <c:v>-0.111793322147986</c:v>
                </c:pt>
                <c:pt idx="4355">
                  <c:v>-0.124337826946225</c:v>
                </c:pt>
                <c:pt idx="4356">
                  <c:v>-0.13935665831809901</c:v>
                </c:pt>
                <c:pt idx="4357">
                  <c:v>-0.152949866698847</c:v>
                </c:pt>
                <c:pt idx="4358">
                  <c:v>-0.16269453202065001</c:v>
                </c:pt>
                <c:pt idx="4359">
                  <c:v>-0.16829855247796399</c:v>
                </c:pt>
                <c:pt idx="4360">
                  <c:v>-0.170832872989643</c:v>
                </c:pt>
                <c:pt idx="4361">
                  <c:v>-0.17155350512880199</c:v>
                </c:pt>
                <c:pt idx="4362">
                  <c:v>-0.17133072046054801</c:v>
                </c:pt>
                <c:pt idx="4363">
                  <c:v>-0.170579236723927</c:v>
                </c:pt>
                <c:pt idx="4364">
                  <c:v>-0.16903301111580499</c:v>
                </c:pt>
                <c:pt idx="4365">
                  <c:v>-0.16550157940145499</c:v>
                </c:pt>
                <c:pt idx="4366">
                  <c:v>-0.158475997668449</c:v>
                </c:pt>
                <c:pt idx="4367">
                  <c:v>-0.147714040119162</c:v>
                </c:pt>
                <c:pt idx="4368">
                  <c:v>-0.135522763603241</c:v>
                </c:pt>
                <c:pt idx="4369">
                  <c:v>-0.126269531587064</c:v>
                </c:pt>
                <c:pt idx="4370">
                  <c:v>-0.12409950653979999</c:v>
                </c:pt>
                <c:pt idx="4371">
                  <c:v>-0.130455549429558</c:v>
                </c:pt>
                <c:pt idx="4372">
                  <c:v>-0.143277152949943</c:v>
                </c:pt>
                <c:pt idx="4373">
                  <c:v>-0.15849771734301099</c:v>
                </c:pt>
                <c:pt idx="4374">
                  <c:v>-0.172664541675844</c:v>
                </c:pt>
                <c:pt idx="4375">
                  <c:v>-0.18464846907291699</c:v>
                </c:pt>
                <c:pt idx="4376">
                  <c:v>-0.19535033172969299</c:v>
                </c:pt>
                <c:pt idx="4377">
                  <c:v>-0.20618818239432801</c:v>
                </c:pt>
                <c:pt idx="4378">
                  <c:v>-0.21793489108905201</c:v>
                </c:pt>
                <c:pt idx="4379">
                  <c:v>-0.230435580523669</c:v>
                </c:pt>
                <c:pt idx="4380">
                  <c:v>-0.24255513123647501</c:v>
                </c:pt>
                <c:pt idx="4381">
                  <c:v>-0.252069085800389</c:v>
                </c:pt>
                <c:pt idx="4382">
                  <c:v>-0.25617988264510999</c:v>
                </c:pt>
                <c:pt idx="4383">
                  <c:v>-0.252911889294406</c:v>
                </c:pt>
                <c:pt idx="4384">
                  <c:v>-0.24223877833891699</c:v>
                </c:pt>
                <c:pt idx="4385">
                  <c:v>-0.22581578705529201</c:v>
                </c:pt>
                <c:pt idx="4386">
                  <c:v>-0.20595590103427799</c:v>
                </c:pt>
                <c:pt idx="4387">
                  <c:v>-0.18538319717406901</c:v>
                </c:pt>
                <c:pt idx="4388">
                  <c:v>-0.16782348881728801</c:v>
                </c:pt>
                <c:pt idx="4389">
                  <c:v>-0.157786957758317</c:v>
                </c:pt>
                <c:pt idx="4390">
                  <c:v>-0.15857531054983801</c:v>
                </c:pt>
                <c:pt idx="4391">
                  <c:v>-0.169878105356017</c:v>
                </c:pt>
                <c:pt idx="4392">
                  <c:v>-0.187340629035886</c:v>
                </c:pt>
                <c:pt idx="4393">
                  <c:v>-0.20488081557311599</c:v>
                </c:pt>
                <c:pt idx="4394">
                  <c:v>-0.218006322954237</c:v>
                </c:pt>
                <c:pt idx="4395">
                  <c:v>-0.22553036071461299</c:v>
                </c:pt>
                <c:pt idx="4396">
                  <c:v>-0.22872618343821</c:v>
                </c:pt>
                <c:pt idx="4397">
                  <c:v>-0.22936055594593799</c:v>
                </c:pt>
                <c:pt idx="4398">
                  <c:v>-0.228682876914787</c:v>
                </c:pt>
                <c:pt idx="4399">
                  <c:v>-0.22784287233565001</c:v>
                </c:pt>
                <c:pt idx="4400">
                  <c:v>-0.228502758713232</c:v>
                </c:pt>
                <c:pt idx="4401">
                  <c:v>-0.232528289108623</c:v>
                </c:pt>
                <c:pt idx="4402">
                  <c:v>-0.24095608249022599</c:v>
                </c:pt>
                <c:pt idx="4403">
                  <c:v>-0.25317675358584202</c:v>
                </c:pt>
                <c:pt idx="4404">
                  <c:v>-0.26700112320651997</c:v>
                </c:pt>
                <c:pt idx="4405">
                  <c:v>-0.27962966598372202</c:v>
                </c:pt>
                <c:pt idx="4406">
                  <c:v>-0.28891588993183098</c:v>
                </c:pt>
                <c:pt idx="4407">
                  <c:v>-0.29404568026163103</c:v>
                </c:pt>
                <c:pt idx="4408">
                  <c:v>-0.295310224412551</c:v>
                </c:pt>
                <c:pt idx="4409">
                  <c:v>-0.29355997814800899</c:v>
                </c:pt>
                <c:pt idx="4410">
                  <c:v>-0.290007439028376</c:v>
                </c:pt>
                <c:pt idx="4411">
                  <c:v>-0.28628552253650602</c:v>
                </c:pt>
                <c:pt idx="4412">
                  <c:v>-0.28426483797521701</c:v>
                </c:pt>
                <c:pt idx="4413">
                  <c:v>-0.28547510919879499</c:v>
                </c:pt>
                <c:pt idx="4414">
                  <c:v>-0.29037878153450403</c:v>
                </c:pt>
                <c:pt idx="4415">
                  <c:v>-0.297957034932263</c:v>
                </c:pt>
                <c:pt idx="4416">
                  <c:v>-0.3061777961928</c:v>
                </c:pt>
                <c:pt idx="4417">
                  <c:v>-0.31342711307929699</c:v>
                </c:pt>
                <c:pt idx="4418">
                  <c:v>-0.31986108344189401</c:v>
                </c:pt>
                <c:pt idx="4419">
                  <c:v>-0.32727264841486597</c:v>
                </c:pt>
                <c:pt idx="4420">
                  <c:v>-0.33739422037634997</c:v>
                </c:pt>
                <c:pt idx="4421">
                  <c:v>-0.35016975384529497</c:v>
                </c:pt>
                <c:pt idx="4422">
                  <c:v>-0.36345018541126001</c:v>
                </c:pt>
                <c:pt idx="4423">
                  <c:v>-0.37402967957456501</c:v>
                </c:pt>
                <c:pt idx="4424">
                  <c:v>-0.37892112362251101</c:v>
                </c:pt>
                <c:pt idx="4425">
                  <c:v>-0.37619906413518001</c:v>
                </c:pt>
                <c:pt idx="4426">
                  <c:v>-0.365537960712289</c:v>
                </c:pt>
                <c:pt idx="4427">
                  <c:v>-0.34855784913384402</c:v>
                </c:pt>
                <c:pt idx="4428">
                  <c:v>-0.32866573434760998</c:v>
                </c:pt>
                <c:pt idx="4429">
                  <c:v>-0.31023684453803901</c:v>
                </c:pt>
                <c:pt idx="4430">
                  <c:v>-0.29747872087182198</c:v>
                </c:pt>
                <c:pt idx="4431">
                  <c:v>-0.293309506822376</c:v>
                </c:pt>
                <c:pt idx="4432">
                  <c:v>-0.29832769355062799</c:v>
                </c:pt>
                <c:pt idx="4433">
                  <c:v>-0.31023675646523802</c:v>
                </c:pt>
                <c:pt idx="4434">
                  <c:v>-0.32443166603874302</c:v>
                </c:pt>
                <c:pt idx="4435">
                  <c:v>-0.33583505905197403</c:v>
                </c:pt>
                <c:pt idx="4436">
                  <c:v>-0.34096856933247399</c:v>
                </c:pt>
                <c:pt idx="4437">
                  <c:v>-0.33906264161009603</c:v>
                </c:pt>
                <c:pt idx="4438">
                  <c:v>-0.33185113994447601</c:v>
                </c:pt>
                <c:pt idx="4439">
                  <c:v>-0.322456364017987</c:v>
                </c:pt>
                <c:pt idx="4440">
                  <c:v>-0.31398385625659903</c:v>
                </c:pt>
                <c:pt idx="4441">
                  <c:v>-0.30844293730786798</c:v>
                </c:pt>
                <c:pt idx="4442">
                  <c:v>-0.306372003980593</c:v>
                </c:pt>
                <c:pt idx="4443">
                  <c:v>-0.30702787573529899</c:v>
                </c:pt>
                <c:pt idx="4444">
                  <c:v>-0.30880501410752398</c:v>
                </c:pt>
                <c:pt idx="4445">
                  <c:v>-0.30990192616456402</c:v>
                </c:pt>
                <c:pt idx="4446">
                  <c:v>-0.30929976689184202</c:v>
                </c:pt>
                <c:pt idx="4447">
                  <c:v>-0.30753115296288203</c:v>
                </c:pt>
                <c:pt idx="4448">
                  <c:v>-0.30651054994268601</c:v>
                </c:pt>
                <c:pt idx="4449">
                  <c:v>-0.30843081563094499</c:v>
                </c:pt>
                <c:pt idx="4450">
                  <c:v>-0.31450549122716398</c:v>
                </c:pt>
                <c:pt idx="4451">
                  <c:v>-0.3243760489093</c:v>
                </c:pt>
                <c:pt idx="4452">
                  <c:v>-0.33654995275131899</c:v>
                </c:pt>
                <c:pt idx="4453">
                  <c:v>-0.349551785798772</c:v>
                </c:pt>
                <c:pt idx="4454">
                  <c:v>-0.36276158174364298</c:v>
                </c:pt>
                <c:pt idx="4455">
                  <c:v>-0.37607195917443798</c:v>
                </c:pt>
                <c:pt idx="4456">
                  <c:v>-0.38885260083606399</c:v>
                </c:pt>
                <c:pt idx="4457">
                  <c:v>-0.39964943545339798</c:v>
                </c:pt>
                <c:pt idx="4458">
                  <c:v>-0.407097441447132</c:v>
                </c:pt>
                <c:pt idx="4459">
                  <c:v>-0.41096369020093898</c:v>
                </c:pt>
                <c:pt idx="4460">
                  <c:v>-0.41222598020680701</c:v>
                </c:pt>
                <c:pt idx="4461">
                  <c:v>-0.41234968674941103</c:v>
                </c:pt>
                <c:pt idx="4462">
                  <c:v>-0.41256086478923198</c:v>
                </c:pt>
                <c:pt idx="4463">
                  <c:v>-0.41348789998304603</c:v>
                </c:pt>
                <c:pt idx="4464">
                  <c:v>-0.41511755254775701</c:v>
                </c:pt>
                <c:pt idx="4465">
                  <c:v>-0.41703605124978099</c:v>
                </c:pt>
                <c:pt idx="4466">
                  <c:v>-0.418915364884483</c:v>
                </c:pt>
                <c:pt idx="4467">
                  <c:v>-0.420970179340318</c:v>
                </c:pt>
                <c:pt idx="4468">
                  <c:v>-0.42401624504558999</c:v>
                </c:pt>
                <c:pt idx="4469">
                  <c:v>-0.42898124764662998</c:v>
                </c:pt>
                <c:pt idx="4470">
                  <c:v>-0.43606180336542499</c:v>
                </c:pt>
                <c:pt idx="4471">
                  <c:v>-0.444045035678928</c:v>
                </c:pt>
                <c:pt idx="4472">
                  <c:v>-0.45050291808239101</c:v>
                </c:pt>
                <c:pt idx="4473">
                  <c:v>-0.453177887095077</c:v>
                </c:pt>
                <c:pt idx="4474">
                  <c:v>-0.45172139312974502</c:v>
                </c:pt>
                <c:pt idx="4475">
                  <c:v>-0.44813460550622303</c:v>
                </c:pt>
                <c:pt idx="4476">
                  <c:v>-0.44526180273230198</c:v>
                </c:pt>
                <c:pt idx="4477">
                  <c:v>-0.44478144792070001</c:v>
                </c:pt>
                <c:pt idx="4478">
                  <c:v>-0.44665340227244499</c:v>
                </c:pt>
                <c:pt idx="4479">
                  <c:v>-0.45012375701866703</c:v>
                </c:pt>
                <c:pt idx="4480">
                  <c:v>-0.45472402917628302</c:v>
                </c:pt>
                <c:pt idx="4481">
                  <c:v>-0.46032294982949501</c:v>
                </c:pt>
                <c:pt idx="4482">
                  <c:v>-0.46680747109253101</c:v>
                </c:pt>
                <c:pt idx="4483">
                  <c:v>-0.474103734736052</c:v>
                </c:pt>
                <c:pt idx="4484">
                  <c:v>-0.48230002532557897</c:v>
                </c:pt>
                <c:pt idx="4485">
                  <c:v>-0.49136765130657001</c:v>
                </c:pt>
                <c:pt idx="4486">
                  <c:v>-0.50065018332326106</c:v>
                </c:pt>
                <c:pt idx="4487">
                  <c:v>-0.50870926947239903</c:v>
                </c:pt>
                <c:pt idx="4488">
                  <c:v>-0.513726781239635</c:v>
                </c:pt>
                <c:pt idx="4489">
                  <c:v>-0.51414400644556002</c:v>
                </c:pt>
                <c:pt idx="4490">
                  <c:v>-0.50922211832447795</c:v>
                </c:pt>
                <c:pt idx="4491">
                  <c:v>-0.49946427655912101</c:v>
                </c:pt>
                <c:pt idx="4492">
                  <c:v>-0.48676862210219402</c:v>
                </c:pt>
                <c:pt idx="4493">
                  <c:v>-0.47397214104838398</c:v>
                </c:pt>
                <c:pt idx="4494">
                  <c:v>-0.46377005379130198</c:v>
                </c:pt>
                <c:pt idx="4495">
                  <c:v>-0.45767233867303603</c:v>
                </c:pt>
                <c:pt idx="4496">
                  <c:v>-0.45571295968807102</c:v>
                </c:pt>
                <c:pt idx="4497">
                  <c:v>-0.456923275779828</c:v>
                </c:pt>
                <c:pt idx="4498">
                  <c:v>-0.460087604169576</c:v>
                </c:pt>
                <c:pt idx="4499">
                  <c:v>-0.46442825968809398</c:v>
                </c:pt>
                <c:pt idx="4500">
                  <c:v>-0.46999791134149899</c:v>
                </c:pt>
                <c:pt idx="4501">
                  <c:v>-0.47747483174013999</c:v>
                </c:pt>
                <c:pt idx="4502">
                  <c:v>-0.48734874586028198</c:v>
                </c:pt>
                <c:pt idx="4503">
                  <c:v>-0.49916510442926498</c:v>
                </c:pt>
                <c:pt idx="4504">
                  <c:v>-0.51162791475926295</c:v>
                </c:pt>
                <c:pt idx="4505">
                  <c:v>-0.52351797044829995</c:v>
                </c:pt>
                <c:pt idx="4506">
                  <c:v>-0.53447510895389605</c:v>
                </c:pt>
                <c:pt idx="4507">
                  <c:v>-0.54483435975884298</c:v>
                </c:pt>
                <c:pt idx="4508">
                  <c:v>-0.55477597537768497</c:v>
                </c:pt>
                <c:pt idx="4509">
                  <c:v>-0.563822476489375</c:v>
                </c:pt>
                <c:pt idx="4510">
                  <c:v>-0.57129247946962602</c:v>
                </c:pt>
                <c:pt idx="4511">
                  <c:v>-0.577170143379097</c:v>
                </c:pt>
                <c:pt idx="4512">
                  <c:v>-0.58231971166576901</c:v>
                </c:pt>
                <c:pt idx="4513">
                  <c:v>-0.58774670761000203</c:v>
                </c:pt>
                <c:pt idx="4514">
                  <c:v>-0.59377503751226002</c:v>
                </c:pt>
                <c:pt idx="4515">
                  <c:v>-0.60009032069603796</c:v>
                </c:pt>
                <c:pt idx="4516">
                  <c:v>-0.60646721907051004</c:v>
                </c:pt>
                <c:pt idx="4517">
                  <c:v>-0.613126230473369</c:v>
                </c:pt>
                <c:pt idx="4518">
                  <c:v>-0.62017118039160302</c:v>
                </c:pt>
                <c:pt idx="4519">
                  <c:v>-0.62676213882188903</c:v>
                </c:pt>
                <c:pt idx="4520">
                  <c:v>-0.63109757226894703</c:v>
                </c:pt>
                <c:pt idx="4521">
                  <c:v>-0.63147241045009705</c:v>
                </c:pt>
                <c:pt idx="4522">
                  <c:v>-0.62757775098324098</c:v>
                </c:pt>
                <c:pt idx="4523">
                  <c:v>-0.62093368819287498</c:v>
                </c:pt>
                <c:pt idx="4524">
                  <c:v>-0.61408735969783201</c:v>
                </c:pt>
                <c:pt idx="4525">
                  <c:v>-0.60920833856015</c:v>
                </c:pt>
                <c:pt idx="4526">
                  <c:v>-0.60711358700984397</c:v>
                </c:pt>
                <c:pt idx="4527">
                  <c:v>-0.60732404848479504</c:v>
                </c:pt>
                <c:pt idx="4528">
                  <c:v>-0.608934940612192</c:v>
                </c:pt>
                <c:pt idx="4529">
                  <c:v>-0.61152555908367201</c:v>
                </c:pt>
                <c:pt idx="4530">
                  <c:v>-0.61541002596008598</c:v>
                </c:pt>
                <c:pt idx="4531">
                  <c:v>-0.62110302841452403</c:v>
                </c:pt>
                <c:pt idx="4532">
                  <c:v>-0.62848660570475301</c:v>
                </c:pt>
                <c:pt idx="4533">
                  <c:v>-0.63638570580350295</c:v>
                </c:pt>
                <c:pt idx="4534">
                  <c:v>-0.64293139305264102</c:v>
                </c:pt>
                <c:pt idx="4535">
                  <c:v>-0.64647278648064699</c:v>
                </c:pt>
                <c:pt idx="4536">
                  <c:v>-0.646453858112639</c:v>
                </c:pt>
                <c:pt idx="4537">
                  <c:v>-0.64382908729552901</c:v>
                </c:pt>
                <c:pt idx="4538">
                  <c:v>-0.64085221605795795</c:v>
                </c:pt>
                <c:pt idx="4539">
                  <c:v>-0.64019115393136705</c:v>
                </c:pt>
                <c:pt idx="4540">
                  <c:v>-0.64366252269346802</c:v>
                </c:pt>
                <c:pt idx="4541">
                  <c:v>-0.65139856223978598</c:v>
                </c:pt>
                <c:pt idx="4542">
                  <c:v>-0.66209474172955995</c:v>
                </c:pt>
                <c:pt idx="4543">
                  <c:v>-0.67397885573105598</c:v>
                </c:pt>
                <c:pt idx="4544">
                  <c:v>-0.68552898659441297</c:v>
                </c:pt>
                <c:pt idx="4545">
                  <c:v>-0.69555285623614205</c:v>
                </c:pt>
                <c:pt idx="4546">
                  <c:v>-0.70310007339689595</c:v>
                </c:pt>
                <c:pt idx="4547">
                  <c:v>-0.70763464707749302</c:v>
                </c:pt>
                <c:pt idx="4548">
                  <c:v>-0.70924476804360903</c:v>
                </c:pt>
                <c:pt idx="4549">
                  <c:v>-0.70851465543524295</c:v>
                </c:pt>
                <c:pt idx="4550">
                  <c:v>-0.70619850597050204</c:v>
                </c:pt>
                <c:pt idx="4551">
                  <c:v>-0.70312032983440098</c:v>
                </c:pt>
                <c:pt idx="4552">
                  <c:v>-0.70032261105592397</c:v>
                </c:pt>
                <c:pt idx="4553">
                  <c:v>-0.69909351074998205</c:v>
                </c:pt>
                <c:pt idx="4554">
                  <c:v>-0.70072184188806497</c:v>
                </c:pt>
                <c:pt idx="4555">
                  <c:v>-0.70616736402893798</c:v>
                </c:pt>
                <c:pt idx="4556">
                  <c:v>-0.71569876226204698</c:v>
                </c:pt>
                <c:pt idx="4557">
                  <c:v>-0.728405218871916</c:v>
                </c:pt>
                <c:pt idx="4558">
                  <c:v>-0.74194409291141405</c:v>
                </c:pt>
                <c:pt idx="4559">
                  <c:v>-0.75330195775237296</c:v>
                </c:pt>
                <c:pt idx="4560">
                  <c:v>-0.76059718655090702</c:v>
                </c:pt>
                <c:pt idx="4561">
                  <c:v>-0.76451138255750195</c:v>
                </c:pt>
                <c:pt idx="4562">
                  <c:v>-0.76778872787799102</c:v>
                </c:pt>
                <c:pt idx="4563">
                  <c:v>-0.77309945799498003</c:v>
                </c:pt>
                <c:pt idx="4564">
                  <c:v>-0.781331655779683</c:v>
                </c:pt>
                <c:pt idx="4565">
                  <c:v>-0.79173863442368497</c:v>
                </c:pt>
                <c:pt idx="4566">
                  <c:v>-0.80314870635435398</c:v>
                </c:pt>
                <c:pt idx="4567">
                  <c:v>-0.81456812040278803</c:v>
                </c:pt>
                <c:pt idx="4568">
                  <c:v>-0.82488984662258502</c:v>
                </c:pt>
                <c:pt idx="4569">
                  <c:v>-0.83283923605823995</c:v>
                </c:pt>
                <c:pt idx="4570">
                  <c:v>-0.83772055756861896</c:v>
                </c:pt>
                <c:pt idx="4571">
                  <c:v>-0.83993892718428598</c:v>
                </c:pt>
                <c:pt idx="4572">
                  <c:v>-0.84014397169698096</c:v>
                </c:pt>
                <c:pt idx="4573">
                  <c:v>-0.83769974555495497</c:v>
                </c:pt>
                <c:pt idx="4574">
                  <c:v>-0.83063951601777397</c:v>
                </c:pt>
                <c:pt idx="4575">
                  <c:v>-0.81795536896333298</c:v>
                </c:pt>
                <c:pt idx="4576">
                  <c:v>-0.80209484872034598</c:v>
                </c:pt>
                <c:pt idx="4577">
                  <c:v>-0.78863121127873304</c:v>
                </c:pt>
                <c:pt idx="4578">
                  <c:v>-0.782838209720918</c:v>
                </c:pt>
                <c:pt idx="4579">
                  <c:v>-0.78624583461373698</c:v>
                </c:pt>
                <c:pt idx="4580">
                  <c:v>-0.79619970769146098</c:v>
                </c:pt>
                <c:pt idx="4581">
                  <c:v>-0.80830681428472895</c:v>
                </c:pt>
                <c:pt idx="4582">
                  <c:v>-0.81923166204783704</c:v>
                </c:pt>
                <c:pt idx="4583">
                  <c:v>-0.82775805367172195</c:v>
                </c:pt>
                <c:pt idx="4584">
                  <c:v>-0.83402873523641197</c:v>
                </c:pt>
                <c:pt idx="4585">
                  <c:v>-0.83833950340333496</c:v>
                </c:pt>
                <c:pt idx="4586">
                  <c:v>-0.84089120471643897</c:v>
                </c:pt>
                <c:pt idx="4587">
                  <c:v>-0.84256790106476998</c:v>
                </c:pt>
                <c:pt idx="4588">
                  <c:v>-0.84533981598268604</c:v>
                </c:pt>
                <c:pt idx="4589">
                  <c:v>-0.85115890641700098</c:v>
                </c:pt>
                <c:pt idx="4590">
                  <c:v>-0.86020818086153805</c:v>
                </c:pt>
                <c:pt idx="4591">
                  <c:v>-0.87049822431201296</c:v>
                </c:pt>
                <c:pt idx="4592">
                  <c:v>-0.87939437956961597</c:v>
                </c:pt>
                <c:pt idx="4593">
                  <c:v>-0.88548799131185196</c:v>
                </c:pt>
                <c:pt idx="4594">
                  <c:v>-0.88903383944940395</c:v>
                </c:pt>
                <c:pt idx="4595">
                  <c:v>-0.89096235545668701</c:v>
                </c:pt>
                <c:pt idx="4596">
                  <c:v>-0.89186278053540202</c:v>
                </c:pt>
                <c:pt idx="4597">
                  <c:v>-0.89185665046324003</c:v>
                </c:pt>
                <c:pt idx="4598">
                  <c:v>-0.89096789810681398</c:v>
                </c:pt>
                <c:pt idx="4599">
                  <c:v>-0.88926528514904801</c:v>
                </c:pt>
                <c:pt idx="4600">
                  <c:v>-0.886863341889081</c:v>
                </c:pt>
                <c:pt idx="4601">
                  <c:v>-0.88429001652942696</c:v>
                </c:pt>
                <c:pt idx="4602">
                  <c:v>-0.88297215042202803</c:v>
                </c:pt>
                <c:pt idx="4603">
                  <c:v>-0.88492845865719105</c:v>
                </c:pt>
                <c:pt idx="4604">
                  <c:v>-0.89150523272253401</c:v>
                </c:pt>
                <c:pt idx="4605">
                  <c:v>-0.90225383525128899</c:v>
                </c:pt>
                <c:pt idx="4606">
                  <c:v>-0.91506893407577905</c:v>
                </c:pt>
                <c:pt idx="4607">
                  <c:v>-0.92750251268439199</c:v>
                </c:pt>
                <c:pt idx="4608">
                  <c:v>-0.93821923842400601</c:v>
                </c:pt>
                <c:pt idx="4609">
                  <c:v>-0.94759725295012498</c:v>
                </c:pt>
                <c:pt idx="4610">
                  <c:v>-0.95711783228466496</c:v>
                </c:pt>
                <c:pt idx="4611">
                  <c:v>-0.96798814524924004</c:v>
                </c:pt>
                <c:pt idx="4612">
                  <c:v>-0.98001881769281596</c:v>
                </c:pt>
                <c:pt idx="4613">
                  <c:v>-0.99155494370604202</c:v>
                </c:pt>
                <c:pt idx="4614" formatCode="#,##0">
                  <c:v>-1.0003035471930899</c:v>
                </c:pt>
                <c:pt idx="4615" formatCode="#,##0">
                  <c:v>-1.00432372720339</c:v>
                </c:pt>
                <c:pt idx="4616" formatCode="#,##0">
                  <c:v>-1.00285985487453</c:v>
                </c:pt>
                <c:pt idx="4617">
                  <c:v>-0.99710342644069005</c:v>
                </c:pt>
                <c:pt idx="4618">
                  <c:v>-0.99045451322727696</c:v>
                </c:pt>
                <c:pt idx="4619">
                  <c:v>-0.98741791059119699</c:v>
                </c:pt>
                <c:pt idx="4620">
                  <c:v>-0.99124294584561301</c:v>
                </c:pt>
                <c:pt idx="4621" formatCode="#,##0">
                  <c:v>-1.00192566018245</c:v>
                </c:pt>
                <c:pt idx="4622" formatCode="#,##0">
                  <c:v>-1.0161879268791101</c:v>
                </c:pt>
                <c:pt idx="4623" formatCode="#,##0">
                  <c:v>-1.0293789478176001</c:v>
                </c:pt>
                <c:pt idx="4624" formatCode="#,##0">
                  <c:v>-1.0378305584946299</c:v>
                </c:pt>
                <c:pt idx="4625" formatCode="#,##0">
                  <c:v>-1.04031919846696</c:v>
                </c:pt>
                <c:pt idx="4626" formatCode="#,##0">
                  <c:v>-1.03827287819523</c:v>
                </c:pt>
                <c:pt idx="4627" formatCode="#,##0">
                  <c:v>-1.0350155299625701</c:v>
                </c:pt>
                <c:pt idx="4628" formatCode="#,##0">
                  <c:v>-1.0344165550881801</c:v>
                </c:pt>
                <c:pt idx="4629" formatCode="#,##0">
                  <c:v>-1.0392653497918301</c:v>
                </c:pt>
                <c:pt idx="4630" formatCode="#,##0">
                  <c:v>-1.04982744285401</c:v>
                </c:pt>
                <c:pt idx="4631" formatCode="#,##0">
                  <c:v>-1.0632894827961199</c:v>
                </c:pt>
                <c:pt idx="4632" formatCode="#,##0">
                  <c:v>-1.0747957236700201</c:v>
                </c:pt>
                <c:pt idx="4633" formatCode="#,##0">
                  <c:v>-1.0800296245330601</c:v>
                </c:pt>
                <c:pt idx="4634" formatCode="#,##0">
                  <c:v>-1.0779238936042901</c:v>
                </c:pt>
                <c:pt idx="4635" formatCode="#,##0">
                  <c:v>-1.0713839354108901</c:v>
                </c:pt>
                <c:pt idx="4636" formatCode="#,##0">
                  <c:v>-1.0651600621386601</c:v>
                </c:pt>
                <c:pt idx="4637" formatCode="#,##0">
                  <c:v>-1.0624712549663999</c:v>
                </c:pt>
                <c:pt idx="4638" formatCode="#,##0">
                  <c:v>-1.0632222151333299</c:v>
                </c:pt>
                <c:pt idx="4639" formatCode="#,##0">
                  <c:v>-1.0652611300858601</c:v>
                </c:pt>
                <c:pt idx="4640" formatCode="#,##0">
                  <c:v>-1.0673562773193499</c:v>
                </c:pt>
                <c:pt idx="4641" formatCode="#,##0">
                  <c:v>-1.07098908428645</c:v>
                </c:pt>
                <c:pt idx="4642" formatCode="#,##0">
                  <c:v>-1.0791645571113899</c:v>
                </c:pt>
                <c:pt idx="4643" formatCode="#,##0">
                  <c:v>-1.09331654789253</c:v>
                </c:pt>
                <c:pt idx="4644" formatCode="#,##0">
                  <c:v>-1.11125446830588</c:v>
                </c:pt>
                <c:pt idx="4645" formatCode="#,##0">
                  <c:v>-1.1280084516517099</c:v>
                </c:pt>
                <c:pt idx="4646" formatCode="#,##0">
                  <c:v>-1.13867673609399</c:v>
                </c:pt>
                <c:pt idx="4647" formatCode="#,##0">
                  <c:v>-1.1409449786201999</c:v>
                </c:pt>
                <c:pt idx="4648" formatCode="#,##0">
                  <c:v>-1.1357606012922801</c:v>
                </c:pt>
                <c:pt idx="4649">
                  <c:v>-1.12619201523944</c:v>
                </c:pt>
                <c:pt idx="4650">
                  <c:v>-1.1155185588613501</c:v>
                </c:pt>
                <c:pt idx="4651">
                  <c:v>-1.1059028752893001</c:v>
                </c:pt>
                <c:pt idx="4652">
                  <c:v>-1.09840455114118</c:v>
                </c:pt>
                <c:pt idx="4653">
                  <c:v>-1.0937705274109</c:v>
                </c:pt>
                <c:pt idx="4654">
                  <c:v>-1.0927135354922699</c:v>
                </c:pt>
                <c:pt idx="4655">
                  <c:v>-1.0952721086320001</c:v>
                </c:pt>
                <c:pt idx="4656">
                  <c:v>-1.10027003114692</c:v>
                </c:pt>
                <c:pt idx="4657">
                  <c:v>-1.10591689880958</c:v>
                </c:pt>
                <c:pt idx="4658">
                  <c:v>-1.1110690325890999</c:v>
                </c:pt>
                <c:pt idx="4659">
                  <c:v>-1.11563853552304</c:v>
                </c:pt>
                <c:pt idx="4660">
                  <c:v>-1.11967605120955</c:v>
                </c:pt>
                <c:pt idx="4661">
                  <c:v>-1.12250024172681</c:v>
                </c:pt>
                <c:pt idx="4662">
                  <c:v>-1.12325051416862</c:v>
                </c:pt>
                <c:pt idx="4663">
                  <c:v>-1.1222030771476299</c:v>
                </c:pt>
                <c:pt idx="4664">
                  <c:v>-1.1209736189064801</c:v>
                </c:pt>
                <c:pt idx="4665">
                  <c:v>-1.1211497038387599</c:v>
                </c:pt>
                <c:pt idx="4666">
                  <c:v>-1.12297814044066</c:v>
                </c:pt>
                <c:pt idx="4667">
                  <c:v>-1.1256127465988801</c:v>
                </c:pt>
                <c:pt idx="4668">
                  <c:v>-1.1284250986290101</c:v>
                </c:pt>
                <c:pt idx="4669">
                  <c:v>-1.1317379643174099</c:v>
                </c:pt>
                <c:pt idx="4670">
                  <c:v>-1.1363001627782401</c:v>
                </c:pt>
                <c:pt idx="4671">
                  <c:v>-1.14235791069069</c:v>
                </c:pt>
                <c:pt idx="4672">
                  <c:v>-1.14943410885806</c:v>
                </c:pt>
                <c:pt idx="4673">
                  <c:v>-1.1569114347631599</c:v>
                </c:pt>
                <c:pt idx="4674">
                  <c:v>-1.16461480609214</c:v>
                </c:pt>
                <c:pt idx="4675">
                  <c:v>-1.1727593081687899</c:v>
                </c:pt>
                <c:pt idx="4676">
                  <c:v>-1.18147115017689</c:v>
                </c:pt>
                <c:pt idx="4677">
                  <c:v>-1.1905181636997699</c:v>
                </c:pt>
                <c:pt idx="4678">
                  <c:v>-1.19948468973249</c:v>
                </c:pt>
                <c:pt idx="4679">
                  <c:v>-1.20805991236782</c:v>
                </c:pt>
                <c:pt idx="4680">
                  <c:v>-1.21611384647593</c:v>
                </c:pt>
                <c:pt idx="4681">
                  <c:v>-1.22361437713259</c:v>
                </c:pt>
                <c:pt idx="4682">
                  <c:v>-1.2305200445780999</c:v>
                </c:pt>
                <c:pt idx="4683">
                  <c:v>-1.2365529497930099</c:v>
                </c:pt>
                <c:pt idx="4684">
                  <c:v>-1.2408346115291</c:v>
                </c:pt>
                <c:pt idx="4685">
                  <c:v>-1.2418505208575501</c:v>
                </c:pt>
                <c:pt idx="4686">
                  <c:v>-1.23828544566844</c:v>
                </c:pt>
                <c:pt idx="4687">
                  <c:v>-1.2304182382793101</c:v>
                </c:pt>
                <c:pt idx="4688">
                  <c:v>-1.22082346597206</c:v>
                </c:pt>
                <c:pt idx="4689">
                  <c:v>-1.2134487391084501</c:v>
                </c:pt>
                <c:pt idx="4690">
                  <c:v>-1.2116413529950301</c:v>
                </c:pt>
                <c:pt idx="4691">
                  <c:v>-1.2166438718141199</c:v>
                </c:pt>
                <c:pt idx="4692">
                  <c:v>-1.2273642966449101</c:v>
                </c:pt>
                <c:pt idx="4693">
                  <c:v>-1.24102447855352</c:v>
                </c:pt>
                <c:pt idx="4694">
                  <c:v>-1.25418765377063</c:v>
                </c:pt>
                <c:pt idx="4695">
                  <c:v>-1.26414844063239</c:v>
                </c:pt>
                <c:pt idx="4696">
                  <c:v>-1.27029800918646</c:v>
                </c:pt>
                <c:pt idx="4697">
                  <c:v>-1.27432062155888</c:v>
                </c:pt>
                <c:pt idx="4698">
                  <c:v>-1.27865123325193</c:v>
                </c:pt>
                <c:pt idx="4699">
                  <c:v>-1.2843935177419801</c:v>
                </c:pt>
                <c:pt idx="4700">
                  <c:v>-1.2906499166919401</c:v>
                </c:pt>
                <c:pt idx="4701">
                  <c:v>-1.29575388195759</c:v>
                </c:pt>
                <c:pt idx="4702">
                  <c:v>-1.29885115836781</c:v>
                </c:pt>
                <c:pt idx="4703">
                  <c:v>-1.3001280083034501</c:v>
                </c:pt>
                <c:pt idx="4704">
                  <c:v>-1.29984780551523</c:v>
                </c:pt>
                <c:pt idx="4705">
                  <c:v>-1.2977747604159899</c:v>
                </c:pt>
                <c:pt idx="4706">
                  <c:v>-1.2937786115266701</c:v>
                </c:pt>
                <c:pt idx="4707">
                  <c:v>-1.2887154505993901</c:v>
                </c:pt>
                <c:pt idx="4708">
                  <c:v>-1.2844123905163101</c:v>
                </c:pt>
                <c:pt idx="4709">
                  <c:v>-1.28284593482319</c:v>
                </c:pt>
                <c:pt idx="4710">
                  <c:v>-1.2854540391687399</c:v>
                </c:pt>
                <c:pt idx="4711">
                  <c:v>-1.29294533540358</c:v>
                </c:pt>
                <c:pt idx="4712">
                  <c:v>-1.3051075854621801</c:v>
                </c:pt>
                <c:pt idx="4713">
                  <c:v>-1.32037036187555</c:v>
                </c:pt>
                <c:pt idx="4714">
                  <c:v>-1.3358136041095501</c:v>
                </c:pt>
                <c:pt idx="4715">
                  <c:v>-1.34829742774909</c:v>
                </c:pt>
                <c:pt idx="4716">
                  <c:v>-1.3560886365093401</c:v>
                </c:pt>
                <c:pt idx="4717">
                  <c:v>-1.35951016448113</c:v>
                </c:pt>
                <c:pt idx="4718">
                  <c:v>-1.3601094403854901</c:v>
                </c:pt>
                <c:pt idx="4719">
                  <c:v>-1.3594567086176701</c:v>
                </c:pt>
                <c:pt idx="4720">
                  <c:v>-1.35878735626595</c:v>
                </c:pt>
                <c:pt idx="4721">
                  <c:v>-1.3592921944072001</c:v>
                </c:pt>
                <c:pt idx="4722">
                  <c:v>-1.3620439686016299</c:v>
                </c:pt>
                <c:pt idx="4723">
                  <c:v>-1.3673629115995201</c:v>
                </c:pt>
                <c:pt idx="4724">
                  <c:v>-1.3744325221101901</c:v>
                </c:pt>
                <c:pt idx="4725">
                  <c:v>-1.3816989751675399</c:v>
                </c:pt>
                <c:pt idx="4726">
                  <c:v>-1.3876794700339199</c:v>
                </c:pt>
                <c:pt idx="4727">
                  <c:v>-1.39160494567497</c:v>
                </c:pt>
                <c:pt idx="4728">
                  <c:v>-1.3936778407902899</c:v>
                </c:pt>
                <c:pt idx="4729">
                  <c:v>-1.3948114358753101</c:v>
                </c:pt>
                <c:pt idx="4730">
                  <c:v>-1.39578652811541</c:v>
                </c:pt>
                <c:pt idx="4731">
                  <c:v>-1.3963724490551399</c:v>
                </c:pt>
                <c:pt idx="4732">
                  <c:v>-1.39540979626035</c:v>
                </c:pt>
                <c:pt idx="4733">
                  <c:v>-1.39207867785873</c:v>
                </c:pt>
                <c:pt idx="4734">
                  <c:v>-1.3871511597775401</c:v>
                </c:pt>
                <c:pt idx="4735">
                  <c:v>-1.3827908502502</c:v>
                </c:pt>
                <c:pt idx="4736">
                  <c:v>-1.3810205589031299</c:v>
                </c:pt>
                <c:pt idx="4737">
                  <c:v>-1.3825418361127899</c:v>
                </c:pt>
                <c:pt idx="4738">
                  <c:v>-1.38708017388083</c:v>
                </c:pt>
                <c:pt idx="4739">
                  <c:v>-1.3943936849148799</c:v>
                </c:pt>
                <c:pt idx="4740">
                  <c:v>-1.4042614171850201</c:v>
                </c:pt>
                <c:pt idx="4741">
                  <c:v>-1.41536933817685</c:v>
                </c:pt>
                <c:pt idx="4742">
                  <c:v>-1.4248462995387301</c:v>
                </c:pt>
                <c:pt idx="4743">
                  <c:v>-1.42965507190759</c:v>
                </c:pt>
                <c:pt idx="4744">
                  <c:v>-1.42877092414489</c:v>
                </c:pt>
                <c:pt idx="4745">
                  <c:v>-1.4240314758841599</c:v>
                </c:pt>
                <c:pt idx="4746">
                  <c:v>-1.4188556418744001</c:v>
                </c:pt>
                <c:pt idx="4747">
                  <c:v>-1.4158974937291799</c:v>
                </c:pt>
                <c:pt idx="4748">
                  <c:v>-1.41531708958034</c:v>
                </c:pt>
                <c:pt idx="4749">
                  <c:v>-1.4148158272479801</c:v>
                </c:pt>
                <c:pt idx="4750">
                  <c:v>-1.41150870588719</c:v>
                </c:pt>
                <c:pt idx="4751">
                  <c:v>-1.40432557320239</c:v>
                </c:pt>
                <c:pt idx="4752">
                  <c:v>-1.3949506475503399</c:v>
                </c:pt>
                <c:pt idx="4753">
                  <c:v>-1.38656827488963</c:v>
                </c:pt>
                <c:pt idx="4754">
                  <c:v>-1.38188761907138</c:v>
                </c:pt>
                <c:pt idx="4755">
                  <c:v>-1.38236361290154</c:v>
                </c:pt>
                <c:pt idx="4756">
                  <c:v>-1.38865814089703</c:v>
                </c:pt>
                <c:pt idx="4757">
                  <c:v>-1.40080786395846</c:v>
                </c:pt>
                <c:pt idx="4758">
                  <c:v>-1.41735222139149</c:v>
                </c:pt>
                <c:pt idx="4759">
                  <c:v>-1.4345852055742701</c:v>
                </c:pt>
                <c:pt idx="4760">
                  <c:v>-1.4475154539838599</c:v>
                </c:pt>
                <c:pt idx="4761">
                  <c:v>-1.4524568574877399</c:v>
                </c:pt>
                <c:pt idx="4762">
                  <c:v>-1.4493373763843</c:v>
                </c:pt>
                <c:pt idx="4763">
                  <c:v>-1.44181527951624</c:v>
                </c:pt>
                <c:pt idx="4764">
                  <c:v>-1.43504510934979</c:v>
                </c:pt>
                <c:pt idx="4765">
                  <c:v>-1.4326730745021199</c:v>
                </c:pt>
                <c:pt idx="4766">
                  <c:v>-1.4350377266653001</c:v>
                </c:pt>
                <c:pt idx="4767">
                  <c:v>-1.4396764623210401</c:v>
                </c:pt>
                <c:pt idx="4768">
                  <c:v>-1.44371613457863</c:v>
                </c:pt>
                <c:pt idx="4769">
                  <c:v>-1.4462776407492299</c:v>
                </c:pt>
                <c:pt idx="4770">
                  <c:v>-1.4488270922889199</c:v>
                </c:pt>
                <c:pt idx="4771">
                  <c:v>-1.4532078733010501</c:v>
                </c:pt>
                <c:pt idx="4772">
                  <c:v>-1.45948029850766</c:v>
                </c:pt>
                <c:pt idx="4773">
                  <c:v>-1.46593416666542</c:v>
                </c:pt>
                <c:pt idx="4774">
                  <c:v>-1.4711226354851801</c:v>
                </c:pt>
                <c:pt idx="4775">
                  <c:v>-1.47537765099699</c:v>
                </c:pt>
                <c:pt idx="4776">
                  <c:v>-1.47999631799354</c:v>
                </c:pt>
                <c:pt idx="4777">
                  <c:v>-1.4852861441046701</c:v>
                </c:pt>
                <c:pt idx="4778">
                  <c:v>-1.49011798152899</c:v>
                </c:pt>
                <c:pt idx="4779">
                  <c:v>-1.49363782928924</c:v>
                </c:pt>
                <c:pt idx="4780">
                  <c:v>-1.4969086381068299</c:v>
                </c:pt>
                <c:pt idx="4781">
                  <c:v>-1.50226840051002</c:v>
                </c:pt>
                <c:pt idx="4782">
                  <c:v>-1.5110070212337501</c:v>
                </c:pt>
                <c:pt idx="4783">
                  <c:v>-1.5218304975561801</c:v>
                </c:pt>
                <c:pt idx="4784">
                  <c:v>-1.53139444790264</c:v>
                </c:pt>
                <c:pt idx="4785">
                  <c:v>-1.5360708991769401</c:v>
                </c:pt>
                <c:pt idx="4786">
                  <c:v>-1.5337248732979101</c:v>
                </c:pt>
                <c:pt idx="4787">
                  <c:v>-1.5250809669670899</c:v>
                </c:pt>
                <c:pt idx="4788">
                  <c:v>-1.51425967065617</c:v>
                </c:pt>
                <c:pt idx="4789">
                  <c:v>-1.50746230370492</c:v>
                </c:pt>
                <c:pt idx="4790">
                  <c:v>-1.5095572084007201</c:v>
                </c:pt>
                <c:pt idx="4791">
                  <c:v>-1.52062000799424</c:v>
                </c:pt>
                <c:pt idx="4792">
                  <c:v>-1.5355513343593299</c:v>
                </c:pt>
                <c:pt idx="4793">
                  <c:v>-1.5475739995525399</c:v>
                </c:pt>
                <c:pt idx="4794">
                  <c:v>-1.5526831500051199</c:v>
                </c:pt>
                <c:pt idx="4795">
                  <c:v>-1.5512833404075701</c:v>
                </c:pt>
                <c:pt idx="4796">
                  <c:v>-1.5463443096267899</c:v>
                </c:pt>
                <c:pt idx="4797">
                  <c:v>-1.5406675345374901</c:v>
                </c:pt>
                <c:pt idx="4798">
                  <c:v>-1.5356856155821901</c:v>
                </c:pt>
                <c:pt idx="4799">
                  <c:v>-1.5317019622905199</c:v>
                </c:pt>
                <c:pt idx="4800">
                  <c:v>-1.52820688509856</c:v>
                </c:pt>
                <c:pt idx="4801">
                  <c:v>-1.5239373802074401</c:v>
                </c:pt>
                <c:pt idx="4802">
                  <c:v>-1.5174788302505799</c:v>
                </c:pt>
                <c:pt idx="4803">
                  <c:v>-1.5086171294388599</c:v>
                </c:pt>
                <c:pt idx="4804">
                  <c:v>-1.49928743937133</c:v>
                </c:pt>
                <c:pt idx="4805">
                  <c:v>-1.49288265652101</c:v>
                </c:pt>
                <c:pt idx="4806">
                  <c:v>-1.4922119136261001</c:v>
                </c:pt>
                <c:pt idx="4807">
                  <c:v>-1.49782746939978</c:v>
                </c:pt>
                <c:pt idx="4808">
                  <c:v>-1.5081337067454501</c:v>
                </c:pt>
                <c:pt idx="4809">
                  <c:v>-1.52094004885477</c:v>
                </c:pt>
                <c:pt idx="4810">
                  <c:v>-1.5347852551988099</c:v>
                </c:pt>
                <c:pt idx="4811">
                  <c:v>-1.5488418622804501</c:v>
                </c:pt>
                <c:pt idx="4812">
                  <c:v>-1.5619080931545499</c:v>
                </c:pt>
                <c:pt idx="4813">
                  <c:v>-1.5720127515472899</c:v>
                </c:pt>
                <c:pt idx="4814">
                  <c:v>-1.57738839280656</c:v>
                </c:pt>
                <c:pt idx="4815">
                  <c:v>-1.5778729177345701</c:v>
                </c:pt>
                <c:pt idx="4816">
                  <c:v>-1.57514571877353</c:v>
                </c:pt>
                <c:pt idx="4817">
                  <c:v>-1.5714691642461101</c:v>
                </c:pt>
                <c:pt idx="4818">
                  <c:v>-1.5682800305464899</c:v>
                </c:pt>
                <c:pt idx="4819">
                  <c:v>-1.56589167454309</c:v>
                </c:pt>
                <c:pt idx="4820">
                  <c:v>-1.56399925762687</c:v>
                </c:pt>
                <c:pt idx="4821">
                  <c:v>-1.56201868073985</c:v>
                </c:pt>
                <c:pt idx="4822">
                  <c:v>-1.5592616473941401</c:v>
                </c:pt>
                <c:pt idx="4823">
                  <c:v>-1.5555617362032601</c:v>
                </c:pt>
                <c:pt idx="4824">
                  <c:v>-1.5520531724017099</c:v>
                </c:pt>
                <c:pt idx="4825">
                  <c:v>-1.55095546500126</c:v>
                </c:pt>
                <c:pt idx="4826">
                  <c:v>-1.5539912283428601</c:v>
                </c:pt>
                <c:pt idx="4827">
                  <c:v>-1.5606066758255801</c:v>
                </c:pt>
                <c:pt idx="4828">
                  <c:v>-1.5676854255842101</c:v>
                </c:pt>
                <c:pt idx="4829">
                  <c:v>-1.5713604418222999</c:v>
                </c:pt>
                <c:pt idx="4830">
                  <c:v>-1.5696613396996499</c:v>
                </c:pt>
                <c:pt idx="4831">
                  <c:v>-1.5637021980710699</c:v>
                </c:pt>
                <c:pt idx="4832">
                  <c:v>-1.55624814193623</c:v>
                </c:pt>
                <c:pt idx="4833">
                  <c:v>-1.54910822351919</c:v>
                </c:pt>
                <c:pt idx="4834">
                  <c:v>-1.54210969477409</c:v>
                </c:pt>
                <c:pt idx="4835">
                  <c:v>-1.53461441362025</c:v>
                </c:pt>
                <c:pt idx="4836">
                  <c:v>-1.52751564988695</c:v>
                </c:pt>
                <c:pt idx="4837">
                  <c:v>-1.5230698439774699</c:v>
                </c:pt>
                <c:pt idx="4838">
                  <c:v>-1.5226166515781001</c:v>
                </c:pt>
                <c:pt idx="4839">
                  <c:v>-1.52495187231582</c:v>
                </c:pt>
                <c:pt idx="4840">
                  <c:v>-1.5274563788095601</c:v>
                </c:pt>
                <c:pt idx="4841">
                  <c:v>-1.5288010985395699</c:v>
                </c:pt>
                <c:pt idx="4842">
                  <c:v>-1.5301229568044501</c:v>
                </c:pt>
                <c:pt idx="4843">
                  <c:v>-1.5333239129899101</c:v>
                </c:pt>
                <c:pt idx="4844">
                  <c:v>-1.5384717551320799</c:v>
                </c:pt>
                <c:pt idx="4845">
                  <c:v>-1.5432660503584901</c:v>
                </c:pt>
                <c:pt idx="4846">
                  <c:v>-1.54514533383754</c:v>
                </c:pt>
                <c:pt idx="4847">
                  <c:v>-1.5437164136469499</c:v>
                </c:pt>
                <c:pt idx="4848">
                  <c:v>-1.54098169096621</c:v>
                </c:pt>
                <c:pt idx="4849">
                  <c:v>-1.5393116580605899</c:v>
                </c:pt>
                <c:pt idx="4850">
                  <c:v>-1.5394170169996599</c:v>
                </c:pt>
                <c:pt idx="4851">
                  <c:v>-1.54034395675511</c:v>
                </c:pt>
                <c:pt idx="4852">
                  <c:v>-1.5412435214001099</c:v>
                </c:pt>
                <c:pt idx="4853">
                  <c:v>-1.5428978324232701</c:v>
                </c:pt>
                <c:pt idx="4854">
                  <c:v>-1.54740879328616</c:v>
                </c:pt>
                <c:pt idx="4855">
                  <c:v>-1.55630993882928</c:v>
                </c:pt>
                <c:pt idx="4856">
                  <c:v>-1.56877432292527</c:v>
                </c:pt>
                <c:pt idx="4857">
                  <c:v>-1.5815320217939</c:v>
                </c:pt>
                <c:pt idx="4858">
                  <c:v>-1.5907522135780101</c:v>
                </c:pt>
                <c:pt idx="4859">
                  <c:v>-1.5944712224377899</c:v>
                </c:pt>
                <c:pt idx="4860">
                  <c:v>-1.593595584152</c:v>
                </c:pt>
                <c:pt idx="4861">
                  <c:v>-1.5907510771697499</c:v>
                </c:pt>
                <c:pt idx="4862">
                  <c:v>-1.58810626310696</c:v>
                </c:pt>
                <c:pt idx="4863">
                  <c:v>-1.58595508060581</c:v>
                </c:pt>
                <c:pt idx="4864">
                  <c:v>-1.5829577758959701</c:v>
                </c:pt>
                <c:pt idx="4865">
                  <c:v>-1.5775996868912301</c:v>
                </c:pt>
                <c:pt idx="4866">
                  <c:v>-1.56963096443158</c:v>
                </c:pt>
                <c:pt idx="4867">
                  <c:v>-1.56038111159378</c:v>
                </c:pt>
                <c:pt idx="4868">
                  <c:v>-1.5517975804708199</c:v>
                </c:pt>
                <c:pt idx="4869">
                  <c:v>-1.5450787811341999</c:v>
                </c:pt>
                <c:pt idx="4870">
                  <c:v>-1.5399495127429501</c:v>
                </c:pt>
                <c:pt idx="4871">
                  <c:v>-1.53498088044501</c:v>
                </c:pt>
                <c:pt idx="4872">
                  <c:v>-1.5286533196876599</c:v>
                </c:pt>
                <c:pt idx="4873">
                  <c:v>-1.5204904415592899</c:v>
                </c:pt>
                <c:pt idx="4874">
                  <c:v>-1.5115121767465001</c:v>
                </c:pt>
                <c:pt idx="4875">
                  <c:v>-1.5036220536615299</c:v>
                </c:pt>
                <c:pt idx="4876">
                  <c:v>-1.4983708181053901</c:v>
                </c:pt>
                <c:pt idx="4877">
                  <c:v>-1.4961276600595801</c:v>
                </c:pt>
                <c:pt idx="4878">
                  <c:v>-1.49630548555364</c:v>
                </c:pt>
                <c:pt idx="4879">
                  <c:v>-1.4982384149654</c:v>
                </c:pt>
                <c:pt idx="4880">
                  <c:v>-1.5017126991891501</c:v>
                </c:pt>
                <c:pt idx="4881">
                  <c:v>-1.5066280405291601</c:v>
                </c:pt>
                <c:pt idx="4882">
                  <c:v>-1.5122687542428399</c:v>
                </c:pt>
                <c:pt idx="4883">
                  <c:v>-1.51712938851769</c:v>
                </c:pt>
                <c:pt idx="4884">
                  <c:v>-1.5196930087116101</c:v>
                </c:pt>
                <c:pt idx="4885">
                  <c:v>-1.5195524750526901</c:v>
                </c:pt>
                <c:pt idx="4886">
                  <c:v>-1.5178269659649699</c:v>
                </c:pt>
                <c:pt idx="4887">
                  <c:v>-1.5164524611497101</c:v>
                </c:pt>
                <c:pt idx="4888">
                  <c:v>-1.5169946390981</c:v>
                </c:pt>
                <c:pt idx="4889">
                  <c:v>-1.51999329922419</c:v>
                </c:pt>
                <c:pt idx="4890">
                  <c:v>-1.5251402376049501</c:v>
                </c:pt>
                <c:pt idx="4891">
                  <c:v>-1.5317344007877001</c:v>
                </c:pt>
                <c:pt idx="4892">
                  <c:v>-1.5388727445886801</c:v>
                </c:pt>
                <c:pt idx="4893">
                  <c:v>-1.54549384190797</c:v>
                </c:pt>
                <c:pt idx="4894">
                  <c:v>-1.5506264523391</c:v>
                </c:pt>
                <c:pt idx="4895">
                  <c:v>-1.55373592397824</c:v>
                </c:pt>
                <c:pt idx="4896">
                  <c:v>-1.55477728139674</c:v>
                </c:pt>
                <c:pt idx="4897">
                  <c:v>-1.55396524386312</c:v>
                </c:pt>
                <c:pt idx="4898">
                  <c:v>-1.55166242083951</c:v>
                </c:pt>
                <c:pt idx="4899">
                  <c:v>-1.5485044400594701</c:v>
                </c:pt>
                <c:pt idx="4900">
                  <c:v>-1.5454186545522901</c:v>
                </c:pt>
                <c:pt idx="4901">
                  <c:v>-1.54328243493123</c:v>
                </c:pt>
                <c:pt idx="4902">
                  <c:v>-1.54239904633217</c:v>
                </c:pt>
                <c:pt idx="4903">
                  <c:v>-1.54215635663281</c:v>
                </c:pt>
                <c:pt idx="4904">
                  <c:v>-1.5411414152609699</c:v>
                </c:pt>
                <c:pt idx="4905">
                  <c:v>-1.53780041336283</c:v>
                </c:pt>
                <c:pt idx="4906">
                  <c:v>-1.53138570045884</c:v>
                </c:pt>
                <c:pt idx="4907">
                  <c:v>-1.52252594855309</c:v>
                </c:pt>
                <c:pt idx="4908">
                  <c:v>-1.5128414995081101</c:v>
                </c:pt>
                <c:pt idx="4909">
                  <c:v>-1.5038399878951401</c:v>
                </c:pt>
                <c:pt idx="4910">
                  <c:v>-1.49611630500547</c:v>
                </c:pt>
                <c:pt idx="4911">
                  <c:v>-1.48958762855759</c:v>
                </c:pt>
                <c:pt idx="4912">
                  <c:v>-1.4842504831624099</c:v>
                </c:pt>
                <c:pt idx="4913">
                  <c:v>-1.48030922773949</c:v>
                </c:pt>
                <c:pt idx="4914">
                  <c:v>-1.4774953238522299</c:v>
                </c:pt>
                <c:pt idx="4915">
                  <c:v>-1.4747106047607701</c:v>
                </c:pt>
                <c:pt idx="4916">
                  <c:v>-1.4708253509607101</c:v>
                </c:pt>
                <c:pt idx="4917">
                  <c:v>-1.4658649680493301</c:v>
                </c:pt>
                <c:pt idx="4918">
                  <c:v>-1.4611872837939599</c:v>
                </c:pt>
                <c:pt idx="4919">
                  <c:v>-1.45843589675718</c:v>
                </c:pt>
                <c:pt idx="4920">
                  <c:v>-1.45840413451367</c:v>
                </c:pt>
                <c:pt idx="4921">
                  <c:v>-1.4608635364653</c:v>
                </c:pt>
                <c:pt idx="4922">
                  <c:v>-1.46525330649161</c:v>
                </c:pt>
                <c:pt idx="4923">
                  <c:v>-1.4712293817567199</c:v>
                </c:pt>
                <c:pt idx="4924">
                  <c:v>-1.47828823819807</c:v>
                </c:pt>
                <c:pt idx="4925">
                  <c:v>-1.4848788243037601</c:v>
                </c:pt>
                <c:pt idx="4926">
                  <c:v>-1.4883704060701499</c:v>
                </c:pt>
                <c:pt idx="4927">
                  <c:v>-1.4865616135812001</c:v>
                </c:pt>
                <c:pt idx="4928">
                  <c:v>-1.4795377847908699</c:v>
                </c:pt>
                <c:pt idx="4929">
                  <c:v>-1.4699502895990499</c:v>
                </c:pt>
                <c:pt idx="4930">
                  <c:v>-1.4613603379145901</c:v>
                </c:pt>
                <c:pt idx="4931">
                  <c:v>-1.45623019826737</c:v>
                </c:pt>
                <c:pt idx="4932">
                  <c:v>-1.4550790575065899</c:v>
                </c:pt>
                <c:pt idx="4933">
                  <c:v>-1.45676721085614</c:v>
                </c:pt>
                <c:pt idx="4934">
                  <c:v>-1.45912695145808</c:v>
                </c:pt>
                <c:pt idx="4935">
                  <c:v>-1.4597367775250301</c:v>
                </c:pt>
                <c:pt idx="4936">
                  <c:v>-1.45697296222314</c:v>
                </c:pt>
                <c:pt idx="4937">
                  <c:v>-1.45089060012352</c:v>
                </c:pt>
                <c:pt idx="4938">
                  <c:v>-1.4432101006979099</c:v>
                </c:pt>
                <c:pt idx="4939">
                  <c:v>-1.43643146313798</c:v>
                </c:pt>
                <c:pt idx="4940">
                  <c:v>-1.4327479307030999</c:v>
                </c:pt>
                <c:pt idx="4941">
                  <c:v>-1.4331606162547199</c:v>
                </c:pt>
                <c:pt idx="4942">
                  <c:v>-1.43693775855837</c:v>
                </c:pt>
                <c:pt idx="4943">
                  <c:v>-1.4419032527926099</c:v>
                </c:pt>
                <c:pt idx="4944">
                  <c:v>-1.4458135361128199</c:v>
                </c:pt>
                <c:pt idx="4945">
                  <c:v>-1.4478322145695399</c:v>
                </c:pt>
                <c:pt idx="4946">
                  <c:v>-1.4486532800874401</c:v>
                </c:pt>
                <c:pt idx="4947">
                  <c:v>-1.44926473301051</c:v>
                </c:pt>
                <c:pt idx="4948">
                  <c:v>-1.44980511853195</c:v>
                </c:pt>
                <c:pt idx="4949">
                  <c:v>-1.4494925255584901</c:v>
                </c:pt>
                <c:pt idx="4950">
                  <c:v>-1.4472477283459</c:v>
                </c:pt>
                <c:pt idx="4951">
                  <c:v>-1.4423664103637699</c:v>
                </c:pt>
                <c:pt idx="4952">
                  <c:v>-1.4351264333830001</c:v>
                </c:pt>
                <c:pt idx="4953">
                  <c:v>-1.42716012388061</c:v>
                </c:pt>
                <c:pt idx="4954">
                  <c:v>-1.4210409936939401</c:v>
                </c:pt>
                <c:pt idx="4955">
                  <c:v>-1.41899305325959</c:v>
                </c:pt>
                <c:pt idx="4956">
                  <c:v>-1.42160879709112</c:v>
                </c:pt>
                <c:pt idx="4957">
                  <c:v>-1.4275557632735401</c:v>
                </c:pt>
                <c:pt idx="4958">
                  <c:v>-1.4342597871759299</c:v>
                </c:pt>
                <c:pt idx="4959">
                  <c:v>-1.4388076032236901</c:v>
                </c:pt>
                <c:pt idx="4960">
                  <c:v>-1.43867425407239</c:v>
                </c:pt>
                <c:pt idx="4961">
                  <c:v>-1.43249223002729</c:v>
                </c:pt>
                <c:pt idx="4962">
                  <c:v>-1.42077451110041</c:v>
                </c:pt>
                <c:pt idx="4963">
                  <c:v>-1.40581190284173</c:v>
                </c:pt>
                <c:pt idx="4964">
                  <c:v>-1.3903501478926801</c:v>
                </c:pt>
                <c:pt idx="4965">
                  <c:v>-1.3759530260011299</c:v>
                </c:pt>
                <c:pt idx="4966">
                  <c:v>-1.3623974764407101</c:v>
                </c:pt>
                <c:pt idx="4967">
                  <c:v>-1.3484162044091099</c:v>
                </c:pt>
                <c:pt idx="4968">
                  <c:v>-1.33300626985839</c:v>
                </c:pt>
                <c:pt idx="4969">
                  <c:v>-1.31645918396749</c:v>
                </c:pt>
                <c:pt idx="4970">
                  <c:v>-1.30071564106478</c:v>
                </c:pt>
                <c:pt idx="4971">
                  <c:v>-1.28887160053343</c:v>
                </c:pt>
                <c:pt idx="4972">
                  <c:v>-1.28385216929528</c:v>
                </c:pt>
                <c:pt idx="4973">
                  <c:v>-1.2867872110744101</c:v>
                </c:pt>
                <c:pt idx="4974">
                  <c:v>-1.2961334863170499</c:v>
                </c:pt>
                <c:pt idx="4975">
                  <c:v>-1.30836171740969</c:v>
                </c:pt>
                <c:pt idx="4976">
                  <c:v>-1.3198801615581199</c:v>
                </c:pt>
                <c:pt idx="4977">
                  <c:v>-1.3287307406990601</c:v>
                </c:pt>
                <c:pt idx="4978">
                  <c:v>-1.3347602183057501</c:v>
                </c:pt>
                <c:pt idx="4979">
                  <c:v>-1.33846510842841</c:v>
                </c:pt>
                <c:pt idx="4980">
                  <c:v>-1.33999279744515</c:v>
                </c:pt>
                <c:pt idx="4981">
                  <c:v>-1.33945052566669</c:v>
                </c:pt>
                <c:pt idx="4982">
                  <c:v>-1.3380498073968901</c:v>
                </c:pt>
                <c:pt idx="4983">
                  <c:v>-1.3384312245510299</c:v>
                </c:pt>
                <c:pt idx="4984">
                  <c:v>-1.3431899192924901</c:v>
                </c:pt>
                <c:pt idx="4985">
                  <c:v>-1.3526347942506201</c:v>
                </c:pt>
                <c:pt idx="4986">
                  <c:v>-1.36393636047933</c:v>
                </c:pt>
                <c:pt idx="4987">
                  <c:v>-1.3725956526809</c:v>
                </c:pt>
                <c:pt idx="4988">
                  <c:v>-1.3749233285725799</c:v>
                </c:pt>
                <c:pt idx="4989">
                  <c:v>-1.3695581932129299</c:v>
                </c:pt>
                <c:pt idx="4990">
                  <c:v>-1.35748633758719</c:v>
                </c:pt>
                <c:pt idx="4991">
                  <c:v>-1.3414073997123399</c:v>
                </c:pt>
                <c:pt idx="4992">
                  <c:v>-1.3249999442070199</c:v>
                </c:pt>
                <c:pt idx="4993">
                  <c:v>-1.31175258882435</c:v>
                </c:pt>
                <c:pt idx="4994">
                  <c:v>-1.3033674958869399</c:v>
                </c:pt>
                <c:pt idx="4995">
                  <c:v>-1.2988844576224701</c:v>
                </c:pt>
                <c:pt idx="4996">
                  <c:v>-1.29564513323985</c:v>
                </c:pt>
                <c:pt idx="4997">
                  <c:v>-1.2915839992660201</c:v>
                </c:pt>
                <c:pt idx="4998">
                  <c:v>-1.28693677120214</c:v>
                </c:pt>
                <c:pt idx="4999">
                  <c:v>-1.28395409502322</c:v>
                </c:pt>
                <c:pt idx="5000">
                  <c:v>-1.285009556528</c:v>
                </c:pt>
                <c:pt idx="5001">
                  <c:v>-1.2906858423547001</c:v>
                </c:pt>
                <c:pt idx="5002">
                  <c:v>-1.2991319429794701</c:v>
                </c:pt>
                <c:pt idx="5003">
                  <c:v>-1.3069523657761599</c:v>
                </c:pt>
                <c:pt idx="5004">
                  <c:v>-1.3110166243778301</c:v>
                </c:pt>
                <c:pt idx="5005">
                  <c:v>-1.31008727721985</c:v>
                </c:pt>
                <c:pt idx="5006">
                  <c:v>-1.30525500297726</c:v>
                </c:pt>
                <c:pt idx="5007">
                  <c:v>-1.2990324540479401</c:v>
                </c:pt>
                <c:pt idx="5008">
                  <c:v>-1.2939312178648701</c:v>
                </c:pt>
                <c:pt idx="5009">
                  <c:v>-1.29142532323356</c:v>
                </c:pt>
                <c:pt idx="5010">
                  <c:v>-1.29154193038476</c:v>
                </c:pt>
                <c:pt idx="5011">
                  <c:v>-1.29293969381356</c:v>
                </c:pt>
                <c:pt idx="5012">
                  <c:v>-1.2934849836770299</c:v>
                </c:pt>
                <c:pt idx="5013">
                  <c:v>-1.2913282523526199</c:v>
                </c:pt>
                <c:pt idx="5014">
                  <c:v>-1.28602180132944</c:v>
                </c:pt>
                <c:pt idx="5015">
                  <c:v>-1.2788781169130301</c:v>
                </c:pt>
                <c:pt idx="5016">
                  <c:v>-1.2721526419267299</c:v>
                </c:pt>
                <c:pt idx="5017">
                  <c:v>-1.2675731805021</c:v>
                </c:pt>
                <c:pt idx="5018">
                  <c:v>-1.26532335417745</c:v>
                </c:pt>
                <c:pt idx="5019">
                  <c:v>-1.2641377336975399</c:v>
                </c:pt>
                <c:pt idx="5020">
                  <c:v>-1.2621737145206</c:v>
                </c:pt>
                <c:pt idx="5021">
                  <c:v>-1.25792413144368</c:v>
                </c:pt>
                <c:pt idx="5022">
                  <c:v>-1.2508376552962199</c:v>
                </c:pt>
                <c:pt idx="5023">
                  <c:v>-1.2416336767557099</c:v>
                </c:pt>
                <c:pt idx="5024">
                  <c:v>-1.2321115474366899</c:v>
                </c:pt>
                <c:pt idx="5025">
                  <c:v>-1.2242610552744899</c:v>
                </c:pt>
                <c:pt idx="5026">
                  <c:v>-1.21911767685177</c:v>
                </c:pt>
                <c:pt idx="5027">
                  <c:v>-1.2162498198757301</c:v>
                </c:pt>
                <c:pt idx="5028">
                  <c:v>-1.21420818353393</c:v>
                </c:pt>
                <c:pt idx="5029">
                  <c:v>-1.2113970258569899</c:v>
                </c:pt>
                <c:pt idx="5030">
                  <c:v>-1.2068237987302499</c:v>
                </c:pt>
                <c:pt idx="5031">
                  <c:v>-1.2007354298498301</c:v>
                </c:pt>
                <c:pt idx="5032">
                  <c:v>-1.1950107881552201</c:v>
                </c:pt>
                <c:pt idx="5033">
                  <c:v>-1.1925437963532599</c:v>
                </c:pt>
                <c:pt idx="5034">
                  <c:v>-1.19529145340235</c:v>
                </c:pt>
                <c:pt idx="5035">
                  <c:v>-1.2023040806984899</c:v>
                </c:pt>
                <c:pt idx="5036">
                  <c:v>-1.2097579703675101</c:v>
                </c:pt>
                <c:pt idx="5037">
                  <c:v>-1.2133633819421199</c:v>
                </c:pt>
                <c:pt idx="5038">
                  <c:v>-1.21116705559037</c:v>
                </c:pt>
                <c:pt idx="5039">
                  <c:v>-1.2044007335314999</c:v>
                </c:pt>
                <c:pt idx="5040">
                  <c:v>-1.1959791955550501</c:v>
                </c:pt>
                <c:pt idx="5041">
                  <c:v>-1.18830224464589</c:v>
                </c:pt>
                <c:pt idx="5042">
                  <c:v>-1.18217188405026</c:v>
                </c:pt>
                <c:pt idx="5043">
                  <c:v>-1.17718087011243</c:v>
                </c:pt>
                <c:pt idx="5044">
                  <c:v>-1.17267155883117</c:v>
                </c:pt>
                <c:pt idx="5045">
                  <c:v>-1.1683920702284101</c:v>
                </c:pt>
                <c:pt idx="5046">
                  <c:v>-1.1646583178600101</c:v>
                </c:pt>
                <c:pt idx="5047">
                  <c:v>-1.1621465250366001</c:v>
                </c:pt>
                <c:pt idx="5048">
                  <c:v>-1.1614804484390899</c:v>
                </c:pt>
                <c:pt idx="5049">
                  <c:v>-1.1630239946805601</c:v>
                </c:pt>
                <c:pt idx="5050">
                  <c:v>-1.16724284281155</c:v>
                </c:pt>
                <c:pt idx="5051">
                  <c:v>-1.1751031930574101</c:v>
                </c:pt>
                <c:pt idx="5052">
                  <c:v>-1.18736720063528</c:v>
                </c:pt>
                <c:pt idx="5053">
                  <c:v>-1.2028372772092699</c:v>
                </c:pt>
                <c:pt idx="5054">
                  <c:v>-1.2175341143787799</c:v>
                </c:pt>
                <c:pt idx="5055">
                  <c:v>-1.2265761446682899</c:v>
                </c:pt>
                <c:pt idx="5056">
                  <c:v>-1.22767670856394</c:v>
                </c:pt>
                <c:pt idx="5057">
                  <c:v>-1.22292790841471</c:v>
                </c:pt>
                <c:pt idx="5058">
                  <c:v>-1.21684918404746</c:v>
                </c:pt>
                <c:pt idx="5059">
                  <c:v>-1.2123447945514101</c:v>
                </c:pt>
                <c:pt idx="5060">
                  <c:v>-1.2082839548755799</c:v>
                </c:pt>
                <c:pt idx="5061">
                  <c:v>-1.2007881538766201</c:v>
                </c:pt>
                <c:pt idx="5062">
                  <c:v>-1.1868536588398599</c:v>
                </c:pt>
                <c:pt idx="5063">
                  <c:v>-1.16708101852505</c:v>
                </c:pt>
                <c:pt idx="5064">
                  <c:v>-1.1454084444592401</c:v>
                </c:pt>
                <c:pt idx="5065">
                  <c:v>-1.12640141257018</c:v>
                </c:pt>
                <c:pt idx="5066">
                  <c:v>-1.1124984083535401</c:v>
                </c:pt>
                <c:pt idx="5067">
                  <c:v>-1.10332210669376</c:v>
                </c:pt>
                <c:pt idx="5068">
                  <c:v>-1.09711920930581</c:v>
                </c:pt>
                <c:pt idx="5069">
                  <c:v>-1.09253235662476</c:v>
                </c:pt>
                <c:pt idx="5070">
                  <c:v>-1.08914941792425</c:v>
                </c:pt>
                <c:pt idx="5071">
                  <c:v>-1.0871182726931401</c:v>
                </c:pt>
                <c:pt idx="5072">
                  <c:v>-1.08694587738725</c:v>
                </c:pt>
                <c:pt idx="5073">
                  <c:v>-1.08942967622335</c:v>
                </c:pt>
                <c:pt idx="5074">
                  <c:v>-1.09480277824001</c:v>
                </c:pt>
                <c:pt idx="5075">
                  <c:v>-1.10145569745675</c:v>
                </c:pt>
                <c:pt idx="5076">
                  <c:v>-1.1060352649007299</c:v>
                </c:pt>
                <c:pt idx="5077">
                  <c:v>-1.1055414630709</c:v>
                </c:pt>
                <c:pt idx="5078">
                  <c:v>-1.0995038975012701</c:v>
                </c:pt>
                <c:pt idx="5079">
                  <c:v>-1.09009104619101</c:v>
                </c:pt>
                <c:pt idx="5080">
                  <c:v>-1.08043935887126</c:v>
                </c:pt>
                <c:pt idx="5081">
                  <c:v>-1.07310402376673</c:v>
                </c:pt>
                <c:pt idx="5082">
                  <c:v>-1.0694607148998501</c:v>
                </c:pt>
                <c:pt idx="5083">
                  <c:v>-1.0693902026495301</c:v>
                </c:pt>
                <c:pt idx="5084">
                  <c:v>-1.0709947349995299</c:v>
                </c:pt>
                <c:pt idx="5085">
                  <c:v>-1.0712329351111101</c:v>
                </c:pt>
                <c:pt idx="5086">
                  <c:v>-1.0678321967023401</c:v>
                </c:pt>
                <c:pt idx="5087">
                  <c:v>-1.0610397964866101</c:v>
                </c:pt>
                <c:pt idx="5088">
                  <c:v>-1.0533290641487001</c:v>
                </c:pt>
                <c:pt idx="5089">
                  <c:v>-1.0471125727678801</c:v>
                </c:pt>
                <c:pt idx="5090">
                  <c:v>-1.0427244648084899</c:v>
                </c:pt>
                <c:pt idx="5091">
                  <c:v>-1.0387339323862601</c:v>
                </c:pt>
                <c:pt idx="5092">
                  <c:v>-1.0340897564584799</c:v>
                </c:pt>
                <c:pt idx="5093">
                  <c:v>-1.0295769142761799</c:v>
                </c:pt>
                <c:pt idx="5094">
                  <c:v>-1.0269838254463699</c:v>
                </c:pt>
                <c:pt idx="5095">
                  <c:v>-1.02711071524977</c:v>
                </c:pt>
                <c:pt idx="5096">
                  <c:v>-1.02895255337208</c:v>
                </c:pt>
                <c:pt idx="5097">
                  <c:v>-1.0307655576111401</c:v>
                </c:pt>
                <c:pt idx="5098">
                  <c:v>-1.0315768330231401</c:v>
                </c:pt>
                <c:pt idx="5099">
                  <c:v>-1.0315966848460101</c:v>
                </c:pt>
                <c:pt idx="5100">
                  <c:v>-1.03150044964331</c:v>
                </c:pt>
                <c:pt idx="5101">
                  <c:v>-1.03152978157714</c:v>
                </c:pt>
                <c:pt idx="5102">
                  <c:v>-1.031135051515</c:v>
                </c:pt>
                <c:pt idx="5103">
                  <c:v>-1.0292876131561799</c:v>
                </c:pt>
                <c:pt idx="5104">
                  <c:v>-1.0251775247381201</c:v>
                </c:pt>
                <c:pt idx="5105">
                  <c:v>-1.01881579452254</c:v>
                </c:pt>
                <c:pt idx="5106">
                  <c:v>-1.0112323837428401</c:v>
                </c:pt>
                <c:pt idx="5107">
                  <c:v>-1.0043075557874099</c:v>
                </c:pt>
                <c:pt idx="5108">
                  <c:v>-1.0002568855899401</c:v>
                </c:pt>
                <c:pt idx="5109">
                  <c:v>-1.00066273929533</c:v>
                </c:pt>
                <c:pt idx="5110">
                  <c:v>-1.0054280087092999</c:v>
                </c:pt>
                <c:pt idx="5111">
                  <c:v>-1.01261582922836</c:v>
                </c:pt>
                <c:pt idx="5112">
                  <c:v>-1.0195751417535599</c:v>
                </c:pt>
                <c:pt idx="5113">
                  <c:v>-1.0243643972854499</c:v>
                </c:pt>
                <c:pt idx="5114">
                  <c:v>-1.0261211178917</c:v>
                </c:pt>
                <c:pt idx="5115">
                  <c:v>-1.0243190702251099</c:v>
                </c:pt>
                <c:pt idx="5116">
                  <c:v>-1.0181925007850801</c:v>
                </c:pt>
                <c:pt idx="5117">
                  <c:v>-1.0073047592487601</c:v>
                </c:pt>
                <c:pt idx="5118">
                  <c:v>-0.99270154828556001</c:v>
                </c:pt>
                <c:pt idx="5119">
                  <c:v>-0.97722336395992904</c:v>
                </c:pt>
                <c:pt idx="5120">
                  <c:v>-0.96440899487576803</c:v>
                </c:pt>
                <c:pt idx="5121">
                  <c:v>-0.95692946261102996</c:v>
                </c:pt>
                <c:pt idx="5122">
                  <c:v>-0.95582421777879001</c:v>
                </c:pt>
                <c:pt idx="5123">
                  <c:v>-0.96072619599937104</c:v>
                </c:pt>
                <c:pt idx="5124">
                  <c:v>-0.97027471701684997</c:v>
                </c:pt>
                <c:pt idx="5125">
                  <c:v>-0.98217555121834199</c:v>
                </c:pt>
                <c:pt idx="5126">
                  <c:v>-0.99331343785201898</c:v>
                </c:pt>
                <c:pt idx="5127" formatCode="#,##0">
                  <c:v>-1.0006242785630799</c:v>
                </c:pt>
                <c:pt idx="5128" formatCode="#,##0">
                  <c:v>-1.00259973156131</c:v>
                </c:pt>
                <c:pt idx="5129" formatCode="#,##0">
                  <c:v>-1.0002186292652</c:v>
                </c:pt>
                <c:pt idx="5130">
                  <c:v>-0.996197746763405</c:v>
                </c:pt>
                <c:pt idx="5131">
                  <c:v>-0.99298976787315096</c:v>
                </c:pt>
                <c:pt idx="5132">
                  <c:v>-0.99132792546559001</c:v>
                </c:pt>
                <c:pt idx="5133">
                  <c:v>-0.99058980903369998</c:v>
                </c:pt>
                <c:pt idx="5134">
                  <c:v>-0.99028280572874305</c:v>
                </c:pt>
                <c:pt idx="5135">
                  <c:v>-0.99083315081228096</c:v>
                </c:pt>
                <c:pt idx="5136">
                  <c:v>-0.99289223728730502</c:v>
                </c:pt>
                <c:pt idx="5137">
                  <c:v>-0.99623346705365201</c:v>
                </c:pt>
                <c:pt idx="5138">
                  <c:v>-0.99972631679428003</c:v>
                </c:pt>
                <c:pt idx="5139">
                  <c:v>-1.0024451548231801</c:v>
                </c:pt>
                <c:pt idx="5140">
                  <c:v>-1.00455680793338</c:v>
                </c:pt>
                <c:pt idx="5141">
                  <c:v>-1.0069183639313</c:v>
                </c:pt>
                <c:pt idx="5142">
                  <c:v>-1.00985094971069</c:v>
                </c:pt>
                <c:pt idx="5143">
                  <c:v>-1.0125172994518801</c:v>
                </c:pt>
                <c:pt idx="5144">
                  <c:v>-1.0136673585152101</c:v>
                </c:pt>
                <c:pt idx="5145">
                  <c:v>-1.01298407234619</c:v>
                </c:pt>
                <c:pt idx="5146">
                  <c:v>-1.0115797876870301</c:v>
                </c:pt>
                <c:pt idx="5147">
                  <c:v>-1.0111189456691201</c:v>
                </c:pt>
                <c:pt idx="5148">
                  <c:v>-1.0124304371861399</c:v>
                </c:pt>
                <c:pt idx="5149">
                  <c:v>-1.01477241805743</c:v>
                </c:pt>
                <c:pt idx="5150">
                  <c:v>-1.0161401034454201</c:v>
                </c:pt>
                <c:pt idx="5151">
                  <c:v>-1.0142728190969501</c:v>
                </c:pt>
                <c:pt idx="5152">
                  <c:v>-1.0077741279818599</c:v>
                </c:pt>
                <c:pt idx="5153">
                  <c:v>-0.99677284293757995</c:v>
                </c:pt>
                <c:pt idx="5154">
                  <c:v>-0.98283039834383501</c:v>
                </c:pt>
                <c:pt idx="5155">
                  <c:v>-0.96830493843518695</c:v>
                </c:pt>
                <c:pt idx="5156">
                  <c:v>-0.95560426349945804</c:v>
                </c:pt>
                <c:pt idx="5157">
                  <c:v>-0.94653839687132202</c:v>
                </c:pt>
                <c:pt idx="5158">
                  <c:v>-0.94186276972080896</c:v>
                </c:pt>
                <c:pt idx="5159">
                  <c:v>-0.94123655626288505</c:v>
                </c:pt>
                <c:pt idx="5160">
                  <c:v>-0.94365245649624097</c:v>
                </c:pt>
                <c:pt idx="5161">
                  <c:v>-0.94790987484979805</c:v>
                </c:pt>
                <c:pt idx="5162">
                  <c:v>-0.95268536256035097</c:v>
                </c:pt>
                <c:pt idx="5163">
                  <c:v>-0.956361708331667</c:v>
                </c:pt>
                <c:pt idx="5164">
                  <c:v>-0.95715782765646296</c:v>
                </c:pt>
                <c:pt idx="5165">
                  <c:v>-0.95377492305959699</c:v>
                </c:pt>
                <c:pt idx="5166">
                  <c:v>-0.94622608172557598</c:v>
                </c:pt>
                <c:pt idx="5167">
                  <c:v>-0.93623765149515104</c:v>
                </c:pt>
                <c:pt idx="5168">
                  <c:v>-0.92668271114878797</c:v>
                </c:pt>
                <c:pt idx="5169">
                  <c:v>-0.92010578941809296</c:v>
                </c:pt>
                <c:pt idx="5170">
                  <c:v>-0.91740045089868005</c:v>
                </c:pt>
                <c:pt idx="5171">
                  <c:v>-0.91792583205967204</c:v>
                </c:pt>
                <c:pt idx="5172">
                  <c:v>-0.92089381061789999</c:v>
                </c:pt>
                <c:pt idx="5173">
                  <c:v>-0.92622125176048997</c:v>
                </c:pt>
                <c:pt idx="5174">
                  <c:v>-0.93372019172179299</c:v>
                </c:pt>
                <c:pt idx="5175">
                  <c:v>-0.94200027246567697</c:v>
                </c:pt>
                <c:pt idx="5176">
                  <c:v>-0.94919566692341495</c:v>
                </c:pt>
                <c:pt idx="5177">
                  <c:v>-0.95507345181388104</c:v>
                </c:pt>
                <c:pt idx="5178">
                  <c:v>-0.96162714980208097</c:v>
                </c:pt>
                <c:pt idx="5179">
                  <c:v>-0.97072616197525896</c:v>
                </c:pt>
                <c:pt idx="5180">
                  <c:v>-0.98124507054745003</c:v>
                </c:pt>
                <c:pt idx="5181">
                  <c:v>-0.98915548875152604</c:v>
                </c:pt>
                <c:pt idx="5182">
                  <c:v>-0.99070844563252802</c:v>
                </c:pt>
                <c:pt idx="5183">
                  <c:v>-0.98534094655224003</c:v>
                </c:pt>
                <c:pt idx="5184">
                  <c:v>-0.97555258465303896</c:v>
                </c:pt>
                <c:pt idx="5185">
                  <c:v>-0.96448854168163101</c:v>
                </c:pt>
                <c:pt idx="5186">
                  <c:v>-0.95397884684211998</c:v>
                </c:pt>
                <c:pt idx="5187">
                  <c:v>-0.944542109641898</c:v>
                </c:pt>
                <c:pt idx="5188">
                  <c:v>-0.93645997894585598</c:v>
                </c:pt>
                <c:pt idx="5189">
                  <c:v>-0.93023581783907405</c:v>
                </c:pt>
                <c:pt idx="5190">
                  <c:v>-0.92607091402119301</c:v>
                </c:pt>
                <c:pt idx="5191">
                  <c:v>-0.92351373089098798</c:v>
                </c:pt>
                <c:pt idx="5192">
                  <c:v>-0.92215491757418899</c:v>
                </c:pt>
                <c:pt idx="5193">
                  <c:v>-0.92257602928083404</c:v>
                </c:pt>
                <c:pt idx="5194">
                  <c:v>-0.92609935296975099</c:v>
                </c:pt>
                <c:pt idx="5195">
                  <c:v>-0.93328066313281899</c:v>
                </c:pt>
                <c:pt idx="5196">
                  <c:v>-0.94272689780248997</c:v>
                </c:pt>
                <c:pt idx="5197">
                  <c:v>-0.95157862283668304</c:v>
                </c:pt>
                <c:pt idx="5198">
                  <c:v>-0.95724608314125803</c:v>
                </c:pt>
                <c:pt idx="5199">
                  <c:v>-0.958843674624135</c:v>
                </c:pt>
                <c:pt idx="5200">
                  <c:v>-0.95729810287023198</c:v>
                </c:pt>
                <c:pt idx="5201">
                  <c:v>-0.954366770691358</c:v>
                </c:pt>
                <c:pt idx="5202">
                  <c:v>-0.95145371796665501</c:v>
                </c:pt>
                <c:pt idx="5203">
                  <c:v>-0.94895842878163505</c:v>
                </c:pt>
                <c:pt idx="5204">
                  <c:v>-0.94645911131225202</c:v>
                </c:pt>
                <c:pt idx="5205">
                  <c:v>-0.94352054270622299</c:v>
                </c:pt>
                <c:pt idx="5206">
                  <c:v>-0.94045385026098005</c:v>
                </c:pt>
                <c:pt idx="5207">
                  <c:v>-0.938420108750323</c:v>
                </c:pt>
                <c:pt idx="5208">
                  <c:v>-0.93889775509582096</c:v>
                </c:pt>
                <c:pt idx="5209">
                  <c:v>-0.94294407292957305</c:v>
                </c:pt>
                <c:pt idx="5210">
                  <c:v>-0.95053740281694399</c:v>
                </c:pt>
                <c:pt idx="5211">
                  <c:v>-0.96023344724409199</c:v>
                </c:pt>
                <c:pt idx="5212">
                  <c:v>-0.96957836403429298</c:v>
                </c:pt>
                <c:pt idx="5213">
                  <c:v>-0.97637261985726898</c:v>
                </c:pt>
                <c:pt idx="5214">
                  <c:v>-0.97991362692446304</c:v>
                </c:pt>
                <c:pt idx="5215">
                  <c:v>-0.98110485371815404</c:v>
                </c:pt>
                <c:pt idx="5216">
                  <c:v>-0.98141245273738498</c:v>
                </c:pt>
                <c:pt idx="5217">
                  <c:v>-0.98172643403357995</c:v>
                </c:pt>
                <c:pt idx="5218">
                  <c:v>-0.981967114302986</c:v>
                </c:pt>
                <c:pt idx="5219">
                  <c:v>-0.98140365360808701</c:v>
                </c:pt>
                <c:pt idx="5220">
                  <c:v>-0.97930500531675002</c:v>
                </c:pt>
                <c:pt idx="5221">
                  <c:v>-0.97562867969414802</c:v>
                </c:pt>
                <c:pt idx="5222">
                  <c:v>-0.97136293922803896</c:v>
                </c:pt>
                <c:pt idx="5223">
                  <c:v>-0.96813098282987697</c:v>
                </c:pt>
                <c:pt idx="5224">
                  <c:v>-0.96719014611199605</c:v>
                </c:pt>
                <c:pt idx="5225">
                  <c:v>-0.96855920242207705</c:v>
                </c:pt>
                <c:pt idx="5226">
                  <c:v>-0.97096583992860297</c:v>
                </c:pt>
                <c:pt idx="5227">
                  <c:v>-0.97269235348227101</c:v>
                </c:pt>
                <c:pt idx="5228">
                  <c:v>-0.97279246693736798</c:v>
                </c:pt>
                <c:pt idx="5229">
                  <c:v>-0.97192263409632595</c:v>
                </c:pt>
                <c:pt idx="5230">
                  <c:v>-0.97222930954408704</c:v>
                </c:pt>
                <c:pt idx="5231">
                  <c:v>-0.97623676086511002</c:v>
                </c:pt>
                <c:pt idx="5232">
                  <c:v>-0.98523408684463099</c:v>
                </c:pt>
                <c:pt idx="5233">
                  <c:v>-0.99803572768246696</c:v>
                </c:pt>
                <c:pt idx="5234">
                  <c:v>-1.0110388378922699</c:v>
                </c:pt>
                <c:pt idx="5235">
                  <c:v>-1.0199829955069799</c:v>
                </c:pt>
                <c:pt idx="5236">
                  <c:v>-1.0226301941188201</c:v>
                </c:pt>
                <c:pt idx="5237">
                  <c:v>-1.02045941385257</c:v>
                </c:pt>
                <c:pt idx="5238">
                  <c:v>-1.0177718561828899</c:v>
                </c:pt>
                <c:pt idx="5239">
                  <c:v>-1.0186278209824999</c:v>
                </c:pt>
                <c:pt idx="5240">
                  <c:v>-1.0239973361247501</c:v>
                </c:pt>
                <c:pt idx="5241">
                  <c:v>-1.03130215582026</c:v>
                </c:pt>
                <c:pt idx="5242">
                  <c:v>-1.0364014592714299</c:v>
                </c:pt>
                <c:pt idx="5243">
                  <c:v>-1.0363199687456199</c:v>
                </c:pt>
                <c:pt idx="5244">
                  <c:v>-1.0310073896659899</c:v>
                </c:pt>
                <c:pt idx="5245">
                  <c:v>-1.0233605602262801</c:v>
                </c:pt>
                <c:pt idx="5246">
                  <c:v>-1.0175700466396</c:v>
                </c:pt>
                <c:pt idx="5247">
                  <c:v>-1.0166061918750999</c:v>
                </c:pt>
                <c:pt idx="5248">
                  <c:v>-1.02035675370079</c:v>
                </c:pt>
                <c:pt idx="5249">
                  <c:v>-1.0257802185316101</c:v>
                </c:pt>
                <c:pt idx="5250">
                  <c:v>-1.0290881309025399</c:v>
                </c:pt>
                <c:pt idx="5251">
                  <c:v>-1.0284053096302901</c:v>
                </c:pt>
                <c:pt idx="5252">
                  <c:v>-1.0249227181196501</c:v>
                </c:pt>
                <c:pt idx="5253">
                  <c:v>-1.0216820611297699</c:v>
                </c:pt>
                <c:pt idx="5254">
                  <c:v>-1.0210639013045399</c:v>
                </c:pt>
                <c:pt idx="5255">
                  <c:v>-1.02323084522675</c:v>
                </c:pt>
                <c:pt idx="5256">
                  <c:v>-1.0268859061211499</c:v>
                </c:pt>
                <c:pt idx="5257">
                  <c:v>-1.0312981896329501</c:v>
                </c:pt>
                <c:pt idx="5258">
                  <c:v>-1.03716443453853</c:v>
                </c:pt>
                <c:pt idx="5259">
                  <c:v>-1.04529742584008</c:v>
                </c:pt>
                <c:pt idx="5260">
                  <c:v>-1.0547952636937099</c:v>
                </c:pt>
                <c:pt idx="5261">
                  <c:v>-1.0629716617940901</c:v>
                </c:pt>
                <c:pt idx="5262">
                  <c:v>-1.0671983931625599</c:v>
                </c:pt>
                <c:pt idx="5263">
                  <c:v>-1.0667031960577</c:v>
                </c:pt>
                <c:pt idx="5264">
                  <c:v>-1.0627264167464301</c:v>
                </c:pt>
                <c:pt idx="5265">
                  <c:v>-1.05737014530907</c:v>
                </c:pt>
                <c:pt idx="5266">
                  <c:v>-1.0524989062788599</c:v>
                </c:pt>
                <c:pt idx="5267">
                  <c:v>-1.0494058545743501</c:v>
                </c:pt>
                <c:pt idx="5268">
                  <c:v>-1.0488995029163899</c:v>
                </c:pt>
                <c:pt idx="5269">
                  <c:v>-1.0512401310742201</c:v>
                </c:pt>
                <c:pt idx="5270">
                  <c:v>-1.0559157304292599</c:v>
                </c:pt>
                <c:pt idx="5271">
                  <c:v>-1.06167732982685</c:v>
                </c:pt>
                <c:pt idx="5272">
                  <c:v>-1.0669789885509</c:v>
                </c:pt>
                <c:pt idx="5273">
                  <c:v>-1.07046701584224</c:v>
                </c:pt>
                <c:pt idx="5274">
                  <c:v>-1.0712407010956699</c:v>
                </c:pt>
                <c:pt idx="5275">
                  <c:v>-1.0691072505883299</c:v>
                </c:pt>
                <c:pt idx="5276">
                  <c:v>-1.0650477495422099</c:v>
                </c:pt>
                <c:pt idx="5277">
                  <c:v>-1.0614380089365001</c:v>
                </c:pt>
                <c:pt idx="5278">
                  <c:v>-1.06127815429584</c:v>
                </c:pt>
                <c:pt idx="5279">
                  <c:v>-1.06651982534659</c:v>
                </c:pt>
                <c:pt idx="5280">
                  <c:v>-1.07670734354787</c:v>
                </c:pt>
                <c:pt idx="5281">
                  <c:v>-1.0891217848611401</c:v>
                </c:pt>
                <c:pt idx="5282">
                  <c:v>-1.1003294683170399</c:v>
                </c:pt>
                <c:pt idx="5283">
                  <c:v>-1.10791514123073</c:v>
                </c:pt>
                <c:pt idx="5284">
                  <c:v>-1.11130748610901</c:v>
                </c:pt>
                <c:pt idx="5285">
                  <c:v>-1.11148668486644</c:v>
                </c:pt>
                <c:pt idx="5286">
                  <c:v>-1.10998002259926</c:v>
                </c:pt>
                <c:pt idx="5287">
                  <c:v>-1.1077673313034999</c:v>
                </c:pt>
                <c:pt idx="5288">
                  <c:v>-1.10484918352585</c:v>
                </c:pt>
                <c:pt idx="5289">
                  <c:v>-1.1009474015203999</c:v>
                </c:pt>
                <c:pt idx="5290">
                  <c:v>-1.09674201476723</c:v>
                </c:pt>
                <c:pt idx="5291">
                  <c:v>-1.0941755506057</c:v>
                </c:pt>
                <c:pt idx="5292">
                  <c:v>-1.0951658238342199</c:v>
                </c:pt>
                <c:pt idx="5293">
                  <c:v>-1.1000366664796399</c:v>
                </c:pt>
                <c:pt idx="5294">
                  <c:v>-1.1075364413364599</c:v>
                </c:pt>
                <c:pt idx="5295">
                  <c:v>-1.1164034064141399</c:v>
                </c:pt>
                <c:pt idx="5296">
                  <c:v>-1.1264777653622799</c:v>
                </c:pt>
                <c:pt idx="5297">
                  <c:v>-1.13801870091442</c:v>
                </c:pt>
                <c:pt idx="5298">
                  <c:v>-1.1501866111118699</c:v>
                </c:pt>
                <c:pt idx="5299">
                  <c:v>-1.16053154802805</c:v>
                </c:pt>
                <c:pt idx="5300">
                  <c:v>-1.1660583885257401</c:v>
                </c:pt>
                <c:pt idx="5301">
                  <c:v>-1.1650175308678701</c:v>
                </c:pt>
                <c:pt idx="5302">
                  <c:v>-1.1583201733356601</c:v>
                </c:pt>
                <c:pt idx="5303">
                  <c:v>-1.1497841962317601</c:v>
                </c:pt>
                <c:pt idx="5304">
                  <c:v>-1.1447326550019199</c:v>
                </c:pt>
                <c:pt idx="5305">
                  <c:v>-1.14725277986727</c:v>
                </c:pt>
                <c:pt idx="5306">
                  <c:v>-1.15764055184905</c:v>
                </c:pt>
                <c:pt idx="5307">
                  <c:v>-1.17193648412047</c:v>
                </c:pt>
                <c:pt idx="5308">
                  <c:v>-1.1841219279646999</c:v>
                </c:pt>
                <c:pt idx="5309">
                  <c:v>-1.18948076903643</c:v>
                </c:pt>
                <c:pt idx="5310">
                  <c:v>-1.1867943765509501</c:v>
                </c:pt>
                <c:pt idx="5311">
                  <c:v>-1.1781907087291801</c:v>
                </c:pt>
                <c:pt idx="5312">
                  <c:v>-1.16736887942574</c:v>
                </c:pt>
                <c:pt idx="5313">
                  <c:v>-1.1577443641365399</c:v>
                </c:pt>
                <c:pt idx="5314">
                  <c:v>-1.15139914571233</c:v>
                </c:pt>
                <c:pt idx="5315">
                  <c:v>-1.14878262205655</c:v>
                </c:pt>
                <c:pt idx="5316">
                  <c:v>-1.1489474798154999</c:v>
                </c:pt>
                <c:pt idx="5317">
                  <c:v>-1.1503634516263599</c:v>
                </c:pt>
                <c:pt idx="5318">
                  <c:v>-1.1521481312223201</c:v>
                </c:pt>
                <c:pt idx="5319">
                  <c:v>-1.1549295182036501</c:v>
                </c:pt>
                <c:pt idx="5320">
                  <c:v>-1.16041928493877</c:v>
                </c:pt>
                <c:pt idx="5321">
                  <c:v>-1.16968576956284</c:v>
                </c:pt>
                <c:pt idx="5322">
                  <c:v>-1.1814381940619101</c:v>
                </c:pt>
                <c:pt idx="5323">
                  <c:v>-1.19196576091179</c:v>
                </c:pt>
                <c:pt idx="5324">
                  <c:v>-1.19707376238735</c:v>
                </c:pt>
                <c:pt idx="5325">
                  <c:v>-1.19459484492148</c:v>
                </c:pt>
                <c:pt idx="5326">
                  <c:v>-1.18564429295104</c:v>
                </c:pt>
                <c:pt idx="5327">
                  <c:v>-1.17398133737235</c:v>
                </c:pt>
                <c:pt idx="5328">
                  <c:v>-1.1641664739533799</c:v>
                </c:pt>
                <c:pt idx="5329">
                  <c:v>-1.1595427554078901</c:v>
                </c:pt>
                <c:pt idx="5330">
                  <c:v>-1.16078048952922</c:v>
                </c:pt>
                <c:pt idx="5331">
                  <c:v>-1.16556340269875</c:v>
                </c:pt>
                <c:pt idx="5332">
                  <c:v>-1.16982463312351</c:v>
                </c:pt>
                <c:pt idx="5333">
                  <c:v>-1.17015334913672</c:v>
                </c:pt>
                <c:pt idx="5334">
                  <c:v>-1.1658687954806</c:v>
                </c:pt>
                <c:pt idx="5335">
                  <c:v>-1.15914698798175</c:v>
                </c:pt>
                <c:pt idx="5336">
                  <c:v>-1.1531494045940001</c:v>
                </c:pt>
                <c:pt idx="5337">
                  <c:v>-1.1499059689195801</c:v>
                </c:pt>
                <c:pt idx="5338">
                  <c:v>-1.1496976478632099</c:v>
                </c:pt>
                <c:pt idx="5339">
                  <c:v>-1.1519387313164999</c:v>
                </c:pt>
                <c:pt idx="5340">
                  <c:v>-1.1561846813868399</c:v>
                </c:pt>
                <c:pt idx="5341">
                  <c:v>-1.16222627635718</c:v>
                </c:pt>
                <c:pt idx="5342">
                  <c:v>-1.1694535545920199</c:v>
                </c:pt>
                <c:pt idx="5343">
                  <c:v>-1.1763537820374199</c:v>
                </c:pt>
                <c:pt idx="5344">
                  <c:v>-1.1807860091370499</c:v>
                </c:pt>
                <c:pt idx="5345">
                  <c:v>-1.1810232379838299</c:v>
                </c:pt>
                <c:pt idx="5346">
                  <c:v>-1.17691046407878</c:v>
                </c:pt>
                <c:pt idx="5347">
                  <c:v>-1.1702352096719499</c:v>
                </c:pt>
                <c:pt idx="5348">
                  <c:v>-1.1639143520181401</c:v>
                </c:pt>
                <c:pt idx="5349">
                  <c:v>-1.16056150093907</c:v>
                </c:pt>
                <c:pt idx="5350">
                  <c:v>-1.16141610036729</c:v>
                </c:pt>
                <c:pt idx="5351">
                  <c:v>-1.1661124177404201</c:v>
                </c:pt>
                <c:pt idx="5352">
                  <c:v>-1.1731203319625201</c:v>
                </c:pt>
                <c:pt idx="5353">
                  <c:v>-1.1805230821250701</c:v>
                </c:pt>
                <c:pt idx="5354">
                  <c:v>-1.1868212662883799</c:v>
                </c:pt>
                <c:pt idx="5355">
                  <c:v>-1.19142898338609</c:v>
                </c:pt>
                <c:pt idx="5356">
                  <c:v>-1.19470809991774</c:v>
                </c:pt>
                <c:pt idx="5357">
                  <c:v>-1.19770308009268</c:v>
                </c:pt>
                <c:pt idx="5358">
                  <c:v>-1.20177364435717</c:v>
                </c:pt>
                <c:pt idx="5359">
                  <c:v>-1.2081302623549599</c:v>
                </c:pt>
                <c:pt idx="5360">
                  <c:v>-1.2172764384863299</c:v>
                </c:pt>
                <c:pt idx="5361">
                  <c:v>-1.2285997389138501</c:v>
                </c:pt>
                <c:pt idx="5362">
                  <c:v>-1.24050016992414</c:v>
                </c:pt>
                <c:pt idx="5363">
                  <c:v>-1.25120915629875</c:v>
                </c:pt>
                <c:pt idx="5364">
                  <c:v>-1.2598564727952799</c:v>
                </c:pt>
                <c:pt idx="5365">
                  <c:v>-1.2669257273751999</c:v>
                </c:pt>
                <c:pt idx="5366">
                  <c:v>-1.2736627852810001</c:v>
                </c:pt>
                <c:pt idx="5367">
                  <c:v>-1.28100984279233</c:v>
                </c:pt>
                <c:pt idx="5368">
                  <c:v>-1.28905849576943</c:v>
                </c:pt>
                <c:pt idx="5369">
                  <c:v>-1.29732297350916</c:v>
                </c:pt>
                <c:pt idx="5370">
                  <c:v>-1.30525643556949</c:v>
                </c:pt>
                <c:pt idx="5371">
                  <c:v>-1.31241513384126</c:v>
                </c:pt>
                <c:pt idx="5372">
                  <c:v>-1.3182908670965401</c:v>
                </c:pt>
                <c:pt idx="5373">
                  <c:v>-1.32217062083347</c:v>
                </c:pt>
                <c:pt idx="5374">
                  <c:v>-1.32321197593981</c:v>
                </c:pt>
                <c:pt idx="5375">
                  <c:v>-1.320708884594</c:v>
                </c:pt>
                <c:pt idx="5376">
                  <c:v>-1.3144668670167601</c:v>
                </c:pt>
                <c:pt idx="5377">
                  <c:v>-1.30510755489639</c:v>
                </c:pt>
                <c:pt idx="5378">
                  <c:v>-1.29404228984571</c:v>
                </c:pt>
                <c:pt idx="5379">
                  <c:v>-1.2830897834566299</c:v>
                </c:pt>
                <c:pt idx="5380">
                  <c:v>-1.27408468580599</c:v>
                </c:pt>
                <c:pt idx="5381">
                  <c:v>-1.2687603579345701</c:v>
                </c:pt>
                <c:pt idx="5382">
                  <c:v>-1.2686439557894</c:v>
                </c:pt>
                <c:pt idx="5383">
                  <c:v>-1.27443713754843</c:v>
                </c:pt>
                <c:pt idx="5384">
                  <c:v>-1.2850074336810899</c:v>
                </c:pt>
                <c:pt idx="5385">
                  <c:v>-1.29707999195163</c:v>
                </c:pt>
                <c:pt idx="5386">
                  <c:v>-1.3065141857295</c:v>
                </c:pt>
                <c:pt idx="5387">
                  <c:v>-1.31042417719674</c:v>
                </c:pt>
                <c:pt idx="5388">
                  <c:v>-1.3083497666539901</c:v>
                </c:pt>
                <c:pt idx="5389">
                  <c:v>-1.3018178915911001</c:v>
                </c:pt>
                <c:pt idx="5390">
                  <c:v>-1.2933890526404499</c:v>
                </c:pt>
                <c:pt idx="5391">
                  <c:v>-1.28608910261682</c:v>
                </c:pt>
                <c:pt idx="5392">
                  <c:v>-1.2826399433661799</c:v>
                </c:pt>
                <c:pt idx="5393">
                  <c:v>-1.2839683645186499</c:v>
                </c:pt>
                <c:pt idx="5394">
                  <c:v>-1.28821064135456</c:v>
                </c:pt>
                <c:pt idx="5395">
                  <c:v>-1.2918005042604199</c:v>
                </c:pt>
                <c:pt idx="5396">
                  <c:v>-1.29202184046268</c:v>
                </c:pt>
                <c:pt idx="5397">
                  <c:v>-1.28850982741583</c:v>
                </c:pt>
                <c:pt idx="5398">
                  <c:v>-1.28238989459397</c:v>
                </c:pt>
                <c:pt idx="5399">
                  <c:v>-1.2745701263406299</c:v>
                </c:pt>
                <c:pt idx="5400">
                  <c:v>-1.26542442425849</c:v>
                </c:pt>
                <c:pt idx="5401">
                  <c:v>-1.25592375085484</c:v>
                </c:pt>
                <c:pt idx="5402">
                  <c:v>-1.24827100955528</c:v>
                </c:pt>
                <c:pt idx="5403">
                  <c:v>-1.2448544956063601</c:v>
                </c:pt>
                <c:pt idx="5404">
                  <c:v>-1.2465543652878699</c:v>
                </c:pt>
                <c:pt idx="5405">
                  <c:v>-1.2521068809597</c:v>
                </c:pt>
                <c:pt idx="5406">
                  <c:v>-1.25884523828938</c:v>
                </c:pt>
                <c:pt idx="5407">
                  <c:v>-1.2638754487575501</c:v>
                </c:pt>
                <c:pt idx="5408">
                  <c:v>-1.26501755436303</c:v>
                </c:pt>
                <c:pt idx="5409">
                  <c:v>-1.2616076625080199</c:v>
                </c:pt>
                <c:pt idx="5410">
                  <c:v>-1.2550977026658801</c:v>
                </c:pt>
                <c:pt idx="5411">
                  <c:v>-1.24872275699881</c:v>
                </c:pt>
                <c:pt idx="5412">
                  <c:v>-1.2458034036127399</c:v>
                </c:pt>
                <c:pt idx="5413">
                  <c:v>-1.24764255254431</c:v>
                </c:pt>
                <c:pt idx="5414">
                  <c:v>-1.2527376724217101</c:v>
                </c:pt>
                <c:pt idx="5415">
                  <c:v>-1.2579093826327801</c:v>
                </c:pt>
                <c:pt idx="5416">
                  <c:v>-1.2601485603393701</c:v>
                </c:pt>
                <c:pt idx="5417">
                  <c:v>-1.2576803027982999</c:v>
                </c:pt>
                <c:pt idx="5418">
                  <c:v>-1.25007846265266</c:v>
                </c:pt>
                <c:pt idx="5419">
                  <c:v>-1.2382652111807799</c:v>
                </c:pt>
                <c:pt idx="5420">
                  <c:v>-1.22467312222035</c:v>
                </c:pt>
                <c:pt idx="5421">
                  <c:v>-1.21283263766058</c:v>
                </c:pt>
                <c:pt idx="5422">
                  <c:v>-1.20587868673134</c:v>
                </c:pt>
                <c:pt idx="5423">
                  <c:v>-1.2048432626996299</c:v>
                </c:pt>
                <c:pt idx="5424">
                  <c:v>-1.20827926027377</c:v>
                </c:pt>
                <c:pt idx="5425">
                  <c:v>-1.2136354091336801</c:v>
                </c:pt>
                <c:pt idx="5426">
                  <c:v>-1.2191298224132501</c:v>
                </c:pt>
                <c:pt idx="5427">
                  <c:v>-1.22465430223146</c:v>
                </c:pt>
                <c:pt idx="5428">
                  <c:v>-1.2314627525011801</c:v>
                </c:pt>
                <c:pt idx="5429">
                  <c:v>-1.2412547320212901</c:v>
                </c:pt>
                <c:pt idx="5430">
                  <c:v>-1.25504685319156</c:v>
                </c:pt>
                <c:pt idx="5431">
                  <c:v>-1.2720818840485899</c:v>
                </c:pt>
                <c:pt idx="5432">
                  <c:v>-1.28951734284441</c:v>
                </c:pt>
                <c:pt idx="5433">
                  <c:v>-1.3035651245476401</c:v>
                </c:pt>
                <c:pt idx="5434">
                  <c:v>-1.31148653177241</c:v>
                </c:pt>
                <c:pt idx="5435">
                  <c:v>-1.3128816677009401</c:v>
                </c:pt>
                <c:pt idx="5436">
                  <c:v>-1.3094269222258801</c:v>
                </c:pt>
                <c:pt idx="5437">
                  <c:v>-1.30362141017178</c:v>
                </c:pt>
                <c:pt idx="5438">
                  <c:v>-1.2975189543176699</c:v>
                </c:pt>
                <c:pt idx="5439">
                  <c:v>-1.29198118983643</c:v>
                </c:pt>
                <c:pt idx="5440">
                  <c:v>-1.2867259552194199</c:v>
                </c:pt>
                <c:pt idx="5441">
                  <c:v>-1.2812121743567799</c:v>
                </c:pt>
                <c:pt idx="5442">
                  <c:v>-1.2756684027663101</c:v>
                </c:pt>
                <c:pt idx="5443">
                  <c:v>-1.2711759863763601</c:v>
                </c:pt>
                <c:pt idx="5444">
                  <c:v>-1.2686537152256101</c:v>
                </c:pt>
                <c:pt idx="5445">
                  <c:v>-1.2678952389003399</c:v>
                </c:pt>
                <c:pt idx="5446">
                  <c:v>-1.26774938560522</c:v>
                </c:pt>
                <c:pt idx="5447">
                  <c:v>-1.2672541826157899</c:v>
                </c:pt>
                <c:pt idx="5448">
                  <c:v>-1.2666535424071399</c:v>
                </c:pt>
                <c:pt idx="5449">
                  <c:v>-1.2674180308384499</c:v>
                </c:pt>
                <c:pt idx="5450">
                  <c:v>-1.27110401795942</c:v>
                </c:pt>
                <c:pt idx="5451">
                  <c:v>-1.2777028487669899</c:v>
                </c:pt>
                <c:pt idx="5452">
                  <c:v>-1.28477997430354</c:v>
                </c:pt>
                <c:pt idx="5453">
                  <c:v>-1.2884129891157401</c:v>
                </c:pt>
                <c:pt idx="5454">
                  <c:v>-1.2854482639415601</c:v>
                </c:pt>
                <c:pt idx="5455">
                  <c:v>-1.2752875873437299</c:v>
                </c:pt>
                <c:pt idx="5456">
                  <c:v>-1.2598731681228601</c:v>
                </c:pt>
                <c:pt idx="5457">
                  <c:v>-1.24227205942617</c:v>
                </c:pt>
                <c:pt idx="5458">
                  <c:v>-1.2252519074355099</c:v>
                </c:pt>
                <c:pt idx="5459">
                  <c:v>-1.21064427441901</c:v>
                </c:pt>
                <c:pt idx="5460">
                  <c:v>-1.1992783808332801</c:v>
                </c:pt>
                <c:pt idx="5461">
                  <c:v>-1.1910765555223599</c:v>
                </c:pt>
                <c:pt idx="5462">
                  <c:v>-1.1853069240457801</c:v>
                </c:pt>
                <c:pt idx="5463">
                  <c:v>-1.1811099520896999</c:v>
                </c:pt>
                <c:pt idx="5464">
                  <c:v>-1.17810144967243</c:v>
                </c:pt>
                <c:pt idx="5465">
                  <c:v>-1.17662147056307</c:v>
                </c:pt>
                <c:pt idx="5466">
                  <c:v>-1.1773659235896601</c:v>
                </c:pt>
                <c:pt idx="5467">
                  <c:v>-1.18058614234905</c:v>
                </c:pt>
                <c:pt idx="5468">
                  <c:v>-1.18546023454726</c:v>
                </c:pt>
                <c:pt idx="5469">
                  <c:v>-1.1902461490712599</c:v>
                </c:pt>
                <c:pt idx="5470">
                  <c:v>-1.1932432811159599</c:v>
                </c:pt>
                <c:pt idx="5471">
                  <c:v>-1.19385565420065</c:v>
                </c:pt>
                <c:pt idx="5472">
                  <c:v>-1.19291754977825</c:v>
                </c:pt>
                <c:pt idx="5473">
                  <c:v>-1.19208206836018</c:v>
                </c:pt>
                <c:pt idx="5474">
                  <c:v>-1.1928156561351699</c:v>
                </c:pt>
                <c:pt idx="5475">
                  <c:v>-1.1956623405297999</c:v>
                </c:pt>
                <c:pt idx="5476">
                  <c:v>-1.2000136147110501</c:v>
                </c:pt>
                <c:pt idx="5477">
                  <c:v>-1.20432833652633</c:v>
                </c:pt>
                <c:pt idx="5478">
                  <c:v>-1.2068205543774</c:v>
                </c:pt>
                <c:pt idx="5479">
                  <c:v>-1.2065047996323801</c:v>
                </c:pt>
                <c:pt idx="5480">
                  <c:v>-1.20391378768485</c:v>
                </c:pt>
                <c:pt idx="5481">
                  <c:v>-1.2006260782247</c:v>
                </c:pt>
                <c:pt idx="5482">
                  <c:v>-1.1977304875202901</c:v>
                </c:pt>
                <c:pt idx="5483">
                  <c:v>-1.1946906766741101</c:v>
                </c:pt>
                <c:pt idx="5484">
                  <c:v>-1.1899801218196699</c:v>
                </c:pt>
                <c:pt idx="5485">
                  <c:v>-1.1829846228569301</c:v>
                </c:pt>
                <c:pt idx="5486">
                  <c:v>-1.1750749559873199</c:v>
                </c:pt>
                <c:pt idx="5487">
                  <c:v>-1.1685682153817201</c:v>
                </c:pt>
                <c:pt idx="5488">
                  <c:v>-1.1647275015066301</c:v>
                </c:pt>
                <c:pt idx="5489">
                  <c:v>-1.16300226385433</c:v>
                </c:pt>
                <c:pt idx="5490">
                  <c:v>-1.16211819170427</c:v>
                </c:pt>
                <c:pt idx="5491">
                  <c:v>-1.16150861746525</c:v>
                </c:pt>
                <c:pt idx="5492">
                  <c:v>-1.16152002766436</c:v>
                </c:pt>
                <c:pt idx="5493">
                  <c:v>-1.16255762635714</c:v>
                </c:pt>
                <c:pt idx="5494">
                  <c:v>-1.16445537818217</c:v>
                </c:pt>
                <c:pt idx="5495">
                  <c:v>-1.1666478783380301</c:v>
                </c:pt>
                <c:pt idx="5496">
                  <c:v>-1.16852590931422</c:v>
                </c:pt>
                <c:pt idx="5497">
                  <c:v>-1.16937623297826</c:v>
                </c:pt>
                <c:pt idx="5498">
                  <c:v>-1.1682345426912699</c:v>
                </c:pt>
                <c:pt idx="5499">
                  <c:v>-1.1642769056509901</c:v>
                </c:pt>
                <c:pt idx="5500">
                  <c:v>-1.1576426834003</c:v>
                </c:pt>
                <c:pt idx="5501">
                  <c:v>-1.1498737826144401</c:v>
                </c:pt>
                <c:pt idx="5502">
                  <c:v>-1.1433016115488699</c:v>
                </c:pt>
                <c:pt idx="5503">
                  <c:v>-1.1395564758171299</c:v>
                </c:pt>
                <c:pt idx="5504">
                  <c:v>-1.1382712743486201</c:v>
                </c:pt>
                <c:pt idx="5505">
                  <c:v>-1.13718527092896</c:v>
                </c:pt>
                <c:pt idx="5506">
                  <c:v>-1.1337545799819999</c:v>
                </c:pt>
                <c:pt idx="5507">
                  <c:v>-1.1269163361480701</c:v>
                </c:pt>
                <c:pt idx="5508">
                  <c:v>-1.1174971359128101</c:v>
                </c:pt>
                <c:pt idx="5509">
                  <c:v>-1.1071558929641501</c:v>
                </c:pt>
                <c:pt idx="5510">
                  <c:v>-1.0970688739500101</c:v>
                </c:pt>
                <c:pt idx="5511">
                  <c:v>-1.0874826583656301</c:v>
                </c:pt>
                <c:pt idx="5512">
                  <c:v>-1.07825602028191</c:v>
                </c:pt>
                <c:pt idx="5513">
                  <c:v>-1.0697246226102299</c:v>
                </c:pt>
                <c:pt idx="5514">
                  <c:v>-1.06304913284366</c:v>
                </c:pt>
                <c:pt idx="5515">
                  <c:v>-1.0595506679537401</c:v>
                </c:pt>
                <c:pt idx="5516">
                  <c:v>-1.0593892414750701</c:v>
                </c:pt>
                <c:pt idx="5517">
                  <c:v>-1.0608511833622201</c:v>
                </c:pt>
                <c:pt idx="5518">
                  <c:v>-1.0613144470126601</c:v>
                </c:pt>
                <c:pt idx="5519">
                  <c:v>-1.0592945657280499</c:v>
                </c:pt>
                <c:pt idx="5520">
                  <c:v>-1.0555516513793901</c:v>
                </c:pt>
                <c:pt idx="5521">
                  <c:v>-1.05202656737165</c:v>
                </c:pt>
                <c:pt idx="5522">
                  <c:v>-1.04968413322439</c:v>
                </c:pt>
                <c:pt idx="5523">
                  <c:v>-1.0474346150841201</c:v>
                </c:pt>
                <c:pt idx="5524">
                  <c:v>-1.0430066745748601</c:v>
                </c:pt>
                <c:pt idx="5525">
                  <c:v>-1.0346976402492201</c:v>
                </c:pt>
                <c:pt idx="5526">
                  <c:v>-1.02243416398952</c:v>
                </c:pt>
                <c:pt idx="5527">
                  <c:v>-1.00761507204289</c:v>
                </c:pt>
                <c:pt idx="5528">
                  <c:v>-0.99239301666129898</c:v>
                </c:pt>
                <c:pt idx="5529">
                  <c:v>-0.97923579616899403</c:v>
                </c:pt>
                <c:pt idx="5530">
                  <c:v>-0.970754027571194</c:v>
                </c:pt>
                <c:pt idx="5531">
                  <c:v>-0.96900669941380202</c:v>
                </c:pt>
                <c:pt idx="5532">
                  <c:v>-0.97402781837862995</c:v>
                </c:pt>
                <c:pt idx="5533">
                  <c:v>-0.982740244917642</c:v>
                </c:pt>
                <c:pt idx="5534">
                  <c:v>-0.98980491661019898</c:v>
                </c:pt>
                <c:pt idx="5535">
                  <c:v>-0.99043538676485898</c:v>
                </c:pt>
                <c:pt idx="5536">
                  <c:v>-0.98332581511100803</c:v>
                </c:pt>
                <c:pt idx="5537">
                  <c:v>-0.971548595306582</c:v>
                </c:pt>
                <c:pt idx="5538">
                  <c:v>-0.96074456339546799</c:v>
                </c:pt>
                <c:pt idx="5539">
                  <c:v>-0.95581777285731695</c:v>
                </c:pt>
                <c:pt idx="5540">
                  <c:v>-0.95828099347963203</c:v>
                </c:pt>
                <c:pt idx="5541">
                  <c:v>-0.965823439508112</c:v>
                </c:pt>
                <c:pt idx="5542">
                  <c:v>-0.97408946793171203</c:v>
                </c:pt>
                <c:pt idx="5543">
                  <c:v>-0.97926633657039497</c:v>
                </c:pt>
                <c:pt idx="5544">
                  <c:v>-0.97980243961474101</c:v>
                </c:pt>
                <c:pt idx="5545">
                  <c:v>-0.97638500180740295</c:v>
                </c:pt>
                <c:pt idx="5546">
                  <c:v>-0.97052429013195396</c:v>
                </c:pt>
                <c:pt idx="5547">
                  <c:v>-0.96298738412720397</c:v>
                </c:pt>
                <c:pt idx="5548">
                  <c:v>-0.95333379600975399</c:v>
                </c:pt>
                <c:pt idx="5549">
                  <c:v>-0.94081142287424102</c:v>
                </c:pt>
                <c:pt idx="5550">
                  <c:v>-0.92561577751992596</c:v>
                </c:pt>
                <c:pt idx="5551">
                  <c:v>-0.909220319378792</c:v>
                </c:pt>
                <c:pt idx="5552">
                  <c:v>-0.89352256825193899</c:v>
                </c:pt>
                <c:pt idx="5553">
                  <c:v>-0.87976812183835496</c:v>
                </c:pt>
                <c:pt idx="5554">
                  <c:v>-0.86823109631240403</c:v>
                </c:pt>
                <c:pt idx="5555">
                  <c:v>-0.85862479258405799</c:v>
                </c:pt>
                <c:pt idx="5556">
                  <c:v>-0.85058742194634396</c:v>
                </c:pt>
                <c:pt idx="5557">
                  <c:v>-0.84389594660141298</c:v>
                </c:pt>
                <c:pt idx="5558">
                  <c:v>-0.83849664070099905</c:v>
                </c:pt>
                <c:pt idx="5559">
                  <c:v>-0.834425758240538</c:v>
                </c:pt>
                <c:pt idx="5560">
                  <c:v>-0.83162092885577799</c:v>
                </c:pt>
                <c:pt idx="5561">
                  <c:v>-0.82975751316491297</c:v>
                </c:pt>
                <c:pt idx="5562">
                  <c:v>-0.82825333369603804</c:v>
                </c:pt>
                <c:pt idx="5563">
                  <c:v>-0.82638871234117195</c:v>
                </c:pt>
                <c:pt idx="5564">
                  <c:v>-0.82342083552721901</c:v>
                </c:pt>
                <c:pt idx="5565">
                  <c:v>-0.81869585889750096</c:v>
                </c:pt>
                <c:pt idx="5566">
                  <c:v>-0.81184106993905703</c:v>
                </c:pt>
                <c:pt idx="5567">
                  <c:v>-0.803053879854426</c:v>
                </c:pt>
                <c:pt idx="5568">
                  <c:v>-0.79334529772270201</c:v>
                </c:pt>
                <c:pt idx="5569">
                  <c:v>-0.78445591820231098</c:v>
                </c:pt>
                <c:pt idx="5570">
                  <c:v>-0.77823759216464805</c:v>
                </c:pt>
                <c:pt idx="5571">
                  <c:v>-0.775646468682062</c:v>
                </c:pt>
                <c:pt idx="5572">
                  <c:v>-0.77591607583880695</c:v>
                </c:pt>
                <c:pt idx="5573">
                  <c:v>-0.77664704196370105</c:v>
                </c:pt>
                <c:pt idx="5574">
                  <c:v>-0.77511858877391004</c:v>
                </c:pt>
                <c:pt idx="5575">
                  <c:v>-0.77009808761568499</c:v>
                </c:pt>
                <c:pt idx="5576">
                  <c:v>-0.76269450070535705</c:v>
                </c:pt>
                <c:pt idx="5577">
                  <c:v>-0.75543181577839702</c:v>
                </c:pt>
                <c:pt idx="5578">
                  <c:v>-0.75029338844952898</c:v>
                </c:pt>
                <c:pt idx="5579">
                  <c:v>-0.74734181794837395</c:v>
                </c:pt>
                <c:pt idx="5580">
                  <c:v>-0.74487879312642002</c:v>
                </c:pt>
                <c:pt idx="5581">
                  <c:v>-0.74083330830745098</c:v>
                </c:pt>
                <c:pt idx="5582">
                  <c:v>-0.734268929996159</c:v>
                </c:pt>
                <c:pt idx="5583">
                  <c:v>-0.72597361610212097</c:v>
                </c:pt>
                <c:pt idx="5584">
                  <c:v>-0.71784827977995702</c:v>
                </c:pt>
                <c:pt idx="5585">
                  <c:v>-0.71165722419823496</c:v>
                </c:pt>
                <c:pt idx="5586">
                  <c:v>-0.70801148484212195</c:v>
                </c:pt>
                <c:pt idx="5587">
                  <c:v>-0.706140265736381</c:v>
                </c:pt>
                <c:pt idx="5588">
                  <c:v>-0.70446729595215996</c:v>
                </c:pt>
                <c:pt idx="5589">
                  <c:v>-0.70158538395422598</c:v>
                </c:pt>
                <c:pt idx="5590">
                  <c:v>-0.69705717343086704</c:v>
                </c:pt>
                <c:pt idx="5591">
                  <c:v>-0.69160699714668605</c:v>
                </c:pt>
                <c:pt idx="5592">
                  <c:v>-0.686625390263365</c:v>
                </c:pt>
                <c:pt idx="5593">
                  <c:v>-0.68331573240355403</c:v>
                </c:pt>
                <c:pt idx="5594">
                  <c:v>-0.68202128221100999</c:v>
                </c:pt>
                <c:pt idx="5595">
                  <c:v>-0.68206395143671505</c:v>
                </c:pt>
                <c:pt idx="5596">
                  <c:v>-0.68203492218153305</c:v>
                </c:pt>
                <c:pt idx="5597">
                  <c:v>-0.68036888386610495</c:v>
                </c:pt>
                <c:pt idx="5598">
                  <c:v>-0.67605526130607896</c:v>
                </c:pt>
                <c:pt idx="5599">
                  <c:v>-0.66906675708119701</c:v>
                </c:pt>
                <c:pt idx="5600">
                  <c:v>-0.65999608299518397</c:v>
                </c:pt>
                <c:pt idx="5601">
                  <c:v>-0.64915753936100995</c:v>
                </c:pt>
                <c:pt idx="5602">
                  <c:v>-0.63621766645056999</c:v>
                </c:pt>
                <c:pt idx="5603">
                  <c:v>-0.620898443394167</c:v>
                </c:pt>
                <c:pt idx="5604">
                  <c:v>-0.60392611073052604</c:v>
                </c:pt>
                <c:pt idx="5605">
                  <c:v>-0.58705168562806898</c:v>
                </c:pt>
                <c:pt idx="5606">
                  <c:v>-0.57211717652774896</c:v>
                </c:pt>
                <c:pt idx="5607">
                  <c:v>-0.56019962247350297</c:v>
                </c:pt>
                <c:pt idx="5608">
                  <c:v>-0.55153143367125701</c:v>
                </c:pt>
                <c:pt idx="5609">
                  <c:v>-0.54586998894759098</c:v>
                </c:pt>
                <c:pt idx="5610">
                  <c:v>-0.54274145076881097</c:v>
                </c:pt>
                <c:pt idx="5611">
                  <c:v>-0.54155837632831705</c:v>
                </c:pt>
                <c:pt idx="5612">
                  <c:v>-0.54180022925405302</c:v>
                </c:pt>
                <c:pt idx="5613">
                  <c:v>-0.54299207178789899</c:v>
                </c:pt>
                <c:pt idx="5614">
                  <c:v>-0.54424787665445395</c:v>
                </c:pt>
                <c:pt idx="5615">
                  <c:v>-0.54396485366315095</c:v>
                </c:pt>
                <c:pt idx="5616">
                  <c:v>-0.54048487554191404</c:v>
                </c:pt>
                <c:pt idx="5617">
                  <c:v>-0.53342229235683802</c:v>
                </c:pt>
                <c:pt idx="5618">
                  <c:v>-0.524289603863894</c:v>
                </c:pt>
                <c:pt idx="5619">
                  <c:v>-0.51557013471858604</c:v>
                </c:pt>
                <c:pt idx="5620">
                  <c:v>-0.508894835074577</c:v>
                </c:pt>
                <c:pt idx="5621">
                  <c:v>-0.50375318169886096</c:v>
                </c:pt>
                <c:pt idx="5622">
                  <c:v>-0.497661176656992</c:v>
                </c:pt>
                <c:pt idx="5623">
                  <c:v>-0.48767362626409899</c:v>
                </c:pt>
                <c:pt idx="5624">
                  <c:v>-0.47226268146088402</c:v>
                </c:pt>
                <c:pt idx="5625">
                  <c:v>-0.45226458982856899</c:v>
                </c:pt>
                <c:pt idx="5626">
                  <c:v>-0.43019222706883498</c:v>
                </c:pt>
                <c:pt idx="5627">
                  <c:v>-0.40852967506792998</c:v>
                </c:pt>
                <c:pt idx="5628">
                  <c:v>-0.38854223659662801</c:v>
                </c:pt>
                <c:pt idx="5629">
                  <c:v>-0.37064022489398801</c:v>
                </c:pt>
                <c:pt idx="5630">
                  <c:v>-0.35573707740511501</c:v>
                </c:pt>
                <c:pt idx="5631">
                  <c:v>-0.34584987834870701</c:v>
                </c:pt>
                <c:pt idx="5632">
                  <c:v>-0.34279779470358002</c:v>
                </c:pt>
                <c:pt idx="5633">
                  <c:v>-0.345981542502805</c:v>
                </c:pt>
                <c:pt idx="5634">
                  <c:v>-0.35166957482546302</c:v>
                </c:pt>
                <c:pt idx="5635">
                  <c:v>-0.35503416432708901</c:v>
                </c:pt>
                <c:pt idx="5636">
                  <c:v>-0.35332414737249501</c:v>
                </c:pt>
                <c:pt idx="5637">
                  <c:v>-0.34722413538276498</c:v>
                </c:pt>
                <c:pt idx="5638">
                  <c:v>-0.33929567872740501</c:v>
                </c:pt>
                <c:pt idx="5639">
                  <c:v>-0.33136296303604101</c:v>
                </c:pt>
                <c:pt idx="5640">
                  <c:v>-0.32342778984811599</c:v>
                </c:pt>
                <c:pt idx="5641">
                  <c:v>-0.31461589597537398</c:v>
                </c:pt>
                <c:pt idx="5642">
                  <c:v>-0.30453242130463398</c:v>
                </c:pt>
                <c:pt idx="5643">
                  <c:v>-0.29360618632702001</c:v>
                </c:pt>
                <c:pt idx="5644">
                  <c:v>-0.28265665765345099</c:v>
                </c:pt>
                <c:pt idx="5645">
                  <c:v>-0.27264188246225302</c:v>
                </c:pt>
                <c:pt idx="5646">
                  <c:v>-0.26476949560458302</c:v>
                </c:pt>
                <c:pt idx="5647">
                  <c:v>-0.26031877016750199</c:v>
                </c:pt>
                <c:pt idx="5648">
                  <c:v>-0.25975471552672003</c:v>
                </c:pt>
                <c:pt idx="5649">
                  <c:v>-0.26165386717918299</c:v>
                </c:pt>
                <c:pt idx="5650">
                  <c:v>-0.26254967057022699</c:v>
                </c:pt>
                <c:pt idx="5651">
                  <c:v>-0.258350367272693</c:v>
                </c:pt>
                <c:pt idx="5652">
                  <c:v>-0.246715167610844</c:v>
                </c:pt>
                <c:pt idx="5653">
                  <c:v>-0.228783223878539</c:v>
                </c:pt>
                <c:pt idx="5654">
                  <c:v>-0.20889402633441501</c:v>
                </c:pt>
                <c:pt idx="5655">
                  <c:v>-0.192266659225345</c:v>
                </c:pt>
                <c:pt idx="5656">
                  <c:v>-0.182038814956138</c:v>
                </c:pt>
                <c:pt idx="5657">
                  <c:v>-0.17765038826895599</c:v>
                </c:pt>
                <c:pt idx="5658">
                  <c:v>-0.175742614753748</c:v>
                </c:pt>
                <c:pt idx="5659">
                  <c:v>-0.172844057192475</c:v>
                </c:pt>
                <c:pt idx="5660">
                  <c:v>-0.167661488218383</c:v>
                </c:pt>
                <c:pt idx="5661">
                  <c:v>-0.161283254106974</c:v>
                </c:pt>
                <c:pt idx="5662">
                  <c:v>-0.155558131264288</c:v>
                </c:pt>
                <c:pt idx="5663">
                  <c:v>-0.15130177967696001</c:v>
                </c:pt>
                <c:pt idx="5664">
                  <c:v>-0.14767857773356999</c:v>
                </c:pt>
                <c:pt idx="5665">
                  <c:v>-0.14287114680538501</c:v>
                </c:pt>
                <c:pt idx="5666">
                  <c:v>-0.135256214971884</c:v>
                </c:pt>
                <c:pt idx="5667">
                  <c:v>-0.12423378771087799</c:v>
                </c:pt>
                <c:pt idx="5668">
                  <c:v>-0.110355061463693</c:v>
                </c:pt>
                <c:pt idx="5669">
                  <c:v>-9.49828524121554E-2</c:v>
                </c:pt>
                <c:pt idx="5670">
                  <c:v>-7.9927288846936201E-2</c:v>
                </c:pt>
                <c:pt idx="5671">
                  <c:v>-6.7140939136437705E-2</c:v>
                </c:pt>
                <c:pt idx="5672">
                  <c:v>-5.81055569691259E-2</c:v>
                </c:pt>
                <c:pt idx="5673">
                  <c:v>-5.2822184272892599E-2</c:v>
                </c:pt>
                <c:pt idx="5674">
                  <c:v>-4.9247890954555402E-2</c:v>
                </c:pt>
                <c:pt idx="5675">
                  <c:v>-4.4225224754587997E-2</c:v>
                </c:pt>
                <c:pt idx="5676">
                  <c:v>-3.5586707515933701E-2</c:v>
                </c:pt>
                <c:pt idx="5677">
                  <c:v>-2.3590853071326499E-2</c:v>
                </c:pt>
                <c:pt idx="5678">
                  <c:v>-1.0263813496016801E-2</c:v>
                </c:pt>
                <c:pt idx="5679">
                  <c:v>2.62961770359836E-3</c:v>
                </c:pt>
                <c:pt idx="5680">
                  <c:v>1.4898334004231399E-2</c:v>
                </c:pt>
                <c:pt idx="5681">
                  <c:v>2.7432926237365599E-2</c:v>
                </c:pt>
                <c:pt idx="5682">
                  <c:v>4.08436665435351E-2</c:v>
                </c:pt>
                <c:pt idx="5683">
                  <c:v>5.4807191145200003E-2</c:v>
                </c:pt>
                <c:pt idx="5684">
                  <c:v>6.8508058719324305E-2</c:v>
                </c:pt>
                <c:pt idx="5685">
                  <c:v>8.1295712425904207E-2</c:v>
                </c:pt>
                <c:pt idx="5686">
                  <c:v>9.2828089450968196E-2</c:v>
                </c:pt>
                <c:pt idx="5687">
                  <c:v>0.102910956145692</c:v>
                </c:pt>
                <c:pt idx="5688">
                  <c:v>0.111446978969007</c:v>
                </c:pt>
                <c:pt idx="5689">
                  <c:v>0.118348725508269</c:v>
                </c:pt>
                <c:pt idx="5690">
                  <c:v>0.12322789104248801</c:v>
                </c:pt>
                <c:pt idx="5691">
                  <c:v>0.12533653835771499</c:v>
                </c:pt>
                <c:pt idx="5692">
                  <c:v>0.12424626805274699</c:v>
                </c:pt>
                <c:pt idx="5693">
                  <c:v>0.120690955997203</c:v>
                </c:pt>
                <c:pt idx="5694">
                  <c:v>0.116459089784773</c:v>
                </c:pt>
                <c:pt idx="5695">
                  <c:v>0.11326520087566901</c:v>
                </c:pt>
                <c:pt idx="5696">
                  <c:v>0.11176550633499099</c:v>
                </c:pt>
                <c:pt idx="5697">
                  <c:v>0.111576306579805</c:v>
                </c:pt>
                <c:pt idx="5698">
                  <c:v>0.111901049483774</c:v>
                </c:pt>
                <c:pt idx="5699">
                  <c:v>0.111986957078837</c:v>
                </c:pt>
                <c:pt idx="5700">
                  <c:v>0.111356952169858</c:v>
                </c:pt>
                <c:pt idx="5701">
                  <c:v>0.110251181426667</c:v>
                </c:pt>
                <c:pt idx="5702">
                  <c:v>0.11021414700752</c:v>
                </c:pt>
                <c:pt idx="5703">
                  <c:v>0.113994824433246</c:v>
                </c:pt>
                <c:pt idx="5704">
                  <c:v>0.124034244936574</c:v>
                </c:pt>
                <c:pt idx="5705">
                  <c:v>0.14011741058070201</c:v>
                </c:pt>
                <c:pt idx="5706">
                  <c:v>0.15817855938612599</c:v>
                </c:pt>
                <c:pt idx="5707">
                  <c:v>0.17196954343454901</c:v>
                </c:pt>
                <c:pt idx="5708">
                  <c:v>0.176925450374043</c:v>
                </c:pt>
                <c:pt idx="5709">
                  <c:v>0.17328362080794599</c:v>
                </c:pt>
                <c:pt idx="5710">
                  <c:v>0.16594015832227399</c:v>
                </c:pt>
                <c:pt idx="5711">
                  <c:v>0.16135005968598701</c:v>
                </c:pt>
                <c:pt idx="5712">
                  <c:v>0.164010907968656</c:v>
                </c:pt>
                <c:pt idx="5713">
                  <c:v>0.17475345465457101</c:v>
                </c:pt>
                <c:pt idx="5714">
                  <c:v>0.191229778815004</c:v>
                </c:pt>
                <c:pt idx="5715">
                  <c:v>0.20967132854387299</c:v>
                </c:pt>
                <c:pt idx="5716">
                  <c:v>0.22678286947808601</c:v>
                </c:pt>
                <c:pt idx="5717">
                  <c:v>0.24095424712991101</c:v>
                </c:pt>
                <c:pt idx="5718">
                  <c:v>0.25240705403712999</c:v>
                </c:pt>
                <c:pt idx="5719">
                  <c:v>0.262412735077311</c:v>
                </c:pt>
                <c:pt idx="5720">
                  <c:v>0.27215867672531802</c:v>
                </c:pt>
                <c:pt idx="5721">
                  <c:v>0.28196032013134598</c:v>
                </c:pt>
                <c:pt idx="5722">
                  <c:v>0.29127804457561002</c:v>
                </c:pt>
                <c:pt idx="5723">
                  <c:v>0.29950176889249203</c:v>
                </c:pt>
                <c:pt idx="5724">
                  <c:v>0.30691383638774</c:v>
                </c:pt>
                <c:pt idx="5725">
                  <c:v>0.31498834268619302</c:v>
                </c:pt>
                <c:pt idx="5726">
                  <c:v>0.32555527641334397</c:v>
                </c:pt>
                <c:pt idx="5727">
                  <c:v>0.33927593490122498</c:v>
                </c:pt>
                <c:pt idx="5728">
                  <c:v>0.354706665188325</c:v>
                </c:pt>
                <c:pt idx="5729">
                  <c:v>0.36903380159362498</c:v>
                </c:pt>
                <c:pt idx="5730">
                  <c:v>0.380053807354097</c:v>
                </c:pt>
                <c:pt idx="5731">
                  <c:v>0.38748735403467</c:v>
                </c:pt>
                <c:pt idx="5732">
                  <c:v>0.39224142797212802</c:v>
                </c:pt>
                <c:pt idx="5733">
                  <c:v>0.39460480106060503</c:v>
                </c:pt>
                <c:pt idx="5734">
                  <c:v>0.39368717742266401</c:v>
                </c:pt>
                <c:pt idx="5735">
                  <c:v>0.38875772061382702</c:v>
                </c:pt>
                <c:pt idx="5736">
                  <c:v>0.38063508361385201</c:v>
                </c:pt>
                <c:pt idx="5737">
                  <c:v>0.37141096663030199</c:v>
                </c:pt>
                <c:pt idx="5738">
                  <c:v>0.36323918516362402</c:v>
                </c:pt>
                <c:pt idx="5739">
                  <c:v>0.35794014388925799</c:v>
                </c:pt>
                <c:pt idx="5740">
                  <c:v>0.35734983388068398</c:v>
                </c:pt>
                <c:pt idx="5741">
                  <c:v>0.36283973457298802</c:v>
                </c:pt>
                <c:pt idx="5742">
                  <c:v>0.37384185604169601</c:v>
                </c:pt>
                <c:pt idx="5743">
                  <c:v>0.38729116864241703</c:v>
                </c:pt>
                <c:pt idx="5744">
                  <c:v>0.399197452767934</c:v>
                </c:pt>
                <c:pt idx="5745">
                  <c:v>0.40696222947900601</c:v>
                </c:pt>
                <c:pt idx="5746">
                  <c:v>0.41027140814837298</c:v>
                </c:pt>
                <c:pt idx="5747">
                  <c:v>0.41028417871350198</c:v>
                </c:pt>
                <c:pt idx="5748">
                  <c:v>0.40860382822840102</c:v>
                </c:pt>
                <c:pt idx="5749">
                  <c:v>0.40706079321190097</c:v>
                </c:pt>
                <c:pt idx="5750">
                  <c:v>0.40777862149277999</c:v>
                </c:pt>
                <c:pt idx="5751">
                  <c:v>0.41258119604247601</c:v>
                </c:pt>
                <c:pt idx="5752">
                  <c:v>0.421925853311648</c:v>
                </c:pt>
                <c:pt idx="5753">
                  <c:v>0.43450770902003699</c:v>
                </c:pt>
                <c:pt idx="5754">
                  <c:v>0.44810493493430198</c:v>
                </c:pt>
                <c:pt idx="5755">
                  <c:v>0.46091607548059399</c:v>
                </c:pt>
                <c:pt idx="5756">
                  <c:v>0.472261440920272</c:v>
                </c:pt>
                <c:pt idx="5757">
                  <c:v>0.482307657459914</c:v>
                </c:pt>
                <c:pt idx="5758">
                  <c:v>0.49129415513424701</c:v>
                </c:pt>
                <c:pt idx="5759">
                  <c:v>0.49890370397239298</c:v>
                </c:pt>
                <c:pt idx="5760">
                  <c:v>0.50416767165837295</c:v>
                </c:pt>
                <c:pt idx="5761">
                  <c:v>0.50596540648953703</c:v>
                </c:pt>
                <c:pt idx="5762">
                  <c:v>0.50385484011109405</c:v>
                </c:pt>
                <c:pt idx="5763">
                  <c:v>0.49874632256311702</c:v>
                </c:pt>
                <c:pt idx="5764">
                  <c:v>0.49293450213866602</c:v>
                </c:pt>
                <c:pt idx="5765">
                  <c:v>0.48928047662718899</c:v>
                </c:pt>
                <c:pt idx="5766">
                  <c:v>0.48980616684005301</c:v>
                </c:pt>
                <c:pt idx="5767">
                  <c:v>0.494444723485366</c:v>
                </c:pt>
                <c:pt idx="5768">
                  <c:v>0.50090998891571004</c:v>
                </c:pt>
                <c:pt idx="5769">
                  <c:v>0.50618652591992097</c:v>
                </c:pt>
                <c:pt idx="5770">
                  <c:v>0.50884387829007105</c:v>
                </c:pt>
                <c:pt idx="5771">
                  <c:v>0.51022148754043595</c:v>
                </c:pt>
                <c:pt idx="5772">
                  <c:v>0.51316766586775997</c:v>
                </c:pt>
                <c:pt idx="5773">
                  <c:v>0.51938785385221098</c:v>
                </c:pt>
                <c:pt idx="5774">
                  <c:v>0.527968485957655</c:v>
                </c:pt>
                <c:pt idx="5775">
                  <c:v>0.53633098449129102</c:v>
                </c:pt>
                <c:pt idx="5776">
                  <c:v>0.54232752782762605</c:v>
                </c:pt>
                <c:pt idx="5777">
                  <c:v>0.54543781103034905</c:v>
                </c:pt>
                <c:pt idx="5778">
                  <c:v>0.54646103143099001</c:v>
                </c:pt>
                <c:pt idx="5779">
                  <c:v>0.54656988009000596</c:v>
                </c:pt>
                <c:pt idx="5780">
                  <c:v>0.54670207767379397</c:v>
                </c:pt>
                <c:pt idx="5781">
                  <c:v>0.547548774287692</c:v>
                </c:pt>
                <c:pt idx="5782">
                  <c:v>0.54978023793821895</c:v>
                </c:pt>
                <c:pt idx="5783">
                  <c:v>0.55397464008170805</c:v>
                </c:pt>
                <c:pt idx="5784">
                  <c:v>0.56007653411486402</c:v>
                </c:pt>
                <c:pt idx="5785">
                  <c:v>0.56689101133114095</c:v>
                </c:pt>
                <c:pt idx="5786">
                  <c:v>0.57238729253380205</c:v>
                </c:pt>
                <c:pt idx="5787">
                  <c:v>0.57492645887012805</c:v>
                </c:pt>
                <c:pt idx="5788">
                  <c:v>0.57448819982713994</c:v>
                </c:pt>
                <c:pt idx="5789">
                  <c:v>0.57273745385946995</c:v>
                </c:pt>
                <c:pt idx="5790">
                  <c:v>0.571795071764583</c:v>
                </c:pt>
                <c:pt idx="5791">
                  <c:v>0.57284636109230802</c:v>
                </c:pt>
                <c:pt idx="5792">
                  <c:v>0.57579564734435795</c:v>
                </c:pt>
                <c:pt idx="5793">
                  <c:v>0.57998973634334305</c:v>
                </c:pt>
                <c:pt idx="5794">
                  <c:v>0.58502868770100402</c:v>
                </c:pt>
                <c:pt idx="5795">
                  <c:v>0.59088255081155305</c:v>
                </c:pt>
                <c:pt idx="5796">
                  <c:v>0.59738846841407001</c:v>
                </c:pt>
                <c:pt idx="5797">
                  <c:v>0.60371428668117999</c:v>
                </c:pt>
                <c:pt idx="5798">
                  <c:v>0.60834771864472204</c:v>
                </c:pt>
                <c:pt idx="5799">
                  <c:v>0.60986704759829602</c:v>
                </c:pt>
                <c:pt idx="5800">
                  <c:v>0.60821343050441901</c:v>
                </c:pt>
                <c:pt idx="5801">
                  <c:v>0.60553071513442702</c:v>
                </c:pt>
                <c:pt idx="5802">
                  <c:v>0.60550967787396603</c:v>
                </c:pt>
                <c:pt idx="5803">
                  <c:v>0.61118716612699897</c:v>
                </c:pt>
                <c:pt idx="5804">
                  <c:v>0.622736283130086</c:v>
                </c:pt>
                <c:pt idx="5805">
                  <c:v>0.63721041352129804</c:v>
                </c:pt>
                <c:pt idx="5806">
                  <c:v>0.65055941612065304</c:v>
                </c:pt>
                <c:pt idx="5807">
                  <c:v>0.66004475919762395</c:v>
                </c:pt>
                <c:pt idx="5808">
                  <c:v>0.66492704351834397</c:v>
                </c:pt>
                <c:pt idx="5809">
                  <c:v>0.66533035036989097</c:v>
                </c:pt>
                <c:pt idx="5810">
                  <c:v>0.66115400131769997</c:v>
                </c:pt>
                <c:pt idx="5811">
                  <c:v>0.65255726291587002</c:v>
                </c:pt>
                <c:pt idx="5812">
                  <c:v>0.64135139656061002</c:v>
                </c:pt>
                <c:pt idx="5813">
                  <c:v>0.63122002039555203</c:v>
                </c:pt>
                <c:pt idx="5814">
                  <c:v>0.62584466450982201</c:v>
                </c:pt>
                <c:pt idx="5815">
                  <c:v>0.62648882034865305</c:v>
                </c:pt>
                <c:pt idx="5816">
                  <c:v>0.63139711649472696</c:v>
                </c:pt>
                <c:pt idx="5817">
                  <c:v>0.63746829909579505</c:v>
                </c:pt>
                <c:pt idx="5818">
                  <c:v>0.642394559105815</c:v>
                </c:pt>
                <c:pt idx="5819">
                  <c:v>0.64543826124717396</c:v>
                </c:pt>
                <c:pt idx="5820">
                  <c:v>0.64683011378898003</c:v>
                </c:pt>
                <c:pt idx="5821">
                  <c:v>0.64699710128002497</c:v>
                </c:pt>
                <c:pt idx="5822">
                  <c:v>0.64637690859383201</c:v>
                </c:pt>
                <c:pt idx="5823">
                  <c:v>0.64557428874229805</c:v>
                </c:pt>
                <c:pt idx="5824">
                  <c:v>0.64537426025862199</c:v>
                </c:pt>
                <c:pt idx="5825">
                  <c:v>0.64656887365544602</c:v>
                </c:pt>
                <c:pt idx="5826">
                  <c:v>0.64981529322531395</c:v>
                </c:pt>
                <c:pt idx="5827">
                  <c:v>0.65551149568247502</c:v>
                </c:pt>
                <c:pt idx="5828">
                  <c:v>0.66347471889585496</c:v>
                </c:pt>
                <c:pt idx="5829">
                  <c:v>0.67254064243331801</c:v>
                </c:pt>
                <c:pt idx="5830">
                  <c:v>0.68071049210251799</c:v>
                </c:pt>
                <c:pt idx="5831">
                  <c:v>0.68624840249172003</c:v>
                </c:pt>
                <c:pt idx="5832">
                  <c:v>0.68906031618525498</c:v>
                </c:pt>
                <c:pt idx="5833">
                  <c:v>0.69100820141584496</c:v>
                </c:pt>
                <c:pt idx="5834">
                  <c:v>0.69461184966316702</c:v>
                </c:pt>
                <c:pt idx="5835">
                  <c:v>0.70114158166094998</c:v>
                </c:pt>
                <c:pt idx="5836">
                  <c:v>0.70968919501467098</c:v>
                </c:pt>
                <c:pt idx="5837">
                  <c:v>0.71787542832973195</c:v>
                </c:pt>
                <c:pt idx="5838">
                  <c:v>0.72349233383068401</c:v>
                </c:pt>
                <c:pt idx="5839">
                  <c:v>0.72581059384375102</c:v>
                </c:pt>
                <c:pt idx="5840">
                  <c:v>0.72571608402834398</c:v>
                </c:pt>
                <c:pt idx="5841">
                  <c:v>0.72472451213780398</c:v>
                </c:pt>
                <c:pt idx="5842">
                  <c:v>0.72367549781024298</c:v>
                </c:pt>
                <c:pt idx="5843">
                  <c:v>0.72216082836479001</c:v>
                </c:pt>
                <c:pt idx="5844">
                  <c:v>0.71925448939659398</c:v>
                </c:pt>
                <c:pt idx="5845">
                  <c:v>0.71501181595668195</c:v>
                </c:pt>
                <c:pt idx="5846">
                  <c:v>0.71132530800757998</c:v>
                </c:pt>
                <c:pt idx="5847">
                  <c:v>0.71105538229388399</c:v>
                </c:pt>
                <c:pt idx="5848">
                  <c:v>0.71584635351947001</c:v>
                </c:pt>
                <c:pt idx="5849">
                  <c:v>0.72438033614585196</c:v>
                </c:pt>
                <c:pt idx="5850">
                  <c:v>0.732696141426743</c:v>
                </c:pt>
                <c:pt idx="5851">
                  <c:v>0.73658114295920696</c:v>
                </c:pt>
                <c:pt idx="5852">
                  <c:v>0.73427945500221603</c:v>
                </c:pt>
                <c:pt idx="5853">
                  <c:v>0.72747206844856904</c:v>
                </c:pt>
                <c:pt idx="5854">
                  <c:v>0.72001594889034404</c:v>
                </c:pt>
                <c:pt idx="5855">
                  <c:v>0.71573222532090996</c:v>
                </c:pt>
                <c:pt idx="5856">
                  <c:v>0.71677898289283204</c:v>
                </c:pt>
                <c:pt idx="5857">
                  <c:v>0.72302319809240001</c:v>
                </c:pt>
                <c:pt idx="5858">
                  <c:v>0.73214334990334096</c:v>
                </c:pt>
                <c:pt idx="5859">
                  <c:v>0.74053686738373004</c:v>
                </c:pt>
                <c:pt idx="5860">
                  <c:v>0.74510084800298804</c:v>
                </c:pt>
                <c:pt idx="5861">
                  <c:v>0.74492100982869802</c:v>
                </c:pt>
                <c:pt idx="5862">
                  <c:v>0.74137171512723399</c:v>
                </c:pt>
                <c:pt idx="5863">
                  <c:v>0.73645311003607405</c:v>
                </c:pt>
                <c:pt idx="5864">
                  <c:v>0.73108170187744004</c:v>
                </c:pt>
                <c:pt idx="5865">
                  <c:v>0.72507694241482001</c:v>
                </c:pt>
                <c:pt idx="5866">
                  <c:v>0.71854120167992896</c:v>
                </c:pt>
                <c:pt idx="5867">
                  <c:v>0.71268114340720501</c:v>
                </c:pt>
                <c:pt idx="5868">
                  <c:v>0.70890546590268499</c:v>
                </c:pt>
                <c:pt idx="5869">
                  <c:v>0.70726692863939999</c:v>
                </c:pt>
                <c:pt idx="5870">
                  <c:v>0.70622867294613301</c:v>
                </c:pt>
                <c:pt idx="5871">
                  <c:v>0.70424924690762303</c:v>
                </c:pt>
                <c:pt idx="5872">
                  <c:v>0.70159334305360399</c:v>
                </c:pt>
                <c:pt idx="5873">
                  <c:v>0.70041560451267004</c:v>
                </c:pt>
                <c:pt idx="5874">
                  <c:v>0.70284984759130997</c:v>
                </c:pt>
                <c:pt idx="5875">
                  <c:v>0.70884456499422999</c:v>
                </c:pt>
                <c:pt idx="5876">
                  <c:v>0.71583196539504101</c:v>
                </c:pt>
                <c:pt idx="5877">
                  <c:v>0.72058109939730597</c:v>
                </c:pt>
                <c:pt idx="5878">
                  <c:v>0.72149130665739802</c:v>
                </c:pt>
                <c:pt idx="5879">
                  <c:v>0.71934329482080706</c:v>
                </c:pt>
                <c:pt idx="5880">
                  <c:v>0.71625012413436495</c:v>
                </c:pt>
                <c:pt idx="5881">
                  <c:v>0.71413764792186196</c:v>
                </c:pt>
                <c:pt idx="5882">
                  <c:v>0.71396596902032206</c:v>
                </c:pt>
                <c:pt idx="5883">
                  <c:v>0.71574080507862203</c:v>
                </c:pt>
                <c:pt idx="5884">
                  <c:v>0.71869462465296596</c:v>
                </c:pt>
                <c:pt idx="5885">
                  <c:v>0.72137415895024604</c:v>
                </c:pt>
                <c:pt idx="5886">
                  <c:v>0.72204294827486204</c:v>
                </c:pt>
                <c:pt idx="5887">
                  <c:v>0.71972698092013898</c:v>
                </c:pt>
                <c:pt idx="5888">
                  <c:v>0.715207523277822</c:v>
                </c:pt>
                <c:pt idx="5889">
                  <c:v>0.71065090019107802</c:v>
                </c:pt>
                <c:pt idx="5890">
                  <c:v>0.70774096540380504</c:v>
                </c:pt>
                <c:pt idx="5891">
                  <c:v>0.70610352187068703</c:v>
                </c:pt>
                <c:pt idx="5892">
                  <c:v>0.70382033236386699</c:v>
                </c:pt>
                <c:pt idx="5893">
                  <c:v>0.69951856877920504</c:v>
                </c:pt>
                <c:pt idx="5894">
                  <c:v>0.69375652509247099</c:v>
                </c:pt>
                <c:pt idx="5895">
                  <c:v>0.68843101427308295</c:v>
                </c:pt>
                <c:pt idx="5896">
                  <c:v>0.68524237550632305</c:v>
                </c:pt>
                <c:pt idx="5897">
                  <c:v>0.684956541440496</c:v>
                </c:pt>
                <c:pt idx="5898">
                  <c:v>0.68782439874476298</c:v>
                </c:pt>
                <c:pt idx="5899">
                  <c:v>0.69412684681568804</c:v>
                </c:pt>
                <c:pt idx="5900">
                  <c:v>0.70397111554570702</c:v>
                </c:pt>
                <c:pt idx="5901">
                  <c:v>0.716584735693645</c:v>
                </c:pt>
                <c:pt idx="5902">
                  <c:v>0.73002033165250202</c:v>
                </c:pt>
                <c:pt idx="5903">
                  <c:v>0.74182662628768903</c:v>
                </c:pt>
                <c:pt idx="5904">
                  <c:v>0.75030907009760495</c:v>
                </c:pt>
                <c:pt idx="5905">
                  <c:v>0.75537872363666203</c:v>
                </c:pt>
                <c:pt idx="5906">
                  <c:v>0.75831185632140397</c:v>
                </c:pt>
                <c:pt idx="5907">
                  <c:v>0.76071557803782297</c:v>
                </c:pt>
                <c:pt idx="5908">
                  <c:v>0.76355972415654605</c:v>
                </c:pt>
                <c:pt idx="5909">
                  <c:v>0.76678316789769796</c:v>
                </c:pt>
                <c:pt idx="5910">
                  <c:v>0.76935777462879396</c:v>
                </c:pt>
                <c:pt idx="5911">
                  <c:v>0.76957120641497501</c:v>
                </c:pt>
                <c:pt idx="5912">
                  <c:v>0.76557836322777495</c:v>
                </c:pt>
                <c:pt idx="5913">
                  <c:v>0.75632828980794398</c:v>
                </c:pt>
                <c:pt idx="5914">
                  <c:v>0.74253322394319199</c:v>
                </c:pt>
                <c:pt idx="5915">
                  <c:v>0.72692769086292597</c:v>
                </c:pt>
                <c:pt idx="5916">
                  <c:v>0.713373171578911</c:v>
                </c:pt>
                <c:pt idx="5917">
                  <c:v>0.70524419112780901</c:v>
                </c:pt>
                <c:pt idx="5918">
                  <c:v>0.70402907388810998</c:v>
                </c:pt>
                <c:pt idx="5919">
                  <c:v>0.70877940336399403</c:v>
                </c:pt>
                <c:pt idx="5920">
                  <c:v>0.71655029325590403</c:v>
                </c:pt>
                <c:pt idx="5921">
                  <c:v>0.72371288663306999</c:v>
                </c:pt>
                <c:pt idx="5922">
                  <c:v>0.72764159051714905</c:v>
                </c:pt>
                <c:pt idx="5923">
                  <c:v>0.72776605791364302</c:v>
                </c:pt>
                <c:pt idx="5924">
                  <c:v>0.72517225708031796</c:v>
                </c:pt>
                <c:pt idx="5925">
                  <c:v>0.72114069187874097</c:v>
                </c:pt>
                <c:pt idx="5926">
                  <c:v>0.71604267078365902</c:v>
                </c:pt>
                <c:pt idx="5927">
                  <c:v>0.70962952629055198</c:v>
                </c:pt>
                <c:pt idx="5928">
                  <c:v>0.70232405958032096</c:v>
                </c:pt>
                <c:pt idx="5929">
                  <c:v>0.696112424986572</c:v>
                </c:pt>
                <c:pt idx="5930">
                  <c:v>0.69390688570610004</c:v>
                </c:pt>
                <c:pt idx="5931">
                  <c:v>0.69756522511860297</c:v>
                </c:pt>
                <c:pt idx="5932">
                  <c:v>0.70612852329660603</c:v>
                </c:pt>
                <c:pt idx="5933">
                  <c:v>0.71597736268253398</c:v>
                </c:pt>
                <c:pt idx="5934">
                  <c:v>0.72298280067855403</c:v>
                </c:pt>
                <c:pt idx="5935">
                  <c:v>0.72478015519018402</c:v>
                </c:pt>
                <c:pt idx="5936">
                  <c:v>0.72128970720056496</c:v>
                </c:pt>
                <c:pt idx="5937">
                  <c:v>0.71363331384765505</c:v>
                </c:pt>
                <c:pt idx="5938">
                  <c:v>0.70308564641900695</c:v>
                </c:pt>
                <c:pt idx="5939">
                  <c:v>0.69093803314359103</c:v>
                </c:pt>
                <c:pt idx="5940">
                  <c:v>0.678616262035451</c:v>
                </c:pt>
                <c:pt idx="5941">
                  <c:v>0.66730138120784999</c:v>
                </c:pt>
                <c:pt idx="5942">
                  <c:v>0.65743225157500396</c:v>
                </c:pt>
                <c:pt idx="5943">
                  <c:v>0.64894209393234104</c:v>
                </c:pt>
                <c:pt idx="5944">
                  <c:v>0.64219573478147296</c:v>
                </c:pt>
                <c:pt idx="5945">
                  <c:v>0.63854567206711699</c:v>
                </c:pt>
                <c:pt idx="5946">
                  <c:v>0.63963602349106496</c:v>
                </c:pt>
                <c:pt idx="5947">
                  <c:v>0.64593666857283505</c:v>
                </c:pt>
                <c:pt idx="5948">
                  <c:v>0.65590393886417098</c:v>
                </c:pt>
                <c:pt idx="5949">
                  <c:v>0.66657940534163695</c:v>
                </c:pt>
                <c:pt idx="5950">
                  <c:v>0.67514095532476603</c:v>
                </c:pt>
                <c:pt idx="5951">
                  <c:v>0.68026028019071605</c:v>
                </c:pt>
                <c:pt idx="5952">
                  <c:v>0.68236720733390399</c:v>
                </c:pt>
                <c:pt idx="5953">
                  <c:v>0.68268280011624305</c:v>
                </c:pt>
                <c:pt idx="5954">
                  <c:v>0.68184450772670502</c:v>
                </c:pt>
                <c:pt idx="5955">
                  <c:v>0.67939932529001701</c:v>
                </c:pt>
                <c:pt idx="5956">
                  <c:v>0.67462507870016997</c:v>
                </c:pt>
                <c:pt idx="5957">
                  <c:v>0.66772964285070402</c:v>
                </c:pt>
                <c:pt idx="5958">
                  <c:v>0.66015371759980501</c:v>
                </c:pt>
                <c:pt idx="5959">
                  <c:v>0.65378756449514197</c:v>
                </c:pt>
                <c:pt idx="5960">
                  <c:v>0.64994744325916498</c:v>
                </c:pt>
                <c:pt idx="5961">
                  <c:v>0.64887882201369596</c:v>
                </c:pt>
                <c:pt idx="5962">
                  <c:v>0.64986064044306302</c:v>
                </c:pt>
                <c:pt idx="5963">
                  <c:v>0.651592350162157</c:v>
                </c:pt>
                <c:pt idx="5964">
                  <c:v>0.65265841176609996</c:v>
                </c:pt>
                <c:pt idx="5965">
                  <c:v>0.65210987600466797</c:v>
                </c:pt>
                <c:pt idx="5966">
                  <c:v>0.65013451559304203</c:v>
                </c:pt>
                <c:pt idx="5967">
                  <c:v>0.64836750741966898</c:v>
                </c:pt>
                <c:pt idx="5968">
                  <c:v>0.64923766491742496</c:v>
                </c:pt>
                <c:pt idx="5969">
                  <c:v>0.65441174498298604</c:v>
                </c:pt>
                <c:pt idx="5970">
                  <c:v>0.66338088360816205</c:v>
                </c:pt>
                <c:pt idx="5971">
                  <c:v>0.67333358516077202</c:v>
                </c:pt>
                <c:pt idx="5972">
                  <c:v>0.68038526500442698</c:v>
                </c:pt>
                <c:pt idx="5973">
                  <c:v>0.68116614230529104</c:v>
                </c:pt>
                <c:pt idx="5974">
                  <c:v>0.67389420240475695</c:v>
                </c:pt>
                <c:pt idx="5975">
                  <c:v>0.65890914749309104</c:v>
                </c:pt>
                <c:pt idx="5976">
                  <c:v>0.63882474474887996</c:v>
                </c:pt>
                <c:pt idx="5977">
                  <c:v>0.61796188095582905</c:v>
                </c:pt>
                <c:pt idx="5978">
                  <c:v>0.60091069635544603</c:v>
                </c:pt>
                <c:pt idx="5979">
                  <c:v>0.59102108483537696</c:v>
                </c:pt>
                <c:pt idx="5980">
                  <c:v>0.58971348986445904</c:v>
                </c:pt>
                <c:pt idx="5981">
                  <c:v>0.59640452328498095</c:v>
                </c:pt>
                <c:pt idx="5982">
                  <c:v>0.60842401819721603</c:v>
                </c:pt>
                <c:pt idx="5983">
                  <c:v>0.621324381784083</c:v>
                </c:pt>
                <c:pt idx="5984">
                  <c:v>0.63047787802841504</c:v>
                </c:pt>
                <c:pt idx="5985">
                  <c:v>0.63344965327345404</c:v>
                </c:pt>
                <c:pt idx="5986">
                  <c:v>0.63116888727792997</c:v>
                </c:pt>
                <c:pt idx="5987">
                  <c:v>0.62672351350017697</c:v>
                </c:pt>
                <c:pt idx="5988">
                  <c:v>0.622862657671721</c:v>
                </c:pt>
                <c:pt idx="5989">
                  <c:v>0.62028711928132796</c:v>
                </c:pt>
                <c:pt idx="5990">
                  <c:v>0.61773597092691401</c:v>
                </c:pt>
                <c:pt idx="5991">
                  <c:v>0.61340713267478997</c:v>
                </c:pt>
                <c:pt idx="5992">
                  <c:v>0.60670218859084402</c:v>
                </c:pt>
                <c:pt idx="5993">
                  <c:v>0.599265055386482</c:v>
                </c:pt>
                <c:pt idx="5994">
                  <c:v>0.59439574994195599</c:v>
                </c:pt>
                <c:pt idx="5995">
                  <c:v>0.594813583728803</c:v>
                </c:pt>
                <c:pt idx="5996">
                  <c:v>0.60037205077391698</c:v>
                </c:pt>
                <c:pt idx="5997">
                  <c:v>0.60788814443592198</c:v>
                </c:pt>
                <c:pt idx="5998">
                  <c:v>0.61349250244986897</c:v>
                </c:pt>
                <c:pt idx="5999">
                  <c:v>0.61543325513134794</c:v>
                </c:pt>
                <c:pt idx="6000">
                  <c:v>0.614850763934635</c:v>
                </c:pt>
                <c:pt idx="6001">
                  <c:v>0.61412840645783795</c:v>
                </c:pt>
                <c:pt idx="6002">
                  <c:v>0.614653752374692</c:v>
                </c:pt>
                <c:pt idx="6003">
                  <c:v>0.61596144848526202</c:v>
                </c:pt>
                <c:pt idx="6004">
                  <c:v>0.61655149034219703</c:v>
                </c:pt>
                <c:pt idx="6005">
                  <c:v>0.61520509742919105</c:v>
                </c:pt>
                <c:pt idx="6006">
                  <c:v>0.61166352241793798</c:v>
                </c:pt>
                <c:pt idx="6007">
                  <c:v>0.60651411828961499</c:v>
                </c:pt>
                <c:pt idx="6008">
                  <c:v>0.60072214903270105</c:v>
                </c:pt>
                <c:pt idx="6009">
                  <c:v>0.59512520746377096</c:v>
                </c:pt>
                <c:pt idx="6010">
                  <c:v>0.59005969149085702</c:v>
                </c:pt>
                <c:pt idx="6011">
                  <c:v>0.58539094734112396</c:v>
                </c:pt>
                <c:pt idx="6012">
                  <c:v>0.58101273223921801</c:v>
                </c:pt>
                <c:pt idx="6013">
                  <c:v>0.57728126305715699</c:v>
                </c:pt>
                <c:pt idx="6014">
                  <c:v>0.57477878282638095</c:v>
                </c:pt>
                <c:pt idx="6015">
                  <c:v>0.57365550054874903</c:v>
                </c:pt>
                <c:pt idx="6016">
                  <c:v>0.57344638467892595</c:v>
                </c:pt>
                <c:pt idx="6017">
                  <c:v>0.57367759186836398</c:v>
                </c:pt>
                <c:pt idx="6018">
                  <c:v>0.57455448612940996</c:v>
                </c:pt>
                <c:pt idx="6019">
                  <c:v>0.57696634104248201</c:v>
                </c:pt>
                <c:pt idx="6020">
                  <c:v>0.58184181495151899</c:v>
                </c:pt>
                <c:pt idx="6021">
                  <c:v>0.58936567676867702</c:v>
                </c:pt>
                <c:pt idx="6022">
                  <c:v>0.59845701166131804</c:v>
                </c:pt>
                <c:pt idx="6023">
                  <c:v>0.60684412586926595</c:v>
                </c:pt>
                <c:pt idx="6024">
                  <c:v>0.61198790984853602</c:v>
                </c:pt>
                <c:pt idx="6025">
                  <c:v>0.61243298431262305</c:v>
                </c:pt>
                <c:pt idx="6026">
                  <c:v>0.60847808103037504</c:v>
                </c:pt>
                <c:pt idx="6027">
                  <c:v>0.60160475259227897</c:v>
                </c:pt>
                <c:pt idx="6028">
                  <c:v>0.59348970812327595</c:v>
                </c:pt>
                <c:pt idx="6029">
                  <c:v>0.58572415739651396</c:v>
                </c:pt>
                <c:pt idx="6030">
                  <c:v>0.58009183420450205</c:v>
                </c:pt>
                <c:pt idx="6031">
                  <c:v>0.57832022589459897</c:v>
                </c:pt>
                <c:pt idx="6032">
                  <c:v>0.58102186577269899</c:v>
                </c:pt>
                <c:pt idx="6033">
                  <c:v>0.58687532298996203</c:v>
                </c:pt>
                <c:pt idx="6034">
                  <c:v>0.59305831905010598</c:v>
                </c:pt>
                <c:pt idx="6035">
                  <c:v>0.59667509478083702</c:v>
                </c:pt>
                <c:pt idx="6036">
                  <c:v>0.59609587512880502</c:v>
                </c:pt>
                <c:pt idx="6037">
                  <c:v>0.59151034148140202</c:v>
                </c:pt>
                <c:pt idx="6038">
                  <c:v>0.58471433546682305</c:v>
                </c:pt>
                <c:pt idx="6039">
                  <c:v>0.57828833233107302</c:v>
                </c:pt>
                <c:pt idx="6040">
                  <c:v>0.57426565976128097</c:v>
                </c:pt>
                <c:pt idx="6041">
                  <c:v>0.57290708901658505</c:v>
                </c:pt>
                <c:pt idx="6042">
                  <c:v>0.57273960073613694</c:v>
                </c:pt>
                <c:pt idx="6043">
                  <c:v>0.572198800563126</c:v>
                </c:pt>
                <c:pt idx="6044">
                  <c:v>0.57139623422733798</c:v>
                </c:pt>
                <c:pt idx="6045">
                  <c:v>0.57208562434708099</c:v>
                </c:pt>
                <c:pt idx="6046">
                  <c:v>0.57581227694558001</c:v>
                </c:pt>
                <c:pt idx="6047">
                  <c:v>0.58222096268366796</c:v>
                </c:pt>
                <c:pt idx="6048">
                  <c:v>0.58910312808215504</c:v>
                </c:pt>
                <c:pt idx="6049">
                  <c:v>0.59375126748734797</c:v>
                </c:pt>
                <c:pt idx="6050">
                  <c:v>0.59418726212111195</c:v>
                </c:pt>
                <c:pt idx="6051">
                  <c:v>0.58965712659933001</c:v>
                </c:pt>
                <c:pt idx="6052">
                  <c:v>0.58083885197783702</c:v>
                </c:pt>
                <c:pt idx="6053">
                  <c:v>0.57006415453304904</c:v>
                </c:pt>
                <c:pt idx="6054">
                  <c:v>0.561002202653756</c:v>
                </c:pt>
                <c:pt idx="6055">
                  <c:v>0.55715686489219296</c:v>
                </c:pt>
                <c:pt idx="6056">
                  <c:v>0.55966781825020595</c:v>
                </c:pt>
                <c:pt idx="6057">
                  <c:v>0.56610259417184094</c:v>
                </c:pt>
                <c:pt idx="6058">
                  <c:v>0.57160965350049697</c:v>
                </c:pt>
                <c:pt idx="6059">
                  <c:v>0.57190538563096105</c:v>
                </c:pt>
                <c:pt idx="6060">
                  <c:v>0.56587061362690305</c:v>
                </c:pt>
                <c:pt idx="6061">
                  <c:v>0.55581427861235999</c:v>
                </c:pt>
                <c:pt idx="6062">
                  <c:v>0.54551673930233502</c:v>
                </c:pt>
                <c:pt idx="6063">
                  <c:v>0.53795768004417899</c:v>
                </c:pt>
                <c:pt idx="6064">
                  <c:v>0.53443898767012898</c:v>
                </c:pt>
                <c:pt idx="6065">
                  <c:v>0.53507392287109001</c:v>
                </c:pt>
                <c:pt idx="6066">
                  <c:v>0.53940082819351798</c:v>
                </c:pt>
                <c:pt idx="6067">
                  <c:v>0.54638169532019898</c:v>
                </c:pt>
                <c:pt idx="6068">
                  <c:v>0.55422831274402296</c:v>
                </c:pt>
                <c:pt idx="6069">
                  <c:v>0.56074062232153099</c:v>
                </c:pt>
                <c:pt idx="6070">
                  <c:v>0.56409085617236698</c:v>
                </c:pt>
                <c:pt idx="6071">
                  <c:v>0.56343256386252905</c:v>
                </c:pt>
                <c:pt idx="6072">
                  <c:v>0.55895991301612902</c:v>
                </c:pt>
                <c:pt idx="6073">
                  <c:v>0.55156541242619095</c:v>
                </c:pt>
                <c:pt idx="6074">
                  <c:v>0.54241614600073795</c:v>
                </c:pt>
                <c:pt idx="6075">
                  <c:v>0.53263207200321505</c:v>
                </c:pt>
                <c:pt idx="6076">
                  <c:v>0.52315789855832495</c:v>
                </c:pt>
                <c:pt idx="6077">
                  <c:v>0.51491155480948203</c:v>
                </c:pt>
                <c:pt idx="6078">
                  <c:v>0.50913082910608298</c:v>
                </c:pt>
                <c:pt idx="6079">
                  <c:v>0.50749536477857704</c:v>
                </c:pt>
                <c:pt idx="6080">
                  <c:v>0.511482882371606</c:v>
                </c:pt>
                <c:pt idx="6081">
                  <c:v>0.52100719939408002</c:v>
                </c:pt>
                <c:pt idx="6082">
                  <c:v>0.53340039347597501</c:v>
                </c:pt>
                <c:pt idx="6083">
                  <c:v>0.54399973056129103</c:v>
                </c:pt>
                <c:pt idx="6084">
                  <c:v>0.54829175746117198</c:v>
                </c:pt>
                <c:pt idx="6085">
                  <c:v>0.54407463419422097</c:v>
                </c:pt>
                <c:pt idx="6086">
                  <c:v>0.53225184784566004</c:v>
                </c:pt>
                <c:pt idx="6087">
                  <c:v>0.51626721727021097</c:v>
                </c:pt>
                <c:pt idx="6088">
                  <c:v>0.50088547060563304</c:v>
                </c:pt>
                <c:pt idx="6089">
                  <c:v>0.49064220258501101</c:v>
                </c:pt>
                <c:pt idx="6090">
                  <c:v>0.48822424468507297</c:v>
                </c:pt>
                <c:pt idx="6091">
                  <c:v>0.49363914910644402</c:v>
                </c:pt>
                <c:pt idx="6092">
                  <c:v>0.50493112893474601</c:v>
                </c:pt>
                <c:pt idx="6093">
                  <c:v>0.51986111216266695</c:v>
                </c:pt>
                <c:pt idx="6094">
                  <c:v>0.53694225477676005</c:v>
                </c:pt>
                <c:pt idx="6095">
                  <c:v>0.55503096483728598</c:v>
                </c:pt>
                <c:pt idx="6096">
                  <c:v>0.57243354343534103</c:v>
                </c:pt>
                <c:pt idx="6097">
                  <c:v>0.58686879053647101</c:v>
                </c:pt>
                <c:pt idx="6098">
                  <c:v>0.59618032502233098</c:v>
                </c:pt>
                <c:pt idx="6099">
                  <c:v>0.59872521288902503</c:v>
                </c:pt>
                <c:pt idx="6100">
                  <c:v>0.59339265296161203</c:v>
                </c:pt>
                <c:pt idx="6101">
                  <c:v>0.58029455137830099</c:v>
                </c:pt>
                <c:pt idx="6102">
                  <c:v>0.56206801395411699</c:v>
                </c:pt>
                <c:pt idx="6103">
                  <c:v>0.54395527091263696</c:v>
                </c:pt>
                <c:pt idx="6104">
                  <c:v>0.53147059398971697</c:v>
                </c:pt>
                <c:pt idx="6105">
                  <c:v>0.52713725886859397</c:v>
                </c:pt>
                <c:pt idx="6106">
                  <c:v>0.52907592441821805</c:v>
                </c:pt>
                <c:pt idx="6107">
                  <c:v>0.53260384927858895</c:v>
                </c:pt>
                <c:pt idx="6108">
                  <c:v>0.53342796519269797</c:v>
                </c:pt>
                <c:pt idx="6109">
                  <c:v>0.53003404960832401</c:v>
                </c:pt>
                <c:pt idx="6110">
                  <c:v>0.52396123888715995</c:v>
                </c:pt>
                <c:pt idx="6111">
                  <c:v>0.51839588174314799</c:v>
                </c:pt>
                <c:pt idx="6112">
                  <c:v>0.51640406398301597</c:v>
                </c:pt>
                <c:pt idx="6113">
                  <c:v>0.51984977672227894</c:v>
                </c:pt>
                <c:pt idx="6114">
                  <c:v>0.52927512124189502</c:v>
                </c:pt>
                <c:pt idx="6115">
                  <c:v>0.54429520644418605</c:v>
                </c:pt>
                <c:pt idx="6116">
                  <c:v>0.56369303242308699</c:v>
                </c:pt>
                <c:pt idx="6117">
                  <c:v>0.584866784516755</c:v>
                </c:pt>
                <c:pt idx="6118">
                  <c:v>0.60345007822324803</c:v>
                </c:pt>
                <c:pt idx="6119">
                  <c:v>0.61434670289878202</c:v>
                </c:pt>
                <c:pt idx="6120">
                  <c:v>0.61407054503573399</c:v>
                </c:pt>
                <c:pt idx="6121">
                  <c:v>0.60257797538869395</c:v>
                </c:pt>
                <c:pt idx="6122">
                  <c:v>0.58299937778592303</c:v>
                </c:pt>
                <c:pt idx="6123">
                  <c:v>0.55966055696624395</c:v>
                </c:pt>
                <c:pt idx="6124">
                  <c:v>0.53615930810504198</c:v>
                </c:pt>
                <c:pt idx="6125">
                  <c:v>0.51472067169614499</c:v>
                </c:pt>
                <c:pt idx="6126">
                  <c:v>0.49662188652245098</c:v>
                </c:pt>
                <c:pt idx="6127">
                  <c:v>0.48269235173512598</c:v>
                </c:pt>
                <c:pt idx="6128">
                  <c:v>0.47325333425471999</c:v>
                </c:pt>
                <c:pt idx="6129">
                  <c:v>0.46781945577744599</c:v>
                </c:pt>
                <c:pt idx="6130">
                  <c:v>0.465322556790914</c:v>
                </c:pt>
                <c:pt idx="6131">
                  <c:v>0.46490568426267098</c:v>
                </c:pt>
                <c:pt idx="6132">
                  <c:v>0.46639941137601498</c:v>
                </c:pt>
                <c:pt idx="6133">
                  <c:v>0.46985837301837402</c:v>
                </c:pt>
                <c:pt idx="6134">
                  <c:v>0.47471068388277499</c:v>
                </c:pt>
                <c:pt idx="6135">
                  <c:v>0.47954410613700799</c:v>
                </c:pt>
                <c:pt idx="6136">
                  <c:v>0.48282043446291201</c:v>
                </c:pt>
                <c:pt idx="6137">
                  <c:v>0.483889179288361</c:v>
                </c:pt>
                <c:pt idx="6138">
                  <c:v>0.483422170080751</c:v>
                </c:pt>
                <c:pt idx="6139">
                  <c:v>0.48284441569117498</c:v>
                </c:pt>
                <c:pt idx="6140">
                  <c:v>0.48316368460096099</c:v>
                </c:pt>
                <c:pt idx="6141">
                  <c:v>0.48418376752198999</c:v>
                </c:pt>
                <c:pt idx="6142">
                  <c:v>0.484765842620618</c:v>
                </c:pt>
                <c:pt idx="6143">
                  <c:v>0.48379683644068699</c:v>
                </c:pt>
                <c:pt idx="6144">
                  <c:v>0.48094679177697702</c:v>
                </c:pt>
                <c:pt idx="6145">
                  <c:v>0.47674133071713598</c:v>
                </c:pt>
                <c:pt idx="6146">
                  <c:v>0.472226056954199</c:v>
                </c:pt>
                <c:pt idx="6147">
                  <c:v>0.46862952337443198</c:v>
                </c:pt>
                <c:pt idx="6148">
                  <c:v>0.46703841491738202</c:v>
                </c:pt>
                <c:pt idx="6149">
                  <c:v>0.46791986456680201</c:v>
                </c:pt>
                <c:pt idx="6150">
                  <c:v>0.47063568980764198</c:v>
                </c:pt>
                <c:pt idx="6151">
                  <c:v>0.47347298652359199</c:v>
                </c:pt>
                <c:pt idx="6152">
                  <c:v>0.47454978556229199</c:v>
                </c:pt>
                <c:pt idx="6153">
                  <c:v>0.47307081955191899</c:v>
                </c:pt>
                <c:pt idx="6154">
                  <c:v>0.46966733209489597</c:v>
                </c:pt>
                <c:pt idx="6155">
                  <c:v>0.465259096876872</c:v>
                </c:pt>
                <c:pt idx="6156">
                  <c:v>0.459707534863253</c:v>
                </c:pt>
                <c:pt idx="6157">
                  <c:v>0.45212885575149397</c:v>
                </c:pt>
                <c:pt idx="6158">
                  <c:v>0.44284915178717699</c:v>
                </c:pt>
                <c:pt idx="6159">
                  <c:v>0.43479308552692097</c:v>
                </c:pt>
                <c:pt idx="6160">
                  <c:v>0.43247361610634399</c:v>
                </c:pt>
                <c:pt idx="6161">
                  <c:v>0.43921570835638701</c:v>
                </c:pt>
                <c:pt idx="6162">
                  <c:v>0.454829920203558</c:v>
                </c:pt>
                <c:pt idx="6163">
                  <c:v>0.475288638927581</c:v>
                </c:pt>
                <c:pt idx="6164">
                  <c:v>0.49440428916380402</c:v>
                </c:pt>
                <c:pt idx="6165">
                  <c:v>0.50654119601493497</c:v>
                </c:pt>
                <c:pt idx="6166">
                  <c:v>0.509034564778162</c:v>
                </c:pt>
                <c:pt idx="6167">
                  <c:v>0.50302360174336103</c:v>
                </c:pt>
                <c:pt idx="6168">
                  <c:v>0.49222674550300299</c:v>
                </c:pt>
                <c:pt idx="6169">
                  <c:v>0.480642931692213</c:v>
                </c:pt>
                <c:pt idx="6170">
                  <c:v>0.47091060458740502</c:v>
                </c:pt>
                <c:pt idx="6171">
                  <c:v>0.46416087700172598</c:v>
                </c:pt>
                <c:pt idx="6172">
                  <c:v>0.46064341929867603</c:v>
                </c:pt>
                <c:pt idx="6173">
                  <c:v>0.45998199533554301</c:v>
                </c:pt>
                <c:pt idx="6174">
                  <c:v>0.46093004682312599</c:v>
                </c:pt>
                <c:pt idx="6175">
                  <c:v>0.46143758723893102</c:v>
                </c:pt>
                <c:pt idx="6176">
                  <c:v>0.45950244243488603</c:v>
                </c:pt>
                <c:pt idx="6177">
                  <c:v>0.45428898350028701</c:v>
                </c:pt>
                <c:pt idx="6178">
                  <c:v>0.44667854171738303</c:v>
                </c:pt>
                <c:pt idx="6179">
                  <c:v>0.43889085545643702</c:v>
                </c:pt>
                <c:pt idx="6180">
                  <c:v>0.433294881405409</c:v>
                </c:pt>
                <c:pt idx="6181">
                  <c:v>0.43088622951842598</c:v>
                </c:pt>
                <c:pt idx="6182">
                  <c:v>0.43045323291336102</c:v>
                </c:pt>
                <c:pt idx="6183">
                  <c:v>0.42946927281111202</c:v>
                </c:pt>
                <c:pt idx="6184">
                  <c:v>0.42633276555709998</c:v>
                </c:pt>
                <c:pt idx="6185">
                  <c:v>0.42192251404782</c:v>
                </c:pt>
                <c:pt idx="6186">
                  <c:v>0.41887498733073403</c:v>
                </c:pt>
                <c:pt idx="6187">
                  <c:v>0.41935130919500202</c:v>
                </c:pt>
                <c:pt idx="6188">
                  <c:v>0.42349510518880701</c:v>
                </c:pt>
                <c:pt idx="6189">
                  <c:v>0.42976642306105201</c:v>
                </c:pt>
                <c:pt idx="6190">
                  <c:v>0.43643778892623802</c:v>
                </c:pt>
                <c:pt idx="6191">
                  <c:v>0.44272532631664502</c:v>
                </c:pt>
                <c:pt idx="6192">
                  <c:v>0.44860532550792098</c:v>
                </c:pt>
                <c:pt idx="6193">
                  <c:v>0.45373370259214801</c:v>
                </c:pt>
                <c:pt idx="6194">
                  <c:v>0.45701581721800499</c:v>
                </c:pt>
                <c:pt idx="6195">
                  <c:v>0.45781488480912902</c:v>
                </c:pt>
                <c:pt idx="6196">
                  <c:v>0.45757820771623497</c:v>
                </c:pt>
                <c:pt idx="6197">
                  <c:v>0.45951320887265401</c:v>
                </c:pt>
                <c:pt idx="6198">
                  <c:v>0.46590794788440099</c:v>
                </c:pt>
                <c:pt idx="6199">
                  <c:v>0.47561697549600401</c:v>
                </c:pt>
                <c:pt idx="6200">
                  <c:v>0.48436917087370701</c:v>
                </c:pt>
                <c:pt idx="6201">
                  <c:v>0.48772532700670801</c:v>
                </c:pt>
                <c:pt idx="6202">
                  <c:v>0.484043038001787</c:v>
                </c:pt>
                <c:pt idx="6203">
                  <c:v>0.47505126600623698</c:v>
                </c:pt>
                <c:pt idx="6204">
                  <c:v>0.46390392976739497</c:v>
                </c:pt>
                <c:pt idx="6205">
                  <c:v>0.45271927303688902</c:v>
                </c:pt>
                <c:pt idx="6206">
                  <c:v>0.44185427076255102</c:v>
                </c:pt>
                <c:pt idx="6207">
                  <c:v>0.43124292410119203</c:v>
                </c:pt>
                <c:pt idx="6208">
                  <c:v>0.42189106600069698</c:v>
                </c:pt>
                <c:pt idx="6209">
                  <c:v>0.41557561938506998</c:v>
                </c:pt>
                <c:pt idx="6210">
                  <c:v>0.41307099375767298</c:v>
                </c:pt>
                <c:pt idx="6211">
                  <c:v>0.41306571363084199</c:v>
                </c:pt>
                <c:pt idx="6212">
                  <c:v>0.41310642921655799</c:v>
                </c:pt>
                <c:pt idx="6213">
                  <c:v>0.41156681776300003</c:v>
                </c:pt>
                <c:pt idx="6214">
                  <c:v>0.40869303174499899</c:v>
                </c:pt>
                <c:pt idx="6215">
                  <c:v>0.406067629847433</c:v>
                </c:pt>
                <c:pt idx="6216">
                  <c:v>0.40539934820996598</c:v>
                </c:pt>
                <c:pt idx="6217">
                  <c:v>0.40766392360940601</c:v>
                </c:pt>
                <c:pt idx="6218">
                  <c:v>0.41285743572045203</c:v>
                </c:pt>
                <c:pt idx="6219">
                  <c:v>0.42021421703247203</c:v>
                </c:pt>
                <c:pt idx="6220">
                  <c:v>0.42868465381966803</c:v>
                </c:pt>
                <c:pt idx="6221">
                  <c:v>0.43732001675078802</c:v>
                </c:pt>
                <c:pt idx="6222">
                  <c:v>0.445273765561088</c:v>
                </c:pt>
                <c:pt idx="6223">
                  <c:v>0.45164704483442603</c:v>
                </c:pt>
                <c:pt idx="6224">
                  <c:v>0.45569477637614902</c:v>
                </c:pt>
                <c:pt idx="6225">
                  <c:v>0.45736018970577502</c:v>
                </c:pt>
                <c:pt idx="6226">
                  <c:v>0.45738521941257698</c:v>
                </c:pt>
                <c:pt idx="6227">
                  <c:v>0.45652208768478098</c:v>
                </c:pt>
                <c:pt idx="6228">
                  <c:v>0.45455732662593801</c:v>
                </c:pt>
                <c:pt idx="6229">
                  <c:v>0.45042360961156702</c:v>
                </c:pt>
                <c:pt idx="6230">
                  <c:v>0.443590962525793</c:v>
                </c:pt>
                <c:pt idx="6231">
                  <c:v>0.43530533156590401</c:v>
                </c:pt>
                <c:pt idx="6232">
                  <c:v>0.428182795239827</c:v>
                </c:pt>
                <c:pt idx="6233">
                  <c:v>0.42444373169188998</c:v>
                </c:pt>
                <c:pt idx="6234">
                  <c:v>0.42451729013329598</c:v>
                </c:pt>
                <c:pt idx="6235">
                  <c:v>0.427153175229052</c:v>
                </c:pt>
                <c:pt idx="6236">
                  <c:v>0.43059331310767102</c:v>
                </c:pt>
                <c:pt idx="6237">
                  <c:v>0.43376259035621401</c:v>
                </c:pt>
                <c:pt idx="6238">
                  <c:v>0.43688593246387503</c:v>
                </c:pt>
                <c:pt idx="6239">
                  <c:v>0.44125661614551298</c:v>
                </c:pt>
                <c:pt idx="6240">
                  <c:v>0.44807345398077703</c:v>
                </c:pt>
                <c:pt idx="6241">
                  <c:v>0.45702330637500699</c:v>
                </c:pt>
                <c:pt idx="6242">
                  <c:v>0.46591954935039198</c:v>
                </c:pt>
                <c:pt idx="6243">
                  <c:v>0.47191736965231501</c:v>
                </c:pt>
                <c:pt idx="6244">
                  <c:v>0.47321611404369301</c:v>
                </c:pt>
                <c:pt idx="6245">
                  <c:v>0.46977240924069202</c:v>
                </c:pt>
                <c:pt idx="6246">
                  <c:v>0.46283583504084402</c:v>
                </c:pt>
                <c:pt idx="6247">
                  <c:v>0.45426730745698202</c:v>
                </c:pt>
                <c:pt idx="6248">
                  <c:v>0.44622428054532798</c:v>
                </c:pt>
                <c:pt idx="6249">
                  <c:v>0.44075318547785097</c:v>
                </c:pt>
                <c:pt idx="6250">
                  <c:v>0.43877438908953798</c:v>
                </c:pt>
                <c:pt idx="6251">
                  <c:v>0.43905850426071702</c:v>
                </c:pt>
                <c:pt idx="6252">
                  <c:v>0.438563485971246</c:v>
                </c:pt>
                <c:pt idx="6253">
                  <c:v>0.43457304597815299</c:v>
                </c:pt>
                <c:pt idx="6254">
                  <c:v>0.42706656359626699</c:v>
                </c:pt>
                <c:pt idx="6255">
                  <c:v>0.41894179663091302</c:v>
                </c:pt>
                <c:pt idx="6256">
                  <c:v>0.41350882129420802</c:v>
                </c:pt>
                <c:pt idx="6257">
                  <c:v>0.41151319736949099</c:v>
                </c:pt>
                <c:pt idx="6258">
                  <c:v>0.41061989729429199</c:v>
                </c:pt>
                <c:pt idx="6259">
                  <c:v>0.40777643270764602</c:v>
                </c:pt>
                <c:pt idx="6260">
                  <c:v>0.40193676278854701</c:v>
                </c:pt>
                <c:pt idx="6261">
                  <c:v>0.39458661414495699</c:v>
                </c:pt>
                <c:pt idx="6262">
                  <c:v>0.38813127065236502</c:v>
                </c:pt>
                <c:pt idx="6263">
                  <c:v>0.384223750080737</c:v>
                </c:pt>
                <c:pt idx="6264">
                  <c:v>0.383494196986364</c:v>
                </c:pt>
                <c:pt idx="6265">
                  <c:v>0.386208954304746</c:v>
                </c:pt>
                <c:pt idx="6266">
                  <c:v>0.39254144726495799</c:v>
                </c:pt>
                <c:pt idx="6267">
                  <c:v>0.40197375784080402</c:v>
                </c:pt>
                <c:pt idx="6268">
                  <c:v>0.41258612081276302</c:v>
                </c:pt>
                <c:pt idx="6269">
                  <c:v>0.421273251974912</c:v>
                </c:pt>
                <c:pt idx="6270">
                  <c:v>0.425062542920283</c:v>
                </c:pt>
                <c:pt idx="6271">
                  <c:v>0.422612660502865</c:v>
                </c:pt>
                <c:pt idx="6272">
                  <c:v>0.41473083638878599</c:v>
                </c:pt>
                <c:pt idx="6273">
                  <c:v>0.40359423867524802</c:v>
                </c:pt>
                <c:pt idx="6274">
                  <c:v>0.39146060305601099</c:v>
                </c:pt>
                <c:pt idx="6275">
                  <c:v>0.37995836842549102</c:v>
                </c:pt>
                <c:pt idx="6276">
                  <c:v>0.370303838827097</c:v>
                </c:pt>
                <c:pt idx="6277">
                  <c:v>0.363778663345935</c:v>
                </c:pt>
                <c:pt idx="6278">
                  <c:v>0.361597790087613</c:v>
                </c:pt>
                <c:pt idx="6279">
                  <c:v>0.36413492799758201</c:v>
                </c:pt>
                <c:pt idx="6280">
                  <c:v>0.37036217498581803</c:v>
                </c:pt>
                <c:pt idx="6281">
                  <c:v>0.37824152648852399</c:v>
                </c:pt>
                <c:pt idx="6282">
                  <c:v>0.38584256405434503</c:v>
                </c:pt>
                <c:pt idx="6283">
                  <c:v>0.39225381047605501</c:v>
                </c:pt>
                <c:pt idx="6284">
                  <c:v>0.397606133632181</c:v>
                </c:pt>
                <c:pt idx="6285">
                  <c:v>0.40239179589975399</c:v>
                </c:pt>
                <c:pt idx="6286">
                  <c:v>0.40683406041819298</c:v>
                </c:pt>
                <c:pt idx="6287">
                  <c:v>0.410802732856896</c:v>
                </c:pt>
                <c:pt idx="6288">
                  <c:v>0.414086302587508</c:v>
                </c:pt>
                <c:pt idx="6289">
                  <c:v>0.41654974214741403</c:v>
                </c:pt>
                <c:pt idx="6290">
                  <c:v>0.41801513070645202</c:v>
                </c:pt>
                <c:pt idx="6291">
                  <c:v>0.41810078954068403</c:v>
                </c:pt>
                <c:pt idx="6292">
                  <c:v>0.41635966129921997</c:v>
                </c:pt>
                <c:pt idx="6293">
                  <c:v>0.41278584220361197</c:v>
                </c:pt>
                <c:pt idx="6294">
                  <c:v>0.408241664002504</c:v>
                </c:pt>
                <c:pt idx="6295">
                  <c:v>0.404223077556082</c:v>
                </c:pt>
                <c:pt idx="6296">
                  <c:v>0.40209666748466899</c:v>
                </c:pt>
                <c:pt idx="6297">
                  <c:v>0.40262498841185701</c:v>
                </c:pt>
                <c:pt idx="6298">
                  <c:v>0.406072620303918</c:v>
                </c:pt>
                <c:pt idx="6299">
                  <c:v>0.41220560035103698</c:v>
                </c:pt>
                <c:pt idx="6300">
                  <c:v>0.41977702253792099</c:v>
                </c:pt>
                <c:pt idx="6301">
                  <c:v>0.42628266190924202</c:v>
                </c:pt>
                <c:pt idx="6302">
                  <c:v>0.42884430015560498</c:v>
                </c:pt>
                <c:pt idx="6303">
                  <c:v>0.42570911823350999</c:v>
                </c:pt>
                <c:pt idx="6304">
                  <c:v>0.41699921479435098</c:v>
                </c:pt>
                <c:pt idx="6305">
                  <c:v>0.40418562775907801</c:v>
                </c:pt>
                <c:pt idx="6306">
                  <c:v>0.38908005406544</c:v>
                </c:pt>
                <c:pt idx="6307">
                  <c:v>0.37330416551874002</c:v>
                </c:pt>
                <c:pt idx="6308">
                  <c:v>0.358307984038222</c:v>
                </c:pt>
                <c:pt idx="6309">
                  <c:v>0.34536819991045598</c:v>
                </c:pt>
                <c:pt idx="6310">
                  <c:v>0.33530059616165397</c:v>
                </c:pt>
                <c:pt idx="6311">
                  <c:v>0.32828852934990299</c:v>
                </c:pt>
                <c:pt idx="6312">
                  <c:v>0.32425929967442502</c:v>
                </c:pt>
                <c:pt idx="6313">
                  <c:v>0.32347686322308</c:v>
                </c:pt>
                <c:pt idx="6314">
                  <c:v>0.32650618009923099</c:v>
                </c:pt>
                <c:pt idx="6315">
                  <c:v>0.33338009335784202</c:v>
                </c:pt>
                <c:pt idx="6316">
                  <c:v>0.34293319076199702</c:v>
                </c:pt>
                <c:pt idx="6317">
                  <c:v>0.35321822838093198</c:v>
                </c:pt>
                <c:pt idx="6318">
                  <c:v>0.362604279508838</c:v>
                </c:pt>
                <c:pt idx="6319">
                  <c:v>0.37033922761780902</c:v>
                </c:pt>
                <c:pt idx="6320">
                  <c:v>0.37608930281897002</c:v>
                </c:pt>
                <c:pt idx="6321">
                  <c:v>0.37918819601933101</c:v>
                </c:pt>
                <c:pt idx="6322">
                  <c:v>0.37858886816889198</c:v>
                </c:pt>
                <c:pt idx="6323">
                  <c:v>0.37372279801806702</c:v>
                </c:pt>
                <c:pt idx="6324">
                  <c:v>0.36551185509004303</c:v>
                </c:pt>
                <c:pt idx="6325">
                  <c:v>0.35646341866456599</c:v>
                </c:pt>
                <c:pt idx="6326">
                  <c:v>0.34944714433524898</c:v>
                </c:pt>
                <c:pt idx="6327">
                  <c:v>0.34597036179206397</c:v>
                </c:pt>
                <c:pt idx="6328">
                  <c:v>0.34541167826956198</c:v>
                </c:pt>
                <c:pt idx="6329">
                  <c:v>0.34596342895985999</c:v>
                </c:pt>
                <c:pt idx="6330">
                  <c:v>0.34652277935351999</c:v>
                </c:pt>
                <c:pt idx="6331">
                  <c:v>0.34786007388668699</c:v>
                </c:pt>
                <c:pt idx="6332">
                  <c:v>0.35194213384015099</c:v>
                </c:pt>
                <c:pt idx="6333">
                  <c:v>0.35985625260561799</c:v>
                </c:pt>
                <c:pt idx="6334">
                  <c:v>0.37005865567622998</c:v>
                </c:pt>
                <c:pt idx="6335">
                  <c:v>0.37855136685285201</c:v>
                </c:pt>
                <c:pt idx="6336">
                  <c:v>0.38108737713514501</c:v>
                </c:pt>
                <c:pt idx="6337">
                  <c:v>0.37583703234114801</c:v>
                </c:pt>
                <c:pt idx="6338">
                  <c:v>0.36454765644746701</c:v>
                </c:pt>
                <c:pt idx="6339">
                  <c:v>0.35144969875583798</c:v>
                </c:pt>
                <c:pt idx="6340">
                  <c:v>0.34094406970216101</c:v>
                </c:pt>
                <c:pt idx="6341">
                  <c:v>0.33584512320697302</c:v>
                </c:pt>
                <c:pt idx="6342">
                  <c:v>0.33699902372835</c:v>
                </c:pt>
                <c:pt idx="6343">
                  <c:v>0.34361973142504698</c:v>
                </c:pt>
                <c:pt idx="6344">
                  <c:v>0.35348686942261798</c:v>
                </c:pt>
                <c:pt idx="6345">
                  <c:v>0.36323856374761798</c:v>
                </c:pt>
                <c:pt idx="6346">
                  <c:v>0.36948637273201101</c:v>
                </c:pt>
                <c:pt idx="6347">
                  <c:v>0.370481116462273</c:v>
                </c:pt>
                <c:pt idx="6348">
                  <c:v>0.36701016058284902</c:v>
                </c:pt>
                <c:pt idx="6349">
                  <c:v>0.36160458480184399</c:v>
                </c:pt>
                <c:pt idx="6350">
                  <c:v>0.35654873282159399</c:v>
                </c:pt>
                <c:pt idx="6351">
                  <c:v>0.35223473326997801</c:v>
                </c:pt>
                <c:pt idx="6352">
                  <c:v>0.347248128255713</c:v>
                </c:pt>
                <c:pt idx="6353">
                  <c:v>0.34020023973200197</c:v>
                </c:pt>
                <c:pt idx="6354">
                  <c:v>0.331701742155881</c:v>
                </c:pt>
                <c:pt idx="6355">
                  <c:v>0.32457951001256902</c:v>
                </c:pt>
                <c:pt idx="6356">
                  <c:v>0.32201194547759698</c:v>
                </c:pt>
                <c:pt idx="6357">
                  <c:v>0.32521100223657301</c:v>
                </c:pt>
                <c:pt idx="6358">
                  <c:v>0.332627221020245</c:v>
                </c:pt>
                <c:pt idx="6359">
                  <c:v>0.34114094232369502</c:v>
                </c:pt>
                <c:pt idx="6360">
                  <c:v>0.34800556280537898</c:v>
                </c:pt>
                <c:pt idx="6361">
                  <c:v>0.35208735564087201</c:v>
                </c:pt>
                <c:pt idx="6362">
                  <c:v>0.35399238436873798</c:v>
                </c:pt>
                <c:pt idx="6363">
                  <c:v>0.35543344176094699</c:v>
                </c:pt>
                <c:pt idx="6364">
                  <c:v>0.35807433021011897</c:v>
                </c:pt>
                <c:pt idx="6365">
                  <c:v>0.36211188617248802</c:v>
                </c:pt>
                <c:pt idx="6366">
                  <c:v>0.36554251749622402</c:v>
                </c:pt>
                <c:pt idx="6367">
                  <c:v>0.36518423071712602</c:v>
                </c:pt>
                <c:pt idx="6368">
                  <c:v>0.35911279555489201</c:v>
                </c:pt>
                <c:pt idx="6369">
                  <c:v>0.34853037054876901</c:v>
                </c:pt>
                <c:pt idx="6370">
                  <c:v>0.33732617593043501</c:v>
                </c:pt>
                <c:pt idx="6371">
                  <c:v>0.32967654064060498</c:v>
                </c:pt>
                <c:pt idx="6372">
                  <c:v>0.32769592570907702</c:v>
                </c:pt>
                <c:pt idx="6373">
                  <c:v>0.330739836696819</c:v>
                </c:pt>
                <c:pt idx="6374">
                  <c:v>0.33629818145107798</c:v>
                </c:pt>
                <c:pt idx="6375">
                  <c:v>0.341407672911272</c:v>
                </c:pt>
                <c:pt idx="6376">
                  <c:v>0.34377176934538101</c:v>
                </c:pt>
                <c:pt idx="6377">
                  <c:v>0.34243020122423401</c:v>
                </c:pt>
                <c:pt idx="6378">
                  <c:v>0.33804910752391598</c:v>
                </c:pt>
                <c:pt idx="6379">
                  <c:v>0.33276098708366397</c:v>
                </c:pt>
                <c:pt idx="6380">
                  <c:v>0.32941019420620499</c:v>
                </c:pt>
                <c:pt idx="6381">
                  <c:v>0.33031058339656999</c:v>
                </c:pt>
                <c:pt idx="6382">
                  <c:v>0.33608022455491399</c:v>
                </c:pt>
                <c:pt idx="6383">
                  <c:v>0.34530393429472001</c:v>
                </c:pt>
                <c:pt idx="6384">
                  <c:v>0.35529874264225503</c:v>
                </c:pt>
                <c:pt idx="6385">
                  <c:v>0.36345478389161101</c:v>
                </c:pt>
                <c:pt idx="6386">
                  <c:v>0.368295972263811</c:v>
                </c:pt>
                <c:pt idx="6387">
                  <c:v>0.36978762546627097</c:v>
                </c:pt>
                <c:pt idx="6388">
                  <c:v>0.36897149022632703</c:v>
                </c:pt>
                <c:pt idx="6389">
                  <c:v>0.36730894817360499</c:v>
                </c:pt>
                <c:pt idx="6390">
                  <c:v>0.36619072644379802</c:v>
                </c:pt>
                <c:pt idx="6391">
                  <c:v>0.36684413882155897</c:v>
                </c:pt>
                <c:pt idx="6392">
                  <c:v>0.37029908570540099</c:v>
                </c:pt>
                <c:pt idx="6393">
                  <c:v>0.37686928802540298</c:v>
                </c:pt>
                <c:pt idx="6394">
                  <c:v>0.38538122252976398</c:v>
                </c:pt>
                <c:pt idx="6395">
                  <c:v>0.393181300363243</c:v>
                </c:pt>
                <c:pt idx="6396">
                  <c:v>0.39734784379836302</c:v>
                </c:pt>
                <c:pt idx="6397">
                  <c:v>0.396165717919991</c:v>
                </c:pt>
                <c:pt idx="6398">
                  <c:v>0.38975233998827102</c:v>
                </c:pt>
                <c:pt idx="6399">
                  <c:v>0.37981660630265202</c:v>
                </c:pt>
                <c:pt idx="6400">
                  <c:v>0.36906396567217198</c:v>
                </c:pt>
                <c:pt idx="6401">
                  <c:v>0.36029816238197998</c:v>
                </c:pt>
                <c:pt idx="6402">
                  <c:v>0.35525345281832099</c:v>
                </c:pt>
                <c:pt idx="6403">
                  <c:v>0.35393732435074299</c:v>
                </c:pt>
                <c:pt idx="6404">
                  <c:v>0.35525537047072298</c:v>
                </c:pt>
                <c:pt idx="6405">
                  <c:v>0.35837845118260903</c:v>
                </c:pt>
                <c:pt idx="6406">
                  <c:v>0.36333768529069399</c:v>
                </c:pt>
                <c:pt idx="6407">
                  <c:v>0.37015093892749501</c:v>
                </c:pt>
                <c:pt idx="6408">
                  <c:v>0.37752074370160599</c:v>
                </c:pt>
                <c:pt idx="6409">
                  <c:v>0.38270373375926803</c:v>
                </c:pt>
                <c:pt idx="6410">
                  <c:v>0.382906762997968</c:v>
                </c:pt>
                <c:pt idx="6411">
                  <c:v>0.37703698298632499</c:v>
                </c:pt>
                <c:pt idx="6412">
                  <c:v>0.36642255033180399</c:v>
                </c:pt>
                <c:pt idx="6413">
                  <c:v>0.35409539745941199</c:v>
                </c:pt>
                <c:pt idx="6414">
                  <c:v>0.34325021916620702</c:v>
                </c:pt>
                <c:pt idx="6415">
                  <c:v>0.33591430631976299</c:v>
                </c:pt>
                <c:pt idx="6416">
                  <c:v>0.33261633531509199</c:v>
                </c:pt>
                <c:pt idx="6417">
                  <c:v>0.33306251567887002</c:v>
                </c:pt>
                <c:pt idx="6418">
                  <c:v>0.33704194200127302</c:v>
                </c:pt>
                <c:pt idx="6419">
                  <c:v>0.34471355927207198</c:v>
                </c:pt>
                <c:pt idx="6420">
                  <c:v>0.35612582685498201</c:v>
                </c:pt>
                <c:pt idx="6421">
                  <c:v>0.37050921156919397</c:v>
                </c:pt>
                <c:pt idx="6422">
                  <c:v>0.38593111272457697</c:v>
                </c:pt>
                <c:pt idx="6423">
                  <c:v>0.39954475837692899</c:v>
                </c:pt>
                <c:pt idx="6424">
                  <c:v>0.40841327205189398</c:v>
                </c:pt>
                <c:pt idx="6425">
                  <c:v>0.41068025571761402</c:v>
                </c:pt>
                <c:pt idx="6426">
                  <c:v>0.40647192511974001</c:v>
                </c:pt>
                <c:pt idx="6427">
                  <c:v>0.39786474579217102</c:v>
                </c:pt>
                <c:pt idx="6428">
                  <c:v>0.38798599189135002</c:v>
                </c:pt>
                <c:pt idx="6429">
                  <c:v>0.379978513930471</c:v>
                </c:pt>
                <c:pt idx="6430">
                  <c:v>0.37618233500408299</c:v>
                </c:pt>
                <c:pt idx="6431">
                  <c:v>0.37725416652393701</c:v>
                </c:pt>
                <c:pt idx="6432">
                  <c:v>0.38138312285971698</c:v>
                </c:pt>
                <c:pt idx="6433">
                  <c:v>0.38461901586506902</c:v>
                </c:pt>
                <c:pt idx="6434">
                  <c:v>0.38284203297828101</c:v>
                </c:pt>
                <c:pt idx="6435">
                  <c:v>0.37418989823736298</c:v>
                </c:pt>
                <c:pt idx="6436">
                  <c:v>0.35997860560088901</c:v>
                </c:pt>
                <c:pt idx="6437">
                  <c:v>0.34347874422664898</c:v>
                </c:pt>
                <c:pt idx="6438">
                  <c:v>0.327872874157429</c:v>
                </c:pt>
                <c:pt idx="6439">
                  <c:v>0.31515205636923399</c:v>
                </c:pt>
                <c:pt idx="6440">
                  <c:v>0.30639236580569501</c:v>
                </c:pt>
                <c:pt idx="6441">
                  <c:v>0.302442247811192</c:v>
                </c:pt>
                <c:pt idx="6442">
                  <c:v>0.30391788052263102</c:v>
                </c:pt>
                <c:pt idx="6443">
                  <c:v>0.31039398559868098</c:v>
                </c:pt>
                <c:pt idx="6444">
                  <c:v>0.31971479631685201</c:v>
                </c:pt>
                <c:pt idx="6445">
                  <c:v>0.32845310791312199</c:v>
                </c:pt>
                <c:pt idx="6446">
                  <c:v>0.33353302490990699</c:v>
                </c:pt>
                <c:pt idx="6447">
                  <c:v>0.33384865852496298</c:v>
                </c:pt>
                <c:pt idx="6448">
                  <c:v>0.33064254954813899</c:v>
                </c:pt>
                <c:pt idx="6449">
                  <c:v>0.32650654272217899</c:v>
                </c:pt>
                <c:pt idx="6450">
                  <c:v>0.32383125203318103</c:v>
                </c:pt>
                <c:pt idx="6451">
                  <c:v>0.323529240049308</c:v>
                </c:pt>
                <c:pt idx="6452">
                  <c:v>0.32449584410944698</c:v>
                </c:pt>
                <c:pt idx="6453">
                  <c:v>0.32418871303420299</c:v>
                </c:pt>
                <c:pt idx="6454">
                  <c:v>0.32040008635759099</c:v>
                </c:pt>
                <c:pt idx="6455">
                  <c:v>0.31328806336332399</c:v>
                </c:pt>
                <c:pt idx="6456">
                  <c:v>0.30597162663643102</c:v>
                </c:pt>
                <c:pt idx="6457">
                  <c:v>0.30280565251174002</c:v>
                </c:pt>
                <c:pt idx="6458">
                  <c:v>0.30644201741488097</c:v>
                </c:pt>
                <c:pt idx="6459">
                  <c:v>0.31595235791978199</c:v>
                </c:pt>
                <c:pt idx="6460">
                  <c:v>0.32740089829948799</c:v>
                </c:pt>
                <c:pt idx="6461">
                  <c:v>0.33625960870334398</c:v>
                </c:pt>
                <c:pt idx="6462">
                  <c:v>0.33982870309273799</c:v>
                </c:pt>
                <c:pt idx="6463">
                  <c:v>0.33814411038060799</c:v>
                </c:pt>
                <c:pt idx="6464">
                  <c:v>0.33308864843921798</c:v>
                </c:pt>
                <c:pt idx="6465">
                  <c:v>0.32662783041708998</c:v>
                </c:pt>
                <c:pt idx="6466">
                  <c:v>0.31962561409905099</c:v>
                </c:pt>
                <c:pt idx="6467">
                  <c:v>0.31214054851617501</c:v>
                </c:pt>
                <c:pt idx="6468">
                  <c:v>0.30465836425864201</c:v>
                </c:pt>
                <c:pt idx="6469">
                  <c:v>0.298708178639783</c:v>
                </c:pt>
                <c:pt idx="6470">
                  <c:v>0.29604477675448598</c:v>
                </c:pt>
                <c:pt idx="6471">
                  <c:v>0.29734878732847098</c:v>
                </c:pt>
                <c:pt idx="6472">
                  <c:v>0.301946860901881</c:v>
                </c:pt>
                <c:pt idx="6473">
                  <c:v>0.30866768708435499</c:v>
                </c:pt>
                <c:pt idx="6474">
                  <c:v>0.31658218708703301</c:v>
                </c:pt>
                <c:pt idx="6475">
                  <c:v>0.32482744457436802</c:v>
                </c:pt>
                <c:pt idx="6476">
                  <c:v>0.33212524567017998</c:v>
                </c:pt>
                <c:pt idx="6477">
                  <c:v>0.33696619842527797</c:v>
                </c:pt>
                <c:pt idx="6478">
                  <c:v>0.33844231845175099</c:v>
                </c:pt>
                <c:pt idx="6479">
                  <c:v>0.33684982367606803</c:v>
                </c:pt>
                <c:pt idx="6480">
                  <c:v>0.33346214771203397</c:v>
                </c:pt>
                <c:pt idx="6481">
                  <c:v>0.32973046968110797</c:v>
                </c:pt>
                <c:pt idx="6482">
                  <c:v>0.32659205160226901</c:v>
                </c:pt>
                <c:pt idx="6483">
                  <c:v>0.32435171084374398</c:v>
                </c:pt>
                <c:pt idx="6484">
                  <c:v>0.32310982415294698</c:v>
                </c:pt>
                <c:pt idx="6485">
                  <c:v>0.32322201764611902</c:v>
                </c:pt>
                <c:pt idx="6486">
                  <c:v>0.325173288458874</c:v>
                </c:pt>
                <c:pt idx="6487">
                  <c:v>0.328902198537881</c:v>
                </c:pt>
                <c:pt idx="6488">
                  <c:v>0.33343755029737998</c:v>
                </c:pt>
                <c:pt idx="6489">
                  <c:v>0.33749166137881897</c:v>
                </c:pt>
                <c:pt idx="6490">
                  <c:v>0.34044776084915901</c:v>
                </c:pt>
                <c:pt idx="6491">
                  <c:v>0.34260476116382999</c:v>
                </c:pt>
                <c:pt idx="6492">
                  <c:v>0.34444698496070902</c:v>
                </c:pt>
                <c:pt idx="6493">
                  <c:v>0.34586484969651199</c:v>
                </c:pt>
                <c:pt idx="6494">
                  <c:v>0.34620565724490598</c:v>
                </c:pt>
                <c:pt idx="6495">
                  <c:v>0.345042451747404</c:v>
                </c:pt>
                <c:pt idx="6496">
                  <c:v>0.34285606689254799</c:v>
                </c:pt>
                <c:pt idx="6497">
                  <c:v>0.34093292368307498</c:v>
                </c:pt>
                <c:pt idx="6498">
                  <c:v>0.34037147916968402</c:v>
                </c:pt>
                <c:pt idx="6499">
                  <c:v>0.340841603125842</c:v>
                </c:pt>
                <c:pt idx="6500">
                  <c:v>0.340236878964153</c:v>
                </c:pt>
                <c:pt idx="6501">
                  <c:v>0.33590583327276402</c:v>
                </c:pt>
                <c:pt idx="6502">
                  <c:v>0.326753114951854</c:v>
                </c:pt>
                <c:pt idx="6503">
                  <c:v>0.31449395501475202</c:v>
                </c:pt>
                <c:pt idx="6504">
                  <c:v>0.30296282185790602</c:v>
                </c:pt>
                <c:pt idx="6505">
                  <c:v>0.296057178781783</c:v>
                </c:pt>
                <c:pt idx="6506">
                  <c:v>0.29586752789554999</c:v>
                </c:pt>
                <c:pt idx="6507">
                  <c:v>0.30200467105113099</c:v>
                </c:pt>
                <c:pt idx="6508">
                  <c:v>0.312043012765294</c:v>
                </c:pt>
                <c:pt idx="6509">
                  <c:v>0.32254778115064198</c:v>
                </c:pt>
                <c:pt idx="6510">
                  <c:v>0.33029191894891402</c:v>
                </c:pt>
                <c:pt idx="6511">
                  <c:v>0.33331111107473399</c:v>
                </c:pt>
                <c:pt idx="6512">
                  <c:v>0.33139121598281501</c:v>
                </c:pt>
                <c:pt idx="6513">
                  <c:v>0.32584311272828198</c:v>
                </c:pt>
                <c:pt idx="6514">
                  <c:v>0.318827424197547</c:v>
                </c:pt>
                <c:pt idx="6515">
                  <c:v>0.312603895655158</c:v>
                </c:pt>
                <c:pt idx="6516">
                  <c:v>0.30895849441627399</c:v>
                </c:pt>
                <c:pt idx="6517">
                  <c:v>0.30891694740731301</c:v>
                </c:pt>
                <c:pt idx="6518">
                  <c:v>0.31262988207971398</c:v>
                </c:pt>
                <c:pt idx="6519">
                  <c:v>0.319214087661571</c:v>
                </c:pt>
                <c:pt idx="6520">
                  <c:v>0.32673843822405202</c:v>
                </c:pt>
                <c:pt idx="6521">
                  <c:v>0.33294127340068103</c:v>
                </c:pt>
                <c:pt idx="6522">
                  <c:v>0.33663007393843702</c:v>
                </c:pt>
                <c:pt idx="6523">
                  <c:v>0.33850011230104798</c:v>
                </c:pt>
                <c:pt idx="6524">
                  <c:v>0.34023375887966001</c:v>
                </c:pt>
                <c:pt idx="6525">
                  <c:v>0.34261667005664198</c:v>
                </c:pt>
                <c:pt idx="6526">
                  <c:v>0.34469215593768499</c:v>
                </c:pt>
                <c:pt idx="6527">
                  <c:v>0.34477972258804701</c:v>
                </c:pt>
                <c:pt idx="6528">
                  <c:v>0.342037420774152</c:v>
                </c:pt>
                <c:pt idx="6529">
                  <c:v>0.33696887201690501</c:v>
                </c:pt>
                <c:pt idx="6530">
                  <c:v>0.330910179254292</c:v>
                </c:pt>
                <c:pt idx="6531">
                  <c:v>0.325570317434621</c:v>
                </c:pt>
                <c:pt idx="6532">
                  <c:v>0.32292302848139098</c:v>
                </c:pt>
                <c:pt idx="6533">
                  <c:v>0.32473915727514902</c:v>
                </c:pt>
                <c:pt idx="6534">
                  <c:v>0.33151265998546697</c:v>
                </c:pt>
                <c:pt idx="6535">
                  <c:v>0.34177265054440398</c:v>
                </c:pt>
                <c:pt idx="6536">
                  <c:v>0.35281815618896101</c:v>
                </c:pt>
                <c:pt idx="6537">
                  <c:v>0.36241508237805797</c:v>
                </c:pt>
                <c:pt idx="6538">
                  <c:v>0.36981574058984001</c:v>
                </c:pt>
                <c:pt idx="6539">
                  <c:v>0.37520828424251801</c:v>
                </c:pt>
                <c:pt idx="6540">
                  <c:v>0.37852246682672502</c:v>
                </c:pt>
                <c:pt idx="6541">
                  <c:v>0.379118547998745</c:v>
                </c:pt>
                <c:pt idx="6542">
                  <c:v>0.37657367748817899</c:v>
                </c:pt>
                <c:pt idx="6543">
                  <c:v>0.37139045341014798</c:v>
                </c:pt>
                <c:pt idx="6544">
                  <c:v>0.36477187524281202</c:v>
                </c:pt>
                <c:pt idx="6545">
                  <c:v>0.35793821399325898</c:v>
                </c:pt>
                <c:pt idx="6546">
                  <c:v>0.35185362745484</c:v>
                </c:pt>
                <c:pt idx="6547">
                  <c:v>0.34735005510018502</c:v>
                </c:pt>
                <c:pt idx="6548">
                  <c:v>0.34496511016957598</c:v>
                </c:pt>
                <c:pt idx="6549">
                  <c:v>0.34429427920358002</c:v>
                </c:pt>
                <c:pt idx="6550">
                  <c:v>0.34355763309757997</c:v>
                </c:pt>
                <c:pt idx="6551">
                  <c:v>0.34022776700639401</c:v>
                </c:pt>
                <c:pt idx="6552">
                  <c:v>0.33268990811306098</c:v>
                </c:pt>
                <c:pt idx="6553">
                  <c:v>0.32172205482399602</c:v>
                </c:pt>
                <c:pt idx="6554">
                  <c:v>0.31031242307528401</c:v>
                </c:pt>
                <c:pt idx="6555">
                  <c:v>0.30169843217023301</c:v>
                </c:pt>
                <c:pt idx="6556">
                  <c:v>0.29740837077766202</c:v>
                </c:pt>
                <c:pt idx="6557">
                  <c:v>0.29716810813868499</c:v>
                </c:pt>
                <c:pt idx="6558">
                  <c:v>0.30032901993251498</c:v>
                </c:pt>
                <c:pt idx="6559">
                  <c:v>0.30668914479429699</c:v>
                </c:pt>
                <c:pt idx="6560">
                  <c:v>0.31564609062276799</c:v>
                </c:pt>
                <c:pt idx="6561">
                  <c:v>0.32508021604002801</c:v>
                </c:pt>
                <c:pt idx="6562">
                  <c:v>0.33182460707091299</c:v>
                </c:pt>
                <c:pt idx="6563">
                  <c:v>0.33350854128899499</c:v>
                </c:pt>
                <c:pt idx="6564">
                  <c:v>0.32987742314458401</c:v>
                </c:pt>
                <c:pt idx="6565">
                  <c:v>0.32251074638549898</c:v>
                </c:pt>
                <c:pt idx="6566">
                  <c:v>0.31375722015084501</c:v>
                </c:pt>
                <c:pt idx="6567">
                  <c:v>0.30606610550046698</c:v>
                </c:pt>
                <c:pt idx="6568">
                  <c:v>0.30162690916898999</c:v>
                </c:pt>
                <c:pt idx="6569">
                  <c:v>0.30160775160636299</c:v>
                </c:pt>
                <c:pt idx="6570">
                  <c:v>0.30533921230084399</c:v>
                </c:pt>
                <c:pt idx="6571">
                  <c:v>0.31068753971919399</c:v>
                </c:pt>
                <c:pt idx="6572">
                  <c:v>0.31576501838786802</c:v>
                </c:pt>
                <c:pt idx="6573">
                  <c:v>0.32028093620706899</c:v>
                </c:pt>
                <c:pt idx="6574">
                  <c:v>0.32498505757490798</c:v>
                </c:pt>
                <c:pt idx="6575">
                  <c:v>0.32992964438303202</c:v>
                </c:pt>
                <c:pt idx="6576">
                  <c:v>0.33372061263201203</c:v>
                </c:pt>
                <c:pt idx="6577">
                  <c:v>0.33459589548373803</c:v>
                </c:pt>
                <c:pt idx="6578">
                  <c:v>0.33191356105089898</c:v>
                </c:pt>
                <c:pt idx="6579">
                  <c:v>0.32643119909222401</c:v>
                </c:pt>
                <c:pt idx="6580">
                  <c:v>0.31950510745664401</c:v>
                </c:pt>
                <c:pt idx="6581">
                  <c:v>0.31238275165848001</c:v>
                </c:pt>
                <c:pt idx="6582">
                  <c:v>0.30602148619153802</c:v>
                </c:pt>
                <c:pt idx="6583">
                  <c:v>0.30095129139371901</c:v>
                </c:pt>
                <c:pt idx="6584">
                  <c:v>0.296930657790137</c:v>
                </c:pt>
                <c:pt idx="6585">
                  <c:v>0.29280933100011802</c:v>
                </c:pt>
                <c:pt idx="6586">
                  <c:v>0.28704389675515701</c:v>
                </c:pt>
                <c:pt idx="6587">
                  <c:v>0.27880294129449101</c:v>
                </c:pt>
                <c:pt idx="6588">
                  <c:v>0.26909237928973101</c:v>
                </c:pt>
                <c:pt idx="6589">
                  <c:v>0.26106098782874598</c:v>
                </c:pt>
                <c:pt idx="6590">
                  <c:v>0.25885623345311098</c:v>
                </c:pt>
                <c:pt idx="6591">
                  <c:v>0.26530127727377201</c:v>
                </c:pt>
                <c:pt idx="6592">
                  <c:v>0.27976017641908502</c:v>
                </c:pt>
                <c:pt idx="6593">
                  <c:v>0.29783662053482701</c:v>
                </c:pt>
                <c:pt idx="6594">
                  <c:v>0.313521759777035</c:v>
                </c:pt>
                <c:pt idx="6595">
                  <c:v>0.32261121549260602</c:v>
                </c:pt>
                <c:pt idx="6596">
                  <c:v>0.32495860709235402</c:v>
                </c:pt>
                <c:pt idx="6597">
                  <c:v>0.32374801043802198</c:v>
                </c:pt>
                <c:pt idx="6598">
                  <c:v>0.32239481347815402</c:v>
                </c:pt>
                <c:pt idx="6599">
                  <c:v>0.32178829499720601</c:v>
                </c:pt>
                <c:pt idx="6600">
                  <c:v>0.32015513734852302</c:v>
                </c:pt>
                <c:pt idx="6601">
                  <c:v>0.31532116887196998</c:v>
                </c:pt>
                <c:pt idx="6602">
                  <c:v>0.30717128533556998</c:v>
                </c:pt>
                <c:pt idx="6603">
                  <c:v>0.298269685219476</c:v>
                </c:pt>
                <c:pt idx="6604">
                  <c:v>0.29230327525784</c:v>
                </c:pt>
                <c:pt idx="6605">
                  <c:v>0.29170457270415001</c:v>
                </c:pt>
                <c:pt idx="6606">
                  <c:v>0.29626718895412602</c:v>
                </c:pt>
                <c:pt idx="6607">
                  <c:v>0.30355096712766799</c:v>
                </c:pt>
                <c:pt idx="6608">
                  <c:v>0.31044530278809601</c:v>
                </c:pt>
                <c:pt idx="6609">
                  <c:v>0.31473521295165602</c:v>
                </c:pt>
                <c:pt idx="6610">
                  <c:v>0.31593152800453</c:v>
                </c:pt>
                <c:pt idx="6611">
                  <c:v>0.315124398469879</c:v>
                </c:pt>
                <c:pt idx="6612">
                  <c:v>0.31398902555150499</c:v>
                </c:pt>
                <c:pt idx="6613">
                  <c:v>0.31360097438322898</c:v>
                </c:pt>
                <c:pt idx="6614">
                  <c:v>0.31396508278919799</c:v>
                </c:pt>
                <c:pt idx="6615">
                  <c:v>0.31449326406225198</c:v>
                </c:pt>
                <c:pt idx="6616">
                  <c:v>0.31471183070464098</c:v>
                </c:pt>
                <c:pt idx="6617">
                  <c:v>0.31444798349730502</c:v>
                </c:pt>
                <c:pt idx="6618">
                  <c:v>0.31352668346288698</c:v>
                </c:pt>
                <c:pt idx="6619">
                  <c:v>0.31148056241405198</c:v>
                </c:pt>
                <c:pt idx="6620">
                  <c:v>0.307628096956712</c:v>
                </c:pt>
                <c:pt idx="6621">
                  <c:v>0.30160452179323299</c:v>
                </c:pt>
                <c:pt idx="6622">
                  <c:v>0.294102857814388</c:v>
                </c:pt>
                <c:pt idx="6623">
                  <c:v>0.28715386662923897</c:v>
                </c:pt>
                <c:pt idx="6624">
                  <c:v>0.28337402646482901</c:v>
                </c:pt>
                <c:pt idx="6625">
                  <c:v>0.284546177131352</c:v>
                </c:pt>
                <c:pt idx="6626">
                  <c:v>0.290657939536553</c:v>
                </c:pt>
                <c:pt idx="6627">
                  <c:v>0.30007499079947098</c:v>
                </c:pt>
                <c:pt idx="6628">
                  <c:v>0.31041005787563097</c:v>
                </c:pt>
                <c:pt idx="6629">
                  <c:v>0.31923543390997999</c:v>
                </c:pt>
                <c:pt idx="6630">
                  <c:v>0.32441775744853102</c:v>
                </c:pt>
                <c:pt idx="6631">
                  <c:v>0.32454389568657999</c:v>
                </c:pt>
                <c:pt idx="6632">
                  <c:v>0.31972914022682303</c:v>
                </c:pt>
                <c:pt idx="6633">
                  <c:v>0.31227721340405001</c:v>
                </c:pt>
                <c:pt idx="6634">
                  <c:v>0.30622895820149398</c:v>
                </c:pt>
                <c:pt idx="6635">
                  <c:v>0.30550024551590899</c:v>
                </c:pt>
                <c:pt idx="6636">
                  <c:v>0.31164947171519197</c:v>
                </c:pt>
                <c:pt idx="6637">
                  <c:v>0.32298064560367201</c:v>
                </c:pt>
                <c:pt idx="6638">
                  <c:v>0.33571793006886502</c:v>
                </c:pt>
                <c:pt idx="6639">
                  <c:v>0.34617746857994097</c:v>
                </c:pt>
                <c:pt idx="6640">
                  <c:v>0.35218702556395498</c:v>
                </c:pt>
                <c:pt idx="6641">
                  <c:v>0.35317069909636001</c:v>
                </c:pt>
                <c:pt idx="6642">
                  <c:v>0.34972663680606803</c:v>
                </c:pt>
                <c:pt idx="6643">
                  <c:v>0.343471773417802</c:v>
                </c:pt>
                <c:pt idx="6644">
                  <c:v>0.336903680558716</c:v>
                </c:pt>
                <c:pt idx="6645">
                  <c:v>0.33272248406156901</c:v>
                </c:pt>
                <c:pt idx="6646">
                  <c:v>0.33278296603395902</c:v>
                </c:pt>
                <c:pt idx="6647">
                  <c:v>0.33739700043697901</c:v>
                </c:pt>
                <c:pt idx="6648">
                  <c:v>0.34538686704613603</c:v>
                </c:pt>
                <c:pt idx="6649">
                  <c:v>0.35473119649278401</c:v>
                </c:pt>
                <c:pt idx="6650">
                  <c:v>0.36347327111625499</c:v>
                </c:pt>
                <c:pt idx="6651">
                  <c:v>0.37052509622297902</c:v>
                </c:pt>
                <c:pt idx="6652">
                  <c:v>0.37587226815269598</c:v>
                </c:pt>
                <c:pt idx="6653">
                  <c:v>0.37993262974355102</c:v>
                </c:pt>
                <c:pt idx="6654">
                  <c:v>0.38260938970856601</c:v>
                </c:pt>
                <c:pt idx="6655">
                  <c:v>0.38299940899017498</c:v>
                </c:pt>
                <c:pt idx="6656">
                  <c:v>0.38003717944049598</c:v>
                </c:pt>
                <c:pt idx="6657">
                  <c:v>0.37333560819948602</c:v>
                </c:pt>
                <c:pt idx="6658">
                  <c:v>0.36338722333274598</c:v>
                </c:pt>
                <c:pt idx="6659">
                  <c:v>0.35110213649843097</c:v>
                </c:pt>
                <c:pt idx="6660">
                  <c:v>0.33730946670121398</c:v>
                </c:pt>
                <c:pt idx="6661">
                  <c:v>0.32273416966496798</c:v>
                </c:pt>
                <c:pt idx="6662">
                  <c:v>0.30839506539831202</c:v>
                </c:pt>
                <c:pt idx="6663">
                  <c:v>0.29588878904805899</c:v>
                </c:pt>
                <c:pt idx="6664">
                  <c:v>0.287004355455444</c:v>
                </c:pt>
                <c:pt idx="6665">
                  <c:v>0.28272258552095297</c:v>
                </c:pt>
                <c:pt idx="6666">
                  <c:v>0.28246160391164699</c:v>
                </c:pt>
                <c:pt idx="6667">
                  <c:v>0.28442359257067601</c:v>
                </c:pt>
                <c:pt idx="6668">
                  <c:v>0.28677549356090898</c:v>
                </c:pt>
                <c:pt idx="6669">
                  <c:v>0.28844811246015001</c:v>
                </c:pt>
                <c:pt idx="6670">
                  <c:v>0.28891249340646802</c:v>
                </c:pt>
                <c:pt idx="6671">
                  <c:v>0.28769044058291099</c:v>
                </c:pt>
                <c:pt idx="6672">
                  <c:v>0.28464795031096102</c:v>
                </c:pt>
                <c:pt idx="6673">
                  <c:v>0.28088895935278402</c:v>
                </c:pt>
                <c:pt idx="6674">
                  <c:v>0.27893317784197402</c:v>
                </c:pt>
                <c:pt idx="6675">
                  <c:v>0.28130130078809601</c:v>
                </c:pt>
                <c:pt idx="6676">
                  <c:v>0.28831785856940501</c:v>
                </c:pt>
                <c:pt idx="6677">
                  <c:v>0.297180299113536</c:v>
                </c:pt>
                <c:pt idx="6678">
                  <c:v>0.30362517190466498</c:v>
                </c:pt>
                <c:pt idx="6679">
                  <c:v>0.30511790202084099</c:v>
                </c:pt>
                <c:pt idx="6680">
                  <c:v>0.30270454344430903</c:v>
                </c:pt>
                <c:pt idx="6681">
                  <c:v>0.29966187175254599</c:v>
                </c:pt>
                <c:pt idx="6682">
                  <c:v>0.29819336526791601</c:v>
                </c:pt>
                <c:pt idx="6683">
                  <c:v>0.29744438162112002</c:v>
                </c:pt>
                <c:pt idx="6684">
                  <c:v>0.29479106045055598</c:v>
                </c:pt>
                <c:pt idx="6685">
                  <c:v>0.28899436425572</c:v>
                </c:pt>
                <c:pt idx="6686">
                  <c:v>0.28195055887454001</c:v>
                </c:pt>
                <c:pt idx="6687">
                  <c:v>0.27734377416556499</c:v>
                </c:pt>
                <c:pt idx="6688">
                  <c:v>0.277683620741763</c:v>
                </c:pt>
                <c:pt idx="6689">
                  <c:v>0.28252676318303799</c:v>
                </c:pt>
                <c:pt idx="6690">
                  <c:v>0.28904949371414002</c:v>
                </c:pt>
                <c:pt idx="6691">
                  <c:v>0.29384275761928602</c:v>
                </c:pt>
                <c:pt idx="6692">
                  <c:v>0.29436187031434102</c:v>
                </c:pt>
                <c:pt idx="6693">
                  <c:v>0.28964753168755403</c:v>
                </c:pt>
                <c:pt idx="6694">
                  <c:v>0.28069839792689699</c:v>
                </c:pt>
                <c:pt idx="6695">
                  <c:v>0.27044034863989902</c:v>
                </c:pt>
                <c:pt idx="6696">
                  <c:v>0.26280573084509101</c:v>
                </c:pt>
                <c:pt idx="6697">
                  <c:v>0.26095904247656099</c:v>
                </c:pt>
                <c:pt idx="6698">
                  <c:v>0.26553858226496102</c:v>
                </c:pt>
                <c:pt idx="6699">
                  <c:v>0.27400375954258899</c:v>
                </c:pt>
                <c:pt idx="6700">
                  <c:v>0.28174837274861803</c:v>
                </c:pt>
                <c:pt idx="6701">
                  <c:v>0.28472146232565498</c:v>
                </c:pt>
                <c:pt idx="6702">
                  <c:v>0.28202163426259402</c:v>
                </c:pt>
                <c:pt idx="6703">
                  <c:v>0.27638809898526001</c:v>
                </c:pt>
                <c:pt idx="6704">
                  <c:v>0.27200488718875099</c:v>
                </c:pt>
                <c:pt idx="6705">
                  <c:v>0.271589347603582</c:v>
                </c:pt>
                <c:pt idx="6706">
                  <c:v>0.27539383074718399</c:v>
                </c:pt>
                <c:pt idx="6707">
                  <c:v>0.28246058655850098</c:v>
                </c:pt>
                <c:pt idx="6708">
                  <c:v>0.29197699747386502</c:v>
                </c:pt>
                <c:pt idx="6709">
                  <c:v>0.30301038644573203</c:v>
                </c:pt>
                <c:pt idx="6710">
                  <c:v>0.31355103195108702</c:v>
                </c:pt>
                <c:pt idx="6711">
                  <c:v>0.32095819354951399</c:v>
                </c:pt>
                <c:pt idx="6712">
                  <c:v>0.32390927986881801</c:v>
                </c:pt>
                <c:pt idx="6713">
                  <c:v>0.32357695574279</c:v>
                </c:pt>
                <c:pt idx="6714">
                  <c:v>0.322434518761957</c:v>
                </c:pt>
                <c:pt idx="6715">
                  <c:v>0.32197842591077902</c:v>
                </c:pt>
                <c:pt idx="6716">
                  <c:v>0.32182916544662898</c:v>
                </c:pt>
                <c:pt idx="6717">
                  <c:v>0.32073848123742299</c:v>
                </c:pt>
                <c:pt idx="6718">
                  <c:v>0.31784651237211298</c:v>
                </c:pt>
                <c:pt idx="6719">
                  <c:v>0.31281529764681998</c:v>
                </c:pt>
                <c:pt idx="6720">
                  <c:v>0.305289573864513</c:v>
                </c:pt>
                <c:pt idx="6721">
                  <c:v>0.29491449806384501</c:v>
                </c:pt>
                <c:pt idx="6722">
                  <c:v>0.28218164510295901</c:v>
                </c:pt>
                <c:pt idx="6723">
                  <c:v>0.26914538370629598</c:v>
                </c:pt>
                <c:pt idx="6724">
                  <c:v>0.25898094406648697</c:v>
                </c:pt>
                <c:pt idx="6725">
                  <c:v>0.254413005034341</c:v>
                </c:pt>
                <c:pt idx="6726">
                  <c:v>0.25609970462717602</c:v>
                </c:pt>
                <c:pt idx="6727">
                  <c:v>0.26214472672780298</c:v>
                </c:pt>
                <c:pt idx="6728">
                  <c:v>0.269097519436303</c:v>
                </c:pt>
                <c:pt idx="6729">
                  <c:v>0.27384422964517202</c:v>
                </c:pt>
                <c:pt idx="6730">
                  <c:v>0.27523654270487402</c:v>
                </c:pt>
                <c:pt idx="6731">
                  <c:v>0.27436321065481301</c:v>
                </c:pt>
                <c:pt idx="6732">
                  <c:v>0.27324125883578998</c:v>
                </c:pt>
                <c:pt idx="6733">
                  <c:v>0.27309638750341197</c:v>
                </c:pt>
                <c:pt idx="6734">
                  <c:v>0.27395957066913401</c:v>
                </c:pt>
                <c:pt idx="6735">
                  <c:v>0.27592615948594301</c:v>
                </c:pt>
                <c:pt idx="6736">
                  <c:v>0.28033738695708899</c:v>
                </c:pt>
                <c:pt idx="6737">
                  <c:v>0.28904913246257502</c:v>
                </c:pt>
                <c:pt idx="6738">
                  <c:v>0.30232161900861798</c:v>
                </c:pt>
                <c:pt idx="6739">
                  <c:v>0.31777599894908398</c:v>
                </c:pt>
                <c:pt idx="6740">
                  <c:v>0.331757877215345</c:v>
                </c:pt>
                <c:pt idx="6741">
                  <c:v>0.34168637736248197</c:v>
                </c:pt>
                <c:pt idx="6742">
                  <c:v>0.34704436676595302</c:v>
                </c:pt>
                <c:pt idx="6743">
                  <c:v>0.34855000273334202</c:v>
                </c:pt>
                <c:pt idx="6744">
                  <c:v>0.34708007389851703</c:v>
                </c:pt>
                <c:pt idx="6745">
                  <c:v>0.34358150422672201</c:v>
                </c:pt>
                <c:pt idx="6746">
                  <c:v>0.33943959394346501</c:v>
                </c:pt>
                <c:pt idx="6747">
                  <c:v>0.33621737124940299</c:v>
                </c:pt>
                <c:pt idx="6748">
                  <c:v>0.33480091774828602</c:v>
                </c:pt>
                <c:pt idx="6749">
                  <c:v>0.33484669037180398</c:v>
                </c:pt>
                <c:pt idx="6750">
                  <c:v>0.33496625811846198</c:v>
                </c:pt>
                <c:pt idx="6751">
                  <c:v>0.33336818125636603</c:v>
                </c:pt>
                <c:pt idx="6752">
                  <c:v>0.32867742690052398</c:v>
                </c:pt>
                <c:pt idx="6753">
                  <c:v>0.320793431874001</c:v>
                </c:pt>
                <c:pt idx="6754">
                  <c:v>0.31129722022569201</c:v>
                </c:pt>
                <c:pt idx="6755">
                  <c:v>0.302773038674855</c:v>
                </c:pt>
                <c:pt idx="6756">
                  <c:v>0.29726329610327601</c:v>
                </c:pt>
                <c:pt idx="6757">
                  <c:v>0.29511524426130997</c:v>
                </c:pt>
                <c:pt idx="6758">
                  <c:v>0.295212019703814</c:v>
                </c:pt>
                <c:pt idx="6759">
                  <c:v>0.29617974303098499</c:v>
                </c:pt>
                <c:pt idx="6760">
                  <c:v>0.29736750122018002</c:v>
                </c:pt>
                <c:pt idx="6761">
                  <c:v>0.29896426514830698</c:v>
                </c:pt>
                <c:pt idx="6762">
                  <c:v>0.30146528919634702</c:v>
                </c:pt>
                <c:pt idx="6763">
                  <c:v>0.30493004180109001</c:v>
                </c:pt>
                <c:pt idx="6764">
                  <c:v>0.30847420513742302</c:v>
                </c:pt>
                <c:pt idx="6765">
                  <c:v>0.31049876343175697</c:v>
                </c:pt>
                <c:pt idx="6766">
                  <c:v>0.309744796901607</c:v>
                </c:pt>
                <c:pt idx="6767">
                  <c:v>0.30636600883514198</c:v>
                </c:pt>
                <c:pt idx="6768">
                  <c:v>0.30192541345038798</c:v>
                </c:pt>
                <c:pt idx="6769">
                  <c:v>0.29818493326989298</c:v>
                </c:pt>
                <c:pt idx="6770">
                  <c:v>0.29580318545767997</c:v>
                </c:pt>
                <c:pt idx="6771">
                  <c:v>0.29412916111176901</c:v>
                </c:pt>
                <c:pt idx="6772">
                  <c:v>0.29207192568659901</c:v>
                </c:pt>
                <c:pt idx="6773">
                  <c:v>0.28899193306750498</c:v>
                </c:pt>
                <c:pt idx="6774">
                  <c:v>0.28489403902831201</c:v>
                </c:pt>
                <c:pt idx="6775">
                  <c:v>0.28023448039161197</c:v>
                </c:pt>
                <c:pt idx="6776">
                  <c:v>0.27584195196613898</c:v>
                </c:pt>
                <c:pt idx="6777">
                  <c:v>0.272741707101051</c:v>
                </c:pt>
                <c:pt idx="6778">
                  <c:v>0.271494651006015</c:v>
                </c:pt>
                <c:pt idx="6779">
                  <c:v>0.271491102245281</c:v>
                </c:pt>
                <c:pt idx="6780">
                  <c:v>0.27114532687822401</c:v>
                </c:pt>
                <c:pt idx="6781">
                  <c:v>0.26914008858168598</c:v>
                </c:pt>
                <c:pt idx="6782">
                  <c:v>0.26568099905370501</c:v>
                </c:pt>
                <c:pt idx="6783">
                  <c:v>0.26258940021465799</c:v>
                </c:pt>
                <c:pt idx="6784">
                  <c:v>0.26207896346029302</c:v>
                </c:pt>
                <c:pt idx="6785">
                  <c:v>0.265130425421299</c:v>
                </c:pt>
                <c:pt idx="6786">
                  <c:v>0.27064031746037998</c:v>
                </c:pt>
                <c:pt idx="6787">
                  <c:v>0.27594572831881298</c:v>
                </c:pt>
                <c:pt idx="6788">
                  <c:v>0.27836944334838998</c:v>
                </c:pt>
                <c:pt idx="6789">
                  <c:v>0.27671560003519602</c:v>
                </c:pt>
                <c:pt idx="6790">
                  <c:v>0.27173965720903498</c:v>
                </c:pt>
                <c:pt idx="6791">
                  <c:v>0.265455408872251</c:v>
                </c:pt>
                <c:pt idx="6792">
                  <c:v>0.25993201540376298</c:v>
                </c:pt>
                <c:pt idx="6793">
                  <c:v>0.256378381105829</c:v>
                </c:pt>
                <c:pt idx="6794">
                  <c:v>0.25499073911685999</c:v>
                </c:pt>
                <c:pt idx="6795">
                  <c:v>0.25554282821449298</c:v>
                </c:pt>
                <c:pt idx="6796">
                  <c:v>0.258104393543447</c:v>
                </c:pt>
                <c:pt idx="6797">
                  <c:v>0.26309350106842699</c:v>
                </c:pt>
                <c:pt idx="6798">
                  <c:v>0.27064285035824598</c:v>
                </c:pt>
                <c:pt idx="6799">
                  <c:v>0.28018944793289602</c:v>
                </c:pt>
                <c:pt idx="6800">
                  <c:v>0.29085939947818601</c:v>
                </c:pt>
                <c:pt idx="6801">
                  <c:v>0.30198329540609897</c:v>
                </c:pt>
                <c:pt idx="6802">
                  <c:v>0.31285697259665202</c:v>
                </c:pt>
                <c:pt idx="6803">
                  <c:v>0.32208107942849101</c:v>
                </c:pt>
                <c:pt idx="6804">
                  <c:v>0.32764112259908301</c:v>
                </c:pt>
                <c:pt idx="6805">
                  <c:v>0.32808980141108601</c:v>
                </c:pt>
                <c:pt idx="6806">
                  <c:v>0.32385808863284099</c:v>
                </c:pt>
                <c:pt idx="6807">
                  <c:v>0.31745607745495102</c:v>
                </c:pt>
                <c:pt idx="6808">
                  <c:v>0.31222214187340303</c:v>
                </c:pt>
                <c:pt idx="6809">
                  <c:v>0.31037743429132603</c:v>
                </c:pt>
                <c:pt idx="6810">
                  <c:v>0.311678409925775</c:v>
                </c:pt>
                <c:pt idx="6811">
                  <c:v>0.31362364091723399</c:v>
                </c:pt>
                <c:pt idx="6812">
                  <c:v>0.31310870026804299</c:v>
                </c:pt>
                <c:pt idx="6813">
                  <c:v>0.30841295612916603</c:v>
                </c:pt>
                <c:pt idx="6814">
                  <c:v>0.300281993222829</c:v>
                </c:pt>
                <c:pt idx="6815">
                  <c:v>0.29156049140561002</c:v>
                </c:pt>
                <c:pt idx="6816">
                  <c:v>0.28558301542416797</c:v>
                </c:pt>
                <c:pt idx="6817">
                  <c:v>0.28406766397946598</c:v>
                </c:pt>
                <c:pt idx="6818">
                  <c:v>0.28574634681315197</c:v>
                </c:pt>
                <c:pt idx="6819">
                  <c:v>0.28694688591462397</c:v>
                </c:pt>
                <c:pt idx="6820">
                  <c:v>0.28408571160208401</c:v>
                </c:pt>
                <c:pt idx="6821">
                  <c:v>0.27625867084648997</c:v>
                </c:pt>
                <c:pt idx="6822">
                  <c:v>0.26584621114642998</c:v>
                </c:pt>
                <c:pt idx="6823">
                  <c:v>0.25689355721468399</c:v>
                </c:pt>
                <c:pt idx="6824">
                  <c:v>0.25294687634565599</c:v>
                </c:pt>
                <c:pt idx="6825">
                  <c:v>0.25586680816368002</c:v>
                </c:pt>
                <c:pt idx="6826">
                  <c:v>0.2655336170739</c:v>
                </c:pt>
                <c:pt idx="6827">
                  <c:v>0.27970652128858597</c:v>
                </c:pt>
                <c:pt idx="6828">
                  <c:v>0.29422911032597698</c:v>
                </c:pt>
                <c:pt idx="6829">
                  <c:v>0.30434590718698801</c:v>
                </c:pt>
                <c:pt idx="6830">
                  <c:v>0.30681893925661402</c:v>
                </c:pt>
                <c:pt idx="6831">
                  <c:v>0.30131796329030403</c:v>
                </c:pt>
                <c:pt idx="6832">
                  <c:v>0.29014050596081098</c:v>
                </c:pt>
                <c:pt idx="6833">
                  <c:v>0.27695888367592802</c:v>
                </c:pt>
                <c:pt idx="6834">
                  <c:v>0.26572177186180401</c:v>
                </c:pt>
                <c:pt idx="6835">
                  <c:v>0.25977012877869599</c:v>
                </c:pt>
                <c:pt idx="6836">
                  <c:v>0.26067067711390202</c:v>
                </c:pt>
                <c:pt idx="6837">
                  <c:v>0.26722584462104898</c:v>
                </c:pt>
                <c:pt idx="6838">
                  <c:v>0.27591057834870703</c:v>
                </c:pt>
                <c:pt idx="6839">
                  <c:v>0.282918572408207</c:v>
                </c:pt>
                <c:pt idx="6840">
                  <c:v>0.28619434938334498</c:v>
                </c:pt>
                <c:pt idx="6841">
                  <c:v>0.28574193442714402</c:v>
                </c:pt>
                <c:pt idx="6842">
                  <c:v>0.28239647890490999</c:v>
                </c:pt>
                <c:pt idx="6843">
                  <c:v>0.276816848719803</c:v>
                </c:pt>
                <c:pt idx="6844">
                  <c:v>0.26986184496458998</c:v>
                </c:pt>
                <c:pt idx="6845">
                  <c:v>0.26355894349308001</c:v>
                </c:pt>
                <c:pt idx="6846">
                  <c:v>0.26093157578804499</c:v>
                </c:pt>
                <c:pt idx="6847">
                  <c:v>0.26416589862088802</c:v>
                </c:pt>
                <c:pt idx="6848">
                  <c:v>0.27259451544597402</c:v>
                </c:pt>
                <c:pt idx="6849">
                  <c:v>0.28248766308922102</c:v>
                </c:pt>
                <c:pt idx="6850">
                  <c:v>0.28910105863591501</c:v>
                </c:pt>
                <c:pt idx="6851">
                  <c:v>0.28942455812415802</c:v>
                </c:pt>
                <c:pt idx="6852">
                  <c:v>0.28353727716487198</c:v>
                </c:pt>
                <c:pt idx="6853">
                  <c:v>0.27383503221264899</c:v>
                </c:pt>
                <c:pt idx="6854">
                  <c:v>0.26326498122936798</c:v>
                </c:pt>
                <c:pt idx="6855">
                  <c:v>0.25419929582662498</c:v>
                </c:pt>
                <c:pt idx="6856">
                  <c:v>0.24835821779686401</c:v>
                </c:pt>
                <c:pt idx="6857">
                  <c:v>0.24691544845063601</c:v>
                </c:pt>
                <c:pt idx="6858">
                  <c:v>0.25014466569404198</c:v>
                </c:pt>
                <c:pt idx="6859">
                  <c:v>0.25708424755542297</c:v>
                </c:pt>
                <c:pt idx="6860">
                  <c:v>0.26591248648153198</c:v>
                </c:pt>
                <c:pt idx="6861">
                  <c:v>0.27473347545228</c:v>
                </c:pt>
                <c:pt idx="6862">
                  <c:v>0.28187877456112997</c:v>
                </c:pt>
                <c:pt idx="6863">
                  <c:v>0.28564304135443203</c:v>
                </c:pt>
                <c:pt idx="6864">
                  <c:v>0.28436363946077098</c:v>
                </c:pt>
                <c:pt idx="6865">
                  <c:v>0.27730997081562497</c:v>
                </c:pt>
                <c:pt idx="6866">
                  <c:v>0.26554692002578201</c:v>
                </c:pt>
                <c:pt idx="6867">
                  <c:v>0.251714130060046</c:v>
                </c:pt>
                <c:pt idx="6868">
                  <c:v>0.23883213926198399</c:v>
                </c:pt>
                <c:pt idx="6869">
                  <c:v>0.22916542573286799</c:v>
                </c:pt>
                <c:pt idx="6870">
                  <c:v>0.22384333643252</c:v>
                </c:pt>
                <c:pt idx="6871">
                  <c:v>0.22313404302389001</c:v>
                </c:pt>
                <c:pt idx="6872">
                  <c:v>0.226909998934062</c:v>
                </c:pt>
                <c:pt idx="6873">
                  <c:v>0.234926021530318</c:v>
                </c:pt>
                <c:pt idx="6874">
                  <c:v>0.246769097663948</c:v>
                </c:pt>
                <c:pt idx="6875">
                  <c:v>0.26159922948339998</c:v>
                </c:pt>
                <c:pt idx="6876">
                  <c:v>0.277900610782357</c:v>
                </c:pt>
                <c:pt idx="6877">
                  <c:v>0.29341155969032101</c:v>
                </c:pt>
                <c:pt idx="6878">
                  <c:v>0.30544759216809397</c:v>
                </c:pt>
                <c:pt idx="6879">
                  <c:v>0.31181038541196598</c:v>
                </c:pt>
                <c:pt idx="6880">
                  <c:v>0.31195226167493301</c:v>
                </c:pt>
                <c:pt idx="6881">
                  <c:v>0.30744141419503301</c:v>
                </c:pt>
                <c:pt idx="6882">
                  <c:v>0.30109258806385503</c:v>
                </c:pt>
                <c:pt idx="6883">
                  <c:v>0.29535334950489101</c:v>
                </c:pt>
                <c:pt idx="6884">
                  <c:v>0.29122797216993601</c:v>
                </c:pt>
                <c:pt idx="6885">
                  <c:v>0.28837343746564098</c:v>
                </c:pt>
                <c:pt idx="6886">
                  <c:v>0.28597258172706702</c:v>
                </c:pt>
                <c:pt idx="6887">
                  <c:v>0.28364445685953399</c:v>
                </c:pt>
                <c:pt idx="6888">
                  <c:v>0.28178616319708699</c:v>
                </c:pt>
                <c:pt idx="6889">
                  <c:v>0.28102578393521499</c:v>
                </c:pt>
                <c:pt idx="6890">
                  <c:v>0.28121630870296099</c:v>
                </c:pt>
                <c:pt idx="6891">
                  <c:v>0.28113445123589897</c:v>
                </c:pt>
                <c:pt idx="6892">
                  <c:v>0.27943393160353203</c:v>
                </c:pt>
                <c:pt idx="6893">
                  <c:v>0.27583053661428297</c:v>
                </c:pt>
                <c:pt idx="6894">
                  <c:v>0.27122966611439803</c:v>
                </c:pt>
                <c:pt idx="6895">
                  <c:v>0.26699532566015099</c:v>
                </c:pt>
                <c:pt idx="6896">
                  <c:v>0.26441186781008502</c:v>
                </c:pt>
                <c:pt idx="6897">
                  <c:v>0.26443654413397999</c:v>
                </c:pt>
                <c:pt idx="6898">
                  <c:v>0.26713128575502898</c:v>
                </c:pt>
                <c:pt idx="6899">
                  <c:v>0.27114901978376699</c:v>
                </c:pt>
                <c:pt idx="6900">
                  <c:v>0.27444057324944199</c:v>
                </c:pt>
                <c:pt idx="6901">
                  <c:v>0.27602632621594098</c:v>
                </c:pt>
                <c:pt idx="6902">
                  <c:v>0.276884397781262</c:v>
                </c:pt>
                <c:pt idx="6903">
                  <c:v>0.27862451470514998</c:v>
                </c:pt>
                <c:pt idx="6904">
                  <c:v>0.28126917289140502</c:v>
                </c:pt>
                <c:pt idx="6905">
                  <c:v>0.28276266847953901</c:v>
                </c:pt>
                <c:pt idx="6906">
                  <c:v>0.28092126742284002</c:v>
                </c:pt>
                <c:pt idx="6907">
                  <c:v>0.27567133762234097</c:v>
                </c:pt>
                <c:pt idx="6908">
                  <c:v>0.26913794089559101</c:v>
                </c:pt>
                <c:pt idx="6909">
                  <c:v>0.26371815989543002</c:v>
                </c:pt>
                <c:pt idx="6910">
                  <c:v>0.26039405025592199</c:v>
                </c:pt>
                <c:pt idx="6911">
                  <c:v>0.25875580714785801</c:v>
                </c:pt>
                <c:pt idx="6912">
                  <c:v>0.25801510541274503</c:v>
                </c:pt>
                <c:pt idx="6913">
                  <c:v>0.25765793848393798</c:v>
                </c:pt>
                <c:pt idx="6914">
                  <c:v>0.25756304431041299</c:v>
                </c:pt>
                <c:pt idx="6915">
                  <c:v>0.25815901284461601</c:v>
                </c:pt>
                <c:pt idx="6916">
                  <c:v>0.260530565505881</c:v>
                </c:pt>
                <c:pt idx="6917">
                  <c:v>0.26581990637768399</c:v>
                </c:pt>
                <c:pt idx="6918">
                  <c:v>0.27402547183899101</c:v>
                </c:pt>
                <c:pt idx="6919">
                  <c:v>0.28331036446723501</c:v>
                </c:pt>
                <c:pt idx="6920">
                  <c:v>0.29060531414797303</c:v>
                </c:pt>
                <c:pt idx="6921">
                  <c:v>0.29300068253521</c:v>
                </c:pt>
                <c:pt idx="6922">
                  <c:v>0.28888572957554298</c:v>
                </c:pt>
                <c:pt idx="6923">
                  <c:v>0.27846443538439503</c:v>
                </c:pt>
                <c:pt idx="6924">
                  <c:v>0.263840905056692</c:v>
                </c:pt>
                <c:pt idx="6925">
                  <c:v>0.248558488661587</c:v>
                </c:pt>
                <c:pt idx="6926">
                  <c:v>0.23632516732150799</c:v>
                </c:pt>
                <c:pt idx="6927">
                  <c:v>0.22947178992346101</c:v>
                </c:pt>
                <c:pt idx="6928">
                  <c:v>0.22832534320467299</c:v>
                </c:pt>
                <c:pt idx="6929">
                  <c:v>0.231876323900364</c:v>
                </c:pt>
                <c:pt idx="6930">
                  <c:v>0.23879781489077201</c:v>
                </c:pt>
                <c:pt idx="6931">
                  <c:v>0.24780193370982501</c:v>
                </c:pt>
                <c:pt idx="6932">
                  <c:v>0.25742543398279399</c:v>
                </c:pt>
                <c:pt idx="6933">
                  <c:v>0.26603821782823001</c:v>
                </c:pt>
                <c:pt idx="6934">
                  <c:v>0.27242966892918202</c:v>
                </c:pt>
                <c:pt idx="6935">
                  <c:v>0.27651093468333898</c:v>
                </c:pt>
                <c:pt idx="6936">
                  <c:v>0.279425261443284</c:v>
                </c:pt>
                <c:pt idx="6937">
                  <c:v>0.28281908962051799</c:v>
                </c:pt>
                <c:pt idx="6938">
                  <c:v>0.28769791844866299</c:v>
                </c:pt>
                <c:pt idx="6939">
                  <c:v>0.29364620752050902</c:v>
                </c:pt>
                <c:pt idx="6940">
                  <c:v>0.29900135945317202</c:v>
                </c:pt>
                <c:pt idx="6941">
                  <c:v>0.30192561154136</c:v>
                </c:pt>
                <c:pt idx="6942">
                  <c:v>0.301615026824885</c:v>
                </c:pt>
                <c:pt idx="6943">
                  <c:v>0.29873314989159999</c:v>
                </c:pt>
                <c:pt idx="6944">
                  <c:v>0.29482652159824602</c:v>
                </c:pt>
                <c:pt idx="6945">
                  <c:v>0.291357202646226</c:v>
                </c:pt>
                <c:pt idx="6946">
                  <c:v>0.28911931571328098</c:v>
                </c:pt>
                <c:pt idx="6947">
                  <c:v>0.28813939797711002</c:v>
                </c:pt>
                <c:pt idx="6948">
                  <c:v>0.287682237566179</c:v>
                </c:pt>
                <c:pt idx="6949">
                  <c:v>0.28632233180778099</c:v>
                </c:pt>
                <c:pt idx="6950">
                  <c:v>0.28249816671775102</c:v>
                </c:pt>
                <c:pt idx="6951">
                  <c:v>0.27556338926893797</c:v>
                </c:pt>
                <c:pt idx="6952">
                  <c:v>0.266471883928454</c:v>
                </c:pt>
                <c:pt idx="6953">
                  <c:v>0.25728167454510498</c:v>
                </c:pt>
                <c:pt idx="6954">
                  <c:v>0.24989650587856799</c:v>
                </c:pt>
                <c:pt idx="6955">
                  <c:v>0.24529394621098199</c:v>
                </c:pt>
                <c:pt idx="6956">
                  <c:v>0.24369833571024099</c:v>
                </c:pt>
                <c:pt idx="6957">
                  <c:v>0.24488052962996401</c:v>
                </c:pt>
                <c:pt idx="6958">
                  <c:v>0.24788639407736199</c:v>
                </c:pt>
                <c:pt idx="6959">
                  <c:v>0.25073374866082399</c:v>
                </c:pt>
                <c:pt idx="6960">
                  <c:v>0.25100236776769602</c:v>
                </c:pt>
                <c:pt idx="6961">
                  <c:v>0.24719824402830801</c:v>
                </c:pt>
                <c:pt idx="6962">
                  <c:v>0.239809688056564</c:v>
                </c:pt>
                <c:pt idx="6963">
                  <c:v>0.23122486080166299</c:v>
                </c:pt>
                <c:pt idx="6964">
                  <c:v>0.22457734348059299</c:v>
                </c:pt>
                <c:pt idx="6965">
                  <c:v>0.22220413618365301</c:v>
                </c:pt>
                <c:pt idx="6966">
                  <c:v>0.22456298212248299</c:v>
                </c:pt>
                <c:pt idx="6967">
                  <c:v>0.230203792035649</c:v>
                </c:pt>
                <c:pt idx="6968">
                  <c:v>0.23671121037668699</c:v>
                </c:pt>
                <c:pt idx="6969">
                  <c:v>0.241914258543517</c:v>
                </c:pt>
                <c:pt idx="6970">
                  <c:v>0.24472464411856201</c:v>
                </c:pt>
                <c:pt idx="6971">
                  <c:v>0.245444330162774</c:v>
                </c:pt>
                <c:pt idx="6972">
                  <c:v>0.24550984478049001</c:v>
                </c:pt>
                <c:pt idx="6973">
                  <c:v>0.246575090019892</c:v>
                </c:pt>
                <c:pt idx="6974">
                  <c:v>0.24929755513948701</c:v>
                </c:pt>
                <c:pt idx="6975">
                  <c:v>0.252789735105237</c:v>
                </c:pt>
                <c:pt idx="6976">
                  <c:v>0.25529477207736601</c:v>
                </c:pt>
                <c:pt idx="6977">
                  <c:v>0.25546767476517501</c:v>
                </c:pt>
                <c:pt idx="6978">
                  <c:v>0.25319108828877002</c:v>
                </c:pt>
                <c:pt idx="6979">
                  <c:v>0.24956542504245099</c:v>
                </c:pt>
                <c:pt idx="6980">
                  <c:v>0.24642471814355801</c:v>
                </c:pt>
                <c:pt idx="6981">
                  <c:v>0.245672391250644</c:v>
                </c:pt>
                <c:pt idx="6982">
                  <c:v>0.24849723377378799</c:v>
                </c:pt>
                <c:pt idx="6983">
                  <c:v>0.25473876118801297</c:v>
                </c:pt>
                <c:pt idx="6984">
                  <c:v>0.26291977906527703</c:v>
                </c:pt>
                <c:pt idx="6985">
                  <c:v>0.27110883142929298</c:v>
                </c:pt>
                <c:pt idx="6986">
                  <c:v>0.27804462914986</c:v>
                </c:pt>
                <c:pt idx="6987">
                  <c:v>0.28369764207855203</c:v>
                </c:pt>
                <c:pt idx="6988">
                  <c:v>0.28895555421647801</c:v>
                </c:pt>
                <c:pt idx="6989">
                  <c:v>0.29478286090175698</c:v>
                </c:pt>
                <c:pt idx="6990">
                  <c:v>0.30142688554687502</c:v>
                </c:pt>
                <c:pt idx="6991">
                  <c:v>0.30809834224716198</c:v>
                </c:pt>
                <c:pt idx="6992">
                  <c:v>0.313275964716412</c:v>
                </c:pt>
                <c:pt idx="6993">
                  <c:v>0.31541729588818701</c:v>
                </c:pt>
                <c:pt idx="6994">
                  <c:v>0.31364062031553602</c:v>
                </c:pt>
                <c:pt idx="6995">
                  <c:v>0.30810390570657298</c:v>
                </c:pt>
                <c:pt idx="6996">
                  <c:v>0.29999915436469299</c:v>
                </c:pt>
                <c:pt idx="6997">
                  <c:v>0.29101124400727002</c:v>
                </c:pt>
                <c:pt idx="6998">
                  <c:v>0.282259844572051</c:v>
                </c:pt>
                <c:pt idx="6999">
                  <c:v>0.273432322037793</c:v>
                </c:pt>
                <c:pt idx="7000">
                  <c:v>0.26309894008404999</c:v>
                </c:pt>
                <c:pt idx="7001">
                  <c:v>0.25026051217070999</c:v>
                </c:pt>
                <c:pt idx="7002">
                  <c:v>0.235867764090992</c:v>
                </c:pt>
                <c:pt idx="7003">
                  <c:v>0.22293202070309601</c:v>
                </c:pt>
                <c:pt idx="7004">
                  <c:v>0.21510727709036701</c:v>
                </c:pt>
                <c:pt idx="7005">
                  <c:v>0.21488023789371799</c:v>
                </c:pt>
                <c:pt idx="7006">
                  <c:v>0.22253693666452101</c:v>
                </c:pt>
                <c:pt idx="7007">
                  <c:v>0.236177876464359</c:v>
                </c:pt>
                <c:pt idx="7008">
                  <c:v>0.25243388797192001</c:v>
                </c:pt>
                <c:pt idx="7009">
                  <c:v>0.26762712430984897</c:v>
                </c:pt>
                <c:pt idx="7010">
                  <c:v>0.27916671536582799</c:v>
                </c:pt>
                <c:pt idx="7011">
                  <c:v>0.28648863319083001</c:v>
                </c:pt>
                <c:pt idx="7012">
                  <c:v>0.29070126591238299</c:v>
                </c:pt>
                <c:pt idx="7013">
                  <c:v>0.29313922163887102</c:v>
                </c:pt>
                <c:pt idx="7014">
                  <c:v>0.29426337327240598</c:v>
                </c:pt>
                <c:pt idx="7015">
                  <c:v>0.29393156438552598</c:v>
                </c:pt>
                <c:pt idx="7016">
                  <c:v>0.29228624816982102</c:v>
                </c:pt>
                <c:pt idx="7017">
                  <c:v>0.28985213009944599</c:v>
                </c:pt>
                <c:pt idx="7018">
                  <c:v>0.28686878512752201</c:v>
                </c:pt>
                <c:pt idx="7019">
                  <c:v>0.28313316392569998</c:v>
                </c:pt>
                <c:pt idx="7020">
                  <c:v>0.278747907178654</c:v>
                </c:pt>
                <c:pt idx="7021">
                  <c:v>0.27465600759304198</c:v>
                </c:pt>
                <c:pt idx="7022">
                  <c:v>0.27209427241366302</c:v>
                </c:pt>
                <c:pt idx="7023">
                  <c:v>0.27160495397627599</c:v>
                </c:pt>
                <c:pt idx="7024">
                  <c:v>0.27270683226981202</c:v>
                </c:pt>
                <c:pt idx="7025">
                  <c:v>0.27432964298881601</c:v>
                </c:pt>
                <c:pt idx="7026">
                  <c:v>0.27530390393155602</c:v>
                </c:pt>
                <c:pt idx="7027">
                  <c:v>0.27451176040846897</c:v>
                </c:pt>
                <c:pt idx="7028">
                  <c:v>0.27101704245428598</c:v>
                </c:pt>
                <c:pt idx="7029">
                  <c:v>0.26464115654249698</c:v>
                </c:pt>
                <c:pt idx="7030">
                  <c:v>0.25685655211536401</c:v>
                </c:pt>
                <c:pt idx="7031">
                  <c:v>0.25106412024441999</c:v>
                </c:pt>
                <c:pt idx="7032">
                  <c:v>0.251269269048634</c:v>
                </c:pt>
                <c:pt idx="7033">
                  <c:v>0.25945151324146698</c:v>
                </c:pt>
                <c:pt idx="7034">
                  <c:v>0.27357118575865702</c:v>
                </c:pt>
                <c:pt idx="7035">
                  <c:v>0.28820659408580102</c:v>
                </c:pt>
                <c:pt idx="7036">
                  <c:v>0.297736881065847</c:v>
                </c:pt>
                <c:pt idx="7037">
                  <c:v>0.29973618741855301</c:v>
                </c:pt>
                <c:pt idx="7038">
                  <c:v>0.29604847034615001</c:v>
                </c:pt>
                <c:pt idx="7039">
                  <c:v>0.290892730538373</c:v>
                </c:pt>
                <c:pt idx="7040">
                  <c:v>0.28755558721276098</c:v>
                </c:pt>
                <c:pt idx="7041">
                  <c:v>0.28617529742370601</c:v>
                </c:pt>
                <c:pt idx="7042">
                  <c:v>0.28423229607525502</c:v>
                </c:pt>
                <c:pt idx="7043">
                  <c:v>0.279151376886634</c:v>
                </c:pt>
                <c:pt idx="7044">
                  <c:v>0.27058152042660999</c:v>
                </c:pt>
                <c:pt idx="7045">
                  <c:v>0.26027736741170499</c:v>
                </c:pt>
                <c:pt idx="7046">
                  <c:v>0.249931216183299</c:v>
                </c:pt>
                <c:pt idx="7047">
                  <c:v>0.23934492499545101</c:v>
                </c:pt>
                <c:pt idx="7048">
                  <c:v>0.22681445219809299</c:v>
                </c:pt>
                <c:pt idx="7049">
                  <c:v>0.21121032565811201</c:v>
                </c:pt>
                <c:pt idx="7050">
                  <c:v>0.19367061514232101</c:v>
                </c:pt>
                <c:pt idx="7051">
                  <c:v>0.17752420857885401</c:v>
                </c:pt>
                <c:pt idx="7052">
                  <c:v>0.166792756316931</c:v>
                </c:pt>
                <c:pt idx="7053">
                  <c:v>0.16446645515809499</c:v>
                </c:pt>
                <c:pt idx="7054">
                  <c:v>0.171413913022264</c:v>
                </c:pt>
                <c:pt idx="7055">
                  <c:v>0.18619338011035699</c:v>
                </c:pt>
                <c:pt idx="7056">
                  <c:v>0.20567263661579699</c:v>
                </c:pt>
                <c:pt idx="7057">
                  <c:v>0.226078024708116</c:v>
                </c:pt>
                <c:pt idx="7058">
                  <c:v>0.243927689672229</c:v>
                </c:pt>
                <c:pt idx="7059">
                  <c:v>0.256562057149754</c:v>
                </c:pt>
                <c:pt idx="7060">
                  <c:v>0.26249836927385201</c:v>
                </c:pt>
                <c:pt idx="7061">
                  <c:v>0.261924592187254</c:v>
                </c:pt>
                <c:pt idx="7062">
                  <c:v>0.25704420467142303</c:v>
                </c:pt>
                <c:pt idx="7063">
                  <c:v>0.25145868871235499</c:v>
                </c:pt>
                <c:pt idx="7064">
                  <c:v>0.24833620450836999</c:v>
                </c:pt>
                <c:pt idx="7065">
                  <c:v>0.24848719820763601</c:v>
                </c:pt>
                <c:pt idx="7066">
                  <c:v>0.25002091063763898</c:v>
                </c:pt>
                <c:pt idx="7067">
                  <c:v>0.25002500862309901</c:v>
                </c:pt>
                <c:pt idx="7068">
                  <c:v>0.24687783670681801</c:v>
                </c:pt>
                <c:pt idx="7069">
                  <c:v>0.24131399065602199</c:v>
                </c:pt>
                <c:pt idx="7070">
                  <c:v>0.23556891412075101</c:v>
                </c:pt>
                <c:pt idx="7071">
                  <c:v>0.231498649366423</c:v>
                </c:pt>
                <c:pt idx="7072">
                  <c:v>0.229213134834195</c:v>
                </c:pt>
                <c:pt idx="7073">
                  <c:v>0.227181797358677</c:v>
                </c:pt>
                <c:pt idx="7074">
                  <c:v>0.22352424181324199</c:v>
                </c:pt>
                <c:pt idx="7075">
                  <c:v>0.21732231137166899</c:v>
                </c:pt>
                <c:pt idx="7076">
                  <c:v>0.20904641156055001</c:v>
                </c:pt>
                <c:pt idx="7077">
                  <c:v>0.200157532685798</c:v>
                </c:pt>
                <c:pt idx="7078">
                  <c:v>0.19244584314726099</c:v>
                </c:pt>
                <c:pt idx="7079">
                  <c:v>0.18739668392875899</c:v>
                </c:pt>
                <c:pt idx="7080">
                  <c:v>0.185687169733464</c:v>
                </c:pt>
                <c:pt idx="7081">
                  <c:v>0.18711618143449499</c:v>
                </c:pt>
                <c:pt idx="7082">
                  <c:v>0.19107873419222701</c:v>
                </c:pt>
                <c:pt idx="7083">
                  <c:v>0.19703328914498699</c:v>
                </c:pt>
                <c:pt idx="7084">
                  <c:v>0.20443107789588499</c:v>
                </c:pt>
                <c:pt idx="7085">
                  <c:v>0.212488973899642</c:v>
                </c:pt>
                <c:pt idx="7086">
                  <c:v>0.220486111049427</c:v>
                </c:pt>
                <c:pt idx="7087">
                  <c:v>0.22829182702136899</c:v>
                </c:pt>
                <c:pt idx="7088">
                  <c:v>0.23617450336885401</c:v>
                </c:pt>
                <c:pt idx="7089">
                  <c:v>0.24385412906763901</c:v>
                </c:pt>
                <c:pt idx="7090">
                  <c:v>0.24994393275010099</c:v>
                </c:pt>
                <c:pt idx="7091">
                  <c:v>0.25255736048440502</c:v>
                </c:pt>
                <c:pt idx="7092">
                  <c:v>0.25050203907216301</c:v>
                </c:pt>
                <c:pt idx="7093">
                  <c:v>0.24402496771929899</c:v>
                </c:pt>
                <c:pt idx="7094">
                  <c:v>0.23473280612063999</c:v>
                </c:pt>
                <c:pt idx="7095">
                  <c:v>0.22484783922005699</c:v>
                </c:pt>
                <c:pt idx="7096">
                  <c:v>0.21610253531655699</c:v>
                </c:pt>
                <c:pt idx="7097">
                  <c:v>0.20895194978506601</c:v>
                </c:pt>
                <c:pt idx="7098">
                  <c:v>0.20296119360571099</c:v>
                </c:pt>
                <c:pt idx="7099">
                  <c:v>0.19823845811879701</c:v>
                </c:pt>
                <c:pt idx="7100">
                  <c:v>0.19640749136399999</c:v>
                </c:pt>
                <c:pt idx="7101">
                  <c:v>0.19978615409861999</c:v>
                </c:pt>
                <c:pt idx="7102">
                  <c:v>0.209276636692941</c:v>
                </c:pt>
                <c:pt idx="7103">
                  <c:v>0.222864502977941</c:v>
                </c:pt>
                <c:pt idx="7104">
                  <c:v>0.23611354107176599</c:v>
                </c:pt>
                <c:pt idx="7105">
                  <c:v>0.244438611172099</c:v>
                </c:pt>
                <c:pt idx="7106">
                  <c:v>0.24570641728044201</c:v>
                </c:pt>
                <c:pt idx="7107">
                  <c:v>0.24142436155275099</c:v>
                </c:pt>
                <c:pt idx="7108">
                  <c:v>0.23554291163636101</c:v>
                </c:pt>
                <c:pt idx="7109">
                  <c:v>0.23162118662756101</c:v>
                </c:pt>
                <c:pt idx="7110">
                  <c:v>0.23060019131384399</c:v>
                </c:pt>
                <c:pt idx="7111">
                  <c:v>0.23096158348351201</c:v>
                </c:pt>
                <c:pt idx="7112">
                  <c:v>0.23076770370011501</c:v>
                </c:pt>
                <c:pt idx="7113">
                  <c:v>0.22944998743599801</c:v>
                </c:pt>
                <c:pt idx="7114">
                  <c:v>0.22797103651373801</c:v>
                </c:pt>
                <c:pt idx="7115">
                  <c:v>0.22785551358058401</c:v>
                </c:pt>
                <c:pt idx="7116">
                  <c:v>0.230256482241878</c:v>
                </c:pt>
                <c:pt idx="7117">
                  <c:v>0.23548601833375399</c:v>
                </c:pt>
                <c:pt idx="7118">
                  <c:v>0.24284381093909799</c:v>
                </c:pt>
                <c:pt idx="7119">
                  <c:v>0.25075440912915797</c:v>
                </c:pt>
                <c:pt idx="7120">
                  <c:v>0.25733122229143601</c:v>
                </c:pt>
                <c:pt idx="7121">
                  <c:v>0.26109995310183798</c:v>
                </c:pt>
                <c:pt idx="7122">
                  <c:v>0.26140610431536099</c:v>
                </c:pt>
                <c:pt idx="7123">
                  <c:v>0.25838867858202003</c:v>
                </c:pt>
                <c:pt idx="7124">
                  <c:v>0.25278481008143899</c:v>
                </c:pt>
                <c:pt idx="7125">
                  <c:v>0.24575811612130899</c:v>
                </c:pt>
                <c:pt idx="7126">
                  <c:v>0.23867214242458301</c:v>
                </c:pt>
                <c:pt idx="7127">
                  <c:v>0.232725156342041</c:v>
                </c:pt>
                <c:pt idx="7128">
                  <c:v>0.22861743318140099</c:v>
                </c:pt>
                <c:pt idx="7129">
                  <c:v>0.226499976508024</c:v>
                </c:pt>
                <c:pt idx="7130">
                  <c:v>0.22615093963237501</c:v>
                </c:pt>
                <c:pt idx="7131">
                  <c:v>0.22706112261624101</c:v>
                </c:pt>
                <c:pt idx="7132">
                  <c:v>0.228332752947877</c:v>
                </c:pt>
                <c:pt idx="7133">
                  <c:v>0.22875023065549699</c:v>
                </c:pt>
                <c:pt idx="7134">
                  <c:v>0.22740136562928601</c:v>
                </c:pt>
                <c:pt idx="7135">
                  <c:v>0.22461024730057699</c:v>
                </c:pt>
                <c:pt idx="7136">
                  <c:v>0.22229474061829499</c:v>
                </c:pt>
                <c:pt idx="7137">
                  <c:v>0.22307810269921099</c:v>
                </c:pt>
                <c:pt idx="7138">
                  <c:v>0.22862615777814699</c:v>
                </c:pt>
                <c:pt idx="7139">
                  <c:v>0.23852753631644799</c:v>
                </c:pt>
                <c:pt idx="7140">
                  <c:v>0.25053717903789402</c:v>
                </c:pt>
                <c:pt idx="7141">
                  <c:v>0.26182120037824402</c:v>
                </c:pt>
                <c:pt idx="7142">
                  <c:v>0.27028471575370999</c:v>
                </c:pt>
                <c:pt idx="7143">
                  <c:v>0.27524237852786498</c:v>
                </c:pt>
                <c:pt idx="7144">
                  <c:v>0.27706598197304999</c:v>
                </c:pt>
                <c:pt idx="7145">
                  <c:v>0.27608904550702401</c:v>
                </c:pt>
                <c:pt idx="7146">
                  <c:v>0.271829244592525</c:v>
                </c:pt>
                <c:pt idx="7147">
                  <c:v>0.263463635133866</c:v>
                </c:pt>
                <c:pt idx="7148">
                  <c:v>0.25119284232261802</c:v>
                </c:pt>
                <c:pt idx="7149">
                  <c:v>0.237140002772153</c:v>
                </c:pt>
                <c:pt idx="7150">
                  <c:v>0.22491724054162801</c:v>
                </c:pt>
                <c:pt idx="7151">
                  <c:v>0.218169638805635</c:v>
                </c:pt>
                <c:pt idx="7152">
                  <c:v>0.218989518618564</c:v>
                </c:pt>
                <c:pt idx="7153">
                  <c:v>0.226995052746436</c:v>
                </c:pt>
                <c:pt idx="7154">
                  <c:v>0.23955151035719399</c:v>
                </c:pt>
                <c:pt idx="7155">
                  <c:v>0.25307937745779902</c:v>
                </c:pt>
                <c:pt idx="7156">
                  <c:v>0.26467840518503799</c:v>
                </c:pt>
                <c:pt idx="7157">
                  <c:v>0.27302169524779502</c:v>
                </c:pt>
                <c:pt idx="7158">
                  <c:v>0.27808851789607297</c:v>
                </c:pt>
                <c:pt idx="7159">
                  <c:v>0.28029646711730799</c:v>
                </c:pt>
                <c:pt idx="7160">
                  <c:v>0.279979341297727</c:v>
                </c:pt>
                <c:pt idx="7161">
                  <c:v>0.27758082196887601</c:v>
                </c:pt>
                <c:pt idx="7162">
                  <c:v>0.27406091890615603</c:v>
                </c:pt>
                <c:pt idx="7163">
                  <c:v>0.27081070779496502</c:v>
                </c:pt>
                <c:pt idx="7164">
                  <c:v>0.26899859121890202</c:v>
                </c:pt>
                <c:pt idx="7165">
                  <c:v>0.26889328672031598</c:v>
                </c:pt>
                <c:pt idx="7166">
                  <c:v>0.269630642589477</c:v>
                </c:pt>
                <c:pt idx="7167">
                  <c:v>0.26945162187344701</c:v>
                </c:pt>
                <c:pt idx="7168">
                  <c:v>0.26630454883281401</c:v>
                </c:pt>
                <c:pt idx="7169">
                  <c:v>0.25876990736848099</c:v>
                </c:pt>
                <c:pt idx="7170">
                  <c:v>0.247010151523645</c:v>
                </c:pt>
                <c:pt idx="7171">
                  <c:v>0.233075102382828</c:v>
                </c:pt>
                <c:pt idx="7172">
                  <c:v>0.220158528727461</c:v>
                </c:pt>
                <c:pt idx="7173">
                  <c:v>0.211251530019679</c:v>
                </c:pt>
                <c:pt idx="7174">
                  <c:v>0.20804222269952499</c:v>
                </c:pt>
                <c:pt idx="7175">
                  <c:v>0.21042121474970699</c:v>
                </c:pt>
                <c:pt idx="7176">
                  <c:v>0.21644940442653601</c:v>
                </c:pt>
                <c:pt idx="7177">
                  <c:v>0.22284835165365599</c:v>
                </c:pt>
                <c:pt idx="7178">
                  <c:v>0.226302840244341</c:v>
                </c:pt>
                <c:pt idx="7179">
                  <c:v>0.22526237806973701</c:v>
                </c:pt>
                <c:pt idx="7180">
                  <c:v>0.221057523457725</c:v>
                </c:pt>
                <c:pt idx="7181">
                  <c:v>0.21724484850459699</c:v>
                </c:pt>
                <c:pt idx="7182">
                  <c:v>0.21732005763878001</c:v>
                </c:pt>
                <c:pt idx="7183">
                  <c:v>0.22227356710687601</c:v>
                </c:pt>
                <c:pt idx="7184">
                  <c:v>0.22982076698239801</c:v>
                </c:pt>
                <c:pt idx="7185">
                  <c:v>0.23606174846283601</c:v>
                </c:pt>
                <c:pt idx="7186">
                  <c:v>0.238363651492497</c:v>
                </c:pt>
                <c:pt idx="7187">
                  <c:v>0.23705311617513899</c:v>
                </c:pt>
                <c:pt idx="7188">
                  <c:v>0.23448327371410399</c:v>
                </c:pt>
                <c:pt idx="7189">
                  <c:v>0.23251106735740501</c:v>
                </c:pt>
                <c:pt idx="7190">
                  <c:v>0.23088101414088699</c:v>
                </c:pt>
                <c:pt idx="7191">
                  <c:v>0.227929951632833</c:v>
                </c:pt>
                <c:pt idx="7192">
                  <c:v>0.22264762691116499</c:v>
                </c:pt>
                <c:pt idx="7193">
                  <c:v>0.215940585408295</c:v>
                </c:pt>
                <c:pt idx="7194">
                  <c:v>0.209966332960424</c:v>
                </c:pt>
                <c:pt idx="7195">
                  <c:v>0.20641667680345599</c:v>
                </c:pt>
                <c:pt idx="7196">
                  <c:v>0.20558286678202201</c:v>
                </c:pt>
                <c:pt idx="7197">
                  <c:v>0.20695982238515701</c:v>
                </c:pt>
                <c:pt idx="7198">
                  <c:v>0.21024692581325799</c:v>
                </c:pt>
                <c:pt idx="7199">
                  <c:v>0.21522776615231901</c:v>
                </c:pt>
                <c:pt idx="7200">
                  <c:v>0.22075552615225499</c:v>
                </c:pt>
                <c:pt idx="7201">
                  <c:v>0.22459457285231599</c:v>
                </c:pt>
                <c:pt idx="7202">
                  <c:v>0.224902042317777</c:v>
                </c:pt>
                <c:pt idx="7203">
                  <c:v>0.22186532820673499</c:v>
                </c:pt>
                <c:pt idx="7204">
                  <c:v>0.21759171404185301</c:v>
                </c:pt>
                <c:pt idx="7205">
                  <c:v>0.214370500574671</c:v>
                </c:pt>
                <c:pt idx="7206">
                  <c:v>0.21315884581858599</c:v>
                </c:pt>
                <c:pt idx="7207">
                  <c:v>0.21354372875730601</c:v>
                </c:pt>
                <c:pt idx="7208">
                  <c:v>0.214732618848575</c:v>
                </c:pt>
                <c:pt idx="7209">
                  <c:v>0.21644518967791701</c:v>
                </c:pt>
                <c:pt idx="7210">
                  <c:v>0.21905786272467201</c:v>
                </c:pt>
                <c:pt idx="7211">
                  <c:v>0.22298495416811701</c:v>
                </c:pt>
                <c:pt idx="7212">
                  <c:v>0.22781421452891501</c:v>
                </c:pt>
                <c:pt idx="7213">
                  <c:v>0.232128580339034</c:v>
                </c:pt>
                <c:pt idx="7214">
                  <c:v>0.23452018050059201</c:v>
                </c:pt>
                <c:pt idx="7215">
                  <c:v>0.23495321665586</c:v>
                </c:pt>
                <c:pt idx="7216">
                  <c:v>0.23495623857360601</c:v>
                </c:pt>
                <c:pt idx="7217">
                  <c:v>0.23632317915307399</c:v>
                </c:pt>
                <c:pt idx="7218">
                  <c:v>0.23968913306289</c:v>
                </c:pt>
                <c:pt idx="7219">
                  <c:v>0.244273702608239</c:v>
                </c:pt>
                <c:pt idx="7220">
                  <c:v>0.248500554710303</c:v>
                </c:pt>
                <c:pt idx="7221">
                  <c:v>0.25050205410637399</c:v>
                </c:pt>
                <c:pt idx="7222">
                  <c:v>0.24850773956571701</c:v>
                </c:pt>
                <c:pt idx="7223">
                  <c:v>0.241761669798261</c:v>
                </c:pt>
                <c:pt idx="7224">
                  <c:v>0.23151621357937799</c:v>
                </c:pt>
                <c:pt idx="7225">
                  <c:v>0.22066313189563699</c:v>
                </c:pt>
                <c:pt idx="7226">
                  <c:v>0.21182148214546201</c:v>
                </c:pt>
                <c:pt idx="7227">
                  <c:v>0.205720455651901</c:v>
                </c:pt>
                <c:pt idx="7228">
                  <c:v>0.20146460291652399</c:v>
                </c:pt>
                <c:pt idx="7229">
                  <c:v>0.19804535939516599</c:v>
                </c:pt>
                <c:pt idx="7230">
                  <c:v>0.19534656901615899</c:v>
                </c:pt>
                <c:pt idx="7231">
                  <c:v>0.19396836123632999</c:v>
                </c:pt>
                <c:pt idx="7232">
                  <c:v>0.194520648550148</c:v>
                </c:pt>
                <c:pt idx="7233">
                  <c:v>0.19711090090626701</c:v>
                </c:pt>
                <c:pt idx="7234">
                  <c:v>0.20122731560516</c:v>
                </c:pt>
                <c:pt idx="7235">
                  <c:v>0.206041627617814</c:v>
                </c:pt>
                <c:pt idx="7236">
                  <c:v>0.21108138571231</c:v>
                </c:pt>
                <c:pt idx="7237">
                  <c:v>0.21681469473753401</c:v>
                </c:pt>
                <c:pt idx="7238">
                  <c:v>0.22447087772218</c:v>
                </c:pt>
                <c:pt idx="7239">
                  <c:v>0.23503385832649601</c:v>
                </c:pt>
                <c:pt idx="7240">
                  <c:v>0.24822019303898299</c:v>
                </c:pt>
                <c:pt idx="7241">
                  <c:v>0.262260104731108</c:v>
                </c:pt>
                <c:pt idx="7242">
                  <c:v>0.27450911927355398</c:v>
                </c:pt>
                <c:pt idx="7243">
                  <c:v>0.282434617536787</c:v>
                </c:pt>
                <c:pt idx="7244">
                  <c:v>0.28466089110107901</c:v>
                </c:pt>
                <c:pt idx="7245">
                  <c:v>0.28177539416983999</c:v>
                </c:pt>
                <c:pt idx="7246">
                  <c:v>0.27629023016660798</c:v>
                </c:pt>
                <c:pt idx="7247">
                  <c:v>0.27132751181798798</c:v>
                </c:pt>
                <c:pt idx="7248">
                  <c:v>0.26862647868150402</c:v>
                </c:pt>
                <c:pt idx="7249">
                  <c:v>0.26736937203264199</c:v>
                </c:pt>
                <c:pt idx="7250">
                  <c:v>0.26489431885849901</c:v>
                </c:pt>
                <c:pt idx="7251">
                  <c:v>0.25880801885753002</c:v>
                </c:pt>
                <c:pt idx="7252">
                  <c:v>0.24882633515073899</c:v>
                </c:pt>
                <c:pt idx="7253">
                  <c:v>0.23698944677987199</c:v>
                </c:pt>
                <c:pt idx="7254">
                  <c:v>0.226328750052082</c:v>
                </c:pt>
                <c:pt idx="7255">
                  <c:v>0.21922465354281001</c:v>
                </c:pt>
                <c:pt idx="7256">
                  <c:v>0.21662726210960501</c:v>
                </c:pt>
                <c:pt idx="7257">
                  <c:v>0.21831752716844799</c:v>
                </c:pt>
                <c:pt idx="7258">
                  <c:v>0.22356566718627999</c:v>
                </c:pt>
                <c:pt idx="7259">
                  <c:v>0.231527519904348</c:v>
                </c:pt>
                <c:pt idx="7260">
                  <c:v>0.241159260653799</c:v>
                </c:pt>
                <c:pt idx="7261">
                  <c:v>0.25084423023146202</c:v>
                </c:pt>
                <c:pt idx="7262">
                  <c:v>0.25826163619479198</c:v>
                </c:pt>
                <c:pt idx="7263">
                  <c:v>0.26104715416767799</c:v>
                </c:pt>
                <c:pt idx="7264">
                  <c:v>0.25807471571726598</c:v>
                </c:pt>
                <c:pt idx="7265">
                  <c:v>0.25029230597574798</c:v>
                </c:pt>
                <c:pt idx="7266">
                  <c:v>0.24027427062450499</c:v>
                </c:pt>
                <c:pt idx="7267">
                  <c:v>0.23095430045210899</c:v>
                </c:pt>
                <c:pt idx="7268">
                  <c:v>0.22467333816038601</c:v>
                </c:pt>
                <c:pt idx="7269">
                  <c:v>0.222880184180591</c:v>
                </c:pt>
                <c:pt idx="7270">
                  <c:v>0.225886021605607</c:v>
                </c:pt>
                <c:pt idx="7271">
                  <c:v>0.23240281775150801</c:v>
                </c:pt>
                <c:pt idx="7272">
                  <c:v>0.239564350202216</c:v>
                </c:pt>
                <c:pt idx="7273">
                  <c:v>0.244113358651111</c:v>
                </c:pt>
                <c:pt idx="7274">
                  <c:v>0.244219407740947</c:v>
                </c:pt>
                <c:pt idx="7275">
                  <c:v>0.240451412705393</c:v>
                </c:pt>
                <c:pt idx="7276">
                  <c:v>0.23500700740759201</c:v>
                </c:pt>
                <c:pt idx="7277">
                  <c:v>0.22991721108143001</c:v>
                </c:pt>
                <c:pt idx="7278">
                  <c:v>0.22595168489442599</c:v>
                </c:pt>
                <c:pt idx="7279">
                  <c:v>0.22322346071816199</c:v>
                </c:pt>
                <c:pt idx="7280">
                  <c:v>0.222622959226706</c:v>
                </c:pt>
                <c:pt idx="7281">
                  <c:v>0.22614128464521799</c:v>
                </c:pt>
                <c:pt idx="7282">
                  <c:v>0.23522860778493801</c:v>
                </c:pt>
                <c:pt idx="7283">
                  <c:v>0.24857949675251401</c:v>
                </c:pt>
                <c:pt idx="7284">
                  <c:v>0.26164983464295399</c:v>
                </c:pt>
                <c:pt idx="7285">
                  <c:v>0.26875867288414501</c:v>
                </c:pt>
                <c:pt idx="7286">
                  <c:v>0.26640913982110198</c:v>
                </c:pt>
                <c:pt idx="7287">
                  <c:v>0.25550606199673798</c:v>
                </c:pt>
                <c:pt idx="7288">
                  <c:v>0.240869570057616</c:v>
                </c:pt>
                <c:pt idx="7289">
                  <c:v>0.228194730242998</c:v>
                </c:pt>
                <c:pt idx="7290">
                  <c:v>0.22050053782099099</c:v>
                </c:pt>
                <c:pt idx="7291">
                  <c:v>0.216737531383528</c:v>
                </c:pt>
                <c:pt idx="7292">
                  <c:v>0.21355660780626101</c:v>
                </c:pt>
                <c:pt idx="7293">
                  <c:v>0.20855036248423001</c:v>
                </c:pt>
                <c:pt idx="7294">
                  <c:v>0.202252807351604</c:v>
                </c:pt>
                <c:pt idx="7295">
                  <c:v>0.197624561163769</c:v>
                </c:pt>
                <c:pt idx="7296">
                  <c:v>0.19782002468294599</c:v>
                </c:pt>
                <c:pt idx="7297">
                  <c:v>0.20394935219743199</c:v>
                </c:pt>
                <c:pt idx="7298">
                  <c:v>0.21424362025002</c:v>
                </c:pt>
                <c:pt idx="7299">
                  <c:v>0.22508997079061599</c:v>
                </c:pt>
                <c:pt idx="7300">
                  <c:v>0.233212584969094</c:v>
                </c:pt>
                <c:pt idx="7301">
                  <c:v>0.23749079700852799</c:v>
                </c:pt>
                <c:pt idx="7302">
                  <c:v>0.239224438817567</c:v>
                </c:pt>
                <c:pt idx="7303">
                  <c:v>0.24082637166951501</c:v>
                </c:pt>
                <c:pt idx="7304">
                  <c:v>0.243945167439334</c:v>
                </c:pt>
                <c:pt idx="7305">
                  <c:v>0.24826903766897301</c:v>
                </c:pt>
                <c:pt idx="7306">
                  <c:v>0.251754355124369</c:v>
                </c:pt>
                <c:pt idx="7307">
                  <c:v>0.25208905232828699</c:v>
                </c:pt>
                <c:pt idx="7308">
                  <c:v>0.248415731580299</c:v>
                </c:pt>
                <c:pt idx="7309">
                  <c:v>0.24221927475376501</c:v>
                </c:pt>
                <c:pt idx="7310">
                  <c:v>0.23678642216475301</c:v>
                </c:pt>
                <c:pt idx="7311">
                  <c:v>0.235397792733744</c:v>
                </c:pt>
                <c:pt idx="7312">
                  <c:v>0.23920723652982001</c:v>
                </c:pt>
                <c:pt idx="7313">
                  <c:v>0.246269778663223</c:v>
                </c:pt>
                <c:pt idx="7314">
                  <c:v>0.25270945454766103</c:v>
                </c:pt>
                <c:pt idx="7315">
                  <c:v>0.25541611289222799</c:v>
                </c:pt>
                <c:pt idx="7316">
                  <c:v>0.25416741808594401</c:v>
                </c:pt>
                <c:pt idx="7317">
                  <c:v>0.25137521230397097</c:v>
                </c:pt>
                <c:pt idx="7318">
                  <c:v>0.249776149158839</c:v>
                </c:pt>
                <c:pt idx="7319">
                  <c:v>0.25022905612030399</c:v>
                </c:pt>
                <c:pt idx="7320">
                  <c:v>0.25143954696922699</c:v>
                </c:pt>
                <c:pt idx="7321">
                  <c:v>0.25144981486691598</c:v>
                </c:pt>
                <c:pt idx="7322">
                  <c:v>0.24928414221483799</c:v>
                </c:pt>
                <c:pt idx="7323">
                  <c:v>0.24543151305855301</c:v>
                </c:pt>
                <c:pt idx="7324">
                  <c:v>0.24114852913239601</c:v>
                </c:pt>
                <c:pt idx="7325">
                  <c:v>0.23747647048309101</c:v>
                </c:pt>
                <c:pt idx="7326">
                  <c:v>0.23474667538168301</c:v>
                </c:pt>
                <c:pt idx="7327">
                  <c:v>0.23264048101603699</c:v>
                </c:pt>
                <c:pt idx="7328">
                  <c:v>0.23043310755473001</c:v>
                </c:pt>
                <c:pt idx="7329">
                  <c:v>0.227236543691893</c:v>
                </c:pt>
                <c:pt idx="7330">
                  <c:v>0.22240667716601201</c:v>
                </c:pt>
                <c:pt idx="7331">
                  <c:v>0.216162645784929</c:v>
                </c:pt>
                <c:pt idx="7332">
                  <c:v>0.20993226420108599</c:v>
                </c:pt>
                <c:pt idx="7333">
                  <c:v>0.20578540371005399</c:v>
                </c:pt>
                <c:pt idx="7334">
                  <c:v>0.20509447444434301</c:v>
                </c:pt>
                <c:pt idx="7335">
                  <c:v>0.207556813527701</c:v>
                </c:pt>
                <c:pt idx="7336">
                  <c:v>0.21157316433652701</c:v>
                </c:pt>
                <c:pt idx="7337">
                  <c:v>0.215601663051776</c:v>
                </c:pt>
                <c:pt idx="7338">
                  <c:v>0.219097920800853</c:v>
                </c:pt>
                <c:pt idx="7339">
                  <c:v>0.222235176997575</c:v>
                </c:pt>
                <c:pt idx="7340">
                  <c:v>0.22497329261632501</c:v>
                </c:pt>
                <c:pt idx="7341">
                  <c:v>0.22658898932833901</c:v>
                </c:pt>
                <c:pt idx="7342">
                  <c:v>0.226136016475941</c:v>
                </c:pt>
                <c:pt idx="7343">
                  <c:v>0.223399469391422</c:v>
                </c:pt>
                <c:pt idx="7344">
                  <c:v>0.219500726170443</c:v>
                </c:pt>
                <c:pt idx="7345">
                  <c:v>0.216484488385878</c:v>
                </c:pt>
                <c:pt idx="7346">
                  <c:v>0.21593205696613901</c:v>
                </c:pt>
                <c:pt idx="7347">
                  <c:v>0.21762051176092401</c:v>
                </c:pt>
                <c:pt idx="7348">
                  <c:v>0.21951305430298901</c:v>
                </c:pt>
                <c:pt idx="7349">
                  <c:v>0.21922828707063099</c:v>
                </c:pt>
                <c:pt idx="7350">
                  <c:v>0.21565116309115701</c:v>
                </c:pt>
                <c:pt idx="7351">
                  <c:v>0.20931489245104301</c:v>
                </c:pt>
                <c:pt idx="7352">
                  <c:v>0.201591475982178</c:v>
                </c:pt>
                <c:pt idx="7353">
                  <c:v>0.19376929934278</c:v>
                </c:pt>
                <c:pt idx="7354">
                  <c:v>0.186751310857148</c:v>
                </c:pt>
                <c:pt idx="7355">
                  <c:v>0.18119978112337701</c:v>
                </c:pt>
                <c:pt idx="7356">
                  <c:v>0.17758950721606501</c:v>
                </c:pt>
                <c:pt idx="7357">
                  <c:v>0.175946043600819</c:v>
                </c:pt>
                <c:pt idx="7358">
                  <c:v>0.175556830491673</c:v>
                </c:pt>
                <c:pt idx="7359">
                  <c:v>0.175139894351548</c:v>
                </c:pt>
                <c:pt idx="7360">
                  <c:v>0.17356648276104999</c:v>
                </c:pt>
                <c:pt idx="7361">
                  <c:v>0.17060383887178601</c:v>
                </c:pt>
                <c:pt idx="7362">
                  <c:v>0.16704802023035201</c:v>
                </c:pt>
                <c:pt idx="7363">
                  <c:v>0.16419633682743001</c:v>
                </c:pt>
                <c:pt idx="7364">
                  <c:v>0.16311591632094499</c:v>
                </c:pt>
                <c:pt idx="7365">
                  <c:v>0.16415718829030401</c:v>
                </c:pt>
                <c:pt idx="7366">
                  <c:v>0.1669546240899</c:v>
                </c:pt>
                <c:pt idx="7367">
                  <c:v>0.170874575749135</c:v>
                </c:pt>
                <c:pt idx="7368">
                  <c:v>0.17542496151960901</c:v>
                </c:pt>
                <c:pt idx="7369">
                  <c:v>0.18011112536445201</c:v>
                </c:pt>
                <c:pt idx="7370">
                  <c:v>0.18403416436754799</c:v>
                </c:pt>
                <c:pt idx="7371">
                  <c:v>0.18612793086166299</c:v>
                </c:pt>
                <c:pt idx="7372">
                  <c:v>0.18616303016579999</c:v>
                </c:pt>
                <c:pt idx="7373">
                  <c:v>0.185419942824217</c:v>
                </c:pt>
                <c:pt idx="7374">
                  <c:v>0.18606941487765</c:v>
                </c:pt>
                <c:pt idx="7375">
                  <c:v>0.18972950105369801</c:v>
                </c:pt>
                <c:pt idx="7376">
                  <c:v>0.19655389409092</c:v>
                </c:pt>
                <c:pt idx="7377">
                  <c:v>0.20552819852235399</c:v>
                </c:pt>
                <c:pt idx="7378">
                  <c:v>0.215357966830061</c:v>
                </c:pt>
                <c:pt idx="7379">
                  <c:v>0.22494075268667599</c:v>
                </c:pt>
                <c:pt idx="7380">
                  <c:v>0.23323022041335201</c:v>
                </c:pt>
                <c:pt idx="7381">
                  <c:v>0.23917144319796901</c:v>
                </c:pt>
                <c:pt idx="7382">
                  <c:v>0.24216255421758001</c:v>
                </c:pt>
                <c:pt idx="7383">
                  <c:v>0.242570937119435</c:v>
                </c:pt>
                <c:pt idx="7384">
                  <c:v>0.241597402969666</c:v>
                </c:pt>
                <c:pt idx="7385">
                  <c:v>0.24056524234254101</c:v>
                </c:pt>
                <c:pt idx="7386">
                  <c:v>0.24033747011586901</c:v>
                </c:pt>
                <c:pt idx="7387">
                  <c:v>0.24123024239673199</c:v>
                </c:pt>
                <c:pt idx="7388">
                  <c:v>0.24312876734693101</c:v>
                </c:pt>
                <c:pt idx="7389">
                  <c:v>0.24542952805137599</c:v>
                </c:pt>
                <c:pt idx="7390">
                  <c:v>0.246909616159768</c:v>
                </c:pt>
                <c:pt idx="7391">
                  <c:v>0.245997631067922</c:v>
                </c:pt>
                <c:pt idx="7392">
                  <c:v>0.24167970412646</c:v>
                </c:pt>
                <c:pt idx="7393">
                  <c:v>0.23451883850025801</c:v>
                </c:pt>
                <c:pt idx="7394">
                  <c:v>0.226761442738281</c:v>
                </c:pt>
                <c:pt idx="7395">
                  <c:v>0.22104740579632601</c:v>
                </c:pt>
                <c:pt idx="7396">
                  <c:v>0.218604991908184</c:v>
                </c:pt>
                <c:pt idx="7397">
                  <c:v>0.218595805432966</c:v>
                </c:pt>
                <c:pt idx="7398">
                  <c:v>0.219319160222545</c:v>
                </c:pt>
                <c:pt idx="7399">
                  <c:v>0.22004865046545699</c:v>
                </c:pt>
                <c:pt idx="7400">
                  <c:v>0.22159280785320101</c:v>
                </c:pt>
                <c:pt idx="7401">
                  <c:v>0.225198586461097</c:v>
                </c:pt>
                <c:pt idx="7402">
                  <c:v>0.231255328677195</c:v>
                </c:pt>
                <c:pt idx="7403">
                  <c:v>0.23909296026333701</c:v>
                </c:pt>
                <c:pt idx="7404">
                  <c:v>0.24753646668715101</c:v>
                </c:pt>
                <c:pt idx="7405">
                  <c:v>0.25521559046923498</c:v>
                </c:pt>
                <c:pt idx="7406">
                  <c:v>0.26054676454846198</c:v>
                </c:pt>
                <c:pt idx="7407">
                  <c:v>0.26201018404068599</c:v>
                </c:pt>
                <c:pt idx="7408">
                  <c:v>0.25877439809390002</c:v>
                </c:pt>
                <c:pt idx="7409">
                  <c:v>0.25101931554010598</c:v>
                </c:pt>
                <c:pt idx="7410">
                  <c:v>0.23963892264513001</c:v>
                </c:pt>
                <c:pt idx="7411">
                  <c:v>0.22576944913355099</c:v>
                </c:pt>
                <c:pt idx="7412">
                  <c:v>0.210696319634225</c:v>
                </c:pt>
                <c:pt idx="7413">
                  <c:v>0.19616973663995099</c:v>
                </c:pt>
                <c:pt idx="7414">
                  <c:v>0.18464580872267</c:v>
                </c:pt>
                <c:pt idx="7415">
                  <c:v>0.17879985060596101</c:v>
                </c:pt>
                <c:pt idx="7416">
                  <c:v>0.18008331417332701</c:v>
                </c:pt>
                <c:pt idx="7417">
                  <c:v>0.187188295372681</c:v>
                </c:pt>
                <c:pt idx="7418">
                  <c:v>0.19605477952689901</c:v>
                </c:pt>
                <c:pt idx="7419">
                  <c:v>0.202115536131656</c:v>
                </c:pt>
                <c:pt idx="7420">
                  <c:v>0.20324156809958099</c:v>
                </c:pt>
                <c:pt idx="7421">
                  <c:v>0.200752748106233</c:v>
                </c:pt>
                <c:pt idx="7422">
                  <c:v>0.19747484076426999</c:v>
                </c:pt>
                <c:pt idx="7423">
                  <c:v>0.19470661763151401</c:v>
                </c:pt>
                <c:pt idx="7424">
                  <c:v>0.19107397226811901</c:v>
                </c:pt>
                <c:pt idx="7425">
                  <c:v>0.18435262221802601</c:v>
                </c:pt>
                <c:pt idx="7426">
                  <c:v>0.17439038065756801</c:v>
                </c:pt>
                <c:pt idx="7427">
                  <c:v>0.164245588291654</c:v>
                </c:pt>
                <c:pt idx="7428">
                  <c:v>0.158444261333721</c:v>
                </c:pt>
                <c:pt idx="7429">
                  <c:v>0.15993799741482301</c:v>
                </c:pt>
                <c:pt idx="7430">
                  <c:v>0.16838021623337099</c:v>
                </c:pt>
                <c:pt idx="7431">
                  <c:v>0.180913004109551</c:v>
                </c:pt>
                <c:pt idx="7432">
                  <c:v>0.19428543828290101</c:v>
                </c:pt>
                <c:pt idx="7433">
                  <c:v>0.20621261938850999</c:v>
                </c:pt>
                <c:pt idx="7434">
                  <c:v>0.21523745312546899</c:v>
                </c:pt>
                <c:pt idx="7435">
                  <c:v>0.22018377193265601</c:v>
                </c:pt>
                <c:pt idx="7436">
                  <c:v>0.22039056798420001</c:v>
                </c:pt>
                <c:pt idx="7437">
                  <c:v>0.216492824755839</c:v>
                </c:pt>
                <c:pt idx="7438">
                  <c:v>0.210638857161491</c:v>
                </c:pt>
                <c:pt idx="7439">
                  <c:v>0.20566855395743799</c:v>
                </c:pt>
                <c:pt idx="7440">
                  <c:v>0.20381314976029</c:v>
                </c:pt>
                <c:pt idx="7441">
                  <c:v>0.20574608513569401</c:v>
                </c:pt>
                <c:pt idx="7442">
                  <c:v>0.21048138966228599</c:v>
                </c:pt>
                <c:pt idx="7443">
                  <c:v>0.216212817567451</c:v>
                </c:pt>
                <c:pt idx="7444">
                  <c:v>0.22166028324773401</c:v>
                </c:pt>
                <c:pt idx="7445">
                  <c:v>0.22690683169623599</c:v>
                </c:pt>
                <c:pt idx="7446">
                  <c:v>0.23283647369657501</c:v>
                </c:pt>
                <c:pt idx="7447">
                  <c:v>0.23951603602778401</c:v>
                </c:pt>
                <c:pt idx="7448">
                  <c:v>0.245130124756052</c:v>
                </c:pt>
                <c:pt idx="7449">
                  <c:v>0.246793180332017</c:v>
                </c:pt>
                <c:pt idx="7450">
                  <c:v>0.242717163423087</c:v>
                </c:pt>
                <c:pt idx="7451">
                  <c:v>0.23375056820169199</c:v>
                </c:pt>
                <c:pt idx="7452">
                  <c:v>0.222908680027294</c:v>
                </c:pt>
                <c:pt idx="7453">
                  <c:v>0.21346694192443399</c:v>
                </c:pt>
                <c:pt idx="7454">
                  <c:v>0.207274227943825</c:v>
                </c:pt>
                <c:pt idx="7455">
                  <c:v>0.204298904237529</c:v>
                </c:pt>
                <c:pt idx="7456">
                  <c:v>0.20327131111602101</c:v>
                </c:pt>
                <c:pt idx="7457">
                  <c:v>0.20278996929187201</c:v>
                </c:pt>
                <c:pt idx="7458">
                  <c:v>0.20221643925687399</c:v>
                </c:pt>
                <c:pt idx="7459">
                  <c:v>0.20178520708981401</c:v>
                </c:pt>
                <c:pt idx="7460">
                  <c:v>0.20192760489574499</c:v>
                </c:pt>
                <c:pt idx="7461">
                  <c:v>0.20260818407275899</c:v>
                </c:pt>
                <c:pt idx="7462">
                  <c:v>0.203439764985543</c:v>
                </c:pt>
                <c:pt idx="7463">
                  <c:v>0.20435305029084799</c:v>
                </c:pt>
                <c:pt idx="7464">
                  <c:v>0.20591722689189301</c:v>
                </c:pt>
                <c:pt idx="7465">
                  <c:v>0.20883447190262699</c:v>
                </c:pt>
                <c:pt idx="7466">
                  <c:v>0.21300933928662699</c:v>
                </c:pt>
                <c:pt idx="7467">
                  <c:v>0.21702881883091499</c:v>
                </c:pt>
                <c:pt idx="7468">
                  <c:v>0.21868990157007201</c:v>
                </c:pt>
                <c:pt idx="7469">
                  <c:v>0.216503703002384</c:v>
                </c:pt>
                <c:pt idx="7470">
                  <c:v>0.21116754391669601</c:v>
                </c:pt>
                <c:pt idx="7471">
                  <c:v>0.20562809396181</c:v>
                </c:pt>
                <c:pt idx="7472">
                  <c:v>0.20331481761190501</c:v>
                </c:pt>
                <c:pt idx="7473">
                  <c:v>0.20582945612988199</c:v>
                </c:pt>
                <c:pt idx="7474">
                  <c:v>0.21207535752950701</c:v>
                </c:pt>
                <c:pt idx="7475">
                  <c:v>0.21953481398465999</c:v>
                </c:pt>
                <c:pt idx="7476">
                  <c:v>0.22633885646740601</c:v>
                </c:pt>
                <c:pt idx="7477">
                  <c:v>0.23212502485384701</c:v>
                </c:pt>
                <c:pt idx="7478">
                  <c:v>0.23719692304182199</c:v>
                </c:pt>
                <c:pt idx="7479">
                  <c:v>0.241418933673476</c:v>
                </c:pt>
                <c:pt idx="7480">
                  <c:v>0.24422835146251001</c:v>
                </c:pt>
                <c:pt idx="7481">
                  <c:v>0.245292694615416</c:v>
                </c:pt>
                <c:pt idx="7482">
                  <c:v>0.24445296124788801</c:v>
                </c:pt>
                <c:pt idx="7483">
                  <c:v>0.24106662318368699</c:v>
                </c:pt>
                <c:pt idx="7484">
                  <c:v>0.234330333280724</c:v>
                </c:pt>
                <c:pt idx="7485">
                  <c:v>0.22499167550785801</c:v>
                </c:pt>
                <c:pt idx="7486">
                  <c:v>0.216469050121048</c:v>
                </c:pt>
                <c:pt idx="7487">
                  <c:v>0.213381525453889</c:v>
                </c:pt>
                <c:pt idx="7488">
                  <c:v>0.21827328977266</c:v>
                </c:pt>
                <c:pt idx="7489">
                  <c:v>0.22949141324507899</c:v>
                </c:pt>
                <c:pt idx="7490">
                  <c:v>0.242177632497691</c:v>
                </c:pt>
                <c:pt idx="7491">
                  <c:v>0.25148086187744001</c:v>
                </c:pt>
                <c:pt idx="7492">
                  <c:v>0.255386251733282</c:v>
                </c:pt>
                <c:pt idx="7493">
                  <c:v>0.25519580223949301</c:v>
                </c:pt>
                <c:pt idx="7494">
                  <c:v>0.25366539477448502</c:v>
                </c:pt>
                <c:pt idx="7495">
                  <c:v>0.25252435399066597</c:v>
                </c:pt>
                <c:pt idx="7496">
                  <c:v>0.251427740919831</c:v>
                </c:pt>
                <c:pt idx="7497">
                  <c:v>0.24899348884061601</c:v>
                </c:pt>
                <c:pt idx="7498">
                  <c:v>0.24459926531964801</c:v>
                </c:pt>
                <c:pt idx="7499">
                  <c:v>0.23907095943069101</c:v>
                </c:pt>
                <c:pt idx="7500">
                  <c:v>0.23382486618670201</c:v>
                </c:pt>
                <c:pt idx="7501">
                  <c:v>0.229645095039435</c:v>
                </c:pt>
                <c:pt idx="7502">
                  <c:v>0.22633395296938399</c:v>
                </c:pt>
                <c:pt idx="7503">
                  <c:v>0.22331167756860901</c:v>
                </c:pt>
                <c:pt idx="7504">
                  <c:v>0.22032796141024699</c:v>
                </c:pt>
                <c:pt idx="7505">
                  <c:v>0.21754061553880399</c:v>
                </c:pt>
                <c:pt idx="7506">
                  <c:v>0.21502517707745999</c:v>
                </c:pt>
                <c:pt idx="7507">
                  <c:v>0.21243386360660699</c:v>
                </c:pt>
                <c:pt idx="7508">
                  <c:v>0.20926990689019401</c:v>
                </c:pt>
                <c:pt idx="7509">
                  <c:v>0.20536409774966599</c:v>
                </c:pt>
                <c:pt idx="7510">
                  <c:v>0.200820840106085</c:v>
                </c:pt>
                <c:pt idx="7511">
                  <c:v>0.195455640372903</c:v>
                </c:pt>
                <c:pt idx="7512">
                  <c:v>0.18859006422649999</c:v>
                </c:pt>
                <c:pt idx="7513">
                  <c:v>0.17980943157722901</c:v>
                </c:pt>
                <c:pt idx="7514">
                  <c:v>0.170107722746771</c:v>
                </c:pt>
                <c:pt idx="7515">
                  <c:v>0.16210727891863999</c:v>
                </c:pt>
                <c:pt idx="7516">
                  <c:v>0.15871101663270901</c:v>
                </c:pt>
                <c:pt idx="7517">
                  <c:v>0.161080323165921</c:v>
                </c:pt>
                <c:pt idx="7518">
                  <c:v>0.167681633528552</c:v>
                </c:pt>
                <c:pt idx="7519">
                  <c:v>0.175351764564982</c:v>
                </c:pt>
                <c:pt idx="7520">
                  <c:v>0.18158092103281701</c:v>
                </c:pt>
                <c:pt idx="7521">
                  <c:v>0.18614413257783599</c:v>
                </c:pt>
                <c:pt idx="7522">
                  <c:v>0.190787864210124</c:v>
                </c:pt>
                <c:pt idx="7523">
                  <c:v>0.197349319193865</c:v>
                </c:pt>
                <c:pt idx="7524">
                  <c:v>0.20597296641389701</c:v>
                </c:pt>
                <c:pt idx="7525">
                  <c:v>0.214890583819005</c:v>
                </c:pt>
                <c:pt idx="7526">
                  <c:v>0.221816188406568</c:v>
                </c:pt>
                <c:pt idx="7527">
                  <c:v>0.22570371585094501</c:v>
                </c:pt>
                <c:pt idx="7528">
                  <c:v>0.22741745140750799</c:v>
                </c:pt>
                <c:pt idx="7529">
                  <c:v>0.228724768761977</c:v>
                </c:pt>
                <c:pt idx="7530">
                  <c:v>0.23036754814013699</c:v>
                </c:pt>
                <c:pt idx="7531">
                  <c:v>0.230956798808992</c:v>
                </c:pt>
                <c:pt idx="7532">
                  <c:v>0.22795817741760899</c:v>
                </c:pt>
                <c:pt idx="7533">
                  <c:v>0.22004060803983899</c:v>
                </c:pt>
                <c:pt idx="7534">
                  <c:v>0.208553076176205</c:v>
                </c:pt>
                <c:pt idx="7535">
                  <c:v>0.19679249428215301</c:v>
                </c:pt>
                <c:pt idx="7536">
                  <c:v>0.188005749420801</c:v>
                </c:pt>
                <c:pt idx="7537">
                  <c:v>0.18400077675287299</c:v>
                </c:pt>
                <c:pt idx="7538">
                  <c:v>0.18508628366628399</c:v>
                </c:pt>
                <c:pt idx="7539">
                  <c:v>0.19062489775474101</c:v>
                </c:pt>
                <c:pt idx="7540">
                  <c:v>0.199322619807181</c:v>
                </c:pt>
                <c:pt idx="7541">
                  <c:v>0.20919011455296099</c:v>
                </c:pt>
                <c:pt idx="7542">
                  <c:v>0.21776977228682401</c:v>
                </c:pt>
                <c:pt idx="7543">
                  <c:v>0.22304204964104199</c:v>
                </c:pt>
                <c:pt idx="7544">
                  <c:v>0.22455080978525699</c:v>
                </c:pt>
                <c:pt idx="7545">
                  <c:v>0.22366297810503299</c:v>
                </c:pt>
                <c:pt idx="7546">
                  <c:v>0.222479167882391</c:v>
                </c:pt>
                <c:pt idx="7547">
                  <c:v>0.22235045327411601</c:v>
                </c:pt>
                <c:pt idx="7548">
                  <c:v>0.223467865341136</c:v>
                </c:pt>
                <c:pt idx="7549">
                  <c:v>0.22570131991584699</c:v>
                </c:pt>
                <c:pt idx="7550">
                  <c:v>0.229352085306614</c:v>
                </c:pt>
                <c:pt idx="7551">
                  <c:v>0.23478216893340301</c:v>
                </c:pt>
                <c:pt idx="7552">
                  <c:v>0.241505769358695</c:v>
                </c:pt>
                <c:pt idx="7553">
                  <c:v>0.247983284773371</c:v>
                </c:pt>
                <c:pt idx="7554">
                  <c:v>0.25236788474656602</c:v>
                </c:pt>
                <c:pt idx="7555">
                  <c:v>0.25344451579294403</c:v>
                </c:pt>
                <c:pt idx="7556">
                  <c:v>0.25113412131138402</c:v>
                </c:pt>
                <c:pt idx="7557">
                  <c:v>0.24648875925477501</c:v>
                </c:pt>
                <c:pt idx="7558">
                  <c:v>0.241216423563369</c:v>
                </c:pt>
                <c:pt idx="7559">
                  <c:v>0.23679350612147701</c:v>
                </c:pt>
                <c:pt idx="7560">
                  <c:v>0.23361221821629999</c:v>
                </c:pt>
                <c:pt idx="7561">
                  <c:v>0.23088086130412999</c:v>
                </c:pt>
                <c:pt idx="7562">
                  <c:v>0.22751594012704299</c:v>
                </c:pt>
                <c:pt idx="7563">
                  <c:v>0.223381186782733</c:v>
                </c:pt>
                <c:pt idx="7564">
                  <c:v>0.21986802464243899</c:v>
                </c:pt>
                <c:pt idx="7565">
                  <c:v>0.21930250166692999</c:v>
                </c:pt>
                <c:pt idx="7566">
                  <c:v>0.223486208430486</c:v>
                </c:pt>
                <c:pt idx="7567">
                  <c:v>0.23226818683072301</c:v>
                </c:pt>
                <c:pt idx="7568">
                  <c:v>0.24320716803117201</c:v>
                </c:pt>
                <c:pt idx="7569">
                  <c:v>0.25288998201315799</c:v>
                </c:pt>
                <c:pt idx="7570">
                  <c:v>0.25918735206050603</c:v>
                </c:pt>
                <c:pt idx="7571">
                  <c:v>0.26255945198319097</c:v>
                </c:pt>
                <c:pt idx="7572">
                  <c:v>0.26504201591925403</c:v>
                </c:pt>
                <c:pt idx="7573">
                  <c:v>0.267731793597693</c:v>
                </c:pt>
                <c:pt idx="7574">
                  <c:v>0.26915783817518202</c:v>
                </c:pt>
                <c:pt idx="7575">
                  <c:v>0.266086287523919</c:v>
                </c:pt>
                <c:pt idx="7576">
                  <c:v>0.25609750112150897</c:v>
                </c:pt>
                <c:pt idx="7577">
                  <c:v>0.23992821347617899</c:v>
                </c:pt>
                <c:pt idx="7578">
                  <c:v>0.22187242279896199</c:v>
                </c:pt>
                <c:pt idx="7579">
                  <c:v>0.20789188269748299</c:v>
                </c:pt>
                <c:pt idx="7580">
                  <c:v>0.20267578109427001</c:v>
                </c:pt>
                <c:pt idx="7581">
                  <c:v>0.20761821424830201</c:v>
                </c:pt>
                <c:pt idx="7582">
                  <c:v>0.22071152845179101</c:v>
                </c:pt>
                <c:pt idx="7583">
                  <c:v>0.23765282763823301</c:v>
                </c:pt>
                <c:pt idx="7584">
                  <c:v>0.25308364673794698</c:v>
                </c:pt>
                <c:pt idx="7585">
                  <c:v>0.26193072594950001</c:v>
                </c:pt>
                <c:pt idx="7586">
                  <c:v>0.26117846151178098</c:v>
                </c:pt>
                <c:pt idx="7587">
                  <c:v>0.25128373103457502</c:v>
                </c:pt>
                <c:pt idx="7588">
                  <c:v>0.235822161877311</c:v>
                </c:pt>
                <c:pt idx="7589">
                  <c:v>0.21935458138101999</c:v>
                </c:pt>
                <c:pt idx="7590">
                  <c:v>0.20535234701799701</c:v>
                </c:pt>
                <c:pt idx="7591">
                  <c:v>0.195836762291238</c:v>
                </c:pt>
                <c:pt idx="7592">
                  <c:v>0.19230930676313299</c:v>
                </c:pt>
                <c:pt idx="7593">
                  <c:v>0.19614364937873899</c:v>
                </c:pt>
                <c:pt idx="7594">
                  <c:v>0.2075546301682</c:v>
                </c:pt>
                <c:pt idx="7595">
                  <c:v>0.224326246933193</c:v>
                </c:pt>
                <c:pt idx="7596">
                  <c:v>0.242111123313906</c:v>
                </c:pt>
                <c:pt idx="7597">
                  <c:v>0.256520896539567</c:v>
                </c:pt>
                <c:pt idx="7598">
                  <c:v>0.26529680843758302</c:v>
                </c:pt>
                <c:pt idx="7599">
                  <c:v>0.26877915957728199</c:v>
                </c:pt>
                <c:pt idx="7600">
                  <c:v>0.26858250240169401</c:v>
                </c:pt>
                <c:pt idx="7601">
                  <c:v>0.26585610586857999</c:v>
                </c:pt>
                <c:pt idx="7602">
                  <c:v>0.26048488000167003</c:v>
                </c:pt>
                <c:pt idx="7603">
                  <c:v>0.25159407005871598</c:v>
                </c:pt>
                <c:pt idx="7604">
                  <c:v>0.238808894873456</c:v>
                </c:pt>
                <c:pt idx="7605">
                  <c:v>0.22329007078301699</c:v>
                </c:pt>
                <c:pt idx="7606">
                  <c:v>0.20771385489934999</c:v>
                </c:pt>
                <c:pt idx="7607">
                  <c:v>0.19513964840013001</c:v>
                </c:pt>
                <c:pt idx="7608">
                  <c:v>0.18759036855098701</c:v>
                </c:pt>
                <c:pt idx="7609">
                  <c:v>0.18530913090270801</c:v>
                </c:pt>
                <c:pt idx="7610">
                  <c:v>0.186981638380846</c:v>
                </c:pt>
                <c:pt idx="7611">
                  <c:v>0.190535168373343</c:v>
                </c:pt>
                <c:pt idx="7612">
                  <c:v>0.193999162760053</c:v>
                </c:pt>
                <c:pt idx="7613">
                  <c:v>0.19612470408277699</c:v>
                </c:pt>
                <c:pt idx="7614">
                  <c:v>0.196634799145016</c:v>
                </c:pt>
                <c:pt idx="7615">
                  <c:v>0.196088519357107</c:v>
                </c:pt>
                <c:pt idx="7616">
                  <c:v>0.19548536562598401</c:v>
                </c:pt>
                <c:pt idx="7617">
                  <c:v>0.19579704452184901</c:v>
                </c:pt>
                <c:pt idx="7618">
                  <c:v>0.19747900759282599</c:v>
                </c:pt>
                <c:pt idx="7619">
                  <c:v>0.199944101231011</c:v>
                </c:pt>
                <c:pt idx="7620">
                  <c:v>0.20128254704201501</c:v>
                </c:pt>
                <c:pt idx="7621">
                  <c:v>0.19882683032394799</c:v>
                </c:pt>
                <c:pt idx="7622">
                  <c:v>0.190728855626254</c:v>
                </c:pt>
                <c:pt idx="7623">
                  <c:v>0.17762272562641301</c:v>
                </c:pt>
                <c:pt idx="7624">
                  <c:v>0.162921158678559</c:v>
                </c:pt>
                <c:pt idx="7625">
                  <c:v>0.151236952753981</c:v>
                </c:pt>
                <c:pt idx="7626">
                  <c:v>0.146032093017159</c:v>
                </c:pt>
                <c:pt idx="7627">
                  <c:v>0.14818770570444001</c:v>
                </c:pt>
                <c:pt idx="7628">
                  <c:v>0.15624280689421</c:v>
                </c:pt>
                <c:pt idx="7629">
                  <c:v>0.16771620000412099</c:v>
                </c:pt>
                <c:pt idx="7630">
                  <c:v>0.180398733435264</c:v>
                </c:pt>
                <c:pt idx="7631">
                  <c:v>0.19282666428765399</c:v>
                </c:pt>
                <c:pt idx="7632">
                  <c:v>0.20383852171598801</c:v>
                </c:pt>
                <c:pt idx="7633">
                  <c:v>0.21188224143590201</c:v>
                </c:pt>
                <c:pt idx="7634">
                  <c:v>0.21509326352314601</c:v>
                </c:pt>
                <c:pt idx="7635">
                  <c:v>0.212486358474447</c:v>
                </c:pt>
                <c:pt idx="7636">
                  <c:v>0.205260789777645</c:v>
                </c:pt>
                <c:pt idx="7637">
                  <c:v>0.196714050160647</c:v>
                </c:pt>
                <c:pt idx="7638">
                  <c:v>0.190464360130916</c:v>
                </c:pt>
                <c:pt idx="7639">
                  <c:v>0.18844587998404</c:v>
                </c:pt>
                <c:pt idx="7640">
                  <c:v>0.19041608413401201</c:v>
                </c:pt>
                <c:pt idx="7641">
                  <c:v>0.19505806860107899</c:v>
                </c:pt>
                <c:pt idx="7642">
                  <c:v>0.201125961243073</c:v>
                </c:pt>
                <c:pt idx="7643">
                  <c:v>0.207515388955512</c:v>
                </c:pt>
                <c:pt idx="7644">
                  <c:v>0.21296594669132199</c:v>
                </c:pt>
                <c:pt idx="7645">
                  <c:v>0.21664561183351599</c:v>
                </c:pt>
                <c:pt idx="7646">
                  <c:v>0.219262890709958</c:v>
                </c:pt>
                <c:pt idx="7647">
                  <c:v>0.22298235800204599</c:v>
                </c:pt>
                <c:pt idx="7648">
                  <c:v>0.22951417368803601</c:v>
                </c:pt>
                <c:pt idx="7649">
                  <c:v>0.238049539393451</c:v>
                </c:pt>
                <c:pt idx="7650">
                  <c:v>0.24519245779849999</c:v>
                </c:pt>
                <c:pt idx="7651">
                  <c:v>0.247070985261165</c:v>
                </c:pt>
                <c:pt idx="7652">
                  <c:v>0.24179982277144499</c:v>
                </c:pt>
                <c:pt idx="7653">
                  <c:v>0.23048761615049301</c:v>
                </c:pt>
                <c:pt idx="7654">
                  <c:v>0.21649818773711599</c:v>
                </c:pt>
                <c:pt idx="7655">
                  <c:v>0.203865294060944</c:v>
                </c:pt>
                <c:pt idx="7656">
                  <c:v>0.19580719755020001</c:v>
                </c:pt>
                <c:pt idx="7657">
                  <c:v>0.193743445655464</c:v>
                </c:pt>
                <c:pt idx="7658">
                  <c:v>0.19690875546019301</c:v>
                </c:pt>
                <c:pt idx="7659">
                  <c:v>0.202749772401461</c:v>
                </c:pt>
                <c:pt idx="7660">
                  <c:v>0.20821963571145999</c:v>
                </c:pt>
                <c:pt idx="7661">
                  <c:v>0.21145366394780499</c:v>
                </c:pt>
                <c:pt idx="7662">
                  <c:v>0.21273840303010599</c:v>
                </c:pt>
                <c:pt idx="7663">
                  <c:v>0.21409920605281299</c:v>
                </c:pt>
                <c:pt idx="7664">
                  <c:v>0.217896634896696</c:v>
                </c:pt>
                <c:pt idx="7665">
                  <c:v>0.22531899335226199</c:v>
                </c:pt>
                <c:pt idx="7666">
                  <c:v>0.235436604931614</c:v>
                </c:pt>
                <c:pt idx="7667">
                  <c:v>0.24536824706226701</c:v>
                </c:pt>
                <c:pt idx="7668">
                  <c:v>0.25187550912989598</c:v>
                </c:pt>
                <c:pt idx="7669">
                  <c:v>0.25349806867431601</c:v>
                </c:pt>
                <c:pt idx="7670">
                  <c:v>0.25124124399994502</c:v>
                </c:pt>
                <c:pt idx="7671">
                  <c:v>0.246944119723742</c:v>
                </c:pt>
                <c:pt idx="7672">
                  <c:v>0.24109626587781199</c:v>
                </c:pt>
                <c:pt idx="7673">
                  <c:v>0.23265970258266899</c:v>
                </c:pt>
                <c:pt idx="7674">
                  <c:v>0.22113687698159201</c:v>
                </c:pt>
                <c:pt idx="7675">
                  <c:v>0.208509316892032</c:v>
                </c:pt>
                <c:pt idx="7676">
                  <c:v>0.19882111597392099</c:v>
                </c:pt>
                <c:pt idx="7677">
                  <c:v>0.19568519887923</c:v>
                </c:pt>
                <c:pt idx="7678">
                  <c:v>0.19992889851724199</c:v>
                </c:pt>
                <c:pt idx="7679">
                  <c:v>0.20913128734421399</c:v>
                </c:pt>
                <c:pt idx="7680">
                  <c:v>0.21894579927490801</c:v>
                </c:pt>
                <c:pt idx="7681">
                  <c:v>0.22502407193728799</c:v>
                </c:pt>
                <c:pt idx="7682">
                  <c:v>0.224681268803504</c:v>
                </c:pt>
                <c:pt idx="7683">
                  <c:v>0.21798023190151999</c:v>
                </c:pt>
                <c:pt idx="7684">
                  <c:v>0.20784582024982401</c:v>
                </c:pt>
                <c:pt idx="7685">
                  <c:v>0.19880869269214499</c:v>
                </c:pt>
                <c:pt idx="7686">
                  <c:v>0.194727821001664</c:v>
                </c:pt>
                <c:pt idx="7687">
                  <c:v>0.19678428742673101</c:v>
                </c:pt>
                <c:pt idx="7688">
                  <c:v>0.20308156213329001</c:v>
                </c:pt>
                <c:pt idx="7689">
                  <c:v>0.21010885506562399</c:v>
                </c:pt>
                <c:pt idx="7690">
                  <c:v>0.21496439357724301</c:v>
                </c:pt>
                <c:pt idx="7691">
                  <c:v>0.21669841511565099</c:v>
                </c:pt>
                <c:pt idx="7692">
                  <c:v>0.21594379491854401</c:v>
                </c:pt>
                <c:pt idx="7693">
                  <c:v>0.21355907380259301</c:v>
                </c:pt>
                <c:pt idx="7694">
                  <c:v>0.20983571871021001</c:v>
                </c:pt>
                <c:pt idx="7695">
                  <c:v>0.20496628112051199</c:v>
                </c:pt>
                <c:pt idx="7696">
                  <c:v>0.19986416157519701</c:v>
                </c:pt>
                <c:pt idx="7697">
                  <c:v>0.19605111114005799</c:v>
                </c:pt>
                <c:pt idx="7698">
                  <c:v>0.19463497254481901</c:v>
                </c:pt>
                <c:pt idx="7699">
                  <c:v>0.19556595651070199</c:v>
                </c:pt>
                <c:pt idx="7700">
                  <c:v>0.19788261605863899</c:v>
                </c:pt>
                <c:pt idx="7701">
                  <c:v>0.200465221477857</c:v>
                </c:pt>
                <c:pt idx="7702">
                  <c:v>0.20257275695080501</c:v>
                </c:pt>
                <c:pt idx="7703">
                  <c:v>0.20401903028203899</c:v>
                </c:pt>
                <c:pt idx="7704">
                  <c:v>0.20507296319406901</c:v>
                </c:pt>
                <c:pt idx="7705">
                  <c:v>0.20604644700234701</c:v>
                </c:pt>
                <c:pt idx="7706">
                  <c:v>0.20682195218661301</c:v>
                </c:pt>
                <c:pt idx="7707">
                  <c:v>0.20695859324552901</c:v>
                </c:pt>
                <c:pt idx="7708">
                  <c:v>0.20654851426930601</c:v>
                </c:pt>
                <c:pt idx="7709">
                  <c:v>0.206970438579067</c:v>
                </c:pt>
                <c:pt idx="7710">
                  <c:v>0.21046436433776999</c:v>
                </c:pt>
                <c:pt idx="7711">
                  <c:v>0.21848207444647999</c:v>
                </c:pt>
                <c:pt idx="7712">
                  <c:v>0.230006349210789</c:v>
                </c:pt>
                <c:pt idx="7713">
                  <c:v>0.24128878827327699</c:v>
                </c:pt>
                <c:pt idx="7714">
                  <c:v>0.24751663319411801</c:v>
                </c:pt>
                <c:pt idx="7715">
                  <c:v>0.245459634492323</c:v>
                </c:pt>
                <c:pt idx="7716">
                  <c:v>0.23525053959213699</c:v>
                </c:pt>
                <c:pt idx="7717">
                  <c:v>0.21998742961860501</c:v>
                </c:pt>
                <c:pt idx="7718">
                  <c:v>0.20357988567157301</c:v>
                </c:pt>
                <c:pt idx="7719">
                  <c:v>0.18867219544511901</c:v>
                </c:pt>
                <c:pt idx="7720">
                  <c:v>0.17618623717162901</c:v>
                </c:pt>
                <c:pt idx="7721">
                  <c:v>0.166395022195407</c:v>
                </c:pt>
                <c:pt idx="7722">
                  <c:v>0.16014343694271299</c:v>
                </c:pt>
                <c:pt idx="7723">
                  <c:v>0.15898884065820401</c:v>
                </c:pt>
                <c:pt idx="7724">
                  <c:v>0.16423949282872499</c:v>
                </c:pt>
                <c:pt idx="7725">
                  <c:v>0.17588031678840901</c:v>
                </c:pt>
                <c:pt idx="7726">
                  <c:v>0.192316931289994</c:v>
                </c:pt>
                <c:pt idx="7727">
                  <c:v>0.210993940598248</c:v>
                </c:pt>
                <c:pt idx="7728">
                  <c:v>0.22928162257385901</c:v>
                </c:pt>
                <c:pt idx="7729">
                  <c:v>0.245098647055953</c:v>
                </c:pt>
                <c:pt idx="7730">
                  <c:v>0.25708392331129798</c:v>
                </c:pt>
                <c:pt idx="7731">
                  <c:v>0.26434597999472098</c:v>
                </c:pt>
                <c:pt idx="7732">
                  <c:v>0.26611988107662399</c:v>
                </c:pt>
                <c:pt idx="7733">
                  <c:v>0.26193743944600201</c:v>
                </c:pt>
                <c:pt idx="7734">
                  <c:v>0.25247263877953102</c:v>
                </c:pt>
                <c:pt idx="7735">
                  <c:v>0.24018910731339299</c:v>
                </c:pt>
                <c:pt idx="7736">
                  <c:v>0.22865855268222601</c:v>
                </c:pt>
                <c:pt idx="7737">
                  <c:v>0.22064232600314099</c:v>
                </c:pt>
                <c:pt idx="7738">
                  <c:v>0.21644675262669699</c:v>
                </c:pt>
                <c:pt idx="7739">
                  <c:v>0.213997107616858</c:v>
                </c:pt>
                <c:pt idx="7740">
                  <c:v>0.21063584247335301</c:v>
                </c:pt>
                <c:pt idx="7741">
                  <c:v>0.20530743177863001</c:v>
                </c:pt>
                <c:pt idx="7742">
                  <c:v>0.19948760820620901</c:v>
                </c:pt>
                <c:pt idx="7743">
                  <c:v>0.195997781718176</c:v>
                </c:pt>
                <c:pt idx="7744">
                  <c:v>0.196440163900967</c:v>
                </c:pt>
                <c:pt idx="7745">
                  <c:v>0.199401618287984</c:v>
                </c:pt>
                <c:pt idx="7746">
                  <c:v>0.201206054154284</c:v>
                </c:pt>
                <c:pt idx="7747">
                  <c:v>0.19867803954789201</c:v>
                </c:pt>
                <c:pt idx="7748">
                  <c:v>0.19139159792340499</c:v>
                </c:pt>
                <c:pt idx="7749">
                  <c:v>0.18148429609727099</c:v>
                </c:pt>
                <c:pt idx="7750">
                  <c:v>0.171662164249863</c:v>
                </c:pt>
                <c:pt idx="7751">
                  <c:v>0.16361844414194901</c:v>
                </c:pt>
                <c:pt idx="7752">
                  <c:v>0.15808074649301401</c:v>
                </c:pt>
                <c:pt idx="7753">
                  <c:v>0.15556957680629799</c:v>
                </c:pt>
                <c:pt idx="7754">
                  <c:v>0.15637109868568499</c:v>
                </c:pt>
                <c:pt idx="7755">
                  <c:v>0.159712217128197</c:v>
                </c:pt>
                <c:pt idx="7756">
                  <c:v>0.16353168624821801</c:v>
                </c:pt>
                <c:pt idx="7757">
                  <c:v>0.16567537424336401</c:v>
                </c:pt>
                <c:pt idx="7758">
                  <c:v>0.165555831895385</c:v>
                </c:pt>
                <c:pt idx="7759">
                  <c:v>0.164560029009273</c:v>
                </c:pt>
                <c:pt idx="7760">
                  <c:v>0.164680840339435</c:v>
                </c:pt>
                <c:pt idx="7761">
                  <c:v>0.16664732888618</c:v>
                </c:pt>
                <c:pt idx="7762">
                  <c:v>0.16932276542220101</c:v>
                </c:pt>
                <c:pt idx="7763">
                  <c:v>0.17086824433371001</c:v>
                </c:pt>
                <c:pt idx="7764">
                  <c:v>0.17047467969198099</c:v>
                </c:pt>
                <c:pt idx="7765">
                  <c:v>0.16903044312391</c:v>
                </c:pt>
                <c:pt idx="7766">
                  <c:v>0.16822381692114899</c:v>
                </c:pt>
                <c:pt idx="7767">
                  <c:v>0.16904869768916</c:v>
                </c:pt>
                <c:pt idx="7768">
                  <c:v>0.17112217241854599</c:v>
                </c:pt>
                <c:pt idx="7769">
                  <c:v>0.173364940625198</c:v>
                </c:pt>
                <c:pt idx="7770">
                  <c:v>0.17530900851045</c:v>
                </c:pt>
                <c:pt idx="7771">
                  <c:v>0.17778026442052799</c:v>
                </c:pt>
                <c:pt idx="7772">
                  <c:v>0.182390075791597</c:v>
                </c:pt>
                <c:pt idx="7773">
                  <c:v>0.19033640146768699</c:v>
                </c:pt>
                <c:pt idx="7774">
                  <c:v>0.201362658573699</c:v>
                </c:pt>
                <c:pt idx="7775">
                  <c:v>0.21335989360738</c:v>
                </c:pt>
                <c:pt idx="7776">
                  <c:v>0.22282001525645001</c:v>
                </c:pt>
                <c:pt idx="7777">
                  <c:v>0.22624394734036199</c:v>
                </c:pt>
                <c:pt idx="7778">
                  <c:v>0.22204986498477799</c:v>
                </c:pt>
                <c:pt idx="7779">
                  <c:v>0.211725779465811</c:v>
                </c:pt>
                <c:pt idx="7780">
                  <c:v>0.19915993378619301</c:v>
                </c:pt>
                <c:pt idx="7781">
                  <c:v>0.18855534883807001</c:v>
                </c:pt>
                <c:pt idx="7782">
                  <c:v>0.18255900941825801</c:v>
                </c:pt>
                <c:pt idx="7783">
                  <c:v>0.181811189337096</c:v>
                </c:pt>
                <c:pt idx="7784">
                  <c:v>0.18565497376697701</c:v>
                </c:pt>
                <c:pt idx="7785">
                  <c:v>0.192900403406152</c:v>
                </c:pt>
                <c:pt idx="7786">
                  <c:v>0.20197086425993999</c:v>
                </c:pt>
                <c:pt idx="7787">
                  <c:v>0.21074029745039699</c:v>
                </c:pt>
                <c:pt idx="7788">
                  <c:v>0.216817776318947</c:v>
                </c:pt>
                <c:pt idx="7789">
                  <c:v>0.21851487352370999</c:v>
                </c:pt>
                <c:pt idx="7790">
                  <c:v>0.215824957811492</c:v>
                </c:pt>
                <c:pt idx="7791">
                  <c:v>0.21050803750638</c:v>
                </c:pt>
                <c:pt idx="7792">
                  <c:v>0.20514233349590799</c:v>
                </c:pt>
                <c:pt idx="7793">
                  <c:v>0.201938668350887</c:v>
                </c:pt>
                <c:pt idx="7794">
                  <c:v>0.202173527589254</c:v>
                </c:pt>
                <c:pt idx="7795">
                  <c:v>0.2062510906227</c:v>
                </c:pt>
                <c:pt idx="7796">
                  <c:v>0.21373211510842</c:v>
                </c:pt>
                <c:pt idx="7797">
                  <c:v>0.223079498318108</c:v>
                </c:pt>
                <c:pt idx="7798">
                  <c:v>0.231775106971742</c:v>
                </c:pt>
                <c:pt idx="7799">
                  <c:v>0.237389472189938</c:v>
                </c:pt>
                <c:pt idx="7800">
                  <c:v>0.23897776455504799</c:v>
                </c:pt>
                <c:pt idx="7801">
                  <c:v>0.23745361853882699</c:v>
                </c:pt>
                <c:pt idx="7802">
                  <c:v>0.23447018612454201</c:v>
                </c:pt>
                <c:pt idx="7803">
                  <c:v>0.23083265624678501</c:v>
                </c:pt>
                <c:pt idx="7804">
                  <c:v>0.22589965041144</c:v>
                </c:pt>
                <c:pt idx="7805">
                  <c:v>0.21845396939505399</c:v>
                </c:pt>
                <c:pt idx="7806">
                  <c:v>0.20817381801857901</c:v>
                </c:pt>
                <c:pt idx="7807">
                  <c:v>0.19631920389368801</c:v>
                </c:pt>
                <c:pt idx="7808">
                  <c:v>0.18500759064071901</c:v>
                </c:pt>
                <c:pt idx="7809">
                  <c:v>0.175818401714991</c:v>
                </c:pt>
                <c:pt idx="7810">
                  <c:v>0.16908238877104001</c:v>
                </c:pt>
                <c:pt idx="7811">
                  <c:v>0.16440643732510599</c:v>
                </c:pt>
                <c:pt idx="7812">
                  <c:v>0.16167557569407401</c:v>
                </c:pt>
                <c:pt idx="7813">
                  <c:v>0.161404730802677</c:v>
                </c:pt>
                <c:pt idx="7814">
                  <c:v>0.16411228101133499</c:v>
                </c:pt>
                <c:pt idx="7815">
                  <c:v>0.16937687181685701</c:v>
                </c:pt>
                <c:pt idx="7816">
                  <c:v>0.17555865967246301</c:v>
                </c:pt>
                <c:pt idx="7817">
                  <c:v>0.18066103084958399</c:v>
                </c:pt>
                <c:pt idx="7818">
                  <c:v>0.183804178535139</c:v>
                </c:pt>
                <c:pt idx="7819">
                  <c:v>0.18602279513499601</c:v>
                </c:pt>
                <c:pt idx="7820">
                  <c:v>0.18943471788118099</c:v>
                </c:pt>
                <c:pt idx="7821">
                  <c:v>0.19524521628216901</c:v>
                </c:pt>
                <c:pt idx="7822">
                  <c:v>0.20230922193517001</c:v>
                </c:pt>
                <c:pt idx="7823">
                  <c:v>0.20772008671602099</c:v>
                </c:pt>
                <c:pt idx="7824">
                  <c:v>0.20915191261852001</c:v>
                </c:pt>
                <c:pt idx="7825">
                  <c:v>0.206981958133333</c:v>
                </c:pt>
                <c:pt idx="7826">
                  <c:v>0.204213443067429</c:v>
                </c:pt>
                <c:pt idx="7827">
                  <c:v>0.204110806507286</c:v>
                </c:pt>
                <c:pt idx="7828">
                  <c:v>0.20760849136593101</c:v>
                </c:pt>
                <c:pt idx="7829">
                  <c:v>0.21279854573443499</c:v>
                </c:pt>
                <c:pt idx="7830">
                  <c:v>0.21671651859839799</c:v>
                </c:pt>
                <c:pt idx="7831">
                  <c:v>0.21741579796813401</c:v>
                </c:pt>
                <c:pt idx="7832">
                  <c:v>0.214467137176345</c:v>
                </c:pt>
                <c:pt idx="7833">
                  <c:v>0.20817967906136001</c:v>
                </c:pt>
                <c:pt idx="7834">
                  <c:v>0.19915840312765701</c:v>
                </c:pt>
                <c:pt idx="7835">
                  <c:v>0.18883096599437599</c:v>
                </c:pt>
                <c:pt idx="7836">
                  <c:v>0.179970261666454</c:v>
                </c:pt>
                <c:pt idx="7837">
                  <c:v>0.17606741489539601</c:v>
                </c:pt>
                <c:pt idx="7838">
                  <c:v>0.179546945558232</c:v>
                </c:pt>
                <c:pt idx="7839">
                  <c:v>0.18993524958448099</c:v>
                </c:pt>
                <c:pt idx="7840">
                  <c:v>0.20340644071903999</c:v>
                </c:pt>
                <c:pt idx="7841">
                  <c:v>0.214426058514333</c:v>
                </c:pt>
                <c:pt idx="7842">
                  <c:v>0.21874996516697101</c:v>
                </c:pt>
                <c:pt idx="7843">
                  <c:v>0.215851352416112</c:v>
                </c:pt>
                <c:pt idx="7844">
                  <c:v>0.20903966070941499</c:v>
                </c:pt>
                <c:pt idx="7845">
                  <c:v>0.20308331811852101</c:v>
                </c:pt>
                <c:pt idx="7846">
                  <c:v>0.20096375549880699</c:v>
                </c:pt>
                <c:pt idx="7847">
                  <c:v>0.20212651435839499</c:v>
                </c:pt>
                <c:pt idx="7848">
                  <c:v>0.20348640557144099</c:v>
                </c:pt>
                <c:pt idx="7849">
                  <c:v>0.20220292046541999</c:v>
                </c:pt>
                <c:pt idx="7850">
                  <c:v>0.197882895457624</c:v>
                </c:pt>
                <c:pt idx="7851">
                  <c:v>0.19264789402521601</c:v>
                </c:pt>
                <c:pt idx="7852">
                  <c:v>0.18945978137793801</c:v>
                </c:pt>
                <c:pt idx="7853">
                  <c:v>0.19028524145131601</c:v>
                </c:pt>
                <c:pt idx="7854">
                  <c:v>0.195284145379716</c:v>
                </c:pt>
                <c:pt idx="7855">
                  <c:v>0.20301737141708801</c:v>
                </c:pt>
                <c:pt idx="7856">
                  <c:v>0.21101878691589099</c:v>
                </c:pt>
                <c:pt idx="7857">
                  <c:v>0.21645869200925499</c:v>
                </c:pt>
                <c:pt idx="7858">
                  <c:v>0.21715723438308701</c:v>
                </c:pt>
                <c:pt idx="7859">
                  <c:v>0.21279464134430801</c:v>
                </c:pt>
                <c:pt idx="7860">
                  <c:v>0.20526212198788299</c:v>
                </c:pt>
                <c:pt idx="7861">
                  <c:v>0.19734861310298599</c:v>
                </c:pt>
                <c:pt idx="7862">
                  <c:v>0.19070080320373201</c:v>
                </c:pt>
                <c:pt idx="7863">
                  <c:v>0.185174086919043</c:v>
                </c:pt>
                <c:pt idx="7864">
                  <c:v>0.18038090502349399</c:v>
                </c:pt>
                <c:pt idx="7865">
                  <c:v>0.17762955118159299</c:v>
                </c:pt>
                <c:pt idx="7866">
                  <c:v>0.17976637897429901</c:v>
                </c:pt>
                <c:pt idx="7867">
                  <c:v>0.18874387061813799</c:v>
                </c:pt>
                <c:pt idx="7868">
                  <c:v>0.203327004368</c:v>
                </c:pt>
                <c:pt idx="7869">
                  <c:v>0.219192762124156</c:v>
                </c:pt>
                <c:pt idx="7870">
                  <c:v>0.231214016744658</c:v>
                </c:pt>
                <c:pt idx="7871">
                  <c:v>0.23593720474011701</c:v>
                </c:pt>
                <c:pt idx="7872">
                  <c:v>0.23272728266904899</c:v>
                </c:pt>
                <c:pt idx="7873">
                  <c:v>0.22346811903904901</c:v>
                </c:pt>
                <c:pt idx="7874">
                  <c:v>0.21138513947711199</c:v>
                </c:pt>
                <c:pt idx="7875">
                  <c:v>0.19955449688528201</c:v>
                </c:pt>
                <c:pt idx="7876">
                  <c:v>0.18974005343467701</c:v>
                </c:pt>
                <c:pt idx="7877">
                  <c:v>0.18218850858907401</c:v>
                </c:pt>
                <c:pt idx="7878">
                  <c:v>0.176405557681408</c:v>
                </c:pt>
                <c:pt idx="7879">
                  <c:v>0.17213757768079799</c:v>
                </c:pt>
                <c:pt idx="7880">
                  <c:v>0.16967872344573101</c:v>
                </c:pt>
                <c:pt idx="7881">
                  <c:v>0.169352926439192</c:v>
                </c:pt>
                <c:pt idx="7882">
                  <c:v>0.170835686981365</c:v>
                </c:pt>
                <c:pt idx="7883">
                  <c:v>0.17308388390917701</c:v>
                </c:pt>
                <c:pt idx="7884">
                  <c:v>0.17497031786029199</c:v>
                </c:pt>
                <c:pt idx="7885">
                  <c:v>0.17602252570815899</c:v>
                </c:pt>
                <c:pt idx="7886">
                  <c:v>0.17667730691227701</c:v>
                </c:pt>
                <c:pt idx="7887">
                  <c:v>0.178005664088838</c:v>
                </c:pt>
                <c:pt idx="7888">
                  <c:v>0.181193351132069</c:v>
                </c:pt>
                <c:pt idx="7889">
                  <c:v>0.186987397654656</c:v>
                </c:pt>
                <c:pt idx="7890">
                  <c:v>0.19524914894485801</c:v>
                </c:pt>
                <c:pt idx="7891">
                  <c:v>0.20480096729861799</c:v>
                </c:pt>
                <c:pt idx="7892">
                  <c:v>0.21367826153230099</c:v>
                </c:pt>
                <c:pt idx="7893">
                  <c:v>0.21974943802119901</c:v>
                </c:pt>
                <c:pt idx="7894">
                  <c:v>0.22158237449719501</c:v>
                </c:pt>
                <c:pt idx="7895">
                  <c:v>0.21923026433559301</c:v>
                </c:pt>
                <c:pt idx="7896">
                  <c:v>0.214339997665599</c:v>
                </c:pt>
                <c:pt idx="7897">
                  <c:v>0.20924257980243099</c:v>
                </c:pt>
                <c:pt idx="7898">
                  <c:v>0.20556189484755799</c:v>
                </c:pt>
                <c:pt idx="7899">
                  <c:v>0.20344339603164899</c:v>
                </c:pt>
                <c:pt idx="7900">
                  <c:v>0.20198213672998599</c:v>
                </c:pt>
                <c:pt idx="7901">
                  <c:v>0.200320096196279</c:v>
                </c:pt>
                <c:pt idx="7902">
                  <c:v>0.19836463631774001</c:v>
                </c:pt>
                <c:pt idx="7903">
                  <c:v>0.19661082812309</c:v>
                </c:pt>
                <c:pt idx="7904">
                  <c:v>0.19546562510127799</c:v>
                </c:pt>
                <c:pt idx="7905">
                  <c:v>0.194862190377592</c:v>
                </c:pt>
                <c:pt idx="7906">
                  <c:v>0.19455403378623101</c:v>
                </c:pt>
                <c:pt idx="7907">
                  <c:v>0.19471226437802999</c:v>
                </c:pt>
                <c:pt idx="7908">
                  <c:v>0.19602793271805999</c:v>
                </c:pt>
                <c:pt idx="7909">
                  <c:v>0.198964830047797</c:v>
                </c:pt>
                <c:pt idx="7910">
                  <c:v>0.202807526967579</c:v>
                </c:pt>
                <c:pt idx="7911">
                  <c:v>0.20557982083821</c:v>
                </c:pt>
                <c:pt idx="7912">
                  <c:v>0.20514039082230101</c:v>
                </c:pt>
                <c:pt idx="7913">
                  <c:v>0.20064976900145701</c:v>
                </c:pt>
                <c:pt idx="7914">
                  <c:v>0.19334546762808699</c:v>
                </c:pt>
                <c:pt idx="7915">
                  <c:v>0.18609536954162001</c:v>
                </c:pt>
                <c:pt idx="7916">
                  <c:v>0.181787488570269</c:v>
                </c:pt>
                <c:pt idx="7917">
                  <c:v>0.18127107896649799</c:v>
                </c:pt>
                <c:pt idx="7918">
                  <c:v>0.18235650640385301</c:v>
                </c:pt>
                <c:pt idx="7919">
                  <c:v>0.18118541822009801</c:v>
                </c:pt>
                <c:pt idx="7920">
                  <c:v>0.17531562481900501</c:v>
                </c:pt>
                <c:pt idx="7921">
                  <c:v>0.16588520102753501</c:v>
                </c:pt>
                <c:pt idx="7922">
                  <c:v>0.15683132676015299</c:v>
                </c:pt>
                <c:pt idx="7923">
                  <c:v>0.151964339962531</c:v>
                </c:pt>
                <c:pt idx="7924">
                  <c:v>0.15253484866587599</c:v>
                </c:pt>
                <c:pt idx="7925">
                  <c:v>0.15700259557980001</c:v>
                </c:pt>
                <c:pt idx="7926">
                  <c:v>0.162604028102635</c:v>
                </c:pt>
                <c:pt idx="7927">
                  <c:v>0.16723573430120101</c:v>
                </c:pt>
                <c:pt idx="7928">
                  <c:v>0.17043273046663299</c:v>
                </c:pt>
                <c:pt idx="7929">
                  <c:v>0.17305101702407499</c:v>
                </c:pt>
                <c:pt idx="7930">
                  <c:v>0.176154858167613</c:v>
                </c:pt>
                <c:pt idx="7931">
                  <c:v>0.180069069641038</c:v>
                </c:pt>
                <c:pt idx="7932">
                  <c:v>0.184151941753327</c:v>
                </c:pt>
                <c:pt idx="7933">
                  <c:v>0.18709114509556499</c:v>
                </c:pt>
                <c:pt idx="7934">
                  <c:v>0.18739684634043099</c:v>
                </c:pt>
                <c:pt idx="7935">
                  <c:v>0.18411473512621801</c:v>
                </c:pt>
                <c:pt idx="7936">
                  <c:v>0.177646281220044</c:v>
                </c:pt>
                <c:pt idx="7937">
                  <c:v>0.17004132531771299</c:v>
                </c:pt>
                <c:pt idx="7938">
                  <c:v>0.16429135403596701</c:v>
                </c:pt>
                <c:pt idx="7939">
                  <c:v>0.163026458917609</c:v>
                </c:pt>
                <c:pt idx="7940">
                  <c:v>0.167407860587545</c:v>
                </c:pt>
                <c:pt idx="7941">
                  <c:v>0.176575249248941</c:v>
                </c:pt>
                <c:pt idx="7942">
                  <c:v>0.187742453800849</c:v>
                </c:pt>
                <c:pt idx="7943">
                  <c:v>0.19722907689240601</c:v>
                </c:pt>
                <c:pt idx="7944">
                  <c:v>0.20236295349617101</c:v>
                </c:pt>
                <c:pt idx="7945">
                  <c:v>0.20310163584468999</c:v>
                </c:pt>
                <c:pt idx="7946">
                  <c:v>0.201922158482919</c:v>
                </c:pt>
                <c:pt idx="7947">
                  <c:v>0.20192211104917801</c:v>
                </c:pt>
                <c:pt idx="7948">
                  <c:v>0.20473387986303601</c:v>
                </c:pt>
                <c:pt idx="7949">
                  <c:v>0.20986745723693301</c:v>
                </c:pt>
                <c:pt idx="7950">
                  <c:v>0.21559029990495701</c:v>
                </c:pt>
                <c:pt idx="7951">
                  <c:v>0.220182328952578</c:v>
                </c:pt>
                <c:pt idx="7952">
                  <c:v>0.22252438143165601</c:v>
                </c:pt>
                <c:pt idx="7953">
                  <c:v>0.222000017994257</c:v>
                </c:pt>
                <c:pt idx="7954">
                  <c:v>0.21835433649291</c:v>
                </c:pt>
                <c:pt idx="7955">
                  <c:v>0.21187980148121499</c:v>
                </c:pt>
                <c:pt idx="7956">
                  <c:v>0.203668507065766</c:v>
                </c:pt>
                <c:pt idx="7957">
                  <c:v>0.19549772390916101</c:v>
                </c:pt>
                <c:pt idx="7958">
                  <c:v>0.189244216190706</c:v>
                </c:pt>
                <c:pt idx="7959">
                  <c:v>0.186085391828505</c:v>
                </c:pt>
                <c:pt idx="7960">
                  <c:v>0.18592430549337399</c:v>
                </c:pt>
                <c:pt idx="7961">
                  <c:v>0.18745386980265</c:v>
                </c:pt>
                <c:pt idx="7962">
                  <c:v>0.18893623481997701</c:v>
                </c:pt>
                <c:pt idx="7963">
                  <c:v>0.18923411734744799</c:v>
                </c:pt>
                <c:pt idx="7964">
                  <c:v>0.18840985960308099</c:v>
                </c:pt>
                <c:pt idx="7965">
                  <c:v>0.18755184776053099</c:v>
                </c:pt>
                <c:pt idx="7966">
                  <c:v>0.18799909164543799</c:v>
                </c:pt>
                <c:pt idx="7967">
                  <c:v>0.19040495783514599</c:v>
                </c:pt>
                <c:pt idx="7968">
                  <c:v>0.19412731340459299</c:v>
                </c:pt>
                <c:pt idx="7969">
                  <c:v>0.197299113347781</c:v>
                </c:pt>
                <c:pt idx="7970">
                  <c:v>0.19758238616604201</c:v>
                </c:pt>
                <c:pt idx="7971">
                  <c:v>0.19328792056670299</c:v>
                </c:pt>
                <c:pt idx="7972">
                  <c:v>0.184461127277114</c:v>
                </c:pt>
                <c:pt idx="7973">
                  <c:v>0.173401177989155</c:v>
                </c:pt>
                <c:pt idx="7974">
                  <c:v>0.163917604891677</c:v>
                </c:pt>
                <c:pt idx="7975">
                  <c:v>0.15926753196898699</c:v>
                </c:pt>
                <c:pt idx="7976">
                  <c:v>0.16015862796281999</c:v>
                </c:pt>
                <c:pt idx="7977">
                  <c:v>0.16465549454414799</c:v>
                </c:pt>
                <c:pt idx="7978">
                  <c:v>0.17015979118014299</c:v>
                </c:pt>
                <c:pt idx="7979">
                  <c:v>0.17558001256848699</c:v>
                </c:pt>
                <c:pt idx="7980">
                  <c:v>0.181769744705507</c:v>
                </c:pt>
                <c:pt idx="7981">
                  <c:v>0.190090416285119</c:v>
                </c:pt>
                <c:pt idx="7982">
                  <c:v>0.20046605368579301</c:v>
                </c:pt>
                <c:pt idx="7983">
                  <c:v>0.210477901713156</c:v>
                </c:pt>
                <c:pt idx="7984">
                  <c:v>0.216294145970296</c:v>
                </c:pt>
                <c:pt idx="7985">
                  <c:v>0.21503616834474901</c:v>
                </c:pt>
                <c:pt idx="7986">
                  <c:v>0.207004240146093</c:v>
                </c:pt>
                <c:pt idx="7987">
                  <c:v>0.19595520242162701</c:v>
                </c:pt>
                <c:pt idx="7988">
                  <c:v>0.18694366914942101</c:v>
                </c:pt>
                <c:pt idx="7989">
                  <c:v>0.18323817069101</c:v>
                </c:pt>
                <c:pt idx="7990">
                  <c:v>0.18466070713535501</c:v>
                </c:pt>
                <c:pt idx="7991">
                  <c:v>0.188431832870917</c:v>
                </c:pt>
                <c:pt idx="7992">
                  <c:v>0.19145070201799899</c:v>
                </c:pt>
                <c:pt idx="7993">
                  <c:v>0.19210502960426901</c:v>
                </c:pt>
                <c:pt idx="7994">
                  <c:v>0.190699773290855</c:v>
                </c:pt>
                <c:pt idx="7995">
                  <c:v>0.188793496639688</c:v>
                </c:pt>
                <c:pt idx="7996">
                  <c:v>0.18805723803252</c:v>
                </c:pt>
                <c:pt idx="7997">
                  <c:v>0.18930476586145201</c:v>
                </c:pt>
              </c:numCache>
            </c:numRef>
          </c:yVal>
          <c:smooth val="1"/>
          <c:extLst>
            <c:ext xmlns:c16="http://schemas.microsoft.com/office/drawing/2014/chart" uri="{C3380CC4-5D6E-409C-BE32-E72D297353CC}">
              <c16:uniqueId val="{00000001-120F-4C6F-8032-7112980A31A4}"/>
            </c:ext>
          </c:extLst>
        </c:ser>
        <c:dLbls>
          <c:showLegendKey val="0"/>
          <c:showVal val="0"/>
          <c:showCatName val="0"/>
          <c:showSerName val="0"/>
          <c:showPercent val="0"/>
          <c:showBubbleSize val="0"/>
        </c:dLbls>
        <c:axId val="519758800"/>
        <c:axId val="519757968"/>
      </c:scatterChart>
      <c:valAx>
        <c:axId val="300698640"/>
        <c:scaling>
          <c:orientation val="minMax"/>
          <c:max val="3600"/>
          <c:min val="2800"/>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00696976"/>
        <c:crosses val="autoZero"/>
        <c:crossBetween val="midCat"/>
      </c:valAx>
      <c:valAx>
        <c:axId val="300696976"/>
        <c:scaling>
          <c:orientation val="minMax"/>
          <c:max val="0.8"/>
          <c:min val="-1.6"/>
        </c:scaling>
        <c:delete val="1"/>
        <c:axPos val="l"/>
        <c:numFmt formatCode="General" sourceLinked="1"/>
        <c:majorTickMark val="none"/>
        <c:minorTickMark val="none"/>
        <c:tickLblPos val="nextTo"/>
        <c:crossAx val="300698640"/>
        <c:crosses val="autoZero"/>
        <c:crossBetween val="midCat"/>
        <c:majorUnit val="0.4"/>
      </c:valAx>
      <c:valAx>
        <c:axId val="519757968"/>
        <c:scaling>
          <c:orientation val="minMax"/>
        </c:scaling>
        <c:delete val="1"/>
        <c:axPos val="r"/>
        <c:numFmt formatCode="General" sourceLinked="1"/>
        <c:majorTickMark val="out"/>
        <c:minorTickMark val="none"/>
        <c:tickLblPos val="nextTo"/>
        <c:crossAx val="519758800"/>
        <c:crosses val="autoZero"/>
        <c:crossBetween val="midCat"/>
      </c:valAx>
      <c:valAx>
        <c:axId val="519758800"/>
        <c:scaling>
          <c:orientation val="maxMin"/>
          <c:max val="2.4099999999999997"/>
          <c:min val="1.85"/>
        </c:scaling>
        <c:delete val="0"/>
        <c:axPos val="t"/>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519757968"/>
        <c:crosses val="max"/>
        <c:crossBetween val="midCat"/>
        <c:majorUnit val="0.2"/>
        <c:minorUnit val="1.0000000000000002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NL" sz="1200" b="0" i="0" baseline="0">
                <a:effectLst/>
              </a:rPr>
              <a:t>complex </a:t>
            </a:r>
            <a:r>
              <a:rPr lang="nl-NL" sz="1200" b="1" i="0" baseline="0">
                <a:effectLst/>
              </a:rPr>
              <a:t>7</a:t>
            </a:r>
            <a:endParaRPr lang="nl-NL" sz="105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NL"/>
        </a:p>
      </c:txPr>
    </c:title>
    <c:autoTitleDeleted val="0"/>
    <c:plotArea>
      <c:layout/>
      <c:scatterChart>
        <c:scatterStyle val="smoothMarker"/>
        <c:varyColors val="0"/>
        <c:ser>
          <c:idx val="0"/>
          <c:order val="0"/>
          <c:spPr>
            <a:ln w="19050" cap="rnd">
              <a:solidFill>
                <a:schemeClr val="accent1"/>
              </a:solidFill>
              <a:round/>
            </a:ln>
            <a:effectLst/>
          </c:spPr>
          <c:marker>
            <c:symbol val="none"/>
          </c:marker>
          <c:xVal>
            <c:numRef>
              <c:f>RA18_RT!$B$3:$B$3002</c:f>
              <c:numCache>
                <c:formatCode>0.00</c:formatCode>
                <c:ptCount val="3000"/>
                <c:pt idx="0">
                  <c:v>3025</c:v>
                </c:pt>
                <c:pt idx="1">
                  <c:v>3025.1</c:v>
                </c:pt>
                <c:pt idx="2">
                  <c:v>3025.2</c:v>
                </c:pt>
                <c:pt idx="3">
                  <c:v>3025.3</c:v>
                </c:pt>
                <c:pt idx="4">
                  <c:v>3025.4</c:v>
                </c:pt>
                <c:pt idx="5">
                  <c:v>3025.5</c:v>
                </c:pt>
                <c:pt idx="6">
                  <c:v>3025.6</c:v>
                </c:pt>
                <c:pt idx="7">
                  <c:v>3025.7</c:v>
                </c:pt>
                <c:pt idx="8">
                  <c:v>3025.8</c:v>
                </c:pt>
                <c:pt idx="9">
                  <c:v>3025.9</c:v>
                </c:pt>
                <c:pt idx="10">
                  <c:v>3026</c:v>
                </c:pt>
                <c:pt idx="11">
                  <c:v>3026.1</c:v>
                </c:pt>
                <c:pt idx="12">
                  <c:v>3026.2</c:v>
                </c:pt>
                <c:pt idx="13">
                  <c:v>3026.3</c:v>
                </c:pt>
                <c:pt idx="14">
                  <c:v>3026.4</c:v>
                </c:pt>
                <c:pt idx="15">
                  <c:v>3026.5</c:v>
                </c:pt>
                <c:pt idx="16">
                  <c:v>3026.6</c:v>
                </c:pt>
                <c:pt idx="17">
                  <c:v>3026.7</c:v>
                </c:pt>
                <c:pt idx="18">
                  <c:v>3026.8</c:v>
                </c:pt>
                <c:pt idx="19">
                  <c:v>3026.9</c:v>
                </c:pt>
                <c:pt idx="20">
                  <c:v>3027</c:v>
                </c:pt>
                <c:pt idx="21">
                  <c:v>3027.1</c:v>
                </c:pt>
                <c:pt idx="22">
                  <c:v>3027.2</c:v>
                </c:pt>
                <c:pt idx="23">
                  <c:v>3027.3</c:v>
                </c:pt>
                <c:pt idx="24">
                  <c:v>3027.4</c:v>
                </c:pt>
                <c:pt idx="25">
                  <c:v>3027.5</c:v>
                </c:pt>
                <c:pt idx="26">
                  <c:v>3027.6</c:v>
                </c:pt>
                <c:pt idx="27">
                  <c:v>3027.7</c:v>
                </c:pt>
                <c:pt idx="28">
                  <c:v>3027.8</c:v>
                </c:pt>
                <c:pt idx="29">
                  <c:v>3027.9</c:v>
                </c:pt>
                <c:pt idx="30">
                  <c:v>3028</c:v>
                </c:pt>
                <c:pt idx="31">
                  <c:v>3028.1</c:v>
                </c:pt>
                <c:pt idx="32">
                  <c:v>3028.2</c:v>
                </c:pt>
                <c:pt idx="33">
                  <c:v>3028.3</c:v>
                </c:pt>
                <c:pt idx="34">
                  <c:v>3028.4</c:v>
                </c:pt>
                <c:pt idx="35">
                  <c:v>3028.5</c:v>
                </c:pt>
                <c:pt idx="36">
                  <c:v>3028.6</c:v>
                </c:pt>
                <c:pt idx="37">
                  <c:v>3028.7</c:v>
                </c:pt>
                <c:pt idx="38">
                  <c:v>3028.8</c:v>
                </c:pt>
                <c:pt idx="39">
                  <c:v>3028.9</c:v>
                </c:pt>
                <c:pt idx="40">
                  <c:v>3029</c:v>
                </c:pt>
                <c:pt idx="41">
                  <c:v>3029.1</c:v>
                </c:pt>
                <c:pt idx="42">
                  <c:v>3029.2</c:v>
                </c:pt>
                <c:pt idx="43">
                  <c:v>3029.3</c:v>
                </c:pt>
                <c:pt idx="44">
                  <c:v>3029.4</c:v>
                </c:pt>
                <c:pt idx="45">
                  <c:v>3029.5</c:v>
                </c:pt>
                <c:pt idx="46">
                  <c:v>3029.6</c:v>
                </c:pt>
                <c:pt idx="47">
                  <c:v>3029.7</c:v>
                </c:pt>
                <c:pt idx="48">
                  <c:v>3029.8</c:v>
                </c:pt>
                <c:pt idx="49">
                  <c:v>3029.9</c:v>
                </c:pt>
                <c:pt idx="50">
                  <c:v>3030</c:v>
                </c:pt>
                <c:pt idx="51">
                  <c:v>3030.1</c:v>
                </c:pt>
                <c:pt idx="52">
                  <c:v>3030.2</c:v>
                </c:pt>
                <c:pt idx="53">
                  <c:v>3030.3</c:v>
                </c:pt>
                <c:pt idx="54">
                  <c:v>3030.4</c:v>
                </c:pt>
                <c:pt idx="55">
                  <c:v>3030.5</c:v>
                </c:pt>
                <c:pt idx="56">
                  <c:v>3030.6</c:v>
                </c:pt>
                <c:pt idx="57">
                  <c:v>3030.7</c:v>
                </c:pt>
                <c:pt idx="58">
                  <c:v>3030.8</c:v>
                </c:pt>
                <c:pt idx="59">
                  <c:v>3030.9</c:v>
                </c:pt>
                <c:pt idx="60">
                  <c:v>3031</c:v>
                </c:pt>
                <c:pt idx="61">
                  <c:v>3031.1</c:v>
                </c:pt>
                <c:pt idx="62">
                  <c:v>3031.2</c:v>
                </c:pt>
                <c:pt idx="63">
                  <c:v>3031.3</c:v>
                </c:pt>
                <c:pt idx="64">
                  <c:v>3031.4</c:v>
                </c:pt>
                <c:pt idx="65">
                  <c:v>3031.5</c:v>
                </c:pt>
                <c:pt idx="66">
                  <c:v>3031.6</c:v>
                </c:pt>
                <c:pt idx="67">
                  <c:v>3031.7</c:v>
                </c:pt>
                <c:pt idx="68">
                  <c:v>3031.8</c:v>
                </c:pt>
                <c:pt idx="69">
                  <c:v>3031.9</c:v>
                </c:pt>
                <c:pt idx="70">
                  <c:v>3032</c:v>
                </c:pt>
                <c:pt idx="71">
                  <c:v>3032.1</c:v>
                </c:pt>
                <c:pt idx="72">
                  <c:v>3032.2</c:v>
                </c:pt>
                <c:pt idx="73">
                  <c:v>3032.3</c:v>
                </c:pt>
                <c:pt idx="74">
                  <c:v>3032.4</c:v>
                </c:pt>
                <c:pt idx="75">
                  <c:v>3032.5</c:v>
                </c:pt>
                <c:pt idx="76">
                  <c:v>3032.6</c:v>
                </c:pt>
                <c:pt idx="77">
                  <c:v>3032.7</c:v>
                </c:pt>
                <c:pt idx="78">
                  <c:v>3032.8</c:v>
                </c:pt>
                <c:pt idx="79">
                  <c:v>3032.9</c:v>
                </c:pt>
                <c:pt idx="80">
                  <c:v>3033</c:v>
                </c:pt>
                <c:pt idx="81">
                  <c:v>3033.1</c:v>
                </c:pt>
                <c:pt idx="82">
                  <c:v>3033.2</c:v>
                </c:pt>
                <c:pt idx="83">
                  <c:v>3033.3</c:v>
                </c:pt>
                <c:pt idx="84">
                  <c:v>3033.4</c:v>
                </c:pt>
                <c:pt idx="85">
                  <c:v>3033.5</c:v>
                </c:pt>
                <c:pt idx="86">
                  <c:v>3033.6</c:v>
                </c:pt>
                <c:pt idx="87">
                  <c:v>3033.7</c:v>
                </c:pt>
                <c:pt idx="88">
                  <c:v>3033.8</c:v>
                </c:pt>
                <c:pt idx="89">
                  <c:v>3033.9</c:v>
                </c:pt>
                <c:pt idx="90">
                  <c:v>3034</c:v>
                </c:pt>
                <c:pt idx="91">
                  <c:v>3034.1</c:v>
                </c:pt>
                <c:pt idx="92">
                  <c:v>3034.2</c:v>
                </c:pt>
                <c:pt idx="93">
                  <c:v>3034.3</c:v>
                </c:pt>
                <c:pt idx="94">
                  <c:v>3034.4</c:v>
                </c:pt>
                <c:pt idx="95">
                  <c:v>3034.5</c:v>
                </c:pt>
                <c:pt idx="96">
                  <c:v>3034.6</c:v>
                </c:pt>
                <c:pt idx="97">
                  <c:v>3034.7</c:v>
                </c:pt>
                <c:pt idx="98">
                  <c:v>3034.8</c:v>
                </c:pt>
                <c:pt idx="99">
                  <c:v>3034.9</c:v>
                </c:pt>
                <c:pt idx="100">
                  <c:v>3035</c:v>
                </c:pt>
                <c:pt idx="101">
                  <c:v>3035.1</c:v>
                </c:pt>
                <c:pt idx="102">
                  <c:v>3035.2</c:v>
                </c:pt>
                <c:pt idx="103">
                  <c:v>3035.3</c:v>
                </c:pt>
                <c:pt idx="104">
                  <c:v>3035.4</c:v>
                </c:pt>
                <c:pt idx="105">
                  <c:v>3035.5</c:v>
                </c:pt>
                <c:pt idx="106">
                  <c:v>3035.6</c:v>
                </c:pt>
                <c:pt idx="107">
                  <c:v>3035.7</c:v>
                </c:pt>
                <c:pt idx="108">
                  <c:v>3035.8</c:v>
                </c:pt>
                <c:pt idx="109">
                  <c:v>3035.9</c:v>
                </c:pt>
                <c:pt idx="110">
                  <c:v>3036</c:v>
                </c:pt>
                <c:pt idx="111">
                  <c:v>3036.1</c:v>
                </c:pt>
                <c:pt idx="112">
                  <c:v>3036.2</c:v>
                </c:pt>
                <c:pt idx="113">
                  <c:v>3036.3</c:v>
                </c:pt>
                <c:pt idx="114">
                  <c:v>3036.4</c:v>
                </c:pt>
                <c:pt idx="115">
                  <c:v>3036.5</c:v>
                </c:pt>
                <c:pt idx="116">
                  <c:v>3036.6</c:v>
                </c:pt>
                <c:pt idx="117">
                  <c:v>3036.7</c:v>
                </c:pt>
                <c:pt idx="118">
                  <c:v>3036.8</c:v>
                </c:pt>
                <c:pt idx="119">
                  <c:v>3036.9</c:v>
                </c:pt>
                <c:pt idx="120">
                  <c:v>3037</c:v>
                </c:pt>
                <c:pt idx="121">
                  <c:v>3037.1</c:v>
                </c:pt>
                <c:pt idx="122">
                  <c:v>3037.2</c:v>
                </c:pt>
                <c:pt idx="123">
                  <c:v>3037.3</c:v>
                </c:pt>
                <c:pt idx="124">
                  <c:v>3037.4</c:v>
                </c:pt>
                <c:pt idx="125">
                  <c:v>3037.5</c:v>
                </c:pt>
                <c:pt idx="126">
                  <c:v>3037.6</c:v>
                </c:pt>
                <c:pt idx="127">
                  <c:v>3037.7</c:v>
                </c:pt>
                <c:pt idx="128">
                  <c:v>3037.8</c:v>
                </c:pt>
                <c:pt idx="129">
                  <c:v>3037.9</c:v>
                </c:pt>
                <c:pt idx="130">
                  <c:v>3038</c:v>
                </c:pt>
                <c:pt idx="131">
                  <c:v>3038.1</c:v>
                </c:pt>
                <c:pt idx="132">
                  <c:v>3038.2</c:v>
                </c:pt>
                <c:pt idx="133">
                  <c:v>3038.3</c:v>
                </c:pt>
                <c:pt idx="134">
                  <c:v>3038.4</c:v>
                </c:pt>
                <c:pt idx="135">
                  <c:v>3038.5</c:v>
                </c:pt>
                <c:pt idx="136">
                  <c:v>3038.6</c:v>
                </c:pt>
                <c:pt idx="137">
                  <c:v>3038.7</c:v>
                </c:pt>
                <c:pt idx="138">
                  <c:v>3038.8</c:v>
                </c:pt>
                <c:pt idx="139">
                  <c:v>3038.9</c:v>
                </c:pt>
                <c:pt idx="140">
                  <c:v>3039</c:v>
                </c:pt>
                <c:pt idx="141">
                  <c:v>3039.1</c:v>
                </c:pt>
                <c:pt idx="142">
                  <c:v>3039.2</c:v>
                </c:pt>
                <c:pt idx="143">
                  <c:v>3039.3</c:v>
                </c:pt>
                <c:pt idx="144">
                  <c:v>3039.4</c:v>
                </c:pt>
                <c:pt idx="145">
                  <c:v>3039.5</c:v>
                </c:pt>
                <c:pt idx="146">
                  <c:v>3039.6</c:v>
                </c:pt>
                <c:pt idx="147">
                  <c:v>3039.7</c:v>
                </c:pt>
                <c:pt idx="148">
                  <c:v>3039.8</c:v>
                </c:pt>
                <c:pt idx="149">
                  <c:v>3039.9</c:v>
                </c:pt>
                <c:pt idx="150">
                  <c:v>3040</c:v>
                </c:pt>
                <c:pt idx="151">
                  <c:v>3040.1</c:v>
                </c:pt>
                <c:pt idx="152">
                  <c:v>3040.2</c:v>
                </c:pt>
                <c:pt idx="153">
                  <c:v>3040.3</c:v>
                </c:pt>
                <c:pt idx="154">
                  <c:v>3040.4</c:v>
                </c:pt>
                <c:pt idx="155">
                  <c:v>3040.5</c:v>
                </c:pt>
                <c:pt idx="156">
                  <c:v>3040.6</c:v>
                </c:pt>
                <c:pt idx="157">
                  <c:v>3040.7</c:v>
                </c:pt>
                <c:pt idx="158">
                  <c:v>3040.8</c:v>
                </c:pt>
                <c:pt idx="159">
                  <c:v>3040.9</c:v>
                </c:pt>
                <c:pt idx="160">
                  <c:v>3041</c:v>
                </c:pt>
                <c:pt idx="161">
                  <c:v>3041.1</c:v>
                </c:pt>
                <c:pt idx="162">
                  <c:v>3041.2</c:v>
                </c:pt>
                <c:pt idx="163">
                  <c:v>3041.3</c:v>
                </c:pt>
                <c:pt idx="164">
                  <c:v>3041.4</c:v>
                </c:pt>
                <c:pt idx="165">
                  <c:v>3041.5</c:v>
                </c:pt>
                <c:pt idx="166">
                  <c:v>3041.6</c:v>
                </c:pt>
                <c:pt idx="167">
                  <c:v>3041.7</c:v>
                </c:pt>
                <c:pt idx="168">
                  <c:v>3041.8</c:v>
                </c:pt>
                <c:pt idx="169">
                  <c:v>3041.9</c:v>
                </c:pt>
                <c:pt idx="170">
                  <c:v>3042</c:v>
                </c:pt>
                <c:pt idx="171">
                  <c:v>3042.1</c:v>
                </c:pt>
                <c:pt idx="172">
                  <c:v>3042.2</c:v>
                </c:pt>
                <c:pt idx="173">
                  <c:v>3042.3</c:v>
                </c:pt>
                <c:pt idx="174">
                  <c:v>3042.4</c:v>
                </c:pt>
                <c:pt idx="175">
                  <c:v>3042.5</c:v>
                </c:pt>
                <c:pt idx="176">
                  <c:v>3042.6</c:v>
                </c:pt>
                <c:pt idx="177">
                  <c:v>3042.7</c:v>
                </c:pt>
                <c:pt idx="178">
                  <c:v>3042.8</c:v>
                </c:pt>
                <c:pt idx="179">
                  <c:v>3042.9</c:v>
                </c:pt>
                <c:pt idx="180">
                  <c:v>3043</c:v>
                </c:pt>
                <c:pt idx="181">
                  <c:v>3043.1</c:v>
                </c:pt>
                <c:pt idx="182">
                  <c:v>3043.2</c:v>
                </c:pt>
                <c:pt idx="183">
                  <c:v>3043.3</c:v>
                </c:pt>
                <c:pt idx="184">
                  <c:v>3043.4</c:v>
                </c:pt>
                <c:pt idx="185">
                  <c:v>3043.5</c:v>
                </c:pt>
                <c:pt idx="186">
                  <c:v>3043.6</c:v>
                </c:pt>
                <c:pt idx="187">
                  <c:v>3043.7</c:v>
                </c:pt>
                <c:pt idx="188">
                  <c:v>3043.8</c:v>
                </c:pt>
                <c:pt idx="189">
                  <c:v>3043.9</c:v>
                </c:pt>
                <c:pt idx="190">
                  <c:v>3044</c:v>
                </c:pt>
                <c:pt idx="191">
                  <c:v>3044.1</c:v>
                </c:pt>
                <c:pt idx="192">
                  <c:v>3044.2</c:v>
                </c:pt>
                <c:pt idx="193">
                  <c:v>3044.3</c:v>
                </c:pt>
                <c:pt idx="194">
                  <c:v>3044.4</c:v>
                </c:pt>
                <c:pt idx="195">
                  <c:v>3044.5</c:v>
                </c:pt>
                <c:pt idx="196">
                  <c:v>3044.6</c:v>
                </c:pt>
                <c:pt idx="197">
                  <c:v>3044.7</c:v>
                </c:pt>
                <c:pt idx="198">
                  <c:v>3044.8</c:v>
                </c:pt>
                <c:pt idx="199">
                  <c:v>3044.9</c:v>
                </c:pt>
                <c:pt idx="200">
                  <c:v>3045</c:v>
                </c:pt>
                <c:pt idx="201">
                  <c:v>3045.1</c:v>
                </c:pt>
                <c:pt idx="202">
                  <c:v>3045.2</c:v>
                </c:pt>
                <c:pt idx="203">
                  <c:v>3045.3</c:v>
                </c:pt>
                <c:pt idx="204">
                  <c:v>3045.4</c:v>
                </c:pt>
                <c:pt idx="205">
                  <c:v>3045.5</c:v>
                </c:pt>
                <c:pt idx="206">
                  <c:v>3045.6</c:v>
                </c:pt>
                <c:pt idx="207">
                  <c:v>3045.7</c:v>
                </c:pt>
                <c:pt idx="208">
                  <c:v>3045.8</c:v>
                </c:pt>
                <c:pt idx="209">
                  <c:v>3045.9</c:v>
                </c:pt>
                <c:pt idx="210">
                  <c:v>3046</c:v>
                </c:pt>
                <c:pt idx="211">
                  <c:v>3046.1</c:v>
                </c:pt>
                <c:pt idx="212">
                  <c:v>3046.2</c:v>
                </c:pt>
                <c:pt idx="213">
                  <c:v>3046.3</c:v>
                </c:pt>
                <c:pt idx="214">
                  <c:v>3046.4</c:v>
                </c:pt>
                <c:pt idx="215">
                  <c:v>3046.5</c:v>
                </c:pt>
                <c:pt idx="216">
                  <c:v>3046.6</c:v>
                </c:pt>
                <c:pt idx="217">
                  <c:v>3046.7</c:v>
                </c:pt>
                <c:pt idx="218">
                  <c:v>3046.8</c:v>
                </c:pt>
                <c:pt idx="219">
                  <c:v>3046.9</c:v>
                </c:pt>
                <c:pt idx="220">
                  <c:v>3047</c:v>
                </c:pt>
                <c:pt idx="221">
                  <c:v>3047.1</c:v>
                </c:pt>
                <c:pt idx="222">
                  <c:v>3047.2</c:v>
                </c:pt>
                <c:pt idx="223">
                  <c:v>3047.3</c:v>
                </c:pt>
                <c:pt idx="224">
                  <c:v>3047.4</c:v>
                </c:pt>
                <c:pt idx="225">
                  <c:v>3047.5</c:v>
                </c:pt>
                <c:pt idx="226">
                  <c:v>3047.6</c:v>
                </c:pt>
                <c:pt idx="227">
                  <c:v>3047.7</c:v>
                </c:pt>
                <c:pt idx="228">
                  <c:v>3047.8</c:v>
                </c:pt>
                <c:pt idx="229">
                  <c:v>3047.9</c:v>
                </c:pt>
                <c:pt idx="230">
                  <c:v>3048</c:v>
                </c:pt>
                <c:pt idx="231">
                  <c:v>3048.1</c:v>
                </c:pt>
                <c:pt idx="232">
                  <c:v>3048.2</c:v>
                </c:pt>
                <c:pt idx="233">
                  <c:v>3048.3</c:v>
                </c:pt>
                <c:pt idx="234">
                  <c:v>3048.4</c:v>
                </c:pt>
                <c:pt idx="235">
                  <c:v>3048.5</c:v>
                </c:pt>
                <c:pt idx="236">
                  <c:v>3048.6</c:v>
                </c:pt>
                <c:pt idx="237">
                  <c:v>3048.7</c:v>
                </c:pt>
                <c:pt idx="238">
                  <c:v>3048.8</c:v>
                </c:pt>
                <c:pt idx="239">
                  <c:v>3048.9</c:v>
                </c:pt>
                <c:pt idx="240">
                  <c:v>3049</c:v>
                </c:pt>
                <c:pt idx="241">
                  <c:v>3049.1</c:v>
                </c:pt>
                <c:pt idx="242">
                  <c:v>3049.2</c:v>
                </c:pt>
                <c:pt idx="243">
                  <c:v>3049.3</c:v>
                </c:pt>
                <c:pt idx="244">
                  <c:v>3049.4</c:v>
                </c:pt>
                <c:pt idx="245">
                  <c:v>3049.5</c:v>
                </c:pt>
                <c:pt idx="246">
                  <c:v>3049.6</c:v>
                </c:pt>
                <c:pt idx="247">
                  <c:v>3049.7</c:v>
                </c:pt>
                <c:pt idx="248">
                  <c:v>3049.8</c:v>
                </c:pt>
                <c:pt idx="249">
                  <c:v>3049.9</c:v>
                </c:pt>
                <c:pt idx="250">
                  <c:v>3050</c:v>
                </c:pt>
                <c:pt idx="251">
                  <c:v>3050.1</c:v>
                </c:pt>
                <c:pt idx="252">
                  <c:v>3050.2</c:v>
                </c:pt>
                <c:pt idx="253">
                  <c:v>3050.3</c:v>
                </c:pt>
                <c:pt idx="254">
                  <c:v>3050.4</c:v>
                </c:pt>
                <c:pt idx="255">
                  <c:v>3050.5</c:v>
                </c:pt>
                <c:pt idx="256">
                  <c:v>3050.6</c:v>
                </c:pt>
                <c:pt idx="257">
                  <c:v>3050.7</c:v>
                </c:pt>
                <c:pt idx="258">
                  <c:v>3050.8</c:v>
                </c:pt>
                <c:pt idx="259">
                  <c:v>3050.9</c:v>
                </c:pt>
                <c:pt idx="260">
                  <c:v>3051</c:v>
                </c:pt>
                <c:pt idx="261">
                  <c:v>3051.1</c:v>
                </c:pt>
                <c:pt idx="262">
                  <c:v>3051.2</c:v>
                </c:pt>
                <c:pt idx="263">
                  <c:v>3051.3</c:v>
                </c:pt>
                <c:pt idx="264">
                  <c:v>3051.4</c:v>
                </c:pt>
                <c:pt idx="265">
                  <c:v>3051.5</c:v>
                </c:pt>
                <c:pt idx="266">
                  <c:v>3051.6</c:v>
                </c:pt>
                <c:pt idx="267">
                  <c:v>3051.7</c:v>
                </c:pt>
                <c:pt idx="268">
                  <c:v>3051.8</c:v>
                </c:pt>
                <c:pt idx="269">
                  <c:v>3051.9</c:v>
                </c:pt>
                <c:pt idx="270">
                  <c:v>3052</c:v>
                </c:pt>
                <c:pt idx="271">
                  <c:v>3052.1</c:v>
                </c:pt>
                <c:pt idx="272">
                  <c:v>3052.2</c:v>
                </c:pt>
                <c:pt idx="273">
                  <c:v>3052.3</c:v>
                </c:pt>
                <c:pt idx="274">
                  <c:v>3052.4</c:v>
                </c:pt>
                <c:pt idx="275">
                  <c:v>3052.5</c:v>
                </c:pt>
                <c:pt idx="276">
                  <c:v>3052.6</c:v>
                </c:pt>
                <c:pt idx="277">
                  <c:v>3052.7</c:v>
                </c:pt>
                <c:pt idx="278">
                  <c:v>3052.8</c:v>
                </c:pt>
                <c:pt idx="279">
                  <c:v>3052.9</c:v>
                </c:pt>
                <c:pt idx="280">
                  <c:v>3053</c:v>
                </c:pt>
                <c:pt idx="281">
                  <c:v>3053.1</c:v>
                </c:pt>
                <c:pt idx="282">
                  <c:v>3053.2</c:v>
                </c:pt>
                <c:pt idx="283">
                  <c:v>3053.3</c:v>
                </c:pt>
                <c:pt idx="284">
                  <c:v>3053.4</c:v>
                </c:pt>
                <c:pt idx="285">
                  <c:v>3053.5</c:v>
                </c:pt>
                <c:pt idx="286">
                  <c:v>3053.6</c:v>
                </c:pt>
                <c:pt idx="287">
                  <c:v>3053.7</c:v>
                </c:pt>
                <c:pt idx="288">
                  <c:v>3053.8</c:v>
                </c:pt>
                <c:pt idx="289">
                  <c:v>3053.9</c:v>
                </c:pt>
                <c:pt idx="290">
                  <c:v>3054</c:v>
                </c:pt>
                <c:pt idx="291">
                  <c:v>3054.1</c:v>
                </c:pt>
                <c:pt idx="292">
                  <c:v>3054.2</c:v>
                </c:pt>
                <c:pt idx="293">
                  <c:v>3054.3</c:v>
                </c:pt>
                <c:pt idx="294">
                  <c:v>3054.4</c:v>
                </c:pt>
                <c:pt idx="295">
                  <c:v>3054.5</c:v>
                </c:pt>
                <c:pt idx="296">
                  <c:v>3054.6</c:v>
                </c:pt>
                <c:pt idx="297">
                  <c:v>3054.7</c:v>
                </c:pt>
                <c:pt idx="298">
                  <c:v>3054.8</c:v>
                </c:pt>
                <c:pt idx="299">
                  <c:v>3054.9</c:v>
                </c:pt>
                <c:pt idx="300">
                  <c:v>3055</c:v>
                </c:pt>
                <c:pt idx="301">
                  <c:v>3055.1</c:v>
                </c:pt>
                <c:pt idx="302">
                  <c:v>3055.2</c:v>
                </c:pt>
                <c:pt idx="303">
                  <c:v>3055.3</c:v>
                </c:pt>
                <c:pt idx="304">
                  <c:v>3055.4</c:v>
                </c:pt>
                <c:pt idx="305">
                  <c:v>3055.5</c:v>
                </c:pt>
                <c:pt idx="306">
                  <c:v>3055.6</c:v>
                </c:pt>
                <c:pt idx="307">
                  <c:v>3055.7</c:v>
                </c:pt>
                <c:pt idx="308">
                  <c:v>3055.8</c:v>
                </c:pt>
                <c:pt idx="309">
                  <c:v>3055.9</c:v>
                </c:pt>
                <c:pt idx="310">
                  <c:v>3056</c:v>
                </c:pt>
                <c:pt idx="311">
                  <c:v>3056.1</c:v>
                </c:pt>
                <c:pt idx="312">
                  <c:v>3056.2</c:v>
                </c:pt>
                <c:pt idx="313">
                  <c:v>3056.3</c:v>
                </c:pt>
                <c:pt idx="314">
                  <c:v>3056.4</c:v>
                </c:pt>
                <c:pt idx="315">
                  <c:v>3056.5</c:v>
                </c:pt>
                <c:pt idx="316">
                  <c:v>3056.6</c:v>
                </c:pt>
                <c:pt idx="317">
                  <c:v>3056.7</c:v>
                </c:pt>
                <c:pt idx="318">
                  <c:v>3056.8</c:v>
                </c:pt>
                <c:pt idx="319">
                  <c:v>3056.9</c:v>
                </c:pt>
                <c:pt idx="320">
                  <c:v>3057</c:v>
                </c:pt>
                <c:pt idx="321">
                  <c:v>3057.1</c:v>
                </c:pt>
                <c:pt idx="322">
                  <c:v>3057.2</c:v>
                </c:pt>
                <c:pt idx="323">
                  <c:v>3057.3</c:v>
                </c:pt>
                <c:pt idx="324">
                  <c:v>3057.4</c:v>
                </c:pt>
                <c:pt idx="325">
                  <c:v>3057.5</c:v>
                </c:pt>
                <c:pt idx="326">
                  <c:v>3057.6</c:v>
                </c:pt>
                <c:pt idx="327">
                  <c:v>3057.7</c:v>
                </c:pt>
                <c:pt idx="328">
                  <c:v>3057.8</c:v>
                </c:pt>
                <c:pt idx="329">
                  <c:v>3057.9</c:v>
                </c:pt>
                <c:pt idx="330">
                  <c:v>3058</c:v>
                </c:pt>
                <c:pt idx="331">
                  <c:v>3058.1</c:v>
                </c:pt>
                <c:pt idx="332">
                  <c:v>3058.2</c:v>
                </c:pt>
                <c:pt idx="333">
                  <c:v>3058.3</c:v>
                </c:pt>
                <c:pt idx="334">
                  <c:v>3058.4</c:v>
                </c:pt>
                <c:pt idx="335">
                  <c:v>3058.5</c:v>
                </c:pt>
                <c:pt idx="336">
                  <c:v>3058.6</c:v>
                </c:pt>
                <c:pt idx="337">
                  <c:v>3058.7</c:v>
                </c:pt>
                <c:pt idx="338">
                  <c:v>3058.8</c:v>
                </c:pt>
                <c:pt idx="339">
                  <c:v>3058.9</c:v>
                </c:pt>
                <c:pt idx="340">
                  <c:v>3059</c:v>
                </c:pt>
                <c:pt idx="341">
                  <c:v>3059.1</c:v>
                </c:pt>
                <c:pt idx="342">
                  <c:v>3059.2</c:v>
                </c:pt>
                <c:pt idx="343">
                  <c:v>3059.3</c:v>
                </c:pt>
                <c:pt idx="344">
                  <c:v>3059.4</c:v>
                </c:pt>
                <c:pt idx="345">
                  <c:v>3059.5</c:v>
                </c:pt>
                <c:pt idx="346">
                  <c:v>3059.6</c:v>
                </c:pt>
                <c:pt idx="347">
                  <c:v>3059.7</c:v>
                </c:pt>
                <c:pt idx="348">
                  <c:v>3059.8</c:v>
                </c:pt>
                <c:pt idx="349">
                  <c:v>3059.9</c:v>
                </c:pt>
                <c:pt idx="350">
                  <c:v>3060</c:v>
                </c:pt>
                <c:pt idx="351">
                  <c:v>3060.1</c:v>
                </c:pt>
                <c:pt idx="352">
                  <c:v>3060.2</c:v>
                </c:pt>
                <c:pt idx="353">
                  <c:v>3060.3</c:v>
                </c:pt>
                <c:pt idx="354">
                  <c:v>3060.4</c:v>
                </c:pt>
                <c:pt idx="355">
                  <c:v>3060.5</c:v>
                </c:pt>
                <c:pt idx="356">
                  <c:v>3060.6</c:v>
                </c:pt>
                <c:pt idx="357">
                  <c:v>3060.7</c:v>
                </c:pt>
                <c:pt idx="358">
                  <c:v>3060.8</c:v>
                </c:pt>
                <c:pt idx="359">
                  <c:v>3060.9</c:v>
                </c:pt>
                <c:pt idx="360">
                  <c:v>3061</c:v>
                </c:pt>
                <c:pt idx="361">
                  <c:v>3061.1</c:v>
                </c:pt>
                <c:pt idx="362">
                  <c:v>3061.2</c:v>
                </c:pt>
                <c:pt idx="363">
                  <c:v>3061.3</c:v>
                </c:pt>
                <c:pt idx="364">
                  <c:v>3061.4</c:v>
                </c:pt>
                <c:pt idx="365">
                  <c:v>3061.5</c:v>
                </c:pt>
                <c:pt idx="366">
                  <c:v>3061.6</c:v>
                </c:pt>
                <c:pt idx="367">
                  <c:v>3061.7</c:v>
                </c:pt>
                <c:pt idx="368">
                  <c:v>3061.8</c:v>
                </c:pt>
                <c:pt idx="369">
                  <c:v>3061.9</c:v>
                </c:pt>
                <c:pt idx="370">
                  <c:v>3062</c:v>
                </c:pt>
                <c:pt idx="371">
                  <c:v>3062.1</c:v>
                </c:pt>
                <c:pt idx="372">
                  <c:v>3062.2</c:v>
                </c:pt>
                <c:pt idx="373">
                  <c:v>3062.3</c:v>
                </c:pt>
                <c:pt idx="374">
                  <c:v>3062.4</c:v>
                </c:pt>
                <c:pt idx="375">
                  <c:v>3062.5</c:v>
                </c:pt>
                <c:pt idx="376">
                  <c:v>3062.6</c:v>
                </c:pt>
                <c:pt idx="377">
                  <c:v>3062.7</c:v>
                </c:pt>
                <c:pt idx="378">
                  <c:v>3062.8</c:v>
                </c:pt>
                <c:pt idx="379">
                  <c:v>3062.9</c:v>
                </c:pt>
                <c:pt idx="380">
                  <c:v>3063</c:v>
                </c:pt>
                <c:pt idx="381">
                  <c:v>3063.1</c:v>
                </c:pt>
                <c:pt idx="382">
                  <c:v>3063.2</c:v>
                </c:pt>
                <c:pt idx="383">
                  <c:v>3063.3</c:v>
                </c:pt>
                <c:pt idx="384">
                  <c:v>3063.4</c:v>
                </c:pt>
                <c:pt idx="385">
                  <c:v>3063.5</c:v>
                </c:pt>
                <c:pt idx="386">
                  <c:v>3063.6</c:v>
                </c:pt>
                <c:pt idx="387">
                  <c:v>3063.7</c:v>
                </c:pt>
                <c:pt idx="388">
                  <c:v>3063.8</c:v>
                </c:pt>
                <c:pt idx="389">
                  <c:v>3063.9</c:v>
                </c:pt>
                <c:pt idx="390">
                  <c:v>3064</c:v>
                </c:pt>
                <c:pt idx="391">
                  <c:v>3064.1</c:v>
                </c:pt>
                <c:pt idx="392">
                  <c:v>3064.2</c:v>
                </c:pt>
                <c:pt idx="393">
                  <c:v>3064.3</c:v>
                </c:pt>
                <c:pt idx="394">
                  <c:v>3064.4</c:v>
                </c:pt>
                <c:pt idx="395">
                  <c:v>3064.5</c:v>
                </c:pt>
                <c:pt idx="396">
                  <c:v>3064.6</c:v>
                </c:pt>
                <c:pt idx="397">
                  <c:v>3064.7</c:v>
                </c:pt>
                <c:pt idx="398">
                  <c:v>3064.8</c:v>
                </c:pt>
                <c:pt idx="399">
                  <c:v>3064.9</c:v>
                </c:pt>
                <c:pt idx="400">
                  <c:v>3065</c:v>
                </c:pt>
                <c:pt idx="401">
                  <c:v>3065.1</c:v>
                </c:pt>
                <c:pt idx="402">
                  <c:v>3065.2</c:v>
                </c:pt>
                <c:pt idx="403">
                  <c:v>3065.3</c:v>
                </c:pt>
                <c:pt idx="404">
                  <c:v>3065.4</c:v>
                </c:pt>
                <c:pt idx="405">
                  <c:v>3065.5</c:v>
                </c:pt>
                <c:pt idx="406">
                  <c:v>3065.6</c:v>
                </c:pt>
                <c:pt idx="407">
                  <c:v>3065.7</c:v>
                </c:pt>
                <c:pt idx="408">
                  <c:v>3065.8</c:v>
                </c:pt>
                <c:pt idx="409">
                  <c:v>3065.9</c:v>
                </c:pt>
                <c:pt idx="410">
                  <c:v>3066</c:v>
                </c:pt>
                <c:pt idx="411">
                  <c:v>3066.1</c:v>
                </c:pt>
                <c:pt idx="412">
                  <c:v>3066.2</c:v>
                </c:pt>
                <c:pt idx="413">
                  <c:v>3066.3</c:v>
                </c:pt>
                <c:pt idx="414">
                  <c:v>3066.4</c:v>
                </c:pt>
                <c:pt idx="415">
                  <c:v>3066.5</c:v>
                </c:pt>
                <c:pt idx="416">
                  <c:v>3066.6</c:v>
                </c:pt>
                <c:pt idx="417">
                  <c:v>3066.7</c:v>
                </c:pt>
                <c:pt idx="418">
                  <c:v>3066.8</c:v>
                </c:pt>
                <c:pt idx="419">
                  <c:v>3066.9</c:v>
                </c:pt>
                <c:pt idx="420">
                  <c:v>3067</c:v>
                </c:pt>
                <c:pt idx="421">
                  <c:v>3067.1</c:v>
                </c:pt>
                <c:pt idx="422">
                  <c:v>3067.2</c:v>
                </c:pt>
                <c:pt idx="423">
                  <c:v>3067.3</c:v>
                </c:pt>
                <c:pt idx="424">
                  <c:v>3067.4</c:v>
                </c:pt>
                <c:pt idx="425">
                  <c:v>3067.5</c:v>
                </c:pt>
                <c:pt idx="426">
                  <c:v>3067.6</c:v>
                </c:pt>
                <c:pt idx="427">
                  <c:v>3067.7</c:v>
                </c:pt>
                <c:pt idx="428">
                  <c:v>3067.8</c:v>
                </c:pt>
                <c:pt idx="429">
                  <c:v>3067.9</c:v>
                </c:pt>
                <c:pt idx="430">
                  <c:v>3068</c:v>
                </c:pt>
                <c:pt idx="431">
                  <c:v>3068.1</c:v>
                </c:pt>
                <c:pt idx="432">
                  <c:v>3068.2</c:v>
                </c:pt>
                <c:pt idx="433">
                  <c:v>3068.3</c:v>
                </c:pt>
                <c:pt idx="434">
                  <c:v>3068.4</c:v>
                </c:pt>
                <c:pt idx="435">
                  <c:v>3068.5</c:v>
                </c:pt>
                <c:pt idx="436">
                  <c:v>3068.6</c:v>
                </c:pt>
                <c:pt idx="437">
                  <c:v>3068.7</c:v>
                </c:pt>
                <c:pt idx="438">
                  <c:v>3068.8</c:v>
                </c:pt>
                <c:pt idx="439">
                  <c:v>3068.9</c:v>
                </c:pt>
                <c:pt idx="440">
                  <c:v>3069</c:v>
                </c:pt>
                <c:pt idx="441">
                  <c:v>3069.1</c:v>
                </c:pt>
                <c:pt idx="442">
                  <c:v>3069.2</c:v>
                </c:pt>
                <c:pt idx="443">
                  <c:v>3069.3</c:v>
                </c:pt>
                <c:pt idx="444">
                  <c:v>3069.4</c:v>
                </c:pt>
                <c:pt idx="445">
                  <c:v>3069.5</c:v>
                </c:pt>
                <c:pt idx="446">
                  <c:v>3069.6</c:v>
                </c:pt>
                <c:pt idx="447">
                  <c:v>3069.7</c:v>
                </c:pt>
                <c:pt idx="448">
                  <c:v>3069.8</c:v>
                </c:pt>
                <c:pt idx="449">
                  <c:v>3069.9</c:v>
                </c:pt>
                <c:pt idx="450">
                  <c:v>3070</c:v>
                </c:pt>
                <c:pt idx="451">
                  <c:v>3070.1</c:v>
                </c:pt>
                <c:pt idx="452">
                  <c:v>3070.2</c:v>
                </c:pt>
                <c:pt idx="453">
                  <c:v>3070.3</c:v>
                </c:pt>
                <c:pt idx="454">
                  <c:v>3070.4</c:v>
                </c:pt>
                <c:pt idx="455">
                  <c:v>3070.5</c:v>
                </c:pt>
                <c:pt idx="456">
                  <c:v>3070.6</c:v>
                </c:pt>
                <c:pt idx="457">
                  <c:v>3070.7</c:v>
                </c:pt>
                <c:pt idx="458">
                  <c:v>3070.8</c:v>
                </c:pt>
                <c:pt idx="459">
                  <c:v>3070.9</c:v>
                </c:pt>
                <c:pt idx="460">
                  <c:v>3071</c:v>
                </c:pt>
                <c:pt idx="461">
                  <c:v>3071.1</c:v>
                </c:pt>
                <c:pt idx="462">
                  <c:v>3071.2</c:v>
                </c:pt>
                <c:pt idx="463">
                  <c:v>3071.3</c:v>
                </c:pt>
                <c:pt idx="464">
                  <c:v>3071.4</c:v>
                </c:pt>
                <c:pt idx="465">
                  <c:v>3071.5</c:v>
                </c:pt>
                <c:pt idx="466">
                  <c:v>3071.6</c:v>
                </c:pt>
                <c:pt idx="467">
                  <c:v>3071.7</c:v>
                </c:pt>
                <c:pt idx="468">
                  <c:v>3071.8</c:v>
                </c:pt>
                <c:pt idx="469">
                  <c:v>3071.9</c:v>
                </c:pt>
                <c:pt idx="470">
                  <c:v>3072</c:v>
                </c:pt>
                <c:pt idx="471">
                  <c:v>3072.1</c:v>
                </c:pt>
                <c:pt idx="472">
                  <c:v>3072.2</c:v>
                </c:pt>
                <c:pt idx="473">
                  <c:v>3072.3</c:v>
                </c:pt>
                <c:pt idx="474">
                  <c:v>3072.4</c:v>
                </c:pt>
                <c:pt idx="475">
                  <c:v>3072.5</c:v>
                </c:pt>
                <c:pt idx="476">
                  <c:v>3072.6</c:v>
                </c:pt>
                <c:pt idx="477">
                  <c:v>3072.7</c:v>
                </c:pt>
                <c:pt idx="478">
                  <c:v>3072.8</c:v>
                </c:pt>
                <c:pt idx="479">
                  <c:v>3072.9</c:v>
                </c:pt>
                <c:pt idx="480">
                  <c:v>3073</c:v>
                </c:pt>
                <c:pt idx="481">
                  <c:v>3073.1</c:v>
                </c:pt>
                <c:pt idx="482">
                  <c:v>3073.2</c:v>
                </c:pt>
                <c:pt idx="483">
                  <c:v>3073.3</c:v>
                </c:pt>
                <c:pt idx="484">
                  <c:v>3073.4</c:v>
                </c:pt>
                <c:pt idx="485">
                  <c:v>3073.5</c:v>
                </c:pt>
                <c:pt idx="486">
                  <c:v>3073.6</c:v>
                </c:pt>
                <c:pt idx="487">
                  <c:v>3073.7</c:v>
                </c:pt>
                <c:pt idx="488">
                  <c:v>3073.8</c:v>
                </c:pt>
                <c:pt idx="489">
                  <c:v>3073.9</c:v>
                </c:pt>
                <c:pt idx="490">
                  <c:v>3074</c:v>
                </c:pt>
                <c:pt idx="491">
                  <c:v>3074.1</c:v>
                </c:pt>
                <c:pt idx="492">
                  <c:v>3074.2</c:v>
                </c:pt>
                <c:pt idx="493">
                  <c:v>3074.3</c:v>
                </c:pt>
                <c:pt idx="494">
                  <c:v>3074.4</c:v>
                </c:pt>
                <c:pt idx="495">
                  <c:v>3074.5</c:v>
                </c:pt>
                <c:pt idx="496">
                  <c:v>3074.6</c:v>
                </c:pt>
                <c:pt idx="497">
                  <c:v>3074.7</c:v>
                </c:pt>
                <c:pt idx="498">
                  <c:v>3074.8</c:v>
                </c:pt>
                <c:pt idx="499">
                  <c:v>3074.9</c:v>
                </c:pt>
                <c:pt idx="500">
                  <c:v>3075</c:v>
                </c:pt>
                <c:pt idx="501">
                  <c:v>3075.1</c:v>
                </c:pt>
                <c:pt idx="502">
                  <c:v>3075.2</c:v>
                </c:pt>
                <c:pt idx="503">
                  <c:v>3075.3</c:v>
                </c:pt>
                <c:pt idx="504">
                  <c:v>3075.4</c:v>
                </c:pt>
                <c:pt idx="505">
                  <c:v>3075.5</c:v>
                </c:pt>
                <c:pt idx="506">
                  <c:v>3075.6</c:v>
                </c:pt>
                <c:pt idx="507">
                  <c:v>3075.7</c:v>
                </c:pt>
                <c:pt idx="508">
                  <c:v>3075.8</c:v>
                </c:pt>
                <c:pt idx="509">
                  <c:v>3075.9</c:v>
                </c:pt>
                <c:pt idx="510">
                  <c:v>3076</c:v>
                </c:pt>
                <c:pt idx="511">
                  <c:v>3076.1</c:v>
                </c:pt>
                <c:pt idx="512">
                  <c:v>3076.2</c:v>
                </c:pt>
                <c:pt idx="513">
                  <c:v>3076.3</c:v>
                </c:pt>
                <c:pt idx="514">
                  <c:v>3076.4</c:v>
                </c:pt>
                <c:pt idx="515">
                  <c:v>3076.5</c:v>
                </c:pt>
                <c:pt idx="516">
                  <c:v>3076.6</c:v>
                </c:pt>
                <c:pt idx="517">
                  <c:v>3076.7</c:v>
                </c:pt>
                <c:pt idx="518">
                  <c:v>3076.8</c:v>
                </c:pt>
                <c:pt idx="519">
                  <c:v>3076.9</c:v>
                </c:pt>
                <c:pt idx="520">
                  <c:v>3077</c:v>
                </c:pt>
                <c:pt idx="521">
                  <c:v>3077.1</c:v>
                </c:pt>
                <c:pt idx="522">
                  <c:v>3077.2</c:v>
                </c:pt>
                <c:pt idx="523">
                  <c:v>3077.3</c:v>
                </c:pt>
                <c:pt idx="524">
                  <c:v>3077.4</c:v>
                </c:pt>
                <c:pt idx="525">
                  <c:v>3077.5</c:v>
                </c:pt>
                <c:pt idx="526">
                  <c:v>3077.6</c:v>
                </c:pt>
                <c:pt idx="527">
                  <c:v>3077.7</c:v>
                </c:pt>
                <c:pt idx="528">
                  <c:v>3077.8</c:v>
                </c:pt>
                <c:pt idx="529">
                  <c:v>3077.9</c:v>
                </c:pt>
                <c:pt idx="530">
                  <c:v>3078</c:v>
                </c:pt>
                <c:pt idx="531">
                  <c:v>3078.1</c:v>
                </c:pt>
                <c:pt idx="532">
                  <c:v>3078.2</c:v>
                </c:pt>
                <c:pt idx="533">
                  <c:v>3078.3</c:v>
                </c:pt>
                <c:pt idx="534">
                  <c:v>3078.4</c:v>
                </c:pt>
                <c:pt idx="535">
                  <c:v>3078.5</c:v>
                </c:pt>
                <c:pt idx="536">
                  <c:v>3078.6</c:v>
                </c:pt>
                <c:pt idx="537">
                  <c:v>3078.7</c:v>
                </c:pt>
                <c:pt idx="538">
                  <c:v>3078.8</c:v>
                </c:pt>
                <c:pt idx="539">
                  <c:v>3078.9</c:v>
                </c:pt>
                <c:pt idx="540">
                  <c:v>3079</c:v>
                </c:pt>
                <c:pt idx="541">
                  <c:v>3079.1</c:v>
                </c:pt>
                <c:pt idx="542">
                  <c:v>3079.2</c:v>
                </c:pt>
                <c:pt idx="543">
                  <c:v>3079.3</c:v>
                </c:pt>
                <c:pt idx="544">
                  <c:v>3079.4</c:v>
                </c:pt>
                <c:pt idx="545">
                  <c:v>3079.5</c:v>
                </c:pt>
                <c:pt idx="546">
                  <c:v>3079.6</c:v>
                </c:pt>
                <c:pt idx="547">
                  <c:v>3079.7</c:v>
                </c:pt>
                <c:pt idx="548">
                  <c:v>3079.8</c:v>
                </c:pt>
                <c:pt idx="549">
                  <c:v>3079.9</c:v>
                </c:pt>
                <c:pt idx="550">
                  <c:v>3080</c:v>
                </c:pt>
                <c:pt idx="551">
                  <c:v>3080.1</c:v>
                </c:pt>
                <c:pt idx="552">
                  <c:v>3080.2</c:v>
                </c:pt>
                <c:pt idx="553">
                  <c:v>3080.3</c:v>
                </c:pt>
                <c:pt idx="554">
                  <c:v>3080.4</c:v>
                </c:pt>
                <c:pt idx="555">
                  <c:v>3080.5</c:v>
                </c:pt>
                <c:pt idx="556">
                  <c:v>3080.6</c:v>
                </c:pt>
                <c:pt idx="557">
                  <c:v>3080.7</c:v>
                </c:pt>
                <c:pt idx="558">
                  <c:v>3080.8</c:v>
                </c:pt>
                <c:pt idx="559">
                  <c:v>3080.9</c:v>
                </c:pt>
                <c:pt idx="560">
                  <c:v>3081</c:v>
                </c:pt>
                <c:pt idx="561">
                  <c:v>3081.1</c:v>
                </c:pt>
                <c:pt idx="562">
                  <c:v>3081.2</c:v>
                </c:pt>
                <c:pt idx="563">
                  <c:v>3081.3</c:v>
                </c:pt>
                <c:pt idx="564">
                  <c:v>3081.4</c:v>
                </c:pt>
                <c:pt idx="565">
                  <c:v>3081.5</c:v>
                </c:pt>
                <c:pt idx="566">
                  <c:v>3081.6</c:v>
                </c:pt>
                <c:pt idx="567">
                  <c:v>3081.7</c:v>
                </c:pt>
                <c:pt idx="568">
                  <c:v>3081.8</c:v>
                </c:pt>
                <c:pt idx="569">
                  <c:v>3081.9</c:v>
                </c:pt>
                <c:pt idx="570">
                  <c:v>3082</c:v>
                </c:pt>
                <c:pt idx="571">
                  <c:v>3082.1</c:v>
                </c:pt>
                <c:pt idx="572">
                  <c:v>3082.2</c:v>
                </c:pt>
                <c:pt idx="573">
                  <c:v>3082.3</c:v>
                </c:pt>
                <c:pt idx="574">
                  <c:v>3082.4</c:v>
                </c:pt>
                <c:pt idx="575">
                  <c:v>3082.5</c:v>
                </c:pt>
                <c:pt idx="576">
                  <c:v>3082.6</c:v>
                </c:pt>
                <c:pt idx="577">
                  <c:v>3082.7</c:v>
                </c:pt>
                <c:pt idx="578">
                  <c:v>3082.8</c:v>
                </c:pt>
                <c:pt idx="579">
                  <c:v>3082.9</c:v>
                </c:pt>
                <c:pt idx="580">
                  <c:v>3083</c:v>
                </c:pt>
                <c:pt idx="581">
                  <c:v>3083.1</c:v>
                </c:pt>
                <c:pt idx="582">
                  <c:v>3083.2</c:v>
                </c:pt>
                <c:pt idx="583">
                  <c:v>3083.3</c:v>
                </c:pt>
                <c:pt idx="584">
                  <c:v>3083.4</c:v>
                </c:pt>
                <c:pt idx="585">
                  <c:v>3083.5</c:v>
                </c:pt>
                <c:pt idx="586">
                  <c:v>3083.6</c:v>
                </c:pt>
                <c:pt idx="587">
                  <c:v>3083.7</c:v>
                </c:pt>
                <c:pt idx="588">
                  <c:v>3083.8</c:v>
                </c:pt>
                <c:pt idx="589">
                  <c:v>3083.9</c:v>
                </c:pt>
                <c:pt idx="590">
                  <c:v>3084</c:v>
                </c:pt>
                <c:pt idx="591">
                  <c:v>3084.1</c:v>
                </c:pt>
                <c:pt idx="592">
                  <c:v>3084.2</c:v>
                </c:pt>
                <c:pt idx="593">
                  <c:v>3084.3</c:v>
                </c:pt>
                <c:pt idx="594">
                  <c:v>3084.4</c:v>
                </c:pt>
                <c:pt idx="595">
                  <c:v>3084.5</c:v>
                </c:pt>
                <c:pt idx="596">
                  <c:v>3084.6</c:v>
                </c:pt>
                <c:pt idx="597">
                  <c:v>3084.7</c:v>
                </c:pt>
                <c:pt idx="598">
                  <c:v>3084.8</c:v>
                </c:pt>
                <c:pt idx="599">
                  <c:v>3084.9</c:v>
                </c:pt>
                <c:pt idx="600">
                  <c:v>3085</c:v>
                </c:pt>
                <c:pt idx="601">
                  <c:v>3085.1</c:v>
                </c:pt>
                <c:pt idx="602">
                  <c:v>3085.2</c:v>
                </c:pt>
                <c:pt idx="603">
                  <c:v>3085.3</c:v>
                </c:pt>
                <c:pt idx="604">
                  <c:v>3085.4</c:v>
                </c:pt>
                <c:pt idx="605">
                  <c:v>3085.5</c:v>
                </c:pt>
                <c:pt idx="606">
                  <c:v>3085.6</c:v>
                </c:pt>
                <c:pt idx="607">
                  <c:v>3085.7</c:v>
                </c:pt>
                <c:pt idx="608">
                  <c:v>3085.8</c:v>
                </c:pt>
                <c:pt idx="609">
                  <c:v>3085.9</c:v>
                </c:pt>
                <c:pt idx="610">
                  <c:v>3086</c:v>
                </c:pt>
                <c:pt idx="611">
                  <c:v>3086.1</c:v>
                </c:pt>
                <c:pt idx="612">
                  <c:v>3086.2</c:v>
                </c:pt>
                <c:pt idx="613">
                  <c:v>3086.3</c:v>
                </c:pt>
                <c:pt idx="614">
                  <c:v>3086.4</c:v>
                </c:pt>
                <c:pt idx="615">
                  <c:v>3086.5</c:v>
                </c:pt>
                <c:pt idx="616">
                  <c:v>3086.6</c:v>
                </c:pt>
                <c:pt idx="617">
                  <c:v>3086.7</c:v>
                </c:pt>
                <c:pt idx="618">
                  <c:v>3086.8</c:v>
                </c:pt>
                <c:pt idx="619">
                  <c:v>3086.9</c:v>
                </c:pt>
                <c:pt idx="620">
                  <c:v>3087</c:v>
                </c:pt>
                <c:pt idx="621">
                  <c:v>3087.1</c:v>
                </c:pt>
                <c:pt idx="622">
                  <c:v>3087.2</c:v>
                </c:pt>
                <c:pt idx="623">
                  <c:v>3087.3</c:v>
                </c:pt>
                <c:pt idx="624">
                  <c:v>3087.4</c:v>
                </c:pt>
                <c:pt idx="625">
                  <c:v>3087.5</c:v>
                </c:pt>
                <c:pt idx="626">
                  <c:v>3087.6</c:v>
                </c:pt>
                <c:pt idx="627">
                  <c:v>3087.7</c:v>
                </c:pt>
                <c:pt idx="628">
                  <c:v>3087.8</c:v>
                </c:pt>
                <c:pt idx="629">
                  <c:v>3087.9</c:v>
                </c:pt>
                <c:pt idx="630">
                  <c:v>3088</c:v>
                </c:pt>
                <c:pt idx="631">
                  <c:v>3088.1</c:v>
                </c:pt>
                <c:pt idx="632">
                  <c:v>3088.2</c:v>
                </c:pt>
                <c:pt idx="633">
                  <c:v>3088.3</c:v>
                </c:pt>
                <c:pt idx="634">
                  <c:v>3088.4</c:v>
                </c:pt>
                <c:pt idx="635">
                  <c:v>3088.5</c:v>
                </c:pt>
                <c:pt idx="636">
                  <c:v>3088.6</c:v>
                </c:pt>
                <c:pt idx="637">
                  <c:v>3088.7</c:v>
                </c:pt>
                <c:pt idx="638">
                  <c:v>3088.8</c:v>
                </c:pt>
                <c:pt idx="639">
                  <c:v>3088.9</c:v>
                </c:pt>
                <c:pt idx="640">
                  <c:v>3089</c:v>
                </c:pt>
                <c:pt idx="641">
                  <c:v>3089.1</c:v>
                </c:pt>
                <c:pt idx="642">
                  <c:v>3089.2</c:v>
                </c:pt>
                <c:pt idx="643">
                  <c:v>3089.3</c:v>
                </c:pt>
                <c:pt idx="644">
                  <c:v>3089.4</c:v>
                </c:pt>
                <c:pt idx="645">
                  <c:v>3089.5</c:v>
                </c:pt>
                <c:pt idx="646">
                  <c:v>3089.6</c:v>
                </c:pt>
                <c:pt idx="647">
                  <c:v>3089.7</c:v>
                </c:pt>
                <c:pt idx="648">
                  <c:v>3089.8</c:v>
                </c:pt>
                <c:pt idx="649">
                  <c:v>3089.9</c:v>
                </c:pt>
                <c:pt idx="650">
                  <c:v>3090</c:v>
                </c:pt>
                <c:pt idx="651">
                  <c:v>3090.1</c:v>
                </c:pt>
                <c:pt idx="652">
                  <c:v>3090.2</c:v>
                </c:pt>
                <c:pt idx="653">
                  <c:v>3090.3</c:v>
                </c:pt>
                <c:pt idx="654">
                  <c:v>3090.4</c:v>
                </c:pt>
                <c:pt idx="655">
                  <c:v>3090.5</c:v>
                </c:pt>
                <c:pt idx="656">
                  <c:v>3090.6</c:v>
                </c:pt>
                <c:pt idx="657">
                  <c:v>3090.7</c:v>
                </c:pt>
                <c:pt idx="658">
                  <c:v>3090.8</c:v>
                </c:pt>
                <c:pt idx="659">
                  <c:v>3090.9</c:v>
                </c:pt>
                <c:pt idx="660">
                  <c:v>3091</c:v>
                </c:pt>
                <c:pt idx="661">
                  <c:v>3091.1</c:v>
                </c:pt>
                <c:pt idx="662">
                  <c:v>3091.2</c:v>
                </c:pt>
                <c:pt idx="663">
                  <c:v>3091.3</c:v>
                </c:pt>
                <c:pt idx="664">
                  <c:v>3091.4</c:v>
                </c:pt>
                <c:pt idx="665">
                  <c:v>3091.5</c:v>
                </c:pt>
                <c:pt idx="666">
                  <c:v>3091.6</c:v>
                </c:pt>
                <c:pt idx="667">
                  <c:v>3091.7</c:v>
                </c:pt>
                <c:pt idx="668">
                  <c:v>3091.8</c:v>
                </c:pt>
                <c:pt idx="669">
                  <c:v>3091.9</c:v>
                </c:pt>
                <c:pt idx="670">
                  <c:v>3092</c:v>
                </c:pt>
                <c:pt idx="671">
                  <c:v>3092.1</c:v>
                </c:pt>
                <c:pt idx="672">
                  <c:v>3092.2</c:v>
                </c:pt>
                <c:pt idx="673">
                  <c:v>3092.3</c:v>
                </c:pt>
                <c:pt idx="674">
                  <c:v>3092.4</c:v>
                </c:pt>
                <c:pt idx="675">
                  <c:v>3092.5</c:v>
                </c:pt>
                <c:pt idx="676">
                  <c:v>3092.6</c:v>
                </c:pt>
                <c:pt idx="677">
                  <c:v>3092.7</c:v>
                </c:pt>
                <c:pt idx="678">
                  <c:v>3092.8</c:v>
                </c:pt>
                <c:pt idx="679">
                  <c:v>3092.9</c:v>
                </c:pt>
                <c:pt idx="680">
                  <c:v>3093</c:v>
                </c:pt>
                <c:pt idx="681">
                  <c:v>3093.1</c:v>
                </c:pt>
                <c:pt idx="682">
                  <c:v>3093.2</c:v>
                </c:pt>
                <c:pt idx="683">
                  <c:v>3093.3</c:v>
                </c:pt>
                <c:pt idx="684">
                  <c:v>3093.4</c:v>
                </c:pt>
                <c:pt idx="685">
                  <c:v>3093.5</c:v>
                </c:pt>
                <c:pt idx="686">
                  <c:v>3093.6</c:v>
                </c:pt>
                <c:pt idx="687">
                  <c:v>3093.7</c:v>
                </c:pt>
                <c:pt idx="688">
                  <c:v>3093.8</c:v>
                </c:pt>
                <c:pt idx="689">
                  <c:v>3093.9</c:v>
                </c:pt>
                <c:pt idx="690">
                  <c:v>3094</c:v>
                </c:pt>
                <c:pt idx="691">
                  <c:v>3094.1</c:v>
                </c:pt>
                <c:pt idx="692">
                  <c:v>3094.2</c:v>
                </c:pt>
                <c:pt idx="693">
                  <c:v>3094.3</c:v>
                </c:pt>
                <c:pt idx="694">
                  <c:v>3094.4</c:v>
                </c:pt>
                <c:pt idx="695">
                  <c:v>3094.5</c:v>
                </c:pt>
                <c:pt idx="696">
                  <c:v>3094.6</c:v>
                </c:pt>
                <c:pt idx="697">
                  <c:v>3094.7</c:v>
                </c:pt>
                <c:pt idx="698">
                  <c:v>3094.8</c:v>
                </c:pt>
                <c:pt idx="699">
                  <c:v>3094.9</c:v>
                </c:pt>
                <c:pt idx="700">
                  <c:v>3095</c:v>
                </c:pt>
                <c:pt idx="701">
                  <c:v>3095.1</c:v>
                </c:pt>
                <c:pt idx="702">
                  <c:v>3095.2</c:v>
                </c:pt>
                <c:pt idx="703">
                  <c:v>3095.3</c:v>
                </c:pt>
                <c:pt idx="704">
                  <c:v>3095.4</c:v>
                </c:pt>
                <c:pt idx="705">
                  <c:v>3095.5</c:v>
                </c:pt>
                <c:pt idx="706">
                  <c:v>3095.6</c:v>
                </c:pt>
                <c:pt idx="707">
                  <c:v>3095.7</c:v>
                </c:pt>
                <c:pt idx="708">
                  <c:v>3095.8</c:v>
                </c:pt>
                <c:pt idx="709">
                  <c:v>3095.9</c:v>
                </c:pt>
                <c:pt idx="710">
                  <c:v>3096</c:v>
                </c:pt>
                <c:pt idx="711">
                  <c:v>3096.1</c:v>
                </c:pt>
                <c:pt idx="712">
                  <c:v>3096.2</c:v>
                </c:pt>
                <c:pt idx="713">
                  <c:v>3096.3</c:v>
                </c:pt>
                <c:pt idx="714">
                  <c:v>3096.4</c:v>
                </c:pt>
                <c:pt idx="715">
                  <c:v>3096.5</c:v>
                </c:pt>
                <c:pt idx="716">
                  <c:v>3096.6</c:v>
                </c:pt>
                <c:pt idx="717">
                  <c:v>3096.7</c:v>
                </c:pt>
                <c:pt idx="718">
                  <c:v>3096.8</c:v>
                </c:pt>
                <c:pt idx="719">
                  <c:v>3096.9</c:v>
                </c:pt>
                <c:pt idx="720">
                  <c:v>3097</c:v>
                </c:pt>
                <c:pt idx="721">
                  <c:v>3097.1</c:v>
                </c:pt>
                <c:pt idx="722">
                  <c:v>3097.2</c:v>
                </c:pt>
                <c:pt idx="723">
                  <c:v>3097.3</c:v>
                </c:pt>
                <c:pt idx="724">
                  <c:v>3097.4</c:v>
                </c:pt>
                <c:pt idx="725">
                  <c:v>3097.5</c:v>
                </c:pt>
                <c:pt idx="726">
                  <c:v>3097.6</c:v>
                </c:pt>
                <c:pt idx="727">
                  <c:v>3097.7</c:v>
                </c:pt>
                <c:pt idx="728">
                  <c:v>3097.8</c:v>
                </c:pt>
                <c:pt idx="729">
                  <c:v>3097.9</c:v>
                </c:pt>
                <c:pt idx="730">
                  <c:v>3098</c:v>
                </c:pt>
                <c:pt idx="731">
                  <c:v>3098.1</c:v>
                </c:pt>
                <c:pt idx="732">
                  <c:v>3098.2</c:v>
                </c:pt>
                <c:pt idx="733">
                  <c:v>3098.3</c:v>
                </c:pt>
                <c:pt idx="734">
                  <c:v>3098.4</c:v>
                </c:pt>
                <c:pt idx="735">
                  <c:v>3098.5</c:v>
                </c:pt>
                <c:pt idx="736">
                  <c:v>3098.6</c:v>
                </c:pt>
                <c:pt idx="737">
                  <c:v>3098.7</c:v>
                </c:pt>
                <c:pt idx="738">
                  <c:v>3098.8</c:v>
                </c:pt>
                <c:pt idx="739">
                  <c:v>3098.9</c:v>
                </c:pt>
                <c:pt idx="740">
                  <c:v>3099</c:v>
                </c:pt>
                <c:pt idx="741">
                  <c:v>3099.1</c:v>
                </c:pt>
                <c:pt idx="742">
                  <c:v>3099.2</c:v>
                </c:pt>
                <c:pt idx="743">
                  <c:v>3099.3</c:v>
                </c:pt>
                <c:pt idx="744">
                  <c:v>3099.4</c:v>
                </c:pt>
                <c:pt idx="745">
                  <c:v>3099.5</c:v>
                </c:pt>
                <c:pt idx="746">
                  <c:v>3099.6</c:v>
                </c:pt>
                <c:pt idx="747">
                  <c:v>3099.7</c:v>
                </c:pt>
                <c:pt idx="748">
                  <c:v>3099.8</c:v>
                </c:pt>
                <c:pt idx="749">
                  <c:v>3099.9</c:v>
                </c:pt>
                <c:pt idx="750">
                  <c:v>3100</c:v>
                </c:pt>
                <c:pt idx="751">
                  <c:v>3100.1</c:v>
                </c:pt>
                <c:pt idx="752">
                  <c:v>3100.2</c:v>
                </c:pt>
                <c:pt idx="753">
                  <c:v>3100.3</c:v>
                </c:pt>
                <c:pt idx="754">
                  <c:v>3100.4</c:v>
                </c:pt>
                <c:pt idx="755">
                  <c:v>3100.5</c:v>
                </c:pt>
                <c:pt idx="756">
                  <c:v>3100.6</c:v>
                </c:pt>
                <c:pt idx="757">
                  <c:v>3100.7</c:v>
                </c:pt>
                <c:pt idx="758">
                  <c:v>3100.8</c:v>
                </c:pt>
                <c:pt idx="759">
                  <c:v>3100.9</c:v>
                </c:pt>
                <c:pt idx="760">
                  <c:v>3101</c:v>
                </c:pt>
                <c:pt idx="761">
                  <c:v>3101.1</c:v>
                </c:pt>
                <c:pt idx="762">
                  <c:v>3101.2</c:v>
                </c:pt>
                <c:pt idx="763">
                  <c:v>3101.3</c:v>
                </c:pt>
                <c:pt idx="764">
                  <c:v>3101.4</c:v>
                </c:pt>
                <c:pt idx="765">
                  <c:v>3101.5</c:v>
                </c:pt>
                <c:pt idx="766">
                  <c:v>3101.6</c:v>
                </c:pt>
                <c:pt idx="767">
                  <c:v>3101.7</c:v>
                </c:pt>
                <c:pt idx="768">
                  <c:v>3101.8</c:v>
                </c:pt>
                <c:pt idx="769">
                  <c:v>3101.9</c:v>
                </c:pt>
                <c:pt idx="770">
                  <c:v>3102</c:v>
                </c:pt>
                <c:pt idx="771">
                  <c:v>3102.1</c:v>
                </c:pt>
                <c:pt idx="772">
                  <c:v>3102.2</c:v>
                </c:pt>
                <c:pt idx="773">
                  <c:v>3102.3</c:v>
                </c:pt>
                <c:pt idx="774">
                  <c:v>3102.4</c:v>
                </c:pt>
                <c:pt idx="775">
                  <c:v>3102.5</c:v>
                </c:pt>
                <c:pt idx="776">
                  <c:v>3102.6</c:v>
                </c:pt>
                <c:pt idx="777">
                  <c:v>3102.7</c:v>
                </c:pt>
                <c:pt idx="778">
                  <c:v>3102.8</c:v>
                </c:pt>
                <c:pt idx="779">
                  <c:v>3102.9</c:v>
                </c:pt>
                <c:pt idx="780">
                  <c:v>3103</c:v>
                </c:pt>
                <c:pt idx="781">
                  <c:v>3103.1</c:v>
                </c:pt>
                <c:pt idx="782">
                  <c:v>3103.2</c:v>
                </c:pt>
                <c:pt idx="783">
                  <c:v>3103.3</c:v>
                </c:pt>
                <c:pt idx="784">
                  <c:v>3103.4</c:v>
                </c:pt>
                <c:pt idx="785">
                  <c:v>3103.5</c:v>
                </c:pt>
                <c:pt idx="786">
                  <c:v>3103.6</c:v>
                </c:pt>
                <c:pt idx="787">
                  <c:v>3103.7</c:v>
                </c:pt>
                <c:pt idx="788">
                  <c:v>3103.8</c:v>
                </c:pt>
                <c:pt idx="789">
                  <c:v>3103.9</c:v>
                </c:pt>
                <c:pt idx="790">
                  <c:v>3104</c:v>
                </c:pt>
                <c:pt idx="791">
                  <c:v>3104.1</c:v>
                </c:pt>
                <c:pt idx="792">
                  <c:v>3104.2</c:v>
                </c:pt>
                <c:pt idx="793">
                  <c:v>3104.3</c:v>
                </c:pt>
                <c:pt idx="794">
                  <c:v>3104.4</c:v>
                </c:pt>
                <c:pt idx="795">
                  <c:v>3104.5</c:v>
                </c:pt>
                <c:pt idx="796">
                  <c:v>3104.6</c:v>
                </c:pt>
                <c:pt idx="797">
                  <c:v>3104.7</c:v>
                </c:pt>
                <c:pt idx="798">
                  <c:v>3104.8</c:v>
                </c:pt>
                <c:pt idx="799">
                  <c:v>3104.9</c:v>
                </c:pt>
                <c:pt idx="800">
                  <c:v>3105</c:v>
                </c:pt>
                <c:pt idx="801">
                  <c:v>3105.1</c:v>
                </c:pt>
                <c:pt idx="802">
                  <c:v>3105.2</c:v>
                </c:pt>
                <c:pt idx="803">
                  <c:v>3105.3</c:v>
                </c:pt>
                <c:pt idx="804">
                  <c:v>3105.4</c:v>
                </c:pt>
                <c:pt idx="805">
                  <c:v>3105.5</c:v>
                </c:pt>
                <c:pt idx="806">
                  <c:v>3105.6</c:v>
                </c:pt>
                <c:pt idx="807">
                  <c:v>3105.7</c:v>
                </c:pt>
                <c:pt idx="808">
                  <c:v>3105.8</c:v>
                </c:pt>
                <c:pt idx="809">
                  <c:v>3105.9</c:v>
                </c:pt>
                <c:pt idx="810">
                  <c:v>3106</c:v>
                </c:pt>
                <c:pt idx="811">
                  <c:v>3106.1</c:v>
                </c:pt>
                <c:pt idx="812">
                  <c:v>3106.2</c:v>
                </c:pt>
                <c:pt idx="813">
                  <c:v>3106.3</c:v>
                </c:pt>
                <c:pt idx="814">
                  <c:v>3106.4</c:v>
                </c:pt>
                <c:pt idx="815">
                  <c:v>3106.5</c:v>
                </c:pt>
                <c:pt idx="816">
                  <c:v>3106.6</c:v>
                </c:pt>
                <c:pt idx="817">
                  <c:v>3106.7</c:v>
                </c:pt>
                <c:pt idx="818">
                  <c:v>3106.8</c:v>
                </c:pt>
                <c:pt idx="819">
                  <c:v>3106.9</c:v>
                </c:pt>
                <c:pt idx="820">
                  <c:v>3107</c:v>
                </c:pt>
                <c:pt idx="821">
                  <c:v>3107.1</c:v>
                </c:pt>
                <c:pt idx="822">
                  <c:v>3107.2</c:v>
                </c:pt>
                <c:pt idx="823">
                  <c:v>3107.3</c:v>
                </c:pt>
                <c:pt idx="824">
                  <c:v>3107.4</c:v>
                </c:pt>
                <c:pt idx="825">
                  <c:v>3107.5</c:v>
                </c:pt>
                <c:pt idx="826">
                  <c:v>3107.6</c:v>
                </c:pt>
                <c:pt idx="827">
                  <c:v>3107.7</c:v>
                </c:pt>
                <c:pt idx="828">
                  <c:v>3107.8</c:v>
                </c:pt>
                <c:pt idx="829">
                  <c:v>3107.9</c:v>
                </c:pt>
                <c:pt idx="830">
                  <c:v>3108</c:v>
                </c:pt>
                <c:pt idx="831">
                  <c:v>3108.1</c:v>
                </c:pt>
                <c:pt idx="832">
                  <c:v>3108.2</c:v>
                </c:pt>
                <c:pt idx="833">
                  <c:v>3108.3</c:v>
                </c:pt>
                <c:pt idx="834">
                  <c:v>3108.4</c:v>
                </c:pt>
                <c:pt idx="835">
                  <c:v>3108.5</c:v>
                </c:pt>
                <c:pt idx="836">
                  <c:v>3108.6</c:v>
                </c:pt>
                <c:pt idx="837">
                  <c:v>3108.7</c:v>
                </c:pt>
                <c:pt idx="838">
                  <c:v>3108.8</c:v>
                </c:pt>
                <c:pt idx="839">
                  <c:v>3108.9</c:v>
                </c:pt>
                <c:pt idx="840">
                  <c:v>3109</c:v>
                </c:pt>
                <c:pt idx="841">
                  <c:v>3109.1</c:v>
                </c:pt>
                <c:pt idx="842">
                  <c:v>3109.2</c:v>
                </c:pt>
                <c:pt idx="843">
                  <c:v>3109.3</c:v>
                </c:pt>
                <c:pt idx="844">
                  <c:v>3109.4</c:v>
                </c:pt>
                <c:pt idx="845">
                  <c:v>3109.5</c:v>
                </c:pt>
                <c:pt idx="846">
                  <c:v>3109.6</c:v>
                </c:pt>
                <c:pt idx="847">
                  <c:v>3109.7</c:v>
                </c:pt>
                <c:pt idx="848">
                  <c:v>3109.8</c:v>
                </c:pt>
                <c:pt idx="849">
                  <c:v>3109.9</c:v>
                </c:pt>
                <c:pt idx="850">
                  <c:v>3110</c:v>
                </c:pt>
                <c:pt idx="851">
                  <c:v>3110.1</c:v>
                </c:pt>
                <c:pt idx="852">
                  <c:v>3110.2</c:v>
                </c:pt>
                <c:pt idx="853">
                  <c:v>3110.3</c:v>
                </c:pt>
                <c:pt idx="854">
                  <c:v>3110.4</c:v>
                </c:pt>
                <c:pt idx="855">
                  <c:v>3110.5</c:v>
                </c:pt>
                <c:pt idx="856">
                  <c:v>3110.6</c:v>
                </c:pt>
                <c:pt idx="857">
                  <c:v>3110.7</c:v>
                </c:pt>
                <c:pt idx="858">
                  <c:v>3110.8</c:v>
                </c:pt>
                <c:pt idx="859">
                  <c:v>3110.9</c:v>
                </c:pt>
                <c:pt idx="860">
                  <c:v>3111</c:v>
                </c:pt>
                <c:pt idx="861">
                  <c:v>3111.1</c:v>
                </c:pt>
                <c:pt idx="862">
                  <c:v>3111.2</c:v>
                </c:pt>
                <c:pt idx="863">
                  <c:v>3111.3</c:v>
                </c:pt>
                <c:pt idx="864">
                  <c:v>3111.4</c:v>
                </c:pt>
                <c:pt idx="865">
                  <c:v>3111.5</c:v>
                </c:pt>
                <c:pt idx="866">
                  <c:v>3111.6</c:v>
                </c:pt>
                <c:pt idx="867">
                  <c:v>3111.7</c:v>
                </c:pt>
                <c:pt idx="868">
                  <c:v>3111.8</c:v>
                </c:pt>
                <c:pt idx="869">
                  <c:v>3111.9</c:v>
                </c:pt>
                <c:pt idx="870">
                  <c:v>3112</c:v>
                </c:pt>
                <c:pt idx="871">
                  <c:v>3112.1</c:v>
                </c:pt>
                <c:pt idx="872">
                  <c:v>3112.2</c:v>
                </c:pt>
                <c:pt idx="873">
                  <c:v>3112.3</c:v>
                </c:pt>
                <c:pt idx="874">
                  <c:v>3112.4</c:v>
                </c:pt>
                <c:pt idx="875">
                  <c:v>3112.5</c:v>
                </c:pt>
                <c:pt idx="876">
                  <c:v>3112.6</c:v>
                </c:pt>
                <c:pt idx="877">
                  <c:v>3112.7</c:v>
                </c:pt>
                <c:pt idx="878">
                  <c:v>3112.8</c:v>
                </c:pt>
                <c:pt idx="879">
                  <c:v>3112.9</c:v>
                </c:pt>
                <c:pt idx="880">
                  <c:v>3113</c:v>
                </c:pt>
                <c:pt idx="881">
                  <c:v>3113.1</c:v>
                </c:pt>
                <c:pt idx="882">
                  <c:v>3113.2</c:v>
                </c:pt>
                <c:pt idx="883">
                  <c:v>3113.3</c:v>
                </c:pt>
                <c:pt idx="884">
                  <c:v>3113.4</c:v>
                </c:pt>
                <c:pt idx="885">
                  <c:v>3113.5</c:v>
                </c:pt>
                <c:pt idx="886">
                  <c:v>3113.6</c:v>
                </c:pt>
                <c:pt idx="887">
                  <c:v>3113.7</c:v>
                </c:pt>
                <c:pt idx="888">
                  <c:v>3113.8</c:v>
                </c:pt>
                <c:pt idx="889">
                  <c:v>3113.9</c:v>
                </c:pt>
                <c:pt idx="890">
                  <c:v>3114</c:v>
                </c:pt>
                <c:pt idx="891">
                  <c:v>3114.1</c:v>
                </c:pt>
                <c:pt idx="892">
                  <c:v>3114.2</c:v>
                </c:pt>
                <c:pt idx="893">
                  <c:v>3114.3</c:v>
                </c:pt>
                <c:pt idx="894">
                  <c:v>3114.4</c:v>
                </c:pt>
                <c:pt idx="895">
                  <c:v>3114.5</c:v>
                </c:pt>
                <c:pt idx="896">
                  <c:v>3114.6</c:v>
                </c:pt>
                <c:pt idx="897">
                  <c:v>3114.7</c:v>
                </c:pt>
                <c:pt idx="898">
                  <c:v>3114.8</c:v>
                </c:pt>
                <c:pt idx="899">
                  <c:v>3114.9</c:v>
                </c:pt>
                <c:pt idx="900">
                  <c:v>3115</c:v>
                </c:pt>
                <c:pt idx="901">
                  <c:v>3115.1</c:v>
                </c:pt>
                <c:pt idx="902">
                  <c:v>3115.2</c:v>
                </c:pt>
                <c:pt idx="903">
                  <c:v>3115.3</c:v>
                </c:pt>
                <c:pt idx="904">
                  <c:v>3115.4</c:v>
                </c:pt>
                <c:pt idx="905">
                  <c:v>3115.5</c:v>
                </c:pt>
                <c:pt idx="906">
                  <c:v>3115.6</c:v>
                </c:pt>
                <c:pt idx="907">
                  <c:v>3115.7</c:v>
                </c:pt>
                <c:pt idx="908">
                  <c:v>3115.8</c:v>
                </c:pt>
                <c:pt idx="909">
                  <c:v>3115.9</c:v>
                </c:pt>
                <c:pt idx="910">
                  <c:v>3116</c:v>
                </c:pt>
                <c:pt idx="911">
                  <c:v>3116.1</c:v>
                </c:pt>
                <c:pt idx="912">
                  <c:v>3116.2</c:v>
                </c:pt>
                <c:pt idx="913">
                  <c:v>3116.3</c:v>
                </c:pt>
                <c:pt idx="914">
                  <c:v>3116.4</c:v>
                </c:pt>
                <c:pt idx="915">
                  <c:v>3116.5</c:v>
                </c:pt>
                <c:pt idx="916">
                  <c:v>3116.6</c:v>
                </c:pt>
                <c:pt idx="917">
                  <c:v>3116.7</c:v>
                </c:pt>
                <c:pt idx="918">
                  <c:v>3116.8</c:v>
                </c:pt>
                <c:pt idx="919">
                  <c:v>3116.9</c:v>
                </c:pt>
                <c:pt idx="920">
                  <c:v>3117</c:v>
                </c:pt>
                <c:pt idx="921">
                  <c:v>3117.1</c:v>
                </c:pt>
                <c:pt idx="922">
                  <c:v>3117.2</c:v>
                </c:pt>
                <c:pt idx="923">
                  <c:v>3117.3</c:v>
                </c:pt>
                <c:pt idx="924">
                  <c:v>3117.4</c:v>
                </c:pt>
                <c:pt idx="925">
                  <c:v>3117.5</c:v>
                </c:pt>
                <c:pt idx="926">
                  <c:v>3117.6</c:v>
                </c:pt>
                <c:pt idx="927">
                  <c:v>3117.7</c:v>
                </c:pt>
                <c:pt idx="928">
                  <c:v>3117.8</c:v>
                </c:pt>
                <c:pt idx="929">
                  <c:v>3117.9</c:v>
                </c:pt>
                <c:pt idx="930">
                  <c:v>3118</c:v>
                </c:pt>
                <c:pt idx="931">
                  <c:v>3118.1</c:v>
                </c:pt>
                <c:pt idx="932">
                  <c:v>3118.2</c:v>
                </c:pt>
                <c:pt idx="933">
                  <c:v>3118.3</c:v>
                </c:pt>
                <c:pt idx="934">
                  <c:v>3118.4</c:v>
                </c:pt>
                <c:pt idx="935">
                  <c:v>3118.5</c:v>
                </c:pt>
                <c:pt idx="936">
                  <c:v>3118.6</c:v>
                </c:pt>
                <c:pt idx="937">
                  <c:v>3118.7</c:v>
                </c:pt>
                <c:pt idx="938">
                  <c:v>3118.8</c:v>
                </c:pt>
                <c:pt idx="939">
                  <c:v>3118.9</c:v>
                </c:pt>
                <c:pt idx="940">
                  <c:v>3119</c:v>
                </c:pt>
                <c:pt idx="941">
                  <c:v>3119.1</c:v>
                </c:pt>
                <c:pt idx="942">
                  <c:v>3119.2</c:v>
                </c:pt>
                <c:pt idx="943">
                  <c:v>3119.3</c:v>
                </c:pt>
                <c:pt idx="944">
                  <c:v>3119.4</c:v>
                </c:pt>
                <c:pt idx="945">
                  <c:v>3119.5</c:v>
                </c:pt>
                <c:pt idx="946">
                  <c:v>3119.6</c:v>
                </c:pt>
                <c:pt idx="947">
                  <c:v>3119.7</c:v>
                </c:pt>
                <c:pt idx="948">
                  <c:v>3119.8</c:v>
                </c:pt>
                <c:pt idx="949">
                  <c:v>3119.9</c:v>
                </c:pt>
                <c:pt idx="950">
                  <c:v>3120</c:v>
                </c:pt>
                <c:pt idx="951">
                  <c:v>3120.1</c:v>
                </c:pt>
                <c:pt idx="952">
                  <c:v>3120.2</c:v>
                </c:pt>
                <c:pt idx="953">
                  <c:v>3120.3</c:v>
                </c:pt>
                <c:pt idx="954">
                  <c:v>3120.4</c:v>
                </c:pt>
                <c:pt idx="955">
                  <c:v>3120.5</c:v>
                </c:pt>
                <c:pt idx="956">
                  <c:v>3120.6</c:v>
                </c:pt>
                <c:pt idx="957">
                  <c:v>3120.7</c:v>
                </c:pt>
                <c:pt idx="958">
                  <c:v>3120.8</c:v>
                </c:pt>
                <c:pt idx="959">
                  <c:v>3120.9</c:v>
                </c:pt>
                <c:pt idx="960">
                  <c:v>3121</c:v>
                </c:pt>
                <c:pt idx="961">
                  <c:v>3121.1</c:v>
                </c:pt>
                <c:pt idx="962">
                  <c:v>3121.2</c:v>
                </c:pt>
                <c:pt idx="963">
                  <c:v>3121.3</c:v>
                </c:pt>
                <c:pt idx="964">
                  <c:v>3121.4</c:v>
                </c:pt>
                <c:pt idx="965">
                  <c:v>3121.5</c:v>
                </c:pt>
                <c:pt idx="966">
                  <c:v>3121.6</c:v>
                </c:pt>
                <c:pt idx="967">
                  <c:v>3121.7</c:v>
                </c:pt>
                <c:pt idx="968">
                  <c:v>3121.8</c:v>
                </c:pt>
                <c:pt idx="969">
                  <c:v>3121.9</c:v>
                </c:pt>
                <c:pt idx="970">
                  <c:v>3122</c:v>
                </c:pt>
                <c:pt idx="971">
                  <c:v>3122.1</c:v>
                </c:pt>
                <c:pt idx="972">
                  <c:v>3122.2</c:v>
                </c:pt>
                <c:pt idx="973">
                  <c:v>3122.3</c:v>
                </c:pt>
                <c:pt idx="974">
                  <c:v>3122.4</c:v>
                </c:pt>
                <c:pt idx="975">
                  <c:v>3122.5</c:v>
                </c:pt>
                <c:pt idx="976">
                  <c:v>3122.6</c:v>
                </c:pt>
                <c:pt idx="977">
                  <c:v>3122.7</c:v>
                </c:pt>
                <c:pt idx="978">
                  <c:v>3122.8</c:v>
                </c:pt>
                <c:pt idx="979">
                  <c:v>3122.9</c:v>
                </c:pt>
                <c:pt idx="980">
                  <c:v>3123</c:v>
                </c:pt>
                <c:pt idx="981">
                  <c:v>3123.1</c:v>
                </c:pt>
                <c:pt idx="982">
                  <c:v>3123.2</c:v>
                </c:pt>
                <c:pt idx="983">
                  <c:v>3123.3</c:v>
                </c:pt>
                <c:pt idx="984">
                  <c:v>3123.4</c:v>
                </c:pt>
                <c:pt idx="985">
                  <c:v>3123.5</c:v>
                </c:pt>
                <c:pt idx="986">
                  <c:v>3123.6</c:v>
                </c:pt>
                <c:pt idx="987">
                  <c:v>3123.7</c:v>
                </c:pt>
                <c:pt idx="988">
                  <c:v>3123.8</c:v>
                </c:pt>
                <c:pt idx="989">
                  <c:v>3123.9</c:v>
                </c:pt>
                <c:pt idx="990">
                  <c:v>3124</c:v>
                </c:pt>
                <c:pt idx="991">
                  <c:v>3124.1</c:v>
                </c:pt>
                <c:pt idx="992">
                  <c:v>3124.2</c:v>
                </c:pt>
                <c:pt idx="993">
                  <c:v>3124.3</c:v>
                </c:pt>
                <c:pt idx="994">
                  <c:v>3124.4</c:v>
                </c:pt>
                <c:pt idx="995">
                  <c:v>3124.5</c:v>
                </c:pt>
                <c:pt idx="996">
                  <c:v>3124.6</c:v>
                </c:pt>
                <c:pt idx="997">
                  <c:v>3124.7</c:v>
                </c:pt>
                <c:pt idx="998">
                  <c:v>3124.8</c:v>
                </c:pt>
                <c:pt idx="999">
                  <c:v>3124.9</c:v>
                </c:pt>
                <c:pt idx="1000">
                  <c:v>3125</c:v>
                </c:pt>
                <c:pt idx="1001">
                  <c:v>3125.1</c:v>
                </c:pt>
                <c:pt idx="1002">
                  <c:v>3125.2</c:v>
                </c:pt>
                <c:pt idx="1003">
                  <c:v>3125.3</c:v>
                </c:pt>
                <c:pt idx="1004">
                  <c:v>3125.4</c:v>
                </c:pt>
                <c:pt idx="1005">
                  <c:v>3125.5</c:v>
                </c:pt>
                <c:pt idx="1006">
                  <c:v>3125.6</c:v>
                </c:pt>
                <c:pt idx="1007">
                  <c:v>3125.7</c:v>
                </c:pt>
                <c:pt idx="1008">
                  <c:v>3125.8</c:v>
                </c:pt>
                <c:pt idx="1009">
                  <c:v>3125.9</c:v>
                </c:pt>
                <c:pt idx="1010">
                  <c:v>3126</c:v>
                </c:pt>
                <c:pt idx="1011">
                  <c:v>3126.1</c:v>
                </c:pt>
                <c:pt idx="1012">
                  <c:v>3126.2</c:v>
                </c:pt>
                <c:pt idx="1013">
                  <c:v>3126.3</c:v>
                </c:pt>
                <c:pt idx="1014">
                  <c:v>3126.4</c:v>
                </c:pt>
                <c:pt idx="1015">
                  <c:v>3126.5</c:v>
                </c:pt>
                <c:pt idx="1016">
                  <c:v>3126.6</c:v>
                </c:pt>
                <c:pt idx="1017">
                  <c:v>3126.7</c:v>
                </c:pt>
                <c:pt idx="1018">
                  <c:v>3126.8</c:v>
                </c:pt>
                <c:pt idx="1019">
                  <c:v>3126.9</c:v>
                </c:pt>
                <c:pt idx="1020">
                  <c:v>3127</c:v>
                </c:pt>
                <c:pt idx="1021">
                  <c:v>3127.1</c:v>
                </c:pt>
                <c:pt idx="1022">
                  <c:v>3127.2</c:v>
                </c:pt>
                <c:pt idx="1023">
                  <c:v>3127.3</c:v>
                </c:pt>
                <c:pt idx="1024">
                  <c:v>3127.4</c:v>
                </c:pt>
                <c:pt idx="1025">
                  <c:v>3127.5</c:v>
                </c:pt>
                <c:pt idx="1026">
                  <c:v>3127.6</c:v>
                </c:pt>
                <c:pt idx="1027">
                  <c:v>3127.7</c:v>
                </c:pt>
                <c:pt idx="1028">
                  <c:v>3127.8</c:v>
                </c:pt>
                <c:pt idx="1029">
                  <c:v>3127.9</c:v>
                </c:pt>
                <c:pt idx="1030">
                  <c:v>3128</c:v>
                </c:pt>
                <c:pt idx="1031">
                  <c:v>3128.1</c:v>
                </c:pt>
                <c:pt idx="1032">
                  <c:v>3128.2</c:v>
                </c:pt>
                <c:pt idx="1033">
                  <c:v>3128.3</c:v>
                </c:pt>
                <c:pt idx="1034">
                  <c:v>3128.4</c:v>
                </c:pt>
                <c:pt idx="1035">
                  <c:v>3128.5</c:v>
                </c:pt>
                <c:pt idx="1036">
                  <c:v>3128.6</c:v>
                </c:pt>
                <c:pt idx="1037">
                  <c:v>3128.7</c:v>
                </c:pt>
                <c:pt idx="1038">
                  <c:v>3128.8</c:v>
                </c:pt>
                <c:pt idx="1039">
                  <c:v>3128.9</c:v>
                </c:pt>
                <c:pt idx="1040">
                  <c:v>3129</c:v>
                </c:pt>
                <c:pt idx="1041">
                  <c:v>3129.1</c:v>
                </c:pt>
                <c:pt idx="1042">
                  <c:v>3129.2</c:v>
                </c:pt>
                <c:pt idx="1043">
                  <c:v>3129.3</c:v>
                </c:pt>
                <c:pt idx="1044">
                  <c:v>3129.4</c:v>
                </c:pt>
                <c:pt idx="1045">
                  <c:v>3129.5</c:v>
                </c:pt>
                <c:pt idx="1046">
                  <c:v>3129.6</c:v>
                </c:pt>
                <c:pt idx="1047">
                  <c:v>3129.7</c:v>
                </c:pt>
                <c:pt idx="1048">
                  <c:v>3129.8</c:v>
                </c:pt>
                <c:pt idx="1049">
                  <c:v>3129.9</c:v>
                </c:pt>
                <c:pt idx="1050">
                  <c:v>3130</c:v>
                </c:pt>
                <c:pt idx="1051">
                  <c:v>3130.1</c:v>
                </c:pt>
                <c:pt idx="1052">
                  <c:v>3130.2</c:v>
                </c:pt>
                <c:pt idx="1053">
                  <c:v>3130.3</c:v>
                </c:pt>
                <c:pt idx="1054">
                  <c:v>3130.4</c:v>
                </c:pt>
                <c:pt idx="1055">
                  <c:v>3130.5</c:v>
                </c:pt>
                <c:pt idx="1056">
                  <c:v>3130.6</c:v>
                </c:pt>
                <c:pt idx="1057">
                  <c:v>3130.7</c:v>
                </c:pt>
                <c:pt idx="1058">
                  <c:v>3130.8</c:v>
                </c:pt>
                <c:pt idx="1059">
                  <c:v>3130.9</c:v>
                </c:pt>
                <c:pt idx="1060">
                  <c:v>3131</c:v>
                </c:pt>
                <c:pt idx="1061">
                  <c:v>3131.1</c:v>
                </c:pt>
                <c:pt idx="1062">
                  <c:v>3131.2</c:v>
                </c:pt>
                <c:pt idx="1063">
                  <c:v>3131.3</c:v>
                </c:pt>
                <c:pt idx="1064">
                  <c:v>3131.4</c:v>
                </c:pt>
                <c:pt idx="1065">
                  <c:v>3131.5</c:v>
                </c:pt>
                <c:pt idx="1066">
                  <c:v>3131.6</c:v>
                </c:pt>
                <c:pt idx="1067">
                  <c:v>3131.7</c:v>
                </c:pt>
                <c:pt idx="1068">
                  <c:v>3131.8</c:v>
                </c:pt>
                <c:pt idx="1069">
                  <c:v>3131.9</c:v>
                </c:pt>
                <c:pt idx="1070">
                  <c:v>3132</c:v>
                </c:pt>
                <c:pt idx="1071">
                  <c:v>3132.1</c:v>
                </c:pt>
                <c:pt idx="1072">
                  <c:v>3132.2</c:v>
                </c:pt>
                <c:pt idx="1073">
                  <c:v>3132.3</c:v>
                </c:pt>
                <c:pt idx="1074">
                  <c:v>3132.4</c:v>
                </c:pt>
                <c:pt idx="1075">
                  <c:v>3132.5</c:v>
                </c:pt>
                <c:pt idx="1076">
                  <c:v>3132.6</c:v>
                </c:pt>
                <c:pt idx="1077">
                  <c:v>3132.7</c:v>
                </c:pt>
                <c:pt idx="1078">
                  <c:v>3132.8</c:v>
                </c:pt>
                <c:pt idx="1079">
                  <c:v>3132.9</c:v>
                </c:pt>
                <c:pt idx="1080">
                  <c:v>3133</c:v>
                </c:pt>
                <c:pt idx="1081">
                  <c:v>3133.1</c:v>
                </c:pt>
                <c:pt idx="1082">
                  <c:v>3133.2</c:v>
                </c:pt>
                <c:pt idx="1083">
                  <c:v>3133.3</c:v>
                </c:pt>
                <c:pt idx="1084">
                  <c:v>3133.4</c:v>
                </c:pt>
                <c:pt idx="1085">
                  <c:v>3133.5</c:v>
                </c:pt>
                <c:pt idx="1086">
                  <c:v>3133.6</c:v>
                </c:pt>
                <c:pt idx="1087">
                  <c:v>3133.7</c:v>
                </c:pt>
                <c:pt idx="1088">
                  <c:v>3133.8</c:v>
                </c:pt>
                <c:pt idx="1089">
                  <c:v>3133.9</c:v>
                </c:pt>
                <c:pt idx="1090">
                  <c:v>3134</c:v>
                </c:pt>
                <c:pt idx="1091">
                  <c:v>3134.1</c:v>
                </c:pt>
                <c:pt idx="1092">
                  <c:v>3134.2</c:v>
                </c:pt>
                <c:pt idx="1093">
                  <c:v>3134.3</c:v>
                </c:pt>
                <c:pt idx="1094">
                  <c:v>3134.4</c:v>
                </c:pt>
                <c:pt idx="1095">
                  <c:v>3134.5</c:v>
                </c:pt>
                <c:pt idx="1096">
                  <c:v>3134.6</c:v>
                </c:pt>
                <c:pt idx="1097">
                  <c:v>3134.7</c:v>
                </c:pt>
                <c:pt idx="1098">
                  <c:v>3134.8</c:v>
                </c:pt>
                <c:pt idx="1099">
                  <c:v>3134.9</c:v>
                </c:pt>
                <c:pt idx="1100">
                  <c:v>3135</c:v>
                </c:pt>
                <c:pt idx="1101">
                  <c:v>3135.1</c:v>
                </c:pt>
                <c:pt idx="1102">
                  <c:v>3135.2</c:v>
                </c:pt>
                <c:pt idx="1103">
                  <c:v>3135.3</c:v>
                </c:pt>
                <c:pt idx="1104">
                  <c:v>3135.4</c:v>
                </c:pt>
                <c:pt idx="1105">
                  <c:v>3135.5</c:v>
                </c:pt>
                <c:pt idx="1106">
                  <c:v>3135.6</c:v>
                </c:pt>
                <c:pt idx="1107">
                  <c:v>3135.7</c:v>
                </c:pt>
                <c:pt idx="1108">
                  <c:v>3135.8</c:v>
                </c:pt>
                <c:pt idx="1109">
                  <c:v>3135.9</c:v>
                </c:pt>
                <c:pt idx="1110">
                  <c:v>3136</c:v>
                </c:pt>
                <c:pt idx="1111">
                  <c:v>3136.1</c:v>
                </c:pt>
                <c:pt idx="1112">
                  <c:v>3136.2</c:v>
                </c:pt>
                <c:pt idx="1113">
                  <c:v>3136.3</c:v>
                </c:pt>
                <c:pt idx="1114">
                  <c:v>3136.4</c:v>
                </c:pt>
                <c:pt idx="1115">
                  <c:v>3136.5</c:v>
                </c:pt>
                <c:pt idx="1116">
                  <c:v>3136.6</c:v>
                </c:pt>
                <c:pt idx="1117">
                  <c:v>3136.7</c:v>
                </c:pt>
                <c:pt idx="1118">
                  <c:v>3136.8</c:v>
                </c:pt>
                <c:pt idx="1119">
                  <c:v>3136.9</c:v>
                </c:pt>
                <c:pt idx="1120">
                  <c:v>3137</c:v>
                </c:pt>
                <c:pt idx="1121">
                  <c:v>3137.1</c:v>
                </c:pt>
                <c:pt idx="1122">
                  <c:v>3137.2</c:v>
                </c:pt>
                <c:pt idx="1123">
                  <c:v>3137.3</c:v>
                </c:pt>
                <c:pt idx="1124">
                  <c:v>3137.4</c:v>
                </c:pt>
                <c:pt idx="1125">
                  <c:v>3137.5</c:v>
                </c:pt>
                <c:pt idx="1126">
                  <c:v>3137.6</c:v>
                </c:pt>
                <c:pt idx="1127">
                  <c:v>3137.7</c:v>
                </c:pt>
                <c:pt idx="1128">
                  <c:v>3137.8</c:v>
                </c:pt>
                <c:pt idx="1129">
                  <c:v>3137.9</c:v>
                </c:pt>
                <c:pt idx="1130">
                  <c:v>3138</c:v>
                </c:pt>
                <c:pt idx="1131">
                  <c:v>3138.1</c:v>
                </c:pt>
                <c:pt idx="1132">
                  <c:v>3138.2</c:v>
                </c:pt>
                <c:pt idx="1133">
                  <c:v>3138.3</c:v>
                </c:pt>
                <c:pt idx="1134">
                  <c:v>3138.4</c:v>
                </c:pt>
                <c:pt idx="1135">
                  <c:v>3138.5</c:v>
                </c:pt>
                <c:pt idx="1136">
                  <c:v>3138.6</c:v>
                </c:pt>
                <c:pt idx="1137">
                  <c:v>3138.7</c:v>
                </c:pt>
                <c:pt idx="1138">
                  <c:v>3138.8</c:v>
                </c:pt>
                <c:pt idx="1139">
                  <c:v>3138.9</c:v>
                </c:pt>
                <c:pt idx="1140">
                  <c:v>3139</c:v>
                </c:pt>
                <c:pt idx="1141">
                  <c:v>3139.1</c:v>
                </c:pt>
                <c:pt idx="1142">
                  <c:v>3139.2</c:v>
                </c:pt>
                <c:pt idx="1143">
                  <c:v>3139.3</c:v>
                </c:pt>
                <c:pt idx="1144">
                  <c:v>3139.4</c:v>
                </c:pt>
                <c:pt idx="1145">
                  <c:v>3139.5</c:v>
                </c:pt>
                <c:pt idx="1146">
                  <c:v>3139.6</c:v>
                </c:pt>
                <c:pt idx="1147">
                  <c:v>3139.7</c:v>
                </c:pt>
                <c:pt idx="1148">
                  <c:v>3139.8</c:v>
                </c:pt>
                <c:pt idx="1149">
                  <c:v>3139.9</c:v>
                </c:pt>
                <c:pt idx="1150">
                  <c:v>3140</c:v>
                </c:pt>
                <c:pt idx="1151">
                  <c:v>3140.1</c:v>
                </c:pt>
                <c:pt idx="1152">
                  <c:v>3140.2</c:v>
                </c:pt>
                <c:pt idx="1153">
                  <c:v>3140.3</c:v>
                </c:pt>
                <c:pt idx="1154">
                  <c:v>3140.4</c:v>
                </c:pt>
                <c:pt idx="1155">
                  <c:v>3140.5</c:v>
                </c:pt>
                <c:pt idx="1156">
                  <c:v>3140.6</c:v>
                </c:pt>
                <c:pt idx="1157">
                  <c:v>3140.7</c:v>
                </c:pt>
                <c:pt idx="1158">
                  <c:v>3140.8</c:v>
                </c:pt>
                <c:pt idx="1159">
                  <c:v>3140.9</c:v>
                </c:pt>
                <c:pt idx="1160">
                  <c:v>3141</c:v>
                </c:pt>
                <c:pt idx="1161">
                  <c:v>3141.1</c:v>
                </c:pt>
                <c:pt idx="1162">
                  <c:v>3141.2</c:v>
                </c:pt>
                <c:pt idx="1163">
                  <c:v>3141.3</c:v>
                </c:pt>
                <c:pt idx="1164">
                  <c:v>3141.4</c:v>
                </c:pt>
                <c:pt idx="1165">
                  <c:v>3141.5</c:v>
                </c:pt>
                <c:pt idx="1166">
                  <c:v>3141.6</c:v>
                </c:pt>
                <c:pt idx="1167">
                  <c:v>3141.7</c:v>
                </c:pt>
                <c:pt idx="1168">
                  <c:v>3141.8</c:v>
                </c:pt>
                <c:pt idx="1169">
                  <c:v>3141.9</c:v>
                </c:pt>
                <c:pt idx="1170">
                  <c:v>3142</c:v>
                </c:pt>
                <c:pt idx="1171">
                  <c:v>3142.1</c:v>
                </c:pt>
                <c:pt idx="1172">
                  <c:v>3142.2</c:v>
                </c:pt>
                <c:pt idx="1173">
                  <c:v>3142.3</c:v>
                </c:pt>
                <c:pt idx="1174">
                  <c:v>3142.4</c:v>
                </c:pt>
                <c:pt idx="1175">
                  <c:v>3142.5</c:v>
                </c:pt>
                <c:pt idx="1176">
                  <c:v>3142.6</c:v>
                </c:pt>
                <c:pt idx="1177">
                  <c:v>3142.7</c:v>
                </c:pt>
                <c:pt idx="1178">
                  <c:v>3142.8</c:v>
                </c:pt>
                <c:pt idx="1179">
                  <c:v>3142.9</c:v>
                </c:pt>
                <c:pt idx="1180">
                  <c:v>3143</c:v>
                </c:pt>
                <c:pt idx="1181">
                  <c:v>3143.1</c:v>
                </c:pt>
                <c:pt idx="1182">
                  <c:v>3143.2</c:v>
                </c:pt>
                <c:pt idx="1183">
                  <c:v>3143.3</c:v>
                </c:pt>
                <c:pt idx="1184">
                  <c:v>3143.4</c:v>
                </c:pt>
                <c:pt idx="1185">
                  <c:v>3143.5</c:v>
                </c:pt>
                <c:pt idx="1186">
                  <c:v>3143.6</c:v>
                </c:pt>
                <c:pt idx="1187">
                  <c:v>3143.7</c:v>
                </c:pt>
                <c:pt idx="1188">
                  <c:v>3143.8</c:v>
                </c:pt>
                <c:pt idx="1189">
                  <c:v>3143.9</c:v>
                </c:pt>
                <c:pt idx="1190">
                  <c:v>3144</c:v>
                </c:pt>
                <c:pt idx="1191">
                  <c:v>3144.1</c:v>
                </c:pt>
                <c:pt idx="1192">
                  <c:v>3144.2</c:v>
                </c:pt>
                <c:pt idx="1193">
                  <c:v>3144.3</c:v>
                </c:pt>
                <c:pt idx="1194">
                  <c:v>3144.4</c:v>
                </c:pt>
                <c:pt idx="1195">
                  <c:v>3144.5</c:v>
                </c:pt>
                <c:pt idx="1196">
                  <c:v>3144.6</c:v>
                </c:pt>
                <c:pt idx="1197">
                  <c:v>3144.7</c:v>
                </c:pt>
                <c:pt idx="1198">
                  <c:v>3144.8</c:v>
                </c:pt>
                <c:pt idx="1199">
                  <c:v>3144.9</c:v>
                </c:pt>
                <c:pt idx="1200">
                  <c:v>3145</c:v>
                </c:pt>
                <c:pt idx="1201">
                  <c:v>3145.1</c:v>
                </c:pt>
                <c:pt idx="1202">
                  <c:v>3145.2</c:v>
                </c:pt>
                <c:pt idx="1203">
                  <c:v>3145.3</c:v>
                </c:pt>
                <c:pt idx="1204">
                  <c:v>3145.4</c:v>
                </c:pt>
                <c:pt idx="1205">
                  <c:v>3145.5</c:v>
                </c:pt>
                <c:pt idx="1206">
                  <c:v>3145.6</c:v>
                </c:pt>
                <c:pt idx="1207">
                  <c:v>3145.7</c:v>
                </c:pt>
                <c:pt idx="1208">
                  <c:v>3145.8</c:v>
                </c:pt>
                <c:pt idx="1209">
                  <c:v>3145.9</c:v>
                </c:pt>
                <c:pt idx="1210">
                  <c:v>3146</c:v>
                </c:pt>
                <c:pt idx="1211">
                  <c:v>3146.1</c:v>
                </c:pt>
                <c:pt idx="1212">
                  <c:v>3146.2</c:v>
                </c:pt>
                <c:pt idx="1213">
                  <c:v>3146.3</c:v>
                </c:pt>
                <c:pt idx="1214">
                  <c:v>3146.4</c:v>
                </c:pt>
                <c:pt idx="1215">
                  <c:v>3146.5</c:v>
                </c:pt>
                <c:pt idx="1216">
                  <c:v>3146.6</c:v>
                </c:pt>
                <c:pt idx="1217">
                  <c:v>3146.7</c:v>
                </c:pt>
                <c:pt idx="1218">
                  <c:v>3146.8</c:v>
                </c:pt>
                <c:pt idx="1219">
                  <c:v>3146.9</c:v>
                </c:pt>
                <c:pt idx="1220">
                  <c:v>3147</c:v>
                </c:pt>
                <c:pt idx="1221">
                  <c:v>3147.1</c:v>
                </c:pt>
                <c:pt idx="1222">
                  <c:v>3147.2</c:v>
                </c:pt>
                <c:pt idx="1223">
                  <c:v>3147.3</c:v>
                </c:pt>
                <c:pt idx="1224">
                  <c:v>3147.4</c:v>
                </c:pt>
                <c:pt idx="1225">
                  <c:v>3147.5</c:v>
                </c:pt>
                <c:pt idx="1226">
                  <c:v>3147.6</c:v>
                </c:pt>
                <c:pt idx="1227">
                  <c:v>3147.7</c:v>
                </c:pt>
                <c:pt idx="1228">
                  <c:v>3147.8</c:v>
                </c:pt>
                <c:pt idx="1229">
                  <c:v>3147.9</c:v>
                </c:pt>
                <c:pt idx="1230">
                  <c:v>3148</c:v>
                </c:pt>
                <c:pt idx="1231">
                  <c:v>3148.1</c:v>
                </c:pt>
                <c:pt idx="1232">
                  <c:v>3148.2</c:v>
                </c:pt>
                <c:pt idx="1233">
                  <c:v>3148.3</c:v>
                </c:pt>
                <c:pt idx="1234">
                  <c:v>3148.4</c:v>
                </c:pt>
                <c:pt idx="1235">
                  <c:v>3148.5</c:v>
                </c:pt>
                <c:pt idx="1236">
                  <c:v>3148.6</c:v>
                </c:pt>
                <c:pt idx="1237">
                  <c:v>3148.7</c:v>
                </c:pt>
                <c:pt idx="1238">
                  <c:v>3148.8</c:v>
                </c:pt>
                <c:pt idx="1239">
                  <c:v>3148.9</c:v>
                </c:pt>
                <c:pt idx="1240">
                  <c:v>3149</c:v>
                </c:pt>
                <c:pt idx="1241">
                  <c:v>3149.1</c:v>
                </c:pt>
                <c:pt idx="1242">
                  <c:v>3149.2</c:v>
                </c:pt>
                <c:pt idx="1243">
                  <c:v>3149.3</c:v>
                </c:pt>
                <c:pt idx="1244">
                  <c:v>3149.4</c:v>
                </c:pt>
                <c:pt idx="1245">
                  <c:v>3149.5</c:v>
                </c:pt>
                <c:pt idx="1246">
                  <c:v>3149.6</c:v>
                </c:pt>
                <c:pt idx="1247">
                  <c:v>3149.7</c:v>
                </c:pt>
                <c:pt idx="1248">
                  <c:v>3149.8</c:v>
                </c:pt>
                <c:pt idx="1249">
                  <c:v>3149.9</c:v>
                </c:pt>
                <c:pt idx="1250">
                  <c:v>3150</c:v>
                </c:pt>
                <c:pt idx="1251">
                  <c:v>3150.1</c:v>
                </c:pt>
                <c:pt idx="1252">
                  <c:v>3150.2</c:v>
                </c:pt>
                <c:pt idx="1253">
                  <c:v>3150.3</c:v>
                </c:pt>
                <c:pt idx="1254">
                  <c:v>3150.4</c:v>
                </c:pt>
                <c:pt idx="1255">
                  <c:v>3150.5</c:v>
                </c:pt>
                <c:pt idx="1256">
                  <c:v>3150.6</c:v>
                </c:pt>
                <c:pt idx="1257">
                  <c:v>3150.7</c:v>
                </c:pt>
                <c:pt idx="1258">
                  <c:v>3150.8</c:v>
                </c:pt>
                <c:pt idx="1259">
                  <c:v>3150.9</c:v>
                </c:pt>
                <c:pt idx="1260">
                  <c:v>3151</c:v>
                </c:pt>
                <c:pt idx="1261">
                  <c:v>3151.1</c:v>
                </c:pt>
                <c:pt idx="1262">
                  <c:v>3151.2</c:v>
                </c:pt>
                <c:pt idx="1263">
                  <c:v>3151.3</c:v>
                </c:pt>
                <c:pt idx="1264">
                  <c:v>3151.4</c:v>
                </c:pt>
                <c:pt idx="1265">
                  <c:v>3151.5</c:v>
                </c:pt>
                <c:pt idx="1266">
                  <c:v>3151.6</c:v>
                </c:pt>
                <c:pt idx="1267">
                  <c:v>3151.7</c:v>
                </c:pt>
                <c:pt idx="1268">
                  <c:v>3151.8</c:v>
                </c:pt>
                <c:pt idx="1269">
                  <c:v>3151.9</c:v>
                </c:pt>
                <c:pt idx="1270">
                  <c:v>3152</c:v>
                </c:pt>
                <c:pt idx="1271">
                  <c:v>3152.1</c:v>
                </c:pt>
                <c:pt idx="1272">
                  <c:v>3152.2</c:v>
                </c:pt>
                <c:pt idx="1273">
                  <c:v>3152.3</c:v>
                </c:pt>
                <c:pt idx="1274">
                  <c:v>3152.4</c:v>
                </c:pt>
                <c:pt idx="1275">
                  <c:v>3152.5</c:v>
                </c:pt>
                <c:pt idx="1276">
                  <c:v>3152.6</c:v>
                </c:pt>
                <c:pt idx="1277">
                  <c:v>3152.7</c:v>
                </c:pt>
                <c:pt idx="1278">
                  <c:v>3152.8</c:v>
                </c:pt>
                <c:pt idx="1279">
                  <c:v>3152.9</c:v>
                </c:pt>
                <c:pt idx="1280">
                  <c:v>3153</c:v>
                </c:pt>
                <c:pt idx="1281">
                  <c:v>3153.1</c:v>
                </c:pt>
                <c:pt idx="1282">
                  <c:v>3153.2</c:v>
                </c:pt>
                <c:pt idx="1283">
                  <c:v>3153.3</c:v>
                </c:pt>
                <c:pt idx="1284">
                  <c:v>3153.4</c:v>
                </c:pt>
                <c:pt idx="1285">
                  <c:v>3153.5</c:v>
                </c:pt>
                <c:pt idx="1286">
                  <c:v>3153.6</c:v>
                </c:pt>
                <c:pt idx="1287">
                  <c:v>3153.7</c:v>
                </c:pt>
                <c:pt idx="1288">
                  <c:v>3153.8</c:v>
                </c:pt>
                <c:pt idx="1289">
                  <c:v>3153.9</c:v>
                </c:pt>
                <c:pt idx="1290">
                  <c:v>3154</c:v>
                </c:pt>
                <c:pt idx="1291">
                  <c:v>3154.1</c:v>
                </c:pt>
                <c:pt idx="1292">
                  <c:v>3154.2</c:v>
                </c:pt>
                <c:pt idx="1293">
                  <c:v>3154.3</c:v>
                </c:pt>
                <c:pt idx="1294">
                  <c:v>3154.4</c:v>
                </c:pt>
                <c:pt idx="1295">
                  <c:v>3154.5</c:v>
                </c:pt>
                <c:pt idx="1296">
                  <c:v>3154.6</c:v>
                </c:pt>
                <c:pt idx="1297">
                  <c:v>3154.7</c:v>
                </c:pt>
                <c:pt idx="1298">
                  <c:v>3154.8</c:v>
                </c:pt>
                <c:pt idx="1299">
                  <c:v>3154.9</c:v>
                </c:pt>
                <c:pt idx="1300">
                  <c:v>3155</c:v>
                </c:pt>
                <c:pt idx="1301">
                  <c:v>3155.1</c:v>
                </c:pt>
                <c:pt idx="1302">
                  <c:v>3155.2</c:v>
                </c:pt>
                <c:pt idx="1303">
                  <c:v>3155.3</c:v>
                </c:pt>
                <c:pt idx="1304">
                  <c:v>3155.4</c:v>
                </c:pt>
                <c:pt idx="1305">
                  <c:v>3155.5</c:v>
                </c:pt>
                <c:pt idx="1306">
                  <c:v>3155.6</c:v>
                </c:pt>
                <c:pt idx="1307">
                  <c:v>3155.7</c:v>
                </c:pt>
                <c:pt idx="1308">
                  <c:v>3155.8</c:v>
                </c:pt>
                <c:pt idx="1309">
                  <c:v>3155.9</c:v>
                </c:pt>
                <c:pt idx="1310">
                  <c:v>3156</c:v>
                </c:pt>
                <c:pt idx="1311">
                  <c:v>3156.1</c:v>
                </c:pt>
                <c:pt idx="1312">
                  <c:v>3156.2</c:v>
                </c:pt>
                <c:pt idx="1313">
                  <c:v>3156.3</c:v>
                </c:pt>
                <c:pt idx="1314">
                  <c:v>3156.4</c:v>
                </c:pt>
                <c:pt idx="1315">
                  <c:v>3156.5</c:v>
                </c:pt>
                <c:pt idx="1316">
                  <c:v>3156.6</c:v>
                </c:pt>
                <c:pt idx="1317">
                  <c:v>3156.7</c:v>
                </c:pt>
                <c:pt idx="1318">
                  <c:v>3156.8</c:v>
                </c:pt>
                <c:pt idx="1319">
                  <c:v>3156.9</c:v>
                </c:pt>
                <c:pt idx="1320">
                  <c:v>3157</c:v>
                </c:pt>
                <c:pt idx="1321">
                  <c:v>3157.1</c:v>
                </c:pt>
                <c:pt idx="1322">
                  <c:v>3157.2</c:v>
                </c:pt>
                <c:pt idx="1323">
                  <c:v>3157.3</c:v>
                </c:pt>
                <c:pt idx="1324">
                  <c:v>3157.4</c:v>
                </c:pt>
                <c:pt idx="1325">
                  <c:v>3157.5</c:v>
                </c:pt>
                <c:pt idx="1326">
                  <c:v>3157.6</c:v>
                </c:pt>
                <c:pt idx="1327">
                  <c:v>3157.7</c:v>
                </c:pt>
                <c:pt idx="1328">
                  <c:v>3157.8</c:v>
                </c:pt>
                <c:pt idx="1329">
                  <c:v>3157.9</c:v>
                </c:pt>
                <c:pt idx="1330">
                  <c:v>3158</c:v>
                </c:pt>
                <c:pt idx="1331">
                  <c:v>3158.1</c:v>
                </c:pt>
                <c:pt idx="1332">
                  <c:v>3158.2</c:v>
                </c:pt>
                <c:pt idx="1333">
                  <c:v>3158.3</c:v>
                </c:pt>
                <c:pt idx="1334">
                  <c:v>3158.4</c:v>
                </c:pt>
                <c:pt idx="1335">
                  <c:v>3158.5</c:v>
                </c:pt>
                <c:pt idx="1336">
                  <c:v>3158.6</c:v>
                </c:pt>
                <c:pt idx="1337">
                  <c:v>3158.7</c:v>
                </c:pt>
                <c:pt idx="1338">
                  <c:v>3158.8</c:v>
                </c:pt>
                <c:pt idx="1339">
                  <c:v>3158.9</c:v>
                </c:pt>
                <c:pt idx="1340">
                  <c:v>3159</c:v>
                </c:pt>
                <c:pt idx="1341">
                  <c:v>3159.1</c:v>
                </c:pt>
                <c:pt idx="1342">
                  <c:v>3159.2</c:v>
                </c:pt>
                <c:pt idx="1343">
                  <c:v>3159.3</c:v>
                </c:pt>
                <c:pt idx="1344">
                  <c:v>3159.4</c:v>
                </c:pt>
                <c:pt idx="1345">
                  <c:v>3159.5</c:v>
                </c:pt>
                <c:pt idx="1346">
                  <c:v>3159.6</c:v>
                </c:pt>
                <c:pt idx="1347">
                  <c:v>3159.7</c:v>
                </c:pt>
                <c:pt idx="1348">
                  <c:v>3159.8</c:v>
                </c:pt>
                <c:pt idx="1349">
                  <c:v>3159.9</c:v>
                </c:pt>
                <c:pt idx="1350">
                  <c:v>3160</c:v>
                </c:pt>
                <c:pt idx="1351">
                  <c:v>3160.1</c:v>
                </c:pt>
                <c:pt idx="1352">
                  <c:v>3160.2</c:v>
                </c:pt>
                <c:pt idx="1353">
                  <c:v>3160.3</c:v>
                </c:pt>
                <c:pt idx="1354">
                  <c:v>3160.4</c:v>
                </c:pt>
                <c:pt idx="1355">
                  <c:v>3160.5</c:v>
                </c:pt>
                <c:pt idx="1356">
                  <c:v>3160.6</c:v>
                </c:pt>
                <c:pt idx="1357">
                  <c:v>3160.7</c:v>
                </c:pt>
                <c:pt idx="1358">
                  <c:v>3160.8</c:v>
                </c:pt>
                <c:pt idx="1359">
                  <c:v>3160.9</c:v>
                </c:pt>
                <c:pt idx="1360">
                  <c:v>3161</c:v>
                </c:pt>
                <c:pt idx="1361">
                  <c:v>3161.1</c:v>
                </c:pt>
                <c:pt idx="1362">
                  <c:v>3161.2</c:v>
                </c:pt>
                <c:pt idx="1363">
                  <c:v>3161.3</c:v>
                </c:pt>
                <c:pt idx="1364">
                  <c:v>3161.4</c:v>
                </c:pt>
                <c:pt idx="1365">
                  <c:v>3161.5</c:v>
                </c:pt>
                <c:pt idx="1366">
                  <c:v>3161.6</c:v>
                </c:pt>
                <c:pt idx="1367">
                  <c:v>3161.7</c:v>
                </c:pt>
                <c:pt idx="1368">
                  <c:v>3161.8</c:v>
                </c:pt>
                <c:pt idx="1369">
                  <c:v>3161.9</c:v>
                </c:pt>
                <c:pt idx="1370">
                  <c:v>3162</c:v>
                </c:pt>
                <c:pt idx="1371">
                  <c:v>3162.1</c:v>
                </c:pt>
                <c:pt idx="1372">
                  <c:v>3162.2</c:v>
                </c:pt>
                <c:pt idx="1373">
                  <c:v>3162.3</c:v>
                </c:pt>
                <c:pt idx="1374">
                  <c:v>3162.4</c:v>
                </c:pt>
                <c:pt idx="1375">
                  <c:v>3162.5</c:v>
                </c:pt>
                <c:pt idx="1376">
                  <c:v>3162.6</c:v>
                </c:pt>
                <c:pt idx="1377">
                  <c:v>3162.7</c:v>
                </c:pt>
                <c:pt idx="1378">
                  <c:v>3162.8</c:v>
                </c:pt>
                <c:pt idx="1379">
                  <c:v>3162.9</c:v>
                </c:pt>
                <c:pt idx="1380">
                  <c:v>3163</c:v>
                </c:pt>
                <c:pt idx="1381">
                  <c:v>3163.1</c:v>
                </c:pt>
                <c:pt idx="1382">
                  <c:v>3163.2</c:v>
                </c:pt>
                <c:pt idx="1383">
                  <c:v>3163.3</c:v>
                </c:pt>
                <c:pt idx="1384">
                  <c:v>3163.4</c:v>
                </c:pt>
                <c:pt idx="1385">
                  <c:v>3163.5</c:v>
                </c:pt>
                <c:pt idx="1386">
                  <c:v>3163.6</c:v>
                </c:pt>
                <c:pt idx="1387">
                  <c:v>3163.7</c:v>
                </c:pt>
                <c:pt idx="1388">
                  <c:v>3163.8</c:v>
                </c:pt>
                <c:pt idx="1389">
                  <c:v>3163.9</c:v>
                </c:pt>
                <c:pt idx="1390">
                  <c:v>3164</c:v>
                </c:pt>
                <c:pt idx="1391">
                  <c:v>3164.1</c:v>
                </c:pt>
                <c:pt idx="1392">
                  <c:v>3164.2</c:v>
                </c:pt>
                <c:pt idx="1393">
                  <c:v>3164.3</c:v>
                </c:pt>
                <c:pt idx="1394">
                  <c:v>3164.4</c:v>
                </c:pt>
                <c:pt idx="1395">
                  <c:v>3164.5</c:v>
                </c:pt>
                <c:pt idx="1396">
                  <c:v>3164.6</c:v>
                </c:pt>
                <c:pt idx="1397">
                  <c:v>3164.7</c:v>
                </c:pt>
                <c:pt idx="1398">
                  <c:v>3164.8</c:v>
                </c:pt>
                <c:pt idx="1399">
                  <c:v>3164.9</c:v>
                </c:pt>
                <c:pt idx="1400">
                  <c:v>3165</c:v>
                </c:pt>
                <c:pt idx="1401">
                  <c:v>3165.1</c:v>
                </c:pt>
                <c:pt idx="1402">
                  <c:v>3165.2</c:v>
                </c:pt>
                <c:pt idx="1403">
                  <c:v>3165.3</c:v>
                </c:pt>
                <c:pt idx="1404">
                  <c:v>3165.4</c:v>
                </c:pt>
                <c:pt idx="1405">
                  <c:v>3165.5</c:v>
                </c:pt>
                <c:pt idx="1406">
                  <c:v>3165.6</c:v>
                </c:pt>
                <c:pt idx="1407">
                  <c:v>3165.7</c:v>
                </c:pt>
                <c:pt idx="1408">
                  <c:v>3165.8</c:v>
                </c:pt>
                <c:pt idx="1409">
                  <c:v>3165.9</c:v>
                </c:pt>
                <c:pt idx="1410">
                  <c:v>3166</c:v>
                </c:pt>
                <c:pt idx="1411">
                  <c:v>3166.1</c:v>
                </c:pt>
                <c:pt idx="1412">
                  <c:v>3166.2</c:v>
                </c:pt>
                <c:pt idx="1413">
                  <c:v>3166.3</c:v>
                </c:pt>
                <c:pt idx="1414">
                  <c:v>3166.4</c:v>
                </c:pt>
                <c:pt idx="1415">
                  <c:v>3166.5</c:v>
                </c:pt>
                <c:pt idx="1416">
                  <c:v>3166.6</c:v>
                </c:pt>
                <c:pt idx="1417">
                  <c:v>3166.7</c:v>
                </c:pt>
                <c:pt idx="1418">
                  <c:v>3166.8</c:v>
                </c:pt>
                <c:pt idx="1419">
                  <c:v>3166.9</c:v>
                </c:pt>
                <c:pt idx="1420">
                  <c:v>3167</c:v>
                </c:pt>
                <c:pt idx="1421">
                  <c:v>3167.1</c:v>
                </c:pt>
                <c:pt idx="1422">
                  <c:v>3167.2</c:v>
                </c:pt>
                <c:pt idx="1423">
                  <c:v>3167.3</c:v>
                </c:pt>
                <c:pt idx="1424">
                  <c:v>3167.4</c:v>
                </c:pt>
                <c:pt idx="1425">
                  <c:v>3167.5</c:v>
                </c:pt>
                <c:pt idx="1426">
                  <c:v>3167.6</c:v>
                </c:pt>
                <c:pt idx="1427">
                  <c:v>3167.7</c:v>
                </c:pt>
                <c:pt idx="1428">
                  <c:v>3167.8</c:v>
                </c:pt>
                <c:pt idx="1429">
                  <c:v>3167.9</c:v>
                </c:pt>
                <c:pt idx="1430">
                  <c:v>3168</c:v>
                </c:pt>
                <c:pt idx="1431">
                  <c:v>3168.1</c:v>
                </c:pt>
                <c:pt idx="1432">
                  <c:v>3168.2</c:v>
                </c:pt>
                <c:pt idx="1433">
                  <c:v>3168.3</c:v>
                </c:pt>
                <c:pt idx="1434">
                  <c:v>3168.4</c:v>
                </c:pt>
                <c:pt idx="1435">
                  <c:v>3168.5</c:v>
                </c:pt>
                <c:pt idx="1436">
                  <c:v>3168.6</c:v>
                </c:pt>
                <c:pt idx="1437">
                  <c:v>3168.7</c:v>
                </c:pt>
                <c:pt idx="1438">
                  <c:v>3168.8</c:v>
                </c:pt>
                <c:pt idx="1439">
                  <c:v>3168.9</c:v>
                </c:pt>
                <c:pt idx="1440">
                  <c:v>3169</c:v>
                </c:pt>
                <c:pt idx="1441">
                  <c:v>3169.1</c:v>
                </c:pt>
                <c:pt idx="1442">
                  <c:v>3169.2</c:v>
                </c:pt>
                <c:pt idx="1443">
                  <c:v>3169.3</c:v>
                </c:pt>
                <c:pt idx="1444">
                  <c:v>3169.4</c:v>
                </c:pt>
                <c:pt idx="1445">
                  <c:v>3169.5</c:v>
                </c:pt>
                <c:pt idx="1446">
                  <c:v>3169.6</c:v>
                </c:pt>
                <c:pt idx="1447">
                  <c:v>3169.7</c:v>
                </c:pt>
                <c:pt idx="1448">
                  <c:v>3169.8</c:v>
                </c:pt>
                <c:pt idx="1449">
                  <c:v>3169.9</c:v>
                </c:pt>
                <c:pt idx="1450">
                  <c:v>3170</c:v>
                </c:pt>
                <c:pt idx="1451">
                  <c:v>3170.1</c:v>
                </c:pt>
                <c:pt idx="1452">
                  <c:v>3170.2</c:v>
                </c:pt>
                <c:pt idx="1453">
                  <c:v>3170.3</c:v>
                </c:pt>
                <c:pt idx="1454">
                  <c:v>3170.4</c:v>
                </c:pt>
                <c:pt idx="1455">
                  <c:v>3170.5</c:v>
                </c:pt>
                <c:pt idx="1456">
                  <c:v>3170.6</c:v>
                </c:pt>
                <c:pt idx="1457">
                  <c:v>3170.7</c:v>
                </c:pt>
                <c:pt idx="1458">
                  <c:v>3170.8</c:v>
                </c:pt>
                <c:pt idx="1459">
                  <c:v>3170.9</c:v>
                </c:pt>
                <c:pt idx="1460">
                  <c:v>3171</c:v>
                </c:pt>
                <c:pt idx="1461">
                  <c:v>3171.1</c:v>
                </c:pt>
                <c:pt idx="1462">
                  <c:v>3171.2</c:v>
                </c:pt>
                <c:pt idx="1463">
                  <c:v>3171.3</c:v>
                </c:pt>
                <c:pt idx="1464">
                  <c:v>3171.4</c:v>
                </c:pt>
                <c:pt idx="1465">
                  <c:v>3171.5</c:v>
                </c:pt>
                <c:pt idx="1466">
                  <c:v>3171.6</c:v>
                </c:pt>
                <c:pt idx="1467">
                  <c:v>3171.7</c:v>
                </c:pt>
                <c:pt idx="1468">
                  <c:v>3171.8</c:v>
                </c:pt>
                <c:pt idx="1469">
                  <c:v>3171.9</c:v>
                </c:pt>
                <c:pt idx="1470">
                  <c:v>3172</c:v>
                </c:pt>
                <c:pt idx="1471">
                  <c:v>3172.1</c:v>
                </c:pt>
                <c:pt idx="1472">
                  <c:v>3172.2</c:v>
                </c:pt>
                <c:pt idx="1473">
                  <c:v>3172.3</c:v>
                </c:pt>
                <c:pt idx="1474">
                  <c:v>3172.4</c:v>
                </c:pt>
                <c:pt idx="1475">
                  <c:v>3172.5</c:v>
                </c:pt>
                <c:pt idx="1476">
                  <c:v>3172.6</c:v>
                </c:pt>
                <c:pt idx="1477">
                  <c:v>3172.7</c:v>
                </c:pt>
                <c:pt idx="1478">
                  <c:v>3172.8</c:v>
                </c:pt>
                <c:pt idx="1479">
                  <c:v>3172.9</c:v>
                </c:pt>
                <c:pt idx="1480">
                  <c:v>3173</c:v>
                </c:pt>
                <c:pt idx="1481">
                  <c:v>3173.1</c:v>
                </c:pt>
                <c:pt idx="1482">
                  <c:v>3173.2</c:v>
                </c:pt>
                <c:pt idx="1483">
                  <c:v>3173.3</c:v>
                </c:pt>
                <c:pt idx="1484">
                  <c:v>3173.4</c:v>
                </c:pt>
                <c:pt idx="1485">
                  <c:v>3173.5</c:v>
                </c:pt>
                <c:pt idx="1486">
                  <c:v>3173.6</c:v>
                </c:pt>
                <c:pt idx="1487">
                  <c:v>3173.7</c:v>
                </c:pt>
                <c:pt idx="1488">
                  <c:v>3173.8</c:v>
                </c:pt>
                <c:pt idx="1489">
                  <c:v>3173.9</c:v>
                </c:pt>
                <c:pt idx="1490">
                  <c:v>3174</c:v>
                </c:pt>
                <c:pt idx="1491">
                  <c:v>3174.1</c:v>
                </c:pt>
                <c:pt idx="1492">
                  <c:v>3174.2</c:v>
                </c:pt>
                <c:pt idx="1493">
                  <c:v>3174.3</c:v>
                </c:pt>
                <c:pt idx="1494">
                  <c:v>3174.4</c:v>
                </c:pt>
                <c:pt idx="1495">
                  <c:v>3174.5</c:v>
                </c:pt>
                <c:pt idx="1496">
                  <c:v>3174.6</c:v>
                </c:pt>
                <c:pt idx="1497">
                  <c:v>3174.7</c:v>
                </c:pt>
                <c:pt idx="1498">
                  <c:v>3174.8</c:v>
                </c:pt>
                <c:pt idx="1499">
                  <c:v>3174.9</c:v>
                </c:pt>
                <c:pt idx="1500">
                  <c:v>3175</c:v>
                </c:pt>
                <c:pt idx="1501">
                  <c:v>3175.1</c:v>
                </c:pt>
                <c:pt idx="1502">
                  <c:v>3175.2</c:v>
                </c:pt>
                <c:pt idx="1503">
                  <c:v>3175.3</c:v>
                </c:pt>
                <c:pt idx="1504">
                  <c:v>3175.4</c:v>
                </c:pt>
                <c:pt idx="1505">
                  <c:v>3175.5</c:v>
                </c:pt>
                <c:pt idx="1506">
                  <c:v>3175.6</c:v>
                </c:pt>
                <c:pt idx="1507">
                  <c:v>3175.7</c:v>
                </c:pt>
                <c:pt idx="1508">
                  <c:v>3175.8</c:v>
                </c:pt>
                <c:pt idx="1509">
                  <c:v>3175.9</c:v>
                </c:pt>
                <c:pt idx="1510">
                  <c:v>3176</c:v>
                </c:pt>
                <c:pt idx="1511">
                  <c:v>3176.1</c:v>
                </c:pt>
                <c:pt idx="1512">
                  <c:v>3176.2</c:v>
                </c:pt>
                <c:pt idx="1513">
                  <c:v>3176.3</c:v>
                </c:pt>
                <c:pt idx="1514">
                  <c:v>3176.4</c:v>
                </c:pt>
                <c:pt idx="1515">
                  <c:v>3176.5</c:v>
                </c:pt>
                <c:pt idx="1516">
                  <c:v>3176.6</c:v>
                </c:pt>
                <c:pt idx="1517">
                  <c:v>3176.7</c:v>
                </c:pt>
                <c:pt idx="1518">
                  <c:v>3176.8</c:v>
                </c:pt>
                <c:pt idx="1519">
                  <c:v>3176.9</c:v>
                </c:pt>
                <c:pt idx="1520">
                  <c:v>3177</c:v>
                </c:pt>
                <c:pt idx="1521">
                  <c:v>3177.1</c:v>
                </c:pt>
                <c:pt idx="1522">
                  <c:v>3177.2</c:v>
                </c:pt>
                <c:pt idx="1523">
                  <c:v>3177.3</c:v>
                </c:pt>
                <c:pt idx="1524">
                  <c:v>3177.4</c:v>
                </c:pt>
                <c:pt idx="1525">
                  <c:v>3177.5</c:v>
                </c:pt>
                <c:pt idx="1526">
                  <c:v>3177.6</c:v>
                </c:pt>
                <c:pt idx="1527">
                  <c:v>3177.7</c:v>
                </c:pt>
                <c:pt idx="1528">
                  <c:v>3177.8</c:v>
                </c:pt>
                <c:pt idx="1529">
                  <c:v>3177.9</c:v>
                </c:pt>
                <c:pt idx="1530">
                  <c:v>3178</c:v>
                </c:pt>
                <c:pt idx="1531">
                  <c:v>3178.1</c:v>
                </c:pt>
                <c:pt idx="1532">
                  <c:v>3178.2</c:v>
                </c:pt>
                <c:pt idx="1533">
                  <c:v>3178.3</c:v>
                </c:pt>
                <c:pt idx="1534">
                  <c:v>3178.4</c:v>
                </c:pt>
                <c:pt idx="1535">
                  <c:v>3178.5</c:v>
                </c:pt>
                <c:pt idx="1536">
                  <c:v>3178.6</c:v>
                </c:pt>
                <c:pt idx="1537">
                  <c:v>3178.7</c:v>
                </c:pt>
                <c:pt idx="1538">
                  <c:v>3178.8</c:v>
                </c:pt>
                <c:pt idx="1539">
                  <c:v>3178.9</c:v>
                </c:pt>
                <c:pt idx="1540">
                  <c:v>3179</c:v>
                </c:pt>
                <c:pt idx="1541">
                  <c:v>3179.1</c:v>
                </c:pt>
                <c:pt idx="1542">
                  <c:v>3179.2</c:v>
                </c:pt>
                <c:pt idx="1543">
                  <c:v>3179.3</c:v>
                </c:pt>
                <c:pt idx="1544">
                  <c:v>3179.4</c:v>
                </c:pt>
                <c:pt idx="1545">
                  <c:v>3179.5</c:v>
                </c:pt>
                <c:pt idx="1546">
                  <c:v>3179.6</c:v>
                </c:pt>
                <c:pt idx="1547">
                  <c:v>3179.7</c:v>
                </c:pt>
                <c:pt idx="1548">
                  <c:v>3179.8</c:v>
                </c:pt>
                <c:pt idx="1549">
                  <c:v>3179.9</c:v>
                </c:pt>
                <c:pt idx="1550">
                  <c:v>3180</c:v>
                </c:pt>
                <c:pt idx="1551">
                  <c:v>3180.1</c:v>
                </c:pt>
                <c:pt idx="1552">
                  <c:v>3180.2</c:v>
                </c:pt>
                <c:pt idx="1553">
                  <c:v>3180.3</c:v>
                </c:pt>
                <c:pt idx="1554">
                  <c:v>3180.4</c:v>
                </c:pt>
                <c:pt idx="1555">
                  <c:v>3180.5</c:v>
                </c:pt>
                <c:pt idx="1556">
                  <c:v>3180.6</c:v>
                </c:pt>
                <c:pt idx="1557">
                  <c:v>3180.7</c:v>
                </c:pt>
                <c:pt idx="1558">
                  <c:v>3180.8</c:v>
                </c:pt>
                <c:pt idx="1559">
                  <c:v>3180.9</c:v>
                </c:pt>
                <c:pt idx="1560">
                  <c:v>3181</c:v>
                </c:pt>
                <c:pt idx="1561">
                  <c:v>3181.1</c:v>
                </c:pt>
                <c:pt idx="1562">
                  <c:v>3181.2</c:v>
                </c:pt>
                <c:pt idx="1563">
                  <c:v>3181.3</c:v>
                </c:pt>
                <c:pt idx="1564">
                  <c:v>3181.4</c:v>
                </c:pt>
                <c:pt idx="1565">
                  <c:v>3181.5</c:v>
                </c:pt>
                <c:pt idx="1566">
                  <c:v>3181.6</c:v>
                </c:pt>
                <c:pt idx="1567">
                  <c:v>3181.7</c:v>
                </c:pt>
                <c:pt idx="1568">
                  <c:v>3181.8</c:v>
                </c:pt>
                <c:pt idx="1569">
                  <c:v>3181.9</c:v>
                </c:pt>
                <c:pt idx="1570">
                  <c:v>3182</c:v>
                </c:pt>
                <c:pt idx="1571">
                  <c:v>3182.1</c:v>
                </c:pt>
                <c:pt idx="1572">
                  <c:v>3182.2</c:v>
                </c:pt>
                <c:pt idx="1573">
                  <c:v>3182.3</c:v>
                </c:pt>
                <c:pt idx="1574">
                  <c:v>3182.4</c:v>
                </c:pt>
                <c:pt idx="1575">
                  <c:v>3182.5</c:v>
                </c:pt>
                <c:pt idx="1576">
                  <c:v>3182.6</c:v>
                </c:pt>
                <c:pt idx="1577">
                  <c:v>3182.7</c:v>
                </c:pt>
                <c:pt idx="1578">
                  <c:v>3182.8</c:v>
                </c:pt>
                <c:pt idx="1579">
                  <c:v>3182.9</c:v>
                </c:pt>
                <c:pt idx="1580">
                  <c:v>3183</c:v>
                </c:pt>
                <c:pt idx="1581">
                  <c:v>3183.1</c:v>
                </c:pt>
                <c:pt idx="1582">
                  <c:v>3183.2</c:v>
                </c:pt>
                <c:pt idx="1583">
                  <c:v>3183.3</c:v>
                </c:pt>
                <c:pt idx="1584">
                  <c:v>3183.4</c:v>
                </c:pt>
                <c:pt idx="1585">
                  <c:v>3183.5</c:v>
                </c:pt>
                <c:pt idx="1586">
                  <c:v>3183.6</c:v>
                </c:pt>
                <c:pt idx="1587">
                  <c:v>3183.7</c:v>
                </c:pt>
                <c:pt idx="1588">
                  <c:v>3183.8</c:v>
                </c:pt>
                <c:pt idx="1589">
                  <c:v>3183.9</c:v>
                </c:pt>
                <c:pt idx="1590">
                  <c:v>3184</c:v>
                </c:pt>
                <c:pt idx="1591">
                  <c:v>3184.1</c:v>
                </c:pt>
                <c:pt idx="1592">
                  <c:v>3184.2</c:v>
                </c:pt>
                <c:pt idx="1593">
                  <c:v>3184.3</c:v>
                </c:pt>
                <c:pt idx="1594">
                  <c:v>3184.4</c:v>
                </c:pt>
                <c:pt idx="1595">
                  <c:v>3184.5</c:v>
                </c:pt>
                <c:pt idx="1596">
                  <c:v>3184.6</c:v>
                </c:pt>
                <c:pt idx="1597">
                  <c:v>3184.7</c:v>
                </c:pt>
                <c:pt idx="1598">
                  <c:v>3184.8</c:v>
                </c:pt>
                <c:pt idx="1599">
                  <c:v>3184.9</c:v>
                </c:pt>
                <c:pt idx="1600">
                  <c:v>3185</c:v>
                </c:pt>
                <c:pt idx="1601">
                  <c:v>3185.1</c:v>
                </c:pt>
                <c:pt idx="1602">
                  <c:v>3185.2</c:v>
                </c:pt>
                <c:pt idx="1603">
                  <c:v>3185.3</c:v>
                </c:pt>
                <c:pt idx="1604">
                  <c:v>3185.4</c:v>
                </c:pt>
                <c:pt idx="1605">
                  <c:v>3185.5</c:v>
                </c:pt>
                <c:pt idx="1606">
                  <c:v>3185.6</c:v>
                </c:pt>
                <c:pt idx="1607">
                  <c:v>3185.7</c:v>
                </c:pt>
                <c:pt idx="1608">
                  <c:v>3185.8</c:v>
                </c:pt>
                <c:pt idx="1609">
                  <c:v>3185.9</c:v>
                </c:pt>
                <c:pt idx="1610">
                  <c:v>3186</c:v>
                </c:pt>
                <c:pt idx="1611">
                  <c:v>3186.1</c:v>
                </c:pt>
                <c:pt idx="1612">
                  <c:v>3186.2</c:v>
                </c:pt>
                <c:pt idx="1613">
                  <c:v>3186.3</c:v>
                </c:pt>
                <c:pt idx="1614">
                  <c:v>3186.4</c:v>
                </c:pt>
                <c:pt idx="1615">
                  <c:v>3186.5</c:v>
                </c:pt>
                <c:pt idx="1616">
                  <c:v>3186.6</c:v>
                </c:pt>
                <c:pt idx="1617">
                  <c:v>3186.7</c:v>
                </c:pt>
                <c:pt idx="1618">
                  <c:v>3186.8</c:v>
                </c:pt>
                <c:pt idx="1619">
                  <c:v>3186.9</c:v>
                </c:pt>
                <c:pt idx="1620">
                  <c:v>3187</c:v>
                </c:pt>
                <c:pt idx="1621">
                  <c:v>3187.1</c:v>
                </c:pt>
                <c:pt idx="1622">
                  <c:v>3187.2</c:v>
                </c:pt>
                <c:pt idx="1623">
                  <c:v>3187.3</c:v>
                </c:pt>
                <c:pt idx="1624">
                  <c:v>3187.4</c:v>
                </c:pt>
                <c:pt idx="1625">
                  <c:v>3187.5</c:v>
                </c:pt>
                <c:pt idx="1626">
                  <c:v>3187.6</c:v>
                </c:pt>
                <c:pt idx="1627">
                  <c:v>3187.7</c:v>
                </c:pt>
                <c:pt idx="1628">
                  <c:v>3187.8</c:v>
                </c:pt>
                <c:pt idx="1629">
                  <c:v>3187.9</c:v>
                </c:pt>
                <c:pt idx="1630">
                  <c:v>3188</c:v>
                </c:pt>
                <c:pt idx="1631">
                  <c:v>3188.1</c:v>
                </c:pt>
                <c:pt idx="1632">
                  <c:v>3188.2</c:v>
                </c:pt>
                <c:pt idx="1633">
                  <c:v>3188.3</c:v>
                </c:pt>
                <c:pt idx="1634">
                  <c:v>3188.4</c:v>
                </c:pt>
                <c:pt idx="1635">
                  <c:v>3188.5</c:v>
                </c:pt>
                <c:pt idx="1636">
                  <c:v>3188.6</c:v>
                </c:pt>
                <c:pt idx="1637">
                  <c:v>3188.7</c:v>
                </c:pt>
                <c:pt idx="1638">
                  <c:v>3188.8</c:v>
                </c:pt>
                <c:pt idx="1639">
                  <c:v>3188.9</c:v>
                </c:pt>
                <c:pt idx="1640">
                  <c:v>3189</c:v>
                </c:pt>
                <c:pt idx="1641">
                  <c:v>3189.1</c:v>
                </c:pt>
                <c:pt idx="1642">
                  <c:v>3189.2</c:v>
                </c:pt>
                <c:pt idx="1643">
                  <c:v>3189.3</c:v>
                </c:pt>
                <c:pt idx="1644">
                  <c:v>3189.4</c:v>
                </c:pt>
                <c:pt idx="1645">
                  <c:v>3189.5</c:v>
                </c:pt>
                <c:pt idx="1646">
                  <c:v>3189.6</c:v>
                </c:pt>
                <c:pt idx="1647">
                  <c:v>3189.7</c:v>
                </c:pt>
                <c:pt idx="1648">
                  <c:v>3189.8</c:v>
                </c:pt>
                <c:pt idx="1649">
                  <c:v>3189.9</c:v>
                </c:pt>
                <c:pt idx="1650">
                  <c:v>3190</c:v>
                </c:pt>
                <c:pt idx="1651">
                  <c:v>3190.1</c:v>
                </c:pt>
                <c:pt idx="1652">
                  <c:v>3190.2</c:v>
                </c:pt>
                <c:pt idx="1653">
                  <c:v>3190.3</c:v>
                </c:pt>
                <c:pt idx="1654">
                  <c:v>3190.4</c:v>
                </c:pt>
                <c:pt idx="1655">
                  <c:v>3190.5</c:v>
                </c:pt>
                <c:pt idx="1656">
                  <c:v>3190.6</c:v>
                </c:pt>
                <c:pt idx="1657">
                  <c:v>3190.7</c:v>
                </c:pt>
                <c:pt idx="1658">
                  <c:v>3190.8</c:v>
                </c:pt>
                <c:pt idx="1659">
                  <c:v>3190.9</c:v>
                </c:pt>
                <c:pt idx="1660">
                  <c:v>3191</c:v>
                </c:pt>
                <c:pt idx="1661">
                  <c:v>3191.1</c:v>
                </c:pt>
                <c:pt idx="1662">
                  <c:v>3191.2</c:v>
                </c:pt>
                <c:pt idx="1663">
                  <c:v>3191.3</c:v>
                </c:pt>
                <c:pt idx="1664">
                  <c:v>3191.4</c:v>
                </c:pt>
                <c:pt idx="1665">
                  <c:v>3191.5</c:v>
                </c:pt>
                <c:pt idx="1666">
                  <c:v>3191.6</c:v>
                </c:pt>
                <c:pt idx="1667">
                  <c:v>3191.7</c:v>
                </c:pt>
                <c:pt idx="1668">
                  <c:v>3191.8</c:v>
                </c:pt>
                <c:pt idx="1669">
                  <c:v>3191.9</c:v>
                </c:pt>
                <c:pt idx="1670">
                  <c:v>3192</c:v>
                </c:pt>
                <c:pt idx="1671">
                  <c:v>3192.1</c:v>
                </c:pt>
                <c:pt idx="1672">
                  <c:v>3192.2</c:v>
                </c:pt>
                <c:pt idx="1673">
                  <c:v>3192.3</c:v>
                </c:pt>
                <c:pt idx="1674">
                  <c:v>3192.4</c:v>
                </c:pt>
                <c:pt idx="1675">
                  <c:v>3192.5</c:v>
                </c:pt>
                <c:pt idx="1676">
                  <c:v>3192.6</c:v>
                </c:pt>
                <c:pt idx="1677">
                  <c:v>3192.7</c:v>
                </c:pt>
                <c:pt idx="1678">
                  <c:v>3192.8</c:v>
                </c:pt>
                <c:pt idx="1679">
                  <c:v>3192.9</c:v>
                </c:pt>
                <c:pt idx="1680">
                  <c:v>3193</c:v>
                </c:pt>
                <c:pt idx="1681">
                  <c:v>3193.1</c:v>
                </c:pt>
                <c:pt idx="1682">
                  <c:v>3193.2</c:v>
                </c:pt>
                <c:pt idx="1683">
                  <c:v>3193.3</c:v>
                </c:pt>
                <c:pt idx="1684">
                  <c:v>3193.4</c:v>
                </c:pt>
                <c:pt idx="1685">
                  <c:v>3193.5</c:v>
                </c:pt>
                <c:pt idx="1686">
                  <c:v>3193.6</c:v>
                </c:pt>
                <c:pt idx="1687">
                  <c:v>3193.7</c:v>
                </c:pt>
                <c:pt idx="1688">
                  <c:v>3193.8</c:v>
                </c:pt>
                <c:pt idx="1689">
                  <c:v>3193.9</c:v>
                </c:pt>
                <c:pt idx="1690">
                  <c:v>3194</c:v>
                </c:pt>
                <c:pt idx="1691">
                  <c:v>3194.1</c:v>
                </c:pt>
                <c:pt idx="1692">
                  <c:v>3194.2</c:v>
                </c:pt>
                <c:pt idx="1693">
                  <c:v>3194.3</c:v>
                </c:pt>
                <c:pt idx="1694">
                  <c:v>3194.4</c:v>
                </c:pt>
                <c:pt idx="1695">
                  <c:v>3194.5</c:v>
                </c:pt>
                <c:pt idx="1696">
                  <c:v>3194.6</c:v>
                </c:pt>
                <c:pt idx="1697">
                  <c:v>3194.7</c:v>
                </c:pt>
                <c:pt idx="1698">
                  <c:v>3194.8</c:v>
                </c:pt>
                <c:pt idx="1699">
                  <c:v>3194.9</c:v>
                </c:pt>
                <c:pt idx="1700">
                  <c:v>3195</c:v>
                </c:pt>
                <c:pt idx="1701">
                  <c:v>3195.1</c:v>
                </c:pt>
                <c:pt idx="1702">
                  <c:v>3195.2</c:v>
                </c:pt>
                <c:pt idx="1703">
                  <c:v>3195.3</c:v>
                </c:pt>
                <c:pt idx="1704">
                  <c:v>3195.4</c:v>
                </c:pt>
                <c:pt idx="1705">
                  <c:v>3195.5</c:v>
                </c:pt>
                <c:pt idx="1706">
                  <c:v>3195.6</c:v>
                </c:pt>
                <c:pt idx="1707">
                  <c:v>3195.7</c:v>
                </c:pt>
                <c:pt idx="1708">
                  <c:v>3195.8</c:v>
                </c:pt>
                <c:pt idx="1709">
                  <c:v>3195.9</c:v>
                </c:pt>
                <c:pt idx="1710">
                  <c:v>3196</c:v>
                </c:pt>
                <c:pt idx="1711">
                  <c:v>3196.1</c:v>
                </c:pt>
                <c:pt idx="1712">
                  <c:v>3196.2</c:v>
                </c:pt>
                <c:pt idx="1713">
                  <c:v>3196.3</c:v>
                </c:pt>
                <c:pt idx="1714">
                  <c:v>3196.4</c:v>
                </c:pt>
                <c:pt idx="1715">
                  <c:v>3196.5</c:v>
                </c:pt>
                <c:pt idx="1716">
                  <c:v>3196.6</c:v>
                </c:pt>
                <c:pt idx="1717">
                  <c:v>3196.7</c:v>
                </c:pt>
                <c:pt idx="1718">
                  <c:v>3196.8</c:v>
                </c:pt>
                <c:pt idx="1719">
                  <c:v>3196.9</c:v>
                </c:pt>
                <c:pt idx="1720">
                  <c:v>3197</c:v>
                </c:pt>
                <c:pt idx="1721">
                  <c:v>3197.1</c:v>
                </c:pt>
                <c:pt idx="1722">
                  <c:v>3197.2</c:v>
                </c:pt>
                <c:pt idx="1723">
                  <c:v>3197.3</c:v>
                </c:pt>
                <c:pt idx="1724">
                  <c:v>3197.4</c:v>
                </c:pt>
                <c:pt idx="1725">
                  <c:v>3197.5</c:v>
                </c:pt>
                <c:pt idx="1726">
                  <c:v>3197.6</c:v>
                </c:pt>
                <c:pt idx="1727">
                  <c:v>3197.7</c:v>
                </c:pt>
                <c:pt idx="1728">
                  <c:v>3197.8</c:v>
                </c:pt>
                <c:pt idx="1729">
                  <c:v>3197.9</c:v>
                </c:pt>
                <c:pt idx="1730">
                  <c:v>3198</c:v>
                </c:pt>
                <c:pt idx="1731">
                  <c:v>3198.1</c:v>
                </c:pt>
                <c:pt idx="1732">
                  <c:v>3198.2</c:v>
                </c:pt>
                <c:pt idx="1733">
                  <c:v>3198.3</c:v>
                </c:pt>
                <c:pt idx="1734">
                  <c:v>3198.4</c:v>
                </c:pt>
                <c:pt idx="1735">
                  <c:v>3198.5</c:v>
                </c:pt>
                <c:pt idx="1736">
                  <c:v>3198.6</c:v>
                </c:pt>
                <c:pt idx="1737">
                  <c:v>3198.7</c:v>
                </c:pt>
                <c:pt idx="1738">
                  <c:v>3198.8</c:v>
                </c:pt>
                <c:pt idx="1739">
                  <c:v>3198.9</c:v>
                </c:pt>
                <c:pt idx="1740">
                  <c:v>3199</c:v>
                </c:pt>
                <c:pt idx="1741">
                  <c:v>3199.1</c:v>
                </c:pt>
                <c:pt idx="1742">
                  <c:v>3199.2</c:v>
                </c:pt>
                <c:pt idx="1743">
                  <c:v>3199.3</c:v>
                </c:pt>
                <c:pt idx="1744">
                  <c:v>3199.4</c:v>
                </c:pt>
                <c:pt idx="1745">
                  <c:v>3199.5</c:v>
                </c:pt>
                <c:pt idx="1746">
                  <c:v>3199.6</c:v>
                </c:pt>
                <c:pt idx="1747">
                  <c:v>3199.7</c:v>
                </c:pt>
                <c:pt idx="1748">
                  <c:v>3199.8</c:v>
                </c:pt>
                <c:pt idx="1749">
                  <c:v>3199.9</c:v>
                </c:pt>
                <c:pt idx="1750">
                  <c:v>3200</c:v>
                </c:pt>
                <c:pt idx="1751">
                  <c:v>3200.1</c:v>
                </c:pt>
                <c:pt idx="1752">
                  <c:v>3200.2</c:v>
                </c:pt>
                <c:pt idx="1753">
                  <c:v>3200.3</c:v>
                </c:pt>
                <c:pt idx="1754">
                  <c:v>3200.4</c:v>
                </c:pt>
                <c:pt idx="1755">
                  <c:v>3200.5</c:v>
                </c:pt>
                <c:pt idx="1756">
                  <c:v>3200.6</c:v>
                </c:pt>
                <c:pt idx="1757">
                  <c:v>3200.7</c:v>
                </c:pt>
                <c:pt idx="1758">
                  <c:v>3200.8</c:v>
                </c:pt>
                <c:pt idx="1759">
                  <c:v>3200.9</c:v>
                </c:pt>
                <c:pt idx="1760">
                  <c:v>3201</c:v>
                </c:pt>
                <c:pt idx="1761">
                  <c:v>3201.1</c:v>
                </c:pt>
                <c:pt idx="1762">
                  <c:v>3201.2</c:v>
                </c:pt>
                <c:pt idx="1763">
                  <c:v>3201.3</c:v>
                </c:pt>
                <c:pt idx="1764">
                  <c:v>3201.4</c:v>
                </c:pt>
                <c:pt idx="1765">
                  <c:v>3201.5</c:v>
                </c:pt>
                <c:pt idx="1766">
                  <c:v>3201.6</c:v>
                </c:pt>
                <c:pt idx="1767">
                  <c:v>3201.7</c:v>
                </c:pt>
                <c:pt idx="1768">
                  <c:v>3201.8</c:v>
                </c:pt>
                <c:pt idx="1769">
                  <c:v>3201.9</c:v>
                </c:pt>
                <c:pt idx="1770">
                  <c:v>3202</c:v>
                </c:pt>
                <c:pt idx="1771">
                  <c:v>3202.1</c:v>
                </c:pt>
                <c:pt idx="1772">
                  <c:v>3202.2</c:v>
                </c:pt>
                <c:pt idx="1773">
                  <c:v>3202.3</c:v>
                </c:pt>
                <c:pt idx="1774">
                  <c:v>3202.4</c:v>
                </c:pt>
                <c:pt idx="1775">
                  <c:v>3202.5</c:v>
                </c:pt>
                <c:pt idx="1776">
                  <c:v>3202.6</c:v>
                </c:pt>
                <c:pt idx="1777">
                  <c:v>3202.7</c:v>
                </c:pt>
                <c:pt idx="1778">
                  <c:v>3202.8</c:v>
                </c:pt>
                <c:pt idx="1779">
                  <c:v>3202.9</c:v>
                </c:pt>
                <c:pt idx="1780">
                  <c:v>3203</c:v>
                </c:pt>
                <c:pt idx="1781">
                  <c:v>3203.1</c:v>
                </c:pt>
                <c:pt idx="1782">
                  <c:v>3203.2</c:v>
                </c:pt>
                <c:pt idx="1783">
                  <c:v>3203.3</c:v>
                </c:pt>
                <c:pt idx="1784">
                  <c:v>3203.4</c:v>
                </c:pt>
                <c:pt idx="1785">
                  <c:v>3203.5</c:v>
                </c:pt>
                <c:pt idx="1786">
                  <c:v>3203.6</c:v>
                </c:pt>
                <c:pt idx="1787">
                  <c:v>3203.7</c:v>
                </c:pt>
                <c:pt idx="1788">
                  <c:v>3203.8</c:v>
                </c:pt>
                <c:pt idx="1789">
                  <c:v>3203.9</c:v>
                </c:pt>
                <c:pt idx="1790">
                  <c:v>3204</c:v>
                </c:pt>
                <c:pt idx="1791">
                  <c:v>3204.1</c:v>
                </c:pt>
                <c:pt idx="1792">
                  <c:v>3204.2</c:v>
                </c:pt>
                <c:pt idx="1793">
                  <c:v>3204.3</c:v>
                </c:pt>
                <c:pt idx="1794">
                  <c:v>3204.4</c:v>
                </c:pt>
                <c:pt idx="1795">
                  <c:v>3204.5</c:v>
                </c:pt>
                <c:pt idx="1796">
                  <c:v>3204.6</c:v>
                </c:pt>
                <c:pt idx="1797">
                  <c:v>3204.7</c:v>
                </c:pt>
                <c:pt idx="1798">
                  <c:v>3204.8</c:v>
                </c:pt>
                <c:pt idx="1799">
                  <c:v>3204.9</c:v>
                </c:pt>
                <c:pt idx="1800">
                  <c:v>3205</c:v>
                </c:pt>
                <c:pt idx="1801">
                  <c:v>3205.1</c:v>
                </c:pt>
                <c:pt idx="1802">
                  <c:v>3205.2</c:v>
                </c:pt>
                <c:pt idx="1803">
                  <c:v>3205.3</c:v>
                </c:pt>
                <c:pt idx="1804">
                  <c:v>3205.4</c:v>
                </c:pt>
                <c:pt idx="1805">
                  <c:v>3205.5</c:v>
                </c:pt>
                <c:pt idx="1806">
                  <c:v>3205.6</c:v>
                </c:pt>
                <c:pt idx="1807">
                  <c:v>3205.7</c:v>
                </c:pt>
                <c:pt idx="1808">
                  <c:v>3205.8</c:v>
                </c:pt>
                <c:pt idx="1809">
                  <c:v>3205.9</c:v>
                </c:pt>
                <c:pt idx="1810">
                  <c:v>3206</c:v>
                </c:pt>
                <c:pt idx="1811">
                  <c:v>3206.1</c:v>
                </c:pt>
                <c:pt idx="1812">
                  <c:v>3206.2</c:v>
                </c:pt>
                <c:pt idx="1813">
                  <c:v>3206.3</c:v>
                </c:pt>
                <c:pt idx="1814">
                  <c:v>3206.4</c:v>
                </c:pt>
                <c:pt idx="1815">
                  <c:v>3206.5</c:v>
                </c:pt>
                <c:pt idx="1816">
                  <c:v>3206.6</c:v>
                </c:pt>
                <c:pt idx="1817">
                  <c:v>3206.7</c:v>
                </c:pt>
                <c:pt idx="1818">
                  <c:v>3206.8</c:v>
                </c:pt>
                <c:pt idx="1819">
                  <c:v>3206.9</c:v>
                </c:pt>
                <c:pt idx="1820">
                  <c:v>3207</c:v>
                </c:pt>
                <c:pt idx="1821">
                  <c:v>3207.1</c:v>
                </c:pt>
                <c:pt idx="1822">
                  <c:v>3207.2</c:v>
                </c:pt>
                <c:pt idx="1823">
                  <c:v>3207.3</c:v>
                </c:pt>
                <c:pt idx="1824">
                  <c:v>3207.4</c:v>
                </c:pt>
                <c:pt idx="1825">
                  <c:v>3207.5</c:v>
                </c:pt>
                <c:pt idx="1826">
                  <c:v>3207.6</c:v>
                </c:pt>
                <c:pt idx="1827">
                  <c:v>3207.7</c:v>
                </c:pt>
                <c:pt idx="1828">
                  <c:v>3207.8</c:v>
                </c:pt>
                <c:pt idx="1829">
                  <c:v>3207.9</c:v>
                </c:pt>
                <c:pt idx="1830">
                  <c:v>3208</c:v>
                </c:pt>
                <c:pt idx="1831">
                  <c:v>3208.1</c:v>
                </c:pt>
                <c:pt idx="1832">
                  <c:v>3208.2</c:v>
                </c:pt>
                <c:pt idx="1833">
                  <c:v>3208.3</c:v>
                </c:pt>
                <c:pt idx="1834">
                  <c:v>3208.4</c:v>
                </c:pt>
                <c:pt idx="1835">
                  <c:v>3208.5</c:v>
                </c:pt>
                <c:pt idx="1836">
                  <c:v>3208.6</c:v>
                </c:pt>
                <c:pt idx="1837">
                  <c:v>3208.7</c:v>
                </c:pt>
                <c:pt idx="1838">
                  <c:v>3208.8</c:v>
                </c:pt>
                <c:pt idx="1839">
                  <c:v>3208.9</c:v>
                </c:pt>
                <c:pt idx="1840">
                  <c:v>3209</c:v>
                </c:pt>
                <c:pt idx="1841">
                  <c:v>3209.1</c:v>
                </c:pt>
                <c:pt idx="1842">
                  <c:v>3209.2</c:v>
                </c:pt>
                <c:pt idx="1843">
                  <c:v>3209.3</c:v>
                </c:pt>
                <c:pt idx="1844">
                  <c:v>3209.4</c:v>
                </c:pt>
                <c:pt idx="1845">
                  <c:v>3209.5</c:v>
                </c:pt>
                <c:pt idx="1846">
                  <c:v>3209.6</c:v>
                </c:pt>
                <c:pt idx="1847">
                  <c:v>3209.7</c:v>
                </c:pt>
                <c:pt idx="1848">
                  <c:v>3209.8</c:v>
                </c:pt>
                <c:pt idx="1849">
                  <c:v>3209.9</c:v>
                </c:pt>
                <c:pt idx="1850">
                  <c:v>3210</c:v>
                </c:pt>
                <c:pt idx="1851">
                  <c:v>3210.1</c:v>
                </c:pt>
                <c:pt idx="1852">
                  <c:v>3210.2</c:v>
                </c:pt>
                <c:pt idx="1853">
                  <c:v>3210.3</c:v>
                </c:pt>
                <c:pt idx="1854">
                  <c:v>3210.4</c:v>
                </c:pt>
                <c:pt idx="1855">
                  <c:v>3210.5</c:v>
                </c:pt>
                <c:pt idx="1856">
                  <c:v>3210.6</c:v>
                </c:pt>
                <c:pt idx="1857">
                  <c:v>3210.7</c:v>
                </c:pt>
                <c:pt idx="1858">
                  <c:v>3210.8</c:v>
                </c:pt>
                <c:pt idx="1859">
                  <c:v>3210.9</c:v>
                </c:pt>
                <c:pt idx="1860">
                  <c:v>3211</c:v>
                </c:pt>
                <c:pt idx="1861">
                  <c:v>3211.1</c:v>
                </c:pt>
                <c:pt idx="1862">
                  <c:v>3211.2</c:v>
                </c:pt>
                <c:pt idx="1863">
                  <c:v>3211.3</c:v>
                </c:pt>
                <c:pt idx="1864">
                  <c:v>3211.4</c:v>
                </c:pt>
                <c:pt idx="1865">
                  <c:v>3211.5</c:v>
                </c:pt>
                <c:pt idx="1866">
                  <c:v>3211.6</c:v>
                </c:pt>
                <c:pt idx="1867">
                  <c:v>3211.7</c:v>
                </c:pt>
                <c:pt idx="1868">
                  <c:v>3211.8</c:v>
                </c:pt>
                <c:pt idx="1869">
                  <c:v>3211.9</c:v>
                </c:pt>
                <c:pt idx="1870">
                  <c:v>3212</c:v>
                </c:pt>
                <c:pt idx="1871">
                  <c:v>3212.1</c:v>
                </c:pt>
                <c:pt idx="1872">
                  <c:v>3212.2</c:v>
                </c:pt>
                <c:pt idx="1873">
                  <c:v>3212.3</c:v>
                </c:pt>
                <c:pt idx="1874">
                  <c:v>3212.4</c:v>
                </c:pt>
                <c:pt idx="1875">
                  <c:v>3212.5</c:v>
                </c:pt>
                <c:pt idx="1876">
                  <c:v>3212.6</c:v>
                </c:pt>
                <c:pt idx="1877">
                  <c:v>3212.7</c:v>
                </c:pt>
                <c:pt idx="1878">
                  <c:v>3212.8</c:v>
                </c:pt>
                <c:pt idx="1879">
                  <c:v>3212.9</c:v>
                </c:pt>
                <c:pt idx="1880">
                  <c:v>3213</c:v>
                </c:pt>
                <c:pt idx="1881">
                  <c:v>3213.1</c:v>
                </c:pt>
                <c:pt idx="1882">
                  <c:v>3213.2</c:v>
                </c:pt>
                <c:pt idx="1883">
                  <c:v>3213.3</c:v>
                </c:pt>
                <c:pt idx="1884">
                  <c:v>3213.4</c:v>
                </c:pt>
                <c:pt idx="1885">
                  <c:v>3213.5</c:v>
                </c:pt>
                <c:pt idx="1886">
                  <c:v>3213.6</c:v>
                </c:pt>
                <c:pt idx="1887">
                  <c:v>3213.7</c:v>
                </c:pt>
                <c:pt idx="1888">
                  <c:v>3213.8</c:v>
                </c:pt>
                <c:pt idx="1889">
                  <c:v>3213.9</c:v>
                </c:pt>
                <c:pt idx="1890">
                  <c:v>3214</c:v>
                </c:pt>
                <c:pt idx="1891">
                  <c:v>3214.1</c:v>
                </c:pt>
                <c:pt idx="1892">
                  <c:v>3214.2</c:v>
                </c:pt>
                <c:pt idx="1893">
                  <c:v>3214.3</c:v>
                </c:pt>
                <c:pt idx="1894">
                  <c:v>3214.4</c:v>
                </c:pt>
                <c:pt idx="1895">
                  <c:v>3214.5</c:v>
                </c:pt>
                <c:pt idx="1896">
                  <c:v>3214.6</c:v>
                </c:pt>
                <c:pt idx="1897">
                  <c:v>3214.7</c:v>
                </c:pt>
                <c:pt idx="1898">
                  <c:v>3214.8</c:v>
                </c:pt>
                <c:pt idx="1899">
                  <c:v>3214.9</c:v>
                </c:pt>
                <c:pt idx="1900">
                  <c:v>3215</c:v>
                </c:pt>
                <c:pt idx="1901">
                  <c:v>3215.1</c:v>
                </c:pt>
                <c:pt idx="1902">
                  <c:v>3215.2</c:v>
                </c:pt>
                <c:pt idx="1903">
                  <c:v>3215.3</c:v>
                </c:pt>
                <c:pt idx="1904">
                  <c:v>3215.4</c:v>
                </c:pt>
                <c:pt idx="1905">
                  <c:v>3215.5</c:v>
                </c:pt>
                <c:pt idx="1906">
                  <c:v>3215.6</c:v>
                </c:pt>
                <c:pt idx="1907">
                  <c:v>3215.7</c:v>
                </c:pt>
                <c:pt idx="1908">
                  <c:v>3215.8</c:v>
                </c:pt>
                <c:pt idx="1909">
                  <c:v>3215.9</c:v>
                </c:pt>
                <c:pt idx="1910">
                  <c:v>3216</c:v>
                </c:pt>
                <c:pt idx="1911">
                  <c:v>3216.1</c:v>
                </c:pt>
                <c:pt idx="1912">
                  <c:v>3216.2</c:v>
                </c:pt>
                <c:pt idx="1913">
                  <c:v>3216.3</c:v>
                </c:pt>
                <c:pt idx="1914">
                  <c:v>3216.4</c:v>
                </c:pt>
                <c:pt idx="1915">
                  <c:v>3216.5</c:v>
                </c:pt>
                <c:pt idx="1916">
                  <c:v>3216.6</c:v>
                </c:pt>
                <c:pt idx="1917">
                  <c:v>3216.7</c:v>
                </c:pt>
                <c:pt idx="1918">
                  <c:v>3216.8</c:v>
                </c:pt>
                <c:pt idx="1919">
                  <c:v>3216.9</c:v>
                </c:pt>
                <c:pt idx="1920">
                  <c:v>3217</c:v>
                </c:pt>
                <c:pt idx="1921">
                  <c:v>3217.1</c:v>
                </c:pt>
                <c:pt idx="1922">
                  <c:v>3217.2</c:v>
                </c:pt>
                <c:pt idx="1923">
                  <c:v>3217.3</c:v>
                </c:pt>
                <c:pt idx="1924">
                  <c:v>3217.4</c:v>
                </c:pt>
                <c:pt idx="1925">
                  <c:v>3217.5</c:v>
                </c:pt>
                <c:pt idx="1926">
                  <c:v>3217.6</c:v>
                </c:pt>
                <c:pt idx="1927">
                  <c:v>3217.7</c:v>
                </c:pt>
                <c:pt idx="1928">
                  <c:v>3217.8</c:v>
                </c:pt>
                <c:pt idx="1929">
                  <c:v>3217.9</c:v>
                </c:pt>
                <c:pt idx="1930">
                  <c:v>3218</c:v>
                </c:pt>
                <c:pt idx="1931">
                  <c:v>3218.1</c:v>
                </c:pt>
                <c:pt idx="1932">
                  <c:v>3218.2</c:v>
                </c:pt>
                <c:pt idx="1933">
                  <c:v>3218.3</c:v>
                </c:pt>
                <c:pt idx="1934">
                  <c:v>3218.4</c:v>
                </c:pt>
                <c:pt idx="1935">
                  <c:v>3218.5</c:v>
                </c:pt>
                <c:pt idx="1936">
                  <c:v>3218.6</c:v>
                </c:pt>
                <c:pt idx="1937">
                  <c:v>3218.7</c:v>
                </c:pt>
                <c:pt idx="1938">
                  <c:v>3218.8</c:v>
                </c:pt>
                <c:pt idx="1939">
                  <c:v>3218.9</c:v>
                </c:pt>
                <c:pt idx="1940">
                  <c:v>3219</c:v>
                </c:pt>
                <c:pt idx="1941">
                  <c:v>3219.1</c:v>
                </c:pt>
                <c:pt idx="1942">
                  <c:v>3219.2</c:v>
                </c:pt>
                <c:pt idx="1943">
                  <c:v>3219.3</c:v>
                </c:pt>
                <c:pt idx="1944">
                  <c:v>3219.4</c:v>
                </c:pt>
                <c:pt idx="1945">
                  <c:v>3219.5</c:v>
                </c:pt>
                <c:pt idx="1946">
                  <c:v>3219.6</c:v>
                </c:pt>
                <c:pt idx="1947">
                  <c:v>3219.7</c:v>
                </c:pt>
                <c:pt idx="1948">
                  <c:v>3219.8</c:v>
                </c:pt>
                <c:pt idx="1949">
                  <c:v>3219.9</c:v>
                </c:pt>
                <c:pt idx="1950">
                  <c:v>3220</c:v>
                </c:pt>
                <c:pt idx="1951">
                  <c:v>3220.1</c:v>
                </c:pt>
                <c:pt idx="1952">
                  <c:v>3220.2</c:v>
                </c:pt>
                <c:pt idx="1953">
                  <c:v>3220.3</c:v>
                </c:pt>
                <c:pt idx="1954">
                  <c:v>3220.4</c:v>
                </c:pt>
                <c:pt idx="1955">
                  <c:v>3220.5</c:v>
                </c:pt>
                <c:pt idx="1956">
                  <c:v>3220.6</c:v>
                </c:pt>
                <c:pt idx="1957">
                  <c:v>3220.7</c:v>
                </c:pt>
                <c:pt idx="1958">
                  <c:v>3220.8</c:v>
                </c:pt>
                <c:pt idx="1959">
                  <c:v>3220.9</c:v>
                </c:pt>
                <c:pt idx="1960">
                  <c:v>3221</c:v>
                </c:pt>
                <c:pt idx="1961">
                  <c:v>3221.1</c:v>
                </c:pt>
                <c:pt idx="1962">
                  <c:v>3221.2</c:v>
                </c:pt>
                <c:pt idx="1963">
                  <c:v>3221.3</c:v>
                </c:pt>
                <c:pt idx="1964">
                  <c:v>3221.4</c:v>
                </c:pt>
                <c:pt idx="1965">
                  <c:v>3221.5</c:v>
                </c:pt>
                <c:pt idx="1966">
                  <c:v>3221.6</c:v>
                </c:pt>
                <c:pt idx="1967">
                  <c:v>3221.7</c:v>
                </c:pt>
                <c:pt idx="1968">
                  <c:v>3221.8</c:v>
                </c:pt>
                <c:pt idx="1969">
                  <c:v>3221.9</c:v>
                </c:pt>
                <c:pt idx="1970">
                  <c:v>3222</c:v>
                </c:pt>
                <c:pt idx="1971">
                  <c:v>3222.1</c:v>
                </c:pt>
                <c:pt idx="1972">
                  <c:v>3222.2</c:v>
                </c:pt>
                <c:pt idx="1973">
                  <c:v>3222.3</c:v>
                </c:pt>
                <c:pt idx="1974">
                  <c:v>3222.4</c:v>
                </c:pt>
                <c:pt idx="1975">
                  <c:v>3222.5</c:v>
                </c:pt>
                <c:pt idx="1976">
                  <c:v>3222.6</c:v>
                </c:pt>
                <c:pt idx="1977">
                  <c:v>3222.7</c:v>
                </c:pt>
                <c:pt idx="1978">
                  <c:v>3222.8</c:v>
                </c:pt>
                <c:pt idx="1979">
                  <c:v>3222.9</c:v>
                </c:pt>
                <c:pt idx="1980">
                  <c:v>3223</c:v>
                </c:pt>
                <c:pt idx="1981">
                  <c:v>3223.1</c:v>
                </c:pt>
                <c:pt idx="1982">
                  <c:v>3223.2</c:v>
                </c:pt>
                <c:pt idx="1983">
                  <c:v>3223.3</c:v>
                </c:pt>
                <c:pt idx="1984">
                  <c:v>3223.4</c:v>
                </c:pt>
                <c:pt idx="1985">
                  <c:v>3223.5</c:v>
                </c:pt>
                <c:pt idx="1986">
                  <c:v>3223.6</c:v>
                </c:pt>
                <c:pt idx="1987">
                  <c:v>3223.7</c:v>
                </c:pt>
                <c:pt idx="1988">
                  <c:v>3223.8</c:v>
                </c:pt>
                <c:pt idx="1989">
                  <c:v>3223.9</c:v>
                </c:pt>
                <c:pt idx="1990">
                  <c:v>3224</c:v>
                </c:pt>
                <c:pt idx="1991">
                  <c:v>3224.1</c:v>
                </c:pt>
                <c:pt idx="1992">
                  <c:v>3224.2</c:v>
                </c:pt>
                <c:pt idx="1993">
                  <c:v>3224.3</c:v>
                </c:pt>
                <c:pt idx="1994">
                  <c:v>3224.4</c:v>
                </c:pt>
                <c:pt idx="1995">
                  <c:v>3224.5</c:v>
                </c:pt>
                <c:pt idx="1996">
                  <c:v>3224.6</c:v>
                </c:pt>
                <c:pt idx="1997">
                  <c:v>3224.7</c:v>
                </c:pt>
                <c:pt idx="1998">
                  <c:v>3224.8</c:v>
                </c:pt>
                <c:pt idx="1999">
                  <c:v>3224.9</c:v>
                </c:pt>
                <c:pt idx="2000">
                  <c:v>3225</c:v>
                </c:pt>
                <c:pt idx="2001">
                  <c:v>3225.1</c:v>
                </c:pt>
                <c:pt idx="2002">
                  <c:v>3225.2</c:v>
                </c:pt>
                <c:pt idx="2003">
                  <c:v>3225.3</c:v>
                </c:pt>
                <c:pt idx="2004">
                  <c:v>3225.4</c:v>
                </c:pt>
                <c:pt idx="2005">
                  <c:v>3225.5</c:v>
                </c:pt>
                <c:pt idx="2006">
                  <c:v>3225.6</c:v>
                </c:pt>
                <c:pt idx="2007">
                  <c:v>3225.7</c:v>
                </c:pt>
                <c:pt idx="2008">
                  <c:v>3225.8</c:v>
                </c:pt>
                <c:pt idx="2009">
                  <c:v>3225.9</c:v>
                </c:pt>
                <c:pt idx="2010">
                  <c:v>3226</c:v>
                </c:pt>
                <c:pt idx="2011">
                  <c:v>3226.1</c:v>
                </c:pt>
                <c:pt idx="2012">
                  <c:v>3226.2</c:v>
                </c:pt>
                <c:pt idx="2013">
                  <c:v>3226.3</c:v>
                </c:pt>
                <c:pt idx="2014">
                  <c:v>3226.4</c:v>
                </c:pt>
                <c:pt idx="2015">
                  <c:v>3226.5</c:v>
                </c:pt>
                <c:pt idx="2016">
                  <c:v>3226.6</c:v>
                </c:pt>
                <c:pt idx="2017">
                  <c:v>3226.7</c:v>
                </c:pt>
                <c:pt idx="2018">
                  <c:v>3226.8</c:v>
                </c:pt>
                <c:pt idx="2019">
                  <c:v>3226.9</c:v>
                </c:pt>
                <c:pt idx="2020">
                  <c:v>3227</c:v>
                </c:pt>
                <c:pt idx="2021">
                  <c:v>3227.1</c:v>
                </c:pt>
                <c:pt idx="2022">
                  <c:v>3227.2</c:v>
                </c:pt>
                <c:pt idx="2023">
                  <c:v>3227.3</c:v>
                </c:pt>
                <c:pt idx="2024">
                  <c:v>3227.4</c:v>
                </c:pt>
                <c:pt idx="2025">
                  <c:v>3227.5</c:v>
                </c:pt>
                <c:pt idx="2026">
                  <c:v>3227.6</c:v>
                </c:pt>
                <c:pt idx="2027">
                  <c:v>3227.7</c:v>
                </c:pt>
                <c:pt idx="2028">
                  <c:v>3227.8</c:v>
                </c:pt>
                <c:pt idx="2029">
                  <c:v>3227.9</c:v>
                </c:pt>
                <c:pt idx="2030">
                  <c:v>3228</c:v>
                </c:pt>
                <c:pt idx="2031">
                  <c:v>3228.1</c:v>
                </c:pt>
                <c:pt idx="2032">
                  <c:v>3228.2</c:v>
                </c:pt>
                <c:pt idx="2033">
                  <c:v>3228.3</c:v>
                </c:pt>
                <c:pt idx="2034">
                  <c:v>3228.4</c:v>
                </c:pt>
                <c:pt idx="2035">
                  <c:v>3228.5</c:v>
                </c:pt>
                <c:pt idx="2036">
                  <c:v>3228.6</c:v>
                </c:pt>
                <c:pt idx="2037">
                  <c:v>3228.7</c:v>
                </c:pt>
                <c:pt idx="2038">
                  <c:v>3228.8</c:v>
                </c:pt>
                <c:pt idx="2039">
                  <c:v>3228.9</c:v>
                </c:pt>
                <c:pt idx="2040">
                  <c:v>3229</c:v>
                </c:pt>
                <c:pt idx="2041">
                  <c:v>3229.1</c:v>
                </c:pt>
                <c:pt idx="2042">
                  <c:v>3229.2</c:v>
                </c:pt>
                <c:pt idx="2043">
                  <c:v>3229.3</c:v>
                </c:pt>
                <c:pt idx="2044">
                  <c:v>3229.4</c:v>
                </c:pt>
                <c:pt idx="2045">
                  <c:v>3229.5</c:v>
                </c:pt>
                <c:pt idx="2046">
                  <c:v>3229.6</c:v>
                </c:pt>
                <c:pt idx="2047">
                  <c:v>3229.7</c:v>
                </c:pt>
                <c:pt idx="2048">
                  <c:v>3229.8</c:v>
                </c:pt>
                <c:pt idx="2049">
                  <c:v>3229.9</c:v>
                </c:pt>
                <c:pt idx="2050">
                  <c:v>3230</c:v>
                </c:pt>
                <c:pt idx="2051">
                  <c:v>3230.1</c:v>
                </c:pt>
                <c:pt idx="2052">
                  <c:v>3230.2</c:v>
                </c:pt>
                <c:pt idx="2053">
                  <c:v>3230.3</c:v>
                </c:pt>
                <c:pt idx="2054">
                  <c:v>3230.4</c:v>
                </c:pt>
                <c:pt idx="2055">
                  <c:v>3230.5</c:v>
                </c:pt>
                <c:pt idx="2056">
                  <c:v>3230.6</c:v>
                </c:pt>
                <c:pt idx="2057">
                  <c:v>3230.7</c:v>
                </c:pt>
                <c:pt idx="2058">
                  <c:v>3230.8</c:v>
                </c:pt>
                <c:pt idx="2059">
                  <c:v>3230.9</c:v>
                </c:pt>
                <c:pt idx="2060">
                  <c:v>3231</c:v>
                </c:pt>
                <c:pt idx="2061">
                  <c:v>3231.1</c:v>
                </c:pt>
                <c:pt idx="2062">
                  <c:v>3231.2</c:v>
                </c:pt>
                <c:pt idx="2063">
                  <c:v>3231.3</c:v>
                </c:pt>
                <c:pt idx="2064">
                  <c:v>3231.4</c:v>
                </c:pt>
                <c:pt idx="2065">
                  <c:v>3231.5</c:v>
                </c:pt>
                <c:pt idx="2066">
                  <c:v>3231.6</c:v>
                </c:pt>
                <c:pt idx="2067">
                  <c:v>3231.7</c:v>
                </c:pt>
                <c:pt idx="2068">
                  <c:v>3231.8</c:v>
                </c:pt>
                <c:pt idx="2069">
                  <c:v>3231.9</c:v>
                </c:pt>
                <c:pt idx="2070">
                  <c:v>3232</c:v>
                </c:pt>
                <c:pt idx="2071">
                  <c:v>3232.1</c:v>
                </c:pt>
                <c:pt idx="2072">
                  <c:v>3232.2</c:v>
                </c:pt>
                <c:pt idx="2073">
                  <c:v>3232.3</c:v>
                </c:pt>
                <c:pt idx="2074">
                  <c:v>3232.4</c:v>
                </c:pt>
                <c:pt idx="2075">
                  <c:v>3232.5</c:v>
                </c:pt>
                <c:pt idx="2076">
                  <c:v>3232.6</c:v>
                </c:pt>
                <c:pt idx="2077">
                  <c:v>3232.7</c:v>
                </c:pt>
                <c:pt idx="2078">
                  <c:v>3232.8</c:v>
                </c:pt>
                <c:pt idx="2079">
                  <c:v>3232.9</c:v>
                </c:pt>
                <c:pt idx="2080">
                  <c:v>3233</c:v>
                </c:pt>
                <c:pt idx="2081">
                  <c:v>3233.1</c:v>
                </c:pt>
                <c:pt idx="2082">
                  <c:v>3233.2</c:v>
                </c:pt>
                <c:pt idx="2083">
                  <c:v>3233.3</c:v>
                </c:pt>
                <c:pt idx="2084">
                  <c:v>3233.4</c:v>
                </c:pt>
                <c:pt idx="2085">
                  <c:v>3233.5</c:v>
                </c:pt>
                <c:pt idx="2086">
                  <c:v>3233.6</c:v>
                </c:pt>
                <c:pt idx="2087">
                  <c:v>3233.7</c:v>
                </c:pt>
                <c:pt idx="2088">
                  <c:v>3233.8</c:v>
                </c:pt>
                <c:pt idx="2089">
                  <c:v>3233.9</c:v>
                </c:pt>
                <c:pt idx="2090">
                  <c:v>3234</c:v>
                </c:pt>
                <c:pt idx="2091">
                  <c:v>3234.1</c:v>
                </c:pt>
                <c:pt idx="2092">
                  <c:v>3234.2</c:v>
                </c:pt>
                <c:pt idx="2093">
                  <c:v>3234.3</c:v>
                </c:pt>
                <c:pt idx="2094">
                  <c:v>3234.4</c:v>
                </c:pt>
                <c:pt idx="2095">
                  <c:v>3234.5</c:v>
                </c:pt>
                <c:pt idx="2096">
                  <c:v>3234.6</c:v>
                </c:pt>
                <c:pt idx="2097">
                  <c:v>3234.7</c:v>
                </c:pt>
                <c:pt idx="2098">
                  <c:v>3234.8</c:v>
                </c:pt>
                <c:pt idx="2099">
                  <c:v>3234.9</c:v>
                </c:pt>
                <c:pt idx="2100">
                  <c:v>3235</c:v>
                </c:pt>
                <c:pt idx="2101">
                  <c:v>3235.1</c:v>
                </c:pt>
                <c:pt idx="2102">
                  <c:v>3235.2</c:v>
                </c:pt>
                <c:pt idx="2103">
                  <c:v>3235.3</c:v>
                </c:pt>
                <c:pt idx="2104">
                  <c:v>3235.4</c:v>
                </c:pt>
                <c:pt idx="2105">
                  <c:v>3235.5</c:v>
                </c:pt>
                <c:pt idx="2106">
                  <c:v>3235.6</c:v>
                </c:pt>
                <c:pt idx="2107">
                  <c:v>3235.7</c:v>
                </c:pt>
                <c:pt idx="2108">
                  <c:v>3235.8</c:v>
                </c:pt>
                <c:pt idx="2109">
                  <c:v>3235.9</c:v>
                </c:pt>
                <c:pt idx="2110">
                  <c:v>3236</c:v>
                </c:pt>
                <c:pt idx="2111">
                  <c:v>3236.1</c:v>
                </c:pt>
                <c:pt idx="2112">
                  <c:v>3236.2</c:v>
                </c:pt>
                <c:pt idx="2113">
                  <c:v>3236.3</c:v>
                </c:pt>
                <c:pt idx="2114">
                  <c:v>3236.4</c:v>
                </c:pt>
                <c:pt idx="2115">
                  <c:v>3236.5</c:v>
                </c:pt>
                <c:pt idx="2116">
                  <c:v>3236.6</c:v>
                </c:pt>
                <c:pt idx="2117">
                  <c:v>3236.7</c:v>
                </c:pt>
                <c:pt idx="2118">
                  <c:v>3236.8</c:v>
                </c:pt>
                <c:pt idx="2119">
                  <c:v>3236.9</c:v>
                </c:pt>
                <c:pt idx="2120">
                  <c:v>3237</c:v>
                </c:pt>
                <c:pt idx="2121">
                  <c:v>3237.1</c:v>
                </c:pt>
                <c:pt idx="2122">
                  <c:v>3237.2</c:v>
                </c:pt>
                <c:pt idx="2123">
                  <c:v>3237.3</c:v>
                </c:pt>
                <c:pt idx="2124">
                  <c:v>3237.4</c:v>
                </c:pt>
                <c:pt idx="2125">
                  <c:v>3237.5</c:v>
                </c:pt>
                <c:pt idx="2126">
                  <c:v>3237.6</c:v>
                </c:pt>
                <c:pt idx="2127">
                  <c:v>3237.7</c:v>
                </c:pt>
                <c:pt idx="2128">
                  <c:v>3237.8</c:v>
                </c:pt>
                <c:pt idx="2129">
                  <c:v>3237.9</c:v>
                </c:pt>
                <c:pt idx="2130">
                  <c:v>3238</c:v>
                </c:pt>
                <c:pt idx="2131">
                  <c:v>3238.1</c:v>
                </c:pt>
                <c:pt idx="2132">
                  <c:v>3238.2</c:v>
                </c:pt>
                <c:pt idx="2133">
                  <c:v>3238.3</c:v>
                </c:pt>
                <c:pt idx="2134">
                  <c:v>3238.4</c:v>
                </c:pt>
                <c:pt idx="2135">
                  <c:v>3238.5</c:v>
                </c:pt>
                <c:pt idx="2136">
                  <c:v>3238.6</c:v>
                </c:pt>
                <c:pt idx="2137">
                  <c:v>3238.7</c:v>
                </c:pt>
                <c:pt idx="2138">
                  <c:v>3238.8</c:v>
                </c:pt>
                <c:pt idx="2139">
                  <c:v>3238.9</c:v>
                </c:pt>
                <c:pt idx="2140">
                  <c:v>3239</c:v>
                </c:pt>
                <c:pt idx="2141">
                  <c:v>3239.1</c:v>
                </c:pt>
                <c:pt idx="2142">
                  <c:v>3239.2</c:v>
                </c:pt>
                <c:pt idx="2143">
                  <c:v>3239.3</c:v>
                </c:pt>
                <c:pt idx="2144">
                  <c:v>3239.4</c:v>
                </c:pt>
                <c:pt idx="2145">
                  <c:v>3239.5</c:v>
                </c:pt>
                <c:pt idx="2146">
                  <c:v>3239.6</c:v>
                </c:pt>
                <c:pt idx="2147">
                  <c:v>3239.7</c:v>
                </c:pt>
                <c:pt idx="2148">
                  <c:v>3239.8</c:v>
                </c:pt>
                <c:pt idx="2149">
                  <c:v>3239.9</c:v>
                </c:pt>
                <c:pt idx="2150">
                  <c:v>3240</c:v>
                </c:pt>
                <c:pt idx="2151">
                  <c:v>3240.1</c:v>
                </c:pt>
                <c:pt idx="2152">
                  <c:v>3240.2</c:v>
                </c:pt>
                <c:pt idx="2153">
                  <c:v>3240.3</c:v>
                </c:pt>
                <c:pt idx="2154">
                  <c:v>3240.4</c:v>
                </c:pt>
                <c:pt idx="2155">
                  <c:v>3240.5</c:v>
                </c:pt>
                <c:pt idx="2156">
                  <c:v>3240.6</c:v>
                </c:pt>
                <c:pt idx="2157">
                  <c:v>3240.7</c:v>
                </c:pt>
                <c:pt idx="2158">
                  <c:v>3240.8</c:v>
                </c:pt>
                <c:pt idx="2159">
                  <c:v>3240.9</c:v>
                </c:pt>
                <c:pt idx="2160">
                  <c:v>3241</c:v>
                </c:pt>
                <c:pt idx="2161">
                  <c:v>3241.1</c:v>
                </c:pt>
                <c:pt idx="2162">
                  <c:v>3241.2</c:v>
                </c:pt>
                <c:pt idx="2163">
                  <c:v>3241.3</c:v>
                </c:pt>
                <c:pt idx="2164">
                  <c:v>3241.4</c:v>
                </c:pt>
                <c:pt idx="2165">
                  <c:v>3241.5</c:v>
                </c:pt>
                <c:pt idx="2166">
                  <c:v>3241.6</c:v>
                </c:pt>
                <c:pt idx="2167">
                  <c:v>3241.7</c:v>
                </c:pt>
                <c:pt idx="2168">
                  <c:v>3241.8</c:v>
                </c:pt>
                <c:pt idx="2169">
                  <c:v>3241.9</c:v>
                </c:pt>
                <c:pt idx="2170">
                  <c:v>3242</c:v>
                </c:pt>
                <c:pt idx="2171">
                  <c:v>3242.1</c:v>
                </c:pt>
                <c:pt idx="2172">
                  <c:v>3242.2</c:v>
                </c:pt>
                <c:pt idx="2173">
                  <c:v>3242.3</c:v>
                </c:pt>
                <c:pt idx="2174">
                  <c:v>3242.4</c:v>
                </c:pt>
                <c:pt idx="2175">
                  <c:v>3242.5</c:v>
                </c:pt>
                <c:pt idx="2176">
                  <c:v>3242.6</c:v>
                </c:pt>
                <c:pt idx="2177">
                  <c:v>3242.7</c:v>
                </c:pt>
                <c:pt idx="2178">
                  <c:v>3242.8</c:v>
                </c:pt>
                <c:pt idx="2179">
                  <c:v>3242.9</c:v>
                </c:pt>
                <c:pt idx="2180">
                  <c:v>3243</c:v>
                </c:pt>
                <c:pt idx="2181">
                  <c:v>3243.1</c:v>
                </c:pt>
                <c:pt idx="2182">
                  <c:v>3243.2</c:v>
                </c:pt>
                <c:pt idx="2183">
                  <c:v>3243.3</c:v>
                </c:pt>
                <c:pt idx="2184">
                  <c:v>3243.4</c:v>
                </c:pt>
                <c:pt idx="2185">
                  <c:v>3243.5</c:v>
                </c:pt>
                <c:pt idx="2186">
                  <c:v>3243.6</c:v>
                </c:pt>
                <c:pt idx="2187">
                  <c:v>3243.7</c:v>
                </c:pt>
                <c:pt idx="2188">
                  <c:v>3243.8</c:v>
                </c:pt>
                <c:pt idx="2189">
                  <c:v>3243.9</c:v>
                </c:pt>
                <c:pt idx="2190">
                  <c:v>3244</c:v>
                </c:pt>
                <c:pt idx="2191">
                  <c:v>3244.1</c:v>
                </c:pt>
                <c:pt idx="2192">
                  <c:v>3244.2</c:v>
                </c:pt>
                <c:pt idx="2193">
                  <c:v>3244.3</c:v>
                </c:pt>
                <c:pt idx="2194">
                  <c:v>3244.4</c:v>
                </c:pt>
                <c:pt idx="2195">
                  <c:v>3244.5</c:v>
                </c:pt>
                <c:pt idx="2196">
                  <c:v>3244.6</c:v>
                </c:pt>
                <c:pt idx="2197">
                  <c:v>3244.7</c:v>
                </c:pt>
                <c:pt idx="2198">
                  <c:v>3244.8</c:v>
                </c:pt>
                <c:pt idx="2199">
                  <c:v>3244.9</c:v>
                </c:pt>
                <c:pt idx="2200">
                  <c:v>3245</c:v>
                </c:pt>
                <c:pt idx="2201">
                  <c:v>3245.1</c:v>
                </c:pt>
                <c:pt idx="2202">
                  <c:v>3245.2</c:v>
                </c:pt>
                <c:pt idx="2203">
                  <c:v>3245.3</c:v>
                </c:pt>
                <c:pt idx="2204">
                  <c:v>3245.4</c:v>
                </c:pt>
                <c:pt idx="2205">
                  <c:v>3245.5</c:v>
                </c:pt>
                <c:pt idx="2206">
                  <c:v>3245.6</c:v>
                </c:pt>
                <c:pt idx="2207">
                  <c:v>3245.7</c:v>
                </c:pt>
                <c:pt idx="2208">
                  <c:v>3245.8</c:v>
                </c:pt>
                <c:pt idx="2209">
                  <c:v>3245.9</c:v>
                </c:pt>
                <c:pt idx="2210">
                  <c:v>3246</c:v>
                </c:pt>
                <c:pt idx="2211">
                  <c:v>3246.1</c:v>
                </c:pt>
                <c:pt idx="2212">
                  <c:v>3246.2</c:v>
                </c:pt>
                <c:pt idx="2213">
                  <c:v>3246.3</c:v>
                </c:pt>
                <c:pt idx="2214">
                  <c:v>3246.4</c:v>
                </c:pt>
                <c:pt idx="2215">
                  <c:v>3246.5</c:v>
                </c:pt>
                <c:pt idx="2216">
                  <c:v>3246.6</c:v>
                </c:pt>
                <c:pt idx="2217">
                  <c:v>3246.7</c:v>
                </c:pt>
                <c:pt idx="2218">
                  <c:v>3246.8</c:v>
                </c:pt>
                <c:pt idx="2219">
                  <c:v>3246.9</c:v>
                </c:pt>
                <c:pt idx="2220">
                  <c:v>3247</c:v>
                </c:pt>
                <c:pt idx="2221">
                  <c:v>3247.1</c:v>
                </c:pt>
                <c:pt idx="2222">
                  <c:v>3247.2</c:v>
                </c:pt>
                <c:pt idx="2223">
                  <c:v>3247.3</c:v>
                </c:pt>
                <c:pt idx="2224">
                  <c:v>3247.4</c:v>
                </c:pt>
                <c:pt idx="2225">
                  <c:v>3247.5</c:v>
                </c:pt>
                <c:pt idx="2226">
                  <c:v>3247.6</c:v>
                </c:pt>
                <c:pt idx="2227">
                  <c:v>3247.7</c:v>
                </c:pt>
                <c:pt idx="2228">
                  <c:v>3247.8</c:v>
                </c:pt>
                <c:pt idx="2229">
                  <c:v>3247.9</c:v>
                </c:pt>
                <c:pt idx="2230">
                  <c:v>3248</c:v>
                </c:pt>
                <c:pt idx="2231">
                  <c:v>3248.1</c:v>
                </c:pt>
                <c:pt idx="2232">
                  <c:v>3248.2</c:v>
                </c:pt>
                <c:pt idx="2233">
                  <c:v>3248.3</c:v>
                </c:pt>
                <c:pt idx="2234">
                  <c:v>3248.4</c:v>
                </c:pt>
                <c:pt idx="2235">
                  <c:v>3248.5</c:v>
                </c:pt>
                <c:pt idx="2236">
                  <c:v>3248.6</c:v>
                </c:pt>
                <c:pt idx="2237">
                  <c:v>3248.7</c:v>
                </c:pt>
                <c:pt idx="2238">
                  <c:v>3248.8</c:v>
                </c:pt>
                <c:pt idx="2239">
                  <c:v>3248.9</c:v>
                </c:pt>
                <c:pt idx="2240">
                  <c:v>3249</c:v>
                </c:pt>
                <c:pt idx="2241">
                  <c:v>3249.1</c:v>
                </c:pt>
                <c:pt idx="2242">
                  <c:v>3249.2</c:v>
                </c:pt>
                <c:pt idx="2243">
                  <c:v>3249.3</c:v>
                </c:pt>
                <c:pt idx="2244">
                  <c:v>3249.4</c:v>
                </c:pt>
                <c:pt idx="2245">
                  <c:v>3249.5</c:v>
                </c:pt>
                <c:pt idx="2246">
                  <c:v>3249.6</c:v>
                </c:pt>
                <c:pt idx="2247">
                  <c:v>3249.7</c:v>
                </c:pt>
                <c:pt idx="2248">
                  <c:v>3249.8</c:v>
                </c:pt>
                <c:pt idx="2249">
                  <c:v>3249.9</c:v>
                </c:pt>
                <c:pt idx="2250">
                  <c:v>3250</c:v>
                </c:pt>
                <c:pt idx="2251">
                  <c:v>3250.1</c:v>
                </c:pt>
                <c:pt idx="2252">
                  <c:v>3250.2</c:v>
                </c:pt>
                <c:pt idx="2253">
                  <c:v>3250.3</c:v>
                </c:pt>
                <c:pt idx="2254">
                  <c:v>3250.4</c:v>
                </c:pt>
                <c:pt idx="2255">
                  <c:v>3250.5</c:v>
                </c:pt>
                <c:pt idx="2256">
                  <c:v>3250.6</c:v>
                </c:pt>
                <c:pt idx="2257">
                  <c:v>3250.7</c:v>
                </c:pt>
                <c:pt idx="2258">
                  <c:v>3250.8</c:v>
                </c:pt>
                <c:pt idx="2259">
                  <c:v>3250.9</c:v>
                </c:pt>
                <c:pt idx="2260">
                  <c:v>3251</c:v>
                </c:pt>
                <c:pt idx="2261">
                  <c:v>3251.1</c:v>
                </c:pt>
                <c:pt idx="2262">
                  <c:v>3251.2</c:v>
                </c:pt>
                <c:pt idx="2263">
                  <c:v>3251.3</c:v>
                </c:pt>
                <c:pt idx="2264">
                  <c:v>3251.4</c:v>
                </c:pt>
                <c:pt idx="2265">
                  <c:v>3251.5</c:v>
                </c:pt>
                <c:pt idx="2266">
                  <c:v>3251.6</c:v>
                </c:pt>
                <c:pt idx="2267">
                  <c:v>3251.7</c:v>
                </c:pt>
                <c:pt idx="2268">
                  <c:v>3251.8</c:v>
                </c:pt>
                <c:pt idx="2269">
                  <c:v>3251.9</c:v>
                </c:pt>
                <c:pt idx="2270">
                  <c:v>3252</c:v>
                </c:pt>
                <c:pt idx="2271">
                  <c:v>3252.1</c:v>
                </c:pt>
                <c:pt idx="2272">
                  <c:v>3252.2</c:v>
                </c:pt>
                <c:pt idx="2273">
                  <c:v>3252.3</c:v>
                </c:pt>
                <c:pt idx="2274">
                  <c:v>3252.4</c:v>
                </c:pt>
                <c:pt idx="2275">
                  <c:v>3252.5</c:v>
                </c:pt>
                <c:pt idx="2276">
                  <c:v>3252.6</c:v>
                </c:pt>
                <c:pt idx="2277">
                  <c:v>3252.7</c:v>
                </c:pt>
                <c:pt idx="2278">
                  <c:v>3252.8</c:v>
                </c:pt>
                <c:pt idx="2279">
                  <c:v>3252.9</c:v>
                </c:pt>
                <c:pt idx="2280">
                  <c:v>3253</c:v>
                </c:pt>
                <c:pt idx="2281">
                  <c:v>3253.1</c:v>
                </c:pt>
                <c:pt idx="2282">
                  <c:v>3253.2</c:v>
                </c:pt>
                <c:pt idx="2283">
                  <c:v>3253.3</c:v>
                </c:pt>
                <c:pt idx="2284">
                  <c:v>3253.4</c:v>
                </c:pt>
                <c:pt idx="2285">
                  <c:v>3253.5</c:v>
                </c:pt>
                <c:pt idx="2286">
                  <c:v>3253.6</c:v>
                </c:pt>
                <c:pt idx="2287">
                  <c:v>3253.7</c:v>
                </c:pt>
                <c:pt idx="2288">
                  <c:v>3253.8</c:v>
                </c:pt>
                <c:pt idx="2289">
                  <c:v>3253.9</c:v>
                </c:pt>
                <c:pt idx="2290">
                  <c:v>3254</c:v>
                </c:pt>
                <c:pt idx="2291">
                  <c:v>3254.1</c:v>
                </c:pt>
                <c:pt idx="2292">
                  <c:v>3254.2</c:v>
                </c:pt>
                <c:pt idx="2293">
                  <c:v>3254.3</c:v>
                </c:pt>
                <c:pt idx="2294">
                  <c:v>3254.4</c:v>
                </c:pt>
                <c:pt idx="2295">
                  <c:v>3254.5</c:v>
                </c:pt>
                <c:pt idx="2296">
                  <c:v>3254.6</c:v>
                </c:pt>
                <c:pt idx="2297">
                  <c:v>3254.7</c:v>
                </c:pt>
                <c:pt idx="2298">
                  <c:v>3254.8</c:v>
                </c:pt>
                <c:pt idx="2299">
                  <c:v>3254.9</c:v>
                </c:pt>
                <c:pt idx="2300">
                  <c:v>3255</c:v>
                </c:pt>
                <c:pt idx="2301">
                  <c:v>3255.1</c:v>
                </c:pt>
                <c:pt idx="2302">
                  <c:v>3255.2</c:v>
                </c:pt>
                <c:pt idx="2303">
                  <c:v>3255.3</c:v>
                </c:pt>
                <c:pt idx="2304">
                  <c:v>3255.4</c:v>
                </c:pt>
                <c:pt idx="2305">
                  <c:v>3255.5</c:v>
                </c:pt>
                <c:pt idx="2306">
                  <c:v>3255.6</c:v>
                </c:pt>
                <c:pt idx="2307">
                  <c:v>3255.7</c:v>
                </c:pt>
                <c:pt idx="2308">
                  <c:v>3255.8</c:v>
                </c:pt>
                <c:pt idx="2309">
                  <c:v>3255.9</c:v>
                </c:pt>
                <c:pt idx="2310">
                  <c:v>3256</c:v>
                </c:pt>
                <c:pt idx="2311">
                  <c:v>3256.1</c:v>
                </c:pt>
                <c:pt idx="2312">
                  <c:v>3256.2</c:v>
                </c:pt>
                <c:pt idx="2313">
                  <c:v>3256.3</c:v>
                </c:pt>
                <c:pt idx="2314">
                  <c:v>3256.4</c:v>
                </c:pt>
                <c:pt idx="2315">
                  <c:v>3256.5</c:v>
                </c:pt>
                <c:pt idx="2316">
                  <c:v>3256.6</c:v>
                </c:pt>
                <c:pt idx="2317">
                  <c:v>3256.7</c:v>
                </c:pt>
                <c:pt idx="2318">
                  <c:v>3256.8</c:v>
                </c:pt>
                <c:pt idx="2319">
                  <c:v>3256.9</c:v>
                </c:pt>
                <c:pt idx="2320">
                  <c:v>3257</c:v>
                </c:pt>
                <c:pt idx="2321">
                  <c:v>3257.1</c:v>
                </c:pt>
                <c:pt idx="2322">
                  <c:v>3257.2</c:v>
                </c:pt>
                <c:pt idx="2323">
                  <c:v>3257.3</c:v>
                </c:pt>
                <c:pt idx="2324">
                  <c:v>3257.4</c:v>
                </c:pt>
                <c:pt idx="2325">
                  <c:v>3257.5</c:v>
                </c:pt>
                <c:pt idx="2326">
                  <c:v>3257.6</c:v>
                </c:pt>
                <c:pt idx="2327">
                  <c:v>3257.7</c:v>
                </c:pt>
                <c:pt idx="2328">
                  <c:v>3257.8</c:v>
                </c:pt>
                <c:pt idx="2329">
                  <c:v>3257.9</c:v>
                </c:pt>
                <c:pt idx="2330">
                  <c:v>3258</c:v>
                </c:pt>
                <c:pt idx="2331">
                  <c:v>3258.1</c:v>
                </c:pt>
                <c:pt idx="2332">
                  <c:v>3258.2</c:v>
                </c:pt>
                <c:pt idx="2333">
                  <c:v>3258.3</c:v>
                </c:pt>
                <c:pt idx="2334">
                  <c:v>3258.4</c:v>
                </c:pt>
                <c:pt idx="2335">
                  <c:v>3258.5</c:v>
                </c:pt>
                <c:pt idx="2336">
                  <c:v>3258.6</c:v>
                </c:pt>
                <c:pt idx="2337">
                  <c:v>3258.7</c:v>
                </c:pt>
                <c:pt idx="2338">
                  <c:v>3258.8</c:v>
                </c:pt>
                <c:pt idx="2339">
                  <c:v>3258.9</c:v>
                </c:pt>
                <c:pt idx="2340">
                  <c:v>3259</c:v>
                </c:pt>
                <c:pt idx="2341">
                  <c:v>3259.1</c:v>
                </c:pt>
                <c:pt idx="2342">
                  <c:v>3259.2</c:v>
                </c:pt>
                <c:pt idx="2343">
                  <c:v>3259.3</c:v>
                </c:pt>
                <c:pt idx="2344">
                  <c:v>3259.4</c:v>
                </c:pt>
                <c:pt idx="2345">
                  <c:v>3259.5</c:v>
                </c:pt>
                <c:pt idx="2346">
                  <c:v>3259.6</c:v>
                </c:pt>
                <c:pt idx="2347">
                  <c:v>3259.7</c:v>
                </c:pt>
                <c:pt idx="2348">
                  <c:v>3259.8</c:v>
                </c:pt>
                <c:pt idx="2349">
                  <c:v>3259.9</c:v>
                </c:pt>
                <c:pt idx="2350">
                  <c:v>3260</c:v>
                </c:pt>
                <c:pt idx="2351">
                  <c:v>3260.1</c:v>
                </c:pt>
                <c:pt idx="2352">
                  <c:v>3260.2</c:v>
                </c:pt>
                <c:pt idx="2353">
                  <c:v>3260.3</c:v>
                </c:pt>
                <c:pt idx="2354">
                  <c:v>3260.4</c:v>
                </c:pt>
                <c:pt idx="2355">
                  <c:v>3260.5</c:v>
                </c:pt>
                <c:pt idx="2356">
                  <c:v>3260.6</c:v>
                </c:pt>
                <c:pt idx="2357">
                  <c:v>3260.7</c:v>
                </c:pt>
                <c:pt idx="2358">
                  <c:v>3260.8</c:v>
                </c:pt>
                <c:pt idx="2359">
                  <c:v>3260.9</c:v>
                </c:pt>
                <c:pt idx="2360">
                  <c:v>3261</c:v>
                </c:pt>
                <c:pt idx="2361">
                  <c:v>3261.1</c:v>
                </c:pt>
                <c:pt idx="2362">
                  <c:v>3261.2</c:v>
                </c:pt>
                <c:pt idx="2363">
                  <c:v>3261.3</c:v>
                </c:pt>
                <c:pt idx="2364">
                  <c:v>3261.4</c:v>
                </c:pt>
                <c:pt idx="2365">
                  <c:v>3261.5</c:v>
                </c:pt>
                <c:pt idx="2366">
                  <c:v>3261.6</c:v>
                </c:pt>
                <c:pt idx="2367">
                  <c:v>3261.7</c:v>
                </c:pt>
                <c:pt idx="2368">
                  <c:v>3261.8</c:v>
                </c:pt>
                <c:pt idx="2369">
                  <c:v>3261.9</c:v>
                </c:pt>
                <c:pt idx="2370">
                  <c:v>3262</c:v>
                </c:pt>
                <c:pt idx="2371">
                  <c:v>3262.1</c:v>
                </c:pt>
                <c:pt idx="2372">
                  <c:v>3262.2</c:v>
                </c:pt>
                <c:pt idx="2373">
                  <c:v>3262.3</c:v>
                </c:pt>
                <c:pt idx="2374">
                  <c:v>3262.4</c:v>
                </c:pt>
                <c:pt idx="2375">
                  <c:v>3262.5</c:v>
                </c:pt>
                <c:pt idx="2376">
                  <c:v>3262.6</c:v>
                </c:pt>
                <c:pt idx="2377">
                  <c:v>3262.7</c:v>
                </c:pt>
                <c:pt idx="2378">
                  <c:v>3262.8</c:v>
                </c:pt>
                <c:pt idx="2379">
                  <c:v>3262.9</c:v>
                </c:pt>
                <c:pt idx="2380">
                  <c:v>3263</c:v>
                </c:pt>
                <c:pt idx="2381">
                  <c:v>3263.1</c:v>
                </c:pt>
                <c:pt idx="2382">
                  <c:v>3263.2</c:v>
                </c:pt>
                <c:pt idx="2383">
                  <c:v>3263.3</c:v>
                </c:pt>
                <c:pt idx="2384">
                  <c:v>3263.4</c:v>
                </c:pt>
                <c:pt idx="2385">
                  <c:v>3263.5</c:v>
                </c:pt>
                <c:pt idx="2386">
                  <c:v>3263.6</c:v>
                </c:pt>
                <c:pt idx="2387">
                  <c:v>3263.7</c:v>
                </c:pt>
                <c:pt idx="2388">
                  <c:v>3263.8</c:v>
                </c:pt>
                <c:pt idx="2389">
                  <c:v>3263.9</c:v>
                </c:pt>
                <c:pt idx="2390">
                  <c:v>3264</c:v>
                </c:pt>
                <c:pt idx="2391">
                  <c:v>3264.1</c:v>
                </c:pt>
                <c:pt idx="2392">
                  <c:v>3264.2</c:v>
                </c:pt>
                <c:pt idx="2393">
                  <c:v>3264.3</c:v>
                </c:pt>
                <c:pt idx="2394">
                  <c:v>3264.4</c:v>
                </c:pt>
                <c:pt idx="2395">
                  <c:v>3264.5</c:v>
                </c:pt>
                <c:pt idx="2396">
                  <c:v>3264.6</c:v>
                </c:pt>
                <c:pt idx="2397">
                  <c:v>3264.7</c:v>
                </c:pt>
                <c:pt idx="2398">
                  <c:v>3264.8</c:v>
                </c:pt>
                <c:pt idx="2399">
                  <c:v>3264.9</c:v>
                </c:pt>
                <c:pt idx="2400">
                  <c:v>3265</c:v>
                </c:pt>
                <c:pt idx="2401">
                  <c:v>3265.1</c:v>
                </c:pt>
                <c:pt idx="2402">
                  <c:v>3265.2</c:v>
                </c:pt>
                <c:pt idx="2403">
                  <c:v>3265.3</c:v>
                </c:pt>
                <c:pt idx="2404">
                  <c:v>3265.4</c:v>
                </c:pt>
                <c:pt idx="2405">
                  <c:v>3265.5</c:v>
                </c:pt>
                <c:pt idx="2406">
                  <c:v>3265.6</c:v>
                </c:pt>
                <c:pt idx="2407">
                  <c:v>3265.7</c:v>
                </c:pt>
                <c:pt idx="2408">
                  <c:v>3265.8</c:v>
                </c:pt>
                <c:pt idx="2409">
                  <c:v>3265.9</c:v>
                </c:pt>
                <c:pt idx="2410">
                  <c:v>3266</c:v>
                </c:pt>
                <c:pt idx="2411">
                  <c:v>3266.1</c:v>
                </c:pt>
                <c:pt idx="2412">
                  <c:v>3266.2</c:v>
                </c:pt>
                <c:pt idx="2413">
                  <c:v>3266.3</c:v>
                </c:pt>
                <c:pt idx="2414">
                  <c:v>3266.4</c:v>
                </c:pt>
                <c:pt idx="2415">
                  <c:v>3266.5</c:v>
                </c:pt>
                <c:pt idx="2416">
                  <c:v>3266.6</c:v>
                </c:pt>
                <c:pt idx="2417">
                  <c:v>3266.7</c:v>
                </c:pt>
                <c:pt idx="2418">
                  <c:v>3266.8</c:v>
                </c:pt>
                <c:pt idx="2419">
                  <c:v>3266.9</c:v>
                </c:pt>
                <c:pt idx="2420">
                  <c:v>3267</c:v>
                </c:pt>
                <c:pt idx="2421">
                  <c:v>3267.1</c:v>
                </c:pt>
                <c:pt idx="2422">
                  <c:v>3267.2</c:v>
                </c:pt>
                <c:pt idx="2423">
                  <c:v>3267.3</c:v>
                </c:pt>
                <c:pt idx="2424">
                  <c:v>3267.4</c:v>
                </c:pt>
                <c:pt idx="2425">
                  <c:v>3267.5</c:v>
                </c:pt>
                <c:pt idx="2426">
                  <c:v>3267.6</c:v>
                </c:pt>
                <c:pt idx="2427">
                  <c:v>3267.7</c:v>
                </c:pt>
                <c:pt idx="2428">
                  <c:v>3267.8</c:v>
                </c:pt>
                <c:pt idx="2429">
                  <c:v>3267.9</c:v>
                </c:pt>
                <c:pt idx="2430">
                  <c:v>3268</c:v>
                </c:pt>
                <c:pt idx="2431">
                  <c:v>3268.1</c:v>
                </c:pt>
                <c:pt idx="2432">
                  <c:v>3268.2</c:v>
                </c:pt>
                <c:pt idx="2433">
                  <c:v>3268.3</c:v>
                </c:pt>
                <c:pt idx="2434">
                  <c:v>3268.4</c:v>
                </c:pt>
                <c:pt idx="2435">
                  <c:v>3268.5</c:v>
                </c:pt>
                <c:pt idx="2436">
                  <c:v>3268.6</c:v>
                </c:pt>
                <c:pt idx="2437">
                  <c:v>3268.7</c:v>
                </c:pt>
                <c:pt idx="2438">
                  <c:v>3268.8</c:v>
                </c:pt>
                <c:pt idx="2439">
                  <c:v>3268.9</c:v>
                </c:pt>
                <c:pt idx="2440">
                  <c:v>3269</c:v>
                </c:pt>
                <c:pt idx="2441">
                  <c:v>3269.1</c:v>
                </c:pt>
                <c:pt idx="2442">
                  <c:v>3269.2</c:v>
                </c:pt>
                <c:pt idx="2443">
                  <c:v>3269.3</c:v>
                </c:pt>
                <c:pt idx="2444">
                  <c:v>3269.4</c:v>
                </c:pt>
                <c:pt idx="2445">
                  <c:v>3269.5</c:v>
                </c:pt>
                <c:pt idx="2446">
                  <c:v>3269.6</c:v>
                </c:pt>
                <c:pt idx="2447">
                  <c:v>3269.7</c:v>
                </c:pt>
                <c:pt idx="2448">
                  <c:v>3269.8</c:v>
                </c:pt>
                <c:pt idx="2449">
                  <c:v>3269.9</c:v>
                </c:pt>
                <c:pt idx="2450">
                  <c:v>3270</c:v>
                </c:pt>
                <c:pt idx="2451">
                  <c:v>3270.1</c:v>
                </c:pt>
                <c:pt idx="2452">
                  <c:v>3270.2</c:v>
                </c:pt>
                <c:pt idx="2453">
                  <c:v>3270.3</c:v>
                </c:pt>
                <c:pt idx="2454">
                  <c:v>3270.4</c:v>
                </c:pt>
                <c:pt idx="2455">
                  <c:v>3270.5</c:v>
                </c:pt>
                <c:pt idx="2456">
                  <c:v>3270.6</c:v>
                </c:pt>
                <c:pt idx="2457">
                  <c:v>3270.7</c:v>
                </c:pt>
                <c:pt idx="2458">
                  <c:v>3270.8</c:v>
                </c:pt>
                <c:pt idx="2459">
                  <c:v>3270.9</c:v>
                </c:pt>
                <c:pt idx="2460">
                  <c:v>3271</c:v>
                </c:pt>
                <c:pt idx="2461">
                  <c:v>3271.1</c:v>
                </c:pt>
                <c:pt idx="2462">
                  <c:v>3271.2</c:v>
                </c:pt>
                <c:pt idx="2463">
                  <c:v>3271.3</c:v>
                </c:pt>
                <c:pt idx="2464">
                  <c:v>3271.4</c:v>
                </c:pt>
                <c:pt idx="2465">
                  <c:v>3271.5</c:v>
                </c:pt>
                <c:pt idx="2466">
                  <c:v>3271.6</c:v>
                </c:pt>
                <c:pt idx="2467">
                  <c:v>3271.7</c:v>
                </c:pt>
                <c:pt idx="2468">
                  <c:v>3271.8</c:v>
                </c:pt>
                <c:pt idx="2469">
                  <c:v>3271.9</c:v>
                </c:pt>
                <c:pt idx="2470">
                  <c:v>3272</c:v>
                </c:pt>
                <c:pt idx="2471">
                  <c:v>3272.1</c:v>
                </c:pt>
                <c:pt idx="2472">
                  <c:v>3272.2</c:v>
                </c:pt>
                <c:pt idx="2473">
                  <c:v>3272.3</c:v>
                </c:pt>
                <c:pt idx="2474">
                  <c:v>3272.4</c:v>
                </c:pt>
                <c:pt idx="2475">
                  <c:v>3272.5</c:v>
                </c:pt>
                <c:pt idx="2476">
                  <c:v>3272.6</c:v>
                </c:pt>
                <c:pt idx="2477">
                  <c:v>3272.7</c:v>
                </c:pt>
                <c:pt idx="2478">
                  <c:v>3272.8</c:v>
                </c:pt>
                <c:pt idx="2479">
                  <c:v>3272.9</c:v>
                </c:pt>
                <c:pt idx="2480">
                  <c:v>3273</c:v>
                </c:pt>
                <c:pt idx="2481">
                  <c:v>3273.1</c:v>
                </c:pt>
                <c:pt idx="2482">
                  <c:v>3273.2</c:v>
                </c:pt>
                <c:pt idx="2483">
                  <c:v>3273.3</c:v>
                </c:pt>
                <c:pt idx="2484">
                  <c:v>3273.4</c:v>
                </c:pt>
                <c:pt idx="2485">
                  <c:v>3273.5</c:v>
                </c:pt>
                <c:pt idx="2486">
                  <c:v>3273.6</c:v>
                </c:pt>
                <c:pt idx="2487">
                  <c:v>3273.7</c:v>
                </c:pt>
                <c:pt idx="2488">
                  <c:v>3273.8</c:v>
                </c:pt>
                <c:pt idx="2489">
                  <c:v>3273.9</c:v>
                </c:pt>
                <c:pt idx="2490">
                  <c:v>3274</c:v>
                </c:pt>
                <c:pt idx="2491">
                  <c:v>3274.1</c:v>
                </c:pt>
                <c:pt idx="2492">
                  <c:v>3274.2</c:v>
                </c:pt>
                <c:pt idx="2493">
                  <c:v>3274.3</c:v>
                </c:pt>
                <c:pt idx="2494">
                  <c:v>3274.4</c:v>
                </c:pt>
                <c:pt idx="2495">
                  <c:v>3274.5</c:v>
                </c:pt>
                <c:pt idx="2496">
                  <c:v>3274.6</c:v>
                </c:pt>
                <c:pt idx="2497">
                  <c:v>3274.7</c:v>
                </c:pt>
                <c:pt idx="2498">
                  <c:v>3274.8</c:v>
                </c:pt>
                <c:pt idx="2499">
                  <c:v>3274.9</c:v>
                </c:pt>
                <c:pt idx="2500">
                  <c:v>3275</c:v>
                </c:pt>
                <c:pt idx="2501">
                  <c:v>3275.1</c:v>
                </c:pt>
                <c:pt idx="2502">
                  <c:v>3275.2</c:v>
                </c:pt>
                <c:pt idx="2503">
                  <c:v>3275.3</c:v>
                </c:pt>
                <c:pt idx="2504">
                  <c:v>3275.4</c:v>
                </c:pt>
                <c:pt idx="2505">
                  <c:v>3275.5</c:v>
                </c:pt>
                <c:pt idx="2506">
                  <c:v>3275.6</c:v>
                </c:pt>
                <c:pt idx="2507">
                  <c:v>3275.7</c:v>
                </c:pt>
                <c:pt idx="2508">
                  <c:v>3275.8</c:v>
                </c:pt>
                <c:pt idx="2509">
                  <c:v>3275.9</c:v>
                </c:pt>
                <c:pt idx="2510">
                  <c:v>3276</c:v>
                </c:pt>
                <c:pt idx="2511">
                  <c:v>3276.1</c:v>
                </c:pt>
                <c:pt idx="2512">
                  <c:v>3276.2</c:v>
                </c:pt>
                <c:pt idx="2513">
                  <c:v>3276.3</c:v>
                </c:pt>
                <c:pt idx="2514">
                  <c:v>3276.4</c:v>
                </c:pt>
                <c:pt idx="2515">
                  <c:v>3276.5</c:v>
                </c:pt>
                <c:pt idx="2516">
                  <c:v>3276.6</c:v>
                </c:pt>
                <c:pt idx="2517">
                  <c:v>3276.7</c:v>
                </c:pt>
                <c:pt idx="2518">
                  <c:v>3276.8</c:v>
                </c:pt>
                <c:pt idx="2519">
                  <c:v>3276.9</c:v>
                </c:pt>
                <c:pt idx="2520">
                  <c:v>3277</c:v>
                </c:pt>
                <c:pt idx="2521">
                  <c:v>3277.1</c:v>
                </c:pt>
                <c:pt idx="2522">
                  <c:v>3277.2</c:v>
                </c:pt>
                <c:pt idx="2523">
                  <c:v>3277.3</c:v>
                </c:pt>
                <c:pt idx="2524">
                  <c:v>3277.4</c:v>
                </c:pt>
                <c:pt idx="2525">
                  <c:v>3277.5</c:v>
                </c:pt>
                <c:pt idx="2526">
                  <c:v>3277.6</c:v>
                </c:pt>
                <c:pt idx="2527">
                  <c:v>3277.7</c:v>
                </c:pt>
                <c:pt idx="2528">
                  <c:v>3277.8</c:v>
                </c:pt>
                <c:pt idx="2529">
                  <c:v>3277.9</c:v>
                </c:pt>
                <c:pt idx="2530">
                  <c:v>3278</c:v>
                </c:pt>
                <c:pt idx="2531">
                  <c:v>3278.1</c:v>
                </c:pt>
                <c:pt idx="2532">
                  <c:v>3278.2</c:v>
                </c:pt>
                <c:pt idx="2533">
                  <c:v>3278.3</c:v>
                </c:pt>
                <c:pt idx="2534">
                  <c:v>3278.4</c:v>
                </c:pt>
                <c:pt idx="2535">
                  <c:v>3278.5</c:v>
                </c:pt>
                <c:pt idx="2536">
                  <c:v>3278.6</c:v>
                </c:pt>
                <c:pt idx="2537">
                  <c:v>3278.7</c:v>
                </c:pt>
                <c:pt idx="2538">
                  <c:v>3278.8</c:v>
                </c:pt>
                <c:pt idx="2539">
                  <c:v>3278.9</c:v>
                </c:pt>
                <c:pt idx="2540">
                  <c:v>3279</c:v>
                </c:pt>
                <c:pt idx="2541">
                  <c:v>3279.1</c:v>
                </c:pt>
                <c:pt idx="2542">
                  <c:v>3279.2</c:v>
                </c:pt>
                <c:pt idx="2543">
                  <c:v>3279.3</c:v>
                </c:pt>
                <c:pt idx="2544">
                  <c:v>3279.4</c:v>
                </c:pt>
                <c:pt idx="2545">
                  <c:v>3279.5</c:v>
                </c:pt>
                <c:pt idx="2546">
                  <c:v>3279.6</c:v>
                </c:pt>
                <c:pt idx="2547">
                  <c:v>3279.7</c:v>
                </c:pt>
                <c:pt idx="2548">
                  <c:v>3279.8</c:v>
                </c:pt>
                <c:pt idx="2549">
                  <c:v>3279.9</c:v>
                </c:pt>
                <c:pt idx="2550">
                  <c:v>3280</c:v>
                </c:pt>
                <c:pt idx="2551">
                  <c:v>3280.1</c:v>
                </c:pt>
                <c:pt idx="2552">
                  <c:v>3280.2</c:v>
                </c:pt>
                <c:pt idx="2553">
                  <c:v>3280.3</c:v>
                </c:pt>
                <c:pt idx="2554">
                  <c:v>3280.4</c:v>
                </c:pt>
                <c:pt idx="2555">
                  <c:v>3280.5</c:v>
                </c:pt>
                <c:pt idx="2556">
                  <c:v>3280.6</c:v>
                </c:pt>
                <c:pt idx="2557">
                  <c:v>3280.7</c:v>
                </c:pt>
                <c:pt idx="2558">
                  <c:v>3280.8</c:v>
                </c:pt>
                <c:pt idx="2559">
                  <c:v>3280.9</c:v>
                </c:pt>
                <c:pt idx="2560">
                  <c:v>3281</c:v>
                </c:pt>
                <c:pt idx="2561">
                  <c:v>3281.1</c:v>
                </c:pt>
                <c:pt idx="2562">
                  <c:v>3281.2</c:v>
                </c:pt>
                <c:pt idx="2563">
                  <c:v>3281.3</c:v>
                </c:pt>
                <c:pt idx="2564">
                  <c:v>3281.4</c:v>
                </c:pt>
                <c:pt idx="2565">
                  <c:v>3281.5</c:v>
                </c:pt>
                <c:pt idx="2566">
                  <c:v>3281.6</c:v>
                </c:pt>
                <c:pt idx="2567">
                  <c:v>3281.7</c:v>
                </c:pt>
                <c:pt idx="2568">
                  <c:v>3281.8</c:v>
                </c:pt>
                <c:pt idx="2569">
                  <c:v>3281.9</c:v>
                </c:pt>
                <c:pt idx="2570">
                  <c:v>3282</c:v>
                </c:pt>
                <c:pt idx="2571">
                  <c:v>3282.1</c:v>
                </c:pt>
                <c:pt idx="2572">
                  <c:v>3282.2</c:v>
                </c:pt>
                <c:pt idx="2573">
                  <c:v>3282.3</c:v>
                </c:pt>
                <c:pt idx="2574">
                  <c:v>3282.4</c:v>
                </c:pt>
                <c:pt idx="2575">
                  <c:v>3282.5</c:v>
                </c:pt>
                <c:pt idx="2576">
                  <c:v>3282.6</c:v>
                </c:pt>
                <c:pt idx="2577">
                  <c:v>3282.7</c:v>
                </c:pt>
                <c:pt idx="2578">
                  <c:v>3282.8</c:v>
                </c:pt>
                <c:pt idx="2579">
                  <c:v>3282.9</c:v>
                </c:pt>
                <c:pt idx="2580">
                  <c:v>3283</c:v>
                </c:pt>
                <c:pt idx="2581">
                  <c:v>3283.1</c:v>
                </c:pt>
                <c:pt idx="2582">
                  <c:v>3283.2</c:v>
                </c:pt>
                <c:pt idx="2583">
                  <c:v>3283.3</c:v>
                </c:pt>
                <c:pt idx="2584">
                  <c:v>3283.4</c:v>
                </c:pt>
                <c:pt idx="2585">
                  <c:v>3283.5</c:v>
                </c:pt>
                <c:pt idx="2586">
                  <c:v>3283.6</c:v>
                </c:pt>
                <c:pt idx="2587">
                  <c:v>3283.7</c:v>
                </c:pt>
                <c:pt idx="2588">
                  <c:v>3283.8</c:v>
                </c:pt>
                <c:pt idx="2589">
                  <c:v>3283.9</c:v>
                </c:pt>
                <c:pt idx="2590">
                  <c:v>3284</c:v>
                </c:pt>
                <c:pt idx="2591">
                  <c:v>3284.1</c:v>
                </c:pt>
                <c:pt idx="2592">
                  <c:v>3284.2</c:v>
                </c:pt>
                <c:pt idx="2593">
                  <c:v>3284.3</c:v>
                </c:pt>
                <c:pt idx="2594">
                  <c:v>3284.4</c:v>
                </c:pt>
                <c:pt idx="2595">
                  <c:v>3284.5</c:v>
                </c:pt>
                <c:pt idx="2596">
                  <c:v>3284.6</c:v>
                </c:pt>
                <c:pt idx="2597">
                  <c:v>3284.7</c:v>
                </c:pt>
                <c:pt idx="2598">
                  <c:v>3284.8</c:v>
                </c:pt>
                <c:pt idx="2599">
                  <c:v>3284.9</c:v>
                </c:pt>
                <c:pt idx="2600">
                  <c:v>3285</c:v>
                </c:pt>
                <c:pt idx="2601">
                  <c:v>3285.1</c:v>
                </c:pt>
                <c:pt idx="2602">
                  <c:v>3285.2</c:v>
                </c:pt>
                <c:pt idx="2603">
                  <c:v>3285.3</c:v>
                </c:pt>
                <c:pt idx="2604">
                  <c:v>3285.4</c:v>
                </c:pt>
                <c:pt idx="2605">
                  <c:v>3285.5</c:v>
                </c:pt>
                <c:pt idx="2606">
                  <c:v>3285.6</c:v>
                </c:pt>
                <c:pt idx="2607">
                  <c:v>3285.7</c:v>
                </c:pt>
                <c:pt idx="2608">
                  <c:v>3285.8</c:v>
                </c:pt>
                <c:pt idx="2609">
                  <c:v>3285.9</c:v>
                </c:pt>
                <c:pt idx="2610">
                  <c:v>3286</c:v>
                </c:pt>
                <c:pt idx="2611">
                  <c:v>3286.1</c:v>
                </c:pt>
                <c:pt idx="2612">
                  <c:v>3286.2</c:v>
                </c:pt>
                <c:pt idx="2613">
                  <c:v>3286.3</c:v>
                </c:pt>
                <c:pt idx="2614">
                  <c:v>3286.4</c:v>
                </c:pt>
                <c:pt idx="2615">
                  <c:v>3286.5</c:v>
                </c:pt>
                <c:pt idx="2616">
                  <c:v>3286.6</c:v>
                </c:pt>
                <c:pt idx="2617">
                  <c:v>3286.7</c:v>
                </c:pt>
                <c:pt idx="2618">
                  <c:v>3286.8</c:v>
                </c:pt>
                <c:pt idx="2619">
                  <c:v>3286.9</c:v>
                </c:pt>
                <c:pt idx="2620">
                  <c:v>3287</c:v>
                </c:pt>
                <c:pt idx="2621">
                  <c:v>3287.1</c:v>
                </c:pt>
                <c:pt idx="2622">
                  <c:v>3287.2</c:v>
                </c:pt>
                <c:pt idx="2623">
                  <c:v>3287.3</c:v>
                </c:pt>
                <c:pt idx="2624">
                  <c:v>3287.4</c:v>
                </c:pt>
                <c:pt idx="2625">
                  <c:v>3287.5</c:v>
                </c:pt>
                <c:pt idx="2626">
                  <c:v>3287.6</c:v>
                </c:pt>
                <c:pt idx="2627">
                  <c:v>3287.7</c:v>
                </c:pt>
                <c:pt idx="2628">
                  <c:v>3287.8</c:v>
                </c:pt>
                <c:pt idx="2629">
                  <c:v>3287.9</c:v>
                </c:pt>
                <c:pt idx="2630">
                  <c:v>3288</c:v>
                </c:pt>
                <c:pt idx="2631">
                  <c:v>3288.1</c:v>
                </c:pt>
                <c:pt idx="2632">
                  <c:v>3288.2</c:v>
                </c:pt>
                <c:pt idx="2633">
                  <c:v>3288.3</c:v>
                </c:pt>
                <c:pt idx="2634">
                  <c:v>3288.4</c:v>
                </c:pt>
                <c:pt idx="2635">
                  <c:v>3288.5</c:v>
                </c:pt>
                <c:pt idx="2636">
                  <c:v>3288.6</c:v>
                </c:pt>
                <c:pt idx="2637">
                  <c:v>3288.7</c:v>
                </c:pt>
                <c:pt idx="2638">
                  <c:v>3288.8</c:v>
                </c:pt>
                <c:pt idx="2639">
                  <c:v>3288.9</c:v>
                </c:pt>
                <c:pt idx="2640">
                  <c:v>3289</c:v>
                </c:pt>
                <c:pt idx="2641">
                  <c:v>3289.1</c:v>
                </c:pt>
                <c:pt idx="2642">
                  <c:v>3289.2</c:v>
                </c:pt>
                <c:pt idx="2643">
                  <c:v>3289.3</c:v>
                </c:pt>
                <c:pt idx="2644">
                  <c:v>3289.4</c:v>
                </c:pt>
                <c:pt idx="2645">
                  <c:v>3289.5</c:v>
                </c:pt>
                <c:pt idx="2646">
                  <c:v>3289.6</c:v>
                </c:pt>
                <c:pt idx="2647">
                  <c:v>3289.7</c:v>
                </c:pt>
                <c:pt idx="2648">
                  <c:v>3289.8</c:v>
                </c:pt>
                <c:pt idx="2649">
                  <c:v>3289.9</c:v>
                </c:pt>
                <c:pt idx="2650">
                  <c:v>3290</c:v>
                </c:pt>
                <c:pt idx="2651">
                  <c:v>3290.1</c:v>
                </c:pt>
                <c:pt idx="2652">
                  <c:v>3290.2</c:v>
                </c:pt>
                <c:pt idx="2653">
                  <c:v>3290.3</c:v>
                </c:pt>
                <c:pt idx="2654">
                  <c:v>3290.4</c:v>
                </c:pt>
                <c:pt idx="2655">
                  <c:v>3290.5</c:v>
                </c:pt>
                <c:pt idx="2656">
                  <c:v>3290.6</c:v>
                </c:pt>
                <c:pt idx="2657">
                  <c:v>3290.7</c:v>
                </c:pt>
                <c:pt idx="2658">
                  <c:v>3290.8</c:v>
                </c:pt>
                <c:pt idx="2659">
                  <c:v>3290.9</c:v>
                </c:pt>
                <c:pt idx="2660">
                  <c:v>3291</c:v>
                </c:pt>
                <c:pt idx="2661">
                  <c:v>3291.1</c:v>
                </c:pt>
                <c:pt idx="2662">
                  <c:v>3291.2</c:v>
                </c:pt>
                <c:pt idx="2663">
                  <c:v>3291.3</c:v>
                </c:pt>
                <c:pt idx="2664">
                  <c:v>3291.4</c:v>
                </c:pt>
                <c:pt idx="2665">
                  <c:v>3291.5</c:v>
                </c:pt>
                <c:pt idx="2666">
                  <c:v>3291.6</c:v>
                </c:pt>
                <c:pt idx="2667">
                  <c:v>3291.7</c:v>
                </c:pt>
                <c:pt idx="2668">
                  <c:v>3291.8</c:v>
                </c:pt>
                <c:pt idx="2669">
                  <c:v>3291.9</c:v>
                </c:pt>
                <c:pt idx="2670">
                  <c:v>3292</c:v>
                </c:pt>
                <c:pt idx="2671">
                  <c:v>3292.1</c:v>
                </c:pt>
                <c:pt idx="2672">
                  <c:v>3292.2</c:v>
                </c:pt>
                <c:pt idx="2673">
                  <c:v>3292.3</c:v>
                </c:pt>
                <c:pt idx="2674">
                  <c:v>3292.4</c:v>
                </c:pt>
                <c:pt idx="2675">
                  <c:v>3292.5</c:v>
                </c:pt>
                <c:pt idx="2676">
                  <c:v>3292.6</c:v>
                </c:pt>
                <c:pt idx="2677">
                  <c:v>3292.7</c:v>
                </c:pt>
                <c:pt idx="2678">
                  <c:v>3292.8</c:v>
                </c:pt>
                <c:pt idx="2679">
                  <c:v>3292.9</c:v>
                </c:pt>
                <c:pt idx="2680">
                  <c:v>3293</c:v>
                </c:pt>
                <c:pt idx="2681">
                  <c:v>3293.1</c:v>
                </c:pt>
                <c:pt idx="2682">
                  <c:v>3293.2</c:v>
                </c:pt>
                <c:pt idx="2683">
                  <c:v>3293.3</c:v>
                </c:pt>
                <c:pt idx="2684">
                  <c:v>3293.4</c:v>
                </c:pt>
                <c:pt idx="2685">
                  <c:v>3293.5</c:v>
                </c:pt>
                <c:pt idx="2686">
                  <c:v>3293.6</c:v>
                </c:pt>
                <c:pt idx="2687">
                  <c:v>3293.7</c:v>
                </c:pt>
                <c:pt idx="2688">
                  <c:v>3293.8</c:v>
                </c:pt>
                <c:pt idx="2689">
                  <c:v>3293.9</c:v>
                </c:pt>
                <c:pt idx="2690">
                  <c:v>3294</c:v>
                </c:pt>
                <c:pt idx="2691">
                  <c:v>3294.1</c:v>
                </c:pt>
                <c:pt idx="2692">
                  <c:v>3294.2</c:v>
                </c:pt>
                <c:pt idx="2693">
                  <c:v>3294.3</c:v>
                </c:pt>
                <c:pt idx="2694">
                  <c:v>3294.4</c:v>
                </c:pt>
                <c:pt idx="2695">
                  <c:v>3294.5</c:v>
                </c:pt>
                <c:pt idx="2696">
                  <c:v>3294.6</c:v>
                </c:pt>
                <c:pt idx="2697">
                  <c:v>3294.7</c:v>
                </c:pt>
                <c:pt idx="2698">
                  <c:v>3294.8</c:v>
                </c:pt>
                <c:pt idx="2699">
                  <c:v>3294.9</c:v>
                </c:pt>
                <c:pt idx="2700">
                  <c:v>3295</c:v>
                </c:pt>
                <c:pt idx="2701">
                  <c:v>3295.1</c:v>
                </c:pt>
                <c:pt idx="2702">
                  <c:v>3295.2</c:v>
                </c:pt>
                <c:pt idx="2703">
                  <c:v>3295.3</c:v>
                </c:pt>
                <c:pt idx="2704">
                  <c:v>3295.4</c:v>
                </c:pt>
                <c:pt idx="2705">
                  <c:v>3295.5</c:v>
                </c:pt>
                <c:pt idx="2706">
                  <c:v>3295.6</c:v>
                </c:pt>
                <c:pt idx="2707">
                  <c:v>3295.7</c:v>
                </c:pt>
                <c:pt idx="2708">
                  <c:v>3295.8</c:v>
                </c:pt>
                <c:pt idx="2709">
                  <c:v>3295.9</c:v>
                </c:pt>
                <c:pt idx="2710">
                  <c:v>3296</c:v>
                </c:pt>
                <c:pt idx="2711">
                  <c:v>3296.1</c:v>
                </c:pt>
                <c:pt idx="2712">
                  <c:v>3296.2</c:v>
                </c:pt>
                <c:pt idx="2713">
                  <c:v>3296.3</c:v>
                </c:pt>
                <c:pt idx="2714">
                  <c:v>3296.4</c:v>
                </c:pt>
                <c:pt idx="2715">
                  <c:v>3296.5</c:v>
                </c:pt>
                <c:pt idx="2716">
                  <c:v>3296.6</c:v>
                </c:pt>
                <c:pt idx="2717">
                  <c:v>3296.7</c:v>
                </c:pt>
                <c:pt idx="2718">
                  <c:v>3296.8</c:v>
                </c:pt>
                <c:pt idx="2719">
                  <c:v>3296.9</c:v>
                </c:pt>
                <c:pt idx="2720">
                  <c:v>3297</c:v>
                </c:pt>
                <c:pt idx="2721">
                  <c:v>3297.1</c:v>
                </c:pt>
                <c:pt idx="2722">
                  <c:v>3297.2</c:v>
                </c:pt>
                <c:pt idx="2723">
                  <c:v>3297.3</c:v>
                </c:pt>
                <c:pt idx="2724">
                  <c:v>3297.4</c:v>
                </c:pt>
                <c:pt idx="2725">
                  <c:v>3297.5</c:v>
                </c:pt>
                <c:pt idx="2726">
                  <c:v>3297.6</c:v>
                </c:pt>
                <c:pt idx="2727">
                  <c:v>3297.7</c:v>
                </c:pt>
                <c:pt idx="2728">
                  <c:v>3297.8</c:v>
                </c:pt>
                <c:pt idx="2729">
                  <c:v>3297.9</c:v>
                </c:pt>
                <c:pt idx="2730">
                  <c:v>3298</c:v>
                </c:pt>
                <c:pt idx="2731">
                  <c:v>3298.1</c:v>
                </c:pt>
                <c:pt idx="2732">
                  <c:v>3298.2</c:v>
                </c:pt>
                <c:pt idx="2733">
                  <c:v>3298.3</c:v>
                </c:pt>
                <c:pt idx="2734">
                  <c:v>3298.4</c:v>
                </c:pt>
                <c:pt idx="2735">
                  <c:v>3298.5</c:v>
                </c:pt>
                <c:pt idx="2736">
                  <c:v>3298.6</c:v>
                </c:pt>
                <c:pt idx="2737">
                  <c:v>3298.7</c:v>
                </c:pt>
                <c:pt idx="2738">
                  <c:v>3298.8</c:v>
                </c:pt>
                <c:pt idx="2739">
                  <c:v>3298.9</c:v>
                </c:pt>
                <c:pt idx="2740">
                  <c:v>3299</c:v>
                </c:pt>
                <c:pt idx="2741">
                  <c:v>3299.1</c:v>
                </c:pt>
                <c:pt idx="2742">
                  <c:v>3299.2</c:v>
                </c:pt>
                <c:pt idx="2743">
                  <c:v>3299.3</c:v>
                </c:pt>
                <c:pt idx="2744">
                  <c:v>3299.4</c:v>
                </c:pt>
                <c:pt idx="2745">
                  <c:v>3299.5</c:v>
                </c:pt>
                <c:pt idx="2746">
                  <c:v>3299.6</c:v>
                </c:pt>
                <c:pt idx="2747">
                  <c:v>3299.7</c:v>
                </c:pt>
                <c:pt idx="2748">
                  <c:v>3299.8</c:v>
                </c:pt>
                <c:pt idx="2749">
                  <c:v>3299.9</c:v>
                </c:pt>
                <c:pt idx="2750">
                  <c:v>3300</c:v>
                </c:pt>
                <c:pt idx="2751">
                  <c:v>3300.1</c:v>
                </c:pt>
                <c:pt idx="2752">
                  <c:v>3300.2</c:v>
                </c:pt>
                <c:pt idx="2753">
                  <c:v>3300.3</c:v>
                </c:pt>
                <c:pt idx="2754">
                  <c:v>3300.4</c:v>
                </c:pt>
                <c:pt idx="2755">
                  <c:v>3300.5</c:v>
                </c:pt>
                <c:pt idx="2756">
                  <c:v>3300.6</c:v>
                </c:pt>
                <c:pt idx="2757">
                  <c:v>3300.7</c:v>
                </c:pt>
                <c:pt idx="2758">
                  <c:v>3300.8</c:v>
                </c:pt>
                <c:pt idx="2759">
                  <c:v>3300.9</c:v>
                </c:pt>
                <c:pt idx="2760">
                  <c:v>3301</c:v>
                </c:pt>
                <c:pt idx="2761">
                  <c:v>3301.1</c:v>
                </c:pt>
                <c:pt idx="2762">
                  <c:v>3301.2</c:v>
                </c:pt>
                <c:pt idx="2763">
                  <c:v>3301.3</c:v>
                </c:pt>
                <c:pt idx="2764">
                  <c:v>3301.4</c:v>
                </c:pt>
                <c:pt idx="2765">
                  <c:v>3301.5</c:v>
                </c:pt>
                <c:pt idx="2766">
                  <c:v>3301.6</c:v>
                </c:pt>
                <c:pt idx="2767">
                  <c:v>3301.7</c:v>
                </c:pt>
                <c:pt idx="2768">
                  <c:v>3301.8</c:v>
                </c:pt>
                <c:pt idx="2769">
                  <c:v>3301.9</c:v>
                </c:pt>
                <c:pt idx="2770">
                  <c:v>3302</c:v>
                </c:pt>
                <c:pt idx="2771">
                  <c:v>3302.1</c:v>
                </c:pt>
                <c:pt idx="2772">
                  <c:v>3302.2</c:v>
                </c:pt>
                <c:pt idx="2773">
                  <c:v>3302.3</c:v>
                </c:pt>
                <c:pt idx="2774">
                  <c:v>3302.4</c:v>
                </c:pt>
                <c:pt idx="2775">
                  <c:v>3302.5</c:v>
                </c:pt>
                <c:pt idx="2776">
                  <c:v>3302.6</c:v>
                </c:pt>
                <c:pt idx="2777">
                  <c:v>3302.7</c:v>
                </c:pt>
                <c:pt idx="2778">
                  <c:v>3302.8</c:v>
                </c:pt>
                <c:pt idx="2779">
                  <c:v>3302.9</c:v>
                </c:pt>
                <c:pt idx="2780">
                  <c:v>3303</c:v>
                </c:pt>
                <c:pt idx="2781">
                  <c:v>3303.1</c:v>
                </c:pt>
                <c:pt idx="2782">
                  <c:v>3303.2</c:v>
                </c:pt>
                <c:pt idx="2783">
                  <c:v>3303.3</c:v>
                </c:pt>
                <c:pt idx="2784">
                  <c:v>3303.4</c:v>
                </c:pt>
                <c:pt idx="2785">
                  <c:v>3303.5</c:v>
                </c:pt>
                <c:pt idx="2786">
                  <c:v>3303.6</c:v>
                </c:pt>
                <c:pt idx="2787">
                  <c:v>3303.7</c:v>
                </c:pt>
                <c:pt idx="2788">
                  <c:v>3303.8</c:v>
                </c:pt>
                <c:pt idx="2789">
                  <c:v>3303.9</c:v>
                </c:pt>
                <c:pt idx="2790">
                  <c:v>3304</c:v>
                </c:pt>
                <c:pt idx="2791">
                  <c:v>3304.1</c:v>
                </c:pt>
                <c:pt idx="2792">
                  <c:v>3304.2</c:v>
                </c:pt>
                <c:pt idx="2793">
                  <c:v>3304.3</c:v>
                </c:pt>
                <c:pt idx="2794">
                  <c:v>3304.4</c:v>
                </c:pt>
                <c:pt idx="2795">
                  <c:v>3304.5</c:v>
                </c:pt>
                <c:pt idx="2796">
                  <c:v>3304.6</c:v>
                </c:pt>
                <c:pt idx="2797">
                  <c:v>3304.7</c:v>
                </c:pt>
                <c:pt idx="2798">
                  <c:v>3304.8</c:v>
                </c:pt>
                <c:pt idx="2799">
                  <c:v>3304.9</c:v>
                </c:pt>
                <c:pt idx="2800">
                  <c:v>3305</c:v>
                </c:pt>
                <c:pt idx="2801">
                  <c:v>3305.1</c:v>
                </c:pt>
                <c:pt idx="2802">
                  <c:v>3305.2</c:v>
                </c:pt>
                <c:pt idx="2803">
                  <c:v>3305.3</c:v>
                </c:pt>
                <c:pt idx="2804">
                  <c:v>3305.4</c:v>
                </c:pt>
                <c:pt idx="2805">
                  <c:v>3305.5</c:v>
                </c:pt>
                <c:pt idx="2806">
                  <c:v>3305.6</c:v>
                </c:pt>
                <c:pt idx="2807">
                  <c:v>3305.7</c:v>
                </c:pt>
                <c:pt idx="2808">
                  <c:v>3305.8</c:v>
                </c:pt>
                <c:pt idx="2809">
                  <c:v>3305.9</c:v>
                </c:pt>
                <c:pt idx="2810">
                  <c:v>3306</c:v>
                </c:pt>
                <c:pt idx="2811">
                  <c:v>3306.1</c:v>
                </c:pt>
                <c:pt idx="2812">
                  <c:v>3306.2</c:v>
                </c:pt>
                <c:pt idx="2813">
                  <c:v>3306.3</c:v>
                </c:pt>
                <c:pt idx="2814">
                  <c:v>3306.4</c:v>
                </c:pt>
                <c:pt idx="2815">
                  <c:v>3306.5</c:v>
                </c:pt>
                <c:pt idx="2816">
                  <c:v>3306.6</c:v>
                </c:pt>
                <c:pt idx="2817">
                  <c:v>3306.7</c:v>
                </c:pt>
                <c:pt idx="2818">
                  <c:v>3306.8</c:v>
                </c:pt>
                <c:pt idx="2819">
                  <c:v>3306.9</c:v>
                </c:pt>
                <c:pt idx="2820">
                  <c:v>3307</c:v>
                </c:pt>
                <c:pt idx="2821">
                  <c:v>3307.1</c:v>
                </c:pt>
                <c:pt idx="2822">
                  <c:v>3307.2</c:v>
                </c:pt>
                <c:pt idx="2823">
                  <c:v>3307.3</c:v>
                </c:pt>
                <c:pt idx="2824">
                  <c:v>3307.4</c:v>
                </c:pt>
                <c:pt idx="2825">
                  <c:v>3307.5</c:v>
                </c:pt>
                <c:pt idx="2826">
                  <c:v>3307.6</c:v>
                </c:pt>
                <c:pt idx="2827">
                  <c:v>3307.7</c:v>
                </c:pt>
                <c:pt idx="2828">
                  <c:v>3307.8</c:v>
                </c:pt>
                <c:pt idx="2829">
                  <c:v>3307.9</c:v>
                </c:pt>
                <c:pt idx="2830">
                  <c:v>3308</c:v>
                </c:pt>
                <c:pt idx="2831">
                  <c:v>3308.1</c:v>
                </c:pt>
                <c:pt idx="2832">
                  <c:v>3308.2</c:v>
                </c:pt>
                <c:pt idx="2833">
                  <c:v>3308.3</c:v>
                </c:pt>
                <c:pt idx="2834">
                  <c:v>3308.4</c:v>
                </c:pt>
                <c:pt idx="2835">
                  <c:v>3308.5</c:v>
                </c:pt>
                <c:pt idx="2836">
                  <c:v>3308.6</c:v>
                </c:pt>
                <c:pt idx="2837">
                  <c:v>3308.7</c:v>
                </c:pt>
                <c:pt idx="2838">
                  <c:v>3308.8</c:v>
                </c:pt>
                <c:pt idx="2839">
                  <c:v>3308.9</c:v>
                </c:pt>
                <c:pt idx="2840">
                  <c:v>3309</c:v>
                </c:pt>
                <c:pt idx="2841">
                  <c:v>3309.1</c:v>
                </c:pt>
                <c:pt idx="2842">
                  <c:v>3309.2</c:v>
                </c:pt>
                <c:pt idx="2843">
                  <c:v>3309.3</c:v>
                </c:pt>
                <c:pt idx="2844">
                  <c:v>3309.4</c:v>
                </c:pt>
                <c:pt idx="2845">
                  <c:v>3309.5</c:v>
                </c:pt>
                <c:pt idx="2846">
                  <c:v>3309.6</c:v>
                </c:pt>
                <c:pt idx="2847">
                  <c:v>3309.7</c:v>
                </c:pt>
                <c:pt idx="2848">
                  <c:v>3309.8</c:v>
                </c:pt>
                <c:pt idx="2849">
                  <c:v>3309.9</c:v>
                </c:pt>
                <c:pt idx="2850">
                  <c:v>3310</c:v>
                </c:pt>
                <c:pt idx="2851">
                  <c:v>3310.1</c:v>
                </c:pt>
                <c:pt idx="2852">
                  <c:v>3310.2</c:v>
                </c:pt>
                <c:pt idx="2853">
                  <c:v>3310.3</c:v>
                </c:pt>
                <c:pt idx="2854">
                  <c:v>3310.4</c:v>
                </c:pt>
                <c:pt idx="2855">
                  <c:v>3310.5</c:v>
                </c:pt>
                <c:pt idx="2856">
                  <c:v>3310.6</c:v>
                </c:pt>
                <c:pt idx="2857">
                  <c:v>3310.7</c:v>
                </c:pt>
                <c:pt idx="2858">
                  <c:v>3310.8</c:v>
                </c:pt>
                <c:pt idx="2859">
                  <c:v>3310.9</c:v>
                </c:pt>
                <c:pt idx="2860">
                  <c:v>3311</c:v>
                </c:pt>
                <c:pt idx="2861">
                  <c:v>3311.1</c:v>
                </c:pt>
                <c:pt idx="2862">
                  <c:v>3311.2</c:v>
                </c:pt>
                <c:pt idx="2863">
                  <c:v>3311.3</c:v>
                </c:pt>
                <c:pt idx="2864">
                  <c:v>3311.4</c:v>
                </c:pt>
                <c:pt idx="2865">
                  <c:v>3311.5</c:v>
                </c:pt>
                <c:pt idx="2866">
                  <c:v>3311.6</c:v>
                </c:pt>
                <c:pt idx="2867">
                  <c:v>3311.7</c:v>
                </c:pt>
                <c:pt idx="2868">
                  <c:v>3311.8</c:v>
                </c:pt>
                <c:pt idx="2869">
                  <c:v>3311.9</c:v>
                </c:pt>
                <c:pt idx="2870">
                  <c:v>3312</c:v>
                </c:pt>
                <c:pt idx="2871">
                  <c:v>3312.1</c:v>
                </c:pt>
                <c:pt idx="2872">
                  <c:v>3312.2</c:v>
                </c:pt>
                <c:pt idx="2873">
                  <c:v>3312.3</c:v>
                </c:pt>
                <c:pt idx="2874">
                  <c:v>3312.4</c:v>
                </c:pt>
                <c:pt idx="2875">
                  <c:v>3312.5</c:v>
                </c:pt>
                <c:pt idx="2876">
                  <c:v>3312.6</c:v>
                </c:pt>
                <c:pt idx="2877">
                  <c:v>3312.7</c:v>
                </c:pt>
                <c:pt idx="2878">
                  <c:v>3312.8</c:v>
                </c:pt>
                <c:pt idx="2879">
                  <c:v>3312.9</c:v>
                </c:pt>
                <c:pt idx="2880">
                  <c:v>3313</c:v>
                </c:pt>
                <c:pt idx="2881">
                  <c:v>3313.1</c:v>
                </c:pt>
                <c:pt idx="2882">
                  <c:v>3313.2</c:v>
                </c:pt>
                <c:pt idx="2883">
                  <c:v>3313.3</c:v>
                </c:pt>
                <c:pt idx="2884">
                  <c:v>3313.4</c:v>
                </c:pt>
                <c:pt idx="2885">
                  <c:v>3313.5</c:v>
                </c:pt>
                <c:pt idx="2886">
                  <c:v>3313.6</c:v>
                </c:pt>
                <c:pt idx="2887">
                  <c:v>3313.7</c:v>
                </c:pt>
                <c:pt idx="2888">
                  <c:v>3313.8</c:v>
                </c:pt>
                <c:pt idx="2889">
                  <c:v>3313.9</c:v>
                </c:pt>
                <c:pt idx="2890">
                  <c:v>3314</c:v>
                </c:pt>
                <c:pt idx="2891">
                  <c:v>3314.1</c:v>
                </c:pt>
                <c:pt idx="2892">
                  <c:v>3314.2</c:v>
                </c:pt>
                <c:pt idx="2893">
                  <c:v>3314.3</c:v>
                </c:pt>
                <c:pt idx="2894">
                  <c:v>3314.4</c:v>
                </c:pt>
                <c:pt idx="2895">
                  <c:v>3314.5</c:v>
                </c:pt>
                <c:pt idx="2896">
                  <c:v>3314.6</c:v>
                </c:pt>
                <c:pt idx="2897">
                  <c:v>3314.7</c:v>
                </c:pt>
                <c:pt idx="2898">
                  <c:v>3314.8</c:v>
                </c:pt>
                <c:pt idx="2899">
                  <c:v>3314.9</c:v>
                </c:pt>
                <c:pt idx="2900">
                  <c:v>3315</c:v>
                </c:pt>
                <c:pt idx="2901">
                  <c:v>3315.1</c:v>
                </c:pt>
                <c:pt idx="2902">
                  <c:v>3315.2</c:v>
                </c:pt>
                <c:pt idx="2903">
                  <c:v>3315.3</c:v>
                </c:pt>
                <c:pt idx="2904">
                  <c:v>3315.4</c:v>
                </c:pt>
                <c:pt idx="2905">
                  <c:v>3315.5</c:v>
                </c:pt>
                <c:pt idx="2906">
                  <c:v>3315.6</c:v>
                </c:pt>
                <c:pt idx="2907">
                  <c:v>3315.7</c:v>
                </c:pt>
                <c:pt idx="2908">
                  <c:v>3315.8</c:v>
                </c:pt>
                <c:pt idx="2909">
                  <c:v>3315.9</c:v>
                </c:pt>
                <c:pt idx="2910">
                  <c:v>3316</c:v>
                </c:pt>
                <c:pt idx="2911">
                  <c:v>3316.1</c:v>
                </c:pt>
                <c:pt idx="2912">
                  <c:v>3316.2</c:v>
                </c:pt>
                <c:pt idx="2913">
                  <c:v>3316.3</c:v>
                </c:pt>
                <c:pt idx="2914">
                  <c:v>3316.4</c:v>
                </c:pt>
                <c:pt idx="2915">
                  <c:v>3316.5</c:v>
                </c:pt>
                <c:pt idx="2916">
                  <c:v>3316.6</c:v>
                </c:pt>
                <c:pt idx="2917">
                  <c:v>3316.7</c:v>
                </c:pt>
                <c:pt idx="2918">
                  <c:v>3316.8</c:v>
                </c:pt>
                <c:pt idx="2919">
                  <c:v>3316.9</c:v>
                </c:pt>
                <c:pt idx="2920">
                  <c:v>3317</c:v>
                </c:pt>
                <c:pt idx="2921">
                  <c:v>3317.1</c:v>
                </c:pt>
                <c:pt idx="2922">
                  <c:v>3317.2</c:v>
                </c:pt>
                <c:pt idx="2923">
                  <c:v>3317.3</c:v>
                </c:pt>
                <c:pt idx="2924">
                  <c:v>3317.4</c:v>
                </c:pt>
                <c:pt idx="2925">
                  <c:v>3317.5</c:v>
                </c:pt>
                <c:pt idx="2926">
                  <c:v>3317.6</c:v>
                </c:pt>
                <c:pt idx="2927">
                  <c:v>3317.7</c:v>
                </c:pt>
                <c:pt idx="2928">
                  <c:v>3317.8</c:v>
                </c:pt>
                <c:pt idx="2929">
                  <c:v>3317.9</c:v>
                </c:pt>
                <c:pt idx="2930">
                  <c:v>3318</c:v>
                </c:pt>
                <c:pt idx="2931">
                  <c:v>3318.1</c:v>
                </c:pt>
                <c:pt idx="2932">
                  <c:v>3318.2</c:v>
                </c:pt>
                <c:pt idx="2933">
                  <c:v>3318.3</c:v>
                </c:pt>
                <c:pt idx="2934">
                  <c:v>3318.4</c:v>
                </c:pt>
                <c:pt idx="2935">
                  <c:v>3318.5</c:v>
                </c:pt>
                <c:pt idx="2936">
                  <c:v>3318.6</c:v>
                </c:pt>
                <c:pt idx="2937">
                  <c:v>3318.7</c:v>
                </c:pt>
                <c:pt idx="2938">
                  <c:v>3318.8</c:v>
                </c:pt>
                <c:pt idx="2939">
                  <c:v>3318.9</c:v>
                </c:pt>
                <c:pt idx="2940">
                  <c:v>3319</c:v>
                </c:pt>
                <c:pt idx="2941">
                  <c:v>3319.1</c:v>
                </c:pt>
                <c:pt idx="2942">
                  <c:v>3319.2</c:v>
                </c:pt>
                <c:pt idx="2943">
                  <c:v>3319.3</c:v>
                </c:pt>
                <c:pt idx="2944">
                  <c:v>3319.4</c:v>
                </c:pt>
                <c:pt idx="2945">
                  <c:v>3319.5</c:v>
                </c:pt>
                <c:pt idx="2946">
                  <c:v>3319.6</c:v>
                </c:pt>
                <c:pt idx="2947">
                  <c:v>3319.7</c:v>
                </c:pt>
                <c:pt idx="2948">
                  <c:v>3319.8</c:v>
                </c:pt>
                <c:pt idx="2949">
                  <c:v>3319.9</c:v>
                </c:pt>
                <c:pt idx="2950">
                  <c:v>3320</c:v>
                </c:pt>
                <c:pt idx="2951">
                  <c:v>3320.1</c:v>
                </c:pt>
                <c:pt idx="2952">
                  <c:v>3320.2</c:v>
                </c:pt>
                <c:pt idx="2953">
                  <c:v>3320.3</c:v>
                </c:pt>
                <c:pt idx="2954">
                  <c:v>3320.4</c:v>
                </c:pt>
                <c:pt idx="2955">
                  <c:v>3320.5</c:v>
                </c:pt>
                <c:pt idx="2956">
                  <c:v>3320.6</c:v>
                </c:pt>
                <c:pt idx="2957">
                  <c:v>3320.7</c:v>
                </c:pt>
                <c:pt idx="2958">
                  <c:v>3320.8</c:v>
                </c:pt>
                <c:pt idx="2959">
                  <c:v>3320.9</c:v>
                </c:pt>
                <c:pt idx="2960">
                  <c:v>3321</c:v>
                </c:pt>
                <c:pt idx="2961">
                  <c:v>3321.1</c:v>
                </c:pt>
                <c:pt idx="2962">
                  <c:v>3321.2</c:v>
                </c:pt>
                <c:pt idx="2963">
                  <c:v>3321.3</c:v>
                </c:pt>
                <c:pt idx="2964">
                  <c:v>3321.4</c:v>
                </c:pt>
                <c:pt idx="2965">
                  <c:v>3321.5</c:v>
                </c:pt>
                <c:pt idx="2966">
                  <c:v>3321.6</c:v>
                </c:pt>
                <c:pt idx="2967">
                  <c:v>3321.7</c:v>
                </c:pt>
                <c:pt idx="2968">
                  <c:v>3321.8</c:v>
                </c:pt>
                <c:pt idx="2969">
                  <c:v>3321.9</c:v>
                </c:pt>
                <c:pt idx="2970">
                  <c:v>3322</c:v>
                </c:pt>
                <c:pt idx="2971">
                  <c:v>3322.1</c:v>
                </c:pt>
                <c:pt idx="2972">
                  <c:v>3322.2</c:v>
                </c:pt>
                <c:pt idx="2973">
                  <c:v>3322.3</c:v>
                </c:pt>
                <c:pt idx="2974">
                  <c:v>3322.4</c:v>
                </c:pt>
                <c:pt idx="2975">
                  <c:v>3322.5</c:v>
                </c:pt>
                <c:pt idx="2976">
                  <c:v>3322.6</c:v>
                </c:pt>
                <c:pt idx="2977">
                  <c:v>3322.7</c:v>
                </c:pt>
                <c:pt idx="2978">
                  <c:v>3322.8</c:v>
                </c:pt>
                <c:pt idx="2979">
                  <c:v>3322.9</c:v>
                </c:pt>
                <c:pt idx="2980">
                  <c:v>3323</c:v>
                </c:pt>
                <c:pt idx="2981">
                  <c:v>3323.1</c:v>
                </c:pt>
                <c:pt idx="2982">
                  <c:v>3323.2</c:v>
                </c:pt>
                <c:pt idx="2983">
                  <c:v>3323.3</c:v>
                </c:pt>
                <c:pt idx="2984">
                  <c:v>3323.4</c:v>
                </c:pt>
                <c:pt idx="2985">
                  <c:v>3323.5</c:v>
                </c:pt>
                <c:pt idx="2986">
                  <c:v>3323.6</c:v>
                </c:pt>
                <c:pt idx="2987">
                  <c:v>3323.7</c:v>
                </c:pt>
                <c:pt idx="2988">
                  <c:v>3323.8</c:v>
                </c:pt>
                <c:pt idx="2989">
                  <c:v>3323.9</c:v>
                </c:pt>
                <c:pt idx="2990">
                  <c:v>3324</c:v>
                </c:pt>
                <c:pt idx="2991">
                  <c:v>3324.1</c:v>
                </c:pt>
                <c:pt idx="2992">
                  <c:v>3324.2</c:v>
                </c:pt>
                <c:pt idx="2993">
                  <c:v>3324.3</c:v>
                </c:pt>
                <c:pt idx="2994">
                  <c:v>3324.4</c:v>
                </c:pt>
                <c:pt idx="2995">
                  <c:v>3324.5</c:v>
                </c:pt>
                <c:pt idx="2996">
                  <c:v>3324.6</c:v>
                </c:pt>
                <c:pt idx="2997">
                  <c:v>3324.7</c:v>
                </c:pt>
                <c:pt idx="2998">
                  <c:v>3324.8</c:v>
                </c:pt>
                <c:pt idx="2999">
                  <c:v>3324.9</c:v>
                </c:pt>
              </c:numCache>
            </c:numRef>
          </c:xVal>
          <c:yVal>
            <c:numRef>
              <c:f>RA18_RT!$C$3:$C$3002</c:f>
              <c:numCache>
                <c:formatCode>0.00</c:formatCode>
                <c:ptCount val="3000"/>
                <c:pt idx="0">
                  <c:v>7.4431132555471097E-2</c:v>
                </c:pt>
                <c:pt idx="1">
                  <c:v>6.9425658618052E-2</c:v>
                </c:pt>
                <c:pt idx="2">
                  <c:v>6.49139347876308E-2</c:v>
                </c:pt>
                <c:pt idx="3">
                  <c:v>6.1636448336948403E-2</c:v>
                </c:pt>
                <c:pt idx="4">
                  <c:v>6.0337886697593997E-2</c:v>
                </c:pt>
                <c:pt idx="5">
                  <c:v>6.1333106752070397E-2</c:v>
                </c:pt>
                <c:pt idx="6">
                  <c:v>6.4052335924957599E-2</c:v>
                </c:pt>
                <c:pt idx="7">
                  <c:v>6.6945898402044401E-2</c:v>
                </c:pt>
                <c:pt idx="8">
                  <c:v>6.7965565264123007E-2</c:v>
                </c:pt>
                <c:pt idx="9">
                  <c:v>6.5493469958601697E-2</c:v>
                </c:pt>
                <c:pt idx="10">
                  <c:v>5.9282822294335298E-2</c:v>
                </c:pt>
                <c:pt idx="11">
                  <c:v>5.0803958081814898E-2</c:v>
                </c:pt>
                <c:pt idx="12">
                  <c:v>4.2608203439158401E-2</c:v>
                </c:pt>
                <c:pt idx="13">
                  <c:v>3.7019333394710002E-2</c:v>
                </c:pt>
                <c:pt idx="14">
                  <c:v>3.5077935288427398E-2</c:v>
                </c:pt>
                <c:pt idx="15">
                  <c:v>3.6470971368544297E-2</c:v>
                </c:pt>
                <c:pt idx="16">
                  <c:v>4.0265329625981401E-2</c:v>
                </c:pt>
                <c:pt idx="17">
                  <c:v>4.55922328401357E-2</c:v>
                </c:pt>
                <c:pt idx="18">
                  <c:v>5.1723317788855597E-2</c:v>
                </c:pt>
                <c:pt idx="19">
                  <c:v>5.7816467247903298E-2</c:v>
                </c:pt>
                <c:pt idx="20">
                  <c:v>6.2939066679973593E-2</c:v>
                </c:pt>
                <c:pt idx="21">
                  <c:v>6.6474470964749302E-2</c:v>
                </c:pt>
                <c:pt idx="22">
                  <c:v>6.8449314007011694E-2</c:v>
                </c:pt>
                <c:pt idx="23">
                  <c:v>6.9390695418405798E-2</c:v>
                </c:pt>
                <c:pt idx="24">
                  <c:v>6.9797753174498198E-2</c:v>
                </c:pt>
                <c:pt idx="25">
                  <c:v>6.9631277568987598E-2</c:v>
                </c:pt>
                <c:pt idx="26">
                  <c:v>6.8265731795690995E-2</c:v>
                </c:pt>
                <c:pt idx="27">
                  <c:v>6.5117627877043602E-2</c:v>
                </c:pt>
                <c:pt idx="28">
                  <c:v>6.0565669293282602E-2</c:v>
                </c:pt>
                <c:pt idx="29">
                  <c:v>5.62324494821951E-2</c:v>
                </c:pt>
                <c:pt idx="30">
                  <c:v>5.4076617074315401E-2</c:v>
                </c:pt>
                <c:pt idx="31">
                  <c:v>5.4976049184915603E-2</c:v>
                </c:pt>
                <c:pt idx="32">
                  <c:v>5.8132835321885103E-2</c:v>
                </c:pt>
                <c:pt idx="33">
                  <c:v>6.17665303798276E-2</c:v>
                </c:pt>
                <c:pt idx="34">
                  <c:v>6.4240222913213102E-2</c:v>
                </c:pt>
                <c:pt idx="35">
                  <c:v>6.4630189306626604E-2</c:v>
                </c:pt>
                <c:pt idx="36">
                  <c:v>6.2737636573729105E-2</c:v>
                </c:pt>
                <c:pt idx="37">
                  <c:v>5.9119602708960897E-2</c:v>
                </c:pt>
                <c:pt idx="38">
                  <c:v>5.5188105267006897E-2</c:v>
                </c:pt>
                <c:pt idx="39">
                  <c:v>5.28048111009412E-2</c:v>
                </c:pt>
                <c:pt idx="40">
                  <c:v>5.3170496234088198E-2</c:v>
                </c:pt>
                <c:pt idx="41">
                  <c:v>5.5778976486180902E-2</c:v>
                </c:pt>
                <c:pt idx="42">
                  <c:v>5.8510050366749097E-2</c:v>
                </c:pt>
                <c:pt idx="43">
                  <c:v>5.9057491627754602E-2</c:v>
                </c:pt>
                <c:pt idx="44">
                  <c:v>5.6612933061842299E-2</c:v>
                </c:pt>
                <c:pt idx="45">
                  <c:v>5.2368530909006901E-2</c:v>
                </c:pt>
                <c:pt idx="46">
                  <c:v>4.8475849936949103E-2</c:v>
                </c:pt>
                <c:pt idx="47">
                  <c:v>4.6536882218788399E-2</c:v>
                </c:pt>
                <c:pt idx="48">
                  <c:v>4.6901715519197799E-2</c:v>
                </c:pt>
                <c:pt idx="49">
                  <c:v>4.8966205446049599E-2</c:v>
                </c:pt>
                <c:pt idx="50">
                  <c:v>5.1837682971381603E-2</c:v>
                </c:pt>
                <c:pt idx="51">
                  <c:v>5.4908557118324097E-2</c:v>
                </c:pt>
                <c:pt idx="52">
                  <c:v>5.8180806496238802E-2</c:v>
                </c:pt>
                <c:pt idx="53">
                  <c:v>6.2096531131828697E-2</c:v>
                </c:pt>
                <c:pt idx="54">
                  <c:v>6.6828684219217394E-2</c:v>
                </c:pt>
                <c:pt idx="55">
                  <c:v>7.1653147781034904E-2</c:v>
                </c:pt>
                <c:pt idx="56">
                  <c:v>7.5163372574024806E-2</c:v>
                </c:pt>
                <c:pt idx="57">
                  <c:v>7.6260190850007306E-2</c:v>
                </c:pt>
                <c:pt idx="58">
                  <c:v>7.5021050513896598E-2</c:v>
                </c:pt>
                <c:pt idx="59">
                  <c:v>7.2648893270525206E-2</c:v>
                </c:pt>
                <c:pt idx="60">
                  <c:v>7.0503728609764907E-2</c:v>
                </c:pt>
                <c:pt idx="61">
                  <c:v>6.9005410150566604E-2</c:v>
                </c:pt>
                <c:pt idx="62">
                  <c:v>6.74134520450025E-2</c:v>
                </c:pt>
                <c:pt idx="63">
                  <c:v>6.4821157226106194E-2</c:v>
                </c:pt>
                <c:pt idx="64">
                  <c:v>6.1485791724407997E-2</c:v>
                </c:pt>
                <c:pt idx="65">
                  <c:v>5.9072392585221699E-2</c:v>
                </c:pt>
                <c:pt idx="66">
                  <c:v>5.93611405274714E-2</c:v>
                </c:pt>
                <c:pt idx="67">
                  <c:v>6.2565225591242807E-2</c:v>
                </c:pt>
                <c:pt idx="68">
                  <c:v>6.6856986384664197E-2</c:v>
                </c:pt>
                <c:pt idx="69">
                  <c:v>6.9536388218693901E-2</c:v>
                </c:pt>
                <c:pt idx="70">
                  <c:v>6.8814007900073207E-2</c:v>
                </c:pt>
                <c:pt idx="71">
                  <c:v>6.4815946097951396E-2</c:v>
                </c:pt>
                <c:pt idx="72">
                  <c:v>5.9213957443716901E-2</c:v>
                </c:pt>
                <c:pt idx="73">
                  <c:v>5.3958672950102503E-2</c:v>
                </c:pt>
                <c:pt idx="74">
                  <c:v>5.01550084882183E-2</c:v>
                </c:pt>
                <c:pt idx="75">
                  <c:v>4.78663244430209E-2</c:v>
                </c:pt>
                <c:pt idx="76">
                  <c:v>4.6789497318968601E-2</c:v>
                </c:pt>
                <c:pt idx="77">
                  <c:v>4.7016572396387298E-2</c:v>
                </c:pt>
                <c:pt idx="78">
                  <c:v>4.91475745438947E-2</c:v>
                </c:pt>
                <c:pt idx="79">
                  <c:v>5.3710902189777698E-2</c:v>
                </c:pt>
                <c:pt idx="80">
                  <c:v>6.0427904718380901E-2</c:v>
                </c:pt>
                <c:pt idx="81">
                  <c:v>6.7890812344558099E-2</c:v>
                </c:pt>
                <c:pt idx="82">
                  <c:v>7.3923389732954106E-2</c:v>
                </c:pt>
                <c:pt idx="83">
                  <c:v>7.6539838933967999E-2</c:v>
                </c:pt>
                <c:pt idx="84">
                  <c:v>7.5026244645414394E-2</c:v>
                </c:pt>
                <c:pt idx="85">
                  <c:v>7.0402164230472394E-2</c:v>
                </c:pt>
                <c:pt idx="86">
                  <c:v>6.4791677206812906E-2</c:v>
                </c:pt>
                <c:pt idx="87">
                  <c:v>6.0059208590246299E-2</c:v>
                </c:pt>
                <c:pt idx="88">
                  <c:v>5.6748760536720497E-2</c:v>
                </c:pt>
                <c:pt idx="89">
                  <c:v>5.4180973849724999E-2</c:v>
                </c:pt>
                <c:pt idx="90">
                  <c:v>5.1578080165199901E-2</c:v>
                </c:pt>
                <c:pt idx="91">
                  <c:v>4.91693595249671E-2</c:v>
                </c:pt>
                <c:pt idx="92">
                  <c:v>4.8246969447063699E-2</c:v>
                </c:pt>
                <c:pt idx="93">
                  <c:v>5.00853488047142E-2</c:v>
                </c:pt>
                <c:pt idx="94">
                  <c:v>5.4623301926767502E-2</c:v>
                </c:pt>
                <c:pt idx="95">
                  <c:v>6.0013527501723701E-2</c:v>
                </c:pt>
                <c:pt idx="96">
                  <c:v>6.3490578257187694E-2</c:v>
                </c:pt>
                <c:pt idx="97">
                  <c:v>6.2992520906845997E-2</c:v>
                </c:pt>
                <c:pt idx="98">
                  <c:v>5.8334906949312398E-2</c:v>
                </c:pt>
                <c:pt idx="99">
                  <c:v>5.1104132748150698E-2</c:v>
                </c:pt>
                <c:pt idx="100">
                  <c:v>4.3570760331931503E-2</c:v>
                </c:pt>
                <c:pt idx="101">
                  <c:v>3.7612601605360403E-2</c:v>
                </c:pt>
                <c:pt idx="102">
                  <c:v>3.4183793817646801E-2</c:v>
                </c:pt>
                <c:pt idx="103">
                  <c:v>3.3155776407511398E-2</c:v>
                </c:pt>
                <c:pt idx="104">
                  <c:v>3.3441733197832897E-2</c:v>
                </c:pt>
                <c:pt idx="105">
                  <c:v>3.3675415594188997E-2</c:v>
                </c:pt>
                <c:pt idx="106">
                  <c:v>3.3289406492258401E-2</c:v>
                </c:pt>
                <c:pt idx="107">
                  <c:v>3.3086416173318901E-2</c:v>
                </c:pt>
                <c:pt idx="108">
                  <c:v>3.4664721570152303E-2</c:v>
                </c:pt>
                <c:pt idx="109">
                  <c:v>3.9257005431863903E-2</c:v>
                </c:pt>
                <c:pt idx="110">
                  <c:v>4.7086091508390403E-2</c:v>
                </c:pt>
                <c:pt idx="111">
                  <c:v>5.7502113551890902E-2</c:v>
                </c:pt>
                <c:pt idx="112">
                  <c:v>6.9174640266282894E-2</c:v>
                </c:pt>
                <c:pt idx="113">
                  <c:v>7.9890599365171497E-2</c:v>
                </c:pt>
                <c:pt idx="114">
                  <c:v>8.6617542554449797E-2</c:v>
                </c:pt>
                <c:pt idx="115">
                  <c:v>8.6705666864872896E-2</c:v>
                </c:pt>
                <c:pt idx="116">
                  <c:v>7.9811041199718602E-2</c:v>
                </c:pt>
                <c:pt idx="117">
                  <c:v>6.8812501449429006E-2</c:v>
                </c:pt>
                <c:pt idx="118">
                  <c:v>5.8456187289266402E-2</c:v>
                </c:pt>
                <c:pt idx="119">
                  <c:v>5.2497208635031697E-2</c:v>
                </c:pt>
                <c:pt idx="120">
                  <c:v>5.1608944682811901E-2</c:v>
                </c:pt>
                <c:pt idx="121">
                  <c:v>5.3662585101847099E-2</c:v>
                </c:pt>
                <c:pt idx="122">
                  <c:v>5.5848895164672299E-2</c:v>
                </c:pt>
                <c:pt idx="123">
                  <c:v>5.6702351321291602E-2</c:v>
                </c:pt>
                <c:pt idx="124">
                  <c:v>5.6577827774162898E-2</c:v>
                </c:pt>
                <c:pt idx="125">
                  <c:v>5.6677206121094101E-2</c:v>
                </c:pt>
                <c:pt idx="126">
                  <c:v>5.77785524292267E-2</c:v>
                </c:pt>
                <c:pt idx="127">
                  <c:v>5.9711278117902097E-2</c:v>
                </c:pt>
                <c:pt idx="128">
                  <c:v>6.1750177475914797E-2</c:v>
                </c:pt>
                <c:pt idx="129">
                  <c:v>6.3317405918496703E-2</c:v>
                </c:pt>
                <c:pt idx="130">
                  <c:v>6.4314221563108703E-2</c:v>
                </c:pt>
                <c:pt idx="131">
                  <c:v>6.4952821056067506E-2</c:v>
                </c:pt>
                <c:pt idx="132">
                  <c:v>6.5422514358942904E-2</c:v>
                </c:pt>
                <c:pt idx="133">
                  <c:v>6.56838371432968E-2</c:v>
                </c:pt>
                <c:pt idx="134">
                  <c:v>6.5451778740680297E-2</c:v>
                </c:pt>
                <c:pt idx="135">
                  <c:v>6.4383712277049199E-2</c:v>
                </c:pt>
                <c:pt idx="136">
                  <c:v>6.2457843385345803E-2</c:v>
                </c:pt>
                <c:pt idx="137">
                  <c:v>6.0272003909631201E-2</c:v>
                </c:pt>
                <c:pt idx="138">
                  <c:v>5.8834049115830601E-2</c:v>
                </c:pt>
                <c:pt idx="139">
                  <c:v>5.8803974643524298E-2</c:v>
                </c:pt>
                <c:pt idx="140">
                  <c:v>5.9803373456816203E-2</c:v>
                </c:pt>
                <c:pt idx="141">
                  <c:v>6.0518388781929403E-2</c:v>
                </c:pt>
                <c:pt idx="142">
                  <c:v>5.9640494124323602E-2</c:v>
                </c:pt>
                <c:pt idx="143">
                  <c:v>5.6909554426965797E-2</c:v>
                </c:pt>
                <c:pt idx="144">
                  <c:v>5.34044883534079E-2</c:v>
                </c:pt>
                <c:pt idx="145">
                  <c:v>5.0804037979105501E-2</c:v>
                </c:pt>
                <c:pt idx="146">
                  <c:v>5.0153245625551797E-2</c:v>
                </c:pt>
                <c:pt idx="147">
                  <c:v>5.1171619008528103E-2</c:v>
                </c:pt>
                <c:pt idx="148">
                  <c:v>5.2778640565520597E-2</c:v>
                </c:pt>
                <c:pt idx="149">
                  <c:v>5.4321806645020801E-2</c:v>
                </c:pt>
                <c:pt idx="150">
                  <c:v>5.6165922054788098E-2</c:v>
                </c:pt>
                <c:pt idx="151">
                  <c:v>5.9009500349930001E-2</c:v>
                </c:pt>
                <c:pt idx="152">
                  <c:v>6.2793398901703795E-2</c:v>
                </c:pt>
                <c:pt idx="153">
                  <c:v>6.6443221301597105E-2</c:v>
                </c:pt>
                <c:pt idx="154">
                  <c:v>6.8592687974160099E-2</c:v>
                </c:pt>
                <c:pt idx="155">
                  <c:v>6.8468200166535098E-2</c:v>
                </c:pt>
                <c:pt idx="156">
                  <c:v>6.6294738920987598E-2</c:v>
                </c:pt>
                <c:pt idx="157">
                  <c:v>6.3179566910548601E-2</c:v>
                </c:pt>
                <c:pt idx="158">
                  <c:v>6.0619700030656497E-2</c:v>
                </c:pt>
                <c:pt idx="159">
                  <c:v>5.9806545890751302E-2</c:v>
                </c:pt>
                <c:pt idx="160">
                  <c:v>6.1090412411431302E-2</c:v>
                </c:pt>
                <c:pt idx="161">
                  <c:v>6.3955617952160496E-2</c:v>
                </c:pt>
                <c:pt idx="162">
                  <c:v>6.7415079880447606E-2</c:v>
                </c:pt>
                <c:pt idx="163">
                  <c:v>7.0388931257184595E-2</c:v>
                </c:pt>
                <c:pt idx="164">
                  <c:v>7.1878859220305499E-2</c:v>
                </c:pt>
                <c:pt idx="165">
                  <c:v>7.1195903510670205E-2</c:v>
                </c:pt>
                <c:pt idx="166">
                  <c:v>6.8390216911211596E-2</c:v>
                </c:pt>
                <c:pt idx="167">
                  <c:v>6.4463825008715503E-2</c:v>
                </c:pt>
                <c:pt idx="168">
                  <c:v>6.0878686541400398E-2</c:v>
                </c:pt>
                <c:pt idx="169">
                  <c:v>5.8640405230107703E-2</c:v>
                </c:pt>
                <c:pt idx="170">
                  <c:v>5.7833699218463201E-2</c:v>
                </c:pt>
                <c:pt idx="171">
                  <c:v>5.7984368191682699E-2</c:v>
                </c:pt>
                <c:pt idx="172">
                  <c:v>5.8641717354476E-2</c:v>
                </c:pt>
                <c:pt idx="173">
                  <c:v>5.9426918152894401E-2</c:v>
                </c:pt>
                <c:pt idx="174">
                  <c:v>5.9658498430508203E-2</c:v>
                </c:pt>
                <c:pt idx="175">
                  <c:v>5.8389500984048902E-2</c:v>
                </c:pt>
                <c:pt idx="176">
                  <c:v>5.5251682410016698E-2</c:v>
                </c:pt>
                <c:pt idx="177">
                  <c:v>5.1325477470527403E-2</c:v>
                </c:pt>
                <c:pt idx="178">
                  <c:v>4.8839312126801801E-2</c:v>
                </c:pt>
                <c:pt idx="179">
                  <c:v>4.9587706649617799E-2</c:v>
                </c:pt>
                <c:pt idx="180">
                  <c:v>5.3421420197992099E-2</c:v>
                </c:pt>
                <c:pt idx="181">
                  <c:v>5.8278043565223897E-2</c:v>
                </c:pt>
                <c:pt idx="182">
                  <c:v>6.17590384936193E-2</c:v>
                </c:pt>
                <c:pt idx="183">
                  <c:v>6.2783560853858902E-2</c:v>
                </c:pt>
                <c:pt idx="184">
                  <c:v>6.1938367995026097E-2</c:v>
                </c:pt>
                <c:pt idx="185">
                  <c:v>6.0592402558540898E-2</c:v>
                </c:pt>
                <c:pt idx="186">
                  <c:v>5.99137659082771E-2</c:v>
                </c:pt>
                <c:pt idx="187">
                  <c:v>6.05118854873581E-2</c:v>
                </c:pt>
                <c:pt idx="188">
                  <c:v>6.2431471931631698E-2</c:v>
                </c:pt>
                <c:pt idx="189">
                  <c:v>6.5096395148430006E-2</c:v>
                </c:pt>
                <c:pt idx="190">
                  <c:v>6.7391180222330094E-2</c:v>
                </c:pt>
                <c:pt idx="191">
                  <c:v>6.8149129867379102E-2</c:v>
                </c:pt>
                <c:pt idx="192">
                  <c:v>6.6756246080330997E-2</c:v>
                </c:pt>
                <c:pt idx="193">
                  <c:v>6.3422255945624798E-2</c:v>
                </c:pt>
                <c:pt idx="194">
                  <c:v>5.9147609870706198E-2</c:v>
                </c:pt>
                <c:pt idx="195">
                  <c:v>5.5563443653227303E-2</c:v>
                </c:pt>
                <c:pt idx="196">
                  <c:v>5.4398134627263103E-2</c:v>
                </c:pt>
                <c:pt idx="197">
                  <c:v>5.6419845161144601E-2</c:v>
                </c:pt>
                <c:pt idx="198">
                  <c:v>6.06382873666007E-2</c:v>
                </c:pt>
                <c:pt idx="199">
                  <c:v>6.4826060144696399E-2</c:v>
                </c:pt>
                <c:pt idx="200">
                  <c:v>6.7121785206836607E-2</c:v>
                </c:pt>
                <c:pt idx="201">
                  <c:v>6.7192892485763905E-2</c:v>
                </c:pt>
                <c:pt idx="202">
                  <c:v>6.6016961049172096E-2</c:v>
                </c:pt>
                <c:pt idx="203">
                  <c:v>6.4931354638247299E-2</c:v>
                </c:pt>
                <c:pt idx="204">
                  <c:v>6.4988334343070206E-2</c:v>
                </c:pt>
                <c:pt idx="205">
                  <c:v>6.6707621153909699E-2</c:v>
                </c:pt>
                <c:pt idx="206">
                  <c:v>6.9827193496166701E-2</c:v>
                </c:pt>
                <c:pt idx="207">
                  <c:v>7.3191918221709798E-2</c:v>
                </c:pt>
                <c:pt idx="208">
                  <c:v>7.5208608475804795E-2</c:v>
                </c:pt>
                <c:pt idx="209">
                  <c:v>7.4680645288026398E-2</c:v>
                </c:pt>
                <c:pt idx="210">
                  <c:v>7.1322198455163702E-2</c:v>
                </c:pt>
                <c:pt idx="211">
                  <c:v>6.5664654968713904E-2</c:v>
                </c:pt>
                <c:pt idx="212">
                  <c:v>5.8762002656294499E-2</c:v>
                </c:pt>
                <c:pt idx="213">
                  <c:v>5.2099872460530598E-2</c:v>
                </c:pt>
                <c:pt idx="214">
                  <c:v>4.7507971277809702E-2</c:v>
                </c:pt>
                <c:pt idx="215">
                  <c:v>4.6566665521822898E-2</c:v>
                </c:pt>
                <c:pt idx="216">
                  <c:v>4.9508822157804402E-2</c:v>
                </c:pt>
                <c:pt idx="217">
                  <c:v>5.4489387541252703E-2</c:v>
                </c:pt>
                <c:pt idx="218">
                  <c:v>5.8274185794289203E-2</c:v>
                </c:pt>
                <c:pt idx="219">
                  <c:v>5.8306664373958497E-2</c:v>
                </c:pt>
                <c:pt idx="220">
                  <c:v>5.4606329314992798E-2</c:v>
                </c:pt>
                <c:pt idx="221">
                  <c:v>4.9796185827290201E-2</c:v>
                </c:pt>
                <c:pt idx="222">
                  <c:v>4.7230464457243201E-2</c:v>
                </c:pt>
                <c:pt idx="223">
                  <c:v>4.8879152243898702E-2</c:v>
                </c:pt>
                <c:pt idx="224">
                  <c:v>5.4454461227578597E-2</c:v>
                </c:pt>
                <c:pt idx="225">
                  <c:v>6.1849922785768299E-2</c:v>
                </c:pt>
                <c:pt idx="226">
                  <c:v>6.8209337536245598E-2</c:v>
                </c:pt>
                <c:pt idx="227">
                  <c:v>7.1158100625325502E-2</c:v>
                </c:pt>
                <c:pt idx="228">
                  <c:v>6.98137190120178E-2</c:v>
                </c:pt>
                <c:pt idx="229">
                  <c:v>6.5026777330786004E-2</c:v>
                </c:pt>
                <c:pt idx="230">
                  <c:v>5.8751203636347803E-2</c:v>
                </c:pt>
                <c:pt idx="231">
                  <c:v>5.3226142910716603E-2</c:v>
                </c:pt>
                <c:pt idx="232">
                  <c:v>5.04902806205791E-2</c:v>
                </c:pt>
                <c:pt idx="233">
                  <c:v>5.1830298209097202E-2</c:v>
                </c:pt>
                <c:pt idx="234">
                  <c:v>5.6836742536688703E-2</c:v>
                </c:pt>
                <c:pt idx="235">
                  <c:v>6.3016157087986399E-2</c:v>
                </c:pt>
                <c:pt idx="236">
                  <c:v>6.7154086871596505E-2</c:v>
                </c:pt>
                <c:pt idx="237">
                  <c:v>6.7728291549428804E-2</c:v>
                </c:pt>
                <c:pt idx="238">
                  <c:v>6.5995665318041602E-2</c:v>
                </c:pt>
                <c:pt idx="239">
                  <c:v>6.4506064518354805E-2</c:v>
                </c:pt>
                <c:pt idx="240">
                  <c:v>6.4569428293907494E-2</c:v>
                </c:pt>
                <c:pt idx="241">
                  <c:v>6.5240049516432905E-2</c:v>
                </c:pt>
                <c:pt idx="242">
                  <c:v>6.4622934623912401E-2</c:v>
                </c:pt>
                <c:pt idx="243">
                  <c:v>6.1975345663085997E-2</c:v>
                </c:pt>
                <c:pt idx="244">
                  <c:v>5.8562796592013897E-2</c:v>
                </c:pt>
                <c:pt idx="245">
                  <c:v>5.66373217516229E-2</c:v>
                </c:pt>
                <c:pt idx="246">
                  <c:v>5.7615443874965401E-2</c:v>
                </c:pt>
                <c:pt idx="247">
                  <c:v>6.1038245170493603E-2</c:v>
                </c:pt>
                <c:pt idx="248">
                  <c:v>6.4979359303833903E-2</c:v>
                </c:pt>
                <c:pt idx="249">
                  <c:v>6.7297595269337804E-2</c:v>
                </c:pt>
                <c:pt idx="250">
                  <c:v>6.67343167151557E-2</c:v>
                </c:pt>
                <c:pt idx="251">
                  <c:v>6.3382069842191399E-2</c:v>
                </c:pt>
                <c:pt idx="252">
                  <c:v>5.8550959023705197E-2</c:v>
                </c:pt>
                <c:pt idx="253">
                  <c:v>5.4121728135214701E-2</c:v>
                </c:pt>
                <c:pt idx="254">
                  <c:v>5.1626516506075901E-2</c:v>
                </c:pt>
                <c:pt idx="255">
                  <c:v>5.1638124321471003E-2</c:v>
                </c:pt>
                <c:pt idx="256">
                  <c:v>5.3853605255426401E-2</c:v>
                </c:pt>
                <c:pt idx="257">
                  <c:v>5.7505655240674997E-2</c:v>
                </c:pt>
                <c:pt idx="258">
                  <c:v>6.1516610636317602E-2</c:v>
                </c:pt>
                <c:pt idx="259">
                  <c:v>6.4495600156078595E-2</c:v>
                </c:pt>
                <c:pt idx="260">
                  <c:v>6.5142970197484801E-2</c:v>
                </c:pt>
                <c:pt idx="261">
                  <c:v>6.3070727388549103E-2</c:v>
                </c:pt>
                <c:pt idx="262">
                  <c:v>5.92718719562981E-2</c:v>
                </c:pt>
                <c:pt idx="263">
                  <c:v>5.55801169830374E-2</c:v>
                </c:pt>
                <c:pt idx="264">
                  <c:v>5.3387929117889102E-2</c:v>
                </c:pt>
                <c:pt idx="265">
                  <c:v>5.2703224784636397E-2</c:v>
                </c:pt>
                <c:pt idx="266">
                  <c:v>5.2499733144941302E-2</c:v>
                </c:pt>
                <c:pt idx="267">
                  <c:v>5.2146493260806899E-2</c:v>
                </c:pt>
                <c:pt idx="268">
                  <c:v>5.24694939376786E-2</c:v>
                </c:pt>
                <c:pt idx="269">
                  <c:v>5.5162736854981603E-2</c:v>
                </c:pt>
                <c:pt idx="270">
                  <c:v>6.0961510193010299E-2</c:v>
                </c:pt>
                <c:pt idx="271">
                  <c:v>6.8409169150982094E-2</c:v>
                </c:pt>
                <c:pt idx="272">
                  <c:v>7.4516603024676401E-2</c:v>
                </c:pt>
                <c:pt idx="273">
                  <c:v>7.67375625291606E-2</c:v>
                </c:pt>
                <c:pt idx="274">
                  <c:v>7.4550748329784297E-2</c:v>
                </c:pt>
                <c:pt idx="275">
                  <c:v>6.95523641697946E-2</c:v>
                </c:pt>
                <c:pt idx="276">
                  <c:v>6.4324582788685802E-2</c:v>
                </c:pt>
                <c:pt idx="277">
                  <c:v>6.1048769064655103E-2</c:v>
                </c:pt>
                <c:pt idx="278">
                  <c:v>6.0644918528851101E-2</c:v>
                </c:pt>
                <c:pt idx="279">
                  <c:v>6.2709410558454706E-2</c:v>
                </c:pt>
                <c:pt idx="280">
                  <c:v>6.6026136053551496E-2</c:v>
                </c:pt>
                <c:pt idx="281">
                  <c:v>6.9135401070525404E-2</c:v>
                </c:pt>
                <c:pt idx="282">
                  <c:v>7.0679829950677203E-2</c:v>
                </c:pt>
                <c:pt idx="283">
                  <c:v>6.9764034014951903E-2</c:v>
                </c:pt>
                <c:pt idx="284">
                  <c:v>6.6516915372631005E-2</c:v>
                </c:pt>
                <c:pt idx="285">
                  <c:v>6.2387303645664402E-2</c:v>
                </c:pt>
                <c:pt idx="286">
                  <c:v>5.9540075279073797E-2</c:v>
                </c:pt>
                <c:pt idx="287">
                  <c:v>5.9535294363740797E-2</c:v>
                </c:pt>
                <c:pt idx="288">
                  <c:v>6.2262743660539903E-2</c:v>
                </c:pt>
                <c:pt idx="289">
                  <c:v>6.5936743638303597E-2</c:v>
                </c:pt>
                <c:pt idx="290">
                  <c:v>6.8158891699567903E-2</c:v>
                </c:pt>
                <c:pt idx="291">
                  <c:v>6.7359458844293799E-2</c:v>
                </c:pt>
                <c:pt idx="292">
                  <c:v>6.3660135441750795E-2</c:v>
                </c:pt>
                <c:pt idx="293">
                  <c:v>5.8590568223735297E-2</c:v>
                </c:pt>
                <c:pt idx="294">
                  <c:v>5.4072628256108098E-2</c:v>
                </c:pt>
                <c:pt idx="295">
                  <c:v>5.1700103438634001E-2</c:v>
                </c:pt>
                <c:pt idx="296">
                  <c:v>5.2704740963235998E-2</c:v>
                </c:pt>
                <c:pt idx="297">
                  <c:v>5.7914154735044597E-2</c:v>
                </c:pt>
                <c:pt idx="298">
                  <c:v>6.7112951081071501E-2</c:v>
                </c:pt>
                <c:pt idx="299">
                  <c:v>7.84293408651138E-2</c:v>
                </c:pt>
                <c:pt idx="300">
                  <c:v>8.8803023347281906E-2</c:v>
                </c:pt>
                <c:pt idx="301">
                  <c:v>9.5457062103378107E-2</c:v>
                </c:pt>
                <c:pt idx="302">
                  <c:v>9.7161079720535795E-2</c:v>
                </c:pt>
                <c:pt idx="303">
                  <c:v>9.4435469232848804E-2</c:v>
                </c:pt>
                <c:pt idx="304">
                  <c:v>8.8993591314647305E-2</c:v>
                </c:pt>
                <c:pt idx="305">
                  <c:v>8.3074144400598002E-2</c:v>
                </c:pt>
                <c:pt idx="306">
                  <c:v>7.8769208543235394E-2</c:v>
                </c:pt>
                <c:pt idx="307">
                  <c:v>7.7170696495159105E-2</c:v>
                </c:pt>
                <c:pt idx="308">
                  <c:v>7.7674664651567596E-2</c:v>
                </c:pt>
                <c:pt idx="309">
                  <c:v>7.8259554691612707E-2</c:v>
                </c:pt>
                <c:pt idx="310">
                  <c:v>7.6979159166512504E-2</c:v>
                </c:pt>
                <c:pt idx="311">
                  <c:v>7.3639337795611895E-2</c:v>
                </c:pt>
                <c:pt idx="312">
                  <c:v>7.0183683201321401E-2</c:v>
                </c:pt>
                <c:pt idx="313">
                  <c:v>6.94004268589197E-2</c:v>
                </c:pt>
                <c:pt idx="314">
                  <c:v>7.3003037374292007E-2</c:v>
                </c:pt>
                <c:pt idx="315">
                  <c:v>8.0459021242859294E-2</c:v>
                </c:pt>
                <c:pt idx="316">
                  <c:v>8.9197461908042897E-2</c:v>
                </c:pt>
                <c:pt idx="317">
                  <c:v>9.5988358916656594E-2</c:v>
                </c:pt>
                <c:pt idx="318">
                  <c:v>9.8740518347767606E-2</c:v>
                </c:pt>
                <c:pt idx="319">
                  <c:v>9.7627850002027103E-2</c:v>
                </c:pt>
                <c:pt idx="320">
                  <c:v>9.4659966343897395E-2</c:v>
                </c:pt>
                <c:pt idx="321">
                  <c:v>9.1891148884315002E-2</c:v>
                </c:pt>
                <c:pt idx="322">
                  <c:v>8.9705626945942599E-2</c:v>
                </c:pt>
                <c:pt idx="323">
                  <c:v>8.6700039515562793E-2</c:v>
                </c:pt>
                <c:pt idx="324">
                  <c:v>8.1294092378811897E-2</c:v>
                </c:pt>
                <c:pt idx="325">
                  <c:v>7.3633980849990593E-2</c:v>
                </c:pt>
                <c:pt idx="326">
                  <c:v>6.6126919111411595E-2</c:v>
                </c:pt>
                <c:pt idx="327">
                  <c:v>6.2151206948328798E-2</c:v>
                </c:pt>
                <c:pt idx="328">
                  <c:v>6.3900928806106094E-2</c:v>
                </c:pt>
                <c:pt idx="329">
                  <c:v>7.0871727242774796E-2</c:v>
                </c:pt>
                <c:pt idx="330">
                  <c:v>8.0037315150548197E-2</c:v>
                </c:pt>
                <c:pt idx="331">
                  <c:v>8.7670995031658094E-2</c:v>
                </c:pt>
                <c:pt idx="332">
                  <c:v>9.1569872653053594E-2</c:v>
                </c:pt>
                <c:pt idx="333">
                  <c:v>9.2013511901313905E-2</c:v>
                </c:pt>
                <c:pt idx="334">
                  <c:v>9.0790928632486598E-2</c:v>
                </c:pt>
                <c:pt idx="335">
                  <c:v>8.9355798845644999E-2</c:v>
                </c:pt>
                <c:pt idx="336">
                  <c:v>8.7845559028210105E-2</c:v>
                </c:pt>
                <c:pt idx="337">
                  <c:v>8.5576808953192099E-2</c:v>
                </c:pt>
                <c:pt idx="338">
                  <c:v>8.2091983771533705E-2</c:v>
                </c:pt>
                <c:pt idx="339">
                  <c:v>7.7628622195334201E-2</c:v>
                </c:pt>
                <c:pt idx="340">
                  <c:v>7.2865783906308906E-2</c:v>
                </c:pt>
                <c:pt idx="341">
                  <c:v>6.8489717057673302E-2</c:v>
                </c:pt>
                <c:pt idx="342">
                  <c:v>6.4963109856762499E-2</c:v>
                </c:pt>
                <c:pt idx="343">
                  <c:v>6.2562458821048494E-2</c:v>
                </c:pt>
                <c:pt idx="344">
                  <c:v>6.15978308851481E-2</c:v>
                </c:pt>
                <c:pt idx="345">
                  <c:v>6.2503746667061905E-2</c:v>
                </c:pt>
                <c:pt idx="346">
                  <c:v>6.5475633629830596E-2</c:v>
                </c:pt>
                <c:pt idx="347">
                  <c:v>6.9932841877744095E-2</c:v>
                </c:pt>
                <c:pt idx="348">
                  <c:v>7.4585310081602102E-2</c:v>
                </c:pt>
                <c:pt idx="349">
                  <c:v>7.8285913608851801E-2</c:v>
                </c:pt>
                <c:pt idx="350">
                  <c:v>8.0800372546946206E-2</c:v>
                </c:pt>
                <c:pt idx="351">
                  <c:v>8.26453038680484E-2</c:v>
                </c:pt>
                <c:pt idx="352">
                  <c:v>8.42781320970971E-2</c:v>
                </c:pt>
                <c:pt idx="353">
                  <c:v>8.5642622798331999E-2</c:v>
                </c:pt>
                <c:pt idx="354">
                  <c:v>8.6495938514417503E-2</c:v>
                </c:pt>
                <c:pt idx="355">
                  <c:v>8.6924284179986003E-2</c:v>
                </c:pt>
                <c:pt idx="356">
                  <c:v>8.7312974101223503E-2</c:v>
                </c:pt>
                <c:pt idx="357">
                  <c:v>8.7869191665959107E-2</c:v>
                </c:pt>
                <c:pt idx="358">
                  <c:v>8.8415758204064304E-2</c:v>
                </c:pt>
                <c:pt idx="359">
                  <c:v>8.8719272513117203E-2</c:v>
                </c:pt>
                <c:pt idx="360">
                  <c:v>8.8803630809707101E-2</c:v>
                </c:pt>
                <c:pt idx="361">
                  <c:v>8.8778381505108001E-2</c:v>
                </c:pt>
                <c:pt idx="362">
                  <c:v>8.8496563439548495E-2</c:v>
                </c:pt>
                <c:pt idx="363">
                  <c:v>8.7582366795686498E-2</c:v>
                </c:pt>
                <c:pt idx="364">
                  <c:v>8.5773842431080993E-2</c:v>
                </c:pt>
                <c:pt idx="365">
                  <c:v>8.3096289316017605E-2</c:v>
                </c:pt>
                <c:pt idx="366">
                  <c:v>7.9658471644506804E-2</c:v>
                </c:pt>
                <c:pt idx="367">
                  <c:v>7.5352066705818302E-2</c:v>
                </c:pt>
                <c:pt idx="368">
                  <c:v>6.9851885855314294E-2</c:v>
                </c:pt>
                <c:pt idx="369">
                  <c:v>6.3001480710227001E-2</c:v>
                </c:pt>
                <c:pt idx="370">
                  <c:v>5.5259170570934699E-2</c:v>
                </c:pt>
                <c:pt idx="371">
                  <c:v>4.7775990780792199E-2</c:v>
                </c:pt>
                <c:pt idx="372">
                  <c:v>4.1967063982156098E-2</c:v>
                </c:pt>
                <c:pt idx="373">
                  <c:v>3.88298250472872E-2</c:v>
                </c:pt>
                <c:pt idx="374">
                  <c:v>3.8468785081931897E-2</c:v>
                </c:pt>
                <c:pt idx="375">
                  <c:v>4.0188951010350103E-2</c:v>
                </c:pt>
                <c:pt idx="376">
                  <c:v>4.3092551124573199E-2</c:v>
                </c:pt>
                <c:pt idx="377">
                  <c:v>4.6630284952698303E-2</c:v>
                </c:pt>
                <c:pt idx="378">
                  <c:v>5.0584449825691997E-2</c:v>
                </c:pt>
                <c:pt idx="379">
                  <c:v>5.4613093881925999E-2</c:v>
                </c:pt>
                <c:pt idx="380">
                  <c:v>5.8018396943225498E-2</c:v>
                </c:pt>
                <c:pt idx="381">
                  <c:v>6.0096906461694702E-2</c:v>
                </c:pt>
                <c:pt idx="382">
                  <c:v>6.0652501037111499E-2</c:v>
                </c:pt>
                <c:pt idx="383">
                  <c:v>6.0049726358556703E-2</c:v>
                </c:pt>
                <c:pt idx="384">
                  <c:v>5.8801148974453099E-2</c:v>
                </c:pt>
                <c:pt idx="385">
                  <c:v>5.7211062012356699E-2</c:v>
                </c:pt>
                <c:pt idx="386">
                  <c:v>5.5383784187142703E-2</c:v>
                </c:pt>
                <c:pt idx="387">
                  <c:v>5.3461287716345403E-2</c:v>
                </c:pt>
                <c:pt idx="388">
                  <c:v>5.1902972947573303E-2</c:v>
                </c:pt>
                <c:pt idx="389">
                  <c:v>5.1670173263119103E-2</c:v>
                </c:pt>
                <c:pt idx="390">
                  <c:v>5.4007038546842502E-2</c:v>
                </c:pt>
                <c:pt idx="391">
                  <c:v>5.9635498415445902E-2</c:v>
                </c:pt>
                <c:pt idx="392">
                  <c:v>6.7907278433267507E-2</c:v>
                </c:pt>
                <c:pt idx="393">
                  <c:v>7.6880177410203004E-2</c:v>
                </c:pt>
                <c:pt idx="394">
                  <c:v>8.4526107973942999E-2</c:v>
                </c:pt>
                <c:pt idx="395">
                  <c:v>9.0014453511685105E-2</c:v>
                </c:pt>
                <c:pt idx="396">
                  <c:v>9.3787452533433693E-2</c:v>
                </c:pt>
                <c:pt idx="397">
                  <c:v>9.6386443139635999E-2</c:v>
                </c:pt>
                <c:pt idx="398">
                  <c:v>9.7394341610197402E-2</c:v>
                </c:pt>
                <c:pt idx="399">
                  <c:v>9.5784952412941493E-2</c:v>
                </c:pt>
                <c:pt idx="400">
                  <c:v>9.1343027503171498E-2</c:v>
                </c:pt>
                <c:pt idx="401">
                  <c:v>8.5469462494074805E-2</c:v>
                </c:pt>
                <c:pt idx="402">
                  <c:v>8.0312801153922905E-2</c:v>
                </c:pt>
                <c:pt idx="403">
                  <c:v>7.7109441241191207E-2</c:v>
                </c:pt>
                <c:pt idx="404">
                  <c:v>7.5508477377297795E-2</c:v>
                </c:pt>
                <c:pt idx="405">
                  <c:v>7.4467625432589599E-2</c:v>
                </c:pt>
                <c:pt idx="406">
                  <c:v>7.3604704797617201E-2</c:v>
                </c:pt>
                <c:pt idx="407">
                  <c:v>7.3629232647363096E-2</c:v>
                </c:pt>
                <c:pt idx="408">
                  <c:v>7.5599205170874498E-2</c:v>
                </c:pt>
                <c:pt idx="409">
                  <c:v>7.9788769849983496E-2</c:v>
                </c:pt>
                <c:pt idx="410">
                  <c:v>8.5125372890615794E-2</c:v>
                </c:pt>
                <c:pt idx="411">
                  <c:v>8.9723743469221504E-2</c:v>
                </c:pt>
                <c:pt idx="412">
                  <c:v>9.2281942030240302E-2</c:v>
                </c:pt>
                <c:pt idx="413">
                  <c:v>9.3205215933266999E-2</c:v>
                </c:pt>
                <c:pt idx="414">
                  <c:v>9.4151533368858495E-2</c:v>
                </c:pt>
                <c:pt idx="415">
                  <c:v>9.6078549824596807E-2</c:v>
                </c:pt>
                <c:pt idx="416">
                  <c:v>9.7755398535809904E-2</c:v>
                </c:pt>
                <c:pt idx="417">
                  <c:v>9.6612177025235696E-2</c:v>
                </c:pt>
                <c:pt idx="418">
                  <c:v>9.1254687700711698E-2</c:v>
                </c:pt>
                <c:pt idx="419">
                  <c:v>8.2921383116627098E-2</c:v>
                </c:pt>
                <c:pt idx="420">
                  <c:v>7.4346298162709004E-2</c:v>
                </c:pt>
                <c:pt idx="421">
                  <c:v>6.7495570168830496E-2</c:v>
                </c:pt>
                <c:pt idx="422">
                  <c:v>6.2666383942996604E-2</c:v>
                </c:pt>
                <c:pt idx="423">
                  <c:v>5.9458508992975098E-2</c:v>
                </c:pt>
                <c:pt idx="424">
                  <c:v>5.7981736557849203E-2</c:v>
                </c:pt>
                <c:pt idx="425">
                  <c:v>5.8862922654952902E-2</c:v>
                </c:pt>
                <c:pt idx="426">
                  <c:v>6.2345291851670502E-2</c:v>
                </c:pt>
                <c:pt idx="427">
                  <c:v>6.7701077037781901E-2</c:v>
                </c:pt>
                <c:pt idx="428">
                  <c:v>7.3553292313590604E-2</c:v>
                </c:pt>
                <c:pt idx="429">
                  <c:v>7.8634863821207504E-2</c:v>
                </c:pt>
                <c:pt idx="430">
                  <c:v>8.2232803179067601E-2</c:v>
                </c:pt>
                <c:pt idx="431">
                  <c:v>8.4167797431291505E-2</c:v>
                </c:pt>
                <c:pt idx="432">
                  <c:v>8.4723024185222998E-2</c:v>
                </c:pt>
                <c:pt idx="433">
                  <c:v>8.4697990190761602E-2</c:v>
                </c:pt>
                <c:pt idx="434">
                  <c:v>8.51948143754271E-2</c:v>
                </c:pt>
                <c:pt idx="435">
                  <c:v>8.6912470673269099E-2</c:v>
                </c:pt>
                <c:pt idx="436">
                  <c:v>8.9544037495215903E-2</c:v>
                </c:pt>
                <c:pt idx="437">
                  <c:v>9.20368824226898E-2</c:v>
                </c:pt>
                <c:pt idx="438">
                  <c:v>9.3505967910459703E-2</c:v>
                </c:pt>
                <c:pt idx="439">
                  <c:v>9.3785272634704597E-2</c:v>
                </c:pt>
                <c:pt idx="440">
                  <c:v>9.3153115412860601E-2</c:v>
                </c:pt>
                <c:pt idx="441">
                  <c:v>9.1873952449532198E-2</c:v>
                </c:pt>
                <c:pt idx="442">
                  <c:v>9.0243107712012702E-2</c:v>
                </c:pt>
                <c:pt idx="443">
                  <c:v>8.8848584215156706E-2</c:v>
                </c:pt>
                <c:pt idx="444">
                  <c:v>8.8352885861240807E-2</c:v>
                </c:pt>
                <c:pt idx="445">
                  <c:v>8.8851362430432304E-2</c:v>
                </c:pt>
                <c:pt idx="446">
                  <c:v>8.9585553272627294E-2</c:v>
                </c:pt>
                <c:pt idx="447">
                  <c:v>8.9450823077641003E-2</c:v>
                </c:pt>
                <c:pt idx="448">
                  <c:v>8.7871405943587902E-2</c:v>
                </c:pt>
                <c:pt idx="449">
                  <c:v>8.5265294706914602E-2</c:v>
                </c:pt>
                <c:pt idx="450">
                  <c:v>8.27003169615637E-2</c:v>
                </c:pt>
                <c:pt idx="451">
                  <c:v>8.1004795574699501E-2</c:v>
                </c:pt>
                <c:pt idx="452">
                  <c:v>8.0062007873493699E-2</c:v>
                </c:pt>
                <c:pt idx="453">
                  <c:v>7.8913526573160198E-2</c:v>
                </c:pt>
                <c:pt idx="454">
                  <c:v>7.66068921875558E-2</c:v>
                </c:pt>
                <c:pt idx="455">
                  <c:v>7.30874253713409E-2</c:v>
                </c:pt>
                <c:pt idx="456">
                  <c:v>6.9499496821663301E-2</c:v>
                </c:pt>
                <c:pt idx="457">
                  <c:v>6.7772300710203098E-2</c:v>
                </c:pt>
                <c:pt idx="458">
                  <c:v>6.9682427289080806E-2</c:v>
                </c:pt>
                <c:pt idx="459">
                  <c:v>7.5771846153656994E-2</c:v>
                </c:pt>
                <c:pt idx="460">
                  <c:v>8.4781131576164598E-2</c:v>
                </c:pt>
                <c:pt idx="461">
                  <c:v>9.4099849178746794E-2</c:v>
                </c:pt>
                <c:pt idx="462">
                  <c:v>0.10090332692925599</c:v>
                </c:pt>
                <c:pt idx="463">
                  <c:v>0.103194937022636</c:v>
                </c:pt>
                <c:pt idx="464">
                  <c:v>0.10051248551462801</c:v>
                </c:pt>
                <c:pt idx="465">
                  <c:v>9.4391229991742903E-2</c:v>
                </c:pt>
                <c:pt idx="466">
                  <c:v>8.8063287803379395E-2</c:v>
                </c:pt>
                <c:pt idx="467">
                  <c:v>8.4792106965323896E-2</c:v>
                </c:pt>
                <c:pt idx="468">
                  <c:v>8.5698411283374298E-2</c:v>
                </c:pt>
                <c:pt idx="469">
                  <c:v>8.9033075339102694E-2</c:v>
                </c:pt>
                <c:pt idx="470">
                  <c:v>9.1616068631992703E-2</c:v>
                </c:pt>
                <c:pt idx="471">
                  <c:v>9.1004789239377701E-2</c:v>
                </c:pt>
                <c:pt idx="472">
                  <c:v>8.6634563151164898E-2</c:v>
                </c:pt>
                <c:pt idx="473">
                  <c:v>7.96564773045247E-2</c:v>
                </c:pt>
                <c:pt idx="474">
                  <c:v>7.2221045593323693E-2</c:v>
                </c:pt>
                <c:pt idx="475">
                  <c:v>6.6671285705524497E-2</c:v>
                </c:pt>
                <c:pt idx="476">
                  <c:v>6.4668166000046795E-2</c:v>
                </c:pt>
                <c:pt idx="477">
                  <c:v>6.6424777563952403E-2</c:v>
                </c:pt>
                <c:pt idx="478">
                  <c:v>7.0494533407327295E-2</c:v>
                </c:pt>
                <c:pt idx="479">
                  <c:v>7.4467314079811303E-2</c:v>
                </c:pt>
                <c:pt idx="480">
                  <c:v>7.6462474818981704E-2</c:v>
                </c:pt>
                <c:pt idx="481">
                  <c:v>7.6570977536903201E-2</c:v>
                </c:pt>
                <c:pt idx="482">
                  <c:v>7.6949033071287004E-2</c:v>
                </c:pt>
                <c:pt idx="483">
                  <c:v>8.0045215625432306E-2</c:v>
                </c:pt>
                <c:pt idx="484">
                  <c:v>8.6238957759633195E-2</c:v>
                </c:pt>
                <c:pt idx="485">
                  <c:v>9.3061254126951098E-2</c:v>
                </c:pt>
                <c:pt idx="486">
                  <c:v>9.6827523142565E-2</c:v>
                </c:pt>
                <c:pt idx="487">
                  <c:v>9.5264388706709696E-2</c:v>
                </c:pt>
                <c:pt idx="488">
                  <c:v>8.8971330609638202E-2</c:v>
                </c:pt>
                <c:pt idx="489">
                  <c:v>8.0816718182177297E-2</c:v>
                </c:pt>
                <c:pt idx="490">
                  <c:v>7.4033801094628898E-2</c:v>
                </c:pt>
                <c:pt idx="491">
                  <c:v>7.0446243655169397E-2</c:v>
                </c:pt>
                <c:pt idx="492">
                  <c:v>6.9841128890402601E-2</c:v>
                </c:pt>
                <c:pt idx="493">
                  <c:v>7.0615327727864496E-2</c:v>
                </c:pt>
                <c:pt idx="494">
                  <c:v>7.1051161896321005E-2</c:v>
                </c:pt>
                <c:pt idx="495">
                  <c:v>7.0362124883104102E-2</c:v>
                </c:pt>
                <c:pt idx="496">
                  <c:v>6.9009973558422602E-2</c:v>
                </c:pt>
                <c:pt idx="497">
                  <c:v>6.8327736531500705E-2</c:v>
                </c:pt>
                <c:pt idx="498">
                  <c:v>6.9778989396581906E-2</c:v>
                </c:pt>
                <c:pt idx="499">
                  <c:v>7.4155293601506897E-2</c:v>
                </c:pt>
                <c:pt idx="500">
                  <c:v>8.0925541660690201E-2</c:v>
                </c:pt>
                <c:pt idx="501">
                  <c:v>8.8096451741876095E-2</c:v>
                </c:pt>
                <c:pt idx="502">
                  <c:v>9.3043744665919803E-2</c:v>
                </c:pt>
                <c:pt idx="503">
                  <c:v>9.4152561818191302E-2</c:v>
                </c:pt>
                <c:pt idx="504">
                  <c:v>9.20233797442052E-2</c:v>
                </c:pt>
                <c:pt idx="505">
                  <c:v>8.8951635923876907E-2</c:v>
                </c:pt>
                <c:pt idx="506">
                  <c:v>8.7009236740414095E-2</c:v>
                </c:pt>
                <c:pt idx="507">
                  <c:v>8.6599128713714904E-2</c:v>
                </c:pt>
                <c:pt idx="508">
                  <c:v>8.6776024465507404E-2</c:v>
                </c:pt>
                <c:pt idx="509">
                  <c:v>8.6606160053634099E-2</c:v>
                </c:pt>
                <c:pt idx="510">
                  <c:v>8.5969839972676695E-2</c:v>
                </c:pt>
                <c:pt idx="511">
                  <c:v>8.5322219325462398E-2</c:v>
                </c:pt>
                <c:pt idx="512">
                  <c:v>8.5151123268587994E-2</c:v>
                </c:pt>
                <c:pt idx="513">
                  <c:v>8.5715693530801204E-2</c:v>
                </c:pt>
                <c:pt idx="514">
                  <c:v>8.6970493510307306E-2</c:v>
                </c:pt>
                <c:pt idx="515">
                  <c:v>8.8575011810462498E-2</c:v>
                </c:pt>
                <c:pt idx="516">
                  <c:v>9.0101794565271107E-2</c:v>
                </c:pt>
                <c:pt idx="517">
                  <c:v>9.1241011527017704E-2</c:v>
                </c:pt>
                <c:pt idx="518">
                  <c:v>9.1608156697475407E-2</c:v>
                </c:pt>
                <c:pt idx="519">
                  <c:v>9.0413761034142198E-2</c:v>
                </c:pt>
                <c:pt idx="520">
                  <c:v>8.6806256942509194E-2</c:v>
                </c:pt>
                <c:pt idx="521">
                  <c:v>8.0956632562447298E-2</c:v>
                </c:pt>
                <c:pt idx="522">
                  <c:v>7.47244521116954E-2</c:v>
                </c:pt>
                <c:pt idx="523">
                  <c:v>7.0864240005903398E-2</c:v>
                </c:pt>
                <c:pt idx="524">
                  <c:v>7.1271086882916307E-2</c:v>
                </c:pt>
                <c:pt idx="525">
                  <c:v>7.5844753184355795E-2</c:v>
                </c:pt>
                <c:pt idx="526">
                  <c:v>8.2893013648572406E-2</c:v>
                </c:pt>
                <c:pt idx="527">
                  <c:v>9.0450241696089506E-2</c:v>
                </c:pt>
                <c:pt idx="528">
                  <c:v>9.7203574259765405E-2</c:v>
                </c:pt>
                <c:pt idx="529">
                  <c:v>0.102456080057891</c:v>
                </c:pt>
                <c:pt idx="530">
                  <c:v>0.10564847251953299</c:v>
                </c:pt>
                <c:pt idx="531">
                  <c:v>0.106211165810237</c:v>
                </c:pt>
                <c:pt idx="532">
                  <c:v>0.10395490310475</c:v>
                </c:pt>
                <c:pt idx="533">
                  <c:v>9.9606084193510497E-2</c:v>
                </c:pt>
                <c:pt idx="534">
                  <c:v>9.4864233746193294E-2</c:v>
                </c:pt>
                <c:pt idx="535">
                  <c:v>9.1608662100043106E-2</c:v>
                </c:pt>
                <c:pt idx="536">
                  <c:v>9.0684292961668703E-2</c:v>
                </c:pt>
                <c:pt idx="537">
                  <c:v>9.1427616986038601E-2</c:v>
                </c:pt>
                <c:pt idx="538">
                  <c:v>9.25838808107073E-2</c:v>
                </c:pt>
                <c:pt idx="539">
                  <c:v>9.3684556180960499E-2</c:v>
                </c:pt>
                <c:pt idx="540">
                  <c:v>9.5266644573712297E-2</c:v>
                </c:pt>
                <c:pt idx="541">
                  <c:v>9.7649761628417805E-2</c:v>
                </c:pt>
                <c:pt idx="542">
                  <c:v>9.9770619046466905E-2</c:v>
                </c:pt>
                <c:pt idx="543">
                  <c:v>9.9591448233695701E-2</c:v>
                </c:pt>
                <c:pt idx="544">
                  <c:v>9.5873749778547804E-2</c:v>
                </c:pt>
                <c:pt idx="545">
                  <c:v>8.9609649105113903E-2</c:v>
                </c:pt>
                <c:pt idx="546">
                  <c:v>8.3645267106476198E-2</c:v>
                </c:pt>
                <c:pt idx="547">
                  <c:v>8.0728986118629095E-2</c:v>
                </c:pt>
                <c:pt idx="548">
                  <c:v>8.1714027452107998E-2</c:v>
                </c:pt>
                <c:pt idx="549">
                  <c:v>8.5410956206033006E-2</c:v>
                </c:pt>
                <c:pt idx="550">
                  <c:v>8.9863987843273194E-2</c:v>
                </c:pt>
                <c:pt idx="551">
                  <c:v>9.3560266213898999E-2</c:v>
                </c:pt>
                <c:pt idx="552">
                  <c:v>9.5619383835582994E-2</c:v>
                </c:pt>
                <c:pt idx="553">
                  <c:v>9.5428526503383196E-2</c:v>
                </c:pt>
                <c:pt idx="554">
                  <c:v>9.2652979677950498E-2</c:v>
                </c:pt>
                <c:pt idx="555">
                  <c:v>8.7717159956810106E-2</c:v>
                </c:pt>
                <c:pt idx="556">
                  <c:v>8.2020070687576704E-2</c:v>
                </c:pt>
                <c:pt idx="557">
                  <c:v>7.7361957723041996E-2</c:v>
                </c:pt>
                <c:pt idx="558">
                  <c:v>7.4920776656654198E-2</c:v>
                </c:pt>
                <c:pt idx="559">
                  <c:v>7.4604574270779295E-2</c:v>
                </c:pt>
                <c:pt idx="560">
                  <c:v>7.5302617180568604E-2</c:v>
                </c:pt>
                <c:pt idx="561">
                  <c:v>7.5809485686477301E-2</c:v>
                </c:pt>
                <c:pt idx="562">
                  <c:v>7.5641134899342405E-2</c:v>
                </c:pt>
                <c:pt idx="563">
                  <c:v>7.5108459597686306E-2</c:v>
                </c:pt>
                <c:pt idx="564">
                  <c:v>7.4744440615177196E-2</c:v>
                </c:pt>
                <c:pt idx="565">
                  <c:v>7.4722442732309005E-2</c:v>
                </c:pt>
                <c:pt idx="566">
                  <c:v>7.4753832865098999E-2</c:v>
                </c:pt>
                <c:pt idx="567">
                  <c:v>7.4466564532485804E-2</c:v>
                </c:pt>
                <c:pt idx="568">
                  <c:v>7.3938694717071499E-2</c:v>
                </c:pt>
                <c:pt idx="569">
                  <c:v>7.3922328614571597E-2</c:v>
                </c:pt>
                <c:pt idx="570">
                  <c:v>7.5378943074611002E-2</c:v>
                </c:pt>
                <c:pt idx="571">
                  <c:v>7.8505316632799804E-2</c:v>
                </c:pt>
                <c:pt idx="572">
                  <c:v>8.2173677154060001E-2</c:v>
                </c:pt>
                <c:pt idx="573">
                  <c:v>8.4663584915688303E-2</c:v>
                </c:pt>
                <c:pt idx="574">
                  <c:v>8.5341375473944894E-2</c:v>
                </c:pt>
                <c:pt idx="575">
                  <c:v>8.5698744056571699E-2</c:v>
                </c:pt>
                <c:pt idx="576">
                  <c:v>8.8470757495087995E-2</c:v>
                </c:pt>
                <c:pt idx="577">
                  <c:v>9.5399559693760197E-2</c:v>
                </c:pt>
                <c:pt idx="578">
                  <c:v>0.105712645417952</c:v>
                </c:pt>
                <c:pt idx="579">
                  <c:v>0.116804641351337</c:v>
                </c:pt>
                <c:pt idx="580">
                  <c:v>0.12638078943564299</c:v>
                </c:pt>
                <c:pt idx="581">
                  <c:v>0.133783877718088</c:v>
                </c:pt>
                <c:pt idx="582">
                  <c:v>0.13919178696960399</c:v>
                </c:pt>
                <c:pt idx="583">
                  <c:v>0.141911079328565</c:v>
                </c:pt>
                <c:pt idx="584">
                  <c:v>0.140160481561907</c:v>
                </c:pt>
                <c:pt idx="585">
                  <c:v>0.13299026548338599</c:v>
                </c:pt>
                <c:pt idx="586">
                  <c:v>0.12228769857029</c:v>
                </c:pt>
                <c:pt idx="587">
                  <c:v>0.112397772150871</c:v>
                </c:pt>
                <c:pt idx="588">
                  <c:v>0.10727819502790201</c:v>
                </c:pt>
                <c:pt idx="589">
                  <c:v>0.10766350868652801</c:v>
                </c:pt>
                <c:pt idx="590">
                  <c:v>0.110809176221665</c:v>
                </c:pt>
                <c:pt idx="591">
                  <c:v>0.113039714065962</c:v>
                </c:pt>
                <c:pt idx="592">
                  <c:v>0.112805620789004</c:v>
                </c:pt>
                <c:pt idx="593">
                  <c:v>0.111562922211306</c:v>
                </c:pt>
                <c:pt idx="594">
                  <c:v>0.111845690495102</c:v>
                </c:pt>
                <c:pt idx="595">
                  <c:v>0.114463320976938</c:v>
                </c:pt>
                <c:pt idx="596">
                  <c:v>0.117445435920672</c:v>
                </c:pt>
                <c:pt idx="597">
                  <c:v>0.11763014576718001</c:v>
                </c:pt>
                <c:pt idx="598">
                  <c:v>0.113353417851613</c:v>
                </c:pt>
                <c:pt idx="599">
                  <c:v>0.105811264373187</c:v>
                </c:pt>
                <c:pt idx="600">
                  <c:v>9.8038570293283597E-2</c:v>
                </c:pt>
                <c:pt idx="601">
                  <c:v>9.2645239004923496E-2</c:v>
                </c:pt>
                <c:pt idx="602">
                  <c:v>9.0368841236340799E-2</c:v>
                </c:pt>
                <c:pt idx="603">
                  <c:v>9.0422424815187696E-2</c:v>
                </c:pt>
                <c:pt idx="604">
                  <c:v>9.1798402405402199E-2</c:v>
                </c:pt>
                <c:pt idx="605">
                  <c:v>9.4014233000052599E-2</c:v>
                </c:pt>
                <c:pt idx="606">
                  <c:v>9.6791816278710002E-2</c:v>
                </c:pt>
                <c:pt idx="607">
                  <c:v>9.9524326717073605E-2</c:v>
                </c:pt>
                <c:pt idx="608">
                  <c:v>0.101506581981084</c:v>
                </c:pt>
                <c:pt idx="609">
                  <c:v>0.10277892350131899</c:v>
                </c:pt>
                <c:pt idx="610">
                  <c:v>0.10449207374040299</c:v>
                </c:pt>
                <c:pt idx="611">
                  <c:v>0.108064390638901</c:v>
                </c:pt>
                <c:pt idx="612">
                  <c:v>0.113700242916821</c:v>
                </c:pt>
                <c:pt idx="613">
                  <c:v>0.11966370067239</c:v>
                </c:pt>
                <c:pt idx="614">
                  <c:v>0.123123259698332</c:v>
                </c:pt>
                <c:pt idx="615">
                  <c:v>0.121979976800503</c:v>
                </c:pt>
                <c:pt idx="616">
                  <c:v>0.116296305779542</c:v>
                </c:pt>
                <c:pt idx="617">
                  <c:v>0.10839178042806499</c:v>
                </c:pt>
                <c:pt idx="618">
                  <c:v>0.101674113226181</c:v>
                </c:pt>
                <c:pt idx="619">
                  <c:v>9.8929445375688402E-2</c:v>
                </c:pt>
                <c:pt idx="620">
                  <c:v>0.100948549697932</c:v>
                </c:pt>
                <c:pt idx="621">
                  <c:v>0.106213714556361</c:v>
                </c:pt>
                <c:pt idx="622">
                  <c:v>0.11185076108813501</c:v>
                </c:pt>
                <c:pt idx="623">
                  <c:v>0.11523516507440899</c:v>
                </c:pt>
                <c:pt idx="624">
                  <c:v>0.115199902211316</c:v>
                </c:pt>
                <c:pt idx="625">
                  <c:v>0.11222872765938501</c:v>
                </c:pt>
                <c:pt idx="626">
                  <c:v>0.10782461065537099</c:v>
                </c:pt>
                <c:pt idx="627">
                  <c:v>0.103619678702671</c:v>
                </c:pt>
                <c:pt idx="628">
                  <c:v>0.100712494509935</c:v>
                </c:pt>
                <c:pt idx="629">
                  <c:v>9.9502311699325205E-2</c:v>
                </c:pt>
                <c:pt idx="630">
                  <c:v>9.9929420459375307E-2</c:v>
                </c:pt>
                <c:pt idx="631">
                  <c:v>0.10171297461784</c:v>
                </c:pt>
                <c:pt idx="632">
                  <c:v>0.10440300005575399</c:v>
                </c:pt>
                <c:pt idx="633">
                  <c:v>0.107543070735119</c:v>
                </c:pt>
                <c:pt idx="634">
                  <c:v>0.111059330658463</c:v>
                </c:pt>
                <c:pt idx="635">
                  <c:v>0.11536801415059</c:v>
                </c:pt>
                <c:pt idx="636">
                  <c:v>0.120852298670798</c:v>
                </c:pt>
                <c:pt idx="637">
                  <c:v>0.12727204565453601</c:v>
                </c:pt>
                <c:pt idx="638">
                  <c:v>0.13386107740370801</c:v>
                </c:pt>
                <c:pt idx="639">
                  <c:v>0.139896734581271</c:v>
                </c:pt>
                <c:pt idx="640">
                  <c:v>0.14483614510390899</c:v>
                </c:pt>
                <c:pt idx="641">
                  <c:v>0.14780366519698901</c:v>
                </c:pt>
                <c:pt idx="642">
                  <c:v>0.14734753157972599</c:v>
                </c:pt>
                <c:pt idx="643">
                  <c:v>0.14228398362320099</c:v>
                </c:pt>
                <c:pt idx="644">
                  <c:v>0.133059656785917</c:v>
                </c:pt>
                <c:pt idx="645">
                  <c:v>0.122143674496328</c:v>
                </c:pt>
                <c:pt idx="646">
                  <c:v>0.11277593702107</c:v>
                </c:pt>
                <c:pt idx="647">
                  <c:v>0.107041147341079</c:v>
                </c:pt>
                <c:pt idx="648">
                  <c:v>0.104858102742583</c:v>
                </c:pt>
                <c:pt idx="649">
                  <c:v>0.104544486115628</c:v>
                </c:pt>
                <c:pt idx="650">
                  <c:v>0.104247318551643</c:v>
                </c:pt>
                <c:pt idx="651">
                  <c:v>0.103021306960727</c:v>
                </c:pt>
                <c:pt idx="652">
                  <c:v>0.10100668811355699</c:v>
                </c:pt>
                <c:pt idx="653">
                  <c:v>9.9144860374508398E-2</c:v>
                </c:pt>
                <c:pt idx="654">
                  <c:v>9.8974160238867598E-2</c:v>
                </c:pt>
                <c:pt idx="655">
                  <c:v>0.102248919538397</c:v>
                </c:pt>
                <c:pt idx="656">
                  <c:v>0.10985181391151901</c:v>
                </c:pt>
                <c:pt idx="657">
                  <c:v>0.12052041612332701</c:v>
                </c:pt>
                <c:pt idx="658">
                  <c:v>0.13088560084725001</c:v>
                </c:pt>
                <c:pt idx="659">
                  <c:v>0.137455773168767</c:v>
                </c:pt>
                <c:pt idx="660">
                  <c:v>0.13909538773441499</c:v>
                </c:pt>
                <c:pt idx="661">
                  <c:v>0.13770231562375601</c:v>
                </c:pt>
                <c:pt idx="662">
                  <c:v>0.13636845435394199</c:v>
                </c:pt>
                <c:pt idx="663">
                  <c:v>0.13672771413257601</c:v>
                </c:pt>
                <c:pt idx="664">
                  <c:v>0.13792111744987801</c:v>
                </c:pt>
                <c:pt idx="665">
                  <c:v>0.13792254159488901</c:v>
                </c:pt>
                <c:pt idx="666">
                  <c:v>0.13568458610825501</c:v>
                </c:pt>
                <c:pt idx="667">
                  <c:v>0.13204712190781701</c:v>
                </c:pt>
                <c:pt idx="668">
                  <c:v>0.12893453254946499</c:v>
                </c:pt>
                <c:pt idx="669">
                  <c:v>0.128043325807084</c:v>
                </c:pt>
                <c:pt idx="670">
                  <c:v>0.130153081518074</c:v>
                </c:pt>
                <c:pt idx="671">
                  <c:v>0.13499470249371401</c:v>
                </c:pt>
                <c:pt idx="672">
                  <c:v>0.14120846454898101</c:v>
                </c:pt>
                <c:pt idx="673">
                  <c:v>0.146603846005746</c:v>
                </c:pt>
                <c:pt idx="674">
                  <c:v>0.14912394505518001</c:v>
                </c:pt>
                <c:pt idx="675">
                  <c:v>0.14800207725784301</c:v>
                </c:pt>
                <c:pt idx="676">
                  <c:v>0.14402150786190801</c:v>
                </c:pt>
                <c:pt idx="677">
                  <c:v>0.13865971094492099</c:v>
                </c:pt>
                <c:pt idx="678">
                  <c:v>0.133112678624457</c:v>
                </c:pt>
                <c:pt idx="679">
                  <c:v>0.128095799605944</c:v>
                </c:pt>
                <c:pt idx="680">
                  <c:v>0.124171481686062</c:v>
                </c:pt>
                <c:pt idx="681">
                  <c:v>0.12183411400474101</c:v>
                </c:pt>
                <c:pt idx="682">
                  <c:v>0.121232445417263</c:v>
                </c:pt>
                <c:pt idx="683">
                  <c:v>0.122038481647905</c:v>
                </c:pt>
                <c:pt idx="684">
                  <c:v>0.123689747488243</c:v>
                </c:pt>
                <c:pt idx="685">
                  <c:v>0.12565781312150601</c:v>
                </c:pt>
                <c:pt idx="686">
                  <c:v>0.127397552940238</c:v>
                </c:pt>
                <c:pt idx="687">
                  <c:v>0.12810451273980999</c:v>
                </c:pt>
                <c:pt idx="688">
                  <c:v>0.12675637510255899</c:v>
                </c:pt>
                <c:pt idx="689">
                  <c:v>0.122743287414778</c:v>
                </c:pt>
                <c:pt idx="690">
                  <c:v>0.116690499184188</c:v>
                </c:pt>
                <c:pt idx="691">
                  <c:v>0.110539577624877</c:v>
                </c:pt>
                <c:pt idx="692">
                  <c:v>0.10651088595477599</c:v>
                </c:pt>
                <c:pt idx="693">
                  <c:v>0.105820339114871</c:v>
                </c:pt>
                <c:pt idx="694">
                  <c:v>0.10832263361953701</c:v>
                </c:pt>
                <c:pt idx="695">
                  <c:v>0.113138096734474</c:v>
                </c:pt>
                <c:pt idx="696">
                  <c:v>0.119323604696547</c:v>
                </c:pt>
                <c:pt idx="697">
                  <c:v>0.12595773316570599</c:v>
                </c:pt>
                <c:pt idx="698">
                  <c:v>0.13193240917462401</c:v>
                </c:pt>
                <c:pt idx="699">
                  <c:v>0.136075760594395</c:v>
                </c:pt>
                <c:pt idx="700">
                  <c:v>0.137745495107083</c:v>
                </c:pt>
                <c:pt idx="701">
                  <c:v>0.13732196874479999</c:v>
                </c:pt>
                <c:pt idx="702">
                  <c:v>0.13591085682128301</c:v>
                </c:pt>
                <c:pt idx="703">
                  <c:v>0.13438331616634999</c:v>
                </c:pt>
                <c:pt idx="704">
                  <c:v>0.13277585600007999</c:v>
                </c:pt>
                <c:pt idx="705">
                  <c:v>0.130756960999861</c:v>
                </c:pt>
                <c:pt idx="706">
                  <c:v>0.12857620562863301</c:v>
                </c:pt>
                <c:pt idx="707">
                  <c:v>0.12731551169417801</c:v>
                </c:pt>
                <c:pt idx="708">
                  <c:v>0.12809381998522401</c:v>
                </c:pt>
                <c:pt idx="709">
                  <c:v>0.13101333753729699</c:v>
                </c:pt>
                <c:pt idx="710">
                  <c:v>0.13485928256704899</c:v>
                </c:pt>
                <c:pt idx="711">
                  <c:v>0.13790320672706</c:v>
                </c:pt>
                <c:pt idx="712">
                  <c:v>0.13925250944885201</c:v>
                </c:pt>
                <c:pt idx="713">
                  <c:v>0.139593678250094</c:v>
                </c:pt>
                <c:pt idx="714">
                  <c:v>0.14048766758787701</c:v>
                </c:pt>
                <c:pt idx="715">
                  <c:v>0.14272006838291401</c:v>
                </c:pt>
                <c:pt idx="716">
                  <c:v>0.14536003988178001</c:v>
                </c:pt>
                <c:pt idx="717">
                  <c:v>0.146571214871074</c:v>
                </c:pt>
                <c:pt idx="718">
                  <c:v>0.14529680505074799</c:v>
                </c:pt>
                <c:pt idx="719">
                  <c:v>0.14205924178531901</c:v>
                </c:pt>
                <c:pt idx="720">
                  <c:v>0.13833248239825499</c:v>
                </c:pt>
                <c:pt idx="721">
                  <c:v>0.135513141438423</c:v>
                </c:pt>
                <c:pt idx="722">
                  <c:v>0.134500565553026</c:v>
                </c:pt>
                <c:pt idx="723">
                  <c:v>0.13579070766718401</c:v>
                </c:pt>
                <c:pt idx="724">
                  <c:v>0.139470439557044</c:v>
                </c:pt>
                <c:pt idx="725">
                  <c:v>0.144920877595723</c:v>
                </c:pt>
                <c:pt idx="726">
                  <c:v>0.15055656044569299</c:v>
                </c:pt>
                <c:pt idx="727">
                  <c:v>0.15405800989537999</c:v>
                </c:pt>
                <c:pt idx="728">
                  <c:v>0.153320761281066</c:v>
                </c:pt>
                <c:pt idx="729">
                  <c:v>0.147742288296286</c:v>
                </c:pt>
                <c:pt idx="730">
                  <c:v>0.138866704364773</c:v>
                </c:pt>
                <c:pt idx="731">
                  <c:v>0.12965289896965301</c:v>
                </c:pt>
                <c:pt idx="732">
                  <c:v>0.122820223332383</c:v>
                </c:pt>
                <c:pt idx="733">
                  <c:v>0.11959153250791101</c:v>
                </c:pt>
                <c:pt idx="734">
                  <c:v>0.11963004985591399</c:v>
                </c:pt>
                <c:pt idx="735">
                  <c:v>0.12176108558924199</c:v>
                </c:pt>
                <c:pt idx="736">
                  <c:v>0.1246733883454</c:v>
                </c:pt>
                <c:pt idx="737">
                  <c:v>0.127367229084484</c:v>
                </c:pt>
                <c:pt idx="738">
                  <c:v>0.12950645173987099</c:v>
                </c:pt>
                <c:pt idx="739">
                  <c:v>0.131519384471176</c:v>
                </c:pt>
                <c:pt idx="740">
                  <c:v>0.134094270280912</c:v>
                </c:pt>
                <c:pt idx="741">
                  <c:v>0.13731113227549899</c:v>
                </c:pt>
                <c:pt idx="742">
                  <c:v>0.14034017650556099</c:v>
                </c:pt>
                <c:pt idx="743">
                  <c:v>0.142225665927981</c:v>
                </c:pt>
                <c:pt idx="744">
                  <c:v>0.14296977595222399</c:v>
                </c:pt>
                <c:pt idx="745">
                  <c:v>0.14360489469254401</c:v>
                </c:pt>
                <c:pt idx="746">
                  <c:v>0.145068190111488</c:v>
                </c:pt>
                <c:pt idx="747">
                  <c:v>0.14711794424510999</c:v>
                </c:pt>
                <c:pt idx="748">
                  <c:v>0.14845442915248</c:v>
                </c:pt>
                <c:pt idx="749">
                  <c:v>0.14783601392264201</c:v>
                </c:pt>
                <c:pt idx="750">
                  <c:v>0.14507396707631401</c:v>
                </c:pt>
                <c:pt idx="751">
                  <c:v>0.141202070379222</c:v>
                </c:pt>
                <c:pt idx="752">
                  <c:v>0.13797574985073899</c:v>
                </c:pt>
                <c:pt idx="753">
                  <c:v>0.1371265769194</c:v>
                </c:pt>
                <c:pt idx="754">
                  <c:v>0.139608489917009</c:v>
                </c:pt>
                <c:pt idx="755">
                  <c:v>0.14506711872672901</c:v>
                </c:pt>
                <c:pt idx="756">
                  <c:v>0.15191557560319799</c:v>
                </c:pt>
                <c:pt idx="757">
                  <c:v>0.15815255381312501</c:v>
                </c:pt>
                <c:pt idx="758">
                  <c:v>0.16238021000026501</c:v>
                </c:pt>
                <c:pt idx="759">
                  <c:v>0.16415580221655501</c:v>
                </c:pt>
                <c:pt idx="760">
                  <c:v>0.16347546203905899</c:v>
                </c:pt>
                <c:pt idx="761">
                  <c:v>0.16024417288281301</c:v>
                </c:pt>
                <c:pt idx="762">
                  <c:v>0.15461926947318699</c:v>
                </c:pt>
                <c:pt idx="763">
                  <c:v>0.147807313005615</c:v>
                </c:pt>
                <c:pt idx="764">
                  <c:v>0.141930054232944</c:v>
                </c:pt>
                <c:pt idx="765">
                  <c:v>0.13857190249837001</c:v>
                </c:pt>
                <c:pt idx="766">
                  <c:v>0.13751568034058401</c:v>
                </c:pt>
                <c:pt idx="767">
                  <c:v>0.13726961310021599</c:v>
                </c:pt>
                <c:pt idx="768">
                  <c:v>0.13683706483425301</c:v>
                </c:pt>
                <c:pt idx="769">
                  <c:v>0.13659531040320899</c:v>
                </c:pt>
                <c:pt idx="770">
                  <c:v>0.13734817771910501</c:v>
                </c:pt>
                <c:pt idx="771">
                  <c:v>0.138963354271255</c:v>
                </c:pt>
                <c:pt idx="772">
                  <c:v>0.14032806264731301</c:v>
                </c:pt>
                <c:pt idx="773">
                  <c:v>0.140458375812159</c:v>
                </c:pt>
                <c:pt idx="774">
                  <c:v>0.13926486088894299</c:v>
                </c:pt>
                <c:pt idx="775">
                  <c:v>0.13729874399723499</c:v>
                </c:pt>
                <c:pt idx="776">
                  <c:v>0.13521126039995601</c:v>
                </c:pt>
                <c:pt idx="777">
                  <c:v>0.13365933587920201</c:v>
                </c:pt>
                <c:pt idx="778">
                  <c:v>0.13337827246141401</c:v>
                </c:pt>
                <c:pt idx="779">
                  <c:v>0.13486188495880899</c:v>
                </c:pt>
                <c:pt idx="780">
                  <c:v>0.13788775672583101</c:v>
                </c:pt>
                <c:pt idx="781">
                  <c:v>0.14161535039602299</c:v>
                </c:pt>
                <c:pt idx="782">
                  <c:v>0.14529591798782299</c:v>
                </c:pt>
                <c:pt idx="783">
                  <c:v>0.14876353462750599</c:v>
                </c:pt>
                <c:pt idx="784">
                  <c:v>0.152159646313521</c:v>
                </c:pt>
                <c:pt idx="785">
                  <c:v>0.155370357351785</c:v>
                </c:pt>
                <c:pt idx="786">
                  <c:v>0.15792632450029501</c:v>
                </c:pt>
                <c:pt idx="787">
                  <c:v>0.15936471593158799</c:v>
                </c:pt>
                <c:pt idx="788">
                  <c:v>0.159491554601118</c:v>
                </c:pt>
                <c:pt idx="789">
                  <c:v>0.15830231849395199</c:v>
                </c:pt>
                <c:pt idx="790">
                  <c:v>0.15584975405363399</c:v>
                </c:pt>
                <c:pt idx="791">
                  <c:v>0.15232892362109901</c:v>
                </c:pt>
                <c:pt idx="792">
                  <c:v>0.14823939245252399</c:v>
                </c:pt>
                <c:pt idx="793">
                  <c:v>0.14430319662642399</c:v>
                </c:pt>
                <c:pt idx="794">
                  <c:v>0.141107541523525</c:v>
                </c:pt>
                <c:pt idx="795">
                  <c:v>0.13883156931842699</c:v>
                </c:pt>
                <c:pt idx="796">
                  <c:v>0.13736883971432701</c:v>
                </c:pt>
                <c:pt idx="797">
                  <c:v>0.13668252390198199</c:v>
                </c:pt>
                <c:pt idx="798">
                  <c:v>0.136950462292589</c:v>
                </c:pt>
                <c:pt idx="799">
                  <c:v>0.138340107238037</c:v>
                </c:pt>
                <c:pt idx="800">
                  <c:v>0.14069410766387599</c:v>
                </c:pt>
                <c:pt idx="801">
                  <c:v>0.143472975258192</c:v>
                </c:pt>
                <c:pt idx="802">
                  <c:v>0.146021940257924</c:v>
                </c:pt>
                <c:pt idx="803">
                  <c:v>0.147956482498557</c:v>
                </c:pt>
                <c:pt idx="804">
                  <c:v>0.149381642273511</c:v>
                </c:pt>
                <c:pt idx="805">
                  <c:v>0.15077649942395499</c:v>
                </c:pt>
                <c:pt idx="806">
                  <c:v>0.152619142565527</c:v>
                </c:pt>
                <c:pt idx="807">
                  <c:v>0.15502743519027701</c:v>
                </c:pt>
                <c:pt idx="808">
                  <c:v>0.15766119118052299</c:v>
                </c:pt>
                <c:pt idx="809">
                  <c:v>0.15990327023609999</c:v>
                </c:pt>
                <c:pt idx="810">
                  <c:v>0.16114357362675899</c:v>
                </c:pt>
                <c:pt idx="811">
                  <c:v>0.16097570789861501</c:v>
                </c:pt>
                <c:pt idx="812">
                  <c:v>0.15923293454397899</c:v>
                </c:pt>
                <c:pt idx="813">
                  <c:v>0.15595411513641</c:v>
                </c:pt>
                <c:pt idx="814">
                  <c:v>0.151460938934179</c:v>
                </c:pt>
                <c:pt idx="815">
                  <c:v>0.14655107529688399</c:v>
                </c:pt>
                <c:pt idx="816">
                  <c:v>0.14247569211147501</c:v>
                </c:pt>
                <c:pt idx="817">
                  <c:v>0.14042781428725001</c:v>
                </c:pt>
                <c:pt idx="818">
                  <c:v>0.140876935824053</c:v>
                </c:pt>
                <c:pt idx="819">
                  <c:v>0.14343454246409201</c:v>
                </c:pt>
                <c:pt idx="820">
                  <c:v>0.14737512014835399</c:v>
                </c:pt>
                <c:pt idx="821">
                  <c:v>0.15216576286911701</c:v>
                </c:pt>
                <c:pt idx="822">
                  <c:v>0.15743934880447299</c:v>
                </c:pt>
                <c:pt idx="823">
                  <c:v>0.16258901057153699</c:v>
                </c:pt>
                <c:pt idx="824">
                  <c:v>0.166563478574972</c:v>
                </c:pt>
                <c:pt idx="825">
                  <c:v>0.16820315141376299</c:v>
                </c:pt>
                <c:pt idx="826">
                  <c:v>0.16700324395060301</c:v>
                </c:pt>
                <c:pt idx="827">
                  <c:v>0.163785733166151</c:v>
                </c:pt>
                <c:pt idx="828">
                  <c:v>0.160565296217101</c:v>
                </c:pt>
                <c:pt idx="829">
                  <c:v>0.159337019358645</c:v>
                </c:pt>
                <c:pt idx="830">
                  <c:v>0.16059092618525</c:v>
                </c:pt>
                <c:pt idx="831">
                  <c:v>0.16297304222098299</c:v>
                </c:pt>
                <c:pt idx="832">
                  <c:v>0.164608555940504</c:v>
                </c:pt>
                <c:pt idx="833">
                  <c:v>0.16486270178575099</c:v>
                </c:pt>
                <c:pt idx="834">
                  <c:v>0.16472668623464401</c:v>
                </c:pt>
                <c:pt idx="835">
                  <c:v>0.16545515565667299</c:v>
                </c:pt>
                <c:pt idx="836">
                  <c:v>0.167021965418826</c:v>
                </c:pt>
                <c:pt idx="837">
                  <c:v>0.16814734015497401</c:v>
                </c:pt>
                <c:pt idx="838">
                  <c:v>0.16782965858146801</c:v>
                </c:pt>
                <c:pt idx="839">
                  <c:v>0.16662811508285799</c:v>
                </c:pt>
                <c:pt idx="840">
                  <c:v>0.16630898888979601</c:v>
                </c:pt>
                <c:pt idx="841">
                  <c:v>0.16827174676291201</c:v>
                </c:pt>
                <c:pt idx="842">
                  <c:v>0.17227758746594199</c:v>
                </c:pt>
                <c:pt idx="843">
                  <c:v>0.176497185748303</c:v>
                </c:pt>
                <c:pt idx="844">
                  <c:v>0.17871477463631899</c:v>
                </c:pt>
                <c:pt idx="845">
                  <c:v>0.177780591184273</c:v>
                </c:pt>
                <c:pt idx="846">
                  <c:v>0.174321965874697</c:v>
                </c:pt>
                <c:pt idx="847">
                  <c:v>0.170188255186076</c:v>
                </c:pt>
                <c:pt idx="848">
                  <c:v>0.167022389905469</c:v>
                </c:pt>
                <c:pt idx="849">
                  <c:v>0.16517731668136501</c:v>
                </c:pt>
                <c:pt idx="850">
                  <c:v>0.16399315063608799</c:v>
                </c:pt>
                <c:pt idx="851">
                  <c:v>0.163093520714028</c:v>
                </c:pt>
                <c:pt idx="852">
                  <c:v>0.163214592335862</c:v>
                </c:pt>
                <c:pt idx="853">
                  <c:v>0.165597748753498</c:v>
                </c:pt>
                <c:pt idx="854">
                  <c:v>0.170644055928278</c:v>
                </c:pt>
                <c:pt idx="855">
                  <c:v>0.177293632143119</c:v>
                </c:pt>
                <c:pt idx="856">
                  <c:v>0.18361957770685</c:v>
                </c:pt>
                <c:pt idx="857">
                  <c:v>0.18789218533493099</c:v>
                </c:pt>
                <c:pt idx="858">
                  <c:v>0.189350160471804</c:v>
                </c:pt>
                <c:pt idx="859">
                  <c:v>0.18853200990997701</c:v>
                </c:pt>
                <c:pt idx="860">
                  <c:v>0.187074725632556</c:v>
                </c:pt>
                <c:pt idx="861">
                  <c:v>0.18675543653080201</c:v>
                </c:pt>
                <c:pt idx="862">
                  <c:v>0.18820067212800501</c:v>
                </c:pt>
                <c:pt idx="863">
                  <c:v>0.19042611760960401</c:v>
                </c:pt>
                <c:pt idx="864">
                  <c:v>0.19174567255686301</c:v>
                </c:pt>
                <c:pt idx="865">
                  <c:v>0.19111463694571301</c:v>
                </c:pt>
                <c:pt idx="866">
                  <c:v>0.18865880783414499</c:v>
                </c:pt>
                <c:pt idx="867">
                  <c:v>0.18531447347777399</c:v>
                </c:pt>
                <c:pt idx="868">
                  <c:v>0.182351722964086</c:v>
                </c:pt>
                <c:pt idx="869">
                  <c:v>0.18110268713644501</c:v>
                </c:pt>
                <c:pt idx="870">
                  <c:v>0.18258264621545101</c:v>
                </c:pt>
                <c:pt idx="871">
                  <c:v>0.186905209295219</c:v>
                </c:pt>
                <c:pt idx="872">
                  <c:v>0.192918810149422</c:v>
                </c:pt>
                <c:pt idx="873">
                  <c:v>0.19849416189390501</c:v>
                </c:pt>
                <c:pt idx="874">
                  <c:v>0.201446044935437</c:v>
                </c:pt>
                <c:pt idx="875">
                  <c:v>0.20063410128932399</c:v>
                </c:pt>
                <c:pt idx="876">
                  <c:v>0.19658628818433499</c:v>
                </c:pt>
                <c:pt idx="877">
                  <c:v>0.19121210842422401</c:v>
                </c:pt>
                <c:pt idx="878">
                  <c:v>0.18683079237234801</c:v>
                </c:pt>
                <c:pt idx="879">
                  <c:v>0.185257027435</c:v>
                </c:pt>
                <c:pt idx="880">
                  <c:v>0.18744049775705199</c:v>
                </c:pt>
                <c:pt idx="881">
                  <c:v>0.19344487925263801</c:v>
                </c:pt>
                <c:pt idx="882">
                  <c:v>0.202316194066952</c:v>
                </c:pt>
                <c:pt idx="883">
                  <c:v>0.21192259538656799</c:v>
                </c:pt>
                <c:pt idx="884">
                  <c:v>0.21938078033417699</c:v>
                </c:pt>
                <c:pt idx="885">
                  <c:v>0.22237556170148301</c:v>
                </c:pt>
                <c:pt idx="886">
                  <c:v>0.220671206974657</c:v>
                </c:pt>
                <c:pt idx="887">
                  <c:v>0.21648799982358499</c:v>
                </c:pt>
                <c:pt idx="888">
                  <c:v>0.213091878598789</c:v>
                </c:pt>
                <c:pt idx="889">
                  <c:v>0.21252380932128301</c:v>
                </c:pt>
                <c:pt idx="890">
                  <c:v>0.214305680798134</c:v>
                </c:pt>
                <c:pt idx="891">
                  <c:v>0.21612244193965999</c:v>
                </c:pt>
                <c:pt idx="892">
                  <c:v>0.21571455170487799</c:v>
                </c:pt>
                <c:pt idx="893">
                  <c:v>0.21236125543509801</c:v>
                </c:pt>
                <c:pt idx="894">
                  <c:v>0.20703982521081299</c:v>
                </c:pt>
                <c:pt idx="895">
                  <c:v>0.20153011079673899</c:v>
                </c:pt>
                <c:pt idx="896">
                  <c:v>0.197294756173505</c:v>
                </c:pt>
                <c:pt idx="897">
                  <c:v>0.19489396434801201</c:v>
                </c:pt>
                <c:pt idx="898">
                  <c:v>0.19426974379166501</c:v>
                </c:pt>
                <c:pt idx="899">
                  <c:v>0.19548052527534299</c:v>
                </c:pt>
                <c:pt idx="900">
                  <c:v>0.19892282335786099</c:v>
                </c:pt>
                <c:pt idx="901">
                  <c:v>0.204636041504273</c:v>
                </c:pt>
                <c:pt idx="902">
                  <c:v>0.21153332039102701</c:v>
                </c:pt>
                <c:pt idx="903">
                  <c:v>0.21764864087890601</c:v>
                </c:pt>
                <c:pt idx="904">
                  <c:v>0.221289415829233</c:v>
                </c:pt>
                <c:pt idx="905">
                  <c:v>0.22196478064142899</c:v>
                </c:pt>
                <c:pt idx="906">
                  <c:v>0.22034524891205401</c:v>
                </c:pt>
                <c:pt idx="907">
                  <c:v>0.217505797467311</c:v>
                </c:pt>
                <c:pt idx="908">
                  <c:v>0.21415435114613501</c:v>
                </c:pt>
                <c:pt idx="909">
                  <c:v>0.21042428356304299</c:v>
                </c:pt>
                <c:pt idx="910">
                  <c:v>0.20639665296766899</c:v>
                </c:pt>
                <c:pt idx="911">
                  <c:v>0.20284002809785301</c:v>
                </c:pt>
                <c:pt idx="912">
                  <c:v>0.20124746433430099</c:v>
                </c:pt>
                <c:pt idx="913">
                  <c:v>0.20286235796083901</c:v>
                </c:pt>
                <c:pt idx="914">
                  <c:v>0.207545247125381</c:v>
                </c:pt>
                <c:pt idx="915">
                  <c:v>0.21362555809901099</c:v>
                </c:pt>
                <c:pt idx="916">
                  <c:v>0.21891381484601899</c:v>
                </c:pt>
                <c:pt idx="917">
                  <c:v>0.22197819538996599</c:v>
                </c:pt>
                <c:pt idx="918">
                  <c:v>0.22272236154094599</c:v>
                </c:pt>
                <c:pt idx="919">
                  <c:v>0.22207729183719499</c:v>
                </c:pt>
                <c:pt idx="920">
                  <c:v>0.22130589295556999</c:v>
                </c:pt>
                <c:pt idx="921">
                  <c:v>0.221424254661542</c:v>
                </c:pt>
                <c:pt idx="922">
                  <c:v>0.222818146612553</c:v>
                </c:pt>
                <c:pt idx="923">
                  <c:v>0.224971440700756</c:v>
                </c:pt>
                <c:pt idx="924">
                  <c:v>0.226525630670949</c:v>
                </c:pt>
                <c:pt idx="925">
                  <c:v>0.226002890543896</c:v>
                </c:pt>
                <c:pt idx="926">
                  <c:v>0.22292007694341001</c:v>
                </c:pt>
                <c:pt idx="927">
                  <c:v>0.21833274092205099</c:v>
                </c:pt>
                <c:pt idx="928">
                  <c:v>0.21415656866156499</c:v>
                </c:pt>
                <c:pt idx="929">
                  <c:v>0.21179691447468901</c:v>
                </c:pt>
                <c:pt idx="930">
                  <c:v>0.21131836719723701</c:v>
                </c:pt>
                <c:pt idx="931">
                  <c:v>0.211784388513479</c:v>
                </c:pt>
                <c:pt idx="932">
                  <c:v>0.21222812710038899</c:v>
                </c:pt>
                <c:pt idx="933">
                  <c:v>0.212230990444368</c:v>
                </c:pt>
                <c:pt idx="934">
                  <c:v>0.21164976504951499</c:v>
                </c:pt>
                <c:pt idx="935">
                  <c:v>0.21002613154996699</c:v>
                </c:pt>
                <c:pt idx="936">
                  <c:v>0.20666967461147601</c:v>
                </c:pt>
                <c:pt idx="937">
                  <c:v>0.20167738543386801</c:v>
                </c:pt>
                <c:pt idx="938">
                  <c:v>0.196780076628784</c:v>
                </c:pt>
                <c:pt idx="939">
                  <c:v>0.19462375042348901</c:v>
                </c:pt>
                <c:pt idx="940">
                  <c:v>0.19671680544706799</c:v>
                </c:pt>
                <c:pt idx="941">
                  <c:v>0.20200477599428299</c:v>
                </c:pt>
                <c:pt idx="942">
                  <c:v>0.207558869500645</c:v>
                </c:pt>
                <c:pt idx="943">
                  <c:v>0.21069811809866201</c:v>
                </c:pt>
                <c:pt idx="944">
                  <c:v>0.21065687169175401</c:v>
                </c:pt>
                <c:pt idx="945">
                  <c:v>0.208737287975964</c:v>
                </c:pt>
                <c:pt idx="946">
                  <c:v>0.20728278713067999</c:v>
                </c:pt>
                <c:pt idx="947">
                  <c:v>0.208334046590608</c:v>
                </c:pt>
                <c:pt idx="948">
                  <c:v>0.212629278787063</c:v>
                </c:pt>
                <c:pt idx="949">
                  <c:v>0.21929635902779401</c:v>
                </c:pt>
                <c:pt idx="950">
                  <c:v>0.22627488627040299</c:v>
                </c:pt>
                <c:pt idx="951">
                  <c:v>0.23124680170440101</c:v>
                </c:pt>
                <c:pt idx="952">
                  <c:v>0.232749218477693</c:v>
                </c:pt>
                <c:pt idx="953">
                  <c:v>0.23100808721937899</c:v>
                </c:pt>
                <c:pt idx="954">
                  <c:v>0.22784568964561899</c:v>
                </c:pt>
                <c:pt idx="955">
                  <c:v>0.225389332939812</c:v>
                </c:pt>
                <c:pt idx="956">
                  <c:v>0.224453091184841</c:v>
                </c:pt>
                <c:pt idx="957">
                  <c:v>0.224156353273429</c:v>
                </c:pt>
                <c:pt idx="958">
                  <c:v>0.22328011140780299</c:v>
                </c:pt>
                <c:pt idx="959">
                  <c:v>0.22190534390392699</c:v>
                </c:pt>
                <c:pt idx="960">
                  <c:v>0.221458921208978</c:v>
                </c:pt>
                <c:pt idx="961">
                  <c:v>0.223154417908518</c:v>
                </c:pt>
                <c:pt idx="962">
                  <c:v>0.226686857378809</c:v>
                </c:pt>
                <c:pt idx="963">
                  <c:v>0.23056446276314099</c:v>
                </c:pt>
                <c:pt idx="964">
                  <c:v>0.23342874506488401</c:v>
                </c:pt>
                <c:pt idx="965">
                  <c:v>0.234864426165586</c:v>
                </c:pt>
                <c:pt idx="966">
                  <c:v>0.23530257480160799</c:v>
                </c:pt>
                <c:pt idx="967">
                  <c:v>0.23567871391424</c:v>
                </c:pt>
                <c:pt idx="968">
                  <c:v>0.23710155719891199</c:v>
                </c:pt>
                <c:pt idx="969">
                  <c:v>0.24015844220412</c:v>
                </c:pt>
                <c:pt idx="970">
                  <c:v>0.24410704759065999</c:v>
                </c:pt>
                <c:pt idx="971">
                  <c:v>0.24703429032524599</c:v>
                </c:pt>
                <c:pt idx="972">
                  <c:v>0.24725984402903101</c:v>
                </c:pt>
                <c:pt idx="973">
                  <c:v>0.24459190011839399</c:v>
                </c:pt>
                <c:pt idx="974">
                  <c:v>0.240035560811521</c:v>
                </c:pt>
                <c:pt idx="975">
                  <c:v>0.23449147045903401</c:v>
                </c:pt>
                <c:pt idx="976">
                  <c:v>0.22822856934362801</c:v>
                </c:pt>
                <c:pt idx="977">
                  <c:v>0.22172708049038201</c:v>
                </c:pt>
                <c:pt idx="978">
                  <c:v>0.216493981031817</c:v>
                </c:pt>
                <c:pt idx="979">
                  <c:v>0.21434888325165999</c:v>
                </c:pt>
                <c:pt idx="980">
                  <c:v>0.21564979737013301</c:v>
                </c:pt>
                <c:pt idx="981">
                  <c:v>0.218500440620119</c:v>
                </c:pt>
                <c:pt idx="982">
                  <c:v>0.22013281868567</c:v>
                </c:pt>
                <c:pt idx="983">
                  <c:v>0.21927759940444999</c:v>
                </c:pt>
                <c:pt idx="984">
                  <c:v>0.217183932232729</c:v>
                </c:pt>
                <c:pt idx="985">
                  <c:v>0.21637661392014701</c:v>
                </c:pt>
                <c:pt idx="986">
                  <c:v>0.21854166410048501</c:v>
                </c:pt>
                <c:pt idx="987">
                  <c:v>0.22350127221579899</c:v>
                </c:pt>
                <c:pt idx="988">
                  <c:v>0.22977562700543799</c:v>
                </c:pt>
                <c:pt idx="989">
                  <c:v>0.235785122757079</c:v>
                </c:pt>
                <c:pt idx="990">
                  <c:v>0.240746631170623</c:v>
                </c:pt>
                <c:pt idx="991">
                  <c:v>0.244991054081765</c:v>
                </c:pt>
                <c:pt idx="992">
                  <c:v>0.24962792918813601</c:v>
                </c:pt>
                <c:pt idx="993">
                  <c:v>0.25552239386161102</c:v>
                </c:pt>
                <c:pt idx="994">
                  <c:v>0.262147155524872</c:v>
                </c:pt>
                <c:pt idx="995">
                  <c:v>0.26740728001459502</c:v>
                </c:pt>
                <c:pt idx="996">
                  <c:v>0.268883896147599</c:v>
                </c:pt>
                <c:pt idx="997">
                  <c:v>0.26553725582198201</c:v>
                </c:pt>
                <c:pt idx="998">
                  <c:v>0.25845266957912799</c:v>
                </c:pt>
                <c:pt idx="999">
                  <c:v>0.250248646305408</c:v>
                </c:pt>
                <c:pt idx="1000">
                  <c:v>0.24389378305204401</c:v>
                </c:pt>
                <c:pt idx="1001">
                  <c:v>0.241665199537238</c:v>
                </c:pt>
                <c:pt idx="1002">
                  <c:v>0.244400283401774</c:v>
                </c:pt>
                <c:pt idx="1003">
                  <c:v>0.25112849510333002</c:v>
                </c:pt>
                <c:pt idx="1004">
                  <c:v>0.25942320327158103</c:v>
                </c:pt>
                <c:pt idx="1005">
                  <c:v>0.266528064355953</c:v>
                </c:pt>
                <c:pt idx="1006">
                  <c:v>0.27060655035893399</c:v>
                </c:pt>
                <c:pt idx="1007">
                  <c:v>0.27129933716059901</c:v>
                </c:pt>
                <c:pt idx="1008">
                  <c:v>0.269447900638625</c:v>
                </c:pt>
                <c:pt idx="1009">
                  <c:v>0.26649392482067902</c:v>
                </c:pt>
                <c:pt idx="1010">
                  <c:v>0.26393555600952801</c:v>
                </c:pt>
                <c:pt idx="1011">
                  <c:v>0.26278735265805198</c:v>
                </c:pt>
                <c:pt idx="1012">
                  <c:v>0.26312434151623199</c:v>
                </c:pt>
                <c:pt idx="1013">
                  <c:v>0.26420193618105298</c:v>
                </c:pt>
                <c:pt idx="1014">
                  <c:v>0.26531065732706299</c:v>
                </c:pt>
                <c:pt idx="1015">
                  <c:v>0.26658890468388602</c:v>
                </c:pt>
                <c:pt idx="1016">
                  <c:v>0.26884553509444198</c:v>
                </c:pt>
                <c:pt idx="1017">
                  <c:v>0.272518389087054</c:v>
                </c:pt>
                <c:pt idx="1018">
                  <c:v>0.27692109521012798</c:v>
                </c:pt>
                <c:pt idx="1019">
                  <c:v>0.28061175535549399</c:v>
                </c:pt>
                <c:pt idx="1020">
                  <c:v>0.282481086411281</c:v>
                </c:pt>
                <c:pt idx="1021">
                  <c:v>0.28247562665637799</c:v>
                </c:pt>
                <c:pt idx="1022">
                  <c:v>0.28140240548964401</c:v>
                </c:pt>
                <c:pt idx="1023">
                  <c:v>0.280238545208704</c:v>
                </c:pt>
                <c:pt idx="1024">
                  <c:v>0.279664548434084</c:v>
                </c:pt>
                <c:pt idx="1025">
                  <c:v>0.27998425497207802</c:v>
                </c:pt>
                <c:pt idx="1026">
                  <c:v>0.28107258828822501</c:v>
                </c:pt>
                <c:pt idx="1027">
                  <c:v>0.28221627482707801</c:v>
                </c:pt>
                <c:pt idx="1028">
                  <c:v>0.28224803249031499</c:v>
                </c:pt>
                <c:pt idx="1029">
                  <c:v>0.28028829213872097</c:v>
                </c:pt>
                <c:pt idx="1030">
                  <c:v>0.27663796539855001</c:v>
                </c:pt>
                <c:pt idx="1031">
                  <c:v>0.27287849530694103</c:v>
                </c:pt>
                <c:pt idx="1032">
                  <c:v>0.27080280365044002</c:v>
                </c:pt>
                <c:pt idx="1033">
                  <c:v>0.27098266223038098</c:v>
                </c:pt>
                <c:pt idx="1034">
                  <c:v>0.27229928872111497</c:v>
                </c:pt>
                <c:pt idx="1035">
                  <c:v>0.27291180966858503</c:v>
                </c:pt>
                <c:pt idx="1036">
                  <c:v>0.27172478760621699</c:v>
                </c:pt>
                <c:pt idx="1037">
                  <c:v>0.26901796801394101</c:v>
                </c:pt>
                <c:pt idx="1038">
                  <c:v>0.26593124390638001</c:v>
                </c:pt>
                <c:pt idx="1039">
                  <c:v>0.26359986046008999</c:v>
                </c:pt>
                <c:pt idx="1040">
                  <c:v>0.26264912818442099</c:v>
                </c:pt>
                <c:pt idx="1041">
                  <c:v>0.26302833695808697</c:v>
                </c:pt>
                <c:pt idx="1042">
                  <c:v>0.26403031849622499</c:v>
                </c:pt>
                <c:pt idx="1043">
                  <c:v>0.26469846003601599</c:v>
                </c:pt>
                <c:pt idx="1044">
                  <c:v>0.26462532985169701</c:v>
                </c:pt>
                <c:pt idx="1045">
                  <c:v>0.264445297245402</c:v>
                </c:pt>
                <c:pt idx="1046">
                  <c:v>0.26534952785732502</c:v>
                </c:pt>
                <c:pt idx="1047">
                  <c:v>0.26802121865330297</c:v>
                </c:pt>
                <c:pt idx="1048">
                  <c:v>0.27209998279431602</c:v>
                </c:pt>
                <c:pt idx="1049">
                  <c:v>0.27658511754270898</c:v>
                </c:pt>
                <c:pt idx="1050">
                  <c:v>0.28049589537840802</c:v>
                </c:pt>
                <c:pt idx="1051">
                  <c:v>0.28314088847400898</c:v>
                </c:pt>
                <c:pt idx="1052">
                  <c:v>0.28418331930879498</c:v>
                </c:pt>
                <c:pt idx="1053">
                  <c:v>0.283886592362251</c:v>
                </c:pt>
                <c:pt idx="1054">
                  <c:v>0.28329002290411198</c:v>
                </c:pt>
                <c:pt idx="1055">
                  <c:v>0.28375992515066201</c:v>
                </c:pt>
                <c:pt idx="1056">
                  <c:v>0.28599762867088402</c:v>
                </c:pt>
                <c:pt idx="1057">
                  <c:v>0.28938914987520498</c:v>
                </c:pt>
                <c:pt idx="1058">
                  <c:v>0.29246649873675801</c:v>
                </c:pt>
                <c:pt idx="1059">
                  <c:v>0.29418269233428901</c:v>
                </c:pt>
                <c:pt idx="1060">
                  <c:v>0.294805708595959</c:v>
                </c:pt>
                <c:pt idx="1061">
                  <c:v>0.29554874260793401</c:v>
                </c:pt>
                <c:pt idx="1062">
                  <c:v>0.29730403744906703</c:v>
                </c:pt>
                <c:pt idx="1063">
                  <c:v>0.29972474110400099</c:v>
                </c:pt>
                <c:pt idx="1064">
                  <c:v>0.301513596125005</c:v>
                </c:pt>
                <c:pt idx="1065">
                  <c:v>0.30159185091179103</c:v>
                </c:pt>
                <c:pt idx="1066">
                  <c:v>0.30005419518420201</c:v>
                </c:pt>
                <c:pt idx="1067">
                  <c:v>0.29811055438767697</c:v>
                </c:pt>
                <c:pt idx="1068">
                  <c:v>0.29714143098681201</c:v>
                </c:pt>
                <c:pt idx="1069">
                  <c:v>0.297705421813589</c:v>
                </c:pt>
                <c:pt idx="1070">
                  <c:v>0.29932818766246799</c:v>
                </c:pt>
                <c:pt idx="1071">
                  <c:v>0.30119625030783898</c:v>
                </c:pt>
                <c:pt idx="1072">
                  <c:v>0.303025593377242</c:v>
                </c:pt>
                <c:pt idx="1073">
                  <c:v>0.30519673116214102</c:v>
                </c:pt>
                <c:pt idx="1074">
                  <c:v>0.30803871661919402</c:v>
                </c:pt>
                <c:pt idx="1075">
                  <c:v>0.31110981800884502</c:v>
                </c:pt>
                <c:pt idx="1076">
                  <c:v>0.31333189416182</c:v>
                </c:pt>
                <c:pt idx="1077">
                  <c:v>0.31384149315272197</c:v>
                </c:pt>
                <c:pt idx="1078">
                  <c:v>0.31263716705143502</c:v>
                </c:pt>
                <c:pt idx="1079">
                  <c:v>0.310457584069809</c:v>
                </c:pt>
                <c:pt idx="1080">
                  <c:v>0.30822782615723598</c:v>
                </c:pt>
                <c:pt idx="1081">
                  <c:v>0.306665108408197</c:v>
                </c:pt>
                <c:pt idx="1082">
                  <c:v>0.30614209463965403</c:v>
                </c:pt>
                <c:pt idx="1083">
                  <c:v>0.30658604035852499</c:v>
                </c:pt>
                <c:pt idx="1084">
                  <c:v>0.30745420023595199</c:v>
                </c:pt>
                <c:pt idx="1085">
                  <c:v>0.308063147014764</c:v>
                </c:pt>
                <c:pt idx="1086">
                  <c:v>0.30820784121169698</c:v>
                </c:pt>
                <c:pt idx="1087">
                  <c:v>0.308473646990024</c:v>
                </c:pt>
                <c:pt idx="1088">
                  <c:v>0.30976813525194302</c:v>
                </c:pt>
                <c:pt idx="1089">
                  <c:v>0.31246890523470899</c:v>
                </c:pt>
                <c:pt idx="1090">
                  <c:v>0.316153180974652</c:v>
                </c:pt>
                <c:pt idx="1091">
                  <c:v>0.32023599101375999</c:v>
                </c:pt>
                <c:pt idx="1092">
                  <c:v>0.32468532419443402</c:v>
                </c:pt>
                <c:pt idx="1093">
                  <c:v>0.329884605831467</c:v>
                </c:pt>
                <c:pt idx="1094">
                  <c:v>0.33586246147751803</c:v>
                </c:pt>
                <c:pt idx="1095">
                  <c:v>0.34189956079353601</c:v>
                </c:pt>
                <c:pt idx="1096">
                  <c:v>0.34692511055618502</c:v>
                </c:pt>
                <c:pt idx="1097">
                  <c:v>0.350167130440241</c:v>
                </c:pt>
                <c:pt idx="1098">
                  <c:v>0.35151459053304301</c:v>
                </c:pt>
                <c:pt idx="1099">
                  <c:v>0.351553692438756</c:v>
                </c:pt>
                <c:pt idx="1100">
                  <c:v>0.35126555833994599</c:v>
                </c:pt>
                <c:pt idx="1101">
                  <c:v>0.35129195854096901</c:v>
                </c:pt>
                <c:pt idx="1102">
                  <c:v>0.35123281534470202</c:v>
                </c:pt>
                <c:pt idx="1103">
                  <c:v>0.34987477303366199</c:v>
                </c:pt>
                <c:pt idx="1104">
                  <c:v>0.34642572065058602</c:v>
                </c:pt>
                <c:pt idx="1105">
                  <c:v>0.341517608292634</c:v>
                </c:pt>
                <c:pt idx="1106">
                  <c:v>0.33679753028991399</c:v>
                </c:pt>
                <c:pt idx="1107">
                  <c:v>0.33348654115979998</c:v>
                </c:pt>
                <c:pt idx="1108">
                  <c:v>0.33144892707059598</c:v>
                </c:pt>
                <c:pt idx="1109">
                  <c:v>0.32970737887080798</c:v>
                </c:pt>
                <c:pt idx="1110">
                  <c:v>0.32774272595270298</c:v>
                </c:pt>
                <c:pt idx="1111">
                  <c:v>0.326112341870612</c:v>
                </c:pt>
                <c:pt idx="1112">
                  <c:v>0.32569163738662599</c:v>
                </c:pt>
                <c:pt idx="1113">
                  <c:v>0.32636658847332001</c:v>
                </c:pt>
                <c:pt idx="1114">
                  <c:v>0.32673469158180501</c:v>
                </c:pt>
                <c:pt idx="1115">
                  <c:v>0.32542062235734198</c:v>
                </c:pt>
                <c:pt idx="1116">
                  <c:v>0.32277246287412698</c:v>
                </c:pt>
                <c:pt idx="1117">
                  <c:v>0.32100420616916397</c:v>
                </c:pt>
                <c:pt idx="1118">
                  <c:v>0.32236104494950302</c:v>
                </c:pt>
                <c:pt idx="1119">
                  <c:v>0.327058825059794</c:v>
                </c:pt>
                <c:pt idx="1120">
                  <c:v>0.33302055938111202</c:v>
                </c:pt>
                <c:pt idx="1121">
                  <c:v>0.33751975456834798</c:v>
                </c:pt>
                <c:pt idx="1122">
                  <c:v>0.33911245355557201</c:v>
                </c:pt>
                <c:pt idx="1123">
                  <c:v>0.33845033629768301</c:v>
                </c:pt>
                <c:pt idx="1124">
                  <c:v>0.337807081043138</c:v>
                </c:pt>
                <c:pt idx="1125">
                  <c:v>0.339801966467348</c:v>
                </c:pt>
                <c:pt idx="1126">
                  <c:v>0.34585313839488702</c:v>
                </c:pt>
                <c:pt idx="1127">
                  <c:v>0.35508381290128499</c:v>
                </c:pt>
                <c:pt idx="1128">
                  <c:v>0.36451154891255999</c:v>
                </c:pt>
                <c:pt idx="1129">
                  <c:v>0.37068741802068</c:v>
                </c:pt>
                <c:pt idx="1130">
                  <c:v>0.37179132708115498</c:v>
                </c:pt>
                <c:pt idx="1131">
                  <c:v>0.368631903664209</c:v>
                </c:pt>
                <c:pt idx="1132">
                  <c:v>0.36375389877503</c:v>
                </c:pt>
                <c:pt idx="1133">
                  <c:v>0.35944422964530498</c:v>
                </c:pt>
                <c:pt idx="1134">
                  <c:v>0.35638279217528201</c:v>
                </c:pt>
                <c:pt idx="1135">
                  <c:v>0.353927747324633</c:v>
                </c:pt>
                <c:pt idx="1136">
                  <c:v>0.35133928905997902</c:v>
                </c:pt>
                <c:pt idx="1137">
                  <c:v>0.34856366871826999</c:v>
                </c:pt>
                <c:pt idx="1138">
                  <c:v>0.34609215295495199</c:v>
                </c:pt>
                <c:pt idx="1139">
                  <c:v>0.34444431821611898</c:v>
                </c:pt>
                <c:pt idx="1140">
                  <c:v>0.34382853222632498</c:v>
                </c:pt>
                <c:pt idx="1141">
                  <c:v>0.34405032327049401</c:v>
                </c:pt>
                <c:pt idx="1142">
                  <c:v>0.34462160795374103</c:v>
                </c:pt>
                <c:pt idx="1143">
                  <c:v>0.34506766618142098</c:v>
                </c:pt>
                <c:pt idx="1144">
                  <c:v>0.345255574204202</c:v>
                </c:pt>
                <c:pt idx="1145">
                  <c:v>0.34550313415093098</c:v>
                </c:pt>
                <c:pt idx="1146">
                  <c:v>0.34646919832448497</c:v>
                </c:pt>
                <c:pt idx="1147">
                  <c:v>0.34892233827122299</c:v>
                </c:pt>
                <c:pt idx="1148">
                  <c:v>0.35331883573235201</c:v>
                </c:pt>
                <c:pt idx="1149">
                  <c:v>0.35924257375882002</c:v>
                </c:pt>
                <c:pt idx="1150">
                  <c:v>0.365196985854709</c:v>
                </c:pt>
                <c:pt idx="1151">
                  <c:v>0.36919907051196799</c:v>
                </c:pt>
                <c:pt idx="1152">
                  <c:v>0.369865794251382</c:v>
                </c:pt>
                <c:pt idx="1153">
                  <c:v>0.36710482475609801</c:v>
                </c:pt>
                <c:pt idx="1154">
                  <c:v>0.36191133138345299</c:v>
                </c:pt>
                <c:pt idx="1155">
                  <c:v>0.35569208232482202</c:v>
                </c:pt>
                <c:pt idx="1156">
                  <c:v>0.34988398278073901</c:v>
                </c:pt>
                <c:pt idx="1157">
                  <c:v>0.346025690436363</c:v>
                </c:pt>
                <c:pt idx="1158">
                  <c:v>0.34570998899289401</c:v>
                </c:pt>
                <c:pt idx="1159">
                  <c:v>0.34998175804503301</c:v>
                </c:pt>
                <c:pt idx="1160">
                  <c:v>0.35858028401707998</c:v>
                </c:pt>
                <c:pt idx="1161">
                  <c:v>0.36983189381862802</c:v>
                </c:pt>
                <c:pt idx="1162">
                  <c:v>0.38140681918594099</c:v>
                </c:pt>
                <c:pt idx="1163">
                  <c:v>0.39129516258981301</c:v>
                </c:pt>
                <c:pt idx="1164">
                  <c:v>0.39829166723211501</c:v>
                </c:pt>
                <c:pt idx="1165">
                  <c:v>0.40198498740210198</c:v>
                </c:pt>
                <c:pt idx="1166">
                  <c:v>0.40266938028071297</c:v>
                </c:pt>
                <c:pt idx="1167">
                  <c:v>0.40122149595845302</c:v>
                </c:pt>
                <c:pt idx="1168">
                  <c:v>0.39865005775936901</c:v>
                </c:pt>
                <c:pt idx="1169">
                  <c:v>0.39548680113512102</c:v>
                </c:pt>
                <c:pt idx="1170">
                  <c:v>0.391686124916305</c:v>
                </c:pt>
                <c:pt idx="1171">
                  <c:v>0.387206770115881</c:v>
                </c:pt>
                <c:pt idx="1172">
                  <c:v>0.382577349591884</c:v>
                </c:pt>
                <c:pt idx="1173">
                  <c:v>0.37882471346529201</c:v>
                </c:pt>
                <c:pt idx="1174">
                  <c:v>0.37695298925973503</c:v>
                </c:pt>
                <c:pt idx="1175">
                  <c:v>0.37743921874789499</c:v>
                </c:pt>
                <c:pt idx="1176">
                  <c:v>0.37987809531478001</c:v>
                </c:pt>
                <c:pt idx="1177">
                  <c:v>0.38288779876165802</c:v>
                </c:pt>
                <c:pt idx="1178">
                  <c:v>0.38464290736737899</c:v>
                </c:pt>
                <c:pt idx="1179">
                  <c:v>0.38403540581930401</c:v>
                </c:pt>
                <c:pt idx="1180">
                  <c:v>0.38159296003141202</c:v>
                </c:pt>
                <c:pt idx="1181">
                  <c:v>0.37914753100631099</c:v>
                </c:pt>
                <c:pt idx="1182">
                  <c:v>0.378373850639036</c:v>
                </c:pt>
                <c:pt idx="1183">
                  <c:v>0.379560572990158</c:v>
                </c:pt>
                <c:pt idx="1184">
                  <c:v>0.38179648327059101</c:v>
                </c:pt>
                <c:pt idx="1185">
                  <c:v>0.384208901552483</c:v>
                </c:pt>
                <c:pt idx="1186">
                  <c:v>0.38679991723620299</c:v>
                </c:pt>
                <c:pt idx="1187">
                  <c:v>0.39009048663137902</c:v>
                </c:pt>
                <c:pt idx="1188">
                  <c:v>0.39423111074575001</c:v>
                </c:pt>
                <c:pt idx="1189">
                  <c:v>0.39866172208712702</c:v>
                </c:pt>
                <c:pt idx="1190">
                  <c:v>0.40258606793213397</c:v>
                </c:pt>
                <c:pt idx="1191">
                  <c:v>0.40567636244668398</c:v>
                </c:pt>
                <c:pt idx="1192">
                  <c:v>0.40832919836247999</c:v>
                </c:pt>
                <c:pt idx="1193">
                  <c:v>0.41127197787136499</c:v>
                </c:pt>
                <c:pt idx="1194">
                  <c:v>0.41488695237057999</c:v>
                </c:pt>
                <c:pt idx="1195">
                  <c:v>0.418850216738065</c:v>
                </c:pt>
                <c:pt idx="1196">
                  <c:v>0.42238053465553099</c:v>
                </c:pt>
                <c:pt idx="1197">
                  <c:v>0.42484836843504997</c:v>
                </c:pt>
                <c:pt idx="1198">
                  <c:v>0.426214332903328</c:v>
                </c:pt>
                <c:pt idx="1199">
                  <c:v>0.42693338973913297</c:v>
                </c:pt>
                <c:pt idx="1200">
                  <c:v>0.42742779730178898</c:v>
                </c:pt>
                <c:pt idx="1201">
                  <c:v>0.42768769342364998</c:v>
                </c:pt>
                <c:pt idx="1202">
                  <c:v>0.42751624863740301</c:v>
                </c:pt>
                <c:pt idx="1203">
                  <c:v>0.42719537577795602</c:v>
                </c:pt>
                <c:pt idx="1204">
                  <c:v>0.42767564776295303</c:v>
                </c:pt>
                <c:pt idx="1205">
                  <c:v>0.42981977279123401</c:v>
                </c:pt>
                <c:pt idx="1206">
                  <c:v>0.433381170703797</c:v>
                </c:pt>
                <c:pt idx="1207">
                  <c:v>0.43675698179868</c:v>
                </c:pt>
                <c:pt idx="1208">
                  <c:v>0.43772080407507002</c:v>
                </c:pt>
                <c:pt idx="1209">
                  <c:v>0.43457018488697902</c:v>
                </c:pt>
                <c:pt idx="1210">
                  <c:v>0.42715751364448801</c:v>
                </c:pt>
                <c:pt idx="1211">
                  <c:v>0.41741126906708798</c:v>
                </c:pt>
                <c:pt idx="1212">
                  <c:v>0.408832605535281</c:v>
                </c:pt>
                <c:pt idx="1213">
                  <c:v>0.404821858668583</c:v>
                </c:pt>
                <c:pt idx="1214">
                  <c:v>0.40673690191761103</c:v>
                </c:pt>
                <c:pt idx="1215">
                  <c:v>0.41315303507144602</c:v>
                </c:pt>
                <c:pt idx="1216">
                  <c:v>0.42098833297495702</c:v>
                </c:pt>
                <c:pt idx="1217">
                  <c:v>0.42760808789898902</c:v>
                </c:pt>
                <c:pt idx="1218">
                  <c:v>0.43217585523961999</c:v>
                </c:pt>
                <c:pt idx="1219">
                  <c:v>0.43525957915699098</c:v>
                </c:pt>
                <c:pt idx="1220">
                  <c:v>0.43744944854552198</c:v>
                </c:pt>
                <c:pt idx="1221">
                  <c:v>0.43867912957648503</c:v>
                </c:pt>
                <c:pt idx="1222">
                  <c:v>0.43887385402922502</c:v>
                </c:pt>
                <c:pt idx="1223">
                  <c:v>0.43872883421863701</c:v>
                </c:pt>
                <c:pt idx="1224">
                  <c:v>0.43927660393092099</c:v>
                </c:pt>
                <c:pt idx="1225">
                  <c:v>0.44067588902544202</c:v>
                </c:pt>
                <c:pt idx="1226">
                  <c:v>0.441863790503703</c:v>
                </c:pt>
                <c:pt idx="1227">
                  <c:v>0.44164655305212402</c:v>
                </c:pt>
                <c:pt idx="1228">
                  <c:v>0.43996873672585901</c:v>
                </c:pt>
                <c:pt idx="1229">
                  <c:v>0.43795655513531501</c:v>
                </c:pt>
                <c:pt idx="1230">
                  <c:v>0.436856782347604</c:v>
                </c:pt>
                <c:pt idx="1231">
                  <c:v>0.43708430080732802</c:v>
                </c:pt>
                <c:pt idx="1232">
                  <c:v>0.43816215400147501</c:v>
                </c:pt>
                <c:pt idx="1233">
                  <c:v>0.43934027956129301</c:v>
                </c:pt>
                <c:pt idx="1234">
                  <c:v>0.44024357741727699</c:v>
                </c:pt>
                <c:pt idx="1235">
                  <c:v>0.44104940156103101</c:v>
                </c:pt>
                <c:pt idx="1236">
                  <c:v>0.44208133035863301</c:v>
                </c:pt>
                <c:pt idx="1237">
                  <c:v>0.44320809299097202</c:v>
                </c:pt>
                <c:pt idx="1238">
                  <c:v>0.443685434169311</c:v>
                </c:pt>
                <c:pt idx="1239">
                  <c:v>0.44263323754421402</c:v>
                </c:pt>
                <c:pt idx="1240">
                  <c:v>0.439628616499249</c:v>
                </c:pt>
                <c:pt idx="1241">
                  <c:v>0.43487175628979502</c:v>
                </c:pt>
                <c:pt idx="1242">
                  <c:v>0.42903882271639299</c:v>
                </c:pt>
                <c:pt idx="1243">
                  <c:v>0.423229202897346</c:v>
                </c:pt>
                <c:pt idx="1244">
                  <c:v>0.41891222992853699</c:v>
                </c:pt>
                <c:pt idx="1245">
                  <c:v>0.417407492328493</c:v>
                </c:pt>
                <c:pt idx="1246">
                  <c:v>0.41901045759732403</c:v>
                </c:pt>
                <c:pt idx="1247">
                  <c:v>0.422657615068601</c:v>
                </c:pt>
                <c:pt idx="1248">
                  <c:v>0.42668377301015398</c:v>
                </c:pt>
                <c:pt idx="1249">
                  <c:v>0.42997262082644699</c:v>
                </c:pt>
                <c:pt idx="1250">
                  <c:v>0.43231615199329099</c:v>
                </c:pt>
                <c:pt idx="1251">
                  <c:v>0.43379423167061798</c:v>
                </c:pt>
                <c:pt idx="1252">
                  <c:v>0.43412675310537502</c:v>
                </c:pt>
                <c:pt idx="1253">
                  <c:v>0.432806855489616</c:v>
                </c:pt>
                <c:pt idx="1254">
                  <c:v>0.42979871136049003</c:v>
                </c:pt>
                <c:pt idx="1255">
                  <c:v>0.42600907490850698</c:v>
                </c:pt>
                <c:pt idx="1256">
                  <c:v>0.42301136147580098</c:v>
                </c:pt>
                <c:pt idx="1257">
                  <c:v>0.42211208333174</c:v>
                </c:pt>
                <c:pt idx="1258">
                  <c:v>0.42340538836288</c:v>
                </c:pt>
                <c:pt idx="1259">
                  <c:v>0.425627796044864</c:v>
                </c:pt>
                <c:pt idx="1260">
                  <c:v>0.42703179671661901</c:v>
                </c:pt>
                <c:pt idx="1261">
                  <c:v>0.42657074876478901</c:v>
                </c:pt>
                <c:pt idx="1262">
                  <c:v>0.42451099892059602</c:v>
                </c:pt>
                <c:pt idx="1263">
                  <c:v>0.42226892774488101</c:v>
                </c:pt>
                <c:pt idx="1264">
                  <c:v>0.42176032179122602</c:v>
                </c:pt>
                <c:pt idx="1265">
                  <c:v>0.42447807281132599</c:v>
                </c:pt>
                <c:pt idx="1266">
                  <c:v>0.43059511697356401</c:v>
                </c:pt>
                <c:pt idx="1267">
                  <c:v>0.43870531675202101</c:v>
                </c:pt>
                <c:pt idx="1268">
                  <c:v>0.44654751635971501</c:v>
                </c:pt>
                <c:pt idx="1269">
                  <c:v>0.45221152030717299</c:v>
                </c:pt>
                <c:pt idx="1270">
                  <c:v>0.454946920763177</c:v>
                </c:pt>
                <c:pt idx="1271">
                  <c:v>0.45517685749655401</c:v>
                </c:pt>
                <c:pt idx="1272">
                  <c:v>0.45395850943896199</c:v>
                </c:pt>
                <c:pt idx="1273">
                  <c:v>0.45236977848253401</c:v>
                </c:pt>
                <c:pt idx="1274">
                  <c:v>0.45118887526041401</c:v>
                </c:pt>
                <c:pt idx="1275">
                  <c:v>0.45092360072158</c:v>
                </c:pt>
                <c:pt idx="1276">
                  <c:v>0.45191883110237502</c:v>
                </c:pt>
                <c:pt idx="1277">
                  <c:v>0.45424938079668198</c:v>
                </c:pt>
                <c:pt idx="1278">
                  <c:v>0.45746369085100003</c:v>
                </c:pt>
                <c:pt idx="1279">
                  <c:v>0.46055812199483598</c:v>
                </c:pt>
                <c:pt idx="1280">
                  <c:v>0.46239754038106201</c:v>
                </c:pt>
                <c:pt idx="1281">
                  <c:v>0.46229001771280298</c:v>
                </c:pt>
                <c:pt idx="1282">
                  <c:v>0.46020706937997602</c:v>
                </c:pt>
                <c:pt idx="1283">
                  <c:v>0.456588003049546</c:v>
                </c:pt>
                <c:pt idx="1284">
                  <c:v>0.45221930632396801</c:v>
                </c:pt>
                <c:pt idx="1285">
                  <c:v>0.44843780584778897</c:v>
                </c:pt>
                <c:pt idx="1286">
                  <c:v>0.44707842567731898</c:v>
                </c:pt>
                <c:pt idx="1287">
                  <c:v>0.44951455698901599</c:v>
                </c:pt>
                <c:pt idx="1288">
                  <c:v>0.45531482980732102</c:v>
                </c:pt>
                <c:pt idx="1289">
                  <c:v>0.46201612360891903</c:v>
                </c:pt>
                <c:pt idx="1290">
                  <c:v>0.46670572780567499</c:v>
                </c:pt>
                <c:pt idx="1291">
                  <c:v>0.46814846909546798</c:v>
                </c:pt>
                <c:pt idx="1292">
                  <c:v>0.46742206190538099</c:v>
                </c:pt>
                <c:pt idx="1293">
                  <c:v>0.46652030559198499</c:v>
                </c:pt>
                <c:pt idx="1294">
                  <c:v>0.46644904649292601</c:v>
                </c:pt>
                <c:pt idx="1295">
                  <c:v>0.466618287704478</c:v>
                </c:pt>
                <c:pt idx="1296">
                  <c:v>0.46579389303951801</c:v>
                </c:pt>
                <c:pt idx="1297">
                  <c:v>0.46346412568527701</c:v>
                </c:pt>
                <c:pt idx="1298">
                  <c:v>0.46039388891222199</c:v>
                </c:pt>
                <c:pt idx="1299">
                  <c:v>0.45796619595057603</c:v>
                </c:pt>
                <c:pt idx="1300">
                  <c:v>0.45691548151808098</c:v>
                </c:pt>
                <c:pt idx="1301">
                  <c:v>0.456656450092851</c:v>
                </c:pt>
                <c:pt idx="1302">
                  <c:v>0.455938161096128</c:v>
                </c:pt>
                <c:pt idx="1303">
                  <c:v>0.45416499592829501</c:v>
                </c:pt>
                <c:pt idx="1304">
                  <c:v>0.45192645343195198</c:v>
                </c:pt>
                <c:pt idx="1305">
                  <c:v>0.45017274500423798</c:v>
                </c:pt>
                <c:pt idx="1306">
                  <c:v>0.44907440592942299</c:v>
                </c:pt>
                <c:pt idx="1307">
                  <c:v>0.44796000536007302</c:v>
                </c:pt>
                <c:pt idx="1308">
                  <c:v>0.44641795154166197</c:v>
                </c:pt>
                <c:pt idx="1309">
                  <c:v>0.445271753553243</c:v>
                </c:pt>
                <c:pt idx="1310">
                  <c:v>0.44626216904725902</c:v>
                </c:pt>
                <c:pt idx="1311">
                  <c:v>0.450628630635038</c:v>
                </c:pt>
                <c:pt idx="1312">
                  <c:v>0.45786372949078202</c:v>
                </c:pt>
                <c:pt idx="1313">
                  <c:v>0.46575551314163</c:v>
                </c:pt>
                <c:pt idx="1314">
                  <c:v>0.47170669668412302</c:v>
                </c:pt>
                <c:pt idx="1315">
                  <c:v>0.47421720866259398</c:v>
                </c:pt>
                <c:pt idx="1316">
                  <c:v>0.47333661986340297</c:v>
                </c:pt>
                <c:pt idx="1317">
                  <c:v>0.46999831083667198</c:v>
                </c:pt>
                <c:pt idx="1318">
                  <c:v>0.46526060716860201</c:v>
                </c:pt>
                <c:pt idx="1319">
                  <c:v>0.46025027119321699</c:v>
                </c:pt>
                <c:pt idx="1320">
                  <c:v>0.45639248433872098</c:v>
                </c:pt>
                <c:pt idx="1321">
                  <c:v>0.45505627067905202</c:v>
                </c:pt>
                <c:pt idx="1322">
                  <c:v>0.45667154091643197</c:v>
                </c:pt>
                <c:pt idx="1323">
                  <c:v>0.460294059208536</c:v>
                </c:pt>
                <c:pt idx="1324">
                  <c:v>0.46419960712228198</c:v>
                </c:pt>
                <c:pt idx="1325">
                  <c:v>0.46696826258994401</c:v>
                </c:pt>
                <c:pt idx="1326">
                  <c:v>0.46811124282248801</c:v>
                </c:pt>
                <c:pt idx="1327">
                  <c:v>0.467902791249799</c:v>
                </c:pt>
                <c:pt idx="1328">
                  <c:v>0.46680461835057901</c:v>
                </c:pt>
                <c:pt idx="1329">
                  <c:v>0.46499696414684899</c:v>
                </c:pt>
                <c:pt idx="1330">
                  <c:v>0.46225479765416799</c:v>
                </c:pt>
                <c:pt idx="1331">
                  <c:v>0.45822406955994699</c:v>
                </c:pt>
                <c:pt idx="1332">
                  <c:v>0.45304238348035097</c:v>
                </c:pt>
                <c:pt idx="1333">
                  <c:v>0.44787638755224202</c:v>
                </c:pt>
                <c:pt idx="1334">
                  <c:v>0.44460482965951098</c:v>
                </c:pt>
                <c:pt idx="1335">
                  <c:v>0.44443637397489499</c:v>
                </c:pt>
                <c:pt idx="1336">
                  <c:v>0.44659983247402102</c:v>
                </c:pt>
                <c:pt idx="1337">
                  <c:v>0.448665415133291</c:v>
                </c:pt>
                <c:pt idx="1338">
                  <c:v>0.44847701441176502</c:v>
                </c:pt>
                <c:pt idx="1339">
                  <c:v>0.44577306923019899</c:v>
                </c:pt>
                <c:pt idx="1340">
                  <c:v>0.44187659843009902</c:v>
                </c:pt>
                <c:pt idx="1341">
                  <c:v>0.43809627601149298</c:v>
                </c:pt>
                <c:pt idx="1342">
                  <c:v>0.43482710000535002</c:v>
                </c:pt>
                <c:pt idx="1343">
                  <c:v>0.432166167774994</c:v>
                </c:pt>
                <c:pt idx="1344">
                  <c:v>0.43087670498061897</c:v>
                </c:pt>
                <c:pt idx="1345">
                  <c:v>0.43229130518739101</c:v>
                </c:pt>
                <c:pt idx="1346">
                  <c:v>0.437286824795592</c:v>
                </c:pt>
                <c:pt idx="1347">
                  <c:v>0.44556247319269499</c:v>
                </c:pt>
                <c:pt idx="1348">
                  <c:v>0.455814396125788</c:v>
                </c:pt>
                <c:pt idx="1349">
                  <c:v>0.46625560140091699</c:v>
                </c:pt>
                <c:pt idx="1350">
                  <c:v>0.474920447661134</c:v>
                </c:pt>
                <c:pt idx="1351">
                  <c:v>0.47997036477318</c:v>
                </c:pt>
                <c:pt idx="1352">
                  <c:v>0.48036402002617301</c:v>
                </c:pt>
                <c:pt idx="1353">
                  <c:v>0.47660813924449003</c:v>
                </c:pt>
                <c:pt idx="1354">
                  <c:v>0.47090209421003199</c:v>
                </c:pt>
                <c:pt idx="1355">
                  <c:v>0.46632021401455898</c:v>
                </c:pt>
                <c:pt idx="1356">
                  <c:v>0.46531199567834802</c:v>
                </c:pt>
                <c:pt idx="1357">
                  <c:v>0.46831208791263601</c:v>
                </c:pt>
                <c:pt idx="1358">
                  <c:v>0.47341345647146199</c:v>
                </c:pt>
                <c:pt idx="1359">
                  <c:v>0.47754822581191497</c:v>
                </c:pt>
                <c:pt idx="1360">
                  <c:v>0.47849558530288</c:v>
                </c:pt>
                <c:pt idx="1361">
                  <c:v>0.47622499747376401</c:v>
                </c:pt>
                <c:pt idx="1362">
                  <c:v>0.47254535170941397</c:v>
                </c:pt>
                <c:pt idx="1363">
                  <c:v>0.46945305172266699</c:v>
                </c:pt>
                <c:pt idx="1364">
                  <c:v>0.46758746850537097</c:v>
                </c:pt>
                <c:pt idx="1365">
                  <c:v>0.465941116599424</c:v>
                </c:pt>
                <c:pt idx="1366">
                  <c:v>0.46286772641906299</c:v>
                </c:pt>
                <c:pt idx="1367">
                  <c:v>0.45750346426211802</c:v>
                </c:pt>
                <c:pt idx="1368">
                  <c:v>0.45057877636281801</c:v>
                </c:pt>
                <c:pt idx="1369">
                  <c:v>0.444180458660412</c:v>
                </c:pt>
                <c:pt idx="1370">
                  <c:v>0.44077685660886301</c:v>
                </c:pt>
                <c:pt idx="1371">
                  <c:v>0.44214110700704601</c:v>
                </c:pt>
                <c:pt idx="1372">
                  <c:v>0.44859144814108698</c:v>
                </c:pt>
                <c:pt idx="1373">
                  <c:v>0.45867957054724701</c:v>
                </c:pt>
                <c:pt idx="1374">
                  <c:v>0.46944589524355301</c:v>
                </c:pt>
                <c:pt idx="1375">
                  <c:v>0.47734992315963598</c:v>
                </c:pt>
                <c:pt idx="1376">
                  <c:v>0.479610864909773</c:v>
                </c:pt>
                <c:pt idx="1377">
                  <c:v>0.47526000565994803</c:v>
                </c:pt>
                <c:pt idx="1378">
                  <c:v>0.465338924455864</c:v>
                </c:pt>
                <c:pt idx="1379">
                  <c:v>0.452322448945779</c:v>
                </c:pt>
                <c:pt idx="1380">
                  <c:v>0.43924806586437598</c:v>
                </c:pt>
                <c:pt idx="1381">
                  <c:v>0.42885210473468799</c:v>
                </c:pt>
                <c:pt idx="1382">
                  <c:v>0.42276950999075802</c:v>
                </c:pt>
                <c:pt idx="1383">
                  <c:v>0.42100254569231799</c:v>
                </c:pt>
                <c:pt idx="1384">
                  <c:v>0.42206446364434702</c:v>
                </c:pt>
                <c:pt idx="1385">
                  <c:v>0.42392814586492</c:v>
                </c:pt>
                <c:pt idx="1386">
                  <c:v>0.42527947300550301</c:v>
                </c:pt>
                <c:pt idx="1387">
                  <c:v>0.42621915487688999</c:v>
                </c:pt>
                <c:pt idx="1388">
                  <c:v>0.427881304589391</c:v>
                </c:pt>
                <c:pt idx="1389">
                  <c:v>0.43124245015496898</c:v>
                </c:pt>
                <c:pt idx="1390">
                  <c:v>0.43605041496630298</c:v>
                </c:pt>
                <c:pt idx="1391">
                  <c:v>0.44073228702473</c:v>
                </c:pt>
                <c:pt idx="1392">
                  <c:v>0.44333373385598002</c:v>
                </c:pt>
                <c:pt idx="1393">
                  <c:v>0.442695665326028</c:v>
                </c:pt>
                <c:pt idx="1394">
                  <c:v>0.43900541392213199</c:v>
                </c:pt>
                <c:pt idx="1395">
                  <c:v>0.43356224003218802</c:v>
                </c:pt>
                <c:pt idx="1396">
                  <c:v>0.42817303249466898</c:v>
                </c:pt>
                <c:pt idx="1397">
                  <c:v>0.42446662648581002</c:v>
                </c:pt>
                <c:pt idx="1398">
                  <c:v>0.42315592601516999</c:v>
                </c:pt>
                <c:pt idx="1399">
                  <c:v>0.42356298449885799</c:v>
                </c:pt>
                <c:pt idx="1400">
                  <c:v>0.42401004812563797</c:v>
                </c:pt>
                <c:pt idx="1401">
                  <c:v>0.42304886510828499</c:v>
                </c:pt>
                <c:pt idx="1402">
                  <c:v>0.42047939392796302</c:v>
                </c:pt>
                <c:pt idx="1403">
                  <c:v>0.41718829402088897</c:v>
                </c:pt>
                <c:pt idx="1404">
                  <c:v>0.41410632464976499</c:v>
                </c:pt>
                <c:pt idx="1405">
                  <c:v>0.41140409813669998</c:v>
                </c:pt>
                <c:pt idx="1406">
                  <c:v>0.40850062019308098</c:v>
                </c:pt>
                <c:pt idx="1407">
                  <c:v>0.404590337966511</c:v>
                </c:pt>
                <c:pt idx="1408">
                  <c:v>0.39929048740305001</c:v>
                </c:pt>
                <c:pt idx="1409">
                  <c:v>0.393199633406766</c:v>
                </c:pt>
                <c:pt idx="1410">
                  <c:v>0.38796383645967603</c:v>
                </c:pt>
                <c:pt idx="1411">
                  <c:v>0.38546563956333602</c:v>
                </c:pt>
                <c:pt idx="1412">
                  <c:v>0.38656775074195998</c:v>
                </c:pt>
                <c:pt idx="1413">
                  <c:v>0.390530279495579</c:v>
                </c:pt>
                <c:pt idx="1414">
                  <c:v>0.395667789227446</c:v>
                </c:pt>
                <c:pt idx="1415">
                  <c:v>0.40057739204348802</c:v>
                </c:pt>
                <c:pt idx="1416">
                  <c:v>0.40477126280893599</c:v>
                </c:pt>
                <c:pt idx="1417">
                  <c:v>0.40823138655105101</c:v>
                </c:pt>
                <c:pt idx="1418">
                  <c:v>0.41053301531792402</c:v>
                </c:pt>
                <c:pt idx="1419">
                  <c:v>0.41065470002649801</c:v>
                </c:pt>
                <c:pt idx="1420">
                  <c:v>0.40778554847201998</c:v>
                </c:pt>
                <c:pt idx="1421">
                  <c:v>0.40212675996735903</c:v>
                </c:pt>
                <c:pt idx="1422">
                  <c:v>0.39460546234477101</c:v>
                </c:pt>
                <c:pt idx="1423">
                  <c:v>0.385893244943873</c:v>
                </c:pt>
                <c:pt idx="1424">
                  <c:v>0.37613596174196601</c:v>
                </c:pt>
                <c:pt idx="1425">
                  <c:v>0.36580180852615701</c:v>
                </c:pt>
                <c:pt idx="1426">
                  <c:v>0.35639011758757999</c:v>
                </c:pt>
                <c:pt idx="1427">
                  <c:v>0.34977354211878298</c:v>
                </c:pt>
                <c:pt idx="1428">
                  <c:v>0.34669422430306401</c:v>
                </c:pt>
                <c:pt idx="1429">
                  <c:v>0.34613479576364597</c:v>
                </c:pt>
                <c:pt idx="1430">
                  <c:v>0.34639068636170101</c:v>
                </c:pt>
                <c:pt idx="1431">
                  <c:v>0.34672745605348598</c:v>
                </c:pt>
                <c:pt idx="1432">
                  <c:v>0.34783357747801302</c:v>
                </c:pt>
                <c:pt idx="1433">
                  <c:v>0.350675920315553</c:v>
                </c:pt>
                <c:pt idx="1434">
                  <c:v>0.35514096034603398</c:v>
                </c:pt>
                <c:pt idx="1435">
                  <c:v>0.35989813251944702</c:v>
                </c:pt>
                <c:pt idx="1436">
                  <c:v>0.36335803387191801</c:v>
                </c:pt>
                <c:pt idx="1437">
                  <c:v>0.36450286189210601</c:v>
                </c:pt>
                <c:pt idx="1438">
                  <c:v>0.36299125173536601</c:v>
                </c:pt>
                <c:pt idx="1439">
                  <c:v>0.359083370582084</c:v>
                </c:pt>
                <c:pt idx="1440">
                  <c:v>0.35382644254423201</c:v>
                </c:pt>
                <c:pt idx="1441">
                  <c:v>0.348969276041316</c:v>
                </c:pt>
                <c:pt idx="1442">
                  <c:v>0.346095669432543</c:v>
                </c:pt>
                <c:pt idx="1443">
                  <c:v>0.34564865167339998</c:v>
                </c:pt>
                <c:pt idx="1444">
                  <c:v>0.34693628722016001</c:v>
                </c:pt>
                <c:pt idx="1445">
                  <c:v>0.34905014299147302</c:v>
                </c:pt>
                <c:pt idx="1446">
                  <c:v>0.35155334979935998</c:v>
                </c:pt>
                <c:pt idx="1447">
                  <c:v>0.35425572632812002</c:v>
                </c:pt>
                <c:pt idx="1448">
                  <c:v>0.35657116021320701</c:v>
                </c:pt>
                <c:pt idx="1449">
                  <c:v>0.357333544852736</c:v>
                </c:pt>
                <c:pt idx="1450">
                  <c:v>0.35534762372844902</c:v>
                </c:pt>
                <c:pt idx="1451">
                  <c:v>0.35021323701221302</c:v>
                </c:pt>
                <c:pt idx="1452">
                  <c:v>0.342732767509005</c:v>
                </c:pt>
                <c:pt idx="1453">
                  <c:v>0.33455291260179398</c:v>
                </c:pt>
                <c:pt idx="1454">
                  <c:v>0.32729792204918301</c:v>
                </c:pt>
                <c:pt idx="1455">
                  <c:v>0.32187812367919799</c:v>
                </c:pt>
                <c:pt idx="1456">
                  <c:v>0.31851943591027498</c:v>
                </c:pt>
                <c:pt idx="1457">
                  <c:v>0.31734633537416801</c:v>
                </c:pt>
                <c:pt idx="1458">
                  <c:v>0.31869045136409102</c:v>
                </c:pt>
                <c:pt idx="1459">
                  <c:v>0.322532830614364</c:v>
                </c:pt>
                <c:pt idx="1460">
                  <c:v>0.32759115337103101</c:v>
                </c:pt>
                <c:pt idx="1461">
                  <c:v>0.331303392340487</c:v>
                </c:pt>
                <c:pt idx="1462">
                  <c:v>0.33124426189169798</c:v>
                </c:pt>
                <c:pt idx="1463">
                  <c:v>0.32691883498773699</c:v>
                </c:pt>
                <c:pt idx="1464">
                  <c:v>0.32022630966821503</c:v>
                </c:pt>
                <c:pt idx="1465">
                  <c:v>0.31406705899280501</c:v>
                </c:pt>
                <c:pt idx="1466">
                  <c:v>0.31032052049704401</c:v>
                </c:pt>
                <c:pt idx="1467">
                  <c:v>0.30884492160839699</c:v>
                </c:pt>
                <c:pt idx="1468">
                  <c:v>0.30803996031318098</c:v>
                </c:pt>
                <c:pt idx="1469">
                  <c:v>0.30629608409799403</c:v>
                </c:pt>
                <c:pt idx="1470">
                  <c:v>0.30325869257649202</c:v>
                </c:pt>
                <c:pt idx="1471">
                  <c:v>0.300027146564389</c:v>
                </c:pt>
                <c:pt idx="1472">
                  <c:v>0.29803744021046402</c:v>
                </c:pt>
                <c:pt idx="1473">
                  <c:v>0.297485778777627</c:v>
                </c:pt>
                <c:pt idx="1474">
                  <c:v>0.29682189078448601</c:v>
                </c:pt>
                <c:pt idx="1475">
                  <c:v>0.29393902452284199</c:v>
                </c:pt>
                <c:pt idx="1476">
                  <c:v>0.287939517722407</c:v>
                </c:pt>
                <c:pt idx="1477">
                  <c:v>0.279823703996954</c:v>
                </c:pt>
                <c:pt idx="1478">
                  <c:v>0.27169207490078401</c:v>
                </c:pt>
                <c:pt idx="1479">
                  <c:v>0.26545095568872101</c:v>
                </c:pt>
                <c:pt idx="1480">
                  <c:v>0.26212712656706599</c:v>
                </c:pt>
                <c:pt idx="1481">
                  <c:v>0.26200992601661699</c:v>
                </c:pt>
                <c:pt idx="1482">
                  <c:v>0.26503216978744598</c:v>
                </c:pt>
                <c:pt idx="1483">
                  <c:v>0.27071421290747799</c:v>
                </c:pt>
                <c:pt idx="1484">
                  <c:v>0.277645525020489</c:v>
                </c:pt>
                <c:pt idx="1485">
                  <c:v>0.28330012421793099</c:v>
                </c:pt>
                <c:pt idx="1486">
                  <c:v>0.28499840270524102</c:v>
                </c:pt>
                <c:pt idx="1487">
                  <c:v>0.28168252277828298</c:v>
                </c:pt>
                <c:pt idx="1488">
                  <c:v>0.27499937780521599</c:v>
                </c:pt>
                <c:pt idx="1489">
                  <c:v>0.26849834696622599</c:v>
                </c:pt>
                <c:pt idx="1490">
                  <c:v>0.26539339750888802</c:v>
                </c:pt>
                <c:pt idx="1491">
                  <c:v>0.26653989043552401</c:v>
                </c:pt>
                <c:pt idx="1492">
                  <c:v>0.26994072710658701</c:v>
                </c:pt>
                <c:pt idx="1493">
                  <c:v>0.27193513539532399</c:v>
                </c:pt>
                <c:pt idx="1494">
                  <c:v>0.269327952322783</c:v>
                </c:pt>
                <c:pt idx="1495">
                  <c:v>0.26129543614661099</c:v>
                </c:pt>
                <c:pt idx="1496">
                  <c:v>0.24992424472293401</c:v>
                </c:pt>
                <c:pt idx="1497">
                  <c:v>0.23899110891943601</c:v>
                </c:pt>
                <c:pt idx="1498">
                  <c:v>0.23182662588806099</c:v>
                </c:pt>
                <c:pt idx="1499">
                  <c:v>0.22972400795697501</c:v>
                </c:pt>
                <c:pt idx="1500">
                  <c:v>0.23171942413318899</c:v>
                </c:pt>
                <c:pt idx="1501">
                  <c:v>0.235444395904779</c:v>
                </c:pt>
                <c:pt idx="1502">
                  <c:v>0.23826998504228</c:v>
                </c:pt>
                <c:pt idx="1503">
                  <c:v>0.23825146040326201</c:v>
                </c:pt>
                <c:pt idx="1504">
                  <c:v>0.23471199235064</c:v>
                </c:pt>
                <c:pt idx="1505">
                  <c:v>0.228299997710565</c:v>
                </c:pt>
                <c:pt idx="1506">
                  <c:v>0.22041617681679801</c:v>
                </c:pt>
                <c:pt idx="1507">
                  <c:v>0.212343402090482</c:v>
                </c:pt>
                <c:pt idx="1508">
                  <c:v>0.20475678637740199</c:v>
                </c:pt>
                <c:pt idx="1509">
                  <c:v>0.197957729535119</c:v>
                </c:pt>
                <c:pt idx="1510">
                  <c:v>0.192440095655911</c:v>
                </c:pt>
                <c:pt idx="1511">
                  <c:v>0.18908499211102001</c:v>
                </c:pt>
                <c:pt idx="1512">
                  <c:v>0.18869149721285799</c:v>
                </c:pt>
                <c:pt idx="1513">
                  <c:v>0.19121028223162301</c:v>
                </c:pt>
                <c:pt idx="1514">
                  <c:v>0.195354265793867</c:v>
                </c:pt>
                <c:pt idx="1515">
                  <c:v>0.19899909248488301</c:v>
                </c:pt>
                <c:pt idx="1516">
                  <c:v>0.20019300692365499</c:v>
                </c:pt>
                <c:pt idx="1517">
                  <c:v>0.19815279750036999</c:v>
                </c:pt>
                <c:pt idx="1518">
                  <c:v>0.193634792194644</c:v>
                </c:pt>
                <c:pt idx="1519">
                  <c:v>0.188424535670492</c:v>
                </c:pt>
                <c:pt idx="1520">
                  <c:v>0.184148167259991</c:v>
                </c:pt>
                <c:pt idx="1521">
                  <c:v>0.181079219357343</c:v>
                </c:pt>
                <c:pt idx="1522">
                  <c:v>0.17787103110458699</c:v>
                </c:pt>
                <c:pt idx="1523">
                  <c:v>0.17271632947813501</c:v>
                </c:pt>
                <c:pt idx="1524">
                  <c:v>0.16528675727022299</c:v>
                </c:pt>
                <c:pt idx="1525">
                  <c:v>0.157848263057531</c:v>
                </c:pt>
                <c:pt idx="1526">
                  <c:v>0.154292414095835</c:v>
                </c:pt>
                <c:pt idx="1527">
                  <c:v>0.157481691494468</c:v>
                </c:pt>
                <c:pt idx="1528">
                  <c:v>0.166906923499482</c:v>
                </c:pt>
                <c:pt idx="1529">
                  <c:v>0.17860799204208899</c:v>
                </c:pt>
                <c:pt idx="1530">
                  <c:v>0.18745927059353601</c:v>
                </c:pt>
                <c:pt idx="1531">
                  <c:v>0.189970999752404</c:v>
                </c:pt>
                <c:pt idx="1532">
                  <c:v>0.18558478846534901</c:v>
                </c:pt>
                <c:pt idx="1533">
                  <c:v>0.17600150521320801</c:v>
                </c:pt>
                <c:pt idx="1534">
                  <c:v>0.16360255663312301</c:v>
                </c:pt>
                <c:pt idx="1535">
                  <c:v>0.150242405899917</c:v>
                </c:pt>
                <c:pt idx="1536">
                  <c:v>0.13698329575709101</c:v>
                </c:pt>
                <c:pt idx="1537">
                  <c:v>0.124609315207636</c:v>
                </c:pt>
                <c:pt idx="1538">
                  <c:v>0.114265965064988</c:v>
                </c:pt>
                <c:pt idx="1539">
                  <c:v>0.107419488565938</c:v>
                </c:pt>
                <c:pt idx="1540">
                  <c:v>0.104902337632666</c:v>
                </c:pt>
                <c:pt idx="1541">
                  <c:v>0.105901662856922</c:v>
                </c:pt>
                <c:pt idx="1542">
                  <c:v>0.10810714205581499</c:v>
                </c:pt>
                <c:pt idx="1543">
                  <c:v>0.10913484177581299</c:v>
                </c:pt>
                <c:pt idx="1544">
                  <c:v>0.107979428736144</c:v>
                </c:pt>
                <c:pt idx="1545">
                  <c:v>0.105301121839148</c:v>
                </c:pt>
                <c:pt idx="1546">
                  <c:v>0.10259730909456299</c:v>
                </c:pt>
                <c:pt idx="1547">
                  <c:v>0.10107392416830401</c:v>
                </c:pt>
                <c:pt idx="1548">
                  <c:v>0.10080925833608501</c:v>
                </c:pt>
                <c:pt idx="1549">
                  <c:v>0.100588816741947</c:v>
                </c:pt>
                <c:pt idx="1550">
                  <c:v>9.8804873065091697E-2</c:v>
                </c:pt>
                <c:pt idx="1551">
                  <c:v>9.5073492171650301E-2</c:v>
                </c:pt>
                <c:pt idx="1552">
                  <c:v>9.10007583443075E-2</c:v>
                </c:pt>
                <c:pt idx="1553">
                  <c:v>8.8849711624789093E-2</c:v>
                </c:pt>
                <c:pt idx="1554">
                  <c:v>8.9155990535800797E-2</c:v>
                </c:pt>
                <c:pt idx="1555">
                  <c:v>8.9870302399503998E-2</c:v>
                </c:pt>
                <c:pt idx="1556">
                  <c:v>8.80911429558182E-2</c:v>
                </c:pt>
                <c:pt idx="1557">
                  <c:v>8.2607120573811699E-2</c:v>
                </c:pt>
                <c:pt idx="1558">
                  <c:v>7.4759164126589894E-2</c:v>
                </c:pt>
                <c:pt idx="1559">
                  <c:v>6.7116757556504994E-2</c:v>
                </c:pt>
                <c:pt idx="1560">
                  <c:v>6.1505482321081197E-2</c:v>
                </c:pt>
                <c:pt idx="1561">
                  <c:v>5.8011116190755302E-2</c:v>
                </c:pt>
                <c:pt idx="1562">
                  <c:v>5.5377446697093498E-2</c:v>
                </c:pt>
                <c:pt idx="1563">
                  <c:v>5.2253862362704198E-2</c:v>
                </c:pt>
                <c:pt idx="1564">
                  <c:v>4.8440098733408397E-2</c:v>
                </c:pt>
                <c:pt idx="1565">
                  <c:v>4.52955634900718E-2</c:v>
                </c:pt>
                <c:pt idx="1566">
                  <c:v>4.4896873601828702E-2</c:v>
                </c:pt>
                <c:pt idx="1567">
                  <c:v>4.8467196807905601E-2</c:v>
                </c:pt>
                <c:pt idx="1568">
                  <c:v>5.5365840489685098E-2</c:v>
                </c:pt>
                <c:pt idx="1569">
                  <c:v>6.3506628066534204E-2</c:v>
                </c:pt>
                <c:pt idx="1570">
                  <c:v>7.0677755487849894E-2</c:v>
                </c:pt>
                <c:pt idx="1571">
                  <c:v>7.5441133813001202E-2</c:v>
                </c:pt>
                <c:pt idx="1572">
                  <c:v>7.7067336293111993E-2</c:v>
                </c:pt>
                <c:pt idx="1573">
                  <c:v>7.5225391054118504E-2</c:v>
                </c:pt>
                <c:pt idx="1574">
                  <c:v>7.0190772348723798E-2</c:v>
                </c:pt>
                <c:pt idx="1575">
                  <c:v>6.3242722164432094E-2</c:v>
                </c:pt>
                <c:pt idx="1576">
                  <c:v>5.6360835427767597E-2</c:v>
                </c:pt>
                <c:pt idx="1577">
                  <c:v>5.1123533608915701E-2</c:v>
                </c:pt>
                <c:pt idx="1578">
                  <c:v>4.77612562026479E-2</c:v>
                </c:pt>
                <c:pt idx="1579">
                  <c:v>4.5227251284814002E-2</c:v>
                </c:pt>
                <c:pt idx="1580">
                  <c:v>4.2093302210560103E-2</c:v>
                </c:pt>
                <c:pt idx="1581">
                  <c:v>3.7418416788568699E-2</c:v>
                </c:pt>
                <c:pt idx="1582">
                  <c:v>3.1101709835638799E-2</c:v>
                </c:pt>
                <c:pt idx="1583">
                  <c:v>2.3841010188334601E-2</c:v>
                </c:pt>
                <c:pt idx="1584">
                  <c:v>1.6876337205758301E-2</c:v>
                </c:pt>
                <c:pt idx="1585">
                  <c:v>1.14839413581649E-2</c:v>
                </c:pt>
                <c:pt idx="1586">
                  <c:v>8.3072094130329805E-3</c:v>
                </c:pt>
                <c:pt idx="1587">
                  <c:v>6.9204774335958098E-3</c:v>
                </c:pt>
                <c:pt idx="1588">
                  <c:v>5.9861763511435103E-3</c:v>
                </c:pt>
                <c:pt idx="1589">
                  <c:v>3.96911110874498E-3</c:v>
                </c:pt>
                <c:pt idx="1590">
                  <c:v>3.96911110874498E-3</c:v>
                </c:pt>
                <c:pt idx="1591">
                  <c:v>-5.5455805922974798E-3</c:v>
                </c:pt>
                <c:pt idx="1592">
                  <c:v>-1.14054659934482E-2</c:v>
                </c:pt>
                <c:pt idx="1593">
                  <c:v>-1.6172082163393501E-2</c:v>
                </c:pt>
                <c:pt idx="1594">
                  <c:v>-1.9178603251930298E-2</c:v>
                </c:pt>
                <c:pt idx="1595">
                  <c:v>-2.0567533276334898E-2</c:v>
                </c:pt>
                <c:pt idx="1596">
                  <c:v>-2.06744892639108E-2</c:v>
                </c:pt>
                <c:pt idx="1597">
                  <c:v>-1.95156783956918E-2</c:v>
                </c:pt>
                <c:pt idx="1598">
                  <c:v>-1.7102363410231199E-2</c:v>
                </c:pt>
                <c:pt idx="1599">
                  <c:v>-1.43344512835029E-2</c:v>
                </c:pt>
                <c:pt idx="1600">
                  <c:v>-1.3313573297637001E-2</c:v>
                </c:pt>
                <c:pt idx="1601">
                  <c:v>-1.6250982203928298E-2</c:v>
                </c:pt>
                <c:pt idx="1602">
                  <c:v>-2.3674486241361599E-2</c:v>
                </c:pt>
                <c:pt idx="1603">
                  <c:v>-3.3679102030873799E-2</c:v>
                </c:pt>
                <c:pt idx="1604">
                  <c:v>-4.31213561896584E-2</c:v>
                </c:pt>
                <c:pt idx="1605">
                  <c:v>-4.9742254232114598E-2</c:v>
                </c:pt>
                <c:pt idx="1606">
                  <c:v>-5.3338028221332899E-2</c:v>
                </c:pt>
                <c:pt idx="1607">
                  <c:v>-5.5155731170088998E-2</c:v>
                </c:pt>
                <c:pt idx="1608">
                  <c:v>-5.6425951872370199E-2</c:v>
                </c:pt>
                <c:pt idx="1609">
                  <c:v>-5.75464813664439E-2</c:v>
                </c:pt>
                <c:pt idx="1610">
                  <c:v>-5.8465086694923202E-2</c:v>
                </c:pt>
                <c:pt idx="1611">
                  <c:v>-5.9493305845535402E-2</c:v>
                </c:pt>
                <c:pt idx="1612">
                  <c:v>-6.1486456397688002E-2</c:v>
                </c:pt>
                <c:pt idx="1613">
                  <c:v>-6.51345909063821E-2</c:v>
                </c:pt>
                <c:pt idx="1614">
                  <c:v>-7.0055837306426796E-2</c:v>
                </c:pt>
                <c:pt idx="1615">
                  <c:v>-7.4642232910264297E-2</c:v>
                </c:pt>
                <c:pt idx="1616">
                  <c:v>-7.7031310043821605E-2</c:v>
                </c:pt>
                <c:pt idx="1617">
                  <c:v>-7.6555253195692799E-2</c:v>
                </c:pt>
                <c:pt idx="1618">
                  <c:v>-7.4403674661880401E-2</c:v>
                </c:pt>
                <c:pt idx="1619">
                  <c:v>-7.2804350362275699E-2</c:v>
                </c:pt>
                <c:pt idx="1620">
                  <c:v>-7.3388122254982605E-2</c:v>
                </c:pt>
                <c:pt idx="1621">
                  <c:v>-7.6118281103845206E-2</c:v>
                </c:pt>
                <c:pt idx="1622">
                  <c:v>-7.9531732204486602E-2</c:v>
                </c:pt>
                <c:pt idx="1623">
                  <c:v>-8.1932395805779407E-2</c:v>
                </c:pt>
                <c:pt idx="1624">
                  <c:v>-8.2641066976066199E-2</c:v>
                </c:pt>
                <c:pt idx="1625">
                  <c:v>-8.2506502061733003E-2</c:v>
                </c:pt>
                <c:pt idx="1626">
                  <c:v>-8.33402380376356E-2</c:v>
                </c:pt>
                <c:pt idx="1627">
                  <c:v>-8.6661673194612404E-2</c:v>
                </c:pt>
                <c:pt idx="1628">
                  <c:v>-9.2701660221791798E-2</c:v>
                </c:pt>
                <c:pt idx="1629">
                  <c:v>-0.100369563515414</c:v>
                </c:pt>
                <c:pt idx="1630">
                  <c:v>-0.108032937714597</c:v>
                </c:pt>
                <c:pt idx="1631">
                  <c:v>-0.114436065930931</c:v>
                </c:pt>
                <c:pt idx="1632">
                  <c:v>-0.119249159426545</c:v>
                </c:pt>
                <c:pt idx="1633">
                  <c:v>-0.12306286556122401</c:v>
                </c:pt>
                <c:pt idx="1634">
                  <c:v>-0.12680861617991501</c:v>
                </c:pt>
                <c:pt idx="1635">
                  <c:v>-0.13086374579870599</c:v>
                </c:pt>
                <c:pt idx="1636">
                  <c:v>-0.13448333822452699</c:v>
                </c:pt>
                <c:pt idx="1637">
                  <c:v>-0.13614297791355101</c:v>
                </c:pt>
                <c:pt idx="1638">
                  <c:v>-0.134679430433607</c:v>
                </c:pt>
                <c:pt idx="1639">
                  <c:v>-0.13039079303416701</c:v>
                </c:pt>
                <c:pt idx="1640">
                  <c:v>-0.125209979640204</c:v>
                </c:pt>
                <c:pt idx="1641">
                  <c:v>-0.12173288450867401</c:v>
                </c:pt>
                <c:pt idx="1642">
                  <c:v>-0.121734325897705</c:v>
                </c:pt>
                <c:pt idx="1643">
                  <c:v>-0.12523176418471799</c:v>
                </c:pt>
                <c:pt idx="1644">
                  <c:v>-0.13079498790466501</c:v>
                </c:pt>
                <c:pt idx="1645">
                  <c:v>-0.13682222399802399</c:v>
                </c:pt>
                <c:pt idx="1646">
                  <c:v>-0.14269869078998501</c:v>
                </c:pt>
                <c:pt idx="1647">
                  <c:v>-0.14889051561476699</c:v>
                </c:pt>
                <c:pt idx="1648">
                  <c:v>-0.156007684861834</c:v>
                </c:pt>
                <c:pt idx="1649">
                  <c:v>-0.16378083171730401</c:v>
                </c:pt>
                <c:pt idx="1650">
                  <c:v>-0.17090838407602901</c:v>
                </c:pt>
                <c:pt idx="1651">
                  <c:v>-0.17586362377915099</c:v>
                </c:pt>
                <c:pt idx="1652">
                  <c:v>-0.177881544608681</c:v>
                </c:pt>
                <c:pt idx="1653">
                  <c:v>-0.17735348427959299</c:v>
                </c:pt>
                <c:pt idx="1654">
                  <c:v>-0.17557754237350301</c:v>
                </c:pt>
                <c:pt idx="1655">
                  <c:v>-0.174230207769142</c:v>
                </c:pt>
                <c:pt idx="1656">
                  <c:v>-0.17469929205981299</c:v>
                </c:pt>
                <c:pt idx="1657">
                  <c:v>-0.177357142900291</c:v>
                </c:pt>
                <c:pt idx="1658">
                  <c:v>-0.181307135266252</c:v>
                </c:pt>
                <c:pt idx="1659">
                  <c:v>-0.185143130154756</c:v>
                </c:pt>
                <c:pt idx="1660">
                  <c:v>-0.188266237222706</c:v>
                </c:pt>
                <c:pt idx="1661">
                  <c:v>-0.19148304893315099</c:v>
                </c:pt>
                <c:pt idx="1662">
                  <c:v>-0.19621451918646901</c:v>
                </c:pt>
                <c:pt idx="1663">
                  <c:v>-0.203036783801508</c:v>
                </c:pt>
                <c:pt idx="1664">
                  <c:v>-0.21086621806170999</c:v>
                </c:pt>
                <c:pt idx="1665">
                  <c:v>-0.217453432203911</c:v>
                </c:pt>
                <c:pt idx="1666">
                  <c:v>-0.220788288541371</c:v>
                </c:pt>
                <c:pt idx="1667">
                  <c:v>-0.22035730250354399</c:v>
                </c:pt>
                <c:pt idx="1668">
                  <c:v>-0.217307033832185</c:v>
                </c:pt>
                <c:pt idx="1669">
                  <c:v>-0.21348236039193599</c:v>
                </c:pt>
                <c:pt idx="1670">
                  <c:v>-0.21032844284491101</c:v>
                </c:pt>
                <c:pt idx="1671">
                  <c:v>-0.208606060339662</c:v>
                </c:pt>
                <c:pt idx="1672">
                  <c:v>-0.20874349595396799</c:v>
                </c:pt>
                <c:pt idx="1673">
                  <c:v>-0.21097400844882899</c:v>
                </c:pt>
                <c:pt idx="1674">
                  <c:v>-0.215086416392296</c:v>
                </c:pt>
                <c:pt idx="1675">
                  <c:v>-0.22041818498837501</c:v>
                </c:pt>
                <c:pt idx="1676">
                  <c:v>-0.22629796562978299</c:v>
                </c:pt>
                <c:pt idx="1677">
                  <c:v>-0.23227825987123699</c:v>
                </c:pt>
                <c:pt idx="1678">
                  <c:v>-0.237734413334692</c:v>
                </c:pt>
                <c:pt idx="1679">
                  <c:v>-0.24146847510564801</c:v>
                </c:pt>
                <c:pt idx="1680">
                  <c:v>-0.242208704374207</c:v>
                </c:pt>
                <c:pt idx="1681">
                  <c:v>-0.23984168175957199</c:v>
                </c:pt>
                <c:pt idx="1682">
                  <c:v>-0.23614519323018601</c:v>
                </c:pt>
                <c:pt idx="1683">
                  <c:v>-0.234023081524356</c:v>
                </c:pt>
                <c:pt idx="1684">
                  <c:v>-0.23560063938202799</c:v>
                </c:pt>
                <c:pt idx="1685">
                  <c:v>-0.24068237606843501</c:v>
                </c:pt>
                <c:pt idx="1686">
                  <c:v>-0.24688970363058599</c:v>
                </c:pt>
                <c:pt idx="1687">
                  <c:v>-0.25139152658812203</c:v>
                </c:pt>
                <c:pt idx="1688">
                  <c:v>-0.25276816423138398</c:v>
                </c:pt>
                <c:pt idx="1689">
                  <c:v>-0.251525022475107</c:v>
                </c:pt>
                <c:pt idx="1690">
                  <c:v>-0.249137568891456</c:v>
                </c:pt>
                <c:pt idx="1691">
                  <c:v>-0.24682307121838701</c:v>
                </c:pt>
                <c:pt idx="1692">
                  <c:v>-0.245132110001578</c:v>
                </c:pt>
                <c:pt idx="1693">
                  <c:v>-0.24429059060639699</c:v>
                </c:pt>
                <c:pt idx="1694">
                  <c:v>-0.24454058815899801</c:v>
                </c:pt>
                <c:pt idx="1695">
                  <c:v>-0.24613813390169501</c:v>
                </c:pt>
                <c:pt idx="1696">
                  <c:v>-0.24921995525801299</c:v>
                </c:pt>
                <c:pt idx="1697">
                  <c:v>-0.253645925127785</c:v>
                </c:pt>
                <c:pt idx="1698">
                  <c:v>-0.25870773858332502</c:v>
                </c:pt>
                <c:pt idx="1699">
                  <c:v>-0.26295414911146497</c:v>
                </c:pt>
                <c:pt idx="1700">
                  <c:v>-0.26473068690393098</c:v>
                </c:pt>
                <c:pt idx="1701">
                  <c:v>-0.26342494373238901</c:v>
                </c:pt>
                <c:pt idx="1702">
                  <c:v>-0.26032160072645599</c:v>
                </c:pt>
                <c:pt idx="1703">
                  <c:v>-0.25792656518024198</c:v>
                </c:pt>
                <c:pt idx="1704">
                  <c:v>-0.25805085464526201</c:v>
                </c:pt>
                <c:pt idx="1705">
                  <c:v>-0.26036490109982002</c:v>
                </c:pt>
                <c:pt idx="1706">
                  <c:v>-0.26283861071715398</c:v>
                </c:pt>
                <c:pt idx="1707">
                  <c:v>-0.26365117516979802</c:v>
                </c:pt>
                <c:pt idx="1708">
                  <c:v>-0.262743961189699</c:v>
                </c:pt>
                <c:pt idx="1709">
                  <c:v>-0.26170450843346799</c:v>
                </c:pt>
                <c:pt idx="1710">
                  <c:v>-0.26242716227716301</c:v>
                </c:pt>
                <c:pt idx="1711">
                  <c:v>-0.26598491840559302</c:v>
                </c:pt>
                <c:pt idx="1712">
                  <c:v>-0.27246185208787199</c:v>
                </c:pt>
                <c:pt idx="1713">
                  <c:v>-0.28129554318002198</c:v>
                </c:pt>
                <c:pt idx="1714">
                  <c:v>-0.29148632493161097</c:v>
                </c:pt>
                <c:pt idx="1715">
                  <c:v>-0.30173069628653998</c:v>
                </c:pt>
                <c:pt idx="1716">
                  <c:v>-0.31082864048948999</c:v>
                </c:pt>
                <c:pt idx="1717">
                  <c:v>-0.31818850051786302</c:v>
                </c:pt>
                <c:pt idx="1718">
                  <c:v>-0.32387684345303602</c:v>
                </c:pt>
                <c:pt idx="1719">
                  <c:v>-0.32809305152477503</c:v>
                </c:pt>
                <c:pt idx="1720">
                  <c:v>-0.33058387236815201</c:v>
                </c:pt>
                <c:pt idx="1721">
                  <c:v>-0.330585258372594</c:v>
                </c:pt>
                <c:pt idx="1722">
                  <c:v>-0.32741878376691602</c:v>
                </c:pt>
                <c:pt idx="1723">
                  <c:v>-0.32130107929697299</c:v>
                </c:pt>
                <c:pt idx="1724">
                  <c:v>-0.31366521908057599</c:v>
                </c:pt>
                <c:pt idx="1725">
                  <c:v>-0.30667511758656502</c:v>
                </c:pt>
                <c:pt idx="1726">
                  <c:v>-0.302336182576255</c:v>
                </c:pt>
                <c:pt idx="1727">
                  <c:v>-0.301786052434181</c:v>
                </c:pt>
                <c:pt idx="1728">
                  <c:v>-0.304877660579223</c:v>
                </c:pt>
                <c:pt idx="1729">
                  <c:v>-0.31001009649480699</c:v>
                </c:pt>
                <c:pt idx="1730">
                  <c:v>-0.31458677444607003</c:v>
                </c:pt>
                <c:pt idx="1731">
                  <c:v>-0.31636826026078801</c:v>
                </c:pt>
                <c:pt idx="1732">
                  <c:v>-0.31490708509954901</c:v>
                </c:pt>
                <c:pt idx="1733">
                  <c:v>-0.31168823396728801</c:v>
                </c:pt>
                <c:pt idx="1734">
                  <c:v>-0.308753138648171</c:v>
                </c:pt>
                <c:pt idx="1735">
                  <c:v>-0.30719733396836102</c:v>
                </c:pt>
                <c:pt idx="1736">
                  <c:v>-0.306921029958175</c:v>
                </c:pt>
                <c:pt idx="1737">
                  <c:v>-0.30747447824978702</c:v>
                </c:pt>
                <c:pt idx="1738">
                  <c:v>-0.30877661243721399</c:v>
                </c:pt>
                <c:pt idx="1739">
                  <c:v>-0.310980187241512</c:v>
                </c:pt>
                <c:pt idx="1740">
                  <c:v>-0.31390576400008302</c:v>
                </c:pt>
                <c:pt idx="1741">
                  <c:v>-0.31691788041643998</c:v>
                </c:pt>
                <c:pt idx="1742">
                  <c:v>-0.31952804105094401</c:v>
                </c:pt>
                <c:pt idx="1743">
                  <c:v>-0.32207816966547398</c:v>
                </c:pt>
                <c:pt idx="1744">
                  <c:v>-0.32559785642661199</c:v>
                </c:pt>
                <c:pt idx="1745">
                  <c:v>-0.33072200499736898</c:v>
                </c:pt>
                <c:pt idx="1746">
                  <c:v>-0.33662968220596701</c:v>
                </c:pt>
                <c:pt idx="1747">
                  <c:v>-0.34116389345581399</c:v>
                </c:pt>
                <c:pt idx="1748">
                  <c:v>-0.34236179492290802</c:v>
                </c:pt>
                <c:pt idx="1749">
                  <c:v>-0.34033048700803198</c:v>
                </c:pt>
                <c:pt idx="1750">
                  <c:v>-0.33776310366374701</c:v>
                </c:pt>
                <c:pt idx="1751">
                  <c:v>-0.33817263273522302</c:v>
                </c:pt>
                <c:pt idx="1752">
                  <c:v>-0.34295872511574998</c:v>
                </c:pt>
                <c:pt idx="1753">
                  <c:v>-0.34992395005974702</c:v>
                </c:pt>
                <c:pt idx="1754">
                  <c:v>-0.35483494841173502</c:v>
                </c:pt>
                <c:pt idx="1755">
                  <c:v>-0.35473792703851398</c:v>
                </c:pt>
                <c:pt idx="1756">
                  <c:v>-0.350083700781397</c:v>
                </c:pt>
                <c:pt idx="1757">
                  <c:v>-0.34402096623671202</c:v>
                </c:pt>
                <c:pt idx="1758">
                  <c:v>-0.33983870790689302</c:v>
                </c:pt>
                <c:pt idx="1759">
                  <c:v>-0.33886392573185697</c:v>
                </c:pt>
                <c:pt idx="1760">
                  <c:v>-0.34031681415945098</c:v>
                </c:pt>
                <c:pt idx="1761">
                  <c:v>-0.34271512456325598</c:v>
                </c:pt>
                <c:pt idx="1762">
                  <c:v>-0.34514726376073701</c:v>
                </c:pt>
                <c:pt idx="1763">
                  <c:v>-0.34733102211612299</c:v>
                </c:pt>
                <c:pt idx="1764">
                  <c:v>-0.34912025723315299</c:v>
                </c:pt>
                <c:pt idx="1765">
                  <c:v>-0.35069796167226702</c:v>
                </c:pt>
                <c:pt idx="1766">
                  <c:v>-0.35324723840312799</c:v>
                </c:pt>
                <c:pt idx="1767">
                  <c:v>-0.35861371261853497</c:v>
                </c:pt>
                <c:pt idx="1768">
                  <c:v>-0.36753840719029501</c:v>
                </c:pt>
                <c:pt idx="1769">
                  <c:v>-0.378179038583767</c:v>
                </c:pt>
                <c:pt idx="1770">
                  <c:v>-0.38681119280954601</c:v>
                </c:pt>
                <c:pt idx="1771">
                  <c:v>-0.39038460174197098</c:v>
                </c:pt>
                <c:pt idx="1772">
                  <c:v>-0.38871001877851102</c:v>
                </c:pt>
                <c:pt idx="1773">
                  <c:v>-0.38450735552760301</c:v>
                </c:pt>
                <c:pt idx="1774">
                  <c:v>-0.38145915312634299</c:v>
                </c:pt>
                <c:pt idx="1775">
                  <c:v>-0.38182421552482998</c:v>
                </c:pt>
                <c:pt idx="1776">
                  <c:v>-0.38527772918314401</c:v>
                </c:pt>
                <c:pt idx="1777">
                  <c:v>-0.38965170650772102</c:v>
                </c:pt>
                <c:pt idx="1778">
                  <c:v>-0.39276205084752303</c:v>
                </c:pt>
                <c:pt idx="1779">
                  <c:v>-0.39371784942340998</c:v>
                </c:pt>
                <c:pt idx="1780">
                  <c:v>-0.39287532864545899</c:v>
                </c:pt>
                <c:pt idx="1781">
                  <c:v>-0.39101005267002598</c:v>
                </c:pt>
                <c:pt idx="1782">
                  <c:v>-0.388664629470441</c:v>
                </c:pt>
                <c:pt idx="1783">
                  <c:v>-0.385950986943499</c:v>
                </c:pt>
                <c:pt idx="1784">
                  <c:v>-0.382660429961106</c:v>
                </c:pt>
                <c:pt idx="1785">
                  <c:v>-0.37868180510849903</c:v>
                </c:pt>
                <c:pt idx="1786">
                  <c:v>-0.37462034646159698</c:v>
                </c:pt>
                <c:pt idx="1787">
                  <c:v>-0.37206506043730803</c:v>
                </c:pt>
                <c:pt idx="1788">
                  <c:v>-0.37300103127199702</c:v>
                </c:pt>
                <c:pt idx="1789">
                  <c:v>-0.378559457378287</c:v>
                </c:pt>
                <c:pt idx="1790">
                  <c:v>-0.387901318106742</c:v>
                </c:pt>
                <c:pt idx="1791">
                  <c:v>-0.39807340030529298</c:v>
                </c:pt>
                <c:pt idx="1792">
                  <c:v>-0.40521392237860698</c:v>
                </c:pt>
                <c:pt idx="1793">
                  <c:v>-0.406624463139451</c:v>
                </c:pt>
                <c:pt idx="1794">
                  <c:v>-0.40239011598896501</c:v>
                </c:pt>
                <c:pt idx="1795">
                  <c:v>-0.395318669485277</c:v>
                </c:pt>
                <c:pt idx="1796">
                  <c:v>-0.38922999766509703</c:v>
                </c:pt>
                <c:pt idx="1797">
                  <c:v>-0.38689266275468998</c:v>
                </c:pt>
                <c:pt idx="1798">
                  <c:v>-0.38891531844274102</c:v>
                </c:pt>
                <c:pt idx="1799">
                  <c:v>-0.39392644345935002</c:v>
                </c:pt>
                <c:pt idx="1800">
                  <c:v>-0.39960636761679802</c:v>
                </c:pt>
                <c:pt idx="1801">
                  <c:v>-0.40396606121066703</c:v>
                </c:pt>
                <c:pt idx="1802">
                  <c:v>-0.40626295012771202</c:v>
                </c:pt>
                <c:pt idx="1803">
                  <c:v>-0.40704577642463802</c:v>
                </c:pt>
                <c:pt idx="1804">
                  <c:v>-0.407365179053158</c:v>
                </c:pt>
                <c:pt idx="1805">
                  <c:v>-0.40788558491476601</c:v>
                </c:pt>
                <c:pt idx="1806">
                  <c:v>-0.40864401766157199</c:v>
                </c:pt>
                <c:pt idx="1807">
                  <c:v>-0.40939572967181398</c:v>
                </c:pt>
                <c:pt idx="1808">
                  <c:v>-0.40985799043119198</c:v>
                </c:pt>
                <c:pt idx="1809">
                  <c:v>-0.40953837003325999</c:v>
                </c:pt>
                <c:pt idx="1810">
                  <c:v>-0.40765516465035001</c:v>
                </c:pt>
                <c:pt idx="1811">
                  <c:v>-0.40367976848938297</c:v>
                </c:pt>
                <c:pt idx="1812">
                  <c:v>-0.39810543454950698</c:v>
                </c:pt>
                <c:pt idx="1813">
                  <c:v>-0.39245738084719101</c:v>
                </c:pt>
                <c:pt idx="1814">
                  <c:v>-0.38827341703290602</c:v>
                </c:pt>
                <c:pt idx="1815">
                  <c:v>-0.38600448715442298</c:v>
                </c:pt>
                <c:pt idx="1816">
                  <c:v>-0.384931936932844</c:v>
                </c:pt>
                <c:pt idx="1817">
                  <c:v>-0.38408069140859902</c:v>
                </c:pt>
                <c:pt idx="1818">
                  <c:v>-0.38316421236959303</c:v>
                </c:pt>
                <c:pt idx="1819">
                  <c:v>-0.382821067942132</c:v>
                </c:pt>
                <c:pt idx="1820">
                  <c:v>-0.38413772585772699</c:v>
                </c:pt>
                <c:pt idx="1821">
                  <c:v>-0.38779652583616597</c:v>
                </c:pt>
                <c:pt idx="1822">
                  <c:v>-0.39330152233742399</c:v>
                </c:pt>
                <c:pt idx="1823">
                  <c:v>-0.39888412084837899</c:v>
                </c:pt>
                <c:pt idx="1824">
                  <c:v>-0.40238625074562201</c:v>
                </c:pt>
                <c:pt idx="1825">
                  <c:v>-0.402557933899516</c:v>
                </c:pt>
                <c:pt idx="1826">
                  <c:v>-0.399748152296524</c:v>
                </c:pt>
                <c:pt idx="1827">
                  <c:v>-0.39552285737590898</c:v>
                </c:pt>
                <c:pt idx="1828">
                  <c:v>-0.39164163006353198</c:v>
                </c:pt>
                <c:pt idx="1829">
                  <c:v>-0.38918174191348998</c:v>
                </c:pt>
                <c:pt idx="1830">
                  <c:v>-0.38830093099386398</c:v>
                </c:pt>
                <c:pt idx="1831">
                  <c:v>-0.38856625093467301</c:v>
                </c:pt>
                <c:pt idx="1832">
                  <c:v>-0.38941408879327399</c:v>
                </c:pt>
                <c:pt idx="1833">
                  <c:v>-0.39041442040615898</c:v>
                </c:pt>
                <c:pt idx="1834">
                  <c:v>-0.39133151394344201</c:v>
                </c:pt>
                <c:pt idx="1835">
                  <c:v>-0.392073317183531</c:v>
                </c:pt>
                <c:pt idx="1836">
                  <c:v>-0.39259802868036803</c:v>
                </c:pt>
                <c:pt idx="1837">
                  <c:v>-0.39293499379709801</c:v>
                </c:pt>
                <c:pt idx="1838">
                  <c:v>-0.39337302740023</c:v>
                </c:pt>
                <c:pt idx="1839">
                  <c:v>-0.39446259794931399</c:v>
                </c:pt>
                <c:pt idx="1840">
                  <c:v>-0.39653547648049398</c:v>
                </c:pt>
                <c:pt idx="1841">
                  <c:v>-0.399234837343101</c:v>
                </c:pt>
                <c:pt idx="1842">
                  <c:v>-0.40181126276729601</c:v>
                </c:pt>
                <c:pt idx="1843">
                  <c:v>-0.40389853621309202</c:v>
                </c:pt>
                <c:pt idx="1844">
                  <c:v>-0.40565445633546898</c:v>
                </c:pt>
                <c:pt idx="1845">
                  <c:v>-0.40705040220927902</c:v>
                </c:pt>
                <c:pt idx="1846">
                  <c:v>-0.40741048174095301</c:v>
                </c:pt>
                <c:pt idx="1847">
                  <c:v>-0.405925782200939</c:v>
                </c:pt>
                <c:pt idx="1848">
                  <c:v>-0.40248227409028903</c:v>
                </c:pt>
                <c:pt idx="1849">
                  <c:v>-0.39790962644474298</c:v>
                </c:pt>
                <c:pt idx="1850">
                  <c:v>-0.39363447377400002</c:v>
                </c:pt>
                <c:pt idx="1851">
                  <c:v>-0.39108854070946097</c:v>
                </c:pt>
                <c:pt idx="1852">
                  <c:v>-0.39102762015681902</c:v>
                </c:pt>
                <c:pt idx="1853">
                  <c:v>-0.39310998900327798</c:v>
                </c:pt>
                <c:pt idx="1854">
                  <c:v>-0.39620300784736201</c:v>
                </c:pt>
                <c:pt idx="1855">
                  <c:v>-0.39916146499308502</c:v>
                </c:pt>
                <c:pt idx="1856">
                  <c:v>-0.40125498873385401</c:v>
                </c:pt>
                <c:pt idx="1857">
                  <c:v>-0.40206497027975302</c:v>
                </c:pt>
                <c:pt idx="1858">
                  <c:v>-0.40140365021943603</c:v>
                </c:pt>
                <c:pt idx="1859">
                  <c:v>-0.39937884065875601</c:v>
                </c:pt>
                <c:pt idx="1860">
                  <c:v>-0.39617471076780902</c:v>
                </c:pt>
                <c:pt idx="1861">
                  <c:v>-0.391689116971975</c:v>
                </c:pt>
                <c:pt idx="1862">
                  <c:v>-0.38576411762187501</c:v>
                </c:pt>
                <c:pt idx="1863">
                  <c:v>-0.37896470826672202</c:v>
                </c:pt>
                <c:pt idx="1864">
                  <c:v>-0.37281374205485901</c:v>
                </c:pt>
                <c:pt idx="1865">
                  <c:v>-0.368931972479913</c:v>
                </c:pt>
                <c:pt idx="1866">
                  <c:v>-0.36799444817006599</c:v>
                </c:pt>
                <c:pt idx="1867">
                  <c:v>-0.36962085095001401</c:v>
                </c:pt>
                <c:pt idx="1868">
                  <c:v>-0.37305042886873702</c:v>
                </c:pt>
                <c:pt idx="1869">
                  <c:v>-0.37761315653187899</c:v>
                </c:pt>
                <c:pt idx="1870">
                  <c:v>-0.38260164050734602</c:v>
                </c:pt>
                <c:pt idx="1871">
                  <c:v>-0.38709331845166201</c:v>
                </c:pt>
                <c:pt idx="1872">
                  <c:v>-0.39031400992098497</c:v>
                </c:pt>
                <c:pt idx="1873">
                  <c:v>-0.39237492386746498</c:v>
                </c:pt>
                <c:pt idx="1874">
                  <c:v>-0.394550565310055</c:v>
                </c:pt>
                <c:pt idx="1875">
                  <c:v>-0.39840816194919199</c:v>
                </c:pt>
                <c:pt idx="1876">
                  <c:v>-0.40416064065357199</c:v>
                </c:pt>
                <c:pt idx="1877">
                  <c:v>-0.40973021949321298</c:v>
                </c:pt>
                <c:pt idx="1878">
                  <c:v>-0.41175940498942498</c:v>
                </c:pt>
                <c:pt idx="1879">
                  <c:v>-0.40801554845529597</c:v>
                </c:pt>
                <c:pt idx="1880">
                  <c:v>-0.39916313176217999</c:v>
                </c:pt>
                <c:pt idx="1881">
                  <c:v>-0.388457577624649</c:v>
                </c:pt>
                <c:pt idx="1882">
                  <c:v>-0.37983180994342503</c:v>
                </c:pt>
                <c:pt idx="1883">
                  <c:v>-0.37596969576407002</c:v>
                </c:pt>
                <c:pt idx="1884">
                  <c:v>-0.377470436469594</c:v>
                </c:pt>
                <c:pt idx="1885">
                  <c:v>-0.38311680575861801</c:v>
                </c:pt>
                <c:pt idx="1886">
                  <c:v>-0.39068582707841398</c:v>
                </c:pt>
                <c:pt idx="1887">
                  <c:v>-0.397803543462942</c:v>
                </c:pt>
                <c:pt idx="1888">
                  <c:v>-0.40260619131731801</c:v>
                </c:pt>
                <c:pt idx="1889">
                  <c:v>-0.40412570384796698</c:v>
                </c:pt>
                <c:pt idx="1890">
                  <c:v>-0.40237088104186097</c:v>
                </c:pt>
                <c:pt idx="1891">
                  <c:v>-0.39814219280378899</c:v>
                </c:pt>
                <c:pt idx="1892">
                  <c:v>-0.39268937041197199</c:v>
                </c:pt>
                <c:pt idx="1893">
                  <c:v>-0.387314639563556</c:v>
                </c:pt>
                <c:pt idx="1894">
                  <c:v>-0.38301189806225</c:v>
                </c:pt>
                <c:pt idx="1895">
                  <c:v>-0.38028383075288702</c:v>
                </c:pt>
                <c:pt idx="1896">
                  <c:v>-0.37921031824225798</c:v>
                </c:pt>
                <c:pt idx="1897">
                  <c:v>-0.37959810785832798</c:v>
                </c:pt>
                <c:pt idx="1898">
                  <c:v>-0.38101812726381501</c:v>
                </c:pt>
                <c:pt idx="1899">
                  <c:v>-0.38287625966768202</c:v>
                </c:pt>
                <c:pt idx="1900">
                  <c:v>-0.38476676617574401</c:v>
                </c:pt>
                <c:pt idx="1901">
                  <c:v>-0.38686750798660802</c:v>
                </c:pt>
                <c:pt idx="1902">
                  <c:v>-0.38977286702720398</c:v>
                </c:pt>
                <c:pt idx="1903">
                  <c:v>-0.39367490514268899</c:v>
                </c:pt>
                <c:pt idx="1904">
                  <c:v>-0.397658910296741</c:v>
                </c:pt>
                <c:pt idx="1905">
                  <c:v>-0.39992033749149403</c:v>
                </c:pt>
                <c:pt idx="1906">
                  <c:v>-0.39881772499211399</c:v>
                </c:pt>
                <c:pt idx="1907">
                  <c:v>-0.39389491544716299</c:v>
                </c:pt>
                <c:pt idx="1908">
                  <c:v>-0.38611611800297402</c:v>
                </c:pt>
                <c:pt idx="1909">
                  <c:v>-0.37726680595369499</c:v>
                </c:pt>
                <c:pt idx="1910">
                  <c:v>-0.36907178624096598</c:v>
                </c:pt>
                <c:pt idx="1911">
                  <c:v>-0.36269573656318199</c:v>
                </c:pt>
                <c:pt idx="1912">
                  <c:v>-0.35887518025992898</c:v>
                </c:pt>
                <c:pt idx="1913">
                  <c:v>-0.35825038226175798</c:v>
                </c:pt>
                <c:pt idx="1914">
                  <c:v>-0.36122231096669599</c:v>
                </c:pt>
                <c:pt idx="1915">
                  <c:v>-0.36729928491695302</c:v>
                </c:pt>
                <c:pt idx="1916">
                  <c:v>-0.374728503738879</c:v>
                </c:pt>
                <c:pt idx="1917">
                  <c:v>-0.38112074371747401</c:v>
                </c:pt>
                <c:pt idx="1918">
                  <c:v>-0.38479718486632902</c:v>
                </c:pt>
                <c:pt idx="1919">
                  <c:v>-0.38580036932398798</c:v>
                </c:pt>
                <c:pt idx="1920">
                  <c:v>-0.38567241535929497</c:v>
                </c:pt>
                <c:pt idx="1921">
                  <c:v>-0.38607325372868201</c:v>
                </c:pt>
                <c:pt idx="1922">
                  <c:v>-0.387363847388769</c:v>
                </c:pt>
                <c:pt idx="1923">
                  <c:v>-0.38844318150950102</c:v>
                </c:pt>
                <c:pt idx="1924">
                  <c:v>-0.38800310715305403</c:v>
                </c:pt>
                <c:pt idx="1925">
                  <c:v>-0.38595530989550803</c:v>
                </c:pt>
                <c:pt idx="1926">
                  <c:v>-0.38362493604654402</c:v>
                </c:pt>
                <c:pt idx="1927">
                  <c:v>-0.38256171774264702</c:v>
                </c:pt>
                <c:pt idx="1928">
                  <c:v>-0.38310494632605702</c:v>
                </c:pt>
                <c:pt idx="1929">
                  <c:v>-0.383958159800386</c:v>
                </c:pt>
                <c:pt idx="1930">
                  <c:v>-0.38310341818578297</c:v>
                </c:pt>
                <c:pt idx="1931">
                  <c:v>-0.37930011180287698</c:v>
                </c:pt>
                <c:pt idx="1932">
                  <c:v>-0.37296845243690802</c:v>
                </c:pt>
                <c:pt idx="1933">
                  <c:v>-0.36580072450306</c:v>
                </c:pt>
                <c:pt idx="1934">
                  <c:v>-0.35956030489614899</c:v>
                </c:pt>
                <c:pt idx="1935">
                  <c:v>-0.35516309527883999</c:v>
                </c:pt>
                <c:pt idx="1936">
                  <c:v>-0.35268730425741501</c:v>
                </c:pt>
                <c:pt idx="1937">
                  <c:v>-0.35201517022505902</c:v>
                </c:pt>
                <c:pt idx="1938">
                  <c:v>-0.35331209025753202</c:v>
                </c:pt>
                <c:pt idx="1939">
                  <c:v>-0.35677949774981199</c:v>
                </c:pt>
                <c:pt idx="1940">
                  <c:v>-0.36184419166966098</c:v>
                </c:pt>
                <c:pt idx="1941">
                  <c:v>-0.36666114605031902</c:v>
                </c:pt>
                <c:pt idx="1942">
                  <c:v>-0.36873932044545699</c:v>
                </c:pt>
                <c:pt idx="1943">
                  <c:v>-0.36644377968332298</c:v>
                </c:pt>
                <c:pt idx="1944">
                  <c:v>-0.36014569480175901</c:v>
                </c:pt>
                <c:pt idx="1945">
                  <c:v>-0.35204998739936899</c:v>
                </c:pt>
                <c:pt idx="1946">
                  <c:v>-0.34490478139923703</c:v>
                </c:pt>
                <c:pt idx="1947">
                  <c:v>-0.34059041294676701</c:v>
                </c:pt>
                <c:pt idx="1948">
                  <c:v>-0.33944022117066203</c:v>
                </c:pt>
                <c:pt idx="1949">
                  <c:v>-0.34055410293513</c:v>
                </c:pt>
                <c:pt idx="1950">
                  <c:v>-0.34281850390834701</c:v>
                </c:pt>
                <c:pt idx="1951">
                  <c:v>-0.34590096906322298</c:v>
                </c:pt>
                <c:pt idx="1952">
                  <c:v>-0.350357759947656</c:v>
                </c:pt>
                <c:pt idx="1953">
                  <c:v>-0.35661849110329102</c:v>
                </c:pt>
                <c:pt idx="1954">
                  <c:v>-0.36374758445890598</c:v>
                </c:pt>
                <c:pt idx="1955">
                  <c:v>-0.369360126111133</c:v>
                </c:pt>
                <c:pt idx="1956">
                  <c:v>-0.37111621472286099</c:v>
                </c:pt>
                <c:pt idx="1957">
                  <c:v>-0.368633156031137</c:v>
                </c:pt>
                <c:pt idx="1958">
                  <c:v>-0.36407463911746202</c:v>
                </c:pt>
                <c:pt idx="1959">
                  <c:v>-0.360757844515319</c:v>
                </c:pt>
                <c:pt idx="1960">
                  <c:v>-0.36083887478162102</c:v>
                </c:pt>
                <c:pt idx="1961">
                  <c:v>-0.363894523572526</c:v>
                </c:pt>
                <c:pt idx="1962">
                  <c:v>-0.36741662210261</c:v>
                </c:pt>
                <c:pt idx="1963">
                  <c:v>-0.36870168124005398</c:v>
                </c:pt>
                <c:pt idx="1964">
                  <c:v>-0.36666718235210299</c:v>
                </c:pt>
                <c:pt idx="1965">
                  <c:v>-0.36237709031411203</c:v>
                </c:pt>
                <c:pt idx="1966">
                  <c:v>-0.35809935565339401</c:v>
                </c:pt>
                <c:pt idx="1967">
                  <c:v>-0.35568409258121397</c:v>
                </c:pt>
                <c:pt idx="1968">
                  <c:v>-0.3553733982626</c:v>
                </c:pt>
                <c:pt idx="1969">
                  <c:v>-0.35576298036176002</c:v>
                </c:pt>
                <c:pt idx="1970">
                  <c:v>-0.35481673032336403</c:v>
                </c:pt>
                <c:pt idx="1971">
                  <c:v>-0.351159192054183</c:v>
                </c:pt>
                <c:pt idx="1972">
                  <c:v>-0.34486379475129098</c:v>
                </c:pt>
                <c:pt idx="1973">
                  <c:v>-0.33746050663466998</c:v>
                </c:pt>
                <c:pt idx="1974">
                  <c:v>-0.33124539997516</c:v>
                </c:pt>
                <c:pt idx="1975">
                  <c:v>-0.32807199580565799</c:v>
                </c:pt>
                <c:pt idx="1976">
                  <c:v>-0.32812650193955101</c:v>
                </c:pt>
                <c:pt idx="1977">
                  <c:v>-0.32960837938298898</c:v>
                </c:pt>
                <c:pt idx="1978">
                  <c:v>-0.32987057019636301</c:v>
                </c:pt>
                <c:pt idx="1979">
                  <c:v>-0.32732008900347898</c:v>
                </c:pt>
                <c:pt idx="1980">
                  <c:v>-0.32253214466618402</c:v>
                </c:pt>
                <c:pt idx="1981">
                  <c:v>-0.31767477366520303</c:v>
                </c:pt>
                <c:pt idx="1982">
                  <c:v>-0.31486232178576801</c:v>
                </c:pt>
                <c:pt idx="1983">
                  <c:v>-0.31487555612693502</c:v>
                </c:pt>
                <c:pt idx="1984">
                  <c:v>-0.317096683524142</c:v>
                </c:pt>
                <c:pt idx="1985">
                  <c:v>-0.32030768499680601</c:v>
                </c:pt>
                <c:pt idx="1986">
                  <c:v>-0.323435798811261</c:v>
                </c:pt>
                <c:pt idx="1987">
                  <c:v>-0.32575094686762901</c:v>
                </c:pt>
                <c:pt idx="1988">
                  <c:v>-0.32672129052662102</c:v>
                </c:pt>
                <c:pt idx="1989">
                  <c:v>-0.325954586092848</c:v>
                </c:pt>
                <c:pt idx="1990">
                  <c:v>-0.32336996076628599</c:v>
                </c:pt>
                <c:pt idx="1991">
                  <c:v>-0.31940560633665899</c:v>
                </c:pt>
                <c:pt idx="1992">
                  <c:v>-0.31497955199301902</c:v>
                </c:pt>
                <c:pt idx="1993">
                  <c:v>-0.31111008051084399</c:v>
                </c:pt>
                <c:pt idx="1994">
                  <c:v>-0.30843216724315398</c:v>
                </c:pt>
                <c:pt idx="1995">
                  <c:v>-0.30702839839068502</c:v>
                </c:pt>
                <c:pt idx="1996">
                  <c:v>-0.30674982193158901</c:v>
                </c:pt>
                <c:pt idx="1997">
                  <c:v>-0.30766755569493398</c:v>
                </c:pt>
                <c:pt idx="1998">
                  <c:v>-0.31007771672011603</c:v>
                </c:pt>
                <c:pt idx="1999">
                  <c:v>-0.313979371028836</c:v>
                </c:pt>
                <c:pt idx="2000">
                  <c:v>-0.318644817249151</c:v>
                </c:pt>
                <c:pt idx="2001">
                  <c:v>-0.32286230811587302</c:v>
                </c:pt>
                <c:pt idx="2002">
                  <c:v>-0.32561783427809099</c:v>
                </c:pt>
                <c:pt idx="2003">
                  <c:v>-0.32648252638318798</c:v>
                </c:pt>
                <c:pt idx="2004">
                  <c:v>-0.32548402771499202</c:v>
                </c:pt>
                <c:pt idx="2005">
                  <c:v>-0.32297939788986701</c:v>
                </c:pt>
                <c:pt idx="2006">
                  <c:v>-0.31985313347831801</c:v>
                </c:pt>
                <c:pt idx="2007">
                  <c:v>-0.317511624642066</c:v>
                </c:pt>
                <c:pt idx="2008">
                  <c:v>-0.31709055050305301</c:v>
                </c:pt>
                <c:pt idx="2009">
                  <c:v>-0.318423602606345</c:v>
                </c:pt>
                <c:pt idx="2010">
                  <c:v>-0.32002924025437102</c:v>
                </c:pt>
                <c:pt idx="2011">
                  <c:v>-0.32032628579327099</c:v>
                </c:pt>
                <c:pt idx="2012">
                  <c:v>-0.31876414787257101</c:v>
                </c:pt>
                <c:pt idx="2013">
                  <c:v>-0.315769269000157</c:v>
                </c:pt>
                <c:pt idx="2014">
                  <c:v>-0.31204346188315002</c:v>
                </c:pt>
                <c:pt idx="2015">
                  <c:v>-0.30833805236034101</c:v>
                </c:pt>
                <c:pt idx="2016">
                  <c:v>-0.305656892844127</c:v>
                </c:pt>
                <c:pt idx="2017">
                  <c:v>-0.30498453102336498</c:v>
                </c:pt>
                <c:pt idx="2018">
                  <c:v>-0.30649231441930203</c:v>
                </c:pt>
                <c:pt idx="2019">
                  <c:v>-0.30927374258317297</c:v>
                </c:pt>
                <c:pt idx="2020">
                  <c:v>-0.31213378709071499</c:v>
                </c:pt>
                <c:pt idx="2021">
                  <c:v>-0.31450335698173099</c:v>
                </c:pt>
                <c:pt idx="2022">
                  <c:v>-0.316323756756901</c:v>
                </c:pt>
                <c:pt idx="2023">
                  <c:v>-0.317143475709599</c:v>
                </c:pt>
                <c:pt idx="2024">
                  <c:v>-0.315813148408779</c:v>
                </c:pt>
                <c:pt idx="2025">
                  <c:v>-0.31152005316107501</c:v>
                </c:pt>
                <c:pt idx="2026">
                  <c:v>-0.30520811408496201</c:v>
                </c:pt>
                <c:pt idx="2027">
                  <c:v>-0.29967876266891802</c:v>
                </c:pt>
                <c:pt idx="2028">
                  <c:v>-0.29782859387341898</c:v>
                </c:pt>
                <c:pt idx="2029">
                  <c:v>-0.30043716329964798</c:v>
                </c:pt>
                <c:pt idx="2030">
                  <c:v>-0.30554126423521699</c:v>
                </c:pt>
                <c:pt idx="2031">
                  <c:v>-0.30991193377121801</c:v>
                </c:pt>
                <c:pt idx="2032">
                  <c:v>-0.31116562921670299</c:v>
                </c:pt>
                <c:pt idx="2033">
                  <c:v>-0.30880608244478902</c:v>
                </c:pt>
                <c:pt idx="2034">
                  <c:v>-0.30390744248870799</c:v>
                </c:pt>
                <c:pt idx="2035">
                  <c:v>-0.29822069322108302</c:v>
                </c:pt>
                <c:pt idx="2036">
                  <c:v>-0.29332396171957997</c:v>
                </c:pt>
                <c:pt idx="2037">
                  <c:v>-0.290020341992204</c:v>
                </c:pt>
                <c:pt idx="2038">
                  <c:v>-0.28819927469885398</c:v>
                </c:pt>
                <c:pt idx="2039">
                  <c:v>-0.28726974967867103</c:v>
                </c:pt>
                <c:pt idx="2040">
                  <c:v>-0.28676643283688502</c:v>
                </c:pt>
                <c:pt idx="2041">
                  <c:v>-0.28653445286909102</c:v>
                </c:pt>
                <c:pt idx="2042">
                  <c:v>-0.28642517058324302</c:v>
                </c:pt>
                <c:pt idx="2043">
                  <c:v>-0.28602147935453098</c:v>
                </c:pt>
                <c:pt idx="2044">
                  <c:v>-0.284825658905902</c:v>
                </c:pt>
                <c:pt idx="2045">
                  <c:v>-0.28275003100861801</c:v>
                </c:pt>
                <c:pt idx="2046">
                  <c:v>-0.28034289818606301</c:v>
                </c:pt>
                <c:pt idx="2047">
                  <c:v>-0.278393394473824</c:v>
                </c:pt>
                <c:pt idx="2048">
                  <c:v>-0.27725628468760999</c:v>
                </c:pt>
                <c:pt idx="2049">
                  <c:v>-0.27671438217657901</c:v>
                </c:pt>
                <c:pt idx="2050">
                  <c:v>-0.27666161269735301</c:v>
                </c:pt>
                <c:pt idx="2051">
                  <c:v>-0.277681860192388</c:v>
                </c:pt>
                <c:pt idx="2052">
                  <c:v>-0.28040884816437001</c:v>
                </c:pt>
                <c:pt idx="2053">
                  <c:v>-0.28416896281123599</c:v>
                </c:pt>
                <c:pt idx="2054">
                  <c:v>-0.286839783795585</c:v>
                </c:pt>
                <c:pt idx="2055">
                  <c:v>-0.28669071767944798</c:v>
                </c:pt>
                <c:pt idx="2056">
                  <c:v>-0.28429685092123702</c:v>
                </c:pt>
                <c:pt idx="2057">
                  <c:v>-0.28208912592526802</c:v>
                </c:pt>
                <c:pt idx="2058">
                  <c:v>-0.281782780664798</c:v>
                </c:pt>
                <c:pt idx="2059">
                  <c:v>-0.28250424698490001</c:v>
                </c:pt>
                <c:pt idx="2060">
                  <c:v>-0.28165388089837501</c:v>
                </c:pt>
                <c:pt idx="2061">
                  <c:v>-0.27745950177632001</c:v>
                </c:pt>
                <c:pt idx="2062">
                  <c:v>-0.27053069889370801</c:v>
                </c:pt>
                <c:pt idx="2063">
                  <c:v>-0.26312384248012699</c:v>
                </c:pt>
                <c:pt idx="2064">
                  <c:v>-0.257258077370352</c:v>
                </c:pt>
                <c:pt idx="2065">
                  <c:v>-0.25360345154331299</c:v>
                </c:pt>
                <c:pt idx="2066">
                  <c:v>-0.25182082246465098</c:v>
                </c:pt>
                <c:pt idx="2067">
                  <c:v>-0.25148994363553401</c:v>
                </c:pt>
                <c:pt idx="2068">
                  <c:v>-0.25249670104676603</c:v>
                </c:pt>
                <c:pt idx="2069">
                  <c:v>-0.25468202168121901</c:v>
                </c:pt>
                <c:pt idx="2070">
                  <c:v>-0.25741641765489498</c:v>
                </c:pt>
                <c:pt idx="2071">
                  <c:v>-0.25969611696200401</c:v>
                </c:pt>
                <c:pt idx="2072">
                  <c:v>-0.26070018026803199</c:v>
                </c:pt>
                <c:pt idx="2073">
                  <c:v>-0.26030724275915401</c:v>
                </c:pt>
                <c:pt idx="2074">
                  <c:v>-0.25913390880305098</c:v>
                </c:pt>
                <c:pt idx="2075">
                  <c:v>-0.258012146827241</c:v>
                </c:pt>
                <c:pt idx="2076">
                  <c:v>-0.257251162154716</c:v>
                </c:pt>
                <c:pt idx="2077">
                  <c:v>-0.25631204964884102</c:v>
                </c:pt>
                <c:pt idx="2078">
                  <c:v>-0.25430334430711798</c:v>
                </c:pt>
                <c:pt idx="2079">
                  <c:v>-0.25094134391838502</c:v>
                </c:pt>
                <c:pt idx="2080">
                  <c:v>-0.24702786188572601</c:v>
                </c:pt>
                <c:pt idx="2081">
                  <c:v>-0.24388389186788101</c:v>
                </c:pt>
                <c:pt idx="2082">
                  <c:v>-0.242278520716354</c:v>
                </c:pt>
                <c:pt idx="2083">
                  <c:v>-0.24197402457502901</c:v>
                </c:pt>
                <c:pt idx="2084">
                  <c:v>-0.24231323947606101</c:v>
                </c:pt>
                <c:pt idx="2085">
                  <c:v>-0.24304258180927699</c:v>
                </c:pt>
                <c:pt idx="2086">
                  <c:v>-0.244293610718159</c:v>
                </c:pt>
                <c:pt idx="2087">
                  <c:v>-0.24578348831710201</c:v>
                </c:pt>
                <c:pt idx="2088">
                  <c:v>-0.24644629902468301</c:v>
                </c:pt>
                <c:pt idx="2089">
                  <c:v>-0.24525381455168799</c:v>
                </c:pt>
                <c:pt idx="2090">
                  <c:v>-0.24237628762784899</c:v>
                </c:pt>
                <c:pt idx="2091">
                  <c:v>-0.239216475580179</c:v>
                </c:pt>
                <c:pt idx="2092">
                  <c:v>-0.237134128088655</c:v>
                </c:pt>
                <c:pt idx="2093">
                  <c:v>-0.23623484331619701</c:v>
                </c:pt>
                <c:pt idx="2094">
                  <c:v>-0.23550371330929901</c:v>
                </c:pt>
                <c:pt idx="2095">
                  <c:v>-0.234064209624194</c:v>
                </c:pt>
                <c:pt idx="2096">
                  <c:v>-0.23225356324837801</c:v>
                </c:pt>
                <c:pt idx="2097">
                  <c:v>-0.23156143975211299</c:v>
                </c:pt>
                <c:pt idx="2098">
                  <c:v>-0.23359176599478801</c:v>
                </c:pt>
                <c:pt idx="2099">
                  <c:v>-0.238879371427174</c:v>
                </c:pt>
                <c:pt idx="2100">
                  <c:v>-0.246298258964089</c:v>
                </c:pt>
                <c:pt idx="2101">
                  <c:v>-0.253375377280463</c:v>
                </c:pt>
                <c:pt idx="2102">
                  <c:v>-0.25738839734549401</c:v>
                </c:pt>
                <c:pt idx="2103">
                  <c:v>-0.25672139914968301</c:v>
                </c:pt>
                <c:pt idx="2104">
                  <c:v>-0.251738783641485</c:v>
                </c:pt>
                <c:pt idx="2105">
                  <c:v>-0.244624234212097</c:v>
                </c:pt>
                <c:pt idx="2106">
                  <c:v>-0.238187809656665</c:v>
                </c:pt>
                <c:pt idx="2107">
                  <c:v>-0.234325008903397</c:v>
                </c:pt>
                <c:pt idx="2108">
                  <c:v>-0.233176090601773</c:v>
                </c:pt>
                <c:pt idx="2109">
                  <c:v>-0.23357290236163</c:v>
                </c:pt>
                <c:pt idx="2110">
                  <c:v>-0.234243415521632</c:v>
                </c:pt>
                <c:pt idx="2111">
                  <c:v>-0.23463383869238899</c:v>
                </c:pt>
                <c:pt idx="2112">
                  <c:v>-0.234871353881317</c:v>
                </c:pt>
                <c:pt idx="2113">
                  <c:v>-0.235382778701023</c:v>
                </c:pt>
                <c:pt idx="2114">
                  <c:v>-0.23665502640506</c:v>
                </c:pt>
                <c:pt idx="2115">
                  <c:v>-0.238951200284646</c:v>
                </c:pt>
                <c:pt idx="2116">
                  <c:v>-0.24184308385883899</c:v>
                </c:pt>
                <c:pt idx="2117">
                  <c:v>-0.24409242668480099</c:v>
                </c:pt>
                <c:pt idx="2118">
                  <c:v>-0.24435420764348201</c:v>
                </c:pt>
                <c:pt idx="2119">
                  <c:v>-0.24221010800829401</c:v>
                </c:pt>
                <c:pt idx="2120">
                  <c:v>-0.238533016337897</c:v>
                </c:pt>
                <c:pt idx="2121">
                  <c:v>-0.23485177632392201</c:v>
                </c:pt>
                <c:pt idx="2122">
                  <c:v>-0.232335955843155</c:v>
                </c:pt>
                <c:pt idx="2123">
                  <c:v>-0.23121149090729901</c:v>
                </c:pt>
                <c:pt idx="2124">
                  <c:v>-0.23091945498890701</c:v>
                </c:pt>
                <c:pt idx="2125">
                  <c:v>-0.23078715427982399</c:v>
                </c:pt>
                <c:pt idx="2126">
                  <c:v>-0.23067480693134701</c:v>
                </c:pt>
                <c:pt idx="2127">
                  <c:v>-0.23102263618784499</c:v>
                </c:pt>
                <c:pt idx="2128">
                  <c:v>-0.232159026389127</c:v>
                </c:pt>
                <c:pt idx="2129">
                  <c:v>-0.233532779828238</c:v>
                </c:pt>
                <c:pt idx="2130">
                  <c:v>-0.23380113807070299</c:v>
                </c:pt>
                <c:pt idx="2131">
                  <c:v>-0.23183234335738201</c:v>
                </c:pt>
                <c:pt idx="2132">
                  <c:v>-0.22758648175658899</c:v>
                </c:pt>
                <c:pt idx="2133">
                  <c:v>-0.221918165050738</c:v>
                </c:pt>
                <c:pt idx="2134">
                  <c:v>-0.215515892319672</c:v>
                </c:pt>
                <c:pt idx="2135">
                  <c:v>-0.20811619354935801</c:v>
                </c:pt>
                <c:pt idx="2136">
                  <c:v>-0.19893192578456401</c:v>
                </c:pt>
                <c:pt idx="2137">
                  <c:v>-0.18809617935039599</c:v>
                </c:pt>
                <c:pt idx="2138">
                  <c:v>-0.17771678397548399</c:v>
                </c:pt>
                <c:pt idx="2139">
                  <c:v>-0.171112221025396</c:v>
                </c:pt>
                <c:pt idx="2140">
                  <c:v>-0.170477906285669</c:v>
                </c:pt>
                <c:pt idx="2141">
                  <c:v>-0.175077548454283</c:v>
                </c:pt>
                <c:pt idx="2142">
                  <c:v>-0.18177400434069599</c:v>
                </c:pt>
                <c:pt idx="2143">
                  <c:v>-0.187387907069933</c:v>
                </c:pt>
                <c:pt idx="2144">
                  <c:v>-0.19066592198942101</c:v>
                </c:pt>
                <c:pt idx="2145">
                  <c:v>-0.192357569329033</c:v>
                </c:pt>
                <c:pt idx="2146">
                  <c:v>-0.19387754686613301</c:v>
                </c:pt>
                <c:pt idx="2147">
                  <c:v>-0.19604647046799101</c:v>
                </c:pt>
                <c:pt idx="2148">
                  <c:v>-0.198831480156514</c:v>
                </c:pt>
                <c:pt idx="2149">
                  <c:v>-0.20188736923591899</c:v>
                </c:pt>
                <c:pt idx="2150">
                  <c:v>-0.205115124896111</c:v>
                </c:pt>
                <c:pt idx="2151">
                  <c:v>-0.20865655576199099</c:v>
                </c:pt>
                <c:pt idx="2152">
                  <c:v>-0.21239037181658199</c:v>
                </c:pt>
                <c:pt idx="2153">
                  <c:v>-0.215541808975104</c:v>
                </c:pt>
                <c:pt idx="2154">
                  <c:v>-0.21694864900928201</c:v>
                </c:pt>
                <c:pt idx="2155">
                  <c:v>-0.21582521082746101</c:v>
                </c:pt>
                <c:pt idx="2156">
                  <c:v>-0.21229890113318101</c:v>
                </c:pt>
                <c:pt idx="2157">
                  <c:v>-0.207306134288956</c:v>
                </c:pt>
                <c:pt idx="2158">
                  <c:v>-0.20220484689343701</c:v>
                </c:pt>
                <c:pt idx="2159">
                  <c:v>-0.19855375813494899</c:v>
                </c:pt>
                <c:pt idx="2160">
                  <c:v>-0.197827951218642</c:v>
                </c:pt>
                <c:pt idx="2161">
                  <c:v>-0.20061182435892999</c:v>
                </c:pt>
                <c:pt idx="2162">
                  <c:v>-0.20564591722359199</c:v>
                </c:pt>
                <c:pt idx="2163">
                  <c:v>-0.20985156711685701</c:v>
                </c:pt>
                <c:pt idx="2164">
                  <c:v>-0.20983051060466101</c:v>
                </c:pt>
                <c:pt idx="2165">
                  <c:v>-0.203874449922296</c:v>
                </c:pt>
                <c:pt idx="2166">
                  <c:v>-0.19291025825077701</c:v>
                </c:pt>
                <c:pt idx="2167">
                  <c:v>-0.17972699770325601</c:v>
                </c:pt>
                <c:pt idx="2168">
                  <c:v>-0.16729380442848199</c:v>
                </c:pt>
                <c:pt idx="2169">
                  <c:v>-0.15755949051526799</c:v>
                </c:pt>
                <c:pt idx="2170">
                  <c:v>-0.15137584493640999</c:v>
                </c:pt>
                <c:pt idx="2171">
                  <c:v>-0.14901362828823</c:v>
                </c:pt>
                <c:pt idx="2172">
                  <c:v>-0.15042191732209201</c:v>
                </c:pt>
                <c:pt idx="2173">
                  <c:v>-0.15506156783521899</c:v>
                </c:pt>
                <c:pt idx="2174">
                  <c:v>-0.161760844610399</c:v>
                </c:pt>
                <c:pt idx="2175">
                  <c:v>-0.168918376512011</c:v>
                </c:pt>
                <c:pt idx="2176">
                  <c:v>-0.17498557198268799</c:v>
                </c:pt>
                <c:pt idx="2177">
                  <c:v>-0.17902023747592499</c:v>
                </c:pt>
                <c:pt idx="2178">
                  <c:v>-0.18104719368420799</c:v>
                </c:pt>
                <c:pt idx="2179">
                  <c:v>-0.181887307058787</c:v>
                </c:pt>
                <c:pt idx="2180">
                  <c:v>-0.18240028156287699</c:v>
                </c:pt>
                <c:pt idx="2181">
                  <c:v>-0.182730523636565</c:v>
                </c:pt>
                <c:pt idx="2182">
                  <c:v>-0.182356421428267</c:v>
                </c:pt>
                <c:pt idx="2183">
                  <c:v>-0.180970885608986</c:v>
                </c:pt>
                <c:pt idx="2184">
                  <c:v>-0.17919105743931099</c:v>
                </c:pt>
                <c:pt idx="2185">
                  <c:v>-0.178159114235314</c:v>
                </c:pt>
                <c:pt idx="2186">
                  <c:v>-0.178413802706928</c:v>
                </c:pt>
                <c:pt idx="2187">
                  <c:v>-0.17939326210034801</c:v>
                </c:pt>
                <c:pt idx="2188">
                  <c:v>-0.180187588615809</c:v>
                </c:pt>
                <c:pt idx="2189">
                  <c:v>-0.18057541718735601</c:v>
                </c:pt>
                <c:pt idx="2190">
                  <c:v>-0.18106244702357799</c:v>
                </c:pt>
                <c:pt idx="2191">
                  <c:v>-0.18198766059504101</c:v>
                </c:pt>
                <c:pt idx="2192">
                  <c:v>-0.18292106169974401</c:v>
                </c:pt>
                <c:pt idx="2193">
                  <c:v>-0.183077438232431</c:v>
                </c:pt>
                <c:pt idx="2194">
                  <c:v>-0.182134651826345</c:v>
                </c:pt>
                <c:pt idx="2195">
                  <c:v>-0.180442573611799</c:v>
                </c:pt>
                <c:pt idx="2196">
                  <c:v>-0.17848747993412001</c:v>
                </c:pt>
                <c:pt idx="2197">
                  <c:v>-0.17634917516988899</c:v>
                </c:pt>
                <c:pt idx="2198">
                  <c:v>-0.17370963012945101</c:v>
                </c:pt>
                <c:pt idx="2199">
                  <c:v>-0.17021847313299099</c:v>
                </c:pt>
                <c:pt idx="2200">
                  <c:v>-0.16577804616099501</c:v>
                </c:pt>
                <c:pt idx="2201">
                  <c:v>-0.16067844667122699</c:v>
                </c:pt>
                <c:pt idx="2202">
                  <c:v>-0.15568845247617</c:v>
                </c:pt>
                <c:pt idx="2203">
                  <c:v>-0.151936826470774</c:v>
                </c:pt>
                <c:pt idx="2204">
                  <c:v>-0.15037161829968701</c:v>
                </c:pt>
                <c:pt idx="2205">
                  <c:v>-0.15110645827371599</c:v>
                </c:pt>
                <c:pt idx="2206">
                  <c:v>-0.15334489831002401</c:v>
                </c:pt>
                <c:pt idx="2207">
                  <c:v>-0.15609108775970501</c:v>
                </c:pt>
                <c:pt idx="2208">
                  <c:v>-0.15894631134869999</c:v>
                </c:pt>
                <c:pt idx="2209">
                  <c:v>-0.16210254320321801</c:v>
                </c:pt>
                <c:pt idx="2210">
                  <c:v>-0.165534602572734</c:v>
                </c:pt>
                <c:pt idx="2211">
                  <c:v>-0.16836635771323899</c:v>
                </c:pt>
                <c:pt idx="2212">
                  <c:v>-0.169242612173548</c:v>
                </c:pt>
                <c:pt idx="2213">
                  <c:v>-0.167391069502628</c:v>
                </c:pt>
                <c:pt idx="2214">
                  <c:v>-0.16327814629767101</c:v>
                </c:pt>
                <c:pt idx="2215">
                  <c:v>-0.15825201190455099</c:v>
                </c:pt>
                <c:pt idx="2216">
                  <c:v>-0.15361694801686099</c:v>
                </c:pt>
                <c:pt idx="2217">
                  <c:v>-0.14994248659786499</c:v>
                </c:pt>
                <c:pt idx="2218">
                  <c:v>-0.14696995723352299</c:v>
                </c:pt>
                <c:pt idx="2219">
                  <c:v>-0.14402889896155099</c:v>
                </c:pt>
                <c:pt idx="2220">
                  <c:v>-0.14068161299655901</c:v>
                </c:pt>
                <c:pt idx="2221">
                  <c:v>-0.13713608044054101</c:v>
                </c:pt>
                <c:pt idx="2222">
                  <c:v>-0.13404574286687401</c:v>
                </c:pt>
                <c:pt idx="2223">
                  <c:v>-0.13192277985217499</c:v>
                </c:pt>
                <c:pt idx="2224">
                  <c:v>-0.130848312415765</c:v>
                </c:pt>
                <c:pt idx="2225">
                  <c:v>-0.13074077953206101</c:v>
                </c:pt>
                <c:pt idx="2226">
                  <c:v>-0.13174352060741501</c:v>
                </c:pt>
                <c:pt idx="2227">
                  <c:v>-0.13430431114102201</c:v>
                </c:pt>
                <c:pt idx="2228">
                  <c:v>-0.138983000389999</c:v>
                </c:pt>
                <c:pt idx="2229">
                  <c:v>-0.14612372711417301</c:v>
                </c:pt>
                <c:pt idx="2230">
                  <c:v>-0.155415344168432</c:v>
                </c:pt>
                <c:pt idx="2231">
                  <c:v>-0.165560117653513</c:v>
                </c:pt>
                <c:pt idx="2232">
                  <c:v>-0.17444337545020999</c:v>
                </c:pt>
                <c:pt idx="2233">
                  <c:v>-0.17987098476442001</c:v>
                </c:pt>
                <c:pt idx="2234">
                  <c:v>-0.180513407627586</c:v>
                </c:pt>
                <c:pt idx="2235">
                  <c:v>-0.17661745559598799</c:v>
                </c:pt>
                <c:pt idx="2236">
                  <c:v>-0.170082195661962</c:v>
                </c:pt>
                <c:pt idx="2237">
                  <c:v>-0.16359209873917299</c:v>
                </c:pt>
                <c:pt idx="2238">
                  <c:v>-0.15909951627690999</c:v>
                </c:pt>
                <c:pt idx="2239">
                  <c:v>-0.15676057089149301</c:v>
                </c:pt>
                <c:pt idx="2240">
                  <c:v>-0.155307930719573</c:v>
                </c:pt>
                <c:pt idx="2241">
                  <c:v>-0.153541952196974</c:v>
                </c:pt>
                <c:pt idx="2242">
                  <c:v>-0.15149994587409299</c:v>
                </c:pt>
                <c:pt idx="2243">
                  <c:v>-0.150222826800018</c:v>
                </c:pt>
                <c:pt idx="2244">
                  <c:v>-0.15048061641573399</c:v>
                </c:pt>
                <c:pt idx="2245">
                  <c:v>-0.15179391068522799</c:v>
                </c:pt>
                <c:pt idx="2246">
                  <c:v>-0.152690861708834</c:v>
                </c:pt>
                <c:pt idx="2247">
                  <c:v>-0.15192250318068501</c:v>
                </c:pt>
                <c:pt idx="2248">
                  <c:v>-0.14953398487705299</c:v>
                </c:pt>
                <c:pt idx="2249">
                  <c:v>-0.14690113010146899</c:v>
                </c:pt>
                <c:pt idx="2250">
                  <c:v>-0.14575395839347</c:v>
                </c:pt>
                <c:pt idx="2251">
                  <c:v>-0.14698679573484699</c:v>
                </c:pt>
                <c:pt idx="2252">
                  <c:v>-0.15013406318757899</c:v>
                </c:pt>
                <c:pt idx="2253">
                  <c:v>-0.15383619823842301</c:v>
                </c:pt>
                <c:pt idx="2254">
                  <c:v>-0.15687309874920199</c:v>
                </c:pt>
                <c:pt idx="2255">
                  <c:v>-0.15889026009972401</c:v>
                </c:pt>
                <c:pt idx="2256">
                  <c:v>-0.160197879486077</c:v>
                </c:pt>
                <c:pt idx="2257">
                  <c:v>-0.160945495539636</c:v>
                </c:pt>
                <c:pt idx="2258">
                  <c:v>-0.16066977840819199</c:v>
                </c:pt>
                <c:pt idx="2259">
                  <c:v>-0.15872801877412701</c:v>
                </c:pt>
                <c:pt idx="2260">
                  <c:v>-0.15497175439668401</c:v>
                </c:pt>
                <c:pt idx="2261">
                  <c:v>-0.149798406004265</c:v>
                </c:pt>
                <c:pt idx="2262">
                  <c:v>-0.14374898868118199</c:v>
                </c:pt>
                <c:pt idx="2263">
                  <c:v>-0.137431441151421</c:v>
                </c:pt>
                <c:pt idx="2264">
                  <c:v>-0.13176975337410099</c:v>
                </c:pt>
                <c:pt idx="2265">
                  <c:v>-0.127789261525322</c:v>
                </c:pt>
                <c:pt idx="2266">
                  <c:v>-0.12575187098264001</c:v>
                </c:pt>
                <c:pt idx="2267">
                  <c:v>-0.12456059703981701</c:v>
                </c:pt>
                <c:pt idx="2268">
                  <c:v>-0.122309166450577</c:v>
                </c:pt>
                <c:pt idx="2269">
                  <c:v>-0.11770028101455</c:v>
                </c:pt>
                <c:pt idx="2270">
                  <c:v>-0.111151735669409</c:v>
                </c:pt>
                <c:pt idx="2271">
                  <c:v>-0.104633061266213</c:v>
                </c:pt>
                <c:pt idx="2272">
                  <c:v>-0.100361393779167</c:v>
                </c:pt>
                <c:pt idx="2273">
                  <c:v>-9.9419686128385407E-2</c:v>
                </c:pt>
                <c:pt idx="2274">
                  <c:v>-0.101282805815572</c:v>
                </c:pt>
                <c:pt idx="2275">
                  <c:v>-0.104358733333356</c:v>
                </c:pt>
                <c:pt idx="2276">
                  <c:v>-0.106967941297626</c:v>
                </c:pt>
                <c:pt idx="2277">
                  <c:v>-0.108175926427066</c:v>
                </c:pt>
                <c:pt idx="2278">
                  <c:v>-0.108172720574657</c:v>
                </c:pt>
                <c:pt idx="2279">
                  <c:v>-0.108077553137264</c:v>
                </c:pt>
                <c:pt idx="2280">
                  <c:v>-0.109230451424082</c:v>
                </c:pt>
                <c:pt idx="2281">
                  <c:v>-0.11233989035099499</c:v>
                </c:pt>
                <c:pt idx="2282">
                  <c:v>-0.11704894365539099</c:v>
                </c:pt>
                <c:pt idx="2283">
                  <c:v>-0.12220115045784</c:v>
                </c:pt>
                <c:pt idx="2284">
                  <c:v>-0.126454517121601</c:v>
                </c:pt>
                <c:pt idx="2285">
                  <c:v>-0.128645355216577</c:v>
                </c:pt>
                <c:pt idx="2286">
                  <c:v>-0.12785855482070499</c:v>
                </c:pt>
                <c:pt idx="2287">
                  <c:v>-0.123743950985954</c:v>
                </c:pt>
                <c:pt idx="2288">
                  <c:v>-0.117199381122191</c:v>
                </c:pt>
                <c:pt idx="2289">
                  <c:v>-0.110570457138238</c:v>
                </c:pt>
                <c:pt idx="2290">
                  <c:v>-0.106569218478398</c:v>
                </c:pt>
                <c:pt idx="2291">
                  <c:v>-0.106518539745593</c:v>
                </c:pt>
                <c:pt idx="2292">
                  <c:v>-0.109563474165043</c:v>
                </c:pt>
                <c:pt idx="2293">
                  <c:v>-0.113636525529728</c:v>
                </c:pt>
                <c:pt idx="2294">
                  <c:v>-0.117104036980891</c:v>
                </c:pt>
                <c:pt idx="2295">
                  <c:v>-0.119423814263428</c:v>
                </c:pt>
                <c:pt idx="2296">
                  <c:v>-0.12053258079686199</c:v>
                </c:pt>
                <c:pt idx="2297">
                  <c:v>-0.12023308806965401</c:v>
                </c:pt>
                <c:pt idx="2298">
                  <c:v>-0.118534444663965</c:v>
                </c:pt>
                <c:pt idx="2299">
                  <c:v>-0.116240251474665</c:v>
                </c:pt>
                <c:pt idx="2300">
                  <c:v>-0.114521227871592</c:v>
                </c:pt>
                <c:pt idx="2301">
                  <c:v>-0.113652467247448</c:v>
                </c:pt>
                <c:pt idx="2302">
                  <c:v>-0.11250267957075299</c:v>
                </c:pt>
                <c:pt idx="2303">
                  <c:v>-0.109656606335193</c:v>
                </c:pt>
                <c:pt idx="2304">
                  <c:v>-0.10508938365092001</c:v>
                </c:pt>
                <c:pt idx="2305">
                  <c:v>-0.100610394692922</c:v>
                </c:pt>
                <c:pt idx="2306">
                  <c:v>-9.8629016392806093E-2</c:v>
                </c:pt>
                <c:pt idx="2307">
                  <c:v>-0.100473011771101</c:v>
                </c:pt>
                <c:pt idx="2308">
                  <c:v>-0.105702181637753</c:v>
                </c:pt>
                <c:pt idx="2309">
                  <c:v>-0.112660096230684</c:v>
                </c:pt>
                <c:pt idx="2310">
                  <c:v>-0.119391055617598</c:v>
                </c:pt>
                <c:pt idx="2311">
                  <c:v>-0.124136910235393</c:v>
                </c:pt>
                <c:pt idx="2312">
                  <c:v>-0.125501958653331</c:v>
                </c:pt>
                <c:pt idx="2313">
                  <c:v>-0.122744524909649</c:v>
                </c:pt>
                <c:pt idx="2314">
                  <c:v>-0.116101078834618</c:v>
                </c:pt>
                <c:pt idx="2315">
                  <c:v>-0.106609519571066</c:v>
                </c:pt>
                <c:pt idx="2316">
                  <c:v>-9.5473125235002995E-2</c:v>
                </c:pt>
                <c:pt idx="2317">
                  <c:v>-8.3786265378876096E-2</c:v>
                </c:pt>
                <c:pt idx="2318">
                  <c:v>-7.3018035116547295E-2</c:v>
                </c:pt>
                <c:pt idx="2319">
                  <c:v>-6.5399773207900594E-2</c:v>
                </c:pt>
                <c:pt idx="2320">
                  <c:v>-6.3179058066452895E-2</c:v>
                </c:pt>
                <c:pt idx="2321">
                  <c:v>-6.7100343956553801E-2</c:v>
                </c:pt>
                <c:pt idx="2322">
                  <c:v>-7.5630771483702106E-2</c:v>
                </c:pt>
                <c:pt idx="2323">
                  <c:v>-8.5818293540796703E-2</c:v>
                </c:pt>
                <c:pt idx="2324">
                  <c:v>-9.5059476429014494E-2</c:v>
                </c:pt>
                <c:pt idx="2325">
                  <c:v>-0.10228730646485901</c:v>
                </c:pt>
                <c:pt idx="2326">
                  <c:v>-0.107744011525938</c:v>
                </c:pt>
                <c:pt idx="2327">
                  <c:v>-0.111779593462416</c:v>
                </c:pt>
                <c:pt idx="2328">
                  <c:v>-0.11394423326419199</c:v>
                </c:pt>
                <c:pt idx="2329">
                  <c:v>-0.113337077884353</c:v>
                </c:pt>
                <c:pt idx="2330">
                  <c:v>-0.109875098300108</c:v>
                </c:pt>
                <c:pt idx="2331">
                  <c:v>-0.105062843460473</c:v>
                </c:pt>
                <c:pt idx="2332">
                  <c:v>-0.10125195473665401</c:v>
                </c:pt>
                <c:pt idx="2333">
                  <c:v>-9.99871980311582E-2</c:v>
                </c:pt>
                <c:pt idx="2334">
                  <c:v>-0.10104949714150301</c:v>
                </c:pt>
                <c:pt idx="2335">
                  <c:v>-0.10303577462036601</c:v>
                </c:pt>
                <c:pt idx="2336">
                  <c:v>-0.10468995210249001</c:v>
                </c:pt>
                <c:pt idx="2337">
                  <c:v>-0.105623468771228</c:v>
                </c:pt>
                <c:pt idx="2338">
                  <c:v>-0.106033373442187</c:v>
                </c:pt>
                <c:pt idx="2339">
                  <c:v>-0.106148507220496</c:v>
                </c:pt>
                <c:pt idx="2340">
                  <c:v>-0.106103512021946</c:v>
                </c:pt>
                <c:pt idx="2341">
                  <c:v>-0.106121049568173</c:v>
                </c:pt>
                <c:pt idx="2342">
                  <c:v>-0.10647221950057401</c:v>
                </c:pt>
                <c:pt idx="2343">
                  <c:v>-0.10707193271082401</c:v>
                </c:pt>
                <c:pt idx="2344">
                  <c:v>-0.107146351918345</c:v>
                </c:pt>
                <c:pt idx="2345">
                  <c:v>-0.10550356293242701</c:v>
                </c:pt>
                <c:pt idx="2346">
                  <c:v>-0.10140374096226901</c:v>
                </c:pt>
                <c:pt idx="2347">
                  <c:v>-9.5334955709404298E-2</c:v>
                </c:pt>
                <c:pt idx="2348">
                  <c:v>-8.8906016615510494E-2</c:v>
                </c:pt>
                <c:pt idx="2349">
                  <c:v>-8.3821523548976998E-2</c:v>
                </c:pt>
                <c:pt idx="2350">
                  <c:v>-8.0820303242944605E-2</c:v>
                </c:pt>
                <c:pt idx="2351">
                  <c:v>-7.9563757310097599E-2</c:v>
                </c:pt>
                <c:pt idx="2352">
                  <c:v>-7.9564075029338696E-2</c:v>
                </c:pt>
                <c:pt idx="2353">
                  <c:v>-8.1185820323298699E-2</c:v>
                </c:pt>
                <c:pt idx="2354">
                  <c:v>-8.5615485593734802E-2</c:v>
                </c:pt>
                <c:pt idx="2355">
                  <c:v>-9.3687246051558801E-2</c:v>
                </c:pt>
                <c:pt idx="2356">
                  <c:v>-0.104602719460672</c:v>
                </c:pt>
                <c:pt idx="2357">
                  <c:v>-0.115709545832942</c:v>
                </c:pt>
                <c:pt idx="2358">
                  <c:v>-0.123561366192007</c:v>
                </c:pt>
                <c:pt idx="2359">
                  <c:v>-0.12551569355127901</c:v>
                </c:pt>
                <c:pt idx="2360">
                  <c:v>-0.120923872913409</c:v>
                </c:pt>
                <c:pt idx="2361">
                  <c:v>-0.111347489262698</c:v>
                </c:pt>
                <c:pt idx="2362">
                  <c:v>-9.9729019319056506E-2</c:v>
                </c:pt>
                <c:pt idx="2363">
                  <c:v>-8.8935536034114193E-2</c:v>
                </c:pt>
                <c:pt idx="2364">
                  <c:v>-8.0511194348218906E-2</c:v>
                </c:pt>
                <c:pt idx="2365">
                  <c:v>-7.4438990712223999E-2</c:v>
                </c:pt>
                <c:pt idx="2366">
                  <c:v>-6.9970030963304494E-2</c:v>
                </c:pt>
                <c:pt idx="2367">
                  <c:v>-6.6647614941757596E-2</c:v>
                </c:pt>
                <c:pt idx="2368">
                  <c:v>-6.4579097226669505E-2</c:v>
                </c:pt>
                <c:pt idx="2369">
                  <c:v>-6.4027301486930796E-2</c:v>
                </c:pt>
                <c:pt idx="2370">
                  <c:v>-6.51978809910361E-2</c:v>
                </c:pt>
                <c:pt idx="2371">
                  <c:v>-6.8467094133666306E-2</c:v>
                </c:pt>
                <c:pt idx="2372">
                  <c:v>-7.4215393993654302E-2</c:v>
                </c:pt>
                <c:pt idx="2373">
                  <c:v>-8.1885790066735395E-2</c:v>
                </c:pt>
                <c:pt idx="2374">
                  <c:v>-8.9456079367664601E-2</c:v>
                </c:pt>
                <c:pt idx="2375">
                  <c:v>-9.4585761667985893E-2</c:v>
                </c:pt>
                <c:pt idx="2376">
                  <c:v>-9.66387687731185E-2</c:v>
                </c:pt>
                <c:pt idx="2377">
                  <c:v>-9.7340569955122205E-2</c:v>
                </c:pt>
                <c:pt idx="2378">
                  <c:v>-9.9145999898610199E-2</c:v>
                </c:pt>
                <c:pt idx="2379">
                  <c:v>-0.102883356143138</c:v>
                </c:pt>
                <c:pt idx="2380">
                  <c:v>-0.106941432946769</c:v>
                </c:pt>
                <c:pt idx="2381">
                  <c:v>-0.108659246776369</c:v>
                </c:pt>
                <c:pt idx="2382">
                  <c:v>-0.10659337152174</c:v>
                </c:pt>
                <c:pt idx="2383">
                  <c:v>-0.101733573865204</c:v>
                </c:pt>
                <c:pt idx="2384">
                  <c:v>-9.6714983461424694E-2</c:v>
                </c:pt>
                <c:pt idx="2385">
                  <c:v>-9.3722794445056906E-2</c:v>
                </c:pt>
                <c:pt idx="2386">
                  <c:v>-9.2854140690178597E-2</c:v>
                </c:pt>
                <c:pt idx="2387">
                  <c:v>-9.2324508215824594E-2</c:v>
                </c:pt>
                <c:pt idx="2388">
                  <c:v>-9.0314265413326197E-2</c:v>
                </c:pt>
                <c:pt idx="2389">
                  <c:v>-8.6775728188513299E-2</c:v>
                </c:pt>
                <c:pt idx="2390">
                  <c:v>-8.3531061391113298E-2</c:v>
                </c:pt>
                <c:pt idx="2391">
                  <c:v>-8.2577066605154001E-2</c:v>
                </c:pt>
                <c:pt idx="2392">
                  <c:v>-8.4208978456444997E-2</c:v>
                </c:pt>
                <c:pt idx="2393">
                  <c:v>-8.6708287235523998E-2</c:v>
                </c:pt>
                <c:pt idx="2394">
                  <c:v>-8.7802623907919E-2</c:v>
                </c:pt>
                <c:pt idx="2395">
                  <c:v>-8.6480507867236198E-2</c:v>
                </c:pt>
                <c:pt idx="2396">
                  <c:v>-8.3590782036481001E-2</c:v>
                </c:pt>
                <c:pt idx="2397">
                  <c:v>-8.0961826111888499E-2</c:v>
                </c:pt>
                <c:pt idx="2398">
                  <c:v>-8.00839953371906E-2</c:v>
                </c:pt>
                <c:pt idx="2399">
                  <c:v>-8.1410673410573495E-2</c:v>
                </c:pt>
                <c:pt idx="2400">
                  <c:v>-8.4365125447220607E-2</c:v>
                </c:pt>
                <c:pt idx="2401">
                  <c:v>-8.7601986633671899E-2</c:v>
                </c:pt>
                <c:pt idx="2402">
                  <c:v>-8.9435296351439306E-2</c:v>
                </c:pt>
                <c:pt idx="2403">
                  <c:v>-8.8598415379237794E-2</c:v>
                </c:pt>
                <c:pt idx="2404">
                  <c:v>-8.4999036000226597E-2</c:v>
                </c:pt>
                <c:pt idx="2405">
                  <c:v>-7.9737856365682105E-2</c:v>
                </c:pt>
                <c:pt idx="2406">
                  <c:v>-7.4253572223824393E-2</c:v>
                </c:pt>
                <c:pt idx="2407">
                  <c:v>-6.9378431398945395E-2</c:v>
                </c:pt>
                <c:pt idx="2408">
                  <c:v>-6.5115425080875894E-2</c:v>
                </c:pt>
                <c:pt idx="2409">
                  <c:v>-6.1140114470617797E-2</c:v>
                </c:pt>
                <c:pt idx="2410">
                  <c:v>-5.7470063300570501E-2</c:v>
                </c:pt>
                <c:pt idx="2411">
                  <c:v>-5.4847152154252399E-2</c:v>
                </c:pt>
                <c:pt idx="2412">
                  <c:v>-5.4623152864223798E-2</c:v>
                </c:pt>
                <c:pt idx="2413">
                  <c:v>-5.8085279568331302E-2</c:v>
                </c:pt>
                <c:pt idx="2414">
                  <c:v>-6.5495086142618703E-2</c:v>
                </c:pt>
                <c:pt idx="2415">
                  <c:v>-7.5514369607844897E-2</c:v>
                </c:pt>
                <c:pt idx="2416">
                  <c:v>-8.5558814382238793E-2</c:v>
                </c:pt>
                <c:pt idx="2417">
                  <c:v>-9.29170526287635E-2</c:v>
                </c:pt>
                <c:pt idx="2418">
                  <c:v>-9.5914069788705106E-2</c:v>
                </c:pt>
                <c:pt idx="2419">
                  <c:v>-9.4480695748643498E-2</c:v>
                </c:pt>
                <c:pt idx="2420">
                  <c:v>-8.9970336353871999E-2</c:v>
                </c:pt>
                <c:pt idx="2421">
                  <c:v>-8.4443745210592197E-2</c:v>
                </c:pt>
                <c:pt idx="2422">
                  <c:v>-7.9745326744159697E-2</c:v>
                </c:pt>
                <c:pt idx="2423">
                  <c:v>-7.6696869145962396E-2</c:v>
                </c:pt>
                <c:pt idx="2424">
                  <c:v>-7.4798818241106305E-2</c:v>
                </c:pt>
                <c:pt idx="2425">
                  <c:v>-7.27456654494745E-2</c:v>
                </c:pt>
                <c:pt idx="2426">
                  <c:v>-6.95271613731165E-2</c:v>
                </c:pt>
                <c:pt idx="2427">
                  <c:v>-6.5262975163932396E-2</c:v>
                </c:pt>
                <c:pt idx="2428">
                  <c:v>-6.1054918303852901E-2</c:v>
                </c:pt>
                <c:pt idx="2429">
                  <c:v>-5.8064052915142397E-2</c:v>
                </c:pt>
                <c:pt idx="2430">
                  <c:v>-5.6674634644878097E-2</c:v>
                </c:pt>
                <c:pt idx="2431">
                  <c:v>-5.6357267756538897E-2</c:v>
                </c:pt>
                <c:pt idx="2432">
                  <c:v>-5.6209919268440003E-2</c:v>
                </c:pt>
                <c:pt idx="2433">
                  <c:v>-5.5739182615070597E-2</c:v>
                </c:pt>
                <c:pt idx="2434">
                  <c:v>-5.5301070402492797E-2</c:v>
                </c:pt>
                <c:pt idx="2435">
                  <c:v>-5.5822938527853701E-2</c:v>
                </c:pt>
                <c:pt idx="2436">
                  <c:v>-5.8021819080749999E-2</c:v>
                </c:pt>
                <c:pt idx="2437">
                  <c:v>-6.17983391712187E-2</c:v>
                </c:pt>
                <c:pt idx="2438">
                  <c:v>-6.6287678542721606E-2</c:v>
                </c:pt>
                <c:pt idx="2439">
                  <c:v>-7.0453909960633596E-2</c:v>
                </c:pt>
                <c:pt idx="2440">
                  <c:v>-7.3714720871066702E-2</c:v>
                </c:pt>
                <c:pt idx="2441">
                  <c:v>-7.6086931439931504E-2</c:v>
                </c:pt>
                <c:pt idx="2442">
                  <c:v>-7.7716027772112298E-2</c:v>
                </c:pt>
                <c:pt idx="2443">
                  <c:v>-7.8227342011814499E-2</c:v>
                </c:pt>
                <c:pt idx="2444">
                  <c:v>-7.6605969057709403E-2</c:v>
                </c:pt>
                <c:pt idx="2445">
                  <c:v>-7.1889285725774202E-2</c:v>
                </c:pt>
                <c:pt idx="2446">
                  <c:v>-6.4214199752314002E-2</c:v>
                </c:pt>
                <c:pt idx="2447">
                  <c:v>-5.5404003796866198E-2</c:v>
                </c:pt>
                <c:pt idx="2448">
                  <c:v>-4.8511484827031402E-2</c:v>
                </c:pt>
                <c:pt idx="2449">
                  <c:v>-4.6342487359652303E-2</c:v>
                </c:pt>
                <c:pt idx="2450">
                  <c:v>-4.9732497231161701E-2</c:v>
                </c:pt>
                <c:pt idx="2451">
                  <c:v>-5.67887220095145E-2</c:v>
                </c:pt>
                <c:pt idx="2452">
                  <c:v>-6.3827791600488099E-2</c:v>
                </c:pt>
                <c:pt idx="2453">
                  <c:v>-6.7454612813889994E-2</c:v>
                </c:pt>
                <c:pt idx="2454">
                  <c:v>-6.6308463072346099E-2</c:v>
                </c:pt>
                <c:pt idx="2455">
                  <c:v>-6.1387448884488501E-2</c:v>
                </c:pt>
                <c:pt idx="2456">
                  <c:v>-5.5061965227650903E-2</c:v>
                </c:pt>
                <c:pt idx="2457">
                  <c:v>-4.9671548949845601E-2</c:v>
                </c:pt>
                <c:pt idx="2458">
                  <c:v>-4.6520158386556397E-2</c:v>
                </c:pt>
                <c:pt idx="2459">
                  <c:v>-4.5639503587153699E-2</c:v>
                </c:pt>
                <c:pt idx="2460">
                  <c:v>-4.62770395388361E-2</c:v>
                </c:pt>
                <c:pt idx="2461">
                  <c:v>-4.7660376221756499E-2</c:v>
                </c:pt>
                <c:pt idx="2462">
                  <c:v>-4.9395018395443899E-2</c:v>
                </c:pt>
                <c:pt idx="2463">
                  <c:v>-5.1268521907331902E-2</c:v>
                </c:pt>
                <c:pt idx="2464">
                  <c:v>-5.2949965662264703E-2</c:v>
                </c:pt>
                <c:pt idx="2465">
                  <c:v>-5.4146446491358802E-2</c:v>
                </c:pt>
                <c:pt idx="2466">
                  <c:v>-5.5051539646228803E-2</c:v>
                </c:pt>
                <c:pt idx="2467">
                  <c:v>-5.6432897486956797E-2</c:v>
                </c:pt>
                <c:pt idx="2468">
                  <c:v>-5.9136372088687501E-2</c:v>
                </c:pt>
                <c:pt idx="2469">
                  <c:v>-6.3434672665607594E-2</c:v>
                </c:pt>
                <c:pt idx="2470">
                  <c:v>-6.8675503323902404E-2</c:v>
                </c:pt>
                <c:pt idx="2471">
                  <c:v>-7.3366338088817401E-2</c:v>
                </c:pt>
                <c:pt idx="2472">
                  <c:v>-7.5743094304925804E-2</c:v>
                </c:pt>
                <c:pt idx="2473">
                  <c:v>-7.4740936470334404E-2</c:v>
                </c:pt>
                <c:pt idx="2474">
                  <c:v>-7.0774545216408996E-2</c:v>
                </c:pt>
                <c:pt idx="2475">
                  <c:v>-6.5507237435667803E-2</c:v>
                </c:pt>
                <c:pt idx="2476">
                  <c:v>-6.0604491001868203E-2</c:v>
                </c:pt>
                <c:pt idx="2477">
                  <c:v>-5.6629902072017999E-2</c:v>
                </c:pt>
                <c:pt idx="2478">
                  <c:v>-5.3191683444310897E-2</c:v>
                </c:pt>
                <c:pt idx="2479">
                  <c:v>-5.0009720485832097E-2</c:v>
                </c:pt>
                <c:pt idx="2480">
                  <c:v>-4.7513118166534703E-2</c:v>
                </c:pt>
                <c:pt idx="2481">
                  <c:v>-4.62876434467034E-2</c:v>
                </c:pt>
                <c:pt idx="2482">
                  <c:v>-4.6180074103176601E-2</c:v>
                </c:pt>
                <c:pt idx="2483">
                  <c:v>-4.6169250301318202E-2</c:v>
                </c:pt>
                <c:pt idx="2484">
                  <c:v>-4.5069731429975897E-2</c:v>
                </c:pt>
                <c:pt idx="2485">
                  <c:v>-4.2303550209908301E-2</c:v>
                </c:pt>
                <c:pt idx="2486">
                  <c:v>-3.8198687943804502E-2</c:v>
                </c:pt>
                <c:pt idx="2487">
                  <c:v>-3.3851453445095103E-2</c:v>
                </c:pt>
                <c:pt idx="2488">
                  <c:v>-3.0760021581954799E-2</c:v>
                </c:pt>
                <c:pt idx="2489">
                  <c:v>-3.0312580413010399E-2</c:v>
                </c:pt>
                <c:pt idx="2490">
                  <c:v>-3.3202385042386602E-2</c:v>
                </c:pt>
                <c:pt idx="2491">
                  <c:v>-3.8996907569526201E-2</c:v>
                </c:pt>
                <c:pt idx="2492">
                  <c:v>-4.6164161271008197E-2</c:v>
                </c:pt>
                <c:pt idx="2493">
                  <c:v>-5.2654011589766E-2</c:v>
                </c:pt>
                <c:pt idx="2494">
                  <c:v>-5.6764929933706298E-2</c:v>
                </c:pt>
                <c:pt idx="2495">
                  <c:v>-5.7850803066685302E-2</c:v>
                </c:pt>
                <c:pt idx="2496">
                  <c:v>-5.6558691787358797E-2</c:v>
                </c:pt>
                <c:pt idx="2497">
                  <c:v>-5.4497351622558199E-2</c:v>
                </c:pt>
                <c:pt idx="2498">
                  <c:v>-5.3399321070173797E-2</c:v>
                </c:pt>
                <c:pt idx="2499">
                  <c:v>-5.4125424008816501E-2</c:v>
                </c:pt>
                <c:pt idx="2500">
                  <c:v>-5.61775959286024E-2</c:v>
                </c:pt>
                <c:pt idx="2501">
                  <c:v>-5.8198324783006697E-2</c:v>
                </c:pt>
                <c:pt idx="2502">
                  <c:v>-5.9084940796310499E-2</c:v>
                </c:pt>
                <c:pt idx="2503">
                  <c:v>-5.8672822582593702E-2</c:v>
                </c:pt>
                <c:pt idx="2504">
                  <c:v>-5.7402231519518003E-2</c:v>
                </c:pt>
                <c:pt idx="2505">
                  <c:v>-5.5597335180209498E-2</c:v>
                </c:pt>
                <c:pt idx="2506">
                  <c:v>-5.3407463914481902E-2</c:v>
                </c:pt>
                <c:pt idx="2507">
                  <c:v>-5.1421584663330598E-2</c:v>
                </c:pt>
                <c:pt idx="2508">
                  <c:v>-5.0831023872888202E-2</c:v>
                </c:pt>
                <c:pt idx="2509">
                  <c:v>-5.2447113957896398E-2</c:v>
                </c:pt>
                <c:pt idx="2510">
                  <c:v>-5.5450113119149998E-2</c:v>
                </c:pt>
                <c:pt idx="2511">
                  <c:v>-5.7411707646679098E-2</c:v>
                </c:pt>
                <c:pt idx="2512">
                  <c:v>-5.5961880068935002E-2</c:v>
                </c:pt>
                <c:pt idx="2513">
                  <c:v>-5.07463877365808E-2</c:v>
                </c:pt>
                <c:pt idx="2514">
                  <c:v>-4.3878607029910199E-2</c:v>
                </c:pt>
                <c:pt idx="2515">
                  <c:v>-3.8376475611585199E-2</c:v>
                </c:pt>
                <c:pt idx="2516">
                  <c:v>-3.5885264747776098E-2</c:v>
                </c:pt>
                <c:pt idx="2517">
                  <c:v>-3.5617023582744899E-2</c:v>
                </c:pt>
                <c:pt idx="2518">
                  <c:v>-3.5286717997223598E-2</c:v>
                </c:pt>
                <c:pt idx="2519">
                  <c:v>-3.3065679781429901E-2</c:v>
                </c:pt>
                <c:pt idx="2520">
                  <c:v>-2.8903022837766901E-2</c:v>
                </c:pt>
                <c:pt idx="2521">
                  <c:v>-2.43724811298307E-2</c:v>
                </c:pt>
                <c:pt idx="2522">
                  <c:v>-2.1458398223330701E-2</c:v>
                </c:pt>
                <c:pt idx="2523">
                  <c:v>-2.1342016800190301E-2</c:v>
                </c:pt>
                <c:pt idx="2524">
                  <c:v>-2.4004321137908801E-2</c:v>
                </c:pt>
                <c:pt idx="2525">
                  <c:v>-2.8657875933277E-2</c:v>
                </c:pt>
                <c:pt idx="2526">
                  <c:v>-3.4363049133389702E-2</c:v>
                </c:pt>
                <c:pt idx="2527">
                  <c:v>-4.0276976222230601E-2</c:v>
                </c:pt>
                <c:pt idx="2528">
                  <c:v>-4.5601562545925803E-2</c:v>
                </c:pt>
                <c:pt idx="2529">
                  <c:v>-4.9615363197517602E-2</c:v>
                </c:pt>
                <c:pt idx="2530">
                  <c:v>-5.1912366187025299E-2</c:v>
                </c:pt>
                <c:pt idx="2531">
                  <c:v>-5.2621180671849302E-2</c:v>
                </c:pt>
                <c:pt idx="2532">
                  <c:v>-5.2325074386317297E-2</c:v>
                </c:pt>
                <c:pt idx="2533">
                  <c:v>-5.16009283310268E-2</c:v>
                </c:pt>
                <c:pt idx="2534">
                  <c:v>-5.0433800199243699E-2</c:v>
                </c:pt>
                <c:pt idx="2535">
                  <c:v>-4.8031518010247999E-2</c:v>
                </c:pt>
                <c:pt idx="2536">
                  <c:v>-4.3388785976276302E-2</c:v>
                </c:pt>
                <c:pt idx="2537">
                  <c:v>-3.63252781025949E-2</c:v>
                </c:pt>
                <c:pt idx="2538">
                  <c:v>-2.8184898408653701E-2</c:v>
                </c:pt>
                <c:pt idx="2539">
                  <c:v>-2.1453091816511002E-2</c:v>
                </c:pt>
                <c:pt idx="2540">
                  <c:v>-1.8318020920560198E-2</c:v>
                </c:pt>
                <c:pt idx="2541">
                  <c:v>-1.9207245291909199E-2</c:v>
                </c:pt>
                <c:pt idx="2542">
                  <c:v>-2.2569249507796499E-2</c:v>
                </c:pt>
                <c:pt idx="2543">
                  <c:v>-2.60717819837737E-2</c:v>
                </c:pt>
                <c:pt idx="2544">
                  <c:v>-2.8040060846251401E-2</c:v>
                </c:pt>
                <c:pt idx="2545">
                  <c:v>-2.8014658804750101E-2</c:v>
                </c:pt>
                <c:pt idx="2546">
                  <c:v>-2.6531194700510199E-2</c:v>
                </c:pt>
                <c:pt idx="2547">
                  <c:v>-2.4792668082227499E-2</c:v>
                </c:pt>
                <c:pt idx="2548">
                  <c:v>-2.43322259630077E-2</c:v>
                </c:pt>
                <c:pt idx="2549">
                  <c:v>-2.64112343356828E-2</c:v>
                </c:pt>
                <c:pt idx="2550">
                  <c:v>-3.1385758491524002E-2</c:v>
                </c:pt>
                <c:pt idx="2551">
                  <c:v>-3.8584935595281401E-2</c:v>
                </c:pt>
                <c:pt idx="2552">
                  <c:v>-4.6763239079155E-2</c:v>
                </c:pt>
                <c:pt idx="2553">
                  <c:v>-5.4660607296682401E-2</c:v>
                </c:pt>
                <c:pt idx="2554">
                  <c:v>-6.1282502865651602E-2</c:v>
                </c:pt>
                <c:pt idx="2555">
                  <c:v>-6.5898767796170404E-2</c:v>
                </c:pt>
                <c:pt idx="2556">
                  <c:v>-6.7992779971973505E-2</c:v>
                </c:pt>
                <c:pt idx="2557">
                  <c:v>-6.7377373197814394E-2</c:v>
                </c:pt>
                <c:pt idx="2558">
                  <c:v>-6.4455685038410607E-2</c:v>
                </c:pt>
                <c:pt idx="2559">
                  <c:v>-6.0279845834884299E-2</c:v>
                </c:pt>
                <c:pt idx="2560">
                  <c:v>-5.60706282849424E-2</c:v>
                </c:pt>
                <c:pt idx="2561">
                  <c:v>-5.24537398232496E-2</c:v>
                </c:pt>
                <c:pt idx="2562">
                  <c:v>-4.9233514619118103E-2</c:v>
                </c:pt>
                <c:pt idx="2563">
                  <c:v>-4.6092390133708201E-2</c:v>
                </c:pt>
                <c:pt idx="2564">
                  <c:v>-4.3413378283730701E-2</c:v>
                </c:pt>
                <c:pt idx="2565">
                  <c:v>-4.20941082848003E-2</c:v>
                </c:pt>
                <c:pt idx="2566">
                  <c:v>-4.2464528502023299E-2</c:v>
                </c:pt>
                <c:pt idx="2567">
                  <c:v>-4.3609848660707898E-2</c:v>
                </c:pt>
                <c:pt idx="2568">
                  <c:v>-4.3864144652616198E-2</c:v>
                </c:pt>
                <c:pt idx="2569">
                  <c:v>-4.1869135180604602E-2</c:v>
                </c:pt>
                <c:pt idx="2570">
                  <c:v>-3.73073748487514E-2</c:v>
                </c:pt>
                <c:pt idx="2571">
                  <c:v>-3.1118969694944099E-2</c:v>
                </c:pt>
                <c:pt idx="2572">
                  <c:v>-2.5252471306885099E-2</c:v>
                </c:pt>
                <c:pt idx="2573">
                  <c:v>-2.1779745555249998E-2</c:v>
                </c:pt>
                <c:pt idx="2574">
                  <c:v>-2.1625003319059002E-2</c:v>
                </c:pt>
                <c:pt idx="2575">
                  <c:v>-2.3921863794385E-2</c:v>
                </c:pt>
                <c:pt idx="2576">
                  <c:v>-2.6693215717386899E-2</c:v>
                </c:pt>
                <c:pt idx="2577">
                  <c:v>-2.8219779604114599E-2</c:v>
                </c:pt>
                <c:pt idx="2578">
                  <c:v>-2.7858064218889901E-2</c:v>
                </c:pt>
                <c:pt idx="2579">
                  <c:v>-2.5911049298883899E-2</c:v>
                </c:pt>
                <c:pt idx="2580">
                  <c:v>-2.3147963685914898E-2</c:v>
                </c:pt>
                <c:pt idx="2581">
                  <c:v>-2.0497344201430699E-2</c:v>
                </c:pt>
                <c:pt idx="2582">
                  <c:v>-1.8816027237335199E-2</c:v>
                </c:pt>
                <c:pt idx="2583">
                  <c:v>-1.85620505581028E-2</c:v>
                </c:pt>
                <c:pt idx="2584">
                  <c:v>-1.96072002727306E-2</c:v>
                </c:pt>
                <c:pt idx="2585">
                  <c:v>-2.1448824016260901E-2</c:v>
                </c:pt>
                <c:pt idx="2586">
                  <c:v>-2.3613866549567299E-2</c:v>
                </c:pt>
                <c:pt idx="2587">
                  <c:v>-2.5864148490654802E-2</c:v>
                </c:pt>
                <c:pt idx="2588">
                  <c:v>-2.8162245311250399E-2</c:v>
                </c:pt>
                <c:pt idx="2589">
                  <c:v>-3.0575265387597E-2</c:v>
                </c:pt>
                <c:pt idx="2590">
                  <c:v>-3.3099870212026899E-2</c:v>
                </c:pt>
                <c:pt idx="2591">
                  <c:v>-3.5385659852181603E-2</c:v>
                </c:pt>
                <c:pt idx="2592">
                  <c:v>-3.6676409930805703E-2</c:v>
                </c:pt>
                <c:pt idx="2593">
                  <c:v>-3.6240562352759298E-2</c:v>
                </c:pt>
                <c:pt idx="2594">
                  <c:v>-3.3958483734750203E-2</c:v>
                </c:pt>
                <c:pt idx="2595">
                  <c:v>-3.0471212208794899E-2</c:v>
                </c:pt>
                <c:pt idx="2596">
                  <c:v>-2.67682961202809E-2</c:v>
                </c:pt>
                <c:pt idx="2597">
                  <c:v>-2.3601385524671101E-2</c:v>
                </c:pt>
                <c:pt idx="2598">
                  <c:v>-2.1167551261896699E-2</c:v>
                </c:pt>
                <c:pt idx="2599">
                  <c:v>-1.9296645252325099E-2</c:v>
                </c:pt>
                <c:pt idx="2600">
                  <c:v>-1.79833356887684E-2</c:v>
                </c:pt>
                <c:pt idx="2601">
                  <c:v>-1.76625885796966E-2</c:v>
                </c:pt>
                <c:pt idx="2602">
                  <c:v>-1.87660782321473E-2</c:v>
                </c:pt>
                <c:pt idx="2603">
                  <c:v>-2.09433681156952E-2</c:v>
                </c:pt>
                <c:pt idx="2604">
                  <c:v>-2.28668451527483E-2</c:v>
                </c:pt>
                <c:pt idx="2605">
                  <c:v>-2.30006243800744E-2</c:v>
                </c:pt>
                <c:pt idx="2606">
                  <c:v>-2.0735467427584801E-2</c:v>
                </c:pt>
                <c:pt idx="2607">
                  <c:v>-1.69415268319426E-2</c:v>
                </c:pt>
                <c:pt idx="2608">
                  <c:v>-1.3508495139831199E-2</c:v>
                </c:pt>
                <c:pt idx="2609">
                  <c:v>-1.2264483804756299E-2</c:v>
                </c:pt>
                <c:pt idx="2610">
                  <c:v>-1.40661562982132E-2</c:v>
                </c:pt>
                <c:pt idx="2611">
                  <c:v>-1.8555000184278501E-2</c:v>
                </c:pt>
                <c:pt idx="2612">
                  <c:v>-2.4498484912328401E-2</c:v>
                </c:pt>
                <c:pt idx="2613">
                  <c:v>-3.0350543987879099E-2</c:v>
                </c:pt>
                <c:pt idx="2614">
                  <c:v>-3.47320789878722E-2</c:v>
                </c:pt>
                <c:pt idx="2615">
                  <c:v>-3.6720961383252898E-2</c:v>
                </c:pt>
                <c:pt idx="2616">
                  <c:v>-3.6036512814462199E-2</c:v>
                </c:pt>
                <c:pt idx="2617">
                  <c:v>-3.3218391428818002E-2</c:v>
                </c:pt>
                <c:pt idx="2618">
                  <c:v>-2.96022676266148E-2</c:v>
                </c:pt>
                <c:pt idx="2619">
                  <c:v>-2.67369273497025E-2</c:v>
                </c:pt>
                <c:pt idx="2620">
                  <c:v>-2.5392734343768101E-2</c:v>
                </c:pt>
                <c:pt idx="2621">
                  <c:v>-2.49683131987695E-2</c:v>
                </c:pt>
                <c:pt idx="2622">
                  <c:v>-2.38926815727609E-2</c:v>
                </c:pt>
                <c:pt idx="2623">
                  <c:v>-2.0676850224845101E-2</c:v>
                </c:pt>
                <c:pt idx="2624">
                  <c:v>-1.4778213953832201E-2</c:v>
                </c:pt>
                <c:pt idx="2625">
                  <c:v>-6.84528843703447E-3</c:v>
                </c:pt>
                <c:pt idx="2626">
                  <c:v>1.5446014367626001E-3</c:v>
                </c:pt>
                <c:pt idx="2627">
                  <c:v>8.4190277848392708E-3</c:v>
                </c:pt>
                <c:pt idx="2628">
                  <c:v>1.2033328253892301E-2</c:v>
                </c:pt>
                <c:pt idx="2629">
                  <c:v>1.1396275782317399E-2</c:v>
                </c:pt>
                <c:pt idx="2630">
                  <c:v>6.5569549042265897E-3</c:v>
                </c:pt>
                <c:pt idx="2631">
                  <c:v>-1.4239336815080599E-3</c:v>
                </c:pt>
                <c:pt idx="2632">
                  <c:v>-1.08770159567939E-2</c:v>
                </c:pt>
                <c:pt idx="2633">
                  <c:v>-2.0169857576547701E-2</c:v>
                </c:pt>
                <c:pt idx="2634">
                  <c:v>-2.8136452761827999E-2</c:v>
                </c:pt>
                <c:pt idx="2635">
                  <c:v>-3.3957596460822997E-2</c:v>
                </c:pt>
                <c:pt idx="2636">
                  <c:v>-3.685295208561E-2</c:v>
                </c:pt>
                <c:pt idx="2637">
                  <c:v>-3.6274586607760298E-2</c:v>
                </c:pt>
                <c:pt idx="2638">
                  <c:v>-3.2621963742712999E-2</c:v>
                </c:pt>
                <c:pt idx="2639">
                  <c:v>-2.7657631195324901E-2</c:v>
                </c:pt>
                <c:pt idx="2640">
                  <c:v>-2.3949087983055499E-2</c:v>
                </c:pt>
                <c:pt idx="2641">
                  <c:v>-2.3604805268405499E-2</c:v>
                </c:pt>
                <c:pt idx="2642">
                  <c:v>-2.7160625082615301E-2</c:v>
                </c:pt>
                <c:pt idx="2643">
                  <c:v>-3.3245407932554399E-2</c:v>
                </c:pt>
                <c:pt idx="2644">
                  <c:v>-3.9168281218735501E-2</c:v>
                </c:pt>
                <c:pt idx="2645">
                  <c:v>-4.2238955298671499E-2</c:v>
                </c:pt>
                <c:pt idx="2646">
                  <c:v>-4.1234491800423698E-2</c:v>
                </c:pt>
                <c:pt idx="2647">
                  <c:v>-3.7029696533863898E-2</c:v>
                </c:pt>
                <c:pt idx="2648">
                  <c:v>-3.1782763959199697E-2</c:v>
                </c:pt>
                <c:pt idx="2649">
                  <c:v>-2.7339054824551599E-2</c:v>
                </c:pt>
                <c:pt idx="2650">
                  <c:v>-2.4310147200594701E-2</c:v>
                </c:pt>
                <c:pt idx="2651">
                  <c:v>-2.2471358643088E-2</c:v>
                </c:pt>
                <c:pt idx="2652">
                  <c:v>-2.1680895362805999E-2</c:v>
                </c:pt>
                <c:pt idx="2653">
                  <c:v>-2.2230977825529401E-2</c:v>
                </c:pt>
                <c:pt idx="2654">
                  <c:v>-2.4443959315249199E-2</c:v>
                </c:pt>
                <c:pt idx="2655">
                  <c:v>-2.8059148251486501E-2</c:v>
                </c:pt>
                <c:pt idx="2656">
                  <c:v>-3.19171825030935E-2</c:v>
                </c:pt>
                <c:pt idx="2657">
                  <c:v>-3.4173684922279797E-2</c:v>
                </c:pt>
                <c:pt idx="2658">
                  <c:v>-3.31000495061744E-2</c:v>
                </c:pt>
                <c:pt idx="2659">
                  <c:v>-2.8209872922161601E-2</c:v>
                </c:pt>
                <c:pt idx="2660">
                  <c:v>-2.09771974186879E-2</c:v>
                </c:pt>
                <c:pt idx="2661">
                  <c:v>-1.43446991787641E-2</c:v>
                </c:pt>
                <c:pt idx="2662">
                  <c:v>-1.0997236619005001E-2</c:v>
                </c:pt>
                <c:pt idx="2663">
                  <c:v>-1.1559123187907999E-2</c:v>
                </c:pt>
                <c:pt idx="2664">
                  <c:v>-1.42754555417923E-2</c:v>
                </c:pt>
                <c:pt idx="2665">
                  <c:v>-1.6630255413474501E-2</c:v>
                </c:pt>
                <c:pt idx="2666">
                  <c:v>-1.7561223190568898E-2</c:v>
                </c:pt>
                <c:pt idx="2667">
                  <c:v>-1.8248790256620899E-2</c:v>
                </c:pt>
                <c:pt idx="2668">
                  <c:v>-2.0727452312712599E-2</c:v>
                </c:pt>
                <c:pt idx="2669">
                  <c:v>-2.5620654014346701E-2</c:v>
                </c:pt>
                <c:pt idx="2670">
                  <c:v>-3.1105724759981999E-2</c:v>
                </c:pt>
                <c:pt idx="2671">
                  <c:v>-3.4026474873826401E-2</c:v>
                </c:pt>
                <c:pt idx="2672">
                  <c:v>-3.2163501637114698E-2</c:v>
                </c:pt>
                <c:pt idx="2673">
                  <c:v>-2.5837250264885401E-2</c:v>
                </c:pt>
                <c:pt idx="2674">
                  <c:v>-1.77320911971037E-2</c:v>
                </c:pt>
                <c:pt idx="2675">
                  <c:v>-1.1218472092878099E-2</c:v>
                </c:pt>
                <c:pt idx="2676">
                  <c:v>-8.4543782504624704E-3</c:v>
                </c:pt>
                <c:pt idx="2677">
                  <c:v>-9.5650626972201298E-3</c:v>
                </c:pt>
                <c:pt idx="2678">
                  <c:v>-1.3257444625196501E-2</c:v>
                </c:pt>
                <c:pt idx="2679">
                  <c:v>-1.8106186165823601E-2</c:v>
                </c:pt>
                <c:pt idx="2680">
                  <c:v>-2.3410578003677102E-2</c:v>
                </c:pt>
                <c:pt idx="2681">
                  <c:v>-2.9097535414621199E-2</c:v>
                </c:pt>
                <c:pt idx="2682">
                  <c:v>-3.4978341856913203E-2</c:v>
                </c:pt>
                <c:pt idx="2683">
                  <c:v>-4.0142439174815102E-2</c:v>
                </c:pt>
                <c:pt idx="2684">
                  <c:v>-4.3115187523653703E-2</c:v>
                </c:pt>
                <c:pt idx="2685">
                  <c:v>-4.2677733094023999E-2</c:v>
                </c:pt>
                <c:pt idx="2686">
                  <c:v>-3.85797565322719E-2</c:v>
                </c:pt>
                <c:pt idx="2687">
                  <c:v>-3.1543642580800203E-2</c:v>
                </c:pt>
                <c:pt idx="2688">
                  <c:v>-2.2775525045290099E-2</c:v>
                </c:pt>
                <c:pt idx="2689">
                  <c:v>-1.36063308746088E-2</c:v>
                </c:pt>
                <c:pt idx="2690">
                  <c:v>-5.4445079222205104E-3</c:v>
                </c:pt>
                <c:pt idx="2691">
                  <c:v>3.12017495161854E-4</c:v>
                </c:pt>
                <c:pt idx="2692">
                  <c:v>2.6537932862993299E-3</c:v>
                </c:pt>
                <c:pt idx="2693">
                  <c:v>1.4160673017613601E-3</c:v>
                </c:pt>
                <c:pt idx="2694">
                  <c:v>-2.56518378591863E-3</c:v>
                </c:pt>
                <c:pt idx="2695">
                  <c:v>-7.7529789487016396E-3</c:v>
                </c:pt>
                <c:pt idx="2696">
                  <c:v>-1.25192246196093E-2</c:v>
                </c:pt>
                <c:pt idx="2697">
                  <c:v>-1.57382701727329E-2</c:v>
                </c:pt>
                <c:pt idx="2698">
                  <c:v>-1.7059200879884901E-2</c:v>
                </c:pt>
                <c:pt idx="2699">
                  <c:v>-1.6796532523585501E-2</c:v>
                </c:pt>
                <c:pt idx="2700">
                  <c:v>-1.5637590375263199E-2</c:v>
                </c:pt>
                <c:pt idx="2701">
                  <c:v>-1.4377990373759499E-2</c:v>
                </c:pt>
                <c:pt idx="2702">
                  <c:v>-1.37316888649366E-2</c:v>
                </c:pt>
                <c:pt idx="2703">
                  <c:v>-1.4168363151838999E-2</c:v>
                </c:pt>
                <c:pt idx="2704">
                  <c:v>-1.5772945916978601E-2</c:v>
                </c:pt>
                <c:pt idx="2705">
                  <c:v>-1.82099782468867E-2</c:v>
                </c:pt>
                <c:pt idx="2706">
                  <c:v>-2.0896027745038698E-2</c:v>
                </c:pt>
                <c:pt idx="2707">
                  <c:v>-2.3324915076955201E-2</c:v>
                </c:pt>
                <c:pt idx="2708">
                  <c:v>-2.5255665983422701E-2</c:v>
                </c:pt>
                <c:pt idx="2709">
                  <c:v>-2.6531468261964598E-2</c:v>
                </c:pt>
                <c:pt idx="2710">
                  <c:v>-2.6743136688310201E-2</c:v>
                </c:pt>
                <c:pt idx="2711">
                  <c:v>-2.5253411797166302E-2</c:v>
                </c:pt>
                <c:pt idx="2712">
                  <c:v>-2.1744482830399599E-2</c:v>
                </c:pt>
                <c:pt idx="2713">
                  <c:v>-1.6759381775045799E-2</c:v>
                </c:pt>
                <c:pt idx="2714">
                  <c:v>-1.1563077372557001E-2</c:v>
                </c:pt>
                <c:pt idx="2715">
                  <c:v>-7.3552048925194001E-3</c:v>
                </c:pt>
                <c:pt idx="2716">
                  <c:v>-4.6298774614115202E-3</c:v>
                </c:pt>
                <c:pt idx="2717">
                  <c:v>-3.3363673501298802E-3</c:v>
                </c:pt>
                <c:pt idx="2718">
                  <c:v>-3.5648144912556702E-3</c:v>
                </c:pt>
                <c:pt idx="2719">
                  <c:v>-5.8630227795219998E-3</c:v>
                </c:pt>
                <c:pt idx="2720">
                  <c:v>-1.0722694707510499E-2</c:v>
                </c:pt>
                <c:pt idx="2721">
                  <c:v>-1.7756341687345401E-2</c:v>
                </c:pt>
                <c:pt idx="2722">
                  <c:v>-2.5495817200862799E-2</c:v>
                </c:pt>
                <c:pt idx="2723">
                  <c:v>-3.21259283664403E-2</c:v>
                </c:pt>
                <c:pt idx="2724">
                  <c:v>-3.6505585092527298E-2</c:v>
                </c:pt>
                <c:pt idx="2725">
                  <c:v>-3.8547006093722302E-2</c:v>
                </c:pt>
                <c:pt idx="2726">
                  <c:v>-3.8692798625561402E-2</c:v>
                </c:pt>
                <c:pt idx="2727">
                  <c:v>-3.7134634287213003E-2</c:v>
                </c:pt>
                <c:pt idx="2728">
                  <c:v>-3.3614849126024603E-2</c:v>
                </c:pt>
                <c:pt idx="2729">
                  <c:v>-2.7968544141913299E-2</c:v>
                </c:pt>
                <c:pt idx="2730">
                  <c:v>-2.07852241510409E-2</c:v>
                </c:pt>
                <c:pt idx="2731">
                  <c:v>-1.3516507926397E-2</c:v>
                </c:pt>
                <c:pt idx="2732">
                  <c:v>-7.9120119480648992E-3</c:v>
                </c:pt>
                <c:pt idx="2733">
                  <c:v>-5.1152588712284298E-3</c:v>
                </c:pt>
                <c:pt idx="2734">
                  <c:v>-4.8767767439130702E-3</c:v>
                </c:pt>
                <c:pt idx="2735">
                  <c:v>-5.4264724240056196E-3</c:v>
                </c:pt>
                <c:pt idx="2736">
                  <c:v>-4.4426426611607903E-3</c:v>
                </c:pt>
                <c:pt idx="2737">
                  <c:v>-7.9489254130748999E-4</c:v>
                </c:pt>
                <c:pt idx="2738">
                  <c:v>4.2601980385370596E-3</c:v>
                </c:pt>
                <c:pt idx="2739">
                  <c:v>7.70618682872737E-3</c:v>
                </c:pt>
                <c:pt idx="2740">
                  <c:v>6.9918456429149999E-3</c:v>
                </c:pt>
                <c:pt idx="2741">
                  <c:v>2.0794313750229802E-3</c:v>
                </c:pt>
                <c:pt idx="2742">
                  <c:v>-4.3636960326694004E-3</c:v>
                </c:pt>
                <c:pt idx="2743">
                  <c:v>-8.6952276469673996E-3</c:v>
                </c:pt>
                <c:pt idx="2744">
                  <c:v>-8.5941692595952208E-3</c:v>
                </c:pt>
                <c:pt idx="2745">
                  <c:v>-4.4422691717045399E-3</c:v>
                </c:pt>
                <c:pt idx="2746">
                  <c:v>9.6167183801299004E-4</c:v>
                </c:pt>
                <c:pt idx="2747">
                  <c:v>4.2102406223421002E-3</c:v>
                </c:pt>
                <c:pt idx="2748">
                  <c:v>3.5266739505459598E-3</c:v>
                </c:pt>
                <c:pt idx="2749">
                  <c:v>-2.0263020996935701E-4</c:v>
                </c:pt>
                <c:pt idx="2750">
                  <c:v>-4.4500443618744603E-3</c:v>
                </c:pt>
                <c:pt idx="2751">
                  <c:v>-7.11953139398247E-3</c:v>
                </c:pt>
                <c:pt idx="2752">
                  <c:v>-7.7271145783015501E-3</c:v>
                </c:pt>
                <c:pt idx="2753">
                  <c:v>-6.9321526316343798E-3</c:v>
                </c:pt>
                <c:pt idx="2754">
                  <c:v>-5.4889166785869704E-3</c:v>
                </c:pt>
                <c:pt idx="2755">
                  <c:v>-3.8996854200377099E-3</c:v>
                </c:pt>
                <c:pt idx="2756">
                  <c:v>-2.7206569575355401E-3</c:v>
                </c:pt>
                <c:pt idx="2757">
                  <c:v>-2.6026232517324401E-3</c:v>
                </c:pt>
                <c:pt idx="2758">
                  <c:v>-3.7160396386752802E-3</c:v>
                </c:pt>
                <c:pt idx="2759">
                  <c:v>-5.1991856962558796E-3</c:v>
                </c:pt>
                <c:pt idx="2760">
                  <c:v>-5.4314862427418103E-3</c:v>
                </c:pt>
                <c:pt idx="2761">
                  <c:v>-3.1929816614138001E-3</c:v>
                </c:pt>
                <c:pt idx="2762">
                  <c:v>1.12512699706713E-3</c:v>
                </c:pt>
                <c:pt idx="2763">
                  <c:v>5.3762385214213299E-3</c:v>
                </c:pt>
                <c:pt idx="2764">
                  <c:v>7.0066693515400402E-3</c:v>
                </c:pt>
                <c:pt idx="2765">
                  <c:v>5.0125766647397497E-3</c:v>
                </c:pt>
                <c:pt idx="2766">
                  <c:v>8.1688597856555102E-4</c:v>
                </c:pt>
                <c:pt idx="2767">
                  <c:v>-2.8675064677372601E-3</c:v>
                </c:pt>
                <c:pt idx="2768">
                  <c:v>-4.2269604964531001E-3</c:v>
                </c:pt>
                <c:pt idx="2769">
                  <c:v>-3.5591183550422998E-3</c:v>
                </c:pt>
                <c:pt idx="2770">
                  <c:v>-2.55367615318391E-3</c:v>
                </c:pt>
                <c:pt idx="2771">
                  <c:v>-2.6726834621513301E-3</c:v>
                </c:pt>
                <c:pt idx="2772">
                  <c:v>-4.2337556224083502E-3</c:v>
                </c:pt>
                <c:pt idx="2773">
                  <c:v>-6.6279616439715002E-3</c:v>
                </c:pt>
                <c:pt idx="2774">
                  <c:v>-8.9839807988028007E-3</c:v>
                </c:pt>
                <c:pt idx="2775">
                  <c:v>-1.06489777099341E-2</c:v>
                </c:pt>
                <c:pt idx="2776">
                  <c:v>-1.1369158528395901E-2</c:v>
                </c:pt>
                <c:pt idx="2777">
                  <c:v>-1.1224463327380399E-2</c:v>
                </c:pt>
                <c:pt idx="2778">
                  <c:v>-1.04582162603037E-2</c:v>
                </c:pt>
                <c:pt idx="2779">
                  <c:v>-9.4786808549542894E-3</c:v>
                </c:pt>
                <c:pt idx="2780">
                  <c:v>-9.0067646597162803E-3</c:v>
                </c:pt>
                <c:pt idx="2781">
                  <c:v>-9.8413646119297499E-3</c:v>
                </c:pt>
                <c:pt idx="2782">
                  <c:v>-1.20650788740022E-2</c:v>
                </c:pt>
                <c:pt idx="2783">
                  <c:v>-1.45574778143782E-2</c:v>
                </c:pt>
                <c:pt idx="2784">
                  <c:v>-1.5738354566565201E-2</c:v>
                </c:pt>
                <c:pt idx="2785">
                  <c:v>-1.49982421280583E-2</c:v>
                </c:pt>
                <c:pt idx="2786">
                  <c:v>-1.31872238271171E-2</c:v>
                </c:pt>
                <c:pt idx="2787">
                  <c:v>-1.15281064790906E-2</c:v>
                </c:pt>
                <c:pt idx="2788">
                  <c:v>-1.02539374347543E-2</c:v>
                </c:pt>
                <c:pt idx="2789">
                  <c:v>-8.5948606065358001E-3</c:v>
                </c:pt>
                <c:pt idx="2790">
                  <c:v>-6.0297683085082099E-3</c:v>
                </c:pt>
                <c:pt idx="2791">
                  <c:v>-3.2330427347915199E-3</c:v>
                </c:pt>
                <c:pt idx="2792">
                  <c:v>-1.6795720366644699E-3</c:v>
                </c:pt>
                <c:pt idx="2793">
                  <c:v>-2.4607778905192399E-3</c:v>
                </c:pt>
                <c:pt idx="2794">
                  <c:v>-5.4750985800637898E-3</c:v>
                </c:pt>
                <c:pt idx="2795">
                  <c:v>-9.4774544486426696E-3</c:v>
                </c:pt>
                <c:pt idx="2796">
                  <c:v>-1.2748839639243699E-2</c:v>
                </c:pt>
                <c:pt idx="2797">
                  <c:v>-1.3996310772199601E-2</c:v>
                </c:pt>
                <c:pt idx="2798">
                  <c:v>-1.30449717689771E-2</c:v>
                </c:pt>
                <c:pt idx="2799">
                  <c:v>-1.0812166176037899E-2</c:v>
                </c:pt>
                <c:pt idx="2800">
                  <c:v>-8.4846367535647005E-3</c:v>
                </c:pt>
                <c:pt idx="2801">
                  <c:v>-6.6193922029924596E-3</c:v>
                </c:pt>
                <c:pt idx="2802">
                  <c:v>-5.0410395124345104E-3</c:v>
                </c:pt>
                <c:pt idx="2803">
                  <c:v>-3.5567443119362001E-3</c:v>
                </c:pt>
                <c:pt idx="2804">
                  <c:v>-2.66088379430585E-3</c:v>
                </c:pt>
                <c:pt idx="2805">
                  <c:v>-3.5204707455704898E-3</c:v>
                </c:pt>
                <c:pt idx="2806">
                  <c:v>-7.2739629831630702E-3</c:v>
                </c:pt>
                <c:pt idx="2807">
                  <c:v>-1.4129510986094799E-2</c:v>
                </c:pt>
                <c:pt idx="2808">
                  <c:v>-2.27679928284488E-2</c:v>
                </c:pt>
                <c:pt idx="2809">
                  <c:v>-3.0521478409354999E-2</c:v>
                </c:pt>
                <c:pt idx="2810">
                  <c:v>-3.4560998414235697E-2</c:v>
                </c:pt>
                <c:pt idx="2811">
                  <c:v>-3.3539159376232398E-2</c:v>
                </c:pt>
                <c:pt idx="2812">
                  <c:v>-2.8421776551112998E-2</c:v>
                </c:pt>
                <c:pt idx="2813">
                  <c:v>-2.1721991652157199E-2</c:v>
                </c:pt>
                <c:pt idx="2814">
                  <c:v>-1.5791101432114402E-2</c:v>
                </c:pt>
                <c:pt idx="2815">
                  <c:v>-1.1608023560256701E-2</c:v>
                </c:pt>
                <c:pt idx="2816">
                  <c:v>-8.8046521632349998E-3</c:v>
                </c:pt>
                <c:pt idx="2817">
                  <c:v>-6.4814578945515703E-3</c:v>
                </c:pt>
                <c:pt idx="2818">
                  <c:v>-4.0100530968629798E-3</c:v>
                </c:pt>
                <c:pt idx="2819">
                  <c:v>-1.4365608876687501E-3</c:v>
                </c:pt>
                <c:pt idx="2820">
                  <c:v>5.41794346645474E-4</c:v>
                </c:pt>
                <c:pt idx="2821">
                  <c:v>9.863225131994109E-4</c:v>
                </c:pt>
                <c:pt idx="2822">
                  <c:v>-6.5726487810025002E-4</c:v>
                </c:pt>
                <c:pt idx="2823">
                  <c:v>-4.1205902598449003E-3</c:v>
                </c:pt>
                <c:pt idx="2824">
                  <c:v>-8.4286108685773797E-3</c:v>
                </c:pt>
                <c:pt idx="2825">
                  <c:v>-1.24697092542192E-2</c:v>
                </c:pt>
                <c:pt idx="2826">
                  <c:v>-1.5456298875506E-2</c:v>
                </c:pt>
                <c:pt idx="2827">
                  <c:v>-1.68952683452517E-2</c:v>
                </c:pt>
                <c:pt idx="2828">
                  <c:v>-1.6417381571954999E-2</c:v>
                </c:pt>
                <c:pt idx="2829">
                  <c:v>-1.4023764124431201E-2</c:v>
                </c:pt>
                <c:pt idx="2830">
                  <c:v>-1.0492520530533501E-2</c:v>
                </c:pt>
                <c:pt idx="2831">
                  <c:v>-7.0896002871450002E-3</c:v>
                </c:pt>
                <c:pt idx="2832">
                  <c:v>-4.5441385736921802E-3</c:v>
                </c:pt>
                <c:pt idx="2833">
                  <c:v>-2.4076931513263801E-3</c:v>
                </c:pt>
                <c:pt idx="2834">
                  <c:v>4.1721657908055899E-4</c:v>
                </c:pt>
                <c:pt idx="2835">
                  <c:v>4.60214582562912E-3</c:v>
                </c:pt>
                <c:pt idx="2836">
                  <c:v>9.8828094196505793E-3</c:v>
                </c:pt>
                <c:pt idx="2837">
                  <c:v>1.53559443351696E-2</c:v>
                </c:pt>
                <c:pt idx="2838">
                  <c:v>2.0027778868097802E-2</c:v>
                </c:pt>
                <c:pt idx="2839">
                  <c:v>2.31772816478042E-2</c:v>
                </c:pt>
                <c:pt idx="2840">
                  <c:v>2.4499689869116999E-2</c:v>
                </c:pt>
                <c:pt idx="2841">
                  <c:v>2.40717054912238E-2</c:v>
                </c:pt>
                <c:pt idx="2842">
                  <c:v>2.2177270060638E-2</c:v>
                </c:pt>
                <c:pt idx="2843">
                  <c:v>1.9179348273610199E-2</c:v>
                </c:pt>
                <c:pt idx="2844">
                  <c:v>1.5579129198158599E-2</c:v>
                </c:pt>
                <c:pt idx="2845">
                  <c:v>1.2056234802002999E-2</c:v>
                </c:pt>
                <c:pt idx="2846">
                  <c:v>9.2029048682889004E-3</c:v>
                </c:pt>
                <c:pt idx="2847">
                  <c:v>7.1384444236173303E-3</c:v>
                </c:pt>
                <c:pt idx="2848">
                  <c:v>5.51221513160272E-3</c:v>
                </c:pt>
                <c:pt idx="2849">
                  <c:v>3.9520175705547401E-3</c:v>
                </c:pt>
                <c:pt idx="2850">
                  <c:v>2.4154515704140102E-3</c:v>
                </c:pt>
                <c:pt idx="2851">
                  <c:v>1.0948908966383899E-3</c:v>
                </c:pt>
                <c:pt idx="2852">
                  <c:v>1.7909004236571499E-4</c:v>
                </c:pt>
                <c:pt idx="2853">
                  <c:v>-1.5961180179147001E-4</c:v>
                </c:pt>
                <c:pt idx="2854">
                  <c:v>3.0997495923656997E-4</c:v>
                </c:pt>
                <c:pt idx="2855">
                  <c:v>1.76310865936102E-3</c:v>
                </c:pt>
                <c:pt idx="2856">
                  <c:v>4.1262111335527204E-3</c:v>
                </c:pt>
                <c:pt idx="2857">
                  <c:v>7.0560195672442197E-3</c:v>
                </c:pt>
                <c:pt idx="2858">
                  <c:v>1.0007271601352801E-2</c:v>
                </c:pt>
                <c:pt idx="2859">
                  <c:v>1.21954074638779E-2</c:v>
                </c:pt>
                <c:pt idx="2860">
                  <c:v>1.26355061729555E-2</c:v>
                </c:pt>
                <c:pt idx="2861">
                  <c:v>1.0599335728329599E-2</c:v>
                </c:pt>
                <c:pt idx="2862">
                  <c:v>6.3462856487603901E-3</c:v>
                </c:pt>
                <c:pt idx="2863">
                  <c:v>1.4743865685886699E-3</c:v>
                </c:pt>
                <c:pt idx="2864">
                  <c:v>-1.59329058806179E-3</c:v>
                </c:pt>
                <c:pt idx="2865">
                  <c:v>-8.4616290405392603E-4</c:v>
                </c:pt>
                <c:pt idx="2866">
                  <c:v>3.9818858058424701E-3</c:v>
                </c:pt>
                <c:pt idx="2867">
                  <c:v>1.0820671130204599E-2</c:v>
                </c:pt>
                <c:pt idx="2868">
                  <c:v>1.6093162441393399E-2</c:v>
                </c:pt>
                <c:pt idx="2869">
                  <c:v>1.6808123022201499E-2</c:v>
                </c:pt>
                <c:pt idx="2870">
                  <c:v>1.25414523208747E-2</c:v>
                </c:pt>
                <c:pt idx="2871">
                  <c:v>5.6426013106829504E-3</c:v>
                </c:pt>
                <c:pt idx="2872">
                  <c:v>-6.13728640018962E-4</c:v>
                </c:pt>
                <c:pt idx="2873">
                  <c:v>-4.33495569450315E-3</c:v>
                </c:pt>
                <c:pt idx="2874">
                  <c:v>-5.8049777217092898E-3</c:v>
                </c:pt>
                <c:pt idx="2875">
                  <c:v>-6.3638606370659502E-3</c:v>
                </c:pt>
                <c:pt idx="2876">
                  <c:v>-6.78114961920073E-3</c:v>
                </c:pt>
                <c:pt idx="2877">
                  <c:v>-6.6815310274250797E-3</c:v>
                </c:pt>
                <c:pt idx="2878">
                  <c:v>-5.2010605068062397E-3</c:v>
                </c:pt>
                <c:pt idx="2879">
                  <c:v>-1.9225513751734999E-3</c:v>
                </c:pt>
                <c:pt idx="2880">
                  <c:v>2.7245282108197002E-3</c:v>
                </c:pt>
                <c:pt idx="2881">
                  <c:v>7.6928374255658101E-3</c:v>
                </c:pt>
                <c:pt idx="2882">
                  <c:v>1.18299786336138E-2</c:v>
                </c:pt>
                <c:pt idx="2883">
                  <c:v>1.42524164839415E-2</c:v>
                </c:pt>
                <c:pt idx="2884">
                  <c:v>1.4387463947059601E-2</c:v>
                </c:pt>
                <c:pt idx="2885">
                  <c:v>1.1959069932345299E-2</c:v>
                </c:pt>
                <c:pt idx="2886">
                  <c:v>7.2762332929414697E-3</c:v>
                </c:pt>
                <c:pt idx="2887">
                  <c:v>1.5313368930947001E-3</c:v>
                </c:pt>
                <c:pt idx="2888">
                  <c:v>-3.6190565369906801E-3</c:v>
                </c:pt>
                <c:pt idx="2889">
                  <c:v>-7.1656678628642103E-3</c:v>
                </c:pt>
                <c:pt idx="2890">
                  <c:v>-9.4069866609061102E-3</c:v>
                </c:pt>
                <c:pt idx="2891">
                  <c:v>-1.12180909854942E-2</c:v>
                </c:pt>
                <c:pt idx="2892">
                  <c:v>-1.25795044586994E-2</c:v>
                </c:pt>
                <c:pt idx="2893">
                  <c:v>-1.2110627139918499E-2</c:v>
                </c:pt>
                <c:pt idx="2894">
                  <c:v>-8.4133628770359792E-3</c:v>
                </c:pt>
                <c:pt idx="2895">
                  <c:v>-1.9123611346003599E-3</c:v>
                </c:pt>
                <c:pt idx="2896">
                  <c:v>4.94689254264813E-3</c:v>
                </c:pt>
                <c:pt idx="2897">
                  <c:v>9.6088051359401998E-3</c:v>
                </c:pt>
                <c:pt idx="2898">
                  <c:v>1.1511306445754601E-2</c:v>
                </c:pt>
                <c:pt idx="2899">
                  <c:v>1.22128054572386E-2</c:v>
                </c:pt>
                <c:pt idx="2900">
                  <c:v>1.3560756960941899E-2</c:v>
                </c:pt>
                <c:pt idx="2901">
                  <c:v>1.5896010278083801E-2</c:v>
                </c:pt>
                <c:pt idx="2902">
                  <c:v>1.7917741308337998E-2</c:v>
                </c:pt>
                <c:pt idx="2903">
                  <c:v>1.8001278513111198E-2</c:v>
                </c:pt>
                <c:pt idx="2904">
                  <c:v>1.5634126357326701E-2</c:v>
                </c:pt>
                <c:pt idx="2905">
                  <c:v>1.1893661925569199E-2</c:v>
                </c:pt>
                <c:pt idx="2906">
                  <c:v>8.7394826550735195E-3</c:v>
                </c:pt>
                <c:pt idx="2907">
                  <c:v>7.6537421409739199E-3</c:v>
                </c:pt>
                <c:pt idx="2908">
                  <c:v>8.6084684735396894E-3</c:v>
                </c:pt>
                <c:pt idx="2909">
                  <c:v>1.01765952567803E-2</c:v>
                </c:pt>
                <c:pt idx="2910">
                  <c:v>1.07259938886273E-2</c:v>
                </c:pt>
                <c:pt idx="2911">
                  <c:v>9.6827795932767895E-3</c:v>
                </c:pt>
                <c:pt idx="2912">
                  <c:v>7.7755008678650501E-3</c:v>
                </c:pt>
                <c:pt idx="2913">
                  <c:v>6.1537818910437601E-3</c:v>
                </c:pt>
                <c:pt idx="2914">
                  <c:v>5.34512382000685E-3</c:v>
                </c:pt>
                <c:pt idx="2915">
                  <c:v>5.0032599901896901E-3</c:v>
                </c:pt>
                <c:pt idx="2916">
                  <c:v>4.3695290660252803E-3</c:v>
                </c:pt>
                <c:pt idx="2917">
                  <c:v>2.7038777116103999E-3</c:v>
                </c:pt>
                <c:pt idx="2918">
                  <c:v>-5.1542816800065295E-4</c:v>
                </c:pt>
                <c:pt idx="2919">
                  <c:v>-5.1559442144935002E-3</c:v>
                </c:pt>
                <c:pt idx="2920">
                  <c:v>-9.8152538266731391E-3</c:v>
                </c:pt>
                <c:pt idx="2921">
                  <c:v>-1.19957756032818E-2</c:v>
                </c:pt>
                <c:pt idx="2922">
                  <c:v>-9.5777892784099095E-3</c:v>
                </c:pt>
                <c:pt idx="2923">
                  <c:v>-2.5348112903884599E-3</c:v>
                </c:pt>
                <c:pt idx="2924">
                  <c:v>6.7373281199252198E-3</c:v>
                </c:pt>
                <c:pt idx="2925">
                  <c:v>1.48610288160853E-2</c:v>
                </c:pt>
                <c:pt idx="2926">
                  <c:v>1.9464399068965601E-2</c:v>
                </c:pt>
                <c:pt idx="2927">
                  <c:v>2.01854250262841E-2</c:v>
                </c:pt>
                <c:pt idx="2928">
                  <c:v>1.8205159933131699E-2</c:v>
                </c:pt>
                <c:pt idx="2929">
                  <c:v>1.5019886923255401E-2</c:v>
                </c:pt>
                <c:pt idx="2930">
                  <c:v>1.1499527856358299E-2</c:v>
                </c:pt>
                <c:pt idx="2931">
                  <c:v>7.77467147418065E-3</c:v>
                </c:pt>
                <c:pt idx="2932">
                  <c:v>3.8053752141422601E-3</c:v>
                </c:pt>
                <c:pt idx="2933">
                  <c:v>3.8053752141422601E-3</c:v>
                </c:pt>
                <c:pt idx="2934">
                  <c:v>-2.4008226537262098E-3</c:v>
                </c:pt>
                <c:pt idx="2935">
                  <c:v>-2.4319916919921499E-3</c:v>
                </c:pt>
                <c:pt idx="2936">
                  <c:v>2.32288126426283E-4</c:v>
                </c:pt>
                <c:pt idx="2937">
                  <c:v>4.6377129910979403E-3</c:v>
                </c:pt>
                <c:pt idx="2938">
                  <c:v>8.9976303861476498E-3</c:v>
                </c:pt>
                <c:pt idx="2939">
                  <c:v>1.16506939666579E-2</c:v>
                </c:pt>
                <c:pt idx="2940">
                  <c:v>1.20634897975833E-2</c:v>
                </c:pt>
                <c:pt idx="2941">
                  <c:v>1.11973172461148E-2</c:v>
                </c:pt>
                <c:pt idx="2942">
                  <c:v>1.07631157588912E-2</c:v>
                </c:pt>
                <c:pt idx="2943">
                  <c:v>1.1830102375824899E-2</c:v>
                </c:pt>
                <c:pt idx="2944">
                  <c:v>1.4097302751906699E-2</c:v>
                </c:pt>
                <c:pt idx="2945">
                  <c:v>1.65540590387536E-2</c:v>
                </c:pt>
                <c:pt idx="2946">
                  <c:v>1.8670844845473801E-2</c:v>
                </c:pt>
                <c:pt idx="2947">
                  <c:v>2.0640052527596701E-2</c:v>
                </c:pt>
                <c:pt idx="2948">
                  <c:v>2.23553028699826E-2</c:v>
                </c:pt>
                <c:pt idx="2949">
                  <c:v>2.24277961460757E-2</c:v>
                </c:pt>
                <c:pt idx="2950">
                  <c:v>1.8751255913230101E-2</c:v>
                </c:pt>
                <c:pt idx="2951">
                  <c:v>1.0534942586673399E-2</c:v>
                </c:pt>
                <c:pt idx="2952">
                  <c:v>-1.18491450848524E-4</c:v>
                </c:pt>
                <c:pt idx="2953">
                  <c:v>-8.9255030834465305E-3</c:v>
                </c:pt>
                <c:pt idx="2954">
                  <c:v>-1.2064738803019301E-2</c:v>
                </c:pt>
                <c:pt idx="2955">
                  <c:v>-8.5414133427548205E-3</c:v>
                </c:pt>
                <c:pt idx="2956">
                  <c:v>-5.2394207887118704E-4</c:v>
                </c:pt>
                <c:pt idx="2957">
                  <c:v>8.2772666792152397E-3</c:v>
                </c:pt>
                <c:pt idx="2958">
                  <c:v>1.4891846876707899E-2</c:v>
                </c:pt>
                <c:pt idx="2959">
                  <c:v>1.8578486386104501E-2</c:v>
                </c:pt>
                <c:pt idx="2960">
                  <c:v>2.06593443654128E-2</c:v>
                </c:pt>
                <c:pt idx="2961">
                  <c:v>2.30400528525934E-2</c:v>
                </c:pt>
                <c:pt idx="2962">
                  <c:v>2.6780706262798E-2</c:v>
                </c:pt>
                <c:pt idx="2963">
                  <c:v>3.1756468437379198E-2</c:v>
                </c:pt>
                <c:pt idx="2964">
                  <c:v>3.7125137983821298E-2</c:v>
                </c:pt>
                <c:pt idx="2965">
                  <c:v>4.1733115445822498E-2</c:v>
                </c:pt>
                <c:pt idx="2966">
                  <c:v>4.4278442110226003E-2</c:v>
                </c:pt>
                <c:pt idx="2967">
                  <c:v>4.3664802869898302E-2</c:v>
                </c:pt>
                <c:pt idx="2968">
                  <c:v>3.9589828396856298E-2</c:v>
                </c:pt>
                <c:pt idx="2969">
                  <c:v>3.2845447647559901E-2</c:v>
                </c:pt>
                <c:pt idx="2970">
                  <c:v>2.5036242033820599E-2</c:v>
                </c:pt>
                <c:pt idx="2971">
                  <c:v>1.79847776089446E-2</c:v>
                </c:pt>
                <c:pt idx="2972">
                  <c:v>1.31419700774131E-2</c:v>
                </c:pt>
                <c:pt idx="2973">
                  <c:v>1.10802525741747E-2</c:v>
                </c:pt>
                <c:pt idx="2974">
                  <c:v>1.12243963885703E-2</c:v>
                </c:pt>
                <c:pt idx="2975">
                  <c:v>1.2124286055040999E-2</c:v>
                </c:pt>
                <c:pt idx="2976">
                  <c:v>1.22657822648762E-2</c:v>
                </c:pt>
                <c:pt idx="2977">
                  <c:v>1.0915006540017201E-2</c:v>
                </c:pt>
                <c:pt idx="2978">
                  <c:v>8.4297781722852995E-3</c:v>
                </c:pt>
                <c:pt idx="2979">
                  <c:v>5.8915966146742002E-3</c:v>
                </c:pt>
                <c:pt idx="2980">
                  <c:v>4.3805347013403696E-3</c:v>
                </c:pt>
                <c:pt idx="2981">
                  <c:v>4.4097606005379904E-3</c:v>
                </c:pt>
                <c:pt idx="2982">
                  <c:v>5.8342264892416998E-3</c:v>
                </c:pt>
                <c:pt idx="2983">
                  <c:v>8.0660669336793892E-3</c:v>
                </c:pt>
                <c:pt idx="2984">
                  <c:v>1.0185605868173299E-2</c:v>
                </c:pt>
                <c:pt idx="2985">
                  <c:v>1.0946186070214E-2</c:v>
                </c:pt>
                <c:pt idx="2986">
                  <c:v>9.1879708124906808E-3</c:v>
                </c:pt>
                <c:pt idx="2987">
                  <c:v>4.7970644518500203E-3</c:v>
                </c:pt>
                <c:pt idx="2988">
                  <c:v>-6.8949973501730699E-4</c:v>
                </c:pt>
                <c:pt idx="2989">
                  <c:v>-4.8492259520571696E-3</c:v>
                </c:pt>
                <c:pt idx="2990">
                  <c:v>-6.1242041244381302E-3</c:v>
                </c:pt>
                <c:pt idx="2991">
                  <c:v>-4.8989183075276999E-3</c:v>
                </c:pt>
                <c:pt idx="2992">
                  <c:v>-2.8744168261155699E-3</c:v>
                </c:pt>
                <c:pt idx="2993">
                  <c:v>-1.54762048595414E-3</c:v>
                </c:pt>
                <c:pt idx="2994">
                  <c:v>-1.3937365604143701E-3</c:v>
                </c:pt>
                <c:pt idx="2995">
                  <c:v>-2.2659129165566701E-3</c:v>
                </c:pt>
                <c:pt idx="2996">
                  <c:v>-4.1198535895701702E-3</c:v>
                </c:pt>
                <c:pt idx="2997">
                  <c:v>-7.1583337867891297E-3</c:v>
                </c:pt>
                <c:pt idx="2998">
                  <c:v>-1.15136444240918E-2</c:v>
                </c:pt>
                <c:pt idx="2999">
                  <c:v>-1.7043601267542698E-2</c:v>
                </c:pt>
              </c:numCache>
            </c:numRef>
          </c:yVal>
          <c:smooth val="1"/>
          <c:extLst>
            <c:ext xmlns:c16="http://schemas.microsoft.com/office/drawing/2014/chart" uri="{C3380CC4-5D6E-409C-BE32-E72D297353CC}">
              <c16:uniqueId val="{00000000-204B-40C3-9B3F-AD074384BA00}"/>
            </c:ext>
          </c:extLst>
        </c:ser>
        <c:dLbls>
          <c:showLegendKey val="0"/>
          <c:showVal val="0"/>
          <c:showCatName val="0"/>
          <c:showSerName val="0"/>
          <c:showPercent val="0"/>
          <c:showBubbleSize val="0"/>
        </c:dLbls>
        <c:axId val="247575600"/>
        <c:axId val="247574768"/>
      </c:scatterChart>
      <c:scatterChart>
        <c:scatterStyle val="smoothMarker"/>
        <c:varyColors val="0"/>
        <c:ser>
          <c:idx val="1"/>
          <c:order val="1"/>
          <c:tx>
            <c:v>gvalue</c:v>
          </c:tx>
          <c:spPr>
            <a:ln w="19050" cap="rnd">
              <a:noFill/>
              <a:round/>
            </a:ln>
            <a:effectLst/>
          </c:spPr>
          <c:marker>
            <c:symbol val="none"/>
          </c:marker>
          <c:xVal>
            <c:numRef>
              <c:f>RA18_RT!$E$3:$E$3002</c:f>
              <c:numCache>
                <c:formatCode>General</c:formatCode>
                <c:ptCount val="3000"/>
                <c:pt idx="0">
                  <c:v>2.2713009402842976</c:v>
                </c:pt>
                <c:pt idx="1">
                  <c:v>2.2712258584377376</c:v>
                </c:pt>
                <c:pt idx="2">
                  <c:v>2.271150781554939</c:v>
                </c:pt>
                <c:pt idx="3">
                  <c:v>2.2710757096354079</c:v>
                </c:pt>
                <c:pt idx="4">
                  <c:v>2.2710006426786542</c:v>
                </c:pt>
                <c:pt idx="5">
                  <c:v>2.2709255806841844</c:v>
                </c:pt>
                <c:pt idx="6">
                  <c:v>2.2708505236515073</c:v>
                </c:pt>
                <c:pt idx="7">
                  <c:v>2.2707754715801305</c:v>
                </c:pt>
                <c:pt idx="8">
                  <c:v>2.2707004244695614</c:v>
                </c:pt>
                <c:pt idx="9">
                  <c:v>2.2706253823193099</c:v>
                </c:pt>
                <c:pt idx="10">
                  <c:v>2.2705503451288829</c:v>
                </c:pt>
                <c:pt idx="11">
                  <c:v>2.2704753128977893</c:v>
                </c:pt>
                <c:pt idx="12">
                  <c:v>2.270400285625537</c:v>
                </c:pt>
                <c:pt idx="13">
                  <c:v>2.2703252633116349</c:v>
                </c:pt>
                <c:pt idx="14">
                  <c:v>2.2702502459555909</c:v>
                </c:pt>
                <c:pt idx="15">
                  <c:v>2.2701752335569143</c:v>
                </c:pt>
                <c:pt idx="16">
                  <c:v>2.2701002261151131</c:v>
                </c:pt>
                <c:pt idx="17">
                  <c:v>2.2700252236296961</c:v>
                </c:pt>
                <c:pt idx="18">
                  <c:v>2.2699502261001721</c:v>
                </c:pt>
                <c:pt idx="19">
                  <c:v>2.2698752335260499</c:v>
                </c:pt>
                <c:pt idx="20">
                  <c:v>2.2698002459068385</c:v>
                </c:pt>
                <c:pt idx="21">
                  <c:v>2.269725263242047</c:v>
                </c:pt>
                <c:pt idx="22">
                  <c:v>2.2696502855311844</c:v>
                </c:pt>
                <c:pt idx="23">
                  <c:v>2.269575312773759</c:v>
                </c:pt>
                <c:pt idx="24">
                  <c:v>2.2695003449692805</c:v>
                </c:pt>
                <c:pt idx="25">
                  <c:v>2.2694253821172587</c:v>
                </c:pt>
                <c:pt idx="26">
                  <c:v>2.269350424217202</c:v>
                </c:pt>
                <c:pt idx="27">
                  <c:v>2.2692754712686201</c:v>
                </c:pt>
                <c:pt idx="28">
                  <c:v>2.2692005232710217</c:v>
                </c:pt>
                <c:pt idx="29">
                  <c:v>2.2691255802239176</c:v>
                </c:pt>
                <c:pt idx="30">
                  <c:v>2.2690506421268166</c:v>
                </c:pt>
                <c:pt idx="31">
                  <c:v>2.268975708979228</c:v>
                </c:pt>
                <c:pt idx="32">
                  <c:v>2.2689007807806618</c:v>
                </c:pt>
                <c:pt idx="33">
                  <c:v>2.2688258575306275</c:v>
                </c:pt>
                <c:pt idx="34">
                  <c:v>2.2687509392286356</c:v>
                </c:pt>
                <c:pt idx="35">
                  <c:v>2.2686760258741949</c:v>
                </c:pt>
                <c:pt idx="36">
                  <c:v>2.2686011174668166</c:v>
                </c:pt>
                <c:pt idx="37">
                  <c:v>2.2685262140060094</c:v>
                </c:pt>
                <c:pt idx="38">
                  <c:v>2.268451315491284</c:v>
                </c:pt>
                <c:pt idx="39">
                  <c:v>2.2683764219221501</c:v>
                </c:pt>
                <c:pt idx="40">
                  <c:v>2.2683015332981187</c:v>
                </c:pt>
                <c:pt idx="41">
                  <c:v>2.2682266496186991</c:v>
                </c:pt>
                <c:pt idx="42">
                  <c:v>2.268151770883402</c:v>
                </c:pt>
                <c:pt idx="43">
                  <c:v>2.2680768970917375</c:v>
                </c:pt>
                <c:pt idx="44">
                  <c:v>2.2680020282432167</c:v>
                </c:pt>
                <c:pt idx="45">
                  <c:v>2.2679271643373498</c:v>
                </c:pt>
                <c:pt idx="46">
                  <c:v>2.2678523053736468</c:v>
                </c:pt>
                <c:pt idx="47">
                  <c:v>2.2677774513516193</c:v>
                </c:pt>
                <c:pt idx="48">
                  <c:v>2.2677026022707771</c:v>
                </c:pt>
                <c:pt idx="49">
                  <c:v>2.2676277581306317</c:v>
                </c:pt>
                <c:pt idx="50">
                  <c:v>2.2675529189306931</c:v>
                </c:pt>
                <c:pt idx="51">
                  <c:v>2.267478084670473</c:v>
                </c:pt>
                <c:pt idx="52">
                  <c:v>2.2674032553494823</c:v>
                </c:pt>
                <c:pt idx="53">
                  <c:v>2.2673284309672308</c:v>
                </c:pt>
                <c:pt idx="54">
                  <c:v>2.2672536115232313</c:v>
                </c:pt>
                <c:pt idx="55">
                  <c:v>2.2671787970169941</c:v>
                </c:pt>
                <c:pt idx="56">
                  <c:v>2.2671039874480301</c:v>
                </c:pt>
                <c:pt idx="57">
                  <c:v>2.2670291828158513</c:v>
                </c:pt>
                <c:pt idx="58">
                  <c:v>2.2669543831199683</c:v>
                </c:pt>
                <c:pt idx="59">
                  <c:v>2.2668795883598931</c:v>
                </c:pt>
                <c:pt idx="60">
                  <c:v>2.2668047985351367</c:v>
                </c:pt>
                <c:pt idx="61">
                  <c:v>2.2667300136452115</c:v>
                </c:pt>
                <c:pt idx="62">
                  <c:v>2.2666552336896282</c:v>
                </c:pt>
                <c:pt idx="63">
                  <c:v>2.2665804586678986</c:v>
                </c:pt>
                <c:pt idx="64">
                  <c:v>2.2665056885795343</c:v>
                </c:pt>
                <c:pt idx="65">
                  <c:v>2.2664309234240476</c:v>
                </c:pt>
                <c:pt idx="66">
                  <c:v>2.2663561632009506</c:v>
                </c:pt>
                <c:pt idx="67">
                  <c:v>2.2662814079097542</c:v>
                </c:pt>
                <c:pt idx="68">
                  <c:v>2.2662066575499704</c:v>
                </c:pt>
                <c:pt idx="69">
                  <c:v>2.2661319121211125</c:v>
                </c:pt>
                <c:pt idx="70">
                  <c:v>2.2660571716226916</c:v>
                </c:pt>
                <c:pt idx="71">
                  <c:v>2.26598243605422</c:v>
                </c:pt>
                <c:pt idx="72">
                  <c:v>2.2659077054152106</c:v>
                </c:pt>
                <c:pt idx="73">
                  <c:v>2.2658329797051744</c:v>
                </c:pt>
                <c:pt idx="74">
                  <c:v>2.2657582589236251</c:v>
                </c:pt>
                <c:pt idx="75">
                  <c:v>2.2656835430700744</c:v>
                </c:pt>
                <c:pt idx="76">
                  <c:v>2.2656088321440349</c:v>
                </c:pt>
                <c:pt idx="77">
                  <c:v>2.2655341261450195</c:v>
                </c:pt>
                <c:pt idx="78">
                  <c:v>2.2654594250725402</c:v>
                </c:pt>
                <c:pt idx="79">
                  <c:v>2.2653847289261102</c:v>
                </c:pt>
                <c:pt idx="80">
                  <c:v>2.2653100377052424</c:v>
                </c:pt>
                <c:pt idx="81">
                  <c:v>2.2652353514094492</c:v>
                </c:pt>
                <c:pt idx="82">
                  <c:v>2.2651606700382438</c:v>
                </c:pt>
                <c:pt idx="83">
                  <c:v>2.2650859935911383</c:v>
                </c:pt>
                <c:pt idx="84">
                  <c:v>2.2650113220676467</c:v>
                </c:pt>
                <c:pt idx="85">
                  <c:v>2.2649366554672818</c:v>
                </c:pt>
                <c:pt idx="86">
                  <c:v>2.2648619937895571</c:v>
                </c:pt>
                <c:pt idx="87">
                  <c:v>2.2647873370339848</c:v>
                </c:pt>
                <c:pt idx="88">
                  <c:v>2.2647126852000792</c:v>
                </c:pt>
                <c:pt idx="89">
                  <c:v>2.264638038287353</c:v>
                </c:pt>
                <c:pt idx="90">
                  <c:v>2.26456339629532</c:v>
                </c:pt>
                <c:pt idx="91">
                  <c:v>2.2644887592234935</c:v>
                </c:pt>
                <c:pt idx="92">
                  <c:v>2.2644141270713867</c:v>
                </c:pt>
                <c:pt idx="93">
                  <c:v>2.2643394998385129</c:v>
                </c:pt>
                <c:pt idx="94">
                  <c:v>2.2642648775243872</c:v>
                </c:pt>
                <c:pt idx="95">
                  <c:v>2.2641902601285224</c:v>
                </c:pt>
                <c:pt idx="96">
                  <c:v>2.2641156476504318</c:v>
                </c:pt>
                <c:pt idx="97">
                  <c:v>2.2640410400896305</c:v>
                </c:pt>
                <c:pt idx="98">
                  <c:v>2.2639664374456308</c:v>
                </c:pt>
                <c:pt idx="99">
                  <c:v>2.2638918397179482</c:v>
                </c:pt>
                <c:pt idx="100">
                  <c:v>2.2638172469060955</c:v>
                </c:pt>
                <c:pt idx="101">
                  <c:v>2.2637426590095879</c:v>
                </c:pt>
                <c:pt idx="102">
                  <c:v>2.2636680760279391</c:v>
                </c:pt>
                <c:pt idx="103">
                  <c:v>2.2635934979606627</c:v>
                </c:pt>
                <c:pt idx="104">
                  <c:v>2.2635189248072742</c:v>
                </c:pt>
                <c:pt idx="105">
                  <c:v>2.263444356567287</c:v>
                </c:pt>
                <c:pt idx="106">
                  <c:v>2.2633697932402161</c:v>
                </c:pt>
                <c:pt idx="107">
                  <c:v>2.2632952348255757</c:v>
                </c:pt>
                <c:pt idx="108">
                  <c:v>2.2632206813228803</c:v>
                </c:pt>
                <c:pt idx="109">
                  <c:v>2.2631461327316447</c:v>
                </c:pt>
                <c:pt idx="110">
                  <c:v>2.2630715890513833</c:v>
                </c:pt>
                <c:pt idx="111">
                  <c:v>2.2629970502816112</c:v>
                </c:pt>
                <c:pt idx="112">
                  <c:v>2.2629225164218432</c:v>
                </c:pt>
                <c:pt idx="113">
                  <c:v>2.2628479874715941</c:v>
                </c:pt>
                <c:pt idx="114">
                  <c:v>2.2627734634303782</c:v>
                </c:pt>
                <c:pt idx="115">
                  <c:v>2.2626989442977115</c:v>
                </c:pt>
                <c:pt idx="116">
                  <c:v>2.2626244300731084</c:v>
                </c:pt>
                <c:pt idx="117">
                  <c:v>2.2625499207560842</c:v>
                </c:pt>
                <c:pt idx="118">
                  <c:v>2.2624754163461538</c:v>
                </c:pt>
                <c:pt idx="119">
                  <c:v>2.2624009168428332</c:v>
                </c:pt>
                <c:pt idx="120">
                  <c:v>2.2623264222456374</c:v>
                </c:pt>
                <c:pt idx="121">
                  <c:v>2.2622519325540815</c:v>
                </c:pt>
                <c:pt idx="122">
                  <c:v>2.262177447767681</c:v>
                </c:pt>
                <c:pt idx="123">
                  <c:v>2.2621029678859514</c:v>
                </c:pt>
                <c:pt idx="124">
                  <c:v>2.2620284929084087</c:v>
                </c:pt>
                <c:pt idx="125">
                  <c:v>2.2619540228345683</c:v>
                </c:pt>
                <c:pt idx="126">
                  <c:v>2.2618795576639457</c:v>
                </c:pt>
                <c:pt idx="127">
                  <c:v>2.2618050973960564</c:v>
                </c:pt>
                <c:pt idx="128">
                  <c:v>2.2617306420304168</c:v>
                </c:pt>
                <c:pt idx="129">
                  <c:v>2.2616561915665425</c:v>
                </c:pt>
                <c:pt idx="130">
                  <c:v>2.2615817460039502</c:v>
                </c:pt>
                <c:pt idx="131">
                  <c:v>2.2615073053421546</c:v>
                </c:pt>
                <c:pt idx="132">
                  <c:v>2.2614328695806729</c:v>
                </c:pt>
                <c:pt idx="133">
                  <c:v>2.2613584387190202</c:v>
                </c:pt>
                <c:pt idx="134">
                  <c:v>2.2612840127567142</c:v>
                </c:pt>
                <c:pt idx="135">
                  <c:v>2.2612095916932695</c:v>
                </c:pt>
                <c:pt idx="136">
                  <c:v>2.2611351755282039</c:v>
                </c:pt>
                <c:pt idx="137">
                  <c:v>2.2610607642610328</c:v>
                </c:pt>
                <c:pt idx="138">
                  <c:v>2.260986357891273</c:v>
                </c:pt>
                <c:pt idx="139">
                  <c:v>2.260911956418441</c:v>
                </c:pt>
                <c:pt idx="140">
                  <c:v>2.2608375598420536</c:v>
                </c:pt>
                <c:pt idx="141">
                  <c:v>2.2607631681616271</c:v>
                </c:pt>
                <c:pt idx="142">
                  <c:v>2.2606887813766785</c:v>
                </c:pt>
                <c:pt idx="143">
                  <c:v>2.260614399486724</c:v>
                </c:pt>
                <c:pt idx="144">
                  <c:v>2.2605400224912815</c:v>
                </c:pt>
                <c:pt idx="145">
                  <c:v>2.2604656503898668</c:v>
                </c:pt>
                <c:pt idx="146">
                  <c:v>2.2603912831819981</c:v>
                </c:pt>
                <c:pt idx="147">
                  <c:v>2.2603169208671914</c:v>
                </c:pt>
                <c:pt idx="148">
                  <c:v>2.2602425634449634</c:v>
                </c:pt>
                <c:pt idx="149">
                  <c:v>2.2601682109148329</c:v>
                </c:pt>
                <c:pt idx="150">
                  <c:v>2.2600938632763161</c:v>
                </c:pt>
                <c:pt idx="151">
                  <c:v>2.2600195205289304</c:v>
                </c:pt>
                <c:pt idx="152">
                  <c:v>2.259945182672193</c:v>
                </c:pt>
                <c:pt idx="153">
                  <c:v>2.2598708497056212</c:v>
                </c:pt>
                <c:pt idx="154">
                  <c:v>2.2597965216287332</c:v>
                </c:pt>
                <c:pt idx="155">
                  <c:v>2.2597221984410458</c:v>
                </c:pt>
                <c:pt idx="156">
                  <c:v>2.2596478801420772</c:v>
                </c:pt>
                <c:pt idx="157">
                  <c:v>2.259573566731345</c:v>
                </c:pt>
                <c:pt idx="158">
                  <c:v>2.2594992582083662</c:v>
                </c:pt>
                <c:pt idx="159">
                  <c:v>2.2594249545726592</c:v>
                </c:pt>
                <c:pt idx="160">
                  <c:v>2.2593506558237424</c:v>
                </c:pt>
                <c:pt idx="161">
                  <c:v>2.2592763619611325</c:v>
                </c:pt>
                <c:pt idx="162">
                  <c:v>2.2592020729843485</c:v>
                </c:pt>
                <c:pt idx="163">
                  <c:v>2.2591277888929078</c:v>
                </c:pt>
                <c:pt idx="164">
                  <c:v>2.2590535096863289</c:v>
                </c:pt>
                <c:pt idx="165">
                  <c:v>2.25897923536413</c:v>
                </c:pt>
                <c:pt idx="166">
                  <c:v>2.2589049659258289</c:v>
                </c:pt>
                <c:pt idx="167">
                  <c:v>2.2588307013709445</c:v>
                </c:pt>
                <c:pt idx="168">
                  <c:v>2.2587564416989943</c:v>
                </c:pt>
                <c:pt idx="169">
                  <c:v>2.2586821869094975</c:v>
                </c:pt>
                <c:pt idx="170">
                  <c:v>2.2586079370019725</c:v>
                </c:pt>
                <c:pt idx="171">
                  <c:v>2.2585336919759378</c:v>
                </c:pt>
                <c:pt idx="172">
                  <c:v>2.258459451830912</c:v>
                </c:pt>
                <c:pt idx="173">
                  <c:v>2.2583852165664138</c:v>
                </c:pt>
                <c:pt idx="174">
                  <c:v>2.2583109861819617</c:v>
                </c:pt>
                <c:pt idx="175">
                  <c:v>2.2582367606770748</c:v>
                </c:pt>
                <c:pt idx="176">
                  <c:v>2.2581625400512721</c:v>
                </c:pt>
                <c:pt idx="177">
                  <c:v>2.2580883243040724</c:v>
                </c:pt>
                <c:pt idx="178">
                  <c:v>2.258014113434994</c:v>
                </c:pt>
                <c:pt idx="179">
                  <c:v>2.2579399074435571</c:v>
                </c:pt>
                <c:pt idx="180">
                  <c:v>2.2578657063292802</c:v>
                </c:pt>
                <c:pt idx="181">
                  <c:v>2.2577915100916828</c:v>
                </c:pt>
                <c:pt idx="182">
                  <c:v>2.2577173187302839</c:v>
                </c:pt>
                <c:pt idx="183">
                  <c:v>2.2576431322446027</c:v>
                </c:pt>
                <c:pt idx="184">
                  <c:v>2.257568950634159</c:v>
                </c:pt>
                <c:pt idx="185">
                  <c:v>2.2574947738984723</c:v>
                </c:pt>
                <c:pt idx="186">
                  <c:v>2.2574206020370613</c:v>
                </c:pt>
                <c:pt idx="187">
                  <c:v>2.2573464350494463</c:v>
                </c:pt>
                <c:pt idx="188">
                  <c:v>2.2572722729351469</c:v>
                </c:pt>
                <c:pt idx="189">
                  <c:v>2.2571981156936829</c:v>
                </c:pt>
                <c:pt idx="190">
                  <c:v>2.2571239633245734</c:v>
                </c:pt>
                <c:pt idx="191">
                  <c:v>2.2570498158273384</c:v>
                </c:pt>
                <c:pt idx="192">
                  <c:v>2.2569756732014983</c:v>
                </c:pt>
                <c:pt idx="193">
                  <c:v>2.2569015354465725</c:v>
                </c:pt>
                <c:pt idx="194">
                  <c:v>2.2568274025620814</c:v>
                </c:pt>
                <c:pt idx="195">
                  <c:v>2.2567532745475449</c:v>
                </c:pt>
                <c:pt idx="196">
                  <c:v>2.2566791514024835</c:v>
                </c:pt>
                <c:pt idx="197">
                  <c:v>2.2566050331264167</c:v>
                </c:pt>
                <c:pt idx="198">
                  <c:v>2.2565309197188648</c:v>
                </c:pt>
                <c:pt idx="199">
                  <c:v>2.256456811179349</c:v>
                </c:pt>
                <c:pt idx="200">
                  <c:v>2.2563827075073895</c:v>
                </c:pt>
                <c:pt idx="201">
                  <c:v>2.2563086087025059</c:v>
                </c:pt>
                <c:pt idx="202">
                  <c:v>2.2562345147642193</c:v>
                </c:pt>
                <c:pt idx="203">
                  <c:v>2.25616042569205</c:v>
                </c:pt>
                <c:pt idx="204">
                  <c:v>2.2560863414855192</c:v>
                </c:pt>
                <c:pt idx="205">
                  <c:v>2.256012262144147</c:v>
                </c:pt>
                <c:pt idx="206">
                  <c:v>2.2559381876674549</c:v>
                </c:pt>
                <c:pt idx="207">
                  <c:v>2.255864118054963</c:v>
                </c:pt>
                <c:pt idx="208">
                  <c:v>2.2557900533061921</c:v>
                </c:pt>
                <c:pt idx="209">
                  <c:v>2.2557159934206639</c:v>
                </c:pt>
                <c:pt idx="210">
                  <c:v>2.2556419383978987</c:v>
                </c:pt>
                <c:pt idx="211">
                  <c:v>2.2555678882374184</c:v>
                </c:pt>
                <c:pt idx="212">
                  <c:v>2.2554938429387437</c:v>
                </c:pt>
                <c:pt idx="213">
                  <c:v>2.2554198025013954</c:v>
                </c:pt>
                <c:pt idx="214">
                  <c:v>2.2553457669248953</c:v>
                </c:pt>
                <c:pt idx="215">
                  <c:v>2.2552717362087646</c:v>
                </c:pt>
                <c:pt idx="216">
                  <c:v>2.2551977103525247</c:v>
                </c:pt>
                <c:pt idx="217">
                  <c:v>2.2551236893556967</c:v>
                </c:pt>
                <c:pt idx="218">
                  <c:v>2.2550496732178025</c:v>
                </c:pt>
                <c:pt idx="219">
                  <c:v>2.2549756619383636</c:v>
                </c:pt>
                <c:pt idx="220">
                  <c:v>2.2549016555169019</c:v>
                </c:pt>
                <c:pt idx="221">
                  <c:v>2.254827653952939</c:v>
                </c:pt>
                <c:pt idx="222">
                  <c:v>2.2547536572459967</c:v>
                </c:pt>
                <c:pt idx="223">
                  <c:v>2.2546796653955963</c:v>
                </c:pt>
                <c:pt idx="224">
                  <c:v>2.2546056784012602</c:v>
                </c:pt>
                <c:pt idx="225">
                  <c:v>2.2545316962625104</c:v>
                </c:pt>
                <c:pt idx="226">
                  <c:v>2.2544577189788688</c:v>
                </c:pt>
                <c:pt idx="227">
                  <c:v>2.2543837465498577</c:v>
                </c:pt>
                <c:pt idx="228">
                  <c:v>2.2543097789749984</c:v>
                </c:pt>
                <c:pt idx="229">
                  <c:v>2.2542358162538143</c:v>
                </c:pt>
                <c:pt idx="230">
                  <c:v>2.2541618583858267</c:v>
                </c:pt>
                <c:pt idx="231">
                  <c:v>2.2540879053705587</c:v>
                </c:pt>
                <c:pt idx="232">
                  <c:v>2.2540139572075324</c:v>
                </c:pt>
                <c:pt idx="233">
                  <c:v>2.25394001389627</c:v>
                </c:pt>
                <c:pt idx="234">
                  <c:v>2.2538660754362945</c:v>
                </c:pt>
                <c:pt idx="235">
                  <c:v>2.2537921418271281</c:v>
                </c:pt>
                <c:pt idx="236">
                  <c:v>2.2537182130682938</c:v>
                </c:pt>
                <c:pt idx="237">
                  <c:v>2.2536442891593138</c:v>
                </c:pt>
                <c:pt idx="238">
                  <c:v>2.2535703700997116</c:v>
                </c:pt>
                <c:pt idx="239">
                  <c:v>2.2534964558890094</c:v>
                </c:pt>
                <c:pt idx="240">
                  <c:v>2.2534225465267306</c:v>
                </c:pt>
                <c:pt idx="241">
                  <c:v>2.2533486420123974</c:v>
                </c:pt>
                <c:pt idx="242">
                  <c:v>2.2532747423455337</c:v>
                </c:pt>
                <c:pt idx="243">
                  <c:v>2.2532008475256617</c:v>
                </c:pt>
                <c:pt idx="244">
                  <c:v>2.2531269575523054</c:v>
                </c:pt>
                <c:pt idx="245">
                  <c:v>2.2530530724249878</c:v>
                </c:pt>
                <c:pt idx="246">
                  <c:v>2.2529791921432323</c:v>
                </c:pt>
                <c:pt idx="247">
                  <c:v>2.2529053167065616</c:v>
                </c:pt>
                <c:pt idx="248">
                  <c:v>2.2528314461144991</c:v>
                </c:pt>
                <c:pt idx="249">
                  <c:v>2.2527575803665694</c:v>
                </c:pt>
                <c:pt idx="250">
                  <c:v>2.2526837194622953</c:v>
                </c:pt>
                <c:pt idx="251">
                  <c:v>2.2526098634012004</c:v>
                </c:pt>
                <c:pt idx="252">
                  <c:v>2.2525360121828082</c:v>
                </c:pt>
                <c:pt idx="253">
                  <c:v>2.2524621658066417</c:v>
                </c:pt>
                <c:pt idx="254">
                  <c:v>2.2523883242722267</c:v>
                </c:pt>
                <c:pt idx="255">
                  <c:v>2.2523144875790853</c:v>
                </c:pt>
                <c:pt idx="256">
                  <c:v>2.2522406557267423</c:v>
                </c:pt>
                <c:pt idx="257">
                  <c:v>2.2521668287147216</c:v>
                </c:pt>
                <c:pt idx="258">
                  <c:v>2.252093006542546</c:v>
                </c:pt>
                <c:pt idx="259">
                  <c:v>2.2520191892097414</c:v>
                </c:pt>
                <c:pt idx="260">
                  <c:v>2.2519453767158311</c:v>
                </c:pt>
                <c:pt idx="261">
                  <c:v>2.2518715690603388</c:v>
                </c:pt>
                <c:pt idx="262">
                  <c:v>2.2517977662427899</c:v>
                </c:pt>
                <c:pt idx="263">
                  <c:v>2.2517239682627079</c:v>
                </c:pt>
                <c:pt idx="264">
                  <c:v>2.2516501751196176</c:v>
                </c:pt>
                <c:pt idx="265">
                  <c:v>2.251576386813043</c:v>
                </c:pt>
                <c:pt idx="266">
                  <c:v>2.2515026033425092</c:v>
                </c:pt>
                <c:pt idx="267">
                  <c:v>2.2514288247075407</c:v>
                </c:pt>
                <c:pt idx="268">
                  <c:v>2.251355050907661</c:v>
                </c:pt>
                <c:pt idx="269">
                  <c:v>2.2512812819423966</c:v>
                </c:pt>
                <c:pt idx="270">
                  <c:v>2.2512075178112716</c:v>
                </c:pt>
                <c:pt idx="271">
                  <c:v>2.2511337585138103</c:v>
                </c:pt>
                <c:pt idx="272">
                  <c:v>2.2510600040495383</c:v>
                </c:pt>
                <c:pt idx="273">
                  <c:v>2.2509862544179797</c:v>
                </c:pt>
                <c:pt idx="274">
                  <c:v>2.2509125096186606</c:v>
                </c:pt>
                <c:pt idx="275">
                  <c:v>2.2508387696511059</c:v>
                </c:pt>
                <c:pt idx="276">
                  <c:v>2.2507650345148402</c:v>
                </c:pt>
                <c:pt idx="277">
                  <c:v>2.2506913042093886</c:v>
                </c:pt>
                <c:pt idx="278">
                  <c:v>2.2506175787342766</c:v>
                </c:pt>
                <c:pt idx="279">
                  <c:v>2.25054385808903</c:v>
                </c:pt>
                <c:pt idx="280">
                  <c:v>2.2504701422731741</c:v>
                </c:pt>
                <c:pt idx="281">
                  <c:v>2.2503964312862337</c:v>
                </c:pt>
                <c:pt idx="282">
                  <c:v>2.2503227251277349</c:v>
                </c:pt>
                <c:pt idx="283">
                  <c:v>2.250249023797203</c:v>
                </c:pt>
                <c:pt idx="284">
                  <c:v>2.2501753272941638</c:v>
                </c:pt>
                <c:pt idx="285">
                  <c:v>2.2501016356181429</c:v>
                </c:pt>
                <c:pt idx="286">
                  <c:v>2.2500279487686665</c:v>
                </c:pt>
                <c:pt idx="287">
                  <c:v>2.2499542667452599</c:v>
                </c:pt>
                <c:pt idx="288">
                  <c:v>2.2498805895474492</c:v>
                </c:pt>
                <c:pt idx="289">
                  <c:v>2.2498069171747606</c:v>
                </c:pt>
                <c:pt idx="290">
                  <c:v>2.2497332496267193</c:v>
                </c:pt>
                <c:pt idx="291">
                  <c:v>2.2496595869028524</c:v>
                </c:pt>
                <c:pt idx="292">
                  <c:v>2.2495859290026852</c:v>
                </c:pt>
                <c:pt idx="293">
                  <c:v>2.2495122759257442</c:v>
                </c:pt>
                <c:pt idx="294">
                  <c:v>2.2494386276715561</c:v>
                </c:pt>
                <c:pt idx="295">
                  <c:v>2.2493649842396466</c:v>
                </c:pt>
                <c:pt idx="296">
                  <c:v>2.2492913456295427</c:v>
                </c:pt>
                <c:pt idx="297">
                  <c:v>2.2492177118407701</c:v>
                </c:pt>
                <c:pt idx="298">
                  <c:v>2.2491440828728559</c:v>
                </c:pt>
                <c:pt idx="299">
                  <c:v>2.2490704587253267</c:v>
                </c:pt>
                <c:pt idx="300">
                  <c:v>2.2489968393977087</c:v>
                </c:pt>
                <c:pt idx="301">
                  <c:v>2.2489232248895292</c:v>
                </c:pt>
                <c:pt idx="302">
                  <c:v>2.2488496152003146</c:v>
                </c:pt>
                <c:pt idx="303">
                  <c:v>2.2487760103295913</c:v>
                </c:pt>
                <c:pt idx="304">
                  <c:v>2.2487024102768869</c:v>
                </c:pt>
                <c:pt idx="305">
                  <c:v>2.248628815041728</c:v>
                </c:pt>
                <c:pt idx="306">
                  <c:v>2.248555224623642</c:v>
                </c:pt>
                <c:pt idx="307">
                  <c:v>2.2484816390221556</c:v>
                </c:pt>
                <c:pt idx="308">
                  <c:v>2.2484080582367953</c:v>
                </c:pt>
                <c:pt idx="309">
                  <c:v>2.2483344822670897</c:v>
                </c:pt>
                <c:pt idx="310">
                  <c:v>2.2482609111125655</c:v>
                </c:pt>
                <c:pt idx="311">
                  <c:v>2.2481873447727496</c:v>
                </c:pt>
                <c:pt idx="312">
                  <c:v>2.2481137832471698</c:v>
                </c:pt>
                <c:pt idx="313">
                  <c:v>2.2480402265353532</c:v>
                </c:pt>
                <c:pt idx="314">
                  <c:v>2.2479666746368281</c:v>
                </c:pt>
                <c:pt idx="315">
                  <c:v>2.2478931275511207</c:v>
                </c:pt>
                <c:pt idx="316">
                  <c:v>2.2478195852777598</c:v>
                </c:pt>
                <c:pt idx="317">
                  <c:v>2.247746047816273</c:v>
                </c:pt>
                <c:pt idx="318">
                  <c:v>2.2476725151661872</c:v>
                </c:pt>
                <c:pt idx="319">
                  <c:v>2.2475989873270308</c:v>
                </c:pt>
                <c:pt idx="320">
                  <c:v>2.2475254642983318</c:v>
                </c:pt>
                <c:pt idx="321">
                  <c:v>2.2474519460796181</c:v>
                </c:pt>
                <c:pt idx="322">
                  <c:v>2.2473784326704176</c:v>
                </c:pt>
                <c:pt idx="323">
                  <c:v>2.2473049240702583</c:v>
                </c:pt>
                <c:pt idx="324">
                  <c:v>2.2472314202786681</c:v>
                </c:pt>
                <c:pt idx="325">
                  <c:v>2.2471579212951758</c:v>
                </c:pt>
                <c:pt idx="326">
                  <c:v>2.2470844271193093</c:v>
                </c:pt>
                <c:pt idx="327">
                  <c:v>2.2470109377505971</c:v>
                </c:pt>
                <c:pt idx="328">
                  <c:v>2.2469374531885671</c:v>
                </c:pt>
                <c:pt idx="329">
                  <c:v>2.246863973432748</c:v>
                </c:pt>
                <c:pt idx="330">
                  <c:v>2.2467904984826683</c:v>
                </c:pt>
                <c:pt idx="331">
                  <c:v>2.2467170283378568</c:v>
                </c:pt>
                <c:pt idx="332">
                  <c:v>2.2466435629978423</c:v>
                </c:pt>
                <c:pt idx="333">
                  <c:v>2.2465701024621518</c:v>
                </c:pt>
                <c:pt idx="334">
                  <c:v>2.2464966467303165</c:v>
                </c:pt>
                <c:pt idx="335">
                  <c:v>2.2464231958018637</c:v>
                </c:pt>
                <c:pt idx="336">
                  <c:v>2.2463497496763227</c:v>
                </c:pt>
                <c:pt idx="337">
                  <c:v>2.246276308353222</c:v>
                </c:pt>
                <c:pt idx="338">
                  <c:v>2.2462028718320912</c:v>
                </c:pt>
                <c:pt idx="339">
                  <c:v>2.2461294401124592</c:v>
                </c:pt>
                <c:pt idx="340">
                  <c:v>2.2460560131938547</c:v>
                </c:pt>
                <c:pt idx="341">
                  <c:v>2.2459825910758071</c:v>
                </c:pt>
                <c:pt idx="342">
                  <c:v>2.2459091737578456</c:v>
                </c:pt>
                <c:pt idx="343">
                  <c:v>2.2458357612394995</c:v>
                </c:pt>
                <c:pt idx="344">
                  <c:v>2.2457623535202984</c:v>
                </c:pt>
                <c:pt idx="345">
                  <c:v>2.2456889505997712</c:v>
                </c:pt>
                <c:pt idx="346">
                  <c:v>2.2456155524774482</c:v>
                </c:pt>
                <c:pt idx="347">
                  <c:v>2.2455421591528584</c:v>
                </c:pt>
                <c:pt idx="348">
                  <c:v>2.2454687706255312</c:v>
                </c:pt>
                <c:pt idx="349">
                  <c:v>2.2453953868949967</c:v>
                </c:pt>
                <c:pt idx="350">
                  <c:v>2.2453220079607843</c:v>
                </c:pt>
                <c:pt idx="351">
                  <c:v>2.2452486338224245</c:v>
                </c:pt>
                <c:pt idx="352">
                  <c:v>2.245175264479446</c:v>
                </c:pt>
                <c:pt idx="353">
                  <c:v>2.2451018999313792</c:v>
                </c:pt>
                <c:pt idx="354">
                  <c:v>2.2450285401777546</c:v>
                </c:pt>
                <c:pt idx="355">
                  <c:v>2.2449551852181018</c:v>
                </c:pt>
                <c:pt idx="356">
                  <c:v>2.2448818350519506</c:v>
                </c:pt>
                <c:pt idx="357">
                  <c:v>2.2448084896788321</c:v>
                </c:pt>
                <c:pt idx="358">
                  <c:v>2.244735149098275</c:v>
                </c:pt>
                <c:pt idx="359">
                  <c:v>2.2446618133098108</c:v>
                </c:pt>
                <c:pt idx="360">
                  <c:v>2.2445884823129698</c:v>
                </c:pt>
                <c:pt idx="361">
                  <c:v>2.2445151561072816</c:v>
                </c:pt>
                <c:pt idx="362">
                  <c:v>2.2444418346922776</c:v>
                </c:pt>
                <c:pt idx="363">
                  <c:v>2.2443685180674877</c:v>
                </c:pt>
                <c:pt idx="364">
                  <c:v>2.2442952062324428</c:v>
                </c:pt>
                <c:pt idx="365">
                  <c:v>2.2442218991866736</c:v>
                </c:pt>
                <c:pt idx="366">
                  <c:v>2.2441485969297101</c:v>
                </c:pt>
                <c:pt idx="367">
                  <c:v>2.244075299461084</c:v>
                </c:pt>
                <c:pt idx="368">
                  <c:v>2.2440020067803252</c:v>
                </c:pt>
                <c:pt idx="369">
                  <c:v>2.2439287188869659</c:v>
                </c:pt>
                <c:pt idx="370">
                  <c:v>2.243855435780536</c:v>
                </c:pt>
                <c:pt idx="371">
                  <c:v>2.2437821574605668</c:v>
                </c:pt>
                <c:pt idx="372">
                  <c:v>2.2437088839265891</c:v>
                </c:pt>
                <c:pt idx="373">
                  <c:v>2.243635615178134</c:v>
                </c:pt>
                <c:pt idx="374">
                  <c:v>2.2435623512147336</c:v>
                </c:pt>
                <c:pt idx="375">
                  <c:v>2.2434890920359187</c:v>
                </c:pt>
                <c:pt idx="376">
                  <c:v>2.2434158376412201</c:v>
                </c:pt>
                <c:pt idx="377">
                  <c:v>2.2433425880301696</c:v>
                </c:pt>
                <c:pt idx="378">
                  <c:v>2.2432693432022983</c:v>
                </c:pt>
                <c:pt idx="379">
                  <c:v>2.2431961031571386</c:v>
                </c:pt>
                <c:pt idx="380">
                  <c:v>2.2431228678942214</c:v>
                </c:pt>
                <c:pt idx="381">
                  <c:v>2.2430496374130784</c:v>
                </c:pt>
                <c:pt idx="382">
                  <c:v>2.2429764117132414</c:v>
                </c:pt>
                <c:pt idx="383">
                  <c:v>2.2429031907942414</c:v>
                </c:pt>
                <c:pt idx="384">
                  <c:v>2.2428299746556113</c:v>
                </c:pt>
                <c:pt idx="385">
                  <c:v>2.2427567632968826</c:v>
                </c:pt>
                <c:pt idx="386">
                  <c:v>2.2426835567175871</c:v>
                </c:pt>
                <c:pt idx="387">
                  <c:v>2.2426103549172569</c:v>
                </c:pt>
                <c:pt idx="388">
                  <c:v>2.2425371578954243</c:v>
                </c:pt>
                <c:pt idx="389">
                  <c:v>2.2424639656516208</c:v>
                </c:pt>
                <c:pt idx="390">
                  <c:v>2.2423907781853791</c:v>
                </c:pt>
                <c:pt idx="391">
                  <c:v>2.2423175954962309</c:v>
                </c:pt>
                <c:pt idx="392">
                  <c:v>2.2422444175837093</c:v>
                </c:pt>
                <c:pt idx="393">
                  <c:v>2.2421712444473454</c:v>
                </c:pt>
                <c:pt idx="394">
                  <c:v>2.2420980760866729</c:v>
                </c:pt>
                <c:pt idx="395">
                  <c:v>2.2420249125012242</c:v>
                </c:pt>
                <c:pt idx="396">
                  <c:v>2.2419517536905307</c:v>
                </c:pt>
                <c:pt idx="397">
                  <c:v>2.2418785996541266</c:v>
                </c:pt>
                <c:pt idx="398">
                  <c:v>2.2418054503915426</c:v>
                </c:pt>
                <c:pt idx="399">
                  <c:v>2.2417323059023135</c:v>
                </c:pt>
                <c:pt idx="400">
                  <c:v>2.2416591661859706</c:v>
                </c:pt>
                <c:pt idx="401">
                  <c:v>2.2415860312420479</c:v>
                </c:pt>
                <c:pt idx="402">
                  <c:v>2.2415129010700774</c:v>
                </c:pt>
                <c:pt idx="403">
                  <c:v>2.2414397756695918</c:v>
                </c:pt>
                <c:pt idx="404">
                  <c:v>2.2413666550401254</c:v>
                </c:pt>
                <c:pt idx="405">
                  <c:v>2.2412935391812101</c:v>
                </c:pt>
                <c:pt idx="406">
                  <c:v>2.24122042809238</c:v>
                </c:pt>
                <c:pt idx="407">
                  <c:v>2.2411473217731679</c:v>
                </c:pt>
                <c:pt idx="408">
                  <c:v>2.2410742202231062</c:v>
                </c:pt>
                <c:pt idx="409">
                  <c:v>2.24100112344173</c:v>
                </c:pt>
                <c:pt idx="410">
                  <c:v>2.2409280314285716</c:v>
                </c:pt>
                <c:pt idx="411">
                  <c:v>2.2408549441831642</c:v>
                </c:pt>
                <c:pt idx="412">
                  <c:v>2.2407818617050421</c:v>
                </c:pt>
                <c:pt idx="413">
                  <c:v>2.2407087839937385</c:v>
                </c:pt>
                <c:pt idx="414">
                  <c:v>2.2406357110487871</c:v>
                </c:pt>
                <c:pt idx="415">
                  <c:v>2.2405626428697216</c:v>
                </c:pt>
                <c:pt idx="416">
                  <c:v>2.2404895794560757</c:v>
                </c:pt>
                <c:pt idx="417">
                  <c:v>2.2404165208073832</c:v>
                </c:pt>
                <c:pt idx="418">
                  <c:v>2.2403434669231772</c:v>
                </c:pt>
                <c:pt idx="419">
                  <c:v>2.2402704178029933</c:v>
                </c:pt>
                <c:pt idx="420">
                  <c:v>2.2401973734463647</c:v>
                </c:pt>
                <c:pt idx="421">
                  <c:v>2.2401243338528256</c:v>
                </c:pt>
                <c:pt idx="422">
                  <c:v>2.2400512990219097</c:v>
                </c:pt>
                <c:pt idx="423">
                  <c:v>2.2399782689531511</c:v>
                </c:pt>
                <c:pt idx="424">
                  <c:v>2.2399052436460849</c:v>
                </c:pt>
                <c:pt idx="425">
                  <c:v>2.2398322231002448</c:v>
                </c:pt>
                <c:pt idx="426">
                  <c:v>2.2397592073151653</c:v>
                </c:pt>
                <c:pt idx="427">
                  <c:v>2.2396861962903807</c:v>
                </c:pt>
                <c:pt idx="428">
                  <c:v>2.2396131900254255</c:v>
                </c:pt>
                <c:pt idx="429">
                  <c:v>2.2395401885198343</c:v>
                </c:pt>
                <c:pt idx="430">
                  <c:v>2.2394671917731421</c:v>
                </c:pt>
                <c:pt idx="431">
                  <c:v>2.2393941997848832</c:v>
                </c:pt>
                <c:pt idx="432">
                  <c:v>2.2393212125545925</c:v>
                </c:pt>
                <c:pt idx="433">
                  <c:v>2.2392482300818042</c:v>
                </c:pt>
                <c:pt idx="434">
                  <c:v>2.2391752523660537</c:v>
                </c:pt>
                <c:pt idx="435">
                  <c:v>2.2391022794068762</c:v>
                </c:pt>
                <c:pt idx="436">
                  <c:v>2.2390293112038062</c:v>
                </c:pt>
                <c:pt idx="437">
                  <c:v>2.2389563477563792</c:v>
                </c:pt>
                <c:pt idx="438">
                  <c:v>2.2388833890641293</c:v>
                </c:pt>
                <c:pt idx="439">
                  <c:v>2.2388104351265929</c:v>
                </c:pt>
                <c:pt idx="440">
                  <c:v>2.2387374859433042</c:v>
                </c:pt>
                <c:pt idx="441">
                  <c:v>2.2386645415137991</c:v>
                </c:pt>
                <c:pt idx="442">
                  <c:v>2.2385916018376131</c:v>
                </c:pt>
                <c:pt idx="443">
                  <c:v>2.2385186669142803</c:v>
                </c:pt>
                <c:pt idx="444">
                  <c:v>2.2384457367433375</c:v>
                </c:pt>
                <c:pt idx="445">
                  <c:v>2.2383728113243202</c:v>
                </c:pt>
                <c:pt idx="446">
                  <c:v>2.2382998906567635</c:v>
                </c:pt>
                <c:pt idx="447">
                  <c:v>2.2382269747402028</c:v>
                </c:pt>
                <c:pt idx="448">
                  <c:v>2.2381540635741741</c:v>
                </c:pt>
                <c:pt idx="449">
                  <c:v>2.2380811571582138</c:v>
                </c:pt>
                <c:pt idx="450">
                  <c:v>2.2380082554918568</c:v>
                </c:pt>
                <c:pt idx="451">
                  <c:v>2.2379353585746395</c:v>
                </c:pt>
                <c:pt idx="452">
                  <c:v>2.2378624664060975</c:v>
                </c:pt>
                <c:pt idx="453">
                  <c:v>2.2377895789857667</c:v>
                </c:pt>
                <c:pt idx="454">
                  <c:v>2.2377166963131838</c:v>
                </c:pt>
                <c:pt idx="455">
                  <c:v>2.2376438183878848</c:v>
                </c:pt>
                <c:pt idx="456">
                  <c:v>2.2375709452094057</c:v>
                </c:pt>
                <c:pt idx="457">
                  <c:v>2.2374980767772823</c:v>
                </c:pt>
                <c:pt idx="458">
                  <c:v>2.237425213091051</c:v>
                </c:pt>
                <c:pt idx="459">
                  <c:v>2.2373523541502491</c:v>
                </c:pt>
                <c:pt idx="460">
                  <c:v>2.2372794999544121</c:v>
                </c:pt>
                <c:pt idx="461">
                  <c:v>2.2372066505030772</c:v>
                </c:pt>
                <c:pt idx="462">
                  <c:v>2.2371338057957804</c:v>
                </c:pt>
                <c:pt idx="463">
                  <c:v>2.2370609658320584</c:v>
                </c:pt>
                <c:pt idx="464">
                  <c:v>2.2369881306114476</c:v>
                </c:pt>
                <c:pt idx="465">
                  <c:v>2.2369153001334854</c:v>
                </c:pt>
                <c:pt idx="466">
                  <c:v>2.2368424743977084</c:v>
                </c:pt>
                <c:pt idx="467">
                  <c:v>2.2367696534036532</c:v>
                </c:pt>
                <c:pt idx="468">
                  <c:v>2.2366968371508564</c:v>
                </c:pt>
                <c:pt idx="469">
                  <c:v>2.2366240256388554</c:v>
                </c:pt>
                <c:pt idx="470">
                  <c:v>2.2365512188671879</c:v>
                </c:pt>
                <c:pt idx="471">
                  <c:v>2.2364784168353897</c:v>
                </c:pt>
                <c:pt idx="472">
                  <c:v>2.2364056195429991</c:v>
                </c:pt>
                <c:pt idx="473">
                  <c:v>2.2363328269895519</c:v>
                </c:pt>
                <c:pt idx="474">
                  <c:v>2.2362600391745868</c:v>
                </c:pt>
                <c:pt idx="475">
                  <c:v>2.2361872560976406</c:v>
                </c:pt>
                <c:pt idx="476">
                  <c:v>2.2361144777582505</c:v>
                </c:pt>
                <c:pt idx="477">
                  <c:v>2.2360417041559542</c:v>
                </c:pt>
                <c:pt idx="478">
                  <c:v>2.235968935290289</c:v>
                </c:pt>
                <c:pt idx="479">
                  <c:v>2.2358961711607925</c:v>
                </c:pt>
                <c:pt idx="480">
                  <c:v>2.2358234117670031</c:v>
                </c:pt>
                <c:pt idx="481">
                  <c:v>2.2357506571084573</c:v>
                </c:pt>
                <c:pt idx="482">
                  <c:v>2.2356779071846935</c:v>
                </c:pt>
                <c:pt idx="483">
                  <c:v>2.2356051619952493</c:v>
                </c:pt>
                <c:pt idx="484">
                  <c:v>2.2355324215396628</c:v>
                </c:pt>
                <c:pt idx="485">
                  <c:v>2.2354596858174718</c:v>
                </c:pt>
                <c:pt idx="486">
                  <c:v>2.2353869548282144</c:v>
                </c:pt>
                <c:pt idx="487">
                  <c:v>2.2353142285714287</c:v>
                </c:pt>
                <c:pt idx="488">
                  <c:v>2.2352415070466525</c:v>
                </c:pt>
                <c:pt idx="489">
                  <c:v>2.2351687902534243</c:v>
                </c:pt>
                <c:pt idx="490">
                  <c:v>2.2350960781912819</c:v>
                </c:pt>
                <c:pt idx="491">
                  <c:v>2.2350233708597642</c:v>
                </c:pt>
                <c:pt idx="492">
                  <c:v>2.234950668258409</c:v>
                </c:pt>
                <c:pt idx="493">
                  <c:v>2.234877970386755</c:v>
                </c:pt>
                <c:pt idx="494">
                  <c:v>2.2348052772443405</c:v>
                </c:pt>
                <c:pt idx="495">
                  <c:v>2.2347325888307044</c:v>
                </c:pt>
                <c:pt idx="496">
                  <c:v>2.234659905145385</c:v>
                </c:pt>
                <c:pt idx="497">
                  <c:v>2.2345872261879212</c:v>
                </c:pt>
                <c:pt idx="498">
                  <c:v>2.2345145519578509</c:v>
                </c:pt>
                <c:pt idx="499">
                  <c:v>2.2344418824547141</c:v>
                </c:pt>
                <c:pt idx="500">
                  <c:v>2.234369217678049</c:v>
                </c:pt>
                <c:pt idx="501">
                  <c:v>2.2342965576273945</c:v>
                </c:pt>
                <c:pt idx="502">
                  <c:v>2.2342239023022894</c:v>
                </c:pt>
                <c:pt idx="503">
                  <c:v>2.234151251702273</c:v>
                </c:pt>
                <c:pt idx="504">
                  <c:v>2.2340786058268844</c:v>
                </c:pt>
                <c:pt idx="505">
                  <c:v>2.2340059646756627</c:v>
                </c:pt>
                <c:pt idx="506">
                  <c:v>2.2339333282481468</c:v>
                </c:pt>
                <c:pt idx="507">
                  <c:v>2.2338606965438763</c:v>
                </c:pt>
                <c:pt idx="508">
                  <c:v>2.2337880695623902</c:v>
                </c:pt>
                <c:pt idx="509">
                  <c:v>2.2337154473032284</c:v>
                </c:pt>
                <c:pt idx="510">
                  <c:v>2.2336428297659299</c:v>
                </c:pt>
                <c:pt idx="511">
                  <c:v>2.2335702169500342</c:v>
                </c:pt>
                <c:pt idx="512">
                  <c:v>2.2334976088550809</c:v>
                </c:pt>
                <c:pt idx="513">
                  <c:v>2.2334250054806102</c:v>
                </c:pt>
                <c:pt idx="514">
                  <c:v>2.2333524068261608</c:v>
                </c:pt>
                <c:pt idx="515">
                  <c:v>2.233279812891273</c:v>
                </c:pt>
                <c:pt idx="516">
                  <c:v>2.2332072236754863</c:v>
                </c:pt>
                <c:pt idx="517">
                  <c:v>2.2331346391783411</c:v>
                </c:pt>
                <c:pt idx="518">
                  <c:v>2.233062059399376</c:v>
                </c:pt>
                <c:pt idx="519">
                  <c:v>2.2329894843381326</c:v>
                </c:pt>
                <c:pt idx="520">
                  <c:v>2.2329169139941505</c:v>
                </c:pt>
                <c:pt idx="521">
                  <c:v>2.2328443483669691</c:v>
                </c:pt>
                <c:pt idx="522">
                  <c:v>2.2327717874561293</c:v>
                </c:pt>
                <c:pt idx="523">
                  <c:v>2.2326992312611704</c:v>
                </c:pt>
                <c:pt idx="524">
                  <c:v>2.2326266797816339</c:v>
                </c:pt>
                <c:pt idx="525">
                  <c:v>2.2325541330170595</c:v>
                </c:pt>
                <c:pt idx="526">
                  <c:v>2.2324815909669873</c:v>
                </c:pt>
                <c:pt idx="527">
                  <c:v>2.2324090536309584</c:v>
                </c:pt>
                <c:pt idx="528">
                  <c:v>2.2323365210085124</c:v>
                </c:pt>
                <c:pt idx="529">
                  <c:v>2.232263993099191</c:v>
                </c:pt>
                <c:pt idx="530">
                  <c:v>2.232191469902534</c:v>
                </c:pt>
                <c:pt idx="531">
                  <c:v>2.2321189514180828</c:v>
                </c:pt>
                <c:pt idx="532">
                  <c:v>2.2320464376453772</c:v>
                </c:pt>
                <c:pt idx="533">
                  <c:v>2.2319739285839586</c:v>
                </c:pt>
                <c:pt idx="534">
                  <c:v>2.2319014242333681</c:v>
                </c:pt>
                <c:pt idx="535">
                  <c:v>2.2318289245931462</c:v>
                </c:pt>
                <c:pt idx="536">
                  <c:v>2.2317564296628336</c:v>
                </c:pt>
                <c:pt idx="537">
                  <c:v>2.2316839394419725</c:v>
                </c:pt>
                <c:pt idx="538">
                  <c:v>2.2316114539301029</c:v>
                </c:pt>
                <c:pt idx="539">
                  <c:v>2.2315389731267663</c:v>
                </c:pt>
                <c:pt idx="540">
                  <c:v>2.2314664970315041</c:v>
                </c:pt>
                <c:pt idx="541">
                  <c:v>2.2313940256438576</c:v>
                </c:pt>
                <c:pt idx="542">
                  <c:v>2.2313215589633675</c:v>
                </c:pt>
                <c:pt idx="543">
                  <c:v>2.2312490969895755</c:v>
                </c:pt>
                <c:pt idx="544">
                  <c:v>2.2311766397220238</c:v>
                </c:pt>
                <c:pt idx="545">
                  <c:v>2.2311041871602537</c:v>
                </c:pt>
                <c:pt idx="546">
                  <c:v>2.2310317393038059</c:v>
                </c:pt>
                <c:pt idx="547">
                  <c:v>2.2309592961522231</c:v>
                </c:pt>
                <c:pt idx="548">
                  <c:v>2.230886857705046</c:v>
                </c:pt>
                <c:pt idx="549">
                  <c:v>2.2308144239618168</c:v>
                </c:pt>
                <c:pt idx="550">
                  <c:v>2.2307419949220781</c:v>
                </c:pt>
                <c:pt idx="551">
                  <c:v>2.2306695705853707</c:v>
                </c:pt>
                <c:pt idx="552">
                  <c:v>2.2305971509512372</c:v>
                </c:pt>
                <c:pt idx="553">
                  <c:v>2.2305247360192189</c:v>
                </c:pt>
                <c:pt idx="554">
                  <c:v>2.2304523257888587</c:v>
                </c:pt>
                <c:pt idx="555">
                  <c:v>2.2303799202596983</c:v>
                </c:pt>
                <c:pt idx="556">
                  <c:v>2.2303075194312796</c:v>
                </c:pt>
                <c:pt idx="557">
                  <c:v>2.2302351233031454</c:v>
                </c:pt>
                <c:pt idx="558">
                  <c:v>2.2301627318748376</c:v>
                </c:pt>
                <c:pt idx="559">
                  <c:v>2.2300903451458987</c:v>
                </c:pt>
                <c:pt idx="560">
                  <c:v>2.2300179631158716</c:v>
                </c:pt>
                <c:pt idx="561">
                  <c:v>2.2299455857842978</c:v>
                </c:pt>
                <c:pt idx="562">
                  <c:v>2.2298732131507206</c:v>
                </c:pt>
                <c:pt idx="563">
                  <c:v>2.2298008452146822</c:v>
                </c:pt>
                <c:pt idx="564">
                  <c:v>2.2297284819757257</c:v>
                </c:pt>
                <c:pt idx="565">
                  <c:v>2.2296561234333931</c:v>
                </c:pt>
                <c:pt idx="566">
                  <c:v>2.2295837695872276</c:v>
                </c:pt>
                <c:pt idx="567">
                  <c:v>2.2295114204367725</c:v>
                </c:pt>
                <c:pt idx="568">
                  <c:v>2.2294390759815692</c:v>
                </c:pt>
                <c:pt idx="569">
                  <c:v>2.2293667362211624</c:v>
                </c:pt>
                <c:pt idx="570">
                  <c:v>2.2292944011550944</c:v>
                </c:pt>
                <c:pt idx="571">
                  <c:v>2.229222070782908</c:v>
                </c:pt>
                <c:pt idx="572">
                  <c:v>2.2291497451041469</c:v>
                </c:pt>
                <c:pt idx="573">
                  <c:v>2.2290774241183531</c:v>
                </c:pt>
                <c:pt idx="574">
                  <c:v>2.2290051078250714</c:v>
                </c:pt>
                <c:pt idx="575">
                  <c:v>2.2289327962238445</c:v>
                </c:pt>
                <c:pt idx="576">
                  <c:v>2.2288604893142154</c:v>
                </c:pt>
                <c:pt idx="577">
                  <c:v>2.228788187095728</c:v>
                </c:pt>
                <c:pt idx="578">
                  <c:v>2.2287158895679253</c:v>
                </c:pt>
                <c:pt idx="579">
                  <c:v>2.2286435967303513</c:v>
                </c:pt>
                <c:pt idx="580">
                  <c:v>2.2285713085825494</c:v>
                </c:pt>
                <c:pt idx="581">
                  <c:v>2.2284990251240635</c:v>
                </c:pt>
                <c:pt idx="582">
                  <c:v>2.2284267463544372</c:v>
                </c:pt>
                <c:pt idx="583">
                  <c:v>2.2283544722732138</c:v>
                </c:pt>
                <c:pt idx="584">
                  <c:v>2.2282822028799378</c:v>
                </c:pt>
                <c:pt idx="585">
                  <c:v>2.2282099381741527</c:v>
                </c:pt>
                <c:pt idx="586">
                  <c:v>2.2281376781554028</c:v>
                </c:pt>
                <c:pt idx="587">
                  <c:v>2.2280654228232319</c:v>
                </c:pt>
                <c:pt idx="588">
                  <c:v>2.2279931721771842</c:v>
                </c:pt>
                <c:pt idx="589">
                  <c:v>2.2279209262168038</c:v>
                </c:pt>
                <c:pt idx="590">
                  <c:v>2.2278486849416343</c:v>
                </c:pt>
                <c:pt idx="591">
                  <c:v>2.227776448351221</c:v>
                </c:pt>
                <c:pt idx="592">
                  <c:v>2.2277042164451077</c:v>
                </c:pt>
                <c:pt idx="593">
                  <c:v>2.2276319892228384</c:v>
                </c:pt>
                <c:pt idx="594">
                  <c:v>2.2275597666839579</c:v>
                </c:pt>
                <c:pt idx="595">
                  <c:v>2.2274875488280115</c:v>
                </c:pt>
                <c:pt idx="596">
                  <c:v>2.2274153356545421</c:v>
                </c:pt>
                <c:pt idx="597">
                  <c:v>2.2273431271630955</c:v>
                </c:pt>
                <c:pt idx="598">
                  <c:v>2.227270923353216</c:v>
                </c:pt>
                <c:pt idx="599">
                  <c:v>2.2271987242244484</c:v>
                </c:pt>
                <c:pt idx="600">
                  <c:v>2.2271265297763372</c:v>
                </c:pt>
                <c:pt idx="601">
                  <c:v>2.2270543400084279</c:v>
                </c:pt>
                <c:pt idx="602">
                  <c:v>2.2269821549202646</c:v>
                </c:pt>
                <c:pt idx="603">
                  <c:v>2.2269099745113925</c:v>
                </c:pt>
                <c:pt idx="604">
                  <c:v>2.2268377987813572</c:v>
                </c:pt>
                <c:pt idx="605">
                  <c:v>2.2267656277297037</c:v>
                </c:pt>
                <c:pt idx="606">
                  <c:v>2.2266934613559761</c:v>
                </c:pt>
                <c:pt idx="607">
                  <c:v>2.2266212996597208</c:v>
                </c:pt>
                <c:pt idx="608">
                  <c:v>2.226549142640482</c:v>
                </c:pt>
                <c:pt idx="609">
                  <c:v>2.2264769902978059</c:v>
                </c:pt>
                <c:pt idx="610">
                  <c:v>2.2264048426312377</c:v>
                </c:pt>
                <c:pt idx="611">
                  <c:v>2.2263326996403228</c:v>
                </c:pt>
                <c:pt idx="612">
                  <c:v>2.2262605613246063</c:v>
                </c:pt>
                <c:pt idx="613">
                  <c:v>2.2261884276836343</c:v>
                </c:pt>
                <c:pt idx="614">
                  <c:v>2.2261162987169523</c:v>
                </c:pt>
                <c:pt idx="615">
                  <c:v>2.2260441744241053</c:v>
                </c:pt>
                <c:pt idx="616">
                  <c:v>2.22597205480464</c:v>
                </c:pt>
                <c:pt idx="617">
                  <c:v>2.2258999398581012</c:v>
                </c:pt>
                <c:pt idx="618">
                  <c:v>2.2258278295840355</c:v>
                </c:pt>
                <c:pt idx="619">
                  <c:v>2.2257557239819885</c:v>
                </c:pt>
                <c:pt idx="620">
                  <c:v>2.2256836230515065</c:v>
                </c:pt>
                <c:pt idx="621">
                  <c:v>2.2256115267921355</c:v>
                </c:pt>
                <c:pt idx="622">
                  <c:v>2.2255394352034208</c:v>
                </c:pt>
                <c:pt idx="623">
                  <c:v>2.225467348284909</c:v>
                </c:pt>
                <c:pt idx="624">
                  <c:v>2.2253952660361471</c:v>
                </c:pt>
                <c:pt idx="625">
                  <c:v>2.2253231884566804</c:v>
                </c:pt>
                <c:pt idx="626">
                  <c:v>2.2252511155460555</c:v>
                </c:pt>
                <c:pt idx="627">
                  <c:v>2.2251790473038189</c:v>
                </c:pt>
                <c:pt idx="628">
                  <c:v>2.2251069837295163</c:v>
                </c:pt>
                <c:pt idx="629">
                  <c:v>2.2250349248226953</c:v>
                </c:pt>
                <c:pt idx="630">
                  <c:v>2.2249628705829014</c:v>
                </c:pt>
                <c:pt idx="631">
                  <c:v>2.2248908210096823</c:v>
                </c:pt>
                <c:pt idx="632">
                  <c:v>2.2248187761025844</c:v>
                </c:pt>
                <c:pt idx="633">
                  <c:v>2.2247467358611535</c:v>
                </c:pt>
                <c:pt idx="634">
                  <c:v>2.224674700284937</c:v>
                </c:pt>
                <c:pt idx="635">
                  <c:v>2.2246026693734824</c:v>
                </c:pt>
                <c:pt idx="636">
                  <c:v>2.2245306431263354</c:v>
                </c:pt>
                <c:pt idx="637">
                  <c:v>2.224458621543044</c:v>
                </c:pt>
                <c:pt idx="638">
                  <c:v>2.2243866046231546</c:v>
                </c:pt>
                <c:pt idx="639">
                  <c:v>2.2243145923662149</c:v>
                </c:pt>
                <c:pt idx="640">
                  <c:v>2.2242425847717713</c:v>
                </c:pt>
                <c:pt idx="641">
                  <c:v>2.2241705818393709</c:v>
                </c:pt>
                <c:pt idx="642">
                  <c:v>2.224098583568562</c:v>
                </c:pt>
                <c:pt idx="643">
                  <c:v>2.2240265899588905</c:v>
                </c:pt>
                <c:pt idx="644">
                  <c:v>2.2239546010099049</c:v>
                </c:pt>
                <c:pt idx="645">
                  <c:v>2.2238826167211525</c:v>
                </c:pt>
                <c:pt idx="646">
                  <c:v>2.2238106370921806</c:v>
                </c:pt>
                <c:pt idx="647">
                  <c:v>2.2237386621225363</c:v>
                </c:pt>
                <c:pt idx="648">
                  <c:v>2.2236666918117676</c:v>
                </c:pt>
                <c:pt idx="649">
                  <c:v>2.2235947261594227</c:v>
                </c:pt>
                <c:pt idx="650">
                  <c:v>2.2235227651650487</c:v>
                </c:pt>
                <c:pt idx="651">
                  <c:v>2.2234508088281935</c:v>
                </c:pt>
                <c:pt idx="652">
                  <c:v>2.223378857148405</c:v>
                </c:pt>
                <c:pt idx="653">
                  <c:v>2.2233069101252303</c:v>
                </c:pt>
                <c:pt idx="654">
                  <c:v>2.223234967758219</c:v>
                </c:pt>
                <c:pt idx="655">
                  <c:v>2.2231630300469178</c:v>
                </c:pt>
                <c:pt idx="656">
                  <c:v>2.2230910969908755</c:v>
                </c:pt>
                <c:pt idx="657">
                  <c:v>2.2230191685896399</c:v>
                </c:pt>
                <c:pt idx="658">
                  <c:v>2.222947244842759</c:v>
                </c:pt>
                <c:pt idx="659">
                  <c:v>2.2228753257497815</c:v>
                </c:pt>
                <c:pt idx="660">
                  <c:v>2.2228034113102555</c:v>
                </c:pt>
                <c:pt idx="661">
                  <c:v>2.2227315015237297</c:v>
                </c:pt>
                <c:pt idx="662">
                  <c:v>2.2226595963897515</c:v>
                </c:pt>
                <c:pt idx="663">
                  <c:v>2.2225876959078708</c:v>
                </c:pt>
                <c:pt idx="664">
                  <c:v>2.2225158000776348</c:v>
                </c:pt>
                <c:pt idx="665">
                  <c:v>2.2224439088985934</c:v>
                </c:pt>
                <c:pt idx="666">
                  <c:v>2.2223720223702941</c:v>
                </c:pt>
                <c:pt idx="667">
                  <c:v>2.2223001404922864</c:v>
                </c:pt>
                <c:pt idx="668">
                  <c:v>2.2222282632641179</c:v>
                </c:pt>
                <c:pt idx="669">
                  <c:v>2.2221563906853392</c:v>
                </c:pt>
                <c:pt idx="670">
                  <c:v>2.2220845227554982</c:v>
                </c:pt>
                <c:pt idx="671">
                  <c:v>2.2220126594741441</c:v>
                </c:pt>
                <c:pt idx="672">
                  <c:v>2.2219408008408257</c:v>
                </c:pt>
                <c:pt idx="673">
                  <c:v>2.2218689468550918</c:v>
                </c:pt>
                <c:pt idx="674">
                  <c:v>2.2217970975164922</c:v>
                </c:pt>
                <c:pt idx="675">
                  <c:v>2.2217252528245757</c:v>
                </c:pt>
                <c:pt idx="676">
                  <c:v>2.2216534127788918</c:v>
                </c:pt>
                <c:pt idx="677">
                  <c:v>2.2215815773789895</c:v>
                </c:pt>
                <c:pt idx="678">
                  <c:v>2.221509746624418</c:v>
                </c:pt>
                <c:pt idx="679">
                  <c:v>2.2214379205147274</c:v>
                </c:pt>
                <c:pt idx="680">
                  <c:v>2.2213660990494666</c:v>
                </c:pt>
                <c:pt idx="681">
                  <c:v>2.2212942822281856</c:v>
                </c:pt>
                <c:pt idx="682">
                  <c:v>2.2212224700504333</c:v>
                </c:pt>
                <c:pt idx="683">
                  <c:v>2.2211506625157598</c:v>
                </c:pt>
                <c:pt idx="684">
                  <c:v>2.2210788596237148</c:v>
                </c:pt>
                <c:pt idx="685">
                  <c:v>2.2210070613738484</c:v>
                </c:pt>
                <c:pt idx="686">
                  <c:v>2.2209352677657099</c:v>
                </c:pt>
                <c:pt idx="687">
                  <c:v>2.2208634787988495</c:v>
                </c:pt>
                <c:pt idx="688">
                  <c:v>2.2207916944728168</c:v>
                </c:pt>
                <c:pt idx="689">
                  <c:v>2.2207199147871619</c:v>
                </c:pt>
                <c:pt idx="690">
                  <c:v>2.2206481397414355</c:v>
                </c:pt>
                <c:pt idx="691">
                  <c:v>2.2205763693351868</c:v>
                </c:pt>
                <c:pt idx="692">
                  <c:v>2.2205046035679663</c:v>
                </c:pt>
                <c:pt idx="693">
                  <c:v>2.2204328424393238</c:v>
                </c:pt>
                <c:pt idx="694">
                  <c:v>2.2203610859488108</c:v>
                </c:pt>
                <c:pt idx="695">
                  <c:v>2.2202893340959768</c:v>
                </c:pt>
                <c:pt idx="696">
                  <c:v>2.2202175868803726</c:v>
                </c:pt>
                <c:pt idx="697">
                  <c:v>2.2201458443015483</c:v>
                </c:pt>
                <c:pt idx="698">
                  <c:v>2.2200741063590539</c:v>
                </c:pt>
                <c:pt idx="699">
                  <c:v>2.2200023730524414</c:v>
                </c:pt>
                <c:pt idx="700">
                  <c:v>2.2199306443812601</c:v>
                </c:pt>
                <c:pt idx="701">
                  <c:v>2.2198589203450618</c:v>
                </c:pt>
                <c:pt idx="702">
                  <c:v>2.2197872009433963</c:v>
                </c:pt>
                <c:pt idx="703">
                  <c:v>2.219715486175815</c:v>
                </c:pt>
                <c:pt idx="704">
                  <c:v>2.2196437760418686</c:v>
                </c:pt>
                <c:pt idx="705">
                  <c:v>2.2195720705411079</c:v>
                </c:pt>
                <c:pt idx="706">
                  <c:v>2.2195003696730846</c:v>
                </c:pt>
                <c:pt idx="707">
                  <c:v>2.2194286734373487</c:v>
                </c:pt>
                <c:pt idx="708">
                  <c:v>2.2193569818334518</c:v>
                </c:pt>
                <c:pt idx="709">
                  <c:v>2.2192852948609452</c:v>
                </c:pt>
                <c:pt idx="710">
                  <c:v>2.21921361251938</c:v>
                </c:pt>
                <c:pt idx="711">
                  <c:v>2.2191419348083072</c:v>
                </c:pt>
                <c:pt idx="712">
                  <c:v>2.2190702617272788</c:v>
                </c:pt>
                <c:pt idx="713">
                  <c:v>2.2189985932758454</c:v>
                </c:pt>
                <c:pt idx="714">
                  <c:v>2.2189269294535592</c:v>
                </c:pt>
                <c:pt idx="715">
                  <c:v>2.2188552702599713</c:v>
                </c:pt>
                <c:pt idx="716">
                  <c:v>2.2187836156946332</c:v>
                </c:pt>
                <c:pt idx="717">
                  <c:v>2.2187119657570968</c:v>
                </c:pt>
                <c:pt idx="718">
                  <c:v>2.2186403204469132</c:v>
                </c:pt>
                <c:pt idx="719">
                  <c:v>2.2185686797636346</c:v>
                </c:pt>
                <c:pt idx="720">
                  <c:v>2.2184970437068134</c:v>
                </c:pt>
                <c:pt idx="721">
                  <c:v>2.2184254122760003</c:v>
                </c:pt>
                <c:pt idx="722">
                  <c:v>2.218353785470748</c:v>
                </c:pt>
                <c:pt idx="723">
                  <c:v>2.218282163290608</c:v>
                </c:pt>
                <c:pt idx="724">
                  <c:v>2.2182105457351327</c:v>
                </c:pt>
                <c:pt idx="725">
                  <c:v>2.2181389328038743</c:v>
                </c:pt>
                <c:pt idx="726">
                  <c:v>2.2180673244963844</c:v>
                </c:pt>
                <c:pt idx="727">
                  <c:v>2.2179957208122159</c:v>
                </c:pt>
                <c:pt idx="728">
                  <c:v>2.21792412175092</c:v>
                </c:pt>
                <c:pt idx="729">
                  <c:v>2.2178525273120502</c:v>
                </c:pt>
                <c:pt idx="730">
                  <c:v>2.2177809374951583</c:v>
                </c:pt>
                <c:pt idx="731">
                  <c:v>2.2177093522997966</c:v>
                </c:pt>
                <c:pt idx="732">
                  <c:v>2.2176377717255185</c:v>
                </c:pt>
                <c:pt idx="733">
                  <c:v>2.2175661957718749</c:v>
                </c:pt>
                <c:pt idx="734">
                  <c:v>2.2174946244384199</c:v>
                </c:pt>
                <c:pt idx="735">
                  <c:v>2.2174230577247056</c:v>
                </c:pt>
                <c:pt idx="736">
                  <c:v>2.2173514956302847</c:v>
                </c:pt>
                <c:pt idx="737">
                  <c:v>2.2172799381547104</c:v>
                </c:pt>
                <c:pt idx="738">
                  <c:v>2.2172083852975346</c:v>
                </c:pt>
                <c:pt idx="739">
                  <c:v>2.2171368370583111</c:v>
                </c:pt>
                <c:pt idx="740">
                  <c:v>2.2170652934365926</c:v>
                </c:pt>
                <c:pt idx="741">
                  <c:v>2.216993754431932</c:v>
                </c:pt>
                <c:pt idx="742">
                  <c:v>2.216922220043883</c:v>
                </c:pt>
                <c:pt idx="743">
                  <c:v>2.2168506902719969</c:v>
                </c:pt>
                <c:pt idx="744">
                  <c:v>2.2167791651158288</c:v>
                </c:pt>
                <c:pt idx="745">
                  <c:v>2.2167076445749316</c:v>
                </c:pt>
                <c:pt idx="746">
                  <c:v>2.2166361286488581</c:v>
                </c:pt>
                <c:pt idx="747">
                  <c:v>2.2165646173371618</c:v>
                </c:pt>
                <c:pt idx="748">
                  <c:v>2.2164931106393961</c:v>
                </c:pt>
                <c:pt idx="749">
                  <c:v>2.2164216085551147</c:v>
                </c:pt>
                <c:pt idx="750">
                  <c:v>2.2163501110838713</c:v>
                </c:pt>
                <c:pt idx="751">
                  <c:v>2.216278618225219</c:v>
                </c:pt>
                <c:pt idx="752">
                  <c:v>2.2162071299787112</c:v>
                </c:pt>
                <c:pt idx="753">
                  <c:v>2.2161356463439024</c:v>
                </c:pt>
                <c:pt idx="754">
                  <c:v>2.2160641673203458</c:v>
                </c:pt>
                <c:pt idx="755">
                  <c:v>2.2159926929075957</c:v>
                </c:pt>
                <c:pt idx="756">
                  <c:v>2.2159212231052057</c:v>
                </c:pt>
                <c:pt idx="757">
                  <c:v>2.2158497579127294</c:v>
                </c:pt>
                <c:pt idx="758">
                  <c:v>2.2157782973297211</c:v>
                </c:pt>
                <c:pt idx="759">
                  <c:v>2.2157068413557353</c:v>
                </c:pt>
                <c:pt idx="760">
                  <c:v>2.2156353899903256</c:v>
                </c:pt>
                <c:pt idx="761">
                  <c:v>2.2155639432330463</c:v>
                </c:pt>
                <c:pt idx="762">
                  <c:v>2.2154925010834519</c:v>
                </c:pt>
                <c:pt idx="763">
                  <c:v>2.215421063541096</c:v>
                </c:pt>
                <c:pt idx="764">
                  <c:v>2.2153496306055334</c:v>
                </c:pt>
                <c:pt idx="765">
                  <c:v>2.2152782022763184</c:v>
                </c:pt>
                <c:pt idx="766">
                  <c:v>2.2152067785530054</c:v>
                </c:pt>
                <c:pt idx="767">
                  <c:v>2.2151353594351488</c:v>
                </c:pt>
                <c:pt idx="768">
                  <c:v>2.2150639449223033</c:v>
                </c:pt>
                <c:pt idx="769">
                  <c:v>2.2149925350140238</c:v>
                </c:pt>
                <c:pt idx="770">
                  <c:v>2.214921129709865</c:v>
                </c:pt>
                <c:pt idx="771">
                  <c:v>2.2148497290093809</c:v>
                </c:pt>
                <c:pt idx="772">
                  <c:v>2.2147783329121271</c:v>
                </c:pt>
                <c:pt idx="773">
                  <c:v>2.2147069414176581</c:v>
                </c:pt>
                <c:pt idx="774">
                  <c:v>2.2146355545255285</c:v>
                </c:pt>
                <c:pt idx="775">
                  <c:v>2.2145641722352942</c:v>
                </c:pt>
                <c:pt idx="776">
                  <c:v>2.2144927945465098</c:v>
                </c:pt>
                <c:pt idx="777">
                  <c:v>2.2144214214587299</c:v>
                </c:pt>
                <c:pt idx="778">
                  <c:v>2.2143500529715094</c:v>
                </c:pt>
                <c:pt idx="779">
                  <c:v>2.2142786890844048</c:v>
                </c:pt>
                <c:pt idx="780">
                  <c:v>2.2142073297969707</c:v>
                </c:pt>
                <c:pt idx="781">
                  <c:v>2.2141359751087624</c:v>
                </c:pt>
                <c:pt idx="782">
                  <c:v>2.214064625019335</c:v>
                </c:pt>
                <c:pt idx="783">
                  <c:v>2.213993279528244</c:v>
                </c:pt>
                <c:pt idx="784">
                  <c:v>2.2139219386350453</c:v>
                </c:pt>
                <c:pt idx="785">
                  <c:v>2.2138506023392943</c:v>
                </c:pt>
                <c:pt idx="786">
                  <c:v>2.2137792706405466</c:v>
                </c:pt>
                <c:pt idx="787">
                  <c:v>2.2137079435383575</c:v>
                </c:pt>
                <c:pt idx="788">
                  <c:v>2.2136366210322831</c:v>
                </c:pt>
                <c:pt idx="789">
                  <c:v>2.2135653031218792</c:v>
                </c:pt>
                <c:pt idx="790">
                  <c:v>2.2134939898067012</c:v>
                </c:pt>
                <c:pt idx="791">
                  <c:v>2.2134226810863056</c:v>
                </c:pt>
                <c:pt idx="792">
                  <c:v>2.2133513769602478</c:v>
                </c:pt>
                <c:pt idx="793">
                  <c:v>2.2132800774280836</c:v>
                </c:pt>
                <c:pt idx="794">
                  <c:v>2.21320878248937</c:v>
                </c:pt>
                <c:pt idx="795">
                  <c:v>2.2131374921436628</c:v>
                </c:pt>
                <c:pt idx="796">
                  <c:v>2.2130662063905175</c:v>
                </c:pt>
                <c:pt idx="797">
                  <c:v>2.2129949252294909</c:v>
                </c:pt>
                <c:pt idx="798">
                  <c:v>2.2129236486601394</c:v>
                </c:pt>
                <c:pt idx="799">
                  <c:v>2.2128523766820187</c:v>
                </c:pt>
                <c:pt idx="800">
                  <c:v>2.2127811092946863</c:v>
                </c:pt>
                <c:pt idx="801">
                  <c:v>2.2127098464976975</c:v>
                </c:pt>
                <c:pt idx="802">
                  <c:v>2.2126385882906097</c:v>
                </c:pt>
                <c:pt idx="803">
                  <c:v>2.2125673346729786</c:v>
                </c:pt>
                <c:pt idx="804">
                  <c:v>2.2124960856443616</c:v>
                </c:pt>
                <c:pt idx="805">
                  <c:v>2.212424841204315</c:v>
                </c:pt>
                <c:pt idx="806">
                  <c:v>2.2123536013523957</c:v>
                </c:pt>
                <c:pt idx="807">
                  <c:v>2.2122823660881608</c:v>
                </c:pt>
                <c:pt idx="808">
                  <c:v>2.2122111354111662</c:v>
                </c:pt>
                <c:pt idx="809">
                  <c:v>2.2121399093209697</c:v>
                </c:pt>
                <c:pt idx="810">
                  <c:v>2.2120686878171281</c:v>
                </c:pt>
                <c:pt idx="811">
                  <c:v>2.2119974708991985</c:v>
                </c:pt>
                <c:pt idx="812">
                  <c:v>2.2119262585667374</c:v>
                </c:pt>
                <c:pt idx="813">
                  <c:v>2.2118550508193029</c:v>
                </c:pt>
                <c:pt idx="814">
                  <c:v>2.2117838476564513</c:v>
                </c:pt>
                <c:pt idx="815">
                  <c:v>2.2117126490777403</c:v>
                </c:pt>
                <c:pt idx="816">
                  <c:v>2.2116414550827277</c:v>
                </c:pt>
                <c:pt idx="817">
                  <c:v>2.2115702656709697</c:v>
                </c:pt>
                <c:pt idx="818">
                  <c:v>2.2114990808420241</c:v>
                </c:pt>
                <c:pt idx="819">
                  <c:v>2.2114279005954489</c:v>
                </c:pt>
                <c:pt idx="820">
                  <c:v>2.2113567249308015</c:v>
                </c:pt>
                <c:pt idx="821">
                  <c:v>2.2112855538476395</c:v>
                </c:pt>
                <c:pt idx="822">
                  <c:v>2.2112143873455206</c:v>
                </c:pt>
                <c:pt idx="823">
                  <c:v>2.2111432254240015</c:v>
                </c:pt>
                <c:pt idx="824">
                  <c:v>2.2110720680826415</c:v>
                </c:pt>
                <c:pt idx="825">
                  <c:v>2.211000915320998</c:v>
                </c:pt>
                <c:pt idx="826">
                  <c:v>2.2109297671386283</c:v>
                </c:pt>
                <c:pt idx="827">
                  <c:v>2.2108586235350907</c:v>
                </c:pt>
                <c:pt idx="828">
                  <c:v>2.2107874845099427</c:v>
                </c:pt>
                <c:pt idx="829">
                  <c:v>2.2107163500627434</c:v>
                </c:pt>
                <c:pt idx="830">
                  <c:v>2.2106452201930504</c:v>
                </c:pt>
                <c:pt idx="831">
                  <c:v>2.2105740949004216</c:v>
                </c:pt>
                <c:pt idx="832">
                  <c:v>2.2105029741844158</c:v>
                </c:pt>
                <c:pt idx="833">
                  <c:v>2.2104318580445903</c:v>
                </c:pt>
                <c:pt idx="834">
                  <c:v>2.2103607464805042</c:v>
                </c:pt>
                <c:pt idx="835">
                  <c:v>2.2102896394917164</c:v>
                </c:pt>
                <c:pt idx="836">
                  <c:v>2.2102185370777843</c:v>
                </c:pt>
                <c:pt idx="837">
                  <c:v>2.2101474392382667</c:v>
                </c:pt>
                <c:pt idx="838">
                  <c:v>2.2100763459727228</c:v>
                </c:pt>
                <c:pt idx="839">
                  <c:v>2.2100052572807103</c:v>
                </c:pt>
                <c:pt idx="840">
                  <c:v>2.2099341731617885</c:v>
                </c:pt>
                <c:pt idx="841">
                  <c:v>2.2098630936155161</c:v>
                </c:pt>
                <c:pt idx="842">
                  <c:v>2.2097920186414517</c:v>
                </c:pt>
                <c:pt idx="843">
                  <c:v>2.2097209482391538</c:v>
                </c:pt>
                <c:pt idx="844">
                  <c:v>2.2096498824081818</c:v>
                </c:pt>
                <c:pt idx="845">
                  <c:v>2.2095788211480949</c:v>
                </c:pt>
                <c:pt idx="846">
                  <c:v>2.2095077644584515</c:v>
                </c:pt>
                <c:pt idx="847">
                  <c:v>2.2094367123388112</c:v>
                </c:pt>
                <c:pt idx="848">
                  <c:v>2.2093656647887325</c:v>
                </c:pt>
                <c:pt idx="849">
                  <c:v>2.2092946218077754</c:v>
                </c:pt>
                <c:pt idx="850">
                  <c:v>2.2092235833954987</c:v>
                </c:pt>
                <c:pt idx="851">
                  <c:v>2.2091525495514617</c:v>
                </c:pt>
                <c:pt idx="852">
                  <c:v>2.2090815202752236</c:v>
                </c:pt>
                <c:pt idx="853">
                  <c:v>2.2090104955663441</c:v>
                </c:pt>
                <c:pt idx="854">
                  <c:v>2.2089394754243825</c:v>
                </c:pt>
                <c:pt idx="855">
                  <c:v>2.2088684598488988</c:v>
                </c:pt>
                <c:pt idx="856">
                  <c:v>2.2087974488394524</c:v>
                </c:pt>
                <c:pt idx="857">
                  <c:v>2.2087264423956023</c:v>
                </c:pt>
                <c:pt idx="858">
                  <c:v>2.2086554405169085</c:v>
                </c:pt>
                <c:pt idx="859">
                  <c:v>2.2085844432029313</c:v>
                </c:pt>
                <c:pt idx="860">
                  <c:v>2.2085134504532307</c:v>
                </c:pt>
                <c:pt idx="861">
                  <c:v>2.2084424622673655</c:v>
                </c:pt>
                <c:pt idx="862">
                  <c:v>2.2083714786448958</c:v>
                </c:pt>
                <c:pt idx="863">
                  <c:v>2.2083004995853823</c:v>
                </c:pt>
                <c:pt idx="864">
                  <c:v>2.208229525088385</c:v>
                </c:pt>
                <c:pt idx="865">
                  <c:v>2.2081585551534633</c:v>
                </c:pt>
                <c:pt idx="866">
                  <c:v>2.2080875897801779</c:v>
                </c:pt>
                <c:pt idx="867">
                  <c:v>2.2080166289680885</c:v>
                </c:pt>
                <c:pt idx="868">
                  <c:v>2.2079456727167557</c:v>
                </c:pt>
                <c:pt idx="869">
                  <c:v>2.2078747210257399</c:v>
                </c:pt>
                <c:pt idx="870">
                  <c:v>2.2078037738946019</c:v>
                </c:pt>
                <c:pt idx="871">
                  <c:v>2.2077328313229012</c:v>
                </c:pt>
                <c:pt idx="872">
                  <c:v>2.207661893310199</c:v>
                </c:pt>
                <c:pt idx="873">
                  <c:v>2.2075909598560552</c:v>
                </c:pt>
                <c:pt idx="874">
                  <c:v>2.2075200309600311</c:v>
                </c:pt>
                <c:pt idx="875">
                  <c:v>2.207449106621687</c:v>
                </c:pt>
                <c:pt idx="876">
                  <c:v>2.2073781868405837</c:v>
                </c:pt>
                <c:pt idx="877">
                  <c:v>2.207307271616282</c:v>
                </c:pt>
                <c:pt idx="878">
                  <c:v>2.2072363609483423</c:v>
                </c:pt>
                <c:pt idx="879">
                  <c:v>2.2071654548363262</c:v>
                </c:pt>
                <c:pt idx="880">
                  <c:v>2.2070945532797945</c:v>
                </c:pt>
                <c:pt idx="881">
                  <c:v>2.2070236562783081</c:v>
                </c:pt>
                <c:pt idx="882">
                  <c:v>2.2069527638314277</c:v>
                </c:pt>
                <c:pt idx="883">
                  <c:v>2.2068818759387145</c:v>
                </c:pt>
                <c:pt idx="884">
                  <c:v>2.2068109925997303</c:v>
                </c:pt>
                <c:pt idx="885">
                  <c:v>2.2067401138140355</c:v>
                </c:pt>
                <c:pt idx="886">
                  <c:v>2.2066692395811924</c:v>
                </c:pt>
                <c:pt idx="887">
                  <c:v>2.2065983699007612</c:v>
                </c:pt>
                <c:pt idx="888">
                  <c:v>2.2065275047723043</c:v>
                </c:pt>
                <c:pt idx="889">
                  <c:v>2.2064566441953821</c:v>
                </c:pt>
                <c:pt idx="890">
                  <c:v>2.2063857881695572</c:v>
                </c:pt>
                <c:pt idx="891">
                  <c:v>2.2063149366943904</c:v>
                </c:pt>
                <c:pt idx="892">
                  <c:v>2.2062440897694438</c:v>
                </c:pt>
                <c:pt idx="893">
                  <c:v>2.2061732473942781</c:v>
                </c:pt>
                <c:pt idx="894">
                  <c:v>2.2061024095684565</c:v>
                </c:pt>
                <c:pt idx="895">
                  <c:v>2.2060315762915397</c:v>
                </c:pt>
                <c:pt idx="896">
                  <c:v>2.2059607475630902</c:v>
                </c:pt>
                <c:pt idx="897">
                  <c:v>2.2058899233826694</c:v>
                </c:pt>
                <c:pt idx="898">
                  <c:v>2.2058191037498394</c:v>
                </c:pt>
                <c:pt idx="899">
                  <c:v>2.2057482886641626</c:v>
                </c:pt>
                <c:pt idx="900">
                  <c:v>2.2056774781252009</c:v>
                </c:pt>
                <c:pt idx="901">
                  <c:v>2.2056066721325158</c:v>
                </c:pt>
                <c:pt idx="902">
                  <c:v>2.2055358706856705</c:v>
                </c:pt>
                <c:pt idx="903">
                  <c:v>2.2054650737842261</c:v>
                </c:pt>
                <c:pt idx="904">
                  <c:v>2.2053942814277461</c:v>
                </c:pt>
                <c:pt idx="905">
                  <c:v>2.2053234936157922</c:v>
                </c:pt>
                <c:pt idx="906">
                  <c:v>2.2052527103479269</c:v>
                </c:pt>
                <c:pt idx="907">
                  <c:v>2.2051819316237125</c:v>
                </c:pt>
                <c:pt idx="908">
                  <c:v>2.2051111574427114</c:v>
                </c:pt>
                <c:pt idx="909">
                  <c:v>2.2050403878044866</c:v>
                </c:pt>
                <c:pt idx="910">
                  <c:v>2.2049696227086009</c:v>
                </c:pt>
                <c:pt idx="911">
                  <c:v>2.2048988621546166</c:v>
                </c:pt>
                <c:pt idx="912">
                  <c:v>2.2048281061420965</c:v>
                </c:pt>
                <c:pt idx="913">
                  <c:v>2.204757354670603</c:v>
                </c:pt>
                <c:pt idx="914">
                  <c:v>2.2046866077397</c:v>
                </c:pt>
                <c:pt idx="915">
                  <c:v>2.2046158653489494</c:v>
                </c:pt>
                <c:pt idx="916">
                  <c:v>2.2045451274979149</c:v>
                </c:pt>
                <c:pt idx="917">
                  <c:v>2.2044743941861591</c:v>
                </c:pt>
                <c:pt idx="918">
                  <c:v>2.2044036654132446</c:v>
                </c:pt>
                <c:pt idx="919">
                  <c:v>2.2043329411787354</c:v>
                </c:pt>
                <c:pt idx="920">
                  <c:v>2.2042622214821948</c:v>
                </c:pt>
                <c:pt idx="921">
                  <c:v>2.2041915063231854</c:v>
                </c:pt>
                <c:pt idx="922">
                  <c:v>2.2041207957012707</c:v>
                </c:pt>
                <c:pt idx="923">
                  <c:v>2.2040500896160138</c:v>
                </c:pt>
                <c:pt idx="924">
                  <c:v>2.2039793880669789</c:v>
                </c:pt>
                <c:pt idx="925">
                  <c:v>2.2039086910537291</c:v>
                </c:pt>
                <c:pt idx="926">
                  <c:v>2.2038379985758279</c:v>
                </c:pt>
                <c:pt idx="927">
                  <c:v>2.2037673106328386</c:v>
                </c:pt>
                <c:pt idx="928">
                  <c:v>2.2036966272243248</c:v>
                </c:pt>
                <c:pt idx="929">
                  <c:v>2.2036259483498508</c:v>
                </c:pt>
                <c:pt idx="930">
                  <c:v>2.2035552740089801</c:v>
                </c:pt>
                <c:pt idx="931">
                  <c:v>2.2034846042012766</c:v>
                </c:pt>
                <c:pt idx="932">
                  <c:v>2.2034139389263037</c:v>
                </c:pt>
                <c:pt idx="933">
                  <c:v>2.2033432781836257</c:v>
                </c:pt>
                <c:pt idx="934">
                  <c:v>2.2032726219728067</c:v>
                </c:pt>
                <c:pt idx="935">
                  <c:v>2.2032019702934105</c:v>
                </c:pt>
                <c:pt idx="936">
                  <c:v>2.2031313231450009</c:v>
                </c:pt>
                <c:pt idx="937">
                  <c:v>2.2030606805271429</c:v>
                </c:pt>
                <c:pt idx="938">
                  <c:v>2.2029900424393998</c:v>
                </c:pt>
                <c:pt idx="939">
                  <c:v>2.2029194088813364</c:v>
                </c:pt>
                <c:pt idx="940">
                  <c:v>2.2028487798525171</c:v>
                </c:pt>
                <c:pt idx="941">
                  <c:v>2.2027781553525059</c:v>
                </c:pt>
                <c:pt idx="942">
                  <c:v>2.2027075353808674</c:v>
                </c:pt>
                <c:pt idx="943">
                  <c:v>2.2026369199371656</c:v>
                </c:pt>
                <c:pt idx="944">
                  <c:v>2.2025663090209657</c:v>
                </c:pt>
                <c:pt idx="945">
                  <c:v>2.2024957026318321</c:v>
                </c:pt>
                <c:pt idx="946">
                  <c:v>2.2024251007693296</c:v>
                </c:pt>
                <c:pt idx="947">
                  <c:v>2.202354503433023</c:v>
                </c:pt>
                <c:pt idx="948">
                  <c:v>2.2022839106224756</c:v>
                </c:pt>
                <c:pt idx="949">
                  <c:v>2.2022133223372546</c:v>
                </c:pt>
                <c:pt idx="950">
                  <c:v>2.2021427385769234</c:v>
                </c:pt>
                <c:pt idx="951">
                  <c:v>2.2020721593410468</c:v>
                </c:pt>
                <c:pt idx="952">
                  <c:v>2.2020015846291909</c:v>
                </c:pt>
                <c:pt idx="953">
                  <c:v>2.2019310144409192</c:v>
                </c:pt>
                <c:pt idx="954">
                  <c:v>2.2018604487757978</c:v>
                </c:pt>
                <c:pt idx="955">
                  <c:v>2.2017898876333923</c:v>
                </c:pt>
                <c:pt idx="956">
                  <c:v>2.2017193310132668</c:v>
                </c:pt>
                <c:pt idx="957">
                  <c:v>2.2016487789149872</c:v>
                </c:pt>
                <c:pt idx="958">
                  <c:v>2.2015782313381185</c:v>
                </c:pt>
                <c:pt idx="959">
                  <c:v>2.2015076882822262</c:v>
                </c:pt>
                <c:pt idx="960">
                  <c:v>2.2014371497468761</c:v>
                </c:pt>
                <c:pt idx="961">
                  <c:v>2.2013666157316329</c:v>
                </c:pt>
                <c:pt idx="962">
                  <c:v>2.2012960862360633</c:v>
                </c:pt>
                <c:pt idx="963">
                  <c:v>2.2012255612597316</c:v>
                </c:pt>
                <c:pt idx="964">
                  <c:v>2.2011550408022043</c:v>
                </c:pt>
                <c:pt idx="965">
                  <c:v>2.2010845248630471</c:v>
                </c:pt>
                <c:pt idx="966">
                  <c:v>2.2010140134418252</c:v>
                </c:pt>
                <c:pt idx="967">
                  <c:v>2.2009435065381049</c:v>
                </c:pt>
                <c:pt idx="968">
                  <c:v>2.2008730041514513</c:v>
                </c:pt>
                <c:pt idx="969">
                  <c:v>2.2008025062814314</c:v>
                </c:pt>
                <c:pt idx="970">
                  <c:v>2.2007320129276109</c:v>
                </c:pt>
                <c:pt idx="971">
                  <c:v>2.2006615240895555</c:v>
                </c:pt>
                <c:pt idx="972">
                  <c:v>2.2005910397668313</c:v>
                </c:pt>
                <c:pt idx="973">
                  <c:v>2.2005205599590045</c:v>
                </c:pt>
                <c:pt idx="974">
                  <c:v>2.2004500846656421</c:v>
                </c:pt>
                <c:pt idx="975">
                  <c:v>2.2003796138863092</c:v>
                </c:pt>
                <c:pt idx="976">
                  <c:v>2.2003091476205729</c:v>
                </c:pt>
                <c:pt idx="977">
                  <c:v>2.200238685867999</c:v>
                </c:pt>
                <c:pt idx="978">
                  <c:v>2.2001682286281543</c:v>
                </c:pt>
                <c:pt idx="979">
                  <c:v>2.2000977759006051</c:v>
                </c:pt>
                <c:pt idx="980">
                  <c:v>2.2000273276849183</c:v>
                </c:pt>
                <c:pt idx="981">
                  <c:v>2.1999568839806605</c:v>
                </c:pt>
                <c:pt idx="982">
                  <c:v>2.1998864447873978</c:v>
                </c:pt>
                <c:pt idx="983">
                  <c:v>2.1998160101046969</c:v>
                </c:pt>
                <c:pt idx="984">
                  <c:v>2.1997455799321251</c:v>
                </c:pt>
                <c:pt idx="985">
                  <c:v>2.1996751542692494</c:v>
                </c:pt>
                <c:pt idx="986">
                  <c:v>2.1996047331156361</c:v>
                </c:pt>
                <c:pt idx="987">
                  <c:v>2.1995343164708521</c:v>
                </c:pt>
                <c:pt idx="988">
                  <c:v>2.1994639043344648</c:v>
                </c:pt>
                <c:pt idx="989">
                  <c:v>2.1993934967060409</c:v>
                </c:pt>
                <c:pt idx="990">
                  <c:v>2.1993230935851478</c:v>
                </c:pt>
                <c:pt idx="991">
                  <c:v>2.199252694971352</c:v>
                </c:pt>
                <c:pt idx="992">
                  <c:v>2.1991823008642215</c:v>
                </c:pt>
                <c:pt idx="993">
                  <c:v>2.1991119112633233</c:v>
                </c:pt>
                <c:pt idx="994">
                  <c:v>2.1990415261682243</c:v>
                </c:pt>
                <c:pt idx="995">
                  <c:v>2.1989711455784926</c:v>
                </c:pt>
                <c:pt idx="996">
                  <c:v>2.1989007694936955</c:v>
                </c:pt>
                <c:pt idx="997">
                  <c:v>2.1988303979134001</c:v>
                </c:pt>
                <c:pt idx="998">
                  <c:v>2.1987600308371738</c:v>
                </c:pt>
                <c:pt idx="999">
                  <c:v>2.1986896682645845</c:v>
                </c:pt>
                <c:pt idx="1000">
                  <c:v>2.1986193101952001</c:v>
                </c:pt>
                <c:pt idx="1001">
                  <c:v>2.1985489566285881</c:v>
                </c:pt>
                <c:pt idx="1002">
                  <c:v>2.1984786075643163</c:v>
                </c:pt>
                <c:pt idx="1003">
                  <c:v>2.1984082630019519</c:v>
                </c:pt>
                <c:pt idx="1004">
                  <c:v>2.1983379229410636</c:v>
                </c:pt>
                <c:pt idx="1005">
                  <c:v>2.1982675873812192</c:v>
                </c:pt>
                <c:pt idx="1006">
                  <c:v>2.1981972563219863</c:v>
                </c:pt>
                <c:pt idx="1007">
                  <c:v>2.1981269297629331</c:v>
                </c:pt>
                <c:pt idx="1008">
                  <c:v>2.1980566077036277</c:v>
                </c:pt>
                <c:pt idx="1009">
                  <c:v>2.1979862901436387</c:v>
                </c:pt>
                <c:pt idx="1010">
                  <c:v>2.1979159770825336</c:v>
                </c:pt>
                <c:pt idx="1011">
                  <c:v>2.1978456685198813</c:v>
                </c:pt>
                <c:pt idx="1012">
                  <c:v>2.1977753644552491</c:v>
                </c:pt>
                <c:pt idx="1013">
                  <c:v>2.1977050648882068</c:v>
                </c:pt>
                <c:pt idx="1014">
                  <c:v>2.1976347698183218</c:v>
                </c:pt>
                <c:pt idx="1015">
                  <c:v>2.1975644792451625</c:v>
                </c:pt>
                <c:pt idx="1016">
                  <c:v>2.1974941931682981</c:v>
                </c:pt>
                <c:pt idx="1017">
                  <c:v>2.1974239115872969</c:v>
                </c:pt>
                <c:pt idx="1018">
                  <c:v>2.1973536345017273</c:v>
                </c:pt>
                <c:pt idx="1019">
                  <c:v>2.197283361911158</c:v>
                </c:pt>
                <c:pt idx="1020">
                  <c:v>2.1972130938151584</c:v>
                </c:pt>
                <c:pt idx="1021">
                  <c:v>2.1971428302132971</c:v>
                </c:pt>
                <c:pt idx="1022">
                  <c:v>2.1970725711051422</c:v>
                </c:pt>
                <c:pt idx="1023">
                  <c:v>2.1970023164902632</c:v>
                </c:pt>
                <c:pt idx="1024">
                  <c:v>2.1969320663682295</c:v>
                </c:pt>
                <c:pt idx="1025">
                  <c:v>2.1968618207386093</c:v>
                </c:pt>
                <c:pt idx="1026">
                  <c:v>2.1967915796009723</c:v>
                </c:pt>
                <c:pt idx="1027">
                  <c:v>2.1967213429548873</c:v>
                </c:pt>
                <c:pt idx="1028">
                  <c:v>2.1966511107999231</c:v>
                </c:pt>
                <c:pt idx="1029">
                  <c:v>2.1965808831356499</c:v>
                </c:pt>
                <c:pt idx="1030">
                  <c:v>2.1965106599616369</c:v>
                </c:pt>
                <c:pt idx="1031">
                  <c:v>2.1964404412774527</c:v>
                </c:pt>
                <c:pt idx="1032">
                  <c:v>2.1963702270826677</c:v>
                </c:pt>
                <c:pt idx="1033">
                  <c:v>2.1963000173768501</c:v>
                </c:pt>
                <c:pt idx="1034">
                  <c:v>2.1962298121595705</c:v>
                </c:pt>
                <c:pt idx="1035">
                  <c:v>2.1961596114303981</c:v>
                </c:pt>
                <c:pt idx="1036">
                  <c:v>2.1960894151889025</c:v>
                </c:pt>
                <c:pt idx="1037">
                  <c:v>2.1960192234346536</c:v>
                </c:pt>
                <c:pt idx="1038">
                  <c:v>2.1959490361672209</c:v>
                </c:pt>
                <c:pt idx="1039">
                  <c:v>2.1958788533861742</c:v>
                </c:pt>
                <c:pt idx="1040">
                  <c:v>2.1958086750910839</c:v>
                </c:pt>
                <c:pt idx="1041">
                  <c:v>2.1957385012815189</c:v>
                </c:pt>
                <c:pt idx="1042">
                  <c:v>2.1956683319570502</c:v>
                </c:pt>
                <c:pt idx="1043">
                  <c:v>2.1955981671172466</c:v>
                </c:pt>
                <c:pt idx="1044">
                  <c:v>2.1955280067616796</c:v>
                </c:pt>
                <c:pt idx="1045">
                  <c:v>2.1954578508899187</c:v>
                </c:pt>
                <c:pt idx="1046">
                  <c:v>2.1953876995015342</c:v>
                </c:pt>
                <c:pt idx="1047">
                  <c:v>2.1953175525960957</c:v>
                </c:pt>
                <c:pt idx="1048">
                  <c:v>2.1952474101731738</c:v>
                </c:pt>
                <c:pt idx="1049">
                  <c:v>2.1951772722323399</c:v>
                </c:pt>
                <c:pt idx="1050">
                  <c:v>2.1951071387731629</c:v>
                </c:pt>
                <c:pt idx="1051">
                  <c:v>2.1950370097952145</c:v>
                </c:pt>
                <c:pt idx="1052">
                  <c:v>2.1949668852980642</c:v>
                </c:pt>
                <c:pt idx="1053">
                  <c:v>2.1948967652812827</c:v>
                </c:pt>
                <c:pt idx="1054">
                  <c:v>2.1948266497444417</c:v>
                </c:pt>
                <c:pt idx="1055">
                  <c:v>2.1947565386871108</c:v>
                </c:pt>
                <c:pt idx="1056">
                  <c:v>2.1946864321088611</c:v>
                </c:pt>
                <c:pt idx="1057">
                  <c:v>2.1946163300092634</c:v>
                </c:pt>
                <c:pt idx="1058">
                  <c:v>2.1945462323878879</c:v>
                </c:pt>
                <c:pt idx="1059">
                  <c:v>2.1944761392443066</c:v>
                </c:pt>
                <c:pt idx="1060">
                  <c:v>2.19440605057809</c:v>
                </c:pt>
                <c:pt idx="1061">
                  <c:v>2.1943359663888091</c:v>
                </c:pt>
                <c:pt idx="1062">
                  <c:v>2.1942658866760349</c:v>
                </c:pt>
                <c:pt idx="1063">
                  <c:v>2.1941958114393385</c:v>
                </c:pt>
                <c:pt idx="1064">
                  <c:v>2.1941257406782912</c:v>
                </c:pt>
                <c:pt idx="1065">
                  <c:v>2.1940556743924642</c:v>
                </c:pt>
                <c:pt idx="1066">
                  <c:v>2.1939856125814283</c:v>
                </c:pt>
                <c:pt idx="1067">
                  <c:v>2.1939155552447556</c:v>
                </c:pt>
                <c:pt idx="1068">
                  <c:v>2.1938455023820169</c:v>
                </c:pt>
                <c:pt idx="1069">
                  <c:v>2.1937754539927843</c:v>
                </c:pt>
                <c:pt idx="1070">
                  <c:v>2.1937054100766287</c:v>
                </c:pt>
                <c:pt idx="1071">
                  <c:v>2.193635370633122</c:v>
                </c:pt>
                <c:pt idx="1072">
                  <c:v>2.1935653356618356</c:v>
                </c:pt>
                <c:pt idx="1073">
                  <c:v>2.1934953051623407</c:v>
                </c:pt>
                <c:pt idx="1074">
                  <c:v>2.1934252791342104</c:v>
                </c:pt>
                <c:pt idx="1075">
                  <c:v>2.1933552575770152</c:v>
                </c:pt>
                <c:pt idx="1076">
                  <c:v>2.1932852404903276</c:v>
                </c:pt>
                <c:pt idx="1077">
                  <c:v>2.1932152278737194</c:v>
                </c:pt>
                <c:pt idx="1078">
                  <c:v>2.193145219726762</c:v>
                </c:pt>
                <c:pt idx="1079">
                  <c:v>2.1930752160490279</c:v>
                </c:pt>
                <c:pt idx="1080">
                  <c:v>2.1930052168400893</c:v>
                </c:pt>
                <c:pt idx="1081">
                  <c:v>2.1929352220995182</c:v>
                </c:pt>
                <c:pt idx="1082">
                  <c:v>2.1928652318268864</c:v>
                </c:pt>
                <c:pt idx="1083">
                  <c:v>2.1927952460217659</c:v>
                </c:pt>
                <c:pt idx="1084">
                  <c:v>2.1927252646837299</c:v>
                </c:pt>
                <c:pt idx="1085">
                  <c:v>2.1926552878123502</c:v>
                </c:pt>
                <c:pt idx="1086">
                  <c:v>2.1925853154071993</c:v>
                </c:pt>
                <c:pt idx="1087">
                  <c:v>2.1925153474678498</c:v>
                </c:pt>
                <c:pt idx="1088">
                  <c:v>2.1924453839938733</c:v>
                </c:pt>
                <c:pt idx="1089">
                  <c:v>2.1923754249848435</c:v>
                </c:pt>
                <c:pt idx="1090">
                  <c:v>2.1923054704403322</c:v>
                </c:pt>
                <c:pt idx="1091">
                  <c:v>2.1922355203599122</c:v>
                </c:pt>
                <c:pt idx="1092">
                  <c:v>2.1921655747431568</c:v>
                </c:pt>
                <c:pt idx="1093">
                  <c:v>2.1920956335896373</c:v>
                </c:pt>
                <c:pt idx="1094">
                  <c:v>2.192025696898928</c:v>
                </c:pt>
                <c:pt idx="1095">
                  <c:v>2.1919557646706016</c:v>
                </c:pt>
                <c:pt idx="1096">
                  <c:v>2.1918858369042304</c:v>
                </c:pt>
                <c:pt idx="1097">
                  <c:v>2.1918159135993878</c:v>
                </c:pt>
                <c:pt idx="1098">
                  <c:v>2.1917459947556464</c:v>
                </c:pt>
                <c:pt idx="1099">
                  <c:v>2.1916760803725799</c:v>
                </c:pt>
                <c:pt idx="1100">
                  <c:v>2.1916061704497611</c:v>
                </c:pt>
                <c:pt idx="1101">
                  <c:v>2.1915362649867629</c:v>
                </c:pt>
                <c:pt idx="1102">
                  <c:v>2.1914663639831593</c:v>
                </c:pt>
                <c:pt idx="1103">
                  <c:v>2.1913964674385227</c:v>
                </c:pt>
                <c:pt idx="1104">
                  <c:v>2.1913265753524271</c:v>
                </c:pt>
                <c:pt idx="1105">
                  <c:v>2.1912566877244459</c:v>
                </c:pt>
                <c:pt idx="1106">
                  <c:v>2.1911868045541523</c:v>
                </c:pt>
                <c:pt idx="1107">
                  <c:v>2.1911169258411203</c:v>
                </c:pt>
                <c:pt idx="1108">
                  <c:v>2.1910470515849223</c:v>
                </c:pt>
                <c:pt idx="1109">
                  <c:v>2.1909771817851333</c:v>
                </c:pt>
                <c:pt idx="1110">
                  <c:v>2.1909073164413266</c:v>
                </c:pt>
                <c:pt idx="1111">
                  <c:v>2.1908374555530754</c:v>
                </c:pt>
                <c:pt idx="1112">
                  <c:v>2.1907675991199542</c:v>
                </c:pt>
                <c:pt idx="1113">
                  <c:v>2.1906977471415363</c:v>
                </c:pt>
                <c:pt idx="1114">
                  <c:v>2.1906278996173958</c:v>
                </c:pt>
                <c:pt idx="1115">
                  <c:v>2.1905580565471068</c:v>
                </c:pt>
                <c:pt idx="1116">
                  <c:v>2.1904882179302434</c:v>
                </c:pt>
                <c:pt idx="1117">
                  <c:v>2.1904183837663793</c:v>
                </c:pt>
                <c:pt idx="1118">
                  <c:v>2.1903485540550882</c:v>
                </c:pt>
                <c:pt idx="1119">
                  <c:v>2.1902787287959451</c:v>
                </c:pt>
                <c:pt idx="1120">
                  <c:v>2.1902089079885245</c:v>
                </c:pt>
                <c:pt idx="1121">
                  <c:v>2.1901390916323997</c:v>
                </c:pt>
                <c:pt idx="1122">
                  <c:v>2.1900692797271457</c:v>
                </c:pt>
                <c:pt idx="1123">
                  <c:v>2.1899994722723362</c:v>
                </c:pt>
                <c:pt idx="1124">
                  <c:v>2.1899296692675465</c:v>
                </c:pt>
                <c:pt idx="1125">
                  <c:v>2.1898598707123509</c:v>
                </c:pt>
                <c:pt idx="1126">
                  <c:v>2.1897900766063234</c:v>
                </c:pt>
                <c:pt idx="1127">
                  <c:v>2.1897202869490395</c:v>
                </c:pt>
                <c:pt idx="1128">
                  <c:v>2.1896505017400725</c:v>
                </c:pt>
                <c:pt idx="1129">
                  <c:v>2.1895807209789986</c:v>
                </c:pt>
                <c:pt idx="1130">
                  <c:v>2.189510944665392</c:v>
                </c:pt>
                <c:pt idx="1131">
                  <c:v>2.1894411727988277</c:v>
                </c:pt>
                <c:pt idx="1132">
                  <c:v>2.1893714053788798</c:v>
                </c:pt>
                <c:pt idx="1133">
                  <c:v>2.1893016424051237</c:v>
                </c:pt>
                <c:pt idx="1134">
                  <c:v>2.189231883877135</c:v>
                </c:pt>
                <c:pt idx="1135">
                  <c:v>2.1891621297944877</c:v>
                </c:pt>
                <c:pt idx="1136">
                  <c:v>2.1890923801567577</c:v>
                </c:pt>
                <c:pt idx="1137">
                  <c:v>2.18902263496352</c:v>
                </c:pt>
                <c:pt idx="1138">
                  <c:v>2.1889528942143497</c:v>
                </c:pt>
                <c:pt idx="1139">
                  <c:v>2.1888831579088217</c:v>
                </c:pt>
                <c:pt idx="1140">
                  <c:v>2.188813426046512</c:v>
                </c:pt>
                <c:pt idx="1141">
                  <c:v>2.1887436986269955</c:v>
                </c:pt>
                <c:pt idx="1142">
                  <c:v>2.1886739756498477</c:v>
                </c:pt>
                <c:pt idx="1143">
                  <c:v>2.1886042571146436</c:v>
                </c:pt>
                <c:pt idx="1144">
                  <c:v>2.1885345430209595</c:v>
                </c:pt>
                <c:pt idx="1145">
                  <c:v>2.1884648333683709</c:v>
                </c:pt>
                <c:pt idx="1146">
                  <c:v>2.1883951281564533</c:v>
                </c:pt>
                <c:pt idx="1147">
                  <c:v>2.1883254273847825</c:v>
                </c:pt>
                <c:pt idx="1148">
                  <c:v>2.1882557310529331</c:v>
                </c:pt>
                <c:pt idx="1149">
                  <c:v>2.1881860391604828</c:v>
                </c:pt>
                <c:pt idx="1150">
                  <c:v>2.1881163517070066</c:v>
                </c:pt>
                <c:pt idx="1151">
                  <c:v>2.1880466686920803</c:v>
                </c:pt>
                <c:pt idx="1152">
                  <c:v>2.1879769901152795</c:v>
                </c:pt>
                <c:pt idx="1153">
                  <c:v>2.1879073159761804</c:v>
                </c:pt>
                <c:pt idx="1154">
                  <c:v>2.1878376462743598</c:v>
                </c:pt>
                <c:pt idx="1155">
                  <c:v>2.1877679810093933</c:v>
                </c:pt>
                <c:pt idx="1156">
                  <c:v>2.1876983201808575</c:v>
                </c:pt>
                <c:pt idx="1157">
                  <c:v>2.1876286637883275</c:v>
                </c:pt>
                <c:pt idx="1158">
                  <c:v>2.1875590118313806</c:v>
                </c:pt>
                <c:pt idx="1159">
                  <c:v>2.1874893643095925</c:v>
                </c:pt>
                <c:pt idx="1160">
                  <c:v>2.1874197212225406</c:v>
                </c:pt>
                <c:pt idx="1161">
                  <c:v>2.1873500825698002</c:v>
                </c:pt>
                <c:pt idx="1162">
                  <c:v>2.1872804483509487</c:v>
                </c:pt>
                <c:pt idx="1163">
                  <c:v>2.1872108185655623</c:v>
                </c:pt>
                <c:pt idx="1164">
                  <c:v>2.1871411932132174</c:v>
                </c:pt>
                <c:pt idx="1165">
                  <c:v>2.1870715722934908</c:v>
                </c:pt>
                <c:pt idx="1166">
                  <c:v>2.1870019558059592</c:v>
                </c:pt>
                <c:pt idx="1167">
                  <c:v>2.1869323437501995</c:v>
                </c:pt>
                <c:pt idx="1168">
                  <c:v>2.186862736125788</c:v>
                </c:pt>
                <c:pt idx="1169">
                  <c:v>2.1867931329323023</c:v>
                </c:pt>
                <c:pt idx="1170">
                  <c:v>2.1867235341693192</c:v>
                </c:pt>
                <c:pt idx="1171">
                  <c:v>2.1866539398364155</c:v>
                </c:pt>
                <c:pt idx="1172">
                  <c:v>2.1865843499331681</c:v>
                </c:pt>
                <c:pt idx="1173">
                  <c:v>2.186514764459154</c:v>
                </c:pt>
                <c:pt idx="1174">
                  <c:v>2.1864451834139511</c:v>
                </c:pt>
                <c:pt idx="1175">
                  <c:v>2.1863756067971361</c:v>
                </c:pt>
                <c:pt idx="1176">
                  <c:v>2.1863060346082865</c:v>
                </c:pt>
                <c:pt idx="1177">
                  <c:v>2.1862364668469789</c:v>
                </c:pt>
                <c:pt idx="1178">
                  <c:v>2.1861669035127913</c:v>
                </c:pt>
                <c:pt idx="1179">
                  <c:v>2.1860973446053009</c:v>
                </c:pt>
                <c:pt idx="1180">
                  <c:v>2.1860277901240854</c:v>
                </c:pt>
                <c:pt idx="1181">
                  <c:v>2.1859582400687221</c:v>
                </c:pt>
                <c:pt idx="1182">
                  <c:v>2.1858886944387885</c:v>
                </c:pt>
                <c:pt idx="1183">
                  <c:v>2.1858191532338624</c:v>
                </c:pt>
                <c:pt idx="1184">
                  <c:v>2.1857496164535215</c:v>
                </c:pt>
                <c:pt idx="1185">
                  <c:v>2.1856800840973438</c:v>
                </c:pt>
                <c:pt idx="1186">
                  <c:v>2.1856105561649066</c:v>
                </c:pt>
                <c:pt idx="1187">
                  <c:v>2.185541032655788</c:v>
                </c:pt>
                <c:pt idx="1188">
                  <c:v>2.1854715135695657</c:v>
                </c:pt>
                <c:pt idx="1189">
                  <c:v>2.1854019989058178</c:v>
                </c:pt>
                <c:pt idx="1190">
                  <c:v>2.1853324886641223</c:v>
                </c:pt>
                <c:pt idx="1191">
                  <c:v>2.1852629828440575</c:v>
                </c:pt>
                <c:pt idx="1192">
                  <c:v>2.185193481445201</c:v>
                </c:pt>
                <c:pt idx="1193">
                  <c:v>2.1851239844671313</c:v>
                </c:pt>
                <c:pt idx="1194">
                  <c:v>2.1850544919094266</c:v>
                </c:pt>
                <c:pt idx="1195">
                  <c:v>2.1849850037716649</c:v>
                </c:pt>
                <c:pt idx="1196">
                  <c:v>2.1849155200534254</c:v>
                </c:pt>
                <c:pt idx="1197">
                  <c:v>2.1848460407542856</c:v>
                </c:pt>
                <c:pt idx="1198">
                  <c:v>2.1847765658738236</c:v>
                </c:pt>
                <c:pt idx="1199">
                  <c:v>2.184707095411619</c:v>
                </c:pt>
                <c:pt idx="1200">
                  <c:v>2.1846376293672498</c:v>
                </c:pt>
                <c:pt idx="1201">
                  <c:v>2.1845681677402946</c:v>
                </c:pt>
                <c:pt idx="1202">
                  <c:v>2.1844987105303324</c:v>
                </c:pt>
                <c:pt idx="1203">
                  <c:v>2.1844292577369409</c:v>
                </c:pt>
                <c:pt idx="1204">
                  <c:v>2.1843598093596999</c:v>
                </c:pt>
                <c:pt idx="1205">
                  <c:v>2.184290365398188</c:v>
                </c:pt>
                <c:pt idx="1206">
                  <c:v>2.1842209258519838</c:v>
                </c:pt>
                <c:pt idx="1207">
                  <c:v>2.1841514907206667</c:v>
                </c:pt>
                <c:pt idx="1208">
                  <c:v>2.1840820600038144</c:v>
                </c:pt>
                <c:pt idx="1209">
                  <c:v>2.1840126337010077</c:v>
                </c:pt>
                <c:pt idx="1210">
                  <c:v>2.1839432118118247</c:v>
                </c:pt>
                <c:pt idx="1211">
                  <c:v>2.1838737943358444</c:v>
                </c:pt>
                <c:pt idx="1212">
                  <c:v>2.1838043812726466</c:v>
                </c:pt>
                <c:pt idx="1213">
                  <c:v>2.18373497262181</c:v>
                </c:pt>
                <c:pt idx="1214">
                  <c:v>2.183665568382914</c:v>
                </c:pt>
                <c:pt idx="1215">
                  <c:v>2.1835961685555381</c:v>
                </c:pt>
                <c:pt idx="1216">
                  <c:v>2.183526773139262</c:v>
                </c:pt>
                <c:pt idx="1217">
                  <c:v>2.1834573821336645</c:v>
                </c:pt>
                <c:pt idx="1218">
                  <c:v>2.1833879955383249</c:v>
                </c:pt>
                <c:pt idx="1219">
                  <c:v>2.1833186133528235</c:v>
                </c:pt>
                <c:pt idx="1220">
                  <c:v>2.1832492355767399</c:v>
                </c:pt>
                <c:pt idx="1221">
                  <c:v>2.1831798622096534</c:v>
                </c:pt>
                <c:pt idx="1222">
                  <c:v>2.183110493251144</c:v>
                </c:pt>
                <c:pt idx="1223">
                  <c:v>2.1830411287007911</c:v>
                </c:pt>
                <c:pt idx="1224">
                  <c:v>2.1829717685581751</c:v>
                </c:pt>
                <c:pt idx="1225">
                  <c:v>2.1829024128228753</c:v>
                </c:pt>
                <c:pt idx="1226">
                  <c:v>2.1828330614944722</c:v>
                </c:pt>
                <c:pt idx="1227">
                  <c:v>2.1827637145725451</c:v>
                </c:pt>
                <c:pt idx="1228">
                  <c:v>2.1826943720566745</c:v>
                </c:pt>
                <c:pt idx="1229">
                  <c:v>2.1826250339464406</c:v>
                </c:pt>
                <c:pt idx="1230">
                  <c:v>2.1825557002414233</c:v>
                </c:pt>
                <c:pt idx="1231">
                  <c:v>2.1824863709412026</c:v>
                </c:pt>
                <c:pt idx="1232">
                  <c:v>2.1824170460453596</c:v>
                </c:pt>
                <c:pt idx="1233">
                  <c:v>2.1823477255534733</c:v>
                </c:pt>
                <c:pt idx="1234">
                  <c:v>2.1822784094651251</c:v>
                </c:pt>
                <c:pt idx="1235">
                  <c:v>2.1822090977798951</c:v>
                </c:pt>
                <c:pt idx="1236">
                  <c:v>2.1821397904973638</c:v>
                </c:pt>
                <c:pt idx="1237">
                  <c:v>2.182070487617112</c:v>
                </c:pt>
                <c:pt idx="1238">
                  <c:v>2.1820011891387199</c:v>
                </c:pt>
                <c:pt idx="1239">
                  <c:v>2.1819318950617679</c:v>
                </c:pt>
                <c:pt idx="1240">
                  <c:v>2.1818626053858372</c:v>
                </c:pt>
                <c:pt idx="1241">
                  <c:v>2.1817933201105082</c:v>
                </c:pt>
                <c:pt idx="1242">
                  <c:v>2.1817240392353616</c:v>
                </c:pt>
                <c:pt idx="1243">
                  <c:v>2.1816547627599787</c:v>
                </c:pt>
                <c:pt idx="1244">
                  <c:v>2.1815854906839398</c:v>
                </c:pt>
                <c:pt idx="1245">
                  <c:v>2.1815162230068266</c:v>
                </c:pt>
                <c:pt idx="1246">
                  <c:v>2.1814469597282198</c:v>
                </c:pt>
                <c:pt idx="1247">
                  <c:v>2.1813777008477002</c:v>
                </c:pt>
                <c:pt idx="1248">
                  <c:v>2.1813084463648487</c:v>
                </c:pt>
                <c:pt idx="1249">
                  <c:v>2.1812391962792472</c:v>
                </c:pt>
                <c:pt idx="1250">
                  <c:v>2.1811699505904762</c:v>
                </c:pt>
                <c:pt idx="1251">
                  <c:v>2.1811007092981178</c:v>
                </c:pt>
                <c:pt idx="1252">
                  <c:v>2.1810314724017528</c:v>
                </c:pt>
                <c:pt idx="1253">
                  <c:v>2.1809622399009618</c:v>
                </c:pt>
                <c:pt idx="1254">
                  <c:v>2.1808930117953276</c:v>
                </c:pt>
                <c:pt idx="1255">
                  <c:v>2.1808237880844312</c:v>
                </c:pt>
                <c:pt idx="1256">
                  <c:v>2.180754568767854</c:v>
                </c:pt>
                <c:pt idx="1257">
                  <c:v>2.1806853538451776</c:v>
                </c:pt>
                <c:pt idx="1258">
                  <c:v>2.1806161433159832</c:v>
                </c:pt>
                <c:pt idx="1259">
                  <c:v>2.1805469371798534</c:v>
                </c:pt>
                <c:pt idx="1260">
                  <c:v>2.1804777354363694</c:v>
                </c:pt>
                <c:pt idx="1261">
                  <c:v>2.1804085380851133</c:v>
                </c:pt>
                <c:pt idx="1262">
                  <c:v>2.1803393451256667</c:v>
                </c:pt>
                <c:pt idx="1263">
                  <c:v>2.1802701565576115</c:v>
                </c:pt>
                <c:pt idx="1264">
                  <c:v>2.1802009723805296</c:v>
                </c:pt>
                <c:pt idx="1265">
                  <c:v>2.1801317925940031</c:v>
                </c:pt>
                <c:pt idx="1266">
                  <c:v>2.1800626171976143</c:v>
                </c:pt>
                <c:pt idx="1267">
                  <c:v>2.1799934461909451</c:v>
                </c:pt>
                <c:pt idx="1268">
                  <c:v>2.1799242795735769</c:v>
                </c:pt>
                <c:pt idx="1269">
                  <c:v>2.1798551173450935</c:v>
                </c:pt>
                <c:pt idx="1270">
                  <c:v>2.1797859595050766</c:v>
                </c:pt>
                <c:pt idx="1271">
                  <c:v>2.1797168060531078</c:v>
                </c:pt>
                <c:pt idx="1272">
                  <c:v>2.1796476569887702</c:v>
                </c:pt>
                <c:pt idx="1273">
                  <c:v>2.1795785123116453</c:v>
                </c:pt>
                <c:pt idx="1274">
                  <c:v>2.1795093720213172</c:v>
                </c:pt>
                <c:pt idx="1275">
                  <c:v>2.1794402361173675</c:v>
                </c:pt>
                <c:pt idx="1276">
                  <c:v>2.1793711045993787</c:v>
                </c:pt>
                <c:pt idx="1277">
                  <c:v>2.1793019774669333</c:v>
                </c:pt>
                <c:pt idx="1278">
                  <c:v>2.1792328547196145</c:v>
                </c:pt>
                <c:pt idx="1279">
                  <c:v>2.1791637363570047</c:v>
                </c:pt>
                <c:pt idx="1280">
                  <c:v>2.1790946223786869</c:v>
                </c:pt>
                <c:pt idx="1281">
                  <c:v>2.1790255127842442</c:v>
                </c:pt>
                <c:pt idx="1282">
                  <c:v>2.178956407573259</c:v>
                </c:pt>
                <c:pt idx="1283">
                  <c:v>2.1788873067453145</c:v>
                </c:pt>
                <c:pt idx="1284">
                  <c:v>2.1788182102999936</c:v>
                </c:pt>
                <c:pt idx="1285">
                  <c:v>2.1787491182368797</c:v>
                </c:pt>
                <c:pt idx="1286">
                  <c:v>2.1786800305555558</c:v>
                </c:pt>
                <c:pt idx="1287">
                  <c:v>2.1786109472556046</c:v>
                </c:pt>
                <c:pt idx="1288">
                  <c:v>2.1785418683366098</c:v>
                </c:pt>
                <c:pt idx="1289">
                  <c:v>2.1784727937981549</c:v>
                </c:pt>
                <c:pt idx="1290">
                  <c:v>2.1784037236398226</c:v>
                </c:pt>
                <c:pt idx="1291">
                  <c:v>2.1783346578611971</c:v>
                </c:pt>
                <c:pt idx="1292">
                  <c:v>2.1782655964618609</c:v>
                </c:pt>
                <c:pt idx="1293">
                  <c:v>2.1781965394413976</c:v>
                </c:pt>
                <c:pt idx="1294">
                  <c:v>2.1781274867993914</c:v>
                </c:pt>
                <c:pt idx="1295">
                  <c:v>2.1780584385354258</c:v>
                </c:pt>
                <c:pt idx="1296">
                  <c:v>2.1779893946490843</c:v>
                </c:pt>
                <c:pt idx="1297">
                  <c:v>2.1779203551399502</c:v>
                </c:pt>
                <c:pt idx="1298">
                  <c:v>2.1778513200076075</c:v>
                </c:pt>
                <c:pt idx="1299">
                  <c:v>2.1777822892516405</c:v>
                </c:pt>
                <c:pt idx="1300">
                  <c:v>2.1777132628716327</c:v>
                </c:pt>
                <c:pt idx="1301">
                  <c:v>2.1776442408671675</c:v>
                </c:pt>
                <c:pt idx="1302">
                  <c:v>2.17757522323783</c:v>
                </c:pt>
                <c:pt idx="1303">
                  <c:v>2.177506209983203</c:v>
                </c:pt>
                <c:pt idx="1304">
                  <c:v>2.1774372011028711</c:v>
                </c:pt>
                <c:pt idx="1305">
                  <c:v>2.1773681965964191</c:v>
                </c:pt>
                <c:pt idx="1306">
                  <c:v>2.1772991964634301</c:v>
                </c:pt>
                <c:pt idx="1307">
                  <c:v>2.1772302007034892</c:v>
                </c:pt>
                <c:pt idx="1308">
                  <c:v>2.1771612093161794</c:v>
                </c:pt>
                <c:pt idx="1309">
                  <c:v>2.1770922223010869</c:v>
                </c:pt>
                <c:pt idx="1310">
                  <c:v>2.1770232396577947</c:v>
                </c:pt>
                <c:pt idx="1311">
                  <c:v>2.1769542613858879</c:v>
                </c:pt>
                <c:pt idx="1312">
                  <c:v>2.1768852874849505</c:v>
                </c:pt>
                <c:pt idx="1313">
                  <c:v>2.1768163179545672</c:v>
                </c:pt>
                <c:pt idx="1314">
                  <c:v>2.1767473527943229</c:v>
                </c:pt>
                <c:pt idx="1315">
                  <c:v>2.1766783920038022</c:v>
                </c:pt>
                <c:pt idx="1316">
                  <c:v>2.1766094355825891</c:v>
                </c:pt>
                <c:pt idx="1317">
                  <c:v>2.1765404835302693</c:v>
                </c:pt>
                <c:pt idx="1318">
                  <c:v>2.1764715358464271</c:v>
                </c:pt>
                <c:pt idx="1319">
                  <c:v>2.1764025925306472</c:v>
                </c:pt>
                <c:pt idx="1320">
                  <c:v>2.1763336535825153</c:v>
                </c:pt>
                <c:pt idx="1321">
                  <c:v>2.1762647190016158</c:v>
                </c:pt>
                <c:pt idx="1322">
                  <c:v>2.1761957887875338</c:v>
                </c:pt>
                <c:pt idx="1323">
                  <c:v>2.1761268629398538</c:v>
                </c:pt>
                <c:pt idx="1324">
                  <c:v>2.1760579414581618</c:v>
                </c:pt>
                <c:pt idx="1325">
                  <c:v>2.175989024342043</c:v>
                </c:pt>
                <c:pt idx="1326">
                  <c:v>2.1759201115910822</c:v>
                </c:pt>
                <c:pt idx="1327">
                  <c:v>2.1758512032048647</c:v>
                </c:pt>
                <c:pt idx="1328">
                  <c:v>2.1757822991829756</c:v>
                </c:pt>
                <c:pt idx="1329">
                  <c:v>2.1757133995250006</c:v>
                </c:pt>
                <c:pt idx="1330">
                  <c:v>2.1756445042305259</c:v>
                </c:pt>
                <c:pt idx="1331">
                  <c:v>2.1755756132991357</c:v>
                </c:pt>
                <c:pt idx="1332">
                  <c:v>2.1755067267304162</c:v>
                </c:pt>
                <c:pt idx="1333">
                  <c:v>2.1754378445239526</c:v>
                </c:pt>
                <c:pt idx="1334">
                  <c:v>2.1753689666793314</c:v>
                </c:pt>
                <c:pt idx="1335">
                  <c:v>2.1753000931961375</c:v>
                </c:pt>
                <c:pt idx="1336">
                  <c:v>2.1752312240739569</c:v>
                </c:pt>
                <c:pt idx="1337">
                  <c:v>2.1751623593123757</c:v>
                </c:pt>
                <c:pt idx="1338">
                  <c:v>2.1750934989109791</c:v>
                </c:pt>
                <c:pt idx="1339">
                  <c:v>2.1750246428693534</c:v>
                </c:pt>
                <c:pt idx="1340">
                  <c:v>2.1749557911870849</c:v>
                </c:pt>
                <c:pt idx="1341">
                  <c:v>2.174886943863759</c:v>
                </c:pt>
                <c:pt idx="1342">
                  <c:v>2.1748181008989622</c:v>
                </c:pt>
                <c:pt idx="1343">
                  <c:v>2.1747492622922802</c:v>
                </c:pt>
                <c:pt idx="1344">
                  <c:v>2.1746804280432994</c:v>
                </c:pt>
                <c:pt idx="1345">
                  <c:v>2.1746115981516065</c:v>
                </c:pt>
                <c:pt idx="1346">
                  <c:v>2.1745427726167872</c:v>
                </c:pt>
                <c:pt idx="1347">
                  <c:v>2.1744739514384279</c:v>
                </c:pt>
                <c:pt idx="1348">
                  <c:v>2.1744051346161148</c:v>
                </c:pt>
                <c:pt idx="1349">
                  <c:v>2.1743363221494354</c:v>
                </c:pt>
                <c:pt idx="1350">
                  <c:v>2.1742675140379748</c:v>
                </c:pt>
                <c:pt idx="1351">
                  <c:v>2.1741987102813205</c:v>
                </c:pt>
                <c:pt idx="1352">
                  <c:v>2.1741299108790586</c:v>
                </c:pt>
                <c:pt idx="1353">
                  <c:v>2.1740611158307757</c:v>
                </c:pt>
                <c:pt idx="1354">
                  <c:v>2.1739923251360587</c:v>
                </c:pt>
                <c:pt idx="1355">
                  <c:v>2.1739235387944946</c:v>
                </c:pt>
                <c:pt idx="1356">
                  <c:v>2.1738547568056701</c:v>
                </c:pt>
                <c:pt idx="1357">
                  <c:v>2.1737859791691716</c:v>
                </c:pt>
                <c:pt idx="1358">
                  <c:v>2.1737172058845862</c:v>
                </c:pt>
                <c:pt idx="1359">
                  <c:v>2.1736484369515012</c:v>
                </c:pt>
                <c:pt idx="1360">
                  <c:v>2.1735796723695033</c:v>
                </c:pt>
                <c:pt idx="1361">
                  <c:v>2.1735109121381799</c:v>
                </c:pt>
                <c:pt idx="1362">
                  <c:v>2.1734421562571176</c:v>
                </c:pt>
                <c:pt idx="1363">
                  <c:v>2.1733734047259041</c:v>
                </c:pt>
                <c:pt idx="1364">
                  <c:v>2.1733046575441262</c:v>
                </c:pt>
                <c:pt idx="1365">
                  <c:v>2.1732359147113716</c:v>
                </c:pt>
                <c:pt idx="1366">
                  <c:v>2.1731671762272269</c:v>
                </c:pt>
                <c:pt idx="1367">
                  <c:v>2.1730984420912804</c:v>
                </c:pt>
                <c:pt idx="1368">
                  <c:v>2.1730297123031184</c:v>
                </c:pt>
                <c:pt idx="1369">
                  <c:v>2.1729609868623299</c:v>
                </c:pt>
                <c:pt idx="1370">
                  <c:v>2.172892265768501</c:v>
                </c:pt>
                <c:pt idx="1371">
                  <c:v>2.1728235490212202</c:v>
                </c:pt>
                <c:pt idx="1372">
                  <c:v>2.1727548366200748</c:v>
                </c:pt>
                <c:pt idx="1373">
                  <c:v>2.1726861285646524</c:v>
                </c:pt>
                <c:pt idx="1374">
                  <c:v>2.1726174248545411</c:v>
                </c:pt>
                <c:pt idx="1375">
                  <c:v>2.1725487254893281</c:v>
                </c:pt>
                <c:pt idx="1376">
                  <c:v>2.1724800304686021</c:v>
                </c:pt>
                <c:pt idx="1377">
                  <c:v>2.17241133979195</c:v>
                </c:pt>
                <c:pt idx="1378">
                  <c:v>2.1723426534589603</c:v>
                </c:pt>
                <c:pt idx="1379">
                  <c:v>2.1722739714692212</c:v>
                </c:pt>
                <c:pt idx="1380">
                  <c:v>2.1722052938223206</c:v>
                </c:pt>
                <c:pt idx="1381">
                  <c:v>2.1721366205178465</c:v>
                </c:pt>
                <c:pt idx="1382">
                  <c:v>2.1720679515553871</c:v>
                </c:pt>
                <c:pt idx="1383">
                  <c:v>2.1719992869345304</c:v>
                </c:pt>
                <c:pt idx="1384">
                  <c:v>2.171930626654865</c:v>
                </c:pt>
                <c:pt idx="1385">
                  <c:v>2.171861970715979</c:v>
                </c:pt>
                <c:pt idx="1386">
                  <c:v>2.171793319117461</c:v>
                </c:pt>
                <c:pt idx="1387">
                  <c:v>2.1717246718588994</c:v>
                </c:pt>
                <c:pt idx="1388">
                  <c:v>2.1716560289398825</c:v>
                </c:pt>
                <c:pt idx="1389">
                  <c:v>2.1715873903599991</c:v>
                </c:pt>
                <c:pt idx="1390">
                  <c:v>2.1715187561188372</c:v>
                </c:pt>
                <c:pt idx="1391">
                  <c:v>2.1714501262159858</c:v>
                </c:pt>
                <c:pt idx="1392">
                  <c:v>2.1713815006510337</c:v>
                </c:pt>
                <c:pt idx="1393">
                  <c:v>2.1713128794235694</c:v>
                </c:pt>
                <c:pt idx="1394">
                  <c:v>2.171244262533182</c:v>
                </c:pt>
                <c:pt idx="1395">
                  <c:v>2.1711756499794599</c:v>
                </c:pt>
                <c:pt idx="1396">
                  <c:v>2.1711070417619922</c:v>
                </c:pt>
                <c:pt idx="1397">
                  <c:v>2.1710384378803682</c:v>
                </c:pt>
                <c:pt idx="1398">
                  <c:v>2.1709698383341758</c:v>
                </c:pt>
                <c:pt idx="1399">
                  <c:v>2.1709012431230055</c:v>
                </c:pt>
                <c:pt idx="1400">
                  <c:v>2.1708326522464456</c:v>
                </c:pt>
                <c:pt idx="1401">
                  <c:v>2.1707640657040854</c:v>
                </c:pt>
                <c:pt idx="1402">
                  <c:v>2.1706954834955141</c:v>
                </c:pt>
                <c:pt idx="1403">
                  <c:v>2.1706269056203205</c:v>
                </c:pt>
                <c:pt idx="1404">
                  <c:v>2.1705583320780946</c:v>
                </c:pt>
                <c:pt idx="1405">
                  <c:v>2.1704897628684252</c:v>
                </c:pt>
                <c:pt idx="1406">
                  <c:v>2.1704211979909025</c:v>
                </c:pt>
                <c:pt idx="1407">
                  <c:v>2.1703526374451152</c:v>
                </c:pt>
                <c:pt idx="1408">
                  <c:v>2.1702840812306525</c:v>
                </c:pt>
                <c:pt idx="1409">
                  <c:v>2.170215529347105</c:v>
                </c:pt>
                <c:pt idx="1410">
                  <c:v>2.170146981794062</c:v>
                </c:pt>
                <c:pt idx="1411">
                  <c:v>2.1700784385711129</c:v>
                </c:pt>
                <c:pt idx="1412">
                  <c:v>2.1700098996778472</c:v>
                </c:pt>
                <c:pt idx="1413">
                  <c:v>2.1699413651138553</c:v>
                </c:pt>
                <c:pt idx="1414">
                  <c:v>2.1698728348787268</c:v>
                </c:pt>
                <c:pt idx="1415">
                  <c:v>2.1698043089720516</c:v>
                </c:pt>
                <c:pt idx="1416">
                  <c:v>2.1697357873934191</c:v>
                </c:pt>
                <c:pt idx="1417">
                  <c:v>2.16966727014242</c:v>
                </c:pt>
                <c:pt idx="1418">
                  <c:v>2.1695987572186435</c:v>
                </c:pt>
                <c:pt idx="1419">
                  <c:v>2.1695302486216805</c:v>
                </c:pt>
                <c:pt idx="1420">
                  <c:v>2.1694617443511213</c:v>
                </c:pt>
                <c:pt idx="1421">
                  <c:v>2.1693932444065553</c:v>
                </c:pt>
                <c:pt idx="1422">
                  <c:v>2.1693247487875729</c:v>
                </c:pt>
                <c:pt idx="1423">
                  <c:v>2.1692562574937644</c:v>
                </c:pt>
                <c:pt idx="1424">
                  <c:v>2.1691877705247209</c:v>
                </c:pt>
                <c:pt idx="1425">
                  <c:v>2.1691192878800316</c:v>
                </c:pt>
                <c:pt idx="1426">
                  <c:v>2.169050809559288</c:v>
                </c:pt>
                <c:pt idx="1427">
                  <c:v>2.1689823355620801</c:v>
                </c:pt>
                <c:pt idx="1428">
                  <c:v>2.1689138658879981</c:v>
                </c:pt>
                <c:pt idx="1429">
                  <c:v>2.1688454005366333</c:v>
                </c:pt>
                <c:pt idx="1430">
                  <c:v>2.168776939507576</c:v>
                </c:pt>
                <c:pt idx="1431">
                  <c:v>2.1687084828004166</c:v>
                </c:pt>
                <c:pt idx="1432">
                  <c:v>2.1686400304147466</c:v>
                </c:pt>
                <c:pt idx="1433">
                  <c:v>2.1685715823501561</c:v>
                </c:pt>
                <c:pt idx="1434">
                  <c:v>2.1685031386062366</c:v>
                </c:pt>
                <c:pt idx="1435">
                  <c:v>2.1684346991825785</c:v>
                </c:pt>
                <c:pt idx="1436">
                  <c:v>2.1683662640787729</c:v>
                </c:pt>
                <c:pt idx="1437">
                  <c:v>2.1682978332944112</c:v>
                </c:pt>
                <c:pt idx="1438">
                  <c:v>2.1682294068290839</c:v>
                </c:pt>
                <c:pt idx="1439">
                  <c:v>2.1681609846823822</c:v>
                </c:pt>
                <c:pt idx="1440">
                  <c:v>2.1680925668538973</c:v>
                </c:pt>
                <c:pt idx="1441">
                  <c:v>2.1680241533432207</c:v>
                </c:pt>
                <c:pt idx="1442">
                  <c:v>2.1679557441499435</c:v>
                </c:pt>
                <c:pt idx="1443">
                  <c:v>2.1678873392736566</c:v>
                </c:pt>
                <c:pt idx="1444">
                  <c:v>2.1678189387139524</c:v>
                </c:pt>
                <c:pt idx="1445">
                  <c:v>2.1677505424704213</c:v>
                </c:pt>
                <c:pt idx="1446">
                  <c:v>2.1676821505426553</c:v>
                </c:pt>
                <c:pt idx="1447">
                  <c:v>2.1676137629302463</c:v>
                </c:pt>
                <c:pt idx="1448">
                  <c:v>2.1675453796327844</c:v>
                </c:pt>
                <c:pt idx="1449">
                  <c:v>2.1674770006498627</c:v>
                </c:pt>
                <c:pt idx="1450">
                  <c:v>2.1674086259810728</c:v>
                </c:pt>
                <c:pt idx="1451">
                  <c:v>2.1673402556260055</c:v>
                </c:pt>
                <c:pt idx="1452">
                  <c:v>2.1672718895842538</c:v>
                </c:pt>
                <c:pt idx="1453">
                  <c:v>2.167203527855408</c:v>
                </c:pt>
                <c:pt idx="1454">
                  <c:v>2.1671351704390611</c:v>
                </c:pt>
                <c:pt idx="1455">
                  <c:v>2.1670668173348053</c:v>
                </c:pt>
                <c:pt idx="1456">
                  <c:v>2.1669984685422321</c:v>
                </c:pt>
                <c:pt idx="1457">
                  <c:v>2.1669301240609333</c:v>
                </c:pt>
                <c:pt idx="1458">
                  <c:v>2.1668617838905009</c:v>
                </c:pt>
                <c:pt idx="1459">
                  <c:v>2.1667934480305275</c:v>
                </c:pt>
                <c:pt idx="1460">
                  <c:v>2.1667251164806056</c:v>
                </c:pt>
                <c:pt idx="1461">
                  <c:v>2.1666567892403266</c:v>
                </c:pt>
                <c:pt idx="1462">
                  <c:v>2.1665884663092836</c:v>
                </c:pt>
                <c:pt idx="1463">
                  <c:v>2.1665201476870686</c:v>
                </c:pt>
                <c:pt idx="1464">
                  <c:v>2.1664518333732738</c:v>
                </c:pt>
                <c:pt idx="1465">
                  <c:v>2.1663835233674922</c:v>
                </c:pt>
                <c:pt idx="1466">
                  <c:v>2.1663152176693155</c:v>
                </c:pt>
                <c:pt idx="1467">
                  <c:v>2.1662469162783369</c:v>
                </c:pt>
                <c:pt idx="1468">
                  <c:v>2.1661786191941483</c:v>
                </c:pt>
                <c:pt idx="1469">
                  <c:v>2.1661103264163435</c:v>
                </c:pt>
                <c:pt idx="1470">
                  <c:v>2.1660420379445147</c:v>
                </c:pt>
                <c:pt idx="1471">
                  <c:v>2.1659737537782546</c:v>
                </c:pt>
                <c:pt idx="1472">
                  <c:v>2.1659054739171557</c:v>
                </c:pt>
                <c:pt idx="1473">
                  <c:v>2.1658371983608107</c:v>
                </c:pt>
                <c:pt idx="1474">
                  <c:v>2.1657689271088136</c:v>
                </c:pt>
                <c:pt idx="1475">
                  <c:v>2.1657006601607565</c:v>
                </c:pt>
                <c:pt idx="1476">
                  <c:v>2.1656323975162328</c:v>
                </c:pt>
                <c:pt idx="1477">
                  <c:v>2.1655641391748355</c:v>
                </c:pt>
                <c:pt idx="1478">
                  <c:v>2.1654958851361572</c:v>
                </c:pt>
                <c:pt idx="1479">
                  <c:v>2.1654276353997921</c:v>
                </c:pt>
                <c:pt idx="1480">
                  <c:v>2.1653593899653325</c:v>
                </c:pt>
                <c:pt idx="1481">
                  <c:v>2.1652911488323721</c:v>
                </c:pt>
                <c:pt idx="1482">
                  <c:v>2.1652229120005044</c:v>
                </c:pt>
                <c:pt idx="1483">
                  <c:v>2.1651546794693219</c:v>
                </c:pt>
                <c:pt idx="1484">
                  <c:v>2.1650864512384191</c:v>
                </c:pt>
                <c:pt idx="1485">
                  <c:v>2.1650182273073892</c:v>
                </c:pt>
                <c:pt idx="1486">
                  <c:v>2.1649500076758255</c:v>
                </c:pt>
                <c:pt idx="1487">
                  <c:v>2.1648817923433219</c:v>
                </c:pt>
                <c:pt idx="1488">
                  <c:v>2.1648135813094713</c:v>
                </c:pt>
                <c:pt idx="1489">
                  <c:v>2.1647453745738683</c:v>
                </c:pt>
                <c:pt idx="1490">
                  <c:v>2.164677172136106</c:v>
                </c:pt>
                <c:pt idx="1491">
                  <c:v>2.1646089739957786</c:v>
                </c:pt>
                <c:pt idx="1492">
                  <c:v>2.1645407801524796</c:v>
                </c:pt>
                <c:pt idx="1493">
                  <c:v>2.1644725906058029</c:v>
                </c:pt>
                <c:pt idx="1494">
                  <c:v>2.1644044053553428</c:v>
                </c:pt>
                <c:pt idx="1495">
                  <c:v>2.1643362244006932</c:v>
                </c:pt>
                <c:pt idx="1496">
                  <c:v>2.164268047741448</c:v>
                </c:pt>
                <c:pt idx="1497">
                  <c:v>2.1641998753772014</c:v>
                </c:pt>
                <c:pt idx="1498">
                  <c:v>2.164131707307547</c:v>
                </c:pt>
                <c:pt idx="1499">
                  <c:v>2.1640635435320799</c:v>
                </c:pt>
                <c:pt idx="1500">
                  <c:v>2.163995384050394</c:v>
                </c:pt>
                <c:pt idx="1501">
                  <c:v>2.1639272288620832</c:v>
                </c:pt>
                <c:pt idx="1502">
                  <c:v>2.1638590779667424</c:v>
                </c:pt>
                <c:pt idx="1503">
                  <c:v>2.1637909313639656</c:v>
                </c:pt>
                <c:pt idx="1504">
                  <c:v>2.1637227890533475</c:v>
                </c:pt>
                <c:pt idx="1505">
                  <c:v>2.163654651034483</c:v>
                </c:pt>
                <c:pt idx="1506">
                  <c:v>2.1635865173069657</c:v>
                </c:pt>
                <c:pt idx="1507">
                  <c:v>2.1635183878703912</c:v>
                </c:pt>
                <c:pt idx="1508">
                  <c:v>2.1634502627243526</c:v>
                </c:pt>
                <c:pt idx="1509">
                  <c:v>2.1633821418684467</c:v>
                </c:pt>
                <c:pt idx="1510">
                  <c:v>2.1633140253022671</c:v>
                </c:pt>
                <c:pt idx="1511">
                  <c:v>2.1632459130254085</c:v>
                </c:pt>
                <c:pt idx="1512">
                  <c:v>2.1631778050374662</c:v>
                </c:pt>
                <c:pt idx="1513">
                  <c:v>2.1631097013380352</c:v>
                </c:pt>
                <c:pt idx="1514">
                  <c:v>2.1630416019267096</c:v>
                </c:pt>
                <c:pt idx="1515">
                  <c:v>2.1629735068030853</c:v>
                </c:pt>
                <c:pt idx="1516">
                  <c:v>2.1629054159667573</c:v>
                </c:pt>
                <c:pt idx="1517">
                  <c:v>2.1628373294173202</c:v>
                </c:pt>
                <c:pt idx="1518">
                  <c:v>2.1627692471543694</c:v>
                </c:pt>
                <c:pt idx="1519">
                  <c:v>2.1627011691775002</c:v>
                </c:pt>
                <c:pt idx="1520">
                  <c:v>2.1626330954863082</c:v>
                </c:pt>
                <c:pt idx="1521">
                  <c:v>2.1625650260803879</c:v>
                </c:pt>
                <c:pt idx="1522">
                  <c:v>2.1624969609593356</c:v>
                </c:pt>
                <c:pt idx="1523">
                  <c:v>2.1624289001227459</c:v>
                </c:pt>
                <c:pt idx="1524">
                  <c:v>2.1623608435702146</c:v>
                </c:pt>
                <c:pt idx="1525">
                  <c:v>2.1622927913013377</c:v>
                </c:pt>
                <c:pt idx="1526">
                  <c:v>2.16222474331571</c:v>
                </c:pt>
                <c:pt idx="1527">
                  <c:v>2.162156699612928</c:v>
                </c:pt>
                <c:pt idx="1528">
                  <c:v>2.1620886601925862</c:v>
                </c:pt>
                <c:pt idx="1529">
                  <c:v>2.1620206250542813</c:v>
                </c:pt>
                <c:pt idx="1530">
                  <c:v>2.1619525941976088</c:v>
                </c:pt>
                <c:pt idx="1531">
                  <c:v>2.1618845676221645</c:v>
                </c:pt>
                <c:pt idx="1532">
                  <c:v>2.161816545327544</c:v>
                </c:pt>
                <c:pt idx="1533">
                  <c:v>2.1617485273133434</c:v>
                </c:pt>
                <c:pt idx="1534">
                  <c:v>2.1616805135791592</c:v>
                </c:pt>
                <c:pt idx="1535">
                  <c:v>2.1616125041245873</c:v>
                </c:pt>
                <c:pt idx="1536">
                  <c:v>2.161544498949223</c:v>
                </c:pt>
                <c:pt idx="1537">
                  <c:v>2.1614764980526631</c:v>
                </c:pt>
                <c:pt idx="1538">
                  <c:v>2.1614085014345039</c:v>
                </c:pt>
                <c:pt idx="1539">
                  <c:v>2.1613405090943409</c:v>
                </c:pt>
                <c:pt idx="1540">
                  <c:v>2.1612725210317714</c:v>
                </c:pt>
                <c:pt idx="1541">
                  <c:v>2.1612045372463911</c:v>
                </c:pt>
                <c:pt idx="1542">
                  <c:v>2.1611365577377959</c:v>
                </c:pt>
                <c:pt idx="1543">
                  <c:v>2.1610685825055831</c:v>
                </c:pt>
                <c:pt idx="1544">
                  <c:v>2.161000611549349</c:v>
                </c:pt>
                <c:pt idx="1545">
                  <c:v>2.1609326448686903</c:v>
                </c:pt>
                <c:pt idx="1546">
                  <c:v>2.1608646824632034</c:v>
                </c:pt>
                <c:pt idx="1547">
                  <c:v>2.1607967243324846</c:v>
                </c:pt>
                <c:pt idx="1548">
                  <c:v>2.1607287704761307</c:v>
                </c:pt>
                <c:pt idx="1549">
                  <c:v>2.1606608208937388</c:v>
                </c:pt>
                <c:pt idx="1550">
                  <c:v>2.1605928755849058</c:v>
                </c:pt>
                <c:pt idx="1551">
                  <c:v>2.1605249345492283</c:v>
                </c:pt>
                <c:pt idx="1552">
                  <c:v>2.1604569977863028</c:v>
                </c:pt>
                <c:pt idx="1553">
                  <c:v>2.1603890652957269</c:v>
                </c:pt>
                <c:pt idx="1554">
                  <c:v>2.1603211370770974</c:v>
                </c:pt>
                <c:pt idx="1555">
                  <c:v>2.160253213130011</c:v>
                </c:pt>
                <c:pt idx="1556">
                  <c:v>2.1601852934540653</c:v>
                </c:pt>
                <c:pt idx="1557">
                  <c:v>2.1601173780488572</c:v>
                </c:pt>
                <c:pt idx="1558">
                  <c:v>2.1600494669139838</c:v>
                </c:pt>
                <c:pt idx="1559">
                  <c:v>2.1599815600490428</c:v>
                </c:pt>
                <c:pt idx="1560">
                  <c:v>2.1599136574536311</c:v>
                </c:pt>
                <c:pt idx="1561">
                  <c:v>2.1598457591273461</c:v>
                </c:pt>
                <c:pt idx="1562">
                  <c:v>2.1597778650697852</c:v>
                </c:pt>
                <c:pt idx="1563">
                  <c:v>2.159709975280546</c:v>
                </c:pt>
                <c:pt idx="1564">
                  <c:v>2.1596420897592257</c:v>
                </c:pt>
                <c:pt idx="1565">
                  <c:v>2.1595742085054224</c:v>
                </c:pt>
                <c:pt idx="1566">
                  <c:v>2.1595063315187333</c:v>
                </c:pt>
                <c:pt idx="1567">
                  <c:v>2.1594384587987556</c:v>
                </c:pt>
                <c:pt idx="1568">
                  <c:v>2.1593705903450879</c:v>
                </c:pt>
                <c:pt idx="1569">
                  <c:v>2.1593027261573274</c:v>
                </c:pt>
                <c:pt idx="1570">
                  <c:v>2.1592348662350727</c:v>
                </c:pt>
                <c:pt idx="1571">
                  <c:v>2.1591670105779204</c:v>
                </c:pt>
                <c:pt idx="1572">
                  <c:v>2.1590991591854696</c:v>
                </c:pt>
                <c:pt idx="1573">
                  <c:v>2.159031312057317</c:v>
                </c:pt>
                <c:pt idx="1574">
                  <c:v>2.1589634691930621</c:v>
                </c:pt>
                <c:pt idx="1575">
                  <c:v>2.1588956305923017</c:v>
                </c:pt>
                <c:pt idx="1576">
                  <c:v>2.1588277962546347</c:v>
                </c:pt>
                <c:pt idx="1577">
                  <c:v>2.1587599661796593</c:v>
                </c:pt>
                <c:pt idx="1578">
                  <c:v>2.1586921403669725</c:v>
                </c:pt>
                <c:pt idx="1579">
                  <c:v>2.158624318816174</c:v>
                </c:pt>
                <c:pt idx="1580">
                  <c:v>2.1585565015268617</c:v>
                </c:pt>
                <c:pt idx="1581">
                  <c:v>2.1584886884986334</c:v>
                </c:pt>
                <c:pt idx="1582">
                  <c:v>2.1584208797310884</c:v>
                </c:pt>
                <c:pt idx="1583">
                  <c:v>2.158353075223824</c:v>
                </c:pt>
                <c:pt idx="1584">
                  <c:v>2.1582852749764401</c:v>
                </c:pt>
                <c:pt idx="1585">
                  <c:v>2.1582174789885347</c:v>
                </c:pt>
                <c:pt idx="1586">
                  <c:v>2.1581496872597059</c:v>
                </c:pt>
                <c:pt idx="1587">
                  <c:v>2.1580818997895532</c:v>
                </c:pt>
                <c:pt idx="1588">
                  <c:v>2.1580141165776747</c:v>
                </c:pt>
                <c:pt idx="1589">
                  <c:v>2.1579463376236694</c:v>
                </c:pt>
                <c:pt idx="1590">
                  <c:v>2.1578785629271362</c:v>
                </c:pt>
                <c:pt idx="1591">
                  <c:v>2.1578107924876737</c:v>
                </c:pt>
                <c:pt idx="1592">
                  <c:v>2.1577430263048809</c:v>
                </c:pt>
                <c:pt idx="1593">
                  <c:v>2.1576752643783563</c:v>
                </c:pt>
                <c:pt idx="1594">
                  <c:v>2.1576075067077003</c:v>
                </c:pt>
                <c:pt idx="1595">
                  <c:v>2.1575397532925109</c:v>
                </c:pt>
                <c:pt idx="1596">
                  <c:v>2.1574720041323876</c:v>
                </c:pt>
                <c:pt idx="1597">
                  <c:v>2.1574042592269289</c:v>
                </c:pt>
                <c:pt idx="1598">
                  <c:v>2.1573365185757347</c:v>
                </c:pt>
                <c:pt idx="1599">
                  <c:v>2.1572687821784045</c:v>
                </c:pt>
                <c:pt idx="1600">
                  <c:v>2.1572010500345371</c:v>
                </c:pt>
                <c:pt idx="1601">
                  <c:v>2.1571333221437321</c:v>
                </c:pt>
                <c:pt idx="1602">
                  <c:v>2.1570655985055884</c:v>
                </c:pt>
                <c:pt idx="1603">
                  <c:v>2.156997879119706</c:v>
                </c:pt>
                <c:pt idx="1604">
                  <c:v>2.1569301639856846</c:v>
                </c:pt>
                <c:pt idx="1605">
                  <c:v>2.1568624531031237</c:v>
                </c:pt>
                <c:pt idx="1606">
                  <c:v>2.1567947464716224</c:v>
                </c:pt>
                <c:pt idx="1607">
                  <c:v>2.1567270440907809</c:v>
                </c:pt>
                <c:pt idx="1608">
                  <c:v>2.1566593459601981</c:v>
                </c:pt>
                <c:pt idx="1609">
                  <c:v>2.156591652079475</c:v>
                </c:pt>
                <c:pt idx="1610">
                  <c:v>2.1565239624482109</c:v>
                </c:pt>
                <c:pt idx="1611">
                  <c:v>2.1564562770660056</c:v>
                </c:pt>
                <c:pt idx="1612">
                  <c:v>2.1563885959324587</c:v>
                </c:pt>
                <c:pt idx="1613">
                  <c:v>2.1563209190471708</c:v>
                </c:pt>
                <c:pt idx="1614">
                  <c:v>2.1562532464097415</c:v>
                </c:pt>
                <c:pt idx="1615">
                  <c:v>2.1561855780197714</c:v>
                </c:pt>
                <c:pt idx="1616">
                  <c:v>2.1561179138768596</c:v>
                </c:pt>
                <c:pt idx="1617">
                  <c:v>2.1560502539806072</c:v>
                </c:pt>
                <c:pt idx="1618">
                  <c:v>2.1559825983306138</c:v>
                </c:pt>
                <c:pt idx="1619">
                  <c:v>2.1559149469264804</c:v>
                </c:pt>
                <c:pt idx="1620">
                  <c:v>2.1558472997678071</c:v>
                </c:pt>
                <c:pt idx="1621">
                  <c:v>2.1557796568541936</c:v>
                </c:pt>
                <c:pt idx="1622">
                  <c:v>2.1557120181852412</c:v>
                </c:pt>
                <c:pt idx="1623">
                  <c:v>2.1556443837605497</c:v>
                </c:pt>
                <c:pt idx="1624">
                  <c:v>2.1555767535797203</c:v>
                </c:pt>
                <c:pt idx="1625">
                  <c:v>2.155509127642353</c:v>
                </c:pt>
                <c:pt idx="1626">
                  <c:v>2.155441505948049</c:v>
                </c:pt>
                <c:pt idx="1627">
                  <c:v>2.1553738884964084</c:v>
                </c:pt>
                <c:pt idx="1628">
                  <c:v>2.1553062752870318</c:v>
                </c:pt>
                <c:pt idx="1629">
                  <c:v>2.1552386663195207</c:v>
                </c:pt>
                <c:pt idx="1630">
                  <c:v>2.1551710615934758</c:v>
                </c:pt>
                <c:pt idx="1631">
                  <c:v>2.1551034611084972</c:v>
                </c:pt>
                <c:pt idx="1632">
                  <c:v>2.1550358648641867</c:v>
                </c:pt>
                <c:pt idx="1633">
                  <c:v>2.1549682728601449</c:v>
                </c:pt>
                <c:pt idx="1634">
                  <c:v>2.1549006850959729</c:v>
                </c:pt>
                <c:pt idx="1635">
                  <c:v>2.1548331015712718</c:v>
                </c:pt>
                <c:pt idx="1636">
                  <c:v>2.1547655222856426</c:v>
                </c:pt>
                <c:pt idx="1637">
                  <c:v>2.1546979472386867</c:v>
                </c:pt>
                <c:pt idx="1638">
                  <c:v>2.154630376430005</c:v>
                </c:pt>
                <c:pt idx="1639">
                  <c:v>2.1545628098591991</c:v>
                </c:pt>
                <c:pt idx="1640">
                  <c:v>2.1544952475258703</c:v>
                </c:pt>
                <c:pt idx="1641">
                  <c:v>2.1544276894296202</c:v>
                </c:pt>
                <c:pt idx="1642">
                  <c:v>2.1543601355700495</c:v>
                </c:pt>
                <c:pt idx="1643">
                  <c:v>2.1542925859467594</c:v>
                </c:pt>
                <c:pt idx="1644">
                  <c:v>2.154225040559353</c:v>
                </c:pt>
                <c:pt idx="1645">
                  <c:v>2.1541574994074311</c:v>
                </c:pt>
                <c:pt idx="1646">
                  <c:v>2.1540899624905947</c:v>
                </c:pt>
                <c:pt idx="1647">
                  <c:v>2.1540224298084465</c:v>
                </c:pt>
                <c:pt idx="1648">
                  <c:v>2.1539549013605868</c:v>
                </c:pt>
                <c:pt idx="1649">
                  <c:v>2.1538873771466189</c:v>
                </c:pt>
                <c:pt idx="1650">
                  <c:v>2.1538198571661442</c:v>
                </c:pt>
                <c:pt idx="1651">
                  <c:v>2.1537523414187647</c:v>
                </c:pt>
                <c:pt idx="1652">
                  <c:v>2.1536848299040816</c:v>
                </c:pt>
                <c:pt idx="1653">
                  <c:v>2.153617322621697</c:v>
                </c:pt>
                <c:pt idx="1654">
                  <c:v>2.1535498195712135</c:v>
                </c:pt>
                <c:pt idx="1655">
                  <c:v>2.1534823207522331</c:v>
                </c:pt>
                <c:pt idx="1656">
                  <c:v>2.153414826164358</c:v>
                </c:pt>
                <c:pt idx="1657">
                  <c:v>2.1533473358071897</c:v>
                </c:pt>
                <c:pt idx="1658">
                  <c:v>2.1532798496803309</c:v>
                </c:pt>
                <c:pt idx="1659">
                  <c:v>2.1532123677833841</c:v>
                </c:pt>
                <c:pt idx="1660">
                  <c:v>2.1531448901159509</c:v>
                </c:pt>
                <c:pt idx="1661">
                  <c:v>2.1530774166776347</c:v>
                </c:pt>
                <c:pt idx="1662">
                  <c:v>2.1530099474680373</c:v>
                </c:pt>
                <c:pt idx="1663">
                  <c:v>2.1529424824867611</c:v>
                </c:pt>
                <c:pt idx="1664">
                  <c:v>2.1528750217334087</c:v>
                </c:pt>
                <c:pt idx="1665">
                  <c:v>2.1528075652075831</c:v>
                </c:pt>
                <c:pt idx="1666">
                  <c:v>2.1527401129088863</c:v>
                </c:pt>
                <c:pt idx="1667">
                  <c:v>2.152672664836921</c:v>
                </c:pt>
                <c:pt idx="1668">
                  <c:v>2.1526052209912905</c:v>
                </c:pt>
                <c:pt idx="1669">
                  <c:v>2.1525377813715969</c:v>
                </c:pt>
                <c:pt idx="1670">
                  <c:v>2.1524703459774437</c:v>
                </c:pt>
                <c:pt idx="1671">
                  <c:v>2.1524029148084338</c:v>
                </c:pt>
                <c:pt idx="1672">
                  <c:v>2.1523354878641694</c:v>
                </c:pt>
                <c:pt idx="1673">
                  <c:v>2.1522680651442534</c:v>
                </c:pt>
                <c:pt idx="1674">
                  <c:v>2.1522006466482897</c:v>
                </c:pt>
                <c:pt idx="1675">
                  <c:v>2.1521332323758813</c:v>
                </c:pt>
                <c:pt idx="1676">
                  <c:v>2.1520658223266307</c:v>
                </c:pt>
                <c:pt idx="1677">
                  <c:v>2.1519984165001413</c:v>
                </c:pt>
                <c:pt idx="1678">
                  <c:v>2.1519310148960158</c:v>
                </c:pt>
                <c:pt idx="1679">
                  <c:v>2.1518636175138588</c:v>
                </c:pt>
                <c:pt idx="1680">
                  <c:v>2.1517962243532729</c:v>
                </c:pt>
                <c:pt idx="1681">
                  <c:v>2.1517288354138611</c:v>
                </c:pt>
                <c:pt idx="1682">
                  <c:v>2.1516614506952276</c:v>
                </c:pt>
                <c:pt idx="1683">
                  <c:v>2.1515940701969747</c:v>
                </c:pt>
                <c:pt idx="1684">
                  <c:v>2.1515266939187074</c:v>
                </c:pt>
                <c:pt idx="1685">
                  <c:v>2.151459321860028</c:v>
                </c:pt>
                <c:pt idx="1686">
                  <c:v>2.1513919540205411</c:v>
                </c:pt>
                <c:pt idx="1687">
                  <c:v>2.1513245903998497</c:v>
                </c:pt>
                <c:pt idx="1688">
                  <c:v>2.1512572309975582</c:v>
                </c:pt>
                <c:pt idx="1689">
                  <c:v>2.1511898758132695</c:v>
                </c:pt>
                <c:pt idx="1690">
                  <c:v>2.1511225248465875</c:v>
                </c:pt>
                <c:pt idx="1691">
                  <c:v>2.151055178097117</c:v>
                </c:pt>
                <c:pt idx="1692">
                  <c:v>2.1509878355644609</c:v>
                </c:pt>
                <c:pt idx="1693">
                  <c:v>2.1509204972482237</c:v>
                </c:pt>
                <c:pt idx="1694">
                  <c:v>2.150853163148009</c:v>
                </c:pt>
                <c:pt idx="1695">
                  <c:v>2.1507858332634218</c:v>
                </c:pt>
                <c:pt idx="1696">
                  <c:v>2.1507185075940654</c:v>
                </c:pt>
                <c:pt idx="1697">
                  <c:v>2.1506511861395441</c:v>
                </c:pt>
                <c:pt idx="1698">
                  <c:v>2.1505838688994618</c:v>
                </c:pt>
                <c:pt idx="1699">
                  <c:v>2.1505165558734234</c:v>
                </c:pt>
                <c:pt idx="1700">
                  <c:v>2.150449247061033</c:v>
                </c:pt>
                <c:pt idx="1701">
                  <c:v>2.1503819424618951</c:v>
                </c:pt>
                <c:pt idx="1702">
                  <c:v>2.1503146420756138</c:v>
                </c:pt>
                <c:pt idx="1703">
                  <c:v>2.1502473459017932</c:v>
                </c:pt>
                <c:pt idx="1704">
                  <c:v>2.1501800539400389</c:v>
                </c:pt>
                <c:pt idx="1705">
                  <c:v>2.1501127661899546</c:v>
                </c:pt>
                <c:pt idx="1706">
                  <c:v>2.1500454826511453</c:v>
                </c:pt>
                <c:pt idx="1707">
                  <c:v>2.149978203323216</c:v>
                </c:pt>
                <c:pt idx="1708">
                  <c:v>2.1499109282057698</c:v>
                </c:pt>
                <c:pt idx="1709">
                  <c:v>2.1498436572984136</c:v>
                </c:pt>
                <c:pt idx="1710">
                  <c:v>2.149776390600751</c:v>
                </c:pt>
                <c:pt idx="1711">
                  <c:v>2.149709128112387</c:v>
                </c:pt>
                <c:pt idx="1712">
                  <c:v>2.1496418698329269</c:v>
                </c:pt>
                <c:pt idx="1713">
                  <c:v>2.1495746157619751</c:v>
                </c:pt>
                <c:pt idx="1714">
                  <c:v>2.1495073658991366</c:v>
                </c:pt>
                <c:pt idx="1715">
                  <c:v>2.1494401202440172</c:v>
                </c:pt>
                <c:pt idx="1716">
                  <c:v>2.1493728787962212</c:v>
                </c:pt>
                <c:pt idx="1717">
                  <c:v>2.1493056415553542</c:v>
                </c:pt>
                <c:pt idx="1718">
                  <c:v>2.149238408521021</c:v>
                </c:pt>
                <c:pt idx="1719">
                  <c:v>2.1491711796928277</c:v>
                </c:pt>
                <c:pt idx="1720">
                  <c:v>2.1491039550703785</c:v>
                </c:pt>
                <c:pt idx="1721">
                  <c:v>2.1490367346532797</c:v>
                </c:pt>
                <c:pt idx="1722">
                  <c:v>2.1489695184411364</c:v>
                </c:pt>
                <c:pt idx="1723">
                  <c:v>2.1489023064335533</c:v>
                </c:pt>
                <c:pt idx="1724">
                  <c:v>2.148835098630137</c:v>
                </c:pt>
                <c:pt idx="1725">
                  <c:v>2.1487678950304927</c:v>
                </c:pt>
                <c:pt idx="1726">
                  <c:v>2.1487006956342261</c:v>
                </c:pt>
                <c:pt idx="1727">
                  <c:v>2.1486335004409423</c:v>
                </c:pt>
                <c:pt idx="1728">
                  <c:v>2.148566309450247</c:v>
                </c:pt>
                <c:pt idx="1729">
                  <c:v>2.1484991226617467</c:v>
                </c:pt>
                <c:pt idx="1730">
                  <c:v>2.1484319400750471</c:v>
                </c:pt>
                <c:pt idx="1731">
                  <c:v>2.1483647616897534</c:v>
                </c:pt>
                <c:pt idx="1732">
                  <c:v>2.1482975875054722</c:v>
                </c:pt>
                <c:pt idx="1733">
                  <c:v>2.1482304175218085</c:v>
                </c:pt>
                <c:pt idx="1734">
                  <c:v>2.1481632517383691</c:v>
                </c:pt>
                <c:pt idx="1735">
                  <c:v>2.1480960901547599</c:v>
                </c:pt>
                <c:pt idx="1736">
                  <c:v>2.148028932770587</c:v>
                </c:pt>
                <c:pt idx="1737">
                  <c:v>2.1479617795854566</c:v>
                </c:pt>
                <c:pt idx="1738">
                  <c:v>2.1478946305989748</c:v>
                </c:pt>
                <c:pt idx="1739">
                  <c:v>2.1478274858107476</c:v>
                </c:pt>
                <c:pt idx="1740">
                  <c:v>2.1477603452203815</c:v>
                </c:pt>
                <c:pt idx="1741">
                  <c:v>2.1476932088274832</c:v>
                </c:pt>
                <c:pt idx="1742">
                  <c:v>2.1476260766316582</c:v>
                </c:pt>
                <c:pt idx="1743">
                  <c:v>2.1475589486325135</c:v>
                </c:pt>
                <c:pt idx="1744">
                  <c:v>2.1474918248296557</c:v>
                </c:pt>
                <c:pt idx="1745">
                  <c:v>2.1474247052226914</c:v>
                </c:pt>
                <c:pt idx="1746">
                  <c:v>2.1473575898112265</c:v>
                </c:pt>
                <c:pt idx="1747">
                  <c:v>2.1472904785948685</c:v>
                </c:pt>
                <c:pt idx="1748">
                  <c:v>2.1472233715732232</c:v>
                </c:pt>
                <c:pt idx="1749">
                  <c:v>2.1471562687458983</c:v>
                </c:pt>
                <c:pt idx="1750">
                  <c:v>2.1470891701125003</c:v>
                </c:pt>
                <c:pt idx="1751">
                  <c:v>2.1470220756726355</c:v>
                </c:pt>
                <c:pt idx="1752">
                  <c:v>2.1469549854259111</c:v>
                </c:pt>
                <c:pt idx="1753">
                  <c:v>2.1468878993719338</c:v>
                </c:pt>
                <c:pt idx="1754">
                  <c:v>2.1468208175103114</c:v>
                </c:pt>
                <c:pt idx="1755">
                  <c:v>2.14675373984065</c:v>
                </c:pt>
                <c:pt idx="1756">
                  <c:v>2.146686666362557</c:v>
                </c:pt>
                <c:pt idx="1757">
                  <c:v>2.1466195970756399</c:v>
                </c:pt>
                <c:pt idx="1758">
                  <c:v>2.1465525319795051</c:v>
                </c:pt>
                <c:pt idx="1759">
                  <c:v>2.1464854710737606</c:v>
                </c:pt>
                <c:pt idx="1760">
                  <c:v>2.1464184143580129</c:v>
                </c:pt>
                <c:pt idx="1761">
                  <c:v>2.1463513618318704</c:v>
                </c:pt>
                <c:pt idx="1762">
                  <c:v>2.1462843134949394</c:v>
                </c:pt>
                <c:pt idx="1763">
                  <c:v>2.146217269346828</c:v>
                </c:pt>
                <c:pt idx="1764">
                  <c:v>2.1461502293871435</c:v>
                </c:pt>
                <c:pt idx="1765">
                  <c:v>2.1460831936154929</c:v>
                </c:pt>
                <c:pt idx="1766">
                  <c:v>2.1460161620314846</c:v>
                </c:pt>
                <c:pt idx="1767">
                  <c:v>2.1459491346347259</c:v>
                </c:pt>
                <c:pt idx="1768">
                  <c:v>2.1458821114248234</c:v>
                </c:pt>
                <c:pt idx="1769">
                  <c:v>2.1458150924013868</c:v>
                </c:pt>
                <c:pt idx="1770">
                  <c:v>2.1457480775640225</c:v>
                </c:pt>
                <c:pt idx="1771">
                  <c:v>2.145681066912339</c:v>
                </c:pt>
                <c:pt idx="1772">
                  <c:v>2.1456140604459439</c:v>
                </c:pt>
                <c:pt idx="1773">
                  <c:v>2.1455470581644445</c:v>
                </c:pt>
                <c:pt idx="1774">
                  <c:v>2.1454800600674493</c:v>
                </c:pt>
                <c:pt idx="1775">
                  <c:v>2.1454130661545667</c:v>
                </c:pt>
                <c:pt idx="1776">
                  <c:v>2.1453460764254046</c:v>
                </c:pt>
                <c:pt idx="1777">
                  <c:v>2.1452790908795705</c:v>
                </c:pt>
                <c:pt idx="1778">
                  <c:v>2.145212109516673</c:v>
                </c:pt>
                <c:pt idx="1779">
                  <c:v>2.1451451323363204</c:v>
                </c:pt>
                <c:pt idx="1780">
                  <c:v>2.1450781593381207</c:v>
                </c:pt>
                <c:pt idx="1781">
                  <c:v>2.1450111905216822</c:v>
                </c:pt>
                <c:pt idx="1782">
                  <c:v>2.1449442258866136</c:v>
                </c:pt>
                <c:pt idx="1783">
                  <c:v>2.1448772654325228</c:v>
                </c:pt>
                <c:pt idx="1784">
                  <c:v>2.1448103091590185</c:v>
                </c:pt>
                <c:pt idx="1785">
                  <c:v>2.1447433570657095</c:v>
                </c:pt>
                <c:pt idx="1786">
                  <c:v>2.1446764091522037</c:v>
                </c:pt>
                <c:pt idx="1787">
                  <c:v>2.1446094654181103</c:v>
                </c:pt>
                <c:pt idx="1788">
                  <c:v>2.144542525863038</c:v>
                </c:pt>
                <c:pt idx="1789">
                  <c:v>2.1444755904865946</c:v>
                </c:pt>
                <c:pt idx="1790">
                  <c:v>2.14440865928839</c:v>
                </c:pt>
                <c:pt idx="1791">
                  <c:v>2.1443417322680318</c:v>
                </c:pt>
                <c:pt idx="1792">
                  <c:v>2.1442748094251298</c:v>
                </c:pt>
                <c:pt idx="1793">
                  <c:v>2.1442078907592923</c:v>
                </c:pt>
                <c:pt idx="1794">
                  <c:v>2.1441409762701289</c:v>
                </c:pt>
                <c:pt idx="1795">
                  <c:v>2.1440740659572479</c:v>
                </c:pt>
                <c:pt idx="1796">
                  <c:v>2.1440071598202586</c:v>
                </c:pt>
                <c:pt idx="1797">
                  <c:v>2.1439402578587701</c:v>
                </c:pt>
                <c:pt idx="1798">
                  <c:v>2.1438733600723916</c:v>
                </c:pt>
                <c:pt idx="1799">
                  <c:v>2.1438064664607319</c:v>
                </c:pt>
                <c:pt idx="1800">
                  <c:v>2.1437395770234011</c:v>
                </c:pt>
                <c:pt idx="1801">
                  <c:v>2.1436726917600075</c:v>
                </c:pt>
                <c:pt idx="1802">
                  <c:v>2.1436058106701612</c:v>
                </c:pt>
                <c:pt idx="1803">
                  <c:v>2.1435389337534709</c:v>
                </c:pt>
                <c:pt idx="1804">
                  <c:v>2.1434720610095463</c:v>
                </c:pt>
                <c:pt idx="1805">
                  <c:v>2.1434051924379971</c:v>
                </c:pt>
                <c:pt idx="1806">
                  <c:v>2.1433383280384328</c:v>
                </c:pt>
                <c:pt idx="1807">
                  <c:v>2.1432714678104627</c:v>
                </c:pt>
                <c:pt idx="1808">
                  <c:v>2.1432046117536965</c:v>
                </c:pt>
                <c:pt idx="1809">
                  <c:v>2.1431377598677437</c:v>
                </c:pt>
                <c:pt idx="1810">
                  <c:v>2.1430709121522145</c:v>
                </c:pt>
                <c:pt idx="1811">
                  <c:v>2.1430040686067184</c:v>
                </c:pt>
                <c:pt idx="1812">
                  <c:v>2.1429372292308653</c:v>
                </c:pt>
                <c:pt idx="1813">
                  <c:v>2.142870394024265</c:v>
                </c:pt>
                <c:pt idx="1814">
                  <c:v>2.1428035629865274</c:v>
                </c:pt>
                <c:pt idx="1815">
                  <c:v>2.142736736117262</c:v>
                </c:pt>
                <c:pt idx="1816">
                  <c:v>2.1426699134160798</c:v>
                </c:pt>
                <c:pt idx="1817">
                  <c:v>2.14260309488259</c:v>
                </c:pt>
                <c:pt idx="1818">
                  <c:v>2.1425362805164028</c:v>
                </c:pt>
                <c:pt idx="1819">
                  <c:v>2.142469470317129</c:v>
                </c:pt>
                <c:pt idx="1820">
                  <c:v>2.1424026642843783</c:v>
                </c:pt>
                <c:pt idx="1821">
                  <c:v>2.1423358624177609</c:v>
                </c:pt>
                <c:pt idx="1822">
                  <c:v>2.1422690647168872</c:v>
                </c:pt>
                <c:pt idx="1823">
                  <c:v>2.1422022711813677</c:v>
                </c:pt>
                <c:pt idx="1824">
                  <c:v>2.1421354818108127</c:v>
                </c:pt>
                <c:pt idx="1825">
                  <c:v>2.1420686966048326</c:v>
                </c:pt>
                <c:pt idx="1826">
                  <c:v>2.1420019155630379</c:v>
                </c:pt>
                <c:pt idx="1827">
                  <c:v>2.1419351386850396</c:v>
                </c:pt>
                <c:pt idx="1828">
                  <c:v>2.1418683659704469</c:v>
                </c:pt>
                <c:pt idx="1829">
                  <c:v>2.1418015974188722</c:v>
                </c:pt>
                <c:pt idx="1830">
                  <c:v>2.1417348330299251</c:v>
                </c:pt>
                <c:pt idx="1831">
                  <c:v>2.1416680728032169</c:v>
                </c:pt>
                <c:pt idx="1832">
                  <c:v>2.1416013167383583</c:v>
                </c:pt>
                <c:pt idx="1833">
                  <c:v>2.1415345648349593</c:v>
                </c:pt>
                <c:pt idx="1834">
                  <c:v>2.1414678170926318</c:v>
                </c:pt>
                <c:pt idx="1835">
                  <c:v>2.1414010735109863</c:v>
                </c:pt>
                <c:pt idx="1836">
                  <c:v>2.1413343340896343</c:v>
                </c:pt>
                <c:pt idx="1837">
                  <c:v>2.1412675988281862</c:v>
                </c:pt>
                <c:pt idx="1838">
                  <c:v>2.1412008677262531</c:v>
                </c:pt>
                <c:pt idx="1839">
                  <c:v>2.1411341407834463</c:v>
                </c:pt>
                <c:pt idx="1840">
                  <c:v>2.1410674179993769</c:v>
                </c:pt>
                <c:pt idx="1841">
                  <c:v>2.1410006993736563</c:v>
                </c:pt>
                <c:pt idx="1842">
                  <c:v>2.1409339849058959</c:v>
                </c:pt>
                <c:pt idx="1843">
                  <c:v>2.1408672745957062</c:v>
                </c:pt>
                <c:pt idx="1844">
                  <c:v>2.1408005684426996</c:v>
                </c:pt>
                <c:pt idx="1845">
                  <c:v>2.1407338664464874</c:v>
                </c:pt>
                <c:pt idx="1846">
                  <c:v>2.1406671686066803</c:v>
                </c:pt>
                <c:pt idx="1847">
                  <c:v>2.1406004749228904</c:v>
                </c:pt>
                <c:pt idx="1848">
                  <c:v>2.1405337853947288</c:v>
                </c:pt>
                <c:pt idx="1849">
                  <c:v>2.1404671000218078</c:v>
                </c:pt>
                <c:pt idx="1850">
                  <c:v>2.1404004188037384</c:v>
                </c:pt>
                <c:pt idx="1851">
                  <c:v>2.1403337417401329</c:v>
                </c:pt>
                <c:pt idx="1852">
                  <c:v>2.1402670688306027</c:v>
                </c:pt>
                <c:pt idx="1853">
                  <c:v>2.1402004000747592</c:v>
                </c:pt>
                <c:pt idx="1854">
                  <c:v>2.1401337354722152</c:v>
                </c:pt>
                <c:pt idx="1855">
                  <c:v>2.1400670750225821</c:v>
                </c:pt>
                <c:pt idx="1856">
                  <c:v>2.1400004187254722</c:v>
                </c:pt>
                <c:pt idx="1857">
                  <c:v>2.1399337665804965</c:v>
                </c:pt>
                <c:pt idx="1858">
                  <c:v>2.1398671185872677</c:v>
                </c:pt>
                <c:pt idx="1859">
                  <c:v>2.1398004747453983</c:v>
                </c:pt>
                <c:pt idx="1860">
                  <c:v>2.1397338350545003</c:v>
                </c:pt>
                <c:pt idx="1861">
                  <c:v>2.1396671995141854</c:v>
                </c:pt>
                <c:pt idx="1862">
                  <c:v>2.1396005681240657</c:v>
                </c:pt>
                <c:pt idx="1863">
                  <c:v>2.1395339408837546</c:v>
                </c:pt>
                <c:pt idx="1864">
                  <c:v>2.1394673177928634</c:v>
                </c:pt>
                <c:pt idx="1865">
                  <c:v>2.1394006988510044</c:v>
                </c:pt>
                <c:pt idx="1866">
                  <c:v>2.1393340840577908</c:v>
                </c:pt>
                <c:pt idx="1867">
                  <c:v>2.139267473412835</c:v>
                </c:pt>
                <c:pt idx="1868">
                  <c:v>2.1392008669157483</c:v>
                </c:pt>
                <c:pt idx="1869">
                  <c:v>2.1391342645661449</c:v>
                </c:pt>
                <c:pt idx="1870">
                  <c:v>2.1390676663636365</c:v>
                </c:pt>
                <c:pt idx="1871">
                  <c:v>2.1390010723078361</c:v>
                </c:pt>
                <c:pt idx="1872">
                  <c:v>2.1389344823983567</c:v>
                </c:pt>
                <c:pt idx="1873">
                  <c:v>2.1388678966348098</c:v>
                </c:pt>
                <c:pt idx="1874">
                  <c:v>2.1388013150168099</c:v>
                </c:pt>
                <c:pt idx="1875">
                  <c:v>2.1387347375439689</c:v>
                </c:pt>
                <c:pt idx="1876">
                  <c:v>2.1386681642159</c:v>
                </c:pt>
                <c:pt idx="1877">
                  <c:v>2.1386015950322164</c:v>
                </c:pt>
                <c:pt idx="1878">
                  <c:v>2.1385350299925299</c:v>
                </c:pt>
                <c:pt idx="1879">
                  <c:v>2.138468469096455</c:v>
                </c:pt>
                <c:pt idx="1880">
                  <c:v>2.1384019123436042</c:v>
                </c:pt>
                <c:pt idx="1881">
                  <c:v>2.1383353597335906</c:v>
                </c:pt>
                <c:pt idx="1882">
                  <c:v>2.1382688112660277</c:v>
                </c:pt>
                <c:pt idx="1883">
                  <c:v>2.1382022669405285</c:v>
                </c:pt>
                <c:pt idx="1884">
                  <c:v>2.138135726756706</c:v>
                </c:pt>
                <c:pt idx="1885">
                  <c:v>2.1380691907141745</c:v>
                </c:pt>
                <c:pt idx="1886">
                  <c:v>2.1380026588125469</c:v>
                </c:pt>
                <c:pt idx="1887">
                  <c:v>2.1379361310514362</c:v>
                </c:pt>
                <c:pt idx="1888">
                  <c:v>2.1378696074304564</c:v>
                </c:pt>
                <c:pt idx="1889">
                  <c:v>2.1378030879492207</c:v>
                </c:pt>
                <c:pt idx="1890">
                  <c:v>2.1377365726073432</c:v>
                </c:pt>
                <c:pt idx="1891">
                  <c:v>2.137670061404437</c:v>
                </c:pt>
                <c:pt idx="1892">
                  <c:v>2.137603554340116</c:v>
                </c:pt>
                <c:pt idx="1893">
                  <c:v>2.137537051413994</c:v>
                </c:pt>
                <c:pt idx="1894">
                  <c:v>2.1374705526256847</c:v>
                </c:pt>
                <c:pt idx="1895">
                  <c:v>2.1374040579748019</c:v>
                </c:pt>
                <c:pt idx="1896">
                  <c:v>2.1373375674609596</c:v>
                </c:pt>
                <c:pt idx="1897">
                  <c:v>2.1372710810837718</c:v>
                </c:pt>
                <c:pt idx="1898">
                  <c:v>2.1372045988428519</c:v>
                </c:pt>
                <c:pt idx="1899">
                  <c:v>2.1371381207378146</c:v>
                </c:pt>
                <c:pt idx="1900">
                  <c:v>2.1370716467682738</c:v>
                </c:pt>
                <c:pt idx="1901">
                  <c:v>2.1370051769338438</c:v>
                </c:pt>
                <c:pt idx="1902">
                  <c:v>2.136938711234138</c:v>
                </c:pt>
                <c:pt idx="1903">
                  <c:v>2.1368722496687713</c:v>
                </c:pt>
                <c:pt idx="1904">
                  <c:v>2.1368057922373578</c:v>
                </c:pt>
                <c:pt idx="1905">
                  <c:v>2.136739338939512</c:v>
                </c:pt>
                <c:pt idx="1906">
                  <c:v>2.1366728897748479</c:v>
                </c:pt>
                <c:pt idx="1907">
                  <c:v>2.1366064447429798</c:v>
                </c:pt>
                <c:pt idx="1908">
                  <c:v>2.1365400038435225</c:v>
                </c:pt>
                <c:pt idx="1909">
                  <c:v>2.1364735670760906</c:v>
                </c:pt>
                <c:pt idx="1910">
                  <c:v>2.1364071344402986</c:v>
                </c:pt>
                <c:pt idx="1911">
                  <c:v>2.1363407059357606</c:v>
                </c:pt>
                <c:pt idx="1912">
                  <c:v>2.1362742815620921</c:v>
                </c:pt>
                <c:pt idx="1913">
                  <c:v>2.1362078613189071</c:v>
                </c:pt>
                <c:pt idx="1914">
                  <c:v>2.1361414452058205</c:v>
                </c:pt>
                <c:pt idx="1915">
                  <c:v>2.136075033222447</c:v>
                </c:pt>
                <c:pt idx="1916">
                  <c:v>2.1360086253684019</c:v>
                </c:pt>
                <c:pt idx="1917">
                  <c:v>2.1359422216432993</c:v>
                </c:pt>
                <c:pt idx="1918">
                  <c:v>2.1358758220467546</c:v>
                </c:pt>
                <c:pt idx="1919">
                  <c:v>2.1358094265783829</c:v>
                </c:pt>
                <c:pt idx="1920">
                  <c:v>2.1357430352377995</c:v>
                </c:pt>
                <c:pt idx="1921">
                  <c:v>2.1356766480246185</c:v>
                </c:pt>
                <c:pt idx="1922">
                  <c:v>2.1356102649384563</c:v>
                </c:pt>
                <c:pt idx="1923">
                  <c:v>2.1355438859789264</c:v>
                </c:pt>
                <c:pt idx="1924">
                  <c:v>2.1354775111456457</c:v>
                </c:pt>
                <c:pt idx="1925">
                  <c:v>2.1354111404382285</c:v>
                </c:pt>
                <c:pt idx="1926">
                  <c:v>2.1353447738562905</c:v>
                </c:pt>
                <c:pt idx="1927">
                  <c:v>2.135278411399447</c:v>
                </c:pt>
                <c:pt idx="1928">
                  <c:v>2.1352120530673129</c:v>
                </c:pt>
                <c:pt idx="1929">
                  <c:v>2.1351456988595046</c:v>
                </c:pt>
                <c:pt idx="1930">
                  <c:v>2.135079348775637</c:v>
                </c:pt>
                <c:pt idx="1931">
                  <c:v>2.135013002815326</c:v>
                </c:pt>
                <c:pt idx="1932">
                  <c:v>2.1349466609781866</c:v>
                </c:pt>
                <c:pt idx="1933">
                  <c:v>2.1348803232638347</c:v>
                </c:pt>
                <c:pt idx="1934">
                  <c:v>2.1348139896718865</c:v>
                </c:pt>
                <c:pt idx="1935">
                  <c:v>2.1347476602019575</c:v>
                </c:pt>
                <c:pt idx="1936">
                  <c:v>2.1346813348536631</c:v>
                </c:pt>
                <c:pt idx="1937">
                  <c:v>2.1346150136266195</c:v>
                </c:pt>
                <c:pt idx="1938">
                  <c:v>2.1345486965204428</c:v>
                </c:pt>
                <c:pt idx="1939">
                  <c:v>2.1344823835347482</c:v>
                </c:pt>
                <c:pt idx="1940">
                  <c:v>2.1344160746691521</c:v>
                </c:pt>
                <c:pt idx="1941">
                  <c:v>2.1343497699232707</c:v>
                </c:pt>
                <c:pt idx="1942">
                  <c:v>2.1342834692967201</c:v>
                </c:pt>
                <c:pt idx="1943">
                  <c:v>2.1342171727891159</c:v>
                </c:pt>
                <c:pt idx="1944">
                  <c:v>2.1341508804000746</c:v>
                </c:pt>
                <c:pt idx="1945">
                  <c:v>2.1340845921292129</c:v>
                </c:pt>
                <c:pt idx="1946">
                  <c:v>2.1340183079761466</c:v>
                </c:pt>
                <c:pt idx="1947">
                  <c:v>2.1339520279404915</c:v>
                </c:pt>
                <c:pt idx="1948">
                  <c:v>2.1338857520218646</c:v>
                </c:pt>
                <c:pt idx="1949">
                  <c:v>2.1338194802198829</c:v>
                </c:pt>
                <c:pt idx="1950">
                  <c:v>2.1337532125341618</c:v>
                </c:pt>
                <c:pt idx="1951">
                  <c:v>2.1336869489643182</c:v>
                </c:pt>
                <c:pt idx="1952">
                  <c:v>2.1336206895099687</c:v>
                </c:pt>
                <c:pt idx="1953">
                  <c:v>2.1335544341707293</c:v>
                </c:pt>
                <c:pt idx="1954">
                  <c:v>2.133488182946218</c:v>
                </c:pt>
                <c:pt idx="1955">
                  <c:v>2.1334219358360502</c:v>
                </c:pt>
                <c:pt idx="1956">
                  <c:v>2.1333556928398436</c:v>
                </c:pt>
                <c:pt idx="1957">
                  <c:v>2.1332894539572145</c:v>
                </c:pt>
                <c:pt idx="1958">
                  <c:v>2.1332232191877791</c:v>
                </c:pt>
                <c:pt idx="1959">
                  <c:v>2.1331569885311557</c:v>
                </c:pt>
                <c:pt idx="1960">
                  <c:v>2.1330907619869608</c:v>
                </c:pt>
                <c:pt idx="1961">
                  <c:v>2.1330245395548104</c:v>
                </c:pt>
                <c:pt idx="1962">
                  <c:v>2.1329583212343226</c:v>
                </c:pt>
                <c:pt idx="1963">
                  <c:v>2.1328921070251141</c:v>
                </c:pt>
                <c:pt idx="1964">
                  <c:v>2.1328258969268021</c:v>
                </c:pt>
                <c:pt idx="1965">
                  <c:v>2.1327596909390039</c:v>
                </c:pt>
                <c:pt idx="1966">
                  <c:v>2.1326934890613365</c:v>
                </c:pt>
                <c:pt idx="1967">
                  <c:v>2.1326272912934168</c:v>
                </c:pt>
                <c:pt idx="1968">
                  <c:v>2.1325610976348628</c:v>
                </c:pt>
                <c:pt idx="1969">
                  <c:v>2.1324949080852913</c:v>
                </c:pt>
                <c:pt idx="1970">
                  <c:v>2.1324287226443204</c:v>
                </c:pt>
                <c:pt idx="1971">
                  <c:v>2.1323625413115672</c:v>
                </c:pt>
                <c:pt idx="1972">
                  <c:v>2.132296364086649</c:v>
                </c:pt>
                <c:pt idx="1973">
                  <c:v>2.1322301909691834</c:v>
                </c:pt>
                <c:pt idx="1974">
                  <c:v>2.1321640219587885</c:v>
                </c:pt>
                <c:pt idx="1975">
                  <c:v>2.1320978570550815</c:v>
                </c:pt>
                <c:pt idx="1976">
                  <c:v>2.1320316962576804</c:v>
                </c:pt>
                <c:pt idx="1977">
                  <c:v>2.1319655395662025</c:v>
                </c:pt>
                <c:pt idx="1978">
                  <c:v>2.1318993869802654</c:v>
                </c:pt>
                <c:pt idx="1979">
                  <c:v>2.131833238499488</c:v>
                </c:pt>
                <c:pt idx="1980">
                  <c:v>2.1317670941234876</c:v>
                </c:pt>
                <c:pt idx="1981">
                  <c:v>2.1317009538518819</c:v>
                </c:pt>
                <c:pt idx="1982">
                  <c:v>2.1316348176842892</c:v>
                </c:pt>
                <c:pt idx="1983">
                  <c:v>2.1315686856203269</c:v>
                </c:pt>
                <c:pt idx="1984">
                  <c:v>2.1315025576596138</c:v>
                </c:pt>
                <c:pt idx="1985">
                  <c:v>2.1314364338017682</c:v>
                </c:pt>
                <c:pt idx="1986">
                  <c:v>2.131370314046408</c:v>
                </c:pt>
                <c:pt idx="1987">
                  <c:v>2.1313041983931509</c:v>
                </c:pt>
                <c:pt idx="1988">
                  <c:v>2.1312380868416159</c:v>
                </c:pt>
                <c:pt idx="1989">
                  <c:v>2.1311719793914206</c:v>
                </c:pt>
                <c:pt idx="1990">
                  <c:v>2.1311058760421839</c:v>
                </c:pt>
                <c:pt idx="1991">
                  <c:v>2.1310397767935241</c:v>
                </c:pt>
                <c:pt idx="1992">
                  <c:v>2.1309736816450595</c:v>
                </c:pt>
                <c:pt idx="1993">
                  <c:v>2.1309075905964088</c:v>
                </c:pt>
                <c:pt idx="1994">
                  <c:v>2.1308415036471904</c:v>
                </c:pt>
                <c:pt idx="1995">
                  <c:v>2.1307754207970229</c:v>
                </c:pt>
                <c:pt idx="1996">
                  <c:v>2.1307093420455252</c:v>
                </c:pt>
                <c:pt idx="1997">
                  <c:v>2.1306432673923159</c:v>
                </c:pt>
                <c:pt idx="1998">
                  <c:v>2.1305771968370131</c:v>
                </c:pt>
                <c:pt idx="1999">
                  <c:v>2.1305111303792366</c:v>
                </c:pt>
                <c:pt idx="2000">
                  <c:v>2.1304450680186049</c:v>
                </c:pt>
                <c:pt idx="2001">
                  <c:v>2.1303790097547366</c:v>
                </c:pt>
                <c:pt idx="2002">
                  <c:v>2.1303129555872506</c:v>
                </c:pt>
                <c:pt idx="2003">
                  <c:v>2.130246905515766</c:v>
                </c:pt>
                <c:pt idx="2004">
                  <c:v>2.1301808595399021</c:v>
                </c:pt>
                <c:pt idx="2005">
                  <c:v>2.1301148176592779</c:v>
                </c:pt>
                <c:pt idx="2006">
                  <c:v>2.1300487798735119</c:v>
                </c:pt>
                <c:pt idx="2007">
                  <c:v>2.1299827461822241</c:v>
                </c:pt>
                <c:pt idx="2008">
                  <c:v>2.1299167165850332</c:v>
                </c:pt>
                <c:pt idx="2009">
                  <c:v>2.1298506910815584</c:v>
                </c:pt>
                <c:pt idx="2010">
                  <c:v>2.1297846696714196</c:v>
                </c:pt>
                <c:pt idx="2011">
                  <c:v>2.129718652354236</c:v>
                </c:pt>
                <c:pt idx="2012">
                  <c:v>2.1296526391296262</c:v>
                </c:pt>
                <c:pt idx="2013">
                  <c:v>2.1295866299972106</c:v>
                </c:pt>
                <c:pt idx="2014">
                  <c:v>2.1295206249566081</c:v>
                </c:pt>
                <c:pt idx="2015">
                  <c:v>2.1294546240074386</c:v>
                </c:pt>
                <c:pt idx="2016">
                  <c:v>2.1293886271493214</c:v>
                </c:pt>
                <c:pt idx="2017">
                  <c:v>2.1293226343818765</c:v>
                </c:pt>
                <c:pt idx="2018">
                  <c:v>2.1292566457047228</c:v>
                </c:pt>
                <c:pt idx="2019">
                  <c:v>2.1291906611174816</c:v>
                </c:pt>
                <c:pt idx="2020">
                  <c:v>2.1291246806197708</c:v>
                </c:pt>
                <c:pt idx="2021">
                  <c:v>2.1290587042112117</c:v>
                </c:pt>
                <c:pt idx="2022">
                  <c:v>2.1289927318914232</c:v>
                </c:pt>
                <c:pt idx="2023">
                  <c:v>2.1289267636600253</c:v>
                </c:pt>
                <c:pt idx="2024">
                  <c:v>2.1288607995166391</c:v>
                </c:pt>
                <c:pt idx="2025">
                  <c:v>2.1287948394608831</c:v>
                </c:pt>
                <c:pt idx="2026">
                  <c:v>2.1287288834923785</c:v>
                </c:pt>
                <c:pt idx="2027">
                  <c:v>2.1286629316107448</c:v>
                </c:pt>
                <c:pt idx="2028">
                  <c:v>2.1285969838156018</c:v>
                </c:pt>
                <c:pt idx="2029">
                  <c:v>2.1285310401065707</c:v>
                </c:pt>
                <c:pt idx="2030">
                  <c:v>2.1284651004832713</c:v>
                </c:pt>
                <c:pt idx="2031">
                  <c:v>2.128399164945324</c:v>
                </c:pt>
                <c:pt idx="2032">
                  <c:v>2.128333233492349</c:v>
                </c:pt>
                <c:pt idx="2033">
                  <c:v>2.1282673061239659</c:v>
                </c:pt>
                <c:pt idx="2034">
                  <c:v>2.1282013828397965</c:v>
                </c:pt>
                <c:pt idx="2035">
                  <c:v>2.1281354636394609</c:v>
                </c:pt>
                <c:pt idx="2036">
                  <c:v>2.1280695485225793</c:v>
                </c:pt>
                <c:pt idx="2037">
                  <c:v>2.1280036374887725</c:v>
                </c:pt>
                <c:pt idx="2038">
                  <c:v>2.1279377305376612</c:v>
                </c:pt>
                <c:pt idx="2039">
                  <c:v>2.1278718276688657</c:v>
                </c:pt>
                <c:pt idx="2040">
                  <c:v>2.1278059288820073</c:v>
                </c:pt>
                <c:pt idx="2041">
                  <c:v>2.1277400341767061</c:v>
                </c:pt>
                <c:pt idx="2042">
                  <c:v>2.127674143552583</c:v>
                </c:pt>
                <c:pt idx="2043">
                  <c:v>2.1276082570092592</c:v>
                </c:pt>
                <c:pt idx="2044">
                  <c:v>2.1275423745463553</c:v>
                </c:pt>
                <c:pt idx="2045">
                  <c:v>2.1274764961634931</c:v>
                </c:pt>
                <c:pt idx="2046">
                  <c:v>2.1274106218602924</c:v>
                </c:pt>
                <c:pt idx="2047">
                  <c:v>2.1273447516363753</c:v>
                </c:pt>
                <c:pt idx="2048">
                  <c:v>2.1272788854913616</c:v>
                </c:pt>
                <c:pt idx="2049">
                  <c:v>2.1272130234248738</c:v>
                </c:pt>
                <c:pt idx="2050">
                  <c:v>2.1271471654365328</c:v>
                </c:pt>
                <c:pt idx="2051">
                  <c:v>2.1270813115259593</c:v>
                </c:pt>
                <c:pt idx="2052">
                  <c:v>2.1270154616927748</c:v>
                </c:pt>
                <c:pt idx="2053">
                  <c:v>2.1269496159366001</c:v>
                </c:pt>
                <c:pt idx="2054">
                  <c:v>2.1268837742570579</c:v>
                </c:pt>
                <c:pt idx="2055">
                  <c:v>2.1268179366537687</c:v>
                </c:pt>
                <c:pt idx="2056">
                  <c:v>2.1267521031263543</c:v>
                </c:pt>
                <c:pt idx="2057">
                  <c:v>2.1266862736744363</c:v>
                </c:pt>
                <c:pt idx="2058">
                  <c:v>2.126620448297635</c:v>
                </c:pt>
                <c:pt idx="2059">
                  <c:v>2.1265546269955737</c:v>
                </c:pt>
                <c:pt idx="2060">
                  <c:v>2.1264888097678738</c:v>
                </c:pt>
                <c:pt idx="2061">
                  <c:v>2.1264229966141563</c:v>
                </c:pt>
                <c:pt idx="2062">
                  <c:v>2.126357187534043</c:v>
                </c:pt>
                <c:pt idx="2063">
                  <c:v>2.1262913825271563</c:v>
                </c:pt>
                <c:pt idx="2064">
                  <c:v>2.1262255815931179</c:v>
                </c:pt>
                <c:pt idx="2065">
                  <c:v>2.126159784731549</c:v>
                </c:pt>
                <c:pt idx="2066">
                  <c:v>2.1260939919420725</c:v>
                </c:pt>
                <c:pt idx="2067">
                  <c:v>2.1260282032243096</c:v>
                </c:pt>
                <c:pt idx="2068">
                  <c:v>2.1259624185778825</c:v>
                </c:pt>
                <c:pt idx="2069">
                  <c:v>2.1258966380024136</c:v>
                </c:pt>
                <c:pt idx="2070">
                  <c:v>2.125830861497525</c:v>
                </c:pt>
                <c:pt idx="2071">
                  <c:v>2.1257650890628388</c:v>
                </c:pt>
                <c:pt idx="2072">
                  <c:v>2.1256993206979771</c:v>
                </c:pt>
                <c:pt idx="2073">
                  <c:v>2.1256335564025615</c:v>
                </c:pt>
                <c:pt idx="2074">
                  <c:v>2.1255677961762158</c:v>
                </c:pt>
                <c:pt idx="2075">
                  <c:v>2.1255020400185618</c:v>
                </c:pt>
                <c:pt idx="2076">
                  <c:v>2.1254362879292215</c:v>
                </c:pt>
                <c:pt idx="2077">
                  <c:v>2.1253705399078173</c:v>
                </c:pt>
                <c:pt idx="2078">
                  <c:v>2.1253047959539719</c:v>
                </c:pt>
                <c:pt idx="2079">
                  <c:v>2.1252390560673082</c:v>
                </c:pt>
                <c:pt idx="2080">
                  <c:v>2.1251733202474483</c:v>
                </c:pt>
                <c:pt idx="2081">
                  <c:v>2.1251075884940152</c:v>
                </c:pt>
                <c:pt idx="2082">
                  <c:v>2.1250418608066313</c:v>
                </c:pt>
                <c:pt idx="2083">
                  <c:v>2.1249761371849192</c:v>
                </c:pt>
                <c:pt idx="2084">
                  <c:v>2.1249104176285023</c:v>
                </c:pt>
                <c:pt idx="2085">
                  <c:v>2.1248447021370032</c:v>
                </c:pt>
                <c:pt idx="2086">
                  <c:v>2.1247789907100447</c:v>
                </c:pt>
                <c:pt idx="2087">
                  <c:v>2.1247132833472495</c:v>
                </c:pt>
                <c:pt idx="2088">
                  <c:v>2.1246475800482405</c:v>
                </c:pt>
                <c:pt idx="2089">
                  <c:v>2.1245818808126415</c:v>
                </c:pt>
                <c:pt idx="2090">
                  <c:v>2.1245161856400747</c:v>
                </c:pt>
                <c:pt idx="2091">
                  <c:v>2.1244504945301634</c:v>
                </c:pt>
                <c:pt idx="2092">
                  <c:v>2.1243848074825307</c:v>
                </c:pt>
                <c:pt idx="2093">
                  <c:v>2.1243191244967998</c:v>
                </c:pt>
                <c:pt idx="2094">
                  <c:v>2.1242534455725948</c:v>
                </c:pt>
                <c:pt idx="2095">
                  <c:v>2.124187770709538</c:v>
                </c:pt>
                <c:pt idx="2096">
                  <c:v>2.124122099907253</c:v>
                </c:pt>
                <c:pt idx="2097">
                  <c:v>2.1240564331653635</c:v>
                </c:pt>
                <c:pt idx="2098">
                  <c:v>2.1239907704834922</c:v>
                </c:pt>
                <c:pt idx="2099">
                  <c:v>2.1239251118612632</c:v>
                </c:pt>
                <c:pt idx="2100">
                  <c:v>2.1238594572983001</c:v>
                </c:pt>
                <c:pt idx="2101">
                  <c:v>2.1237938067942261</c:v>
                </c:pt>
                <c:pt idx="2102">
                  <c:v>2.1237281603486649</c:v>
                </c:pt>
                <c:pt idx="2103">
                  <c:v>2.1236625179612401</c:v>
                </c:pt>
                <c:pt idx="2104">
                  <c:v>2.1235968796315756</c:v>
                </c:pt>
                <c:pt idx="2105">
                  <c:v>2.1235312453592954</c:v>
                </c:pt>
                <c:pt idx="2106">
                  <c:v>2.1234656151440228</c:v>
                </c:pt>
                <c:pt idx="2107">
                  <c:v>2.1233999889853821</c:v>
                </c:pt>
                <c:pt idx="2108">
                  <c:v>2.1233343668829963</c:v>
                </c:pt>
                <c:pt idx="2109">
                  <c:v>2.1232687488364905</c:v>
                </c:pt>
                <c:pt idx="2110">
                  <c:v>2.1232031348454883</c:v>
                </c:pt>
                <c:pt idx="2111">
                  <c:v>2.1231375249096134</c:v>
                </c:pt>
                <c:pt idx="2112">
                  <c:v>2.1230719190284901</c:v>
                </c:pt>
                <c:pt idx="2113">
                  <c:v>2.1230063172017428</c:v>
                </c:pt>
                <c:pt idx="2114">
                  <c:v>2.1229407194289953</c:v>
                </c:pt>
                <c:pt idx="2115">
                  <c:v>2.1228751257098719</c:v>
                </c:pt>
                <c:pt idx="2116">
                  <c:v>2.1228095360439974</c:v>
                </c:pt>
                <c:pt idx="2117">
                  <c:v>2.1227439504309951</c:v>
                </c:pt>
                <c:pt idx="2118">
                  <c:v>2.1226783688704893</c:v>
                </c:pt>
                <c:pt idx="2119">
                  <c:v>2.1226127913621058</c:v>
                </c:pt>
                <c:pt idx="2120">
                  <c:v>2.1225472179054683</c:v>
                </c:pt>
                <c:pt idx="2121">
                  <c:v>2.1224816485002012</c:v>
                </c:pt>
                <c:pt idx="2122">
                  <c:v>2.1224160831459291</c:v>
                </c:pt>
                <c:pt idx="2123">
                  <c:v>2.122350521842276</c:v>
                </c:pt>
                <c:pt idx="2124">
                  <c:v>2.1222849645888675</c:v>
                </c:pt>
                <c:pt idx="2125">
                  <c:v>2.1222194113853283</c:v>
                </c:pt>
                <c:pt idx="2126">
                  <c:v>2.1221538622312828</c:v>
                </c:pt>
                <c:pt idx="2127">
                  <c:v>2.1220883171263556</c:v>
                </c:pt>
                <c:pt idx="2128">
                  <c:v>2.1220227760701711</c:v>
                </c:pt>
                <c:pt idx="2129">
                  <c:v>2.1219572390623553</c:v>
                </c:pt>
                <c:pt idx="2130">
                  <c:v>2.1218917061025326</c:v>
                </c:pt>
                <c:pt idx="2131">
                  <c:v>2.1218261771903277</c:v>
                </c:pt>
                <c:pt idx="2132">
                  <c:v>2.1217606523253663</c:v>
                </c:pt>
                <c:pt idx="2133">
                  <c:v>2.1216951315072721</c:v>
                </c:pt>
                <c:pt idx="2134">
                  <c:v>2.1216296147356717</c:v>
                </c:pt>
                <c:pt idx="2135">
                  <c:v>2.1215641020101899</c:v>
                </c:pt>
                <c:pt idx="2136">
                  <c:v>2.1214985933304513</c:v>
                </c:pt>
                <c:pt idx="2137">
                  <c:v>2.1214330886960817</c:v>
                </c:pt>
                <c:pt idx="2138">
                  <c:v>2.1213675881067062</c:v>
                </c:pt>
                <c:pt idx="2139">
                  <c:v>2.1213020915619505</c:v>
                </c:pt>
                <c:pt idx="2140">
                  <c:v>2.1212365990614388</c:v>
                </c:pt>
                <c:pt idx="2141">
                  <c:v>2.1211711106047981</c:v>
                </c:pt>
                <c:pt idx="2142">
                  <c:v>2.1211056261916528</c:v>
                </c:pt>
                <c:pt idx="2143">
                  <c:v>2.1210401458216284</c:v>
                </c:pt>
                <c:pt idx="2144">
                  <c:v>2.120974669494351</c:v>
                </c:pt>
                <c:pt idx="2145">
                  <c:v>2.1209091972094463</c:v>
                </c:pt>
                <c:pt idx="2146">
                  <c:v>2.1208437289665394</c:v>
                </c:pt>
                <c:pt idx="2147">
                  <c:v>2.1207782647652564</c:v>
                </c:pt>
                <c:pt idx="2148">
                  <c:v>2.1207128046052226</c:v>
                </c:pt>
                <c:pt idx="2149">
                  <c:v>2.1206473484860644</c:v>
                </c:pt>
                <c:pt idx="2150">
                  <c:v>2.1205818964074075</c:v>
                </c:pt>
                <c:pt idx="2151">
                  <c:v>2.1205164483688779</c:v>
                </c:pt>
                <c:pt idx="2152">
                  <c:v>2.1204510043701008</c:v>
                </c:pt>
                <c:pt idx="2153">
                  <c:v>2.1203855644107028</c:v>
                </c:pt>
                <c:pt idx="2154">
                  <c:v>2.1203201284903099</c:v>
                </c:pt>
                <c:pt idx="2155">
                  <c:v>2.1202546966085483</c:v>
                </c:pt>
                <c:pt idx="2156">
                  <c:v>2.1201892687650434</c:v>
                </c:pt>
                <c:pt idx="2157">
                  <c:v>2.1201238449594224</c:v>
                </c:pt>
                <c:pt idx="2158">
                  <c:v>2.1200584251913108</c:v>
                </c:pt>
                <c:pt idx="2159">
                  <c:v>2.1199930094603352</c:v>
                </c:pt>
                <c:pt idx="2160">
                  <c:v>2.1199275977661216</c:v>
                </c:pt>
                <c:pt idx="2161">
                  <c:v>2.1198621901082966</c:v>
                </c:pt>
                <c:pt idx="2162">
                  <c:v>2.1197967864864866</c:v>
                </c:pt>
                <c:pt idx="2163">
                  <c:v>2.1197313869003178</c:v>
                </c:pt>
                <c:pt idx="2164">
                  <c:v>2.1196659913494171</c:v>
                </c:pt>
                <c:pt idx="2165">
                  <c:v>2.1196005998334106</c:v>
                </c:pt>
                <c:pt idx="2166">
                  <c:v>2.1195352123519253</c:v>
                </c:pt>
                <c:pt idx="2167">
                  <c:v>2.1194698289045877</c:v>
                </c:pt>
                <c:pt idx="2168">
                  <c:v>2.1194044494910238</c:v>
                </c:pt>
                <c:pt idx="2169">
                  <c:v>2.1193390741108611</c:v>
                </c:pt>
                <c:pt idx="2170">
                  <c:v>2.1192737027637265</c:v>
                </c:pt>
                <c:pt idx="2171">
                  <c:v>2.1192083354492461</c:v>
                </c:pt>
                <c:pt idx="2172">
                  <c:v>2.1191429721670474</c:v>
                </c:pt>
                <c:pt idx="2173">
                  <c:v>2.1190776129167568</c:v>
                </c:pt>
                <c:pt idx="2174">
                  <c:v>2.1190122576980017</c:v>
                </c:pt>
                <c:pt idx="2175">
                  <c:v>2.1189469065104087</c:v>
                </c:pt>
                <c:pt idx="2176">
                  <c:v>2.1188815593536052</c:v>
                </c:pt>
                <c:pt idx="2177">
                  <c:v>2.1188162162272182</c:v>
                </c:pt>
                <c:pt idx="2178">
                  <c:v>2.1187508771308745</c:v>
                </c:pt>
                <c:pt idx="2179">
                  <c:v>2.1186855420642017</c:v>
                </c:pt>
                <c:pt idx="2180">
                  <c:v>2.1186202110268271</c:v>
                </c:pt>
                <c:pt idx="2181">
                  <c:v>2.1185548840183777</c:v>
                </c:pt>
                <c:pt idx="2182">
                  <c:v>2.1184895610384809</c:v>
                </c:pt>
                <c:pt idx="2183">
                  <c:v>2.1184242420867632</c:v>
                </c:pt>
                <c:pt idx="2184">
                  <c:v>2.1183589271628538</c:v>
                </c:pt>
                <c:pt idx="2185">
                  <c:v>2.1182936162663788</c:v>
                </c:pt>
                <c:pt idx="2186">
                  <c:v>2.1182283093969665</c:v>
                </c:pt>
                <c:pt idx="2187">
                  <c:v>2.1181630065542438</c:v>
                </c:pt>
                <c:pt idx="2188">
                  <c:v>2.1180977077378387</c:v>
                </c:pt>
                <c:pt idx="2189">
                  <c:v>2.1180324129473784</c:v>
                </c:pt>
                <c:pt idx="2190">
                  <c:v>2.1179671221824909</c:v>
                </c:pt>
                <c:pt idx="2191">
                  <c:v>2.1179018354428041</c:v>
                </c:pt>
                <c:pt idx="2192">
                  <c:v>2.1178365527279457</c:v>
                </c:pt>
                <c:pt idx="2193">
                  <c:v>2.1177712740375427</c:v>
                </c:pt>
                <c:pt idx="2194">
                  <c:v>2.1177059993712244</c:v>
                </c:pt>
                <c:pt idx="2195">
                  <c:v>2.1176407287286181</c:v>
                </c:pt>
                <c:pt idx="2196">
                  <c:v>2.1175754621093512</c:v>
                </c:pt>
                <c:pt idx="2197">
                  <c:v>2.1175101995130525</c:v>
                </c:pt>
                <c:pt idx="2198">
                  <c:v>2.117444940939349</c:v>
                </c:pt>
                <c:pt idx="2199">
                  <c:v>2.1173796863878702</c:v>
                </c:pt>
                <c:pt idx="2200">
                  <c:v>2.1173144358582436</c:v>
                </c:pt>
                <c:pt idx="2201">
                  <c:v>2.1172491893500971</c:v>
                </c:pt>
                <c:pt idx="2202">
                  <c:v>2.1171839468630598</c:v>
                </c:pt>
                <c:pt idx="2203">
                  <c:v>2.1171187083967582</c:v>
                </c:pt>
                <c:pt idx="2204">
                  <c:v>2.1170534739508229</c:v>
                </c:pt>
                <c:pt idx="2205">
                  <c:v>2.1169882435248808</c:v>
                </c:pt>
                <c:pt idx="2206">
                  <c:v>2.1169230171185607</c:v>
                </c:pt>
                <c:pt idx="2207">
                  <c:v>2.1168577947314913</c:v>
                </c:pt>
                <c:pt idx="2208">
                  <c:v>2.1167925763633</c:v>
                </c:pt>
                <c:pt idx="2209">
                  <c:v>2.1167273620136173</c:v>
                </c:pt>
                <c:pt idx="2210">
                  <c:v>2.1166621516820703</c:v>
                </c:pt>
                <c:pt idx="2211">
                  <c:v>2.116596945368288</c:v>
                </c:pt>
                <c:pt idx="2212">
                  <c:v>2.1165317430718997</c:v>
                </c:pt>
                <c:pt idx="2213">
                  <c:v>2.1164665447925333</c:v>
                </c:pt>
                <c:pt idx="2214">
                  <c:v>2.1164013505298178</c:v>
                </c:pt>
                <c:pt idx="2215">
                  <c:v>2.1163361602833826</c:v>
                </c:pt>
                <c:pt idx="2216">
                  <c:v>2.1162709740528558</c:v>
                </c:pt>
                <c:pt idx="2217">
                  <c:v>2.1162057918378667</c:v>
                </c:pt>
                <c:pt idx="2218">
                  <c:v>2.1161406136380436</c:v>
                </c:pt>
                <c:pt idx="2219">
                  <c:v>2.116075439453017</c:v>
                </c:pt>
                <c:pt idx="2220">
                  <c:v>2.1160102692824148</c:v>
                </c:pt>
                <c:pt idx="2221">
                  <c:v>2.1159451031258665</c:v>
                </c:pt>
                <c:pt idx="2222">
                  <c:v>2.1158799409830009</c:v>
                </c:pt>
                <c:pt idx="2223">
                  <c:v>2.1158147828534477</c:v>
                </c:pt>
                <c:pt idx="2224">
                  <c:v>2.1157496287368356</c:v>
                </c:pt>
                <c:pt idx="2225">
                  <c:v>2.1156844786327946</c:v>
                </c:pt>
                <c:pt idx="2226">
                  <c:v>2.1156193325409536</c:v>
                </c:pt>
                <c:pt idx="2227">
                  <c:v>2.1155541904609421</c:v>
                </c:pt>
                <c:pt idx="2228">
                  <c:v>2.1154890523923888</c:v>
                </c:pt>
                <c:pt idx="2229">
                  <c:v>2.1154239183349239</c:v>
                </c:pt>
                <c:pt idx="2230">
                  <c:v>2.1153587882881775</c:v>
                </c:pt>
                <c:pt idx="2231">
                  <c:v>2.1152936622517782</c:v>
                </c:pt>
                <c:pt idx="2232">
                  <c:v>2.1152285402253557</c:v>
                </c:pt>
                <c:pt idx="2233">
                  <c:v>2.1151634222085396</c:v>
                </c:pt>
                <c:pt idx="2234">
                  <c:v>2.1150983082009605</c:v>
                </c:pt>
                <c:pt idx="2235">
                  <c:v>2.115033198202247</c:v>
                </c:pt>
                <c:pt idx="2236">
                  <c:v>2.1149680922120297</c:v>
                </c:pt>
                <c:pt idx="2237">
                  <c:v>2.1149029902299383</c:v>
                </c:pt>
                <c:pt idx="2238">
                  <c:v>2.1148378922556024</c:v>
                </c:pt>
                <c:pt idx="2239">
                  <c:v>2.1147727982886519</c:v>
                </c:pt>
                <c:pt idx="2240">
                  <c:v>2.1147077083287167</c:v>
                </c:pt>
                <c:pt idx="2241">
                  <c:v>2.1146426223754275</c:v>
                </c:pt>
                <c:pt idx="2242">
                  <c:v>2.1145775404284137</c:v>
                </c:pt>
                <c:pt idx="2243">
                  <c:v>2.1145124624873053</c:v>
                </c:pt>
                <c:pt idx="2244">
                  <c:v>2.1144473885517328</c:v>
                </c:pt>
                <c:pt idx="2245">
                  <c:v>2.1143823186213266</c:v>
                </c:pt>
                <c:pt idx="2246">
                  <c:v>2.1143172526957166</c:v>
                </c:pt>
                <c:pt idx="2247">
                  <c:v>2.1142521907745335</c:v>
                </c:pt>
                <c:pt idx="2248">
                  <c:v>2.1141871328574067</c:v>
                </c:pt>
                <c:pt idx="2249">
                  <c:v>2.1141220789439674</c:v>
                </c:pt>
                <c:pt idx="2250">
                  <c:v>2.1140570290338463</c:v>
                </c:pt>
                <c:pt idx="2251">
                  <c:v>2.1139919831266734</c:v>
                </c:pt>
                <c:pt idx="2252">
                  <c:v>2.1139269412220787</c:v>
                </c:pt>
                <c:pt idx="2253">
                  <c:v>2.1138619033196937</c:v>
                </c:pt>
                <c:pt idx="2254">
                  <c:v>2.1137968694191485</c:v>
                </c:pt>
                <c:pt idx="2255">
                  <c:v>2.1137318395200739</c:v>
                </c:pt>
                <c:pt idx="2256">
                  <c:v>2.1136668136221006</c:v>
                </c:pt>
                <c:pt idx="2257">
                  <c:v>2.1136017917248595</c:v>
                </c:pt>
                <c:pt idx="2258">
                  <c:v>2.1135367738279807</c:v>
                </c:pt>
                <c:pt idx="2259">
                  <c:v>2.1134717599310959</c:v>
                </c:pt>
                <c:pt idx="2260">
                  <c:v>2.1134067500338358</c:v>
                </c:pt>
                <c:pt idx="2261">
                  <c:v>2.1133417441358309</c:v>
                </c:pt>
                <c:pt idx="2262">
                  <c:v>2.1132767422367129</c:v>
                </c:pt>
                <c:pt idx="2263">
                  <c:v>2.113211744336112</c:v>
                </c:pt>
                <c:pt idx="2264">
                  <c:v>2.1131467504336596</c:v>
                </c:pt>
                <c:pt idx="2265">
                  <c:v>2.1130817605289871</c:v>
                </c:pt>
                <c:pt idx="2266">
                  <c:v>2.113016774621725</c:v>
                </c:pt>
                <c:pt idx="2267">
                  <c:v>2.1129517927115051</c:v>
                </c:pt>
                <c:pt idx="2268">
                  <c:v>2.112886814797958</c:v>
                </c:pt>
                <c:pt idx="2269">
                  <c:v>2.112821840880716</c:v>
                </c:pt>
                <c:pt idx="2270">
                  <c:v>2.11275687095941</c:v>
                </c:pt>
                <c:pt idx="2271">
                  <c:v>2.112691905033671</c:v>
                </c:pt>
                <c:pt idx="2272">
                  <c:v>2.1126269431031304</c:v>
                </c:pt>
                <c:pt idx="2273">
                  <c:v>2.11256198516742</c:v>
                </c:pt>
                <c:pt idx="2274">
                  <c:v>2.1124970312261717</c:v>
                </c:pt>
                <c:pt idx="2275">
                  <c:v>2.1124320812790165</c:v>
                </c:pt>
                <c:pt idx="2276">
                  <c:v>2.1123671353255857</c:v>
                </c:pt>
                <c:pt idx="2277">
                  <c:v>2.1123021933655122</c:v>
                </c:pt>
                <c:pt idx="2278">
                  <c:v>2.1122372553984259</c:v>
                </c:pt>
                <c:pt idx="2279">
                  <c:v>2.1121723214239601</c:v>
                </c:pt>
                <c:pt idx="2280">
                  <c:v>2.1121073914417461</c:v>
                </c:pt>
                <c:pt idx="2281">
                  <c:v>2.1120424654514158</c:v>
                </c:pt>
                <c:pt idx="2282">
                  <c:v>2.1119775434526007</c:v>
                </c:pt>
                <c:pt idx="2283">
                  <c:v>2.1119126254449325</c:v>
                </c:pt>
                <c:pt idx="2284">
                  <c:v>2.1118477114280445</c:v>
                </c:pt>
                <c:pt idx="2285">
                  <c:v>2.1117828014015676</c:v>
                </c:pt>
                <c:pt idx="2286">
                  <c:v>2.1117178953651341</c:v>
                </c:pt>
                <c:pt idx="2287">
                  <c:v>2.1116529933183763</c:v>
                </c:pt>
                <c:pt idx="2288">
                  <c:v>2.1115880952609261</c:v>
                </c:pt>
                <c:pt idx="2289">
                  <c:v>2.1115232011924157</c:v>
                </c:pt>
                <c:pt idx="2290">
                  <c:v>2.1114583111124774</c:v>
                </c:pt>
                <c:pt idx="2291">
                  <c:v>2.1113934250207436</c:v>
                </c:pt>
                <c:pt idx="2292">
                  <c:v>2.1113285429168465</c:v>
                </c:pt>
                <c:pt idx="2293">
                  <c:v>2.1112636648004179</c:v>
                </c:pt>
                <c:pt idx="2294">
                  <c:v>2.1111987906710916</c:v>
                </c:pt>
                <c:pt idx="2295">
                  <c:v>2.1111339205284994</c:v>
                </c:pt>
                <c:pt idx="2296">
                  <c:v>2.1110690543722734</c:v>
                </c:pt>
                <c:pt idx="2297">
                  <c:v>2.1110041922020466</c:v>
                </c:pt>
                <c:pt idx="2298">
                  <c:v>2.1109393340174512</c:v>
                </c:pt>
                <c:pt idx="2299">
                  <c:v>2.1108744798181203</c:v>
                </c:pt>
                <c:pt idx="2300">
                  <c:v>2.1108096296036867</c:v>
                </c:pt>
                <c:pt idx="2301">
                  <c:v>2.1107447833737827</c:v>
                </c:pt>
                <c:pt idx="2302">
                  <c:v>2.1106799411280415</c:v>
                </c:pt>
                <c:pt idx="2303">
                  <c:v>2.1106151028660953</c:v>
                </c:pt>
                <c:pt idx="2304">
                  <c:v>2.1105502685875774</c:v>
                </c:pt>
                <c:pt idx="2305">
                  <c:v>2.110485438292121</c:v>
                </c:pt>
                <c:pt idx="2306">
                  <c:v>2.1104206119793587</c:v>
                </c:pt>
                <c:pt idx="2307">
                  <c:v>2.1103557896489238</c:v>
                </c:pt>
                <c:pt idx="2308">
                  <c:v>2.1102909713004485</c:v>
                </c:pt>
                <c:pt idx="2309">
                  <c:v>2.1102261569335665</c:v>
                </c:pt>
                <c:pt idx="2310">
                  <c:v>2.1101613465479114</c:v>
                </c:pt>
                <c:pt idx="2311">
                  <c:v>2.110096540143116</c:v>
                </c:pt>
                <c:pt idx="2312">
                  <c:v>2.1100317377188134</c:v>
                </c:pt>
                <c:pt idx="2313">
                  <c:v>2.1099669392746372</c:v>
                </c:pt>
                <c:pt idx="2314">
                  <c:v>2.1099021448102202</c:v>
                </c:pt>
                <c:pt idx="2315">
                  <c:v>2.109837354325196</c:v>
                </c:pt>
                <c:pt idx="2316">
                  <c:v>2.1097725678191983</c:v>
                </c:pt>
                <c:pt idx="2317">
                  <c:v>2.1097077852918602</c:v>
                </c:pt>
                <c:pt idx="2318">
                  <c:v>2.1096430067428154</c:v>
                </c:pt>
                <c:pt idx="2319">
                  <c:v>2.1095782321716974</c:v>
                </c:pt>
                <c:pt idx="2320">
                  <c:v>2.1095134615781395</c:v>
                </c:pt>
                <c:pt idx="2321">
                  <c:v>2.1094486949617761</c:v>
                </c:pt>
                <c:pt idx="2322">
                  <c:v>2.1093839323222401</c:v>
                </c:pt>
                <c:pt idx="2323">
                  <c:v>2.1093191736591654</c:v>
                </c:pt>
                <c:pt idx="2324">
                  <c:v>2.1092544189721867</c:v>
                </c:pt>
                <c:pt idx="2325">
                  <c:v>2.1091896682609366</c:v>
                </c:pt>
                <c:pt idx="2326">
                  <c:v>2.1091249215250492</c:v>
                </c:pt>
                <c:pt idx="2327">
                  <c:v>2.109060178764159</c:v>
                </c:pt>
                <c:pt idx="2328">
                  <c:v>2.1089954399778992</c:v>
                </c:pt>
                <c:pt idx="2329">
                  <c:v>2.1089307051659043</c:v>
                </c:pt>
                <c:pt idx="2330">
                  <c:v>2.1088659743278084</c:v>
                </c:pt>
                <c:pt idx="2331">
                  <c:v>2.1088012474632456</c:v>
                </c:pt>
                <c:pt idx="2332">
                  <c:v>2.1087365245718499</c:v>
                </c:pt>
                <c:pt idx="2333">
                  <c:v>2.1086718056532545</c:v>
                </c:pt>
                <c:pt idx="2334">
                  <c:v>2.1086070907070953</c:v>
                </c:pt>
                <c:pt idx="2335">
                  <c:v>2.1085423797330058</c:v>
                </c:pt>
                <c:pt idx="2336">
                  <c:v>2.1084776727306207</c:v>
                </c:pt>
                <c:pt idx="2337">
                  <c:v>2.1084129696995735</c:v>
                </c:pt>
                <c:pt idx="2338">
                  <c:v>2.1083482706394996</c:v>
                </c:pt>
                <c:pt idx="2339">
                  <c:v>2.1082835755500327</c:v>
                </c:pt>
                <c:pt idx="2340">
                  <c:v>2.1082188844308072</c:v>
                </c:pt>
                <c:pt idx="2341">
                  <c:v>2.1081541972814586</c:v>
                </c:pt>
                <c:pt idx="2342">
                  <c:v>2.1080895141016205</c:v>
                </c:pt>
                <c:pt idx="2343">
                  <c:v>2.1080248348909274</c:v>
                </c:pt>
                <c:pt idx="2344">
                  <c:v>2.1079601596490152</c:v>
                </c:pt>
                <c:pt idx="2345">
                  <c:v>2.1078954883755179</c:v>
                </c:pt>
                <c:pt idx="2346">
                  <c:v>2.10783082107007</c:v>
                </c:pt>
                <c:pt idx="2347">
                  <c:v>2.107766157732307</c:v>
                </c:pt>
                <c:pt idx="2348">
                  <c:v>2.1077014983618629</c:v>
                </c:pt>
                <c:pt idx="2349">
                  <c:v>2.1076368429583732</c:v>
                </c:pt>
                <c:pt idx="2350">
                  <c:v>2.1075721915214727</c:v>
                </c:pt>
                <c:pt idx="2351">
                  <c:v>2.107507544050796</c:v>
                </c:pt>
                <c:pt idx="2352">
                  <c:v>2.1074429005459789</c:v>
                </c:pt>
                <c:pt idx="2353">
                  <c:v>2.1073782610066556</c:v>
                </c:pt>
                <c:pt idx="2354">
                  <c:v>2.1073136254324623</c:v>
                </c:pt>
                <c:pt idx="2355">
                  <c:v>2.1072489938230334</c:v>
                </c:pt>
                <c:pt idx="2356">
                  <c:v>2.1071843661780041</c:v>
                </c:pt>
                <c:pt idx="2357">
                  <c:v>2.1071197424970101</c:v>
                </c:pt>
                <c:pt idx="2358">
                  <c:v>2.1070551227796859</c:v>
                </c:pt>
                <c:pt idx="2359">
                  <c:v>2.1069905070256678</c:v>
                </c:pt>
                <c:pt idx="2360">
                  <c:v>2.1069258952345908</c:v>
                </c:pt>
                <c:pt idx="2361">
                  <c:v>2.1068612874060899</c:v>
                </c:pt>
                <c:pt idx="2362">
                  <c:v>2.1067966835398013</c:v>
                </c:pt>
                <c:pt idx="2363">
                  <c:v>2.1067320836353605</c:v>
                </c:pt>
                <c:pt idx="2364">
                  <c:v>2.1066674876924023</c:v>
                </c:pt>
                <c:pt idx="2365">
                  <c:v>2.1066028957105631</c:v>
                </c:pt>
                <c:pt idx="2366">
                  <c:v>2.1065383076894779</c:v>
                </c:pt>
                <c:pt idx="2367">
                  <c:v>2.1064737236287829</c:v>
                </c:pt>
                <c:pt idx="2368">
                  <c:v>2.1064091435281136</c:v>
                </c:pt>
                <c:pt idx="2369">
                  <c:v>2.1063445673871057</c:v>
                </c:pt>
                <c:pt idx="2370">
                  <c:v>2.1062799952053957</c:v>
                </c:pt>
                <c:pt idx="2371">
                  <c:v>2.1062154269826188</c:v>
                </c:pt>
                <c:pt idx="2372">
                  <c:v>2.1061508627184113</c:v>
                </c:pt>
                <c:pt idx="2373">
                  <c:v>2.1060863024124084</c:v>
                </c:pt>
                <c:pt idx="2374">
                  <c:v>2.1060217460642474</c:v>
                </c:pt>
                <c:pt idx="2375">
                  <c:v>2.1059571936735635</c:v>
                </c:pt>
                <c:pt idx="2376">
                  <c:v>2.1058926452399929</c:v>
                </c:pt>
                <c:pt idx="2377">
                  <c:v>2.1058281007631718</c:v>
                </c:pt>
                <c:pt idx="2378">
                  <c:v>2.1057635602427363</c:v>
                </c:pt>
                <c:pt idx="2379">
                  <c:v>2.1056990236783228</c:v>
                </c:pt>
                <c:pt idx="2380">
                  <c:v>2.1056344910695679</c:v>
                </c:pt>
                <c:pt idx="2381">
                  <c:v>2.1055699624161077</c:v>
                </c:pt>
                <c:pt idx="2382">
                  <c:v>2.1055054377175781</c:v>
                </c:pt>
                <c:pt idx="2383">
                  <c:v>2.1054409169736155</c:v>
                </c:pt>
                <c:pt idx="2384">
                  <c:v>2.1053764001838573</c:v>
                </c:pt>
                <c:pt idx="2385">
                  <c:v>2.1053118873479395</c:v>
                </c:pt>
                <c:pt idx="2386">
                  <c:v>2.1052473784654984</c:v>
                </c:pt>
                <c:pt idx="2387">
                  <c:v>2.1051828735361706</c:v>
                </c:pt>
                <c:pt idx="2388">
                  <c:v>2.1051183725595934</c:v>
                </c:pt>
                <c:pt idx="2389">
                  <c:v>2.1050538755354027</c:v>
                </c:pt>
                <c:pt idx="2390">
                  <c:v>2.1049893824632355</c:v>
                </c:pt>
                <c:pt idx="2391">
                  <c:v>2.1049248933427287</c:v>
                </c:pt>
                <c:pt idx="2392">
                  <c:v>2.1048604081735194</c:v>
                </c:pt>
                <c:pt idx="2393">
                  <c:v>2.104795926955243</c:v>
                </c:pt>
                <c:pt idx="2394">
                  <c:v>2.1047314496875384</c:v>
                </c:pt>
                <c:pt idx="2395">
                  <c:v>2.1046669763700416</c:v>
                </c:pt>
                <c:pt idx="2396">
                  <c:v>2.1046025070023897</c:v>
                </c:pt>
                <c:pt idx="2397">
                  <c:v>2.1045380415842194</c:v>
                </c:pt>
                <c:pt idx="2398">
                  <c:v>2.1044735801151679</c:v>
                </c:pt>
                <c:pt idx="2399">
                  <c:v>2.1044091225948729</c:v>
                </c:pt>
                <c:pt idx="2400">
                  <c:v>2.104344669022971</c:v>
                </c:pt>
                <c:pt idx="2401">
                  <c:v>2.1042802193990999</c:v>
                </c:pt>
                <c:pt idx="2402">
                  <c:v>2.1042157737228964</c:v>
                </c:pt>
                <c:pt idx="2403">
                  <c:v>2.1041513319939975</c:v>
                </c:pt>
                <c:pt idx="2404">
                  <c:v>2.1040868942120414</c:v>
                </c:pt>
                <c:pt idx="2405">
                  <c:v>2.1040224603766653</c:v>
                </c:pt>
                <c:pt idx="2406">
                  <c:v>2.1039580304875063</c:v>
                </c:pt>
                <c:pt idx="2407">
                  <c:v>2.103893604544202</c:v>
                </c:pt>
                <c:pt idx="2408">
                  <c:v>2.1038291825463897</c:v>
                </c:pt>
                <c:pt idx="2409">
                  <c:v>2.1037647644937079</c:v>
                </c:pt>
                <c:pt idx="2410">
                  <c:v>2.1037003503857932</c:v>
                </c:pt>
                <c:pt idx="2411">
                  <c:v>2.1036359402222837</c:v>
                </c:pt>
                <c:pt idx="2412">
                  <c:v>2.1035715340028167</c:v>
                </c:pt>
                <c:pt idx="2413">
                  <c:v>2.1035071317270306</c:v>
                </c:pt>
                <c:pt idx="2414">
                  <c:v>2.1034427333945631</c:v>
                </c:pt>
                <c:pt idx="2415">
                  <c:v>2.1033783390050518</c:v>
                </c:pt>
                <c:pt idx="2416">
                  <c:v>2.1033139485581342</c:v>
                </c:pt>
                <c:pt idx="2417">
                  <c:v>2.103249562053449</c:v>
                </c:pt>
                <c:pt idx="2418">
                  <c:v>2.1031851794906333</c:v>
                </c:pt>
                <c:pt idx="2419">
                  <c:v>2.1031208008693256</c:v>
                </c:pt>
                <c:pt idx="2420">
                  <c:v>2.1030564261891644</c:v>
                </c:pt>
                <c:pt idx="2421">
                  <c:v>2.1029920554497874</c:v>
                </c:pt>
                <c:pt idx="2422">
                  <c:v>2.102927688650833</c:v>
                </c:pt>
                <c:pt idx="2423">
                  <c:v>2.1028633257919385</c:v>
                </c:pt>
                <c:pt idx="2424">
                  <c:v>2.1027989668727431</c:v>
                </c:pt>
                <c:pt idx="2425">
                  <c:v>2.1027346118928847</c:v>
                </c:pt>
                <c:pt idx="2426">
                  <c:v>2.1026702608520016</c:v>
                </c:pt>
                <c:pt idx="2427">
                  <c:v>2.1026059137497324</c:v>
                </c:pt>
                <c:pt idx="2428">
                  <c:v>2.1025415705857151</c:v>
                </c:pt>
                <c:pt idx="2429">
                  <c:v>2.1024772313595887</c:v>
                </c:pt>
                <c:pt idx="2430">
                  <c:v>2.1024128960709914</c:v>
                </c:pt>
                <c:pt idx="2431">
                  <c:v>2.1023485647195619</c:v>
                </c:pt>
                <c:pt idx="2432">
                  <c:v>2.1022842373049389</c:v>
                </c:pt>
                <c:pt idx="2433">
                  <c:v>2.1022199138267599</c:v>
                </c:pt>
                <c:pt idx="2434">
                  <c:v>2.1021555942846653</c:v>
                </c:pt>
                <c:pt idx="2435">
                  <c:v>2.1020912786782926</c:v>
                </c:pt>
                <c:pt idx="2436">
                  <c:v>2.1020269670072813</c:v>
                </c:pt>
                <c:pt idx="2437">
                  <c:v>2.1019626592712699</c:v>
                </c:pt>
                <c:pt idx="2438">
                  <c:v>2.1018983554698973</c:v>
                </c:pt>
                <c:pt idx="2439">
                  <c:v>2.1018340556028026</c:v>
                </c:pt>
                <c:pt idx="2440">
                  <c:v>2.1017697596696241</c:v>
                </c:pt>
                <c:pt idx="2441">
                  <c:v>2.1017054676700013</c:v>
                </c:pt>
                <c:pt idx="2442">
                  <c:v>2.1016411796035732</c:v>
                </c:pt>
                <c:pt idx="2443">
                  <c:v>2.1015768954699783</c:v>
                </c:pt>
                <c:pt idx="2444">
                  <c:v>2.1015126152688568</c:v>
                </c:pt>
                <c:pt idx="2445">
                  <c:v>2.1014483389998473</c:v>
                </c:pt>
                <c:pt idx="2446">
                  <c:v>2.1013840666625891</c:v>
                </c:pt>
                <c:pt idx="2447">
                  <c:v>2.1013197982567213</c:v>
                </c:pt>
                <c:pt idx="2448">
                  <c:v>2.1012555337818828</c:v>
                </c:pt>
                <c:pt idx="2449">
                  <c:v>2.1011912732377138</c:v>
                </c:pt>
                <c:pt idx="2450">
                  <c:v>2.1011270166238534</c:v>
                </c:pt>
                <c:pt idx="2451">
                  <c:v>2.1010627639399408</c:v>
                </c:pt>
                <c:pt idx="2452">
                  <c:v>2.1009985151856156</c:v>
                </c:pt>
                <c:pt idx="2453">
                  <c:v>2.1009342703605172</c:v>
                </c:pt>
                <c:pt idx="2454">
                  <c:v>2.1008700294642857</c:v>
                </c:pt>
                <c:pt idx="2455">
                  <c:v>2.1008057924965602</c:v>
                </c:pt>
                <c:pt idx="2456">
                  <c:v>2.1007415594569805</c:v>
                </c:pt>
                <c:pt idx="2457">
                  <c:v>2.1006773303451864</c:v>
                </c:pt>
                <c:pt idx="2458">
                  <c:v>2.100613105160817</c:v>
                </c:pt>
                <c:pt idx="2459">
                  <c:v>2.1005488839035129</c:v>
                </c:pt>
                <c:pt idx="2460">
                  <c:v>2.1004846665729136</c:v>
                </c:pt>
                <c:pt idx="2461">
                  <c:v>2.1004204531686588</c:v>
                </c:pt>
                <c:pt idx="2462">
                  <c:v>2.1003562436903889</c:v>
                </c:pt>
                <c:pt idx="2463">
                  <c:v>2.1002920381377437</c:v>
                </c:pt>
                <c:pt idx="2464">
                  <c:v>2.1002278365103626</c:v>
                </c:pt>
                <c:pt idx="2465">
                  <c:v>2.1001636388078864</c:v>
                </c:pt>
                <c:pt idx="2466">
                  <c:v>2.1000994450299553</c:v>
                </c:pt>
                <c:pt idx="2467">
                  <c:v>2.1000352551762087</c:v>
                </c:pt>
                <c:pt idx="2468">
                  <c:v>2.0999710692462865</c:v>
                </c:pt>
                <c:pt idx="2469">
                  <c:v>2.0999068872398303</c:v>
                </c:pt>
                <c:pt idx="2470">
                  <c:v>2.0998427091564795</c:v>
                </c:pt>
                <c:pt idx="2471">
                  <c:v>2.0997785349958744</c:v>
                </c:pt>
                <c:pt idx="2472">
                  <c:v>2.0997143647576557</c:v>
                </c:pt>
                <c:pt idx="2473">
                  <c:v>2.0996501984414633</c:v>
                </c:pt>
                <c:pt idx="2474">
                  <c:v>2.0995860360469383</c:v>
                </c:pt>
                <c:pt idx="2475">
                  <c:v>2.0995218775737206</c:v>
                </c:pt>
                <c:pt idx="2476">
                  <c:v>2.0994577230214508</c:v>
                </c:pt>
                <c:pt idx="2477">
                  <c:v>2.0993935723897703</c:v>
                </c:pt>
                <c:pt idx="2478">
                  <c:v>2.0993294256783184</c:v>
                </c:pt>
                <c:pt idx="2479">
                  <c:v>2.0992652828867366</c:v>
                </c:pt>
                <c:pt idx="2480">
                  <c:v>2.0992011440146654</c:v>
                </c:pt>
                <c:pt idx="2481">
                  <c:v>2.0991370090617458</c:v>
                </c:pt>
                <c:pt idx="2482">
                  <c:v>2.0990728780276182</c:v>
                </c:pt>
                <c:pt idx="2483">
                  <c:v>2.0990087509119237</c:v>
                </c:pt>
                <c:pt idx="2484">
                  <c:v>2.0989446277143031</c:v>
                </c:pt>
                <c:pt idx="2485">
                  <c:v>2.0988805084343976</c:v>
                </c:pt>
                <c:pt idx="2486">
                  <c:v>2.0988163930718478</c:v>
                </c:pt>
                <c:pt idx="2487">
                  <c:v>2.0987522816262945</c:v>
                </c:pt>
                <c:pt idx="2488">
                  <c:v>2.0986881740973793</c:v>
                </c:pt>
                <c:pt idx="2489">
                  <c:v>2.0986240704847434</c:v>
                </c:pt>
                <c:pt idx="2490">
                  <c:v>2.0985599707880271</c:v>
                </c:pt>
                <c:pt idx="2491">
                  <c:v>2.0984958750068725</c:v>
                </c:pt>
                <c:pt idx="2492">
                  <c:v>2.0984317831409203</c:v>
                </c:pt>
                <c:pt idx="2493">
                  <c:v>2.0983676951898116</c:v>
                </c:pt>
                <c:pt idx="2494">
                  <c:v>2.0983036111531885</c:v>
                </c:pt>
                <c:pt idx="2495">
                  <c:v>2.0982395310306918</c:v>
                </c:pt>
                <c:pt idx="2496">
                  <c:v>2.0981754548219631</c:v>
                </c:pt>
                <c:pt idx="2497">
                  <c:v>2.098111382526644</c:v>
                </c:pt>
                <c:pt idx="2498">
                  <c:v>2.0980473141443752</c:v>
                </c:pt>
                <c:pt idx="2499">
                  <c:v>2.0979832496747992</c:v>
                </c:pt>
                <c:pt idx="2500">
                  <c:v>2.0979191891175573</c:v>
                </c:pt>
                <c:pt idx="2501">
                  <c:v>2.0978551324722909</c:v>
                </c:pt>
                <c:pt idx="2502">
                  <c:v>2.0977910797386423</c:v>
                </c:pt>
                <c:pt idx="2503">
                  <c:v>2.0977270309162521</c:v>
                </c:pt>
                <c:pt idx="2504">
                  <c:v>2.0976629860047629</c:v>
                </c:pt>
                <c:pt idx="2505">
                  <c:v>2.0975989450038162</c:v>
                </c:pt>
                <c:pt idx="2506">
                  <c:v>2.0975349079130541</c:v>
                </c:pt>
                <c:pt idx="2507">
                  <c:v>2.0974708747321187</c:v>
                </c:pt>
                <c:pt idx="2508">
                  <c:v>2.0974068454606507</c:v>
                </c:pt>
                <c:pt idx="2509">
                  <c:v>2.0973428200982935</c:v>
                </c:pt>
                <c:pt idx="2510">
                  <c:v>2.0972787986446888</c:v>
                </c:pt>
                <c:pt idx="2511">
                  <c:v>2.0972147810994781</c:v>
                </c:pt>
                <c:pt idx="2512">
                  <c:v>2.097150767462304</c:v>
                </c:pt>
                <c:pt idx="2513">
                  <c:v>2.0970867577328085</c:v>
                </c:pt>
                <c:pt idx="2514">
                  <c:v>2.0970227519106337</c:v>
                </c:pt>
                <c:pt idx="2515">
                  <c:v>2.0969587499954221</c:v>
                </c:pt>
                <c:pt idx="2516">
                  <c:v>2.0968947519868157</c:v>
                </c:pt>
                <c:pt idx="2517">
                  <c:v>2.0968307578844572</c:v>
                </c:pt>
                <c:pt idx="2518">
                  <c:v>2.0967667676879884</c:v>
                </c:pt>
                <c:pt idx="2519">
                  <c:v>2.0967027813970525</c:v>
                </c:pt>
                <c:pt idx="2520">
                  <c:v>2.0966387990112909</c:v>
                </c:pt>
                <c:pt idx="2521">
                  <c:v>2.0965748205303472</c:v>
                </c:pt>
                <c:pt idx="2522">
                  <c:v>2.0965108459538633</c:v>
                </c:pt>
                <c:pt idx="2523">
                  <c:v>2.0964468752814818</c:v>
                </c:pt>
                <c:pt idx="2524">
                  <c:v>2.0963829085128456</c:v>
                </c:pt>
                <c:pt idx="2525">
                  <c:v>2.0963189456475972</c:v>
                </c:pt>
                <c:pt idx="2526">
                  <c:v>2.0962549866853797</c:v>
                </c:pt>
                <c:pt idx="2527">
                  <c:v>2.0961910316258354</c:v>
                </c:pt>
                <c:pt idx="2528">
                  <c:v>2.096127080468607</c:v>
                </c:pt>
                <c:pt idx="2529">
                  <c:v>2.0960631332133377</c:v>
                </c:pt>
                <c:pt idx="2530">
                  <c:v>2.0959991898596706</c:v>
                </c:pt>
                <c:pt idx="2531">
                  <c:v>2.0959352504072482</c:v>
                </c:pt>
                <c:pt idx="2532">
                  <c:v>2.0958713148557138</c:v>
                </c:pt>
                <c:pt idx="2533">
                  <c:v>2.0958073832047095</c:v>
                </c:pt>
                <c:pt idx="2534">
                  <c:v>2.0957434554538801</c:v>
                </c:pt>
                <c:pt idx="2535">
                  <c:v>2.0956795316028671</c:v>
                </c:pt>
                <c:pt idx="2536">
                  <c:v>2.0956156116513145</c:v>
                </c:pt>
                <c:pt idx="2537">
                  <c:v>2.0955516955988656</c:v>
                </c:pt>
                <c:pt idx="2538">
                  <c:v>2.0954877834451628</c:v>
                </c:pt>
                <c:pt idx="2539">
                  <c:v>2.0954238751898506</c:v>
                </c:pt>
                <c:pt idx="2540">
                  <c:v>2.0953599708325714</c:v>
                </c:pt>
                <c:pt idx="2541">
                  <c:v>2.0952960703729686</c:v>
                </c:pt>
                <c:pt idx="2542">
                  <c:v>2.095232173810686</c:v>
                </c:pt>
                <c:pt idx="2543">
                  <c:v>2.0951682811453667</c:v>
                </c:pt>
                <c:pt idx="2544">
                  <c:v>2.0951043923766544</c:v>
                </c:pt>
                <c:pt idx="2545">
                  <c:v>2.0950405075041929</c:v>
                </c:pt>
                <c:pt idx="2546">
                  <c:v>2.0949766265276257</c:v>
                </c:pt>
                <c:pt idx="2547">
                  <c:v>2.0949127494465962</c:v>
                </c:pt>
                <c:pt idx="2548">
                  <c:v>2.0948488762607478</c:v>
                </c:pt>
                <c:pt idx="2549">
                  <c:v>2.0947850069697247</c:v>
                </c:pt>
                <c:pt idx="2550">
                  <c:v>2.0947211415731708</c:v>
                </c:pt>
                <c:pt idx="2551">
                  <c:v>2.0946572800707299</c:v>
                </c:pt>
                <c:pt idx="2552">
                  <c:v>2.0945934224620451</c:v>
                </c:pt>
                <c:pt idx="2553">
                  <c:v>2.0945295687467609</c:v>
                </c:pt>
                <c:pt idx="2554">
                  <c:v>2.0944657189245213</c:v>
                </c:pt>
                <c:pt idx="2555">
                  <c:v>2.0944018729949705</c:v>
                </c:pt>
                <c:pt idx="2556">
                  <c:v>2.094338030957752</c:v>
                </c:pt>
                <c:pt idx="2557">
                  <c:v>2.0942741928125099</c:v>
                </c:pt>
                <c:pt idx="2558">
                  <c:v>2.0942103585588878</c:v>
                </c:pt>
                <c:pt idx="2559">
                  <c:v>2.0941465281965312</c:v>
                </c:pt>
                <c:pt idx="2560">
                  <c:v>2.094082701725084</c:v>
                </c:pt>
                <c:pt idx="2561">
                  <c:v>2.0940188791441896</c:v>
                </c:pt>
                <c:pt idx="2562">
                  <c:v>2.0939550604534927</c:v>
                </c:pt>
                <c:pt idx="2563">
                  <c:v>2.093891245652638</c:v>
                </c:pt>
                <c:pt idx="2564">
                  <c:v>2.0938274347412693</c:v>
                </c:pt>
                <c:pt idx="2565">
                  <c:v>2.093763627719031</c:v>
                </c:pt>
                <c:pt idx="2566">
                  <c:v>2.0936998245855682</c:v>
                </c:pt>
                <c:pt idx="2567">
                  <c:v>2.0936360253405253</c:v>
                </c:pt>
                <c:pt idx="2568">
                  <c:v>2.0935722299835455</c:v>
                </c:pt>
                <c:pt idx="2569">
                  <c:v>2.0935084385142755</c:v>
                </c:pt>
                <c:pt idx="2570">
                  <c:v>2.0934446509323585</c:v>
                </c:pt>
                <c:pt idx="2571">
                  <c:v>2.0933808672374399</c:v>
                </c:pt>
                <c:pt idx="2572">
                  <c:v>2.0933170874291638</c:v>
                </c:pt>
                <c:pt idx="2573">
                  <c:v>2.093253311507175</c:v>
                </c:pt>
                <c:pt idx="2574">
                  <c:v>2.0931895394711186</c:v>
                </c:pt>
                <c:pt idx="2575">
                  <c:v>2.0931257713206399</c:v>
                </c:pt>
                <c:pt idx="2576">
                  <c:v>2.0930620070553831</c:v>
                </c:pt>
                <c:pt idx="2577">
                  <c:v>2.0929982466749935</c:v>
                </c:pt>
                <c:pt idx="2578">
                  <c:v>2.0929344901791151</c:v>
                </c:pt>
                <c:pt idx="2579">
                  <c:v>2.0928707375673947</c:v>
                </c:pt>
                <c:pt idx="2580">
                  <c:v>2.092806988839476</c:v>
                </c:pt>
                <c:pt idx="2581">
                  <c:v>2.0927432439950047</c:v>
                </c:pt>
                <c:pt idx="2582">
                  <c:v>2.0926795030336258</c:v>
                </c:pt>
                <c:pt idx="2583">
                  <c:v>2.0926157659549842</c:v>
                </c:pt>
                <c:pt idx="2584">
                  <c:v>2.0925520327587255</c:v>
                </c:pt>
                <c:pt idx="2585">
                  <c:v>2.0924883034444952</c:v>
                </c:pt>
                <c:pt idx="2586">
                  <c:v>2.0924245780119382</c:v>
                </c:pt>
                <c:pt idx="2587">
                  <c:v>2.0923608564606999</c:v>
                </c:pt>
                <c:pt idx="2588">
                  <c:v>2.0922971387904261</c:v>
                </c:pt>
                <c:pt idx="2589">
                  <c:v>2.0922334250007615</c:v>
                </c:pt>
                <c:pt idx="2590">
                  <c:v>2.0921697150913525</c:v>
                </c:pt>
                <c:pt idx="2591">
                  <c:v>2.092106009061844</c:v>
                </c:pt>
                <c:pt idx="2592">
                  <c:v>2.0920423069118814</c:v>
                </c:pt>
                <c:pt idx="2593">
                  <c:v>2.091978608641111</c:v>
                </c:pt>
                <c:pt idx="2594">
                  <c:v>2.0919149142491782</c:v>
                </c:pt>
                <c:pt idx="2595">
                  <c:v>2.0918512237357287</c:v>
                </c:pt>
                <c:pt idx="2596">
                  <c:v>2.0917875371004082</c:v>
                </c:pt>
                <c:pt idx="2597">
                  <c:v>2.0917238543428627</c:v>
                </c:pt>
                <c:pt idx="2598">
                  <c:v>2.0916601754627373</c:v>
                </c:pt>
                <c:pt idx="2599">
                  <c:v>2.091596500459679</c:v>
                </c:pt>
                <c:pt idx="2600">
                  <c:v>2.0915328293333335</c:v>
                </c:pt>
                <c:pt idx="2601">
                  <c:v>2.0914691620833463</c:v>
                </c:pt>
                <c:pt idx="2602">
                  <c:v>2.0914054987093635</c:v>
                </c:pt>
                <c:pt idx="2603">
                  <c:v>2.0913418392110308</c:v>
                </c:pt>
                <c:pt idx="2604">
                  <c:v>2.0912781835879954</c:v>
                </c:pt>
                <c:pt idx="2605">
                  <c:v>2.0912145318399027</c:v>
                </c:pt>
                <c:pt idx="2606">
                  <c:v>2.091150883966399</c:v>
                </c:pt>
                <c:pt idx="2607">
                  <c:v>2.0910872399671305</c:v>
                </c:pt>
                <c:pt idx="2608">
                  <c:v>2.0910235998417432</c:v>
                </c:pt>
                <c:pt idx="2609">
                  <c:v>2.0909599635898841</c:v>
                </c:pt>
                <c:pt idx="2610">
                  <c:v>2.0908963312111992</c:v>
                </c:pt>
                <c:pt idx="2611">
                  <c:v>2.0908327027053346</c:v>
                </c:pt>
                <c:pt idx="2612">
                  <c:v>2.0907690780719372</c:v>
                </c:pt>
                <c:pt idx="2613">
                  <c:v>2.0907054573106536</c:v>
                </c:pt>
                <c:pt idx="2614">
                  <c:v>2.0906418404211298</c:v>
                </c:pt>
                <c:pt idx="2615">
                  <c:v>2.0905782274030127</c:v>
                </c:pt>
                <c:pt idx="2616">
                  <c:v>2.0905146182559489</c:v>
                </c:pt>
                <c:pt idx="2617">
                  <c:v>2.0904510129795848</c:v>
                </c:pt>
                <c:pt idx="2618">
                  <c:v>2.090387411573567</c:v>
                </c:pt>
                <c:pt idx="2619">
                  <c:v>2.0903238140375433</c:v>
                </c:pt>
                <c:pt idx="2620">
                  <c:v>2.0902602203711593</c:v>
                </c:pt>
                <c:pt idx="2621">
                  <c:v>2.0901966305740625</c:v>
                </c:pt>
                <c:pt idx="2622">
                  <c:v>2.0901330446458997</c:v>
                </c:pt>
                <c:pt idx="2623">
                  <c:v>2.090069462586317</c:v>
                </c:pt>
                <c:pt idx="2624">
                  <c:v>2.0900058843949627</c:v>
                </c:pt>
                <c:pt idx="2625">
                  <c:v>2.0899423100714829</c:v>
                </c:pt>
                <c:pt idx="2626">
                  <c:v>2.0898787396155254</c:v>
                </c:pt>
                <c:pt idx="2627">
                  <c:v>2.0898151730267363</c:v>
                </c:pt>
                <c:pt idx="2628">
                  <c:v>2.0897516103047629</c:v>
                </c:pt>
                <c:pt idx="2629">
                  <c:v>2.0896880514492535</c:v>
                </c:pt>
                <c:pt idx="2630">
                  <c:v>2.0896244964598543</c:v>
                </c:pt>
                <c:pt idx="2631">
                  <c:v>2.0895609453362125</c:v>
                </c:pt>
                <c:pt idx="2632">
                  <c:v>2.0894973980779761</c:v>
                </c:pt>
                <c:pt idx="2633">
                  <c:v>2.0894338546847915</c:v>
                </c:pt>
                <c:pt idx="2634">
                  <c:v>2.089370315156307</c:v>
                </c:pt>
                <c:pt idx="2635">
                  <c:v>2.0893067794921696</c:v>
                </c:pt>
                <c:pt idx="2636">
                  <c:v>2.0892432476920271</c:v>
                </c:pt>
                <c:pt idx="2637">
                  <c:v>2.0891797197555264</c:v>
                </c:pt>
                <c:pt idx="2638">
                  <c:v>2.0891161956823159</c:v>
                </c:pt>
                <c:pt idx="2639">
                  <c:v>2.0890526754720424</c:v>
                </c:pt>
                <c:pt idx="2640">
                  <c:v>2.0889891591243543</c:v>
                </c:pt>
                <c:pt idx="2641">
                  <c:v>2.0889256466388986</c:v>
                </c:pt>
                <c:pt idx="2642">
                  <c:v>2.0888621380153234</c:v>
                </c:pt>
                <c:pt idx="2643">
                  <c:v>2.0887986332532757</c:v>
                </c:pt>
                <c:pt idx="2644">
                  <c:v>2.0887351323524048</c:v>
                </c:pt>
                <c:pt idx="2645">
                  <c:v>2.0886716353123576</c:v>
                </c:pt>
                <c:pt idx="2646">
                  <c:v>2.0886081421327822</c:v>
                </c:pt>
                <c:pt idx="2647">
                  <c:v>2.0885446528133267</c:v>
                </c:pt>
                <c:pt idx="2648">
                  <c:v>2.0884811673536388</c:v>
                </c:pt>
                <c:pt idx="2649">
                  <c:v>2.0884176857533663</c:v>
                </c:pt>
                <c:pt idx="2650">
                  <c:v>2.088354208012158</c:v>
                </c:pt>
                <c:pt idx="2651">
                  <c:v>2.0882907341296617</c:v>
                </c:pt>
                <c:pt idx="2652">
                  <c:v>2.0882272641055257</c:v>
                </c:pt>
                <c:pt idx="2653">
                  <c:v>2.0881637979393974</c:v>
                </c:pt>
                <c:pt idx="2654">
                  <c:v>2.0881003356309265</c:v>
                </c:pt>
                <c:pt idx="2655">
                  <c:v>2.0880368771797602</c:v>
                </c:pt>
                <c:pt idx="2656">
                  <c:v>2.0879734225855469</c:v>
                </c:pt>
                <c:pt idx="2657">
                  <c:v>2.0879099718479353</c:v>
                </c:pt>
                <c:pt idx="2658">
                  <c:v>2.0878465249665732</c:v>
                </c:pt>
                <c:pt idx="2659">
                  <c:v>2.0877830819411103</c:v>
                </c:pt>
                <c:pt idx="2660">
                  <c:v>2.0877196427711944</c:v>
                </c:pt>
                <c:pt idx="2661">
                  <c:v>2.0876562074564737</c:v>
                </c:pt>
                <c:pt idx="2662">
                  <c:v>2.0875927759965971</c:v>
                </c:pt>
                <c:pt idx="2663">
                  <c:v>2.0875293483912132</c:v>
                </c:pt>
                <c:pt idx="2664">
                  <c:v>2.0874659246399712</c:v>
                </c:pt>
                <c:pt idx="2665">
                  <c:v>2.0874025047425189</c:v>
                </c:pt>
                <c:pt idx="2666">
                  <c:v>2.0873390886985055</c:v>
                </c:pt>
                <c:pt idx="2667">
                  <c:v>2.0872756765075802</c:v>
                </c:pt>
                <c:pt idx="2668">
                  <c:v>2.0872122681693908</c:v>
                </c:pt>
                <c:pt idx="2669">
                  <c:v>2.0871488636835873</c:v>
                </c:pt>
                <c:pt idx="2670">
                  <c:v>2.0870854630498181</c:v>
                </c:pt>
                <c:pt idx="2671">
                  <c:v>2.0870220662677323</c:v>
                </c:pt>
                <c:pt idx="2672">
                  <c:v>2.0869586733369787</c:v>
                </c:pt>
                <c:pt idx="2673">
                  <c:v>2.0868952842572064</c:v>
                </c:pt>
                <c:pt idx="2674">
                  <c:v>2.0868318990280645</c:v>
                </c:pt>
                <c:pt idx="2675">
                  <c:v>2.0867685176492028</c:v>
                </c:pt>
                <c:pt idx="2676">
                  <c:v>2.0867051401202699</c:v>
                </c:pt>
                <c:pt idx="2677">
                  <c:v>2.0866417664409149</c:v>
                </c:pt>
                <c:pt idx="2678">
                  <c:v>2.0865783966107871</c:v>
                </c:pt>
                <c:pt idx="2679">
                  <c:v>2.0865150306295361</c:v>
                </c:pt>
                <c:pt idx="2680">
                  <c:v>2.0864516684968115</c:v>
                </c:pt>
                <c:pt idx="2681">
                  <c:v>2.086388310212262</c:v>
                </c:pt>
                <c:pt idx="2682">
                  <c:v>2.0863249557755377</c:v>
                </c:pt>
                <c:pt idx="2683">
                  <c:v>2.0862616051862872</c:v>
                </c:pt>
                <c:pt idx="2684">
                  <c:v>2.0861982584441612</c:v>
                </c:pt>
                <c:pt idx="2685">
                  <c:v>2.0861349155488083</c:v>
                </c:pt>
                <c:pt idx="2686">
                  <c:v>2.0860715764998785</c:v>
                </c:pt>
                <c:pt idx="2687">
                  <c:v>2.0860082412970216</c:v>
                </c:pt>
                <c:pt idx="2688">
                  <c:v>2.0859449099398875</c:v>
                </c:pt>
                <c:pt idx="2689">
                  <c:v>2.0858815824281249</c:v>
                </c:pt>
                <c:pt idx="2690">
                  <c:v>2.0858182587613845</c:v>
                </c:pt>
                <c:pt idx="2691">
                  <c:v>2.0857549389393162</c:v>
                </c:pt>
                <c:pt idx="2692">
                  <c:v>2.0856916229615692</c:v>
                </c:pt>
                <c:pt idx="2693">
                  <c:v>2.0856283108277935</c:v>
                </c:pt>
                <c:pt idx="2694">
                  <c:v>2.0855650025376398</c:v>
                </c:pt>
                <c:pt idx="2695">
                  <c:v>2.0855016980907575</c:v>
                </c:pt>
                <c:pt idx="2696">
                  <c:v>2.0854383974867967</c:v>
                </c:pt>
                <c:pt idx="2697">
                  <c:v>2.085375100725408</c:v>
                </c:pt>
                <c:pt idx="2698">
                  <c:v>2.08531180780624</c:v>
                </c:pt>
                <c:pt idx="2699">
                  <c:v>2.0852485187289447</c:v>
                </c:pt>
                <c:pt idx="2700">
                  <c:v>2.0851852334931715</c:v>
                </c:pt>
                <c:pt idx="2701">
                  <c:v>2.0851219520985707</c:v>
                </c:pt>
                <c:pt idx="2702">
                  <c:v>2.0850586745447925</c:v>
                </c:pt>
                <c:pt idx="2703">
                  <c:v>2.0849954008314873</c:v>
                </c:pt>
                <c:pt idx="2704">
                  <c:v>2.0849321309583053</c:v>
                </c:pt>
                <c:pt idx="2705">
                  <c:v>2.0848688649248976</c:v>
                </c:pt>
                <c:pt idx="2706">
                  <c:v>2.0848056027309139</c:v>
                </c:pt>
                <c:pt idx="2707">
                  <c:v>2.0847423443760054</c:v>
                </c:pt>
                <c:pt idx="2708">
                  <c:v>2.0846790898598213</c:v>
                </c:pt>
                <c:pt idx="2709">
                  <c:v>2.084615839182014</c:v>
                </c:pt>
                <c:pt idx="2710">
                  <c:v>2.084552592342233</c:v>
                </c:pt>
                <c:pt idx="2711">
                  <c:v>2.0844893493401293</c:v>
                </c:pt>
                <c:pt idx="2712">
                  <c:v>2.0844261101753534</c:v>
                </c:pt>
                <c:pt idx="2713">
                  <c:v>2.0843628748475567</c:v>
                </c:pt>
                <c:pt idx="2714">
                  <c:v>2.0842996433563892</c:v>
                </c:pt>
                <c:pt idx="2715">
                  <c:v>2.0842364157015019</c:v>
                </c:pt>
                <c:pt idx="2716">
                  <c:v>2.0841731918825461</c:v>
                </c:pt>
                <c:pt idx="2717">
                  <c:v>2.0841099718991725</c:v>
                </c:pt>
                <c:pt idx="2718">
                  <c:v>2.0840467557510314</c:v>
                </c:pt>
                <c:pt idx="2719">
                  <c:v>2.0839835434377751</c:v>
                </c:pt>
                <c:pt idx="2720">
                  <c:v>2.0839203349590538</c:v>
                </c:pt>
                <c:pt idx="2721">
                  <c:v>2.0838571303145192</c:v>
                </c:pt>
                <c:pt idx="2722">
                  <c:v>2.0837939295038219</c:v>
                </c:pt>
                <c:pt idx="2723">
                  <c:v>2.0837307325266128</c:v>
                </c:pt>
                <c:pt idx="2724">
                  <c:v>2.0836675393825441</c:v>
                </c:pt>
                <c:pt idx="2725">
                  <c:v>2.0836043500712664</c:v>
                </c:pt>
                <c:pt idx="2726">
                  <c:v>2.0835411645924311</c:v>
                </c:pt>
                <c:pt idx="2727">
                  <c:v>2.0834779829456895</c:v>
                </c:pt>
                <c:pt idx="2728">
                  <c:v>2.0834148051306931</c:v>
                </c:pt>
                <c:pt idx="2729">
                  <c:v>2.0833516311470937</c:v>
                </c:pt>
                <c:pt idx="2730">
                  <c:v>2.0832884609945421</c:v>
                </c:pt>
                <c:pt idx="2731">
                  <c:v>2.0832252946726904</c:v>
                </c:pt>
                <c:pt idx="2732">
                  <c:v>2.0831621321811897</c:v>
                </c:pt>
                <c:pt idx="2733">
                  <c:v>2.0830989735196916</c:v>
                </c:pt>
                <c:pt idx="2734">
                  <c:v>2.0830358186878488</c:v>
                </c:pt>
                <c:pt idx="2735">
                  <c:v>2.0829726676853113</c:v>
                </c:pt>
                <c:pt idx="2736">
                  <c:v>2.0829095205117323</c:v>
                </c:pt>
                <c:pt idx="2737">
                  <c:v>2.0828463771667627</c:v>
                </c:pt>
                <c:pt idx="2738">
                  <c:v>2.0827832376500548</c:v>
                </c:pt>
                <c:pt idx="2739">
                  <c:v>2.08272010196126</c:v>
                </c:pt>
                <c:pt idx="2740">
                  <c:v>2.0826569701000306</c:v>
                </c:pt>
                <c:pt idx="2741">
                  <c:v>2.0825938420660184</c:v>
                </c:pt>
                <c:pt idx="2742">
                  <c:v>2.0825307178588752</c:v>
                </c:pt>
                <c:pt idx="2743">
                  <c:v>2.0824675974782529</c:v>
                </c:pt>
                <c:pt idx="2744">
                  <c:v>2.0824044809238047</c:v>
                </c:pt>
                <c:pt idx="2745">
                  <c:v>2.0823413681951815</c:v>
                </c:pt>
                <c:pt idx="2746">
                  <c:v>2.0822782592920355</c:v>
                </c:pt>
                <c:pt idx="2747">
                  <c:v>2.0822151542140199</c:v>
                </c:pt>
                <c:pt idx="2748">
                  <c:v>2.0821520529607858</c:v>
                </c:pt>
                <c:pt idx="2749">
                  <c:v>2.0820889555319857</c:v>
                </c:pt>
                <c:pt idx="2750">
                  <c:v>2.0820258619272729</c:v>
                </c:pt>
                <c:pt idx="2751">
                  <c:v>2.0819627721462988</c:v>
                </c:pt>
                <c:pt idx="2752">
                  <c:v>2.081899686188716</c:v>
                </c:pt>
                <c:pt idx="2753">
                  <c:v>2.0818366040541769</c:v>
                </c:pt>
                <c:pt idx="2754">
                  <c:v>2.0817735257423342</c:v>
                </c:pt>
                <c:pt idx="2755">
                  <c:v>2.0817104512528406</c:v>
                </c:pt>
                <c:pt idx="2756">
                  <c:v>2.0816473805853484</c:v>
                </c:pt>
                <c:pt idx="2757">
                  <c:v>2.0815843137395098</c:v>
                </c:pt>
                <c:pt idx="2758">
                  <c:v>2.0815212507149781</c:v>
                </c:pt>
                <c:pt idx="2759">
                  <c:v>2.0814581915114059</c:v>
                </c:pt>
                <c:pt idx="2760">
                  <c:v>2.081395136128446</c:v>
                </c:pt>
                <c:pt idx="2761">
                  <c:v>2.081332084565751</c:v>
                </c:pt>
                <c:pt idx="2762">
                  <c:v>2.0812690368229734</c:v>
                </c:pt>
                <c:pt idx="2763">
                  <c:v>2.081205992899767</c:v>
                </c:pt>
                <c:pt idx="2764">
                  <c:v>2.0811429527957839</c:v>
                </c:pt>
                <c:pt idx="2765">
                  <c:v>2.0810799165106775</c:v>
                </c:pt>
                <c:pt idx="2766">
                  <c:v>2.0810168840441001</c:v>
                </c:pt>
                <c:pt idx="2767">
                  <c:v>2.0809538553957054</c:v>
                </c:pt>
                <c:pt idx="2768">
                  <c:v>2.0808908305651466</c:v>
                </c:pt>
                <c:pt idx="2769">
                  <c:v>2.0808278095520762</c:v>
                </c:pt>
                <c:pt idx="2770">
                  <c:v>2.0807647923561481</c:v>
                </c:pt>
                <c:pt idx="2771">
                  <c:v>2.0807017789770148</c:v>
                </c:pt>
                <c:pt idx="2772">
                  <c:v>2.08063876941433</c:v>
                </c:pt>
                <c:pt idx="2773">
                  <c:v>2.0805757636677469</c:v>
                </c:pt>
                <c:pt idx="2774">
                  <c:v>2.0805127617369186</c:v>
                </c:pt>
                <c:pt idx="2775">
                  <c:v>2.0804497636214991</c:v>
                </c:pt>
                <c:pt idx="2776">
                  <c:v>2.0803867693211413</c:v>
                </c:pt>
                <c:pt idx="2777">
                  <c:v>2.0803237788354987</c:v>
                </c:pt>
                <c:pt idx="2778">
                  <c:v>2.0802607921642244</c:v>
                </c:pt>
                <c:pt idx="2779">
                  <c:v>2.0801978093069726</c:v>
                </c:pt>
                <c:pt idx="2780">
                  <c:v>2.0801348302633969</c:v>
                </c:pt>
                <c:pt idx="2781">
                  <c:v>2.0800718550331507</c:v>
                </c:pt>
                <c:pt idx="2782">
                  <c:v>2.0800088836158879</c:v>
                </c:pt>
                <c:pt idx="2783">
                  <c:v>2.0799459160112614</c:v>
                </c:pt>
                <c:pt idx="2784">
                  <c:v>2.0798829522189259</c:v>
                </c:pt>
                <c:pt idx="2785">
                  <c:v>2.079819992238535</c:v>
                </c:pt>
                <c:pt idx="2786">
                  <c:v>2.0797570360697422</c:v>
                </c:pt>
                <c:pt idx="2787">
                  <c:v>2.0796940837122015</c:v>
                </c:pt>
                <c:pt idx="2788">
                  <c:v>2.0796311351655672</c:v>
                </c:pt>
                <c:pt idx="2789">
                  <c:v>2.0795681904294927</c:v>
                </c:pt>
                <c:pt idx="2790">
                  <c:v>2.0795052495036321</c:v>
                </c:pt>
                <c:pt idx="2791">
                  <c:v>2.07944231238764</c:v>
                </c:pt>
                <c:pt idx="2792">
                  <c:v>2.0793793790811699</c:v>
                </c:pt>
                <c:pt idx="2793">
                  <c:v>2.0793164495838758</c:v>
                </c:pt>
                <c:pt idx="2794">
                  <c:v>2.0792535238954124</c:v>
                </c:pt>
                <c:pt idx="2795">
                  <c:v>2.0791906020154336</c:v>
                </c:pt>
                <c:pt idx="2796">
                  <c:v>2.0791276839435939</c:v>
                </c:pt>
                <c:pt idx="2797">
                  <c:v>2.0790647696795475</c:v>
                </c:pt>
                <c:pt idx="2798">
                  <c:v>2.0790018592229487</c:v>
                </c:pt>
                <c:pt idx="2799">
                  <c:v>2.0789389525734516</c:v>
                </c:pt>
                <c:pt idx="2800">
                  <c:v>2.0788760497307113</c:v>
                </c:pt>
                <c:pt idx="2801">
                  <c:v>2.0788131506943817</c:v>
                </c:pt>
                <c:pt idx="2802">
                  <c:v>2.0787502554641173</c:v>
                </c:pt>
                <c:pt idx="2803">
                  <c:v>2.0786873640395727</c:v>
                </c:pt>
                <c:pt idx="2804">
                  <c:v>2.0786244764204032</c:v>
                </c:pt>
                <c:pt idx="2805">
                  <c:v>2.0785615926062624</c:v>
                </c:pt>
                <c:pt idx="2806">
                  <c:v>2.0784987125968057</c:v>
                </c:pt>
                <c:pt idx="2807">
                  <c:v>2.0784358363916873</c:v>
                </c:pt>
                <c:pt idx="2808">
                  <c:v>2.0783729639905619</c:v>
                </c:pt>
                <c:pt idx="2809">
                  <c:v>2.0783100953930851</c:v>
                </c:pt>
                <c:pt idx="2810">
                  <c:v>2.0782472305989113</c:v>
                </c:pt>
                <c:pt idx="2811">
                  <c:v>2.0781843696076949</c:v>
                </c:pt>
                <c:pt idx="2812">
                  <c:v>2.0781215124190915</c:v>
                </c:pt>
                <c:pt idx="2813">
                  <c:v>2.0780586590327559</c:v>
                </c:pt>
                <c:pt idx="2814">
                  <c:v>2.0779958094483431</c:v>
                </c:pt>
                <c:pt idx="2815">
                  <c:v>2.0779329636655075</c:v>
                </c:pt>
                <c:pt idx="2816">
                  <c:v>2.0778701216839051</c:v>
                </c:pt>
                <c:pt idx="2817">
                  <c:v>2.0778072835031911</c:v>
                </c:pt>
                <c:pt idx="2818">
                  <c:v>2.0777444491230193</c:v>
                </c:pt>
                <c:pt idx="2819">
                  <c:v>2.0776816185430467</c:v>
                </c:pt>
                <c:pt idx="2820">
                  <c:v>2.0776187917629274</c:v>
                </c:pt>
                <c:pt idx="2821">
                  <c:v>2.0775559687823173</c:v>
                </c:pt>
                <c:pt idx="2822">
                  <c:v>2.0774931496008713</c:v>
                </c:pt>
                <c:pt idx="2823">
                  <c:v>2.0774303342182447</c:v>
                </c:pt>
                <c:pt idx="2824">
                  <c:v>2.0773675226340935</c:v>
                </c:pt>
                <c:pt idx="2825">
                  <c:v>2.0773047148480726</c:v>
                </c:pt>
                <c:pt idx="2826">
                  <c:v>2.0772419108598381</c:v>
                </c:pt>
                <c:pt idx="2827">
                  <c:v>2.0771791106690451</c:v>
                </c:pt>
                <c:pt idx="2828">
                  <c:v>2.077116314275349</c:v>
                </c:pt>
                <c:pt idx="2829">
                  <c:v>2.0770535216784061</c:v>
                </c:pt>
                <c:pt idx="2830">
                  <c:v>2.0769907328778721</c:v>
                </c:pt>
                <c:pt idx="2831">
                  <c:v>2.076927947873402</c:v>
                </c:pt>
                <c:pt idx="2832">
                  <c:v>2.0768651666646516</c:v>
                </c:pt>
                <c:pt idx="2833">
                  <c:v>2.0768023892512768</c:v>
                </c:pt>
                <c:pt idx="2834">
                  <c:v>2.0767396156329343</c:v>
                </c:pt>
                <c:pt idx="2835">
                  <c:v>2.076676845809279</c:v>
                </c:pt>
                <c:pt idx="2836">
                  <c:v>2.0766140797799673</c:v>
                </c:pt>
                <c:pt idx="2837">
                  <c:v>2.0765513175446553</c:v>
                </c:pt>
                <c:pt idx="2838">
                  <c:v>2.0764885591029985</c:v>
                </c:pt>
                <c:pt idx="2839">
                  <c:v>2.0764258044546526</c:v>
                </c:pt>
                <c:pt idx="2840">
                  <c:v>2.076363053599275</c:v>
                </c:pt>
                <c:pt idx="2841">
                  <c:v>2.0763003065365209</c:v>
                </c:pt>
                <c:pt idx="2842">
                  <c:v>2.0762375632660466</c:v>
                </c:pt>
                <c:pt idx="2843">
                  <c:v>2.076174823787508</c:v>
                </c:pt>
                <c:pt idx="2844">
                  <c:v>2.0761120881005621</c:v>
                </c:pt>
                <c:pt idx="2845">
                  <c:v>2.076049356204865</c:v>
                </c:pt>
                <c:pt idx="2846">
                  <c:v>2.0759866281000727</c:v>
                </c:pt>
                <c:pt idx="2847">
                  <c:v>2.0759239037858421</c:v>
                </c:pt>
                <c:pt idx="2848">
                  <c:v>2.0758611832618286</c:v>
                </c:pt>
                <c:pt idx="2849">
                  <c:v>2.0757984665276896</c:v>
                </c:pt>
                <c:pt idx="2850">
                  <c:v>2.0757357535830816</c:v>
                </c:pt>
                <c:pt idx="2851">
                  <c:v>2.0756730444276612</c:v>
                </c:pt>
                <c:pt idx="2852">
                  <c:v>2.0756103390610843</c:v>
                </c:pt>
                <c:pt idx="2853">
                  <c:v>2.0755476374830075</c:v>
                </c:pt>
                <c:pt idx="2854">
                  <c:v>2.0754849396930886</c:v>
                </c:pt>
                <c:pt idx="2855">
                  <c:v>2.0754222456909832</c:v>
                </c:pt>
                <c:pt idx="2856">
                  <c:v>2.0753595554763486</c:v>
                </c:pt>
                <c:pt idx="2857">
                  <c:v>2.075296869048842</c:v>
                </c:pt>
                <c:pt idx="2858">
                  <c:v>2.0752341864081187</c:v>
                </c:pt>
                <c:pt idx="2859">
                  <c:v>2.0751715075538373</c:v>
                </c:pt>
                <c:pt idx="2860">
                  <c:v>2.0751088324856539</c:v>
                </c:pt>
                <c:pt idx="2861">
                  <c:v>2.0750461612032254</c:v>
                </c:pt>
                <c:pt idx="2862">
                  <c:v>2.0749834937062093</c:v>
                </c:pt>
                <c:pt idx="2863">
                  <c:v>2.0749208299942623</c:v>
                </c:pt>
                <c:pt idx="2864">
                  <c:v>2.0748581700670412</c:v>
                </c:pt>
                <c:pt idx="2865">
                  <c:v>2.074795513924204</c:v>
                </c:pt>
                <c:pt idx="2866">
                  <c:v>2.0747328615654066</c:v>
                </c:pt>
                <c:pt idx="2867">
                  <c:v>2.0746702129903074</c:v>
                </c:pt>
                <c:pt idx="2868">
                  <c:v>2.0746075681985627</c:v>
                </c:pt>
                <c:pt idx="2869">
                  <c:v>2.0745449271898306</c:v>
                </c:pt>
                <c:pt idx="2870">
                  <c:v>2.0744822899637683</c:v>
                </c:pt>
                <c:pt idx="2871">
                  <c:v>2.0744196565200328</c:v>
                </c:pt>
                <c:pt idx="2872">
                  <c:v>2.0743570268582818</c:v>
                </c:pt>
                <c:pt idx="2873">
                  <c:v>2.0742944009781725</c:v>
                </c:pt>
                <c:pt idx="2874">
                  <c:v>2.0742317788793625</c:v>
                </c:pt>
                <c:pt idx="2875">
                  <c:v>2.0741691605615098</c:v>
                </c:pt>
                <c:pt idx="2876">
                  <c:v>2.0741065460242711</c:v>
                </c:pt>
                <c:pt idx="2877">
                  <c:v>2.074043935267305</c:v>
                </c:pt>
                <c:pt idx="2878">
                  <c:v>2.0739813282902682</c:v>
                </c:pt>
                <c:pt idx="2879">
                  <c:v>2.073918725092819</c:v>
                </c:pt>
                <c:pt idx="2880">
                  <c:v>2.0738561256746153</c:v>
                </c:pt>
                <c:pt idx="2881">
                  <c:v>2.0737935300353145</c:v>
                </c:pt>
                <c:pt idx="2882">
                  <c:v>2.0737309381745748</c:v>
                </c:pt>
                <c:pt idx="2883">
                  <c:v>2.0736683500920532</c:v>
                </c:pt>
                <c:pt idx="2884">
                  <c:v>2.0736057657874087</c:v>
                </c:pt>
                <c:pt idx="2885">
                  <c:v>2.0735431852602986</c:v>
                </c:pt>
                <c:pt idx="2886">
                  <c:v>2.0734806085103816</c:v>
                </c:pt>
                <c:pt idx="2887">
                  <c:v>2.0734180355373151</c:v>
                </c:pt>
                <c:pt idx="2888">
                  <c:v>2.073355466340757</c:v>
                </c:pt>
                <c:pt idx="2889">
                  <c:v>2.0732929009203658</c:v>
                </c:pt>
                <c:pt idx="2890">
                  <c:v>2.0732303392758</c:v>
                </c:pt>
                <c:pt idx="2891">
                  <c:v>2.0731677814067173</c:v>
                </c:pt>
                <c:pt idx="2892">
                  <c:v>2.0731052273127757</c:v>
                </c:pt>
                <c:pt idx="2893">
                  <c:v>2.0730426769936336</c:v>
                </c:pt>
                <c:pt idx="2894">
                  <c:v>2.0729801304489501</c:v>
                </c:pt>
                <c:pt idx="2895">
                  <c:v>2.0729175876783832</c:v>
                </c:pt>
                <c:pt idx="2896">
                  <c:v>2.0728550486815909</c:v>
                </c:pt>
                <c:pt idx="2897">
                  <c:v>2.0727925134582317</c:v>
                </c:pt>
                <c:pt idx="2898">
                  <c:v>2.0727299820079641</c:v>
                </c:pt>
                <c:pt idx="2899">
                  <c:v>2.0726674543304475</c:v>
                </c:pt>
                <c:pt idx="2900">
                  <c:v>2.0726049304253396</c:v>
                </c:pt>
                <c:pt idx="2901">
                  <c:v>2.0725424102922991</c:v>
                </c:pt>
                <c:pt idx="2902">
                  <c:v>2.0724798939309848</c:v>
                </c:pt>
                <c:pt idx="2903">
                  <c:v>2.0724173813410549</c:v>
                </c:pt>
                <c:pt idx="2904">
                  <c:v>2.0723548725221694</c:v>
                </c:pt>
                <c:pt idx="2905">
                  <c:v>2.0722923674739859</c:v>
                </c:pt>
                <c:pt idx="2906">
                  <c:v>2.0722298661961638</c:v>
                </c:pt>
                <c:pt idx="2907">
                  <c:v>2.0721673686883615</c:v>
                </c:pt>
                <c:pt idx="2908">
                  <c:v>2.072104874950238</c:v>
                </c:pt>
                <c:pt idx="2909">
                  <c:v>2.0720423849814531</c:v>
                </c:pt>
                <c:pt idx="2910">
                  <c:v>2.0719798987816649</c:v>
                </c:pt>
                <c:pt idx="2911">
                  <c:v>2.0719174163505323</c:v>
                </c:pt>
                <c:pt idx="2912">
                  <c:v>2.0718549376877151</c:v>
                </c:pt>
                <c:pt idx="2913">
                  <c:v>2.0717924627928719</c:v>
                </c:pt>
                <c:pt idx="2914">
                  <c:v>2.071729991665662</c:v>
                </c:pt>
                <c:pt idx="2915">
                  <c:v>2.0716675243057443</c:v>
                </c:pt>
                <c:pt idx="2916">
                  <c:v>2.0716050607127783</c:v>
                </c:pt>
                <c:pt idx="2917">
                  <c:v>2.0715426008864237</c:v>
                </c:pt>
                <c:pt idx="2918">
                  <c:v>2.0714801448263387</c:v>
                </c:pt>
                <c:pt idx="2919">
                  <c:v>2.0714176925321839</c:v>
                </c:pt>
                <c:pt idx="2920">
                  <c:v>2.0713552440036178</c:v>
                </c:pt>
                <c:pt idx="2921">
                  <c:v>2.0712927992403007</c:v>
                </c:pt>
                <c:pt idx="2922">
                  <c:v>2.0712303582418912</c:v>
                </c:pt>
                <c:pt idx="2923">
                  <c:v>2.0711679210080489</c:v>
                </c:pt>
                <c:pt idx="2924">
                  <c:v>2.0711054875384338</c:v>
                </c:pt>
                <c:pt idx="2925">
                  <c:v>2.0710430578327057</c:v>
                </c:pt>
                <c:pt idx="2926">
                  <c:v>2.0709806318905235</c:v>
                </c:pt>
                <c:pt idx="2927">
                  <c:v>2.0709182097115475</c:v>
                </c:pt>
                <c:pt idx="2928">
                  <c:v>2.0708557912954366</c:v>
                </c:pt>
                <c:pt idx="2929">
                  <c:v>2.0707933766418516</c:v>
                </c:pt>
                <c:pt idx="2930">
                  <c:v>2.0707309657504522</c:v>
                </c:pt>
                <c:pt idx="2931">
                  <c:v>2.0706685586208975</c:v>
                </c:pt>
                <c:pt idx="2932">
                  <c:v>2.0706061552528481</c:v>
                </c:pt>
                <c:pt idx="2933">
                  <c:v>2.0705437556459634</c:v>
                </c:pt>
                <c:pt idx="2934">
                  <c:v>2.0704813597999037</c:v>
                </c:pt>
                <c:pt idx="2935">
                  <c:v>2.0704189677143288</c:v>
                </c:pt>
                <c:pt idx="2936">
                  <c:v>2.0703565793888989</c:v>
                </c:pt>
                <c:pt idx="2937">
                  <c:v>2.0702941948232745</c:v>
                </c:pt>
                <c:pt idx="2938">
                  <c:v>2.0702318140171148</c:v>
                </c:pt>
                <c:pt idx="2939">
                  <c:v>2.0701694369700805</c:v>
                </c:pt>
                <c:pt idx="2940">
                  <c:v>2.0701070636818319</c:v>
                </c:pt>
                <c:pt idx="2941">
                  <c:v>2.0700446941520294</c:v>
                </c:pt>
                <c:pt idx="2942">
                  <c:v>2.0699823283803331</c:v>
                </c:pt>
                <c:pt idx="2943">
                  <c:v>2.0699199663664025</c:v>
                </c:pt>
                <c:pt idx="2944">
                  <c:v>2.0698576081098996</c:v>
                </c:pt>
                <c:pt idx="2945">
                  <c:v>2.0697952536104838</c:v>
                </c:pt>
                <c:pt idx="2946">
                  <c:v>2.0697329028678157</c:v>
                </c:pt>
                <c:pt idx="2947">
                  <c:v>2.0696705558815558</c:v>
                </c:pt>
                <c:pt idx="2948">
                  <c:v>2.0696082126513646</c:v>
                </c:pt>
                <c:pt idx="2949">
                  <c:v>2.069545873176903</c:v>
                </c:pt>
                <c:pt idx="2950">
                  <c:v>2.0694835374578315</c:v>
                </c:pt>
                <c:pt idx="2951">
                  <c:v>2.0694212054938106</c:v>
                </c:pt>
                <c:pt idx="2952">
                  <c:v>2.0693588772845013</c:v>
                </c:pt>
                <c:pt idx="2953">
                  <c:v>2.0692965528295635</c:v>
                </c:pt>
                <c:pt idx="2954">
                  <c:v>2.0692342321286592</c:v>
                </c:pt>
                <c:pt idx="2955">
                  <c:v>2.0691719151814487</c:v>
                </c:pt>
                <c:pt idx="2956">
                  <c:v>2.0691096019875928</c:v>
                </c:pt>
                <c:pt idx="2957">
                  <c:v>2.0690472925467525</c:v>
                </c:pt>
                <c:pt idx="2958">
                  <c:v>2.0689849868585881</c:v>
                </c:pt>
                <c:pt idx="2959">
                  <c:v>2.0689226849227618</c:v>
                </c:pt>
                <c:pt idx="2960">
                  <c:v>2.0688603867389341</c:v>
                </c:pt>
                <c:pt idx="2961">
                  <c:v>2.0687980923067659</c:v>
                </c:pt>
                <c:pt idx="2962">
                  <c:v>2.0687358016259183</c:v>
                </c:pt>
                <c:pt idx="2963">
                  <c:v>2.0686735146960529</c:v>
                </c:pt>
                <c:pt idx="2964">
                  <c:v>2.0686112315168304</c:v>
                </c:pt>
                <c:pt idx="2965">
                  <c:v>2.0685489520879123</c:v>
                </c:pt>
                <c:pt idx="2966">
                  <c:v>2.06848667640896</c:v>
                </c:pt>
                <c:pt idx="2967">
                  <c:v>2.0684244044796345</c:v>
                </c:pt>
                <c:pt idx="2968">
                  <c:v>2.0683621362995965</c:v>
                </c:pt>
                <c:pt idx="2969">
                  <c:v>2.0682998718685091</c:v>
                </c:pt>
                <c:pt idx="2970">
                  <c:v>2.0682376111860328</c:v>
                </c:pt>
                <c:pt idx="2971">
                  <c:v>2.0681753542518289</c:v>
                </c:pt>
                <c:pt idx="2972">
                  <c:v>2.0681131010655593</c:v>
                </c:pt>
                <c:pt idx="2973">
                  <c:v>2.068050851626885</c:v>
                </c:pt>
                <c:pt idx="2974">
                  <c:v>2.0679886059354686</c:v>
                </c:pt>
                <c:pt idx="2975">
                  <c:v>2.0679263639909706</c:v>
                </c:pt>
                <c:pt idx="2976">
                  <c:v>2.0678641257930539</c:v>
                </c:pt>
                <c:pt idx="2977">
                  <c:v>2.0678018913413792</c:v>
                </c:pt>
                <c:pt idx="2978">
                  <c:v>2.0677396606356084</c:v>
                </c:pt>
                <c:pt idx="2979">
                  <c:v>2.0676774336754042</c:v>
                </c:pt>
                <c:pt idx="2980">
                  <c:v>2.0676152104604273</c:v>
                </c:pt>
                <c:pt idx="2981">
                  <c:v>2.0675529909903405</c:v>
                </c:pt>
                <c:pt idx="2982">
                  <c:v>2.0674907752648051</c:v>
                </c:pt>
                <c:pt idx="2983">
                  <c:v>2.067428563283483</c:v>
                </c:pt>
                <c:pt idx="2984">
                  <c:v>2.0673663550460373</c:v>
                </c:pt>
                <c:pt idx="2985">
                  <c:v>2.0673041505521286</c:v>
                </c:pt>
                <c:pt idx="2986">
                  <c:v>2.0672419498014203</c:v>
                </c:pt>
                <c:pt idx="2987">
                  <c:v>2.0671797527935736</c:v>
                </c:pt>
                <c:pt idx="2988">
                  <c:v>2.0671175595282509</c:v>
                </c:pt>
                <c:pt idx="2989">
                  <c:v>2.0670553700051149</c:v>
                </c:pt>
                <c:pt idx="2990">
                  <c:v>2.0669931842238269</c:v>
                </c:pt>
                <c:pt idx="2991">
                  <c:v>2.0669310021840501</c:v>
                </c:pt>
                <c:pt idx="2992">
                  <c:v>2.0668688238854465</c:v>
                </c:pt>
                <c:pt idx="2993">
                  <c:v>2.066806649327678</c:v>
                </c:pt>
                <c:pt idx="2994">
                  <c:v>2.0667444785104081</c:v>
                </c:pt>
                <c:pt idx="2995">
                  <c:v>2.0666823114332984</c:v>
                </c:pt>
                <c:pt idx="2996">
                  <c:v>2.0666201480960118</c:v>
                </c:pt>
                <c:pt idx="2997">
                  <c:v>2.0665579884982108</c:v>
                </c:pt>
                <c:pt idx="2998">
                  <c:v>2.0664958326395575</c:v>
                </c:pt>
                <c:pt idx="2999">
                  <c:v>2.0664336805197148</c:v>
                </c:pt>
              </c:numCache>
            </c:numRef>
          </c:xVal>
          <c:yVal>
            <c:numRef>
              <c:f>RA18_RT!$C$3:$C$3002</c:f>
              <c:numCache>
                <c:formatCode>0.00</c:formatCode>
                <c:ptCount val="3000"/>
                <c:pt idx="0">
                  <c:v>7.4431132555471097E-2</c:v>
                </c:pt>
                <c:pt idx="1">
                  <c:v>6.9425658618052E-2</c:v>
                </c:pt>
                <c:pt idx="2">
                  <c:v>6.49139347876308E-2</c:v>
                </c:pt>
                <c:pt idx="3">
                  <c:v>6.1636448336948403E-2</c:v>
                </c:pt>
                <c:pt idx="4">
                  <c:v>6.0337886697593997E-2</c:v>
                </c:pt>
                <c:pt idx="5">
                  <c:v>6.1333106752070397E-2</c:v>
                </c:pt>
                <c:pt idx="6">
                  <c:v>6.4052335924957599E-2</c:v>
                </c:pt>
                <c:pt idx="7">
                  <c:v>6.6945898402044401E-2</c:v>
                </c:pt>
                <c:pt idx="8">
                  <c:v>6.7965565264123007E-2</c:v>
                </c:pt>
                <c:pt idx="9">
                  <c:v>6.5493469958601697E-2</c:v>
                </c:pt>
                <c:pt idx="10">
                  <c:v>5.9282822294335298E-2</c:v>
                </c:pt>
                <c:pt idx="11">
                  <c:v>5.0803958081814898E-2</c:v>
                </c:pt>
                <c:pt idx="12">
                  <c:v>4.2608203439158401E-2</c:v>
                </c:pt>
                <c:pt idx="13">
                  <c:v>3.7019333394710002E-2</c:v>
                </c:pt>
                <c:pt idx="14">
                  <c:v>3.5077935288427398E-2</c:v>
                </c:pt>
                <c:pt idx="15">
                  <c:v>3.6470971368544297E-2</c:v>
                </c:pt>
                <c:pt idx="16">
                  <c:v>4.0265329625981401E-2</c:v>
                </c:pt>
                <c:pt idx="17">
                  <c:v>4.55922328401357E-2</c:v>
                </c:pt>
                <c:pt idx="18">
                  <c:v>5.1723317788855597E-2</c:v>
                </c:pt>
                <c:pt idx="19">
                  <c:v>5.7816467247903298E-2</c:v>
                </c:pt>
                <c:pt idx="20">
                  <c:v>6.2939066679973593E-2</c:v>
                </c:pt>
                <c:pt idx="21">
                  <c:v>6.6474470964749302E-2</c:v>
                </c:pt>
                <c:pt idx="22">
                  <c:v>6.8449314007011694E-2</c:v>
                </c:pt>
                <c:pt idx="23">
                  <c:v>6.9390695418405798E-2</c:v>
                </c:pt>
                <c:pt idx="24">
                  <c:v>6.9797753174498198E-2</c:v>
                </c:pt>
                <c:pt idx="25">
                  <c:v>6.9631277568987598E-2</c:v>
                </c:pt>
                <c:pt idx="26">
                  <c:v>6.8265731795690995E-2</c:v>
                </c:pt>
                <c:pt idx="27">
                  <c:v>6.5117627877043602E-2</c:v>
                </c:pt>
                <c:pt idx="28">
                  <c:v>6.0565669293282602E-2</c:v>
                </c:pt>
                <c:pt idx="29">
                  <c:v>5.62324494821951E-2</c:v>
                </c:pt>
                <c:pt idx="30">
                  <c:v>5.4076617074315401E-2</c:v>
                </c:pt>
                <c:pt idx="31">
                  <c:v>5.4976049184915603E-2</c:v>
                </c:pt>
                <c:pt idx="32">
                  <c:v>5.8132835321885103E-2</c:v>
                </c:pt>
                <c:pt idx="33">
                  <c:v>6.17665303798276E-2</c:v>
                </c:pt>
                <c:pt idx="34">
                  <c:v>6.4240222913213102E-2</c:v>
                </c:pt>
                <c:pt idx="35">
                  <c:v>6.4630189306626604E-2</c:v>
                </c:pt>
                <c:pt idx="36">
                  <c:v>6.2737636573729105E-2</c:v>
                </c:pt>
                <c:pt idx="37">
                  <c:v>5.9119602708960897E-2</c:v>
                </c:pt>
                <c:pt idx="38">
                  <c:v>5.5188105267006897E-2</c:v>
                </c:pt>
                <c:pt idx="39">
                  <c:v>5.28048111009412E-2</c:v>
                </c:pt>
                <c:pt idx="40">
                  <c:v>5.3170496234088198E-2</c:v>
                </c:pt>
                <c:pt idx="41">
                  <c:v>5.5778976486180902E-2</c:v>
                </c:pt>
                <c:pt idx="42">
                  <c:v>5.8510050366749097E-2</c:v>
                </c:pt>
                <c:pt idx="43">
                  <c:v>5.9057491627754602E-2</c:v>
                </c:pt>
                <c:pt idx="44">
                  <c:v>5.6612933061842299E-2</c:v>
                </c:pt>
                <c:pt idx="45">
                  <c:v>5.2368530909006901E-2</c:v>
                </c:pt>
                <c:pt idx="46">
                  <c:v>4.8475849936949103E-2</c:v>
                </c:pt>
                <c:pt idx="47">
                  <c:v>4.6536882218788399E-2</c:v>
                </c:pt>
                <c:pt idx="48">
                  <c:v>4.6901715519197799E-2</c:v>
                </c:pt>
                <c:pt idx="49">
                  <c:v>4.8966205446049599E-2</c:v>
                </c:pt>
                <c:pt idx="50">
                  <c:v>5.1837682971381603E-2</c:v>
                </c:pt>
                <c:pt idx="51">
                  <c:v>5.4908557118324097E-2</c:v>
                </c:pt>
                <c:pt idx="52">
                  <c:v>5.8180806496238802E-2</c:v>
                </c:pt>
                <c:pt idx="53">
                  <c:v>6.2096531131828697E-2</c:v>
                </c:pt>
                <c:pt idx="54">
                  <c:v>6.6828684219217394E-2</c:v>
                </c:pt>
                <c:pt idx="55">
                  <c:v>7.1653147781034904E-2</c:v>
                </c:pt>
                <c:pt idx="56">
                  <c:v>7.5163372574024806E-2</c:v>
                </c:pt>
                <c:pt idx="57">
                  <c:v>7.6260190850007306E-2</c:v>
                </c:pt>
                <c:pt idx="58">
                  <c:v>7.5021050513896598E-2</c:v>
                </c:pt>
                <c:pt idx="59">
                  <c:v>7.2648893270525206E-2</c:v>
                </c:pt>
                <c:pt idx="60">
                  <c:v>7.0503728609764907E-2</c:v>
                </c:pt>
                <c:pt idx="61">
                  <c:v>6.9005410150566604E-2</c:v>
                </c:pt>
                <c:pt idx="62">
                  <c:v>6.74134520450025E-2</c:v>
                </c:pt>
                <c:pt idx="63">
                  <c:v>6.4821157226106194E-2</c:v>
                </c:pt>
                <c:pt idx="64">
                  <c:v>6.1485791724407997E-2</c:v>
                </c:pt>
                <c:pt idx="65">
                  <c:v>5.9072392585221699E-2</c:v>
                </c:pt>
                <c:pt idx="66">
                  <c:v>5.93611405274714E-2</c:v>
                </c:pt>
                <c:pt idx="67">
                  <c:v>6.2565225591242807E-2</c:v>
                </c:pt>
                <c:pt idx="68">
                  <c:v>6.6856986384664197E-2</c:v>
                </c:pt>
                <c:pt idx="69">
                  <c:v>6.9536388218693901E-2</c:v>
                </c:pt>
                <c:pt idx="70">
                  <c:v>6.8814007900073207E-2</c:v>
                </c:pt>
                <c:pt idx="71">
                  <c:v>6.4815946097951396E-2</c:v>
                </c:pt>
                <c:pt idx="72">
                  <c:v>5.9213957443716901E-2</c:v>
                </c:pt>
                <c:pt idx="73">
                  <c:v>5.3958672950102503E-2</c:v>
                </c:pt>
                <c:pt idx="74">
                  <c:v>5.01550084882183E-2</c:v>
                </c:pt>
                <c:pt idx="75">
                  <c:v>4.78663244430209E-2</c:v>
                </c:pt>
                <c:pt idx="76">
                  <c:v>4.6789497318968601E-2</c:v>
                </c:pt>
                <c:pt idx="77">
                  <c:v>4.7016572396387298E-2</c:v>
                </c:pt>
                <c:pt idx="78">
                  <c:v>4.91475745438947E-2</c:v>
                </c:pt>
                <c:pt idx="79">
                  <c:v>5.3710902189777698E-2</c:v>
                </c:pt>
                <c:pt idx="80">
                  <c:v>6.0427904718380901E-2</c:v>
                </c:pt>
                <c:pt idx="81">
                  <c:v>6.7890812344558099E-2</c:v>
                </c:pt>
                <c:pt idx="82">
                  <c:v>7.3923389732954106E-2</c:v>
                </c:pt>
                <c:pt idx="83">
                  <c:v>7.6539838933967999E-2</c:v>
                </c:pt>
                <c:pt idx="84">
                  <c:v>7.5026244645414394E-2</c:v>
                </c:pt>
                <c:pt idx="85">
                  <c:v>7.0402164230472394E-2</c:v>
                </c:pt>
                <c:pt idx="86">
                  <c:v>6.4791677206812906E-2</c:v>
                </c:pt>
                <c:pt idx="87">
                  <c:v>6.0059208590246299E-2</c:v>
                </c:pt>
                <c:pt idx="88">
                  <c:v>5.6748760536720497E-2</c:v>
                </c:pt>
                <c:pt idx="89">
                  <c:v>5.4180973849724999E-2</c:v>
                </c:pt>
                <c:pt idx="90">
                  <c:v>5.1578080165199901E-2</c:v>
                </c:pt>
                <c:pt idx="91">
                  <c:v>4.91693595249671E-2</c:v>
                </c:pt>
                <c:pt idx="92">
                  <c:v>4.8246969447063699E-2</c:v>
                </c:pt>
                <c:pt idx="93">
                  <c:v>5.00853488047142E-2</c:v>
                </c:pt>
                <c:pt idx="94">
                  <c:v>5.4623301926767502E-2</c:v>
                </c:pt>
                <c:pt idx="95">
                  <c:v>6.0013527501723701E-2</c:v>
                </c:pt>
                <c:pt idx="96">
                  <c:v>6.3490578257187694E-2</c:v>
                </c:pt>
                <c:pt idx="97">
                  <c:v>6.2992520906845997E-2</c:v>
                </c:pt>
                <c:pt idx="98">
                  <c:v>5.8334906949312398E-2</c:v>
                </c:pt>
                <c:pt idx="99">
                  <c:v>5.1104132748150698E-2</c:v>
                </c:pt>
                <c:pt idx="100">
                  <c:v>4.3570760331931503E-2</c:v>
                </c:pt>
                <c:pt idx="101">
                  <c:v>3.7612601605360403E-2</c:v>
                </c:pt>
                <c:pt idx="102">
                  <c:v>3.4183793817646801E-2</c:v>
                </c:pt>
                <c:pt idx="103">
                  <c:v>3.3155776407511398E-2</c:v>
                </c:pt>
                <c:pt idx="104">
                  <c:v>3.3441733197832897E-2</c:v>
                </c:pt>
                <c:pt idx="105">
                  <c:v>3.3675415594188997E-2</c:v>
                </c:pt>
                <c:pt idx="106">
                  <c:v>3.3289406492258401E-2</c:v>
                </c:pt>
                <c:pt idx="107">
                  <c:v>3.3086416173318901E-2</c:v>
                </c:pt>
                <c:pt idx="108">
                  <c:v>3.4664721570152303E-2</c:v>
                </c:pt>
                <c:pt idx="109">
                  <c:v>3.9257005431863903E-2</c:v>
                </c:pt>
                <c:pt idx="110">
                  <c:v>4.7086091508390403E-2</c:v>
                </c:pt>
                <c:pt idx="111">
                  <c:v>5.7502113551890902E-2</c:v>
                </c:pt>
                <c:pt idx="112">
                  <c:v>6.9174640266282894E-2</c:v>
                </c:pt>
                <c:pt idx="113">
                  <c:v>7.9890599365171497E-2</c:v>
                </c:pt>
                <c:pt idx="114">
                  <c:v>8.6617542554449797E-2</c:v>
                </c:pt>
                <c:pt idx="115">
                  <c:v>8.6705666864872896E-2</c:v>
                </c:pt>
                <c:pt idx="116">
                  <c:v>7.9811041199718602E-2</c:v>
                </c:pt>
                <c:pt idx="117">
                  <c:v>6.8812501449429006E-2</c:v>
                </c:pt>
                <c:pt idx="118">
                  <c:v>5.8456187289266402E-2</c:v>
                </c:pt>
                <c:pt idx="119">
                  <c:v>5.2497208635031697E-2</c:v>
                </c:pt>
                <c:pt idx="120">
                  <c:v>5.1608944682811901E-2</c:v>
                </c:pt>
                <c:pt idx="121">
                  <c:v>5.3662585101847099E-2</c:v>
                </c:pt>
                <c:pt idx="122">
                  <c:v>5.5848895164672299E-2</c:v>
                </c:pt>
                <c:pt idx="123">
                  <c:v>5.6702351321291602E-2</c:v>
                </c:pt>
                <c:pt idx="124">
                  <c:v>5.6577827774162898E-2</c:v>
                </c:pt>
                <c:pt idx="125">
                  <c:v>5.6677206121094101E-2</c:v>
                </c:pt>
                <c:pt idx="126">
                  <c:v>5.77785524292267E-2</c:v>
                </c:pt>
                <c:pt idx="127">
                  <c:v>5.9711278117902097E-2</c:v>
                </c:pt>
                <c:pt idx="128">
                  <c:v>6.1750177475914797E-2</c:v>
                </c:pt>
                <c:pt idx="129">
                  <c:v>6.3317405918496703E-2</c:v>
                </c:pt>
                <c:pt idx="130">
                  <c:v>6.4314221563108703E-2</c:v>
                </c:pt>
                <c:pt idx="131">
                  <c:v>6.4952821056067506E-2</c:v>
                </c:pt>
                <c:pt idx="132">
                  <c:v>6.5422514358942904E-2</c:v>
                </c:pt>
                <c:pt idx="133">
                  <c:v>6.56838371432968E-2</c:v>
                </c:pt>
                <c:pt idx="134">
                  <c:v>6.5451778740680297E-2</c:v>
                </c:pt>
                <c:pt idx="135">
                  <c:v>6.4383712277049199E-2</c:v>
                </c:pt>
                <c:pt idx="136">
                  <c:v>6.2457843385345803E-2</c:v>
                </c:pt>
                <c:pt idx="137">
                  <c:v>6.0272003909631201E-2</c:v>
                </c:pt>
                <c:pt idx="138">
                  <c:v>5.8834049115830601E-2</c:v>
                </c:pt>
                <c:pt idx="139">
                  <c:v>5.8803974643524298E-2</c:v>
                </c:pt>
                <c:pt idx="140">
                  <c:v>5.9803373456816203E-2</c:v>
                </c:pt>
                <c:pt idx="141">
                  <c:v>6.0518388781929403E-2</c:v>
                </c:pt>
                <c:pt idx="142">
                  <c:v>5.9640494124323602E-2</c:v>
                </c:pt>
                <c:pt idx="143">
                  <c:v>5.6909554426965797E-2</c:v>
                </c:pt>
                <c:pt idx="144">
                  <c:v>5.34044883534079E-2</c:v>
                </c:pt>
                <c:pt idx="145">
                  <c:v>5.0804037979105501E-2</c:v>
                </c:pt>
                <c:pt idx="146">
                  <c:v>5.0153245625551797E-2</c:v>
                </c:pt>
                <c:pt idx="147">
                  <c:v>5.1171619008528103E-2</c:v>
                </c:pt>
                <c:pt idx="148">
                  <c:v>5.2778640565520597E-2</c:v>
                </c:pt>
                <c:pt idx="149">
                  <c:v>5.4321806645020801E-2</c:v>
                </c:pt>
                <c:pt idx="150">
                  <c:v>5.6165922054788098E-2</c:v>
                </c:pt>
                <c:pt idx="151">
                  <c:v>5.9009500349930001E-2</c:v>
                </c:pt>
                <c:pt idx="152">
                  <c:v>6.2793398901703795E-2</c:v>
                </c:pt>
                <c:pt idx="153">
                  <c:v>6.6443221301597105E-2</c:v>
                </c:pt>
                <c:pt idx="154">
                  <c:v>6.8592687974160099E-2</c:v>
                </c:pt>
                <c:pt idx="155">
                  <c:v>6.8468200166535098E-2</c:v>
                </c:pt>
                <c:pt idx="156">
                  <c:v>6.6294738920987598E-2</c:v>
                </c:pt>
                <c:pt idx="157">
                  <c:v>6.3179566910548601E-2</c:v>
                </c:pt>
                <c:pt idx="158">
                  <c:v>6.0619700030656497E-2</c:v>
                </c:pt>
                <c:pt idx="159">
                  <c:v>5.9806545890751302E-2</c:v>
                </c:pt>
                <c:pt idx="160">
                  <c:v>6.1090412411431302E-2</c:v>
                </c:pt>
                <c:pt idx="161">
                  <c:v>6.3955617952160496E-2</c:v>
                </c:pt>
                <c:pt idx="162">
                  <c:v>6.7415079880447606E-2</c:v>
                </c:pt>
                <c:pt idx="163">
                  <c:v>7.0388931257184595E-2</c:v>
                </c:pt>
                <c:pt idx="164">
                  <c:v>7.1878859220305499E-2</c:v>
                </c:pt>
                <c:pt idx="165">
                  <c:v>7.1195903510670205E-2</c:v>
                </c:pt>
                <c:pt idx="166">
                  <c:v>6.8390216911211596E-2</c:v>
                </c:pt>
                <c:pt idx="167">
                  <c:v>6.4463825008715503E-2</c:v>
                </c:pt>
                <c:pt idx="168">
                  <c:v>6.0878686541400398E-2</c:v>
                </c:pt>
                <c:pt idx="169">
                  <c:v>5.8640405230107703E-2</c:v>
                </c:pt>
                <c:pt idx="170">
                  <c:v>5.7833699218463201E-2</c:v>
                </c:pt>
                <c:pt idx="171">
                  <c:v>5.7984368191682699E-2</c:v>
                </c:pt>
                <c:pt idx="172">
                  <c:v>5.8641717354476E-2</c:v>
                </c:pt>
                <c:pt idx="173">
                  <c:v>5.9426918152894401E-2</c:v>
                </c:pt>
                <c:pt idx="174">
                  <c:v>5.9658498430508203E-2</c:v>
                </c:pt>
                <c:pt idx="175">
                  <c:v>5.8389500984048902E-2</c:v>
                </c:pt>
                <c:pt idx="176">
                  <c:v>5.5251682410016698E-2</c:v>
                </c:pt>
                <c:pt idx="177">
                  <c:v>5.1325477470527403E-2</c:v>
                </c:pt>
                <c:pt idx="178">
                  <c:v>4.8839312126801801E-2</c:v>
                </c:pt>
                <c:pt idx="179">
                  <c:v>4.9587706649617799E-2</c:v>
                </c:pt>
                <c:pt idx="180">
                  <c:v>5.3421420197992099E-2</c:v>
                </c:pt>
                <c:pt idx="181">
                  <c:v>5.8278043565223897E-2</c:v>
                </c:pt>
                <c:pt idx="182">
                  <c:v>6.17590384936193E-2</c:v>
                </c:pt>
                <c:pt idx="183">
                  <c:v>6.2783560853858902E-2</c:v>
                </c:pt>
                <c:pt idx="184">
                  <c:v>6.1938367995026097E-2</c:v>
                </c:pt>
                <c:pt idx="185">
                  <c:v>6.0592402558540898E-2</c:v>
                </c:pt>
                <c:pt idx="186">
                  <c:v>5.99137659082771E-2</c:v>
                </c:pt>
                <c:pt idx="187">
                  <c:v>6.05118854873581E-2</c:v>
                </c:pt>
                <c:pt idx="188">
                  <c:v>6.2431471931631698E-2</c:v>
                </c:pt>
                <c:pt idx="189">
                  <c:v>6.5096395148430006E-2</c:v>
                </c:pt>
                <c:pt idx="190">
                  <c:v>6.7391180222330094E-2</c:v>
                </c:pt>
                <c:pt idx="191">
                  <c:v>6.8149129867379102E-2</c:v>
                </c:pt>
                <c:pt idx="192">
                  <c:v>6.6756246080330997E-2</c:v>
                </c:pt>
                <c:pt idx="193">
                  <c:v>6.3422255945624798E-2</c:v>
                </c:pt>
                <c:pt idx="194">
                  <c:v>5.9147609870706198E-2</c:v>
                </c:pt>
                <c:pt idx="195">
                  <c:v>5.5563443653227303E-2</c:v>
                </c:pt>
                <c:pt idx="196">
                  <c:v>5.4398134627263103E-2</c:v>
                </c:pt>
                <c:pt idx="197">
                  <c:v>5.6419845161144601E-2</c:v>
                </c:pt>
                <c:pt idx="198">
                  <c:v>6.06382873666007E-2</c:v>
                </c:pt>
                <c:pt idx="199">
                  <c:v>6.4826060144696399E-2</c:v>
                </c:pt>
                <c:pt idx="200">
                  <c:v>6.7121785206836607E-2</c:v>
                </c:pt>
                <c:pt idx="201">
                  <c:v>6.7192892485763905E-2</c:v>
                </c:pt>
                <c:pt idx="202">
                  <c:v>6.6016961049172096E-2</c:v>
                </c:pt>
                <c:pt idx="203">
                  <c:v>6.4931354638247299E-2</c:v>
                </c:pt>
                <c:pt idx="204">
                  <c:v>6.4988334343070206E-2</c:v>
                </c:pt>
                <c:pt idx="205">
                  <c:v>6.6707621153909699E-2</c:v>
                </c:pt>
                <c:pt idx="206">
                  <c:v>6.9827193496166701E-2</c:v>
                </c:pt>
                <c:pt idx="207">
                  <c:v>7.3191918221709798E-2</c:v>
                </c:pt>
                <c:pt idx="208">
                  <c:v>7.5208608475804795E-2</c:v>
                </c:pt>
                <c:pt idx="209">
                  <c:v>7.4680645288026398E-2</c:v>
                </c:pt>
                <c:pt idx="210">
                  <c:v>7.1322198455163702E-2</c:v>
                </c:pt>
                <c:pt idx="211">
                  <c:v>6.5664654968713904E-2</c:v>
                </c:pt>
                <c:pt idx="212">
                  <c:v>5.8762002656294499E-2</c:v>
                </c:pt>
                <c:pt idx="213">
                  <c:v>5.2099872460530598E-2</c:v>
                </c:pt>
                <c:pt idx="214">
                  <c:v>4.7507971277809702E-2</c:v>
                </c:pt>
                <c:pt idx="215">
                  <c:v>4.6566665521822898E-2</c:v>
                </c:pt>
                <c:pt idx="216">
                  <c:v>4.9508822157804402E-2</c:v>
                </c:pt>
                <c:pt idx="217">
                  <c:v>5.4489387541252703E-2</c:v>
                </c:pt>
                <c:pt idx="218">
                  <c:v>5.8274185794289203E-2</c:v>
                </c:pt>
                <c:pt idx="219">
                  <c:v>5.8306664373958497E-2</c:v>
                </c:pt>
                <c:pt idx="220">
                  <c:v>5.4606329314992798E-2</c:v>
                </c:pt>
                <c:pt idx="221">
                  <c:v>4.9796185827290201E-2</c:v>
                </c:pt>
                <c:pt idx="222">
                  <c:v>4.7230464457243201E-2</c:v>
                </c:pt>
                <c:pt idx="223">
                  <c:v>4.8879152243898702E-2</c:v>
                </c:pt>
                <c:pt idx="224">
                  <c:v>5.4454461227578597E-2</c:v>
                </c:pt>
                <c:pt idx="225">
                  <c:v>6.1849922785768299E-2</c:v>
                </c:pt>
                <c:pt idx="226">
                  <c:v>6.8209337536245598E-2</c:v>
                </c:pt>
                <c:pt idx="227">
                  <c:v>7.1158100625325502E-2</c:v>
                </c:pt>
                <c:pt idx="228">
                  <c:v>6.98137190120178E-2</c:v>
                </c:pt>
                <c:pt idx="229">
                  <c:v>6.5026777330786004E-2</c:v>
                </c:pt>
                <c:pt idx="230">
                  <c:v>5.8751203636347803E-2</c:v>
                </c:pt>
                <c:pt idx="231">
                  <c:v>5.3226142910716603E-2</c:v>
                </c:pt>
                <c:pt idx="232">
                  <c:v>5.04902806205791E-2</c:v>
                </c:pt>
                <c:pt idx="233">
                  <c:v>5.1830298209097202E-2</c:v>
                </c:pt>
                <c:pt idx="234">
                  <c:v>5.6836742536688703E-2</c:v>
                </c:pt>
                <c:pt idx="235">
                  <c:v>6.3016157087986399E-2</c:v>
                </c:pt>
                <c:pt idx="236">
                  <c:v>6.7154086871596505E-2</c:v>
                </c:pt>
                <c:pt idx="237">
                  <c:v>6.7728291549428804E-2</c:v>
                </c:pt>
                <c:pt idx="238">
                  <c:v>6.5995665318041602E-2</c:v>
                </c:pt>
                <c:pt idx="239">
                  <c:v>6.4506064518354805E-2</c:v>
                </c:pt>
                <c:pt idx="240">
                  <c:v>6.4569428293907494E-2</c:v>
                </c:pt>
                <c:pt idx="241">
                  <c:v>6.5240049516432905E-2</c:v>
                </c:pt>
                <c:pt idx="242">
                  <c:v>6.4622934623912401E-2</c:v>
                </c:pt>
                <c:pt idx="243">
                  <c:v>6.1975345663085997E-2</c:v>
                </c:pt>
                <c:pt idx="244">
                  <c:v>5.8562796592013897E-2</c:v>
                </c:pt>
                <c:pt idx="245">
                  <c:v>5.66373217516229E-2</c:v>
                </c:pt>
                <c:pt idx="246">
                  <c:v>5.7615443874965401E-2</c:v>
                </c:pt>
                <c:pt idx="247">
                  <c:v>6.1038245170493603E-2</c:v>
                </c:pt>
                <c:pt idx="248">
                  <c:v>6.4979359303833903E-2</c:v>
                </c:pt>
                <c:pt idx="249">
                  <c:v>6.7297595269337804E-2</c:v>
                </c:pt>
                <c:pt idx="250">
                  <c:v>6.67343167151557E-2</c:v>
                </c:pt>
                <c:pt idx="251">
                  <c:v>6.3382069842191399E-2</c:v>
                </c:pt>
                <c:pt idx="252">
                  <c:v>5.8550959023705197E-2</c:v>
                </c:pt>
                <c:pt idx="253">
                  <c:v>5.4121728135214701E-2</c:v>
                </c:pt>
                <c:pt idx="254">
                  <c:v>5.1626516506075901E-2</c:v>
                </c:pt>
                <c:pt idx="255">
                  <c:v>5.1638124321471003E-2</c:v>
                </c:pt>
                <c:pt idx="256">
                  <c:v>5.3853605255426401E-2</c:v>
                </c:pt>
                <c:pt idx="257">
                  <c:v>5.7505655240674997E-2</c:v>
                </c:pt>
                <c:pt idx="258">
                  <c:v>6.1516610636317602E-2</c:v>
                </c:pt>
                <c:pt idx="259">
                  <c:v>6.4495600156078595E-2</c:v>
                </c:pt>
                <c:pt idx="260">
                  <c:v>6.5142970197484801E-2</c:v>
                </c:pt>
                <c:pt idx="261">
                  <c:v>6.3070727388549103E-2</c:v>
                </c:pt>
                <c:pt idx="262">
                  <c:v>5.92718719562981E-2</c:v>
                </c:pt>
                <c:pt idx="263">
                  <c:v>5.55801169830374E-2</c:v>
                </c:pt>
                <c:pt idx="264">
                  <c:v>5.3387929117889102E-2</c:v>
                </c:pt>
                <c:pt idx="265">
                  <c:v>5.2703224784636397E-2</c:v>
                </c:pt>
                <c:pt idx="266">
                  <c:v>5.2499733144941302E-2</c:v>
                </c:pt>
                <c:pt idx="267">
                  <c:v>5.2146493260806899E-2</c:v>
                </c:pt>
                <c:pt idx="268">
                  <c:v>5.24694939376786E-2</c:v>
                </c:pt>
                <c:pt idx="269">
                  <c:v>5.5162736854981603E-2</c:v>
                </c:pt>
                <c:pt idx="270">
                  <c:v>6.0961510193010299E-2</c:v>
                </c:pt>
                <c:pt idx="271">
                  <c:v>6.8409169150982094E-2</c:v>
                </c:pt>
                <c:pt idx="272">
                  <c:v>7.4516603024676401E-2</c:v>
                </c:pt>
                <c:pt idx="273">
                  <c:v>7.67375625291606E-2</c:v>
                </c:pt>
                <c:pt idx="274">
                  <c:v>7.4550748329784297E-2</c:v>
                </c:pt>
                <c:pt idx="275">
                  <c:v>6.95523641697946E-2</c:v>
                </c:pt>
                <c:pt idx="276">
                  <c:v>6.4324582788685802E-2</c:v>
                </c:pt>
                <c:pt idx="277">
                  <c:v>6.1048769064655103E-2</c:v>
                </c:pt>
                <c:pt idx="278">
                  <c:v>6.0644918528851101E-2</c:v>
                </c:pt>
                <c:pt idx="279">
                  <c:v>6.2709410558454706E-2</c:v>
                </c:pt>
                <c:pt idx="280">
                  <c:v>6.6026136053551496E-2</c:v>
                </c:pt>
                <c:pt idx="281">
                  <c:v>6.9135401070525404E-2</c:v>
                </c:pt>
                <c:pt idx="282">
                  <c:v>7.0679829950677203E-2</c:v>
                </c:pt>
                <c:pt idx="283">
                  <c:v>6.9764034014951903E-2</c:v>
                </c:pt>
                <c:pt idx="284">
                  <c:v>6.6516915372631005E-2</c:v>
                </c:pt>
                <c:pt idx="285">
                  <c:v>6.2387303645664402E-2</c:v>
                </c:pt>
                <c:pt idx="286">
                  <c:v>5.9540075279073797E-2</c:v>
                </c:pt>
                <c:pt idx="287">
                  <c:v>5.9535294363740797E-2</c:v>
                </c:pt>
                <c:pt idx="288">
                  <c:v>6.2262743660539903E-2</c:v>
                </c:pt>
                <c:pt idx="289">
                  <c:v>6.5936743638303597E-2</c:v>
                </c:pt>
                <c:pt idx="290">
                  <c:v>6.8158891699567903E-2</c:v>
                </c:pt>
                <c:pt idx="291">
                  <c:v>6.7359458844293799E-2</c:v>
                </c:pt>
                <c:pt idx="292">
                  <c:v>6.3660135441750795E-2</c:v>
                </c:pt>
                <c:pt idx="293">
                  <c:v>5.8590568223735297E-2</c:v>
                </c:pt>
                <c:pt idx="294">
                  <c:v>5.4072628256108098E-2</c:v>
                </c:pt>
                <c:pt idx="295">
                  <c:v>5.1700103438634001E-2</c:v>
                </c:pt>
                <c:pt idx="296">
                  <c:v>5.2704740963235998E-2</c:v>
                </c:pt>
                <c:pt idx="297">
                  <c:v>5.7914154735044597E-2</c:v>
                </c:pt>
                <c:pt idx="298">
                  <c:v>6.7112951081071501E-2</c:v>
                </c:pt>
                <c:pt idx="299">
                  <c:v>7.84293408651138E-2</c:v>
                </c:pt>
                <c:pt idx="300">
                  <c:v>8.8803023347281906E-2</c:v>
                </c:pt>
                <c:pt idx="301">
                  <c:v>9.5457062103378107E-2</c:v>
                </c:pt>
                <c:pt idx="302">
                  <c:v>9.7161079720535795E-2</c:v>
                </c:pt>
                <c:pt idx="303">
                  <c:v>9.4435469232848804E-2</c:v>
                </c:pt>
                <c:pt idx="304">
                  <c:v>8.8993591314647305E-2</c:v>
                </c:pt>
                <c:pt idx="305">
                  <c:v>8.3074144400598002E-2</c:v>
                </c:pt>
                <c:pt idx="306">
                  <c:v>7.8769208543235394E-2</c:v>
                </c:pt>
                <c:pt idx="307">
                  <c:v>7.7170696495159105E-2</c:v>
                </c:pt>
                <c:pt idx="308">
                  <c:v>7.7674664651567596E-2</c:v>
                </c:pt>
                <c:pt idx="309">
                  <c:v>7.8259554691612707E-2</c:v>
                </c:pt>
                <c:pt idx="310">
                  <c:v>7.6979159166512504E-2</c:v>
                </c:pt>
                <c:pt idx="311">
                  <c:v>7.3639337795611895E-2</c:v>
                </c:pt>
                <c:pt idx="312">
                  <c:v>7.0183683201321401E-2</c:v>
                </c:pt>
                <c:pt idx="313">
                  <c:v>6.94004268589197E-2</c:v>
                </c:pt>
                <c:pt idx="314">
                  <c:v>7.3003037374292007E-2</c:v>
                </c:pt>
                <c:pt idx="315">
                  <c:v>8.0459021242859294E-2</c:v>
                </c:pt>
                <c:pt idx="316">
                  <c:v>8.9197461908042897E-2</c:v>
                </c:pt>
                <c:pt idx="317">
                  <c:v>9.5988358916656594E-2</c:v>
                </c:pt>
                <c:pt idx="318">
                  <c:v>9.8740518347767606E-2</c:v>
                </c:pt>
                <c:pt idx="319">
                  <c:v>9.7627850002027103E-2</c:v>
                </c:pt>
                <c:pt idx="320">
                  <c:v>9.4659966343897395E-2</c:v>
                </c:pt>
                <c:pt idx="321">
                  <c:v>9.1891148884315002E-2</c:v>
                </c:pt>
                <c:pt idx="322">
                  <c:v>8.9705626945942599E-2</c:v>
                </c:pt>
                <c:pt idx="323">
                  <c:v>8.6700039515562793E-2</c:v>
                </c:pt>
                <c:pt idx="324">
                  <c:v>8.1294092378811897E-2</c:v>
                </c:pt>
                <c:pt idx="325">
                  <c:v>7.3633980849990593E-2</c:v>
                </c:pt>
                <c:pt idx="326">
                  <c:v>6.6126919111411595E-2</c:v>
                </c:pt>
                <c:pt idx="327">
                  <c:v>6.2151206948328798E-2</c:v>
                </c:pt>
                <c:pt idx="328">
                  <c:v>6.3900928806106094E-2</c:v>
                </c:pt>
                <c:pt idx="329">
                  <c:v>7.0871727242774796E-2</c:v>
                </c:pt>
                <c:pt idx="330">
                  <c:v>8.0037315150548197E-2</c:v>
                </c:pt>
                <c:pt idx="331">
                  <c:v>8.7670995031658094E-2</c:v>
                </c:pt>
                <c:pt idx="332">
                  <c:v>9.1569872653053594E-2</c:v>
                </c:pt>
                <c:pt idx="333">
                  <c:v>9.2013511901313905E-2</c:v>
                </c:pt>
                <c:pt idx="334">
                  <c:v>9.0790928632486598E-2</c:v>
                </c:pt>
                <c:pt idx="335">
                  <c:v>8.9355798845644999E-2</c:v>
                </c:pt>
                <c:pt idx="336">
                  <c:v>8.7845559028210105E-2</c:v>
                </c:pt>
                <c:pt idx="337">
                  <c:v>8.5576808953192099E-2</c:v>
                </c:pt>
                <c:pt idx="338">
                  <c:v>8.2091983771533705E-2</c:v>
                </c:pt>
                <c:pt idx="339">
                  <c:v>7.7628622195334201E-2</c:v>
                </c:pt>
                <c:pt idx="340">
                  <c:v>7.2865783906308906E-2</c:v>
                </c:pt>
                <c:pt idx="341">
                  <c:v>6.8489717057673302E-2</c:v>
                </c:pt>
                <c:pt idx="342">
                  <c:v>6.4963109856762499E-2</c:v>
                </c:pt>
                <c:pt idx="343">
                  <c:v>6.2562458821048494E-2</c:v>
                </c:pt>
                <c:pt idx="344">
                  <c:v>6.15978308851481E-2</c:v>
                </c:pt>
                <c:pt idx="345">
                  <c:v>6.2503746667061905E-2</c:v>
                </c:pt>
                <c:pt idx="346">
                  <c:v>6.5475633629830596E-2</c:v>
                </c:pt>
                <c:pt idx="347">
                  <c:v>6.9932841877744095E-2</c:v>
                </c:pt>
                <c:pt idx="348">
                  <c:v>7.4585310081602102E-2</c:v>
                </c:pt>
                <c:pt idx="349">
                  <c:v>7.8285913608851801E-2</c:v>
                </c:pt>
                <c:pt idx="350">
                  <c:v>8.0800372546946206E-2</c:v>
                </c:pt>
                <c:pt idx="351">
                  <c:v>8.26453038680484E-2</c:v>
                </c:pt>
                <c:pt idx="352">
                  <c:v>8.42781320970971E-2</c:v>
                </c:pt>
                <c:pt idx="353">
                  <c:v>8.5642622798331999E-2</c:v>
                </c:pt>
                <c:pt idx="354">
                  <c:v>8.6495938514417503E-2</c:v>
                </c:pt>
                <c:pt idx="355">
                  <c:v>8.6924284179986003E-2</c:v>
                </c:pt>
                <c:pt idx="356">
                  <c:v>8.7312974101223503E-2</c:v>
                </c:pt>
                <c:pt idx="357">
                  <c:v>8.7869191665959107E-2</c:v>
                </c:pt>
                <c:pt idx="358">
                  <c:v>8.8415758204064304E-2</c:v>
                </c:pt>
                <c:pt idx="359">
                  <c:v>8.8719272513117203E-2</c:v>
                </c:pt>
                <c:pt idx="360">
                  <c:v>8.8803630809707101E-2</c:v>
                </c:pt>
                <c:pt idx="361">
                  <c:v>8.8778381505108001E-2</c:v>
                </c:pt>
                <c:pt idx="362">
                  <c:v>8.8496563439548495E-2</c:v>
                </c:pt>
                <c:pt idx="363">
                  <c:v>8.7582366795686498E-2</c:v>
                </c:pt>
                <c:pt idx="364">
                  <c:v>8.5773842431080993E-2</c:v>
                </c:pt>
                <c:pt idx="365">
                  <c:v>8.3096289316017605E-2</c:v>
                </c:pt>
                <c:pt idx="366">
                  <c:v>7.9658471644506804E-2</c:v>
                </c:pt>
                <c:pt idx="367">
                  <c:v>7.5352066705818302E-2</c:v>
                </c:pt>
                <c:pt idx="368">
                  <c:v>6.9851885855314294E-2</c:v>
                </c:pt>
                <c:pt idx="369">
                  <c:v>6.3001480710227001E-2</c:v>
                </c:pt>
                <c:pt idx="370">
                  <c:v>5.5259170570934699E-2</c:v>
                </c:pt>
                <c:pt idx="371">
                  <c:v>4.7775990780792199E-2</c:v>
                </c:pt>
                <c:pt idx="372">
                  <c:v>4.1967063982156098E-2</c:v>
                </c:pt>
                <c:pt idx="373">
                  <c:v>3.88298250472872E-2</c:v>
                </c:pt>
                <c:pt idx="374">
                  <c:v>3.8468785081931897E-2</c:v>
                </c:pt>
                <c:pt idx="375">
                  <c:v>4.0188951010350103E-2</c:v>
                </c:pt>
                <c:pt idx="376">
                  <c:v>4.3092551124573199E-2</c:v>
                </c:pt>
                <c:pt idx="377">
                  <c:v>4.6630284952698303E-2</c:v>
                </c:pt>
                <c:pt idx="378">
                  <c:v>5.0584449825691997E-2</c:v>
                </c:pt>
                <c:pt idx="379">
                  <c:v>5.4613093881925999E-2</c:v>
                </c:pt>
                <c:pt idx="380">
                  <c:v>5.8018396943225498E-2</c:v>
                </c:pt>
                <c:pt idx="381">
                  <c:v>6.0096906461694702E-2</c:v>
                </c:pt>
                <c:pt idx="382">
                  <c:v>6.0652501037111499E-2</c:v>
                </c:pt>
                <c:pt idx="383">
                  <c:v>6.0049726358556703E-2</c:v>
                </c:pt>
                <c:pt idx="384">
                  <c:v>5.8801148974453099E-2</c:v>
                </c:pt>
                <c:pt idx="385">
                  <c:v>5.7211062012356699E-2</c:v>
                </c:pt>
                <c:pt idx="386">
                  <c:v>5.5383784187142703E-2</c:v>
                </c:pt>
                <c:pt idx="387">
                  <c:v>5.3461287716345403E-2</c:v>
                </c:pt>
                <c:pt idx="388">
                  <c:v>5.1902972947573303E-2</c:v>
                </c:pt>
                <c:pt idx="389">
                  <c:v>5.1670173263119103E-2</c:v>
                </c:pt>
                <c:pt idx="390">
                  <c:v>5.4007038546842502E-2</c:v>
                </c:pt>
                <c:pt idx="391">
                  <c:v>5.9635498415445902E-2</c:v>
                </c:pt>
                <c:pt idx="392">
                  <c:v>6.7907278433267507E-2</c:v>
                </c:pt>
                <c:pt idx="393">
                  <c:v>7.6880177410203004E-2</c:v>
                </c:pt>
                <c:pt idx="394">
                  <c:v>8.4526107973942999E-2</c:v>
                </c:pt>
                <c:pt idx="395">
                  <c:v>9.0014453511685105E-2</c:v>
                </c:pt>
                <c:pt idx="396">
                  <c:v>9.3787452533433693E-2</c:v>
                </c:pt>
                <c:pt idx="397">
                  <c:v>9.6386443139635999E-2</c:v>
                </c:pt>
                <c:pt idx="398">
                  <c:v>9.7394341610197402E-2</c:v>
                </c:pt>
                <c:pt idx="399">
                  <c:v>9.5784952412941493E-2</c:v>
                </c:pt>
                <c:pt idx="400">
                  <c:v>9.1343027503171498E-2</c:v>
                </c:pt>
                <c:pt idx="401">
                  <c:v>8.5469462494074805E-2</c:v>
                </c:pt>
                <c:pt idx="402">
                  <c:v>8.0312801153922905E-2</c:v>
                </c:pt>
                <c:pt idx="403">
                  <c:v>7.7109441241191207E-2</c:v>
                </c:pt>
                <c:pt idx="404">
                  <c:v>7.5508477377297795E-2</c:v>
                </c:pt>
                <c:pt idx="405">
                  <c:v>7.4467625432589599E-2</c:v>
                </c:pt>
                <c:pt idx="406">
                  <c:v>7.3604704797617201E-2</c:v>
                </c:pt>
                <c:pt idx="407">
                  <c:v>7.3629232647363096E-2</c:v>
                </c:pt>
                <c:pt idx="408">
                  <c:v>7.5599205170874498E-2</c:v>
                </c:pt>
                <c:pt idx="409">
                  <c:v>7.9788769849983496E-2</c:v>
                </c:pt>
                <c:pt idx="410">
                  <c:v>8.5125372890615794E-2</c:v>
                </c:pt>
                <c:pt idx="411">
                  <c:v>8.9723743469221504E-2</c:v>
                </c:pt>
                <c:pt idx="412">
                  <c:v>9.2281942030240302E-2</c:v>
                </c:pt>
                <c:pt idx="413">
                  <c:v>9.3205215933266999E-2</c:v>
                </c:pt>
                <c:pt idx="414">
                  <c:v>9.4151533368858495E-2</c:v>
                </c:pt>
                <c:pt idx="415">
                  <c:v>9.6078549824596807E-2</c:v>
                </c:pt>
                <c:pt idx="416">
                  <c:v>9.7755398535809904E-2</c:v>
                </c:pt>
                <c:pt idx="417">
                  <c:v>9.6612177025235696E-2</c:v>
                </c:pt>
                <c:pt idx="418">
                  <c:v>9.1254687700711698E-2</c:v>
                </c:pt>
                <c:pt idx="419">
                  <c:v>8.2921383116627098E-2</c:v>
                </c:pt>
                <c:pt idx="420">
                  <c:v>7.4346298162709004E-2</c:v>
                </c:pt>
                <c:pt idx="421">
                  <c:v>6.7495570168830496E-2</c:v>
                </c:pt>
                <c:pt idx="422">
                  <c:v>6.2666383942996604E-2</c:v>
                </c:pt>
                <c:pt idx="423">
                  <c:v>5.9458508992975098E-2</c:v>
                </c:pt>
                <c:pt idx="424">
                  <c:v>5.7981736557849203E-2</c:v>
                </c:pt>
                <c:pt idx="425">
                  <c:v>5.8862922654952902E-2</c:v>
                </c:pt>
                <c:pt idx="426">
                  <c:v>6.2345291851670502E-2</c:v>
                </c:pt>
                <c:pt idx="427">
                  <c:v>6.7701077037781901E-2</c:v>
                </c:pt>
                <c:pt idx="428">
                  <c:v>7.3553292313590604E-2</c:v>
                </c:pt>
                <c:pt idx="429">
                  <c:v>7.8634863821207504E-2</c:v>
                </c:pt>
                <c:pt idx="430">
                  <c:v>8.2232803179067601E-2</c:v>
                </c:pt>
                <c:pt idx="431">
                  <c:v>8.4167797431291505E-2</c:v>
                </c:pt>
                <c:pt idx="432">
                  <c:v>8.4723024185222998E-2</c:v>
                </c:pt>
                <c:pt idx="433">
                  <c:v>8.4697990190761602E-2</c:v>
                </c:pt>
                <c:pt idx="434">
                  <c:v>8.51948143754271E-2</c:v>
                </c:pt>
                <c:pt idx="435">
                  <c:v>8.6912470673269099E-2</c:v>
                </c:pt>
                <c:pt idx="436">
                  <c:v>8.9544037495215903E-2</c:v>
                </c:pt>
                <c:pt idx="437">
                  <c:v>9.20368824226898E-2</c:v>
                </c:pt>
                <c:pt idx="438">
                  <c:v>9.3505967910459703E-2</c:v>
                </c:pt>
                <c:pt idx="439">
                  <c:v>9.3785272634704597E-2</c:v>
                </c:pt>
                <c:pt idx="440">
                  <c:v>9.3153115412860601E-2</c:v>
                </c:pt>
                <c:pt idx="441">
                  <c:v>9.1873952449532198E-2</c:v>
                </c:pt>
                <c:pt idx="442">
                  <c:v>9.0243107712012702E-2</c:v>
                </c:pt>
                <c:pt idx="443">
                  <c:v>8.8848584215156706E-2</c:v>
                </c:pt>
                <c:pt idx="444">
                  <c:v>8.8352885861240807E-2</c:v>
                </c:pt>
                <c:pt idx="445">
                  <c:v>8.8851362430432304E-2</c:v>
                </c:pt>
                <c:pt idx="446">
                  <c:v>8.9585553272627294E-2</c:v>
                </c:pt>
                <c:pt idx="447">
                  <c:v>8.9450823077641003E-2</c:v>
                </c:pt>
                <c:pt idx="448">
                  <c:v>8.7871405943587902E-2</c:v>
                </c:pt>
                <c:pt idx="449">
                  <c:v>8.5265294706914602E-2</c:v>
                </c:pt>
                <c:pt idx="450">
                  <c:v>8.27003169615637E-2</c:v>
                </c:pt>
                <c:pt idx="451">
                  <c:v>8.1004795574699501E-2</c:v>
                </c:pt>
                <c:pt idx="452">
                  <c:v>8.0062007873493699E-2</c:v>
                </c:pt>
                <c:pt idx="453">
                  <c:v>7.8913526573160198E-2</c:v>
                </c:pt>
                <c:pt idx="454">
                  <c:v>7.66068921875558E-2</c:v>
                </c:pt>
                <c:pt idx="455">
                  <c:v>7.30874253713409E-2</c:v>
                </c:pt>
                <c:pt idx="456">
                  <c:v>6.9499496821663301E-2</c:v>
                </c:pt>
                <c:pt idx="457">
                  <c:v>6.7772300710203098E-2</c:v>
                </c:pt>
                <c:pt idx="458">
                  <c:v>6.9682427289080806E-2</c:v>
                </c:pt>
                <c:pt idx="459">
                  <c:v>7.5771846153656994E-2</c:v>
                </c:pt>
                <c:pt idx="460">
                  <c:v>8.4781131576164598E-2</c:v>
                </c:pt>
                <c:pt idx="461">
                  <c:v>9.4099849178746794E-2</c:v>
                </c:pt>
                <c:pt idx="462">
                  <c:v>0.10090332692925599</c:v>
                </c:pt>
                <c:pt idx="463">
                  <c:v>0.103194937022636</c:v>
                </c:pt>
                <c:pt idx="464">
                  <c:v>0.10051248551462801</c:v>
                </c:pt>
                <c:pt idx="465">
                  <c:v>9.4391229991742903E-2</c:v>
                </c:pt>
                <c:pt idx="466">
                  <c:v>8.8063287803379395E-2</c:v>
                </c:pt>
                <c:pt idx="467">
                  <c:v>8.4792106965323896E-2</c:v>
                </c:pt>
                <c:pt idx="468">
                  <c:v>8.5698411283374298E-2</c:v>
                </c:pt>
                <c:pt idx="469">
                  <c:v>8.9033075339102694E-2</c:v>
                </c:pt>
                <c:pt idx="470">
                  <c:v>9.1616068631992703E-2</c:v>
                </c:pt>
                <c:pt idx="471">
                  <c:v>9.1004789239377701E-2</c:v>
                </c:pt>
                <c:pt idx="472">
                  <c:v>8.6634563151164898E-2</c:v>
                </c:pt>
                <c:pt idx="473">
                  <c:v>7.96564773045247E-2</c:v>
                </c:pt>
                <c:pt idx="474">
                  <c:v>7.2221045593323693E-2</c:v>
                </c:pt>
                <c:pt idx="475">
                  <c:v>6.6671285705524497E-2</c:v>
                </c:pt>
                <c:pt idx="476">
                  <c:v>6.4668166000046795E-2</c:v>
                </c:pt>
                <c:pt idx="477">
                  <c:v>6.6424777563952403E-2</c:v>
                </c:pt>
                <c:pt idx="478">
                  <c:v>7.0494533407327295E-2</c:v>
                </c:pt>
                <c:pt idx="479">
                  <c:v>7.4467314079811303E-2</c:v>
                </c:pt>
                <c:pt idx="480">
                  <c:v>7.6462474818981704E-2</c:v>
                </c:pt>
                <c:pt idx="481">
                  <c:v>7.6570977536903201E-2</c:v>
                </c:pt>
                <c:pt idx="482">
                  <c:v>7.6949033071287004E-2</c:v>
                </c:pt>
                <c:pt idx="483">
                  <c:v>8.0045215625432306E-2</c:v>
                </c:pt>
                <c:pt idx="484">
                  <c:v>8.6238957759633195E-2</c:v>
                </c:pt>
                <c:pt idx="485">
                  <c:v>9.3061254126951098E-2</c:v>
                </c:pt>
                <c:pt idx="486">
                  <c:v>9.6827523142565E-2</c:v>
                </c:pt>
                <c:pt idx="487">
                  <c:v>9.5264388706709696E-2</c:v>
                </c:pt>
                <c:pt idx="488">
                  <c:v>8.8971330609638202E-2</c:v>
                </c:pt>
                <c:pt idx="489">
                  <c:v>8.0816718182177297E-2</c:v>
                </c:pt>
                <c:pt idx="490">
                  <c:v>7.4033801094628898E-2</c:v>
                </c:pt>
                <c:pt idx="491">
                  <c:v>7.0446243655169397E-2</c:v>
                </c:pt>
                <c:pt idx="492">
                  <c:v>6.9841128890402601E-2</c:v>
                </c:pt>
                <c:pt idx="493">
                  <c:v>7.0615327727864496E-2</c:v>
                </c:pt>
                <c:pt idx="494">
                  <c:v>7.1051161896321005E-2</c:v>
                </c:pt>
                <c:pt idx="495">
                  <c:v>7.0362124883104102E-2</c:v>
                </c:pt>
                <c:pt idx="496">
                  <c:v>6.9009973558422602E-2</c:v>
                </c:pt>
                <c:pt idx="497">
                  <c:v>6.8327736531500705E-2</c:v>
                </c:pt>
                <c:pt idx="498">
                  <c:v>6.9778989396581906E-2</c:v>
                </c:pt>
                <c:pt idx="499">
                  <c:v>7.4155293601506897E-2</c:v>
                </c:pt>
                <c:pt idx="500">
                  <c:v>8.0925541660690201E-2</c:v>
                </c:pt>
                <c:pt idx="501">
                  <c:v>8.8096451741876095E-2</c:v>
                </c:pt>
                <c:pt idx="502">
                  <c:v>9.3043744665919803E-2</c:v>
                </c:pt>
                <c:pt idx="503">
                  <c:v>9.4152561818191302E-2</c:v>
                </c:pt>
                <c:pt idx="504">
                  <c:v>9.20233797442052E-2</c:v>
                </c:pt>
                <c:pt idx="505">
                  <c:v>8.8951635923876907E-2</c:v>
                </c:pt>
                <c:pt idx="506">
                  <c:v>8.7009236740414095E-2</c:v>
                </c:pt>
                <c:pt idx="507">
                  <c:v>8.6599128713714904E-2</c:v>
                </c:pt>
                <c:pt idx="508">
                  <c:v>8.6776024465507404E-2</c:v>
                </c:pt>
                <c:pt idx="509">
                  <c:v>8.6606160053634099E-2</c:v>
                </c:pt>
                <c:pt idx="510">
                  <c:v>8.5969839972676695E-2</c:v>
                </c:pt>
                <c:pt idx="511">
                  <c:v>8.5322219325462398E-2</c:v>
                </c:pt>
                <c:pt idx="512">
                  <c:v>8.5151123268587994E-2</c:v>
                </c:pt>
                <c:pt idx="513">
                  <c:v>8.5715693530801204E-2</c:v>
                </c:pt>
                <c:pt idx="514">
                  <c:v>8.6970493510307306E-2</c:v>
                </c:pt>
                <c:pt idx="515">
                  <c:v>8.8575011810462498E-2</c:v>
                </c:pt>
                <c:pt idx="516">
                  <c:v>9.0101794565271107E-2</c:v>
                </c:pt>
                <c:pt idx="517">
                  <c:v>9.1241011527017704E-2</c:v>
                </c:pt>
                <c:pt idx="518">
                  <c:v>9.1608156697475407E-2</c:v>
                </c:pt>
                <c:pt idx="519">
                  <c:v>9.0413761034142198E-2</c:v>
                </c:pt>
                <c:pt idx="520">
                  <c:v>8.6806256942509194E-2</c:v>
                </c:pt>
                <c:pt idx="521">
                  <c:v>8.0956632562447298E-2</c:v>
                </c:pt>
                <c:pt idx="522">
                  <c:v>7.47244521116954E-2</c:v>
                </c:pt>
                <c:pt idx="523">
                  <c:v>7.0864240005903398E-2</c:v>
                </c:pt>
                <c:pt idx="524">
                  <c:v>7.1271086882916307E-2</c:v>
                </c:pt>
                <c:pt idx="525">
                  <c:v>7.5844753184355795E-2</c:v>
                </c:pt>
                <c:pt idx="526">
                  <c:v>8.2893013648572406E-2</c:v>
                </c:pt>
                <c:pt idx="527">
                  <c:v>9.0450241696089506E-2</c:v>
                </c:pt>
                <c:pt idx="528">
                  <c:v>9.7203574259765405E-2</c:v>
                </c:pt>
                <c:pt idx="529">
                  <c:v>0.102456080057891</c:v>
                </c:pt>
                <c:pt idx="530">
                  <c:v>0.10564847251953299</c:v>
                </c:pt>
                <c:pt idx="531">
                  <c:v>0.106211165810237</c:v>
                </c:pt>
                <c:pt idx="532">
                  <c:v>0.10395490310475</c:v>
                </c:pt>
                <c:pt idx="533">
                  <c:v>9.9606084193510497E-2</c:v>
                </c:pt>
                <c:pt idx="534">
                  <c:v>9.4864233746193294E-2</c:v>
                </c:pt>
                <c:pt idx="535">
                  <c:v>9.1608662100043106E-2</c:v>
                </c:pt>
                <c:pt idx="536">
                  <c:v>9.0684292961668703E-2</c:v>
                </c:pt>
                <c:pt idx="537">
                  <c:v>9.1427616986038601E-2</c:v>
                </c:pt>
                <c:pt idx="538">
                  <c:v>9.25838808107073E-2</c:v>
                </c:pt>
                <c:pt idx="539">
                  <c:v>9.3684556180960499E-2</c:v>
                </c:pt>
                <c:pt idx="540">
                  <c:v>9.5266644573712297E-2</c:v>
                </c:pt>
                <c:pt idx="541">
                  <c:v>9.7649761628417805E-2</c:v>
                </c:pt>
                <c:pt idx="542">
                  <c:v>9.9770619046466905E-2</c:v>
                </c:pt>
                <c:pt idx="543">
                  <c:v>9.9591448233695701E-2</c:v>
                </c:pt>
                <c:pt idx="544">
                  <c:v>9.5873749778547804E-2</c:v>
                </c:pt>
                <c:pt idx="545">
                  <c:v>8.9609649105113903E-2</c:v>
                </c:pt>
                <c:pt idx="546">
                  <c:v>8.3645267106476198E-2</c:v>
                </c:pt>
                <c:pt idx="547">
                  <c:v>8.0728986118629095E-2</c:v>
                </c:pt>
                <c:pt idx="548">
                  <c:v>8.1714027452107998E-2</c:v>
                </c:pt>
                <c:pt idx="549">
                  <c:v>8.5410956206033006E-2</c:v>
                </c:pt>
                <c:pt idx="550">
                  <c:v>8.9863987843273194E-2</c:v>
                </c:pt>
                <c:pt idx="551">
                  <c:v>9.3560266213898999E-2</c:v>
                </c:pt>
                <c:pt idx="552">
                  <c:v>9.5619383835582994E-2</c:v>
                </c:pt>
                <c:pt idx="553">
                  <c:v>9.5428526503383196E-2</c:v>
                </c:pt>
                <c:pt idx="554">
                  <c:v>9.2652979677950498E-2</c:v>
                </c:pt>
                <c:pt idx="555">
                  <c:v>8.7717159956810106E-2</c:v>
                </c:pt>
                <c:pt idx="556">
                  <c:v>8.2020070687576704E-2</c:v>
                </c:pt>
                <c:pt idx="557">
                  <c:v>7.7361957723041996E-2</c:v>
                </c:pt>
                <c:pt idx="558">
                  <c:v>7.4920776656654198E-2</c:v>
                </c:pt>
                <c:pt idx="559">
                  <c:v>7.4604574270779295E-2</c:v>
                </c:pt>
                <c:pt idx="560">
                  <c:v>7.5302617180568604E-2</c:v>
                </c:pt>
                <c:pt idx="561">
                  <c:v>7.5809485686477301E-2</c:v>
                </c:pt>
                <c:pt idx="562">
                  <c:v>7.5641134899342405E-2</c:v>
                </c:pt>
                <c:pt idx="563">
                  <c:v>7.5108459597686306E-2</c:v>
                </c:pt>
                <c:pt idx="564">
                  <c:v>7.4744440615177196E-2</c:v>
                </c:pt>
                <c:pt idx="565">
                  <c:v>7.4722442732309005E-2</c:v>
                </c:pt>
                <c:pt idx="566">
                  <c:v>7.4753832865098999E-2</c:v>
                </c:pt>
                <c:pt idx="567">
                  <c:v>7.4466564532485804E-2</c:v>
                </c:pt>
                <c:pt idx="568">
                  <c:v>7.3938694717071499E-2</c:v>
                </c:pt>
                <c:pt idx="569">
                  <c:v>7.3922328614571597E-2</c:v>
                </c:pt>
                <c:pt idx="570">
                  <c:v>7.5378943074611002E-2</c:v>
                </c:pt>
                <c:pt idx="571">
                  <c:v>7.8505316632799804E-2</c:v>
                </c:pt>
                <c:pt idx="572">
                  <c:v>8.2173677154060001E-2</c:v>
                </c:pt>
                <c:pt idx="573">
                  <c:v>8.4663584915688303E-2</c:v>
                </c:pt>
                <c:pt idx="574">
                  <c:v>8.5341375473944894E-2</c:v>
                </c:pt>
                <c:pt idx="575">
                  <c:v>8.5698744056571699E-2</c:v>
                </c:pt>
                <c:pt idx="576">
                  <c:v>8.8470757495087995E-2</c:v>
                </c:pt>
                <c:pt idx="577">
                  <c:v>9.5399559693760197E-2</c:v>
                </c:pt>
                <c:pt idx="578">
                  <c:v>0.105712645417952</c:v>
                </c:pt>
                <c:pt idx="579">
                  <c:v>0.116804641351337</c:v>
                </c:pt>
                <c:pt idx="580">
                  <c:v>0.12638078943564299</c:v>
                </c:pt>
                <c:pt idx="581">
                  <c:v>0.133783877718088</c:v>
                </c:pt>
                <c:pt idx="582">
                  <c:v>0.13919178696960399</c:v>
                </c:pt>
                <c:pt idx="583">
                  <c:v>0.141911079328565</c:v>
                </c:pt>
                <c:pt idx="584">
                  <c:v>0.140160481561907</c:v>
                </c:pt>
                <c:pt idx="585">
                  <c:v>0.13299026548338599</c:v>
                </c:pt>
                <c:pt idx="586">
                  <c:v>0.12228769857029</c:v>
                </c:pt>
                <c:pt idx="587">
                  <c:v>0.112397772150871</c:v>
                </c:pt>
                <c:pt idx="588">
                  <c:v>0.10727819502790201</c:v>
                </c:pt>
                <c:pt idx="589">
                  <c:v>0.10766350868652801</c:v>
                </c:pt>
                <c:pt idx="590">
                  <c:v>0.110809176221665</c:v>
                </c:pt>
                <c:pt idx="591">
                  <c:v>0.113039714065962</c:v>
                </c:pt>
                <c:pt idx="592">
                  <c:v>0.112805620789004</c:v>
                </c:pt>
                <c:pt idx="593">
                  <c:v>0.111562922211306</c:v>
                </c:pt>
                <c:pt idx="594">
                  <c:v>0.111845690495102</c:v>
                </c:pt>
                <c:pt idx="595">
                  <c:v>0.114463320976938</c:v>
                </c:pt>
                <c:pt idx="596">
                  <c:v>0.117445435920672</c:v>
                </c:pt>
                <c:pt idx="597">
                  <c:v>0.11763014576718001</c:v>
                </c:pt>
                <c:pt idx="598">
                  <c:v>0.113353417851613</c:v>
                </c:pt>
                <c:pt idx="599">
                  <c:v>0.105811264373187</c:v>
                </c:pt>
                <c:pt idx="600">
                  <c:v>9.8038570293283597E-2</c:v>
                </c:pt>
                <c:pt idx="601">
                  <c:v>9.2645239004923496E-2</c:v>
                </c:pt>
                <c:pt idx="602">
                  <c:v>9.0368841236340799E-2</c:v>
                </c:pt>
                <c:pt idx="603">
                  <c:v>9.0422424815187696E-2</c:v>
                </c:pt>
                <c:pt idx="604">
                  <c:v>9.1798402405402199E-2</c:v>
                </c:pt>
                <c:pt idx="605">
                  <c:v>9.4014233000052599E-2</c:v>
                </c:pt>
                <c:pt idx="606">
                  <c:v>9.6791816278710002E-2</c:v>
                </c:pt>
                <c:pt idx="607">
                  <c:v>9.9524326717073605E-2</c:v>
                </c:pt>
                <c:pt idx="608">
                  <c:v>0.101506581981084</c:v>
                </c:pt>
                <c:pt idx="609">
                  <c:v>0.10277892350131899</c:v>
                </c:pt>
                <c:pt idx="610">
                  <c:v>0.10449207374040299</c:v>
                </c:pt>
                <c:pt idx="611">
                  <c:v>0.108064390638901</c:v>
                </c:pt>
                <c:pt idx="612">
                  <c:v>0.113700242916821</c:v>
                </c:pt>
                <c:pt idx="613">
                  <c:v>0.11966370067239</c:v>
                </c:pt>
                <c:pt idx="614">
                  <c:v>0.123123259698332</c:v>
                </c:pt>
                <c:pt idx="615">
                  <c:v>0.121979976800503</c:v>
                </c:pt>
                <c:pt idx="616">
                  <c:v>0.116296305779542</c:v>
                </c:pt>
                <c:pt idx="617">
                  <c:v>0.10839178042806499</c:v>
                </c:pt>
                <c:pt idx="618">
                  <c:v>0.101674113226181</c:v>
                </c:pt>
                <c:pt idx="619">
                  <c:v>9.8929445375688402E-2</c:v>
                </c:pt>
                <c:pt idx="620">
                  <c:v>0.100948549697932</c:v>
                </c:pt>
                <c:pt idx="621">
                  <c:v>0.106213714556361</c:v>
                </c:pt>
                <c:pt idx="622">
                  <c:v>0.11185076108813501</c:v>
                </c:pt>
                <c:pt idx="623">
                  <c:v>0.11523516507440899</c:v>
                </c:pt>
                <c:pt idx="624">
                  <c:v>0.115199902211316</c:v>
                </c:pt>
                <c:pt idx="625">
                  <c:v>0.11222872765938501</c:v>
                </c:pt>
                <c:pt idx="626">
                  <c:v>0.10782461065537099</c:v>
                </c:pt>
                <c:pt idx="627">
                  <c:v>0.103619678702671</c:v>
                </c:pt>
                <c:pt idx="628">
                  <c:v>0.100712494509935</c:v>
                </c:pt>
                <c:pt idx="629">
                  <c:v>9.9502311699325205E-2</c:v>
                </c:pt>
                <c:pt idx="630">
                  <c:v>9.9929420459375307E-2</c:v>
                </c:pt>
                <c:pt idx="631">
                  <c:v>0.10171297461784</c:v>
                </c:pt>
                <c:pt idx="632">
                  <c:v>0.10440300005575399</c:v>
                </c:pt>
                <c:pt idx="633">
                  <c:v>0.107543070735119</c:v>
                </c:pt>
                <c:pt idx="634">
                  <c:v>0.111059330658463</c:v>
                </c:pt>
                <c:pt idx="635">
                  <c:v>0.11536801415059</c:v>
                </c:pt>
                <c:pt idx="636">
                  <c:v>0.120852298670798</c:v>
                </c:pt>
                <c:pt idx="637">
                  <c:v>0.12727204565453601</c:v>
                </c:pt>
                <c:pt idx="638">
                  <c:v>0.13386107740370801</c:v>
                </c:pt>
                <c:pt idx="639">
                  <c:v>0.139896734581271</c:v>
                </c:pt>
                <c:pt idx="640">
                  <c:v>0.14483614510390899</c:v>
                </c:pt>
                <c:pt idx="641">
                  <c:v>0.14780366519698901</c:v>
                </c:pt>
                <c:pt idx="642">
                  <c:v>0.14734753157972599</c:v>
                </c:pt>
                <c:pt idx="643">
                  <c:v>0.14228398362320099</c:v>
                </c:pt>
                <c:pt idx="644">
                  <c:v>0.133059656785917</c:v>
                </c:pt>
                <c:pt idx="645">
                  <c:v>0.122143674496328</c:v>
                </c:pt>
                <c:pt idx="646">
                  <c:v>0.11277593702107</c:v>
                </c:pt>
                <c:pt idx="647">
                  <c:v>0.107041147341079</c:v>
                </c:pt>
                <c:pt idx="648">
                  <c:v>0.104858102742583</c:v>
                </c:pt>
                <c:pt idx="649">
                  <c:v>0.104544486115628</c:v>
                </c:pt>
                <c:pt idx="650">
                  <c:v>0.104247318551643</c:v>
                </c:pt>
                <c:pt idx="651">
                  <c:v>0.103021306960727</c:v>
                </c:pt>
                <c:pt idx="652">
                  <c:v>0.10100668811355699</c:v>
                </c:pt>
                <c:pt idx="653">
                  <c:v>9.9144860374508398E-2</c:v>
                </c:pt>
                <c:pt idx="654">
                  <c:v>9.8974160238867598E-2</c:v>
                </c:pt>
                <c:pt idx="655">
                  <c:v>0.102248919538397</c:v>
                </c:pt>
                <c:pt idx="656">
                  <c:v>0.10985181391151901</c:v>
                </c:pt>
                <c:pt idx="657">
                  <c:v>0.12052041612332701</c:v>
                </c:pt>
                <c:pt idx="658">
                  <c:v>0.13088560084725001</c:v>
                </c:pt>
                <c:pt idx="659">
                  <c:v>0.137455773168767</c:v>
                </c:pt>
                <c:pt idx="660">
                  <c:v>0.13909538773441499</c:v>
                </c:pt>
                <c:pt idx="661">
                  <c:v>0.13770231562375601</c:v>
                </c:pt>
                <c:pt idx="662">
                  <c:v>0.13636845435394199</c:v>
                </c:pt>
                <c:pt idx="663">
                  <c:v>0.13672771413257601</c:v>
                </c:pt>
                <c:pt idx="664">
                  <c:v>0.13792111744987801</c:v>
                </c:pt>
                <c:pt idx="665">
                  <c:v>0.13792254159488901</c:v>
                </c:pt>
                <c:pt idx="666">
                  <c:v>0.13568458610825501</c:v>
                </c:pt>
                <c:pt idx="667">
                  <c:v>0.13204712190781701</c:v>
                </c:pt>
                <c:pt idx="668">
                  <c:v>0.12893453254946499</c:v>
                </c:pt>
                <c:pt idx="669">
                  <c:v>0.128043325807084</c:v>
                </c:pt>
                <c:pt idx="670">
                  <c:v>0.130153081518074</c:v>
                </c:pt>
                <c:pt idx="671">
                  <c:v>0.13499470249371401</c:v>
                </c:pt>
                <c:pt idx="672">
                  <c:v>0.14120846454898101</c:v>
                </c:pt>
                <c:pt idx="673">
                  <c:v>0.146603846005746</c:v>
                </c:pt>
                <c:pt idx="674">
                  <c:v>0.14912394505518001</c:v>
                </c:pt>
                <c:pt idx="675">
                  <c:v>0.14800207725784301</c:v>
                </c:pt>
                <c:pt idx="676">
                  <c:v>0.14402150786190801</c:v>
                </c:pt>
                <c:pt idx="677">
                  <c:v>0.13865971094492099</c:v>
                </c:pt>
                <c:pt idx="678">
                  <c:v>0.133112678624457</c:v>
                </c:pt>
                <c:pt idx="679">
                  <c:v>0.128095799605944</c:v>
                </c:pt>
                <c:pt idx="680">
                  <c:v>0.124171481686062</c:v>
                </c:pt>
                <c:pt idx="681">
                  <c:v>0.12183411400474101</c:v>
                </c:pt>
                <c:pt idx="682">
                  <c:v>0.121232445417263</c:v>
                </c:pt>
                <c:pt idx="683">
                  <c:v>0.122038481647905</c:v>
                </c:pt>
                <c:pt idx="684">
                  <c:v>0.123689747488243</c:v>
                </c:pt>
                <c:pt idx="685">
                  <c:v>0.12565781312150601</c:v>
                </c:pt>
                <c:pt idx="686">
                  <c:v>0.127397552940238</c:v>
                </c:pt>
                <c:pt idx="687">
                  <c:v>0.12810451273980999</c:v>
                </c:pt>
                <c:pt idx="688">
                  <c:v>0.12675637510255899</c:v>
                </c:pt>
                <c:pt idx="689">
                  <c:v>0.122743287414778</c:v>
                </c:pt>
                <c:pt idx="690">
                  <c:v>0.116690499184188</c:v>
                </c:pt>
                <c:pt idx="691">
                  <c:v>0.110539577624877</c:v>
                </c:pt>
                <c:pt idx="692">
                  <c:v>0.10651088595477599</c:v>
                </c:pt>
                <c:pt idx="693">
                  <c:v>0.105820339114871</c:v>
                </c:pt>
                <c:pt idx="694">
                  <c:v>0.10832263361953701</c:v>
                </c:pt>
                <c:pt idx="695">
                  <c:v>0.113138096734474</c:v>
                </c:pt>
                <c:pt idx="696">
                  <c:v>0.119323604696547</c:v>
                </c:pt>
                <c:pt idx="697">
                  <c:v>0.12595773316570599</c:v>
                </c:pt>
                <c:pt idx="698">
                  <c:v>0.13193240917462401</c:v>
                </c:pt>
                <c:pt idx="699">
                  <c:v>0.136075760594395</c:v>
                </c:pt>
                <c:pt idx="700">
                  <c:v>0.137745495107083</c:v>
                </c:pt>
                <c:pt idx="701">
                  <c:v>0.13732196874479999</c:v>
                </c:pt>
                <c:pt idx="702">
                  <c:v>0.13591085682128301</c:v>
                </c:pt>
                <c:pt idx="703">
                  <c:v>0.13438331616634999</c:v>
                </c:pt>
                <c:pt idx="704">
                  <c:v>0.13277585600007999</c:v>
                </c:pt>
                <c:pt idx="705">
                  <c:v>0.130756960999861</c:v>
                </c:pt>
                <c:pt idx="706">
                  <c:v>0.12857620562863301</c:v>
                </c:pt>
                <c:pt idx="707">
                  <c:v>0.12731551169417801</c:v>
                </c:pt>
                <c:pt idx="708">
                  <c:v>0.12809381998522401</c:v>
                </c:pt>
                <c:pt idx="709">
                  <c:v>0.13101333753729699</c:v>
                </c:pt>
                <c:pt idx="710">
                  <c:v>0.13485928256704899</c:v>
                </c:pt>
                <c:pt idx="711">
                  <c:v>0.13790320672706</c:v>
                </c:pt>
                <c:pt idx="712">
                  <c:v>0.13925250944885201</c:v>
                </c:pt>
                <c:pt idx="713">
                  <c:v>0.139593678250094</c:v>
                </c:pt>
                <c:pt idx="714">
                  <c:v>0.14048766758787701</c:v>
                </c:pt>
                <c:pt idx="715">
                  <c:v>0.14272006838291401</c:v>
                </c:pt>
                <c:pt idx="716">
                  <c:v>0.14536003988178001</c:v>
                </c:pt>
                <c:pt idx="717">
                  <c:v>0.146571214871074</c:v>
                </c:pt>
                <c:pt idx="718">
                  <c:v>0.14529680505074799</c:v>
                </c:pt>
                <c:pt idx="719">
                  <c:v>0.14205924178531901</c:v>
                </c:pt>
                <c:pt idx="720">
                  <c:v>0.13833248239825499</c:v>
                </c:pt>
                <c:pt idx="721">
                  <c:v>0.135513141438423</c:v>
                </c:pt>
                <c:pt idx="722">
                  <c:v>0.134500565553026</c:v>
                </c:pt>
                <c:pt idx="723">
                  <c:v>0.13579070766718401</c:v>
                </c:pt>
                <c:pt idx="724">
                  <c:v>0.139470439557044</c:v>
                </c:pt>
                <c:pt idx="725">
                  <c:v>0.144920877595723</c:v>
                </c:pt>
                <c:pt idx="726">
                  <c:v>0.15055656044569299</c:v>
                </c:pt>
                <c:pt idx="727">
                  <c:v>0.15405800989537999</c:v>
                </c:pt>
                <c:pt idx="728">
                  <c:v>0.153320761281066</c:v>
                </c:pt>
                <c:pt idx="729">
                  <c:v>0.147742288296286</c:v>
                </c:pt>
                <c:pt idx="730">
                  <c:v>0.138866704364773</c:v>
                </c:pt>
                <c:pt idx="731">
                  <c:v>0.12965289896965301</c:v>
                </c:pt>
                <c:pt idx="732">
                  <c:v>0.122820223332383</c:v>
                </c:pt>
                <c:pt idx="733">
                  <c:v>0.11959153250791101</c:v>
                </c:pt>
                <c:pt idx="734">
                  <c:v>0.11963004985591399</c:v>
                </c:pt>
                <c:pt idx="735">
                  <c:v>0.12176108558924199</c:v>
                </c:pt>
                <c:pt idx="736">
                  <c:v>0.1246733883454</c:v>
                </c:pt>
                <c:pt idx="737">
                  <c:v>0.127367229084484</c:v>
                </c:pt>
                <c:pt idx="738">
                  <c:v>0.12950645173987099</c:v>
                </c:pt>
                <c:pt idx="739">
                  <c:v>0.131519384471176</c:v>
                </c:pt>
                <c:pt idx="740">
                  <c:v>0.134094270280912</c:v>
                </c:pt>
                <c:pt idx="741">
                  <c:v>0.13731113227549899</c:v>
                </c:pt>
                <c:pt idx="742">
                  <c:v>0.14034017650556099</c:v>
                </c:pt>
                <c:pt idx="743">
                  <c:v>0.142225665927981</c:v>
                </c:pt>
                <c:pt idx="744">
                  <c:v>0.14296977595222399</c:v>
                </c:pt>
                <c:pt idx="745">
                  <c:v>0.14360489469254401</c:v>
                </c:pt>
                <c:pt idx="746">
                  <c:v>0.145068190111488</c:v>
                </c:pt>
                <c:pt idx="747">
                  <c:v>0.14711794424510999</c:v>
                </c:pt>
                <c:pt idx="748">
                  <c:v>0.14845442915248</c:v>
                </c:pt>
                <c:pt idx="749">
                  <c:v>0.14783601392264201</c:v>
                </c:pt>
                <c:pt idx="750">
                  <c:v>0.14507396707631401</c:v>
                </c:pt>
                <c:pt idx="751">
                  <c:v>0.141202070379222</c:v>
                </c:pt>
                <c:pt idx="752">
                  <c:v>0.13797574985073899</c:v>
                </c:pt>
                <c:pt idx="753">
                  <c:v>0.1371265769194</c:v>
                </c:pt>
                <c:pt idx="754">
                  <c:v>0.139608489917009</c:v>
                </c:pt>
                <c:pt idx="755">
                  <c:v>0.14506711872672901</c:v>
                </c:pt>
                <c:pt idx="756">
                  <c:v>0.15191557560319799</c:v>
                </c:pt>
                <c:pt idx="757">
                  <c:v>0.15815255381312501</c:v>
                </c:pt>
                <c:pt idx="758">
                  <c:v>0.16238021000026501</c:v>
                </c:pt>
                <c:pt idx="759">
                  <c:v>0.16415580221655501</c:v>
                </c:pt>
                <c:pt idx="760">
                  <c:v>0.16347546203905899</c:v>
                </c:pt>
                <c:pt idx="761">
                  <c:v>0.16024417288281301</c:v>
                </c:pt>
                <c:pt idx="762">
                  <c:v>0.15461926947318699</c:v>
                </c:pt>
                <c:pt idx="763">
                  <c:v>0.147807313005615</c:v>
                </c:pt>
                <c:pt idx="764">
                  <c:v>0.141930054232944</c:v>
                </c:pt>
                <c:pt idx="765">
                  <c:v>0.13857190249837001</c:v>
                </c:pt>
                <c:pt idx="766">
                  <c:v>0.13751568034058401</c:v>
                </c:pt>
                <c:pt idx="767">
                  <c:v>0.13726961310021599</c:v>
                </c:pt>
                <c:pt idx="768">
                  <c:v>0.13683706483425301</c:v>
                </c:pt>
                <c:pt idx="769">
                  <c:v>0.13659531040320899</c:v>
                </c:pt>
                <c:pt idx="770">
                  <c:v>0.13734817771910501</c:v>
                </c:pt>
                <c:pt idx="771">
                  <c:v>0.138963354271255</c:v>
                </c:pt>
                <c:pt idx="772">
                  <c:v>0.14032806264731301</c:v>
                </c:pt>
                <c:pt idx="773">
                  <c:v>0.140458375812159</c:v>
                </c:pt>
                <c:pt idx="774">
                  <c:v>0.13926486088894299</c:v>
                </c:pt>
                <c:pt idx="775">
                  <c:v>0.13729874399723499</c:v>
                </c:pt>
                <c:pt idx="776">
                  <c:v>0.13521126039995601</c:v>
                </c:pt>
                <c:pt idx="777">
                  <c:v>0.13365933587920201</c:v>
                </c:pt>
                <c:pt idx="778">
                  <c:v>0.13337827246141401</c:v>
                </c:pt>
                <c:pt idx="779">
                  <c:v>0.13486188495880899</c:v>
                </c:pt>
                <c:pt idx="780">
                  <c:v>0.13788775672583101</c:v>
                </c:pt>
                <c:pt idx="781">
                  <c:v>0.14161535039602299</c:v>
                </c:pt>
                <c:pt idx="782">
                  <c:v>0.14529591798782299</c:v>
                </c:pt>
                <c:pt idx="783">
                  <c:v>0.14876353462750599</c:v>
                </c:pt>
                <c:pt idx="784">
                  <c:v>0.152159646313521</c:v>
                </c:pt>
                <c:pt idx="785">
                  <c:v>0.155370357351785</c:v>
                </c:pt>
                <c:pt idx="786">
                  <c:v>0.15792632450029501</c:v>
                </c:pt>
                <c:pt idx="787">
                  <c:v>0.15936471593158799</c:v>
                </c:pt>
                <c:pt idx="788">
                  <c:v>0.159491554601118</c:v>
                </c:pt>
                <c:pt idx="789">
                  <c:v>0.15830231849395199</c:v>
                </c:pt>
                <c:pt idx="790">
                  <c:v>0.15584975405363399</c:v>
                </c:pt>
                <c:pt idx="791">
                  <c:v>0.15232892362109901</c:v>
                </c:pt>
                <c:pt idx="792">
                  <c:v>0.14823939245252399</c:v>
                </c:pt>
                <c:pt idx="793">
                  <c:v>0.14430319662642399</c:v>
                </c:pt>
                <c:pt idx="794">
                  <c:v>0.141107541523525</c:v>
                </c:pt>
                <c:pt idx="795">
                  <c:v>0.13883156931842699</c:v>
                </c:pt>
                <c:pt idx="796">
                  <c:v>0.13736883971432701</c:v>
                </c:pt>
                <c:pt idx="797">
                  <c:v>0.13668252390198199</c:v>
                </c:pt>
                <c:pt idx="798">
                  <c:v>0.136950462292589</c:v>
                </c:pt>
                <c:pt idx="799">
                  <c:v>0.138340107238037</c:v>
                </c:pt>
                <c:pt idx="800">
                  <c:v>0.14069410766387599</c:v>
                </c:pt>
                <c:pt idx="801">
                  <c:v>0.143472975258192</c:v>
                </c:pt>
                <c:pt idx="802">
                  <c:v>0.146021940257924</c:v>
                </c:pt>
                <c:pt idx="803">
                  <c:v>0.147956482498557</c:v>
                </c:pt>
                <c:pt idx="804">
                  <c:v>0.149381642273511</c:v>
                </c:pt>
                <c:pt idx="805">
                  <c:v>0.15077649942395499</c:v>
                </c:pt>
                <c:pt idx="806">
                  <c:v>0.152619142565527</c:v>
                </c:pt>
                <c:pt idx="807">
                  <c:v>0.15502743519027701</c:v>
                </c:pt>
                <c:pt idx="808">
                  <c:v>0.15766119118052299</c:v>
                </c:pt>
                <c:pt idx="809">
                  <c:v>0.15990327023609999</c:v>
                </c:pt>
                <c:pt idx="810">
                  <c:v>0.16114357362675899</c:v>
                </c:pt>
                <c:pt idx="811">
                  <c:v>0.16097570789861501</c:v>
                </c:pt>
                <c:pt idx="812">
                  <c:v>0.15923293454397899</c:v>
                </c:pt>
                <c:pt idx="813">
                  <c:v>0.15595411513641</c:v>
                </c:pt>
                <c:pt idx="814">
                  <c:v>0.151460938934179</c:v>
                </c:pt>
                <c:pt idx="815">
                  <c:v>0.14655107529688399</c:v>
                </c:pt>
                <c:pt idx="816">
                  <c:v>0.14247569211147501</c:v>
                </c:pt>
                <c:pt idx="817">
                  <c:v>0.14042781428725001</c:v>
                </c:pt>
                <c:pt idx="818">
                  <c:v>0.140876935824053</c:v>
                </c:pt>
                <c:pt idx="819">
                  <c:v>0.14343454246409201</c:v>
                </c:pt>
                <c:pt idx="820">
                  <c:v>0.14737512014835399</c:v>
                </c:pt>
                <c:pt idx="821">
                  <c:v>0.15216576286911701</c:v>
                </c:pt>
                <c:pt idx="822">
                  <c:v>0.15743934880447299</c:v>
                </c:pt>
                <c:pt idx="823">
                  <c:v>0.16258901057153699</c:v>
                </c:pt>
                <c:pt idx="824">
                  <c:v>0.166563478574972</c:v>
                </c:pt>
                <c:pt idx="825">
                  <c:v>0.16820315141376299</c:v>
                </c:pt>
                <c:pt idx="826">
                  <c:v>0.16700324395060301</c:v>
                </c:pt>
                <c:pt idx="827">
                  <c:v>0.163785733166151</c:v>
                </c:pt>
                <c:pt idx="828">
                  <c:v>0.160565296217101</c:v>
                </c:pt>
                <c:pt idx="829">
                  <c:v>0.159337019358645</c:v>
                </c:pt>
                <c:pt idx="830">
                  <c:v>0.16059092618525</c:v>
                </c:pt>
                <c:pt idx="831">
                  <c:v>0.16297304222098299</c:v>
                </c:pt>
                <c:pt idx="832">
                  <c:v>0.164608555940504</c:v>
                </c:pt>
                <c:pt idx="833">
                  <c:v>0.16486270178575099</c:v>
                </c:pt>
                <c:pt idx="834">
                  <c:v>0.16472668623464401</c:v>
                </c:pt>
                <c:pt idx="835">
                  <c:v>0.16545515565667299</c:v>
                </c:pt>
                <c:pt idx="836">
                  <c:v>0.167021965418826</c:v>
                </c:pt>
                <c:pt idx="837">
                  <c:v>0.16814734015497401</c:v>
                </c:pt>
                <c:pt idx="838">
                  <c:v>0.16782965858146801</c:v>
                </c:pt>
                <c:pt idx="839">
                  <c:v>0.16662811508285799</c:v>
                </c:pt>
                <c:pt idx="840">
                  <c:v>0.16630898888979601</c:v>
                </c:pt>
                <c:pt idx="841">
                  <c:v>0.16827174676291201</c:v>
                </c:pt>
                <c:pt idx="842">
                  <c:v>0.17227758746594199</c:v>
                </c:pt>
                <c:pt idx="843">
                  <c:v>0.176497185748303</c:v>
                </c:pt>
                <c:pt idx="844">
                  <c:v>0.17871477463631899</c:v>
                </c:pt>
                <c:pt idx="845">
                  <c:v>0.177780591184273</c:v>
                </c:pt>
                <c:pt idx="846">
                  <c:v>0.174321965874697</c:v>
                </c:pt>
                <c:pt idx="847">
                  <c:v>0.170188255186076</c:v>
                </c:pt>
                <c:pt idx="848">
                  <c:v>0.167022389905469</c:v>
                </c:pt>
                <c:pt idx="849">
                  <c:v>0.16517731668136501</c:v>
                </c:pt>
                <c:pt idx="850">
                  <c:v>0.16399315063608799</c:v>
                </c:pt>
                <c:pt idx="851">
                  <c:v>0.163093520714028</c:v>
                </c:pt>
                <c:pt idx="852">
                  <c:v>0.163214592335862</c:v>
                </c:pt>
                <c:pt idx="853">
                  <c:v>0.165597748753498</c:v>
                </c:pt>
                <c:pt idx="854">
                  <c:v>0.170644055928278</c:v>
                </c:pt>
                <c:pt idx="855">
                  <c:v>0.177293632143119</c:v>
                </c:pt>
                <c:pt idx="856">
                  <c:v>0.18361957770685</c:v>
                </c:pt>
                <c:pt idx="857">
                  <c:v>0.18789218533493099</c:v>
                </c:pt>
                <c:pt idx="858">
                  <c:v>0.189350160471804</c:v>
                </c:pt>
                <c:pt idx="859">
                  <c:v>0.18853200990997701</c:v>
                </c:pt>
                <c:pt idx="860">
                  <c:v>0.187074725632556</c:v>
                </c:pt>
                <c:pt idx="861">
                  <c:v>0.18675543653080201</c:v>
                </c:pt>
                <c:pt idx="862">
                  <c:v>0.18820067212800501</c:v>
                </c:pt>
                <c:pt idx="863">
                  <c:v>0.19042611760960401</c:v>
                </c:pt>
                <c:pt idx="864">
                  <c:v>0.19174567255686301</c:v>
                </c:pt>
                <c:pt idx="865">
                  <c:v>0.19111463694571301</c:v>
                </c:pt>
                <c:pt idx="866">
                  <c:v>0.18865880783414499</c:v>
                </c:pt>
                <c:pt idx="867">
                  <c:v>0.18531447347777399</c:v>
                </c:pt>
                <c:pt idx="868">
                  <c:v>0.182351722964086</c:v>
                </c:pt>
                <c:pt idx="869">
                  <c:v>0.18110268713644501</c:v>
                </c:pt>
                <c:pt idx="870">
                  <c:v>0.18258264621545101</c:v>
                </c:pt>
                <c:pt idx="871">
                  <c:v>0.186905209295219</c:v>
                </c:pt>
                <c:pt idx="872">
                  <c:v>0.192918810149422</c:v>
                </c:pt>
                <c:pt idx="873">
                  <c:v>0.19849416189390501</c:v>
                </c:pt>
                <c:pt idx="874">
                  <c:v>0.201446044935437</c:v>
                </c:pt>
                <c:pt idx="875">
                  <c:v>0.20063410128932399</c:v>
                </c:pt>
                <c:pt idx="876">
                  <c:v>0.19658628818433499</c:v>
                </c:pt>
                <c:pt idx="877">
                  <c:v>0.19121210842422401</c:v>
                </c:pt>
                <c:pt idx="878">
                  <c:v>0.18683079237234801</c:v>
                </c:pt>
                <c:pt idx="879">
                  <c:v>0.185257027435</c:v>
                </c:pt>
                <c:pt idx="880">
                  <c:v>0.18744049775705199</c:v>
                </c:pt>
                <c:pt idx="881">
                  <c:v>0.19344487925263801</c:v>
                </c:pt>
                <c:pt idx="882">
                  <c:v>0.202316194066952</c:v>
                </c:pt>
                <c:pt idx="883">
                  <c:v>0.21192259538656799</c:v>
                </c:pt>
                <c:pt idx="884">
                  <c:v>0.21938078033417699</c:v>
                </c:pt>
                <c:pt idx="885">
                  <c:v>0.22237556170148301</c:v>
                </c:pt>
                <c:pt idx="886">
                  <c:v>0.220671206974657</c:v>
                </c:pt>
                <c:pt idx="887">
                  <c:v>0.21648799982358499</c:v>
                </c:pt>
                <c:pt idx="888">
                  <c:v>0.213091878598789</c:v>
                </c:pt>
                <c:pt idx="889">
                  <c:v>0.21252380932128301</c:v>
                </c:pt>
                <c:pt idx="890">
                  <c:v>0.214305680798134</c:v>
                </c:pt>
                <c:pt idx="891">
                  <c:v>0.21612244193965999</c:v>
                </c:pt>
                <c:pt idx="892">
                  <c:v>0.21571455170487799</c:v>
                </c:pt>
                <c:pt idx="893">
                  <c:v>0.21236125543509801</c:v>
                </c:pt>
                <c:pt idx="894">
                  <c:v>0.20703982521081299</c:v>
                </c:pt>
                <c:pt idx="895">
                  <c:v>0.20153011079673899</c:v>
                </c:pt>
                <c:pt idx="896">
                  <c:v>0.197294756173505</c:v>
                </c:pt>
                <c:pt idx="897">
                  <c:v>0.19489396434801201</c:v>
                </c:pt>
                <c:pt idx="898">
                  <c:v>0.19426974379166501</c:v>
                </c:pt>
                <c:pt idx="899">
                  <c:v>0.19548052527534299</c:v>
                </c:pt>
                <c:pt idx="900">
                  <c:v>0.19892282335786099</c:v>
                </c:pt>
                <c:pt idx="901">
                  <c:v>0.204636041504273</c:v>
                </c:pt>
                <c:pt idx="902">
                  <c:v>0.21153332039102701</c:v>
                </c:pt>
                <c:pt idx="903">
                  <c:v>0.21764864087890601</c:v>
                </c:pt>
                <c:pt idx="904">
                  <c:v>0.221289415829233</c:v>
                </c:pt>
                <c:pt idx="905">
                  <c:v>0.22196478064142899</c:v>
                </c:pt>
                <c:pt idx="906">
                  <c:v>0.22034524891205401</c:v>
                </c:pt>
                <c:pt idx="907">
                  <c:v>0.217505797467311</c:v>
                </c:pt>
                <c:pt idx="908">
                  <c:v>0.21415435114613501</c:v>
                </c:pt>
                <c:pt idx="909">
                  <c:v>0.21042428356304299</c:v>
                </c:pt>
                <c:pt idx="910">
                  <c:v>0.20639665296766899</c:v>
                </c:pt>
                <c:pt idx="911">
                  <c:v>0.20284002809785301</c:v>
                </c:pt>
                <c:pt idx="912">
                  <c:v>0.20124746433430099</c:v>
                </c:pt>
                <c:pt idx="913">
                  <c:v>0.20286235796083901</c:v>
                </c:pt>
                <c:pt idx="914">
                  <c:v>0.207545247125381</c:v>
                </c:pt>
                <c:pt idx="915">
                  <c:v>0.21362555809901099</c:v>
                </c:pt>
                <c:pt idx="916">
                  <c:v>0.21891381484601899</c:v>
                </c:pt>
                <c:pt idx="917">
                  <c:v>0.22197819538996599</c:v>
                </c:pt>
                <c:pt idx="918">
                  <c:v>0.22272236154094599</c:v>
                </c:pt>
                <c:pt idx="919">
                  <c:v>0.22207729183719499</c:v>
                </c:pt>
                <c:pt idx="920">
                  <c:v>0.22130589295556999</c:v>
                </c:pt>
                <c:pt idx="921">
                  <c:v>0.221424254661542</c:v>
                </c:pt>
                <c:pt idx="922">
                  <c:v>0.222818146612553</c:v>
                </c:pt>
                <c:pt idx="923">
                  <c:v>0.224971440700756</c:v>
                </c:pt>
                <c:pt idx="924">
                  <c:v>0.226525630670949</c:v>
                </c:pt>
                <c:pt idx="925">
                  <c:v>0.226002890543896</c:v>
                </c:pt>
                <c:pt idx="926">
                  <c:v>0.22292007694341001</c:v>
                </c:pt>
                <c:pt idx="927">
                  <c:v>0.21833274092205099</c:v>
                </c:pt>
                <c:pt idx="928">
                  <c:v>0.21415656866156499</c:v>
                </c:pt>
                <c:pt idx="929">
                  <c:v>0.21179691447468901</c:v>
                </c:pt>
                <c:pt idx="930">
                  <c:v>0.21131836719723701</c:v>
                </c:pt>
                <c:pt idx="931">
                  <c:v>0.211784388513479</c:v>
                </c:pt>
                <c:pt idx="932">
                  <c:v>0.21222812710038899</c:v>
                </c:pt>
                <c:pt idx="933">
                  <c:v>0.212230990444368</c:v>
                </c:pt>
                <c:pt idx="934">
                  <c:v>0.21164976504951499</c:v>
                </c:pt>
                <c:pt idx="935">
                  <c:v>0.21002613154996699</c:v>
                </c:pt>
                <c:pt idx="936">
                  <c:v>0.20666967461147601</c:v>
                </c:pt>
                <c:pt idx="937">
                  <c:v>0.20167738543386801</c:v>
                </c:pt>
                <c:pt idx="938">
                  <c:v>0.196780076628784</c:v>
                </c:pt>
                <c:pt idx="939">
                  <c:v>0.19462375042348901</c:v>
                </c:pt>
                <c:pt idx="940">
                  <c:v>0.19671680544706799</c:v>
                </c:pt>
                <c:pt idx="941">
                  <c:v>0.20200477599428299</c:v>
                </c:pt>
                <c:pt idx="942">
                  <c:v>0.207558869500645</c:v>
                </c:pt>
                <c:pt idx="943">
                  <c:v>0.21069811809866201</c:v>
                </c:pt>
                <c:pt idx="944">
                  <c:v>0.21065687169175401</c:v>
                </c:pt>
                <c:pt idx="945">
                  <c:v>0.208737287975964</c:v>
                </c:pt>
                <c:pt idx="946">
                  <c:v>0.20728278713067999</c:v>
                </c:pt>
                <c:pt idx="947">
                  <c:v>0.208334046590608</c:v>
                </c:pt>
                <c:pt idx="948">
                  <c:v>0.212629278787063</c:v>
                </c:pt>
                <c:pt idx="949">
                  <c:v>0.21929635902779401</c:v>
                </c:pt>
                <c:pt idx="950">
                  <c:v>0.22627488627040299</c:v>
                </c:pt>
                <c:pt idx="951">
                  <c:v>0.23124680170440101</c:v>
                </c:pt>
                <c:pt idx="952">
                  <c:v>0.232749218477693</c:v>
                </c:pt>
                <c:pt idx="953">
                  <c:v>0.23100808721937899</c:v>
                </c:pt>
                <c:pt idx="954">
                  <c:v>0.22784568964561899</c:v>
                </c:pt>
                <c:pt idx="955">
                  <c:v>0.225389332939812</c:v>
                </c:pt>
                <c:pt idx="956">
                  <c:v>0.224453091184841</c:v>
                </c:pt>
                <c:pt idx="957">
                  <c:v>0.224156353273429</c:v>
                </c:pt>
                <c:pt idx="958">
                  <c:v>0.22328011140780299</c:v>
                </c:pt>
                <c:pt idx="959">
                  <c:v>0.22190534390392699</c:v>
                </c:pt>
                <c:pt idx="960">
                  <c:v>0.221458921208978</c:v>
                </c:pt>
                <c:pt idx="961">
                  <c:v>0.223154417908518</c:v>
                </c:pt>
                <c:pt idx="962">
                  <c:v>0.226686857378809</c:v>
                </c:pt>
                <c:pt idx="963">
                  <c:v>0.23056446276314099</c:v>
                </c:pt>
                <c:pt idx="964">
                  <c:v>0.23342874506488401</c:v>
                </c:pt>
                <c:pt idx="965">
                  <c:v>0.234864426165586</c:v>
                </c:pt>
                <c:pt idx="966">
                  <c:v>0.23530257480160799</c:v>
                </c:pt>
                <c:pt idx="967">
                  <c:v>0.23567871391424</c:v>
                </c:pt>
                <c:pt idx="968">
                  <c:v>0.23710155719891199</c:v>
                </c:pt>
                <c:pt idx="969">
                  <c:v>0.24015844220412</c:v>
                </c:pt>
                <c:pt idx="970">
                  <c:v>0.24410704759065999</c:v>
                </c:pt>
                <c:pt idx="971">
                  <c:v>0.24703429032524599</c:v>
                </c:pt>
                <c:pt idx="972">
                  <c:v>0.24725984402903101</c:v>
                </c:pt>
                <c:pt idx="973">
                  <c:v>0.24459190011839399</c:v>
                </c:pt>
                <c:pt idx="974">
                  <c:v>0.240035560811521</c:v>
                </c:pt>
                <c:pt idx="975">
                  <c:v>0.23449147045903401</c:v>
                </c:pt>
                <c:pt idx="976">
                  <c:v>0.22822856934362801</c:v>
                </c:pt>
                <c:pt idx="977">
                  <c:v>0.22172708049038201</c:v>
                </c:pt>
                <c:pt idx="978">
                  <c:v>0.216493981031817</c:v>
                </c:pt>
                <c:pt idx="979">
                  <c:v>0.21434888325165999</c:v>
                </c:pt>
                <c:pt idx="980">
                  <c:v>0.21564979737013301</c:v>
                </c:pt>
                <c:pt idx="981">
                  <c:v>0.218500440620119</c:v>
                </c:pt>
                <c:pt idx="982">
                  <c:v>0.22013281868567</c:v>
                </c:pt>
                <c:pt idx="983">
                  <c:v>0.21927759940444999</c:v>
                </c:pt>
                <c:pt idx="984">
                  <c:v>0.217183932232729</c:v>
                </c:pt>
                <c:pt idx="985">
                  <c:v>0.21637661392014701</c:v>
                </c:pt>
                <c:pt idx="986">
                  <c:v>0.21854166410048501</c:v>
                </c:pt>
                <c:pt idx="987">
                  <c:v>0.22350127221579899</c:v>
                </c:pt>
                <c:pt idx="988">
                  <c:v>0.22977562700543799</c:v>
                </c:pt>
                <c:pt idx="989">
                  <c:v>0.235785122757079</c:v>
                </c:pt>
                <c:pt idx="990">
                  <c:v>0.240746631170623</c:v>
                </c:pt>
                <c:pt idx="991">
                  <c:v>0.244991054081765</c:v>
                </c:pt>
                <c:pt idx="992">
                  <c:v>0.24962792918813601</c:v>
                </c:pt>
                <c:pt idx="993">
                  <c:v>0.25552239386161102</c:v>
                </c:pt>
                <c:pt idx="994">
                  <c:v>0.262147155524872</c:v>
                </c:pt>
                <c:pt idx="995">
                  <c:v>0.26740728001459502</c:v>
                </c:pt>
                <c:pt idx="996">
                  <c:v>0.268883896147599</c:v>
                </c:pt>
                <c:pt idx="997">
                  <c:v>0.26553725582198201</c:v>
                </c:pt>
                <c:pt idx="998">
                  <c:v>0.25845266957912799</c:v>
                </c:pt>
                <c:pt idx="999">
                  <c:v>0.250248646305408</c:v>
                </c:pt>
                <c:pt idx="1000">
                  <c:v>0.24389378305204401</c:v>
                </c:pt>
                <c:pt idx="1001">
                  <c:v>0.241665199537238</c:v>
                </c:pt>
                <c:pt idx="1002">
                  <c:v>0.244400283401774</c:v>
                </c:pt>
                <c:pt idx="1003">
                  <c:v>0.25112849510333002</c:v>
                </c:pt>
                <c:pt idx="1004">
                  <c:v>0.25942320327158103</c:v>
                </c:pt>
                <c:pt idx="1005">
                  <c:v>0.266528064355953</c:v>
                </c:pt>
                <c:pt idx="1006">
                  <c:v>0.27060655035893399</c:v>
                </c:pt>
                <c:pt idx="1007">
                  <c:v>0.27129933716059901</c:v>
                </c:pt>
                <c:pt idx="1008">
                  <c:v>0.269447900638625</c:v>
                </c:pt>
                <c:pt idx="1009">
                  <c:v>0.26649392482067902</c:v>
                </c:pt>
                <c:pt idx="1010">
                  <c:v>0.26393555600952801</c:v>
                </c:pt>
                <c:pt idx="1011">
                  <c:v>0.26278735265805198</c:v>
                </c:pt>
                <c:pt idx="1012">
                  <c:v>0.26312434151623199</c:v>
                </c:pt>
                <c:pt idx="1013">
                  <c:v>0.26420193618105298</c:v>
                </c:pt>
                <c:pt idx="1014">
                  <c:v>0.26531065732706299</c:v>
                </c:pt>
                <c:pt idx="1015">
                  <c:v>0.26658890468388602</c:v>
                </c:pt>
                <c:pt idx="1016">
                  <c:v>0.26884553509444198</c:v>
                </c:pt>
                <c:pt idx="1017">
                  <c:v>0.272518389087054</c:v>
                </c:pt>
                <c:pt idx="1018">
                  <c:v>0.27692109521012798</c:v>
                </c:pt>
                <c:pt idx="1019">
                  <c:v>0.28061175535549399</c:v>
                </c:pt>
                <c:pt idx="1020">
                  <c:v>0.282481086411281</c:v>
                </c:pt>
                <c:pt idx="1021">
                  <c:v>0.28247562665637799</c:v>
                </c:pt>
                <c:pt idx="1022">
                  <c:v>0.28140240548964401</c:v>
                </c:pt>
                <c:pt idx="1023">
                  <c:v>0.280238545208704</c:v>
                </c:pt>
                <c:pt idx="1024">
                  <c:v>0.279664548434084</c:v>
                </c:pt>
                <c:pt idx="1025">
                  <c:v>0.27998425497207802</c:v>
                </c:pt>
                <c:pt idx="1026">
                  <c:v>0.28107258828822501</c:v>
                </c:pt>
                <c:pt idx="1027">
                  <c:v>0.28221627482707801</c:v>
                </c:pt>
                <c:pt idx="1028">
                  <c:v>0.28224803249031499</c:v>
                </c:pt>
                <c:pt idx="1029">
                  <c:v>0.28028829213872097</c:v>
                </c:pt>
                <c:pt idx="1030">
                  <c:v>0.27663796539855001</c:v>
                </c:pt>
                <c:pt idx="1031">
                  <c:v>0.27287849530694103</c:v>
                </c:pt>
                <c:pt idx="1032">
                  <c:v>0.27080280365044002</c:v>
                </c:pt>
                <c:pt idx="1033">
                  <c:v>0.27098266223038098</c:v>
                </c:pt>
                <c:pt idx="1034">
                  <c:v>0.27229928872111497</c:v>
                </c:pt>
                <c:pt idx="1035">
                  <c:v>0.27291180966858503</c:v>
                </c:pt>
                <c:pt idx="1036">
                  <c:v>0.27172478760621699</c:v>
                </c:pt>
                <c:pt idx="1037">
                  <c:v>0.26901796801394101</c:v>
                </c:pt>
                <c:pt idx="1038">
                  <c:v>0.26593124390638001</c:v>
                </c:pt>
                <c:pt idx="1039">
                  <c:v>0.26359986046008999</c:v>
                </c:pt>
                <c:pt idx="1040">
                  <c:v>0.26264912818442099</c:v>
                </c:pt>
                <c:pt idx="1041">
                  <c:v>0.26302833695808697</c:v>
                </c:pt>
                <c:pt idx="1042">
                  <c:v>0.26403031849622499</c:v>
                </c:pt>
                <c:pt idx="1043">
                  <c:v>0.26469846003601599</c:v>
                </c:pt>
                <c:pt idx="1044">
                  <c:v>0.26462532985169701</c:v>
                </c:pt>
                <c:pt idx="1045">
                  <c:v>0.264445297245402</c:v>
                </c:pt>
                <c:pt idx="1046">
                  <c:v>0.26534952785732502</c:v>
                </c:pt>
                <c:pt idx="1047">
                  <c:v>0.26802121865330297</c:v>
                </c:pt>
                <c:pt idx="1048">
                  <c:v>0.27209998279431602</c:v>
                </c:pt>
                <c:pt idx="1049">
                  <c:v>0.27658511754270898</c:v>
                </c:pt>
                <c:pt idx="1050">
                  <c:v>0.28049589537840802</c:v>
                </c:pt>
                <c:pt idx="1051">
                  <c:v>0.28314088847400898</c:v>
                </c:pt>
                <c:pt idx="1052">
                  <c:v>0.28418331930879498</c:v>
                </c:pt>
                <c:pt idx="1053">
                  <c:v>0.283886592362251</c:v>
                </c:pt>
                <c:pt idx="1054">
                  <c:v>0.28329002290411198</c:v>
                </c:pt>
                <c:pt idx="1055">
                  <c:v>0.28375992515066201</c:v>
                </c:pt>
                <c:pt idx="1056">
                  <c:v>0.28599762867088402</c:v>
                </c:pt>
                <c:pt idx="1057">
                  <c:v>0.28938914987520498</c:v>
                </c:pt>
                <c:pt idx="1058">
                  <c:v>0.29246649873675801</c:v>
                </c:pt>
                <c:pt idx="1059">
                  <c:v>0.29418269233428901</c:v>
                </c:pt>
                <c:pt idx="1060">
                  <c:v>0.294805708595959</c:v>
                </c:pt>
                <c:pt idx="1061">
                  <c:v>0.29554874260793401</c:v>
                </c:pt>
                <c:pt idx="1062">
                  <c:v>0.29730403744906703</c:v>
                </c:pt>
                <c:pt idx="1063">
                  <c:v>0.29972474110400099</c:v>
                </c:pt>
                <c:pt idx="1064">
                  <c:v>0.301513596125005</c:v>
                </c:pt>
                <c:pt idx="1065">
                  <c:v>0.30159185091179103</c:v>
                </c:pt>
                <c:pt idx="1066">
                  <c:v>0.30005419518420201</c:v>
                </c:pt>
                <c:pt idx="1067">
                  <c:v>0.29811055438767697</c:v>
                </c:pt>
                <c:pt idx="1068">
                  <c:v>0.29714143098681201</c:v>
                </c:pt>
                <c:pt idx="1069">
                  <c:v>0.297705421813589</c:v>
                </c:pt>
                <c:pt idx="1070">
                  <c:v>0.29932818766246799</c:v>
                </c:pt>
                <c:pt idx="1071">
                  <c:v>0.30119625030783898</c:v>
                </c:pt>
                <c:pt idx="1072">
                  <c:v>0.303025593377242</c:v>
                </c:pt>
                <c:pt idx="1073">
                  <c:v>0.30519673116214102</c:v>
                </c:pt>
                <c:pt idx="1074">
                  <c:v>0.30803871661919402</c:v>
                </c:pt>
                <c:pt idx="1075">
                  <c:v>0.31110981800884502</c:v>
                </c:pt>
                <c:pt idx="1076">
                  <c:v>0.31333189416182</c:v>
                </c:pt>
                <c:pt idx="1077">
                  <c:v>0.31384149315272197</c:v>
                </c:pt>
                <c:pt idx="1078">
                  <c:v>0.31263716705143502</c:v>
                </c:pt>
                <c:pt idx="1079">
                  <c:v>0.310457584069809</c:v>
                </c:pt>
                <c:pt idx="1080">
                  <c:v>0.30822782615723598</c:v>
                </c:pt>
                <c:pt idx="1081">
                  <c:v>0.306665108408197</c:v>
                </c:pt>
                <c:pt idx="1082">
                  <c:v>0.30614209463965403</c:v>
                </c:pt>
                <c:pt idx="1083">
                  <c:v>0.30658604035852499</c:v>
                </c:pt>
                <c:pt idx="1084">
                  <c:v>0.30745420023595199</c:v>
                </c:pt>
                <c:pt idx="1085">
                  <c:v>0.308063147014764</c:v>
                </c:pt>
                <c:pt idx="1086">
                  <c:v>0.30820784121169698</c:v>
                </c:pt>
                <c:pt idx="1087">
                  <c:v>0.308473646990024</c:v>
                </c:pt>
                <c:pt idx="1088">
                  <c:v>0.30976813525194302</c:v>
                </c:pt>
                <c:pt idx="1089">
                  <c:v>0.31246890523470899</c:v>
                </c:pt>
                <c:pt idx="1090">
                  <c:v>0.316153180974652</c:v>
                </c:pt>
                <c:pt idx="1091">
                  <c:v>0.32023599101375999</c:v>
                </c:pt>
                <c:pt idx="1092">
                  <c:v>0.32468532419443402</c:v>
                </c:pt>
                <c:pt idx="1093">
                  <c:v>0.329884605831467</c:v>
                </c:pt>
                <c:pt idx="1094">
                  <c:v>0.33586246147751803</c:v>
                </c:pt>
                <c:pt idx="1095">
                  <c:v>0.34189956079353601</c:v>
                </c:pt>
                <c:pt idx="1096">
                  <c:v>0.34692511055618502</c:v>
                </c:pt>
                <c:pt idx="1097">
                  <c:v>0.350167130440241</c:v>
                </c:pt>
                <c:pt idx="1098">
                  <c:v>0.35151459053304301</c:v>
                </c:pt>
                <c:pt idx="1099">
                  <c:v>0.351553692438756</c:v>
                </c:pt>
                <c:pt idx="1100">
                  <c:v>0.35126555833994599</c:v>
                </c:pt>
                <c:pt idx="1101">
                  <c:v>0.35129195854096901</c:v>
                </c:pt>
                <c:pt idx="1102">
                  <c:v>0.35123281534470202</c:v>
                </c:pt>
                <c:pt idx="1103">
                  <c:v>0.34987477303366199</c:v>
                </c:pt>
                <c:pt idx="1104">
                  <c:v>0.34642572065058602</c:v>
                </c:pt>
                <c:pt idx="1105">
                  <c:v>0.341517608292634</c:v>
                </c:pt>
                <c:pt idx="1106">
                  <c:v>0.33679753028991399</c:v>
                </c:pt>
                <c:pt idx="1107">
                  <c:v>0.33348654115979998</c:v>
                </c:pt>
                <c:pt idx="1108">
                  <c:v>0.33144892707059598</c:v>
                </c:pt>
                <c:pt idx="1109">
                  <c:v>0.32970737887080798</c:v>
                </c:pt>
                <c:pt idx="1110">
                  <c:v>0.32774272595270298</c:v>
                </c:pt>
                <c:pt idx="1111">
                  <c:v>0.326112341870612</c:v>
                </c:pt>
                <c:pt idx="1112">
                  <c:v>0.32569163738662599</c:v>
                </c:pt>
                <c:pt idx="1113">
                  <c:v>0.32636658847332001</c:v>
                </c:pt>
                <c:pt idx="1114">
                  <c:v>0.32673469158180501</c:v>
                </c:pt>
                <c:pt idx="1115">
                  <c:v>0.32542062235734198</c:v>
                </c:pt>
                <c:pt idx="1116">
                  <c:v>0.32277246287412698</c:v>
                </c:pt>
                <c:pt idx="1117">
                  <c:v>0.32100420616916397</c:v>
                </c:pt>
                <c:pt idx="1118">
                  <c:v>0.32236104494950302</c:v>
                </c:pt>
                <c:pt idx="1119">
                  <c:v>0.327058825059794</c:v>
                </c:pt>
                <c:pt idx="1120">
                  <c:v>0.33302055938111202</c:v>
                </c:pt>
                <c:pt idx="1121">
                  <c:v>0.33751975456834798</c:v>
                </c:pt>
                <c:pt idx="1122">
                  <c:v>0.33911245355557201</c:v>
                </c:pt>
                <c:pt idx="1123">
                  <c:v>0.33845033629768301</c:v>
                </c:pt>
                <c:pt idx="1124">
                  <c:v>0.337807081043138</c:v>
                </c:pt>
                <c:pt idx="1125">
                  <c:v>0.339801966467348</c:v>
                </c:pt>
                <c:pt idx="1126">
                  <c:v>0.34585313839488702</c:v>
                </c:pt>
                <c:pt idx="1127">
                  <c:v>0.35508381290128499</c:v>
                </c:pt>
                <c:pt idx="1128">
                  <c:v>0.36451154891255999</c:v>
                </c:pt>
                <c:pt idx="1129">
                  <c:v>0.37068741802068</c:v>
                </c:pt>
                <c:pt idx="1130">
                  <c:v>0.37179132708115498</c:v>
                </c:pt>
                <c:pt idx="1131">
                  <c:v>0.368631903664209</c:v>
                </c:pt>
                <c:pt idx="1132">
                  <c:v>0.36375389877503</c:v>
                </c:pt>
                <c:pt idx="1133">
                  <c:v>0.35944422964530498</c:v>
                </c:pt>
                <c:pt idx="1134">
                  <c:v>0.35638279217528201</c:v>
                </c:pt>
                <c:pt idx="1135">
                  <c:v>0.353927747324633</c:v>
                </c:pt>
                <c:pt idx="1136">
                  <c:v>0.35133928905997902</c:v>
                </c:pt>
                <c:pt idx="1137">
                  <c:v>0.34856366871826999</c:v>
                </c:pt>
                <c:pt idx="1138">
                  <c:v>0.34609215295495199</c:v>
                </c:pt>
                <c:pt idx="1139">
                  <c:v>0.34444431821611898</c:v>
                </c:pt>
                <c:pt idx="1140">
                  <c:v>0.34382853222632498</c:v>
                </c:pt>
                <c:pt idx="1141">
                  <c:v>0.34405032327049401</c:v>
                </c:pt>
                <c:pt idx="1142">
                  <c:v>0.34462160795374103</c:v>
                </c:pt>
                <c:pt idx="1143">
                  <c:v>0.34506766618142098</c:v>
                </c:pt>
                <c:pt idx="1144">
                  <c:v>0.345255574204202</c:v>
                </c:pt>
                <c:pt idx="1145">
                  <c:v>0.34550313415093098</c:v>
                </c:pt>
                <c:pt idx="1146">
                  <c:v>0.34646919832448497</c:v>
                </c:pt>
                <c:pt idx="1147">
                  <c:v>0.34892233827122299</c:v>
                </c:pt>
                <c:pt idx="1148">
                  <c:v>0.35331883573235201</c:v>
                </c:pt>
                <c:pt idx="1149">
                  <c:v>0.35924257375882002</c:v>
                </c:pt>
                <c:pt idx="1150">
                  <c:v>0.365196985854709</c:v>
                </c:pt>
                <c:pt idx="1151">
                  <c:v>0.36919907051196799</c:v>
                </c:pt>
                <c:pt idx="1152">
                  <c:v>0.369865794251382</c:v>
                </c:pt>
                <c:pt idx="1153">
                  <c:v>0.36710482475609801</c:v>
                </c:pt>
                <c:pt idx="1154">
                  <c:v>0.36191133138345299</c:v>
                </c:pt>
                <c:pt idx="1155">
                  <c:v>0.35569208232482202</c:v>
                </c:pt>
                <c:pt idx="1156">
                  <c:v>0.34988398278073901</c:v>
                </c:pt>
                <c:pt idx="1157">
                  <c:v>0.346025690436363</c:v>
                </c:pt>
                <c:pt idx="1158">
                  <c:v>0.34570998899289401</c:v>
                </c:pt>
                <c:pt idx="1159">
                  <c:v>0.34998175804503301</c:v>
                </c:pt>
                <c:pt idx="1160">
                  <c:v>0.35858028401707998</c:v>
                </c:pt>
                <c:pt idx="1161">
                  <c:v>0.36983189381862802</c:v>
                </c:pt>
                <c:pt idx="1162">
                  <c:v>0.38140681918594099</c:v>
                </c:pt>
                <c:pt idx="1163">
                  <c:v>0.39129516258981301</c:v>
                </c:pt>
                <c:pt idx="1164">
                  <c:v>0.39829166723211501</c:v>
                </c:pt>
                <c:pt idx="1165">
                  <c:v>0.40198498740210198</c:v>
                </c:pt>
                <c:pt idx="1166">
                  <c:v>0.40266938028071297</c:v>
                </c:pt>
                <c:pt idx="1167">
                  <c:v>0.40122149595845302</c:v>
                </c:pt>
                <c:pt idx="1168">
                  <c:v>0.39865005775936901</c:v>
                </c:pt>
                <c:pt idx="1169">
                  <c:v>0.39548680113512102</c:v>
                </c:pt>
                <c:pt idx="1170">
                  <c:v>0.391686124916305</c:v>
                </c:pt>
                <c:pt idx="1171">
                  <c:v>0.387206770115881</c:v>
                </c:pt>
                <c:pt idx="1172">
                  <c:v>0.382577349591884</c:v>
                </c:pt>
                <c:pt idx="1173">
                  <c:v>0.37882471346529201</c:v>
                </c:pt>
                <c:pt idx="1174">
                  <c:v>0.37695298925973503</c:v>
                </c:pt>
                <c:pt idx="1175">
                  <c:v>0.37743921874789499</c:v>
                </c:pt>
                <c:pt idx="1176">
                  <c:v>0.37987809531478001</c:v>
                </c:pt>
                <c:pt idx="1177">
                  <c:v>0.38288779876165802</c:v>
                </c:pt>
                <c:pt idx="1178">
                  <c:v>0.38464290736737899</c:v>
                </c:pt>
                <c:pt idx="1179">
                  <c:v>0.38403540581930401</c:v>
                </c:pt>
                <c:pt idx="1180">
                  <c:v>0.38159296003141202</c:v>
                </c:pt>
                <c:pt idx="1181">
                  <c:v>0.37914753100631099</c:v>
                </c:pt>
                <c:pt idx="1182">
                  <c:v>0.378373850639036</c:v>
                </c:pt>
                <c:pt idx="1183">
                  <c:v>0.379560572990158</c:v>
                </c:pt>
                <c:pt idx="1184">
                  <c:v>0.38179648327059101</c:v>
                </c:pt>
                <c:pt idx="1185">
                  <c:v>0.384208901552483</c:v>
                </c:pt>
                <c:pt idx="1186">
                  <c:v>0.38679991723620299</c:v>
                </c:pt>
                <c:pt idx="1187">
                  <c:v>0.39009048663137902</c:v>
                </c:pt>
                <c:pt idx="1188">
                  <c:v>0.39423111074575001</c:v>
                </c:pt>
                <c:pt idx="1189">
                  <c:v>0.39866172208712702</c:v>
                </c:pt>
                <c:pt idx="1190">
                  <c:v>0.40258606793213397</c:v>
                </c:pt>
                <c:pt idx="1191">
                  <c:v>0.40567636244668398</c:v>
                </c:pt>
                <c:pt idx="1192">
                  <c:v>0.40832919836247999</c:v>
                </c:pt>
                <c:pt idx="1193">
                  <c:v>0.41127197787136499</c:v>
                </c:pt>
                <c:pt idx="1194">
                  <c:v>0.41488695237057999</c:v>
                </c:pt>
                <c:pt idx="1195">
                  <c:v>0.418850216738065</c:v>
                </c:pt>
                <c:pt idx="1196">
                  <c:v>0.42238053465553099</c:v>
                </c:pt>
                <c:pt idx="1197">
                  <c:v>0.42484836843504997</c:v>
                </c:pt>
                <c:pt idx="1198">
                  <c:v>0.426214332903328</c:v>
                </c:pt>
                <c:pt idx="1199">
                  <c:v>0.42693338973913297</c:v>
                </c:pt>
                <c:pt idx="1200">
                  <c:v>0.42742779730178898</c:v>
                </c:pt>
                <c:pt idx="1201">
                  <c:v>0.42768769342364998</c:v>
                </c:pt>
                <c:pt idx="1202">
                  <c:v>0.42751624863740301</c:v>
                </c:pt>
                <c:pt idx="1203">
                  <c:v>0.42719537577795602</c:v>
                </c:pt>
                <c:pt idx="1204">
                  <c:v>0.42767564776295303</c:v>
                </c:pt>
                <c:pt idx="1205">
                  <c:v>0.42981977279123401</c:v>
                </c:pt>
                <c:pt idx="1206">
                  <c:v>0.433381170703797</c:v>
                </c:pt>
                <c:pt idx="1207">
                  <c:v>0.43675698179868</c:v>
                </c:pt>
                <c:pt idx="1208">
                  <c:v>0.43772080407507002</c:v>
                </c:pt>
                <c:pt idx="1209">
                  <c:v>0.43457018488697902</c:v>
                </c:pt>
                <c:pt idx="1210">
                  <c:v>0.42715751364448801</c:v>
                </c:pt>
                <c:pt idx="1211">
                  <c:v>0.41741126906708798</c:v>
                </c:pt>
                <c:pt idx="1212">
                  <c:v>0.408832605535281</c:v>
                </c:pt>
                <c:pt idx="1213">
                  <c:v>0.404821858668583</c:v>
                </c:pt>
                <c:pt idx="1214">
                  <c:v>0.40673690191761103</c:v>
                </c:pt>
                <c:pt idx="1215">
                  <c:v>0.41315303507144602</c:v>
                </c:pt>
                <c:pt idx="1216">
                  <c:v>0.42098833297495702</c:v>
                </c:pt>
                <c:pt idx="1217">
                  <c:v>0.42760808789898902</c:v>
                </c:pt>
                <c:pt idx="1218">
                  <c:v>0.43217585523961999</c:v>
                </c:pt>
                <c:pt idx="1219">
                  <c:v>0.43525957915699098</c:v>
                </c:pt>
                <c:pt idx="1220">
                  <c:v>0.43744944854552198</c:v>
                </c:pt>
                <c:pt idx="1221">
                  <c:v>0.43867912957648503</c:v>
                </c:pt>
                <c:pt idx="1222">
                  <c:v>0.43887385402922502</c:v>
                </c:pt>
                <c:pt idx="1223">
                  <c:v>0.43872883421863701</c:v>
                </c:pt>
                <c:pt idx="1224">
                  <c:v>0.43927660393092099</c:v>
                </c:pt>
                <c:pt idx="1225">
                  <c:v>0.44067588902544202</c:v>
                </c:pt>
                <c:pt idx="1226">
                  <c:v>0.441863790503703</c:v>
                </c:pt>
                <c:pt idx="1227">
                  <c:v>0.44164655305212402</c:v>
                </c:pt>
                <c:pt idx="1228">
                  <c:v>0.43996873672585901</c:v>
                </c:pt>
                <c:pt idx="1229">
                  <c:v>0.43795655513531501</c:v>
                </c:pt>
                <c:pt idx="1230">
                  <c:v>0.436856782347604</c:v>
                </c:pt>
                <c:pt idx="1231">
                  <c:v>0.43708430080732802</c:v>
                </c:pt>
                <c:pt idx="1232">
                  <c:v>0.43816215400147501</c:v>
                </c:pt>
                <c:pt idx="1233">
                  <c:v>0.43934027956129301</c:v>
                </c:pt>
                <c:pt idx="1234">
                  <c:v>0.44024357741727699</c:v>
                </c:pt>
                <c:pt idx="1235">
                  <c:v>0.44104940156103101</c:v>
                </c:pt>
                <c:pt idx="1236">
                  <c:v>0.44208133035863301</c:v>
                </c:pt>
                <c:pt idx="1237">
                  <c:v>0.44320809299097202</c:v>
                </c:pt>
                <c:pt idx="1238">
                  <c:v>0.443685434169311</c:v>
                </c:pt>
                <c:pt idx="1239">
                  <c:v>0.44263323754421402</c:v>
                </c:pt>
                <c:pt idx="1240">
                  <c:v>0.439628616499249</c:v>
                </c:pt>
                <c:pt idx="1241">
                  <c:v>0.43487175628979502</c:v>
                </c:pt>
                <c:pt idx="1242">
                  <c:v>0.42903882271639299</c:v>
                </c:pt>
                <c:pt idx="1243">
                  <c:v>0.423229202897346</c:v>
                </c:pt>
                <c:pt idx="1244">
                  <c:v>0.41891222992853699</c:v>
                </c:pt>
                <c:pt idx="1245">
                  <c:v>0.417407492328493</c:v>
                </c:pt>
                <c:pt idx="1246">
                  <c:v>0.41901045759732403</c:v>
                </c:pt>
                <c:pt idx="1247">
                  <c:v>0.422657615068601</c:v>
                </c:pt>
                <c:pt idx="1248">
                  <c:v>0.42668377301015398</c:v>
                </c:pt>
                <c:pt idx="1249">
                  <c:v>0.42997262082644699</c:v>
                </c:pt>
                <c:pt idx="1250">
                  <c:v>0.43231615199329099</c:v>
                </c:pt>
                <c:pt idx="1251">
                  <c:v>0.43379423167061798</c:v>
                </c:pt>
                <c:pt idx="1252">
                  <c:v>0.43412675310537502</c:v>
                </c:pt>
                <c:pt idx="1253">
                  <c:v>0.432806855489616</c:v>
                </c:pt>
                <c:pt idx="1254">
                  <c:v>0.42979871136049003</c:v>
                </c:pt>
                <c:pt idx="1255">
                  <c:v>0.42600907490850698</c:v>
                </c:pt>
                <c:pt idx="1256">
                  <c:v>0.42301136147580098</c:v>
                </c:pt>
                <c:pt idx="1257">
                  <c:v>0.42211208333174</c:v>
                </c:pt>
                <c:pt idx="1258">
                  <c:v>0.42340538836288</c:v>
                </c:pt>
                <c:pt idx="1259">
                  <c:v>0.425627796044864</c:v>
                </c:pt>
                <c:pt idx="1260">
                  <c:v>0.42703179671661901</c:v>
                </c:pt>
                <c:pt idx="1261">
                  <c:v>0.42657074876478901</c:v>
                </c:pt>
                <c:pt idx="1262">
                  <c:v>0.42451099892059602</c:v>
                </c:pt>
                <c:pt idx="1263">
                  <c:v>0.42226892774488101</c:v>
                </c:pt>
                <c:pt idx="1264">
                  <c:v>0.42176032179122602</c:v>
                </c:pt>
                <c:pt idx="1265">
                  <c:v>0.42447807281132599</c:v>
                </c:pt>
                <c:pt idx="1266">
                  <c:v>0.43059511697356401</c:v>
                </c:pt>
                <c:pt idx="1267">
                  <c:v>0.43870531675202101</c:v>
                </c:pt>
                <c:pt idx="1268">
                  <c:v>0.44654751635971501</c:v>
                </c:pt>
                <c:pt idx="1269">
                  <c:v>0.45221152030717299</c:v>
                </c:pt>
                <c:pt idx="1270">
                  <c:v>0.454946920763177</c:v>
                </c:pt>
                <c:pt idx="1271">
                  <c:v>0.45517685749655401</c:v>
                </c:pt>
                <c:pt idx="1272">
                  <c:v>0.45395850943896199</c:v>
                </c:pt>
                <c:pt idx="1273">
                  <c:v>0.45236977848253401</c:v>
                </c:pt>
                <c:pt idx="1274">
                  <c:v>0.45118887526041401</c:v>
                </c:pt>
                <c:pt idx="1275">
                  <c:v>0.45092360072158</c:v>
                </c:pt>
                <c:pt idx="1276">
                  <c:v>0.45191883110237502</c:v>
                </c:pt>
                <c:pt idx="1277">
                  <c:v>0.45424938079668198</c:v>
                </c:pt>
                <c:pt idx="1278">
                  <c:v>0.45746369085100003</c:v>
                </c:pt>
                <c:pt idx="1279">
                  <c:v>0.46055812199483598</c:v>
                </c:pt>
                <c:pt idx="1280">
                  <c:v>0.46239754038106201</c:v>
                </c:pt>
                <c:pt idx="1281">
                  <c:v>0.46229001771280298</c:v>
                </c:pt>
                <c:pt idx="1282">
                  <c:v>0.46020706937997602</c:v>
                </c:pt>
                <c:pt idx="1283">
                  <c:v>0.456588003049546</c:v>
                </c:pt>
                <c:pt idx="1284">
                  <c:v>0.45221930632396801</c:v>
                </c:pt>
                <c:pt idx="1285">
                  <c:v>0.44843780584778897</c:v>
                </c:pt>
                <c:pt idx="1286">
                  <c:v>0.44707842567731898</c:v>
                </c:pt>
                <c:pt idx="1287">
                  <c:v>0.44951455698901599</c:v>
                </c:pt>
                <c:pt idx="1288">
                  <c:v>0.45531482980732102</c:v>
                </c:pt>
                <c:pt idx="1289">
                  <c:v>0.46201612360891903</c:v>
                </c:pt>
                <c:pt idx="1290">
                  <c:v>0.46670572780567499</c:v>
                </c:pt>
                <c:pt idx="1291">
                  <c:v>0.46814846909546798</c:v>
                </c:pt>
                <c:pt idx="1292">
                  <c:v>0.46742206190538099</c:v>
                </c:pt>
                <c:pt idx="1293">
                  <c:v>0.46652030559198499</c:v>
                </c:pt>
                <c:pt idx="1294">
                  <c:v>0.46644904649292601</c:v>
                </c:pt>
                <c:pt idx="1295">
                  <c:v>0.466618287704478</c:v>
                </c:pt>
                <c:pt idx="1296">
                  <c:v>0.46579389303951801</c:v>
                </c:pt>
                <c:pt idx="1297">
                  <c:v>0.46346412568527701</c:v>
                </c:pt>
                <c:pt idx="1298">
                  <c:v>0.46039388891222199</c:v>
                </c:pt>
                <c:pt idx="1299">
                  <c:v>0.45796619595057603</c:v>
                </c:pt>
                <c:pt idx="1300">
                  <c:v>0.45691548151808098</c:v>
                </c:pt>
                <c:pt idx="1301">
                  <c:v>0.456656450092851</c:v>
                </c:pt>
                <c:pt idx="1302">
                  <c:v>0.455938161096128</c:v>
                </c:pt>
                <c:pt idx="1303">
                  <c:v>0.45416499592829501</c:v>
                </c:pt>
                <c:pt idx="1304">
                  <c:v>0.45192645343195198</c:v>
                </c:pt>
                <c:pt idx="1305">
                  <c:v>0.45017274500423798</c:v>
                </c:pt>
                <c:pt idx="1306">
                  <c:v>0.44907440592942299</c:v>
                </c:pt>
                <c:pt idx="1307">
                  <c:v>0.44796000536007302</c:v>
                </c:pt>
                <c:pt idx="1308">
                  <c:v>0.44641795154166197</c:v>
                </c:pt>
                <c:pt idx="1309">
                  <c:v>0.445271753553243</c:v>
                </c:pt>
                <c:pt idx="1310">
                  <c:v>0.44626216904725902</c:v>
                </c:pt>
                <c:pt idx="1311">
                  <c:v>0.450628630635038</c:v>
                </c:pt>
                <c:pt idx="1312">
                  <c:v>0.45786372949078202</c:v>
                </c:pt>
                <c:pt idx="1313">
                  <c:v>0.46575551314163</c:v>
                </c:pt>
                <c:pt idx="1314">
                  <c:v>0.47170669668412302</c:v>
                </c:pt>
                <c:pt idx="1315">
                  <c:v>0.47421720866259398</c:v>
                </c:pt>
                <c:pt idx="1316">
                  <c:v>0.47333661986340297</c:v>
                </c:pt>
                <c:pt idx="1317">
                  <c:v>0.46999831083667198</c:v>
                </c:pt>
                <c:pt idx="1318">
                  <c:v>0.46526060716860201</c:v>
                </c:pt>
                <c:pt idx="1319">
                  <c:v>0.46025027119321699</c:v>
                </c:pt>
                <c:pt idx="1320">
                  <c:v>0.45639248433872098</c:v>
                </c:pt>
                <c:pt idx="1321">
                  <c:v>0.45505627067905202</c:v>
                </c:pt>
                <c:pt idx="1322">
                  <c:v>0.45667154091643197</c:v>
                </c:pt>
                <c:pt idx="1323">
                  <c:v>0.460294059208536</c:v>
                </c:pt>
                <c:pt idx="1324">
                  <c:v>0.46419960712228198</c:v>
                </c:pt>
                <c:pt idx="1325">
                  <c:v>0.46696826258994401</c:v>
                </c:pt>
                <c:pt idx="1326">
                  <c:v>0.46811124282248801</c:v>
                </c:pt>
                <c:pt idx="1327">
                  <c:v>0.467902791249799</c:v>
                </c:pt>
                <c:pt idx="1328">
                  <c:v>0.46680461835057901</c:v>
                </c:pt>
                <c:pt idx="1329">
                  <c:v>0.46499696414684899</c:v>
                </c:pt>
                <c:pt idx="1330">
                  <c:v>0.46225479765416799</c:v>
                </c:pt>
                <c:pt idx="1331">
                  <c:v>0.45822406955994699</c:v>
                </c:pt>
                <c:pt idx="1332">
                  <c:v>0.45304238348035097</c:v>
                </c:pt>
                <c:pt idx="1333">
                  <c:v>0.44787638755224202</c:v>
                </c:pt>
                <c:pt idx="1334">
                  <c:v>0.44460482965951098</c:v>
                </c:pt>
                <c:pt idx="1335">
                  <c:v>0.44443637397489499</c:v>
                </c:pt>
                <c:pt idx="1336">
                  <c:v>0.44659983247402102</c:v>
                </c:pt>
                <c:pt idx="1337">
                  <c:v>0.448665415133291</c:v>
                </c:pt>
                <c:pt idx="1338">
                  <c:v>0.44847701441176502</c:v>
                </c:pt>
                <c:pt idx="1339">
                  <c:v>0.44577306923019899</c:v>
                </c:pt>
                <c:pt idx="1340">
                  <c:v>0.44187659843009902</c:v>
                </c:pt>
                <c:pt idx="1341">
                  <c:v>0.43809627601149298</c:v>
                </c:pt>
                <c:pt idx="1342">
                  <c:v>0.43482710000535002</c:v>
                </c:pt>
                <c:pt idx="1343">
                  <c:v>0.432166167774994</c:v>
                </c:pt>
                <c:pt idx="1344">
                  <c:v>0.43087670498061897</c:v>
                </c:pt>
                <c:pt idx="1345">
                  <c:v>0.43229130518739101</c:v>
                </c:pt>
                <c:pt idx="1346">
                  <c:v>0.437286824795592</c:v>
                </c:pt>
                <c:pt idx="1347">
                  <c:v>0.44556247319269499</c:v>
                </c:pt>
                <c:pt idx="1348">
                  <c:v>0.455814396125788</c:v>
                </c:pt>
                <c:pt idx="1349">
                  <c:v>0.46625560140091699</c:v>
                </c:pt>
                <c:pt idx="1350">
                  <c:v>0.474920447661134</c:v>
                </c:pt>
                <c:pt idx="1351">
                  <c:v>0.47997036477318</c:v>
                </c:pt>
                <c:pt idx="1352">
                  <c:v>0.48036402002617301</c:v>
                </c:pt>
                <c:pt idx="1353">
                  <c:v>0.47660813924449003</c:v>
                </c:pt>
                <c:pt idx="1354">
                  <c:v>0.47090209421003199</c:v>
                </c:pt>
                <c:pt idx="1355">
                  <c:v>0.46632021401455898</c:v>
                </c:pt>
                <c:pt idx="1356">
                  <c:v>0.46531199567834802</c:v>
                </c:pt>
                <c:pt idx="1357">
                  <c:v>0.46831208791263601</c:v>
                </c:pt>
                <c:pt idx="1358">
                  <c:v>0.47341345647146199</c:v>
                </c:pt>
                <c:pt idx="1359">
                  <c:v>0.47754822581191497</c:v>
                </c:pt>
                <c:pt idx="1360">
                  <c:v>0.47849558530288</c:v>
                </c:pt>
                <c:pt idx="1361">
                  <c:v>0.47622499747376401</c:v>
                </c:pt>
                <c:pt idx="1362">
                  <c:v>0.47254535170941397</c:v>
                </c:pt>
                <c:pt idx="1363">
                  <c:v>0.46945305172266699</c:v>
                </c:pt>
                <c:pt idx="1364">
                  <c:v>0.46758746850537097</c:v>
                </c:pt>
                <c:pt idx="1365">
                  <c:v>0.465941116599424</c:v>
                </c:pt>
                <c:pt idx="1366">
                  <c:v>0.46286772641906299</c:v>
                </c:pt>
                <c:pt idx="1367">
                  <c:v>0.45750346426211802</c:v>
                </c:pt>
                <c:pt idx="1368">
                  <c:v>0.45057877636281801</c:v>
                </c:pt>
                <c:pt idx="1369">
                  <c:v>0.444180458660412</c:v>
                </c:pt>
                <c:pt idx="1370">
                  <c:v>0.44077685660886301</c:v>
                </c:pt>
                <c:pt idx="1371">
                  <c:v>0.44214110700704601</c:v>
                </c:pt>
                <c:pt idx="1372">
                  <c:v>0.44859144814108698</c:v>
                </c:pt>
                <c:pt idx="1373">
                  <c:v>0.45867957054724701</c:v>
                </c:pt>
                <c:pt idx="1374">
                  <c:v>0.46944589524355301</c:v>
                </c:pt>
                <c:pt idx="1375">
                  <c:v>0.47734992315963598</c:v>
                </c:pt>
                <c:pt idx="1376">
                  <c:v>0.479610864909773</c:v>
                </c:pt>
                <c:pt idx="1377">
                  <c:v>0.47526000565994803</c:v>
                </c:pt>
                <c:pt idx="1378">
                  <c:v>0.465338924455864</c:v>
                </c:pt>
                <c:pt idx="1379">
                  <c:v>0.452322448945779</c:v>
                </c:pt>
                <c:pt idx="1380">
                  <c:v>0.43924806586437598</c:v>
                </c:pt>
                <c:pt idx="1381">
                  <c:v>0.42885210473468799</c:v>
                </c:pt>
                <c:pt idx="1382">
                  <c:v>0.42276950999075802</c:v>
                </c:pt>
                <c:pt idx="1383">
                  <c:v>0.42100254569231799</c:v>
                </c:pt>
                <c:pt idx="1384">
                  <c:v>0.42206446364434702</c:v>
                </c:pt>
                <c:pt idx="1385">
                  <c:v>0.42392814586492</c:v>
                </c:pt>
                <c:pt idx="1386">
                  <c:v>0.42527947300550301</c:v>
                </c:pt>
                <c:pt idx="1387">
                  <c:v>0.42621915487688999</c:v>
                </c:pt>
                <c:pt idx="1388">
                  <c:v>0.427881304589391</c:v>
                </c:pt>
                <c:pt idx="1389">
                  <c:v>0.43124245015496898</c:v>
                </c:pt>
                <c:pt idx="1390">
                  <c:v>0.43605041496630298</c:v>
                </c:pt>
                <c:pt idx="1391">
                  <c:v>0.44073228702473</c:v>
                </c:pt>
                <c:pt idx="1392">
                  <c:v>0.44333373385598002</c:v>
                </c:pt>
                <c:pt idx="1393">
                  <c:v>0.442695665326028</c:v>
                </c:pt>
                <c:pt idx="1394">
                  <c:v>0.43900541392213199</c:v>
                </c:pt>
                <c:pt idx="1395">
                  <c:v>0.43356224003218802</c:v>
                </c:pt>
                <c:pt idx="1396">
                  <c:v>0.42817303249466898</c:v>
                </c:pt>
                <c:pt idx="1397">
                  <c:v>0.42446662648581002</c:v>
                </c:pt>
                <c:pt idx="1398">
                  <c:v>0.42315592601516999</c:v>
                </c:pt>
                <c:pt idx="1399">
                  <c:v>0.42356298449885799</c:v>
                </c:pt>
                <c:pt idx="1400">
                  <c:v>0.42401004812563797</c:v>
                </c:pt>
                <c:pt idx="1401">
                  <c:v>0.42304886510828499</c:v>
                </c:pt>
                <c:pt idx="1402">
                  <c:v>0.42047939392796302</c:v>
                </c:pt>
                <c:pt idx="1403">
                  <c:v>0.41718829402088897</c:v>
                </c:pt>
                <c:pt idx="1404">
                  <c:v>0.41410632464976499</c:v>
                </c:pt>
                <c:pt idx="1405">
                  <c:v>0.41140409813669998</c:v>
                </c:pt>
                <c:pt idx="1406">
                  <c:v>0.40850062019308098</c:v>
                </c:pt>
                <c:pt idx="1407">
                  <c:v>0.404590337966511</c:v>
                </c:pt>
                <c:pt idx="1408">
                  <c:v>0.39929048740305001</c:v>
                </c:pt>
                <c:pt idx="1409">
                  <c:v>0.393199633406766</c:v>
                </c:pt>
                <c:pt idx="1410">
                  <c:v>0.38796383645967603</c:v>
                </c:pt>
                <c:pt idx="1411">
                  <c:v>0.38546563956333602</c:v>
                </c:pt>
                <c:pt idx="1412">
                  <c:v>0.38656775074195998</c:v>
                </c:pt>
                <c:pt idx="1413">
                  <c:v>0.390530279495579</c:v>
                </c:pt>
                <c:pt idx="1414">
                  <c:v>0.395667789227446</c:v>
                </c:pt>
                <c:pt idx="1415">
                  <c:v>0.40057739204348802</c:v>
                </c:pt>
                <c:pt idx="1416">
                  <c:v>0.40477126280893599</c:v>
                </c:pt>
                <c:pt idx="1417">
                  <c:v>0.40823138655105101</c:v>
                </c:pt>
                <c:pt idx="1418">
                  <c:v>0.41053301531792402</c:v>
                </c:pt>
                <c:pt idx="1419">
                  <c:v>0.41065470002649801</c:v>
                </c:pt>
                <c:pt idx="1420">
                  <c:v>0.40778554847201998</c:v>
                </c:pt>
                <c:pt idx="1421">
                  <c:v>0.40212675996735903</c:v>
                </c:pt>
                <c:pt idx="1422">
                  <c:v>0.39460546234477101</c:v>
                </c:pt>
                <c:pt idx="1423">
                  <c:v>0.385893244943873</c:v>
                </c:pt>
                <c:pt idx="1424">
                  <c:v>0.37613596174196601</c:v>
                </c:pt>
                <c:pt idx="1425">
                  <c:v>0.36580180852615701</c:v>
                </c:pt>
                <c:pt idx="1426">
                  <c:v>0.35639011758757999</c:v>
                </c:pt>
                <c:pt idx="1427">
                  <c:v>0.34977354211878298</c:v>
                </c:pt>
                <c:pt idx="1428">
                  <c:v>0.34669422430306401</c:v>
                </c:pt>
                <c:pt idx="1429">
                  <c:v>0.34613479576364597</c:v>
                </c:pt>
                <c:pt idx="1430">
                  <c:v>0.34639068636170101</c:v>
                </c:pt>
                <c:pt idx="1431">
                  <c:v>0.34672745605348598</c:v>
                </c:pt>
                <c:pt idx="1432">
                  <c:v>0.34783357747801302</c:v>
                </c:pt>
                <c:pt idx="1433">
                  <c:v>0.350675920315553</c:v>
                </c:pt>
                <c:pt idx="1434">
                  <c:v>0.35514096034603398</c:v>
                </c:pt>
                <c:pt idx="1435">
                  <c:v>0.35989813251944702</c:v>
                </c:pt>
                <c:pt idx="1436">
                  <c:v>0.36335803387191801</c:v>
                </c:pt>
                <c:pt idx="1437">
                  <c:v>0.36450286189210601</c:v>
                </c:pt>
                <c:pt idx="1438">
                  <c:v>0.36299125173536601</c:v>
                </c:pt>
                <c:pt idx="1439">
                  <c:v>0.359083370582084</c:v>
                </c:pt>
                <c:pt idx="1440">
                  <c:v>0.35382644254423201</c:v>
                </c:pt>
                <c:pt idx="1441">
                  <c:v>0.348969276041316</c:v>
                </c:pt>
                <c:pt idx="1442">
                  <c:v>0.346095669432543</c:v>
                </c:pt>
                <c:pt idx="1443">
                  <c:v>0.34564865167339998</c:v>
                </c:pt>
                <c:pt idx="1444">
                  <c:v>0.34693628722016001</c:v>
                </c:pt>
                <c:pt idx="1445">
                  <c:v>0.34905014299147302</c:v>
                </c:pt>
                <c:pt idx="1446">
                  <c:v>0.35155334979935998</c:v>
                </c:pt>
                <c:pt idx="1447">
                  <c:v>0.35425572632812002</c:v>
                </c:pt>
                <c:pt idx="1448">
                  <c:v>0.35657116021320701</c:v>
                </c:pt>
                <c:pt idx="1449">
                  <c:v>0.357333544852736</c:v>
                </c:pt>
                <c:pt idx="1450">
                  <c:v>0.35534762372844902</c:v>
                </c:pt>
                <c:pt idx="1451">
                  <c:v>0.35021323701221302</c:v>
                </c:pt>
                <c:pt idx="1452">
                  <c:v>0.342732767509005</c:v>
                </c:pt>
                <c:pt idx="1453">
                  <c:v>0.33455291260179398</c:v>
                </c:pt>
                <c:pt idx="1454">
                  <c:v>0.32729792204918301</c:v>
                </c:pt>
                <c:pt idx="1455">
                  <c:v>0.32187812367919799</c:v>
                </c:pt>
                <c:pt idx="1456">
                  <c:v>0.31851943591027498</c:v>
                </c:pt>
                <c:pt idx="1457">
                  <c:v>0.31734633537416801</c:v>
                </c:pt>
                <c:pt idx="1458">
                  <c:v>0.31869045136409102</c:v>
                </c:pt>
                <c:pt idx="1459">
                  <c:v>0.322532830614364</c:v>
                </c:pt>
                <c:pt idx="1460">
                  <c:v>0.32759115337103101</c:v>
                </c:pt>
                <c:pt idx="1461">
                  <c:v>0.331303392340487</c:v>
                </c:pt>
                <c:pt idx="1462">
                  <c:v>0.33124426189169798</c:v>
                </c:pt>
                <c:pt idx="1463">
                  <c:v>0.32691883498773699</c:v>
                </c:pt>
                <c:pt idx="1464">
                  <c:v>0.32022630966821503</c:v>
                </c:pt>
                <c:pt idx="1465">
                  <c:v>0.31406705899280501</c:v>
                </c:pt>
                <c:pt idx="1466">
                  <c:v>0.31032052049704401</c:v>
                </c:pt>
                <c:pt idx="1467">
                  <c:v>0.30884492160839699</c:v>
                </c:pt>
                <c:pt idx="1468">
                  <c:v>0.30803996031318098</c:v>
                </c:pt>
                <c:pt idx="1469">
                  <c:v>0.30629608409799403</c:v>
                </c:pt>
                <c:pt idx="1470">
                  <c:v>0.30325869257649202</c:v>
                </c:pt>
                <c:pt idx="1471">
                  <c:v>0.300027146564389</c:v>
                </c:pt>
                <c:pt idx="1472">
                  <c:v>0.29803744021046402</c:v>
                </c:pt>
                <c:pt idx="1473">
                  <c:v>0.297485778777627</c:v>
                </c:pt>
                <c:pt idx="1474">
                  <c:v>0.29682189078448601</c:v>
                </c:pt>
                <c:pt idx="1475">
                  <c:v>0.29393902452284199</c:v>
                </c:pt>
                <c:pt idx="1476">
                  <c:v>0.287939517722407</c:v>
                </c:pt>
                <c:pt idx="1477">
                  <c:v>0.279823703996954</c:v>
                </c:pt>
                <c:pt idx="1478">
                  <c:v>0.27169207490078401</c:v>
                </c:pt>
                <c:pt idx="1479">
                  <c:v>0.26545095568872101</c:v>
                </c:pt>
                <c:pt idx="1480">
                  <c:v>0.26212712656706599</c:v>
                </c:pt>
                <c:pt idx="1481">
                  <c:v>0.26200992601661699</c:v>
                </c:pt>
                <c:pt idx="1482">
                  <c:v>0.26503216978744598</c:v>
                </c:pt>
                <c:pt idx="1483">
                  <c:v>0.27071421290747799</c:v>
                </c:pt>
                <c:pt idx="1484">
                  <c:v>0.277645525020489</c:v>
                </c:pt>
                <c:pt idx="1485">
                  <c:v>0.28330012421793099</c:v>
                </c:pt>
                <c:pt idx="1486">
                  <c:v>0.28499840270524102</c:v>
                </c:pt>
                <c:pt idx="1487">
                  <c:v>0.28168252277828298</c:v>
                </c:pt>
                <c:pt idx="1488">
                  <c:v>0.27499937780521599</c:v>
                </c:pt>
                <c:pt idx="1489">
                  <c:v>0.26849834696622599</c:v>
                </c:pt>
                <c:pt idx="1490">
                  <c:v>0.26539339750888802</c:v>
                </c:pt>
                <c:pt idx="1491">
                  <c:v>0.26653989043552401</c:v>
                </c:pt>
                <c:pt idx="1492">
                  <c:v>0.26994072710658701</c:v>
                </c:pt>
                <c:pt idx="1493">
                  <c:v>0.27193513539532399</c:v>
                </c:pt>
                <c:pt idx="1494">
                  <c:v>0.269327952322783</c:v>
                </c:pt>
                <c:pt idx="1495">
                  <c:v>0.26129543614661099</c:v>
                </c:pt>
                <c:pt idx="1496">
                  <c:v>0.24992424472293401</c:v>
                </c:pt>
                <c:pt idx="1497">
                  <c:v>0.23899110891943601</c:v>
                </c:pt>
                <c:pt idx="1498">
                  <c:v>0.23182662588806099</c:v>
                </c:pt>
                <c:pt idx="1499">
                  <c:v>0.22972400795697501</c:v>
                </c:pt>
                <c:pt idx="1500">
                  <c:v>0.23171942413318899</c:v>
                </c:pt>
                <c:pt idx="1501">
                  <c:v>0.235444395904779</c:v>
                </c:pt>
                <c:pt idx="1502">
                  <c:v>0.23826998504228</c:v>
                </c:pt>
                <c:pt idx="1503">
                  <c:v>0.23825146040326201</c:v>
                </c:pt>
                <c:pt idx="1504">
                  <c:v>0.23471199235064</c:v>
                </c:pt>
                <c:pt idx="1505">
                  <c:v>0.228299997710565</c:v>
                </c:pt>
                <c:pt idx="1506">
                  <c:v>0.22041617681679801</c:v>
                </c:pt>
                <c:pt idx="1507">
                  <c:v>0.212343402090482</c:v>
                </c:pt>
                <c:pt idx="1508">
                  <c:v>0.20475678637740199</c:v>
                </c:pt>
                <c:pt idx="1509">
                  <c:v>0.197957729535119</c:v>
                </c:pt>
                <c:pt idx="1510">
                  <c:v>0.192440095655911</c:v>
                </c:pt>
                <c:pt idx="1511">
                  <c:v>0.18908499211102001</c:v>
                </c:pt>
                <c:pt idx="1512">
                  <c:v>0.18869149721285799</c:v>
                </c:pt>
                <c:pt idx="1513">
                  <c:v>0.19121028223162301</c:v>
                </c:pt>
                <c:pt idx="1514">
                  <c:v>0.195354265793867</c:v>
                </c:pt>
                <c:pt idx="1515">
                  <c:v>0.19899909248488301</c:v>
                </c:pt>
                <c:pt idx="1516">
                  <c:v>0.20019300692365499</c:v>
                </c:pt>
                <c:pt idx="1517">
                  <c:v>0.19815279750036999</c:v>
                </c:pt>
                <c:pt idx="1518">
                  <c:v>0.193634792194644</c:v>
                </c:pt>
                <c:pt idx="1519">
                  <c:v>0.188424535670492</c:v>
                </c:pt>
                <c:pt idx="1520">
                  <c:v>0.184148167259991</c:v>
                </c:pt>
                <c:pt idx="1521">
                  <c:v>0.181079219357343</c:v>
                </c:pt>
                <c:pt idx="1522">
                  <c:v>0.17787103110458699</c:v>
                </c:pt>
                <c:pt idx="1523">
                  <c:v>0.17271632947813501</c:v>
                </c:pt>
                <c:pt idx="1524">
                  <c:v>0.16528675727022299</c:v>
                </c:pt>
                <c:pt idx="1525">
                  <c:v>0.157848263057531</c:v>
                </c:pt>
                <c:pt idx="1526">
                  <c:v>0.154292414095835</c:v>
                </c:pt>
                <c:pt idx="1527">
                  <c:v>0.157481691494468</c:v>
                </c:pt>
                <c:pt idx="1528">
                  <c:v>0.166906923499482</c:v>
                </c:pt>
                <c:pt idx="1529">
                  <c:v>0.17860799204208899</c:v>
                </c:pt>
                <c:pt idx="1530">
                  <c:v>0.18745927059353601</c:v>
                </c:pt>
                <c:pt idx="1531">
                  <c:v>0.189970999752404</c:v>
                </c:pt>
                <c:pt idx="1532">
                  <c:v>0.18558478846534901</c:v>
                </c:pt>
                <c:pt idx="1533">
                  <c:v>0.17600150521320801</c:v>
                </c:pt>
                <c:pt idx="1534">
                  <c:v>0.16360255663312301</c:v>
                </c:pt>
                <c:pt idx="1535">
                  <c:v>0.150242405899917</c:v>
                </c:pt>
                <c:pt idx="1536">
                  <c:v>0.13698329575709101</c:v>
                </c:pt>
                <c:pt idx="1537">
                  <c:v>0.124609315207636</c:v>
                </c:pt>
                <c:pt idx="1538">
                  <c:v>0.114265965064988</c:v>
                </c:pt>
                <c:pt idx="1539">
                  <c:v>0.107419488565938</c:v>
                </c:pt>
                <c:pt idx="1540">
                  <c:v>0.104902337632666</c:v>
                </c:pt>
                <c:pt idx="1541">
                  <c:v>0.105901662856922</c:v>
                </c:pt>
                <c:pt idx="1542">
                  <c:v>0.10810714205581499</c:v>
                </c:pt>
                <c:pt idx="1543">
                  <c:v>0.10913484177581299</c:v>
                </c:pt>
                <c:pt idx="1544">
                  <c:v>0.107979428736144</c:v>
                </c:pt>
                <c:pt idx="1545">
                  <c:v>0.105301121839148</c:v>
                </c:pt>
                <c:pt idx="1546">
                  <c:v>0.10259730909456299</c:v>
                </c:pt>
                <c:pt idx="1547">
                  <c:v>0.10107392416830401</c:v>
                </c:pt>
                <c:pt idx="1548">
                  <c:v>0.10080925833608501</c:v>
                </c:pt>
                <c:pt idx="1549">
                  <c:v>0.100588816741947</c:v>
                </c:pt>
                <c:pt idx="1550">
                  <c:v>9.8804873065091697E-2</c:v>
                </c:pt>
                <c:pt idx="1551">
                  <c:v>9.5073492171650301E-2</c:v>
                </c:pt>
                <c:pt idx="1552">
                  <c:v>9.10007583443075E-2</c:v>
                </c:pt>
                <c:pt idx="1553">
                  <c:v>8.8849711624789093E-2</c:v>
                </c:pt>
                <c:pt idx="1554">
                  <c:v>8.9155990535800797E-2</c:v>
                </c:pt>
                <c:pt idx="1555">
                  <c:v>8.9870302399503998E-2</c:v>
                </c:pt>
                <c:pt idx="1556">
                  <c:v>8.80911429558182E-2</c:v>
                </c:pt>
                <c:pt idx="1557">
                  <c:v>8.2607120573811699E-2</c:v>
                </c:pt>
                <c:pt idx="1558">
                  <c:v>7.4759164126589894E-2</c:v>
                </c:pt>
                <c:pt idx="1559">
                  <c:v>6.7116757556504994E-2</c:v>
                </c:pt>
                <c:pt idx="1560">
                  <c:v>6.1505482321081197E-2</c:v>
                </c:pt>
                <c:pt idx="1561">
                  <c:v>5.8011116190755302E-2</c:v>
                </c:pt>
                <c:pt idx="1562">
                  <c:v>5.5377446697093498E-2</c:v>
                </c:pt>
                <c:pt idx="1563">
                  <c:v>5.2253862362704198E-2</c:v>
                </c:pt>
                <c:pt idx="1564">
                  <c:v>4.8440098733408397E-2</c:v>
                </c:pt>
                <c:pt idx="1565">
                  <c:v>4.52955634900718E-2</c:v>
                </c:pt>
                <c:pt idx="1566">
                  <c:v>4.4896873601828702E-2</c:v>
                </c:pt>
                <c:pt idx="1567">
                  <c:v>4.8467196807905601E-2</c:v>
                </c:pt>
                <c:pt idx="1568">
                  <c:v>5.5365840489685098E-2</c:v>
                </c:pt>
                <c:pt idx="1569">
                  <c:v>6.3506628066534204E-2</c:v>
                </c:pt>
                <c:pt idx="1570">
                  <c:v>7.0677755487849894E-2</c:v>
                </c:pt>
                <c:pt idx="1571">
                  <c:v>7.5441133813001202E-2</c:v>
                </c:pt>
                <c:pt idx="1572">
                  <c:v>7.7067336293111993E-2</c:v>
                </c:pt>
                <c:pt idx="1573">
                  <c:v>7.5225391054118504E-2</c:v>
                </c:pt>
                <c:pt idx="1574">
                  <c:v>7.0190772348723798E-2</c:v>
                </c:pt>
                <c:pt idx="1575">
                  <c:v>6.3242722164432094E-2</c:v>
                </c:pt>
                <c:pt idx="1576">
                  <c:v>5.6360835427767597E-2</c:v>
                </c:pt>
                <c:pt idx="1577">
                  <c:v>5.1123533608915701E-2</c:v>
                </c:pt>
                <c:pt idx="1578">
                  <c:v>4.77612562026479E-2</c:v>
                </c:pt>
                <c:pt idx="1579">
                  <c:v>4.5227251284814002E-2</c:v>
                </c:pt>
                <c:pt idx="1580">
                  <c:v>4.2093302210560103E-2</c:v>
                </c:pt>
                <c:pt idx="1581">
                  <c:v>3.7418416788568699E-2</c:v>
                </c:pt>
                <c:pt idx="1582">
                  <c:v>3.1101709835638799E-2</c:v>
                </c:pt>
                <c:pt idx="1583">
                  <c:v>2.3841010188334601E-2</c:v>
                </c:pt>
                <c:pt idx="1584">
                  <c:v>1.6876337205758301E-2</c:v>
                </c:pt>
                <c:pt idx="1585">
                  <c:v>1.14839413581649E-2</c:v>
                </c:pt>
                <c:pt idx="1586">
                  <c:v>8.3072094130329805E-3</c:v>
                </c:pt>
                <c:pt idx="1587">
                  <c:v>6.9204774335958098E-3</c:v>
                </c:pt>
                <c:pt idx="1588">
                  <c:v>5.9861763511435103E-3</c:v>
                </c:pt>
                <c:pt idx="1589">
                  <c:v>3.96911110874498E-3</c:v>
                </c:pt>
                <c:pt idx="1590">
                  <c:v>3.96911110874498E-3</c:v>
                </c:pt>
                <c:pt idx="1591">
                  <c:v>-5.5455805922974798E-3</c:v>
                </c:pt>
                <c:pt idx="1592">
                  <c:v>-1.14054659934482E-2</c:v>
                </c:pt>
                <c:pt idx="1593">
                  <c:v>-1.6172082163393501E-2</c:v>
                </c:pt>
                <c:pt idx="1594">
                  <c:v>-1.9178603251930298E-2</c:v>
                </c:pt>
                <c:pt idx="1595">
                  <c:v>-2.0567533276334898E-2</c:v>
                </c:pt>
                <c:pt idx="1596">
                  <c:v>-2.06744892639108E-2</c:v>
                </c:pt>
                <c:pt idx="1597">
                  <c:v>-1.95156783956918E-2</c:v>
                </c:pt>
                <c:pt idx="1598">
                  <c:v>-1.7102363410231199E-2</c:v>
                </c:pt>
                <c:pt idx="1599">
                  <c:v>-1.43344512835029E-2</c:v>
                </c:pt>
                <c:pt idx="1600">
                  <c:v>-1.3313573297637001E-2</c:v>
                </c:pt>
                <c:pt idx="1601">
                  <c:v>-1.6250982203928298E-2</c:v>
                </c:pt>
                <c:pt idx="1602">
                  <c:v>-2.3674486241361599E-2</c:v>
                </c:pt>
                <c:pt idx="1603">
                  <c:v>-3.3679102030873799E-2</c:v>
                </c:pt>
                <c:pt idx="1604">
                  <c:v>-4.31213561896584E-2</c:v>
                </c:pt>
                <c:pt idx="1605">
                  <c:v>-4.9742254232114598E-2</c:v>
                </c:pt>
                <c:pt idx="1606">
                  <c:v>-5.3338028221332899E-2</c:v>
                </c:pt>
                <c:pt idx="1607">
                  <c:v>-5.5155731170088998E-2</c:v>
                </c:pt>
                <c:pt idx="1608">
                  <c:v>-5.6425951872370199E-2</c:v>
                </c:pt>
                <c:pt idx="1609">
                  <c:v>-5.75464813664439E-2</c:v>
                </c:pt>
                <c:pt idx="1610">
                  <c:v>-5.8465086694923202E-2</c:v>
                </c:pt>
                <c:pt idx="1611">
                  <c:v>-5.9493305845535402E-2</c:v>
                </c:pt>
                <c:pt idx="1612">
                  <c:v>-6.1486456397688002E-2</c:v>
                </c:pt>
                <c:pt idx="1613">
                  <c:v>-6.51345909063821E-2</c:v>
                </c:pt>
                <c:pt idx="1614">
                  <c:v>-7.0055837306426796E-2</c:v>
                </c:pt>
                <c:pt idx="1615">
                  <c:v>-7.4642232910264297E-2</c:v>
                </c:pt>
                <c:pt idx="1616">
                  <c:v>-7.7031310043821605E-2</c:v>
                </c:pt>
                <c:pt idx="1617">
                  <c:v>-7.6555253195692799E-2</c:v>
                </c:pt>
                <c:pt idx="1618">
                  <c:v>-7.4403674661880401E-2</c:v>
                </c:pt>
                <c:pt idx="1619">
                  <c:v>-7.2804350362275699E-2</c:v>
                </c:pt>
                <c:pt idx="1620">
                  <c:v>-7.3388122254982605E-2</c:v>
                </c:pt>
                <c:pt idx="1621">
                  <c:v>-7.6118281103845206E-2</c:v>
                </c:pt>
                <c:pt idx="1622">
                  <c:v>-7.9531732204486602E-2</c:v>
                </c:pt>
                <c:pt idx="1623">
                  <c:v>-8.1932395805779407E-2</c:v>
                </c:pt>
                <c:pt idx="1624">
                  <c:v>-8.2641066976066199E-2</c:v>
                </c:pt>
                <c:pt idx="1625">
                  <c:v>-8.2506502061733003E-2</c:v>
                </c:pt>
                <c:pt idx="1626">
                  <c:v>-8.33402380376356E-2</c:v>
                </c:pt>
                <c:pt idx="1627">
                  <c:v>-8.6661673194612404E-2</c:v>
                </c:pt>
                <c:pt idx="1628">
                  <c:v>-9.2701660221791798E-2</c:v>
                </c:pt>
                <c:pt idx="1629">
                  <c:v>-0.100369563515414</c:v>
                </c:pt>
                <c:pt idx="1630">
                  <c:v>-0.108032937714597</c:v>
                </c:pt>
                <c:pt idx="1631">
                  <c:v>-0.114436065930931</c:v>
                </c:pt>
                <c:pt idx="1632">
                  <c:v>-0.119249159426545</c:v>
                </c:pt>
                <c:pt idx="1633">
                  <c:v>-0.12306286556122401</c:v>
                </c:pt>
                <c:pt idx="1634">
                  <c:v>-0.12680861617991501</c:v>
                </c:pt>
                <c:pt idx="1635">
                  <c:v>-0.13086374579870599</c:v>
                </c:pt>
                <c:pt idx="1636">
                  <c:v>-0.13448333822452699</c:v>
                </c:pt>
                <c:pt idx="1637">
                  <c:v>-0.13614297791355101</c:v>
                </c:pt>
                <c:pt idx="1638">
                  <c:v>-0.134679430433607</c:v>
                </c:pt>
                <c:pt idx="1639">
                  <c:v>-0.13039079303416701</c:v>
                </c:pt>
                <c:pt idx="1640">
                  <c:v>-0.125209979640204</c:v>
                </c:pt>
                <c:pt idx="1641">
                  <c:v>-0.12173288450867401</c:v>
                </c:pt>
                <c:pt idx="1642">
                  <c:v>-0.121734325897705</c:v>
                </c:pt>
                <c:pt idx="1643">
                  <c:v>-0.12523176418471799</c:v>
                </c:pt>
                <c:pt idx="1644">
                  <c:v>-0.13079498790466501</c:v>
                </c:pt>
                <c:pt idx="1645">
                  <c:v>-0.13682222399802399</c:v>
                </c:pt>
                <c:pt idx="1646">
                  <c:v>-0.14269869078998501</c:v>
                </c:pt>
                <c:pt idx="1647">
                  <c:v>-0.14889051561476699</c:v>
                </c:pt>
                <c:pt idx="1648">
                  <c:v>-0.156007684861834</c:v>
                </c:pt>
                <c:pt idx="1649">
                  <c:v>-0.16378083171730401</c:v>
                </c:pt>
                <c:pt idx="1650">
                  <c:v>-0.17090838407602901</c:v>
                </c:pt>
                <c:pt idx="1651">
                  <c:v>-0.17586362377915099</c:v>
                </c:pt>
                <c:pt idx="1652">
                  <c:v>-0.177881544608681</c:v>
                </c:pt>
                <c:pt idx="1653">
                  <c:v>-0.17735348427959299</c:v>
                </c:pt>
                <c:pt idx="1654">
                  <c:v>-0.17557754237350301</c:v>
                </c:pt>
                <c:pt idx="1655">
                  <c:v>-0.174230207769142</c:v>
                </c:pt>
                <c:pt idx="1656">
                  <c:v>-0.17469929205981299</c:v>
                </c:pt>
                <c:pt idx="1657">
                  <c:v>-0.177357142900291</c:v>
                </c:pt>
                <c:pt idx="1658">
                  <c:v>-0.181307135266252</c:v>
                </c:pt>
                <c:pt idx="1659">
                  <c:v>-0.185143130154756</c:v>
                </c:pt>
                <c:pt idx="1660">
                  <c:v>-0.188266237222706</c:v>
                </c:pt>
                <c:pt idx="1661">
                  <c:v>-0.19148304893315099</c:v>
                </c:pt>
                <c:pt idx="1662">
                  <c:v>-0.19621451918646901</c:v>
                </c:pt>
                <c:pt idx="1663">
                  <c:v>-0.203036783801508</c:v>
                </c:pt>
                <c:pt idx="1664">
                  <c:v>-0.21086621806170999</c:v>
                </c:pt>
                <c:pt idx="1665">
                  <c:v>-0.217453432203911</c:v>
                </c:pt>
                <c:pt idx="1666">
                  <c:v>-0.220788288541371</c:v>
                </c:pt>
                <c:pt idx="1667">
                  <c:v>-0.22035730250354399</c:v>
                </c:pt>
                <c:pt idx="1668">
                  <c:v>-0.217307033832185</c:v>
                </c:pt>
                <c:pt idx="1669">
                  <c:v>-0.21348236039193599</c:v>
                </c:pt>
                <c:pt idx="1670">
                  <c:v>-0.21032844284491101</c:v>
                </c:pt>
                <c:pt idx="1671">
                  <c:v>-0.208606060339662</c:v>
                </c:pt>
                <c:pt idx="1672">
                  <c:v>-0.20874349595396799</c:v>
                </c:pt>
                <c:pt idx="1673">
                  <c:v>-0.21097400844882899</c:v>
                </c:pt>
                <c:pt idx="1674">
                  <c:v>-0.215086416392296</c:v>
                </c:pt>
                <c:pt idx="1675">
                  <c:v>-0.22041818498837501</c:v>
                </c:pt>
                <c:pt idx="1676">
                  <c:v>-0.22629796562978299</c:v>
                </c:pt>
                <c:pt idx="1677">
                  <c:v>-0.23227825987123699</c:v>
                </c:pt>
                <c:pt idx="1678">
                  <c:v>-0.237734413334692</c:v>
                </c:pt>
                <c:pt idx="1679">
                  <c:v>-0.24146847510564801</c:v>
                </c:pt>
                <c:pt idx="1680">
                  <c:v>-0.242208704374207</c:v>
                </c:pt>
                <c:pt idx="1681">
                  <c:v>-0.23984168175957199</c:v>
                </c:pt>
                <c:pt idx="1682">
                  <c:v>-0.23614519323018601</c:v>
                </c:pt>
                <c:pt idx="1683">
                  <c:v>-0.234023081524356</c:v>
                </c:pt>
                <c:pt idx="1684">
                  <c:v>-0.23560063938202799</c:v>
                </c:pt>
                <c:pt idx="1685">
                  <c:v>-0.24068237606843501</c:v>
                </c:pt>
                <c:pt idx="1686">
                  <c:v>-0.24688970363058599</c:v>
                </c:pt>
                <c:pt idx="1687">
                  <c:v>-0.25139152658812203</c:v>
                </c:pt>
                <c:pt idx="1688">
                  <c:v>-0.25276816423138398</c:v>
                </c:pt>
                <c:pt idx="1689">
                  <c:v>-0.251525022475107</c:v>
                </c:pt>
                <c:pt idx="1690">
                  <c:v>-0.249137568891456</c:v>
                </c:pt>
                <c:pt idx="1691">
                  <c:v>-0.24682307121838701</c:v>
                </c:pt>
                <c:pt idx="1692">
                  <c:v>-0.245132110001578</c:v>
                </c:pt>
                <c:pt idx="1693">
                  <c:v>-0.24429059060639699</c:v>
                </c:pt>
                <c:pt idx="1694">
                  <c:v>-0.24454058815899801</c:v>
                </c:pt>
                <c:pt idx="1695">
                  <c:v>-0.24613813390169501</c:v>
                </c:pt>
                <c:pt idx="1696">
                  <c:v>-0.24921995525801299</c:v>
                </c:pt>
                <c:pt idx="1697">
                  <c:v>-0.253645925127785</c:v>
                </c:pt>
                <c:pt idx="1698">
                  <c:v>-0.25870773858332502</c:v>
                </c:pt>
                <c:pt idx="1699">
                  <c:v>-0.26295414911146497</c:v>
                </c:pt>
                <c:pt idx="1700">
                  <c:v>-0.26473068690393098</c:v>
                </c:pt>
                <c:pt idx="1701">
                  <c:v>-0.26342494373238901</c:v>
                </c:pt>
                <c:pt idx="1702">
                  <c:v>-0.26032160072645599</c:v>
                </c:pt>
                <c:pt idx="1703">
                  <c:v>-0.25792656518024198</c:v>
                </c:pt>
                <c:pt idx="1704">
                  <c:v>-0.25805085464526201</c:v>
                </c:pt>
                <c:pt idx="1705">
                  <c:v>-0.26036490109982002</c:v>
                </c:pt>
                <c:pt idx="1706">
                  <c:v>-0.26283861071715398</c:v>
                </c:pt>
                <c:pt idx="1707">
                  <c:v>-0.26365117516979802</c:v>
                </c:pt>
                <c:pt idx="1708">
                  <c:v>-0.262743961189699</c:v>
                </c:pt>
                <c:pt idx="1709">
                  <c:v>-0.26170450843346799</c:v>
                </c:pt>
                <c:pt idx="1710">
                  <c:v>-0.26242716227716301</c:v>
                </c:pt>
                <c:pt idx="1711">
                  <c:v>-0.26598491840559302</c:v>
                </c:pt>
                <c:pt idx="1712">
                  <c:v>-0.27246185208787199</c:v>
                </c:pt>
                <c:pt idx="1713">
                  <c:v>-0.28129554318002198</c:v>
                </c:pt>
                <c:pt idx="1714">
                  <c:v>-0.29148632493161097</c:v>
                </c:pt>
                <c:pt idx="1715">
                  <c:v>-0.30173069628653998</c:v>
                </c:pt>
                <c:pt idx="1716">
                  <c:v>-0.31082864048948999</c:v>
                </c:pt>
                <c:pt idx="1717">
                  <c:v>-0.31818850051786302</c:v>
                </c:pt>
                <c:pt idx="1718">
                  <c:v>-0.32387684345303602</c:v>
                </c:pt>
                <c:pt idx="1719">
                  <c:v>-0.32809305152477503</c:v>
                </c:pt>
                <c:pt idx="1720">
                  <c:v>-0.33058387236815201</c:v>
                </c:pt>
                <c:pt idx="1721">
                  <c:v>-0.330585258372594</c:v>
                </c:pt>
                <c:pt idx="1722">
                  <c:v>-0.32741878376691602</c:v>
                </c:pt>
                <c:pt idx="1723">
                  <c:v>-0.32130107929697299</c:v>
                </c:pt>
                <c:pt idx="1724">
                  <c:v>-0.31366521908057599</c:v>
                </c:pt>
                <c:pt idx="1725">
                  <c:v>-0.30667511758656502</c:v>
                </c:pt>
                <c:pt idx="1726">
                  <c:v>-0.302336182576255</c:v>
                </c:pt>
                <c:pt idx="1727">
                  <c:v>-0.301786052434181</c:v>
                </c:pt>
                <c:pt idx="1728">
                  <c:v>-0.304877660579223</c:v>
                </c:pt>
                <c:pt idx="1729">
                  <c:v>-0.31001009649480699</c:v>
                </c:pt>
                <c:pt idx="1730">
                  <c:v>-0.31458677444607003</c:v>
                </c:pt>
                <c:pt idx="1731">
                  <c:v>-0.31636826026078801</c:v>
                </c:pt>
                <c:pt idx="1732">
                  <c:v>-0.31490708509954901</c:v>
                </c:pt>
                <c:pt idx="1733">
                  <c:v>-0.31168823396728801</c:v>
                </c:pt>
                <c:pt idx="1734">
                  <c:v>-0.308753138648171</c:v>
                </c:pt>
                <c:pt idx="1735">
                  <c:v>-0.30719733396836102</c:v>
                </c:pt>
                <c:pt idx="1736">
                  <c:v>-0.306921029958175</c:v>
                </c:pt>
                <c:pt idx="1737">
                  <c:v>-0.30747447824978702</c:v>
                </c:pt>
                <c:pt idx="1738">
                  <c:v>-0.30877661243721399</c:v>
                </c:pt>
                <c:pt idx="1739">
                  <c:v>-0.310980187241512</c:v>
                </c:pt>
                <c:pt idx="1740">
                  <c:v>-0.31390576400008302</c:v>
                </c:pt>
                <c:pt idx="1741">
                  <c:v>-0.31691788041643998</c:v>
                </c:pt>
                <c:pt idx="1742">
                  <c:v>-0.31952804105094401</c:v>
                </c:pt>
                <c:pt idx="1743">
                  <c:v>-0.32207816966547398</c:v>
                </c:pt>
                <c:pt idx="1744">
                  <c:v>-0.32559785642661199</c:v>
                </c:pt>
                <c:pt idx="1745">
                  <c:v>-0.33072200499736898</c:v>
                </c:pt>
                <c:pt idx="1746">
                  <c:v>-0.33662968220596701</c:v>
                </c:pt>
                <c:pt idx="1747">
                  <c:v>-0.34116389345581399</c:v>
                </c:pt>
                <c:pt idx="1748">
                  <c:v>-0.34236179492290802</c:v>
                </c:pt>
                <c:pt idx="1749">
                  <c:v>-0.34033048700803198</c:v>
                </c:pt>
                <c:pt idx="1750">
                  <c:v>-0.33776310366374701</c:v>
                </c:pt>
                <c:pt idx="1751">
                  <c:v>-0.33817263273522302</c:v>
                </c:pt>
                <c:pt idx="1752">
                  <c:v>-0.34295872511574998</c:v>
                </c:pt>
                <c:pt idx="1753">
                  <c:v>-0.34992395005974702</c:v>
                </c:pt>
                <c:pt idx="1754">
                  <c:v>-0.35483494841173502</c:v>
                </c:pt>
                <c:pt idx="1755">
                  <c:v>-0.35473792703851398</c:v>
                </c:pt>
                <c:pt idx="1756">
                  <c:v>-0.350083700781397</c:v>
                </c:pt>
                <c:pt idx="1757">
                  <c:v>-0.34402096623671202</c:v>
                </c:pt>
                <c:pt idx="1758">
                  <c:v>-0.33983870790689302</c:v>
                </c:pt>
                <c:pt idx="1759">
                  <c:v>-0.33886392573185697</c:v>
                </c:pt>
                <c:pt idx="1760">
                  <c:v>-0.34031681415945098</c:v>
                </c:pt>
                <c:pt idx="1761">
                  <c:v>-0.34271512456325598</c:v>
                </c:pt>
                <c:pt idx="1762">
                  <c:v>-0.34514726376073701</c:v>
                </c:pt>
                <c:pt idx="1763">
                  <c:v>-0.34733102211612299</c:v>
                </c:pt>
                <c:pt idx="1764">
                  <c:v>-0.34912025723315299</c:v>
                </c:pt>
                <c:pt idx="1765">
                  <c:v>-0.35069796167226702</c:v>
                </c:pt>
                <c:pt idx="1766">
                  <c:v>-0.35324723840312799</c:v>
                </c:pt>
                <c:pt idx="1767">
                  <c:v>-0.35861371261853497</c:v>
                </c:pt>
                <c:pt idx="1768">
                  <c:v>-0.36753840719029501</c:v>
                </c:pt>
                <c:pt idx="1769">
                  <c:v>-0.378179038583767</c:v>
                </c:pt>
                <c:pt idx="1770">
                  <c:v>-0.38681119280954601</c:v>
                </c:pt>
                <c:pt idx="1771">
                  <c:v>-0.39038460174197098</c:v>
                </c:pt>
                <c:pt idx="1772">
                  <c:v>-0.38871001877851102</c:v>
                </c:pt>
                <c:pt idx="1773">
                  <c:v>-0.38450735552760301</c:v>
                </c:pt>
                <c:pt idx="1774">
                  <c:v>-0.38145915312634299</c:v>
                </c:pt>
                <c:pt idx="1775">
                  <c:v>-0.38182421552482998</c:v>
                </c:pt>
                <c:pt idx="1776">
                  <c:v>-0.38527772918314401</c:v>
                </c:pt>
                <c:pt idx="1777">
                  <c:v>-0.38965170650772102</c:v>
                </c:pt>
                <c:pt idx="1778">
                  <c:v>-0.39276205084752303</c:v>
                </c:pt>
                <c:pt idx="1779">
                  <c:v>-0.39371784942340998</c:v>
                </c:pt>
                <c:pt idx="1780">
                  <c:v>-0.39287532864545899</c:v>
                </c:pt>
                <c:pt idx="1781">
                  <c:v>-0.39101005267002598</c:v>
                </c:pt>
                <c:pt idx="1782">
                  <c:v>-0.388664629470441</c:v>
                </c:pt>
                <c:pt idx="1783">
                  <c:v>-0.385950986943499</c:v>
                </c:pt>
                <c:pt idx="1784">
                  <c:v>-0.382660429961106</c:v>
                </c:pt>
                <c:pt idx="1785">
                  <c:v>-0.37868180510849903</c:v>
                </c:pt>
                <c:pt idx="1786">
                  <c:v>-0.37462034646159698</c:v>
                </c:pt>
                <c:pt idx="1787">
                  <c:v>-0.37206506043730803</c:v>
                </c:pt>
                <c:pt idx="1788">
                  <c:v>-0.37300103127199702</c:v>
                </c:pt>
                <c:pt idx="1789">
                  <c:v>-0.378559457378287</c:v>
                </c:pt>
                <c:pt idx="1790">
                  <c:v>-0.387901318106742</c:v>
                </c:pt>
                <c:pt idx="1791">
                  <c:v>-0.39807340030529298</c:v>
                </c:pt>
                <c:pt idx="1792">
                  <c:v>-0.40521392237860698</c:v>
                </c:pt>
                <c:pt idx="1793">
                  <c:v>-0.406624463139451</c:v>
                </c:pt>
                <c:pt idx="1794">
                  <c:v>-0.40239011598896501</c:v>
                </c:pt>
                <c:pt idx="1795">
                  <c:v>-0.395318669485277</c:v>
                </c:pt>
                <c:pt idx="1796">
                  <c:v>-0.38922999766509703</c:v>
                </c:pt>
                <c:pt idx="1797">
                  <c:v>-0.38689266275468998</c:v>
                </c:pt>
                <c:pt idx="1798">
                  <c:v>-0.38891531844274102</c:v>
                </c:pt>
                <c:pt idx="1799">
                  <c:v>-0.39392644345935002</c:v>
                </c:pt>
                <c:pt idx="1800">
                  <c:v>-0.39960636761679802</c:v>
                </c:pt>
                <c:pt idx="1801">
                  <c:v>-0.40396606121066703</c:v>
                </c:pt>
                <c:pt idx="1802">
                  <c:v>-0.40626295012771202</c:v>
                </c:pt>
                <c:pt idx="1803">
                  <c:v>-0.40704577642463802</c:v>
                </c:pt>
                <c:pt idx="1804">
                  <c:v>-0.407365179053158</c:v>
                </c:pt>
                <c:pt idx="1805">
                  <c:v>-0.40788558491476601</c:v>
                </c:pt>
                <c:pt idx="1806">
                  <c:v>-0.40864401766157199</c:v>
                </c:pt>
                <c:pt idx="1807">
                  <c:v>-0.40939572967181398</c:v>
                </c:pt>
                <c:pt idx="1808">
                  <c:v>-0.40985799043119198</c:v>
                </c:pt>
                <c:pt idx="1809">
                  <c:v>-0.40953837003325999</c:v>
                </c:pt>
                <c:pt idx="1810">
                  <c:v>-0.40765516465035001</c:v>
                </c:pt>
                <c:pt idx="1811">
                  <c:v>-0.40367976848938297</c:v>
                </c:pt>
                <c:pt idx="1812">
                  <c:v>-0.39810543454950698</c:v>
                </c:pt>
                <c:pt idx="1813">
                  <c:v>-0.39245738084719101</c:v>
                </c:pt>
                <c:pt idx="1814">
                  <c:v>-0.38827341703290602</c:v>
                </c:pt>
                <c:pt idx="1815">
                  <c:v>-0.38600448715442298</c:v>
                </c:pt>
                <c:pt idx="1816">
                  <c:v>-0.384931936932844</c:v>
                </c:pt>
                <c:pt idx="1817">
                  <c:v>-0.38408069140859902</c:v>
                </c:pt>
                <c:pt idx="1818">
                  <c:v>-0.38316421236959303</c:v>
                </c:pt>
                <c:pt idx="1819">
                  <c:v>-0.382821067942132</c:v>
                </c:pt>
                <c:pt idx="1820">
                  <c:v>-0.38413772585772699</c:v>
                </c:pt>
                <c:pt idx="1821">
                  <c:v>-0.38779652583616597</c:v>
                </c:pt>
                <c:pt idx="1822">
                  <c:v>-0.39330152233742399</c:v>
                </c:pt>
                <c:pt idx="1823">
                  <c:v>-0.39888412084837899</c:v>
                </c:pt>
                <c:pt idx="1824">
                  <c:v>-0.40238625074562201</c:v>
                </c:pt>
                <c:pt idx="1825">
                  <c:v>-0.402557933899516</c:v>
                </c:pt>
                <c:pt idx="1826">
                  <c:v>-0.399748152296524</c:v>
                </c:pt>
                <c:pt idx="1827">
                  <c:v>-0.39552285737590898</c:v>
                </c:pt>
                <c:pt idx="1828">
                  <c:v>-0.39164163006353198</c:v>
                </c:pt>
                <c:pt idx="1829">
                  <c:v>-0.38918174191348998</c:v>
                </c:pt>
                <c:pt idx="1830">
                  <c:v>-0.38830093099386398</c:v>
                </c:pt>
                <c:pt idx="1831">
                  <c:v>-0.38856625093467301</c:v>
                </c:pt>
                <c:pt idx="1832">
                  <c:v>-0.38941408879327399</c:v>
                </c:pt>
                <c:pt idx="1833">
                  <c:v>-0.39041442040615898</c:v>
                </c:pt>
                <c:pt idx="1834">
                  <c:v>-0.39133151394344201</c:v>
                </c:pt>
                <c:pt idx="1835">
                  <c:v>-0.392073317183531</c:v>
                </c:pt>
                <c:pt idx="1836">
                  <c:v>-0.39259802868036803</c:v>
                </c:pt>
                <c:pt idx="1837">
                  <c:v>-0.39293499379709801</c:v>
                </c:pt>
                <c:pt idx="1838">
                  <c:v>-0.39337302740023</c:v>
                </c:pt>
                <c:pt idx="1839">
                  <c:v>-0.39446259794931399</c:v>
                </c:pt>
                <c:pt idx="1840">
                  <c:v>-0.39653547648049398</c:v>
                </c:pt>
                <c:pt idx="1841">
                  <c:v>-0.399234837343101</c:v>
                </c:pt>
                <c:pt idx="1842">
                  <c:v>-0.40181126276729601</c:v>
                </c:pt>
                <c:pt idx="1843">
                  <c:v>-0.40389853621309202</c:v>
                </c:pt>
                <c:pt idx="1844">
                  <c:v>-0.40565445633546898</c:v>
                </c:pt>
                <c:pt idx="1845">
                  <c:v>-0.40705040220927902</c:v>
                </c:pt>
                <c:pt idx="1846">
                  <c:v>-0.40741048174095301</c:v>
                </c:pt>
                <c:pt idx="1847">
                  <c:v>-0.405925782200939</c:v>
                </c:pt>
                <c:pt idx="1848">
                  <c:v>-0.40248227409028903</c:v>
                </c:pt>
                <c:pt idx="1849">
                  <c:v>-0.39790962644474298</c:v>
                </c:pt>
                <c:pt idx="1850">
                  <c:v>-0.39363447377400002</c:v>
                </c:pt>
                <c:pt idx="1851">
                  <c:v>-0.39108854070946097</c:v>
                </c:pt>
                <c:pt idx="1852">
                  <c:v>-0.39102762015681902</c:v>
                </c:pt>
                <c:pt idx="1853">
                  <c:v>-0.39310998900327798</c:v>
                </c:pt>
                <c:pt idx="1854">
                  <c:v>-0.39620300784736201</c:v>
                </c:pt>
                <c:pt idx="1855">
                  <c:v>-0.39916146499308502</c:v>
                </c:pt>
                <c:pt idx="1856">
                  <c:v>-0.40125498873385401</c:v>
                </c:pt>
                <c:pt idx="1857">
                  <c:v>-0.40206497027975302</c:v>
                </c:pt>
                <c:pt idx="1858">
                  <c:v>-0.40140365021943603</c:v>
                </c:pt>
                <c:pt idx="1859">
                  <c:v>-0.39937884065875601</c:v>
                </c:pt>
                <c:pt idx="1860">
                  <c:v>-0.39617471076780902</c:v>
                </c:pt>
                <c:pt idx="1861">
                  <c:v>-0.391689116971975</c:v>
                </c:pt>
                <c:pt idx="1862">
                  <c:v>-0.38576411762187501</c:v>
                </c:pt>
                <c:pt idx="1863">
                  <c:v>-0.37896470826672202</c:v>
                </c:pt>
                <c:pt idx="1864">
                  <c:v>-0.37281374205485901</c:v>
                </c:pt>
                <c:pt idx="1865">
                  <c:v>-0.368931972479913</c:v>
                </c:pt>
                <c:pt idx="1866">
                  <c:v>-0.36799444817006599</c:v>
                </c:pt>
                <c:pt idx="1867">
                  <c:v>-0.36962085095001401</c:v>
                </c:pt>
                <c:pt idx="1868">
                  <c:v>-0.37305042886873702</c:v>
                </c:pt>
                <c:pt idx="1869">
                  <c:v>-0.37761315653187899</c:v>
                </c:pt>
                <c:pt idx="1870">
                  <c:v>-0.38260164050734602</c:v>
                </c:pt>
                <c:pt idx="1871">
                  <c:v>-0.38709331845166201</c:v>
                </c:pt>
                <c:pt idx="1872">
                  <c:v>-0.39031400992098497</c:v>
                </c:pt>
                <c:pt idx="1873">
                  <c:v>-0.39237492386746498</c:v>
                </c:pt>
                <c:pt idx="1874">
                  <c:v>-0.394550565310055</c:v>
                </c:pt>
                <c:pt idx="1875">
                  <c:v>-0.39840816194919199</c:v>
                </c:pt>
                <c:pt idx="1876">
                  <c:v>-0.40416064065357199</c:v>
                </c:pt>
                <c:pt idx="1877">
                  <c:v>-0.40973021949321298</c:v>
                </c:pt>
                <c:pt idx="1878">
                  <c:v>-0.41175940498942498</c:v>
                </c:pt>
                <c:pt idx="1879">
                  <c:v>-0.40801554845529597</c:v>
                </c:pt>
                <c:pt idx="1880">
                  <c:v>-0.39916313176217999</c:v>
                </c:pt>
                <c:pt idx="1881">
                  <c:v>-0.388457577624649</c:v>
                </c:pt>
                <c:pt idx="1882">
                  <c:v>-0.37983180994342503</c:v>
                </c:pt>
                <c:pt idx="1883">
                  <c:v>-0.37596969576407002</c:v>
                </c:pt>
                <c:pt idx="1884">
                  <c:v>-0.377470436469594</c:v>
                </c:pt>
                <c:pt idx="1885">
                  <c:v>-0.38311680575861801</c:v>
                </c:pt>
                <c:pt idx="1886">
                  <c:v>-0.39068582707841398</c:v>
                </c:pt>
                <c:pt idx="1887">
                  <c:v>-0.397803543462942</c:v>
                </c:pt>
                <c:pt idx="1888">
                  <c:v>-0.40260619131731801</c:v>
                </c:pt>
                <c:pt idx="1889">
                  <c:v>-0.40412570384796698</c:v>
                </c:pt>
                <c:pt idx="1890">
                  <c:v>-0.40237088104186097</c:v>
                </c:pt>
                <c:pt idx="1891">
                  <c:v>-0.39814219280378899</c:v>
                </c:pt>
                <c:pt idx="1892">
                  <c:v>-0.39268937041197199</c:v>
                </c:pt>
                <c:pt idx="1893">
                  <c:v>-0.387314639563556</c:v>
                </c:pt>
                <c:pt idx="1894">
                  <c:v>-0.38301189806225</c:v>
                </c:pt>
                <c:pt idx="1895">
                  <c:v>-0.38028383075288702</c:v>
                </c:pt>
                <c:pt idx="1896">
                  <c:v>-0.37921031824225798</c:v>
                </c:pt>
                <c:pt idx="1897">
                  <c:v>-0.37959810785832798</c:v>
                </c:pt>
                <c:pt idx="1898">
                  <c:v>-0.38101812726381501</c:v>
                </c:pt>
                <c:pt idx="1899">
                  <c:v>-0.38287625966768202</c:v>
                </c:pt>
                <c:pt idx="1900">
                  <c:v>-0.38476676617574401</c:v>
                </c:pt>
                <c:pt idx="1901">
                  <c:v>-0.38686750798660802</c:v>
                </c:pt>
                <c:pt idx="1902">
                  <c:v>-0.38977286702720398</c:v>
                </c:pt>
                <c:pt idx="1903">
                  <c:v>-0.39367490514268899</c:v>
                </c:pt>
                <c:pt idx="1904">
                  <c:v>-0.397658910296741</c:v>
                </c:pt>
                <c:pt idx="1905">
                  <c:v>-0.39992033749149403</c:v>
                </c:pt>
                <c:pt idx="1906">
                  <c:v>-0.39881772499211399</c:v>
                </c:pt>
                <c:pt idx="1907">
                  <c:v>-0.39389491544716299</c:v>
                </c:pt>
                <c:pt idx="1908">
                  <c:v>-0.38611611800297402</c:v>
                </c:pt>
                <c:pt idx="1909">
                  <c:v>-0.37726680595369499</c:v>
                </c:pt>
                <c:pt idx="1910">
                  <c:v>-0.36907178624096598</c:v>
                </c:pt>
                <c:pt idx="1911">
                  <c:v>-0.36269573656318199</c:v>
                </c:pt>
                <c:pt idx="1912">
                  <c:v>-0.35887518025992898</c:v>
                </c:pt>
                <c:pt idx="1913">
                  <c:v>-0.35825038226175798</c:v>
                </c:pt>
                <c:pt idx="1914">
                  <c:v>-0.36122231096669599</c:v>
                </c:pt>
                <c:pt idx="1915">
                  <c:v>-0.36729928491695302</c:v>
                </c:pt>
                <c:pt idx="1916">
                  <c:v>-0.374728503738879</c:v>
                </c:pt>
                <c:pt idx="1917">
                  <c:v>-0.38112074371747401</c:v>
                </c:pt>
                <c:pt idx="1918">
                  <c:v>-0.38479718486632902</c:v>
                </c:pt>
                <c:pt idx="1919">
                  <c:v>-0.38580036932398798</c:v>
                </c:pt>
                <c:pt idx="1920">
                  <c:v>-0.38567241535929497</c:v>
                </c:pt>
                <c:pt idx="1921">
                  <c:v>-0.38607325372868201</c:v>
                </c:pt>
                <c:pt idx="1922">
                  <c:v>-0.387363847388769</c:v>
                </c:pt>
                <c:pt idx="1923">
                  <c:v>-0.38844318150950102</c:v>
                </c:pt>
                <c:pt idx="1924">
                  <c:v>-0.38800310715305403</c:v>
                </c:pt>
                <c:pt idx="1925">
                  <c:v>-0.38595530989550803</c:v>
                </c:pt>
                <c:pt idx="1926">
                  <c:v>-0.38362493604654402</c:v>
                </c:pt>
                <c:pt idx="1927">
                  <c:v>-0.38256171774264702</c:v>
                </c:pt>
                <c:pt idx="1928">
                  <c:v>-0.38310494632605702</c:v>
                </c:pt>
                <c:pt idx="1929">
                  <c:v>-0.383958159800386</c:v>
                </c:pt>
                <c:pt idx="1930">
                  <c:v>-0.38310341818578297</c:v>
                </c:pt>
                <c:pt idx="1931">
                  <c:v>-0.37930011180287698</c:v>
                </c:pt>
                <c:pt idx="1932">
                  <c:v>-0.37296845243690802</c:v>
                </c:pt>
                <c:pt idx="1933">
                  <c:v>-0.36580072450306</c:v>
                </c:pt>
                <c:pt idx="1934">
                  <c:v>-0.35956030489614899</c:v>
                </c:pt>
                <c:pt idx="1935">
                  <c:v>-0.35516309527883999</c:v>
                </c:pt>
                <c:pt idx="1936">
                  <c:v>-0.35268730425741501</c:v>
                </c:pt>
                <c:pt idx="1937">
                  <c:v>-0.35201517022505902</c:v>
                </c:pt>
                <c:pt idx="1938">
                  <c:v>-0.35331209025753202</c:v>
                </c:pt>
                <c:pt idx="1939">
                  <c:v>-0.35677949774981199</c:v>
                </c:pt>
                <c:pt idx="1940">
                  <c:v>-0.36184419166966098</c:v>
                </c:pt>
                <c:pt idx="1941">
                  <c:v>-0.36666114605031902</c:v>
                </c:pt>
                <c:pt idx="1942">
                  <c:v>-0.36873932044545699</c:v>
                </c:pt>
                <c:pt idx="1943">
                  <c:v>-0.36644377968332298</c:v>
                </c:pt>
                <c:pt idx="1944">
                  <c:v>-0.36014569480175901</c:v>
                </c:pt>
                <c:pt idx="1945">
                  <c:v>-0.35204998739936899</c:v>
                </c:pt>
                <c:pt idx="1946">
                  <c:v>-0.34490478139923703</c:v>
                </c:pt>
                <c:pt idx="1947">
                  <c:v>-0.34059041294676701</c:v>
                </c:pt>
                <c:pt idx="1948">
                  <c:v>-0.33944022117066203</c:v>
                </c:pt>
                <c:pt idx="1949">
                  <c:v>-0.34055410293513</c:v>
                </c:pt>
                <c:pt idx="1950">
                  <c:v>-0.34281850390834701</c:v>
                </c:pt>
                <c:pt idx="1951">
                  <c:v>-0.34590096906322298</c:v>
                </c:pt>
                <c:pt idx="1952">
                  <c:v>-0.350357759947656</c:v>
                </c:pt>
                <c:pt idx="1953">
                  <c:v>-0.35661849110329102</c:v>
                </c:pt>
                <c:pt idx="1954">
                  <c:v>-0.36374758445890598</c:v>
                </c:pt>
                <c:pt idx="1955">
                  <c:v>-0.369360126111133</c:v>
                </c:pt>
                <c:pt idx="1956">
                  <c:v>-0.37111621472286099</c:v>
                </c:pt>
                <c:pt idx="1957">
                  <c:v>-0.368633156031137</c:v>
                </c:pt>
                <c:pt idx="1958">
                  <c:v>-0.36407463911746202</c:v>
                </c:pt>
                <c:pt idx="1959">
                  <c:v>-0.360757844515319</c:v>
                </c:pt>
                <c:pt idx="1960">
                  <c:v>-0.36083887478162102</c:v>
                </c:pt>
                <c:pt idx="1961">
                  <c:v>-0.363894523572526</c:v>
                </c:pt>
                <c:pt idx="1962">
                  <c:v>-0.36741662210261</c:v>
                </c:pt>
                <c:pt idx="1963">
                  <c:v>-0.36870168124005398</c:v>
                </c:pt>
                <c:pt idx="1964">
                  <c:v>-0.36666718235210299</c:v>
                </c:pt>
                <c:pt idx="1965">
                  <c:v>-0.36237709031411203</c:v>
                </c:pt>
                <c:pt idx="1966">
                  <c:v>-0.35809935565339401</c:v>
                </c:pt>
                <c:pt idx="1967">
                  <c:v>-0.35568409258121397</c:v>
                </c:pt>
                <c:pt idx="1968">
                  <c:v>-0.3553733982626</c:v>
                </c:pt>
                <c:pt idx="1969">
                  <c:v>-0.35576298036176002</c:v>
                </c:pt>
                <c:pt idx="1970">
                  <c:v>-0.35481673032336403</c:v>
                </c:pt>
                <c:pt idx="1971">
                  <c:v>-0.351159192054183</c:v>
                </c:pt>
                <c:pt idx="1972">
                  <c:v>-0.34486379475129098</c:v>
                </c:pt>
                <c:pt idx="1973">
                  <c:v>-0.33746050663466998</c:v>
                </c:pt>
                <c:pt idx="1974">
                  <c:v>-0.33124539997516</c:v>
                </c:pt>
                <c:pt idx="1975">
                  <c:v>-0.32807199580565799</c:v>
                </c:pt>
                <c:pt idx="1976">
                  <c:v>-0.32812650193955101</c:v>
                </c:pt>
                <c:pt idx="1977">
                  <c:v>-0.32960837938298898</c:v>
                </c:pt>
                <c:pt idx="1978">
                  <c:v>-0.32987057019636301</c:v>
                </c:pt>
                <c:pt idx="1979">
                  <c:v>-0.32732008900347898</c:v>
                </c:pt>
                <c:pt idx="1980">
                  <c:v>-0.32253214466618402</c:v>
                </c:pt>
                <c:pt idx="1981">
                  <c:v>-0.31767477366520303</c:v>
                </c:pt>
                <c:pt idx="1982">
                  <c:v>-0.31486232178576801</c:v>
                </c:pt>
                <c:pt idx="1983">
                  <c:v>-0.31487555612693502</c:v>
                </c:pt>
                <c:pt idx="1984">
                  <c:v>-0.317096683524142</c:v>
                </c:pt>
                <c:pt idx="1985">
                  <c:v>-0.32030768499680601</c:v>
                </c:pt>
                <c:pt idx="1986">
                  <c:v>-0.323435798811261</c:v>
                </c:pt>
                <c:pt idx="1987">
                  <c:v>-0.32575094686762901</c:v>
                </c:pt>
                <c:pt idx="1988">
                  <c:v>-0.32672129052662102</c:v>
                </c:pt>
                <c:pt idx="1989">
                  <c:v>-0.325954586092848</c:v>
                </c:pt>
                <c:pt idx="1990">
                  <c:v>-0.32336996076628599</c:v>
                </c:pt>
                <c:pt idx="1991">
                  <c:v>-0.31940560633665899</c:v>
                </c:pt>
                <c:pt idx="1992">
                  <c:v>-0.31497955199301902</c:v>
                </c:pt>
                <c:pt idx="1993">
                  <c:v>-0.31111008051084399</c:v>
                </c:pt>
                <c:pt idx="1994">
                  <c:v>-0.30843216724315398</c:v>
                </c:pt>
                <c:pt idx="1995">
                  <c:v>-0.30702839839068502</c:v>
                </c:pt>
                <c:pt idx="1996">
                  <c:v>-0.30674982193158901</c:v>
                </c:pt>
                <c:pt idx="1997">
                  <c:v>-0.30766755569493398</c:v>
                </c:pt>
                <c:pt idx="1998">
                  <c:v>-0.31007771672011603</c:v>
                </c:pt>
                <c:pt idx="1999">
                  <c:v>-0.313979371028836</c:v>
                </c:pt>
                <c:pt idx="2000">
                  <c:v>-0.318644817249151</c:v>
                </c:pt>
                <c:pt idx="2001">
                  <c:v>-0.32286230811587302</c:v>
                </c:pt>
                <c:pt idx="2002">
                  <c:v>-0.32561783427809099</c:v>
                </c:pt>
                <c:pt idx="2003">
                  <c:v>-0.32648252638318798</c:v>
                </c:pt>
                <c:pt idx="2004">
                  <c:v>-0.32548402771499202</c:v>
                </c:pt>
                <c:pt idx="2005">
                  <c:v>-0.32297939788986701</c:v>
                </c:pt>
                <c:pt idx="2006">
                  <c:v>-0.31985313347831801</c:v>
                </c:pt>
                <c:pt idx="2007">
                  <c:v>-0.317511624642066</c:v>
                </c:pt>
                <c:pt idx="2008">
                  <c:v>-0.31709055050305301</c:v>
                </c:pt>
                <c:pt idx="2009">
                  <c:v>-0.318423602606345</c:v>
                </c:pt>
                <c:pt idx="2010">
                  <c:v>-0.32002924025437102</c:v>
                </c:pt>
                <c:pt idx="2011">
                  <c:v>-0.32032628579327099</c:v>
                </c:pt>
                <c:pt idx="2012">
                  <c:v>-0.31876414787257101</c:v>
                </c:pt>
                <c:pt idx="2013">
                  <c:v>-0.315769269000157</c:v>
                </c:pt>
                <c:pt idx="2014">
                  <c:v>-0.31204346188315002</c:v>
                </c:pt>
                <c:pt idx="2015">
                  <c:v>-0.30833805236034101</c:v>
                </c:pt>
                <c:pt idx="2016">
                  <c:v>-0.305656892844127</c:v>
                </c:pt>
                <c:pt idx="2017">
                  <c:v>-0.30498453102336498</c:v>
                </c:pt>
                <c:pt idx="2018">
                  <c:v>-0.30649231441930203</c:v>
                </c:pt>
                <c:pt idx="2019">
                  <c:v>-0.30927374258317297</c:v>
                </c:pt>
                <c:pt idx="2020">
                  <c:v>-0.31213378709071499</c:v>
                </c:pt>
                <c:pt idx="2021">
                  <c:v>-0.31450335698173099</c:v>
                </c:pt>
                <c:pt idx="2022">
                  <c:v>-0.316323756756901</c:v>
                </c:pt>
                <c:pt idx="2023">
                  <c:v>-0.317143475709599</c:v>
                </c:pt>
                <c:pt idx="2024">
                  <c:v>-0.315813148408779</c:v>
                </c:pt>
                <c:pt idx="2025">
                  <c:v>-0.31152005316107501</c:v>
                </c:pt>
                <c:pt idx="2026">
                  <c:v>-0.30520811408496201</c:v>
                </c:pt>
                <c:pt idx="2027">
                  <c:v>-0.29967876266891802</c:v>
                </c:pt>
                <c:pt idx="2028">
                  <c:v>-0.29782859387341898</c:v>
                </c:pt>
                <c:pt idx="2029">
                  <c:v>-0.30043716329964798</c:v>
                </c:pt>
                <c:pt idx="2030">
                  <c:v>-0.30554126423521699</c:v>
                </c:pt>
                <c:pt idx="2031">
                  <c:v>-0.30991193377121801</c:v>
                </c:pt>
                <c:pt idx="2032">
                  <c:v>-0.31116562921670299</c:v>
                </c:pt>
                <c:pt idx="2033">
                  <c:v>-0.30880608244478902</c:v>
                </c:pt>
                <c:pt idx="2034">
                  <c:v>-0.30390744248870799</c:v>
                </c:pt>
                <c:pt idx="2035">
                  <c:v>-0.29822069322108302</c:v>
                </c:pt>
                <c:pt idx="2036">
                  <c:v>-0.29332396171957997</c:v>
                </c:pt>
                <c:pt idx="2037">
                  <c:v>-0.290020341992204</c:v>
                </c:pt>
                <c:pt idx="2038">
                  <c:v>-0.28819927469885398</c:v>
                </c:pt>
                <c:pt idx="2039">
                  <c:v>-0.28726974967867103</c:v>
                </c:pt>
                <c:pt idx="2040">
                  <c:v>-0.28676643283688502</c:v>
                </c:pt>
                <c:pt idx="2041">
                  <c:v>-0.28653445286909102</c:v>
                </c:pt>
                <c:pt idx="2042">
                  <c:v>-0.28642517058324302</c:v>
                </c:pt>
                <c:pt idx="2043">
                  <c:v>-0.28602147935453098</c:v>
                </c:pt>
                <c:pt idx="2044">
                  <c:v>-0.284825658905902</c:v>
                </c:pt>
                <c:pt idx="2045">
                  <c:v>-0.28275003100861801</c:v>
                </c:pt>
                <c:pt idx="2046">
                  <c:v>-0.28034289818606301</c:v>
                </c:pt>
                <c:pt idx="2047">
                  <c:v>-0.278393394473824</c:v>
                </c:pt>
                <c:pt idx="2048">
                  <c:v>-0.27725628468760999</c:v>
                </c:pt>
                <c:pt idx="2049">
                  <c:v>-0.27671438217657901</c:v>
                </c:pt>
                <c:pt idx="2050">
                  <c:v>-0.27666161269735301</c:v>
                </c:pt>
                <c:pt idx="2051">
                  <c:v>-0.277681860192388</c:v>
                </c:pt>
                <c:pt idx="2052">
                  <c:v>-0.28040884816437001</c:v>
                </c:pt>
                <c:pt idx="2053">
                  <c:v>-0.28416896281123599</c:v>
                </c:pt>
                <c:pt idx="2054">
                  <c:v>-0.286839783795585</c:v>
                </c:pt>
                <c:pt idx="2055">
                  <c:v>-0.28669071767944798</c:v>
                </c:pt>
                <c:pt idx="2056">
                  <c:v>-0.28429685092123702</c:v>
                </c:pt>
                <c:pt idx="2057">
                  <c:v>-0.28208912592526802</c:v>
                </c:pt>
                <c:pt idx="2058">
                  <c:v>-0.281782780664798</c:v>
                </c:pt>
                <c:pt idx="2059">
                  <c:v>-0.28250424698490001</c:v>
                </c:pt>
                <c:pt idx="2060">
                  <c:v>-0.28165388089837501</c:v>
                </c:pt>
                <c:pt idx="2061">
                  <c:v>-0.27745950177632001</c:v>
                </c:pt>
                <c:pt idx="2062">
                  <c:v>-0.27053069889370801</c:v>
                </c:pt>
                <c:pt idx="2063">
                  <c:v>-0.26312384248012699</c:v>
                </c:pt>
                <c:pt idx="2064">
                  <c:v>-0.257258077370352</c:v>
                </c:pt>
                <c:pt idx="2065">
                  <c:v>-0.25360345154331299</c:v>
                </c:pt>
                <c:pt idx="2066">
                  <c:v>-0.25182082246465098</c:v>
                </c:pt>
                <c:pt idx="2067">
                  <c:v>-0.25148994363553401</c:v>
                </c:pt>
                <c:pt idx="2068">
                  <c:v>-0.25249670104676603</c:v>
                </c:pt>
                <c:pt idx="2069">
                  <c:v>-0.25468202168121901</c:v>
                </c:pt>
                <c:pt idx="2070">
                  <c:v>-0.25741641765489498</c:v>
                </c:pt>
                <c:pt idx="2071">
                  <c:v>-0.25969611696200401</c:v>
                </c:pt>
                <c:pt idx="2072">
                  <c:v>-0.26070018026803199</c:v>
                </c:pt>
                <c:pt idx="2073">
                  <c:v>-0.26030724275915401</c:v>
                </c:pt>
                <c:pt idx="2074">
                  <c:v>-0.25913390880305098</c:v>
                </c:pt>
                <c:pt idx="2075">
                  <c:v>-0.258012146827241</c:v>
                </c:pt>
                <c:pt idx="2076">
                  <c:v>-0.257251162154716</c:v>
                </c:pt>
                <c:pt idx="2077">
                  <c:v>-0.25631204964884102</c:v>
                </c:pt>
                <c:pt idx="2078">
                  <c:v>-0.25430334430711798</c:v>
                </c:pt>
                <c:pt idx="2079">
                  <c:v>-0.25094134391838502</c:v>
                </c:pt>
                <c:pt idx="2080">
                  <c:v>-0.24702786188572601</c:v>
                </c:pt>
                <c:pt idx="2081">
                  <c:v>-0.24388389186788101</c:v>
                </c:pt>
                <c:pt idx="2082">
                  <c:v>-0.242278520716354</c:v>
                </c:pt>
                <c:pt idx="2083">
                  <c:v>-0.24197402457502901</c:v>
                </c:pt>
                <c:pt idx="2084">
                  <c:v>-0.24231323947606101</c:v>
                </c:pt>
                <c:pt idx="2085">
                  <c:v>-0.24304258180927699</c:v>
                </c:pt>
                <c:pt idx="2086">
                  <c:v>-0.244293610718159</c:v>
                </c:pt>
                <c:pt idx="2087">
                  <c:v>-0.24578348831710201</c:v>
                </c:pt>
                <c:pt idx="2088">
                  <c:v>-0.24644629902468301</c:v>
                </c:pt>
                <c:pt idx="2089">
                  <c:v>-0.24525381455168799</c:v>
                </c:pt>
                <c:pt idx="2090">
                  <c:v>-0.24237628762784899</c:v>
                </c:pt>
                <c:pt idx="2091">
                  <c:v>-0.239216475580179</c:v>
                </c:pt>
                <c:pt idx="2092">
                  <c:v>-0.237134128088655</c:v>
                </c:pt>
                <c:pt idx="2093">
                  <c:v>-0.23623484331619701</c:v>
                </c:pt>
                <c:pt idx="2094">
                  <c:v>-0.23550371330929901</c:v>
                </c:pt>
                <c:pt idx="2095">
                  <c:v>-0.234064209624194</c:v>
                </c:pt>
                <c:pt idx="2096">
                  <c:v>-0.23225356324837801</c:v>
                </c:pt>
                <c:pt idx="2097">
                  <c:v>-0.23156143975211299</c:v>
                </c:pt>
                <c:pt idx="2098">
                  <c:v>-0.23359176599478801</c:v>
                </c:pt>
                <c:pt idx="2099">
                  <c:v>-0.238879371427174</c:v>
                </c:pt>
                <c:pt idx="2100">
                  <c:v>-0.246298258964089</c:v>
                </c:pt>
                <c:pt idx="2101">
                  <c:v>-0.253375377280463</c:v>
                </c:pt>
                <c:pt idx="2102">
                  <c:v>-0.25738839734549401</c:v>
                </c:pt>
                <c:pt idx="2103">
                  <c:v>-0.25672139914968301</c:v>
                </c:pt>
                <c:pt idx="2104">
                  <c:v>-0.251738783641485</c:v>
                </c:pt>
                <c:pt idx="2105">
                  <c:v>-0.244624234212097</c:v>
                </c:pt>
                <c:pt idx="2106">
                  <c:v>-0.238187809656665</c:v>
                </c:pt>
                <c:pt idx="2107">
                  <c:v>-0.234325008903397</c:v>
                </c:pt>
                <c:pt idx="2108">
                  <c:v>-0.233176090601773</c:v>
                </c:pt>
                <c:pt idx="2109">
                  <c:v>-0.23357290236163</c:v>
                </c:pt>
                <c:pt idx="2110">
                  <c:v>-0.234243415521632</c:v>
                </c:pt>
                <c:pt idx="2111">
                  <c:v>-0.23463383869238899</c:v>
                </c:pt>
                <c:pt idx="2112">
                  <c:v>-0.234871353881317</c:v>
                </c:pt>
                <c:pt idx="2113">
                  <c:v>-0.235382778701023</c:v>
                </c:pt>
                <c:pt idx="2114">
                  <c:v>-0.23665502640506</c:v>
                </c:pt>
                <c:pt idx="2115">
                  <c:v>-0.238951200284646</c:v>
                </c:pt>
                <c:pt idx="2116">
                  <c:v>-0.24184308385883899</c:v>
                </c:pt>
                <c:pt idx="2117">
                  <c:v>-0.24409242668480099</c:v>
                </c:pt>
                <c:pt idx="2118">
                  <c:v>-0.24435420764348201</c:v>
                </c:pt>
                <c:pt idx="2119">
                  <c:v>-0.24221010800829401</c:v>
                </c:pt>
                <c:pt idx="2120">
                  <c:v>-0.238533016337897</c:v>
                </c:pt>
                <c:pt idx="2121">
                  <c:v>-0.23485177632392201</c:v>
                </c:pt>
                <c:pt idx="2122">
                  <c:v>-0.232335955843155</c:v>
                </c:pt>
                <c:pt idx="2123">
                  <c:v>-0.23121149090729901</c:v>
                </c:pt>
                <c:pt idx="2124">
                  <c:v>-0.23091945498890701</c:v>
                </c:pt>
                <c:pt idx="2125">
                  <c:v>-0.23078715427982399</c:v>
                </c:pt>
                <c:pt idx="2126">
                  <c:v>-0.23067480693134701</c:v>
                </c:pt>
                <c:pt idx="2127">
                  <c:v>-0.23102263618784499</c:v>
                </c:pt>
                <c:pt idx="2128">
                  <c:v>-0.232159026389127</c:v>
                </c:pt>
                <c:pt idx="2129">
                  <c:v>-0.233532779828238</c:v>
                </c:pt>
                <c:pt idx="2130">
                  <c:v>-0.23380113807070299</c:v>
                </c:pt>
                <c:pt idx="2131">
                  <c:v>-0.23183234335738201</c:v>
                </c:pt>
                <c:pt idx="2132">
                  <c:v>-0.22758648175658899</c:v>
                </c:pt>
                <c:pt idx="2133">
                  <c:v>-0.221918165050738</c:v>
                </c:pt>
                <c:pt idx="2134">
                  <c:v>-0.215515892319672</c:v>
                </c:pt>
                <c:pt idx="2135">
                  <c:v>-0.20811619354935801</c:v>
                </c:pt>
                <c:pt idx="2136">
                  <c:v>-0.19893192578456401</c:v>
                </c:pt>
                <c:pt idx="2137">
                  <c:v>-0.18809617935039599</c:v>
                </c:pt>
                <c:pt idx="2138">
                  <c:v>-0.17771678397548399</c:v>
                </c:pt>
                <c:pt idx="2139">
                  <c:v>-0.171112221025396</c:v>
                </c:pt>
                <c:pt idx="2140">
                  <c:v>-0.170477906285669</c:v>
                </c:pt>
                <c:pt idx="2141">
                  <c:v>-0.175077548454283</c:v>
                </c:pt>
                <c:pt idx="2142">
                  <c:v>-0.18177400434069599</c:v>
                </c:pt>
                <c:pt idx="2143">
                  <c:v>-0.187387907069933</c:v>
                </c:pt>
                <c:pt idx="2144">
                  <c:v>-0.19066592198942101</c:v>
                </c:pt>
                <c:pt idx="2145">
                  <c:v>-0.192357569329033</c:v>
                </c:pt>
                <c:pt idx="2146">
                  <c:v>-0.19387754686613301</c:v>
                </c:pt>
                <c:pt idx="2147">
                  <c:v>-0.19604647046799101</c:v>
                </c:pt>
                <c:pt idx="2148">
                  <c:v>-0.198831480156514</c:v>
                </c:pt>
                <c:pt idx="2149">
                  <c:v>-0.20188736923591899</c:v>
                </c:pt>
                <c:pt idx="2150">
                  <c:v>-0.205115124896111</c:v>
                </c:pt>
                <c:pt idx="2151">
                  <c:v>-0.20865655576199099</c:v>
                </c:pt>
                <c:pt idx="2152">
                  <c:v>-0.21239037181658199</c:v>
                </c:pt>
                <c:pt idx="2153">
                  <c:v>-0.215541808975104</c:v>
                </c:pt>
                <c:pt idx="2154">
                  <c:v>-0.21694864900928201</c:v>
                </c:pt>
                <c:pt idx="2155">
                  <c:v>-0.21582521082746101</c:v>
                </c:pt>
                <c:pt idx="2156">
                  <c:v>-0.21229890113318101</c:v>
                </c:pt>
                <c:pt idx="2157">
                  <c:v>-0.207306134288956</c:v>
                </c:pt>
                <c:pt idx="2158">
                  <c:v>-0.20220484689343701</c:v>
                </c:pt>
                <c:pt idx="2159">
                  <c:v>-0.19855375813494899</c:v>
                </c:pt>
                <c:pt idx="2160">
                  <c:v>-0.197827951218642</c:v>
                </c:pt>
                <c:pt idx="2161">
                  <c:v>-0.20061182435892999</c:v>
                </c:pt>
                <c:pt idx="2162">
                  <c:v>-0.20564591722359199</c:v>
                </c:pt>
                <c:pt idx="2163">
                  <c:v>-0.20985156711685701</c:v>
                </c:pt>
                <c:pt idx="2164">
                  <c:v>-0.20983051060466101</c:v>
                </c:pt>
                <c:pt idx="2165">
                  <c:v>-0.203874449922296</c:v>
                </c:pt>
                <c:pt idx="2166">
                  <c:v>-0.19291025825077701</c:v>
                </c:pt>
                <c:pt idx="2167">
                  <c:v>-0.17972699770325601</c:v>
                </c:pt>
                <c:pt idx="2168">
                  <c:v>-0.16729380442848199</c:v>
                </c:pt>
                <c:pt idx="2169">
                  <c:v>-0.15755949051526799</c:v>
                </c:pt>
                <c:pt idx="2170">
                  <c:v>-0.15137584493640999</c:v>
                </c:pt>
                <c:pt idx="2171">
                  <c:v>-0.14901362828823</c:v>
                </c:pt>
                <c:pt idx="2172">
                  <c:v>-0.15042191732209201</c:v>
                </c:pt>
                <c:pt idx="2173">
                  <c:v>-0.15506156783521899</c:v>
                </c:pt>
                <c:pt idx="2174">
                  <c:v>-0.161760844610399</c:v>
                </c:pt>
                <c:pt idx="2175">
                  <c:v>-0.168918376512011</c:v>
                </c:pt>
                <c:pt idx="2176">
                  <c:v>-0.17498557198268799</c:v>
                </c:pt>
                <c:pt idx="2177">
                  <c:v>-0.17902023747592499</c:v>
                </c:pt>
                <c:pt idx="2178">
                  <c:v>-0.18104719368420799</c:v>
                </c:pt>
                <c:pt idx="2179">
                  <c:v>-0.181887307058787</c:v>
                </c:pt>
                <c:pt idx="2180">
                  <c:v>-0.18240028156287699</c:v>
                </c:pt>
                <c:pt idx="2181">
                  <c:v>-0.182730523636565</c:v>
                </c:pt>
                <c:pt idx="2182">
                  <c:v>-0.182356421428267</c:v>
                </c:pt>
                <c:pt idx="2183">
                  <c:v>-0.180970885608986</c:v>
                </c:pt>
                <c:pt idx="2184">
                  <c:v>-0.17919105743931099</c:v>
                </c:pt>
                <c:pt idx="2185">
                  <c:v>-0.178159114235314</c:v>
                </c:pt>
                <c:pt idx="2186">
                  <c:v>-0.178413802706928</c:v>
                </c:pt>
                <c:pt idx="2187">
                  <c:v>-0.17939326210034801</c:v>
                </c:pt>
                <c:pt idx="2188">
                  <c:v>-0.180187588615809</c:v>
                </c:pt>
                <c:pt idx="2189">
                  <c:v>-0.18057541718735601</c:v>
                </c:pt>
                <c:pt idx="2190">
                  <c:v>-0.18106244702357799</c:v>
                </c:pt>
                <c:pt idx="2191">
                  <c:v>-0.18198766059504101</c:v>
                </c:pt>
                <c:pt idx="2192">
                  <c:v>-0.18292106169974401</c:v>
                </c:pt>
                <c:pt idx="2193">
                  <c:v>-0.183077438232431</c:v>
                </c:pt>
                <c:pt idx="2194">
                  <c:v>-0.182134651826345</c:v>
                </c:pt>
                <c:pt idx="2195">
                  <c:v>-0.180442573611799</c:v>
                </c:pt>
                <c:pt idx="2196">
                  <c:v>-0.17848747993412001</c:v>
                </c:pt>
                <c:pt idx="2197">
                  <c:v>-0.17634917516988899</c:v>
                </c:pt>
                <c:pt idx="2198">
                  <c:v>-0.17370963012945101</c:v>
                </c:pt>
                <c:pt idx="2199">
                  <c:v>-0.17021847313299099</c:v>
                </c:pt>
                <c:pt idx="2200">
                  <c:v>-0.16577804616099501</c:v>
                </c:pt>
                <c:pt idx="2201">
                  <c:v>-0.16067844667122699</c:v>
                </c:pt>
                <c:pt idx="2202">
                  <c:v>-0.15568845247617</c:v>
                </c:pt>
                <c:pt idx="2203">
                  <c:v>-0.151936826470774</c:v>
                </c:pt>
                <c:pt idx="2204">
                  <c:v>-0.15037161829968701</c:v>
                </c:pt>
                <c:pt idx="2205">
                  <c:v>-0.15110645827371599</c:v>
                </c:pt>
                <c:pt idx="2206">
                  <c:v>-0.15334489831002401</c:v>
                </c:pt>
                <c:pt idx="2207">
                  <c:v>-0.15609108775970501</c:v>
                </c:pt>
                <c:pt idx="2208">
                  <c:v>-0.15894631134869999</c:v>
                </c:pt>
                <c:pt idx="2209">
                  <c:v>-0.16210254320321801</c:v>
                </c:pt>
                <c:pt idx="2210">
                  <c:v>-0.165534602572734</c:v>
                </c:pt>
                <c:pt idx="2211">
                  <c:v>-0.16836635771323899</c:v>
                </c:pt>
                <c:pt idx="2212">
                  <c:v>-0.169242612173548</c:v>
                </c:pt>
                <c:pt idx="2213">
                  <c:v>-0.167391069502628</c:v>
                </c:pt>
                <c:pt idx="2214">
                  <c:v>-0.16327814629767101</c:v>
                </c:pt>
                <c:pt idx="2215">
                  <c:v>-0.15825201190455099</c:v>
                </c:pt>
                <c:pt idx="2216">
                  <c:v>-0.15361694801686099</c:v>
                </c:pt>
                <c:pt idx="2217">
                  <c:v>-0.14994248659786499</c:v>
                </c:pt>
                <c:pt idx="2218">
                  <c:v>-0.14696995723352299</c:v>
                </c:pt>
                <c:pt idx="2219">
                  <c:v>-0.14402889896155099</c:v>
                </c:pt>
                <c:pt idx="2220">
                  <c:v>-0.14068161299655901</c:v>
                </c:pt>
                <c:pt idx="2221">
                  <c:v>-0.13713608044054101</c:v>
                </c:pt>
                <c:pt idx="2222">
                  <c:v>-0.13404574286687401</c:v>
                </c:pt>
                <c:pt idx="2223">
                  <c:v>-0.13192277985217499</c:v>
                </c:pt>
                <c:pt idx="2224">
                  <c:v>-0.130848312415765</c:v>
                </c:pt>
                <c:pt idx="2225">
                  <c:v>-0.13074077953206101</c:v>
                </c:pt>
                <c:pt idx="2226">
                  <c:v>-0.13174352060741501</c:v>
                </c:pt>
                <c:pt idx="2227">
                  <c:v>-0.13430431114102201</c:v>
                </c:pt>
                <c:pt idx="2228">
                  <c:v>-0.138983000389999</c:v>
                </c:pt>
                <c:pt idx="2229">
                  <c:v>-0.14612372711417301</c:v>
                </c:pt>
                <c:pt idx="2230">
                  <c:v>-0.155415344168432</c:v>
                </c:pt>
                <c:pt idx="2231">
                  <c:v>-0.165560117653513</c:v>
                </c:pt>
                <c:pt idx="2232">
                  <c:v>-0.17444337545020999</c:v>
                </c:pt>
                <c:pt idx="2233">
                  <c:v>-0.17987098476442001</c:v>
                </c:pt>
                <c:pt idx="2234">
                  <c:v>-0.180513407627586</c:v>
                </c:pt>
                <c:pt idx="2235">
                  <c:v>-0.17661745559598799</c:v>
                </c:pt>
                <c:pt idx="2236">
                  <c:v>-0.170082195661962</c:v>
                </c:pt>
                <c:pt idx="2237">
                  <c:v>-0.16359209873917299</c:v>
                </c:pt>
                <c:pt idx="2238">
                  <c:v>-0.15909951627690999</c:v>
                </c:pt>
                <c:pt idx="2239">
                  <c:v>-0.15676057089149301</c:v>
                </c:pt>
                <c:pt idx="2240">
                  <c:v>-0.155307930719573</c:v>
                </c:pt>
                <c:pt idx="2241">
                  <c:v>-0.153541952196974</c:v>
                </c:pt>
                <c:pt idx="2242">
                  <c:v>-0.15149994587409299</c:v>
                </c:pt>
                <c:pt idx="2243">
                  <c:v>-0.150222826800018</c:v>
                </c:pt>
                <c:pt idx="2244">
                  <c:v>-0.15048061641573399</c:v>
                </c:pt>
                <c:pt idx="2245">
                  <c:v>-0.15179391068522799</c:v>
                </c:pt>
                <c:pt idx="2246">
                  <c:v>-0.152690861708834</c:v>
                </c:pt>
                <c:pt idx="2247">
                  <c:v>-0.15192250318068501</c:v>
                </c:pt>
                <c:pt idx="2248">
                  <c:v>-0.14953398487705299</c:v>
                </c:pt>
                <c:pt idx="2249">
                  <c:v>-0.14690113010146899</c:v>
                </c:pt>
                <c:pt idx="2250">
                  <c:v>-0.14575395839347</c:v>
                </c:pt>
                <c:pt idx="2251">
                  <c:v>-0.14698679573484699</c:v>
                </c:pt>
                <c:pt idx="2252">
                  <c:v>-0.15013406318757899</c:v>
                </c:pt>
                <c:pt idx="2253">
                  <c:v>-0.15383619823842301</c:v>
                </c:pt>
                <c:pt idx="2254">
                  <c:v>-0.15687309874920199</c:v>
                </c:pt>
                <c:pt idx="2255">
                  <c:v>-0.15889026009972401</c:v>
                </c:pt>
                <c:pt idx="2256">
                  <c:v>-0.160197879486077</c:v>
                </c:pt>
                <c:pt idx="2257">
                  <c:v>-0.160945495539636</c:v>
                </c:pt>
                <c:pt idx="2258">
                  <c:v>-0.16066977840819199</c:v>
                </c:pt>
                <c:pt idx="2259">
                  <c:v>-0.15872801877412701</c:v>
                </c:pt>
                <c:pt idx="2260">
                  <c:v>-0.15497175439668401</c:v>
                </c:pt>
                <c:pt idx="2261">
                  <c:v>-0.149798406004265</c:v>
                </c:pt>
                <c:pt idx="2262">
                  <c:v>-0.14374898868118199</c:v>
                </c:pt>
                <c:pt idx="2263">
                  <c:v>-0.137431441151421</c:v>
                </c:pt>
                <c:pt idx="2264">
                  <c:v>-0.13176975337410099</c:v>
                </c:pt>
                <c:pt idx="2265">
                  <c:v>-0.127789261525322</c:v>
                </c:pt>
                <c:pt idx="2266">
                  <c:v>-0.12575187098264001</c:v>
                </c:pt>
                <c:pt idx="2267">
                  <c:v>-0.12456059703981701</c:v>
                </c:pt>
                <c:pt idx="2268">
                  <c:v>-0.122309166450577</c:v>
                </c:pt>
                <c:pt idx="2269">
                  <c:v>-0.11770028101455</c:v>
                </c:pt>
                <c:pt idx="2270">
                  <c:v>-0.111151735669409</c:v>
                </c:pt>
                <c:pt idx="2271">
                  <c:v>-0.104633061266213</c:v>
                </c:pt>
                <c:pt idx="2272">
                  <c:v>-0.100361393779167</c:v>
                </c:pt>
                <c:pt idx="2273">
                  <c:v>-9.9419686128385407E-2</c:v>
                </c:pt>
                <c:pt idx="2274">
                  <c:v>-0.101282805815572</c:v>
                </c:pt>
                <c:pt idx="2275">
                  <c:v>-0.104358733333356</c:v>
                </c:pt>
                <c:pt idx="2276">
                  <c:v>-0.106967941297626</c:v>
                </c:pt>
                <c:pt idx="2277">
                  <c:v>-0.108175926427066</c:v>
                </c:pt>
                <c:pt idx="2278">
                  <c:v>-0.108172720574657</c:v>
                </c:pt>
                <c:pt idx="2279">
                  <c:v>-0.108077553137264</c:v>
                </c:pt>
                <c:pt idx="2280">
                  <c:v>-0.109230451424082</c:v>
                </c:pt>
                <c:pt idx="2281">
                  <c:v>-0.11233989035099499</c:v>
                </c:pt>
                <c:pt idx="2282">
                  <c:v>-0.11704894365539099</c:v>
                </c:pt>
                <c:pt idx="2283">
                  <c:v>-0.12220115045784</c:v>
                </c:pt>
                <c:pt idx="2284">
                  <c:v>-0.126454517121601</c:v>
                </c:pt>
                <c:pt idx="2285">
                  <c:v>-0.128645355216577</c:v>
                </c:pt>
                <c:pt idx="2286">
                  <c:v>-0.12785855482070499</c:v>
                </c:pt>
                <c:pt idx="2287">
                  <c:v>-0.123743950985954</c:v>
                </c:pt>
                <c:pt idx="2288">
                  <c:v>-0.117199381122191</c:v>
                </c:pt>
                <c:pt idx="2289">
                  <c:v>-0.110570457138238</c:v>
                </c:pt>
                <c:pt idx="2290">
                  <c:v>-0.106569218478398</c:v>
                </c:pt>
                <c:pt idx="2291">
                  <c:v>-0.106518539745593</c:v>
                </c:pt>
                <c:pt idx="2292">
                  <c:v>-0.109563474165043</c:v>
                </c:pt>
                <c:pt idx="2293">
                  <c:v>-0.113636525529728</c:v>
                </c:pt>
                <c:pt idx="2294">
                  <c:v>-0.117104036980891</c:v>
                </c:pt>
                <c:pt idx="2295">
                  <c:v>-0.119423814263428</c:v>
                </c:pt>
                <c:pt idx="2296">
                  <c:v>-0.12053258079686199</c:v>
                </c:pt>
                <c:pt idx="2297">
                  <c:v>-0.12023308806965401</c:v>
                </c:pt>
                <c:pt idx="2298">
                  <c:v>-0.118534444663965</c:v>
                </c:pt>
                <c:pt idx="2299">
                  <c:v>-0.116240251474665</c:v>
                </c:pt>
                <c:pt idx="2300">
                  <c:v>-0.114521227871592</c:v>
                </c:pt>
                <c:pt idx="2301">
                  <c:v>-0.113652467247448</c:v>
                </c:pt>
                <c:pt idx="2302">
                  <c:v>-0.11250267957075299</c:v>
                </c:pt>
                <c:pt idx="2303">
                  <c:v>-0.109656606335193</c:v>
                </c:pt>
                <c:pt idx="2304">
                  <c:v>-0.10508938365092001</c:v>
                </c:pt>
                <c:pt idx="2305">
                  <c:v>-0.100610394692922</c:v>
                </c:pt>
                <c:pt idx="2306">
                  <c:v>-9.8629016392806093E-2</c:v>
                </c:pt>
                <c:pt idx="2307">
                  <c:v>-0.100473011771101</c:v>
                </c:pt>
                <c:pt idx="2308">
                  <c:v>-0.105702181637753</c:v>
                </c:pt>
                <c:pt idx="2309">
                  <c:v>-0.112660096230684</c:v>
                </c:pt>
                <c:pt idx="2310">
                  <c:v>-0.119391055617598</c:v>
                </c:pt>
                <c:pt idx="2311">
                  <c:v>-0.124136910235393</c:v>
                </c:pt>
                <c:pt idx="2312">
                  <c:v>-0.125501958653331</c:v>
                </c:pt>
                <c:pt idx="2313">
                  <c:v>-0.122744524909649</c:v>
                </c:pt>
                <c:pt idx="2314">
                  <c:v>-0.116101078834618</c:v>
                </c:pt>
                <c:pt idx="2315">
                  <c:v>-0.106609519571066</c:v>
                </c:pt>
                <c:pt idx="2316">
                  <c:v>-9.5473125235002995E-2</c:v>
                </c:pt>
                <c:pt idx="2317">
                  <c:v>-8.3786265378876096E-2</c:v>
                </c:pt>
                <c:pt idx="2318">
                  <c:v>-7.3018035116547295E-2</c:v>
                </c:pt>
                <c:pt idx="2319">
                  <c:v>-6.5399773207900594E-2</c:v>
                </c:pt>
                <c:pt idx="2320">
                  <c:v>-6.3179058066452895E-2</c:v>
                </c:pt>
                <c:pt idx="2321">
                  <c:v>-6.7100343956553801E-2</c:v>
                </c:pt>
                <c:pt idx="2322">
                  <c:v>-7.5630771483702106E-2</c:v>
                </c:pt>
                <c:pt idx="2323">
                  <c:v>-8.5818293540796703E-2</c:v>
                </c:pt>
                <c:pt idx="2324">
                  <c:v>-9.5059476429014494E-2</c:v>
                </c:pt>
                <c:pt idx="2325">
                  <c:v>-0.10228730646485901</c:v>
                </c:pt>
                <c:pt idx="2326">
                  <c:v>-0.107744011525938</c:v>
                </c:pt>
                <c:pt idx="2327">
                  <c:v>-0.111779593462416</c:v>
                </c:pt>
                <c:pt idx="2328">
                  <c:v>-0.11394423326419199</c:v>
                </c:pt>
                <c:pt idx="2329">
                  <c:v>-0.113337077884353</c:v>
                </c:pt>
                <c:pt idx="2330">
                  <c:v>-0.109875098300108</c:v>
                </c:pt>
                <c:pt idx="2331">
                  <c:v>-0.105062843460473</c:v>
                </c:pt>
                <c:pt idx="2332">
                  <c:v>-0.10125195473665401</c:v>
                </c:pt>
                <c:pt idx="2333">
                  <c:v>-9.99871980311582E-2</c:v>
                </c:pt>
                <c:pt idx="2334">
                  <c:v>-0.10104949714150301</c:v>
                </c:pt>
                <c:pt idx="2335">
                  <c:v>-0.10303577462036601</c:v>
                </c:pt>
                <c:pt idx="2336">
                  <c:v>-0.10468995210249001</c:v>
                </c:pt>
                <c:pt idx="2337">
                  <c:v>-0.105623468771228</c:v>
                </c:pt>
                <c:pt idx="2338">
                  <c:v>-0.106033373442187</c:v>
                </c:pt>
                <c:pt idx="2339">
                  <c:v>-0.106148507220496</c:v>
                </c:pt>
                <c:pt idx="2340">
                  <c:v>-0.106103512021946</c:v>
                </c:pt>
                <c:pt idx="2341">
                  <c:v>-0.106121049568173</c:v>
                </c:pt>
                <c:pt idx="2342">
                  <c:v>-0.10647221950057401</c:v>
                </c:pt>
                <c:pt idx="2343">
                  <c:v>-0.10707193271082401</c:v>
                </c:pt>
                <c:pt idx="2344">
                  <c:v>-0.107146351918345</c:v>
                </c:pt>
                <c:pt idx="2345">
                  <c:v>-0.10550356293242701</c:v>
                </c:pt>
                <c:pt idx="2346">
                  <c:v>-0.10140374096226901</c:v>
                </c:pt>
                <c:pt idx="2347">
                  <c:v>-9.5334955709404298E-2</c:v>
                </c:pt>
                <c:pt idx="2348">
                  <c:v>-8.8906016615510494E-2</c:v>
                </c:pt>
                <c:pt idx="2349">
                  <c:v>-8.3821523548976998E-2</c:v>
                </c:pt>
                <c:pt idx="2350">
                  <c:v>-8.0820303242944605E-2</c:v>
                </c:pt>
                <c:pt idx="2351">
                  <c:v>-7.9563757310097599E-2</c:v>
                </c:pt>
                <c:pt idx="2352">
                  <c:v>-7.9564075029338696E-2</c:v>
                </c:pt>
                <c:pt idx="2353">
                  <c:v>-8.1185820323298699E-2</c:v>
                </c:pt>
                <c:pt idx="2354">
                  <c:v>-8.5615485593734802E-2</c:v>
                </c:pt>
                <c:pt idx="2355">
                  <c:v>-9.3687246051558801E-2</c:v>
                </c:pt>
                <c:pt idx="2356">
                  <c:v>-0.104602719460672</c:v>
                </c:pt>
                <c:pt idx="2357">
                  <c:v>-0.115709545832942</c:v>
                </c:pt>
                <c:pt idx="2358">
                  <c:v>-0.123561366192007</c:v>
                </c:pt>
                <c:pt idx="2359">
                  <c:v>-0.12551569355127901</c:v>
                </c:pt>
                <c:pt idx="2360">
                  <c:v>-0.120923872913409</c:v>
                </c:pt>
                <c:pt idx="2361">
                  <c:v>-0.111347489262698</c:v>
                </c:pt>
                <c:pt idx="2362">
                  <c:v>-9.9729019319056506E-2</c:v>
                </c:pt>
                <c:pt idx="2363">
                  <c:v>-8.8935536034114193E-2</c:v>
                </c:pt>
                <c:pt idx="2364">
                  <c:v>-8.0511194348218906E-2</c:v>
                </c:pt>
                <c:pt idx="2365">
                  <c:v>-7.4438990712223999E-2</c:v>
                </c:pt>
                <c:pt idx="2366">
                  <c:v>-6.9970030963304494E-2</c:v>
                </c:pt>
                <c:pt idx="2367">
                  <c:v>-6.6647614941757596E-2</c:v>
                </c:pt>
                <c:pt idx="2368">
                  <c:v>-6.4579097226669505E-2</c:v>
                </c:pt>
                <c:pt idx="2369">
                  <c:v>-6.4027301486930796E-2</c:v>
                </c:pt>
                <c:pt idx="2370">
                  <c:v>-6.51978809910361E-2</c:v>
                </c:pt>
                <c:pt idx="2371">
                  <c:v>-6.8467094133666306E-2</c:v>
                </c:pt>
                <c:pt idx="2372">
                  <c:v>-7.4215393993654302E-2</c:v>
                </c:pt>
                <c:pt idx="2373">
                  <c:v>-8.1885790066735395E-2</c:v>
                </c:pt>
                <c:pt idx="2374">
                  <c:v>-8.9456079367664601E-2</c:v>
                </c:pt>
                <c:pt idx="2375">
                  <c:v>-9.4585761667985893E-2</c:v>
                </c:pt>
                <c:pt idx="2376">
                  <c:v>-9.66387687731185E-2</c:v>
                </c:pt>
                <c:pt idx="2377">
                  <c:v>-9.7340569955122205E-2</c:v>
                </c:pt>
                <c:pt idx="2378">
                  <c:v>-9.9145999898610199E-2</c:v>
                </c:pt>
                <c:pt idx="2379">
                  <c:v>-0.102883356143138</c:v>
                </c:pt>
                <c:pt idx="2380">
                  <c:v>-0.106941432946769</c:v>
                </c:pt>
                <c:pt idx="2381">
                  <c:v>-0.108659246776369</c:v>
                </c:pt>
                <c:pt idx="2382">
                  <c:v>-0.10659337152174</c:v>
                </c:pt>
                <c:pt idx="2383">
                  <c:v>-0.101733573865204</c:v>
                </c:pt>
                <c:pt idx="2384">
                  <c:v>-9.6714983461424694E-2</c:v>
                </c:pt>
                <c:pt idx="2385">
                  <c:v>-9.3722794445056906E-2</c:v>
                </c:pt>
                <c:pt idx="2386">
                  <c:v>-9.2854140690178597E-2</c:v>
                </c:pt>
                <c:pt idx="2387">
                  <c:v>-9.2324508215824594E-2</c:v>
                </c:pt>
                <c:pt idx="2388">
                  <c:v>-9.0314265413326197E-2</c:v>
                </c:pt>
                <c:pt idx="2389">
                  <c:v>-8.6775728188513299E-2</c:v>
                </c:pt>
                <c:pt idx="2390">
                  <c:v>-8.3531061391113298E-2</c:v>
                </c:pt>
                <c:pt idx="2391">
                  <c:v>-8.2577066605154001E-2</c:v>
                </c:pt>
                <c:pt idx="2392">
                  <c:v>-8.4208978456444997E-2</c:v>
                </c:pt>
                <c:pt idx="2393">
                  <c:v>-8.6708287235523998E-2</c:v>
                </c:pt>
                <c:pt idx="2394">
                  <c:v>-8.7802623907919E-2</c:v>
                </c:pt>
                <c:pt idx="2395">
                  <c:v>-8.6480507867236198E-2</c:v>
                </c:pt>
                <c:pt idx="2396">
                  <c:v>-8.3590782036481001E-2</c:v>
                </c:pt>
                <c:pt idx="2397">
                  <c:v>-8.0961826111888499E-2</c:v>
                </c:pt>
                <c:pt idx="2398">
                  <c:v>-8.00839953371906E-2</c:v>
                </c:pt>
                <c:pt idx="2399">
                  <c:v>-8.1410673410573495E-2</c:v>
                </c:pt>
                <c:pt idx="2400">
                  <c:v>-8.4365125447220607E-2</c:v>
                </c:pt>
                <c:pt idx="2401">
                  <c:v>-8.7601986633671899E-2</c:v>
                </c:pt>
                <c:pt idx="2402">
                  <c:v>-8.9435296351439306E-2</c:v>
                </c:pt>
                <c:pt idx="2403">
                  <c:v>-8.8598415379237794E-2</c:v>
                </c:pt>
                <c:pt idx="2404">
                  <c:v>-8.4999036000226597E-2</c:v>
                </c:pt>
                <c:pt idx="2405">
                  <c:v>-7.9737856365682105E-2</c:v>
                </c:pt>
                <c:pt idx="2406">
                  <c:v>-7.4253572223824393E-2</c:v>
                </c:pt>
                <c:pt idx="2407">
                  <c:v>-6.9378431398945395E-2</c:v>
                </c:pt>
                <c:pt idx="2408">
                  <c:v>-6.5115425080875894E-2</c:v>
                </c:pt>
                <c:pt idx="2409">
                  <c:v>-6.1140114470617797E-2</c:v>
                </c:pt>
                <c:pt idx="2410">
                  <c:v>-5.7470063300570501E-2</c:v>
                </c:pt>
                <c:pt idx="2411">
                  <c:v>-5.4847152154252399E-2</c:v>
                </c:pt>
                <c:pt idx="2412">
                  <c:v>-5.4623152864223798E-2</c:v>
                </c:pt>
                <c:pt idx="2413">
                  <c:v>-5.8085279568331302E-2</c:v>
                </c:pt>
                <c:pt idx="2414">
                  <c:v>-6.5495086142618703E-2</c:v>
                </c:pt>
                <c:pt idx="2415">
                  <c:v>-7.5514369607844897E-2</c:v>
                </c:pt>
                <c:pt idx="2416">
                  <c:v>-8.5558814382238793E-2</c:v>
                </c:pt>
                <c:pt idx="2417">
                  <c:v>-9.29170526287635E-2</c:v>
                </c:pt>
                <c:pt idx="2418">
                  <c:v>-9.5914069788705106E-2</c:v>
                </c:pt>
                <c:pt idx="2419">
                  <c:v>-9.4480695748643498E-2</c:v>
                </c:pt>
                <c:pt idx="2420">
                  <c:v>-8.9970336353871999E-2</c:v>
                </c:pt>
                <c:pt idx="2421">
                  <c:v>-8.4443745210592197E-2</c:v>
                </c:pt>
                <c:pt idx="2422">
                  <c:v>-7.9745326744159697E-2</c:v>
                </c:pt>
                <c:pt idx="2423">
                  <c:v>-7.6696869145962396E-2</c:v>
                </c:pt>
                <c:pt idx="2424">
                  <c:v>-7.4798818241106305E-2</c:v>
                </c:pt>
                <c:pt idx="2425">
                  <c:v>-7.27456654494745E-2</c:v>
                </c:pt>
                <c:pt idx="2426">
                  <c:v>-6.95271613731165E-2</c:v>
                </c:pt>
                <c:pt idx="2427">
                  <c:v>-6.5262975163932396E-2</c:v>
                </c:pt>
                <c:pt idx="2428">
                  <c:v>-6.1054918303852901E-2</c:v>
                </c:pt>
                <c:pt idx="2429">
                  <c:v>-5.8064052915142397E-2</c:v>
                </c:pt>
                <c:pt idx="2430">
                  <c:v>-5.6674634644878097E-2</c:v>
                </c:pt>
                <c:pt idx="2431">
                  <c:v>-5.6357267756538897E-2</c:v>
                </c:pt>
                <c:pt idx="2432">
                  <c:v>-5.6209919268440003E-2</c:v>
                </c:pt>
                <c:pt idx="2433">
                  <c:v>-5.5739182615070597E-2</c:v>
                </c:pt>
                <c:pt idx="2434">
                  <c:v>-5.5301070402492797E-2</c:v>
                </c:pt>
                <c:pt idx="2435">
                  <c:v>-5.5822938527853701E-2</c:v>
                </c:pt>
                <c:pt idx="2436">
                  <c:v>-5.8021819080749999E-2</c:v>
                </c:pt>
                <c:pt idx="2437">
                  <c:v>-6.17983391712187E-2</c:v>
                </c:pt>
                <c:pt idx="2438">
                  <c:v>-6.6287678542721606E-2</c:v>
                </c:pt>
                <c:pt idx="2439">
                  <c:v>-7.0453909960633596E-2</c:v>
                </c:pt>
                <c:pt idx="2440">
                  <c:v>-7.3714720871066702E-2</c:v>
                </c:pt>
                <c:pt idx="2441">
                  <c:v>-7.6086931439931504E-2</c:v>
                </c:pt>
                <c:pt idx="2442">
                  <c:v>-7.7716027772112298E-2</c:v>
                </c:pt>
                <c:pt idx="2443">
                  <c:v>-7.8227342011814499E-2</c:v>
                </c:pt>
                <c:pt idx="2444">
                  <c:v>-7.6605969057709403E-2</c:v>
                </c:pt>
                <c:pt idx="2445">
                  <c:v>-7.1889285725774202E-2</c:v>
                </c:pt>
                <c:pt idx="2446">
                  <c:v>-6.4214199752314002E-2</c:v>
                </c:pt>
                <c:pt idx="2447">
                  <c:v>-5.5404003796866198E-2</c:v>
                </c:pt>
                <c:pt idx="2448">
                  <c:v>-4.8511484827031402E-2</c:v>
                </c:pt>
                <c:pt idx="2449">
                  <c:v>-4.6342487359652303E-2</c:v>
                </c:pt>
                <c:pt idx="2450">
                  <c:v>-4.9732497231161701E-2</c:v>
                </c:pt>
                <c:pt idx="2451">
                  <c:v>-5.67887220095145E-2</c:v>
                </c:pt>
                <c:pt idx="2452">
                  <c:v>-6.3827791600488099E-2</c:v>
                </c:pt>
                <c:pt idx="2453">
                  <c:v>-6.7454612813889994E-2</c:v>
                </c:pt>
                <c:pt idx="2454">
                  <c:v>-6.6308463072346099E-2</c:v>
                </c:pt>
                <c:pt idx="2455">
                  <c:v>-6.1387448884488501E-2</c:v>
                </c:pt>
                <c:pt idx="2456">
                  <c:v>-5.5061965227650903E-2</c:v>
                </c:pt>
                <c:pt idx="2457">
                  <c:v>-4.9671548949845601E-2</c:v>
                </c:pt>
                <c:pt idx="2458">
                  <c:v>-4.6520158386556397E-2</c:v>
                </c:pt>
                <c:pt idx="2459">
                  <c:v>-4.5639503587153699E-2</c:v>
                </c:pt>
                <c:pt idx="2460">
                  <c:v>-4.62770395388361E-2</c:v>
                </c:pt>
                <c:pt idx="2461">
                  <c:v>-4.7660376221756499E-2</c:v>
                </c:pt>
                <c:pt idx="2462">
                  <c:v>-4.9395018395443899E-2</c:v>
                </c:pt>
                <c:pt idx="2463">
                  <c:v>-5.1268521907331902E-2</c:v>
                </c:pt>
                <c:pt idx="2464">
                  <c:v>-5.2949965662264703E-2</c:v>
                </c:pt>
                <c:pt idx="2465">
                  <c:v>-5.4146446491358802E-2</c:v>
                </c:pt>
                <c:pt idx="2466">
                  <c:v>-5.5051539646228803E-2</c:v>
                </c:pt>
                <c:pt idx="2467">
                  <c:v>-5.6432897486956797E-2</c:v>
                </c:pt>
                <c:pt idx="2468">
                  <c:v>-5.9136372088687501E-2</c:v>
                </c:pt>
                <c:pt idx="2469">
                  <c:v>-6.3434672665607594E-2</c:v>
                </c:pt>
                <c:pt idx="2470">
                  <c:v>-6.8675503323902404E-2</c:v>
                </c:pt>
                <c:pt idx="2471">
                  <c:v>-7.3366338088817401E-2</c:v>
                </c:pt>
                <c:pt idx="2472">
                  <c:v>-7.5743094304925804E-2</c:v>
                </c:pt>
                <c:pt idx="2473">
                  <c:v>-7.4740936470334404E-2</c:v>
                </c:pt>
                <c:pt idx="2474">
                  <c:v>-7.0774545216408996E-2</c:v>
                </c:pt>
                <c:pt idx="2475">
                  <c:v>-6.5507237435667803E-2</c:v>
                </c:pt>
                <c:pt idx="2476">
                  <c:v>-6.0604491001868203E-2</c:v>
                </c:pt>
                <c:pt idx="2477">
                  <c:v>-5.6629902072017999E-2</c:v>
                </c:pt>
                <c:pt idx="2478">
                  <c:v>-5.3191683444310897E-2</c:v>
                </c:pt>
                <c:pt idx="2479">
                  <c:v>-5.0009720485832097E-2</c:v>
                </c:pt>
                <c:pt idx="2480">
                  <c:v>-4.7513118166534703E-2</c:v>
                </c:pt>
                <c:pt idx="2481">
                  <c:v>-4.62876434467034E-2</c:v>
                </c:pt>
                <c:pt idx="2482">
                  <c:v>-4.6180074103176601E-2</c:v>
                </c:pt>
                <c:pt idx="2483">
                  <c:v>-4.6169250301318202E-2</c:v>
                </c:pt>
                <c:pt idx="2484">
                  <c:v>-4.5069731429975897E-2</c:v>
                </c:pt>
                <c:pt idx="2485">
                  <c:v>-4.2303550209908301E-2</c:v>
                </c:pt>
                <c:pt idx="2486">
                  <c:v>-3.8198687943804502E-2</c:v>
                </c:pt>
                <c:pt idx="2487">
                  <c:v>-3.3851453445095103E-2</c:v>
                </c:pt>
                <c:pt idx="2488">
                  <c:v>-3.0760021581954799E-2</c:v>
                </c:pt>
                <c:pt idx="2489">
                  <c:v>-3.0312580413010399E-2</c:v>
                </c:pt>
                <c:pt idx="2490">
                  <c:v>-3.3202385042386602E-2</c:v>
                </c:pt>
                <c:pt idx="2491">
                  <c:v>-3.8996907569526201E-2</c:v>
                </c:pt>
                <c:pt idx="2492">
                  <c:v>-4.6164161271008197E-2</c:v>
                </c:pt>
                <c:pt idx="2493">
                  <c:v>-5.2654011589766E-2</c:v>
                </c:pt>
                <c:pt idx="2494">
                  <c:v>-5.6764929933706298E-2</c:v>
                </c:pt>
                <c:pt idx="2495">
                  <c:v>-5.7850803066685302E-2</c:v>
                </c:pt>
                <c:pt idx="2496">
                  <c:v>-5.6558691787358797E-2</c:v>
                </c:pt>
                <c:pt idx="2497">
                  <c:v>-5.4497351622558199E-2</c:v>
                </c:pt>
                <c:pt idx="2498">
                  <c:v>-5.3399321070173797E-2</c:v>
                </c:pt>
                <c:pt idx="2499">
                  <c:v>-5.4125424008816501E-2</c:v>
                </c:pt>
                <c:pt idx="2500">
                  <c:v>-5.61775959286024E-2</c:v>
                </c:pt>
                <c:pt idx="2501">
                  <c:v>-5.8198324783006697E-2</c:v>
                </c:pt>
                <c:pt idx="2502">
                  <c:v>-5.9084940796310499E-2</c:v>
                </c:pt>
                <c:pt idx="2503">
                  <c:v>-5.8672822582593702E-2</c:v>
                </c:pt>
                <c:pt idx="2504">
                  <c:v>-5.7402231519518003E-2</c:v>
                </c:pt>
                <c:pt idx="2505">
                  <c:v>-5.5597335180209498E-2</c:v>
                </c:pt>
                <c:pt idx="2506">
                  <c:v>-5.3407463914481902E-2</c:v>
                </c:pt>
                <c:pt idx="2507">
                  <c:v>-5.1421584663330598E-2</c:v>
                </c:pt>
                <c:pt idx="2508">
                  <c:v>-5.0831023872888202E-2</c:v>
                </c:pt>
                <c:pt idx="2509">
                  <c:v>-5.2447113957896398E-2</c:v>
                </c:pt>
                <c:pt idx="2510">
                  <c:v>-5.5450113119149998E-2</c:v>
                </c:pt>
                <c:pt idx="2511">
                  <c:v>-5.7411707646679098E-2</c:v>
                </c:pt>
                <c:pt idx="2512">
                  <c:v>-5.5961880068935002E-2</c:v>
                </c:pt>
                <c:pt idx="2513">
                  <c:v>-5.07463877365808E-2</c:v>
                </c:pt>
                <c:pt idx="2514">
                  <c:v>-4.3878607029910199E-2</c:v>
                </c:pt>
                <c:pt idx="2515">
                  <c:v>-3.8376475611585199E-2</c:v>
                </c:pt>
                <c:pt idx="2516">
                  <c:v>-3.5885264747776098E-2</c:v>
                </c:pt>
                <c:pt idx="2517">
                  <c:v>-3.5617023582744899E-2</c:v>
                </c:pt>
                <c:pt idx="2518">
                  <c:v>-3.5286717997223598E-2</c:v>
                </c:pt>
                <c:pt idx="2519">
                  <c:v>-3.3065679781429901E-2</c:v>
                </c:pt>
                <c:pt idx="2520">
                  <c:v>-2.8903022837766901E-2</c:v>
                </c:pt>
                <c:pt idx="2521">
                  <c:v>-2.43724811298307E-2</c:v>
                </c:pt>
                <c:pt idx="2522">
                  <c:v>-2.1458398223330701E-2</c:v>
                </c:pt>
                <c:pt idx="2523">
                  <c:v>-2.1342016800190301E-2</c:v>
                </c:pt>
                <c:pt idx="2524">
                  <c:v>-2.4004321137908801E-2</c:v>
                </c:pt>
                <c:pt idx="2525">
                  <c:v>-2.8657875933277E-2</c:v>
                </c:pt>
                <c:pt idx="2526">
                  <c:v>-3.4363049133389702E-2</c:v>
                </c:pt>
                <c:pt idx="2527">
                  <c:v>-4.0276976222230601E-2</c:v>
                </c:pt>
                <c:pt idx="2528">
                  <c:v>-4.5601562545925803E-2</c:v>
                </c:pt>
                <c:pt idx="2529">
                  <c:v>-4.9615363197517602E-2</c:v>
                </c:pt>
                <c:pt idx="2530">
                  <c:v>-5.1912366187025299E-2</c:v>
                </c:pt>
                <c:pt idx="2531">
                  <c:v>-5.2621180671849302E-2</c:v>
                </c:pt>
                <c:pt idx="2532">
                  <c:v>-5.2325074386317297E-2</c:v>
                </c:pt>
                <c:pt idx="2533">
                  <c:v>-5.16009283310268E-2</c:v>
                </c:pt>
                <c:pt idx="2534">
                  <c:v>-5.0433800199243699E-2</c:v>
                </c:pt>
                <c:pt idx="2535">
                  <c:v>-4.8031518010247999E-2</c:v>
                </c:pt>
                <c:pt idx="2536">
                  <c:v>-4.3388785976276302E-2</c:v>
                </c:pt>
                <c:pt idx="2537">
                  <c:v>-3.63252781025949E-2</c:v>
                </c:pt>
                <c:pt idx="2538">
                  <c:v>-2.8184898408653701E-2</c:v>
                </c:pt>
                <c:pt idx="2539">
                  <c:v>-2.1453091816511002E-2</c:v>
                </c:pt>
                <c:pt idx="2540">
                  <c:v>-1.8318020920560198E-2</c:v>
                </c:pt>
                <c:pt idx="2541">
                  <c:v>-1.9207245291909199E-2</c:v>
                </c:pt>
                <c:pt idx="2542">
                  <c:v>-2.2569249507796499E-2</c:v>
                </c:pt>
                <c:pt idx="2543">
                  <c:v>-2.60717819837737E-2</c:v>
                </c:pt>
                <c:pt idx="2544">
                  <c:v>-2.8040060846251401E-2</c:v>
                </c:pt>
                <c:pt idx="2545">
                  <c:v>-2.8014658804750101E-2</c:v>
                </c:pt>
                <c:pt idx="2546">
                  <c:v>-2.6531194700510199E-2</c:v>
                </c:pt>
                <c:pt idx="2547">
                  <c:v>-2.4792668082227499E-2</c:v>
                </c:pt>
                <c:pt idx="2548">
                  <c:v>-2.43322259630077E-2</c:v>
                </c:pt>
                <c:pt idx="2549">
                  <c:v>-2.64112343356828E-2</c:v>
                </c:pt>
                <c:pt idx="2550">
                  <c:v>-3.1385758491524002E-2</c:v>
                </c:pt>
                <c:pt idx="2551">
                  <c:v>-3.8584935595281401E-2</c:v>
                </c:pt>
                <c:pt idx="2552">
                  <c:v>-4.6763239079155E-2</c:v>
                </c:pt>
                <c:pt idx="2553">
                  <c:v>-5.4660607296682401E-2</c:v>
                </c:pt>
                <c:pt idx="2554">
                  <c:v>-6.1282502865651602E-2</c:v>
                </c:pt>
                <c:pt idx="2555">
                  <c:v>-6.5898767796170404E-2</c:v>
                </c:pt>
                <c:pt idx="2556">
                  <c:v>-6.7992779971973505E-2</c:v>
                </c:pt>
                <c:pt idx="2557">
                  <c:v>-6.7377373197814394E-2</c:v>
                </c:pt>
                <c:pt idx="2558">
                  <c:v>-6.4455685038410607E-2</c:v>
                </c:pt>
                <c:pt idx="2559">
                  <c:v>-6.0279845834884299E-2</c:v>
                </c:pt>
                <c:pt idx="2560">
                  <c:v>-5.60706282849424E-2</c:v>
                </c:pt>
                <c:pt idx="2561">
                  <c:v>-5.24537398232496E-2</c:v>
                </c:pt>
                <c:pt idx="2562">
                  <c:v>-4.9233514619118103E-2</c:v>
                </c:pt>
                <c:pt idx="2563">
                  <c:v>-4.6092390133708201E-2</c:v>
                </c:pt>
                <c:pt idx="2564">
                  <c:v>-4.3413378283730701E-2</c:v>
                </c:pt>
                <c:pt idx="2565">
                  <c:v>-4.20941082848003E-2</c:v>
                </c:pt>
                <c:pt idx="2566">
                  <c:v>-4.2464528502023299E-2</c:v>
                </c:pt>
                <c:pt idx="2567">
                  <c:v>-4.3609848660707898E-2</c:v>
                </c:pt>
                <c:pt idx="2568">
                  <c:v>-4.3864144652616198E-2</c:v>
                </c:pt>
                <c:pt idx="2569">
                  <c:v>-4.1869135180604602E-2</c:v>
                </c:pt>
                <c:pt idx="2570">
                  <c:v>-3.73073748487514E-2</c:v>
                </c:pt>
                <c:pt idx="2571">
                  <c:v>-3.1118969694944099E-2</c:v>
                </c:pt>
                <c:pt idx="2572">
                  <c:v>-2.5252471306885099E-2</c:v>
                </c:pt>
                <c:pt idx="2573">
                  <c:v>-2.1779745555249998E-2</c:v>
                </c:pt>
                <c:pt idx="2574">
                  <c:v>-2.1625003319059002E-2</c:v>
                </c:pt>
                <c:pt idx="2575">
                  <c:v>-2.3921863794385E-2</c:v>
                </c:pt>
                <c:pt idx="2576">
                  <c:v>-2.6693215717386899E-2</c:v>
                </c:pt>
                <c:pt idx="2577">
                  <c:v>-2.8219779604114599E-2</c:v>
                </c:pt>
                <c:pt idx="2578">
                  <c:v>-2.7858064218889901E-2</c:v>
                </c:pt>
                <c:pt idx="2579">
                  <c:v>-2.5911049298883899E-2</c:v>
                </c:pt>
                <c:pt idx="2580">
                  <c:v>-2.3147963685914898E-2</c:v>
                </c:pt>
                <c:pt idx="2581">
                  <c:v>-2.0497344201430699E-2</c:v>
                </c:pt>
                <c:pt idx="2582">
                  <c:v>-1.8816027237335199E-2</c:v>
                </c:pt>
                <c:pt idx="2583">
                  <c:v>-1.85620505581028E-2</c:v>
                </c:pt>
                <c:pt idx="2584">
                  <c:v>-1.96072002727306E-2</c:v>
                </c:pt>
                <c:pt idx="2585">
                  <c:v>-2.1448824016260901E-2</c:v>
                </c:pt>
                <c:pt idx="2586">
                  <c:v>-2.3613866549567299E-2</c:v>
                </c:pt>
                <c:pt idx="2587">
                  <c:v>-2.5864148490654802E-2</c:v>
                </c:pt>
                <c:pt idx="2588">
                  <c:v>-2.8162245311250399E-2</c:v>
                </c:pt>
                <c:pt idx="2589">
                  <c:v>-3.0575265387597E-2</c:v>
                </c:pt>
                <c:pt idx="2590">
                  <c:v>-3.3099870212026899E-2</c:v>
                </c:pt>
                <c:pt idx="2591">
                  <c:v>-3.5385659852181603E-2</c:v>
                </c:pt>
                <c:pt idx="2592">
                  <c:v>-3.6676409930805703E-2</c:v>
                </c:pt>
                <c:pt idx="2593">
                  <c:v>-3.6240562352759298E-2</c:v>
                </c:pt>
                <c:pt idx="2594">
                  <c:v>-3.3958483734750203E-2</c:v>
                </c:pt>
                <c:pt idx="2595">
                  <c:v>-3.0471212208794899E-2</c:v>
                </c:pt>
                <c:pt idx="2596">
                  <c:v>-2.67682961202809E-2</c:v>
                </c:pt>
                <c:pt idx="2597">
                  <c:v>-2.3601385524671101E-2</c:v>
                </c:pt>
                <c:pt idx="2598">
                  <c:v>-2.1167551261896699E-2</c:v>
                </c:pt>
                <c:pt idx="2599">
                  <c:v>-1.9296645252325099E-2</c:v>
                </c:pt>
                <c:pt idx="2600">
                  <c:v>-1.79833356887684E-2</c:v>
                </c:pt>
                <c:pt idx="2601">
                  <c:v>-1.76625885796966E-2</c:v>
                </c:pt>
                <c:pt idx="2602">
                  <c:v>-1.87660782321473E-2</c:v>
                </c:pt>
                <c:pt idx="2603">
                  <c:v>-2.09433681156952E-2</c:v>
                </c:pt>
                <c:pt idx="2604">
                  <c:v>-2.28668451527483E-2</c:v>
                </c:pt>
                <c:pt idx="2605">
                  <c:v>-2.30006243800744E-2</c:v>
                </c:pt>
                <c:pt idx="2606">
                  <c:v>-2.0735467427584801E-2</c:v>
                </c:pt>
                <c:pt idx="2607">
                  <c:v>-1.69415268319426E-2</c:v>
                </c:pt>
                <c:pt idx="2608">
                  <c:v>-1.3508495139831199E-2</c:v>
                </c:pt>
                <c:pt idx="2609">
                  <c:v>-1.2264483804756299E-2</c:v>
                </c:pt>
                <c:pt idx="2610">
                  <c:v>-1.40661562982132E-2</c:v>
                </c:pt>
                <c:pt idx="2611">
                  <c:v>-1.8555000184278501E-2</c:v>
                </c:pt>
                <c:pt idx="2612">
                  <c:v>-2.4498484912328401E-2</c:v>
                </c:pt>
                <c:pt idx="2613">
                  <c:v>-3.0350543987879099E-2</c:v>
                </c:pt>
                <c:pt idx="2614">
                  <c:v>-3.47320789878722E-2</c:v>
                </c:pt>
                <c:pt idx="2615">
                  <c:v>-3.6720961383252898E-2</c:v>
                </c:pt>
                <c:pt idx="2616">
                  <c:v>-3.6036512814462199E-2</c:v>
                </c:pt>
                <c:pt idx="2617">
                  <c:v>-3.3218391428818002E-2</c:v>
                </c:pt>
                <c:pt idx="2618">
                  <c:v>-2.96022676266148E-2</c:v>
                </c:pt>
                <c:pt idx="2619">
                  <c:v>-2.67369273497025E-2</c:v>
                </c:pt>
                <c:pt idx="2620">
                  <c:v>-2.5392734343768101E-2</c:v>
                </c:pt>
                <c:pt idx="2621">
                  <c:v>-2.49683131987695E-2</c:v>
                </c:pt>
                <c:pt idx="2622">
                  <c:v>-2.38926815727609E-2</c:v>
                </c:pt>
                <c:pt idx="2623">
                  <c:v>-2.0676850224845101E-2</c:v>
                </c:pt>
                <c:pt idx="2624">
                  <c:v>-1.4778213953832201E-2</c:v>
                </c:pt>
                <c:pt idx="2625">
                  <c:v>-6.84528843703447E-3</c:v>
                </c:pt>
                <c:pt idx="2626">
                  <c:v>1.5446014367626001E-3</c:v>
                </c:pt>
                <c:pt idx="2627">
                  <c:v>8.4190277848392708E-3</c:v>
                </c:pt>
                <c:pt idx="2628">
                  <c:v>1.2033328253892301E-2</c:v>
                </c:pt>
                <c:pt idx="2629">
                  <c:v>1.1396275782317399E-2</c:v>
                </c:pt>
                <c:pt idx="2630">
                  <c:v>6.5569549042265897E-3</c:v>
                </c:pt>
                <c:pt idx="2631">
                  <c:v>-1.4239336815080599E-3</c:v>
                </c:pt>
                <c:pt idx="2632">
                  <c:v>-1.08770159567939E-2</c:v>
                </c:pt>
                <c:pt idx="2633">
                  <c:v>-2.0169857576547701E-2</c:v>
                </c:pt>
                <c:pt idx="2634">
                  <c:v>-2.8136452761827999E-2</c:v>
                </c:pt>
                <c:pt idx="2635">
                  <c:v>-3.3957596460822997E-2</c:v>
                </c:pt>
                <c:pt idx="2636">
                  <c:v>-3.685295208561E-2</c:v>
                </c:pt>
                <c:pt idx="2637">
                  <c:v>-3.6274586607760298E-2</c:v>
                </c:pt>
                <c:pt idx="2638">
                  <c:v>-3.2621963742712999E-2</c:v>
                </c:pt>
                <c:pt idx="2639">
                  <c:v>-2.7657631195324901E-2</c:v>
                </c:pt>
                <c:pt idx="2640">
                  <c:v>-2.3949087983055499E-2</c:v>
                </c:pt>
                <c:pt idx="2641">
                  <c:v>-2.3604805268405499E-2</c:v>
                </c:pt>
                <c:pt idx="2642">
                  <c:v>-2.7160625082615301E-2</c:v>
                </c:pt>
                <c:pt idx="2643">
                  <c:v>-3.3245407932554399E-2</c:v>
                </c:pt>
                <c:pt idx="2644">
                  <c:v>-3.9168281218735501E-2</c:v>
                </c:pt>
                <c:pt idx="2645">
                  <c:v>-4.2238955298671499E-2</c:v>
                </c:pt>
                <c:pt idx="2646">
                  <c:v>-4.1234491800423698E-2</c:v>
                </c:pt>
                <c:pt idx="2647">
                  <c:v>-3.7029696533863898E-2</c:v>
                </c:pt>
                <c:pt idx="2648">
                  <c:v>-3.1782763959199697E-2</c:v>
                </c:pt>
                <c:pt idx="2649">
                  <c:v>-2.7339054824551599E-2</c:v>
                </c:pt>
                <c:pt idx="2650">
                  <c:v>-2.4310147200594701E-2</c:v>
                </c:pt>
                <c:pt idx="2651">
                  <c:v>-2.2471358643088E-2</c:v>
                </c:pt>
                <c:pt idx="2652">
                  <c:v>-2.1680895362805999E-2</c:v>
                </c:pt>
                <c:pt idx="2653">
                  <c:v>-2.2230977825529401E-2</c:v>
                </c:pt>
                <c:pt idx="2654">
                  <c:v>-2.4443959315249199E-2</c:v>
                </c:pt>
                <c:pt idx="2655">
                  <c:v>-2.8059148251486501E-2</c:v>
                </c:pt>
                <c:pt idx="2656">
                  <c:v>-3.19171825030935E-2</c:v>
                </c:pt>
                <c:pt idx="2657">
                  <c:v>-3.4173684922279797E-2</c:v>
                </c:pt>
                <c:pt idx="2658">
                  <c:v>-3.31000495061744E-2</c:v>
                </c:pt>
                <c:pt idx="2659">
                  <c:v>-2.8209872922161601E-2</c:v>
                </c:pt>
                <c:pt idx="2660">
                  <c:v>-2.09771974186879E-2</c:v>
                </c:pt>
                <c:pt idx="2661">
                  <c:v>-1.43446991787641E-2</c:v>
                </c:pt>
                <c:pt idx="2662">
                  <c:v>-1.0997236619005001E-2</c:v>
                </c:pt>
                <c:pt idx="2663">
                  <c:v>-1.1559123187907999E-2</c:v>
                </c:pt>
                <c:pt idx="2664">
                  <c:v>-1.42754555417923E-2</c:v>
                </c:pt>
                <c:pt idx="2665">
                  <c:v>-1.6630255413474501E-2</c:v>
                </c:pt>
                <c:pt idx="2666">
                  <c:v>-1.7561223190568898E-2</c:v>
                </c:pt>
                <c:pt idx="2667">
                  <c:v>-1.8248790256620899E-2</c:v>
                </c:pt>
                <c:pt idx="2668">
                  <c:v>-2.0727452312712599E-2</c:v>
                </c:pt>
                <c:pt idx="2669">
                  <c:v>-2.5620654014346701E-2</c:v>
                </c:pt>
                <c:pt idx="2670">
                  <c:v>-3.1105724759981999E-2</c:v>
                </c:pt>
                <c:pt idx="2671">
                  <c:v>-3.4026474873826401E-2</c:v>
                </c:pt>
                <c:pt idx="2672">
                  <c:v>-3.2163501637114698E-2</c:v>
                </c:pt>
                <c:pt idx="2673">
                  <c:v>-2.5837250264885401E-2</c:v>
                </c:pt>
                <c:pt idx="2674">
                  <c:v>-1.77320911971037E-2</c:v>
                </c:pt>
                <c:pt idx="2675">
                  <c:v>-1.1218472092878099E-2</c:v>
                </c:pt>
                <c:pt idx="2676">
                  <c:v>-8.4543782504624704E-3</c:v>
                </c:pt>
                <c:pt idx="2677">
                  <c:v>-9.5650626972201298E-3</c:v>
                </c:pt>
                <c:pt idx="2678">
                  <c:v>-1.3257444625196501E-2</c:v>
                </c:pt>
                <c:pt idx="2679">
                  <c:v>-1.8106186165823601E-2</c:v>
                </c:pt>
                <c:pt idx="2680">
                  <c:v>-2.3410578003677102E-2</c:v>
                </c:pt>
                <c:pt idx="2681">
                  <c:v>-2.9097535414621199E-2</c:v>
                </c:pt>
                <c:pt idx="2682">
                  <c:v>-3.4978341856913203E-2</c:v>
                </c:pt>
                <c:pt idx="2683">
                  <c:v>-4.0142439174815102E-2</c:v>
                </c:pt>
                <c:pt idx="2684">
                  <c:v>-4.3115187523653703E-2</c:v>
                </c:pt>
                <c:pt idx="2685">
                  <c:v>-4.2677733094023999E-2</c:v>
                </c:pt>
                <c:pt idx="2686">
                  <c:v>-3.85797565322719E-2</c:v>
                </c:pt>
                <c:pt idx="2687">
                  <c:v>-3.1543642580800203E-2</c:v>
                </c:pt>
                <c:pt idx="2688">
                  <c:v>-2.2775525045290099E-2</c:v>
                </c:pt>
                <c:pt idx="2689">
                  <c:v>-1.36063308746088E-2</c:v>
                </c:pt>
                <c:pt idx="2690">
                  <c:v>-5.4445079222205104E-3</c:v>
                </c:pt>
                <c:pt idx="2691">
                  <c:v>3.12017495161854E-4</c:v>
                </c:pt>
                <c:pt idx="2692">
                  <c:v>2.6537932862993299E-3</c:v>
                </c:pt>
                <c:pt idx="2693">
                  <c:v>1.4160673017613601E-3</c:v>
                </c:pt>
                <c:pt idx="2694">
                  <c:v>-2.56518378591863E-3</c:v>
                </c:pt>
                <c:pt idx="2695">
                  <c:v>-7.7529789487016396E-3</c:v>
                </c:pt>
                <c:pt idx="2696">
                  <c:v>-1.25192246196093E-2</c:v>
                </c:pt>
                <c:pt idx="2697">
                  <c:v>-1.57382701727329E-2</c:v>
                </c:pt>
                <c:pt idx="2698">
                  <c:v>-1.7059200879884901E-2</c:v>
                </c:pt>
                <c:pt idx="2699">
                  <c:v>-1.6796532523585501E-2</c:v>
                </c:pt>
                <c:pt idx="2700">
                  <c:v>-1.5637590375263199E-2</c:v>
                </c:pt>
                <c:pt idx="2701">
                  <c:v>-1.4377990373759499E-2</c:v>
                </c:pt>
                <c:pt idx="2702">
                  <c:v>-1.37316888649366E-2</c:v>
                </c:pt>
                <c:pt idx="2703">
                  <c:v>-1.4168363151838999E-2</c:v>
                </c:pt>
                <c:pt idx="2704">
                  <c:v>-1.5772945916978601E-2</c:v>
                </c:pt>
                <c:pt idx="2705">
                  <c:v>-1.82099782468867E-2</c:v>
                </c:pt>
                <c:pt idx="2706">
                  <c:v>-2.0896027745038698E-2</c:v>
                </c:pt>
                <c:pt idx="2707">
                  <c:v>-2.3324915076955201E-2</c:v>
                </c:pt>
                <c:pt idx="2708">
                  <c:v>-2.5255665983422701E-2</c:v>
                </c:pt>
                <c:pt idx="2709">
                  <c:v>-2.6531468261964598E-2</c:v>
                </c:pt>
                <c:pt idx="2710">
                  <c:v>-2.6743136688310201E-2</c:v>
                </c:pt>
                <c:pt idx="2711">
                  <c:v>-2.5253411797166302E-2</c:v>
                </c:pt>
                <c:pt idx="2712">
                  <c:v>-2.1744482830399599E-2</c:v>
                </c:pt>
                <c:pt idx="2713">
                  <c:v>-1.6759381775045799E-2</c:v>
                </c:pt>
                <c:pt idx="2714">
                  <c:v>-1.1563077372557001E-2</c:v>
                </c:pt>
                <c:pt idx="2715">
                  <c:v>-7.3552048925194001E-3</c:v>
                </c:pt>
                <c:pt idx="2716">
                  <c:v>-4.6298774614115202E-3</c:v>
                </c:pt>
                <c:pt idx="2717">
                  <c:v>-3.3363673501298802E-3</c:v>
                </c:pt>
                <c:pt idx="2718">
                  <c:v>-3.5648144912556702E-3</c:v>
                </c:pt>
                <c:pt idx="2719">
                  <c:v>-5.8630227795219998E-3</c:v>
                </c:pt>
                <c:pt idx="2720">
                  <c:v>-1.0722694707510499E-2</c:v>
                </c:pt>
                <c:pt idx="2721">
                  <c:v>-1.7756341687345401E-2</c:v>
                </c:pt>
                <c:pt idx="2722">
                  <c:v>-2.5495817200862799E-2</c:v>
                </c:pt>
                <c:pt idx="2723">
                  <c:v>-3.21259283664403E-2</c:v>
                </c:pt>
                <c:pt idx="2724">
                  <c:v>-3.6505585092527298E-2</c:v>
                </c:pt>
                <c:pt idx="2725">
                  <c:v>-3.8547006093722302E-2</c:v>
                </c:pt>
                <c:pt idx="2726">
                  <c:v>-3.8692798625561402E-2</c:v>
                </c:pt>
                <c:pt idx="2727">
                  <c:v>-3.7134634287213003E-2</c:v>
                </c:pt>
                <c:pt idx="2728">
                  <c:v>-3.3614849126024603E-2</c:v>
                </c:pt>
                <c:pt idx="2729">
                  <c:v>-2.7968544141913299E-2</c:v>
                </c:pt>
                <c:pt idx="2730">
                  <c:v>-2.07852241510409E-2</c:v>
                </c:pt>
                <c:pt idx="2731">
                  <c:v>-1.3516507926397E-2</c:v>
                </c:pt>
                <c:pt idx="2732">
                  <c:v>-7.9120119480648992E-3</c:v>
                </c:pt>
                <c:pt idx="2733">
                  <c:v>-5.1152588712284298E-3</c:v>
                </c:pt>
                <c:pt idx="2734">
                  <c:v>-4.8767767439130702E-3</c:v>
                </c:pt>
                <c:pt idx="2735">
                  <c:v>-5.4264724240056196E-3</c:v>
                </c:pt>
                <c:pt idx="2736">
                  <c:v>-4.4426426611607903E-3</c:v>
                </c:pt>
                <c:pt idx="2737">
                  <c:v>-7.9489254130748999E-4</c:v>
                </c:pt>
                <c:pt idx="2738">
                  <c:v>4.2601980385370596E-3</c:v>
                </c:pt>
                <c:pt idx="2739">
                  <c:v>7.70618682872737E-3</c:v>
                </c:pt>
                <c:pt idx="2740">
                  <c:v>6.9918456429149999E-3</c:v>
                </c:pt>
                <c:pt idx="2741">
                  <c:v>2.0794313750229802E-3</c:v>
                </c:pt>
                <c:pt idx="2742">
                  <c:v>-4.3636960326694004E-3</c:v>
                </c:pt>
                <c:pt idx="2743">
                  <c:v>-8.6952276469673996E-3</c:v>
                </c:pt>
                <c:pt idx="2744">
                  <c:v>-8.5941692595952208E-3</c:v>
                </c:pt>
                <c:pt idx="2745">
                  <c:v>-4.4422691717045399E-3</c:v>
                </c:pt>
                <c:pt idx="2746">
                  <c:v>9.6167183801299004E-4</c:v>
                </c:pt>
                <c:pt idx="2747">
                  <c:v>4.2102406223421002E-3</c:v>
                </c:pt>
                <c:pt idx="2748">
                  <c:v>3.5266739505459598E-3</c:v>
                </c:pt>
                <c:pt idx="2749">
                  <c:v>-2.0263020996935701E-4</c:v>
                </c:pt>
                <c:pt idx="2750">
                  <c:v>-4.4500443618744603E-3</c:v>
                </c:pt>
                <c:pt idx="2751">
                  <c:v>-7.11953139398247E-3</c:v>
                </c:pt>
                <c:pt idx="2752">
                  <c:v>-7.7271145783015501E-3</c:v>
                </c:pt>
                <c:pt idx="2753">
                  <c:v>-6.9321526316343798E-3</c:v>
                </c:pt>
                <c:pt idx="2754">
                  <c:v>-5.4889166785869704E-3</c:v>
                </c:pt>
                <c:pt idx="2755">
                  <c:v>-3.8996854200377099E-3</c:v>
                </c:pt>
                <c:pt idx="2756">
                  <c:v>-2.7206569575355401E-3</c:v>
                </c:pt>
                <c:pt idx="2757">
                  <c:v>-2.6026232517324401E-3</c:v>
                </c:pt>
                <c:pt idx="2758">
                  <c:v>-3.7160396386752802E-3</c:v>
                </c:pt>
                <c:pt idx="2759">
                  <c:v>-5.1991856962558796E-3</c:v>
                </c:pt>
                <c:pt idx="2760">
                  <c:v>-5.4314862427418103E-3</c:v>
                </c:pt>
                <c:pt idx="2761">
                  <c:v>-3.1929816614138001E-3</c:v>
                </c:pt>
                <c:pt idx="2762">
                  <c:v>1.12512699706713E-3</c:v>
                </c:pt>
                <c:pt idx="2763">
                  <c:v>5.3762385214213299E-3</c:v>
                </c:pt>
                <c:pt idx="2764">
                  <c:v>7.0066693515400402E-3</c:v>
                </c:pt>
                <c:pt idx="2765">
                  <c:v>5.0125766647397497E-3</c:v>
                </c:pt>
                <c:pt idx="2766">
                  <c:v>8.1688597856555102E-4</c:v>
                </c:pt>
                <c:pt idx="2767">
                  <c:v>-2.8675064677372601E-3</c:v>
                </c:pt>
                <c:pt idx="2768">
                  <c:v>-4.2269604964531001E-3</c:v>
                </c:pt>
                <c:pt idx="2769">
                  <c:v>-3.5591183550422998E-3</c:v>
                </c:pt>
                <c:pt idx="2770">
                  <c:v>-2.55367615318391E-3</c:v>
                </c:pt>
                <c:pt idx="2771">
                  <c:v>-2.6726834621513301E-3</c:v>
                </c:pt>
                <c:pt idx="2772">
                  <c:v>-4.2337556224083502E-3</c:v>
                </c:pt>
                <c:pt idx="2773">
                  <c:v>-6.6279616439715002E-3</c:v>
                </c:pt>
                <c:pt idx="2774">
                  <c:v>-8.9839807988028007E-3</c:v>
                </c:pt>
                <c:pt idx="2775">
                  <c:v>-1.06489777099341E-2</c:v>
                </c:pt>
                <c:pt idx="2776">
                  <c:v>-1.1369158528395901E-2</c:v>
                </c:pt>
                <c:pt idx="2777">
                  <c:v>-1.1224463327380399E-2</c:v>
                </c:pt>
                <c:pt idx="2778">
                  <c:v>-1.04582162603037E-2</c:v>
                </c:pt>
                <c:pt idx="2779">
                  <c:v>-9.4786808549542894E-3</c:v>
                </c:pt>
                <c:pt idx="2780">
                  <c:v>-9.0067646597162803E-3</c:v>
                </c:pt>
                <c:pt idx="2781">
                  <c:v>-9.8413646119297499E-3</c:v>
                </c:pt>
                <c:pt idx="2782">
                  <c:v>-1.20650788740022E-2</c:v>
                </c:pt>
                <c:pt idx="2783">
                  <c:v>-1.45574778143782E-2</c:v>
                </c:pt>
                <c:pt idx="2784">
                  <c:v>-1.5738354566565201E-2</c:v>
                </c:pt>
                <c:pt idx="2785">
                  <c:v>-1.49982421280583E-2</c:v>
                </c:pt>
                <c:pt idx="2786">
                  <c:v>-1.31872238271171E-2</c:v>
                </c:pt>
                <c:pt idx="2787">
                  <c:v>-1.15281064790906E-2</c:v>
                </c:pt>
                <c:pt idx="2788">
                  <c:v>-1.02539374347543E-2</c:v>
                </c:pt>
                <c:pt idx="2789">
                  <c:v>-8.5948606065358001E-3</c:v>
                </c:pt>
                <c:pt idx="2790">
                  <c:v>-6.0297683085082099E-3</c:v>
                </c:pt>
                <c:pt idx="2791">
                  <c:v>-3.2330427347915199E-3</c:v>
                </c:pt>
                <c:pt idx="2792">
                  <c:v>-1.6795720366644699E-3</c:v>
                </c:pt>
                <c:pt idx="2793">
                  <c:v>-2.4607778905192399E-3</c:v>
                </c:pt>
                <c:pt idx="2794">
                  <c:v>-5.4750985800637898E-3</c:v>
                </c:pt>
                <c:pt idx="2795">
                  <c:v>-9.4774544486426696E-3</c:v>
                </c:pt>
                <c:pt idx="2796">
                  <c:v>-1.2748839639243699E-2</c:v>
                </c:pt>
                <c:pt idx="2797">
                  <c:v>-1.3996310772199601E-2</c:v>
                </c:pt>
                <c:pt idx="2798">
                  <c:v>-1.30449717689771E-2</c:v>
                </c:pt>
                <c:pt idx="2799">
                  <c:v>-1.0812166176037899E-2</c:v>
                </c:pt>
                <c:pt idx="2800">
                  <c:v>-8.4846367535647005E-3</c:v>
                </c:pt>
                <c:pt idx="2801">
                  <c:v>-6.6193922029924596E-3</c:v>
                </c:pt>
                <c:pt idx="2802">
                  <c:v>-5.0410395124345104E-3</c:v>
                </c:pt>
                <c:pt idx="2803">
                  <c:v>-3.5567443119362001E-3</c:v>
                </c:pt>
                <c:pt idx="2804">
                  <c:v>-2.66088379430585E-3</c:v>
                </c:pt>
                <c:pt idx="2805">
                  <c:v>-3.5204707455704898E-3</c:v>
                </c:pt>
                <c:pt idx="2806">
                  <c:v>-7.2739629831630702E-3</c:v>
                </c:pt>
                <c:pt idx="2807">
                  <c:v>-1.4129510986094799E-2</c:v>
                </c:pt>
                <c:pt idx="2808">
                  <c:v>-2.27679928284488E-2</c:v>
                </c:pt>
                <c:pt idx="2809">
                  <c:v>-3.0521478409354999E-2</c:v>
                </c:pt>
                <c:pt idx="2810">
                  <c:v>-3.4560998414235697E-2</c:v>
                </c:pt>
                <c:pt idx="2811">
                  <c:v>-3.3539159376232398E-2</c:v>
                </c:pt>
                <c:pt idx="2812">
                  <c:v>-2.8421776551112998E-2</c:v>
                </c:pt>
                <c:pt idx="2813">
                  <c:v>-2.1721991652157199E-2</c:v>
                </c:pt>
                <c:pt idx="2814">
                  <c:v>-1.5791101432114402E-2</c:v>
                </c:pt>
                <c:pt idx="2815">
                  <c:v>-1.1608023560256701E-2</c:v>
                </c:pt>
                <c:pt idx="2816">
                  <c:v>-8.8046521632349998E-3</c:v>
                </c:pt>
                <c:pt idx="2817">
                  <c:v>-6.4814578945515703E-3</c:v>
                </c:pt>
                <c:pt idx="2818">
                  <c:v>-4.0100530968629798E-3</c:v>
                </c:pt>
                <c:pt idx="2819">
                  <c:v>-1.4365608876687501E-3</c:v>
                </c:pt>
                <c:pt idx="2820">
                  <c:v>5.41794346645474E-4</c:v>
                </c:pt>
                <c:pt idx="2821">
                  <c:v>9.863225131994109E-4</c:v>
                </c:pt>
                <c:pt idx="2822">
                  <c:v>-6.5726487810025002E-4</c:v>
                </c:pt>
                <c:pt idx="2823">
                  <c:v>-4.1205902598449003E-3</c:v>
                </c:pt>
                <c:pt idx="2824">
                  <c:v>-8.4286108685773797E-3</c:v>
                </c:pt>
                <c:pt idx="2825">
                  <c:v>-1.24697092542192E-2</c:v>
                </c:pt>
                <c:pt idx="2826">
                  <c:v>-1.5456298875506E-2</c:v>
                </c:pt>
                <c:pt idx="2827">
                  <c:v>-1.68952683452517E-2</c:v>
                </c:pt>
                <c:pt idx="2828">
                  <c:v>-1.6417381571954999E-2</c:v>
                </c:pt>
                <c:pt idx="2829">
                  <c:v>-1.4023764124431201E-2</c:v>
                </c:pt>
                <c:pt idx="2830">
                  <c:v>-1.0492520530533501E-2</c:v>
                </c:pt>
                <c:pt idx="2831">
                  <c:v>-7.0896002871450002E-3</c:v>
                </c:pt>
                <c:pt idx="2832">
                  <c:v>-4.5441385736921802E-3</c:v>
                </c:pt>
                <c:pt idx="2833">
                  <c:v>-2.4076931513263801E-3</c:v>
                </c:pt>
                <c:pt idx="2834">
                  <c:v>4.1721657908055899E-4</c:v>
                </c:pt>
                <c:pt idx="2835">
                  <c:v>4.60214582562912E-3</c:v>
                </c:pt>
                <c:pt idx="2836">
                  <c:v>9.8828094196505793E-3</c:v>
                </c:pt>
                <c:pt idx="2837">
                  <c:v>1.53559443351696E-2</c:v>
                </c:pt>
                <c:pt idx="2838">
                  <c:v>2.0027778868097802E-2</c:v>
                </c:pt>
                <c:pt idx="2839">
                  <c:v>2.31772816478042E-2</c:v>
                </c:pt>
                <c:pt idx="2840">
                  <c:v>2.4499689869116999E-2</c:v>
                </c:pt>
                <c:pt idx="2841">
                  <c:v>2.40717054912238E-2</c:v>
                </c:pt>
                <c:pt idx="2842">
                  <c:v>2.2177270060638E-2</c:v>
                </c:pt>
                <c:pt idx="2843">
                  <c:v>1.9179348273610199E-2</c:v>
                </c:pt>
                <c:pt idx="2844">
                  <c:v>1.5579129198158599E-2</c:v>
                </c:pt>
                <c:pt idx="2845">
                  <c:v>1.2056234802002999E-2</c:v>
                </c:pt>
                <c:pt idx="2846">
                  <c:v>9.2029048682889004E-3</c:v>
                </c:pt>
                <c:pt idx="2847">
                  <c:v>7.1384444236173303E-3</c:v>
                </c:pt>
                <c:pt idx="2848">
                  <c:v>5.51221513160272E-3</c:v>
                </c:pt>
                <c:pt idx="2849">
                  <c:v>3.9520175705547401E-3</c:v>
                </c:pt>
                <c:pt idx="2850">
                  <c:v>2.4154515704140102E-3</c:v>
                </c:pt>
                <c:pt idx="2851">
                  <c:v>1.0948908966383899E-3</c:v>
                </c:pt>
                <c:pt idx="2852">
                  <c:v>1.7909004236571499E-4</c:v>
                </c:pt>
                <c:pt idx="2853">
                  <c:v>-1.5961180179147001E-4</c:v>
                </c:pt>
                <c:pt idx="2854">
                  <c:v>3.0997495923656997E-4</c:v>
                </c:pt>
                <c:pt idx="2855">
                  <c:v>1.76310865936102E-3</c:v>
                </c:pt>
                <c:pt idx="2856">
                  <c:v>4.1262111335527204E-3</c:v>
                </c:pt>
                <c:pt idx="2857">
                  <c:v>7.0560195672442197E-3</c:v>
                </c:pt>
                <c:pt idx="2858">
                  <c:v>1.0007271601352801E-2</c:v>
                </c:pt>
                <c:pt idx="2859">
                  <c:v>1.21954074638779E-2</c:v>
                </c:pt>
                <c:pt idx="2860">
                  <c:v>1.26355061729555E-2</c:v>
                </c:pt>
                <c:pt idx="2861">
                  <c:v>1.0599335728329599E-2</c:v>
                </c:pt>
                <c:pt idx="2862">
                  <c:v>6.3462856487603901E-3</c:v>
                </c:pt>
                <c:pt idx="2863">
                  <c:v>1.4743865685886699E-3</c:v>
                </c:pt>
                <c:pt idx="2864">
                  <c:v>-1.59329058806179E-3</c:v>
                </c:pt>
                <c:pt idx="2865">
                  <c:v>-8.4616290405392603E-4</c:v>
                </c:pt>
                <c:pt idx="2866">
                  <c:v>3.9818858058424701E-3</c:v>
                </c:pt>
                <c:pt idx="2867">
                  <c:v>1.0820671130204599E-2</c:v>
                </c:pt>
                <c:pt idx="2868">
                  <c:v>1.6093162441393399E-2</c:v>
                </c:pt>
                <c:pt idx="2869">
                  <c:v>1.6808123022201499E-2</c:v>
                </c:pt>
                <c:pt idx="2870">
                  <c:v>1.25414523208747E-2</c:v>
                </c:pt>
                <c:pt idx="2871">
                  <c:v>5.6426013106829504E-3</c:v>
                </c:pt>
                <c:pt idx="2872">
                  <c:v>-6.13728640018962E-4</c:v>
                </c:pt>
                <c:pt idx="2873">
                  <c:v>-4.33495569450315E-3</c:v>
                </c:pt>
                <c:pt idx="2874">
                  <c:v>-5.8049777217092898E-3</c:v>
                </c:pt>
                <c:pt idx="2875">
                  <c:v>-6.3638606370659502E-3</c:v>
                </c:pt>
                <c:pt idx="2876">
                  <c:v>-6.78114961920073E-3</c:v>
                </c:pt>
                <c:pt idx="2877">
                  <c:v>-6.6815310274250797E-3</c:v>
                </c:pt>
                <c:pt idx="2878">
                  <c:v>-5.2010605068062397E-3</c:v>
                </c:pt>
                <c:pt idx="2879">
                  <c:v>-1.9225513751734999E-3</c:v>
                </c:pt>
                <c:pt idx="2880">
                  <c:v>2.7245282108197002E-3</c:v>
                </c:pt>
                <c:pt idx="2881">
                  <c:v>7.6928374255658101E-3</c:v>
                </c:pt>
                <c:pt idx="2882">
                  <c:v>1.18299786336138E-2</c:v>
                </c:pt>
                <c:pt idx="2883">
                  <c:v>1.42524164839415E-2</c:v>
                </c:pt>
                <c:pt idx="2884">
                  <c:v>1.4387463947059601E-2</c:v>
                </c:pt>
                <c:pt idx="2885">
                  <c:v>1.1959069932345299E-2</c:v>
                </c:pt>
                <c:pt idx="2886">
                  <c:v>7.2762332929414697E-3</c:v>
                </c:pt>
                <c:pt idx="2887">
                  <c:v>1.5313368930947001E-3</c:v>
                </c:pt>
                <c:pt idx="2888">
                  <c:v>-3.6190565369906801E-3</c:v>
                </c:pt>
                <c:pt idx="2889">
                  <c:v>-7.1656678628642103E-3</c:v>
                </c:pt>
                <c:pt idx="2890">
                  <c:v>-9.4069866609061102E-3</c:v>
                </c:pt>
                <c:pt idx="2891">
                  <c:v>-1.12180909854942E-2</c:v>
                </c:pt>
                <c:pt idx="2892">
                  <c:v>-1.25795044586994E-2</c:v>
                </c:pt>
                <c:pt idx="2893">
                  <c:v>-1.2110627139918499E-2</c:v>
                </c:pt>
                <c:pt idx="2894">
                  <c:v>-8.4133628770359792E-3</c:v>
                </c:pt>
                <c:pt idx="2895">
                  <c:v>-1.9123611346003599E-3</c:v>
                </c:pt>
                <c:pt idx="2896">
                  <c:v>4.94689254264813E-3</c:v>
                </c:pt>
                <c:pt idx="2897">
                  <c:v>9.6088051359401998E-3</c:v>
                </c:pt>
                <c:pt idx="2898">
                  <c:v>1.1511306445754601E-2</c:v>
                </c:pt>
                <c:pt idx="2899">
                  <c:v>1.22128054572386E-2</c:v>
                </c:pt>
                <c:pt idx="2900">
                  <c:v>1.3560756960941899E-2</c:v>
                </c:pt>
                <c:pt idx="2901">
                  <c:v>1.5896010278083801E-2</c:v>
                </c:pt>
                <c:pt idx="2902">
                  <c:v>1.7917741308337998E-2</c:v>
                </c:pt>
                <c:pt idx="2903">
                  <c:v>1.8001278513111198E-2</c:v>
                </c:pt>
                <c:pt idx="2904">
                  <c:v>1.5634126357326701E-2</c:v>
                </c:pt>
                <c:pt idx="2905">
                  <c:v>1.1893661925569199E-2</c:v>
                </c:pt>
                <c:pt idx="2906">
                  <c:v>8.7394826550735195E-3</c:v>
                </c:pt>
                <c:pt idx="2907">
                  <c:v>7.6537421409739199E-3</c:v>
                </c:pt>
                <c:pt idx="2908">
                  <c:v>8.6084684735396894E-3</c:v>
                </c:pt>
                <c:pt idx="2909">
                  <c:v>1.01765952567803E-2</c:v>
                </c:pt>
                <c:pt idx="2910">
                  <c:v>1.07259938886273E-2</c:v>
                </c:pt>
                <c:pt idx="2911">
                  <c:v>9.6827795932767895E-3</c:v>
                </c:pt>
                <c:pt idx="2912">
                  <c:v>7.7755008678650501E-3</c:v>
                </c:pt>
                <c:pt idx="2913">
                  <c:v>6.1537818910437601E-3</c:v>
                </c:pt>
                <c:pt idx="2914">
                  <c:v>5.34512382000685E-3</c:v>
                </c:pt>
                <c:pt idx="2915">
                  <c:v>5.0032599901896901E-3</c:v>
                </c:pt>
                <c:pt idx="2916">
                  <c:v>4.3695290660252803E-3</c:v>
                </c:pt>
                <c:pt idx="2917">
                  <c:v>2.7038777116103999E-3</c:v>
                </c:pt>
                <c:pt idx="2918">
                  <c:v>-5.1542816800065295E-4</c:v>
                </c:pt>
                <c:pt idx="2919">
                  <c:v>-5.1559442144935002E-3</c:v>
                </c:pt>
                <c:pt idx="2920">
                  <c:v>-9.8152538266731391E-3</c:v>
                </c:pt>
                <c:pt idx="2921">
                  <c:v>-1.19957756032818E-2</c:v>
                </c:pt>
                <c:pt idx="2922">
                  <c:v>-9.5777892784099095E-3</c:v>
                </c:pt>
                <c:pt idx="2923">
                  <c:v>-2.5348112903884599E-3</c:v>
                </c:pt>
                <c:pt idx="2924">
                  <c:v>6.7373281199252198E-3</c:v>
                </c:pt>
                <c:pt idx="2925">
                  <c:v>1.48610288160853E-2</c:v>
                </c:pt>
                <c:pt idx="2926">
                  <c:v>1.9464399068965601E-2</c:v>
                </c:pt>
                <c:pt idx="2927">
                  <c:v>2.01854250262841E-2</c:v>
                </c:pt>
                <c:pt idx="2928">
                  <c:v>1.8205159933131699E-2</c:v>
                </c:pt>
                <c:pt idx="2929">
                  <c:v>1.5019886923255401E-2</c:v>
                </c:pt>
                <c:pt idx="2930">
                  <c:v>1.1499527856358299E-2</c:v>
                </c:pt>
                <c:pt idx="2931">
                  <c:v>7.77467147418065E-3</c:v>
                </c:pt>
                <c:pt idx="2932">
                  <c:v>3.8053752141422601E-3</c:v>
                </c:pt>
                <c:pt idx="2933">
                  <c:v>3.8053752141422601E-3</c:v>
                </c:pt>
                <c:pt idx="2934">
                  <c:v>-2.4008226537262098E-3</c:v>
                </c:pt>
                <c:pt idx="2935">
                  <c:v>-2.4319916919921499E-3</c:v>
                </c:pt>
                <c:pt idx="2936">
                  <c:v>2.32288126426283E-4</c:v>
                </c:pt>
                <c:pt idx="2937">
                  <c:v>4.6377129910979403E-3</c:v>
                </c:pt>
                <c:pt idx="2938">
                  <c:v>8.9976303861476498E-3</c:v>
                </c:pt>
                <c:pt idx="2939">
                  <c:v>1.16506939666579E-2</c:v>
                </c:pt>
                <c:pt idx="2940">
                  <c:v>1.20634897975833E-2</c:v>
                </c:pt>
                <c:pt idx="2941">
                  <c:v>1.11973172461148E-2</c:v>
                </c:pt>
                <c:pt idx="2942">
                  <c:v>1.07631157588912E-2</c:v>
                </c:pt>
                <c:pt idx="2943">
                  <c:v>1.1830102375824899E-2</c:v>
                </c:pt>
                <c:pt idx="2944">
                  <c:v>1.4097302751906699E-2</c:v>
                </c:pt>
                <c:pt idx="2945">
                  <c:v>1.65540590387536E-2</c:v>
                </c:pt>
                <c:pt idx="2946">
                  <c:v>1.8670844845473801E-2</c:v>
                </c:pt>
                <c:pt idx="2947">
                  <c:v>2.0640052527596701E-2</c:v>
                </c:pt>
                <c:pt idx="2948">
                  <c:v>2.23553028699826E-2</c:v>
                </c:pt>
                <c:pt idx="2949">
                  <c:v>2.24277961460757E-2</c:v>
                </c:pt>
                <c:pt idx="2950">
                  <c:v>1.8751255913230101E-2</c:v>
                </c:pt>
                <c:pt idx="2951">
                  <c:v>1.0534942586673399E-2</c:v>
                </c:pt>
                <c:pt idx="2952">
                  <c:v>-1.18491450848524E-4</c:v>
                </c:pt>
                <c:pt idx="2953">
                  <c:v>-8.9255030834465305E-3</c:v>
                </c:pt>
                <c:pt idx="2954">
                  <c:v>-1.2064738803019301E-2</c:v>
                </c:pt>
                <c:pt idx="2955">
                  <c:v>-8.5414133427548205E-3</c:v>
                </c:pt>
                <c:pt idx="2956">
                  <c:v>-5.2394207887118704E-4</c:v>
                </c:pt>
                <c:pt idx="2957">
                  <c:v>8.2772666792152397E-3</c:v>
                </c:pt>
                <c:pt idx="2958">
                  <c:v>1.4891846876707899E-2</c:v>
                </c:pt>
                <c:pt idx="2959">
                  <c:v>1.8578486386104501E-2</c:v>
                </c:pt>
                <c:pt idx="2960">
                  <c:v>2.06593443654128E-2</c:v>
                </c:pt>
                <c:pt idx="2961">
                  <c:v>2.30400528525934E-2</c:v>
                </c:pt>
                <c:pt idx="2962">
                  <c:v>2.6780706262798E-2</c:v>
                </c:pt>
                <c:pt idx="2963">
                  <c:v>3.1756468437379198E-2</c:v>
                </c:pt>
                <c:pt idx="2964">
                  <c:v>3.7125137983821298E-2</c:v>
                </c:pt>
                <c:pt idx="2965">
                  <c:v>4.1733115445822498E-2</c:v>
                </c:pt>
                <c:pt idx="2966">
                  <c:v>4.4278442110226003E-2</c:v>
                </c:pt>
                <c:pt idx="2967">
                  <c:v>4.3664802869898302E-2</c:v>
                </c:pt>
                <c:pt idx="2968">
                  <c:v>3.9589828396856298E-2</c:v>
                </c:pt>
                <c:pt idx="2969">
                  <c:v>3.2845447647559901E-2</c:v>
                </c:pt>
                <c:pt idx="2970">
                  <c:v>2.5036242033820599E-2</c:v>
                </c:pt>
                <c:pt idx="2971">
                  <c:v>1.79847776089446E-2</c:v>
                </c:pt>
                <c:pt idx="2972">
                  <c:v>1.31419700774131E-2</c:v>
                </c:pt>
                <c:pt idx="2973">
                  <c:v>1.10802525741747E-2</c:v>
                </c:pt>
                <c:pt idx="2974">
                  <c:v>1.12243963885703E-2</c:v>
                </c:pt>
                <c:pt idx="2975">
                  <c:v>1.2124286055040999E-2</c:v>
                </c:pt>
                <c:pt idx="2976">
                  <c:v>1.22657822648762E-2</c:v>
                </c:pt>
                <c:pt idx="2977">
                  <c:v>1.0915006540017201E-2</c:v>
                </c:pt>
                <c:pt idx="2978">
                  <c:v>8.4297781722852995E-3</c:v>
                </c:pt>
                <c:pt idx="2979">
                  <c:v>5.8915966146742002E-3</c:v>
                </c:pt>
                <c:pt idx="2980">
                  <c:v>4.3805347013403696E-3</c:v>
                </c:pt>
                <c:pt idx="2981">
                  <c:v>4.4097606005379904E-3</c:v>
                </c:pt>
                <c:pt idx="2982">
                  <c:v>5.8342264892416998E-3</c:v>
                </c:pt>
                <c:pt idx="2983">
                  <c:v>8.0660669336793892E-3</c:v>
                </c:pt>
                <c:pt idx="2984">
                  <c:v>1.0185605868173299E-2</c:v>
                </c:pt>
                <c:pt idx="2985">
                  <c:v>1.0946186070214E-2</c:v>
                </c:pt>
                <c:pt idx="2986">
                  <c:v>9.1879708124906808E-3</c:v>
                </c:pt>
                <c:pt idx="2987">
                  <c:v>4.7970644518500203E-3</c:v>
                </c:pt>
                <c:pt idx="2988">
                  <c:v>-6.8949973501730699E-4</c:v>
                </c:pt>
                <c:pt idx="2989">
                  <c:v>-4.8492259520571696E-3</c:v>
                </c:pt>
                <c:pt idx="2990">
                  <c:v>-6.1242041244381302E-3</c:v>
                </c:pt>
                <c:pt idx="2991">
                  <c:v>-4.8989183075276999E-3</c:v>
                </c:pt>
                <c:pt idx="2992">
                  <c:v>-2.8744168261155699E-3</c:v>
                </c:pt>
                <c:pt idx="2993">
                  <c:v>-1.54762048595414E-3</c:v>
                </c:pt>
                <c:pt idx="2994">
                  <c:v>-1.3937365604143701E-3</c:v>
                </c:pt>
                <c:pt idx="2995">
                  <c:v>-2.2659129165566701E-3</c:v>
                </c:pt>
                <c:pt idx="2996">
                  <c:v>-4.1198535895701702E-3</c:v>
                </c:pt>
                <c:pt idx="2997">
                  <c:v>-7.1583337867891297E-3</c:v>
                </c:pt>
                <c:pt idx="2998">
                  <c:v>-1.15136444240918E-2</c:v>
                </c:pt>
                <c:pt idx="2999">
                  <c:v>-1.7043601267542698E-2</c:v>
                </c:pt>
              </c:numCache>
            </c:numRef>
          </c:yVal>
          <c:smooth val="1"/>
          <c:extLst>
            <c:ext xmlns:c16="http://schemas.microsoft.com/office/drawing/2014/chart" uri="{C3380CC4-5D6E-409C-BE32-E72D297353CC}">
              <c16:uniqueId val="{00000001-204B-40C3-9B3F-AD074384BA00}"/>
            </c:ext>
          </c:extLst>
        </c:ser>
        <c:dLbls>
          <c:showLegendKey val="0"/>
          <c:showVal val="0"/>
          <c:showCatName val="0"/>
          <c:showSerName val="0"/>
          <c:showPercent val="0"/>
          <c:showBubbleSize val="0"/>
        </c:dLbls>
        <c:axId val="251193664"/>
        <c:axId val="247030800"/>
      </c:scatterChart>
      <c:valAx>
        <c:axId val="247575600"/>
        <c:scaling>
          <c:orientation val="minMax"/>
          <c:max val="3325"/>
          <c:min val="3025"/>
        </c:scaling>
        <c:delete val="0"/>
        <c:axPos val="b"/>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47574768"/>
        <c:crosses val="autoZero"/>
        <c:crossBetween val="midCat"/>
      </c:valAx>
      <c:valAx>
        <c:axId val="247574768"/>
        <c:scaling>
          <c:orientation val="minMax"/>
          <c:max val="0.5"/>
          <c:min val="-0.45"/>
        </c:scaling>
        <c:delete val="1"/>
        <c:axPos val="l"/>
        <c:numFmt formatCode="0.00" sourceLinked="1"/>
        <c:majorTickMark val="none"/>
        <c:minorTickMark val="none"/>
        <c:tickLblPos val="nextTo"/>
        <c:crossAx val="247575600"/>
        <c:crosses val="autoZero"/>
        <c:crossBetween val="midCat"/>
        <c:majorUnit val="0.15000000000000002"/>
        <c:minorUnit val="0.1"/>
      </c:valAx>
      <c:valAx>
        <c:axId val="247030800"/>
        <c:scaling>
          <c:orientation val="minMax"/>
        </c:scaling>
        <c:delete val="1"/>
        <c:axPos val="r"/>
        <c:numFmt formatCode="0.00" sourceLinked="1"/>
        <c:majorTickMark val="out"/>
        <c:minorTickMark val="none"/>
        <c:tickLblPos val="nextTo"/>
        <c:crossAx val="251193664"/>
        <c:crosses val="max"/>
        <c:crossBetween val="midCat"/>
      </c:valAx>
      <c:valAx>
        <c:axId val="251193664"/>
        <c:scaling>
          <c:orientation val="minMax"/>
          <c:max val="2.27"/>
          <c:min val="2.0499999999999998"/>
        </c:scaling>
        <c:delete val="0"/>
        <c:axPos val="t"/>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47030800"/>
        <c:crosses val="max"/>
        <c:crossBetween val="midCat"/>
        <c:majorUnit val="0.1"/>
        <c:minorUnit val="1.0000000000000002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34244292664411E-2"/>
          <c:y val="6.0126286721903656E-2"/>
          <c:w val="0.92435306628855018"/>
          <c:h val="0.88955872814611769"/>
        </c:manualLayout>
      </c:layout>
      <c:scatterChart>
        <c:scatterStyle val="smoothMarker"/>
        <c:varyColors val="0"/>
        <c:ser>
          <c:idx val="2"/>
          <c:order val="2"/>
          <c:tx>
            <c:v>Ra10cc_norm</c:v>
          </c:tx>
          <c:spPr>
            <a:ln w="19050" cap="rnd">
              <a:solidFill>
                <a:srgbClr val="7030A0"/>
              </a:solidFill>
              <a:round/>
            </a:ln>
            <a:effectLst/>
          </c:spPr>
          <c:marker>
            <c:symbol val="none"/>
          </c:marker>
          <c:xVal>
            <c:numRef>
              <c:f>Sheet1!$K$34:$K$3322</c:f>
              <c:numCache>
                <c:formatCode>General</c:formatCode>
                <c:ptCount val="3289"/>
                <c:pt idx="0">
                  <c:v>0.42799999999999999</c:v>
                </c:pt>
                <c:pt idx="1">
                  <c:v>0.42555859374999999</c:v>
                </c:pt>
                <c:pt idx="2">
                  <c:v>0.42311718749999999</c:v>
                </c:pt>
                <c:pt idx="3">
                  <c:v>0.42067578124999999</c:v>
                </c:pt>
                <c:pt idx="4">
                  <c:v>0.41823437499999999</c:v>
                </c:pt>
                <c:pt idx="5">
                  <c:v>0.41579296874999999</c:v>
                </c:pt>
                <c:pt idx="6">
                  <c:v>0.41335156249999999</c:v>
                </c:pt>
                <c:pt idx="7">
                  <c:v>0.41091015624999999</c:v>
                </c:pt>
                <c:pt idx="8">
                  <c:v>0.40846874999999999</c:v>
                </c:pt>
                <c:pt idx="9">
                  <c:v>0.40602734374999999</c:v>
                </c:pt>
                <c:pt idx="10">
                  <c:v>0.40358593749999999</c:v>
                </c:pt>
                <c:pt idx="11">
                  <c:v>0.40114453124999999</c:v>
                </c:pt>
                <c:pt idx="12">
                  <c:v>0.39870312499999999</c:v>
                </c:pt>
                <c:pt idx="13">
                  <c:v>0.39626171874999999</c:v>
                </c:pt>
                <c:pt idx="14">
                  <c:v>0.39382031249999999</c:v>
                </c:pt>
                <c:pt idx="15">
                  <c:v>0.39137890624999999</c:v>
                </c:pt>
                <c:pt idx="16">
                  <c:v>0.38893749999999999</c:v>
                </c:pt>
                <c:pt idx="17">
                  <c:v>0.38649609374999999</c:v>
                </c:pt>
                <c:pt idx="18">
                  <c:v>0.38405468749999999</c:v>
                </c:pt>
                <c:pt idx="19">
                  <c:v>0.38161328124999999</c:v>
                </c:pt>
                <c:pt idx="20">
                  <c:v>0.37917187499999999</c:v>
                </c:pt>
                <c:pt idx="21">
                  <c:v>0.37673046874999999</c:v>
                </c:pt>
                <c:pt idx="22">
                  <c:v>0.37428906249999999</c:v>
                </c:pt>
                <c:pt idx="23">
                  <c:v>0.37184765624999999</c:v>
                </c:pt>
                <c:pt idx="24">
                  <c:v>0.36940624999999999</c:v>
                </c:pt>
                <c:pt idx="25">
                  <c:v>0.36696484374999999</c:v>
                </c:pt>
                <c:pt idx="26">
                  <c:v>0.36452343749999999</c:v>
                </c:pt>
                <c:pt idx="27">
                  <c:v>0.36208203124999999</c:v>
                </c:pt>
                <c:pt idx="28">
                  <c:v>0.35964062499999999</c:v>
                </c:pt>
                <c:pt idx="29">
                  <c:v>0.35719921874999999</c:v>
                </c:pt>
                <c:pt idx="30">
                  <c:v>0.35475781249999999</c:v>
                </c:pt>
                <c:pt idx="31">
                  <c:v>0.35231640624999999</c:v>
                </c:pt>
                <c:pt idx="32">
                  <c:v>0.34987499999999999</c:v>
                </c:pt>
                <c:pt idx="33">
                  <c:v>0.34743359374999999</c:v>
                </c:pt>
                <c:pt idx="34">
                  <c:v>0.34499218749999999</c:v>
                </c:pt>
                <c:pt idx="35">
                  <c:v>0.34255078124999999</c:v>
                </c:pt>
                <c:pt idx="36">
                  <c:v>0.34010937499999999</c:v>
                </c:pt>
                <c:pt idx="37">
                  <c:v>0.33766796874999999</c:v>
                </c:pt>
                <c:pt idx="38">
                  <c:v>0.33522656249999999</c:v>
                </c:pt>
                <c:pt idx="39">
                  <c:v>0.33278515624999999</c:v>
                </c:pt>
                <c:pt idx="40">
                  <c:v>0.33034374999999999</c:v>
                </c:pt>
                <c:pt idx="41">
                  <c:v>0.32790234374999999</c:v>
                </c:pt>
                <c:pt idx="42">
                  <c:v>0.32546093749999999</c:v>
                </c:pt>
                <c:pt idx="43">
                  <c:v>0.32301953124999999</c:v>
                </c:pt>
                <c:pt idx="44">
                  <c:v>0.32057812499999999</c:v>
                </c:pt>
                <c:pt idx="45">
                  <c:v>0.31813671874999999</c:v>
                </c:pt>
                <c:pt idx="46">
                  <c:v>0.31569531249999999</c:v>
                </c:pt>
                <c:pt idx="47">
                  <c:v>0.31325390624999999</c:v>
                </c:pt>
                <c:pt idx="48">
                  <c:v>0.31081249999999999</c:v>
                </c:pt>
                <c:pt idx="49">
                  <c:v>0.30837109374999999</c:v>
                </c:pt>
                <c:pt idx="50">
                  <c:v>0.30592968749999999</c:v>
                </c:pt>
                <c:pt idx="51">
                  <c:v>0.30348828124999999</c:v>
                </c:pt>
                <c:pt idx="52">
                  <c:v>0.30104687499999999</c:v>
                </c:pt>
                <c:pt idx="53">
                  <c:v>0.29860546874999999</c:v>
                </c:pt>
                <c:pt idx="54">
                  <c:v>0.29616406249999999</c:v>
                </c:pt>
                <c:pt idx="55">
                  <c:v>0.29372265624999999</c:v>
                </c:pt>
                <c:pt idx="56">
                  <c:v>0.29128124999999999</c:v>
                </c:pt>
                <c:pt idx="57">
                  <c:v>0.28883984374999999</c:v>
                </c:pt>
                <c:pt idx="58">
                  <c:v>0.28639843749999999</c:v>
                </c:pt>
                <c:pt idx="59">
                  <c:v>0.28395703124999999</c:v>
                </c:pt>
                <c:pt idx="60">
                  <c:v>0.28151562499999999</c:v>
                </c:pt>
                <c:pt idx="61">
                  <c:v>0.27907421874999999</c:v>
                </c:pt>
                <c:pt idx="62">
                  <c:v>0.27663281249999999</c:v>
                </c:pt>
                <c:pt idx="63">
                  <c:v>0.27419140624999999</c:v>
                </c:pt>
                <c:pt idx="64">
                  <c:v>0.27174999999999999</c:v>
                </c:pt>
                <c:pt idx="65">
                  <c:v>0.26930859374999999</c:v>
                </c:pt>
                <c:pt idx="66">
                  <c:v>0.26686718749999999</c:v>
                </c:pt>
                <c:pt idx="67">
                  <c:v>0.26442578124999999</c:v>
                </c:pt>
                <c:pt idx="68">
                  <c:v>0.26198437499999999</c:v>
                </c:pt>
                <c:pt idx="69">
                  <c:v>0.25954296874999999</c:v>
                </c:pt>
                <c:pt idx="70">
                  <c:v>0.25710156249999999</c:v>
                </c:pt>
                <c:pt idx="71">
                  <c:v>0.25466015624999999</c:v>
                </c:pt>
                <c:pt idx="72">
                  <c:v>0.25221874999999999</c:v>
                </c:pt>
                <c:pt idx="73">
                  <c:v>0.24977734374999999</c:v>
                </c:pt>
                <c:pt idx="74">
                  <c:v>0.24733593749999999</c:v>
                </c:pt>
                <c:pt idx="75">
                  <c:v>0.24489453124999999</c:v>
                </c:pt>
                <c:pt idx="76">
                  <c:v>0.24245312499999999</c:v>
                </c:pt>
                <c:pt idx="77">
                  <c:v>0.24001171874999999</c:v>
                </c:pt>
                <c:pt idx="78">
                  <c:v>0.23757031249999999</c:v>
                </c:pt>
                <c:pt idx="79">
                  <c:v>0.23512890624999999</c:v>
                </c:pt>
                <c:pt idx="80">
                  <c:v>0.23268749999999999</c:v>
                </c:pt>
                <c:pt idx="81">
                  <c:v>0.23024609374999999</c:v>
                </c:pt>
                <c:pt idx="82">
                  <c:v>0.22780468749999999</c:v>
                </c:pt>
                <c:pt idx="83">
                  <c:v>0.22536328124999999</c:v>
                </c:pt>
                <c:pt idx="84">
                  <c:v>0.22292187499999999</c:v>
                </c:pt>
                <c:pt idx="85">
                  <c:v>0.22048046874999999</c:v>
                </c:pt>
                <c:pt idx="86">
                  <c:v>0.21803906249999999</c:v>
                </c:pt>
                <c:pt idx="87">
                  <c:v>0.21559765624999999</c:v>
                </c:pt>
                <c:pt idx="88">
                  <c:v>0.21315624999999999</c:v>
                </c:pt>
                <c:pt idx="89">
                  <c:v>0.21071484374999999</c:v>
                </c:pt>
                <c:pt idx="90">
                  <c:v>0.20827343749999999</c:v>
                </c:pt>
                <c:pt idx="91">
                  <c:v>0.20583203124999999</c:v>
                </c:pt>
                <c:pt idx="92">
                  <c:v>0.20339062499999999</c:v>
                </c:pt>
                <c:pt idx="93">
                  <c:v>0.20094921874999999</c:v>
                </c:pt>
                <c:pt idx="94">
                  <c:v>0.19850781249999999</c:v>
                </c:pt>
                <c:pt idx="95">
                  <c:v>0.19606640624999999</c:v>
                </c:pt>
                <c:pt idx="96">
                  <c:v>0.19362499999999999</c:v>
                </c:pt>
                <c:pt idx="97">
                  <c:v>0.19118359374999999</c:v>
                </c:pt>
                <c:pt idx="98">
                  <c:v>0.18874218749999999</c:v>
                </c:pt>
                <c:pt idx="99">
                  <c:v>0.18630078124999999</c:v>
                </c:pt>
                <c:pt idx="100">
                  <c:v>0.18385937499999999</c:v>
                </c:pt>
                <c:pt idx="101">
                  <c:v>0.18141796874999999</c:v>
                </c:pt>
                <c:pt idx="102">
                  <c:v>0.17897656249999999</c:v>
                </c:pt>
                <c:pt idx="103">
                  <c:v>0.17653515624999999</c:v>
                </c:pt>
                <c:pt idx="104">
                  <c:v>0.17409374999999999</c:v>
                </c:pt>
                <c:pt idx="105">
                  <c:v>0.17165234374999999</c:v>
                </c:pt>
                <c:pt idx="106">
                  <c:v>0.16921093749999999</c:v>
                </c:pt>
                <c:pt idx="107">
                  <c:v>0.16676953124999999</c:v>
                </c:pt>
                <c:pt idx="108">
                  <c:v>0.16432812499999999</c:v>
                </c:pt>
                <c:pt idx="109">
                  <c:v>0.16188671874999999</c:v>
                </c:pt>
                <c:pt idx="110">
                  <c:v>0.15944531249999999</c:v>
                </c:pt>
                <c:pt idx="111">
                  <c:v>0.15700390624999999</c:v>
                </c:pt>
                <c:pt idx="112">
                  <c:v>0.15456249999999999</c:v>
                </c:pt>
                <c:pt idx="113">
                  <c:v>0.15212109374999999</c:v>
                </c:pt>
                <c:pt idx="114">
                  <c:v>0.14967968749999999</c:v>
                </c:pt>
                <c:pt idx="115">
                  <c:v>0.14723828124999999</c:v>
                </c:pt>
                <c:pt idx="116">
                  <c:v>0.14479687499999999</c:v>
                </c:pt>
                <c:pt idx="117">
                  <c:v>0.14235546874999999</c:v>
                </c:pt>
                <c:pt idx="118">
                  <c:v>0.13991406249999999</c:v>
                </c:pt>
                <c:pt idx="119">
                  <c:v>0.13747265624999999</c:v>
                </c:pt>
                <c:pt idx="120">
                  <c:v>0.13503124999999999</c:v>
                </c:pt>
                <c:pt idx="121">
                  <c:v>0.13258984374999999</c:v>
                </c:pt>
                <c:pt idx="122">
                  <c:v>0.13014843749999999</c:v>
                </c:pt>
                <c:pt idx="123">
                  <c:v>0.12770703124999999</c:v>
                </c:pt>
                <c:pt idx="124">
                  <c:v>0.12526562499999999</c:v>
                </c:pt>
                <c:pt idx="125">
                  <c:v>0.12282421874999999</c:v>
                </c:pt>
                <c:pt idx="126">
                  <c:v>0.12038281249999999</c:v>
                </c:pt>
                <c:pt idx="127">
                  <c:v>0.11794140624999999</c:v>
                </c:pt>
                <c:pt idx="128">
                  <c:v>0.11549999999999999</c:v>
                </c:pt>
                <c:pt idx="129">
                  <c:v>0.11305859374999999</c:v>
                </c:pt>
                <c:pt idx="130">
                  <c:v>0.11061718749999999</c:v>
                </c:pt>
                <c:pt idx="131">
                  <c:v>0.10817578124999999</c:v>
                </c:pt>
                <c:pt idx="132">
                  <c:v>0.10573437499999999</c:v>
                </c:pt>
                <c:pt idx="133">
                  <c:v>0.10329296874999999</c:v>
                </c:pt>
                <c:pt idx="134">
                  <c:v>0.10085156249999999</c:v>
                </c:pt>
                <c:pt idx="135">
                  <c:v>9.8410156249999992E-2</c:v>
                </c:pt>
                <c:pt idx="136">
                  <c:v>9.5968749999999992E-2</c:v>
                </c:pt>
                <c:pt idx="137">
                  <c:v>9.3527343749999992E-2</c:v>
                </c:pt>
                <c:pt idx="138">
                  <c:v>9.1085937499999992E-2</c:v>
                </c:pt>
                <c:pt idx="139">
                  <c:v>8.8644531249999992E-2</c:v>
                </c:pt>
                <c:pt idx="140">
                  <c:v>8.6203124999999992E-2</c:v>
                </c:pt>
                <c:pt idx="141">
                  <c:v>8.3761718749999992E-2</c:v>
                </c:pt>
                <c:pt idx="142">
                  <c:v>8.1320312499999992E-2</c:v>
                </c:pt>
                <c:pt idx="143">
                  <c:v>7.8878906249999992E-2</c:v>
                </c:pt>
                <c:pt idx="144">
                  <c:v>7.6437499999999992E-2</c:v>
                </c:pt>
                <c:pt idx="145">
                  <c:v>7.3996093749999992E-2</c:v>
                </c:pt>
                <c:pt idx="146">
                  <c:v>7.1554687499999992E-2</c:v>
                </c:pt>
                <c:pt idx="147">
                  <c:v>6.9113281249999992E-2</c:v>
                </c:pt>
                <c:pt idx="148">
                  <c:v>6.6671874999999992E-2</c:v>
                </c:pt>
                <c:pt idx="149">
                  <c:v>6.4230468749999992E-2</c:v>
                </c:pt>
                <c:pt idx="150">
                  <c:v>6.1789062499999992E-2</c:v>
                </c:pt>
                <c:pt idx="151">
                  <c:v>5.9347656249999992E-2</c:v>
                </c:pt>
                <c:pt idx="152">
                  <c:v>5.6906249999999992E-2</c:v>
                </c:pt>
                <c:pt idx="153">
                  <c:v>5.4464843749999992E-2</c:v>
                </c:pt>
                <c:pt idx="154">
                  <c:v>5.2023437499999992E-2</c:v>
                </c:pt>
                <c:pt idx="155">
                  <c:v>4.9582031249999992E-2</c:v>
                </c:pt>
                <c:pt idx="156">
                  <c:v>4.7140624999999992E-2</c:v>
                </c:pt>
                <c:pt idx="157">
                  <c:v>4.4699218749999992E-2</c:v>
                </c:pt>
                <c:pt idx="158">
                  <c:v>4.2257812499999992E-2</c:v>
                </c:pt>
                <c:pt idx="159">
                  <c:v>3.9816406249999992E-2</c:v>
                </c:pt>
                <c:pt idx="160">
                  <c:v>3.7374999999999992E-2</c:v>
                </c:pt>
                <c:pt idx="161">
                  <c:v>3.4933593749999992E-2</c:v>
                </c:pt>
                <c:pt idx="162">
                  <c:v>3.2492187499999992E-2</c:v>
                </c:pt>
                <c:pt idx="163">
                  <c:v>3.0050781249999992E-2</c:v>
                </c:pt>
                <c:pt idx="164">
                  <c:v>2.7609374999999992E-2</c:v>
                </c:pt>
                <c:pt idx="165">
                  <c:v>2.5167968749999992E-2</c:v>
                </c:pt>
                <c:pt idx="166">
                  <c:v>2.2726562499999992E-2</c:v>
                </c:pt>
                <c:pt idx="167">
                  <c:v>2.0285156249999992E-2</c:v>
                </c:pt>
                <c:pt idx="168">
                  <c:v>1.7843749999999992E-2</c:v>
                </c:pt>
                <c:pt idx="169">
                  <c:v>1.5402343749999992E-2</c:v>
                </c:pt>
                <c:pt idx="170">
                  <c:v>1.2960937499999992E-2</c:v>
                </c:pt>
                <c:pt idx="171">
                  <c:v>1.0519531249999992E-2</c:v>
                </c:pt>
                <c:pt idx="172">
                  <c:v>8.0781249999999916E-3</c:v>
                </c:pt>
                <c:pt idx="173">
                  <c:v>5.6367187499999916E-3</c:v>
                </c:pt>
                <c:pt idx="174">
                  <c:v>3.1953124999999916E-3</c:v>
                </c:pt>
                <c:pt idx="175">
                  <c:v>7.5390624999999156E-4</c:v>
                </c:pt>
                <c:pt idx="176">
                  <c:v>-1.6875000000000084E-3</c:v>
                </c:pt>
                <c:pt idx="177">
                  <c:v>-4.1289062500000084E-3</c:v>
                </c:pt>
                <c:pt idx="178">
                  <c:v>-6.5703125000000084E-3</c:v>
                </c:pt>
                <c:pt idx="179">
                  <c:v>-9.0117187500000084E-3</c:v>
                </c:pt>
                <c:pt idx="180">
                  <c:v>-1.1453125000000008E-2</c:v>
                </c:pt>
                <c:pt idx="181">
                  <c:v>-1.3894531250000008E-2</c:v>
                </c:pt>
                <c:pt idx="182">
                  <c:v>-1.6335937500000008E-2</c:v>
                </c:pt>
                <c:pt idx="183">
                  <c:v>-1.8777343750000008E-2</c:v>
                </c:pt>
                <c:pt idx="184">
                  <c:v>-2.1218750000000008E-2</c:v>
                </c:pt>
                <c:pt idx="185">
                  <c:v>-2.3660156250000008E-2</c:v>
                </c:pt>
                <c:pt idx="186">
                  <c:v>-2.6101562500000008E-2</c:v>
                </c:pt>
                <c:pt idx="187">
                  <c:v>-2.8542968750000008E-2</c:v>
                </c:pt>
                <c:pt idx="188">
                  <c:v>-3.0984375000000008E-2</c:v>
                </c:pt>
                <c:pt idx="189">
                  <c:v>-3.3425781250000008E-2</c:v>
                </c:pt>
                <c:pt idx="190">
                  <c:v>-3.5867187500000008E-2</c:v>
                </c:pt>
                <c:pt idx="191">
                  <c:v>-3.8308593750000008E-2</c:v>
                </c:pt>
                <c:pt idx="192">
                  <c:v>-4.0750000000000008E-2</c:v>
                </c:pt>
                <c:pt idx="193">
                  <c:v>-4.3191406250000008E-2</c:v>
                </c:pt>
                <c:pt idx="194">
                  <c:v>-4.5632812500000008E-2</c:v>
                </c:pt>
                <c:pt idx="195">
                  <c:v>-4.8074218750000008E-2</c:v>
                </c:pt>
                <c:pt idx="196">
                  <c:v>-5.0515625000000008E-2</c:v>
                </c:pt>
                <c:pt idx="197">
                  <c:v>-5.2957031250000008E-2</c:v>
                </c:pt>
                <c:pt idx="198">
                  <c:v>-5.5398437500000008E-2</c:v>
                </c:pt>
                <c:pt idx="199">
                  <c:v>-5.7839843750000008E-2</c:v>
                </c:pt>
                <c:pt idx="200">
                  <c:v>-6.0281250000000008E-2</c:v>
                </c:pt>
                <c:pt idx="201">
                  <c:v>-6.2722656250000008E-2</c:v>
                </c:pt>
                <c:pt idx="202">
                  <c:v>-6.5164062500000008E-2</c:v>
                </c:pt>
                <c:pt idx="203">
                  <c:v>-6.7605468750000008E-2</c:v>
                </c:pt>
                <c:pt idx="204">
                  <c:v>-7.0046875000000008E-2</c:v>
                </c:pt>
                <c:pt idx="205">
                  <c:v>-7.2488281250000008E-2</c:v>
                </c:pt>
                <c:pt idx="206">
                  <c:v>-7.4929687500000008E-2</c:v>
                </c:pt>
                <c:pt idx="207">
                  <c:v>-7.7371093750000008E-2</c:v>
                </c:pt>
                <c:pt idx="208">
                  <c:v>-7.9812500000000008E-2</c:v>
                </c:pt>
                <c:pt idx="209">
                  <c:v>-8.2253906250000008E-2</c:v>
                </c:pt>
                <c:pt idx="210">
                  <c:v>-8.4695312500000008E-2</c:v>
                </c:pt>
                <c:pt idx="211">
                  <c:v>-8.7136718750000008E-2</c:v>
                </c:pt>
                <c:pt idx="212">
                  <c:v>-8.9578125000000008E-2</c:v>
                </c:pt>
                <c:pt idx="213">
                  <c:v>-9.2019531250000008E-2</c:v>
                </c:pt>
                <c:pt idx="214">
                  <c:v>-9.4460937500000008E-2</c:v>
                </c:pt>
                <c:pt idx="215">
                  <c:v>-9.6902343750000008E-2</c:v>
                </c:pt>
                <c:pt idx="216">
                  <c:v>-9.9343750000000008E-2</c:v>
                </c:pt>
                <c:pt idx="217">
                  <c:v>-0.10178515625000001</c:v>
                </c:pt>
                <c:pt idx="218">
                  <c:v>-0.10422656250000001</c:v>
                </c:pt>
                <c:pt idx="219">
                  <c:v>-0.10666796875000001</c:v>
                </c:pt>
                <c:pt idx="220">
                  <c:v>-0.10910937500000001</c:v>
                </c:pt>
                <c:pt idx="221">
                  <c:v>-0.11155078125000001</c:v>
                </c:pt>
                <c:pt idx="222">
                  <c:v>-0.11399218750000001</c:v>
                </c:pt>
                <c:pt idx="223">
                  <c:v>-0.11643359375000001</c:v>
                </c:pt>
                <c:pt idx="224">
                  <c:v>-0.11887500000000001</c:v>
                </c:pt>
                <c:pt idx="225">
                  <c:v>-0.12131640625000001</c:v>
                </c:pt>
                <c:pt idx="226">
                  <c:v>-0.12375781250000001</c:v>
                </c:pt>
                <c:pt idx="227">
                  <c:v>-0.12619921875000001</c:v>
                </c:pt>
                <c:pt idx="228">
                  <c:v>-0.12864062500000001</c:v>
                </c:pt>
                <c:pt idx="229">
                  <c:v>-0.13108203125000001</c:v>
                </c:pt>
                <c:pt idx="230">
                  <c:v>-0.13352343750000001</c:v>
                </c:pt>
                <c:pt idx="231">
                  <c:v>-0.13596484375000001</c:v>
                </c:pt>
                <c:pt idx="232">
                  <c:v>-0.13840625000000001</c:v>
                </c:pt>
                <c:pt idx="233">
                  <c:v>-0.14084765625000001</c:v>
                </c:pt>
                <c:pt idx="234">
                  <c:v>-0.14328906250000001</c:v>
                </c:pt>
                <c:pt idx="235">
                  <c:v>-0.14573046875000001</c:v>
                </c:pt>
                <c:pt idx="236">
                  <c:v>-0.14817187500000001</c:v>
                </c:pt>
                <c:pt idx="237">
                  <c:v>-0.15061328125000001</c:v>
                </c:pt>
                <c:pt idx="238">
                  <c:v>-0.15305468750000001</c:v>
                </c:pt>
                <c:pt idx="239">
                  <c:v>-0.15549609375000001</c:v>
                </c:pt>
                <c:pt idx="240">
                  <c:v>-0.15793750000000001</c:v>
                </c:pt>
                <c:pt idx="241">
                  <c:v>-0.16037890625000001</c:v>
                </c:pt>
                <c:pt idx="242">
                  <c:v>-0.16282031250000001</c:v>
                </c:pt>
                <c:pt idx="243">
                  <c:v>-0.16526171875000001</c:v>
                </c:pt>
                <c:pt idx="244">
                  <c:v>-0.16770312500000001</c:v>
                </c:pt>
                <c:pt idx="245">
                  <c:v>-0.17014453125000001</c:v>
                </c:pt>
                <c:pt idx="246">
                  <c:v>-0.17258593750000001</c:v>
                </c:pt>
                <c:pt idx="247">
                  <c:v>-0.17502734375000001</c:v>
                </c:pt>
                <c:pt idx="248">
                  <c:v>-0.17746875000000001</c:v>
                </c:pt>
                <c:pt idx="249">
                  <c:v>-0.17991015625000001</c:v>
                </c:pt>
                <c:pt idx="250">
                  <c:v>-0.18235156250000001</c:v>
                </c:pt>
                <c:pt idx="251">
                  <c:v>-0.18479296875000001</c:v>
                </c:pt>
                <c:pt idx="252">
                  <c:v>-0.18723437500000001</c:v>
                </c:pt>
                <c:pt idx="253">
                  <c:v>-0.18967578125000001</c:v>
                </c:pt>
                <c:pt idx="254">
                  <c:v>-0.19211718750000001</c:v>
                </c:pt>
                <c:pt idx="255">
                  <c:v>-0.19455859375000001</c:v>
                </c:pt>
                <c:pt idx="256">
                  <c:v>-0.19700000000000001</c:v>
                </c:pt>
                <c:pt idx="257">
                  <c:v>-0.19944140625000001</c:v>
                </c:pt>
                <c:pt idx="258">
                  <c:v>-0.20188281250000001</c:v>
                </c:pt>
                <c:pt idx="259">
                  <c:v>-0.20432421875000001</c:v>
                </c:pt>
                <c:pt idx="260">
                  <c:v>-0.20676562500000001</c:v>
                </c:pt>
                <c:pt idx="261">
                  <c:v>-0.20920703125000001</c:v>
                </c:pt>
                <c:pt idx="262">
                  <c:v>-0.21164843750000001</c:v>
                </c:pt>
                <c:pt idx="263">
                  <c:v>-0.21408984375000001</c:v>
                </c:pt>
                <c:pt idx="264">
                  <c:v>-0.21653125000000001</c:v>
                </c:pt>
                <c:pt idx="265">
                  <c:v>-0.21897265625000001</c:v>
                </c:pt>
                <c:pt idx="266">
                  <c:v>-0.22141406250000001</c:v>
                </c:pt>
                <c:pt idx="267">
                  <c:v>-0.22385546875000001</c:v>
                </c:pt>
                <c:pt idx="268">
                  <c:v>-0.22629687500000001</c:v>
                </c:pt>
                <c:pt idx="269">
                  <c:v>-0.22873828125000001</c:v>
                </c:pt>
                <c:pt idx="270">
                  <c:v>-0.23117968750000001</c:v>
                </c:pt>
                <c:pt idx="271">
                  <c:v>-0.23362109375000001</c:v>
                </c:pt>
                <c:pt idx="272">
                  <c:v>-0.23606250000000001</c:v>
                </c:pt>
                <c:pt idx="273">
                  <c:v>-0.23850390625000001</c:v>
                </c:pt>
                <c:pt idx="274">
                  <c:v>-0.24094531250000001</c:v>
                </c:pt>
                <c:pt idx="275">
                  <c:v>-0.24338671875000001</c:v>
                </c:pt>
                <c:pt idx="276">
                  <c:v>-0.24582812500000001</c:v>
                </c:pt>
                <c:pt idx="277">
                  <c:v>-0.24826953125000001</c:v>
                </c:pt>
                <c:pt idx="278">
                  <c:v>-0.25071093750000001</c:v>
                </c:pt>
                <c:pt idx="279">
                  <c:v>-0.25315234375000001</c:v>
                </c:pt>
                <c:pt idx="280">
                  <c:v>-0.25559375000000001</c:v>
                </c:pt>
                <c:pt idx="281">
                  <c:v>-0.25803515625000001</c:v>
                </c:pt>
                <c:pt idx="282">
                  <c:v>-0.26047656250000001</c:v>
                </c:pt>
                <c:pt idx="283">
                  <c:v>-0.26291796875000001</c:v>
                </c:pt>
                <c:pt idx="284">
                  <c:v>-0.26535937500000001</c:v>
                </c:pt>
                <c:pt idx="285">
                  <c:v>-0.26780078125000001</c:v>
                </c:pt>
                <c:pt idx="286">
                  <c:v>-0.27024218750000001</c:v>
                </c:pt>
                <c:pt idx="287">
                  <c:v>-0.27268359375000001</c:v>
                </c:pt>
                <c:pt idx="288">
                  <c:v>-0.27512500000000001</c:v>
                </c:pt>
                <c:pt idx="289">
                  <c:v>-0.27756640625000001</c:v>
                </c:pt>
                <c:pt idx="290">
                  <c:v>-0.28000781250000001</c:v>
                </c:pt>
                <c:pt idx="291">
                  <c:v>-0.28244921875000001</c:v>
                </c:pt>
                <c:pt idx="292">
                  <c:v>-0.28489062500000001</c:v>
                </c:pt>
                <c:pt idx="293">
                  <c:v>-0.28733203125000001</c:v>
                </c:pt>
                <c:pt idx="294">
                  <c:v>-0.28977343750000001</c:v>
                </c:pt>
                <c:pt idx="295">
                  <c:v>-0.29221484375000001</c:v>
                </c:pt>
                <c:pt idx="296">
                  <c:v>-0.29465625000000001</c:v>
                </c:pt>
                <c:pt idx="297">
                  <c:v>-0.29709765625000001</c:v>
                </c:pt>
                <c:pt idx="298">
                  <c:v>-0.29953906250000001</c:v>
                </c:pt>
                <c:pt idx="299">
                  <c:v>-0.30198046875000001</c:v>
                </c:pt>
                <c:pt idx="300">
                  <c:v>-0.30442187500000001</c:v>
                </c:pt>
                <c:pt idx="301">
                  <c:v>-0.30686328125000001</c:v>
                </c:pt>
                <c:pt idx="302">
                  <c:v>-0.30930468750000001</c:v>
                </c:pt>
                <c:pt idx="303">
                  <c:v>-0.31174609375000001</c:v>
                </c:pt>
                <c:pt idx="304">
                  <c:v>-0.31418750000000001</c:v>
                </c:pt>
                <c:pt idx="305">
                  <c:v>-0.31662890625000001</c:v>
                </c:pt>
                <c:pt idx="306">
                  <c:v>-0.31907031250000001</c:v>
                </c:pt>
                <c:pt idx="307">
                  <c:v>-0.32151171875000001</c:v>
                </c:pt>
                <c:pt idx="308">
                  <c:v>-0.32395312500000001</c:v>
                </c:pt>
                <c:pt idx="309">
                  <c:v>-0.32639453125000001</c:v>
                </c:pt>
                <c:pt idx="310">
                  <c:v>-0.32883593750000001</c:v>
                </c:pt>
                <c:pt idx="311">
                  <c:v>-0.33127734375000001</c:v>
                </c:pt>
                <c:pt idx="312">
                  <c:v>-0.33371875000000001</c:v>
                </c:pt>
                <c:pt idx="313">
                  <c:v>-0.33616015625000001</c:v>
                </c:pt>
                <c:pt idx="314">
                  <c:v>-0.33860156250000001</c:v>
                </c:pt>
                <c:pt idx="315">
                  <c:v>-0.34104296875000001</c:v>
                </c:pt>
                <c:pt idx="316">
                  <c:v>-0.34348437500000001</c:v>
                </c:pt>
                <c:pt idx="317">
                  <c:v>-0.34592578125000001</c:v>
                </c:pt>
                <c:pt idx="318">
                  <c:v>-0.34836718750000001</c:v>
                </c:pt>
                <c:pt idx="319">
                  <c:v>-0.35080859375000001</c:v>
                </c:pt>
                <c:pt idx="320">
                  <c:v>-0.35325000000000001</c:v>
                </c:pt>
                <c:pt idx="321">
                  <c:v>-0.35569140625000001</c:v>
                </c:pt>
                <c:pt idx="322">
                  <c:v>-0.35813281250000001</c:v>
                </c:pt>
                <c:pt idx="323">
                  <c:v>-0.36057421875000001</c:v>
                </c:pt>
                <c:pt idx="324">
                  <c:v>-0.36301562500000001</c:v>
                </c:pt>
                <c:pt idx="325">
                  <c:v>-0.36545703125000001</c:v>
                </c:pt>
                <c:pt idx="326">
                  <c:v>-0.36789843750000001</c:v>
                </c:pt>
                <c:pt idx="327">
                  <c:v>-0.37033984375000001</c:v>
                </c:pt>
                <c:pt idx="328">
                  <c:v>-0.37278125000000001</c:v>
                </c:pt>
                <c:pt idx="329">
                  <c:v>-0.37522265625000001</c:v>
                </c:pt>
                <c:pt idx="330">
                  <c:v>-0.37766406250000001</c:v>
                </c:pt>
                <c:pt idx="331">
                  <c:v>-0.38010546875000001</c:v>
                </c:pt>
                <c:pt idx="332">
                  <c:v>-0.38254687500000001</c:v>
                </c:pt>
                <c:pt idx="333">
                  <c:v>-0.38498828125000001</c:v>
                </c:pt>
                <c:pt idx="334">
                  <c:v>-0.38742968750000001</c:v>
                </c:pt>
                <c:pt idx="335">
                  <c:v>-0.38987109375000001</c:v>
                </c:pt>
                <c:pt idx="336">
                  <c:v>-0.39231250000000001</c:v>
                </c:pt>
                <c:pt idx="337">
                  <c:v>-0.39475390625000001</c:v>
                </c:pt>
                <c:pt idx="338">
                  <c:v>-0.39719531250000001</c:v>
                </c:pt>
                <c:pt idx="339">
                  <c:v>-0.39963671875000001</c:v>
                </c:pt>
                <c:pt idx="340">
                  <c:v>-0.40207812500000001</c:v>
                </c:pt>
                <c:pt idx="341">
                  <c:v>-0.40451953125000001</c:v>
                </c:pt>
                <c:pt idx="342">
                  <c:v>-0.40696093750000001</c:v>
                </c:pt>
                <c:pt idx="343">
                  <c:v>-0.40940234375000001</c:v>
                </c:pt>
                <c:pt idx="344">
                  <c:v>-0.41184375000000001</c:v>
                </c:pt>
                <c:pt idx="345">
                  <c:v>-0.41428515625000001</c:v>
                </c:pt>
                <c:pt idx="346">
                  <c:v>-0.41672656250000001</c:v>
                </c:pt>
                <c:pt idx="347">
                  <c:v>-0.41916796875000001</c:v>
                </c:pt>
                <c:pt idx="348">
                  <c:v>-0.42160937500000001</c:v>
                </c:pt>
                <c:pt idx="349">
                  <c:v>-0.42405078125000001</c:v>
                </c:pt>
                <c:pt idx="350">
                  <c:v>-0.42649218750000001</c:v>
                </c:pt>
                <c:pt idx="351">
                  <c:v>-0.42893359375000001</c:v>
                </c:pt>
                <c:pt idx="352">
                  <c:v>-0.43137500000000001</c:v>
                </c:pt>
                <c:pt idx="353">
                  <c:v>-0.43381640625000001</c:v>
                </c:pt>
                <c:pt idx="354">
                  <c:v>-0.43625781250000001</c:v>
                </c:pt>
                <c:pt idx="355">
                  <c:v>-0.43869921875000001</c:v>
                </c:pt>
                <c:pt idx="356">
                  <c:v>-0.44114062500000001</c:v>
                </c:pt>
                <c:pt idx="357">
                  <c:v>-0.44358203125000001</c:v>
                </c:pt>
                <c:pt idx="358">
                  <c:v>-0.44602343750000001</c:v>
                </c:pt>
                <c:pt idx="359">
                  <c:v>-0.44846484375000001</c:v>
                </c:pt>
                <c:pt idx="360">
                  <c:v>-0.45090625000000001</c:v>
                </c:pt>
                <c:pt idx="361">
                  <c:v>-0.45334765625000001</c:v>
                </c:pt>
                <c:pt idx="362">
                  <c:v>-0.45578906250000001</c:v>
                </c:pt>
                <c:pt idx="363">
                  <c:v>-0.45823046875000001</c:v>
                </c:pt>
                <c:pt idx="364">
                  <c:v>-0.46067187500000001</c:v>
                </c:pt>
                <c:pt idx="365">
                  <c:v>-0.46311328125000001</c:v>
                </c:pt>
                <c:pt idx="366">
                  <c:v>-0.46555468750000001</c:v>
                </c:pt>
                <c:pt idx="367">
                  <c:v>-0.46799609375000001</c:v>
                </c:pt>
                <c:pt idx="368">
                  <c:v>-0.47043750000000001</c:v>
                </c:pt>
                <c:pt idx="369">
                  <c:v>-0.47287890625000001</c:v>
                </c:pt>
                <c:pt idx="370">
                  <c:v>-0.47532031250000001</c:v>
                </c:pt>
                <c:pt idx="371">
                  <c:v>-0.47776171875000001</c:v>
                </c:pt>
                <c:pt idx="372">
                  <c:v>-0.48020312500000001</c:v>
                </c:pt>
                <c:pt idx="373">
                  <c:v>-0.48264453125000001</c:v>
                </c:pt>
                <c:pt idx="374">
                  <c:v>-0.48508593750000001</c:v>
                </c:pt>
                <c:pt idx="375">
                  <c:v>-0.48752734375000001</c:v>
                </c:pt>
                <c:pt idx="376">
                  <c:v>-0.48996875000000001</c:v>
                </c:pt>
                <c:pt idx="377">
                  <c:v>-0.49241015625000001</c:v>
                </c:pt>
                <c:pt idx="378">
                  <c:v>-0.49485156250000001</c:v>
                </c:pt>
                <c:pt idx="379">
                  <c:v>-0.49729296875000001</c:v>
                </c:pt>
                <c:pt idx="380">
                  <c:v>-0.49973437500000001</c:v>
                </c:pt>
                <c:pt idx="381">
                  <c:v>-0.50217578125000006</c:v>
                </c:pt>
                <c:pt idx="382">
                  <c:v>-0.50461718750000006</c:v>
                </c:pt>
                <c:pt idx="383">
                  <c:v>-0.50705859375000006</c:v>
                </c:pt>
                <c:pt idx="384">
                  <c:v>-0.50950000000000006</c:v>
                </c:pt>
                <c:pt idx="385">
                  <c:v>-0.51194140625000006</c:v>
                </c:pt>
                <c:pt idx="386">
                  <c:v>-0.51438281250000006</c:v>
                </c:pt>
                <c:pt idx="387">
                  <c:v>-0.51682421875000006</c:v>
                </c:pt>
                <c:pt idx="388">
                  <c:v>-0.51926562500000006</c:v>
                </c:pt>
                <c:pt idx="389">
                  <c:v>-0.52170703125000006</c:v>
                </c:pt>
                <c:pt idx="390">
                  <c:v>-0.52414843750000006</c:v>
                </c:pt>
                <c:pt idx="391">
                  <c:v>-0.52658984375000006</c:v>
                </c:pt>
                <c:pt idx="392">
                  <c:v>-0.52903125000000006</c:v>
                </c:pt>
                <c:pt idx="393">
                  <c:v>-0.53147265625000006</c:v>
                </c:pt>
                <c:pt idx="394">
                  <c:v>-0.53391406250000006</c:v>
                </c:pt>
                <c:pt idx="395">
                  <c:v>-0.53635546875000006</c:v>
                </c:pt>
                <c:pt idx="396">
                  <c:v>-0.53879687500000006</c:v>
                </c:pt>
                <c:pt idx="397">
                  <c:v>-0.54123828125000006</c:v>
                </c:pt>
                <c:pt idx="398">
                  <c:v>-0.54367968750000006</c:v>
                </c:pt>
                <c:pt idx="399">
                  <c:v>-0.54612109375000006</c:v>
                </c:pt>
                <c:pt idx="400">
                  <c:v>-0.54856250000000006</c:v>
                </c:pt>
                <c:pt idx="401">
                  <c:v>-0.55100390625000006</c:v>
                </c:pt>
                <c:pt idx="402">
                  <c:v>-0.55344531250000006</c:v>
                </c:pt>
                <c:pt idx="403">
                  <c:v>-0.55588671875000006</c:v>
                </c:pt>
                <c:pt idx="404">
                  <c:v>-0.55832812500000006</c:v>
                </c:pt>
                <c:pt idx="405">
                  <c:v>-0.56076953125000006</c:v>
                </c:pt>
                <c:pt idx="406">
                  <c:v>-0.56321093750000006</c:v>
                </c:pt>
                <c:pt idx="407">
                  <c:v>-0.56565234375000006</c:v>
                </c:pt>
                <c:pt idx="408">
                  <c:v>-0.56809375000000006</c:v>
                </c:pt>
                <c:pt idx="409">
                  <c:v>-0.57053515625000006</c:v>
                </c:pt>
                <c:pt idx="410">
                  <c:v>-0.57297656250000006</c:v>
                </c:pt>
                <c:pt idx="411">
                  <c:v>-0.57541796875000006</c:v>
                </c:pt>
                <c:pt idx="412">
                  <c:v>-0.57785937500000006</c:v>
                </c:pt>
                <c:pt idx="413">
                  <c:v>-0.58030078125000006</c:v>
                </c:pt>
                <c:pt idx="414">
                  <c:v>-0.58274218750000006</c:v>
                </c:pt>
                <c:pt idx="415">
                  <c:v>-0.58518359375000006</c:v>
                </c:pt>
                <c:pt idx="416">
                  <c:v>-0.58762500000000006</c:v>
                </c:pt>
                <c:pt idx="417">
                  <c:v>-0.59006640625000006</c:v>
                </c:pt>
                <c:pt idx="418">
                  <c:v>-0.59250781250000006</c:v>
                </c:pt>
                <c:pt idx="419">
                  <c:v>-0.59494921875000006</c:v>
                </c:pt>
                <c:pt idx="420">
                  <c:v>-0.59739062500000006</c:v>
                </c:pt>
                <c:pt idx="421">
                  <c:v>-0.59983203125000006</c:v>
                </c:pt>
                <c:pt idx="422">
                  <c:v>-0.60227343750000006</c:v>
                </c:pt>
                <c:pt idx="423">
                  <c:v>-0.60471484375000006</c:v>
                </c:pt>
                <c:pt idx="424">
                  <c:v>-0.60715625000000006</c:v>
                </c:pt>
                <c:pt idx="425">
                  <c:v>-0.60959765625000006</c:v>
                </c:pt>
                <c:pt idx="426">
                  <c:v>-0.61203906250000006</c:v>
                </c:pt>
                <c:pt idx="427">
                  <c:v>-0.61448046875000006</c:v>
                </c:pt>
                <c:pt idx="428">
                  <c:v>-0.61692187500000006</c:v>
                </c:pt>
                <c:pt idx="429">
                  <c:v>-0.61936328125000006</c:v>
                </c:pt>
                <c:pt idx="430">
                  <c:v>-0.62180468750000006</c:v>
                </c:pt>
                <c:pt idx="431">
                  <c:v>-0.62424609375000006</c:v>
                </c:pt>
                <c:pt idx="432">
                  <c:v>-0.62668750000000006</c:v>
                </c:pt>
                <c:pt idx="433">
                  <c:v>-0.62912890625000006</c:v>
                </c:pt>
                <c:pt idx="434">
                  <c:v>-0.63157031250000006</c:v>
                </c:pt>
                <c:pt idx="435">
                  <c:v>-0.63401171875000006</c:v>
                </c:pt>
                <c:pt idx="436">
                  <c:v>-0.63645312500000006</c:v>
                </c:pt>
                <c:pt idx="437">
                  <c:v>-0.63889453125000006</c:v>
                </c:pt>
                <c:pt idx="438">
                  <c:v>-0.64133593750000006</c:v>
                </c:pt>
                <c:pt idx="439">
                  <c:v>-0.64377734375000006</c:v>
                </c:pt>
                <c:pt idx="440">
                  <c:v>-0.64621875000000006</c:v>
                </c:pt>
                <c:pt idx="441">
                  <c:v>-0.64866015625000006</c:v>
                </c:pt>
                <c:pt idx="442">
                  <c:v>-0.65110156250000006</c:v>
                </c:pt>
                <c:pt idx="443">
                  <c:v>-0.65354296875000006</c:v>
                </c:pt>
                <c:pt idx="444">
                  <c:v>-0.65598437500000006</c:v>
                </c:pt>
                <c:pt idx="445">
                  <c:v>-0.65842578125000006</c:v>
                </c:pt>
                <c:pt idx="446">
                  <c:v>-0.66086718750000006</c:v>
                </c:pt>
                <c:pt idx="447">
                  <c:v>-0.66330859375000006</c:v>
                </c:pt>
                <c:pt idx="448">
                  <c:v>-0.66575000000000006</c:v>
                </c:pt>
                <c:pt idx="449">
                  <c:v>-0.66819140625000006</c:v>
                </c:pt>
                <c:pt idx="450">
                  <c:v>-0.67063281250000006</c:v>
                </c:pt>
                <c:pt idx="451">
                  <c:v>-0.67307421875000006</c:v>
                </c:pt>
                <c:pt idx="452">
                  <c:v>-0.67551562500000006</c:v>
                </c:pt>
                <c:pt idx="453">
                  <c:v>-0.67795703125000006</c:v>
                </c:pt>
                <c:pt idx="454">
                  <c:v>-0.68039843750000006</c:v>
                </c:pt>
                <c:pt idx="455">
                  <c:v>-0.68283984375000006</c:v>
                </c:pt>
                <c:pt idx="456">
                  <c:v>-0.68528125000000006</c:v>
                </c:pt>
                <c:pt idx="457">
                  <c:v>-0.68772265625000006</c:v>
                </c:pt>
                <c:pt idx="458">
                  <c:v>-0.69016406250000006</c:v>
                </c:pt>
                <c:pt idx="459">
                  <c:v>-0.69260546875000006</c:v>
                </c:pt>
                <c:pt idx="460">
                  <c:v>-0.69504687500000006</c:v>
                </c:pt>
                <c:pt idx="461">
                  <c:v>-0.69748828125000006</c:v>
                </c:pt>
                <c:pt idx="462">
                  <c:v>-0.69992968750000006</c:v>
                </c:pt>
                <c:pt idx="463">
                  <c:v>-0.70237109375000006</c:v>
                </c:pt>
                <c:pt idx="464">
                  <c:v>-0.70481250000000006</c:v>
                </c:pt>
                <c:pt idx="465">
                  <c:v>-0.70725390625000006</c:v>
                </c:pt>
                <c:pt idx="466">
                  <c:v>-0.70969531250000006</c:v>
                </c:pt>
                <c:pt idx="467">
                  <c:v>-0.71213671875000006</c:v>
                </c:pt>
                <c:pt idx="468">
                  <c:v>-0.71457812500000006</c:v>
                </c:pt>
                <c:pt idx="469">
                  <c:v>-0.71701953125000006</c:v>
                </c:pt>
                <c:pt idx="470">
                  <c:v>-0.71946093750000006</c:v>
                </c:pt>
                <c:pt idx="471">
                  <c:v>-0.72190234375000006</c:v>
                </c:pt>
                <c:pt idx="472">
                  <c:v>-0.72434375000000006</c:v>
                </c:pt>
                <c:pt idx="473">
                  <c:v>-0.72678515625000006</c:v>
                </c:pt>
                <c:pt idx="474">
                  <c:v>-0.72922656250000006</c:v>
                </c:pt>
                <c:pt idx="475">
                  <c:v>-0.73166796875000006</c:v>
                </c:pt>
                <c:pt idx="476">
                  <c:v>-0.73410937500000006</c:v>
                </c:pt>
                <c:pt idx="477">
                  <c:v>-0.73655078125000006</c:v>
                </c:pt>
                <c:pt idx="478">
                  <c:v>-0.73899218750000006</c:v>
                </c:pt>
                <c:pt idx="479">
                  <c:v>-0.74143359375000006</c:v>
                </c:pt>
                <c:pt idx="480">
                  <c:v>-0.74387500000000006</c:v>
                </c:pt>
                <c:pt idx="481">
                  <c:v>-0.74631640625000006</c:v>
                </c:pt>
                <c:pt idx="482">
                  <c:v>-0.74875781250000006</c:v>
                </c:pt>
                <c:pt idx="483">
                  <c:v>-0.75119921875000006</c:v>
                </c:pt>
                <c:pt idx="484">
                  <c:v>-0.75364062500000006</c:v>
                </c:pt>
                <c:pt idx="485">
                  <c:v>-0.75608203125000006</c:v>
                </c:pt>
                <c:pt idx="486">
                  <c:v>-0.75852343750000006</c:v>
                </c:pt>
                <c:pt idx="487">
                  <c:v>-0.76096484375000006</c:v>
                </c:pt>
                <c:pt idx="488">
                  <c:v>-0.76340625000000006</c:v>
                </c:pt>
                <c:pt idx="489">
                  <c:v>-0.76584765625000006</c:v>
                </c:pt>
                <c:pt idx="490">
                  <c:v>-0.76828906250000006</c:v>
                </c:pt>
                <c:pt idx="491">
                  <c:v>-0.77073046875000006</c:v>
                </c:pt>
                <c:pt idx="492">
                  <c:v>-0.77317187500000006</c:v>
                </c:pt>
                <c:pt idx="493">
                  <c:v>-0.77561328125000006</c:v>
                </c:pt>
                <c:pt idx="494">
                  <c:v>-0.77805468750000006</c:v>
                </c:pt>
                <c:pt idx="495">
                  <c:v>-0.78049609375000006</c:v>
                </c:pt>
                <c:pt idx="496">
                  <c:v>-0.78293750000000006</c:v>
                </c:pt>
                <c:pt idx="497">
                  <c:v>-0.78537890625000006</c:v>
                </c:pt>
                <c:pt idx="498">
                  <c:v>-0.78782031250000006</c:v>
                </c:pt>
                <c:pt idx="499">
                  <c:v>-0.79026171875000006</c:v>
                </c:pt>
                <c:pt idx="500">
                  <c:v>-0.79270312500000006</c:v>
                </c:pt>
                <c:pt idx="501">
                  <c:v>-0.79514453125000006</c:v>
                </c:pt>
                <c:pt idx="502">
                  <c:v>-0.79758593750000006</c:v>
                </c:pt>
                <c:pt idx="503">
                  <c:v>-0.80002734375000006</c:v>
                </c:pt>
                <c:pt idx="504">
                  <c:v>-0.80246875000000006</c:v>
                </c:pt>
                <c:pt idx="505">
                  <c:v>-0.80491015625000006</c:v>
                </c:pt>
                <c:pt idx="506">
                  <c:v>-0.80735156250000006</c:v>
                </c:pt>
                <c:pt idx="507">
                  <c:v>-0.80979296875000006</c:v>
                </c:pt>
                <c:pt idx="508">
                  <c:v>-0.81223437500000006</c:v>
                </c:pt>
                <c:pt idx="509">
                  <c:v>-0.81467578125000006</c:v>
                </c:pt>
                <c:pt idx="510">
                  <c:v>-0.81711718750000006</c:v>
                </c:pt>
                <c:pt idx="511">
                  <c:v>-0.81955859375000006</c:v>
                </c:pt>
                <c:pt idx="512">
                  <c:v>-0.82200000000000006</c:v>
                </c:pt>
                <c:pt idx="513">
                  <c:v>-0.82444140625000006</c:v>
                </c:pt>
                <c:pt idx="514">
                  <c:v>-0.82688281250000006</c:v>
                </c:pt>
                <c:pt idx="515">
                  <c:v>-0.82932421875000006</c:v>
                </c:pt>
                <c:pt idx="516">
                  <c:v>-0.83176562500000006</c:v>
                </c:pt>
                <c:pt idx="517">
                  <c:v>-0.83420703125000006</c:v>
                </c:pt>
                <c:pt idx="518">
                  <c:v>-0.83664843750000006</c:v>
                </c:pt>
                <c:pt idx="519">
                  <c:v>-0.83908984375000006</c:v>
                </c:pt>
                <c:pt idx="520">
                  <c:v>-0.84153125000000006</c:v>
                </c:pt>
                <c:pt idx="521">
                  <c:v>-0.84397265625000006</c:v>
                </c:pt>
                <c:pt idx="522">
                  <c:v>-0.84641406250000006</c:v>
                </c:pt>
                <c:pt idx="523">
                  <c:v>-0.84885546875000006</c:v>
                </c:pt>
                <c:pt idx="524">
                  <c:v>-0.85129687500000006</c:v>
                </c:pt>
                <c:pt idx="525">
                  <c:v>-0.85373828125000006</c:v>
                </c:pt>
                <c:pt idx="526">
                  <c:v>-0.85617968750000006</c:v>
                </c:pt>
                <c:pt idx="527">
                  <c:v>-0.85862109375000006</c:v>
                </c:pt>
                <c:pt idx="528">
                  <c:v>-0.86106250000000006</c:v>
                </c:pt>
                <c:pt idx="529">
                  <c:v>-0.86350390625000006</c:v>
                </c:pt>
                <c:pt idx="530">
                  <c:v>-0.86594531250000006</c:v>
                </c:pt>
                <c:pt idx="531">
                  <c:v>-0.86838671875000006</c:v>
                </c:pt>
                <c:pt idx="532">
                  <c:v>-0.87082812500000006</c:v>
                </c:pt>
                <c:pt idx="533">
                  <c:v>-0.87326953125000006</c:v>
                </c:pt>
                <c:pt idx="534">
                  <c:v>-0.87571093750000006</c:v>
                </c:pt>
                <c:pt idx="535">
                  <c:v>-0.87815234375000006</c:v>
                </c:pt>
                <c:pt idx="536">
                  <c:v>-0.88059375000000006</c:v>
                </c:pt>
                <c:pt idx="537">
                  <c:v>-0.88303515625000006</c:v>
                </c:pt>
                <c:pt idx="538">
                  <c:v>-0.88547656250000006</c:v>
                </c:pt>
                <c:pt idx="539">
                  <c:v>-0.88791796875000006</c:v>
                </c:pt>
                <c:pt idx="540">
                  <c:v>-0.89035937500000006</c:v>
                </c:pt>
                <c:pt idx="541">
                  <c:v>-0.89280078125000006</c:v>
                </c:pt>
                <c:pt idx="542">
                  <c:v>-0.89524218750000006</c:v>
                </c:pt>
                <c:pt idx="543">
                  <c:v>-0.89768359375000006</c:v>
                </c:pt>
                <c:pt idx="544">
                  <c:v>-0.90012500000000006</c:v>
                </c:pt>
                <c:pt idx="545">
                  <c:v>-0.90256640625000006</c:v>
                </c:pt>
                <c:pt idx="546">
                  <c:v>-0.90500781250000006</c:v>
                </c:pt>
                <c:pt idx="547">
                  <c:v>-0.90744921875000006</c:v>
                </c:pt>
                <c:pt idx="548">
                  <c:v>-0.90989062500000006</c:v>
                </c:pt>
                <c:pt idx="549">
                  <c:v>-0.91233203125000006</c:v>
                </c:pt>
                <c:pt idx="550">
                  <c:v>-0.91477343750000006</c:v>
                </c:pt>
                <c:pt idx="551">
                  <c:v>-0.91721484375000006</c:v>
                </c:pt>
                <c:pt idx="552">
                  <c:v>-0.91965625000000006</c:v>
                </c:pt>
                <c:pt idx="553">
                  <c:v>-0.92209765625000006</c:v>
                </c:pt>
                <c:pt idx="554">
                  <c:v>-0.92453906250000006</c:v>
                </c:pt>
                <c:pt idx="555">
                  <c:v>-0.92698046875000006</c:v>
                </c:pt>
                <c:pt idx="556">
                  <c:v>-0.92942187500000006</c:v>
                </c:pt>
                <c:pt idx="557">
                  <c:v>-0.93186328125000006</c:v>
                </c:pt>
                <c:pt idx="558">
                  <c:v>-0.93430468750000006</c:v>
                </c:pt>
                <c:pt idx="559">
                  <c:v>-0.93674609375000006</c:v>
                </c:pt>
                <c:pt idx="560">
                  <c:v>-0.93918750000000006</c:v>
                </c:pt>
                <c:pt idx="561">
                  <c:v>-0.94162890625000006</c:v>
                </c:pt>
                <c:pt idx="562">
                  <c:v>-0.94407031250000006</c:v>
                </c:pt>
                <c:pt idx="563">
                  <c:v>-0.94651171875000006</c:v>
                </c:pt>
                <c:pt idx="564">
                  <c:v>-0.94895312500000006</c:v>
                </c:pt>
                <c:pt idx="565">
                  <c:v>-0.95139453125000006</c:v>
                </c:pt>
                <c:pt idx="566">
                  <c:v>-0.95383593750000006</c:v>
                </c:pt>
                <c:pt idx="567">
                  <c:v>-0.95627734375000006</c:v>
                </c:pt>
                <c:pt idx="568">
                  <c:v>-0.95871875000000006</c:v>
                </c:pt>
                <c:pt idx="569">
                  <c:v>-0.96116015625000006</c:v>
                </c:pt>
                <c:pt idx="570">
                  <c:v>-0.96360156250000006</c:v>
                </c:pt>
                <c:pt idx="571">
                  <c:v>-0.96604296875000006</c:v>
                </c:pt>
                <c:pt idx="572">
                  <c:v>-0.96848437500000006</c:v>
                </c:pt>
                <c:pt idx="573">
                  <c:v>-0.97092578125000006</c:v>
                </c:pt>
                <c:pt idx="574">
                  <c:v>-0.97336718750000006</c:v>
                </c:pt>
                <c:pt idx="575">
                  <c:v>-0.97580859375000006</c:v>
                </c:pt>
                <c:pt idx="576">
                  <c:v>-0.97825000000000006</c:v>
                </c:pt>
                <c:pt idx="577">
                  <c:v>-0.98069140625000006</c:v>
                </c:pt>
                <c:pt idx="578">
                  <c:v>-0.98313281250000006</c:v>
                </c:pt>
                <c:pt idx="579">
                  <c:v>-0.98557421875000006</c:v>
                </c:pt>
                <c:pt idx="580">
                  <c:v>-0.98801562500000006</c:v>
                </c:pt>
                <c:pt idx="581">
                  <c:v>-0.99045703125000006</c:v>
                </c:pt>
                <c:pt idx="582">
                  <c:v>-0.99289843750000006</c:v>
                </c:pt>
                <c:pt idx="583">
                  <c:v>-0.99533984375000006</c:v>
                </c:pt>
                <c:pt idx="584">
                  <c:v>-0.99778125000000006</c:v>
                </c:pt>
                <c:pt idx="585">
                  <c:v>-1.0002226562500001</c:v>
                </c:pt>
                <c:pt idx="586">
                  <c:v>-1.0026640625000001</c:v>
                </c:pt>
                <c:pt idx="587">
                  <c:v>-1.0051054687500001</c:v>
                </c:pt>
                <c:pt idx="588">
                  <c:v>-1.0075468750000001</c:v>
                </c:pt>
                <c:pt idx="589">
                  <c:v>-1.0099882812500001</c:v>
                </c:pt>
                <c:pt idx="590">
                  <c:v>-1.0124296875000001</c:v>
                </c:pt>
                <c:pt idx="591">
                  <c:v>-1.0148710937500001</c:v>
                </c:pt>
                <c:pt idx="592">
                  <c:v>-1.0173125000000001</c:v>
                </c:pt>
                <c:pt idx="593">
                  <c:v>-1.0197539062500001</c:v>
                </c:pt>
                <c:pt idx="594">
                  <c:v>-1.0221953125000001</c:v>
                </c:pt>
                <c:pt idx="595">
                  <c:v>-1.0246367187500001</c:v>
                </c:pt>
                <c:pt idx="596">
                  <c:v>-1.0270781250000001</c:v>
                </c:pt>
                <c:pt idx="597">
                  <c:v>-1.0295195312500001</c:v>
                </c:pt>
                <c:pt idx="598">
                  <c:v>-1.0319609375000001</c:v>
                </c:pt>
                <c:pt idx="599">
                  <c:v>-1.0344023437500001</c:v>
                </c:pt>
                <c:pt idx="600">
                  <c:v>-1.0368437500000001</c:v>
                </c:pt>
                <c:pt idx="601">
                  <c:v>-1.0392851562500001</c:v>
                </c:pt>
                <c:pt idx="602">
                  <c:v>-1.0417265625000001</c:v>
                </c:pt>
                <c:pt idx="603">
                  <c:v>-1.0441679687500001</c:v>
                </c:pt>
                <c:pt idx="604">
                  <c:v>-1.0466093750000001</c:v>
                </c:pt>
                <c:pt idx="605">
                  <c:v>-1.0490507812500001</c:v>
                </c:pt>
                <c:pt idx="606">
                  <c:v>-1.0514921875000001</c:v>
                </c:pt>
                <c:pt idx="607">
                  <c:v>-1.0539335937500001</c:v>
                </c:pt>
                <c:pt idx="608">
                  <c:v>-1.0563750000000001</c:v>
                </c:pt>
                <c:pt idx="609">
                  <c:v>-1.0588164062500001</c:v>
                </c:pt>
                <c:pt idx="610">
                  <c:v>-1.0612578125000001</c:v>
                </c:pt>
                <c:pt idx="611">
                  <c:v>-1.0636992187500001</c:v>
                </c:pt>
                <c:pt idx="612">
                  <c:v>-1.0661406250000001</c:v>
                </c:pt>
                <c:pt idx="613">
                  <c:v>-1.0685820312500001</c:v>
                </c:pt>
                <c:pt idx="614">
                  <c:v>-1.0710234375000001</c:v>
                </c:pt>
                <c:pt idx="615">
                  <c:v>-1.0734648437500001</c:v>
                </c:pt>
                <c:pt idx="616">
                  <c:v>-1.0759062500000001</c:v>
                </c:pt>
                <c:pt idx="617">
                  <c:v>-1.0783476562500001</c:v>
                </c:pt>
                <c:pt idx="618">
                  <c:v>-1.0807890625000001</c:v>
                </c:pt>
                <c:pt idx="619">
                  <c:v>-1.0832304687500001</c:v>
                </c:pt>
                <c:pt idx="620">
                  <c:v>-1.0856718750000001</c:v>
                </c:pt>
                <c:pt idx="621">
                  <c:v>-1.0881132812500001</c:v>
                </c:pt>
                <c:pt idx="622">
                  <c:v>-1.0905546875000001</c:v>
                </c:pt>
                <c:pt idx="623">
                  <c:v>-1.0929960937500001</c:v>
                </c:pt>
                <c:pt idx="624">
                  <c:v>-1.0954375000000001</c:v>
                </c:pt>
                <c:pt idx="625">
                  <c:v>-1.0978789062500001</c:v>
                </c:pt>
                <c:pt idx="626">
                  <c:v>-1.1003203125000001</c:v>
                </c:pt>
                <c:pt idx="627">
                  <c:v>-1.1027617187500001</c:v>
                </c:pt>
                <c:pt idx="628">
                  <c:v>-1.1052031250000001</c:v>
                </c:pt>
                <c:pt idx="629">
                  <c:v>-1.1076445312500001</c:v>
                </c:pt>
                <c:pt idx="630">
                  <c:v>-1.1100859375000001</c:v>
                </c:pt>
                <c:pt idx="631">
                  <c:v>-1.1125273437500001</c:v>
                </c:pt>
                <c:pt idx="632">
                  <c:v>-1.1149687500000001</c:v>
                </c:pt>
                <c:pt idx="633">
                  <c:v>-1.1174101562500001</c:v>
                </c:pt>
                <c:pt idx="634">
                  <c:v>-1.1198515625000001</c:v>
                </c:pt>
                <c:pt idx="635">
                  <c:v>-1.1222929687500001</c:v>
                </c:pt>
                <c:pt idx="636">
                  <c:v>-1.1247343750000001</c:v>
                </c:pt>
                <c:pt idx="637">
                  <c:v>-1.1271757812500001</c:v>
                </c:pt>
                <c:pt idx="638">
                  <c:v>-1.1296171875000001</c:v>
                </c:pt>
                <c:pt idx="639">
                  <c:v>-1.1320585937500001</c:v>
                </c:pt>
                <c:pt idx="640">
                  <c:v>-1.1345000000000001</c:v>
                </c:pt>
                <c:pt idx="641">
                  <c:v>-1.1369414062500001</c:v>
                </c:pt>
                <c:pt idx="642">
                  <c:v>-1.1393828125000001</c:v>
                </c:pt>
                <c:pt idx="643">
                  <c:v>-1.1418242187500001</c:v>
                </c:pt>
                <c:pt idx="644">
                  <c:v>-1.1442656250000001</c:v>
                </c:pt>
                <c:pt idx="645">
                  <c:v>-1.1467070312500001</c:v>
                </c:pt>
                <c:pt idx="646">
                  <c:v>-1.1491484375000001</c:v>
                </c:pt>
                <c:pt idx="647">
                  <c:v>-1.1515898437500001</c:v>
                </c:pt>
                <c:pt idx="648">
                  <c:v>-1.1540312500000001</c:v>
                </c:pt>
                <c:pt idx="649">
                  <c:v>-1.1564726562500001</c:v>
                </c:pt>
                <c:pt idx="650">
                  <c:v>-1.1589140625000001</c:v>
                </c:pt>
                <c:pt idx="651">
                  <c:v>-1.1613554687500001</c:v>
                </c:pt>
                <c:pt idx="652">
                  <c:v>-1.1637968750000001</c:v>
                </c:pt>
                <c:pt idx="653">
                  <c:v>-1.1662382812500001</c:v>
                </c:pt>
                <c:pt idx="654">
                  <c:v>-1.1686796875000001</c:v>
                </c:pt>
                <c:pt idx="655">
                  <c:v>-1.1711210937500001</c:v>
                </c:pt>
                <c:pt idx="656">
                  <c:v>-1.1735625000000001</c:v>
                </c:pt>
                <c:pt idx="657">
                  <c:v>-1.1760039062500001</c:v>
                </c:pt>
                <c:pt idx="658">
                  <c:v>-1.1784453125000001</c:v>
                </c:pt>
                <c:pt idx="659">
                  <c:v>-1.1808867187500001</c:v>
                </c:pt>
                <c:pt idx="660">
                  <c:v>-1.1833281250000001</c:v>
                </c:pt>
                <c:pt idx="661">
                  <c:v>-1.1857695312500001</c:v>
                </c:pt>
                <c:pt idx="662">
                  <c:v>-1.1882109375000001</c:v>
                </c:pt>
                <c:pt idx="663">
                  <c:v>-1.1906523437500001</c:v>
                </c:pt>
                <c:pt idx="664">
                  <c:v>-1.1930937500000001</c:v>
                </c:pt>
                <c:pt idx="665">
                  <c:v>-1.1955351562500001</c:v>
                </c:pt>
                <c:pt idx="666">
                  <c:v>-1.1979765625000001</c:v>
                </c:pt>
                <c:pt idx="667">
                  <c:v>-1.2004179687500001</c:v>
                </c:pt>
                <c:pt idx="668">
                  <c:v>-1.2028593750000001</c:v>
                </c:pt>
                <c:pt idx="669">
                  <c:v>-1.2053007812500001</c:v>
                </c:pt>
                <c:pt idx="670">
                  <c:v>-1.2077421875000001</c:v>
                </c:pt>
                <c:pt idx="671">
                  <c:v>-1.2101835937500001</c:v>
                </c:pt>
                <c:pt idx="672">
                  <c:v>-1.2126250000000001</c:v>
                </c:pt>
                <c:pt idx="673">
                  <c:v>-1.2150664062500001</c:v>
                </c:pt>
                <c:pt idx="674">
                  <c:v>-1.2175078125000001</c:v>
                </c:pt>
                <c:pt idx="675">
                  <c:v>-1.2199492187500001</c:v>
                </c:pt>
                <c:pt idx="676">
                  <c:v>-1.2223906250000001</c:v>
                </c:pt>
                <c:pt idx="677">
                  <c:v>-1.2248320312500001</c:v>
                </c:pt>
                <c:pt idx="678">
                  <c:v>-1.2272734375000001</c:v>
                </c:pt>
                <c:pt idx="679">
                  <c:v>-1.2297148437500001</c:v>
                </c:pt>
                <c:pt idx="680">
                  <c:v>-1.2321562500000001</c:v>
                </c:pt>
                <c:pt idx="681">
                  <c:v>-1.2345976562500001</c:v>
                </c:pt>
                <c:pt idx="682">
                  <c:v>-1.2370390625000001</c:v>
                </c:pt>
                <c:pt idx="683">
                  <c:v>-1.2394804687500001</c:v>
                </c:pt>
                <c:pt idx="684">
                  <c:v>-1.2419218750000001</c:v>
                </c:pt>
                <c:pt idx="685">
                  <c:v>-1.2443632812500001</c:v>
                </c:pt>
                <c:pt idx="686">
                  <c:v>-1.2468046875000001</c:v>
                </c:pt>
                <c:pt idx="687">
                  <c:v>-1.2492460937500001</c:v>
                </c:pt>
                <c:pt idx="688">
                  <c:v>-1.2516875000000001</c:v>
                </c:pt>
                <c:pt idx="689">
                  <c:v>-1.2541289062500001</c:v>
                </c:pt>
                <c:pt idx="690">
                  <c:v>-1.2565703125000001</c:v>
                </c:pt>
                <c:pt idx="691">
                  <c:v>-1.2590117187500001</c:v>
                </c:pt>
                <c:pt idx="692">
                  <c:v>-1.2614531250000001</c:v>
                </c:pt>
                <c:pt idx="693">
                  <c:v>-1.2638945312500001</c:v>
                </c:pt>
                <c:pt idx="694">
                  <c:v>-1.2663359375000001</c:v>
                </c:pt>
                <c:pt idx="695">
                  <c:v>-1.2687773437500001</c:v>
                </c:pt>
                <c:pt idx="696">
                  <c:v>-1.2712187500000001</c:v>
                </c:pt>
                <c:pt idx="697">
                  <c:v>-1.2736601562500001</c:v>
                </c:pt>
                <c:pt idx="698">
                  <c:v>-1.2761015625000001</c:v>
                </c:pt>
                <c:pt idx="699">
                  <c:v>-1.2785429687500001</c:v>
                </c:pt>
                <c:pt idx="700">
                  <c:v>-1.2809843750000001</c:v>
                </c:pt>
                <c:pt idx="701">
                  <c:v>-1.2834257812500001</c:v>
                </c:pt>
                <c:pt idx="702">
                  <c:v>-1.2858671875000001</c:v>
                </c:pt>
                <c:pt idx="703">
                  <c:v>-1.2883085937500001</c:v>
                </c:pt>
                <c:pt idx="704">
                  <c:v>-1.2907500000000001</c:v>
                </c:pt>
                <c:pt idx="705">
                  <c:v>-1.2931914062500001</c:v>
                </c:pt>
                <c:pt idx="706">
                  <c:v>-1.2956328125000001</c:v>
                </c:pt>
                <c:pt idx="707">
                  <c:v>-1.2980742187500001</c:v>
                </c:pt>
                <c:pt idx="708">
                  <c:v>-1.3005156250000001</c:v>
                </c:pt>
                <c:pt idx="709">
                  <c:v>-1.3029570312500001</c:v>
                </c:pt>
                <c:pt idx="710">
                  <c:v>-1.3053984375000001</c:v>
                </c:pt>
                <c:pt idx="711">
                  <c:v>-1.3078398437500001</c:v>
                </c:pt>
                <c:pt idx="712">
                  <c:v>-1.3102812500000001</c:v>
                </c:pt>
                <c:pt idx="713">
                  <c:v>-1.3127226562500001</c:v>
                </c:pt>
                <c:pt idx="714">
                  <c:v>-1.3151640625000001</c:v>
                </c:pt>
                <c:pt idx="715">
                  <c:v>-1.3176054687500001</c:v>
                </c:pt>
                <c:pt idx="716">
                  <c:v>-1.3200468750000001</c:v>
                </c:pt>
                <c:pt idx="717">
                  <c:v>-1.3224882812500001</c:v>
                </c:pt>
                <c:pt idx="718">
                  <c:v>-1.3249296875000001</c:v>
                </c:pt>
                <c:pt idx="719">
                  <c:v>-1.3273710937500001</c:v>
                </c:pt>
                <c:pt idx="720">
                  <c:v>-1.3298125000000001</c:v>
                </c:pt>
                <c:pt idx="721">
                  <c:v>-1.3322539062500001</c:v>
                </c:pt>
                <c:pt idx="722">
                  <c:v>-1.3346953125000001</c:v>
                </c:pt>
                <c:pt idx="723">
                  <c:v>-1.3371367187500001</c:v>
                </c:pt>
                <c:pt idx="724">
                  <c:v>-1.3395781250000001</c:v>
                </c:pt>
                <c:pt idx="725">
                  <c:v>-1.3420195312500001</c:v>
                </c:pt>
                <c:pt idx="726">
                  <c:v>-1.3444609375000001</c:v>
                </c:pt>
                <c:pt idx="727">
                  <c:v>-1.3469023437500001</c:v>
                </c:pt>
                <c:pt idx="728">
                  <c:v>-1.3493437500000001</c:v>
                </c:pt>
                <c:pt idx="729">
                  <c:v>-1.3517851562500001</c:v>
                </c:pt>
                <c:pt idx="730">
                  <c:v>-1.3542265625000001</c:v>
                </c:pt>
                <c:pt idx="731">
                  <c:v>-1.3566679687500001</c:v>
                </c:pt>
                <c:pt idx="732">
                  <c:v>-1.3591093750000001</c:v>
                </c:pt>
                <c:pt idx="733">
                  <c:v>-1.3615507812500001</c:v>
                </c:pt>
                <c:pt idx="734">
                  <c:v>-1.3639921875000001</c:v>
                </c:pt>
                <c:pt idx="735">
                  <c:v>-1.3664335937500001</c:v>
                </c:pt>
                <c:pt idx="736">
                  <c:v>-1.3688750000000001</c:v>
                </c:pt>
                <c:pt idx="737">
                  <c:v>-1.3713164062500001</c:v>
                </c:pt>
                <c:pt idx="738">
                  <c:v>-1.3737578125000001</c:v>
                </c:pt>
                <c:pt idx="739">
                  <c:v>-1.3761992187500001</c:v>
                </c:pt>
                <c:pt idx="740">
                  <c:v>-1.3786406250000001</c:v>
                </c:pt>
                <c:pt idx="741">
                  <c:v>-1.3810820312500001</c:v>
                </c:pt>
                <c:pt idx="742">
                  <c:v>-1.3835234375000001</c:v>
                </c:pt>
                <c:pt idx="743">
                  <c:v>-1.3859648437500001</c:v>
                </c:pt>
                <c:pt idx="744">
                  <c:v>-1.3884062500000001</c:v>
                </c:pt>
                <c:pt idx="745">
                  <c:v>-1.3908476562500001</c:v>
                </c:pt>
                <c:pt idx="746">
                  <c:v>-1.3932890625000001</c:v>
                </c:pt>
                <c:pt idx="747">
                  <c:v>-1.3957304687500001</c:v>
                </c:pt>
                <c:pt idx="748">
                  <c:v>-1.3981718750000001</c:v>
                </c:pt>
                <c:pt idx="749">
                  <c:v>-1.4006132812500001</c:v>
                </c:pt>
                <c:pt idx="750">
                  <c:v>-1.4030546875000001</c:v>
                </c:pt>
                <c:pt idx="751">
                  <c:v>-1.4054960937500001</c:v>
                </c:pt>
                <c:pt idx="752">
                  <c:v>-1.4079375000000001</c:v>
                </c:pt>
                <c:pt idx="753">
                  <c:v>-1.4103789062500001</c:v>
                </c:pt>
                <c:pt idx="754">
                  <c:v>-1.4128203125000001</c:v>
                </c:pt>
                <c:pt idx="755">
                  <c:v>-1.4152617187500001</c:v>
                </c:pt>
                <c:pt idx="756">
                  <c:v>-1.4177031250000001</c:v>
                </c:pt>
                <c:pt idx="757">
                  <c:v>-1.4201445312500001</c:v>
                </c:pt>
                <c:pt idx="758">
                  <c:v>-1.4225859375000001</c:v>
                </c:pt>
                <c:pt idx="759">
                  <c:v>-1.4250273437500001</c:v>
                </c:pt>
                <c:pt idx="760">
                  <c:v>-1.4274687500000001</c:v>
                </c:pt>
                <c:pt idx="761">
                  <c:v>-1.4299101562500001</c:v>
                </c:pt>
                <c:pt idx="762">
                  <c:v>-1.4323515625000001</c:v>
                </c:pt>
                <c:pt idx="763">
                  <c:v>-1.4347929687500001</c:v>
                </c:pt>
                <c:pt idx="764">
                  <c:v>-1.4372343750000001</c:v>
                </c:pt>
                <c:pt idx="765">
                  <c:v>-1.4396757812500001</c:v>
                </c:pt>
                <c:pt idx="766">
                  <c:v>-1.4421171875000001</c:v>
                </c:pt>
                <c:pt idx="767">
                  <c:v>-1.4445585937500001</c:v>
                </c:pt>
                <c:pt idx="768">
                  <c:v>-1.4470000000000001</c:v>
                </c:pt>
                <c:pt idx="769">
                  <c:v>-1.4494414062500001</c:v>
                </c:pt>
                <c:pt idx="770">
                  <c:v>-1.4518828125000001</c:v>
                </c:pt>
                <c:pt idx="771">
                  <c:v>-1.4543242187500001</c:v>
                </c:pt>
                <c:pt idx="772">
                  <c:v>-1.4567656250000001</c:v>
                </c:pt>
                <c:pt idx="773">
                  <c:v>-1.4592070312500001</c:v>
                </c:pt>
                <c:pt idx="774">
                  <c:v>-1.4616484375000001</c:v>
                </c:pt>
                <c:pt idx="775">
                  <c:v>-1.4640898437500001</c:v>
                </c:pt>
                <c:pt idx="776">
                  <c:v>-1.4665312500000001</c:v>
                </c:pt>
                <c:pt idx="777">
                  <c:v>-1.4689726562500001</c:v>
                </c:pt>
                <c:pt idx="778">
                  <c:v>-1.4714140625000001</c:v>
                </c:pt>
                <c:pt idx="779">
                  <c:v>-1.4738554687500001</c:v>
                </c:pt>
                <c:pt idx="780">
                  <c:v>-1.4762968750000001</c:v>
                </c:pt>
                <c:pt idx="781">
                  <c:v>-1.4787382812500001</c:v>
                </c:pt>
                <c:pt idx="782">
                  <c:v>-1.4811796875000001</c:v>
                </c:pt>
                <c:pt idx="783">
                  <c:v>-1.4836210937500001</c:v>
                </c:pt>
                <c:pt idx="784">
                  <c:v>-1.4860625000000001</c:v>
                </c:pt>
                <c:pt idx="785">
                  <c:v>-1.4885039062500001</c:v>
                </c:pt>
                <c:pt idx="786">
                  <c:v>-1.4909453125000001</c:v>
                </c:pt>
                <c:pt idx="787">
                  <c:v>-1.4933867187500001</c:v>
                </c:pt>
                <c:pt idx="788">
                  <c:v>-1.4958281250000001</c:v>
                </c:pt>
                <c:pt idx="789">
                  <c:v>-1.4982695312500001</c:v>
                </c:pt>
                <c:pt idx="790">
                  <c:v>-1.5007109375000001</c:v>
                </c:pt>
                <c:pt idx="791">
                  <c:v>-1.5031523437500001</c:v>
                </c:pt>
                <c:pt idx="792">
                  <c:v>-1.5055937500000001</c:v>
                </c:pt>
                <c:pt idx="793">
                  <c:v>-1.5080351562500001</c:v>
                </c:pt>
                <c:pt idx="794">
                  <c:v>-1.5104765625000001</c:v>
                </c:pt>
                <c:pt idx="795">
                  <c:v>-1.5129179687500001</c:v>
                </c:pt>
                <c:pt idx="796">
                  <c:v>-1.5153593750000001</c:v>
                </c:pt>
                <c:pt idx="797">
                  <c:v>-1.5178007812500001</c:v>
                </c:pt>
                <c:pt idx="798">
                  <c:v>-1.5202421875000001</c:v>
                </c:pt>
                <c:pt idx="799">
                  <c:v>-1.5226835937500001</c:v>
                </c:pt>
                <c:pt idx="800">
                  <c:v>-1.5251250000000001</c:v>
                </c:pt>
                <c:pt idx="801">
                  <c:v>-1.5275664062500001</c:v>
                </c:pt>
                <c:pt idx="802">
                  <c:v>-1.5300078125000001</c:v>
                </c:pt>
                <c:pt idx="803">
                  <c:v>-1.5324492187500001</c:v>
                </c:pt>
                <c:pt idx="804">
                  <c:v>-1.5348906250000001</c:v>
                </c:pt>
                <c:pt idx="805">
                  <c:v>-1.5373320312500001</c:v>
                </c:pt>
                <c:pt idx="806">
                  <c:v>-1.5397734375000001</c:v>
                </c:pt>
                <c:pt idx="807">
                  <c:v>-1.5422148437500001</c:v>
                </c:pt>
                <c:pt idx="808">
                  <c:v>-1.5446562500000001</c:v>
                </c:pt>
                <c:pt idx="809">
                  <c:v>-1.5470976562500001</c:v>
                </c:pt>
                <c:pt idx="810">
                  <c:v>-1.5495390625000001</c:v>
                </c:pt>
                <c:pt idx="811">
                  <c:v>-1.5519804687500001</c:v>
                </c:pt>
                <c:pt idx="812">
                  <c:v>-1.5544218750000001</c:v>
                </c:pt>
                <c:pt idx="813">
                  <c:v>-1.5568632812500001</c:v>
                </c:pt>
                <c:pt idx="814">
                  <c:v>-1.5593046875000001</c:v>
                </c:pt>
                <c:pt idx="815">
                  <c:v>-1.5617460937500001</c:v>
                </c:pt>
                <c:pt idx="816">
                  <c:v>-1.5641875000000001</c:v>
                </c:pt>
                <c:pt idx="817">
                  <c:v>-1.5666289062500001</c:v>
                </c:pt>
                <c:pt idx="818">
                  <c:v>-1.5690703125000001</c:v>
                </c:pt>
                <c:pt idx="819">
                  <c:v>-1.5715117187500001</c:v>
                </c:pt>
                <c:pt idx="820">
                  <c:v>-1.5739531250000001</c:v>
                </c:pt>
                <c:pt idx="821">
                  <c:v>-1.5763945312500001</c:v>
                </c:pt>
                <c:pt idx="822">
                  <c:v>-1.5788359375000001</c:v>
                </c:pt>
                <c:pt idx="823">
                  <c:v>-1.5812773437500001</c:v>
                </c:pt>
                <c:pt idx="824">
                  <c:v>-1.5837187500000001</c:v>
                </c:pt>
                <c:pt idx="825">
                  <c:v>-1.5861601562500001</c:v>
                </c:pt>
                <c:pt idx="826">
                  <c:v>-1.5886015625000001</c:v>
                </c:pt>
                <c:pt idx="827">
                  <c:v>-1.5910429687500001</c:v>
                </c:pt>
                <c:pt idx="828">
                  <c:v>-1.5934843750000001</c:v>
                </c:pt>
                <c:pt idx="829">
                  <c:v>-1.5959257812500001</c:v>
                </c:pt>
                <c:pt idx="830">
                  <c:v>-1.5983671875000001</c:v>
                </c:pt>
                <c:pt idx="831">
                  <c:v>-1.6008085937500001</c:v>
                </c:pt>
                <c:pt idx="832">
                  <c:v>-1.6032500000000001</c:v>
                </c:pt>
                <c:pt idx="833">
                  <c:v>-1.6056914062500001</c:v>
                </c:pt>
                <c:pt idx="834">
                  <c:v>-1.6081328125000001</c:v>
                </c:pt>
                <c:pt idx="835">
                  <c:v>-1.6105742187500001</c:v>
                </c:pt>
                <c:pt idx="836">
                  <c:v>-1.6130156250000001</c:v>
                </c:pt>
                <c:pt idx="837">
                  <c:v>-1.6154570312500001</c:v>
                </c:pt>
                <c:pt idx="838">
                  <c:v>-1.6178984375000001</c:v>
                </c:pt>
                <c:pt idx="839">
                  <c:v>-1.6203398437500001</c:v>
                </c:pt>
                <c:pt idx="840">
                  <c:v>-1.6227812500000001</c:v>
                </c:pt>
                <c:pt idx="841">
                  <c:v>-1.6252226562500001</c:v>
                </c:pt>
                <c:pt idx="842">
                  <c:v>-1.6276640625000001</c:v>
                </c:pt>
                <c:pt idx="843">
                  <c:v>-1.6301054687500001</c:v>
                </c:pt>
                <c:pt idx="844">
                  <c:v>-1.6325468750000001</c:v>
                </c:pt>
                <c:pt idx="845">
                  <c:v>-1.6349882812500001</c:v>
                </c:pt>
                <c:pt idx="846">
                  <c:v>-1.6374296875000001</c:v>
                </c:pt>
                <c:pt idx="847">
                  <c:v>-1.6398710937500001</c:v>
                </c:pt>
                <c:pt idx="848">
                  <c:v>-1.6423125000000001</c:v>
                </c:pt>
                <c:pt idx="849">
                  <c:v>-1.6447539062500001</c:v>
                </c:pt>
                <c:pt idx="850">
                  <c:v>-1.6471953125000001</c:v>
                </c:pt>
                <c:pt idx="851">
                  <c:v>-1.6496367187500001</c:v>
                </c:pt>
                <c:pt idx="852">
                  <c:v>-1.6520781250000001</c:v>
                </c:pt>
                <c:pt idx="853">
                  <c:v>-1.6545195312500001</c:v>
                </c:pt>
                <c:pt idx="854">
                  <c:v>-1.6569609375000001</c:v>
                </c:pt>
                <c:pt idx="855">
                  <c:v>-1.6594023437500001</c:v>
                </c:pt>
                <c:pt idx="856">
                  <c:v>-1.6618437500000001</c:v>
                </c:pt>
                <c:pt idx="857">
                  <c:v>-1.6642851562500001</c:v>
                </c:pt>
                <c:pt idx="858">
                  <c:v>-1.6667265625000001</c:v>
                </c:pt>
                <c:pt idx="859">
                  <c:v>-1.6691679687500001</c:v>
                </c:pt>
                <c:pt idx="860">
                  <c:v>-1.6716093750000001</c:v>
                </c:pt>
                <c:pt idx="861">
                  <c:v>-1.6740507812500001</c:v>
                </c:pt>
                <c:pt idx="862">
                  <c:v>-1.6764921875000001</c:v>
                </c:pt>
                <c:pt idx="863">
                  <c:v>-1.6789335937500001</c:v>
                </c:pt>
                <c:pt idx="864">
                  <c:v>-1.6813750000000001</c:v>
                </c:pt>
                <c:pt idx="865">
                  <c:v>-1.6838164062500001</c:v>
                </c:pt>
                <c:pt idx="866">
                  <c:v>-1.6862578125000001</c:v>
                </c:pt>
                <c:pt idx="867">
                  <c:v>-1.6886992187500001</c:v>
                </c:pt>
                <c:pt idx="868">
                  <c:v>-1.6911406250000001</c:v>
                </c:pt>
                <c:pt idx="869">
                  <c:v>-1.6935820312500001</c:v>
                </c:pt>
                <c:pt idx="870">
                  <c:v>-1.6960234375000001</c:v>
                </c:pt>
                <c:pt idx="871">
                  <c:v>-1.6984648437500001</c:v>
                </c:pt>
                <c:pt idx="872">
                  <c:v>-1.7009062500000001</c:v>
                </c:pt>
                <c:pt idx="873">
                  <c:v>-1.7033476562500001</c:v>
                </c:pt>
                <c:pt idx="874">
                  <c:v>-1.7057890625000001</c:v>
                </c:pt>
                <c:pt idx="875">
                  <c:v>-1.7082304687500001</c:v>
                </c:pt>
                <c:pt idx="876">
                  <c:v>-1.7106718750000001</c:v>
                </c:pt>
                <c:pt idx="877">
                  <c:v>-1.7131132812500001</c:v>
                </c:pt>
                <c:pt idx="878">
                  <c:v>-1.7155546875000001</c:v>
                </c:pt>
                <c:pt idx="879">
                  <c:v>-1.7179960937500001</c:v>
                </c:pt>
                <c:pt idx="880">
                  <c:v>-1.7204375000000001</c:v>
                </c:pt>
                <c:pt idx="881">
                  <c:v>-1.7228789062500001</c:v>
                </c:pt>
                <c:pt idx="882">
                  <c:v>-1.7253203125000001</c:v>
                </c:pt>
                <c:pt idx="883">
                  <c:v>-1.7277617187500001</c:v>
                </c:pt>
                <c:pt idx="884">
                  <c:v>-1.7302031250000001</c:v>
                </c:pt>
                <c:pt idx="885">
                  <c:v>-1.7326445312500001</c:v>
                </c:pt>
                <c:pt idx="886">
                  <c:v>-1.7350859375000001</c:v>
                </c:pt>
                <c:pt idx="887">
                  <c:v>-1.7375273437500001</c:v>
                </c:pt>
                <c:pt idx="888">
                  <c:v>-1.7399687500000001</c:v>
                </c:pt>
                <c:pt idx="889">
                  <c:v>-1.7424101562500001</c:v>
                </c:pt>
                <c:pt idx="890">
                  <c:v>-1.7448515625000001</c:v>
                </c:pt>
                <c:pt idx="891">
                  <c:v>-1.7472929687500001</c:v>
                </c:pt>
                <c:pt idx="892">
                  <c:v>-1.7497343750000001</c:v>
                </c:pt>
                <c:pt idx="893">
                  <c:v>-1.7521757812500001</c:v>
                </c:pt>
                <c:pt idx="894">
                  <c:v>-1.7546171875000001</c:v>
                </c:pt>
                <c:pt idx="895">
                  <c:v>-1.7570585937500001</c:v>
                </c:pt>
                <c:pt idx="896">
                  <c:v>-1.7595000000000001</c:v>
                </c:pt>
                <c:pt idx="897">
                  <c:v>-1.7619414062500001</c:v>
                </c:pt>
                <c:pt idx="898">
                  <c:v>-1.7643828125000001</c:v>
                </c:pt>
                <c:pt idx="899">
                  <c:v>-1.7668242187500001</c:v>
                </c:pt>
                <c:pt idx="900">
                  <c:v>-1.7692656250000001</c:v>
                </c:pt>
                <c:pt idx="901">
                  <c:v>-1.7717070312500001</c:v>
                </c:pt>
                <c:pt idx="902">
                  <c:v>-1.7741484375000001</c:v>
                </c:pt>
                <c:pt idx="903">
                  <c:v>-1.7765898437500001</c:v>
                </c:pt>
                <c:pt idx="904">
                  <c:v>-1.7790312500000001</c:v>
                </c:pt>
                <c:pt idx="905">
                  <c:v>-1.7814726562500001</c:v>
                </c:pt>
                <c:pt idx="906">
                  <c:v>-1.7839140625000001</c:v>
                </c:pt>
                <c:pt idx="907">
                  <c:v>-1.7863554687500001</c:v>
                </c:pt>
                <c:pt idx="908">
                  <c:v>-1.7887968750000001</c:v>
                </c:pt>
                <c:pt idx="909">
                  <c:v>-1.7912382812500001</c:v>
                </c:pt>
                <c:pt idx="910">
                  <c:v>-1.7936796875000001</c:v>
                </c:pt>
                <c:pt idx="911">
                  <c:v>-1.7961210937500001</c:v>
                </c:pt>
                <c:pt idx="912">
                  <c:v>-1.7985625000000001</c:v>
                </c:pt>
                <c:pt idx="913">
                  <c:v>-1.8010039062500001</c:v>
                </c:pt>
                <c:pt idx="914">
                  <c:v>-1.8034453125000001</c:v>
                </c:pt>
                <c:pt idx="915">
                  <c:v>-1.8058867187500001</c:v>
                </c:pt>
                <c:pt idx="916">
                  <c:v>-1.8083281250000001</c:v>
                </c:pt>
                <c:pt idx="917">
                  <c:v>-1.8107695312500001</c:v>
                </c:pt>
                <c:pt idx="918">
                  <c:v>-1.8132109375000001</c:v>
                </c:pt>
                <c:pt idx="919">
                  <c:v>-1.8156523437500001</c:v>
                </c:pt>
                <c:pt idx="920">
                  <c:v>-1.8180937500000001</c:v>
                </c:pt>
                <c:pt idx="921">
                  <c:v>-1.8205351562500001</c:v>
                </c:pt>
                <c:pt idx="922">
                  <c:v>-1.8229765625000001</c:v>
                </c:pt>
                <c:pt idx="923">
                  <c:v>-1.8254179687500001</c:v>
                </c:pt>
                <c:pt idx="924">
                  <c:v>-1.8278593750000001</c:v>
                </c:pt>
                <c:pt idx="925">
                  <c:v>-1.8303007812500001</c:v>
                </c:pt>
                <c:pt idx="926">
                  <c:v>-1.8327421875000001</c:v>
                </c:pt>
                <c:pt idx="927">
                  <c:v>-1.8351835937500001</c:v>
                </c:pt>
                <c:pt idx="928">
                  <c:v>-1.8376250000000001</c:v>
                </c:pt>
                <c:pt idx="929">
                  <c:v>-1.8400664062500001</c:v>
                </c:pt>
                <c:pt idx="930">
                  <c:v>-1.8425078125000001</c:v>
                </c:pt>
                <c:pt idx="931">
                  <c:v>-1.8449492187500001</c:v>
                </c:pt>
                <c:pt idx="932">
                  <c:v>-1.8473906250000001</c:v>
                </c:pt>
                <c:pt idx="933">
                  <c:v>-1.8498320312500001</c:v>
                </c:pt>
                <c:pt idx="934">
                  <c:v>-1.8522734375000001</c:v>
                </c:pt>
                <c:pt idx="935">
                  <c:v>-1.8547148437500001</c:v>
                </c:pt>
                <c:pt idx="936">
                  <c:v>-1.8571562500000001</c:v>
                </c:pt>
                <c:pt idx="937">
                  <c:v>-1.8595976562500001</c:v>
                </c:pt>
                <c:pt idx="938">
                  <c:v>-1.8620390625000001</c:v>
                </c:pt>
                <c:pt idx="939">
                  <c:v>-1.8644804687500001</c:v>
                </c:pt>
                <c:pt idx="940">
                  <c:v>-1.8669218750000001</c:v>
                </c:pt>
                <c:pt idx="941">
                  <c:v>-1.8693632812500001</c:v>
                </c:pt>
                <c:pt idx="942">
                  <c:v>-1.8718046875000001</c:v>
                </c:pt>
                <c:pt idx="943">
                  <c:v>-1.8742460937500001</c:v>
                </c:pt>
                <c:pt idx="944">
                  <c:v>-1.8766875000000001</c:v>
                </c:pt>
                <c:pt idx="945">
                  <c:v>-1.8791289062500001</c:v>
                </c:pt>
                <c:pt idx="946">
                  <c:v>-1.8815703125000001</c:v>
                </c:pt>
                <c:pt idx="947">
                  <c:v>-1.8840117187500001</c:v>
                </c:pt>
                <c:pt idx="948">
                  <c:v>-1.8864531250000001</c:v>
                </c:pt>
                <c:pt idx="949">
                  <c:v>-1.8888945312500001</c:v>
                </c:pt>
                <c:pt idx="950">
                  <c:v>-1.8913359375000001</c:v>
                </c:pt>
                <c:pt idx="951">
                  <c:v>-1.8937773437500001</c:v>
                </c:pt>
                <c:pt idx="952">
                  <c:v>-1.8962187500000001</c:v>
                </c:pt>
                <c:pt idx="953">
                  <c:v>-1.8986601562500001</c:v>
                </c:pt>
                <c:pt idx="954">
                  <c:v>-1.9011015625000001</c:v>
                </c:pt>
                <c:pt idx="955">
                  <c:v>-1.9035429687500001</c:v>
                </c:pt>
                <c:pt idx="956">
                  <c:v>-1.9059843750000001</c:v>
                </c:pt>
                <c:pt idx="957">
                  <c:v>-1.9084257812500001</c:v>
                </c:pt>
                <c:pt idx="958">
                  <c:v>-1.9108671875000001</c:v>
                </c:pt>
                <c:pt idx="959">
                  <c:v>-1.9133085937500001</c:v>
                </c:pt>
                <c:pt idx="960">
                  <c:v>-1.9157500000000001</c:v>
                </c:pt>
                <c:pt idx="961">
                  <c:v>-1.9181914062500001</c:v>
                </c:pt>
                <c:pt idx="962">
                  <c:v>-1.9206328125000001</c:v>
                </c:pt>
                <c:pt idx="963">
                  <c:v>-1.9230742187500001</c:v>
                </c:pt>
                <c:pt idx="964">
                  <c:v>-1.9255156250000001</c:v>
                </c:pt>
                <c:pt idx="965">
                  <c:v>-1.9279570312500001</c:v>
                </c:pt>
                <c:pt idx="966">
                  <c:v>-1.9303984375000001</c:v>
                </c:pt>
                <c:pt idx="967">
                  <c:v>-1.9328398437500001</c:v>
                </c:pt>
                <c:pt idx="968">
                  <c:v>-1.9352812500000001</c:v>
                </c:pt>
                <c:pt idx="969">
                  <c:v>-1.9377226562500001</c:v>
                </c:pt>
                <c:pt idx="970">
                  <c:v>-1.9401640625000001</c:v>
                </c:pt>
                <c:pt idx="971">
                  <c:v>-1.9426054687500001</c:v>
                </c:pt>
                <c:pt idx="972">
                  <c:v>-1.9450468750000001</c:v>
                </c:pt>
                <c:pt idx="973">
                  <c:v>-1.9474882812500001</c:v>
                </c:pt>
                <c:pt idx="974">
                  <c:v>-1.9499296875000001</c:v>
                </c:pt>
                <c:pt idx="975">
                  <c:v>-1.9523710937500001</c:v>
                </c:pt>
                <c:pt idx="976">
                  <c:v>-1.9548125000000001</c:v>
                </c:pt>
                <c:pt idx="977">
                  <c:v>-1.9572539062500001</c:v>
                </c:pt>
                <c:pt idx="978">
                  <c:v>-1.9596953125000001</c:v>
                </c:pt>
                <c:pt idx="979">
                  <c:v>-1.9621367187500001</c:v>
                </c:pt>
                <c:pt idx="980">
                  <c:v>-1.9645781250000001</c:v>
                </c:pt>
                <c:pt idx="981">
                  <c:v>-1.9670195312500001</c:v>
                </c:pt>
                <c:pt idx="982">
                  <c:v>-1.9694609375000001</c:v>
                </c:pt>
                <c:pt idx="983">
                  <c:v>-1.9719023437500001</c:v>
                </c:pt>
                <c:pt idx="984">
                  <c:v>-1.9743437500000001</c:v>
                </c:pt>
                <c:pt idx="985">
                  <c:v>-1.9767851562500001</c:v>
                </c:pt>
                <c:pt idx="986">
                  <c:v>-1.9792265625000001</c:v>
                </c:pt>
                <c:pt idx="987">
                  <c:v>-1.9816679687500001</c:v>
                </c:pt>
                <c:pt idx="988">
                  <c:v>-1.9841093750000001</c:v>
                </c:pt>
                <c:pt idx="989">
                  <c:v>-1.9865507812500001</c:v>
                </c:pt>
                <c:pt idx="990">
                  <c:v>-1.9889921875000001</c:v>
                </c:pt>
                <c:pt idx="991">
                  <c:v>-1.9914335937500001</c:v>
                </c:pt>
                <c:pt idx="992">
                  <c:v>-1.9938750000000001</c:v>
                </c:pt>
                <c:pt idx="993">
                  <c:v>-1.9963164062500001</c:v>
                </c:pt>
                <c:pt idx="994">
                  <c:v>-1.9987578125000001</c:v>
                </c:pt>
                <c:pt idx="995">
                  <c:v>-2.0011992187500001</c:v>
                </c:pt>
                <c:pt idx="996">
                  <c:v>-2.0036406250000001</c:v>
                </c:pt>
                <c:pt idx="997">
                  <c:v>-2.0060820312500001</c:v>
                </c:pt>
                <c:pt idx="998">
                  <c:v>-2.0085234375000001</c:v>
                </c:pt>
                <c:pt idx="999">
                  <c:v>-2.0109648437500001</c:v>
                </c:pt>
                <c:pt idx="1000">
                  <c:v>-2.0134062500000001</c:v>
                </c:pt>
                <c:pt idx="1001">
                  <c:v>-2.0158476562500001</c:v>
                </c:pt>
                <c:pt idx="1002">
                  <c:v>-2.0182890625000001</c:v>
                </c:pt>
                <c:pt idx="1003">
                  <c:v>-2.0207304687500001</c:v>
                </c:pt>
                <c:pt idx="1004">
                  <c:v>-2.0231718750000001</c:v>
                </c:pt>
                <c:pt idx="1005">
                  <c:v>-2.0256132812500001</c:v>
                </c:pt>
                <c:pt idx="1006">
                  <c:v>-2.0280546875000001</c:v>
                </c:pt>
                <c:pt idx="1007">
                  <c:v>-2.0304960937500001</c:v>
                </c:pt>
                <c:pt idx="1008">
                  <c:v>-2.0329375000000001</c:v>
                </c:pt>
                <c:pt idx="1009">
                  <c:v>-2.0353789062500001</c:v>
                </c:pt>
                <c:pt idx="1010">
                  <c:v>-2.0378203125000001</c:v>
                </c:pt>
                <c:pt idx="1011">
                  <c:v>-2.0402617187500001</c:v>
                </c:pt>
                <c:pt idx="1012">
                  <c:v>-2.0427031250000001</c:v>
                </c:pt>
                <c:pt idx="1013">
                  <c:v>-2.0451445312500001</c:v>
                </c:pt>
                <c:pt idx="1014">
                  <c:v>-2.0475859375000001</c:v>
                </c:pt>
                <c:pt idx="1015">
                  <c:v>-2.0500273437500001</c:v>
                </c:pt>
                <c:pt idx="1016">
                  <c:v>-2.0524687500000001</c:v>
                </c:pt>
                <c:pt idx="1017">
                  <c:v>-2.0549101562500001</c:v>
                </c:pt>
                <c:pt idx="1018">
                  <c:v>-2.0573515625000001</c:v>
                </c:pt>
                <c:pt idx="1019">
                  <c:v>-2.0597929687500001</c:v>
                </c:pt>
                <c:pt idx="1020">
                  <c:v>-2.0622343750000001</c:v>
                </c:pt>
                <c:pt idx="1021">
                  <c:v>-2.0646757812500001</c:v>
                </c:pt>
                <c:pt idx="1022">
                  <c:v>-2.0671171875000001</c:v>
                </c:pt>
                <c:pt idx="1023">
                  <c:v>-2.0695585937500001</c:v>
                </c:pt>
                <c:pt idx="1024">
                  <c:v>-2.0720000000000001</c:v>
                </c:pt>
                <c:pt idx="1025">
                  <c:v>-2.0744414062500001</c:v>
                </c:pt>
                <c:pt idx="1026">
                  <c:v>-2.0768828125000001</c:v>
                </c:pt>
                <c:pt idx="1027">
                  <c:v>-2.0793242187500001</c:v>
                </c:pt>
                <c:pt idx="1028">
                  <c:v>-2.0817656250000001</c:v>
                </c:pt>
                <c:pt idx="1029">
                  <c:v>-2.0842070312500001</c:v>
                </c:pt>
                <c:pt idx="1030">
                  <c:v>-2.0866484375000001</c:v>
                </c:pt>
                <c:pt idx="1031">
                  <c:v>-2.0890898437500001</c:v>
                </c:pt>
                <c:pt idx="1032">
                  <c:v>-2.0915312500000001</c:v>
                </c:pt>
                <c:pt idx="1033">
                  <c:v>-2.0939726562500001</c:v>
                </c:pt>
                <c:pt idx="1034">
                  <c:v>-2.0964140625000001</c:v>
                </c:pt>
                <c:pt idx="1035">
                  <c:v>-2.0988554687500001</c:v>
                </c:pt>
                <c:pt idx="1036">
                  <c:v>-2.1012968750000001</c:v>
                </c:pt>
                <c:pt idx="1037">
                  <c:v>-2.1037382812500001</c:v>
                </c:pt>
                <c:pt idx="1038">
                  <c:v>-2.1061796875000001</c:v>
                </c:pt>
                <c:pt idx="1039">
                  <c:v>-2.1086210937500001</c:v>
                </c:pt>
                <c:pt idx="1040">
                  <c:v>-2.1110625000000001</c:v>
                </c:pt>
                <c:pt idx="1041">
                  <c:v>-2.1135039062500001</c:v>
                </c:pt>
                <c:pt idx="1042">
                  <c:v>-2.1159453125000001</c:v>
                </c:pt>
                <c:pt idx="1043">
                  <c:v>-2.1183867187500001</c:v>
                </c:pt>
                <c:pt idx="1044">
                  <c:v>-2.1208281250000001</c:v>
                </c:pt>
                <c:pt idx="1045">
                  <c:v>-2.1232695312500001</c:v>
                </c:pt>
                <c:pt idx="1046">
                  <c:v>-2.1257109375000001</c:v>
                </c:pt>
                <c:pt idx="1047">
                  <c:v>-2.1281523437500001</c:v>
                </c:pt>
                <c:pt idx="1048">
                  <c:v>-2.1305937500000001</c:v>
                </c:pt>
                <c:pt idx="1049">
                  <c:v>-2.1330351562500001</c:v>
                </c:pt>
                <c:pt idx="1050">
                  <c:v>-2.1354765625000001</c:v>
                </c:pt>
                <c:pt idx="1051">
                  <c:v>-2.1379179687500001</c:v>
                </c:pt>
                <c:pt idx="1052">
                  <c:v>-2.1403593750000001</c:v>
                </c:pt>
                <c:pt idx="1053">
                  <c:v>-2.1428007812500001</c:v>
                </c:pt>
                <c:pt idx="1054">
                  <c:v>-2.1452421875000001</c:v>
                </c:pt>
                <c:pt idx="1055">
                  <c:v>-2.1476835937500001</c:v>
                </c:pt>
                <c:pt idx="1056">
                  <c:v>-2.1501250000000001</c:v>
                </c:pt>
                <c:pt idx="1057">
                  <c:v>-2.1525664062500001</c:v>
                </c:pt>
                <c:pt idx="1058">
                  <c:v>-2.1550078125000001</c:v>
                </c:pt>
                <c:pt idx="1059">
                  <c:v>-2.1574492187500001</c:v>
                </c:pt>
                <c:pt idx="1060">
                  <c:v>-2.1598906250000001</c:v>
                </c:pt>
                <c:pt idx="1061">
                  <c:v>-2.1623320312500001</c:v>
                </c:pt>
                <c:pt idx="1062">
                  <c:v>-2.1647734375000001</c:v>
                </c:pt>
                <c:pt idx="1063">
                  <c:v>-2.1672148437500001</c:v>
                </c:pt>
                <c:pt idx="1064">
                  <c:v>-2.1696562500000001</c:v>
                </c:pt>
                <c:pt idx="1065">
                  <c:v>-2.1720976562500001</c:v>
                </c:pt>
                <c:pt idx="1066">
                  <c:v>-2.1745390625000001</c:v>
                </c:pt>
                <c:pt idx="1067">
                  <c:v>-2.1769804687500001</c:v>
                </c:pt>
                <c:pt idx="1068">
                  <c:v>-2.1794218750000001</c:v>
                </c:pt>
                <c:pt idx="1069">
                  <c:v>-2.1818632812500001</c:v>
                </c:pt>
                <c:pt idx="1070">
                  <c:v>-2.1843046875000001</c:v>
                </c:pt>
                <c:pt idx="1071">
                  <c:v>-2.1867460937500001</c:v>
                </c:pt>
                <c:pt idx="1072">
                  <c:v>-2.1891875000000001</c:v>
                </c:pt>
                <c:pt idx="1073">
                  <c:v>-2.1916289062500001</c:v>
                </c:pt>
                <c:pt idx="1074">
                  <c:v>-2.1940703125000001</c:v>
                </c:pt>
                <c:pt idx="1075">
                  <c:v>-2.1965117187500001</c:v>
                </c:pt>
                <c:pt idx="1076">
                  <c:v>-2.1989531250000001</c:v>
                </c:pt>
                <c:pt idx="1077">
                  <c:v>-2.2013945312500001</c:v>
                </c:pt>
                <c:pt idx="1078">
                  <c:v>-2.2038359375000001</c:v>
                </c:pt>
                <c:pt idx="1079">
                  <c:v>-2.2062773437500001</c:v>
                </c:pt>
                <c:pt idx="1080">
                  <c:v>-2.2087187500000001</c:v>
                </c:pt>
                <c:pt idx="1081">
                  <c:v>-2.2111601562500001</c:v>
                </c:pt>
                <c:pt idx="1082">
                  <c:v>-2.2136015625000001</c:v>
                </c:pt>
                <c:pt idx="1083">
                  <c:v>-2.2160429687500001</c:v>
                </c:pt>
                <c:pt idx="1084">
                  <c:v>-2.2184843750000001</c:v>
                </c:pt>
                <c:pt idx="1085">
                  <c:v>-2.2209257812500001</c:v>
                </c:pt>
                <c:pt idx="1086">
                  <c:v>-2.2233671875000001</c:v>
                </c:pt>
                <c:pt idx="1087">
                  <c:v>-2.2258085937500001</c:v>
                </c:pt>
                <c:pt idx="1088">
                  <c:v>-2.2282500000000001</c:v>
                </c:pt>
                <c:pt idx="1089">
                  <c:v>-2.2306914062500001</c:v>
                </c:pt>
                <c:pt idx="1090">
                  <c:v>-2.2331328125000001</c:v>
                </c:pt>
                <c:pt idx="1091">
                  <c:v>-2.2355742187500001</c:v>
                </c:pt>
                <c:pt idx="1092">
                  <c:v>-2.2380156250000001</c:v>
                </c:pt>
                <c:pt idx="1093">
                  <c:v>-2.2404570312500001</c:v>
                </c:pt>
                <c:pt idx="1094">
                  <c:v>-2.2428984375000001</c:v>
                </c:pt>
                <c:pt idx="1095">
                  <c:v>-2.2453398437500001</c:v>
                </c:pt>
                <c:pt idx="1096">
                  <c:v>-2.2477812500000001</c:v>
                </c:pt>
                <c:pt idx="1097">
                  <c:v>-2.2502226562500001</c:v>
                </c:pt>
                <c:pt idx="1098">
                  <c:v>-2.2526640625000001</c:v>
                </c:pt>
                <c:pt idx="1099">
                  <c:v>-2.2551054687500001</c:v>
                </c:pt>
                <c:pt idx="1100">
                  <c:v>-2.2575468750000001</c:v>
                </c:pt>
                <c:pt idx="1101">
                  <c:v>-2.2599882812500001</c:v>
                </c:pt>
                <c:pt idx="1102">
                  <c:v>-2.2624296875000001</c:v>
                </c:pt>
                <c:pt idx="1103">
                  <c:v>-2.2648710937500001</c:v>
                </c:pt>
                <c:pt idx="1104">
                  <c:v>-2.2673125000000001</c:v>
                </c:pt>
                <c:pt idx="1105">
                  <c:v>-2.2697539062500001</c:v>
                </c:pt>
                <c:pt idx="1106">
                  <c:v>-2.2721953125000001</c:v>
                </c:pt>
                <c:pt idx="1107">
                  <c:v>-2.2746367187500001</c:v>
                </c:pt>
                <c:pt idx="1108">
                  <c:v>-2.2770781250000001</c:v>
                </c:pt>
                <c:pt idx="1109">
                  <c:v>-2.2795195312500001</c:v>
                </c:pt>
                <c:pt idx="1110">
                  <c:v>-2.2819609375000001</c:v>
                </c:pt>
                <c:pt idx="1111">
                  <c:v>-2.2844023437500001</c:v>
                </c:pt>
                <c:pt idx="1112">
                  <c:v>-2.2868437500000001</c:v>
                </c:pt>
                <c:pt idx="1113">
                  <c:v>-2.2892851562500001</c:v>
                </c:pt>
                <c:pt idx="1114">
                  <c:v>-2.2917265625000001</c:v>
                </c:pt>
                <c:pt idx="1115">
                  <c:v>-2.2941679687500001</c:v>
                </c:pt>
                <c:pt idx="1116">
                  <c:v>-2.2966093750000001</c:v>
                </c:pt>
                <c:pt idx="1117">
                  <c:v>-2.2990507812500001</c:v>
                </c:pt>
                <c:pt idx="1118">
                  <c:v>-2.3014921875000001</c:v>
                </c:pt>
                <c:pt idx="1119">
                  <c:v>-2.3039335937500001</c:v>
                </c:pt>
                <c:pt idx="1120">
                  <c:v>-2.3063750000000001</c:v>
                </c:pt>
                <c:pt idx="1121">
                  <c:v>-2.3088164062500001</c:v>
                </c:pt>
                <c:pt idx="1122">
                  <c:v>-2.3112578125000001</c:v>
                </c:pt>
                <c:pt idx="1123">
                  <c:v>-2.3136992187500001</c:v>
                </c:pt>
                <c:pt idx="1124">
                  <c:v>-2.3161406250000001</c:v>
                </c:pt>
                <c:pt idx="1125">
                  <c:v>-2.3185820312500001</c:v>
                </c:pt>
                <c:pt idx="1126">
                  <c:v>-2.3210234375000001</c:v>
                </c:pt>
                <c:pt idx="1127">
                  <c:v>-2.3234648437500001</c:v>
                </c:pt>
                <c:pt idx="1128">
                  <c:v>-2.3259062500000001</c:v>
                </c:pt>
                <c:pt idx="1129">
                  <c:v>-2.3283476562500001</c:v>
                </c:pt>
                <c:pt idx="1130">
                  <c:v>-2.3307890625000001</c:v>
                </c:pt>
                <c:pt idx="1131">
                  <c:v>-2.3332304687500001</c:v>
                </c:pt>
                <c:pt idx="1132">
                  <c:v>-2.3356718750000001</c:v>
                </c:pt>
                <c:pt idx="1133">
                  <c:v>-2.3381132812500001</c:v>
                </c:pt>
                <c:pt idx="1134">
                  <c:v>-2.3405546875000001</c:v>
                </c:pt>
                <c:pt idx="1135">
                  <c:v>-2.3429960937500001</c:v>
                </c:pt>
                <c:pt idx="1136">
                  <c:v>-2.3454375000000001</c:v>
                </c:pt>
                <c:pt idx="1137">
                  <c:v>-2.3478789062500001</c:v>
                </c:pt>
                <c:pt idx="1138">
                  <c:v>-2.3503203125000001</c:v>
                </c:pt>
                <c:pt idx="1139">
                  <c:v>-2.3527617187500001</c:v>
                </c:pt>
                <c:pt idx="1140">
                  <c:v>-2.3552031250000001</c:v>
                </c:pt>
                <c:pt idx="1141">
                  <c:v>-2.3576445312500001</c:v>
                </c:pt>
                <c:pt idx="1142">
                  <c:v>-2.3600859375000001</c:v>
                </c:pt>
                <c:pt idx="1143">
                  <c:v>-2.3625273437500001</c:v>
                </c:pt>
                <c:pt idx="1144">
                  <c:v>-2.3649687500000001</c:v>
                </c:pt>
                <c:pt idx="1145">
                  <c:v>-2.3674101562500001</c:v>
                </c:pt>
                <c:pt idx="1146">
                  <c:v>-2.3698515625000001</c:v>
                </c:pt>
                <c:pt idx="1147">
                  <c:v>-2.3722929687500001</c:v>
                </c:pt>
                <c:pt idx="1148">
                  <c:v>-2.3747343750000001</c:v>
                </c:pt>
                <c:pt idx="1149">
                  <c:v>-2.3771757812500001</c:v>
                </c:pt>
                <c:pt idx="1150">
                  <c:v>-2.3796171875000001</c:v>
                </c:pt>
                <c:pt idx="1151">
                  <c:v>-2.3820585937500001</c:v>
                </c:pt>
                <c:pt idx="1152">
                  <c:v>-2.3845000000000001</c:v>
                </c:pt>
                <c:pt idx="1153">
                  <c:v>-2.3869414062500001</c:v>
                </c:pt>
                <c:pt idx="1154">
                  <c:v>-2.3893828125000001</c:v>
                </c:pt>
                <c:pt idx="1155">
                  <c:v>-2.3918242187500001</c:v>
                </c:pt>
                <c:pt idx="1156">
                  <c:v>-2.3942656250000001</c:v>
                </c:pt>
                <c:pt idx="1157">
                  <c:v>-2.3967070312500001</c:v>
                </c:pt>
                <c:pt idx="1158">
                  <c:v>-2.3991484375000001</c:v>
                </c:pt>
                <c:pt idx="1159">
                  <c:v>-2.4015898437500001</c:v>
                </c:pt>
                <c:pt idx="1160">
                  <c:v>-2.4040312500000001</c:v>
                </c:pt>
                <c:pt idx="1161">
                  <c:v>-2.4064726562500001</c:v>
                </c:pt>
                <c:pt idx="1162">
                  <c:v>-2.4089140625000001</c:v>
                </c:pt>
                <c:pt idx="1163">
                  <c:v>-2.4113554687500001</c:v>
                </c:pt>
                <c:pt idx="1164">
                  <c:v>-2.4137968750000001</c:v>
                </c:pt>
                <c:pt idx="1165">
                  <c:v>-2.4162382812500001</c:v>
                </c:pt>
                <c:pt idx="1166">
                  <c:v>-2.4186796875000001</c:v>
                </c:pt>
                <c:pt idx="1167">
                  <c:v>-2.4211210937500001</c:v>
                </c:pt>
                <c:pt idx="1168">
                  <c:v>-2.4235625000000001</c:v>
                </c:pt>
                <c:pt idx="1169">
                  <c:v>-2.4260039062500001</c:v>
                </c:pt>
                <c:pt idx="1170">
                  <c:v>-2.4284453125000001</c:v>
                </c:pt>
                <c:pt idx="1171">
                  <c:v>-2.4308867187500001</c:v>
                </c:pt>
                <c:pt idx="1172">
                  <c:v>-2.4333281250000001</c:v>
                </c:pt>
                <c:pt idx="1173">
                  <c:v>-2.4357695312500001</c:v>
                </c:pt>
                <c:pt idx="1174">
                  <c:v>-2.4382109375000001</c:v>
                </c:pt>
                <c:pt idx="1175">
                  <c:v>-2.4406523437500001</c:v>
                </c:pt>
                <c:pt idx="1176">
                  <c:v>-2.4430937500000001</c:v>
                </c:pt>
                <c:pt idx="1177">
                  <c:v>-2.4455351562500001</c:v>
                </c:pt>
                <c:pt idx="1178">
                  <c:v>-2.4479765625000001</c:v>
                </c:pt>
                <c:pt idx="1179">
                  <c:v>-2.4504179687500001</c:v>
                </c:pt>
                <c:pt idx="1180">
                  <c:v>-2.4528593750000001</c:v>
                </c:pt>
                <c:pt idx="1181">
                  <c:v>-2.4553007812500001</c:v>
                </c:pt>
                <c:pt idx="1182">
                  <c:v>-2.4577421875000001</c:v>
                </c:pt>
                <c:pt idx="1183">
                  <c:v>-2.4601835937500001</c:v>
                </c:pt>
                <c:pt idx="1184">
                  <c:v>-2.4626250000000001</c:v>
                </c:pt>
                <c:pt idx="1185">
                  <c:v>-2.4650664062500001</c:v>
                </c:pt>
                <c:pt idx="1186">
                  <c:v>-2.4675078125000001</c:v>
                </c:pt>
                <c:pt idx="1187">
                  <c:v>-2.4699492187500001</c:v>
                </c:pt>
                <c:pt idx="1188">
                  <c:v>-2.4723906250000001</c:v>
                </c:pt>
                <c:pt idx="1189">
                  <c:v>-2.4748320312500001</c:v>
                </c:pt>
                <c:pt idx="1190">
                  <c:v>-2.4772734375000001</c:v>
                </c:pt>
                <c:pt idx="1191">
                  <c:v>-2.4797148437500001</c:v>
                </c:pt>
                <c:pt idx="1192">
                  <c:v>-2.4821562500000001</c:v>
                </c:pt>
                <c:pt idx="1193">
                  <c:v>-2.4845976562500001</c:v>
                </c:pt>
                <c:pt idx="1194">
                  <c:v>-2.4870390625000001</c:v>
                </c:pt>
                <c:pt idx="1195">
                  <c:v>-2.4894804687500001</c:v>
                </c:pt>
                <c:pt idx="1196">
                  <c:v>-2.4919218750000001</c:v>
                </c:pt>
                <c:pt idx="1197">
                  <c:v>-2.4943632812500001</c:v>
                </c:pt>
                <c:pt idx="1198">
                  <c:v>-2.4968046875000001</c:v>
                </c:pt>
                <c:pt idx="1199">
                  <c:v>-2.4992460937500001</c:v>
                </c:pt>
                <c:pt idx="1200">
                  <c:v>-2.5016875000000001</c:v>
                </c:pt>
                <c:pt idx="1201">
                  <c:v>-2.5041289062500001</c:v>
                </c:pt>
                <c:pt idx="1202">
                  <c:v>-2.5065703125000001</c:v>
                </c:pt>
                <c:pt idx="1203">
                  <c:v>-2.5090117187500001</c:v>
                </c:pt>
                <c:pt idx="1204">
                  <c:v>-2.5114531250000001</c:v>
                </c:pt>
                <c:pt idx="1205">
                  <c:v>-2.5138945312500001</c:v>
                </c:pt>
                <c:pt idx="1206">
                  <c:v>-2.5163359375000001</c:v>
                </c:pt>
                <c:pt idx="1207">
                  <c:v>-2.5187773437500001</c:v>
                </c:pt>
                <c:pt idx="1208">
                  <c:v>-2.5212187500000001</c:v>
                </c:pt>
                <c:pt idx="1209">
                  <c:v>-2.5236601562500001</c:v>
                </c:pt>
                <c:pt idx="1210">
                  <c:v>-2.5261015625000001</c:v>
                </c:pt>
                <c:pt idx="1211">
                  <c:v>-2.5285429687500001</c:v>
                </c:pt>
                <c:pt idx="1212">
                  <c:v>-2.5309843750000001</c:v>
                </c:pt>
                <c:pt idx="1213">
                  <c:v>-2.5334257812500001</c:v>
                </c:pt>
                <c:pt idx="1214">
                  <c:v>-2.5358671875000001</c:v>
                </c:pt>
                <c:pt idx="1215">
                  <c:v>-2.5383085937500001</c:v>
                </c:pt>
                <c:pt idx="1216">
                  <c:v>-2.5407500000000001</c:v>
                </c:pt>
                <c:pt idx="1217">
                  <c:v>-2.5431914062500001</c:v>
                </c:pt>
                <c:pt idx="1218">
                  <c:v>-2.5456328125000001</c:v>
                </c:pt>
                <c:pt idx="1219">
                  <c:v>-2.5480742187500001</c:v>
                </c:pt>
                <c:pt idx="1220">
                  <c:v>-2.5505156250000001</c:v>
                </c:pt>
                <c:pt idx="1221">
                  <c:v>-2.5529570312500001</c:v>
                </c:pt>
                <c:pt idx="1222">
                  <c:v>-2.5553984375000001</c:v>
                </c:pt>
                <c:pt idx="1223">
                  <c:v>-2.5578398437500001</c:v>
                </c:pt>
                <c:pt idx="1224">
                  <c:v>-2.5602812500000001</c:v>
                </c:pt>
                <c:pt idx="1225">
                  <c:v>-2.5627226562500001</c:v>
                </c:pt>
                <c:pt idx="1226">
                  <c:v>-2.5651640625000001</c:v>
                </c:pt>
                <c:pt idx="1227">
                  <c:v>-2.5676054687500001</c:v>
                </c:pt>
                <c:pt idx="1228">
                  <c:v>-2.5700468750000001</c:v>
                </c:pt>
                <c:pt idx="1229">
                  <c:v>-2.5724882812500001</c:v>
                </c:pt>
                <c:pt idx="1230">
                  <c:v>-2.5749296875000001</c:v>
                </c:pt>
                <c:pt idx="1231">
                  <c:v>-2.5773710937500001</c:v>
                </c:pt>
                <c:pt idx="1232">
                  <c:v>-2.5798125000000001</c:v>
                </c:pt>
                <c:pt idx="1233">
                  <c:v>-2.5822539062500001</c:v>
                </c:pt>
                <c:pt idx="1234">
                  <c:v>-2.5846953125000001</c:v>
                </c:pt>
                <c:pt idx="1235">
                  <c:v>-2.5871367187500001</c:v>
                </c:pt>
                <c:pt idx="1236">
                  <c:v>-2.5895781250000001</c:v>
                </c:pt>
                <c:pt idx="1237">
                  <c:v>-2.5920195312500001</c:v>
                </c:pt>
                <c:pt idx="1238">
                  <c:v>-2.5944609375000001</c:v>
                </c:pt>
                <c:pt idx="1239">
                  <c:v>-2.5969023437500001</c:v>
                </c:pt>
                <c:pt idx="1240">
                  <c:v>-2.5993437500000001</c:v>
                </c:pt>
                <c:pt idx="1241">
                  <c:v>-2.6017851562500001</c:v>
                </c:pt>
                <c:pt idx="1242">
                  <c:v>-2.6042265625000001</c:v>
                </c:pt>
                <c:pt idx="1243">
                  <c:v>-2.6066679687500001</c:v>
                </c:pt>
                <c:pt idx="1244">
                  <c:v>-2.6091093750000001</c:v>
                </c:pt>
                <c:pt idx="1245">
                  <c:v>-2.6115507812500001</c:v>
                </c:pt>
                <c:pt idx="1246">
                  <c:v>-2.6139921875000001</c:v>
                </c:pt>
                <c:pt idx="1247">
                  <c:v>-2.6164335937500001</c:v>
                </c:pt>
                <c:pt idx="1248">
                  <c:v>-2.6188750000000001</c:v>
                </c:pt>
                <c:pt idx="1249">
                  <c:v>-2.6213164062500001</c:v>
                </c:pt>
                <c:pt idx="1250">
                  <c:v>-2.6237578125000001</c:v>
                </c:pt>
                <c:pt idx="1251">
                  <c:v>-2.6261992187500001</c:v>
                </c:pt>
                <c:pt idx="1252">
                  <c:v>-2.6286406250000001</c:v>
                </c:pt>
                <c:pt idx="1253">
                  <c:v>-2.6310820312500001</c:v>
                </c:pt>
                <c:pt idx="1254">
                  <c:v>-2.6335234375000001</c:v>
                </c:pt>
                <c:pt idx="1255">
                  <c:v>-2.6359648437500001</c:v>
                </c:pt>
                <c:pt idx="1256">
                  <c:v>-2.6384062500000001</c:v>
                </c:pt>
                <c:pt idx="1257">
                  <c:v>-2.6408476562500001</c:v>
                </c:pt>
                <c:pt idx="1258">
                  <c:v>-2.6432890625000001</c:v>
                </c:pt>
                <c:pt idx="1259">
                  <c:v>-2.6457304687500001</c:v>
                </c:pt>
                <c:pt idx="1260">
                  <c:v>-2.6481718750000001</c:v>
                </c:pt>
                <c:pt idx="1261">
                  <c:v>-2.6506132812500001</c:v>
                </c:pt>
                <c:pt idx="1262">
                  <c:v>-2.6530546875000001</c:v>
                </c:pt>
                <c:pt idx="1263">
                  <c:v>-2.6554960937500001</c:v>
                </c:pt>
                <c:pt idx="1264">
                  <c:v>-2.6579375000000001</c:v>
                </c:pt>
                <c:pt idx="1265">
                  <c:v>-2.6603789062500001</c:v>
                </c:pt>
                <c:pt idx="1266">
                  <c:v>-2.6628203125000001</c:v>
                </c:pt>
                <c:pt idx="1267">
                  <c:v>-2.6652617187500001</c:v>
                </c:pt>
                <c:pt idx="1268">
                  <c:v>-2.6677031250000001</c:v>
                </c:pt>
                <c:pt idx="1269">
                  <c:v>-2.6701445312500001</c:v>
                </c:pt>
                <c:pt idx="1270">
                  <c:v>-2.6725859375000001</c:v>
                </c:pt>
                <c:pt idx="1271">
                  <c:v>-2.6750273437500001</c:v>
                </c:pt>
                <c:pt idx="1272">
                  <c:v>-2.6774687500000001</c:v>
                </c:pt>
                <c:pt idx="1273">
                  <c:v>-2.6799101562500001</c:v>
                </c:pt>
                <c:pt idx="1274">
                  <c:v>-2.6823515625000001</c:v>
                </c:pt>
                <c:pt idx="1275">
                  <c:v>-2.6847929687500001</c:v>
                </c:pt>
                <c:pt idx="1276">
                  <c:v>-2.6872343750000001</c:v>
                </c:pt>
                <c:pt idx="1277">
                  <c:v>-2.6896757812500001</c:v>
                </c:pt>
                <c:pt idx="1278">
                  <c:v>-2.6921171875000001</c:v>
                </c:pt>
                <c:pt idx="1279">
                  <c:v>-2.6945585937500001</c:v>
                </c:pt>
                <c:pt idx="1280">
                  <c:v>-2.6970000000000001</c:v>
                </c:pt>
                <c:pt idx="1281">
                  <c:v>-2.6994414062500001</c:v>
                </c:pt>
                <c:pt idx="1282">
                  <c:v>-2.7018828125000001</c:v>
                </c:pt>
                <c:pt idx="1283">
                  <c:v>-2.7043242187500001</c:v>
                </c:pt>
                <c:pt idx="1284">
                  <c:v>-2.7067656250000001</c:v>
                </c:pt>
                <c:pt idx="1285">
                  <c:v>-2.7092070312500001</c:v>
                </c:pt>
                <c:pt idx="1286">
                  <c:v>-2.7116484375000001</c:v>
                </c:pt>
                <c:pt idx="1287">
                  <c:v>-2.7140898437500001</c:v>
                </c:pt>
                <c:pt idx="1288">
                  <c:v>-2.7165312500000001</c:v>
                </c:pt>
                <c:pt idx="1289">
                  <c:v>-2.7189726562500001</c:v>
                </c:pt>
                <c:pt idx="1290">
                  <c:v>-2.7214140625000001</c:v>
                </c:pt>
                <c:pt idx="1291">
                  <c:v>-2.7238554687500001</c:v>
                </c:pt>
                <c:pt idx="1292">
                  <c:v>-2.7262968750000001</c:v>
                </c:pt>
                <c:pt idx="1293">
                  <c:v>-2.7287382812500001</c:v>
                </c:pt>
                <c:pt idx="1294">
                  <c:v>-2.7311796875000001</c:v>
                </c:pt>
                <c:pt idx="1295">
                  <c:v>-2.7336210937500001</c:v>
                </c:pt>
                <c:pt idx="1296">
                  <c:v>-2.7360625000000001</c:v>
                </c:pt>
                <c:pt idx="1297">
                  <c:v>-2.7385039062500001</c:v>
                </c:pt>
                <c:pt idx="1298">
                  <c:v>-2.7409453125000001</c:v>
                </c:pt>
                <c:pt idx="1299">
                  <c:v>-2.7433867187500001</c:v>
                </c:pt>
                <c:pt idx="1300">
                  <c:v>-2.7458281250000001</c:v>
                </c:pt>
                <c:pt idx="1301">
                  <c:v>-2.7482695312500001</c:v>
                </c:pt>
                <c:pt idx="1302">
                  <c:v>-2.7507109375000001</c:v>
                </c:pt>
                <c:pt idx="1303">
                  <c:v>-2.7531523437500001</c:v>
                </c:pt>
                <c:pt idx="1304">
                  <c:v>-2.7555937500000001</c:v>
                </c:pt>
                <c:pt idx="1305">
                  <c:v>-2.7580351562500001</c:v>
                </c:pt>
                <c:pt idx="1306">
                  <c:v>-2.7604765625000001</c:v>
                </c:pt>
                <c:pt idx="1307">
                  <c:v>-2.7629179687500001</c:v>
                </c:pt>
                <c:pt idx="1308">
                  <c:v>-2.7653593750000001</c:v>
                </c:pt>
                <c:pt idx="1309">
                  <c:v>-2.7678007812500001</c:v>
                </c:pt>
                <c:pt idx="1310">
                  <c:v>-2.7702421875000001</c:v>
                </c:pt>
                <c:pt idx="1311">
                  <c:v>-2.7726835937500001</c:v>
                </c:pt>
                <c:pt idx="1312">
                  <c:v>-2.7751250000000001</c:v>
                </c:pt>
                <c:pt idx="1313">
                  <c:v>-2.7775664062500001</c:v>
                </c:pt>
                <c:pt idx="1314">
                  <c:v>-2.7800078125000001</c:v>
                </c:pt>
                <c:pt idx="1315">
                  <c:v>-2.7824492187500001</c:v>
                </c:pt>
                <c:pt idx="1316">
                  <c:v>-2.7848906250000001</c:v>
                </c:pt>
                <c:pt idx="1317">
                  <c:v>-2.7873320312500001</c:v>
                </c:pt>
                <c:pt idx="1318">
                  <c:v>-2.7897734375000001</c:v>
                </c:pt>
                <c:pt idx="1319">
                  <c:v>-2.7922148437500001</c:v>
                </c:pt>
                <c:pt idx="1320">
                  <c:v>-2.7946562500000001</c:v>
                </c:pt>
                <c:pt idx="1321">
                  <c:v>-2.7970976562500001</c:v>
                </c:pt>
                <c:pt idx="1322">
                  <c:v>-2.7995390625000001</c:v>
                </c:pt>
                <c:pt idx="1323">
                  <c:v>-2.8019804687500001</c:v>
                </c:pt>
                <c:pt idx="1324">
                  <c:v>-2.8044218750000001</c:v>
                </c:pt>
                <c:pt idx="1325">
                  <c:v>-2.8068632812500001</c:v>
                </c:pt>
                <c:pt idx="1326">
                  <c:v>-2.8093046875000001</c:v>
                </c:pt>
                <c:pt idx="1327">
                  <c:v>-2.8117460937500001</c:v>
                </c:pt>
                <c:pt idx="1328">
                  <c:v>-2.8141875000000001</c:v>
                </c:pt>
                <c:pt idx="1329">
                  <c:v>-2.8166289062500001</c:v>
                </c:pt>
                <c:pt idx="1330">
                  <c:v>-2.8190703125000001</c:v>
                </c:pt>
                <c:pt idx="1331">
                  <c:v>-2.8215117187500001</c:v>
                </c:pt>
                <c:pt idx="1332">
                  <c:v>-2.8239531250000001</c:v>
                </c:pt>
                <c:pt idx="1333">
                  <c:v>-2.8263945312500001</c:v>
                </c:pt>
                <c:pt idx="1334">
                  <c:v>-2.8288359375000001</c:v>
                </c:pt>
                <c:pt idx="1335">
                  <c:v>-2.8312773437500001</c:v>
                </c:pt>
                <c:pt idx="1336">
                  <c:v>-2.8337187500000001</c:v>
                </c:pt>
                <c:pt idx="1337">
                  <c:v>-2.8361601562500001</c:v>
                </c:pt>
                <c:pt idx="1338">
                  <c:v>-2.8386015625000001</c:v>
                </c:pt>
                <c:pt idx="1339">
                  <c:v>-2.8410429687500001</c:v>
                </c:pt>
                <c:pt idx="1340">
                  <c:v>-2.8434843750000001</c:v>
                </c:pt>
                <c:pt idx="1341">
                  <c:v>-2.8459257812500001</c:v>
                </c:pt>
                <c:pt idx="1342">
                  <c:v>-2.8483671875000001</c:v>
                </c:pt>
                <c:pt idx="1343">
                  <c:v>-2.8508085937500001</c:v>
                </c:pt>
                <c:pt idx="1344">
                  <c:v>-2.8532500000000001</c:v>
                </c:pt>
                <c:pt idx="1345">
                  <c:v>-2.8556914062500001</c:v>
                </c:pt>
                <c:pt idx="1346">
                  <c:v>-2.8581328125000001</c:v>
                </c:pt>
                <c:pt idx="1347">
                  <c:v>-2.8605742187500001</c:v>
                </c:pt>
                <c:pt idx="1348">
                  <c:v>-2.8630156250000001</c:v>
                </c:pt>
                <c:pt idx="1349">
                  <c:v>-2.8654570312500001</c:v>
                </c:pt>
                <c:pt idx="1350">
                  <c:v>-2.8678984375000001</c:v>
                </c:pt>
                <c:pt idx="1351">
                  <c:v>-2.8703398437500001</c:v>
                </c:pt>
                <c:pt idx="1352">
                  <c:v>-2.8727812500000001</c:v>
                </c:pt>
                <c:pt idx="1353">
                  <c:v>-2.8752226562500001</c:v>
                </c:pt>
                <c:pt idx="1354">
                  <c:v>-2.8776640625000001</c:v>
                </c:pt>
                <c:pt idx="1355">
                  <c:v>-2.8801054687500001</c:v>
                </c:pt>
                <c:pt idx="1356">
                  <c:v>-2.8825468750000001</c:v>
                </c:pt>
                <c:pt idx="1357">
                  <c:v>-2.8849882812500001</c:v>
                </c:pt>
                <c:pt idx="1358">
                  <c:v>-2.8874296875000001</c:v>
                </c:pt>
                <c:pt idx="1359">
                  <c:v>-2.8898710937500001</c:v>
                </c:pt>
                <c:pt idx="1360">
                  <c:v>-2.8923125000000001</c:v>
                </c:pt>
                <c:pt idx="1361">
                  <c:v>-2.8947539062500001</c:v>
                </c:pt>
                <c:pt idx="1362">
                  <c:v>-2.8971953125000001</c:v>
                </c:pt>
                <c:pt idx="1363">
                  <c:v>-2.8996367187500001</c:v>
                </c:pt>
                <c:pt idx="1364">
                  <c:v>-2.9020781250000001</c:v>
                </c:pt>
                <c:pt idx="1365">
                  <c:v>-2.9045195312500001</c:v>
                </c:pt>
                <c:pt idx="1366">
                  <c:v>-2.9069609375000001</c:v>
                </c:pt>
                <c:pt idx="1367">
                  <c:v>-2.9094023437500001</c:v>
                </c:pt>
                <c:pt idx="1368">
                  <c:v>-2.9118437500000001</c:v>
                </c:pt>
                <c:pt idx="1369">
                  <c:v>-2.9142851562500001</c:v>
                </c:pt>
                <c:pt idx="1370">
                  <c:v>-2.9167265625000001</c:v>
                </c:pt>
                <c:pt idx="1371">
                  <c:v>-2.9191679687500001</c:v>
                </c:pt>
                <c:pt idx="1372">
                  <c:v>-2.9216093750000001</c:v>
                </c:pt>
                <c:pt idx="1373">
                  <c:v>-2.9240507812500001</c:v>
                </c:pt>
                <c:pt idx="1374">
                  <c:v>-2.9264921875000001</c:v>
                </c:pt>
                <c:pt idx="1375">
                  <c:v>-2.9289335937500001</c:v>
                </c:pt>
                <c:pt idx="1376">
                  <c:v>-2.9313750000000001</c:v>
                </c:pt>
                <c:pt idx="1377">
                  <c:v>-2.9338164062500001</c:v>
                </c:pt>
                <c:pt idx="1378">
                  <c:v>-2.9362578125000001</c:v>
                </c:pt>
                <c:pt idx="1379">
                  <c:v>-2.9386992187500001</c:v>
                </c:pt>
                <c:pt idx="1380">
                  <c:v>-2.9411406250000001</c:v>
                </c:pt>
                <c:pt idx="1381">
                  <c:v>-2.9435820312500001</c:v>
                </c:pt>
                <c:pt idx="1382">
                  <c:v>-2.9460234375000001</c:v>
                </c:pt>
                <c:pt idx="1383">
                  <c:v>-2.9484648437500001</c:v>
                </c:pt>
                <c:pt idx="1384">
                  <c:v>-2.9509062500000001</c:v>
                </c:pt>
                <c:pt idx="1385">
                  <c:v>-2.9533476562500001</c:v>
                </c:pt>
                <c:pt idx="1386">
                  <c:v>-2.9557890625000001</c:v>
                </c:pt>
                <c:pt idx="1387">
                  <c:v>-2.9582304687500001</c:v>
                </c:pt>
                <c:pt idx="1388">
                  <c:v>-2.9606718750000001</c:v>
                </c:pt>
                <c:pt idx="1389">
                  <c:v>-2.9631132812500001</c:v>
                </c:pt>
                <c:pt idx="1390">
                  <c:v>-2.9655546875000001</c:v>
                </c:pt>
                <c:pt idx="1391">
                  <c:v>-2.9679960937500001</c:v>
                </c:pt>
                <c:pt idx="1392">
                  <c:v>-2.9704375000000001</c:v>
                </c:pt>
                <c:pt idx="1393">
                  <c:v>-2.9728789062500001</c:v>
                </c:pt>
                <c:pt idx="1394">
                  <c:v>-2.9753203125000001</c:v>
                </c:pt>
                <c:pt idx="1395">
                  <c:v>-2.9777617187500001</c:v>
                </c:pt>
                <c:pt idx="1396">
                  <c:v>-2.9802031250000001</c:v>
                </c:pt>
                <c:pt idx="1397">
                  <c:v>-2.9826445312500001</c:v>
                </c:pt>
                <c:pt idx="1398">
                  <c:v>-2.9850859375000001</c:v>
                </c:pt>
                <c:pt idx="1399">
                  <c:v>-2.9875273437500001</c:v>
                </c:pt>
                <c:pt idx="1400">
                  <c:v>-2.9899687500000001</c:v>
                </c:pt>
                <c:pt idx="1401">
                  <c:v>-2.9924101562500001</c:v>
                </c:pt>
                <c:pt idx="1402">
                  <c:v>-2.9948515625000001</c:v>
                </c:pt>
                <c:pt idx="1403">
                  <c:v>-2.9972929687500001</c:v>
                </c:pt>
                <c:pt idx="1404">
                  <c:v>-2.9997343750000001</c:v>
                </c:pt>
                <c:pt idx="1405">
                  <c:v>-3.0021757812500001</c:v>
                </c:pt>
                <c:pt idx="1406">
                  <c:v>-3.0046171875000001</c:v>
                </c:pt>
                <c:pt idx="1407">
                  <c:v>-3.0070585937500001</c:v>
                </c:pt>
                <c:pt idx="1408">
                  <c:v>-3.0095000000000001</c:v>
                </c:pt>
                <c:pt idx="1409">
                  <c:v>-3.0119414062500001</c:v>
                </c:pt>
                <c:pt idx="1410">
                  <c:v>-3.0143828125000001</c:v>
                </c:pt>
                <c:pt idx="1411">
                  <c:v>-3.0168242187500001</c:v>
                </c:pt>
                <c:pt idx="1412">
                  <c:v>-3.0192656250000001</c:v>
                </c:pt>
                <c:pt idx="1413">
                  <c:v>-3.0217070312500001</c:v>
                </c:pt>
                <c:pt idx="1414">
                  <c:v>-3.0241484375000001</c:v>
                </c:pt>
                <c:pt idx="1415">
                  <c:v>-3.0265898437500001</c:v>
                </c:pt>
                <c:pt idx="1416">
                  <c:v>-3.0290312500000001</c:v>
                </c:pt>
                <c:pt idx="1417">
                  <c:v>-3.0314726562500001</c:v>
                </c:pt>
                <c:pt idx="1418">
                  <c:v>-3.0339140625000001</c:v>
                </c:pt>
                <c:pt idx="1419">
                  <c:v>-3.0363554687500001</c:v>
                </c:pt>
                <c:pt idx="1420">
                  <c:v>-3.0387968750000001</c:v>
                </c:pt>
                <c:pt idx="1421">
                  <c:v>-3.0412382812500001</c:v>
                </c:pt>
                <c:pt idx="1422">
                  <c:v>-3.0436796875000001</c:v>
                </c:pt>
                <c:pt idx="1423">
                  <c:v>-3.0461210937500001</c:v>
                </c:pt>
                <c:pt idx="1424">
                  <c:v>-3.0485625000000001</c:v>
                </c:pt>
                <c:pt idx="1425">
                  <c:v>-3.0510039062500001</c:v>
                </c:pt>
                <c:pt idx="1426">
                  <c:v>-3.0534453125000001</c:v>
                </c:pt>
                <c:pt idx="1427">
                  <c:v>-3.0558867187500001</c:v>
                </c:pt>
                <c:pt idx="1428">
                  <c:v>-3.0583281250000001</c:v>
                </c:pt>
                <c:pt idx="1429">
                  <c:v>-3.0607695312500001</c:v>
                </c:pt>
                <c:pt idx="1430">
                  <c:v>-3.0632109375000001</c:v>
                </c:pt>
                <c:pt idx="1431">
                  <c:v>-3.0656523437500001</c:v>
                </c:pt>
                <c:pt idx="1432">
                  <c:v>-3.0680937500000001</c:v>
                </c:pt>
                <c:pt idx="1433">
                  <c:v>-3.0705351562500001</c:v>
                </c:pt>
                <c:pt idx="1434">
                  <c:v>-3.0729765625000001</c:v>
                </c:pt>
                <c:pt idx="1435">
                  <c:v>-3.0754179687500001</c:v>
                </c:pt>
                <c:pt idx="1436">
                  <c:v>-3.0778593750000001</c:v>
                </c:pt>
                <c:pt idx="1437">
                  <c:v>-3.0803007812500001</c:v>
                </c:pt>
                <c:pt idx="1438">
                  <c:v>-3.0827421875000001</c:v>
                </c:pt>
                <c:pt idx="1439">
                  <c:v>-3.0851835937500001</c:v>
                </c:pt>
                <c:pt idx="1440">
                  <c:v>-3.0876250000000001</c:v>
                </c:pt>
                <c:pt idx="1441">
                  <c:v>-3.0900664062500001</c:v>
                </c:pt>
                <c:pt idx="1442">
                  <c:v>-3.0925078125000001</c:v>
                </c:pt>
                <c:pt idx="1443">
                  <c:v>-3.0949492187500001</c:v>
                </c:pt>
                <c:pt idx="1444">
                  <c:v>-3.0973906250000001</c:v>
                </c:pt>
                <c:pt idx="1445">
                  <c:v>-3.0998320312500001</c:v>
                </c:pt>
                <c:pt idx="1446">
                  <c:v>-3.1022734375000001</c:v>
                </c:pt>
                <c:pt idx="1447">
                  <c:v>-3.1047148437500001</c:v>
                </c:pt>
                <c:pt idx="1448">
                  <c:v>-3.1071562500000001</c:v>
                </c:pt>
                <c:pt idx="1449">
                  <c:v>-3.1095976562500001</c:v>
                </c:pt>
                <c:pt idx="1450">
                  <c:v>-3.1120390625000001</c:v>
                </c:pt>
                <c:pt idx="1451">
                  <c:v>-3.1144804687500001</c:v>
                </c:pt>
                <c:pt idx="1452">
                  <c:v>-3.1169218750000001</c:v>
                </c:pt>
                <c:pt idx="1453">
                  <c:v>-3.1193632812500001</c:v>
                </c:pt>
                <c:pt idx="1454">
                  <c:v>-3.1218046875000001</c:v>
                </c:pt>
                <c:pt idx="1455">
                  <c:v>-3.1242460937500001</c:v>
                </c:pt>
                <c:pt idx="1456">
                  <c:v>-3.1266875000000001</c:v>
                </c:pt>
                <c:pt idx="1457">
                  <c:v>-3.1291289062500001</c:v>
                </c:pt>
                <c:pt idx="1458">
                  <c:v>-3.1315703125000001</c:v>
                </c:pt>
                <c:pt idx="1459">
                  <c:v>-3.1340117187500001</c:v>
                </c:pt>
                <c:pt idx="1460">
                  <c:v>-3.1364531250000001</c:v>
                </c:pt>
                <c:pt idx="1461">
                  <c:v>-3.1388945312500001</c:v>
                </c:pt>
                <c:pt idx="1462">
                  <c:v>-3.1413359375000001</c:v>
                </c:pt>
                <c:pt idx="1463">
                  <c:v>-3.1437773437500001</c:v>
                </c:pt>
                <c:pt idx="1464">
                  <c:v>-3.1462187500000001</c:v>
                </c:pt>
                <c:pt idx="1465">
                  <c:v>-3.1486601562500001</c:v>
                </c:pt>
                <c:pt idx="1466">
                  <c:v>-3.1511015625000001</c:v>
                </c:pt>
                <c:pt idx="1467">
                  <c:v>-3.1535429687500001</c:v>
                </c:pt>
                <c:pt idx="1468">
                  <c:v>-3.1559843750000001</c:v>
                </c:pt>
                <c:pt idx="1469">
                  <c:v>-3.1584257812500001</c:v>
                </c:pt>
                <c:pt idx="1470">
                  <c:v>-3.1608671875000001</c:v>
                </c:pt>
                <c:pt idx="1471">
                  <c:v>-3.1633085937500001</c:v>
                </c:pt>
                <c:pt idx="1472">
                  <c:v>-3.1657500000000001</c:v>
                </c:pt>
                <c:pt idx="1473">
                  <c:v>-3.1681914062500001</c:v>
                </c:pt>
                <c:pt idx="1474">
                  <c:v>-3.1706328125000001</c:v>
                </c:pt>
                <c:pt idx="1475">
                  <c:v>-3.1730742187500001</c:v>
                </c:pt>
                <c:pt idx="1476">
                  <c:v>-3.1755156250000001</c:v>
                </c:pt>
                <c:pt idx="1477">
                  <c:v>-3.1779570312500001</c:v>
                </c:pt>
                <c:pt idx="1478">
                  <c:v>-3.1803984375000001</c:v>
                </c:pt>
                <c:pt idx="1479">
                  <c:v>-3.1828398437500001</c:v>
                </c:pt>
                <c:pt idx="1480">
                  <c:v>-3.1852812500000001</c:v>
                </c:pt>
                <c:pt idx="1481">
                  <c:v>-3.1877226562500001</c:v>
                </c:pt>
                <c:pt idx="1482">
                  <c:v>-3.1901640625000001</c:v>
                </c:pt>
                <c:pt idx="1483">
                  <c:v>-3.1926054687500001</c:v>
                </c:pt>
                <c:pt idx="1484">
                  <c:v>-3.1950468750000001</c:v>
                </c:pt>
                <c:pt idx="1485">
                  <c:v>-3.1974882812500001</c:v>
                </c:pt>
                <c:pt idx="1486">
                  <c:v>-3.1999296875000001</c:v>
                </c:pt>
                <c:pt idx="1487">
                  <c:v>-3.2023710937500001</c:v>
                </c:pt>
                <c:pt idx="1488">
                  <c:v>-3.2048125000000001</c:v>
                </c:pt>
                <c:pt idx="1489">
                  <c:v>-3.2072539062500001</c:v>
                </c:pt>
                <c:pt idx="1490">
                  <c:v>-3.2096953125000001</c:v>
                </c:pt>
                <c:pt idx="1491">
                  <c:v>-3.2121367187500001</c:v>
                </c:pt>
                <c:pt idx="1492">
                  <c:v>-3.2145781250000001</c:v>
                </c:pt>
                <c:pt idx="1493">
                  <c:v>-3.2170195312500001</c:v>
                </c:pt>
                <c:pt idx="1494">
                  <c:v>-3.2194609375000001</c:v>
                </c:pt>
                <c:pt idx="1495">
                  <c:v>-3.2219023437500001</c:v>
                </c:pt>
                <c:pt idx="1496">
                  <c:v>-3.2243437500000001</c:v>
                </c:pt>
                <c:pt idx="1497">
                  <c:v>-3.2267851562500001</c:v>
                </c:pt>
                <c:pt idx="1498">
                  <c:v>-3.2292265625000001</c:v>
                </c:pt>
                <c:pt idx="1499">
                  <c:v>-3.2316679687500001</c:v>
                </c:pt>
                <c:pt idx="1500">
                  <c:v>-3.2341093750000001</c:v>
                </c:pt>
                <c:pt idx="1501">
                  <c:v>-3.2365507812500001</c:v>
                </c:pt>
                <c:pt idx="1502">
                  <c:v>-3.2389921875000001</c:v>
                </c:pt>
                <c:pt idx="1503">
                  <c:v>-3.2414335937500001</c:v>
                </c:pt>
                <c:pt idx="1504">
                  <c:v>-3.2438750000000001</c:v>
                </c:pt>
                <c:pt idx="1505">
                  <c:v>-3.2463164062500001</c:v>
                </c:pt>
                <c:pt idx="1506">
                  <c:v>-3.2487578125000001</c:v>
                </c:pt>
                <c:pt idx="1507">
                  <c:v>-3.2511992187500001</c:v>
                </c:pt>
                <c:pt idx="1508">
                  <c:v>-3.2536406250000001</c:v>
                </c:pt>
                <c:pt idx="1509">
                  <c:v>-3.2560820312500001</c:v>
                </c:pt>
                <c:pt idx="1510">
                  <c:v>-3.2585234375000001</c:v>
                </c:pt>
                <c:pt idx="1511">
                  <c:v>-3.2609648437500001</c:v>
                </c:pt>
                <c:pt idx="1512">
                  <c:v>-3.2634062500000001</c:v>
                </c:pt>
                <c:pt idx="1513">
                  <c:v>-3.2658476562500001</c:v>
                </c:pt>
                <c:pt idx="1514">
                  <c:v>-3.2682890625000001</c:v>
                </c:pt>
                <c:pt idx="1515">
                  <c:v>-3.2707304687500001</c:v>
                </c:pt>
                <c:pt idx="1516">
                  <c:v>-3.2731718750000001</c:v>
                </c:pt>
                <c:pt idx="1517">
                  <c:v>-3.2756132812500001</c:v>
                </c:pt>
                <c:pt idx="1518">
                  <c:v>-3.2780546875000001</c:v>
                </c:pt>
                <c:pt idx="1519">
                  <c:v>-3.2804960937500001</c:v>
                </c:pt>
                <c:pt idx="1520">
                  <c:v>-3.2829375000000001</c:v>
                </c:pt>
                <c:pt idx="1521">
                  <c:v>-3.2853789062500001</c:v>
                </c:pt>
                <c:pt idx="1522">
                  <c:v>-3.2878203125000001</c:v>
                </c:pt>
                <c:pt idx="1523">
                  <c:v>-3.2902617187500001</c:v>
                </c:pt>
                <c:pt idx="1524">
                  <c:v>-3.2927031250000001</c:v>
                </c:pt>
                <c:pt idx="1525">
                  <c:v>-3.2951445312500001</c:v>
                </c:pt>
                <c:pt idx="1526">
                  <c:v>-3.2975859375000001</c:v>
                </c:pt>
                <c:pt idx="1527">
                  <c:v>-3.3000273437500001</c:v>
                </c:pt>
                <c:pt idx="1528">
                  <c:v>-3.3024687500000001</c:v>
                </c:pt>
                <c:pt idx="1529">
                  <c:v>-3.3049101562500001</c:v>
                </c:pt>
                <c:pt idx="1530">
                  <c:v>-3.3073515625000001</c:v>
                </c:pt>
                <c:pt idx="1531">
                  <c:v>-3.3097929687500001</c:v>
                </c:pt>
                <c:pt idx="1532">
                  <c:v>-3.3122343750000001</c:v>
                </c:pt>
                <c:pt idx="1533">
                  <c:v>-3.3146757812500001</c:v>
                </c:pt>
                <c:pt idx="1534">
                  <c:v>-3.3171171875000001</c:v>
                </c:pt>
                <c:pt idx="1535">
                  <c:v>-3.3195585937500001</c:v>
                </c:pt>
                <c:pt idx="1536">
                  <c:v>-3.3220000000000001</c:v>
                </c:pt>
                <c:pt idx="1537">
                  <c:v>-3.3244414062500001</c:v>
                </c:pt>
                <c:pt idx="1538">
                  <c:v>-3.3268828125000001</c:v>
                </c:pt>
                <c:pt idx="1539">
                  <c:v>-3.3293242187500001</c:v>
                </c:pt>
                <c:pt idx="1540">
                  <c:v>-3.3317656250000001</c:v>
                </c:pt>
                <c:pt idx="1541">
                  <c:v>-3.3342070312500001</c:v>
                </c:pt>
                <c:pt idx="1542">
                  <c:v>-3.3366484375000001</c:v>
                </c:pt>
                <c:pt idx="1543">
                  <c:v>-3.3390898437500001</c:v>
                </c:pt>
                <c:pt idx="1544">
                  <c:v>-3.3415312500000001</c:v>
                </c:pt>
                <c:pt idx="1545">
                  <c:v>-3.3439726562500001</c:v>
                </c:pt>
                <c:pt idx="1546">
                  <c:v>-3.3464140625000001</c:v>
                </c:pt>
                <c:pt idx="1547">
                  <c:v>-3.3488554687500001</c:v>
                </c:pt>
                <c:pt idx="1548">
                  <c:v>-3.3512968750000001</c:v>
                </c:pt>
                <c:pt idx="1549">
                  <c:v>-3.3537382812500001</c:v>
                </c:pt>
                <c:pt idx="1550">
                  <c:v>-3.3561796875000001</c:v>
                </c:pt>
                <c:pt idx="1551">
                  <c:v>-3.3586210937500001</c:v>
                </c:pt>
                <c:pt idx="1552">
                  <c:v>-3.3610625000000001</c:v>
                </c:pt>
                <c:pt idx="1553">
                  <c:v>-3.3635039062500001</c:v>
                </c:pt>
                <c:pt idx="1554">
                  <c:v>-3.3659453125000001</c:v>
                </c:pt>
                <c:pt idx="1555">
                  <c:v>-3.3683867187500001</c:v>
                </c:pt>
                <c:pt idx="1556">
                  <c:v>-3.3708281250000001</c:v>
                </c:pt>
                <c:pt idx="1557">
                  <c:v>-3.3732695312500001</c:v>
                </c:pt>
                <c:pt idx="1558">
                  <c:v>-3.3757109375000001</c:v>
                </c:pt>
                <c:pt idx="1559">
                  <c:v>-3.3781523437500001</c:v>
                </c:pt>
                <c:pt idx="1560">
                  <c:v>-3.3805937500000001</c:v>
                </c:pt>
                <c:pt idx="1561">
                  <c:v>-3.3830351562500001</c:v>
                </c:pt>
                <c:pt idx="1562">
                  <c:v>-3.3854765625000001</c:v>
                </c:pt>
                <c:pt idx="1563">
                  <c:v>-3.3879179687500001</c:v>
                </c:pt>
                <c:pt idx="1564">
                  <c:v>-3.3903593750000001</c:v>
                </c:pt>
                <c:pt idx="1565">
                  <c:v>-3.3928007812500001</c:v>
                </c:pt>
                <c:pt idx="1566">
                  <c:v>-3.3952421875000001</c:v>
                </c:pt>
                <c:pt idx="1567">
                  <c:v>-3.3976835937500001</c:v>
                </c:pt>
                <c:pt idx="1568">
                  <c:v>-3.4001250000000001</c:v>
                </c:pt>
                <c:pt idx="1569">
                  <c:v>-3.4025664062500001</c:v>
                </c:pt>
                <c:pt idx="1570">
                  <c:v>-3.4050078125000001</c:v>
                </c:pt>
                <c:pt idx="1571">
                  <c:v>-3.4074492187500001</c:v>
                </c:pt>
                <c:pt idx="1572">
                  <c:v>-3.4098906250000001</c:v>
                </c:pt>
                <c:pt idx="1573">
                  <c:v>-3.4123320312500001</c:v>
                </c:pt>
                <c:pt idx="1574">
                  <c:v>-3.4147734375000001</c:v>
                </c:pt>
                <c:pt idx="1575">
                  <c:v>-3.4172148437500001</c:v>
                </c:pt>
                <c:pt idx="1576">
                  <c:v>-3.4196562500000001</c:v>
                </c:pt>
                <c:pt idx="1577">
                  <c:v>-3.4220976562500001</c:v>
                </c:pt>
                <c:pt idx="1578">
                  <c:v>-3.4245390625000001</c:v>
                </c:pt>
                <c:pt idx="1579">
                  <c:v>-3.4269804687500001</c:v>
                </c:pt>
                <c:pt idx="1580">
                  <c:v>-3.4294218750000001</c:v>
                </c:pt>
                <c:pt idx="1581">
                  <c:v>-3.4318632812500001</c:v>
                </c:pt>
                <c:pt idx="1582">
                  <c:v>-3.4343046875000001</c:v>
                </c:pt>
                <c:pt idx="1583">
                  <c:v>-3.4367460937500001</c:v>
                </c:pt>
                <c:pt idx="1584">
                  <c:v>-3.4391875000000001</c:v>
                </c:pt>
                <c:pt idx="1585">
                  <c:v>-3.4416289062500001</c:v>
                </c:pt>
                <c:pt idx="1586">
                  <c:v>-3.4440703125000001</c:v>
                </c:pt>
                <c:pt idx="1587">
                  <c:v>-3.4465117187500001</c:v>
                </c:pt>
                <c:pt idx="1588">
                  <c:v>-3.4489531250000001</c:v>
                </c:pt>
                <c:pt idx="1589">
                  <c:v>-3.4513945312500001</c:v>
                </c:pt>
                <c:pt idx="1590">
                  <c:v>-3.4538359375000001</c:v>
                </c:pt>
                <c:pt idx="1591">
                  <c:v>-3.4562773437500001</c:v>
                </c:pt>
                <c:pt idx="1592">
                  <c:v>-3.4587187500000001</c:v>
                </c:pt>
                <c:pt idx="1593">
                  <c:v>-3.4611601562500001</c:v>
                </c:pt>
                <c:pt idx="1594">
                  <c:v>-3.4636015625000001</c:v>
                </c:pt>
                <c:pt idx="1595">
                  <c:v>-3.4660429687500001</c:v>
                </c:pt>
                <c:pt idx="1596">
                  <c:v>-3.4684843750000001</c:v>
                </c:pt>
                <c:pt idx="1597">
                  <c:v>-3.4709257812500001</c:v>
                </c:pt>
                <c:pt idx="1598">
                  <c:v>-3.4733671875000001</c:v>
                </c:pt>
                <c:pt idx="1599">
                  <c:v>-3.4758085937500001</c:v>
                </c:pt>
                <c:pt idx="1600">
                  <c:v>-3.4782500000000001</c:v>
                </c:pt>
                <c:pt idx="1601">
                  <c:v>-3.4806914062500001</c:v>
                </c:pt>
                <c:pt idx="1602">
                  <c:v>-3.4831328125000001</c:v>
                </c:pt>
                <c:pt idx="1603">
                  <c:v>-3.4855742187500001</c:v>
                </c:pt>
                <c:pt idx="1604">
                  <c:v>-3.4880156250000001</c:v>
                </c:pt>
                <c:pt idx="1605">
                  <c:v>-3.4904570312500001</c:v>
                </c:pt>
                <c:pt idx="1606">
                  <c:v>-3.4928984375000001</c:v>
                </c:pt>
                <c:pt idx="1607">
                  <c:v>-3.4953398437500001</c:v>
                </c:pt>
                <c:pt idx="1608">
                  <c:v>-3.4977812500000001</c:v>
                </c:pt>
                <c:pt idx="1609">
                  <c:v>-3.5002226562500001</c:v>
                </c:pt>
                <c:pt idx="1610">
                  <c:v>-3.5026640625000001</c:v>
                </c:pt>
                <c:pt idx="1611">
                  <c:v>-3.5051054687500001</c:v>
                </c:pt>
                <c:pt idx="1612">
                  <c:v>-3.5075468750000001</c:v>
                </c:pt>
                <c:pt idx="1613">
                  <c:v>-3.5099882812500001</c:v>
                </c:pt>
                <c:pt idx="1614">
                  <c:v>-3.5124296875000001</c:v>
                </c:pt>
                <c:pt idx="1615">
                  <c:v>-3.5148710937500001</c:v>
                </c:pt>
                <c:pt idx="1616">
                  <c:v>-3.5173125000000001</c:v>
                </c:pt>
                <c:pt idx="1617">
                  <c:v>-3.5197539062500001</c:v>
                </c:pt>
                <c:pt idx="1618">
                  <c:v>-3.5221953125000001</c:v>
                </c:pt>
                <c:pt idx="1619">
                  <c:v>-3.5246367187500001</c:v>
                </c:pt>
                <c:pt idx="1620">
                  <c:v>-3.5270781250000001</c:v>
                </c:pt>
                <c:pt idx="1621">
                  <c:v>-3.5295195312500001</c:v>
                </c:pt>
                <c:pt idx="1622">
                  <c:v>-3.5319609375000001</c:v>
                </c:pt>
                <c:pt idx="1623">
                  <c:v>-3.5344023437500001</c:v>
                </c:pt>
                <c:pt idx="1624">
                  <c:v>-3.5368437500000001</c:v>
                </c:pt>
                <c:pt idx="1625">
                  <c:v>-3.5392851562500001</c:v>
                </c:pt>
                <c:pt idx="1626">
                  <c:v>-3.5417265625000001</c:v>
                </c:pt>
                <c:pt idx="1627">
                  <c:v>-3.5441679687500001</c:v>
                </c:pt>
                <c:pt idx="1628">
                  <c:v>-3.5466093750000001</c:v>
                </c:pt>
                <c:pt idx="1629">
                  <c:v>-3.5490507812500001</c:v>
                </c:pt>
                <c:pt idx="1630">
                  <c:v>-3.5514921875000001</c:v>
                </c:pt>
                <c:pt idx="1631">
                  <c:v>-3.5539335937500001</c:v>
                </c:pt>
                <c:pt idx="1632">
                  <c:v>-3.5563750000000001</c:v>
                </c:pt>
                <c:pt idx="1633">
                  <c:v>-3.5588164062500001</c:v>
                </c:pt>
                <c:pt idx="1634">
                  <c:v>-3.5612578125000001</c:v>
                </c:pt>
                <c:pt idx="1635">
                  <c:v>-3.5636992187500001</c:v>
                </c:pt>
                <c:pt idx="1636">
                  <c:v>-3.5661406250000001</c:v>
                </c:pt>
                <c:pt idx="1637">
                  <c:v>-3.5685820312500001</c:v>
                </c:pt>
                <c:pt idx="1638">
                  <c:v>-3.5710234375000001</c:v>
                </c:pt>
                <c:pt idx="1639">
                  <c:v>-3.5734648437500001</c:v>
                </c:pt>
                <c:pt idx="1640">
                  <c:v>-3.5710234375000001</c:v>
                </c:pt>
                <c:pt idx="1641">
                  <c:v>-3.5685820312500001</c:v>
                </c:pt>
                <c:pt idx="1642">
                  <c:v>-3.5661406250000001</c:v>
                </c:pt>
                <c:pt idx="1643">
                  <c:v>-3.5636992187500001</c:v>
                </c:pt>
                <c:pt idx="1644">
                  <c:v>-3.5612578125000001</c:v>
                </c:pt>
                <c:pt idx="1645">
                  <c:v>-3.5588164062500001</c:v>
                </c:pt>
                <c:pt idx="1646">
                  <c:v>-3.5563750000000001</c:v>
                </c:pt>
                <c:pt idx="1647">
                  <c:v>-3.5539335937500001</c:v>
                </c:pt>
                <c:pt idx="1648">
                  <c:v>-3.5514921875000001</c:v>
                </c:pt>
                <c:pt idx="1649">
                  <c:v>-3.5490507812500001</c:v>
                </c:pt>
                <c:pt idx="1650">
                  <c:v>-3.5466093750000001</c:v>
                </c:pt>
                <c:pt idx="1651">
                  <c:v>-3.5441679687500001</c:v>
                </c:pt>
                <c:pt idx="1652">
                  <c:v>-3.5417265625000001</c:v>
                </c:pt>
                <c:pt idx="1653">
                  <c:v>-3.5392851562500001</c:v>
                </c:pt>
                <c:pt idx="1654">
                  <c:v>-3.5368437500000001</c:v>
                </c:pt>
                <c:pt idx="1655">
                  <c:v>-3.5344023437500001</c:v>
                </c:pt>
                <c:pt idx="1656">
                  <c:v>-3.5319609375000001</c:v>
                </c:pt>
                <c:pt idx="1657">
                  <c:v>-3.5295195312500001</c:v>
                </c:pt>
                <c:pt idx="1658">
                  <c:v>-3.5270781250000001</c:v>
                </c:pt>
                <c:pt idx="1659">
                  <c:v>-3.5246367187500001</c:v>
                </c:pt>
                <c:pt idx="1660">
                  <c:v>-3.5221953125000001</c:v>
                </c:pt>
                <c:pt idx="1661">
                  <c:v>-3.5197539062500001</c:v>
                </c:pt>
                <c:pt idx="1662">
                  <c:v>-3.5173125000000001</c:v>
                </c:pt>
                <c:pt idx="1663">
                  <c:v>-3.5148710937500001</c:v>
                </c:pt>
                <c:pt idx="1664">
                  <c:v>-3.5124296875000001</c:v>
                </c:pt>
                <c:pt idx="1665">
                  <c:v>-3.5099882812500001</c:v>
                </c:pt>
                <c:pt idx="1666">
                  <c:v>-3.5075468750000001</c:v>
                </c:pt>
                <c:pt idx="1667">
                  <c:v>-3.5051054687500001</c:v>
                </c:pt>
                <c:pt idx="1668">
                  <c:v>-3.5026640625000001</c:v>
                </c:pt>
                <c:pt idx="1669">
                  <c:v>-3.5002226562500001</c:v>
                </c:pt>
                <c:pt idx="1670">
                  <c:v>-3.4977812500000001</c:v>
                </c:pt>
                <c:pt idx="1671">
                  <c:v>-3.4953398437500001</c:v>
                </c:pt>
                <c:pt idx="1672">
                  <c:v>-3.4928984375000001</c:v>
                </c:pt>
                <c:pt idx="1673">
                  <c:v>-3.4904570312500001</c:v>
                </c:pt>
                <c:pt idx="1674">
                  <c:v>-3.4880156250000001</c:v>
                </c:pt>
                <c:pt idx="1675">
                  <c:v>-3.4855742187500001</c:v>
                </c:pt>
                <c:pt idx="1676">
                  <c:v>-3.4831328125000001</c:v>
                </c:pt>
                <c:pt idx="1677">
                  <c:v>-3.4806914062500001</c:v>
                </c:pt>
                <c:pt idx="1678">
                  <c:v>-3.4782500000000001</c:v>
                </c:pt>
                <c:pt idx="1679">
                  <c:v>-3.4758085937500001</c:v>
                </c:pt>
                <c:pt idx="1680">
                  <c:v>-3.4733671875000001</c:v>
                </c:pt>
                <c:pt idx="1681">
                  <c:v>-3.4709257812500001</c:v>
                </c:pt>
                <c:pt idx="1682">
                  <c:v>-3.4684843750000001</c:v>
                </c:pt>
                <c:pt idx="1683">
                  <c:v>-3.4660429687500001</c:v>
                </c:pt>
                <c:pt idx="1684">
                  <c:v>-3.4636015625000001</c:v>
                </c:pt>
                <c:pt idx="1685">
                  <c:v>-3.4611601562500001</c:v>
                </c:pt>
                <c:pt idx="1686">
                  <c:v>-3.4587187500000001</c:v>
                </c:pt>
                <c:pt idx="1687">
                  <c:v>-3.4562773437500001</c:v>
                </c:pt>
                <c:pt idx="1688">
                  <c:v>-3.4538359375000001</c:v>
                </c:pt>
                <c:pt idx="1689">
                  <c:v>-3.4513945312500001</c:v>
                </c:pt>
                <c:pt idx="1690">
                  <c:v>-3.4489531250000001</c:v>
                </c:pt>
                <c:pt idx="1691">
                  <c:v>-3.4465117187500001</c:v>
                </c:pt>
                <c:pt idx="1692">
                  <c:v>-3.4440703125000001</c:v>
                </c:pt>
                <c:pt idx="1693">
                  <c:v>-3.4416289062500001</c:v>
                </c:pt>
                <c:pt idx="1694">
                  <c:v>-3.4391875000000001</c:v>
                </c:pt>
                <c:pt idx="1695">
                  <c:v>-3.4367460937500001</c:v>
                </c:pt>
                <c:pt idx="1696">
                  <c:v>-3.4343046875000001</c:v>
                </c:pt>
                <c:pt idx="1697">
                  <c:v>-3.4318632812500001</c:v>
                </c:pt>
                <c:pt idx="1698">
                  <c:v>-3.4294218750000001</c:v>
                </c:pt>
                <c:pt idx="1699">
                  <c:v>-3.4269804687500001</c:v>
                </c:pt>
                <c:pt idx="1700">
                  <c:v>-3.4245390625000001</c:v>
                </c:pt>
                <c:pt idx="1701">
                  <c:v>-3.4220976562500001</c:v>
                </c:pt>
                <c:pt idx="1702">
                  <c:v>-3.4196562500000001</c:v>
                </c:pt>
                <c:pt idx="1703">
                  <c:v>-3.4172148437500001</c:v>
                </c:pt>
                <c:pt idx="1704">
                  <c:v>-3.4147734375000001</c:v>
                </c:pt>
                <c:pt idx="1705">
                  <c:v>-3.4123320312500001</c:v>
                </c:pt>
                <c:pt idx="1706">
                  <c:v>-3.4098906250000001</c:v>
                </c:pt>
                <c:pt idx="1707">
                  <c:v>-3.4074492187500001</c:v>
                </c:pt>
                <c:pt idx="1708">
                  <c:v>-3.4050078125000001</c:v>
                </c:pt>
                <c:pt idx="1709">
                  <c:v>-3.4025664062500001</c:v>
                </c:pt>
                <c:pt idx="1710">
                  <c:v>-3.4001250000000001</c:v>
                </c:pt>
                <c:pt idx="1711">
                  <c:v>-3.3976835937500001</c:v>
                </c:pt>
                <c:pt idx="1712">
                  <c:v>-3.3952421875000001</c:v>
                </c:pt>
                <c:pt idx="1713">
                  <c:v>-3.3928007812500001</c:v>
                </c:pt>
                <c:pt idx="1714">
                  <c:v>-3.3903593750000001</c:v>
                </c:pt>
                <c:pt idx="1715">
                  <c:v>-3.3879179687500001</c:v>
                </c:pt>
                <c:pt idx="1716">
                  <c:v>-3.3854765625000001</c:v>
                </c:pt>
                <c:pt idx="1717">
                  <c:v>-3.3830351562500001</c:v>
                </c:pt>
                <c:pt idx="1718">
                  <c:v>-3.3805937500000001</c:v>
                </c:pt>
                <c:pt idx="1719">
                  <c:v>-3.3781523437500001</c:v>
                </c:pt>
                <c:pt idx="1720">
                  <c:v>-3.3757109375000001</c:v>
                </c:pt>
                <c:pt idx="1721">
                  <c:v>-3.3732695312500001</c:v>
                </c:pt>
                <c:pt idx="1722">
                  <c:v>-3.3708281250000001</c:v>
                </c:pt>
                <c:pt idx="1723">
                  <c:v>-3.3683867187500001</c:v>
                </c:pt>
                <c:pt idx="1724">
                  <c:v>-3.3659453125000001</c:v>
                </c:pt>
                <c:pt idx="1725">
                  <c:v>-3.3635039062500001</c:v>
                </c:pt>
                <c:pt idx="1726">
                  <c:v>-3.3610625000000001</c:v>
                </c:pt>
                <c:pt idx="1727">
                  <c:v>-3.3586210937500001</c:v>
                </c:pt>
                <c:pt idx="1728">
                  <c:v>-3.3561796875000001</c:v>
                </c:pt>
                <c:pt idx="1729">
                  <c:v>-3.3537382812500001</c:v>
                </c:pt>
                <c:pt idx="1730">
                  <c:v>-3.3512968750000001</c:v>
                </c:pt>
                <c:pt idx="1731">
                  <c:v>-3.3488554687500001</c:v>
                </c:pt>
                <c:pt idx="1732">
                  <c:v>-3.3464140625000001</c:v>
                </c:pt>
                <c:pt idx="1733">
                  <c:v>-3.3439726562500001</c:v>
                </c:pt>
                <c:pt idx="1734">
                  <c:v>-3.3415312500000001</c:v>
                </c:pt>
                <c:pt idx="1735">
                  <c:v>-3.3390898437500001</c:v>
                </c:pt>
                <c:pt idx="1736">
                  <c:v>-3.3366484375000001</c:v>
                </c:pt>
                <c:pt idx="1737">
                  <c:v>-3.3342070312500001</c:v>
                </c:pt>
                <c:pt idx="1738">
                  <c:v>-3.3317656250000001</c:v>
                </c:pt>
                <c:pt idx="1739">
                  <c:v>-3.3293242187500001</c:v>
                </c:pt>
                <c:pt idx="1740">
                  <c:v>-3.3268828125000001</c:v>
                </c:pt>
                <c:pt idx="1741">
                  <c:v>-3.3244414062500001</c:v>
                </c:pt>
                <c:pt idx="1742">
                  <c:v>-3.3220000000000001</c:v>
                </c:pt>
                <c:pt idx="1743">
                  <c:v>-3.3195585937500001</c:v>
                </c:pt>
                <c:pt idx="1744">
                  <c:v>-3.3171171875000001</c:v>
                </c:pt>
                <c:pt idx="1745">
                  <c:v>-3.3146757812500001</c:v>
                </c:pt>
                <c:pt idx="1746">
                  <c:v>-3.3122343750000001</c:v>
                </c:pt>
                <c:pt idx="1747">
                  <c:v>-3.3097929687500001</c:v>
                </c:pt>
                <c:pt idx="1748">
                  <c:v>-3.3073515625000001</c:v>
                </c:pt>
                <c:pt idx="1749">
                  <c:v>-3.3049101562500001</c:v>
                </c:pt>
                <c:pt idx="1750">
                  <c:v>-3.3024687500000001</c:v>
                </c:pt>
                <c:pt idx="1751">
                  <c:v>-3.3000273437500001</c:v>
                </c:pt>
                <c:pt idx="1752">
                  <c:v>-3.2975859375000001</c:v>
                </c:pt>
                <c:pt idx="1753">
                  <c:v>-3.2951445312500001</c:v>
                </c:pt>
                <c:pt idx="1754">
                  <c:v>-3.2927031250000001</c:v>
                </c:pt>
                <c:pt idx="1755">
                  <c:v>-3.2902617187500001</c:v>
                </c:pt>
                <c:pt idx="1756">
                  <c:v>-3.2878203125000001</c:v>
                </c:pt>
                <c:pt idx="1757">
                  <c:v>-3.2853789062500001</c:v>
                </c:pt>
                <c:pt idx="1758">
                  <c:v>-3.2829375000000001</c:v>
                </c:pt>
                <c:pt idx="1759">
                  <c:v>-3.2804960937500001</c:v>
                </c:pt>
                <c:pt idx="1760">
                  <c:v>-3.2780546875000001</c:v>
                </c:pt>
                <c:pt idx="1761">
                  <c:v>-3.2756132812500001</c:v>
                </c:pt>
                <c:pt idx="1762">
                  <c:v>-3.2731718750000001</c:v>
                </c:pt>
                <c:pt idx="1763">
                  <c:v>-3.2707304687500001</c:v>
                </c:pt>
                <c:pt idx="1764">
                  <c:v>-3.2682890625000001</c:v>
                </c:pt>
                <c:pt idx="1765">
                  <c:v>-3.2658476562500001</c:v>
                </c:pt>
                <c:pt idx="1766">
                  <c:v>-3.2634062500000001</c:v>
                </c:pt>
                <c:pt idx="1767">
                  <c:v>-3.2609648437500001</c:v>
                </c:pt>
                <c:pt idx="1768">
                  <c:v>-3.2585234375000001</c:v>
                </c:pt>
                <c:pt idx="1769">
                  <c:v>-3.2560820312500001</c:v>
                </c:pt>
                <c:pt idx="1770">
                  <c:v>-3.2536406250000001</c:v>
                </c:pt>
                <c:pt idx="1771">
                  <c:v>-3.2511992187500001</c:v>
                </c:pt>
                <c:pt idx="1772">
                  <c:v>-3.2487578125000001</c:v>
                </c:pt>
                <c:pt idx="1773">
                  <c:v>-3.2463164062500001</c:v>
                </c:pt>
                <c:pt idx="1774">
                  <c:v>-3.2438750000000001</c:v>
                </c:pt>
                <c:pt idx="1775">
                  <c:v>-3.2414335937500001</c:v>
                </c:pt>
                <c:pt idx="1776">
                  <c:v>-3.2389921875000001</c:v>
                </c:pt>
                <c:pt idx="1777">
                  <c:v>-3.2365507812500001</c:v>
                </c:pt>
                <c:pt idx="1778">
                  <c:v>-3.2341093750000001</c:v>
                </c:pt>
                <c:pt idx="1779">
                  <c:v>-3.2316679687500001</c:v>
                </c:pt>
                <c:pt idx="1780">
                  <c:v>-3.2292265625000001</c:v>
                </c:pt>
                <c:pt idx="1781">
                  <c:v>-3.2267851562500001</c:v>
                </c:pt>
                <c:pt idx="1782">
                  <c:v>-3.2243437500000001</c:v>
                </c:pt>
                <c:pt idx="1783">
                  <c:v>-3.2219023437500001</c:v>
                </c:pt>
                <c:pt idx="1784">
                  <c:v>-3.2194609375000001</c:v>
                </c:pt>
                <c:pt idx="1785">
                  <c:v>-3.2170195312500001</c:v>
                </c:pt>
                <c:pt idx="1786">
                  <c:v>-3.2145781250000001</c:v>
                </c:pt>
                <c:pt idx="1787">
                  <c:v>-3.2121367187500001</c:v>
                </c:pt>
                <c:pt idx="1788">
                  <c:v>-3.2096953125000001</c:v>
                </c:pt>
                <c:pt idx="1789">
                  <c:v>-3.2072539062500001</c:v>
                </c:pt>
                <c:pt idx="1790">
                  <c:v>-3.2048125000000001</c:v>
                </c:pt>
                <c:pt idx="1791">
                  <c:v>-3.2023710937500001</c:v>
                </c:pt>
                <c:pt idx="1792">
                  <c:v>-3.1999296875000001</c:v>
                </c:pt>
                <c:pt idx="1793">
                  <c:v>-3.1974882812500001</c:v>
                </c:pt>
                <c:pt idx="1794">
                  <c:v>-3.1950468750000001</c:v>
                </c:pt>
                <c:pt idx="1795">
                  <c:v>-3.1926054687500001</c:v>
                </c:pt>
                <c:pt idx="1796">
                  <c:v>-3.1901640625000001</c:v>
                </c:pt>
                <c:pt idx="1797">
                  <c:v>-3.1877226562500001</c:v>
                </c:pt>
                <c:pt idx="1798">
                  <c:v>-3.1852812500000001</c:v>
                </c:pt>
                <c:pt idx="1799">
                  <c:v>-3.1828398437500001</c:v>
                </c:pt>
                <c:pt idx="1800">
                  <c:v>-3.1803984375000001</c:v>
                </c:pt>
                <c:pt idx="1801">
                  <c:v>-3.1779570312500001</c:v>
                </c:pt>
                <c:pt idx="1802">
                  <c:v>-3.1755156250000001</c:v>
                </c:pt>
                <c:pt idx="1803">
                  <c:v>-3.1730742187500001</c:v>
                </c:pt>
                <c:pt idx="1804">
                  <c:v>-3.1706328125000001</c:v>
                </c:pt>
                <c:pt idx="1805">
                  <c:v>-3.1681914062500001</c:v>
                </c:pt>
                <c:pt idx="1806">
                  <c:v>-3.1657500000000001</c:v>
                </c:pt>
                <c:pt idx="1807">
                  <c:v>-3.1633085937500001</c:v>
                </c:pt>
                <c:pt idx="1808">
                  <c:v>-3.1608671875000001</c:v>
                </c:pt>
                <c:pt idx="1809">
                  <c:v>-3.1584257812500001</c:v>
                </c:pt>
                <c:pt idx="1810">
                  <c:v>-3.1559843750000001</c:v>
                </c:pt>
                <c:pt idx="1811">
                  <c:v>-3.1535429687500001</c:v>
                </c:pt>
                <c:pt idx="1812">
                  <c:v>-3.1511015625000001</c:v>
                </c:pt>
                <c:pt idx="1813">
                  <c:v>-3.1486601562500001</c:v>
                </c:pt>
                <c:pt idx="1814">
                  <c:v>-3.1462187500000001</c:v>
                </c:pt>
                <c:pt idx="1815">
                  <c:v>-3.1437773437500001</c:v>
                </c:pt>
                <c:pt idx="1816">
                  <c:v>-3.1413359375000001</c:v>
                </c:pt>
                <c:pt idx="1817">
                  <c:v>-3.1388945312500001</c:v>
                </c:pt>
                <c:pt idx="1818">
                  <c:v>-3.1364531250000001</c:v>
                </c:pt>
                <c:pt idx="1819">
                  <c:v>-3.1340117187500001</c:v>
                </c:pt>
                <c:pt idx="1820">
                  <c:v>-3.1315703125000001</c:v>
                </c:pt>
                <c:pt idx="1821">
                  <c:v>-3.1291289062500001</c:v>
                </c:pt>
                <c:pt idx="1822">
                  <c:v>-3.1266875000000001</c:v>
                </c:pt>
                <c:pt idx="1823">
                  <c:v>-3.1242460937500001</c:v>
                </c:pt>
                <c:pt idx="1824">
                  <c:v>-3.1218046875000001</c:v>
                </c:pt>
                <c:pt idx="1825">
                  <c:v>-3.1193632812500001</c:v>
                </c:pt>
                <c:pt idx="1826">
                  <c:v>-3.1169218750000001</c:v>
                </c:pt>
                <c:pt idx="1827">
                  <c:v>-3.1144804687500001</c:v>
                </c:pt>
                <c:pt idx="1828">
                  <c:v>-3.1120390625000001</c:v>
                </c:pt>
                <c:pt idx="1829">
                  <c:v>-3.1095976562500001</c:v>
                </c:pt>
                <c:pt idx="1830">
                  <c:v>-3.1071562500000001</c:v>
                </c:pt>
                <c:pt idx="1831">
                  <c:v>-3.1047148437500001</c:v>
                </c:pt>
                <c:pt idx="1832">
                  <c:v>-3.1022734375000001</c:v>
                </c:pt>
                <c:pt idx="1833">
                  <c:v>-3.0998320312500001</c:v>
                </c:pt>
                <c:pt idx="1834">
                  <c:v>-3.0973906250000001</c:v>
                </c:pt>
                <c:pt idx="1835">
                  <c:v>-3.0949492187500001</c:v>
                </c:pt>
                <c:pt idx="1836">
                  <c:v>-3.0925078125000001</c:v>
                </c:pt>
                <c:pt idx="1837">
                  <c:v>-3.0900664062500001</c:v>
                </c:pt>
                <c:pt idx="1838">
                  <c:v>-3.0876250000000001</c:v>
                </c:pt>
                <c:pt idx="1839">
                  <c:v>-3.0851835937500001</c:v>
                </c:pt>
                <c:pt idx="1840">
                  <c:v>-3.0827421875000001</c:v>
                </c:pt>
                <c:pt idx="1841">
                  <c:v>-3.0803007812500001</c:v>
                </c:pt>
                <c:pt idx="1842">
                  <c:v>-3.0778593750000001</c:v>
                </c:pt>
                <c:pt idx="1843">
                  <c:v>-3.0754179687500001</c:v>
                </c:pt>
                <c:pt idx="1844">
                  <c:v>-3.0729765625000001</c:v>
                </c:pt>
                <c:pt idx="1845">
                  <c:v>-3.0705351562500001</c:v>
                </c:pt>
                <c:pt idx="1846">
                  <c:v>-3.0680937500000001</c:v>
                </c:pt>
                <c:pt idx="1847">
                  <c:v>-3.0656523437500001</c:v>
                </c:pt>
                <c:pt idx="1848">
                  <c:v>-3.0632109375000001</c:v>
                </c:pt>
                <c:pt idx="1849">
                  <c:v>-3.0607695312500001</c:v>
                </c:pt>
                <c:pt idx="1850">
                  <c:v>-3.0583281250000001</c:v>
                </c:pt>
                <c:pt idx="1851">
                  <c:v>-3.0558867187500001</c:v>
                </c:pt>
                <c:pt idx="1852">
                  <c:v>-3.0534453125000001</c:v>
                </c:pt>
                <c:pt idx="1853">
                  <c:v>-3.0510039062500001</c:v>
                </c:pt>
                <c:pt idx="1854">
                  <c:v>-3.0485625000000001</c:v>
                </c:pt>
                <c:pt idx="1855">
                  <c:v>-3.0461210937500001</c:v>
                </c:pt>
                <c:pt idx="1856">
                  <c:v>-3.0436796875000001</c:v>
                </c:pt>
                <c:pt idx="1857">
                  <c:v>-3.0412382812500001</c:v>
                </c:pt>
                <c:pt idx="1858">
                  <c:v>-3.0387968750000001</c:v>
                </c:pt>
                <c:pt idx="1859">
                  <c:v>-3.0363554687500001</c:v>
                </c:pt>
                <c:pt idx="1860">
                  <c:v>-3.0339140625000001</c:v>
                </c:pt>
                <c:pt idx="1861">
                  <c:v>-3.0314726562500001</c:v>
                </c:pt>
                <c:pt idx="1862">
                  <c:v>-3.0290312500000001</c:v>
                </c:pt>
                <c:pt idx="1863">
                  <c:v>-3.0265898437500001</c:v>
                </c:pt>
                <c:pt idx="1864">
                  <c:v>-3.0241484375000001</c:v>
                </c:pt>
                <c:pt idx="1865">
                  <c:v>-3.0217070312500001</c:v>
                </c:pt>
                <c:pt idx="1866">
                  <c:v>-3.0192656250000001</c:v>
                </c:pt>
                <c:pt idx="1867">
                  <c:v>-3.0168242187500001</c:v>
                </c:pt>
                <c:pt idx="1868">
                  <c:v>-3.0143828125000001</c:v>
                </c:pt>
                <c:pt idx="1869">
                  <c:v>-3.0119414062500001</c:v>
                </c:pt>
                <c:pt idx="1870">
                  <c:v>-3.0095000000000001</c:v>
                </c:pt>
                <c:pt idx="1871">
                  <c:v>-3.0070585937500001</c:v>
                </c:pt>
                <c:pt idx="1872">
                  <c:v>-3.0046171875000001</c:v>
                </c:pt>
                <c:pt idx="1873">
                  <c:v>-3.0021757812500001</c:v>
                </c:pt>
                <c:pt idx="1874">
                  <c:v>-2.9997343750000001</c:v>
                </c:pt>
                <c:pt idx="1875">
                  <c:v>-2.9972929687500001</c:v>
                </c:pt>
                <c:pt idx="1876">
                  <c:v>-2.9948515625000001</c:v>
                </c:pt>
                <c:pt idx="1877">
                  <c:v>-2.9924101562500001</c:v>
                </c:pt>
                <c:pt idx="1878">
                  <c:v>-2.9899687500000001</c:v>
                </c:pt>
                <c:pt idx="1879">
                  <c:v>-2.9875273437500001</c:v>
                </c:pt>
                <c:pt idx="1880">
                  <c:v>-2.9850859375000001</c:v>
                </c:pt>
                <c:pt idx="1881">
                  <c:v>-2.9826445312500001</c:v>
                </c:pt>
                <c:pt idx="1882">
                  <c:v>-2.9802031250000001</c:v>
                </c:pt>
                <c:pt idx="1883">
                  <c:v>-2.9777617187500001</c:v>
                </c:pt>
                <c:pt idx="1884">
                  <c:v>-2.9753203125000001</c:v>
                </c:pt>
                <c:pt idx="1885">
                  <c:v>-2.9728789062500001</c:v>
                </c:pt>
                <c:pt idx="1886">
                  <c:v>-2.9704375000000001</c:v>
                </c:pt>
                <c:pt idx="1887">
                  <c:v>-2.9679960937500001</c:v>
                </c:pt>
                <c:pt idx="1888">
                  <c:v>-2.9655546875000001</c:v>
                </c:pt>
                <c:pt idx="1889">
                  <c:v>-2.9631132812500001</c:v>
                </c:pt>
                <c:pt idx="1890">
                  <c:v>-2.9606718750000001</c:v>
                </c:pt>
                <c:pt idx="1891">
                  <c:v>-2.9582304687500001</c:v>
                </c:pt>
                <c:pt idx="1892">
                  <c:v>-2.9557890625000001</c:v>
                </c:pt>
                <c:pt idx="1893">
                  <c:v>-2.9533476562500001</c:v>
                </c:pt>
                <c:pt idx="1894">
                  <c:v>-2.9509062500000001</c:v>
                </c:pt>
                <c:pt idx="1895">
                  <c:v>-2.9484648437500001</c:v>
                </c:pt>
                <c:pt idx="1896">
                  <c:v>-2.9460234375000001</c:v>
                </c:pt>
                <c:pt idx="1897">
                  <c:v>-2.9435820312500001</c:v>
                </c:pt>
                <c:pt idx="1898">
                  <c:v>-2.9411406250000001</c:v>
                </c:pt>
                <c:pt idx="1899">
                  <c:v>-2.9386992187500001</c:v>
                </c:pt>
                <c:pt idx="1900">
                  <c:v>-2.9362578125000001</c:v>
                </c:pt>
                <c:pt idx="1901">
                  <c:v>-2.9338164062500001</c:v>
                </c:pt>
                <c:pt idx="1902">
                  <c:v>-2.9313750000000001</c:v>
                </c:pt>
                <c:pt idx="1903">
                  <c:v>-2.9289335937500001</c:v>
                </c:pt>
                <c:pt idx="1904">
                  <c:v>-2.9264921875000001</c:v>
                </c:pt>
                <c:pt idx="1905">
                  <c:v>-2.9240507812500001</c:v>
                </c:pt>
                <c:pt idx="1906">
                  <c:v>-2.9216093750000001</c:v>
                </c:pt>
                <c:pt idx="1907">
                  <c:v>-2.9191679687500001</c:v>
                </c:pt>
                <c:pt idx="1908">
                  <c:v>-2.9167265625000001</c:v>
                </c:pt>
                <c:pt idx="1909">
                  <c:v>-2.9142851562500001</c:v>
                </c:pt>
                <c:pt idx="1910">
                  <c:v>-2.9118437500000001</c:v>
                </c:pt>
                <c:pt idx="1911">
                  <c:v>-2.9094023437500001</c:v>
                </c:pt>
                <c:pt idx="1912">
                  <c:v>-2.9069609375000001</c:v>
                </c:pt>
                <c:pt idx="1913">
                  <c:v>-2.9045195312500001</c:v>
                </c:pt>
                <c:pt idx="1914">
                  <c:v>-2.9020781250000001</c:v>
                </c:pt>
                <c:pt idx="1915">
                  <c:v>-2.8996367187500001</c:v>
                </c:pt>
                <c:pt idx="1916">
                  <c:v>-2.8971953125000001</c:v>
                </c:pt>
                <c:pt idx="1917">
                  <c:v>-2.8947539062500001</c:v>
                </c:pt>
                <c:pt idx="1918">
                  <c:v>-2.8923125000000001</c:v>
                </c:pt>
                <c:pt idx="1919">
                  <c:v>-2.8898710937500001</c:v>
                </c:pt>
                <c:pt idx="1920">
                  <c:v>-2.8874296875000001</c:v>
                </c:pt>
                <c:pt idx="1921">
                  <c:v>-2.8849882812500001</c:v>
                </c:pt>
                <c:pt idx="1922">
                  <c:v>-2.8825468750000001</c:v>
                </c:pt>
                <c:pt idx="1923">
                  <c:v>-2.8801054687500001</c:v>
                </c:pt>
                <c:pt idx="1924">
                  <c:v>-2.8776640625000001</c:v>
                </c:pt>
                <c:pt idx="1925">
                  <c:v>-2.8752226562500001</c:v>
                </c:pt>
                <c:pt idx="1926">
                  <c:v>-2.8727812500000001</c:v>
                </c:pt>
                <c:pt idx="1927">
                  <c:v>-2.8703398437500001</c:v>
                </c:pt>
                <c:pt idx="1928">
                  <c:v>-2.8678984375000001</c:v>
                </c:pt>
                <c:pt idx="1929">
                  <c:v>-2.8654570312500001</c:v>
                </c:pt>
                <c:pt idx="1930">
                  <c:v>-2.8630156250000001</c:v>
                </c:pt>
                <c:pt idx="1931">
                  <c:v>-2.8605742187500001</c:v>
                </c:pt>
                <c:pt idx="1932">
                  <c:v>-2.8581328125000001</c:v>
                </c:pt>
                <c:pt idx="1933">
                  <c:v>-2.8556914062500001</c:v>
                </c:pt>
                <c:pt idx="1934">
                  <c:v>-2.8532500000000001</c:v>
                </c:pt>
                <c:pt idx="1935">
                  <c:v>-2.8508085937500001</c:v>
                </c:pt>
                <c:pt idx="1936">
                  <c:v>-2.8483671875000001</c:v>
                </c:pt>
                <c:pt idx="1937">
                  <c:v>-2.8459257812500001</c:v>
                </c:pt>
                <c:pt idx="1938">
                  <c:v>-2.8434843750000001</c:v>
                </c:pt>
                <c:pt idx="1939">
                  <c:v>-2.8410429687500001</c:v>
                </c:pt>
                <c:pt idx="1940">
                  <c:v>-2.8386015625000001</c:v>
                </c:pt>
                <c:pt idx="1941">
                  <c:v>-2.8361601562500001</c:v>
                </c:pt>
                <c:pt idx="1942">
                  <c:v>-2.8337187500000001</c:v>
                </c:pt>
                <c:pt idx="1943">
                  <c:v>-2.8312773437500001</c:v>
                </c:pt>
                <c:pt idx="1944">
                  <c:v>-2.8288359375000001</c:v>
                </c:pt>
                <c:pt idx="1945">
                  <c:v>-2.8263945312500001</c:v>
                </c:pt>
                <c:pt idx="1946">
                  <c:v>-2.8239531250000001</c:v>
                </c:pt>
                <c:pt idx="1947">
                  <c:v>-2.8215117187500001</c:v>
                </c:pt>
                <c:pt idx="1948">
                  <c:v>-2.8190703125000001</c:v>
                </c:pt>
                <c:pt idx="1949">
                  <c:v>-2.8166289062500001</c:v>
                </c:pt>
                <c:pt idx="1950">
                  <c:v>-2.8141875000000001</c:v>
                </c:pt>
                <c:pt idx="1951">
                  <c:v>-2.8117460937500001</c:v>
                </c:pt>
                <c:pt idx="1952">
                  <c:v>-2.8093046875000001</c:v>
                </c:pt>
                <c:pt idx="1953">
                  <c:v>-2.8068632812500001</c:v>
                </c:pt>
                <c:pt idx="1954">
                  <c:v>-2.8044218750000001</c:v>
                </c:pt>
                <c:pt idx="1955">
                  <c:v>-2.8019804687500001</c:v>
                </c:pt>
                <c:pt idx="1956">
                  <c:v>-2.7995390625000001</c:v>
                </c:pt>
                <c:pt idx="1957">
                  <c:v>-2.7970976562500001</c:v>
                </c:pt>
                <c:pt idx="1958">
                  <c:v>-2.7946562500000001</c:v>
                </c:pt>
                <c:pt idx="1959">
                  <c:v>-2.7922148437500001</c:v>
                </c:pt>
                <c:pt idx="1960">
                  <c:v>-2.7897734375000001</c:v>
                </c:pt>
                <c:pt idx="1961">
                  <c:v>-2.7873320312500001</c:v>
                </c:pt>
                <c:pt idx="1962">
                  <c:v>-2.7848906250000001</c:v>
                </c:pt>
                <c:pt idx="1963">
                  <c:v>-2.7824492187500001</c:v>
                </c:pt>
                <c:pt idx="1964">
                  <c:v>-2.7800078125000001</c:v>
                </c:pt>
                <c:pt idx="1965">
                  <c:v>-2.7775664062500001</c:v>
                </c:pt>
                <c:pt idx="1966">
                  <c:v>-2.7751250000000001</c:v>
                </c:pt>
                <c:pt idx="1967">
                  <c:v>-2.7726835937500001</c:v>
                </c:pt>
                <c:pt idx="1968">
                  <c:v>-2.7702421875000001</c:v>
                </c:pt>
                <c:pt idx="1969">
                  <c:v>-2.7678007812500001</c:v>
                </c:pt>
                <c:pt idx="1970">
                  <c:v>-2.7653593750000001</c:v>
                </c:pt>
                <c:pt idx="1971">
                  <c:v>-2.7629179687500001</c:v>
                </c:pt>
                <c:pt idx="1972">
                  <c:v>-2.7604765625000001</c:v>
                </c:pt>
                <c:pt idx="1973">
                  <c:v>-2.7580351562500001</c:v>
                </c:pt>
                <c:pt idx="1974">
                  <c:v>-2.7555937500000001</c:v>
                </c:pt>
                <c:pt idx="1975">
                  <c:v>-2.7531523437500001</c:v>
                </c:pt>
                <c:pt idx="1976">
                  <c:v>-2.7507109375000001</c:v>
                </c:pt>
                <c:pt idx="1977">
                  <c:v>-2.7482695312500001</c:v>
                </c:pt>
                <c:pt idx="1978">
                  <c:v>-2.7458281250000001</c:v>
                </c:pt>
                <c:pt idx="1979">
                  <c:v>-2.7433867187500001</c:v>
                </c:pt>
                <c:pt idx="1980">
                  <c:v>-2.7409453125000001</c:v>
                </c:pt>
                <c:pt idx="1981">
                  <c:v>-2.7385039062500001</c:v>
                </c:pt>
                <c:pt idx="1982">
                  <c:v>-2.7360625000000001</c:v>
                </c:pt>
                <c:pt idx="1983">
                  <c:v>-2.7336210937500001</c:v>
                </c:pt>
                <c:pt idx="1984">
                  <c:v>-2.7311796875000001</c:v>
                </c:pt>
                <c:pt idx="1985">
                  <c:v>-2.7287382812500001</c:v>
                </c:pt>
                <c:pt idx="1986">
                  <c:v>-2.7262968750000001</c:v>
                </c:pt>
                <c:pt idx="1987">
                  <c:v>-2.7238554687500001</c:v>
                </c:pt>
                <c:pt idx="1988">
                  <c:v>-2.7214140625000001</c:v>
                </c:pt>
                <c:pt idx="1989">
                  <c:v>-2.7189726562500001</c:v>
                </c:pt>
                <c:pt idx="1990">
                  <c:v>-2.7165312500000001</c:v>
                </c:pt>
                <c:pt idx="1991">
                  <c:v>-2.7140898437500001</c:v>
                </c:pt>
                <c:pt idx="1992">
                  <c:v>-2.7116484375000001</c:v>
                </c:pt>
                <c:pt idx="1993">
                  <c:v>-2.7092070312500001</c:v>
                </c:pt>
                <c:pt idx="1994">
                  <c:v>-2.7067656250000001</c:v>
                </c:pt>
                <c:pt idx="1995">
                  <c:v>-2.7043242187500001</c:v>
                </c:pt>
                <c:pt idx="1996">
                  <c:v>-2.7018828125000001</c:v>
                </c:pt>
                <c:pt idx="1997">
                  <c:v>-2.6994414062500001</c:v>
                </c:pt>
                <c:pt idx="1998">
                  <c:v>-2.6970000000000001</c:v>
                </c:pt>
                <c:pt idx="1999">
                  <c:v>-2.6945585937500001</c:v>
                </c:pt>
                <c:pt idx="2000">
                  <c:v>-2.6921171875000001</c:v>
                </c:pt>
                <c:pt idx="2001">
                  <c:v>-2.6896757812500001</c:v>
                </c:pt>
                <c:pt idx="2002">
                  <c:v>-2.6872343750000001</c:v>
                </c:pt>
                <c:pt idx="2003">
                  <c:v>-2.6847929687500001</c:v>
                </c:pt>
                <c:pt idx="2004">
                  <c:v>-2.6823515625000001</c:v>
                </c:pt>
                <c:pt idx="2005">
                  <c:v>-2.6799101562500001</c:v>
                </c:pt>
                <c:pt idx="2006">
                  <c:v>-2.6774687500000001</c:v>
                </c:pt>
                <c:pt idx="2007">
                  <c:v>-2.6750273437500001</c:v>
                </c:pt>
                <c:pt idx="2008">
                  <c:v>-2.6725859375000001</c:v>
                </c:pt>
                <c:pt idx="2009">
                  <c:v>-2.6701445312500001</c:v>
                </c:pt>
                <c:pt idx="2010">
                  <c:v>-2.6677031250000001</c:v>
                </c:pt>
                <c:pt idx="2011">
                  <c:v>-2.6652617187500001</c:v>
                </c:pt>
                <c:pt idx="2012">
                  <c:v>-2.6628203125000001</c:v>
                </c:pt>
                <c:pt idx="2013">
                  <c:v>-2.6603789062500001</c:v>
                </c:pt>
                <c:pt idx="2014">
                  <c:v>-2.6579375000000001</c:v>
                </c:pt>
                <c:pt idx="2015">
                  <c:v>-2.6554960937500001</c:v>
                </c:pt>
                <c:pt idx="2016">
                  <c:v>-2.6530546875000001</c:v>
                </c:pt>
                <c:pt idx="2017">
                  <c:v>-2.6506132812500001</c:v>
                </c:pt>
                <c:pt idx="2018">
                  <c:v>-2.6481718750000001</c:v>
                </c:pt>
                <c:pt idx="2019">
                  <c:v>-2.6457304687500001</c:v>
                </c:pt>
                <c:pt idx="2020">
                  <c:v>-2.6432890625000001</c:v>
                </c:pt>
                <c:pt idx="2021">
                  <c:v>-2.6408476562500001</c:v>
                </c:pt>
                <c:pt idx="2022">
                  <c:v>-2.6384062500000001</c:v>
                </c:pt>
                <c:pt idx="2023">
                  <c:v>-2.6359648437500001</c:v>
                </c:pt>
                <c:pt idx="2024">
                  <c:v>-2.6335234375000001</c:v>
                </c:pt>
                <c:pt idx="2025">
                  <c:v>-2.6310820312500001</c:v>
                </c:pt>
                <c:pt idx="2026">
                  <c:v>-2.6286406250000001</c:v>
                </c:pt>
                <c:pt idx="2027">
                  <c:v>-2.6261992187500001</c:v>
                </c:pt>
                <c:pt idx="2028">
                  <c:v>-2.6237578125000001</c:v>
                </c:pt>
                <c:pt idx="2029">
                  <c:v>-2.6213164062500001</c:v>
                </c:pt>
                <c:pt idx="2030">
                  <c:v>-2.6188750000000001</c:v>
                </c:pt>
                <c:pt idx="2031">
                  <c:v>-2.6164335937500001</c:v>
                </c:pt>
                <c:pt idx="2032">
                  <c:v>-2.6139921875000001</c:v>
                </c:pt>
                <c:pt idx="2033">
                  <c:v>-2.6115507812500001</c:v>
                </c:pt>
                <c:pt idx="2034">
                  <c:v>-2.6091093750000001</c:v>
                </c:pt>
                <c:pt idx="2035">
                  <c:v>-2.6066679687500001</c:v>
                </c:pt>
                <c:pt idx="2036">
                  <c:v>-2.6042265625000001</c:v>
                </c:pt>
                <c:pt idx="2037">
                  <c:v>-2.6017851562500001</c:v>
                </c:pt>
                <c:pt idx="2038">
                  <c:v>-2.5993437500000001</c:v>
                </c:pt>
                <c:pt idx="2039">
                  <c:v>-2.5969023437500001</c:v>
                </c:pt>
                <c:pt idx="2040">
                  <c:v>-2.5944609375000001</c:v>
                </c:pt>
                <c:pt idx="2041">
                  <c:v>-2.5920195312500001</c:v>
                </c:pt>
                <c:pt idx="2042">
                  <c:v>-2.5895781250000001</c:v>
                </c:pt>
                <c:pt idx="2043">
                  <c:v>-2.5871367187500001</c:v>
                </c:pt>
                <c:pt idx="2044">
                  <c:v>-2.5846953125000001</c:v>
                </c:pt>
                <c:pt idx="2045">
                  <c:v>-2.5822539062500001</c:v>
                </c:pt>
                <c:pt idx="2046">
                  <c:v>-2.5798125000000001</c:v>
                </c:pt>
                <c:pt idx="2047">
                  <c:v>-2.5773710937500001</c:v>
                </c:pt>
                <c:pt idx="2048">
                  <c:v>-2.5749296875000001</c:v>
                </c:pt>
                <c:pt idx="2049">
                  <c:v>-2.5724882812500001</c:v>
                </c:pt>
                <c:pt idx="2050">
                  <c:v>-2.5700468750000001</c:v>
                </c:pt>
                <c:pt idx="2051">
                  <c:v>-2.5676054687500001</c:v>
                </c:pt>
                <c:pt idx="2052">
                  <c:v>-2.5651640625000001</c:v>
                </c:pt>
                <c:pt idx="2053">
                  <c:v>-2.5627226562500001</c:v>
                </c:pt>
                <c:pt idx="2054">
                  <c:v>-2.5602812500000001</c:v>
                </c:pt>
                <c:pt idx="2055">
                  <c:v>-2.5578398437500001</c:v>
                </c:pt>
                <c:pt idx="2056">
                  <c:v>-2.5553984375000001</c:v>
                </c:pt>
                <c:pt idx="2057">
                  <c:v>-2.5529570312500001</c:v>
                </c:pt>
                <c:pt idx="2058">
                  <c:v>-2.5505156250000001</c:v>
                </c:pt>
                <c:pt idx="2059">
                  <c:v>-2.5480742187500001</c:v>
                </c:pt>
                <c:pt idx="2060">
                  <c:v>-2.5456328125000001</c:v>
                </c:pt>
                <c:pt idx="2061">
                  <c:v>-2.5431914062500001</c:v>
                </c:pt>
                <c:pt idx="2062">
                  <c:v>-2.5407500000000001</c:v>
                </c:pt>
                <c:pt idx="2063">
                  <c:v>-2.5383085937500001</c:v>
                </c:pt>
                <c:pt idx="2064">
                  <c:v>-2.5358671875000001</c:v>
                </c:pt>
                <c:pt idx="2065">
                  <c:v>-2.5334257812500001</c:v>
                </c:pt>
                <c:pt idx="2066">
                  <c:v>-2.5309843750000001</c:v>
                </c:pt>
                <c:pt idx="2067">
                  <c:v>-2.5285429687500001</c:v>
                </c:pt>
                <c:pt idx="2068">
                  <c:v>-2.5261015625000001</c:v>
                </c:pt>
                <c:pt idx="2069">
                  <c:v>-2.5236601562500001</c:v>
                </c:pt>
                <c:pt idx="2070">
                  <c:v>-2.5212187500000001</c:v>
                </c:pt>
                <c:pt idx="2071">
                  <c:v>-2.5187773437500001</c:v>
                </c:pt>
                <c:pt idx="2072">
                  <c:v>-2.5163359375000001</c:v>
                </c:pt>
                <c:pt idx="2073">
                  <c:v>-2.5138945312500001</c:v>
                </c:pt>
                <c:pt idx="2074">
                  <c:v>-2.5114531250000001</c:v>
                </c:pt>
                <c:pt idx="2075">
                  <c:v>-2.5090117187500001</c:v>
                </c:pt>
                <c:pt idx="2076">
                  <c:v>-2.5065703125000001</c:v>
                </c:pt>
                <c:pt idx="2077">
                  <c:v>-2.5041289062500001</c:v>
                </c:pt>
                <c:pt idx="2078">
                  <c:v>-2.5016875000000001</c:v>
                </c:pt>
                <c:pt idx="2079">
                  <c:v>-2.4992460937500001</c:v>
                </c:pt>
                <c:pt idx="2080">
                  <c:v>-2.4968046875000001</c:v>
                </c:pt>
                <c:pt idx="2081">
                  <c:v>-2.4943632812500001</c:v>
                </c:pt>
                <c:pt idx="2082">
                  <c:v>-2.4919218750000001</c:v>
                </c:pt>
                <c:pt idx="2083">
                  <c:v>-2.4894804687500001</c:v>
                </c:pt>
                <c:pt idx="2084">
                  <c:v>-2.4870390625000001</c:v>
                </c:pt>
                <c:pt idx="2085">
                  <c:v>-2.4845976562500001</c:v>
                </c:pt>
                <c:pt idx="2086">
                  <c:v>-2.4821562500000001</c:v>
                </c:pt>
                <c:pt idx="2087">
                  <c:v>-2.4797148437500001</c:v>
                </c:pt>
                <c:pt idx="2088">
                  <c:v>-2.4772734375000001</c:v>
                </c:pt>
                <c:pt idx="2089">
                  <c:v>-2.4748320312500001</c:v>
                </c:pt>
                <c:pt idx="2090">
                  <c:v>-2.4723906250000001</c:v>
                </c:pt>
                <c:pt idx="2091">
                  <c:v>-2.4699492187500001</c:v>
                </c:pt>
                <c:pt idx="2092">
                  <c:v>-2.4675078125000001</c:v>
                </c:pt>
                <c:pt idx="2093">
                  <c:v>-2.4650664062500001</c:v>
                </c:pt>
                <c:pt idx="2094">
                  <c:v>-2.4626250000000001</c:v>
                </c:pt>
                <c:pt idx="2095">
                  <c:v>-2.4601835937500001</c:v>
                </c:pt>
                <c:pt idx="2096">
                  <c:v>-2.4577421875000001</c:v>
                </c:pt>
                <c:pt idx="2097">
                  <c:v>-2.4553007812500001</c:v>
                </c:pt>
                <c:pt idx="2098">
                  <c:v>-2.4528593750000001</c:v>
                </c:pt>
                <c:pt idx="2099">
                  <c:v>-2.4504179687500001</c:v>
                </c:pt>
                <c:pt idx="2100">
                  <c:v>-2.4479765625000001</c:v>
                </c:pt>
                <c:pt idx="2101">
                  <c:v>-2.4455351562500001</c:v>
                </c:pt>
                <c:pt idx="2102">
                  <c:v>-2.4430937500000001</c:v>
                </c:pt>
                <c:pt idx="2103">
                  <c:v>-2.4406523437500001</c:v>
                </c:pt>
                <c:pt idx="2104">
                  <c:v>-2.4382109375000001</c:v>
                </c:pt>
                <c:pt idx="2105">
                  <c:v>-2.4357695312500001</c:v>
                </c:pt>
                <c:pt idx="2106">
                  <c:v>-2.4333281250000001</c:v>
                </c:pt>
                <c:pt idx="2107">
                  <c:v>-2.4308867187500001</c:v>
                </c:pt>
                <c:pt idx="2108">
                  <c:v>-2.4284453125000001</c:v>
                </c:pt>
                <c:pt idx="2109">
                  <c:v>-2.4260039062500001</c:v>
                </c:pt>
                <c:pt idx="2110">
                  <c:v>-2.4235625000000001</c:v>
                </c:pt>
                <c:pt idx="2111">
                  <c:v>-2.4211210937500001</c:v>
                </c:pt>
                <c:pt idx="2112">
                  <c:v>-2.4186796875000001</c:v>
                </c:pt>
                <c:pt idx="2113">
                  <c:v>-2.4162382812500001</c:v>
                </c:pt>
                <c:pt idx="2114">
                  <c:v>-2.4137968750000001</c:v>
                </c:pt>
                <c:pt idx="2115">
                  <c:v>-2.4113554687500001</c:v>
                </c:pt>
                <c:pt idx="2116">
                  <c:v>-2.4089140625000001</c:v>
                </c:pt>
                <c:pt idx="2117">
                  <c:v>-2.4064726562500001</c:v>
                </c:pt>
                <c:pt idx="2118">
                  <c:v>-2.4040312500000001</c:v>
                </c:pt>
                <c:pt idx="2119">
                  <c:v>-2.4015898437500001</c:v>
                </c:pt>
                <c:pt idx="2120">
                  <c:v>-2.3991484375000001</c:v>
                </c:pt>
                <c:pt idx="2121">
                  <c:v>-2.3967070312500001</c:v>
                </c:pt>
                <c:pt idx="2122">
                  <c:v>-2.3942656250000001</c:v>
                </c:pt>
                <c:pt idx="2123">
                  <c:v>-2.3918242187500001</c:v>
                </c:pt>
                <c:pt idx="2124">
                  <c:v>-2.3893828125000001</c:v>
                </c:pt>
                <c:pt idx="2125">
                  <c:v>-2.3869414062500001</c:v>
                </c:pt>
                <c:pt idx="2126">
                  <c:v>-2.3845000000000001</c:v>
                </c:pt>
                <c:pt idx="2127">
                  <c:v>-2.3820585937500001</c:v>
                </c:pt>
                <c:pt idx="2128">
                  <c:v>-2.3796171875000001</c:v>
                </c:pt>
                <c:pt idx="2129">
                  <c:v>-2.3771757812500001</c:v>
                </c:pt>
                <c:pt idx="2130">
                  <c:v>-2.3747343750000001</c:v>
                </c:pt>
                <c:pt idx="2131">
                  <c:v>-2.3722929687500001</c:v>
                </c:pt>
                <c:pt idx="2132">
                  <c:v>-2.3698515625000001</c:v>
                </c:pt>
                <c:pt idx="2133">
                  <c:v>-2.3674101562500001</c:v>
                </c:pt>
                <c:pt idx="2134">
                  <c:v>-2.3649687500000001</c:v>
                </c:pt>
                <c:pt idx="2135">
                  <c:v>-2.3625273437500001</c:v>
                </c:pt>
                <c:pt idx="2136">
                  <c:v>-2.3600859375000001</c:v>
                </c:pt>
                <c:pt idx="2137">
                  <c:v>-2.3576445312500001</c:v>
                </c:pt>
                <c:pt idx="2138">
                  <c:v>-2.3552031250000001</c:v>
                </c:pt>
                <c:pt idx="2139">
                  <c:v>-2.3527617187500001</c:v>
                </c:pt>
                <c:pt idx="2140">
                  <c:v>-2.3503203125000001</c:v>
                </c:pt>
                <c:pt idx="2141">
                  <c:v>-2.3478789062500001</c:v>
                </c:pt>
                <c:pt idx="2142">
                  <c:v>-2.3454375000000001</c:v>
                </c:pt>
                <c:pt idx="2143">
                  <c:v>-2.3429960937500001</c:v>
                </c:pt>
                <c:pt idx="2144">
                  <c:v>-2.3405546875000001</c:v>
                </c:pt>
                <c:pt idx="2145">
                  <c:v>-2.3381132812500001</c:v>
                </c:pt>
                <c:pt idx="2146">
                  <c:v>-2.3356718750000001</c:v>
                </c:pt>
                <c:pt idx="2147">
                  <c:v>-2.3332304687500001</c:v>
                </c:pt>
                <c:pt idx="2148">
                  <c:v>-2.3307890625000001</c:v>
                </c:pt>
                <c:pt idx="2149">
                  <c:v>-2.3283476562500001</c:v>
                </c:pt>
                <c:pt idx="2150">
                  <c:v>-2.3259062500000001</c:v>
                </c:pt>
                <c:pt idx="2151">
                  <c:v>-2.3234648437500001</c:v>
                </c:pt>
                <c:pt idx="2152">
                  <c:v>-2.3210234375000001</c:v>
                </c:pt>
                <c:pt idx="2153">
                  <c:v>-2.3185820312500001</c:v>
                </c:pt>
                <c:pt idx="2154">
                  <c:v>-2.3161406250000001</c:v>
                </c:pt>
                <c:pt idx="2155">
                  <c:v>-2.3136992187500001</c:v>
                </c:pt>
                <c:pt idx="2156">
                  <c:v>-2.3112578125000001</c:v>
                </c:pt>
                <c:pt idx="2157">
                  <c:v>-2.3088164062500001</c:v>
                </c:pt>
                <c:pt idx="2158">
                  <c:v>-2.3063750000000001</c:v>
                </c:pt>
                <c:pt idx="2159">
                  <c:v>-2.3039335937500001</c:v>
                </c:pt>
                <c:pt idx="2160">
                  <c:v>-2.3014921875000001</c:v>
                </c:pt>
                <c:pt idx="2161">
                  <c:v>-2.2990507812500001</c:v>
                </c:pt>
                <c:pt idx="2162">
                  <c:v>-2.2966093750000001</c:v>
                </c:pt>
                <c:pt idx="2163">
                  <c:v>-2.2941679687500001</c:v>
                </c:pt>
                <c:pt idx="2164">
                  <c:v>-2.2917265625000001</c:v>
                </c:pt>
                <c:pt idx="2165">
                  <c:v>-2.2892851562500001</c:v>
                </c:pt>
                <c:pt idx="2166">
                  <c:v>-2.2868437500000001</c:v>
                </c:pt>
                <c:pt idx="2167">
                  <c:v>-2.2844023437500001</c:v>
                </c:pt>
                <c:pt idx="2168">
                  <c:v>-2.2819609375000001</c:v>
                </c:pt>
                <c:pt idx="2169">
                  <c:v>-2.2795195312500001</c:v>
                </c:pt>
                <c:pt idx="2170">
                  <c:v>-2.2770781250000001</c:v>
                </c:pt>
                <c:pt idx="2171">
                  <c:v>-2.2746367187500001</c:v>
                </c:pt>
                <c:pt idx="2172">
                  <c:v>-2.2721953125000001</c:v>
                </c:pt>
                <c:pt idx="2173">
                  <c:v>-2.2697539062500001</c:v>
                </c:pt>
                <c:pt idx="2174">
                  <c:v>-2.2673125000000001</c:v>
                </c:pt>
                <c:pt idx="2175">
                  <c:v>-2.2648710937500001</c:v>
                </c:pt>
                <c:pt idx="2176">
                  <c:v>-2.2624296875000001</c:v>
                </c:pt>
                <c:pt idx="2177">
                  <c:v>-2.2599882812500001</c:v>
                </c:pt>
                <c:pt idx="2178">
                  <c:v>-2.2575468750000001</c:v>
                </c:pt>
                <c:pt idx="2179">
                  <c:v>-2.2551054687500001</c:v>
                </c:pt>
                <c:pt idx="2180">
                  <c:v>-2.2526640625000001</c:v>
                </c:pt>
                <c:pt idx="2181">
                  <c:v>-2.2502226562500001</c:v>
                </c:pt>
                <c:pt idx="2182">
                  <c:v>-2.2477812500000001</c:v>
                </c:pt>
                <c:pt idx="2183">
                  <c:v>-2.2453398437500001</c:v>
                </c:pt>
                <c:pt idx="2184">
                  <c:v>-2.2428984375000001</c:v>
                </c:pt>
                <c:pt idx="2185">
                  <c:v>-2.2404570312500001</c:v>
                </c:pt>
                <c:pt idx="2186">
                  <c:v>-2.2380156250000001</c:v>
                </c:pt>
                <c:pt idx="2187">
                  <c:v>-2.2355742187500001</c:v>
                </c:pt>
                <c:pt idx="2188">
                  <c:v>-2.2331328125000001</c:v>
                </c:pt>
                <c:pt idx="2189">
                  <c:v>-2.2306914062500001</c:v>
                </c:pt>
                <c:pt idx="2190">
                  <c:v>-2.2282500000000001</c:v>
                </c:pt>
                <c:pt idx="2191">
                  <c:v>-2.2258085937500001</c:v>
                </c:pt>
                <c:pt idx="2192">
                  <c:v>-2.2233671875000001</c:v>
                </c:pt>
                <c:pt idx="2193">
                  <c:v>-2.2209257812500001</c:v>
                </c:pt>
                <c:pt idx="2194">
                  <c:v>-2.2184843750000001</c:v>
                </c:pt>
                <c:pt idx="2195">
                  <c:v>-2.2160429687500001</c:v>
                </c:pt>
                <c:pt idx="2196">
                  <c:v>-2.2136015625000001</c:v>
                </c:pt>
                <c:pt idx="2197">
                  <c:v>-2.2111601562500001</c:v>
                </c:pt>
                <c:pt idx="2198">
                  <c:v>-2.2087187500000001</c:v>
                </c:pt>
                <c:pt idx="2199">
                  <c:v>-2.2062773437500001</c:v>
                </c:pt>
                <c:pt idx="2200">
                  <c:v>-2.2038359375000001</c:v>
                </c:pt>
                <c:pt idx="2201">
                  <c:v>-2.2013945312500001</c:v>
                </c:pt>
                <c:pt idx="2202">
                  <c:v>-2.1989531250000001</c:v>
                </c:pt>
                <c:pt idx="2203">
                  <c:v>-2.1965117187500001</c:v>
                </c:pt>
                <c:pt idx="2204">
                  <c:v>-2.1940703125000001</c:v>
                </c:pt>
                <c:pt idx="2205">
                  <c:v>-2.1916289062500001</c:v>
                </c:pt>
                <c:pt idx="2206">
                  <c:v>-2.1891875000000001</c:v>
                </c:pt>
                <c:pt idx="2207">
                  <c:v>-2.1867460937500001</c:v>
                </c:pt>
                <c:pt idx="2208">
                  <c:v>-2.1843046875000001</c:v>
                </c:pt>
                <c:pt idx="2209">
                  <c:v>-2.1818632812500001</c:v>
                </c:pt>
                <c:pt idx="2210">
                  <c:v>-2.1794218750000001</c:v>
                </c:pt>
                <c:pt idx="2211">
                  <c:v>-2.1769804687500001</c:v>
                </c:pt>
                <c:pt idx="2212">
                  <c:v>-2.1745390625000001</c:v>
                </c:pt>
                <c:pt idx="2213">
                  <c:v>-2.1720976562500001</c:v>
                </c:pt>
                <c:pt idx="2214">
                  <c:v>-2.1696562500000001</c:v>
                </c:pt>
                <c:pt idx="2215">
                  <c:v>-2.1672148437500001</c:v>
                </c:pt>
                <c:pt idx="2216">
                  <c:v>-2.1647734375000001</c:v>
                </c:pt>
                <c:pt idx="2217">
                  <c:v>-2.1623320312500001</c:v>
                </c:pt>
                <c:pt idx="2218">
                  <c:v>-2.1598906250000001</c:v>
                </c:pt>
                <c:pt idx="2219">
                  <c:v>-2.1574492187500001</c:v>
                </c:pt>
                <c:pt idx="2220">
                  <c:v>-2.1550078125000001</c:v>
                </c:pt>
                <c:pt idx="2221">
                  <c:v>-2.1525664062500001</c:v>
                </c:pt>
                <c:pt idx="2222">
                  <c:v>-2.1501250000000001</c:v>
                </c:pt>
                <c:pt idx="2223">
                  <c:v>-2.1476835937500001</c:v>
                </c:pt>
                <c:pt idx="2224">
                  <c:v>-2.1452421875000001</c:v>
                </c:pt>
                <c:pt idx="2225">
                  <c:v>-2.1428007812500001</c:v>
                </c:pt>
                <c:pt idx="2226">
                  <c:v>-2.1403593750000001</c:v>
                </c:pt>
                <c:pt idx="2227">
                  <c:v>-2.1379179687500001</c:v>
                </c:pt>
                <c:pt idx="2228">
                  <c:v>-2.1354765625000001</c:v>
                </c:pt>
                <c:pt idx="2229">
                  <c:v>-2.1330351562500001</c:v>
                </c:pt>
                <c:pt idx="2230">
                  <c:v>-2.1305937500000001</c:v>
                </c:pt>
                <c:pt idx="2231">
                  <c:v>-2.1281523437500001</c:v>
                </c:pt>
                <c:pt idx="2232">
                  <c:v>-2.1257109375000001</c:v>
                </c:pt>
                <c:pt idx="2233">
                  <c:v>-2.1232695312500001</c:v>
                </c:pt>
                <c:pt idx="2234">
                  <c:v>-2.1208281250000001</c:v>
                </c:pt>
                <c:pt idx="2235">
                  <c:v>-2.1183867187500001</c:v>
                </c:pt>
                <c:pt idx="2236">
                  <c:v>-2.1159453125000001</c:v>
                </c:pt>
                <c:pt idx="2237">
                  <c:v>-2.1135039062500001</c:v>
                </c:pt>
                <c:pt idx="2238">
                  <c:v>-2.1110625000000001</c:v>
                </c:pt>
                <c:pt idx="2239">
                  <c:v>-2.1086210937500001</c:v>
                </c:pt>
                <c:pt idx="2240">
                  <c:v>-2.1061796875000001</c:v>
                </c:pt>
                <c:pt idx="2241">
                  <c:v>-2.1037382812500001</c:v>
                </c:pt>
                <c:pt idx="2242">
                  <c:v>-2.1012968750000001</c:v>
                </c:pt>
                <c:pt idx="2243">
                  <c:v>-2.0988554687500001</c:v>
                </c:pt>
                <c:pt idx="2244">
                  <c:v>-2.0964140625000001</c:v>
                </c:pt>
                <c:pt idx="2245">
                  <c:v>-2.0939726562500001</c:v>
                </c:pt>
                <c:pt idx="2246">
                  <c:v>-2.0915312500000001</c:v>
                </c:pt>
                <c:pt idx="2247">
                  <c:v>-2.0890898437500001</c:v>
                </c:pt>
                <c:pt idx="2248">
                  <c:v>-2.0866484375000001</c:v>
                </c:pt>
                <c:pt idx="2249">
                  <c:v>-2.0842070312500001</c:v>
                </c:pt>
                <c:pt idx="2250">
                  <c:v>-2.0817656250000001</c:v>
                </c:pt>
                <c:pt idx="2251">
                  <c:v>-2.0793242187500001</c:v>
                </c:pt>
                <c:pt idx="2252">
                  <c:v>-2.0768828125000001</c:v>
                </c:pt>
                <c:pt idx="2253">
                  <c:v>-2.0744414062500001</c:v>
                </c:pt>
                <c:pt idx="2254">
                  <c:v>-2.0720000000000001</c:v>
                </c:pt>
                <c:pt idx="2255">
                  <c:v>-2.0695585937500001</c:v>
                </c:pt>
                <c:pt idx="2256">
                  <c:v>-2.0671171875000001</c:v>
                </c:pt>
                <c:pt idx="2257">
                  <c:v>-2.0646757812500001</c:v>
                </c:pt>
                <c:pt idx="2258">
                  <c:v>-2.0622343750000001</c:v>
                </c:pt>
                <c:pt idx="2259">
                  <c:v>-2.0597929687500001</c:v>
                </c:pt>
                <c:pt idx="2260">
                  <c:v>-2.0573515625000001</c:v>
                </c:pt>
                <c:pt idx="2261">
                  <c:v>-2.0549101562500001</c:v>
                </c:pt>
                <c:pt idx="2262">
                  <c:v>-2.0524687500000001</c:v>
                </c:pt>
                <c:pt idx="2263">
                  <c:v>-2.0500273437500001</c:v>
                </c:pt>
                <c:pt idx="2264">
                  <c:v>-2.0475859375000001</c:v>
                </c:pt>
                <c:pt idx="2265">
                  <c:v>-2.0451445312500001</c:v>
                </c:pt>
                <c:pt idx="2266">
                  <c:v>-2.0427031250000001</c:v>
                </c:pt>
                <c:pt idx="2267">
                  <c:v>-2.0402617187500001</c:v>
                </c:pt>
                <c:pt idx="2268">
                  <c:v>-2.0378203125000001</c:v>
                </c:pt>
                <c:pt idx="2269">
                  <c:v>-2.0353789062500001</c:v>
                </c:pt>
                <c:pt idx="2270">
                  <c:v>-2.0329375000000001</c:v>
                </c:pt>
                <c:pt idx="2271">
                  <c:v>-2.0304960937500001</c:v>
                </c:pt>
                <c:pt idx="2272">
                  <c:v>-2.0280546875000001</c:v>
                </c:pt>
                <c:pt idx="2273">
                  <c:v>-2.0256132812500001</c:v>
                </c:pt>
                <c:pt idx="2274">
                  <c:v>-2.0231718750000001</c:v>
                </c:pt>
                <c:pt idx="2275">
                  <c:v>-2.0207304687500001</c:v>
                </c:pt>
                <c:pt idx="2276">
                  <c:v>-2.0182890625000001</c:v>
                </c:pt>
                <c:pt idx="2277">
                  <c:v>-2.0158476562500001</c:v>
                </c:pt>
                <c:pt idx="2278">
                  <c:v>-2.0134062500000001</c:v>
                </c:pt>
                <c:pt idx="2279">
                  <c:v>-2.0109648437500001</c:v>
                </c:pt>
                <c:pt idx="2280">
                  <c:v>-2.0085234375000001</c:v>
                </c:pt>
                <c:pt idx="2281">
                  <c:v>-2.0060820312500001</c:v>
                </c:pt>
                <c:pt idx="2282">
                  <c:v>-2.0036406250000001</c:v>
                </c:pt>
                <c:pt idx="2283">
                  <c:v>-2.0011992187500001</c:v>
                </c:pt>
                <c:pt idx="2284">
                  <c:v>-1.9987578125000001</c:v>
                </c:pt>
                <c:pt idx="2285">
                  <c:v>-1.9963164062500001</c:v>
                </c:pt>
                <c:pt idx="2286">
                  <c:v>-1.9938750000000001</c:v>
                </c:pt>
                <c:pt idx="2287">
                  <c:v>-1.9914335937500001</c:v>
                </c:pt>
                <c:pt idx="2288">
                  <c:v>-1.9889921875000001</c:v>
                </c:pt>
                <c:pt idx="2289">
                  <c:v>-1.9865507812500001</c:v>
                </c:pt>
                <c:pt idx="2290">
                  <c:v>-1.9841093750000001</c:v>
                </c:pt>
                <c:pt idx="2291">
                  <c:v>-1.9816679687500001</c:v>
                </c:pt>
                <c:pt idx="2292">
                  <c:v>-1.9792265625000001</c:v>
                </c:pt>
                <c:pt idx="2293">
                  <c:v>-1.9767851562500001</c:v>
                </c:pt>
                <c:pt idx="2294">
                  <c:v>-1.9743437500000001</c:v>
                </c:pt>
                <c:pt idx="2295">
                  <c:v>-1.9719023437500001</c:v>
                </c:pt>
                <c:pt idx="2296">
                  <c:v>-1.9694609375000001</c:v>
                </c:pt>
                <c:pt idx="2297">
                  <c:v>-1.9670195312500001</c:v>
                </c:pt>
                <c:pt idx="2298">
                  <c:v>-1.9645781250000001</c:v>
                </c:pt>
                <c:pt idx="2299">
                  <c:v>-1.9621367187500001</c:v>
                </c:pt>
                <c:pt idx="2300">
                  <c:v>-1.9596953125000001</c:v>
                </c:pt>
                <c:pt idx="2301">
                  <c:v>-1.9572539062500001</c:v>
                </c:pt>
                <c:pt idx="2302">
                  <c:v>-1.9548125000000001</c:v>
                </c:pt>
                <c:pt idx="2303">
                  <c:v>-1.9523710937500001</c:v>
                </c:pt>
                <c:pt idx="2304">
                  <c:v>-1.9499296875000001</c:v>
                </c:pt>
                <c:pt idx="2305">
                  <c:v>-1.9474882812500001</c:v>
                </c:pt>
                <c:pt idx="2306">
                  <c:v>-1.9450468750000001</c:v>
                </c:pt>
                <c:pt idx="2307">
                  <c:v>-1.9426054687500001</c:v>
                </c:pt>
                <c:pt idx="2308">
                  <c:v>-1.9401640625000001</c:v>
                </c:pt>
                <c:pt idx="2309">
                  <c:v>-1.9377226562500001</c:v>
                </c:pt>
                <c:pt idx="2310">
                  <c:v>-1.9352812500000001</c:v>
                </c:pt>
                <c:pt idx="2311">
                  <c:v>-1.9328398437500001</c:v>
                </c:pt>
                <c:pt idx="2312">
                  <c:v>-1.9303984375000001</c:v>
                </c:pt>
                <c:pt idx="2313">
                  <c:v>-1.9279570312500001</c:v>
                </c:pt>
                <c:pt idx="2314">
                  <c:v>-1.9255156250000001</c:v>
                </c:pt>
                <c:pt idx="2315">
                  <c:v>-1.9230742187500001</c:v>
                </c:pt>
                <c:pt idx="2316">
                  <c:v>-1.9206328125000001</c:v>
                </c:pt>
                <c:pt idx="2317">
                  <c:v>-1.9181914062500001</c:v>
                </c:pt>
                <c:pt idx="2318">
                  <c:v>-1.9157500000000001</c:v>
                </c:pt>
                <c:pt idx="2319">
                  <c:v>-1.9133085937500001</c:v>
                </c:pt>
                <c:pt idx="2320">
                  <c:v>-1.9108671875000001</c:v>
                </c:pt>
                <c:pt idx="2321">
                  <c:v>-1.9084257812500001</c:v>
                </c:pt>
                <c:pt idx="2322">
                  <c:v>-1.9059843750000001</c:v>
                </c:pt>
                <c:pt idx="2323">
                  <c:v>-1.9035429687500001</c:v>
                </c:pt>
                <c:pt idx="2324">
                  <c:v>-1.9011015625000001</c:v>
                </c:pt>
                <c:pt idx="2325">
                  <c:v>-1.8986601562500001</c:v>
                </c:pt>
                <c:pt idx="2326">
                  <c:v>-1.8962187500000001</c:v>
                </c:pt>
                <c:pt idx="2327">
                  <c:v>-1.8937773437500001</c:v>
                </c:pt>
                <c:pt idx="2328">
                  <c:v>-1.8913359375000001</c:v>
                </c:pt>
                <c:pt idx="2329">
                  <c:v>-1.8888945312500001</c:v>
                </c:pt>
                <c:pt idx="2330">
                  <c:v>-1.8864531250000001</c:v>
                </c:pt>
                <c:pt idx="2331">
                  <c:v>-1.8840117187500001</c:v>
                </c:pt>
                <c:pt idx="2332">
                  <c:v>-1.8815703125000001</c:v>
                </c:pt>
                <c:pt idx="2333">
                  <c:v>-1.8791289062500001</c:v>
                </c:pt>
                <c:pt idx="2334">
                  <c:v>-1.8766875000000001</c:v>
                </c:pt>
                <c:pt idx="2335">
                  <c:v>-1.8742460937500001</c:v>
                </c:pt>
                <c:pt idx="2336">
                  <c:v>-1.8718046875000001</c:v>
                </c:pt>
                <c:pt idx="2337">
                  <c:v>-1.8693632812500001</c:v>
                </c:pt>
                <c:pt idx="2338">
                  <c:v>-1.8669218750000001</c:v>
                </c:pt>
                <c:pt idx="2339">
                  <c:v>-1.8644804687500001</c:v>
                </c:pt>
                <c:pt idx="2340">
                  <c:v>-1.8620390625000001</c:v>
                </c:pt>
                <c:pt idx="2341">
                  <c:v>-1.8595976562500001</c:v>
                </c:pt>
                <c:pt idx="2342">
                  <c:v>-1.8571562500000001</c:v>
                </c:pt>
                <c:pt idx="2343">
                  <c:v>-1.8547148437500001</c:v>
                </c:pt>
                <c:pt idx="2344">
                  <c:v>-1.8522734375000001</c:v>
                </c:pt>
                <c:pt idx="2345">
                  <c:v>-1.8498320312500001</c:v>
                </c:pt>
                <c:pt idx="2346">
                  <c:v>-1.8473906250000001</c:v>
                </c:pt>
                <c:pt idx="2347">
                  <c:v>-1.8449492187500001</c:v>
                </c:pt>
                <c:pt idx="2348">
                  <c:v>-1.8425078125000001</c:v>
                </c:pt>
                <c:pt idx="2349">
                  <c:v>-1.8400664062500001</c:v>
                </c:pt>
                <c:pt idx="2350">
                  <c:v>-1.8376250000000001</c:v>
                </c:pt>
                <c:pt idx="2351">
                  <c:v>-1.8351835937500001</c:v>
                </c:pt>
                <c:pt idx="2352">
                  <c:v>-1.8327421875000001</c:v>
                </c:pt>
                <c:pt idx="2353">
                  <c:v>-1.8303007812500001</c:v>
                </c:pt>
                <c:pt idx="2354">
                  <c:v>-1.8278593750000001</c:v>
                </c:pt>
                <c:pt idx="2355">
                  <c:v>-1.8254179687500001</c:v>
                </c:pt>
                <c:pt idx="2356">
                  <c:v>-1.8229765625000001</c:v>
                </c:pt>
                <c:pt idx="2357">
                  <c:v>-1.8205351562500001</c:v>
                </c:pt>
                <c:pt idx="2358">
                  <c:v>-1.8180937500000001</c:v>
                </c:pt>
                <c:pt idx="2359">
                  <c:v>-1.8156523437500001</c:v>
                </c:pt>
                <c:pt idx="2360">
                  <c:v>-1.8132109375000001</c:v>
                </c:pt>
                <c:pt idx="2361">
                  <c:v>-1.8107695312500001</c:v>
                </c:pt>
                <c:pt idx="2362">
                  <c:v>-1.8083281250000001</c:v>
                </c:pt>
                <c:pt idx="2363">
                  <c:v>-1.8058867187500001</c:v>
                </c:pt>
                <c:pt idx="2364">
                  <c:v>-1.8034453125000001</c:v>
                </c:pt>
                <c:pt idx="2365">
                  <c:v>-1.8010039062500001</c:v>
                </c:pt>
                <c:pt idx="2366">
                  <c:v>-1.7985625000000001</c:v>
                </c:pt>
                <c:pt idx="2367">
                  <c:v>-1.7961210937500001</c:v>
                </c:pt>
                <c:pt idx="2368">
                  <c:v>-1.7936796875000001</c:v>
                </c:pt>
                <c:pt idx="2369">
                  <c:v>-1.7912382812500001</c:v>
                </c:pt>
                <c:pt idx="2370">
                  <c:v>-1.7887968750000001</c:v>
                </c:pt>
                <c:pt idx="2371">
                  <c:v>-1.7863554687500001</c:v>
                </c:pt>
                <c:pt idx="2372">
                  <c:v>-1.7839140625000001</c:v>
                </c:pt>
                <c:pt idx="2373">
                  <c:v>-1.7814726562500001</c:v>
                </c:pt>
                <c:pt idx="2374">
                  <c:v>-1.7790312500000001</c:v>
                </c:pt>
                <c:pt idx="2375">
                  <c:v>-1.7765898437500001</c:v>
                </c:pt>
                <c:pt idx="2376">
                  <c:v>-1.7741484375000001</c:v>
                </c:pt>
                <c:pt idx="2377">
                  <c:v>-1.7717070312500001</c:v>
                </c:pt>
                <c:pt idx="2378">
                  <c:v>-1.7692656250000001</c:v>
                </c:pt>
                <c:pt idx="2379">
                  <c:v>-1.7668242187500001</c:v>
                </c:pt>
                <c:pt idx="2380">
                  <c:v>-1.7643828125000001</c:v>
                </c:pt>
                <c:pt idx="2381">
                  <c:v>-1.7619414062500001</c:v>
                </c:pt>
                <c:pt idx="2382">
                  <c:v>-1.7595000000000001</c:v>
                </c:pt>
                <c:pt idx="2383">
                  <c:v>-1.7570585937500001</c:v>
                </c:pt>
                <c:pt idx="2384">
                  <c:v>-1.7546171875000001</c:v>
                </c:pt>
                <c:pt idx="2385">
                  <c:v>-1.7521757812500001</c:v>
                </c:pt>
                <c:pt idx="2386">
                  <c:v>-1.7497343750000001</c:v>
                </c:pt>
                <c:pt idx="2387">
                  <c:v>-1.7472929687500001</c:v>
                </c:pt>
                <c:pt idx="2388">
                  <c:v>-1.7448515625000001</c:v>
                </c:pt>
                <c:pt idx="2389">
                  <c:v>-1.7424101562500001</c:v>
                </c:pt>
                <c:pt idx="2390">
                  <c:v>-1.7399687500000001</c:v>
                </c:pt>
                <c:pt idx="2391">
                  <c:v>-1.7375273437500001</c:v>
                </c:pt>
                <c:pt idx="2392">
                  <c:v>-1.7350859375000001</c:v>
                </c:pt>
                <c:pt idx="2393">
                  <c:v>-1.7326445312500001</c:v>
                </c:pt>
                <c:pt idx="2394">
                  <c:v>-1.7302031250000001</c:v>
                </c:pt>
                <c:pt idx="2395">
                  <c:v>-1.7277617187500001</c:v>
                </c:pt>
                <c:pt idx="2396">
                  <c:v>-1.7253203125000001</c:v>
                </c:pt>
                <c:pt idx="2397">
                  <c:v>-1.7228789062500001</c:v>
                </c:pt>
                <c:pt idx="2398">
                  <c:v>-1.7204375000000001</c:v>
                </c:pt>
                <c:pt idx="2399">
                  <c:v>-1.7179960937500001</c:v>
                </c:pt>
                <c:pt idx="2400">
                  <c:v>-1.7155546875000001</c:v>
                </c:pt>
                <c:pt idx="2401">
                  <c:v>-1.7131132812500001</c:v>
                </c:pt>
                <c:pt idx="2402">
                  <c:v>-1.7106718750000001</c:v>
                </c:pt>
                <c:pt idx="2403">
                  <c:v>-1.7082304687500001</c:v>
                </c:pt>
                <c:pt idx="2404">
                  <c:v>-1.7057890625000001</c:v>
                </c:pt>
                <c:pt idx="2405">
                  <c:v>-1.7033476562500001</c:v>
                </c:pt>
                <c:pt idx="2406">
                  <c:v>-1.7009062500000001</c:v>
                </c:pt>
                <c:pt idx="2407">
                  <c:v>-1.6984648437500001</c:v>
                </c:pt>
                <c:pt idx="2408">
                  <c:v>-1.6960234375000001</c:v>
                </c:pt>
                <c:pt idx="2409">
                  <c:v>-1.6935820312500001</c:v>
                </c:pt>
                <c:pt idx="2410">
                  <c:v>-1.6911406250000001</c:v>
                </c:pt>
                <c:pt idx="2411">
                  <c:v>-1.6886992187500001</c:v>
                </c:pt>
                <c:pt idx="2412">
                  <c:v>-1.6862578125000001</c:v>
                </c:pt>
                <c:pt idx="2413">
                  <c:v>-1.6838164062500001</c:v>
                </c:pt>
                <c:pt idx="2414">
                  <c:v>-1.6813750000000001</c:v>
                </c:pt>
                <c:pt idx="2415">
                  <c:v>-1.6789335937500001</c:v>
                </c:pt>
                <c:pt idx="2416">
                  <c:v>-1.6764921875000001</c:v>
                </c:pt>
                <c:pt idx="2417">
                  <c:v>-1.6740507812500001</c:v>
                </c:pt>
                <c:pt idx="2418">
                  <c:v>-1.6716093750000001</c:v>
                </c:pt>
                <c:pt idx="2419">
                  <c:v>-1.6691679687500001</c:v>
                </c:pt>
                <c:pt idx="2420">
                  <c:v>-1.6667265625000001</c:v>
                </c:pt>
                <c:pt idx="2421">
                  <c:v>-1.6642851562500001</c:v>
                </c:pt>
                <c:pt idx="2422">
                  <c:v>-1.6618437500000001</c:v>
                </c:pt>
                <c:pt idx="2423">
                  <c:v>-1.6594023437500001</c:v>
                </c:pt>
                <c:pt idx="2424">
                  <c:v>-1.6569609375000001</c:v>
                </c:pt>
                <c:pt idx="2425">
                  <c:v>-1.6545195312500001</c:v>
                </c:pt>
                <c:pt idx="2426">
                  <c:v>-1.6520781250000001</c:v>
                </c:pt>
                <c:pt idx="2427">
                  <c:v>-1.6496367187500001</c:v>
                </c:pt>
                <c:pt idx="2428">
                  <c:v>-1.6471953125000001</c:v>
                </c:pt>
                <c:pt idx="2429">
                  <c:v>-1.6447539062500001</c:v>
                </c:pt>
                <c:pt idx="2430">
                  <c:v>-1.6423125000000001</c:v>
                </c:pt>
                <c:pt idx="2431">
                  <c:v>-1.6398710937500001</c:v>
                </c:pt>
                <c:pt idx="2432">
                  <c:v>-1.6374296875000001</c:v>
                </c:pt>
                <c:pt idx="2433">
                  <c:v>-1.6349882812500001</c:v>
                </c:pt>
                <c:pt idx="2434">
                  <c:v>-1.6325468750000001</c:v>
                </c:pt>
                <c:pt idx="2435">
                  <c:v>-1.6301054687500001</c:v>
                </c:pt>
                <c:pt idx="2436">
                  <c:v>-1.6276640625000001</c:v>
                </c:pt>
                <c:pt idx="2437">
                  <c:v>-1.6252226562500001</c:v>
                </c:pt>
                <c:pt idx="2438">
                  <c:v>-1.6227812500000001</c:v>
                </c:pt>
                <c:pt idx="2439">
                  <c:v>-1.6203398437500001</c:v>
                </c:pt>
                <c:pt idx="2440">
                  <c:v>-1.6178984375000001</c:v>
                </c:pt>
                <c:pt idx="2441">
                  <c:v>-1.6154570312500001</c:v>
                </c:pt>
                <c:pt idx="2442">
                  <c:v>-1.6130156250000001</c:v>
                </c:pt>
                <c:pt idx="2443">
                  <c:v>-1.6105742187500001</c:v>
                </c:pt>
                <c:pt idx="2444">
                  <c:v>-1.6081328125000001</c:v>
                </c:pt>
                <c:pt idx="2445">
                  <c:v>-1.6056914062500001</c:v>
                </c:pt>
                <c:pt idx="2446">
                  <c:v>-1.6032500000000001</c:v>
                </c:pt>
                <c:pt idx="2447">
                  <c:v>-1.6008085937500001</c:v>
                </c:pt>
                <c:pt idx="2448">
                  <c:v>-1.5983671875000001</c:v>
                </c:pt>
                <c:pt idx="2449">
                  <c:v>-1.5959257812500001</c:v>
                </c:pt>
                <c:pt idx="2450">
                  <c:v>-1.5934843750000001</c:v>
                </c:pt>
                <c:pt idx="2451">
                  <c:v>-1.5910429687500001</c:v>
                </c:pt>
                <c:pt idx="2452">
                  <c:v>-1.5886015625000001</c:v>
                </c:pt>
                <c:pt idx="2453">
                  <c:v>-1.5861601562500001</c:v>
                </c:pt>
                <c:pt idx="2454">
                  <c:v>-1.5837187500000001</c:v>
                </c:pt>
                <c:pt idx="2455">
                  <c:v>-1.5812773437500001</c:v>
                </c:pt>
                <c:pt idx="2456">
                  <c:v>-1.5788359375000001</c:v>
                </c:pt>
                <c:pt idx="2457">
                  <c:v>-1.5763945312500001</c:v>
                </c:pt>
                <c:pt idx="2458">
                  <c:v>-1.5739531250000001</c:v>
                </c:pt>
                <c:pt idx="2459">
                  <c:v>-1.5715117187500001</c:v>
                </c:pt>
                <c:pt idx="2460">
                  <c:v>-1.5690703125000001</c:v>
                </c:pt>
                <c:pt idx="2461">
                  <c:v>-1.5666289062500001</c:v>
                </c:pt>
                <c:pt idx="2462">
                  <c:v>-1.5641875000000001</c:v>
                </c:pt>
                <c:pt idx="2463">
                  <c:v>-1.5617460937500001</c:v>
                </c:pt>
                <c:pt idx="2464">
                  <c:v>-1.5593046875000001</c:v>
                </c:pt>
                <c:pt idx="2465">
                  <c:v>-1.5568632812500001</c:v>
                </c:pt>
                <c:pt idx="2466">
                  <c:v>-1.5544218750000001</c:v>
                </c:pt>
                <c:pt idx="2467">
                  <c:v>-1.5519804687500001</c:v>
                </c:pt>
                <c:pt idx="2468">
                  <c:v>-1.5495390625000001</c:v>
                </c:pt>
                <c:pt idx="2469">
                  <c:v>-1.5470976562500001</c:v>
                </c:pt>
                <c:pt idx="2470">
                  <c:v>-1.5446562500000001</c:v>
                </c:pt>
                <c:pt idx="2471">
                  <c:v>-1.5422148437500001</c:v>
                </c:pt>
                <c:pt idx="2472">
                  <c:v>-1.5397734375000001</c:v>
                </c:pt>
                <c:pt idx="2473">
                  <c:v>-1.5373320312500001</c:v>
                </c:pt>
                <c:pt idx="2474">
                  <c:v>-1.5348906250000001</c:v>
                </c:pt>
                <c:pt idx="2475">
                  <c:v>-1.5324492187500001</c:v>
                </c:pt>
                <c:pt idx="2476">
                  <c:v>-1.5300078125000001</c:v>
                </c:pt>
                <c:pt idx="2477">
                  <c:v>-1.5275664062500001</c:v>
                </c:pt>
                <c:pt idx="2478">
                  <c:v>-1.5251250000000001</c:v>
                </c:pt>
                <c:pt idx="2479">
                  <c:v>-1.5226835937500001</c:v>
                </c:pt>
                <c:pt idx="2480">
                  <c:v>-1.5202421875000001</c:v>
                </c:pt>
                <c:pt idx="2481">
                  <c:v>-1.5178007812500001</c:v>
                </c:pt>
                <c:pt idx="2482">
                  <c:v>-1.5153593750000001</c:v>
                </c:pt>
                <c:pt idx="2483">
                  <c:v>-1.5129179687500001</c:v>
                </c:pt>
                <c:pt idx="2484">
                  <c:v>-1.5104765625000001</c:v>
                </c:pt>
                <c:pt idx="2485">
                  <c:v>-1.5080351562500001</c:v>
                </c:pt>
                <c:pt idx="2486">
                  <c:v>-1.5055937500000001</c:v>
                </c:pt>
                <c:pt idx="2487">
                  <c:v>-1.5031523437500001</c:v>
                </c:pt>
                <c:pt idx="2488">
                  <c:v>-1.5007109375000001</c:v>
                </c:pt>
                <c:pt idx="2489">
                  <c:v>-1.4982695312500001</c:v>
                </c:pt>
                <c:pt idx="2490">
                  <c:v>-1.4958281250000001</c:v>
                </c:pt>
                <c:pt idx="2491">
                  <c:v>-1.4933867187500001</c:v>
                </c:pt>
                <c:pt idx="2492">
                  <c:v>-1.4909453125000001</c:v>
                </c:pt>
                <c:pt idx="2493">
                  <c:v>-1.4885039062500001</c:v>
                </c:pt>
                <c:pt idx="2494">
                  <c:v>-1.4860625000000001</c:v>
                </c:pt>
                <c:pt idx="2495">
                  <c:v>-1.4836210937500001</c:v>
                </c:pt>
                <c:pt idx="2496">
                  <c:v>-1.4811796875000001</c:v>
                </c:pt>
                <c:pt idx="2497">
                  <c:v>-1.4787382812500001</c:v>
                </c:pt>
                <c:pt idx="2498">
                  <c:v>-1.4762968750000001</c:v>
                </c:pt>
                <c:pt idx="2499">
                  <c:v>-1.4738554687500001</c:v>
                </c:pt>
                <c:pt idx="2500">
                  <c:v>-1.4714140625000001</c:v>
                </c:pt>
                <c:pt idx="2501">
                  <c:v>-1.4689726562500001</c:v>
                </c:pt>
                <c:pt idx="2502">
                  <c:v>-1.4665312500000001</c:v>
                </c:pt>
                <c:pt idx="2503">
                  <c:v>-1.4640898437500001</c:v>
                </c:pt>
                <c:pt idx="2504">
                  <c:v>-1.4616484375000001</c:v>
                </c:pt>
                <c:pt idx="2505">
                  <c:v>-1.4592070312500001</c:v>
                </c:pt>
                <c:pt idx="2506">
                  <c:v>-1.4567656250000001</c:v>
                </c:pt>
                <c:pt idx="2507">
                  <c:v>-1.4543242187500001</c:v>
                </c:pt>
                <c:pt idx="2508">
                  <c:v>-1.4518828125000001</c:v>
                </c:pt>
                <c:pt idx="2509">
                  <c:v>-1.4494414062500001</c:v>
                </c:pt>
                <c:pt idx="2510">
                  <c:v>-1.4470000000000001</c:v>
                </c:pt>
                <c:pt idx="2511">
                  <c:v>-1.4445585937500001</c:v>
                </c:pt>
                <c:pt idx="2512">
                  <c:v>-1.4421171875000001</c:v>
                </c:pt>
                <c:pt idx="2513">
                  <c:v>-1.4396757812500001</c:v>
                </c:pt>
                <c:pt idx="2514">
                  <c:v>-1.4372343750000001</c:v>
                </c:pt>
                <c:pt idx="2515">
                  <c:v>-1.4347929687500001</c:v>
                </c:pt>
                <c:pt idx="2516">
                  <c:v>-1.4323515625000001</c:v>
                </c:pt>
                <c:pt idx="2517">
                  <c:v>-1.4299101562500001</c:v>
                </c:pt>
                <c:pt idx="2518">
                  <c:v>-1.4274687500000001</c:v>
                </c:pt>
                <c:pt idx="2519">
                  <c:v>-1.4250273437500001</c:v>
                </c:pt>
                <c:pt idx="2520">
                  <c:v>-1.4225859375000001</c:v>
                </c:pt>
                <c:pt idx="2521">
                  <c:v>-1.4201445312500001</c:v>
                </c:pt>
                <c:pt idx="2522">
                  <c:v>-1.4177031250000001</c:v>
                </c:pt>
                <c:pt idx="2523">
                  <c:v>-1.4152617187500001</c:v>
                </c:pt>
                <c:pt idx="2524">
                  <c:v>-1.4128203125000001</c:v>
                </c:pt>
                <c:pt idx="2525">
                  <c:v>-1.4103789062500001</c:v>
                </c:pt>
                <c:pt idx="2526">
                  <c:v>-1.4079375000000001</c:v>
                </c:pt>
                <c:pt idx="2527">
                  <c:v>-1.4054960937500001</c:v>
                </c:pt>
                <c:pt idx="2528">
                  <c:v>-1.4030546875000001</c:v>
                </c:pt>
                <c:pt idx="2529">
                  <c:v>-1.4006132812500001</c:v>
                </c:pt>
                <c:pt idx="2530">
                  <c:v>-1.3981718750000001</c:v>
                </c:pt>
                <c:pt idx="2531">
                  <c:v>-1.3957304687500001</c:v>
                </c:pt>
                <c:pt idx="2532">
                  <c:v>-1.3932890625000001</c:v>
                </c:pt>
                <c:pt idx="2533">
                  <c:v>-1.3908476562500001</c:v>
                </c:pt>
                <c:pt idx="2534">
                  <c:v>-1.3884062500000001</c:v>
                </c:pt>
                <c:pt idx="2535">
                  <c:v>-1.3859648437500001</c:v>
                </c:pt>
                <c:pt idx="2536">
                  <c:v>-1.3835234375000001</c:v>
                </c:pt>
                <c:pt idx="2537">
                  <c:v>-1.3810820312500001</c:v>
                </c:pt>
                <c:pt idx="2538">
                  <c:v>-1.3786406250000001</c:v>
                </c:pt>
                <c:pt idx="2539">
                  <c:v>-1.3761992187500001</c:v>
                </c:pt>
                <c:pt idx="2540">
                  <c:v>-1.3737578125000001</c:v>
                </c:pt>
                <c:pt idx="2541">
                  <c:v>-1.3713164062500001</c:v>
                </c:pt>
                <c:pt idx="2542">
                  <c:v>-1.3688750000000001</c:v>
                </c:pt>
                <c:pt idx="2543">
                  <c:v>-1.3664335937500001</c:v>
                </c:pt>
                <c:pt idx="2544">
                  <c:v>-1.3639921875000001</c:v>
                </c:pt>
                <c:pt idx="2545">
                  <c:v>-1.3615507812500001</c:v>
                </c:pt>
                <c:pt idx="2546">
                  <c:v>-1.3591093750000001</c:v>
                </c:pt>
                <c:pt idx="2547">
                  <c:v>-1.3566679687500001</c:v>
                </c:pt>
                <c:pt idx="2548">
                  <c:v>-1.3542265625000001</c:v>
                </c:pt>
                <c:pt idx="2549">
                  <c:v>-1.3517851562500001</c:v>
                </c:pt>
                <c:pt idx="2550">
                  <c:v>-1.3493437500000001</c:v>
                </c:pt>
                <c:pt idx="2551">
                  <c:v>-1.3469023437500001</c:v>
                </c:pt>
                <c:pt idx="2552">
                  <c:v>-1.3444609375000001</c:v>
                </c:pt>
                <c:pt idx="2553">
                  <c:v>-1.3420195312500001</c:v>
                </c:pt>
                <c:pt idx="2554">
                  <c:v>-1.3395781250000001</c:v>
                </c:pt>
                <c:pt idx="2555">
                  <c:v>-1.3371367187500001</c:v>
                </c:pt>
                <c:pt idx="2556">
                  <c:v>-1.3346953125000001</c:v>
                </c:pt>
                <c:pt idx="2557">
                  <c:v>-1.3322539062500001</c:v>
                </c:pt>
                <c:pt idx="2558">
                  <c:v>-1.3298125000000001</c:v>
                </c:pt>
                <c:pt idx="2559">
                  <c:v>-1.3273710937500001</c:v>
                </c:pt>
                <c:pt idx="2560">
                  <c:v>-1.3249296875000001</c:v>
                </c:pt>
                <c:pt idx="2561">
                  <c:v>-1.3224882812500001</c:v>
                </c:pt>
                <c:pt idx="2562">
                  <c:v>-1.3200468750000001</c:v>
                </c:pt>
                <c:pt idx="2563">
                  <c:v>-1.3176054687500001</c:v>
                </c:pt>
                <c:pt idx="2564">
                  <c:v>-1.3151640625000001</c:v>
                </c:pt>
                <c:pt idx="2565">
                  <c:v>-1.3127226562500001</c:v>
                </c:pt>
                <c:pt idx="2566">
                  <c:v>-1.3102812500000001</c:v>
                </c:pt>
                <c:pt idx="2567">
                  <c:v>-1.3078398437500001</c:v>
                </c:pt>
                <c:pt idx="2568">
                  <c:v>-1.3053984375000001</c:v>
                </c:pt>
                <c:pt idx="2569">
                  <c:v>-1.3029570312500001</c:v>
                </c:pt>
                <c:pt idx="2570">
                  <c:v>-1.3005156250000001</c:v>
                </c:pt>
                <c:pt idx="2571">
                  <c:v>-1.2980742187500001</c:v>
                </c:pt>
                <c:pt idx="2572">
                  <c:v>-1.2956328125000001</c:v>
                </c:pt>
                <c:pt idx="2573">
                  <c:v>-1.2931914062500001</c:v>
                </c:pt>
                <c:pt idx="2574">
                  <c:v>-1.2907500000000001</c:v>
                </c:pt>
                <c:pt idx="2575">
                  <c:v>-1.2883085937500001</c:v>
                </c:pt>
                <c:pt idx="2576">
                  <c:v>-1.2858671875000001</c:v>
                </c:pt>
                <c:pt idx="2577">
                  <c:v>-1.2834257812500001</c:v>
                </c:pt>
                <c:pt idx="2578">
                  <c:v>-1.2809843750000001</c:v>
                </c:pt>
                <c:pt idx="2579">
                  <c:v>-1.2785429687500001</c:v>
                </c:pt>
                <c:pt idx="2580">
                  <c:v>-1.2761015625000001</c:v>
                </c:pt>
                <c:pt idx="2581">
                  <c:v>-1.2736601562500001</c:v>
                </c:pt>
                <c:pt idx="2582">
                  <c:v>-1.2712187500000001</c:v>
                </c:pt>
                <c:pt idx="2583">
                  <c:v>-1.2687773437500001</c:v>
                </c:pt>
                <c:pt idx="2584">
                  <c:v>-1.2663359375000001</c:v>
                </c:pt>
                <c:pt idx="2585">
                  <c:v>-1.2638945312500001</c:v>
                </c:pt>
                <c:pt idx="2586">
                  <c:v>-1.2614531250000001</c:v>
                </c:pt>
                <c:pt idx="2587">
                  <c:v>-1.2590117187500001</c:v>
                </c:pt>
                <c:pt idx="2588">
                  <c:v>-1.2565703125000001</c:v>
                </c:pt>
                <c:pt idx="2589">
                  <c:v>-1.2541289062500001</c:v>
                </c:pt>
                <c:pt idx="2590">
                  <c:v>-1.2516875000000001</c:v>
                </c:pt>
                <c:pt idx="2591">
                  <c:v>-1.2492460937500001</c:v>
                </c:pt>
                <c:pt idx="2592">
                  <c:v>-1.2468046875000001</c:v>
                </c:pt>
                <c:pt idx="2593">
                  <c:v>-1.2443632812500001</c:v>
                </c:pt>
                <c:pt idx="2594">
                  <c:v>-1.2419218750000001</c:v>
                </c:pt>
                <c:pt idx="2595">
                  <c:v>-1.2394804687500001</c:v>
                </c:pt>
                <c:pt idx="2596">
                  <c:v>-1.2370390625000001</c:v>
                </c:pt>
                <c:pt idx="2597">
                  <c:v>-1.2345976562500001</c:v>
                </c:pt>
                <c:pt idx="2598">
                  <c:v>-1.2321562500000001</c:v>
                </c:pt>
                <c:pt idx="2599">
                  <c:v>-1.2297148437500001</c:v>
                </c:pt>
                <c:pt idx="2600">
                  <c:v>-1.2272734375000001</c:v>
                </c:pt>
                <c:pt idx="2601">
                  <c:v>-1.2248320312500001</c:v>
                </c:pt>
                <c:pt idx="2602">
                  <c:v>-1.2223906250000001</c:v>
                </c:pt>
                <c:pt idx="2603">
                  <c:v>-1.2199492187500001</c:v>
                </c:pt>
                <c:pt idx="2604">
                  <c:v>-1.2175078125000001</c:v>
                </c:pt>
                <c:pt idx="2605">
                  <c:v>-1.2150664062500001</c:v>
                </c:pt>
                <c:pt idx="2606">
                  <c:v>-1.2126250000000001</c:v>
                </c:pt>
                <c:pt idx="2607">
                  <c:v>-1.2101835937500001</c:v>
                </c:pt>
                <c:pt idx="2608">
                  <c:v>-1.2077421875000001</c:v>
                </c:pt>
                <c:pt idx="2609">
                  <c:v>-1.2053007812500001</c:v>
                </c:pt>
                <c:pt idx="2610">
                  <c:v>-1.2028593750000001</c:v>
                </c:pt>
                <c:pt idx="2611">
                  <c:v>-1.2004179687500001</c:v>
                </c:pt>
                <c:pt idx="2612">
                  <c:v>-1.1979765625000001</c:v>
                </c:pt>
                <c:pt idx="2613">
                  <c:v>-1.1955351562500001</c:v>
                </c:pt>
                <c:pt idx="2614">
                  <c:v>-1.1930937500000001</c:v>
                </c:pt>
                <c:pt idx="2615">
                  <c:v>-1.1906523437500001</c:v>
                </c:pt>
                <c:pt idx="2616">
                  <c:v>-1.1882109375000001</c:v>
                </c:pt>
                <c:pt idx="2617">
                  <c:v>-1.1857695312500001</c:v>
                </c:pt>
                <c:pt idx="2618">
                  <c:v>-1.1833281250000001</c:v>
                </c:pt>
                <c:pt idx="2619">
                  <c:v>-1.1808867187500001</c:v>
                </c:pt>
                <c:pt idx="2620">
                  <c:v>-1.1784453125000001</c:v>
                </c:pt>
                <c:pt idx="2621">
                  <c:v>-1.1760039062500001</c:v>
                </c:pt>
                <c:pt idx="2622">
                  <c:v>-1.1735625000000001</c:v>
                </c:pt>
                <c:pt idx="2623">
                  <c:v>-1.1711210937500001</c:v>
                </c:pt>
                <c:pt idx="2624">
                  <c:v>-1.1686796875000001</c:v>
                </c:pt>
                <c:pt idx="2625">
                  <c:v>-1.1662382812500001</c:v>
                </c:pt>
                <c:pt idx="2626">
                  <c:v>-1.1637968750000001</c:v>
                </c:pt>
                <c:pt idx="2627">
                  <c:v>-1.1613554687500001</c:v>
                </c:pt>
                <c:pt idx="2628">
                  <c:v>-1.1589140625000001</c:v>
                </c:pt>
                <c:pt idx="2629">
                  <c:v>-1.1564726562500001</c:v>
                </c:pt>
                <c:pt idx="2630">
                  <c:v>-1.1540312500000001</c:v>
                </c:pt>
                <c:pt idx="2631">
                  <c:v>-1.1515898437500001</c:v>
                </c:pt>
                <c:pt idx="2632">
                  <c:v>-1.1491484375000001</c:v>
                </c:pt>
                <c:pt idx="2633">
                  <c:v>-1.1467070312500001</c:v>
                </c:pt>
                <c:pt idx="2634">
                  <c:v>-1.1442656250000001</c:v>
                </c:pt>
                <c:pt idx="2635">
                  <c:v>-1.1418242187500001</c:v>
                </c:pt>
                <c:pt idx="2636">
                  <c:v>-1.1393828125000001</c:v>
                </c:pt>
                <c:pt idx="2637">
                  <c:v>-1.1369414062500001</c:v>
                </c:pt>
                <c:pt idx="2638">
                  <c:v>-1.1345000000000001</c:v>
                </c:pt>
                <c:pt idx="2639">
                  <c:v>-1.1320585937500001</c:v>
                </c:pt>
                <c:pt idx="2640">
                  <c:v>-1.1296171875000001</c:v>
                </c:pt>
                <c:pt idx="2641">
                  <c:v>-1.1271757812500001</c:v>
                </c:pt>
                <c:pt idx="2642">
                  <c:v>-1.1247343750000001</c:v>
                </c:pt>
                <c:pt idx="2643">
                  <c:v>-1.1222929687500001</c:v>
                </c:pt>
                <c:pt idx="2644">
                  <c:v>-1.1198515625000001</c:v>
                </c:pt>
                <c:pt idx="2645">
                  <c:v>-1.1174101562500001</c:v>
                </c:pt>
                <c:pt idx="2646">
                  <c:v>-1.1149687500000001</c:v>
                </c:pt>
                <c:pt idx="2647">
                  <c:v>-1.1125273437500001</c:v>
                </c:pt>
                <c:pt idx="2648">
                  <c:v>-1.1100859375000001</c:v>
                </c:pt>
                <c:pt idx="2649">
                  <c:v>-1.1076445312500001</c:v>
                </c:pt>
                <c:pt idx="2650">
                  <c:v>-1.1052031250000001</c:v>
                </c:pt>
                <c:pt idx="2651">
                  <c:v>-1.1027617187500001</c:v>
                </c:pt>
                <c:pt idx="2652">
                  <c:v>-1.1003203125000001</c:v>
                </c:pt>
                <c:pt idx="2653">
                  <c:v>-1.0978789062500001</c:v>
                </c:pt>
                <c:pt idx="2654">
                  <c:v>-1.0954375000000001</c:v>
                </c:pt>
                <c:pt idx="2655">
                  <c:v>-1.0929960937500001</c:v>
                </c:pt>
                <c:pt idx="2656">
                  <c:v>-1.0905546875000001</c:v>
                </c:pt>
                <c:pt idx="2657">
                  <c:v>-1.0881132812500001</c:v>
                </c:pt>
                <c:pt idx="2658">
                  <c:v>-1.0856718750000001</c:v>
                </c:pt>
                <c:pt idx="2659">
                  <c:v>-1.0832304687500001</c:v>
                </c:pt>
                <c:pt idx="2660">
                  <c:v>-1.0807890625000001</c:v>
                </c:pt>
                <c:pt idx="2661">
                  <c:v>-1.0783476562500001</c:v>
                </c:pt>
                <c:pt idx="2662">
                  <c:v>-1.0759062500000001</c:v>
                </c:pt>
                <c:pt idx="2663">
                  <c:v>-1.0734648437500001</c:v>
                </c:pt>
                <c:pt idx="2664">
                  <c:v>-1.0710234375000001</c:v>
                </c:pt>
                <c:pt idx="2665">
                  <c:v>-1.0685820312500001</c:v>
                </c:pt>
                <c:pt idx="2666">
                  <c:v>-1.0661406250000001</c:v>
                </c:pt>
                <c:pt idx="2667">
                  <c:v>-1.0636992187500001</c:v>
                </c:pt>
                <c:pt idx="2668">
                  <c:v>-1.0612578125000001</c:v>
                </c:pt>
                <c:pt idx="2669">
                  <c:v>-1.0588164062500001</c:v>
                </c:pt>
                <c:pt idx="2670">
                  <c:v>-1.0563750000000001</c:v>
                </c:pt>
                <c:pt idx="2671">
                  <c:v>-1.0539335937500001</c:v>
                </c:pt>
                <c:pt idx="2672">
                  <c:v>-1.0514921875000001</c:v>
                </c:pt>
                <c:pt idx="2673">
                  <c:v>-1.0490507812500001</c:v>
                </c:pt>
                <c:pt idx="2674">
                  <c:v>-1.0466093750000001</c:v>
                </c:pt>
                <c:pt idx="2675">
                  <c:v>-1.0441679687500001</c:v>
                </c:pt>
                <c:pt idx="2676">
                  <c:v>-1.0417265625000001</c:v>
                </c:pt>
                <c:pt idx="2677">
                  <c:v>-1.0392851562500001</c:v>
                </c:pt>
                <c:pt idx="2678">
                  <c:v>-1.0368437500000001</c:v>
                </c:pt>
                <c:pt idx="2679">
                  <c:v>-1.0344023437500001</c:v>
                </c:pt>
                <c:pt idx="2680">
                  <c:v>-1.0319609375000001</c:v>
                </c:pt>
                <c:pt idx="2681">
                  <c:v>-1.0295195312500001</c:v>
                </c:pt>
                <c:pt idx="2682">
                  <c:v>-1.0270781250000001</c:v>
                </c:pt>
                <c:pt idx="2683">
                  <c:v>-1.0246367187500001</c:v>
                </c:pt>
                <c:pt idx="2684">
                  <c:v>-1.0221953125000001</c:v>
                </c:pt>
                <c:pt idx="2685">
                  <c:v>-1.0197539062500001</c:v>
                </c:pt>
                <c:pt idx="2686">
                  <c:v>-1.0173125000000001</c:v>
                </c:pt>
                <c:pt idx="2687">
                  <c:v>-1.0148710937500001</c:v>
                </c:pt>
                <c:pt idx="2688">
                  <c:v>-1.0124296875000001</c:v>
                </c:pt>
                <c:pt idx="2689">
                  <c:v>-1.0099882812500001</c:v>
                </c:pt>
                <c:pt idx="2690">
                  <c:v>-1.0075468750000001</c:v>
                </c:pt>
                <c:pt idx="2691">
                  <c:v>-1.0051054687500001</c:v>
                </c:pt>
                <c:pt idx="2692">
                  <c:v>-1.0026640625000001</c:v>
                </c:pt>
                <c:pt idx="2693">
                  <c:v>-1.0002226562500001</c:v>
                </c:pt>
                <c:pt idx="2694">
                  <c:v>-0.99778125000000006</c:v>
                </c:pt>
                <c:pt idx="2695">
                  <c:v>-0.99533984375000006</c:v>
                </c:pt>
                <c:pt idx="2696">
                  <c:v>-0.99289843750000006</c:v>
                </c:pt>
                <c:pt idx="2697">
                  <c:v>-0.99045703125000006</c:v>
                </c:pt>
                <c:pt idx="2698">
                  <c:v>-0.98801562500000006</c:v>
                </c:pt>
                <c:pt idx="2699">
                  <c:v>-0.98557421875000006</c:v>
                </c:pt>
                <c:pt idx="2700">
                  <c:v>-0.98313281250000006</c:v>
                </c:pt>
                <c:pt idx="2701">
                  <c:v>-0.98069140625000006</c:v>
                </c:pt>
                <c:pt idx="2702">
                  <c:v>-0.97825000000000006</c:v>
                </c:pt>
                <c:pt idx="2703">
                  <c:v>-0.97580859375000006</c:v>
                </c:pt>
                <c:pt idx="2704">
                  <c:v>-0.97336718750000006</c:v>
                </c:pt>
                <c:pt idx="2705">
                  <c:v>-0.97092578125000006</c:v>
                </c:pt>
                <c:pt idx="2706">
                  <c:v>-0.96848437500000006</c:v>
                </c:pt>
                <c:pt idx="2707">
                  <c:v>-0.96604296875000006</c:v>
                </c:pt>
                <c:pt idx="2708">
                  <c:v>-0.96360156250000006</c:v>
                </c:pt>
                <c:pt idx="2709">
                  <c:v>-0.96116015625000006</c:v>
                </c:pt>
                <c:pt idx="2710">
                  <c:v>-0.95871875000000006</c:v>
                </c:pt>
                <c:pt idx="2711">
                  <c:v>-0.95627734375000006</c:v>
                </c:pt>
                <c:pt idx="2712">
                  <c:v>-0.95383593750000006</c:v>
                </c:pt>
                <c:pt idx="2713">
                  <c:v>-0.95139453125000006</c:v>
                </c:pt>
                <c:pt idx="2714">
                  <c:v>-0.94895312500000006</c:v>
                </c:pt>
                <c:pt idx="2715">
                  <c:v>-0.94651171875000006</c:v>
                </c:pt>
                <c:pt idx="2716">
                  <c:v>-0.94407031250000006</c:v>
                </c:pt>
                <c:pt idx="2717">
                  <c:v>-0.94162890625000006</c:v>
                </c:pt>
                <c:pt idx="2718">
                  <c:v>-0.93918750000000006</c:v>
                </c:pt>
                <c:pt idx="2719">
                  <c:v>-0.93674609375000006</c:v>
                </c:pt>
                <c:pt idx="2720">
                  <c:v>-0.93430468750000006</c:v>
                </c:pt>
                <c:pt idx="2721">
                  <c:v>-0.93186328125000006</c:v>
                </c:pt>
                <c:pt idx="2722">
                  <c:v>-0.92942187500000006</c:v>
                </c:pt>
                <c:pt idx="2723">
                  <c:v>-0.92698046875000006</c:v>
                </c:pt>
                <c:pt idx="2724">
                  <c:v>-0.92453906250000006</c:v>
                </c:pt>
                <c:pt idx="2725">
                  <c:v>-0.92209765625000006</c:v>
                </c:pt>
                <c:pt idx="2726">
                  <c:v>-0.91965625000000006</c:v>
                </c:pt>
                <c:pt idx="2727">
                  <c:v>-0.91721484375000006</c:v>
                </c:pt>
                <c:pt idx="2728">
                  <c:v>-0.91477343750000006</c:v>
                </c:pt>
                <c:pt idx="2729">
                  <c:v>-0.91233203125000006</c:v>
                </c:pt>
                <c:pt idx="2730">
                  <c:v>-0.90989062500000006</c:v>
                </c:pt>
                <c:pt idx="2731">
                  <c:v>-0.90744921875000006</c:v>
                </c:pt>
                <c:pt idx="2732">
                  <c:v>-0.90500781250000006</c:v>
                </c:pt>
                <c:pt idx="2733">
                  <c:v>-0.90256640625000006</c:v>
                </c:pt>
                <c:pt idx="2734">
                  <c:v>-0.90012500000000006</c:v>
                </c:pt>
                <c:pt idx="2735">
                  <c:v>-0.89768359375000006</c:v>
                </c:pt>
                <c:pt idx="2736">
                  <c:v>-0.89524218750000006</c:v>
                </c:pt>
                <c:pt idx="2737">
                  <c:v>-0.89280078125000006</c:v>
                </c:pt>
                <c:pt idx="2738">
                  <c:v>-0.89035937500000006</c:v>
                </c:pt>
                <c:pt idx="2739">
                  <c:v>-0.88791796875000006</c:v>
                </c:pt>
                <c:pt idx="2740">
                  <c:v>-0.88547656250000006</c:v>
                </c:pt>
                <c:pt idx="2741">
                  <c:v>-0.88303515625000006</c:v>
                </c:pt>
                <c:pt idx="2742">
                  <c:v>-0.88059375000000006</c:v>
                </c:pt>
                <c:pt idx="2743">
                  <c:v>-0.87815234375000006</c:v>
                </c:pt>
                <c:pt idx="2744">
                  <c:v>-0.87571093750000006</c:v>
                </c:pt>
                <c:pt idx="2745">
                  <c:v>-0.87326953125000006</c:v>
                </c:pt>
                <c:pt idx="2746">
                  <c:v>-0.87082812500000006</c:v>
                </c:pt>
                <c:pt idx="2747">
                  <c:v>-0.86838671875000006</c:v>
                </c:pt>
                <c:pt idx="2748">
                  <c:v>-0.86594531250000006</c:v>
                </c:pt>
                <c:pt idx="2749">
                  <c:v>-0.86350390625000006</c:v>
                </c:pt>
                <c:pt idx="2750">
                  <c:v>-0.86106250000000006</c:v>
                </c:pt>
                <c:pt idx="2751">
                  <c:v>-0.85862109375000006</c:v>
                </c:pt>
                <c:pt idx="2752">
                  <c:v>-0.85617968750000006</c:v>
                </c:pt>
                <c:pt idx="2753">
                  <c:v>-0.85373828125000006</c:v>
                </c:pt>
                <c:pt idx="2754">
                  <c:v>-0.85129687500000006</c:v>
                </c:pt>
                <c:pt idx="2755">
                  <c:v>-0.84885546875000006</c:v>
                </c:pt>
                <c:pt idx="2756">
                  <c:v>-0.84641406250000006</c:v>
                </c:pt>
                <c:pt idx="2757">
                  <c:v>-0.84397265625000006</c:v>
                </c:pt>
                <c:pt idx="2758">
                  <c:v>-0.84153125000000006</c:v>
                </c:pt>
                <c:pt idx="2759">
                  <c:v>-0.83908984375000006</c:v>
                </c:pt>
                <c:pt idx="2760">
                  <c:v>-0.83664843750000006</c:v>
                </c:pt>
                <c:pt idx="2761">
                  <c:v>-0.83420703125000006</c:v>
                </c:pt>
                <c:pt idx="2762">
                  <c:v>-0.83176562500000006</c:v>
                </c:pt>
                <c:pt idx="2763">
                  <c:v>-0.82932421875000006</c:v>
                </c:pt>
                <c:pt idx="2764">
                  <c:v>-0.82688281250000006</c:v>
                </c:pt>
                <c:pt idx="2765">
                  <c:v>-0.82444140625000006</c:v>
                </c:pt>
                <c:pt idx="2766">
                  <c:v>-0.82200000000000006</c:v>
                </c:pt>
                <c:pt idx="2767">
                  <c:v>-0.81955859375000006</c:v>
                </c:pt>
                <c:pt idx="2768">
                  <c:v>-0.81711718750000006</c:v>
                </c:pt>
                <c:pt idx="2769">
                  <c:v>-0.81467578125000006</c:v>
                </c:pt>
                <c:pt idx="2770">
                  <c:v>-0.81223437500000006</c:v>
                </c:pt>
                <c:pt idx="2771">
                  <c:v>-0.80979296875000006</c:v>
                </c:pt>
                <c:pt idx="2772">
                  <c:v>-0.80735156250000006</c:v>
                </c:pt>
                <c:pt idx="2773">
                  <c:v>-0.80491015625000006</c:v>
                </c:pt>
                <c:pt idx="2774">
                  <c:v>-0.80246875000000006</c:v>
                </c:pt>
                <c:pt idx="2775">
                  <c:v>-0.80002734375000006</c:v>
                </c:pt>
                <c:pt idx="2776">
                  <c:v>-0.79758593750000006</c:v>
                </c:pt>
                <c:pt idx="2777">
                  <c:v>-0.79514453125000006</c:v>
                </c:pt>
                <c:pt idx="2778">
                  <c:v>-0.79270312500000006</c:v>
                </c:pt>
                <c:pt idx="2779">
                  <c:v>-0.79026171875000006</c:v>
                </c:pt>
                <c:pt idx="2780">
                  <c:v>-0.78782031250000006</c:v>
                </c:pt>
                <c:pt idx="2781">
                  <c:v>-0.78537890625000006</c:v>
                </c:pt>
                <c:pt idx="2782">
                  <c:v>-0.78293750000000006</c:v>
                </c:pt>
                <c:pt idx="2783">
                  <c:v>-0.78049609375000006</c:v>
                </c:pt>
                <c:pt idx="2784">
                  <c:v>-0.77805468750000006</c:v>
                </c:pt>
                <c:pt idx="2785">
                  <c:v>-0.77561328125000006</c:v>
                </c:pt>
                <c:pt idx="2786">
                  <c:v>-0.77317187500000006</c:v>
                </c:pt>
                <c:pt idx="2787">
                  <c:v>-0.77073046875000006</c:v>
                </c:pt>
                <c:pt idx="2788">
                  <c:v>-0.76828906250000006</c:v>
                </c:pt>
                <c:pt idx="2789">
                  <c:v>-0.76584765625000006</c:v>
                </c:pt>
                <c:pt idx="2790">
                  <c:v>-0.76340625000000006</c:v>
                </c:pt>
                <c:pt idx="2791">
                  <c:v>-0.76096484375000006</c:v>
                </c:pt>
                <c:pt idx="2792">
                  <c:v>-0.75852343750000006</c:v>
                </c:pt>
                <c:pt idx="2793">
                  <c:v>-0.75608203125000006</c:v>
                </c:pt>
                <c:pt idx="2794">
                  <c:v>-0.75364062500000006</c:v>
                </c:pt>
                <c:pt idx="2795">
                  <c:v>-0.75119921875000006</c:v>
                </c:pt>
                <c:pt idx="2796">
                  <c:v>-0.74875781250000006</c:v>
                </c:pt>
                <c:pt idx="2797">
                  <c:v>-0.74631640625000006</c:v>
                </c:pt>
                <c:pt idx="2798">
                  <c:v>-0.74387500000000006</c:v>
                </c:pt>
                <c:pt idx="2799">
                  <c:v>-0.74143359375000006</c:v>
                </c:pt>
                <c:pt idx="2800">
                  <c:v>-0.73899218750000006</c:v>
                </c:pt>
                <c:pt idx="2801">
                  <c:v>-0.73655078125000006</c:v>
                </c:pt>
                <c:pt idx="2802">
                  <c:v>-0.73410937500000006</c:v>
                </c:pt>
                <c:pt idx="2803">
                  <c:v>-0.73166796875000006</c:v>
                </c:pt>
                <c:pt idx="2804">
                  <c:v>-0.72922656250000006</c:v>
                </c:pt>
                <c:pt idx="2805">
                  <c:v>-0.72678515625000006</c:v>
                </c:pt>
                <c:pt idx="2806">
                  <c:v>-0.72434375000000006</c:v>
                </c:pt>
                <c:pt idx="2807">
                  <c:v>-0.72190234375000006</c:v>
                </c:pt>
                <c:pt idx="2808">
                  <c:v>-0.71946093750000006</c:v>
                </c:pt>
                <c:pt idx="2809">
                  <c:v>-0.71701953125000006</c:v>
                </c:pt>
                <c:pt idx="2810">
                  <c:v>-0.71457812500000006</c:v>
                </c:pt>
                <c:pt idx="2811">
                  <c:v>-0.71213671875000006</c:v>
                </c:pt>
                <c:pt idx="2812">
                  <c:v>-0.70969531250000006</c:v>
                </c:pt>
                <c:pt idx="2813">
                  <c:v>-0.70725390625000006</c:v>
                </c:pt>
                <c:pt idx="2814">
                  <c:v>-0.70481250000000006</c:v>
                </c:pt>
                <c:pt idx="2815">
                  <c:v>-0.70237109375000006</c:v>
                </c:pt>
                <c:pt idx="2816">
                  <c:v>-0.69992968750000006</c:v>
                </c:pt>
                <c:pt idx="2817">
                  <c:v>-0.69748828125000006</c:v>
                </c:pt>
                <c:pt idx="2818">
                  <c:v>-0.69504687500000006</c:v>
                </c:pt>
                <c:pt idx="2819">
                  <c:v>-0.69260546875000006</c:v>
                </c:pt>
                <c:pt idx="2820">
                  <c:v>-0.69016406250000006</c:v>
                </c:pt>
                <c:pt idx="2821">
                  <c:v>-0.68772265625000006</c:v>
                </c:pt>
                <c:pt idx="2822">
                  <c:v>-0.68528125000000006</c:v>
                </c:pt>
                <c:pt idx="2823">
                  <c:v>-0.68283984375000006</c:v>
                </c:pt>
                <c:pt idx="2824">
                  <c:v>-0.68039843750000006</c:v>
                </c:pt>
                <c:pt idx="2825">
                  <c:v>-0.67795703125000006</c:v>
                </c:pt>
                <c:pt idx="2826">
                  <c:v>-0.67551562500000006</c:v>
                </c:pt>
                <c:pt idx="2827">
                  <c:v>-0.67307421875000006</c:v>
                </c:pt>
                <c:pt idx="2828">
                  <c:v>-0.67063281250000006</c:v>
                </c:pt>
                <c:pt idx="2829">
                  <c:v>-0.66819140625000006</c:v>
                </c:pt>
                <c:pt idx="2830">
                  <c:v>-0.66575000000000006</c:v>
                </c:pt>
                <c:pt idx="2831">
                  <c:v>-0.66330859375000006</c:v>
                </c:pt>
                <c:pt idx="2832">
                  <c:v>-0.66086718750000006</c:v>
                </c:pt>
                <c:pt idx="2833">
                  <c:v>-0.65842578125000006</c:v>
                </c:pt>
                <c:pt idx="2834">
                  <c:v>-0.65598437500000006</c:v>
                </c:pt>
                <c:pt idx="2835">
                  <c:v>-0.65354296875000006</c:v>
                </c:pt>
                <c:pt idx="2836">
                  <c:v>-0.65110156250000006</c:v>
                </c:pt>
                <c:pt idx="2837">
                  <c:v>-0.64866015625000006</c:v>
                </c:pt>
                <c:pt idx="2838">
                  <c:v>-0.64621875000000006</c:v>
                </c:pt>
                <c:pt idx="2839">
                  <c:v>-0.64377734375000006</c:v>
                </c:pt>
                <c:pt idx="2840">
                  <c:v>-0.64133593750000006</c:v>
                </c:pt>
                <c:pt idx="2841">
                  <c:v>-0.63889453125000006</c:v>
                </c:pt>
                <c:pt idx="2842">
                  <c:v>-0.63645312500000006</c:v>
                </c:pt>
                <c:pt idx="2843">
                  <c:v>-0.63401171875000006</c:v>
                </c:pt>
                <c:pt idx="2844">
                  <c:v>-0.63157031250000006</c:v>
                </c:pt>
                <c:pt idx="2845">
                  <c:v>-0.62912890625000006</c:v>
                </c:pt>
                <c:pt idx="2846">
                  <c:v>-0.62668750000000006</c:v>
                </c:pt>
                <c:pt idx="2847">
                  <c:v>-0.62424609375000006</c:v>
                </c:pt>
                <c:pt idx="2848">
                  <c:v>-0.62180468750000006</c:v>
                </c:pt>
                <c:pt idx="2849">
                  <c:v>-0.61936328125000006</c:v>
                </c:pt>
                <c:pt idx="2850">
                  <c:v>-0.61692187500000006</c:v>
                </c:pt>
                <c:pt idx="2851">
                  <c:v>-0.61448046875000006</c:v>
                </c:pt>
                <c:pt idx="2852">
                  <c:v>-0.61203906250000006</c:v>
                </c:pt>
                <c:pt idx="2853">
                  <c:v>-0.60959765625000006</c:v>
                </c:pt>
                <c:pt idx="2854">
                  <c:v>-0.60715625000000006</c:v>
                </c:pt>
                <c:pt idx="2855">
                  <c:v>-0.60471484375000006</c:v>
                </c:pt>
                <c:pt idx="2856">
                  <c:v>-0.60227343750000006</c:v>
                </c:pt>
                <c:pt idx="2857">
                  <c:v>-0.59983203125000006</c:v>
                </c:pt>
                <c:pt idx="2858">
                  <c:v>-0.59739062500000006</c:v>
                </c:pt>
                <c:pt idx="2859">
                  <c:v>-0.59494921875000006</c:v>
                </c:pt>
                <c:pt idx="2860">
                  <c:v>-0.59250781250000006</c:v>
                </c:pt>
                <c:pt idx="2861">
                  <c:v>-0.59006640625000006</c:v>
                </c:pt>
                <c:pt idx="2862">
                  <c:v>-0.58762500000000006</c:v>
                </c:pt>
                <c:pt idx="2863">
                  <c:v>-0.58518359375000006</c:v>
                </c:pt>
                <c:pt idx="2864">
                  <c:v>-0.58274218750000006</c:v>
                </c:pt>
                <c:pt idx="2865">
                  <c:v>-0.58030078125000006</c:v>
                </c:pt>
                <c:pt idx="2866">
                  <c:v>-0.57785937500000006</c:v>
                </c:pt>
                <c:pt idx="2867">
                  <c:v>-0.57541796875000006</c:v>
                </c:pt>
                <c:pt idx="2868">
                  <c:v>-0.57297656250000006</c:v>
                </c:pt>
                <c:pt idx="2869">
                  <c:v>-0.57053515625000006</c:v>
                </c:pt>
                <c:pt idx="2870">
                  <c:v>-0.56809375000000006</c:v>
                </c:pt>
                <c:pt idx="2871">
                  <c:v>-0.56565234375000006</c:v>
                </c:pt>
                <c:pt idx="2872">
                  <c:v>-0.56321093750000006</c:v>
                </c:pt>
                <c:pt idx="2873">
                  <c:v>-0.56076953125000006</c:v>
                </c:pt>
                <c:pt idx="2874">
                  <c:v>-0.55832812500000006</c:v>
                </c:pt>
                <c:pt idx="2875">
                  <c:v>-0.55588671875000006</c:v>
                </c:pt>
                <c:pt idx="2876">
                  <c:v>-0.55344531250000006</c:v>
                </c:pt>
                <c:pt idx="2877">
                  <c:v>-0.55100390625000006</c:v>
                </c:pt>
                <c:pt idx="2878">
                  <c:v>-0.54856250000000006</c:v>
                </c:pt>
                <c:pt idx="2879">
                  <c:v>-0.54612109375000006</c:v>
                </c:pt>
                <c:pt idx="2880">
                  <c:v>-0.54367968750000006</c:v>
                </c:pt>
                <c:pt idx="2881">
                  <c:v>-0.54123828125000006</c:v>
                </c:pt>
                <c:pt idx="2882">
                  <c:v>-0.53879687500000006</c:v>
                </c:pt>
                <c:pt idx="2883">
                  <c:v>-0.53635546875000006</c:v>
                </c:pt>
                <c:pt idx="2884">
                  <c:v>-0.53391406250000006</c:v>
                </c:pt>
                <c:pt idx="2885">
                  <c:v>-0.53147265625000006</c:v>
                </c:pt>
                <c:pt idx="2886">
                  <c:v>-0.52903125000000006</c:v>
                </c:pt>
                <c:pt idx="2887">
                  <c:v>-0.52658984375000006</c:v>
                </c:pt>
                <c:pt idx="2888">
                  <c:v>-0.52414843750000006</c:v>
                </c:pt>
                <c:pt idx="2889">
                  <c:v>-0.52170703125000006</c:v>
                </c:pt>
                <c:pt idx="2890">
                  <c:v>-0.51926562500000006</c:v>
                </c:pt>
                <c:pt idx="2891">
                  <c:v>-0.51682421875000006</c:v>
                </c:pt>
                <c:pt idx="2892">
                  <c:v>-0.51438281250000006</c:v>
                </c:pt>
                <c:pt idx="2893">
                  <c:v>-0.51194140625000006</c:v>
                </c:pt>
                <c:pt idx="2894">
                  <c:v>-0.50950000000000006</c:v>
                </c:pt>
                <c:pt idx="2895">
                  <c:v>-0.50705859375000006</c:v>
                </c:pt>
                <c:pt idx="2896">
                  <c:v>-0.50461718750000006</c:v>
                </c:pt>
                <c:pt idx="2897">
                  <c:v>-0.50217578125000006</c:v>
                </c:pt>
                <c:pt idx="2898">
                  <c:v>-0.49973437500000001</c:v>
                </c:pt>
                <c:pt idx="2899">
                  <c:v>-0.49729296875000001</c:v>
                </c:pt>
                <c:pt idx="2900">
                  <c:v>-0.49485156250000001</c:v>
                </c:pt>
                <c:pt idx="2901">
                  <c:v>-0.49241015625000001</c:v>
                </c:pt>
                <c:pt idx="2902">
                  <c:v>-0.48996875000000001</c:v>
                </c:pt>
                <c:pt idx="2903">
                  <c:v>-0.48752734375000001</c:v>
                </c:pt>
                <c:pt idx="2904">
                  <c:v>-0.48508593750000001</c:v>
                </c:pt>
                <c:pt idx="2905">
                  <c:v>-0.48264453125000001</c:v>
                </c:pt>
                <c:pt idx="2906">
                  <c:v>-0.48020312500000001</c:v>
                </c:pt>
                <c:pt idx="2907">
                  <c:v>-0.47776171875000001</c:v>
                </c:pt>
                <c:pt idx="2908">
                  <c:v>-0.47532031250000001</c:v>
                </c:pt>
                <c:pt idx="2909">
                  <c:v>-0.47287890625000001</c:v>
                </c:pt>
                <c:pt idx="2910">
                  <c:v>-0.47043750000000001</c:v>
                </c:pt>
                <c:pt idx="2911">
                  <c:v>-0.46799609375000001</c:v>
                </c:pt>
                <c:pt idx="2912">
                  <c:v>-0.46555468750000001</c:v>
                </c:pt>
                <c:pt idx="2913">
                  <c:v>-0.46311328125000001</c:v>
                </c:pt>
                <c:pt idx="2914">
                  <c:v>-0.46067187500000001</c:v>
                </c:pt>
                <c:pt idx="2915">
                  <c:v>-0.45823046875000001</c:v>
                </c:pt>
                <c:pt idx="2916">
                  <c:v>-0.45578906250000001</c:v>
                </c:pt>
                <c:pt idx="2917">
                  <c:v>-0.45334765625000001</c:v>
                </c:pt>
                <c:pt idx="2918">
                  <c:v>-0.45090625000000001</c:v>
                </c:pt>
                <c:pt idx="2919">
                  <c:v>-0.44846484375000001</c:v>
                </c:pt>
                <c:pt idx="2920">
                  <c:v>-0.44602343750000001</c:v>
                </c:pt>
                <c:pt idx="2921">
                  <c:v>-0.44358203125000001</c:v>
                </c:pt>
                <c:pt idx="2922">
                  <c:v>-0.44114062500000001</c:v>
                </c:pt>
                <c:pt idx="2923">
                  <c:v>-0.43869921875000001</c:v>
                </c:pt>
                <c:pt idx="2924">
                  <c:v>-0.43625781250000001</c:v>
                </c:pt>
                <c:pt idx="2925">
                  <c:v>-0.43381640625000001</c:v>
                </c:pt>
                <c:pt idx="2926">
                  <c:v>-0.43137500000000001</c:v>
                </c:pt>
                <c:pt idx="2927">
                  <c:v>-0.42893359375000001</c:v>
                </c:pt>
                <c:pt idx="2928">
                  <c:v>-0.42649218750000001</c:v>
                </c:pt>
                <c:pt idx="2929">
                  <c:v>-0.42405078125000001</c:v>
                </c:pt>
                <c:pt idx="2930">
                  <c:v>-0.42160937500000001</c:v>
                </c:pt>
                <c:pt idx="2931">
                  <c:v>-0.41916796875000001</c:v>
                </c:pt>
                <c:pt idx="2932">
                  <c:v>-0.41672656250000001</c:v>
                </c:pt>
                <c:pt idx="2933">
                  <c:v>-0.41428515625000001</c:v>
                </c:pt>
                <c:pt idx="2934">
                  <c:v>-0.41184375000000001</c:v>
                </c:pt>
                <c:pt idx="2935">
                  <c:v>-0.40940234375000001</c:v>
                </c:pt>
                <c:pt idx="2936">
                  <c:v>-0.40696093750000001</c:v>
                </c:pt>
                <c:pt idx="2937">
                  <c:v>-0.40451953125000001</c:v>
                </c:pt>
                <c:pt idx="2938">
                  <c:v>-0.40207812500000001</c:v>
                </c:pt>
                <c:pt idx="2939">
                  <c:v>-0.39963671875000001</c:v>
                </c:pt>
                <c:pt idx="2940">
                  <c:v>-0.39719531250000001</c:v>
                </c:pt>
                <c:pt idx="2941">
                  <c:v>-0.39475390625000001</c:v>
                </c:pt>
                <c:pt idx="2942">
                  <c:v>-0.39231250000000001</c:v>
                </c:pt>
                <c:pt idx="2943">
                  <c:v>-0.38987109375000001</c:v>
                </c:pt>
                <c:pt idx="2944">
                  <c:v>-0.38742968750000001</c:v>
                </c:pt>
                <c:pt idx="2945">
                  <c:v>-0.38498828125000001</c:v>
                </c:pt>
                <c:pt idx="2946">
                  <c:v>-0.38254687500000001</c:v>
                </c:pt>
                <c:pt idx="2947">
                  <c:v>-0.38010546875000001</c:v>
                </c:pt>
                <c:pt idx="2948">
                  <c:v>-0.37766406250000001</c:v>
                </c:pt>
                <c:pt idx="2949">
                  <c:v>-0.37522265625000001</c:v>
                </c:pt>
                <c:pt idx="2950">
                  <c:v>-0.37278125000000001</c:v>
                </c:pt>
                <c:pt idx="2951">
                  <c:v>-0.37033984375000001</c:v>
                </c:pt>
                <c:pt idx="2952">
                  <c:v>-0.36789843750000001</c:v>
                </c:pt>
                <c:pt idx="2953">
                  <c:v>-0.36545703125000001</c:v>
                </c:pt>
                <c:pt idx="2954">
                  <c:v>-0.36301562500000001</c:v>
                </c:pt>
                <c:pt idx="2955">
                  <c:v>-0.36057421875000001</c:v>
                </c:pt>
                <c:pt idx="2956">
                  <c:v>-0.35813281250000001</c:v>
                </c:pt>
                <c:pt idx="2957">
                  <c:v>-0.35569140625000001</c:v>
                </c:pt>
                <c:pt idx="2958">
                  <c:v>-0.35325000000000001</c:v>
                </c:pt>
                <c:pt idx="2959">
                  <c:v>-0.35080859375000001</c:v>
                </c:pt>
                <c:pt idx="2960">
                  <c:v>-0.34836718750000001</c:v>
                </c:pt>
                <c:pt idx="2961">
                  <c:v>-0.34592578125000001</c:v>
                </c:pt>
                <c:pt idx="2962">
                  <c:v>-0.34348437500000001</c:v>
                </c:pt>
                <c:pt idx="2963">
                  <c:v>-0.34104296875000001</c:v>
                </c:pt>
                <c:pt idx="2964">
                  <c:v>-0.33860156250000001</c:v>
                </c:pt>
                <c:pt idx="2965">
                  <c:v>-0.33616015625000001</c:v>
                </c:pt>
                <c:pt idx="2966">
                  <c:v>-0.33371875000000001</c:v>
                </c:pt>
                <c:pt idx="2967">
                  <c:v>-0.33127734375000001</c:v>
                </c:pt>
                <c:pt idx="2968">
                  <c:v>-0.32883593750000001</c:v>
                </c:pt>
                <c:pt idx="2969">
                  <c:v>-0.32639453125000001</c:v>
                </c:pt>
                <c:pt idx="2970">
                  <c:v>-0.32395312500000001</c:v>
                </c:pt>
                <c:pt idx="2971">
                  <c:v>-0.32151171875000001</c:v>
                </c:pt>
                <c:pt idx="2972">
                  <c:v>-0.31907031250000001</c:v>
                </c:pt>
                <c:pt idx="2973">
                  <c:v>-0.31662890625000001</c:v>
                </c:pt>
                <c:pt idx="2974">
                  <c:v>-0.31418750000000001</c:v>
                </c:pt>
                <c:pt idx="2975">
                  <c:v>-0.31174609375000001</c:v>
                </c:pt>
                <c:pt idx="2976">
                  <c:v>-0.30930468750000001</c:v>
                </c:pt>
                <c:pt idx="2977">
                  <c:v>-0.30686328125000001</c:v>
                </c:pt>
                <c:pt idx="2978">
                  <c:v>-0.30442187500000001</c:v>
                </c:pt>
                <c:pt idx="2979">
                  <c:v>-0.30198046875000001</c:v>
                </c:pt>
                <c:pt idx="2980">
                  <c:v>-0.29953906250000001</c:v>
                </c:pt>
                <c:pt idx="2981">
                  <c:v>-0.29709765625000001</c:v>
                </c:pt>
                <c:pt idx="2982">
                  <c:v>-0.29465625000000001</c:v>
                </c:pt>
                <c:pt idx="2983">
                  <c:v>-0.29221484375000001</c:v>
                </c:pt>
                <c:pt idx="2984">
                  <c:v>-0.28977343750000001</c:v>
                </c:pt>
                <c:pt idx="2985">
                  <c:v>-0.28733203125000001</c:v>
                </c:pt>
                <c:pt idx="2986">
                  <c:v>-0.28489062500000001</c:v>
                </c:pt>
                <c:pt idx="2987">
                  <c:v>-0.28244921875000001</c:v>
                </c:pt>
                <c:pt idx="2988">
                  <c:v>-0.28000781250000001</c:v>
                </c:pt>
                <c:pt idx="2989">
                  <c:v>-0.27756640625000001</c:v>
                </c:pt>
                <c:pt idx="2990">
                  <c:v>-0.27512500000000001</c:v>
                </c:pt>
                <c:pt idx="2991">
                  <c:v>-0.27268359375000001</c:v>
                </c:pt>
                <c:pt idx="2992">
                  <c:v>-0.27024218750000001</c:v>
                </c:pt>
                <c:pt idx="2993">
                  <c:v>-0.26780078125000001</c:v>
                </c:pt>
                <c:pt idx="2994">
                  <c:v>-0.26535937500000001</c:v>
                </c:pt>
                <c:pt idx="2995">
                  <c:v>-0.26291796875000001</c:v>
                </c:pt>
                <c:pt idx="2996">
                  <c:v>-0.26047656250000001</c:v>
                </c:pt>
                <c:pt idx="2997">
                  <c:v>-0.25803515625000001</c:v>
                </c:pt>
                <c:pt idx="2998">
                  <c:v>-0.25559375000000001</c:v>
                </c:pt>
                <c:pt idx="2999">
                  <c:v>-0.25315234375000001</c:v>
                </c:pt>
                <c:pt idx="3000">
                  <c:v>-0.25071093750000001</c:v>
                </c:pt>
                <c:pt idx="3001">
                  <c:v>-0.24826953125000001</c:v>
                </c:pt>
                <c:pt idx="3002">
                  <c:v>-0.24582812500000001</c:v>
                </c:pt>
                <c:pt idx="3003">
                  <c:v>-0.24338671875000001</c:v>
                </c:pt>
                <c:pt idx="3004">
                  <c:v>-0.24094531250000001</c:v>
                </c:pt>
                <c:pt idx="3005">
                  <c:v>-0.23850390625000001</c:v>
                </c:pt>
                <c:pt idx="3006">
                  <c:v>-0.23606250000000001</c:v>
                </c:pt>
                <c:pt idx="3007">
                  <c:v>-0.23362109375000001</c:v>
                </c:pt>
                <c:pt idx="3008">
                  <c:v>-0.23117968750000001</c:v>
                </c:pt>
                <c:pt idx="3009">
                  <c:v>-0.22873828125000001</c:v>
                </c:pt>
                <c:pt idx="3010">
                  <c:v>-0.22629687500000001</c:v>
                </c:pt>
                <c:pt idx="3011">
                  <c:v>-0.22385546875000001</c:v>
                </c:pt>
                <c:pt idx="3012">
                  <c:v>-0.22141406250000001</c:v>
                </c:pt>
                <c:pt idx="3013">
                  <c:v>-0.21897265625000001</c:v>
                </c:pt>
                <c:pt idx="3014">
                  <c:v>-0.21653125000000001</c:v>
                </c:pt>
                <c:pt idx="3015">
                  <c:v>-0.21408984375000001</c:v>
                </c:pt>
                <c:pt idx="3016">
                  <c:v>-0.21164843750000001</c:v>
                </c:pt>
                <c:pt idx="3017">
                  <c:v>-0.20920703125000001</c:v>
                </c:pt>
                <c:pt idx="3018">
                  <c:v>-0.20676562500000001</c:v>
                </c:pt>
                <c:pt idx="3019">
                  <c:v>-0.20432421875000001</c:v>
                </c:pt>
                <c:pt idx="3020">
                  <c:v>-0.20188281250000001</c:v>
                </c:pt>
                <c:pt idx="3021">
                  <c:v>-0.19944140625000001</c:v>
                </c:pt>
                <c:pt idx="3022">
                  <c:v>-0.19700000000000001</c:v>
                </c:pt>
                <c:pt idx="3023">
                  <c:v>-0.19455859375000001</c:v>
                </c:pt>
                <c:pt idx="3024">
                  <c:v>-0.19211718750000001</c:v>
                </c:pt>
                <c:pt idx="3025">
                  <c:v>-0.18967578125000001</c:v>
                </c:pt>
                <c:pt idx="3026">
                  <c:v>-0.18723437500000001</c:v>
                </c:pt>
                <c:pt idx="3027">
                  <c:v>-0.18479296875000001</c:v>
                </c:pt>
                <c:pt idx="3028">
                  <c:v>-0.18235156250000001</c:v>
                </c:pt>
                <c:pt idx="3029">
                  <c:v>-0.17991015625000001</c:v>
                </c:pt>
                <c:pt idx="3030">
                  <c:v>-0.17746875000000001</c:v>
                </c:pt>
                <c:pt idx="3031">
                  <c:v>-0.17502734375000001</c:v>
                </c:pt>
                <c:pt idx="3032">
                  <c:v>-0.17258593750000001</c:v>
                </c:pt>
                <c:pt idx="3033">
                  <c:v>-0.17014453125000001</c:v>
                </c:pt>
                <c:pt idx="3034">
                  <c:v>-0.16770312500000001</c:v>
                </c:pt>
                <c:pt idx="3035">
                  <c:v>-0.16526171875000001</c:v>
                </c:pt>
                <c:pt idx="3036">
                  <c:v>-0.16282031250000001</c:v>
                </c:pt>
                <c:pt idx="3037">
                  <c:v>-0.16037890625000001</c:v>
                </c:pt>
                <c:pt idx="3038">
                  <c:v>-0.15793750000000001</c:v>
                </c:pt>
                <c:pt idx="3039">
                  <c:v>-0.15549609375000001</c:v>
                </c:pt>
                <c:pt idx="3040">
                  <c:v>-0.15305468750000001</c:v>
                </c:pt>
                <c:pt idx="3041">
                  <c:v>-0.15061328125000001</c:v>
                </c:pt>
                <c:pt idx="3042">
                  <c:v>-0.14817187500000001</c:v>
                </c:pt>
                <c:pt idx="3043">
                  <c:v>-0.14573046875000001</c:v>
                </c:pt>
                <c:pt idx="3044">
                  <c:v>-0.14328906250000001</c:v>
                </c:pt>
                <c:pt idx="3045">
                  <c:v>-0.14084765625000001</c:v>
                </c:pt>
                <c:pt idx="3046">
                  <c:v>-0.13840625000000001</c:v>
                </c:pt>
                <c:pt idx="3047">
                  <c:v>-0.13596484375000001</c:v>
                </c:pt>
                <c:pt idx="3048">
                  <c:v>-0.13352343750000001</c:v>
                </c:pt>
                <c:pt idx="3049">
                  <c:v>-0.13108203125000001</c:v>
                </c:pt>
                <c:pt idx="3050">
                  <c:v>-0.12864062500000001</c:v>
                </c:pt>
                <c:pt idx="3051">
                  <c:v>-0.12619921875000001</c:v>
                </c:pt>
                <c:pt idx="3052">
                  <c:v>-0.12375781250000001</c:v>
                </c:pt>
                <c:pt idx="3053">
                  <c:v>-0.12131640625000001</c:v>
                </c:pt>
                <c:pt idx="3054">
                  <c:v>-0.11887500000000001</c:v>
                </c:pt>
                <c:pt idx="3055">
                  <c:v>-0.11643359375000001</c:v>
                </c:pt>
                <c:pt idx="3056">
                  <c:v>-0.11399218750000001</c:v>
                </c:pt>
                <c:pt idx="3057">
                  <c:v>-0.11155078125000001</c:v>
                </c:pt>
                <c:pt idx="3058">
                  <c:v>-0.10910937500000001</c:v>
                </c:pt>
                <c:pt idx="3059">
                  <c:v>-0.10666796875000001</c:v>
                </c:pt>
                <c:pt idx="3060">
                  <c:v>-0.10422656250000001</c:v>
                </c:pt>
                <c:pt idx="3061">
                  <c:v>-0.10178515625000001</c:v>
                </c:pt>
                <c:pt idx="3062">
                  <c:v>-9.9343750000000008E-2</c:v>
                </c:pt>
                <c:pt idx="3063">
                  <c:v>-9.6902343750000008E-2</c:v>
                </c:pt>
                <c:pt idx="3064">
                  <c:v>-9.4460937500000008E-2</c:v>
                </c:pt>
                <c:pt idx="3065">
                  <c:v>-9.2019531250000008E-2</c:v>
                </c:pt>
                <c:pt idx="3066">
                  <c:v>-8.9578125000000008E-2</c:v>
                </c:pt>
                <c:pt idx="3067">
                  <c:v>-8.7136718750000008E-2</c:v>
                </c:pt>
                <c:pt idx="3068">
                  <c:v>-8.4695312500000008E-2</c:v>
                </c:pt>
                <c:pt idx="3069">
                  <c:v>-8.2253906250000008E-2</c:v>
                </c:pt>
                <c:pt idx="3070">
                  <c:v>-7.9812500000000008E-2</c:v>
                </c:pt>
                <c:pt idx="3071">
                  <c:v>-7.7371093750000008E-2</c:v>
                </c:pt>
                <c:pt idx="3072">
                  <c:v>-7.4929687500000008E-2</c:v>
                </c:pt>
                <c:pt idx="3073">
                  <c:v>-7.2488281250000008E-2</c:v>
                </c:pt>
                <c:pt idx="3074">
                  <c:v>-7.0046875000000008E-2</c:v>
                </c:pt>
                <c:pt idx="3075">
                  <c:v>-6.7605468750000008E-2</c:v>
                </c:pt>
                <c:pt idx="3076">
                  <c:v>-6.5164062500000008E-2</c:v>
                </c:pt>
                <c:pt idx="3077">
                  <c:v>-6.2722656250000008E-2</c:v>
                </c:pt>
                <c:pt idx="3078">
                  <c:v>-6.0281250000000008E-2</c:v>
                </c:pt>
                <c:pt idx="3079">
                  <c:v>-5.7839843750000008E-2</c:v>
                </c:pt>
                <c:pt idx="3080">
                  <c:v>-5.5398437500000008E-2</c:v>
                </c:pt>
                <c:pt idx="3081">
                  <c:v>-5.2957031250000008E-2</c:v>
                </c:pt>
                <c:pt idx="3082">
                  <c:v>-5.0515625000000008E-2</c:v>
                </c:pt>
                <c:pt idx="3083">
                  <c:v>-4.8074218750000008E-2</c:v>
                </c:pt>
                <c:pt idx="3084">
                  <c:v>-4.5632812500000008E-2</c:v>
                </c:pt>
                <c:pt idx="3085">
                  <c:v>-4.3191406250000008E-2</c:v>
                </c:pt>
                <c:pt idx="3086">
                  <c:v>-4.0750000000000008E-2</c:v>
                </c:pt>
                <c:pt idx="3087">
                  <c:v>-3.8308593750000008E-2</c:v>
                </c:pt>
                <c:pt idx="3088">
                  <c:v>-3.5867187500000008E-2</c:v>
                </c:pt>
                <c:pt idx="3089">
                  <c:v>-3.3425781250000008E-2</c:v>
                </c:pt>
                <c:pt idx="3090">
                  <c:v>-3.0984375000000008E-2</c:v>
                </c:pt>
                <c:pt idx="3091">
                  <c:v>-2.8542968750000008E-2</c:v>
                </c:pt>
                <c:pt idx="3092">
                  <c:v>-2.6101562500000008E-2</c:v>
                </c:pt>
                <c:pt idx="3093">
                  <c:v>-2.3660156250000008E-2</c:v>
                </c:pt>
                <c:pt idx="3094">
                  <c:v>-2.1218750000000008E-2</c:v>
                </c:pt>
                <c:pt idx="3095">
                  <c:v>-1.8777343750000008E-2</c:v>
                </c:pt>
                <c:pt idx="3096">
                  <c:v>-1.6335937500000008E-2</c:v>
                </c:pt>
                <c:pt idx="3097">
                  <c:v>-1.3894531250000008E-2</c:v>
                </c:pt>
                <c:pt idx="3098">
                  <c:v>-1.1453125000000008E-2</c:v>
                </c:pt>
                <c:pt idx="3099">
                  <c:v>-9.0117187500000084E-3</c:v>
                </c:pt>
                <c:pt idx="3100">
                  <c:v>-6.5703125000000084E-3</c:v>
                </c:pt>
                <c:pt idx="3101">
                  <c:v>-4.1289062500000084E-3</c:v>
                </c:pt>
                <c:pt idx="3102">
                  <c:v>-1.6875000000000084E-3</c:v>
                </c:pt>
                <c:pt idx="3103">
                  <c:v>7.5390624999999156E-4</c:v>
                </c:pt>
                <c:pt idx="3104">
                  <c:v>3.1953124999999916E-3</c:v>
                </c:pt>
                <c:pt idx="3105">
                  <c:v>5.6367187499999916E-3</c:v>
                </c:pt>
                <c:pt idx="3106">
                  <c:v>8.0781249999999916E-3</c:v>
                </c:pt>
                <c:pt idx="3107">
                  <c:v>1.0519531249999992E-2</c:v>
                </c:pt>
                <c:pt idx="3108">
                  <c:v>1.2960937499999992E-2</c:v>
                </c:pt>
                <c:pt idx="3109">
                  <c:v>1.5402343749999992E-2</c:v>
                </c:pt>
                <c:pt idx="3110">
                  <c:v>1.7843749999999992E-2</c:v>
                </c:pt>
                <c:pt idx="3111">
                  <c:v>2.0285156249999992E-2</c:v>
                </c:pt>
                <c:pt idx="3112">
                  <c:v>2.2726562499999992E-2</c:v>
                </c:pt>
                <c:pt idx="3113">
                  <c:v>2.5167968749999992E-2</c:v>
                </c:pt>
                <c:pt idx="3114">
                  <c:v>2.7609374999999992E-2</c:v>
                </c:pt>
                <c:pt idx="3115">
                  <c:v>3.0050781249999992E-2</c:v>
                </c:pt>
                <c:pt idx="3116">
                  <c:v>3.2492187499999992E-2</c:v>
                </c:pt>
                <c:pt idx="3117">
                  <c:v>3.4933593749999992E-2</c:v>
                </c:pt>
                <c:pt idx="3118">
                  <c:v>3.7374999999999992E-2</c:v>
                </c:pt>
                <c:pt idx="3119">
                  <c:v>3.9816406249999992E-2</c:v>
                </c:pt>
                <c:pt idx="3120">
                  <c:v>4.2257812499999992E-2</c:v>
                </c:pt>
                <c:pt idx="3121">
                  <c:v>4.4699218749999992E-2</c:v>
                </c:pt>
                <c:pt idx="3122">
                  <c:v>4.7140624999999992E-2</c:v>
                </c:pt>
                <c:pt idx="3123">
                  <c:v>4.9582031249999992E-2</c:v>
                </c:pt>
                <c:pt idx="3124">
                  <c:v>5.2023437499999992E-2</c:v>
                </c:pt>
                <c:pt idx="3125">
                  <c:v>5.4464843749999992E-2</c:v>
                </c:pt>
                <c:pt idx="3126">
                  <c:v>5.6906249999999992E-2</c:v>
                </c:pt>
                <c:pt idx="3127">
                  <c:v>5.9347656249999992E-2</c:v>
                </c:pt>
                <c:pt idx="3128">
                  <c:v>6.1789062499999992E-2</c:v>
                </c:pt>
                <c:pt idx="3129">
                  <c:v>6.4230468749999992E-2</c:v>
                </c:pt>
                <c:pt idx="3130">
                  <c:v>6.6671874999999992E-2</c:v>
                </c:pt>
                <c:pt idx="3131">
                  <c:v>6.9113281249999992E-2</c:v>
                </c:pt>
                <c:pt idx="3132">
                  <c:v>7.1554687499999992E-2</c:v>
                </c:pt>
                <c:pt idx="3133">
                  <c:v>7.3996093749999992E-2</c:v>
                </c:pt>
                <c:pt idx="3134">
                  <c:v>7.6437499999999992E-2</c:v>
                </c:pt>
                <c:pt idx="3135">
                  <c:v>7.8878906249999992E-2</c:v>
                </c:pt>
                <c:pt idx="3136">
                  <c:v>8.1320312499999992E-2</c:v>
                </c:pt>
                <c:pt idx="3137">
                  <c:v>8.3761718749999992E-2</c:v>
                </c:pt>
                <c:pt idx="3138">
                  <c:v>8.6203124999999992E-2</c:v>
                </c:pt>
                <c:pt idx="3139">
                  <c:v>8.8644531249999992E-2</c:v>
                </c:pt>
                <c:pt idx="3140">
                  <c:v>9.1085937499999992E-2</c:v>
                </c:pt>
                <c:pt idx="3141">
                  <c:v>9.3527343749999992E-2</c:v>
                </c:pt>
                <c:pt idx="3142">
                  <c:v>9.5968749999999992E-2</c:v>
                </c:pt>
                <c:pt idx="3143">
                  <c:v>9.8410156249999992E-2</c:v>
                </c:pt>
                <c:pt idx="3144">
                  <c:v>0.10085156249999999</c:v>
                </c:pt>
                <c:pt idx="3145">
                  <c:v>0.10329296874999999</c:v>
                </c:pt>
                <c:pt idx="3146">
                  <c:v>0.10573437499999999</c:v>
                </c:pt>
                <c:pt idx="3147">
                  <c:v>0.10817578124999999</c:v>
                </c:pt>
                <c:pt idx="3148">
                  <c:v>0.11061718749999999</c:v>
                </c:pt>
                <c:pt idx="3149">
                  <c:v>0.11305859374999999</c:v>
                </c:pt>
                <c:pt idx="3150">
                  <c:v>0.11549999999999999</c:v>
                </c:pt>
                <c:pt idx="3151">
                  <c:v>0.11794140624999999</c:v>
                </c:pt>
                <c:pt idx="3152">
                  <c:v>0.12038281249999999</c:v>
                </c:pt>
                <c:pt idx="3153">
                  <c:v>0.12282421874999999</c:v>
                </c:pt>
                <c:pt idx="3154">
                  <c:v>0.12526562499999999</c:v>
                </c:pt>
                <c:pt idx="3155">
                  <c:v>0.12770703124999999</c:v>
                </c:pt>
                <c:pt idx="3156">
                  <c:v>0.13014843749999999</c:v>
                </c:pt>
                <c:pt idx="3157">
                  <c:v>0.13258984374999999</c:v>
                </c:pt>
                <c:pt idx="3158">
                  <c:v>0.13503124999999999</c:v>
                </c:pt>
                <c:pt idx="3159">
                  <c:v>0.13747265624999999</c:v>
                </c:pt>
                <c:pt idx="3160">
                  <c:v>0.13991406249999999</c:v>
                </c:pt>
                <c:pt idx="3161">
                  <c:v>0.14235546874999999</c:v>
                </c:pt>
                <c:pt idx="3162">
                  <c:v>0.14479687499999999</c:v>
                </c:pt>
                <c:pt idx="3163">
                  <c:v>0.14723828124999999</c:v>
                </c:pt>
                <c:pt idx="3164">
                  <c:v>0.14967968749999999</c:v>
                </c:pt>
                <c:pt idx="3165">
                  <c:v>0.15212109374999999</c:v>
                </c:pt>
                <c:pt idx="3166">
                  <c:v>0.15456249999999999</c:v>
                </c:pt>
                <c:pt idx="3167">
                  <c:v>0.15700390624999999</c:v>
                </c:pt>
                <c:pt idx="3168">
                  <c:v>0.15944531249999999</c:v>
                </c:pt>
                <c:pt idx="3169">
                  <c:v>0.16188671874999999</c:v>
                </c:pt>
                <c:pt idx="3170">
                  <c:v>0.16432812499999999</c:v>
                </c:pt>
                <c:pt idx="3171">
                  <c:v>0.16676953124999999</c:v>
                </c:pt>
                <c:pt idx="3172">
                  <c:v>0.16921093749999999</c:v>
                </c:pt>
                <c:pt idx="3173">
                  <c:v>0.17165234374999999</c:v>
                </c:pt>
                <c:pt idx="3174">
                  <c:v>0.17409374999999999</c:v>
                </c:pt>
                <c:pt idx="3175">
                  <c:v>0.17653515624999999</c:v>
                </c:pt>
                <c:pt idx="3176">
                  <c:v>0.17897656249999999</c:v>
                </c:pt>
                <c:pt idx="3177">
                  <c:v>0.18141796874999999</c:v>
                </c:pt>
                <c:pt idx="3178">
                  <c:v>0.18385937499999999</c:v>
                </c:pt>
                <c:pt idx="3179">
                  <c:v>0.18630078124999999</c:v>
                </c:pt>
                <c:pt idx="3180">
                  <c:v>0.18874218749999999</c:v>
                </c:pt>
                <c:pt idx="3181">
                  <c:v>0.19118359374999999</c:v>
                </c:pt>
                <c:pt idx="3182">
                  <c:v>0.19362499999999999</c:v>
                </c:pt>
                <c:pt idx="3183">
                  <c:v>0.19606640624999999</c:v>
                </c:pt>
                <c:pt idx="3184">
                  <c:v>0.19850781249999999</c:v>
                </c:pt>
                <c:pt idx="3185">
                  <c:v>0.20094921874999999</c:v>
                </c:pt>
                <c:pt idx="3186">
                  <c:v>0.20339062499999999</c:v>
                </c:pt>
                <c:pt idx="3187">
                  <c:v>0.20583203124999999</c:v>
                </c:pt>
                <c:pt idx="3188">
                  <c:v>0.20827343749999999</c:v>
                </c:pt>
                <c:pt idx="3189">
                  <c:v>0.21071484374999999</c:v>
                </c:pt>
                <c:pt idx="3190">
                  <c:v>0.21315624999999999</c:v>
                </c:pt>
                <c:pt idx="3191">
                  <c:v>0.21559765624999999</c:v>
                </c:pt>
                <c:pt idx="3192">
                  <c:v>0.21803906249999999</c:v>
                </c:pt>
                <c:pt idx="3193">
                  <c:v>0.22048046874999999</c:v>
                </c:pt>
                <c:pt idx="3194">
                  <c:v>0.22292187499999999</c:v>
                </c:pt>
                <c:pt idx="3195">
                  <c:v>0.22536328124999999</c:v>
                </c:pt>
                <c:pt idx="3196">
                  <c:v>0.22780468749999999</c:v>
                </c:pt>
                <c:pt idx="3197">
                  <c:v>0.23024609374999999</c:v>
                </c:pt>
                <c:pt idx="3198">
                  <c:v>0.23268749999999999</c:v>
                </c:pt>
                <c:pt idx="3199">
                  <c:v>0.23512890624999999</c:v>
                </c:pt>
                <c:pt idx="3200">
                  <c:v>0.23757031249999999</c:v>
                </c:pt>
                <c:pt idx="3201">
                  <c:v>0.24001171874999999</c:v>
                </c:pt>
                <c:pt idx="3202">
                  <c:v>0.24245312499999999</c:v>
                </c:pt>
                <c:pt idx="3203">
                  <c:v>0.24489453124999999</c:v>
                </c:pt>
                <c:pt idx="3204">
                  <c:v>0.24733593749999999</c:v>
                </c:pt>
                <c:pt idx="3205">
                  <c:v>0.24977734374999999</c:v>
                </c:pt>
                <c:pt idx="3206">
                  <c:v>0.25221874999999999</c:v>
                </c:pt>
                <c:pt idx="3207">
                  <c:v>0.25466015624999999</c:v>
                </c:pt>
                <c:pt idx="3208">
                  <c:v>0.25710156249999999</c:v>
                </c:pt>
                <c:pt idx="3209">
                  <c:v>0.25954296874999999</c:v>
                </c:pt>
                <c:pt idx="3210">
                  <c:v>0.26198437499999999</c:v>
                </c:pt>
                <c:pt idx="3211">
                  <c:v>0.26442578124999999</c:v>
                </c:pt>
                <c:pt idx="3212">
                  <c:v>0.26686718749999999</c:v>
                </c:pt>
                <c:pt idx="3213">
                  <c:v>0.26930859374999999</c:v>
                </c:pt>
                <c:pt idx="3214">
                  <c:v>0.27174999999999999</c:v>
                </c:pt>
                <c:pt idx="3215">
                  <c:v>0.27419140624999999</c:v>
                </c:pt>
                <c:pt idx="3216">
                  <c:v>0.27663281249999999</c:v>
                </c:pt>
                <c:pt idx="3217">
                  <c:v>0.27907421874999999</c:v>
                </c:pt>
                <c:pt idx="3218">
                  <c:v>0.28151562499999999</c:v>
                </c:pt>
                <c:pt idx="3219">
                  <c:v>0.28395703124999999</c:v>
                </c:pt>
                <c:pt idx="3220">
                  <c:v>0.28639843749999999</c:v>
                </c:pt>
                <c:pt idx="3221">
                  <c:v>0.28883984374999999</c:v>
                </c:pt>
                <c:pt idx="3222">
                  <c:v>0.29128124999999999</c:v>
                </c:pt>
                <c:pt idx="3223">
                  <c:v>0.29372265624999999</c:v>
                </c:pt>
                <c:pt idx="3224">
                  <c:v>0.29616406249999999</c:v>
                </c:pt>
                <c:pt idx="3225">
                  <c:v>0.29860546874999999</c:v>
                </c:pt>
                <c:pt idx="3226">
                  <c:v>0.30104687499999999</c:v>
                </c:pt>
                <c:pt idx="3227">
                  <c:v>0.30348828124999999</c:v>
                </c:pt>
                <c:pt idx="3228">
                  <c:v>0.30592968749999999</c:v>
                </c:pt>
                <c:pt idx="3229">
                  <c:v>0.30837109374999999</c:v>
                </c:pt>
                <c:pt idx="3230">
                  <c:v>0.31081249999999999</c:v>
                </c:pt>
                <c:pt idx="3231">
                  <c:v>0.31325390624999999</c:v>
                </c:pt>
                <c:pt idx="3232">
                  <c:v>0.31569531249999999</c:v>
                </c:pt>
                <c:pt idx="3233">
                  <c:v>0.31813671874999999</c:v>
                </c:pt>
                <c:pt idx="3234">
                  <c:v>0.32057812499999999</c:v>
                </c:pt>
                <c:pt idx="3235">
                  <c:v>0.32301953124999999</c:v>
                </c:pt>
                <c:pt idx="3236">
                  <c:v>0.32546093749999999</c:v>
                </c:pt>
                <c:pt idx="3237">
                  <c:v>0.32790234374999999</c:v>
                </c:pt>
                <c:pt idx="3238">
                  <c:v>0.33034374999999999</c:v>
                </c:pt>
                <c:pt idx="3239">
                  <c:v>0.33278515624999999</c:v>
                </c:pt>
                <c:pt idx="3240">
                  <c:v>0.33522656249999999</c:v>
                </c:pt>
                <c:pt idx="3241">
                  <c:v>0.33766796874999999</c:v>
                </c:pt>
                <c:pt idx="3242">
                  <c:v>0.34010937499999999</c:v>
                </c:pt>
                <c:pt idx="3243">
                  <c:v>0.34255078124999999</c:v>
                </c:pt>
                <c:pt idx="3244">
                  <c:v>0.34499218749999999</c:v>
                </c:pt>
                <c:pt idx="3245">
                  <c:v>0.34743359374999999</c:v>
                </c:pt>
                <c:pt idx="3246">
                  <c:v>0.34987499999999999</c:v>
                </c:pt>
                <c:pt idx="3247">
                  <c:v>0.35231640624999999</c:v>
                </c:pt>
                <c:pt idx="3248">
                  <c:v>0.35475781249999999</c:v>
                </c:pt>
                <c:pt idx="3249">
                  <c:v>0.35719921874999999</c:v>
                </c:pt>
                <c:pt idx="3250">
                  <c:v>0.35964062499999999</c:v>
                </c:pt>
                <c:pt idx="3251">
                  <c:v>0.36208203124999999</c:v>
                </c:pt>
                <c:pt idx="3252">
                  <c:v>0.36452343749999999</c:v>
                </c:pt>
                <c:pt idx="3253">
                  <c:v>0.36696484374999999</c:v>
                </c:pt>
                <c:pt idx="3254">
                  <c:v>0.36940624999999999</c:v>
                </c:pt>
                <c:pt idx="3255">
                  <c:v>0.37184765624999999</c:v>
                </c:pt>
                <c:pt idx="3256">
                  <c:v>0.37428906249999999</c:v>
                </c:pt>
                <c:pt idx="3257">
                  <c:v>0.37673046874999999</c:v>
                </c:pt>
                <c:pt idx="3258">
                  <c:v>0.37917187499999999</c:v>
                </c:pt>
                <c:pt idx="3259">
                  <c:v>0.38161328124999999</c:v>
                </c:pt>
                <c:pt idx="3260">
                  <c:v>0.38405468749999999</c:v>
                </c:pt>
                <c:pt idx="3261">
                  <c:v>0.38649609374999999</c:v>
                </c:pt>
                <c:pt idx="3262">
                  <c:v>0.38893749999999999</c:v>
                </c:pt>
                <c:pt idx="3263">
                  <c:v>0.39137890624999999</c:v>
                </c:pt>
                <c:pt idx="3264">
                  <c:v>0.39382031249999999</c:v>
                </c:pt>
                <c:pt idx="3265">
                  <c:v>0.39626171874999999</c:v>
                </c:pt>
                <c:pt idx="3266">
                  <c:v>0.39870312499999999</c:v>
                </c:pt>
                <c:pt idx="3267">
                  <c:v>0.40114453124999999</c:v>
                </c:pt>
                <c:pt idx="3268">
                  <c:v>0.40358593749999999</c:v>
                </c:pt>
                <c:pt idx="3269">
                  <c:v>0.40602734374999999</c:v>
                </c:pt>
                <c:pt idx="3270">
                  <c:v>0.40846874999999999</c:v>
                </c:pt>
                <c:pt idx="3271">
                  <c:v>0.41091015624999999</c:v>
                </c:pt>
                <c:pt idx="3272">
                  <c:v>0.41335156249999999</c:v>
                </c:pt>
                <c:pt idx="3273">
                  <c:v>0.41579296874999999</c:v>
                </c:pt>
                <c:pt idx="3274">
                  <c:v>0.41823437499999999</c:v>
                </c:pt>
                <c:pt idx="3275">
                  <c:v>0.42067578124999999</c:v>
                </c:pt>
                <c:pt idx="3276">
                  <c:v>0.42311718749999999</c:v>
                </c:pt>
                <c:pt idx="3277">
                  <c:v>0.42555859374999999</c:v>
                </c:pt>
                <c:pt idx="3278">
                  <c:v>0.42799999999999999</c:v>
                </c:pt>
                <c:pt idx="3279">
                  <c:v>0.43044140624999999</c:v>
                </c:pt>
                <c:pt idx="3280">
                  <c:v>0.43288281249999999</c:v>
                </c:pt>
                <c:pt idx="3281">
                  <c:v>0.43532421874999999</c:v>
                </c:pt>
                <c:pt idx="3282">
                  <c:v>0.43776562499999999</c:v>
                </c:pt>
                <c:pt idx="3283">
                  <c:v>0.44020703124999999</c:v>
                </c:pt>
                <c:pt idx="3284">
                  <c:v>0.43776562499999999</c:v>
                </c:pt>
                <c:pt idx="3285">
                  <c:v>0.43532421874999999</c:v>
                </c:pt>
                <c:pt idx="3286">
                  <c:v>0.43288281249999999</c:v>
                </c:pt>
                <c:pt idx="3287">
                  <c:v>0.43044140624999999</c:v>
                </c:pt>
                <c:pt idx="3288">
                  <c:v>0.42799999999999999</c:v>
                </c:pt>
              </c:numCache>
            </c:numRef>
          </c:xVal>
          <c:yVal>
            <c:numRef>
              <c:f>Sheet1!$C$6577:$C$9865</c:f>
              <c:numCache>
                <c:formatCode>General</c:formatCode>
                <c:ptCount val="3289"/>
                <c:pt idx="0">
                  <c:v>7.5408935546875004E-6</c:v>
                </c:pt>
                <c:pt idx="1">
                  <c:v>7.4371337890625008E-6</c:v>
                </c:pt>
                <c:pt idx="2">
                  <c:v>7.3303222656250008E-6</c:v>
                </c:pt>
                <c:pt idx="3">
                  <c:v>7.2998046875000007E-6</c:v>
                </c:pt>
                <c:pt idx="4">
                  <c:v>7.2784423828125005E-6</c:v>
                </c:pt>
                <c:pt idx="5">
                  <c:v>7.220458984375001E-6</c:v>
                </c:pt>
                <c:pt idx="6">
                  <c:v>7.1166992187500006E-6</c:v>
                </c:pt>
                <c:pt idx="7">
                  <c:v>7.0404052734375005E-6</c:v>
                </c:pt>
                <c:pt idx="8">
                  <c:v>7.0404052734375005E-6</c:v>
                </c:pt>
                <c:pt idx="9">
                  <c:v>7.0159912109375006E-6</c:v>
                </c:pt>
                <c:pt idx="10">
                  <c:v>6.9366455078125009E-6</c:v>
                </c:pt>
                <c:pt idx="11">
                  <c:v>6.8511962890625002E-6</c:v>
                </c:pt>
                <c:pt idx="12">
                  <c:v>6.8145751953125008E-6</c:v>
                </c:pt>
                <c:pt idx="13">
                  <c:v>6.8237304687500006E-6</c:v>
                </c:pt>
                <c:pt idx="14">
                  <c:v>6.7871093750000004E-6</c:v>
                </c:pt>
                <c:pt idx="15">
                  <c:v>6.6925048828125007E-6</c:v>
                </c:pt>
                <c:pt idx="16">
                  <c:v>6.6375732421875008E-6</c:v>
                </c:pt>
                <c:pt idx="17">
                  <c:v>6.6314697265625006E-6</c:v>
                </c:pt>
                <c:pt idx="18">
                  <c:v>6.6284179687500001E-6</c:v>
                </c:pt>
                <c:pt idx="19">
                  <c:v>6.5551757812500006E-6</c:v>
                </c:pt>
                <c:pt idx="20">
                  <c:v>6.4880371093750003E-6</c:v>
                </c:pt>
                <c:pt idx="21">
                  <c:v>6.4483642578125005E-6</c:v>
                </c:pt>
                <c:pt idx="22">
                  <c:v>6.4544677734375007E-6</c:v>
                </c:pt>
                <c:pt idx="23">
                  <c:v>6.4300537109375008E-6</c:v>
                </c:pt>
                <c:pt idx="24">
                  <c:v>6.3507080078125002E-6</c:v>
                </c:pt>
                <c:pt idx="25">
                  <c:v>6.2896728515625002E-6</c:v>
                </c:pt>
                <c:pt idx="26">
                  <c:v>6.2896728515625002E-6</c:v>
                </c:pt>
                <c:pt idx="27">
                  <c:v>6.2957763671875003E-6</c:v>
                </c:pt>
                <c:pt idx="28">
                  <c:v>6.2438964843750001E-6</c:v>
                </c:pt>
                <c:pt idx="29">
                  <c:v>6.1798095703125004E-6</c:v>
                </c:pt>
                <c:pt idx="30">
                  <c:v>6.1431884765625002E-6</c:v>
                </c:pt>
                <c:pt idx="31">
                  <c:v>6.1706542968750006E-6</c:v>
                </c:pt>
                <c:pt idx="32">
                  <c:v>6.1462402343750007E-6</c:v>
                </c:pt>
                <c:pt idx="33">
                  <c:v>6.0699462890625006E-6</c:v>
                </c:pt>
                <c:pt idx="34">
                  <c:v>6.0241699218750006E-6</c:v>
                </c:pt>
                <c:pt idx="35">
                  <c:v>6.0272216796875003E-6</c:v>
                </c:pt>
                <c:pt idx="36">
                  <c:v>6.0302734375000008E-6</c:v>
                </c:pt>
                <c:pt idx="37">
                  <c:v>5.9814453125000002E-6</c:v>
                </c:pt>
                <c:pt idx="38">
                  <c:v>5.9051513671875002E-6</c:v>
                </c:pt>
                <c:pt idx="39">
                  <c:v>5.8868408203125005E-6</c:v>
                </c:pt>
                <c:pt idx="40">
                  <c:v>5.8990478515625008E-6</c:v>
                </c:pt>
                <c:pt idx="41">
                  <c:v>5.8868408203125005E-6</c:v>
                </c:pt>
                <c:pt idx="42">
                  <c:v>5.8288574218750001E-6</c:v>
                </c:pt>
                <c:pt idx="43">
                  <c:v>5.7678222656250009E-6</c:v>
                </c:pt>
                <c:pt idx="44">
                  <c:v>5.7769775390625007E-6</c:v>
                </c:pt>
                <c:pt idx="45">
                  <c:v>5.7983398437500001E-6</c:v>
                </c:pt>
                <c:pt idx="46">
                  <c:v>5.7434082031250002E-6</c:v>
                </c:pt>
                <c:pt idx="47">
                  <c:v>5.6762695312500008E-6</c:v>
                </c:pt>
                <c:pt idx="48">
                  <c:v>5.6549072265625006E-6</c:v>
                </c:pt>
                <c:pt idx="49">
                  <c:v>5.6762695312500008E-6</c:v>
                </c:pt>
                <c:pt idx="50">
                  <c:v>5.6701660156250006E-6</c:v>
                </c:pt>
                <c:pt idx="51">
                  <c:v>5.6121826171875002E-6</c:v>
                </c:pt>
                <c:pt idx="52">
                  <c:v>5.5603027343750009E-6</c:v>
                </c:pt>
                <c:pt idx="53">
                  <c:v>5.5633544921875005E-6</c:v>
                </c:pt>
                <c:pt idx="54">
                  <c:v>5.5816650390625002E-6</c:v>
                </c:pt>
                <c:pt idx="55">
                  <c:v>5.5603027343750009E-6</c:v>
                </c:pt>
                <c:pt idx="56">
                  <c:v>5.4840087890625008E-6</c:v>
                </c:pt>
                <c:pt idx="57">
                  <c:v>5.4656982421875003E-6</c:v>
                </c:pt>
                <c:pt idx="58">
                  <c:v>5.4840087890625008E-6</c:v>
                </c:pt>
                <c:pt idx="59">
                  <c:v>5.4779052734375006E-6</c:v>
                </c:pt>
                <c:pt idx="60">
                  <c:v>5.4412841796875004E-6</c:v>
                </c:pt>
                <c:pt idx="61">
                  <c:v>5.3985595703125001E-6</c:v>
                </c:pt>
                <c:pt idx="62">
                  <c:v>5.3985595703125001E-6</c:v>
                </c:pt>
                <c:pt idx="63">
                  <c:v>5.4290771484375001E-6</c:v>
                </c:pt>
                <c:pt idx="64">
                  <c:v>5.3863525390625005E-6</c:v>
                </c:pt>
                <c:pt idx="65">
                  <c:v>5.3344726562500003E-6</c:v>
                </c:pt>
                <c:pt idx="66">
                  <c:v>5.3100585937500005E-6</c:v>
                </c:pt>
                <c:pt idx="67">
                  <c:v>5.3405761718750005E-6</c:v>
                </c:pt>
                <c:pt idx="68">
                  <c:v>5.3436279296875002E-6</c:v>
                </c:pt>
                <c:pt idx="69">
                  <c:v>5.2825927734375001E-6</c:v>
                </c:pt>
                <c:pt idx="70">
                  <c:v>5.2398681640625006E-6</c:v>
                </c:pt>
                <c:pt idx="71">
                  <c:v>5.2520751953125001E-6</c:v>
                </c:pt>
                <c:pt idx="72">
                  <c:v>5.2673339843750001E-6</c:v>
                </c:pt>
                <c:pt idx="73">
                  <c:v>5.2459716796875008E-6</c:v>
                </c:pt>
                <c:pt idx="74">
                  <c:v>5.1849365234375007E-6</c:v>
                </c:pt>
                <c:pt idx="75">
                  <c:v>5.1635742187500005E-6</c:v>
                </c:pt>
                <c:pt idx="76">
                  <c:v>5.1910400390625E-6</c:v>
                </c:pt>
                <c:pt idx="77">
                  <c:v>5.2032470703125004E-6</c:v>
                </c:pt>
                <c:pt idx="78">
                  <c:v>5.1483154296875005E-6</c:v>
                </c:pt>
                <c:pt idx="79">
                  <c:v>5.0964355468750003E-6</c:v>
                </c:pt>
                <c:pt idx="80">
                  <c:v>5.1025390625000005E-6</c:v>
                </c:pt>
                <c:pt idx="81">
                  <c:v>5.1239013671875007E-6</c:v>
                </c:pt>
                <c:pt idx="82">
                  <c:v>5.1055908203125001E-6</c:v>
                </c:pt>
                <c:pt idx="83">
                  <c:v>5.0506591796875003E-6</c:v>
                </c:pt>
                <c:pt idx="84">
                  <c:v>5.0292968750000001E-6</c:v>
                </c:pt>
                <c:pt idx="85">
                  <c:v>5.0537109375000008E-6</c:v>
                </c:pt>
                <c:pt idx="86">
                  <c:v>5.0689697265625008E-6</c:v>
                </c:pt>
                <c:pt idx="87">
                  <c:v>5.0201416015625002E-6</c:v>
                </c:pt>
                <c:pt idx="88">
                  <c:v>4.9603271484375005E-6</c:v>
                </c:pt>
                <c:pt idx="89">
                  <c:v>4.96826171875E-6</c:v>
                </c:pt>
                <c:pt idx="90">
                  <c:v>4.998779296875E-6</c:v>
                </c:pt>
                <c:pt idx="91">
                  <c:v>4.9865722656250005E-6</c:v>
                </c:pt>
                <c:pt idx="92">
                  <c:v>4.9179077148437505E-6</c:v>
                </c:pt>
                <c:pt idx="93">
                  <c:v>4.89715576171875E-6</c:v>
                </c:pt>
                <c:pt idx="94">
                  <c:v>4.9230957031250006E-6</c:v>
                </c:pt>
                <c:pt idx="95">
                  <c:v>4.9346923828125003E-6</c:v>
                </c:pt>
                <c:pt idx="96">
                  <c:v>4.8910522460937507E-6</c:v>
                </c:pt>
                <c:pt idx="97">
                  <c:v>4.8358154296875005E-6</c:v>
                </c:pt>
                <c:pt idx="98">
                  <c:v>4.8294067382812501E-6</c:v>
                </c:pt>
                <c:pt idx="99">
                  <c:v>4.86663818359375E-6</c:v>
                </c:pt>
                <c:pt idx="100">
                  <c:v>4.854736328125E-6</c:v>
                </c:pt>
                <c:pt idx="101">
                  <c:v>4.7915649414062503E-6</c:v>
                </c:pt>
                <c:pt idx="102">
                  <c:v>4.7680664062500005E-6</c:v>
                </c:pt>
                <c:pt idx="103">
                  <c:v>4.7875976562500006E-6</c:v>
                </c:pt>
                <c:pt idx="104">
                  <c:v>4.8056030273437508E-6</c:v>
                </c:pt>
                <c:pt idx="105">
                  <c:v>4.7595214843750005E-6</c:v>
                </c:pt>
                <c:pt idx="106">
                  <c:v>4.7052001953125004E-6</c:v>
                </c:pt>
                <c:pt idx="107">
                  <c:v>4.7045898437500006E-6</c:v>
                </c:pt>
                <c:pt idx="108">
                  <c:v>4.7375488281250005E-6</c:v>
                </c:pt>
                <c:pt idx="109">
                  <c:v>4.7323608398437504E-6</c:v>
                </c:pt>
                <c:pt idx="110">
                  <c:v>4.6725463867187507E-6</c:v>
                </c:pt>
                <c:pt idx="111">
                  <c:v>4.6343994140625007E-6</c:v>
                </c:pt>
                <c:pt idx="112">
                  <c:v>4.6530151367187507E-6</c:v>
                </c:pt>
                <c:pt idx="113">
                  <c:v>4.6804809570312502E-6</c:v>
                </c:pt>
                <c:pt idx="114">
                  <c:v>4.6395874023437508E-6</c:v>
                </c:pt>
                <c:pt idx="115">
                  <c:v>4.5889282226562501E-6</c:v>
                </c:pt>
                <c:pt idx="116">
                  <c:v>4.5764160156250003E-6</c:v>
                </c:pt>
                <c:pt idx="117">
                  <c:v>4.6020507812500005E-6</c:v>
                </c:pt>
                <c:pt idx="118">
                  <c:v>4.6044921875000004E-6</c:v>
                </c:pt>
                <c:pt idx="119">
                  <c:v>4.5437622070312507E-6</c:v>
                </c:pt>
                <c:pt idx="120">
                  <c:v>4.5086669921875003E-6</c:v>
                </c:pt>
                <c:pt idx="121">
                  <c:v>4.5285034179687507E-6</c:v>
                </c:pt>
                <c:pt idx="122">
                  <c:v>4.5468139648437503E-6</c:v>
                </c:pt>
                <c:pt idx="123">
                  <c:v>4.5120239257812503E-6</c:v>
                </c:pt>
                <c:pt idx="124">
                  <c:v>4.4537353515625004E-6</c:v>
                </c:pt>
                <c:pt idx="125">
                  <c:v>4.4546508789062505E-6</c:v>
                </c:pt>
                <c:pt idx="126">
                  <c:v>4.478759765625E-6</c:v>
                </c:pt>
                <c:pt idx="127">
                  <c:v>4.4641113281250006E-6</c:v>
                </c:pt>
                <c:pt idx="128">
                  <c:v>4.4204711914062502E-6</c:v>
                </c:pt>
                <c:pt idx="129">
                  <c:v>4.3725585937500006E-6</c:v>
                </c:pt>
                <c:pt idx="130">
                  <c:v>4.39483642578125E-6</c:v>
                </c:pt>
                <c:pt idx="131">
                  <c:v>4.4189453125000004E-6</c:v>
                </c:pt>
                <c:pt idx="132">
                  <c:v>4.37957763671875E-6</c:v>
                </c:pt>
                <c:pt idx="133">
                  <c:v>4.3173217773437504E-6</c:v>
                </c:pt>
                <c:pt idx="134">
                  <c:v>4.30511474609375E-6</c:v>
                </c:pt>
                <c:pt idx="135">
                  <c:v>4.3402099609375004E-6</c:v>
                </c:pt>
                <c:pt idx="136">
                  <c:v>4.3283081054687504E-6</c:v>
                </c:pt>
                <c:pt idx="137">
                  <c:v>4.2773437500000002E-6</c:v>
                </c:pt>
                <c:pt idx="138">
                  <c:v>4.2276000976562504E-6</c:v>
                </c:pt>
                <c:pt idx="139">
                  <c:v>4.2401123046875002E-6</c:v>
                </c:pt>
                <c:pt idx="140">
                  <c:v>4.2654418945312502E-6</c:v>
                </c:pt>
                <c:pt idx="141">
                  <c:v>4.2315673828125002E-6</c:v>
                </c:pt>
                <c:pt idx="142">
                  <c:v>4.1674804687500004E-6</c:v>
                </c:pt>
                <c:pt idx="143">
                  <c:v>4.1433715820312501E-6</c:v>
                </c:pt>
                <c:pt idx="144">
                  <c:v>4.1702270507812507E-6</c:v>
                </c:pt>
                <c:pt idx="145">
                  <c:v>4.168701171875E-6</c:v>
                </c:pt>
                <c:pt idx="146">
                  <c:v>4.1131591796875003E-6</c:v>
                </c:pt>
                <c:pt idx="147">
                  <c:v>4.0606689453125004E-6</c:v>
                </c:pt>
                <c:pt idx="148">
                  <c:v>4.0606689453125004E-6</c:v>
                </c:pt>
                <c:pt idx="149">
                  <c:v>4.0808105468750002E-6</c:v>
                </c:pt>
                <c:pt idx="150">
                  <c:v>4.0478515625000002E-6</c:v>
                </c:pt>
                <c:pt idx="151">
                  <c:v>3.9746093750000007E-6</c:v>
                </c:pt>
                <c:pt idx="152">
                  <c:v>3.9523315429687504E-6</c:v>
                </c:pt>
                <c:pt idx="153">
                  <c:v>3.9697265625E-6</c:v>
                </c:pt>
                <c:pt idx="154">
                  <c:v>3.9648437500000002E-6</c:v>
                </c:pt>
                <c:pt idx="155">
                  <c:v>3.8986206054687501E-6</c:v>
                </c:pt>
                <c:pt idx="156">
                  <c:v>3.8330078125000005E-6</c:v>
                </c:pt>
                <c:pt idx="157">
                  <c:v>3.8372802734375006E-6</c:v>
                </c:pt>
                <c:pt idx="158">
                  <c:v>3.8534545898437506E-6</c:v>
                </c:pt>
                <c:pt idx="159">
                  <c:v>3.8159179687500004E-6</c:v>
                </c:pt>
                <c:pt idx="160">
                  <c:v>3.7371826171875004E-6</c:v>
                </c:pt>
                <c:pt idx="161">
                  <c:v>3.6984252929687502E-6</c:v>
                </c:pt>
                <c:pt idx="162">
                  <c:v>3.7194824218750005E-6</c:v>
                </c:pt>
                <c:pt idx="163">
                  <c:v>3.7036132812500003E-6</c:v>
                </c:pt>
                <c:pt idx="164">
                  <c:v>3.6331176757812501E-6</c:v>
                </c:pt>
                <c:pt idx="165">
                  <c:v>3.5647583007812503E-6</c:v>
                </c:pt>
                <c:pt idx="166">
                  <c:v>3.5540771484375002E-6</c:v>
                </c:pt>
                <c:pt idx="167">
                  <c:v>3.5610961914062505E-6</c:v>
                </c:pt>
                <c:pt idx="168">
                  <c:v>3.5168457031250003E-6</c:v>
                </c:pt>
                <c:pt idx="169">
                  <c:v>3.4378051757812504E-6</c:v>
                </c:pt>
                <c:pt idx="170">
                  <c:v>3.3883666992187501E-6</c:v>
                </c:pt>
                <c:pt idx="171">
                  <c:v>3.3929443359375005E-6</c:v>
                </c:pt>
                <c:pt idx="172">
                  <c:v>3.3712768554687504E-6</c:v>
                </c:pt>
                <c:pt idx="173">
                  <c:v>3.3053588867187501E-6</c:v>
                </c:pt>
                <c:pt idx="174">
                  <c:v>3.2214355468750005E-6</c:v>
                </c:pt>
                <c:pt idx="175">
                  <c:v>3.2052612304687504E-6</c:v>
                </c:pt>
                <c:pt idx="176">
                  <c:v>3.2028198242187505E-6</c:v>
                </c:pt>
                <c:pt idx="177">
                  <c:v>3.1579589843750001E-6</c:v>
                </c:pt>
                <c:pt idx="178">
                  <c:v>3.0642700195312504E-6</c:v>
                </c:pt>
                <c:pt idx="179">
                  <c:v>3.0169677734375001E-6</c:v>
                </c:pt>
                <c:pt idx="180">
                  <c:v>3.0108642578125004E-6</c:v>
                </c:pt>
                <c:pt idx="181">
                  <c:v>2.9870605468750003E-6</c:v>
                </c:pt>
                <c:pt idx="182">
                  <c:v>2.9098510742187501E-6</c:v>
                </c:pt>
                <c:pt idx="183">
                  <c:v>2.8222656250000002E-6</c:v>
                </c:pt>
                <c:pt idx="184">
                  <c:v>2.7969360351562503E-6</c:v>
                </c:pt>
                <c:pt idx="185">
                  <c:v>2.7890014648437504E-6</c:v>
                </c:pt>
                <c:pt idx="186">
                  <c:v>2.7337646484375002E-6</c:v>
                </c:pt>
                <c:pt idx="187">
                  <c:v>2.6477050781250001E-6</c:v>
                </c:pt>
                <c:pt idx="188">
                  <c:v>2.5762939453125003E-6</c:v>
                </c:pt>
                <c:pt idx="189">
                  <c:v>2.5723266601562501E-6</c:v>
                </c:pt>
                <c:pt idx="190">
                  <c:v>2.5482177734375001E-6</c:v>
                </c:pt>
                <c:pt idx="191">
                  <c:v>2.4700927734375004E-6</c:v>
                </c:pt>
                <c:pt idx="192">
                  <c:v>2.3742675781250002E-6</c:v>
                </c:pt>
                <c:pt idx="193">
                  <c:v>2.3428344726562501E-6</c:v>
                </c:pt>
                <c:pt idx="194">
                  <c:v>2.3361206054687502E-6</c:v>
                </c:pt>
                <c:pt idx="195">
                  <c:v>2.2866821289062503E-6</c:v>
                </c:pt>
                <c:pt idx="196">
                  <c:v>2.1884155273437503E-6</c:v>
                </c:pt>
                <c:pt idx="197">
                  <c:v>2.1221923828125001E-6</c:v>
                </c:pt>
                <c:pt idx="198">
                  <c:v>2.1078491210937502E-6</c:v>
                </c:pt>
                <c:pt idx="199">
                  <c:v>2.0901489257812503E-6</c:v>
                </c:pt>
                <c:pt idx="200">
                  <c:v>2.0114135742187503E-6</c:v>
                </c:pt>
                <c:pt idx="201">
                  <c:v>1.91619873046875E-6</c:v>
                </c:pt>
                <c:pt idx="202">
                  <c:v>1.8774414062500002E-6</c:v>
                </c:pt>
                <c:pt idx="203">
                  <c:v>1.8707275390625002E-6</c:v>
                </c:pt>
                <c:pt idx="204">
                  <c:v>1.8225097656250001E-6</c:v>
                </c:pt>
                <c:pt idx="205">
                  <c:v>1.72698974609375E-6</c:v>
                </c:pt>
                <c:pt idx="206">
                  <c:v>1.6580200195312501E-6</c:v>
                </c:pt>
                <c:pt idx="207">
                  <c:v>1.6448974609375001E-6</c:v>
                </c:pt>
                <c:pt idx="208">
                  <c:v>1.6329956054687501E-6</c:v>
                </c:pt>
                <c:pt idx="209">
                  <c:v>1.55548095703125E-6</c:v>
                </c:pt>
                <c:pt idx="210">
                  <c:v>1.4639282226562502E-6</c:v>
                </c:pt>
                <c:pt idx="211">
                  <c:v>1.4236450195312501E-6</c:v>
                </c:pt>
                <c:pt idx="212">
                  <c:v>1.4230346679687501E-6</c:v>
                </c:pt>
                <c:pt idx="213">
                  <c:v>1.3818359375E-6</c:v>
                </c:pt>
                <c:pt idx="214">
                  <c:v>1.2908935546875001E-6</c:v>
                </c:pt>
                <c:pt idx="215">
                  <c:v>1.2286376953125001E-6</c:v>
                </c:pt>
                <c:pt idx="216">
                  <c:v>1.2176513671875001E-6</c:v>
                </c:pt>
                <c:pt idx="217">
                  <c:v>1.20819091796875E-6</c:v>
                </c:pt>
                <c:pt idx="218">
                  <c:v>1.1447143554687501E-6</c:v>
                </c:pt>
                <c:pt idx="219">
                  <c:v>1.0571289062500001E-6</c:v>
                </c:pt>
                <c:pt idx="220">
                  <c:v>1.02020263671875E-6</c:v>
                </c:pt>
                <c:pt idx="221">
                  <c:v>1.0250854492187501E-6</c:v>
                </c:pt>
                <c:pt idx="222">
                  <c:v>9.9700927734375014E-7</c:v>
                </c:pt>
                <c:pt idx="223">
                  <c:v>9.1705322265625012E-7</c:v>
                </c:pt>
                <c:pt idx="224">
                  <c:v>8.523559570312501E-7</c:v>
                </c:pt>
                <c:pt idx="225">
                  <c:v>8.4960937500000011E-7</c:v>
                </c:pt>
                <c:pt idx="226">
                  <c:v>8.5113525390625005E-7</c:v>
                </c:pt>
                <c:pt idx="227">
                  <c:v>7.7178955078125E-7</c:v>
                </c:pt>
                <c:pt idx="228">
                  <c:v>6.9305419921874993E-7</c:v>
                </c:pt>
                <c:pt idx="229">
                  <c:v>6.6497802734375001E-7</c:v>
                </c:pt>
                <c:pt idx="230">
                  <c:v>6.7626953124999997E-7</c:v>
                </c:pt>
                <c:pt idx="231">
                  <c:v>6.6040039062499999E-7</c:v>
                </c:pt>
                <c:pt idx="232">
                  <c:v>5.9082031249999996E-7</c:v>
                </c:pt>
                <c:pt idx="233">
                  <c:v>5.3466796875000003E-7</c:v>
                </c:pt>
                <c:pt idx="234">
                  <c:v>5.3741455078125002E-7</c:v>
                </c:pt>
                <c:pt idx="235">
                  <c:v>5.4931640624999996E-7</c:v>
                </c:pt>
                <c:pt idx="236">
                  <c:v>5.0933837890625E-7</c:v>
                </c:pt>
                <c:pt idx="237">
                  <c:v>4.3820190429687495E-7</c:v>
                </c:pt>
                <c:pt idx="238">
                  <c:v>4.1387939453124998E-7</c:v>
                </c:pt>
                <c:pt idx="239">
                  <c:v>4.3643188476562498E-7</c:v>
                </c:pt>
                <c:pt idx="240">
                  <c:v>4.3005371093749996E-7</c:v>
                </c:pt>
                <c:pt idx="241">
                  <c:v>3.7124633789062496E-7</c:v>
                </c:pt>
                <c:pt idx="242">
                  <c:v>3.2131958007812501E-7</c:v>
                </c:pt>
                <c:pt idx="243">
                  <c:v>3.3013916015624998E-7</c:v>
                </c:pt>
                <c:pt idx="244">
                  <c:v>3.5403442382812501E-7</c:v>
                </c:pt>
                <c:pt idx="245">
                  <c:v>3.2397460937499996E-7</c:v>
                </c:pt>
                <c:pt idx="246">
                  <c:v>2.620849609375E-7</c:v>
                </c:pt>
                <c:pt idx="247">
                  <c:v>2.4353027343749998E-7</c:v>
                </c:pt>
                <c:pt idx="248">
                  <c:v>2.7142333984374997E-7</c:v>
                </c:pt>
                <c:pt idx="249">
                  <c:v>2.7716064453124999E-7</c:v>
                </c:pt>
                <c:pt idx="250">
                  <c:v>2.2640991210937498E-7</c:v>
                </c:pt>
                <c:pt idx="251">
                  <c:v>1.8084716796875E-7</c:v>
                </c:pt>
                <c:pt idx="252">
                  <c:v>1.9458007812499999E-7</c:v>
                </c:pt>
                <c:pt idx="253">
                  <c:v>2.2470092773437499E-7</c:v>
                </c:pt>
                <c:pt idx="254">
                  <c:v>2.0529174804687498E-7</c:v>
                </c:pt>
                <c:pt idx="255">
                  <c:v>1.4935302734375E-7</c:v>
                </c:pt>
                <c:pt idx="256">
                  <c:v>1.3265991210937501E-7</c:v>
                </c:pt>
                <c:pt idx="257">
                  <c:v>1.66748046875E-7</c:v>
                </c:pt>
                <c:pt idx="258">
                  <c:v>1.7959594726562499E-7</c:v>
                </c:pt>
                <c:pt idx="259">
                  <c:v>1.36444091796875E-7</c:v>
                </c:pt>
                <c:pt idx="260">
                  <c:v>9.3292236328124995E-8</c:v>
                </c:pt>
                <c:pt idx="261">
                  <c:v>1.08184814453125E-7</c:v>
                </c:pt>
                <c:pt idx="262">
                  <c:v>1.4505004882812498E-7</c:v>
                </c:pt>
                <c:pt idx="263">
                  <c:v>1.3171386718749999E-7</c:v>
                </c:pt>
                <c:pt idx="264">
                  <c:v>8.0291748046875003E-8</c:v>
                </c:pt>
                <c:pt idx="265">
                  <c:v>6.5032958984375002E-8</c:v>
                </c:pt>
                <c:pt idx="266">
                  <c:v>1.0015869140624999E-7</c:v>
                </c:pt>
                <c:pt idx="267">
                  <c:v>1.2017822265624999E-7</c:v>
                </c:pt>
                <c:pt idx="268">
                  <c:v>8.1939697265624997E-8</c:v>
                </c:pt>
                <c:pt idx="269">
                  <c:v>3.9031982421874999E-8</c:v>
                </c:pt>
                <c:pt idx="270">
                  <c:v>5.4687499999999999E-8</c:v>
                </c:pt>
                <c:pt idx="271">
                  <c:v>9.3841552734375001E-8</c:v>
                </c:pt>
                <c:pt idx="272">
                  <c:v>8.6761474609375001E-8</c:v>
                </c:pt>
                <c:pt idx="273">
                  <c:v>3.6346435546875E-8</c:v>
                </c:pt>
                <c:pt idx="274">
                  <c:v>1.7709350585937499E-8</c:v>
                </c:pt>
                <c:pt idx="275">
                  <c:v>5.3802490234375001E-8</c:v>
                </c:pt>
                <c:pt idx="276">
                  <c:v>7.8918457031249993E-8</c:v>
                </c:pt>
                <c:pt idx="277">
                  <c:v>4.5989990234374996E-8</c:v>
                </c:pt>
                <c:pt idx="278">
                  <c:v>2.63671875E-9</c:v>
                </c:pt>
                <c:pt idx="279">
                  <c:v>1.3397216796875E-8</c:v>
                </c:pt>
                <c:pt idx="280">
                  <c:v>5.6060791015624996E-8</c:v>
                </c:pt>
                <c:pt idx="281">
                  <c:v>5.4748535156250001E-8</c:v>
                </c:pt>
                <c:pt idx="282">
                  <c:v>7.7453613281249997E-9</c:v>
                </c:pt>
                <c:pt idx="283">
                  <c:v>-1.20361328125E-8</c:v>
                </c:pt>
                <c:pt idx="284">
                  <c:v>2.2644042968749998E-8</c:v>
                </c:pt>
                <c:pt idx="285">
                  <c:v>5.2185058593749998E-8</c:v>
                </c:pt>
                <c:pt idx="286">
                  <c:v>2.2430419921874999E-8</c:v>
                </c:pt>
                <c:pt idx="287">
                  <c:v>-2.1383666992187499E-8</c:v>
                </c:pt>
                <c:pt idx="288">
                  <c:v>-1.2136840820312499E-8</c:v>
                </c:pt>
                <c:pt idx="289">
                  <c:v>3.0609130859375E-8</c:v>
                </c:pt>
                <c:pt idx="290">
                  <c:v>3.3691406249999998E-8</c:v>
                </c:pt>
                <c:pt idx="291">
                  <c:v>-1.15570068359375E-8</c:v>
                </c:pt>
                <c:pt idx="292">
                  <c:v>-3.3865356445312498E-8</c:v>
                </c:pt>
                <c:pt idx="293">
                  <c:v>1.2878417968749999E-9</c:v>
                </c:pt>
                <c:pt idx="294">
                  <c:v>3.2962036132812496E-8</c:v>
                </c:pt>
                <c:pt idx="295">
                  <c:v>6.976318359375E-9</c:v>
                </c:pt>
                <c:pt idx="296">
                  <c:v>-3.6987304687499999E-8</c:v>
                </c:pt>
                <c:pt idx="297">
                  <c:v>-3.0639648437499997E-8</c:v>
                </c:pt>
                <c:pt idx="298">
                  <c:v>1.3543701171875E-8</c:v>
                </c:pt>
                <c:pt idx="299">
                  <c:v>1.9696044921874999E-8</c:v>
                </c:pt>
                <c:pt idx="300">
                  <c:v>-2.3825073242187498E-8</c:v>
                </c:pt>
                <c:pt idx="301">
                  <c:v>-4.7729492187499995E-8</c:v>
                </c:pt>
                <c:pt idx="302">
                  <c:v>-1.4556884765625E-8</c:v>
                </c:pt>
                <c:pt idx="303">
                  <c:v>2.0272827148437498E-8</c:v>
                </c:pt>
                <c:pt idx="304">
                  <c:v>-2.3284912109374999E-9</c:v>
                </c:pt>
                <c:pt idx="305">
                  <c:v>-4.7210693359374999E-8</c:v>
                </c:pt>
                <c:pt idx="306">
                  <c:v>-4.2297363281249996E-8</c:v>
                </c:pt>
                <c:pt idx="307">
                  <c:v>1.0925292968749999E-9</c:v>
                </c:pt>
                <c:pt idx="308">
                  <c:v>1.0995483398437499E-8</c:v>
                </c:pt>
                <c:pt idx="309">
                  <c:v>-3.076171875E-8</c:v>
                </c:pt>
                <c:pt idx="310">
                  <c:v>-5.7678222656249999E-8</c:v>
                </c:pt>
                <c:pt idx="311">
                  <c:v>-2.5360107421874998E-8</c:v>
                </c:pt>
                <c:pt idx="312">
                  <c:v>1.1178588867187499E-8</c:v>
                </c:pt>
                <c:pt idx="313">
                  <c:v>-8.6456298828125E-9</c:v>
                </c:pt>
                <c:pt idx="314">
                  <c:v>-5.3466796874999996E-8</c:v>
                </c:pt>
                <c:pt idx="315">
                  <c:v>-5.2215576171874995E-8</c:v>
                </c:pt>
                <c:pt idx="316">
                  <c:v>-7.7972412109374993E-9</c:v>
                </c:pt>
                <c:pt idx="317">
                  <c:v>4.4494628906249998E-9</c:v>
                </c:pt>
                <c:pt idx="318">
                  <c:v>-3.64990234375E-8</c:v>
                </c:pt>
                <c:pt idx="319">
                  <c:v>-6.4880371093749995E-8</c:v>
                </c:pt>
                <c:pt idx="320">
                  <c:v>-3.5308837890625001E-8</c:v>
                </c:pt>
                <c:pt idx="321">
                  <c:v>3.6987304687499997E-9</c:v>
                </c:pt>
                <c:pt idx="322">
                  <c:v>-1.2847900390625E-8</c:v>
                </c:pt>
                <c:pt idx="323">
                  <c:v>-5.8837890624999994E-8</c:v>
                </c:pt>
                <c:pt idx="324">
                  <c:v>-5.9295654296874995E-8</c:v>
                </c:pt>
                <c:pt idx="325">
                  <c:v>-1.6043090820312498E-8</c:v>
                </c:pt>
                <c:pt idx="326">
                  <c:v>-8.6669921874999997E-10</c:v>
                </c:pt>
                <c:pt idx="327">
                  <c:v>-3.973388671875E-8</c:v>
                </c:pt>
                <c:pt idx="328">
                  <c:v>-7.1502685546875001E-8</c:v>
                </c:pt>
                <c:pt idx="329">
                  <c:v>-4.3457031249999998E-8</c:v>
                </c:pt>
                <c:pt idx="330">
                  <c:v>-3.3843994140625E-9</c:v>
                </c:pt>
                <c:pt idx="331">
                  <c:v>-1.7135620117187498E-8</c:v>
                </c:pt>
                <c:pt idx="332">
                  <c:v>-6.2988281249999996E-8</c:v>
                </c:pt>
                <c:pt idx="333">
                  <c:v>-6.7382812499999997E-8</c:v>
                </c:pt>
                <c:pt idx="334">
                  <c:v>-2.4139404296874998E-8</c:v>
                </c:pt>
                <c:pt idx="335">
                  <c:v>-6.2072753906249995E-9</c:v>
                </c:pt>
                <c:pt idx="336">
                  <c:v>-4.4708251953124998E-8</c:v>
                </c:pt>
                <c:pt idx="337">
                  <c:v>-7.7362060546874998E-8</c:v>
                </c:pt>
                <c:pt idx="338">
                  <c:v>-5.2703857421875001E-8</c:v>
                </c:pt>
                <c:pt idx="339">
                  <c:v>-1.124267578125E-8</c:v>
                </c:pt>
                <c:pt idx="340">
                  <c:v>-2.18475341796875E-8</c:v>
                </c:pt>
                <c:pt idx="341">
                  <c:v>-6.8756103515624994E-8</c:v>
                </c:pt>
                <c:pt idx="342">
                  <c:v>-7.4981689453124999E-8</c:v>
                </c:pt>
                <c:pt idx="343">
                  <c:v>-3.3142089843749998E-8</c:v>
                </c:pt>
                <c:pt idx="344">
                  <c:v>-1.2738037109374999E-8</c:v>
                </c:pt>
                <c:pt idx="345">
                  <c:v>-4.9041748046874998E-8</c:v>
                </c:pt>
                <c:pt idx="346">
                  <c:v>-8.4716796874999995E-8</c:v>
                </c:pt>
                <c:pt idx="347">
                  <c:v>-6.1798095703124997E-8</c:v>
                </c:pt>
                <c:pt idx="348">
                  <c:v>-1.959228515625E-8</c:v>
                </c:pt>
                <c:pt idx="349">
                  <c:v>-2.777099609375E-8</c:v>
                </c:pt>
                <c:pt idx="350">
                  <c:v>-7.3760986328124996E-8</c:v>
                </c:pt>
                <c:pt idx="351">
                  <c:v>-8.3923339843749995E-8</c:v>
                </c:pt>
                <c:pt idx="352">
                  <c:v>-4.2724609375E-8</c:v>
                </c:pt>
                <c:pt idx="353">
                  <c:v>-1.9702148437499999E-8</c:v>
                </c:pt>
                <c:pt idx="354">
                  <c:v>-5.4687499999999999E-8</c:v>
                </c:pt>
                <c:pt idx="355">
                  <c:v>-9.1796874999999995E-8</c:v>
                </c:pt>
                <c:pt idx="356">
                  <c:v>-7.2235107421874992E-8</c:v>
                </c:pt>
                <c:pt idx="357">
                  <c:v>-2.9144287109374997E-8</c:v>
                </c:pt>
                <c:pt idx="358">
                  <c:v>-3.4454345703125E-8</c:v>
                </c:pt>
                <c:pt idx="359">
                  <c:v>-8.0932617187499995E-8</c:v>
                </c:pt>
                <c:pt idx="360">
                  <c:v>-9.2926025390624999E-8</c:v>
                </c:pt>
                <c:pt idx="361">
                  <c:v>-5.3222656249999997E-8</c:v>
                </c:pt>
                <c:pt idx="362">
                  <c:v>-2.82257080078125E-8</c:v>
                </c:pt>
                <c:pt idx="363">
                  <c:v>-6.0699462890624996E-8</c:v>
                </c:pt>
                <c:pt idx="364">
                  <c:v>-1.0055541992187499E-7</c:v>
                </c:pt>
                <c:pt idx="365">
                  <c:v>-8.3312988281249994E-8</c:v>
                </c:pt>
                <c:pt idx="366">
                  <c:v>-3.9611816406249997E-8</c:v>
                </c:pt>
                <c:pt idx="367">
                  <c:v>-4.2449951171874996E-8</c:v>
                </c:pt>
                <c:pt idx="368">
                  <c:v>-8.7982177734374991E-8</c:v>
                </c:pt>
                <c:pt idx="369">
                  <c:v>-1.0333251953124999E-7</c:v>
                </c:pt>
                <c:pt idx="370">
                  <c:v>-6.4727783203125002E-8</c:v>
                </c:pt>
                <c:pt idx="371">
                  <c:v>-3.7066650390624998E-8</c:v>
                </c:pt>
                <c:pt idx="372">
                  <c:v>-6.8359374999999994E-8</c:v>
                </c:pt>
                <c:pt idx="373">
                  <c:v>-1.0891723632812499E-7</c:v>
                </c:pt>
                <c:pt idx="374">
                  <c:v>-9.4970703124999992E-8</c:v>
                </c:pt>
                <c:pt idx="375">
                  <c:v>-5.0994873046874999E-8</c:v>
                </c:pt>
                <c:pt idx="376">
                  <c:v>-5.0384521484374997E-8</c:v>
                </c:pt>
                <c:pt idx="377">
                  <c:v>-9.6374511718749993E-8</c:v>
                </c:pt>
                <c:pt idx="378">
                  <c:v>-1.1401367187499999E-7</c:v>
                </c:pt>
                <c:pt idx="379">
                  <c:v>-7.6263427734374998E-8</c:v>
                </c:pt>
                <c:pt idx="380">
                  <c:v>-4.6783447265624996E-8</c:v>
                </c:pt>
                <c:pt idx="381">
                  <c:v>-7.5103759765625002E-8</c:v>
                </c:pt>
                <c:pt idx="382">
                  <c:v>-1.17950439453125E-7</c:v>
                </c:pt>
                <c:pt idx="383">
                  <c:v>-1.06781005859375E-7</c:v>
                </c:pt>
                <c:pt idx="384">
                  <c:v>-6.2042236328125003E-8</c:v>
                </c:pt>
                <c:pt idx="385">
                  <c:v>-5.9265136718749998E-8</c:v>
                </c:pt>
                <c:pt idx="386">
                  <c:v>-1.0345458984374999E-7</c:v>
                </c:pt>
                <c:pt idx="387">
                  <c:v>-1.2414550781249999E-7</c:v>
                </c:pt>
                <c:pt idx="388">
                  <c:v>-8.807373046874999E-8</c:v>
                </c:pt>
                <c:pt idx="389">
                  <c:v>-5.5755615234374995E-8</c:v>
                </c:pt>
                <c:pt idx="390">
                  <c:v>-8.2427978515624995E-8</c:v>
                </c:pt>
                <c:pt idx="391">
                  <c:v>-1.2579345703124999E-7</c:v>
                </c:pt>
                <c:pt idx="392">
                  <c:v>-1.1749267578124999E-7</c:v>
                </c:pt>
                <c:pt idx="393">
                  <c:v>-7.3028564453124992E-8</c:v>
                </c:pt>
                <c:pt idx="394">
                  <c:v>-6.6955566406249993E-8</c:v>
                </c:pt>
                <c:pt idx="395">
                  <c:v>-1.11053466796875E-7</c:v>
                </c:pt>
                <c:pt idx="396">
                  <c:v>-1.34002685546875E-7</c:v>
                </c:pt>
                <c:pt idx="397">
                  <c:v>-9.9426269531250001E-8</c:v>
                </c:pt>
                <c:pt idx="398">
                  <c:v>-6.5734863281250003E-8</c:v>
                </c:pt>
                <c:pt idx="399">
                  <c:v>-8.9477539062499991E-8</c:v>
                </c:pt>
                <c:pt idx="400">
                  <c:v>-1.3412475585937499E-7</c:v>
                </c:pt>
                <c:pt idx="401">
                  <c:v>-1.2817382812499999E-7</c:v>
                </c:pt>
                <c:pt idx="402">
                  <c:v>-8.3496093749999991E-8</c:v>
                </c:pt>
                <c:pt idx="403">
                  <c:v>-7.5897216796875002E-8</c:v>
                </c:pt>
                <c:pt idx="404">
                  <c:v>-1.18560791015625E-7</c:v>
                </c:pt>
                <c:pt idx="405">
                  <c:v>-1.43951416015625E-7</c:v>
                </c:pt>
                <c:pt idx="406">
                  <c:v>-1.11572265625E-7</c:v>
                </c:pt>
                <c:pt idx="407">
                  <c:v>-7.5073242187499998E-8</c:v>
                </c:pt>
                <c:pt idx="408">
                  <c:v>-9.7229003906250001E-8</c:v>
                </c:pt>
                <c:pt idx="409">
                  <c:v>-1.4239501953125E-7</c:v>
                </c:pt>
                <c:pt idx="410">
                  <c:v>-1.3946533203124998E-7</c:v>
                </c:pt>
                <c:pt idx="411">
                  <c:v>-9.5855712890624991E-8</c:v>
                </c:pt>
                <c:pt idx="412">
                  <c:v>-8.4503173828124993E-8</c:v>
                </c:pt>
                <c:pt idx="413">
                  <c:v>-1.2689208984375001E-7</c:v>
                </c:pt>
                <c:pt idx="414">
                  <c:v>-1.54937744140625E-7</c:v>
                </c:pt>
                <c:pt idx="415">
                  <c:v>-1.2432861328124998E-7</c:v>
                </c:pt>
                <c:pt idx="416">
                  <c:v>-8.7036132812499998E-8</c:v>
                </c:pt>
                <c:pt idx="417">
                  <c:v>-1.0583496093749999E-7</c:v>
                </c:pt>
                <c:pt idx="418">
                  <c:v>-1.52374267578125E-7</c:v>
                </c:pt>
                <c:pt idx="419">
                  <c:v>-1.5261840820312498E-7</c:v>
                </c:pt>
                <c:pt idx="420">
                  <c:v>-1.0870361328124999E-7</c:v>
                </c:pt>
                <c:pt idx="421">
                  <c:v>-9.58251953125E-8</c:v>
                </c:pt>
                <c:pt idx="422">
                  <c:v>-1.3708496093749998E-7</c:v>
                </c:pt>
                <c:pt idx="423">
                  <c:v>-1.6760253906249998E-7</c:v>
                </c:pt>
                <c:pt idx="424">
                  <c:v>-1.3986206054687498E-7</c:v>
                </c:pt>
                <c:pt idx="425">
                  <c:v>-1.0040283203125E-7</c:v>
                </c:pt>
                <c:pt idx="426">
                  <c:v>-1.1691284179687499E-7</c:v>
                </c:pt>
                <c:pt idx="427">
                  <c:v>-1.6439819335937498E-7</c:v>
                </c:pt>
                <c:pt idx="428">
                  <c:v>-1.6757202148437498E-7</c:v>
                </c:pt>
                <c:pt idx="429">
                  <c:v>-1.256103515625E-7</c:v>
                </c:pt>
                <c:pt idx="430">
                  <c:v>-1.0971069335937499E-7</c:v>
                </c:pt>
                <c:pt idx="431">
                  <c:v>-1.4990234374999999E-7</c:v>
                </c:pt>
                <c:pt idx="432">
                  <c:v>-1.8380737304687499E-7</c:v>
                </c:pt>
                <c:pt idx="433">
                  <c:v>-1.583251953125E-7</c:v>
                </c:pt>
                <c:pt idx="434">
                  <c:v>-1.1901855468749999E-7</c:v>
                </c:pt>
                <c:pt idx="435">
                  <c:v>-1.32049560546875E-7</c:v>
                </c:pt>
                <c:pt idx="436">
                  <c:v>-1.7996215820312498E-7</c:v>
                </c:pt>
                <c:pt idx="437">
                  <c:v>-1.8734741210937498E-7</c:v>
                </c:pt>
                <c:pt idx="438">
                  <c:v>-1.4562988281250001E-7</c:v>
                </c:pt>
                <c:pt idx="439">
                  <c:v>-1.28021240234375E-7</c:v>
                </c:pt>
                <c:pt idx="440">
                  <c:v>-1.6738891601562498E-7</c:v>
                </c:pt>
                <c:pt idx="441">
                  <c:v>-2.03582763671875E-7</c:v>
                </c:pt>
                <c:pt idx="442">
                  <c:v>-1.8139648437499999E-7</c:v>
                </c:pt>
                <c:pt idx="443">
                  <c:v>-1.4086914062499998E-7</c:v>
                </c:pt>
                <c:pt idx="444">
                  <c:v>-1.5225219726562499E-7</c:v>
                </c:pt>
                <c:pt idx="445">
                  <c:v>-2.00836181640625E-7</c:v>
                </c:pt>
                <c:pt idx="446">
                  <c:v>-2.1072387695312499E-7</c:v>
                </c:pt>
                <c:pt idx="447">
                  <c:v>-1.7156982421874998E-7</c:v>
                </c:pt>
                <c:pt idx="448">
                  <c:v>-1.5161132812500001E-7</c:v>
                </c:pt>
                <c:pt idx="449">
                  <c:v>-1.8933105468749998E-7</c:v>
                </c:pt>
                <c:pt idx="450">
                  <c:v>-2.28729248046875E-7</c:v>
                </c:pt>
                <c:pt idx="451">
                  <c:v>-2.0916748046875E-7</c:v>
                </c:pt>
                <c:pt idx="452">
                  <c:v>-1.6903686523437499E-7</c:v>
                </c:pt>
                <c:pt idx="453">
                  <c:v>-1.7782592773437499E-7</c:v>
                </c:pt>
                <c:pt idx="454">
                  <c:v>-2.2683715820312498E-7</c:v>
                </c:pt>
                <c:pt idx="455">
                  <c:v>-2.4093627929687498E-7</c:v>
                </c:pt>
                <c:pt idx="456">
                  <c:v>-2.0227050781249998E-7</c:v>
                </c:pt>
                <c:pt idx="457">
                  <c:v>-1.81060791015625E-7</c:v>
                </c:pt>
                <c:pt idx="458">
                  <c:v>-2.1795654296875E-7</c:v>
                </c:pt>
                <c:pt idx="459">
                  <c:v>-2.5930786132812498E-7</c:v>
                </c:pt>
                <c:pt idx="460">
                  <c:v>-2.4404907226562497E-7</c:v>
                </c:pt>
                <c:pt idx="461">
                  <c:v>-2.0309448242187498E-7</c:v>
                </c:pt>
                <c:pt idx="462">
                  <c:v>-2.1072387695312499E-7</c:v>
                </c:pt>
                <c:pt idx="463">
                  <c:v>-2.6046752929687498E-7</c:v>
                </c:pt>
                <c:pt idx="464">
                  <c:v>-2.7713012695312496E-7</c:v>
                </c:pt>
                <c:pt idx="465">
                  <c:v>-2.4151611328124997E-7</c:v>
                </c:pt>
                <c:pt idx="466">
                  <c:v>-2.1875E-7</c:v>
                </c:pt>
                <c:pt idx="467">
                  <c:v>-2.5454711914062498E-7</c:v>
                </c:pt>
                <c:pt idx="468">
                  <c:v>-2.9946899414062496E-7</c:v>
                </c:pt>
                <c:pt idx="469">
                  <c:v>-2.8720092773437498E-7</c:v>
                </c:pt>
                <c:pt idx="470">
                  <c:v>-2.4761962890624999E-7</c:v>
                </c:pt>
                <c:pt idx="471">
                  <c:v>-2.5320434570312496E-7</c:v>
                </c:pt>
                <c:pt idx="472">
                  <c:v>-3.03955078125E-7</c:v>
                </c:pt>
                <c:pt idx="473">
                  <c:v>-3.2330322265624998E-7</c:v>
                </c:pt>
                <c:pt idx="474">
                  <c:v>-2.8906249999999999E-7</c:v>
                </c:pt>
                <c:pt idx="475">
                  <c:v>-2.66632080078125E-7</c:v>
                </c:pt>
                <c:pt idx="476">
                  <c:v>-3.0358886718750001E-7</c:v>
                </c:pt>
                <c:pt idx="477">
                  <c:v>-3.50433349609375E-7</c:v>
                </c:pt>
                <c:pt idx="478">
                  <c:v>-3.4219360351562497E-7</c:v>
                </c:pt>
                <c:pt idx="479">
                  <c:v>-3.0319213867187498E-7</c:v>
                </c:pt>
                <c:pt idx="480">
                  <c:v>-3.0978393554687501E-7</c:v>
                </c:pt>
                <c:pt idx="481">
                  <c:v>-3.6294555664062497E-7</c:v>
                </c:pt>
                <c:pt idx="482">
                  <c:v>-3.8623046874999996E-7</c:v>
                </c:pt>
                <c:pt idx="483">
                  <c:v>-3.5568237304687496E-7</c:v>
                </c:pt>
                <c:pt idx="484">
                  <c:v>-3.3361816406249997E-7</c:v>
                </c:pt>
                <c:pt idx="485">
                  <c:v>-3.7017822265625E-7</c:v>
                </c:pt>
                <c:pt idx="486">
                  <c:v>-4.2071533203124999E-7</c:v>
                </c:pt>
                <c:pt idx="487">
                  <c:v>-4.1720581054687497E-7</c:v>
                </c:pt>
                <c:pt idx="488">
                  <c:v>-3.80340576171875E-7</c:v>
                </c:pt>
                <c:pt idx="489">
                  <c:v>-3.8565063476562497E-7</c:v>
                </c:pt>
                <c:pt idx="490">
                  <c:v>-4.3988037109374999E-7</c:v>
                </c:pt>
                <c:pt idx="491">
                  <c:v>-4.6874999999999996E-7</c:v>
                </c:pt>
                <c:pt idx="492">
                  <c:v>-4.4128417968749997E-7</c:v>
                </c:pt>
                <c:pt idx="493">
                  <c:v>-4.1925048828125001E-7</c:v>
                </c:pt>
                <c:pt idx="494">
                  <c:v>-4.56298828125E-7</c:v>
                </c:pt>
                <c:pt idx="495">
                  <c:v>-5.0781249999999996E-7</c:v>
                </c:pt>
                <c:pt idx="496">
                  <c:v>-5.0903320312500001E-7</c:v>
                </c:pt>
                <c:pt idx="497">
                  <c:v>-4.7454833984374999E-7</c:v>
                </c:pt>
                <c:pt idx="498">
                  <c:v>-4.8126220703124998E-7</c:v>
                </c:pt>
                <c:pt idx="499">
                  <c:v>-5.352783203125E-7</c:v>
                </c:pt>
                <c:pt idx="500">
                  <c:v>-5.6823730468749993E-7</c:v>
                </c:pt>
                <c:pt idx="501">
                  <c:v>-5.4412841796874996E-7</c:v>
                </c:pt>
                <c:pt idx="502">
                  <c:v>-5.2215576171875001E-7</c:v>
                </c:pt>
                <c:pt idx="503">
                  <c:v>-5.5786132812499993E-7</c:v>
                </c:pt>
                <c:pt idx="504">
                  <c:v>-6.1492919921874993E-7</c:v>
                </c:pt>
                <c:pt idx="505">
                  <c:v>-6.1920166015624997E-7</c:v>
                </c:pt>
                <c:pt idx="506">
                  <c:v>-5.8624267578124994E-7</c:v>
                </c:pt>
                <c:pt idx="507">
                  <c:v>-5.9082031249999996E-7</c:v>
                </c:pt>
                <c:pt idx="508">
                  <c:v>-6.4514160156249997E-7</c:v>
                </c:pt>
                <c:pt idx="509">
                  <c:v>-6.8237304687499994E-7</c:v>
                </c:pt>
                <c:pt idx="510">
                  <c:v>-6.6101074218749996E-7</c:v>
                </c:pt>
                <c:pt idx="511">
                  <c:v>-6.3629150390625001E-7</c:v>
                </c:pt>
                <c:pt idx="512">
                  <c:v>-6.7199707031249994E-7</c:v>
                </c:pt>
                <c:pt idx="513">
                  <c:v>-7.2814941406249998E-7</c:v>
                </c:pt>
                <c:pt idx="514">
                  <c:v>-7.3669433593749995E-7</c:v>
                </c:pt>
                <c:pt idx="515">
                  <c:v>-7.0281982421874995E-7</c:v>
                </c:pt>
                <c:pt idx="516">
                  <c:v>-7.0465087890624998E-7</c:v>
                </c:pt>
                <c:pt idx="517">
                  <c:v>-7.5927734374999998E-7</c:v>
                </c:pt>
                <c:pt idx="518">
                  <c:v>-7.9711914062499992E-7</c:v>
                </c:pt>
                <c:pt idx="519">
                  <c:v>-7.769775390625E-7</c:v>
                </c:pt>
                <c:pt idx="520">
                  <c:v>-7.5134277343749999E-7</c:v>
                </c:pt>
                <c:pt idx="521">
                  <c:v>-7.8155517578124992E-7</c:v>
                </c:pt>
                <c:pt idx="522">
                  <c:v>-8.3892822265624991E-7</c:v>
                </c:pt>
                <c:pt idx="523">
                  <c:v>-8.4838867187499995E-7</c:v>
                </c:pt>
                <c:pt idx="524">
                  <c:v>-8.1390380859374998E-7</c:v>
                </c:pt>
                <c:pt idx="525">
                  <c:v>-8.1207275390624995E-7</c:v>
                </c:pt>
                <c:pt idx="526">
                  <c:v>-8.6242675781250001E-7</c:v>
                </c:pt>
                <c:pt idx="527">
                  <c:v>-9.0179443359375E-7</c:v>
                </c:pt>
                <c:pt idx="528">
                  <c:v>-8.8226318359374995E-7</c:v>
                </c:pt>
                <c:pt idx="529">
                  <c:v>-8.5174560546874992E-7</c:v>
                </c:pt>
                <c:pt idx="530">
                  <c:v>-8.782958984375E-7</c:v>
                </c:pt>
                <c:pt idx="531">
                  <c:v>-9.3322753906249999E-7</c:v>
                </c:pt>
                <c:pt idx="532">
                  <c:v>-9.4207763671874994E-7</c:v>
                </c:pt>
                <c:pt idx="533">
                  <c:v>-9.0820312499999995E-7</c:v>
                </c:pt>
                <c:pt idx="534">
                  <c:v>-8.9843749999999992E-7</c:v>
                </c:pt>
                <c:pt idx="535">
                  <c:v>-9.4757080078124993E-7</c:v>
                </c:pt>
                <c:pt idx="536">
                  <c:v>-9.8663330078124993E-7</c:v>
                </c:pt>
                <c:pt idx="537">
                  <c:v>-9.664916992187499E-7</c:v>
                </c:pt>
                <c:pt idx="538">
                  <c:v>-9.3200683593749993E-7</c:v>
                </c:pt>
                <c:pt idx="539">
                  <c:v>-9.5214843749999996E-7</c:v>
                </c:pt>
                <c:pt idx="540">
                  <c:v>-1.00677490234375E-6</c:v>
                </c:pt>
                <c:pt idx="541">
                  <c:v>-1.0168457031249999E-6</c:v>
                </c:pt>
                <c:pt idx="542">
                  <c:v>-9.7900390624999992E-7</c:v>
                </c:pt>
                <c:pt idx="543">
                  <c:v>-9.6679687499999999E-7</c:v>
                </c:pt>
                <c:pt idx="544">
                  <c:v>-1.01043701171875E-6</c:v>
                </c:pt>
                <c:pt idx="545">
                  <c:v>-1.0498046875E-6</c:v>
                </c:pt>
                <c:pt idx="546">
                  <c:v>-1.029052734375E-6</c:v>
                </c:pt>
                <c:pt idx="547">
                  <c:v>-9.9182128906250003E-7</c:v>
                </c:pt>
                <c:pt idx="548">
                  <c:v>-1.00677490234375E-6</c:v>
                </c:pt>
                <c:pt idx="549">
                  <c:v>-1.0583496093749999E-6</c:v>
                </c:pt>
                <c:pt idx="550">
                  <c:v>-1.06903076171875E-6</c:v>
                </c:pt>
                <c:pt idx="551">
                  <c:v>-1.0299682617187499E-6</c:v>
                </c:pt>
                <c:pt idx="552">
                  <c:v>-1.014404296875E-6</c:v>
                </c:pt>
                <c:pt idx="553">
                  <c:v>-1.0537719726562499E-6</c:v>
                </c:pt>
                <c:pt idx="554">
                  <c:v>-1.0931396484374999E-6</c:v>
                </c:pt>
                <c:pt idx="555">
                  <c:v>-1.0714721679687499E-6</c:v>
                </c:pt>
                <c:pt idx="556">
                  <c:v>-1.0321044921874999E-6</c:v>
                </c:pt>
                <c:pt idx="557">
                  <c:v>-1.0424804687499999E-6</c:v>
                </c:pt>
                <c:pt idx="558">
                  <c:v>-1.0910034179687499E-6</c:v>
                </c:pt>
                <c:pt idx="559">
                  <c:v>-1.10382080078125E-6</c:v>
                </c:pt>
                <c:pt idx="560">
                  <c:v>-1.0632324218749999E-6</c:v>
                </c:pt>
                <c:pt idx="561">
                  <c:v>-1.04217529296875E-6</c:v>
                </c:pt>
                <c:pt idx="562">
                  <c:v>-1.0769653320312498E-6</c:v>
                </c:pt>
                <c:pt idx="563">
                  <c:v>-1.1166381835937499E-6</c:v>
                </c:pt>
                <c:pt idx="564">
                  <c:v>-1.0986328124999999E-6</c:v>
                </c:pt>
                <c:pt idx="565">
                  <c:v>-1.0546875E-6</c:v>
                </c:pt>
                <c:pt idx="566">
                  <c:v>-1.06231689453125E-6</c:v>
                </c:pt>
                <c:pt idx="567">
                  <c:v>-1.1077880859375E-6</c:v>
                </c:pt>
                <c:pt idx="568">
                  <c:v>-1.12091064453125E-6</c:v>
                </c:pt>
                <c:pt idx="569">
                  <c:v>-1.0800170898437499E-6</c:v>
                </c:pt>
                <c:pt idx="570">
                  <c:v>-1.0540771484375E-6</c:v>
                </c:pt>
                <c:pt idx="571">
                  <c:v>-1.0876464843749999E-6</c:v>
                </c:pt>
                <c:pt idx="572">
                  <c:v>-1.1270141601562499E-6</c:v>
                </c:pt>
                <c:pt idx="573">
                  <c:v>-1.10931396484375E-6</c:v>
                </c:pt>
                <c:pt idx="574">
                  <c:v>-1.0632324218749999E-6</c:v>
                </c:pt>
                <c:pt idx="575">
                  <c:v>-1.065673828125E-6</c:v>
                </c:pt>
                <c:pt idx="576">
                  <c:v>-1.1102294921874999E-6</c:v>
                </c:pt>
                <c:pt idx="577">
                  <c:v>-1.1236572265625E-6</c:v>
                </c:pt>
                <c:pt idx="578">
                  <c:v>-1.08306884765625E-6</c:v>
                </c:pt>
                <c:pt idx="579">
                  <c:v>-1.05255126953125E-6</c:v>
                </c:pt>
                <c:pt idx="580">
                  <c:v>-1.0827636718749999E-6</c:v>
                </c:pt>
                <c:pt idx="581">
                  <c:v>-1.1215209960937499E-6</c:v>
                </c:pt>
                <c:pt idx="582">
                  <c:v>-1.1062622070312499E-6</c:v>
                </c:pt>
                <c:pt idx="583">
                  <c:v>-1.0583496093749999E-6</c:v>
                </c:pt>
                <c:pt idx="584">
                  <c:v>-1.055908203125E-6</c:v>
                </c:pt>
                <c:pt idx="585">
                  <c:v>-1.0992431640624999E-6</c:v>
                </c:pt>
                <c:pt idx="586">
                  <c:v>-1.1151123046874999E-6</c:v>
                </c:pt>
                <c:pt idx="587">
                  <c:v>-1.0748291015625E-6</c:v>
                </c:pt>
                <c:pt idx="588">
                  <c:v>-1.0403442382812499E-6</c:v>
                </c:pt>
                <c:pt idx="589">
                  <c:v>-1.06781005859375E-6</c:v>
                </c:pt>
                <c:pt idx="590">
                  <c:v>-1.107177734375E-6</c:v>
                </c:pt>
                <c:pt idx="591">
                  <c:v>-1.0937499999999999E-6</c:v>
                </c:pt>
                <c:pt idx="592">
                  <c:v>-1.0446166992187499E-6</c:v>
                </c:pt>
                <c:pt idx="593">
                  <c:v>-1.0363769531249999E-6</c:v>
                </c:pt>
                <c:pt idx="594">
                  <c:v>-1.07940673828125E-6</c:v>
                </c:pt>
                <c:pt idx="595">
                  <c:v>-1.0964965820312499E-6</c:v>
                </c:pt>
                <c:pt idx="596">
                  <c:v>-1.05682373046875E-6</c:v>
                </c:pt>
                <c:pt idx="597">
                  <c:v>-1.0195922851562499E-6</c:v>
                </c:pt>
                <c:pt idx="598">
                  <c:v>-1.0418701171874999E-6</c:v>
                </c:pt>
                <c:pt idx="599">
                  <c:v>-1.0821533203125E-6</c:v>
                </c:pt>
                <c:pt idx="600">
                  <c:v>-1.0708618164062499E-6</c:v>
                </c:pt>
                <c:pt idx="601">
                  <c:v>-1.0211181640624999E-6</c:v>
                </c:pt>
                <c:pt idx="602">
                  <c:v>-1.01043701171875E-6</c:v>
                </c:pt>
                <c:pt idx="603">
                  <c:v>-1.0498046875E-6</c:v>
                </c:pt>
                <c:pt idx="604">
                  <c:v>-1.06903076171875E-6</c:v>
                </c:pt>
                <c:pt idx="605">
                  <c:v>-1.0308837890624999E-6</c:v>
                </c:pt>
                <c:pt idx="606">
                  <c:v>-9.9060058593749987E-7</c:v>
                </c:pt>
                <c:pt idx="607">
                  <c:v>-1.01043701171875E-6</c:v>
                </c:pt>
                <c:pt idx="608">
                  <c:v>-1.05255126953125E-6</c:v>
                </c:pt>
                <c:pt idx="609">
                  <c:v>-1.04095458984375E-6</c:v>
                </c:pt>
                <c:pt idx="610">
                  <c:v>-9.9090576171874997E-7</c:v>
                </c:pt>
                <c:pt idx="611">
                  <c:v>-9.7930908203125001E-7</c:v>
                </c:pt>
                <c:pt idx="612">
                  <c:v>-1.01806640625E-6</c:v>
                </c:pt>
                <c:pt idx="613">
                  <c:v>-1.0391235351562499E-6</c:v>
                </c:pt>
                <c:pt idx="614">
                  <c:v>-1.00067138671875E-6</c:v>
                </c:pt>
                <c:pt idx="615">
                  <c:v>-9.6069335937500003E-7</c:v>
                </c:pt>
                <c:pt idx="616">
                  <c:v>-9.7839355468749995E-7</c:v>
                </c:pt>
                <c:pt idx="617">
                  <c:v>-1.019287109375E-6</c:v>
                </c:pt>
                <c:pt idx="618">
                  <c:v>-1.0125732421875E-6</c:v>
                </c:pt>
                <c:pt idx="619">
                  <c:v>-9.6313476562499993E-7</c:v>
                </c:pt>
                <c:pt idx="620">
                  <c:v>-9.4818115234374991E-7</c:v>
                </c:pt>
                <c:pt idx="621">
                  <c:v>-9.872436523437499E-7</c:v>
                </c:pt>
                <c:pt idx="622">
                  <c:v>-1.0113525390624999E-6</c:v>
                </c:pt>
                <c:pt idx="623">
                  <c:v>-9.768676757812499E-7</c:v>
                </c:pt>
                <c:pt idx="624">
                  <c:v>-9.3505859374999991E-7</c:v>
                </c:pt>
                <c:pt idx="625">
                  <c:v>-9.4909667968749997E-7</c:v>
                </c:pt>
                <c:pt idx="626">
                  <c:v>-9.9334716796874987E-7</c:v>
                </c:pt>
                <c:pt idx="627">
                  <c:v>-9.8937988281249992E-7</c:v>
                </c:pt>
                <c:pt idx="628">
                  <c:v>-9.4177246093749996E-7</c:v>
                </c:pt>
                <c:pt idx="629">
                  <c:v>-9.2498779296875E-7</c:v>
                </c:pt>
                <c:pt idx="630">
                  <c:v>-9.6221923828124986E-7</c:v>
                </c:pt>
                <c:pt idx="631">
                  <c:v>-9.9121093750000006E-7</c:v>
                </c:pt>
                <c:pt idx="632">
                  <c:v>-9.5855712890625001E-7</c:v>
                </c:pt>
                <c:pt idx="633">
                  <c:v>-9.1613769531249994E-7</c:v>
                </c:pt>
                <c:pt idx="634">
                  <c:v>-9.2864990234374996E-7</c:v>
                </c:pt>
                <c:pt idx="635">
                  <c:v>-9.7229003906249998E-7</c:v>
                </c:pt>
                <c:pt idx="636">
                  <c:v>-9.7351074218749993E-7</c:v>
                </c:pt>
                <c:pt idx="637">
                  <c:v>-9.2742919921875001E-7</c:v>
                </c:pt>
                <c:pt idx="638">
                  <c:v>-9.0820312499999995E-7</c:v>
                </c:pt>
                <c:pt idx="639">
                  <c:v>-9.4543457031249991E-7</c:v>
                </c:pt>
                <c:pt idx="640">
                  <c:v>-9.7503662109374998E-7</c:v>
                </c:pt>
                <c:pt idx="641">
                  <c:v>-9.4726562499999994E-7</c:v>
                </c:pt>
                <c:pt idx="642">
                  <c:v>-9.0270996093749996E-7</c:v>
                </c:pt>
                <c:pt idx="643">
                  <c:v>-9.1308593749999996E-7</c:v>
                </c:pt>
                <c:pt idx="644">
                  <c:v>-9.5855712890625001E-7</c:v>
                </c:pt>
                <c:pt idx="645">
                  <c:v>-9.6282958984375005E-7</c:v>
                </c:pt>
                <c:pt idx="646">
                  <c:v>-9.173583984375E-7</c:v>
                </c:pt>
                <c:pt idx="647">
                  <c:v>-8.9630126953125001E-7</c:v>
                </c:pt>
                <c:pt idx="648">
                  <c:v>-9.3170166015624994E-7</c:v>
                </c:pt>
                <c:pt idx="649">
                  <c:v>-9.6527099609374995E-7</c:v>
                </c:pt>
                <c:pt idx="650">
                  <c:v>-9.3902587890624996E-7</c:v>
                </c:pt>
                <c:pt idx="651">
                  <c:v>-8.9538574218749994E-7</c:v>
                </c:pt>
                <c:pt idx="652">
                  <c:v>-9.0423583984375E-7</c:v>
                </c:pt>
                <c:pt idx="653">
                  <c:v>-9.4879150390624999E-7</c:v>
                </c:pt>
                <c:pt idx="654">
                  <c:v>-9.5581054687500002E-7</c:v>
                </c:pt>
                <c:pt idx="655">
                  <c:v>-9.1247558593749998E-7</c:v>
                </c:pt>
                <c:pt idx="656">
                  <c:v>-8.8928222656249998E-7</c:v>
                </c:pt>
                <c:pt idx="657">
                  <c:v>-9.2498779296875E-7</c:v>
                </c:pt>
                <c:pt idx="658">
                  <c:v>-9.6069335937500003E-7</c:v>
                </c:pt>
                <c:pt idx="659">
                  <c:v>-9.381103515625E-7</c:v>
                </c:pt>
                <c:pt idx="660">
                  <c:v>-8.9477539062499996E-7</c:v>
                </c:pt>
                <c:pt idx="661">
                  <c:v>-9.0087890624999993E-7</c:v>
                </c:pt>
                <c:pt idx="662">
                  <c:v>-9.4757080078124993E-7</c:v>
                </c:pt>
                <c:pt idx="663">
                  <c:v>-9.5825195312499992E-7</c:v>
                </c:pt>
                <c:pt idx="664">
                  <c:v>-9.1674804687499992E-7</c:v>
                </c:pt>
                <c:pt idx="665">
                  <c:v>-8.9263916015624995E-7</c:v>
                </c:pt>
                <c:pt idx="666">
                  <c:v>-9.2834472656249997E-7</c:v>
                </c:pt>
                <c:pt idx="667">
                  <c:v>-9.6679687499999999E-7</c:v>
                </c:pt>
                <c:pt idx="668">
                  <c:v>-9.4970703124999995E-7</c:v>
                </c:pt>
                <c:pt idx="669">
                  <c:v>-9.0667724609375001E-7</c:v>
                </c:pt>
                <c:pt idx="670">
                  <c:v>-9.1308593749999996E-7</c:v>
                </c:pt>
                <c:pt idx="671">
                  <c:v>-9.6130371093750001E-7</c:v>
                </c:pt>
                <c:pt idx="672">
                  <c:v>-9.7595214843750005E-7</c:v>
                </c:pt>
                <c:pt idx="673">
                  <c:v>-9.3933105468749995E-7</c:v>
                </c:pt>
                <c:pt idx="674">
                  <c:v>-9.1705322265625001E-7</c:v>
                </c:pt>
                <c:pt idx="675">
                  <c:v>-9.5245361328124994E-7</c:v>
                </c:pt>
                <c:pt idx="676">
                  <c:v>-9.976196289062499E-7</c:v>
                </c:pt>
                <c:pt idx="677">
                  <c:v>-9.8327636718749996E-7</c:v>
                </c:pt>
                <c:pt idx="678">
                  <c:v>-9.4451904296874995E-7</c:v>
                </c:pt>
                <c:pt idx="679">
                  <c:v>-9.5062255859374991E-7</c:v>
                </c:pt>
                <c:pt idx="680">
                  <c:v>-1.0046386718749999E-6</c:v>
                </c:pt>
                <c:pt idx="681">
                  <c:v>-1.02569580078125E-6</c:v>
                </c:pt>
                <c:pt idx="682">
                  <c:v>-9.9334716796874987E-7</c:v>
                </c:pt>
                <c:pt idx="683">
                  <c:v>-9.7320556640625005E-7</c:v>
                </c:pt>
                <c:pt idx="684">
                  <c:v>-1.0122680664062499E-6</c:v>
                </c:pt>
                <c:pt idx="685">
                  <c:v>-1.06292724609375E-6</c:v>
                </c:pt>
                <c:pt idx="686">
                  <c:v>-1.05804443359375E-6</c:v>
                </c:pt>
                <c:pt idx="687">
                  <c:v>-1.024169921875E-6</c:v>
                </c:pt>
                <c:pt idx="688">
                  <c:v>-1.0336303710937499E-6</c:v>
                </c:pt>
                <c:pt idx="689">
                  <c:v>-1.0910034179687499E-6</c:v>
                </c:pt>
                <c:pt idx="690">
                  <c:v>-1.1212158203124998E-6</c:v>
                </c:pt>
                <c:pt idx="691">
                  <c:v>-1.0977172851562498E-6</c:v>
                </c:pt>
                <c:pt idx="692">
                  <c:v>-1.0827636718749999E-6</c:v>
                </c:pt>
                <c:pt idx="693">
                  <c:v>-1.1254882812499999E-6</c:v>
                </c:pt>
                <c:pt idx="694">
                  <c:v>-1.18408203125E-6</c:v>
                </c:pt>
                <c:pt idx="695">
                  <c:v>-1.1892700195312499E-6</c:v>
                </c:pt>
                <c:pt idx="696">
                  <c:v>-1.1639404296875E-6</c:v>
                </c:pt>
                <c:pt idx="697">
                  <c:v>-1.1785888671875E-6</c:v>
                </c:pt>
                <c:pt idx="698">
                  <c:v>-1.24359130859375E-6</c:v>
                </c:pt>
                <c:pt idx="699">
                  <c:v>-1.2847900390625E-6</c:v>
                </c:pt>
                <c:pt idx="700">
                  <c:v>-1.2686157226562499E-6</c:v>
                </c:pt>
                <c:pt idx="701">
                  <c:v>-1.2628173828125E-6</c:v>
                </c:pt>
                <c:pt idx="702">
                  <c:v>-1.3101196289062499E-6</c:v>
                </c:pt>
                <c:pt idx="703">
                  <c:v>-1.3800048828124999E-6</c:v>
                </c:pt>
                <c:pt idx="704">
                  <c:v>-1.39617919921875E-6</c:v>
                </c:pt>
                <c:pt idx="705">
                  <c:v>-1.3784790039062498E-6</c:v>
                </c:pt>
                <c:pt idx="706">
                  <c:v>-1.40533447265625E-6</c:v>
                </c:pt>
                <c:pt idx="707">
                  <c:v>-1.47705078125E-6</c:v>
                </c:pt>
                <c:pt idx="708">
                  <c:v>-1.5289306640625E-6</c:v>
                </c:pt>
                <c:pt idx="709">
                  <c:v>-1.5277099609375E-6</c:v>
                </c:pt>
                <c:pt idx="710">
                  <c:v>-1.5286254882812499E-6</c:v>
                </c:pt>
                <c:pt idx="711">
                  <c:v>-1.5850830078125E-6</c:v>
                </c:pt>
                <c:pt idx="712">
                  <c:v>-1.6650390624999999E-6</c:v>
                </c:pt>
                <c:pt idx="713">
                  <c:v>-1.69708251953125E-6</c:v>
                </c:pt>
                <c:pt idx="714">
                  <c:v>-1.69281005859375E-6</c:v>
                </c:pt>
                <c:pt idx="715">
                  <c:v>-1.7242431640624998E-6</c:v>
                </c:pt>
                <c:pt idx="716">
                  <c:v>-1.81182861328125E-6</c:v>
                </c:pt>
                <c:pt idx="717">
                  <c:v>-1.8743896484374999E-6</c:v>
                </c:pt>
                <c:pt idx="718">
                  <c:v>-1.8865966796875E-6</c:v>
                </c:pt>
                <c:pt idx="719">
                  <c:v>-1.90032958984375E-6</c:v>
                </c:pt>
                <c:pt idx="720">
                  <c:v>-1.9711303710937498E-6</c:v>
                </c:pt>
                <c:pt idx="721">
                  <c:v>-2.0639038085937499E-6</c:v>
                </c:pt>
                <c:pt idx="722">
                  <c:v>-2.1096801757812499E-6</c:v>
                </c:pt>
                <c:pt idx="723">
                  <c:v>-2.12158203125E-6</c:v>
                </c:pt>
                <c:pt idx="724">
                  <c:v>-2.161865234375E-6</c:v>
                </c:pt>
                <c:pt idx="725">
                  <c:v>-2.2619628906249997E-6</c:v>
                </c:pt>
                <c:pt idx="726">
                  <c:v>-2.3461914062499997E-6</c:v>
                </c:pt>
                <c:pt idx="727">
                  <c:v>-2.37274169921875E-6</c:v>
                </c:pt>
                <c:pt idx="728">
                  <c:v>-2.3983764648437498E-6</c:v>
                </c:pt>
                <c:pt idx="729">
                  <c:v>-2.47650146484375E-6</c:v>
                </c:pt>
                <c:pt idx="730">
                  <c:v>-2.5842285156249997E-6</c:v>
                </c:pt>
                <c:pt idx="731">
                  <c:v>-2.650146484375E-6</c:v>
                </c:pt>
                <c:pt idx="732">
                  <c:v>-2.6702880859374998E-6</c:v>
                </c:pt>
                <c:pt idx="733">
                  <c:v>-2.7301025390624999E-6</c:v>
                </c:pt>
                <c:pt idx="734">
                  <c:v>-2.8356933593750001E-6</c:v>
                </c:pt>
                <c:pt idx="735">
                  <c:v>-2.9403686523437497E-6</c:v>
                </c:pt>
                <c:pt idx="736">
                  <c:v>-2.9733276367187497E-6</c:v>
                </c:pt>
                <c:pt idx="737">
                  <c:v>-3.0120849609374999E-6</c:v>
                </c:pt>
                <c:pt idx="738">
                  <c:v>-3.0938720703125004E-6</c:v>
                </c:pt>
                <c:pt idx="739">
                  <c:v>-3.2043457031250003E-6</c:v>
                </c:pt>
                <c:pt idx="740">
                  <c:v>-3.2794189453125004E-6</c:v>
                </c:pt>
                <c:pt idx="741">
                  <c:v>-3.3132934570312504E-6</c:v>
                </c:pt>
                <c:pt idx="742">
                  <c:v>-3.3792114257812503E-6</c:v>
                </c:pt>
                <c:pt idx="743">
                  <c:v>-3.5000610351562504E-6</c:v>
                </c:pt>
                <c:pt idx="744">
                  <c:v>-3.6050415039062504E-6</c:v>
                </c:pt>
                <c:pt idx="745">
                  <c:v>-3.6572265625000005E-6</c:v>
                </c:pt>
                <c:pt idx="746">
                  <c:v>-3.7020874023437505E-6</c:v>
                </c:pt>
                <c:pt idx="747">
                  <c:v>-3.7945556640625002E-6</c:v>
                </c:pt>
                <c:pt idx="748">
                  <c:v>-3.9099121093750004E-6</c:v>
                </c:pt>
                <c:pt idx="749">
                  <c:v>-3.99169921875E-6</c:v>
                </c:pt>
                <c:pt idx="750">
                  <c:v>-4.0423583984375007E-6</c:v>
                </c:pt>
                <c:pt idx="751">
                  <c:v>-4.1058349609375006E-6</c:v>
                </c:pt>
                <c:pt idx="752">
                  <c:v>-4.2190551757812504E-6</c:v>
                </c:pt>
                <c:pt idx="753">
                  <c:v>-4.3399047851562501E-6</c:v>
                </c:pt>
                <c:pt idx="754">
                  <c:v>-4.37957763671875E-6</c:v>
                </c:pt>
                <c:pt idx="755">
                  <c:v>-4.4213867187500003E-6</c:v>
                </c:pt>
                <c:pt idx="756">
                  <c:v>-4.5223999023437505E-6</c:v>
                </c:pt>
                <c:pt idx="757">
                  <c:v>-4.6533203125000001E-6</c:v>
                </c:pt>
                <c:pt idx="758">
                  <c:v>-4.7201538085937501E-6</c:v>
                </c:pt>
                <c:pt idx="759">
                  <c:v>-4.7622680664062507E-6</c:v>
                </c:pt>
                <c:pt idx="760">
                  <c:v>-4.8236083984375002E-6</c:v>
                </c:pt>
                <c:pt idx="761">
                  <c:v>-4.9465942382812504E-6</c:v>
                </c:pt>
                <c:pt idx="762">
                  <c:v>-5.0354003906250002E-6</c:v>
                </c:pt>
                <c:pt idx="763">
                  <c:v>-5.0903320312500001E-6</c:v>
                </c:pt>
                <c:pt idx="764">
                  <c:v>-5.1177978515625005E-6</c:v>
                </c:pt>
                <c:pt idx="765">
                  <c:v>-5.1910400390625E-6</c:v>
                </c:pt>
                <c:pt idx="766">
                  <c:v>-5.3161621093750007E-6</c:v>
                </c:pt>
                <c:pt idx="767">
                  <c:v>-5.3985595703125001E-6</c:v>
                </c:pt>
                <c:pt idx="768">
                  <c:v>-5.4321289062500006E-6</c:v>
                </c:pt>
                <c:pt idx="769">
                  <c:v>-5.4748535156250001E-6</c:v>
                </c:pt>
                <c:pt idx="770">
                  <c:v>-5.5755615234375E-6</c:v>
                </c:pt>
                <c:pt idx="771">
                  <c:v>-5.6640625000000005E-6</c:v>
                </c:pt>
                <c:pt idx="772">
                  <c:v>-5.7098388671875005E-6</c:v>
                </c:pt>
                <c:pt idx="773">
                  <c:v>-5.7189941406250003E-6</c:v>
                </c:pt>
                <c:pt idx="774">
                  <c:v>-5.7861328125000006E-6</c:v>
                </c:pt>
                <c:pt idx="775">
                  <c:v>-5.8929443359375007E-6</c:v>
                </c:pt>
                <c:pt idx="776">
                  <c:v>-5.9570312500000004E-6</c:v>
                </c:pt>
                <c:pt idx="777">
                  <c:v>-5.9692382812500007E-6</c:v>
                </c:pt>
                <c:pt idx="778">
                  <c:v>-5.9997558593750008E-6</c:v>
                </c:pt>
                <c:pt idx="779">
                  <c:v>-6.0729980468750003E-6</c:v>
                </c:pt>
                <c:pt idx="780">
                  <c:v>-6.1492919921875004E-6</c:v>
                </c:pt>
                <c:pt idx="781">
                  <c:v>-6.1737060546875002E-6</c:v>
                </c:pt>
                <c:pt idx="782">
                  <c:v>-6.1706542968750006E-6</c:v>
                </c:pt>
                <c:pt idx="783">
                  <c:v>-6.2103271484375004E-6</c:v>
                </c:pt>
                <c:pt idx="784">
                  <c:v>-6.2683105468750008E-6</c:v>
                </c:pt>
                <c:pt idx="785">
                  <c:v>-6.3018798828125005E-6</c:v>
                </c:pt>
                <c:pt idx="786">
                  <c:v>-6.2896728515625002E-6</c:v>
                </c:pt>
                <c:pt idx="787">
                  <c:v>-6.2774658203125007E-6</c:v>
                </c:pt>
                <c:pt idx="788">
                  <c:v>-6.3323974609375005E-6</c:v>
                </c:pt>
                <c:pt idx="789">
                  <c:v>-6.3964843750000003E-6</c:v>
                </c:pt>
                <c:pt idx="790">
                  <c:v>-6.3812255859375002E-6</c:v>
                </c:pt>
                <c:pt idx="791">
                  <c:v>-6.3507080078125002E-6</c:v>
                </c:pt>
                <c:pt idx="792">
                  <c:v>-6.3385009765625007E-6</c:v>
                </c:pt>
                <c:pt idx="793">
                  <c:v>-6.3812255859375002E-6</c:v>
                </c:pt>
                <c:pt idx="794">
                  <c:v>-6.4056396484375009E-6</c:v>
                </c:pt>
                <c:pt idx="795">
                  <c:v>-6.3537597656250007E-6</c:v>
                </c:pt>
                <c:pt idx="796">
                  <c:v>-6.3079833984375007E-6</c:v>
                </c:pt>
                <c:pt idx="797">
                  <c:v>-6.3385009765625007E-6</c:v>
                </c:pt>
                <c:pt idx="798">
                  <c:v>-6.3446044921875009E-6</c:v>
                </c:pt>
                <c:pt idx="799">
                  <c:v>-6.3049316406250002E-6</c:v>
                </c:pt>
                <c:pt idx="800">
                  <c:v>-6.2561035156250005E-6</c:v>
                </c:pt>
                <c:pt idx="801">
                  <c:v>-6.2438964843750001E-6</c:v>
                </c:pt>
                <c:pt idx="802">
                  <c:v>-6.2561035156250005E-6</c:v>
                </c:pt>
                <c:pt idx="803">
                  <c:v>-6.2469482421875006E-6</c:v>
                </c:pt>
                <c:pt idx="804">
                  <c:v>-6.1798095703125004E-6</c:v>
                </c:pt>
                <c:pt idx="805">
                  <c:v>-6.1157226562500007E-6</c:v>
                </c:pt>
                <c:pt idx="806">
                  <c:v>-6.1126708984375002E-6</c:v>
                </c:pt>
                <c:pt idx="807">
                  <c:v>-6.1218261718750009E-6</c:v>
                </c:pt>
                <c:pt idx="808">
                  <c:v>-6.0699462890625006E-6</c:v>
                </c:pt>
                <c:pt idx="809">
                  <c:v>-5.9875488281250004E-6</c:v>
                </c:pt>
                <c:pt idx="810">
                  <c:v>-5.9631347656250006E-6</c:v>
                </c:pt>
                <c:pt idx="811">
                  <c:v>-5.9600830078125009E-6</c:v>
                </c:pt>
                <c:pt idx="812">
                  <c:v>-5.9295654296875009E-6</c:v>
                </c:pt>
                <c:pt idx="813">
                  <c:v>-5.8624267578125006E-6</c:v>
                </c:pt>
                <c:pt idx="814">
                  <c:v>-5.7922363281250007E-6</c:v>
                </c:pt>
                <c:pt idx="815">
                  <c:v>-5.7647705078125004E-6</c:v>
                </c:pt>
                <c:pt idx="816">
                  <c:v>-5.7647705078125004E-6</c:v>
                </c:pt>
                <c:pt idx="817">
                  <c:v>-5.7220458984375008E-6</c:v>
                </c:pt>
                <c:pt idx="818">
                  <c:v>-5.6335449218750004E-6</c:v>
                </c:pt>
                <c:pt idx="819">
                  <c:v>-5.5725097656250004E-6</c:v>
                </c:pt>
                <c:pt idx="820">
                  <c:v>-5.5755615234375E-6</c:v>
                </c:pt>
                <c:pt idx="821">
                  <c:v>-5.5572509765625004E-6</c:v>
                </c:pt>
                <c:pt idx="822">
                  <c:v>-5.4870605468750005E-6</c:v>
                </c:pt>
                <c:pt idx="823">
                  <c:v>-5.4168701171875006E-6</c:v>
                </c:pt>
                <c:pt idx="824">
                  <c:v>-5.3894042968750002E-6</c:v>
                </c:pt>
                <c:pt idx="825">
                  <c:v>-5.3924560546875007E-6</c:v>
                </c:pt>
                <c:pt idx="826">
                  <c:v>-5.3466796875000007E-6</c:v>
                </c:pt>
                <c:pt idx="827">
                  <c:v>-5.2581787109375003E-6</c:v>
                </c:pt>
                <c:pt idx="828">
                  <c:v>-5.2124023437500002E-6</c:v>
                </c:pt>
                <c:pt idx="829">
                  <c:v>-5.2032470703125004E-6</c:v>
                </c:pt>
                <c:pt idx="830">
                  <c:v>-5.1940917968750005E-6</c:v>
                </c:pt>
                <c:pt idx="831">
                  <c:v>-5.1269531250000003E-6</c:v>
                </c:pt>
                <c:pt idx="832">
                  <c:v>-5.0537109375000008E-6</c:v>
                </c:pt>
                <c:pt idx="833">
                  <c:v>-5.0262451171875004E-6</c:v>
                </c:pt>
                <c:pt idx="834">
                  <c:v>-5.0384521484375007E-6</c:v>
                </c:pt>
                <c:pt idx="835">
                  <c:v>-5.0018310546875005E-6</c:v>
                </c:pt>
                <c:pt idx="836">
                  <c:v>-4.9224853515625008E-6</c:v>
                </c:pt>
                <c:pt idx="837">
                  <c:v>-4.8986816406250007E-6</c:v>
                </c:pt>
                <c:pt idx="838">
                  <c:v>-4.9075317382812503E-6</c:v>
                </c:pt>
                <c:pt idx="839">
                  <c:v>-4.8947143554687501E-6</c:v>
                </c:pt>
                <c:pt idx="840">
                  <c:v>-4.8355102539062502E-6</c:v>
                </c:pt>
                <c:pt idx="841">
                  <c:v>-4.7689819335937506E-6</c:v>
                </c:pt>
                <c:pt idx="842">
                  <c:v>-4.7451782226562505E-6</c:v>
                </c:pt>
                <c:pt idx="843">
                  <c:v>-4.7662353515625004E-6</c:v>
                </c:pt>
                <c:pt idx="844">
                  <c:v>-4.7332763671875005E-6</c:v>
                </c:pt>
                <c:pt idx="845">
                  <c:v>-4.6676635742187501E-6</c:v>
                </c:pt>
                <c:pt idx="846">
                  <c:v>-4.6191406250000007E-6</c:v>
                </c:pt>
                <c:pt idx="847">
                  <c:v>-4.6337890625000001E-6</c:v>
                </c:pt>
                <c:pt idx="848">
                  <c:v>-4.6350097656250005E-6</c:v>
                </c:pt>
                <c:pt idx="849">
                  <c:v>-4.5788574218750002E-6</c:v>
                </c:pt>
                <c:pt idx="850">
                  <c:v>-4.5086669921875003E-6</c:v>
                </c:pt>
                <c:pt idx="851">
                  <c:v>-4.4989013671875007E-6</c:v>
                </c:pt>
                <c:pt idx="852">
                  <c:v>-4.5169067382812501E-6</c:v>
                </c:pt>
                <c:pt idx="853">
                  <c:v>-4.49310302734375E-6</c:v>
                </c:pt>
                <c:pt idx="854">
                  <c:v>-4.4311523437500007E-6</c:v>
                </c:pt>
                <c:pt idx="855">
                  <c:v>-4.3789672851562502E-6</c:v>
                </c:pt>
                <c:pt idx="856">
                  <c:v>-4.3930053710937507E-6</c:v>
                </c:pt>
                <c:pt idx="857">
                  <c:v>-4.4009399414062501E-6</c:v>
                </c:pt>
                <c:pt idx="858">
                  <c:v>-4.3554687500000004E-6</c:v>
                </c:pt>
                <c:pt idx="859">
                  <c:v>-4.2916870117187502E-6</c:v>
                </c:pt>
                <c:pt idx="860">
                  <c:v>-4.2797851562500001E-6</c:v>
                </c:pt>
                <c:pt idx="861">
                  <c:v>-4.3023681640625007E-6</c:v>
                </c:pt>
                <c:pt idx="862">
                  <c:v>-4.28558349609375E-6</c:v>
                </c:pt>
                <c:pt idx="863">
                  <c:v>-4.21783447265625E-6</c:v>
                </c:pt>
                <c:pt idx="864">
                  <c:v>-4.1720581054687499E-6</c:v>
                </c:pt>
                <c:pt idx="865">
                  <c:v>-4.19586181640625E-6</c:v>
                </c:pt>
                <c:pt idx="866">
                  <c:v>-4.2041015625000007E-6</c:v>
                </c:pt>
                <c:pt idx="867">
                  <c:v>-4.1583251953125006E-6</c:v>
                </c:pt>
                <c:pt idx="868">
                  <c:v>-4.0890502929687499E-6</c:v>
                </c:pt>
                <c:pt idx="869">
                  <c:v>-4.0814208984374999E-6</c:v>
                </c:pt>
                <c:pt idx="870">
                  <c:v>-4.10858154296875E-6</c:v>
                </c:pt>
                <c:pt idx="871">
                  <c:v>-4.0945434570312504E-6</c:v>
                </c:pt>
                <c:pt idx="872">
                  <c:v>-4.0341186523437501E-6</c:v>
                </c:pt>
                <c:pt idx="873">
                  <c:v>-3.9907836914062499E-6</c:v>
                </c:pt>
                <c:pt idx="874">
                  <c:v>-4.0039062500000003E-6</c:v>
                </c:pt>
                <c:pt idx="875">
                  <c:v>-4.0237426757812507E-6</c:v>
                </c:pt>
                <c:pt idx="876">
                  <c:v>-3.9865112304687507E-6</c:v>
                </c:pt>
                <c:pt idx="877">
                  <c:v>-3.9221191406250007E-6</c:v>
                </c:pt>
                <c:pt idx="878">
                  <c:v>-3.9083862304687505E-6</c:v>
                </c:pt>
                <c:pt idx="879">
                  <c:v>-3.9367675781250001E-6</c:v>
                </c:pt>
                <c:pt idx="880">
                  <c:v>-3.9288330078125006E-6</c:v>
                </c:pt>
                <c:pt idx="881">
                  <c:v>-3.8754272460937506E-6</c:v>
                </c:pt>
                <c:pt idx="882">
                  <c:v>-3.8287353515625005E-6</c:v>
                </c:pt>
                <c:pt idx="883">
                  <c:v>-3.8476562499999999E-6</c:v>
                </c:pt>
                <c:pt idx="884">
                  <c:v>-3.8696289062500007E-6</c:v>
                </c:pt>
                <c:pt idx="885">
                  <c:v>-3.8357543945312507E-6</c:v>
                </c:pt>
                <c:pt idx="886">
                  <c:v>-3.7765502929687504E-6</c:v>
                </c:pt>
                <c:pt idx="887">
                  <c:v>-3.7652587890625001E-6</c:v>
                </c:pt>
                <c:pt idx="888">
                  <c:v>-3.7973022460937504E-6</c:v>
                </c:pt>
                <c:pt idx="889">
                  <c:v>-3.7951660156250004E-6</c:v>
                </c:pt>
                <c:pt idx="890">
                  <c:v>-3.7445068359375001E-6</c:v>
                </c:pt>
                <c:pt idx="891">
                  <c:v>-3.7002563476562503E-6</c:v>
                </c:pt>
                <c:pt idx="892">
                  <c:v>-3.7185668945312504E-6</c:v>
                </c:pt>
                <c:pt idx="893">
                  <c:v>-3.7438964843750003E-6</c:v>
                </c:pt>
                <c:pt idx="894">
                  <c:v>-3.7167358398437503E-6</c:v>
                </c:pt>
                <c:pt idx="895">
                  <c:v>-3.6605834960937505E-6</c:v>
                </c:pt>
                <c:pt idx="896">
                  <c:v>-3.6459350585937502E-6</c:v>
                </c:pt>
                <c:pt idx="897">
                  <c:v>-3.6779785156250005E-6</c:v>
                </c:pt>
                <c:pt idx="898">
                  <c:v>-3.6840820312500002E-6</c:v>
                </c:pt>
                <c:pt idx="899">
                  <c:v>-3.6343383789062505E-6</c:v>
                </c:pt>
                <c:pt idx="900">
                  <c:v>-3.5955810546875002E-6</c:v>
                </c:pt>
                <c:pt idx="901">
                  <c:v>-3.6080932617187505E-6</c:v>
                </c:pt>
                <c:pt idx="902">
                  <c:v>-3.6373901367187501E-6</c:v>
                </c:pt>
                <c:pt idx="903">
                  <c:v>-3.6212158203125005E-6</c:v>
                </c:pt>
                <c:pt idx="904">
                  <c:v>-3.5595703125000002E-6</c:v>
                </c:pt>
                <c:pt idx="905">
                  <c:v>-3.5479736328125005E-6</c:v>
                </c:pt>
                <c:pt idx="906">
                  <c:v>-3.5858154296875002E-6</c:v>
                </c:pt>
                <c:pt idx="907">
                  <c:v>-3.5977172851562503E-6</c:v>
                </c:pt>
                <c:pt idx="908">
                  <c:v>-3.5513305664062505E-6</c:v>
                </c:pt>
                <c:pt idx="909">
                  <c:v>-3.5095214843750002E-6</c:v>
                </c:pt>
                <c:pt idx="910">
                  <c:v>-3.5287475585937503E-6</c:v>
                </c:pt>
                <c:pt idx="911">
                  <c:v>-3.5623168945312504E-6</c:v>
                </c:pt>
                <c:pt idx="912">
                  <c:v>-3.5494995117187503E-6</c:v>
                </c:pt>
                <c:pt idx="913">
                  <c:v>-3.5025024414062503E-6</c:v>
                </c:pt>
                <c:pt idx="914">
                  <c:v>-3.4896850585937502E-6</c:v>
                </c:pt>
                <c:pt idx="915">
                  <c:v>-3.5250854492187505E-6</c:v>
                </c:pt>
                <c:pt idx="916">
                  <c:v>-3.5473632812500003E-6</c:v>
                </c:pt>
                <c:pt idx="917">
                  <c:v>-3.5095214843750002E-6</c:v>
                </c:pt>
                <c:pt idx="918">
                  <c:v>-3.4729003906250004E-6</c:v>
                </c:pt>
                <c:pt idx="919">
                  <c:v>-3.4939575195312503E-6</c:v>
                </c:pt>
                <c:pt idx="920">
                  <c:v>-3.5330200195312504E-6</c:v>
                </c:pt>
                <c:pt idx="921">
                  <c:v>-3.5296630859375004E-6</c:v>
                </c:pt>
                <c:pt idx="922">
                  <c:v>-3.4878540039062501E-6</c:v>
                </c:pt>
                <c:pt idx="923">
                  <c:v>-3.4777832031250002E-6</c:v>
                </c:pt>
                <c:pt idx="924">
                  <c:v>-3.5281372070312501E-6</c:v>
                </c:pt>
                <c:pt idx="925">
                  <c:v>-3.5531616210937502E-6</c:v>
                </c:pt>
                <c:pt idx="926">
                  <c:v>-3.5272216796875005E-6</c:v>
                </c:pt>
                <c:pt idx="927">
                  <c:v>-3.4991455078125004E-6</c:v>
                </c:pt>
                <c:pt idx="928">
                  <c:v>-3.5302734375000002E-6</c:v>
                </c:pt>
                <c:pt idx="929">
                  <c:v>-3.5876464843750004E-6</c:v>
                </c:pt>
                <c:pt idx="930">
                  <c:v>-3.5916137695312501E-6</c:v>
                </c:pt>
                <c:pt idx="931">
                  <c:v>-3.5626220703125003E-6</c:v>
                </c:pt>
                <c:pt idx="932">
                  <c:v>-3.5671997070312502E-6</c:v>
                </c:pt>
                <c:pt idx="933">
                  <c:v>-3.6230468750000002E-6</c:v>
                </c:pt>
                <c:pt idx="934">
                  <c:v>-3.6758422851562505E-6</c:v>
                </c:pt>
                <c:pt idx="935">
                  <c:v>-3.6593627929687505E-6</c:v>
                </c:pt>
                <c:pt idx="936">
                  <c:v>-3.6447143554687503E-6</c:v>
                </c:pt>
                <c:pt idx="937">
                  <c:v>-3.6938476562500003E-6</c:v>
                </c:pt>
                <c:pt idx="938">
                  <c:v>-3.7637329101562503E-6</c:v>
                </c:pt>
                <c:pt idx="939">
                  <c:v>-3.7875366210937504E-6</c:v>
                </c:pt>
                <c:pt idx="940">
                  <c:v>-3.7762451171875005E-6</c:v>
                </c:pt>
                <c:pt idx="941">
                  <c:v>-3.8012695312500001E-6</c:v>
                </c:pt>
                <c:pt idx="942">
                  <c:v>-3.8729858398437507E-6</c:v>
                </c:pt>
                <c:pt idx="943">
                  <c:v>-3.9331054687500007E-6</c:v>
                </c:pt>
                <c:pt idx="944">
                  <c:v>-3.9428710937500003E-6</c:v>
                </c:pt>
                <c:pt idx="945">
                  <c:v>-3.9450073242187507E-6</c:v>
                </c:pt>
                <c:pt idx="946">
                  <c:v>-4.0020751953125002E-6</c:v>
                </c:pt>
                <c:pt idx="947">
                  <c:v>-4.08660888671875E-6</c:v>
                </c:pt>
                <c:pt idx="948">
                  <c:v>-4.1253662109375007E-6</c:v>
                </c:pt>
                <c:pt idx="949">
                  <c:v>-4.1192626953125005E-6</c:v>
                </c:pt>
                <c:pt idx="950">
                  <c:v>-4.1439819335937507E-6</c:v>
                </c:pt>
                <c:pt idx="951">
                  <c:v>-4.2214965820312503E-6</c:v>
                </c:pt>
                <c:pt idx="952">
                  <c:v>-4.2904663085937506E-6</c:v>
                </c:pt>
                <c:pt idx="953">
                  <c:v>-4.2962646484375005E-6</c:v>
                </c:pt>
                <c:pt idx="954">
                  <c:v>-4.2956542968750007E-6</c:v>
                </c:pt>
                <c:pt idx="955">
                  <c:v>-4.345703125E-6</c:v>
                </c:pt>
                <c:pt idx="956">
                  <c:v>-4.4219970703125E-6</c:v>
                </c:pt>
                <c:pt idx="957">
                  <c:v>-4.4641113281250006E-6</c:v>
                </c:pt>
                <c:pt idx="958">
                  <c:v>-4.4494628906250004E-6</c:v>
                </c:pt>
                <c:pt idx="959">
                  <c:v>-4.4616699218750007E-6</c:v>
                </c:pt>
                <c:pt idx="960">
                  <c:v>-4.5278930664062501E-6</c:v>
                </c:pt>
                <c:pt idx="961">
                  <c:v>-4.5889282226562501E-6</c:v>
                </c:pt>
                <c:pt idx="962">
                  <c:v>-4.5846557617187501E-6</c:v>
                </c:pt>
                <c:pt idx="963">
                  <c:v>-4.5687866210937503E-6</c:v>
                </c:pt>
                <c:pt idx="964">
                  <c:v>-4.6041870117187501E-6</c:v>
                </c:pt>
                <c:pt idx="965">
                  <c:v>-4.6752929687500001E-6</c:v>
                </c:pt>
                <c:pt idx="966">
                  <c:v>-4.6997070312500008E-6</c:v>
                </c:pt>
                <c:pt idx="967">
                  <c:v>-4.6765136718750005E-6</c:v>
                </c:pt>
                <c:pt idx="968">
                  <c:v>-4.6752929687500001E-6</c:v>
                </c:pt>
                <c:pt idx="969">
                  <c:v>-4.71588134765625E-6</c:v>
                </c:pt>
                <c:pt idx="970">
                  <c:v>-4.771728515625E-6</c:v>
                </c:pt>
                <c:pt idx="971">
                  <c:v>-4.7637939453125005E-6</c:v>
                </c:pt>
                <c:pt idx="972">
                  <c:v>-4.7262573242187502E-6</c:v>
                </c:pt>
                <c:pt idx="973">
                  <c:v>-4.7521972656250008E-6</c:v>
                </c:pt>
                <c:pt idx="974">
                  <c:v>-4.8071289062500006E-6</c:v>
                </c:pt>
                <c:pt idx="975">
                  <c:v>-4.8226928710937501E-6</c:v>
                </c:pt>
                <c:pt idx="976">
                  <c:v>-4.7891235351562504E-6</c:v>
                </c:pt>
                <c:pt idx="977">
                  <c:v>-4.7695922851562504E-6</c:v>
                </c:pt>
                <c:pt idx="978">
                  <c:v>-4.8117065429687501E-6</c:v>
                </c:pt>
                <c:pt idx="979">
                  <c:v>-4.8614501953125008E-6</c:v>
                </c:pt>
                <c:pt idx="980">
                  <c:v>-4.8483276367187503E-6</c:v>
                </c:pt>
                <c:pt idx="981">
                  <c:v>-4.8074340820312501E-6</c:v>
                </c:pt>
                <c:pt idx="982">
                  <c:v>-4.82177734375E-6</c:v>
                </c:pt>
                <c:pt idx="983">
                  <c:v>-4.86663818359375E-6</c:v>
                </c:pt>
                <c:pt idx="984">
                  <c:v>-4.8846435546875002E-6</c:v>
                </c:pt>
                <c:pt idx="985">
                  <c:v>-4.8440551757812503E-6</c:v>
                </c:pt>
                <c:pt idx="986">
                  <c:v>-4.8220825195312504E-6</c:v>
                </c:pt>
                <c:pt idx="987">
                  <c:v>-4.8617553710937502E-6</c:v>
                </c:pt>
                <c:pt idx="988">
                  <c:v>-4.9142456054687502E-6</c:v>
                </c:pt>
                <c:pt idx="989">
                  <c:v>-4.89288330078125E-6</c:v>
                </c:pt>
                <c:pt idx="990">
                  <c:v>-4.8559570312500003E-6</c:v>
                </c:pt>
                <c:pt idx="991">
                  <c:v>-4.8620605468750005E-6</c:v>
                </c:pt>
                <c:pt idx="992">
                  <c:v>-4.9249267578125007E-6</c:v>
                </c:pt>
                <c:pt idx="993">
                  <c:v>-4.9316406250000007E-6</c:v>
                </c:pt>
                <c:pt idx="994">
                  <c:v>-4.9154663085937506E-6</c:v>
                </c:pt>
                <c:pt idx="995">
                  <c:v>-4.8956298828125002E-6</c:v>
                </c:pt>
                <c:pt idx="996">
                  <c:v>-4.9322509765625004E-6</c:v>
                </c:pt>
                <c:pt idx="997">
                  <c:v>-4.9652099609375003E-6</c:v>
                </c:pt>
                <c:pt idx="998">
                  <c:v>-4.9621582031250007E-6</c:v>
                </c:pt>
                <c:pt idx="999">
                  <c:v>-4.9316406250000007E-6</c:v>
                </c:pt>
                <c:pt idx="1000">
                  <c:v>-4.9560546875000005E-6</c:v>
                </c:pt>
                <c:pt idx="1001">
                  <c:v>-5.0079345703125007E-6</c:v>
                </c:pt>
                <c:pt idx="1002">
                  <c:v>-5.0445556640625001E-6</c:v>
                </c:pt>
                <c:pt idx="1003">
                  <c:v>-5.0292968750000001E-6</c:v>
                </c:pt>
                <c:pt idx="1004">
                  <c:v>-5.0140380859375E-6</c:v>
                </c:pt>
                <c:pt idx="1005">
                  <c:v>-5.0781250000000006E-6</c:v>
                </c:pt>
                <c:pt idx="1006">
                  <c:v>-5.1361083984375002E-6</c:v>
                </c:pt>
                <c:pt idx="1007">
                  <c:v>-5.1483154296875005E-6</c:v>
                </c:pt>
                <c:pt idx="1008">
                  <c:v>-5.1300048828125008E-6</c:v>
                </c:pt>
                <c:pt idx="1009">
                  <c:v>-5.1666259765625002E-6</c:v>
                </c:pt>
                <c:pt idx="1010">
                  <c:v>-5.2429199218750003E-6</c:v>
                </c:pt>
                <c:pt idx="1011">
                  <c:v>-5.2917480468750008E-6</c:v>
                </c:pt>
                <c:pt idx="1012">
                  <c:v>-5.2856445312500006E-6</c:v>
                </c:pt>
                <c:pt idx="1013">
                  <c:v>-5.2886962890625003E-6</c:v>
                </c:pt>
                <c:pt idx="1014">
                  <c:v>-5.3680419921875E-6</c:v>
                </c:pt>
                <c:pt idx="1015">
                  <c:v>-5.4473876953125006E-6</c:v>
                </c:pt>
                <c:pt idx="1016">
                  <c:v>-5.4718017578125005E-6</c:v>
                </c:pt>
                <c:pt idx="1017">
                  <c:v>-5.4779052734375006E-6</c:v>
                </c:pt>
                <c:pt idx="1018">
                  <c:v>-5.4962158203125003E-6</c:v>
                </c:pt>
                <c:pt idx="1019">
                  <c:v>-5.5938720703125006E-6</c:v>
                </c:pt>
                <c:pt idx="1020">
                  <c:v>-5.6640625000000005E-6</c:v>
                </c:pt>
                <c:pt idx="1021">
                  <c:v>-5.6732177734375003E-6</c:v>
                </c:pt>
                <c:pt idx="1022">
                  <c:v>-5.6854248046875006E-6</c:v>
                </c:pt>
                <c:pt idx="1023">
                  <c:v>-5.7708740234375006E-6</c:v>
                </c:pt>
                <c:pt idx="1024">
                  <c:v>-5.8654785156250003E-6</c:v>
                </c:pt>
                <c:pt idx="1025">
                  <c:v>-5.9051513671875002E-6</c:v>
                </c:pt>
                <c:pt idx="1026">
                  <c:v>-5.9082031250000007E-6</c:v>
                </c:pt>
                <c:pt idx="1027">
                  <c:v>-5.9600830078125009E-6</c:v>
                </c:pt>
                <c:pt idx="1028">
                  <c:v>-6.0729980468750003E-6</c:v>
                </c:pt>
                <c:pt idx="1029">
                  <c:v>-6.1431884765625002E-6</c:v>
                </c:pt>
                <c:pt idx="1030">
                  <c:v>-6.1706542968750006E-6</c:v>
                </c:pt>
                <c:pt idx="1031">
                  <c:v>-6.2133789062500001E-6</c:v>
                </c:pt>
                <c:pt idx="1032">
                  <c:v>-6.2683105468750008E-6</c:v>
                </c:pt>
                <c:pt idx="1033">
                  <c:v>-6.3934326171875006E-6</c:v>
                </c:pt>
                <c:pt idx="1034">
                  <c:v>-6.4361572265625001E-6</c:v>
                </c:pt>
                <c:pt idx="1035">
                  <c:v>-6.4697265625000007E-6</c:v>
                </c:pt>
                <c:pt idx="1036">
                  <c:v>-6.5246582031250005E-6</c:v>
                </c:pt>
                <c:pt idx="1037">
                  <c:v>-6.6223144531250008E-6</c:v>
                </c:pt>
                <c:pt idx="1038">
                  <c:v>-6.7291259765625009E-6</c:v>
                </c:pt>
                <c:pt idx="1039">
                  <c:v>-6.7565917968750004E-6</c:v>
                </c:pt>
                <c:pt idx="1040">
                  <c:v>-6.7810058593750003E-6</c:v>
                </c:pt>
                <c:pt idx="1041">
                  <c:v>-6.8786621093750005E-6</c:v>
                </c:pt>
                <c:pt idx="1042">
                  <c:v>-6.9946289062500005E-6</c:v>
                </c:pt>
                <c:pt idx="1043">
                  <c:v>-7.0404052734375005E-6</c:v>
                </c:pt>
                <c:pt idx="1044">
                  <c:v>-7.0587158203125002E-6</c:v>
                </c:pt>
                <c:pt idx="1045">
                  <c:v>-7.1228027343750007E-6</c:v>
                </c:pt>
                <c:pt idx="1046">
                  <c:v>-7.2326660156250005E-6</c:v>
                </c:pt>
                <c:pt idx="1047">
                  <c:v>-7.3242187500000006E-6</c:v>
                </c:pt>
                <c:pt idx="1048">
                  <c:v>-7.366943359375001E-6</c:v>
                </c:pt>
                <c:pt idx="1049">
                  <c:v>-7.4066162109375008E-6</c:v>
                </c:pt>
                <c:pt idx="1050">
                  <c:v>-7.4768066406250007E-6</c:v>
                </c:pt>
                <c:pt idx="1051">
                  <c:v>-7.5927734375000006E-6</c:v>
                </c:pt>
                <c:pt idx="1052">
                  <c:v>-7.6629638671875014E-6</c:v>
                </c:pt>
                <c:pt idx="1053">
                  <c:v>-7.6721191406250004E-6</c:v>
                </c:pt>
                <c:pt idx="1054">
                  <c:v>-7.7301025390625008E-6</c:v>
                </c:pt>
                <c:pt idx="1055">
                  <c:v>-7.8308105468749998E-6</c:v>
                </c:pt>
                <c:pt idx="1056">
                  <c:v>-7.9101562500000013E-6</c:v>
                </c:pt>
                <c:pt idx="1057">
                  <c:v>-7.943725585937501E-6</c:v>
                </c:pt>
                <c:pt idx="1058">
                  <c:v>-7.9559326171875013E-6</c:v>
                </c:pt>
                <c:pt idx="1059">
                  <c:v>-8.020019531250001E-6</c:v>
                </c:pt>
                <c:pt idx="1060">
                  <c:v>-8.1329345703125004E-6</c:v>
                </c:pt>
                <c:pt idx="1061">
                  <c:v>-8.1939697265625005E-6</c:v>
                </c:pt>
                <c:pt idx="1062">
                  <c:v>-8.1970214843750002E-6</c:v>
                </c:pt>
                <c:pt idx="1063">
                  <c:v>-8.2244873046875005E-6</c:v>
                </c:pt>
                <c:pt idx="1064">
                  <c:v>-8.3160400390625006E-6</c:v>
                </c:pt>
                <c:pt idx="1065">
                  <c:v>-8.3984375E-6</c:v>
                </c:pt>
                <c:pt idx="1066">
                  <c:v>-8.3831787109375E-6</c:v>
                </c:pt>
                <c:pt idx="1067">
                  <c:v>-8.3862304687500013E-6</c:v>
                </c:pt>
                <c:pt idx="1068">
                  <c:v>-8.419799804687501E-6</c:v>
                </c:pt>
                <c:pt idx="1069">
                  <c:v>-8.5113525390625011E-6</c:v>
                </c:pt>
                <c:pt idx="1070">
                  <c:v>-8.5540771484375015E-6</c:v>
                </c:pt>
                <c:pt idx="1071">
                  <c:v>-8.5266113281250011E-6</c:v>
                </c:pt>
                <c:pt idx="1072">
                  <c:v>-8.5205078125000001E-6</c:v>
                </c:pt>
                <c:pt idx="1073">
                  <c:v>-8.5723876953125012E-6</c:v>
                </c:pt>
                <c:pt idx="1074">
                  <c:v>-8.6090087890625005E-6</c:v>
                </c:pt>
                <c:pt idx="1075">
                  <c:v>-8.5845947265625015E-6</c:v>
                </c:pt>
                <c:pt idx="1076">
                  <c:v>-8.5418701171875011E-6</c:v>
                </c:pt>
                <c:pt idx="1077">
                  <c:v>-8.5601806640625008E-6</c:v>
                </c:pt>
                <c:pt idx="1078">
                  <c:v>-8.5876464843750012E-6</c:v>
                </c:pt>
                <c:pt idx="1079">
                  <c:v>-8.5632324218750005E-6</c:v>
                </c:pt>
                <c:pt idx="1080">
                  <c:v>-8.5021972656250004E-6</c:v>
                </c:pt>
                <c:pt idx="1081">
                  <c:v>-8.4533691406250007E-6</c:v>
                </c:pt>
                <c:pt idx="1082">
                  <c:v>-8.4625244140625014E-6</c:v>
                </c:pt>
                <c:pt idx="1083">
                  <c:v>-8.4625244140625014E-6</c:v>
                </c:pt>
                <c:pt idx="1084">
                  <c:v>-8.3923339843750007E-6</c:v>
                </c:pt>
                <c:pt idx="1085">
                  <c:v>-8.3099365234375013E-6</c:v>
                </c:pt>
                <c:pt idx="1086">
                  <c:v>-8.2519531250000009E-6</c:v>
                </c:pt>
                <c:pt idx="1087">
                  <c:v>-8.2397460937500005E-6</c:v>
                </c:pt>
                <c:pt idx="1088">
                  <c:v>-8.2061767578125009E-6</c:v>
                </c:pt>
                <c:pt idx="1089">
                  <c:v>-8.1085205078125014E-6</c:v>
                </c:pt>
                <c:pt idx="1090">
                  <c:v>-8.013916015625E-6</c:v>
                </c:pt>
                <c:pt idx="1091">
                  <c:v>-7.9956054687500003E-6</c:v>
                </c:pt>
                <c:pt idx="1092">
                  <c:v>-7.974243164062501E-6</c:v>
                </c:pt>
                <c:pt idx="1093">
                  <c:v>-7.8887939453125002E-6</c:v>
                </c:pt>
                <c:pt idx="1094">
                  <c:v>-7.7972412109375001E-6</c:v>
                </c:pt>
                <c:pt idx="1095">
                  <c:v>-7.7362060546875001E-6</c:v>
                </c:pt>
                <c:pt idx="1096">
                  <c:v>-7.7209472656250001E-6</c:v>
                </c:pt>
                <c:pt idx="1097">
                  <c:v>-7.6782226562500014E-6</c:v>
                </c:pt>
                <c:pt idx="1098">
                  <c:v>-7.574462890625001E-6</c:v>
                </c:pt>
                <c:pt idx="1099">
                  <c:v>-7.4829101562500009E-6</c:v>
                </c:pt>
                <c:pt idx="1100">
                  <c:v>-7.4584960937500002E-6</c:v>
                </c:pt>
                <c:pt idx="1101">
                  <c:v>-7.443237304687501E-6</c:v>
                </c:pt>
                <c:pt idx="1102">
                  <c:v>-7.3883056640625003E-6</c:v>
                </c:pt>
                <c:pt idx="1103">
                  <c:v>-7.2814941406250002E-6</c:v>
                </c:pt>
                <c:pt idx="1104">
                  <c:v>-7.2296142578125008E-6</c:v>
                </c:pt>
                <c:pt idx="1105">
                  <c:v>-7.2296142578125008E-6</c:v>
                </c:pt>
                <c:pt idx="1106">
                  <c:v>-7.205200195312501E-6</c:v>
                </c:pt>
                <c:pt idx="1107">
                  <c:v>-7.1197509765625002E-6</c:v>
                </c:pt>
                <c:pt idx="1108">
                  <c:v>-7.0434570312500002E-6</c:v>
                </c:pt>
                <c:pt idx="1109">
                  <c:v>-7.0312500000000007E-6</c:v>
                </c:pt>
                <c:pt idx="1110">
                  <c:v>-7.0343017578125003E-6</c:v>
                </c:pt>
                <c:pt idx="1111">
                  <c:v>-6.9915771484375008E-6</c:v>
                </c:pt>
                <c:pt idx="1112">
                  <c:v>-6.9030761718750004E-6</c:v>
                </c:pt>
                <c:pt idx="1113">
                  <c:v>-6.8511962890625002E-6</c:v>
                </c:pt>
                <c:pt idx="1114">
                  <c:v>-6.8572998046875003E-6</c:v>
                </c:pt>
                <c:pt idx="1115">
                  <c:v>-6.8511962890625002E-6</c:v>
                </c:pt>
                <c:pt idx="1116">
                  <c:v>-6.7779541015625006E-6</c:v>
                </c:pt>
                <c:pt idx="1117">
                  <c:v>-6.7077636718750007E-6</c:v>
                </c:pt>
                <c:pt idx="1118">
                  <c:v>-6.6955566406250004E-6</c:v>
                </c:pt>
                <c:pt idx="1119">
                  <c:v>-6.7108154296875004E-6</c:v>
                </c:pt>
                <c:pt idx="1120">
                  <c:v>-6.6741943359375002E-6</c:v>
                </c:pt>
                <c:pt idx="1121">
                  <c:v>-6.6040039062500003E-6</c:v>
                </c:pt>
                <c:pt idx="1122">
                  <c:v>-6.5582275390625002E-6</c:v>
                </c:pt>
                <c:pt idx="1123">
                  <c:v>-6.5734863281250002E-6</c:v>
                </c:pt>
                <c:pt idx="1124">
                  <c:v>-6.5673828125000009E-6</c:v>
                </c:pt>
                <c:pt idx="1125">
                  <c:v>-6.5093994140625005E-6</c:v>
                </c:pt>
                <c:pt idx="1126">
                  <c:v>-6.4453125000000008E-6</c:v>
                </c:pt>
                <c:pt idx="1127">
                  <c:v>-6.4361572265625001E-6</c:v>
                </c:pt>
                <c:pt idx="1128">
                  <c:v>-6.4575195312500003E-6</c:v>
                </c:pt>
                <c:pt idx="1129">
                  <c:v>-6.4392089843750006E-6</c:v>
                </c:pt>
                <c:pt idx="1130">
                  <c:v>-6.3629150390625006E-6</c:v>
                </c:pt>
                <c:pt idx="1131">
                  <c:v>-6.3201904296875002E-6</c:v>
                </c:pt>
                <c:pt idx="1132">
                  <c:v>-6.3385009765625007E-6</c:v>
                </c:pt>
                <c:pt idx="1133">
                  <c:v>-6.3446044921875009E-6</c:v>
                </c:pt>
                <c:pt idx="1134">
                  <c:v>-6.2957763671875003E-6</c:v>
                </c:pt>
                <c:pt idx="1135">
                  <c:v>-6.2500000000000003E-6</c:v>
                </c:pt>
                <c:pt idx="1136">
                  <c:v>-6.2377929687500008E-6</c:v>
                </c:pt>
                <c:pt idx="1137">
                  <c:v>-6.2561035156250005E-6</c:v>
                </c:pt>
                <c:pt idx="1138">
                  <c:v>-6.2438964843750001E-6</c:v>
                </c:pt>
                <c:pt idx="1139">
                  <c:v>-6.1767578125000007E-6</c:v>
                </c:pt>
                <c:pt idx="1140">
                  <c:v>-6.1401367187500005E-6</c:v>
                </c:pt>
                <c:pt idx="1141">
                  <c:v>-6.1645507812500004E-6</c:v>
                </c:pt>
                <c:pt idx="1142">
                  <c:v>-6.1767578125000007E-6</c:v>
                </c:pt>
                <c:pt idx="1143">
                  <c:v>-6.1340332031250004E-6</c:v>
                </c:pt>
                <c:pt idx="1144">
                  <c:v>-6.0668945312500001E-6</c:v>
                </c:pt>
                <c:pt idx="1145">
                  <c:v>-6.0607910156250008E-6</c:v>
                </c:pt>
                <c:pt idx="1146">
                  <c:v>-6.0913085937500008E-6</c:v>
                </c:pt>
                <c:pt idx="1147">
                  <c:v>-6.0760498046875008E-6</c:v>
                </c:pt>
                <c:pt idx="1148">
                  <c:v>-6.0241699218750006E-6</c:v>
                </c:pt>
                <c:pt idx="1149">
                  <c:v>-5.9814453125000002E-6</c:v>
                </c:pt>
                <c:pt idx="1150">
                  <c:v>-6.0028076171875004E-6</c:v>
                </c:pt>
                <c:pt idx="1151">
                  <c:v>-6.0211181640625001E-6</c:v>
                </c:pt>
                <c:pt idx="1152">
                  <c:v>-5.9814453125000002E-6</c:v>
                </c:pt>
                <c:pt idx="1153">
                  <c:v>-5.9173583984375005E-6</c:v>
                </c:pt>
                <c:pt idx="1154">
                  <c:v>-5.9173583984375005E-6</c:v>
                </c:pt>
                <c:pt idx="1155">
                  <c:v>-5.9478759765625005E-6</c:v>
                </c:pt>
                <c:pt idx="1156">
                  <c:v>-5.9387207031250007E-6</c:v>
                </c:pt>
                <c:pt idx="1157">
                  <c:v>-5.8837890625000008E-6</c:v>
                </c:pt>
                <c:pt idx="1158">
                  <c:v>-5.8502197265625003E-6</c:v>
                </c:pt>
                <c:pt idx="1159">
                  <c:v>-5.8685302734375008E-6</c:v>
                </c:pt>
                <c:pt idx="1160">
                  <c:v>-5.8837890625000008E-6</c:v>
                </c:pt>
                <c:pt idx="1161">
                  <c:v>-5.8563232421875005E-6</c:v>
                </c:pt>
                <c:pt idx="1162">
                  <c:v>-5.7922363281250007E-6</c:v>
                </c:pt>
                <c:pt idx="1163">
                  <c:v>-5.7861328125000006E-6</c:v>
                </c:pt>
                <c:pt idx="1164">
                  <c:v>-5.8258056640625004E-6</c:v>
                </c:pt>
                <c:pt idx="1165">
                  <c:v>-5.8197021484375003E-6</c:v>
                </c:pt>
                <c:pt idx="1166">
                  <c:v>-5.7647705078125004E-6</c:v>
                </c:pt>
                <c:pt idx="1167">
                  <c:v>-5.7250976562500005E-6</c:v>
                </c:pt>
                <c:pt idx="1168">
                  <c:v>-5.7464599609375007E-6</c:v>
                </c:pt>
                <c:pt idx="1169">
                  <c:v>-5.7739257812500002E-6</c:v>
                </c:pt>
                <c:pt idx="1170">
                  <c:v>-5.7464599609375007E-6</c:v>
                </c:pt>
                <c:pt idx="1171">
                  <c:v>-5.6854248046875006E-6</c:v>
                </c:pt>
                <c:pt idx="1172">
                  <c:v>-5.6823730468750001E-6</c:v>
                </c:pt>
                <c:pt idx="1173">
                  <c:v>-5.7189941406250003E-6</c:v>
                </c:pt>
                <c:pt idx="1174">
                  <c:v>-5.7250976562500005E-6</c:v>
                </c:pt>
                <c:pt idx="1175">
                  <c:v>-5.6671142578125001E-6</c:v>
                </c:pt>
                <c:pt idx="1176">
                  <c:v>-5.6274414062500003E-6</c:v>
                </c:pt>
                <c:pt idx="1177">
                  <c:v>-5.6549072265625006E-6</c:v>
                </c:pt>
                <c:pt idx="1178">
                  <c:v>-5.6823730468750001E-6</c:v>
                </c:pt>
                <c:pt idx="1179">
                  <c:v>-5.6640625000000005E-6</c:v>
                </c:pt>
                <c:pt idx="1180">
                  <c:v>-5.6121826171875002E-6</c:v>
                </c:pt>
                <c:pt idx="1181">
                  <c:v>-5.5999755859375007E-6</c:v>
                </c:pt>
                <c:pt idx="1182">
                  <c:v>-5.6365966796875001E-6</c:v>
                </c:pt>
                <c:pt idx="1183">
                  <c:v>-5.6518554687500001E-6</c:v>
                </c:pt>
                <c:pt idx="1184">
                  <c:v>-5.6091308593750006E-6</c:v>
                </c:pt>
                <c:pt idx="1185">
                  <c:v>-5.5664062500000002E-6</c:v>
                </c:pt>
                <c:pt idx="1186">
                  <c:v>-5.5877685546875004E-6</c:v>
                </c:pt>
                <c:pt idx="1187">
                  <c:v>-5.6274414062500003E-6</c:v>
                </c:pt>
                <c:pt idx="1188">
                  <c:v>-5.6121826171875002E-6</c:v>
                </c:pt>
                <c:pt idx="1189">
                  <c:v>-5.5603027343750009E-6</c:v>
                </c:pt>
                <c:pt idx="1190">
                  <c:v>-5.5480957031250005E-6</c:v>
                </c:pt>
                <c:pt idx="1191">
                  <c:v>-5.5938720703125006E-6</c:v>
                </c:pt>
                <c:pt idx="1192">
                  <c:v>-5.6152343750000008E-6</c:v>
                </c:pt>
                <c:pt idx="1193">
                  <c:v>-5.5755615234375E-6</c:v>
                </c:pt>
                <c:pt idx="1194">
                  <c:v>-5.5450439453125009E-6</c:v>
                </c:pt>
                <c:pt idx="1195">
                  <c:v>-5.5664062500000002E-6</c:v>
                </c:pt>
                <c:pt idx="1196">
                  <c:v>-5.6152343750000008E-6</c:v>
                </c:pt>
                <c:pt idx="1197">
                  <c:v>-5.6060791015625001E-6</c:v>
                </c:pt>
                <c:pt idx="1198">
                  <c:v>-5.5633544921875005E-6</c:v>
                </c:pt>
                <c:pt idx="1199">
                  <c:v>-5.5633544921875005E-6</c:v>
                </c:pt>
                <c:pt idx="1200">
                  <c:v>-5.6091308593750006E-6</c:v>
                </c:pt>
                <c:pt idx="1201">
                  <c:v>-5.6365966796875001E-6</c:v>
                </c:pt>
                <c:pt idx="1202">
                  <c:v>-5.6182861328125004E-6</c:v>
                </c:pt>
                <c:pt idx="1203">
                  <c:v>-5.5816650390625002E-6</c:v>
                </c:pt>
                <c:pt idx="1204">
                  <c:v>-5.6152343750000008E-6</c:v>
                </c:pt>
                <c:pt idx="1205">
                  <c:v>-5.6732177734375003E-6</c:v>
                </c:pt>
                <c:pt idx="1206">
                  <c:v>-5.6823730468750001E-6</c:v>
                </c:pt>
                <c:pt idx="1207">
                  <c:v>-5.6518554687500001E-6</c:v>
                </c:pt>
                <c:pt idx="1208">
                  <c:v>-5.6579589843750003E-6</c:v>
                </c:pt>
                <c:pt idx="1209">
                  <c:v>-5.7098388671875005E-6</c:v>
                </c:pt>
                <c:pt idx="1210">
                  <c:v>-5.7586669921875002E-6</c:v>
                </c:pt>
                <c:pt idx="1211">
                  <c:v>-5.7495117187500004E-6</c:v>
                </c:pt>
                <c:pt idx="1212">
                  <c:v>-5.7312011718750007E-6</c:v>
                </c:pt>
                <c:pt idx="1213">
                  <c:v>-5.7708740234375006E-6</c:v>
                </c:pt>
                <c:pt idx="1214">
                  <c:v>-5.8502197265625003E-6</c:v>
                </c:pt>
                <c:pt idx="1215">
                  <c:v>-5.8715820312500005E-6</c:v>
                </c:pt>
                <c:pt idx="1216">
                  <c:v>-5.8563232421875005E-6</c:v>
                </c:pt>
                <c:pt idx="1217">
                  <c:v>-5.8776855468750006E-6</c:v>
                </c:pt>
                <c:pt idx="1218">
                  <c:v>-5.9539794921875007E-6</c:v>
                </c:pt>
                <c:pt idx="1219">
                  <c:v>-6.0241699218750006E-6</c:v>
                </c:pt>
                <c:pt idx="1220">
                  <c:v>-6.0272216796875003E-6</c:v>
                </c:pt>
                <c:pt idx="1221">
                  <c:v>-6.0272216796875003E-6</c:v>
                </c:pt>
                <c:pt idx="1222">
                  <c:v>-6.0821533203125002E-6</c:v>
                </c:pt>
                <c:pt idx="1223">
                  <c:v>-6.1828613281250009E-6</c:v>
                </c:pt>
                <c:pt idx="1224">
                  <c:v>-6.2347412109375003E-6</c:v>
                </c:pt>
                <c:pt idx="1225">
                  <c:v>-6.2347412109375003E-6</c:v>
                </c:pt>
                <c:pt idx="1226">
                  <c:v>-6.2622070312500006E-6</c:v>
                </c:pt>
                <c:pt idx="1227">
                  <c:v>-6.3507080078125002E-6</c:v>
                </c:pt>
                <c:pt idx="1228">
                  <c:v>-6.4392089843750006E-6</c:v>
                </c:pt>
                <c:pt idx="1229">
                  <c:v>-6.4666748046875002E-6</c:v>
                </c:pt>
                <c:pt idx="1230">
                  <c:v>-6.4880371093750003E-6</c:v>
                </c:pt>
                <c:pt idx="1231">
                  <c:v>-6.5612792968750007E-6</c:v>
                </c:pt>
                <c:pt idx="1232">
                  <c:v>-6.6619873046875007E-6</c:v>
                </c:pt>
                <c:pt idx="1233">
                  <c:v>-6.7443847656250009E-6</c:v>
                </c:pt>
                <c:pt idx="1234">
                  <c:v>-6.7718505859375004E-6</c:v>
                </c:pt>
                <c:pt idx="1235">
                  <c:v>-6.820678710937501E-6</c:v>
                </c:pt>
                <c:pt idx="1236">
                  <c:v>-6.9244384765625006E-6</c:v>
                </c:pt>
                <c:pt idx="1237">
                  <c:v>-7.0373535156250008E-6</c:v>
                </c:pt>
                <c:pt idx="1238">
                  <c:v>-7.0770263671875007E-6</c:v>
                </c:pt>
                <c:pt idx="1239">
                  <c:v>-7.1105957031250004E-6</c:v>
                </c:pt>
                <c:pt idx="1240">
                  <c:v>-7.1960449218750003E-6</c:v>
                </c:pt>
                <c:pt idx="1241">
                  <c:v>-7.3272705078125002E-6</c:v>
                </c:pt>
                <c:pt idx="1242">
                  <c:v>-7.412719726562501E-6</c:v>
                </c:pt>
                <c:pt idx="1243">
                  <c:v>-7.4462890625000007E-6</c:v>
                </c:pt>
                <c:pt idx="1244">
                  <c:v>-7.5073242187500007E-6</c:v>
                </c:pt>
                <c:pt idx="1245">
                  <c:v>-7.62939453125E-6</c:v>
                </c:pt>
                <c:pt idx="1246">
                  <c:v>-7.7697753906250015E-6</c:v>
                </c:pt>
                <c:pt idx="1247">
                  <c:v>-7.8247070312500005E-6</c:v>
                </c:pt>
                <c:pt idx="1248">
                  <c:v>-7.8430175781250002E-6</c:v>
                </c:pt>
                <c:pt idx="1249">
                  <c:v>-7.9528808593749999E-6</c:v>
                </c:pt>
                <c:pt idx="1250">
                  <c:v>-8.0902099609375001E-6</c:v>
                </c:pt>
                <c:pt idx="1251">
                  <c:v>-8.1909179687500008E-6</c:v>
                </c:pt>
                <c:pt idx="1252">
                  <c:v>-8.2305908203124999E-6</c:v>
                </c:pt>
                <c:pt idx="1253">
                  <c:v>-8.2977294921875009E-6</c:v>
                </c:pt>
                <c:pt idx="1254">
                  <c:v>-8.4259033203125004E-6</c:v>
                </c:pt>
                <c:pt idx="1255">
                  <c:v>-8.5662841796875002E-6</c:v>
                </c:pt>
                <c:pt idx="1256">
                  <c:v>-8.6242675781250005E-6</c:v>
                </c:pt>
                <c:pt idx="1257">
                  <c:v>-8.6669921875000009E-6</c:v>
                </c:pt>
                <c:pt idx="1258">
                  <c:v>-8.75244140625E-6</c:v>
                </c:pt>
                <c:pt idx="1259">
                  <c:v>-8.8897705078125001E-6</c:v>
                </c:pt>
                <c:pt idx="1260">
                  <c:v>-8.9996337890625016E-6</c:v>
                </c:pt>
                <c:pt idx="1261">
                  <c:v>-9.0393066406250006E-6</c:v>
                </c:pt>
                <c:pt idx="1262">
                  <c:v>-9.1003417968750006E-6</c:v>
                </c:pt>
                <c:pt idx="1263">
                  <c:v>-9.2285156250000001E-6</c:v>
                </c:pt>
                <c:pt idx="1264">
                  <c:v>-9.3597412109375009E-6</c:v>
                </c:pt>
                <c:pt idx="1265">
                  <c:v>-9.4177246093750012E-6</c:v>
                </c:pt>
                <c:pt idx="1266">
                  <c:v>-9.4543457031250006E-6</c:v>
                </c:pt>
                <c:pt idx="1267">
                  <c:v>-9.542846679687501E-6</c:v>
                </c:pt>
                <c:pt idx="1268">
                  <c:v>-9.6771240234375015E-6</c:v>
                </c:pt>
                <c:pt idx="1269">
                  <c:v>-9.7808837890625002E-6</c:v>
                </c:pt>
                <c:pt idx="1270">
                  <c:v>-9.8175048828125013E-6</c:v>
                </c:pt>
                <c:pt idx="1271">
                  <c:v>-9.8602294921875016E-6</c:v>
                </c:pt>
                <c:pt idx="1272">
                  <c:v>-9.9761962890625007E-6</c:v>
                </c:pt>
                <c:pt idx="1273">
                  <c:v>-1.0107421875000002E-5</c:v>
                </c:pt>
                <c:pt idx="1274">
                  <c:v>-1.0162353515625001E-5</c:v>
                </c:pt>
                <c:pt idx="1275">
                  <c:v>-1.0177612304687501E-5</c:v>
                </c:pt>
                <c:pt idx="1276">
                  <c:v>-1.024169921875E-5</c:v>
                </c:pt>
                <c:pt idx="1277">
                  <c:v>-1.0354614257812501E-5</c:v>
                </c:pt>
                <c:pt idx="1278">
                  <c:v>-1.0449218750000001E-5</c:v>
                </c:pt>
                <c:pt idx="1279">
                  <c:v>-1.04705810546875E-5</c:v>
                </c:pt>
                <c:pt idx="1280">
                  <c:v>-1.0507202148437502E-5</c:v>
                </c:pt>
                <c:pt idx="1281">
                  <c:v>-1.05804443359375E-5</c:v>
                </c:pt>
                <c:pt idx="1282">
                  <c:v>-1.0693359375000001E-5</c:v>
                </c:pt>
                <c:pt idx="1283">
                  <c:v>-1.0742187500000001E-5</c:v>
                </c:pt>
                <c:pt idx="1284">
                  <c:v>-1.0745239257812501E-5</c:v>
                </c:pt>
                <c:pt idx="1285">
                  <c:v>-1.0784912109375001E-5</c:v>
                </c:pt>
                <c:pt idx="1286">
                  <c:v>-1.0894775390625001E-5</c:v>
                </c:pt>
                <c:pt idx="1287">
                  <c:v>-1.094970703125E-5</c:v>
                </c:pt>
                <c:pt idx="1288">
                  <c:v>-1.0943603515625001E-5</c:v>
                </c:pt>
                <c:pt idx="1289">
                  <c:v>-1.09344482421875E-5</c:v>
                </c:pt>
                <c:pt idx="1290">
                  <c:v>-1.0980224609375E-5</c:v>
                </c:pt>
                <c:pt idx="1291">
                  <c:v>-1.10565185546875E-5</c:v>
                </c:pt>
                <c:pt idx="1292">
                  <c:v>-1.1062622070312501E-5</c:v>
                </c:pt>
                <c:pt idx="1293">
                  <c:v>-1.1038208007812501E-5</c:v>
                </c:pt>
                <c:pt idx="1294">
                  <c:v>-1.1047363281250001E-5</c:v>
                </c:pt>
                <c:pt idx="1295">
                  <c:v>-1.1096191406250001E-5</c:v>
                </c:pt>
                <c:pt idx="1296">
                  <c:v>-1.1108398437500001E-5</c:v>
                </c:pt>
                <c:pt idx="1297">
                  <c:v>-1.107177734375E-5</c:v>
                </c:pt>
                <c:pt idx="1298">
                  <c:v>-1.1022949218750001E-5</c:v>
                </c:pt>
                <c:pt idx="1299">
                  <c:v>-1.1019897460937501E-5</c:v>
                </c:pt>
                <c:pt idx="1300">
                  <c:v>-1.1053466796875001E-5</c:v>
                </c:pt>
                <c:pt idx="1301">
                  <c:v>-1.1013793945312502E-5</c:v>
                </c:pt>
                <c:pt idx="1302">
                  <c:v>-1.0937500000000002E-5</c:v>
                </c:pt>
                <c:pt idx="1303">
                  <c:v>-1.0876464843750002E-5</c:v>
                </c:pt>
                <c:pt idx="1304">
                  <c:v>-1.0858154296875E-5</c:v>
                </c:pt>
                <c:pt idx="1305">
                  <c:v>-1.0830688476562501E-5</c:v>
                </c:pt>
                <c:pt idx="1306">
                  <c:v>-1.07330322265625E-5</c:v>
                </c:pt>
                <c:pt idx="1307">
                  <c:v>-1.0614013671875002E-5</c:v>
                </c:pt>
                <c:pt idx="1308">
                  <c:v>-1.0540771484375001E-5</c:v>
                </c:pt>
                <c:pt idx="1309">
                  <c:v>-1.0491943359375002E-5</c:v>
                </c:pt>
                <c:pt idx="1310">
                  <c:v>-1.0403442382812501E-5</c:v>
                </c:pt>
                <c:pt idx="1311">
                  <c:v>-1.0247802734375001E-5</c:v>
                </c:pt>
                <c:pt idx="1312">
                  <c:v>-1.0137939453125002E-5</c:v>
                </c:pt>
                <c:pt idx="1313">
                  <c:v>-1.0037231445312501E-5</c:v>
                </c:pt>
                <c:pt idx="1314">
                  <c:v>-9.9456787109375007E-6</c:v>
                </c:pt>
                <c:pt idx="1315">
                  <c:v>-9.7839355468750016E-6</c:v>
                </c:pt>
                <c:pt idx="1316">
                  <c:v>-9.6008300781250014E-6</c:v>
                </c:pt>
                <c:pt idx="1317">
                  <c:v>-9.4757080078124999E-6</c:v>
                </c:pt>
                <c:pt idx="1318">
                  <c:v>-9.3811035156250002E-6</c:v>
                </c:pt>
                <c:pt idx="1319">
                  <c:v>-9.2346191406250011E-6</c:v>
                </c:pt>
                <c:pt idx="1320">
                  <c:v>-9.0270996093750002E-6</c:v>
                </c:pt>
                <c:pt idx="1321">
                  <c:v>-8.8531494140625007E-6</c:v>
                </c:pt>
                <c:pt idx="1322">
                  <c:v>-8.7310791015625006E-6</c:v>
                </c:pt>
                <c:pt idx="1323">
                  <c:v>-8.6151123046874999E-6</c:v>
                </c:pt>
                <c:pt idx="1324">
                  <c:v>-8.4442138671875E-6</c:v>
                </c:pt>
                <c:pt idx="1325">
                  <c:v>-8.2458496093749999E-6</c:v>
                </c:pt>
                <c:pt idx="1326">
                  <c:v>-8.1024169921875004E-6</c:v>
                </c:pt>
                <c:pt idx="1327">
                  <c:v>-8.0017089843750013E-6</c:v>
                </c:pt>
                <c:pt idx="1328">
                  <c:v>-7.8613281249999999E-6</c:v>
                </c:pt>
                <c:pt idx="1329">
                  <c:v>-7.6873779296875004E-6</c:v>
                </c:pt>
                <c:pt idx="1330">
                  <c:v>-7.5256347656250004E-6</c:v>
                </c:pt>
                <c:pt idx="1331">
                  <c:v>-7.4249267578125005E-6</c:v>
                </c:pt>
                <c:pt idx="1332">
                  <c:v>-7.3303222656250008E-6</c:v>
                </c:pt>
                <c:pt idx="1333">
                  <c:v>-7.1929931640625006E-6</c:v>
                </c:pt>
                <c:pt idx="1334">
                  <c:v>-7.028198242187501E-6</c:v>
                </c:pt>
                <c:pt idx="1335">
                  <c:v>-6.9274902343750002E-6</c:v>
                </c:pt>
                <c:pt idx="1336">
                  <c:v>-6.8572998046875003E-6</c:v>
                </c:pt>
                <c:pt idx="1337">
                  <c:v>-6.7657470703125002E-6</c:v>
                </c:pt>
                <c:pt idx="1338">
                  <c:v>-6.6284179687500001E-6</c:v>
                </c:pt>
                <c:pt idx="1339">
                  <c:v>-6.5002441406250007E-6</c:v>
                </c:pt>
                <c:pt idx="1340">
                  <c:v>-6.4392089843750006E-6</c:v>
                </c:pt>
                <c:pt idx="1341">
                  <c:v>-6.3934326171875006E-6</c:v>
                </c:pt>
                <c:pt idx="1342">
                  <c:v>-6.2927246093750007E-6</c:v>
                </c:pt>
                <c:pt idx="1343">
                  <c:v>-6.1767578125000007E-6</c:v>
                </c:pt>
                <c:pt idx="1344">
                  <c:v>-6.0913085937500008E-6</c:v>
                </c:pt>
                <c:pt idx="1345">
                  <c:v>-6.0699462890625006E-6</c:v>
                </c:pt>
                <c:pt idx="1346">
                  <c:v>-6.0211181640625001E-6</c:v>
                </c:pt>
                <c:pt idx="1347">
                  <c:v>-5.9082031250000007E-6</c:v>
                </c:pt>
                <c:pt idx="1348">
                  <c:v>-5.8197021484375003E-6</c:v>
                </c:pt>
                <c:pt idx="1349">
                  <c:v>-5.7830810546875001E-6</c:v>
                </c:pt>
                <c:pt idx="1350">
                  <c:v>-5.7708740234375006E-6</c:v>
                </c:pt>
                <c:pt idx="1351">
                  <c:v>-5.7006835937500007E-6</c:v>
                </c:pt>
                <c:pt idx="1352">
                  <c:v>-5.6091308593750006E-6</c:v>
                </c:pt>
                <c:pt idx="1353">
                  <c:v>-5.5541992187500007E-6</c:v>
                </c:pt>
                <c:pt idx="1354">
                  <c:v>-5.5480957031250005E-6</c:v>
                </c:pt>
                <c:pt idx="1355">
                  <c:v>-5.5236816406250007E-6</c:v>
                </c:pt>
                <c:pt idx="1356">
                  <c:v>-5.4565429687500004E-6</c:v>
                </c:pt>
                <c:pt idx="1357">
                  <c:v>-5.3802490234375004E-6</c:v>
                </c:pt>
                <c:pt idx="1358">
                  <c:v>-5.3680419921875E-6</c:v>
                </c:pt>
                <c:pt idx="1359">
                  <c:v>-5.3802490234375004E-6</c:v>
                </c:pt>
                <c:pt idx="1360">
                  <c:v>-5.3375244140625008E-6</c:v>
                </c:pt>
                <c:pt idx="1361">
                  <c:v>-5.2642822265625004E-6</c:v>
                </c:pt>
                <c:pt idx="1362">
                  <c:v>-5.2307128906250007E-6</c:v>
                </c:pt>
                <c:pt idx="1363">
                  <c:v>-5.2459716796875008E-6</c:v>
                </c:pt>
                <c:pt idx="1364">
                  <c:v>-5.2429199218750003E-6</c:v>
                </c:pt>
                <c:pt idx="1365">
                  <c:v>-5.17578125E-6</c:v>
                </c:pt>
                <c:pt idx="1366">
                  <c:v>-5.1177978515625005E-6</c:v>
                </c:pt>
                <c:pt idx="1367">
                  <c:v>-5.1147460937500008E-6</c:v>
                </c:pt>
                <c:pt idx="1368">
                  <c:v>-5.1452636718750008E-6</c:v>
                </c:pt>
                <c:pt idx="1369">
                  <c:v>-5.1116943359375003E-6</c:v>
                </c:pt>
                <c:pt idx="1370">
                  <c:v>-5.0567626953125004E-6</c:v>
                </c:pt>
                <c:pt idx="1371">
                  <c:v>-5.0292968750000001E-6</c:v>
                </c:pt>
                <c:pt idx="1372">
                  <c:v>-5.0567626953125004E-6</c:v>
                </c:pt>
                <c:pt idx="1373">
                  <c:v>-5.0659179687500003E-6</c:v>
                </c:pt>
                <c:pt idx="1374">
                  <c:v>-5.0231933593750007E-6</c:v>
                </c:pt>
                <c:pt idx="1375">
                  <c:v>-4.9713134765625005E-6</c:v>
                </c:pt>
                <c:pt idx="1376">
                  <c:v>-4.9804687500000004E-6</c:v>
                </c:pt>
                <c:pt idx="1377">
                  <c:v>-5.0201416015625002E-6</c:v>
                </c:pt>
                <c:pt idx="1378">
                  <c:v>-5.0048828125000002E-6</c:v>
                </c:pt>
                <c:pt idx="1379">
                  <c:v>-4.9499511718750003E-6</c:v>
                </c:pt>
                <c:pt idx="1380">
                  <c:v>-4.937744140625E-6</c:v>
                </c:pt>
                <c:pt idx="1381">
                  <c:v>-4.9774169921875007E-6</c:v>
                </c:pt>
                <c:pt idx="1382">
                  <c:v>-4.9957275390625004E-6</c:v>
                </c:pt>
                <c:pt idx="1383">
                  <c:v>-4.9591064453125002E-6</c:v>
                </c:pt>
                <c:pt idx="1384">
                  <c:v>-4.9465942382812504E-6</c:v>
                </c:pt>
                <c:pt idx="1385">
                  <c:v>-4.9621582031250007E-6</c:v>
                </c:pt>
                <c:pt idx="1386">
                  <c:v>-4.9865722656250005E-6</c:v>
                </c:pt>
                <c:pt idx="1387">
                  <c:v>-4.9835205078125E-6</c:v>
                </c:pt>
                <c:pt idx="1388">
                  <c:v>-4.9407958984375005E-6</c:v>
                </c:pt>
                <c:pt idx="1389">
                  <c:v>-4.9530029296875E-6</c:v>
                </c:pt>
                <c:pt idx="1390">
                  <c:v>-4.9804687500000004E-6</c:v>
                </c:pt>
                <c:pt idx="1391">
                  <c:v>-5.0140380859375E-6</c:v>
                </c:pt>
                <c:pt idx="1392">
                  <c:v>-4.9835205078125E-6</c:v>
                </c:pt>
                <c:pt idx="1393">
                  <c:v>-4.9560546875000005E-6</c:v>
                </c:pt>
                <c:pt idx="1394">
                  <c:v>-4.9713134765625005E-6</c:v>
                </c:pt>
                <c:pt idx="1395">
                  <c:v>-5.0292968750000001E-6</c:v>
                </c:pt>
                <c:pt idx="1396">
                  <c:v>-5.0506591796875003E-6</c:v>
                </c:pt>
                <c:pt idx="1397">
                  <c:v>-5.0140380859375E-6</c:v>
                </c:pt>
                <c:pt idx="1398">
                  <c:v>-5.0140380859375E-6</c:v>
                </c:pt>
                <c:pt idx="1399">
                  <c:v>-5.0628662109375006E-6</c:v>
                </c:pt>
                <c:pt idx="1400">
                  <c:v>-5.1086425781250006E-6</c:v>
                </c:pt>
                <c:pt idx="1401">
                  <c:v>-5.1025390625000005E-6</c:v>
                </c:pt>
                <c:pt idx="1402">
                  <c:v>-5.0811767578125003E-6</c:v>
                </c:pt>
                <c:pt idx="1403">
                  <c:v>-5.1177978515625005E-6</c:v>
                </c:pt>
                <c:pt idx="1404">
                  <c:v>-5.1879882812500004E-6</c:v>
                </c:pt>
                <c:pt idx="1405">
                  <c:v>-5.2185058593750004E-6</c:v>
                </c:pt>
                <c:pt idx="1406">
                  <c:v>-5.2093505859375006E-6</c:v>
                </c:pt>
                <c:pt idx="1407">
                  <c:v>-5.2185058593750004E-6</c:v>
                </c:pt>
                <c:pt idx="1408">
                  <c:v>-5.2795410156250005E-6</c:v>
                </c:pt>
                <c:pt idx="1409">
                  <c:v>-5.3497314453125003E-6</c:v>
                </c:pt>
                <c:pt idx="1410">
                  <c:v>-5.3558349609375005E-6</c:v>
                </c:pt>
                <c:pt idx="1411">
                  <c:v>-5.3497314453125003E-6</c:v>
                </c:pt>
                <c:pt idx="1412">
                  <c:v>-5.3955078125000004E-6</c:v>
                </c:pt>
                <c:pt idx="1413">
                  <c:v>-5.4809570312500003E-6</c:v>
                </c:pt>
                <c:pt idx="1414">
                  <c:v>-5.5267333984375003E-6</c:v>
                </c:pt>
                <c:pt idx="1415">
                  <c:v>-5.5236816406250007E-6</c:v>
                </c:pt>
                <c:pt idx="1416">
                  <c:v>-5.5511474609375002E-6</c:v>
                </c:pt>
                <c:pt idx="1417">
                  <c:v>-5.6304931640625008E-6</c:v>
                </c:pt>
                <c:pt idx="1418">
                  <c:v>-5.7159423828125007E-6</c:v>
                </c:pt>
                <c:pt idx="1419">
                  <c:v>-5.7373046875000009E-6</c:v>
                </c:pt>
                <c:pt idx="1420">
                  <c:v>-5.7434082031250002E-6</c:v>
                </c:pt>
                <c:pt idx="1421">
                  <c:v>-5.8166503906250006E-6</c:v>
                </c:pt>
                <c:pt idx="1422">
                  <c:v>-5.9112548828125003E-6</c:v>
                </c:pt>
                <c:pt idx="1423">
                  <c:v>-5.9783935546875006E-6</c:v>
                </c:pt>
                <c:pt idx="1424">
                  <c:v>-5.9906005859375001E-6</c:v>
                </c:pt>
                <c:pt idx="1425">
                  <c:v>-6.0424804687500003E-6</c:v>
                </c:pt>
                <c:pt idx="1426">
                  <c:v>-6.1279296875000002E-6</c:v>
                </c:pt>
                <c:pt idx="1427">
                  <c:v>-6.2347412109375003E-6</c:v>
                </c:pt>
                <c:pt idx="1428">
                  <c:v>-6.2652587890625003E-6</c:v>
                </c:pt>
                <c:pt idx="1429">
                  <c:v>-6.2805175781250003E-6</c:v>
                </c:pt>
                <c:pt idx="1430">
                  <c:v>-6.3354492187500002E-6</c:v>
                </c:pt>
                <c:pt idx="1431">
                  <c:v>-6.4605712890625008E-6</c:v>
                </c:pt>
                <c:pt idx="1432">
                  <c:v>-6.5460205078125007E-6</c:v>
                </c:pt>
                <c:pt idx="1433">
                  <c:v>-6.5673828125000009E-6</c:v>
                </c:pt>
                <c:pt idx="1434">
                  <c:v>-6.6070556640625008E-6</c:v>
                </c:pt>
                <c:pt idx="1435">
                  <c:v>-6.7138671875000009E-6</c:v>
                </c:pt>
                <c:pt idx="1436">
                  <c:v>-6.8328857421875005E-6</c:v>
                </c:pt>
                <c:pt idx="1437">
                  <c:v>-6.9000244140625007E-6</c:v>
                </c:pt>
                <c:pt idx="1438">
                  <c:v>-6.9305419921875007E-6</c:v>
                </c:pt>
                <c:pt idx="1439">
                  <c:v>-7.0251464843750005E-6</c:v>
                </c:pt>
                <c:pt idx="1440">
                  <c:v>-7.1136474609375009E-6</c:v>
                </c:pt>
                <c:pt idx="1441">
                  <c:v>-7.2174072265625005E-6</c:v>
                </c:pt>
                <c:pt idx="1442">
                  <c:v>-7.2631835937500005E-6</c:v>
                </c:pt>
                <c:pt idx="1443">
                  <c:v>-7.3394775390625006E-6</c:v>
                </c:pt>
                <c:pt idx="1444">
                  <c:v>-7.4462890625000007E-6</c:v>
                </c:pt>
                <c:pt idx="1445">
                  <c:v>-7.5836181640625008E-6</c:v>
                </c:pt>
                <c:pt idx="1446">
                  <c:v>-7.6629638671875014E-6</c:v>
                </c:pt>
                <c:pt idx="1447">
                  <c:v>-7.6965332031250011E-6</c:v>
                </c:pt>
                <c:pt idx="1448">
                  <c:v>-7.7941894531250005E-6</c:v>
                </c:pt>
                <c:pt idx="1449">
                  <c:v>-7.9315185546875006E-6</c:v>
                </c:pt>
                <c:pt idx="1450">
                  <c:v>-8.0413818359375004E-6</c:v>
                </c:pt>
                <c:pt idx="1451">
                  <c:v>-8.0932617187500014E-6</c:v>
                </c:pt>
                <c:pt idx="1452">
                  <c:v>-8.1787109375000005E-6</c:v>
                </c:pt>
                <c:pt idx="1453">
                  <c:v>-8.2977294921875009E-6</c:v>
                </c:pt>
                <c:pt idx="1454">
                  <c:v>-8.4381103515625007E-6</c:v>
                </c:pt>
                <c:pt idx="1455">
                  <c:v>-8.5540771484375015E-6</c:v>
                </c:pt>
                <c:pt idx="1456">
                  <c:v>-8.6059570312500009E-6</c:v>
                </c:pt>
                <c:pt idx="1457">
                  <c:v>-8.6853027343750006E-6</c:v>
                </c:pt>
                <c:pt idx="1458">
                  <c:v>-8.8226318359375007E-6</c:v>
                </c:pt>
                <c:pt idx="1459">
                  <c:v>-8.9874267578125012E-6</c:v>
                </c:pt>
                <c:pt idx="1460">
                  <c:v>-9.0362548828125009E-6</c:v>
                </c:pt>
                <c:pt idx="1461">
                  <c:v>-9.1339111328125003E-6</c:v>
                </c:pt>
                <c:pt idx="1462">
                  <c:v>-9.2651367187500011E-6</c:v>
                </c:pt>
                <c:pt idx="1463">
                  <c:v>-9.4024658203125012E-6</c:v>
                </c:pt>
                <c:pt idx="1464">
                  <c:v>-9.5153808593750007E-6</c:v>
                </c:pt>
                <c:pt idx="1465">
                  <c:v>-9.5977783203125001E-6</c:v>
                </c:pt>
                <c:pt idx="1466">
                  <c:v>-9.6923828125000015E-6</c:v>
                </c:pt>
                <c:pt idx="1467">
                  <c:v>-9.8327636718750013E-6</c:v>
                </c:pt>
                <c:pt idx="1468">
                  <c:v>-1.0003662109375001E-5</c:v>
                </c:pt>
                <c:pt idx="1469">
                  <c:v>-1.007080078125E-5</c:v>
                </c:pt>
                <c:pt idx="1470">
                  <c:v>-1.0162353515625001E-5</c:v>
                </c:pt>
                <c:pt idx="1471">
                  <c:v>-1.0275268554687502E-5</c:v>
                </c:pt>
                <c:pt idx="1472">
                  <c:v>-1.0443115234375E-5</c:v>
                </c:pt>
                <c:pt idx="1473">
                  <c:v>-1.0595703125E-5</c:v>
                </c:pt>
                <c:pt idx="1474">
                  <c:v>-1.0659790039062502E-5</c:v>
                </c:pt>
                <c:pt idx="1475">
                  <c:v>-1.07635498046875E-5</c:v>
                </c:pt>
                <c:pt idx="1476">
                  <c:v>-1.0937500000000002E-5</c:v>
                </c:pt>
                <c:pt idx="1477">
                  <c:v>-1.10870361328125E-5</c:v>
                </c:pt>
                <c:pt idx="1478">
                  <c:v>-1.1190795898437501E-5</c:v>
                </c:pt>
                <c:pt idx="1479">
                  <c:v>-1.1285400390625001E-5</c:v>
                </c:pt>
                <c:pt idx="1480">
                  <c:v>-1.1395263671875E-5</c:v>
                </c:pt>
                <c:pt idx="1481">
                  <c:v>-1.1590576171875001E-5</c:v>
                </c:pt>
                <c:pt idx="1482">
                  <c:v>-1.1712646484375001E-5</c:v>
                </c:pt>
                <c:pt idx="1483">
                  <c:v>-1.1791992187500001E-5</c:v>
                </c:pt>
                <c:pt idx="1484">
                  <c:v>-1.1923217773437501E-5</c:v>
                </c:pt>
                <c:pt idx="1485">
                  <c:v>-1.2109375000000001E-5</c:v>
                </c:pt>
                <c:pt idx="1486">
                  <c:v>-1.2258911132812502E-5</c:v>
                </c:pt>
                <c:pt idx="1487">
                  <c:v>-1.2371826171875001E-5</c:v>
                </c:pt>
                <c:pt idx="1488">
                  <c:v>-1.2466430664062501E-5</c:v>
                </c:pt>
                <c:pt idx="1489">
                  <c:v>-1.2570190429687501E-5</c:v>
                </c:pt>
                <c:pt idx="1490">
                  <c:v>-1.2756347656250001E-5</c:v>
                </c:pt>
                <c:pt idx="1491">
                  <c:v>-1.2884521484375001E-5</c:v>
                </c:pt>
                <c:pt idx="1492">
                  <c:v>-1.2973022460937501E-5</c:v>
                </c:pt>
                <c:pt idx="1493">
                  <c:v>-1.3134765625000002E-5</c:v>
                </c:pt>
                <c:pt idx="1494">
                  <c:v>-1.3269042968750001E-5</c:v>
                </c:pt>
                <c:pt idx="1495">
                  <c:v>-1.343994140625E-5</c:v>
                </c:pt>
                <c:pt idx="1496">
                  <c:v>-1.3540649414062501E-5</c:v>
                </c:pt>
                <c:pt idx="1497">
                  <c:v>-1.36566162109375E-5</c:v>
                </c:pt>
                <c:pt idx="1498">
                  <c:v>-1.3803100585937501E-5</c:v>
                </c:pt>
                <c:pt idx="1499">
                  <c:v>-1.3980102539062502E-5</c:v>
                </c:pt>
                <c:pt idx="1500">
                  <c:v>-1.4093017578125001E-5</c:v>
                </c:pt>
                <c:pt idx="1501">
                  <c:v>-1.4184570312500001E-5</c:v>
                </c:pt>
                <c:pt idx="1502">
                  <c:v>-1.4334106445312502E-5</c:v>
                </c:pt>
                <c:pt idx="1503">
                  <c:v>-1.45172119140625E-5</c:v>
                </c:pt>
                <c:pt idx="1504">
                  <c:v>-1.4675903320312502E-5</c:v>
                </c:pt>
                <c:pt idx="1505">
                  <c:v>-1.4788818359375001E-5</c:v>
                </c:pt>
                <c:pt idx="1506">
                  <c:v>-1.4880371093750001E-5</c:v>
                </c:pt>
                <c:pt idx="1507">
                  <c:v>-1.5036010742187501E-5</c:v>
                </c:pt>
                <c:pt idx="1508">
                  <c:v>-1.5225219726562502E-5</c:v>
                </c:pt>
                <c:pt idx="1509">
                  <c:v>-1.5341186523437501E-5</c:v>
                </c:pt>
                <c:pt idx="1510">
                  <c:v>-1.5457153320312502E-5</c:v>
                </c:pt>
                <c:pt idx="1511">
                  <c:v>-1.5560913085937501E-5</c:v>
                </c:pt>
                <c:pt idx="1512">
                  <c:v>-1.5707397460937501E-5</c:v>
                </c:pt>
                <c:pt idx="1513">
                  <c:v>-1.5908813476562503E-5</c:v>
                </c:pt>
                <c:pt idx="1514">
                  <c:v>-1.6009521484375002E-5</c:v>
                </c:pt>
                <c:pt idx="1515">
                  <c:v>-1.6067504882812502E-5</c:v>
                </c:pt>
                <c:pt idx="1516">
                  <c:v>-1.6235351562500001E-5</c:v>
                </c:pt>
                <c:pt idx="1517">
                  <c:v>-1.6384887695312501E-5</c:v>
                </c:pt>
                <c:pt idx="1518">
                  <c:v>-1.6574096679687501E-5</c:v>
                </c:pt>
                <c:pt idx="1519">
                  <c:v>-1.6632080078125001E-5</c:v>
                </c:pt>
                <c:pt idx="1520">
                  <c:v>-1.6760253906250001E-5</c:v>
                </c:pt>
                <c:pt idx="1521">
                  <c:v>-1.6928100585937502E-5</c:v>
                </c:pt>
                <c:pt idx="1522">
                  <c:v>-1.70745849609375E-5</c:v>
                </c:pt>
                <c:pt idx="1523">
                  <c:v>-1.7181396484375002E-5</c:v>
                </c:pt>
                <c:pt idx="1524">
                  <c:v>-1.728515625E-5</c:v>
                </c:pt>
                <c:pt idx="1525">
                  <c:v>-1.7428588867187502E-5</c:v>
                </c:pt>
                <c:pt idx="1526">
                  <c:v>-1.75933837890625E-5</c:v>
                </c:pt>
                <c:pt idx="1527">
                  <c:v>-1.7745971679687501E-5</c:v>
                </c:pt>
                <c:pt idx="1528">
                  <c:v>-1.7822265625000002E-5</c:v>
                </c:pt>
                <c:pt idx="1529">
                  <c:v>-1.7916870117187502E-5</c:v>
                </c:pt>
                <c:pt idx="1530">
                  <c:v>-1.80267333984375E-5</c:v>
                </c:pt>
                <c:pt idx="1531">
                  <c:v>-1.8194580078125002E-5</c:v>
                </c:pt>
                <c:pt idx="1532">
                  <c:v>-1.8353271484375001E-5</c:v>
                </c:pt>
                <c:pt idx="1533">
                  <c:v>-1.8408203125000002E-5</c:v>
                </c:pt>
                <c:pt idx="1534">
                  <c:v>-1.8524169921875003E-5</c:v>
                </c:pt>
                <c:pt idx="1535">
                  <c:v>-1.8698120117187501E-5</c:v>
                </c:pt>
                <c:pt idx="1536">
                  <c:v>-1.8844604492187501E-5</c:v>
                </c:pt>
                <c:pt idx="1537">
                  <c:v>-1.8905639648437502E-5</c:v>
                </c:pt>
                <c:pt idx="1538">
                  <c:v>-1.9006347656250001E-5</c:v>
                </c:pt>
                <c:pt idx="1539">
                  <c:v>-1.9094848632812501E-5</c:v>
                </c:pt>
                <c:pt idx="1540">
                  <c:v>-1.9265747070312503E-5</c:v>
                </c:pt>
                <c:pt idx="1541">
                  <c:v>-1.9354248046875003E-5</c:v>
                </c:pt>
                <c:pt idx="1542">
                  <c:v>-1.9433593750000001E-5</c:v>
                </c:pt>
                <c:pt idx="1543">
                  <c:v>-1.9522094726562501E-5</c:v>
                </c:pt>
                <c:pt idx="1544">
                  <c:v>-1.9696044921875003E-5</c:v>
                </c:pt>
                <c:pt idx="1545">
                  <c:v>-1.98089599609375E-5</c:v>
                </c:pt>
                <c:pt idx="1546">
                  <c:v>-1.9894409179687501E-5</c:v>
                </c:pt>
                <c:pt idx="1547">
                  <c:v>-1.9949340820312502E-5</c:v>
                </c:pt>
                <c:pt idx="1548">
                  <c:v>-2.0050048828125001E-5</c:v>
                </c:pt>
                <c:pt idx="1549">
                  <c:v>-2.0184326171875003E-5</c:v>
                </c:pt>
                <c:pt idx="1550">
                  <c:v>-2.0285034179687502E-5</c:v>
                </c:pt>
                <c:pt idx="1551">
                  <c:v>-2.0343017578125002E-5</c:v>
                </c:pt>
                <c:pt idx="1552">
                  <c:v>-2.0404052734375003E-5</c:v>
                </c:pt>
                <c:pt idx="1553">
                  <c:v>-2.0520019531250003E-5</c:v>
                </c:pt>
                <c:pt idx="1554">
                  <c:v>-2.0635986328125001E-5</c:v>
                </c:pt>
                <c:pt idx="1555">
                  <c:v>-2.0687866210937502E-5</c:v>
                </c:pt>
                <c:pt idx="1556">
                  <c:v>-2.07305908203125E-5</c:v>
                </c:pt>
                <c:pt idx="1557">
                  <c:v>-2.0809936523437502E-5</c:v>
                </c:pt>
                <c:pt idx="1558">
                  <c:v>-2.0922851562500003E-5</c:v>
                </c:pt>
                <c:pt idx="1559">
                  <c:v>-2.0983886718750003E-5</c:v>
                </c:pt>
                <c:pt idx="1560">
                  <c:v>-2.1017456054687503E-5</c:v>
                </c:pt>
                <c:pt idx="1561">
                  <c:v>-2.1020507812500002E-5</c:v>
                </c:pt>
                <c:pt idx="1562">
                  <c:v>-2.1115112304687502E-5</c:v>
                </c:pt>
                <c:pt idx="1563">
                  <c:v>-2.1179199218750002E-5</c:v>
                </c:pt>
                <c:pt idx="1564">
                  <c:v>-2.12554931640625E-5</c:v>
                </c:pt>
                <c:pt idx="1565">
                  <c:v>-2.1221923828125001E-5</c:v>
                </c:pt>
                <c:pt idx="1566">
                  <c:v>-2.1264648437500003E-5</c:v>
                </c:pt>
                <c:pt idx="1567">
                  <c:v>-2.1313476562500001E-5</c:v>
                </c:pt>
                <c:pt idx="1568">
                  <c:v>-2.1417236328125003E-5</c:v>
                </c:pt>
                <c:pt idx="1569">
                  <c:v>-2.1328735351562502E-5</c:v>
                </c:pt>
                <c:pt idx="1570">
                  <c:v>-2.1307373046875001E-5</c:v>
                </c:pt>
                <c:pt idx="1571">
                  <c:v>-2.1359252929687502E-5</c:v>
                </c:pt>
                <c:pt idx="1572">
                  <c:v>-2.1383666992187503E-5</c:v>
                </c:pt>
                <c:pt idx="1573">
                  <c:v>-2.13775634765625E-5</c:v>
                </c:pt>
                <c:pt idx="1574">
                  <c:v>-2.1307373046875001E-5</c:v>
                </c:pt>
                <c:pt idx="1575">
                  <c:v>-2.1270751953125002E-5</c:v>
                </c:pt>
                <c:pt idx="1576">
                  <c:v>-2.1261596679687503E-5</c:v>
                </c:pt>
                <c:pt idx="1577">
                  <c:v>-2.1240234375000002E-5</c:v>
                </c:pt>
                <c:pt idx="1578">
                  <c:v>-2.1136474609375003E-5</c:v>
                </c:pt>
                <c:pt idx="1579">
                  <c:v>-2.1099853515625E-5</c:v>
                </c:pt>
                <c:pt idx="1580">
                  <c:v>-2.1075439453125003E-5</c:v>
                </c:pt>
                <c:pt idx="1581">
                  <c:v>-2.1032714843750001E-5</c:v>
                </c:pt>
                <c:pt idx="1582">
                  <c:v>-2.0938110351562501E-5</c:v>
                </c:pt>
                <c:pt idx="1583">
                  <c:v>-2.0803833007812503E-5</c:v>
                </c:pt>
                <c:pt idx="1584">
                  <c:v>-2.07305908203125E-5</c:v>
                </c:pt>
                <c:pt idx="1585">
                  <c:v>-2.0681762695312502E-5</c:v>
                </c:pt>
                <c:pt idx="1586">
                  <c:v>-2.0565795898437502E-5</c:v>
                </c:pt>
                <c:pt idx="1587">
                  <c:v>-2.0437622070312502E-5</c:v>
                </c:pt>
                <c:pt idx="1588">
                  <c:v>-2.0297241210937501E-5</c:v>
                </c:pt>
                <c:pt idx="1589">
                  <c:v>-2.0248413085937503E-5</c:v>
                </c:pt>
                <c:pt idx="1590">
                  <c:v>-2.0172119140625001E-5</c:v>
                </c:pt>
                <c:pt idx="1591">
                  <c:v>-2.0043945312500002E-5</c:v>
                </c:pt>
                <c:pt idx="1592">
                  <c:v>-1.9873046875E-5</c:v>
                </c:pt>
                <c:pt idx="1593">
                  <c:v>-1.9757080078125003E-5</c:v>
                </c:pt>
                <c:pt idx="1594">
                  <c:v>-1.9692993164062503E-5</c:v>
                </c:pt>
                <c:pt idx="1595">
                  <c:v>-1.9622802734375E-5</c:v>
                </c:pt>
                <c:pt idx="1596">
                  <c:v>-1.9500732421875E-5</c:v>
                </c:pt>
                <c:pt idx="1597">
                  <c:v>-1.9357299804687503E-5</c:v>
                </c:pt>
                <c:pt idx="1598">
                  <c:v>-1.9302368164062502E-5</c:v>
                </c:pt>
                <c:pt idx="1599">
                  <c:v>-1.9247436523437501E-5</c:v>
                </c:pt>
                <c:pt idx="1600">
                  <c:v>-1.9146728515625002E-5</c:v>
                </c:pt>
                <c:pt idx="1601">
                  <c:v>-1.9012451171875E-5</c:v>
                </c:pt>
                <c:pt idx="1602">
                  <c:v>-1.8927001953125003E-5</c:v>
                </c:pt>
                <c:pt idx="1603">
                  <c:v>-1.8908691406250001E-5</c:v>
                </c:pt>
                <c:pt idx="1604">
                  <c:v>-1.8853759765625E-5</c:v>
                </c:pt>
                <c:pt idx="1605">
                  <c:v>-1.8771362304687503E-5</c:v>
                </c:pt>
                <c:pt idx="1606">
                  <c:v>-1.8667602539062501E-5</c:v>
                </c:pt>
                <c:pt idx="1607">
                  <c:v>-1.8600463867187501E-5</c:v>
                </c:pt>
                <c:pt idx="1608">
                  <c:v>-1.8588256835937503E-5</c:v>
                </c:pt>
                <c:pt idx="1609">
                  <c:v>-1.8536376953125002E-5</c:v>
                </c:pt>
                <c:pt idx="1610">
                  <c:v>-1.8466186523437503E-5</c:v>
                </c:pt>
                <c:pt idx="1611">
                  <c:v>-1.8402099609375003E-5</c:v>
                </c:pt>
                <c:pt idx="1612">
                  <c:v>-1.839599609375E-5</c:v>
                </c:pt>
                <c:pt idx="1613">
                  <c:v>-1.8386840820312501E-5</c:v>
                </c:pt>
                <c:pt idx="1614">
                  <c:v>-1.83349609375E-5</c:v>
                </c:pt>
                <c:pt idx="1615">
                  <c:v>-1.8258666992187502E-5</c:v>
                </c:pt>
                <c:pt idx="1616">
                  <c:v>-1.8252563476562502E-5</c:v>
                </c:pt>
                <c:pt idx="1617">
                  <c:v>-1.8286132812500002E-5</c:v>
                </c:pt>
                <c:pt idx="1618">
                  <c:v>-1.8267822265625001E-5</c:v>
                </c:pt>
                <c:pt idx="1619">
                  <c:v>-1.8188476562500003E-5</c:v>
                </c:pt>
                <c:pt idx="1620">
                  <c:v>-1.8161010742187502E-5</c:v>
                </c:pt>
                <c:pt idx="1621">
                  <c:v>-1.8203735351562501E-5</c:v>
                </c:pt>
                <c:pt idx="1622">
                  <c:v>-1.8231201171875001E-5</c:v>
                </c:pt>
                <c:pt idx="1623">
                  <c:v>-1.8200683593750001E-5</c:v>
                </c:pt>
                <c:pt idx="1624">
                  <c:v>-1.815185546875E-5</c:v>
                </c:pt>
                <c:pt idx="1625">
                  <c:v>-1.8191528320312502E-5</c:v>
                </c:pt>
                <c:pt idx="1626">
                  <c:v>-1.8237304687500001E-5</c:v>
                </c:pt>
                <c:pt idx="1627">
                  <c:v>-1.827392578125E-5</c:v>
                </c:pt>
                <c:pt idx="1628">
                  <c:v>-1.8243408203125E-5</c:v>
                </c:pt>
                <c:pt idx="1629">
                  <c:v>-1.8246459960937503E-5</c:v>
                </c:pt>
                <c:pt idx="1630">
                  <c:v>-1.8298339843750001E-5</c:v>
                </c:pt>
                <c:pt idx="1631">
                  <c:v>-1.8368530273437503E-5</c:v>
                </c:pt>
                <c:pt idx="1632">
                  <c:v>-1.839599609375E-5</c:v>
                </c:pt>
                <c:pt idx="1633">
                  <c:v>-1.8380737304687502E-5</c:v>
                </c:pt>
                <c:pt idx="1634">
                  <c:v>-1.8417358398437501E-5</c:v>
                </c:pt>
                <c:pt idx="1635">
                  <c:v>-1.8505859375000002E-5</c:v>
                </c:pt>
                <c:pt idx="1636">
                  <c:v>-1.8572998046875001E-5</c:v>
                </c:pt>
                <c:pt idx="1637">
                  <c:v>-1.8606567382812501E-5</c:v>
                </c:pt>
                <c:pt idx="1638">
                  <c:v>-1.8627929687500002E-5</c:v>
                </c:pt>
                <c:pt idx="1639">
                  <c:v>-1.87347412109375E-5</c:v>
                </c:pt>
                <c:pt idx="1640">
                  <c:v>-1.8533325195312502E-5</c:v>
                </c:pt>
                <c:pt idx="1641">
                  <c:v>-1.8316650390625002E-5</c:v>
                </c:pt>
                <c:pt idx="1642">
                  <c:v>-1.8084716796875E-5</c:v>
                </c:pt>
                <c:pt idx="1643">
                  <c:v>-1.7941284179687503E-5</c:v>
                </c:pt>
                <c:pt idx="1644">
                  <c:v>-1.7797851562500002E-5</c:v>
                </c:pt>
                <c:pt idx="1645">
                  <c:v>-1.7666625976562502E-5</c:v>
                </c:pt>
                <c:pt idx="1646">
                  <c:v>-1.7468261718750001E-5</c:v>
                </c:pt>
                <c:pt idx="1647">
                  <c:v>-1.73187255859375E-5</c:v>
                </c:pt>
                <c:pt idx="1648">
                  <c:v>-1.7214965820312501E-5</c:v>
                </c:pt>
                <c:pt idx="1649">
                  <c:v>-1.7150878906250002E-5</c:v>
                </c:pt>
                <c:pt idx="1650">
                  <c:v>-1.6976928710937501E-5</c:v>
                </c:pt>
                <c:pt idx="1651">
                  <c:v>-1.6815185546875001E-5</c:v>
                </c:pt>
                <c:pt idx="1652">
                  <c:v>-1.6696166992187501E-5</c:v>
                </c:pt>
                <c:pt idx="1653">
                  <c:v>-1.6635131835937501E-5</c:v>
                </c:pt>
                <c:pt idx="1654">
                  <c:v>-1.6528320312500002E-5</c:v>
                </c:pt>
                <c:pt idx="1655">
                  <c:v>-1.6387939453125001E-5</c:v>
                </c:pt>
                <c:pt idx="1656">
                  <c:v>-1.6256713867187502E-5</c:v>
                </c:pt>
                <c:pt idx="1657">
                  <c:v>-1.6192626953125002E-5</c:v>
                </c:pt>
                <c:pt idx="1658">
                  <c:v>-1.61468505859375E-5</c:v>
                </c:pt>
                <c:pt idx="1659">
                  <c:v>-1.60308837890625E-5</c:v>
                </c:pt>
                <c:pt idx="1660">
                  <c:v>-1.5890502929687502E-5</c:v>
                </c:pt>
                <c:pt idx="1661">
                  <c:v>-1.5817260742187503E-5</c:v>
                </c:pt>
                <c:pt idx="1662">
                  <c:v>-1.5774536132812501E-5</c:v>
                </c:pt>
                <c:pt idx="1663">
                  <c:v>-1.5716552734375E-5</c:v>
                </c:pt>
                <c:pt idx="1664">
                  <c:v>-1.5625E-5</c:v>
                </c:pt>
                <c:pt idx="1665">
                  <c:v>-1.55059814453125E-5</c:v>
                </c:pt>
                <c:pt idx="1666">
                  <c:v>-1.5460205078125002E-5</c:v>
                </c:pt>
                <c:pt idx="1667">
                  <c:v>-1.5435791015625001E-5</c:v>
                </c:pt>
                <c:pt idx="1668">
                  <c:v>-1.53778076171875E-5</c:v>
                </c:pt>
                <c:pt idx="1669">
                  <c:v>-1.5255737304687502E-5</c:v>
                </c:pt>
                <c:pt idx="1670">
                  <c:v>-1.5200805664062501E-5</c:v>
                </c:pt>
                <c:pt idx="1671">
                  <c:v>-1.5185546875000001E-5</c:v>
                </c:pt>
                <c:pt idx="1672">
                  <c:v>-1.5148925781250002E-5</c:v>
                </c:pt>
                <c:pt idx="1673">
                  <c:v>-1.5051269531250001E-5</c:v>
                </c:pt>
                <c:pt idx="1674">
                  <c:v>-1.4974975585937501E-5</c:v>
                </c:pt>
                <c:pt idx="1675">
                  <c:v>-1.4956665039062501E-5</c:v>
                </c:pt>
                <c:pt idx="1676">
                  <c:v>-1.4935302734375002E-5</c:v>
                </c:pt>
                <c:pt idx="1677">
                  <c:v>-1.4889526367187502E-5</c:v>
                </c:pt>
                <c:pt idx="1678">
                  <c:v>-1.4810180664062502E-5</c:v>
                </c:pt>
                <c:pt idx="1679">
                  <c:v>-1.4761352539062501E-5</c:v>
                </c:pt>
                <c:pt idx="1680">
                  <c:v>-1.4755249023437501E-5</c:v>
                </c:pt>
                <c:pt idx="1681">
                  <c:v>-1.4743041992187501E-5</c:v>
                </c:pt>
                <c:pt idx="1682">
                  <c:v>-1.4675903320312502E-5</c:v>
                </c:pt>
                <c:pt idx="1683">
                  <c:v>-1.4602661132812501E-5</c:v>
                </c:pt>
                <c:pt idx="1684">
                  <c:v>-1.4584350585937501E-5</c:v>
                </c:pt>
                <c:pt idx="1685">
                  <c:v>-1.4593505859375E-5</c:v>
                </c:pt>
                <c:pt idx="1686">
                  <c:v>-1.45477294921875E-5</c:v>
                </c:pt>
                <c:pt idx="1687">
                  <c:v>-1.4468383789062501E-5</c:v>
                </c:pt>
                <c:pt idx="1688">
                  <c:v>-1.4416503906250001E-5</c:v>
                </c:pt>
                <c:pt idx="1689">
                  <c:v>-1.4434814453125001E-5</c:v>
                </c:pt>
                <c:pt idx="1690">
                  <c:v>-1.4422607421875001E-5</c:v>
                </c:pt>
                <c:pt idx="1691">
                  <c:v>-1.4361572265625001E-5</c:v>
                </c:pt>
                <c:pt idx="1692">
                  <c:v>-1.42852783203125E-5</c:v>
                </c:pt>
                <c:pt idx="1693">
                  <c:v>-1.4273071289062502E-5</c:v>
                </c:pt>
                <c:pt idx="1694">
                  <c:v>-1.4300537109375001E-5</c:v>
                </c:pt>
                <c:pt idx="1695">
                  <c:v>-1.4266967773437501E-5</c:v>
                </c:pt>
                <c:pt idx="1696">
                  <c:v>-1.41937255859375E-5</c:v>
                </c:pt>
                <c:pt idx="1697">
                  <c:v>-1.41326904296875E-5</c:v>
                </c:pt>
                <c:pt idx="1698">
                  <c:v>-1.4138793945312501E-5</c:v>
                </c:pt>
                <c:pt idx="1699">
                  <c:v>-1.41326904296875E-5</c:v>
                </c:pt>
                <c:pt idx="1700">
                  <c:v>-1.4093017578125001E-5</c:v>
                </c:pt>
                <c:pt idx="1701">
                  <c:v>-1.4016723632812501E-5</c:v>
                </c:pt>
                <c:pt idx="1702">
                  <c:v>-1.4004516601562501E-5</c:v>
                </c:pt>
                <c:pt idx="1703">
                  <c:v>-1.4019775390625001E-5</c:v>
                </c:pt>
                <c:pt idx="1704">
                  <c:v>-1.3986206054687501E-5</c:v>
                </c:pt>
                <c:pt idx="1705">
                  <c:v>-1.3906860351562502E-5</c:v>
                </c:pt>
                <c:pt idx="1706">
                  <c:v>-1.3848876953125001E-5</c:v>
                </c:pt>
                <c:pt idx="1707">
                  <c:v>-1.3858032226562502E-5</c:v>
                </c:pt>
                <c:pt idx="1708">
                  <c:v>-1.3858032226562502E-5</c:v>
                </c:pt>
                <c:pt idx="1709">
                  <c:v>-1.3796997070312502E-5</c:v>
                </c:pt>
                <c:pt idx="1710">
                  <c:v>-1.3714599609375001E-5</c:v>
                </c:pt>
                <c:pt idx="1711">
                  <c:v>-1.3690185546875002E-5</c:v>
                </c:pt>
                <c:pt idx="1712">
                  <c:v>-1.36871337890625E-5</c:v>
                </c:pt>
                <c:pt idx="1713">
                  <c:v>-1.3665771484375001E-5</c:v>
                </c:pt>
                <c:pt idx="1714">
                  <c:v>-1.3577270507812501E-5</c:v>
                </c:pt>
                <c:pt idx="1715">
                  <c:v>-1.35162353515625E-5</c:v>
                </c:pt>
                <c:pt idx="1716">
                  <c:v>-1.3510131835937501E-5</c:v>
                </c:pt>
                <c:pt idx="1717">
                  <c:v>-1.3497924804687501E-5</c:v>
                </c:pt>
                <c:pt idx="1718">
                  <c:v>-1.3436889648437501E-5</c:v>
                </c:pt>
                <c:pt idx="1719">
                  <c:v>-1.3342285156250001E-5</c:v>
                </c:pt>
                <c:pt idx="1720">
                  <c:v>-1.33026123046875E-5</c:v>
                </c:pt>
                <c:pt idx="1721">
                  <c:v>-1.3299560546875001E-5</c:v>
                </c:pt>
                <c:pt idx="1722">
                  <c:v>-1.3284301757812501E-5</c:v>
                </c:pt>
                <c:pt idx="1723">
                  <c:v>-1.3180541992187502E-5</c:v>
                </c:pt>
                <c:pt idx="1724">
                  <c:v>-1.31011962890625E-5</c:v>
                </c:pt>
                <c:pt idx="1725">
                  <c:v>-1.3092041015625001E-5</c:v>
                </c:pt>
                <c:pt idx="1726">
                  <c:v>-1.3079833984375001E-5</c:v>
                </c:pt>
                <c:pt idx="1727">
                  <c:v>-1.2997436523437502E-5</c:v>
                </c:pt>
                <c:pt idx="1728">
                  <c:v>-1.2881469726562501E-5</c:v>
                </c:pt>
                <c:pt idx="1729">
                  <c:v>-1.2841796875E-5</c:v>
                </c:pt>
                <c:pt idx="1730">
                  <c:v>-1.2832641601562501E-5</c:v>
                </c:pt>
                <c:pt idx="1731">
                  <c:v>-1.2777709960937501E-5</c:v>
                </c:pt>
                <c:pt idx="1732">
                  <c:v>-1.2661743164062501E-5</c:v>
                </c:pt>
                <c:pt idx="1733">
                  <c:v>-1.2585449218750001E-5</c:v>
                </c:pt>
                <c:pt idx="1734">
                  <c:v>-1.2536621093750002E-5</c:v>
                </c:pt>
                <c:pt idx="1735">
                  <c:v>-1.2515258789062501E-5</c:v>
                </c:pt>
                <c:pt idx="1736">
                  <c:v>-1.2435913085937501E-5</c:v>
                </c:pt>
                <c:pt idx="1737">
                  <c:v>-1.2335205078125002E-5</c:v>
                </c:pt>
                <c:pt idx="1738">
                  <c:v>-1.2237548828125001E-5</c:v>
                </c:pt>
                <c:pt idx="1739">
                  <c:v>-1.2216186523437501E-5</c:v>
                </c:pt>
                <c:pt idx="1740">
                  <c:v>-1.2164306640625E-5</c:v>
                </c:pt>
                <c:pt idx="1741">
                  <c:v>-1.2048339843750001E-5</c:v>
                </c:pt>
                <c:pt idx="1742">
                  <c:v>-1.19171142578125E-5</c:v>
                </c:pt>
                <c:pt idx="1743">
                  <c:v>-1.1862182617187501E-5</c:v>
                </c:pt>
                <c:pt idx="1744">
                  <c:v>-1.18255615234375E-5</c:v>
                </c:pt>
                <c:pt idx="1745">
                  <c:v>-1.17340087890625E-5</c:v>
                </c:pt>
                <c:pt idx="1746">
                  <c:v>-1.1618041992187501E-5</c:v>
                </c:pt>
                <c:pt idx="1747">
                  <c:v>-1.1514282226562501E-5</c:v>
                </c:pt>
                <c:pt idx="1748">
                  <c:v>-1.1483764648437501E-5</c:v>
                </c:pt>
                <c:pt idx="1749">
                  <c:v>-1.1407470703125001E-5</c:v>
                </c:pt>
                <c:pt idx="1750">
                  <c:v>-1.1273193359375E-5</c:v>
                </c:pt>
                <c:pt idx="1751">
                  <c:v>-1.11480712890625E-5</c:v>
                </c:pt>
                <c:pt idx="1752">
                  <c:v>-1.1108398437500001E-5</c:v>
                </c:pt>
                <c:pt idx="1753">
                  <c:v>-1.1062622070312501E-5</c:v>
                </c:pt>
                <c:pt idx="1754">
                  <c:v>-1.0940551757812501E-5</c:v>
                </c:pt>
                <c:pt idx="1755">
                  <c:v>-1.0821533203125001E-5</c:v>
                </c:pt>
                <c:pt idx="1756">
                  <c:v>-1.07208251953125E-5</c:v>
                </c:pt>
                <c:pt idx="1757">
                  <c:v>-1.0647583007812501E-5</c:v>
                </c:pt>
                <c:pt idx="1758">
                  <c:v>-1.0574340820312501E-5</c:v>
                </c:pt>
                <c:pt idx="1759">
                  <c:v>-1.0449218750000001E-5</c:v>
                </c:pt>
                <c:pt idx="1760">
                  <c:v>-1.0299682617187501E-5</c:v>
                </c:pt>
                <c:pt idx="1761">
                  <c:v>-1.0202026367187501E-5</c:v>
                </c:pt>
                <c:pt idx="1762">
                  <c:v>-1.0162353515625001E-5</c:v>
                </c:pt>
                <c:pt idx="1763">
                  <c:v>-1.005859375E-5</c:v>
                </c:pt>
                <c:pt idx="1764">
                  <c:v>-9.8846435546875006E-6</c:v>
                </c:pt>
                <c:pt idx="1765">
                  <c:v>-9.7869873046875012E-6</c:v>
                </c:pt>
                <c:pt idx="1766">
                  <c:v>-9.7290039062500008E-6</c:v>
                </c:pt>
                <c:pt idx="1767">
                  <c:v>-9.6466064453125015E-6</c:v>
                </c:pt>
                <c:pt idx="1768">
                  <c:v>-9.4940185546875013E-6</c:v>
                </c:pt>
                <c:pt idx="1769">
                  <c:v>-9.3658447265625002E-6</c:v>
                </c:pt>
                <c:pt idx="1770">
                  <c:v>-9.2681884765625008E-6</c:v>
                </c:pt>
                <c:pt idx="1771">
                  <c:v>-9.1857910156250014E-6</c:v>
                </c:pt>
                <c:pt idx="1772">
                  <c:v>-9.0850830078125006E-6</c:v>
                </c:pt>
                <c:pt idx="1773">
                  <c:v>-8.9416503906250012E-6</c:v>
                </c:pt>
                <c:pt idx="1774">
                  <c:v>-8.7982177734375E-6</c:v>
                </c:pt>
                <c:pt idx="1775">
                  <c:v>-8.7158203125000006E-6</c:v>
                </c:pt>
                <c:pt idx="1776">
                  <c:v>-8.6364746093750009E-6</c:v>
                </c:pt>
                <c:pt idx="1777">
                  <c:v>-8.5113525390625011E-6</c:v>
                </c:pt>
                <c:pt idx="1778">
                  <c:v>-8.3496093750000003E-6</c:v>
                </c:pt>
                <c:pt idx="1779">
                  <c:v>-8.2427978515625002E-6</c:v>
                </c:pt>
                <c:pt idx="1780">
                  <c:v>-8.1695556640625015E-6</c:v>
                </c:pt>
                <c:pt idx="1781">
                  <c:v>-8.0566406250000004E-6</c:v>
                </c:pt>
                <c:pt idx="1782">
                  <c:v>-7.8918457031249999E-6</c:v>
                </c:pt>
                <c:pt idx="1783">
                  <c:v>-7.7697753906250015E-6</c:v>
                </c:pt>
                <c:pt idx="1784">
                  <c:v>-7.6782226562500014E-6</c:v>
                </c:pt>
                <c:pt idx="1785">
                  <c:v>-7.5958251953125003E-6</c:v>
                </c:pt>
                <c:pt idx="1786">
                  <c:v>-7.443237304687501E-6</c:v>
                </c:pt>
                <c:pt idx="1787">
                  <c:v>-7.2753906250000009E-6</c:v>
                </c:pt>
                <c:pt idx="1788">
                  <c:v>-7.1716308593750004E-6</c:v>
                </c:pt>
                <c:pt idx="1789">
                  <c:v>-7.0800781250000004E-6</c:v>
                </c:pt>
                <c:pt idx="1790">
                  <c:v>-6.982421875000001E-6</c:v>
                </c:pt>
                <c:pt idx="1791">
                  <c:v>-6.8084716796875006E-6</c:v>
                </c:pt>
                <c:pt idx="1792">
                  <c:v>-6.6619873046875007E-6</c:v>
                </c:pt>
                <c:pt idx="1793">
                  <c:v>-6.5734863281250002E-6</c:v>
                </c:pt>
                <c:pt idx="1794">
                  <c:v>-6.4666748046875002E-6</c:v>
                </c:pt>
                <c:pt idx="1795">
                  <c:v>-6.3354492187500002E-6</c:v>
                </c:pt>
                <c:pt idx="1796">
                  <c:v>-6.1828613281250009E-6</c:v>
                </c:pt>
                <c:pt idx="1797">
                  <c:v>-6.0607910156250008E-6</c:v>
                </c:pt>
                <c:pt idx="1798">
                  <c:v>-5.9722900390625004E-6</c:v>
                </c:pt>
                <c:pt idx="1799">
                  <c:v>-5.8532714843750008E-6</c:v>
                </c:pt>
                <c:pt idx="1800">
                  <c:v>-5.6793212890625005E-6</c:v>
                </c:pt>
                <c:pt idx="1801">
                  <c:v>-5.5297851562500008E-6</c:v>
                </c:pt>
                <c:pt idx="1802">
                  <c:v>-5.4534912109375008E-6</c:v>
                </c:pt>
                <c:pt idx="1803">
                  <c:v>-5.3497314453125003E-6</c:v>
                </c:pt>
                <c:pt idx="1804">
                  <c:v>-5.2001953125000007E-6</c:v>
                </c:pt>
                <c:pt idx="1805">
                  <c:v>-5.0292968750000001E-6</c:v>
                </c:pt>
                <c:pt idx="1806">
                  <c:v>-4.9420166015625E-6</c:v>
                </c:pt>
                <c:pt idx="1807">
                  <c:v>-4.8422241210937502E-6</c:v>
                </c:pt>
                <c:pt idx="1808">
                  <c:v>-4.7131347656250007E-6</c:v>
                </c:pt>
                <c:pt idx="1809">
                  <c:v>-4.5596313476562505E-6</c:v>
                </c:pt>
                <c:pt idx="1810">
                  <c:v>-4.3972778320312507E-6</c:v>
                </c:pt>
                <c:pt idx="1811">
                  <c:v>-4.3038940429687505E-6</c:v>
                </c:pt>
                <c:pt idx="1812">
                  <c:v>-4.2019653320312502E-6</c:v>
                </c:pt>
                <c:pt idx="1813">
                  <c:v>-4.0597534179687503E-6</c:v>
                </c:pt>
                <c:pt idx="1814">
                  <c:v>-3.8888549804687505E-6</c:v>
                </c:pt>
                <c:pt idx="1815">
                  <c:v>-3.7622070312500004E-6</c:v>
                </c:pt>
                <c:pt idx="1816">
                  <c:v>-3.6752319335937503E-6</c:v>
                </c:pt>
                <c:pt idx="1817">
                  <c:v>-3.5543823242187501E-6</c:v>
                </c:pt>
                <c:pt idx="1818">
                  <c:v>-3.3920288085937504E-6</c:v>
                </c:pt>
                <c:pt idx="1819">
                  <c:v>-3.2324218750000004E-6</c:v>
                </c:pt>
                <c:pt idx="1820">
                  <c:v>-3.1307983398437504E-6</c:v>
                </c:pt>
                <c:pt idx="1821">
                  <c:v>-3.0364990234375002E-6</c:v>
                </c:pt>
                <c:pt idx="1822">
                  <c:v>-2.8967285156250001E-6</c:v>
                </c:pt>
                <c:pt idx="1823">
                  <c:v>-2.7218627929687502E-6</c:v>
                </c:pt>
                <c:pt idx="1824">
                  <c:v>-2.5851440429687502E-6</c:v>
                </c:pt>
                <c:pt idx="1825">
                  <c:v>-2.4990844726562501E-6</c:v>
                </c:pt>
                <c:pt idx="1826">
                  <c:v>-2.3913574218750004E-6</c:v>
                </c:pt>
                <c:pt idx="1827">
                  <c:v>-2.2244262695312503E-6</c:v>
                </c:pt>
                <c:pt idx="1828">
                  <c:v>-2.0578002929687501E-6</c:v>
                </c:pt>
                <c:pt idx="1829">
                  <c:v>-1.9567871093750003E-6</c:v>
                </c:pt>
                <c:pt idx="1830">
                  <c:v>-1.8713378906250002E-6</c:v>
                </c:pt>
                <c:pt idx="1831">
                  <c:v>-1.7300415039062501E-6</c:v>
                </c:pt>
                <c:pt idx="1832">
                  <c:v>-1.5591430664062501E-6</c:v>
                </c:pt>
                <c:pt idx="1833">
                  <c:v>-1.4230346679687501E-6</c:v>
                </c:pt>
                <c:pt idx="1834">
                  <c:v>-1.3339233398437502E-6</c:v>
                </c:pt>
                <c:pt idx="1835">
                  <c:v>-1.2326049804687501E-6</c:v>
                </c:pt>
                <c:pt idx="1836">
                  <c:v>-1.0708618164062501E-6</c:v>
                </c:pt>
                <c:pt idx="1837">
                  <c:v>-9.0576171875000005E-7</c:v>
                </c:pt>
                <c:pt idx="1838">
                  <c:v>-8.004760742187501E-7</c:v>
                </c:pt>
                <c:pt idx="1839">
                  <c:v>-7.1502685546875009E-7</c:v>
                </c:pt>
                <c:pt idx="1840">
                  <c:v>-5.8624267578125004E-7</c:v>
                </c:pt>
                <c:pt idx="1841">
                  <c:v>-4.1244506835937503E-7</c:v>
                </c:pt>
                <c:pt idx="1842">
                  <c:v>-3.0139160156249998E-7</c:v>
                </c:pt>
                <c:pt idx="1843">
                  <c:v>-2.17376708984375E-7</c:v>
                </c:pt>
                <c:pt idx="1844">
                  <c:v>-1.1846923828125E-7</c:v>
                </c:pt>
                <c:pt idx="1845">
                  <c:v>3.5858154296875001E-8</c:v>
                </c:pt>
                <c:pt idx="1846">
                  <c:v>1.95465087890625E-7</c:v>
                </c:pt>
                <c:pt idx="1847">
                  <c:v>3.0233764648437497E-7</c:v>
                </c:pt>
                <c:pt idx="1848">
                  <c:v>3.78753662109375E-7</c:v>
                </c:pt>
                <c:pt idx="1849">
                  <c:v>5.0262451171874996E-7</c:v>
                </c:pt>
                <c:pt idx="1850">
                  <c:v>6.6467285156250002E-7</c:v>
                </c:pt>
                <c:pt idx="1851">
                  <c:v>7.9711914062499992E-7</c:v>
                </c:pt>
                <c:pt idx="1852">
                  <c:v>8.7799072265624991E-7</c:v>
                </c:pt>
                <c:pt idx="1853">
                  <c:v>9.6496582031249986E-7</c:v>
                </c:pt>
                <c:pt idx="1854">
                  <c:v>1.11328125E-6</c:v>
                </c:pt>
                <c:pt idx="1855">
                  <c:v>1.2680053710937499E-6</c:v>
                </c:pt>
                <c:pt idx="1856">
                  <c:v>1.3677978515625E-6</c:v>
                </c:pt>
                <c:pt idx="1857">
                  <c:v>1.4340209960937499E-6</c:v>
                </c:pt>
                <c:pt idx="1858">
                  <c:v>1.5487670898437499E-6</c:v>
                </c:pt>
                <c:pt idx="1859">
                  <c:v>1.70135498046875E-6</c:v>
                </c:pt>
                <c:pt idx="1860">
                  <c:v>1.8286132812499998E-6</c:v>
                </c:pt>
                <c:pt idx="1861">
                  <c:v>1.8963623046874998E-6</c:v>
                </c:pt>
                <c:pt idx="1862">
                  <c:v>1.9723510742187498E-6</c:v>
                </c:pt>
                <c:pt idx="1863">
                  <c:v>2.1044921874999998E-6</c:v>
                </c:pt>
                <c:pt idx="1864">
                  <c:v>2.2500610351562497E-6</c:v>
                </c:pt>
                <c:pt idx="1865">
                  <c:v>2.3446655273437499E-6</c:v>
                </c:pt>
                <c:pt idx="1866">
                  <c:v>2.3947143554687499E-6</c:v>
                </c:pt>
                <c:pt idx="1867">
                  <c:v>2.4954223632812499E-6</c:v>
                </c:pt>
                <c:pt idx="1868">
                  <c:v>2.63275146484375E-6</c:v>
                </c:pt>
                <c:pt idx="1869">
                  <c:v>2.7478027343749998E-6</c:v>
                </c:pt>
                <c:pt idx="1870">
                  <c:v>2.8036499023437498E-6</c:v>
                </c:pt>
                <c:pt idx="1871">
                  <c:v>2.85675048828125E-6</c:v>
                </c:pt>
                <c:pt idx="1872">
                  <c:v>2.9672241210937499E-6</c:v>
                </c:pt>
                <c:pt idx="1873">
                  <c:v>3.0950927734374999E-6</c:v>
                </c:pt>
                <c:pt idx="1874">
                  <c:v>3.2003784179687501E-6</c:v>
                </c:pt>
                <c:pt idx="1875">
                  <c:v>3.2397460937500001E-6</c:v>
                </c:pt>
                <c:pt idx="1876">
                  <c:v>3.3038330078125003E-6</c:v>
                </c:pt>
                <c:pt idx="1877">
                  <c:v>3.4219360351562502E-6</c:v>
                </c:pt>
                <c:pt idx="1878">
                  <c:v>3.5232543945312503E-6</c:v>
                </c:pt>
                <c:pt idx="1879">
                  <c:v>3.5589599609375005E-6</c:v>
                </c:pt>
                <c:pt idx="1880">
                  <c:v>3.5830688476562504E-6</c:v>
                </c:pt>
                <c:pt idx="1881">
                  <c:v>3.6633300781250002E-6</c:v>
                </c:pt>
                <c:pt idx="1882">
                  <c:v>3.7582397460937503E-6</c:v>
                </c:pt>
                <c:pt idx="1883">
                  <c:v>3.8110351562500001E-6</c:v>
                </c:pt>
                <c:pt idx="1884">
                  <c:v>3.81805419921875E-6</c:v>
                </c:pt>
                <c:pt idx="1885">
                  <c:v>3.84857177734375E-6</c:v>
                </c:pt>
                <c:pt idx="1886">
                  <c:v>3.9251708984375004E-6</c:v>
                </c:pt>
                <c:pt idx="1887">
                  <c:v>3.98406982421875E-6</c:v>
                </c:pt>
                <c:pt idx="1888">
                  <c:v>3.9904785156250005E-6</c:v>
                </c:pt>
                <c:pt idx="1889">
                  <c:v>3.96881103515625E-6</c:v>
                </c:pt>
                <c:pt idx="1890">
                  <c:v>3.9880371093750006E-6</c:v>
                </c:pt>
                <c:pt idx="1891">
                  <c:v>4.0420532226562504E-6</c:v>
                </c:pt>
                <c:pt idx="1892">
                  <c:v>4.0426635742187501E-6</c:v>
                </c:pt>
                <c:pt idx="1893">
                  <c:v>3.9880371093750006E-6</c:v>
                </c:pt>
                <c:pt idx="1894">
                  <c:v>3.9529418945312502E-6</c:v>
                </c:pt>
                <c:pt idx="1895">
                  <c:v>3.9593505859375007E-6</c:v>
                </c:pt>
                <c:pt idx="1896">
                  <c:v>3.9483642578125007E-6</c:v>
                </c:pt>
                <c:pt idx="1897">
                  <c:v>3.8619995117187507E-6</c:v>
                </c:pt>
                <c:pt idx="1898">
                  <c:v>3.7695312500000001E-6</c:v>
                </c:pt>
                <c:pt idx="1899">
                  <c:v>3.7081909179687502E-6</c:v>
                </c:pt>
                <c:pt idx="1900">
                  <c:v>3.6724853515625005E-6</c:v>
                </c:pt>
                <c:pt idx="1901">
                  <c:v>3.5894775390625005E-6</c:v>
                </c:pt>
                <c:pt idx="1902">
                  <c:v>3.4609985351562503E-6</c:v>
                </c:pt>
                <c:pt idx="1903">
                  <c:v>3.3428955078125004E-6</c:v>
                </c:pt>
                <c:pt idx="1904">
                  <c:v>3.2708740234375003E-6</c:v>
                </c:pt>
                <c:pt idx="1905">
                  <c:v>3.1915283203125002E-6</c:v>
                </c:pt>
                <c:pt idx="1906">
                  <c:v>3.0615234375000002E-6</c:v>
                </c:pt>
                <c:pt idx="1907">
                  <c:v>2.9052734375000002E-6</c:v>
                </c:pt>
                <c:pt idx="1908">
                  <c:v>2.8060913085937501E-6</c:v>
                </c:pt>
                <c:pt idx="1909">
                  <c:v>2.7383422851562501E-6</c:v>
                </c:pt>
                <c:pt idx="1910">
                  <c:v>2.6464843750000002E-6</c:v>
                </c:pt>
                <c:pt idx="1911">
                  <c:v>2.5009155273437503E-6</c:v>
                </c:pt>
                <c:pt idx="1912">
                  <c:v>2.3840332031250003E-6</c:v>
                </c:pt>
                <c:pt idx="1913">
                  <c:v>2.327880859375E-6</c:v>
                </c:pt>
                <c:pt idx="1914">
                  <c:v>2.2698974609375001E-6</c:v>
                </c:pt>
                <c:pt idx="1915">
                  <c:v>2.1655273437500003E-6</c:v>
                </c:pt>
                <c:pt idx="1916">
                  <c:v>2.0401000976562502E-6</c:v>
                </c:pt>
                <c:pt idx="1917">
                  <c:v>1.9644165039062503E-6</c:v>
                </c:pt>
                <c:pt idx="1918">
                  <c:v>1.9375610351562501E-6</c:v>
                </c:pt>
                <c:pt idx="1919">
                  <c:v>1.8771362304687501E-6</c:v>
                </c:pt>
                <c:pt idx="1920">
                  <c:v>1.7697143554687502E-6</c:v>
                </c:pt>
                <c:pt idx="1921">
                  <c:v>1.6784667968750002E-6</c:v>
                </c:pt>
                <c:pt idx="1922">
                  <c:v>1.6464233398437501E-6</c:v>
                </c:pt>
                <c:pt idx="1923">
                  <c:v>1.6268920898437501E-6</c:v>
                </c:pt>
                <c:pt idx="1924">
                  <c:v>1.5539550781250002E-6</c:v>
                </c:pt>
                <c:pt idx="1925">
                  <c:v>1.4508056640625002E-6</c:v>
                </c:pt>
                <c:pt idx="1926">
                  <c:v>1.3973999023437501E-6</c:v>
                </c:pt>
                <c:pt idx="1927">
                  <c:v>1.3934326171875002E-6</c:v>
                </c:pt>
                <c:pt idx="1928">
                  <c:v>1.3592529296875001E-6</c:v>
                </c:pt>
                <c:pt idx="1929">
                  <c:v>1.2725830078125E-6</c:v>
                </c:pt>
                <c:pt idx="1930">
                  <c:v>1.1968994140625001E-6</c:v>
                </c:pt>
                <c:pt idx="1931">
                  <c:v>1.18255615234375E-6</c:v>
                </c:pt>
                <c:pt idx="1932">
                  <c:v>1.1810302734375002E-6</c:v>
                </c:pt>
                <c:pt idx="1933">
                  <c:v>1.12945556640625E-6</c:v>
                </c:pt>
                <c:pt idx="1934">
                  <c:v>1.0412597656250001E-6</c:v>
                </c:pt>
                <c:pt idx="1935">
                  <c:v>1.0018920898437502E-6</c:v>
                </c:pt>
                <c:pt idx="1936">
                  <c:v>1.0086059570312501E-6</c:v>
                </c:pt>
                <c:pt idx="1937">
                  <c:v>9.954833984375001E-7</c:v>
                </c:pt>
                <c:pt idx="1938">
                  <c:v>9.2102050781250006E-7</c:v>
                </c:pt>
                <c:pt idx="1939">
                  <c:v>8.5327148437500007E-7</c:v>
                </c:pt>
                <c:pt idx="1940">
                  <c:v>8.4777832031250008E-7</c:v>
                </c:pt>
                <c:pt idx="1941">
                  <c:v>8.5876464843750006E-7</c:v>
                </c:pt>
                <c:pt idx="1942">
                  <c:v>8.0200195312499993E-7</c:v>
                </c:pt>
                <c:pt idx="1943">
                  <c:v>7.2570800781249997E-7</c:v>
                </c:pt>
                <c:pt idx="1944">
                  <c:v>6.8908691406249998E-7</c:v>
                </c:pt>
                <c:pt idx="1945">
                  <c:v>7.0556640624999994E-7</c:v>
                </c:pt>
                <c:pt idx="1946">
                  <c:v>7.0037841796874994E-7</c:v>
                </c:pt>
                <c:pt idx="1947">
                  <c:v>6.3751220703124996E-7</c:v>
                </c:pt>
                <c:pt idx="1948">
                  <c:v>5.7525634765624996E-7</c:v>
                </c:pt>
                <c:pt idx="1949">
                  <c:v>5.7342529296874993E-7</c:v>
                </c:pt>
                <c:pt idx="1950">
                  <c:v>5.9417724609374993E-7</c:v>
                </c:pt>
                <c:pt idx="1951">
                  <c:v>5.6274414062499994E-7</c:v>
                </c:pt>
                <c:pt idx="1952">
                  <c:v>4.9163818359374998E-7</c:v>
                </c:pt>
                <c:pt idx="1953">
                  <c:v>4.5883178710937499E-7</c:v>
                </c:pt>
                <c:pt idx="1954">
                  <c:v>4.7851562499999998E-7</c:v>
                </c:pt>
                <c:pt idx="1955">
                  <c:v>4.8278808593750002E-7</c:v>
                </c:pt>
                <c:pt idx="1956">
                  <c:v>4.2645263671874996E-7</c:v>
                </c:pt>
                <c:pt idx="1957">
                  <c:v>3.6676025390624997E-7</c:v>
                </c:pt>
                <c:pt idx="1958">
                  <c:v>3.6712646484374997E-7</c:v>
                </c:pt>
                <c:pt idx="1959">
                  <c:v>3.9184570312499997E-7</c:v>
                </c:pt>
                <c:pt idx="1960">
                  <c:v>3.6892700195312497E-7</c:v>
                </c:pt>
                <c:pt idx="1961">
                  <c:v>3.0371093749999997E-7</c:v>
                </c:pt>
                <c:pt idx="1962">
                  <c:v>2.7154541015624999E-7</c:v>
                </c:pt>
                <c:pt idx="1963">
                  <c:v>2.9510498046874999E-7</c:v>
                </c:pt>
                <c:pt idx="1964">
                  <c:v>3.0523681640624996E-7</c:v>
                </c:pt>
                <c:pt idx="1965">
                  <c:v>2.5540161132812499E-7</c:v>
                </c:pt>
                <c:pt idx="1966">
                  <c:v>1.97662353515625E-7</c:v>
                </c:pt>
                <c:pt idx="1967">
                  <c:v>1.9787597656249998E-7</c:v>
                </c:pt>
                <c:pt idx="1968">
                  <c:v>2.281494140625E-7</c:v>
                </c:pt>
                <c:pt idx="1969">
                  <c:v>2.1160888671875E-7</c:v>
                </c:pt>
                <c:pt idx="1970">
                  <c:v>1.4959716796875E-7</c:v>
                </c:pt>
                <c:pt idx="1971">
                  <c:v>1.18438720703125E-7</c:v>
                </c:pt>
                <c:pt idx="1972">
                  <c:v>1.4300537109375E-7</c:v>
                </c:pt>
                <c:pt idx="1973">
                  <c:v>1.5939331054687498E-7</c:v>
                </c:pt>
                <c:pt idx="1974">
                  <c:v>1.15234375E-7</c:v>
                </c:pt>
                <c:pt idx="1975">
                  <c:v>5.8807373046874997E-8</c:v>
                </c:pt>
                <c:pt idx="1976">
                  <c:v>5.8380126953125E-8</c:v>
                </c:pt>
                <c:pt idx="1977">
                  <c:v>9.1369628906249991E-8</c:v>
                </c:pt>
                <c:pt idx="1978">
                  <c:v>8.1604003906249992E-8</c:v>
                </c:pt>
                <c:pt idx="1979">
                  <c:v>2.3071289062499998E-8</c:v>
                </c:pt>
                <c:pt idx="1980">
                  <c:v>-1.13494873046875E-8</c:v>
                </c:pt>
                <c:pt idx="1981">
                  <c:v>1.35955810546875E-8</c:v>
                </c:pt>
                <c:pt idx="1982">
                  <c:v>3.6254882812500001E-8</c:v>
                </c:pt>
                <c:pt idx="1983">
                  <c:v>-7.01904296875E-10</c:v>
                </c:pt>
                <c:pt idx="1984">
                  <c:v>-5.633544921875E-8</c:v>
                </c:pt>
                <c:pt idx="1985">
                  <c:v>-6.0180664062499994E-8</c:v>
                </c:pt>
                <c:pt idx="1986">
                  <c:v>-2.4322509765624999E-8</c:v>
                </c:pt>
                <c:pt idx="1987">
                  <c:v>-2.734375E-8</c:v>
                </c:pt>
                <c:pt idx="1988">
                  <c:v>-8.1939697265624997E-8</c:v>
                </c:pt>
                <c:pt idx="1989">
                  <c:v>-1.163330078125E-7</c:v>
                </c:pt>
                <c:pt idx="1990">
                  <c:v>-9.1766357421874991E-8</c:v>
                </c:pt>
                <c:pt idx="1991">
                  <c:v>-6.4300537109374998E-8</c:v>
                </c:pt>
                <c:pt idx="1992">
                  <c:v>-9.6313476562499999E-8</c:v>
                </c:pt>
                <c:pt idx="1993">
                  <c:v>-1.5155029296875E-7</c:v>
                </c:pt>
                <c:pt idx="1994">
                  <c:v>-1.55975341796875E-7</c:v>
                </c:pt>
                <c:pt idx="1995">
                  <c:v>-1.19049072265625E-7</c:v>
                </c:pt>
                <c:pt idx="1996">
                  <c:v>-1.1676025390625E-7</c:v>
                </c:pt>
                <c:pt idx="1997">
                  <c:v>-1.6802978515624999E-7</c:v>
                </c:pt>
                <c:pt idx="1998">
                  <c:v>-2.03643798828125E-7</c:v>
                </c:pt>
                <c:pt idx="1999">
                  <c:v>-1.78924560546875E-7</c:v>
                </c:pt>
                <c:pt idx="2000">
                  <c:v>-1.4791870117187499E-7</c:v>
                </c:pt>
                <c:pt idx="2001">
                  <c:v>-1.75079345703125E-7</c:v>
                </c:pt>
                <c:pt idx="2002">
                  <c:v>-2.2906494140624999E-7</c:v>
                </c:pt>
                <c:pt idx="2003">
                  <c:v>-2.3522949218749999E-7</c:v>
                </c:pt>
                <c:pt idx="2004">
                  <c:v>-1.9635009765624999E-7</c:v>
                </c:pt>
                <c:pt idx="2005">
                  <c:v>-1.8911743164062498E-7</c:v>
                </c:pt>
                <c:pt idx="2006">
                  <c:v>-2.3742675781249999E-7</c:v>
                </c:pt>
                <c:pt idx="2007">
                  <c:v>-2.7359008789062497E-7</c:v>
                </c:pt>
                <c:pt idx="2008">
                  <c:v>-2.501220703125E-7</c:v>
                </c:pt>
                <c:pt idx="2009">
                  <c:v>-2.1505737304687498E-7</c:v>
                </c:pt>
                <c:pt idx="2010">
                  <c:v>-2.36541748046875E-7</c:v>
                </c:pt>
                <c:pt idx="2011">
                  <c:v>-2.8945922851562501E-7</c:v>
                </c:pt>
                <c:pt idx="2012">
                  <c:v>-2.9656982421874998E-7</c:v>
                </c:pt>
                <c:pt idx="2013">
                  <c:v>-2.5674438476562501E-7</c:v>
                </c:pt>
                <c:pt idx="2014">
                  <c:v>-2.4478149414062501E-7</c:v>
                </c:pt>
                <c:pt idx="2015">
                  <c:v>-2.8952026367187497E-7</c:v>
                </c:pt>
                <c:pt idx="2016">
                  <c:v>-3.2666015625E-7</c:v>
                </c:pt>
                <c:pt idx="2017">
                  <c:v>-2.999267578125E-7</c:v>
                </c:pt>
                <c:pt idx="2018">
                  <c:v>-2.62237548828125E-7</c:v>
                </c:pt>
                <c:pt idx="2019">
                  <c:v>-2.8057861328124997E-7</c:v>
                </c:pt>
                <c:pt idx="2020">
                  <c:v>-3.31268310546875E-7</c:v>
                </c:pt>
                <c:pt idx="2021">
                  <c:v>-3.3865356445312498E-7</c:v>
                </c:pt>
                <c:pt idx="2022">
                  <c:v>-2.9672241210937497E-7</c:v>
                </c:pt>
                <c:pt idx="2023">
                  <c:v>-2.8085327148437498E-7</c:v>
                </c:pt>
                <c:pt idx="2024">
                  <c:v>-3.2324218749999997E-7</c:v>
                </c:pt>
                <c:pt idx="2025">
                  <c:v>-3.5861206054687498E-7</c:v>
                </c:pt>
                <c:pt idx="2026">
                  <c:v>-3.3425903320312498E-7</c:v>
                </c:pt>
                <c:pt idx="2027">
                  <c:v>-2.93365478515625E-7</c:v>
                </c:pt>
                <c:pt idx="2028">
                  <c:v>-3.05908203125E-7</c:v>
                </c:pt>
                <c:pt idx="2029">
                  <c:v>-3.553466796875E-7</c:v>
                </c:pt>
                <c:pt idx="2030">
                  <c:v>-3.6294555664062497E-7</c:v>
                </c:pt>
                <c:pt idx="2031">
                  <c:v>-3.1964111328124997E-7</c:v>
                </c:pt>
                <c:pt idx="2032">
                  <c:v>-2.98980712890625E-7</c:v>
                </c:pt>
                <c:pt idx="2033">
                  <c:v>-3.36669921875E-7</c:v>
                </c:pt>
                <c:pt idx="2034">
                  <c:v>-3.72772216796875E-7</c:v>
                </c:pt>
                <c:pt idx="2035">
                  <c:v>-3.4902954101562498E-7</c:v>
                </c:pt>
                <c:pt idx="2036">
                  <c:v>-3.0520629882812498E-7</c:v>
                </c:pt>
                <c:pt idx="2037">
                  <c:v>-3.12896728515625E-7</c:v>
                </c:pt>
                <c:pt idx="2038">
                  <c:v>-3.5882568359374998E-7</c:v>
                </c:pt>
                <c:pt idx="2039">
                  <c:v>-3.66943359375E-7</c:v>
                </c:pt>
                <c:pt idx="2040">
                  <c:v>-3.2312011718750001E-7</c:v>
                </c:pt>
                <c:pt idx="2041">
                  <c:v>-2.97760009765625E-7</c:v>
                </c:pt>
                <c:pt idx="2042">
                  <c:v>-3.3197021484374996E-7</c:v>
                </c:pt>
                <c:pt idx="2043">
                  <c:v>-3.6813354492187497E-7</c:v>
                </c:pt>
                <c:pt idx="2044">
                  <c:v>-3.4469604492187498E-7</c:v>
                </c:pt>
                <c:pt idx="2045">
                  <c:v>-2.9788208007812496E-7</c:v>
                </c:pt>
                <c:pt idx="2046">
                  <c:v>-3.0007934570312499E-7</c:v>
                </c:pt>
                <c:pt idx="2047">
                  <c:v>-3.4457397460937497E-7</c:v>
                </c:pt>
                <c:pt idx="2048">
                  <c:v>-3.5400390624999998E-7</c:v>
                </c:pt>
                <c:pt idx="2049">
                  <c:v>-3.0938720703124998E-7</c:v>
                </c:pt>
                <c:pt idx="2050">
                  <c:v>-2.7972412109374996E-7</c:v>
                </c:pt>
                <c:pt idx="2051">
                  <c:v>-3.0938720703124998E-7</c:v>
                </c:pt>
                <c:pt idx="2052">
                  <c:v>-3.4631347656249996E-7</c:v>
                </c:pt>
                <c:pt idx="2053">
                  <c:v>-3.2513427734375001E-7</c:v>
                </c:pt>
                <c:pt idx="2054">
                  <c:v>-2.7581787109374997E-7</c:v>
                </c:pt>
                <c:pt idx="2055">
                  <c:v>-2.7438354492187497E-7</c:v>
                </c:pt>
                <c:pt idx="2056">
                  <c:v>-3.1701660156249999E-7</c:v>
                </c:pt>
                <c:pt idx="2057">
                  <c:v>-3.2818603515624999E-7</c:v>
                </c:pt>
                <c:pt idx="2058">
                  <c:v>-2.8472900390624999E-7</c:v>
                </c:pt>
                <c:pt idx="2059">
                  <c:v>-2.5146484374999997E-7</c:v>
                </c:pt>
                <c:pt idx="2060">
                  <c:v>-2.7862548828124998E-7</c:v>
                </c:pt>
                <c:pt idx="2061">
                  <c:v>-3.1616210937499998E-7</c:v>
                </c:pt>
                <c:pt idx="2062">
                  <c:v>-2.9809570312499997E-7</c:v>
                </c:pt>
                <c:pt idx="2063">
                  <c:v>-2.4844360351562497E-7</c:v>
                </c:pt>
                <c:pt idx="2064">
                  <c:v>-2.4243164062499999E-7</c:v>
                </c:pt>
                <c:pt idx="2065">
                  <c:v>-2.84210205078125E-7</c:v>
                </c:pt>
                <c:pt idx="2066">
                  <c:v>-2.9873657226562497E-7</c:v>
                </c:pt>
                <c:pt idx="2067">
                  <c:v>-2.5579833984374996E-7</c:v>
                </c:pt>
                <c:pt idx="2068">
                  <c:v>-2.2048950195312499E-7</c:v>
                </c:pt>
                <c:pt idx="2069">
                  <c:v>-2.4404907226562497E-7</c:v>
                </c:pt>
                <c:pt idx="2070">
                  <c:v>-2.835693359375E-7</c:v>
                </c:pt>
                <c:pt idx="2071">
                  <c:v>-2.6907348632812501E-7</c:v>
                </c:pt>
                <c:pt idx="2072">
                  <c:v>-2.1902465820312498E-7</c:v>
                </c:pt>
                <c:pt idx="2073">
                  <c:v>-2.1054077148437499E-7</c:v>
                </c:pt>
                <c:pt idx="2074">
                  <c:v>-2.5146484374999997E-7</c:v>
                </c:pt>
                <c:pt idx="2075">
                  <c:v>-2.6968383789062498E-7</c:v>
                </c:pt>
                <c:pt idx="2076">
                  <c:v>-2.3025512695312499E-7</c:v>
                </c:pt>
                <c:pt idx="2077">
                  <c:v>-1.9207763671875E-7</c:v>
                </c:pt>
                <c:pt idx="2078">
                  <c:v>-2.1463012695312498E-7</c:v>
                </c:pt>
                <c:pt idx="2079">
                  <c:v>-2.5592041015624998E-7</c:v>
                </c:pt>
                <c:pt idx="2080">
                  <c:v>-2.4569702148437497E-7</c:v>
                </c:pt>
                <c:pt idx="2081">
                  <c:v>-1.9757080078124999E-7</c:v>
                </c:pt>
                <c:pt idx="2082">
                  <c:v>-1.8759155273437499E-7</c:v>
                </c:pt>
                <c:pt idx="2083">
                  <c:v>-2.2964477539062499E-7</c:v>
                </c:pt>
                <c:pt idx="2084">
                  <c:v>-2.5280761718749999E-7</c:v>
                </c:pt>
                <c:pt idx="2085">
                  <c:v>-2.1670532226562499E-7</c:v>
                </c:pt>
                <c:pt idx="2086">
                  <c:v>-1.7889404296875E-7</c:v>
                </c:pt>
                <c:pt idx="2087">
                  <c:v>-2.00225830078125E-7</c:v>
                </c:pt>
                <c:pt idx="2088">
                  <c:v>-2.4511718749999998E-7</c:v>
                </c:pt>
                <c:pt idx="2089">
                  <c:v>-2.4081420898437501E-7</c:v>
                </c:pt>
                <c:pt idx="2090">
                  <c:v>-1.9488525390624998E-7</c:v>
                </c:pt>
                <c:pt idx="2091">
                  <c:v>-1.844482421875E-7</c:v>
                </c:pt>
                <c:pt idx="2092">
                  <c:v>-2.2720336914062498E-7</c:v>
                </c:pt>
                <c:pt idx="2093">
                  <c:v>-2.5552368164062501E-7</c:v>
                </c:pt>
                <c:pt idx="2094">
                  <c:v>-2.2454833984375E-7</c:v>
                </c:pt>
                <c:pt idx="2095">
                  <c:v>-1.86431884765625E-7</c:v>
                </c:pt>
                <c:pt idx="2096">
                  <c:v>-2.0715332031249999E-7</c:v>
                </c:pt>
                <c:pt idx="2097">
                  <c:v>-2.5527954101562497E-7</c:v>
                </c:pt>
                <c:pt idx="2098">
                  <c:v>-2.5592041015624998E-7</c:v>
                </c:pt>
                <c:pt idx="2099">
                  <c:v>-2.1307373046874998E-7</c:v>
                </c:pt>
                <c:pt idx="2100">
                  <c:v>-2.01019287109375E-7</c:v>
                </c:pt>
                <c:pt idx="2101">
                  <c:v>-2.4468994140624997E-7</c:v>
                </c:pt>
                <c:pt idx="2102">
                  <c:v>-2.7783203124999998E-7</c:v>
                </c:pt>
                <c:pt idx="2103">
                  <c:v>-2.5042724609374999E-7</c:v>
                </c:pt>
                <c:pt idx="2104">
                  <c:v>-2.1307373046874998E-7</c:v>
                </c:pt>
                <c:pt idx="2105">
                  <c:v>-2.31109619140625E-7</c:v>
                </c:pt>
                <c:pt idx="2106">
                  <c:v>-2.8115844726562497E-7</c:v>
                </c:pt>
                <c:pt idx="2107">
                  <c:v>-2.8735351562499997E-7</c:v>
                </c:pt>
                <c:pt idx="2108">
                  <c:v>-2.4575805664062498E-7</c:v>
                </c:pt>
                <c:pt idx="2109">
                  <c:v>-2.3205566406249999E-7</c:v>
                </c:pt>
                <c:pt idx="2110">
                  <c:v>-2.7496337890624997E-7</c:v>
                </c:pt>
                <c:pt idx="2111">
                  <c:v>-3.115234375E-7</c:v>
                </c:pt>
                <c:pt idx="2112">
                  <c:v>-2.8799438476562498E-7</c:v>
                </c:pt>
                <c:pt idx="2113">
                  <c:v>-2.4984741210937499E-7</c:v>
                </c:pt>
                <c:pt idx="2114">
                  <c:v>-2.6528930664062498E-7</c:v>
                </c:pt>
                <c:pt idx="2115">
                  <c:v>-3.1671142578125E-7</c:v>
                </c:pt>
                <c:pt idx="2116">
                  <c:v>-3.2626342773437497E-7</c:v>
                </c:pt>
                <c:pt idx="2117">
                  <c:v>-2.8686523437500001E-7</c:v>
                </c:pt>
                <c:pt idx="2118">
                  <c:v>-2.7035522460937496E-7</c:v>
                </c:pt>
                <c:pt idx="2119">
                  <c:v>-3.1249999999999997E-7</c:v>
                </c:pt>
                <c:pt idx="2120">
                  <c:v>-3.521728515625E-7</c:v>
                </c:pt>
                <c:pt idx="2121">
                  <c:v>-3.3160400390624997E-7</c:v>
                </c:pt>
                <c:pt idx="2122">
                  <c:v>-2.9296874999999997E-7</c:v>
                </c:pt>
                <c:pt idx="2123">
                  <c:v>-3.0606079101562499E-7</c:v>
                </c:pt>
                <c:pt idx="2124">
                  <c:v>-3.5775756835937497E-7</c:v>
                </c:pt>
                <c:pt idx="2125">
                  <c:v>-3.7057495117187498E-7</c:v>
                </c:pt>
                <c:pt idx="2126">
                  <c:v>-3.3215332031249999E-7</c:v>
                </c:pt>
                <c:pt idx="2127">
                  <c:v>-3.1384277343749999E-7</c:v>
                </c:pt>
                <c:pt idx="2128">
                  <c:v>-3.5379028320312497E-7</c:v>
                </c:pt>
                <c:pt idx="2129">
                  <c:v>-3.9596557617187496E-7</c:v>
                </c:pt>
                <c:pt idx="2130">
                  <c:v>-3.7933349609375E-7</c:v>
                </c:pt>
                <c:pt idx="2131">
                  <c:v>-3.3947753906250001E-7</c:v>
                </c:pt>
                <c:pt idx="2132">
                  <c:v>-3.4997558593749997E-7</c:v>
                </c:pt>
                <c:pt idx="2133">
                  <c:v>-4.0097045898437499E-7</c:v>
                </c:pt>
                <c:pt idx="2134">
                  <c:v>-4.1714477539062497E-7</c:v>
                </c:pt>
                <c:pt idx="2135">
                  <c:v>-3.8061523437499996E-7</c:v>
                </c:pt>
                <c:pt idx="2136">
                  <c:v>-3.5943603515625001E-7</c:v>
                </c:pt>
                <c:pt idx="2137">
                  <c:v>-3.9767456054687498E-7</c:v>
                </c:pt>
                <c:pt idx="2138">
                  <c:v>-4.4223022460937496E-7</c:v>
                </c:pt>
                <c:pt idx="2139">
                  <c:v>-4.2803955078124996E-7</c:v>
                </c:pt>
                <c:pt idx="2140">
                  <c:v>-3.8800048828124999E-7</c:v>
                </c:pt>
                <c:pt idx="2141">
                  <c:v>-3.9498901367187499E-7</c:v>
                </c:pt>
                <c:pt idx="2142">
                  <c:v>-4.4635009765625E-7</c:v>
                </c:pt>
                <c:pt idx="2143">
                  <c:v>-4.6539306640624999E-7</c:v>
                </c:pt>
                <c:pt idx="2144">
                  <c:v>-4.3045043945312498E-7</c:v>
                </c:pt>
                <c:pt idx="2145">
                  <c:v>-4.0634155273437496E-7</c:v>
                </c:pt>
                <c:pt idx="2146">
                  <c:v>-4.4259643554687496E-7</c:v>
                </c:pt>
                <c:pt idx="2147">
                  <c:v>-4.8797607421875002E-7</c:v>
                </c:pt>
                <c:pt idx="2148">
                  <c:v>-4.7729492187499993E-7</c:v>
                </c:pt>
                <c:pt idx="2149">
                  <c:v>-4.3768310546874996E-7</c:v>
                </c:pt>
                <c:pt idx="2150">
                  <c:v>-4.4146728515624999E-7</c:v>
                </c:pt>
                <c:pt idx="2151">
                  <c:v>-4.9133300781249999E-7</c:v>
                </c:pt>
                <c:pt idx="2152">
                  <c:v>-5.1330566406249994E-7</c:v>
                </c:pt>
                <c:pt idx="2153">
                  <c:v>-4.7943115234374995E-7</c:v>
                </c:pt>
                <c:pt idx="2154">
                  <c:v>-4.5440673828124996E-7</c:v>
                </c:pt>
                <c:pt idx="2155">
                  <c:v>-4.8736572265624994E-7</c:v>
                </c:pt>
                <c:pt idx="2156">
                  <c:v>-5.3466796875000003E-7</c:v>
                </c:pt>
                <c:pt idx="2157">
                  <c:v>-5.2734375000000001E-7</c:v>
                </c:pt>
                <c:pt idx="2158">
                  <c:v>-4.8553466796875002E-7</c:v>
                </c:pt>
                <c:pt idx="2159">
                  <c:v>-4.8828125000000001E-7</c:v>
                </c:pt>
                <c:pt idx="2160">
                  <c:v>-5.3649902343749995E-7</c:v>
                </c:pt>
                <c:pt idx="2161">
                  <c:v>-5.6152343749999999E-7</c:v>
                </c:pt>
                <c:pt idx="2162">
                  <c:v>-5.2917480468749993E-7</c:v>
                </c:pt>
                <c:pt idx="2163">
                  <c:v>-5.0018310546874995E-7</c:v>
                </c:pt>
                <c:pt idx="2164">
                  <c:v>-5.3161621093749994E-7</c:v>
                </c:pt>
                <c:pt idx="2165">
                  <c:v>-5.7983398437499999E-7</c:v>
                </c:pt>
                <c:pt idx="2166">
                  <c:v>-5.7525634765624996E-7</c:v>
                </c:pt>
                <c:pt idx="2167">
                  <c:v>-5.3405761718749994E-7</c:v>
                </c:pt>
                <c:pt idx="2168">
                  <c:v>-5.3222656250000002E-7</c:v>
                </c:pt>
                <c:pt idx="2169">
                  <c:v>-5.8044433593749996E-7</c:v>
                </c:pt>
                <c:pt idx="2170">
                  <c:v>-6.0791015625000001E-7</c:v>
                </c:pt>
                <c:pt idx="2171">
                  <c:v>-5.7739257812499998E-7</c:v>
                </c:pt>
                <c:pt idx="2172">
                  <c:v>-5.4595947265624999E-7</c:v>
                </c:pt>
                <c:pt idx="2173">
                  <c:v>-5.7281494140624995E-7</c:v>
                </c:pt>
                <c:pt idx="2174">
                  <c:v>-6.2194824218749996E-7</c:v>
                </c:pt>
                <c:pt idx="2175">
                  <c:v>-6.2011718749999993E-7</c:v>
                </c:pt>
                <c:pt idx="2176">
                  <c:v>-5.7891845703125002E-7</c:v>
                </c:pt>
                <c:pt idx="2177">
                  <c:v>-5.7281494140624995E-7</c:v>
                </c:pt>
                <c:pt idx="2178">
                  <c:v>-6.1981201171874994E-7</c:v>
                </c:pt>
                <c:pt idx="2179">
                  <c:v>-6.4880371093749993E-7</c:v>
                </c:pt>
                <c:pt idx="2180">
                  <c:v>-6.2011718749999993E-7</c:v>
                </c:pt>
                <c:pt idx="2181">
                  <c:v>-5.8563232421874996E-7</c:v>
                </c:pt>
                <c:pt idx="2182">
                  <c:v>-6.0943603515624994E-7</c:v>
                </c:pt>
                <c:pt idx="2183">
                  <c:v>-6.5765380859374999E-7</c:v>
                </c:pt>
                <c:pt idx="2184">
                  <c:v>-6.5917968749999993E-7</c:v>
                </c:pt>
                <c:pt idx="2185">
                  <c:v>-6.1645507812499998E-7</c:v>
                </c:pt>
                <c:pt idx="2186">
                  <c:v>-6.0607910156249998E-7</c:v>
                </c:pt>
                <c:pt idx="2187">
                  <c:v>-6.5032958984374997E-7</c:v>
                </c:pt>
                <c:pt idx="2188">
                  <c:v>-6.8115234374999999E-7</c:v>
                </c:pt>
                <c:pt idx="2189">
                  <c:v>-6.5277099609374998E-7</c:v>
                </c:pt>
                <c:pt idx="2190">
                  <c:v>-6.158447265625E-7</c:v>
                </c:pt>
                <c:pt idx="2191">
                  <c:v>-6.3323974609374993E-7</c:v>
                </c:pt>
                <c:pt idx="2192">
                  <c:v>-6.8206787109374995E-7</c:v>
                </c:pt>
                <c:pt idx="2193">
                  <c:v>-6.8359374999999999E-7</c:v>
                </c:pt>
                <c:pt idx="2194">
                  <c:v>-6.3964843749999998E-7</c:v>
                </c:pt>
                <c:pt idx="2195">
                  <c:v>-6.2530517578124993E-7</c:v>
                </c:pt>
                <c:pt idx="2196">
                  <c:v>-6.65283203125E-7</c:v>
                </c:pt>
                <c:pt idx="2197">
                  <c:v>-6.9763183593749995E-7</c:v>
                </c:pt>
                <c:pt idx="2198">
                  <c:v>-6.6925048828124994E-7</c:v>
                </c:pt>
                <c:pt idx="2199">
                  <c:v>-6.2652587890624999E-7</c:v>
                </c:pt>
                <c:pt idx="2200">
                  <c:v>-6.3964843749999998E-7</c:v>
                </c:pt>
                <c:pt idx="2201">
                  <c:v>-6.8420410156249997E-7</c:v>
                </c:pt>
                <c:pt idx="2202">
                  <c:v>-6.8664550781249997E-7</c:v>
                </c:pt>
                <c:pt idx="2203">
                  <c:v>-6.4147949218750001E-7</c:v>
                </c:pt>
                <c:pt idx="2204">
                  <c:v>-6.2011718749999993E-7</c:v>
                </c:pt>
                <c:pt idx="2205">
                  <c:v>-6.5582275390624996E-7</c:v>
                </c:pt>
                <c:pt idx="2206">
                  <c:v>-6.8450927734374996E-7</c:v>
                </c:pt>
                <c:pt idx="2207">
                  <c:v>-6.549072265625E-7</c:v>
                </c:pt>
                <c:pt idx="2208">
                  <c:v>-6.0791015625000001E-7</c:v>
                </c:pt>
                <c:pt idx="2209">
                  <c:v>-6.1248779296874993E-7</c:v>
                </c:pt>
                <c:pt idx="2210">
                  <c:v>-6.5399169921874993E-7</c:v>
                </c:pt>
                <c:pt idx="2211">
                  <c:v>-6.5307617187499997E-7</c:v>
                </c:pt>
                <c:pt idx="2212">
                  <c:v>-6.0302734374999999E-7</c:v>
                </c:pt>
                <c:pt idx="2213">
                  <c:v>-5.7312011718749994E-7</c:v>
                </c:pt>
                <c:pt idx="2214">
                  <c:v>-5.9997558593750001E-7</c:v>
                </c:pt>
                <c:pt idx="2215">
                  <c:v>-6.2591552734375001E-7</c:v>
                </c:pt>
                <c:pt idx="2216">
                  <c:v>-5.9265136718749999E-7</c:v>
                </c:pt>
                <c:pt idx="2217">
                  <c:v>-5.3741455078125002E-7</c:v>
                </c:pt>
                <c:pt idx="2218">
                  <c:v>-5.3192138671874993E-7</c:v>
                </c:pt>
                <c:pt idx="2219">
                  <c:v>-5.6396484375E-7</c:v>
                </c:pt>
                <c:pt idx="2220">
                  <c:v>-5.5664062499999998E-7</c:v>
                </c:pt>
                <c:pt idx="2221">
                  <c:v>-5.0018310546874995E-7</c:v>
                </c:pt>
                <c:pt idx="2222">
                  <c:v>-4.6102905273437497E-7</c:v>
                </c:pt>
                <c:pt idx="2223">
                  <c:v>-4.754638671875E-7</c:v>
                </c:pt>
                <c:pt idx="2224">
                  <c:v>-4.9255371093749994E-7</c:v>
                </c:pt>
                <c:pt idx="2225">
                  <c:v>-4.5126342773437499E-7</c:v>
                </c:pt>
                <c:pt idx="2226">
                  <c:v>-3.8558959960937496E-7</c:v>
                </c:pt>
                <c:pt idx="2227">
                  <c:v>-3.6584472656249996E-7</c:v>
                </c:pt>
                <c:pt idx="2228">
                  <c:v>-3.8595581054687501E-7</c:v>
                </c:pt>
                <c:pt idx="2229">
                  <c:v>-3.7063598632812499E-7</c:v>
                </c:pt>
                <c:pt idx="2230">
                  <c:v>-3.0212402343749997E-7</c:v>
                </c:pt>
                <c:pt idx="2231">
                  <c:v>-2.4624633789062499E-7</c:v>
                </c:pt>
                <c:pt idx="2232">
                  <c:v>-2.4548339843749997E-7</c:v>
                </c:pt>
                <c:pt idx="2233">
                  <c:v>-2.5067138671874997E-7</c:v>
                </c:pt>
                <c:pt idx="2234">
                  <c:v>-1.998291015625E-7</c:v>
                </c:pt>
                <c:pt idx="2235">
                  <c:v>-1.19049072265625E-7</c:v>
                </c:pt>
                <c:pt idx="2236">
                  <c:v>-8.3496093749999991E-8</c:v>
                </c:pt>
                <c:pt idx="2237">
                  <c:v>-8.7799072265624993E-8</c:v>
                </c:pt>
                <c:pt idx="2238">
                  <c:v>-5.9967041015624992E-8</c:v>
                </c:pt>
                <c:pt idx="2239">
                  <c:v>2.0755004882812497E-8</c:v>
                </c:pt>
                <c:pt idx="2240">
                  <c:v>9.3231201171875E-8</c:v>
                </c:pt>
                <c:pt idx="2241">
                  <c:v>1.0961914062499999E-7</c:v>
                </c:pt>
                <c:pt idx="2242">
                  <c:v>1.16363525390625E-7</c:v>
                </c:pt>
                <c:pt idx="2243">
                  <c:v>1.7779541015624999E-7</c:v>
                </c:pt>
                <c:pt idx="2244">
                  <c:v>2.7117919921874999E-7</c:v>
                </c:pt>
                <c:pt idx="2245">
                  <c:v>3.2620239257812496E-7</c:v>
                </c:pt>
                <c:pt idx="2246">
                  <c:v>3.3746337890625E-7</c:v>
                </c:pt>
                <c:pt idx="2247">
                  <c:v>3.7487792968749999E-7</c:v>
                </c:pt>
                <c:pt idx="2248">
                  <c:v>4.6975708007812496E-7</c:v>
                </c:pt>
                <c:pt idx="2249">
                  <c:v>5.5541992187500003E-7</c:v>
                </c:pt>
                <c:pt idx="2250">
                  <c:v>5.8563232421874996E-7</c:v>
                </c:pt>
                <c:pt idx="2251">
                  <c:v>6.0729980468749993E-7</c:v>
                </c:pt>
                <c:pt idx="2252">
                  <c:v>6.7626953124999997E-7</c:v>
                </c:pt>
                <c:pt idx="2253">
                  <c:v>7.8247070312499999E-7</c:v>
                </c:pt>
                <c:pt idx="2254">
                  <c:v>8.4777832031249997E-7</c:v>
                </c:pt>
                <c:pt idx="2255">
                  <c:v>8.7097167968749998E-7</c:v>
                </c:pt>
                <c:pt idx="2256">
                  <c:v>9.1583251953124995E-7</c:v>
                </c:pt>
                <c:pt idx="2257">
                  <c:v>1.01654052734375E-6</c:v>
                </c:pt>
                <c:pt idx="2258">
                  <c:v>1.1160278320312499E-6</c:v>
                </c:pt>
                <c:pt idx="2259">
                  <c:v>1.15966796875E-6</c:v>
                </c:pt>
                <c:pt idx="2260">
                  <c:v>1.18133544921875E-6</c:v>
                </c:pt>
                <c:pt idx="2261">
                  <c:v>1.2597656249999999E-6</c:v>
                </c:pt>
                <c:pt idx="2262">
                  <c:v>1.37054443359375E-6</c:v>
                </c:pt>
                <c:pt idx="2263">
                  <c:v>1.4498901367187499E-6</c:v>
                </c:pt>
                <c:pt idx="2264">
                  <c:v>1.47796630859375E-6</c:v>
                </c:pt>
                <c:pt idx="2265">
                  <c:v>1.5225219726562499E-6</c:v>
                </c:pt>
                <c:pt idx="2266">
                  <c:v>1.62933349609375E-6</c:v>
                </c:pt>
                <c:pt idx="2267">
                  <c:v>1.7349243164062499E-6</c:v>
                </c:pt>
                <c:pt idx="2268">
                  <c:v>1.7822265625E-6</c:v>
                </c:pt>
                <c:pt idx="2269">
                  <c:v>1.80908203125E-6</c:v>
                </c:pt>
                <c:pt idx="2270">
                  <c:v>1.8847656249999999E-6</c:v>
                </c:pt>
                <c:pt idx="2271">
                  <c:v>2.0007324218749998E-6</c:v>
                </c:pt>
                <c:pt idx="2272">
                  <c:v>2.0803833007812498E-6</c:v>
                </c:pt>
                <c:pt idx="2273">
                  <c:v>2.1078491210937498E-6</c:v>
                </c:pt>
                <c:pt idx="2274">
                  <c:v>2.1606445312500001E-6</c:v>
                </c:pt>
                <c:pt idx="2275">
                  <c:v>2.2555541992187501E-6</c:v>
                </c:pt>
                <c:pt idx="2276">
                  <c:v>2.3669433593749997E-6</c:v>
                </c:pt>
                <c:pt idx="2277">
                  <c:v>2.41424560546875E-6</c:v>
                </c:pt>
                <c:pt idx="2278">
                  <c:v>2.4343872070312498E-6</c:v>
                </c:pt>
                <c:pt idx="2279">
                  <c:v>2.5048828125E-6</c:v>
                </c:pt>
                <c:pt idx="2280">
                  <c:v>2.6211547851562498E-6</c:v>
                </c:pt>
                <c:pt idx="2281">
                  <c:v>2.6925659179687501E-6</c:v>
                </c:pt>
                <c:pt idx="2282">
                  <c:v>2.7249145507812498E-6</c:v>
                </c:pt>
                <c:pt idx="2283">
                  <c:v>2.7532958984374998E-6</c:v>
                </c:pt>
                <c:pt idx="2284">
                  <c:v>2.84912109375E-6</c:v>
                </c:pt>
                <c:pt idx="2285">
                  <c:v>2.95501708984375E-6</c:v>
                </c:pt>
                <c:pt idx="2286">
                  <c:v>2.9946899414062498E-6</c:v>
                </c:pt>
                <c:pt idx="2287">
                  <c:v>3.00750732421875E-6</c:v>
                </c:pt>
                <c:pt idx="2288">
                  <c:v>3.0886840820312503E-6</c:v>
                </c:pt>
                <c:pt idx="2289">
                  <c:v>3.1851196289062501E-6</c:v>
                </c:pt>
                <c:pt idx="2290">
                  <c:v>3.2546997070312503E-6</c:v>
                </c:pt>
                <c:pt idx="2291">
                  <c:v>3.2617187500000001E-6</c:v>
                </c:pt>
                <c:pt idx="2292">
                  <c:v>3.2858276367187505E-6</c:v>
                </c:pt>
                <c:pt idx="2293">
                  <c:v>3.3572387695312503E-6</c:v>
                </c:pt>
                <c:pt idx="2294">
                  <c:v>3.4500122070312504E-6</c:v>
                </c:pt>
                <c:pt idx="2295">
                  <c:v>3.4854125976562502E-6</c:v>
                </c:pt>
                <c:pt idx="2296">
                  <c:v>3.4805297851562504E-6</c:v>
                </c:pt>
                <c:pt idx="2297">
                  <c:v>3.5101318359375003E-6</c:v>
                </c:pt>
                <c:pt idx="2298">
                  <c:v>3.5952758789062504E-6</c:v>
                </c:pt>
                <c:pt idx="2299">
                  <c:v>3.6511230468750003E-6</c:v>
                </c:pt>
                <c:pt idx="2300">
                  <c:v>3.6373901367187501E-6</c:v>
                </c:pt>
                <c:pt idx="2301">
                  <c:v>3.6398315429687505E-6</c:v>
                </c:pt>
                <c:pt idx="2302">
                  <c:v>3.6944580078125005E-6</c:v>
                </c:pt>
                <c:pt idx="2303">
                  <c:v>3.7588500976562505E-6</c:v>
                </c:pt>
                <c:pt idx="2304">
                  <c:v>3.7695312500000001E-6</c:v>
                </c:pt>
                <c:pt idx="2305">
                  <c:v>3.7445068359375001E-6</c:v>
                </c:pt>
                <c:pt idx="2306">
                  <c:v>3.7530517578125002E-6</c:v>
                </c:pt>
                <c:pt idx="2307">
                  <c:v>3.8101196289062505E-6</c:v>
                </c:pt>
                <c:pt idx="2308">
                  <c:v>3.8385009765625001E-6</c:v>
                </c:pt>
                <c:pt idx="2309">
                  <c:v>3.8143920898437501E-6</c:v>
                </c:pt>
                <c:pt idx="2310">
                  <c:v>3.7905883789062505E-6</c:v>
                </c:pt>
                <c:pt idx="2311">
                  <c:v>3.8168334960937504E-6</c:v>
                </c:pt>
                <c:pt idx="2312">
                  <c:v>3.856201171875E-6</c:v>
                </c:pt>
                <c:pt idx="2313">
                  <c:v>3.85284423828125E-6</c:v>
                </c:pt>
                <c:pt idx="2314">
                  <c:v>3.8070678710937504E-6</c:v>
                </c:pt>
                <c:pt idx="2315">
                  <c:v>3.7927246093750005E-6</c:v>
                </c:pt>
                <c:pt idx="2316">
                  <c:v>3.8186645507812506E-6</c:v>
                </c:pt>
                <c:pt idx="2317">
                  <c:v>3.8369750976562503E-6</c:v>
                </c:pt>
                <c:pt idx="2318">
                  <c:v>3.7945556640625002E-6</c:v>
                </c:pt>
                <c:pt idx="2319">
                  <c:v>3.7380981445312505E-6</c:v>
                </c:pt>
                <c:pt idx="2320">
                  <c:v>3.7426757812500004E-6</c:v>
                </c:pt>
                <c:pt idx="2321">
                  <c:v>3.7738037109375002E-6</c:v>
                </c:pt>
                <c:pt idx="2322">
                  <c:v>3.7432861328125002E-6</c:v>
                </c:pt>
                <c:pt idx="2323">
                  <c:v>3.6904907226562503E-6</c:v>
                </c:pt>
                <c:pt idx="2324">
                  <c:v>3.6547851562500002E-6</c:v>
                </c:pt>
                <c:pt idx="2325">
                  <c:v>3.6700439453125002E-6</c:v>
                </c:pt>
                <c:pt idx="2326">
                  <c:v>3.6715698242187504E-6</c:v>
                </c:pt>
                <c:pt idx="2327">
                  <c:v>3.6181640625000004E-6</c:v>
                </c:pt>
                <c:pt idx="2328">
                  <c:v>3.5580444335937504E-6</c:v>
                </c:pt>
                <c:pt idx="2329">
                  <c:v>3.5519409179687502E-6</c:v>
                </c:pt>
                <c:pt idx="2330">
                  <c:v>3.5754394531250004E-6</c:v>
                </c:pt>
                <c:pt idx="2331">
                  <c:v>3.5427856445312504E-6</c:v>
                </c:pt>
                <c:pt idx="2332">
                  <c:v>3.4735107421875001E-6</c:v>
                </c:pt>
                <c:pt idx="2333">
                  <c:v>3.4381103515625003E-6</c:v>
                </c:pt>
                <c:pt idx="2334">
                  <c:v>3.4472656250000001E-6</c:v>
                </c:pt>
                <c:pt idx="2335">
                  <c:v>3.4573364257812505E-6</c:v>
                </c:pt>
                <c:pt idx="2336">
                  <c:v>3.4020996093750003E-6</c:v>
                </c:pt>
                <c:pt idx="2337">
                  <c:v>3.3456420898437502E-6</c:v>
                </c:pt>
                <c:pt idx="2338">
                  <c:v>3.3316040039062501E-6</c:v>
                </c:pt>
                <c:pt idx="2339">
                  <c:v>3.3514404296875005E-6</c:v>
                </c:pt>
                <c:pt idx="2340">
                  <c:v>3.3337402343750001E-6</c:v>
                </c:pt>
                <c:pt idx="2341">
                  <c:v>3.2690429687500002E-6</c:v>
                </c:pt>
                <c:pt idx="2342">
                  <c:v>3.2318115234375002E-6</c:v>
                </c:pt>
                <c:pt idx="2343">
                  <c:v>3.2424926757812503E-6</c:v>
                </c:pt>
                <c:pt idx="2344">
                  <c:v>3.2629394531250005E-6</c:v>
                </c:pt>
                <c:pt idx="2345">
                  <c:v>3.2128906250000004E-6</c:v>
                </c:pt>
                <c:pt idx="2346">
                  <c:v>3.1503295898437501E-6</c:v>
                </c:pt>
                <c:pt idx="2347">
                  <c:v>3.1399536132812503E-6</c:v>
                </c:pt>
                <c:pt idx="2348">
                  <c:v>3.1692504882812504E-6</c:v>
                </c:pt>
                <c:pt idx="2349">
                  <c:v>3.1564331054687502E-6</c:v>
                </c:pt>
                <c:pt idx="2350">
                  <c:v>3.0960083007812504E-6</c:v>
                </c:pt>
                <c:pt idx="2351">
                  <c:v>3.0551147460937501E-6</c:v>
                </c:pt>
                <c:pt idx="2352">
                  <c:v>3.0712890625000002E-6</c:v>
                </c:pt>
                <c:pt idx="2353">
                  <c:v>3.0963134765625003E-6</c:v>
                </c:pt>
                <c:pt idx="2354">
                  <c:v>3.0606079101562501E-6</c:v>
                </c:pt>
                <c:pt idx="2355">
                  <c:v>3.0007934570312504E-6</c:v>
                </c:pt>
                <c:pt idx="2356">
                  <c:v>2.9858398437500003E-6</c:v>
                </c:pt>
                <c:pt idx="2357">
                  <c:v>3.0184936523437504E-6</c:v>
                </c:pt>
                <c:pt idx="2358">
                  <c:v>3.0194091796875004E-6</c:v>
                </c:pt>
                <c:pt idx="2359">
                  <c:v>2.9602050781250001E-6</c:v>
                </c:pt>
                <c:pt idx="2360">
                  <c:v>2.9193115234375003E-6</c:v>
                </c:pt>
                <c:pt idx="2361">
                  <c:v>2.9379272460937503E-6</c:v>
                </c:pt>
                <c:pt idx="2362">
                  <c:v>2.9660034179687504E-6</c:v>
                </c:pt>
                <c:pt idx="2363">
                  <c:v>2.93304443359375E-6</c:v>
                </c:pt>
                <c:pt idx="2364">
                  <c:v>2.8775024414062504E-6</c:v>
                </c:pt>
                <c:pt idx="2365">
                  <c:v>2.8613281250000003E-6</c:v>
                </c:pt>
                <c:pt idx="2366">
                  <c:v>2.8930664062500003E-6</c:v>
                </c:pt>
                <c:pt idx="2367">
                  <c:v>2.8948974609375004E-6</c:v>
                </c:pt>
                <c:pt idx="2368">
                  <c:v>2.8424072265625004E-6</c:v>
                </c:pt>
                <c:pt idx="2369">
                  <c:v>2.8015136718750002E-6</c:v>
                </c:pt>
                <c:pt idx="2370">
                  <c:v>2.8140258789062504E-6</c:v>
                </c:pt>
                <c:pt idx="2371">
                  <c:v>2.8366088867187501E-6</c:v>
                </c:pt>
                <c:pt idx="2372">
                  <c:v>2.816162109375E-6</c:v>
                </c:pt>
                <c:pt idx="2373">
                  <c:v>2.7523803710937502E-6</c:v>
                </c:pt>
                <c:pt idx="2374">
                  <c:v>2.7316284179687502E-6</c:v>
                </c:pt>
                <c:pt idx="2375">
                  <c:v>2.7642822265625002E-6</c:v>
                </c:pt>
                <c:pt idx="2376">
                  <c:v>2.7691650390625E-6</c:v>
                </c:pt>
                <c:pt idx="2377">
                  <c:v>2.7160644531250003E-6</c:v>
                </c:pt>
                <c:pt idx="2378">
                  <c:v>2.6681518554687502E-6</c:v>
                </c:pt>
                <c:pt idx="2379">
                  <c:v>2.6812744140625002E-6</c:v>
                </c:pt>
                <c:pt idx="2380">
                  <c:v>2.7117919921875003E-6</c:v>
                </c:pt>
                <c:pt idx="2381">
                  <c:v>2.6843261718750003E-6</c:v>
                </c:pt>
                <c:pt idx="2382">
                  <c:v>2.6220703125000003E-6</c:v>
                </c:pt>
                <c:pt idx="2383">
                  <c:v>2.6046752929687503E-6</c:v>
                </c:pt>
                <c:pt idx="2384">
                  <c:v>2.6321411132812502E-6</c:v>
                </c:pt>
                <c:pt idx="2385">
                  <c:v>2.6400756835937501E-6</c:v>
                </c:pt>
                <c:pt idx="2386">
                  <c:v>2.5854492187500001E-6</c:v>
                </c:pt>
                <c:pt idx="2387">
                  <c:v>2.5350952148437502E-6</c:v>
                </c:pt>
                <c:pt idx="2388">
                  <c:v>2.5427246093750002E-6</c:v>
                </c:pt>
                <c:pt idx="2389">
                  <c:v>2.5698852539062502E-6</c:v>
                </c:pt>
                <c:pt idx="2390">
                  <c:v>2.5497436523437504E-6</c:v>
                </c:pt>
                <c:pt idx="2391">
                  <c:v>2.49603271484375E-6</c:v>
                </c:pt>
                <c:pt idx="2392">
                  <c:v>2.47314453125E-6</c:v>
                </c:pt>
                <c:pt idx="2393">
                  <c:v>2.5006103515625004E-6</c:v>
                </c:pt>
                <c:pt idx="2394">
                  <c:v>2.5082397460937504E-6</c:v>
                </c:pt>
                <c:pt idx="2395">
                  <c:v>2.4667358398437504E-6</c:v>
                </c:pt>
                <c:pt idx="2396">
                  <c:v>2.4163818359375E-6</c:v>
                </c:pt>
                <c:pt idx="2397">
                  <c:v>2.4224853515625002E-6</c:v>
                </c:pt>
                <c:pt idx="2398">
                  <c:v>2.4569702148437504E-6</c:v>
                </c:pt>
                <c:pt idx="2399">
                  <c:v>2.4407958984375003E-6</c:v>
                </c:pt>
                <c:pt idx="2400">
                  <c:v>2.3840332031250003E-6</c:v>
                </c:pt>
                <c:pt idx="2401">
                  <c:v>2.3565673828125003E-6</c:v>
                </c:pt>
                <c:pt idx="2402">
                  <c:v>2.3895263671875003E-6</c:v>
                </c:pt>
                <c:pt idx="2403">
                  <c:v>2.4084472656250001E-6</c:v>
                </c:pt>
                <c:pt idx="2404">
                  <c:v>2.3681640625000001E-6</c:v>
                </c:pt>
                <c:pt idx="2405">
                  <c:v>2.318115234375E-6</c:v>
                </c:pt>
                <c:pt idx="2406">
                  <c:v>2.3242187500000002E-6</c:v>
                </c:pt>
                <c:pt idx="2407">
                  <c:v>2.3553466796875004E-6</c:v>
                </c:pt>
                <c:pt idx="2408">
                  <c:v>2.3498535156250004E-6</c:v>
                </c:pt>
                <c:pt idx="2409">
                  <c:v>2.2982788085937501E-6</c:v>
                </c:pt>
                <c:pt idx="2410">
                  <c:v>2.2698974609375001E-6</c:v>
                </c:pt>
                <c:pt idx="2411">
                  <c:v>2.30499267578125E-6</c:v>
                </c:pt>
                <c:pt idx="2412">
                  <c:v>2.3248291015625004E-6</c:v>
                </c:pt>
                <c:pt idx="2413">
                  <c:v>2.2888183593750003E-6</c:v>
                </c:pt>
                <c:pt idx="2414">
                  <c:v>2.2436523437500001E-6</c:v>
                </c:pt>
                <c:pt idx="2415">
                  <c:v>2.2467041015625001E-6</c:v>
                </c:pt>
                <c:pt idx="2416">
                  <c:v>2.2799682617187504E-6</c:v>
                </c:pt>
                <c:pt idx="2417">
                  <c:v>2.2781372070312502E-6</c:v>
                </c:pt>
                <c:pt idx="2418">
                  <c:v>2.2265625000000003E-6</c:v>
                </c:pt>
                <c:pt idx="2419">
                  <c:v>2.1997070312500002E-6</c:v>
                </c:pt>
                <c:pt idx="2420">
                  <c:v>2.2302246093750002E-6</c:v>
                </c:pt>
                <c:pt idx="2421">
                  <c:v>2.2589111328125001E-6</c:v>
                </c:pt>
                <c:pt idx="2422">
                  <c:v>2.2293090820312501E-6</c:v>
                </c:pt>
                <c:pt idx="2423">
                  <c:v>2.1759033203125001E-6</c:v>
                </c:pt>
                <c:pt idx="2424">
                  <c:v>2.1777343750000002E-6</c:v>
                </c:pt>
                <c:pt idx="2425">
                  <c:v>2.2140502929687501E-6</c:v>
                </c:pt>
                <c:pt idx="2426">
                  <c:v>2.213134765625E-6</c:v>
                </c:pt>
                <c:pt idx="2427">
                  <c:v>2.1673583984375E-6</c:v>
                </c:pt>
                <c:pt idx="2428">
                  <c:v>2.1365356445312501E-6</c:v>
                </c:pt>
                <c:pt idx="2429">
                  <c:v>2.1649169921875001E-6</c:v>
                </c:pt>
                <c:pt idx="2430">
                  <c:v>2.1908569335937502E-6</c:v>
                </c:pt>
                <c:pt idx="2431">
                  <c:v>2.1633911132812503E-6</c:v>
                </c:pt>
                <c:pt idx="2432">
                  <c:v>2.1133422851562502E-6</c:v>
                </c:pt>
                <c:pt idx="2433">
                  <c:v>2.1102905273437501E-6</c:v>
                </c:pt>
                <c:pt idx="2434">
                  <c:v>2.1502685546875003E-6</c:v>
                </c:pt>
                <c:pt idx="2435">
                  <c:v>2.1539306640625001E-6</c:v>
                </c:pt>
                <c:pt idx="2436">
                  <c:v>2.1023559570312502E-6</c:v>
                </c:pt>
                <c:pt idx="2437">
                  <c:v>2.0751953125000001E-6</c:v>
                </c:pt>
                <c:pt idx="2438">
                  <c:v>2.0959472656250002E-6</c:v>
                </c:pt>
                <c:pt idx="2439">
                  <c:v>2.1240234375000003E-6</c:v>
                </c:pt>
                <c:pt idx="2440">
                  <c:v>2.1054077148437503E-6</c:v>
                </c:pt>
                <c:pt idx="2441">
                  <c:v>2.0498657226562502E-6</c:v>
                </c:pt>
                <c:pt idx="2442">
                  <c:v>2.04498291015625E-6</c:v>
                </c:pt>
                <c:pt idx="2443">
                  <c:v>2.0874023437500001E-6</c:v>
                </c:pt>
                <c:pt idx="2444">
                  <c:v>2.09625244140625E-6</c:v>
                </c:pt>
                <c:pt idx="2445">
                  <c:v>2.0513916015625001E-6</c:v>
                </c:pt>
                <c:pt idx="2446">
                  <c:v>2.0156860351562504E-6</c:v>
                </c:pt>
                <c:pt idx="2447">
                  <c:v>2.0401000976562502E-6</c:v>
                </c:pt>
                <c:pt idx="2448">
                  <c:v>2.0773315429687502E-6</c:v>
                </c:pt>
                <c:pt idx="2449">
                  <c:v>2.0578002929687501E-6</c:v>
                </c:pt>
                <c:pt idx="2450">
                  <c:v>2.0095825195312502E-6</c:v>
                </c:pt>
                <c:pt idx="2451">
                  <c:v>2.0050048828125003E-6</c:v>
                </c:pt>
                <c:pt idx="2452">
                  <c:v>2.0413208007812502E-6</c:v>
                </c:pt>
                <c:pt idx="2453">
                  <c:v>2.05810546875E-6</c:v>
                </c:pt>
                <c:pt idx="2454">
                  <c:v>2.0175170898437501E-6</c:v>
                </c:pt>
                <c:pt idx="2455">
                  <c:v>1.98272705078125E-6</c:v>
                </c:pt>
                <c:pt idx="2456">
                  <c:v>2.0053100585937501E-6</c:v>
                </c:pt>
                <c:pt idx="2457">
                  <c:v>2.0446777343750001E-6</c:v>
                </c:pt>
                <c:pt idx="2458">
                  <c:v>2.0358276367187502E-6</c:v>
                </c:pt>
                <c:pt idx="2459">
                  <c:v>1.9891357421875001E-6</c:v>
                </c:pt>
                <c:pt idx="2460">
                  <c:v>1.9808959960937503E-6</c:v>
                </c:pt>
                <c:pt idx="2461">
                  <c:v>2.02423095703125E-6</c:v>
                </c:pt>
                <c:pt idx="2462">
                  <c:v>2.0443725585937502E-6</c:v>
                </c:pt>
                <c:pt idx="2463">
                  <c:v>2.0104980468750002E-6</c:v>
                </c:pt>
                <c:pt idx="2464">
                  <c:v>1.9747924804687501E-6</c:v>
                </c:pt>
                <c:pt idx="2465">
                  <c:v>2.0037841796875003E-6</c:v>
                </c:pt>
                <c:pt idx="2466">
                  <c:v>2.0428466796875E-6</c:v>
                </c:pt>
                <c:pt idx="2467">
                  <c:v>2.0376586914062503E-6</c:v>
                </c:pt>
                <c:pt idx="2468">
                  <c:v>1.9970703125000004E-6</c:v>
                </c:pt>
                <c:pt idx="2469">
                  <c:v>1.9903564453125E-6</c:v>
                </c:pt>
                <c:pt idx="2470">
                  <c:v>2.0333862304687503E-6</c:v>
                </c:pt>
                <c:pt idx="2471">
                  <c:v>2.0596313476562503E-6</c:v>
                </c:pt>
                <c:pt idx="2472">
                  <c:v>2.02972412109375E-6</c:v>
                </c:pt>
                <c:pt idx="2473">
                  <c:v>1.9949340820312503E-6</c:v>
                </c:pt>
                <c:pt idx="2474">
                  <c:v>2.0181274414062503E-6</c:v>
                </c:pt>
                <c:pt idx="2475">
                  <c:v>2.0645141601562501E-6</c:v>
                </c:pt>
                <c:pt idx="2476">
                  <c:v>2.0648193359375004E-6</c:v>
                </c:pt>
                <c:pt idx="2477">
                  <c:v>2.0220947265625E-6</c:v>
                </c:pt>
                <c:pt idx="2478">
                  <c:v>2.0156860351562504E-6</c:v>
                </c:pt>
                <c:pt idx="2479">
                  <c:v>2.0538330078125E-6</c:v>
                </c:pt>
                <c:pt idx="2480">
                  <c:v>2.0922851562500003E-6</c:v>
                </c:pt>
                <c:pt idx="2481">
                  <c:v>2.0617675781250003E-6</c:v>
                </c:pt>
                <c:pt idx="2482">
                  <c:v>2.02423095703125E-6</c:v>
                </c:pt>
                <c:pt idx="2483">
                  <c:v>2.0425415039062501E-6</c:v>
                </c:pt>
                <c:pt idx="2484">
                  <c:v>2.0968627929687502E-6</c:v>
                </c:pt>
                <c:pt idx="2485">
                  <c:v>2.0993041992187501E-6</c:v>
                </c:pt>
                <c:pt idx="2486">
                  <c:v>2.0587158203125002E-6</c:v>
                </c:pt>
                <c:pt idx="2487">
                  <c:v>2.0425415039062501E-6</c:v>
                </c:pt>
                <c:pt idx="2488">
                  <c:v>2.0916748046875001E-6</c:v>
                </c:pt>
                <c:pt idx="2489">
                  <c:v>2.1215820312500004E-6</c:v>
                </c:pt>
                <c:pt idx="2490">
                  <c:v>2.1044921875000002E-6</c:v>
                </c:pt>
                <c:pt idx="2491">
                  <c:v>2.0675659179687501E-6</c:v>
                </c:pt>
                <c:pt idx="2492">
                  <c:v>2.08648681640625E-6</c:v>
                </c:pt>
                <c:pt idx="2493">
                  <c:v>2.1353149414062501E-6</c:v>
                </c:pt>
                <c:pt idx="2494">
                  <c:v>2.1456909179687503E-6</c:v>
                </c:pt>
                <c:pt idx="2495">
                  <c:v>2.110595703125E-6</c:v>
                </c:pt>
                <c:pt idx="2496">
                  <c:v>2.0999145507812503E-6</c:v>
                </c:pt>
                <c:pt idx="2497">
                  <c:v>2.1405029296875002E-6</c:v>
                </c:pt>
                <c:pt idx="2498">
                  <c:v>2.1817016601562504E-6</c:v>
                </c:pt>
                <c:pt idx="2499">
                  <c:v>2.1646118164062502E-6</c:v>
                </c:pt>
                <c:pt idx="2500">
                  <c:v>2.1304321289062503E-6</c:v>
                </c:pt>
                <c:pt idx="2501">
                  <c:v>2.1563720703125E-6</c:v>
                </c:pt>
                <c:pt idx="2502">
                  <c:v>2.2058105468750003E-6</c:v>
                </c:pt>
                <c:pt idx="2503">
                  <c:v>2.22412109375E-6</c:v>
                </c:pt>
                <c:pt idx="2504">
                  <c:v>2.1969604492187504E-6</c:v>
                </c:pt>
                <c:pt idx="2505">
                  <c:v>2.1817016601562504E-6</c:v>
                </c:pt>
                <c:pt idx="2506">
                  <c:v>2.2305297851562501E-6</c:v>
                </c:pt>
                <c:pt idx="2507">
                  <c:v>2.2756958007812503E-6</c:v>
                </c:pt>
                <c:pt idx="2508">
                  <c:v>2.2738647460937502E-6</c:v>
                </c:pt>
                <c:pt idx="2509">
                  <c:v>2.2424316406250001E-6</c:v>
                </c:pt>
                <c:pt idx="2510">
                  <c:v>2.2647094726562504E-6</c:v>
                </c:pt>
                <c:pt idx="2511">
                  <c:v>2.3309326171875001E-6</c:v>
                </c:pt>
                <c:pt idx="2512">
                  <c:v>2.3565673828125003E-6</c:v>
                </c:pt>
                <c:pt idx="2513">
                  <c:v>2.33123779296875E-6</c:v>
                </c:pt>
                <c:pt idx="2514">
                  <c:v>2.3358154296875003E-6</c:v>
                </c:pt>
                <c:pt idx="2515">
                  <c:v>2.3883056640625003E-6</c:v>
                </c:pt>
                <c:pt idx="2516">
                  <c:v>2.4432373046875002E-6</c:v>
                </c:pt>
                <c:pt idx="2517">
                  <c:v>2.4511718750000001E-6</c:v>
                </c:pt>
                <c:pt idx="2518">
                  <c:v>2.4304199218750001E-6</c:v>
                </c:pt>
                <c:pt idx="2519">
                  <c:v>2.4630737304687501E-6</c:v>
                </c:pt>
                <c:pt idx="2520">
                  <c:v>2.53326416015625E-6</c:v>
                </c:pt>
                <c:pt idx="2521">
                  <c:v>2.5711059570312502E-6</c:v>
                </c:pt>
                <c:pt idx="2522">
                  <c:v>2.5695800781250003E-6</c:v>
                </c:pt>
                <c:pt idx="2523">
                  <c:v>2.5732421875000002E-6</c:v>
                </c:pt>
                <c:pt idx="2524">
                  <c:v>2.6419067382812502E-6</c:v>
                </c:pt>
                <c:pt idx="2525">
                  <c:v>2.7142333984375002E-6</c:v>
                </c:pt>
                <c:pt idx="2526">
                  <c:v>2.73529052734375E-6</c:v>
                </c:pt>
                <c:pt idx="2527">
                  <c:v>2.7313232421875003E-6</c:v>
                </c:pt>
                <c:pt idx="2528">
                  <c:v>2.7770996093750003E-6</c:v>
                </c:pt>
                <c:pt idx="2529">
                  <c:v>2.85980224609375E-6</c:v>
                </c:pt>
                <c:pt idx="2530">
                  <c:v>2.9174804687500001E-6</c:v>
                </c:pt>
                <c:pt idx="2531">
                  <c:v>2.9302978515625002E-6</c:v>
                </c:pt>
                <c:pt idx="2532">
                  <c:v>2.9470825195312501E-6</c:v>
                </c:pt>
                <c:pt idx="2533">
                  <c:v>3.0239868164062503E-6</c:v>
                </c:pt>
                <c:pt idx="2534">
                  <c:v>3.1130981445312501E-6</c:v>
                </c:pt>
                <c:pt idx="2535">
                  <c:v>3.1475830078125003E-6</c:v>
                </c:pt>
                <c:pt idx="2536">
                  <c:v>3.1552124023437503E-6</c:v>
                </c:pt>
                <c:pt idx="2537">
                  <c:v>3.1994628906250001E-6</c:v>
                </c:pt>
                <c:pt idx="2538">
                  <c:v>3.2949829101562503E-6</c:v>
                </c:pt>
                <c:pt idx="2539">
                  <c:v>3.3737182617187503E-6</c:v>
                </c:pt>
                <c:pt idx="2540">
                  <c:v>3.3914184570312502E-6</c:v>
                </c:pt>
                <c:pt idx="2541">
                  <c:v>3.4194946289062503E-6</c:v>
                </c:pt>
                <c:pt idx="2542">
                  <c:v>3.4985351562500002E-6</c:v>
                </c:pt>
                <c:pt idx="2543">
                  <c:v>3.5961914062500004E-6</c:v>
                </c:pt>
                <c:pt idx="2544">
                  <c:v>3.6492919921875002E-6</c:v>
                </c:pt>
                <c:pt idx="2545">
                  <c:v>3.6676025390625003E-6</c:v>
                </c:pt>
                <c:pt idx="2546">
                  <c:v>3.7231445312500003E-6</c:v>
                </c:pt>
                <c:pt idx="2547">
                  <c:v>3.8250732421875002E-6</c:v>
                </c:pt>
                <c:pt idx="2548">
                  <c:v>3.9077758789062499E-6</c:v>
                </c:pt>
                <c:pt idx="2549">
                  <c:v>3.9373779296875007E-6</c:v>
                </c:pt>
                <c:pt idx="2550">
                  <c:v>3.9727783203125005E-6</c:v>
                </c:pt>
                <c:pt idx="2551">
                  <c:v>4.0530395507812503E-6</c:v>
                </c:pt>
                <c:pt idx="2552">
                  <c:v>4.1491699218749999E-6</c:v>
                </c:pt>
                <c:pt idx="2553">
                  <c:v>4.2092895507812508E-6</c:v>
                </c:pt>
                <c:pt idx="2554">
                  <c:v>4.2340087890625001E-6</c:v>
                </c:pt>
                <c:pt idx="2555">
                  <c:v>4.2874145507812501E-6</c:v>
                </c:pt>
                <c:pt idx="2556">
                  <c:v>4.3853759765625007E-6</c:v>
                </c:pt>
                <c:pt idx="2557">
                  <c:v>4.4732666015625005E-6</c:v>
                </c:pt>
                <c:pt idx="2558">
                  <c:v>4.5046997070312506E-6</c:v>
                </c:pt>
                <c:pt idx="2559">
                  <c:v>4.5318603515625006E-6</c:v>
                </c:pt>
                <c:pt idx="2560">
                  <c:v>4.6121215820312504E-6</c:v>
                </c:pt>
                <c:pt idx="2561">
                  <c:v>4.7229003906250003E-6</c:v>
                </c:pt>
                <c:pt idx="2562">
                  <c:v>4.7778320312500001E-6</c:v>
                </c:pt>
                <c:pt idx="2563">
                  <c:v>4.7845458984375001E-6</c:v>
                </c:pt>
                <c:pt idx="2564">
                  <c:v>4.8348999023437505E-6</c:v>
                </c:pt>
                <c:pt idx="2565">
                  <c:v>4.9249267578125007E-6</c:v>
                </c:pt>
                <c:pt idx="2566">
                  <c:v>5.0140380859375E-6</c:v>
                </c:pt>
                <c:pt idx="2567">
                  <c:v>5.0537109375000008E-6</c:v>
                </c:pt>
                <c:pt idx="2568">
                  <c:v>5.0659179687500003E-6</c:v>
                </c:pt>
                <c:pt idx="2569">
                  <c:v>5.1269531250000003E-6</c:v>
                </c:pt>
                <c:pt idx="2570">
                  <c:v>5.2154541015625007E-6</c:v>
                </c:pt>
                <c:pt idx="2571">
                  <c:v>5.2642822265625004E-6</c:v>
                </c:pt>
                <c:pt idx="2572">
                  <c:v>5.2673339843750001E-6</c:v>
                </c:pt>
                <c:pt idx="2573">
                  <c:v>5.2856445312500006E-6</c:v>
                </c:pt>
                <c:pt idx="2574">
                  <c:v>5.3680419921875E-6</c:v>
                </c:pt>
                <c:pt idx="2575">
                  <c:v>5.4199218750000002E-6</c:v>
                </c:pt>
                <c:pt idx="2576">
                  <c:v>5.4290771484375001E-6</c:v>
                </c:pt>
                <c:pt idx="2577">
                  <c:v>5.4199218750000002E-6</c:v>
                </c:pt>
                <c:pt idx="2578">
                  <c:v>5.4504394531250003E-6</c:v>
                </c:pt>
                <c:pt idx="2579">
                  <c:v>5.5053710937500001E-6</c:v>
                </c:pt>
                <c:pt idx="2580">
                  <c:v>5.5480957031250005E-6</c:v>
                </c:pt>
                <c:pt idx="2581">
                  <c:v>5.5145263671875008E-6</c:v>
                </c:pt>
                <c:pt idx="2582">
                  <c:v>5.4901123046875001E-6</c:v>
                </c:pt>
                <c:pt idx="2583">
                  <c:v>5.5511474609375002E-6</c:v>
                </c:pt>
                <c:pt idx="2584">
                  <c:v>5.5847167968750007E-6</c:v>
                </c:pt>
                <c:pt idx="2585">
                  <c:v>5.5603027343750009E-6</c:v>
                </c:pt>
                <c:pt idx="2586">
                  <c:v>5.5084228515625007E-6</c:v>
                </c:pt>
                <c:pt idx="2587">
                  <c:v>5.4931640625000006E-6</c:v>
                </c:pt>
                <c:pt idx="2588">
                  <c:v>5.5236816406250007E-6</c:v>
                </c:pt>
                <c:pt idx="2589">
                  <c:v>5.5175781250000005E-6</c:v>
                </c:pt>
                <c:pt idx="2590">
                  <c:v>5.4473876953125006E-6</c:v>
                </c:pt>
                <c:pt idx="2591">
                  <c:v>5.4077148437500007E-6</c:v>
                </c:pt>
                <c:pt idx="2592">
                  <c:v>5.3955078125000004E-6</c:v>
                </c:pt>
                <c:pt idx="2593">
                  <c:v>5.3955078125000004E-6</c:v>
                </c:pt>
                <c:pt idx="2594">
                  <c:v>5.3466796875000007E-6</c:v>
                </c:pt>
                <c:pt idx="2595">
                  <c:v>5.2490234375000004E-6</c:v>
                </c:pt>
                <c:pt idx="2596">
                  <c:v>5.2124023437500002E-6</c:v>
                </c:pt>
                <c:pt idx="2597">
                  <c:v>5.2062988281250001E-6</c:v>
                </c:pt>
                <c:pt idx="2598">
                  <c:v>5.1696777343750007E-6</c:v>
                </c:pt>
                <c:pt idx="2599">
                  <c:v>5.0689697265625008E-6</c:v>
                </c:pt>
                <c:pt idx="2600">
                  <c:v>4.9926757812500007E-6</c:v>
                </c:pt>
                <c:pt idx="2601">
                  <c:v>4.9621582031250007E-6</c:v>
                </c:pt>
                <c:pt idx="2602">
                  <c:v>4.9407958984375005E-6</c:v>
                </c:pt>
                <c:pt idx="2603">
                  <c:v>4.88525390625E-6</c:v>
                </c:pt>
                <c:pt idx="2604">
                  <c:v>4.7863769531250002E-6</c:v>
                </c:pt>
                <c:pt idx="2605">
                  <c:v>4.7360229492187507E-6</c:v>
                </c:pt>
                <c:pt idx="2606">
                  <c:v>4.7305297851562503E-6</c:v>
                </c:pt>
                <c:pt idx="2607">
                  <c:v>4.7003173828125005E-6</c:v>
                </c:pt>
                <c:pt idx="2608">
                  <c:v>4.6124267578125007E-6</c:v>
                </c:pt>
                <c:pt idx="2609">
                  <c:v>4.5349121093750003E-6</c:v>
                </c:pt>
                <c:pt idx="2610">
                  <c:v>4.5181274414062505E-6</c:v>
                </c:pt>
                <c:pt idx="2611">
                  <c:v>4.5181274414062505E-6</c:v>
                </c:pt>
                <c:pt idx="2612">
                  <c:v>4.46258544921875E-6</c:v>
                </c:pt>
                <c:pt idx="2613">
                  <c:v>4.3862915039062507E-6</c:v>
                </c:pt>
                <c:pt idx="2614">
                  <c:v>4.3319702148437506E-6</c:v>
                </c:pt>
                <c:pt idx="2615">
                  <c:v>4.34234619140625E-6</c:v>
                </c:pt>
                <c:pt idx="2616">
                  <c:v>4.3234252929687506E-6</c:v>
                </c:pt>
                <c:pt idx="2617">
                  <c:v>4.2547607421875005E-6</c:v>
                </c:pt>
                <c:pt idx="2618">
                  <c:v>4.1842651367187503E-6</c:v>
                </c:pt>
                <c:pt idx="2619">
                  <c:v>4.1717529296875005E-6</c:v>
                </c:pt>
                <c:pt idx="2620">
                  <c:v>4.1815185546875001E-6</c:v>
                </c:pt>
                <c:pt idx="2621">
                  <c:v>4.1503906250000003E-6</c:v>
                </c:pt>
                <c:pt idx="2622">
                  <c:v>4.0719604492187506E-6</c:v>
                </c:pt>
                <c:pt idx="2623">
                  <c:v>4.0328979492187505E-6</c:v>
                </c:pt>
                <c:pt idx="2624">
                  <c:v>4.0454101562500003E-6</c:v>
                </c:pt>
                <c:pt idx="2625">
                  <c:v>4.0435791015625002E-6</c:v>
                </c:pt>
                <c:pt idx="2626">
                  <c:v>3.9819335937500004E-6</c:v>
                </c:pt>
                <c:pt idx="2627">
                  <c:v>3.91632080078125E-6</c:v>
                </c:pt>
                <c:pt idx="2628">
                  <c:v>3.9132690429687503E-6</c:v>
                </c:pt>
                <c:pt idx="2629">
                  <c:v>3.9334106445312501E-6</c:v>
                </c:pt>
                <c:pt idx="2630">
                  <c:v>3.9062500000000001E-6</c:v>
                </c:pt>
                <c:pt idx="2631">
                  <c:v>3.8385009765625001E-6</c:v>
                </c:pt>
                <c:pt idx="2632">
                  <c:v>3.8000488281250002E-6</c:v>
                </c:pt>
                <c:pt idx="2633">
                  <c:v>3.8211059570312505E-6</c:v>
                </c:pt>
                <c:pt idx="2634">
                  <c:v>3.82568359375E-6</c:v>
                </c:pt>
                <c:pt idx="2635">
                  <c:v>3.7734985351562503E-6</c:v>
                </c:pt>
                <c:pt idx="2636">
                  <c:v>3.7191772460937502E-6</c:v>
                </c:pt>
                <c:pt idx="2637">
                  <c:v>3.7106323242187501E-6</c:v>
                </c:pt>
                <c:pt idx="2638">
                  <c:v>3.7402343750000005E-6</c:v>
                </c:pt>
                <c:pt idx="2639">
                  <c:v>3.7188720703125003E-6</c:v>
                </c:pt>
                <c:pt idx="2640">
                  <c:v>3.6614990234375001E-6</c:v>
                </c:pt>
                <c:pt idx="2641">
                  <c:v>3.6230468750000002E-6</c:v>
                </c:pt>
                <c:pt idx="2642">
                  <c:v>3.6456298828125003E-6</c:v>
                </c:pt>
                <c:pt idx="2643">
                  <c:v>3.6639404296875004E-6</c:v>
                </c:pt>
                <c:pt idx="2644">
                  <c:v>3.6193847656250003E-6</c:v>
                </c:pt>
                <c:pt idx="2645">
                  <c:v>3.5650634765625002E-6</c:v>
                </c:pt>
                <c:pt idx="2646">
                  <c:v>3.5586547851562502E-6</c:v>
                </c:pt>
                <c:pt idx="2647">
                  <c:v>3.5897827148437504E-6</c:v>
                </c:pt>
                <c:pt idx="2648">
                  <c:v>3.5809326171875004E-6</c:v>
                </c:pt>
                <c:pt idx="2649">
                  <c:v>3.5278320312500003E-6</c:v>
                </c:pt>
                <c:pt idx="2650">
                  <c:v>3.4909057617187502E-6</c:v>
                </c:pt>
                <c:pt idx="2651">
                  <c:v>3.5162353515625001E-6</c:v>
                </c:pt>
                <c:pt idx="2652">
                  <c:v>3.5357666015625001E-6</c:v>
                </c:pt>
                <c:pt idx="2653">
                  <c:v>3.5018920898437501E-6</c:v>
                </c:pt>
                <c:pt idx="2654">
                  <c:v>3.4475708007812505E-6</c:v>
                </c:pt>
                <c:pt idx="2655">
                  <c:v>3.4506225585937501E-6</c:v>
                </c:pt>
                <c:pt idx="2656">
                  <c:v>3.4857177734375005E-6</c:v>
                </c:pt>
                <c:pt idx="2657">
                  <c:v>3.4793090820312504E-6</c:v>
                </c:pt>
                <c:pt idx="2658">
                  <c:v>3.4286499023437502E-6</c:v>
                </c:pt>
                <c:pt idx="2659">
                  <c:v>3.3984375000000004E-6</c:v>
                </c:pt>
                <c:pt idx="2660">
                  <c:v>3.4274291992187502E-6</c:v>
                </c:pt>
                <c:pt idx="2661">
                  <c:v>3.4512329101562503E-6</c:v>
                </c:pt>
                <c:pt idx="2662">
                  <c:v>3.4265136718750001E-6</c:v>
                </c:pt>
                <c:pt idx="2663">
                  <c:v>3.3779907226562503E-6</c:v>
                </c:pt>
                <c:pt idx="2664">
                  <c:v>3.3758544921875003E-6</c:v>
                </c:pt>
                <c:pt idx="2665">
                  <c:v>3.4231567382812502E-6</c:v>
                </c:pt>
                <c:pt idx="2666">
                  <c:v>3.4283447265625003E-6</c:v>
                </c:pt>
                <c:pt idx="2667">
                  <c:v>3.3877563476562503E-6</c:v>
                </c:pt>
                <c:pt idx="2668">
                  <c:v>3.3578491210937501E-6</c:v>
                </c:pt>
                <c:pt idx="2669">
                  <c:v>3.3862304687500001E-6</c:v>
                </c:pt>
                <c:pt idx="2670">
                  <c:v>3.4298706054687501E-6</c:v>
                </c:pt>
                <c:pt idx="2671">
                  <c:v>3.4152221679687503E-6</c:v>
                </c:pt>
                <c:pt idx="2672">
                  <c:v>3.3703613281250003E-6</c:v>
                </c:pt>
                <c:pt idx="2673">
                  <c:v>3.3755493164062504E-6</c:v>
                </c:pt>
                <c:pt idx="2674">
                  <c:v>3.4252929687500002E-6</c:v>
                </c:pt>
                <c:pt idx="2675">
                  <c:v>3.4463500976562501E-6</c:v>
                </c:pt>
                <c:pt idx="2676">
                  <c:v>3.4146118164062501E-6</c:v>
                </c:pt>
                <c:pt idx="2677">
                  <c:v>3.3999633789062503E-6</c:v>
                </c:pt>
                <c:pt idx="2678">
                  <c:v>3.4390258789062504E-6</c:v>
                </c:pt>
                <c:pt idx="2679">
                  <c:v>3.4906005859375003E-6</c:v>
                </c:pt>
                <c:pt idx="2680">
                  <c:v>3.4945678710937504E-6</c:v>
                </c:pt>
                <c:pt idx="2681">
                  <c:v>3.4613037109375002E-6</c:v>
                </c:pt>
                <c:pt idx="2682">
                  <c:v>3.4835815429687505E-6</c:v>
                </c:pt>
                <c:pt idx="2683">
                  <c:v>3.5464477539062502E-6</c:v>
                </c:pt>
                <c:pt idx="2684">
                  <c:v>3.5861206054687501E-6</c:v>
                </c:pt>
                <c:pt idx="2685">
                  <c:v>3.5656738281250004E-6</c:v>
                </c:pt>
                <c:pt idx="2686">
                  <c:v>3.5684204101562502E-6</c:v>
                </c:pt>
                <c:pt idx="2687">
                  <c:v>3.6108398437500003E-6</c:v>
                </c:pt>
                <c:pt idx="2688">
                  <c:v>3.6816406250000003E-6</c:v>
                </c:pt>
                <c:pt idx="2689">
                  <c:v>3.7063598632812505E-6</c:v>
                </c:pt>
                <c:pt idx="2690">
                  <c:v>3.6856079101562505E-6</c:v>
                </c:pt>
                <c:pt idx="2691">
                  <c:v>3.7197875976562504E-6</c:v>
                </c:pt>
                <c:pt idx="2692">
                  <c:v>3.7951660156250004E-6</c:v>
                </c:pt>
                <c:pt idx="2693">
                  <c:v>3.8449096679687506E-6</c:v>
                </c:pt>
                <c:pt idx="2694">
                  <c:v>3.8461303710937501E-6</c:v>
                </c:pt>
                <c:pt idx="2695">
                  <c:v>3.8449096679687506E-6</c:v>
                </c:pt>
                <c:pt idx="2696">
                  <c:v>3.8986206054687501E-6</c:v>
                </c:pt>
                <c:pt idx="2697">
                  <c:v>3.9761352539062505E-6</c:v>
                </c:pt>
                <c:pt idx="2698">
                  <c:v>4.0051269531250007E-6</c:v>
                </c:pt>
                <c:pt idx="2699">
                  <c:v>3.9913940429687505E-6</c:v>
                </c:pt>
                <c:pt idx="2700">
                  <c:v>4.01458740234375E-6</c:v>
                </c:pt>
                <c:pt idx="2701">
                  <c:v>4.0896606445312505E-6</c:v>
                </c:pt>
                <c:pt idx="2702">
                  <c:v>4.1412353515625005E-6</c:v>
                </c:pt>
                <c:pt idx="2703">
                  <c:v>4.1378784179687505E-6</c:v>
                </c:pt>
                <c:pt idx="2704">
                  <c:v>4.1308593750000002E-6</c:v>
                </c:pt>
                <c:pt idx="2705">
                  <c:v>4.1757202148437502E-6</c:v>
                </c:pt>
                <c:pt idx="2706">
                  <c:v>4.2468261718750002E-6</c:v>
                </c:pt>
                <c:pt idx="2707">
                  <c:v>4.2733764648437505E-6</c:v>
                </c:pt>
                <c:pt idx="2708">
                  <c:v>4.2477416992187502E-6</c:v>
                </c:pt>
                <c:pt idx="2709">
                  <c:v>4.2535400390625001E-6</c:v>
                </c:pt>
                <c:pt idx="2710">
                  <c:v>4.3173217773437504E-6</c:v>
                </c:pt>
                <c:pt idx="2711">
                  <c:v>4.36187744140625E-6</c:v>
                </c:pt>
                <c:pt idx="2712">
                  <c:v>4.3441772460937501E-6</c:v>
                </c:pt>
                <c:pt idx="2713">
                  <c:v>4.3170166015625001E-6</c:v>
                </c:pt>
                <c:pt idx="2714">
                  <c:v>4.3426513671875003E-6</c:v>
                </c:pt>
                <c:pt idx="2715">
                  <c:v>4.3984985351562502E-6</c:v>
                </c:pt>
                <c:pt idx="2716">
                  <c:v>4.4149780273437506E-6</c:v>
                </c:pt>
                <c:pt idx="2717">
                  <c:v>4.3777465820312507E-6</c:v>
                </c:pt>
                <c:pt idx="2718">
                  <c:v>4.3627929687500001E-6</c:v>
                </c:pt>
                <c:pt idx="2719">
                  <c:v>4.4079589843750004E-6</c:v>
                </c:pt>
                <c:pt idx="2720">
                  <c:v>4.4531250000000007E-6</c:v>
                </c:pt>
                <c:pt idx="2721">
                  <c:v>4.4216918945312506E-6</c:v>
                </c:pt>
                <c:pt idx="2722">
                  <c:v>4.3887329101562506E-6</c:v>
                </c:pt>
                <c:pt idx="2723">
                  <c:v>4.395751953125E-6</c:v>
                </c:pt>
                <c:pt idx="2724">
                  <c:v>4.4430541992187508E-6</c:v>
                </c:pt>
                <c:pt idx="2725">
                  <c:v>4.4488525390625006E-6</c:v>
                </c:pt>
                <c:pt idx="2726">
                  <c:v>4.4061279296875003E-6</c:v>
                </c:pt>
                <c:pt idx="2727">
                  <c:v>4.3844604492187506E-6</c:v>
                </c:pt>
                <c:pt idx="2728">
                  <c:v>4.4216918945312506E-6</c:v>
                </c:pt>
                <c:pt idx="2729">
                  <c:v>4.4552612304687503E-6</c:v>
                </c:pt>
                <c:pt idx="2730">
                  <c:v>4.4311523437500007E-6</c:v>
                </c:pt>
                <c:pt idx="2731">
                  <c:v>4.3814086914062501E-6</c:v>
                </c:pt>
                <c:pt idx="2732">
                  <c:v>4.395751953125E-6</c:v>
                </c:pt>
                <c:pt idx="2733">
                  <c:v>4.4338989257812501E-6</c:v>
                </c:pt>
                <c:pt idx="2734">
                  <c:v>4.4384765625000004E-6</c:v>
                </c:pt>
                <c:pt idx="2735">
                  <c:v>4.3966674804687501E-6</c:v>
                </c:pt>
                <c:pt idx="2736">
                  <c:v>4.3743896484375007E-6</c:v>
                </c:pt>
                <c:pt idx="2737">
                  <c:v>4.4116210937500007E-6</c:v>
                </c:pt>
                <c:pt idx="2738">
                  <c:v>4.4464111328125007E-6</c:v>
                </c:pt>
                <c:pt idx="2739">
                  <c:v>4.4171142578125002E-6</c:v>
                </c:pt>
                <c:pt idx="2740">
                  <c:v>4.3743896484375007E-6</c:v>
                </c:pt>
                <c:pt idx="2741">
                  <c:v>4.3768310546875006E-6</c:v>
                </c:pt>
                <c:pt idx="2742">
                  <c:v>4.4180297851562503E-6</c:v>
                </c:pt>
                <c:pt idx="2743">
                  <c:v>4.4329833984375E-6</c:v>
                </c:pt>
                <c:pt idx="2744">
                  <c:v>4.3981933593749999E-6</c:v>
                </c:pt>
                <c:pt idx="2745">
                  <c:v>4.3704223632812501E-6</c:v>
                </c:pt>
                <c:pt idx="2746">
                  <c:v>4.3969726562500004E-6</c:v>
                </c:pt>
                <c:pt idx="2747">
                  <c:v>4.4375610351562503E-6</c:v>
                </c:pt>
                <c:pt idx="2748">
                  <c:v>4.4277954101562507E-6</c:v>
                </c:pt>
                <c:pt idx="2749">
                  <c:v>4.3807983398437503E-6</c:v>
                </c:pt>
                <c:pt idx="2750">
                  <c:v>4.3823242187500002E-6</c:v>
                </c:pt>
                <c:pt idx="2751">
                  <c:v>4.4299316406250003E-6</c:v>
                </c:pt>
                <c:pt idx="2752">
                  <c:v>4.4519042968750003E-6</c:v>
                </c:pt>
                <c:pt idx="2753">
                  <c:v>4.4171142578125002E-6</c:v>
                </c:pt>
                <c:pt idx="2754">
                  <c:v>4.3884277343750003E-6</c:v>
                </c:pt>
                <c:pt idx="2755">
                  <c:v>4.4235229492187507E-6</c:v>
                </c:pt>
                <c:pt idx="2756">
                  <c:v>4.4689941406250004E-6</c:v>
                </c:pt>
                <c:pt idx="2757">
                  <c:v>4.4549560546875E-6</c:v>
                </c:pt>
                <c:pt idx="2758">
                  <c:v>4.4186401367187501E-6</c:v>
                </c:pt>
                <c:pt idx="2759">
                  <c:v>4.4271850585937501E-6</c:v>
                </c:pt>
                <c:pt idx="2760">
                  <c:v>4.47113037109375E-6</c:v>
                </c:pt>
                <c:pt idx="2761">
                  <c:v>4.5010375976562503E-6</c:v>
                </c:pt>
                <c:pt idx="2762">
                  <c:v>4.4653320312500002E-6</c:v>
                </c:pt>
                <c:pt idx="2763">
                  <c:v>4.4409179687500003E-6</c:v>
                </c:pt>
                <c:pt idx="2764">
                  <c:v>4.4708251953125006E-6</c:v>
                </c:pt>
                <c:pt idx="2765">
                  <c:v>4.5150756835937508E-6</c:v>
                </c:pt>
                <c:pt idx="2766">
                  <c:v>4.5172119140625004E-6</c:v>
                </c:pt>
                <c:pt idx="2767">
                  <c:v>4.4714355468750003E-6</c:v>
                </c:pt>
                <c:pt idx="2768">
                  <c:v>4.4732666015625005E-6</c:v>
                </c:pt>
                <c:pt idx="2769">
                  <c:v>4.5156860351562506E-6</c:v>
                </c:pt>
                <c:pt idx="2770">
                  <c:v>4.5397949218750001E-6</c:v>
                </c:pt>
                <c:pt idx="2771">
                  <c:v>4.51934814453125E-6</c:v>
                </c:pt>
                <c:pt idx="2772">
                  <c:v>4.4812011718749999E-6</c:v>
                </c:pt>
                <c:pt idx="2773">
                  <c:v>4.5101928710937501E-6</c:v>
                </c:pt>
                <c:pt idx="2774">
                  <c:v>4.5480346679687507E-6</c:v>
                </c:pt>
                <c:pt idx="2775">
                  <c:v>4.5504760742187506E-6</c:v>
                </c:pt>
                <c:pt idx="2776">
                  <c:v>4.5034790039062502E-6</c:v>
                </c:pt>
                <c:pt idx="2777">
                  <c:v>4.4964599609375E-6</c:v>
                </c:pt>
                <c:pt idx="2778">
                  <c:v>4.5294189453125007E-6</c:v>
                </c:pt>
                <c:pt idx="2779">
                  <c:v>4.5504760742187506E-6</c:v>
                </c:pt>
                <c:pt idx="2780">
                  <c:v>4.51934814453125E-6</c:v>
                </c:pt>
                <c:pt idx="2781">
                  <c:v>4.4705200195312503E-6</c:v>
                </c:pt>
                <c:pt idx="2782">
                  <c:v>4.4863891601562501E-6</c:v>
                </c:pt>
                <c:pt idx="2783">
                  <c:v>4.5248413085937504E-6</c:v>
                </c:pt>
                <c:pt idx="2784">
                  <c:v>4.5092773437500001E-6</c:v>
                </c:pt>
                <c:pt idx="2785">
                  <c:v>4.4589233398437505E-6</c:v>
                </c:pt>
                <c:pt idx="2786">
                  <c:v>4.4314575195312502E-6</c:v>
                </c:pt>
                <c:pt idx="2787">
                  <c:v>4.4580078125000005E-6</c:v>
                </c:pt>
                <c:pt idx="2788">
                  <c:v>4.4647216796875004E-6</c:v>
                </c:pt>
                <c:pt idx="2789">
                  <c:v>4.4302368164062506E-6</c:v>
                </c:pt>
                <c:pt idx="2790">
                  <c:v>4.3737792968750001E-6</c:v>
                </c:pt>
                <c:pt idx="2791">
                  <c:v>4.3756103515625002E-6</c:v>
                </c:pt>
                <c:pt idx="2792">
                  <c:v>4.4012451171875005E-6</c:v>
                </c:pt>
                <c:pt idx="2793">
                  <c:v>4.3798828125000003E-6</c:v>
                </c:pt>
                <c:pt idx="2794">
                  <c:v>4.3231201171875002E-6</c:v>
                </c:pt>
                <c:pt idx="2795">
                  <c:v>4.2883300781250002E-6</c:v>
                </c:pt>
                <c:pt idx="2796">
                  <c:v>4.3029785156250004E-6</c:v>
                </c:pt>
                <c:pt idx="2797">
                  <c:v>4.3157958984375005E-6</c:v>
                </c:pt>
                <c:pt idx="2798">
                  <c:v>4.2697143554687502E-6</c:v>
                </c:pt>
                <c:pt idx="2799">
                  <c:v>4.2129516601562502E-6</c:v>
                </c:pt>
                <c:pt idx="2800">
                  <c:v>4.2037963867187503E-6</c:v>
                </c:pt>
                <c:pt idx="2801">
                  <c:v>4.2214965820312503E-6</c:v>
                </c:pt>
                <c:pt idx="2802">
                  <c:v>4.2156982421875004E-6</c:v>
                </c:pt>
                <c:pt idx="2803">
                  <c:v>4.14581298828125E-6</c:v>
                </c:pt>
                <c:pt idx="2804">
                  <c:v>4.1104125976562501E-6</c:v>
                </c:pt>
                <c:pt idx="2805">
                  <c:v>4.1177368164062507E-6</c:v>
                </c:pt>
                <c:pt idx="2806">
                  <c:v>4.1360473632812504E-6</c:v>
                </c:pt>
                <c:pt idx="2807">
                  <c:v>4.0963745117187505E-6</c:v>
                </c:pt>
                <c:pt idx="2808">
                  <c:v>4.0289306640625E-6</c:v>
                </c:pt>
                <c:pt idx="2809">
                  <c:v>4.0161132812500007E-6</c:v>
                </c:pt>
                <c:pt idx="2810">
                  <c:v>4.0487670898437503E-6</c:v>
                </c:pt>
                <c:pt idx="2811">
                  <c:v>4.0359497070312502E-6</c:v>
                </c:pt>
                <c:pt idx="2812">
                  <c:v>3.9749145507812501E-6</c:v>
                </c:pt>
                <c:pt idx="2813">
                  <c:v>3.9306640624999999E-6</c:v>
                </c:pt>
                <c:pt idx="2814">
                  <c:v>3.94683837890625E-6</c:v>
                </c:pt>
                <c:pt idx="2815">
                  <c:v>3.9666748046875004E-6</c:v>
                </c:pt>
                <c:pt idx="2816">
                  <c:v>3.9331054687500007E-6</c:v>
                </c:pt>
                <c:pt idx="2817">
                  <c:v>3.8684082031250004E-6</c:v>
                </c:pt>
                <c:pt idx="2818">
                  <c:v>3.8534545898437506E-6</c:v>
                </c:pt>
                <c:pt idx="2819">
                  <c:v>3.8833618164062501E-6</c:v>
                </c:pt>
                <c:pt idx="2820">
                  <c:v>3.8800048828125001E-6</c:v>
                </c:pt>
                <c:pt idx="2821">
                  <c:v>3.82659912109375E-6</c:v>
                </c:pt>
                <c:pt idx="2822">
                  <c:v>3.7792968750000002E-6</c:v>
                </c:pt>
                <c:pt idx="2823">
                  <c:v>3.7936401367187501E-6</c:v>
                </c:pt>
                <c:pt idx="2824">
                  <c:v>3.8192749023437503E-6</c:v>
                </c:pt>
                <c:pt idx="2825">
                  <c:v>3.7915039062500005E-6</c:v>
                </c:pt>
                <c:pt idx="2826">
                  <c:v>3.7347412109375005E-6</c:v>
                </c:pt>
                <c:pt idx="2827">
                  <c:v>3.7155151367187503E-6</c:v>
                </c:pt>
                <c:pt idx="2828">
                  <c:v>3.7445068359375001E-6</c:v>
                </c:pt>
                <c:pt idx="2829">
                  <c:v>3.7484741210937503E-6</c:v>
                </c:pt>
                <c:pt idx="2830">
                  <c:v>3.6999511718750004E-6</c:v>
                </c:pt>
                <c:pt idx="2831">
                  <c:v>3.6547851562500002E-6</c:v>
                </c:pt>
                <c:pt idx="2832">
                  <c:v>3.6624145507812502E-6</c:v>
                </c:pt>
                <c:pt idx="2833">
                  <c:v>3.6959838867187503E-6</c:v>
                </c:pt>
                <c:pt idx="2834">
                  <c:v>3.6724853515625005E-6</c:v>
                </c:pt>
                <c:pt idx="2835">
                  <c:v>3.6126708984375004E-6</c:v>
                </c:pt>
                <c:pt idx="2836">
                  <c:v>3.5955810546875002E-6</c:v>
                </c:pt>
                <c:pt idx="2837">
                  <c:v>3.6260986328125003E-6</c:v>
                </c:pt>
                <c:pt idx="2838">
                  <c:v>3.6370849609375002E-6</c:v>
                </c:pt>
                <c:pt idx="2839">
                  <c:v>3.5879516601562502E-6</c:v>
                </c:pt>
                <c:pt idx="2840">
                  <c:v>3.5412597656250001E-6</c:v>
                </c:pt>
                <c:pt idx="2841">
                  <c:v>3.5562133789062503E-6</c:v>
                </c:pt>
                <c:pt idx="2842">
                  <c:v>3.5852050781250005E-6</c:v>
                </c:pt>
                <c:pt idx="2843">
                  <c:v>3.5708618164062501E-6</c:v>
                </c:pt>
                <c:pt idx="2844">
                  <c:v>3.5147094726562503E-6</c:v>
                </c:pt>
                <c:pt idx="2845">
                  <c:v>3.4954833984375001E-6</c:v>
                </c:pt>
                <c:pt idx="2846">
                  <c:v>3.5229492187500005E-6</c:v>
                </c:pt>
                <c:pt idx="2847">
                  <c:v>3.5375976562500003E-6</c:v>
                </c:pt>
                <c:pt idx="2848">
                  <c:v>3.4976196289062501E-6</c:v>
                </c:pt>
                <c:pt idx="2849">
                  <c:v>3.4490966796875003E-6</c:v>
                </c:pt>
                <c:pt idx="2850">
                  <c:v>3.4552001953125005E-6</c:v>
                </c:pt>
                <c:pt idx="2851">
                  <c:v>3.4957885742187504E-6</c:v>
                </c:pt>
                <c:pt idx="2852">
                  <c:v>3.4844970703125001E-6</c:v>
                </c:pt>
                <c:pt idx="2853">
                  <c:v>3.4274291992187502E-6</c:v>
                </c:pt>
                <c:pt idx="2854">
                  <c:v>3.4066772460937502E-6</c:v>
                </c:pt>
                <c:pt idx="2855">
                  <c:v>3.4390258789062504E-6</c:v>
                </c:pt>
                <c:pt idx="2856">
                  <c:v>3.4524536132812503E-6</c:v>
                </c:pt>
                <c:pt idx="2857">
                  <c:v>3.4173583984375003E-6</c:v>
                </c:pt>
                <c:pt idx="2858">
                  <c:v>3.3666992187500005E-6</c:v>
                </c:pt>
                <c:pt idx="2859">
                  <c:v>3.3737182617187503E-6</c:v>
                </c:pt>
                <c:pt idx="2860">
                  <c:v>3.4152221679687503E-6</c:v>
                </c:pt>
                <c:pt idx="2861">
                  <c:v>3.4085083007812504E-6</c:v>
                </c:pt>
                <c:pt idx="2862">
                  <c:v>3.3557128906250001E-6</c:v>
                </c:pt>
                <c:pt idx="2863">
                  <c:v>3.3288574218750003E-6</c:v>
                </c:pt>
                <c:pt idx="2864">
                  <c:v>3.3593750000000003E-6</c:v>
                </c:pt>
                <c:pt idx="2865">
                  <c:v>3.3843994140625004E-6</c:v>
                </c:pt>
                <c:pt idx="2866">
                  <c:v>3.3474731445312503E-6</c:v>
                </c:pt>
                <c:pt idx="2867">
                  <c:v>3.2989501953125005E-6</c:v>
                </c:pt>
                <c:pt idx="2868">
                  <c:v>3.2989501953125005E-6</c:v>
                </c:pt>
                <c:pt idx="2869">
                  <c:v>3.3422851562500002E-6</c:v>
                </c:pt>
                <c:pt idx="2870">
                  <c:v>3.3395385742187504E-6</c:v>
                </c:pt>
                <c:pt idx="2871">
                  <c:v>3.2913208007812505E-6</c:v>
                </c:pt>
                <c:pt idx="2872">
                  <c:v>3.2620239257812504E-6</c:v>
                </c:pt>
                <c:pt idx="2873">
                  <c:v>3.2897949218750002E-6</c:v>
                </c:pt>
                <c:pt idx="2874">
                  <c:v>3.3181762695312502E-6</c:v>
                </c:pt>
                <c:pt idx="2875">
                  <c:v>3.2852172851562503E-6</c:v>
                </c:pt>
                <c:pt idx="2876">
                  <c:v>3.2318115234375002E-6</c:v>
                </c:pt>
                <c:pt idx="2877">
                  <c:v>3.2354736328125001E-6</c:v>
                </c:pt>
                <c:pt idx="2878">
                  <c:v>3.2751464843750004E-6</c:v>
                </c:pt>
                <c:pt idx="2879">
                  <c:v>3.2760620117187505E-6</c:v>
                </c:pt>
                <c:pt idx="2880">
                  <c:v>3.2269287109375004E-6</c:v>
                </c:pt>
                <c:pt idx="2881">
                  <c:v>3.1945800781250003E-6</c:v>
                </c:pt>
                <c:pt idx="2882">
                  <c:v>3.2281494140625004E-6</c:v>
                </c:pt>
                <c:pt idx="2883">
                  <c:v>3.2580566406250002E-6</c:v>
                </c:pt>
                <c:pt idx="2884">
                  <c:v>3.2272338867187503E-6</c:v>
                </c:pt>
                <c:pt idx="2885">
                  <c:v>3.1802368164062503E-6</c:v>
                </c:pt>
                <c:pt idx="2886">
                  <c:v>3.1762695312500002E-6</c:v>
                </c:pt>
                <c:pt idx="2887">
                  <c:v>3.2144165039062502E-6</c:v>
                </c:pt>
                <c:pt idx="2888">
                  <c:v>3.2125854492187501E-6</c:v>
                </c:pt>
                <c:pt idx="2889">
                  <c:v>3.1698608398437501E-6</c:v>
                </c:pt>
                <c:pt idx="2890">
                  <c:v>3.1356811523437502E-6</c:v>
                </c:pt>
                <c:pt idx="2891">
                  <c:v>3.1585693359375003E-6</c:v>
                </c:pt>
                <c:pt idx="2892">
                  <c:v>3.1958007812500002E-6</c:v>
                </c:pt>
                <c:pt idx="2893">
                  <c:v>3.1729125976562502E-6</c:v>
                </c:pt>
                <c:pt idx="2894">
                  <c:v>3.1231689453125004E-6</c:v>
                </c:pt>
                <c:pt idx="2895">
                  <c:v>3.1112670898437504E-6</c:v>
                </c:pt>
                <c:pt idx="2896">
                  <c:v>3.1500244140625002E-6</c:v>
                </c:pt>
                <c:pt idx="2897">
                  <c:v>3.1634521484375001E-6</c:v>
                </c:pt>
                <c:pt idx="2898">
                  <c:v>3.1146240234375004E-6</c:v>
                </c:pt>
                <c:pt idx="2899">
                  <c:v>3.0780029296875002E-6</c:v>
                </c:pt>
                <c:pt idx="2900">
                  <c:v>3.1018066406250002E-6</c:v>
                </c:pt>
                <c:pt idx="2901">
                  <c:v>3.1344604492187503E-6</c:v>
                </c:pt>
                <c:pt idx="2902">
                  <c:v>3.1185913085937501E-6</c:v>
                </c:pt>
                <c:pt idx="2903">
                  <c:v>3.0664062500000004E-6</c:v>
                </c:pt>
                <c:pt idx="2904">
                  <c:v>3.0535888671875003E-6</c:v>
                </c:pt>
                <c:pt idx="2905">
                  <c:v>3.0923461914062501E-6</c:v>
                </c:pt>
                <c:pt idx="2906">
                  <c:v>3.1094360351562503E-6</c:v>
                </c:pt>
                <c:pt idx="2907">
                  <c:v>3.0621337890625004E-6</c:v>
                </c:pt>
                <c:pt idx="2908">
                  <c:v>3.0261230468750004E-6</c:v>
                </c:pt>
                <c:pt idx="2909">
                  <c:v>3.0419921875000001E-6</c:v>
                </c:pt>
                <c:pt idx="2910">
                  <c:v>3.07830810546875E-6</c:v>
                </c:pt>
                <c:pt idx="2911">
                  <c:v>3.065185546875E-6</c:v>
                </c:pt>
                <c:pt idx="2912">
                  <c:v>3.0126953125000001E-6</c:v>
                </c:pt>
                <c:pt idx="2913">
                  <c:v>2.9977416992187504E-6</c:v>
                </c:pt>
                <c:pt idx="2914">
                  <c:v>3.0340576171875003E-6</c:v>
                </c:pt>
                <c:pt idx="2915">
                  <c:v>3.0514526367187503E-6</c:v>
                </c:pt>
                <c:pt idx="2916">
                  <c:v>3.0111694335937502E-6</c:v>
                </c:pt>
                <c:pt idx="2917">
                  <c:v>2.9678344726562501E-6</c:v>
                </c:pt>
                <c:pt idx="2918">
                  <c:v>2.9849243164062502E-6</c:v>
                </c:pt>
                <c:pt idx="2919">
                  <c:v>3.0276489257812502E-6</c:v>
                </c:pt>
                <c:pt idx="2920">
                  <c:v>3.01605224609375E-6</c:v>
                </c:pt>
                <c:pt idx="2921">
                  <c:v>2.9660034179687504E-6</c:v>
                </c:pt>
                <c:pt idx="2922">
                  <c:v>2.9492187500000001E-6</c:v>
                </c:pt>
                <c:pt idx="2923">
                  <c:v>2.9788208007812501E-6</c:v>
                </c:pt>
                <c:pt idx="2924">
                  <c:v>3.0020141601562504E-6</c:v>
                </c:pt>
                <c:pt idx="2925">
                  <c:v>2.9620361328125002E-6</c:v>
                </c:pt>
                <c:pt idx="2926">
                  <c:v>2.9208374023437501E-6</c:v>
                </c:pt>
                <c:pt idx="2927">
                  <c:v>2.9345703125000003E-6</c:v>
                </c:pt>
                <c:pt idx="2928">
                  <c:v>2.9708862304687502E-6</c:v>
                </c:pt>
                <c:pt idx="2929">
                  <c:v>2.9647827148437504E-6</c:v>
                </c:pt>
                <c:pt idx="2930">
                  <c:v>2.9180908203125003E-6</c:v>
                </c:pt>
                <c:pt idx="2931">
                  <c:v>2.8939819335937504E-6</c:v>
                </c:pt>
                <c:pt idx="2932">
                  <c:v>2.9290771484375003E-6</c:v>
                </c:pt>
                <c:pt idx="2933">
                  <c:v>2.9580688476562501E-6</c:v>
                </c:pt>
                <c:pt idx="2934">
                  <c:v>2.9208374023437501E-6</c:v>
                </c:pt>
                <c:pt idx="2935">
                  <c:v>2.8723144531250003E-6</c:v>
                </c:pt>
                <c:pt idx="2936">
                  <c:v>2.8805541992187501E-6</c:v>
                </c:pt>
                <c:pt idx="2937">
                  <c:v>2.9229736328125001E-6</c:v>
                </c:pt>
                <c:pt idx="2938">
                  <c:v>2.9187011718750001E-6</c:v>
                </c:pt>
                <c:pt idx="2939">
                  <c:v>2.8732299804687503E-6</c:v>
                </c:pt>
                <c:pt idx="2940">
                  <c:v>2.8488159179687501E-6</c:v>
                </c:pt>
                <c:pt idx="2941">
                  <c:v>2.8820800781250003E-6</c:v>
                </c:pt>
                <c:pt idx="2942">
                  <c:v>2.9055786132812501E-6</c:v>
                </c:pt>
                <c:pt idx="2943">
                  <c:v>2.8823852539062502E-6</c:v>
                </c:pt>
                <c:pt idx="2944">
                  <c:v>2.8308105468750003E-6</c:v>
                </c:pt>
                <c:pt idx="2945">
                  <c:v>2.8381347656250004E-6</c:v>
                </c:pt>
                <c:pt idx="2946">
                  <c:v>2.8805541992187501E-6</c:v>
                </c:pt>
                <c:pt idx="2947">
                  <c:v>2.8833007812500003E-6</c:v>
                </c:pt>
                <c:pt idx="2948">
                  <c:v>2.8359985351562504E-6</c:v>
                </c:pt>
                <c:pt idx="2949">
                  <c:v>2.8100585937500003E-6</c:v>
                </c:pt>
                <c:pt idx="2950">
                  <c:v>2.8381347656250004E-6</c:v>
                </c:pt>
                <c:pt idx="2951">
                  <c:v>2.8747558593750002E-6</c:v>
                </c:pt>
                <c:pt idx="2952">
                  <c:v>2.8469848632812504E-6</c:v>
                </c:pt>
                <c:pt idx="2953">
                  <c:v>2.8002929687500003E-6</c:v>
                </c:pt>
                <c:pt idx="2954">
                  <c:v>2.8012084960937503E-6</c:v>
                </c:pt>
                <c:pt idx="2955">
                  <c:v>2.8433227539062501E-6</c:v>
                </c:pt>
                <c:pt idx="2956">
                  <c:v>2.8497314453125001E-6</c:v>
                </c:pt>
                <c:pt idx="2957">
                  <c:v>2.8060913085937501E-6</c:v>
                </c:pt>
                <c:pt idx="2958">
                  <c:v>2.7780151367187504E-6</c:v>
                </c:pt>
                <c:pt idx="2959">
                  <c:v>2.8103637695312502E-6</c:v>
                </c:pt>
                <c:pt idx="2960">
                  <c:v>2.8439331054687503E-6</c:v>
                </c:pt>
                <c:pt idx="2961">
                  <c:v>2.8198242187500003E-6</c:v>
                </c:pt>
                <c:pt idx="2962">
                  <c:v>2.7740478515625003E-6</c:v>
                </c:pt>
                <c:pt idx="2963">
                  <c:v>2.7734375000000001E-6</c:v>
                </c:pt>
                <c:pt idx="2964">
                  <c:v>2.8134155273437502E-6</c:v>
                </c:pt>
                <c:pt idx="2965">
                  <c:v>2.8250122070312504E-6</c:v>
                </c:pt>
                <c:pt idx="2966">
                  <c:v>2.7835083007812504E-6</c:v>
                </c:pt>
                <c:pt idx="2967">
                  <c:v>2.7481079101562502E-6</c:v>
                </c:pt>
                <c:pt idx="2968">
                  <c:v>2.78228759765625E-6</c:v>
                </c:pt>
                <c:pt idx="2969">
                  <c:v>2.816162109375E-6</c:v>
                </c:pt>
                <c:pt idx="2970">
                  <c:v>2.7981567382812502E-6</c:v>
                </c:pt>
                <c:pt idx="2971">
                  <c:v>2.7502441406250002E-6</c:v>
                </c:pt>
                <c:pt idx="2972">
                  <c:v>2.7468872070312502E-6</c:v>
                </c:pt>
                <c:pt idx="2973">
                  <c:v>2.7914428710937503E-6</c:v>
                </c:pt>
                <c:pt idx="2974">
                  <c:v>2.8070068359375002E-6</c:v>
                </c:pt>
                <c:pt idx="2975">
                  <c:v>2.7645874023437501E-6</c:v>
                </c:pt>
                <c:pt idx="2976">
                  <c:v>2.7285766601562501E-6</c:v>
                </c:pt>
                <c:pt idx="2977">
                  <c:v>2.7536010742187501E-6</c:v>
                </c:pt>
                <c:pt idx="2978">
                  <c:v>2.7984619140625001E-6</c:v>
                </c:pt>
                <c:pt idx="2979">
                  <c:v>2.7862548828125002E-6</c:v>
                </c:pt>
                <c:pt idx="2980">
                  <c:v>2.7362060546875001E-6</c:v>
                </c:pt>
                <c:pt idx="2981">
                  <c:v>2.7291870117187503E-6</c:v>
                </c:pt>
                <c:pt idx="2982">
                  <c:v>2.7700805664062501E-6</c:v>
                </c:pt>
                <c:pt idx="2983">
                  <c:v>2.7893066406250003E-6</c:v>
                </c:pt>
                <c:pt idx="2984">
                  <c:v>2.7542114257812503E-6</c:v>
                </c:pt>
                <c:pt idx="2985">
                  <c:v>2.7188110351562501E-6</c:v>
                </c:pt>
                <c:pt idx="2986">
                  <c:v>2.7383422851562501E-6</c:v>
                </c:pt>
                <c:pt idx="2987">
                  <c:v>2.7810668945312501E-6</c:v>
                </c:pt>
                <c:pt idx="2988">
                  <c:v>2.774658203125E-6</c:v>
                </c:pt>
                <c:pt idx="2989">
                  <c:v>2.7291870117187503E-6</c:v>
                </c:pt>
                <c:pt idx="2990">
                  <c:v>2.7215576171875003E-6</c:v>
                </c:pt>
                <c:pt idx="2991">
                  <c:v>2.7627563476562504E-6</c:v>
                </c:pt>
                <c:pt idx="2992">
                  <c:v>2.7908325195312501E-6</c:v>
                </c:pt>
                <c:pt idx="2993">
                  <c:v>2.7587890625000002E-6</c:v>
                </c:pt>
                <c:pt idx="2994">
                  <c:v>2.72003173828125E-6</c:v>
                </c:pt>
                <c:pt idx="2995">
                  <c:v>2.7401733398437503E-6</c:v>
                </c:pt>
                <c:pt idx="2996">
                  <c:v>2.7914428710937503E-6</c:v>
                </c:pt>
                <c:pt idx="2997">
                  <c:v>2.7883911132812502E-6</c:v>
                </c:pt>
                <c:pt idx="2998">
                  <c:v>2.7438354492187501E-6</c:v>
                </c:pt>
                <c:pt idx="2999">
                  <c:v>2.733154296875E-6</c:v>
                </c:pt>
                <c:pt idx="3000">
                  <c:v>2.7816772460937503E-6</c:v>
                </c:pt>
                <c:pt idx="3001">
                  <c:v>2.8140258789062504E-6</c:v>
                </c:pt>
                <c:pt idx="3002">
                  <c:v>2.7911376953125004E-6</c:v>
                </c:pt>
                <c:pt idx="3003">
                  <c:v>2.7545166015625002E-6</c:v>
                </c:pt>
                <c:pt idx="3004">
                  <c:v>2.7801513671875004E-6</c:v>
                </c:pt>
                <c:pt idx="3005">
                  <c:v>2.8359985351562504E-6</c:v>
                </c:pt>
                <c:pt idx="3006">
                  <c:v>2.8436279296875004E-6</c:v>
                </c:pt>
                <c:pt idx="3007">
                  <c:v>2.8128051757812501E-6</c:v>
                </c:pt>
                <c:pt idx="3008">
                  <c:v>2.8070068359375002E-6</c:v>
                </c:pt>
                <c:pt idx="3009">
                  <c:v>2.8558349609375003E-6</c:v>
                </c:pt>
                <c:pt idx="3010">
                  <c:v>2.8967285156250001E-6</c:v>
                </c:pt>
                <c:pt idx="3011">
                  <c:v>2.8906250000000004E-6</c:v>
                </c:pt>
                <c:pt idx="3012">
                  <c:v>2.8674316406250001E-6</c:v>
                </c:pt>
                <c:pt idx="3013">
                  <c:v>2.8961181640625004E-6</c:v>
                </c:pt>
                <c:pt idx="3014">
                  <c:v>2.9656982421875001E-6</c:v>
                </c:pt>
                <c:pt idx="3015">
                  <c:v>2.9922485351562504E-6</c:v>
                </c:pt>
                <c:pt idx="3016">
                  <c:v>2.9675292968750002E-6</c:v>
                </c:pt>
                <c:pt idx="3017">
                  <c:v>2.9699707031250001E-6</c:v>
                </c:pt>
                <c:pt idx="3018">
                  <c:v>3.0377197265625001E-6</c:v>
                </c:pt>
                <c:pt idx="3019">
                  <c:v>3.1015014648437504E-6</c:v>
                </c:pt>
                <c:pt idx="3020">
                  <c:v>3.1042480468750001E-6</c:v>
                </c:pt>
                <c:pt idx="3021">
                  <c:v>3.0975341796875002E-6</c:v>
                </c:pt>
                <c:pt idx="3022">
                  <c:v>3.1393432617187501E-6</c:v>
                </c:pt>
                <c:pt idx="3023">
                  <c:v>3.2168579101562501E-6</c:v>
                </c:pt>
                <c:pt idx="3024">
                  <c:v>3.2662963867187504E-6</c:v>
                </c:pt>
                <c:pt idx="3025">
                  <c:v>3.2644653320312503E-6</c:v>
                </c:pt>
                <c:pt idx="3026">
                  <c:v>3.2821655273437502E-6</c:v>
                </c:pt>
                <c:pt idx="3027">
                  <c:v>3.3605957031250003E-6</c:v>
                </c:pt>
                <c:pt idx="3028">
                  <c:v>3.4408569335937501E-6</c:v>
                </c:pt>
                <c:pt idx="3029">
                  <c:v>3.4664916992187503E-6</c:v>
                </c:pt>
                <c:pt idx="3030">
                  <c:v>3.4765625000000002E-6</c:v>
                </c:pt>
                <c:pt idx="3031">
                  <c:v>3.5241699218750004E-6</c:v>
                </c:pt>
                <c:pt idx="3032">
                  <c:v>3.6209106445312502E-6</c:v>
                </c:pt>
                <c:pt idx="3033">
                  <c:v>3.6880493164062504E-6</c:v>
                </c:pt>
                <c:pt idx="3034">
                  <c:v>3.7048339843750002E-6</c:v>
                </c:pt>
                <c:pt idx="3035">
                  <c:v>3.7377929687500002E-6</c:v>
                </c:pt>
                <c:pt idx="3036">
                  <c:v>3.8269042968750003E-6</c:v>
                </c:pt>
                <c:pt idx="3037">
                  <c:v>3.9178466796875007E-6</c:v>
                </c:pt>
                <c:pt idx="3038">
                  <c:v>3.9663696289062501E-6</c:v>
                </c:pt>
                <c:pt idx="3039">
                  <c:v>3.9819335937500004E-6</c:v>
                </c:pt>
                <c:pt idx="3040">
                  <c:v>4.0548706054687505E-6</c:v>
                </c:pt>
                <c:pt idx="3041">
                  <c:v>4.1540527343750006E-6</c:v>
                </c:pt>
                <c:pt idx="3042">
                  <c:v>4.2385864257812504E-6</c:v>
                </c:pt>
                <c:pt idx="3043">
                  <c:v>4.2669677734375E-6</c:v>
                </c:pt>
                <c:pt idx="3044">
                  <c:v>4.3066406250000007E-6</c:v>
                </c:pt>
                <c:pt idx="3045">
                  <c:v>4.4094848632812502E-6</c:v>
                </c:pt>
                <c:pt idx="3046">
                  <c:v>4.5199584960937506E-6</c:v>
                </c:pt>
                <c:pt idx="3047">
                  <c:v>4.5669555664062502E-6</c:v>
                </c:pt>
                <c:pt idx="3048">
                  <c:v>4.6014404296875008E-6</c:v>
                </c:pt>
                <c:pt idx="3049">
                  <c:v>4.6603393554687504E-6</c:v>
                </c:pt>
                <c:pt idx="3050">
                  <c:v>4.7833251953125006E-6</c:v>
                </c:pt>
                <c:pt idx="3051">
                  <c:v>4.8721313476562504E-6</c:v>
                </c:pt>
                <c:pt idx="3052">
                  <c:v>4.8934936523437506E-6</c:v>
                </c:pt>
                <c:pt idx="3053">
                  <c:v>4.9371337890625002E-6</c:v>
                </c:pt>
                <c:pt idx="3054">
                  <c:v>5.0445556640625001E-6</c:v>
                </c:pt>
                <c:pt idx="3055">
                  <c:v>5.1513671875000002E-6</c:v>
                </c:pt>
                <c:pt idx="3056">
                  <c:v>5.2093505859375006E-6</c:v>
                </c:pt>
                <c:pt idx="3057">
                  <c:v>5.2215576171875001E-6</c:v>
                </c:pt>
                <c:pt idx="3058">
                  <c:v>5.2795410156250005E-6</c:v>
                </c:pt>
                <c:pt idx="3059">
                  <c:v>5.3863525390625005E-6</c:v>
                </c:pt>
                <c:pt idx="3060">
                  <c:v>5.4595947265625001E-6</c:v>
                </c:pt>
                <c:pt idx="3061">
                  <c:v>5.4748535156250001E-6</c:v>
                </c:pt>
                <c:pt idx="3062">
                  <c:v>5.4809570312500003E-6</c:v>
                </c:pt>
                <c:pt idx="3063">
                  <c:v>5.5511474609375002E-6</c:v>
                </c:pt>
                <c:pt idx="3064">
                  <c:v>5.6457519531250008E-6</c:v>
                </c:pt>
                <c:pt idx="3065">
                  <c:v>5.6701660156250006E-6</c:v>
                </c:pt>
                <c:pt idx="3066">
                  <c:v>5.6671142578125001E-6</c:v>
                </c:pt>
                <c:pt idx="3067">
                  <c:v>5.7037353515625003E-6</c:v>
                </c:pt>
                <c:pt idx="3068">
                  <c:v>5.7891845703125002E-6</c:v>
                </c:pt>
                <c:pt idx="3069">
                  <c:v>5.8563232421875005E-6</c:v>
                </c:pt>
                <c:pt idx="3070">
                  <c:v>5.8685302734375008E-6</c:v>
                </c:pt>
                <c:pt idx="3071">
                  <c:v>5.8563232421875005E-6</c:v>
                </c:pt>
                <c:pt idx="3072">
                  <c:v>5.9417724609375004E-6</c:v>
                </c:pt>
                <c:pt idx="3073">
                  <c:v>6.0241699218750006E-6</c:v>
                </c:pt>
                <c:pt idx="3074">
                  <c:v>6.0760498046875008E-6</c:v>
                </c:pt>
                <c:pt idx="3075">
                  <c:v>6.0852050781250007E-6</c:v>
                </c:pt>
                <c:pt idx="3076">
                  <c:v>6.1370849609375009E-6</c:v>
                </c:pt>
                <c:pt idx="3077">
                  <c:v>6.2316894531250006E-6</c:v>
                </c:pt>
                <c:pt idx="3078">
                  <c:v>6.3232421875000007E-6</c:v>
                </c:pt>
                <c:pt idx="3079">
                  <c:v>6.3598632812500009E-6</c:v>
                </c:pt>
                <c:pt idx="3080">
                  <c:v>6.3934326171875006E-6</c:v>
                </c:pt>
                <c:pt idx="3081">
                  <c:v>6.4880371093750003E-6</c:v>
                </c:pt>
                <c:pt idx="3082">
                  <c:v>6.613159179687501E-6</c:v>
                </c:pt>
                <c:pt idx="3083">
                  <c:v>6.6711425781250005E-6</c:v>
                </c:pt>
                <c:pt idx="3084">
                  <c:v>6.7047119140625002E-6</c:v>
                </c:pt>
                <c:pt idx="3085">
                  <c:v>6.7779541015625006E-6</c:v>
                </c:pt>
                <c:pt idx="3086">
                  <c:v>6.9000244140625007E-6</c:v>
                </c:pt>
                <c:pt idx="3087">
                  <c:v>7.012939453125001E-6</c:v>
                </c:pt>
                <c:pt idx="3088">
                  <c:v>7.0617675781250007E-6</c:v>
                </c:pt>
                <c:pt idx="3089">
                  <c:v>7.1105957031250004E-6</c:v>
                </c:pt>
                <c:pt idx="3090">
                  <c:v>7.2235107421875007E-6</c:v>
                </c:pt>
                <c:pt idx="3091">
                  <c:v>7.3516845703125009E-6</c:v>
                </c:pt>
                <c:pt idx="3092">
                  <c:v>7.4310302734375007E-6</c:v>
                </c:pt>
                <c:pt idx="3093">
                  <c:v>7.4798583984375004E-6</c:v>
                </c:pt>
                <c:pt idx="3094">
                  <c:v>7.5775146484375006E-6</c:v>
                </c:pt>
                <c:pt idx="3095">
                  <c:v>7.7026367187500004E-6</c:v>
                </c:pt>
                <c:pt idx="3096">
                  <c:v>7.8125000000000002E-6</c:v>
                </c:pt>
                <c:pt idx="3097">
                  <c:v>7.8643798828125012E-6</c:v>
                </c:pt>
                <c:pt idx="3098">
                  <c:v>7.9223632812499999E-6</c:v>
                </c:pt>
                <c:pt idx="3099">
                  <c:v>8.035278320312501E-6</c:v>
                </c:pt>
                <c:pt idx="3100">
                  <c:v>8.1634521484375005E-6</c:v>
                </c:pt>
                <c:pt idx="3101">
                  <c:v>8.2580566406250002E-6</c:v>
                </c:pt>
                <c:pt idx="3102">
                  <c:v>8.3312988281250006E-6</c:v>
                </c:pt>
                <c:pt idx="3103">
                  <c:v>8.3953857421875003E-6</c:v>
                </c:pt>
                <c:pt idx="3104">
                  <c:v>8.5205078125000001E-6</c:v>
                </c:pt>
                <c:pt idx="3105">
                  <c:v>8.6334228515625012E-6</c:v>
                </c:pt>
                <c:pt idx="3106">
                  <c:v>8.7036132812500003E-6</c:v>
                </c:pt>
                <c:pt idx="3107">
                  <c:v>8.7615966796875007E-6</c:v>
                </c:pt>
                <c:pt idx="3108">
                  <c:v>8.8623046875000014E-6</c:v>
                </c:pt>
                <c:pt idx="3109">
                  <c:v>8.9904785156250009E-6</c:v>
                </c:pt>
                <c:pt idx="3110">
                  <c:v>9.0759277343749999E-6</c:v>
                </c:pt>
                <c:pt idx="3111">
                  <c:v>9.136962890625E-6</c:v>
                </c:pt>
                <c:pt idx="3112">
                  <c:v>9.1796875000000004E-6</c:v>
                </c:pt>
                <c:pt idx="3113">
                  <c:v>9.2956542968750011E-6</c:v>
                </c:pt>
                <c:pt idx="3114">
                  <c:v>9.4329833984375013E-6</c:v>
                </c:pt>
                <c:pt idx="3115">
                  <c:v>9.4879150390625003E-6</c:v>
                </c:pt>
                <c:pt idx="3116">
                  <c:v>9.5092773437500013E-6</c:v>
                </c:pt>
                <c:pt idx="3117">
                  <c:v>9.6130371093750001E-6</c:v>
                </c:pt>
                <c:pt idx="3118">
                  <c:v>9.7442626953125009E-6</c:v>
                </c:pt>
                <c:pt idx="3119">
                  <c:v>9.8297119140625016E-6</c:v>
                </c:pt>
                <c:pt idx="3120">
                  <c:v>9.8602294921875016E-6</c:v>
                </c:pt>
                <c:pt idx="3121">
                  <c:v>9.8846435546875006E-6</c:v>
                </c:pt>
                <c:pt idx="3122">
                  <c:v>9.9884033203125011E-6</c:v>
                </c:pt>
                <c:pt idx="3123">
                  <c:v>1.011962890625E-5</c:v>
                </c:pt>
                <c:pt idx="3124">
                  <c:v>1.0159301757812501E-5</c:v>
                </c:pt>
                <c:pt idx="3125">
                  <c:v>1.0183715820312502E-5</c:v>
                </c:pt>
                <c:pt idx="3126">
                  <c:v>1.024169921875E-5</c:v>
                </c:pt>
                <c:pt idx="3127">
                  <c:v>1.03515625E-5</c:v>
                </c:pt>
                <c:pt idx="3128">
                  <c:v>1.0418701171875001E-5</c:v>
                </c:pt>
                <c:pt idx="3129">
                  <c:v>1.0443115234375E-5</c:v>
                </c:pt>
                <c:pt idx="3130">
                  <c:v>1.0467529296875001E-5</c:v>
                </c:pt>
                <c:pt idx="3131">
                  <c:v>1.05499267578125E-5</c:v>
                </c:pt>
                <c:pt idx="3132">
                  <c:v>1.0623168945312501E-5</c:v>
                </c:pt>
                <c:pt idx="3133">
                  <c:v>1.06719970703125E-5</c:v>
                </c:pt>
                <c:pt idx="3134">
                  <c:v>1.0681152343750001E-5</c:v>
                </c:pt>
                <c:pt idx="3135">
                  <c:v>1.07208251953125E-5</c:v>
                </c:pt>
                <c:pt idx="3136">
                  <c:v>1.07818603515625E-5</c:v>
                </c:pt>
                <c:pt idx="3137">
                  <c:v>1.0845947265625002E-5</c:v>
                </c:pt>
                <c:pt idx="3138">
                  <c:v>1.0864257812500001E-5</c:v>
                </c:pt>
                <c:pt idx="3139">
                  <c:v>1.0848999023437501E-5</c:v>
                </c:pt>
                <c:pt idx="3140">
                  <c:v>1.0894775390625001E-5</c:v>
                </c:pt>
                <c:pt idx="3141">
                  <c:v>1.09344482421875E-5</c:v>
                </c:pt>
                <c:pt idx="3142">
                  <c:v>1.0952758789062502E-5</c:v>
                </c:pt>
                <c:pt idx="3143">
                  <c:v>1.0943603515625001E-5</c:v>
                </c:pt>
                <c:pt idx="3144">
                  <c:v>1.0937500000000002E-5</c:v>
                </c:pt>
                <c:pt idx="3145">
                  <c:v>1.09954833984375E-5</c:v>
                </c:pt>
                <c:pt idx="3146">
                  <c:v>1.1022949218750001E-5</c:v>
                </c:pt>
                <c:pt idx="3147">
                  <c:v>1.0989379882812501E-5</c:v>
                </c:pt>
                <c:pt idx="3148">
                  <c:v>1.0943603515625001E-5</c:v>
                </c:pt>
                <c:pt idx="3149">
                  <c:v>1.09344482421875E-5</c:v>
                </c:pt>
                <c:pt idx="3150">
                  <c:v>1.0986328125000001E-5</c:v>
                </c:pt>
                <c:pt idx="3151">
                  <c:v>1.0961914062500001E-5</c:v>
                </c:pt>
                <c:pt idx="3152">
                  <c:v>1.0897827148437501E-5</c:v>
                </c:pt>
                <c:pt idx="3153">
                  <c:v>1.09039306640625E-5</c:v>
                </c:pt>
                <c:pt idx="3154">
                  <c:v>1.0897827148437501E-5</c:v>
                </c:pt>
                <c:pt idx="3155">
                  <c:v>1.0891723632812502E-5</c:v>
                </c:pt>
                <c:pt idx="3156">
                  <c:v>1.0830688476562501E-5</c:v>
                </c:pt>
                <c:pt idx="3157">
                  <c:v>1.0729980468750001E-5</c:v>
                </c:pt>
                <c:pt idx="3158">
                  <c:v>1.0714721679687501E-5</c:v>
                </c:pt>
                <c:pt idx="3159">
                  <c:v>1.0714721679687501E-5</c:v>
                </c:pt>
                <c:pt idx="3160">
                  <c:v>1.0653686523437501E-5</c:v>
                </c:pt>
                <c:pt idx="3161">
                  <c:v>1.0568237304687502E-5</c:v>
                </c:pt>
                <c:pt idx="3162">
                  <c:v>1.0501098632812501E-5</c:v>
                </c:pt>
                <c:pt idx="3163">
                  <c:v>1.0482788085937501E-5</c:v>
                </c:pt>
                <c:pt idx="3164">
                  <c:v>1.04400634765625E-5</c:v>
                </c:pt>
                <c:pt idx="3165">
                  <c:v>1.03668212890625E-5</c:v>
                </c:pt>
                <c:pt idx="3166">
                  <c:v>1.0260009765625002E-5</c:v>
                </c:pt>
                <c:pt idx="3167">
                  <c:v>1.0211181640625E-5</c:v>
                </c:pt>
                <c:pt idx="3168">
                  <c:v>1.01959228515625E-5</c:v>
                </c:pt>
                <c:pt idx="3169">
                  <c:v>1.0116577148437501E-5</c:v>
                </c:pt>
                <c:pt idx="3170">
                  <c:v>1.00433349609375E-5</c:v>
                </c:pt>
                <c:pt idx="3171">
                  <c:v>9.9517822265625E-6</c:v>
                </c:pt>
                <c:pt idx="3172">
                  <c:v>9.9395751953125014E-6</c:v>
                </c:pt>
                <c:pt idx="3173">
                  <c:v>9.927368164062501E-6</c:v>
                </c:pt>
                <c:pt idx="3174">
                  <c:v>9.8480224609375013E-6</c:v>
                </c:pt>
                <c:pt idx="3175">
                  <c:v>9.7473144531250005E-6</c:v>
                </c:pt>
                <c:pt idx="3176">
                  <c:v>9.6954345703125012E-6</c:v>
                </c:pt>
                <c:pt idx="3177">
                  <c:v>9.6893310546875001E-6</c:v>
                </c:pt>
                <c:pt idx="3178">
                  <c:v>9.6557617187500004E-6</c:v>
                </c:pt>
                <c:pt idx="3179">
                  <c:v>9.5642089843750004E-6</c:v>
                </c:pt>
                <c:pt idx="3180">
                  <c:v>9.481811523437501E-6</c:v>
                </c:pt>
                <c:pt idx="3181">
                  <c:v>9.4696044921875006E-6</c:v>
                </c:pt>
                <c:pt idx="3182">
                  <c:v>9.466552734375001E-6</c:v>
                </c:pt>
                <c:pt idx="3183">
                  <c:v>9.3902587890625009E-6</c:v>
                </c:pt>
                <c:pt idx="3184">
                  <c:v>9.3078613281250015E-6</c:v>
                </c:pt>
                <c:pt idx="3185">
                  <c:v>9.2681884765625008E-6</c:v>
                </c:pt>
                <c:pt idx="3186">
                  <c:v>9.2926025390625015E-6</c:v>
                </c:pt>
                <c:pt idx="3187">
                  <c:v>9.2498779296875011E-6</c:v>
                </c:pt>
                <c:pt idx="3188">
                  <c:v>9.1766357421875007E-6</c:v>
                </c:pt>
                <c:pt idx="3189">
                  <c:v>9.1156005859375006E-6</c:v>
                </c:pt>
                <c:pt idx="3190">
                  <c:v>9.1064453125E-6</c:v>
                </c:pt>
                <c:pt idx="3191">
                  <c:v>9.0942382812500013E-6</c:v>
                </c:pt>
                <c:pt idx="3192">
                  <c:v>9.0637207031250013E-6</c:v>
                </c:pt>
                <c:pt idx="3193">
                  <c:v>8.9813232421875002E-6</c:v>
                </c:pt>
                <c:pt idx="3194">
                  <c:v>8.9477539062500005E-6</c:v>
                </c:pt>
                <c:pt idx="3195">
                  <c:v>8.9538574218750015E-6</c:v>
                </c:pt>
                <c:pt idx="3196">
                  <c:v>8.9477539062500005E-6</c:v>
                </c:pt>
                <c:pt idx="3197">
                  <c:v>8.8745117187500001E-6</c:v>
                </c:pt>
                <c:pt idx="3198">
                  <c:v>8.804321289062501E-6</c:v>
                </c:pt>
                <c:pt idx="3199">
                  <c:v>8.8012695312500014E-6</c:v>
                </c:pt>
                <c:pt idx="3200">
                  <c:v>8.8073730468750007E-6</c:v>
                </c:pt>
                <c:pt idx="3201">
                  <c:v>8.7707519531250014E-6</c:v>
                </c:pt>
                <c:pt idx="3202">
                  <c:v>8.7005615234375006E-6</c:v>
                </c:pt>
                <c:pt idx="3203">
                  <c:v>8.6547851562500006E-6</c:v>
                </c:pt>
                <c:pt idx="3204">
                  <c:v>8.6761474609374999E-6</c:v>
                </c:pt>
                <c:pt idx="3205">
                  <c:v>8.6669921875000009E-6</c:v>
                </c:pt>
                <c:pt idx="3206">
                  <c:v>8.6029052734375012E-6</c:v>
                </c:pt>
                <c:pt idx="3207">
                  <c:v>8.5449218750000008E-6</c:v>
                </c:pt>
                <c:pt idx="3208">
                  <c:v>8.5388183593750015E-6</c:v>
                </c:pt>
                <c:pt idx="3209">
                  <c:v>8.5571289062500012E-6</c:v>
                </c:pt>
                <c:pt idx="3210">
                  <c:v>8.5083007812500015E-6</c:v>
                </c:pt>
                <c:pt idx="3211">
                  <c:v>8.4442138671875E-6</c:v>
                </c:pt>
                <c:pt idx="3212">
                  <c:v>8.404541015625001E-6</c:v>
                </c:pt>
                <c:pt idx="3213">
                  <c:v>8.4167480468750014E-6</c:v>
                </c:pt>
                <c:pt idx="3214">
                  <c:v>8.4167480468750014E-6</c:v>
                </c:pt>
                <c:pt idx="3215">
                  <c:v>8.3618164062500007E-6</c:v>
                </c:pt>
                <c:pt idx="3216">
                  <c:v>8.2977294921875009E-6</c:v>
                </c:pt>
                <c:pt idx="3217">
                  <c:v>8.2824707031250009E-6</c:v>
                </c:pt>
                <c:pt idx="3218">
                  <c:v>8.3129882812500009E-6</c:v>
                </c:pt>
                <c:pt idx="3219">
                  <c:v>8.2794189453125013E-6</c:v>
                </c:pt>
                <c:pt idx="3220">
                  <c:v>8.2122802734375002E-6</c:v>
                </c:pt>
                <c:pt idx="3221">
                  <c:v>8.1726074218750012E-6</c:v>
                </c:pt>
                <c:pt idx="3222">
                  <c:v>8.1939697265625005E-6</c:v>
                </c:pt>
                <c:pt idx="3223">
                  <c:v>8.1970214843750002E-6</c:v>
                </c:pt>
                <c:pt idx="3224">
                  <c:v>8.1451416015625008E-6</c:v>
                </c:pt>
                <c:pt idx="3225">
                  <c:v>8.0902099609375001E-6</c:v>
                </c:pt>
                <c:pt idx="3226">
                  <c:v>8.0841064453125007E-6</c:v>
                </c:pt>
                <c:pt idx="3227">
                  <c:v>8.1085205078125014E-6</c:v>
                </c:pt>
                <c:pt idx="3228">
                  <c:v>8.0841064453125007E-6</c:v>
                </c:pt>
                <c:pt idx="3229">
                  <c:v>8.0322265625000014E-6</c:v>
                </c:pt>
                <c:pt idx="3230">
                  <c:v>7.9925537109375007E-6</c:v>
                </c:pt>
                <c:pt idx="3231">
                  <c:v>8.020019531250001E-6</c:v>
                </c:pt>
                <c:pt idx="3232">
                  <c:v>8.0291748046875E-6</c:v>
                </c:pt>
                <c:pt idx="3233">
                  <c:v>8.0017089843750013E-6</c:v>
                </c:pt>
                <c:pt idx="3234">
                  <c:v>7.9284667968750009E-6</c:v>
                </c:pt>
                <c:pt idx="3235">
                  <c:v>7.943725585937501E-6</c:v>
                </c:pt>
                <c:pt idx="3236">
                  <c:v>7.9650878906250003E-6</c:v>
                </c:pt>
                <c:pt idx="3237">
                  <c:v>7.9711914062500013E-6</c:v>
                </c:pt>
                <c:pt idx="3238">
                  <c:v>7.9101562500000013E-6</c:v>
                </c:pt>
                <c:pt idx="3239">
                  <c:v>7.8887939453125002E-6</c:v>
                </c:pt>
                <c:pt idx="3240">
                  <c:v>7.9132080078125009E-6</c:v>
                </c:pt>
                <c:pt idx="3241">
                  <c:v>7.9498291015625003E-6</c:v>
                </c:pt>
                <c:pt idx="3242">
                  <c:v>7.9193115234375003E-6</c:v>
                </c:pt>
                <c:pt idx="3243">
                  <c:v>7.8460693359374999E-6</c:v>
                </c:pt>
                <c:pt idx="3244">
                  <c:v>7.8704833984375006E-6</c:v>
                </c:pt>
                <c:pt idx="3245">
                  <c:v>7.9162597656250006E-6</c:v>
                </c:pt>
                <c:pt idx="3246">
                  <c:v>7.9101562500000013E-6</c:v>
                </c:pt>
                <c:pt idx="3247">
                  <c:v>7.8643798828125012E-6</c:v>
                </c:pt>
                <c:pt idx="3248">
                  <c:v>7.8369140625000009E-6</c:v>
                </c:pt>
                <c:pt idx="3249">
                  <c:v>7.8796386718750012E-6</c:v>
                </c:pt>
                <c:pt idx="3250">
                  <c:v>7.9040527343750002E-6</c:v>
                </c:pt>
                <c:pt idx="3251">
                  <c:v>7.8887939453125002E-6</c:v>
                </c:pt>
                <c:pt idx="3252">
                  <c:v>7.8491210937500012E-6</c:v>
                </c:pt>
                <c:pt idx="3253">
                  <c:v>7.8552246093750005E-6</c:v>
                </c:pt>
                <c:pt idx="3254">
                  <c:v>7.8857421875000006E-6</c:v>
                </c:pt>
                <c:pt idx="3255">
                  <c:v>7.9071044921874999E-6</c:v>
                </c:pt>
                <c:pt idx="3256">
                  <c:v>7.8735351562500002E-6</c:v>
                </c:pt>
                <c:pt idx="3257">
                  <c:v>7.8369140625000009E-6</c:v>
                </c:pt>
                <c:pt idx="3258">
                  <c:v>7.8796386718750012E-6</c:v>
                </c:pt>
                <c:pt idx="3259">
                  <c:v>7.9315185546875006E-6</c:v>
                </c:pt>
                <c:pt idx="3260">
                  <c:v>7.9101562500000013E-6</c:v>
                </c:pt>
                <c:pt idx="3261">
                  <c:v>7.8735351562500002E-6</c:v>
                </c:pt>
                <c:pt idx="3262">
                  <c:v>7.8857421875000006E-6</c:v>
                </c:pt>
                <c:pt idx="3263">
                  <c:v>7.9345703125000003E-6</c:v>
                </c:pt>
                <c:pt idx="3264">
                  <c:v>7.958984375000001E-6</c:v>
                </c:pt>
                <c:pt idx="3265">
                  <c:v>7.9223632812499999E-6</c:v>
                </c:pt>
                <c:pt idx="3266">
                  <c:v>7.9071044921874999E-6</c:v>
                </c:pt>
                <c:pt idx="3267">
                  <c:v>7.9406738281250013E-6</c:v>
                </c:pt>
                <c:pt idx="3268">
                  <c:v>7.9986572265625E-6</c:v>
                </c:pt>
                <c:pt idx="3269">
                  <c:v>7.9956054687500003E-6</c:v>
                </c:pt>
                <c:pt idx="3270">
                  <c:v>7.9559326171875013E-6</c:v>
                </c:pt>
                <c:pt idx="3271">
                  <c:v>7.9681396484375E-6</c:v>
                </c:pt>
                <c:pt idx="3272">
                  <c:v>8.004760742187501E-6</c:v>
                </c:pt>
                <c:pt idx="3273">
                  <c:v>8.0535888671875007E-6</c:v>
                </c:pt>
                <c:pt idx="3274">
                  <c:v>8.0261230468750004E-6</c:v>
                </c:pt>
                <c:pt idx="3275">
                  <c:v>8.0017089843750013E-6</c:v>
                </c:pt>
                <c:pt idx="3276">
                  <c:v>8.0291748046875E-6</c:v>
                </c:pt>
                <c:pt idx="3277">
                  <c:v>8.1085205078125014E-6</c:v>
                </c:pt>
                <c:pt idx="3278">
                  <c:v>8.1054687500000001E-6</c:v>
                </c:pt>
                <c:pt idx="3279">
                  <c:v>8.0749511718750001E-6</c:v>
                </c:pt>
                <c:pt idx="3280">
                  <c:v>8.0841064453125007E-6</c:v>
                </c:pt>
                <c:pt idx="3281">
                  <c:v>8.1481933593750005E-6</c:v>
                </c:pt>
                <c:pt idx="3282">
                  <c:v>8.1909179687500008E-6</c:v>
                </c:pt>
                <c:pt idx="3283">
                  <c:v>8.1665039062500001E-6</c:v>
                </c:pt>
                <c:pt idx="3284">
                  <c:v>8.013916015625E-6</c:v>
                </c:pt>
                <c:pt idx="3285">
                  <c:v>7.943725585937501E-6</c:v>
                </c:pt>
                <c:pt idx="3286">
                  <c:v>7.9010009765625006E-6</c:v>
                </c:pt>
                <c:pt idx="3287">
                  <c:v>7.8247070312500005E-6</c:v>
                </c:pt>
                <c:pt idx="3288">
                  <c:v>7.7117919921875011E-6</c:v>
                </c:pt>
              </c:numCache>
            </c:numRef>
          </c:yVal>
          <c:smooth val="1"/>
          <c:extLst>
            <c:ext xmlns:c16="http://schemas.microsoft.com/office/drawing/2014/chart" uri="{C3380CC4-5D6E-409C-BE32-E72D297353CC}">
              <c16:uniqueId val="{00000000-3ADB-4136-AAC1-042235EF9697}"/>
            </c:ext>
          </c:extLst>
        </c:ser>
        <c:dLbls>
          <c:showLegendKey val="0"/>
          <c:showVal val="0"/>
          <c:showCatName val="0"/>
          <c:showSerName val="0"/>
          <c:showPercent val="0"/>
          <c:showBubbleSize val="0"/>
        </c:dLbls>
        <c:axId val="678427728"/>
        <c:axId val="678424816"/>
        <c:extLst>
          <c:ext xmlns:c15="http://schemas.microsoft.com/office/drawing/2012/chart" uri="{02D57815-91ED-43cb-92C2-25804820EDAC}">
            <c15:filteredScatterSeries>
              <c15:ser>
                <c:idx val="0"/>
                <c:order val="0"/>
                <c:spPr>
                  <a:ln w="19050" cap="rnd">
                    <a:solidFill>
                      <a:schemeClr val="accent1"/>
                    </a:solidFill>
                    <a:round/>
                  </a:ln>
                  <a:effectLst/>
                </c:spPr>
                <c:marker>
                  <c:symbol val="none"/>
                </c:marker>
                <c:xVal>
                  <c:numRef>
                    <c:extLst>
                      <c:ext uri="{02D57815-91ED-43cb-92C2-25804820EDAC}">
                        <c15:formulaRef>
                          <c15:sqref>Sheet1!$A$2:$A$5</c15:sqref>
                        </c15:formulaRef>
                      </c:ext>
                    </c:extLst>
                    <c:numCache>
                      <c:formatCode>General</c:formatCode>
                      <c:ptCount val="4"/>
                      <c:pt idx="0">
                        <c:v>-2.44140625E-3</c:v>
                      </c:pt>
                      <c:pt idx="1">
                        <c:v>-4.8828125E-3</c:v>
                      </c:pt>
                      <c:pt idx="2">
                        <c:v>-7.32421875E-3</c:v>
                      </c:pt>
                      <c:pt idx="3">
                        <c:v>-9.765625E-3</c:v>
                      </c:pt>
                    </c:numCache>
                  </c:numRef>
                </c:xVal>
                <c:yVal>
                  <c:numRef>
                    <c:extLst>
                      <c:ext uri="{02D57815-91ED-43cb-92C2-25804820EDAC}">
                        <c15:formulaRef>
                          <c15:sqref>Sheet1!$C$3</c15:sqref>
                        </c15:formulaRef>
                      </c:ext>
                    </c:extLst>
                    <c:numCache>
                      <c:formatCode>General</c:formatCode>
                      <c:ptCount val="1"/>
                      <c:pt idx="0">
                        <c:v>5.3405761718750005E-6</c:v>
                      </c:pt>
                    </c:numCache>
                  </c:numRef>
                </c:yVal>
                <c:smooth val="1"/>
                <c:extLst>
                  <c:ext xmlns:c16="http://schemas.microsoft.com/office/drawing/2014/chart" uri="{C3380CC4-5D6E-409C-BE32-E72D297353CC}">
                    <c16:uniqueId val="{00000001-3ADB-4136-AAC1-042235EF9697}"/>
                  </c:ext>
                </c:extLst>
              </c15:ser>
            </c15:filteredScatterSeries>
            <c15:filteredScatterSeries>
              <c15:ser>
                <c:idx val="1"/>
                <c:order val="1"/>
                <c:tx>
                  <c:v>RA10cc</c:v>
                </c:tx>
                <c:spPr>
                  <a:ln w="19050" cap="rnd">
                    <a:solidFill>
                      <a:schemeClr val="accent2"/>
                    </a:solidFill>
                    <a:round/>
                  </a:ln>
                  <a:effectLst/>
                </c:spPr>
                <c:marker>
                  <c:symbol val="none"/>
                </c:marker>
                <c:dLbls>
                  <c:dLbl>
                    <c:idx val="789"/>
                    <c:layout>
                      <c:manualLayout>
                        <c:x val="-4.777665247967007E-2"/>
                        <c:y val="0.17491283410008338"/>
                      </c:manualLayout>
                    </c:layout>
                    <c:showLegendKey val="0"/>
                    <c:showVal val="1"/>
                    <c:showCatName val="1"/>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2-3ADB-4136-AAC1-042235EF9697}"/>
                      </c:ext>
                    </c:extLst>
                  </c:dLbl>
                  <c:dLbl>
                    <c:idx val="1084"/>
                    <c:showLegendKey val="0"/>
                    <c:showVal val="1"/>
                    <c:showCatName val="1"/>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3-3ADB-4136-AAC1-042235EF9697}"/>
                      </c:ext>
                    </c:extLst>
                  </c:dLbl>
                  <c:dLbl>
                    <c:idx val="2299"/>
                    <c:showLegendKey val="0"/>
                    <c:showVal val="1"/>
                    <c:showCatName val="1"/>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3ADB-4136-AAC1-042235EF9697}"/>
                      </c:ext>
                    </c:extLst>
                  </c:dLbl>
                  <c:dLbl>
                    <c:idx val="2581"/>
                    <c:layout>
                      <c:manualLayout>
                        <c:x val="-4.0951416411145837E-2"/>
                        <c:y val="-0.16398078196882818"/>
                      </c:manualLayout>
                    </c:layout>
                    <c:showLegendKey val="0"/>
                    <c:showVal val="1"/>
                    <c:showCatName val="1"/>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3ADB-4136-AAC1-042235EF969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nl-NL"/>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extLst xmlns:c15="http://schemas.microsoft.com/office/drawing/2012/chart">
                      <c:ext xmlns:c15="http://schemas.microsoft.com/office/drawing/2012/chart" uri="{02D57815-91ED-43cb-92C2-25804820EDAC}">
                        <c15:formulaRef>
                          <c15:sqref>Sheet1!$A$6577:$A$9865</c15:sqref>
                        </c15:formulaRef>
                      </c:ext>
                    </c:extLst>
                    <c:numCache>
                      <c:formatCode>General</c:formatCode>
                      <c:ptCount val="3289"/>
                      <c:pt idx="0">
                        <c:v>0</c:v>
                      </c:pt>
                      <c:pt idx="1">
                        <c:v>-2.44140625E-3</c:v>
                      </c:pt>
                      <c:pt idx="2">
                        <c:v>-4.8828125E-3</c:v>
                      </c:pt>
                      <c:pt idx="3">
                        <c:v>-7.32421875E-3</c:v>
                      </c:pt>
                      <c:pt idx="4">
                        <c:v>-9.765625E-3</c:v>
                      </c:pt>
                      <c:pt idx="5">
                        <c:v>-1.220703125E-2</c:v>
                      </c:pt>
                      <c:pt idx="6">
                        <c:v>-1.46484375E-2</c:v>
                      </c:pt>
                      <c:pt idx="7">
                        <c:v>-1.708984375E-2</c:v>
                      </c:pt>
                      <c:pt idx="8">
                        <c:v>-1.953125E-2</c:v>
                      </c:pt>
                      <c:pt idx="9">
                        <c:v>-2.197265625E-2</c:v>
                      </c:pt>
                      <c:pt idx="10">
                        <c:v>-2.44140625E-2</c:v>
                      </c:pt>
                      <c:pt idx="11">
                        <c:v>-2.685546875E-2</c:v>
                      </c:pt>
                      <c:pt idx="12">
                        <c:v>-2.9296875E-2</c:v>
                      </c:pt>
                      <c:pt idx="13">
                        <c:v>-3.173828125E-2</c:v>
                      </c:pt>
                      <c:pt idx="14">
                        <c:v>-3.41796875E-2</c:v>
                      </c:pt>
                      <c:pt idx="15">
                        <c:v>-3.662109375E-2</c:v>
                      </c:pt>
                      <c:pt idx="16">
                        <c:v>-3.90625E-2</c:v>
                      </c:pt>
                      <c:pt idx="17">
                        <c:v>-4.150390625E-2</c:v>
                      </c:pt>
                      <c:pt idx="18">
                        <c:v>-4.39453125E-2</c:v>
                      </c:pt>
                      <c:pt idx="19">
                        <c:v>-4.638671875E-2</c:v>
                      </c:pt>
                      <c:pt idx="20">
                        <c:v>-4.8828125E-2</c:v>
                      </c:pt>
                      <c:pt idx="21">
                        <c:v>-5.126953125E-2</c:v>
                      </c:pt>
                      <c:pt idx="22">
                        <c:v>-5.37109375E-2</c:v>
                      </c:pt>
                      <c:pt idx="23">
                        <c:v>-5.615234375E-2</c:v>
                      </c:pt>
                      <c:pt idx="24">
                        <c:v>-5.859375E-2</c:v>
                      </c:pt>
                      <c:pt idx="25">
                        <c:v>-6.103515625E-2</c:v>
                      </c:pt>
                      <c:pt idx="26">
                        <c:v>-6.34765625E-2</c:v>
                      </c:pt>
                      <c:pt idx="27">
                        <c:v>-6.591796875E-2</c:v>
                      </c:pt>
                      <c:pt idx="28">
                        <c:v>-6.8359375E-2</c:v>
                      </c:pt>
                      <c:pt idx="29">
                        <c:v>-7.080078125E-2</c:v>
                      </c:pt>
                      <c:pt idx="30">
                        <c:v>-7.32421875E-2</c:v>
                      </c:pt>
                      <c:pt idx="31">
                        <c:v>-7.568359375E-2</c:v>
                      </c:pt>
                      <c:pt idx="32">
                        <c:v>-7.8125E-2</c:v>
                      </c:pt>
                      <c:pt idx="33">
                        <c:v>-8.056640625E-2</c:v>
                      </c:pt>
                      <c:pt idx="34">
                        <c:v>-8.30078125E-2</c:v>
                      </c:pt>
                      <c:pt idx="35">
                        <c:v>-8.544921875E-2</c:v>
                      </c:pt>
                      <c:pt idx="36">
                        <c:v>-8.7890625E-2</c:v>
                      </c:pt>
                      <c:pt idx="37">
                        <c:v>-9.033203125E-2</c:v>
                      </c:pt>
                      <c:pt idx="38">
                        <c:v>-9.27734375E-2</c:v>
                      </c:pt>
                      <c:pt idx="39">
                        <c:v>-9.521484375E-2</c:v>
                      </c:pt>
                      <c:pt idx="40">
                        <c:v>-9.765625E-2</c:v>
                      </c:pt>
                      <c:pt idx="41">
                        <c:v>-0.10009765625</c:v>
                      </c:pt>
                      <c:pt idx="42">
                        <c:v>-0.1025390625</c:v>
                      </c:pt>
                      <c:pt idx="43">
                        <c:v>-0.10498046875</c:v>
                      </c:pt>
                      <c:pt idx="44">
                        <c:v>-0.107421875</c:v>
                      </c:pt>
                      <c:pt idx="45">
                        <c:v>-0.10986328125</c:v>
                      </c:pt>
                      <c:pt idx="46">
                        <c:v>-0.1123046875</c:v>
                      </c:pt>
                      <c:pt idx="47">
                        <c:v>-0.11474609375</c:v>
                      </c:pt>
                      <c:pt idx="48">
                        <c:v>-0.1171875</c:v>
                      </c:pt>
                      <c:pt idx="49">
                        <c:v>-0.11962890625</c:v>
                      </c:pt>
                      <c:pt idx="50">
                        <c:v>-0.1220703125</c:v>
                      </c:pt>
                      <c:pt idx="51">
                        <c:v>-0.12451171875</c:v>
                      </c:pt>
                      <c:pt idx="52">
                        <c:v>-0.126953125</c:v>
                      </c:pt>
                      <c:pt idx="53">
                        <c:v>-0.12939453125</c:v>
                      </c:pt>
                      <c:pt idx="54">
                        <c:v>-0.1318359375</c:v>
                      </c:pt>
                      <c:pt idx="55">
                        <c:v>-0.13427734375</c:v>
                      </c:pt>
                      <c:pt idx="56">
                        <c:v>-0.13671875</c:v>
                      </c:pt>
                      <c:pt idx="57">
                        <c:v>-0.13916015625</c:v>
                      </c:pt>
                      <c:pt idx="58">
                        <c:v>-0.1416015625</c:v>
                      </c:pt>
                      <c:pt idx="59">
                        <c:v>-0.14404296875</c:v>
                      </c:pt>
                      <c:pt idx="60">
                        <c:v>-0.146484375</c:v>
                      </c:pt>
                      <c:pt idx="61">
                        <c:v>-0.14892578125</c:v>
                      </c:pt>
                      <c:pt idx="62">
                        <c:v>-0.1513671875</c:v>
                      </c:pt>
                      <c:pt idx="63">
                        <c:v>-0.15380859375</c:v>
                      </c:pt>
                      <c:pt idx="64">
                        <c:v>-0.15625</c:v>
                      </c:pt>
                      <c:pt idx="65">
                        <c:v>-0.15869140625</c:v>
                      </c:pt>
                      <c:pt idx="66">
                        <c:v>-0.1611328125</c:v>
                      </c:pt>
                      <c:pt idx="67">
                        <c:v>-0.16357421875</c:v>
                      </c:pt>
                      <c:pt idx="68">
                        <c:v>-0.166015625</c:v>
                      </c:pt>
                      <c:pt idx="69">
                        <c:v>-0.16845703125</c:v>
                      </c:pt>
                      <c:pt idx="70">
                        <c:v>-0.1708984375</c:v>
                      </c:pt>
                      <c:pt idx="71">
                        <c:v>-0.17333984375</c:v>
                      </c:pt>
                      <c:pt idx="72">
                        <c:v>-0.17578125</c:v>
                      </c:pt>
                      <c:pt idx="73">
                        <c:v>-0.17822265625</c:v>
                      </c:pt>
                      <c:pt idx="74">
                        <c:v>-0.1806640625</c:v>
                      </c:pt>
                      <c:pt idx="75">
                        <c:v>-0.18310546875</c:v>
                      </c:pt>
                      <c:pt idx="76">
                        <c:v>-0.185546875</c:v>
                      </c:pt>
                      <c:pt idx="77">
                        <c:v>-0.18798828125</c:v>
                      </c:pt>
                      <c:pt idx="78">
                        <c:v>-0.1904296875</c:v>
                      </c:pt>
                      <c:pt idx="79">
                        <c:v>-0.19287109375</c:v>
                      </c:pt>
                      <c:pt idx="80">
                        <c:v>-0.1953125</c:v>
                      </c:pt>
                      <c:pt idx="81">
                        <c:v>-0.19775390625</c:v>
                      </c:pt>
                      <c:pt idx="82">
                        <c:v>-0.2001953125</c:v>
                      </c:pt>
                      <c:pt idx="83">
                        <c:v>-0.20263671875</c:v>
                      </c:pt>
                      <c:pt idx="84">
                        <c:v>-0.205078125</c:v>
                      </c:pt>
                      <c:pt idx="85">
                        <c:v>-0.20751953125</c:v>
                      </c:pt>
                      <c:pt idx="86">
                        <c:v>-0.2099609375</c:v>
                      </c:pt>
                      <c:pt idx="87">
                        <c:v>-0.21240234375</c:v>
                      </c:pt>
                      <c:pt idx="88">
                        <c:v>-0.21484375</c:v>
                      </c:pt>
                      <c:pt idx="89">
                        <c:v>-0.21728515625</c:v>
                      </c:pt>
                      <c:pt idx="90">
                        <c:v>-0.2197265625</c:v>
                      </c:pt>
                      <c:pt idx="91">
                        <c:v>-0.22216796875</c:v>
                      </c:pt>
                      <c:pt idx="92">
                        <c:v>-0.224609375</c:v>
                      </c:pt>
                      <c:pt idx="93">
                        <c:v>-0.22705078125</c:v>
                      </c:pt>
                      <c:pt idx="94">
                        <c:v>-0.2294921875</c:v>
                      </c:pt>
                      <c:pt idx="95">
                        <c:v>-0.23193359375</c:v>
                      </c:pt>
                      <c:pt idx="96">
                        <c:v>-0.234375</c:v>
                      </c:pt>
                      <c:pt idx="97">
                        <c:v>-0.23681640625</c:v>
                      </c:pt>
                      <c:pt idx="98">
                        <c:v>-0.2392578125</c:v>
                      </c:pt>
                      <c:pt idx="99">
                        <c:v>-0.24169921875</c:v>
                      </c:pt>
                      <c:pt idx="100">
                        <c:v>-0.244140625</c:v>
                      </c:pt>
                      <c:pt idx="101">
                        <c:v>-0.24658203125</c:v>
                      </c:pt>
                      <c:pt idx="102">
                        <c:v>-0.2490234375</c:v>
                      </c:pt>
                      <c:pt idx="103">
                        <c:v>-0.25146484375</c:v>
                      </c:pt>
                      <c:pt idx="104">
                        <c:v>-0.25390625</c:v>
                      </c:pt>
                      <c:pt idx="105">
                        <c:v>-0.25634765625</c:v>
                      </c:pt>
                      <c:pt idx="106">
                        <c:v>-0.2587890625</c:v>
                      </c:pt>
                      <c:pt idx="107">
                        <c:v>-0.26123046875</c:v>
                      </c:pt>
                      <c:pt idx="108">
                        <c:v>-0.263671875</c:v>
                      </c:pt>
                      <c:pt idx="109">
                        <c:v>-0.26611328125</c:v>
                      </c:pt>
                      <c:pt idx="110">
                        <c:v>-0.2685546875</c:v>
                      </c:pt>
                      <c:pt idx="111">
                        <c:v>-0.27099609375</c:v>
                      </c:pt>
                      <c:pt idx="112">
                        <c:v>-0.2734375</c:v>
                      </c:pt>
                      <c:pt idx="113">
                        <c:v>-0.27587890625</c:v>
                      </c:pt>
                      <c:pt idx="114">
                        <c:v>-0.2783203125</c:v>
                      </c:pt>
                      <c:pt idx="115">
                        <c:v>-0.28076171875</c:v>
                      </c:pt>
                      <c:pt idx="116">
                        <c:v>-0.283203125</c:v>
                      </c:pt>
                      <c:pt idx="117">
                        <c:v>-0.28564453125</c:v>
                      </c:pt>
                      <c:pt idx="118">
                        <c:v>-0.2880859375</c:v>
                      </c:pt>
                      <c:pt idx="119">
                        <c:v>-0.29052734375</c:v>
                      </c:pt>
                      <c:pt idx="120">
                        <c:v>-0.29296875</c:v>
                      </c:pt>
                      <c:pt idx="121">
                        <c:v>-0.29541015625</c:v>
                      </c:pt>
                      <c:pt idx="122">
                        <c:v>-0.2978515625</c:v>
                      </c:pt>
                      <c:pt idx="123">
                        <c:v>-0.30029296875</c:v>
                      </c:pt>
                      <c:pt idx="124">
                        <c:v>-0.302734375</c:v>
                      </c:pt>
                      <c:pt idx="125">
                        <c:v>-0.30517578125</c:v>
                      </c:pt>
                      <c:pt idx="126">
                        <c:v>-0.3076171875</c:v>
                      </c:pt>
                      <c:pt idx="127">
                        <c:v>-0.31005859375</c:v>
                      </c:pt>
                      <c:pt idx="128">
                        <c:v>-0.3125</c:v>
                      </c:pt>
                      <c:pt idx="129">
                        <c:v>-0.31494140625</c:v>
                      </c:pt>
                      <c:pt idx="130">
                        <c:v>-0.3173828125</c:v>
                      </c:pt>
                      <c:pt idx="131">
                        <c:v>-0.31982421875</c:v>
                      </c:pt>
                      <c:pt idx="132">
                        <c:v>-0.322265625</c:v>
                      </c:pt>
                      <c:pt idx="133">
                        <c:v>-0.32470703125</c:v>
                      </c:pt>
                      <c:pt idx="134">
                        <c:v>-0.3271484375</c:v>
                      </c:pt>
                      <c:pt idx="135">
                        <c:v>-0.32958984375</c:v>
                      </c:pt>
                      <c:pt idx="136">
                        <c:v>-0.33203125</c:v>
                      </c:pt>
                      <c:pt idx="137">
                        <c:v>-0.33447265625</c:v>
                      </c:pt>
                      <c:pt idx="138">
                        <c:v>-0.3369140625</c:v>
                      </c:pt>
                      <c:pt idx="139">
                        <c:v>-0.33935546875</c:v>
                      </c:pt>
                      <c:pt idx="140">
                        <c:v>-0.341796875</c:v>
                      </c:pt>
                      <c:pt idx="141">
                        <c:v>-0.34423828125</c:v>
                      </c:pt>
                      <c:pt idx="142">
                        <c:v>-0.3466796875</c:v>
                      </c:pt>
                      <c:pt idx="143">
                        <c:v>-0.34912109375</c:v>
                      </c:pt>
                      <c:pt idx="144">
                        <c:v>-0.3515625</c:v>
                      </c:pt>
                      <c:pt idx="145">
                        <c:v>-0.35400390625</c:v>
                      </c:pt>
                      <c:pt idx="146">
                        <c:v>-0.3564453125</c:v>
                      </c:pt>
                      <c:pt idx="147">
                        <c:v>-0.35888671875</c:v>
                      </c:pt>
                      <c:pt idx="148">
                        <c:v>-0.361328125</c:v>
                      </c:pt>
                      <c:pt idx="149">
                        <c:v>-0.36376953125</c:v>
                      </c:pt>
                      <c:pt idx="150">
                        <c:v>-0.3662109375</c:v>
                      </c:pt>
                      <c:pt idx="151">
                        <c:v>-0.36865234375</c:v>
                      </c:pt>
                      <c:pt idx="152">
                        <c:v>-0.37109375</c:v>
                      </c:pt>
                      <c:pt idx="153">
                        <c:v>-0.37353515625</c:v>
                      </c:pt>
                      <c:pt idx="154">
                        <c:v>-0.3759765625</c:v>
                      </c:pt>
                      <c:pt idx="155">
                        <c:v>-0.37841796875</c:v>
                      </c:pt>
                      <c:pt idx="156">
                        <c:v>-0.380859375</c:v>
                      </c:pt>
                      <c:pt idx="157">
                        <c:v>-0.38330078125</c:v>
                      </c:pt>
                      <c:pt idx="158">
                        <c:v>-0.3857421875</c:v>
                      </c:pt>
                      <c:pt idx="159">
                        <c:v>-0.38818359375</c:v>
                      </c:pt>
                      <c:pt idx="160">
                        <c:v>-0.390625</c:v>
                      </c:pt>
                      <c:pt idx="161">
                        <c:v>-0.39306640625</c:v>
                      </c:pt>
                      <c:pt idx="162">
                        <c:v>-0.3955078125</c:v>
                      </c:pt>
                      <c:pt idx="163">
                        <c:v>-0.39794921875</c:v>
                      </c:pt>
                      <c:pt idx="164">
                        <c:v>-0.400390625</c:v>
                      </c:pt>
                      <c:pt idx="165">
                        <c:v>-0.40283203125</c:v>
                      </c:pt>
                      <c:pt idx="166">
                        <c:v>-0.4052734375</c:v>
                      </c:pt>
                      <c:pt idx="167">
                        <c:v>-0.40771484375</c:v>
                      </c:pt>
                      <c:pt idx="168">
                        <c:v>-0.41015625</c:v>
                      </c:pt>
                      <c:pt idx="169">
                        <c:v>-0.41259765625</c:v>
                      </c:pt>
                      <c:pt idx="170">
                        <c:v>-0.4150390625</c:v>
                      </c:pt>
                      <c:pt idx="171">
                        <c:v>-0.41748046875</c:v>
                      </c:pt>
                      <c:pt idx="172">
                        <c:v>-0.419921875</c:v>
                      </c:pt>
                      <c:pt idx="173">
                        <c:v>-0.42236328125</c:v>
                      </c:pt>
                      <c:pt idx="174">
                        <c:v>-0.4248046875</c:v>
                      </c:pt>
                      <c:pt idx="175">
                        <c:v>-0.42724609375</c:v>
                      </c:pt>
                      <c:pt idx="176">
                        <c:v>-0.4296875</c:v>
                      </c:pt>
                      <c:pt idx="177">
                        <c:v>-0.43212890625</c:v>
                      </c:pt>
                      <c:pt idx="178">
                        <c:v>-0.4345703125</c:v>
                      </c:pt>
                      <c:pt idx="179">
                        <c:v>-0.43701171875</c:v>
                      </c:pt>
                      <c:pt idx="180">
                        <c:v>-0.439453125</c:v>
                      </c:pt>
                      <c:pt idx="181">
                        <c:v>-0.44189453125</c:v>
                      </c:pt>
                      <c:pt idx="182">
                        <c:v>-0.4443359375</c:v>
                      </c:pt>
                      <c:pt idx="183">
                        <c:v>-0.44677734375</c:v>
                      </c:pt>
                      <c:pt idx="184">
                        <c:v>-0.44921875</c:v>
                      </c:pt>
                      <c:pt idx="185">
                        <c:v>-0.45166015625</c:v>
                      </c:pt>
                      <c:pt idx="186">
                        <c:v>-0.4541015625</c:v>
                      </c:pt>
                      <c:pt idx="187">
                        <c:v>-0.45654296875</c:v>
                      </c:pt>
                      <c:pt idx="188">
                        <c:v>-0.458984375</c:v>
                      </c:pt>
                      <c:pt idx="189">
                        <c:v>-0.46142578125</c:v>
                      </c:pt>
                      <c:pt idx="190">
                        <c:v>-0.4638671875</c:v>
                      </c:pt>
                      <c:pt idx="191">
                        <c:v>-0.46630859375</c:v>
                      </c:pt>
                      <c:pt idx="192">
                        <c:v>-0.46875</c:v>
                      </c:pt>
                      <c:pt idx="193">
                        <c:v>-0.47119140625</c:v>
                      </c:pt>
                      <c:pt idx="194">
                        <c:v>-0.4736328125</c:v>
                      </c:pt>
                      <c:pt idx="195">
                        <c:v>-0.47607421875</c:v>
                      </c:pt>
                      <c:pt idx="196">
                        <c:v>-0.478515625</c:v>
                      </c:pt>
                      <c:pt idx="197">
                        <c:v>-0.48095703125</c:v>
                      </c:pt>
                      <c:pt idx="198">
                        <c:v>-0.4833984375</c:v>
                      </c:pt>
                      <c:pt idx="199">
                        <c:v>-0.48583984375</c:v>
                      </c:pt>
                      <c:pt idx="200">
                        <c:v>-0.48828125</c:v>
                      </c:pt>
                      <c:pt idx="201">
                        <c:v>-0.49072265625</c:v>
                      </c:pt>
                      <c:pt idx="202">
                        <c:v>-0.4931640625</c:v>
                      </c:pt>
                      <c:pt idx="203">
                        <c:v>-0.49560546875</c:v>
                      </c:pt>
                      <c:pt idx="204">
                        <c:v>-0.498046875</c:v>
                      </c:pt>
                      <c:pt idx="205">
                        <c:v>-0.50048828125</c:v>
                      </c:pt>
                      <c:pt idx="206">
                        <c:v>-0.5029296875</c:v>
                      </c:pt>
                      <c:pt idx="207">
                        <c:v>-0.50537109375</c:v>
                      </c:pt>
                      <c:pt idx="208">
                        <c:v>-0.5078125</c:v>
                      </c:pt>
                      <c:pt idx="209">
                        <c:v>-0.51025390625</c:v>
                      </c:pt>
                      <c:pt idx="210">
                        <c:v>-0.5126953125</c:v>
                      </c:pt>
                      <c:pt idx="211">
                        <c:v>-0.51513671875</c:v>
                      </c:pt>
                      <c:pt idx="212">
                        <c:v>-0.517578125</c:v>
                      </c:pt>
                      <c:pt idx="213">
                        <c:v>-0.52001953125</c:v>
                      </c:pt>
                      <c:pt idx="214">
                        <c:v>-0.5224609375</c:v>
                      </c:pt>
                      <c:pt idx="215">
                        <c:v>-0.52490234375</c:v>
                      </c:pt>
                      <c:pt idx="216">
                        <c:v>-0.52734375</c:v>
                      </c:pt>
                      <c:pt idx="217">
                        <c:v>-0.52978515625</c:v>
                      </c:pt>
                      <c:pt idx="218">
                        <c:v>-0.5322265625</c:v>
                      </c:pt>
                      <c:pt idx="219">
                        <c:v>-0.53466796875</c:v>
                      </c:pt>
                      <c:pt idx="220">
                        <c:v>-0.537109375</c:v>
                      </c:pt>
                      <c:pt idx="221">
                        <c:v>-0.53955078125</c:v>
                      </c:pt>
                      <c:pt idx="222">
                        <c:v>-0.5419921875</c:v>
                      </c:pt>
                      <c:pt idx="223">
                        <c:v>-0.54443359375</c:v>
                      </c:pt>
                      <c:pt idx="224">
                        <c:v>-0.546875</c:v>
                      </c:pt>
                      <c:pt idx="225">
                        <c:v>-0.54931640625</c:v>
                      </c:pt>
                      <c:pt idx="226">
                        <c:v>-0.5517578125</c:v>
                      </c:pt>
                      <c:pt idx="227">
                        <c:v>-0.55419921875</c:v>
                      </c:pt>
                      <c:pt idx="228">
                        <c:v>-0.556640625</c:v>
                      </c:pt>
                      <c:pt idx="229">
                        <c:v>-0.55908203125</c:v>
                      </c:pt>
                      <c:pt idx="230">
                        <c:v>-0.5615234375</c:v>
                      </c:pt>
                      <c:pt idx="231">
                        <c:v>-0.56396484375</c:v>
                      </c:pt>
                      <c:pt idx="232">
                        <c:v>-0.56640625</c:v>
                      </c:pt>
                      <c:pt idx="233">
                        <c:v>-0.56884765625</c:v>
                      </c:pt>
                      <c:pt idx="234">
                        <c:v>-0.5712890625</c:v>
                      </c:pt>
                      <c:pt idx="235">
                        <c:v>-0.57373046875</c:v>
                      </c:pt>
                      <c:pt idx="236">
                        <c:v>-0.576171875</c:v>
                      </c:pt>
                      <c:pt idx="237">
                        <c:v>-0.57861328125</c:v>
                      </c:pt>
                      <c:pt idx="238">
                        <c:v>-0.5810546875</c:v>
                      </c:pt>
                      <c:pt idx="239">
                        <c:v>-0.58349609375</c:v>
                      </c:pt>
                      <c:pt idx="240">
                        <c:v>-0.5859375</c:v>
                      </c:pt>
                      <c:pt idx="241">
                        <c:v>-0.58837890625</c:v>
                      </c:pt>
                      <c:pt idx="242">
                        <c:v>-0.5908203125</c:v>
                      </c:pt>
                      <c:pt idx="243">
                        <c:v>-0.59326171875</c:v>
                      </c:pt>
                      <c:pt idx="244">
                        <c:v>-0.595703125</c:v>
                      </c:pt>
                      <c:pt idx="245">
                        <c:v>-0.59814453125</c:v>
                      </c:pt>
                      <c:pt idx="246">
                        <c:v>-0.6005859375</c:v>
                      </c:pt>
                      <c:pt idx="247">
                        <c:v>-0.60302734375</c:v>
                      </c:pt>
                      <c:pt idx="248">
                        <c:v>-0.60546875</c:v>
                      </c:pt>
                      <c:pt idx="249">
                        <c:v>-0.60791015625</c:v>
                      </c:pt>
                      <c:pt idx="250">
                        <c:v>-0.6103515625</c:v>
                      </c:pt>
                      <c:pt idx="251">
                        <c:v>-0.61279296875</c:v>
                      </c:pt>
                      <c:pt idx="252">
                        <c:v>-0.615234375</c:v>
                      </c:pt>
                      <c:pt idx="253">
                        <c:v>-0.61767578125</c:v>
                      </c:pt>
                      <c:pt idx="254">
                        <c:v>-0.6201171875</c:v>
                      </c:pt>
                      <c:pt idx="255">
                        <c:v>-0.62255859375</c:v>
                      </c:pt>
                      <c:pt idx="256">
                        <c:v>-0.625</c:v>
                      </c:pt>
                      <c:pt idx="257">
                        <c:v>-0.62744140625</c:v>
                      </c:pt>
                      <c:pt idx="258">
                        <c:v>-0.6298828125</c:v>
                      </c:pt>
                      <c:pt idx="259">
                        <c:v>-0.63232421875</c:v>
                      </c:pt>
                      <c:pt idx="260">
                        <c:v>-0.634765625</c:v>
                      </c:pt>
                      <c:pt idx="261">
                        <c:v>-0.63720703125</c:v>
                      </c:pt>
                      <c:pt idx="262">
                        <c:v>-0.6396484375</c:v>
                      </c:pt>
                      <c:pt idx="263">
                        <c:v>-0.64208984375</c:v>
                      </c:pt>
                      <c:pt idx="264">
                        <c:v>-0.64453125</c:v>
                      </c:pt>
                      <c:pt idx="265">
                        <c:v>-0.64697265625</c:v>
                      </c:pt>
                      <c:pt idx="266">
                        <c:v>-0.6494140625</c:v>
                      </c:pt>
                      <c:pt idx="267">
                        <c:v>-0.65185546875</c:v>
                      </c:pt>
                      <c:pt idx="268">
                        <c:v>-0.654296875</c:v>
                      </c:pt>
                      <c:pt idx="269">
                        <c:v>-0.65673828125</c:v>
                      </c:pt>
                      <c:pt idx="270">
                        <c:v>-0.6591796875</c:v>
                      </c:pt>
                      <c:pt idx="271">
                        <c:v>-0.66162109375</c:v>
                      </c:pt>
                      <c:pt idx="272">
                        <c:v>-0.6640625</c:v>
                      </c:pt>
                      <c:pt idx="273">
                        <c:v>-0.66650390625</c:v>
                      </c:pt>
                      <c:pt idx="274">
                        <c:v>-0.6689453125</c:v>
                      </c:pt>
                      <c:pt idx="275">
                        <c:v>-0.67138671875</c:v>
                      </c:pt>
                      <c:pt idx="276">
                        <c:v>-0.673828125</c:v>
                      </c:pt>
                      <c:pt idx="277">
                        <c:v>-0.67626953125</c:v>
                      </c:pt>
                      <c:pt idx="278">
                        <c:v>-0.6787109375</c:v>
                      </c:pt>
                      <c:pt idx="279">
                        <c:v>-0.68115234375</c:v>
                      </c:pt>
                      <c:pt idx="280">
                        <c:v>-0.68359375</c:v>
                      </c:pt>
                      <c:pt idx="281">
                        <c:v>-0.68603515625</c:v>
                      </c:pt>
                      <c:pt idx="282">
                        <c:v>-0.6884765625</c:v>
                      </c:pt>
                      <c:pt idx="283">
                        <c:v>-0.69091796875</c:v>
                      </c:pt>
                      <c:pt idx="284">
                        <c:v>-0.693359375</c:v>
                      </c:pt>
                      <c:pt idx="285">
                        <c:v>-0.69580078125</c:v>
                      </c:pt>
                      <c:pt idx="286">
                        <c:v>-0.6982421875</c:v>
                      </c:pt>
                      <c:pt idx="287">
                        <c:v>-0.70068359375</c:v>
                      </c:pt>
                      <c:pt idx="288">
                        <c:v>-0.703125</c:v>
                      </c:pt>
                      <c:pt idx="289">
                        <c:v>-0.70556640625</c:v>
                      </c:pt>
                      <c:pt idx="290">
                        <c:v>-0.7080078125</c:v>
                      </c:pt>
                      <c:pt idx="291">
                        <c:v>-0.71044921875</c:v>
                      </c:pt>
                      <c:pt idx="292">
                        <c:v>-0.712890625</c:v>
                      </c:pt>
                      <c:pt idx="293">
                        <c:v>-0.71533203125</c:v>
                      </c:pt>
                      <c:pt idx="294">
                        <c:v>-0.7177734375</c:v>
                      </c:pt>
                      <c:pt idx="295">
                        <c:v>-0.72021484375</c:v>
                      </c:pt>
                      <c:pt idx="296">
                        <c:v>-0.72265625</c:v>
                      </c:pt>
                      <c:pt idx="297">
                        <c:v>-0.72509765625</c:v>
                      </c:pt>
                      <c:pt idx="298">
                        <c:v>-0.7275390625</c:v>
                      </c:pt>
                      <c:pt idx="299">
                        <c:v>-0.72998046875</c:v>
                      </c:pt>
                      <c:pt idx="300">
                        <c:v>-0.732421875</c:v>
                      </c:pt>
                      <c:pt idx="301">
                        <c:v>-0.73486328125</c:v>
                      </c:pt>
                      <c:pt idx="302">
                        <c:v>-0.7373046875</c:v>
                      </c:pt>
                      <c:pt idx="303">
                        <c:v>-0.73974609375</c:v>
                      </c:pt>
                      <c:pt idx="304">
                        <c:v>-0.7421875</c:v>
                      </c:pt>
                      <c:pt idx="305">
                        <c:v>-0.74462890625</c:v>
                      </c:pt>
                      <c:pt idx="306">
                        <c:v>-0.7470703125</c:v>
                      </c:pt>
                      <c:pt idx="307">
                        <c:v>-0.74951171875</c:v>
                      </c:pt>
                      <c:pt idx="308">
                        <c:v>-0.751953125</c:v>
                      </c:pt>
                      <c:pt idx="309">
                        <c:v>-0.75439453125</c:v>
                      </c:pt>
                      <c:pt idx="310">
                        <c:v>-0.7568359375</c:v>
                      </c:pt>
                      <c:pt idx="311">
                        <c:v>-0.75927734375</c:v>
                      </c:pt>
                      <c:pt idx="312">
                        <c:v>-0.76171875</c:v>
                      </c:pt>
                      <c:pt idx="313">
                        <c:v>-0.76416015625</c:v>
                      </c:pt>
                      <c:pt idx="314">
                        <c:v>-0.7666015625</c:v>
                      </c:pt>
                      <c:pt idx="315">
                        <c:v>-0.76904296875</c:v>
                      </c:pt>
                      <c:pt idx="316">
                        <c:v>-0.771484375</c:v>
                      </c:pt>
                      <c:pt idx="317">
                        <c:v>-0.77392578125</c:v>
                      </c:pt>
                      <c:pt idx="318">
                        <c:v>-0.7763671875</c:v>
                      </c:pt>
                      <c:pt idx="319">
                        <c:v>-0.77880859375</c:v>
                      </c:pt>
                      <c:pt idx="320">
                        <c:v>-0.78125</c:v>
                      </c:pt>
                      <c:pt idx="321">
                        <c:v>-0.78369140625</c:v>
                      </c:pt>
                      <c:pt idx="322">
                        <c:v>-0.7861328125</c:v>
                      </c:pt>
                      <c:pt idx="323">
                        <c:v>-0.78857421875</c:v>
                      </c:pt>
                      <c:pt idx="324">
                        <c:v>-0.791015625</c:v>
                      </c:pt>
                      <c:pt idx="325">
                        <c:v>-0.79345703125</c:v>
                      </c:pt>
                      <c:pt idx="326">
                        <c:v>-0.7958984375</c:v>
                      </c:pt>
                      <c:pt idx="327">
                        <c:v>-0.79833984375</c:v>
                      </c:pt>
                      <c:pt idx="328">
                        <c:v>-0.80078125</c:v>
                      </c:pt>
                      <c:pt idx="329">
                        <c:v>-0.80322265625</c:v>
                      </c:pt>
                      <c:pt idx="330">
                        <c:v>-0.8056640625</c:v>
                      </c:pt>
                      <c:pt idx="331">
                        <c:v>-0.80810546875</c:v>
                      </c:pt>
                      <c:pt idx="332">
                        <c:v>-0.810546875</c:v>
                      </c:pt>
                      <c:pt idx="333">
                        <c:v>-0.81298828125</c:v>
                      </c:pt>
                      <c:pt idx="334">
                        <c:v>-0.8154296875</c:v>
                      </c:pt>
                      <c:pt idx="335">
                        <c:v>-0.81787109375</c:v>
                      </c:pt>
                      <c:pt idx="336">
                        <c:v>-0.8203125</c:v>
                      </c:pt>
                      <c:pt idx="337">
                        <c:v>-0.82275390625</c:v>
                      </c:pt>
                      <c:pt idx="338">
                        <c:v>-0.8251953125</c:v>
                      </c:pt>
                      <c:pt idx="339">
                        <c:v>-0.82763671875</c:v>
                      </c:pt>
                      <c:pt idx="340">
                        <c:v>-0.830078125</c:v>
                      </c:pt>
                      <c:pt idx="341">
                        <c:v>-0.83251953125</c:v>
                      </c:pt>
                      <c:pt idx="342">
                        <c:v>-0.8349609375</c:v>
                      </c:pt>
                      <c:pt idx="343">
                        <c:v>-0.83740234375</c:v>
                      </c:pt>
                      <c:pt idx="344">
                        <c:v>-0.83984375</c:v>
                      </c:pt>
                      <c:pt idx="345">
                        <c:v>-0.84228515625</c:v>
                      </c:pt>
                      <c:pt idx="346">
                        <c:v>-0.8447265625</c:v>
                      </c:pt>
                      <c:pt idx="347">
                        <c:v>-0.84716796875</c:v>
                      </c:pt>
                      <c:pt idx="348">
                        <c:v>-0.849609375</c:v>
                      </c:pt>
                      <c:pt idx="349">
                        <c:v>-0.85205078125</c:v>
                      </c:pt>
                      <c:pt idx="350">
                        <c:v>-0.8544921875</c:v>
                      </c:pt>
                      <c:pt idx="351">
                        <c:v>-0.85693359375</c:v>
                      </c:pt>
                      <c:pt idx="352">
                        <c:v>-0.859375</c:v>
                      </c:pt>
                      <c:pt idx="353">
                        <c:v>-0.86181640625</c:v>
                      </c:pt>
                      <c:pt idx="354">
                        <c:v>-0.8642578125</c:v>
                      </c:pt>
                      <c:pt idx="355">
                        <c:v>-0.86669921875</c:v>
                      </c:pt>
                      <c:pt idx="356">
                        <c:v>-0.869140625</c:v>
                      </c:pt>
                      <c:pt idx="357">
                        <c:v>-0.87158203125</c:v>
                      </c:pt>
                      <c:pt idx="358">
                        <c:v>-0.8740234375</c:v>
                      </c:pt>
                      <c:pt idx="359">
                        <c:v>-0.87646484375</c:v>
                      </c:pt>
                      <c:pt idx="360">
                        <c:v>-0.87890625</c:v>
                      </c:pt>
                      <c:pt idx="361">
                        <c:v>-0.88134765625</c:v>
                      </c:pt>
                      <c:pt idx="362">
                        <c:v>-0.8837890625</c:v>
                      </c:pt>
                      <c:pt idx="363">
                        <c:v>-0.88623046875</c:v>
                      </c:pt>
                      <c:pt idx="364">
                        <c:v>-0.888671875</c:v>
                      </c:pt>
                      <c:pt idx="365">
                        <c:v>-0.89111328125</c:v>
                      </c:pt>
                      <c:pt idx="366">
                        <c:v>-0.8935546875</c:v>
                      </c:pt>
                      <c:pt idx="367">
                        <c:v>-0.89599609375</c:v>
                      </c:pt>
                      <c:pt idx="368">
                        <c:v>-0.8984375</c:v>
                      </c:pt>
                      <c:pt idx="369">
                        <c:v>-0.90087890625</c:v>
                      </c:pt>
                      <c:pt idx="370">
                        <c:v>-0.9033203125</c:v>
                      </c:pt>
                      <c:pt idx="371">
                        <c:v>-0.90576171875</c:v>
                      </c:pt>
                      <c:pt idx="372">
                        <c:v>-0.908203125</c:v>
                      </c:pt>
                      <c:pt idx="373">
                        <c:v>-0.91064453125</c:v>
                      </c:pt>
                      <c:pt idx="374">
                        <c:v>-0.9130859375</c:v>
                      </c:pt>
                      <c:pt idx="375">
                        <c:v>-0.91552734375</c:v>
                      </c:pt>
                      <c:pt idx="376">
                        <c:v>-0.91796875</c:v>
                      </c:pt>
                      <c:pt idx="377">
                        <c:v>-0.92041015625</c:v>
                      </c:pt>
                      <c:pt idx="378">
                        <c:v>-0.9228515625</c:v>
                      </c:pt>
                      <c:pt idx="379">
                        <c:v>-0.92529296875</c:v>
                      </c:pt>
                      <c:pt idx="380">
                        <c:v>-0.927734375</c:v>
                      </c:pt>
                      <c:pt idx="381">
                        <c:v>-0.93017578125</c:v>
                      </c:pt>
                      <c:pt idx="382">
                        <c:v>-0.9326171875</c:v>
                      </c:pt>
                      <c:pt idx="383">
                        <c:v>-0.93505859375</c:v>
                      </c:pt>
                      <c:pt idx="384">
                        <c:v>-0.9375</c:v>
                      </c:pt>
                      <c:pt idx="385">
                        <c:v>-0.93994140625</c:v>
                      </c:pt>
                      <c:pt idx="386">
                        <c:v>-0.9423828125</c:v>
                      </c:pt>
                      <c:pt idx="387">
                        <c:v>-0.94482421875</c:v>
                      </c:pt>
                      <c:pt idx="388">
                        <c:v>-0.947265625</c:v>
                      </c:pt>
                      <c:pt idx="389">
                        <c:v>-0.94970703125</c:v>
                      </c:pt>
                      <c:pt idx="390">
                        <c:v>-0.9521484375</c:v>
                      </c:pt>
                      <c:pt idx="391">
                        <c:v>-0.95458984375</c:v>
                      </c:pt>
                      <c:pt idx="392">
                        <c:v>-0.95703125</c:v>
                      </c:pt>
                      <c:pt idx="393">
                        <c:v>-0.95947265625</c:v>
                      </c:pt>
                      <c:pt idx="394">
                        <c:v>-0.9619140625</c:v>
                      </c:pt>
                      <c:pt idx="395">
                        <c:v>-0.96435546875</c:v>
                      </c:pt>
                      <c:pt idx="396">
                        <c:v>-0.966796875</c:v>
                      </c:pt>
                      <c:pt idx="397">
                        <c:v>-0.96923828125</c:v>
                      </c:pt>
                      <c:pt idx="398">
                        <c:v>-0.9716796875</c:v>
                      </c:pt>
                      <c:pt idx="399">
                        <c:v>-0.97412109375</c:v>
                      </c:pt>
                      <c:pt idx="400">
                        <c:v>-0.9765625</c:v>
                      </c:pt>
                      <c:pt idx="401">
                        <c:v>-0.97900390625</c:v>
                      </c:pt>
                      <c:pt idx="402">
                        <c:v>-0.9814453125</c:v>
                      </c:pt>
                      <c:pt idx="403">
                        <c:v>-0.98388671875</c:v>
                      </c:pt>
                      <c:pt idx="404">
                        <c:v>-0.986328125</c:v>
                      </c:pt>
                      <c:pt idx="405">
                        <c:v>-0.98876953125</c:v>
                      </c:pt>
                      <c:pt idx="406">
                        <c:v>-0.9912109375</c:v>
                      </c:pt>
                      <c:pt idx="407">
                        <c:v>-0.99365234375</c:v>
                      </c:pt>
                      <c:pt idx="408">
                        <c:v>-0.99609375</c:v>
                      </c:pt>
                      <c:pt idx="409">
                        <c:v>-0.99853515625</c:v>
                      </c:pt>
                      <c:pt idx="410">
                        <c:v>-1.0009765625</c:v>
                      </c:pt>
                      <c:pt idx="411">
                        <c:v>-1.00341796875</c:v>
                      </c:pt>
                      <c:pt idx="412">
                        <c:v>-1.005859375</c:v>
                      </c:pt>
                      <c:pt idx="413">
                        <c:v>-1.00830078125</c:v>
                      </c:pt>
                      <c:pt idx="414">
                        <c:v>-1.0107421875</c:v>
                      </c:pt>
                      <c:pt idx="415">
                        <c:v>-1.01318359375</c:v>
                      </c:pt>
                      <c:pt idx="416">
                        <c:v>-1.015625</c:v>
                      </c:pt>
                      <c:pt idx="417">
                        <c:v>-1.01806640625</c:v>
                      </c:pt>
                      <c:pt idx="418">
                        <c:v>-1.0205078125</c:v>
                      </c:pt>
                      <c:pt idx="419">
                        <c:v>-1.02294921875</c:v>
                      </c:pt>
                      <c:pt idx="420">
                        <c:v>-1.025390625</c:v>
                      </c:pt>
                      <c:pt idx="421">
                        <c:v>-1.02783203125</c:v>
                      </c:pt>
                      <c:pt idx="422">
                        <c:v>-1.0302734375</c:v>
                      </c:pt>
                      <c:pt idx="423">
                        <c:v>-1.03271484375</c:v>
                      </c:pt>
                      <c:pt idx="424">
                        <c:v>-1.03515625</c:v>
                      </c:pt>
                      <c:pt idx="425">
                        <c:v>-1.03759765625</c:v>
                      </c:pt>
                      <c:pt idx="426">
                        <c:v>-1.0400390625</c:v>
                      </c:pt>
                      <c:pt idx="427">
                        <c:v>-1.04248046875</c:v>
                      </c:pt>
                      <c:pt idx="428">
                        <c:v>-1.044921875</c:v>
                      </c:pt>
                      <c:pt idx="429">
                        <c:v>-1.04736328125</c:v>
                      </c:pt>
                      <c:pt idx="430">
                        <c:v>-1.0498046875</c:v>
                      </c:pt>
                      <c:pt idx="431">
                        <c:v>-1.05224609375</c:v>
                      </c:pt>
                      <c:pt idx="432">
                        <c:v>-1.0546875</c:v>
                      </c:pt>
                      <c:pt idx="433">
                        <c:v>-1.05712890625</c:v>
                      </c:pt>
                      <c:pt idx="434">
                        <c:v>-1.0595703125</c:v>
                      </c:pt>
                      <c:pt idx="435">
                        <c:v>-1.06201171875</c:v>
                      </c:pt>
                      <c:pt idx="436">
                        <c:v>-1.064453125</c:v>
                      </c:pt>
                      <c:pt idx="437">
                        <c:v>-1.06689453125</c:v>
                      </c:pt>
                      <c:pt idx="438">
                        <c:v>-1.0693359375</c:v>
                      </c:pt>
                      <c:pt idx="439">
                        <c:v>-1.07177734375</c:v>
                      </c:pt>
                      <c:pt idx="440">
                        <c:v>-1.07421875</c:v>
                      </c:pt>
                      <c:pt idx="441">
                        <c:v>-1.07666015625</c:v>
                      </c:pt>
                      <c:pt idx="442">
                        <c:v>-1.0791015625</c:v>
                      </c:pt>
                      <c:pt idx="443">
                        <c:v>-1.08154296875</c:v>
                      </c:pt>
                      <c:pt idx="444">
                        <c:v>-1.083984375</c:v>
                      </c:pt>
                      <c:pt idx="445">
                        <c:v>-1.08642578125</c:v>
                      </c:pt>
                      <c:pt idx="446">
                        <c:v>-1.0888671875</c:v>
                      </c:pt>
                      <c:pt idx="447">
                        <c:v>-1.09130859375</c:v>
                      </c:pt>
                      <c:pt idx="448">
                        <c:v>-1.09375</c:v>
                      </c:pt>
                      <c:pt idx="449">
                        <c:v>-1.09619140625</c:v>
                      </c:pt>
                      <c:pt idx="450">
                        <c:v>-1.0986328125</c:v>
                      </c:pt>
                      <c:pt idx="451">
                        <c:v>-1.10107421875</c:v>
                      </c:pt>
                      <c:pt idx="452">
                        <c:v>-1.103515625</c:v>
                      </c:pt>
                      <c:pt idx="453">
                        <c:v>-1.10595703125</c:v>
                      </c:pt>
                      <c:pt idx="454">
                        <c:v>-1.1083984375</c:v>
                      </c:pt>
                      <c:pt idx="455">
                        <c:v>-1.11083984375</c:v>
                      </c:pt>
                      <c:pt idx="456">
                        <c:v>-1.11328125</c:v>
                      </c:pt>
                      <c:pt idx="457">
                        <c:v>-1.11572265625</c:v>
                      </c:pt>
                      <c:pt idx="458">
                        <c:v>-1.1181640625</c:v>
                      </c:pt>
                      <c:pt idx="459">
                        <c:v>-1.12060546875</c:v>
                      </c:pt>
                      <c:pt idx="460">
                        <c:v>-1.123046875</c:v>
                      </c:pt>
                      <c:pt idx="461">
                        <c:v>-1.12548828125</c:v>
                      </c:pt>
                      <c:pt idx="462">
                        <c:v>-1.1279296875</c:v>
                      </c:pt>
                      <c:pt idx="463">
                        <c:v>-1.13037109375</c:v>
                      </c:pt>
                      <c:pt idx="464">
                        <c:v>-1.1328125</c:v>
                      </c:pt>
                      <c:pt idx="465">
                        <c:v>-1.13525390625</c:v>
                      </c:pt>
                      <c:pt idx="466">
                        <c:v>-1.1376953125</c:v>
                      </c:pt>
                      <c:pt idx="467">
                        <c:v>-1.14013671875</c:v>
                      </c:pt>
                      <c:pt idx="468">
                        <c:v>-1.142578125</c:v>
                      </c:pt>
                      <c:pt idx="469">
                        <c:v>-1.14501953125</c:v>
                      </c:pt>
                      <c:pt idx="470">
                        <c:v>-1.1474609375</c:v>
                      </c:pt>
                      <c:pt idx="471">
                        <c:v>-1.14990234375</c:v>
                      </c:pt>
                      <c:pt idx="472">
                        <c:v>-1.15234375</c:v>
                      </c:pt>
                      <c:pt idx="473">
                        <c:v>-1.15478515625</c:v>
                      </c:pt>
                      <c:pt idx="474">
                        <c:v>-1.1572265625</c:v>
                      </c:pt>
                      <c:pt idx="475">
                        <c:v>-1.15966796875</c:v>
                      </c:pt>
                      <c:pt idx="476">
                        <c:v>-1.162109375</c:v>
                      </c:pt>
                      <c:pt idx="477">
                        <c:v>-1.16455078125</c:v>
                      </c:pt>
                      <c:pt idx="478">
                        <c:v>-1.1669921875</c:v>
                      </c:pt>
                      <c:pt idx="479">
                        <c:v>-1.16943359375</c:v>
                      </c:pt>
                      <c:pt idx="480">
                        <c:v>-1.171875</c:v>
                      </c:pt>
                      <c:pt idx="481">
                        <c:v>-1.17431640625</c:v>
                      </c:pt>
                      <c:pt idx="482">
                        <c:v>-1.1767578125</c:v>
                      </c:pt>
                      <c:pt idx="483">
                        <c:v>-1.17919921875</c:v>
                      </c:pt>
                      <c:pt idx="484">
                        <c:v>-1.181640625</c:v>
                      </c:pt>
                      <c:pt idx="485">
                        <c:v>-1.18408203125</c:v>
                      </c:pt>
                      <c:pt idx="486">
                        <c:v>-1.1865234375</c:v>
                      </c:pt>
                      <c:pt idx="487">
                        <c:v>-1.18896484375</c:v>
                      </c:pt>
                      <c:pt idx="488">
                        <c:v>-1.19140625</c:v>
                      </c:pt>
                      <c:pt idx="489">
                        <c:v>-1.19384765625</c:v>
                      </c:pt>
                      <c:pt idx="490">
                        <c:v>-1.1962890625</c:v>
                      </c:pt>
                      <c:pt idx="491">
                        <c:v>-1.19873046875</c:v>
                      </c:pt>
                      <c:pt idx="492">
                        <c:v>-1.201171875</c:v>
                      </c:pt>
                      <c:pt idx="493">
                        <c:v>-1.20361328125</c:v>
                      </c:pt>
                      <c:pt idx="494">
                        <c:v>-1.2060546875</c:v>
                      </c:pt>
                      <c:pt idx="495">
                        <c:v>-1.20849609375</c:v>
                      </c:pt>
                      <c:pt idx="496">
                        <c:v>-1.2109375</c:v>
                      </c:pt>
                      <c:pt idx="497">
                        <c:v>-1.21337890625</c:v>
                      </c:pt>
                      <c:pt idx="498">
                        <c:v>-1.2158203125</c:v>
                      </c:pt>
                      <c:pt idx="499">
                        <c:v>-1.21826171875</c:v>
                      </c:pt>
                      <c:pt idx="500">
                        <c:v>-1.220703125</c:v>
                      </c:pt>
                      <c:pt idx="501">
                        <c:v>-1.22314453125</c:v>
                      </c:pt>
                      <c:pt idx="502">
                        <c:v>-1.2255859375</c:v>
                      </c:pt>
                      <c:pt idx="503">
                        <c:v>-1.22802734375</c:v>
                      </c:pt>
                      <c:pt idx="504">
                        <c:v>-1.23046875</c:v>
                      </c:pt>
                      <c:pt idx="505">
                        <c:v>-1.23291015625</c:v>
                      </c:pt>
                      <c:pt idx="506">
                        <c:v>-1.2353515625</c:v>
                      </c:pt>
                      <c:pt idx="507">
                        <c:v>-1.23779296875</c:v>
                      </c:pt>
                      <c:pt idx="508">
                        <c:v>-1.240234375</c:v>
                      </c:pt>
                      <c:pt idx="509">
                        <c:v>-1.24267578125</c:v>
                      </c:pt>
                      <c:pt idx="510">
                        <c:v>-1.2451171875</c:v>
                      </c:pt>
                      <c:pt idx="511">
                        <c:v>-1.24755859375</c:v>
                      </c:pt>
                      <c:pt idx="512">
                        <c:v>-1.25</c:v>
                      </c:pt>
                      <c:pt idx="513">
                        <c:v>-1.25244140625</c:v>
                      </c:pt>
                      <c:pt idx="514">
                        <c:v>-1.2548828125</c:v>
                      </c:pt>
                      <c:pt idx="515">
                        <c:v>-1.25732421875</c:v>
                      </c:pt>
                      <c:pt idx="516">
                        <c:v>-1.259765625</c:v>
                      </c:pt>
                      <c:pt idx="517">
                        <c:v>-1.26220703125</c:v>
                      </c:pt>
                      <c:pt idx="518">
                        <c:v>-1.2646484375</c:v>
                      </c:pt>
                      <c:pt idx="519">
                        <c:v>-1.26708984375</c:v>
                      </c:pt>
                      <c:pt idx="520">
                        <c:v>-1.26953125</c:v>
                      </c:pt>
                      <c:pt idx="521">
                        <c:v>-1.27197265625</c:v>
                      </c:pt>
                      <c:pt idx="522">
                        <c:v>-1.2744140625</c:v>
                      </c:pt>
                      <c:pt idx="523">
                        <c:v>-1.27685546875</c:v>
                      </c:pt>
                      <c:pt idx="524">
                        <c:v>-1.279296875</c:v>
                      </c:pt>
                      <c:pt idx="525">
                        <c:v>-1.28173828125</c:v>
                      </c:pt>
                      <c:pt idx="526">
                        <c:v>-1.2841796875</c:v>
                      </c:pt>
                      <c:pt idx="527">
                        <c:v>-1.28662109375</c:v>
                      </c:pt>
                      <c:pt idx="528">
                        <c:v>-1.2890625</c:v>
                      </c:pt>
                      <c:pt idx="529">
                        <c:v>-1.29150390625</c:v>
                      </c:pt>
                      <c:pt idx="530">
                        <c:v>-1.2939453125</c:v>
                      </c:pt>
                      <c:pt idx="531">
                        <c:v>-1.29638671875</c:v>
                      </c:pt>
                      <c:pt idx="532">
                        <c:v>-1.298828125</c:v>
                      </c:pt>
                      <c:pt idx="533">
                        <c:v>-1.30126953125</c:v>
                      </c:pt>
                      <c:pt idx="534">
                        <c:v>-1.3037109375</c:v>
                      </c:pt>
                      <c:pt idx="535">
                        <c:v>-1.30615234375</c:v>
                      </c:pt>
                      <c:pt idx="536">
                        <c:v>-1.30859375</c:v>
                      </c:pt>
                      <c:pt idx="537">
                        <c:v>-1.31103515625</c:v>
                      </c:pt>
                      <c:pt idx="538">
                        <c:v>-1.3134765625</c:v>
                      </c:pt>
                      <c:pt idx="539">
                        <c:v>-1.31591796875</c:v>
                      </c:pt>
                      <c:pt idx="540">
                        <c:v>-1.318359375</c:v>
                      </c:pt>
                      <c:pt idx="541">
                        <c:v>-1.32080078125</c:v>
                      </c:pt>
                      <c:pt idx="542">
                        <c:v>-1.3232421875</c:v>
                      </c:pt>
                      <c:pt idx="543">
                        <c:v>-1.32568359375</c:v>
                      </c:pt>
                      <c:pt idx="544">
                        <c:v>-1.328125</c:v>
                      </c:pt>
                      <c:pt idx="545">
                        <c:v>-1.33056640625</c:v>
                      </c:pt>
                      <c:pt idx="546">
                        <c:v>-1.3330078125</c:v>
                      </c:pt>
                      <c:pt idx="547">
                        <c:v>-1.33544921875</c:v>
                      </c:pt>
                      <c:pt idx="548">
                        <c:v>-1.337890625</c:v>
                      </c:pt>
                      <c:pt idx="549">
                        <c:v>-1.34033203125</c:v>
                      </c:pt>
                      <c:pt idx="550">
                        <c:v>-1.3427734375</c:v>
                      </c:pt>
                      <c:pt idx="551">
                        <c:v>-1.34521484375</c:v>
                      </c:pt>
                      <c:pt idx="552">
                        <c:v>-1.34765625</c:v>
                      </c:pt>
                      <c:pt idx="553">
                        <c:v>-1.35009765625</c:v>
                      </c:pt>
                      <c:pt idx="554">
                        <c:v>-1.3525390625</c:v>
                      </c:pt>
                      <c:pt idx="555">
                        <c:v>-1.35498046875</c:v>
                      </c:pt>
                      <c:pt idx="556">
                        <c:v>-1.357421875</c:v>
                      </c:pt>
                      <c:pt idx="557">
                        <c:v>-1.35986328125</c:v>
                      </c:pt>
                      <c:pt idx="558">
                        <c:v>-1.3623046875</c:v>
                      </c:pt>
                      <c:pt idx="559">
                        <c:v>-1.36474609375</c:v>
                      </c:pt>
                      <c:pt idx="560">
                        <c:v>-1.3671875</c:v>
                      </c:pt>
                      <c:pt idx="561">
                        <c:v>-1.36962890625</c:v>
                      </c:pt>
                      <c:pt idx="562">
                        <c:v>-1.3720703125</c:v>
                      </c:pt>
                      <c:pt idx="563">
                        <c:v>-1.37451171875</c:v>
                      </c:pt>
                      <c:pt idx="564">
                        <c:v>-1.376953125</c:v>
                      </c:pt>
                      <c:pt idx="565">
                        <c:v>-1.37939453125</c:v>
                      </c:pt>
                      <c:pt idx="566">
                        <c:v>-1.3818359375</c:v>
                      </c:pt>
                      <c:pt idx="567">
                        <c:v>-1.38427734375</c:v>
                      </c:pt>
                      <c:pt idx="568">
                        <c:v>-1.38671875</c:v>
                      </c:pt>
                      <c:pt idx="569">
                        <c:v>-1.38916015625</c:v>
                      </c:pt>
                      <c:pt idx="570">
                        <c:v>-1.3916015625</c:v>
                      </c:pt>
                      <c:pt idx="571">
                        <c:v>-1.39404296875</c:v>
                      </c:pt>
                      <c:pt idx="572">
                        <c:v>-1.396484375</c:v>
                      </c:pt>
                      <c:pt idx="573">
                        <c:v>-1.39892578125</c:v>
                      </c:pt>
                      <c:pt idx="574">
                        <c:v>-1.4013671875</c:v>
                      </c:pt>
                      <c:pt idx="575">
                        <c:v>-1.40380859375</c:v>
                      </c:pt>
                      <c:pt idx="576">
                        <c:v>-1.40625</c:v>
                      </c:pt>
                      <c:pt idx="577">
                        <c:v>-1.40869140625</c:v>
                      </c:pt>
                      <c:pt idx="578">
                        <c:v>-1.4111328125</c:v>
                      </c:pt>
                      <c:pt idx="579">
                        <c:v>-1.41357421875</c:v>
                      </c:pt>
                      <c:pt idx="580">
                        <c:v>-1.416015625</c:v>
                      </c:pt>
                      <c:pt idx="581">
                        <c:v>-1.41845703125</c:v>
                      </c:pt>
                      <c:pt idx="582">
                        <c:v>-1.4208984375</c:v>
                      </c:pt>
                      <c:pt idx="583">
                        <c:v>-1.42333984375</c:v>
                      </c:pt>
                      <c:pt idx="584">
                        <c:v>-1.42578125</c:v>
                      </c:pt>
                      <c:pt idx="585">
                        <c:v>-1.42822265625</c:v>
                      </c:pt>
                      <c:pt idx="586">
                        <c:v>-1.4306640625</c:v>
                      </c:pt>
                      <c:pt idx="587">
                        <c:v>-1.43310546875</c:v>
                      </c:pt>
                      <c:pt idx="588">
                        <c:v>-1.435546875</c:v>
                      </c:pt>
                      <c:pt idx="589">
                        <c:v>-1.43798828125</c:v>
                      </c:pt>
                      <c:pt idx="590">
                        <c:v>-1.4404296875</c:v>
                      </c:pt>
                      <c:pt idx="591">
                        <c:v>-1.44287109375</c:v>
                      </c:pt>
                      <c:pt idx="592">
                        <c:v>-1.4453125</c:v>
                      </c:pt>
                      <c:pt idx="593">
                        <c:v>-1.44775390625</c:v>
                      </c:pt>
                      <c:pt idx="594">
                        <c:v>-1.4501953125</c:v>
                      </c:pt>
                      <c:pt idx="595">
                        <c:v>-1.45263671875</c:v>
                      </c:pt>
                      <c:pt idx="596">
                        <c:v>-1.455078125</c:v>
                      </c:pt>
                      <c:pt idx="597">
                        <c:v>-1.45751953125</c:v>
                      </c:pt>
                      <c:pt idx="598">
                        <c:v>-1.4599609375</c:v>
                      </c:pt>
                      <c:pt idx="599">
                        <c:v>-1.46240234375</c:v>
                      </c:pt>
                      <c:pt idx="600">
                        <c:v>-1.46484375</c:v>
                      </c:pt>
                      <c:pt idx="601">
                        <c:v>-1.46728515625</c:v>
                      </c:pt>
                      <c:pt idx="602">
                        <c:v>-1.4697265625</c:v>
                      </c:pt>
                      <c:pt idx="603">
                        <c:v>-1.47216796875</c:v>
                      </c:pt>
                      <c:pt idx="604">
                        <c:v>-1.474609375</c:v>
                      </c:pt>
                      <c:pt idx="605">
                        <c:v>-1.47705078125</c:v>
                      </c:pt>
                      <c:pt idx="606">
                        <c:v>-1.4794921875</c:v>
                      </c:pt>
                      <c:pt idx="607">
                        <c:v>-1.48193359375</c:v>
                      </c:pt>
                      <c:pt idx="608">
                        <c:v>-1.484375</c:v>
                      </c:pt>
                      <c:pt idx="609">
                        <c:v>-1.48681640625</c:v>
                      </c:pt>
                      <c:pt idx="610">
                        <c:v>-1.4892578125</c:v>
                      </c:pt>
                      <c:pt idx="611">
                        <c:v>-1.49169921875</c:v>
                      </c:pt>
                      <c:pt idx="612">
                        <c:v>-1.494140625</c:v>
                      </c:pt>
                      <c:pt idx="613">
                        <c:v>-1.49658203125</c:v>
                      </c:pt>
                      <c:pt idx="614">
                        <c:v>-1.4990234375</c:v>
                      </c:pt>
                      <c:pt idx="615">
                        <c:v>-1.50146484375</c:v>
                      </c:pt>
                      <c:pt idx="616">
                        <c:v>-1.50390625</c:v>
                      </c:pt>
                      <c:pt idx="617">
                        <c:v>-1.50634765625</c:v>
                      </c:pt>
                      <c:pt idx="618">
                        <c:v>-1.5087890625</c:v>
                      </c:pt>
                      <c:pt idx="619">
                        <c:v>-1.51123046875</c:v>
                      </c:pt>
                      <c:pt idx="620">
                        <c:v>-1.513671875</c:v>
                      </c:pt>
                      <c:pt idx="621">
                        <c:v>-1.51611328125</c:v>
                      </c:pt>
                      <c:pt idx="622">
                        <c:v>-1.5185546875</c:v>
                      </c:pt>
                      <c:pt idx="623">
                        <c:v>-1.52099609375</c:v>
                      </c:pt>
                      <c:pt idx="624">
                        <c:v>-1.5234375</c:v>
                      </c:pt>
                      <c:pt idx="625">
                        <c:v>-1.52587890625</c:v>
                      </c:pt>
                      <c:pt idx="626">
                        <c:v>-1.5283203125</c:v>
                      </c:pt>
                      <c:pt idx="627">
                        <c:v>-1.53076171875</c:v>
                      </c:pt>
                      <c:pt idx="628">
                        <c:v>-1.533203125</c:v>
                      </c:pt>
                      <c:pt idx="629">
                        <c:v>-1.53564453125</c:v>
                      </c:pt>
                      <c:pt idx="630">
                        <c:v>-1.5380859375</c:v>
                      </c:pt>
                      <c:pt idx="631">
                        <c:v>-1.54052734375</c:v>
                      </c:pt>
                      <c:pt idx="632">
                        <c:v>-1.54296875</c:v>
                      </c:pt>
                      <c:pt idx="633">
                        <c:v>-1.54541015625</c:v>
                      </c:pt>
                      <c:pt idx="634">
                        <c:v>-1.5478515625</c:v>
                      </c:pt>
                      <c:pt idx="635">
                        <c:v>-1.55029296875</c:v>
                      </c:pt>
                      <c:pt idx="636">
                        <c:v>-1.552734375</c:v>
                      </c:pt>
                      <c:pt idx="637">
                        <c:v>-1.55517578125</c:v>
                      </c:pt>
                      <c:pt idx="638">
                        <c:v>-1.5576171875</c:v>
                      </c:pt>
                      <c:pt idx="639">
                        <c:v>-1.56005859375</c:v>
                      </c:pt>
                      <c:pt idx="640">
                        <c:v>-1.5625</c:v>
                      </c:pt>
                      <c:pt idx="641">
                        <c:v>-1.56494140625</c:v>
                      </c:pt>
                      <c:pt idx="642">
                        <c:v>-1.5673828125</c:v>
                      </c:pt>
                      <c:pt idx="643">
                        <c:v>-1.56982421875</c:v>
                      </c:pt>
                      <c:pt idx="644">
                        <c:v>-1.572265625</c:v>
                      </c:pt>
                      <c:pt idx="645">
                        <c:v>-1.57470703125</c:v>
                      </c:pt>
                      <c:pt idx="646">
                        <c:v>-1.5771484375</c:v>
                      </c:pt>
                      <c:pt idx="647">
                        <c:v>-1.57958984375</c:v>
                      </c:pt>
                      <c:pt idx="648">
                        <c:v>-1.58203125</c:v>
                      </c:pt>
                      <c:pt idx="649">
                        <c:v>-1.58447265625</c:v>
                      </c:pt>
                      <c:pt idx="650">
                        <c:v>-1.5869140625</c:v>
                      </c:pt>
                      <c:pt idx="651">
                        <c:v>-1.58935546875</c:v>
                      </c:pt>
                      <c:pt idx="652">
                        <c:v>-1.591796875</c:v>
                      </c:pt>
                      <c:pt idx="653">
                        <c:v>-1.59423828125</c:v>
                      </c:pt>
                      <c:pt idx="654">
                        <c:v>-1.5966796875</c:v>
                      </c:pt>
                      <c:pt idx="655">
                        <c:v>-1.59912109375</c:v>
                      </c:pt>
                      <c:pt idx="656">
                        <c:v>-1.6015625</c:v>
                      </c:pt>
                      <c:pt idx="657">
                        <c:v>-1.60400390625</c:v>
                      </c:pt>
                      <c:pt idx="658">
                        <c:v>-1.6064453125</c:v>
                      </c:pt>
                      <c:pt idx="659">
                        <c:v>-1.60888671875</c:v>
                      </c:pt>
                      <c:pt idx="660">
                        <c:v>-1.611328125</c:v>
                      </c:pt>
                      <c:pt idx="661">
                        <c:v>-1.61376953125</c:v>
                      </c:pt>
                      <c:pt idx="662">
                        <c:v>-1.6162109375</c:v>
                      </c:pt>
                      <c:pt idx="663">
                        <c:v>-1.61865234375</c:v>
                      </c:pt>
                      <c:pt idx="664">
                        <c:v>-1.62109375</c:v>
                      </c:pt>
                      <c:pt idx="665">
                        <c:v>-1.62353515625</c:v>
                      </c:pt>
                      <c:pt idx="666">
                        <c:v>-1.6259765625</c:v>
                      </c:pt>
                      <c:pt idx="667">
                        <c:v>-1.62841796875</c:v>
                      </c:pt>
                      <c:pt idx="668">
                        <c:v>-1.630859375</c:v>
                      </c:pt>
                      <c:pt idx="669">
                        <c:v>-1.63330078125</c:v>
                      </c:pt>
                      <c:pt idx="670">
                        <c:v>-1.6357421875</c:v>
                      </c:pt>
                      <c:pt idx="671">
                        <c:v>-1.63818359375</c:v>
                      </c:pt>
                      <c:pt idx="672">
                        <c:v>-1.640625</c:v>
                      </c:pt>
                      <c:pt idx="673">
                        <c:v>-1.64306640625</c:v>
                      </c:pt>
                      <c:pt idx="674">
                        <c:v>-1.6455078125</c:v>
                      </c:pt>
                      <c:pt idx="675">
                        <c:v>-1.64794921875</c:v>
                      </c:pt>
                      <c:pt idx="676">
                        <c:v>-1.650390625</c:v>
                      </c:pt>
                      <c:pt idx="677">
                        <c:v>-1.65283203125</c:v>
                      </c:pt>
                      <c:pt idx="678">
                        <c:v>-1.6552734375</c:v>
                      </c:pt>
                      <c:pt idx="679">
                        <c:v>-1.65771484375</c:v>
                      </c:pt>
                      <c:pt idx="680">
                        <c:v>-1.66015625</c:v>
                      </c:pt>
                      <c:pt idx="681">
                        <c:v>-1.66259765625</c:v>
                      </c:pt>
                      <c:pt idx="682">
                        <c:v>-1.6650390625</c:v>
                      </c:pt>
                      <c:pt idx="683">
                        <c:v>-1.66748046875</c:v>
                      </c:pt>
                      <c:pt idx="684">
                        <c:v>-1.669921875</c:v>
                      </c:pt>
                      <c:pt idx="685">
                        <c:v>-1.67236328125</c:v>
                      </c:pt>
                      <c:pt idx="686">
                        <c:v>-1.6748046875</c:v>
                      </c:pt>
                      <c:pt idx="687">
                        <c:v>-1.67724609375</c:v>
                      </c:pt>
                      <c:pt idx="688">
                        <c:v>-1.6796875</c:v>
                      </c:pt>
                      <c:pt idx="689">
                        <c:v>-1.68212890625</c:v>
                      </c:pt>
                      <c:pt idx="690">
                        <c:v>-1.6845703125</c:v>
                      </c:pt>
                      <c:pt idx="691">
                        <c:v>-1.68701171875</c:v>
                      </c:pt>
                      <c:pt idx="692">
                        <c:v>-1.689453125</c:v>
                      </c:pt>
                      <c:pt idx="693">
                        <c:v>-1.69189453125</c:v>
                      </c:pt>
                      <c:pt idx="694">
                        <c:v>-1.6943359375</c:v>
                      </c:pt>
                      <c:pt idx="695">
                        <c:v>-1.69677734375</c:v>
                      </c:pt>
                      <c:pt idx="696">
                        <c:v>-1.69921875</c:v>
                      </c:pt>
                      <c:pt idx="697">
                        <c:v>-1.70166015625</c:v>
                      </c:pt>
                      <c:pt idx="698">
                        <c:v>-1.7041015625</c:v>
                      </c:pt>
                      <c:pt idx="699">
                        <c:v>-1.70654296875</c:v>
                      </c:pt>
                      <c:pt idx="700">
                        <c:v>-1.708984375</c:v>
                      </c:pt>
                      <c:pt idx="701">
                        <c:v>-1.71142578125</c:v>
                      </c:pt>
                      <c:pt idx="702">
                        <c:v>-1.7138671875</c:v>
                      </c:pt>
                      <c:pt idx="703">
                        <c:v>-1.71630859375</c:v>
                      </c:pt>
                      <c:pt idx="704">
                        <c:v>-1.71875</c:v>
                      </c:pt>
                      <c:pt idx="705">
                        <c:v>-1.72119140625</c:v>
                      </c:pt>
                      <c:pt idx="706">
                        <c:v>-1.7236328125</c:v>
                      </c:pt>
                      <c:pt idx="707">
                        <c:v>-1.72607421875</c:v>
                      </c:pt>
                      <c:pt idx="708">
                        <c:v>-1.728515625</c:v>
                      </c:pt>
                      <c:pt idx="709">
                        <c:v>-1.73095703125</c:v>
                      </c:pt>
                      <c:pt idx="710">
                        <c:v>-1.7333984375</c:v>
                      </c:pt>
                      <c:pt idx="711">
                        <c:v>-1.73583984375</c:v>
                      </c:pt>
                      <c:pt idx="712">
                        <c:v>-1.73828125</c:v>
                      </c:pt>
                      <c:pt idx="713">
                        <c:v>-1.74072265625</c:v>
                      </c:pt>
                      <c:pt idx="714">
                        <c:v>-1.7431640625</c:v>
                      </c:pt>
                      <c:pt idx="715">
                        <c:v>-1.74560546875</c:v>
                      </c:pt>
                      <c:pt idx="716">
                        <c:v>-1.748046875</c:v>
                      </c:pt>
                      <c:pt idx="717">
                        <c:v>-1.75048828125</c:v>
                      </c:pt>
                      <c:pt idx="718">
                        <c:v>-1.7529296875</c:v>
                      </c:pt>
                      <c:pt idx="719">
                        <c:v>-1.75537109375</c:v>
                      </c:pt>
                      <c:pt idx="720">
                        <c:v>-1.7578125</c:v>
                      </c:pt>
                      <c:pt idx="721">
                        <c:v>-1.76025390625</c:v>
                      </c:pt>
                      <c:pt idx="722">
                        <c:v>-1.7626953125</c:v>
                      </c:pt>
                      <c:pt idx="723">
                        <c:v>-1.76513671875</c:v>
                      </c:pt>
                      <c:pt idx="724">
                        <c:v>-1.767578125</c:v>
                      </c:pt>
                      <c:pt idx="725">
                        <c:v>-1.77001953125</c:v>
                      </c:pt>
                      <c:pt idx="726">
                        <c:v>-1.7724609375</c:v>
                      </c:pt>
                      <c:pt idx="727">
                        <c:v>-1.77490234375</c:v>
                      </c:pt>
                      <c:pt idx="728">
                        <c:v>-1.77734375</c:v>
                      </c:pt>
                      <c:pt idx="729">
                        <c:v>-1.77978515625</c:v>
                      </c:pt>
                      <c:pt idx="730">
                        <c:v>-1.7822265625</c:v>
                      </c:pt>
                      <c:pt idx="731">
                        <c:v>-1.78466796875</c:v>
                      </c:pt>
                      <c:pt idx="732">
                        <c:v>-1.787109375</c:v>
                      </c:pt>
                      <c:pt idx="733">
                        <c:v>-1.78955078125</c:v>
                      </c:pt>
                      <c:pt idx="734">
                        <c:v>-1.7919921875</c:v>
                      </c:pt>
                      <c:pt idx="735">
                        <c:v>-1.79443359375</c:v>
                      </c:pt>
                      <c:pt idx="736">
                        <c:v>-1.796875</c:v>
                      </c:pt>
                      <c:pt idx="737">
                        <c:v>-1.79931640625</c:v>
                      </c:pt>
                      <c:pt idx="738">
                        <c:v>-1.8017578125</c:v>
                      </c:pt>
                      <c:pt idx="739">
                        <c:v>-1.80419921875</c:v>
                      </c:pt>
                      <c:pt idx="740">
                        <c:v>-1.806640625</c:v>
                      </c:pt>
                      <c:pt idx="741">
                        <c:v>-1.80908203125</c:v>
                      </c:pt>
                      <c:pt idx="742">
                        <c:v>-1.8115234375</c:v>
                      </c:pt>
                      <c:pt idx="743">
                        <c:v>-1.81396484375</c:v>
                      </c:pt>
                      <c:pt idx="744">
                        <c:v>-1.81640625</c:v>
                      </c:pt>
                      <c:pt idx="745">
                        <c:v>-1.81884765625</c:v>
                      </c:pt>
                      <c:pt idx="746">
                        <c:v>-1.8212890625</c:v>
                      </c:pt>
                      <c:pt idx="747">
                        <c:v>-1.82373046875</c:v>
                      </c:pt>
                      <c:pt idx="748">
                        <c:v>-1.826171875</c:v>
                      </c:pt>
                      <c:pt idx="749">
                        <c:v>-1.82861328125</c:v>
                      </c:pt>
                      <c:pt idx="750">
                        <c:v>-1.8310546875</c:v>
                      </c:pt>
                      <c:pt idx="751">
                        <c:v>-1.83349609375</c:v>
                      </c:pt>
                      <c:pt idx="752">
                        <c:v>-1.8359375</c:v>
                      </c:pt>
                      <c:pt idx="753">
                        <c:v>-1.83837890625</c:v>
                      </c:pt>
                      <c:pt idx="754">
                        <c:v>-1.8408203125</c:v>
                      </c:pt>
                      <c:pt idx="755">
                        <c:v>-1.84326171875</c:v>
                      </c:pt>
                      <c:pt idx="756">
                        <c:v>-1.845703125</c:v>
                      </c:pt>
                      <c:pt idx="757">
                        <c:v>-1.84814453125</c:v>
                      </c:pt>
                      <c:pt idx="758">
                        <c:v>-1.8505859375</c:v>
                      </c:pt>
                      <c:pt idx="759">
                        <c:v>-1.85302734375</c:v>
                      </c:pt>
                      <c:pt idx="760">
                        <c:v>-1.85546875</c:v>
                      </c:pt>
                      <c:pt idx="761">
                        <c:v>-1.85791015625</c:v>
                      </c:pt>
                      <c:pt idx="762">
                        <c:v>-1.8603515625</c:v>
                      </c:pt>
                      <c:pt idx="763">
                        <c:v>-1.86279296875</c:v>
                      </c:pt>
                      <c:pt idx="764">
                        <c:v>-1.865234375</c:v>
                      </c:pt>
                      <c:pt idx="765">
                        <c:v>-1.86767578125</c:v>
                      </c:pt>
                      <c:pt idx="766">
                        <c:v>-1.8701171875</c:v>
                      </c:pt>
                      <c:pt idx="767">
                        <c:v>-1.87255859375</c:v>
                      </c:pt>
                      <c:pt idx="768">
                        <c:v>-1.875</c:v>
                      </c:pt>
                      <c:pt idx="769">
                        <c:v>-1.87744140625</c:v>
                      </c:pt>
                      <c:pt idx="770">
                        <c:v>-1.8798828125</c:v>
                      </c:pt>
                      <c:pt idx="771">
                        <c:v>-1.88232421875</c:v>
                      </c:pt>
                      <c:pt idx="772">
                        <c:v>-1.884765625</c:v>
                      </c:pt>
                      <c:pt idx="773">
                        <c:v>-1.88720703125</c:v>
                      </c:pt>
                      <c:pt idx="774">
                        <c:v>-1.8896484375</c:v>
                      </c:pt>
                      <c:pt idx="775">
                        <c:v>-1.89208984375</c:v>
                      </c:pt>
                      <c:pt idx="776">
                        <c:v>-1.89453125</c:v>
                      </c:pt>
                      <c:pt idx="777">
                        <c:v>-1.89697265625</c:v>
                      </c:pt>
                      <c:pt idx="778">
                        <c:v>-1.8994140625</c:v>
                      </c:pt>
                      <c:pt idx="779">
                        <c:v>-1.90185546875</c:v>
                      </c:pt>
                      <c:pt idx="780">
                        <c:v>-1.904296875</c:v>
                      </c:pt>
                      <c:pt idx="781">
                        <c:v>-1.90673828125</c:v>
                      </c:pt>
                      <c:pt idx="782">
                        <c:v>-1.9091796875</c:v>
                      </c:pt>
                      <c:pt idx="783">
                        <c:v>-1.91162109375</c:v>
                      </c:pt>
                      <c:pt idx="784">
                        <c:v>-1.9140625</c:v>
                      </c:pt>
                      <c:pt idx="785">
                        <c:v>-1.91650390625</c:v>
                      </c:pt>
                      <c:pt idx="786">
                        <c:v>-1.9189453125</c:v>
                      </c:pt>
                      <c:pt idx="787">
                        <c:v>-1.92138671875</c:v>
                      </c:pt>
                      <c:pt idx="788">
                        <c:v>-1.923828125</c:v>
                      </c:pt>
                      <c:pt idx="789">
                        <c:v>-1.92626953125</c:v>
                      </c:pt>
                      <c:pt idx="790">
                        <c:v>-1.9287109375</c:v>
                      </c:pt>
                      <c:pt idx="791">
                        <c:v>-1.93115234375</c:v>
                      </c:pt>
                      <c:pt idx="792">
                        <c:v>-1.93359375</c:v>
                      </c:pt>
                      <c:pt idx="793">
                        <c:v>-1.93603515625</c:v>
                      </c:pt>
                      <c:pt idx="794">
                        <c:v>-1.9384765625</c:v>
                      </c:pt>
                      <c:pt idx="795">
                        <c:v>-1.94091796875</c:v>
                      </c:pt>
                      <c:pt idx="796">
                        <c:v>-1.943359375</c:v>
                      </c:pt>
                      <c:pt idx="797">
                        <c:v>-1.94580078125</c:v>
                      </c:pt>
                      <c:pt idx="798">
                        <c:v>-1.9482421875</c:v>
                      </c:pt>
                      <c:pt idx="799">
                        <c:v>-1.95068359375</c:v>
                      </c:pt>
                      <c:pt idx="800">
                        <c:v>-1.953125</c:v>
                      </c:pt>
                      <c:pt idx="801">
                        <c:v>-1.95556640625</c:v>
                      </c:pt>
                      <c:pt idx="802">
                        <c:v>-1.9580078125</c:v>
                      </c:pt>
                      <c:pt idx="803">
                        <c:v>-1.96044921875</c:v>
                      </c:pt>
                      <c:pt idx="804">
                        <c:v>-1.962890625</c:v>
                      </c:pt>
                      <c:pt idx="805">
                        <c:v>-1.96533203125</c:v>
                      </c:pt>
                      <c:pt idx="806">
                        <c:v>-1.9677734375</c:v>
                      </c:pt>
                      <c:pt idx="807">
                        <c:v>-1.97021484375</c:v>
                      </c:pt>
                      <c:pt idx="808">
                        <c:v>-1.97265625</c:v>
                      </c:pt>
                      <c:pt idx="809">
                        <c:v>-1.97509765625</c:v>
                      </c:pt>
                      <c:pt idx="810">
                        <c:v>-1.9775390625</c:v>
                      </c:pt>
                      <c:pt idx="811">
                        <c:v>-1.97998046875</c:v>
                      </c:pt>
                      <c:pt idx="812">
                        <c:v>-1.982421875</c:v>
                      </c:pt>
                      <c:pt idx="813">
                        <c:v>-1.98486328125</c:v>
                      </c:pt>
                      <c:pt idx="814">
                        <c:v>-1.9873046875</c:v>
                      </c:pt>
                      <c:pt idx="815">
                        <c:v>-1.98974609375</c:v>
                      </c:pt>
                      <c:pt idx="816">
                        <c:v>-1.9921875</c:v>
                      </c:pt>
                      <c:pt idx="817">
                        <c:v>-1.99462890625</c:v>
                      </c:pt>
                      <c:pt idx="818">
                        <c:v>-1.9970703125</c:v>
                      </c:pt>
                      <c:pt idx="819">
                        <c:v>-1.99951171875</c:v>
                      </c:pt>
                      <c:pt idx="820">
                        <c:v>-2.001953125</c:v>
                      </c:pt>
                      <c:pt idx="821">
                        <c:v>-2.00439453125</c:v>
                      </c:pt>
                      <c:pt idx="822">
                        <c:v>-2.0068359375</c:v>
                      </c:pt>
                      <c:pt idx="823">
                        <c:v>-2.00927734375</c:v>
                      </c:pt>
                      <c:pt idx="824">
                        <c:v>-2.01171875</c:v>
                      </c:pt>
                      <c:pt idx="825">
                        <c:v>-2.01416015625</c:v>
                      </c:pt>
                      <c:pt idx="826">
                        <c:v>-2.0166015625</c:v>
                      </c:pt>
                      <c:pt idx="827">
                        <c:v>-2.01904296875</c:v>
                      </c:pt>
                      <c:pt idx="828">
                        <c:v>-2.021484375</c:v>
                      </c:pt>
                      <c:pt idx="829">
                        <c:v>-2.02392578125</c:v>
                      </c:pt>
                      <c:pt idx="830">
                        <c:v>-2.0263671875</c:v>
                      </c:pt>
                      <c:pt idx="831">
                        <c:v>-2.02880859375</c:v>
                      </c:pt>
                      <c:pt idx="832">
                        <c:v>-2.03125</c:v>
                      </c:pt>
                      <c:pt idx="833">
                        <c:v>-2.03369140625</c:v>
                      </c:pt>
                      <c:pt idx="834">
                        <c:v>-2.0361328125</c:v>
                      </c:pt>
                      <c:pt idx="835">
                        <c:v>-2.03857421875</c:v>
                      </c:pt>
                      <c:pt idx="836">
                        <c:v>-2.041015625</c:v>
                      </c:pt>
                      <c:pt idx="837">
                        <c:v>-2.04345703125</c:v>
                      </c:pt>
                      <c:pt idx="838">
                        <c:v>-2.0458984375</c:v>
                      </c:pt>
                      <c:pt idx="839">
                        <c:v>-2.04833984375</c:v>
                      </c:pt>
                      <c:pt idx="840">
                        <c:v>-2.05078125</c:v>
                      </c:pt>
                      <c:pt idx="841">
                        <c:v>-2.05322265625</c:v>
                      </c:pt>
                      <c:pt idx="842">
                        <c:v>-2.0556640625</c:v>
                      </c:pt>
                      <c:pt idx="843">
                        <c:v>-2.05810546875</c:v>
                      </c:pt>
                      <c:pt idx="844">
                        <c:v>-2.060546875</c:v>
                      </c:pt>
                      <c:pt idx="845">
                        <c:v>-2.06298828125</c:v>
                      </c:pt>
                      <c:pt idx="846">
                        <c:v>-2.0654296875</c:v>
                      </c:pt>
                      <c:pt idx="847">
                        <c:v>-2.06787109375</c:v>
                      </c:pt>
                      <c:pt idx="848">
                        <c:v>-2.0703125</c:v>
                      </c:pt>
                      <c:pt idx="849">
                        <c:v>-2.07275390625</c:v>
                      </c:pt>
                      <c:pt idx="850">
                        <c:v>-2.0751953125</c:v>
                      </c:pt>
                      <c:pt idx="851">
                        <c:v>-2.07763671875</c:v>
                      </c:pt>
                      <c:pt idx="852">
                        <c:v>-2.080078125</c:v>
                      </c:pt>
                      <c:pt idx="853">
                        <c:v>-2.08251953125</c:v>
                      </c:pt>
                      <c:pt idx="854">
                        <c:v>-2.0849609375</c:v>
                      </c:pt>
                      <c:pt idx="855">
                        <c:v>-2.08740234375</c:v>
                      </c:pt>
                      <c:pt idx="856">
                        <c:v>-2.08984375</c:v>
                      </c:pt>
                      <c:pt idx="857">
                        <c:v>-2.09228515625</c:v>
                      </c:pt>
                      <c:pt idx="858">
                        <c:v>-2.0947265625</c:v>
                      </c:pt>
                      <c:pt idx="859">
                        <c:v>-2.09716796875</c:v>
                      </c:pt>
                      <c:pt idx="860">
                        <c:v>-2.099609375</c:v>
                      </c:pt>
                      <c:pt idx="861">
                        <c:v>-2.10205078125</c:v>
                      </c:pt>
                      <c:pt idx="862">
                        <c:v>-2.1044921875</c:v>
                      </c:pt>
                      <c:pt idx="863">
                        <c:v>-2.10693359375</c:v>
                      </c:pt>
                      <c:pt idx="864">
                        <c:v>-2.109375</c:v>
                      </c:pt>
                      <c:pt idx="865">
                        <c:v>-2.11181640625</c:v>
                      </c:pt>
                      <c:pt idx="866">
                        <c:v>-2.1142578125</c:v>
                      </c:pt>
                      <c:pt idx="867">
                        <c:v>-2.11669921875</c:v>
                      </c:pt>
                      <c:pt idx="868">
                        <c:v>-2.119140625</c:v>
                      </c:pt>
                      <c:pt idx="869">
                        <c:v>-2.12158203125</c:v>
                      </c:pt>
                      <c:pt idx="870">
                        <c:v>-2.1240234375</c:v>
                      </c:pt>
                      <c:pt idx="871">
                        <c:v>-2.12646484375</c:v>
                      </c:pt>
                      <c:pt idx="872">
                        <c:v>-2.12890625</c:v>
                      </c:pt>
                      <c:pt idx="873">
                        <c:v>-2.13134765625</c:v>
                      </c:pt>
                      <c:pt idx="874">
                        <c:v>-2.1337890625</c:v>
                      </c:pt>
                      <c:pt idx="875">
                        <c:v>-2.13623046875</c:v>
                      </c:pt>
                      <c:pt idx="876">
                        <c:v>-2.138671875</c:v>
                      </c:pt>
                      <c:pt idx="877">
                        <c:v>-2.14111328125</c:v>
                      </c:pt>
                      <c:pt idx="878">
                        <c:v>-2.1435546875</c:v>
                      </c:pt>
                      <c:pt idx="879">
                        <c:v>-2.14599609375</c:v>
                      </c:pt>
                      <c:pt idx="880">
                        <c:v>-2.1484375</c:v>
                      </c:pt>
                      <c:pt idx="881">
                        <c:v>-2.15087890625</c:v>
                      </c:pt>
                      <c:pt idx="882">
                        <c:v>-2.1533203125</c:v>
                      </c:pt>
                      <c:pt idx="883">
                        <c:v>-2.15576171875</c:v>
                      </c:pt>
                      <c:pt idx="884">
                        <c:v>-2.158203125</c:v>
                      </c:pt>
                      <c:pt idx="885">
                        <c:v>-2.16064453125</c:v>
                      </c:pt>
                      <c:pt idx="886">
                        <c:v>-2.1630859375</c:v>
                      </c:pt>
                      <c:pt idx="887">
                        <c:v>-2.16552734375</c:v>
                      </c:pt>
                      <c:pt idx="888">
                        <c:v>-2.16796875</c:v>
                      </c:pt>
                      <c:pt idx="889">
                        <c:v>-2.17041015625</c:v>
                      </c:pt>
                      <c:pt idx="890">
                        <c:v>-2.1728515625</c:v>
                      </c:pt>
                      <c:pt idx="891">
                        <c:v>-2.17529296875</c:v>
                      </c:pt>
                      <c:pt idx="892">
                        <c:v>-2.177734375</c:v>
                      </c:pt>
                      <c:pt idx="893">
                        <c:v>-2.18017578125</c:v>
                      </c:pt>
                      <c:pt idx="894">
                        <c:v>-2.1826171875</c:v>
                      </c:pt>
                      <c:pt idx="895">
                        <c:v>-2.18505859375</c:v>
                      </c:pt>
                      <c:pt idx="896">
                        <c:v>-2.1875</c:v>
                      </c:pt>
                      <c:pt idx="897">
                        <c:v>-2.18994140625</c:v>
                      </c:pt>
                      <c:pt idx="898">
                        <c:v>-2.1923828125</c:v>
                      </c:pt>
                      <c:pt idx="899">
                        <c:v>-2.19482421875</c:v>
                      </c:pt>
                      <c:pt idx="900">
                        <c:v>-2.197265625</c:v>
                      </c:pt>
                      <c:pt idx="901">
                        <c:v>-2.19970703125</c:v>
                      </c:pt>
                      <c:pt idx="902">
                        <c:v>-2.2021484375</c:v>
                      </c:pt>
                      <c:pt idx="903">
                        <c:v>-2.20458984375</c:v>
                      </c:pt>
                      <c:pt idx="904">
                        <c:v>-2.20703125</c:v>
                      </c:pt>
                      <c:pt idx="905">
                        <c:v>-2.20947265625</c:v>
                      </c:pt>
                      <c:pt idx="906">
                        <c:v>-2.2119140625</c:v>
                      </c:pt>
                      <c:pt idx="907">
                        <c:v>-2.21435546875</c:v>
                      </c:pt>
                      <c:pt idx="908">
                        <c:v>-2.216796875</c:v>
                      </c:pt>
                      <c:pt idx="909">
                        <c:v>-2.21923828125</c:v>
                      </c:pt>
                      <c:pt idx="910">
                        <c:v>-2.2216796875</c:v>
                      </c:pt>
                      <c:pt idx="911">
                        <c:v>-2.22412109375</c:v>
                      </c:pt>
                      <c:pt idx="912">
                        <c:v>-2.2265625</c:v>
                      </c:pt>
                      <c:pt idx="913">
                        <c:v>-2.22900390625</c:v>
                      </c:pt>
                      <c:pt idx="914">
                        <c:v>-2.2314453125</c:v>
                      </c:pt>
                      <c:pt idx="915">
                        <c:v>-2.23388671875</c:v>
                      </c:pt>
                      <c:pt idx="916">
                        <c:v>-2.236328125</c:v>
                      </c:pt>
                      <c:pt idx="917">
                        <c:v>-2.23876953125</c:v>
                      </c:pt>
                      <c:pt idx="918">
                        <c:v>-2.2412109375</c:v>
                      </c:pt>
                      <c:pt idx="919">
                        <c:v>-2.24365234375</c:v>
                      </c:pt>
                      <c:pt idx="920">
                        <c:v>-2.24609375</c:v>
                      </c:pt>
                      <c:pt idx="921">
                        <c:v>-2.24853515625</c:v>
                      </c:pt>
                      <c:pt idx="922">
                        <c:v>-2.2509765625</c:v>
                      </c:pt>
                      <c:pt idx="923">
                        <c:v>-2.25341796875</c:v>
                      </c:pt>
                      <c:pt idx="924">
                        <c:v>-2.255859375</c:v>
                      </c:pt>
                      <c:pt idx="925">
                        <c:v>-2.25830078125</c:v>
                      </c:pt>
                      <c:pt idx="926">
                        <c:v>-2.2607421875</c:v>
                      </c:pt>
                      <c:pt idx="927">
                        <c:v>-2.26318359375</c:v>
                      </c:pt>
                      <c:pt idx="928">
                        <c:v>-2.265625</c:v>
                      </c:pt>
                      <c:pt idx="929">
                        <c:v>-2.26806640625</c:v>
                      </c:pt>
                      <c:pt idx="930">
                        <c:v>-2.2705078125</c:v>
                      </c:pt>
                      <c:pt idx="931">
                        <c:v>-2.27294921875</c:v>
                      </c:pt>
                      <c:pt idx="932">
                        <c:v>-2.275390625</c:v>
                      </c:pt>
                      <c:pt idx="933">
                        <c:v>-2.27783203125</c:v>
                      </c:pt>
                      <c:pt idx="934">
                        <c:v>-2.2802734375</c:v>
                      </c:pt>
                      <c:pt idx="935">
                        <c:v>-2.28271484375</c:v>
                      </c:pt>
                      <c:pt idx="936">
                        <c:v>-2.28515625</c:v>
                      </c:pt>
                      <c:pt idx="937">
                        <c:v>-2.28759765625</c:v>
                      </c:pt>
                      <c:pt idx="938">
                        <c:v>-2.2900390625</c:v>
                      </c:pt>
                      <c:pt idx="939">
                        <c:v>-2.29248046875</c:v>
                      </c:pt>
                      <c:pt idx="940">
                        <c:v>-2.294921875</c:v>
                      </c:pt>
                      <c:pt idx="941">
                        <c:v>-2.29736328125</c:v>
                      </c:pt>
                      <c:pt idx="942">
                        <c:v>-2.2998046875</c:v>
                      </c:pt>
                      <c:pt idx="943">
                        <c:v>-2.30224609375</c:v>
                      </c:pt>
                      <c:pt idx="944">
                        <c:v>-2.3046875</c:v>
                      </c:pt>
                      <c:pt idx="945">
                        <c:v>-2.30712890625</c:v>
                      </c:pt>
                      <c:pt idx="946">
                        <c:v>-2.3095703125</c:v>
                      </c:pt>
                      <c:pt idx="947">
                        <c:v>-2.31201171875</c:v>
                      </c:pt>
                      <c:pt idx="948">
                        <c:v>-2.314453125</c:v>
                      </c:pt>
                      <c:pt idx="949">
                        <c:v>-2.31689453125</c:v>
                      </c:pt>
                      <c:pt idx="950">
                        <c:v>-2.3193359375</c:v>
                      </c:pt>
                      <c:pt idx="951">
                        <c:v>-2.32177734375</c:v>
                      </c:pt>
                      <c:pt idx="952">
                        <c:v>-2.32421875</c:v>
                      </c:pt>
                      <c:pt idx="953">
                        <c:v>-2.32666015625</c:v>
                      </c:pt>
                      <c:pt idx="954">
                        <c:v>-2.3291015625</c:v>
                      </c:pt>
                      <c:pt idx="955">
                        <c:v>-2.33154296875</c:v>
                      </c:pt>
                      <c:pt idx="956">
                        <c:v>-2.333984375</c:v>
                      </c:pt>
                      <c:pt idx="957">
                        <c:v>-2.33642578125</c:v>
                      </c:pt>
                      <c:pt idx="958">
                        <c:v>-2.3388671875</c:v>
                      </c:pt>
                      <c:pt idx="959">
                        <c:v>-2.34130859375</c:v>
                      </c:pt>
                      <c:pt idx="960">
                        <c:v>-2.34375</c:v>
                      </c:pt>
                      <c:pt idx="961">
                        <c:v>-2.34619140625</c:v>
                      </c:pt>
                      <c:pt idx="962">
                        <c:v>-2.3486328125</c:v>
                      </c:pt>
                      <c:pt idx="963">
                        <c:v>-2.35107421875</c:v>
                      </c:pt>
                      <c:pt idx="964">
                        <c:v>-2.353515625</c:v>
                      </c:pt>
                      <c:pt idx="965">
                        <c:v>-2.35595703125</c:v>
                      </c:pt>
                      <c:pt idx="966">
                        <c:v>-2.3583984375</c:v>
                      </c:pt>
                      <c:pt idx="967">
                        <c:v>-2.36083984375</c:v>
                      </c:pt>
                      <c:pt idx="968">
                        <c:v>-2.36328125</c:v>
                      </c:pt>
                      <c:pt idx="969">
                        <c:v>-2.36572265625</c:v>
                      </c:pt>
                      <c:pt idx="970">
                        <c:v>-2.3681640625</c:v>
                      </c:pt>
                      <c:pt idx="971">
                        <c:v>-2.37060546875</c:v>
                      </c:pt>
                      <c:pt idx="972">
                        <c:v>-2.373046875</c:v>
                      </c:pt>
                      <c:pt idx="973">
                        <c:v>-2.37548828125</c:v>
                      </c:pt>
                      <c:pt idx="974">
                        <c:v>-2.3779296875</c:v>
                      </c:pt>
                      <c:pt idx="975">
                        <c:v>-2.38037109375</c:v>
                      </c:pt>
                      <c:pt idx="976">
                        <c:v>-2.3828125</c:v>
                      </c:pt>
                      <c:pt idx="977">
                        <c:v>-2.38525390625</c:v>
                      </c:pt>
                      <c:pt idx="978">
                        <c:v>-2.3876953125</c:v>
                      </c:pt>
                      <c:pt idx="979">
                        <c:v>-2.39013671875</c:v>
                      </c:pt>
                      <c:pt idx="980">
                        <c:v>-2.392578125</c:v>
                      </c:pt>
                      <c:pt idx="981">
                        <c:v>-2.39501953125</c:v>
                      </c:pt>
                      <c:pt idx="982">
                        <c:v>-2.3974609375</c:v>
                      </c:pt>
                      <c:pt idx="983">
                        <c:v>-2.39990234375</c:v>
                      </c:pt>
                      <c:pt idx="984">
                        <c:v>-2.40234375</c:v>
                      </c:pt>
                      <c:pt idx="985">
                        <c:v>-2.40478515625</c:v>
                      </c:pt>
                      <c:pt idx="986">
                        <c:v>-2.4072265625</c:v>
                      </c:pt>
                      <c:pt idx="987">
                        <c:v>-2.40966796875</c:v>
                      </c:pt>
                      <c:pt idx="988">
                        <c:v>-2.412109375</c:v>
                      </c:pt>
                      <c:pt idx="989">
                        <c:v>-2.41455078125</c:v>
                      </c:pt>
                      <c:pt idx="990">
                        <c:v>-2.4169921875</c:v>
                      </c:pt>
                      <c:pt idx="991">
                        <c:v>-2.41943359375</c:v>
                      </c:pt>
                      <c:pt idx="992">
                        <c:v>-2.421875</c:v>
                      </c:pt>
                      <c:pt idx="993">
                        <c:v>-2.42431640625</c:v>
                      </c:pt>
                      <c:pt idx="994">
                        <c:v>-2.4267578125</c:v>
                      </c:pt>
                      <c:pt idx="995">
                        <c:v>-2.42919921875</c:v>
                      </c:pt>
                      <c:pt idx="996">
                        <c:v>-2.431640625</c:v>
                      </c:pt>
                      <c:pt idx="997">
                        <c:v>-2.43408203125</c:v>
                      </c:pt>
                      <c:pt idx="998">
                        <c:v>-2.4365234375</c:v>
                      </c:pt>
                      <c:pt idx="999">
                        <c:v>-2.43896484375</c:v>
                      </c:pt>
                      <c:pt idx="1000">
                        <c:v>-2.44140625</c:v>
                      </c:pt>
                      <c:pt idx="1001">
                        <c:v>-2.44384765625</c:v>
                      </c:pt>
                      <c:pt idx="1002">
                        <c:v>-2.4462890625</c:v>
                      </c:pt>
                      <c:pt idx="1003">
                        <c:v>-2.44873046875</c:v>
                      </c:pt>
                      <c:pt idx="1004">
                        <c:v>-2.451171875</c:v>
                      </c:pt>
                      <c:pt idx="1005">
                        <c:v>-2.45361328125</c:v>
                      </c:pt>
                      <c:pt idx="1006">
                        <c:v>-2.4560546875</c:v>
                      </c:pt>
                      <c:pt idx="1007">
                        <c:v>-2.45849609375</c:v>
                      </c:pt>
                      <c:pt idx="1008">
                        <c:v>-2.4609375</c:v>
                      </c:pt>
                      <c:pt idx="1009">
                        <c:v>-2.46337890625</c:v>
                      </c:pt>
                      <c:pt idx="1010">
                        <c:v>-2.4658203125</c:v>
                      </c:pt>
                      <c:pt idx="1011">
                        <c:v>-2.46826171875</c:v>
                      </c:pt>
                      <c:pt idx="1012">
                        <c:v>-2.470703125</c:v>
                      </c:pt>
                      <c:pt idx="1013">
                        <c:v>-2.47314453125</c:v>
                      </c:pt>
                      <c:pt idx="1014">
                        <c:v>-2.4755859375</c:v>
                      </c:pt>
                      <c:pt idx="1015">
                        <c:v>-2.47802734375</c:v>
                      </c:pt>
                      <c:pt idx="1016">
                        <c:v>-2.48046875</c:v>
                      </c:pt>
                      <c:pt idx="1017">
                        <c:v>-2.48291015625</c:v>
                      </c:pt>
                      <c:pt idx="1018">
                        <c:v>-2.4853515625</c:v>
                      </c:pt>
                      <c:pt idx="1019">
                        <c:v>-2.48779296875</c:v>
                      </c:pt>
                      <c:pt idx="1020">
                        <c:v>-2.490234375</c:v>
                      </c:pt>
                      <c:pt idx="1021">
                        <c:v>-2.49267578125</c:v>
                      </c:pt>
                      <c:pt idx="1022">
                        <c:v>-2.4951171875</c:v>
                      </c:pt>
                      <c:pt idx="1023">
                        <c:v>-2.49755859375</c:v>
                      </c:pt>
                      <c:pt idx="1024">
                        <c:v>-2.5</c:v>
                      </c:pt>
                      <c:pt idx="1025">
                        <c:v>-2.50244140625</c:v>
                      </c:pt>
                      <c:pt idx="1026">
                        <c:v>-2.5048828125</c:v>
                      </c:pt>
                      <c:pt idx="1027">
                        <c:v>-2.50732421875</c:v>
                      </c:pt>
                      <c:pt idx="1028">
                        <c:v>-2.509765625</c:v>
                      </c:pt>
                      <c:pt idx="1029">
                        <c:v>-2.51220703125</c:v>
                      </c:pt>
                      <c:pt idx="1030">
                        <c:v>-2.5146484375</c:v>
                      </c:pt>
                      <c:pt idx="1031">
                        <c:v>-2.51708984375</c:v>
                      </c:pt>
                      <c:pt idx="1032">
                        <c:v>-2.51953125</c:v>
                      </c:pt>
                      <c:pt idx="1033">
                        <c:v>-2.52197265625</c:v>
                      </c:pt>
                      <c:pt idx="1034">
                        <c:v>-2.5244140625</c:v>
                      </c:pt>
                      <c:pt idx="1035">
                        <c:v>-2.52685546875</c:v>
                      </c:pt>
                      <c:pt idx="1036">
                        <c:v>-2.529296875</c:v>
                      </c:pt>
                      <c:pt idx="1037">
                        <c:v>-2.53173828125</c:v>
                      </c:pt>
                      <c:pt idx="1038">
                        <c:v>-2.5341796875</c:v>
                      </c:pt>
                      <c:pt idx="1039">
                        <c:v>-2.53662109375</c:v>
                      </c:pt>
                      <c:pt idx="1040">
                        <c:v>-2.5390625</c:v>
                      </c:pt>
                      <c:pt idx="1041">
                        <c:v>-2.54150390625</c:v>
                      </c:pt>
                      <c:pt idx="1042">
                        <c:v>-2.5439453125</c:v>
                      </c:pt>
                      <c:pt idx="1043">
                        <c:v>-2.54638671875</c:v>
                      </c:pt>
                      <c:pt idx="1044">
                        <c:v>-2.548828125</c:v>
                      </c:pt>
                      <c:pt idx="1045">
                        <c:v>-2.55126953125</c:v>
                      </c:pt>
                      <c:pt idx="1046">
                        <c:v>-2.5537109375</c:v>
                      </c:pt>
                      <c:pt idx="1047">
                        <c:v>-2.55615234375</c:v>
                      </c:pt>
                      <c:pt idx="1048">
                        <c:v>-2.55859375</c:v>
                      </c:pt>
                      <c:pt idx="1049">
                        <c:v>-2.56103515625</c:v>
                      </c:pt>
                      <c:pt idx="1050">
                        <c:v>-2.5634765625</c:v>
                      </c:pt>
                      <c:pt idx="1051">
                        <c:v>-2.56591796875</c:v>
                      </c:pt>
                      <c:pt idx="1052">
                        <c:v>-2.568359375</c:v>
                      </c:pt>
                      <c:pt idx="1053">
                        <c:v>-2.57080078125</c:v>
                      </c:pt>
                      <c:pt idx="1054">
                        <c:v>-2.5732421875</c:v>
                      </c:pt>
                      <c:pt idx="1055">
                        <c:v>-2.57568359375</c:v>
                      </c:pt>
                      <c:pt idx="1056">
                        <c:v>-2.578125</c:v>
                      </c:pt>
                      <c:pt idx="1057">
                        <c:v>-2.58056640625</c:v>
                      </c:pt>
                      <c:pt idx="1058">
                        <c:v>-2.5830078125</c:v>
                      </c:pt>
                      <c:pt idx="1059">
                        <c:v>-2.58544921875</c:v>
                      </c:pt>
                      <c:pt idx="1060">
                        <c:v>-2.587890625</c:v>
                      </c:pt>
                      <c:pt idx="1061">
                        <c:v>-2.59033203125</c:v>
                      </c:pt>
                      <c:pt idx="1062">
                        <c:v>-2.5927734375</c:v>
                      </c:pt>
                      <c:pt idx="1063">
                        <c:v>-2.59521484375</c:v>
                      </c:pt>
                      <c:pt idx="1064">
                        <c:v>-2.59765625</c:v>
                      </c:pt>
                      <c:pt idx="1065">
                        <c:v>-2.60009765625</c:v>
                      </c:pt>
                      <c:pt idx="1066">
                        <c:v>-2.6025390625</c:v>
                      </c:pt>
                      <c:pt idx="1067">
                        <c:v>-2.60498046875</c:v>
                      </c:pt>
                      <c:pt idx="1068">
                        <c:v>-2.607421875</c:v>
                      </c:pt>
                      <c:pt idx="1069">
                        <c:v>-2.60986328125</c:v>
                      </c:pt>
                      <c:pt idx="1070">
                        <c:v>-2.6123046875</c:v>
                      </c:pt>
                      <c:pt idx="1071">
                        <c:v>-2.61474609375</c:v>
                      </c:pt>
                      <c:pt idx="1072">
                        <c:v>-2.6171875</c:v>
                      </c:pt>
                      <c:pt idx="1073">
                        <c:v>-2.61962890625</c:v>
                      </c:pt>
                      <c:pt idx="1074">
                        <c:v>-2.6220703125</c:v>
                      </c:pt>
                      <c:pt idx="1075">
                        <c:v>-2.62451171875</c:v>
                      </c:pt>
                      <c:pt idx="1076">
                        <c:v>-2.626953125</c:v>
                      </c:pt>
                      <c:pt idx="1077">
                        <c:v>-2.62939453125</c:v>
                      </c:pt>
                      <c:pt idx="1078">
                        <c:v>-2.6318359375</c:v>
                      </c:pt>
                      <c:pt idx="1079">
                        <c:v>-2.63427734375</c:v>
                      </c:pt>
                      <c:pt idx="1080">
                        <c:v>-2.63671875</c:v>
                      </c:pt>
                      <c:pt idx="1081">
                        <c:v>-2.63916015625</c:v>
                      </c:pt>
                      <c:pt idx="1082">
                        <c:v>-2.6416015625</c:v>
                      </c:pt>
                      <c:pt idx="1083">
                        <c:v>-2.64404296875</c:v>
                      </c:pt>
                      <c:pt idx="1084">
                        <c:v>-2.646484375</c:v>
                      </c:pt>
                      <c:pt idx="1085">
                        <c:v>-2.64892578125</c:v>
                      </c:pt>
                      <c:pt idx="1086">
                        <c:v>-2.6513671875</c:v>
                      </c:pt>
                      <c:pt idx="1087">
                        <c:v>-2.65380859375</c:v>
                      </c:pt>
                      <c:pt idx="1088">
                        <c:v>-2.65625</c:v>
                      </c:pt>
                      <c:pt idx="1089">
                        <c:v>-2.65869140625</c:v>
                      </c:pt>
                      <c:pt idx="1090">
                        <c:v>-2.6611328125</c:v>
                      </c:pt>
                      <c:pt idx="1091">
                        <c:v>-2.66357421875</c:v>
                      </c:pt>
                      <c:pt idx="1092">
                        <c:v>-2.666015625</c:v>
                      </c:pt>
                      <c:pt idx="1093">
                        <c:v>-2.66845703125</c:v>
                      </c:pt>
                      <c:pt idx="1094">
                        <c:v>-2.6708984375</c:v>
                      </c:pt>
                      <c:pt idx="1095">
                        <c:v>-2.67333984375</c:v>
                      </c:pt>
                      <c:pt idx="1096">
                        <c:v>-2.67578125</c:v>
                      </c:pt>
                      <c:pt idx="1097">
                        <c:v>-2.67822265625</c:v>
                      </c:pt>
                      <c:pt idx="1098">
                        <c:v>-2.6806640625</c:v>
                      </c:pt>
                      <c:pt idx="1099">
                        <c:v>-2.68310546875</c:v>
                      </c:pt>
                      <c:pt idx="1100">
                        <c:v>-2.685546875</c:v>
                      </c:pt>
                      <c:pt idx="1101">
                        <c:v>-2.68798828125</c:v>
                      </c:pt>
                      <c:pt idx="1102">
                        <c:v>-2.6904296875</c:v>
                      </c:pt>
                      <c:pt idx="1103">
                        <c:v>-2.69287109375</c:v>
                      </c:pt>
                      <c:pt idx="1104">
                        <c:v>-2.6953125</c:v>
                      </c:pt>
                      <c:pt idx="1105">
                        <c:v>-2.69775390625</c:v>
                      </c:pt>
                      <c:pt idx="1106">
                        <c:v>-2.7001953125</c:v>
                      </c:pt>
                      <c:pt idx="1107">
                        <c:v>-2.70263671875</c:v>
                      </c:pt>
                      <c:pt idx="1108">
                        <c:v>-2.705078125</c:v>
                      </c:pt>
                      <c:pt idx="1109">
                        <c:v>-2.70751953125</c:v>
                      </c:pt>
                      <c:pt idx="1110">
                        <c:v>-2.7099609375</c:v>
                      </c:pt>
                      <c:pt idx="1111">
                        <c:v>-2.71240234375</c:v>
                      </c:pt>
                      <c:pt idx="1112">
                        <c:v>-2.71484375</c:v>
                      </c:pt>
                      <c:pt idx="1113">
                        <c:v>-2.71728515625</c:v>
                      </c:pt>
                      <c:pt idx="1114">
                        <c:v>-2.7197265625</c:v>
                      </c:pt>
                      <c:pt idx="1115">
                        <c:v>-2.72216796875</c:v>
                      </c:pt>
                      <c:pt idx="1116">
                        <c:v>-2.724609375</c:v>
                      </c:pt>
                      <c:pt idx="1117">
                        <c:v>-2.72705078125</c:v>
                      </c:pt>
                      <c:pt idx="1118">
                        <c:v>-2.7294921875</c:v>
                      </c:pt>
                      <c:pt idx="1119">
                        <c:v>-2.73193359375</c:v>
                      </c:pt>
                      <c:pt idx="1120">
                        <c:v>-2.734375</c:v>
                      </c:pt>
                      <c:pt idx="1121">
                        <c:v>-2.73681640625</c:v>
                      </c:pt>
                      <c:pt idx="1122">
                        <c:v>-2.7392578125</c:v>
                      </c:pt>
                      <c:pt idx="1123">
                        <c:v>-2.74169921875</c:v>
                      </c:pt>
                      <c:pt idx="1124">
                        <c:v>-2.744140625</c:v>
                      </c:pt>
                      <c:pt idx="1125">
                        <c:v>-2.74658203125</c:v>
                      </c:pt>
                      <c:pt idx="1126">
                        <c:v>-2.7490234375</c:v>
                      </c:pt>
                      <c:pt idx="1127">
                        <c:v>-2.75146484375</c:v>
                      </c:pt>
                      <c:pt idx="1128">
                        <c:v>-2.75390625</c:v>
                      </c:pt>
                      <c:pt idx="1129">
                        <c:v>-2.75634765625</c:v>
                      </c:pt>
                      <c:pt idx="1130">
                        <c:v>-2.7587890625</c:v>
                      </c:pt>
                      <c:pt idx="1131">
                        <c:v>-2.76123046875</c:v>
                      </c:pt>
                      <c:pt idx="1132">
                        <c:v>-2.763671875</c:v>
                      </c:pt>
                      <c:pt idx="1133">
                        <c:v>-2.76611328125</c:v>
                      </c:pt>
                      <c:pt idx="1134">
                        <c:v>-2.7685546875</c:v>
                      </c:pt>
                      <c:pt idx="1135">
                        <c:v>-2.77099609375</c:v>
                      </c:pt>
                      <c:pt idx="1136">
                        <c:v>-2.7734375</c:v>
                      </c:pt>
                      <c:pt idx="1137">
                        <c:v>-2.77587890625</c:v>
                      </c:pt>
                      <c:pt idx="1138">
                        <c:v>-2.7783203125</c:v>
                      </c:pt>
                      <c:pt idx="1139">
                        <c:v>-2.78076171875</c:v>
                      </c:pt>
                      <c:pt idx="1140">
                        <c:v>-2.783203125</c:v>
                      </c:pt>
                      <c:pt idx="1141">
                        <c:v>-2.78564453125</c:v>
                      </c:pt>
                      <c:pt idx="1142">
                        <c:v>-2.7880859375</c:v>
                      </c:pt>
                      <c:pt idx="1143">
                        <c:v>-2.79052734375</c:v>
                      </c:pt>
                      <c:pt idx="1144">
                        <c:v>-2.79296875</c:v>
                      </c:pt>
                      <c:pt idx="1145">
                        <c:v>-2.79541015625</c:v>
                      </c:pt>
                      <c:pt idx="1146">
                        <c:v>-2.7978515625</c:v>
                      </c:pt>
                      <c:pt idx="1147">
                        <c:v>-2.80029296875</c:v>
                      </c:pt>
                      <c:pt idx="1148">
                        <c:v>-2.802734375</c:v>
                      </c:pt>
                      <c:pt idx="1149">
                        <c:v>-2.80517578125</c:v>
                      </c:pt>
                      <c:pt idx="1150">
                        <c:v>-2.8076171875</c:v>
                      </c:pt>
                      <c:pt idx="1151">
                        <c:v>-2.81005859375</c:v>
                      </c:pt>
                      <c:pt idx="1152">
                        <c:v>-2.8125</c:v>
                      </c:pt>
                      <c:pt idx="1153">
                        <c:v>-2.81494140625</c:v>
                      </c:pt>
                      <c:pt idx="1154">
                        <c:v>-2.8173828125</c:v>
                      </c:pt>
                      <c:pt idx="1155">
                        <c:v>-2.81982421875</c:v>
                      </c:pt>
                      <c:pt idx="1156">
                        <c:v>-2.822265625</c:v>
                      </c:pt>
                      <c:pt idx="1157">
                        <c:v>-2.82470703125</c:v>
                      </c:pt>
                      <c:pt idx="1158">
                        <c:v>-2.8271484375</c:v>
                      </c:pt>
                      <c:pt idx="1159">
                        <c:v>-2.82958984375</c:v>
                      </c:pt>
                      <c:pt idx="1160">
                        <c:v>-2.83203125</c:v>
                      </c:pt>
                      <c:pt idx="1161">
                        <c:v>-2.83447265625</c:v>
                      </c:pt>
                      <c:pt idx="1162">
                        <c:v>-2.8369140625</c:v>
                      </c:pt>
                      <c:pt idx="1163">
                        <c:v>-2.83935546875</c:v>
                      </c:pt>
                      <c:pt idx="1164">
                        <c:v>-2.841796875</c:v>
                      </c:pt>
                      <c:pt idx="1165">
                        <c:v>-2.84423828125</c:v>
                      </c:pt>
                      <c:pt idx="1166">
                        <c:v>-2.8466796875</c:v>
                      </c:pt>
                      <c:pt idx="1167">
                        <c:v>-2.84912109375</c:v>
                      </c:pt>
                      <c:pt idx="1168">
                        <c:v>-2.8515625</c:v>
                      </c:pt>
                      <c:pt idx="1169">
                        <c:v>-2.85400390625</c:v>
                      </c:pt>
                      <c:pt idx="1170">
                        <c:v>-2.8564453125</c:v>
                      </c:pt>
                      <c:pt idx="1171">
                        <c:v>-2.85888671875</c:v>
                      </c:pt>
                      <c:pt idx="1172">
                        <c:v>-2.861328125</c:v>
                      </c:pt>
                      <c:pt idx="1173">
                        <c:v>-2.86376953125</c:v>
                      </c:pt>
                      <c:pt idx="1174">
                        <c:v>-2.8662109375</c:v>
                      </c:pt>
                      <c:pt idx="1175">
                        <c:v>-2.86865234375</c:v>
                      </c:pt>
                      <c:pt idx="1176">
                        <c:v>-2.87109375</c:v>
                      </c:pt>
                      <c:pt idx="1177">
                        <c:v>-2.87353515625</c:v>
                      </c:pt>
                      <c:pt idx="1178">
                        <c:v>-2.8759765625</c:v>
                      </c:pt>
                      <c:pt idx="1179">
                        <c:v>-2.87841796875</c:v>
                      </c:pt>
                      <c:pt idx="1180">
                        <c:v>-2.880859375</c:v>
                      </c:pt>
                      <c:pt idx="1181">
                        <c:v>-2.88330078125</c:v>
                      </c:pt>
                      <c:pt idx="1182">
                        <c:v>-2.8857421875</c:v>
                      </c:pt>
                      <c:pt idx="1183">
                        <c:v>-2.88818359375</c:v>
                      </c:pt>
                      <c:pt idx="1184">
                        <c:v>-2.890625</c:v>
                      </c:pt>
                      <c:pt idx="1185">
                        <c:v>-2.89306640625</c:v>
                      </c:pt>
                      <c:pt idx="1186">
                        <c:v>-2.8955078125</c:v>
                      </c:pt>
                      <c:pt idx="1187">
                        <c:v>-2.89794921875</c:v>
                      </c:pt>
                      <c:pt idx="1188">
                        <c:v>-2.900390625</c:v>
                      </c:pt>
                      <c:pt idx="1189">
                        <c:v>-2.90283203125</c:v>
                      </c:pt>
                      <c:pt idx="1190">
                        <c:v>-2.9052734375</c:v>
                      </c:pt>
                      <c:pt idx="1191">
                        <c:v>-2.90771484375</c:v>
                      </c:pt>
                      <c:pt idx="1192">
                        <c:v>-2.91015625</c:v>
                      </c:pt>
                      <c:pt idx="1193">
                        <c:v>-2.91259765625</c:v>
                      </c:pt>
                      <c:pt idx="1194">
                        <c:v>-2.9150390625</c:v>
                      </c:pt>
                      <c:pt idx="1195">
                        <c:v>-2.91748046875</c:v>
                      </c:pt>
                      <c:pt idx="1196">
                        <c:v>-2.919921875</c:v>
                      </c:pt>
                      <c:pt idx="1197">
                        <c:v>-2.92236328125</c:v>
                      </c:pt>
                      <c:pt idx="1198">
                        <c:v>-2.9248046875</c:v>
                      </c:pt>
                      <c:pt idx="1199">
                        <c:v>-2.92724609375</c:v>
                      </c:pt>
                      <c:pt idx="1200">
                        <c:v>-2.9296875</c:v>
                      </c:pt>
                      <c:pt idx="1201">
                        <c:v>-2.93212890625</c:v>
                      </c:pt>
                      <c:pt idx="1202">
                        <c:v>-2.9345703125</c:v>
                      </c:pt>
                      <c:pt idx="1203">
                        <c:v>-2.93701171875</c:v>
                      </c:pt>
                      <c:pt idx="1204">
                        <c:v>-2.939453125</c:v>
                      </c:pt>
                      <c:pt idx="1205">
                        <c:v>-2.94189453125</c:v>
                      </c:pt>
                      <c:pt idx="1206">
                        <c:v>-2.9443359375</c:v>
                      </c:pt>
                      <c:pt idx="1207">
                        <c:v>-2.94677734375</c:v>
                      </c:pt>
                      <c:pt idx="1208">
                        <c:v>-2.94921875</c:v>
                      </c:pt>
                      <c:pt idx="1209">
                        <c:v>-2.95166015625</c:v>
                      </c:pt>
                      <c:pt idx="1210">
                        <c:v>-2.9541015625</c:v>
                      </c:pt>
                      <c:pt idx="1211">
                        <c:v>-2.95654296875</c:v>
                      </c:pt>
                      <c:pt idx="1212">
                        <c:v>-2.958984375</c:v>
                      </c:pt>
                      <c:pt idx="1213">
                        <c:v>-2.96142578125</c:v>
                      </c:pt>
                      <c:pt idx="1214">
                        <c:v>-2.9638671875</c:v>
                      </c:pt>
                      <c:pt idx="1215">
                        <c:v>-2.96630859375</c:v>
                      </c:pt>
                      <c:pt idx="1216">
                        <c:v>-2.96875</c:v>
                      </c:pt>
                      <c:pt idx="1217">
                        <c:v>-2.97119140625</c:v>
                      </c:pt>
                      <c:pt idx="1218">
                        <c:v>-2.9736328125</c:v>
                      </c:pt>
                      <c:pt idx="1219">
                        <c:v>-2.97607421875</c:v>
                      </c:pt>
                      <c:pt idx="1220">
                        <c:v>-2.978515625</c:v>
                      </c:pt>
                      <c:pt idx="1221">
                        <c:v>-2.98095703125</c:v>
                      </c:pt>
                      <c:pt idx="1222">
                        <c:v>-2.9833984375</c:v>
                      </c:pt>
                      <c:pt idx="1223">
                        <c:v>-2.98583984375</c:v>
                      </c:pt>
                      <c:pt idx="1224">
                        <c:v>-2.98828125</c:v>
                      </c:pt>
                      <c:pt idx="1225">
                        <c:v>-2.99072265625</c:v>
                      </c:pt>
                      <c:pt idx="1226">
                        <c:v>-2.9931640625</c:v>
                      </c:pt>
                      <c:pt idx="1227">
                        <c:v>-2.99560546875</c:v>
                      </c:pt>
                      <c:pt idx="1228">
                        <c:v>-2.998046875</c:v>
                      </c:pt>
                      <c:pt idx="1229">
                        <c:v>-3.00048828125</c:v>
                      </c:pt>
                      <c:pt idx="1230">
                        <c:v>-3.0029296875</c:v>
                      </c:pt>
                      <c:pt idx="1231">
                        <c:v>-3.00537109375</c:v>
                      </c:pt>
                      <c:pt idx="1232">
                        <c:v>-3.0078125</c:v>
                      </c:pt>
                      <c:pt idx="1233">
                        <c:v>-3.01025390625</c:v>
                      </c:pt>
                      <c:pt idx="1234">
                        <c:v>-3.0126953125</c:v>
                      </c:pt>
                      <c:pt idx="1235">
                        <c:v>-3.01513671875</c:v>
                      </c:pt>
                      <c:pt idx="1236">
                        <c:v>-3.017578125</c:v>
                      </c:pt>
                      <c:pt idx="1237">
                        <c:v>-3.02001953125</c:v>
                      </c:pt>
                      <c:pt idx="1238">
                        <c:v>-3.0224609375</c:v>
                      </c:pt>
                      <c:pt idx="1239">
                        <c:v>-3.02490234375</c:v>
                      </c:pt>
                      <c:pt idx="1240">
                        <c:v>-3.02734375</c:v>
                      </c:pt>
                      <c:pt idx="1241">
                        <c:v>-3.02978515625</c:v>
                      </c:pt>
                      <c:pt idx="1242">
                        <c:v>-3.0322265625</c:v>
                      </c:pt>
                      <c:pt idx="1243">
                        <c:v>-3.03466796875</c:v>
                      </c:pt>
                      <c:pt idx="1244">
                        <c:v>-3.037109375</c:v>
                      </c:pt>
                      <c:pt idx="1245">
                        <c:v>-3.03955078125</c:v>
                      </c:pt>
                      <c:pt idx="1246">
                        <c:v>-3.0419921875</c:v>
                      </c:pt>
                      <c:pt idx="1247">
                        <c:v>-3.04443359375</c:v>
                      </c:pt>
                      <c:pt idx="1248">
                        <c:v>-3.046875</c:v>
                      </c:pt>
                      <c:pt idx="1249">
                        <c:v>-3.04931640625</c:v>
                      </c:pt>
                      <c:pt idx="1250">
                        <c:v>-3.0517578125</c:v>
                      </c:pt>
                      <c:pt idx="1251">
                        <c:v>-3.05419921875</c:v>
                      </c:pt>
                      <c:pt idx="1252">
                        <c:v>-3.056640625</c:v>
                      </c:pt>
                      <c:pt idx="1253">
                        <c:v>-3.05908203125</c:v>
                      </c:pt>
                      <c:pt idx="1254">
                        <c:v>-3.0615234375</c:v>
                      </c:pt>
                      <c:pt idx="1255">
                        <c:v>-3.06396484375</c:v>
                      </c:pt>
                      <c:pt idx="1256">
                        <c:v>-3.06640625</c:v>
                      </c:pt>
                      <c:pt idx="1257">
                        <c:v>-3.06884765625</c:v>
                      </c:pt>
                      <c:pt idx="1258">
                        <c:v>-3.0712890625</c:v>
                      </c:pt>
                      <c:pt idx="1259">
                        <c:v>-3.07373046875</c:v>
                      </c:pt>
                      <c:pt idx="1260">
                        <c:v>-3.076171875</c:v>
                      </c:pt>
                      <c:pt idx="1261">
                        <c:v>-3.07861328125</c:v>
                      </c:pt>
                      <c:pt idx="1262">
                        <c:v>-3.0810546875</c:v>
                      </c:pt>
                      <c:pt idx="1263">
                        <c:v>-3.08349609375</c:v>
                      </c:pt>
                      <c:pt idx="1264">
                        <c:v>-3.0859375</c:v>
                      </c:pt>
                      <c:pt idx="1265">
                        <c:v>-3.08837890625</c:v>
                      </c:pt>
                      <c:pt idx="1266">
                        <c:v>-3.0908203125</c:v>
                      </c:pt>
                      <c:pt idx="1267">
                        <c:v>-3.09326171875</c:v>
                      </c:pt>
                      <c:pt idx="1268">
                        <c:v>-3.095703125</c:v>
                      </c:pt>
                      <c:pt idx="1269">
                        <c:v>-3.09814453125</c:v>
                      </c:pt>
                      <c:pt idx="1270">
                        <c:v>-3.1005859375</c:v>
                      </c:pt>
                      <c:pt idx="1271">
                        <c:v>-3.10302734375</c:v>
                      </c:pt>
                      <c:pt idx="1272">
                        <c:v>-3.10546875</c:v>
                      </c:pt>
                      <c:pt idx="1273">
                        <c:v>-3.10791015625</c:v>
                      </c:pt>
                      <c:pt idx="1274">
                        <c:v>-3.1103515625</c:v>
                      </c:pt>
                      <c:pt idx="1275">
                        <c:v>-3.11279296875</c:v>
                      </c:pt>
                      <c:pt idx="1276">
                        <c:v>-3.115234375</c:v>
                      </c:pt>
                      <c:pt idx="1277">
                        <c:v>-3.11767578125</c:v>
                      </c:pt>
                      <c:pt idx="1278">
                        <c:v>-3.1201171875</c:v>
                      </c:pt>
                      <c:pt idx="1279">
                        <c:v>-3.12255859375</c:v>
                      </c:pt>
                      <c:pt idx="1280">
                        <c:v>-3.125</c:v>
                      </c:pt>
                      <c:pt idx="1281">
                        <c:v>-3.12744140625</c:v>
                      </c:pt>
                      <c:pt idx="1282">
                        <c:v>-3.1298828125</c:v>
                      </c:pt>
                      <c:pt idx="1283">
                        <c:v>-3.13232421875</c:v>
                      </c:pt>
                      <c:pt idx="1284">
                        <c:v>-3.134765625</c:v>
                      </c:pt>
                      <c:pt idx="1285">
                        <c:v>-3.13720703125</c:v>
                      </c:pt>
                      <c:pt idx="1286">
                        <c:v>-3.1396484375</c:v>
                      </c:pt>
                      <c:pt idx="1287">
                        <c:v>-3.14208984375</c:v>
                      </c:pt>
                      <c:pt idx="1288">
                        <c:v>-3.14453125</c:v>
                      </c:pt>
                      <c:pt idx="1289">
                        <c:v>-3.14697265625</c:v>
                      </c:pt>
                      <c:pt idx="1290">
                        <c:v>-3.1494140625</c:v>
                      </c:pt>
                      <c:pt idx="1291">
                        <c:v>-3.15185546875</c:v>
                      </c:pt>
                      <c:pt idx="1292">
                        <c:v>-3.154296875</c:v>
                      </c:pt>
                      <c:pt idx="1293">
                        <c:v>-3.15673828125</c:v>
                      </c:pt>
                      <c:pt idx="1294">
                        <c:v>-3.1591796875</c:v>
                      </c:pt>
                      <c:pt idx="1295">
                        <c:v>-3.16162109375</c:v>
                      </c:pt>
                      <c:pt idx="1296">
                        <c:v>-3.1640625</c:v>
                      </c:pt>
                      <c:pt idx="1297">
                        <c:v>-3.16650390625</c:v>
                      </c:pt>
                      <c:pt idx="1298">
                        <c:v>-3.1689453125</c:v>
                      </c:pt>
                      <c:pt idx="1299">
                        <c:v>-3.17138671875</c:v>
                      </c:pt>
                      <c:pt idx="1300">
                        <c:v>-3.173828125</c:v>
                      </c:pt>
                      <c:pt idx="1301">
                        <c:v>-3.17626953125</c:v>
                      </c:pt>
                      <c:pt idx="1302">
                        <c:v>-3.1787109375</c:v>
                      </c:pt>
                      <c:pt idx="1303">
                        <c:v>-3.18115234375</c:v>
                      </c:pt>
                      <c:pt idx="1304">
                        <c:v>-3.18359375</c:v>
                      </c:pt>
                      <c:pt idx="1305">
                        <c:v>-3.18603515625</c:v>
                      </c:pt>
                      <c:pt idx="1306">
                        <c:v>-3.1884765625</c:v>
                      </c:pt>
                      <c:pt idx="1307">
                        <c:v>-3.19091796875</c:v>
                      </c:pt>
                      <c:pt idx="1308">
                        <c:v>-3.193359375</c:v>
                      </c:pt>
                      <c:pt idx="1309">
                        <c:v>-3.19580078125</c:v>
                      </c:pt>
                      <c:pt idx="1310">
                        <c:v>-3.1982421875</c:v>
                      </c:pt>
                      <c:pt idx="1311">
                        <c:v>-3.20068359375</c:v>
                      </c:pt>
                      <c:pt idx="1312">
                        <c:v>-3.203125</c:v>
                      </c:pt>
                      <c:pt idx="1313">
                        <c:v>-3.20556640625</c:v>
                      </c:pt>
                      <c:pt idx="1314">
                        <c:v>-3.2080078125</c:v>
                      </c:pt>
                      <c:pt idx="1315">
                        <c:v>-3.21044921875</c:v>
                      </c:pt>
                      <c:pt idx="1316">
                        <c:v>-3.212890625</c:v>
                      </c:pt>
                      <c:pt idx="1317">
                        <c:v>-3.21533203125</c:v>
                      </c:pt>
                      <c:pt idx="1318">
                        <c:v>-3.2177734375</c:v>
                      </c:pt>
                      <c:pt idx="1319">
                        <c:v>-3.22021484375</c:v>
                      </c:pt>
                      <c:pt idx="1320">
                        <c:v>-3.22265625</c:v>
                      </c:pt>
                      <c:pt idx="1321">
                        <c:v>-3.22509765625</c:v>
                      </c:pt>
                      <c:pt idx="1322">
                        <c:v>-3.2275390625</c:v>
                      </c:pt>
                      <c:pt idx="1323">
                        <c:v>-3.22998046875</c:v>
                      </c:pt>
                      <c:pt idx="1324">
                        <c:v>-3.232421875</c:v>
                      </c:pt>
                      <c:pt idx="1325">
                        <c:v>-3.23486328125</c:v>
                      </c:pt>
                      <c:pt idx="1326">
                        <c:v>-3.2373046875</c:v>
                      </c:pt>
                      <c:pt idx="1327">
                        <c:v>-3.23974609375</c:v>
                      </c:pt>
                      <c:pt idx="1328">
                        <c:v>-3.2421875</c:v>
                      </c:pt>
                      <c:pt idx="1329">
                        <c:v>-3.24462890625</c:v>
                      </c:pt>
                      <c:pt idx="1330">
                        <c:v>-3.2470703125</c:v>
                      </c:pt>
                      <c:pt idx="1331">
                        <c:v>-3.24951171875</c:v>
                      </c:pt>
                      <c:pt idx="1332">
                        <c:v>-3.251953125</c:v>
                      </c:pt>
                      <c:pt idx="1333">
                        <c:v>-3.25439453125</c:v>
                      </c:pt>
                      <c:pt idx="1334">
                        <c:v>-3.2568359375</c:v>
                      </c:pt>
                      <c:pt idx="1335">
                        <c:v>-3.25927734375</c:v>
                      </c:pt>
                      <c:pt idx="1336">
                        <c:v>-3.26171875</c:v>
                      </c:pt>
                      <c:pt idx="1337">
                        <c:v>-3.26416015625</c:v>
                      </c:pt>
                      <c:pt idx="1338">
                        <c:v>-3.2666015625</c:v>
                      </c:pt>
                      <c:pt idx="1339">
                        <c:v>-3.26904296875</c:v>
                      </c:pt>
                      <c:pt idx="1340">
                        <c:v>-3.271484375</c:v>
                      </c:pt>
                      <c:pt idx="1341">
                        <c:v>-3.27392578125</c:v>
                      </c:pt>
                      <c:pt idx="1342">
                        <c:v>-3.2763671875</c:v>
                      </c:pt>
                      <c:pt idx="1343">
                        <c:v>-3.27880859375</c:v>
                      </c:pt>
                      <c:pt idx="1344">
                        <c:v>-3.28125</c:v>
                      </c:pt>
                      <c:pt idx="1345">
                        <c:v>-3.28369140625</c:v>
                      </c:pt>
                      <c:pt idx="1346">
                        <c:v>-3.2861328125</c:v>
                      </c:pt>
                      <c:pt idx="1347">
                        <c:v>-3.28857421875</c:v>
                      </c:pt>
                      <c:pt idx="1348">
                        <c:v>-3.291015625</c:v>
                      </c:pt>
                      <c:pt idx="1349">
                        <c:v>-3.29345703125</c:v>
                      </c:pt>
                      <c:pt idx="1350">
                        <c:v>-3.2958984375</c:v>
                      </c:pt>
                      <c:pt idx="1351">
                        <c:v>-3.29833984375</c:v>
                      </c:pt>
                      <c:pt idx="1352">
                        <c:v>-3.30078125</c:v>
                      </c:pt>
                      <c:pt idx="1353">
                        <c:v>-3.30322265625</c:v>
                      </c:pt>
                      <c:pt idx="1354">
                        <c:v>-3.3056640625</c:v>
                      </c:pt>
                      <c:pt idx="1355">
                        <c:v>-3.30810546875</c:v>
                      </c:pt>
                      <c:pt idx="1356">
                        <c:v>-3.310546875</c:v>
                      </c:pt>
                      <c:pt idx="1357">
                        <c:v>-3.31298828125</c:v>
                      </c:pt>
                      <c:pt idx="1358">
                        <c:v>-3.3154296875</c:v>
                      </c:pt>
                      <c:pt idx="1359">
                        <c:v>-3.31787109375</c:v>
                      </c:pt>
                      <c:pt idx="1360">
                        <c:v>-3.3203125</c:v>
                      </c:pt>
                      <c:pt idx="1361">
                        <c:v>-3.32275390625</c:v>
                      </c:pt>
                      <c:pt idx="1362">
                        <c:v>-3.3251953125</c:v>
                      </c:pt>
                      <c:pt idx="1363">
                        <c:v>-3.32763671875</c:v>
                      </c:pt>
                      <c:pt idx="1364">
                        <c:v>-3.330078125</c:v>
                      </c:pt>
                      <c:pt idx="1365">
                        <c:v>-3.33251953125</c:v>
                      </c:pt>
                      <c:pt idx="1366">
                        <c:v>-3.3349609375</c:v>
                      </c:pt>
                      <c:pt idx="1367">
                        <c:v>-3.33740234375</c:v>
                      </c:pt>
                      <c:pt idx="1368">
                        <c:v>-3.33984375</c:v>
                      </c:pt>
                      <c:pt idx="1369">
                        <c:v>-3.34228515625</c:v>
                      </c:pt>
                      <c:pt idx="1370">
                        <c:v>-3.3447265625</c:v>
                      </c:pt>
                      <c:pt idx="1371">
                        <c:v>-3.34716796875</c:v>
                      </c:pt>
                      <c:pt idx="1372">
                        <c:v>-3.349609375</c:v>
                      </c:pt>
                      <c:pt idx="1373">
                        <c:v>-3.35205078125</c:v>
                      </c:pt>
                      <c:pt idx="1374">
                        <c:v>-3.3544921875</c:v>
                      </c:pt>
                      <c:pt idx="1375">
                        <c:v>-3.35693359375</c:v>
                      </c:pt>
                      <c:pt idx="1376">
                        <c:v>-3.359375</c:v>
                      </c:pt>
                      <c:pt idx="1377">
                        <c:v>-3.36181640625</c:v>
                      </c:pt>
                      <c:pt idx="1378">
                        <c:v>-3.3642578125</c:v>
                      </c:pt>
                      <c:pt idx="1379">
                        <c:v>-3.36669921875</c:v>
                      </c:pt>
                      <c:pt idx="1380">
                        <c:v>-3.369140625</c:v>
                      </c:pt>
                      <c:pt idx="1381">
                        <c:v>-3.37158203125</c:v>
                      </c:pt>
                      <c:pt idx="1382">
                        <c:v>-3.3740234375</c:v>
                      </c:pt>
                      <c:pt idx="1383">
                        <c:v>-3.37646484375</c:v>
                      </c:pt>
                      <c:pt idx="1384">
                        <c:v>-3.37890625</c:v>
                      </c:pt>
                      <c:pt idx="1385">
                        <c:v>-3.38134765625</c:v>
                      </c:pt>
                      <c:pt idx="1386">
                        <c:v>-3.3837890625</c:v>
                      </c:pt>
                      <c:pt idx="1387">
                        <c:v>-3.38623046875</c:v>
                      </c:pt>
                      <c:pt idx="1388">
                        <c:v>-3.388671875</c:v>
                      </c:pt>
                      <c:pt idx="1389">
                        <c:v>-3.39111328125</c:v>
                      </c:pt>
                      <c:pt idx="1390">
                        <c:v>-3.3935546875</c:v>
                      </c:pt>
                      <c:pt idx="1391">
                        <c:v>-3.39599609375</c:v>
                      </c:pt>
                      <c:pt idx="1392">
                        <c:v>-3.3984375</c:v>
                      </c:pt>
                      <c:pt idx="1393">
                        <c:v>-3.40087890625</c:v>
                      </c:pt>
                      <c:pt idx="1394">
                        <c:v>-3.4033203125</c:v>
                      </c:pt>
                      <c:pt idx="1395">
                        <c:v>-3.40576171875</c:v>
                      </c:pt>
                      <c:pt idx="1396">
                        <c:v>-3.408203125</c:v>
                      </c:pt>
                      <c:pt idx="1397">
                        <c:v>-3.41064453125</c:v>
                      </c:pt>
                      <c:pt idx="1398">
                        <c:v>-3.4130859375</c:v>
                      </c:pt>
                      <c:pt idx="1399">
                        <c:v>-3.41552734375</c:v>
                      </c:pt>
                      <c:pt idx="1400">
                        <c:v>-3.41796875</c:v>
                      </c:pt>
                      <c:pt idx="1401">
                        <c:v>-3.42041015625</c:v>
                      </c:pt>
                      <c:pt idx="1402">
                        <c:v>-3.4228515625</c:v>
                      </c:pt>
                      <c:pt idx="1403">
                        <c:v>-3.42529296875</c:v>
                      </c:pt>
                      <c:pt idx="1404">
                        <c:v>-3.427734375</c:v>
                      </c:pt>
                      <c:pt idx="1405">
                        <c:v>-3.43017578125</c:v>
                      </c:pt>
                      <c:pt idx="1406">
                        <c:v>-3.4326171875</c:v>
                      </c:pt>
                      <c:pt idx="1407">
                        <c:v>-3.43505859375</c:v>
                      </c:pt>
                      <c:pt idx="1408">
                        <c:v>-3.4375</c:v>
                      </c:pt>
                      <c:pt idx="1409">
                        <c:v>-3.43994140625</c:v>
                      </c:pt>
                      <c:pt idx="1410">
                        <c:v>-3.4423828125</c:v>
                      </c:pt>
                      <c:pt idx="1411">
                        <c:v>-3.44482421875</c:v>
                      </c:pt>
                      <c:pt idx="1412">
                        <c:v>-3.447265625</c:v>
                      </c:pt>
                      <c:pt idx="1413">
                        <c:v>-3.44970703125</c:v>
                      </c:pt>
                      <c:pt idx="1414">
                        <c:v>-3.4521484375</c:v>
                      </c:pt>
                      <c:pt idx="1415">
                        <c:v>-3.45458984375</c:v>
                      </c:pt>
                      <c:pt idx="1416">
                        <c:v>-3.45703125</c:v>
                      </c:pt>
                      <c:pt idx="1417">
                        <c:v>-3.45947265625</c:v>
                      </c:pt>
                      <c:pt idx="1418">
                        <c:v>-3.4619140625</c:v>
                      </c:pt>
                      <c:pt idx="1419">
                        <c:v>-3.46435546875</c:v>
                      </c:pt>
                      <c:pt idx="1420">
                        <c:v>-3.466796875</c:v>
                      </c:pt>
                      <c:pt idx="1421">
                        <c:v>-3.46923828125</c:v>
                      </c:pt>
                      <c:pt idx="1422">
                        <c:v>-3.4716796875</c:v>
                      </c:pt>
                      <c:pt idx="1423">
                        <c:v>-3.47412109375</c:v>
                      </c:pt>
                      <c:pt idx="1424">
                        <c:v>-3.4765625</c:v>
                      </c:pt>
                      <c:pt idx="1425">
                        <c:v>-3.47900390625</c:v>
                      </c:pt>
                      <c:pt idx="1426">
                        <c:v>-3.4814453125</c:v>
                      </c:pt>
                      <c:pt idx="1427">
                        <c:v>-3.48388671875</c:v>
                      </c:pt>
                      <c:pt idx="1428">
                        <c:v>-3.486328125</c:v>
                      </c:pt>
                      <c:pt idx="1429">
                        <c:v>-3.48876953125</c:v>
                      </c:pt>
                      <c:pt idx="1430">
                        <c:v>-3.4912109375</c:v>
                      </c:pt>
                      <c:pt idx="1431">
                        <c:v>-3.49365234375</c:v>
                      </c:pt>
                      <c:pt idx="1432">
                        <c:v>-3.49609375</c:v>
                      </c:pt>
                      <c:pt idx="1433">
                        <c:v>-3.49853515625</c:v>
                      </c:pt>
                      <c:pt idx="1434">
                        <c:v>-3.5009765625</c:v>
                      </c:pt>
                      <c:pt idx="1435">
                        <c:v>-3.50341796875</c:v>
                      </c:pt>
                      <c:pt idx="1436">
                        <c:v>-3.505859375</c:v>
                      </c:pt>
                      <c:pt idx="1437">
                        <c:v>-3.50830078125</c:v>
                      </c:pt>
                      <c:pt idx="1438">
                        <c:v>-3.5107421875</c:v>
                      </c:pt>
                      <c:pt idx="1439">
                        <c:v>-3.51318359375</c:v>
                      </c:pt>
                      <c:pt idx="1440">
                        <c:v>-3.515625</c:v>
                      </c:pt>
                      <c:pt idx="1441">
                        <c:v>-3.51806640625</c:v>
                      </c:pt>
                      <c:pt idx="1442">
                        <c:v>-3.5205078125</c:v>
                      </c:pt>
                      <c:pt idx="1443">
                        <c:v>-3.52294921875</c:v>
                      </c:pt>
                      <c:pt idx="1444">
                        <c:v>-3.525390625</c:v>
                      </c:pt>
                      <c:pt idx="1445">
                        <c:v>-3.52783203125</c:v>
                      </c:pt>
                      <c:pt idx="1446">
                        <c:v>-3.5302734375</c:v>
                      </c:pt>
                      <c:pt idx="1447">
                        <c:v>-3.53271484375</c:v>
                      </c:pt>
                      <c:pt idx="1448">
                        <c:v>-3.53515625</c:v>
                      </c:pt>
                      <c:pt idx="1449">
                        <c:v>-3.53759765625</c:v>
                      </c:pt>
                      <c:pt idx="1450">
                        <c:v>-3.5400390625</c:v>
                      </c:pt>
                      <c:pt idx="1451">
                        <c:v>-3.54248046875</c:v>
                      </c:pt>
                      <c:pt idx="1452">
                        <c:v>-3.544921875</c:v>
                      </c:pt>
                      <c:pt idx="1453">
                        <c:v>-3.54736328125</c:v>
                      </c:pt>
                      <c:pt idx="1454">
                        <c:v>-3.5498046875</c:v>
                      </c:pt>
                      <c:pt idx="1455">
                        <c:v>-3.55224609375</c:v>
                      </c:pt>
                      <c:pt idx="1456">
                        <c:v>-3.5546875</c:v>
                      </c:pt>
                      <c:pt idx="1457">
                        <c:v>-3.55712890625</c:v>
                      </c:pt>
                      <c:pt idx="1458">
                        <c:v>-3.5595703125</c:v>
                      </c:pt>
                      <c:pt idx="1459">
                        <c:v>-3.56201171875</c:v>
                      </c:pt>
                      <c:pt idx="1460">
                        <c:v>-3.564453125</c:v>
                      </c:pt>
                      <c:pt idx="1461">
                        <c:v>-3.56689453125</c:v>
                      </c:pt>
                      <c:pt idx="1462">
                        <c:v>-3.5693359375</c:v>
                      </c:pt>
                      <c:pt idx="1463">
                        <c:v>-3.57177734375</c:v>
                      </c:pt>
                      <c:pt idx="1464">
                        <c:v>-3.57421875</c:v>
                      </c:pt>
                      <c:pt idx="1465">
                        <c:v>-3.57666015625</c:v>
                      </c:pt>
                      <c:pt idx="1466">
                        <c:v>-3.5791015625</c:v>
                      </c:pt>
                      <c:pt idx="1467">
                        <c:v>-3.58154296875</c:v>
                      </c:pt>
                      <c:pt idx="1468">
                        <c:v>-3.583984375</c:v>
                      </c:pt>
                      <c:pt idx="1469">
                        <c:v>-3.58642578125</c:v>
                      </c:pt>
                      <c:pt idx="1470">
                        <c:v>-3.5888671875</c:v>
                      </c:pt>
                      <c:pt idx="1471">
                        <c:v>-3.59130859375</c:v>
                      </c:pt>
                      <c:pt idx="1472">
                        <c:v>-3.59375</c:v>
                      </c:pt>
                      <c:pt idx="1473">
                        <c:v>-3.59619140625</c:v>
                      </c:pt>
                      <c:pt idx="1474">
                        <c:v>-3.5986328125</c:v>
                      </c:pt>
                      <c:pt idx="1475">
                        <c:v>-3.60107421875</c:v>
                      </c:pt>
                      <c:pt idx="1476">
                        <c:v>-3.603515625</c:v>
                      </c:pt>
                      <c:pt idx="1477">
                        <c:v>-3.60595703125</c:v>
                      </c:pt>
                      <c:pt idx="1478">
                        <c:v>-3.6083984375</c:v>
                      </c:pt>
                      <c:pt idx="1479">
                        <c:v>-3.61083984375</c:v>
                      </c:pt>
                      <c:pt idx="1480">
                        <c:v>-3.61328125</c:v>
                      </c:pt>
                      <c:pt idx="1481">
                        <c:v>-3.61572265625</c:v>
                      </c:pt>
                      <c:pt idx="1482">
                        <c:v>-3.6181640625</c:v>
                      </c:pt>
                      <c:pt idx="1483">
                        <c:v>-3.62060546875</c:v>
                      </c:pt>
                      <c:pt idx="1484">
                        <c:v>-3.623046875</c:v>
                      </c:pt>
                      <c:pt idx="1485">
                        <c:v>-3.62548828125</c:v>
                      </c:pt>
                      <c:pt idx="1486">
                        <c:v>-3.6279296875</c:v>
                      </c:pt>
                      <c:pt idx="1487">
                        <c:v>-3.63037109375</c:v>
                      </c:pt>
                      <c:pt idx="1488">
                        <c:v>-3.6328125</c:v>
                      </c:pt>
                      <c:pt idx="1489">
                        <c:v>-3.63525390625</c:v>
                      </c:pt>
                      <c:pt idx="1490">
                        <c:v>-3.6376953125</c:v>
                      </c:pt>
                      <c:pt idx="1491">
                        <c:v>-3.64013671875</c:v>
                      </c:pt>
                      <c:pt idx="1492">
                        <c:v>-3.642578125</c:v>
                      </c:pt>
                      <c:pt idx="1493">
                        <c:v>-3.64501953125</c:v>
                      </c:pt>
                      <c:pt idx="1494">
                        <c:v>-3.6474609375</c:v>
                      </c:pt>
                      <c:pt idx="1495">
                        <c:v>-3.64990234375</c:v>
                      </c:pt>
                      <c:pt idx="1496">
                        <c:v>-3.65234375</c:v>
                      </c:pt>
                      <c:pt idx="1497">
                        <c:v>-3.65478515625</c:v>
                      </c:pt>
                      <c:pt idx="1498">
                        <c:v>-3.6572265625</c:v>
                      </c:pt>
                      <c:pt idx="1499">
                        <c:v>-3.65966796875</c:v>
                      </c:pt>
                      <c:pt idx="1500">
                        <c:v>-3.662109375</c:v>
                      </c:pt>
                      <c:pt idx="1501">
                        <c:v>-3.66455078125</c:v>
                      </c:pt>
                      <c:pt idx="1502">
                        <c:v>-3.6669921875</c:v>
                      </c:pt>
                      <c:pt idx="1503">
                        <c:v>-3.66943359375</c:v>
                      </c:pt>
                      <c:pt idx="1504">
                        <c:v>-3.671875</c:v>
                      </c:pt>
                      <c:pt idx="1505">
                        <c:v>-3.67431640625</c:v>
                      </c:pt>
                      <c:pt idx="1506">
                        <c:v>-3.6767578125</c:v>
                      </c:pt>
                      <c:pt idx="1507">
                        <c:v>-3.67919921875</c:v>
                      </c:pt>
                      <c:pt idx="1508">
                        <c:v>-3.681640625</c:v>
                      </c:pt>
                      <c:pt idx="1509">
                        <c:v>-3.68408203125</c:v>
                      </c:pt>
                      <c:pt idx="1510">
                        <c:v>-3.6865234375</c:v>
                      </c:pt>
                      <c:pt idx="1511">
                        <c:v>-3.68896484375</c:v>
                      </c:pt>
                      <c:pt idx="1512">
                        <c:v>-3.69140625</c:v>
                      </c:pt>
                      <c:pt idx="1513">
                        <c:v>-3.69384765625</c:v>
                      </c:pt>
                      <c:pt idx="1514">
                        <c:v>-3.6962890625</c:v>
                      </c:pt>
                      <c:pt idx="1515">
                        <c:v>-3.69873046875</c:v>
                      </c:pt>
                      <c:pt idx="1516">
                        <c:v>-3.701171875</c:v>
                      </c:pt>
                      <c:pt idx="1517">
                        <c:v>-3.70361328125</c:v>
                      </c:pt>
                      <c:pt idx="1518">
                        <c:v>-3.7060546875</c:v>
                      </c:pt>
                      <c:pt idx="1519">
                        <c:v>-3.70849609375</c:v>
                      </c:pt>
                      <c:pt idx="1520">
                        <c:v>-3.7109375</c:v>
                      </c:pt>
                      <c:pt idx="1521">
                        <c:v>-3.71337890625</c:v>
                      </c:pt>
                      <c:pt idx="1522">
                        <c:v>-3.7158203125</c:v>
                      </c:pt>
                      <c:pt idx="1523">
                        <c:v>-3.71826171875</c:v>
                      </c:pt>
                      <c:pt idx="1524">
                        <c:v>-3.720703125</c:v>
                      </c:pt>
                      <c:pt idx="1525">
                        <c:v>-3.72314453125</c:v>
                      </c:pt>
                      <c:pt idx="1526">
                        <c:v>-3.7255859375</c:v>
                      </c:pt>
                      <c:pt idx="1527">
                        <c:v>-3.72802734375</c:v>
                      </c:pt>
                      <c:pt idx="1528">
                        <c:v>-3.73046875</c:v>
                      </c:pt>
                      <c:pt idx="1529">
                        <c:v>-3.73291015625</c:v>
                      </c:pt>
                      <c:pt idx="1530">
                        <c:v>-3.7353515625</c:v>
                      </c:pt>
                      <c:pt idx="1531">
                        <c:v>-3.73779296875</c:v>
                      </c:pt>
                      <c:pt idx="1532">
                        <c:v>-3.740234375</c:v>
                      </c:pt>
                      <c:pt idx="1533">
                        <c:v>-3.74267578125</c:v>
                      </c:pt>
                      <c:pt idx="1534">
                        <c:v>-3.7451171875</c:v>
                      </c:pt>
                      <c:pt idx="1535">
                        <c:v>-3.74755859375</c:v>
                      </c:pt>
                      <c:pt idx="1536">
                        <c:v>-3.75</c:v>
                      </c:pt>
                      <c:pt idx="1537">
                        <c:v>-3.75244140625</c:v>
                      </c:pt>
                      <c:pt idx="1538">
                        <c:v>-3.7548828125</c:v>
                      </c:pt>
                      <c:pt idx="1539">
                        <c:v>-3.75732421875</c:v>
                      </c:pt>
                      <c:pt idx="1540">
                        <c:v>-3.759765625</c:v>
                      </c:pt>
                      <c:pt idx="1541">
                        <c:v>-3.76220703125</c:v>
                      </c:pt>
                      <c:pt idx="1542">
                        <c:v>-3.7646484375</c:v>
                      </c:pt>
                      <c:pt idx="1543">
                        <c:v>-3.76708984375</c:v>
                      </c:pt>
                      <c:pt idx="1544">
                        <c:v>-3.76953125</c:v>
                      </c:pt>
                      <c:pt idx="1545">
                        <c:v>-3.77197265625</c:v>
                      </c:pt>
                      <c:pt idx="1546">
                        <c:v>-3.7744140625</c:v>
                      </c:pt>
                      <c:pt idx="1547">
                        <c:v>-3.77685546875</c:v>
                      </c:pt>
                      <c:pt idx="1548">
                        <c:v>-3.779296875</c:v>
                      </c:pt>
                      <c:pt idx="1549">
                        <c:v>-3.78173828125</c:v>
                      </c:pt>
                      <c:pt idx="1550">
                        <c:v>-3.7841796875</c:v>
                      </c:pt>
                      <c:pt idx="1551">
                        <c:v>-3.78662109375</c:v>
                      </c:pt>
                      <c:pt idx="1552">
                        <c:v>-3.7890625</c:v>
                      </c:pt>
                      <c:pt idx="1553">
                        <c:v>-3.79150390625</c:v>
                      </c:pt>
                      <c:pt idx="1554">
                        <c:v>-3.7939453125</c:v>
                      </c:pt>
                      <c:pt idx="1555">
                        <c:v>-3.79638671875</c:v>
                      </c:pt>
                      <c:pt idx="1556">
                        <c:v>-3.798828125</c:v>
                      </c:pt>
                      <c:pt idx="1557">
                        <c:v>-3.80126953125</c:v>
                      </c:pt>
                      <c:pt idx="1558">
                        <c:v>-3.8037109375</c:v>
                      </c:pt>
                      <c:pt idx="1559">
                        <c:v>-3.80615234375</c:v>
                      </c:pt>
                      <c:pt idx="1560">
                        <c:v>-3.80859375</c:v>
                      </c:pt>
                      <c:pt idx="1561">
                        <c:v>-3.81103515625</c:v>
                      </c:pt>
                      <c:pt idx="1562">
                        <c:v>-3.8134765625</c:v>
                      </c:pt>
                      <c:pt idx="1563">
                        <c:v>-3.81591796875</c:v>
                      </c:pt>
                      <c:pt idx="1564">
                        <c:v>-3.818359375</c:v>
                      </c:pt>
                      <c:pt idx="1565">
                        <c:v>-3.82080078125</c:v>
                      </c:pt>
                      <c:pt idx="1566">
                        <c:v>-3.8232421875</c:v>
                      </c:pt>
                      <c:pt idx="1567">
                        <c:v>-3.82568359375</c:v>
                      </c:pt>
                      <c:pt idx="1568">
                        <c:v>-3.828125</c:v>
                      </c:pt>
                      <c:pt idx="1569">
                        <c:v>-3.83056640625</c:v>
                      </c:pt>
                      <c:pt idx="1570">
                        <c:v>-3.8330078125</c:v>
                      </c:pt>
                      <c:pt idx="1571">
                        <c:v>-3.83544921875</c:v>
                      </c:pt>
                      <c:pt idx="1572">
                        <c:v>-3.837890625</c:v>
                      </c:pt>
                      <c:pt idx="1573">
                        <c:v>-3.84033203125</c:v>
                      </c:pt>
                      <c:pt idx="1574">
                        <c:v>-3.8427734375</c:v>
                      </c:pt>
                      <c:pt idx="1575">
                        <c:v>-3.84521484375</c:v>
                      </c:pt>
                      <c:pt idx="1576">
                        <c:v>-3.84765625</c:v>
                      </c:pt>
                      <c:pt idx="1577">
                        <c:v>-3.85009765625</c:v>
                      </c:pt>
                      <c:pt idx="1578">
                        <c:v>-3.8525390625</c:v>
                      </c:pt>
                      <c:pt idx="1579">
                        <c:v>-3.85498046875</c:v>
                      </c:pt>
                      <c:pt idx="1580">
                        <c:v>-3.857421875</c:v>
                      </c:pt>
                      <c:pt idx="1581">
                        <c:v>-3.85986328125</c:v>
                      </c:pt>
                      <c:pt idx="1582">
                        <c:v>-3.8623046875</c:v>
                      </c:pt>
                      <c:pt idx="1583">
                        <c:v>-3.86474609375</c:v>
                      </c:pt>
                      <c:pt idx="1584">
                        <c:v>-3.8671875</c:v>
                      </c:pt>
                      <c:pt idx="1585">
                        <c:v>-3.86962890625</c:v>
                      </c:pt>
                      <c:pt idx="1586">
                        <c:v>-3.8720703125</c:v>
                      </c:pt>
                      <c:pt idx="1587">
                        <c:v>-3.87451171875</c:v>
                      </c:pt>
                      <c:pt idx="1588">
                        <c:v>-3.876953125</c:v>
                      </c:pt>
                      <c:pt idx="1589">
                        <c:v>-3.87939453125</c:v>
                      </c:pt>
                      <c:pt idx="1590">
                        <c:v>-3.8818359375</c:v>
                      </c:pt>
                      <c:pt idx="1591">
                        <c:v>-3.88427734375</c:v>
                      </c:pt>
                      <c:pt idx="1592">
                        <c:v>-3.88671875</c:v>
                      </c:pt>
                      <c:pt idx="1593">
                        <c:v>-3.88916015625</c:v>
                      </c:pt>
                      <c:pt idx="1594">
                        <c:v>-3.8916015625</c:v>
                      </c:pt>
                      <c:pt idx="1595">
                        <c:v>-3.89404296875</c:v>
                      </c:pt>
                      <c:pt idx="1596">
                        <c:v>-3.896484375</c:v>
                      </c:pt>
                      <c:pt idx="1597">
                        <c:v>-3.89892578125</c:v>
                      </c:pt>
                      <c:pt idx="1598">
                        <c:v>-3.9013671875</c:v>
                      </c:pt>
                      <c:pt idx="1599">
                        <c:v>-3.90380859375</c:v>
                      </c:pt>
                      <c:pt idx="1600">
                        <c:v>-3.90625</c:v>
                      </c:pt>
                      <c:pt idx="1601">
                        <c:v>-3.90869140625</c:v>
                      </c:pt>
                      <c:pt idx="1602">
                        <c:v>-3.9111328125</c:v>
                      </c:pt>
                      <c:pt idx="1603">
                        <c:v>-3.91357421875</c:v>
                      </c:pt>
                      <c:pt idx="1604">
                        <c:v>-3.916015625</c:v>
                      </c:pt>
                      <c:pt idx="1605">
                        <c:v>-3.91845703125</c:v>
                      </c:pt>
                      <c:pt idx="1606">
                        <c:v>-3.9208984375</c:v>
                      </c:pt>
                      <c:pt idx="1607">
                        <c:v>-3.92333984375</c:v>
                      </c:pt>
                      <c:pt idx="1608">
                        <c:v>-3.92578125</c:v>
                      </c:pt>
                      <c:pt idx="1609">
                        <c:v>-3.92822265625</c:v>
                      </c:pt>
                      <c:pt idx="1610">
                        <c:v>-3.9306640625</c:v>
                      </c:pt>
                      <c:pt idx="1611">
                        <c:v>-3.93310546875</c:v>
                      </c:pt>
                      <c:pt idx="1612">
                        <c:v>-3.935546875</c:v>
                      </c:pt>
                      <c:pt idx="1613">
                        <c:v>-3.93798828125</c:v>
                      </c:pt>
                      <c:pt idx="1614">
                        <c:v>-3.9404296875</c:v>
                      </c:pt>
                      <c:pt idx="1615">
                        <c:v>-3.94287109375</c:v>
                      </c:pt>
                      <c:pt idx="1616">
                        <c:v>-3.9453125</c:v>
                      </c:pt>
                      <c:pt idx="1617">
                        <c:v>-3.94775390625</c:v>
                      </c:pt>
                      <c:pt idx="1618">
                        <c:v>-3.9501953125</c:v>
                      </c:pt>
                      <c:pt idx="1619">
                        <c:v>-3.95263671875</c:v>
                      </c:pt>
                      <c:pt idx="1620">
                        <c:v>-3.955078125</c:v>
                      </c:pt>
                      <c:pt idx="1621">
                        <c:v>-3.95751953125</c:v>
                      </c:pt>
                      <c:pt idx="1622">
                        <c:v>-3.9599609375</c:v>
                      </c:pt>
                      <c:pt idx="1623">
                        <c:v>-3.96240234375</c:v>
                      </c:pt>
                      <c:pt idx="1624">
                        <c:v>-3.96484375</c:v>
                      </c:pt>
                      <c:pt idx="1625">
                        <c:v>-3.96728515625</c:v>
                      </c:pt>
                      <c:pt idx="1626">
                        <c:v>-3.9697265625</c:v>
                      </c:pt>
                      <c:pt idx="1627">
                        <c:v>-3.97216796875</c:v>
                      </c:pt>
                      <c:pt idx="1628">
                        <c:v>-3.974609375</c:v>
                      </c:pt>
                      <c:pt idx="1629">
                        <c:v>-3.97705078125</c:v>
                      </c:pt>
                      <c:pt idx="1630">
                        <c:v>-3.9794921875</c:v>
                      </c:pt>
                      <c:pt idx="1631">
                        <c:v>-3.98193359375</c:v>
                      </c:pt>
                      <c:pt idx="1632">
                        <c:v>-3.984375</c:v>
                      </c:pt>
                      <c:pt idx="1633">
                        <c:v>-3.98681640625</c:v>
                      </c:pt>
                      <c:pt idx="1634">
                        <c:v>-3.9892578125</c:v>
                      </c:pt>
                      <c:pt idx="1635">
                        <c:v>-3.99169921875</c:v>
                      </c:pt>
                      <c:pt idx="1636">
                        <c:v>-3.994140625</c:v>
                      </c:pt>
                      <c:pt idx="1637">
                        <c:v>-3.99658203125</c:v>
                      </c:pt>
                      <c:pt idx="1638">
                        <c:v>-3.9990234375</c:v>
                      </c:pt>
                      <c:pt idx="1639">
                        <c:v>-4.00146484375</c:v>
                      </c:pt>
                      <c:pt idx="1640">
                        <c:v>-3.9990234375</c:v>
                      </c:pt>
                      <c:pt idx="1641">
                        <c:v>-3.99658203125</c:v>
                      </c:pt>
                      <c:pt idx="1642">
                        <c:v>-3.994140625</c:v>
                      </c:pt>
                      <c:pt idx="1643">
                        <c:v>-3.99169921875</c:v>
                      </c:pt>
                      <c:pt idx="1644">
                        <c:v>-3.9892578125</c:v>
                      </c:pt>
                      <c:pt idx="1645">
                        <c:v>-3.98681640625</c:v>
                      </c:pt>
                      <c:pt idx="1646">
                        <c:v>-3.984375</c:v>
                      </c:pt>
                      <c:pt idx="1647">
                        <c:v>-3.98193359375</c:v>
                      </c:pt>
                      <c:pt idx="1648">
                        <c:v>-3.9794921875</c:v>
                      </c:pt>
                      <c:pt idx="1649">
                        <c:v>-3.97705078125</c:v>
                      </c:pt>
                      <c:pt idx="1650">
                        <c:v>-3.974609375</c:v>
                      </c:pt>
                      <c:pt idx="1651">
                        <c:v>-3.97216796875</c:v>
                      </c:pt>
                      <c:pt idx="1652">
                        <c:v>-3.9697265625</c:v>
                      </c:pt>
                      <c:pt idx="1653">
                        <c:v>-3.96728515625</c:v>
                      </c:pt>
                      <c:pt idx="1654">
                        <c:v>-3.96484375</c:v>
                      </c:pt>
                      <c:pt idx="1655">
                        <c:v>-3.96240234375</c:v>
                      </c:pt>
                      <c:pt idx="1656">
                        <c:v>-3.9599609375</c:v>
                      </c:pt>
                      <c:pt idx="1657">
                        <c:v>-3.95751953125</c:v>
                      </c:pt>
                      <c:pt idx="1658">
                        <c:v>-3.955078125</c:v>
                      </c:pt>
                      <c:pt idx="1659">
                        <c:v>-3.95263671875</c:v>
                      </c:pt>
                      <c:pt idx="1660">
                        <c:v>-3.9501953125</c:v>
                      </c:pt>
                      <c:pt idx="1661">
                        <c:v>-3.94775390625</c:v>
                      </c:pt>
                      <c:pt idx="1662">
                        <c:v>-3.9453125</c:v>
                      </c:pt>
                      <c:pt idx="1663">
                        <c:v>-3.94287109375</c:v>
                      </c:pt>
                      <c:pt idx="1664">
                        <c:v>-3.9404296875</c:v>
                      </c:pt>
                      <c:pt idx="1665">
                        <c:v>-3.93798828125</c:v>
                      </c:pt>
                      <c:pt idx="1666">
                        <c:v>-3.935546875</c:v>
                      </c:pt>
                      <c:pt idx="1667">
                        <c:v>-3.93310546875</c:v>
                      </c:pt>
                      <c:pt idx="1668">
                        <c:v>-3.9306640625</c:v>
                      </c:pt>
                      <c:pt idx="1669">
                        <c:v>-3.92822265625</c:v>
                      </c:pt>
                      <c:pt idx="1670">
                        <c:v>-3.92578125</c:v>
                      </c:pt>
                      <c:pt idx="1671">
                        <c:v>-3.92333984375</c:v>
                      </c:pt>
                      <c:pt idx="1672">
                        <c:v>-3.9208984375</c:v>
                      </c:pt>
                      <c:pt idx="1673">
                        <c:v>-3.91845703125</c:v>
                      </c:pt>
                      <c:pt idx="1674">
                        <c:v>-3.916015625</c:v>
                      </c:pt>
                      <c:pt idx="1675">
                        <c:v>-3.91357421875</c:v>
                      </c:pt>
                      <c:pt idx="1676">
                        <c:v>-3.9111328125</c:v>
                      </c:pt>
                      <c:pt idx="1677">
                        <c:v>-3.90869140625</c:v>
                      </c:pt>
                      <c:pt idx="1678">
                        <c:v>-3.90625</c:v>
                      </c:pt>
                      <c:pt idx="1679">
                        <c:v>-3.90380859375</c:v>
                      </c:pt>
                      <c:pt idx="1680">
                        <c:v>-3.9013671875</c:v>
                      </c:pt>
                      <c:pt idx="1681">
                        <c:v>-3.89892578125</c:v>
                      </c:pt>
                      <c:pt idx="1682">
                        <c:v>-3.896484375</c:v>
                      </c:pt>
                      <c:pt idx="1683">
                        <c:v>-3.89404296875</c:v>
                      </c:pt>
                      <c:pt idx="1684">
                        <c:v>-3.8916015625</c:v>
                      </c:pt>
                      <c:pt idx="1685">
                        <c:v>-3.88916015625</c:v>
                      </c:pt>
                      <c:pt idx="1686">
                        <c:v>-3.88671875</c:v>
                      </c:pt>
                      <c:pt idx="1687">
                        <c:v>-3.88427734375</c:v>
                      </c:pt>
                      <c:pt idx="1688">
                        <c:v>-3.8818359375</c:v>
                      </c:pt>
                      <c:pt idx="1689">
                        <c:v>-3.87939453125</c:v>
                      </c:pt>
                      <c:pt idx="1690">
                        <c:v>-3.876953125</c:v>
                      </c:pt>
                      <c:pt idx="1691">
                        <c:v>-3.87451171875</c:v>
                      </c:pt>
                      <c:pt idx="1692">
                        <c:v>-3.8720703125</c:v>
                      </c:pt>
                      <c:pt idx="1693">
                        <c:v>-3.86962890625</c:v>
                      </c:pt>
                      <c:pt idx="1694">
                        <c:v>-3.8671875</c:v>
                      </c:pt>
                      <c:pt idx="1695">
                        <c:v>-3.86474609375</c:v>
                      </c:pt>
                      <c:pt idx="1696">
                        <c:v>-3.8623046875</c:v>
                      </c:pt>
                      <c:pt idx="1697">
                        <c:v>-3.85986328125</c:v>
                      </c:pt>
                      <c:pt idx="1698">
                        <c:v>-3.857421875</c:v>
                      </c:pt>
                      <c:pt idx="1699">
                        <c:v>-3.85498046875</c:v>
                      </c:pt>
                      <c:pt idx="1700">
                        <c:v>-3.8525390625</c:v>
                      </c:pt>
                      <c:pt idx="1701">
                        <c:v>-3.85009765625</c:v>
                      </c:pt>
                      <c:pt idx="1702">
                        <c:v>-3.84765625</c:v>
                      </c:pt>
                      <c:pt idx="1703">
                        <c:v>-3.84521484375</c:v>
                      </c:pt>
                      <c:pt idx="1704">
                        <c:v>-3.8427734375</c:v>
                      </c:pt>
                      <c:pt idx="1705">
                        <c:v>-3.84033203125</c:v>
                      </c:pt>
                      <c:pt idx="1706">
                        <c:v>-3.837890625</c:v>
                      </c:pt>
                      <c:pt idx="1707">
                        <c:v>-3.83544921875</c:v>
                      </c:pt>
                      <c:pt idx="1708">
                        <c:v>-3.8330078125</c:v>
                      </c:pt>
                      <c:pt idx="1709">
                        <c:v>-3.83056640625</c:v>
                      </c:pt>
                      <c:pt idx="1710">
                        <c:v>-3.828125</c:v>
                      </c:pt>
                      <c:pt idx="1711">
                        <c:v>-3.82568359375</c:v>
                      </c:pt>
                      <c:pt idx="1712">
                        <c:v>-3.8232421875</c:v>
                      </c:pt>
                      <c:pt idx="1713">
                        <c:v>-3.82080078125</c:v>
                      </c:pt>
                      <c:pt idx="1714">
                        <c:v>-3.818359375</c:v>
                      </c:pt>
                      <c:pt idx="1715">
                        <c:v>-3.81591796875</c:v>
                      </c:pt>
                      <c:pt idx="1716">
                        <c:v>-3.8134765625</c:v>
                      </c:pt>
                      <c:pt idx="1717">
                        <c:v>-3.81103515625</c:v>
                      </c:pt>
                      <c:pt idx="1718">
                        <c:v>-3.80859375</c:v>
                      </c:pt>
                      <c:pt idx="1719">
                        <c:v>-3.80615234375</c:v>
                      </c:pt>
                      <c:pt idx="1720">
                        <c:v>-3.8037109375</c:v>
                      </c:pt>
                      <c:pt idx="1721">
                        <c:v>-3.80126953125</c:v>
                      </c:pt>
                      <c:pt idx="1722">
                        <c:v>-3.798828125</c:v>
                      </c:pt>
                      <c:pt idx="1723">
                        <c:v>-3.79638671875</c:v>
                      </c:pt>
                      <c:pt idx="1724">
                        <c:v>-3.7939453125</c:v>
                      </c:pt>
                      <c:pt idx="1725">
                        <c:v>-3.79150390625</c:v>
                      </c:pt>
                      <c:pt idx="1726">
                        <c:v>-3.7890625</c:v>
                      </c:pt>
                      <c:pt idx="1727">
                        <c:v>-3.78662109375</c:v>
                      </c:pt>
                      <c:pt idx="1728">
                        <c:v>-3.7841796875</c:v>
                      </c:pt>
                      <c:pt idx="1729">
                        <c:v>-3.78173828125</c:v>
                      </c:pt>
                      <c:pt idx="1730">
                        <c:v>-3.779296875</c:v>
                      </c:pt>
                      <c:pt idx="1731">
                        <c:v>-3.77685546875</c:v>
                      </c:pt>
                      <c:pt idx="1732">
                        <c:v>-3.7744140625</c:v>
                      </c:pt>
                      <c:pt idx="1733">
                        <c:v>-3.77197265625</c:v>
                      </c:pt>
                      <c:pt idx="1734">
                        <c:v>-3.76953125</c:v>
                      </c:pt>
                      <c:pt idx="1735">
                        <c:v>-3.76708984375</c:v>
                      </c:pt>
                      <c:pt idx="1736">
                        <c:v>-3.7646484375</c:v>
                      </c:pt>
                      <c:pt idx="1737">
                        <c:v>-3.76220703125</c:v>
                      </c:pt>
                      <c:pt idx="1738">
                        <c:v>-3.759765625</c:v>
                      </c:pt>
                      <c:pt idx="1739">
                        <c:v>-3.75732421875</c:v>
                      </c:pt>
                      <c:pt idx="1740">
                        <c:v>-3.7548828125</c:v>
                      </c:pt>
                      <c:pt idx="1741">
                        <c:v>-3.75244140625</c:v>
                      </c:pt>
                      <c:pt idx="1742">
                        <c:v>-3.75</c:v>
                      </c:pt>
                      <c:pt idx="1743">
                        <c:v>-3.74755859375</c:v>
                      </c:pt>
                      <c:pt idx="1744">
                        <c:v>-3.7451171875</c:v>
                      </c:pt>
                      <c:pt idx="1745">
                        <c:v>-3.74267578125</c:v>
                      </c:pt>
                      <c:pt idx="1746">
                        <c:v>-3.740234375</c:v>
                      </c:pt>
                      <c:pt idx="1747">
                        <c:v>-3.73779296875</c:v>
                      </c:pt>
                      <c:pt idx="1748">
                        <c:v>-3.7353515625</c:v>
                      </c:pt>
                      <c:pt idx="1749">
                        <c:v>-3.73291015625</c:v>
                      </c:pt>
                      <c:pt idx="1750">
                        <c:v>-3.73046875</c:v>
                      </c:pt>
                      <c:pt idx="1751">
                        <c:v>-3.72802734375</c:v>
                      </c:pt>
                      <c:pt idx="1752">
                        <c:v>-3.7255859375</c:v>
                      </c:pt>
                      <c:pt idx="1753">
                        <c:v>-3.72314453125</c:v>
                      </c:pt>
                      <c:pt idx="1754">
                        <c:v>-3.720703125</c:v>
                      </c:pt>
                      <c:pt idx="1755">
                        <c:v>-3.71826171875</c:v>
                      </c:pt>
                      <c:pt idx="1756">
                        <c:v>-3.7158203125</c:v>
                      </c:pt>
                      <c:pt idx="1757">
                        <c:v>-3.71337890625</c:v>
                      </c:pt>
                      <c:pt idx="1758">
                        <c:v>-3.7109375</c:v>
                      </c:pt>
                      <c:pt idx="1759">
                        <c:v>-3.70849609375</c:v>
                      </c:pt>
                      <c:pt idx="1760">
                        <c:v>-3.7060546875</c:v>
                      </c:pt>
                      <c:pt idx="1761">
                        <c:v>-3.70361328125</c:v>
                      </c:pt>
                      <c:pt idx="1762">
                        <c:v>-3.701171875</c:v>
                      </c:pt>
                      <c:pt idx="1763">
                        <c:v>-3.69873046875</c:v>
                      </c:pt>
                      <c:pt idx="1764">
                        <c:v>-3.6962890625</c:v>
                      </c:pt>
                      <c:pt idx="1765">
                        <c:v>-3.69384765625</c:v>
                      </c:pt>
                      <c:pt idx="1766">
                        <c:v>-3.69140625</c:v>
                      </c:pt>
                      <c:pt idx="1767">
                        <c:v>-3.68896484375</c:v>
                      </c:pt>
                      <c:pt idx="1768">
                        <c:v>-3.6865234375</c:v>
                      </c:pt>
                      <c:pt idx="1769">
                        <c:v>-3.68408203125</c:v>
                      </c:pt>
                      <c:pt idx="1770">
                        <c:v>-3.681640625</c:v>
                      </c:pt>
                      <c:pt idx="1771">
                        <c:v>-3.67919921875</c:v>
                      </c:pt>
                      <c:pt idx="1772">
                        <c:v>-3.6767578125</c:v>
                      </c:pt>
                      <c:pt idx="1773">
                        <c:v>-3.67431640625</c:v>
                      </c:pt>
                      <c:pt idx="1774">
                        <c:v>-3.671875</c:v>
                      </c:pt>
                      <c:pt idx="1775">
                        <c:v>-3.66943359375</c:v>
                      </c:pt>
                      <c:pt idx="1776">
                        <c:v>-3.6669921875</c:v>
                      </c:pt>
                      <c:pt idx="1777">
                        <c:v>-3.66455078125</c:v>
                      </c:pt>
                      <c:pt idx="1778">
                        <c:v>-3.662109375</c:v>
                      </c:pt>
                      <c:pt idx="1779">
                        <c:v>-3.65966796875</c:v>
                      </c:pt>
                      <c:pt idx="1780">
                        <c:v>-3.6572265625</c:v>
                      </c:pt>
                      <c:pt idx="1781">
                        <c:v>-3.65478515625</c:v>
                      </c:pt>
                      <c:pt idx="1782">
                        <c:v>-3.65234375</c:v>
                      </c:pt>
                      <c:pt idx="1783">
                        <c:v>-3.64990234375</c:v>
                      </c:pt>
                      <c:pt idx="1784">
                        <c:v>-3.6474609375</c:v>
                      </c:pt>
                      <c:pt idx="1785">
                        <c:v>-3.64501953125</c:v>
                      </c:pt>
                      <c:pt idx="1786">
                        <c:v>-3.642578125</c:v>
                      </c:pt>
                      <c:pt idx="1787">
                        <c:v>-3.64013671875</c:v>
                      </c:pt>
                      <c:pt idx="1788">
                        <c:v>-3.6376953125</c:v>
                      </c:pt>
                      <c:pt idx="1789">
                        <c:v>-3.63525390625</c:v>
                      </c:pt>
                      <c:pt idx="1790">
                        <c:v>-3.6328125</c:v>
                      </c:pt>
                      <c:pt idx="1791">
                        <c:v>-3.63037109375</c:v>
                      </c:pt>
                      <c:pt idx="1792">
                        <c:v>-3.6279296875</c:v>
                      </c:pt>
                      <c:pt idx="1793">
                        <c:v>-3.62548828125</c:v>
                      </c:pt>
                      <c:pt idx="1794">
                        <c:v>-3.623046875</c:v>
                      </c:pt>
                      <c:pt idx="1795">
                        <c:v>-3.62060546875</c:v>
                      </c:pt>
                      <c:pt idx="1796">
                        <c:v>-3.6181640625</c:v>
                      </c:pt>
                      <c:pt idx="1797">
                        <c:v>-3.61572265625</c:v>
                      </c:pt>
                      <c:pt idx="1798">
                        <c:v>-3.61328125</c:v>
                      </c:pt>
                      <c:pt idx="1799">
                        <c:v>-3.61083984375</c:v>
                      </c:pt>
                      <c:pt idx="1800">
                        <c:v>-3.6083984375</c:v>
                      </c:pt>
                      <c:pt idx="1801">
                        <c:v>-3.60595703125</c:v>
                      </c:pt>
                      <c:pt idx="1802">
                        <c:v>-3.603515625</c:v>
                      </c:pt>
                      <c:pt idx="1803">
                        <c:v>-3.60107421875</c:v>
                      </c:pt>
                      <c:pt idx="1804">
                        <c:v>-3.5986328125</c:v>
                      </c:pt>
                      <c:pt idx="1805">
                        <c:v>-3.59619140625</c:v>
                      </c:pt>
                      <c:pt idx="1806">
                        <c:v>-3.59375</c:v>
                      </c:pt>
                      <c:pt idx="1807">
                        <c:v>-3.59130859375</c:v>
                      </c:pt>
                      <c:pt idx="1808">
                        <c:v>-3.5888671875</c:v>
                      </c:pt>
                      <c:pt idx="1809">
                        <c:v>-3.58642578125</c:v>
                      </c:pt>
                      <c:pt idx="1810">
                        <c:v>-3.583984375</c:v>
                      </c:pt>
                      <c:pt idx="1811">
                        <c:v>-3.58154296875</c:v>
                      </c:pt>
                      <c:pt idx="1812">
                        <c:v>-3.5791015625</c:v>
                      </c:pt>
                      <c:pt idx="1813">
                        <c:v>-3.57666015625</c:v>
                      </c:pt>
                      <c:pt idx="1814">
                        <c:v>-3.57421875</c:v>
                      </c:pt>
                      <c:pt idx="1815">
                        <c:v>-3.57177734375</c:v>
                      </c:pt>
                      <c:pt idx="1816">
                        <c:v>-3.5693359375</c:v>
                      </c:pt>
                      <c:pt idx="1817">
                        <c:v>-3.56689453125</c:v>
                      </c:pt>
                      <c:pt idx="1818">
                        <c:v>-3.564453125</c:v>
                      </c:pt>
                      <c:pt idx="1819">
                        <c:v>-3.56201171875</c:v>
                      </c:pt>
                      <c:pt idx="1820">
                        <c:v>-3.5595703125</c:v>
                      </c:pt>
                      <c:pt idx="1821">
                        <c:v>-3.55712890625</c:v>
                      </c:pt>
                      <c:pt idx="1822">
                        <c:v>-3.5546875</c:v>
                      </c:pt>
                      <c:pt idx="1823">
                        <c:v>-3.55224609375</c:v>
                      </c:pt>
                      <c:pt idx="1824">
                        <c:v>-3.5498046875</c:v>
                      </c:pt>
                      <c:pt idx="1825">
                        <c:v>-3.54736328125</c:v>
                      </c:pt>
                      <c:pt idx="1826">
                        <c:v>-3.544921875</c:v>
                      </c:pt>
                      <c:pt idx="1827">
                        <c:v>-3.54248046875</c:v>
                      </c:pt>
                      <c:pt idx="1828">
                        <c:v>-3.5400390625</c:v>
                      </c:pt>
                      <c:pt idx="1829">
                        <c:v>-3.53759765625</c:v>
                      </c:pt>
                      <c:pt idx="1830">
                        <c:v>-3.53515625</c:v>
                      </c:pt>
                      <c:pt idx="1831">
                        <c:v>-3.53271484375</c:v>
                      </c:pt>
                      <c:pt idx="1832">
                        <c:v>-3.5302734375</c:v>
                      </c:pt>
                      <c:pt idx="1833">
                        <c:v>-3.52783203125</c:v>
                      </c:pt>
                      <c:pt idx="1834">
                        <c:v>-3.525390625</c:v>
                      </c:pt>
                      <c:pt idx="1835">
                        <c:v>-3.52294921875</c:v>
                      </c:pt>
                      <c:pt idx="1836">
                        <c:v>-3.5205078125</c:v>
                      </c:pt>
                      <c:pt idx="1837">
                        <c:v>-3.51806640625</c:v>
                      </c:pt>
                      <c:pt idx="1838">
                        <c:v>-3.515625</c:v>
                      </c:pt>
                      <c:pt idx="1839">
                        <c:v>-3.51318359375</c:v>
                      </c:pt>
                      <c:pt idx="1840">
                        <c:v>-3.5107421875</c:v>
                      </c:pt>
                      <c:pt idx="1841">
                        <c:v>-3.50830078125</c:v>
                      </c:pt>
                      <c:pt idx="1842">
                        <c:v>-3.505859375</c:v>
                      </c:pt>
                      <c:pt idx="1843">
                        <c:v>-3.50341796875</c:v>
                      </c:pt>
                      <c:pt idx="1844">
                        <c:v>-3.5009765625</c:v>
                      </c:pt>
                      <c:pt idx="1845">
                        <c:v>-3.49853515625</c:v>
                      </c:pt>
                      <c:pt idx="1846">
                        <c:v>-3.49609375</c:v>
                      </c:pt>
                      <c:pt idx="1847">
                        <c:v>-3.49365234375</c:v>
                      </c:pt>
                      <c:pt idx="1848">
                        <c:v>-3.4912109375</c:v>
                      </c:pt>
                      <c:pt idx="1849">
                        <c:v>-3.48876953125</c:v>
                      </c:pt>
                      <c:pt idx="1850">
                        <c:v>-3.486328125</c:v>
                      </c:pt>
                      <c:pt idx="1851">
                        <c:v>-3.48388671875</c:v>
                      </c:pt>
                      <c:pt idx="1852">
                        <c:v>-3.4814453125</c:v>
                      </c:pt>
                      <c:pt idx="1853">
                        <c:v>-3.47900390625</c:v>
                      </c:pt>
                      <c:pt idx="1854">
                        <c:v>-3.4765625</c:v>
                      </c:pt>
                      <c:pt idx="1855">
                        <c:v>-3.47412109375</c:v>
                      </c:pt>
                      <c:pt idx="1856">
                        <c:v>-3.4716796875</c:v>
                      </c:pt>
                      <c:pt idx="1857">
                        <c:v>-3.46923828125</c:v>
                      </c:pt>
                      <c:pt idx="1858">
                        <c:v>-3.466796875</c:v>
                      </c:pt>
                      <c:pt idx="1859">
                        <c:v>-3.46435546875</c:v>
                      </c:pt>
                      <c:pt idx="1860">
                        <c:v>-3.4619140625</c:v>
                      </c:pt>
                      <c:pt idx="1861">
                        <c:v>-3.45947265625</c:v>
                      </c:pt>
                      <c:pt idx="1862">
                        <c:v>-3.45703125</c:v>
                      </c:pt>
                      <c:pt idx="1863">
                        <c:v>-3.45458984375</c:v>
                      </c:pt>
                      <c:pt idx="1864">
                        <c:v>-3.4521484375</c:v>
                      </c:pt>
                      <c:pt idx="1865">
                        <c:v>-3.44970703125</c:v>
                      </c:pt>
                      <c:pt idx="1866">
                        <c:v>-3.447265625</c:v>
                      </c:pt>
                      <c:pt idx="1867">
                        <c:v>-3.44482421875</c:v>
                      </c:pt>
                      <c:pt idx="1868">
                        <c:v>-3.4423828125</c:v>
                      </c:pt>
                      <c:pt idx="1869">
                        <c:v>-3.43994140625</c:v>
                      </c:pt>
                      <c:pt idx="1870">
                        <c:v>-3.4375</c:v>
                      </c:pt>
                      <c:pt idx="1871">
                        <c:v>-3.43505859375</c:v>
                      </c:pt>
                      <c:pt idx="1872">
                        <c:v>-3.4326171875</c:v>
                      </c:pt>
                      <c:pt idx="1873">
                        <c:v>-3.43017578125</c:v>
                      </c:pt>
                      <c:pt idx="1874">
                        <c:v>-3.427734375</c:v>
                      </c:pt>
                      <c:pt idx="1875">
                        <c:v>-3.42529296875</c:v>
                      </c:pt>
                      <c:pt idx="1876">
                        <c:v>-3.4228515625</c:v>
                      </c:pt>
                      <c:pt idx="1877">
                        <c:v>-3.42041015625</c:v>
                      </c:pt>
                      <c:pt idx="1878">
                        <c:v>-3.41796875</c:v>
                      </c:pt>
                      <c:pt idx="1879">
                        <c:v>-3.41552734375</c:v>
                      </c:pt>
                      <c:pt idx="1880">
                        <c:v>-3.4130859375</c:v>
                      </c:pt>
                      <c:pt idx="1881">
                        <c:v>-3.41064453125</c:v>
                      </c:pt>
                      <c:pt idx="1882">
                        <c:v>-3.408203125</c:v>
                      </c:pt>
                      <c:pt idx="1883">
                        <c:v>-3.40576171875</c:v>
                      </c:pt>
                      <c:pt idx="1884">
                        <c:v>-3.4033203125</c:v>
                      </c:pt>
                      <c:pt idx="1885">
                        <c:v>-3.40087890625</c:v>
                      </c:pt>
                      <c:pt idx="1886">
                        <c:v>-3.3984375</c:v>
                      </c:pt>
                      <c:pt idx="1887">
                        <c:v>-3.39599609375</c:v>
                      </c:pt>
                      <c:pt idx="1888">
                        <c:v>-3.3935546875</c:v>
                      </c:pt>
                      <c:pt idx="1889">
                        <c:v>-3.39111328125</c:v>
                      </c:pt>
                      <c:pt idx="1890">
                        <c:v>-3.388671875</c:v>
                      </c:pt>
                      <c:pt idx="1891">
                        <c:v>-3.38623046875</c:v>
                      </c:pt>
                      <c:pt idx="1892">
                        <c:v>-3.3837890625</c:v>
                      </c:pt>
                      <c:pt idx="1893">
                        <c:v>-3.38134765625</c:v>
                      </c:pt>
                      <c:pt idx="1894">
                        <c:v>-3.37890625</c:v>
                      </c:pt>
                      <c:pt idx="1895">
                        <c:v>-3.37646484375</c:v>
                      </c:pt>
                      <c:pt idx="1896">
                        <c:v>-3.3740234375</c:v>
                      </c:pt>
                      <c:pt idx="1897">
                        <c:v>-3.37158203125</c:v>
                      </c:pt>
                      <c:pt idx="1898">
                        <c:v>-3.369140625</c:v>
                      </c:pt>
                      <c:pt idx="1899">
                        <c:v>-3.36669921875</c:v>
                      </c:pt>
                      <c:pt idx="1900">
                        <c:v>-3.3642578125</c:v>
                      </c:pt>
                      <c:pt idx="1901">
                        <c:v>-3.36181640625</c:v>
                      </c:pt>
                      <c:pt idx="1902">
                        <c:v>-3.359375</c:v>
                      </c:pt>
                      <c:pt idx="1903">
                        <c:v>-3.35693359375</c:v>
                      </c:pt>
                      <c:pt idx="1904">
                        <c:v>-3.3544921875</c:v>
                      </c:pt>
                      <c:pt idx="1905">
                        <c:v>-3.35205078125</c:v>
                      </c:pt>
                      <c:pt idx="1906">
                        <c:v>-3.349609375</c:v>
                      </c:pt>
                      <c:pt idx="1907">
                        <c:v>-3.34716796875</c:v>
                      </c:pt>
                      <c:pt idx="1908">
                        <c:v>-3.3447265625</c:v>
                      </c:pt>
                      <c:pt idx="1909">
                        <c:v>-3.34228515625</c:v>
                      </c:pt>
                      <c:pt idx="1910">
                        <c:v>-3.33984375</c:v>
                      </c:pt>
                      <c:pt idx="1911">
                        <c:v>-3.33740234375</c:v>
                      </c:pt>
                      <c:pt idx="1912">
                        <c:v>-3.3349609375</c:v>
                      </c:pt>
                      <c:pt idx="1913">
                        <c:v>-3.33251953125</c:v>
                      </c:pt>
                      <c:pt idx="1914">
                        <c:v>-3.330078125</c:v>
                      </c:pt>
                      <c:pt idx="1915">
                        <c:v>-3.32763671875</c:v>
                      </c:pt>
                      <c:pt idx="1916">
                        <c:v>-3.3251953125</c:v>
                      </c:pt>
                      <c:pt idx="1917">
                        <c:v>-3.32275390625</c:v>
                      </c:pt>
                      <c:pt idx="1918">
                        <c:v>-3.3203125</c:v>
                      </c:pt>
                      <c:pt idx="1919">
                        <c:v>-3.31787109375</c:v>
                      </c:pt>
                      <c:pt idx="1920">
                        <c:v>-3.3154296875</c:v>
                      </c:pt>
                      <c:pt idx="1921">
                        <c:v>-3.31298828125</c:v>
                      </c:pt>
                      <c:pt idx="1922">
                        <c:v>-3.310546875</c:v>
                      </c:pt>
                      <c:pt idx="1923">
                        <c:v>-3.30810546875</c:v>
                      </c:pt>
                      <c:pt idx="1924">
                        <c:v>-3.3056640625</c:v>
                      </c:pt>
                      <c:pt idx="1925">
                        <c:v>-3.30322265625</c:v>
                      </c:pt>
                      <c:pt idx="1926">
                        <c:v>-3.30078125</c:v>
                      </c:pt>
                      <c:pt idx="1927">
                        <c:v>-3.29833984375</c:v>
                      </c:pt>
                      <c:pt idx="1928">
                        <c:v>-3.2958984375</c:v>
                      </c:pt>
                      <c:pt idx="1929">
                        <c:v>-3.29345703125</c:v>
                      </c:pt>
                      <c:pt idx="1930">
                        <c:v>-3.291015625</c:v>
                      </c:pt>
                      <c:pt idx="1931">
                        <c:v>-3.28857421875</c:v>
                      </c:pt>
                      <c:pt idx="1932">
                        <c:v>-3.2861328125</c:v>
                      </c:pt>
                      <c:pt idx="1933">
                        <c:v>-3.28369140625</c:v>
                      </c:pt>
                      <c:pt idx="1934">
                        <c:v>-3.28125</c:v>
                      </c:pt>
                      <c:pt idx="1935">
                        <c:v>-3.27880859375</c:v>
                      </c:pt>
                      <c:pt idx="1936">
                        <c:v>-3.2763671875</c:v>
                      </c:pt>
                      <c:pt idx="1937">
                        <c:v>-3.27392578125</c:v>
                      </c:pt>
                      <c:pt idx="1938">
                        <c:v>-3.271484375</c:v>
                      </c:pt>
                      <c:pt idx="1939">
                        <c:v>-3.26904296875</c:v>
                      </c:pt>
                      <c:pt idx="1940">
                        <c:v>-3.2666015625</c:v>
                      </c:pt>
                      <c:pt idx="1941">
                        <c:v>-3.26416015625</c:v>
                      </c:pt>
                      <c:pt idx="1942">
                        <c:v>-3.26171875</c:v>
                      </c:pt>
                      <c:pt idx="1943">
                        <c:v>-3.25927734375</c:v>
                      </c:pt>
                      <c:pt idx="1944">
                        <c:v>-3.2568359375</c:v>
                      </c:pt>
                      <c:pt idx="1945">
                        <c:v>-3.25439453125</c:v>
                      </c:pt>
                      <c:pt idx="1946">
                        <c:v>-3.251953125</c:v>
                      </c:pt>
                      <c:pt idx="1947">
                        <c:v>-3.24951171875</c:v>
                      </c:pt>
                      <c:pt idx="1948">
                        <c:v>-3.2470703125</c:v>
                      </c:pt>
                      <c:pt idx="1949">
                        <c:v>-3.24462890625</c:v>
                      </c:pt>
                      <c:pt idx="1950">
                        <c:v>-3.2421875</c:v>
                      </c:pt>
                      <c:pt idx="1951">
                        <c:v>-3.23974609375</c:v>
                      </c:pt>
                      <c:pt idx="1952">
                        <c:v>-3.2373046875</c:v>
                      </c:pt>
                      <c:pt idx="1953">
                        <c:v>-3.23486328125</c:v>
                      </c:pt>
                      <c:pt idx="1954">
                        <c:v>-3.232421875</c:v>
                      </c:pt>
                      <c:pt idx="1955">
                        <c:v>-3.22998046875</c:v>
                      </c:pt>
                      <c:pt idx="1956">
                        <c:v>-3.2275390625</c:v>
                      </c:pt>
                      <c:pt idx="1957">
                        <c:v>-3.22509765625</c:v>
                      </c:pt>
                      <c:pt idx="1958">
                        <c:v>-3.22265625</c:v>
                      </c:pt>
                      <c:pt idx="1959">
                        <c:v>-3.22021484375</c:v>
                      </c:pt>
                      <c:pt idx="1960">
                        <c:v>-3.2177734375</c:v>
                      </c:pt>
                      <c:pt idx="1961">
                        <c:v>-3.21533203125</c:v>
                      </c:pt>
                      <c:pt idx="1962">
                        <c:v>-3.212890625</c:v>
                      </c:pt>
                      <c:pt idx="1963">
                        <c:v>-3.21044921875</c:v>
                      </c:pt>
                      <c:pt idx="1964">
                        <c:v>-3.2080078125</c:v>
                      </c:pt>
                      <c:pt idx="1965">
                        <c:v>-3.20556640625</c:v>
                      </c:pt>
                      <c:pt idx="1966">
                        <c:v>-3.203125</c:v>
                      </c:pt>
                      <c:pt idx="1967">
                        <c:v>-3.20068359375</c:v>
                      </c:pt>
                      <c:pt idx="1968">
                        <c:v>-3.1982421875</c:v>
                      </c:pt>
                      <c:pt idx="1969">
                        <c:v>-3.19580078125</c:v>
                      </c:pt>
                      <c:pt idx="1970">
                        <c:v>-3.193359375</c:v>
                      </c:pt>
                      <c:pt idx="1971">
                        <c:v>-3.19091796875</c:v>
                      </c:pt>
                      <c:pt idx="1972">
                        <c:v>-3.1884765625</c:v>
                      </c:pt>
                      <c:pt idx="1973">
                        <c:v>-3.18603515625</c:v>
                      </c:pt>
                      <c:pt idx="1974">
                        <c:v>-3.18359375</c:v>
                      </c:pt>
                      <c:pt idx="1975">
                        <c:v>-3.18115234375</c:v>
                      </c:pt>
                      <c:pt idx="1976">
                        <c:v>-3.1787109375</c:v>
                      </c:pt>
                      <c:pt idx="1977">
                        <c:v>-3.17626953125</c:v>
                      </c:pt>
                      <c:pt idx="1978">
                        <c:v>-3.173828125</c:v>
                      </c:pt>
                      <c:pt idx="1979">
                        <c:v>-3.17138671875</c:v>
                      </c:pt>
                      <c:pt idx="1980">
                        <c:v>-3.1689453125</c:v>
                      </c:pt>
                      <c:pt idx="1981">
                        <c:v>-3.16650390625</c:v>
                      </c:pt>
                      <c:pt idx="1982">
                        <c:v>-3.1640625</c:v>
                      </c:pt>
                      <c:pt idx="1983">
                        <c:v>-3.16162109375</c:v>
                      </c:pt>
                      <c:pt idx="1984">
                        <c:v>-3.1591796875</c:v>
                      </c:pt>
                      <c:pt idx="1985">
                        <c:v>-3.15673828125</c:v>
                      </c:pt>
                      <c:pt idx="1986">
                        <c:v>-3.154296875</c:v>
                      </c:pt>
                      <c:pt idx="1987">
                        <c:v>-3.15185546875</c:v>
                      </c:pt>
                      <c:pt idx="1988">
                        <c:v>-3.1494140625</c:v>
                      </c:pt>
                      <c:pt idx="1989">
                        <c:v>-3.14697265625</c:v>
                      </c:pt>
                      <c:pt idx="1990">
                        <c:v>-3.14453125</c:v>
                      </c:pt>
                      <c:pt idx="1991">
                        <c:v>-3.14208984375</c:v>
                      </c:pt>
                      <c:pt idx="1992">
                        <c:v>-3.1396484375</c:v>
                      </c:pt>
                      <c:pt idx="1993">
                        <c:v>-3.13720703125</c:v>
                      </c:pt>
                      <c:pt idx="1994">
                        <c:v>-3.134765625</c:v>
                      </c:pt>
                      <c:pt idx="1995">
                        <c:v>-3.13232421875</c:v>
                      </c:pt>
                      <c:pt idx="1996">
                        <c:v>-3.1298828125</c:v>
                      </c:pt>
                      <c:pt idx="1997">
                        <c:v>-3.12744140625</c:v>
                      </c:pt>
                      <c:pt idx="1998">
                        <c:v>-3.125</c:v>
                      </c:pt>
                      <c:pt idx="1999">
                        <c:v>-3.12255859375</c:v>
                      </c:pt>
                      <c:pt idx="2000">
                        <c:v>-3.1201171875</c:v>
                      </c:pt>
                      <c:pt idx="2001">
                        <c:v>-3.11767578125</c:v>
                      </c:pt>
                      <c:pt idx="2002">
                        <c:v>-3.115234375</c:v>
                      </c:pt>
                      <c:pt idx="2003">
                        <c:v>-3.11279296875</c:v>
                      </c:pt>
                      <c:pt idx="2004">
                        <c:v>-3.1103515625</c:v>
                      </c:pt>
                      <c:pt idx="2005">
                        <c:v>-3.10791015625</c:v>
                      </c:pt>
                      <c:pt idx="2006">
                        <c:v>-3.10546875</c:v>
                      </c:pt>
                      <c:pt idx="2007">
                        <c:v>-3.10302734375</c:v>
                      </c:pt>
                      <c:pt idx="2008">
                        <c:v>-3.1005859375</c:v>
                      </c:pt>
                      <c:pt idx="2009">
                        <c:v>-3.09814453125</c:v>
                      </c:pt>
                      <c:pt idx="2010">
                        <c:v>-3.095703125</c:v>
                      </c:pt>
                      <c:pt idx="2011">
                        <c:v>-3.09326171875</c:v>
                      </c:pt>
                      <c:pt idx="2012">
                        <c:v>-3.0908203125</c:v>
                      </c:pt>
                      <c:pt idx="2013">
                        <c:v>-3.08837890625</c:v>
                      </c:pt>
                      <c:pt idx="2014">
                        <c:v>-3.0859375</c:v>
                      </c:pt>
                      <c:pt idx="2015">
                        <c:v>-3.08349609375</c:v>
                      </c:pt>
                      <c:pt idx="2016">
                        <c:v>-3.0810546875</c:v>
                      </c:pt>
                      <c:pt idx="2017">
                        <c:v>-3.07861328125</c:v>
                      </c:pt>
                      <c:pt idx="2018">
                        <c:v>-3.076171875</c:v>
                      </c:pt>
                      <c:pt idx="2019">
                        <c:v>-3.07373046875</c:v>
                      </c:pt>
                      <c:pt idx="2020">
                        <c:v>-3.0712890625</c:v>
                      </c:pt>
                      <c:pt idx="2021">
                        <c:v>-3.06884765625</c:v>
                      </c:pt>
                      <c:pt idx="2022">
                        <c:v>-3.06640625</c:v>
                      </c:pt>
                      <c:pt idx="2023">
                        <c:v>-3.06396484375</c:v>
                      </c:pt>
                      <c:pt idx="2024">
                        <c:v>-3.0615234375</c:v>
                      </c:pt>
                      <c:pt idx="2025">
                        <c:v>-3.05908203125</c:v>
                      </c:pt>
                      <c:pt idx="2026">
                        <c:v>-3.056640625</c:v>
                      </c:pt>
                      <c:pt idx="2027">
                        <c:v>-3.05419921875</c:v>
                      </c:pt>
                      <c:pt idx="2028">
                        <c:v>-3.0517578125</c:v>
                      </c:pt>
                      <c:pt idx="2029">
                        <c:v>-3.04931640625</c:v>
                      </c:pt>
                      <c:pt idx="2030">
                        <c:v>-3.046875</c:v>
                      </c:pt>
                      <c:pt idx="2031">
                        <c:v>-3.04443359375</c:v>
                      </c:pt>
                      <c:pt idx="2032">
                        <c:v>-3.0419921875</c:v>
                      </c:pt>
                      <c:pt idx="2033">
                        <c:v>-3.03955078125</c:v>
                      </c:pt>
                      <c:pt idx="2034">
                        <c:v>-3.037109375</c:v>
                      </c:pt>
                      <c:pt idx="2035">
                        <c:v>-3.03466796875</c:v>
                      </c:pt>
                      <c:pt idx="2036">
                        <c:v>-3.0322265625</c:v>
                      </c:pt>
                      <c:pt idx="2037">
                        <c:v>-3.02978515625</c:v>
                      </c:pt>
                      <c:pt idx="2038">
                        <c:v>-3.02734375</c:v>
                      </c:pt>
                      <c:pt idx="2039">
                        <c:v>-3.02490234375</c:v>
                      </c:pt>
                      <c:pt idx="2040">
                        <c:v>-3.0224609375</c:v>
                      </c:pt>
                      <c:pt idx="2041">
                        <c:v>-3.02001953125</c:v>
                      </c:pt>
                      <c:pt idx="2042">
                        <c:v>-3.017578125</c:v>
                      </c:pt>
                      <c:pt idx="2043">
                        <c:v>-3.01513671875</c:v>
                      </c:pt>
                      <c:pt idx="2044">
                        <c:v>-3.0126953125</c:v>
                      </c:pt>
                      <c:pt idx="2045">
                        <c:v>-3.01025390625</c:v>
                      </c:pt>
                      <c:pt idx="2046">
                        <c:v>-3.0078125</c:v>
                      </c:pt>
                      <c:pt idx="2047">
                        <c:v>-3.00537109375</c:v>
                      </c:pt>
                      <c:pt idx="2048">
                        <c:v>-3.0029296875</c:v>
                      </c:pt>
                      <c:pt idx="2049">
                        <c:v>-3.00048828125</c:v>
                      </c:pt>
                      <c:pt idx="2050">
                        <c:v>-2.998046875</c:v>
                      </c:pt>
                      <c:pt idx="2051">
                        <c:v>-2.99560546875</c:v>
                      </c:pt>
                      <c:pt idx="2052">
                        <c:v>-2.9931640625</c:v>
                      </c:pt>
                      <c:pt idx="2053">
                        <c:v>-2.99072265625</c:v>
                      </c:pt>
                      <c:pt idx="2054">
                        <c:v>-2.98828125</c:v>
                      </c:pt>
                      <c:pt idx="2055">
                        <c:v>-2.98583984375</c:v>
                      </c:pt>
                      <c:pt idx="2056">
                        <c:v>-2.9833984375</c:v>
                      </c:pt>
                      <c:pt idx="2057">
                        <c:v>-2.98095703125</c:v>
                      </c:pt>
                      <c:pt idx="2058">
                        <c:v>-2.978515625</c:v>
                      </c:pt>
                      <c:pt idx="2059">
                        <c:v>-2.97607421875</c:v>
                      </c:pt>
                      <c:pt idx="2060">
                        <c:v>-2.9736328125</c:v>
                      </c:pt>
                      <c:pt idx="2061">
                        <c:v>-2.97119140625</c:v>
                      </c:pt>
                      <c:pt idx="2062">
                        <c:v>-2.96875</c:v>
                      </c:pt>
                      <c:pt idx="2063">
                        <c:v>-2.96630859375</c:v>
                      </c:pt>
                      <c:pt idx="2064">
                        <c:v>-2.9638671875</c:v>
                      </c:pt>
                      <c:pt idx="2065">
                        <c:v>-2.96142578125</c:v>
                      </c:pt>
                      <c:pt idx="2066">
                        <c:v>-2.958984375</c:v>
                      </c:pt>
                      <c:pt idx="2067">
                        <c:v>-2.95654296875</c:v>
                      </c:pt>
                      <c:pt idx="2068">
                        <c:v>-2.9541015625</c:v>
                      </c:pt>
                      <c:pt idx="2069">
                        <c:v>-2.95166015625</c:v>
                      </c:pt>
                      <c:pt idx="2070">
                        <c:v>-2.94921875</c:v>
                      </c:pt>
                      <c:pt idx="2071">
                        <c:v>-2.94677734375</c:v>
                      </c:pt>
                      <c:pt idx="2072">
                        <c:v>-2.9443359375</c:v>
                      </c:pt>
                      <c:pt idx="2073">
                        <c:v>-2.94189453125</c:v>
                      </c:pt>
                      <c:pt idx="2074">
                        <c:v>-2.939453125</c:v>
                      </c:pt>
                      <c:pt idx="2075">
                        <c:v>-2.93701171875</c:v>
                      </c:pt>
                      <c:pt idx="2076">
                        <c:v>-2.9345703125</c:v>
                      </c:pt>
                      <c:pt idx="2077">
                        <c:v>-2.93212890625</c:v>
                      </c:pt>
                      <c:pt idx="2078">
                        <c:v>-2.9296875</c:v>
                      </c:pt>
                      <c:pt idx="2079">
                        <c:v>-2.92724609375</c:v>
                      </c:pt>
                      <c:pt idx="2080">
                        <c:v>-2.9248046875</c:v>
                      </c:pt>
                      <c:pt idx="2081">
                        <c:v>-2.92236328125</c:v>
                      </c:pt>
                      <c:pt idx="2082">
                        <c:v>-2.919921875</c:v>
                      </c:pt>
                      <c:pt idx="2083">
                        <c:v>-2.91748046875</c:v>
                      </c:pt>
                      <c:pt idx="2084">
                        <c:v>-2.9150390625</c:v>
                      </c:pt>
                      <c:pt idx="2085">
                        <c:v>-2.91259765625</c:v>
                      </c:pt>
                      <c:pt idx="2086">
                        <c:v>-2.91015625</c:v>
                      </c:pt>
                      <c:pt idx="2087">
                        <c:v>-2.90771484375</c:v>
                      </c:pt>
                      <c:pt idx="2088">
                        <c:v>-2.9052734375</c:v>
                      </c:pt>
                      <c:pt idx="2089">
                        <c:v>-2.90283203125</c:v>
                      </c:pt>
                      <c:pt idx="2090">
                        <c:v>-2.900390625</c:v>
                      </c:pt>
                      <c:pt idx="2091">
                        <c:v>-2.89794921875</c:v>
                      </c:pt>
                      <c:pt idx="2092">
                        <c:v>-2.8955078125</c:v>
                      </c:pt>
                      <c:pt idx="2093">
                        <c:v>-2.89306640625</c:v>
                      </c:pt>
                      <c:pt idx="2094">
                        <c:v>-2.890625</c:v>
                      </c:pt>
                      <c:pt idx="2095">
                        <c:v>-2.88818359375</c:v>
                      </c:pt>
                      <c:pt idx="2096">
                        <c:v>-2.8857421875</c:v>
                      </c:pt>
                      <c:pt idx="2097">
                        <c:v>-2.88330078125</c:v>
                      </c:pt>
                      <c:pt idx="2098">
                        <c:v>-2.880859375</c:v>
                      </c:pt>
                      <c:pt idx="2099">
                        <c:v>-2.87841796875</c:v>
                      </c:pt>
                      <c:pt idx="2100">
                        <c:v>-2.8759765625</c:v>
                      </c:pt>
                      <c:pt idx="2101">
                        <c:v>-2.87353515625</c:v>
                      </c:pt>
                      <c:pt idx="2102">
                        <c:v>-2.87109375</c:v>
                      </c:pt>
                      <c:pt idx="2103">
                        <c:v>-2.86865234375</c:v>
                      </c:pt>
                      <c:pt idx="2104">
                        <c:v>-2.8662109375</c:v>
                      </c:pt>
                      <c:pt idx="2105">
                        <c:v>-2.86376953125</c:v>
                      </c:pt>
                      <c:pt idx="2106">
                        <c:v>-2.861328125</c:v>
                      </c:pt>
                      <c:pt idx="2107">
                        <c:v>-2.85888671875</c:v>
                      </c:pt>
                      <c:pt idx="2108">
                        <c:v>-2.8564453125</c:v>
                      </c:pt>
                      <c:pt idx="2109">
                        <c:v>-2.85400390625</c:v>
                      </c:pt>
                      <c:pt idx="2110">
                        <c:v>-2.8515625</c:v>
                      </c:pt>
                      <c:pt idx="2111">
                        <c:v>-2.84912109375</c:v>
                      </c:pt>
                      <c:pt idx="2112">
                        <c:v>-2.8466796875</c:v>
                      </c:pt>
                      <c:pt idx="2113">
                        <c:v>-2.84423828125</c:v>
                      </c:pt>
                      <c:pt idx="2114">
                        <c:v>-2.841796875</c:v>
                      </c:pt>
                      <c:pt idx="2115">
                        <c:v>-2.83935546875</c:v>
                      </c:pt>
                      <c:pt idx="2116">
                        <c:v>-2.8369140625</c:v>
                      </c:pt>
                      <c:pt idx="2117">
                        <c:v>-2.83447265625</c:v>
                      </c:pt>
                      <c:pt idx="2118">
                        <c:v>-2.83203125</c:v>
                      </c:pt>
                      <c:pt idx="2119">
                        <c:v>-2.82958984375</c:v>
                      </c:pt>
                      <c:pt idx="2120">
                        <c:v>-2.8271484375</c:v>
                      </c:pt>
                      <c:pt idx="2121">
                        <c:v>-2.82470703125</c:v>
                      </c:pt>
                      <c:pt idx="2122">
                        <c:v>-2.822265625</c:v>
                      </c:pt>
                      <c:pt idx="2123">
                        <c:v>-2.81982421875</c:v>
                      </c:pt>
                      <c:pt idx="2124">
                        <c:v>-2.8173828125</c:v>
                      </c:pt>
                      <c:pt idx="2125">
                        <c:v>-2.81494140625</c:v>
                      </c:pt>
                      <c:pt idx="2126">
                        <c:v>-2.8125</c:v>
                      </c:pt>
                      <c:pt idx="2127">
                        <c:v>-2.81005859375</c:v>
                      </c:pt>
                      <c:pt idx="2128">
                        <c:v>-2.8076171875</c:v>
                      </c:pt>
                      <c:pt idx="2129">
                        <c:v>-2.80517578125</c:v>
                      </c:pt>
                      <c:pt idx="2130">
                        <c:v>-2.802734375</c:v>
                      </c:pt>
                      <c:pt idx="2131">
                        <c:v>-2.80029296875</c:v>
                      </c:pt>
                      <c:pt idx="2132">
                        <c:v>-2.7978515625</c:v>
                      </c:pt>
                      <c:pt idx="2133">
                        <c:v>-2.79541015625</c:v>
                      </c:pt>
                      <c:pt idx="2134">
                        <c:v>-2.79296875</c:v>
                      </c:pt>
                      <c:pt idx="2135">
                        <c:v>-2.79052734375</c:v>
                      </c:pt>
                      <c:pt idx="2136">
                        <c:v>-2.7880859375</c:v>
                      </c:pt>
                      <c:pt idx="2137">
                        <c:v>-2.78564453125</c:v>
                      </c:pt>
                      <c:pt idx="2138">
                        <c:v>-2.783203125</c:v>
                      </c:pt>
                      <c:pt idx="2139">
                        <c:v>-2.78076171875</c:v>
                      </c:pt>
                      <c:pt idx="2140">
                        <c:v>-2.7783203125</c:v>
                      </c:pt>
                      <c:pt idx="2141">
                        <c:v>-2.77587890625</c:v>
                      </c:pt>
                      <c:pt idx="2142">
                        <c:v>-2.7734375</c:v>
                      </c:pt>
                      <c:pt idx="2143">
                        <c:v>-2.77099609375</c:v>
                      </c:pt>
                      <c:pt idx="2144">
                        <c:v>-2.7685546875</c:v>
                      </c:pt>
                      <c:pt idx="2145">
                        <c:v>-2.76611328125</c:v>
                      </c:pt>
                      <c:pt idx="2146">
                        <c:v>-2.763671875</c:v>
                      </c:pt>
                      <c:pt idx="2147">
                        <c:v>-2.76123046875</c:v>
                      </c:pt>
                      <c:pt idx="2148">
                        <c:v>-2.7587890625</c:v>
                      </c:pt>
                      <c:pt idx="2149">
                        <c:v>-2.75634765625</c:v>
                      </c:pt>
                      <c:pt idx="2150">
                        <c:v>-2.75390625</c:v>
                      </c:pt>
                      <c:pt idx="2151">
                        <c:v>-2.75146484375</c:v>
                      </c:pt>
                      <c:pt idx="2152">
                        <c:v>-2.7490234375</c:v>
                      </c:pt>
                      <c:pt idx="2153">
                        <c:v>-2.74658203125</c:v>
                      </c:pt>
                      <c:pt idx="2154">
                        <c:v>-2.744140625</c:v>
                      </c:pt>
                      <c:pt idx="2155">
                        <c:v>-2.74169921875</c:v>
                      </c:pt>
                      <c:pt idx="2156">
                        <c:v>-2.7392578125</c:v>
                      </c:pt>
                      <c:pt idx="2157">
                        <c:v>-2.73681640625</c:v>
                      </c:pt>
                      <c:pt idx="2158">
                        <c:v>-2.734375</c:v>
                      </c:pt>
                      <c:pt idx="2159">
                        <c:v>-2.73193359375</c:v>
                      </c:pt>
                      <c:pt idx="2160">
                        <c:v>-2.7294921875</c:v>
                      </c:pt>
                      <c:pt idx="2161">
                        <c:v>-2.72705078125</c:v>
                      </c:pt>
                      <c:pt idx="2162">
                        <c:v>-2.724609375</c:v>
                      </c:pt>
                      <c:pt idx="2163">
                        <c:v>-2.72216796875</c:v>
                      </c:pt>
                      <c:pt idx="2164">
                        <c:v>-2.7197265625</c:v>
                      </c:pt>
                      <c:pt idx="2165">
                        <c:v>-2.71728515625</c:v>
                      </c:pt>
                      <c:pt idx="2166">
                        <c:v>-2.71484375</c:v>
                      </c:pt>
                      <c:pt idx="2167">
                        <c:v>-2.71240234375</c:v>
                      </c:pt>
                      <c:pt idx="2168">
                        <c:v>-2.7099609375</c:v>
                      </c:pt>
                      <c:pt idx="2169">
                        <c:v>-2.70751953125</c:v>
                      </c:pt>
                      <c:pt idx="2170">
                        <c:v>-2.705078125</c:v>
                      </c:pt>
                      <c:pt idx="2171">
                        <c:v>-2.70263671875</c:v>
                      </c:pt>
                      <c:pt idx="2172">
                        <c:v>-2.7001953125</c:v>
                      </c:pt>
                      <c:pt idx="2173">
                        <c:v>-2.69775390625</c:v>
                      </c:pt>
                      <c:pt idx="2174">
                        <c:v>-2.6953125</c:v>
                      </c:pt>
                      <c:pt idx="2175">
                        <c:v>-2.69287109375</c:v>
                      </c:pt>
                      <c:pt idx="2176">
                        <c:v>-2.6904296875</c:v>
                      </c:pt>
                      <c:pt idx="2177">
                        <c:v>-2.68798828125</c:v>
                      </c:pt>
                      <c:pt idx="2178">
                        <c:v>-2.685546875</c:v>
                      </c:pt>
                      <c:pt idx="2179">
                        <c:v>-2.68310546875</c:v>
                      </c:pt>
                      <c:pt idx="2180">
                        <c:v>-2.6806640625</c:v>
                      </c:pt>
                      <c:pt idx="2181">
                        <c:v>-2.67822265625</c:v>
                      </c:pt>
                      <c:pt idx="2182">
                        <c:v>-2.67578125</c:v>
                      </c:pt>
                      <c:pt idx="2183">
                        <c:v>-2.67333984375</c:v>
                      </c:pt>
                      <c:pt idx="2184">
                        <c:v>-2.6708984375</c:v>
                      </c:pt>
                      <c:pt idx="2185">
                        <c:v>-2.66845703125</c:v>
                      </c:pt>
                      <c:pt idx="2186">
                        <c:v>-2.666015625</c:v>
                      </c:pt>
                      <c:pt idx="2187">
                        <c:v>-2.66357421875</c:v>
                      </c:pt>
                      <c:pt idx="2188">
                        <c:v>-2.6611328125</c:v>
                      </c:pt>
                      <c:pt idx="2189">
                        <c:v>-2.65869140625</c:v>
                      </c:pt>
                      <c:pt idx="2190">
                        <c:v>-2.65625</c:v>
                      </c:pt>
                      <c:pt idx="2191">
                        <c:v>-2.65380859375</c:v>
                      </c:pt>
                      <c:pt idx="2192">
                        <c:v>-2.6513671875</c:v>
                      </c:pt>
                      <c:pt idx="2193">
                        <c:v>-2.64892578125</c:v>
                      </c:pt>
                      <c:pt idx="2194">
                        <c:v>-2.646484375</c:v>
                      </c:pt>
                      <c:pt idx="2195">
                        <c:v>-2.64404296875</c:v>
                      </c:pt>
                      <c:pt idx="2196">
                        <c:v>-2.6416015625</c:v>
                      </c:pt>
                      <c:pt idx="2197">
                        <c:v>-2.63916015625</c:v>
                      </c:pt>
                      <c:pt idx="2198">
                        <c:v>-2.63671875</c:v>
                      </c:pt>
                      <c:pt idx="2199">
                        <c:v>-2.63427734375</c:v>
                      </c:pt>
                      <c:pt idx="2200">
                        <c:v>-2.6318359375</c:v>
                      </c:pt>
                      <c:pt idx="2201">
                        <c:v>-2.62939453125</c:v>
                      </c:pt>
                      <c:pt idx="2202">
                        <c:v>-2.626953125</c:v>
                      </c:pt>
                      <c:pt idx="2203">
                        <c:v>-2.62451171875</c:v>
                      </c:pt>
                      <c:pt idx="2204">
                        <c:v>-2.6220703125</c:v>
                      </c:pt>
                      <c:pt idx="2205">
                        <c:v>-2.61962890625</c:v>
                      </c:pt>
                      <c:pt idx="2206">
                        <c:v>-2.6171875</c:v>
                      </c:pt>
                      <c:pt idx="2207">
                        <c:v>-2.61474609375</c:v>
                      </c:pt>
                      <c:pt idx="2208">
                        <c:v>-2.6123046875</c:v>
                      </c:pt>
                      <c:pt idx="2209">
                        <c:v>-2.60986328125</c:v>
                      </c:pt>
                      <c:pt idx="2210">
                        <c:v>-2.607421875</c:v>
                      </c:pt>
                      <c:pt idx="2211">
                        <c:v>-2.60498046875</c:v>
                      </c:pt>
                      <c:pt idx="2212">
                        <c:v>-2.6025390625</c:v>
                      </c:pt>
                      <c:pt idx="2213">
                        <c:v>-2.60009765625</c:v>
                      </c:pt>
                      <c:pt idx="2214">
                        <c:v>-2.59765625</c:v>
                      </c:pt>
                      <c:pt idx="2215">
                        <c:v>-2.59521484375</c:v>
                      </c:pt>
                      <c:pt idx="2216">
                        <c:v>-2.5927734375</c:v>
                      </c:pt>
                      <c:pt idx="2217">
                        <c:v>-2.59033203125</c:v>
                      </c:pt>
                      <c:pt idx="2218">
                        <c:v>-2.587890625</c:v>
                      </c:pt>
                      <c:pt idx="2219">
                        <c:v>-2.58544921875</c:v>
                      </c:pt>
                      <c:pt idx="2220">
                        <c:v>-2.5830078125</c:v>
                      </c:pt>
                      <c:pt idx="2221">
                        <c:v>-2.58056640625</c:v>
                      </c:pt>
                      <c:pt idx="2222">
                        <c:v>-2.578125</c:v>
                      </c:pt>
                      <c:pt idx="2223">
                        <c:v>-2.57568359375</c:v>
                      </c:pt>
                      <c:pt idx="2224">
                        <c:v>-2.5732421875</c:v>
                      </c:pt>
                      <c:pt idx="2225">
                        <c:v>-2.57080078125</c:v>
                      </c:pt>
                      <c:pt idx="2226">
                        <c:v>-2.568359375</c:v>
                      </c:pt>
                      <c:pt idx="2227">
                        <c:v>-2.56591796875</c:v>
                      </c:pt>
                      <c:pt idx="2228">
                        <c:v>-2.5634765625</c:v>
                      </c:pt>
                      <c:pt idx="2229">
                        <c:v>-2.56103515625</c:v>
                      </c:pt>
                      <c:pt idx="2230">
                        <c:v>-2.55859375</c:v>
                      </c:pt>
                      <c:pt idx="2231">
                        <c:v>-2.55615234375</c:v>
                      </c:pt>
                      <c:pt idx="2232">
                        <c:v>-2.5537109375</c:v>
                      </c:pt>
                      <c:pt idx="2233">
                        <c:v>-2.55126953125</c:v>
                      </c:pt>
                      <c:pt idx="2234">
                        <c:v>-2.548828125</c:v>
                      </c:pt>
                      <c:pt idx="2235">
                        <c:v>-2.54638671875</c:v>
                      </c:pt>
                      <c:pt idx="2236">
                        <c:v>-2.5439453125</c:v>
                      </c:pt>
                      <c:pt idx="2237">
                        <c:v>-2.54150390625</c:v>
                      </c:pt>
                      <c:pt idx="2238">
                        <c:v>-2.5390625</c:v>
                      </c:pt>
                      <c:pt idx="2239">
                        <c:v>-2.53662109375</c:v>
                      </c:pt>
                      <c:pt idx="2240">
                        <c:v>-2.5341796875</c:v>
                      </c:pt>
                      <c:pt idx="2241">
                        <c:v>-2.53173828125</c:v>
                      </c:pt>
                      <c:pt idx="2242">
                        <c:v>-2.529296875</c:v>
                      </c:pt>
                      <c:pt idx="2243">
                        <c:v>-2.52685546875</c:v>
                      </c:pt>
                      <c:pt idx="2244">
                        <c:v>-2.5244140625</c:v>
                      </c:pt>
                      <c:pt idx="2245">
                        <c:v>-2.52197265625</c:v>
                      </c:pt>
                      <c:pt idx="2246">
                        <c:v>-2.51953125</c:v>
                      </c:pt>
                      <c:pt idx="2247">
                        <c:v>-2.51708984375</c:v>
                      </c:pt>
                      <c:pt idx="2248">
                        <c:v>-2.5146484375</c:v>
                      </c:pt>
                      <c:pt idx="2249">
                        <c:v>-2.51220703125</c:v>
                      </c:pt>
                      <c:pt idx="2250">
                        <c:v>-2.509765625</c:v>
                      </c:pt>
                      <c:pt idx="2251">
                        <c:v>-2.50732421875</c:v>
                      </c:pt>
                      <c:pt idx="2252">
                        <c:v>-2.5048828125</c:v>
                      </c:pt>
                      <c:pt idx="2253">
                        <c:v>-2.50244140625</c:v>
                      </c:pt>
                      <c:pt idx="2254">
                        <c:v>-2.5</c:v>
                      </c:pt>
                      <c:pt idx="2255">
                        <c:v>-2.49755859375</c:v>
                      </c:pt>
                      <c:pt idx="2256">
                        <c:v>-2.4951171875</c:v>
                      </c:pt>
                      <c:pt idx="2257">
                        <c:v>-2.49267578125</c:v>
                      </c:pt>
                      <c:pt idx="2258">
                        <c:v>-2.490234375</c:v>
                      </c:pt>
                      <c:pt idx="2259">
                        <c:v>-2.48779296875</c:v>
                      </c:pt>
                      <c:pt idx="2260">
                        <c:v>-2.4853515625</c:v>
                      </c:pt>
                      <c:pt idx="2261">
                        <c:v>-2.48291015625</c:v>
                      </c:pt>
                      <c:pt idx="2262">
                        <c:v>-2.48046875</c:v>
                      </c:pt>
                      <c:pt idx="2263">
                        <c:v>-2.47802734375</c:v>
                      </c:pt>
                      <c:pt idx="2264">
                        <c:v>-2.4755859375</c:v>
                      </c:pt>
                      <c:pt idx="2265">
                        <c:v>-2.47314453125</c:v>
                      </c:pt>
                      <c:pt idx="2266">
                        <c:v>-2.470703125</c:v>
                      </c:pt>
                      <c:pt idx="2267">
                        <c:v>-2.46826171875</c:v>
                      </c:pt>
                      <c:pt idx="2268">
                        <c:v>-2.4658203125</c:v>
                      </c:pt>
                      <c:pt idx="2269">
                        <c:v>-2.46337890625</c:v>
                      </c:pt>
                      <c:pt idx="2270">
                        <c:v>-2.4609375</c:v>
                      </c:pt>
                      <c:pt idx="2271">
                        <c:v>-2.45849609375</c:v>
                      </c:pt>
                      <c:pt idx="2272">
                        <c:v>-2.4560546875</c:v>
                      </c:pt>
                      <c:pt idx="2273">
                        <c:v>-2.45361328125</c:v>
                      </c:pt>
                      <c:pt idx="2274">
                        <c:v>-2.451171875</c:v>
                      </c:pt>
                      <c:pt idx="2275">
                        <c:v>-2.44873046875</c:v>
                      </c:pt>
                      <c:pt idx="2276">
                        <c:v>-2.4462890625</c:v>
                      </c:pt>
                      <c:pt idx="2277">
                        <c:v>-2.44384765625</c:v>
                      </c:pt>
                      <c:pt idx="2278">
                        <c:v>-2.44140625</c:v>
                      </c:pt>
                      <c:pt idx="2279">
                        <c:v>-2.43896484375</c:v>
                      </c:pt>
                      <c:pt idx="2280">
                        <c:v>-2.4365234375</c:v>
                      </c:pt>
                      <c:pt idx="2281">
                        <c:v>-2.43408203125</c:v>
                      </c:pt>
                      <c:pt idx="2282">
                        <c:v>-2.431640625</c:v>
                      </c:pt>
                      <c:pt idx="2283">
                        <c:v>-2.42919921875</c:v>
                      </c:pt>
                      <c:pt idx="2284">
                        <c:v>-2.4267578125</c:v>
                      </c:pt>
                      <c:pt idx="2285">
                        <c:v>-2.42431640625</c:v>
                      </c:pt>
                      <c:pt idx="2286">
                        <c:v>-2.421875</c:v>
                      </c:pt>
                      <c:pt idx="2287">
                        <c:v>-2.41943359375</c:v>
                      </c:pt>
                      <c:pt idx="2288">
                        <c:v>-2.4169921875</c:v>
                      </c:pt>
                      <c:pt idx="2289">
                        <c:v>-2.41455078125</c:v>
                      </c:pt>
                      <c:pt idx="2290">
                        <c:v>-2.412109375</c:v>
                      </c:pt>
                      <c:pt idx="2291">
                        <c:v>-2.40966796875</c:v>
                      </c:pt>
                      <c:pt idx="2292">
                        <c:v>-2.4072265625</c:v>
                      </c:pt>
                      <c:pt idx="2293">
                        <c:v>-2.40478515625</c:v>
                      </c:pt>
                      <c:pt idx="2294">
                        <c:v>-2.40234375</c:v>
                      </c:pt>
                      <c:pt idx="2295">
                        <c:v>-2.39990234375</c:v>
                      </c:pt>
                      <c:pt idx="2296">
                        <c:v>-2.3974609375</c:v>
                      </c:pt>
                      <c:pt idx="2297">
                        <c:v>-2.39501953125</c:v>
                      </c:pt>
                      <c:pt idx="2298">
                        <c:v>-2.392578125</c:v>
                      </c:pt>
                      <c:pt idx="2299">
                        <c:v>-2.39013671875</c:v>
                      </c:pt>
                      <c:pt idx="2300">
                        <c:v>-2.3876953125</c:v>
                      </c:pt>
                      <c:pt idx="2301">
                        <c:v>-2.38525390625</c:v>
                      </c:pt>
                      <c:pt idx="2302">
                        <c:v>-2.3828125</c:v>
                      </c:pt>
                      <c:pt idx="2303">
                        <c:v>-2.38037109375</c:v>
                      </c:pt>
                      <c:pt idx="2304">
                        <c:v>-2.3779296875</c:v>
                      </c:pt>
                      <c:pt idx="2305">
                        <c:v>-2.37548828125</c:v>
                      </c:pt>
                      <c:pt idx="2306">
                        <c:v>-2.373046875</c:v>
                      </c:pt>
                      <c:pt idx="2307">
                        <c:v>-2.37060546875</c:v>
                      </c:pt>
                      <c:pt idx="2308">
                        <c:v>-2.3681640625</c:v>
                      </c:pt>
                      <c:pt idx="2309">
                        <c:v>-2.36572265625</c:v>
                      </c:pt>
                      <c:pt idx="2310">
                        <c:v>-2.36328125</c:v>
                      </c:pt>
                      <c:pt idx="2311">
                        <c:v>-2.36083984375</c:v>
                      </c:pt>
                      <c:pt idx="2312">
                        <c:v>-2.3583984375</c:v>
                      </c:pt>
                      <c:pt idx="2313">
                        <c:v>-2.35595703125</c:v>
                      </c:pt>
                      <c:pt idx="2314">
                        <c:v>-2.353515625</c:v>
                      </c:pt>
                      <c:pt idx="2315">
                        <c:v>-2.35107421875</c:v>
                      </c:pt>
                      <c:pt idx="2316">
                        <c:v>-2.3486328125</c:v>
                      </c:pt>
                      <c:pt idx="2317">
                        <c:v>-2.34619140625</c:v>
                      </c:pt>
                      <c:pt idx="2318">
                        <c:v>-2.34375</c:v>
                      </c:pt>
                      <c:pt idx="2319">
                        <c:v>-2.34130859375</c:v>
                      </c:pt>
                      <c:pt idx="2320">
                        <c:v>-2.3388671875</c:v>
                      </c:pt>
                      <c:pt idx="2321">
                        <c:v>-2.33642578125</c:v>
                      </c:pt>
                      <c:pt idx="2322">
                        <c:v>-2.333984375</c:v>
                      </c:pt>
                      <c:pt idx="2323">
                        <c:v>-2.33154296875</c:v>
                      </c:pt>
                      <c:pt idx="2324">
                        <c:v>-2.3291015625</c:v>
                      </c:pt>
                      <c:pt idx="2325">
                        <c:v>-2.32666015625</c:v>
                      </c:pt>
                      <c:pt idx="2326">
                        <c:v>-2.32421875</c:v>
                      </c:pt>
                      <c:pt idx="2327">
                        <c:v>-2.32177734375</c:v>
                      </c:pt>
                      <c:pt idx="2328">
                        <c:v>-2.3193359375</c:v>
                      </c:pt>
                      <c:pt idx="2329">
                        <c:v>-2.31689453125</c:v>
                      </c:pt>
                      <c:pt idx="2330">
                        <c:v>-2.314453125</c:v>
                      </c:pt>
                      <c:pt idx="2331">
                        <c:v>-2.31201171875</c:v>
                      </c:pt>
                      <c:pt idx="2332">
                        <c:v>-2.3095703125</c:v>
                      </c:pt>
                      <c:pt idx="2333">
                        <c:v>-2.30712890625</c:v>
                      </c:pt>
                      <c:pt idx="2334">
                        <c:v>-2.3046875</c:v>
                      </c:pt>
                      <c:pt idx="2335">
                        <c:v>-2.30224609375</c:v>
                      </c:pt>
                      <c:pt idx="2336">
                        <c:v>-2.2998046875</c:v>
                      </c:pt>
                      <c:pt idx="2337">
                        <c:v>-2.29736328125</c:v>
                      </c:pt>
                      <c:pt idx="2338">
                        <c:v>-2.294921875</c:v>
                      </c:pt>
                      <c:pt idx="2339">
                        <c:v>-2.29248046875</c:v>
                      </c:pt>
                      <c:pt idx="2340">
                        <c:v>-2.2900390625</c:v>
                      </c:pt>
                      <c:pt idx="2341">
                        <c:v>-2.28759765625</c:v>
                      </c:pt>
                      <c:pt idx="2342">
                        <c:v>-2.28515625</c:v>
                      </c:pt>
                      <c:pt idx="2343">
                        <c:v>-2.28271484375</c:v>
                      </c:pt>
                      <c:pt idx="2344">
                        <c:v>-2.2802734375</c:v>
                      </c:pt>
                      <c:pt idx="2345">
                        <c:v>-2.27783203125</c:v>
                      </c:pt>
                      <c:pt idx="2346">
                        <c:v>-2.275390625</c:v>
                      </c:pt>
                      <c:pt idx="2347">
                        <c:v>-2.27294921875</c:v>
                      </c:pt>
                      <c:pt idx="2348">
                        <c:v>-2.2705078125</c:v>
                      </c:pt>
                      <c:pt idx="2349">
                        <c:v>-2.26806640625</c:v>
                      </c:pt>
                      <c:pt idx="2350">
                        <c:v>-2.265625</c:v>
                      </c:pt>
                      <c:pt idx="2351">
                        <c:v>-2.26318359375</c:v>
                      </c:pt>
                      <c:pt idx="2352">
                        <c:v>-2.2607421875</c:v>
                      </c:pt>
                      <c:pt idx="2353">
                        <c:v>-2.25830078125</c:v>
                      </c:pt>
                      <c:pt idx="2354">
                        <c:v>-2.255859375</c:v>
                      </c:pt>
                      <c:pt idx="2355">
                        <c:v>-2.25341796875</c:v>
                      </c:pt>
                      <c:pt idx="2356">
                        <c:v>-2.2509765625</c:v>
                      </c:pt>
                      <c:pt idx="2357">
                        <c:v>-2.24853515625</c:v>
                      </c:pt>
                      <c:pt idx="2358">
                        <c:v>-2.24609375</c:v>
                      </c:pt>
                      <c:pt idx="2359">
                        <c:v>-2.24365234375</c:v>
                      </c:pt>
                      <c:pt idx="2360">
                        <c:v>-2.2412109375</c:v>
                      </c:pt>
                      <c:pt idx="2361">
                        <c:v>-2.23876953125</c:v>
                      </c:pt>
                      <c:pt idx="2362">
                        <c:v>-2.236328125</c:v>
                      </c:pt>
                      <c:pt idx="2363">
                        <c:v>-2.23388671875</c:v>
                      </c:pt>
                      <c:pt idx="2364">
                        <c:v>-2.2314453125</c:v>
                      </c:pt>
                      <c:pt idx="2365">
                        <c:v>-2.22900390625</c:v>
                      </c:pt>
                      <c:pt idx="2366">
                        <c:v>-2.2265625</c:v>
                      </c:pt>
                      <c:pt idx="2367">
                        <c:v>-2.22412109375</c:v>
                      </c:pt>
                      <c:pt idx="2368">
                        <c:v>-2.2216796875</c:v>
                      </c:pt>
                      <c:pt idx="2369">
                        <c:v>-2.21923828125</c:v>
                      </c:pt>
                      <c:pt idx="2370">
                        <c:v>-2.216796875</c:v>
                      </c:pt>
                      <c:pt idx="2371">
                        <c:v>-2.21435546875</c:v>
                      </c:pt>
                      <c:pt idx="2372">
                        <c:v>-2.2119140625</c:v>
                      </c:pt>
                      <c:pt idx="2373">
                        <c:v>-2.20947265625</c:v>
                      </c:pt>
                      <c:pt idx="2374">
                        <c:v>-2.20703125</c:v>
                      </c:pt>
                      <c:pt idx="2375">
                        <c:v>-2.20458984375</c:v>
                      </c:pt>
                      <c:pt idx="2376">
                        <c:v>-2.2021484375</c:v>
                      </c:pt>
                      <c:pt idx="2377">
                        <c:v>-2.19970703125</c:v>
                      </c:pt>
                      <c:pt idx="2378">
                        <c:v>-2.197265625</c:v>
                      </c:pt>
                      <c:pt idx="2379">
                        <c:v>-2.19482421875</c:v>
                      </c:pt>
                      <c:pt idx="2380">
                        <c:v>-2.1923828125</c:v>
                      </c:pt>
                      <c:pt idx="2381">
                        <c:v>-2.18994140625</c:v>
                      </c:pt>
                      <c:pt idx="2382">
                        <c:v>-2.1875</c:v>
                      </c:pt>
                      <c:pt idx="2383">
                        <c:v>-2.18505859375</c:v>
                      </c:pt>
                      <c:pt idx="2384">
                        <c:v>-2.1826171875</c:v>
                      </c:pt>
                      <c:pt idx="2385">
                        <c:v>-2.18017578125</c:v>
                      </c:pt>
                      <c:pt idx="2386">
                        <c:v>-2.177734375</c:v>
                      </c:pt>
                      <c:pt idx="2387">
                        <c:v>-2.17529296875</c:v>
                      </c:pt>
                      <c:pt idx="2388">
                        <c:v>-2.1728515625</c:v>
                      </c:pt>
                      <c:pt idx="2389">
                        <c:v>-2.17041015625</c:v>
                      </c:pt>
                      <c:pt idx="2390">
                        <c:v>-2.16796875</c:v>
                      </c:pt>
                      <c:pt idx="2391">
                        <c:v>-2.16552734375</c:v>
                      </c:pt>
                      <c:pt idx="2392">
                        <c:v>-2.1630859375</c:v>
                      </c:pt>
                      <c:pt idx="2393">
                        <c:v>-2.16064453125</c:v>
                      </c:pt>
                      <c:pt idx="2394">
                        <c:v>-2.158203125</c:v>
                      </c:pt>
                      <c:pt idx="2395">
                        <c:v>-2.15576171875</c:v>
                      </c:pt>
                      <c:pt idx="2396">
                        <c:v>-2.1533203125</c:v>
                      </c:pt>
                      <c:pt idx="2397">
                        <c:v>-2.15087890625</c:v>
                      </c:pt>
                      <c:pt idx="2398">
                        <c:v>-2.1484375</c:v>
                      </c:pt>
                      <c:pt idx="2399">
                        <c:v>-2.14599609375</c:v>
                      </c:pt>
                      <c:pt idx="2400">
                        <c:v>-2.1435546875</c:v>
                      </c:pt>
                      <c:pt idx="2401">
                        <c:v>-2.14111328125</c:v>
                      </c:pt>
                      <c:pt idx="2402">
                        <c:v>-2.138671875</c:v>
                      </c:pt>
                      <c:pt idx="2403">
                        <c:v>-2.13623046875</c:v>
                      </c:pt>
                      <c:pt idx="2404">
                        <c:v>-2.1337890625</c:v>
                      </c:pt>
                      <c:pt idx="2405">
                        <c:v>-2.13134765625</c:v>
                      </c:pt>
                      <c:pt idx="2406">
                        <c:v>-2.12890625</c:v>
                      </c:pt>
                      <c:pt idx="2407">
                        <c:v>-2.12646484375</c:v>
                      </c:pt>
                      <c:pt idx="2408">
                        <c:v>-2.1240234375</c:v>
                      </c:pt>
                      <c:pt idx="2409">
                        <c:v>-2.12158203125</c:v>
                      </c:pt>
                      <c:pt idx="2410">
                        <c:v>-2.119140625</c:v>
                      </c:pt>
                      <c:pt idx="2411">
                        <c:v>-2.11669921875</c:v>
                      </c:pt>
                      <c:pt idx="2412">
                        <c:v>-2.1142578125</c:v>
                      </c:pt>
                      <c:pt idx="2413">
                        <c:v>-2.11181640625</c:v>
                      </c:pt>
                      <c:pt idx="2414">
                        <c:v>-2.109375</c:v>
                      </c:pt>
                      <c:pt idx="2415">
                        <c:v>-2.10693359375</c:v>
                      </c:pt>
                      <c:pt idx="2416">
                        <c:v>-2.1044921875</c:v>
                      </c:pt>
                      <c:pt idx="2417">
                        <c:v>-2.10205078125</c:v>
                      </c:pt>
                      <c:pt idx="2418">
                        <c:v>-2.099609375</c:v>
                      </c:pt>
                      <c:pt idx="2419">
                        <c:v>-2.09716796875</c:v>
                      </c:pt>
                      <c:pt idx="2420">
                        <c:v>-2.0947265625</c:v>
                      </c:pt>
                      <c:pt idx="2421">
                        <c:v>-2.09228515625</c:v>
                      </c:pt>
                      <c:pt idx="2422">
                        <c:v>-2.08984375</c:v>
                      </c:pt>
                      <c:pt idx="2423">
                        <c:v>-2.08740234375</c:v>
                      </c:pt>
                      <c:pt idx="2424">
                        <c:v>-2.0849609375</c:v>
                      </c:pt>
                      <c:pt idx="2425">
                        <c:v>-2.08251953125</c:v>
                      </c:pt>
                      <c:pt idx="2426">
                        <c:v>-2.080078125</c:v>
                      </c:pt>
                      <c:pt idx="2427">
                        <c:v>-2.07763671875</c:v>
                      </c:pt>
                      <c:pt idx="2428">
                        <c:v>-2.0751953125</c:v>
                      </c:pt>
                      <c:pt idx="2429">
                        <c:v>-2.07275390625</c:v>
                      </c:pt>
                      <c:pt idx="2430">
                        <c:v>-2.0703125</c:v>
                      </c:pt>
                      <c:pt idx="2431">
                        <c:v>-2.06787109375</c:v>
                      </c:pt>
                      <c:pt idx="2432">
                        <c:v>-2.0654296875</c:v>
                      </c:pt>
                      <c:pt idx="2433">
                        <c:v>-2.06298828125</c:v>
                      </c:pt>
                      <c:pt idx="2434">
                        <c:v>-2.060546875</c:v>
                      </c:pt>
                      <c:pt idx="2435">
                        <c:v>-2.05810546875</c:v>
                      </c:pt>
                      <c:pt idx="2436">
                        <c:v>-2.0556640625</c:v>
                      </c:pt>
                      <c:pt idx="2437">
                        <c:v>-2.05322265625</c:v>
                      </c:pt>
                      <c:pt idx="2438">
                        <c:v>-2.05078125</c:v>
                      </c:pt>
                      <c:pt idx="2439">
                        <c:v>-2.04833984375</c:v>
                      </c:pt>
                      <c:pt idx="2440">
                        <c:v>-2.0458984375</c:v>
                      </c:pt>
                      <c:pt idx="2441">
                        <c:v>-2.04345703125</c:v>
                      </c:pt>
                      <c:pt idx="2442">
                        <c:v>-2.041015625</c:v>
                      </c:pt>
                      <c:pt idx="2443">
                        <c:v>-2.03857421875</c:v>
                      </c:pt>
                      <c:pt idx="2444">
                        <c:v>-2.0361328125</c:v>
                      </c:pt>
                      <c:pt idx="2445">
                        <c:v>-2.03369140625</c:v>
                      </c:pt>
                      <c:pt idx="2446">
                        <c:v>-2.03125</c:v>
                      </c:pt>
                      <c:pt idx="2447">
                        <c:v>-2.02880859375</c:v>
                      </c:pt>
                      <c:pt idx="2448">
                        <c:v>-2.0263671875</c:v>
                      </c:pt>
                      <c:pt idx="2449">
                        <c:v>-2.02392578125</c:v>
                      </c:pt>
                      <c:pt idx="2450">
                        <c:v>-2.021484375</c:v>
                      </c:pt>
                      <c:pt idx="2451">
                        <c:v>-2.01904296875</c:v>
                      </c:pt>
                      <c:pt idx="2452">
                        <c:v>-2.0166015625</c:v>
                      </c:pt>
                      <c:pt idx="2453">
                        <c:v>-2.01416015625</c:v>
                      </c:pt>
                      <c:pt idx="2454">
                        <c:v>-2.01171875</c:v>
                      </c:pt>
                      <c:pt idx="2455">
                        <c:v>-2.00927734375</c:v>
                      </c:pt>
                      <c:pt idx="2456">
                        <c:v>-2.0068359375</c:v>
                      </c:pt>
                      <c:pt idx="2457">
                        <c:v>-2.00439453125</c:v>
                      </c:pt>
                      <c:pt idx="2458">
                        <c:v>-2.001953125</c:v>
                      </c:pt>
                      <c:pt idx="2459">
                        <c:v>-1.99951171875</c:v>
                      </c:pt>
                      <c:pt idx="2460">
                        <c:v>-1.9970703125</c:v>
                      </c:pt>
                      <c:pt idx="2461">
                        <c:v>-1.99462890625</c:v>
                      </c:pt>
                      <c:pt idx="2462">
                        <c:v>-1.9921875</c:v>
                      </c:pt>
                      <c:pt idx="2463">
                        <c:v>-1.98974609375</c:v>
                      </c:pt>
                      <c:pt idx="2464">
                        <c:v>-1.9873046875</c:v>
                      </c:pt>
                      <c:pt idx="2465">
                        <c:v>-1.98486328125</c:v>
                      </c:pt>
                      <c:pt idx="2466">
                        <c:v>-1.982421875</c:v>
                      </c:pt>
                      <c:pt idx="2467">
                        <c:v>-1.97998046875</c:v>
                      </c:pt>
                      <c:pt idx="2468">
                        <c:v>-1.9775390625</c:v>
                      </c:pt>
                      <c:pt idx="2469">
                        <c:v>-1.97509765625</c:v>
                      </c:pt>
                      <c:pt idx="2470">
                        <c:v>-1.97265625</c:v>
                      </c:pt>
                      <c:pt idx="2471">
                        <c:v>-1.97021484375</c:v>
                      </c:pt>
                      <c:pt idx="2472">
                        <c:v>-1.9677734375</c:v>
                      </c:pt>
                      <c:pt idx="2473">
                        <c:v>-1.96533203125</c:v>
                      </c:pt>
                      <c:pt idx="2474">
                        <c:v>-1.962890625</c:v>
                      </c:pt>
                      <c:pt idx="2475">
                        <c:v>-1.96044921875</c:v>
                      </c:pt>
                      <c:pt idx="2476">
                        <c:v>-1.9580078125</c:v>
                      </c:pt>
                      <c:pt idx="2477">
                        <c:v>-1.95556640625</c:v>
                      </c:pt>
                      <c:pt idx="2478">
                        <c:v>-1.953125</c:v>
                      </c:pt>
                      <c:pt idx="2479">
                        <c:v>-1.95068359375</c:v>
                      </c:pt>
                      <c:pt idx="2480">
                        <c:v>-1.9482421875</c:v>
                      </c:pt>
                      <c:pt idx="2481">
                        <c:v>-1.94580078125</c:v>
                      </c:pt>
                      <c:pt idx="2482">
                        <c:v>-1.943359375</c:v>
                      </c:pt>
                      <c:pt idx="2483">
                        <c:v>-1.94091796875</c:v>
                      </c:pt>
                      <c:pt idx="2484">
                        <c:v>-1.9384765625</c:v>
                      </c:pt>
                      <c:pt idx="2485">
                        <c:v>-1.93603515625</c:v>
                      </c:pt>
                      <c:pt idx="2486">
                        <c:v>-1.93359375</c:v>
                      </c:pt>
                      <c:pt idx="2487">
                        <c:v>-1.93115234375</c:v>
                      </c:pt>
                      <c:pt idx="2488">
                        <c:v>-1.9287109375</c:v>
                      </c:pt>
                      <c:pt idx="2489">
                        <c:v>-1.92626953125</c:v>
                      </c:pt>
                      <c:pt idx="2490">
                        <c:v>-1.923828125</c:v>
                      </c:pt>
                      <c:pt idx="2491">
                        <c:v>-1.92138671875</c:v>
                      </c:pt>
                      <c:pt idx="2492">
                        <c:v>-1.9189453125</c:v>
                      </c:pt>
                      <c:pt idx="2493">
                        <c:v>-1.91650390625</c:v>
                      </c:pt>
                      <c:pt idx="2494">
                        <c:v>-1.9140625</c:v>
                      </c:pt>
                      <c:pt idx="2495">
                        <c:v>-1.91162109375</c:v>
                      </c:pt>
                      <c:pt idx="2496">
                        <c:v>-1.9091796875</c:v>
                      </c:pt>
                      <c:pt idx="2497">
                        <c:v>-1.90673828125</c:v>
                      </c:pt>
                      <c:pt idx="2498">
                        <c:v>-1.904296875</c:v>
                      </c:pt>
                      <c:pt idx="2499">
                        <c:v>-1.90185546875</c:v>
                      </c:pt>
                      <c:pt idx="2500">
                        <c:v>-1.8994140625</c:v>
                      </c:pt>
                      <c:pt idx="2501">
                        <c:v>-1.89697265625</c:v>
                      </c:pt>
                      <c:pt idx="2502">
                        <c:v>-1.89453125</c:v>
                      </c:pt>
                      <c:pt idx="2503">
                        <c:v>-1.89208984375</c:v>
                      </c:pt>
                      <c:pt idx="2504">
                        <c:v>-1.8896484375</c:v>
                      </c:pt>
                      <c:pt idx="2505">
                        <c:v>-1.88720703125</c:v>
                      </c:pt>
                      <c:pt idx="2506">
                        <c:v>-1.884765625</c:v>
                      </c:pt>
                      <c:pt idx="2507">
                        <c:v>-1.88232421875</c:v>
                      </c:pt>
                      <c:pt idx="2508">
                        <c:v>-1.8798828125</c:v>
                      </c:pt>
                      <c:pt idx="2509">
                        <c:v>-1.87744140625</c:v>
                      </c:pt>
                      <c:pt idx="2510">
                        <c:v>-1.875</c:v>
                      </c:pt>
                      <c:pt idx="2511">
                        <c:v>-1.87255859375</c:v>
                      </c:pt>
                      <c:pt idx="2512">
                        <c:v>-1.8701171875</c:v>
                      </c:pt>
                      <c:pt idx="2513">
                        <c:v>-1.86767578125</c:v>
                      </c:pt>
                      <c:pt idx="2514">
                        <c:v>-1.865234375</c:v>
                      </c:pt>
                      <c:pt idx="2515">
                        <c:v>-1.86279296875</c:v>
                      </c:pt>
                      <c:pt idx="2516">
                        <c:v>-1.8603515625</c:v>
                      </c:pt>
                      <c:pt idx="2517">
                        <c:v>-1.85791015625</c:v>
                      </c:pt>
                      <c:pt idx="2518">
                        <c:v>-1.85546875</c:v>
                      </c:pt>
                      <c:pt idx="2519">
                        <c:v>-1.85302734375</c:v>
                      </c:pt>
                      <c:pt idx="2520">
                        <c:v>-1.8505859375</c:v>
                      </c:pt>
                      <c:pt idx="2521">
                        <c:v>-1.84814453125</c:v>
                      </c:pt>
                      <c:pt idx="2522">
                        <c:v>-1.845703125</c:v>
                      </c:pt>
                      <c:pt idx="2523">
                        <c:v>-1.84326171875</c:v>
                      </c:pt>
                      <c:pt idx="2524">
                        <c:v>-1.8408203125</c:v>
                      </c:pt>
                      <c:pt idx="2525">
                        <c:v>-1.83837890625</c:v>
                      </c:pt>
                      <c:pt idx="2526">
                        <c:v>-1.8359375</c:v>
                      </c:pt>
                      <c:pt idx="2527">
                        <c:v>-1.83349609375</c:v>
                      </c:pt>
                      <c:pt idx="2528">
                        <c:v>-1.8310546875</c:v>
                      </c:pt>
                      <c:pt idx="2529">
                        <c:v>-1.82861328125</c:v>
                      </c:pt>
                      <c:pt idx="2530">
                        <c:v>-1.826171875</c:v>
                      </c:pt>
                      <c:pt idx="2531">
                        <c:v>-1.82373046875</c:v>
                      </c:pt>
                      <c:pt idx="2532">
                        <c:v>-1.8212890625</c:v>
                      </c:pt>
                      <c:pt idx="2533">
                        <c:v>-1.81884765625</c:v>
                      </c:pt>
                      <c:pt idx="2534">
                        <c:v>-1.81640625</c:v>
                      </c:pt>
                      <c:pt idx="2535">
                        <c:v>-1.81396484375</c:v>
                      </c:pt>
                      <c:pt idx="2536">
                        <c:v>-1.8115234375</c:v>
                      </c:pt>
                      <c:pt idx="2537">
                        <c:v>-1.80908203125</c:v>
                      </c:pt>
                      <c:pt idx="2538">
                        <c:v>-1.806640625</c:v>
                      </c:pt>
                      <c:pt idx="2539">
                        <c:v>-1.80419921875</c:v>
                      </c:pt>
                      <c:pt idx="2540">
                        <c:v>-1.8017578125</c:v>
                      </c:pt>
                      <c:pt idx="2541">
                        <c:v>-1.79931640625</c:v>
                      </c:pt>
                      <c:pt idx="2542">
                        <c:v>-1.796875</c:v>
                      </c:pt>
                      <c:pt idx="2543">
                        <c:v>-1.79443359375</c:v>
                      </c:pt>
                      <c:pt idx="2544">
                        <c:v>-1.7919921875</c:v>
                      </c:pt>
                      <c:pt idx="2545">
                        <c:v>-1.78955078125</c:v>
                      </c:pt>
                      <c:pt idx="2546">
                        <c:v>-1.787109375</c:v>
                      </c:pt>
                      <c:pt idx="2547">
                        <c:v>-1.78466796875</c:v>
                      </c:pt>
                      <c:pt idx="2548">
                        <c:v>-1.7822265625</c:v>
                      </c:pt>
                      <c:pt idx="2549">
                        <c:v>-1.77978515625</c:v>
                      </c:pt>
                      <c:pt idx="2550">
                        <c:v>-1.77734375</c:v>
                      </c:pt>
                      <c:pt idx="2551">
                        <c:v>-1.77490234375</c:v>
                      </c:pt>
                      <c:pt idx="2552">
                        <c:v>-1.7724609375</c:v>
                      </c:pt>
                      <c:pt idx="2553">
                        <c:v>-1.77001953125</c:v>
                      </c:pt>
                      <c:pt idx="2554">
                        <c:v>-1.767578125</c:v>
                      </c:pt>
                      <c:pt idx="2555">
                        <c:v>-1.76513671875</c:v>
                      </c:pt>
                      <c:pt idx="2556">
                        <c:v>-1.7626953125</c:v>
                      </c:pt>
                      <c:pt idx="2557">
                        <c:v>-1.76025390625</c:v>
                      </c:pt>
                      <c:pt idx="2558">
                        <c:v>-1.7578125</c:v>
                      </c:pt>
                      <c:pt idx="2559">
                        <c:v>-1.75537109375</c:v>
                      </c:pt>
                      <c:pt idx="2560">
                        <c:v>-1.7529296875</c:v>
                      </c:pt>
                      <c:pt idx="2561">
                        <c:v>-1.75048828125</c:v>
                      </c:pt>
                      <c:pt idx="2562">
                        <c:v>-1.748046875</c:v>
                      </c:pt>
                      <c:pt idx="2563">
                        <c:v>-1.74560546875</c:v>
                      </c:pt>
                      <c:pt idx="2564">
                        <c:v>-1.7431640625</c:v>
                      </c:pt>
                      <c:pt idx="2565">
                        <c:v>-1.74072265625</c:v>
                      </c:pt>
                      <c:pt idx="2566">
                        <c:v>-1.73828125</c:v>
                      </c:pt>
                      <c:pt idx="2567">
                        <c:v>-1.73583984375</c:v>
                      </c:pt>
                      <c:pt idx="2568">
                        <c:v>-1.7333984375</c:v>
                      </c:pt>
                      <c:pt idx="2569">
                        <c:v>-1.73095703125</c:v>
                      </c:pt>
                      <c:pt idx="2570">
                        <c:v>-1.728515625</c:v>
                      </c:pt>
                      <c:pt idx="2571">
                        <c:v>-1.72607421875</c:v>
                      </c:pt>
                      <c:pt idx="2572">
                        <c:v>-1.7236328125</c:v>
                      </c:pt>
                      <c:pt idx="2573">
                        <c:v>-1.72119140625</c:v>
                      </c:pt>
                      <c:pt idx="2574">
                        <c:v>-1.71875</c:v>
                      </c:pt>
                      <c:pt idx="2575">
                        <c:v>-1.71630859375</c:v>
                      </c:pt>
                      <c:pt idx="2576">
                        <c:v>-1.7138671875</c:v>
                      </c:pt>
                      <c:pt idx="2577">
                        <c:v>-1.71142578125</c:v>
                      </c:pt>
                      <c:pt idx="2578">
                        <c:v>-1.708984375</c:v>
                      </c:pt>
                      <c:pt idx="2579">
                        <c:v>-1.70654296875</c:v>
                      </c:pt>
                      <c:pt idx="2580">
                        <c:v>-1.7041015625</c:v>
                      </c:pt>
                      <c:pt idx="2581">
                        <c:v>-1.70166015625</c:v>
                      </c:pt>
                      <c:pt idx="2582">
                        <c:v>-1.69921875</c:v>
                      </c:pt>
                      <c:pt idx="2583">
                        <c:v>-1.69677734375</c:v>
                      </c:pt>
                      <c:pt idx="2584">
                        <c:v>-1.6943359375</c:v>
                      </c:pt>
                      <c:pt idx="2585">
                        <c:v>-1.69189453125</c:v>
                      </c:pt>
                      <c:pt idx="2586">
                        <c:v>-1.689453125</c:v>
                      </c:pt>
                      <c:pt idx="2587">
                        <c:v>-1.68701171875</c:v>
                      </c:pt>
                      <c:pt idx="2588">
                        <c:v>-1.6845703125</c:v>
                      </c:pt>
                      <c:pt idx="2589">
                        <c:v>-1.68212890625</c:v>
                      </c:pt>
                      <c:pt idx="2590">
                        <c:v>-1.6796875</c:v>
                      </c:pt>
                      <c:pt idx="2591">
                        <c:v>-1.67724609375</c:v>
                      </c:pt>
                      <c:pt idx="2592">
                        <c:v>-1.6748046875</c:v>
                      </c:pt>
                      <c:pt idx="2593">
                        <c:v>-1.67236328125</c:v>
                      </c:pt>
                      <c:pt idx="2594">
                        <c:v>-1.669921875</c:v>
                      </c:pt>
                      <c:pt idx="2595">
                        <c:v>-1.66748046875</c:v>
                      </c:pt>
                      <c:pt idx="2596">
                        <c:v>-1.6650390625</c:v>
                      </c:pt>
                      <c:pt idx="2597">
                        <c:v>-1.66259765625</c:v>
                      </c:pt>
                      <c:pt idx="2598">
                        <c:v>-1.66015625</c:v>
                      </c:pt>
                      <c:pt idx="2599">
                        <c:v>-1.65771484375</c:v>
                      </c:pt>
                      <c:pt idx="2600">
                        <c:v>-1.6552734375</c:v>
                      </c:pt>
                      <c:pt idx="2601">
                        <c:v>-1.65283203125</c:v>
                      </c:pt>
                      <c:pt idx="2602">
                        <c:v>-1.650390625</c:v>
                      </c:pt>
                      <c:pt idx="2603">
                        <c:v>-1.64794921875</c:v>
                      </c:pt>
                      <c:pt idx="2604">
                        <c:v>-1.6455078125</c:v>
                      </c:pt>
                      <c:pt idx="2605">
                        <c:v>-1.64306640625</c:v>
                      </c:pt>
                      <c:pt idx="2606">
                        <c:v>-1.640625</c:v>
                      </c:pt>
                      <c:pt idx="2607">
                        <c:v>-1.63818359375</c:v>
                      </c:pt>
                      <c:pt idx="2608">
                        <c:v>-1.6357421875</c:v>
                      </c:pt>
                      <c:pt idx="2609">
                        <c:v>-1.63330078125</c:v>
                      </c:pt>
                      <c:pt idx="2610">
                        <c:v>-1.630859375</c:v>
                      </c:pt>
                      <c:pt idx="2611">
                        <c:v>-1.62841796875</c:v>
                      </c:pt>
                      <c:pt idx="2612">
                        <c:v>-1.6259765625</c:v>
                      </c:pt>
                      <c:pt idx="2613">
                        <c:v>-1.62353515625</c:v>
                      </c:pt>
                      <c:pt idx="2614">
                        <c:v>-1.62109375</c:v>
                      </c:pt>
                      <c:pt idx="2615">
                        <c:v>-1.61865234375</c:v>
                      </c:pt>
                      <c:pt idx="2616">
                        <c:v>-1.6162109375</c:v>
                      </c:pt>
                      <c:pt idx="2617">
                        <c:v>-1.61376953125</c:v>
                      </c:pt>
                      <c:pt idx="2618">
                        <c:v>-1.611328125</c:v>
                      </c:pt>
                      <c:pt idx="2619">
                        <c:v>-1.60888671875</c:v>
                      </c:pt>
                      <c:pt idx="2620">
                        <c:v>-1.6064453125</c:v>
                      </c:pt>
                      <c:pt idx="2621">
                        <c:v>-1.60400390625</c:v>
                      </c:pt>
                      <c:pt idx="2622">
                        <c:v>-1.6015625</c:v>
                      </c:pt>
                      <c:pt idx="2623">
                        <c:v>-1.59912109375</c:v>
                      </c:pt>
                      <c:pt idx="2624">
                        <c:v>-1.5966796875</c:v>
                      </c:pt>
                      <c:pt idx="2625">
                        <c:v>-1.59423828125</c:v>
                      </c:pt>
                      <c:pt idx="2626">
                        <c:v>-1.591796875</c:v>
                      </c:pt>
                      <c:pt idx="2627">
                        <c:v>-1.58935546875</c:v>
                      </c:pt>
                      <c:pt idx="2628">
                        <c:v>-1.5869140625</c:v>
                      </c:pt>
                      <c:pt idx="2629">
                        <c:v>-1.58447265625</c:v>
                      </c:pt>
                      <c:pt idx="2630">
                        <c:v>-1.58203125</c:v>
                      </c:pt>
                      <c:pt idx="2631">
                        <c:v>-1.57958984375</c:v>
                      </c:pt>
                      <c:pt idx="2632">
                        <c:v>-1.5771484375</c:v>
                      </c:pt>
                      <c:pt idx="2633">
                        <c:v>-1.57470703125</c:v>
                      </c:pt>
                      <c:pt idx="2634">
                        <c:v>-1.572265625</c:v>
                      </c:pt>
                      <c:pt idx="2635">
                        <c:v>-1.56982421875</c:v>
                      </c:pt>
                      <c:pt idx="2636">
                        <c:v>-1.5673828125</c:v>
                      </c:pt>
                      <c:pt idx="2637">
                        <c:v>-1.56494140625</c:v>
                      </c:pt>
                      <c:pt idx="2638">
                        <c:v>-1.5625</c:v>
                      </c:pt>
                      <c:pt idx="2639">
                        <c:v>-1.56005859375</c:v>
                      </c:pt>
                      <c:pt idx="2640">
                        <c:v>-1.5576171875</c:v>
                      </c:pt>
                      <c:pt idx="2641">
                        <c:v>-1.55517578125</c:v>
                      </c:pt>
                      <c:pt idx="2642">
                        <c:v>-1.552734375</c:v>
                      </c:pt>
                      <c:pt idx="2643">
                        <c:v>-1.55029296875</c:v>
                      </c:pt>
                      <c:pt idx="2644">
                        <c:v>-1.5478515625</c:v>
                      </c:pt>
                      <c:pt idx="2645">
                        <c:v>-1.54541015625</c:v>
                      </c:pt>
                      <c:pt idx="2646">
                        <c:v>-1.54296875</c:v>
                      </c:pt>
                      <c:pt idx="2647">
                        <c:v>-1.54052734375</c:v>
                      </c:pt>
                      <c:pt idx="2648">
                        <c:v>-1.5380859375</c:v>
                      </c:pt>
                      <c:pt idx="2649">
                        <c:v>-1.53564453125</c:v>
                      </c:pt>
                      <c:pt idx="2650">
                        <c:v>-1.533203125</c:v>
                      </c:pt>
                      <c:pt idx="2651">
                        <c:v>-1.53076171875</c:v>
                      </c:pt>
                      <c:pt idx="2652">
                        <c:v>-1.5283203125</c:v>
                      </c:pt>
                      <c:pt idx="2653">
                        <c:v>-1.52587890625</c:v>
                      </c:pt>
                      <c:pt idx="2654">
                        <c:v>-1.5234375</c:v>
                      </c:pt>
                      <c:pt idx="2655">
                        <c:v>-1.52099609375</c:v>
                      </c:pt>
                      <c:pt idx="2656">
                        <c:v>-1.5185546875</c:v>
                      </c:pt>
                      <c:pt idx="2657">
                        <c:v>-1.51611328125</c:v>
                      </c:pt>
                      <c:pt idx="2658">
                        <c:v>-1.513671875</c:v>
                      </c:pt>
                      <c:pt idx="2659">
                        <c:v>-1.51123046875</c:v>
                      </c:pt>
                      <c:pt idx="2660">
                        <c:v>-1.5087890625</c:v>
                      </c:pt>
                      <c:pt idx="2661">
                        <c:v>-1.50634765625</c:v>
                      </c:pt>
                      <c:pt idx="2662">
                        <c:v>-1.50390625</c:v>
                      </c:pt>
                      <c:pt idx="2663">
                        <c:v>-1.50146484375</c:v>
                      </c:pt>
                      <c:pt idx="2664">
                        <c:v>-1.4990234375</c:v>
                      </c:pt>
                      <c:pt idx="2665">
                        <c:v>-1.49658203125</c:v>
                      </c:pt>
                      <c:pt idx="2666">
                        <c:v>-1.494140625</c:v>
                      </c:pt>
                      <c:pt idx="2667">
                        <c:v>-1.49169921875</c:v>
                      </c:pt>
                      <c:pt idx="2668">
                        <c:v>-1.4892578125</c:v>
                      </c:pt>
                      <c:pt idx="2669">
                        <c:v>-1.48681640625</c:v>
                      </c:pt>
                      <c:pt idx="2670">
                        <c:v>-1.484375</c:v>
                      </c:pt>
                      <c:pt idx="2671">
                        <c:v>-1.48193359375</c:v>
                      </c:pt>
                      <c:pt idx="2672">
                        <c:v>-1.4794921875</c:v>
                      </c:pt>
                      <c:pt idx="2673">
                        <c:v>-1.47705078125</c:v>
                      </c:pt>
                      <c:pt idx="2674">
                        <c:v>-1.474609375</c:v>
                      </c:pt>
                      <c:pt idx="2675">
                        <c:v>-1.47216796875</c:v>
                      </c:pt>
                      <c:pt idx="2676">
                        <c:v>-1.4697265625</c:v>
                      </c:pt>
                      <c:pt idx="2677">
                        <c:v>-1.46728515625</c:v>
                      </c:pt>
                      <c:pt idx="2678">
                        <c:v>-1.46484375</c:v>
                      </c:pt>
                      <c:pt idx="2679">
                        <c:v>-1.46240234375</c:v>
                      </c:pt>
                      <c:pt idx="2680">
                        <c:v>-1.4599609375</c:v>
                      </c:pt>
                      <c:pt idx="2681">
                        <c:v>-1.45751953125</c:v>
                      </c:pt>
                      <c:pt idx="2682">
                        <c:v>-1.455078125</c:v>
                      </c:pt>
                      <c:pt idx="2683">
                        <c:v>-1.45263671875</c:v>
                      </c:pt>
                      <c:pt idx="2684">
                        <c:v>-1.4501953125</c:v>
                      </c:pt>
                      <c:pt idx="2685">
                        <c:v>-1.44775390625</c:v>
                      </c:pt>
                      <c:pt idx="2686">
                        <c:v>-1.4453125</c:v>
                      </c:pt>
                      <c:pt idx="2687">
                        <c:v>-1.44287109375</c:v>
                      </c:pt>
                      <c:pt idx="2688">
                        <c:v>-1.4404296875</c:v>
                      </c:pt>
                      <c:pt idx="2689">
                        <c:v>-1.43798828125</c:v>
                      </c:pt>
                      <c:pt idx="2690">
                        <c:v>-1.435546875</c:v>
                      </c:pt>
                      <c:pt idx="2691">
                        <c:v>-1.43310546875</c:v>
                      </c:pt>
                      <c:pt idx="2692">
                        <c:v>-1.4306640625</c:v>
                      </c:pt>
                      <c:pt idx="2693">
                        <c:v>-1.42822265625</c:v>
                      </c:pt>
                      <c:pt idx="2694">
                        <c:v>-1.42578125</c:v>
                      </c:pt>
                      <c:pt idx="2695">
                        <c:v>-1.42333984375</c:v>
                      </c:pt>
                      <c:pt idx="2696">
                        <c:v>-1.4208984375</c:v>
                      </c:pt>
                      <c:pt idx="2697">
                        <c:v>-1.41845703125</c:v>
                      </c:pt>
                      <c:pt idx="2698">
                        <c:v>-1.416015625</c:v>
                      </c:pt>
                      <c:pt idx="2699">
                        <c:v>-1.41357421875</c:v>
                      </c:pt>
                      <c:pt idx="2700">
                        <c:v>-1.4111328125</c:v>
                      </c:pt>
                      <c:pt idx="2701">
                        <c:v>-1.40869140625</c:v>
                      </c:pt>
                      <c:pt idx="2702">
                        <c:v>-1.40625</c:v>
                      </c:pt>
                      <c:pt idx="2703">
                        <c:v>-1.40380859375</c:v>
                      </c:pt>
                      <c:pt idx="2704">
                        <c:v>-1.4013671875</c:v>
                      </c:pt>
                      <c:pt idx="2705">
                        <c:v>-1.39892578125</c:v>
                      </c:pt>
                      <c:pt idx="2706">
                        <c:v>-1.396484375</c:v>
                      </c:pt>
                      <c:pt idx="2707">
                        <c:v>-1.39404296875</c:v>
                      </c:pt>
                      <c:pt idx="2708">
                        <c:v>-1.3916015625</c:v>
                      </c:pt>
                      <c:pt idx="2709">
                        <c:v>-1.38916015625</c:v>
                      </c:pt>
                      <c:pt idx="2710">
                        <c:v>-1.38671875</c:v>
                      </c:pt>
                      <c:pt idx="2711">
                        <c:v>-1.38427734375</c:v>
                      </c:pt>
                      <c:pt idx="2712">
                        <c:v>-1.3818359375</c:v>
                      </c:pt>
                      <c:pt idx="2713">
                        <c:v>-1.37939453125</c:v>
                      </c:pt>
                      <c:pt idx="2714">
                        <c:v>-1.376953125</c:v>
                      </c:pt>
                      <c:pt idx="2715">
                        <c:v>-1.37451171875</c:v>
                      </c:pt>
                      <c:pt idx="2716">
                        <c:v>-1.3720703125</c:v>
                      </c:pt>
                      <c:pt idx="2717">
                        <c:v>-1.36962890625</c:v>
                      </c:pt>
                      <c:pt idx="2718">
                        <c:v>-1.3671875</c:v>
                      </c:pt>
                      <c:pt idx="2719">
                        <c:v>-1.36474609375</c:v>
                      </c:pt>
                      <c:pt idx="2720">
                        <c:v>-1.3623046875</c:v>
                      </c:pt>
                      <c:pt idx="2721">
                        <c:v>-1.35986328125</c:v>
                      </c:pt>
                      <c:pt idx="2722">
                        <c:v>-1.357421875</c:v>
                      </c:pt>
                      <c:pt idx="2723">
                        <c:v>-1.35498046875</c:v>
                      </c:pt>
                      <c:pt idx="2724">
                        <c:v>-1.3525390625</c:v>
                      </c:pt>
                      <c:pt idx="2725">
                        <c:v>-1.35009765625</c:v>
                      </c:pt>
                      <c:pt idx="2726">
                        <c:v>-1.34765625</c:v>
                      </c:pt>
                      <c:pt idx="2727">
                        <c:v>-1.34521484375</c:v>
                      </c:pt>
                      <c:pt idx="2728">
                        <c:v>-1.3427734375</c:v>
                      </c:pt>
                      <c:pt idx="2729">
                        <c:v>-1.34033203125</c:v>
                      </c:pt>
                      <c:pt idx="2730">
                        <c:v>-1.337890625</c:v>
                      </c:pt>
                      <c:pt idx="2731">
                        <c:v>-1.33544921875</c:v>
                      </c:pt>
                      <c:pt idx="2732">
                        <c:v>-1.3330078125</c:v>
                      </c:pt>
                      <c:pt idx="2733">
                        <c:v>-1.33056640625</c:v>
                      </c:pt>
                      <c:pt idx="2734">
                        <c:v>-1.328125</c:v>
                      </c:pt>
                      <c:pt idx="2735">
                        <c:v>-1.32568359375</c:v>
                      </c:pt>
                      <c:pt idx="2736">
                        <c:v>-1.3232421875</c:v>
                      </c:pt>
                      <c:pt idx="2737">
                        <c:v>-1.32080078125</c:v>
                      </c:pt>
                      <c:pt idx="2738">
                        <c:v>-1.318359375</c:v>
                      </c:pt>
                      <c:pt idx="2739">
                        <c:v>-1.31591796875</c:v>
                      </c:pt>
                      <c:pt idx="2740">
                        <c:v>-1.3134765625</c:v>
                      </c:pt>
                      <c:pt idx="2741">
                        <c:v>-1.31103515625</c:v>
                      </c:pt>
                      <c:pt idx="2742">
                        <c:v>-1.30859375</c:v>
                      </c:pt>
                      <c:pt idx="2743">
                        <c:v>-1.30615234375</c:v>
                      </c:pt>
                      <c:pt idx="2744">
                        <c:v>-1.3037109375</c:v>
                      </c:pt>
                      <c:pt idx="2745">
                        <c:v>-1.30126953125</c:v>
                      </c:pt>
                      <c:pt idx="2746">
                        <c:v>-1.298828125</c:v>
                      </c:pt>
                      <c:pt idx="2747">
                        <c:v>-1.29638671875</c:v>
                      </c:pt>
                      <c:pt idx="2748">
                        <c:v>-1.2939453125</c:v>
                      </c:pt>
                      <c:pt idx="2749">
                        <c:v>-1.29150390625</c:v>
                      </c:pt>
                      <c:pt idx="2750">
                        <c:v>-1.2890625</c:v>
                      </c:pt>
                      <c:pt idx="2751">
                        <c:v>-1.28662109375</c:v>
                      </c:pt>
                      <c:pt idx="2752">
                        <c:v>-1.2841796875</c:v>
                      </c:pt>
                      <c:pt idx="2753">
                        <c:v>-1.28173828125</c:v>
                      </c:pt>
                      <c:pt idx="2754">
                        <c:v>-1.279296875</c:v>
                      </c:pt>
                      <c:pt idx="2755">
                        <c:v>-1.27685546875</c:v>
                      </c:pt>
                      <c:pt idx="2756">
                        <c:v>-1.2744140625</c:v>
                      </c:pt>
                      <c:pt idx="2757">
                        <c:v>-1.27197265625</c:v>
                      </c:pt>
                      <c:pt idx="2758">
                        <c:v>-1.26953125</c:v>
                      </c:pt>
                      <c:pt idx="2759">
                        <c:v>-1.26708984375</c:v>
                      </c:pt>
                      <c:pt idx="2760">
                        <c:v>-1.2646484375</c:v>
                      </c:pt>
                      <c:pt idx="2761">
                        <c:v>-1.26220703125</c:v>
                      </c:pt>
                      <c:pt idx="2762">
                        <c:v>-1.259765625</c:v>
                      </c:pt>
                      <c:pt idx="2763">
                        <c:v>-1.25732421875</c:v>
                      </c:pt>
                      <c:pt idx="2764">
                        <c:v>-1.2548828125</c:v>
                      </c:pt>
                      <c:pt idx="2765">
                        <c:v>-1.25244140625</c:v>
                      </c:pt>
                      <c:pt idx="2766">
                        <c:v>-1.25</c:v>
                      </c:pt>
                      <c:pt idx="2767">
                        <c:v>-1.24755859375</c:v>
                      </c:pt>
                      <c:pt idx="2768">
                        <c:v>-1.2451171875</c:v>
                      </c:pt>
                      <c:pt idx="2769">
                        <c:v>-1.24267578125</c:v>
                      </c:pt>
                      <c:pt idx="2770">
                        <c:v>-1.240234375</c:v>
                      </c:pt>
                      <c:pt idx="2771">
                        <c:v>-1.23779296875</c:v>
                      </c:pt>
                      <c:pt idx="2772">
                        <c:v>-1.2353515625</c:v>
                      </c:pt>
                      <c:pt idx="2773">
                        <c:v>-1.23291015625</c:v>
                      </c:pt>
                      <c:pt idx="2774">
                        <c:v>-1.23046875</c:v>
                      </c:pt>
                      <c:pt idx="2775">
                        <c:v>-1.22802734375</c:v>
                      </c:pt>
                      <c:pt idx="2776">
                        <c:v>-1.2255859375</c:v>
                      </c:pt>
                      <c:pt idx="2777">
                        <c:v>-1.22314453125</c:v>
                      </c:pt>
                      <c:pt idx="2778">
                        <c:v>-1.220703125</c:v>
                      </c:pt>
                      <c:pt idx="2779">
                        <c:v>-1.21826171875</c:v>
                      </c:pt>
                      <c:pt idx="2780">
                        <c:v>-1.2158203125</c:v>
                      </c:pt>
                      <c:pt idx="2781">
                        <c:v>-1.21337890625</c:v>
                      </c:pt>
                      <c:pt idx="2782">
                        <c:v>-1.2109375</c:v>
                      </c:pt>
                      <c:pt idx="2783">
                        <c:v>-1.20849609375</c:v>
                      </c:pt>
                      <c:pt idx="2784">
                        <c:v>-1.2060546875</c:v>
                      </c:pt>
                      <c:pt idx="2785">
                        <c:v>-1.20361328125</c:v>
                      </c:pt>
                      <c:pt idx="2786">
                        <c:v>-1.201171875</c:v>
                      </c:pt>
                      <c:pt idx="2787">
                        <c:v>-1.19873046875</c:v>
                      </c:pt>
                      <c:pt idx="2788">
                        <c:v>-1.1962890625</c:v>
                      </c:pt>
                      <c:pt idx="2789">
                        <c:v>-1.19384765625</c:v>
                      </c:pt>
                      <c:pt idx="2790">
                        <c:v>-1.19140625</c:v>
                      </c:pt>
                      <c:pt idx="2791">
                        <c:v>-1.18896484375</c:v>
                      </c:pt>
                      <c:pt idx="2792">
                        <c:v>-1.1865234375</c:v>
                      </c:pt>
                      <c:pt idx="2793">
                        <c:v>-1.18408203125</c:v>
                      </c:pt>
                      <c:pt idx="2794">
                        <c:v>-1.181640625</c:v>
                      </c:pt>
                      <c:pt idx="2795">
                        <c:v>-1.17919921875</c:v>
                      </c:pt>
                      <c:pt idx="2796">
                        <c:v>-1.1767578125</c:v>
                      </c:pt>
                      <c:pt idx="2797">
                        <c:v>-1.17431640625</c:v>
                      </c:pt>
                      <c:pt idx="2798">
                        <c:v>-1.171875</c:v>
                      </c:pt>
                      <c:pt idx="2799">
                        <c:v>-1.16943359375</c:v>
                      </c:pt>
                      <c:pt idx="2800">
                        <c:v>-1.1669921875</c:v>
                      </c:pt>
                      <c:pt idx="2801">
                        <c:v>-1.16455078125</c:v>
                      </c:pt>
                      <c:pt idx="2802">
                        <c:v>-1.162109375</c:v>
                      </c:pt>
                      <c:pt idx="2803">
                        <c:v>-1.15966796875</c:v>
                      </c:pt>
                      <c:pt idx="2804">
                        <c:v>-1.1572265625</c:v>
                      </c:pt>
                      <c:pt idx="2805">
                        <c:v>-1.15478515625</c:v>
                      </c:pt>
                      <c:pt idx="2806">
                        <c:v>-1.15234375</c:v>
                      </c:pt>
                      <c:pt idx="2807">
                        <c:v>-1.14990234375</c:v>
                      </c:pt>
                      <c:pt idx="2808">
                        <c:v>-1.1474609375</c:v>
                      </c:pt>
                      <c:pt idx="2809">
                        <c:v>-1.14501953125</c:v>
                      </c:pt>
                      <c:pt idx="2810">
                        <c:v>-1.142578125</c:v>
                      </c:pt>
                      <c:pt idx="2811">
                        <c:v>-1.14013671875</c:v>
                      </c:pt>
                      <c:pt idx="2812">
                        <c:v>-1.1376953125</c:v>
                      </c:pt>
                      <c:pt idx="2813">
                        <c:v>-1.13525390625</c:v>
                      </c:pt>
                      <c:pt idx="2814">
                        <c:v>-1.1328125</c:v>
                      </c:pt>
                      <c:pt idx="2815">
                        <c:v>-1.13037109375</c:v>
                      </c:pt>
                      <c:pt idx="2816">
                        <c:v>-1.1279296875</c:v>
                      </c:pt>
                      <c:pt idx="2817">
                        <c:v>-1.12548828125</c:v>
                      </c:pt>
                      <c:pt idx="2818">
                        <c:v>-1.123046875</c:v>
                      </c:pt>
                      <c:pt idx="2819">
                        <c:v>-1.12060546875</c:v>
                      </c:pt>
                      <c:pt idx="2820">
                        <c:v>-1.1181640625</c:v>
                      </c:pt>
                      <c:pt idx="2821">
                        <c:v>-1.11572265625</c:v>
                      </c:pt>
                      <c:pt idx="2822">
                        <c:v>-1.11328125</c:v>
                      </c:pt>
                      <c:pt idx="2823">
                        <c:v>-1.11083984375</c:v>
                      </c:pt>
                      <c:pt idx="2824">
                        <c:v>-1.1083984375</c:v>
                      </c:pt>
                      <c:pt idx="2825">
                        <c:v>-1.10595703125</c:v>
                      </c:pt>
                      <c:pt idx="2826">
                        <c:v>-1.103515625</c:v>
                      </c:pt>
                      <c:pt idx="2827">
                        <c:v>-1.10107421875</c:v>
                      </c:pt>
                      <c:pt idx="2828">
                        <c:v>-1.0986328125</c:v>
                      </c:pt>
                      <c:pt idx="2829">
                        <c:v>-1.09619140625</c:v>
                      </c:pt>
                      <c:pt idx="2830">
                        <c:v>-1.09375</c:v>
                      </c:pt>
                      <c:pt idx="2831">
                        <c:v>-1.09130859375</c:v>
                      </c:pt>
                      <c:pt idx="2832">
                        <c:v>-1.0888671875</c:v>
                      </c:pt>
                      <c:pt idx="2833">
                        <c:v>-1.08642578125</c:v>
                      </c:pt>
                      <c:pt idx="2834">
                        <c:v>-1.083984375</c:v>
                      </c:pt>
                      <c:pt idx="2835">
                        <c:v>-1.08154296875</c:v>
                      </c:pt>
                      <c:pt idx="2836">
                        <c:v>-1.0791015625</c:v>
                      </c:pt>
                      <c:pt idx="2837">
                        <c:v>-1.07666015625</c:v>
                      </c:pt>
                      <c:pt idx="2838">
                        <c:v>-1.07421875</c:v>
                      </c:pt>
                      <c:pt idx="2839">
                        <c:v>-1.07177734375</c:v>
                      </c:pt>
                      <c:pt idx="2840">
                        <c:v>-1.0693359375</c:v>
                      </c:pt>
                      <c:pt idx="2841">
                        <c:v>-1.06689453125</c:v>
                      </c:pt>
                      <c:pt idx="2842">
                        <c:v>-1.064453125</c:v>
                      </c:pt>
                      <c:pt idx="2843">
                        <c:v>-1.06201171875</c:v>
                      </c:pt>
                      <c:pt idx="2844">
                        <c:v>-1.0595703125</c:v>
                      </c:pt>
                      <c:pt idx="2845">
                        <c:v>-1.05712890625</c:v>
                      </c:pt>
                      <c:pt idx="2846">
                        <c:v>-1.0546875</c:v>
                      </c:pt>
                      <c:pt idx="2847">
                        <c:v>-1.05224609375</c:v>
                      </c:pt>
                      <c:pt idx="2848">
                        <c:v>-1.0498046875</c:v>
                      </c:pt>
                      <c:pt idx="2849">
                        <c:v>-1.04736328125</c:v>
                      </c:pt>
                      <c:pt idx="2850">
                        <c:v>-1.044921875</c:v>
                      </c:pt>
                      <c:pt idx="2851">
                        <c:v>-1.04248046875</c:v>
                      </c:pt>
                      <c:pt idx="2852">
                        <c:v>-1.0400390625</c:v>
                      </c:pt>
                      <c:pt idx="2853">
                        <c:v>-1.03759765625</c:v>
                      </c:pt>
                      <c:pt idx="2854">
                        <c:v>-1.03515625</c:v>
                      </c:pt>
                      <c:pt idx="2855">
                        <c:v>-1.03271484375</c:v>
                      </c:pt>
                      <c:pt idx="2856">
                        <c:v>-1.0302734375</c:v>
                      </c:pt>
                      <c:pt idx="2857">
                        <c:v>-1.02783203125</c:v>
                      </c:pt>
                      <c:pt idx="2858">
                        <c:v>-1.025390625</c:v>
                      </c:pt>
                      <c:pt idx="2859">
                        <c:v>-1.02294921875</c:v>
                      </c:pt>
                      <c:pt idx="2860">
                        <c:v>-1.0205078125</c:v>
                      </c:pt>
                      <c:pt idx="2861">
                        <c:v>-1.01806640625</c:v>
                      </c:pt>
                      <c:pt idx="2862">
                        <c:v>-1.015625</c:v>
                      </c:pt>
                      <c:pt idx="2863">
                        <c:v>-1.01318359375</c:v>
                      </c:pt>
                      <c:pt idx="2864">
                        <c:v>-1.0107421875</c:v>
                      </c:pt>
                      <c:pt idx="2865">
                        <c:v>-1.00830078125</c:v>
                      </c:pt>
                      <c:pt idx="2866">
                        <c:v>-1.005859375</c:v>
                      </c:pt>
                      <c:pt idx="2867">
                        <c:v>-1.00341796875</c:v>
                      </c:pt>
                      <c:pt idx="2868">
                        <c:v>-1.0009765625</c:v>
                      </c:pt>
                      <c:pt idx="2869">
                        <c:v>-0.99853515625</c:v>
                      </c:pt>
                      <c:pt idx="2870">
                        <c:v>-0.99609375</c:v>
                      </c:pt>
                      <c:pt idx="2871">
                        <c:v>-0.99365234375</c:v>
                      </c:pt>
                      <c:pt idx="2872">
                        <c:v>-0.9912109375</c:v>
                      </c:pt>
                      <c:pt idx="2873">
                        <c:v>-0.98876953125</c:v>
                      </c:pt>
                      <c:pt idx="2874">
                        <c:v>-0.986328125</c:v>
                      </c:pt>
                      <c:pt idx="2875">
                        <c:v>-0.98388671875</c:v>
                      </c:pt>
                      <c:pt idx="2876">
                        <c:v>-0.9814453125</c:v>
                      </c:pt>
                      <c:pt idx="2877">
                        <c:v>-0.97900390625</c:v>
                      </c:pt>
                      <c:pt idx="2878">
                        <c:v>-0.9765625</c:v>
                      </c:pt>
                      <c:pt idx="2879">
                        <c:v>-0.97412109375</c:v>
                      </c:pt>
                      <c:pt idx="2880">
                        <c:v>-0.9716796875</c:v>
                      </c:pt>
                      <c:pt idx="2881">
                        <c:v>-0.96923828125</c:v>
                      </c:pt>
                      <c:pt idx="2882">
                        <c:v>-0.966796875</c:v>
                      </c:pt>
                      <c:pt idx="2883">
                        <c:v>-0.96435546875</c:v>
                      </c:pt>
                      <c:pt idx="2884">
                        <c:v>-0.9619140625</c:v>
                      </c:pt>
                      <c:pt idx="2885">
                        <c:v>-0.95947265625</c:v>
                      </c:pt>
                      <c:pt idx="2886">
                        <c:v>-0.95703125</c:v>
                      </c:pt>
                      <c:pt idx="2887">
                        <c:v>-0.95458984375</c:v>
                      </c:pt>
                      <c:pt idx="2888">
                        <c:v>-0.9521484375</c:v>
                      </c:pt>
                      <c:pt idx="2889">
                        <c:v>-0.94970703125</c:v>
                      </c:pt>
                      <c:pt idx="2890">
                        <c:v>-0.947265625</c:v>
                      </c:pt>
                      <c:pt idx="2891">
                        <c:v>-0.94482421875</c:v>
                      </c:pt>
                      <c:pt idx="2892">
                        <c:v>-0.9423828125</c:v>
                      </c:pt>
                      <c:pt idx="2893">
                        <c:v>-0.93994140625</c:v>
                      </c:pt>
                      <c:pt idx="2894">
                        <c:v>-0.9375</c:v>
                      </c:pt>
                      <c:pt idx="2895">
                        <c:v>-0.93505859375</c:v>
                      </c:pt>
                      <c:pt idx="2896">
                        <c:v>-0.9326171875</c:v>
                      </c:pt>
                      <c:pt idx="2897">
                        <c:v>-0.93017578125</c:v>
                      </c:pt>
                      <c:pt idx="2898">
                        <c:v>-0.927734375</c:v>
                      </c:pt>
                      <c:pt idx="2899">
                        <c:v>-0.92529296875</c:v>
                      </c:pt>
                      <c:pt idx="2900">
                        <c:v>-0.9228515625</c:v>
                      </c:pt>
                      <c:pt idx="2901">
                        <c:v>-0.92041015625</c:v>
                      </c:pt>
                      <c:pt idx="2902">
                        <c:v>-0.91796875</c:v>
                      </c:pt>
                      <c:pt idx="2903">
                        <c:v>-0.91552734375</c:v>
                      </c:pt>
                      <c:pt idx="2904">
                        <c:v>-0.9130859375</c:v>
                      </c:pt>
                      <c:pt idx="2905">
                        <c:v>-0.91064453125</c:v>
                      </c:pt>
                      <c:pt idx="2906">
                        <c:v>-0.908203125</c:v>
                      </c:pt>
                      <c:pt idx="2907">
                        <c:v>-0.90576171875</c:v>
                      </c:pt>
                      <c:pt idx="2908">
                        <c:v>-0.9033203125</c:v>
                      </c:pt>
                      <c:pt idx="2909">
                        <c:v>-0.90087890625</c:v>
                      </c:pt>
                      <c:pt idx="2910">
                        <c:v>-0.8984375</c:v>
                      </c:pt>
                      <c:pt idx="2911">
                        <c:v>-0.89599609375</c:v>
                      </c:pt>
                      <c:pt idx="2912">
                        <c:v>-0.8935546875</c:v>
                      </c:pt>
                      <c:pt idx="2913">
                        <c:v>-0.89111328125</c:v>
                      </c:pt>
                      <c:pt idx="2914">
                        <c:v>-0.888671875</c:v>
                      </c:pt>
                      <c:pt idx="2915">
                        <c:v>-0.88623046875</c:v>
                      </c:pt>
                      <c:pt idx="2916">
                        <c:v>-0.8837890625</c:v>
                      </c:pt>
                      <c:pt idx="2917">
                        <c:v>-0.88134765625</c:v>
                      </c:pt>
                      <c:pt idx="2918">
                        <c:v>-0.87890625</c:v>
                      </c:pt>
                      <c:pt idx="2919">
                        <c:v>-0.87646484375</c:v>
                      </c:pt>
                      <c:pt idx="2920">
                        <c:v>-0.8740234375</c:v>
                      </c:pt>
                      <c:pt idx="2921">
                        <c:v>-0.87158203125</c:v>
                      </c:pt>
                      <c:pt idx="2922">
                        <c:v>-0.869140625</c:v>
                      </c:pt>
                      <c:pt idx="2923">
                        <c:v>-0.86669921875</c:v>
                      </c:pt>
                      <c:pt idx="2924">
                        <c:v>-0.8642578125</c:v>
                      </c:pt>
                      <c:pt idx="2925">
                        <c:v>-0.86181640625</c:v>
                      </c:pt>
                      <c:pt idx="2926">
                        <c:v>-0.859375</c:v>
                      </c:pt>
                      <c:pt idx="2927">
                        <c:v>-0.85693359375</c:v>
                      </c:pt>
                      <c:pt idx="2928">
                        <c:v>-0.8544921875</c:v>
                      </c:pt>
                      <c:pt idx="2929">
                        <c:v>-0.85205078125</c:v>
                      </c:pt>
                      <c:pt idx="2930">
                        <c:v>-0.849609375</c:v>
                      </c:pt>
                      <c:pt idx="2931">
                        <c:v>-0.84716796875</c:v>
                      </c:pt>
                      <c:pt idx="2932">
                        <c:v>-0.8447265625</c:v>
                      </c:pt>
                      <c:pt idx="2933">
                        <c:v>-0.84228515625</c:v>
                      </c:pt>
                      <c:pt idx="2934">
                        <c:v>-0.83984375</c:v>
                      </c:pt>
                      <c:pt idx="2935">
                        <c:v>-0.83740234375</c:v>
                      </c:pt>
                      <c:pt idx="2936">
                        <c:v>-0.8349609375</c:v>
                      </c:pt>
                      <c:pt idx="2937">
                        <c:v>-0.83251953125</c:v>
                      </c:pt>
                      <c:pt idx="2938">
                        <c:v>-0.830078125</c:v>
                      </c:pt>
                      <c:pt idx="2939">
                        <c:v>-0.82763671875</c:v>
                      </c:pt>
                      <c:pt idx="2940">
                        <c:v>-0.8251953125</c:v>
                      </c:pt>
                      <c:pt idx="2941">
                        <c:v>-0.82275390625</c:v>
                      </c:pt>
                      <c:pt idx="2942">
                        <c:v>-0.8203125</c:v>
                      </c:pt>
                      <c:pt idx="2943">
                        <c:v>-0.81787109375</c:v>
                      </c:pt>
                      <c:pt idx="2944">
                        <c:v>-0.8154296875</c:v>
                      </c:pt>
                      <c:pt idx="2945">
                        <c:v>-0.81298828125</c:v>
                      </c:pt>
                      <c:pt idx="2946">
                        <c:v>-0.810546875</c:v>
                      </c:pt>
                      <c:pt idx="2947">
                        <c:v>-0.80810546875</c:v>
                      </c:pt>
                      <c:pt idx="2948">
                        <c:v>-0.8056640625</c:v>
                      </c:pt>
                      <c:pt idx="2949">
                        <c:v>-0.80322265625</c:v>
                      </c:pt>
                      <c:pt idx="2950">
                        <c:v>-0.80078125</c:v>
                      </c:pt>
                      <c:pt idx="2951">
                        <c:v>-0.79833984375</c:v>
                      </c:pt>
                      <c:pt idx="2952">
                        <c:v>-0.7958984375</c:v>
                      </c:pt>
                      <c:pt idx="2953">
                        <c:v>-0.79345703125</c:v>
                      </c:pt>
                      <c:pt idx="2954">
                        <c:v>-0.791015625</c:v>
                      </c:pt>
                      <c:pt idx="2955">
                        <c:v>-0.78857421875</c:v>
                      </c:pt>
                      <c:pt idx="2956">
                        <c:v>-0.7861328125</c:v>
                      </c:pt>
                      <c:pt idx="2957">
                        <c:v>-0.78369140625</c:v>
                      </c:pt>
                      <c:pt idx="2958">
                        <c:v>-0.78125</c:v>
                      </c:pt>
                      <c:pt idx="2959">
                        <c:v>-0.77880859375</c:v>
                      </c:pt>
                      <c:pt idx="2960">
                        <c:v>-0.7763671875</c:v>
                      </c:pt>
                      <c:pt idx="2961">
                        <c:v>-0.77392578125</c:v>
                      </c:pt>
                      <c:pt idx="2962">
                        <c:v>-0.771484375</c:v>
                      </c:pt>
                      <c:pt idx="2963">
                        <c:v>-0.76904296875</c:v>
                      </c:pt>
                      <c:pt idx="2964">
                        <c:v>-0.7666015625</c:v>
                      </c:pt>
                      <c:pt idx="2965">
                        <c:v>-0.76416015625</c:v>
                      </c:pt>
                      <c:pt idx="2966">
                        <c:v>-0.76171875</c:v>
                      </c:pt>
                      <c:pt idx="2967">
                        <c:v>-0.75927734375</c:v>
                      </c:pt>
                      <c:pt idx="2968">
                        <c:v>-0.7568359375</c:v>
                      </c:pt>
                      <c:pt idx="2969">
                        <c:v>-0.75439453125</c:v>
                      </c:pt>
                      <c:pt idx="2970">
                        <c:v>-0.751953125</c:v>
                      </c:pt>
                      <c:pt idx="2971">
                        <c:v>-0.74951171875</c:v>
                      </c:pt>
                      <c:pt idx="2972">
                        <c:v>-0.7470703125</c:v>
                      </c:pt>
                      <c:pt idx="2973">
                        <c:v>-0.74462890625</c:v>
                      </c:pt>
                      <c:pt idx="2974">
                        <c:v>-0.7421875</c:v>
                      </c:pt>
                      <c:pt idx="2975">
                        <c:v>-0.73974609375</c:v>
                      </c:pt>
                      <c:pt idx="2976">
                        <c:v>-0.7373046875</c:v>
                      </c:pt>
                      <c:pt idx="2977">
                        <c:v>-0.73486328125</c:v>
                      </c:pt>
                      <c:pt idx="2978">
                        <c:v>-0.732421875</c:v>
                      </c:pt>
                      <c:pt idx="2979">
                        <c:v>-0.72998046875</c:v>
                      </c:pt>
                      <c:pt idx="2980">
                        <c:v>-0.7275390625</c:v>
                      </c:pt>
                      <c:pt idx="2981">
                        <c:v>-0.72509765625</c:v>
                      </c:pt>
                      <c:pt idx="2982">
                        <c:v>-0.72265625</c:v>
                      </c:pt>
                      <c:pt idx="2983">
                        <c:v>-0.72021484375</c:v>
                      </c:pt>
                      <c:pt idx="2984">
                        <c:v>-0.7177734375</c:v>
                      </c:pt>
                      <c:pt idx="2985">
                        <c:v>-0.71533203125</c:v>
                      </c:pt>
                      <c:pt idx="2986">
                        <c:v>-0.712890625</c:v>
                      </c:pt>
                      <c:pt idx="2987">
                        <c:v>-0.71044921875</c:v>
                      </c:pt>
                      <c:pt idx="2988">
                        <c:v>-0.7080078125</c:v>
                      </c:pt>
                      <c:pt idx="2989">
                        <c:v>-0.70556640625</c:v>
                      </c:pt>
                      <c:pt idx="2990">
                        <c:v>-0.703125</c:v>
                      </c:pt>
                      <c:pt idx="2991">
                        <c:v>-0.70068359375</c:v>
                      </c:pt>
                      <c:pt idx="2992">
                        <c:v>-0.6982421875</c:v>
                      </c:pt>
                      <c:pt idx="2993">
                        <c:v>-0.69580078125</c:v>
                      </c:pt>
                      <c:pt idx="2994">
                        <c:v>-0.693359375</c:v>
                      </c:pt>
                      <c:pt idx="2995">
                        <c:v>-0.69091796875</c:v>
                      </c:pt>
                      <c:pt idx="2996">
                        <c:v>-0.6884765625</c:v>
                      </c:pt>
                      <c:pt idx="2997">
                        <c:v>-0.68603515625</c:v>
                      </c:pt>
                      <c:pt idx="2998">
                        <c:v>-0.68359375</c:v>
                      </c:pt>
                      <c:pt idx="2999">
                        <c:v>-0.68115234375</c:v>
                      </c:pt>
                      <c:pt idx="3000">
                        <c:v>-0.6787109375</c:v>
                      </c:pt>
                      <c:pt idx="3001">
                        <c:v>-0.67626953125</c:v>
                      </c:pt>
                      <c:pt idx="3002">
                        <c:v>-0.673828125</c:v>
                      </c:pt>
                      <c:pt idx="3003">
                        <c:v>-0.67138671875</c:v>
                      </c:pt>
                      <c:pt idx="3004">
                        <c:v>-0.6689453125</c:v>
                      </c:pt>
                      <c:pt idx="3005">
                        <c:v>-0.66650390625</c:v>
                      </c:pt>
                      <c:pt idx="3006">
                        <c:v>-0.6640625</c:v>
                      </c:pt>
                      <c:pt idx="3007">
                        <c:v>-0.66162109375</c:v>
                      </c:pt>
                      <c:pt idx="3008">
                        <c:v>-0.6591796875</c:v>
                      </c:pt>
                      <c:pt idx="3009">
                        <c:v>-0.65673828125</c:v>
                      </c:pt>
                      <c:pt idx="3010">
                        <c:v>-0.654296875</c:v>
                      </c:pt>
                      <c:pt idx="3011">
                        <c:v>-0.65185546875</c:v>
                      </c:pt>
                      <c:pt idx="3012">
                        <c:v>-0.6494140625</c:v>
                      </c:pt>
                      <c:pt idx="3013">
                        <c:v>-0.64697265625</c:v>
                      </c:pt>
                      <c:pt idx="3014">
                        <c:v>-0.64453125</c:v>
                      </c:pt>
                      <c:pt idx="3015">
                        <c:v>-0.64208984375</c:v>
                      </c:pt>
                      <c:pt idx="3016">
                        <c:v>-0.6396484375</c:v>
                      </c:pt>
                      <c:pt idx="3017">
                        <c:v>-0.63720703125</c:v>
                      </c:pt>
                      <c:pt idx="3018">
                        <c:v>-0.634765625</c:v>
                      </c:pt>
                      <c:pt idx="3019">
                        <c:v>-0.63232421875</c:v>
                      </c:pt>
                      <c:pt idx="3020">
                        <c:v>-0.6298828125</c:v>
                      </c:pt>
                      <c:pt idx="3021">
                        <c:v>-0.62744140625</c:v>
                      </c:pt>
                      <c:pt idx="3022">
                        <c:v>-0.625</c:v>
                      </c:pt>
                      <c:pt idx="3023">
                        <c:v>-0.62255859375</c:v>
                      </c:pt>
                      <c:pt idx="3024">
                        <c:v>-0.6201171875</c:v>
                      </c:pt>
                      <c:pt idx="3025">
                        <c:v>-0.61767578125</c:v>
                      </c:pt>
                      <c:pt idx="3026">
                        <c:v>-0.615234375</c:v>
                      </c:pt>
                      <c:pt idx="3027">
                        <c:v>-0.61279296875</c:v>
                      </c:pt>
                      <c:pt idx="3028">
                        <c:v>-0.6103515625</c:v>
                      </c:pt>
                      <c:pt idx="3029">
                        <c:v>-0.60791015625</c:v>
                      </c:pt>
                      <c:pt idx="3030">
                        <c:v>-0.60546875</c:v>
                      </c:pt>
                      <c:pt idx="3031">
                        <c:v>-0.60302734375</c:v>
                      </c:pt>
                      <c:pt idx="3032">
                        <c:v>-0.6005859375</c:v>
                      </c:pt>
                      <c:pt idx="3033">
                        <c:v>-0.59814453125</c:v>
                      </c:pt>
                      <c:pt idx="3034">
                        <c:v>-0.595703125</c:v>
                      </c:pt>
                      <c:pt idx="3035">
                        <c:v>-0.59326171875</c:v>
                      </c:pt>
                      <c:pt idx="3036">
                        <c:v>-0.5908203125</c:v>
                      </c:pt>
                      <c:pt idx="3037">
                        <c:v>-0.58837890625</c:v>
                      </c:pt>
                      <c:pt idx="3038">
                        <c:v>-0.5859375</c:v>
                      </c:pt>
                      <c:pt idx="3039">
                        <c:v>-0.58349609375</c:v>
                      </c:pt>
                      <c:pt idx="3040">
                        <c:v>-0.5810546875</c:v>
                      </c:pt>
                      <c:pt idx="3041">
                        <c:v>-0.57861328125</c:v>
                      </c:pt>
                      <c:pt idx="3042">
                        <c:v>-0.576171875</c:v>
                      </c:pt>
                      <c:pt idx="3043">
                        <c:v>-0.57373046875</c:v>
                      </c:pt>
                      <c:pt idx="3044">
                        <c:v>-0.5712890625</c:v>
                      </c:pt>
                      <c:pt idx="3045">
                        <c:v>-0.56884765625</c:v>
                      </c:pt>
                      <c:pt idx="3046">
                        <c:v>-0.56640625</c:v>
                      </c:pt>
                      <c:pt idx="3047">
                        <c:v>-0.56396484375</c:v>
                      </c:pt>
                      <c:pt idx="3048">
                        <c:v>-0.5615234375</c:v>
                      </c:pt>
                      <c:pt idx="3049">
                        <c:v>-0.55908203125</c:v>
                      </c:pt>
                      <c:pt idx="3050">
                        <c:v>-0.556640625</c:v>
                      </c:pt>
                      <c:pt idx="3051">
                        <c:v>-0.55419921875</c:v>
                      </c:pt>
                      <c:pt idx="3052">
                        <c:v>-0.5517578125</c:v>
                      </c:pt>
                      <c:pt idx="3053">
                        <c:v>-0.54931640625</c:v>
                      </c:pt>
                      <c:pt idx="3054">
                        <c:v>-0.546875</c:v>
                      </c:pt>
                      <c:pt idx="3055">
                        <c:v>-0.54443359375</c:v>
                      </c:pt>
                      <c:pt idx="3056">
                        <c:v>-0.5419921875</c:v>
                      </c:pt>
                      <c:pt idx="3057">
                        <c:v>-0.53955078125</c:v>
                      </c:pt>
                      <c:pt idx="3058">
                        <c:v>-0.537109375</c:v>
                      </c:pt>
                      <c:pt idx="3059">
                        <c:v>-0.53466796875</c:v>
                      </c:pt>
                      <c:pt idx="3060">
                        <c:v>-0.5322265625</c:v>
                      </c:pt>
                      <c:pt idx="3061">
                        <c:v>-0.52978515625</c:v>
                      </c:pt>
                      <c:pt idx="3062">
                        <c:v>-0.52734375</c:v>
                      </c:pt>
                      <c:pt idx="3063">
                        <c:v>-0.52490234375</c:v>
                      </c:pt>
                      <c:pt idx="3064">
                        <c:v>-0.5224609375</c:v>
                      </c:pt>
                      <c:pt idx="3065">
                        <c:v>-0.52001953125</c:v>
                      </c:pt>
                      <c:pt idx="3066">
                        <c:v>-0.517578125</c:v>
                      </c:pt>
                      <c:pt idx="3067">
                        <c:v>-0.51513671875</c:v>
                      </c:pt>
                      <c:pt idx="3068">
                        <c:v>-0.5126953125</c:v>
                      </c:pt>
                      <c:pt idx="3069">
                        <c:v>-0.51025390625</c:v>
                      </c:pt>
                      <c:pt idx="3070">
                        <c:v>-0.5078125</c:v>
                      </c:pt>
                      <c:pt idx="3071">
                        <c:v>-0.50537109375</c:v>
                      </c:pt>
                      <c:pt idx="3072">
                        <c:v>-0.5029296875</c:v>
                      </c:pt>
                      <c:pt idx="3073">
                        <c:v>-0.50048828125</c:v>
                      </c:pt>
                      <c:pt idx="3074">
                        <c:v>-0.498046875</c:v>
                      </c:pt>
                      <c:pt idx="3075">
                        <c:v>-0.49560546875</c:v>
                      </c:pt>
                      <c:pt idx="3076">
                        <c:v>-0.4931640625</c:v>
                      </c:pt>
                      <c:pt idx="3077">
                        <c:v>-0.49072265625</c:v>
                      </c:pt>
                      <c:pt idx="3078">
                        <c:v>-0.48828125</c:v>
                      </c:pt>
                      <c:pt idx="3079">
                        <c:v>-0.48583984375</c:v>
                      </c:pt>
                      <c:pt idx="3080">
                        <c:v>-0.4833984375</c:v>
                      </c:pt>
                      <c:pt idx="3081">
                        <c:v>-0.48095703125</c:v>
                      </c:pt>
                      <c:pt idx="3082">
                        <c:v>-0.478515625</c:v>
                      </c:pt>
                      <c:pt idx="3083">
                        <c:v>-0.47607421875</c:v>
                      </c:pt>
                      <c:pt idx="3084">
                        <c:v>-0.4736328125</c:v>
                      </c:pt>
                      <c:pt idx="3085">
                        <c:v>-0.47119140625</c:v>
                      </c:pt>
                      <c:pt idx="3086">
                        <c:v>-0.46875</c:v>
                      </c:pt>
                      <c:pt idx="3087">
                        <c:v>-0.46630859375</c:v>
                      </c:pt>
                      <c:pt idx="3088">
                        <c:v>-0.4638671875</c:v>
                      </c:pt>
                      <c:pt idx="3089">
                        <c:v>-0.46142578125</c:v>
                      </c:pt>
                      <c:pt idx="3090">
                        <c:v>-0.458984375</c:v>
                      </c:pt>
                      <c:pt idx="3091">
                        <c:v>-0.45654296875</c:v>
                      </c:pt>
                      <c:pt idx="3092">
                        <c:v>-0.4541015625</c:v>
                      </c:pt>
                      <c:pt idx="3093">
                        <c:v>-0.45166015625</c:v>
                      </c:pt>
                      <c:pt idx="3094">
                        <c:v>-0.44921875</c:v>
                      </c:pt>
                      <c:pt idx="3095">
                        <c:v>-0.44677734375</c:v>
                      </c:pt>
                      <c:pt idx="3096">
                        <c:v>-0.4443359375</c:v>
                      </c:pt>
                      <c:pt idx="3097">
                        <c:v>-0.44189453125</c:v>
                      </c:pt>
                      <c:pt idx="3098">
                        <c:v>-0.439453125</c:v>
                      </c:pt>
                      <c:pt idx="3099">
                        <c:v>-0.43701171875</c:v>
                      </c:pt>
                      <c:pt idx="3100">
                        <c:v>-0.4345703125</c:v>
                      </c:pt>
                      <c:pt idx="3101">
                        <c:v>-0.43212890625</c:v>
                      </c:pt>
                      <c:pt idx="3102">
                        <c:v>-0.4296875</c:v>
                      </c:pt>
                      <c:pt idx="3103">
                        <c:v>-0.42724609375</c:v>
                      </c:pt>
                      <c:pt idx="3104">
                        <c:v>-0.4248046875</c:v>
                      </c:pt>
                      <c:pt idx="3105">
                        <c:v>-0.42236328125</c:v>
                      </c:pt>
                      <c:pt idx="3106">
                        <c:v>-0.419921875</c:v>
                      </c:pt>
                      <c:pt idx="3107">
                        <c:v>-0.41748046875</c:v>
                      </c:pt>
                      <c:pt idx="3108">
                        <c:v>-0.4150390625</c:v>
                      </c:pt>
                      <c:pt idx="3109">
                        <c:v>-0.41259765625</c:v>
                      </c:pt>
                      <c:pt idx="3110">
                        <c:v>-0.41015625</c:v>
                      </c:pt>
                      <c:pt idx="3111">
                        <c:v>-0.40771484375</c:v>
                      </c:pt>
                      <c:pt idx="3112">
                        <c:v>-0.4052734375</c:v>
                      </c:pt>
                      <c:pt idx="3113">
                        <c:v>-0.40283203125</c:v>
                      </c:pt>
                      <c:pt idx="3114">
                        <c:v>-0.400390625</c:v>
                      </c:pt>
                      <c:pt idx="3115">
                        <c:v>-0.39794921875</c:v>
                      </c:pt>
                      <c:pt idx="3116">
                        <c:v>-0.3955078125</c:v>
                      </c:pt>
                      <c:pt idx="3117">
                        <c:v>-0.39306640625</c:v>
                      </c:pt>
                      <c:pt idx="3118">
                        <c:v>-0.390625</c:v>
                      </c:pt>
                      <c:pt idx="3119">
                        <c:v>-0.38818359375</c:v>
                      </c:pt>
                      <c:pt idx="3120">
                        <c:v>-0.3857421875</c:v>
                      </c:pt>
                      <c:pt idx="3121">
                        <c:v>-0.38330078125</c:v>
                      </c:pt>
                      <c:pt idx="3122">
                        <c:v>-0.380859375</c:v>
                      </c:pt>
                      <c:pt idx="3123">
                        <c:v>-0.37841796875</c:v>
                      </c:pt>
                      <c:pt idx="3124">
                        <c:v>-0.3759765625</c:v>
                      </c:pt>
                      <c:pt idx="3125">
                        <c:v>-0.37353515625</c:v>
                      </c:pt>
                      <c:pt idx="3126">
                        <c:v>-0.37109375</c:v>
                      </c:pt>
                      <c:pt idx="3127">
                        <c:v>-0.36865234375</c:v>
                      </c:pt>
                      <c:pt idx="3128">
                        <c:v>-0.3662109375</c:v>
                      </c:pt>
                      <c:pt idx="3129">
                        <c:v>-0.36376953125</c:v>
                      </c:pt>
                      <c:pt idx="3130">
                        <c:v>-0.361328125</c:v>
                      </c:pt>
                      <c:pt idx="3131">
                        <c:v>-0.35888671875</c:v>
                      </c:pt>
                      <c:pt idx="3132">
                        <c:v>-0.3564453125</c:v>
                      </c:pt>
                      <c:pt idx="3133">
                        <c:v>-0.35400390625</c:v>
                      </c:pt>
                      <c:pt idx="3134">
                        <c:v>-0.3515625</c:v>
                      </c:pt>
                      <c:pt idx="3135">
                        <c:v>-0.34912109375</c:v>
                      </c:pt>
                      <c:pt idx="3136">
                        <c:v>-0.3466796875</c:v>
                      </c:pt>
                      <c:pt idx="3137">
                        <c:v>-0.34423828125</c:v>
                      </c:pt>
                      <c:pt idx="3138">
                        <c:v>-0.341796875</c:v>
                      </c:pt>
                      <c:pt idx="3139">
                        <c:v>-0.33935546875</c:v>
                      </c:pt>
                      <c:pt idx="3140">
                        <c:v>-0.3369140625</c:v>
                      </c:pt>
                      <c:pt idx="3141">
                        <c:v>-0.33447265625</c:v>
                      </c:pt>
                      <c:pt idx="3142">
                        <c:v>-0.33203125</c:v>
                      </c:pt>
                      <c:pt idx="3143">
                        <c:v>-0.32958984375</c:v>
                      </c:pt>
                      <c:pt idx="3144">
                        <c:v>-0.3271484375</c:v>
                      </c:pt>
                      <c:pt idx="3145">
                        <c:v>-0.32470703125</c:v>
                      </c:pt>
                      <c:pt idx="3146">
                        <c:v>-0.322265625</c:v>
                      </c:pt>
                      <c:pt idx="3147">
                        <c:v>-0.31982421875</c:v>
                      </c:pt>
                      <c:pt idx="3148">
                        <c:v>-0.3173828125</c:v>
                      </c:pt>
                      <c:pt idx="3149">
                        <c:v>-0.31494140625</c:v>
                      </c:pt>
                      <c:pt idx="3150">
                        <c:v>-0.3125</c:v>
                      </c:pt>
                      <c:pt idx="3151">
                        <c:v>-0.31005859375</c:v>
                      </c:pt>
                      <c:pt idx="3152">
                        <c:v>-0.3076171875</c:v>
                      </c:pt>
                      <c:pt idx="3153">
                        <c:v>-0.30517578125</c:v>
                      </c:pt>
                      <c:pt idx="3154">
                        <c:v>-0.302734375</c:v>
                      </c:pt>
                      <c:pt idx="3155">
                        <c:v>-0.30029296875</c:v>
                      </c:pt>
                      <c:pt idx="3156">
                        <c:v>-0.2978515625</c:v>
                      </c:pt>
                      <c:pt idx="3157">
                        <c:v>-0.29541015625</c:v>
                      </c:pt>
                      <c:pt idx="3158">
                        <c:v>-0.29296875</c:v>
                      </c:pt>
                      <c:pt idx="3159">
                        <c:v>-0.29052734375</c:v>
                      </c:pt>
                      <c:pt idx="3160">
                        <c:v>-0.2880859375</c:v>
                      </c:pt>
                      <c:pt idx="3161">
                        <c:v>-0.28564453125</c:v>
                      </c:pt>
                      <c:pt idx="3162">
                        <c:v>-0.283203125</c:v>
                      </c:pt>
                      <c:pt idx="3163">
                        <c:v>-0.28076171875</c:v>
                      </c:pt>
                      <c:pt idx="3164">
                        <c:v>-0.2783203125</c:v>
                      </c:pt>
                      <c:pt idx="3165">
                        <c:v>-0.27587890625</c:v>
                      </c:pt>
                      <c:pt idx="3166">
                        <c:v>-0.2734375</c:v>
                      </c:pt>
                      <c:pt idx="3167">
                        <c:v>-0.27099609375</c:v>
                      </c:pt>
                      <c:pt idx="3168">
                        <c:v>-0.2685546875</c:v>
                      </c:pt>
                      <c:pt idx="3169">
                        <c:v>-0.26611328125</c:v>
                      </c:pt>
                      <c:pt idx="3170">
                        <c:v>-0.263671875</c:v>
                      </c:pt>
                      <c:pt idx="3171">
                        <c:v>-0.26123046875</c:v>
                      </c:pt>
                      <c:pt idx="3172">
                        <c:v>-0.2587890625</c:v>
                      </c:pt>
                      <c:pt idx="3173">
                        <c:v>-0.25634765625</c:v>
                      </c:pt>
                      <c:pt idx="3174">
                        <c:v>-0.25390625</c:v>
                      </c:pt>
                      <c:pt idx="3175">
                        <c:v>-0.25146484375</c:v>
                      </c:pt>
                      <c:pt idx="3176">
                        <c:v>-0.2490234375</c:v>
                      </c:pt>
                      <c:pt idx="3177">
                        <c:v>-0.24658203125</c:v>
                      </c:pt>
                      <c:pt idx="3178">
                        <c:v>-0.244140625</c:v>
                      </c:pt>
                      <c:pt idx="3179">
                        <c:v>-0.24169921875</c:v>
                      </c:pt>
                      <c:pt idx="3180">
                        <c:v>-0.2392578125</c:v>
                      </c:pt>
                      <c:pt idx="3181">
                        <c:v>-0.23681640625</c:v>
                      </c:pt>
                      <c:pt idx="3182">
                        <c:v>-0.234375</c:v>
                      </c:pt>
                      <c:pt idx="3183">
                        <c:v>-0.23193359375</c:v>
                      </c:pt>
                      <c:pt idx="3184">
                        <c:v>-0.2294921875</c:v>
                      </c:pt>
                      <c:pt idx="3185">
                        <c:v>-0.22705078125</c:v>
                      </c:pt>
                      <c:pt idx="3186">
                        <c:v>-0.224609375</c:v>
                      </c:pt>
                      <c:pt idx="3187">
                        <c:v>-0.22216796875</c:v>
                      </c:pt>
                      <c:pt idx="3188">
                        <c:v>-0.2197265625</c:v>
                      </c:pt>
                      <c:pt idx="3189">
                        <c:v>-0.21728515625</c:v>
                      </c:pt>
                      <c:pt idx="3190">
                        <c:v>-0.21484375</c:v>
                      </c:pt>
                      <c:pt idx="3191">
                        <c:v>-0.21240234375</c:v>
                      </c:pt>
                      <c:pt idx="3192">
                        <c:v>-0.2099609375</c:v>
                      </c:pt>
                      <c:pt idx="3193">
                        <c:v>-0.20751953125</c:v>
                      </c:pt>
                      <c:pt idx="3194">
                        <c:v>-0.205078125</c:v>
                      </c:pt>
                      <c:pt idx="3195">
                        <c:v>-0.20263671875</c:v>
                      </c:pt>
                      <c:pt idx="3196">
                        <c:v>-0.2001953125</c:v>
                      </c:pt>
                      <c:pt idx="3197">
                        <c:v>-0.19775390625</c:v>
                      </c:pt>
                      <c:pt idx="3198">
                        <c:v>-0.1953125</c:v>
                      </c:pt>
                      <c:pt idx="3199">
                        <c:v>-0.19287109375</c:v>
                      </c:pt>
                      <c:pt idx="3200">
                        <c:v>-0.1904296875</c:v>
                      </c:pt>
                      <c:pt idx="3201">
                        <c:v>-0.18798828125</c:v>
                      </c:pt>
                      <c:pt idx="3202">
                        <c:v>-0.185546875</c:v>
                      </c:pt>
                      <c:pt idx="3203">
                        <c:v>-0.18310546875</c:v>
                      </c:pt>
                      <c:pt idx="3204">
                        <c:v>-0.1806640625</c:v>
                      </c:pt>
                      <c:pt idx="3205">
                        <c:v>-0.17822265625</c:v>
                      </c:pt>
                      <c:pt idx="3206">
                        <c:v>-0.17578125</c:v>
                      </c:pt>
                      <c:pt idx="3207">
                        <c:v>-0.17333984375</c:v>
                      </c:pt>
                      <c:pt idx="3208">
                        <c:v>-0.1708984375</c:v>
                      </c:pt>
                      <c:pt idx="3209">
                        <c:v>-0.16845703125</c:v>
                      </c:pt>
                      <c:pt idx="3210">
                        <c:v>-0.166015625</c:v>
                      </c:pt>
                      <c:pt idx="3211">
                        <c:v>-0.16357421875</c:v>
                      </c:pt>
                      <c:pt idx="3212">
                        <c:v>-0.1611328125</c:v>
                      </c:pt>
                      <c:pt idx="3213">
                        <c:v>-0.15869140625</c:v>
                      </c:pt>
                      <c:pt idx="3214">
                        <c:v>-0.15625</c:v>
                      </c:pt>
                      <c:pt idx="3215">
                        <c:v>-0.15380859375</c:v>
                      </c:pt>
                      <c:pt idx="3216">
                        <c:v>-0.1513671875</c:v>
                      </c:pt>
                      <c:pt idx="3217">
                        <c:v>-0.14892578125</c:v>
                      </c:pt>
                      <c:pt idx="3218">
                        <c:v>-0.146484375</c:v>
                      </c:pt>
                      <c:pt idx="3219">
                        <c:v>-0.14404296875</c:v>
                      </c:pt>
                      <c:pt idx="3220">
                        <c:v>-0.1416015625</c:v>
                      </c:pt>
                      <c:pt idx="3221">
                        <c:v>-0.13916015625</c:v>
                      </c:pt>
                      <c:pt idx="3222">
                        <c:v>-0.13671875</c:v>
                      </c:pt>
                      <c:pt idx="3223">
                        <c:v>-0.13427734375</c:v>
                      </c:pt>
                      <c:pt idx="3224">
                        <c:v>-0.1318359375</c:v>
                      </c:pt>
                      <c:pt idx="3225">
                        <c:v>-0.12939453125</c:v>
                      </c:pt>
                      <c:pt idx="3226">
                        <c:v>-0.126953125</c:v>
                      </c:pt>
                      <c:pt idx="3227">
                        <c:v>-0.12451171875</c:v>
                      </c:pt>
                      <c:pt idx="3228">
                        <c:v>-0.1220703125</c:v>
                      </c:pt>
                      <c:pt idx="3229">
                        <c:v>-0.11962890625</c:v>
                      </c:pt>
                      <c:pt idx="3230">
                        <c:v>-0.1171875</c:v>
                      </c:pt>
                      <c:pt idx="3231">
                        <c:v>-0.11474609375</c:v>
                      </c:pt>
                      <c:pt idx="3232">
                        <c:v>-0.1123046875</c:v>
                      </c:pt>
                      <c:pt idx="3233">
                        <c:v>-0.10986328125</c:v>
                      </c:pt>
                      <c:pt idx="3234">
                        <c:v>-0.107421875</c:v>
                      </c:pt>
                      <c:pt idx="3235">
                        <c:v>-0.10498046875</c:v>
                      </c:pt>
                      <c:pt idx="3236">
                        <c:v>-0.1025390625</c:v>
                      </c:pt>
                      <c:pt idx="3237">
                        <c:v>-0.10009765625</c:v>
                      </c:pt>
                      <c:pt idx="3238">
                        <c:v>-9.765625E-2</c:v>
                      </c:pt>
                      <c:pt idx="3239">
                        <c:v>-9.521484375E-2</c:v>
                      </c:pt>
                      <c:pt idx="3240">
                        <c:v>-9.27734375E-2</c:v>
                      </c:pt>
                      <c:pt idx="3241">
                        <c:v>-9.033203125E-2</c:v>
                      </c:pt>
                      <c:pt idx="3242">
                        <c:v>-8.7890625E-2</c:v>
                      </c:pt>
                      <c:pt idx="3243">
                        <c:v>-8.544921875E-2</c:v>
                      </c:pt>
                      <c:pt idx="3244">
                        <c:v>-8.30078125E-2</c:v>
                      </c:pt>
                      <c:pt idx="3245">
                        <c:v>-8.056640625E-2</c:v>
                      </c:pt>
                      <c:pt idx="3246">
                        <c:v>-7.8125E-2</c:v>
                      </c:pt>
                      <c:pt idx="3247">
                        <c:v>-7.568359375E-2</c:v>
                      </c:pt>
                      <c:pt idx="3248">
                        <c:v>-7.32421875E-2</c:v>
                      </c:pt>
                      <c:pt idx="3249">
                        <c:v>-7.080078125E-2</c:v>
                      </c:pt>
                      <c:pt idx="3250">
                        <c:v>-6.8359375E-2</c:v>
                      </c:pt>
                      <c:pt idx="3251">
                        <c:v>-6.591796875E-2</c:v>
                      </c:pt>
                      <c:pt idx="3252">
                        <c:v>-6.34765625E-2</c:v>
                      </c:pt>
                      <c:pt idx="3253">
                        <c:v>-6.103515625E-2</c:v>
                      </c:pt>
                      <c:pt idx="3254">
                        <c:v>-5.859375E-2</c:v>
                      </c:pt>
                      <c:pt idx="3255">
                        <c:v>-5.615234375E-2</c:v>
                      </c:pt>
                      <c:pt idx="3256">
                        <c:v>-5.37109375E-2</c:v>
                      </c:pt>
                      <c:pt idx="3257">
                        <c:v>-5.126953125E-2</c:v>
                      </c:pt>
                      <c:pt idx="3258">
                        <c:v>-4.8828125E-2</c:v>
                      </c:pt>
                      <c:pt idx="3259">
                        <c:v>-4.638671875E-2</c:v>
                      </c:pt>
                      <c:pt idx="3260">
                        <c:v>-4.39453125E-2</c:v>
                      </c:pt>
                      <c:pt idx="3261">
                        <c:v>-4.150390625E-2</c:v>
                      </c:pt>
                      <c:pt idx="3262">
                        <c:v>-3.90625E-2</c:v>
                      </c:pt>
                      <c:pt idx="3263">
                        <c:v>-3.662109375E-2</c:v>
                      </c:pt>
                      <c:pt idx="3264">
                        <c:v>-3.41796875E-2</c:v>
                      </c:pt>
                      <c:pt idx="3265">
                        <c:v>-3.173828125E-2</c:v>
                      </c:pt>
                      <c:pt idx="3266">
                        <c:v>-2.9296875E-2</c:v>
                      </c:pt>
                      <c:pt idx="3267">
                        <c:v>-2.685546875E-2</c:v>
                      </c:pt>
                      <c:pt idx="3268">
                        <c:v>-2.44140625E-2</c:v>
                      </c:pt>
                      <c:pt idx="3269">
                        <c:v>-2.197265625E-2</c:v>
                      </c:pt>
                      <c:pt idx="3270">
                        <c:v>-1.953125E-2</c:v>
                      </c:pt>
                      <c:pt idx="3271">
                        <c:v>-1.708984375E-2</c:v>
                      </c:pt>
                      <c:pt idx="3272">
                        <c:v>-1.46484375E-2</c:v>
                      </c:pt>
                      <c:pt idx="3273">
                        <c:v>-1.220703125E-2</c:v>
                      </c:pt>
                      <c:pt idx="3274">
                        <c:v>-9.765625E-3</c:v>
                      </c:pt>
                      <c:pt idx="3275">
                        <c:v>-7.32421875E-3</c:v>
                      </c:pt>
                      <c:pt idx="3276">
                        <c:v>-4.8828125E-3</c:v>
                      </c:pt>
                      <c:pt idx="3277">
                        <c:v>-2.44140625E-3</c:v>
                      </c:pt>
                      <c:pt idx="3278">
                        <c:v>0</c:v>
                      </c:pt>
                      <c:pt idx="3279">
                        <c:v>2.44140625E-3</c:v>
                      </c:pt>
                      <c:pt idx="3280">
                        <c:v>4.8828125E-3</c:v>
                      </c:pt>
                      <c:pt idx="3281">
                        <c:v>7.32421875E-3</c:v>
                      </c:pt>
                      <c:pt idx="3282">
                        <c:v>9.765625E-3</c:v>
                      </c:pt>
                      <c:pt idx="3283">
                        <c:v>1.220703125E-2</c:v>
                      </c:pt>
                      <c:pt idx="3284">
                        <c:v>9.765625E-3</c:v>
                      </c:pt>
                      <c:pt idx="3285">
                        <c:v>7.32421875E-3</c:v>
                      </c:pt>
                      <c:pt idx="3286">
                        <c:v>4.8828125E-3</c:v>
                      </c:pt>
                      <c:pt idx="3287">
                        <c:v>2.44140625E-3</c:v>
                      </c:pt>
                      <c:pt idx="3288">
                        <c:v>0</c:v>
                      </c:pt>
                    </c:numCache>
                  </c:numRef>
                </c:xVal>
                <c:yVal>
                  <c:numRef>
                    <c:extLst xmlns:c15="http://schemas.microsoft.com/office/drawing/2012/chart">
                      <c:ext xmlns:c15="http://schemas.microsoft.com/office/drawing/2012/chart" uri="{02D57815-91ED-43cb-92C2-25804820EDAC}">
                        <c15:formulaRef>
                          <c15:sqref>Sheet1!$C$6577:$C$9865</c15:sqref>
                        </c15:formulaRef>
                      </c:ext>
                    </c:extLst>
                    <c:numCache>
                      <c:formatCode>General</c:formatCode>
                      <c:ptCount val="3289"/>
                      <c:pt idx="0">
                        <c:v>7.5408935546875004E-6</c:v>
                      </c:pt>
                      <c:pt idx="1">
                        <c:v>7.4371337890625008E-6</c:v>
                      </c:pt>
                      <c:pt idx="2">
                        <c:v>7.3303222656250008E-6</c:v>
                      </c:pt>
                      <c:pt idx="3">
                        <c:v>7.2998046875000007E-6</c:v>
                      </c:pt>
                      <c:pt idx="4">
                        <c:v>7.2784423828125005E-6</c:v>
                      </c:pt>
                      <c:pt idx="5">
                        <c:v>7.220458984375001E-6</c:v>
                      </c:pt>
                      <c:pt idx="6">
                        <c:v>7.1166992187500006E-6</c:v>
                      </c:pt>
                      <c:pt idx="7">
                        <c:v>7.0404052734375005E-6</c:v>
                      </c:pt>
                      <c:pt idx="8">
                        <c:v>7.0404052734375005E-6</c:v>
                      </c:pt>
                      <c:pt idx="9">
                        <c:v>7.0159912109375006E-6</c:v>
                      </c:pt>
                      <c:pt idx="10">
                        <c:v>6.9366455078125009E-6</c:v>
                      </c:pt>
                      <c:pt idx="11">
                        <c:v>6.8511962890625002E-6</c:v>
                      </c:pt>
                      <c:pt idx="12">
                        <c:v>6.8145751953125008E-6</c:v>
                      </c:pt>
                      <c:pt idx="13">
                        <c:v>6.8237304687500006E-6</c:v>
                      </c:pt>
                      <c:pt idx="14">
                        <c:v>6.7871093750000004E-6</c:v>
                      </c:pt>
                      <c:pt idx="15">
                        <c:v>6.6925048828125007E-6</c:v>
                      </c:pt>
                      <c:pt idx="16">
                        <c:v>6.6375732421875008E-6</c:v>
                      </c:pt>
                      <c:pt idx="17">
                        <c:v>6.6314697265625006E-6</c:v>
                      </c:pt>
                      <c:pt idx="18">
                        <c:v>6.6284179687500001E-6</c:v>
                      </c:pt>
                      <c:pt idx="19">
                        <c:v>6.5551757812500006E-6</c:v>
                      </c:pt>
                      <c:pt idx="20">
                        <c:v>6.4880371093750003E-6</c:v>
                      </c:pt>
                      <c:pt idx="21">
                        <c:v>6.4483642578125005E-6</c:v>
                      </c:pt>
                      <c:pt idx="22">
                        <c:v>6.4544677734375007E-6</c:v>
                      </c:pt>
                      <c:pt idx="23">
                        <c:v>6.4300537109375008E-6</c:v>
                      </c:pt>
                      <c:pt idx="24">
                        <c:v>6.3507080078125002E-6</c:v>
                      </c:pt>
                      <c:pt idx="25">
                        <c:v>6.2896728515625002E-6</c:v>
                      </c:pt>
                      <c:pt idx="26">
                        <c:v>6.2896728515625002E-6</c:v>
                      </c:pt>
                      <c:pt idx="27">
                        <c:v>6.2957763671875003E-6</c:v>
                      </c:pt>
                      <c:pt idx="28">
                        <c:v>6.2438964843750001E-6</c:v>
                      </c:pt>
                      <c:pt idx="29">
                        <c:v>6.1798095703125004E-6</c:v>
                      </c:pt>
                      <c:pt idx="30">
                        <c:v>6.1431884765625002E-6</c:v>
                      </c:pt>
                      <c:pt idx="31">
                        <c:v>6.1706542968750006E-6</c:v>
                      </c:pt>
                      <c:pt idx="32">
                        <c:v>6.1462402343750007E-6</c:v>
                      </c:pt>
                      <c:pt idx="33">
                        <c:v>6.0699462890625006E-6</c:v>
                      </c:pt>
                      <c:pt idx="34">
                        <c:v>6.0241699218750006E-6</c:v>
                      </c:pt>
                      <c:pt idx="35">
                        <c:v>6.0272216796875003E-6</c:v>
                      </c:pt>
                      <c:pt idx="36">
                        <c:v>6.0302734375000008E-6</c:v>
                      </c:pt>
                      <c:pt idx="37">
                        <c:v>5.9814453125000002E-6</c:v>
                      </c:pt>
                      <c:pt idx="38">
                        <c:v>5.9051513671875002E-6</c:v>
                      </c:pt>
                      <c:pt idx="39">
                        <c:v>5.8868408203125005E-6</c:v>
                      </c:pt>
                      <c:pt idx="40">
                        <c:v>5.8990478515625008E-6</c:v>
                      </c:pt>
                      <c:pt idx="41">
                        <c:v>5.8868408203125005E-6</c:v>
                      </c:pt>
                      <c:pt idx="42">
                        <c:v>5.8288574218750001E-6</c:v>
                      </c:pt>
                      <c:pt idx="43">
                        <c:v>5.7678222656250009E-6</c:v>
                      </c:pt>
                      <c:pt idx="44">
                        <c:v>5.7769775390625007E-6</c:v>
                      </c:pt>
                      <c:pt idx="45">
                        <c:v>5.7983398437500001E-6</c:v>
                      </c:pt>
                      <c:pt idx="46">
                        <c:v>5.7434082031250002E-6</c:v>
                      </c:pt>
                      <c:pt idx="47">
                        <c:v>5.6762695312500008E-6</c:v>
                      </c:pt>
                      <c:pt idx="48">
                        <c:v>5.6549072265625006E-6</c:v>
                      </c:pt>
                      <c:pt idx="49">
                        <c:v>5.6762695312500008E-6</c:v>
                      </c:pt>
                      <c:pt idx="50">
                        <c:v>5.6701660156250006E-6</c:v>
                      </c:pt>
                      <c:pt idx="51">
                        <c:v>5.6121826171875002E-6</c:v>
                      </c:pt>
                      <c:pt idx="52">
                        <c:v>5.5603027343750009E-6</c:v>
                      </c:pt>
                      <c:pt idx="53">
                        <c:v>5.5633544921875005E-6</c:v>
                      </c:pt>
                      <c:pt idx="54">
                        <c:v>5.5816650390625002E-6</c:v>
                      </c:pt>
                      <c:pt idx="55">
                        <c:v>5.5603027343750009E-6</c:v>
                      </c:pt>
                      <c:pt idx="56">
                        <c:v>5.4840087890625008E-6</c:v>
                      </c:pt>
                      <c:pt idx="57">
                        <c:v>5.4656982421875003E-6</c:v>
                      </c:pt>
                      <c:pt idx="58">
                        <c:v>5.4840087890625008E-6</c:v>
                      </c:pt>
                      <c:pt idx="59">
                        <c:v>5.4779052734375006E-6</c:v>
                      </c:pt>
                      <c:pt idx="60">
                        <c:v>5.4412841796875004E-6</c:v>
                      </c:pt>
                      <c:pt idx="61">
                        <c:v>5.3985595703125001E-6</c:v>
                      </c:pt>
                      <c:pt idx="62">
                        <c:v>5.3985595703125001E-6</c:v>
                      </c:pt>
                      <c:pt idx="63">
                        <c:v>5.4290771484375001E-6</c:v>
                      </c:pt>
                      <c:pt idx="64">
                        <c:v>5.3863525390625005E-6</c:v>
                      </c:pt>
                      <c:pt idx="65">
                        <c:v>5.3344726562500003E-6</c:v>
                      </c:pt>
                      <c:pt idx="66">
                        <c:v>5.3100585937500005E-6</c:v>
                      </c:pt>
                      <c:pt idx="67">
                        <c:v>5.3405761718750005E-6</c:v>
                      </c:pt>
                      <c:pt idx="68">
                        <c:v>5.3436279296875002E-6</c:v>
                      </c:pt>
                      <c:pt idx="69">
                        <c:v>5.2825927734375001E-6</c:v>
                      </c:pt>
                      <c:pt idx="70">
                        <c:v>5.2398681640625006E-6</c:v>
                      </c:pt>
                      <c:pt idx="71">
                        <c:v>5.2520751953125001E-6</c:v>
                      </c:pt>
                      <c:pt idx="72">
                        <c:v>5.2673339843750001E-6</c:v>
                      </c:pt>
                      <c:pt idx="73">
                        <c:v>5.2459716796875008E-6</c:v>
                      </c:pt>
                      <c:pt idx="74">
                        <c:v>5.1849365234375007E-6</c:v>
                      </c:pt>
                      <c:pt idx="75">
                        <c:v>5.1635742187500005E-6</c:v>
                      </c:pt>
                      <c:pt idx="76">
                        <c:v>5.1910400390625E-6</c:v>
                      </c:pt>
                      <c:pt idx="77">
                        <c:v>5.2032470703125004E-6</c:v>
                      </c:pt>
                      <c:pt idx="78">
                        <c:v>5.1483154296875005E-6</c:v>
                      </c:pt>
                      <c:pt idx="79">
                        <c:v>5.0964355468750003E-6</c:v>
                      </c:pt>
                      <c:pt idx="80">
                        <c:v>5.1025390625000005E-6</c:v>
                      </c:pt>
                      <c:pt idx="81">
                        <c:v>5.1239013671875007E-6</c:v>
                      </c:pt>
                      <c:pt idx="82">
                        <c:v>5.1055908203125001E-6</c:v>
                      </c:pt>
                      <c:pt idx="83">
                        <c:v>5.0506591796875003E-6</c:v>
                      </c:pt>
                      <c:pt idx="84">
                        <c:v>5.0292968750000001E-6</c:v>
                      </c:pt>
                      <c:pt idx="85">
                        <c:v>5.0537109375000008E-6</c:v>
                      </c:pt>
                      <c:pt idx="86">
                        <c:v>5.0689697265625008E-6</c:v>
                      </c:pt>
                      <c:pt idx="87">
                        <c:v>5.0201416015625002E-6</c:v>
                      </c:pt>
                      <c:pt idx="88">
                        <c:v>4.9603271484375005E-6</c:v>
                      </c:pt>
                      <c:pt idx="89">
                        <c:v>4.96826171875E-6</c:v>
                      </c:pt>
                      <c:pt idx="90">
                        <c:v>4.998779296875E-6</c:v>
                      </c:pt>
                      <c:pt idx="91">
                        <c:v>4.9865722656250005E-6</c:v>
                      </c:pt>
                      <c:pt idx="92">
                        <c:v>4.9179077148437505E-6</c:v>
                      </c:pt>
                      <c:pt idx="93">
                        <c:v>4.89715576171875E-6</c:v>
                      </c:pt>
                      <c:pt idx="94">
                        <c:v>4.9230957031250006E-6</c:v>
                      </c:pt>
                      <c:pt idx="95">
                        <c:v>4.9346923828125003E-6</c:v>
                      </c:pt>
                      <c:pt idx="96">
                        <c:v>4.8910522460937507E-6</c:v>
                      </c:pt>
                      <c:pt idx="97">
                        <c:v>4.8358154296875005E-6</c:v>
                      </c:pt>
                      <c:pt idx="98">
                        <c:v>4.8294067382812501E-6</c:v>
                      </c:pt>
                      <c:pt idx="99">
                        <c:v>4.86663818359375E-6</c:v>
                      </c:pt>
                      <c:pt idx="100">
                        <c:v>4.854736328125E-6</c:v>
                      </c:pt>
                      <c:pt idx="101">
                        <c:v>4.7915649414062503E-6</c:v>
                      </c:pt>
                      <c:pt idx="102">
                        <c:v>4.7680664062500005E-6</c:v>
                      </c:pt>
                      <c:pt idx="103">
                        <c:v>4.7875976562500006E-6</c:v>
                      </c:pt>
                      <c:pt idx="104">
                        <c:v>4.8056030273437508E-6</c:v>
                      </c:pt>
                      <c:pt idx="105">
                        <c:v>4.7595214843750005E-6</c:v>
                      </c:pt>
                      <c:pt idx="106">
                        <c:v>4.7052001953125004E-6</c:v>
                      </c:pt>
                      <c:pt idx="107">
                        <c:v>4.7045898437500006E-6</c:v>
                      </c:pt>
                      <c:pt idx="108">
                        <c:v>4.7375488281250005E-6</c:v>
                      </c:pt>
                      <c:pt idx="109">
                        <c:v>4.7323608398437504E-6</c:v>
                      </c:pt>
                      <c:pt idx="110">
                        <c:v>4.6725463867187507E-6</c:v>
                      </c:pt>
                      <c:pt idx="111">
                        <c:v>4.6343994140625007E-6</c:v>
                      </c:pt>
                      <c:pt idx="112">
                        <c:v>4.6530151367187507E-6</c:v>
                      </c:pt>
                      <c:pt idx="113">
                        <c:v>4.6804809570312502E-6</c:v>
                      </c:pt>
                      <c:pt idx="114">
                        <c:v>4.6395874023437508E-6</c:v>
                      </c:pt>
                      <c:pt idx="115">
                        <c:v>4.5889282226562501E-6</c:v>
                      </c:pt>
                      <c:pt idx="116">
                        <c:v>4.5764160156250003E-6</c:v>
                      </c:pt>
                      <c:pt idx="117">
                        <c:v>4.6020507812500005E-6</c:v>
                      </c:pt>
                      <c:pt idx="118">
                        <c:v>4.6044921875000004E-6</c:v>
                      </c:pt>
                      <c:pt idx="119">
                        <c:v>4.5437622070312507E-6</c:v>
                      </c:pt>
                      <c:pt idx="120">
                        <c:v>4.5086669921875003E-6</c:v>
                      </c:pt>
                      <c:pt idx="121">
                        <c:v>4.5285034179687507E-6</c:v>
                      </c:pt>
                      <c:pt idx="122">
                        <c:v>4.5468139648437503E-6</c:v>
                      </c:pt>
                      <c:pt idx="123">
                        <c:v>4.5120239257812503E-6</c:v>
                      </c:pt>
                      <c:pt idx="124">
                        <c:v>4.4537353515625004E-6</c:v>
                      </c:pt>
                      <c:pt idx="125">
                        <c:v>4.4546508789062505E-6</c:v>
                      </c:pt>
                      <c:pt idx="126">
                        <c:v>4.478759765625E-6</c:v>
                      </c:pt>
                      <c:pt idx="127">
                        <c:v>4.4641113281250006E-6</c:v>
                      </c:pt>
                      <c:pt idx="128">
                        <c:v>4.4204711914062502E-6</c:v>
                      </c:pt>
                      <c:pt idx="129">
                        <c:v>4.3725585937500006E-6</c:v>
                      </c:pt>
                      <c:pt idx="130">
                        <c:v>4.39483642578125E-6</c:v>
                      </c:pt>
                      <c:pt idx="131">
                        <c:v>4.4189453125000004E-6</c:v>
                      </c:pt>
                      <c:pt idx="132">
                        <c:v>4.37957763671875E-6</c:v>
                      </c:pt>
                      <c:pt idx="133">
                        <c:v>4.3173217773437504E-6</c:v>
                      </c:pt>
                      <c:pt idx="134">
                        <c:v>4.30511474609375E-6</c:v>
                      </c:pt>
                      <c:pt idx="135">
                        <c:v>4.3402099609375004E-6</c:v>
                      </c:pt>
                      <c:pt idx="136">
                        <c:v>4.3283081054687504E-6</c:v>
                      </c:pt>
                      <c:pt idx="137">
                        <c:v>4.2773437500000002E-6</c:v>
                      </c:pt>
                      <c:pt idx="138">
                        <c:v>4.2276000976562504E-6</c:v>
                      </c:pt>
                      <c:pt idx="139">
                        <c:v>4.2401123046875002E-6</c:v>
                      </c:pt>
                      <c:pt idx="140">
                        <c:v>4.2654418945312502E-6</c:v>
                      </c:pt>
                      <c:pt idx="141">
                        <c:v>4.2315673828125002E-6</c:v>
                      </c:pt>
                      <c:pt idx="142">
                        <c:v>4.1674804687500004E-6</c:v>
                      </c:pt>
                      <c:pt idx="143">
                        <c:v>4.1433715820312501E-6</c:v>
                      </c:pt>
                      <c:pt idx="144">
                        <c:v>4.1702270507812507E-6</c:v>
                      </c:pt>
                      <c:pt idx="145">
                        <c:v>4.168701171875E-6</c:v>
                      </c:pt>
                      <c:pt idx="146">
                        <c:v>4.1131591796875003E-6</c:v>
                      </c:pt>
                      <c:pt idx="147">
                        <c:v>4.0606689453125004E-6</c:v>
                      </c:pt>
                      <c:pt idx="148">
                        <c:v>4.0606689453125004E-6</c:v>
                      </c:pt>
                      <c:pt idx="149">
                        <c:v>4.0808105468750002E-6</c:v>
                      </c:pt>
                      <c:pt idx="150">
                        <c:v>4.0478515625000002E-6</c:v>
                      </c:pt>
                      <c:pt idx="151">
                        <c:v>3.9746093750000007E-6</c:v>
                      </c:pt>
                      <c:pt idx="152">
                        <c:v>3.9523315429687504E-6</c:v>
                      </c:pt>
                      <c:pt idx="153">
                        <c:v>3.9697265625E-6</c:v>
                      </c:pt>
                      <c:pt idx="154">
                        <c:v>3.9648437500000002E-6</c:v>
                      </c:pt>
                      <c:pt idx="155">
                        <c:v>3.8986206054687501E-6</c:v>
                      </c:pt>
                      <c:pt idx="156">
                        <c:v>3.8330078125000005E-6</c:v>
                      </c:pt>
                      <c:pt idx="157">
                        <c:v>3.8372802734375006E-6</c:v>
                      </c:pt>
                      <c:pt idx="158">
                        <c:v>3.8534545898437506E-6</c:v>
                      </c:pt>
                      <c:pt idx="159">
                        <c:v>3.8159179687500004E-6</c:v>
                      </c:pt>
                      <c:pt idx="160">
                        <c:v>3.7371826171875004E-6</c:v>
                      </c:pt>
                      <c:pt idx="161">
                        <c:v>3.6984252929687502E-6</c:v>
                      </c:pt>
                      <c:pt idx="162">
                        <c:v>3.7194824218750005E-6</c:v>
                      </c:pt>
                      <c:pt idx="163">
                        <c:v>3.7036132812500003E-6</c:v>
                      </c:pt>
                      <c:pt idx="164">
                        <c:v>3.6331176757812501E-6</c:v>
                      </c:pt>
                      <c:pt idx="165">
                        <c:v>3.5647583007812503E-6</c:v>
                      </c:pt>
                      <c:pt idx="166">
                        <c:v>3.5540771484375002E-6</c:v>
                      </c:pt>
                      <c:pt idx="167">
                        <c:v>3.5610961914062505E-6</c:v>
                      </c:pt>
                      <c:pt idx="168">
                        <c:v>3.5168457031250003E-6</c:v>
                      </c:pt>
                      <c:pt idx="169">
                        <c:v>3.4378051757812504E-6</c:v>
                      </c:pt>
                      <c:pt idx="170">
                        <c:v>3.3883666992187501E-6</c:v>
                      </c:pt>
                      <c:pt idx="171">
                        <c:v>3.3929443359375005E-6</c:v>
                      </c:pt>
                      <c:pt idx="172">
                        <c:v>3.3712768554687504E-6</c:v>
                      </c:pt>
                      <c:pt idx="173">
                        <c:v>3.3053588867187501E-6</c:v>
                      </c:pt>
                      <c:pt idx="174">
                        <c:v>3.2214355468750005E-6</c:v>
                      </c:pt>
                      <c:pt idx="175">
                        <c:v>3.2052612304687504E-6</c:v>
                      </c:pt>
                      <c:pt idx="176">
                        <c:v>3.2028198242187505E-6</c:v>
                      </c:pt>
                      <c:pt idx="177">
                        <c:v>3.1579589843750001E-6</c:v>
                      </c:pt>
                      <c:pt idx="178">
                        <c:v>3.0642700195312504E-6</c:v>
                      </c:pt>
                      <c:pt idx="179">
                        <c:v>3.0169677734375001E-6</c:v>
                      </c:pt>
                      <c:pt idx="180">
                        <c:v>3.0108642578125004E-6</c:v>
                      </c:pt>
                      <c:pt idx="181">
                        <c:v>2.9870605468750003E-6</c:v>
                      </c:pt>
                      <c:pt idx="182">
                        <c:v>2.9098510742187501E-6</c:v>
                      </c:pt>
                      <c:pt idx="183">
                        <c:v>2.8222656250000002E-6</c:v>
                      </c:pt>
                      <c:pt idx="184">
                        <c:v>2.7969360351562503E-6</c:v>
                      </c:pt>
                      <c:pt idx="185">
                        <c:v>2.7890014648437504E-6</c:v>
                      </c:pt>
                      <c:pt idx="186">
                        <c:v>2.7337646484375002E-6</c:v>
                      </c:pt>
                      <c:pt idx="187">
                        <c:v>2.6477050781250001E-6</c:v>
                      </c:pt>
                      <c:pt idx="188">
                        <c:v>2.5762939453125003E-6</c:v>
                      </c:pt>
                      <c:pt idx="189">
                        <c:v>2.5723266601562501E-6</c:v>
                      </c:pt>
                      <c:pt idx="190">
                        <c:v>2.5482177734375001E-6</c:v>
                      </c:pt>
                      <c:pt idx="191">
                        <c:v>2.4700927734375004E-6</c:v>
                      </c:pt>
                      <c:pt idx="192">
                        <c:v>2.3742675781250002E-6</c:v>
                      </c:pt>
                      <c:pt idx="193">
                        <c:v>2.3428344726562501E-6</c:v>
                      </c:pt>
                      <c:pt idx="194">
                        <c:v>2.3361206054687502E-6</c:v>
                      </c:pt>
                      <c:pt idx="195">
                        <c:v>2.2866821289062503E-6</c:v>
                      </c:pt>
                      <c:pt idx="196">
                        <c:v>2.1884155273437503E-6</c:v>
                      </c:pt>
                      <c:pt idx="197">
                        <c:v>2.1221923828125001E-6</c:v>
                      </c:pt>
                      <c:pt idx="198">
                        <c:v>2.1078491210937502E-6</c:v>
                      </c:pt>
                      <c:pt idx="199">
                        <c:v>2.0901489257812503E-6</c:v>
                      </c:pt>
                      <c:pt idx="200">
                        <c:v>2.0114135742187503E-6</c:v>
                      </c:pt>
                      <c:pt idx="201">
                        <c:v>1.91619873046875E-6</c:v>
                      </c:pt>
                      <c:pt idx="202">
                        <c:v>1.8774414062500002E-6</c:v>
                      </c:pt>
                      <c:pt idx="203">
                        <c:v>1.8707275390625002E-6</c:v>
                      </c:pt>
                      <c:pt idx="204">
                        <c:v>1.8225097656250001E-6</c:v>
                      </c:pt>
                      <c:pt idx="205">
                        <c:v>1.72698974609375E-6</c:v>
                      </c:pt>
                      <c:pt idx="206">
                        <c:v>1.6580200195312501E-6</c:v>
                      </c:pt>
                      <c:pt idx="207">
                        <c:v>1.6448974609375001E-6</c:v>
                      </c:pt>
                      <c:pt idx="208">
                        <c:v>1.6329956054687501E-6</c:v>
                      </c:pt>
                      <c:pt idx="209">
                        <c:v>1.55548095703125E-6</c:v>
                      </c:pt>
                      <c:pt idx="210">
                        <c:v>1.4639282226562502E-6</c:v>
                      </c:pt>
                      <c:pt idx="211">
                        <c:v>1.4236450195312501E-6</c:v>
                      </c:pt>
                      <c:pt idx="212">
                        <c:v>1.4230346679687501E-6</c:v>
                      </c:pt>
                      <c:pt idx="213">
                        <c:v>1.3818359375E-6</c:v>
                      </c:pt>
                      <c:pt idx="214">
                        <c:v>1.2908935546875001E-6</c:v>
                      </c:pt>
                      <c:pt idx="215">
                        <c:v>1.2286376953125001E-6</c:v>
                      </c:pt>
                      <c:pt idx="216">
                        <c:v>1.2176513671875001E-6</c:v>
                      </c:pt>
                      <c:pt idx="217">
                        <c:v>1.20819091796875E-6</c:v>
                      </c:pt>
                      <c:pt idx="218">
                        <c:v>1.1447143554687501E-6</c:v>
                      </c:pt>
                      <c:pt idx="219">
                        <c:v>1.0571289062500001E-6</c:v>
                      </c:pt>
                      <c:pt idx="220">
                        <c:v>1.02020263671875E-6</c:v>
                      </c:pt>
                      <c:pt idx="221">
                        <c:v>1.0250854492187501E-6</c:v>
                      </c:pt>
                      <c:pt idx="222">
                        <c:v>9.9700927734375014E-7</c:v>
                      </c:pt>
                      <c:pt idx="223">
                        <c:v>9.1705322265625012E-7</c:v>
                      </c:pt>
                      <c:pt idx="224">
                        <c:v>8.523559570312501E-7</c:v>
                      </c:pt>
                      <c:pt idx="225">
                        <c:v>8.4960937500000011E-7</c:v>
                      </c:pt>
                      <c:pt idx="226">
                        <c:v>8.5113525390625005E-7</c:v>
                      </c:pt>
                      <c:pt idx="227">
                        <c:v>7.7178955078125E-7</c:v>
                      </c:pt>
                      <c:pt idx="228">
                        <c:v>6.9305419921874993E-7</c:v>
                      </c:pt>
                      <c:pt idx="229">
                        <c:v>6.6497802734375001E-7</c:v>
                      </c:pt>
                      <c:pt idx="230">
                        <c:v>6.7626953124999997E-7</c:v>
                      </c:pt>
                      <c:pt idx="231">
                        <c:v>6.6040039062499999E-7</c:v>
                      </c:pt>
                      <c:pt idx="232">
                        <c:v>5.9082031249999996E-7</c:v>
                      </c:pt>
                      <c:pt idx="233">
                        <c:v>5.3466796875000003E-7</c:v>
                      </c:pt>
                      <c:pt idx="234">
                        <c:v>5.3741455078125002E-7</c:v>
                      </c:pt>
                      <c:pt idx="235">
                        <c:v>5.4931640624999996E-7</c:v>
                      </c:pt>
                      <c:pt idx="236">
                        <c:v>5.0933837890625E-7</c:v>
                      </c:pt>
                      <c:pt idx="237">
                        <c:v>4.3820190429687495E-7</c:v>
                      </c:pt>
                      <c:pt idx="238">
                        <c:v>4.1387939453124998E-7</c:v>
                      </c:pt>
                      <c:pt idx="239">
                        <c:v>4.3643188476562498E-7</c:v>
                      </c:pt>
                      <c:pt idx="240">
                        <c:v>4.3005371093749996E-7</c:v>
                      </c:pt>
                      <c:pt idx="241">
                        <c:v>3.7124633789062496E-7</c:v>
                      </c:pt>
                      <c:pt idx="242">
                        <c:v>3.2131958007812501E-7</c:v>
                      </c:pt>
                      <c:pt idx="243">
                        <c:v>3.3013916015624998E-7</c:v>
                      </c:pt>
                      <c:pt idx="244">
                        <c:v>3.5403442382812501E-7</c:v>
                      </c:pt>
                      <c:pt idx="245">
                        <c:v>3.2397460937499996E-7</c:v>
                      </c:pt>
                      <c:pt idx="246">
                        <c:v>2.620849609375E-7</c:v>
                      </c:pt>
                      <c:pt idx="247">
                        <c:v>2.4353027343749998E-7</c:v>
                      </c:pt>
                      <c:pt idx="248">
                        <c:v>2.7142333984374997E-7</c:v>
                      </c:pt>
                      <c:pt idx="249">
                        <c:v>2.7716064453124999E-7</c:v>
                      </c:pt>
                      <c:pt idx="250">
                        <c:v>2.2640991210937498E-7</c:v>
                      </c:pt>
                      <c:pt idx="251">
                        <c:v>1.8084716796875E-7</c:v>
                      </c:pt>
                      <c:pt idx="252">
                        <c:v>1.9458007812499999E-7</c:v>
                      </c:pt>
                      <c:pt idx="253">
                        <c:v>2.2470092773437499E-7</c:v>
                      </c:pt>
                      <c:pt idx="254">
                        <c:v>2.0529174804687498E-7</c:v>
                      </c:pt>
                      <c:pt idx="255">
                        <c:v>1.4935302734375E-7</c:v>
                      </c:pt>
                      <c:pt idx="256">
                        <c:v>1.3265991210937501E-7</c:v>
                      </c:pt>
                      <c:pt idx="257">
                        <c:v>1.66748046875E-7</c:v>
                      </c:pt>
                      <c:pt idx="258">
                        <c:v>1.7959594726562499E-7</c:v>
                      </c:pt>
                      <c:pt idx="259">
                        <c:v>1.36444091796875E-7</c:v>
                      </c:pt>
                      <c:pt idx="260">
                        <c:v>9.3292236328124995E-8</c:v>
                      </c:pt>
                      <c:pt idx="261">
                        <c:v>1.08184814453125E-7</c:v>
                      </c:pt>
                      <c:pt idx="262">
                        <c:v>1.4505004882812498E-7</c:v>
                      </c:pt>
                      <c:pt idx="263">
                        <c:v>1.3171386718749999E-7</c:v>
                      </c:pt>
                      <c:pt idx="264">
                        <c:v>8.0291748046875003E-8</c:v>
                      </c:pt>
                      <c:pt idx="265">
                        <c:v>6.5032958984375002E-8</c:v>
                      </c:pt>
                      <c:pt idx="266">
                        <c:v>1.0015869140624999E-7</c:v>
                      </c:pt>
                      <c:pt idx="267">
                        <c:v>1.2017822265624999E-7</c:v>
                      </c:pt>
                      <c:pt idx="268">
                        <c:v>8.1939697265624997E-8</c:v>
                      </c:pt>
                      <c:pt idx="269">
                        <c:v>3.9031982421874999E-8</c:v>
                      </c:pt>
                      <c:pt idx="270">
                        <c:v>5.4687499999999999E-8</c:v>
                      </c:pt>
                      <c:pt idx="271">
                        <c:v>9.3841552734375001E-8</c:v>
                      </c:pt>
                      <c:pt idx="272">
                        <c:v>8.6761474609375001E-8</c:v>
                      </c:pt>
                      <c:pt idx="273">
                        <c:v>3.6346435546875E-8</c:v>
                      </c:pt>
                      <c:pt idx="274">
                        <c:v>1.7709350585937499E-8</c:v>
                      </c:pt>
                      <c:pt idx="275">
                        <c:v>5.3802490234375001E-8</c:v>
                      </c:pt>
                      <c:pt idx="276">
                        <c:v>7.8918457031249993E-8</c:v>
                      </c:pt>
                      <c:pt idx="277">
                        <c:v>4.5989990234374996E-8</c:v>
                      </c:pt>
                      <c:pt idx="278">
                        <c:v>2.63671875E-9</c:v>
                      </c:pt>
                      <c:pt idx="279">
                        <c:v>1.3397216796875E-8</c:v>
                      </c:pt>
                      <c:pt idx="280">
                        <c:v>5.6060791015624996E-8</c:v>
                      </c:pt>
                      <c:pt idx="281">
                        <c:v>5.4748535156250001E-8</c:v>
                      </c:pt>
                      <c:pt idx="282">
                        <c:v>7.7453613281249997E-9</c:v>
                      </c:pt>
                      <c:pt idx="283">
                        <c:v>-1.20361328125E-8</c:v>
                      </c:pt>
                      <c:pt idx="284">
                        <c:v>2.2644042968749998E-8</c:v>
                      </c:pt>
                      <c:pt idx="285">
                        <c:v>5.2185058593749998E-8</c:v>
                      </c:pt>
                      <c:pt idx="286">
                        <c:v>2.2430419921874999E-8</c:v>
                      </c:pt>
                      <c:pt idx="287">
                        <c:v>-2.1383666992187499E-8</c:v>
                      </c:pt>
                      <c:pt idx="288">
                        <c:v>-1.2136840820312499E-8</c:v>
                      </c:pt>
                      <c:pt idx="289">
                        <c:v>3.0609130859375E-8</c:v>
                      </c:pt>
                      <c:pt idx="290">
                        <c:v>3.3691406249999998E-8</c:v>
                      </c:pt>
                      <c:pt idx="291">
                        <c:v>-1.15570068359375E-8</c:v>
                      </c:pt>
                      <c:pt idx="292">
                        <c:v>-3.3865356445312498E-8</c:v>
                      </c:pt>
                      <c:pt idx="293">
                        <c:v>1.2878417968749999E-9</c:v>
                      </c:pt>
                      <c:pt idx="294">
                        <c:v>3.2962036132812496E-8</c:v>
                      </c:pt>
                      <c:pt idx="295">
                        <c:v>6.976318359375E-9</c:v>
                      </c:pt>
                      <c:pt idx="296">
                        <c:v>-3.6987304687499999E-8</c:v>
                      </c:pt>
                      <c:pt idx="297">
                        <c:v>-3.0639648437499997E-8</c:v>
                      </c:pt>
                      <c:pt idx="298">
                        <c:v>1.3543701171875E-8</c:v>
                      </c:pt>
                      <c:pt idx="299">
                        <c:v>1.9696044921874999E-8</c:v>
                      </c:pt>
                      <c:pt idx="300">
                        <c:v>-2.3825073242187498E-8</c:v>
                      </c:pt>
                      <c:pt idx="301">
                        <c:v>-4.7729492187499995E-8</c:v>
                      </c:pt>
                      <c:pt idx="302">
                        <c:v>-1.4556884765625E-8</c:v>
                      </c:pt>
                      <c:pt idx="303">
                        <c:v>2.0272827148437498E-8</c:v>
                      </c:pt>
                      <c:pt idx="304">
                        <c:v>-2.3284912109374999E-9</c:v>
                      </c:pt>
                      <c:pt idx="305">
                        <c:v>-4.7210693359374999E-8</c:v>
                      </c:pt>
                      <c:pt idx="306">
                        <c:v>-4.2297363281249996E-8</c:v>
                      </c:pt>
                      <c:pt idx="307">
                        <c:v>1.0925292968749999E-9</c:v>
                      </c:pt>
                      <c:pt idx="308">
                        <c:v>1.0995483398437499E-8</c:v>
                      </c:pt>
                      <c:pt idx="309">
                        <c:v>-3.076171875E-8</c:v>
                      </c:pt>
                      <c:pt idx="310">
                        <c:v>-5.7678222656249999E-8</c:v>
                      </c:pt>
                      <c:pt idx="311">
                        <c:v>-2.5360107421874998E-8</c:v>
                      </c:pt>
                      <c:pt idx="312">
                        <c:v>1.1178588867187499E-8</c:v>
                      </c:pt>
                      <c:pt idx="313">
                        <c:v>-8.6456298828125E-9</c:v>
                      </c:pt>
                      <c:pt idx="314">
                        <c:v>-5.3466796874999996E-8</c:v>
                      </c:pt>
                      <c:pt idx="315">
                        <c:v>-5.2215576171874995E-8</c:v>
                      </c:pt>
                      <c:pt idx="316">
                        <c:v>-7.7972412109374993E-9</c:v>
                      </c:pt>
                      <c:pt idx="317">
                        <c:v>4.4494628906249998E-9</c:v>
                      </c:pt>
                      <c:pt idx="318">
                        <c:v>-3.64990234375E-8</c:v>
                      </c:pt>
                      <c:pt idx="319">
                        <c:v>-6.4880371093749995E-8</c:v>
                      </c:pt>
                      <c:pt idx="320">
                        <c:v>-3.5308837890625001E-8</c:v>
                      </c:pt>
                      <c:pt idx="321">
                        <c:v>3.6987304687499997E-9</c:v>
                      </c:pt>
                      <c:pt idx="322">
                        <c:v>-1.2847900390625E-8</c:v>
                      </c:pt>
                      <c:pt idx="323">
                        <c:v>-5.8837890624999994E-8</c:v>
                      </c:pt>
                      <c:pt idx="324">
                        <c:v>-5.9295654296874995E-8</c:v>
                      </c:pt>
                      <c:pt idx="325">
                        <c:v>-1.6043090820312498E-8</c:v>
                      </c:pt>
                      <c:pt idx="326">
                        <c:v>-8.6669921874999997E-10</c:v>
                      </c:pt>
                      <c:pt idx="327">
                        <c:v>-3.973388671875E-8</c:v>
                      </c:pt>
                      <c:pt idx="328">
                        <c:v>-7.1502685546875001E-8</c:v>
                      </c:pt>
                      <c:pt idx="329">
                        <c:v>-4.3457031249999998E-8</c:v>
                      </c:pt>
                      <c:pt idx="330">
                        <c:v>-3.3843994140625E-9</c:v>
                      </c:pt>
                      <c:pt idx="331">
                        <c:v>-1.7135620117187498E-8</c:v>
                      </c:pt>
                      <c:pt idx="332">
                        <c:v>-6.2988281249999996E-8</c:v>
                      </c:pt>
                      <c:pt idx="333">
                        <c:v>-6.7382812499999997E-8</c:v>
                      </c:pt>
                      <c:pt idx="334">
                        <c:v>-2.4139404296874998E-8</c:v>
                      </c:pt>
                      <c:pt idx="335">
                        <c:v>-6.2072753906249995E-9</c:v>
                      </c:pt>
                      <c:pt idx="336">
                        <c:v>-4.4708251953124998E-8</c:v>
                      </c:pt>
                      <c:pt idx="337">
                        <c:v>-7.7362060546874998E-8</c:v>
                      </c:pt>
                      <c:pt idx="338">
                        <c:v>-5.2703857421875001E-8</c:v>
                      </c:pt>
                      <c:pt idx="339">
                        <c:v>-1.124267578125E-8</c:v>
                      </c:pt>
                      <c:pt idx="340">
                        <c:v>-2.18475341796875E-8</c:v>
                      </c:pt>
                      <c:pt idx="341">
                        <c:v>-6.8756103515624994E-8</c:v>
                      </c:pt>
                      <c:pt idx="342">
                        <c:v>-7.4981689453124999E-8</c:v>
                      </c:pt>
                      <c:pt idx="343">
                        <c:v>-3.3142089843749998E-8</c:v>
                      </c:pt>
                      <c:pt idx="344">
                        <c:v>-1.2738037109374999E-8</c:v>
                      </c:pt>
                      <c:pt idx="345">
                        <c:v>-4.9041748046874998E-8</c:v>
                      </c:pt>
                      <c:pt idx="346">
                        <c:v>-8.4716796874999995E-8</c:v>
                      </c:pt>
                      <c:pt idx="347">
                        <c:v>-6.1798095703124997E-8</c:v>
                      </c:pt>
                      <c:pt idx="348">
                        <c:v>-1.959228515625E-8</c:v>
                      </c:pt>
                      <c:pt idx="349">
                        <c:v>-2.777099609375E-8</c:v>
                      </c:pt>
                      <c:pt idx="350">
                        <c:v>-7.3760986328124996E-8</c:v>
                      </c:pt>
                      <c:pt idx="351">
                        <c:v>-8.3923339843749995E-8</c:v>
                      </c:pt>
                      <c:pt idx="352">
                        <c:v>-4.2724609375E-8</c:v>
                      </c:pt>
                      <c:pt idx="353">
                        <c:v>-1.9702148437499999E-8</c:v>
                      </c:pt>
                      <c:pt idx="354">
                        <c:v>-5.4687499999999999E-8</c:v>
                      </c:pt>
                      <c:pt idx="355">
                        <c:v>-9.1796874999999995E-8</c:v>
                      </c:pt>
                      <c:pt idx="356">
                        <c:v>-7.2235107421874992E-8</c:v>
                      </c:pt>
                      <c:pt idx="357">
                        <c:v>-2.9144287109374997E-8</c:v>
                      </c:pt>
                      <c:pt idx="358">
                        <c:v>-3.4454345703125E-8</c:v>
                      </c:pt>
                      <c:pt idx="359">
                        <c:v>-8.0932617187499995E-8</c:v>
                      </c:pt>
                      <c:pt idx="360">
                        <c:v>-9.2926025390624999E-8</c:v>
                      </c:pt>
                      <c:pt idx="361">
                        <c:v>-5.3222656249999997E-8</c:v>
                      </c:pt>
                      <c:pt idx="362">
                        <c:v>-2.82257080078125E-8</c:v>
                      </c:pt>
                      <c:pt idx="363">
                        <c:v>-6.0699462890624996E-8</c:v>
                      </c:pt>
                      <c:pt idx="364">
                        <c:v>-1.0055541992187499E-7</c:v>
                      </c:pt>
                      <c:pt idx="365">
                        <c:v>-8.3312988281249994E-8</c:v>
                      </c:pt>
                      <c:pt idx="366">
                        <c:v>-3.9611816406249997E-8</c:v>
                      </c:pt>
                      <c:pt idx="367">
                        <c:v>-4.2449951171874996E-8</c:v>
                      </c:pt>
                      <c:pt idx="368">
                        <c:v>-8.7982177734374991E-8</c:v>
                      </c:pt>
                      <c:pt idx="369">
                        <c:v>-1.0333251953124999E-7</c:v>
                      </c:pt>
                      <c:pt idx="370">
                        <c:v>-6.4727783203125002E-8</c:v>
                      </c:pt>
                      <c:pt idx="371">
                        <c:v>-3.7066650390624998E-8</c:v>
                      </c:pt>
                      <c:pt idx="372">
                        <c:v>-6.8359374999999994E-8</c:v>
                      </c:pt>
                      <c:pt idx="373">
                        <c:v>-1.0891723632812499E-7</c:v>
                      </c:pt>
                      <c:pt idx="374">
                        <c:v>-9.4970703124999992E-8</c:v>
                      </c:pt>
                      <c:pt idx="375">
                        <c:v>-5.0994873046874999E-8</c:v>
                      </c:pt>
                      <c:pt idx="376">
                        <c:v>-5.0384521484374997E-8</c:v>
                      </c:pt>
                      <c:pt idx="377">
                        <c:v>-9.6374511718749993E-8</c:v>
                      </c:pt>
                      <c:pt idx="378">
                        <c:v>-1.1401367187499999E-7</c:v>
                      </c:pt>
                      <c:pt idx="379">
                        <c:v>-7.6263427734374998E-8</c:v>
                      </c:pt>
                      <c:pt idx="380">
                        <c:v>-4.6783447265624996E-8</c:v>
                      </c:pt>
                      <c:pt idx="381">
                        <c:v>-7.5103759765625002E-8</c:v>
                      </c:pt>
                      <c:pt idx="382">
                        <c:v>-1.17950439453125E-7</c:v>
                      </c:pt>
                      <c:pt idx="383">
                        <c:v>-1.06781005859375E-7</c:v>
                      </c:pt>
                      <c:pt idx="384">
                        <c:v>-6.2042236328125003E-8</c:v>
                      </c:pt>
                      <c:pt idx="385">
                        <c:v>-5.9265136718749998E-8</c:v>
                      </c:pt>
                      <c:pt idx="386">
                        <c:v>-1.0345458984374999E-7</c:v>
                      </c:pt>
                      <c:pt idx="387">
                        <c:v>-1.2414550781249999E-7</c:v>
                      </c:pt>
                      <c:pt idx="388">
                        <c:v>-8.807373046874999E-8</c:v>
                      </c:pt>
                      <c:pt idx="389">
                        <c:v>-5.5755615234374995E-8</c:v>
                      </c:pt>
                      <c:pt idx="390">
                        <c:v>-8.2427978515624995E-8</c:v>
                      </c:pt>
                      <c:pt idx="391">
                        <c:v>-1.2579345703124999E-7</c:v>
                      </c:pt>
                      <c:pt idx="392">
                        <c:v>-1.1749267578124999E-7</c:v>
                      </c:pt>
                      <c:pt idx="393">
                        <c:v>-7.3028564453124992E-8</c:v>
                      </c:pt>
                      <c:pt idx="394">
                        <c:v>-6.6955566406249993E-8</c:v>
                      </c:pt>
                      <c:pt idx="395">
                        <c:v>-1.11053466796875E-7</c:v>
                      </c:pt>
                      <c:pt idx="396">
                        <c:v>-1.34002685546875E-7</c:v>
                      </c:pt>
                      <c:pt idx="397">
                        <c:v>-9.9426269531250001E-8</c:v>
                      </c:pt>
                      <c:pt idx="398">
                        <c:v>-6.5734863281250003E-8</c:v>
                      </c:pt>
                      <c:pt idx="399">
                        <c:v>-8.9477539062499991E-8</c:v>
                      </c:pt>
                      <c:pt idx="400">
                        <c:v>-1.3412475585937499E-7</c:v>
                      </c:pt>
                      <c:pt idx="401">
                        <c:v>-1.2817382812499999E-7</c:v>
                      </c:pt>
                      <c:pt idx="402">
                        <c:v>-8.3496093749999991E-8</c:v>
                      </c:pt>
                      <c:pt idx="403">
                        <c:v>-7.5897216796875002E-8</c:v>
                      </c:pt>
                      <c:pt idx="404">
                        <c:v>-1.18560791015625E-7</c:v>
                      </c:pt>
                      <c:pt idx="405">
                        <c:v>-1.43951416015625E-7</c:v>
                      </c:pt>
                      <c:pt idx="406">
                        <c:v>-1.11572265625E-7</c:v>
                      </c:pt>
                      <c:pt idx="407">
                        <c:v>-7.5073242187499998E-8</c:v>
                      </c:pt>
                      <c:pt idx="408">
                        <c:v>-9.7229003906250001E-8</c:v>
                      </c:pt>
                      <c:pt idx="409">
                        <c:v>-1.4239501953125E-7</c:v>
                      </c:pt>
                      <c:pt idx="410">
                        <c:v>-1.3946533203124998E-7</c:v>
                      </c:pt>
                      <c:pt idx="411">
                        <c:v>-9.5855712890624991E-8</c:v>
                      </c:pt>
                      <c:pt idx="412">
                        <c:v>-8.4503173828124993E-8</c:v>
                      </c:pt>
                      <c:pt idx="413">
                        <c:v>-1.2689208984375001E-7</c:v>
                      </c:pt>
                      <c:pt idx="414">
                        <c:v>-1.54937744140625E-7</c:v>
                      </c:pt>
                      <c:pt idx="415">
                        <c:v>-1.2432861328124998E-7</c:v>
                      </c:pt>
                      <c:pt idx="416">
                        <c:v>-8.7036132812499998E-8</c:v>
                      </c:pt>
                      <c:pt idx="417">
                        <c:v>-1.0583496093749999E-7</c:v>
                      </c:pt>
                      <c:pt idx="418">
                        <c:v>-1.52374267578125E-7</c:v>
                      </c:pt>
                      <c:pt idx="419">
                        <c:v>-1.5261840820312498E-7</c:v>
                      </c:pt>
                      <c:pt idx="420">
                        <c:v>-1.0870361328124999E-7</c:v>
                      </c:pt>
                      <c:pt idx="421">
                        <c:v>-9.58251953125E-8</c:v>
                      </c:pt>
                      <c:pt idx="422">
                        <c:v>-1.3708496093749998E-7</c:v>
                      </c:pt>
                      <c:pt idx="423">
                        <c:v>-1.6760253906249998E-7</c:v>
                      </c:pt>
                      <c:pt idx="424">
                        <c:v>-1.3986206054687498E-7</c:v>
                      </c:pt>
                      <c:pt idx="425">
                        <c:v>-1.0040283203125E-7</c:v>
                      </c:pt>
                      <c:pt idx="426">
                        <c:v>-1.1691284179687499E-7</c:v>
                      </c:pt>
                      <c:pt idx="427">
                        <c:v>-1.6439819335937498E-7</c:v>
                      </c:pt>
                      <c:pt idx="428">
                        <c:v>-1.6757202148437498E-7</c:v>
                      </c:pt>
                      <c:pt idx="429">
                        <c:v>-1.256103515625E-7</c:v>
                      </c:pt>
                      <c:pt idx="430">
                        <c:v>-1.0971069335937499E-7</c:v>
                      </c:pt>
                      <c:pt idx="431">
                        <c:v>-1.4990234374999999E-7</c:v>
                      </c:pt>
                      <c:pt idx="432">
                        <c:v>-1.8380737304687499E-7</c:v>
                      </c:pt>
                      <c:pt idx="433">
                        <c:v>-1.583251953125E-7</c:v>
                      </c:pt>
                      <c:pt idx="434">
                        <c:v>-1.1901855468749999E-7</c:v>
                      </c:pt>
                      <c:pt idx="435">
                        <c:v>-1.32049560546875E-7</c:v>
                      </c:pt>
                      <c:pt idx="436">
                        <c:v>-1.7996215820312498E-7</c:v>
                      </c:pt>
                      <c:pt idx="437">
                        <c:v>-1.8734741210937498E-7</c:v>
                      </c:pt>
                      <c:pt idx="438">
                        <c:v>-1.4562988281250001E-7</c:v>
                      </c:pt>
                      <c:pt idx="439">
                        <c:v>-1.28021240234375E-7</c:v>
                      </c:pt>
                      <c:pt idx="440">
                        <c:v>-1.6738891601562498E-7</c:v>
                      </c:pt>
                      <c:pt idx="441">
                        <c:v>-2.03582763671875E-7</c:v>
                      </c:pt>
                      <c:pt idx="442">
                        <c:v>-1.8139648437499999E-7</c:v>
                      </c:pt>
                      <c:pt idx="443">
                        <c:v>-1.4086914062499998E-7</c:v>
                      </c:pt>
                      <c:pt idx="444">
                        <c:v>-1.5225219726562499E-7</c:v>
                      </c:pt>
                      <c:pt idx="445">
                        <c:v>-2.00836181640625E-7</c:v>
                      </c:pt>
                      <c:pt idx="446">
                        <c:v>-2.1072387695312499E-7</c:v>
                      </c:pt>
                      <c:pt idx="447">
                        <c:v>-1.7156982421874998E-7</c:v>
                      </c:pt>
                      <c:pt idx="448">
                        <c:v>-1.5161132812500001E-7</c:v>
                      </c:pt>
                      <c:pt idx="449">
                        <c:v>-1.8933105468749998E-7</c:v>
                      </c:pt>
                      <c:pt idx="450">
                        <c:v>-2.28729248046875E-7</c:v>
                      </c:pt>
                      <c:pt idx="451">
                        <c:v>-2.0916748046875E-7</c:v>
                      </c:pt>
                      <c:pt idx="452">
                        <c:v>-1.6903686523437499E-7</c:v>
                      </c:pt>
                      <c:pt idx="453">
                        <c:v>-1.7782592773437499E-7</c:v>
                      </c:pt>
                      <c:pt idx="454">
                        <c:v>-2.2683715820312498E-7</c:v>
                      </c:pt>
                      <c:pt idx="455">
                        <c:v>-2.4093627929687498E-7</c:v>
                      </c:pt>
                      <c:pt idx="456">
                        <c:v>-2.0227050781249998E-7</c:v>
                      </c:pt>
                      <c:pt idx="457">
                        <c:v>-1.81060791015625E-7</c:v>
                      </c:pt>
                      <c:pt idx="458">
                        <c:v>-2.1795654296875E-7</c:v>
                      </c:pt>
                      <c:pt idx="459">
                        <c:v>-2.5930786132812498E-7</c:v>
                      </c:pt>
                      <c:pt idx="460">
                        <c:v>-2.4404907226562497E-7</c:v>
                      </c:pt>
                      <c:pt idx="461">
                        <c:v>-2.0309448242187498E-7</c:v>
                      </c:pt>
                      <c:pt idx="462">
                        <c:v>-2.1072387695312499E-7</c:v>
                      </c:pt>
                      <c:pt idx="463">
                        <c:v>-2.6046752929687498E-7</c:v>
                      </c:pt>
                      <c:pt idx="464">
                        <c:v>-2.7713012695312496E-7</c:v>
                      </c:pt>
                      <c:pt idx="465">
                        <c:v>-2.4151611328124997E-7</c:v>
                      </c:pt>
                      <c:pt idx="466">
                        <c:v>-2.1875E-7</c:v>
                      </c:pt>
                      <c:pt idx="467">
                        <c:v>-2.5454711914062498E-7</c:v>
                      </c:pt>
                      <c:pt idx="468">
                        <c:v>-2.9946899414062496E-7</c:v>
                      </c:pt>
                      <c:pt idx="469">
                        <c:v>-2.8720092773437498E-7</c:v>
                      </c:pt>
                      <c:pt idx="470">
                        <c:v>-2.4761962890624999E-7</c:v>
                      </c:pt>
                      <c:pt idx="471">
                        <c:v>-2.5320434570312496E-7</c:v>
                      </c:pt>
                      <c:pt idx="472">
                        <c:v>-3.03955078125E-7</c:v>
                      </c:pt>
                      <c:pt idx="473">
                        <c:v>-3.2330322265624998E-7</c:v>
                      </c:pt>
                      <c:pt idx="474">
                        <c:v>-2.8906249999999999E-7</c:v>
                      </c:pt>
                      <c:pt idx="475">
                        <c:v>-2.66632080078125E-7</c:v>
                      </c:pt>
                      <c:pt idx="476">
                        <c:v>-3.0358886718750001E-7</c:v>
                      </c:pt>
                      <c:pt idx="477">
                        <c:v>-3.50433349609375E-7</c:v>
                      </c:pt>
                      <c:pt idx="478">
                        <c:v>-3.4219360351562497E-7</c:v>
                      </c:pt>
                      <c:pt idx="479">
                        <c:v>-3.0319213867187498E-7</c:v>
                      </c:pt>
                      <c:pt idx="480">
                        <c:v>-3.0978393554687501E-7</c:v>
                      </c:pt>
                      <c:pt idx="481">
                        <c:v>-3.6294555664062497E-7</c:v>
                      </c:pt>
                      <c:pt idx="482">
                        <c:v>-3.8623046874999996E-7</c:v>
                      </c:pt>
                      <c:pt idx="483">
                        <c:v>-3.5568237304687496E-7</c:v>
                      </c:pt>
                      <c:pt idx="484">
                        <c:v>-3.3361816406249997E-7</c:v>
                      </c:pt>
                      <c:pt idx="485">
                        <c:v>-3.7017822265625E-7</c:v>
                      </c:pt>
                      <c:pt idx="486">
                        <c:v>-4.2071533203124999E-7</c:v>
                      </c:pt>
                      <c:pt idx="487">
                        <c:v>-4.1720581054687497E-7</c:v>
                      </c:pt>
                      <c:pt idx="488">
                        <c:v>-3.80340576171875E-7</c:v>
                      </c:pt>
                      <c:pt idx="489">
                        <c:v>-3.8565063476562497E-7</c:v>
                      </c:pt>
                      <c:pt idx="490">
                        <c:v>-4.3988037109374999E-7</c:v>
                      </c:pt>
                      <c:pt idx="491">
                        <c:v>-4.6874999999999996E-7</c:v>
                      </c:pt>
                      <c:pt idx="492">
                        <c:v>-4.4128417968749997E-7</c:v>
                      </c:pt>
                      <c:pt idx="493">
                        <c:v>-4.1925048828125001E-7</c:v>
                      </c:pt>
                      <c:pt idx="494">
                        <c:v>-4.56298828125E-7</c:v>
                      </c:pt>
                      <c:pt idx="495">
                        <c:v>-5.0781249999999996E-7</c:v>
                      </c:pt>
                      <c:pt idx="496">
                        <c:v>-5.0903320312500001E-7</c:v>
                      </c:pt>
                      <c:pt idx="497">
                        <c:v>-4.7454833984374999E-7</c:v>
                      </c:pt>
                      <c:pt idx="498">
                        <c:v>-4.8126220703124998E-7</c:v>
                      </c:pt>
                      <c:pt idx="499">
                        <c:v>-5.352783203125E-7</c:v>
                      </c:pt>
                      <c:pt idx="500">
                        <c:v>-5.6823730468749993E-7</c:v>
                      </c:pt>
                      <c:pt idx="501">
                        <c:v>-5.4412841796874996E-7</c:v>
                      </c:pt>
                      <c:pt idx="502">
                        <c:v>-5.2215576171875001E-7</c:v>
                      </c:pt>
                      <c:pt idx="503">
                        <c:v>-5.5786132812499993E-7</c:v>
                      </c:pt>
                      <c:pt idx="504">
                        <c:v>-6.1492919921874993E-7</c:v>
                      </c:pt>
                      <c:pt idx="505">
                        <c:v>-6.1920166015624997E-7</c:v>
                      </c:pt>
                      <c:pt idx="506">
                        <c:v>-5.8624267578124994E-7</c:v>
                      </c:pt>
                      <c:pt idx="507">
                        <c:v>-5.9082031249999996E-7</c:v>
                      </c:pt>
                      <c:pt idx="508">
                        <c:v>-6.4514160156249997E-7</c:v>
                      </c:pt>
                      <c:pt idx="509">
                        <c:v>-6.8237304687499994E-7</c:v>
                      </c:pt>
                      <c:pt idx="510">
                        <c:v>-6.6101074218749996E-7</c:v>
                      </c:pt>
                      <c:pt idx="511">
                        <c:v>-6.3629150390625001E-7</c:v>
                      </c:pt>
                      <c:pt idx="512">
                        <c:v>-6.7199707031249994E-7</c:v>
                      </c:pt>
                      <c:pt idx="513">
                        <c:v>-7.2814941406249998E-7</c:v>
                      </c:pt>
                      <c:pt idx="514">
                        <c:v>-7.3669433593749995E-7</c:v>
                      </c:pt>
                      <c:pt idx="515">
                        <c:v>-7.0281982421874995E-7</c:v>
                      </c:pt>
                      <c:pt idx="516">
                        <c:v>-7.0465087890624998E-7</c:v>
                      </c:pt>
                      <c:pt idx="517">
                        <c:v>-7.5927734374999998E-7</c:v>
                      </c:pt>
                      <c:pt idx="518">
                        <c:v>-7.9711914062499992E-7</c:v>
                      </c:pt>
                      <c:pt idx="519">
                        <c:v>-7.769775390625E-7</c:v>
                      </c:pt>
                      <c:pt idx="520">
                        <c:v>-7.5134277343749999E-7</c:v>
                      </c:pt>
                      <c:pt idx="521">
                        <c:v>-7.8155517578124992E-7</c:v>
                      </c:pt>
                      <c:pt idx="522">
                        <c:v>-8.3892822265624991E-7</c:v>
                      </c:pt>
                      <c:pt idx="523">
                        <c:v>-8.4838867187499995E-7</c:v>
                      </c:pt>
                      <c:pt idx="524">
                        <c:v>-8.1390380859374998E-7</c:v>
                      </c:pt>
                      <c:pt idx="525">
                        <c:v>-8.1207275390624995E-7</c:v>
                      </c:pt>
                      <c:pt idx="526">
                        <c:v>-8.6242675781250001E-7</c:v>
                      </c:pt>
                      <c:pt idx="527">
                        <c:v>-9.0179443359375E-7</c:v>
                      </c:pt>
                      <c:pt idx="528">
                        <c:v>-8.8226318359374995E-7</c:v>
                      </c:pt>
                      <c:pt idx="529">
                        <c:v>-8.5174560546874992E-7</c:v>
                      </c:pt>
                      <c:pt idx="530">
                        <c:v>-8.782958984375E-7</c:v>
                      </c:pt>
                      <c:pt idx="531">
                        <c:v>-9.3322753906249999E-7</c:v>
                      </c:pt>
                      <c:pt idx="532">
                        <c:v>-9.4207763671874994E-7</c:v>
                      </c:pt>
                      <c:pt idx="533">
                        <c:v>-9.0820312499999995E-7</c:v>
                      </c:pt>
                      <c:pt idx="534">
                        <c:v>-8.9843749999999992E-7</c:v>
                      </c:pt>
                      <c:pt idx="535">
                        <c:v>-9.4757080078124993E-7</c:v>
                      </c:pt>
                      <c:pt idx="536">
                        <c:v>-9.8663330078124993E-7</c:v>
                      </c:pt>
                      <c:pt idx="537">
                        <c:v>-9.664916992187499E-7</c:v>
                      </c:pt>
                      <c:pt idx="538">
                        <c:v>-9.3200683593749993E-7</c:v>
                      </c:pt>
                      <c:pt idx="539">
                        <c:v>-9.5214843749999996E-7</c:v>
                      </c:pt>
                      <c:pt idx="540">
                        <c:v>-1.00677490234375E-6</c:v>
                      </c:pt>
                      <c:pt idx="541">
                        <c:v>-1.0168457031249999E-6</c:v>
                      </c:pt>
                      <c:pt idx="542">
                        <c:v>-9.7900390624999992E-7</c:v>
                      </c:pt>
                      <c:pt idx="543">
                        <c:v>-9.6679687499999999E-7</c:v>
                      </c:pt>
                      <c:pt idx="544">
                        <c:v>-1.01043701171875E-6</c:v>
                      </c:pt>
                      <c:pt idx="545">
                        <c:v>-1.0498046875E-6</c:v>
                      </c:pt>
                      <c:pt idx="546">
                        <c:v>-1.029052734375E-6</c:v>
                      </c:pt>
                      <c:pt idx="547">
                        <c:v>-9.9182128906250003E-7</c:v>
                      </c:pt>
                      <c:pt idx="548">
                        <c:v>-1.00677490234375E-6</c:v>
                      </c:pt>
                      <c:pt idx="549">
                        <c:v>-1.0583496093749999E-6</c:v>
                      </c:pt>
                      <c:pt idx="550">
                        <c:v>-1.06903076171875E-6</c:v>
                      </c:pt>
                      <c:pt idx="551">
                        <c:v>-1.0299682617187499E-6</c:v>
                      </c:pt>
                      <c:pt idx="552">
                        <c:v>-1.014404296875E-6</c:v>
                      </c:pt>
                      <c:pt idx="553">
                        <c:v>-1.0537719726562499E-6</c:v>
                      </c:pt>
                      <c:pt idx="554">
                        <c:v>-1.0931396484374999E-6</c:v>
                      </c:pt>
                      <c:pt idx="555">
                        <c:v>-1.0714721679687499E-6</c:v>
                      </c:pt>
                      <c:pt idx="556">
                        <c:v>-1.0321044921874999E-6</c:v>
                      </c:pt>
                      <c:pt idx="557">
                        <c:v>-1.0424804687499999E-6</c:v>
                      </c:pt>
                      <c:pt idx="558">
                        <c:v>-1.0910034179687499E-6</c:v>
                      </c:pt>
                      <c:pt idx="559">
                        <c:v>-1.10382080078125E-6</c:v>
                      </c:pt>
                      <c:pt idx="560">
                        <c:v>-1.0632324218749999E-6</c:v>
                      </c:pt>
                      <c:pt idx="561">
                        <c:v>-1.04217529296875E-6</c:v>
                      </c:pt>
                      <c:pt idx="562">
                        <c:v>-1.0769653320312498E-6</c:v>
                      </c:pt>
                      <c:pt idx="563">
                        <c:v>-1.1166381835937499E-6</c:v>
                      </c:pt>
                      <c:pt idx="564">
                        <c:v>-1.0986328124999999E-6</c:v>
                      </c:pt>
                      <c:pt idx="565">
                        <c:v>-1.0546875E-6</c:v>
                      </c:pt>
                      <c:pt idx="566">
                        <c:v>-1.06231689453125E-6</c:v>
                      </c:pt>
                      <c:pt idx="567">
                        <c:v>-1.1077880859375E-6</c:v>
                      </c:pt>
                      <c:pt idx="568">
                        <c:v>-1.12091064453125E-6</c:v>
                      </c:pt>
                      <c:pt idx="569">
                        <c:v>-1.0800170898437499E-6</c:v>
                      </c:pt>
                      <c:pt idx="570">
                        <c:v>-1.0540771484375E-6</c:v>
                      </c:pt>
                      <c:pt idx="571">
                        <c:v>-1.0876464843749999E-6</c:v>
                      </c:pt>
                      <c:pt idx="572">
                        <c:v>-1.1270141601562499E-6</c:v>
                      </c:pt>
                      <c:pt idx="573">
                        <c:v>-1.10931396484375E-6</c:v>
                      </c:pt>
                      <c:pt idx="574">
                        <c:v>-1.0632324218749999E-6</c:v>
                      </c:pt>
                      <c:pt idx="575">
                        <c:v>-1.065673828125E-6</c:v>
                      </c:pt>
                      <c:pt idx="576">
                        <c:v>-1.1102294921874999E-6</c:v>
                      </c:pt>
                      <c:pt idx="577">
                        <c:v>-1.1236572265625E-6</c:v>
                      </c:pt>
                      <c:pt idx="578">
                        <c:v>-1.08306884765625E-6</c:v>
                      </c:pt>
                      <c:pt idx="579">
                        <c:v>-1.05255126953125E-6</c:v>
                      </c:pt>
                      <c:pt idx="580">
                        <c:v>-1.0827636718749999E-6</c:v>
                      </c:pt>
                      <c:pt idx="581">
                        <c:v>-1.1215209960937499E-6</c:v>
                      </c:pt>
                      <c:pt idx="582">
                        <c:v>-1.1062622070312499E-6</c:v>
                      </c:pt>
                      <c:pt idx="583">
                        <c:v>-1.0583496093749999E-6</c:v>
                      </c:pt>
                      <c:pt idx="584">
                        <c:v>-1.055908203125E-6</c:v>
                      </c:pt>
                      <c:pt idx="585">
                        <c:v>-1.0992431640624999E-6</c:v>
                      </c:pt>
                      <c:pt idx="586">
                        <c:v>-1.1151123046874999E-6</c:v>
                      </c:pt>
                      <c:pt idx="587">
                        <c:v>-1.0748291015625E-6</c:v>
                      </c:pt>
                      <c:pt idx="588">
                        <c:v>-1.0403442382812499E-6</c:v>
                      </c:pt>
                      <c:pt idx="589">
                        <c:v>-1.06781005859375E-6</c:v>
                      </c:pt>
                      <c:pt idx="590">
                        <c:v>-1.107177734375E-6</c:v>
                      </c:pt>
                      <c:pt idx="591">
                        <c:v>-1.0937499999999999E-6</c:v>
                      </c:pt>
                      <c:pt idx="592">
                        <c:v>-1.0446166992187499E-6</c:v>
                      </c:pt>
                      <c:pt idx="593">
                        <c:v>-1.0363769531249999E-6</c:v>
                      </c:pt>
                      <c:pt idx="594">
                        <c:v>-1.07940673828125E-6</c:v>
                      </c:pt>
                      <c:pt idx="595">
                        <c:v>-1.0964965820312499E-6</c:v>
                      </c:pt>
                      <c:pt idx="596">
                        <c:v>-1.05682373046875E-6</c:v>
                      </c:pt>
                      <c:pt idx="597">
                        <c:v>-1.0195922851562499E-6</c:v>
                      </c:pt>
                      <c:pt idx="598">
                        <c:v>-1.0418701171874999E-6</c:v>
                      </c:pt>
                      <c:pt idx="599">
                        <c:v>-1.0821533203125E-6</c:v>
                      </c:pt>
                      <c:pt idx="600">
                        <c:v>-1.0708618164062499E-6</c:v>
                      </c:pt>
                      <c:pt idx="601">
                        <c:v>-1.0211181640624999E-6</c:v>
                      </c:pt>
                      <c:pt idx="602">
                        <c:v>-1.01043701171875E-6</c:v>
                      </c:pt>
                      <c:pt idx="603">
                        <c:v>-1.0498046875E-6</c:v>
                      </c:pt>
                      <c:pt idx="604">
                        <c:v>-1.06903076171875E-6</c:v>
                      </c:pt>
                      <c:pt idx="605">
                        <c:v>-1.0308837890624999E-6</c:v>
                      </c:pt>
                      <c:pt idx="606">
                        <c:v>-9.9060058593749987E-7</c:v>
                      </c:pt>
                      <c:pt idx="607">
                        <c:v>-1.01043701171875E-6</c:v>
                      </c:pt>
                      <c:pt idx="608">
                        <c:v>-1.05255126953125E-6</c:v>
                      </c:pt>
                      <c:pt idx="609">
                        <c:v>-1.04095458984375E-6</c:v>
                      </c:pt>
                      <c:pt idx="610">
                        <c:v>-9.9090576171874997E-7</c:v>
                      </c:pt>
                      <c:pt idx="611">
                        <c:v>-9.7930908203125001E-7</c:v>
                      </c:pt>
                      <c:pt idx="612">
                        <c:v>-1.01806640625E-6</c:v>
                      </c:pt>
                      <c:pt idx="613">
                        <c:v>-1.0391235351562499E-6</c:v>
                      </c:pt>
                      <c:pt idx="614">
                        <c:v>-1.00067138671875E-6</c:v>
                      </c:pt>
                      <c:pt idx="615">
                        <c:v>-9.6069335937500003E-7</c:v>
                      </c:pt>
                      <c:pt idx="616">
                        <c:v>-9.7839355468749995E-7</c:v>
                      </c:pt>
                      <c:pt idx="617">
                        <c:v>-1.019287109375E-6</c:v>
                      </c:pt>
                      <c:pt idx="618">
                        <c:v>-1.0125732421875E-6</c:v>
                      </c:pt>
                      <c:pt idx="619">
                        <c:v>-9.6313476562499993E-7</c:v>
                      </c:pt>
                      <c:pt idx="620">
                        <c:v>-9.4818115234374991E-7</c:v>
                      </c:pt>
                      <c:pt idx="621">
                        <c:v>-9.872436523437499E-7</c:v>
                      </c:pt>
                      <c:pt idx="622">
                        <c:v>-1.0113525390624999E-6</c:v>
                      </c:pt>
                      <c:pt idx="623">
                        <c:v>-9.768676757812499E-7</c:v>
                      </c:pt>
                      <c:pt idx="624">
                        <c:v>-9.3505859374999991E-7</c:v>
                      </c:pt>
                      <c:pt idx="625">
                        <c:v>-9.4909667968749997E-7</c:v>
                      </c:pt>
                      <c:pt idx="626">
                        <c:v>-9.9334716796874987E-7</c:v>
                      </c:pt>
                      <c:pt idx="627">
                        <c:v>-9.8937988281249992E-7</c:v>
                      </c:pt>
                      <c:pt idx="628">
                        <c:v>-9.4177246093749996E-7</c:v>
                      </c:pt>
                      <c:pt idx="629">
                        <c:v>-9.2498779296875E-7</c:v>
                      </c:pt>
                      <c:pt idx="630">
                        <c:v>-9.6221923828124986E-7</c:v>
                      </c:pt>
                      <c:pt idx="631">
                        <c:v>-9.9121093750000006E-7</c:v>
                      </c:pt>
                      <c:pt idx="632">
                        <c:v>-9.5855712890625001E-7</c:v>
                      </c:pt>
                      <c:pt idx="633">
                        <c:v>-9.1613769531249994E-7</c:v>
                      </c:pt>
                      <c:pt idx="634">
                        <c:v>-9.2864990234374996E-7</c:v>
                      </c:pt>
                      <c:pt idx="635">
                        <c:v>-9.7229003906249998E-7</c:v>
                      </c:pt>
                      <c:pt idx="636">
                        <c:v>-9.7351074218749993E-7</c:v>
                      </c:pt>
                      <c:pt idx="637">
                        <c:v>-9.2742919921875001E-7</c:v>
                      </c:pt>
                      <c:pt idx="638">
                        <c:v>-9.0820312499999995E-7</c:v>
                      </c:pt>
                      <c:pt idx="639">
                        <c:v>-9.4543457031249991E-7</c:v>
                      </c:pt>
                      <c:pt idx="640">
                        <c:v>-9.7503662109374998E-7</c:v>
                      </c:pt>
                      <c:pt idx="641">
                        <c:v>-9.4726562499999994E-7</c:v>
                      </c:pt>
                      <c:pt idx="642">
                        <c:v>-9.0270996093749996E-7</c:v>
                      </c:pt>
                      <c:pt idx="643">
                        <c:v>-9.1308593749999996E-7</c:v>
                      </c:pt>
                      <c:pt idx="644">
                        <c:v>-9.5855712890625001E-7</c:v>
                      </c:pt>
                      <c:pt idx="645">
                        <c:v>-9.6282958984375005E-7</c:v>
                      </c:pt>
                      <c:pt idx="646">
                        <c:v>-9.173583984375E-7</c:v>
                      </c:pt>
                      <c:pt idx="647">
                        <c:v>-8.9630126953125001E-7</c:v>
                      </c:pt>
                      <c:pt idx="648">
                        <c:v>-9.3170166015624994E-7</c:v>
                      </c:pt>
                      <c:pt idx="649">
                        <c:v>-9.6527099609374995E-7</c:v>
                      </c:pt>
                      <c:pt idx="650">
                        <c:v>-9.3902587890624996E-7</c:v>
                      </c:pt>
                      <c:pt idx="651">
                        <c:v>-8.9538574218749994E-7</c:v>
                      </c:pt>
                      <c:pt idx="652">
                        <c:v>-9.0423583984375E-7</c:v>
                      </c:pt>
                      <c:pt idx="653">
                        <c:v>-9.4879150390624999E-7</c:v>
                      </c:pt>
                      <c:pt idx="654">
                        <c:v>-9.5581054687500002E-7</c:v>
                      </c:pt>
                      <c:pt idx="655">
                        <c:v>-9.1247558593749998E-7</c:v>
                      </c:pt>
                      <c:pt idx="656">
                        <c:v>-8.8928222656249998E-7</c:v>
                      </c:pt>
                      <c:pt idx="657">
                        <c:v>-9.2498779296875E-7</c:v>
                      </c:pt>
                      <c:pt idx="658">
                        <c:v>-9.6069335937500003E-7</c:v>
                      </c:pt>
                      <c:pt idx="659">
                        <c:v>-9.381103515625E-7</c:v>
                      </c:pt>
                      <c:pt idx="660">
                        <c:v>-8.9477539062499996E-7</c:v>
                      </c:pt>
                      <c:pt idx="661">
                        <c:v>-9.0087890624999993E-7</c:v>
                      </c:pt>
                      <c:pt idx="662">
                        <c:v>-9.4757080078124993E-7</c:v>
                      </c:pt>
                      <c:pt idx="663">
                        <c:v>-9.5825195312499992E-7</c:v>
                      </c:pt>
                      <c:pt idx="664">
                        <c:v>-9.1674804687499992E-7</c:v>
                      </c:pt>
                      <c:pt idx="665">
                        <c:v>-8.9263916015624995E-7</c:v>
                      </c:pt>
                      <c:pt idx="666">
                        <c:v>-9.2834472656249997E-7</c:v>
                      </c:pt>
                      <c:pt idx="667">
                        <c:v>-9.6679687499999999E-7</c:v>
                      </c:pt>
                      <c:pt idx="668">
                        <c:v>-9.4970703124999995E-7</c:v>
                      </c:pt>
                      <c:pt idx="669">
                        <c:v>-9.0667724609375001E-7</c:v>
                      </c:pt>
                      <c:pt idx="670">
                        <c:v>-9.1308593749999996E-7</c:v>
                      </c:pt>
                      <c:pt idx="671">
                        <c:v>-9.6130371093750001E-7</c:v>
                      </c:pt>
                      <c:pt idx="672">
                        <c:v>-9.7595214843750005E-7</c:v>
                      </c:pt>
                      <c:pt idx="673">
                        <c:v>-9.3933105468749995E-7</c:v>
                      </c:pt>
                      <c:pt idx="674">
                        <c:v>-9.1705322265625001E-7</c:v>
                      </c:pt>
                      <c:pt idx="675">
                        <c:v>-9.5245361328124994E-7</c:v>
                      </c:pt>
                      <c:pt idx="676">
                        <c:v>-9.976196289062499E-7</c:v>
                      </c:pt>
                      <c:pt idx="677">
                        <c:v>-9.8327636718749996E-7</c:v>
                      </c:pt>
                      <c:pt idx="678">
                        <c:v>-9.4451904296874995E-7</c:v>
                      </c:pt>
                      <c:pt idx="679">
                        <c:v>-9.5062255859374991E-7</c:v>
                      </c:pt>
                      <c:pt idx="680">
                        <c:v>-1.0046386718749999E-6</c:v>
                      </c:pt>
                      <c:pt idx="681">
                        <c:v>-1.02569580078125E-6</c:v>
                      </c:pt>
                      <c:pt idx="682">
                        <c:v>-9.9334716796874987E-7</c:v>
                      </c:pt>
                      <c:pt idx="683">
                        <c:v>-9.7320556640625005E-7</c:v>
                      </c:pt>
                      <c:pt idx="684">
                        <c:v>-1.0122680664062499E-6</c:v>
                      </c:pt>
                      <c:pt idx="685">
                        <c:v>-1.06292724609375E-6</c:v>
                      </c:pt>
                      <c:pt idx="686">
                        <c:v>-1.05804443359375E-6</c:v>
                      </c:pt>
                      <c:pt idx="687">
                        <c:v>-1.024169921875E-6</c:v>
                      </c:pt>
                      <c:pt idx="688">
                        <c:v>-1.0336303710937499E-6</c:v>
                      </c:pt>
                      <c:pt idx="689">
                        <c:v>-1.0910034179687499E-6</c:v>
                      </c:pt>
                      <c:pt idx="690">
                        <c:v>-1.1212158203124998E-6</c:v>
                      </c:pt>
                      <c:pt idx="691">
                        <c:v>-1.0977172851562498E-6</c:v>
                      </c:pt>
                      <c:pt idx="692">
                        <c:v>-1.0827636718749999E-6</c:v>
                      </c:pt>
                      <c:pt idx="693">
                        <c:v>-1.1254882812499999E-6</c:v>
                      </c:pt>
                      <c:pt idx="694">
                        <c:v>-1.18408203125E-6</c:v>
                      </c:pt>
                      <c:pt idx="695">
                        <c:v>-1.1892700195312499E-6</c:v>
                      </c:pt>
                      <c:pt idx="696">
                        <c:v>-1.1639404296875E-6</c:v>
                      </c:pt>
                      <c:pt idx="697">
                        <c:v>-1.1785888671875E-6</c:v>
                      </c:pt>
                      <c:pt idx="698">
                        <c:v>-1.24359130859375E-6</c:v>
                      </c:pt>
                      <c:pt idx="699">
                        <c:v>-1.2847900390625E-6</c:v>
                      </c:pt>
                      <c:pt idx="700">
                        <c:v>-1.2686157226562499E-6</c:v>
                      </c:pt>
                      <c:pt idx="701">
                        <c:v>-1.2628173828125E-6</c:v>
                      </c:pt>
                      <c:pt idx="702">
                        <c:v>-1.3101196289062499E-6</c:v>
                      </c:pt>
                      <c:pt idx="703">
                        <c:v>-1.3800048828124999E-6</c:v>
                      </c:pt>
                      <c:pt idx="704">
                        <c:v>-1.39617919921875E-6</c:v>
                      </c:pt>
                      <c:pt idx="705">
                        <c:v>-1.3784790039062498E-6</c:v>
                      </c:pt>
                      <c:pt idx="706">
                        <c:v>-1.40533447265625E-6</c:v>
                      </c:pt>
                      <c:pt idx="707">
                        <c:v>-1.47705078125E-6</c:v>
                      </c:pt>
                      <c:pt idx="708">
                        <c:v>-1.5289306640625E-6</c:v>
                      </c:pt>
                      <c:pt idx="709">
                        <c:v>-1.5277099609375E-6</c:v>
                      </c:pt>
                      <c:pt idx="710">
                        <c:v>-1.5286254882812499E-6</c:v>
                      </c:pt>
                      <c:pt idx="711">
                        <c:v>-1.5850830078125E-6</c:v>
                      </c:pt>
                      <c:pt idx="712">
                        <c:v>-1.6650390624999999E-6</c:v>
                      </c:pt>
                      <c:pt idx="713">
                        <c:v>-1.69708251953125E-6</c:v>
                      </c:pt>
                      <c:pt idx="714">
                        <c:v>-1.69281005859375E-6</c:v>
                      </c:pt>
                      <c:pt idx="715">
                        <c:v>-1.7242431640624998E-6</c:v>
                      </c:pt>
                      <c:pt idx="716">
                        <c:v>-1.81182861328125E-6</c:v>
                      </c:pt>
                      <c:pt idx="717">
                        <c:v>-1.8743896484374999E-6</c:v>
                      </c:pt>
                      <c:pt idx="718">
                        <c:v>-1.8865966796875E-6</c:v>
                      </c:pt>
                      <c:pt idx="719">
                        <c:v>-1.90032958984375E-6</c:v>
                      </c:pt>
                      <c:pt idx="720">
                        <c:v>-1.9711303710937498E-6</c:v>
                      </c:pt>
                      <c:pt idx="721">
                        <c:v>-2.0639038085937499E-6</c:v>
                      </c:pt>
                      <c:pt idx="722">
                        <c:v>-2.1096801757812499E-6</c:v>
                      </c:pt>
                      <c:pt idx="723">
                        <c:v>-2.12158203125E-6</c:v>
                      </c:pt>
                      <c:pt idx="724">
                        <c:v>-2.161865234375E-6</c:v>
                      </c:pt>
                      <c:pt idx="725">
                        <c:v>-2.2619628906249997E-6</c:v>
                      </c:pt>
                      <c:pt idx="726">
                        <c:v>-2.3461914062499997E-6</c:v>
                      </c:pt>
                      <c:pt idx="727">
                        <c:v>-2.37274169921875E-6</c:v>
                      </c:pt>
                      <c:pt idx="728">
                        <c:v>-2.3983764648437498E-6</c:v>
                      </c:pt>
                      <c:pt idx="729">
                        <c:v>-2.47650146484375E-6</c:v>
                      </c:pt>
                      <c:pt idx="730">
                        <c:v>-2.5842285156249997E-6</c:v>
                      </c:pt>
                      <c:pt idx="731">
                        <c:v>-2.650146484375E-6</c:v>
                      </c:pt>
                      <c:pt idx="732">
                        <c:v>-2.6702880859374998E-6</c:v>
                      </c:pt>
                      <c:pt idx="733">
                        <c:v>-2.7301025390624999E-6</c:v>
                      </c:pt>
                      <c:pt idx="734">
                        <c:v>-2.8356933593750001E-6</c:v>
                      </c:pt>
                      <c:pt idx="735">
                        <c:v>-2.9403686523437497E-6</c:v>
                      </c:pt>
                      <c:pt idx="736">
                        <c:v>-2.9733276367187497E-6</c:v>
                      </c:pt>
                      <c:pt idx="737">
                        <c:v>-3.0120849609374999E-6</c:v>
                      </c:pt>
                      <c:pt idx="738">
                        <c:v>-3.0938720703125004E-6</c:v>
                      </c:pt>
                      <c:pt idx="739">
                        <c:v>-3.2043457031250003E-6</c:v>
                      </c:pt>
                      <c:pt idx="740">
                        <c:v>-3.2794189453125004E-6</c:v>
                      </c:pt>
                      <c:pt idx="741">
                        <c:v>-3.3132934570312504E-6</c:v>
                      </c:pt>
                      <c:pt idx="742">
                        <c:v>-3.3792114257812503E-6</c:v>
                      </c:pt>
                      <c:pt idx="743">
                        <c:v>-3.5000610351562504E-6</c:v>
                      </c:pt>
                      <c:pt idx="744">
                        <c:v>-3.6050415039062504E-6</c:v>
                      </c:pt>
                      <c:pt idx="745">
                        <c:v>-3.6572265625000005E-6</c:v>
                      </c:pt>
                      <c:pt idx="746">
                        <c:v>-3.7020874023437505E-6</c:v>
                      </c:pt>
                      <c:pt idx="747">
                        <c:v>-3.7945556640625002E-6</c:v>
                      </c:pt>
                      <c:pt idx="748">
                        <c:v>-3.9099121093750004E-6</c:v>
                      </c:pt>
                      <c:pt idx="749">
                        <c:v>-3.99169921875E-6</c:v>
                      </c:pt>
                      <c:pt idx="750">
                        <c:v>-4.0423583984375007E-6</c:v>
                      </c:pt>
                      <c:pt idx="751">
                        <c:v>-4.1058349609375006E-6</c:v>
                      </c:pt>
                      <c:pt idx="752">
                        <c:v>-4.2190551757812504E-6</c:v>
                      </c:pt>
                      <c:pt idx="753">
                        <c:v>-4.3399047851562501E-6</c:v>
                      </c:pt>
                      <c:pt idx="754">
                        <c:v>-4.37957763671875E-6</c:v>
                      </c:pt>
                      <c:pt idx="755">
                        <c:v>-4.4213867187500003E-6</c:v>
                      </c:pt>
                      <c:pt idx="756">
                        <c:v>-4.5223999023437505E-6</c:v>
                      </c:pt>
                      <c:pt idx="757">
                        <c:v>-4.6533203125000001E-6</c:v>
                      </c:pt>
                      <c:pt idx="758">
                        <c:v>-4.7201538085937501E-6</c:v>
                      </c:pt>
                      <c:pt idx="759">
                        <c:v>-4.7622680664062507E-6</c:v>
                      </c:pt>
                      <c:pt idx="760">
                        <c:v>-4.8236083984375002E-6</c:v>
                      </c:pt>
                      <c:pt idx="761">
                        <c:v>-4.9465942382812504E-6</c:v>
                      </c:pt>
                      <c:pt idx="762">
                        <c:v>-5.0354003906250002E-6</c:v>
                      </c:pt>
                      <c:pt idx="763">
                        <c:v>-5.0903320312500001E-6</c:v>
                      </c:pt>
                      <c:pt idx="764">
                        <c:v>-5.1177978515625005E-6</c:v>
                      </c:pt>
                      <c:pt idx="765">
                        <c:v>-5.1910400390625E-6</c:v>
                      </c:pt>
                      <c:pt idx="766">
                        <c:v>-5.3161621093750007E-6</c:v>
                      </c:pt>
                      <c:pt idx="767">
                        <c:v>-5.3985595703125001E-6</c:v>
                      </c:pt>
                      <c:pt idx="768">
                        <c:v>-5.4321289062500006E-6</c:v>
                      </c:pt>
                      <c:pt idx="769">
                        <c:v>-5.4748535156250001E-6</c:v>
                      </c:pt>
                      <c:pt idx="770">
                        <c:v>-5.5755615234375E-6</c:v>
                      </c:pt>
                      <c:pt idx="771">
                        <c:v>-5.6640625000000005E-6</c:v>
                      </c:pt>
                      <c:pt idx="772">
                        <c:v>-5.7098388671875005E-6</c:v>
                      </c:pt>
                      <c:pt idx="773">
                        <c:v>-5.7189941406250003E-6</c:v>
                      </c:pt>
                      <c:pt idx="774">
                        <c:v>-5.7861328125000006E-6</c:v>
                      </c:pt>
                      <c:pt idx="775">
                        <c:v>-5.8929443359375007E-6</c:v>
                      </c:pt>
                      <c:pt idx="776">
                        <c:v>-5.9570312500000004E-6</c:v>
                      </c:pt>
                      <c:pt idx="777">
                        <c:v>-5.9692382812500007E-6</c:v>
                      </c:pt>
                      <c:pt idx="778">
                        <c:v>-5.9997558593750008E-6</c:v>
                      </c:pt>
                      <c:pt idx="779">
                        <c:v>-6.0729980468750003E-6</c:v>
                      </c:pt>
                      <c:pt idx="780">
                        <c:v>-6.1492919921875004E-6</c:v>
                      </c:pt>
                      <c:pt idx="781">
                        <c:v>-6.1737060546875002E-6</c:v>
                      </c:pt>
                      <c:pt idx="782">
                        <c:v>-6.1706542968750006E-6</c:v>
                      </c:pt>
                      <c:pt idx="783">
                        <c:v>-6.2103271484375004E-6</c:v>
                      </c:pt>
                      <c:pt idx="784">
                        <c:v>-6.2683105468750008E-6</c:v>
                      </c:pt>
                      <c:pt idx="785">
                        <c:v>-6.3018798828125005E-6</c:v>
                      </c:pt>
                      <c:pt idx="786">
                        <c:v>-6.2896728515625002E-6</c:v>
                      </c:pt>
                      <c:pt idx="787">
                        <c:v>-6.2774658203125007E-6</c:v>
                      </c:pt>
                      <c:pt idx="788">
                        <c:v>-6.3323974609375005E-6</c:v>
                      </c:pt>
                      <c:pt idx="789">
                        <c:v>-6.3964843750000003E-6</c:v>
                      </c:pt>
                      <c:pt idx="790">
                        <c:v>-6.3812255859375002E-6</c:v>
                      </c:pt>
                      <c:pt idx="791">
                        <c:v>-6.3507080078125002E-6</c:v>
                      </c:pt>
                      <c:pt idx="792">
                        <c:v>-6.3385009765625007E-6</c:v>
                      </c:pt>
                      <c:pt idx="793">
                        <c:v>-6.3812255859375002E-6</c:v>
                      </c:pt>
                      <c:pt idx="794">
                        <c:v>-6.4056396484375009E-6</c:v>
                      </c:pt>
                      <c:pt idx="795">
                        <c:v>-6.3537597656250007E-6</c:v>
                      </c:pt>
                      <c:pt idx="796">
                        <c:v>-6.3079833984375007E-6</c:v>
                      </c:pt>
                      <c:pt idx="797">
                        <c:v>-6.3385009765625007E-6</c:v>
                      </c:pt>
                      <c:pt idx="798">
                        <c:v>-6.3446044921875009E-6</c:v>
                      </c:pt>
                      <c:pt idx="799">
                        <c:v>-6.3049316406250002E-6</c:v>
                      </c:pt>
                      <c:pt idx="800">
                        <c:v>-6.2561035156250005E-6</c:v>
                      </c:pt>
                      <c:pt idx="801">
                        <c:v>-6.2438964843750001E-6</c:v>
                      </c:pt>
                      <c:pt idx="802">
                        <c:v>-6.2561035156250005E-6</c:v>
                      </c:pt>
                      <c:pt idx="803">
                        <c:v>-6.2469482421875006E-6</c:v>
                      </c:pt>
                      <c:pt idx="804">
                        <c:v>-6.1798095703125004E-6</c:v>
                      </c:pt>
                      <c:pt idx="805">
                        <c:v>-6.1157226562500007E-6</c:v>
                      </c:pt>
                      <c:pt idx="806">
                        <c:v>-6.1126708984375002E-6</c:v>
                      </c:pt>
                      <c:pt idx="807">
                        <c:v>-6.1218261718750009E-6</c:v>
                      </c:pt>
                      <c:pt idx="808">
                        <c:v>-6.0699462890625006E-6</c:v>
                      </c:pt>
                      <c:pt idx="809">
                        <c:v>-5.9875488281250004E-6</c:v>
                      </c:pt>
                      <c:pt idx="810">
                        <c:v>-5.9631347656250006E-6</c:v>
                      </c:pt>
                      <c:pt idx="811">
                        <c:v>-5.9600830078125009E-6</c:v>
                      </c:pt>
                      <c:pt idx="812">
                        <c:v>-5.9295654296875009E-6</c:v>
                      </c:pt>
                      <c:pt idx="813">
                        <c:v>-5.8624267578125006E-6</c:v>
                      </c:pt>
                      <c:pt idx="814">
                        <c:v>-5.7922363281250007E-6</c:v>
                      </c:pt>
                      <c:pt idx="815">
                        <c:v>-5.7647705078125004E-6</c:v>
                      </c:pt>
                      <c:pt idx="816">
                        <c:v>-5.7647705078125004E-6</c:v>
                      </c:pt>
                      <c:pt idx="817">
                        <c:v>-5.7220458984375008E-6</c:v>
                      </c:pt>
                      <c:pt idx="818">
                        <c:v>-5.6335449218750004E-6</c:v>
                      </c:pt>
                      <c:pt idx="819">
                        <c:v>-5.5725097656250004E-6</c:v>
                      </c:pt>
                      <c:pt idx="820">
                        <c:v>-5.5755615234375E-6</c:v>
                      </c:pt>
                      <c:pt idx="821">
                        <c:v>-5.5572509765625004E-6</c:v>
                      </c:pt>
                      <c:pt idx="822">
                        <c:v>-5.4870605468750005E-6</c:v>
                      </c:pt>
                      <c:pt idx="823">
                        <c:v>-5.4168701171875006E-6</c:v>
                      </c:pt>
                      <c:pt idx="824">
                        <c:v>-5.3894042968750002E-6</c:v>
                      </c:pt>
                      <c:pt idx="825">
                        <c:v>-5.3924560546875007E-6</c:v>
                      </c:pt>
                      <c:pt idx="826">
                        <c:v>-5.3466796875000007E-6</c:v>
                      </c:pt>
                      <c:pt idx="827">
                        <c:v>-5.2581787109375003E-6</c:v>
                      </c:pt>
                      <c:pt idx="828">
                        <c:v>-5.2124023437500002E-6</c:v>
                      </c:pt>
                      <c:pt idx="829">
                        <c:v>-5.2032470703125004E-6</c:v>
                      </c:pt>
                      <c:pt idx="830">
                        <c:v>-5.1940917968750005E-6</c:v>
                      </c:pt>
                      <c:pt idx="831">
                        <c:v>-5.1269531250000003E-6</c:v>
                      </c:pt>
                      <c:pt idx="832">
                        <c:v>-5.0537109375000008E-6</c:v>
                      </c:pt>
                      <c:pt idx="833">
                        <c:v>-5.0262451171875004E-6</c:v>
                      </c:pt>
                      <c:pt idx="834">
                        <c:v>-5.0384521484375007E-6</c:v>
                      </c:pt>
                      <c:pt idx="835">
                        <c:v>-5.0018310546875005E-6</c:v>
                      </c:pt>
                      <c:pt idx="836">
                        <c:v>-4.9224853515625008E-6</c:v>
                      </c:pt>
                      <c:pt idx="837">
                        <c:v>-4.8986816406250007E-6</c:v>
                      </c:pt>
                      <c:pt idx="838">
                        <c:v>-4.9075317382812503E-6</c:v>
                      </c:pt>
                      <c:pt idx="839">
                        <c:v>-4.8947143554687501E-6</c:v>
                      </c:pt>
                      <c:pt idx="840">
                        <c:v>-4.8355102539062502E-6</c:v>
                      </c:pt>
                      <c:pt idx="841">
                        <c:v>-4.7689819335937506E-6</c:v>
                      </c:pt>
                      <c:pt idx="842">
                        <c:v>-4.7451782226562505E-6</c:v>
                      </c:pt>
                      <c:pt idx="843">
                        <c:v>-4.7662353515625004E-6</c:v>
                      </c:pt>
                      <c:pt idx="844">
                        <c:v>-4.7332763671875005E-6</c:v>
                      </c:pt>
                      <c:pt idx="845">
                        <c:v>-4.6676635742187501E-6</c:v>
                      </c:pt>
                      <c:pt idx="846">
                        <c:v>-4.6191406250000007E-6</c:v>
                      </c:pt>
                      <c:pt idx="847">
                        <c:v>-4.6337890625000001E-6</c:v>
                      </c:pt>
                      <c:pt idx="848">
                        <c:v>-4.6350097656250005E-6</c:v>
                      </c:pt>
                      <c:pt idx="849">
                        <c:v>-4.5788574218750002E-6</c:v>
                      </c:pt>
                      <c:pt idx="850">
                        <c:v>-4.5086669921875003E-6</c:v>
                      </c:pt>
                      <c:pt idx="851">
                        <c:v>-4.4989013671875007E-6</c:v>
                      </c:pt>
                      <c:pt idx="852">
                        <c:v>-4.5169067382812501E-6</c:v>
                      </c:pt>
                      <c:pt idx="853">
                        <c:v>-4.49310302734375E-6</c:v>
                      </c:pt>
                      <c:pt idx="854">
                        <c:v>-4.4311523437500007E-6</c:v>
                      </c:pt>
                      <c:pt idx="855">
                        <c:v>-4.3789672851562502E-6</c:v>
                      </c:pt>
                      <c:pt idx="856">
                        <c:v>-4.3930053710937507E-6</c:v>
                      </c:pt>
                      <c:pt idx="857">
                        <c:v>-4.4009399414062501E-6</c:v>
                      </c:pt>
                      <c:pt idx="858">
                        <c:v>-4.3554687500000004E-6</c:v>
                      </c:pt>
                      <c:pt idx="859">
                        <c:v>-4.2916870117187502E-6</c:v>
                      </c:pt>
                      <c:pt idx="860">
                        <c:v>-4.2797851562500001E-6</c:v>
                      </c:pt>
                      <c:pt idx="861">
                        <c:v>-4.3023681640625007E-6</c:v>
                      </c:pt>
                      <c:pt idx="862">
                        <c:v>-4.28558349609375E-6</c:v>
                      </c:pt>
                      <c:pt idx="863">
                        <c:v>-4.21783447265625E-6</c:v>
                      </c:pt>
                      <c:pt idx="864">
                        <c:v>-4.1720581054687499E-6</c:v>
                      </c:pt>
                      <c:pt idx="865">
                        <c:v>-4.19586181640625E-6</c:v>
                      </c:pt>
                      <c:pt idx="866">
                        <c:v>-4.2041015625000007E-6</c:v>
                      </c:pt>
                      <c:pt idx="867">
                        <c:v>-4.1583251953125006E-6</c:v>
                      </c:pt>
                      <c:pt idx="868">
                        <c:v>-4.0890502929687499E-6</c:v>
                      </c:pt>
                      <c:pt idx="869">
                        <c:v>-4.0814208984374999E-6</c:v>
                      </c:pt>
                      <c:pt idx="870">
                        <c:v>-4.10858154296875E-6</c:v>
                      </c:pt>
                      <c:pt idx="871">
                        <c:v>-4.0945434570312504E-6</c:v>
                      </c:pt>
                      <c:pt idx="872">
                        <c:v>-4.0341186523437501E-6</c:v>
                      </c:pt>
                      <c:pt idx="873">
                        <c:v>-3.9907836914062499E-6</c:v>
                      </c:pt>
                      <c:pt idx="874">
                        <c:v>-4.0039062500000003E-6</c:v>
                      </c:pt>
                      <c:pt idx="875">
                        <c:v>-4.0237426757812507E-6</c:v>
                      </c:pt>
                      <c:pt idx="876">
                        <c:v>-3.9865112304687507E-6</c:v>
                      </c:pt>
                      <c:pt idx="877">
                        <c:v>-3.9221191406250007E-6</c:v>
                      </c:pt>
                      <c:pt idx="878">
                        <c:v>-3.9083862304687505E-6</c:v>
                      </c:pt>
                      <c:pt idx="879">
                        <c:v>-3.9367675781250001E-6</c:v>
                      </c:pt>
                      <c:pt idx="880">
                        <c:v>-3.9288330078125006E-6</c:v>
                      </c:pt>
                      <c:pt idx="881">
                        <c:v>-3.8754272460937506E-6</c:v>
                      </c:pt>
                      <c:pt idx="882">
                        <c:v>-3.8287353515625005E-6</c:v>
                      </c:pt>
                      <c:pt idx="883">
                        <c:v>-3.8476562499999999E-6</c:v>
                      </c:pt>
                      <c:pt idx="884">
                        <c:v>-3.8696289062500007E-6</c:v>
                      </c:pt>
                      <c:pt idx="885">
                        <c:v>-3.8357543945312507E-6</c:v>
                      </c:pt>
                      <c:pt idx="886">
                        <c:v>-3.7765502929687504E-6</c:v>
                      </c:pt>
                      <c:pt idx="887">
                        <c:v>-3.7652587890625001E-6</c:v>
                      </c:pt>
                      <c:pt idx="888">
                        <c:v>-3.7973022460937504E-6</c:v>
                      </c:pt>
                      <c:pt idx="889">
                        <c:v>-3.7951660156250004E-6</c:v>
                      </c:pt>
                      <c:pt idx="890">
                        <c:v>-3.7445068359375001E-6</c:v>
                      </c:pt>
                      <c:pt idx="891">
                        <c:v>-3.7002563476562503E-6</c:v>
                      </c:pt>
                      <c:pt idx="892">
                        <c:v>-3.7185668945312504E-6</c:v>
                      </c:pt>
                      <c:pt idx="893">
                        <c:v>-3.7438964843750003E-6</c:v>
                      </c:pt>
                      <c:pt idx="894">
                        <c:v>-3.7167358398437503E-6</c:v>
                      </c:pt>
                      <c:pt idx="895">
                        <c:v>-3.6605834960937505E-6</c:v>
                      </c:pt>
                      <c:pt idx="896">
                        <c:v>-3.6459350585937502E-6</c:v>
                      </c:pt>
                      <c:pt idx="897">
                        <c:v>-3.6779785156250005E-6</c:v>
                      </c:pt>
                      <c:pt idx="898">
                        <c:v>-3.6840820312500002E-6</c:v>
                      </c:pt>
                      <c:pt idx="899">
                        <c:v>-3.6343383789062505E-6</c:v>
                      </c:pt>
                      <c:pt idx="900">
                        <c:v>-3.5955810546875002E-6</c:v>
                      </c:pt>
                      <c:pt idx="901">
                        <c:v>-3.6080932617187505E-6</c:v>
                      </c:pt>
                      <c:pt idx="902">
                        <c:v>-3.6373901367187501E-6</c:v>
                      </c:pt>
                      <c:pt idx="903">
                        <c:v>-3.6212158203125005E-6</c:v>
                      </c:pt>
                      <c:pt idx="904">
                        <c:v>-3.5595703125000002E-6</c:v>
                      </c:pt>
                      <c:pt idx="905">
                        <c:v>-3.5479736328125005E-6</c:v>
                      </c:pt>
                      <c:pt idx="906">
                        <c:v>-3.5858154296875002E-6</c:v>
                      </c:pt>
                      <c:pt idx="907">
                        <c:v>-3.5977172851562503E-6</c:v>
                      </c:pt>
                      <c:pt idx="908">
                        <c:v>-3.5513305664062505E-6</c:v>
                      </c:pt>
                      <c:pt idx="909">
                        <c:v>-3.5095214843750002E-6</c:v>
                      </c:pt>
                      <c:pt idx="910">
                        <c:v>-3.5287475585937503E-6</c:v>
                      </c:pt>
                      <c:pt idx="911">
                        <c:v>-3.5623168945312504E-6</c:v>
                      </c:pt>
                      <c:pt idx="912">
                        <c:v>-3.5494995117187503E-6</c:v>
                      </c:pt>
                      <c:pt idx="913">
                        <c:v>-3.5025024414062503E-6</c:v>
                      </c:pt>
                      <c:pt idx="914">
                        <c:v>-3.4896850585937502E-6</c:v>
                      </c:pt>
                      <c:pt idx="915">
                        <c:v>-3.5250854492187505E-6</c:v>
                      </c:pt>
                      <c:pt idx="916">
                        <c:v>-3.5473632812500003E-6</c:v>
                      </c:pt>
                      <c:pt idx="917">
                        <c:v>-3.5095214843750002E-6</c:v>
                      </c:pt>
                      <c:pt idx="918">
                        <c:v>-3.4729003906250004E-6</c:v>
                      </c:pt>
                      <c:pt idx="919">
                        <c:v>-3.4939575195312503E-6</c:v>
                      </c:pt>
                      <c:pt idx="920">
                        <c:v>-3.5330200195312504E-6</c:v>
                      </c:pt>
                      <c:pt idx="921">
                        <c:v>-3.5296630859375004E-6</c:v>
                      </c:pt>
                      <c:pt idx="922">
                        <c:v>-3.4878540039062501E-6</c:v>
                      </c:pt>
                      <c:pt idx="923">
                        <c:v>-3.4777832031250002E-6</c:v>
                      </c:pt>
                      <c:pt idx="924">
                        <c:v>-3.5281372070312501E-6</c:v>
                      </c:pt>
                      <c:pt idx="925">
                        <c:v>-3.5531616210937502E-6</c:v>
                      </c:pt>
                      <c:pt idx="926">
                        <c:v>-3.5272216796875005E-6</c:v>
                      </c:pt>
                      <c:pt idx="927">
                        <c:v>-3.4991455078125004E-6</c:v>
                      </c:pt>
                      <c:pt idx="928">
                        <c:v>-3.5302734375000002E-6</c:v>
                      </c:pt>
                      <c:pt idx="929">
                        <c:v>-3.5876464843750004E-6</c:v>
                      </c:pt>
                      <c:pt idx="930">
                        <c:v>-3.5916137695312501E-6</c:v>
                      </c:pt>
                      <c:pt idx="931">
                        <c:v>-3.5626220703125003E-6</c:v>
                      </c:pt>
                      <c:pt idx="932">
                        <c:v>-3.5671997070312502E-6</c:v>
                      </c:pt>
                      <c:pt idx="933">
                        <c:v>-3.6230468750000002E-6</c:v>
                      </c:pt>
                      <c:pt idx="934">
                        <c:v>-3.6758422851562505E-6</c:v>
                      </c:pt>
                      <c:pt idx="935">
                        <c:v>-3.6593627929687505E-6</c:v>
                      </c:pt>
                      <c:pt idx="936">
                        <c:v>-3.6447143554687503E-6</c:v>
                      </c:pt>
                      <c:pt idx="937">
                        <c:v>-3.6938476562500003E-6</c:v>
                      </c:pt>
                      <c:pt idx="938">
                        <c:v>-3.7637329101562503E-6</c:v>
                      </c:pt>
                      <c:pt idx="939">
                        <c:v>-3.7875366210937504E-6</c:v>
                      </c:pt>
                      <c:pt idx="940">
                        <c:v>-3.7762451171875005E-6</c:v>
                      </c:pt>
                      <c:pt idx="941">
                        <c:v>-3.8012695312500001E-6</c:v>
                      </c:pt>
                      <c:pt idx="942">
                        <c:v>-3.8729858398437507E-6</c:v>
                      </c:pt>
                      <c:pt idx="943">
                        <c:v>-3.9331054687500007E-6</c:v>
                      </c:pt>
                      <c:pt idx="944">
                        <c:v>-3.9428710937500003E-6</c:v>
                      </c:pt>
                      <c:pt idx="945">
                        <c:v>-3.9450073242187507E-6</c:v>
                      </c:pt>
                      <c:pt idx="946">
                        <c:v>-4.0020751953125002E-6</c:v>
                      </c:pt>
                      <c:pt idx="947">
                        <c:v>-4.08660888671875E-6</c:v>
                      </c:pt>
                      <c:pt idx="948">
                        <c:v>-4.1253662109375007E-6</c:v>
                      </c:pt>
                      <c:pt idx="949">
                        <c:v>-4.1192626953125005E-6</c:v>
                      </c:pt>
                      <c:pt idx="950">
                        <c:v>-4.1439819335937507E-6</c:v>
                      </c:pt>
                      <c:pt idx="951">
                        <c:v>-4.2214965820312503E-6</c:v>
                      </c:pt>
                      <c:pt idx="952">
                        <c:v>-4.2904663085937506E-6</c:v>
                      </c:pt>
                      <c:pt idx="953">
                        <c:v>-4.2962646484375005E-6</c:v>
                      </c:pt>
                      <c:pt idx="954">
                        <c:v>-4.2956542968750007E-6</c:v>
                      </c:pt>
                      <c:pt idx="955">
                        <c:v>-4.345703125E-6</c:v>
                      </c:pt>
                      <c:pt idx="956">
                        <c:v>-4.4219970703125E-6</c:v>
                      </c:pt>
                      <c:pt idx="957">
                        <c:v>-4.4641113281250006E-6</c:v>
                      </c:pt>
                      <c:pt idx="958">
                        <c:v>-4.4494628906250004E-6</c:v>
                      </c:pt>
                      <c:pt idx="959">
                        <c:v>-4.4616699218750007E-6</c:v>
                      </c:pt>
                      <c:pt idx="960">
                        <c:v>-4.5278930664062501E-6</c:v>
                      </c:pt>
                      <c:pt idx="961">
                        <c:v>-4.5889282226562501E-6</c:v>
                      </c:pt>
                      <c:pt idx="962">
                        <c:v>-4.5846557617187501E-6</c:v>
                      </c:pt>
                      <c:pt idx="963">
                        <c:v>-4.5687866210937503E-6</c:v>
                      </c:pt>
                      <c:pt idx="964">
                        <c:v>-4.6041870117187501E-6</c:v>
                      </c:pt>
                      <c:pt idx="965">
                        <c:v>-4.6752929687500001E-6</c:v>
                      </c:pt>
                      <c:pt idx="966">
                        <c:v>-4.6997070312500008E-6</c:v>
                      </c:pt>
                      <c:pt idx="967">
                        <c:v>-4.6765136718750005E-6</c:v>
                      </c:pt>
                      <c:pt idx="968">
                        <c:v>-4.6752929687500001E-6</c:v>
                      </c:pt>
                      <c:pt idx="969">
                        <c:v>-4.71588134765625E-6</c:v>
                      </c:pt>
                      <c:pt idx="970">
                        <c:v>-4.771728515625E-6</c:v>
                      </c:pt>
                      <c:pt idx="971">
                        <c:v>-4.7637939453125005E-6</c:v>
                      </c:pt>
                      <c:pt idx="972">
                        <c:v>-4.7262573242187502E-6</c:v>
                      </c:pt>
                      <c:pt idx="973">
                        <c:v>-4.7521972656250008E-6</c:v>
                      </c:pt>
                      <c:pt idx="974">
                        <c:v>-4.8071289062500006E-6</c:v>
                      </c:pt>
                      <c:pt idx="975">
                        <c:v>-4.8226928710937501E-6</c:v>
                      </c:pt>
                      <c:pt idx="976">
                        <c:v>-4.7891235351562504E-6</c:v>
                      </c:pt>
                      <c:pt idx="977">
                        <c:v>-4.7695922851562504E-6</c:v>
                      </c:pt>
                      <c:pt idx="978">
                        <c:v>-4.8117065429687501E-6</c:v>
                      </c:pt>
                      <c:pt idx="979">
                        <c:v>-4.8614501953125008E-6</c:v>
                      </c:pt>
                      <c:pt idx="980">
                        <c:v>-4.8483276367187503E-6</c:v>
                      </c:pt>
                      <c:pt idx="981">
                        <c:v>-4.8074340820312501E-6</c:v>
                      </c:pt>
                      <c:pt idx="982">
                        <c:v>-4.82177734375E-6</c:v>
                      </c:pt>
                      <c:pt idx="983">
                        <c:v>-4.86663818359375E-6</c:v>
                      </c:pt>
                      <c:pt idx="984">
                        <c:v>-4.8846435546875002E-6</c:v>
                      </c:pt>
                      <c:pt idx="985">
                        <c:v>-4.8440551757812503E-6</c:v>
                      </c:pt>
                      <c:pt idx="986">
                        <c:v>-4.8220825195312504E-6</c:v>
                      </c:pt>
                      <c:pt idx="987">
                        <c:v>-4.8617553710937502E-6</c:v>
                      </c:pt>
                      <c:pt idx="988">
                        <c:v>-4.9142456054687502E-6</c:v>
                      </c:pt>
                      <c:pt idx="989">
                        <c:v>-4.89288330078125E-6</c:v>
                      </c:pt>
                      <c:pt idx="990">
                        <c:v>-4.8559570312500003E-6</c:v>
                      </c:pt>
                      <c:pt idx="991">
                        <c:v>-4.8620605468750005E-6</c:v>
                      </c:pt>
                      <c:pt idx="992">
                        <c:v>-4.9249267578125007E-6</c:v>
                      </c:pt>
                      <c:pt idx="993">
                        <c:v>-4.9316406250000007E-6</c:v>
                      </c:pt>
                      <c:pt idx="994">
                        <c:v>-4.9154663085937506E-6</c:v>
                      </c:pt>
                      <c:pt idx="995">
                        <c:v>-4.8956298828125002E-6</c:v>
                      </c:pt>
                      <c:pt idx="996">
                        <c:v>-4.9322509765625004E-6</c:v>
                      </c:pt>
                      <c:pt idx="997">
                        <c:v>-4.9652099609375003E-6</c:v>
                      </c:pt>
                      <c:pt idx="998">
                        <c:v>-4.9621582031250007E-6</c:v>
                      </c:pt>
                      <c:pt idx="999">
                        <c:v>-4.9316406250000007E-6</c:v>
                      </c:pt>
                      <c:pt idx="1000">
                        <c:v>-4.9560546875000005E-6</c:v>
                      </c:pt>
                      <c:pt idx="1001">
                        <c:v>-5.0079345703125007E-6</c:v>
                      </c:pt>
                      <c:pt idx="1002">
                        <c:v>-5.0445556640625001E-6</c:v>
                      </c:pt>
                      <c:pt idx="1003">
                        <c:v>-5.0292968750000001E-6</c:v>
                      </c:pt>
                      <c:pt idx="1004">
                        <c:v>-5.0140380859375E-6</c:v>
                      </c:pt>
                      <c:pt idx="1005">
                        <c:v>-5.0781250000000006E-6</c:v>
                      </c:pt>
                      <c:pt idx="1006">
                        <c:v>-5.1361083984375002E-6</c:v>
                      </c:pt>
                      <c:pt idx="1007">
                        <c:v>-5.1483154296875005E-6</c:v>
                      </c:pt>
                      <c:pt idx="1008">
                        <c:v>-5.1300048828125008E-6</c:v>
                      </c:pt>
                      <c:pt idx="1009">
                        <c:v>-5.1666259765625002E-6</c:v>
                      </c:pt>
                      <c:pt idx="1010">
                        <c:v>-5.2429199218750003E-6</c:v>
                      </c:pt>
                      <c:pt idx="1011">
                        <c:v>-5.2917480468750008E-6</c:v>
                      </c:pt>
                      <c:pt idx="1012">
                        <c:v>-5.2856445312500006E-6</c:v>
                      </c:pt>
                      <c:pt idx="1013">
                        <c:v>-5.2886962890625003E-6</c:v>
                      </c:pt>
                      <c:pt idx="1014">
                        <c:v>-5.3680419921875E-6</c:v>
                      </c:pt>
                      <c:pt idx="1015">
                        <c:v>-5.4473876953125006E-6</c:v>
                      </c:pt>
                      <c:pt idx="1016">
                        <c:v>-5.4718017578125005E-6</c:v>
                      </c:pt>
                      <c:pt idx="1017">
                        <c:v>-5.4779052734375006E-6</c:v>
                      </c:pt>
                      <c:pt idx="1018">
                        <c:v>-5.4962158203125003E-6</c:v>
                      </c:pt>
                      <c:pt idx="1019">
                        <c:v>-5.5938720703125006E-6</c:v>
                      </c:pt>
                      <c:pt idx="1020">
                        <c:v>-5.6640625000000005E-6</c:v>
                      </c:pt>
                      <c:pt idx="1021">
                        <c:v>-5.6732177734375003E-6</c:v>
                      </c:pt>
                      <c:pt idx="1022">
                        <c:v>-5.6854248046875006E-6</c:v>
                      </c:pt>
                      <c:pt idx="1023">
                        <c:v>-5.7708740234375006E-6</c:v>
                      </c:pt>
                      <c:pt idx="1024">
                        <c:v>-5.8654785156250003E-6</c:v>
                      </c:pt>
                      <c:pt idx="1025">
                        <c:v>-5.9051513671875002E-6</c:v>
                      </c:pt>
                      <c:pt idx="1026">
                        <c:v>-5.9082031250000007E-6</c:v>
                      </c:pt>
                      <c:pt idx="1027">
                        <c:v>-5.9600830078125009E-6</c:v>
                      </c:pt>
                      <c:pt idx="1028">
                        <c:v>-6.0729980468750003E-6</c:v>
                      </c:pt>
                      <c:pt idx="1029">
                        <c:v>-6.1431884765625002E-6</c:v>
                      </c:pt>
                      <c:pt idx="1030">
                        <c:v>-6.1706542968750006E-6</c:v>
                      </c:pt>
                      <c:pt idx="1031">
                        <c:v>-6.2133789062500001E-6</c:v>
                      </c:pt>
                      <c:pt idx="1032">
                        <c:v>-6.2683105468750008E-6</c:v>
                      </c:pt>
                      <c:pt idx="1033">
                        <c:v>-6.3934326171875006E-6</c:v>
                      </c:pt>
                      <c:pt idx="1034">
                        <c:v>-6.4361572265625001E-6</c:v>
                      </c:pt>
                      <c:pt idx="1035">
                        <c:v>-6.4697265625000007E-6</c:v>
                      </c:pt>
                      <c:pt idx="1036">
                        <c:v>-6.5246582031250005E-6</c:v>
                      </c:pt>
                      <c:pt idx="1037">
                        <c:v>-6.6223144531250008E-6</c:v>
                      </c:pt>
                      <c:pt idx="1038">
                        <c:v>-6.7291259765625009E-6</c:v>
                      </c:pt>
                      <c:pt idx="1039">
                        <c:v>-6.7565917968750004E-6</c:v>
                      </c:pt>
                      <c:pt idx="1040">
                        <c:v>-6.7810058593750003E-6</c:v>
                      </c:pt>
                      <c:pt idx="1041">
                        <c:v>-6.8786621093750005E-6</c:v>
                      </c:pt>
                      <c:pt idx="1042">
                        <c:v>-6.9946289062500005E-6</c:v>
                      </c:pt>
                      <c:pt idx="1043">
                        <c:v>-7.0404052734375005E-6</c:v>
                      </c:pt>
                      <c:pt idx="1044">
                        <c:v>-7.0587158203125002E-6</c:v>
                      </c:pt>
                      <c:pt idx="1045">
                        <c:v>-7.1228027343750007E-6</c:v>
                      </c:pt>
                      <c:pt idx="1046">
                        <c:v>-7.2326660156250005E-6</c:v>
                      </c:pt>
                      <c:pt idx="1047">
                        <c:v>-7.3242187500000006E-6</c:v>
                      </c:pt>
                      <c:pt idx="1048">
                        <c:v>-7.366943359375001E-6</c:v>
                      </c:pt>
                      <c:pt idx="1049">
                        <c:v>-7.4066162109375008E-6</c:v>
                      </c:pt>
                      <c:pt idx="1050">
                        <c:v>-7.4768066406250007E-6</c:v>
                      </c:pt>
                      <c:pt idx="1051">
                        <c:v>-7.5927734375000006E-6</c:v>
                      </c:pt>
                      <c:pt idx="1052">
                        <c:v>-7.6629638671875014E-6</c:v>
                      </c:pt>
                      <c:pt idx="1053">
                        <c:v>-7.6721191406250004E-6</c:v>
                      </c:pt>
                      <c:pt idx="1054">
                        <c:v>-7.7301025390625008E-6</c:v>
                      </c:pt>
                      <c:pt idx="1055">
                        <c:v>-7.8308105468749998E-6</c:v>
                      </c:pt>
                      <c:pt idx="1056">
                        <c:v>-7.9101562500000013E-6</c:v>
                      </c:pt>
                      <c:pt idx="1057">
                        <c:v>-7.943725585937501E-6</c:v>
                      </c:pt>
                      <c:pt idx="1058">
                        <c:v>-7.9559326171875013E-6</c:v>
                      </c:pt>
                      <c:pt idx="1059">
                        <c:v>-8.020019531250001E-6</c:v>
                      </c:pt>
                      <c:pt idx="1060">
                        <c:v>-8.1329345703125004E-6</c:v>
                      </c:pt>
                      <c:pt idx="1061">
                        <c:v>-8.1939697265625005E-6</c:v>
                      </c:pt>
                      <c:pt idx="1062">
                        <c:v>-8.1970214843750002E-6</c:v>
                      </c:pt>
                      <c:pt idx="1063">
                        <c:v>-8.2244873046875005E-6</c:v>
                      </c:pt>
                      <c:pt idx="1064">
                        <c:v>-8.3160400390625006E-6</c:v>
                      </c:pt>
                      <c:pt idx="1065">
                        <c:v>-8.3984375E-6</c:v>
                      </c:pt>
                      <c:pt idx="1066">
                        <c:v>-8.3831787109375E-6</c:v>
                      </c:pt>
                      <c:pt idx="1067">
                        <c:v>-8.3862304687500013E-6</c:v>
                      </c:pt>
                      <c:pt idx="1068">
                        <c:v>-8.419799804687501E-6</c:v>
                      </c:pt>
                      <c:pt idx="1069">
                        <c:v>-8.5113525390625011E-6</c:v>
                      </c:pt>
                      <c:pt idx="1070">
                        <c:v>-8.5540771484375015E-6</c:v>
                      </c:pt>
                      <c:pt idx="1071">
                        <c:v>-8.5266113281250011E-6</c:v>
                      </c:pt>
                      <c:pt idx="1072">
                        <c:v>-8.5205078125000001E-6</c:v>
                      </c:pt>
                      <c:pt idx="1073">
                        <c:v>-8.5723876953125012E-6</c:v>
                      </c:pt>
                      <c:pt idx="1074">
                        <c:v>-8.6090087890625005E-6</c:v>
                      </c:pt>
                      <c:pt idx="1075">
                        <c:v>-8.5845947265625015E-6</c:v>
                      </c:pt>
                      <c:pt idx="1076">
                        <c:v>-8.5418701171875011E-6</c:v>
                      </c:pt>
                      <c:pt idx="1077">
                        <c:v>-8.5601806640625008E-6</c:v>
                      </c:pt>
                      <c:pt idx="1078">
                        <c:v>-8.5876464843750012E-6</c:v>
                      </c:pt>
                      <c:pt idx="1079">
                        <c:v>-8.5632324218750005E-6</c:v>
                      </c:pt>
                      <c:pt idx="1080">
                        <c:v>-8.5021972656250004E-6</c:v>
                      </c:pt>
                      <c:pt idx="1081">
                        <c:v>-8.4533691406250007E-6</c:v>
                      </c:pt>
                      <c:pt idx="1082">
                        <c:v>-8.4625244140625014E-6</c:v>
                      </c:pt>
                      <c:pt idx="1083">
                        <c:v>-8.4625244140625014E-6</c:v>
                      </c:pt>
                      <c:pt idx="1084">
                        <c:v>-8.3923339843750007E-6</c:v>
                      </c:pt>
                      <c:pt idx="1085">
                        <c:v>-8.3099365234375013E-6</c:v>
                      </c:pt>
                      <c:pt idx="1086">
                        <c:v>-8.2519531250000009E-6</c:v>
                      </c:pt>
                      <c:pt idx="1087">
                        <c:v>-8.2397460937500005E-6</c:v>
                      </c:pt>
                      <c:pt idx="1088">
                        <c:v>-8.2061767578125009E-6</c:v>
                      </c:pt>
                      <c:pt idx="1089">
                        <c:v>-8.1085205078125014E-6</c:v>
                      </c:pt>
                      <c:pt idx="1090">
                        <c:v>-8.013916015625E-6</c:v>
                      </c:pt>
                      <c:pt idx="1091">
                        <c:v>-7.9956054687500003E-6</c:v>
                      </c:pt>
                      <c:pt idx="1092">
                        <c:v>-7.974243164062501E-6</c:v>
                      </c:pt>
                      <c:pt idx="1093">
                        <c:v>-7.8887939453125002E-6</c:v>
                      </c:pt>
                      <c:pt idx="1094">
                        <c:v>-7.7972412109375001E-6</c:v>
                      </c:pt>
                      <c:pt idx="1095">
                        <c:v>-7.7362060546875001E-6</c:v>
                      </c:pt>
                      <c:pt idx="1096">
                        <c:v>-7.7209472656250001E-6</c:v>
                      </c:pt>
                      <c:pt idx="1097">
                        <c:v>-7.6782226562500014E-6</c:v>
                      </c:pt>
                      <c:pt idx="1098">
                        <c:v>-7.574462890625001E-6</c:v>
                      </c:pt>
                      <c:pt idx="1099">
                        <c:v>-7.4829101562500009E-6</c:v>
                      </c:pt>
                      <c:pt idx="1100">
                        <c:v>-7.4584960937500002E-6</c:v>
                      </c:pt>
                      <c:pt idx="1101">
                        <c:v>-7.443237304687501E-6</c:v>
                      </c:pt>
                      <c:pt idx="1102">
                        <c:v>-7.3883056640625003E-6</c:v>
                      </c:pt>
                      <c:pt idx="1103">
                        <c:v>-7.2814941406250002E-6</c:v>
                      </c:pt>
                      <c:pt idx="1104">
                        <c:v>-7.2296142578125008E-6</c:v>
                      </c:pt>
                      <c:pt idx="1105">
                        <c:v>-7.2296142578125008E-6</c:v>
                      </c:pt>
                      <c:pt idx="1106">
                        <c:v>-7.205200195312501E-6</c:v>
                      </c:pt>
                      <c:pt idx="1107">
                        <c:v>-7.1197509765625002E-6</c:v>
                      </c:pt>
                      <c:pt idx="1108">
                        <c:v>-7.0434570312500002E-6</c:v>
                      </c:pt>
                      <c:pt idx="1109">
                        <c:v>-7.0312500000000007E-6</c:v>
                      </c:pt>
                      <c:pt idx="1110">
                        <c:v>-7.0343017578125003E-6</c:v>
                      </c:pt>
                      <c:pt idx="1111">
                        <c:v>-6.9915771484375008E-6</c:v>
                      </c:pt>
                      <c:pt idx="1112">
                        <c:v>-6.9030761718750004E-6</c:v>
                      </c:pt>
                      <c:pt idx="1113">
                        <c:v>-6.8511962890625002E-6</c:v>
                      </c:pt>
                      <c:pt idx="1114">
                        <c:v>-6.8572998046875003E-6</c:v>
                      </c:pt>
                      <c:pt idx="1115">
                        <c:v>-6.8511962890625002E-6</c:v>
                      </c:pt>
                      <c:pt idx="1116">
                        <c:v>-6.7779541015625006E-6</c:v>
                      </c:pt>
                      <c:pt idx="1117">
                        <c:v>-6.7077636718750007E-6</c:v>
                      </c:pt>
                      <c:pt idx="1118">
                        <c:v>-6.6955566406250004E-6</c:v>
                      </c:pt>
                      <c:pt idx="1119">
                        <c:v>-6.7108154296875004E-6</c:v>
                      </c:pt>
                      <c:pt idx="1120">
                        <c:v>-6.6741943359375002E-6</c:v>
                      </c:pt>
                      <c:pt idx="1121">
                        <c:v>-6.6040039062500003E-6</c:v>
                      </c:pt>
                      <c:pt idx="1122">
                        <c:v>-6.5582275390625002E-6</c:v>
                      </c:pt>
                      <c:pt idx="1123">
                        <c:v>-6.5734863281250002E-6</c:v>
                      </c:pt>
                      <c:pt idx="1124">
                        <c:v>-6.5673828125000009E-6</c:v>
                      </c:pt>
                      <c:pt idx="1125">
                        <c:v>-6.5093994140625005E-6</c:v>
                      </c:pt>
                      <c:pt idx="1126">
                        <c:v>-6.4453125000000008E-6</c:v>
                      </c:pt>
                      <c:pt idx="1127">
                        <c:v>-6.4361572265625001E-6</c:v>
                      </c:pt>
                      <c:pt idx="1128">
                        <c:v>-6.4575195312500003E-6</c:v>
                      </c:pt>
                      <c:pt idx="1129">
                        <c:v>-6.4392089843750006E-6</c:v>
                      </c:pt>
                      <c:pt idx="1130">
                        <c:v>-6.3629150390625006E-6</c:v>
                      </c:pt>
                      <c:pt idx="1131">
                        <c:v>-6.3201904296875002E-6</c:v>
                      </c:pt>
                      <c:pt idx="1132">
                        <c:v>-6.3385009765625007E-6</c:v>
                      </c:pt>
                      <c:pt idx="1133">
                        <c:v>-6.3446044921875009E-6</c:v>
                      </c:pt>
                      <c:pt idx="1134">
                        <c:v>-6.2957763671875003E-6</c:v>
                      </c:pt>
                      <c:pt idx="1135">
                        <c:v>-6.2500000000000003E-6</c:v>
                      </c:pt>
                      <c:pt idx="1136">
                        <c:v>-6.2377929687500008E-6</c:v>
                      </c:pt>
                      <c:pt idx="1137">
                        <c:v>-6.2561035156250005E-6</c:v>
                      </c:pt>
                      <c:pt idx="1138">
                        <c:v>-6.2438964843750001E-6</c:v>
                      </c:pt>
                      <c:pt idx="1139">
                        <c:v>-6.1767578125000007E-6</c:v>
                      </c:pt>
                      <c:pt idx="1140">
                        <c:v>-6.1401367187500005E-6</c:v>
                      </c:pt>
                      <c:pt idx="1141">
                        <c:v>-6.1645507812500004E-6</c:v>
                      </c:pt>
                      <c:pt idx="1142">
                        <c:v>-6.1767578125000007E-6</c:v>
                      </c:pt>
                      <c:pt idx="1143">
                        <c:v>-6.1340332031250004E-6</c:v>
                      </c:pt>
                      <c:pt idx="1144">
                        <c:v>-6.0668945312500001E-6</c:v>
                      </c:pt>
                      <c:pt idx="1145">
                        <c:v>-6.0607910156250008E-6</c:v>
                      </c:pt>
                      <c:pt idx="1146">
                        <c:v>-6.0913085937500008E-6</c:v>
                      </c:pt>
                      <c:pt idx="1147">
                        <c:v>-6.0760498046875008E-6</c:v>
                      </c:pt>
                      <c:pt idx="1148">
                        <c:v>-6.0241699218750006E-6</c:v>
                      </c:pt>
                      <c:pt idx="1149">
                        <c:v>-5.9814453125000002E-6</c:v>
                      </c:pt>
                      <c:pt idx="1150">
                        <c:v>-6.0028076171875004E-6</c:v>
                      </c:pt>
                      <c:pt idx="1151">
                        <c:v>-6.0211181640625001E-6</c:v>
                      </c:pt>
                      <c:pt idx="1152">
                        <c:v>-5.9814453125000002E-6</c:v>
                      </c:pt>
                      <c:pt idx="1153">
                        <c:v>-5.9173583984375005E-6</c:v>
                      </c:pt>
                      <c:pt idx="1154">
                        <c:v>-5.9173583984375005E-6</c:v>
                      </c:pt>
                      <c:pt idx="1155">
                        <c:v>-5.9478759765625005E-6</c:v>
                      </c:pt>
                      <c:pt idx="1156">
                        <c:v>-5.9387207031250007E-6</c:v>
                      </c:pt>
                      <c:pt idx="1157">
                        <c:v>-5.8837890625000008E-6</c:v>
                      </c:pt>
                      <c:pt idx="1158">
                        <c:v>-5.8502197265625003E-6</c:v>
                      </c:pt>
                      <c:pt idx="1159">
                        <c:v>-5.8685302734375008E-6</c:v>
                      </c:pt>
                      <c:pt idx="1160">
                        <c:v>-5.8837890625000008E-6</c:v>
                      </c:pt>
                      <c:pt idx="1161">
                        <c:v>-5.8563232421875005E-6</c:v>
                      </c:pt>
                      <c:pt idx="1162">
                        <c:v>-5.7922363281250007E-6</c:v>
                      </c:pt>
                      <c:pt idx="1163">
                        <c:v>-5.7861328125000006E-6</c:v>
                      </c:pt>
                      <c:pt idx="1164">
                        <c:v>-5.8258056640625004E-6</c:v>
                      </c:pt>
                      <c:pt idx="1165">
                        <c:v>-5.8197021484375003E-6</c:v>
                      </c:pt>
                      <c:pt idx="1166">
                        <c:v>-5.7647705078125004E-6</c:v>
                      </c:pt>
                      <c:pt idx="1167">
                        <c:v>-5.7250976562500005E-6</c:v>
                      </c:pt>
                      <c:pt idx="1168">
                        <c:v>-5.7464599609375007E-6</c:v>
                      </c:pt>
                      <c:pt idx="1169">
                        <c:v>-5.7739257812500002E-6</c:v>
                      </c:pt>
                      <c:pt idx="1170">
                        <c:v>-5.7464599609375007E-6</c:v>
                      </c:pt>
                      <c:pt idx="1171">
                        <c:v>-5.6854248046875006E-6</c:v>
                      </c:pt>
                      <c:pt idx="1172">
                        <c:v>-5.6823730468750001E-6</c:v>
                      </c:pt>
                      <c:pt idx="1173">
                        <c:v>-5.7189941406250003E-6</c:v>
                      </c:pt>
                      <c:pt idx="1174">
                        <c:v>-5.7250976562500005E-6</c:v>
                      </c:pt>
                      <c:pt idx="1175">
                        <c:v>-5.6671142578125001E-6</c:v>
                      </c:pt>
                      <c:pt idx="1176">
                        <c:v>-5.6274414062500003E-6</c:v>
                      </c:pt>
                      <c:pt idx="1177">
                        <c:v>-5.6549072265625006E-6</c:v>
                      </c:pt>
                      <c:pt idx="1178">
                        <c:v>-5.6823730468750001E-6</c:v>
                      </c:pt>
                      <c:pt idx="1179">
                        <c:v>-5.6640625000000005E-6</c:v>
                      </c:pt>
                      <c:pt idx="1180">
                        <c:v>-5.6121826171875002E-6</c:v>
                      </c:pt>
                      <c:pt idx="1181">
                        <c:v>-5.5999755859375007E-6</c:v>
                      </c:pt>
                      <c:pt idx="1182">
                        <c:v>-5.6365966796875001E-6</c:v>
                      </c:pt>
                      <c:pt idx="1183">
                        <c:v>-5.6518554687500001E-6</c:v>
                      </c:pt>
                      <c:pt idx="1184">
                        <c:v>-5.6091308593750006E-6</c:v>
                      </c:pt>
                      <c:pt idx="1185">
                        <c:v>-5.5664062500000002E-6</c:v>
                      </c:pt>
                      <c:pt idx="1186">
                        <c:v>-5.5877685546875004E-6</c:v>
                      </c:pt>
                      <c:pt idx="1187">
                        <c:v>-5.6274414062500003E-6</c:v>
                      </c:pt>
                      <c:pt idx="1188">
                        <c:v>-5.6121826171875002E-6</c:v>
                      </c:pt>
                      <c:pt idx="1189">
                        <c:v>-5.5603027343750009E-6</c:v>
                      </c:pt>
                      <c:pt idx="1190">
                        <c:v>-5.5480957031250005E-6</c:v>
                      </c:pt>
                      <c:pt idx="1191">
                        <c:v>-5.5938720703125006E-6</c:v>
                      </c:pt>
                      <c:pt idx="1192">
                        <c:v>-5.6152343750000008E-6</c:v>
                      </c:pt>
                      <c:pt idx="1193">
                        <c:v>-5.5755615234375E-6</c:v>
                      </c:pt>
                      <c:pt idx="1194">
                        <c:v>-5.5450439453125009E-6</c:v>
                      </c:pt>
                      <c:pt idx="1195">
                        <c:v>-5.5664062500000002E-6</c:v>
                      </c:pt>
                      <c:pt idx="1196">
                        <c:v>-5.6152343750000008E-6</c:v>
                      </c:pt>
                      <c:pt idx="1197">
                        <c:v>-5.6060791015625001E-6</c:v>
                      </c:pt>
                      <c:pt idx="1198">
                        <c:v>-5.5633544921875005E-6</c:v>
                      </c:pt>
                      <c:pt idx="1199">
                        <c:v>-5.5633544921875005E-6</c:v>
                      </c:pt>
                      <c:pt idx="1200">
                        <c:v>-5.6091308593750006E-6</c:v>
                      </c:pt>
                      <c:pt idx="1201">
                        <c:v>-5.6365966796875001E-6</c:v>
                      </c:pt>
                      <c:pt idx="1202">
                        <c:v>-5.6182861328125004E-6</c:v>
                      </c:pt>
                      <c:pt idx="1203">
                        <c:v>-5.5816650390625002E-6</c:v>
                      </c:pt>
                      <c:pt idx="1204">
                        <c:v>-5.6152343750000008E-6</c:v>
                      </c:pt>
                      <c:pt idx="1205">
                        <c:v>-5.6732177734375003E-6</c:v>
                      </c:pt>
                      <c:pt idx="1206">
                        <c:v>-5.6823730468750001E-6</c:v>
                      </c:pt>
                      <c:pt idx="1207">
                        <c:v>-5.6518554687500001E-6</c:v>
                      </c:pt>
                      <c:pt idx="1208">
                        <c:v>-5.6579589843750003E-6</c:v>
                      </c:pt>
                      <c:pt idx="1209">
                        <c:v>-5.7098388671875005E-6</c:v>
                      </c:pt>
                      <c:pt idx="1210">
                        <c:v>-5.7586669921875002E-6</c:v>
                      </c:pt>
                      <c:pt idx="1211">
                        <c:v>-5.7495117187500004E-6</c:v>
                      </c:pt>
                      <c:pt idx="1212">
                        <c:v>-5.7312011718750007E-6</c:v>
                      </c:pt>
                      <c:pt idx="1213">
                        <c:v>-5.7708740234375006E-6</c:v>
                      </c:pt>
                      <c:pt idx="1214">
                        <c:v>-5.8502197265625003E-6</c:v>
                      </c:pt>
                      <c:pt idx="1215">
                        <c:v>-5.8715820312500005E-6</c:v>
                      </c:pt>
                      <c:pt idx="1216">
                        <c:v>-5.8563232421875005E-6</c:v>
                      </c:pt>
                      <c:pt idx="1217">
                        <c:v>-5.8776855468750006E-6</c:v>
                      </c:pt>
                      <c:pt idx="1218">
                        <c:v>-5.9539794921875007E-6</c:v>
                      </c:pt>
                      <c:pt idx="1219">
                        <c:v>-6.0241699218750006E-6</c:v>
                      </c:pt>
                      <c:pt idx="1220">
                        <c:v>-6.0272216796875003E-6</c:v>
                      </c:pt>
                      <c:pt idx="1221">
                        <c:v>-6.0272216796875003E-6</c:v>
                      </c:pt>
                      <c:pt idx="1222">
                        <c:v>-6.0821533203125002E-6</c:v>
                      </c:pt>
                      <c:pt idx="1223">
                        <c:v>-6.1828613281250009E-6</c:v>
                      </c:pt>
                      <c:pt idx="1224">
                        <c:v>-6.2347412109375003E-6</c:v>
                      </c:pt>
                      <c:pt idx="1225">
                        <c:v>-6.2347412109375003E-6</c:v>
                      </c:pt>
                      <c:pt idx="1226">
                        <c:v>-6.2622070312500006E-6</c:v>
                      </c:pt>
                      <c:pt idx="1227">
                        <c:v>-6.3507080078125002E-6</c:v>
                      </c:pt>
                      <c:pt idx="1228">
                        <c:v>-6.4392089843750006E-6</c:v>
                      </c:pt>
                      <c:pt idx="1229">
                        <c:v>-6.4666748046875002E-6</c:v>
                      </c:pt>
                      <c:pt idx="1230">
                        <c:v>-6.4880371093750003E-6</c:v>
                      </c:pt>
                      <c:pt idx="1231">
                        <c:v>-6.5612792968750007E-6</c:v>
                      </c:pt>
                      <c:pt idx="1232">
                        <c:v>-6.6619873046875007E-6</c:v>
                      </c:pt>
                      <c:pt idx="1233">
                        <c:v>-6.7443847656250009E-6</c:v>
                      </c:pt>
                      <c:pt idx="1234">
                        <c:v>-6.7718505859375004E-6</c:v>
                      </c:pt>
                      <c:pt idx="1235">
                        <c:v>-6.820678710937501E-6</c:v>
                      </c:pt>
                      <c:pt idx="1236">
                        <c:v>-6.9244384765625006E-6</c:v>
                      </c:pt>
                      <c:pt idx="1237">
                        <c:v>-7.0373535156250008E-6</c:v>
                      </c:pt>
                      <c:pt idx="1238">
                        <c:v>-7.0770263671875007E-6</c:v>
                      </c:pt>
                      <c:pt idx="1239">
                        <c:v>-7.1105957031250004E-6</c:v>
                      </c:pt>
                      <c:pt idx="1240">
                        <c:v>-7.1960449218750003E-6</c:v>
                      </c:pt>
                      <c:pt idx="1241">
                        <c:v>-7.3272705078125002E-6</c:v>
                      </c:pt>
                      <c:pt idx="1242">
                        <c:v>-7.412719726562501E-6</c:v>
                      </c:pt>
                      <c:pt idx="1243">
                        <c:v>-7.4462890625000007E-6</c:v>
                      </c:pt>
                      <c:pt idx="1244">
                        <c:v>-7.5073242187500007E-6</c:v>
                      </c:pt>
                      <c:pt idx="1245">
                        <c:v>-7.62939453125E-6</c:v>
                      </c:pt>
                      <c:pt idx="1246">
                        <c:v>-7.7697753906250015E-6</c:v>
                      </c:pt>
                      <c:pt idx="1247">
                        <c:v>-7.8247070312500005E-6</c:v>
                      </c:pt>
                      <c:pt idx="1248">
                        <c:v>-7.8430175781250002E-6</c:v>
                      </c:pt>
                      <c:pt idx="1249">
                        <c:v>-7.9528808593749999E-6</c:v>
                      </c:pt>
                      <c:pt idx="1250">
                        <c:v>-8.0902099609375001E-6</c:v>
                      </c:pt>
                      <c:pt idx="1251">
                        <c:v>-8.1909179687500008E-6</c:v>
                      </c:pt>
                      <c:pt idx="1252">
                        <c:v>-8.2305908203124999E-6</c:v>
                      </c:pt>
                      <c:pt idx="1253">
                        <c:v>-8.2977294921875009E-6</c:v>
                      </c:pt>
                      <c:pt idx="1254">
                        <c:v>-8.4259033203125004E-6</c:v>
                      </c:pt>
                      <c:pt idx="1255">
                        <c:v>-8.5662841796875002E-6</c:v>
                      </c:pt>
                      <c:pt idx="1256">
                        <c:v>-8.6242675781250005E-6</c:v>
                      </c:pt>
                      <c:pt idx="1257">
                        <c:v>-8.6669921875000009E-6</c:v>
                      </c:pt>
                      <c:pt idx="1258">
                        <c:v>-8.75244140625E-6</c:v>
                      </c:pt>
                      <c:pt idx="1259">
                        <c:v>-8.8897705078125001E-6</c:v>
                      </c:pt>
                      <c:pt idx="1260">
                        <c:v>-8.9996337890625016E-6</c:v>
                      </c:pt>
                      <c:pt idx="1261">
                        <c:v>-9.0393066406250006E-6</c:v>
                      </c:pt>
                      <c:pt idx="1262">
                        <c:v>-9.1003417968750006E-6</c:v>
                      </c:pt>
                      <c:pt idx="1263">
                        <c:v>-9.2285156250000001E-6</c:v>
                      </c:pt>
                      <c:pt idx="1264">
                        <c:v>-9.3597412109375009E-6</c:v>
                      </c:pt>
                      <c:pt idx="1265">
                        <c:v>-9.4177246093750012E-6</c:v>
                      </c:pt>
                      <c:pt idx="1266">
                        <c:v>-9.4543457031250006E-6</c:v>
                      </c:pt>
                      <c:pt idx="1267">
                        <c:v>-9.542846679687501E-6</c:v>
                      </c:pt>
                      <c:pt idx="1268">
                        <c:v>-9.6771240234375015E-6</c:v>
                      </c:pt>
                      <c:pt idx="1269">
                        <c:v>-9.7808837890625002E-6</c:v>
                      </c:pt>
                      <c:pt idx="1270">
                        <c:v>-9.8175048828125013E-6</c:v>
                      </c:pt>
                      <c:pt idx="1271">
                        <c:v>-9.8602294921875016E-6</c:v>
                      </c:pt>
                      <c:pt idx="1272">
                        <c:v>-9.9761962890625007E-6</c:v>
                      </c:pt>
                      <c:pt idx="1273">
                        <c:v>-1.0107421875000002E-5</c:v>
                      </c:pt>
                      <c:pt idx="1274">
                        <c:v>-1.0162353515625001E-5</c:v>
                      </c:pt>
                      <c:pt idx="1275">
                        <c:v>-1.0177612304687501E-5</c:v>
                      </c:pt>
                      <c:pt idx="1276">
                        <c:v>-1.024169921875E-5</c:v>
                      </c:pt>
                      <c:pt idx="1277">
                        <c:v>-1.0354614257812501E-5</c:v>
                      </c:pt>
                      <c:pt idx="1278">
                        <c:v>-1.0449218750000001E-5</c:v>
                      </c:pt>
                      <c:pt idx="1279">
                        <c:v>-1.04705810546875E-5</c:v>
                      </c:pt>
                      <c:pt idx="1280">
                        <c:v>-1.0507202148437502E-5</c:v>
                      </c:pt>
                      <c:pt idx="1281">
                        <c:v>-1.05804443359375E-5</c:v>
                      </c:pt>
                      <c:pt idx="1282">
                        <c:v>-1.0693359375000001E-5</c:v>
                      </c:pt>
                      <c:pt idx="1283">
                        <c:v>-1.0742187500000001E-5</c:v>
                      </c:pt>
                      <c:pt idx="1284">
                        <c:v>-1.0745239257812501E-5</c:v>
                      </c:pt>
                      <c:pt idx="1285">
                        <c:v>-1.0784912109375001E-5</c:v>
                      </c:pt>
                      <c:pt idx="1286">
                        <c:v>-1.0894775390625001E-5</c:v>
                      </c:pt>
                      <c:pt idx="1287">
                        <c:v>-1.094970703125E-5</c:v>
                      </c:pt>
                      <c:pt idx="1288">
                        <c:v>-1.0943603515625001E-5</c:v>
                      </c:pt>
                      <c:pt idx="1289">
                        <c:v>-1.09344482421875E-5</c:v>
                      </c:pt>
                      <c:pt idx="1290">
                        <c:v>-1.0980224609375E-5</c:v>
                      </c:pt>
                      <c:pt idx="1291">
                        <c:v>-1.10565185546875E-5</c:v>
                      </c:pt>
                      <c:pt idx="1292">
                        <c:v>-1.1062622070312501E-5</c:v>
                      </c:pt>
                      <c:pt idx="1293">
                        <c:v>-1.1038208007812501E-5</c:v>
                      </c:pt>
                      <c:pt idx="1294">
                        <c:v>-1.1047363281250001E-5</c:v>
                      </c:pt>
                      <c:pt idx="1295">
                        <c:v>-1.1096191406250001E-5</c:v>
                      </c:pt>
                      <c:pt idx="1296">
                        <c:v>-1.1108398437500001E-5</c:v>
                      </c:pt>
                      <c:pt idx="1297">
                        <c:v>-1.107177734375E-5</c:v>
                      </c:pt>
                      <c:pt idx="1298">
                        <c:v>-1.1022949218750001E-5</c:v>
                      </c:pt>
                      <c:pt idx="1299">
                        <c:v>-1.1019897460937501E-5</c:v>
                      </c:pt>
                      <c:pt idx="1300">
                        <c:v>-1.1053466796875001E-5</c:v>
                      </c:pt>
                      <c:pt idx="1301">
                        <c:v>-1.1013793945312502E-5</c:v>
                      </c:pt>
                      <c:pt idx="1302">
                        <c:v>-1.0937500000000002E-5</c:v>
                      </c:pt>
                      <c:pt idx="1303">
                        <c:v>-1.0876464843750002E-5</c:v>
                      </c:pt>
                      <c:pt idx="1304">
                        <c:v>-1.0858154296875E-5</c:v>
                      </c:pt>
                      <c:pt idx="1305">
                        <c:v>-1.0830688476562501E-5</c:v>
                      </c:pt>
                      <c:pt idx="1306">
                        <c:v>-1.07330322265625E-5</c:v>
                      </c:pt>
                      <c:pt idx="1307">
                        <c:v>-1.0614013671875002E-5</c:v>
                      </c:pt>
                      <c:pt idx="1308">
                        <c:v>-1.0540771484375001E-5</c:v>
                      </c:pt>
                      <c:pt idx="1309">
                        <c:v>-1.0491943359375002E-5</c:v>
                      </c:pt>
                      <c:pt idx="1310">
                        <c:v>-1.0403442382812501E-5</c:v>
                      </c:pt>
                      <c:pt idx="1311">
                        <c:v>-1.0247802734375001E-5</c:v>
                      </c:pt>
                      <c:pt idx="1312">
                        <c:v>-1.0137939453125002E-5</c:v>
                      </c:pt>
                      <c:pt idx="1313">
                        <c:v>-1.0037231445312501E-5</c:v>
                      </c:pt>
                      <c:pt idx="1314">
                        <c:v>-9.9456787109375007E-6</c:v>
                      </c:pt>
                      <c:pt idx="1315">
                        <c:v>-9.7839355468750016E-6</c:v>
                      </c:pt>
                      <c:pt idx="1316">
                        <c:v>-9.6008300781250014E-6</c:v>
                      </c:pt>
                      <c:pt idx="1317">
                        <c:v>-9.4757080078124999E-6</c:v>
                      </c:pt>
                      <c:pt idx="1318">
                        <c:v>-9.3811035156250002E-6</c:v>
                      </c:pt>
                      <c:pt idx="1319">
                        <c:v>-9.2346191406250011E-6</c:v>
                      </c:pt>
                      <c:pt idx="1320">
                        <c:v>-9.0270996093750002E-6</c:v>
                      </c:pt>
                      <c:pt idx="1321">
                        <c:v>-8.8531494140625007E-6</c:v>
                      </c:pt>
                      <c:pt idx="1322">
                        <c:v>-8.7310791015625006E-6</c:v>
                      </c:pt>
                      <c:pt idx="1323">
                        <c:v>-8.6151123046874999E-6</c:v>
                      </c:pt>
                      <c:pt idx="1324">
                        <c:v>-8.4442138671875E-6</c:v>
                      </c:pt>
                      <c:pt idx="1325">
                        <c:v>-8.2458496093749999E-6</c:v>
                      </c:pt>
                      <c:pt idx="1326">
                        <c:v>-8.1024169921875004E-6</c:v>
                      </c:pt>
                      <c:pt idx="1327">
                        <c:v>-8.0017089843750013E-6</c:v>
                      </c:pt>
                      <c:pt idx="1328">
                        <c:v>-7.8613281249999999E-6</c:v>
                      </c:pt>
                      <c:pt idx="1329">
                        <c:v>-7.6873779296875004E-6</c:v>
                      </c:pt>
                      <c:pt idx="1330">
                        <c:v>-7.5256347656250004E-6</c:v>
                      </c:pt>
                      <c:pt idx="1331">
                        <c:v>-7.4249267578125005E-6</c:v>
                      </c:pt>
                      <c:pt idx="1332">
                        <c:v>-7.3303222656250008E-6</c:v>
                      </c:pt>
                      <c:pt idx="1333">
                        <c:v>-7.1929931640625006E-6</c:v>
                      </c:pt>
                      <c:pt idx="1334">
                        <c:v>-7.028198242187501E-6</c:v>
                      </c:pt>
                      <c:pt idx="1335">
                        <c:v>-6.9274902343750002E-6</c:v>
                      </c:pt>
                      <c:pt idx="1336">
                        <c:v>-6.8572998046875003E-6</c:v>
                      </c:pt>
                      <c:pt idx="1337">
                        <c:v>-6.7657470703125002E-6</c:v>
                      </c:pt>
                      <c:pt idx="1338">
                        <c:v>-6.6284179687500001E-6</c:v>
                      </c:pt>
                      <c:pt idx="1339">
                        <c:v>-6.5002441406250007E-6</c:v>
                      </c:pt>
                      <c:pt idx="1340">
                        <c:v>-6.4392089843750006E-6</c:v>
                      </c:pt>
                      <c:pt idx="1341">
                        <c:v>-6.3934326171875006E-6</c:v>
                      </c:pt>
                      <c:pt idx="1342">
                        <c:v>-6.2927246093750007E-6</c:v>
                      </c:pt>
                      <c:pt idx="1343">
                        <c:v>-6.1767578125000007E-6</c:v>
                      </c:pt>
                      <c:pt idx="1344">
                        <c:v>-6.0913085937500008E-6</c:v>
                      </c:pt>
                      <c:pt idx="1345">
                        <c:v>-6.0699462890625006E-6</c:v>
                      </c:pt>
                      <c:pt idx="1346">
                        <c:v>-6.0211181640625001E-6</c:v>
                      </c:pt>
                      <c:pt idx="1347">
                        <c:v>-5.9082031250000007E-6</c:v>
                      </c:pt>
                      <c:pt idx="1348">
                        <c:v>-5.8197021484375003E-6</c:v>
                      </c:pt>
                      <c:pt idx="1349">
                        <c:v>-5.7830810546875001E-6</c:v>
                      </c:pt>
                      <c:pt idx="1350">
                        <c:v>-5.7708740234375006E-6</c:v>
                      </c:pt>
                      <c:pt idx="1351">
                        <c:v>-5.7006835937500007E-6</c:v>
                      </c:pt>
                      <c:pt idx="1352">
                        <c:v>-5.6091308593750006E-6</c:v>
                      </c:pt>
                      <c:pt idx="1353">
                        <c:v>-5.5541992187500007E-6</c:v>
                      </c:pt>
                      <c:pt idx="1354">
                        <c:v>-5.5480957031250005E-6</c:v>
                      </c:pt>
                      <c:pt idx="1355">
                        <c:v>-5.5236816406250007E-6</c:v>
                      </c:pt>
                      <c:pt idx="1356">
                        <c:v>-5.4565429687500004E-6</c:v>
                      </c:pt>
                      <c:pt idx="1357">
                        <c:v>-5.3802490234375004E-6</c:v>
                      </c:pt>
                      <c:pt idx="1358">
                        <c:v>-5.3680419921875E-6</c:v>
                      </c:pt>
                      <c:pt idx="1359">
                        <c:v>-5.3802490234375004E-6</c:v>
                      </c:pt>
                      <c:pt idx="1360">
                        <c:v>-5.3375244140625008E-6</c:v>
                      </c:pt>
                      <c:pt idx="1361">
                        <c:v>-5.2642822265625004E-6</c:v>
                      </c:pt>
                      <c:pt idx="1362">
                        <c:v>-5.2307128906250007E-6</c:v>
                      </c:pt>
                      <c:pt idx="1363">
                        <c:v>-5.2459716796875008E-6</c:v>
                      </c:pt>
                      <c:pt idx="1364">
                        <c:v>-5.2429199218750003E-6</c:v>
                      </c:pt>
                      <c:pt idx="1365">
                        <c:v>-5.17578125E-6</c:v>
                      </c:pt>
                      <c:pt idx="1366">
                        <c:v>-5.1177978515625005E-6</c:v>
                      </c:pt>
                      <c:pt idx="1367">
                        <c:v>-5.1147460937500008E-6</c:v>
                      </c:pt>
                      <c:pt idx="1368">
                        <c:v>-5.1452636718750008E-6</c:v>
                      </c:pt>
                      <c:pt idx="1369">
                        <c:v>-5.1116943359375003E-6</c:v>
                      </c:pt>
                      <c:pt idx="1370">
                        <c:v>-5.0567626953125004E-6</c:v>
                      </c:pt>
                      <c:pt idx="1371">
                        <c:v>-5.0292968750000001E-6</c:v>
                      </c:pt>
                      <c:pt idx="1372">
                        <c:v>-5.0567626953125004E-6</c:v>
                      </c:pt>
                      <c:pt idx="1373">
                        <c:v>-5.0659179687500003E-6</c:v>
                      </c:pt>
                      <c:pt idx="1374">
                        <c:v>-5.0231933593750007E-6</c:v>
                      </c:pt>
                      <c:pt idx="1375">
                        <c:v>-4.9713134765625005E-6</c:v>
                      </c:pt>
                      <c:pt idx="1376">
                        <c:v>-4.9804687500000004E-6</c:v>
                      </c:pt>
                      <c:pt idx="1377">
                        <c:v>-5.0201416015625002E-6</c:v>
                      </c:pt>
                      <c:pt idx="1378">
                        <c:v>-5.0048828125000002E-6</c:v>
                      </c:pt>
                      <c:pt idx="1379">
                        <c:v>-4.9499511718750003E-6</c:v>
                      </c:pt>
                      <c:pt idx="1380">
                        <c:v>-4.937744140625E-6</c:v>
                      </c:pt>
                      <c:pt idx="1381">
                        <c:v>-4.9774169921875007E-6</c:v>
                      </c:pt>
                      <c:pt idx="1382">
                        <c:v>-4.9957275390625004E-6</c:v>
                      </c:pt>
                      <c:pt idx="1383">
                        <c:v>-4.9591064453125002E-6</c:v>
                      </c:pt>
                      <c:pt idx="1384">
                        <c:v>-4.9465942382812504E-6</c:v>
                      </c:pt>
                      <c:pt idx="1385">
                        <c:v>-4.9621582031250007E-6</c:v>
                      </c:pt>
                      <c:pt idx="1386">
                        <c:v>-4.9865722656250005E-6</c:v>
                      </c:pt>
                      <c:pt idx="1387">
                        <c:v>-4.9835205078125E-6</c:v>
                      </c:pt>
                      <c:pt idx="1388">
                        <c:v>-4.9407958984375005E-6</c:v>
                      </c:pt>
                      <c:pt idx="1389">
                        <c:v>-4.9530029296875E-6</c:v>
                      </c:pt>
                      <c:pt idx="1390">
                        <c:v>-4.9804687500000004E-6</c:v>
                      </c:pt>
                      <c:pt idx="1391">
                        <c:v>-5.0140380859375E-6</c:v>
                      </c:pt>
                      <c:pt idx="1392">
                        <c:v>-4.9835205078125E-6</c:v>
                      </c:pt>
                      <c:pt idx="1393">
                        <c:v>-4.9560546875000005E-6</c:v>
                      </c:pt>
                      <c:pt idx="1394">
                        <c:v>-4.9713134765625005E-6</c:v>
                      </c:pt>
                      <c:pt idx="1395">
                        <c:v>-5.0292968750000001E-6</c:v>
                      </c:pt>
                      <c:pt idx="1396">
                        <c:v>-5.0506591796875003E-6</c:v>
                      </c:pt>
                      <c:pt idx="1397">
                        <c:v>-5.0140380859375E-6</c:v>
                      </c:pt>
                      <c:pt idx="1398">
                        <c:v>-5.0140380859375E-6</c:v>
                      </c:pt>
                      <c:pt idx="1399">
                        <c:v>-5.0628662109375006E-6</c:v>
                      </c:pt>
                      <c:pt idx="1400">
                        <c:v>-5.1086425781250006E-6</c:v>
                      </c:pt>
                      <c:pt idx="1401">
                        <c:v>-5.1025390625000005E-6</c:v>
                      </c:pt>
                      <c:pt idx="1402">
                        <c:v>-5.0811767578125003E-6</c:v>
                      </c:pt>
                      <c:pt idx="1403">
                        <c:v>-5.1177978515625005E-6</c:v>
                      </c:pt>
                      <c:pt idx="1404">
                        <c:v>-5.1879882812500004E-6</c:v>
                      </c:pt>
                      <c:pt idx="1405">
                        <c:v>-5.2185058593750004E-6</c:v>
                      </c:pt>
                      <c:pt idx="1406">
                        <c:v>-5.2093505859375006E-6</c:v>
                      </c:pt>
                      <c:pt idx="1407">
                        <c:v>-5.2185058593750004E-6</c:v>
                      </c:pt>
                      <c:pt idx="1408">
                        <c:v>-5.2795410156250005E-6</c:v>
                      </c:pt>
                      <c:pt idx="1409">
                        <c:v>-5.3497314453125003E-6</c:v>
                      </c:pt>
                      <c:pt idx="1410">
                        <c:v>-5.3558349609375005E-6</c:v>
                      </c:pt>
                      <c:pt idx="1411">
                        <c:v>-5.3497314453125003E-6</c:v>
                      </c:pt>
                      <c:pt idx="1412">
                        <c:v>-5.3955078125000004E-6</c:v>
                      </c:pt>
                      <c:pt idx="1413">
                        <c:v>-5.4809570312500003E-6</c:v>
                      </c:pt>
                      <c:pt idx="1414">
                        <c:v>-5.5267333984375003E-6</c:v>
                      </c:pt>
                      <c:pt idx="1415">
                        <c:v>-5.5236816406250007E-6</c:v>
                      </c:pt>
                      <c:pt idx="1416">
                        <c:v>-5.5511474609375002E-6</c:v>
                      </c:pt>
                      <c:pt idx="1417">
                        <c:v>-5.6304931640625008E-6</c:v>
                      </c:pt>
                      <c:pt idx="1418">
                        <c:v>-5.7159423828125007E-6</c:v>
                      </c:pt>
                      <c:pt idx="1419">
                        <c:v>-5.7373046875000009E-6</c:v>
                      </c:pt>
                      <c:pt idx="1420">
                        <c:v>-5.7434082031250002E-6</c:v>
                      </c:pt>
                      <c:pt idx="1421">
                        <c:v>-5.8166503906250006E-6</c:v>
                      </c:pt>
                      <c:pt idx="1422">
                        <c:v>-5.9112548828125003E-6</c:v>
                      </c:pt>
                      <c:pt idx="1423">
                        <c:v>-5.9783935546875006E-6</c:v>
                      </c:pt>
                      <c:pt idx="1424">
                        <c:v>-5.9906005859375001E-6</c:v>
                      </c:pt>
                      <c:pt idx="1425">
                        <c:v>-6.0424804687500003E-6</c:v>
                      </c:pt>
                      <c:pt idx="1426">
                        <c:v>-6.1279296875000002E-6</c:v>
                      </c:pt>
                      <c:pt idx="1427">
                        <c:v>-6.2347412109375003E-6</c:v>
                      </c:pt>
                      <c:pt idx="1428">
                        <c:v>-6.2652587890625003E-6</c:v>
                      </c:pt>
                      <c:pt idx="1429">
                        <c:v>-6.2805175781250003E-6</c:v>
                      </c:pt>
                      <c:pt idx="1430">
                        <c:v>-6.3354492187500002E-6</c:v>
                      </c:pt>
                      <c:pt idx="1431">
                        <c:v>-6.4605712890625008E-6</c:v>
                      </c:pt>
                      <c:pt idx="1432">
                        <c:v>-6.5460205078125007E-6</c:v>
                      </c:pt>
                      <c:pt idx="1433">
                        <c:v>-6.5673828125000009E-6</c:v>
                      </c:pt>
                      <c:pt idx="1434">
                        <c:v>-6.6070556640625008E-6</c:v>
                      </c:pt>
                      <c:pt idx="1435">
                        <c:v>-6.7138671875000009E-6</c:v>
                      </c:pt>
                      <c:pt idx="1436">
                        <c:v>-6.8328857421875005E-6</c:v>
                      </c:pt>
                      <c:pt idx="1437">
                        <c:v>-6.9000244140625007E-6</c:v>
                      </c:pt>
                      <c:pt idx="1438">
                        <c:v>-6.9305419921875007E-6</c:v>
                      </c:pt>
                      <c:pt idx="1439">
                        <c:v>-7.0251464843750005E-6</c:v>
                      </c:pt>
                      <c:pt idx="1440">
                        <c:v>-7.1136474609375009E-6</c:v>
                      </c:pt>
                      <c:pt idx="1441">
                        <c:v>-7.2174072265625005E-6</c:v>
                      </c:pt>
                      <c:pt idx="1442">
                        <c:v>-7.2631835937500005E-6</c:v>
                      </c:pt>
                      <c:pt idx="1443">
                        <c:v>-7.3394775390625006E-6</c:v>
                      </c:pt>
                      <c:pt idx="1444">
                        <c:v>-7.4462890625000007E-6</c:v>
                      </c:pt>
                      <c:pt idx="1445">
                        <c:v>-7.5836181640625008E-6</c:v>
                      </c:pt>
                      <c:pt idx="1446">
                        <c:v>-7.6629638671875014E-6</c:v>
                      </c:pt>
                      <c:pt idx="1447">
                        <c:v>-7.6965332031250011E-6</c:v>
                      </c:pt>
                      <c:pt idx="1448">
                        <c:v>-7.7941894531250005E-6</c:v>
                      </c:pt>
                      <c:pt idx="1449">
                        <c:v>-7.9315185546875006E-6</c:v>
                      </c:pt>
                      <c:pt idx="1450">
                        <c:v>-8.0413818359375004E-6</c:v>
                      </c:pt>
                      <c:pt idx="1451">
                        <c:v>-8.0932617187500014E-6</c:v>
                      </c:pt>
                      <c:pt idx="1452">
                        <c:v>-8.1787109375000005E-6</c:v>
                      </c:pt>
                      <c:pt idx="1453">
                        <c:v>-8.2977294921875009E-6</c:v>
                      </c:pt>
                      <c:pt idx="1454">
                        <c:v>-8.4381103515625007E-6</c:v>
                      </c:pt>
                      <c:pt idx="1455">
                        <c:v>-8.5540771484375015E-6</c:v>
                      </c:pt>
                      <c:pt idx="1456">
                        <c:v>-8.6059570312500009E-6</c:v>
                      </c:pt>
                      <c:pt idx="1457">
                        <c:v>-8.6853027343750006E-6</c:v>
                      </c:pt>
                      <c:pt idx="1458">
                        <c:v>-8.8226318359375007E-6</c:v>
                      </c:pt>
                      <c:pt idx="1459">
                        <c:v>-8.9874267578125012E-6</c:v>
                      </c:pt>
                      <c:pt idx="1460">
                        <c:v>-9.0362548828125009E-6</c:v>
                      </c:pt>
                      <c:pt idx="1461">
                        <c:v>-9.1339111328125003E-6</c:v>
                      </c:pt>
                      <c:pt idx="1462">
                        <c:v>-9.2651367187500011E-6</c:v>
                      </c:pt>
                      <c:pt idx="1463">
                        <c:v>-9.4024658203125012E-6</c:v>
                      </c:pt>
                      <c:pt idx="1464">
                        <c:v>-9.5153808593750007E-6</c:v>
                      </c:pt>
                      <c:pt idx="1465">
                        <c:v>-9.5977783203125001E-6</c:v>
                      </c:pt>
                      <c:pt idx="1466">
                        <c:v>-9.6923828125000015E-6</c:v>
                      </c:pt>
                      <c:pt idx="1467">
                        <c:v>-9.8327636718750013E-6</c:v>
                      </c:pt>
                      <c:pt idx="1468">
                        <c:v>-1.0003662109375001E-5</c:v>
                      </c:pt>
                      <c:pt idx="1469">
                        <c:v>-1.007080078125E-5</c:v>
                      </c:pt>
                      <c:pt idx="1470">
                        <c:v>-1.0162353515625001E-5</c:v>
                      </c:pt>
                      <c:pt idx="1471">
                        <c:v>-1.0275268554687502E-5</c:v>
                      </c:pt>
                      <c:pt idx="1472">
                        <c:v>-1.0443115234375E-5</c:v>
                      </c:pt>
                      <c:pt idx="1473">
                        <c:v>-1.0595703125E-5</c:v>
                      </c:pt>
                      <c:pt idx="1474">
                        <c:v>-1.0659790039062502E-5</c:v>
                      </c:pt>
                      <c:pt idx="1475">
                        <c:v>-1.07635498046875E-5</c:v>
                      </c:pt>
                      <c:pt idx="1476">
                        <c:v>-1.0937500000000002E-5</c:v>
                      </c:pt>
                      <c:pt idx="1477">
                        <c:v>-1.10870361328125E-5</c:v>
                      </c:pt>
                      <c:pt idx="1478">
                        <c:v>-1.1190795898437501E-5</c:v>
                      </c:pt>
                      <c:pt idx="1479">
                        <c:v>-1.1285400390625001E-5</c:v>
                      </c:pt>
                      <c:pt idx="1480">
                        <c:v>-1.1395263671875E-5</c:v>
                      </c:pt>
                      <c:pt idx="1481">
                        <c:v>-1.1590576171875001E-5</c:v>
                      </c:pt>
                      <c:pt idx="1482">
                        <c:v>-1.1712646484375001E-5</c:v>
                      </c:pt>
                      <c:pt idx="1483">
                        <c:v>-1.1791992187500001E-5</c:v>
                      </c:pt>
                      <c:pt idx="1484">
                        <c:v>-1.1923217773437501E-5</c:v>
                      </c:pt>
                      <c:pt idx="1485">
                        <c:v>-1.2109375000000001E-5</c:v>
                      </c:pt>
                      <c:pt idx="1486">
                        <c:v>-1.2258911132812502E-5</c:v>
                      </c:pt>
                      <c:pt idx="1487">
                        <c:v>-1.2371826171875001E-5</c:v>
                      </c:pt>
                      <c:pt idx="1488">
                        <c:v>-1.2466430664062501E-5</c:v>
                      </c:pt>
                      <c:pt idx="1489">
                        <c:v>-1.2570190429687501E-5</c:v>
                      </c:pt>
                      <c:pt idx="1490">
                        <c:v>-1.2756347656250001E-5</c:v>
                      </c:pt>
                      <c:pt idx="1491">
                        <c:v>-1.2884521484375001E-5</c:v>
                      </c:pt>
                      <c:pt idx="1492">
                        <c:v>-1.2973022460937501E-5</c:v>
                      </c:pt>
                      <c:pt idx="1493">
                        <c:v>-1.3134765625000002E-5</c:v>
                      </c:pt>
                      <c:pt idx="1494">
                        <c:v>-1.3269042968750001E-5</c:v>
                      </c:pt>
                      <c:pt idx="1495">
                        <c:v>-1.343994140625E-5</c:v>
                      </c:pt>
                      <c:pt idx="1496">
                        <c:v>-1.3540649414062501E-5</c:v>
                      </c:pt>
                      <c:pt idx="1497">
                        <c:v>-1.36566162109375E-5</c:v>
                      </c:pt>
                      <c:pt idx="1498">
                        <c:v>-1.3803100585937501E-5</c:v>
                      </c:pt>
                      <c:pt idx="1499">
                        <c:v>-1.3980102539062502E-5</c:v>
                      </c:pt>
                      <c:pt idx="1500">
                        <c:v>-1.4093017578125001E-5</c:v>
                      </c:pt>
                      <c:pt idx="1501">
                        <c:v>-1.4184570312500001E-5</c:v>
                      </c:pt>
                      <c:pt idx="1502">
                        <c:v>-1.4334106445312502E-5</c:v>
                      </c:pt>
                      <c:pt idx="1503">
                        <c:v>-1.45172119140625E-5</c:v>
                      </c:pt>
                      <c:pt idx="1504">
                        <c:v>-1.4675903320312502E-5</c:v>
                      </c:pt>
                      <c:pt idx="1505">
                        <c:v>-1.4788818359375001E-5</c:v>
                      </c:pt>
                      <c:pt idx="1506">
                        <c:v>-1.4880371093750001E-5</c:v>
                      </c:pt>
                      <c:pt idx="1507">
                        <c:v>-1.5036010742187501E-5</c:v>
                      </c:pt>
                      <c:pt idx="1508">
                        <c:v>-1.5225219726562502E-5</c:v>
                      </c:pt>
                      <c:pt idx="1509">
                        <c:v>-1.5341186523437501E-5</c:v>
                      </c:pt>
                      <c:pt idx="1510">
                        <c:v>-1.5457153320312502E-5</c:v>
                      </c:pt>
                      <c:pt idx="1511">
                        <c:v>-1.5560913085937501E-5</c:v>
                      </c:pt>
                      <c:pt idx="1512">
                        <c:v>-1.5707397460937501E-5</c:v>
                      </c:pt>
                      <c:pt idx="1513">
                        <c:v>-1.5908813476562503E-5</c:v>
                      </c:pt>
                      <c:pt idx="1514">
                        <c:v>-1.6009521484375002E-5</c:v>
                      </c:pt>
                      <c:pt idx="1515">
                        <c:v>-1.6067504882812502E-5</c:v>
                      </c:pt>
                      <c:pt idx="1516">
                        <c:v>-1.6235351562500001E-5</c:v>
                      </c:pt>
                      <c:pt idx="1517">
                        <c:v>-1.6384887695312501E-5</c:v>
                      </c:pt>
                      <c:pt idx="1518">
                        <c:v>-1.6574096679687501E-5</c:v>
                      </c:pt>
                      <c:pt idx="1519">
                        <c:v>-1.6632080078125001E-5</c:v>
                      </c:pt>
                      <c:pt idx="1520">
                        <c:v>-1.6760253906250001E-5</c:v>
                      </c:pt>
                      <c:pt idx="1521">
                        <c:v>-1.6928100585937502E-5</c:v>
                      </c:pt>
                      <c:pt idx="1522">
                        <c:v>-1.70745849609375E-5</c:v>
                      </c:pt>
                      <c:pt idx="1523">
                        <c:v>-1.7181396484375002E-5</c:v>
                      </c:pt>
                      <c:pt idx="1524">
                        <c:v>-1.728515625E-5</c:v>
                      </c:pt>
                      <c:pt idx="1525">
                        <c:v>-1.7428588867187502E-5</c:v>
                      </c:pt>
                      <c:pt idx="1526">
                        <c:v>-1.75933837890625E-5</c:v>
                      </c:pt>
                      <c:pt idx="1527">
                        <c:v>-1.7745971679687501E-5</c:v>
                      </c:pt>
                      <c:pt idx="1528">
                        <c:v>-1.7822265625000002E-5</c:v>
                      </c:pt>
                      <c:pt idx="1529">
                        <c:v>-1.7916870117187502E-5</c:v>
                      </c:pt>
                      <c:pt idx="1530">
                        <c:v>-1.80267333984375E-5</c:v>
                      </c:pt>
                      <c:pt idx="1531">
                        <c:v>-1.8194580078125002E-5</c:v>
                      </c:pt>
                      <c:pt idx="1532">
                        <c:v>-1.8353271484375001E-5</c:v>
                      </c:pt>
                      <c:pt idx="1533">
                        <c:v>-1.8408203125000002E-5</c:v>
                      </c:pt>
                      <c:pt idx="1534">
                        <c:v>-1.8524169921875003E-5</c:v>
                      </c:pt>
                      <c:pt idx="1535">
                        <c:v>-1.8698120117187501E-5</c:v>
                      </c:pt>
                      <c:pt idx="1536">
                        <c:v>-1.8844604492187501E-5</c:v>
                      </c:pt>
                      <c:pt idx="1537">
                        <c:v>-1.8905639648437502E-5</c:v>
                      </c:pt>
                      <c:pt idx="1538">
                        <c:v>-1.9006347656250001E-5</c:v>
                      </c:pt>
                      <c:pt idx="1539">
                        <c:v>-1.9094848632812501E-5</c:v>
                      </c:pt>
                      <c:pt idx="1540">
                        <c:v>-1.9265747070312503E-5</c:v>
                      </c:pt>
                      <c:pt idx="1541">
                        <c:v>-1.9354248046875003E-5</c:v>
                      </c:pt>
                      <c:pt idx="1542">
                        <c:v>-1.9433593750000001E-5</c:v>
                      </c:pt>
                      <c:pt idx="1543">
                        <c:v>-1.9522094726562501E-5</c:v>
                      </c:pt>
                      <c:pt idx="1544">
                        <c:v>-1.9696044921875003E-5</c:v>
                      </c:pt>
                      <c:pt idx="1545">
                        <c:v>-1.98089599609375E-5</c:v>
                      </c:pt>
                      <c:pt idx="1546">
                        <c:v>-1.9894409179687501E-5</c:v>
                      </c:pt>
                      <c:pt idx="1547">
                        <c:v>-1.9949340820312502E-5</c:v>
                      </c:pt>
                      <c:pt idx="1548">
                        <c:v>-2.0050048828125001E-5</c:v>
                      </c:pt>
                      <c:pt idx="1549">
                        <c:v>-2.0184326171875003E-5</c:v>
                      </c:pt>
                      <c:pt idx="1550">
                        <c:v>-2.0285034179687502E-5</c:v>
                      </c:pt>
                      <c:pt idx="1551">
                        <c:v>-2.0343017578125002E-5</c:v>
                      </c:pt>
                      <c:pt idx="1552">
                        <c:v>-2.0404052734375003E-5</c:v>
                      </c:pt>
                      <c:pt idx="1553">
                        <c:v>-2.0520019531250003E-5</c:v>
                      </c:pt>
                      <c:pt idx="1554">
                        <c:v>-2.0635986328125001E-5</c:v>
                      </c:pt>
                      <c:pt idx="1555">
                        <c:v>-2.0687866210937502E-5</c:v>
                      </c:pt>
                      <c:pt idx="1556">
                        <c:v>-2.07305908203125E-5</c:v>
                      </c:pt>
                      <c:pt idx="1557">
                        <c:v>-2.0809936523437502E-5</c:v>
                      </c:pt>
                      <c:pt idx="1558">
                        <c:v>-2.0922851562500003E-5</c:v>
                      </c:pt>
                      <c:pt idx="1559">
                        <c:v>-2.0983886718750003E-5</c:v>
                      </c:pt>
                      <c:pt idx="1560">
                        <c:v>-2.1017456054687503E-5</c:v>
                      </c:pt>
                      <c:pt idx="1561">
                        <c:v>-2.1020507812500002E-5</c:v>
                      </c:pt>
                      <c:pt idx="1562">
                        <c:v>-2.1115112304687502E-5</c:v>
                      </c:pt>
                      <c:pt idx="1563">
                        <c:v>-2.1179199218750002E-5</c:v>
                      </c:pt>
                      <c:pt idx="1564">
                        <c:v>-2.12554931640625E-5</c:v>
                      </c:pt>
                      <c:pt idx="1565">
                        <c:v>-2.1221923828125001E-5</c:v>
                      </c:pt>
                      <c:pt idx="1566">
                        <c:v>-2.1264648437500003E-5</c:v>
                      </c:pt>
                      <c:pt idx="1567">
                        <c:v>-2.1313476562500001E-5</c:v>
                      </c:pt>
                      <c:pt idx="1568">
                        <c:v>-2.1417236328125003E-5</c:v>
                      </c:pt>
                      <c:pt idx="1569">
                        <c:v>-2.1328735351562502E-5</c:v>
                      </c:pt>
                      <c:pt idx="1570">
                        <c:v>-2.1307373046875001E-5</c:v>
                      </c:pt>
                      <c:pt idx="1571">
                        <c:v>-2.1359252929687502E-5</c:v>
                      </c:pt>
                      <c:pt idx="1572">
                        <c:v>-2.1383666992187503E-5</c:v>
                      </c:pt>
                      <c:pt idx="1573">
                        <c:v>-2.13775634765625E-5</c:v>
                      </c:pt>
                      <c:pt idx="1574">
                        <c:v>-2.1307373046875001E-5</c:v>
                      </c:pt>
                      <c:pt idx="1575">
                        <c:v>-2.1270751953125002E-5</c:v>
                      </c:pt>
                      <c:pt idx="1576">
                        <c:v>-2.1261596679687503E-5</c:v>
                      </c:pt>
                      <c:pt idx="1577">
                        <c:v>-2.1240234375000002E-5</c:v>
                      </c:pt>
                      <c:pt idx="1578">
                        <c:v>-2.1136474609375003E-5</c:v>
                      </c:pt>
                      <c:pt idx="1579">
                        <c:v>-2.1099853515625E-5</c:v>
                      </c:pt>
                      <c:pt idx="1580">
                        <c:v>-2.1075439453125003E-5</c:v>
                      </c:pt>
                      <c:pt idx="1581">
                        <c:v>-2.1032714843750001E-5</c:v>
                      </c:pt>
                      <c:pt idx="1582">
                        <c:v>-2.0938110351562501E-5</c:v>
                      </c:pt>
                      <c:pt idx="1583">
                        <c:v>-2.0803833007812503E-5</c:v>
                      </c:pt>
                      <c:pt idx="1584">
                        <c:v>-2.07305908203125E-5</c:v>
                      </c:pt>
                      <c:pt idx="1585">
                        <c:v>-2.0681762695312502E-5</c:v>
                      </c:pt>
                      <c:pt idx="1586">
                        <c:v>-2.0565795898437502E-5</c:v>
                      </c:pt>
                      <c:pt idx="1587">
                        <c:v>-2.0437622070312502E-5</c:v>
                      </c:pt>
                      <c:pt idx="1588">
                        <c:v>-2.0297241210937501E-5</c:v>
                      </c:pt>
                      <c:pt idx="1589">
                        <c:v>-2.0248413085937503E-5</c:v>
                      </c:pt>
                      <c:pt idx="1590">
                        <c:v>-2.0172119140625001E-5</c:v>
                      </c:pt>
                      <c:pt idx="1591">
                        <c:v>-2.0043945312500002E-5</c:v>
                      </c:pt>
                      <c:pt idx="1592">
                        <c:v>-1.9873046875E-5</c:v>
                      </c:pt>
                      <c:pt idx="1593">
                        <c:v>-1.9757080078125003E-5</c:v>
                      </c:pt>
                      <c:pt idx="1594">
                        <c:v>-1.9692993164062503E-5</c:v>
                      </c:pt>
                      <c:pt idx="1595">
                        <c:v>-1.9622802734375E-5</c:v>
                      </c:pt>
                      <c:pt idx="1596">
                        <c:v>-1.9500732421875E-5</c:v>
                      </c:pt>
                      <c:pt idx="1597">
                        <c:v>-1.9357299804687503E-5</c:v>
                      </c:pt>
                      <c:pt idx="1598">
                        <c:v>-1.9302368164062502E-5</c:v>
                      </c:pt>
                      <c:pt idx="1599">
                        <c:v>-1.9247436523437501E-5</c:v>
                      </c:pt>
                      <c:pt idx="1600">
                        <c:v>-1.9146728515625002E-5</c:v>
                      </c:pt>
                      <c:pt idx="1601">
                        <c:v>-1.9012451171875E-5</c:v>
                      </c:pt>
                      <c:pt idx="1602">
                        <c:v>-1.8927001953125003E-5</c:v>
                      </c:pt>
                      <c:pt idx="1603">
                        <c:v>-1.8908691406250001E-5</c:v>
                      </c:pt>
                      <c:pt idx="1604">
                        <c:v>-1.8853759765625E-5</c:v>
                      </c:pt>
                      <c:pt idx="1605">
                        <c:v>-1.8771362304687503E-5</c:v>
                      </c:pt>
                      <c:pt idx="1606">
                        <c:v>-1.8667602539062501E-5</c:v>
                      </c:pt>
                      <c:pt idx="1607">
                        <c:v>-1.8600463867187501E-5</c:v>
                      </c:pt>
                      <c:pt idx="1608">
                        <c:v>-1.8588256835937503E-5</c:v>
                      </c:pt>
                      <c:pt idx="1609">
                        <c:v>-1.8536376953125002E-5</c:v>
                      </c:pt>
                      <c:pt idx="1610">
                        <c:v>-1.8466186523437503E-5</c:v>
                      </c:pt>
                      <c:pt idx="1611">
                        <c:v>-1.8402099609375003E-5</c:v>
                      </c:pt>
                      <c:pt idx="1612">
                        <c:v>-1.839599609375E-5</c:v>
                      </c:pt>
                      <c:pt idx="1613">
                        <c:v>-1.8386840820312501E-5</c:v>
                      </c:pt>
                      <c:pt idx="1614">
                        <c:v>-1.83349609375E-5</c:v>
                      </c:pt>
                      <c:pt idx="1615">
                        <c:v>-1.8258666992187502E-5</c:v>
                      </c:pt>
                      <c:pt idx="1616">
                        <c:v>-1.8252563476562502E-5</c:v>
                      </c:pt>
                      <c:pt idx="1617">
                        <c:v>-1.8286132812500002E-5</c:v>
                      </c:pt>
                      <c:pt idx="1618">
                        <c:v>-1.8267822265625001E-5</c:v>
                      </c:pt>
                      <c:pt idx="1619">
                        <c:v>-1.8188476562500003E-5</c:v>
                      </c:pt>
                      <c:pt idx="1620">
                        <c:v>-1.8161010742187502E-5</c:v>
                      </c:pt>
                      <c:pt idx="1621">
                        <c:v>-1.8203735351562501E-5</c:v>
                      </c:pt>
                      <c:pt idx="1622">
                        <c:v>-1.8231201171875001E-5</c:v>
                      </c:pt>
                      <c:pt idx="1623">
                        <c:v>-1.8200683593750001E-5</c:v>
                      </c:pt>
                      <c:pt idx="1624">
                        <c:v>-1.815185546875E-5</c:v>
                      </c:pt>
                      <c:pt idx="1625">
                        <c:v>-1.8191528320312502E-5</c:v>
                      </c:pt>
                      <c:pt idx="1626">
                        <c:v>-1.8237304687500001E-5</c:v>
                      </c:pt>
                      <c:pt idx="1627">
                        <c:v>-1.827392578125E-5</c:v>
                      </c:pt>
                      <c:pt idx="1628">
                        <c:v>-1.8243408203125E-5</c:v>
                      </c:pt>
                      <c:pt idx="1629">
                        <c:v>-1.8246459960937503E-5</c:v>
                      </c:pt>
                      <c:pt idx="1630">
                        <c:v>-1.8298339843750001E-5</c:v>
                      </c:pt>
                      <c:pt idx="1631">
                        <c:v>-1.8368530273437503E-5</c:v>
                      </c:pt>
                      <c:pt idx="1632">
                        <c:v>-1.839599609375E-5</c:v>
                      </c:pt>
                      <c:pt idx="1633">
                        <c:v>-1.8380737304687502E-5</c:v>
                      </c:pt>
                      <c:pt idx="1634">
                        <c:v>-1.8417358398437501E-5</c:v>
                      </c:pt>
                      <c:pt idx="1635">
                        <c:v>-1.8505859375000002E-5</c:v>
                      </c:pt>
                      <c:pt idx="1636">
                        <c:v>-1.8572998046875001E-5</c:v>
                      </c:pt>
                      <c:pt idx="1637">
                        <c:v>-1.8606567382812501E-5</c:v>
                      </c:pt>
                      <c:pt idx="1638">
                        <c:v>-1.8627929687500002E-5</c:v>
                      </c:pt>
                      <c:pt idx="1639">
                        <c:v>-1.87347412109375E-5</c:v>
                      </c:pt>
                      <c:pt idx="1640">
                        <c:v>-1.8533325195312502E-5</c:v>
                      </c:pt>
                      <c:pt idx="1641">
                        <c:v>-1.8316650390625002E-5</c:v>
                      </c:pt>
                      <c:pt idx="1642">
                        <c:v>-1.8084716796875E-5</c:v>
                      </c:pt>
                      <c:pt idx="1643">
                        <c:v>-1.7941284179687503E-5</c:v>
                      </c:pt>
                      <c:pt idx="1644">
                        <c:v>-1.7797851562500002E-5</c:v>
                      </c:pt>
                      <c:pt idx="1645">
                        <c:v>-1.7666625976562502E-5</c:v>
                      </c:pt>
                      <c:pt idx="1646">
                        <c:v>-1.7468261718750001E-5</c:v>
                      </c:pt>
                      <c:pt idx="1647">
                        <c:v>-1.73187255859375E-5</c:v>
                      </c:pt>
                      <c:pt idx="1648">
                        <c:v>-1.7214965820312501E-5</c:v>
                      </c:pt>
                      <c:pt idx="1649">
                        <c:v>-1.7150878906250002E-5</c:v>
                      </c:pt>
                      <c:pt idx="1650">
                        <c:v>-1.6976928710937501E-5</c:v>
                      </c:pt>
                      <c:pt idx="1651">
                        <c:v>-1.6815185546875001E-5</c:v>
                      </c:pt>
                      <c:pt idx="1652">
                        <c:v>-1.6696166992187501E-5</c:v>
                      </c:pt>
                      <c:pt idx="1653">
                        <c:v>-1.6635131835937501E-5</c:v>
                      </c:pt>
                      <c:pt idx="1654">
                        <c:v>-1.6528320312500002E-5</c:v>
                      </c:pt>
                      <c:pt idx="1655">
                        <c:v>-1.6387939453125001E-5</c:v>
                      </c:pt>
                      <c:pt idx="1656">
                        <c:v>-1.6256713867187502E-5</c:v>
                      </c:pt>
                      <c:pt idx="1657">
                        <c:v>-1.6192626953125002E-5</c:v>
                      </c:pt>
                      <c:pt idx="1658">
                        <c:v>-1.61468505859375E-5</c:v>
                      </c:pt>
                      <c:pt idx="1659">
                        <c:v>-1.60308837890625E-5</c:v>
                      </c:pt>
                      <c:pt idx="1660">
                        <c:v>-1.5890502929687502E-5</c:v>
                      </c:pt>
                      <c:pt idx="1661">
                        <c:v>-1.5817260742187503E-5</c:v>
                      </c:pt>
                      <c:pt idx="1662">
                        <c:v>-1.5774536132812501E-5</c:v>
                      </c:pt>
                      <c:pt idx="1663">
                        <c:v>-1.5716552734375E-5</c:v>
                      </c:pt>
                      <c:pt idx="1664">
                        <c:v>-1.5625E-5</c:v>
                      </c:pt>
                      <c:pt idx="1665">
                        <c:v>-1.55059814453125E-5</c:v>
                      </c:pt>
                      <c:pt idx="1666">
                        <c:v>-1.5460205078125002E-5</c:v>
                      </c:pt>
                      <c:pt idx="1667">
                        <c:v>-1.5435791015625001E-5</c:v>
                      </c:pt>
                      <c:pt idx="1668">
                        <c:v>-1.53778076171875E-5</c:v>
                      </c:pt>
                      <c:pt idx="1669">
                        <c:v>-1.5255737304687502E-5</c:v>
                      </c:pt>
                      <c:pt idx="1670">
                        <c:v>-1.5200805664062501E-5</c:v>
                      </c:pt>
                      <c:pt idx="1671">
                        <c:v>-1.5185546875000001E-5</c:v>
                      </c:pt>
                      <c:pt idx="1672">
                        <c:v>-1.5148925781250002E-5</c:v>
                      </c:pt>
                      <c:pt idx="1673">
                        <c:v>-1.5051269531250001E-5</c:v>
                      </c:pt>
                      <c:pt idx="1674">
                        <c:v>-1.4974975585937501E-5</c:v>
                      </c:pt>
                      <c:pt idx="1675">
                        <c:v>-1.4956665039062501E-5</c:v>
                      </c:pt>
                      <c:pt idx="1676">
                        <c:v>-1.4935302734375002E-5</c:v>
                      </c:pt>
                      <c:pt idx="1677">
                        <c:v>-1.4889526367187502E-5</c:v>
                      </c:pt>
                      <c:pt idx="1678">
                        <c:v>-1.4810180664062502E-5</c:v>
                      </c:pt>
                      <c:pt idx="1679">
                        <c:v>-1.4761352539062501E-5</c:v>
                      </c:pt>
                      <c:pt idx="1680">
                        <c:v>-1.4755249023437501E-5</c:v>
                      </c:pt>
                      <c:pt idx="1681">
                        <c:v>-1.4743041992187501E-5</c:v>
                      </c:pt>
                      <c:pt idx="1682">
                        <c:v>-1.4675903320312502E-5</c:v>
                      </c:pt>
                      <c:pt idx="1683">
                        <c:v>-1.4602661132812501E-5</c:v>
                      </c:pt>
                      <c:pt idx="1684">
                        <c:v>-1.4584350585937501E-5</c:v>
                      </c:pt>
                      <c:pt idx="1685">
                        <c:v>-1.4593505859375E-5</c:v>
                      </c:pt>
                      <c:pt idx="1686">
                        <c:v>-1.45477294921875E-5</c:v>
                      </c:pt>
                      <c:pt idx="1687">
                        <c:v>-1.4468383789062501E-5</c:v>
                      </c:pt>
                      <c:pt idx="1688">
                        <c:v>-1.4416503906250001E-5</c:v>
                      </c:pt>
                      <c:pt idx="1689">
                        <c:v>-1.4434814453125001E-5</c:v>
                      </c:pt>
                      <c:pt idx="1690">
                        <c:v>-1.4422607421875001E-5</c:v>
                      </c:pt>
                      <c:pt idx="1691">
                        <c:v>-1.4361572265625001E-5</c:v>
                      </c:pt>
                      <c:pt idx="1692">
                        <c:v>-1.42852783203125E-5</c:v>
                      </c:pt>
                      <c:pt idx="1693">
                        <c:v>-1.4273071289062502E-5</c:v>
                      </c:pt>
                      <c:pt idx="1694">
                        <c:v>-1.4300537109375001E-5</c:v>
                      </c:pt>
                      <c:pt idx="1695">
                        <c:v>-1.4266967773437501E-5</c:v>
                      </c:pt>
                      <c:pt idx="1696">
                        <c:v>-1.41937255859375E-5</c:v>
                      </c:pt>
                      <c:pt idx="1697">
                        <c:v>-1.41326904296875E-5</c:v>
                      </c:pt>
                      <c:pt idx="1698">
                        <c:v>-1.4138793945312501E-5</c:v>
                      </c:pt>
                      <c:pt idx="1699">
                        <c:v>-1.41326904296875E-5</c:v>
                      </c:pt>
                      <c:pt idx="1700">
                        <c:v>-1.4093017578125001E-5</c:v>
                      </c:pt>
                      <c:pt idx="1701">
                        <c:v>-1.4016723632812501E-5</c:v>
                      </c:pt>
                      <c:pt idx="1702">
                        <c:v>-1.4004516601562501E-5</c:v>
                      </c:pt>
                      <c:pt idx="1703">
                        <c:v>-1.4019775390625001E-5</c:v>
                      </c:pt>
                      <c:pt idx="1704">
                        <c:v>-1.3986206054687501E-5</c:v>
                      </c:pt>
                      <c:pt idx="1705">
                        <c:v>-1.3906860351562502E-5</c:v>
                      </c:pt>
                      <c:pt idx="1706">
                        <c:v>-1.3848876953125001E-5</c:v>
                      </c:pt>
                      <c:pt idx="1707">
                        <c:v>-1.3858032226562502E-5</c:v>
                      </c:pt>
                      <c:pt idx="1708">
                        <c:v>-1.3858032226562502E-5</c:v>
                      </c:pt>
                      <c:pt idx="1709">
                        <c:v>-1.3796997070312502E-5</c:v>
                      </c:pt>
                      <c:pt idx="1710">
                        <c:v>-1.3714599609375001E-5</c:v>
                      </c:pt>
                      <c:pt idx="1711">
                        <c:v>-1.3690185546875002E-5</c:v>
                      </c:pt>
                      <c:pt idx="1712">
                        <c:v>-1.36871337890625E-5</c:v>
                      </c:pt>
                      <c:pt idx="1713">
                        <c:v>-1.3665771484375001E-5</c:v>
                      </c:pt>
                      <c:pt idx="1714">
                        <c:v>-1.3577270507812501E-5</c:v>
                      </c:pt>
                      <c:pt idx="1715">
                        <c:v>-1.35162353515625E-5</c:v>
                      </c:pt>
                      <c:pt idx="1716">
                        <c:v>-1.3510131835937501E-5</c:v>
                      </c:pt>
                      <c:pt idx="1717">
                        <c:v>-1.3497924804687501E-5</c:v>
                      </c:pt>
                      <c:pt idx="1718">
                        <c:v>-1.3436889648437501E-5</c:v>
                      </c:pt>
                      <c:pt idx="1719">
                        <c:v>-1.3342285156250001E-5</c:v>
                      </c:pt>
                      <c:pt idx="1720">
                        <c:v>-1.33026123046875E-5</c:v>
                      </c:pt>
                      <c:pt idx="1721">
                        <c:v>-1.3299560546875001E-5</c:v>
                      </c:pt>
                      <c:pt idx="1722">
                        <c:v>-1.3284301757812501E-5</c:v>
                      </c:pt>
                      <c:pt idx="1723">
                        <c:v>-1.3180541992187502E-5</c:v>
                      </c:pt>
                      <c:pt idx="1724">
                        <c:v>-1.31011962890625E-5</c:v>
                      </c:pt>
                      <c:pt idx="1725">
                        <c:v>-1.3092041015625001E-5</c:v>
                      </c:pt>
                      <c:pt idx="1726">
                        <c:v>-1.3079833984375001E-5</c:v>
                      </c:pt>
                      <c:pt idx="1727">
                        <c:v>-1.2997436523437502E-5</c:v>
                      </c:pt>
                      <c:pt idx="1728">
                        <c:v>-1.2881469726562501E-5</c:v>
                      </c:pt>
                      <c:pt idx="1729">
                        <c:v>-1.2841796875E-5</c:v>
                      </c:pt>
                      <c:pt idx="1730">
                        <c:v>-1.2832641601562501E-5</c:v>
                      </c:pt>
                      <c:pt idx="1731">
                        <c:v>-1.2777709960937501E-5</c:v>
                      </c:pt>
                      <c:pt idx="1732">
                        <c:v>-1.2661743164062501E-5</c:v>
                      </c:pt>
                      <c:pt idx="1733">
                        <c:v>-1.2585449218750001E-5</c:v>
                      </c:pt>
                      <c:pt idx="1734">
                        <c:v>-1.2536621093750002E-5</c:v>
                      </c:pt>
                      <c:pt idx="1735">
                        <c:v>-1.2515258789062501E-5</c:v>
                      </c:pt>
                      <c:pt idx="1736">
                        <c:v>-1.2435913085937501E-5</c:v>
                      </c:pt>
                      <c:pt idx="1737">
                        <c:v>-1.2335205078125002E-5</c:v>
                      </c:pt>
                      <c:pt idx="1738">
                        <c:v>-1.2237548828125001E-5</c:v>
                      </c:pt>
                      <c:pt idx="1739">
                        <c:v>-1.2216186523437501E-5</c:v>
                      </c:pt>
                      <c:pt idx="1740">
                        <c:v>-1.2164306640625E-5</c:v>
                      </c:pt>
                      <c:pt idx="1741">
                        <c:v>-1.2048339843750001E-5</c:v>
                      </c:pt>
                      <c:pt idx="1742">
                        <c:v>-1.19171142578125E-5</c:v>
                      </c:pt>
                      <c:pt idx="1743">
                        <c:v>-1.1862182617187501E-5</c:v>
                      </c:pt>
                      <c:pt idx="1744">
                        <c:v>-1.18255615234375E-5</c:v>
                      </c:pt>
                      <c:pt idx="1745">
                        <c:v>-1.17340087890625E-5</c:v>
                      </c:pt>
                      <c:pt idx="1746">
                        <c:v>-1.1618041992187501E-5</c:v>
                      </c:pt>
                      <c:pt idx="1747">
                        <c:v>-1.1514282226562501E-5</c:v>
                      </c:pt>
                      <c:pt idx="1748">
                        <c:v>-1.1483764648437501E-5</c:v>
                      </c:pt>
                      <c:pt idx="1749">
                        <c:v>-1.1407470703125001E-5</c:v>
                      </c:pt>
                      <c:pt idx="1750">
                        <c:v>-1.1273193359375E-5</c:v>
                      </c:pt>
                      <c:pt idx="1751">
                        <c:v>-1.11480712890625E-5</c:v>
                      </c:pt>
                      <c:pt idx="1752">
                        <c:v>-1.1108398437500001E-5</c:v>
                      </c:pt>
                      <c:pt idx="1753">
                        <c:v>-1.1062622070312501E-5</c:v>
                      </c:pt>
                      <c:pt idx="1754">
                        <c:v>-1.0940551757812501E-5</c:v>
                      </c:pt>
                      <c:pt idx="1755">
                        <c:v>-1.0821533203125001E-5</c:v>
                      </c:pt>
                      <c:pt idx="1756">
                        <c:v>-1.07208251953125E-5</c:v>
                      </c:pt>
                      <c:pt idx="1757">
                        <c:v>-1.0647583007812501E-5</c:v>
                      </c:pt>
                      <c:pt idx="1758">
                        <c:v>-1.0574340820312501E-5</c:v>
                      </c:pt>
                      <c:pt idx="1759">
                        <c:v>-1.0449218750000001E-5</c:v>
                      </c:pt>
                      <c:pt idx="1760">
                        <c:v>-1.0299682617187501E-5</c:v>
                      </c:pt>
                      <c:pt idx="1761">
                        <c:v>-1.0202026367187501E-5</c:v>
                      </c:pt>
                      <c:pt idx="1762">
                        <c:v>-1.0162353515625001E-5</c:v>
                      </c:pt>
                      <c:pt idx="1763">
                        <c:v>-1.005859375E-5</c:v>
                      </c:pt>
                      <c:pt idx="1764">
                        <c:v>-9.8846435546875006E-6</c:v>
                      </c:pt>
                      <c:pt idx="1765">
                        <c:v>-9.7869873046875012E-6</c:v>
                      </c:pt>
                      <c:pt idx="1766">
                        <c:v>-9.7290039062500008E-6</c:v>
                      </c:pt>
                      <c:pt idx="1767">
                        <c:v>-9.6466064453125015E-6</c:v>
                      </c:pt>
                      <c:pt idx="1768">
                        <c:v>-9.4940185546875013E-6</c:v>
                      </c:pt>
                      <c:pt idx="1769">
                        <c:v>-9.3658447265625002E-6</c:v>
                      </c:pt>
                      <c:pt idx="1770">
                        <c:v>-9.2681884765625008E-6</c:v>
                      </c:pt>
                      <c:pt idx="1771">
                        <c:v>-9.1857910156250014E-6</c:v>
                      </c:pt>
                      <c:pt idx="1772">
                        <c:v>-9.0850830078125006E-6</c:v>
                      </c:pt>
                      <c:pt idx="1773">
                        <c:v>-8.9416503906250012E-6</c:v>
                      </c:pt>
                      <c:pt idx="1774">
                        <c:v>-8.7982177734375E-6</c:v>
                      </c:pt>
                      <c:pt idx="1775">
                        <c:v>-8.7158203125000006E-6</c:v>
                      </c:pt>
                      <c:pt idx="1776">
                        <c:v>-8.6364746093750009E-6</c:v>
                      </c:pt>
                      <c:pt idx="1777">
                        <c:v>-8.5113525390625011E-6</c:v>
                      </c:pt>
                      <c:pt idx="1778">
                        <c:v>-8.3496093750000003E-6</c:v>
                      </c:pt>
                      <c:pt idx="1779">
                        <c:v>-8.2427978515625002E-6</c:v>
                      </c:pt>
                      <c:pt idx="1780">
                        <c:v>-8.1695556640625015E-6</c:v>
                      </c:pt>
                      <c:pt idx="1781">
                        <c:v>-8.0566406250000004E-6</c:v>
                      </c:pt>
                      <c:pt idx="1782">
                        <c:v>-7.8918457031249999E-6</c:v>
                      </c:pt>
                      <c:pt idx="1783">
                        <c:v>-7.7697753906250015E-6</c:v>
                      </c:pt>
                      <c:pt idx="1784">
                        <c:v>-7.6782226562500014E-6</c:v>
                      </c:pt>
                      <c:pt idx="1785">
                        <c:v>-7.5958251953125003E-6</c:v>
                      </c:pt>
                      <c:pt idx="1786">
                        <c:v>-7.443237304687501E-6</c:v>
                      </c:pt>
                      <c:pt idx="1787">
                        <c:v>-7.2753906250000009E-6</c:v>
                      </c:pt>
                      <c:pt idx="1788">
                        <c:v>-7.1716308593750004E-6</c:v>
                      </c:pt>
                      <c:pt idx="1789">
                        <c:v>-7.0800781250000004E-6</c:v>
                      </c:pt>
                      <c:pt idx="1790">
                        <c:v>-6.982421875000001E-6</c:v>
                      </c:pt>
                      <c:pt idx="1791">
                        <c:v>-6.8084716796875006E-6</c:v>
                      </c:pt>
                      <c:pt idx="1792">
                        <c:v>-6.6619873046875007E-6</c:v>
                      </c:pt>
                      <c:pt idx="1793">
                        <c:v>-6.5734863281250002E-6</c:v>
                      </c:pt>
                      <c:pt idx="1794">
                        <c:v>-6.4666748046875002E-6</c:v>
                      </c:pt>
                      <c:pt idx="1795">
                        <c:v>-6.3354492187500002E-6</c:v>
                      </c:pt>
                      <c:pt idx="1796">
                        <c:v>-6.1828613281250009E-6</c:v>
                      </c:pt>
                      <c:pt idx="1797">
                        <c:v>-6.0607910156250008E-6</c:v>
                      </c:pt>
                      <c:pt idx="1798">
                        <c:v>-5.9722900390625004E-6</c:v>
                      </c:pt>
                      <c:pt idx="1799">
                        <c:v>-5.8532714843750008E-6</c:v>
                      </c:pt>
                      <c:pt idx="1800">
                        <c:v>-5.6793212890625005E-6</c:v>
                      </c:pt>
                      <c:pt idx="1801">
                        <c:v>-5.5297851562500008E-6</c:v>
                      </c:pt>
                      <c:pt idx="1802">
                        <c:v>-5.4534912109375008E-6</c:v>
                      </c:pt>
                      <c:pt idx="1803">
                        <c:v>-5.3497314453125003E-6</c:v>
                      </c:pt>
                      <c:pt idx="1804">
                        <c:v>-5.2001953125000007E-6</c:v>
                      </c:pt>
                      <c:pt idx="1805">
                        <c:v>-5.0292968750000001E-6</c:v>
                      </c:pt>
                      <c:pt idx="1806">
                        <c:v>-4.9420166015625E-6</c:v>
                      </c:pt>
                      <c:pt idx="1807">
                        <c:v>-4.8422241210937502E-6</c:v>
                      </c:pt>
                      <c:pt idx="1808">
                        <c:v>-4.7131347656250007E-6</c:v>
                      </c:pt>
                      <c:pt idx="1809">
                        <c:v>-4.5596313476562505E-6</c:v>
                      </c:pt>
                      <c:pt idx="1810">
                        <c:v>-4.3972778320312507E-6</c:v>
                      </c:pt>
                      <c:pt idx="1811">
                        <c:v>-4.3038940429687505E-6</c:v>
                      </c:pt>
                      <c:pt idx="1812">
                        <c:v>-4.2019653320312502E-6</c:v>
                      </c:pt>
                      <c:pt idx="1813">
                        <c:v>-4.0597534179687503E-6</c:v>
                      </c:pt>
                      <c:pt idx="1814">
                        <c:v>-3.8888549804687505E-6</c:v>
                      </c:pt>
                      <c:pt idx="1815">
                        <c:v>-3.7622070312500004E-6</c:v>
                      </c:pt>
                      <c:pt idx="1816">
                        <c:v>-3.6752319335937503E-6</c:v>
                      </c:pt>
                      <c:pt idx="1817">
                        <c:v>-3.5543823242187501E-6</c:v>
                      </c:pt>
                      <c:pt idx="1818">
                        <c:v>-3.3920288085937504E-6</c:v>
                      </c:pt>
                      <c:pt idx="1819">
                        <c:v>-3.2324218750000004E-6</c:v>
                      </c:pt>
                      <c:pt idx="1820">
                        <c:v>-3.1307983398437504E-6</c:v>
                      </c:pt>
                      <c:pt idx="1821">
                        <c:v>-3.0364990234375002E-6</c:v>
                      </c:pt>
                      <c:pt idx="1822">
                        <c:v>-2.8967285156250001E-6</c:v>
                      </c:pt>
                      <c:pt idx="1823">
                        <c:v>-2.7218627929687502E-6</c:v>
                      </c:pt>
                      <c:pt idx="1824">
                        <c:v>-2.5851440429687502E-6</c:v>
                      </c:pt>
                      <c:pt idx="1825">
                        <c:v>-2.4990844726562501E-6</c:v>
                      </c:pt>
                      <c:pt idx="1826">
                        <c:v>-2.3913574218750004E-6</c:v>
                      </c:pt>
                      <c:pt idx="1827">
                        <c:v>-2.2244262695312503E-6</c:v>
                      </c:pt>
                      <c:pt idx="1828">
                        <c:v>-2.0578002929687501E-6</c:v>
                      </c:pt>
                      <c:pt idx="1829">
                        <c:v>-1.9567871093750003E-6</c:v>
                      </c:pt>
                      <c:pt idx="1830">
                        <c:v>-1.8713378906250002E-6</c:v>
                      </c:pt>
                      <c:pt idx="1831">
                        <c:v>-1.7300415039062501E-6</c:v>
                      </c:pt>
                      <c:pt idx="1832">
                        <c:v>-1.5591430664062501E-6</c:v>
                      </c:pt>
                      <c:pt idx="1833">
                        <c:v>-1.4230346679687501E-6</c:v>
                      </c:pt>
                      <c:pt idx="1834">
                        <c:v>-1.3339233398437502E-6</c:v>
                      </c:pt>
                      <c:pt idx="1835">
                        <c:v>-1.2326049804687501E-6</c:v>
                      </c:pt>
                      <c:pt idx="1836">
                        <c:v>-1.0708618164062501E-6</c:v>
                      </c:pt>
                      <c:pt idx="1837">
                        <c:v>-9.0576171875000005E-7</c:v>
                      </c:pt>
                      <c:pt idx="1838">
                        <c:v>-8.004760742187501E-7</c:v>
                      </c:pt>
                      <c:pt idx="1839">
                        <c:v>-7.1502685546875009E-7</c:v>
                      </c:pt>
                      <c:pt idx="1840">
                        <c:v>-5.8624267578125004E-7</c:v>
                      </c:pt>
                      <c:pt idx="1841">
                        <c:v>-4.1244506835937503E-7</c:v>
                      </c:pt>
                      <c:pt idx="1842">
                        <c:v>-3.0139160156249998E-7</c:v>
                      </c:pt>
                      <c:pt idx="1843">
                        <c:v>-2.17376708984375E-7</c:v>
                      </c:pt>
                      <c:pt idx="1844">
                        <c:v>-1.1846923828125E-7</c:v>
                      </c:pt>
                      <c:pt idx="1845">
                        <c:v>3.5858154296875001E-8</c:v>
                      </c:pt>
                      <c:pt idx="1846">
                        <c:v>1.95465087890625E-7</c:v>
                      </c:pt>
                      <c:pt idx="1847">
                        <c:v>3.0233764648437497E-7</c:v>
                      </c:pt>
                      <c:pt idx="1848">
                        <c:v>3.78753662109375E-7</c:v>
                      </c:pt>
                      <c:pt idx="1849">
                        <c:v>5.0262451171874996E-7</c:v>
                      </c:pt>
                      <c:pt idx="1850">
                        <c:v>6.6467285156250002E-7</c:v>
                      </c:pt>
                      <c:pt idx="1851">
                        <c:v>7.9711914062499992E-7</c:v>
                      </c:pt>
                      <c:pt idx="1852">
                        <c:v>8.7799072265624991E-7</c:v>
                      </c:pt>
                      <c:pt idx="1853">
                        <c:v>9.6496582031249986E-7</c:v>
                      </c:pt>
                      <c:pt idx="1854">
                        <c:v>1.11328125E-6</c:v>
                      </c:pt>
                      <c:pt idx="1855">
                        <c:v>1.2680053710937499E-6</c:v>
                      </c:pt>
                      <c:pt idx="1856">
                        <c:v>1.3677978515625E-6</c:v>
                      </c:pt>
                      <c:pt idx="1857">
                        <c:v>1.4340209960937499E-6</c:v>
                      </c:pt>
                      <c:pt idx="1858">
                        <c:v>1.5487670898437499E-6</c:v>
                      </c:pt>
                      <c:pt idx="1859">
                        <c:v>1.70135498046875E-6</c:v>
                      </c:pt>
                      <c:pt idx="1860">
                        <c:v>1.8286132812499998E-6</c:v>
                      </c:pt>
                      <c:pt idx="1861">
                        <c:v>1.8963623046874998E-6</c:v>
                      </c:pt>
                      <c:pt idx="1862">
                        <c:v>1.9723510742187498E-6</c:v>
                      </c:pt>
                      <c:pt idx="1863">
                        <c:v>2.1044921874999998E-6</c:v>
                      </c:pt>
                      <c:pt idx="1864">
                        <c:v>2.2500610351562497E-6</c:v>
                      </c:pt>
                      <c:pt idx="1865">
                        <c:v>2.3446655273437499E-6</c:v>
                      </c:pt>
                      <c:pt idx="1866">
                        <c:v>2.3947143554687499E-6</c:v>
                      </c:pt>
                      <c:pt idx="1867">
                        <c:v>2.4954223632812499E-6</c:v>
                      </c:pt>
                      <c:pt idx="1868">
                        <c:v>2.63275146484375E-6</c:v>
                      </c:pt>
                      <c:pt idx="1869">
                        <c:v>2.7478027343749998E-6</c:v>
                      </c:pt>
                      <c:pt idx="1870">
                        <c:v>2.8036499023437498E-6</c:v>
                      </c:pt>
                      <c:pt idx="1871">
                        <c:v>2.85675048828125E-6</c:v>
                      </c:pt>
                      <c:pt idx="1872">
                        <c:v>2.9672241210937499E-6</c:v>
                      </c:pt>
                      <c:pt idx="1873">
                        <c:v>3.0950927734374999E-6</c:v>
                      </c:pt>
                      <c:pt idx="1874">
                        <c:v>3.2003784179687501E-6</c:v>
                      </c:pt>
                      <c:pt idx="1875">
                        <c:v>3.2397460937500001E-6</c:v>
                      </c:pt>
                      <c:pt idx="1876">
                        <c:v>3.3038330078125003E-6</c:v>
                      </c:pt>
                      <c:pt idx="1877">
                        <c:v>3.4219360351562502E-6</c:v>
                      </c:pt>
                      <c:pt idx="1878">
                        <c:v>3.5232543945312503E-6</c:v>
                      </c:pt>
                      <c:pt idx="1879">
                        <c:v>3.5589599609375005E-6</c:v>
                      </c:pt>
                      <c:pt idx="1880">
                        <c:v>3.5830688476562504E-6</c:v>
                      </c:pt>
                      <c:pt idx="1881">
                        <c:v>3.6633300781250002E-6</c:v>
                      </c:pt>
                      <c:pt idx="1882">
                        <c:v>3.7582397460937503E-6</c:v>
                      </c:pt>
                      <c:pt idx="1883">
                        <c:v>3.8110351562500001E-6</c:v>
                      </c:pt>
                      <c:pt idx="1884">
                        <c:v>3.81805419921875E-6</c:v>
                      </c:pt>
                      <c:pt idx="1885">
                        <c:v>3.84857177734375E-6</c:v>
                      </c:pt>
                      <c:pt idx="1886">
                        <c:v>3.9251708984375004E-6</c:v>
                      </c:pt>
                      <c:pt idx="1887">
                        <c:v>3.98406982421875E-6</c:v>
                      </c:pt>
                      <c:pt idx="1888">
                        <c:v>3.9904785156250005E-6</c:v>
                      </c:pt>
                      <c:pt idx="1889">
                        <c:v>3.96881103515625E-6</c:v>
                      </c:pt>
                      <c:pt idx="1890">
                        <c:v>3.9880371093750006E-6</c:v>
                      </c:pt>
                      <c:pt idx="1891">
                        <c:v>4.0420532226562504E-6</c:v>
                      </c:pt>
                      <c:pt idx="1892">
                        <c:v>4.0426635742187501E-6</c:v>
                      </c:pt>
                      <c:pt idx="1893">
                        <c:v>3.9880371093750006E-6</c:v>
                      </c:pt>
                      <c:pt idx="1894">
                        <c:v>3.9529418945312502E-6</c:v>
                      </c:pt>
                      <c:pt idx="1895">
                        <c:v>3.9593505859375007E-6</c:v>
                      </c:pt>
                      <c:pt idx="1896">
                        <c:v>3.9483642578125007E-6</c:v>
                      </c:pt>
                      <c:pt idx="1897">
                        <c:v>3.8619995117187507E-6</c:v>
                      </c:pt>
                      <c:pt idx="1898">
                        <c:v>3.7695312500000001E-6</c:v>
                      </c:pt>
                      <c:pt idx="1899">
                        <c:v>3.7081909179687502E-6</c:v>
                      </c:pt>
                      <c:pt idx="1900">
                        <c:v>3.6724853515625005E-6</c:v>
                      </c:pt>
                      <c:pt idx="1901">
                        <c:v>3.5894775390625005E-6</c:v>
                      </c:pt>
                      <c:pt idx="1902">
                        <c:v>3.4609985351562503E-6</c:v>
                      </c:pt>
                      <c:pt idx="1903">
                        <c:v>3.3428955078125004E-6</c:v>
                      </c:pt>
                      <c:pt idx="1904">
                        <c:v>3.2708740234375003E-6</c:v>
                      </c:pt>
                      <c:pt idx="1905">
                        <c:v>3.1915283203125002E-6</c:v>
                      </c:pt>
                      <c:pt idx="1906">
                        <c:v>3.0615234375000002E-6</c:v>
                      </c:pt>
                      <c:pt idx="1907">
                        <c:v>2.9052734375000002E-6</c:v>
                      </c:pt>
                      <c:pt idx="1908">
                        <c:v>2.8060913085937501E-6</c:v>
                      </c:pt>
                      <c:pt idx="1909">
                        <c:v>2.7383422851562501E-6</c:v>
                      </c:pt>
                      <c:pt idx="1910">
                        <c:v>2.6464843750000002E-6</c:v>
                      </c:pt>
                      <c:pt idx="1911">
                        <c:v>2.5009155273437503E-6</c:v>
                      </c:pt>
                      <c:pt idx="1912">
                        <c:v>2.3840332031250003E-6</c:v>
                      </c:pt>
                      <c:pt idx="1913">
                        <c:v>2.327880859375E-6</c:v>
                      </c:pt>
                      <c:pt idx="1914">
                        <c:v>2.2698974609375001E-6</c:v>
                      </c:pt>
                      <c:pt idx="1915">
                        <c:v>2.1655273437500003E-6</c:v>
                      </c:pt>
                      <c:pt idx="1916">
                        <c:v>2.0401000976562502E-6</c:v>
                      </c:pt>
                      <c:pt idx="1917">
                        <c:v>1.9644165039062503E-6</c:v>
                      </c:pt>
                      <c:pt idx="1918">
                        <c:v>1.9375610351562501E-6</c:v>
                      </c:pt>
                      <c:pt idx="1919">
                        <c:v>1.8771362304687501E-6</c:v>
                      </c:pt>
                      <c:pt idx="1920">
                        <c:v>1.7697143554687502E-6</c:v>
                      </c:pt>
                      <c:pt idx="1921">
                        <c:v>1.6784667968750002E-6</c:v>
                      </c:pt>
                      <c:pt idx="1922">
                        <c:v>1.6464233398437501E-6</c:v>
                      </c:pt>
                      <c:pt idx="1923">
                        <c:v>1.6268920898437501E-6</c:v>
                      </c:pt>
                      <c:pt idx="1924">
                        <c:v>1.5539550781250002E-6</c:v>
                      </c:pt>
                      <c:pt idx="1925">
                        <c:v>1.4508056640625002E-6</c:v>
                      </c:pt>
                      <c:pt idx="1926">
                        <c:v>1.3973999023437501E-6</c:v>
                      </c:pt>
                      <c:pt idx="1927">
                        <c:v>1.3934326171875002E-6</c:v>
                      </c:pt>
                      <c:pt idx="1928">
                        <c:v>1.3592529296875001E-6</c:v>
                      </c:pt>
                      <c:pt idx="1929">
                        <c:v>1.2725830078125E-6</c:v>
                      </c:pt>
                      <c:pt idx="1930">
                        <c:v>1.1968994140625001E-6</c:v>
                      </c:pt>
                      <c:pt idx="1931">
                        <c:v>1.18255615234375E-6</c:v>
                      </c:pt>
                      <c:pt idx="1932">
                        <c:v>1.1810302734375002E-6</c:v>
                      </c:pt>
                      <c:pt idx="1933">
                        <c:v>1.12945556640625E-6</c:v>
                      </c:pt>
                      <c:pt idx="1934">
                        <c:v>1.0412597656250001E-6</c:v>
                      </c:pt>
                      <c:pt idx="1935">
                        <c:v>1.0018920898437502E-6</c:v>
                      </c:pt>
                      <c:pt idx="1936">
                        <c:v>1.0086059570312501E-6</c:v>
                      </c:pt>
                      <c:pt idx="1937">
                        <c:v>9.954833984375001E-7</c:v>
                      </c:pt>
                      <c:pt idx="1938">
                        <c:v>9.2102050781250006E-7</c:v>
                      </c:pt>
                      <c:pt idx="1939">
                        <c:v>8.5327148437500007E-7</c:v>
                      </c:pt>
                      <c:pt idx="1940">
                        <c:v>8.4777832031250008E-7</c:v>
                      </c:pt>
                      <c:pt idx="1941">
                        <c:v>8.5876464843750006E-7</c:v>
                      </c:pt>
                      <c:pt idx="1942">
                        <c:v>8.0200195312499993E-7</c:v>
                      </c:pt>
                      <c:pt idx="1943">
                        <c:v>7.2570800781249997E-7</c:v>
                      </c:pt>
                      <c:pt idx="1944">
                        <c:v>6.8908691406249998E-7</c:v>
                      </c:pt>
                      <c:pt idx="1945">
                        <c:v>7.0556640624999994E-7</c:v>
                      </c:pt>
                      <c:pt idx="1946">
                        <c:v>7.0037841796874994E-7</c:v>
                      </c:pt>
                      <c:pt idx="1947">
                        <c:v>6.3751220703124996E-7</c:v>
                      </c:pt>
                      <c:pt idx="1948">
                        <c:v>5.7525634765624996E-7</c:v>
                      </c:pt>
                      <c:pt idx="1949">
                        <c:v>5.7342529296874993E-7</c:v>
                      </c:pt>
                      <c:pt idx="1950">
                        <c:v>5.9417724609374993E-7</c:v>
                      </c:pt>
                      <c:pt idx="1951">
                        <c:v>5.6274414062499994E-7</c:v>
                      </c:pt>
                      <c:pt idx="1952">
                        <c:v>4.9163818359374998E-7</c:v>
                      </c:pt>
                      <c:pt idx="1953">
                        <c:v>4.5883178710937499E-7</c:v>
                      </c:pt>
                      <c:pt idx="1954">
                        <c:v>4.7851562499999998E-7</c:v>
                      </c:pt>
                      <c:pt idx="1955">
                        <c:v>4.8278808593750002E-7</c:v>
                      </c:pt>
                      <c:pt idx="1956">
                        <c:v>4.2645263671874996E-7</c:v>
                      </c:pt>
                      <c:pt idx="1957">
                        <c:v>3.6676025390624997E-7</c:v>
                      </c:pt>
                      <c:pt idx="1958">
                        <c:v>3.6712646484374997E-7</c:v>
                      </c:pt>
                      <c:pt idx="1959">
                        <c:v>3.9184570312499997E-7</c:v>
                      </c:pt>
                      <c:pt idx="1960">
                        <c:v>3.6892700195312497E-7</c:v>
                      </c:pt>
                      <c:pt idx="1961">
                        <c:v>3.0371093749999997E-7</c:v>
                      </c:pt>
                      <c:pt idx="1962">
                        <c:v>2.7154541015624999E-7</c:v>
                      </c:pt>
                      <c:pt idx="1963">
                        <c:v>2.9510498046874999E-7</c:v>
                      </c:pt>
                      <c:pt idx="1964">
                        <c:v>3.0523681640624996E-7</c:v>
                      </c:pt>
                      <c:pt idx="1965">
                        <c:v>2.5540161132812499E-7</c:v>
                      </c:pt>
                      <c:pt idx="1966">
                        <c:v>1.97662353515625E-7</c:v>
                      </c:pt>
                      <c:pt idx="1967">
                        <c:v>1.9787597656249998E-7</c:v>
                      </c:pt>
                      <c:pt idx="1968">
                        <c:v>2.281494140625E-7</c:v>
                      </c:pt>
                      <c:pt idx="1969">
                        <c:v>2.1160888671875E-7</c:v>
                      </c:pt>
                      <c:pt idx="1970">
                        <c:v>1.4959716796875E-7</c:v>
                      </c:pt>
                      <c:pt idx="1971">
                        <c:v>1.18438720703125E-7</c:v>
                      </c:pt>
                      <c:pt idx="1972">
                        <c:v>1.4300537109375E-7</c:v>
                      </c:pt>
                      <c:pt idx="1973">
                        <c:v>1.5939331054687498E-7</c:v>
                      </c:pt>
                      <c:pt idx="1974">
                        <c:v>1.15234375E-7</c:v>
                      </c:pt>
                      <c:pt idx="1975">
                        <c:v>5.8807373046874997E-8</c:v>
                      </c:pt>
                      <c:pt idx="1976">
                        <c:v>5.8380126953125E-8</c:v>
                      </c:pt>
                      <c:pt idx="1977">
                        <c:v>9.1369628906249991E-8</c:v>
                      </c:pt>
                      <c:pt idx="1978">
                        <c:v>8.1604003906249992E-8</c:v>
                      </c:pt>
                      <c:pt idx="1979">
                        <c:v>2.3071289062499998E-8</c:v>
                      </c:pt>
                      <c:pt idx="1980">
                        <c:v>-1.13494873046875E-8</c:v>
                      </c:pt>
                      <c:pt idx="1981">
                        <c:v>1.35955810546875E-8</c:v>
                      </c:pt>
                      <c:pt idx="1982">
                        <c:v>3.6254882812500001E-8</c:v>
                      </c:pt>
                      <c:pt idx="1983">
                        <c:v>-7.01904296875E-10</c:v>
                      </c:pt>
                      <c:pt idx="1984">
                        <c:v>-5.633544921875E-8</c:v>
                      </c:pt>
                      <c:pt idx="1985">
                        <c:v>-6.0180664062499994E-8</c:v>
                      </c:pt>
                      <c:pt idx="1986">
                        <c:v>-2.4322509765624999E-8</c:v>
                      </c:pt>
                      <c:pt idx="1987">
                        <c:v>-2.734375E-8</c:v>
                      </c:pt>
                      <c:pt idx="1988">
                        <c:v>-8.1939697265624997E-8</c:v>
                      </c:pt>
                      <c:pt idx="1989">
                        <c:v>-1.163330078125E-7</c:v>
                      </c:pt>
                      <c:pt idx="1990">
                        <c:v>-9.1766357421874991E-8</c:v>
                      </c:pt>
                      <c:pt idx="1991">
                        <c:v>-6.4300537109374998E-8</c:v>
                      </c:pt>
                      <c:pt idx="1992">
                        <c:v>-9.6313476562499999E-8</c:v>
                      </c:pt>
                      <c:pt idx="1993">
                        <c:v>-1.5155029296875E-7</c:v>
                      </c:pt>
                      <c:pt idx="1994">
                        <c:v>-1.55975341796875E-7</c:v>
                      </c:pt>
                      <c:pt idx="1995">
                        <c:v>-1.19049072265625E-7</c:v>
                      </c:pt>
                      <c:pt idx="1996">
                        <c:v>-1.1676025390625E-7</c:v>
                      </c:pt>
                      <c:pt idx="1997">
                        <c:v>-1.6802978515624999E-7</c:v>
                      </c:pt>
                      <c:pt idx="1998">
                        <c:v>-2.03643798828125E-7</c:v>
                      </c:pt>
                      <c:pt idx="1999">
                        <c:v>-1.78924560546875E-7</c:v>
                      </c:pt>
                      <c:pt idx="2000">
                        <c:v>-1.4791870117187499E-7</c:v>
                      </c:pt>
                      <c:pt idx="2001">
                        <c:v>-1.75079345703125E-7</c:v>
                      </c:pt>
                      <c:pt idx="2002">
                        <c:v>-2.2906494140624999E-7</c:v>
                      </c:pt>
                      <c:pt idx="2003">
                        <c:v>-2.3522949218749999E-7</c:v>
                      </c:pt>
                      <c:pt idx="2004">
                        <c:v>-1.9635009765624999E-7</c:v>
                      </c:pt>
                      <c:pt idx="2005">
                        <c:v>-1.8911743164062498E-7</c:v>
                      </c:pt>
                      <c:pt idx="2006">
                        <c:v>-2.3742675781249999E-7</c:v>
                      </c:pt>
                      <c:pt idx="2007">
                        <c:v>-2.7359008789062497E-7</c:v>
                      </c:pt>
                      <c:pt idx="2008">
                        <c:v>-2.501220703125E-7</c:v>
                      </c:pt>
                      <c:pt idx="2009">
                        <c:v>-2.1505737304687498E-7</c:v>
                      </c:pt>
                      <c:pt idx="2010">
                        <c:v>-2.36541748046875E-7</c:v>
                      </c:pt>
                      <c:pt idx="2011">
                        <c:v>-2.8945922851562501E-7</c:v>
                      </c:pt>
                      <c:pt idx="2012">
                        <c:v>-2.9656982421874998E-7</c:v>
                      </c:pt>
                      <c:pt idx="2013">
                        <c:v>-2.5674438476562501E-7</c:v>
                      </c:pt>
                      <c:pt idx="2014">
                        <c:v>-2.4478149414062501E-7</c:v>
                      </c:pt>
                      <c:pt idx="2015">
                        <c:v>-2.8952026367187497E-7</c:v>
                      </c:pt>
                      <c:pt idx="2016">
                        <c:v>-3.2666015625E-7</c:v>
                      </c:pt>
                      <c:pt idx="2017">
                        <c:v>-2.999267578125E-7</c:v>
                      </c:pt>
                      <c:pt idx="2018">
                        <c:v>-2.62237548828125E-7</c:v>
                      </c:pt>
                      <c:pt idx="2019">
                        <c:v>-2.8057861328124997E-7</c:v>
                      </c:pt>
                      <c:pt idx="2020">
                        <c:v>-3.31268310546875E-7</c:v>
                      </c:pt>
                      <c:pt idx="2021">
                        <c:v>-3.3865356445312498E-7</c:v>
                      </c:pt>
                      <c:pt idx="2022">
                        <c:v>-2.9672241210937497E-7</c:v>
                      </c:pt>
                      <c:pt idx="2023">
                        <c:v>-2.8085327148437498E-7</c:v>
                      </c:pt>
                      <c:pt idx="2024">
                        <c:v>-3.2324218749999997E-7</c:v>
                      </c:pt>
                      <c:pt idx="2025">
                        <c:v>-3.5861206054687498E-7</c:v>
                      </c:pt>
                      <c:pt idx="2026">
                        <c:v>-3.3425903320312498E-7</c:v>
                      </c:pt>
                      <c:pt idx="2027">
                        <c:v>-2.93365478515625E-7</c:v>
                      </c:pt>
                      <c:pt idx="2028">
                        <c:v>-3.05908203125E-7</c:v>
                      </c:pt>
                      <c:pt idx="2029">
                        <c:v>-3.553466796875E-7</c:v>
                      </c:pt>
                      <c:pt idx="2030">
                        <c:v>-3.6294555664062497E-7</c:v>
                      </c:pt>
                      <c:pt idx="2031">
                        <c:v>-3.1964111328124997E-7</c:v>
                      </c:pt>
                      <c:pt idx="2032">
                        <c:v>-2.98980712890625E-7</c:v>
                      </c:pt>
                      <c:pt idx="2033">
                        <c:v>-3.36669921875E-7</c:v>
                      </c:pt>
                      <c:pt idx="2034">
                        <c:v>-3.72772216796875E-7</c:v>
                      </c:pt>
                      <c:pt idx="2035">
                        <c:v>-3.4902954101562498E-7</c:v>
                      </c:pt>
                      <c:pt idx="2036">
                        <c:v>-3.0520629882812498E-7</c:v>
                      </c:pt>
                      <c:pt idx="2037">
                        <c:v>-3.12896728515625E-7</c:v>
                      </c:pt>
                      <c:pt idx="2038">
                        <c:v>-3.5882568359374998E-7</c:v>
                      </c:pt>
                      <c:pt idx="2039">
                        <c:v>-3.66943359375E-7</c:v>
                      </c:pt>
                      <c:pt idx="2040">
                        <c:v>-3.2312011718750001E-7</c:v>
                      </c:pt>
                      <c:pt idx="2041">
                        <c:v>-2.97760009765625E-7</c:v>
                      </c:pt>
                      <c:pt idx="2042">
                        <c:v>-3.3197021484374996E-7</c:v>
                      </c:pt>
                      <c:pt idx="2043">
                        <c:v>-3.6813354492187497E-7</c:v>
                      </c:pt>
                      <c:pt idx="2044">
                        <c:v>-3.4469604492187498E-7</c:v>
                      </c:pt>
                      <c:pt idx="2045">
                        <c:v>-2.9788208007812496E-7</c:v>
                      </c:pt>
                      <c:pt idx="2046">
                        <c:v>-3.0007934570312499E-7</c:v>
                      </c:pt>
                      <c:pt idx="2047">
                        <c:v>-3.4457397460937497E-7</c:v>
                      </c:pt>
                      <c:pt idx="2048">
                        <c:v>-3.5400390624999998E-7</c:v>
                      </c:pt>
                      <c:pt idx="2049">
                        <c:v>-3.0938720703124998E-7</c:v>
                      </c:pt>
                      <c:pt idx="2050">
                        <c:v>-2.7972412109374996E-7</c:v>
                      </c:pt>
                      <c:pt idx="2051">
                        <c:v>-3.0938720703124998E-7</c:v>
                      </c:pt>
                      <c:pt idx="2052">
                        <c:v>-3.4631347656249996E-7</c:v>
                      </c:pt>
                      <c:pt idx="2053">
                        <c:v>-3.2513427734375001E-7</c:v>
                      </c:pt>
                      <c:pt idx="2054">
                        <c:v>-2.7581787109374997E-7</c:v>
                      </c:pt>
                      <c:pt idx="2055">
                        <c:v>-2.7438354492187497E-7</c:v>
                      </c:pt>
                      <c:pt idx="2056">
                        <c:v>-3.1701660156249999E-7</c:v>
                      </c:pt>
                      <c:pt idx="2057">
                        <c:v>-3.2818603515624999E-7</c:v>
                      </c:pt>
                      <c:pt idx="2058">
                        <c:v>-2.8472900390624999E-7</c:v>
                      </c:pt>
                      <c:pt idx="2059">
                        <c:v>-2.5146484374999997E-7</c:v>
                      </c:pt>
                      <c:pt idx="2060">
                        <c:v>-2.7862548828124998E-7</c:v>
                      </c:pt>
                      <c:pt idx="2061">
                        <c:v>-3.1616210937499998E-7</c:v>
                      </c:pt>
                      <c:pt idx="2062">
                        <c:v>-2.9809570312499997E-7</c:v>
                      </c:pt>
                      <c:pt idx="2063">
                        <c:v>-2.4844360351562497E-7</c:v>
                      </c:pt>
                      <c:pt idx="2064">
                        <c:v>-2.4243164062499999E-7</c:v>
                      </c:pt>
                      <c:pt idx="2065">
                        <c:v>-2.84210205078125E-7</c:v>
                      </c:pt>
                      <c:pt idx="2066">
                        <c:v>-2.9873657226562497E-7</c:v>
                      </c:pt>
                      <c:pt idx="2067">
                        <c:v>-2.5579833984374996E-7</c:v>
                      </c:pt>
                      <c:pt idx="2068">
                        <c:v>-2.2048950195312499E-7</c:v>
                      </c:pt>
                      <c:pt idx="2069">
                        <c:v>-2.4404907226562497E-7</c:v>
                      </c:pt>
                      <c:pt idx="2070">
                        <c:v>-2.835693359375E-7</c:v>
                      </c:pt>
                      <c:pt idx="2071">
                        <c:v>-2.6907348632812501E-7</c:v>
                      </c:pt>
                      <c:pt idx="2072">
                        <c:v>-2.1902465820312498E-7</c:v>
                      </c:pt>
                      <c:pt idx="2073">
                        <c:v>-2.1054077148437499E-7</c:v>
                      </c:pt>
                      <c:pt idx="2074">
                        <c:v>-2.5146484374999997E-7</c:v>
                      </c:pt>
                      <c:pt idx="2075">
                        <c:v>-2.6968383789062498E-7</c:v>
                      </c:pt>
                      <c:pt idx="2076">
                        <c:v>-2.3025512695312499E-7</c:v>
                      </c:pt>
                      <c:pt idx="2077">
                        <c:v>-1.9207763671875E-7</c:v>
                      </c:pt>
                      <c:pt idx="2078">
                        <c:v>-2.1463012695312498E-7</c:v>
                      </c:pt>
                      <c:pt idx="2079">
                        <c:v>-2.5592041015624998E-7</c:v>
                      </c:pt>
                      <c:pt idx="2080">
                        <c:v>-2.4569702148437497E-7</c:v>
                      </c:pt>
                      <c:pt idx="2081">
                        <c:v>-1.9757080078124999E-7</c:v>
                      </c:pt>
                      <c:pt idx="2082">
                        <c:v>-1.8759155273437499E-7</c:v>
                      </c:pt>
                      <c:pt idx="2083">
                        <c:v>-2.2964477539062499E-7</c:v>
                      </c:pt>
                      <c:pt idx="2084">
                        <c:v>-2.5280761718749999E-7</c:v>
                      </c:pt>
                      <c:pt idx="2085">
                        <c:v>-2.1670532226562499E-7</c:v>
                      </c:pt>
                      <c:pt idx="2086">
                        <c:v>-1.7889404296875E-7</c:v>
                      </c:pt>
                      <c:pt idx="2087">
                        <c:v>-2.00225830078125E-7</c:v>
                      </c:pt>
                      <c:pt idx="2088">
                        <c:v>-2.4511718749999998E-7</c:v>
                      </c:pt>
                      <c:pt idx="2089">
                        <c:v>-2.4081420898437501E-7</c:v>
                      </c:pt>
                      <c:pt idx="2090">
                        <c:v>-1.9488525390624998E-7</c:v>
                      </c:pt>
                      <c:pt idx="2091">
                        <c:v>-1.844482421875E-7</c:v>
                      </c:pt>
                      <c:pt idx="2092">
                        <c:v>-2.2720336914062498E-7</c:v>
                      </c:pt>
                      <c:pt idx="2093">
                        <c:v>-2.5552368164062501E-7</c:v>
                      </c:pt>
                      <c:pt idx="2094">
                        <c:v>-2.2454833984375E-7</c:v>
                      </c:pt>
                      <c:pt idx="2095">
                        <c:v>-1.86431884765625E-7</c:v>
                      </c:pt>
                      <c:pt idx="2096">
                        <c:v>-2.0715332031249999E-7</c:v>
                      </c:pt>
                      <c:pt idx="2097">
                        <c:v>-2.5527954101562497E-7</c:v>
                      </c:pt>
                      <c:pt idx="2098">
                        <c:v>-2.5592041015624998E-7</c:v>
                      </c:pt>
                      <c:pt idx="2099">
                        <c:v>-2.1307373046874998E-7</c:v>
                      </c:pt>
                      <c:pt idx="2100">
                        <c:v>-2.01019287109375E-7</c:v>
                      </c:pt>
                      <c:pt idx="2101">
                        <c:v>-2.4468994140624997E-7</c:v>
                      </c:pt>
                      <c:pt idx="2102">
                        <c:v>-2.7783203124999998E-7</c:v>
                      </c:pt>
                      <c:pt idx="2103">
                        <c:v>-2.5042724609374999E-7</c:v>
                      </c:pt>
                      <c:pt idx="2104">
                        <c:v>-2.1307373046874998E-7</c:v>
                      </c:pt>
                      <c:pt idx="2105">
                        <c:v>-2.31109619140625E-7</c:v>
                      </c:pt>
                      <c:pt idx="2106">
                        <c:v>-2.8115844726562497E-7</c:v>
                      </c:pt>
                      <c:pt idx="2107">
                        <c:v>-2.8735351562499997E-7</c:v>
                      </c:pt>
                      <c:pt idx="2108">
                        <c:v>-2.4575805664062498E-7</c:v>
                      </c:pt>
                      <c:pt idx="2109">
                        <c:v>-2.3205566406249999E-7</c:v>
                      </c:pt>
                      <c:pt idx="2110">
                        <c:v>-2.7496337890624997E-7</c:v>
                      </c:pt>
                      <c:pt idx="2111">
                        <c:v>-3.115234375E-7</c:v>
                      </c:pt>
                      <c:pt idx="2112">
                        <c:v>-2.8799438476562498E-7</c:v>
                      </c:pt>
                      <c:pt idx="2113">
                        <c:v>-2.4984741210937499E-7</c:v>
                      </c:pt>
                      <c:pt idx="2114">
                        <c:v>-2.6528930664062498E-7</c:v>
                      </c:pt>
                      <c:pt idx="2115">
                        <c:v>-3.1671142578125E-7</c:v>
                      </c:pt>
                      <c:pt idx="2116">
                        <c:v>-3.2626342773437497E-7</c:v>
                      </c:pt>
                      <c:pt idx="2117">
                        <c:v>-2.8686523437500001E-7</c:v>
                      </c:pt>
                      <c:pt idx="2118">
                        <c:v>-2.7035522460937496E-7</c:v>
                      </c:pt>
                      <c:pt idx="2119">
                        <c:v>-3.1249999999999997E-7</c:v>
                      </c:pt>
                      <c:pt idx="2120">
                        <c:v>-3.521728515625E-7</c:v>
                      </c:pt>
                      <c:pt idx="2121">
                        <c:v>-3.3160400390624997E-7</c:v>
                      </c:pt>
                      <c:pt idx="2122">
                        <c:v>-2.9296874999999997E-7</c:v>
                      </c:pt>
                      <c:pt idx="2123">
                        <c:v>-3.0606079101562499E-7</c:v>
                      </c:pt>
                      <c:pt idx="2124">
                        <c:v>-3.5775756835937497E-7</c:v>
                      </c:pt>
                      <c:pt idx="2125">
                        <c:v>-3.7057495117187498E-7</c:v>
                      </c:pt>
                      <c:pt idx="2126">
                        <c:v>-3.3215332031249999E-7</c:v>
                      </c:pt>
                      <c:pt idx="2127">
                        <c:v>-3.1384277343749999E-7</c:v>
                      </c:pt>
                      <c:pt idx="2128">
                        <c:v>-3.5379028320312497E-7</c:v>
                      </c:pt>
                      <c:pt idx="2129">
                        <c:v>-3.9596557617187496E-7</c:v>
                      </c:pt>
                      <c:pt idx="2130">
                        <c:v>-3.7933349609375E-7</c:v>
                      </c:pt>
                      <c:pt idx="2131">
                        <c:v>-3.3947753906250001E-7</c:v>
                      </c:pt>
                      <c:pt idx="2132">
                        <c:v>-3.4997558593749997E-7</c:v>
                      </c:pt>
                      <c:pt idx="2133">
                        <c:v>-4.0097045898437499E-7</c:v>
                      </c:pt>
                      <c:pt idx="2134">
                        <c:v>-4.1714477539062497E-7</c:v>
                      </c:pt>
                      <c:pt idx="2135">
                        <c:v>-3.8061523437499996E-7</c:v>
                      </c:pt>
                      <c:pt idx="2136">
                        <c:v>-3.5943603515625001E-7</c:v>
                      </c:pt>
                      <c:pt idx="2137">
                        <c:v>-3.9767456054687498E-7</c:v>
                      </c:pt>
                      <c:pt idx="2138">
                        <c:v>-4.4223022460937496E-7</c:v>
                      </c:pt>
                      <c:pt idx="2139">
                        <c:v>-4.2803955078124996E-7</c:v>
                      </c:pt>
                      <c:pt idx="2140">
                        <c:v>-3.8800048828124999E-7</c:v>
                      </c:pt>
                      <c:pt idx="2141">
                        <c:v>-3.9498901367187499E-7</c:v>
                      </c:pt>
                      <c:pt idx="2142">
                        <c:v>-4.4635009765625E-7</c:v>
                      </c:pt>
                      <c:pt idx="2143">
                        <c:v>-4.6539306640624999E-7</c:v>
                      </c:pt>
                      <c:pt idx="2144">
                        <c:v>-4.3045043945312498E-7</c:v>
                      </c:pt>
                      <c:pt idx="2145">
                        <c:v>-4.0634155273437496E-7</c:v>
                      </c:pt>
                      <c:pt idx="2146">
                        <c:v>-4.4259643554687496E-7</c:v>
                      </c:pt>
                      <c:pt idx="2147">
                        <c:v>-4.8797607421875002E-7</c:v>
                      </c:pt>
                      <c:pt idx="2148">
                        <c:v>-4.7729492187499993E-7</c:v>
                      </c:pt>
                      <c:pt idx="2149">
                        <c:v>-4.3768310546874996E-7</c:v>
                      </c:pt>
                      <c:pt idx="2150">
                        <c:v>-4.4146728515624999E-7</c:v>
                      </c:pt>
                      <c:pt idx="2151">
                        <c:v>-4.9133300781249999E-7</c:v>
                      </c:pt>
                      <c:pt idx="2152">
                        <c:v>-5.1330566406249994E-7</c:v>
                      </c:pt>
                      <c:pt idx="2153">
                        <c:v>-4.7943115234374995E-7</c:v>
                      </c:pt>
                      <c:pt idx="2154">
                        <c:v>-4.5440673828124996E-7</c:v>
                      </c:pt>
                      <c:pt idx="2155">
                        <c:v>-4.8736572265624994E-7</c:v>
                      </c:pt>
                      <c:pt idx="2156">
                        <c:v>-5.3466796875000003E-7</c:v>
                      </c:pt>
                      <c:pt idx="2157">
                        <c:v>-5.2734375000000001E-7</c:v>
                      </c:pt>
                      <c:pt idx="2158">
                        <c:v>-4.8553466796875002E-7</c:v>
                      </c:pt>
                      <c:pt idx="2159">
                        <c:v>-4.8828125000000001E-7</c:v>
                      </c:pt>
                      <c:pt idx="2160">
                        <c:v>-5.3649902343749995E-7</c:v>
                      </c:pt>
                      <c:pt idx="2161">
                        <c:v>-5.6152343749999999E-7</c:v>
                      </c:pt>
                      <c:pt idx="2162">
                        <c:v>-5.2917480468749993E-7</c:v>
                      </c:pt>
                      <c:pt idx="2163">
                        <c:v>-5.0018310546874995E-7</c:v>
                      </c:pt>
                      <c:pt idx="2164">
                        <c:v>-5.3161621093749994E-7</c:v>
                      </c:pt>
                      <c:pt idx="2165">
                        <c:v>-5.7983398437499999E-7</c:v>
                      </c:pt>
                      <c:pt idx="2166">
                        <c:v>-5.7525634765624996E-7</c:v>
                      </c:pt>
                      <c:pt idx="2167">
                        <c:v>-5.3405761718749994E-7</c:v>
                      </c:pt>
                      <c:pt idx="2168">
                        <c:v>-5.3222656250000002E-7</c:v>
                      </c:pt>
                      <c:pt idx="2169">
                        <c:v>-5.8044433593749996E-7</c:v>
                      </c:pt>
                      <c:pt idx="2170">
                        <c:v>-6.0791015625000001E-7</c:v>
                      </c:pt>
                      <c:pt idx="2171">
                        <c:v>-5.7739257812499998E-7</c:v>
                      </c:pt>
                      <c:pt idx="2172">
                        <c:v>-5.4595947265624999E-7</c:v>
                      </c:pt>
                      <c:pt idx="2173">
                        <c:v>-5.7281494140624995E-7</c:v>
                      </c:pt>
                      <c:pt idx="2174">
                        <c:v>-6.2194824218749996E-7</c:v>
                      </c:pt>
                      <c:pt idx="2175">
                        <c:v>-6.2011718749999993E-7</c:v>
                      </c:pt>
                      <c:pt idx="2176">
                        <c:v>-5.7891845703125002E-7</c:v>
                      </c:pt>
                      <c:pt idx="2177">
                        <c:v>-5.7281494140624995E-7</c:v>
                      </c:pt>
                      <c:pt idx="2178">
                        <c:v>-6.1981201171874994E-7</c:v>
                      </c:pt>
                      <c:pt idx="2179">
                        <c:v>-6.4880371093749993E-7</c:v>
                      </c:pt>
                      <c:pt idx="2180">
                        <c:v>-6.2011718749999993E-7</c:v>
                      </c:pt>
                      <c:pt idx="2181">
                        <c:v>-5.8563232421874996E-7</c:v>
                      </c:pt>
                      <c:pt idx="2182">
                        <c:v>-6.0943603515624994E-7</c:v>
                      </c:pt>
                      <c:pt idx="2183">
                        <c:v>-6.5765380859374999E-7</c:v>
                      </c:pt>
                      <c:pt idx="2184">
                        <c:v>-6.5917968749999993E-7</c:v>
                      </c:pt>
                      <c:pt idx="2185">
                        <c:v>-6.1645507812499998E-7</c:v>
                      </c:pt>
                      <c:pt idx="2186">
                        <c:v>-6.0607910156249998E-7</c:v>
                      </c:pt>
                      <c:pt idx="2187">
                        <c:v>-6.5032958984374997E-7</c:v>
                      </c:pt>
                      <c:pt idx="2188">
                        <c:v>-6.8115234374999999E-7</c:v>
                      </c:pt>
                      <c:pt idx="2189">
                        <c:v>-6.5277099609374998E-7</c:v>
                      </c:pt>
                      <c:pt idx="2190">
                        <c:v>-6.158447265625E-7</c:v>
                      </c:pt>
                      <c:pt idx="2191">
                        <c:v>-6.3323974609374993E-7</c:v>
                      </c:pt>
                      <c:pt idx="2192">
                        <c:v>-6.8206787109374995E-7</c:v>
                      </c:pt>
                      <c:pt idx="2193">
                        <c:v>-6.8359374999999999E-7</c:v>
                      </c:pt>
                      <c:pt idx="2194">
                        <c:v>-6.3964843749999998E-7</c:v>
                      </c:pt>
                      <c:pt idx="2195">
                        <c:v>-6.2530517578124993E-7</c:v>
                      </c:pt>
                      <c:pt idx="2196">
                        <c:v>-6.65283203125E-7</c:v>
                      </c:pt>
                      <c:pt idx="2197">
                        <c:v>-6.9763183593749995E-7</c:v>
                      </c:pt>
                      <c:pt idx="2198">
                        <c:v>-6.6925048828124994E-7</c:v>
                      </c:pt>
                      <c:pt idx="2199">
                        <c:v>-6.2652587890624999E-7</c:v>
                      </c:pt>
                      <c:pt idx="2200">
                        <c:v>-6.3964843749999998E-7</c:v>
                      </c:pt>
                      <c:pt idx="2201">
                        <c:v>-6.8420410156249997E-7</c:v>
                      </c:pt>
                      <c:pt idx="2202">
                        <c:v>-6.8664550781249997E-7</c:v>
                      </c:pt>
                      <c:pt idx="2203">
                        <c:v>-6.4147949218750001E-7</c:v>
                      </c:pt>
                      <c:pt idx="2204">
                        <c:v>-6.2011718749999993E-7</c:v>
                      </c:pt>
                      <c:pt idx="2205">
                        <c:v>-6.5582275390624996E-7</c:v>
                      </c:pt>
                      <c:pt idx="2206">
                        <c:v>-6.8450927734374996E-7</c:v>
                      </c:pt>
                      <c:pt idx="2207">
                        <c:v>-6.549072265625E-7</c:v>
                      </c:pt>
                      <c:pt idx="2208">
                        <c:v>-6.0791015625000001E-7</c:v>
                      </c:pt>
                      <c:pt idx="2209">
                        <c:v>-6.1248779296874993E-7</c:v>
                      </c:pt>
                      <c:pt idx="2210">
                        <c:v>-6.5399169921874993E-7</c:v>
                      </c:pt>
                      <c:pt idx="2211">
                        <c:v>-6.5307617187499997E-7</c:v>
                      </c:pt>
                      <c:pt idx="2212">
                        <c:v>-6.0302734374999999E-7</c:v>
                      </c:pt>
                      <c:pt idx="2213">
                        <c:v>-5.7312011718749994E-7</c:v>
                      </c:pt>
                      <c:pt idx="2214">
                        <c:v>-5.9997558593750001E-7</c:v>
                      </c:pt>
                      <c:pt idx="2215">
                        <c:v>-6.2591552734375001E-7</c:v>
                      </c:pt>
                      <c:pt idx="2216">
                        <c:v>-5.9265136718749999E-7</c:v>
                      </c:pt>
                      <c:pt idx="2217">
                        <c:v>-5.3741455078125002E-7</c:v>
                      </c:pt>
                      <c:pt idx="2218">
                        <c:v>-5.3192138671874993E-7</c:v>
                      </c:pt>
                      <c:pt idx="2219">
                        <c:v>-5.6396484375E-7</c:v>
                      </c:pt>
                      <c:pt idx="2220">
                        <c:v>-5.5664062499999998E-7</c:v>
                      </c:pt>
                      <c:pt idx="2221">
                        <c:v>-5.0018310546874995E-7</c:v>
                      </c:pt>
                      <c:pt idx="2222">
                        <c:v>-4.6102905273437497E-7</c:v>
                      </c:pt>
                      <c:pt idx="2223">
                        <c:v>-4.754638671875E-7</c:v>
                      </c:pt>
                      <c:pt idx="2224">
                        <c:v>-4.9255371093749994E-7</c:v>
                      </c:pt>
                      <c:pt idx="2225">
                        <c:v>-4.5126342773437499E-7</c:v>
                      </c:pt>
                      <c:pt idx="2226">
                        <c:v>-3.8558959960937496E-7</c:v>
                      </c:pt>
                      <c:pt idx="2227">
                        <c:v>-3.6584472656249996E-7</c:v>
                      </c:pt>
                      <c:pt idx="2228">
                        <c:v>-3.8595581054687501E-7</c:v>
                      </c:pt>
                      <c:pt idx="2229">
                        <c:v>-3.7063598632812499E-7</c:v>
                      </c:pt>
                      <c:pt idx="2230">
                        <c:v>-3.0212402343749997E-7</c:v>
                      </c:pt>
                      <c:pt idx="2231">
                        <c:v>-2.4624633789062499E-7</c:v>
                      </c:pt>
                      <c:pt idx="2232">
                        <c:v>-2.4548339843749997E-7</c:v>
                      </c:pt>
                      <c:pt idx="2233">
                        <c:v>-2.5067138671874997E-7</c:v>
                      </c:pt>
                      <c:pt idx="2234">
                        <c:v>-1.998291015625E-7</c:v>
                      </c:pt>
                      <c:pt idx="2235">
                        <c:v>-1.19049072265625E-7</c:v>
                      </c:pt>
                      <c:pt idx="2236">
                        <c:v>-8.3496093749999991E-8</c:v>
                      </c:pt>
                      <c:pt idx="2237">
                        <c:v>-8.7799072265624993E-8</c:v>
                      </c:pt>
                      <c:pt idx="2238">
                        <c:v>-5.9967041015624992E-8</c:v>
                      </c:pt>
                      <c:pt idx="2239">
                        <c:v>2.0755004882812497E-8</c:v>
                      </c:pt>
                      <c:pt idx="2240">
                        <c:v>9.3231201171875E-8</c:v>
                      </c:pt>
                      <c:pt idx="2241">
                        <c:v>1.0961914062499999E-7</c:v>
                      </c:pt>
                      <c:pt idx="2242">
                        <c:v>1.16363525390625E-7</c:v>
                      </c:pt>
                      <c:pt idx="2243">
                        <c:v>1.7779541015624999E-7</c:v>
                      </c:pt>
                      <c:pt idx="2244">
                        <c:v>2.7117919921874999E-7</c:v>
                      </c:pt>
                      <c:pt idx="2245">
                        <c:v>3.2620239257812496E-7</c:v>
                      </c:pt>
                      <c:pt idx="2246">
                        <c:v>3.3746337890625E-7</c:v>
                      </c:pt>
                      <c:pt idx="2247">
                        <c:v>3.7487792968749999E-7</c:v>
                      </c:pt>
                      <c:pt idx="2248">
                        <c:v>4.6975708007812496E-7</c:v>
                      </c:pt>
                      <c:pt idx="2249">
                        <c:v>5.5541992187500003E-7</c:v>
                      </c:pt>
                      <c:pt idx="2250">
                        <c:v>5.8563232421874996E-7</c:v>
                      </c:pt>
                      <c:pt idx="2251">
                        <c:v>6.0729980468749993E-7</c:v>
                      </c:pt>
                      <c:pt idx="2252">
                        <c:v>6.7626953124999997E-7</c:v>
                      </c:pt>
                      <c:pt idx="2253">
                        <c:v>7.8247070312499999E-7</c:v>
                      </c:pt>
                      <c:pt idx="2254">
                        <c:v>8.4777832031249997E-7</c:v>
                      </c:pt>
                      <c:pt idx="2255">
                        <c:v>8.7097167968749998E-7</c:v>
                      </c:pt>
                      <c:pt idx="2256">
                        <c:v>9.1583251953124995E-7</c:v>
                      </c:pt>
                      <c:pt idx="2257">
                        <c:v>1.01654052734375E-6</c:v>
                      </c:pt>
                      <c:pt idx="2258">
                        <c:v>1.1160278320312499E-6</c:v>
                      </c:pt>
                      <c:pt idx="2259">
                        <c:v>1.15966796875E-6</c:v>
                      </c:pt>
                      <c:pt idx="2260">
                        <c:v>1.18133544921875E-6</c:v>
                      </c:pt>
                      <c:pt idx="2261">
                        <c:v>1.2597656249999999E-6</c:v>
                      </c:pt>
                      <c:pt idx="2262">
                        <c:v>1.37054443359375E-6</c:v>
                      </c:pt>
                      <c:pt idx="2263">
                        <c:v>1.4498901367187499E-6</c:v>
                      </c:pt>
                      <c:pt idx="2264">
                        <c:v>1.47796630859375E-6</c:v>
                      </c:pt>
                      <c:pt idx="2265">
                        <c:v>1.5225219726562499E-6</c:v>
                      </c:pt>
                      <c:pt idx="2266">
                        <c:v>1.62933349609375E-6</c:v>
                      </c:pt>
                      <c:pt idx="2267">
                        <c:v>1.7349243164062499E-6</c:v>
                      </c:pt>
                      <c:pt idx="2268">
                        <c:v>1.7822265625E-6</c:v>
                      </c:pt>
                      <c:pt idx="2269">
                        <c:v>1.80908203125E-6</c:v>
                      </c:pt>
                      <c:pt idx="2270">
                        <c:v>1.8847656249999999E-6</c:v>
                      </c:pt>
                      <c:pt idx="2271">
                        <c:v>2.0007324218749998E-6</c:v>
                      </c:pt>
                      <c:pt idx="2272">
                        <c:v>2.0803833007812498E-6</c:v>
                      </c:pt>
                      <c:pt idx="2273">
                        <c:v>2.1078491210937498E-6</c:v>
                      </c:pt>
                      <c:pt idx="2274">
                        <c:v>2.1606445312500001E-6</c:v>
                      </c:pt>
                      <c:pt idx="2275">
                        <c:v>2.2555541992187501E-6</c:v>
                      </c:pt>
                      <c:pt idx="2276">
                        <c:v>2.3669433593749997E-6</c:v>
                      </c:pt>
                      <c:pt idx="2277">
                        <c:v>2.41424560546875E-6</c:v>
                      </c:pt>
                      <c:pt idx="2278">
                        <c:v>2.4343872070312498E-6</c:v>
                      </c:pt>
                      <c:pt idx="2279">
                        <c:v>2.5048828125E-6</c:v>
                      </c:pt>
                      <c:pt idx="2280">
                        <c:v>2.6211547851562498E-6</c:v>
                      </c:pt>
                      <c:pt idx="2281">
                        <c:v>2.6925659179687501E-6</c:v>
                      </c:pt>
                      <c:pt idx="2282">
                        <c:v>2.7249145507812498E-6</c:v>
                      </c:pt>
                      <c:pt idx="2283">
                        <c:v>2.7532958984374998E-6</c:v>
                      </c:pt>
                      <c:pt idx="2284">
                        <c:v>2.84912109375E-6</c:v>
                      </c:pt>
                      <c:pt idx="2285">
                        <c:v>2.95501708984375E-6</c:v>
                      </c:pt>
                      <c:pt idx="2286">
                        <c:v>2.9946899414062498E-6</c:v>
                      </c:pt>
                      <c:pt idx="2287">
                        <c:v>3.00750732421875E-6</c:v>
                      </c:pt>
                      <c:pt idx="2288">
                        <c:v>3.0886840820312503E-6</c:v>
                      </c:pt>
                      <c:pt idx="2289">
                        <c:v>3.1851196289062501E-6</c:v>
                      </c:pt>
                      <c:pt idx="2290">
                        <c:v>3.2546997070312503E-6</c:v>
                      </c:pt>
                      <c:pt idx="2291">
                        <c:v>3.2617187500000001E-6</c:v>
                      </c:pt>
                      <c:pt idx="2292">
                        <c:v>3.2858276367187505E-6</c:v>
                      </c:pt>
                      <c:pt idx="2293">
                        <c:v>3.3572387695312503E-6</c:v>
                      </c:pt>
                      <c:pt idx="2294">
                        <c:v>3.4500122070312504E-6</c:v>
                      </c:pt>
                      <c:pt idx="2295">
                        <c:v>3.4854125976562502E-6</c:v>
                      </c:pt>
                      <c:pt idx="2296">
                        <c:v>3.4805297851562504E-6</c:v>
                      </c:pt>
                      <c:pt idx="2297">
                        <c:v>3.5101318359375003E-6</c:v>
                      </c:pt>
                      <c:pt idx="2298">
                        <c:v>3.5952758789062504E-6</c:v>
                      </c:pt>
                      <c:pt idx="2299">
                        <c:v>3.6511230468750003E-6</c:v>
                      </c:pt>
                      <c:pt idx="2300">
                        <c:v>3.6373901367187501E-6</c:v>
                      </c:pt>
                      <c:pt idx="2301">
                        <c:v>3.6398315429687505E-6</c:v>
                      </c:pt>
                      <c:pt idx="2302">
                        <c:v>3.6944580078125005E-6</c:v>
                      </c:pt>
                      <c:pt idx="2303">
                        <c:v>3.7588500976562505E-6</c:v>
                      </c:pt>
                      <c:pt idx="2304">
                        <c:v>3.7695312500000001E-6</c:v>
                      </c:pt>
                      <c:pt idx="2305">
                        <c:v>3.7445068359375001E-6</c:v>
                      </c:pt>
                      <c:pt idx="2306">
                        <c:v>3.7530517578125002E-6</c:v>
                      </c:pt>
                      <c:pt idx="2307">
                        <c:v>3.8101196289062505E-6</c:v>
                      </c:pt>
                      <c:pt idx="2308">
                        <c:v>3.8385009765625001E-6</c:v>
                      </c:pt>
                      <c:pt idx="2309">
                        <c:v>3.8143920898437501E-6</c:v>
                      </c:pt>
                      <c:pt idx="2310">
                        <c:v>3.7905883789062505E-6</c:v>
                      </c:pt>
                      <c:pt idx="2311">
                        <c:v>3.8168334960937504E-6</c:v>
                      </c:pt>
                      <c:pt idx="2312">
                        <c:v>3.856201171875E-6</c:v>
                      </c:pt>
                      <c:pt idx="2313">
                        <c:v>3.85284423828125E-6</c:v>
                      </c:pt>
                      <c:pt idx="2314">
                        <c:v>3.8070678710937504E-6</c:v>
                      </c:pt>
                      <c:pt idx="2315">
                        <c:v>3.7927246093750005E-6</c:v>
                      </c:pt>
                      <c:pt idx="2316">
                        <c:v>3.8186645507812506E-6</c:v>
                      </c:pt>
                      <c:pt idx="2317">
                        <c:v>3.8369750976562503E-6</c:v>
                      </c:pt>
                      <c:pt idx="2318">
                        <c:v>3.7945556640625002E-6</c:v>
                      </c:pt>
                      <c:pt idx="2319">
                        <c:v>3.7380981445312505E-6</c:v>
                      </c:pt>
                      <c:pt idx="2320">
                        <c:v>3.7426757812500004E-6</c:v>
                      </c:pt>
                      <c:pt idx="2321">
                        <c:v>3.7738037109375002E-6</c:v>
                      </c:pt>
                      <c:pt idx="2322">
                        <c:v>3.7432861328125002E-6</c:v>
                      </c:pt>
                      <c:pt idx="2323">
                        <c:v>3.6904907226562503E-6</c:v>
                      </c:pt>
                      <c:pt idx="2324">
                        <c:v>3.6547851562500002E-6</c:v>
                      </c:pt>
                      <c:pt idx="2325">
                        <c:v>3.6700439453125002E-6</c:v>
                      </c:pt>
                      <c:pt idx="2326">
                        <c:v>3.6715698242187504E-6</c:v>
                      </c:pt>
                      <c:pt idx="2327">
                        <c:v>3.6181640625000004E-6</c:v>
                      </c:pt>
                      <c:pt idx="2328">
                        <c:v>3.5580444335937504E-6</c:v>
                      </c:pt>
                      <c:pt idx="2329">
                        <c:v>3.5519409179687502E-6</c:v>
                      </c:pt>
                      <c:pt idx="2330">
                        <c:v>3.5754394531250004E-6</c:v>
                      </c:pt>
                      <c:pt idx="2331">
                        <c:v>3.5427856445312504E-6</c:v>
                      </c:pt>
                      <c:pt idx="2332">
                        <c:v>3.4735107421875001E-6</c:v>
                      </c:pt>
                      <c:pt idx="2333">
                        <c:v>3.4381103515625003E-6</c:v>
                      </c:pt>
                      <c:pt idx="2334">
                        <c:v>3.4472656250000001E-6</c:v>
                      </c:pt>
                      <c:pt idx="2335">
                        <c:v>3.4573364257812505E-6</c:v>
                      </c:pt>
                      <c:pt idx="2336">
                        <c:v>3.4020996093750003E-6</c:v>
                      </c:pt>
                      <c:pt idx="2337">
                        <c:v>3.3456420898437502E-6</c:v>
                      </c:pt>
                      <c:pt idx="2338">
                        <c:v>3.3316040039062501E-6</c:v>
                      </c:pt>
                      <c:pt idx="2339">
                        <c:v>3.3514404296875005E-6</c:v>
                      </c:pt>
                      <c:pt idx="2340">
                        <c:v>3.3337402343750001E-6</c:v>
                      </c:pt>
                      <c:pt idx="2341">
                        <c:v>3.2690429687500002E-6</c:v>
                      </c:pt>
                      <c:pt idx="2342">
                        <c:v>3.2318115234375002E-6</c:v>
                      </c:pt>
                      <c:pt idx="2343">
                        <c:v>3.2424926757812503E-6</c:v>
                      </c:pt>
                      <c:pt idx="2344">
                        <c:v>3.2629394531250005E-6</c:v>
                      </c:pt>
                      <c:pt idx="2345">
                        <c:v>3.2128906250000004E-6</c:v>
                      </c:pt>
                      <c:pt idx="2346">
                        <c:v>3.1503295898437501E-6</c:v>
                      </c:pt>
                      <c:pt idx="2347">
                        <c:v>3.1399536132812503E-6</c:v>
                      </c:pt>
                      <c:pt idx="2348">
                        <c:v>3.1692504882812504E-6</c:v>
                      </c:pt>
                      <c:pt idx="2349">
                        <c:v>3.1564331054687502E-6</c:v>
                      </c:pt>
                      <c:pt idx="2350">
                        <c:v>3.0960083007812504E-6</c:v>
                      </c:pt>
                      <c:pt idx="2351">
                        <c:v>3.0551147460937501E-6</c:v>
                      </c:pt>
                      <c:pt idx="2352">
                        <c:v>3.0712890625000002E-6</c:v>
                      </c:pt>
                      <c:pt idx="2353">
                        <c:v>3.0963134765625003E-6</c:v>
                      </c:pt>
                      <c:pt idx="2354">
                        <c:v>3.0606079101562501E-6</c:v>
                      </c:pt>
                      <c:pt idx="2355">
                        <c:v>3.0007934570312504E-6</c:v>
                      </c:pt>
                      <c:pt idx="2356">
                        <c:v>2.9858398437500003E-6</c:v>
                      </c:pt>
                      <c:pt idx="2357">
                        <c:v>3.0184936523437504E-6</c:v>
                      </c:pt>
                      <c:pt idx="2358">
                        <c:v>3.0194091796875004E-6</c:v>
                      </c:pt>
                      <c:pt idx="2359">
                        <c:v>2.9602050781250001E-6</c:v>
                      </c:pt>
                      <c:pt idx="2360">
                        <c:v>2.9193115234375003E-6</c:v>
                      </c:pt>
                      <c:pt idx="2361">
                        <c:v>2.9379272460937503E-6</c:v>
                      </c:pt>
                      <c:pt idx="2362">
                        <c:v>2.9660034179687504E-6</c:v>
                      </c:pt>
                      <c:pt idx="2363">
                        <c:v>2.93304443359375E-6</c:v>
                      </c:pt>
                      <c:pt idx="2364">
                        <c:v>2.8775024414062504E-6</c:v>
                      </c:pt>
                      <c:pt idx="2365">
                        <c:v>2.8613281250000003E-6</c:v>
                      </c:pt>
                      <c:pt idx="2366">
                        <c:v>2.8930664062500003E-6</c:v>
                      </c:pt>
                      <c:pt idx="2367">
                        <c:v>2.8948974609375004E-6</c:v>
                      </c:pt>
                      <c:pt idx="2368">
                        <c:v>2.8424072265625004E-6</c:v>
                      </c:pt>
                      <c:pt idx="2369">
                        <c:v>2.8015136718750002E-6</c:v>
                      </c:pt>
                      <c:pt idx="2370">
                        <c:v>2.8140258789062504E-6</c:v>
                      </c:pt>
                      <c:pt idx="2371">
                        <c:v>2.8366088867187501E-6</c:v>
                      </c:pt>
                      <c:pt idx="2372">
                        <c:v>2.816162109375E-6</c:v>
                      </c:pt>
                      <c:pt idx="2373">
                        <c:v>2.7523803710937502E-6</c:v>
                      </c:pt>
                      <c:pt idx="2374">
                        <c:v>2.7316284179687502E-6</c:v>
                      </c:pt>
                      <c:pt idx="2375">
                        <c:v>2.7642822265625002E-6</c:v>
                      </c:pt>
                      <c:pt idx="2376">
                        <c:v>2.7691650390625E-6</c:v>
                      </c:pt>
                      <c:pt idx="2377">
                        <c:v>2.7160644531250003E-6</c:v>
                      </c:pt>
                      <c:pt idx="2378">
                        <c:v>2.6681518554687502E-6</c:v>
                      </c:pt>
                      <c:pt idx="2379">
                        <c:v>2.6812744140625002E-6</c:v>
                      </c:pt>
                      <c:pt idx="2380">
                        <c:v>2.7117919921875003E-6</c:v>
                      </c:pt>
                      <c:pt idx="2381">
                        <c:v>2.6843261718750003E-6</c:v>
                      </c:pt>
                      <c:pt idx="2382">
                        <c:v>2.6220703125000003E-6</c:v>
                      </c:pt>
                      <c:pt idx="2383">
                        <c:v>2.6046752929687503E-6</c:v>
                      </c:pt>
                      <c:pt idx="2384">
                        <c:v>2.6321411132812502E-6</c:v>
                      </c:pt>
                      <c:pt idx="2385">
                        <c:v>2.6400756835937501E-6</c:v>
                      </c:pt>
                      <c:pt idx="2386">
                        <c:v>2.5854492187500001E-6</c:v>
                      </c:pt>
                      <c:pt idx="2387">
                        <c:v>2.5350952148437502E-6</c:v>
                      </c:pt>
                      <c:pt idx="2388">
                        <c:v>2.5427246093750002E-6</c:v>
                      </c:pt>
                      <c:pt idx="2389">
                        <c:v>2.5698852539062502E-6</c:v>
                      </c:pt>
                      <c:pt idx="2390">
                        <c:v>2.5497436523437504E-6</c:v>
                      </c:pt>
                      <c:pt idx="2391">
                        <c:v>2.49603271484375E-6</c:v>
                      </c:pt>
                      <c:pt idx="2392">
                        <c:v>2.47314453125E-6</c:v>
                      </c:pt>
                      <c:pt idx="2393">
                        <c:v>2.5006103515625004E-6</c:v>
                      </c:pt>
                      <c:pt idx="2394">
                        <c:v>2.5082397460937504E-6</c:v>
                      </c:pt>
                      <c:pt idx="2395">
                        <c:v>2.4667358398437504E-6</c:v>
                      </c:pt>
                      <c:pt idx="2396">
                        <c:v>2.4163818359375E-6</c:v>
                      </c:pt>
                      <c:pt idx="2397">
                        <c:v>2.4224853515625002E-6</c:v>
                      </c:pt>
                      <c:pt idx="2398">
                        <c:v>2.4569702148437504E-6</c:v>
                      </c:pt>
                      <c:pt idx="2399">
                        <c:v>2.4407958984375003E-6</c:v>
                      </c:pt>
                      <c:pt idx="2400">
                        <c:v>2.3840332031250003E-6</c:v>
                      </c:pt>
                      <c:pt idx="2401">
                        <c:v>2.3565673828125003E-6</c:v>
                      </c:pt>
                      <c:pt idx="2402">
                        <c:v>2.3895263671875003E-6</c:v>
                      </c:pt>
                      <c:pt idx="2403">
                        <c:v>2.4084472656250001E-6</c:v>
                      </c:pt>
                      <c:pt idx="2404">
                        <c:v>2.3681640625000001E-6</c:v>
                      </c:pt>
                      <c:pt idx="2405">
                        <c:v>2.318115234375E-6</c:v>
                      </c:pt>
                      <c:pt idx="2406">
                        <c:v>2.3242187500000002E-6</c:v>
                      </c:pt>
                      <c:pt idx="2407">
                        <c:v>2.3553466796875004E-6</c:v>
                      </c:pt>
                      <c:pt idx="2408">
                        <c:v>2.3498535156250004E-6</c:v>
                      </c:pt>
                      <c:pt idx="2409">
                        <c:v>2.2982788085937501E-6</c:v>
                      </c:pt>
                      <c:pt idx="2410">
                        <c:v>2.2698974609375001E-6</c:v>
                      </c:pt>
                      <c:pt idx="2411">
                        <c:v>2.30499267578125E-6</c:v>
                      </c:pt>
                      <c:pt idx="2412">
                        <c:v>2.3248291015625004E-6</c:v>
                      </c:pt>
                      <c:pt idx="2413">
                        <c:v>2.2888183593750003E-6</c:v>
                      </c:pt>
                      <c:pt idx="2414">
                        <c:v>2.2436523437500001E-6</c:v>
                      </c:pt>
                      <c:pt idx="2415">
                        <c:v>2.2467041015625001E-6</c:v>
                      </c:pt>
                      <c:pt idx="2416">
                        <c:v>2.2799682617187504E-6</c:v>
                      </c:pt>
                      <c:pt idx="2417">
                        <c:v>2.2781372070312502E-6</c:v>
                      </c:pt>
                      <c:pt idx="2418">
                        <c:v>2.2265625000000003E-6</c:v>
                      </c:pt>
                      <c:pt idx="2419">
                        <c:v>2.1997070312500002E-6</c:v>
                      </c:pt>
                      <c:pt idx="2420">
                        <c:v>2.2302246093750002E-6</c:v>
                      </c:pt>
                      <c:pt idx="2421">
                        <c:v>2.2589111328125001E-6</c:v>
                      </c:pt>
                      <c:pt idx="2422">
                        <c:v>2.2293090820312501E-6</c:v>
                      </c:pt>
                      <c:pt idx="2423">
                        <c:v>2.1759033203125001E-6</c:v>
                      </c:pt>
                      <c:pt idx="2424">
                        <c:v>2.1777343750000002E-6</c:v>
                      </c:pt>
                      <c:pt idx="2425">
                        <c:v>2.2140502929687501E-6</c:v>
                      </c:pt>
                      <c:pt idx="2426">
                        <c:v>2.213134765625E-6</c:v>
                      </c:pt>
                      <c:pt idx="2427">
                        <c:v>2.1673583984375E-6</c:v>
                      </c:pt>
                      <c:pt idx="2428">
                        <c:v>2.1365356445312501E-6</c:v>
                      </c:pt>
                      <c:pt idx="2429">
                        <c:v>2.1649169921875001E-6</c:v>
                      </c:pt>
                      <c:pt idx="2430">
                        <c:v>2.1908569335937502E-6</c:v>
                      </c:pt>
                      <c:pt idx="2431">
                        <c:v>2.1633911132812503E-6</c:v>
                      </c:pt>
                      <c:pt idx="2432">
                        <c:v>2.1133422851562502E-6</c:v>
                      </c:pt>
                      <c:pt idx="2433">
                        <c:v>2.1102905273437501E-6</c:v>
                      </c:pt>
                      <c:pt idx="2434">
                        <c:v>2.1502685546875003E-6</c:v>
                      </c:pt>
                      <c:pt idx="2435">
                        <c:v>2.1539306640625001E-6</c:v>
                      </c:pt>
                      <c:pt idx="2436">
                        <c:v>2.1023559570312502E-6</c:v>
                      </c:pt>
                      <c:pt idx="2437">
                        <c:v>2.0751953125000001E-6</c:v>
                      </c:pt>
                      <c:pt idx="2438">
                        <c:v>2.0959472656250002E-6</c:v>
                      </c:pt>
                      <c:pt idx="2439">
                        <c:v>2.1240234375000003E-6</c:v>
                      </c:pt>
                      <c:pt idx="2440">
                        <c:v>2.1054077148437503E-6</c:v>
                      </c:pt>
                      <c:pt idx="2441">
                        <c:v>2.0498657226562502E-6</c:v>
                      </c:pt>
                      <c:pt idx="2442">
                        <c:v>2.04498291015625E-6</c:v>
                      </c:pt>
                      <c:pt idx="2443">
                        <c:v>2.0874023437500001E-6</c:v>
                      </c:pt>
                      <c:pt idx="2444">
                        <c:v>2.09625244140625E-6</c:v>
                      </c:pt>
                      <c:pt idx="2445">
                        <c:v>2.0513916015625001E-6</c:v>
                      </c:pt>
                      <c:pt idx="2446">
                        <c:v>2.0156860351562504E-6</c:v>
                      </c:pt>
                      <c:pt idx="2447">
                        <c:v>2.0401000976562502E-6</c:v>
                      </c:pt>
                      <c:pt idx="2448">
                        <c:v>2.0773315429687502E-6</c:v>
                      </c:pt>
                      <c:pt idx="2449">
                        <c:v>2.0578002929687501E-6</c:v>
                      </c:pt>
                      <c:pt idx="2450">
                        <c:v>2.0095825195312502E-6</c:v>
                      </c:pt>
                      <c:pt idx="2451">
                        <c:v>2.0050048828125003E-6</c:v>
                      </c:pt>
                      <c:pt idx="2452">
                        <c:v>2.0413208007812502E-6</c:v>
                      </c:pt>
                      <c:pt idx="2453">
                        <c:v>2.05810546875E-6</c:v>
                      </c:pt>
                      <c:pt idx="2454">
                        <c:v>2.0175170898437501E-6</c:v>
                      </c:pt>
                      <c:pt idx="2455">
                        <c:v>1.98272705078125E-6</c:v>
                      </c:pt>
                      <c:pt idx="2456">
                        <c:v>2.0053100585937501E-6</c:v>
                      </c:pt>
                      <c:pt idx="2457">
                        <c:v>2.0446777343750001E-6</c:v>
                      </c:pt>
                      <c:pt idx="2458">
                        <c:v>2.0358276367187502E-6</c:v>
                      </c:pt>
                      <c:pt idx="2459">
                        <c:v>1.9891357421875001E-6</c:v>
                      </c:pt>
                      <c:pt idx="2460">
                        <c:v>1.9808959960937503E-6</c:v>
                      </c:pt>
                      <c:pt idx="2461">
                        <c:v>2.02423095703125E-6</c:v>
                      </c:pt>
                      <c:pt idx="2462">
                        <c:v>2.0443725585937502E-6</c:v>
                      </c:pt>
                      <c:pt idx="2463">
                        <c:v>2.0104980468750002E-6</c:v>
                      </c:pt>
                      <c:pt idx="2464">
                        <c:v>1.9747924804687501E-6</c:v>
                      </c:pt>
                      <c:pt idx="2465">
                        <c:v>2.0037841796875003E-6</c:v>
                      </c:pt>
                      <c:pt idx="2466">
                        <c:v>2.0428466796875E-6</c:v>
                      </c:pt>
                      <c:pt idx="2467">
                        <c:v>2.0376586914062503E-6</c:v>
                      </c:pt>
                      <c:pt idx="2468">
                        <c:v>1.9970703125000004E-6</c:v>
                      </c:pt>
                      <c:pt idx="2469">
                        <c:v>1.9903564453125E-6</c:v>
                      </c:pt>
                      <c:pt idx="2470">
                        <c:v>2.0333862304687503E-6</c:v>
                      </c:pt>
                      <c:pt idx="2471">
                        <c:v>2.0596313476562503E-6</c:v>
                      </c:pt>
                      <c:pt idx="2472">
                        <c:v>2.02972412109375E-6</c:v>
                      </c:pt>
                      <c:pt idx="2473">
                        <c:v>1.9949340820312503E-6</c:v>
                      </c:pt>
                      <c:pt idx="2474">
                        <c:v>2.0181274414062503E-6</c:v>
                      </c:pt>
                      <c:pt idx="2475">
                        <c:v>2.0645141601562501E-6</c:v>
                      </c:pt>
                      <c:pt idx="2476">
                        <c:v>2.0648193359375004E-6</c:v>
                      </c:pt>
                      <c:pt idx="2477">
                        <c:v>2.0220947265625E-6</c:v>
                      </c:pt>
                      <c:pt idx="2478">
                        <c:v>2.0156860351562504E-6</c:v>
                      </c:pt>
                      <c:pt idx="2479">
                        <c:v>2.0538330078125E-6</c:v>
                      </c:pt>
                      <c:pt idx="2480">
                        <c:v>2.0922851562500003E-6</c:v>
                      </c:pt>
                      <c:pt idx="2481">
                        <c:v>2.0617675781250003E-6</c:v>
                      </c:pt>
                      <c:pt idx="2482">
                        <c:v>2.02423095703125E-6</c:v>
                      </c:pt>
                      <c:pt idx="2483">
                        <c:v>2.0425415039062501E-6</c:v>
                      </c:pt>
                      <c:pt idx="2484">
                        <c:v>2.0968627929687502E-6</c:v>
                      </c:pt>
                      <c:pt idx="2485">
                        <c:v>2.0993041992187501E-6</c:v>
                      </c:pt>
                      <c:pt idx="2486">
                        <c:v>2.0587158203125002E-6</c:v>
                      </c:pt>
                      <c:pt idx="2487">
                        <c:v>2.0425415039062501E-6</c:v>
                      </c:pt>
                      <c:pt idx="2488">
                        <c:v>2.0916748046875001E-6</c:v>
                      </c:pt>
                      <c:pt idx="2489">
                        <c:v>2.1215820312500004E-6</c:v>
                      </c:pt>
                      <c:pt idx="2490">
                        <c:v>2.1044921875000002E-6</c:v>
                      </c:pt>
                      <c:pt idx="2491">
                        <c:v>2.0675659179687501E-6</c:v>
                      </c:pt>
                      <c:pt idx="2492">
                        <c:v>2.08648681640625E-6</c:v>
                      </c:pt>
                      <c:pt idx="2493">
                        <c:v>2.1353149414062501E-6</c:v>
                      </c:pt>
                      <c:pt idx="2494">
                        <c:v>2.1456909179687503E-6</c:v>
                      </c:pt>
                      <c:pt idx="2495">
                        <c:v>2.110595703125E-6</c:v>
                      </c:pt>
                      <c:pt idx="2496">
                        <c:v>2.0999145507812503E-6</c:v>
                      </c:pt>
                      <c:pt idx="2497">
                        <c:v>2.1405029296875002E-6</c:v>
                      </c:pt>
                      <c:pt idx="2498">
                        <c:v>2.1817016601562504E-6</c:v>
                      </c:pt>
                      <c:pt idx="2499">
                        <c:v>2.1646118164062502E-6</c:v>
                      </c:pt>
                      <c:pt idx="2500">
                        <c:v>2.1304321289062503E-6</c:v>
                      </c:pt>
                      <c:pt idx="2501">
                        <c:v>2.1563720703125E-6</c:v>
                      </c:pt>
                      <c:pt idx="2502">
                        <c:v>2.2058105468750003E-6</c:v>
                      </c:pt>
                      <c:pt idx="2503">
                        <c:v>2.22412109375E-6</c:v>
                      </c:pt>
                      <c:pt idx="2504">
                        <c:v>2.1969604492187504E-6</c:v>
                      </c:pt>
                      <c:pt idx="2505">
                        <c:v>2.1817016601562504E-6</c:v>
                      </c:pt>
                      <c:pt idx="2506">
                        <c:v>2.2305297851562501E-6</c:v>
                      </c:pt>
                      <c:pt idx="2507">
                        <c:v>2.2756958007812503E-6</c:v>
                      </c:pt>
                      <c:pt idx="2508">
                        <c:v>2.2738647460937502E-6</c:v>
                      </c:pt>
                      <c:pt idx="2509">
                        <c:v>2.2424316406250001E-6</c:v>
                      </c:pt>
                      <c:pt idx="2510">
                        <c:v>2.2647094726562504E-6</c:v>
                      </c:pt>
                      <c:pt idx="2511">
                        <c:v>2.3309326171875001E-6</c:v>
                      </c:pt>
                      <c:pt idx="2512">
                        <c:v>2.3565673828125003E-6</c:v>
                      </c:pt>
                      <c:pt idx="2513">
                        <c:v>2.33123779296875E-6</c:v>
                      </c:pt>
                      <c:pt idx="2514">
                        <c:v>2.3358154296875003E-6</c:v>
                      </c:pt>
                      <c:pt idx="2515">
                        <c:v>2.3883056640625003E-6</c:v>
                      </c:pt>
                      <c:pt idx="2516">
                        <c:v>2.4432373046875002E-6</c:v>
                      </c:pt>
                      <c:pt idx="2517">
                        <c:v>2.4511718750000001E-6</c:v>
                      </c:pt>
                      <c:pt idx="2518">
                        <c:v>2.4304199218750001E-6</c:v>
                      </c:pt>
                      <c:pt idx="2519">
                        <c:v>2.4630737304687501E-6</c:v>
                      </c:pt>
                      <c:pt idx="2520">
                        <c:v>2.53326416015625E-6</c:v>
                      </c:pt>
                      <c:pt idx="2521">
                        <c:v>2.5711059570312502E-6</c:v>
                      </c:pt>
                      <c:pt idx="2522">
                        <c:v>2.5695800781250003E-6</c:v>
                      </c:pt>
                      <c:pt idx="2523">
                        <c:v>2.5732421875000002E-6</c:v>
                      </c:pt>
                      <c:pt idx="2524">
                        <c:v>2.6419067382812502E-6</c:v>
                      </c:pt>
                      <c:pt idx="2525">
                        <c:v>2.7142333984375002E-6</c:v>
                      </c:pt>
                      <c:pt idx="2526">
                        <c:v>2.73529052734375E-6</c:v>
                      </c:pt>
                      <c:pt idx="2527">
                        <c:v>2.7313232421875003E-6</c:v>
                      </c:pt>
                      <c:pt idx="2528">
                        <c:v>2.7770996093750003E-6</c:v>
                      </c:pt>
                      <c:pt idx="2529">
                        <c:v>2.85980224609375E-6</c:v>
                      </c:pt>
                      <c:pt idx="2530">
                        <c:v>2.9174804687500001E-6</c:v>
                      </c:pt>
                      <c:pt idx="2531">
                        <c:v>2.9302978515625002E-6</c:v>
                      </c:pt>
                      <c:pt idx="2532">
                        <c:v>2.9470825195312501E-6</c:v>
                      </c:pt>
                      <c:pt idx="2533">
                        <c:v>3.0239868164062503E-6</c:v>
                      </c:pt>
                      <c:pt idx="2534">
                        <c:v>3.1130981445312501E-6</c:v>
                      </c:pt>
                      <c:pt idx="2535">
                        <c:v>3.1475830078125003E-6</c:v>
                      </c:pt>
                      <c:pt idx="2536">
                        <c:v>3.1552124023437503E-6</c:v>
                      </c:pt>
                      <c:pt idx="2537">
                        <c:v>3.1994628906250001E-6</c:v>
                      </c:pt>
                      <c:pt idx="2538">
                        <c:v>3.2949829101562503E-6</c:v>
                      </c:pt>
                      <c:pt idx="2539">
                        <c:v>3.3737182617187503E-6</c:v>
                      </c:pt>
                      <c:pt idx="2540">
                        <c:v>3.3914184570312502E-6</c:v>
                      </c:pt>
                      <c:pt idx="2541">
                        <c:v>3.4194946289062503E-6</c:v>
                      </c:pt>
                      <c:pt idx="2542">
                        <c:v>3.4985351562500002E-6</c:v>
                      </c:pt>
                      <c:pt idx="2543">
                        <c:v>3.5961914062500004E-6</c:v>
                      </c:pt>
                      <c:pt idx="2544">
                        <c:v>3.6492919921875002E-6</c:v>
                      </c:pt>
                      <c:pt idx="2545">
                        <c:v>3.6676025390625003E-6</c:v>
                      </c:pt>
                      <c:pt idx="2546">
                        <c:v>3.7231445312500003E-6</c:v>
                      </c:pt>
                      <c:pt idx="2547">
                        <c:v>3.8250732421875002E-6</c:v>
                      </c:pt>
                      <c:pt idx="2548">
                        <c:v>3.9077758789062499E-6</c:v>
                      </c:pt>
                      <c:pt idx="2549">
                        <c:v>3.9373779296875007E-6</c:v>
                      </c:pt>
                      <c:pt idx="2550">
                        <c:v>3.9727783203125005E-6</c:v>
                      </c:pt>
                      <c:pt idx="2551">
                        <c:v>4.0530395507812503E-6</c:v>
                      </c:pt>
                      <c:pt idx="2552">
                        <c:v>4.1491699218749999E-6</c:v>
                      </c:pt>
                      <c:pt idx="2553">
                        <c:v>4.2092895507812508E-6</c:v>
                      </c:pt>
                      <c:pt idx="2554">
                        <c:v>4.2340087890625001E-6</c:v>
                      </c:pt>
                      <c:pt idx="2555">
                        <c:v>4.2874145507812501E-6</c:v>
                      </c:pt>
                      <c:pt idx="2556">
                        <c:v>4.3853759765625007E-6</c:v>
                      </c:pt>
                      <c:pt idx="2557">
                        <c:v>4.4732666015625005E-6</c:v>
                      </c:pt>
                      <c:pt idx="2558">
                        <c:v>4.5046997070312506E-6</c:v>
                      </c:pt>
                      <c:pt idx="2559">
                        <c:v>4.5318603515625006E-6</c:v>
                      </c:pt>
                      <c:pt idx="2560">
                        <c:v>4.6121215820312504E-6</c:v>
                      </c:pt>
                      <c:pt idx="2561">
                        <c:v>4.7229003906250003E-6</c:v>
                      </c:pt>
                      <c:pt idx="2562">
                        <c:v>4.7778320312500001E-6</c:v>
                      </c:pt>
                      <c:pt idx="2563">
                        <c:v>4.7845458984375001E-6</c:v>
                      </c:pt>
                      <c:pt idx="2564">
                        <c:v>4.8348999023437505E-6</c:v>
                      </c:pt>
                      <c:pt idx="2565">
                        <c:v>4.9249267578125007E-6</c:v>
                      </c:pt>
                      <c:pt idx="2566">
                        <c:v>5.0140380859375E-6</c:v>
                      </c:pt>
                      <c:pt idx="2567">
                        <c:v>5.0537109375000008E-6</c:v>
                      </c:pt>
                      <c:pt idx="2568">
                        <c:v>5.0659179687500003E-6</c:v>
                      </c:pt>
                      <c:pt idx="2569">
                        <c:v>5.1269531250000003E-6</c:v>
                      </c:pt>
                      <c:pt idx="2570">
                        <c:v>5.2154541015625007E-6</c:v>
                      </c:pt>
                      <c:pt idx="2571">
                        <c:v>5.2642822265625004E-6</c:v>
                      </c:pt>
                      <c:pt idx="2572">
                        <c:v>5.2673339843750001E-6</c:v>
                      </c:pt>
                      <c:pt idx="2573">
                        <c:v>5.2856445312500006E-6</c:v>
                      </c:pt>
                      <c:pt idx="2574">
                        <c:v>5.3680419921875E-6</c:v>
                      </c:pt>
                      <c:pt idx="2575">
                        <c:v>5.4199218750000002E-6</c:v>
                      </c:pt>
                      <c:pt idx="2576">
                        <c:v>5.4290771484375001E-6</c:v>
                      </c:pt>
                      <c:pt idx="2577">
                        <c:v>5.4199218750000002E-6</c:v>
                      </c:pt>
                      <c:pt idx="2578">
                        <c:v>5.4504394531250003E-6</c:v>
                      </c:pt>
                      <c:pt idx="2579">
                        <c:v>5.5053710937500001E-6</c:v>
                      </c:pt>
                      <c:pt idx="2580">
                        <c:v>5.5480957031250005E-6</c:v>
                      </c:pt>
                      <c:pt idx="2581">
                        <c:v>5.5145263671875008E-6</c:v>
                      </c:pt>
                      <c:pt idx="2582">
                        <c:v>5.4901123046875001E-6</c:v>
                      </c:pt>
                      <c:pt idx="2583">
                        <c:v>5.5511474609375002E-6</c:v>
                      </c:pt>
                      <c:pt idx="2584">
                        <c:v>5.5847167968750007E-6</c:v>
                      </c:pt>
                      <c:pt idx="2585">
                        <c:v>5.5603027343750009E-6</c:v>
                      </c:pt>
                      <c:pt idx="2586">
                        <c:v>5.5084228515625007E-6</c:v>
                      </c:pt>
                      <c:pt idx="2587">
                        <c:v>5.4931640625000006E-6</c:v>
                      </c:pt>
                      <c:pt idx="2588">
                        <c:v>5.5236816406250007E-6</c:v>
                      </c:pt>
                      <c:pt idx="2589">
                        <c:v>5.5175781250000005E-6</c:v>
                      </c:pt>
                      <c:pt idx="2590">
                        <c:v>5.4473876953125006E-6</c:v>
                      </c:pt>
                      <c:pt idx="2591">
                        <c:v>5.4077148437500007E-6</c:v>
                      </c:pt>
                      <c:pt idx="2592">
                        <c:v>5.3955078125000004E-6</c:v>
                      </c:pt>
                      <c:pt idx="2593">
                        <c:v>5.3955078125000004E-6</c:v>
                      </c:pt>
                      <c:pt idx="2594">
                        <c:v>5.3466796875000007E-6</c:v>
                      </c:pt>
                      <c:pt idx="2595">
                        <c:v>5.2490234375000004E-6</c:v>
                      </c:pt>
                      <c:pt idx="2596">
                        <c:v>5.2124023437500002E-6</c:v>
                      </c:pt>
                      <c:pt idx="2597">
                        <c:v>5.2062988281250001E-6</c:v>
                      </c:pt>
                      <c:pt idx="2598">
                        <c:v>5.1696777343750007E-6</c:v>
                      </c:pt>
                      <c:pt idx="2599">
                        <c:v>5.0689697265625008E-6</c:v>
                      </c:pt>
                      <c:pt idx="2600">
                        <c:v>4.9926757812500007E-6</c:v>
                      </c:pt>
                      <c:pt idx="2601">
                        <c:v>4.9621582031250007E-6</c:v>
                      </c:pt>
                      <c:pt idx="2602">
                        <c:v>4.9407958984375005E-6</c:v>
                      </c:pt>
                      <c:pt idx="2603">
                        <c:v>4.88525390625E-6</c:v>
                      </c:pt>
                      <c:pt idx="2604">
                        <c:v>4.7863769531250002E-6</c:v>
                      </c:pt>
                      <c:pt idx="2605">
                        <c:v>4.7360229492187507E-6</c:v>
                      </c:pt>
                      <c:pt idx="2606">
                        <c:v>4.7305297851562503E-6</c:v>
                      </c:pt>
                      <c:pt idx="2607">
                        <c:v>4.7003173828125005E-6</c:v>
                      </c:pt>
                      <c:pt idx="2608">
                        <c:v>4.6124267578125007E-6</c:v>
                      </c:pt>
                      <c:pt idx="2609">
                        <c:v>4.5349121093750003E-6</c:v>
                      </c:pt>
                      <c:pt idx="2610">
                        <c:v>4.5181274414062505E-6</c:v>
                      </c:pt>
                      <c:pt idx="2611">
                        <c:v>4.5181274414062505E-6</c:v>
                      </c:pt>
                      <c:pt idx="2612">
                        <c:v>4.46258544921875E-6</c:v>
                      </c:pt>
                      <c:pt idx="2613">
                        <c:v>4.3862915039062507E-6</c:v>
                      </c:pt>
                      <c:pt idx="2614">
                        <c:v>4.3319702148437506E-6</c:v>
                      </c:pt>
                      <c:pt idx="2615">
                        <c:v>4.34234619140625E-6</c:v>
                      </c:pt>
                      <c:pt idx="2616">
                        <c:v>4.3234252929687506E-6</c:v>
                      </c:pt>
                      <c:pt idx="2617">
                        <c:v>4.2547607421875005E-6</c:v>
                      </c:pt>
                      <c:pt idx="2618">
                        <c:v>4.1842651367187503E-6</c:v>
                      </c:pt>
                      <c:pt idx="2619">
                        <c:v>4.1717529296875005E-6</c:v>
                      </c:pt>
                      <c:pt idx="2620">
                        <c:v>4.1815185546875001E-6</c:v>
                      </c:pt>
                      <c:pt idx="2621">
                        <c:v>4.1503906250000003E-6</c:v>
                      </c:pt>
                      <c:pt idx="2622">
                        <c:v>4.0719604492187506E-6</c:v>
                      </c:pt>
                      <c:pt idx="2623">
                        <c:v>4.0328979492187505E-6</c:v>
                      </c:pt>
                      <c:pt idx="2624">
                        <c:v>4.0454101562500003E-6</c:v>
                      </c:pt>
                      <c:pt idx="2625">
                        <c:v>4.0435791015625002E-6</c:v>
                      </c:pt>
                      <c:pt idx="2626">
                        <c:v>3.9819335937500004E-6</c:v>
                      </c:pt>
                      <c:pt idx="2627">
                        <c:v>3.91632080078125E-6</c:v>
                      </c:pt>
                      <c:pt idx="2628">
                        <c:v>3.9132690429687503E-6</c:v>
                      </c:pt>
                      <c:pt idx="2629">
                        <c:v>3.9334106445312501E-6</c:v>
                      </c:pt>
                      <c:pt idx="2630">
                        <c:v>3.9062500000000001E-6</c:v>
                      </c:pt>
                      <c:pt idx="2631">
                        <c:v>3.8385009765625001E-6</c:v>
                      </c:pt>
                      <c:pt idx="2632">
                        <c:v>3.8000488281250002E-6</c:v>
                      </c:pt>
                      <c:pt idx="2633">
                        <c:v>3.8211059570312505E-6</c:v>
                      </c:pt>
                      <c:pt idx="2634">
                        <c:v>3.82568359375E-6</c:v>
                      </c:pt>
                      <c:pt idx="2635">
                        <c:v>3.7734985351562503E-6</c:v>
                      </c:pt>
                      <c:pt idx="2636">
                        <c:v>3.7191772460937502E-6</c:v>
                      </c:pt>
                      <c:pt idx="2637">
                        <c:v>3.7106323242187501E-6</c:v>
                      </c:pt>
                      <c:pt idx="2638">
                        <c:v>3.7402343750000005E-6</c:v>
                      </c:pt>
                      <c:pt idx="2639">
                        <c:v>3.7188720703125003E-6</c:v>
                      </c:pt>
                      <c:pt idx="2640">
                        <c:v>3.6614990234375001E-6</c:v>
                      </c:pt>
                      <c:pt idx="2641">
                        <c:v>3.6230468750000002E-6</c:v>
                      </c:pt>
                      <c:pt idx="2642">
                        <c:v>3.6456298828125003E-6</c:v>
                      </c:pt>
                      <c:pt idx="2643">
                        <c:v>3.6639404296875004E-6</c:v>
                      </c:pt>
                      <c:pt idx="2644">
                        <c:v>3.6193847656250003E-6</c:v>
                      </c:pt>
                      <c:pt idx="2645">
                        <c:v>3.5650634765625002E-6</c:v>
                      </c:pt>
                      <c:pt idx="2646">
                        <c:v>3.5586547851562502E-6</c:v>
                      </c:pt>
                      <c:pt idx="2647">
                        <c:v>3.5897827148437504E-6</c:v>
                      </c:pt>
                      <c:pt idx="2648">
                        <c:v>3.5809326171875004E-6</c:v>
                      </c:pt>
                      <c:pt idx="2649">
                        <c:v>3.5278320312500003E-6</c:v>
                      </c:pt>
                      <c:pt idx="2650">
                        <c:v>3.4909057617187502E-6</c:v>
                      </c:pt>
                      <c:pt idx="2651">
                        <c:v>3.5162353515625001E-6</c:v>
                      </c:pt>
                      <c:pt idx="2652">
                        <c:v>3.5357666015625001E-6</c:v>
                      </c:pt>
                      <c:pt idx="2653">
                        <c:v>3.5018920898437501E-6</c:v>
                      </c:pt>
                      <c:pt idx="2654">
                        <c:v>3.4475708007812505E-6</c:v>
                      </c:pt>
                      <c:pt idx="2655">
                        <c:v>3.4506225585937501E-6</c:v>
                      </c:pt>
                      <c:pt idx="2656">
                        <c:v>3.4857177734375005E-6</c:v>
                      </c:pt>
                      <c:pt idx="2657">
                        <c:v>3.4793090820312504E-6</c:v>
                      </c:pt>
                      <c:pt idx="2658">
                        <c:v>3.4286499023437502E-6</c:v>
                      </c:pt>
                      <c:pt idx="2659">
                        <c:v>3.3984375000000004E-6</c:v>
                      </c:pt>
                      <c:pt idx="2660">
                        <c:v>3.4274291992187502E-6</c:v>
                      </c:pt>
                      <c:pt idx="2661">
                        <c:v>3.4512329101562503E-6</c:v>
                      </c:pt>
                      <c:pt idx="2662">
                        <c:v>3.4265136718750001E-6</c:v>
                      </c:pt>
                      <c:pt idx="2663">
                        <c:v>3.3779907226562503E-6</c:v>
                      </c:pt>
                      <c:pt idx="2664">
                        <c:v>3.3758544921875003E-6</c:v>
                      </c:pt>
                      <c:pt idx="2665">
                        <c:v>3.4231567382812502E-6</c:v>
                      </c:pt>
                      <c:pt idx="2666">
                        <c:v>3.4283447265625003E-6</c:v>
                      </c:pt>
                      <c:pt idx="2667">
                        <c:v>3.3877563476562503E-6</c:v>
                      </c:pt>
                      <c:pt idx="2668">
                        <c:v>3.3578491210937501E-6</c:v>
                      </c:pt>
                      <c:pt idx="2669">
                        <c:v>3.3862304687500001E-6</c:v>
                      </c:pt>
                      <c:pt idx="2670">
                        <c:v>3.4298706054687501E-6</c:v>
                      </c:pt>
                      <c:pt idx="2671">
                        <c:v>3.4152221679687503E-6</c:v>
                      </c:pt>
                      <c:pt idx="2672">
                        <c:v>3.3703613281250003E-6</c:v>
                      </c:pt>
                      <c:pt idx="2673">
                        <c:v>3.3755493164062504E-6</c:v>
                      </c:pt>
                      <c:pt idx="2674">
                        <c:v>3.4252929687500002E-6</c:v>
                      </c:pt>
                      <c:pt idx="2675">
                        <c:v>3.4463500976562501E-6</c:v>
                      </c:pt>
                      <c:pt idx="2676">
                        <c:v>3.4146118164062501E-6</c:v>
                      </c:pt>
                      <c:pt idx="2677">
                        <c:v>3.3999633789062503E-6</c:v>
                      </c:pt>
                      <c:pt idx="2678">
                        <c:v>3.4390258789062504E-6</c:v>
                      </c:pt>
                      <c:pt idx="2679">
                        <c:v>3.4906005859375003E-6</c:v>
                      </c:pt>
                      <c:pt idx="2680">
                        <c:v>3.4945678710937504E-6</c:v>
                      </c:pt>
                      <c:pt idx="2681">
                        <c:v>3.4613037109375002E-6</c:v>
                      </c:pt>
                      <c:pt idx="2682">
                        <c:v>3.4835815429687505E-6</c:v>
                      </c:pt>
                      <c:pt idx="2683">
                        <c:v>3.5464477539062502E-6</c:v>
                      </c:pt>
                      <c:pt idx="2684">
                        <c:v>3.5861206054687501E-6</c:v>
                      </c:pt>
                      <c:pt idx="2685">
                        <c:v>3.5656738281250004E-6</c:v>
                      </c:pt>
                      <c:pt idx="2686">
                        <c:v>3.5684204101562502E-6</c:v>
                      </c:pt>
                      <c:pt idx="2687">
                        <c:v>3.6108398437500003E-6</c:v>
                      </c:pt>
                      <c:pt idx="2688">
                        <c:v>3.6816406250000003E-6</c:v>
                      </c:pt>
                      <c:pt idx="2689">
                        <c:v>3.7063598632812505E-6</c:v>
                      </c:pt>
                      <c:pt idx="2690">
                        <c:v>3.6856079101562505E-6</c:v>
                      </c:pt>
                      <c:pt idx="2691">
                        <c:v>3.7197875976562504E-6</c:v>
                      </c:pt>
                      <c:pt idx="2692">
                        <c:v>3.7951660156250004E-6</c:v>
                      </c:pt>
                      <c:pt idx="2693">
                        <c:v>3.8449096679687506E-6</c:v>
                      </c:pt>
                      <c:pt idx="2694">
                        <c:v>3.8461303710937501E-6</c:v>
                      </c:pt>
                      <c:pt idx="2695">
                        <c:v>3.8449096679687506E-6</c:v>
                      </c:pt>
                      <c:pt idx="2696">
                        <c:v>3.8986206054687501E-6</c:v>
                      </c:pt>
                      <c:pt idx="2697">
                        <c:v>3.9761352539062505E-6</c:v>
                      </c:pt>
                      <c:pt idx="2698">
                        <c:v>4.0051269531250007E-6</c:v>
                      </c:pt>
                      <c:pt idx="2699">
                        <c:v>3.9913940429687505E-6</c:v>
                      </c:pt>
                      <c:pt idx="2700">
                        <c:v>4.01458740234375E-6</c:v>
                      </c:pt>
                      <c:pt idx="2701">
                        <c:v>4.0896606445312505E-6</c:v>
                      </c:pt>
                      <c:pt idx="2702">
                        <c:v>4.1412353515625005E-6</c:v>
                      </c:pt>
                      <c:pt idx="2703">
                        <c:v>4.1378784179687505E-6</c:v>
                      </c:pt>
                      <c:pt idx="2704">
                        <c:v>4.1308593750000002E-6</c:v>
                      </c:pt>
                      <c:pt idx="2705">
                        <c:v>4.1757202148437502E-6</c:v>
                      </c:pt>
                      <c:pt idx="2706">
                        <c:v>4.2468261718750002E-6</c:v>
                      </c:pt>
                      <c:pt idx="2707">
                        <c:v>4.2733764648437505E-6</c:v>
                      </c:pt>
                      <c:pt idx="2708">
                        <c:v>4.2477416992187502E-6</c:v>
                      </c:pt>
                      <c:pt idx="2709">
                        <c:v>4.2535400390625001E-6</c:v>
                      </c:pt>
                      <c:pt idx="2710">
                        <c:v>4.3173217773437504E-6</c:v>
                      </c:pt>
                      <c:pt idx="2711">
                        <c:v>4.36187744140625E-6</c:v>
                      </c:pt>
                      <c:pt idx="2712">
                        <c:v>4.3441772460937501E-6</c:v>
                      </c:pt>
                      <c:pt idx="2713">
                        <c:v>4.3170166015625001E-6</c:v>
                      </c:pt>
                      <c:pt idx="2714">
                        <c:v>4.3426513671875003E-6</c:v>
                      </c:pt>
                      <c:pt idx="2715">
                        <c:v>4.3984985351562502E-6</c:v>
                      </c:pt>
                      <c:pt idx="2716">
                        <c:v>4.4149780273437506E-6</c:v>
                      </c:pt>
                      <c:pt idx="2717">
                        <c:v>4.3777465820312507E-6</c:v>
                      </c:pt>
                      <c:pt idx="2718">
                        <c:v>4.3627929687500001E-6</c:v>
                      </c:pt>
                      <c:pt idx="2719">
                        <c:v>4.4079589843750004E-6</c:v>
                      </c:pt>
                      <c:pt idx="2720">
                        <c:v>4.4531250000000007E-6</c:v>
                      </c:pt>
                      <c:pt idx="2721">
                        <c:v>4.4216918945312506E-6</c:v>
                      </c:pt>
                      <c:pt idx="2722">
                        <c:v>4.3887329101562506E-6</c:v>
                      </c:pt>
                      <c:pt idx="2723">
                        <c:v>4.395751953125E-6</c:v>
                      </c:pt>
                      <c:pt idx="2724">
                        <c:v>4.4430541992187508E-6</c:v>
                      </c:pt>
                      <c:pt idx="2725">
                        <c:v>4.4488525390625006E-6</c:v>
                      </c:pt>
                      <c:pt idx="2726">
                        <c:v>4.4061279296875003E-6</c:v>
                      </c:pt>
                      <c:pt idx="2727">
                        <c:v>4.3844604492187506E-6</c:v>
                      </c:pt>
                      <c:pt idx="2728">
                        <c:v>4.4216918945312506E-6</c:v>
                      </c:pt>
                      <c:pt idx="2729">
                        <c:v>4.4552612304687503E-6</c:v>
                      </c:pt>
                      <c:pt idx="2730">
                        <c:v>4.4311523437500007E-6</c:v>
                      </c:pt>
                      <c:pt idx="2731">
                        <c:v>4.3814086914062501E-6</c:v>
                      </c:pt>
                      <c:pt idx="2732">
                        <c:v>4.395751953125E-6</c:v>
                      </c:pt>
                      <c:pt idx="2733">
                        <c:v>4.4338989257812501E-6</c:v>
                      </c:pt>
                      <c:pt idx="2734">
                        <c:v>4.4384765625000004E-6</c:v>
                      </c:pt>
                      <c:pt idx="2735">
                        <c:v>4.3966674804687501E-6</c:v>
                      </c:pt>
                      <c:pt idx="2736">
                        <c:v>4.3743896484375007E-6</c:v>
                      </c:pt>
                      <c:pt idx="2737">
                        <c:v>4.4116210937500007E-6</c:v>
                      </c:pt>
                      <c:pt idx="2738">
                        <c:v>4.4464111328125007E-6</c:v>
                      </c:pt>
                      <c:pt idx="2739">
                        <c:v>4.4171142578125002E-6</c:v>
                      </c:pt>
                      <c:pt idx="2740">
                        <c:v>4.3743896484375007E-6</c:v>
                      </c:pt>
                      <c:pt idx="2741">
                        <c:v>4.3768310546875006E-6</c:v>
                      </c:pt>
                      <c:pt idx="2742">
                        <c:v>4.4180297851562503E-6</c:v>
                      </c:pt>
                      <c:pt idx="2743">
                        <c:v>4.4329833984375E-6</c:v>
                      </c:pt>
                      <c:pt idx="2744">
                        <c:v>4.3981933593749999E-6</c:v>
                      </c:pt>
                      <c:pt idx="2745">
                        <c:v>4.3704223632812501E-6</c:v>
                      </c:pt>
                      <c:pt idx="2746">
                        <c:v>4.3969726562500004E-6</c:v>
                      </c:pt>
                      <c:pt idx="2747">
                        <c:v>4.4375610351562503E-6</c:v>
                      </c:pt>
                      <c:pt idx="2748">
                        <c:v>4.4277954101562507E-6</c:v>
                      </c:pt>
                      <c:pt idx="2749">
                        <c:v>4.3807983398437503E-6</c:v>
                      </c:pt>
                      <c:pt idx="2750">
                        <c:v>4.3823242187500002E-6</c:v>
                      </c:pt>
                      <c:pt idx="2751">
                        <c:v>4.4299316406250003E-6</c:v>
                      </c:pt>
                      <c:pt idx="2752">
                        <c:v>4.4519042968750003E-6</c:v>
                      </c:pt>
                      <c:pt idx="2753">
                        <c:v>4.4171142578125002E-6</c:v>
                      </c:pt>
                      <c:pt idx="2754">
                        <c:v>4.3884277343750003E-6</c:v>
                      </c:pt>
                      <c:pt idx="2755">
                        <c:v>4.4235229492187507E-6</c:v>
                      </c:pt>
                      <c:pt idx="2756">
                        <c:v>4.4689941406250004E-6</c:v>
                      </c:pt>
                      <c:pt idx="2757">
                        <c:v>4.4549560546875E-6</c:v>
                      </c:pt>
                      <c:pt idx="2758">
                        <c:v>4.4186401367187501E-6</c:v>
                      </c:pt>
                      <c:pt idx="2759">
                        <c:v>4.4271850585937501E-6</c:v>
                      </c:pt>
                      <c:pt idx="2760">
                        <c:v>4.47113037109375E-6</c:v>
                      </c:pt>
                      <c:pt idx="2761">
                        <c:v>4.5010375976562503E-6</c:v>
                      </c:pt>
                      <c:pt idx="2762">
                        <c:v>4.4653320312500002E-6</c:v>
                      </c:pt>
                      <c:pt idx="2763">
                        <c:v>4.4409179687500003E-6</c:v>
                      </c:pt>
                      <c:pt idx="2764">
                        <c:v>4.4708251953125006E-6</c:v>
                      </c:pt>
                      <c:pt idx="2765">
                        <c:v>4.5150756835937508E-6</c:v>
                      </c:pt>
                      <c:pt idx="2766">
                        <c:v>4.5172119140625004E-6</c:v>
                      </c:pt>
                      <c:pt idx="2767">
                        <c:v>4.4714355468750003E-6</c:v>
                      </c:pt>
                      <c:pt idx="2768">
                        <c:v>4.4732666015625005E-6</c:v>
                      </c:pt>
                      <c:pt idx="2769">
                        <c:v>4.5156860351562506E-6</c:v>
                      </c:pt>
                      <c:pt idx="2770">
                        <c:v>4.5397949218750001E-6</c:v>
                      </c:pt>
                      <c:pt idx="2771">
                        <c:v>4.51934814453125E-6</c:v>
                      </c:pt>
                      <c:pt idx="2772">
                        <c:v>4.4812011718749999E-6</c:v>
                      </c:pt>
                      <c:pt idx="2773">
                        <c:v>4.5101928710937501E-6</c:v>
                      </c:pt>
                      <c:pt idx="2774">
                        <c:v>4.5480346679687507E-6</c:v>
                      </c:pt>
                      <c:pt idx="2775">
                        <c:v>4.5504760742187506E-6</c:v>
                      </c:pt>
                      <c:pt idx="2776">
                        <c:v>4.5034790039062502E-6</c:v>
                      </c:pt>
                      <c:pt idx="2777">
                        <c:v>4.4964599609375E-6</c:v>
                      </c:pt>
                      <c:pt idx="2778">
                        <c:v>4.5294189453125007E-6</c:v>
                      </c:pt>
                      <c:pt idx="2779">
                        <c:v>4.5504760742187506E-6</c:v>
                      </c:pt>
                      <c:pt idx="2780">
                        <c:v>4.51934814453125E-6</c:v>
                      </c:pt>
                      <c:pt idx="2781">
                        <c:v>4.4705200195312503E-6</c:v>
                      </c:pt>
                      <c:pt idx="2782">
                        <c:v>4.4863891601562501E-6</c:v>
                      </c:pt>
                      <c:pt idx="2783">
                        <c:v>4.5248413085937504E-6</c:v>
                      </c:pt>
                      <c:pt idx="2784">
                        <c:v>4.5092773437500001E-6</c:v>
                      </c:pt>
                      <c:pt idx="2785">
                        <c:v>4.4589233398437505E-6</c:v>
                      </c:pt>
                      <c:pt idx="2786">
                        <c:v>4.4314575195312502E-6</c:v>
                      </c:pt>
                      <c:pt idx="2787">
                        <c:v>4.4580078125000005E-6</c:v>
                      </c:pt>
                      <c:pt idx="2788">
                        <c:v>4.4647216796875004E-6</c:v>
                      </c:pt>
                      <c:pt idx="2789">
                        <c:v>4.4302368164062506E-6</c:v>
                      </c:pt>
                      <c:pt idx="2790">
                        <c:v>4.3737792968750001E-6</c:v>
                      </c:pt>
                      <c:pt idx="2791">
                        <c:v>4.3756103515625002E-6</c:v>
                      </c:pt>
                      <c:pt idx="2792">
                        <c:v>4.4012451171875005E-6</c:v>
                      </c:pt>
                      <c:pt idx="2793">
                        <c:v>4.3798828125000003E-6</c:v>
                      </c:pt>
                      <c:pt idx="2794">
                        <c:v>4.3231201171875002E-6</c:v>
                      </c:pt>
                      <c:pt idx="2795">
                        <c:v>4.2883300781250002E-6</c:v>
                      </c:pt>
                      <c:pt idx="2796">
                        <c:v>4.3029785156250004E-6</c:v>
                      </c:pt>
                      <c:pt idx="2797">
                        <c:v>4.3157958984375005E-6</c:v>
                      </c:pt>
                      <c:pt idx="2798">
                        <c:v>4.2697143554687502E-6</c:v>
                      </c:pt>
                      <c:pt idx="2799">
                        <c:v>4.2129516601562502E-6</c:v>
                      </c:pt>
                      <c:pt idx="2800">
                        <c:v>4.2037963867187503E-6</c:v>
                      </c:pt>
                      <c:pt idx="2801">
                        <c:v>4.2214965820312503E-6</c:v>
                      </c:pt>
                      <c:pt idx="2802">
                        <c:v>4.2156982421875004E-6</c:v>
                      </c:pt>
                      <c:pt idx="2803">
                        <c:v>4.14581298828125E-6</c:v>
                      </c:pt>
                      <c:pt idx="2804">
                        <c:v>4.1104125976562501E-6</c:v>
                      </c:pt>
                      <c:pt idx="2805">
                        <c:v>4.1177368164062507E-6</c:v>
                      </c:pt>
                      <c:pt idx="2806">
                        <c:v>4.1360473632812504E-6</c:v>
                      </c:pt>
                      <c:pt idx="2807">
                        <c:v>4.0963745117187505E-6</c:v>
                      </c:pt>
                      <c:pt idx="2808">
                        <c:v>4.0289306640625E-6</c:v>
                      </c:pt>
                      <c:pt idx="2809">
                        <c:v>4.0161132812500007E-6</c:v>
                      </c:pt>
                      <c:pt idx="2810">
                        <c:v>4.0487670898437503E-6</c:v>
                      </c:pt>
                      <c:pt idx="2811">
                        <c:v>4.0359497070312502E-6</c:v>
                      </c:pt>
                      <c:pt idx="2812">
                        <c:v>3.9749145507812501E-6</c:v>
                      </c:pt>
                      <c:pt idx="2813">
                        <c:v>3.9306640624999999E-6</c:v>
                      </c:pt>
                      <c:pt idx="2814">
                        <c:v>3.94683837890625E-6</c:v>
                      </c:pt>
                      <c:pt idx="2815">
                        <c:v>3.9666748046875004E-6</c:v>
                      </c:pt>
                      <c:pt idx="2816">
                        <c:v>3.9331054687500007E-6</c:v>
                      </c:pt>
                      <c:pt idx="2817">
                        <c:v>3.8684082031250004E-6</c:v>
                      </c:pt>
                      <c:pt idx="2818">
                        <c:v>3.8534545898437506E-6</c:v>
                      </c:pt>
                      <c:pt idx="2819">
                        <c:v>3.8833618164062501E-6</c:v>
                      </c:pt>
                      <c:pt idx="2820">
                        <c:v>3.8800048828125001E-6</c:v>
                      </c:pt>
                      <c:pt idx="2821">
                        <c:v>3.82659912109375E-6</c:v>
                      </c:pt>
                      <c:pt idx="2822">
                        <c:v>3.7792968750000002E-6</c:v>
                      </c:pt>
                      <c:pt idx="2823">
                        <c:v>3.7936401367187501E-6</c:v>
                      </c:pt>
                      <c:pt idx="2824">
                        <c:v>3.8192749023437503E-6</c:v>
                      </c:pt>
                      <c:pt idx="2825">
                        <c:v>3.7915039062500005E-6</c:v>
                      </c:pt>
                      <c:pt idx="2826">
                        <c:v>3.7347412109375005E-6</c:v>
                      </c:pt>
                      <c:pt idx="2827">
                        <c:v>3.7155151367187503E-6</c:v>
                      </c:pt>
                      <c:pt idx="2828">
                        <c:v>3.7445068359375001E-6</c:v>
                      </c:pt>
                      <c:pt idx="2829">
                        <c:v>3.7484741210937503E-6</c:v>
                      </c:pt>
                      <c:pt idx="2830">
                        <c:v>3.6999511718750004E-6</c:v>
                      </c:pt>
                      <c:pt idx="2831">
                        <c:v>3.6547851562500002E-6</c:v>
                      </c:pt>
                      <c:pt idx="2832">
                        <c:v>3.6624145507812502E-6</c:v>
                      </c:pt>
                      <c:pt idx="2833">
                        <c:v>3.6959838867187503E-6</c:v>
                      </c:pt>
                      <c:pt idx="2834">
                        <c:v>3.6724853515625005E-6</c:v>
                      </c:pt>
                      <c:pt idx="2835">
                        <c:v>3.6126708984375004E-6</c:v>
                      </c:pt>
                      <c:pt idx="2836">
                        <c:v>3.5955810546875002E-6</c:v>
                      </c:pt>
                      <c:pt idx="2837">
                        <c:v>3.6260986328125003E-6</c:v>
                      </c:pt>
                      <c:pt idx="2838">
                        <c:v>3.6370849609375002E-6</c:v>
                      </c:pt>
                      <c:pt idx="2839">
                        <c:v>3.5879516601562502E-6</c:v>
                      </c:pt>
                      <c:pt idx="2840">
                        <c:v>3.5412597656250001E-6</c:v>
                      </c:pt>
                      <c:pt idx="2841">
                        <c:v>3.5562133789062503E-6</c:v>
                      </c:pt>
                      <c:pt idx="2842">
                        <c:v>3.5852050781250005E-6</c:v>
                      </c:pt>
                      <c:pt idx="2843">
                        <c:v>3.5708618164062501E-6</c:v>
                      </c:pt>
                      <c:pt idx="2844">
                        <c:v>3.5147094726562503E-6</c:v>
                      </c:pt>
                      <c:pt idx="2845">
                        <c:v>3.4954833984375001E-6</c:v>
                      </c:pt>
                      <c:pt idx="2846">
                        <c:v>3.5229492187500005E-6</c:v>
                      </c:pt>
                      <c:pt idx="2847">
                        <c:v>3.5375976562500003E-6</c:v>
                      </c:pt>
                      <c:pt idx="2848">
                        <c:v>3.4976196289062501E-6</c:v>
                      </c:pt>
                      <c:pt idx="2849">
                        <c:v>3.4490966796875003E-6</c:v>
                      </c:pt>
                      <c:pt idx="2850">
                        <c:v>3.4552001953125005E-6</c:v>
                      </c:pt>
                      <c:pt idx="2851">
                        <c:v>3.4957885742187504E-6</c:v>
                      </c:pt>
                      <c:pt idx="2852">
                        <c:v>3.4844970703125001E-6</c:v>
                      </c:pt>
                      <c:pt idx="2853">
                        <c:v>3.4274291992187502E-6</c:v>
                      </c:pt>
                      <c:pt idx="2854">
                        <c:v>3.4066772460937502E-6</c:v>
                      </c:pt>
                      <c:pt idx="2855">
                        <c:v>3.4390258789062504E-6</c:v>
                      </c:pt>
                      <c:pt idx="2856">
                        <c:v>3.4524536132812503E-6</c:v>
                      </c:pt>
                      <c:pt idx="2857">
                        <c:v>3.4173583984375003E-6</c:v>
                      </c:pt>
                      <c:pt idx="2858">
                        <c:v>3.3666992187500005E-6</c:v>
                      </c:pt>
                      <c:pt idx="2859">
                        <c:v>3.3737182617187503E-6</c:v>
                      </c:pt>
                      <c:pt idx="2860">
                        <c:v>3.4152221679687503E-6</c:v>
                      </c:pt>
                      <c:pt idx="2861">
                        <c:v>3.4085083007812504E-6</c:v>
                      </c:pt>
                      <c:pt idx="2862">
                        <c:v>3.3557128906250001E-6</c:v>
                      </c:pt>
                      <c:pt idx="2863">
                        <c:v>3.3288574218750003E-6</c:v>
                      </c:pt>
                      <c:pt idx="2864">
                        <c:v>3.3593750000000003E-6</c:v>
                      </c:pt>
                      <c:pt idx="2865">
                        <c:v>3.3843994140625004E-6</c:v>
                      </c:pt>
                      <c:pt idx="2866">
                        <c:v>3.3474731445312503E-6</c:v>
                      </c:pt>
                      <c:pt idx="2867">
                        <c:v>3.2989501953125005E-6</c:v>
                      </c:pt>
                      <c:pt idx="2868">
                        <c:v>3.2989501953125005E-6</c:v>
                      </c:pt>
                      <c:pt idx="2869">
                        <c:v>3.3422851562500002E-6</c:v>
                      </c:pt>
                      <c:pt idx="2870">
                        <c:v>3.3395385742187504E-6</c:v>
                      </c:pt>
                      <c:pt idx="2871">
                        <c:v>3.2913208007812505E-6</c:v>
                      </c:pt>
                      <c:pt idx="2872">
                        <c:v>3.2620239257812504E-6</c:v>
                      </c:pt>
                      <c:pt idx="2873">
                        <c:v>3.2897949218750002E-6</c:v>
                      </c:pt>
                      <c:pt idx="2874">
                        <c:v>3.3181762695312502E-6</c:v>
                      </c:pt>
                      <c:pt idx="2875">
                        <c:v>3.2852172851562503E-6</c:v>
                      </c:pt>
                      <c:pt idx="2876">
                        <c:v>3.2318115234375002E-6</c:v>
                      </c:pt>
                      <c:pt idx="2877">
                        <c:v>3.2354736328125001E-6</c:v>
                      </c:pt>
                      <c:pt idx="2878">
                        <c:v>3.2751464843750004E-6</c:v>
                      </c:pt>
                      <c:pt idx="2879">
                        <c:v>3.2760620117187505E-6</c:v>
                      </c:pt>
                      <c:pt idx="2880">
                        <c:v>3.2269287109375004E-6</c:v>
                      </c:pt>
                      <c:pt idx="2881">
                        <c:v>3.1945800781250003E-6</c:v>
                      </c:pt>
                      <c:pt idx="2882">
                        <c:v>3.2281494140625004E-6</c:v>
                      </c:pt>
                      <c:pt idx="2883">
                        <c:v>3.2580566406250002E-6</c:v>
                      </c:pt>
                      <c:pt idx="2884">
                        <c:v>3.2272338867187503E-6</c:v>
                      </c:pt>
                      <c:pt idx="2885">
                        <c:v>3.1802368164062503E-6</c:v>
                      </c:pt>
                      <c:pt idx="2886">
                        <c:v>3.1762695312500002E-6</c:v>
                      </c:pt>
                      <c:pt idx="2887">
                        <c:v>3.2144165039062502E-6</c:v>
                      </c:pt>
                      <c:pt idx="2888">
                        <c:v>3.2125854492187501E-6</c:v>
                      </c:pt>
                      <c:pt idx="2889">
                        <c:v>3.1698608398437501E-6</c:v>
                      </c:pt>
                      <c:pt idx="2890">
                        <c:v>3.1356811523437502E-6</c:v>
                      </c:pt>
                      <c:pt idx="2891">
                        <c:v>3.1585693359375003E-6</c:v>
                      </c:pt>
                      <c:pt idx="2892">
                        <c:v>3.1958007812500002E-6</c:v>
                      </c:pt>
                      <c:pt idx="2893">
                        <c:v>3.1729125976562502E-6</c:v>
                      </c:pt>
                      <c:pt idx="2894">
                        <c:v>3.1231689453125004E-6</c:v>
                      </c:pt>
                      <c:pt idx="2895">
                        <c:v>3.1112670898437504E-6</c:v>
                      </c:pt>
                      <c:pt idx="2896">
                        <c:v>3.1500244140625002E-6</c:v>
                      </c:pt>
                      <c:pt idx="2897">
                        <c:v>3.1634521484375001E-6</c:v>
                      </c:pt>
                      <c:pt idx="2898">
                        <c:v>3.1146240234375004E-6</c:v>
                      </c:pt>
                      <c:pt idx="2899">
                        <c:v>3.0780029296875002E-6</c:v>
                      </c:pt>
                      <c:pt idx="2900">
                        <c:v>3.1018066406250002E-6</c:v>
                      </c:pt>
                      <c:pt idx="2901">
                        <c:v>3.1344604492187503E-6</c:v>
                      </c:pt>
                      <c:pt idx="2902">
                        <c:v>3.1185913085937501E-6</c:v>
                      </c:pt>
                      <c:pt idx="2903">
                        <c:v>3.0664062500000004E-6</c:v>
                      </c:pt>
                      <c:pt idx="2904">
                        <c:v>3.0535888671875003E-6</c:v>
                      </c:pt>
                      <c:pt idx="2905">
                        <c:v>3.0923461914062501E-6</c:v>
                      </c:pt>
                      <c:pt idx="2906">
                        <c:v>3.1094360351562503E-6</c:v>
                      </c:pt>
                      <c:pt idx="2907">
                        <c:v>3.0621337890625004E-6</c:v>
                      </c:pt>
                      <c:pt idx="2908">
                        <c:v>3.0261230468750004E-6</c:v>
                      </c:pt>
                      <c:pt idx="2909">
                        <c:v>3.0419921875000001E-6</c:v>
                      </c:pt>
                      <c:pt idx="2910">
                        <c:v>3.07830810546875E-6</c:v>
                      </c:pt>
                      <c:pt idx="2911">
                        <c:v>3.065185546875E-6</c:v>
                      </c:pt>
                      <c:pt idx="2912">
                        <c:v>3.0126953125000001E-6</c:v>
                      </c:pt>
                      <c:pt idx="2913">
                        <c:v>2.9977416992187504E-6</c:v>
                      </c:pt>
                      <c:pt idx="2914">
                        <c:v>3.0340576171875003E-6</c:v>
                      </c:pt>
                      <c:pt idx="2915">
                        <c:v>3.0514526367187503E-6</c:v>
                      </c:pt>
                      <c:pt idx="2916">
                        <c:v>3.0111694335937502E-6</c:v>
                      </c:pt>
                      <c:pt idx="2917">
                        <c:v>2.9678344726562501E-6</c:v>
                      </c:pt>
                      <c:pt idx="2918">
                        <c:v>2.9849243164062502E-6</c:v>
                      </c:pt>
                      <c:pt idx="2919">
                        <c:v>3.0276489257812502E-6</c:v>
                      </c:pt>
                      <c:pt idx="2920">
                        <c:v>3.01605224609375E-6</c:v>
                      </c:pt>
                      <c:pt idx="2921">
                        <c:v>2.9660034179687504E-6</c:v>
                      </c:pt>
                      <c:pt idx="2922">
                        <c:v>2.9492187500000001E-6</c:v>
                      </c:pt>
                      <c:pt idx="2923">
                        <c:v>2.9788208007812501E-6</c:v>
                      </c:pt>
                      <c:pt idx="2924">
                        <c:v>3.0020141601562504E-6</c:v>
                      </c:pt>
                      <c:pt idx="2925">
                        <c:v>2.9620361328125002E-6</c:v>
                      </c:pt>
                      <c:pt idx="2926">
                        <c:v>2.9208374023437501E-6</c:v>
                      </c:pt>
                      <c:pt idx="2927">
                        <c:v>2.9345703125000003E-6</c:v>
                      </c:pt>
                      <c:pt idx="2928">
                        <c:v>2.9708862304687502E-6</c:v>
                      </c:pt>
                      <c:pt idx="2929">
                        <c:v>2.9647827148437504E-6</c:v>
                      </c:pt>
                      <c:pt idx="2930">
                        <c:v>2.9180908203125003E-6</c:v>
                      </c:pt>
                      <c:pt idx="2931">
                        <c:v>2.8939819335937504E-6</c:v>
                      </c:pt>
                      <c:pt idx="2932">
                        <c:v>2.9290771484375003E-6</c:v>
                      </c:pt>
                      <c:pt idx="2933">
                        <c:v>2.9580688476562501E-6</c:v>
                      </c:pt>
                      <c:pt idx="2934">
                        <c:v>2.9208374023437501E-6</c:v>
                      </c:pt>
                      <c:pt idx="2935">
                        <c:v>2.8723144531250003E-6</c:v>
                      </c:pt>
                      <c:pt idx="2936">
                        <c:v>2.8805541992187501E-6</c:v>
                      </c:pt>
                      <c:pt idx="2937">
                        <c:v>2.9229736328125001E-6</c:v>
                      </c:pt>
                      <c:pt idx="2938">
                        <c:v>2.9187011718750001E-6</c:v>
                      </c:pt>
                      <c:pt idx="2939">
                        <c:v>2.8732299804687503E-6</c:v>
                      </c:pt>
                      <c:pt idx="2940">
                        <c:v>2.8488159179687501E-6</c:v>
                      </c:pt>
                      <c:pt idx="2941">
                        <c:v>2.8820800781250003E-6</c:v>
                      </c:pt>
                      <c:pt idx="2942">
                        <c:v>2.9055786132812501E-6</c:v>
                      </c:pt>
                      <c:pt idx="2943">
                        <c:v>2.8823852539062502E-6</c:v>
                      </c:pt>
                      <c:pt idx="2944">
                        <c:v>2.8308105468750003E-6</c:v>
                      </c:pt>
                      <c:pt idx="2945">
                        <c:v>2.8381347656250004E-6</c:v>
                      </c:pt>
                      <c:pt idx="2946">
                        <c:v>2.8805541992187501E-6</c:v>
                      </c:pt>
                      <c:pt idx="2947">
                        <c:v>2.8833007812500003E-6</c:v>
                      </c:pt>
                      <c:pt idx="2948">
                        <c:v>2.8359985351562504E-6</c:v>
                      </c:pt>
                      <c:pt idx="2949">
                        <c:v>2.8100585937500003E-6</c:v>
                      </c:pt>
                      <c:pt idx="2950">
                        <c:v>2.8381347656250004E-6</c:v>
                      </c:pt>
                      <c:pt idx="2951">
                        <c:v>2.8747558593750002E-6</c:v>
                      </c:pt>
                      <c:pt idx="2952">
                        <c:v>2.8469848632812504E-6</c:v>
                      </c:pt>
                      <c:pt idx="2953">
                        <c:v>2.8002929687500003E-6</c:v>
                      </c:pt>
                      <c:pt idx="2954">
                        <c:v>2.8012084960937503E-6</c:v>
                      </c:pt>
                      <c:pt idx="2955">
                        <c:v>2.8433227539062501E-6</c:v>
                      </c:pt>
                      <c:pt idx="2956">
                        <c:v>2.8497314453125001E-6</c:v>
                      </c:pt>
                      <c:pt idx="2957">
                        <c:v>2.8060913085937501E-6</c:v>
                      </c:pt>
                      <c:pt idx="2958">
                        <c:v>2.7780151367187504E-6</c:v>
                      </c:pt>
                      <c:pt idx="2959">
                        <c:v>2.8103637695312502E-6</c:v>
                      </c:pt>
                      <c:pt idx="2960">
                        <c:v>2.8439331054687503E-6</c:v>
                      </c:pt>
                      <c:pt idx="2961">
                        <c:v>2.8198242187500003E-6</c:v>
                      </c:pt>
                      <c:pt idx="2962">
                        <c:v>2.7740478515625003E-6</c:v>
                      </c:pt>
                      <c:pt idx="2963">
                        <c:v>2.7734375000000001E-6</c:v>
                      </c:pt>
                      <c:pt idx="2964">
                        <c:v>2.8134155273437502E-6</c:v>
                      </c:pt>
                      <c:pt idx="2965">
                        <c:v>2.8250122070312504E-6</c:v>
                      </c:pt>
                      <c:pt idx="2966">
                        <c:v>2.7835083007812504E-6</c:v>
                      </c:pt>
                      <c:pt idx="2967">
                        <c:v>2.7481079101562502E-6</c:v>
                      </c:pt>
                      <c:pt idx="2968">
                        <c:v>2.78228759765625E-6</c:v>
                      </c:pt>
                      <c:pt idx="2969">
                        <c:v>2.816162109375E-6</c:v>
                      </c:pt>
                      <c:pt idx="2970">
                        <c:v>2.7981567382812502E-6</c:v>
                      </c:pt>
                      <c:pt idx="2971">
                        <c:v>2.7502441406250002E-6</c:v>
                      </c:pt>
                      <c:pt idx="2972">
                        <c:v>2.7468872070312502E-6</c:v>
                      </c:pt>
                      <c:pt idx="2973">
                        <c:v>2.7914428710937503E-6</c:v>
                      </c:pt>
                      <c:pt idx="2974">
                        <c:v>2.8070068359375002E-6</c:v>
                      </c:pt>
                      <c:pt idx="2975">
                        <c:v>2.7645874023437501E-6</c:v>
                      </c:pt>
                      <c:pt idx="2976">
                        <c:v>2.7285766601562501E-6</c:v>
                      </c:pt>
                      <c:pt idx="2977">
                        <c:v>2.7536010742187501E-6</c:v>
                      </c:pt>
                      <c:pt idx="2978">
                        <c:v>2.7984619140625001E-6</c:v>
                      </c:pt>
                      <c:pt idx="2979">
                        <c:v>2.7862548828125002E-6</c:v>
                      </c:pt>
                      <c:pt idx="2980">
                        <c:v>2.7362060546875001E-6</c:v>
                      </c:pt>
                      <c:pt idx="2981">
                        <c:v>2.7291870117187503E-6</c:v>
                      </c:pt>
                      <c:pt idx="2982">
                        <c:v>2.7700805664062501E-6</c:v>
                      </c:pt>
                      <c:pt idx="2983">
                        <c:v>2.7893066406250003E-6</c:v>
                      </c:pt>
                      <c:pt idx="2984">
                        <c:v>2.7542114257812503E-6</c:v>
                      </c:pt>
                      <c:pt idx="2985">
                        <c:v>2.7188110351562501E-6</c:v>
                      </c:pt>
                      <c:pt idx="2986">
                        <c:v>2.7383422851562501E-6</c:v>
                      </c:pt>
                      <c:pt idx="2987">
                        <c:v>2.7810668945312501E-6</c:v>
                      </c:pt>
                      <c:pt idx="2988">
                        <c:v>2.774658203125E-6</c:v>
                      </c:pt>
                      <c:pt idx="2989">
                        <c:v>2.7291870117187503E-6</c:v>
                      </c:pt>
                      <c:pt idx="2990">
                        <c:v>2.7215576171875003E-6</c:v>
                      </c:pt>
                      <c:pt idx="2991">
                        <c:v>2.7627563476562504E-6</c:v>
                      </c:pt>
                      <c:pt idx="2992">
                        <c:v>2.7908325195312501E-6</c:v>
                      </c:pt>
                      <c:pt idx="2993">
                        <c:v>2.7587890625000002E-6</c:v>
                      </c:pt>
                      <c:pt idx="2994">
                        <c:v>2.72003173828125E-6</c:v>
                      </c:pt>
                      <c:pt idx="2995">
                        <c:v>2.7401733398437503E-6</c:v>
                      </c:pt>
                      <c:pt idx="2996">
                        <c:v>2.7914428710937503E-6</c:v>
                      </c:pt>
                      <c:pt idx="2997">
                        <c:v>2.7883911132812502E-6</c:v>
                      </c:pt>
                      <c:pt idx="2998">
                        <c:v>2.7438354492187501E-6</c:v>
                      </c:pt>
                      <c:pt idx="2999">
                        <c:v>2.733154296875E-6</c:v>
                      </c:pt>
                      <c:pt idx="3000">
                        <c:v>2.7816772460937503E-6</c:v>
                      </c:pt>
                      <c:pt idx="3001">
                        <c:v>2.8140258789062504E-6</c:v>
                      </c:pt>
                      <c:pt idx="3002">
                        <c:v>2.7911376953125004E-6</c:v>
                      </c:pt>
                      <c:pt idx="3003">
                        <c:v>2.7545166015625002E-6</c:v>
                      </c:pt>
                      <c:pt idx="3004">
                        <c:v>2.7801513671875004E-6</c:v>
                      </c:pt>
                      <c:pt idx="3005">
                        <c:v>2.8359985351562504E-6</c:v>
                      </c:pt>
                      <c:pt idx="3006">
                        <c:v>2.8436279296875004E-6</c:v>
                      </c:pt>
                      <c:pt idx="3007">
                        <c:v>2.8128051757812501E-6</c:v>
                      </c:pt>
                      <c:pt idx="3008">
                        <c:v>2.8070068359375002E-6</c:v>
                      </c:pt>
                      <c:pt idx="3009">
                        <c:v>2.8558349609375003E-6</c:v>
                      </c:pt>
                      <c:pt idx="3010">
                        <c:v>2.8967285156250001E-6</c:v>
                      </c:pt>
                      <c:pt idx="3011">
                        <c:v>2.8906250000000004E-6</c:v>
                      </c:pt>
                      <c:pt idx="3012">
                        <c:v>2.8674316406250001E-6</c:v>
                      </c:pt>
                      <c:pt idx="3013">
                        <c:v>2.8961181640625004E-6</c:v>
                      </c:pt>
                      <c:pt idx="3014">
                        <c:v>2.9656982421875001E-6</c:v>
                      </c:pt>
                      <c:pt idx="3015">
                        <c:v>2.9922485351562504E-6</c:v>
                      </c:pt>
                      <c:pt idx="3016">
                        <c:v>2.9675292968750002E-6</c:v>
                      </c:pt>
                      <c:pt idx="3017">
                        <c:v>2.9699707031250001E-6</c:v>
                      </c:pt>
                      <c:pt idx="3018">
                        <c:v>3.0377197265625001E-6</c:v>
                      </c:pt>
                      <c:pt idx="3019">
                        <c:v>3.1015014648437504E-6</c:v>
                      </c:pt>
                      <c:pt idx="3020">
                        <c:v>3.1042480468750001E-6</c:v>
                      </c:pt>
                      <c:pt idx="3021">
                        <c:v>3.0975341796875002E-6</c:v>
                      </c:pt>
                      <c:pt idx="3022">
                        <c:v>3.1393432617187501E-6</c:v>
                      </c:pt>
                      <c:pt idx="3023">
                        <c:v>3.2168579101562501E-6</c:v>
                      </c:pt>
                      <c:pt idx="3024">
                        <c:v>3.2662963867187504E-6</c:v>
                      </c:pt>
                      <c:pt idx="3025">
                        <c:v>3.2644653320312503E-6</c:v>
                      </c:pt>
                      <c:pt idx="3026">
                        <c:v>3.2821655273437502E-6</c:v>
                      </c:pt>
                      <c:pt idx="3027">
                        <c:v>3.3605957031250003E-6</c:v>
                      </c:pt>
                      <c:pt idx="3028">
                        <c:v>3.4408569335937501E-6</c:v>
                      </c:pt>
                      <c:pt idx="3029">
                        <c:v>3.4664916992187503E-6</c:v>
                      </c:pt>
                      <c:pt idx="3030">
                        <c:v>3.4765625000000002E-6</c:v>
                      </c:pt>
                      <c:pt idx="3031">
                        <c:v>3.5241699218750004E-6</c:v>
                      </c:pt>
                      <c:pt idx="3032">
                        <c:v>3.6209106445312502E-6</c:v>
                      </c:pt>
                      <c:pt idx="3033">
                        <c:v>3.6880493164062504E-6</c:v>
                      </c:pt>
                      <c:pt idx="3034">
                        <c:v>3.7048339843750002E-6</c:v>
                      </c:pt>
                      <c:pt idx="3035">
                        <c:v>3.7377929687500002E-6</c:v>
                      </c:pt>
                      <c:pt idx="3036">
                        <c:v>3.8269042968750003E-6</c:v>
                      </c:pt>
                      <c:pt idx="3037">
                        <c:v>3.9178466796875007E-6</c:v>
                      </c:pt>
                      <c:pt idx="3038">
                        <c:v>3.9663696289062501E-6</c:v>
                      </c:pt>
                      <c:pt idx="3039">
                        <c:v>3.9819335937500004E-6</c:v>
                      </c:pt>
                      <c:pt idx="3040">
                        <c:v>4.0548706054687505E-6</c:v>
                      </c:pt>
                      <c:pt idx="3041">
                        <c:v>4.1540527343750006E-6</c:v>
                      </c:pt>
                      <c:pt idx="3042">
                        <c:v>4.2385864257812504E-6</c:v>
                      </c:pt>
                      <c:pt idx="3043">
                        <c:v>4.2669677734375E-6</c:v>
                      </c:pt>
                      <c:pt idx="3044">
                        <c:v>4.3066406250000007E-6</c:v>
                      </c:pt>
                      <c:pt idx="3045">
                        <c:v>4.4094848632812502E-6</c:v>
                      </c:pt>
                      <c:pt idx="3046">
                        <c:v>4.5199584960937506E-6</c:v>
                      </c:pt>
                      <c:pt idx="3047">
                        <c:v>4.5669555664062502E-6</c:v>
                      </c:pt>
                      <c:pt idx="3048">
                        <c:v>4.6014404296875008E-6</c:v>
                      </c:pt>
                      <c:pt idx="3049">
                        <c:v>4.6603393554687504E-6</c:v>
                      </c:pt>
                      <c:pt idx="3050">
                        <c:v>4.7833251953125006E-6</c:v>
                      </c:pt>
                      <c:pt idx="3051">
                        <c:v>4.8721313476562504E-6</c:v>
                      </c:pt>
                      <c:pt idx="3052">
                        <c:v>4.8934936523437506E-6</c:v>
                      </c:pt>
                      <c:pt idx="3053">
                        <c:v>4.9371337890625002E-6</c:v>
                      </c:pt>
                      <c:pt idx="3054">
                        <c:v>5.0445556640625001E-6</c:v>
                      </c:pt>
                      <c:pt idx="3055">
                        <c:v>5.1513671875000002E-6</c:v>
                      </c:pt>
                      <c:pt idx="3056">
                        <c:v>5.2093505859375006E-6</c:v>
                      </c:pt>
                      <c:pt idx="3057">
                        <c:v>5.2215576171875001E-6</c:v>
                      </c:pt>
                      <c:pt idx="3058">
                        <c:v>5.2795410156250005E-6</c:v>
                      </c:pt>
                      <c:pt idx="3059">
                        <c:v>5.3863525390625005E-6</c:v>
                      </c:pt>
                      <c:pt idx="3060">
                        <c:v>5.4595947265625001E-6</c:v>
                      </c:pt>
                      <c:pt idx="3061">
                        <c:v>5.4748535156250001E-6</c:v>
                      </c:pt>
                      <c:pt idx="3062">
                        <c:v>5.4809570312500003E-6</c:v>
                      </c:pt>
                      <c:pt idx="3063">
                        <c:v>5.5511474609375002E-6</c:v>
                      </c:pt>
                      <c:pt idx="3064">
                        <c:v>5.6457519531250008E-6</c:v>
                      </c:pt>
                      <c:pt idx="3065">
                        <c:v>5.6701660156250006E-6</c:v>
                      </c:pt>
                      <c:pt idx="3066">
                        <c:v>5.6671142578125001E-6</c:v>
                      </c:pt>
                      <c:pt idx="3067">
                        <c:v>5.7037353515625003E-6</c:v>
                      </c:pt>
                      <c:pt idx="3068">
                        <c:v>5.7891845703125002E-6</c:v>
                      </c:pt>
                      <c:pt idx="3069">
                        <c:v>5.8563232421875005E-6</c:v>
                      </c:pt>
                      <c:pt idx="3070">
                        <c:v>5.8685302734375008E-6</c:v>
                      </c:pt>
                      <c:pt idx="3071">
                        <c:v>5.8563232421875005E-6</c:v>
                      </c:pt>
                      <c:pt idx="3072">
                        <c:v>5.9417724609375004E-6</c:v>
                      </c:pt>
                      <c:pt idx="3073">
                        <c:v>6.0241699218750006E-6</c:v>
                      </c:pt>
                      <c:pt idx="3074">
                        <c:v>6.0760498046875008E-6</c:v>
                      </c:pt>
                      <c:pt idx="3075">
                        <c:v>6.0852050781250007E-6</c:v>
                      </c:pt>
                      <c:pt idx="3076">
                        <c:v>6.1370849609375009E-6</c:v>
                      </c:pt>
                      <c:pt idx="3077">
                        <c:v>6.2316894531250006E-6</c:v>
                      </c:pt>
                      <c:pt idx="3078">
                        <c:v>6.3232421875000007E-6</c:v>
                      </c:pt>
                      <c:pt idx="3079">
                        <c:v>6.3598632812500009E-6</c:v>
                      </c:pt>
                      <c:pt idx="3080">
                        <c:v>6.3934326171875006E-6</c:v>
                      </c:pt>
                      <c:pt idx="3081">
                        <c:v>6.4880371093750003E-6</c:v>
                      </c:pt>
                      <c:pt idx="3082">
                        <c:v>6.613159179687501E-6</c:v>
                      </c:pt>
                      <c:pt idx="3083">
                        <c:v>6.6711425781250005E-6</c:v>
                      </c:pt>
                      <c:pt idx="3084">
                        <c:v>6.7047119140625002E-6</c:v>
                      </c:pt>
                      <c:pt idx="3085">
                        <c:v>6.7779541015625006E-6</c:v>
                      </c:pt>
                      <c:pt idx="3086">
                        <c:v>6.9000244140625007E-6</c:v>
                      </c:pt>
                      <c:pt idx="3087">
                        <c:v>7.012939453125001E-6</c:v>
                      </c:pt>
                      <c:pt idx="3088">
                        <c:v>7.0617675781250007E-6</c:v>
                      </c:pt>
                      <c:pt idx="3089">
                        <c:v>7.1105957031250004E-6</c:v>
                      </c:pt>
                      <c:pt idx="3090">
                        <c:v>7.2235107421875007E-6</c:v>
                      </c:pt>
                      <c:pt idx="3091">
                        <c:v>7.3516845703125009E-6</c:v>
                      </c:pt>
                      <c:pt idx="3092">
                        <c:v>7.4310302734375007E-6</c:v>
                      </c:pt>
                      <c:pt idx="3093">
                        <c:v>7.4798583984375004E-6</c:v>
                      </c:pt>
                      <c:pt idx="3094">
                        <c:v>7.5775146484375006E-6</c:v>
                      </c:pt>
                      <c:pt idx="3095">
                        <c:v>7.7026367187500004E-6</c:v>
                      </c:pt>
                      <c:pt idx="3096">
                        <c:v>7.8125000000000002E-6</c:v>
                      </c:pt>
                      <c:pt idx="3097">
                        <c:v>7.8643798828125012E-6</c:v>
                      </c:pt>
                      <c:pt idx="3098">
                        <c:v>7.9223632812499999E-6</c:v>
                      </c:pt>
                      <c:pt idx="3099">
                        <c:v>8.035278320312501E-6</c:v>
                      </c:pt>
                      <c:pt idx="3100">
                        <c:v>8.1634521484375005E-6</c:v>
                      </c:pt>
                      <c:pt idx="3101">
                        <c:v>8.2580566406250002E-6</c:v>
                      </c:pt>
                      <c:pt idx="3102">
                        <c:v>8.3312988281250006E-6</c:v>
                      </c:pt>
                      <c:pt idx="3103">
                        <c:v>8.3953857421875003E-6</c:v>
                      </c:pt>
                      <c:pt idx="3104">
                        <c:v>8.5205078125000001E-6</c:v>
                      </c:pt>
                      <c:pt idx="3105">
                        <c:v>8.6334228515625012E-6</c:v>
                      </c:pt>
                      <c:pt idx="3106">
                        <c:v>8.7036132812500003E-6</c:v>
                      </c:pt>
                      <c:pt idx="3107">
                        <c:v>8.7615966796875007E-6</c:v>
                      </c:pt>
                      <c:pt idx="3108">
                        <c:v>8.8623046875000014E-6</c:v>
                      </c:pt>
                      <c:pt idx="3109">
                        <c:v>8.9904785156250009E-6</c:v>
                      </c:pt>
                      <c:pt idx="3110">
                        <c:v>9.0759277343749999E-6</c:v>
                      </c:pt>
                      <c:pt idx="3111">
                        <c:v>9.136962890625E-6</c:v>
                      </c:pt>
                      <c:pt idx="3112">
                        <c:v>9.1796875000000004E-6</c:v>
                      </c:pt>
                      <c:pt idx="3113">
                        <c:v>9.2956542968750011E-6</c:v>
                      </c:pt>
                      <c:pt idx="3114">
                        <c:v>9.4329833984375013E-6</c:v>
                      </c:pt>
                      <c:pt idx="3115">
                        <c:v>9.4879150390625003E-6</c:v>
                      </c:pt>
                      <c:pt idx="3116">
                        <c:v>9.5092773437500013E-6</c:v>
                      </c:pt>
                      <c:pt idx="3117">
                        <c:v>9.6130371093750001E-6</c:v>
                      </c:pt>
                      <c:pt idx="3118">
                        <c:v>9.7442626953125009E-6</c:v>
                      </c:pt>
                      <c:pt idx="3119">
                        <c:v>9.8297119140625016E-6</c:v>
                      </c:pt>
                      <c:pt idx="3120">
                        <c:v>9.8602294921875016E-6</c:v>
                      </c:pt>
                      <c:pt idx="3121">
                        <c:v>9.8846435546875006E-6</c:v>
                      </c:pt>
                      <c:pt idx="3122">
                        <c:v>9.9884033203125011E-6</c:v>
                      </c:pt>
                      <c:pt idx="3123">
                        <c:v>1.011962890625E-5</c:v>
                      </c:pt>
                      <c:pt idx="3124">
                        <c:v>1.0159301757812501E-5</c:v>
                      </c:pt>
                      <c:pt idx="3125">
                        <c:v>1.0183715820312502E-5</c:v>
                      </c:pt>
                      <c:pt idx="3126">
                        <c:v>1.024169921875E-5</c:v>
                      </c:pt>
                      <c:pt idx="3127">
                        <c:v>1.03515625E-5</c:v>
                      </c:pt>
                      <c:pt idx="3128">
                        <c:v>1.0418701171875001E-5</c:v>
                      </c:pt>
                      <c:pt idx="3129">
                        <c:v>1.0443115234375E-5</c:v>
                      </c:pt>
                      <c:pt idx="3130">
                        <c:v>1.0467529296875001E-5</c:v>
                      </c:pt>
                      <c:pt idx="3131">
                        <c:v>1.05499267578125E-5</c:v>
                      </c:pt>
                      <c:pt idx="3132">
                        <c:v>1.0623168945312501E-5</c:v>
                      </c:pt>
                      <c:pt idx="3133">
                        <c:v>1.06719970703125E-5</c:v>
                      </c:pt>
                      <c:pt idx="3134">
                        <c:v>1.0681152343750001E-5</c:v>
                      </c:pt>
                      <c:pt idx="3135">
                        <c:v>1.07208251953125E-5</c:v>
                      </c:pt>
                      <c:pt idx="3136">
                        <c:v>1.07818603515625E-5</c:v>
                      </c:pt>
                      <c:pt idx="3137">
                        <c:v>1.0845947265625002E-5</c:v>
                      </c:pt>
                      <c:pt idx="3138">
                        <c:v>1.0864257812500001E-5</c:v>
                      </c:pt>
                      <c:pt idx="3139">
                        <c:v>1.0848999023437501E-5</c:v>
                      </c:pt>
                      <c:pt idx="3140">
                        <c:v>1.0894775390625001E-5</c:v>
                      </c:pt>
                      <c:pt idx="3141">
                        <c:v>1.09344482421875E-5</c:v>
                      </c:pt>
                      <c:pt idx="3142">
                        <c:v>1.0952758789062502E-5</c:v>
                      </c:pt>
                      <c:pt idx="3143">
                        <c:v>1.0943603515625001E-5</c:v>
                      </c:pt>
                      <c:pt idx="3144">
                        <c:v>1.0937500000000002E-5</c:v>
                      </c:pt>
                      <c:pt idx="3145">
                        <c:v>1.09954833984375E-5</c:v>
                      </c:pt>
                      <c:pt idx="3146">
                        <c:v>1.1022949218750001E-5</c:v>
                      </c:pt>
                      <c:pt idx="3147">
                        <c:v>1.0989379882812501E-5</c:v>
                      </c:pt>
                      <c:pt idx="3148">
                        <c:v>1.0943603515625001E-5</c:v>
                      </c:pt>
                      <c:pt idx="3149">
                        <c:v>1.09344482421875E-5</c:v>
                      </c:pt>
                      <c:pt idx="3150">
                        <c:v>1.0986328125000001E-5</c:v>
                      </c:pt>
                      <c:pt idx="3151">
                        <c:v>1.0961914062500001E-5</c:v>
                      </c:pt>
                      <c:pt idx="3152">
                        <c:v>1.0897827148437501E-5</c:v>
                      </c:pt>
                      <c:pt idx="3153">
                        <c:v>1.09039306640625E-5</c:v>
                      </c:pt>
                      <c:pt idx="3154">
                        <c:v>1.0897827148437501E-5</c:v>
                      </c:pt>
                      <c:pt idx="3155">
                        <c:v>1.0891723632812502E-5</c:v>
                      </c:pt>
                      <c:pt idx="3156">
                        <c:v>1.0830688476562501E-5</c:v>
                      </c:pt>
                      <c:pt idx="3157">
                        <c:v>1.0729980468750001E-5</c:v>
                      </c:pt>
                      <c:pt idx="3158">
                        <c:v>1.0714721679687501E-5</c:v>
                      </c:pt>
                      <c:pt idx="3159">
                        <c:v>1.0714721679687501E-5</c:v>
                      </c:pt>
                      <c:pt idx="3160">
                        <c:v>1.0653686523437501E-5</c:v>
                      </c:pt>
                      <c:pt idx="3161">
                        <c:v>1.0568237304687502E-5</c:v>
                      </c:pt>
                      <c:pt idx="3162">
                        <c:v>1.0501098632812501E-5</c:v>
                      </c:pt>
                      <c:pt idx="3163">
                        <c:v>1.0482788085937501E-5</c:v>
                      </c:pt>
                      <c:pt idx="3164">
                        <c:v>1.04400634765625E-5</c:v>
                      </c:pt>
                      <c:pt idx="3165">
                        <c:v>1.03668212890625E-5</c:v>
                      </c:pt>
                      <c:pt idx="3166">
                        <c:v>1.0260009765625002E-5</c:v>
                      </c:pt>
                      <c:pt idx="3167">
                        <c:v>1.0211181640625E-5</c:v>
                      </c:pt>
                      <c:pt idx="3168">
                        <c:v>1.01959228515625E-5</c:v>
                      </c:pt>
                      <c:pt idx="3169">
                        <c:v>1.0116577148437501E-5</c:v>
                      </c:pt>
                      <c:pt idx="3170">
                        <c:v>1.00433349609375E-5</c:v>
                      </c:pt>
                      <c:pt idx="3171">
                        <c:v>9.9517822265625E-6</c:v>
                      </c:pt>
                      <c:pt idx="3172">
                        <c:v>9.9395751953125014E-6</c:v>
                      </c:pt>
                      <c:pt idx="3173">
                        <c:v>9.927368164062501E-6</c:v>
                      </c:pt>
                      <c:pt idx="3174">
                        <c:v>9.8480224609375013E-6</c:v>
                      </c:pt>
                      <c:pt idx="3175">
                        <c:v>9.7473144531250005E-6</c:v>
                      </c:pt>
                      <c:pt idx="3176">
                        <c:v>9.6954345703125012E-6</c:v>
                      </c:pt>
                      <c:pt idx="3177">
                        <c:v>9.6893310546875001E-6</c:v>
                      </c:pt>
                      <c:pt idx="3178">
                        <c:v>9.6557617187500004E-6</c:v>
                      </c:pt>
                      <c:pt idx="3179">
                        <c:v>9.5642089843750004E-6</c:v>
                      </c:pt>
                      <c:pt idx="3180">
                        <c:v>9.481811523437501E-6</c:v>
                      </c:pt>
                      <c:pt idx="3181">
                        <c:v>9.4696044921875006E-6</c:v>
                      </c:pt>
                      <c:pt idx="3182">
                        <c:v>9.466552734375001E-6</c:v>
                      </c:pt>
                      <c:pt idx="3183">
                        <c:v>9.3902587890625009E-6</c:v>
                      </c:pt>
                      <c:pt idx="3184">
                        <c:v>9.3078613281250015E-6</c:v>
                      </c:pt>
                      <c:pt idx="3185">
                        <c:v>9.2681884765625008E-6</c:v>
                      </c:pt>
                      <c:pt idx="3186">
                        <c:v>9.2926025390625015E-6</c:v>
                      </c:pt>
                      <c:pt idx="3187">
                        <c:v>9.2498779296875011E-6</c:v>
                      </c:pt>
                      <c:pt idx="3188">
                        <c:v>9.1766357421875007E-6</c:v>
                      </c:pt>
                      <c:pt idx="3189">
                        <c:v>9.1156005859375006E-6</c:v>
                      </c:pt>
                      <c:pt idx="3190">
                        <c:v>9.1064453125E-6</c:v>
                      </c:pt>
                      <c:pt idx="3191">
                        <c:v>9.0942382812500013E-6</c:v>
                      </c:pt>
                      <c:pt idx="3192">
                        <c:v>9.0637207031250013E-6</c:v>
                      </c:pt>
                      <c:pt idx="3193">
                        <c:v>8.9813232421875002E-6</c:v>
                      </c:pt>
                      <c:pt idx="3194">
                        <c:v>8.9477539062500005E-6</c:v>
                      </c:pt>
                      <c:pt idx="3195">
                        <c:v>8.9538574218750015E-6</c:v>
                      </c:pt>
                      <c:pt idx="3196">
                        <c:v>8.9477539062500005E-6</c:v>
                      </c:pt>
                      <c:pt idx="3197">
                        <c:v>8.8745117187500001E-6</c:v>
                      </c:pt>
                      <c:pt idx="3198">
                        <c:v>8.804321289062501E-6</c:v>
                      </c:pt>
                      <c:pt idx="3199">
                        <c:v>8.8012695312500014E-6</c:v>
                      </c:pt>
                      <c:pt idx="3200">
                        <c:v>8.8073730468750007E-6</c:v>
                      </c:pt>
                      <c:pt idx="3201">
                        <c:v>8.7707519531250014E-6</c:v>
                      </c:pt>
                      <c:pt idx="3202">
                        <c:v>8.7005615234375006E-6</c:v>
                      </c:pt>
                      <c:pt idx="3203">
                        <c:v>8.6547851562500006E-6</c:v>
                      </c:pt>
                      <c:pt idx="3204">
                        <c:v>8.6761474609374999E-6</c:v>
                      </c:pt>
                      <c:pt idx="3205">
                        <c:v>8.6669921875000009E-6</c:v>
                      </c:pt>
                      <c:pt idx="3206">
                        <c:v>8.6029052734375012E-6</c:v>
                      </c:pt>
                      <c:pt idx="3207">
                        <c:v>8.5449218750000008E-6</c:v>
                      </c:pt>
                      <c:pt idx="3208">
                        <c:v>8.5388183593750015E-6</c:v>
                      </c:pt>
                      <c:pt idx="3209">
                        <c:v>8.5571289062500012E-6</c:v>
                      </c:pt>
                      <c:pt idx="3210">
                        <c:v>8.5083007812500015E-6</c:v>
                      </c:pt>
                      <c:pt idx="3211">
                        <c:v>8.4442138671875E-6</c:v>
                      </c:pt>
                      <c:pt idx="3212">
                        <c:v>8.404541015625001E-6</c:v>
                      </c:pt>
                      <c:pt idx="3213">
                        <c:v>8.4167480468750014E-6</c:v>
                      </c:pt>
                      <c:pt idx="3214">
                        <c:v>8.4167480468750014E-6</c:v>
                      </c:pt>
                      <c:pt idx="3215">
                        <c:v>8.3618164062500007E-6</c:v>
                      </c:pt>
                      <c:pt idx="3216">
                        <c:v>8.2977294921875009E-6</c:v>
                      </c:pt>
                      <c:pt idx="3217">
                        <c:v>8.2824707031250009E-6</c:v>
                      </c:pt>
                      <c:pt idx="3218">
                        <c:v>8.3129882812500009E-6</c:v>
                      </c:pt>
                      <c:pt idx="3219">
                        <c:v>8.2794189453125013E-6</c:v>
                      </c:pt>
                      <c:pt idx="3220">
                        <c:v>8.2122802734375002E-6</c:v>
                      </c:pt>
                      <c:pt idx="3221">
                        <c:v>8.1726074218750012E-6</c:v>
                      </c:pt>
                      <c:pt idx="3222">
                        <c:v>8.1939697265625005E-6</c:v>
                      </c:pt>
                      <c:pt idx="3223">
                        <c:v>8.1970214843750002E-6</c:v>
                      </c:pt>
                      <c:pt idx="3224">
                        <c:v>8.1451416015625008E-6</c:v>
                      </c:pt>
                      <c:pt idx="3225">
                        <c:v>8.0902099609375001E-6</c:v>
                      </c:pt>
                      <c:pt idx="3226">
                        <c:v>8.0841064453125007E-6</c:v>
                      </c:pt>
                      <c:pt idx="3227">
                        <c:v>8.1085205078125014E-6</c:v>
                      </c:pt>
                      <c:pt idx="3228">
                        <c:v>8.0841064453125007E-6</c:v>
                      </c:pt>
                      <c:pt idx="3229">
                        <c:v>8.0322265625000014E-6</c:v>
                      </c:pt>
                      <c:pt idx="3230">
                        <c:v>7.9925537109375007E-6</c:v>
                      </c:pt>
                      <c:pt idx="3231">
                        <c:v>8.020019531250001E-6</c:v>
                      </c:pt>
                      <c:pt idx="3232">
                        <c:v>8.0291748046875E-6</c:v>
                      </c:pt>
                      <c:pt idx="3233">
                        <c:v>8.0017089843750013E-6</c:v>
                      </c:pt>
                      <c:pt idx="3234">
                        <c:v>7.9284667968750009E-6</c:v>
                      </c:pt>
                      <c:pt idx="3235">
                        <c:v>7.943725585937501E-6</c:v>
                      </c:pt>
                      <c:pt idx="3236">
                        <c:v>7.9650878906250003E-6</c:v>
                      </c:pt>
                      <c:pt idx="3237">
                        <c:v>7.9711914062500013E-6</c:v>
                      </c:pt>
                      <c:pt idx="3238">
                        <c:v>7.9101562500000013E-6</c:v>
                      </c:pt>
                      <c:pt idx="3239">
                        <c:v>7.8887939453125002E-6</c:v>
                      </c:pt>
                      <c:pt idx="3240">
                        <c:v>7.9132080078125009E-6</c:v>
                      </c:pt>
                      <c:pt idx="3241">
                        <c:v>7.9498291015625003E-6</c:v>
                      </c:pt>
                      <c:pt idx="3242">
                        <c:v>7.9193115234375003E-6</c:v>
                      </c:pt>
                      <c:pt idx="3243">
                        <c:v>7.8460693359374999E-6</c:v>
                      </c:pt>
                      <c:pt idx="3244">
                        <c:v>7.8704833984375006E-6</c:v>
                      </c:pt>
                      <c:pt idx="3245">
                        <c:v>7.9162597656250006E-6</c:v>
                      </c:pt>
                      <c:pt idx="3246">
                        <c:v>7.9101562500000013E-6</c:v>
                      </c:pt>
                      <c:pt idx="3247">
                        <c:v>7.8643798828125012E-6</c:v>
                      </c:pt>
                      <c:pt idx="3248">
                        <c:v>7.8369140625000009E-6</c:v>
                      </c:pt>
                      <c:pt idx="3249">
                        <c:v>7.8796386718750012E-6</c:v>
                      </c:pt>
                      <c:pt idx="3250">
                        <c:v>7.9040527343750002E-6</c:v>
                      </c:pt>
                      <c:pt idx="3251">
                        <c:v>7.8887939453125002E-6</c:v>
                      </c:pt>
                      <c:pt idx="3252">
                        <c:v>7.8491210937500012E-6</c:v>
                      </c:pt>
                      <c:pt idx="3253">
                        <c:v>7.8552246093750005E-6</c:v>
                      </c:pt>
                      <c:pt idx="3254">
                        <c:v>7.8857421875000006E-6</c:v>
                      </c:pt>
                      <c:pt idx="3255">
                        <c:v>7.9071044921874999E-6</c:v>
                      </c:pt>
                      <c:pt idx="3256">
                        <c:v>7.8735351562500002E-6</c:v>
                      </c:pt>
                      <c:pt idx="3257">
                        <c:v>7.8369140625000009E-6</c:v>
                      </c:pt>
                      <c:pt idx="3258">
                        <c:v>7.8796386718750012E-6</c:v>
                      </c:pt>
                      <c:pt idx="3259">
                        <c:v>7.9315185546875006E-6</c:v>
                      </c:pt>
                      <c:pt idx="3260">
                        <c:v>7.9101562500000013E-6</c:v>
                      </c:pt>
                      <c:pt idx="3261">
                        <c:v>7.8735351562500002E-6</c:v>
                      </c:pt>
                      <c:pt idx="3262">
                        <c:v>7.8857421875000006E-6</c:v>
                      </c:pt>
                      <c:pt idx="3263">
                        <c:v>7.9345703125000003E-6</c:v>
                      </c:pt>
                      <c:pt idx="3264">
                        <c:v>7.958984375000001E-6</c:v>
                      </c:pt>
                      <c:pt idx="3265">
                        <c:v>7.9223632812499999E-6</c:v>
                      </c:pt>
                      <c:pt idx="3266">
                        <c:v>7.9071044921874999E-6</c:v>
                      </c:pt>
                      <c:pt idx="3267">
                        <c:v>7.9406738281250013E-6</c:v>
                      </c:pt>
                      <c:pt idx="3268">
                        <c:v>7.9986572265625E-6</c:v>
                      </c:pt>
                      <c:pt idx="3269">
                        <c:v>7.9956054687500003E-6</c:v>
                      </c:pt>
                      <c:pt idx="3270">
                        <c:v>7.9559326171875013E-6</c:v>
                      </c:pt>
                      <c:pt idx="3271">
                        <c:v>7.9681396484375E-6</c:v>
                      </c:pt>
                      <c:pt idx="3272">
                        <c:v>8.004760742187501E-6</c:v>
                      </c:pt>
                      <c:pt idx="3273">
                        <c:v>8.0535888671875007E-6</c:v>
                      </c:pt>
                      <c:pt idx="3274">
                        <c:v>8.0261230468750004E-6</c:v>
                      </c:pt>
                      <c:pt idx="3275">
                        <c:v>8.0017089843750013E-6</c:v>
                      </c:pt>
                      <c:pt idx="3276">
                        <c:v>8.0291748046875E-6</c:v>
                      </c:pt>
                      <c:pt idx="3277">
                        <c:v>8.1085205078125014E-6</c:v>
                      </c:pt>
                      <c:pt idx="3278">
                        <c:v>8.1054687500000001E-6</c:v>
                      </c:pt>
                      <c:pt idx="3279">
                        <c:v>8.0749511718750001E-6</c:v>
                      </c:pt>
                      <c:pt idx="3280">
                        <c:v>8.0841064453125007E-6</c:v>
                      </c:pt>
                      <c:pt idx="3281">
                        <c:v>8.1481933593750005E-6</c:v>
                      </c:pt>
                      <c:pt idx="3282">
                        <c:v>8.1909179687500008E-6</c:v>
                      </c:pt>
                      <c:pt idx="3283">
                        <c:v>8.1665039062500001E-6</c:v>
                      </c:pt>
                      <c:pt idx="3284">
                        <c:v>8.013916015625E-6</c:v>
                      </c:pt>
                      <c:pt idx="3285">
                        <c:v>7.943725585937501E-6</c:v>
                      </c:pt>
                      <c:pt idx="3286">
                        <c:v>7.9010009765625006E-6</c:v>
                      </c:pt>
                      <c:pt idx="3287">
                        <c:v>7.8247070312500005E-6</c:v>
                      </c:pt>
                      <c:pt idx="3288">
                        <c:v>7.7117919921875011E-6</c:v>
                      </c:pt>
                    </c:numCache>
                  </c:numRef>
                </c:yVal>
                <c:smooth val="1"/>
                <c:extLst xmlns:c15="http://schemas.microsoft.com/office/drawing/2012/chart">
                  <c:ext xmlns:c16="http://schemas.microsoft.com/office/drawing/2014/chart" uri="{C3380CC4-5D6E-409C-BE32-E72D297353CC}">
                    <c16:uniqueId val="{00000006-3ADB-4136-AAC1-042235EF9697}"/>
                  </c:ext>
                </c:extLst>
              </c15:ser>
            </c15:filteredScatterSeries>
          </c:ext>
        </c:extLst>
      </c:scatterChart>
      <c:valAx>
        <c:axId val="678427728"/>
        <c:scaling>
          <c:orientation val="minMax"/>
          <c:max val="0.5"/>
          <c:min val="-4"/>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78424816"/>
        <c:crosses val="autoZero"/>
        <c:crossBetween val="midCat"/>
        <c:majorUnit val="0.5"/>
      </c:valAx>
      <c:valAx>
        <c:axId val="678424816"/>
        <c:scaling>
          <c:orientation val="minMax"/>
          <c:max val="1.1500000000000007E-5"/>
          <c:min val="-2.200000000000001E-5"/>
        </c:scaling>
        <c:delete val="1"/>
        <c:axPos val="l"/>
        <c:numFmt formatCode="General" sourceLinked="1"/>
        <c:majorTickMark val="out"/>
        <c:minorTickMark val="none"/>
        <c:tickLblPos val="nextTo"/>
        <c:crossAx val="6784277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
          <c:y val="0"/>
          <c:w val="1"/>
          <c:h val="1"/>
        </c:manualLayout>
      </c:layout>
      <c:scatterChart>
        <c:scatterStyle val="smoothMarker"/>
        <c:varyColors val="0"/>
        <c:ser>
          <c:idx val="1"/>
          <c:order val="1"/>
          <c:tx>
            <c:v>1.4mM CH3COOH</c:v>
          </c:tx>
          <c:spPr>
            <a:ln w="9525" cap="rnd">
              <a:solidFill>
                <a:srgbClr val="00B050"/>
              </a:solidFill>
              <a:round/>
            </a:ln>
            <a:effectLst/>
          </c:spPr>
          <c:marker>
            <c:symbol val="none"/>
          </c:marker>
          <c:xVal>
            <c:numRef>
              <c:f>Sheet1!$A$13143:$A$16431</c:f>
              <c:numCache>
                <c:formatCode>General</c:formatCode>
                <c:ptCount val="3289"/>
                <c:pt idx="0">
                  <c:v>0</c:v>
                </c:pt>
                <c:pt idx="1">
                  <c:v>2.44140625E-3</c:v>
                </c:pt>
                <c:pt idx="2">
                  <c:v>4.8828125E-3</c:v>
                </c:pt>
                <c:pt idx="3">
                  <c:v>7.32421875E-3</c:v>
                </c:pt>
                <c:pt idx="4">
                  <c:v>9.765625E-3</c:v>
                </c:pt>
                <c:pt idx="5">
                  <c:v>1.220703125E-2</c:v>
                </c:pt>
                <c:pt idx="6">
                  <c:v>9.765625E-3</c:v>
                </c:pt>
                <c:pt idx="7">
                  <c:v>7.32421875E-3</c:v>
                </c:pt>
                <c:pt idx="8">
                  <c:v>4.8828125E-3</c:v>
                </c:pt>
                <c:pt idx="9">
                  <c:v>2.44140625E-3</c:v>
                </c:pt>
                <c:pt idx="10">
                  <c:v>0</c:v>
                </c:pt>
                <c:pt idx="11">
                  <c:v>-2.44140625E-3</c:v>
                </c:pt>
                <c:pt idx="12">
                  <c:v>-4.8828125E-3</c:v>
                </c:pt>
                <c:pt idx="13">
                  <c:v>-7.32421875E-3</c:v>
                </c:pt>
                <c:pt idx="14">
                  <c:v>-9.765625E-3</c:v>
                </c:pt>
                <c:pt idx="15">
                  <c:v>-1.220703125E-2</c:v>
                </c:pt>
                <c:pt idx="16">
                  <c:v>-1.46484375E-2</c:v>
                </c:pt>
                <c:pt idx="17">
                  <c:v>-1.708984375E-2</c:v>
                </c:pt>
                <c:pt idx="18">
                  <c:v>-1.953125E-2</c:v>
                </c:pt>
                <c:pt idx="19">
                  <c:v>-2.197265625E-2</c:v>
                </c:pt>
                <c:pt idx="20">
                  <c:v>-2.44140625E-2</c:v>
                </c:pt>
                <c:pt idx="21">
                  <c:v>-2.685546875E-2</c:v>
                </c:pt>
                <c:pt idx="22">
                  <c:v>-2.9296875E-2</c:v>
                </c:pt>
                <c:pt idx="23">
                  <c:v>-3.173828125E-2</c:v>
                </c:pt>
                <c:pt idx="24">
                  <c:v>-3.41796875E-2</c:v>
                </c:pt>
                <c:pt idx="25">
                  <c:v>-3.662109375E-2</c:v>
                </c:pt>
                <c:pt idx="26">
                  <c:v>-3.90625E-2</c:v>
                </c:pt>
                <c:pt idx="27">
                  <c:v>-4.150390625E-2</c:v>
                </c:pt>
                <c:pt idx="28">
                  <c:v>-4.39453125E-2</c:v>
                </c:pt>
                <c:pt idx="29">
                  <c:v>-4.638671875E-2</c:v>
                </c:pt>
                <c:pt idx="30">
                  <c:v>-4.8828125E-2</c:v>
                </c:pt>
                <c:pt idx="31">
                  <c:v>-5.126953125E-2</c:v>
                </c:pt>
                <c:pt idx="32">
                  <c:v>-5.37109375E-2</c:v>
                </c:pt>
                <c:pt idx="33">
                  <c:v>-5.615234375E-2</c:v>
                </c:pt>
                <c:pt idx="34">
                  <c:v>-5.859375E-2</c:v>
                </c:pt>
                <c:pt idx="35">
                  <c:v>-6.103515625E-2</c:v>
                </c:pt>
                <c:pt idx="36">
                  <c:v>-6.34765625E-2</c:v>
                </c:pt>
                <c:pt idx="37">
                  <c:v>-6.591796875E-2</c:v>
                </c:pt>
                <c:pt idx="38">
                  <c:v>-6.8359375E-2</c:v>
                </c:pt>
                <c:pt idx="39">
                  <c:v>-7.080078125E-2</c:v>
                </c:pt>
                <c:pt idx="40">
                  <c:v>-7.32421875E-2</c:v>
                </c:pt>
                <c:pt idx="41">
                  <c:v>-7.568359375E-2</c:v>
                </c:pt>
                <c:pt idx="42">
                  <c:v>-7.8125E-2</c:v>
                </c:pt>
                <c:pt idx="43">
                  <c:v>-8.056640625E-2</c:v>
                </c:pt>
                <c:pt idx="44">
                  <c:v>-8.30078125E-2</c:v>
                </c:pt>
                <c:pt idx="45">
                  <c:v>-8.544921875E-2</c:v>
                </c:pt>
                <c:pt idx="46">
                  <c:v>-8.7890625E-2</c:v>
                </c:pt>
                <c:pt idx="47">
                  <c:v>-9.033203125E-2</c:v>
                </c:pt>
                <c:pt idx="48">
                  <c:v>-9.27734375E-2</c:v>
                </c:pt>
                <c:pt idx="49">
                  <c:v>-9.521484375E-2</c:v>
                </c:pt>
                <c:pt idx="50">
                  <c:v>-9.765625E-2</c:v>
                </c:pt>
                <c:pt idx="51">
                  <c:v>-0.10009765625</c:v>
                </c:pt>
                <c:pt idx="52">
                  <c:v>-0.1025390625</c:v>
                </c:pt>
                <c:pt idx="53">
                  <c:v>-0.10498046875</c:v>
                </c:pt>
                <c:pt idx="54">
                  <c:v>-0.107421875</c:v>
                </c:pt>
                <c:pt idx="55">
                  <c:v>-0.10986328125</c:v>
                </c:pt>
                <c:pt idx="56">
                  <c:v>-0.1123046875</c:v>
                </c:pt>
                <c:pt idx="57">
                  <c:v>-0.11474609375</c:v>
                </c:pt>
                <c:pt idx="58">
                  <c:v>-0.1171875</c:v>
                </c:pt>
                <c:pt idx="59">
                  <c:v>-0.11962890625</c:v>
                </c:pt>
                <c:pt idx="60">
                  <c:v>-0.1220703125</c:v>
                </c:pt>
                <c:pt idx="61">
                  <c:v>-0.12451171875</c:v>
                </c:pt>
                <c:pt idx="62">
                  <c:v>-0.126953125</c:v>
                </c:pt>
                <c:pt idx="63">
                  <c:v>-0.12939453125</c:v>
                </c:pt>
                <c:pt idx="64">
                  <c:v>-0.1318359375</c:v>
                </c:pt>
                <c:pt idx="65">
                  <c:v>-0.13427734375</c:v>
                </c:pt>
                <c:pt idx="66">
                  <c:v>-0.13671875</c:v>
                </c:pt>
                <c:pt idx="67">
                  <c:v>-0.13916015625</c:v>
                </c:pt>
                <c:pt idx="68">
                  <c:v>-0.1416015625</c:v>
                </c:pt>
                <c:pt idx="69">
                  <c:v>-0.14404296875</c:v>
                </c:pt>
                <c:pt idx="70">
                  <c:v>-0.146484375</c:v>
                </c:pt>
                <c:pt idx="71">
                  <c:v>-0.14892578125</c:v>
                </c:pt>
                <c:pt idx="72">
                  <c:v>-0.1513671875</c:v>
                </c:pt>
                <c:pt idx="73">
                  <c:v>-0.15380859375</c:v>
                </c:pt>
                <c:pt idx="74">
                  <c:v>-0.15625</c:v>
                </c:pt>
                <c:pt idx="75">
                  <c:v>-0.15869140625</c:v>
                </c:pt>
                <c:pt idx="76">
                  <c:v>-0.1611328125</c:v>
                </c:pt>
                <c:pt idx="77">
                  <c:v>-0.16357421875</c:v>
                </c:pt>
                <c:pt idx="78">
                  <c:v>-0.166015625</c:v>
                </c:pt>
                <c:pt idx="79">
                  <c:v>-0.16845703125</c:v>
                </c:pt>
                <c:pt idx="80">
                  <c:v>-0.1708984375</c:v>
                </c:pt>
                <c:pt idx="81">
                  <c:v>-0.17333984375</c:v>
                </c:pt>
                <c:pt idx="82">
                  <c:v>-0.17578125</c:v>
                </c:pt>
                <c:pt idx="83">
                  <c:v>-0.17822265625</c:v>
                </c:pt>
                <c:pt idx="84">
                  <c:v>-0.1806640625</c:v>
                </c:pt>
                <c:pt idx="85">
                  <c:v>-0.18310546875</c:v>
                </c:pt>
                <c:pt idx="86">
                  <c:v>-0.185546875</c:v>
                </c:pt>
                <c:pt idx="87">
                  <c:v>-0.18798828125</c:v>
                </c:pt>
                <c:pt idx="88">
                  <c:v>-0.1904296875</c:v>
                </c:pt>
                <c:pt idx="89">
                  <c:v>-0.19287109375</c:v>
                </c:pt>
                <c:pt idx="90">
                  <c:v>-0.1953125</c:v>
                </c:pt>
                <c:pt idx="91">
                  <c:v>-0.19775390625</c:v>
                </c:pt>
                <c:pt idx="92">
                  <c:v>-0.2001953125</c:v>
                </c:pt>
                <c:pt idx="93">
                  <c:v>-0.20263671875</c:v>
                </c:pt>
                <c:pt idx="94">
                  <c:v>-0.205078125</c:v>
                </c:pt>
                <c:pt idx="95">
                  <c:v>-0.20751953125</c:v>
                </c:pt>
                <c:pt idx="96">
                  <c:v>-0.2099609375</c:v>
                </c:pt>
                <c:pt idx="97">
                  <c:v>-0.21240234375</c:v>
                </c:pt>
                <c:pt idx="98">
                  <c:v>-0.21484375</c:v>
                </c:pt>
                <c:pt idx="99">
                  <c:v>-0.21728515625</c:v>
                </c:pt>
                <c:pt idx="100">
                  <c:v>-0.2197265625</c:v>
                </c:pt>
                <c:pt idx="101">
                  <c:v>-0.22216796875</c:v>
                </c:pt>
                <c:pt idx="102">
                  <c:v>-0.224609375</c:v>
                </c:pt>
                <c:pt idx="103">
                  <c:v>-0.22705078125</c:v>
                </c:pt>
                <c:pt idx="104">
                  <c:v>-0.2294921875</c:v>
                </c:pt>
                <c:pt idx="105">
                  <c:v>-0.23193359375</c:v>
                </c:pt>
                <c:pt idx="106">
                  <c:v>-0.234375</c:v>
                </c:pt>
                <c:pt idx="107">
                  <c:v>-0.23681640625</c:v>
                </c:pt>
                <c:pt idx="108">
                  <c:v>-0.2392578125</c:v>
                </c:pt>
                <c:pt idx="109">
                  <c:v>-0.24169921875</c:v>
                </c:pt>
                <c:pt idx="110">
                  <c:v>-0.244140625</c:v>
                </c:pt>
                <c:pt idx="111">
                  <c:v>-0.24658203125</c:v>
                </c:pt>
                <c:pt idx="112">
                  <c:v>-0.2490234375</c:v>
                </c:pt>
                <c:pt idx="113">
                  <c:v>-0.25146484375</c:v>
                </c:pt>
                <c:pt idx="114">
                  <c:v>-0.25390625</c:v>
                </c:pt>
                <c:pt idx="115">
                  <c:v>-0.25634765625</c:v>
                </c:pt>
                <c:pt idx="116">
                  <c:v>-0.2587890625</c:v>
                </c:pt>
                <c:pt idx="117">
                  <c:v>-0.26123046875</c:v>
                </c:pt>
                <c:pt idx="118">
                  <c:v>-0.263671875</c:v>
                </c:pt>
                <c:pt idx="119">
                  <c:v>-0.26611328125</c:v>
                </c:pt>
                <c:pt idx="120">
                  <c:v>-0.2685546875</c:v>
                </c:pt>
                <c:pt idx="121">
                  <c:v>-0.27099609375</c:v>
                </c:pt>
                <c:pt idx="122">
                  <c:v>-0.2734375</c:v>
                </c:pt>
                <c:pt idx="123">
                  <c:v>-0.27587890625</c:v>
                </c:pt>
                <c:pt idx="124">
                  <c:v>-0.2783203125</c:v>
                </c:pt>
                <c:pt idx="125">
                  <c:v>-0.28076171875</c:v>
                </c:pt>
                <c:pt idx="126">
                  <c:v>-0.283203125</c:v>
                </c:pt>
                <c:pt idx="127">
                  <c:v>-0.28564453125</c:v>
                </c:pt>
                <c:pt idx="128">
                  <c:v>-0.2880859375</c:v>
                </c:pt>
                <c:pt idx="129">
                  <c:v>-0.29052734375</c:v>
                </c:pt>
                <c:pt idx="130">
                  <c:v>-0.29296875</c:v>
                </c:pt>
                <c:pt idx="131">
                  <c:v>-0.29541015625</c:v>
                </c:pt>
                <c:pt idx="132">
                  <c:v>-0.2978515625</c:v>
                </c:pt>
                <c:pt idx="133">
                  <c:v>-0.30029296875</c:v>
                </c:pt>
                <c:pt idx="134">
                  <c:v>-0.302734375</c:v>
                </c:pt>
                <c:pt idx="135">
                  <c:v>-0.30517578125</c:v>
                </c:pt>
                <c:pt idx="136">
                  <c:v>-0.3076171875</c:v>
                </c:pt>
                <c:pt idx="137">
                  <c:v>-0.31005859375</c:v>
                </c:pt>
                <c:pt idx="138">
                  <c:v>-0.3125</c:v>
                </c:pt>
                <c:pt idx="139">
                  <c:v>-0.31494140625</c:v>
                </c:pt>
                <c:pt idx="140">
                  <c:v>-0.3173828125</c:v>
                </c:pt>
                <c:pt idx="141">
                  <c:v>-0.31982421875</c:v>
                </c:pt>
                <c:pt idx="142">
                  <c:v>-0.322265625</c:v>
                </c:pt>
                <c:pt idx="143">
                  <c:v>-0.32470703125</c:v>
                </c:pt>
                <c:pt idx="144">
                  <c:v>-0.3271484375</c:v>
                </c:pt>
                <c:pt idx="145">
                  <c:v>-0.32958984375</c:v>
                </c:pt>
                <c:pt idx="146">
                  <c:v>-0.33203125</c:v>
                </c:pt>
                <c:pt idx="147">
                  <c:v>-0.33447265625</c:v>
                </c:pt>
                <c:pt idx="148">
                  <c:v>-0.3369140625</c:v>
                </c:pt>
                <c:pt idx="149">
                  <c:v>-0.33935546875</c:v>
                </c:pt>
                <c:pt idx="150">
                  <c:v>-0.341796875</c:v>
                </c:pt>
                <c:pt idx="151">
                  <c:v>-0.34423828125</c:v>
                </c:pt>
                <c:pt idx="152">
                  <c:v>-0.3466796875</c:v>
                </c:pt>
                <c:pt idx="153">
                  <c:v>-0.34912109375</c:v>
                </c:pt>
                <c:pt idx="154">
                  <c:v>-0.3515625</c:v>
                </c:pt>
                <c:pt idx="155">
                  <c:v>-0.35400390625</c:v>
                </c:pt>
                <c:pt idx="156">
                  <c:v>-0.3564453125</c:v>
                </c:pt>
                <c:pt idx="157">
                  <c:v>-0.35888671875</c:v>
                </c:pt>
                <c:pt idx="158">
                  <c:v>-0.361328125</c:v>
                </c:pt>
                <c:pt idx="159">
                  <c:v>-0.36376953125</c:v>
                </c:pt>
                <c:pt idx="160">
                  <c:v>-0.3662109375</c:v>
                </c:pt>
                <c:pt idx="161">
                  <c:v>-0.36865234375</c:v>
                </c:pt>
                <c:pt idx="162">
                  <c:v>-0.37109375</c:v>
                </c:pt>
                <c:pt idx="163">
                  <c:v>-0.37353515625</c:v>
                </c:pt>
                <c:pt idx="164">
                  <c:v>-0.3759765625</c:v>
                </c:pt>
                <c:pt idx="165">
                  <c:v>-0.37841796875</c:v>
                </c:pt>
                <c:pt idx="166">
                  <c:v>-0.380859375</c:v>
                </c:pt>
                <c:pt idx="167">
                  <c:v>-0.38330078125</c:v>
                </c:pt>
                <c:pt idx="168">
                  <c:v>-0.3857421875</c:v>
                </c:pt>
                <c:pt idx="169">
                  <c:v>-0.38818359375</c:v>
                </c:pt>
                <c:pt idx="170">
                  <c:v>-0.390625</c:v>
                </c:pt>
                <c:pt idx="171">
                  <c:v>-0.39306640625</c:v>
                </c:pt>
                <c:pt idx="172">
                  <c:v>-0.3955078125</c:v>
                </c:pt>
                <c:pt idx="173">
                  <c:v>-0.39794921875</c:v>
                </c:pt>
                <c:pt idx="174">
                  <c:v>-0.400390625</c:v>
                </c:pt>
                <c:pt idx="175">
                  <c:v>-0.40283203125</c:v>
                </c:pt>
                <c:pt idx="176">
                  <c:v>-0.4052734375</c:v>
                </c:pt>
                <c:pt idx="177">
                  <c:v>-0.40771484375</c:v>
                </c:pt>
                <c:pt idx="178">
                  <c:v>-0.41015625</c:v>
                </c:pt>
                <c:pt idx="179">
                  <c:v>-0.41259765625</c:v>
                </c:pt>
                <c:pt idx="180">
                  <c:v>-0.4150390625</c:v>
                </c:pt>
                <c:pt idx="181">
                  <c:v>-0.41748046875</c:v>
                </c:pt>
                <c:pt idx="182">
                  <c:v>-0.419921875</c:v>
                </c:pt>
                <c:pt idx="183">
                  <c:v>-0.42236328125</c:v>
                </c:pt>
                <c:pt idx="184">
                  <c:v>-0.4248046875</c:v>
                </c:pt>
                <c:pt idx="185">
                  <c:v>-0.42724609375</c:v>
                </c:pt>
                <c:pt idx="186">
                  <c:v>-0.4296875</c:v>
                </c:pt>
                <c:pt idx="187">
                  <c:v>-0.43212890625</c:v>
                </c:pt>
                <c:pt idx="188">
                  <c:v>-0.4345703125</c:v>
                </c:pt>
                <c:pt idx="189">
                  <c:v>-0.43701171875</c:v>
                </c:pt>
                <c:pt idx="190">
                  <c:v>-0.439453125</c:v>
                </c:pt>
                <c:pt idx="191">
                  <c:v>-0.44189453125</c:v>
                </c:pt>
                <c:pt idx="192">
                  <c:v>-0.4443359375</c:v>
                </c:pt>
                <c:pt idx="193">
                  <c:v>-0.44677734375</c:v>
                </c:pt>
                <c:pt idx="194">
                  <c:v>-0.44921875</c:v>
                </c:pt>
                <c:pt idx="195">
                  <c:v>-0.45166015625</c:v>
                </c:pt>
                <c:pt idx="196">
                  <c:v>-0.4541015625</c:v>
                </c:pt>
                <c:pt idx="197">
                  <c:v>-0.45654296875</c:v>
                </c:pt>
                <c:pt idx="198">
                  <c:v>-0.458984375</c:v>
                </c:pt>
                <c:pt idx="199">
                  <c:v>-0.46142578125</c:v>
                </c:pt>
                <c:pt idx="200">
                  <c:v>-0.4638671875</c:v>
                </c:pt>
                <c:pt idx="201">
                  <c:v>-0.46630859375</c:v>
                </c:pt>
                <c:pt idx="202">
                  <c:v>-0.46875</c:v>
                </c:pt>
                <c:pt idx="203">
                  <c:v>-0.47119140625</c:v>
                </c:pt>
                <c:pt idx="204">
                  <c:v>-0.4736328125</c:v>
                </c:pt>
                <c:pt idx="205">
                  <c:v>-0.47607421875</c:v>
                </c:pt>
                <c:pt idx="206">
                  <c:v>-0.478515625</c:v>
                </c:pt>
                <c:pt idx="207">
                  <c:v>-0.48095703125</c:v>
                </c:pt>
                <c:pt idx="208">
                  <c:v>-0.4833984375</c:v>
                </c:pt>
                <c:pt idx="209">
                  <c:v>-0.48583984375</c:v>
                </c:pt>
                <c:pt idx="210">
                  <c:v>-0.48828125</c:v>
                </c:pt>
                <c:pt idx="211">
                  <c:v>-0.49072265625</c:v>
                </c:pt>
                <c:pt idx="212">
                  <c:v>-0.4931640625</c:v>
                </c:pt>
                <c:pt idx="213">
                  <c:v>-0.49560546875</c:v>
                </c:pt>
                <c:pt idx="214">
                  <c:v>-0.498046875</c:v>
                </c:pt>
                <c:pt idx="215">
                  <c:v>-0.50048828125</c:v>
                </c:pt>
                <c:pt idx="216">
                  <c:v>-0.5029296875</c:v>
                </c:pt>
                <c:pt idx="217">
                  <c:v>-0.50537109375</c:v>
                </c:pt>
                <c:pt idx="218">
                  <c:v>-0.5078125</c:v>
                </c:pt>
                <c:pt idx="219">
                  <c:v>-0.51025390625</c:v>
                </c:pt>
                <c:pt idx="220">
                  <c:v>-0.5126953125</c:v>
                </c:pt>
                <c:pt idx="221">
                  <c:v>-0.51513671875</c:v>
                </c:pt>
                <c:pt idx="222">
                  <c:v>-0.517578125</c:v>
                </c:pt>
                <c:pt idx="223">
                  <c:v>-0.52001953125</c:v>
                </c:pt>
                <c:pt idx="224">
                  <c:v>-0.5224609375</c:v>
                </c:pt>
                <c:pt idx="225">
                  <c:v>-0.52490234375</c:v>
                </c:pt>
                <c:pt idx="226">
                  <c:v>-0.52734375</c:v>
                </c:pt>
                <c:pt idx="227">
                  <c:v>-0.52978515625</c:v>
                </c:pt>
                <c:pt idx="228">
                  <c:v>-0.5322265625</c:v>
                </c:pt>
                <c:pt idx="229">
                  <c:v>-0.53466796875</c:v>
                </c:pt>
                <c:pt idx="230">
                  <c:v>-0.537109375</c:v>
                </c:pt>
                <c:pt idx="231">
                  <c:v>-0.53955078125</c:v>
                </c:pt>
                <c:pt idx="232">
                  <c:v>-0.5419921875</c:v>
                </c:pt>
                <c:pt idx="233">
                  <c:v>-0.54443359375</c:v>
                </c:pt>
                <c:pt idx="234">
                  <c:v>-0.546875</c:v>
                </c:pt>
                <c:pt idx="235">
                  <c:v>-0.54931640625</c:v>
                </c:pt>
                <c:pt idx="236">
                  <c:v>-0.5517578125</c:v>
                </c:pt>
                <c:pt idx="237">
                  <c:v>-0.55419921875</c:v>
                </c:pt>
                <c:pt idx="238">
                  <c:v>-0.556640625</c:v>
                </c:pt>
                <c:pt idx="239">
                  <c:v>-0.55908203125</c:v>
                </c:pt>
                <c:pt idx="240">
                  <c:v>-0.5615234375</c:v>
                </c:pt>
                <c:pt idx="241">
                  <c:v>-0.56396484375</c:v>
                </c:pt>
                <c:pt idx="242">
                  <c:v>-0.56640625</c:v>
                </c:pt>
                <c:pt idx="243">
                  <c:v>-0.56884765625</c:v>
                </c:pt>
                <c:pt idx="244">
                  <c:v>-0.5712890625</c:v>
                </c:pt>
                <c:pt idx="245">
                  <c:v>-0.57373046875</c:v>
                </c:pt>
                <c:pt idx="246">
                  <c:v>-0.576171875</c:v>
                </c:pt>
                <c:pt idx="247">
                  <c:v>-0.57861328125</c:v>
                </c:pt>
                <c:pt idx="248">
                  <c:v>-0.5810546875</c:v>
                </c:pt>
                <c:pt idx="249">
                  <c:v>-0.58349609375</c:v>
                </c:pt>
                <c:pt idx="250">
                  <c:v>-0.5859375</c:v>
                </c:pt>
                <c:pt idx="251">
                  <c:v>-0.58837890625</c:v>
                </c:pt>
                <c:pt idx="252">
                  <c:v>-0.5908203125</c:v>
                </c:pt>
                <c:pt idx="253">
                  <c:v>-0.59326171875</c:v>
                </c:pt>
                <c:pt idx="254">
                  <c:v>-0.595703125</c:v>
                </c:pt>
                <c:pt idx="255">
                  <c:v>-0.59814453125</c:v>
                </c:pt>
                <c:pt idx="256">
                  <c:v>-0.6005859375</c:v>
                </c:pt>
                <c:pt idx="257">
                  <c:v>-0.60302734375</c:v>
                </c:pt>
                <c:pt idx="258">
                  <c:v>-0.60546875</c:v>
                </c:pt>
                <c:pt idx="259">
                  <c:v>-0.60791015625</c:v>
                </c:pt>
                <c:pt idx="260">
                  <c:v>-0.6103515625</c:v>
                </c:pt>
                <c:pt idx="261">
                  <c:v>-0.61279296875</c:v>
                </c:pt>
                <c:pt idx="262">
                  <c:v>-0.615234375</c:v>
                </c:pt>
                <c:pt idx="263">
                  <c:v>-0.61767578125</c:v>
                </c:pt>
                <c:pt idx="264">
                  <c:v>-0.6201171875</c:v>
                </c:pt>
                <c:pt idx="265">
                  <c:v>-0.62255859375</c:v>
                </c:pt>
                <c:pt idx="266">
                  <c:v>-0.625</c:v>
                </c:pt>
                <c:pt idx="267">
                  <c:v>-0.62744140625</c:v>
                </c:pt>
                <c:pt idx="268">
                  <c:v>-0.6298828125</c:v>
                </c:pt>
                <c:pt idx="269">
                  <c:v>-0.63232421875</c:v>
                </c:pt>
                <c:pt idx="270">
                  <c:v>-0.634765625</c:v>
                </c:pt>
                <c:pt idx="271">
                  <c:v>-0.63720703125</c:v>
                </c:pt>
                <c:pt idx="272">
                  <c:v>-0.6396484375</c:v>
                </c:pt>
                <c:pt idx="273">
                  <c:v>-0.64208984375</c:v>
                </c:pt>
                <c:pt idx="274">
                  <c:v>-0.64453125</c:v>
                </c:pt>
                <c:pt idx="275">
                  <c:v>-0.64697265625</c:v>
                </c:pt>
                <c:pt idx="276">
                  <c:v>-0.6494140625</c:v>
                </c:pt>
                <c:pt idx="277">
                  <c:v>-0.65185546875</c:v>
                </c:pt>
                <c:pt idx="278">
                  <c:v>-0.654296875</c:v>
                </c:pt>
                <c:pt idx="279">
                  <c:v>-0.65673828125</c:v>
                </c:pt>
                <c:pt idx="280">
                  <c:v>-0.6591796875</c:v>
                </c:pt>
                <c:pt idx="281">
                  <c:v>-0.66162109375</c:v>
                </c:pt>
                <c:pt idx="282">
                  <c:v>-0.6640625</c:v>
                </c:pt>
                <c:pt idx="283">
                  <c:v>-0.66650390625</c:v>
                </c:pt>
                <c:pt idx="284">
                  <c:v>-0.6689453125</c:v>
                </c:pt>
                <c:pt idx="285">
                  <c:v>-0.67138671875</c:v>
                </c:pt>
                <c:pt idx="286">
                  <c:v>-0.673828125</c:v>
                </c:pt>
                <c:pt idx="287">
                  <c:v>-0.67626953125</c:v>
                </c:pt>
                <c:pt idx="288">
                  <c:v>-0.6787109375</c:v>
                </c:pt>
                <c:pt idx="289">
                  <c:v>-0.68115234375</c:v>
                </c:pt>
                <c:pt idx="290">
                  <c:v>-0.68359375</c:v>
                </c:pt>
                <c:pt idx="291">
                  <c:v>-0.68603515625</c:v>
                </c:pt>
                <c:pt idx="292">
                  <c:v>-0.6884765625</c:v>
                </c:pt>
                <c:pt idx="293">
                  <c:v>-0.69091796875</c:v>
                </c:pt>
                <c:pt idx="294">
                  <c:v>-0.693359375</c:v>
                </c:pt>
                <c:pt idx="295">
                  <c:v>-0.69580078125</c:v>
                </c:pt>
                <c:pt idx="296">
                  <c:v>-0.6982421875</c:v>
                </c:pt>
                <c:pt idx="297">
                  <c:v>-0.70068359375</c:v>
                </c:pt>
                <c:pt idx="298">
                  <c:v>-0.703125</c:v>
                </c:pt>
                <c:pt idx="299">
                  <c:v>-0.70556640625</c:v>
                </c:pt>
                <c:pt idx="300">
                  <c:v>-0.7080078125</c:v>
                </c:pt>
                <c:pt idx="301">
                  <c:v>-0.71044921875</c:v>
                </c:pt>
                <c:pt idx="302">
                  <c:v>-0.712890625</c:v>
                </c:pt>
                <c:pt idx="303">
                  <c:v>-0.71533203125</c:v>
                </c:pt>
                <c:pt idx="304">
                  <c:v>-0.7177734375</c:v>
                </c:pt>
                <c:pt idx="305">
                  <c:v>-0.72021484375</c:v>
                </c:pt>
                <c:pt idx="306">
                  <c:v>-0.72265625</c:v>
                </c:pt>
                <c:pt idx="307">
                  <c:v>-0.72509765625</c:v>
                </c:pt>
                <c:pt idx="308">
                  <c:v>-0.7275390625</c:v>
                </c:pt>
                <c:pt idx="309">
                  <c:v>-0.72998046875</c:v>
                </c:pt>
                <c:pt idx="310">
                  <c:v>-0.732421875</c:v>
                </c:pt>
                <c:pt idx="311">
                  <c:v>-0.73486328125</c:v>
                </c:pt>
                <c:pt idx="312">
                  <c:v>-0.7373046875</c:v>
                </c:pt>
                <c:pt idx="313">
                  <c:v>-0.73974609375</c:v>
                </c:pt>
                <c:pt idx="314">
                  <c:v>-0.7421875</c:v>
                </c:pt>
                <c:pt idx="315">
                  <c:v>-0.74462890625</c:v>
                </c:pt>
                <c:pt idx="316">
                  <c:v>-0.7470703125</c:v>
                </c:pt>
                <c:pt idx="317">
                  <c:v>-0.74951171875</c:v>
                </c:pt>
                <c:pt idx="318">
                  <c:v>-0.751953125</c:v>
                </c:pt>
                <c:pt idx="319">
                  <c:v>-0.75439453125</c:v>
                </c:pt>
                <c:pt idx="320">
                  <c:v>-0.7568359375</c:v>
                </c:pt>
                <c:pt idx="321">
                  <c:v>-0.75927734375</c:v>
                </c:pt>
                <c:pt idx="322">
                  <c:v>-0.76171875</c:v>
                </c:pt>
                <c:pt idx="323">
                  <c:v>-0.76416015625</c:v>
                </c:pt>
                <c:pt idx="324">
                  <c:v>-0.7666015625</c:v>
                </c:pt>
                <c:pt idx="325">
                  <c:v>-0.76904296875</c:v>
                </c:pt>
                <c:pt idx="326">
                  <c:v>-0.771484375</c:v>
                </c:pt>
                <c:pt idx="327">
                  <c:v>-0.77392578125</c:v>
                </c:pt>
                <c:pt idx="328">
                  <c:v>-0.7763671875</c:v>
                </c:pt>
                <c:pt idx="329">
                  <c:v>-0.77880859375</c:v>
                </c:pt>
                <c:pt idx="330">
                  <c:v>-0.78125</c:v>
                </c:pt>
                <c:pt idx="331">
                  <c:v>-0.78369140625</c:v>
                </c:pt>
                <c:pt idx="332">
                  <c:v>-0.7861328125</c:v>
                </c:pt>
                <c:pt idx="333">
                  <c:v>-0.78857421875</c:v>
                </c:pt>
                <c:pt idx="334">
                  <c:v>-0.791015625</c:v>
                </c:pt>
                <c:pt idx="335">
                  <c:v>-0.79345703125</c:v>
                </c:pt>
                <c:pt idx="336">
                  <c:v>-0.7958984375</c:v>
                </c:pt>
                <c:pt idx="337">
                  <c:v>-0.79833984375</c:v>
                </c:pt>
                <c:pt idx="338">
                  <c:v>-0.80078125</c:v>
                </c:pt>
                <c:pt idx="339">
                  <c:v>-0.80322265625</c:v>
                </c:pt>
                <c:pt idx="340">
                  <c:v>-0.8056640625</c:v>
                </c:pt>
                <c:pt idx="341">
                  <c:v>-0.80810546875</c:v>
                </c:pt>
                <c:pt idx="342">
                  <c:v>-0.810546875</c:v>
                </c:pt>
                <c:pt idx="343">
                  <c:v>-0.81298828125</c:v>
                </c:pt>
                <c:pt idx="344">
                  <c:v>-0.8154296875</c:v>
                </c:pt>
                <c:pt idx="345">
                  <c:v>-0.81787109375</c:v>
                </c:pt>
                <c:pt idx="346">
                  <c:v>-0.8203125</c:v>
                </c:pt>
                <c:pt idx="347">
                  <c:v>-0.82275390625</c:v>
                </c:pt>
                <c:pt idx="348">
                  <c:v>-0.8251953125</c:v>
                </c:pt>
                <c:pt idx="349">
                  <c:v>-0.82763671875</c:v>
                </c:pt>
                <c:pt idx="350">
                  <c:v>-0.830078125</c:v>
                </c:pt>
                <c:pt idx="351">
                  <c:v>-0.83251953125</c:v>
                </c:pt>
                <c:pt idx="352">
                  <c:v>-0.8349609375</c:v>
                </c:pt>
                <c:pt idx="353">
                  <c:v>-0.83740234375</c:v>
                </c:pt>
                <c:pt idx="354">
                  <c:v>-0.83984375</c:v>
                </c:pt>
                <c:pt idx="355">
                  <c:v>-0.84228515625</c:v>
                </c:pt>
                <c:pt idx="356">
                  <c:v>-0.8447265625</c:v>
                </c:pt>
                <c:pt idx="357">
                  <c:v>-0.84716796875</c:v>
                </c:pt>
                <c:pt idx="358">
                  <c:v>-0.849609375</c:v>
                </c:pt>
                <c:pt idx="359">
                  <c:v>-0.85205078125</c:v>
                </c:pt>
                <c:pt idx="360">
                  <c:v>-0.8544921875</c:v>
                </c:pt>
                <c:pt idx="361">
                  <c:v>-0.85693359375</c:v>
                </c:pt>
                <c:pt idx="362">
                  <c:v>-0.859375</c:v>
                </c:pt>
                <c:pt idx="363">
                  <c:v>-0.86181640625</c:v>
                </c:pt>
                <c:pt idx="364">
                  <c:v>-0.8642578125</c:v>
                </c:pt>
                <c:pt idx="365">
                  <c:v>-0.86669921875</c:v>
                </c:pt>
                <c:pt idx="366">
                  <c:v>-0.869140625</c:v>
                </c:pt>
                <c:pt idx="367">
                  <c:v>-0.87158203125</c:v>
                </c:pt>
                <c:pt idx="368">
                  <c:v>-0.8740234375</c:v>
                </c:pt>
                <c:pt idx="369">
                  <c:v>-0.87646484375</c:v>
                </c:pt>
                <c:pt idx="370">
                  <c:v>-0.87890625</c:v>
                </c:pt>
                <c:pt idx="371">
                  <c:v>-0.88134765625</c:v>
                </c:pt>
                <c:pt idx="372">
                  <c:v>-0.8837890625</c:v>
                </c:pt>
                <c:pt idx="373">
                  <c:v>-0.88623046875</c:v>
                </c:pt>
                <c:pt idx="374">
                  <c:v>-0.888671875</c:v>
                </c:pt>
                <c:pt idx="375">
                  <c:v>-0.89111328125</c:v>
                </c:pt>
                <c:pt idx="376">
                  <c:v>-0.8935546875</c:v>
                </c:pt>
                <c:pt idx="377">
                  <c:v>-0.89599609375</c:v>
                </c:pt>
                <c:pt idx="378">
                  <c:v>-0.8984375</c:v>
                </c:pt>
                <c:pt idx="379">
                  <c:v>-0.90087890625</c:v>
                </c:pt>
                <c:pt idx="380">
                  <c:v>-0.9033203125</c:v>
                </c:pt>
                <c:pt idx="381">
                  <c:v>-0.90576171875</c:v>
                </c:pt>
                <c:pt idx="382">
                  <c:v>-0.908203125</c:v>
                </c:pt>
                <c:pt idx="383">
                  <c:v>-0.91064453125</c:v>
                </c:pt>
                <c:pt idx="384">
                  <c:v>-0.9130859375</c:v>
                </c:pt>
                <c:pt idx="385">
                  <c:v>-0.91552734375</c:v>
                </c:pt>
                <c:pt idx="386">
                  <c:v>-0.91796875</c:v>
                </c:pt>
                <c:pt idx="387">
                  <c:v>-0.92041015625</c:v>
                </c:pt>
                <c:pt idx="388">
                  <c:v>-0.9228515625</c:v>
                </c:pt>
                <c:pt idx="389">
                  <c:v>-0.92529296875</c:v>
                </c:pt>
                <c:pt idx="390">
                  <c:v>-0.927734375</c:v>
                </c:pt>
                <c:pt idx="391">
                  <c:v>-0.93017578125</c:v>
                </c:pt>
                <c:pt idx="392">
                  <c:v>-0.9326171875</c:v>
                </c:pt>
                <c:pt idx="393">
                  <c:v>-0.93505859375</c:v>
                </c:pt>
                <c:pt idx="394">
                  <c:v>-0.9375</c:v>
                </c:pt>
                <c:pt idx="395">
                  <c:v>-0.93994140625</c:v>
                </c:pt>
                <c:pt idx="396">
                  <c:v>-0.9423828125</c:v>
                </c:pt>
                <c:pt idx="397">
                  <c:v>-0.94482421875</c:v>
                </c:pt>
                <c:pt idx="398">
                  <c:v>-0.947265625</c:v>
                </c:pt>
                <c:pt idx="399">
                  <c:v>-0.94970703125</c:v>
                </c:pt>
                <c:pt idx="400">
                  <c:v>-0.9521484375</c:v>
                </c:pt>
                <c:pt idx="401">
                  <c:v>-0.95458984375</c:v>
                </c:pt>
                <c:pt idx="402">
                  <c:v>-0.95703125</c:v>
                </c:pt>
                <c:pt idx="403">
                  <c:v>-0.95947265625</c:v>
                </c:pt>
                <c:pt idx="404">
                  <c:v>-0.9619140625</c:v>
                </c:pt>
                <c:pt idx="405">
                  <c:v>-0.96435546875</c:v>
                </c:pt>
                <c:pt idx="406">
                  <c:v>-0.966796875</c:v>
                </c:pt>
                <c:pt idx="407">
                  <c:v>-0.96923828125</c:v>
                </c:pt>
                <c:pt idx="408">
                  <c:v>-0.9716796875</c:v>
                </c:pt>
                <c:pt idx="409">
                  <c:v>-0.97412109375</c:v>
                </c:pt>
                <c:pt idx="410">
                  <c:v>-0.9765625</c:v>
                </c:pt>
                <c:pt idx="411">
                  <c:v>-0.97900390625</c:v>
                </c:pt>
                <c:pt idx="412">
                  <c:v>-0.9814453125</c:v>
                </c:pt>
                <c:pt idx="413">
                  <c:v>-0.98388671875</c:v>
                </c:pt>
                <c:pt idx="414">
                  <c:v>-0.986328125</c:v>
                </c:pt>
                <c:pt idx="415">
                  <c:v>-0.98876953125</c:v>
                </c:pt>
                <c:pt idx="416">
                  <c:v>-0.9912109375</c:v>
                </c:pt>
                <c:pt idx="417">
                  <c:v>-0.99365234375</c:v>
                </c:pt>
                <c:pt idx="418">
                  <c:v>-0.99609375</c:v>
                </c:pt>
                <c:pt idx="419">
                  <c:v>-0.99853515625</c:v>
                </c:pt>
                <c:pt idx="420">
                  <c:v>-1.0009765625</c:v>
                </c:pt>
                <c:pt idx="421">
                  <c:v>-1.00341796875</c:v>
                </c:pt>
                <c:pt idx="422">
                  <c:v>-1.005859375</c:v>
                </c:pt>
                <c:pt idx="423">
                  <c:v>-1.00830078125</c:v>
                </c:pt>
                <c:pt idx="424">
                  <c:v>-1.0107421875</c:v>
                </c:pt>
                <c:pt idx="425">
                  <c:v>-1.01318359375</c:v>
                </c:pt>
                <c:pt idx="426">
                  <c:v>-1.015625</c:v>
                </c:pt>
                <c:pt idx="427">
                  <c:v>-1.01806640625</c:v>
                </c:pt>
                <c:pt idx="428">
                  <c:v>-1.0205078125</c:v>
                </c:pt>
                <c:pt idx="429">
                  <c:v>-1.02294921875</c:v>
                </c:pt>
                <c:pt idx="430">
                  <c:v>-1.025390625</c:v>
                </c:pt>
                <c:pt idx="431">
                  <c:v>-1.02783203125</c:v>
                </c:pt>
                <c:pt idx="432">
                  <c:v>-1.0302734375</c:v>
                </c:pt>
                <c:pt idx="433">
                  <c:v>-1.03271484375</c:v>
                </c:pt>
                <c:pt idx="434">
                  <c:v>-1.03515625</c:v>
                </c:pt>
                <c:pt idx="435">
                  <c:v>-1.03759765625</c:v>
                </c:pt>
                <c:pt idx="436">
                  <c:v>-1.0400390625</c:v>
                </c:pt>
                <c:pt idx="437">
                  <c:v>-1.04248046875</c:v>
                </c:pt>
                <c:pt idx="438">
                  <c:v>-1.044921875</c:v>
                </c:pt>
                <c:pt idx="439">
                  <c:v>-1.04736328125</c:v>
                </c:pt>
                <c:pt idx="440">
                  <c:v>-1.0498046875</c:v>
                </c:pt>
                <c:pt idx="441">
                  <c:v>-1.05224609375</c:v>
                </c:pt>
                <c:pt idx="442">
                  <c:v>-1.0546875</c:v>
                </c:pt>
                <c:pt idx="443">
                  <c:v>-1.05712890625</c:v>
                </c:pt>
                <c:pt idx="444">
                  <c:v>-1.0595703125</c:v>
                </c:pt>
                <c:pt idx="445">
                  <c:v>-1.06201171875</c:v>
                </c:pt>
                <c:pt idx="446">
                  <c:v>-1.064453125</c:v>
                </c:pt>
                <c:pt idx="447">
                  <c:v>-1.06689453125</c:v>
                </c:pt>
                <c:pt idx="448">
                  <c:v>-1.0693359375</c:v>
                </c:pt>
                <c:pt idx="449">
                  <c:v>-1.07177734375</c:v>
                </c:pt>
                <c:pt idx="450">
                  <c:v>-1.07421875</c:v>
                </c:pt>
                <c:pt idx="451">
                  <c:v>-1.07666015625</c:v>
                </c:pt>
                <c:pt idx="452">
                  <c:v>-1.0791015625</c:v>
                </c:pt>
                <c:pt idx="453">
                  <c:v>-1.08154296875</c:v>
                </c:pt>
                <c:pt idx="454">
                  <c:v>-1.083984375</c:v>
                </c:pt>
                <c:pt idx="455">
                  <c:v>-1.08642578125</c:v>
                </c:pt>
                <c:pt idx="456">
                  <c:v>-1.0888671875</c:v>
                </c:pt>
                <c:pt idx="457">
                  <c:v>-1.09130859375</c:v>
                </c:pt>
                <c:pt idx="458">
                  <c:v>-1.09375</c:v>
                </c:pt>
                <c:pt idx="459">
                  <c:v>-1.09619140625</c:v>
                </c:pt>
                <c:pt idx="460">
                  <c:v>-1.0986328125</c:v>
                </c:pt>
                <c:pt idx="461">
                  <c:v>-1.10107421875</c:v>
                </c:pt>
                <c:pt idx="462">
                  <c:v>-1.103515625</c:v>
                </c:pt>
                <c:pt idx="463">
                  <c:v>-1.10595703125</c:v>
                </c:pt>
                <c:pt idx="464">
                  <c:v>-1.1083984375</c:v>
                </c:pt>
                <c:pt idx="465">
                  <c:v>-1.11083984375</c:v>
                </c:pt>
                <c:pt idx="466">
                  <c:v>-1.11328125</c:v>
                </c:pt>
                <c:pt idx="467">
                  <c:v>-1.11572265625</c:v>
                </c:pt>
                <c:pt idx="468">
                  <c:v>-1.1181640625</c:v>
                </c:pt>
                <c:pt idx="469">
                  <c:v>-1.12060546875</c:v>
                </c:pt>
                <c:pt idx="470">
                  <c:v>-1.123046875</c:v>
                </c:pt>
                <c:pt idx="471">
                  <c:v>-1.12548828125</c:v>
                </c:pt>
                <c:pt idx="472">
                  <c:v>-1.1279296875</c:v>
                </c:pt>
                <c:pt idx="473">
                  <c:v>-1.13037109375</c:v>
                </c:pt>
                <c:pt idx="474">
                  <c:v>-1.1328125</c:v>
                </c:pt>
                <c:pt idx="475">
                  <c:v>-1.13525390625</c:v>
                </c:pt>
                <c:pt idx="476">
                  <c:v>-1.1376953125</c:v>
                </c:pt>
                <c:pt idx="477">
                  <c:v>-1.14013671875</c:v>
                </c:pt>
                <c:pt idx="478">
                  <c:v>-1.142578125</c:v>
                </c:pt>
                <c:pt idx="479">
                  <c:v>-1.14501953125</c:v>
                </c:pt>
                <c:pt idx="480">
                  <c:v>-1.1474609375</c:v>
                </c:pt>
                <c:pt idx="481">
                  <c:v>-1.14990234375</c:v>
                </c:pt>
                <c:pt idx="482">
                  <c:v>-1.15234375</c:v>
                </c:pt>
                <c:pt idx="483">
                  <c:v>-1.15478515625</c:v>
                </c:pt>
                <c:pt idx="484">
                  <c:v>-1.1572265625</c:v>
                </c:pt>
                <c:pt idx="485">
                  <c:v>-1.15966796875</c:v>
                </c:pt>
                <c:pt idx="486">
                  <c:v>-1.162109375</c:v>
                </c:pt>
                <c:pt idx="487">
                  <c:v>-1.16455078125</c:v>
                </c:pt>
                <c:pt idx="488">
                  <c:v>-1.1669921875</c:v>
                </c:pt>
                <c:pt idx="489">
                  <c:v>-1.16943359375</c:v>
                </c:pt>
                <c:pt idx="490">
                  <c:v>-1.171875</c:v>
                </c:pt>
                <c:pt idx="491">
                  <c:v>-1.17431640625</c:v>
                </c:pt>
                <c:pt idx="492">
                  <c:v>-1.1767578125</c:v>
                </c:pt>
                <c:pt idx="493">
                  <c:v>-1.17919921875</c:v>
                </c:pt>
                <c:pt idx="494">
                  <c:v>-1.181640625</c:v>
                </c:pt>
                <c:pt idx="495">
                  <c:v>-1.18408203125</c:v>
                </c:pt>
                <c:pt idx="496">
                  <c:v>-1.1865234375</c:v>
                </c:pt>
                <c:pt idx="497">
                  <c:v>-1.18896484375</c:v>
                </c:pt>
                <c:pt idx="498">
                  <c:v>-1.19140625</c:v>
                </c:pt>
                <c:pt idx="499">
                  <c:v>-1.19384765625</c:v>
                </c:pt>
                <c:pt idx="500">
                  <c:v>-1.1962890625</c:v>
                </c:pt>
                <c:pt idx="501">
                  <c:v>-1.19873046875</c:v>
                </c:pt>
                <c:pt idx="502">
                  <c:v>-1.201171875</c:v>
                </c:pt>
                <c:pt idx="503">
                  <c:v>-1.20361328125</c:v>
                </c:pt>
                <c:pt idx="504">
                  <c:v>-1.2060546875</c:v>
                </c:pt>
                <c:pt idx="505">
                  <c:v>-1.20849609375</c:v>
                </c:pt>
                <c:pt idx="506">
                  <c:v>-1.2109375</c:v>
                </c:pt>
                <c:pt idx="507">
                  <c:v>-1.21337890625</c:v>
                </c:pt>
                <c:pt idx="508">
                  <c:v>-1.2158203125</c:v>
                </c:pt>
                <c:pt idx="509">
                  <c:v>-1.21826171875</c:v>
                </c:pt>
                <c:pt idx="510">
                  <c:v>-1.220703125</c:v>
                </c:pt>
                <c:pt idx="511">
                  <c:v>-1.22314453125</c:v>
                </c:pt>
                <c:pt idx="512">
                  <c:v>-1.2255859375</c:v>
                </c:pt>
                <c:pt idx="513">
                  <c:v>-1.22802734375</c:v>
                </c:pt>
                <c:pt idx="514">
                  <c:v>-1.23046875</c:v>
                </c:pt>
                <c:pt idx="515">
                  <c:v>-1.23291015625</c:v>
                </c:pt>
                <c:pt idx="516">
                  <c:v>-1.2353515625</c:v>
                </c:pt>
                <c:pt idx="517">
                  <c:v>-1.23779296875</c:v>
                </c:pt>
                <c:pt idx="518">
                  <c:v>-1.240234375</c:v>
                </c:pt>
                <c:pt idx="519">
                  <c:v>-1.24267578125</c:v>
                </c:pt>
                <c:pt idx="520">
                  <c:v>-1.2451171875</c:v>
                </c:pt>
                <c:pt idx="521">
                  <c:v>-1.24755859375</c:v>
                </c:pt>
                <c:pt idx="522">
                  <c:v>-1.25</c:v>
                </c:pt>
                <c:pt idx="523">
                  <c:v>-1.25244140625</c:v>
                </c:pt>
                <c:pt idx="524">
                  <c:v>-1.2548828125</c:v>
                </c:pt>
                <c:pt idx="525">
                  <c:v>-1.25732421875</c:v>
                </c:pt>
                <c:pt idx="526">
                  <c:v>-1.259765625</c:v>
                </c:pt>
                <c:pt idx="527">
                  <c:v>-1.26220703125</c:v>
                </c:pt>
                <c:pt idx="528">
                  <c:v>-1.2646484375</c:v>
                </c:pt>
                <c:pt idx="529">
                  <c:v>-1.26708984375</c:v>
                </c:pt>
                <c:pt idx="530">
                  <c:v>-1.26953125</c:v>
                </c:pt>
                <c:pt idx="531">
                  <c:v>-1.27197265625</c:v>
                </c:pt>
                <c:pt idx="532">
                  <c:v>-1.2744140625</c:v>
                </c:pt>
                <c:pt idx="533">
                  <c:v>-1.27685546875</c:v>
                </c:pt>
                <c:pt idx="534">
                  <c:v>-1.279296875</c:v>
                </c:pt>
                <c:pt idx="535">
                  <c:v>-1.28173828125</c:v>
                </c:pt>
                <c:pt idx="536">
                  <c:v>-1.2841796875</c:v>
                </c:pt>
                <c:pt idx="537">
                  <c:v>-1.28662109375</c:v>
                </c:pt>
                <c:pt idx="538">
                  <c:v>-1.2890625</c:v>
                </c:pt>
                <c:pt idx="539">
                  <c:v>-1.29150390625</c:v>
                </c:pt>
                <c:pt idx="540">
                  <c:v>-1.2939453125</c:v>
                </c:pt>
                <c:pt idx="541">
                  <c:v>-1.29638671875</c:v>
                </c:pt>
                <c:pt idx="542">
                  <c:v>-1.298828125</c:v>
                </c:pt>
                <c:pt idx="543">
                  <c:v>-1.30126953125</c:v>
                </c:pt>
                <c:pt idx="544">
                  <c:v>-1.3037109375</c:v>
                </c:pt>
                <c:pt idx="545">
                  <c:v>-1.30615234375</c:v>
                </c:pt>
                <c:pt idx="546">
                  <c:v>-1.30859375</c:v>
                </c:pt>
                <c:pt idx="547">
                  <c:v>-1.31103515625</c:v>
                </c:pt>
                <c:pt idx="548">
                  <c:v>-1.3134765625</c:v>
                </c:pt>
                <c:pt idx="549">
                  <c:v>-1.31591796875</c:v>
                </c:pt>
                <c:pt idx="550">
                  <c:v>-1.318359375</c:v>
                </c:pt>
                <c:pt idx="551">
                  <c:v>-1.32080078125</c:v>
                </c:pt>
                <c:pt idx="552">
                  <c:v>-1.3232421875</c:v>
                </c:pt>
                <c:pt idx="553">
                  <c:v>-1.32568359375</c:v>
                </c:pt>
                <c:pt idx="554">
                  <c:v>-1.328125</c:v>
                </c:pt>
                <c:pt idx="555">
                  <c:v>-1.33056640625</c:v>
                </c:pt>
                <c:pt idx="556">
                  <c:v>-1.3330078125</c:v>
                </c:pt>
                <c:pt idx="557">
                  <c:v>-1.33544921875</c:v>
                </c:pt>
                <c:pt idx="558">
                  <c:v>-1.337890625</c:v>
                </c:pt>
                <c:pt idx="559">
                  <c:v>-1.34033203125</c:v>
                </c:pt>
                <c:pt idx="560">
                  <c:v>-1.3427734375</c:v>
                </c:pt>
                <c:pt idx="561">
                  <c:v>-1.34521484375</c:v>
                </c:pt>
                <c:pt idx="562">
                  <c:v>-1.34765625</c:v>
                </c:pt>
                <c:pt idx="563">
                  <c:v>-1.35009765625</c:v>
                </c:pt>
                <c:pt idx="564">
                  <c:v>-1.3525390625</c:v>
                </c:pt>
                <c:pt idx="565">
                  <c:v>-1.35498046875</c:v>
                </c:pt>
                <c:pt idx="566">
                  <c:v>-1.357421875</c:v>
                </c:pt>
                <c:pt idx="567">
                  <c:v>-1.35986328125</c:v>
                </c:pt>
                <c:pt idx="568">
                  <c:v>-1.3623046875</c:v>
                </c:pt>
                <c:pt idx="569">
                  <c:v>-1.36474609375</c:v>
                </c:pt>
                <c:pt idx="570">
                  <c:v>-1.3671875</c:v>
                </c:pt>
                <c:pt idx="571">
                  <c:v>-1.36962890625</c:v>
                </c:pt>
                <c:pt idx="572">
                  <c:v>-1.3720703125</c:v>
                </c:pt>
                <c:pt idx="573">
                  <c:v>-1.37451171875</c:v>
                </c:pt>
                <c:pt idx="574">
                  <c:v>-1.376953125</c:v>
                </c:pt>
                <c:pt idx="575">
                  <c:v>-1.37939453125</c:v>
                </c:pt>
                <c:pt idx="576">
                  <c:v>-1.3818359375</c:v>
                </c:pt>
                <c:pt idx="577">
                  <c:v>-1.38427734375</c:v>
                </c:pt>
                <c:pt idx="578">
                  <c:v>-1.38671875</c:v>
                </c:pt>
                <c:pt idx="579">
                  <c:v>-1.38916015625</c:v>
                </c:pt>
                <c:pt idx="580">
                  <c:v>-1.3916015625</c:v>
                </c:pt>
                <c:pt idx="581">
                  <c:v>-1.39404296875</c:v>
                </c:pt>
                <c:pt idx="582">
                  <c:v>-1.396484375</c:v>
                </c:pt>
                <c:pt idx="583">
                  <c:v>-1.39892578125</c:v>
                </c:pt>
                <c:pt idx="584">
                  <c:v>-1.4013671875</c:v>
                </c:pt>
                <c:pt idx="585">
                  <c:v>-1.40380859375</c:v>
                </c:pt>
                <c:pt idx="586">
                  <c:v>-1.40625</c:v>
                </c:pt>
                <c:pt idx="587">
                  <c:v>-1.40869140625</c:v>
                </c:pt>
                <c:pt idx="588">
                  <c:v>-1.4111328125</c:v>
                </c:pt>
                <c:pt idx="589">
                  <c:v>-1.41357421875</c:v>
                </c:pt>
                <c:pt idx="590">
                  <c:v>-1.416015625</c:v>
                </c:pt>
                <c:pt idx="591">
                  <c:v>-1.41845703125</c:v>
                </c:pt>
                <c:pt idx="592">
                  <c:v>-1.4208984375</c:v>
                </c:pt>
                <c:pt idx="593">
                  <c:v>-1.42333984375</c:v>
                </c:pt>
                <c:pt idx="594">
                  <c:v>-1.42578125</c:v>
                </c:pt>
                <c:pt idx="595">
                  <c:v>-1.42822265625</c:v>
                </c:pt>
                <c:pt idx="596">
                  <c:v>-1.4306640625</c:v>
                </c:pt>
                <c:pt idx="597">
                  <c:v>-1.43310546875</c:v>
                </c:pt>
                <c:pt idx="598">
                  <c:v>-1.435546875</c:v>
                </c:pt>
                <c:pt idx="599">
                  <c:v>-1.43798828125</c:v>
                </c:pt>
                <c:pt idx="600">
                  <c:v>-1.4404296875</c:v>
                </c:pt>
                <c:pt idx="601">
                  <c:v>-1.44287109375</c:v>
                </c:pt>
                <c:pt idx="602">
                  <c:v>-1.4453125</c:v>
                </c:pt>
                <c:pt idx="603">
                  <c:v>-1.44775390625</c:v>
                </c:pt>
                <c:pt idx="604">
                  <c:v>-1.4501953125</c:v>
                </c:pt>
                <c:pt idx="605">
                  <c:v>-1.45263671875</c:v>
                </c:pt>
                <c:pt idx="606">
                  <c:v>-1.455078125</c:v>
                </c:pt>
                <c:pt idx="607">
                  <c:v>-1.45751953125</c:v>
                </c:pt>
                <c:pt idx="608">
                  <c:v>-1.4599609375</c:v>
                </c:pt>
                <c:pt idx="609">
                  <c:v>-1.46240234375</c:v>
                </c:pt>
                <c:pt idx="610">
                  <c:v>-1.46484375</c:v>
                </c:pt>
                <c:pt idx="611">
                  <c:v>-1.46728515625</c:v>
                </c:pt>
                <c:pt idx="612">
                  <c:v>-1.4697265625</c:v>
                </c:pt>
                <c:pt idx="613">
                  <c:v>-1.47216796875</c:v>
                </c:pt>
                <c:pt idx="614">
                  <c:v>-1.474609375</c:v>
                </c:pt>
                <c:pt idx="615">
                  <c:v>-1.47705078125</c:v>
                </c:pt>
                <c:pt idx="616">
                  <c:v>-1.4794921875</c:v>
                </c:pt>
                <c:pt idx="617">
                  <c:v>-1.48193359375</c:v>
                </c:pt>
                <c:pt idx="618">
                  <c:v>-1.484375</c:v>
                </c:pt>
                <c:pt idx="619">
                  <c:v>-1.48681640625</c:v>
                </c:pt>
                <c:pt idx="620">
                  <c:v>-1.4892578125</c:v>
                </c:pt>
                <c:pt idx="621">
                  <c:v>-1.49169921875</c:v>
                </c:pt>
                <c:pt idx="622">
                  <c:v>-1.494140625</c:v>
                </c:pt>
                <c:pt idx="623">
                  <c:v>-1.49658203125</c:v>
                </c:pt>
                <c:pt idx="624">
                  <c:v>-1.4990234375</c:v>
                </c:pt>
                <c:pt idx="625">
                  <c:v>-1.50146484375</c:v>
                </c:pt>
                <c:pt idx="626">
                  <c:v>-1.50390625</c:v>
                </c:pt>
                <c:pt idx="627">
                  <c:v>-1.50634765625</c:v>
                </c:pt>
                <c:pt idx="628">
                  <c:v>-1.5087890625</c:v>
                </c:pt>
                <c:pt idx="629">
                  <c:v>-1.51123046875</c:v>
                </c:pt>
                <c:pt idx="630">
                  <c:v>-1.513671875</c:v>
                </c:pt>
                <c:pt idx="631">
                  <c:v>-1.51611328125</c:v>
                </c:pt>
                <c:pt idx="632">
                  <c:v>-1.5185546875</c:v>
                </c:pt>
                <c:pt idx="633">
                  <c:v>-1.52099609375</c:v>
                </c:pt>
                <c:pt idx="634">
                  <c:v>-1.5234375</c:v>
                </c:pt>
                <c:pt idx="635">
                  <c:v>-1.52587890625</c:v>
                </c:pt>
                <c:pt idx="636">
                  <c:v>-1.5283203125</c:v>
                </c:pt>
                <c:pt idx="637">
                  <c:v>-1.53076171875</c:v>
                </c:pt>
                <c:pt idx="638">
                  <c:v>-1.533203125</c:v>
                </c:pt>
                <c:pt idx="639">
                  <c:v>-1.53564453125</c:v>
                </c:pt>
                <c:pt idx="640">
                  <c:v>-1.5380859375</c:v>
                </c:pt>
                <c:pt idx="641">
                  <c:v>-1.54052734375</c:v>
                </c:pt>
                <c:pt idx="642">
                  <c:v>-1.54296875</c:v>
                </c:pt>
                <c:pt idx="643">
                  <c:v>-1.54541015625</c:v>
                </c:pt>
                <c:pt idx="644">
                  <c:v>-1.5478515625</c:v>
                </c:pt>
                <c:pt idx="645">
                  <c:v>-1.55029296875</c:v>
                </c:pt>
                <c:pt idx="646">
                  <c:v>-1.552734375</c:v>
                </c:pt>
                <c:pt idx="647">
                  <c:v>-1.55517578125</c:v>
                </c:pt>
                <c:pt idx="648">
                  <c:v>-1.5576171875</c:v>
                </c:pt>
                <c:pt idx="649">
                  <c:v>-1.56005859375</c:v>
                </c:pt>
                <c:pt idx="650">
                  <c:v>-1.5625</c:v>
                </c:pt>
                <c:pt idx="651">
                  <c:v>-1.56494140625</c:v>
                </c:pt>
                <c:pt idx="652">
                  <c:v>-1.5673828125</c:v>
                </c:pt>
                <c:pt idx="653">
                  <c:v>-1.56982421875</c:v>
                </c:pt>
                <c:pt idx="654">
                  <c:v>-1.572265625</c:v>
                </c:pt>
                <c:pt idx="655">
                  <c:v>-1.57470703125</c:v>
                </c:pt>
                <c:pt idx="656">
                  <c:v>-1.5771484375</c:v>
                </c:pt>
                <c:pt idx="657">
                  <c:v>-1.57958984375</c:v>
                </c:pt>
                <c:pt idx="658">
                  <c:v>-1.58203125</c:v>
                </c:pt>
                <c:pt idx="659">
                  <c:v>-1.58447265625</c:v>
                </c:pt>
                <c:pt idx="660">
                  <c:v>-1.5869140625</c:v>
                </c:pt>
                <c:pt idx="661">
                  <c:v>-1.58935546875</c:v>
                </c:pt>
                <c:pt idx="662">
                  <c:v>-1.591796875</c:v>
                </c:pt>
                <c:pt idx="663">
                  <c:v>-1.59423828125</c:v>
                </c:pt>
                <c:pt idx="664">
                  <c:v>-1.5966796875</c:v>
                </c:pt>
                <c:pt idx="665">
                  <c:v>-1.59912109375</c:v>
                </c:pt>
                <c:pt idx="666">
                  <c:v>-1.6015625</c:v>
                </c:pt>
                <c:pt idx="667">
                  <c:v>-1.60400390625</c:v>
                </c:pt>
                <c:pt idx="668">
                  <c:v>-1.6064453125</c:v>
                </c:pt>
                <c:pt idx="669">
                  <c:v>-1.60888671875</c:v>
                </c:pt>
                <c:pt idx="670">
                  <c:v>-1.611328125</c:v>
                </c:pt>
                <c:pt idx="671">
                  <c:v>-1.61376953125</c:v>
                </c:pt>
                <c:pt idx="672">
                  <c:v>-1.6162109375</c:v>
                </c:pt>
                <c:pt idx="673">
                  <c:v>-1.61865234375</c:v>
                </c:pt>
                <c:pt idx="674">
                  <c:v>-1.62109375</c:v>
                </c:pt>
                <c:pt idx="675">
                  <c:v>-1.62353515625</c:v>
                </c:pt>
                <c:pt idx="676">
                  <c:v>-1.6259765625</c:v>
                </c:pt>
                <c:pt idx="677">
                  <c:v>-1.62841796875</c:v>
                </c:pt>
                <c:pt idx="678">
                  <c:v>-1.630859375</c:v>
                </c:pt>
                <c:pt idx="679">
                  <c:v>-1.63330078125</c:v>
                </c:pt>
                <c:pt idx="680">
                  <c:v>-1.6357421875</c:v>
                </c:pt>
                <c:pt idx="681">
                  <c:v>-1.63818359375</c:v>
                </c:pt>
                <c:pt idx="682">
                  <c:v>-1.640625</c:v>
                </c:pt>
                <c:pt idx="683">
                  <c:v>-1.64306640625</c:v>
                </c:pt>
                <c:pt idx="684">
                  <c:v>-1.6455078125</c:v>
                </c:pt>
                <c:pt idx="685">
                  <c:v>-1.64794921875</c:v>
                </c:pt>
                <c:pt idx="686">
                  <c:v>-1.650390625</c:v>
                </c:pt>
                <c:pt idx="687">
                  <c:v>-1.65283203125</c:v>
                </c:pt>
                <c:pt idx="688">
                  <c:v>-1.6552734375</c:v>
                </c:pt>
                <c:pt idx="689">
                  <c:v>-1.65771484375</c:v>
                </c:pt>
                <c:pt idx="690">
                  <c:v>-1.66015625</c:v>
                </c:pt>
                <c:pt idx="691">
                  <c:v>-1.66259765625</c:v>
                </c:pt>
                <c:pt idx="692">
                  <c:v>-1.6650390625</c:v>
                </c:pt>
                <c:pt idx="693">
                  <c:v>-1.66748046875</c:v>
                </c:pt>
                <c:pt idx="694">
                  <c:v>-1.669921875</c:v>
                </c:pt>
                <c:pt idx="695">
                  <c:v>-1.67236328125</c:v>
                </c:pt>
                <c:pt idx="696">
                  <c:v>-1.6748046875</c:v>
                </c:pt>
                <c:pt idx="697">
                  <c:v>-1.67724609375</c:v>
                </c:pt>
                <c:pt idx="698">
                  <c:v>-1.6796875</c:v>
                </c:pt>
                <c:pt idx="699">
                  <c:v>-1.68212890625</c:v>
                </c:pt>
                <c:pt idx="700">
                  <c:v>-1.6845703125</c:v>
                </c:pt>
                <c:pt idx="701">
                  <c:v>-1.68701171875</c:v>
                </c:pt>
                <c:pt idx="702">
                  <c:v>-1.689453125</c:v>
                </c:pt>
                <c:pt idx="703">
                  <c:v>-1.69189453125</c:v>
                </c:pt>
                <c:pt idx="704">
                  <c:v>-1.6943359375</c:v>
                </c:pt>
                <c:pt idx="705">
                  <c:v>-1.69677734375</c:v>
                </c:pt>
                <c:pt idx="706">
                  <c:v>-1.69921875</c:v>
                </c:pt>
                <c:pt idx="707">
                  <c:v>-1.70166015625</c:v>
                </c:pt>
                <c:pt idx="708">
                  <c:v>-1.7041015625</c:v>
                </c:pt>
                <c:pt idx="709">
                  <c:v>-1.70654296875</c:v>
                </c:pt>
                <c:pt idx="710">
                  <c:v>-1.708984375</c:v>
                </c:pt>
                <c:pt idx="711">
                  <c:v>-1.71142578125</c:v>
                </c:pt>
                <c:pt idx="712">
                  <c:v>-1.7138671875</c:v>
                </c:pt>
                <c:pt idx="713">
                  <c:v>-1.71630859375</c:v>
                </c:pt>
                <c:pt idx="714">
                  <c:v>-1.71875</c:v>
                </c:pt>
                <c:pt idx="715">
                  <c:v>-1.72119140625</c:v>
                </c:pt>
                <c:pt idx="716">
                  <c:v>-1.7236328125</c:v>
                </c:pt>
                <c:pt idx="717">
                  <c:v>-1.72607421875</c:v>
                </c:pt>
                <c:pt idx="718">
                  <c:v>-1.728515625</c:v>
                </c:pt>
                <c:pt idx="719">
                  <c:v>-1.73095703125</c:v>
                </c:pt>
                <c:pt idx="720">
                  <c:v>-1.7333984375</c:v>
                </c:pt>
                <c:pt idx="721">
                  <c:v>-1.73583984375</c:v>
                </c:pt>
                <c:pt idx="722">
                  <c:v>-1.73828125</c:v>
                </c:pt>
                <c:pt idx="723">
                  <c:v>-1.74072265625</c:v>
                </c:pt>
                <c:pt idx="724">
                  <c:v>-1.7431640625</c:v>
                </c:pt>
                <c:pt idx="725">
                  <c:v>-1.74560546875</c:v>
                </c:pt>
                <c:pt idx="726">
                  <c:v>-1.748046875</c:v>
                </c:pt>
                <c:pt idx="727">
                  <c:v>-1.75048828125</c:v>
                </c:pt>
                <c:pt idx="728">
                  <c:v>-1.7529296875</c:v>
                </c:pt>
                <c:pt idx="729">
                  <c:v>-1.75537109375</c:v>
                </c:pt>
                <c:pt idx="730">
                  <c:v>-1.7578125</c:v>
                </c:pt>
                <c:pt idx="731">
                  <c:v>-1.76025390625</c:v>
                </c:pt>
                <c:pt idx="732">
                  <c:v>-1.7626953125</c:v>
                </c:pt>
                <c:pt idx="733">
                  <c:v>-1.76513671875</c:v>
                </c:pt>
                <c:pt idx="734">
                  <c:v>-1.767578125</c:v>
                </c:pt>
                <c:pt idx="735">
                  <c:v>-1.77001953125</c:v>
                </c:pt>
                <c:pt idx="736">
                  <c:v>-1.7724609375</c:v>
                </c:pt>
                <c:pt idx="737">
                  <c:v>-1.77490234375</c:v>
                </c:pt>
                <c:pt idx="738">
                  <c:v>-1.77734375</c:v>
                </c:pt>
                <c:pt idx="739">
                  <c:v>-1.77978515625</c:v>
                </c:pt>
                <c:pt idx="740">
                  <c:v>-1.7822265625</c:v>
                </c:pt>
                <c:pt idx="741">
                  <c:v>-1.78466796875</c:v>
                </c:pt>
                <c:pt idx="742">
                  <c:v>-1.787109375</c:v>
                </c:pt>
                <c:pt idx="743">
                  <c:v>-1.78955078125</c:v>
                </c:pt>
                <c:pt idx="744">
                  <c:v>-1.7919921875</c:v>
                </c:pt>
                <c:pt idx="745">
                  <c:v>-1.79443359375</c:v>
                </c:pt>
                <c:pt idx="746">
                  <c:v>-1.796875</c:v>
                </c:pt>
                <c:pt idx="747">
                  <c:v>-1.79931640625</c:v>
                </c:pt>
                <c:pt idx="748">
                  <c:v>-1.8017578125</c:v>
                </c:pt>
                <c:pt idx="749">
                  <c:v>-1.80419921875</c:v>
                </c:pt>
                <c:pt idx="750">
                  <c:v>-1.806640625</c:v>
                </c:pt>
                <c:pt idx="751">
                  <c:v>-1.80908203125</c:v>
                </c:pt>
                <c:pt idx="752">
                  <c:v>-1.8115234375</c:v>
                </c:pt>
                <c:pt idx="753">
                  <c:v>-1.81396484375</c:v>
                </c:pt>
                <c:pt idx="754">
                  <c:v>-1.81640625</c:v>
                </c:pt>
                <c:pt idx="755">
                  <c:v>-1.81884765625</c:v>
                </c:pt>
                <c:pt idx="756">
                  <c:v>-1.8212890625</c:v>
                </c:pt>
                <c:pt idx="757">
                  <c:v>-1.82373046875</c:v>
                </c:pt>
                <c:pt idx="758">
                  <c:v>-1.826171875</c:v>
                </c:pt>
                <c:pt idx="759">
                  <c:v>-1.82861328125</c:v>
                </c:pt>
                <c:pt idx="760">
                  <c:v>-1.8310546875</c:v>
                </c:pt>
                <c:pt idx="761">
                  <c:v>-1.83349609375</c:v>
                </c:pt>
                <c:pt idx="762">
                  <c:v>-1.8359375</c:v>
                </c:pt>
                <c:pt idx="763">
                  <c:v>-1.83837890625</c:v>
                </c:pt>
                <c:pt idx="764">
                  <c:v>-1.8408203125</c:v>
                </c:pt>
                <c:pt idx="765">
                  <c:v>-1.84326171875</c:v>
                </c:pt>
                <c:pt idx="766">
                  <c:v>-1.845703125</c:v>
                </c:pt>
                <c:pt idx="767">
                  <c:v>-1.84814453125</c:v>
                </c:pt>
                <c:pt idx="768">
                  <c:v>-1.8505859375</c:v>
                </c:pt>
                <c:pt idx="769">
                  <c:v>-1.85302734375</c:v>
                </c:pt>
                <c:pt idx="770">
                  <c:v>-1.85546875</c:v>
                </c:pt>
                <c:pt idx="771">
                  <c:v>-1.85791015625</c:v>
                </c:pt>
                <c:pt idx="772">
                  <c:v>-1.8603515625</c:v>
                </c:pt>
                <c:pt idx="773">
                  <c:v>-1.86279296875</c:v>
                </c:pt>
                <c:pt idx="774">
                  <c:v>-1.865234375</c:v>
                </c:pt>
                <c:pt idx="775">
                  <c:v>-1.86767578125</c:v>
                </c:pt>
                <c:pt idx="776">
                  <c:v>-1.8701171875</c:v>
                </c:pt>
                <c:pt idx="777">
                  <c:v>-1.87255859375</c:v>
                </c:pt>
                <c:pt idx="778">
                  <c:v>-1.875</c:v>
                </c:pt>
                <c:pt idx="779">
                  <c:v>-1.87744140625</c:v>
                </c:pt>
                <c:pt idx="780">
                  <c:v>-1.8798828125</c:v>
                </c:pt>
                <c:pt idx="781">
                  <c:v>-1.88232421875</c:v>
                </c:pt>
                <c:pt idx="782">
                  <c:v>-1.884765625</c:v>
                </c:pt>
                <c:pt idx="783">
                  <c:v>-1.88720703125</c:v>
                </c:pt>
                <c:pt idx="784">
                  <c:v>-1.8896484375</c:v>
                </c:pt>
                <c:pt idx="785">
                  <c:v>-1.89208984375</c:v>
                </c:pt>
                <c:pt idx="786">
                  <c:v>-1.89453125</c:v>
                </c:pt>
                <c:pt idx="787">
                  <c:v>-1.89697265625</c:v>
                </c:pt>
                <c:pt idx="788">
                  <c:v>-1.8994140625</c:v>
                </c:pt>
                <c:pt idx="789">
                  <c:v>-1.90185546875</c:v>
                </c:pt>
                <c:pt idx="790">
                  <c:v>-1.904296875</c:v>
                </c:pt>
                <c:pt idx="791">
                  <c:v>-1.90673828125</c:v>
                </c:pt>
                <c:pt idx="792">
                  <c:v>-1.9091796875</c:v>
                </c:pt>
                <c:pt idx="793">
                  <c:v>-1.91162109375</c:v>
                </c:pt>
                <c:pt idx="794">
                  <c:v>-1.9140625</c:v>
                </c:pt>
                <c:pt idx="795">
                  <c:v>-1.91650390625</c:v>
                </c:pt>
                <c:pt idx="796">
                  <c:v>-1.9189453125</c:v>
                </c:pt>
                <c:pt idx="797">
                  <c:v>-1.92138671875</c:v>
                </c:pt>
                <c:pt idx="798">
                  <c:v>-1.923828125</c:v>
                </c:pt>
                <c:pt idx="799">
                  <c:v>-1.92626953125</c:v>
                </c:pt>
                <c:pt idx="800">
                  <c:v>-1.9287109375</c:v>
                </c:pt>
                <c:pt idx="801">
                  <c:v>-1.93115234375</c:v>
                </c:pt>
                <c:pt idx="802">
                  <c:v>-1.93359375</c:v>
                </c:pt>
                <c:pt idx="803">
                  <c:v>-1.93603515625</c:v>
                </c:pt>
                <c:pt idx="804">
                  <c:v>-1.9384765625</c:v>
                </c:pt>
                <c:pt idx="805">
                  <c:v>-1.94091796875</c:v>
                </c:pt>
                <c:pt idx="806">
                  <c:v>-1.943359375</c:v>
                </c:pt>
                <c:pt idx="807">
                  <c:v>-1.94580078125</c:v>
                </c:pt>
                <c:pt idx="808">
                  <c:v>-1.9482421875</c:v>
                </c:pt>
                <c:pt idx="809">
                  <c:v>-1.95068359375</c:v>
                </c:pt>
                <c:pt idx="810">
                  <c:v>-1.953125</c:v>
                </c:pt>
                <c:pt idx="811">
                  <c:v>-1.95556640625</c:v>
                </c:pt>
                <c:pt idx="812">
                  <c:v>-1.9580078125</c:v>
                </c:pt>
                <c:pt idx="813">
                  <c:v>-1.96044921875</c:v>
                </c:pt>
                <c:pt idx="814">
                  <c:v>-1.962890625</c:v>
                </c:pt>
                <c:pt idx="815">
                  <c:v>-1.96533203125</c:v>
                </c:pt>
                <c:pt idx="816">
                  <c:v>-1.9677734375</c:v>
                </c:pt>
                <c:pt idx="817">
                  <c:v>-1.97021484375</c:v>
                </c:pt>
                <c:pt idx="818">
                  <c:v>-1.97265625</c:v>
                </c:pt>
                <c:pt idx="819">
                  <c:v>-1.97509765625</c:v>
                </c:pt>
                <c:pt idx="820">
                  <c:v>-1.9775390625</c:v>
                </c:pt>
                <c:pt idx="821">
                  <c:v>-1.97998046875</c:v>
                </c:pt>
                <c:pt idx="822">
                  <c:v>-1.982421875</c:v>
                </c:pt>
                <c:pt idx="823">
                  <c:v>-1.98486328125</c:v>
                </c:pt>
                <c:pt idx="824">
                  <c:v>-1.9873046875</c:v>
                </c:pt>
                <c:pt idx="825">
                  <c:v>-1.98974609375</c:v>
                </c:pt>
                <c:pt idx="826">
                  <c:v>-1.9921875</c:v>
                </c:pt>
                <c:pt idx="827">
                  <c:v>-1.99462890625</c:v>
                </c:pt>
                <c:pt idx="828">
                  <c:v>-1.9970703125</c:v>
                </c:pt>
                <c:pt idx="829">
                  <c:v>-1.99951171875</c:v>
                </c:pt>
                <c:pt idx="830">
                  <c:v>-2.001953125</c:v>
                </c:pt>
                <c:pt idx="831">
                  <c:v>-2.00439453125</c:v>
                </c:pt>
                <c:pt idx="832">
                  <c:v>-2.0068359375</c:v>
                </c:pt>
                <c:pt idx="833">
                  <c:v>-2.00927734375</c:v>
                </c:pt>
                <c:pt idx="834">
                  <c:v>-2.01171875</c:v>
                </c:pt>
                <c:pt idx="835">
                  <c:v>-2.01416015625</c:v>
                </c:pt>
                <c:pt idx="836">
                  <c:v>-2.0166015625</c:v>
                </c:pt>
                <c:pt idx="837">
                  <c:v>-2.01904296875</c:v>
                </c:pt>
                <c:pt idx="838">
                  <c:v>-2.021484375</c:v>
                </c:pt>
                <c:pt idx="839">
                  <c:v>-2.02392578125</c:v>
                </c:pt>
                <c:pt idx="840">
                  <c:v>-2.0263671875</c:v>
                </c:pt>
                <c:pt idx="841">
                  <c:v>-2.02880859375</c:v>
                </c:pt>
                <c:pt idx="842">
                  <c:v>-2.03125</c:v>
                </c:pt>
                <c:pt idx="843">
                  <c:v>-2.03369140625</c:v>
                </c:pt>
                <c:pt idx="844">
                  <c:v>-2.0361328125</c:v>
                </c:pt>
                <c:pt idx="845">
                  <c:v>-2.03857421875</c:v>
                </c:pt>
                <c:pt idx="846">
                  <c:v>-2.041015625</c:v>
                </c:pt>
                <c:pt idx="847">
                  <c:v>-2.04345703125</c:v>
                </c:pt>
                <c:pt idx="848">
                  <c:v>-2.0458984375</c:v>
                </c:pt>
                <c:pt idx="849">
                  <c:v>-2.04833984375</c:v>
                </c:pt>
                <c:pt idx="850">
                  <c:v>-2.05078125</c:v>
                </c:pt>
                <c:pt idx="851">
                  <c:v>-2.05322265625</c:v>
                </c:pt>
                <c:pt idx="852">
                  <c:v>-2.0556640625</c:v>
                </c:pt>
                <c:pt idx="853">
                  <c:v>-2.05810546875</c:v>
                </c:pt>
                <c:pt idx="854">
                  <c:v>-2.060546875</c:v>
                </c:pt>
                <c:pt idx="855">
                  <c:v>-2.06298828125</c:v>
                </c:pt>
                <c:pt idx="856">
                  <c:v>-2.0654296875</c:v>
                </c:pt>
                <c:pt idx="857">
                  <c:v>-2.06787109375</c:v>
                </c:pt>
                <c:pt idx="858">
                  <c:v>-2.0703125</c:v>
                </c:pt>
                <c:pt idx="859">
                  <c:v>-2.07275390625</c:v>
                </c:pt>
                <c:pt idx="860">
                  <c:v>-2.0751953125</c:v>
                </c:pt>
                <c:pt idx="861">
                  <c:v>-2.07763671875</c:v>
                </c:pt>
                <c:pt idx="862">
                  <c:v>-2.080078125</c:v>
                </c:pt>
                <c:pt idx="863">
                  <c:v>-2.08251953125</c:v>
                </c:pt>
                <c:pt idx="864">
                  <c:v>-2.0849609375</c:v>
                </c:pt>
                <c:pt idx="865">
                  <c:v>-2.08740234375</c:v>
                </c:pt>
                <c:pt idx="866">
                  <c:v>-2.08984375</c:v>
                </c:pt>
                <c:pt idx="867">
                  <c:v>-2.09228515625</c:v>
                </c:pt>
                <c:pt idx="868">
                  <c:v>-2.0947265625</c:v>
                </c:pt>
                <c:pt idx="869">
                  <c:v>-2.09716796875</c:v>
                </c:pt>
                <c:pt idx="870">
                  <c:v>-2.099609375</c:v>
                </c:pt>
                <c:pt idx="871">
                  <c:v>-2.10205078125</c:v>
                </c:pt>
                <c:pt idx="872">
                  <c:v>-2.1044921875</c:v>
                </c:pt>
                <c:pt idx="873">
                  <c:v>-2.10693359375</c:v>
                </c:pt>
                <c:pt idx="874">
                  <c:v>-2.109375</c:v>
                </c:pt>
                <c:pt idx="875">
                  <c:v>-2.11181640625</c:v>
                </c:pt>
                <c:pt idx="876">
                  <c:v>-2.1142578125</c:v>
                </c:pt>
                <c:pt idx="877">
                  <c:v>-2.11669921875</c:v>
                </c:pt>
                <c:pt idx="878">
                  <c:v>-2.119140625</c:v>
                </c:pt>
                <c:pt idx="879">
                  <c:v>-2.12158203125</c:v>
                </c:pt>
                <c:pt idx="880">
                  <c:v>-2.1240234375</c:v>
                </c:pt>
                <c:pt idx="881">
                  <c:v>-2.12646484375</c:v>
                </c:pt>
                <c:pt idx="882">
                  <c:v>-2.12890625</c:v>
                </c:pt>
                <c:pt idx="883">
                  <c:v>-2.13134765625</c:v>
                </c:pt>
                <c:pt idx="884">
                  <c:v>-2.1337890625</c:v>
                </c:pt>
                <c:pt idx="885">
                  <c:v>-2.13623046875</c:v>
                </c:pt>
                <c:pt idx="886">
                  <c:v>-2.138671875</c:v>
                </c:pt>
                <c:pt idx="887">
                  <c:v>-2.14111328125</c:v>
                </c:pt>
                <c:pt idx="888">
                  <c:v>-2.1435546875</c:v>
                </c:pt>
                <c:pt idx="889">
                  <c:v>-2.14599609375</c:v>
                </c:pt>
                <c:pt idx="890">
                  <c:v>-2.1484375</c:v>
                </c:pt>
                <c:pt idx="891">
                  <c:v>-2.15087890625</c:v>
                </c:pt>
                <c:pt idx="892">
                  <c:v>-2.1533203125</c:v>
                </c:pt>
                <c:pt idx="893">
                  <c:v>-2.15576171875</c:v>
                </c:pt>
                <c:pt idx="894">
                  <c:v>-2.158203125</c:v>
                </c:pt>
                <c:pt idx="895">
                  <c:v>-2.16064453125</c:v>
                </c:pt>
                <c:pt idx="896">
                  <c:v>-2.1630859375</c:v>
                </c:pt>
                <c:pt idx="897">
                  <c:v>-2.16552734375</c:v>
                </c:pt>
                <c:pt idx="898">
                  <c:v>-2.16796875</c:v>
                </c:pt>
                <c:pt idx="899">
                  <c:v>-2.17041015625</c:v>
                </c:pt>
                <c:pt idx="900">
                  <c:v>-2.1728515625</c:v>
                </c:pt>
                <c:pt idx="901">
                  <c:v>-2.17529296875</c:v>
                </c:pt>
                <c:pt idx="902">
                  <c:v>-2.177734375</c:v>
                </c:pt>
                <c:pt idx="903">
                  <c:v>-2.18017578125</c:v>
                </c:pt>
                <c:pt idx="904">
                  <c:v>-2.1826171875</c:v>
                </c:pt>
                <c:pt idx="905">
                  <c:v>-2.18505859375</c:v>
                </c:pt>
                <c:pt idx="906">
                  <c:v>-2.1875</c:v>
                </c:pt>
                <c:pt idx="907">
                  <c:v>-2.18994140625</c:v>
                </c:pt>
                <c:pt idx="908">
                  <c:v>-2.1923828125</c:v>
                </c:pt>
                <c:pt idx="909">
                  <c:v>-2.19482421875</c:v>
                </c:pt>
                <c:pt idx="910">
                  <c:v>-2.197265625</c:v>
                </c:pt>
                <c:pt idx="911">
                  <c:v>-2.19970703125</c:v>
                </c:pt>
                <c:pt idx="912">
                  <c:v>-2.2021484375</c:v>
                </c:pt>
                <c:pt idx="913">
                  <c:v>-2.20458984375</c:v>
                </c:pt>
                <c:pt idx="914">
                  <c:v>-2.20703125</c:v>
                </c:pt>
                <c:pt idx="915">
                  <c:v>-2.20947265625</c:v>
                </c:pt>
                <c:pt idx="916">
                  <c:v>-2.2119140625</c:v>
                </c:pt>
                <c:pt idx="917">
                  <c:v>-2.21435546875</c:v>
                </c:pt>
                <c:pt idx="918">
                  <c:v>-2.216796875</c:v>
                </c:pt>
                <c:pt idx="919">
                  <c:v>-2.21923828125</c:v>
                </c:pt>
                <c:pt idx="920">
                  <c:v>-2.2216796875</c:v>
                </c:pt>
                <c:pt idx="921">
                  <c:v>-2.22412109375</c:v>
                </c:pt>
                <c:pt idx="922">
                  <c:v>-2.2265625</c:v>
                </c:pt>
                <c:pt idx="923">
                  <c:v>-2.22900390625</c:v>
                </c:pt>
                <c:pt idx="924">
                  <c:v>-2.2314453125</c:v>
                </c:pt>
                <c:pt idx="925">
                  <c:v>-2.23388671875</c:v>
                </c:pt>
                <c:pt idx="926">
                  <c:v>-2.236328125</c:v>
                </c:pt>
                <c:pt idx="927">
                  <c:v>-2.23876953125</c:v>
                </c:pt>
                <c:pt idx="928">
                  <c:v>-2.2412109375</c:v>
                </c:pt>
                <c:pt idx="929">
                  <c:v>-2.24365234375</c:v>
                </c:pt>
                <c:pt idx="930">
                  <c:v>-2.24609375</c:v>
                </c:pt>
                <c:pt idx="931">
                  <c:v>-2.24853515625</c:v>
                </c:pt>
                <c:pt idx="932">
                  <c:v>-2.2509765625</c:v>
                </c:pt>
                <c:pt idx="933">
                  <c:v>-2.25341796875</c:v>
                </c:pt>
                <c:pt idx="934">
                  <c:v>-2.255859375</c:v>
                </c:pt>
                <c:pt idx="935">
                  <c:v>-2.25830078125</c:v>
                </c:pt>
                <c:pt idx="936">
                  <c:v>-2.2607421875</c:v>
                </c:pt>
                <c:pt idx="937">
                  <c:v>-2.26318359375</c:v>
                </c:pt>
                <c:pt idx="938">
                  <c:v>-2.265625</c:v>
                </c:pt>
                <c:pt idx="939">
                  <c:v>-2.26806640625</c:v>
                </c:pt>
                <c:pt idx="940">
                  <c:v>-2.2705078125</c:v>
                </c:pt>
                <c:pt idx="941">
                  <c:v>-2.27294921875</c:v>
                </c:pt>
                <c:pt idx="942">
                  <c:v>-2.275390625</c:v>
                </c:pt>
                <c:pt idx="943">
                  <c:v>-2.27783203125</c:v>
                </c:pt>
                <c:pt idx="944">
                  <c:v>-2.2802734375</c:v>
                </c:pt>
                <c:pt idx="945">
                  <c:v>-2.28271484375</c:v>
                </c:pt>
                <c:pt idx="946">
                  <c:v>-2.28515625</c:v>
                </c:pt>
                <c:pt idx="947">
                  <c:v>-2.28759765625</c:v>
                </c:pt>
                <c:pt idx="948">
                  <c:v>-2.2900390625</c:v>
                </c:pt>
                <c:pt idx="949">
                  <c:v>-2.29248046875</c:v>
                </c:pt>
                <c:pt idx="950">
                  <c:v>-2.294921875</c:v>
                </c:pt>
                <c:pt idx="951">
                  <c:v>-2.29736328125</c:v>
                </c:pt>
                <c:pt idx="952">
                  <c:v>-2.2998046875</c:v>
                </c:pt>
                <c:pt idx="953">
                  <c:v>-2.30224609375</c:v>
                </c:pt>
                <c:pt idx="954">
                  <c:v>-2.3046875</c:v>
                </c:pt>
                <c:pt idx="955">
                  <c:v>-2.30712890625</c:v>
                </c:pt>
                <c:pt idx="956">
                  <c:v>-2.3095703125</c:v>
                </c:pt>
                <c:pt idx="957">
                  <c:v>-2.31201171875</c:v>
                </c:pt>
                <c:pt idx="958">
                  <c:v>-2.314453125</c:v>
                </c:pt>
                <c:pt idx="959">
                  <c:v>-2.31689453125</c:v>
                </c:pt>
                <c:pt idx="960">
                  <c:v>-2.3193359375</c:v>
                </c:pt>
                <c:pt idx="961">
                  <c:v>-2.32177734375</c:v>
                </c:pt>
                <c:pt idx="962">
                  <c:v>-2.32421875</c:v>
                </c:pt>
                <c:pt idx="963">
                  <c:v>-2.32666015625</c:v>
                </c:pt>
                <c:pt idx="964">
                  <c:v>-2.3291015625</c:v>
                </c:pt>
                <c:pt idx="965">
                  <c:v>-2.33154296875</c:v>
                </c:pt>
                <c:pt idx="966">
                  <c:v>-2.333984375</c:v>
                </c:pt>
                <c:pt idx="967">
                  <c:v>-2.33642578125</c:v>
                </c:pt>
                <c:pt idx="968">
                  <c:v>-2.3388671875</c:v>
                </c:pt>
                <c:pt idx="969">
                  <c:v>-2.34130859375</c:v>
                </c:pt>
                <c:pt idx="970">
                  <c:v>-2.34375</c:v>
                </c:pt>
                <c:pt idx="971">
                  <c:v>-2.34619140625</c:v>
                </c:pt>
                <c:pt idx="972">
                  <c:v>-2.3486328125</c:v>
                </c:pt>
                <c:pt idx="973">
                  <c:v>-2.35107421875</c:v>
                </c:pt>
                <c:pt idx="974">
                  <c:v>-2.353515625</c:v>
                </c:pt>
                <c:pt idx="975">
                  <c:v>-2.35595703125</c:v>
                </c:pt>
                <c:pt idx="976">
                  <c:v>-2.3583984375</c:v>
                </c:pt>
                <c:pt idx="977">
                  <c:v>-2.36083984375</c:v>
                </c:pt>
                <c:pt idx="978">
                  <c:v>-2.36328125</c:v>
                </c:pt>
                <c:pt idx="979">
                  <c:v>-2.36572265625</c:v>
                </c:pt>
                <c:pt idx="980">
                  <c:v>-2.3681640625</c:v>
                </c:pt>
                <c:pt idx="981">
                  <c:v>-2.37060546875</c:v>
                </c:pt>
                <c:pt idx="982">
                  <c:v>-2.373046875</c:v>
                </c:pt>
                <c:pt idx="983">
                  <c:v>-2.37548828125</c:v>
                </c:pt>
                <c:pt idx="984">
                  <c:v>-2.3779296875</c:v>
                </c:pt>
                <c:pt idx="985">
                  <c:v>-2.38037109375</c:v>
                </c:pt>
                <c:pt idx="986">
                  <c:v>-2.3828125</c:v>
                </c:pt>
                <c:pt idx="987">
                  <c:v>-2.38525390625</c:v>
                </c:pt>
                <c:pt idx="988">
                  <c:v>-2.3876953125</c:v>
                </c:pt>
                <c:pt idx="989">
                  <c:v>-2.39013671875</c:v>
                </c:pt>
                <c:pt idx="990">
                  <c:v>-2.392578125</c:v>
                </c:pt>
                <c:pt idx="991">
                  <c:v>-2.39501953125</c:v>
                </c:pt>
                <c:pt idx="992">
                  <c:v>-2.3974609375</c:v>
                </c:pt>
                <c:pt idx="993">
                  <c:v>-2.39990234375</c:v>
                </c:pt>
                <c:pt idx="994">
                  <c:v>-2.40234375</c:v>
                </c:pt>
                <c:pt idx="995">
                  <c:v>-2.40478515625</c:v>
                </c:pt>
                <c:pt idx="996">
                  <c:v>-2.4072265625</c:v>
                </c:pt>
                <c:pt idx="997">
                  <c:v>-2.40966796875</c:v>
                </c:pt>
                <c:pt idx="998">
                  <c:v>-2.412109375</c:v>
                </c:pt>
                <c:pt idx="999">
                  <c:v>-2.41455078125</c:v>
                </c:pt>
                <c:pt idx="1000">
                  <c:v>-2.4169921875</c:v>
                </c:pt>
                <c:pt idx="1001">
                  <c:v>-2.41943359375</c:v>
                </c:pt>
                <c:pt idx="1002">
                  <c:v>-2.421875</c:v>
                </c:pt>
                <c:pt idx="1003">
                  <c:v>-2.42431640625</c:v>
                </c:pt>
                <c:pt idx="1004">
                  <c:v>-2.4267578125</c:v>
                </c:pt>
                <c:pt idx="1005">
                  <c:v>-2.42919921875</c:v>
                </c:pt>
                <c:pt idx="1006">
                  <c:v>-2.431640625</c:v>
                </c:pt>
                <c:pt idx="1007">
                  <c:v>-2.43408203125</c:v>
                </c:pt>
                <c:pt idx="1008">
                  <c:v>-2.4365234375</c:v>
                </c:pt>
                <c:pt idx="1009">
                  <c:v>-2.43896484375</c:v>
                </c:pt>
                <c:pt idx="1010">
                  <c:v>-2.44140625</c:v>
                </c:pt>
                <c:pt idx="1011">
                  <c:v>-2.44384765625</c:v>
                </c:pt>
                <c:pt idx="1012">
                  <c:v>-2.4462890625</c:v>
                </c:pt>
                <c:pt idx="1013">
                  <c:v>-2.44873046875</c:v>
                </c:pt>
                <c:pt idx="1014">
                  <c:v>-2.451171875</c:v>
                </c:pt>
                <c:pt idx="1015">
                  <c:v>-2.45361328125</c:v>
                </c:pt>
                <c:pt idx="1016">
                  <c:v>-2.4560546875</c:v>
                </c:pt>
                <c:pt idx="1017">
                  <c:v>-2.45849609375</c:v>
                </c:pt>
                <c:pt idx="1018">
                  <c:v>-2.4609375</c:v>
                </c:pt>
                <c:pt idx="1019">
                  <c:v>-2.46337890625</c:v>
                </c:pt>
                <c:pt idx="1020">
                  <c:v>-2.4658203125</c:v>
                </c:pt>
                <c:pt idx="1021">
                  <c:v>-2.46826171875</c:v>
                </c:pt>
                <c:pt idx="1022">
                  <c:v>-2.470703125</c:v>
                </c:pt>
                <c:pt idx="1023">
                  <c:v>-2.47314453125</c:v>
                </c:pt>
                <c:pt idx="1024">
                  <c:v>-2.4755859375</c:v>
                </c:pt>
                <c:pt idx="1025">
                  <c:v>-2.47802734375</c:v>
                </c:pt>
                <c:pt idx="1026">
                  <c:v>-2.48046875</c:v>
                </c:pt>
                <c:pt idx="1027">
                  <c:v>-2.48291015625</c:v>
                </c:pt>
                <c:pt idx="1028">
                  <c:v>-2.4853515625</c:v>
                </c:pt>
                <c:pt idx="1029">
                  <c:v>-2.48779296875</c:v>
                </c:pt>
                <c:pt idx="1030">
                  <c:v>-2.490234375</c:v>
                </c:pt>
                <c:pt idx="1031">
                  <c:v>-2.49267578125</c:v>
                </c:pt>
                <c:pt idx="1032">
                  <c:v>-2.4951171875</c:v>
                </c:pt>
                <c:pt idx="1033">
                  <c:v>-2.49755859375</c:v>
                </c:pt>
                <c:pt idx="1034">
                  <c:v>-2.5</c:v>
                </c:pt>
                <c:pt idx="1035">
                  <c:v>-2.50244140625</c:v>
                </c:pt>
                <c:pt idx="1036">
                  <c:v>-2.5048828125</c:v>
                </c:pt>
                <c:pt idx="1037">
                  <c:v>-2.50732421875</c:v>
                </c:pt>
                <c:pt idx="1038">
                  <c:v>-2.509765625</c:v>
                </c:pt>
                <c:pt idx="1039">
                  <c:v>-2.51220703125</c:v>
                </c:pt>
                <c:pt idx="1040">
                  <c:v>-2.5146484375</c:v>
                </c:pt>
                <c:pt idx="1041">
                  <c:v>-2.51708984375</c:v>
                </c:pt>
                <c:pt idx="1042">
                  <c:v>-2.51953125</c:v>
                </c:pt>
                <c:pt idx="1043">
                  <c:v>-2.52197265625</c:v>
                </c:pt>
                <c:pt idx="1044">
                  <c:v>-2.5244140625</c:v>
                </c:pt>
                <c:pt idx="1045">
                  <c:v>-2.52685546875</c:v>
                </c:pt>
                <c:pt idx="1046">
                  <c:v>-2.529296875</c:v>
                </c:pt>
                <c:pt idx="1047">
                  <c:v>-2.53173828125</c:v>
                </c:pt>
                <c:pt idx="1048">
                  <c:v>-2.5341796875</c:v>
                </c:pt>
                <c:pt idx="1049">
                  <c:v>-2.53662109375</c:v>
                </c:pt>
                <c:pt idx="1050">
                  <c:v>-2.5390625</c:v>
                </c:pt>
                <c:pt idx="1051">
                  <c:v>-2.54150390625</c:v>
                </c:pt>
                <c:pt idx="1052">
                  <c:v>-2.5439453125</c:v>
                </c:pt>
                <c:pt idx="1053">
                  <c:v>-2.54638671875</c:v>
                </c:pt>
                <c:pt idx="1054">
                  <c:v>-2.548828125</c:v>
                </c:pt>
                <c:pt idx="1055">
                  <c:v>-2.55126953125</c:v>
                </c:pt>
                <c:pt idx="1056">
                  <c:v>-2.5537109375</c:v>
                </c:pt>
                <c:pt idx="1057">
                  <c:v>-2.55615234375</c:v>
                </c:pt>
                <c:pt idx="1058">
                  <c:v>-2.55859375</c:v>
                </c:pt>
                <c:pt idx="1059">
                  <c:v>-2.56103515625</c:v>
                </c:pt>
                <c:pt idx="1060">
                  <c:v>-2.5634765625</c:v>
                </c:pt>
                <c:pt idx="1061">
                  <c:v>-2.56591796875</c:v>
                </c:pt>
                <c:pt idx="1062">
                  <c:v>-2.568359375</c:v>
                </c:pt>
                <c:pt idx="1063">
                  <c:v>-2.57080078125</c:v>
                </c:pt>
                <c:pt idx="1064">
                  <c:v>-2.5732421875</c:v>
                </c:pt>
                <c:pt idx="1065">
                  <c:v>-2.57568359375</c:v>
                </c:pt>
                <c:pt idx="1066">
                  <c:v>-2.578125</c:v>
                </c:pt>
                <c:pt idx="1067">
                  <c:v>-2.58056640625</c:v>
                </c:pt>
                <c:pt idx="1068">
                  <c:v>-2.5830078125</c:v>
                </c:pt>
                <c:pt idx="1069">
                  <c:v>-2.58544921875</c:v>
                </c:pt>
                <c:pt idx="1070">
                  <c:v>-2.587890625</c:v>
                </c:pt>
                <c:pt idx="1071">
                  <c:v>-2.59033203125</c:v>
                </c:pt>
                <c:pt idx="1072">
                  <c:v>-2.5927734375</c:v>
                </c:pt>
                <c:pt idx="1073">
                  <c:v>-2.59521484375</c:v>
                </c:pt>
                <c:pt idx="1074">
                  <c:v>-2.59765625</c:v>
                </c:pt>
                <c:pt idx="1075">
                  <c:v>-2.60009765625</c:v>
                </c:pt>
                <c:pt idx="1076">
                  <c:v>-2.6025390625</c:v>
                </c:pt>
                <c:pt idx="1077">
                  <c:v>-2.60498046875</c:v>
                </c:pt>
                <c:pt idx="1078">
                  <c:v>-2.607421875</c:v>
                </c:pt>
                <c:pt idx="1079">
                  <c:v>-2.60986328125</c:v>
                </c:pt>
                <c:pt idx="1080">
                  <c:v>-2.6123046875</c:v>
                </c:pt>
                <c:pt idx="1081">
                  <c:v>-2.61474609375</c:v>
                </c:pt>
                <c:pt idx="1082">
                  <c:v>-2.6171875</c:v>
                </c:pt>
                <c:pt idx="1083">
                  <c:v>-2.61962890625</c:v>
                </c:pt>
                <c:pt idx="1084">
                  <c:v>-2.6220703125</c:v>
                </c:pt>
                <c:pt idx="1085">
                  <c:v>-2.62451171875</c:v>
                </c:pt>
                <c:pt idx="1086">
                  <c:v>-2.626953125</c:v>
                </c:pt>
                <c:pt idx="1087">
                  <c:v>-2.62939453125</c:v>
                </c:pt>
                <c:pt idx="1088">
                  <c:v>-2.6318359375</c:v>
                </c:pt>
                <c:pt idx="1089">
                  <c:v>-2.63427734375</c:v>
                </c:pt>
                <c:pt idx="1090">
                  <c:v>-2.63671875</c:v>
                </c:pt>
                <c:pt idx="1091">
                  <c:v>-2.63916015625</c:v>
                </c:pt>
                <c:pt idx="1092">
                  <c:v>-2.6416015625</c:v>
                </c:pt>
                <c:pt idx="1093">
                  <c:v>-2.64404296875</c:v>
                </c:pt>
                <c:pt idx="1094">
                  <c:v>-2.646484375</c:v>
                </c:pt>
                <c:pt idx="1095">
                  <c:v>-2.64892578125</c:v>
                </c:pt>
                <c:pt idx="1096">
                  <c:v>-2.6513671875</c:v>
                </c:pt>
                <c:pt idx="1097">
                  <c:v>-2.65380859375</c:v>
                </c:pt>
                <c:pt idx="1098">
                  <c:v>-2.65625</c:v>
                </c:pt>
                <c:pt idx="1099">
                  <c:v>-2.65869140625</c:v>
                </c:pt>
                <c:pt idx="1100">
                  <c:v>-2.6611328125</c:v>
                </c:pt>
                <c:pt idx="1101">
                  <c:v>-2.66357421875</c:v>
                </c:pt>
                <c:pt idx="1102">
                  <c:v>-2.666015625</c:v>
                </c:pt>
                <c:pt idx="1103">
                  <c:v>-2.66845703125</c:v>
                </c:pt>
                <c:pt idx="1104">
                  <c:v>-2.6708984375</c:v>
                </c:pt>
                <c:pt idx="1105">
                  <c:v>-2.67333984375</c:v>
                </c:pt>
                <c:pt idx="1106">
                  <c:v>-2.67578125</c:v>
                </c:pt>
                <c:pt idx="1107">
                  <c:v>-2.67822265625</c:v>
                </c:pt>
                <c:pt idx="1108">
                  <c:v>-2.6806640625</c:v>
                </c:pt>
                <c:pt idx="1109">
                  <c:v>-2.68310546875</c:v>
                </c:pt>
                <c:pt idx="1110">
                  <c:v>-2.685546875</c:v>
                </c:pt>
                <c:pt idx="1111">
                  <c:v>-2.68798828125</c:v>
                </c:pt>
                <c:pt idx="1112">
                  <c:v>-2.6904296875</c:v>
                </c:pt>
                <c:pt idx="1113">
                  <c:v>-2.69287109375</c:v>
                </c:pt>
                <c:pt idx="1114">
                  <c:v>-2.6953125</c:v>
                </c:pt>
                <c:pt idx="1115">
                  <c:v>-2.69775390625</c:v>
                </c:pt>
                <c:pt idx="1116">
                  <c:v>-2.7001953125</c:v>
                </c:pt>
                <c:pt idx="1117">
                  <c:v>-2.70263671875</c:v>
                </c:pt>
                <c:pt idx="1118">
                  <c:v>-2.705078125</c:v>
                </c:pt>
                <c:pt idx="1119">
                  <c:v>-2.70751953125</c:v>
                </c:pt>
                <c:pt idx="1120">
                  <c:v>-2.7099609375</c:v>
                </c:pt>
                <c:pt idx="1121">
                  <c:v>-2.71240234375</c:v>
                </c:pt>
                <c:pt idx="1122">
                  <c:v>-2.71484375</c:v>
                </c:pt>
                <c:pt idx="1123">
                  <c:v>-2.71728515625</c:v>
                </c:pt>
                <c:pt idx="1124">
                  <c:v>-2.7197265625</c:v>
                </c:pt>
                <c:pt idx="1125">
                  <c:v>-2.72216796875</c:v>
                </c:pt>
                <c:pt idx="1126">
                  <c:v>-2.724609375</c:v>
                </c:pt>
                <c:pt idx="1127">
                  <c:v>-2.72705078125</c:v>
                </c:pt>
                <c:pt idx="1128">
                  <c:v>-2.7294921875</c:v>
                </c:pt>
                <c:pt idx="1129">
                  <c:v>-2.73193359375</c:v>
                </c:pt>
                <c:pt idx="1130">
                  <c:v>-2.734375</c:v>
                </c:pt>
                <c:pt idx="1131">
                  <c:v>-2.73681640625</c:v>
                </c:pt>
                <c:pt idx="1132">
                  <c:v>-2.7392578125</c:v>
                </c:pt>
                <c:pt idx="1133">
                  <c:v>-2.74169921875</c:v>
                </c:pt>
                <c:pt idx="1134">
                  <c:v>-2.744140625</c:v>
                </c:pt>
                <c:pt idx="1135">
                  <c:v>-2.74658203125</c:v>
                </c:pt>
                <c:pt idx="1136">
                  <c:v>-2.7490234375</c:v>
                </c:pt>
                <c:pt idx="1137">
                  <c:v>-2.75146484375</c:v>
                </c:pt>
                <c:pt idx="1138">
                  <c:v>-2.75390625</c:v>
                </c:pt>
                <c:pt idx="1139">
                  <c:v>-2.75634765625</c:v>
                </c:pt>
                <c:pt idx="1140">
                  <c:v>-2.7587890625</c:v>
                </c:pt>
                <c:pt idx="1141">
                  <c:v>-2.76123046875</c:v>
                </c:pt>
                <c:pt idx="1142">
                  <c:v>-2.763671875</c:v>
                </c:pt>
                <c:pt idx="1143">
                  <c:v>-2.76611328125</c:v>
                </c:pt>
                <c:pt idx="1144">
                  <c:v>-2.7685546875</c:v>
                </c:pt>
                <c:pt idx="1145">
                  <c:v>-2.77099609375</c:v>
                </c:pt>
                <c:pt idx="1146">
                  <c:v>-2.7734375</c:v>
                </c:pt>
                <c:pt idx="1147">
                  <c:v>-2.77587890625</c:v>
                </c:pt>
                <c:pt idx="1148">
                  <c:v>-2.7783203125</c:v>
                </c:pt>
                <c:pt idx="1149">
                  <c:v>-2.78076171875</c:v>
                </c:pt>
                <c:pt idx="1150">
                  <c:v>-2.783203125</c:v>
                </c:pt>
                <c:pt idx="1151">
                  <c:v>-2.78564453125</c:v>
                </c:pt>
                <c:pt idx="1152">
                  <c:v>-2.7880859375</c:v>
                </c:pt>
                <c:pt idx="1153">
                  <c:v>-2.79052734375</c:v>
                </c:pt>
                <c:pt idx="1154">
                  <c:v>-2.79296875</c:v>
                </c:pt>
                <c:pt idx="1155">
                  <c:v>-2.79541015625</c:v>
                </c:pt>
                <c:pt idx="1156">
                  <c:v>-2.7978515625</c:v>
                </c:pt>
                <c:pt idx="1157">
                  <c:v>-2.80029296875</c:v>
                </c:pt>
                <c:pt idx="1158">
                  <c:v>-2.802734375</c:v>
                </c:pt>
                <c:pt idx="1159">
                  <c:v>-2.80517578125</c:v>
                </c:pt>
                <c:pt idx="1160">
                  <c:v>-2.8076171875</c:v>
                </c:pt>
                <c:pt idx="1161">
                  <c:v>-2.81005859375</c:v>
                </c:pt>
                <c:pt idx="1162">
                  <c:v>-2.8125</c:v>
                </c:pt>
                <c:pt idx="1163">
                  <c:v>-2.81494140625</c:v>
                </c:pt>
                <c:pt idx="1164">
                  <c:v>-2.8173828125</c:v>
                </c:pt>
                <c:pt idx="1165">
                  <c:v>-2.81982421875</c:v>
                </c:pt>
                <c:pt idx="1166">
                  <c:v>-2.822265625</c:v>
                </c:pt>
                <c:pt idx="1167">
                  <c:v>-2.82470703125</c:v>
                </c:pt>
                <c:pt idx="1168">
                  <c:v>-2.8271484375</c:v>
                </c:pt>
                <c:pt idx="1169">
                  <c:v>-2.82958984375</c:v>
                </c:pt>
                <c:pt idx="1170">
                  <c:v>-2.83203125</c:v>
                </c:pt>
                <c:pt idx="1171">
                  <c:v>-2.83447265625</c:v>
                </c:pt>
                <c:pt idx="1172">
                  <c:v>-2.8369140625</c:v>
                </c:pt>
                <c:pt idx="1173">
                  <c:v>-2.83935546875</c:v>
                </c:pt>
                <c:pt idx="1174">
                  <c:v>-2.841796875</c:v>
                </c:pt>
                <c:pt idx="1175">
                  <c:v>-2.84423828125</c:v>
                </c:pt>
                <c:pt idx="1176">
                  <c:v>-2.8466796875</c:v>
                </c:pt>
                <c:pt idx="1177">
                  <c:v>-2.84912109375</c:v>
                </c:pt>
                <c:pt idx="1178">
                  <c:v>-2.8515625</c:v>
                </c:pt>
                <c:pt idx="1179">
                  <c:v>-2.85400390625</c:v>
                </c:pt>
                <c:pt idx="1180">
                  <c:v>-2.8564453125</c:v>
                </c:pt>
                <c:pt idx="1181">
                  <c:v>-2.85888671875</c:v>
                </c:pt>
                <c:pt idx="1182">
                  <c:v>-2.861328125</c:v>
                </c:pt>
                <c:pt idx="1183">
                  <c:v>-2.86376953125</c:v>
                </c:pt>
                <c:pt idx="1184">
                  <c:v>-2.8662109375</c:v>
                </c:pt>
                <c:pt idx="1185">
                  <c:v>-2.86865234375</c:v>
                </c:pt>
                <c:pt idx="1186">
                  <c:v>-2.87109375</c:v>
                </c:pt>
                <c:pt idx="1187">
                  <c:v>-2.87353515625</c:v>
                </c:pt>
                <c:pt idx="1188">
                  <c:v>-2.8759765625</c:v>
                </c:pt>
                <c:pt idx="1189">
                  <c:v>-2.87841796875</c:v>
                </c:pt>
                <c:pt idx="1190">
                  <c:v>-2.880859375</c:v>
                </c:pt>
                <c:pt idx="1191">
                  <c:v>-2.88330078125</c:v>
                </c:pt>
                <c:pt idx="1192">
                  <c:v>-2.8857421875</c:v>
                </c:pt>
                <c:pt idx="1193">
                  <c:v>-2.88818359375</c:v>
                </c:pt>
                <c:pt idx="1194">
                  <c:v>-2.890625</c:v>
                </c:pt>
                <c:pt idx="1195">
                  <c:v>-2.89306640625</c:v>
                </c:pt>
                <c:pt idx="1196">
                  <c:v>-2.8955078125</c:v>
                </c:pt>
                <c:pt idx="1197">
                  <c:v>-2.89794921875</c:v>
                </c:pt>
                <c:pt idx="1198">
                  <c:v>-2.900390625</c:v>
                </c:pt>
                <c:pt idx="1199">
                  <c:v>-2.90283203125</c:v>
                </c:pt>
                <c:pt idx="1200">
                  <c:v>-2.9052734375</c:v>
                </c:pt>
                <c:pt idx="1201">
                  <c:v>-2.90771484375</c:v>
                </c:pt>
                <c:pt idx="1202">
                  <c:v>-2.91015625</c:v>
                </c:pt>
                <c:pt idx="1203">
                  <c:v>-2.91259765625</c:v>
                </c:pt>
                <c:pt idx="1204">
                  <c:v>-2.9150390625</c:v>
                </c:pt>
                <c:pt idx="1205">
                  <c:v>-2.91748046875</c:v>
                </c:pt>
                <c:pt idx="1206">
                  <c:v>-2.919921875</c:v>
                </c:pt>
                <c:pt idx="1207">
                  <c:v>-2.92236328125</c:v>
                </c:pt>
                <c:pt idx="1208">
                  <c:v>-2.9248046875</c:v>
                </c:pt>
                <c:pt idx="1209">
                  <c:v>-2.92724609375</c:v>
                </c:pt>
                <c:pt idx="1210">
                  <c:v>-2.9296875</c:v>
                </c:pt>
                <c:pt idx="1211">
                  <c:v>-2.93212890625</c:v>
                </c:pt>
                <c:pt idx="1212">
                  <c:v>-2.9345703125</c:v>
                </c:pt>
                <c:pt idx="1213">
                  <c:v>-2.93701171875</c:v>
                </c:pt>
                <c:pt idx="1214">
                  <c:v>-2.939453125</c:v>
                </c:pt>
                <c:pt idx="1215">
                  <c:v>-2.94189453125</c:v>
                </c:pt>
                <c:pt idx="1216">
                  <c:v>-2.9443359375</c:v>
                </c:pt>
                <c:pt idx="1217">
                  <c:v>-2.94677734375</c:v>
                </c:pt>
                <c:pt idx="1218">
                  <c:v>-2.94921875</c:v>
                </c:pt>
                <c:pt idx="1219">
                  <c:v>-2.95166015625</c:v>
                </c:pt>
                <c:pt idx="1220">
                  <c:v>-2.9541015625</c:v>
                </c:pt>
                <c:pt idx="1221">
                  <c:v>-2.95654296875</c:v>
                </c:pt>
                <c:pt idx="1222">
                  <c:v>-2.958984375</c:v>
                </c:pt>
                <c:pt idx="1223">
                  <c:v>-2.96142578125</c:v>
                </c:pt>
                <c:pt idx="1224">
                  <c:v>-2.9638671875</c:v>
                </c:pt>
                <c:pt idx="1225">
                  <c:v>-2.96630859375</c:v>
                </c:pt>
                <c:pt idx="1226">
                  <c:v>-2.96875</c:v>
                </c:pt>
                <c:pt idx="1227">
                  <c:v>-2.97119140625</c:v>
                </c:pt>
                <c:pt idx="1228">
                  <c:v>-2.9736328125</c:v>
                </c:pt>
                <c:pt idx="1229">
                  <c:v>-2.97607421875</c:v>
                </c:pt>
                <c:pt idx="1230">
                  <c:v>-2.978515625</c:v>
                </c:pt>
                <c:pt idx="1231">
                  <c:v>-2.98095703125</c:v>
                </c:pt>
                <c:pt idx="1232">
                  <c:v>-2.9833984375</c:v>
                </c:pt>
                <c:pt idx="1233">
                  <c:v>-2.98583984375</c:v>
                </c:pt>
                <c:pt idx="1234">
                  <c:v>-2.98828125</c:v>
                </c:pt>
                <c:pt idx="1235">
                  <c:v>-2.99072265625</c:v>
                </c:pt>
                <c:pt idx="1236">
                  <c:v>-2.9931640625</c:v>
                </c:pt>
                <c:pt idx="1237">
                  <c:v>-2.99560546875</c:v>
                </c:pt>
                <c:pt idx="1238">
                  <c:v>-2.998046875</c:v>
                </c:pt>
                <c:pt idx="1239">
                  <c:v>-3.00048828125</c:v>
                </c:pt>
                <c:pt idx="1240">
                  <c:v>-3.0029296875</c:v>
                </c:pt>
                <c:pt idx="1241">
                  <c:v>-3.00537109375</c:v>
                </c:pt>
                <c:pt idx="1242">
                  <c:v>-3.0078125</c:v>
                </c:pt>
                <c:pt idx="1243">
                  <c:v>-3.01025390625</c:v>
                </c:pt>
                <c:pt idx="1244">
                  <c:v>-3.0126953125</c:v>
                </c:pt>
                <c:pt idx="1245">
                  <c:v>-3.01513671875</c:v>
                </c:pt>
                <c:pt idx="1246">
                  <c:v>-3.017578125</c:v>
                </c:pt>
                <c:pt idx="1247">
                  <c:v>-3.02001953125</c:v>
                </c:pt>
                <c:pt idx="1248">
                  <c:v>-3.0224609375</c:v>
                </c:pt>
                <c:pt idx="1249">
                  <c:v>-3.02490234375</c:v>
                </c:pt>
                <c:pt idx="1250">
                  <c:v>-3.02734375</c:v>
                </c:pt>
                <c:pt idx="1251">
                  <c:v>-3.02978515625</c:v>
                </c:pt>
                <c:pt idx="1252">
                  <c:v>-3.0322265625</c:v>
                </c:pt>
                <c:pt idx="1253">
                  <c:v>-3.03466796875</c:v>
                </c:pt>
                <c:pt idx="1254">
                  <c:v>-3.037109375</c:v>
                </c:pt>
                <c:pt idx="1255">
                  <c:v>-3.03955078125</c:v>
                </c:pt>
                <c:pt idx="1256">
                  <c:v>-3.0419921875</c:v>
                </c:pt>
                <c:pt idx="1257">
                  <c:v>-3.04443359375</c:v>
                </c:pt>
                <c:pt idx="1258">
                  <c:v>-3.046875</c:v>
                </c:pt>
                <c:pt idx="1259">
                  <c:v>-3.04931640625</c:v>
                </c:pt>
                <c:pt idx="1260">
                  <c:v>-3.0517578125</c:v>
                </c:pt>
                <c:pt idx="1261">
                  <c:v>-3.05419921875</c:v>
                </c:pt>
                <c:pt idx="1262">
                  <c:v>-3.056640625</c:v>
                </c:pt>
                <c:pt idx="1263">
                  <c:v>-3.05908203125</c:v>
                </c:pt>
                <c:pt idx="1264">
                  <c:v>-3.0615234375</c:v>
                </c:pt>
                <c:pt idx="1265">
                  <c:v>-3.06396484375</c:v>
                </c:pt>
                <c:pt idx="1266">
                  <c:v>-3.06640625</c:v>
                </c:pt>
                <c:pt idx="1267">
                  <c:v>-3.06884765625</c:v>
                </c:pt>
                <c:pt idx="1268">
                  <c:v>-3.0712890625</c:v>
                </c:pt>
                <c:pt idx="1269">
                  <c:v>-3.07373046875</c:v>
                </c:pt>
                <c:pt idx="1270">
                  <c:v>-3.076171875</c:v>
                </c:pt>
                <c:pt idx="1271">
                  <c:v>-3.07861328125</c:v>
                </c:pt>
                <c:pt idx="1272">
                  <c:v>-3.0810546875</c:v>
                </c:pt>
                <c:pt idx="1273">
                  <c:v>-3.08349609375</c:v>
                </c:pt>
                <c:pt idx="1274">
                  <c:v>-3.0859375</c:v>
                </c:pt>
                <c:pt idx="1275">
                  <c:v>-3.08837890625</c:v>
                </c:pt>
                <c:pt idx="1276">
                  <c:v>-3.0908203125</c:v>
                </c:pt>
                <c:pt idx="1277">
                  <c:v>-3.09326171875</c:v>
                </c:pt>
                <c:pt idx="1278">
                  <c:v>-3.095703125</c:v>
                </c:pt>
                <c:pt idx="1279">
                  <c:v>-3.09814453125</c:v>
                </c:pt>
                <c:pt idx="1280">
                  <c:v>-3.1005859375</c:v>
                </c:pt>
                <c:pt idx="1281">
                  <c:v>-3.10302734375</c:v>
                </c:pt>
                <c:pt idx="1282">
                  <c:v>-3.10546875</c:v>
                </c:pt>
                <c:pt idx="1283">
                  <c:v>-3.10791015625</c:v>
                </c:pt>
                <c:pt idx="1284">
                  <c:v>-3.1103515625</c:v>
                </c:pt>
                <c:pt idx="1285">
                  <c:v>-3.11279296875</c:v>
                </c:pt>
                <c:pt idx="1286">
                  <c:v>-3.115234375</c:v>
                </c:pt>
                <c:pt idx="1287">
                  <c:v>-3.11767578125</c:v>
                </c:pt>
                <c:pt idx="1288">
                  <c:v>-3.1201171875</c:v>
                </c:pt>
                <c:pt idx="1289">
                  <c:v>-3.12255859375</c:v>
                </c:pt>
                <c:pt idx="1290">
                  <c:v>-3.125</c:v>
                </c:pt>
                <c:pt idx="1291">
                  <c:v>-3.12744140625</c:v>
                </c:pt>
                <c:pt idx="1292">
                  <c:v>-3.1298828125</c:v>
                </c:pt>
                <c:pt idx="1293">
                  <c:v>-3.13232421875</c:v>
                </c:pt>
                <c:pt idx="1294">
                  <c:v>-3.134765625</c:v>
                </c:pt>
                <c:pt idx="1295">
                  <c:v>-3.13720703125</c:v>
                </c:pt>
                <c:pt idx="1296">
                  <c:v>-3.1396484375</c:v>
                </c:pt>
                <c:pt idx="1297">
                  <c:v>-3.14208984375</c:v>
                </c:pt>
                <c:pt idx="1298">
                  <c:v>-3.14453125</c:v>
                </c:pt>
                <c:pt idx="1299">
                  <c:v>-3.14697265625</c:v>
                </c:pt>
                <c:pt idx="1300">
                  <c:v>-3.1494140625</c:v>
                </c:pt>
                <c:pt idx="1301">
                  <c:v>-3.15185546875</c:v>
                </c:pt>
                <c:pt idx="1302">
                  <c:v>-3.154296875</c:v>
                </c:pt>
                <c:pt idx="1303">
                  <c:v>-3.15673828125</c:v>
                </c:pt>
                <c:pt idx="1304">
                  <c:v>-3.1591796875</c:v>
                </c:pt>
                <c:pt idx="1305">
                  <c:v>-3.16162109375</c:v>
                </c:pt>
                <c:pt idx="1306">
                  <c:v>-3.1640625</c:v>
                </c:pt>
                <c:pt idx="1307">
                  <c:v>-3.16650390625</c:v>
                </c:pt>
                <c:pt idx="1308">
                  <c:v>-3.1689453125</c:v>
                </c:pt>
                <c:pt idx="1309">
                  <c:v>-3.17138671875</c:v>
                </c:pt>
                <c:pt idx="1310">
                  <c:v>-3.173828125</c:v>
                </c:pt>
                <c:pt idx="1311">
                  <c:v>-3.17626953125</c:v>
                </c:pt>
                <c:pt idx="1312">
                  <c:v>-3.1787109375</c:v>
                </c:pt>
                <c:pt idx="1313">
                  <c:v>-3.18115234375</c:v>
                </c:pt>
                <c:pt idx="1314">
                  <c:v>-3.18359375</c:v>
                </c:pt>
                <c:pt idx="1315">
                  <c:v>-3.18603515625</c:v>
                </c:pt>
                <c:pt idx="1316">
                  <c:v>-3.1884765625</c:v>
                </c:pt>
                <c:pt idx="1317">
                  <c:v>-3.19091796875</c:v>
                </c:pt>
                <c:pt idx="1318">
                  <c:v>-3.193359375</c:v>
                </c:pt>
                <c:pt idx="1319">
                  <c:v>-3.19580078125</c:v>
                </c:pt>
                <c:pt idx="1320">
                  <c:v>-3.1982421875</c:v>
                </c:pt>
                <c:pt idx="1321">
                  <c:v>-3.20068359375</c:v>
                </c:pt>
                <c:pt idx="1322">
                  <c:v>-3.203125</c:v>
                </c:pt>
                <c:pt idx="1323">
                  <c:v>-3.20556640625</c:v>
                </c:pt>
                <c:pt idx="1324">
                  <c:v>-3.2080078125</c:v>
                </c:pt>
                <c:pt idx="1325">
                  <c:v>-3.21044921875</c:v>
                </c:pt>
                <c:pt idx="1326">
                  <c:v>-3.212890625</c:v>
                </c:pt>
                <c:pt idx="1327">
                  <c:v>-3.21533203125</c:v>
                </c:pt>
                <c:pt idx="1328">
                  <c:v>-3.2177734375</c:v>
                </c:pt>
                <c:pt idx="1329">
                  <c:v>-3.22021484375</c:v>
                </c:pt>
                <c:pt idx="1330">
                  <c:v>-3.22265625</c:v>
                </c:pt>
                <c:pt idx="1331">
                  <c:v>-3.22509765625</c:v>
                </c:pt>
                <c:pt idx="1332">
                  <c:v>-3.2275390625</c:v>
                </c:pt>
                <c:pt idx="1333">
                  <c:v>-3.22998046875</c:v>
                </c:pt>
                <c:pt idx="1334">
                  <c:v>-3.232421875</c:v>
                </c:pt>
                <c:pt idx="1335">
                  <c:v>-3.23486328125</c:v>
                </c:pt>
                <c:pt idx="1336">
                  <c:v>-3.2373046875</c:v>
                </c:pt>
                <c:pt idx="1337">
                  <c:v>-3.23974609375</c:v>
                </c:pt>
                <c:pt idx="1338">
                  <c:v>-3.2421875</c:v>
                </c:pt>
                <c:pt idx="1339">
                  <c:v>-3.24462890625</c:v>
                </c:pt>
                <c:pt idx="1340">
                  <c:v>-3.2470703125</c:v>
                </c:pt>
                <c:pt idx="1341">
                  <c:v>-3.24951171875</c:v>
                </c:pt>
                <c:pt idx="1342">
                  <c:v>-3.251953125</c:v>
                </c:pt>
                <c:pt idx="1343">
                  <c:v>-3.25439453125</c:v>
                </c:pt>
                <c:pt idx="1344">
                  <c:v>-3.2568359375</c:v>
                </c:pt>
                <c:pt idx="1345">
                  <c:v>-3.25927734375</c:v>
                </c:pt>
                <c:pt idx="1346">
                  <c:v>-3.26171875</c:v>
                </c:pt>
                <c:pt idx="1347">
                  <c:v>-3.26416015625</c:v>
                </c:pt>
                <c:pt idx="1348">
                  <c:v>-3.2666015625</c:v>
                </c:pt>
                <c:pt idx="1349">
                  <c:v>-3.26904296875</c:v>
                </c:pt>
                <c:pt idx="1350">
                  <c:v>-3.271484375</c:v>
                </c:pt>
                <c:pt idx="1351">
                  <c:v>-3.27392578125</c:v>
                </c:pt>
                <c:pt idx="1352">
                  <c:v>-3.2763671875</c:v>
                </c:pt>
                <c:pt idx="1353">
                  <c:v>-3.27880859375</c:v>
                </c:pt>
                <c:pt idx="1354">
                  <c:v>-3.28125</c:v>
                </c:pt>
                <c:pt idx="1355">
                  <c:v>-3.28369140625</c:v>
                </c:pt>
                <c:pt idx="1356">
                  <c:v>-3.2861328125</c:v>
                </c:pt>
                <c:pt idx="1357">
                  <c:v>-3.28857421875</c:v>
                </c:pt>
                <c:pt idx="1358">
                  <c:v>-3.291015625</c:v>
                </c:pt>
                <c:pt idx="1359">
                  <c:v>-3.29345703125</c:v>
                </c:pt>
                <c:pt idx="1360">
                  <c:v>-3.2958984375</c:v>
                </c:pt>
                <c:pt idx="1361">
                  <c:v>-3.29833984375</c:v>
                </c:pt>
                <c:pt idx="1362">
                  <c:v>-3.30078125</c:v>
                </c:pt>
                <c:pt idx="1363">
                  <c:v>-3.30322265625</c:v>
                </c:pt>
                <c:pt idx="1364">
                  <c:v>-3.3056640625</c:v>
                </c:pt>
                <c:pt idx="1365">
                  <c:v>-3.30810546875</c:v>
                </c:pt>
                <c:pt idx="1366">
                  <c:v>-3.310546875</c:v>
                </c:pt>
                <c:pt idx="1367">
                  <c:v>-3.31298828125</c:v>
                </c:pt>
                <c:pt idx="1368">
                  <c:v>-3.3154296875</c:v>
                </c:pt>
                <c:pt idx="1369">
                  <c:v>-3.31787109375</c:v>
                </c:pt>
                <c:pt idx="1370">
                  <c:v>-3.3203125</c:v>
                </c:pt>
                <c:pt idx="1371">
                  <c:v>-3.32275390625</c:v>
                </c:pt>
                <c:pt idx="1372">
                  <c:v>-3.3251953125</c:v>
                </c:pt>
                <c:pt idx="1373">
                  <c:v>-3.32763671875</c:v>
                </c:pt>
                <c:pt idx="1374">
                  <c:v>-3.330078125</c:v>
                </c:pt>
                <c:pt idx="1375">
                  <c:v>-3.33251953125</c:v>
                </c:pt>
                <c:pt idx="1376">
                  <c:v>-3.3349609375</c:v>
                </c:pt>
                <c:pt idx="1377">
                  <c:v>-3.33740234375</c:v>
                </c:pt>
                <c:pt idx="1378">
                  <c:v>-3.33984375</c:v>
                </c:pt>
                <c:pt idx="1379">
                  <c:v>-3.34228515625</c:v>
                </c:pt>
                <c:pt idx="1380">
                  <c:v>-3.3447265625</c:v>
                </c:pt>
                <c:pt idx="1381">
                  <c:v>-3.34716796875</c:v>
                </c:pt>
                <c:pt idx="1382">
                  <c:v>-3.349609375</c:v>
                </c:pt>
                <c:pt idx="1383">
                  <c:v>-3.35205078125</c:v>
                </c:pt>
                <c:pt idx="1384">
                  <c:v>-3.3544921875</c:v>
                </c:pt>
                <c:pt idx="1385">
                  <c:v>-3.35693359375</c:v>
                </c:pt>
                <c:pt idx="1386">
                  <c:v>-3.359375</c:v>
                </c:pt>
                <c:pt idx="1387">
                  <c:v>-3.36181640625</c:v>
                </c:pt>
                <c:pt idx="1388">
                  <c:v>-3.3642578125</c:v>
                </c:pt>
                <c:pt idx="1389">
                  <c:v>-3.36669921875</c:v>
                </c:pt>
                <c:pt idx="1390">
                  <c:v>-3.369140625</c:v>
                </c:pt>
                <c:pt idx="1391">
                  <c:v>-3.37158203125</c:v>
                </c:pt>
                <c:pt idx="1392">
                  <c:v>-3.3740234375</c:v>
                </c:pt>
                <c:pt idx="1393">
                  <c:v>-3.37646484375</c:v>
                </c:pt>
                <c:pt idx="1394">
                  <c:v>-3.37890625</c:v>
                </c:pt>
                <c:pt idx="1395">
                  <c:v>-3.38134765625</c:v>
                </c:pt>
                <c:pt idx="1396">
                  <c:v>-3.3837890625</c:v>
                </c:pt>
                <c:pt idx="1397">
                  <c:v>-3.38623046875</c:v>
                </c:pt>
                <c:pt idx="1398">
                  <c:v>-3.388671875</c:v>
                </c:pt>
                <c:pt idx="1399">
                  <c:v>-3.39111328125</c:v>
                </c:pt>
                <c:pt idx="1400">
                  <c:v>-3.3935546875</c:v>
                </c:pt>
                <c:pt idx="1401">
                  <c:v>-3.39599609375</c:v>
                </c:pt>
                <c:pt idx="1402">
                  <c:v>-3.3984375</c:v>
                </c:pt>
                <c:pt idx="1403">
                  <c:v>-3.40087890625</c:v>
                </c:pt>
                <c:pt idx="1404">
                  <c:v>-3.4033203125</c:v>
                </c:pt>
                <c:pt idx="1405">
                  <c:v>-3.40576171875</c:v>
                </c:pt>
                <c:pt idx="1406">
                  <c:v>-3.408203125</c:v>
                </c:pt>
                <c:pt idx="1407">
                  <c:v>-3.41064453125</c:v>
                </c:pt>
                <c:pt idx="1408">
                  <c:v>-3.4130859375</c:v>
                </c:pt>
                <c:pt idx="1409">
                  <c:v>-3.41552734375</c:v>
                </c:pt>
                <c:pt idx="1410">
                  <c:v>-3.41796875</c:v>
                </c:pt>
                <c:pt idx="1411">
                  <c:v>-3.42041015625</c:v>
                </c:pt>
                <c:pt idx="1412">
                  <c:v>-3.4228515625</c:v>
                </c:pt>
                <c:pt idx="1413">
                  <c:v>-3.42529296875</c:v>
                </c:pt>
                <c:pt idx="1414">
                  <c:v>-3.427734375</c:v>
                </c:pt>
                <c:pt idx="1415">
                  <c:v>-3.43017578125</c:v>
                </c:pt>
                <c:pt idx="1416">
                  <c:v>-3.4326171875</c:v>
                </c:pt>
                <c:pt idx="1417">
                  <c:v>-3.43505859375</c:v>
                </c:pt>
                <c:pt idx="1418">
                  <c:v>-3.4375</c:v>
                </c:pt>
                <c:pt idx="1419">
                  <c:v>-3.43994140625</c:v>
                </c:pt>
                <c:pt idx="1420">
                  <c:v>-3.4423828125</c:v>
                </c:pt>
                <c:pt idx="1421">
                  <c:v>-3.44482421875</c:v>
                </c:pt>
                <c:pt idx="1422">
                  <c:v>-3.447265625</c:v>
                </c:pt>
                <c:pt idx="1423">
                  <c:v>-3.44970703125</c:v>
                </c:pt>
                <c:pt idx="1424">
                  <c:v>-3.4521484375</c:v>
                </c:pt>
                <c:pt idx="1425">
                  <c:v>-3.45458984375</c:v>
                </c:pt>
                <c:pt idx="1426">
                  <c:v>-3.45703125</c:v>
                </c:pt>
                <c:pt idx="1427">
                  <c:v>-3.45947265625</c:v>
                </c:pt>
                <c:pt idx="1428">
                  <c:v>-3.4619140625</c:v>
                </c:pt>
                <c:pt idx="1429">
                  <c:v>-3.46435546875</c:v>
                </c:pt>
                <c:pt idx="1430">
                  <c:v>-3.466796875</c:v>
                </c:pt>
                <c:pt idx="1431">
                  <c:v>-3.46923828125</c:v>
                </c:pt>
                <c:pt idx="1432">
                  <c:v>-3.4716796875</c:v>
                </c:pt>
                <c:pt idx="1433">
                  <c:v>-3.47412109375</c:v>
                </c:pt>
                <c:pt idx="1434">
                  <c:v>-3.4765625</c:v>
                </c:pt>
                <c:pt idx="1435">
                  <c:v>-3.47900390625</c:v>
                </c:pt>
                <c:pt idx="1436">
                  <c:v>-3.4814453125</c:v>
                </c:pt>
                <c:pt idx="1437">
                  <c:v>-3.48388671875</c:v>
                </c:pt>
                <c:pt idx="1438">
                  <c:v>-3.486328125</c:v>
                </c:pt>
                <c:pt idx="1439">
                  <c:v>-3.48876953125</c:v>
                </c:pt>
                <c:pt idx="1440">
                  <c:v>-3.4912109375</c:v>
                </c:pt>
                <c:pt idx="1441">
                  <c:v>-3.49365234375</c:v>
                </c:pt>
                <c:pt idx="1442">
                  <c:v>-3.49609375</c:v>
                </c:pt>
                <c:pt idx="1443">
                  <c:v>-3.49853515625</c:v>
                </c:pt>
                <c:pt idx="1444">
                  <c:v>-3.5009765625</c:v>
                </c:pt>
                <c:pt idx="1445">
                  <c:v>-3.50341796875</c:v>
                </c:pt>
                <c:pt idx="1446">
                  <c:v>-3.505859375</c:v>
                </c:pt>
                <c:pt idx="1447">
                  <c:v>-3.50830078125</c:v>
                </c:pt>
                <c:pt idx="1448">
                  <c:v>-3.5107421875</c:v>
                </c:pt>
                <c:pt idx="1449">
                  <c:v>-3.51318359375</c:v>
                </c:pt>
                <c:pt idx="1450">
                  <c:v>-3.515625</c:v>
                </c:pt>
                <c:pt idx="1451">
                  <c:v>-3.51806640625</c:v>
                </c:pt>
                <c:pt idx="1452">
                  <c:v>-3.5205078125</c:v>
                </c:pt>
                <c:pt idx="1453">
                  <c:v>-3.52294921875</c:v>
                </c:pt>
                <c:pt idx="1454">
                  <c:v>-3.525390625</c:v>
                </c:pt>
                <c:pt idx="1455">
                  <c:v>-3.52783203125</c:v>
                </c:pt>
                <c:pt idx="1456">
                  <c:v>-3.5302734375</c:v>
                </c:pt>
                <c:pt idx="1457">
                  <c:v>-3.53271484375</c:v>
                </c:pt>
                <c:pt idx="1458">
                  <c:v>-3.53515625</c:v>
                </c:pt>
                <c:pt idx="1459">
                  <c:v>-3.53759765625</c:v>
                </c:pt>
                <c:pt idx="1460">
                  <c:v>-3.5400390625</c:v>
                </c:pt>
                <c:pt idx="1461">
                  <c:v>-3.54248046875</c:v>
                </c:pt>
                <c:pt idx="1462">
                  <c:v>-3.544921875</c:v>
                </c:pt>
                <c:pt idx="1463">
                  <c:v>-3.54736328125</c:v>
                </c:pt>
                <c:pt idx="1464">
                  <c:v>-3.5498046875</c:v>
                </c:pt>
                <c:pt idx="1465">
                  <c:v>-3.55224609375</c:v>
                </c:pt>
                <c:pt idx="1466">
                  <c:v>-3.5546875</c:v>
                </c:pt>
                <c:pt idx="1467">
                  <c:v>-3.55712890625</c:v>
                </c:pt>
                <c:pt idx="1468">
                  <c:v>-3.5595703125</c:v>
                </c:pt>
                <c:pt idx="1469">
                  <c:v>-3.56201171875</c:v>
                </c:pt>
                <c:pt idx="1470">
                  <c:v>-3.564453125</c:v>
                </c:pt>
                <c:pt idx="1471">
                  <c:v>-3.56689453125</c:v>
                </c:pt>
                <c:pt idx="1472">
                  <c:v>-3.5693359375</c:v>
                </c:pt>
                <c:pt idx="1473">
                  <c:v>-3.57177734375</c:v>
                </c:pt>
                <c:pt idx="1474">
                  <c:v>-3.57421875</c:v>
                </c:pt>
                <c:pt idx="1475">
                  <c:v>-3.57666015625</c:v>
                </c:pt>
                <c:pt idx="1476">
                  <c:v>-3.5791015625</c:v>
                </c:pt>
                <c:pt idx="1477">
                  <c:v>-3.58154296875</c:v>
                </c:pt>
                <c:pt idx="1478">
                  <c:v>-3.583984375</c:v>
                </c:pt>
                <c:pt idx="1479">
                  <c:v>-3.58642578125</c:v>
                </c:pt>
                <c:pt idx="1480">
                  <c:v>-3.5888671875</c:v>
                </c:pt>
                <c:pt idx="1481">
                  <c:v>-3.59130859375</c:v>
                </c:pt>
                <c:pt idx="1482">
                  <c:v>-3.59375</c:v>
                </c:pt>
                <c:pt idx="1483">
                  <c:v>-3.59619140625</c:v>
                </c:pt>
                <c:pt idx="1484">
                  <c:v>-3.5986328125</c:v>
                </c:pt>
                <c:pt idx="1485">
                  <c:v>-3.60107421875</c:v>
                </c:pt>
                <c:pt idx="1486">
                  <c:v>-3.603515625</c:v>
                </c:pt>
                <c:pt idx="1487">
                  <c:v>-3.60595703125</c:v>
                </c:pt>
                <c:pt idx="1488">
                  <c:v>-3.6083984375</c:v>
                </c:pt>
                <c:pt idx="1489">
                  <c:v>-3.61083984375</c:v>
                </c:pt>
                <c:pt idx="1490">
                  <c:v>-3.61328125</c:v>
                </c:pt>
                <c:pt idx="1491">
                  <c:v>-3.61572265625</c:v>
                </c:pt>
                <c:pt idx="1492">
                  <c:v>-3.6181640625</c:v>
                </c:pt>
                <c:pt idx="1493">
                  <c:v>-3.62060546875</c:v>
                </c:pt>
                <c:pt idx="1494">
                  <c:v>-3.623046875</c:v>
                </c:pt>
                <c:pt idx="1495">
                  <c:v>-3.62548828125</c:v>
                </c:pt>
                <c:pt idx="1496">
                  <c:v>-3.6279296875</c:v>
                </c:pt>
                <c:pt idx="1497">
                  <c:v>-3.63037109375</c:v>
                </c:pt>
                <c:pt idx="1498">
                  <c:v>-3.6328125</c:v>
                </c:pt>
                <c:pt idx="1499">
                  <c:v>-3.63525390625</c:v>
                </c:pt>
                <c:pt idx="1500">
                  <c:v>-3.6376953125</c:v>
                </c:pt>
                <c:pt idx="1501">
                  <c:v>-3.64013671875</c:v>
                </c:pt>
                <c:pt idx="1502">
                  <c:v>-3.642578125</c:v>
                </c:pt>
                <c:pt idx="1503">
                  <c:v>-3.64501953125</c:v>
                </c:pt>
                <c:pt idx="1504">
                  <c:v>-3.6474609375</c:v>
                </c:pt>
                <c:pt idx="1505">
                  <c:v>-3.64990234375</c:v>
                </c:pt>
                <c:pt idx="1506">
                  <c:v>-3.65234375</c:v>
                </c:pt>
                <c:pt idx="1507">
                  <c:v>-3.65478515625</c:v>
                </c:pt>
                <c:pt idx="1508">
                  <c:v>-3.6572265625</c:v>
                </c:pt>
                <c:pt idx="1509">
                  <c:v>-3.65966796875</c:v>
                </c:pt>
                <c:pt idx="1510">
                  <c:v>-3.662109375</c:v>
                </c:pt>
                <c:pt idx="1511">
                  <c:v>-3.66455078125</c:v>
                </c:pt>
                <c:pt idx="1512">
                  <c:v>-3.6669921875</c:v>
                </c:pt>
                <c:pt idx="1513">
                  <c:v>-3.66943359375</c:v>
                </c:pt>
                <c:pt idx="1514">
                  <c:v>-3.671875</c:v>
                </c:pt>
                <c:pt idx="1515">
                  <c:v>-3.67431640625</c:v>
                </c:pt>
                <c:pt idx="1516">
                  <c:v>-3.6767578125</c:v>
                </c:pt>
                <c:pt idx="1517">
                  <c:v>-3.67919921875</c:v>
                </c:pt>
                <c:pt idx="1518">
                  <c:v>-3.681640625</c:v>
                </c:pt>
                <c:pt idx="1519">
                  <c:v>-3.68408203125</c:v>
                </c:pt>
                <c:pt idx="1520">
                  <c:v>-3.6865234375</c:v>
                </c:pt>
                <c:pt idx="1521">
                  <c:v>-3.68896484375</c:v>
                </c:pt>
                <c:pt idx="1522">
                  <c:v>-3.69140625</c:v>
                </c:pt>
                <c:pt idx="1523">
                  <c:v>-3.69384765625</c:v>
                </c:pt>
                <c:pt idx="1524">
                  <c:v>-3.6962890625</c:v>
                </c:pt>
                <c:pt idx="1525">
                  <c:v>-3.69873046875</c:v>
                </c:pt>
                <c:pt idx="1526">
                  <c:v>-3.701171875</c:v>
                </c:pt>
                <c:pt idx="1527">
                  <c:v>-3.70361328125</c:v>
                </c:pt>
                <c:pt idx="1528">
                  <c:v>-3.7060546875</c:v>
                </c:pt>
                <c:pt idx="1529">
                  <c:v>-3.70849609375</c:v>
                </c:pt>
                <c:pt idx="1530">
                  <c:v>-3.7109375</c:v>
                </c:pt>
                <c:pt idx="1531">
                  <c:v>-3.71337890625</c:v>
                </c:pt>
                <c:pt idx="1532">
                  <c:v>-3.7158203125</c:v>
                </c:pt>
                <c:pt idx="1533">
                  <c:v>-3.71826171875</c:v>
                </c:pt>
                <c:pt idx="1534">
                  <c:v>-3.720703125</c:v>
                </c:pt>
                <c:pt idx="1535">
                  <c:v>-3.72314453125</c:v>
                </c:pt>
                <c:pt idx="1536">
                  <c:v>-3.7255859375</c:v>
                </c:pt>
                <c:pt idx="1537">
                  <c:v>-3.72802734375</c:v>
                </c:pt>
                <c:pt idx="1538">
                  <c:v>-3.73046875</c:v>
                </c:pt>
                <c:pt idx="1539">
                  <c:v>-3.73291015625</c:v>
                </c:pt>
                <c:pt idx="1540">
                  <c:v>-3.7353515625</c:v>
                </c:pt>
                <c:pt idx="1541">
                  <c:v>-3.73779296875</c:v>
                </c:pt>
                <c:pt idx="1542">
                  <c:v>-3.740234375</c:v>
                </c:pt>
                <c:pt idx="1543">
                  <c:v>-3.74267578125</c:v>
                </c:pt>
                <c:pt idx="1544">
                  <c:v>-3.7451171875</c:v>
                </c:pt>
                <c:pt idx="1545">
                  <c:v>-3.74755859375</c:v>
                </c:pt>
                <c:pt idx="1546">
                  <c:v>-3.75</c:v>
                </c:pt>
                <c:pt idx="1547">
                  <c:v>-3.75244140625</c:v>
                </c:pt>
                <c:pt idx="1548">
                  <c:v>-3.7548828125</c:v>
                </c:pt>
                <c:pt idx="1549">
                  <c:v>-3.75732421875</c:v>
                </c:pt>
                <c:pt idx="1550">
                  <c:v>-3.759765625</c:v>
                </c:pt>
                <c:pt idx="1551">
                  <c:v>-3.76220703125</c:v>
                </c:pt>
                <c:pt idx="1552">
                  <c:v>-3.7646484375</c:v>
                </c:pt>
                <c:pt idx="1553">
                  <c:v>-3.76708984375</c:v>
                </c:pt>
                <c:pt idx="1554">
                  <c:v>-3.76953125</c:v>
                </c:pt>
                <c:pt idx="1555">
                  <c:v>-3.77197265625</c:v>
                </c:pt>
                <c:pt idx="1556">
                  <c:v>-3.7744140625</c:v>
                </c:pt>
                <c:pt idx="1557">
                  <c:v>-3.77685546875</c:v>
                </c:pt>
                <c:pt idx="1558">
                  <c:v>-3.779296875</c:v>
                </c:pt>
                <c:pt idx="1559">
                  <c:v>-3.78173828125</c:v>
                </c:pt>
                <c:pt idx="1560">
                  <c:v>-3.7841796875</c:v>
                </c:pt>
                <c:pt idx="1561">
                  <c:v>-3.78662109375</c:v>
                </c:pt>
                <c:pt idx="1562">
                  <c:v>-3.7890625</c:v>
                </c:pt>
                <c:pt idx="1563">
                  <c:v>-3.79150390625</c:v>
                </c:pt>
                <c:pt idx="1564">
                  <c:v>-3.7939453125</c:v>
                </c:pt>
                <c:pt idx="1565">
                  <c:v>-3.79638671875</c:v>
                </c:pt>
                <c:pt idx="1566">
                  <c:v>-3.798828125</c:v>
                </c:pt>
                <c:pt idx="1567">
                  <c:v>-3.80126953125</c:v>
                </c:pt>
                <c:pt idx="1568">
                  <c:v>-3.8037109375</c:v>
                </c:pt>
                <c:pt idx="1569">
                  <c:v>-3.80615234375</c:v>
                </c:pt>
                <c:pt idx="1570">
                  <c:v>-3.80859375</c:v>
                </c:pt>
                <c:pt idx="1571">
                  <c:v>-3.81103515625</c:v>
                </c:pt>
                <c:pt idx="1572">
                  <c:v>-3.8134765625</c:v>
                </c:pt>
                <c:pt idx="1573">
                  <c:v>-3.81591796875</c:v>
                </c:pt>
                <c:pt idx="1574">
                  <c:v>-3.818359375</c:v>
                </c:pt>
                <c:pt idx="1575">
                  <c:v>-3.82080078125</c:v>
                </c:pt>
                <c:pt idx="1576">
                  <c:v>-3.8232421875</c:v>
                </c:pt>
                <c:pt idx="1577">
                  <c:v>-3.82568359375</c:v>
                </c:pt>
                <c:pt idx="1578">
                  <c:v>-3.828125</c:v>
                </c:pt>
                <c:pt idx="1579">
                  <c:v>-3.83056640625</c:v>
                </c:pt>
                <c:pt idx="1580">
                  <c:v>-3.8330078125</c:v>
                </c:pt>
                <c:pt idx="1581">
                  <c:v>-3.83544921875</c:v>
                </c:pt>
                <c:pt idx="1582">
                  <c:v>-3.837890625</c:v>
                </c:pt>
                <c:pt idx="1583">
                  <c:v>-3.84033203125</c:v>
                </c:pt>
                <c:pt idx="1584">
                  <c:v>-3.8427734375</c:v>
                </c:pt>
                <c:pt idx="1585">
                  <c:v>-3.84521484375</c:v>
                </c:pt>
                <c:pt idx="1586">
                  <c:v>-3.84765625</c:v>
                </c:pt>
                <c:pt idx="1587">
                  <c:v>-3.85009765625</c:v>
                </c:pt>
                <c:pt idx="1588">
                  <c:v>-3.8525390625</c:v>
                </c:pt>
                <c:pt idx="1589">
                  <c:v>-3.85498046875</c:v>
                </c:pt>
                <c:pt idx="1590">
                  <c:v>-3.857421875</c:v>
                </c:pt>
                <c:pt idx="1591">
                  <c:v>-3.85986328125</c:v>
                </c:pt>
                <c:pt idx="1592">
                  <c:v>-3.8623046875</c:v>
                </c:pt>
                <c:pt idx="1593">
                  <c:v>-3.86474609375</c:v>
                </c:pt>
                <c:pt idx="1594">
                  <c:v>-3.8671875</c:v>
                </c:pt>
                <c:pt idx="1595">
                  <c:v>-3.86962890625</c:v>
                </c:pt>
                <c:pt idx="1596">
                  <c:v>-3.8720703125</c:v>
                </c:pt>
                <c:pt idx="1597">
                  <c:v>-3.87451171875</c:v>
                </c:pt>
                <c:pt idx="1598">
                  <c:v>-3.876953125</c:v>
                </c:pt>
                <c:pt idx="1599">
                  <c:v>-3.87939453125</c:v>
                </c:pt>
                <c:pt idx="1600">
                  <c:v>-3.8818359375</c:v>
                </c:pt>
                <c:pt idx="1601">
                  <c:v>-3.88427734375</c:v>
                </c:pt>
                <c:pt idx="1602">
                  <c:v>-3.88671875</c:v>
                </c:pt>
                <c:pt idx="1603">
                  <c:v>-3.88916015625</c:v>
                </c:pt>
                <c:pt idx="1604">
                  <c:v>-3.8916015625</c:v>
                </c:pt>
                <c:pt idx="1605">
                  <c:v>-3.89404296875</c:v>
                </c:pt>
                <c:pt idx="1606">
                  <c:v>-3.896484375</c:v>
                </c:pt>
                <c:pt idx="1607">
                  <c:v>-3.89892578125</c:v>
                </c:pt>
                <c:pt idx="1608">
                  <c:v>-3.9013671875</c:v>
                </c:pt>
                <c:pt idx="1609">
                  <c:v>-3.90380859375</c:v>
                </c:pt>
                <c:pt idx="1610">
                  <c:v>-3.90625</c:v>
                </c:pt>
                <c:pt idx="1611">
                  <c:v>-3.90869140625</c:v>
                </c:pt>
                <c:pt idx="1612">
                  <c:v>-3.9111328125</c:v>
                </c:pt>
                <c:pt idx="1613">
                  <c:v>-3.91357421875</c:v>
                </c:pt>
                <c:pt idx="1614">
                  <c:v>-3.916015625</c:v>
                </c:pt>
                <c:pt idx="1615">
                  <c:v>-3.91845703125</c:v>
                </c:pt>
                <c:pt idx="1616">
                  <c:v>-3.9208984375</c:v>
                </c:pt>
                <c:pt idx="1617">
                  <c:v>-3.92333984375</c:v>
                </c:pt>
                <c:pt idx="1618">
                  <c:v>-3.92578125</c:v>
                </c:pt>
                <c:pt idx="1619">
                  <c:v>-3.92822265625</c:v>
                </c:pt>
                <c:pt idx="1620">
                  <c:v>-3.9306640625</c:v>
                </c:pt>
                <c:pt idx="1621">
                  <c:v>-3.93310546875</c:v>
                </c:pt>
                <c:pt idx="1622">
                  <c:v>-3.935546875</c:v>
                </c:pt>
                <c:pt idx="1623">
                  <c:v>-3.93798828125</c:v>
                </c:pt>
                <c:pt idx="1624">
                  <c:v>-3.9404296875</c:v>
                </c:pt>
                <c:pt idx="1625">
                  <c:v>-3.94287109375</c:v>
                </c:pt>
                <c:pt idx="1626">
                  <c:v>-3.9453125</c:v>
                </c:pt>
                <c:pt idx="1627">
                  <c:v>-3.94775390625</c:v>
                </c:pt>
                <c:pt idx="1628">
                  <c:v>-3.9501953125</c:v>
                </c:pt>
                <c:pt idx="1629">
                  <c:v>-3.95263671875</c:v>
                </c:pt>
                <c:pt idx="1630">
                  <c:v>-3.955078125</c:v>
                </c:pt>
                <c:pt idx="1631">
                  <c:v>-3.95751953125</c:v>
                </c:pt>
                <c:pt idx="1632">
                  <c:v>-3.9599609375</c:v>
                </c:pt>
                <c:pt idx="1633">
                  <c:v>-3.96240234375</c:v>
                </c:pt>
                <c:pt idx="1634">
                  <c:v>-3.96484375</c:v>
                </c:pt>
                <c:pt idx="1635">
                  <c:v>-3.96728515625</c:v>
                </c:pt>
                <c:pt idx="1636">
                  <c:v>-3.9697265625</c:v>
                </c:pt>
                <c:pt idx="1637">
                  <c:v>-3.97216796875</c:v>
                </c:pt>
                <c:pt idx="1638">
                  <c:v>-3.974609375</c:v>
                </c:pt>
                <c:pt idx="1639">
                  <c:v>-3.97705078125</c:v>
                </c:pt>
                <c:pt idx="1640">
                  <c:v>-3.9794921875</c:v>
                </c:pt>
                <c:pt idx="1641">
                  <c:v>-3.98193359375</c:v>
                </c:pt>
                <c:pt idx="1642">
                  <c:v>-3.984375</c:v>
                </c:pt>
                <c:pt idx="1643">
                  <c:v>-3.98681640625</c:v>
                </c:pt>
                <c:pt idx="1644">
                  <c:v>-3.9892578125</c:v>
                </c:pt>
                <c:pt idx="1645">
                  <c:v>-3.99169921875</c:v>
                </c:pt>
                <c:pt idx="1646">
                  <c:v>-3.994140625</c:v>
                </c:pt>
                <c:pt idx="1647">
                  <c:v>-3.99658203125</c:v>
                </c:pt>
                <c:pt idx="1648">
                  <c:v>-3.9990234375</c:v>
                </c:pt>
                <c:pt idx="1649">
                  <c:v>-4.00146484375</c:v>
                </c:pt>
                <c:pt idx="1650">
                  <c:v>-3.9990234375</c:v>
                </c:pt>
                <c:pt idx="1651">
                  <c:v>-3.99658203125</c:v>
                </c:pt>
                <c:pt idx="1652">
                  <c:v>-3.994140625</c:v>
                </c:pt>
                <c:pt idx="1653">
                  <c:v>-3.99169921875</c:v>
                </c:pt>
                <c:pt idx="1654">
                  <c:v>-3.9892578125</c:v>
                </c:pt>
                <c:pt idx="1655">
                  <c:v>-3.98681640625</c:v>
                </c:pt>
                <c:pt idx="1656">
                  <c:v>-3.984375</c:v>
                </c:pt>
                <c:pt idx="1657">
                  <c:v>-3.98193359375</c:v>
                </c:pt>
                <c:pt idx="1658">
                  <c:v>-3.9794921875</c:v>
                </c:pt>
                <c:pt idx="1659">
                  <c:v>-3.97705078125</c:v>
                </c:pt>
                <c:pt idx="1660">
                  <c:v>-3.974609375</c:v>
                </c:pt>
                <c:pt idx="1661">
                  <c:v>-3.97216796875</c:v>
                </c:pt>
                <c:pt idx="1662">
                  <c:v>-3.9697265625</c:v>
                </c:pt>
                <c:pt idx="1663">
                  <c:v>-3.96728515625</c:v>
                </c:pt>
                <c:pt idx="1664">
                  <c:v>-3.96484375</c:v>
                </c:pt>
                <c:pt idx="1665">
                  <c:v>-3.96240234375</c:v>
                </c:pt>
                <c:pt idx="1666">
                  <c:v>-3.9599609375</c:v>
                </c:pt>
                <c:pt idx="1667">
                  <c:v>-3.95751953125</c:v>
                </c:pt>
                <c:pt idx="1668">
                  <c:v>-3.955078125</c:v>
                </c:pt>
                <c:pt idx="1669">
                  <c:v>-3.95263671875</c:v>
                </c:pt>
                <c:pt idx="1670">
                  <c:v>-3.9501953125</c:v>
                </c:pt>
                <c:pt idx="1671">
                  <c:v>-3.94775390625</c:v>
                </c:pt>
                <c:pt idx="1672">
                  <c:v>-3.9453125</c:v>
                </c:pt>
                <c:pt idx="1673">
                  <c:v>-3.94287109375</c:v>
                </c:pt>
                <c:pt idx="1674">
                  <c:v>-3.9404296875</c:v>
                </c:pt>
                <c:pt idx="1675">
                  <c:v>-3.93798828125</c:v>
                </c:pt>
                <c:pt idx="1676">
                  <c:v>-3.935546875</c:v>
                </c:pt>
                <c:pt idx="1677">
                  <c:v>-3.93310546875</c:v>
                </c:pt>
                <c:pt idx="1678">
                  <c:v>-3.9306640625</c:v>
                </c:pt>
                <c:pt idx="1679">
                  <c:v>-3.92822265625</c:v>
                </c:pt>
                <c:pt idx="1680">
                  <c:v>-3.92578125</c:v>
                </c:pt>
                <c:pt idx="1681">
                  <c:v>-3.92333984375</c:v>
                </c:pt>
                <c:pt idx="1682">
                  <c:v>-3.9208984375</c:v>
                </c:pt>
                <c:pt idx="1683">
                  <c:v>-3.91845703125</c:v>
                </c:pt>
                <c:pt idx="1684">
                  <c:v>-3.916015625</c:v>
                </c:pt>
                <c:pt idx="1685">
                  <c:v>-3.91357421875</c:v>
                </c:pt>
                <c:pt idx="1686">
                  <c:v>-3.9111328125</c:v>
                </c:pt>
                <c:pt idx="1687">
                  <c:v>-3.90869140625</c:v>
                </c:pt>
                <c:pt idx="1688">
                  <c:v>-3.90625</c:v>
                </c:pt>
                <c:pt idx="1689">
                  <c:v>-3.90380859375</c:v>
                </c:pt>
                <c:pt idx="1690">
                  <c:v>-3.9013671875</c:v>
                </c:pt>
                <c:pt idx="1691">
                  <c:v>-3.89892578125</c:v>
                </c:pt>
                <c:pt idx="1692">
                  <c:v>-3.896484375</c:v>
                </c:pt>
                <c:pt idx="1693">
                  <c:v>-3.89404296875</c:v>
                </c:pt>
                <c:pt idx="1694">
                  <c:v>-3.8916015625</c:v>
                </c:pt>
                <c:pt idx="1695">
                  <c:v>-3.88916015625</c:v>
                </c:pt>
                <c:pt idx="1696">
                  <c:v>-3.88671875</c:v>
                </c:pt>
                <c:pt idx="1697">
                  <c:v>-3.88427734375</c:v>
                </c:pt>
                <c:pt idx="1698">
                  <c:v>-3.8818359375</c:v>
                </c:pt>
                <c:pt idx="1699">
                  <c:v>-3.87939453125</c:v>
                </c:pt>
                <c:pt idx="1700">
                  <c:v>-3.876953125</c:v>
                </c:pt>
                <c:pt idx="1701">
                  <c:v>-3.87451171875</c:v>
                </c:pt>
                <c:pt idx="1702">
                  <c:v>-3.8720703125</c:v>
                </c:pt>
                <c:pt idx="1703">
                  <c:v>-3.86962890625</c:v>
                </c:pt>
                <c:pt idx="1704">
                  <c:v>-3.8671875</c:v>
                </c:pt>
                <c:pt idx="1705">
                  <c:v>-3.86474609375</c:v>
                </c:pt>
                <c:pt idx="1706">
                  <c:v>-3.8623046875</c:v>
                </c:pt>
                <c:pt idx="1707">
                  <c:v>-3.85986328125</c:v>
                </c:pt>
                <c:pt idx="1708">
                  <c:v>-3.857421875</c:v>
                </c:pt>
                <c:pt idx="1709">
                  <c:v>-3.85498046875</c:v>
                </c:pt>
                <c:pt idx="1710">
                  <c:v>-3.8525390625</c:v>
                </c:pt>
                <c:pt idx="1711">
                  <c:v>-3.85009765625</c:v>
                </c:pt>
                <c:pt idx="1712">
                  <c:v>-3.84765625</c:v>
                </c:pt>
                <c:pt idx="1713">
                  <c:v>-3.84521484375</c:v>
                </c:pt>
                <c:pt idx="1714">
                  <c:v>-3.8427734375</c:v>
                </c:pt>
                <c:pt idx="1715">
                  <c:v>-3.84033203125</c:v>
                </c:pt>
                <c:pt idx="1716">
                  <c:v>-3.837890625</c:v>
                </c:pt>
                <c:pt idx="1717">
                  <c:v>-3.83544921875</c:v>
                </c:pt>
                <c:pt idx="1718">
                  <c:v>-3.8330078125</c:v>
                </c:pt>
                <c:pt idx="1719">
                  <c:v>-3.83056640625</c:v>
                </c:pt>
                <c:pt idx="1720">
                  <c:v>-3.828125</c:v>
                </c:pt>
                <c:pt idx="1721">
                  <c:v>-3.82568359375</c:v>
                </c:pt>
                <c:pt idx="1722">
                  <c:v>-3.8232421875</c:v>
                </c:pt>
                <c:pt idx="1723">
                  <c:v>-3.82080078125</c:v>
                </c:pt>
                <c:pt idx="1724">
                  <c:v>-3.818359375</c:v>
                </c:pt>
                <c:pt idx="1725">
                  <c:v>-3.81591796875</c:v>
                </c:pt>
                <c:pt idx="1726">
                  <c:v>-3.8134765625</c:v>
                </c:pt>
                <c:pt idx="1727">
                  <c:v>-3.81103515625</c:v>
                </c:pt>
                <c:pt idx="1728">
                  <c:v>-3.80859375</c:v>
                </c:pt>
                <c:pt idx="1729">
                  <c:v>-3.80615234375</c:v>
                </c:pt>
                <c:pt idx="1730">
                  <c:v>-3.8037109375</c:v>
                </c:pt>
                <c:pt idx="1731">
                  <c:v>-3.80126953125</c:v>
                </c:pt>
                <c:pt idx="1732">
                  <c:v>-3.798828125</c:v>
                </c:pt>
                <c:pt idx="1733">
                  <c:v>-3.79638671875</c:v>
                </c:pt>
                <c:pt idx="1734">
                  <c:v>-3.7939453125</c:v>
                </c:pt>
                <c:pt idx="1735">
                  <c:v>-3.79150390625</c:v>
                </c:pt>
                <c:pt idx="1736">
                  <c:v>-3.7890625</c:v>
                </c:pt>
                <c:pt idx="1737">
                  <c:v>-3.78662109375</c:v>
                </c:pt>
                <c:pt idx="1738">
                  <c:v>-3.7841796875</c:v>
                </c:pt>
                <c:pt idx="1739">
                  <c:v>-3.78173828125</c:v>
                </c:pt>
                <c:pt idx="1740">
                  <c:v>-3.779296875</c:v>
                </c:pt>
                <c:pt idx="1741">
                  <c:v>-3.77685546875</c:v>
                </c:pt>
                <c:pt idx="1742">
                  <c:v>-3.7744140625</c:v>
                </c:pt>
                <c:pt idx="1743">
                  <c:v>-3.77197265625</c:v>
                </c:pt>
                <c:pt idx="1744">
                  <c:v>-3.76953125</c:v>
                </c:pt>
                <c:pt idx="1745">
                  <c:v>-3.76708984375</c:v>
                </c:pt>
                <c:pt idx="1746">
                  <c:v>-3.7646484375</c:v>
                </c:pt>
                <c:pt idx="1747">
                  <c:v>-3.76220703125</c:v>
                </c:pt>
                <c:pt idx="1748">
                  <c:v>-3.759765625</c:v>
                </c:pt>
                <c:pt idx="1749">
                  <c:v>-3.75732421875</c:v>
                </c:pt>
                <c:pt idx="1750">
                  <c:v>-3.7548828125</c:v>
                </c:pt>
                <c:pt idx="1751">
                  <c:v>-3.75244140625</c:v>
                </c:pt>
                <c:pt idx="1752">
                  <c:v>-3.75</c:v>
                </c:pt>
                <c:pt idx="1753">
                  <c:v>-3.74755859375</c:v>
                </c:pt>
                <c:pt idx="1754">
                  <c:v>-3.7451171875</c:v>
                </c:pt>
                <c:pt idx="1755">
                  <c:v>-3.74267578125</c:v>
                </c:pt>
                <c:pt idx="1756">
                  <c:v>-3.740234375</c:v>
                </c:pt>
                <c:pt idx="1757">
                  <c:v>-3.73779296875</c:v>
                </c:pt>
                <c:pt idx="1758">
                  <c:v>-3.7353515625</c:v>
                </c:pt>
                <c:pt idx="1759">
                  <c:v>-3.73291015625</c:v>
                </c:pt>
                <c:pt idx="1760">
                  <c:v>-3.73046875</c:v>
                </c:pt>
                <c:pt idx="1761">
                  <c:v>-3.72802734375</c:v>
                </c:pt>
                <c:pt idx="1762">
                  <c:v>-3.7255859375</c:v>
                </c:pt>
                <c:pt idx="1763">
                  <c:v>-3.72314453125</c:v>
                </c:pt>
                <c:pt idx="1764">
                  <c:v>-3.720703125</c:v>
                </c:pt>
                <c:pt idx="1765">
                  <c:v>-3.71826171875</c:v>
                </c:pt>
                <c:pt idx="1766">
                  <c:v>-3.7158203125</c:v>
                </c:pt>
                <c:pt idx="1767">
                  <c:v>-3.71337890625</c:v>
                </c:pt>
                <c:pt idx="1768">
                  <c:v>-3.7109375</c:v>
                </c:pt>
                <c:pt idx="1769">
                  <c:v>-3.70849609375</c:v>
                </c:pt>
                <c:pt idx="1770">
                  <c:v>-3.7060546875</c:v>
                </c:pt>
                <c:pt idx="1771">
                  <c:v>-3.70361328125</c:v>
                </c:pt>
                <c:pt idx="1772">
                  <c:v>-3.701171875</c:v>
                </c:pt>
                <c:pt idx="1773">
                  <c:v>-3.69873046875</c:v>
                </c:pt>
                <c:pt idx="1774">
                  <c:v>-3.6962890625</c:v>
                </c:pt>
                <c:pt idx="1775">
                  <c:v>-3.69384765625</c:v>
                </c:pt>
                <c:pt idx="1776">
                  <c:v>-3.69140625</c:v>
                </c:pt>
                <c:pt idx="1777">
                  <c:v>-3.68896484375</c:v>
                </c:pt>
                <c:pt idx="1778">
                  <c:v>-3.6865234375</c:v>
                </c:pt>
                <c:pt idx="1779">
                  <c:v>-3.68408203125</c:v>
                </c:pt>
                <c:pt idx="1780">
                  <c:v>-3.681640625</c:v>
                </c:pt>
                <c:pt idx="1781">
                  <c:v>-3.67919921875</c:v>
                </c:pt>
                <c:pt idx="1782">
                  <c:v>-3.6767578125</c:v>
                </c:pt>
                <c:pt idx="1783">
                  <c:v>-3.67431640625</c:v>
                </c:pt>
                <c:pt idx="1784">
                  <c:v>-3.671875</c:v>
                </c:pt>
                <c:pt idx="1785">
                  <c:v>-3.66943359375</c:v>
                </c:pt>
                <c:pt idx="1786">
                  <c:v>-3.6669921875</c:v>
                </c:pt>
                <c:pt idx="1787">
                  <c:v>-3.66455078125</c:v>
                </c:pt>
                <c:pt idx="1788">
                  <c:v>-3.662109375</c:v>
                </c:pt>
                <c:pt idx="1789">
                  <c:v>-3.65966796875</c:v>
                </c:pt>
                <c:pt idx="1790">
                  <c:v>-3.6572265625</c:v>
                </c:pt>
                <c:pt idx="1791">
                  <c:v>-3.65478515625</c:v>
                </c:pt>
                <c:pt idx="1792">
                  <c:v>-3.65234375</c:v>
                </c:pt>
                <c:pt idx="1793">
                  <c:v>-3.64990234375</c:v>
                </c:pt>
                <c:pt idx="1794">
                  <c:v>-3.6474609375</c:v>
                </c:pt>
                <c:pt idx="1795">
                  <c:v>-3.64501953125</c:v>
                </c:pt>
                <c:pt idx="1796">
                  <c:v>-3.642578125</c:v>
                </c:pt>
                <c:pt idx="1797">
                  <c:v>-3.64013671875</c:v>
                </c:pt>
                <c:pt idx="1798">
                  <c:v>-3.6376953125</c:v>
                </c:pt>
                <c:pt idx="1799">
                  <c:v>-3.63525390625</c:v>
                </c:pt>
                <c:pt idx="1800">
                  <c:v>-3.6328125</c:v>
                </c:pt>
                <c:pt idx="1801">
                  <c:v>-3.63037109375</c:v>
                </c:pt>
                <c:pt idx="1802">
                  <c:v>-3.6279296875</c:v>
                </c:pt>
                <c:pt idx="1803">
                  <c:v>-3.62548828125</c:v>
                </c:pt>
                <c:pt idx="1804">
                  <c:v>-3.623046875</c:v>
                </c:pt>
                <c:pt idx="1805">
                  <c:v>-3.62060546875</c:v>
                </c:pt>
                <c:pt idx="1806">
                  <c:v>-3.6181640625</c:v>
                </c:pt>
                <c:pt idx="1807">
                  <c:v>-3.61572265625</c:v>
                </c:pt>
                <c:pt idx="1808">
                  <c:v>-3.61328125</c:v>
                </c:pt>
                <c:pt idx="1809">
                  <c:v>-3.61083984375</c:v>
                </c:pt>
                <c:pt idx="1810">
                  <c:v>-3.6083984375</c:v>
                </c:pt>
                <c:pt idx="1811">
                  <c:v>-3.60595703125</c:v>
                </c:pt>
                <c:pt idx="1812">
                  <c:v>-3.603515625</c:v>
                </c:pt>
                <c:pt idx="1813">
                  <c:v>-3.60107421875</c:v>
                </c:pt>
                <c:pt idx="1814">
                  <c:v>-3.5986328125</c:v>
                </c:pt>
                <c:pt idx="1815">
                  <c:v>-3.59619140625</c:v>
                </c:pt>
                <c:pt idx="1816">
                  <c:v>-3.59375</c:v>
                </c:pt>
                <c:pt idx="1817">
                  <c:v>-3.59130859375</c:v>
                </c:pt>
                <c:pt idx="1818">
                  <c:v>-3.5888671875</c:v>
                </c:pt>
                <c:pt idx="1819">
                  <c:v>-3.58642578125</c:v>
                </c:pt>
                <c:pt idx="1820">
                  <c:v>-3.583984375</c:v>
                </c:pt>
                <c:pt idx="1821">
                  <c:v>-3.58154296875</c:v>
                </c:pt>
                <c:pt idx="1822">
                  <c:v>-3.5791015625</c:v>
                </c:pt>
                <c:pt idx="1823">
                  <c:v>-3.57666015625</c:v>
                </c:pt>
                <c:pt idx="1824">
                  <c:v>-3.57421875</c:v>
                </c:pt>
                <c:pt idx="1825">
                  <c:v>-3.57177734375</c:v>
                </c:pt>
                <c:pt idx="1826">
                  <c:v>-3.5693359375</c:v>
                </c:pt>
                <c:pt idx="1827">
                  <c:v>-3.56689453125</c:v>
                </c:pt>
                <c:pt idx="1828">
                  <c:v>-3.564453125</c:v>
                </c:pt>
                <c:pt idx="1829">
                  <c:v>-3.56201171875</c:v>
                </c:pt>
                <c:pt idx="1830">
                  <c:v>-3.5595703125</c:v>
                </c:pt>
                <c:pt idx="1831">
                  <c:v>-3.55712890625</c:v>
                </c:pt>
                <c:pt idx="1832">
                  <c:v>-3.5546875</c:v>
                </c:pt>
                <c:pt idx="1833">
                  <c:v>-3.55224609375</c:v>
                </c:pt>
                <c:pt idx="1834">
                  <c:v>-3.5498046875</c:v>
                </c:pt>
                <c:pt idx="1835">
                  <c:v>-3.54736328125</c:v>
                </c:pt>
                <c:pt idx="1836">
                  <c:v>-3.544921875</c:v>
                </c:pt>
                <c:pt idx="1837">
                  <c:v>-3.54248046875</c:v>
                </c:pt>
                <c:pt idx="1838">
                  <c:v>-3.5400390625</c:v>
                </c:pt>
                <c:pt idx="1839">
                  <c:v>-3.53759765625</c:v>
                </c:pt>
                <c:pt idx="1840">
                  <c:v>-3.53515625</c:v>
                </c:pt>
                <c:pt idx="1841">
                  <c:v>-3.53271484375</c:v>
                </c:pt>
                <c:pt idx="1842">
                  <c:v>-3.5302734375</c:v>
                </c:pt>
                <c:pt idx="1843">
                  <c:v>-3.52783203125</c:v>
                </c:pt>
                <c:pt idx="1844">
                  <c:v>-3.525390625</c:v>
                </c:pt>
                <c:pt idx="1845">
                  <c:v>-3.52294921875</c:v>
                </c:pt>
                <c:pt idx="1846">
                  <c:v>-3.5205078125</c:v>
                </c:pt>
                <c:pt idx="1847">
                  <c:v>-3.51806640625</c:v>
                </c:pt>
                <c:pt idx="1848">
                  <c:v>-3.515625</c:v>
                </c:pt>
                <c:pt idx="1849">
                  <c:v>-3.51318359375</c:v>
                </c:pt>
                <c:pt idx="1850">
                  <c:v>-3.5107421875</c:v>
                </c:pt>
                <c:pt idx="1851">
                  <c:v>-3.50830078125</c:v>
                </c:pt>
                <c:pt idx="1852">
                  <c:v>-3.505859375</c:v>
                </c:pt>
                <c:pt idx="1853">
                  <c:v>-3.50341796875</c:v>
                </c:pt>
                <c:pt idx="1854">
                  <c:v>-3.5009765625</c:v>
                </c:pt>
                <c:pt idx="1855">
                  <c:v>-3.49853515625</c:v>
                </c:pt>
                <c:pt idx="1856">
                  <c:v>-3.49609375</c:v>
                </c:pt>
                <c:pt idx="1857">
                  <c:v>-3.49365234375</c:v>
                </c:pt>
                <c:pt idx="1858">
                  <c:v>-3.4912109375</c:v>
                </c:pt>
                <c:pt idx="1859">
                  <c:v>-3.48876953125</c:v>
                </c:pt>
                <c:pt idx="1860">
                  <c:v>-3.486328125</c:v>
                </c:pt>
                <c:pt idx="1861">
                  <c:v>-3.48388671875</c:v>
                </c:pt>
                <c:pt idx="1862">
                  <c:v>-3.4814453125</c:v>
                </c:pt>
                <c:pt idx="1863">
                  <c:v>-3.47900390625</c:v>
                </c:pt>
                <c:pt idx="1864">
                  <c:v>-3.4765625</c:v>
                </c:pt>
                <c:pt idx="1865">
                  <c:v>-3.47412109375</c:v>
                </c:pt>
                <c:pt idx="1866">
                  <c:v>-3.4716796875</c:v>
                </c:pt>
                <c:pt idx="1867">
                  <c:v>-3.46923828125</c:v>
                </c:pt>
                <c:pt idx="1868">
                  <c:v>-3.466796875</c:v>
                </c:pt>
                <c:pt idx="1869">
                  <c:v>-3.46435546875</c:v>
                </c:pt>
                <c:pt idx="1870">
                  <c:v>-3.4619140625</c:v>
                </c:pt>
                <c:pt idx="1871">
                  <c:v>-3.45947265625</c:v>
                </c:pt>
                <c:pt idx="1872">
                  <c:v>-3.45703125</c:v>
                </c:pt>
                <c:pt idx="1873">
                  <c:v>-3.45458984375</c:v>
                </c:pt>
                <c:pt idx="1874">
                  <c:v>-3.4521484375</c:v>
                </c:pt>
                <c:pt idx="1875">
                  <c:v>-3.44970703125</c:v>
                </c:pt>
                <c:pt idx="1876">
                  <c:v>-3.447265625</c:v>
                </c:pt>
                <c:pt idx="1877">
                  <c:v>-3.44482421875</c:v>
                </c:pt>
                <c:pt idx="1878">
                  <c:v>-3.4423828125</c:v>
                </c:pt>
                <c:pt idx="1879">
                  <c:v>-3.43994140625</c:v>
                </c:pt>
                <c:pt idx="1880">
                  <c:v>-3.4375</c:v>
                </c:pt>
                <c:pt idx="1881">
                  <c:v>-3.43505859375</c:v>
                </c:pt>
                <c:pt idx="1882">
                  <c:v>-3.4326171875</c:v>
                </c:pt>
                <c:pt idx="1883">
                  <c:v>-3.43017578125</c:v>
                </c:pt>
                <c:pt idx="1884">
                  <c:v>-3.427734375</c:v>
                </c:pt>
                <c:pt idx="1885">
                  <c:v>-3.42529296875</c:v>
                </c:pt>
                <c:pt idx="1886">
                  <c:v>-3.4228515625</c:v>
                </c:pt>
                <c:pt idx="1887">
                  <c:v>-3.42041015625</c:v>
                </c:pt>
                <c:pt idx="1888">
                  <c:v>-3.41796875</c:v>
                </c:pt>
                <c:pt idx="1889">
                  <c:v>-3.41552734375</c:v>
                </c:pt>
                <c:pt idx="1890">
                  <c:v>-3.4130859375</c:v>
                </c:pt>
                <c:pt idx="1891">
                  <c:v>-3.41064453125</c:v>
                </c:pt>
                <c:pt idx="1892">
                  <c:v>-3.408203125</c:v>
                </c:pt>
                <c:pt idx="1893">
                  <c:v>-3.40576171875</c:v>
                </c:pt>
                <c:pt idx="1894">
                  <c:v>-3.4033203125</c:v>
                </c:pt>
                <c:pt idx="1895">
                  <c:v>-3.40087890625</c:v>
                </c:pt>
                <c:pt idx="1896">
                  <c:v>-3.3984375</c:v>
                </c:pt>
                <c:pt idx="1897">
                  <c:v>-3.39599609375</c:v>
                </c:pt>
                <c:pt idx="1898">
                  <c:v>-3.3935546875</c:v>
                </c:pt>
                <c:pt idx="1899">
                  <c:v>-3.39111328125</c:v>
                </c:pt>
                <c:pt idx="1900">
                  <c:v>-3.388671875</c:v>
                </c:pt>
                <c:pt idx="1901">
                  <c:v>-3.38623046875</c:v>
                </c:pt>
                <c:pt idx="1902">
                  <c:v>-3.3837890625</c:v>
                </c:pt>
                <c:pt idx="1903">
                  <c:v>-3.38134765625</c:v>
                </c:pt>
                <c:pt idx="1904">
                  <c:v>-3.37890625</c:v>
                </c:pt>
                <c:pt idx="1905">
                  <c:v>-3.37646484375</c:v>
                </c:pt>
                <c:pt idx="1906">
                  <c:v>-3.3740234375</c:v>
                </c:pt>
                <c:pt idx="1907">
                  <c:v>-3.37158203125</c:v>
                </c:pt>
                <c:pt idx="1908">
                  <c:v>-3.369140625</c:v>
                </c:pt>
                <c:pt idx="1909">
                  <c:v>-3.36669921875</c:v>
                </c:pt>
                <c:pt idx="1910">
                  <c:v>-3.3642578125</c:v>
                </c:pt>
                <c:pt idx="1911">
                  <c:v>-3.36181640625</c:v>
                </c:pt>
                <c:pt idx="1912">
                  <c:v>-3.359375</c:v>
                </c:pt>
                <c:pt idx="1913">
                  <c:v>-3.35693359375</c:v>
                </c:pt>
                <c:pt idx="1914">
                  <c:v>-3.3544921875</c:v>
                </c:pt>
                <c:pt idx="1915">
                  <c:v>-3.35205078125</c:v>
                </c:pt>
                <c:pt idx="1916">
                  <c:v>-3.349609375</c:v>
                </c:pt>
                <c:pt idx="1917">
                  <c:v>-3.34716796875</c:v>
                </c:pt>
                <c:pt idx="1918">
                  <c:v>-3.3447265625</c:v>
                </c:pt>
                <c:pt idx="1919">
                  <c:v>-3.34228515625</c:v>
                </c:pt>
                <c:pt idx="1920">
                  <c:v>-3.33984375</c:v>
                </c:pt>
                <c:pt idx="1921">
                  <c:v>-3.33740234375</c:v>
                </c:pt>
                <c:pt idx="1922">
                  <c:v>-3.3349609375</c:v>
                </c:pt>
                <c:pt idx="1923">
                  <c:v>-3.33251953125</c:v>
                </c:pt>
                <c:pt idx="1924">
                  <c:v>-3.330078125</c:v>
                </c:pt>
                <c:pt idx="1925">
                  <c:v>-3.32763671875</c:v>
                </c:pt>
                <c:pt idx="1926">
                  <c:v>-3.3251953125</c:v>
                </c:pt>
                <c:pt idx="1927">
                  <c:v>-3.32275390625</c:v>
                </c:pt>
                <c:pt idx="1928">
                  <c:v>-3.3203125</c:v>
                </c:pt>
                <c:pt idx="1929">
                  <c:v>-3.31787109375</c:v>
                </c:pt>
                <c:pt idx="1930">
                  <c:v>-3.3154296875</c:v>
                </c:pt>
                <c:pt idx="1931">
                  <c:v>-3.31298828125</c:v>
                </c:pt>
                <c:pt idx="1932">
                  <c:v>-3.310546875</c:v>
                </c:pt>
                <c:pt idx="1933">
                  <c:v>-3.30810546875</c:v>
                </c:pt>
                <c:pt idx="1934">
                  <c:v>-3.3056640625</c:v>
                </c:pt>
                <c:pt idx="1935">
                  <c:v>-3.30322265625</c:v>
                </c:pt>
                <c:pt idx="1936">
                  <c:v>-3.30078125</c:v>
                </c:pt>
                <c:pt idx="1937">
                  <c:v>-3.29833984375</c:v>
                </c:pt>
                <c:pt idx="1938">
                  <c:v>-3.2958984375</c:v>
                </c:pt>
                <c:pt idx="1939">
                  <c:v>-3.29345703125</c:v>
                </c:pt>
                <c:pt idx="1940">
                  <c:v>-3.291015625</c:v>
                </c:pt>
                <c:pt idx="1941">
                  <c:v>-3.28857421875</c:v>
                </c:pt>
                <c:pt idx="1942">
                  <c:v>-3.2861328125</c:v>
                </c:pt>
                <c:pt idx="1943">
                  <c:v>-3.28369140625</c:v>
                </c:pt>
                <c:pt idx="1944">
                  <c:v>-3.28125</c:v>
                </c:pt>
                <c:pt idx="1945">
                  <c:v>-3.27880859375</c:v>
                </c:pt>
                <c:pt idx="1946">
                  <c:v>-3.2763671875</c:v>
                </c:pt>
                <c:pt idx="1947">
                  <c:v>-3.27392578125</c:v>
                </c:pt>
                <c:pt idx="1948">
                  <c:v>-3.271484375</c:v>
                </c:pt>
                <c:pt idx="1949">
                  <c:v>-3.26904296875</c:v>
                </c:pt>
                <c:pt idx="1950">
                  <c:v>-3.2666015625</c:v>
                </c:pt>
                <c:pt idx="1951">
                  <c:v>-3.26416015625</c:v>
                </c:pt>
                <c:pt idx="1952">
                  <c:v>-3.26171875</c:v>
                </c:pt>
                <c:pt idx="1953">
                  <c:v>-3.25927734375</c:v>
                </c:pt>
                <c:pt idx="1954">
                  <c:v>-3.2568359375</c:v>
                </c:pt>
                <c:pt idx="1955">
                  <c:v>-3.25439453125</c:v>
                </c:pt>
                <c:pt idx="1956">
                  <c:v>-3.251953125</c:v>
                </c:pt>
                <c:pt idx="1957">
                  <c:v>-3.24951171875</c:v>
                </c:pt>
                <c:pt idx="1958">
                  <c:v>-3.2470703125</c:v>
                </c:pt>
                <c:pt idx="1959">
                  <c:v>-3.24462890625</c:v>
                </c:pt>
                <c:pt idx="1960">
                  <c:v>-3.2421875</c:v>
                </c:pt>
                <c:pt idx="1961">
                  <c:v>-3.23974609375</c:v>
                </c:pt>
                <c:pt idx="1962">
                  <c:v>-3.2373046875</c:v>
                </c:pt>
                <c:pt idx="1963">
                  <c:v>-3.23486328125</c:v>
                </c:pt>
                <c:pt idx="1964">
                  <c:v>-3.232421875</c:v>
                </c:pt>
                <c:pt idx="1965">
                  <c:v>-3.22998046875</c:v>
                </c:pt>
                <c:pt idx="1966">
                  <c:v>-3.2275390625</c:v>
                </c:pt>
                <c:pt idx="1967">
                  <c:v>-3.22509765625</c:v>
                </c:pt>
                <c:pt idx="1968">
                  <c:v>-3.22265625</c:v>
                </c:pt>
                <c:pt idx="1969">
                  <c:v>-3.22021484375</c:v>
                </c:pt>
                <c:pt idx="1970">
                  <c:v>-3.2177734375</c:v>
                </c:pt>
                <c:pt idx="1971">
                  <c:v>-3.21533203125</c:v>
                </c:pt>
                <c:pt idx="1972">
                  <c:v>-3.212890625</c:v>
                </c:pt>
                <c:pt idx="1973">
                  <c:v>-3.21044921875</c:v>
                </c:pt>
                <c:pt idx="1974">
                  <c:v>-3.2080078125</c:v>
                </c:pt>
                <c:pt idx="1975">
                  <c:v>-3.20556640625</c:v>
                </c:pt>
                <c:pt idx="1976">
                  <c:v>-3.203125</c:v>
                </c:pt>
                <c:pt idx="1977">
                  <c:v>-3.20068359375</c:v>
                </c:pt>
                <c:pt idx="1978">
                  <c:v>-3.1982421875</c:v>
                </c:pt>
                <c:pt idx="1979">
                  <c:v>-3.19580078125</c:v>
                </c:pt>
                <c:pt idx="1980">
                  <c:v>-3.193359375</c:v>
                </c:pt>
                <c:pt idx="1981">
                  <c:v>-3.19091796875</c:v>
                </c:pt>
                <c:pt idx="1982">
                  <c:v>-3.1884765625</c:v>
                </c:pt>
                <c:pt idx="1983">
                  <c:v>-3.18603515625</c:v>
                </c:pt>
                <c:pt idx="1984">
                  <c:v>-3.18359375</c:v>
                </c:pt>
                <c:pt idx="1985">
                  <c:v>-3.18115234375</c:v>
                </c:pt>
                <c:pt idx="1986">
                  <c:v>-3.1787109375</c:v>
                </c:pt>
                <c:pt idx="1987">
                  <c:v>-3.17626953125</c:v>
                </c:pt>
                <c:pt idx="1988">
                  <c:v>-3.173828125</c:v>
                </c:pt>
                <c:pt idx="1989">
                  <c:v>-3.17138671875</c:v>
                </c:pt>
                <c:pt idx="1990">
                  <c:v>-3.1689453125</c:v>
                </c:pt>
                <c:pt idx="1991">
                  <c:v>-3.16650390625</c:v>
                </c:pt>
                <c:pt idx="1992">
                  <c:v>-3.1640625</c:v>
                </c:pt>
                <c:pt idx="1993">
                  <c:v>-3.16162109375</c:v>
                </c:pt>
                <c:pt idx="1994">
                  <c:v>-3.1591796875</c:v>
                </c:pt>
                <c:pt idx="1995">
                  <c:v>-3.15673828125</c:v>
                </c:pt>
                <c:pt idx="1996">
                  <c:v>-3.154296875</c:v>
                </c:pt>
                <c:pt idx="1997">
                  <c:v>-3.15185546875</c:v>
                </c:pt>
                <c:pt idx="1998">
                  <c:v>-3.1494140625</c:v>
                </c:pt>
                <c:pt idx="1999">
                  <c:v>-3.14697265625</c:v>
                </c:pt>
                <c:pt idx="2000">
                  <c:v>-3.14453125</c:v>
                </c:pt>
                <c:pt idx="2001">
                  <c:v>-3.14208984375</c:v>
                </c:pt>
                <c:pt idx="2002">
                  <c:v>-3.1396484375</c:v>
                </c:pt>
                <c:pt idx="2003">
                  <c:v>-3.13720703125</c:v>
                </c:pt>
                <c:pt idx="2004">
                  <c:v>-3.134765625</c:v>
                </c:pt>
                <c:pt idx="2005">
                  <c:v>-3.13232421875</c:v>
                </c:pt>
                <c:pt idx="2006">
                  <c:v>-3.1298828125</c:v>
                </c:pt>
                <c:pt idx="2007">
                  <c:v>-3.12744140625</c:v>
                </c:pt>
                <c:pt idx="2008">
                  <c:v>-3.125</c:v>
                </c:pt>
                <c:pt idx="2009">
                  <c:v>-3.12255859375</c:v>
                </c:pt>
                <c:pt idx="2010">
                  <c:v>-3.1201171875</c:v>
                </c:pt>
                <c:pt idx="2011">
                  <c:v>-3.11767578125</c:v>
                </c:pt>
                <c:pt idx="2012">
                  <c:v>-3.115234375</c:v>
                </c:pt>
                <c:pt idx="2013">
                  <c:v>-3.11279296875</c:v>
                </c:pt>
                <c:pt idx="2014">
                  <c:v>-3.1103515625</c:v>
                </c:pt>
                <c:pt idx="2015">
                  <c:v>-3.10791015625</c:v>
                </c:pt>
                <c:pt idx="2016">
                  <c:v>-3.10546875</c:v>
                </c:pt>
                <c:pt idx="2017">
                  <c:v>-3.10302734375</c:v>
                </c:pt>
                <c:pt idx="2018">
                  <c:v>-3.1005859375</c:v>
                </c:pt>
                <c:pt idx="2019">
                  <c:v>-3.09814453125</c:v>
                </c:pt>
                <c:pt idx="2020">
                  <c:v>-3.095703125</c:v>
                </c:pt>
                <c:pt idx="2021">
                  <c:v>-3.09326171875</c:v>
                </c:pt>
                <c:pt idx="2022">
                  <c:v>-3.0908203125</c:v>
                </c:pt>
                <c:pt idx="2023">
                  <c:v>-3.08837890625</c:v>
                </c:pt>
                <c:pt idx="2024">
                  <c:v>-3.0859375</c:v>
                </c:pt>
                <c:pt idx="2025">
                  <c:v>-3.08349609375</c:v>
                </c:pt>
                <c:pt idx="2026">
                  <c:v>-3.0810546875</c:v>
                </c:pt>
                <c:pt idx="2027">
                  <c:v>-3.07861328125</c:v>
                </c:pt>
                <c:pt idx="2028">
                  <c:v>-3.076171875</c:v>
                </c:pt>
                <c:pt idx="2029">
                  <c:v>-3.07373046875</c:v>
                </c:pt>
                <c:pt idx="2030">
                  <c:v>-3.0712890625</c:v>
                </c:pt>
                <c:pt idx="2031">
                  <c:v>-3.06884765625</c:v>
                </c:pt>
                <c:pt idx="2032">
                  <c:v>-3.06640625</c:v>
                </c:pt>
                <c:pt idx="2033">
                  <c:v>-3.06396484375</c:v>
                </c:pt>
                <c:pt idx="2034">
                  <c:v>-3.0615234375</c:v>
                </c:pt>
                <c:pt idx="2035">
                  <c:v>-3.05908203125</c:v>
                </c:pt>
                <c:pt idx="2036">
                  <c:v>-3.056640625</c:v>
                </c:pt>
                <c:pt idx="2037">
                  <c:v>-3.05419921875</c:v>
                </c:pt>
                <c:pt idx="2038">
                  <c:v>-3.0517578125</c:v>
                </c:pt>
                <c:pt idx="2039">
                  <c:v>-3.04931640625</c:v>
                </c:pt>
                <c:pt idx="2040">
                  <c:v>-3.046875</c:v>
                </c:pt>
                <c:pt idx="2041">
                  <c:v>-3.04443359375</c:v>
                </c:pt>
                <c:pt idx="2042">
                  <c:v>-3.0419921875</c:v>
                </c:pt>
                <c:pt idx="2043">
                  <c:v>-3.03955078125</c:v>
                </c:pt>
                <c:pt idx="2044">
                  <c:v>-3.037109375</c:v>
                </c:pt>
                <c:pt idx="2045">
                  <c:v>-3.03466796875</c:v>
                </c:pt>
                <c:pt idx="2046">
                  <c:v>-3.0322265625</c:v>
                </c:pt>
                <c:pt idx="2047">
                  <c:v>-3.02978515625</c:v>
                </c:pt>
                <c:pt idx="2048">
                  <c:v>-3.02734375</c:v>
                </c:pt>
                <c:pt idx="2049">
                  <c:v>-3.02490234375</c:v>
                </c:pt>
                <c:pt idx="2050">
                  <c:v>-3.0224609375</c:v>
                </c:pt>
                <c:pt idx="2051">
                  <c:v>-3.02001953125</c:v>
                </c:pt>
                <c:pt idx="2052">
                  <c:v>-3.017578125</c:v>
                </c:pt>
                <c:pt idx="2053">
                  <c:v>-3.01513671875</c:v>
                </c:pt>
                <c:pt idx="2054">
                  <c:v>-3.0126953125</c:v>
                </c:pt>
                <c:pt idx="2055">
                  <c:v>-3.01025390625</c:v>
                </c:pt>
                <c:pt idx="2056">
                  <c:v>-3.0078125</c:v>
                </c:pt>
                <c:pt idx="2057">
                  <c:v>-3.00537109375</c:v>
                </c:pt>
                <c:pt idx="2058">
                  <c:v>-3.0029296875</c:v>
                </c:pt>
                <c:pt idx="2059">
                  <c:v>-3.00048828125</c:v>
                </c:pt>
                <c:pt idx="2060">
                  <c:v>-2.998046875</c:v>
                </c:pt>
                <c:pt idx="2061">
                  <c:v>-2.99560546875</c:v>
                </c:pt>
                <c:pt idx="2062">
                  <c:v>-2.9931640625</c:v>
                </c:pt>
                <c:pt idx="2063">
                  <c:v>-2.99072265625</c:v>
                </c:pt>
                <c:pt idx="2064">
                  <c:v>-2.98828125</c:v>
                </c:pt>
                <c:pt idx="2065">
                  <c:v>-2.98583984375</c:v>
                </c:pt>
                <c:pt idx="2066">
                  <c:v>-2.9833984375</c:v>
                </c:pt>
                <c:pt idx="2067">
                  <c:v>-2.98095703125</c:v>
                </c:pt>
                <c:pt idx="2068">
                  <c:v>-2.978515625</c:v>
                </c:pt>
                <c:pt idx="2069">
                  <c:v>-2.97607421875</c:v>
                </c:pt>
                <c:pt idx="2070">
                  <c:v>-2.9736328125</c:v>
                </c:pt>
                <c:pt idx="2071">
                  <c:v>-2.97119140625</c:v>
                </c:pt>
                <c:pt idx="2072">
                  <c:v>-2.96875</c:v>
                </c:pt>
                <c:pt idx="2073">
                  <c:v>-2.96630859375</c:v>
                </c:pt>
                <c:pt idx="2074">
                  <c:v>-2.9638671875</c:v>
                </c:pt>
                <c:pt idx="2075">
                  <c:v>-2.96142578125</c:v>
                </c:pt>
                <c:pt idx="2076">
                  <c:v>-2.958984375</c:v>
                </c:pt>
                <c:pt idx="2077">
                  <c:v>-2.95654296875</c:v>
                </c:pt>
                <c:pt idx="2078">
                  <c:v>-2.9541015625</c:v>
                </c:pt>
                <c:pt idx="2079">
                  <c:v>-2.95166015625</c:v>
                </c:pt>
                <c:pt idx="2080">
                  <c:v>-2.94921875</c:v>
                </c:pt>
                <c:pt idx="2081">
                  <c:v>-2.94677734375</c:v>
                </c:pt>
                <c:pt idx="2082">
                  <c:v>-2.9443359375</c:v>
                </c:pt>
                <c:pt idx="2083">
                  <c:v>-2.94189453125</c:v>
                </c:pt>
                <c:pt idx="2084">
                  <c:v>-2.939453125</c:v>
                </c:pt>
                <c:pt idx="2085">
                  <c:v>-2.93701171875</c:v>
                </c:pt>
                <c:pt idx="2086">
                  <c:v>-2.9345703125</c:v>
                </c:pt>
                <c:pt idx="2087">
                  <c:v>-2.93212890625</c:v>
                </c:pt>
                <c:pt idx="2088">
                  <c:v>-2.9296875</c:v>
                </c:pt>
                <c:pt idx="2089">
                  <c:v>-2.92724609375</c:v>
                </c:pt>
                <c:pt idx="2090">
                  <c:v>-2.9248046875</c:v>
                </c:pt>
                <c:pt idx="2091">
                  <c:v>-2.92236328125</c:v>
                </c:pt>
                <c:pt idx="2092">
                  <c:v>-2.919921875</c:v>
                </c:pt>
                <c:pt idx="2093">
                  <c:v>-2.91748046875</c:v>
                </c:pt>
                <c:pt idx="2094">
                  <c:v>-2.9150390625</c:v>
                </c:pt>
                <c:pt idx="2095">
                  <c:v>-2.91259765625</c:v>
                </c:pt>
                <c:pt idx="2096">
                  <c:v>-2.91015625</c:v>
                </c:pt>
                <c:pt idx="2097">
                  <c:v>-2.90771484375</c:v>
                </c:pt>
                <c:pt idx="2098">
                  <c:v>-2.9052734375</c:v>
                </c:pt>
                <c:pt idx="2099">
                  <c:v>-2.90283203125</c:v>
                </c:pt>
                <c:pt idx="2100">
                  <c:v>-2.900390625</c:v>
                </c:pt>
                <c:pt idx="2101">
                  <c:v>-2.89794921875</c:v>
                </c:pt>
                <c:pt idx="2102">
                  <c:v>-2.8955078125</c:v>
                </c:pt>
                <c:pt idx="2103">
                  <c:v>-2.89306640625</c:v>
                </c:pt>
                <c:pt idx="2104">
                  <c:v>-2.890625</c:v>
                </c:pt>
                <c:pt idx="2105">
                  <c:v>-2.88818359375</c:v>
                </c:pt>
                <c:pt idx="2106">
                  <c:v>-2.8857421875</c:v>
                </c:pt>
                <c:pt idx="2107">
                  <c:v>-2.88330078125</c:v>
                </c:pt>
                <c:pt idx="2108">
                  <c:v>-2.880859375</c:v>
                </c:pt>
                <c:pt idx="2109">
                  <c:v>-2.87841796875</c:v>
                </c:pt>
                <c:pt idx="2110">
                  <c:v>-2.8759765625</c:v>
                </c:pt>
                <c:pt idx="2111">
                  <c:v>-2.87353515625</c:v>
                </c:pt>
                <c:pt idx="2112">
                  <c:v>-2.87109375</c:v>
                </c:pt>
                <c:pt idx="2113">
                  <c:v>-2.86865234375</c:v>
                </c:pt>
                <c:pt idx="2114">
                  <c:v>-2.8662109375</c:v>
                </c:pt>
                <c:pt idx="2115">
                  <c:v>-2.86376953125</c:v>
                </c:pt>
                <c:pt idx="2116">
                  <c:v>-2.861328125</c:v>
                </c:pt>
                <c:pt idx="2117">
                  <c:v>-2.85888671875</c:v>
                </c:pt>
                <c:pt idx="2118">
                  <c:v>-2.8564453125</c:v>
                </c:pt>
                <c:pt idx="2119">
                  <c:v>-2.85400390625</c:v>
                </c:pt>
                <c:pt idx="2120">
                  <c:v>-2.8515625</c:v>
                </c:pt>
                <c:pt idx="2121">
                  <c:v>-2.84912109375</c:v>
                </c:pt>
                <c:pt idx="2122">
                  <c:v>-2.8466796875</c:v>
                </c:pt>
                <c:pt idx="2123">
                  <c:v>-2.84423828125</c:v>
                </c:pt>
                <c:pt idx="2124">
                  <c:v>-2.841796875</c:v>
                </c:pt>
                <c:pt idx="2125">
                  <c:v>-2.83935546875</c:v>
                </c:pt>
                <c:pt idx="2126">
                  <c:v>-2.8369140625</c:v>
                </c:pt>
                <c:pt idx="2127">
                  <c:v>-2.83447265625</c:v>
                </c:pt>
                <c:pt idx="2128">
                  <c:v>-2.83203125</c:v>
                </c:pt>
                <c:pt idx="2129">
                  <c:v>-2.82958984375</c:v>
                </c:pt>
                <c:pt idx="2130">
                  <c:v>-2.8271484375</c:v>
                </c:pt>
                <c:pt idx="2131">
                  <c:v>-2.82470703125</c:v>
                </c:pt>
                <c:pt idx="2132">
                  <c:v>-2.822265625</c:v>
                </c:pt>
                <c:pt idx="2133">
                  <c:v>-2.81982421875</c:v>
                </c:pt>
                <c:pt idx="2134">
                  <c:v>-2.8173828125</c:v>
                </c:pt>
                <c:pt idx="2135">
                  <c:v>-2.81494140625</c:v>
                </c:pt>
                <c:pt idx="2136">
                  <c:v>-2.8125</c:v>
                </c:pt>
                <c:pt idx="2137">
                  <c:v>-2.81005859375</c:v>
                </c:pt>
                <c:pt idx="2138">
                  <c:v>-2.8076171875</c:v>
                </c:pt>
                <c:pt idx="2139">
                  <c:v>-2.80517578125</c:v>
                </c:pt>
                <c:pt idx="2140">
                  <c:v>-2.802734375</c:v>
                </c:pt>
                <c:pt idx="2141">
                  <c:v>-2.80029296875</c:v>
                </c:pt>
                <c:pt idx="2142">
                  <c:v>-2.7978515625</c:v>
                </c:pt>
                <c:pt idx="2143">
                  <c:v>-2.79541015625</c:v>
                </c:pt>
                <c:pt idx="2144">
                  <c:v>-2.79296875</c:v>
                </c:pt>
                <c:pt idx="2145">
                  <c:v>-2.79052734375</c:v>
                </c:pt>
                <c:pt idx="2146">
                  <c:v>-2.7880859375</c:v>
                </c:pt>
                <c:pt idx="2147">
                  <c:v>-2.78564453125</c:v>
                </c:pt>
                <c:pt idx="2148">
                  <c:v>-2.783203125</c:v>
                </c:pt>
                <c:pt idx="2149">
                  <c:v>-2.78076171875</c:v>
                </c:pt>
                <c:pt idx="2150">
                  <c:v>-2.7783203125</c:v>
                </c:pt>
                <c:pt idx="2151">
                  <c:v>-2.77587890625</c:v>
                </c:pt>
                <c:pt idx="2152">
                  <c:v>-2.7734375</c:v>
                </c:pt>
                <c:pt idx="2153">
                  <c:v>-2.77099609375</c:v>
                </c:pt>
                <c:pt idx="2154">
                  <c:v>-2.7685546875</c:v>
                </c:pt>
                <c:pt idx="2155">
                  <c:v>-2.76611328125</c:v>
                </c:pt>
                <c:pt idx="2156">
                  <c:v>-2.763671875</c:v>
                </c:pt>
                <c:pt idx="2157">
                  <c:v>-2.76123046875</c:v>
                </c:pt>
                <c:pt idx="2158">
                  <c:v>-2.7587890625</c:v>
                </c:pt>
                <c:pt idx="2159">
                  <c:v>-2.75634765625</c:v>
                </c:pt>
                <c:pt idx="2160">
                  <c:v>-2.75390625</c:v>
                </c:pt>
                <c:pt idx="2161">
                  <c:v>-2.75146484375</c:v>
                </c:pt>
                <c:pt idx="2162">
                  <c:v>-2.7490234375</c:v>
                </c:pt>
                <c:pt idx="2163">
                  <c:v>-2.74658203125</c:v>
                </c:pt>
                <c:pt idx="2164">
                  <c:v>-2.744140625</c:v>
                </c:pt>
                <c:pt idx="2165">
                  <c:v>-2.74169921875</c:v>
                </c:pt>
                <c:pt idx="2166">
                  <c:v>-2.7392578125</c:v>
                </c:pt>
                <c:pt idx="2167">
                  <c:v>-2.73681640625</c:v>
                </c:pt>
                <c:pt idx="2168">
                  <c:v>-2.734375</c:v>
                </c:pt>
                <c:pt idx="2169">
                  <c:v>-2.73193359375</c:v>
                </c:pt>
                <c:pt idx="2170">
                  <c:v>-2.7294921875</c:v>
                </c:pt>
                <c:pt idx="2171">
                  <c:v>-2.72705078125</c:v>
                </c:pt>
                <c:pt idx="2172">
                  <c:v>-2.724609375</c:v>
                </c:pt>
                <c:pt idx="2173">
                  <c:v>-2.72216796875</c:v>
                </c:pt>
                <c:pt idx="2174">
                  <c:v>-2.7197265625</c:v>
                </c:pt>
                <c:pt idx="2175">
                  <c:v>-2.71728515625</c:v>
                </c:pt>
                <c:pt idx="2176">
                  <c:v>-2.71484375</c:v>
                </c:pt>
                <c:pt idx="2177">
                  <c:v>-2.71240234375</c:v>
                </c:pt>
                <c:pt idx="2178">
                  <c:v>-2.7099609375</c:v>
                </c:pt>
                <c:pt idx="2179">
                  <c:v>-2.70751953125</c:v>
                </c:pt>
                <c:pt idx="2180">
                  <c:v>-2.705078125</c:v>
                </c:pt>
                <c:pt idx="2181">
                  <c:v>-2.70263671875</c:v>
                </c:pt>
                <c:pt idx="2182">
                  <c:v>-2.7001953125</c:v>
                </c:pt>
                <c:pt idx="2183">
                  <c:v>-2.69775390625</c:v>
                </c:pt>
                <c:pt idx="2184">
                  <c:v>-2.6953125</c:v>
                </c:pt>
                <c:pt idx="2185">
                  <c:v>-2.69287109375</c:v>
                </c:pt>
                <c:pt idx="2186">
                  <c:v>-2.6904296875</c:v>
                </c:pt>
                <c:pt idx="2187">
                  <c:v>-2.68798828125</c:v>
                </c:pt>
                <c:pt idx="2188">
                  <c:v>-2.685546875</c:v>
                </c:pt>
                <c:pt idx="2189">
                  <c:v>-2.68310546875</c:v>
                </c:pt>
                <c:pt idx="2190">
                  <c:v>-2.6806640625</c:v>
                </c:pt>
                <c:pt idx="2191">
                  <c:v>-2.67822265625</c:v>
                </c:pt>
                <c:pt idx="2192">
                  <c:v>-2.67578125</c:v>
                </c:pt>
                <c:pt idx="2193">
                  <c:v>-2.67333984375</c:v>
                </c:pt>
                <c:pt idx="2194">
                  <c:v>-2.6708984375</c:v>
                </c:pt>
                <c:pt idx="2195">
                  <c:v>-2.66845703125</c:v>
                </c:pt>
                <c:pt idx="2196">
                  <c:v>-2.666015625</c:v>
                </c:pt>
                <c:pt idx="2197">
                  <c:v>-2.66357421875</c:v>
                </c:pt>
                <c:pt idx="2198">
                  <c:v>-2.6611328125</c:v>
                </c:pt>
                <c:pt idx="2199">
                  <c:v>-2.65869140625</c:v>
                </c:pt>
                <c:pt idx="2200">
                  <c:v>-2.65625</c:v>
                </c:pt>
                <c:pt idx="2201">
                  <c:v>-2.65380859375</c:v>
                </c:pt>
                <c:pt idx="2202">
                  <c:v>-2.6513671875</c:v>
                </c:pt>
                <c:pt idx="2203">
                  <c:v>-2.64892578125</c:v>
                </c:pt>
                <c:pt idx="2204">
                  <c:v>-2.646484375</c:v>
                </c:pt>
                <c:pt idx="2205">
                  <c:v>-2.64404296875</c:v>
                </c:pt>
                <c:pt idx="2206">
                  <c:v>-2.6416015625</c:v>
                </c:pt>
                <c:pt idx="2207">
                  <c:v>-2.63916015625</c:v>
                </c:pt>
                <c:pt idx="2208">
                  <c:v>-2.63671875</c:v>
                </c:pt>
                <c:pt idx="2209">
                  <c:v>-2.63427734375</c:v>
                </c:pt>
                <c:pt idx="2210">
                  <c:v>-2.6318359375</c:v>
                </c:pt>
                <c:pt idx="2211">
                  <c:v>-2.62939453125</c:v>
                </c:pt>
                <c:pt idx="2212">
                  <c:v>-2.626953125</c:v>
                </c:pt>
                <c:pt idx="2213">
                  <c:v>-2.62451171875</c:v>
                </c:pt>
                <c:pt idx="2214">
                  <c:v>-2.6220703125</c:v>
                </c:pt>
                <c:pt idx="2215">
                  <c:v>-2.61962890625</c:v>
                </c:pt>
                <c:pt idx="2216">
                  <c:v>-2.6171875</c:v>
                </c:pt>
                <c:pt idx="2217">
                  <c:v>-2.61474609375</c:v>
                </c:pt>
                <c:pt idx="2218">
                  <c:v>-2.6123046875</c:v>
                </c:pt>
                <c:pt idx="2219">
                  <c:v>-2.60986328125</c:v>
                </c:pt>
                <c:pt idx="2220">
                  <c:v>-2.607421875</c:v>
                </c:pt>
                <c:pt idx="2221">
                  <c:v>-2.60498046875</c:v>
                </c:pt>
                <c:pt idx="2222">
                  <c:v>-2.6025390625</c:v>
                </c:pt>
                <c:pt idx="2223">
                  <c:v>-2.60009765625</c:v>
                </c:pt>
                <c:pt idx="2224">
                  <c:v>-2.59765625</c:v>
                </c:pt>
                <c:pt idx="2225">
                  <c:v>-2.59521484375</c:v>
                </c:pt>
                <c:pt idx="2226">
                  <c:v>-2.5927734375</c:v>
                </c:pt>
                <c:pt idx="2227">
                  <c:v>-2.59033203125</c:v>
                </c:pt>
                <c:pt idx="2228">
                  <c:v>-2.587890625</c:v>
                </c:pt>
                <c:pt idx="2229">
                  <c:v>-2.58544921875</c:v>
                </c:pt>
                <c:pt idx="2230">
                  <c:v>-2.5830078125</c:v>
                </c:pt>
                <c:pt idx="2231">
                  <c:v>-2.58056640625</c:v>
                </c:pt>
                <c:pt idx="2232">
                  <c:v>-2.578125</c:v>
                </c:pt>
                <c:pt idx="2233">
                  <c:v>-2.57568359375</c:v>
                </c:pt>
                <c:pt idx="2234">
                  <c:v>-2.5732421875</c:v>
                </c:pt>
                <c:pt idx="2235">
                  <c:v>-2.57080078125</c:v>
                </c:pt>
                <c:pt idx="2236">
                  <c:v>-2.568359375</c:v>
                </c:pt>
                <c:pt idx="2237">
                  <c:v>-2.56591796875</c:v>
                </c:pt>
                <c:pt idx="2238">
                  <c:v>-2.5634765625</c:v>
                </c:pt>
                <c:pt idx="2239">
                  <c:v>-2.56103515625</c:v>
                </c:pt>
                <c:pt idx="2240">
                  <c:v>-2.55859375</c:v>
                </c:pt>
                <c:pt idx="2241">
                  <c:v>-2.55615234375</c:v>
                </c:pt>
                <c:pt idx="2242">
                  <c:v>-2.5537109375</c:v>
                </c:pt>
                <c:pt idx="2243">
                  <c:v>-2.55126953125</c:v>
                </c:pt>
                <c:pt idx="2244">
                  <c:v>-2.548828125</c:v>
                </c:pt>
                <c:pt idx="2245">
                  <c:v>-2.54638671875</c:v>
                </c:pt>
                <c:pt idx="2246">
                  <c:v>-2.5439453125</c:v>
                </c:pt>
                <c:pt idx="2247">
                  <c:v>-2.54150390625</c:v>
                </c:pt>
                <c:pt idx="2248">
                  <c:v>-2.5390625</c:v>
                </c:pt>
                <c:pt idx="2249">
                  <c:v>-2.53662109375</c:v>
                </c:pt>
                <c:pt idx="2250">
                  <c:v>-2.5341796875</c:v>
                </c:pt>
                <c:pt idx="2251">
                  <c:v>-2.53173828125</c:v>
                </c:pt>
                <c:pt idx="2252">
                  <c:v>-2.529296875</c:v>
                </c:pt>
                <c:pt idx="2253">
                  <c:v>-2.52685546875</c:v>
                </c:pt>
                <c:pt idx="2254">
                  <c:v>-2.5244140625</c:v>
                </c:pt>
                <c:pt idx="2255">
                  <c:v>-2.52197265625</c:v>
                </c:pt>
                <c:pt idx="2256">
                  <c:v>-2.51953125</c:v>
                </c:pt>
                <c:pt idx="2257">
                  <c:v>-2.51708984375</c:v>
                </c:pt>
                <c:pt idx="2258">
                  <c:v>-2.5146484375</c:v>
                </c:pt>
                <c:pt idx="2259">
                  <c:v>-2.51220703125</c:v>
                </c:pt>
                <c:pt idx="2260">
                  <c:v>-2.509765625</c:v>
                </c:pt>
                <c:pt idx="2261">
                  <c:v>-2.50732421875</c:v>
                </c:pt>
                <c:pt idx="2262">
                  <c:v>-2.5048828125</c:v>
                </c:pt>
                <c:pt idx="2263">
                  <c:v>-2.50244140625</c:v>
                </c:pt>
                <c:pt idx="2264">
                  <c:v>-2.5</c:v>
                </c:pt>
                <c:pt idx="2265">
                  <c:v>-2.49755859375</c:v>
                </c:pt>
                <c:pt idx="2266">
                  <c:v>-2.4951171875</c:v>
                </c:pt>
                <c:pt idx="2267">
                  <c:v>-2.49267578125</c:v>
                </c:pt>
                <c:pt idx="2268">
                  <c:v>-2.490234375</c:v>
                </c:pt>
                <c:pt idx="2269">
                  <c:v>-2.48779296875</c:v>
                </c:pt>
                <c:pt idx="2270">
                  <c:v>-2.4853515625</c:v>
                </c:pt>
                <c:pt idx="2271">
                  <c:v>-2.48291015625</c:v>
                </c:pt>
                <c:pt idx="2272">
                  <c:v>-2.48046875</c:v>
                </c:pt>
                <c:pt idx="2273">
                  <c:v>-2.47802734375</c:v>
                </c:pt>
                <c:pt idx="2274">
                  <c:v>-2.4755859375</c:v>
                </c:pt>
                <c:pt idx="2275">
                  <c:v>-2.47314453125</c:v>
                </c:pt>
                <c:pt idx="2276">
                  <c:v>-2.470703125</c:v>
                </c:pt>
                <c:pt idx="2277">
                  <c:v>-2.46826171875</c:v>
                </c:pt>
                <c:pt idx="2278">
                  <c:v>-2.4658203125</c:v>
                </c:pt>
                <c:pt idx="2279">
                  <c:v>-2.46337890625</c:v>
                </c:pt>
                <c:pt idx="2280">
                  <c:v>-2.4609375</c:v>
                </c:pt>
                <c:pt idx="2281">
                  <c:v>-2.45849609375</c:v>
                </c:pt>
                <c:pt idx="2282">
                  <c:v>-2.4560546875</c:v>
                </c:pt>
                <c:pt idx="2283">
                  <c:v>-2.45361328125</c:v>
                </c:pt>
                <c:pt idx="2284">
                  <c:v>-2.451171875</c:v>
                </c:pt>
                <c:pt idx="2285">
                  <c:v>-2.44873046875</c:v>
                </c:pt>
                <c:pt idx="2286">
                  <c:v>-2.4462890625</c:v>
                </c:pt>
                <c:pt idx="2287">
                  <c:v>-2.44384765625</c:v>
                </c:pt>
                <c:pt idx="2288">
                  <c:v>-2.44140625</c:v>
                </c:pt>
                <c:pt idx="2289">
                  <c:v>-2.43896484375</c:v>
                </c:pt>
                <c:pt idx="2290">
                  <c:v>-2.4365234375</c:v>
                </c:pt>
                <c:pt idx="2291">
                  <c:v>-2.43408203125</c:v>
                </c:pt>
                <c:pt idx="2292">
                  <c:v>-2.431640625</c:v>
                </c:pt>
                <c:pt idx="2293">
                  <c:v>-2.42919921875</c:v>
                </c:pt>
                <c:pt idx="2294">
                  <c:v>-2.4267578125</c:v>
                </c:pt>
                <c:pt idx="2295">
                  <c:v>-2.42431640625</c:v>
                </c:pt>
                <c:pt idx="2296">
                  <c:v>-2.421875</c:v>
                </c:pt>
                <c:pt idx="2297">
                  <c:v>-2.41943359375</c:v>
                </c:pt>
                <c:pt idx="2298">
                  <c:v>-2.4169921875</c:v>
                </c:pt>
                <c:pt idx="2299">
                  <c:v>-2.41455078125</c:v>
                </c:pt>
                <c:pt idx="2300">
                  <c:v>-2.412109375</c:v>
                </c:pt>
                <c:pt idx="2301">
                  <c:v>-2.40966796875</c:v>
                </c:pt>
                <c:pt idx="2302">
                  <c:v>-2.4072265625</c:v>
                </c:pt>
                <c:pt idx="2303">
                  <c:v>-2.40478515625</c:v>
                </c:pt>
                <c:pt idx="2304">
                  <c:v>-2.40234375</c:v>
                </c:pt>
                <c:pt idx="2305">
                  <c:v>-2.39990234375</c:v>
                </c:pt>
                <c:pt idx="2306">
                  <c:v>-2.3974609375</c:v>
                </c:pt>
                <c:pt idx="2307">
                  <c:v>-2.39501953125</c:v>
                </c:pt>
                <c:pt idx="2308">
                  <c:v>-2.392578125</c:v>
                </c:pt>
                <c:pt idx="2309">
                  <c:v>-2.39013671875</c:v>
                </c:pt>
                <c:pt idx="2310">
                  <c:v>-2.3876953125</c:v>
                </c:pt>
                <c:pt idx="2311">
                  <c:v>-2.38525390625</c:v>
                </c:pt>
                <c:pt idx="2312">
                  <c:v>-2.3828125</c:v>
                </c:pt>
                <c:pt idx="2313">
                  <c:v>-2.38037109375</c:v>
                </c:pt>
                <c:pt idx="2314">
                  <c:v>-2.3779296875</c:v>
                </c:pt>
                <c:pt idx="2315">
                  <c:v>-2.37548828125</c:v>
                </c:pt>
                <c:pt idx="2316">
                  <c:v>-2.373046875</c:v>
                </c:pt>
                <c:pt idx="2317">
                  <c:v>-2.37060546875</c:v>
                </c:pt>
                <c:pt idx="2318">
                  <c:v>-2.3681640625</c:v>
                </c:pt>
                <c:pt idx="2319">
                  <c:v>-2.36572265625</c:v>
                </c:pt>
                <c:pt idx="2320">
                  <c:v>-2.36328125</c:v>
                </c:pt>
                <c:pt idx="2321">
                  <c:v>-2.36083984375</c:v>
                </c:pt>
                <c:pt idx="2322">
                  <c:v>-2.3583984375</c:v>
                </c:pt>
                <c:pt idx="2323">
                  <c:v>-2.35595703125</c:v>
                </c:pt>
                <c:pt idx="2324">
                  <c:v>-2.353515625</c:v>
                </c:pt>
                <c:pt idx="2325">
                  <c:v>-2.35107421875</c:v>
                </c:pt>
                <c:pt idx="2326">
                  <c:v>-2.3486328125</c:v>
                </c:pt>
                <c:pt idx="2327">
                  <c:v>-2.34619140625</c:v>
                </c:pt>
                <c:pt idx="2328">
                  <c:v>-2.34375</c:v>
                </c:pt>
                <c:pt idx="2329">
                  <c:v>-2.34130859375</c:v>
                </c:pt>
                <c:pt idx="2330">
                  <c:v>-2.3388671875</c:v>
                </c:pt>
                <c:pt idx="2331">
                  <c:v>-2.33642578125</c:v>
                </c:pt>
                <c:pt idx="2332">
                  <c:v>-2.333984375</c:v>
                </c:pt>
                <c:pt idx="2333">
                  <c:v>-2.33154296875</c:v>
                </c:pt>
                <c:pt idx="2334">
                  <c:v>-2.3291015625</c:v>
                </c:pt>
                <c:pt idx="2335">
                  <c:v>-2.32666015625</c:v>
                </c:pt>
                <c:pt idx="2336">
                  <c:v>-2.32421875</c:v>
                </c:pt>
                <c:pt idx="2337">
                  <c:v>-2.32177734375</c:v>
                </c:pt>
                <c:pt idx="2338">
                  <c:v>-2.3193359375</c:v>
                </c:pt>
                <c:pt idx="2339">
                  <c:v>-2.31689453125</c:v>
                </c:pt>
                <c:pt idx="2340">
                  <c:v>-2.314453125</c:v>
                </c:pt>
                <c:pt idx="2341">
                  <c:v>-2.31201171875</c:v>
                </c:pt>
                <c:pt idx="2342">
                  <c:v>-2.3095703125</c:v>
                </c:pt>
                <c:pt idx="2343">
                  <c:v>-2.30712890625</c:v>
                </c:pt>
                <c:pt idx="2344">
                  <c:v>-2.3046875</c:v>
                </c:pt>
                <c:pt idx="2345">
                  <c:v>-2.30224609375</c:v>
                </c:pt>
                <c:pt idx="2346">
                  <c:v>-2.2998046875</c:v>
                </c:pt>
                <c:pt idx="2347">
                  <c:v>-2.29736328125</c:v>
                </c:pt>
                <c:pt idx="2348">
                  <c:v>-2.294921875</c:v>
                </c:pt>
                <c:pt idx="2349">
                  <c:v>-2.29248046875</c:v>
                </c:pt>
                <c:pt idx="2350">
                  <c:v>-2.2900390625</c:v>
                </c:pt>
                <c:pt idx="2351">
                  <c:v>-2.28759765625</c:v>
                </c:pt>
                <c:pt idx="2352">
                  <c:v>-2.28515625</c:v>
                </c:pt>
                <c:pt idx="2353">
                  <c:v>-2.28271484375</c:v>
                </c:pt>
                <c:pt idx="2354">
                  <c:v>-2.2802734375</c:v>
                </c:pt>
                <c:pt idx="2355">
                  <c:v>-2.27783203125</c:v>
                </c:pt>
                <c:pt idx="2356">
                  <c:v>-2.275390625</c:v>
                </c:pt>
                <c:pt idx="2357">
                  <c:v>-2.27294921875</c:v>
                </c:pt>
                <c:pt idx="2358">
                  <c:v>-2.2705078125</c:v>
                </c:pt>
                <c:pt idx="2359">
                  <c:v>-2.26806640625</c:v>
                </c:pt>
                <c:pt idx="2360">
                  <c:v>-2.265625</c:v>
                </c:pt>
                <c:pt idx="2361">
                  <c:v>-2.26318359375</c:v>
                </c:pt>
                <c:pt idx="2362">
                  <c:v>-2.2607421875</c:v>
                </c:pt>
                <c:pt idx="2363">
                  <c:v>-2.25830078125</c:v>
                </c:pt>
                <c:pt idx="2364">
                  <c:v>-2.255859375</c:v>
                </c:pt>
                <c:pt idx="2365">
                  <c:v>-2.25341796875</c:v>
                </c:pt>
                <c:pt idx="2366">
                  <c:v>-2.2509765625</c:v>
                </c:pt>
                <c:pt idx="2367">
                  <c:v>-2.24853515625</c:v>
                </c:pt>
                <c:pt idx="2368">
                  <c:v>-2.24609375</c:v>
                </c:pt>
                <c:pt idx="2369">
                  <c:v>-2.24365234375</c:v>
                </c:pt>
                <c:pt idx="2370">
                  <c:v>-2.2412109375</c:v>
                </c:pt>
                <c:pt idx="2371">
                  <c:v>-2.23876953125</c:v>
                </c:pt>
                <c:pt idx="2372">
                  <c:v>-2.236328125</c:v>
                </c:pt>
                <c:pt idx="2373">
                  <c:v>-2.23388671875</c:v>
                </c:pt>
                <c:pt idx="2374">
                  <c:v>-2.2314453125</c:v>
                </c:pt>
                <c:pt idx="2375">
                  <c:v>-2.22900390625</c:v>
                </c:pt>
                <c:pt idx="2376">
                  <c:v>-2.2265625</c:v>
                </c:pt>
                <c:pt idx="2377">
                  <c:v>-2.22412109375</c:v>
                </c:pt>
                <c:pt idx="2378">
                  <c:v>-2.2216796875</c:v>
                </c:pt>
                <c:pt idx="2379">
                  <c:v>-2.21923828125</c:v>
                </c:pt>
                <c:pt idx="2380">
                  <c:v>-2.216796875</c:v>
                </c:pt>
                <c:pt idx="2381">
                  <c:v>-2.21435546875</c:v>
                </c:pt>
                <c:pt idx="2382">
                  <c:v>-2.2119140625</c:v>
                </c:pt>
                <c:pt idx="2383">
                  <c:v>-2.20947265625</c:v>
                </c:pt>
                <c:pt idx="2384">
                  <c:v>-2.20703125</c:v>
                </c:pt>
                <c:pt idx="2385">
                  <c:v>-2.20458984375</c:v>
                </c:pt>
                <c:pt idx="2386">
                  <c:v>-2.2021484375</c:v>
                </c:pt>
                <c:pt idx="2387">
                  <c:v>-2.19970703125</c:v>
                </c:pt>
                <c:pt idx="2388">
                  <c:v>-2.197265625</c:v>
                </c:pt>
                <c:pt idx="2389">
                  <c:v>-2.19482421875</c:v>
                </c:pt>
                <c:pt idx="2390">
                  <c:v>-2.1923828125</c:v>
                </c:pt>
                <c:pt idx="2391">
                  <c:v>-2.18994140625</c:v>
                </c:pt>
                <c:pt idx="2392">
                  <c:v>-2.1875</c:v>
                </c:pt>
                <c:pt idx="2393">
                  <c:v>-2.18505859375</c:v>
                </c:pt>
                <c:pt idx="2394">
                  <c:v>-2.1826171875</c:v>
                </c:pt>
                <c:pt idx="2395">
                  <c:v>-2.18017578125</c:v>
                </c:pt>
                <c:pt idx="2396">
                  <c:v>-2.177734375</c:v>
                </c:pt>
                <c:pt idx="2397">
                  <c:v>-2.17529296875</c:v>
                </c:pt>
                <c:pt idx="2398">
                  <c:v>-2.1728515625</c:v>
                </c:pt>
                <c:pt idx="2399">
                  <c:v>-2.17041015625</c:v>
                </c:pt>
                <c:pt idx="2400">
                  <c:v>-2.16796875</c:v>
                </c:pt>
                <c:pt idx="2401">
                  <c:v>-2.16552734375</c:v>
                </c:pt>
                <c:pt idx="2402">
                  <c:v>-2.1630859375</c:v>
                </c:pt>
                <c:pt idx="2403">
                  <c:v>-2.16064453125</c:v>
                </c:pt>
                <c:pt idx="2404">
                  <c:v>-2.158203125</c:v>
                </c:pt>
                <c:pt idx="2405">
                  <c:v>-2.15576171875</c:v>
                </c:pt>
                <c:pt idx="2406">
                  <c:v>-2.1533203125</c:v>
                </c:pt>
                <c:pt idx="2407">
                  <c:v>-2.15087890625</c:v>
                </c:pt>
                <c:pt idx="2408">
                  <c:v>-2.1484375</c:v>
                </c:pt>
                <c:pt idx="2409">
                  <c:v>-2.14599609375</c:v>
                </c:pt>
                <c:pt idx="2410">
                  <c:v>-2.1435546875</c:v>
                </c:pt>
                <c:pt idx="2411">
                  <c:v>-2.14111328125</c:v>
                </c:pt>
                <c:pt idx="2412">
                  <c:v>-2.138671875</c:v>
                </c:pt>
                <c:pt idx="2413">
                  <c:v>-2.13623046875</c:v>
                </c:pt>
                <c:pt idx="2414">
                  <c:v>-2.1337890625</c:v>
                </c:pt>
                <c:pt idx="2415">
                  <c:v>-2.13134765625</c:v>
                </c:pt>
                <c:pt idx="2416">
                  <c:v>-2.12890625</c:v>
                </c:pt>
                <c:pt idx="2417">
                  <c:v>-2.12646484375</c:v>
                </c:pt>
                <c:pt idx="2418">
                  <c:v>-2.1240234375</c:v>
                </c:pt>
                <c:pt idx="2419">
                  <c:v>-2.12158203125</c:v>
                </c:pt>
                <c:pt idx="2420">
                  <c:v>-2.119140625</c:v>
                </c:pt>
                <c:pt idx="2421">
                  <c:v>-2.11669921875</c:v>
                </c:pt>
                <c:pt idx="2422">
                  <c:v>-2.1142578125</c:v>
                </c:pt>
                <c:pt idx="2423">
                  <c:v>-2.11181640625</c:v>
                </c:pt>
                <c:pt idx="2424">
                  <c:v>-2.109375</c:v>
                </c:pt>
                <c:pt idx="2425">
                  <c:v>-2.10693359375</c:v>
                </c:pt>
                <c:pt idx="2426">
                  <c:v>-2.1044921875</c:v>
                </c:pt>
                <c:pt idx="2427">
                  <c:v>-2.10205078125</c:v>
                </c:pt>
                <c:pt idx="2428">
                  <c:v>-2.099609375</c:v>
                </c:pt>
                <c:pt idx="2429">
                  <c:v>-2.09716796875</c:v>
                </c:pt>
                <c:pt idx="2430">
                  <c:v>-2.0947265625</c:v>
                </c:pt>
                <c:pt idx="2431">
                  <c:v>-2.09228515625</c:v>
                </c:pt>
                <c:pt idx="2432">
                  <c:v>-2.08984375</c:v>
                </c:pt>
                <c:pt idx="2433">
                  <c:v>-2.08740234375</c:v>
                </c:pt>
                <c:pt idx="2434">
                  <c:v>-2.0849609375</c:v>
                </c:pt>
                <c:pt idx="2435">
                  <c:v>-2.08251953125</c:v>
                </c:pt>
                <c:pt idx="2436">
                  <c:v>-2.080078125</c:v>
                </c:pt>
                <c:pt idx="2437">
                  <c:v>-2.07763671875</c:v>
                </c:pt>
                <c:pt idx="2438">
                  <c:v>-2.0751953125</c:v>
                </c:pt>
                <c:pt idx="2439">
                  <c:v>-2.07275390625</c:v>
                </c:pt>
                <c:pt idx="2440">
                  <c:v>-2.0703125</c:v>
                </c:pt>
                <c:pt idx="2441">
                  <c:v>-2.06787109375</c:v>
                </c:pt>
                <c:pt idx="2442">
                  <c:v>-2.0654296875</c:v>
                </c:pt>
                <c:pt idx="2443">
                  <c:v>-2.06298828125</c:v>
                </c:pt>
                <c:pt idx="2444">
                  <c:v>-2.060546875</c:v>
                </c:pt>
                <c:pt idx="2445">
                  <c:v>-2.05810546875</c:v>
                </c:pt>
                <c:pt idx="2446">
                  <c:v>-2.0556640625</c:v>
                </c:pt>
                <c:pt idx="2447">
                  <c:v>-2.05322265625</c:v>
                </c:pt>
                <c:pt idx="2448">
                  <c:v>-2.05078125</c:v>
                </c:pt>
                <c:pt idx="2449">
                  <c:v>-2.04833984375</c:v>
                </c:pt>
                <c:pt idx="2450">
                  <c:v>-2.0458984375</c:v>
                </c:pt>
                <c:pt idx="2451">
                  <c:v>-2.04345703125</c:v>
                </c:pt>
                <c:pt idx="2452">
                  <c:v>-2.041015625</c:v>
                </c:pt>
                <c:pt idx="2453">
                  <c:v>-2.03857421875</c:v>
                </c:pt>
                <c:pt idx="2454">
                  <c:v>-2.0361328125</c:v>
                </c:pt>
                <c:pt idx="2455">
                  <c:v>-2.03369140625</c:v>
                </c:pt>
                <c:pt idx="2456">
                  <c:v>-2.03125</c:v>
                </c:pt>
                <c:pt idx="2457">
                  <c:v>-2.02880859375</c:v>
                </c:pt>
                <c:pt idx="2458">
                  <c:v>-2.0263671875</c:v>
                </c:pt>
                <c:pt idx="2459">
                  <c:v>-2.02392578125</c:v>
                </c:pt>
                <c:pt idx="2460">
                  <c:v>-2.021484375</c:v>
                </c:pt>
                <c:pt idx="2461">
                  <c:v>-2.01904296875</c:v>
                </c:pt>
                <c:pt idx="2462">
                  <c:v>-2.0166015625</c:v>
                </c:pt>
                <c:pt idx="2463">
                  <c:v>-2.01416015625</c:v>
                </c:pt>
                <c:pt idx="2464">
                  <c:v>-2.01171875</c:v>
                </c:pt>
                <c:pt idx="2465">
                  <c:v>-2.00927734375</c:v>
                </c:pt>
                <c:pt idx="2466">
                  <c:v>-2.0068359375</c:v>
                </c:pt>
                <c:pt idx="2467">
                  <c:v>-2.00439453125</c:v>
                </c:pt>
                <c:pt idx="2468">
                  <c:v>-2.001953125</c:v>
                </c:pt>
                <c:pt idx="2469">
                  <c:v>-1.99951171875</c:v>
                </c:pt>
                <c:pt idx="2470">
                  <c:v>-1.9970703125</c:v>
                </c:pt>
                <c:pt idx="2471">
                  <c:v>-1.99462890625</c:v>
                </c:pt>
                <c:pt idx="2472">
                  <c:v>-1.9921875</c:v>
                </c:pt>
                <c:pt idx="2473">
                  <c:v>-1.98974609375</c:v>
                </c:pt>
                <c:pt idx="2474">
                  <c:v>-1.9873046875</c:v>
                </c:pt>
                <c:pt idx="2475">
                  <c:v>-1.98486328125</c:v>
                </c:pt>
                <c:pt idx="2476">
                  <c:v>-1.982421875</c:v>
                </c:pt>
                <c:pt idx="2477">
                  <c:v>-1.97998046875</c:v>
                </c:pt>
                <c:pt idx="2478">
                  <c:v>-1.9775390625</c:v>
                </c:pt>
                <c:pt idx="2479">
                  <c:v>-1.97509765625</c:v>
                </c:pt>
                <c:pt idx="2480">
                  <c:v>-1.97265625</c:v>
                </c:pt>
                <c:pt idx="2481">
                  <c:v>-1.97021484375</c:v>
                </c:pt>
                <c:pt idx="2482">
                  <c:v>-1.9677734375</c:v>
                </c:pt>
                <c:pt idx="2483">
                  <c:v>-1.96533203125</c:v>
                </c:pt>
                <c:pt idx="2484">
                  <c:v>-1.962890625</c:v>
                </c:pt>
                <c:pt idx="2485">
                  <c:v>-1.96044921875</c:v>
                </c:pt>
                <c:pt idx="2486">
                  <c:v>-1.9580078125</c:v>
                </c:pt>
                <c:pt idx="2487">
                  <c:v>-1.95556640625</c:v>
                </c:pt>
                <c:pt idx="2488">
                  <c:v>-1.953125</c:v>
                </c:pt>
                <c:pt idx="2489">
                  <c:v>-1.95068359375</c:v>
                </c:pt>
                <c:pt idx="2490">
                  <c:v>-1.9482421875</c:v>
                </c:pt>
                <c:pt idx="2491">
                  <c:v>-1.94580078125</c:v>
                </c:pt>
                <c:pt idx="2492">
                  <c:v>-1.943359375</c:v>
                </c:pt>
                <c:pt idx="2493">
                  <c:v>-1.94091796875</c:v>
                </c:pt>
                <c:pt idx="2494">
                  <c:v>-1.9384765625</c:v>
                </c:pt>
                <c:pt idx="2495">
                  <c:v>-1.93603515625</c:v>
                </c:pt>
                <c:pt idx="2496">
                  <c:v>-1.93359375</c:v>
                </c:pt>
                <c:pt idx="2497">
                  <c:v>-1.93115234375</c:v>
                </c:pt>
                <c:pt idx="2498">
                  <c:v>-1.9287109375</c:v>
                </c:pt>
                <c:pt idx="2499">
                  <c:v>-1.92626953125</c:v>
                </c:pt>
                <c:pt idx="2500">
                  <c:v>-1.923828125</c:v>
                </c:pt>
                <c:pt idx="2501">
                  <c:v>-1.92138671875</c:v>
                </c:pt>
                <c:pt idx="2502">
                  <c:v>-1.9189453125</c:v>
                </c:pt>
                <c:pt idx="2503">
                  <c:v>-1.91650390625</c:v>
                </c:pt>
                <c:pt idx="2504">
                  <c:v>-1.9140625</c:v>
                </c:pt>
                <c:pt idx="2505">
                  <c:v>-1.91162109375</c:v>
                </c:pt>
                <c:pt idx="2506">
                  <c:v>-1.9091796875</c:v>
                </c:pt>
                <c:pt idx="2507">
                  <c:v>-1.90673828125</c:v>
                </c:pt>
                <c:pt idx="2508">
                  <c:v>-1.904296875</c:v>
                </c:pt>
                <c:pt idx="2509">
                  <c:v>-1.90185546875</c:v>
                </c:pt>
                <c:pt idx="2510">
                  <c:v>-1.8994140625</c:v>
                </c:pt>
                <c:pt idx="2511">
                  <c:v>-1.89697265625</c:v>
                </c:pt>
                <c:pt idx="2512">
                  <c:v>-1.89453125</c:v>
                </c:pt>
                <c:pt idx="2513">
                  <c:v>-1.89208984375</c:v>
                </c:pt>
                <c:pt idx="2514">
                  <c:v>-1.8896484375</c:v>
                </c:pt>
                <c:pt idx="2515">
                  <c:v>-1.88720703125</c:v>
                </c:pt>
                <c:pt idx="2516">
                  <c:v>-1.884765625</c:v>
                </c:pt>
                <c:pt idx="2517">
                  <c:v>-1.88232421875</c:v>
                </c:pt>
                <c:pt idx="2518">
                  <c:v>-1.8798828125</c:v>
                </c:pt>
                <c:pt idx="2519">
                  <c:v>-1.87744140625</c:v>
                </c:pt>
                <c:pt idx="2520">
                  <c:v>-1.875</c:v>
                </c:pt>
                <c:pt idx="2521">
                  <c:v>-1.87255859375</c:v>
                </c:pt>
                <c:pt idx="2522">
                  <c:v>-1.8701171875</c:v>
                </c:pt>
                <c:pt idx="2523">
                  <c:v>-1.86767578125</c:v>
                </c:pt>
                <c:pt idx="2524">
                  <c:v>-1.865234375</c:v>
                </c:pt>
                <c:pt idx="2525">
                  <c:v>-1.86279296875</c:v>
                </c:pt>
                <c:pt idx="2526">
                  <c:v>-1.8603515625</c:v>
                </c:pt>
                <c:pt idx="2527">
                  <c:v>-1.85791015625</c:v>
                </c:pt>
                <c:pt idx="2528">
                  <c:v>-1.85546875</c:v>
                </c:pt>
                <c:pt idx="2529">
                  <c:v>-1.85302734375</c:v>
                </c:pt>
                <c:pt idx="2530">
                  <c:v>-1.8505859375</c:v>
                </c:pt>
                <c:pt idx="2531">
                  <c:v>-1.84814453125</c:v>
                </c:pt>
                <c:pt idx="2532">
                  <c:v>-1.845703125</c:v>
                </c:pt>
                <c:pt idx="2533">
                  <c:v>-1.84326171875</c:v>
                </c:pt>
                <c:pt idx="2534">
                  <c:v>-1.8408203125</c:v>
                </c:pt>
                <c:pt idx="2535">
                  <c:v>-1.83837890625</c:v>
                </c:pt>
                <c:pt idx="2536">
                  <c:v>-1.8359375</c:v>
                </c:pt>
                <c:pt idx="2537">
                  <c:v>-1.83349609375</c:v>
                </c:pt>
                <c:pt idx="2538">
                  <c:v>-1.8310546875</c:v>
                </c:pt>
                <c:pt idx="2539">
                  <c:v>-1.82861328125</c:v>
                </c:pt>
                <c:pt idx="2540">
                  <c:v>-1.826171875</c:v>
                </c:pt>
                <c:pt idx="2541">
                  <c:v>-1.82373046875</c:v>
                </c:pt>
                <c:pt idx="2542">
                  <c:v>-1.8212890625</c:v>
                </c:pt>
                <c:pt idx="2543">
                  <c:v>-1.81884765625</c:v>
                </c:pt>
                <c:pt idx="2544">
                  <c:v>-1.81640625</c:v>
                </c:pt>
                <c:pt idx="2545">
                  <c:v>-1.81396484375</c:v>
                </c:pt>
                <c:pt idx="2546">
                  <c:v>-1.8115234375</c:v>
                </c:pt>
                <c:pt idx="2547">
                  <c:v>-1.80908203125</c:v>
                </c:pt>
                <c:pt idx="2548">
                  <c:v>-1.806640625</c:v>
                </c:pt>
                <c:pt idx="2549">
                  <c:v>-1.80419921875</c:v>
                </c:pt>
                <c:pt idx="2550">
                  <c:v>-1.8017578125</c:v>
                </c:pt>
                <c:pt idx="2551">
                  <c:v>-1.79931640625</c:v>
                </c:pt>
                <c:pt idx="2552">
                  <c:v>-1.796875</c:v>
                </c:pt>
                <c:pt idx="2553">
                  <c:v>-1.79443359375</c:v>
                </c:pt>
                <c:pt idx="2554">
                  <c:v>-1.7919921875</c:v>
                </c:pt>
                <c:pt idx="2555">
                  <c:v>-1.78955078125</c:v>
                </c:pt>
                <c:pt idx="2556">
                  <c:v>-1.787109375</c:v>
                </c:pt>
                <c:pt idx="2557">
                  <c:v>-1.78466796875</c:v>
                </c:pt>
                <c:pt idx="2558">
                  <c:v>-1.7822265625</c:v>
                </c:pt>
                <c:pt idx="2559">
                  <c:v>-1.77978515625</c:v>
                </c:pt>
                <c:pt idx="2560">
                  <c:v>-1.77734375</c:v>
                </c:pt>
                <c:pt idx="2561">
                  <c:v>-1.77490234375</c:v>
                </c:pt>
                <c:pt idx="2562">
                  <c:v>-1.7724609375</c:v>
                </c:pt>
                <c:pt idx="2563">
                  <c:v>-1.77001953125</c:v>
                </c:pt>
                <c:pt idx="2564">
                  <c:v>-1.767578125</c:v>
                </c:pt>
                <c:pt idx="2565">
                  <c:v>-1.76513671875</c:v>
                </c:pt>
                <c:pt idx="2566">
                  <c:v>-1.7626953125</c:v>
                </c:pt>
                <c:pt idx="2567">
                  <c:v>-1.76025390625</c:v>
                </c:pt>
                <c:pt idx="2568">
                  <c:v>-1.7578125</c:v>
                </c:pt>
                <c:pt idx="2569">
                  <c:v>-1.75537109375</c:v>
                </c:pt>
                <c:pt idx="2570">
                  <c:v>-1.7529296875</c:v>
                </c:pt>
                <c:pt idx="2571">
                  <c:v>-1.75048828125</c:v>
                </c:pt>
                <c:pt idx="2572">
                  <c:v>-1.748046875</c:v>
                </c:pt>
                <c:pt idx="2573">
                  <c:v>-1.74560546875</c:v>
                </c:pt>
                <c:pt idx="2574">
                  <c:v>-1.7431640625</c:v>
                </c:pt>
                <c:pt idx="2575">
                  <c:v>-1.74072265625</c:v>
                </c:pt>
                <c:pt idx="2576">
                  <c:v>-1.73828125</c:v>
                </c:pt>
                <c:pt idx="2577">
                  <c:v>-1.73583984375</c:v>
                </c:pt>
                <c:pt idx="2578">
                  <c:v>-1.7333984375</c:v>
                </c:pt>
                <c:pt idx="2579">
                  <c:v>-1.73095703125</c:v>
                </c:pt>
                <c:pt idx="2580">
                  <c:v>-1.728515625</c:v>
                </c:pt>
                <c:pt idx="2581">
                  <c:v>-1.72607421875</c:v>
                </c:pt>
                <c:pt idx="2582">
                  <c:v>-1.7236328125</c:v>
                </c:pt>
                <c:pt idx="2583">
                  <c:v>-1.72119140625</c:v>
                </c:pt>
                <c:pt idx="2584">
                  <c:v>-1.71875</c:v>
                </c:pt>
                <c:pt idx="2585">
                  <c:v>-1.71630859375</c:v>
                </c:pt>
                <c:pt idx="2586">
                  <c:v>-1.7138671875</c:v>
                </c:pt>
                <c:pt idx="2587">
                  <c:v>-1.71142578125</c:v>
                </c:pt>
                <c:pt idx="2588">
                  <c:v>-1.708984375</c:v>
                </c:pt>
                <c:pt idx="2589">
                  <c:v>-1.70654296875</c:v>
                </c:pt>
                <c:pt idx="2590">
                  <c:v>-1.7041015625</c:v>
                </c:pt>
                <c:pt idx="2591">
                  <c:v>-1.70166015625</c:v>
                </c:pt>
                <c:pt idx="2592">
                  <c:v>-1.69921875</c:v>
                </c:pt>
                <c:pt idx="2593">
                  <c:v>-1.69677734375</c:v>
                </c:pt>
                <c:pt idx="2594">
                  <c:v>-1.6943359375</c:v>
                </c:pt>
                <c:pt idx="2595">
                  <c:v>-1.69189453125</c:v>
                </c:pt>
                <c:pt idx="2596">
                  <c:v>-1.689453125</c:v>
                </c:pt>
                <c:pt idx="2597">
                  <c:v>-1.68701171875</c:v>
                </c:pt>
                <c:pt idx="2598">
                  <c:v>-1.6845703125</c:v>
                </c:pt>
                <c:pt idx="2599">
                  <c:v>-1.68212890625</c:v>
                </c:pt>
                <c:pt idx="2600">
                  <c:v>-1.6796875</c:v>
                </c:pt>
                <c:pt idx="2601">
                  <c:v>-1.67724609375</c:v>
                </c:pt>
                <c:pt idx="2602">
                  <c:v>-1.6748046875</c:v>
                </c:pt>
                <c:pt idx="2603">
                  <c:v>-1.67236328125</c:v>
                </c:pt>
                <c:pt idx="2604">
                  <c:v>-1.669921875</c:v>
                </c:pt>
                <c:pt idx="2605">
                  <c:v>-1.66748046875</c:v>
                </c:pt>
                <c:pt idx="2606">
                  <c:v>-1.6650390625</c:v>
                </c:pt>
                <c:pt idx="2607">
                  <c:v>-1.66259765625</c:v>
                </c:pt>
                <c:pt idx="2608">
                  <c:v>-1.66015625</c:v>
                </c:pt>
                <c:pt idx="2609">
                  <c:v>-1.65771484375</c:v>
                </c:pt>
                <c:pt idx="2610">
                  <c:v>-1.6552734375</c:v>
                </c:pt>
                <c:pt idx="2611">
                  <c:v>-1.65283203125</c:v>
                </c:pt>
                <c:pt idx="2612">
                  <c:v>-1.650390625</c:v>
                </c:pt>
                <c:pt idx="2613">
                  <c:v>-1.64794921875</c:v>
                </c:pt>
                <c:pt idx="2614">
                  <c:v>-1.6455078125</c:v>
                </c:pt>
                <c:pt idx="2615">
                  <c:v>-1.64306640625</c:v>
                </c:pt>
                <c:pt idx="2616">
                  <c:v>-1.640625</c:v>
                </c:pt>
                <c:pt idx="2617">
                  <c:v>-1.63818359375</c:v>
                </c:pt>
                <c:pt idx="2618">
                  <c:v>-1.6357421875</c:v>
                </c:pt>
                <c:pt idx="2619">
                  <c:v>-1.63330078125</c:v>
                </c:pt>
                <c:pt idx="2620">
                  <c:v>-1.630859375</c:v>
                </c:pt>
                <c:pt idx="2621">
                  <c:v>-1.62841796875</c:v>
                </c:pt>
                <c:pt idx="2622">
                  <c:v>-1.6259765625</c:v>
                </c:pt>
                <c:pt idx="2623">
                  <c:v>-1.62353515625</c:v>
                </c:pt>
                <c:pt idx="2624">
                  <c:v>-1.62109375</c:v>
                </c:pt>
                <c:pt idx="2625">
                  <c:v>-1.61865234375</c:v>
                </c:pt>
                <c:pt idx="2626">
                  <c:v>-1.6162109375</c:v>
                </c:pt>
                <c:pt idx="2627">
                  <c:v>-1.61376953125</c:v>
                </c:pt>
                <c:pt idx="2628">
                  <c:v>-1.611328125</c:v>
                </c:pt>
                <c:pt idx="2629">
                  <c:v>-1.60888671875</c:v>
                </c:pt>
                <c:pt idx="2630">
                  <c:v>-1.6064453125</c:v>
                </c:pt>
                <c:pt idx="2631">
                  <c:v>-1.60400390625</c:v>
                </c:pt>
                <c:pt idx="2632">
                  <c:v>-1.6015625</c:v>
                </c:pt>
                <c:pt idx="2633">
                  <c:v>-1.59912109375</c:v>
                </c:pt>
                <c:pt idx="2634">
                  <c:v>-1.5966796875</c:v>
                </c:pt>
                <c:pt idx="2635">
                  <c:v>-1.59423828125</c:v>
                </c:pt>
                <c:pt idx="2636">
                  <c:v>-1.591796875</c:v>
                </c:pt>
                <c:pt idx="2637">
                  <c:v>-1.58935546875</c:v>
                </c:pt>
                <c:pt idx="2638">
                  <c:v>-1.5869140625</c:v>
                </c:pt>
                <c:pt idx="2639">
                  <c:v>-1.58447265625</c:v>
                </c:pt>
                <c:pt idx="2640">
                  <c:v>-1.58203125</c:v>
                </c:pt>
                <c:pt idx="2641">
                  <c:v>-1.57958984375</c:v>
                </c:pt>
                <c:pt idx="2642">
                  <c:v>-1.5771484375</c:v>
                </c:pt>
                <c:pt idx="2643">
                  <c:v>-1.57470703125</c:v>
                </c:pt>
                <c:pt idx="2644">
                  <c:v>-1.572265625</c:v>
                </c:pt>
                <c:pt idx="2645">
                  <c:v>-1.56982421875</c:v>
                </c:pt>
                <c:pt idx="2646">
                  <c:v>-1.5673828125</c:v>
                </c:pt>
                <c:pt idx="2647">
                  <c:v>-1.56494140625</c:v>
                </c:pt>
                <c:pt idx="2648">
                  <c:v>-1.5625</c:v>
                </c:pt>
                <c:pt idx="2649">
                  <c:v>-1.56005859375</c:v>
                </c:pt>
                <c:pt idx="2650">
                  <c:v>-1.5576171875</c:v>
                </c:pt>
                <c:pt idx="2651">
                  <c:v>-1.55517578125</c:v>
                </c:pt>
                <c:pt idx="2652">
                  <c:v>-1.552734375</c:v>
                </c:pt>
                <c:pt idx="2653">
                  <c:v>-1.55029296875</c:v>
                </c:pt>
                <c:pt idx="2654">
                  <c:v>-1.5478515625</c:v>
                </c:pt>
                <c:pt idx="2655">
                  <c:v>-1.54541015625</c:v>
                </c:pt>
                <c:pt idx="2656">
                  <c:v>-1.54296875</c:v>
                </c:pt>
                <c:pt idx="2657">
                  <c:v>-1.54052734375</c:v>
                </c:pt>
                <c:pt idx="2658">
                  <c:v>-1.5380859375</c:v>
                </c:pt>
                <c:pt idx="2659">
                  <c:v>-1.53564453125</c:v>
                </c:pt>
                <c:pt idx="2660">
                  <c:v>-1.533203125</c:v>
                </c:pt>
                <c:pt idx="2661">
                  <c:v>-1.53076171875</c:v>
                </c:pt>
                <c:pt idx="2662">
                  <c:v>-1.5283203125</c:v>
                </c:pt>
                <c:pt idx="2663">
                  <c:v>-1.52587890625</c:v>
                </c:pt>
                <c:pt idx="2664">
                  <c:v>-1.5234375</c:v>
                </c:pt>
                <c:pt idx="2665">
                  <c:v>-1.52099609375</c:v>
                </c:pt>
                <c:pt idx="2666">
                  <c:v>-1.5185546875</c:v>
                </c:pt>
                <c:pt idx="2667">
                  <c:v>-1.51611328125</c:v>
                </c:pt>
                <c:pt idx="2668">
                  <c:v>-1.513671875</c:v>
                </c:pt>
                <c:pt idx="2669">
                  <c:v>-1.51123046875</c:v>
                </c:pt>
                <c:pt idx="2670">
                  <c:v>-1.5087890625</c:v>
                </c:pt>
                <c:pt idx="2671">
                  <c:v>-1.50634765625</c:v>
                </c:pt>
                <c:pt idx="2672">
                  <c:v>-1.50390625</c:v>
                </c:pt>
                <c:pt idx="2673">
                  <c:v>-1.50146484375</c:v>
                </c:pt>
                <c:pt idx="2674">
                  <c:v>-1.4990234375</c:v>
                </c:pt>
                <c:pt idx="2675">
                  <c:v>-1.49658203125</c:v>
                </c:pt>
                <c:pt idx="2676">
                  <c:v>-1.494140625</c:v>
                </c:pt>
                <c:pt idx="2677">
                  <c:v>-1.49169921875</c:v>
                </c:pt>
                <c:pt idx="2678">
                  <c:v>-1.4892578125</c:v>
                </c:pt>
                <c:pt idx="2679">
                  <c:v>-1.48681640625</c:v>
                </c:pt>
                <c:pt idx="2680">
                  <c:v>-1.484375</c:v>
                </c:pt>
                <c:pt idx="2681">
                  <c:v>-1.48193359375</c:v>
                </c:pt>
                <c:pt idx="2682">
                  <c:v>-1.4794921875</c:v>
                </c:pt>
                <c:pt idx="2683">
                  <c:v>-1.47705078125</c:v>
                </c:pt>
                <c:pt idx="2684">
                  <c:v>-1.474609375</c:v>
                </c:pt>
                <c:pt idx="2685">
                  <c:v>-1.47216796875</c:v>
                </c:pt>
                <c:pt idx="2686">
                  <c:v>-1.4697265625</c:v>
                </c:pt>
                <c:pt idx="2687">
                  <c:v>-1.46728515625</c:v>
                </c:pt>
                <c:pt idx="2688">
                  <c:v>-1.46484375</c:v>
                </c:pt>
                <c:pt idx="2689">
                  <c:v>-1.46240234375</c:v>
                </c:pt>
                <c:pt idx="2690">
                  <c:v>-1.4599609375</c:v>
                </c:pt>
                <c:pt idx="2691">
                  <c:v>-1.45751953125</c:v>
                </c:pt>
                <c:pt idx="2692">
                  <c:v>-1.455078125</c:v>
                </c:pt>
                <c:pt idx="2693">
                  <c:v>-1.45263671875</c:v>
                </c:pt>
                <c:pt idx="2694">
                  <c:v>-1.4501953125</c:v>
                </c:pt>
                <c:pt idx="2695">
                  <c:v>-1.44775390625</c:v>
                </c:pt>
                <c:pt idx="2696">
                  <c:v>-1.4453125</c:v>
                </c:pt>
                <c:pt idx="2697">
                  <c:v>-1.44287109375</c:v>
                </c:pt>
                <c:pt idx="2698">
                  <c:v>-1.4404296875</c:v>
                </c:pt>
                <c:pt idx="2699">
                  <c:v>-1.43798828125</c:v>
                </c:pt>
                <c:pt idx="2700">
                  <c:v>-1.435546875</c:v>
                </c:pt>
                <c:pt idx="2701">
                  <c:v>-1.43310546875</c:v>
                </c:pt>
                <c:pt idx="2702">
                  <c:v>-1.4306640625</c:v>
                </c:pt>
                <c:pt idx="2703">
                  <c:v>-1.42822265625</c:v>
                </c:pt>
                <c:pt idx="2704">
                  <c:v>-1.42578125</c:v>
                </c:pt>
                <c:pt idx="2705">
                  <c:v>-1.42333984375</c:v>
                </c:pt>
                <c:pt idx="2706">
                  <c:v>-1.4208984375</c:v>
                </c:pt>
                <c:pt idx="2707">
                  <c:v>-1.41845703125</c:v>
                </c:pt>
                <c:pt idx="2708">
                  <c:v>-1.416015625</c:v>
                </c:pt>
                <c:pt idx="2709">
                  <c:v>-1.41357421875</c:v>
                </c:pt>
                <c:pt idx="2710">
                  <c:v>-1.4111328125</c:v>
                </c:pt>
                <c:pt idx="2711">
                  <c:v>-1.40869140625</c:v>
                </c:pt>
                <c:pt idx="2712">
                  <c:v>-1.40625</c:v>
                </c:pt>
                <c:pt idx="2713">
                  <c:v>-1.40380859375</c:v>
                </c:pt>
                <c:pt idx="2714">
                  <c:v>-1.4013671875</c:v>
                </c:pt>
                <c:pt idx="2715">
                  <c:v>-1.39892578125</c:v>
                </c:pt>
                <c:pt idx="2716">
                  <c:v>-1.396484375</c:v>
                </c:pt>
                <c:pt idx="2717">
                  <c:v>-1.39404296875</c:v>
                </c:pt>
                <c:pt idx="2718">
                  <c:v>-1.3916015625</c:v>
                </c:pt>
                <c:pt idx="2719">
                  <c:v>-1.38916015625</c:v>
                </c:pt>
                <c:pt idx="2720">
                  <c:v>-1.38671875</c:v>
                </c:pt>
                <c:pt idx="2721">
                  <c:v>-1.38427734375</c:v>
                </c:pt>
                <c:pt idx="2722">
                  <c:v>-1.3818359375</c:v>
                </c:pt>
                <c:pt idx="2723">
                  <c:v>-1.37939453125</c:v>
                </c:pt>
                <c:pt idx="2724">
                  <c:v>-1.376953125</c:v>
                </c:pt>
                <c:pt idx="2725">
                  <c:v>-1.37451171875</c:v>
                </c:pt>
                <c:pt idx="2726">
                  <c:v>-1.3720703125</c:v>
                </c:pt>
                <c:pt idx="2727">
                  <c:v>-1.36962890625</c:v>
                </c:pt>
                <c:pt idx="2728">
                  <c:v>-1.3671875</c:v>
                </c:pt>
                <c:pt idx="2729">
                  <c:v>-1.36474609375</c:v>
                </c:pt>
                <c:pt idx="2730">
                  <c:v>-1.3623046875</c:v>
                </c:pt>
                <c:pt idx="2731">
                  <c:v>-1.35986328125</c:v>
                </c:pt>
                <c:pt idx="2732">
                  <c:v>-1.357421875</c:v>
                </c:pt>
                <c:pt idx="2733">
                  <c:v>-1.35498046875</c:v>
                </c:pt>
                <c:pt idx="2734">
                  <c:v>-1.3525390625</c:v>
                </c:pt>
                <c:pt idx="2735">
                  <c:v>-1.35009765625</c:v>
                </c:pt>
                <c:pt idx="2736">
                  <c:v>-1.34765625</c:v>
                </c:pt>
                <c:pt idx="2737">
                  <c:v>-1.34521484375</c:v>
                </c:pt>
                <c:pt idx="2738">
                  <c:v>-1.3427734375</c:v>
                </c:pt>
                <c:pt idx="2739">
                  <c:v>-1.34033203125</c:v>
                </c:pt>
                <c:pt idx="2740">
                  <c:v>-1.337890625</c:v>
                </c:pt>
                <c:pt idx="2741">
                  <c:v>-1.33544921875</c:v>
                </c:pt>
                <c:pt idx="2742">
                  <c:v>-1.3330078125</c:v>
                </c:pt>
                <c:pt idx="2743">
                  <c:v>-1.33056640625</c:v>
                </c:pt>
                <c:pt idx="2744">
                  <c:v>-1.328125</c:v>
                </c:pt>
                <c:pt idx="2745">
                  <c:v>-1.32568359375</c:v>
                </c:pt>
                <c:pt idx="2746">
                  <c:v>-1.3232421875</c:v>
                </c:pt>
                <c:pt idx="2747">
                  <c:v>-1.32080078125</c:v>
                </c:pt>
                <c:pt idx="2748">
                  <c:v>-1.318359375</c:v>
                </c:pt>
                <c:pt idx="2749">
                  <c:v>-1.31591796875</c:v>
                </c:pt>
                <c:pt idx="2750">
                  <c:v>-1.3134765625</c:v>
                </c:pt>
                <c:pt idx="2751">
                  <c:v>-1.31103515625</c:v>
                </c:pt>
                <c:pt idx="2752">
                  <c:v>-1.30859375</c:v>
                </c:pt>
                <c:pt idx="2753">
                  <c:v>-1.30615234375</c:v>
                </c:pt>
                <c:pt idx="2754">
                  <c:v>-1.3037109375</c:v>
                </c:pt>
                <c:pt idx="2755">
                  <c:v>-1.30126953125</c:v>
                </c:pt>
                <c:pt idx="2756">
                  <c:v>-1.298828125</c:v>
                </c:pt>
                <c:pt idx="2757">
                  <c:v>-1.29638671875</c:v>
                </c:pt>
                <c:pt idx="2758">
                  <c:v>-1.2939453125</c:v>
                </c:pt>
                <c:pt idx="2759">
                  <c:v>-1.29150390625</c:v>
                </c:pt>
                <c:pt idx="2760">
                  <c:v>-1.2890625</c:v>
                </c:pt>
                <c:pt idx="2761">
                  <c:v>-1.28662109375</c:v>
                </c:pt>
                <c:pt idx="2762">
                  <c:v>-1.2841796875</c:v>
                </c:pt>
                <c:pt idx="2763">
                  <c:v>-1.28173828125</c:v>
                </c:pt>
                <c:pt idx="2764">
                  <c:v>-1.279296875</c:v>
                </c:pt>
                <c:pt idx="2765">
                  <c:v>-1.27685546875</c:v>
                </c:pt>
                <c:pt idx="2766">
                  <c:v>-1.2744140625</c:v>
                </c:pt>
                <c:pt idx="2767">
                  <c:v>-1.27197265625</c:v>
                </c:pt>
                <c:pt idx="2768">
                  <c:v>-1.26953125</c:v>
                </c:pt>
                <c:pt idx="2769">
                  <c:v>-1.26708984375</c:v>
                </c:pt>
                <c:pt idx="2770">
                  <c:v>-1.2646484375</c:v>
                </c:pt>
                <c:pt idx="2771">
                  <c:v>-1.26220703125</c:v>
                </c:pt>
                <c:pt idx="2772">
                  <c:v>-1.259765625</c:v>
                </c:pt>
                <c:pt idx="2773">
                  <c:v>-1.25732421875</c:v>
                </c:pt>
                <c:pt idx="2774">
                  <c:v>-1.2548828125</c:v>
                </c:pt>
                <c:pt idx="2775">
                  <c:v>-1.25244140625</c:v>
                </c:pt>
                <c:pt idx="2776">
                  <c:v>-1.25</c:v>
                </c:pt>
                <c:pt idx="2777">
                  <c:v>-1.24755859375</c:v>
                </c:pt>
                <c:pt idx="2778">
                  <c:v>-1.2451171875</c:v>
                </c:pt>
                <c:pt idx="2779">
                  <c:v>-1.24267578125</c:v>
                </c:pt>
                <c:pt idx="2780">
                  <c:v>-1.240234375</c:v>
                </c:pt>
                <c:pt idx="2781">
                  <c:v>-1.23779296875</c:v>
                </c:pt>
                <c:pt idx="2782">
                  <c:v>-1.2353515625</c:v>
                </c:pt>
                <c:pt idx="2783">
                  <c:v>-1.23291015625</c:v>
                </c:pt>
                <c:pt idx="2784">
                  <c:v>-1.23046875</c:v>
                </c:pt>
                <c:pt idx="2785">
                  <c:v>-1.22802734375</c:v>
                </c:pt>
                <c:pt idx="2786">
                  <c:v>-1.2255859375</c:v>
                </c:pt>
                <c:pt idx="2787">
                  <c:v>-1.22314453125</c:v>
                </c:pt>
                <c:pt idx="2788">
                  <c:v>-1.220703125</c:v>
                </c:pt>
                <c:pt idx="2789">
                  <c:v>-1.21826171875</c:v>
                </c:pt>
                <c:pt idx="2790">
                  <c:v>-1.2158203125</c:v>
                </c:pt>
                <c:pt idx="2791">
                  <c:v>-1.21337890625</c:v>
                </c:pt>
                <c:pt idx="2792">
                  <c:v>-1.2109375</c:v>
                </c:pt>
                <c:pt idx="2793">
                  <c:v>-1.20849609375</c:v>
                </c:pt>
                <c:pt idx="2794">
                  <c:v>-1.2060546875</c:v>
                </c:pt>
                <c:pt idx="2795">
                  <c:v>-1.20361328125</c:v>
                </c:pt>
                <c:pt idx="2796">
                  <c:v>-1.201171875</c:v>
                </c:pt>
                <c:pt idx="2797">
                  <c:v>-1.19873046875</c:v>
                </c:pt>
                <c:pt idx="2798">
                  <c:v>-1.1962890625</c:v>
                </c:pt>
                <c:pt idx="2799">
                  <c:v>-1.19384765625</c:v>
                </c:pt>
                <c:pt idx="2800">
                  <c:v>-1.19140625</c:v>
                </c:pt>
                <c:pt idx="2801">
                  <c:v>-1.18896484375</c:v>
                </c:pt>
                <c:pt idx="2802">
                  <c:v>-1.1865234375</c:v>
                </c:pt>
                <c:pt idx="2803">
                  <c:v>-1.18408203125</c:v>
                </c:pt>
                <c:pt idx="2804">
                  <c:v>-1.181640625</c:v>
                </c:pt>
                <c:pt idx="2805">
                  <c:v>-1.17919921875</c:v>
                </c:pt>
                <c:pt idx="2806">
                  <c:v>-1.1767578125</c:v>
                </c:pt>
                <c:pt idx="2807">
                  <c:v>-1.17431640625</c:v>
                </c:pt>
                <c:pt idx="2808">
                  <c:v>-1.171875</c:v>
                </c:pt>
                <c:pt idx="2809">
                  <c:v>-1.16943359375</c:v>
                </c:pt>
                <c:pt idx="2810">
                  <c:v>-1.1669921875</c:v>
                </c:pt>
                <c:pt idx="2811">
                  <c:v>-1.16455078125</c:v>
                </c:pt>
                <c:pt idx="2812">
                  <c:v>-1.162109375</c:v>
                </c:pt>
                <c:pt idx="2813">
                  <c:v>-1.15966796875</c:v>
                </c:pt>
                <c:pt idx="2814">
                  <c:v>-1.1572265625</c:v>
                </c:pt>
                <c:pt idx="2815">
                  <c:v>-1.15478515625</c:v>
                </c:pt>
                <c:pt idx="2816">
                  <c:v>-1.15234375</c:v>
                </c:pt>
                <c:pt idx="2817">
                  <c:v>-1.14990234375</c:v>
                </c:pt>
                <c:pt idx="2818">
                  <c:v>-1.1474609375</c:v>
                </c:pt>
                <c:pt idx="2819">
                  <c:v>-1.14501953125</c:v>
                </c:pt>
                <c:pt idx="2820">
                  <c:v>-1.142578125</c:v>
                </c:pt>
                <c:pt idx="2821">
                  <c:v>-1.14013671875</c:v>
                </c:pt>
                <c:pt idx="2822">
                  <c:v>-1.1376953125</c:v>
                </c:pt>
                <c:pt idx="2823">
                  <c:v>-1.13525390625</c:v>
                </c:pt>
                <c:pt idx="2824">
                  <c:v>-1.1328125</c:v>
                </c:pt>
                <c:pt idx="2825">
                  <c:v>-1.13037109375</c:v>
                </c:pt>
                <c:pt idx="2826">
                  <c:v>-1.1279296875</c:v>
                </c:pt>
                <c:pt idx="2827">
                  <c:v>-1.12548828125</c:v>
                </c:pt>
                <c:pt idx="2828">
                  <c:v>-1.123046875</c:v>
                </c:pt>
                <c:pt idx="2829">
                  <c:v>-1.12060546875</c:v>
                </c:pt>
                <c:pt idx="2830">
                  <c:v>-1.1181640625</c:v>
                </c:pt>
                <c:pt idx="2831">
                  <c:v>-1.11572265625</c:v>
                </c:pt>
                <c:pt idx="2832">
                  <c:v>-1.11328125</c:v>
                </c:pt>
                <c:pt idx="2833">
                  <c:v>-1.11083984375</c:v>
                </c:pt>
                <c:pt idx="2834">
                  <c:v>-1.1083984375</c:v>
                </c:pt>
                <c:pt idx="2835">
                  <c:v>-1.10595703125</c:v>
                </c:pt>
                <c:pt idx="2836">
                  <c:v>-1.103515625</c:v>
                </c:pt>
                <c:pt idx="2837">
                  <c:v>-1.10107421875</c:v>
                </c:pt>
                <c:pt idx="2838">
                  <c:v>-1.0986328125</c:v>
                </c:pt>
                <c:pt idx="2839">
                  <c:v>-1.09619140625</c:v>
                </c:pt>
                <c:pt idx="2840">
                  <c:v>-1.09375</c:v>
                </c:pt>
                <c:pt idx="2841">
                  <c:v>-1.09130859375</c:v>
                </c:pt>
                <c:pt idx="2842">
                  <c:v>-1.0888671875</c:v>
                </c:pt>
                <c:pt idx="2843">
                  <c:v>-1.08642578125</c:v>
                </c:pt>
                <c:pt idx="2844">
                  <c:v>-1.083984375</c:v>
                </c:pt>
                <c:pt idx="2845">
                  <c:v>-1.08154296875</c:v>
                </c:pt>
                <c:pt idx="2846">
                  <c:v>-1.0791015625</c:v>
                </c:pt>
                <c:pt idx="2847">
                  <c:v>-1.07666015625</c:v>
                </c:pt>
                <c:pt idx="2848">
                  <c:v>-1.07421875</c:v>
                </c:pt>
                <c:pt idx="2849">
                  <c:v>-1.07177734375</c:v>
                </c:pt>
                <c:pt idx="2850">
                  <c:v>-1.0693359375</c:v>
                </c:pt>
                <c:pt idx="2851">
                  <c:v>-1.06689453125</c:v>
                </c:pt>
                <c:pt idx="2852">
                  <c:v>-1.064453125</c:v>
                </c:pt>
                <c:pt idx="2853">
                  <c:v>-1.06201171875</c:v>
                </c:pt>
                <c:pt idx="2854">
                  <c:v>-1.0595703125</c:v>
                </c:pt>
                <c:pt idx="2855">
                  <c:v>-1.05712890625</c:v>
                </c:pt>
                <c:pt idx="2856">
                  <c:v>-1.0546875</c:v>
                </c:pt>
                <c:pt idx="2857">
                  <c:v>-1.05224609375</c:v>
                </c:pt>
                <c:pt idx="2858">
                  <c:v>-1.0498046875</c:v>
                </c:pt>
                <c:pt idx="2859">
                  <c:v>-1.04736328125</c:v>
                </c:pt>
                <c:pt idx="2860">
                  <c:v>-1.044921875</c:v>
                </c:pt>
                <c:pt idx="2861">
                  <c:v>-1.04248046875</c:v>
                </c:pt>
                <c:pt idx="2862">
                  <c:v>-1.0400390625</c:v>
                </c:pt>
                <c:pt idx="2863">
                  <c:v>-1.03759765625</c:v>
                </c:pt>
                <c:pt idx="2864">
                  <c:v>-1.03515625</c:v>
                </c:pt>
                <c:pt idx="2865">
                  <c:v>-1.03271484375</c:v>
                </c:pt>
                <c:pt idx="2866">
                  <c:v>-1.0302734375</c:v>
                </c:pt>
                <c:pt idx="2867">
                  <c:v>-1.02783203125</c:v>
                </c:pt>
                <c:pt idx="2868">
                  <c:v>-1.025390625</c:v>
                </c:pt>
                <c:pt idx="2869">
                  <c:v>-1.02294921875</c:v>
                </c:pt>
                <c:pt idx="2870">
                  <c:v>-1.0205078125</c:v>
                </c:pt>
                <c:pt idx="2871">
                  <c:v>-1.01806640625</c:v>
                </c:pt>
                <c:pt idx="2872">
                  <c:v>-1.015625</c:v>
                </c:pt>
                <c:pt idx="2873">
                  <c:v>-1.01318359375</c:v>
                </c:pt>
                <c:pt idx="2874">
                  <c:v>-1.0107421875</c:v>
                </c:pt>
                <c:pt idx="2875">
                  <c:v>-1.00830078125</c:v>
                </c:pt>
                <c:pt idx="2876">
                  <c:v>-1.005859375</c:v>
                </c:pt>
                <c:pt idx="2877">
                  <c:v>-1.00341796875</c:v>
                </c:pt>
                <c:pt idx="2878">
                  <c:v>-1.0009765625</c:v>
                </c:pt>
                <c:pt idx="2879">
                  <c:v>-0.99853515625</c:v>
                </c:pt>
                <c:pt idx="2880">
                  <c:v>-0.99609375</c:v>
                </c:pt>
                <c:pt idx="2881">
                  <c:v>-0.99365234375</c:v>
                </c:pt>
                <c:pt idx="2882">
                  <c:v>-0.9912109375</c:v>
                </c:pt>
                <c:pt idx="2883">
                  <c:v>-0.98876953125</c:v>
                </c:pt>
                <c:pt idx="2884">
                  <c:v>-0.986328125</c:v>
                </c:pt>
                <c:pt idx="2885">
                  <c:v>-0.98388671875</c:v>
                </c:pt>
                <c:pt idx="2886">
                  <c:v>-0.9814453125</c:v>
                </c:pt>
                <c:pt idx="2887">
                  <c:v>-0.97900390625</c:v>
                </c:pt>
                <c:pt idx="2888">
                  <c:v>-0.9765625</c:v>
                </c:pt>
                <c:pt idx="2889">
                  <c:v>-0.97412109375</c:v>
                </c:pt>
                <c:pt idx="2890">
                  <c:v>-0.9716796875</c:v>
                </c:pt>
                <c:pt idx="2891">
                  <c:v>-0.96923828125</c:v>
                </c:pt>
                <c:pt idx="2892">
                  <c:v>-0.966796875</c:v>
                </c:pt>
                <c:pt idx="2893">
                  <c:v>-0.96435546875</c:v>
                </c:pt>
                <c:pt idx="2894">
                  <c:v>-0.9619140625</c:v>
                </c:pt>
                <c:pt idx="2895">
                  <c:v>-0.95947265625</c:v>
                </c:pt>
                <c:pt idx="2896">
                  <c:v>-0.95703125</c:v>
                </c:pt>
                <c:pt idx="2897">
                  <c:v>-0.95458984375</c:v>
                </c:pt>
                <c:pt idx="2898">
                  <c:v>-0.9521484375</c:v>
                </c:pt>
                <c:pt idx="2899">
                  <c:v>-0.94970703125</c:v>
                </c:pt>
                <c:pt idx="2900">
                  <c:v>-0.947265625</c:v>
                </c:pt>
                <c:pt idx="2901">
                  <c:v>-0.94482421875</c:v>
                </c:pt>
                <c:pt idx="2902">
                  <c:v>-0.9423828125</c:v>
                </c:pt>
                <c:pt idx="2903">
                  <c:v>-0.93994140625</c:v>
                </c:pt>
                <c:pt idx="2904">
                  <c:v>-0.9375</c:v>
                </c:pt>
                <c:pt idx="2905">
                  <c:v>-0.93505859375</c:v>
                </c:pt>
                <c:pt idx="2906">
                  <c:v>-0.9326171875</c:v>
                </c:pt>
                <c:pt idx="2907">
                  <c:v>-0.93017578125</c:v>
                </c:pt>
                <c:pt idx="2908">
                  <c:v>-0.927734375</c:v>
                </c:pt>
                <c:pt idx="2909">
                  <c:v>-0.92529296875</c:v>
                </c:pt>
                <c:pt idx="2910">
                  <c:v>-0.9228515625</c:v>
                </c:pt>
                <c:pt idx="2911">
                  <c:v>-0.92041015625</c:v>
                </c:pt>
                <c:pt idx="2912">
                  <c:v>-0.91796875</c:v>
                </c:pt>
                <c:pt idx="2913">
                  <c:v>-0.91552734375</c:v>
                </c:pt>
                <c:pt idx="2914">
                  <c:v>-0.9130859375</c:v>
                </c:pt>
                <c:pt idx="2915">
                  <c:v>-0.91064453125</c:v>
                </c:pt>
                <c:pt idx="2916">
                  <c:v>-0.908203125</c:v>
                </c:pt>
                <c:pt idx="2917">
                  <c:v>-0.90576171875</c:v>
                </c:pt>
                <c:pt idx="2918">
                  <c:v>-0.9033203125</c:v>
                </c:pt>
                <c:pt idx="2919">
                  <c:v>-0.90087890625</c:v>
                </c:pt>
                <c:pt idx="2920">
                  <c:v>-0.8984375</c:v>
                </c:pt>
                <c:pt idx="2921">
                  <c:v>-0.89599609375</c:v>
                </c:pt>
                <c:pt idx="2922">
                  <c:v>-0.8935546875</c:v>
                </c:pt>
                <c:pt idx="2923">
                  <c:v>-0.89111328125</c:v>
                </c:pt>
                <c:pt idx="2924">
                  <c:v>-0.888671875</c:v>
                </c:pt>
                <c:pt idx="2925">
                  <c:v>-0.88623046875</c:v>
                </c:pt>
                <c:pt idx="2926">
                  <c:v>-0.8837890625</c:v>
                </c:pt>
                <c:pt idx="2927">
                  <c:v>-0.88134765625</c:v>
                </c:pt>
                <c:pt idx="2928">
                  <c:v>-0.87890625</c:v>
                </c:pt>
                <c:pt idx="2929">
                  <c:v>-0.87646484375</c:v>
                </c:pt>
                <c:pt idx="2930">
                  <c:v>-0.8740234375</c:v>
                </c:pt>
                <c:pt idx="2931">
                  <c:v>-0.87158203125</c:v>
                </c:pt>
                <c:pt idx="2932">
                  <c:v>-0.869140625</c:v>
                </c:pt>
                <c:pt idx="2933">
                  <c:v>-0.86669921875</c:v>
                </c:pt>
                <c:pt idx="2934">
                  <c:v>-0.8642578125</c:v>
                </c:pt>
                <c:pt idx="2935">
                  <c:v>-0.86181640625</c:v>
                </c:pt>
                <c:pt idx="2936">
                  <c:v>-0.859375</c:v>
                </c:pt>
                <c:pt idx="2937">
                  <c:v>-0.85693359375</c:v>
                </c:pt>
                <c:pt idx="2938">
                  <c:v>-0.8544921875</c:v>
                </c:pt>
                <c:pt idx="2939">
                  <c:v>-0.85205078125</c:v>
                </c:pt>
                <c:pt idx="2940">
                  <c:v>-0.849609375</c:v>
                </c:pt>
                <c:pt idx="2941">
                  <c:v>-0.84716796875</c:v>
                </c:pt>
                <c:pt idx="2942">
                  <c:v>-0.8447265625</c:v>
                </c:pt>
                <c:pt idx="2943">
                  <c:v>-0.84228515625</c:v>
                </c:pt>
                <c:pt idx="2944">
                  <c:v>-0.83984375</c:v>
                </c:pt>
                <c:pt idx="2945">
                  <c:v>-0.83740234375</c:v>
                </c:pt>
                <c:pt idx="2946">
                  <c:v>-0.8349609375</c:v>
                </c:pt>
                <c:pt idx="2947">
                  <c:v>-0.83251953125</c:v>
                </c:pt>
                <c:pt idx="2948">
                  <c:v>-0.830078125</c:v>
                </c:pt>
                <c:pt idx="2949">
                  <c:v>-0.82763671875</c:v>
                </c:pt>
                <c:pt idx="2950">
                  <c:v>-0.8251953125</c:v>
                </c:pt>
                <c:pt idx="2951">
                  <c:v>-0.82275390625</c:v>
                </c:pt>
                <c:pt idx="2952">
                  <c:v>-0.8203125</c:v>
                </c:pt>
                <c:pt idx="2953">
                  <c:v>-0.81787109375</c:v>
                </c:pt>
                <c:pt idx="2954">
                  <c:v>-0.8154296875</c:v>
                </c:pt>
                <c:pt idx="2955">
                  <c:v>-0.81298828125</c:v>
                </c:pt>
                <c:pt idx="2956">
                  <c:v>-0.810546875</c:v>
                </c:pt>
                <c:pt idx="2957">
                  <c:v>-0.80810546875</c:v>
                </c:pt>
                <c:pt idx="2958">
                  <c:v>-0.8056640625</c:v>
                </c:pt>
                <c:pt idx="2959">
                  <c:v>-0.80322265625</c:v>
                </c:pt>
                <c:pt idx="2960">
                  <c:v>-0.80078125</c:v>
                </c:pt>
                <c:pt idx="2961">
                  <c:v>-0.79833984375</c:v>
                </c:pt>
                <c:pt idx="2962">
                  <c:v>-0.7958984375</c:v>
                </c:pt>
                <c:pt idx="2963">
                  <c:v>-0.79345703125</c:v>
                </c:pt>
                <c:pt idx="2964">
                  <c:v>-0.791015625</c:v>
                </c:pt>
                <c:pt idx="2965">
                  <c:v>-0.78857421875</c:v>
                </c:pt>
                <c:pt idx="2966">
                  <c:v>-0.7861328125</c:v>
                </c:pt>
                <c:pt idx="2967">
                  <c:v>-0.78369140625</c:v>
                </c:pt>
                <c:pt idx="2968">
                  <c:v>-0.78125</c:v>
                </c:pt>
                <c:pt idx="2969">
                  <c:v>-0.77880859375</c:v>
                </c:pt>
                <c:pt idx="2970">
                  <c:v>-0.7763671875</c:v>
                </c:pt>
                <c:pt idx="2971">
                  <c:v>-0.77392578125</c:v>
                </c:pt>
                <c:pt idx="2972">
                  <c:v>-0.771484375</c:v>
                </c:pt>
                <c:pt idx="2973">
                  <c:v>-0.76904296875</c:v>
                </c:pt>
                <c:pt idx="2974">
                  <c:v>-0.7666015625</c:v>
                </c:pt>
                <c:pt idx="2975">
                  <c:v>-0.76416015625</c:v>
                </c:pt>
                <c:pt idx="2976">
                  <c:v>-0.76171875</c:v>
                </c:pt>
                <c:pt idx="2977">
                  <c:v>-0.75927734375</c:v>
                </c:pt>
                <c:pt idx="2978">
                  <c:v>-0.7568359375</c:v>
                </c:pt>
                <c:pt idx="2979">
                  <c:v>-0.75439453125</c:v>
                </c:pt>
                <c:pt idx="2980">
                  <c:v>-0.751953125</c:v>
                </c:pt>
                <c:pt idx="2981">
                  <c:v>-0.74951171875</c:v>
                </c:pt>
                <c:pt idx="2982">
                  <c:v>-0.7470703125</c:v>
                </c:pt>
                <c:pt idx="2983">
                  <c:v>-0.74462890625</c:v>
                </c:pt>
                <c:pt idx="2984">
                  <c:v>-0.7421875</c:v>
                </c:pt>
                <c:pt idx="2985">
                  <c:v>-0.73974609375</c:v>
                </c:pt>
                <c:pt idx="2986">
                  <c:v>-0.7373046875</c:v>
                </c:pt>
                <c:pt idx="2987">
                  <c:v>-0.73486328125</c:v>
                </c:pt>
                <c:pt idx="2988">
                  <c:v>-0.732421875</c:v>
                </c:pt>
                <c:pt idx="2989">
                  <c:v>-0.72998046875</c:v>
                </c:pt>
                <c:pt idx="2990">
                  <c:v>-0.7275390625</c:v>
                </c:pt>
                <c:pt idx="2991">
                  <c:v>-0.72509765625</c:v>
                </c:pt>
                <c:pt idx="2992">
                  <c:v>-0.72265625</c:v>
                </c:pt>
                <c:pt idx="2993">
                  <c:v>-0.72021484375</c:v>
                </c:pt>
                <c:pt idx="2994">
                  <c:v>-0.7177734375</c:v>
                </c:pt>
                <c:pt idx="2995">
                  <c:v>-0.71533203125</c:v>
                </c:pt>
                <c:pt idx="2996">
                  <c:v>-0.712890625</c:v>
                </c:pt>
                <c:pt idx="2997">
                  <c:v>-0.71044921875</c:v>
                </c:pt>
                <c:pt idx="2998">
                  <c:v>-0.7080078125</c:v>
                </c:pt>
                <c:pt idx="2999">
                  <c:v>-0.70556640625</c:v>
                </c:pt>
                <c:pt idx="3000">
                  <c:v>-0.703125</c:v>
                </c:pt>
                <c:pt idx="3001">
                  <c:v>-0.70068359375</c:v>
                </c:pt>
                <c:pt idx="3002">
                  <c:v>-0.6982421875</c:v>
                </c:pt>
                <c:pt idx="3003">
                  <c:v>-0.69580078125</c:v>
                </c:pt>
                <c:pt idx="3004">
                  <c:v>-0.693359375</c:v>
                </c:pt>
                <c:pt idx="3005">
                  <c:v>-0.69091796875</c:v>
                </c:pt>
                <c:pt idx="3006">
                  <c:v>-0.6884765625</c:v>
                </c:pt>
                <c:pt idx="3007">
                  <c:v>-0.68603515625</c:v>
                </c:pt>
                <c:pt idx="3008">
                  <c:v>-0.68359375</c:v>
                </c:pt>
                <c:pt idx="3009">
                  <c:v>-0.68115234375</c:v>
                </c:pt>
                <c:pt idx="3010">
                  <c:v>-0.6787109375</c:v>
                </c:pt>
                <c:pt idx="3011">
                  <c:v>-0.67626953125</c:v>
                </c:pt>
                <c:pt idx="3012">
                  <c:v>-0.673828125</c:v>
                </c:pt>
                <c:pt idx="3013">
                  <c:v>-0.67138671875</c:v>
                </c:pt>
                <c:pt idx="3014">
                  <c:v>-0.6689453125</c:v>
                </c:pt>
                <c:pt idx="3015">
                  <c:v>-0.66650390625</c:v>
                </c:pt>
                <c:pt idx="3016">
                  <c:v>-0.6640625</c:v>
                </c:pt>
                <c:pt idx="3017">
                  <c:v>-0.66162109375</c:v>
                </c:pt>
                <c:pt idx="3018">
                  <c:v>-0.6591796875</c:v>
                </c:pt>
                <c:pt idx="3019">
                  <c:v>-0.65673828125</c:v>
                </c:pt>
                <c:pt idx="3020">
                  <c:v>-0.654296875</c:v>
                </c:pt>
                <c:pt idx="3021">
                  <c:v>-0.65185546875</c:v>
                </c:pt>
                <c:pt idx="3022">
                  <c:v>-0.6494140625</c:v>
                </c:pt>
                <c:pt idx="3023">
                  <c:v>-0.64697265625</c:v>
                </c:pt>
                <c:pt idx="3024">
                  <c:v>-0.64453125</c:v>
                </c:pt>
                <c:pt idx="3025">
                  <c:v>-0.64208984375</c:v>
                </c:pt>
                <c:pt idx="3026">
                  <c:v>-0.6396484375</c:v>
                </c:pt>
                <c:pt idx="3027">
                  <c:v>-0.63720703125</c:v>
                </c:pt>
                <c:pt idx="3028">
                  <c:v>-0.634765625</c:v>
                </c:pt>
                <c:pt idx="3029">
                  <c:v>-0.63232421875</c:v>
                </c:pt>
                <c:pt idx="3030">
                  <c:v>-0.6298828125</c:v>
                </c:pt>
                <c:pt idx="3031">
                  <c:v>-0.62744140625</c:v>
                </c:pt>
                <c:pt idx="3032">
                  <c:v>-0.625</c:v>
                </c:pt>
                <c:pt idx="3033">
                  <c:v>-0.62255859375</c:v>
                </c:pt>
                <c:pt idx="3034">
                  <c:v>-0.6201171875</c:v>
                </c:pt>
                <c:pt idx="3035">
                  <c:v>-0.61767578125</c:v>
                </c:pt>
                <c:pt idx="3036">
                  <c:v>-0.615234375</c:v>
                </c:pt>
                <c:pt idx="3037">
                  <c:v>-0.61279296875</c:v>
                </c:pt>
                <c:pt idx="3038">
                  <c:v>-0.6103515625</c:v>
                </c:pt>
                <c:pt idx="3039">
                  <c:v>-0.60791015625</c:v>
                </c:pt>
                <c:pt idx="3040">
                  <c:v>-0.60546875</c:v>
                </c:pt>
                <c:pt idx="3041">
                  <c:v>-0.60302734375</c:v>
                </c:pt>
                <c:pt idx="3042">
                  <c:v>-0.6005859375</c:v>
                </c:pt>
                <c:pt idx="3043">
                  <c:v>-0.59814453125</c:v>
                </c:pt>
                <c:pt idx="3044">
                  <c:v>-0.595703125</c:v>
                </c:pt>
                <c:pt idx="3045">
                  <c:v>-0.59326171875</c:v>
                </c:pt>
                <c:pt idx="3046">
                  <c:v>-0.5908203125</c:v>
                </c:pt>
                <c:pt idx="3047">
                  <c:v>-0.58837890625</c:v>
                </c:pt>
                <c:pt idx="3048">
                  <c:v>-0.5859375</c:v>
                </c:pt>
                <c:pt idx="3049">
                  <c:v>-0.58349609375</c:v>
                </c:pt>
                <c:pt idx="3050">
                  <c:v>-0.5810546875</c:v>
                </c:pt>
                <c:pt idx="3051">
                  <c:v>-0.57861328125</c:v>
                </c:pt>
                <c:pt idx="3052">
                  <c:v>-0.576171875</c:v>
                </c:pt>
                <c:pt idx="3053">
                  <c:v>-0.57373046875</c:v>
                </c:pt>
                <c:pt idx="3054">
                  <c:v>-0.5712890625</c:v>
                </c:pt>
                <c:pt idx="3055">
                  <c:v>-0.56884765625</c:v>
                </c:pt>
                <c:pt idx="3056">
                  <c:v>-0.56640625</c:v>
                </c:pt>
                <c:pt idx="3057">
                  <c:v>-0.56396484375</c:v>
                </c:pt>
                <c:pt idx="3058">
                  <c:v>-0.5615234375</c:v>
                </c:pt>
                <c:pt idx="3059">
                  <c:v>-0.55908203125</c:v>
                </c:pt>
                <c:pt idx="3060">
                  <c:v>-0.556640625</c:v>
                </c:pt>
                <c:pt idx="3061">
                  <c:v>-0.55419921875</c:v>
                </c:pt>
                <c:pt idx="3062">
                  <c:v>-0.5517578125</c:v>
                </c:pt>
                <c:pt idx="3063">
                  <c:v>-0.54931640625</c:v>
                </c:pt>
                <c:pt idx="3064">
                  <c:v>-0.546875</c:v>
                </c:pt>
                <c:pt idx="3065">
                  <c:v>-0.54443359375</c:v>
                </c:pt>
                <c:pt idx="3066">
                  <c:v>-0.5419921875</c:v>
                </c:pt>
                <c:pt idx="3067">
                  <c:v>-0.53955078125</c:v>
                </c:pt>
                <c:pt idx="3068">
                  <c:v>-0.537109375</c:v>
                </c:pt>
                <c:pt idx="3069">
                  <c:v>-0.53466796875</c:v>
                </c:pt>
                <c:pt idx="3070">
                  <c:v>-0.5322265625</c:v>
                </c:pt>
                <c:pt idx="3071">
                  <c:v>-0.52978515625</c:v>
                </c:pt>
                <c:pt idx="3072">
                  <c:v>-0.52734375</c:v>
                </c:pt>
                <c:pt idx="3073">
                  <c:v>-0.52490234375</c:v>
                </c:pt>
                <c:pt idx="3074">
                  <c:v>-0.5224609375</c:v>
                </c:pt>
                <c:pt idx="3075">
                  <c:v>-0.52001953125</c:v>
                </c:pt>
                <c:pt idx="3076">
                  <c:v>-0.517578125</c:v>
                </c:pt>
                <c:pt idx="3077">
                  <c:v>-0.51513671875</c:v>
                </c:pt>
                <c:pt idx="3078">
                  <c:v>-0.5126953125</c:v>
                </c:pt>
                <c:pt idx="3079">
                  <c:v>-0.51025390625</c:v>
                </c:pt>
                <c:pt idx="3080">
                  <c:v>-0.5078125</c:v>
                </c:pt>
                <c:pt idx="3081">
                  <c:v>-0.50537109375</c:v>
                </c:pt>
                <c:pt idx="3082">
                  <c:v>-0.5029296875</c:v>
                </c:pt>
                <c:pt idx="3083">
                  <c:v>-0.50048828125</c:v>
                </c:pt>
                <c:pt idx="3084">
                  <c:v>-0.498046875</c:v>
                </c:pt>
                <c:pt idx="3085">
                  <c:v>-0.49560546875</c:v>
                </c:pt>
                <c:pt idx="3086">
                  <c:v>-0.4931640625</c:v>
                </c:pt>
                <c:pt idx="3087">
                  <c:v>-0.49072265625</c:v>
                </c:pt>
                <c:pt idx="3088">
                  <c:v>-0.48828125</c:v>
                </c:pt>
                <c:pt idx="3089">
                  <c:v>-0.48583984375</c:v>
                </c:pt>
                <c:pt idx="3090">
                  <c:v>-0.4833984375</c:v>
                </c:pt>
                <c:pt idx="3091">
                  <c:v>-0.48095703125</c:v>
                </c:pt>
                <c:pt idx="3092">
                  <c:v>-0.478515625</c:v>
                </c:pt>
                <c:pt idx="3093">
                  <c:v>-0.47607421875</c:v>
                </c:pt>
                <c:pt idx="3094">
                  <c:v>-0.4736328125</c:v>
                </c:pt>
                <c:pt idx="3095">
                  <c:v>-0.47119140625</c:v>
                </c:pt>
                <c:pt idx="3096">
                  <c:v>-0.46875</c:v>
                </c:pt>
                <c:pt idx="3097">
                  <c:v>-0.46630859375</c:v>
                </c:pt>
                <c:pt idx="3098">
                  <c:v>-0.4638671875</c:v>
                </c:pt>
                <c:pt idx="3099">
                  <c:v>-0.46142578125</c:v>
                </c:pt>
                <c:pt idx="3100">
                  <c:v>-0.458984375</c:v>
                </c:pt>
                <c:pt idx="3101">
                  <c:v>-0.45654296875</c:v>
                </c:pt>
                <c:pt idx="3102">
                  <c:v>-0.4541015625</c:v>
                </c:pt>
                <c:pt idx="3103">
                  <c:v>-0.45166015625</c:v>
                </c:pt>
                <c:pt idx="3104">
                  <c:v>-0.44921875</c:v>
                </c:pt>
                <c:pt idx="3105">
                  <c:v>-0.44677734375</c:v>
                </c:pt>
                <c:pt idx="3106">
                  <c:v>-0.4443359375</c:v>
                </c:pt>
                <c:pt idx="3107">
                  <c:v>-0.44189453125</c:v>
                </c:pt>
                <c:pt idx="3108">
                  <c:v>-0.439453125</c:v>
                </c:pt>
                <c:pt idx="3109">
                  <c:v>-0.43701171875</c:v>
                </c:pt>
                <c:pt idx="3110">
                  <c:v>-0.4345703125</c:v>
                </c:pt>
                <c:pt idx="3111">
                  <c:v>-0.43212890625</c:v>
                </c:pt>
                <c:pt idx="3112">
                  <c:v>-0.4296875</c:v>
                </c:pt>
                <c:pt idx="3113">
                  <c:v>-0.42724609375</c:v>
                </c:pt>
                <c:pt idx="3114">
                  <c:v>-0.4248046875</c:v>
                </c:pt>
                <c:pt idx="3115">
                  <c:v>-0.42236328125</c:v>
                </c:pt>
                <c:pt idx="3116">
                  <c:v>-0.419921875</c:v>
                </c:pt>
                <c:pt idx="3117">
                  <c:v>-0.41748046875</c:v>
                </c:pt>
                <c:pt idx="3118">
                  <c:v>-0.4150390625</c:v>
                </c:pt>
                <c:pt idx="3119">
                  <c:v>-0.41259765625</c:v>
                </c:pt>
                <c:pt idx="3120">
                  <c:v>-0.41015625</c:v>
                </c:pt>
                <c:pt idx="3121">
                  <c:v>-0.40771484375</c:v>
                </c:pt>
                <c:pt idx="3122">
                  <c:v>-0.4052734375</c:v>
                </c:pt>
                <c:pt idx="3123">
                  <c:v>-0.40283203125</c:v>
                </c:pt>
                <c:pt idx="3124">
                  <c:v>-0.400390625</c:v>
                </c:pt>
                <c:pt idx="3125">
                  <c:v>-0.39794921875</c:v>
                </c:pt>
                <c:pt idx="3126">
                  <c:v>-0.3955078125</c:v>
                </c:pt>
                <c:pt idx="3127">
                  <c:v>-0.39306640625</c:v>
                </c:pt>
                <c:pt idx="3128">
                  <c:v>-0.390625</c:v>
                </c:pt>
                <c:pt idx="3129">
                  <c:v>-0.38818359375</c:v>
                </c:pt>
                <c:pt idx="3130">
                  <c:v>-0.3857421875</c:v>
                </c:pt>
                <c:pt idx="3131">
                  <c:v>-0.38330078125</c:v>
                </c:pt>
                <c:pt idx="3132">
                  <c:v>-0.380859375</c:v>
                </c:pt>
                <c:pt idx="3133">
                  <c:v>-0.37841796875</c:v>
                </c:pt>
                <c:pt idx="3134">
                  <c:v>-0.3759765625</c:v>
                </c:pt>
                <c:pt idx="3135">
                  <c:v>-0.37353515625</c:v>
                </c:pt>
                <c:pt idx="3136">
                  <c:v>-0.37109375</c:v>
                </c:pt>
                <c:pt idx="3137">
                  <c:v>-0.36865234375</c:v>
                </c:pt>
                <c:pt idx="3138">
                  <c:v>-0.3662109375</c:v>
                </c:pt>
                <c:pt idx="3139">
                  <c:v>-0.36376953125</c:v>
                </c:pt>
                <c:pt idx="3140">
                  <c:v>-0.361328125</c:v>
                </c:pt>
                <c:pt idx="3141">
                  <c:v>-0.35888671875</c:v>
                </c:pt>
                <c:pt idx="3142">
                  <c:v>-0.3564453125</c:v>
                </c:pt>
                <c:pt idx="3143">
                  <c:v>-0.35400390625</c:v>
                </c:pt>
                <c:pt idx="3144">
                  <c:v>-0.3515625</c:v>
                </c:pt>
                <c:pt idx="3145">
                  <c:v>-0.34912109375</c:v>
                </c:pt>
                <c:pt idx="3146">
                  <c:v>-0.3466796875</c:v>
                </c:pt>
                <c:pt idx="3147">
                  <c:v>-0.34423828125</c:v>
                </c:pt>
                <c:pt idx="3148">
                  <c:v>-0.341796875</c:v>
                </c:pt>
                <c:pt idx="3149">
                  <c:v>-0.33935546875</c:v>
                </c:pt>
                <c:pt idx="3150">
                  <c:v>-0.3369140625</c:v>
                </c:pt>
                <c:pt idx="3151">
                  <c:v>-0.33447265625</c:v>
                </c:pt>
                <c:pt idx="3152">
                  <c:v>-0.33203125</c:v>
                </c:pt>
                <c:pt idx="3153">
                  <c:v>-0.32958984375</c:v>
                </c:pt>
                <c:pt idx="3154">
                  <c:v>-0.3271484375</c:v>
                </c:pt>
                <c:pt idx="3155">
                  <c:v>-0.32470703125</c:v>
                </c:pt>
                <c:pt idx="3156">
                  <c:v>-0.322265625</c:v>
                </c:pt>
                <c:pt idx="3157">
                  <c:v>-0.31982421875</c:v>
                </c:pt>
                <c:pt idx="3158">
                  <c:v>-0.3173828125</c:v>
                </c:pt>
                <c:pt idx="3159">
                  <c:v>-0.31494140625</c:v>
                </c:pt>
                <c:pt idx="3160">
                  <c:v>-0.3125</c:v>
                </c:pt>
                <c:pt idx="3161">
                  <c:v>-0.31005859375</c:v>
                </c:pt>
                <c:pt idx="3162">
                  <c:v>-0.3076171875</c:v>
                </c:pt>
                <c:pt idx="3163">
                  <c:v>-0.30517578125</c:v>
                </c:pt>
                <c:pt idx="3164">
                  <c:v>-0.302734375</c:v>
                </c:pt>
                <c:pt idx="3165">
                  <c:v>-0.30029296875</c:v>
                </c:pt>
                <c:pt idx="3166">
                  <c:v>-0.2978515625</c:v>
                </c:pt>
                <c:pt idx="3167">
                  <c:v>-0.29541015625</c:v>
                </c:pt>
                <c:pt idx="3168">
                  <c:v>-0.29296875</c:v>
                </c:pt>
                <c:pt idx="3169">
                  <c:v>-0.29052734375</c:v>
                </c:pt>
                <c:pt idx="3170">
                  <c:v>-0.2880859375</c:v>
                </c:pt>
                <c:pt idx="3171">
                  <c:v>-0.28564453125</c:v>
                </c:pt>
                <c:pt idx="3172">
                  <c:v>-0.283203125</c:v>
                </c:pt>
                <c:pt idx="3173">
                  <c:v>-0.28076171875</c:v>
                </c:pt>
                <c:pt idx="3174">
                  <c:v>-0.2783203125</c:v>
                </c:pt>
                <c:pt idx="3175">
                  <c:v>-0.27587890625</c:v>
                </c:pt>
                <c:pt idx="3176">
                  <c:v>-0.2734375</c:v>
                </c:pt>
                <c:pt idx="3177">
                  <c:v>-0.27099609375</c:v>
                </c:pt>
                <c:pt idx="3178">
                  <c:v>-0.2685546875</c:v>
                </c:pt>
                <c:pt idx="3179">
                  <c:v>-0.26611328125</c:v>
                </c:pt>
                <c:pt idx="3180">
                  <c:v>-0.263671875</c:v>
                </c:pt>
                <c:pt idx="3181">
                  <c:v>-0.26123046875</c:v>
                </c:pt>
                <c:pt idx="3182">
                  <c:v>-0.2587890625</c:v>
                </c:pt>
                <c:pt idx="3183">
                  <c:v>-0.25634765625</c:v>
                </c:pt>
                <c:pt idx="3184">
                  <c:v>-0.25390625</c:v>
                </c:pt>
                <c:pt idx="3185">
                  <c:v>-0.25146484375</c:v>
                </c:pt>
                <c:pt idx="3186">
                  <c:v>-0.2490234375</c:v>
                </c:pt>
                <c:pt idx="3187">
                  <c:v>-0.24658203125</c:v>
                </c:pt>
                <c:pt idx="3188">
                  <c:v>-0.244140625</c:v>
                </c:pt>
                <c:pt idx="3189">
                  <c:v>-0.24169921875</c:v>
                </c:pt>
                <c:pt idx="3190">
                  <c:v>-0.2392578125</c:v>
                </c:pt>
                <c:pt idx="3191">
                  <c:v>-0.23681640625</c:v>
                </c:pt>
                <c:pt idx="3192">
                  <c:v>-0.234375</c:v>
                </c:pt>
                <c:pt idx="3193">
                  <c:v>-0.23193359375</c:v>
                </c:pt>
                <c:pt idx="3194">
                  <c:v>-0.2294921875</c:v>
                </c:pt>
                <c:pt idx="3195">
                  <c:v>-0.22705078125</c:v>
                </c:pt>
                <c:pt idx="3196">
                  <c:v>-0.224609375</c:v>
                </c:pt>
                <c:pt idx="3197">
                  <c:v>-0.22216796875</c:v>
                </c:pt>
                <c:pt idx="3198">
                  <c:v>-0.2197265625</c:v>
                </c:pt>
                <c:pt idx="3199">
                  <c:v>-0.21728515625</c:v>
                </c:pt>
                <c:pt idx="3200">
                  <c:v>-0.21484375</c:v>
                </c:pt>
                <c:pt idx="3201">
                  <c:v>-0.21240234375</c:v>
                </c:pt>
                <c:pt idx="3202">
                  <c:v>-0.2099609375</c:v>
                </c:pt>
                <c:pt idx="3203">
                  <c:v>-0.20751953125</c:v>
                </c:pt>
                <c:pt idx="3204">
                  <c:v>-0.205078125</c:v>
                </c:pt>
                <c:pt idx="3205">
                  <c:v>-0.20263671875</c:v>
                </c:pt>
                <c:pt idx="3206">
                  <c:v>-0.2001953125</c:v>
                </c:pt>
                <c:pt idx="3207">
                  <c:v>-0.19775390625</c:v>
                </c:pt>
                <c:pt idx="3208">
                  <c:v>-0.1953125</c:v>
                </c:pt>
                <c:pt idx="3209">
                  <c:v>-0.19287109375</c:v>
                </c:pt>
                <c:pt idx="3210">
                  <c:v>-0.1904296875</c:v>
                </c:pt>
                <c:pt idx="3211">
                  <c:v>-0.18798828125</c:v>
                </c:pt>
                <c:pt idx="3212">
                  <c:v>-0.185546875</c:v>
                </c:pt>
                <c:pt idx="3213">
                  <c:v>-0.18310546875</c:v>
                </c:pt>
                <c:pt idx="3214">
                  <c:v>-0.1806640625</c:v>
                </c:pt>
                <c:pt idx="3215">
                  <c:v>-0.17822265625</c:v>
                </c:pt>
                <c:pt idx="3216">
                  <c:v>-0.17578125</c:v>
                </c:pt>
                <c:pt idx="3217">
                  <c:v>-0.17333984375</c:v>
                </c:pt>
                <c:pt idx="3218">
                  <c:v>-0.1708984375</c:v>
                </c:pt>
                <c:pt idx="3219">
                  <c:v>-0.16845703125</c:v>
                </c:pt>
                <c:pt idx="3220">
                  <c:v>-0.166015625</c:v>
                </c:pt>
                <c:pt idx="3221">
                  <c:v>-0.16357421875</c:v>
                </c:pt>
                <c:pt idx="3222">
                  <c:v>-0.1611328125</c:v>
                </c:pt>
                <c:pt idx="3223">
                  <c:v>-0.15869140625</c:v>
                </c:pt>
                <c:pt idx="3224">
                  <c:v>-0.15625</c:v>
                </c:pt>
                <c:pt idx="3225">
                  <c:v>-0.15380859375</c:v>
                </c:pt>
                <c:pt idx="3226">
                  <c:v>-0.1513671875</c:v>
                </c:pt>
                <c:pt idx="3227">
                  <c:v>-0.14892578125</c:v>
                </c:pt>
                <c:pt idx="3228">
                  <c:v>-0.146484375</c:v>
                </c:pt>
                <c:pt idx="3229">
                  <c:v>-0.14404296875</c:v>
                </c:pt>
                <c:pt idx="3230">
                  <c:v>-0.1416015625</c:v>
                </c:pt>
                <c:pt idx="3231">
                  <c:v>-0.13916015625</c:v>
                </c:pt>
                <c:pt idx="3232">
                  <c:v>-0.13671875</c:v>
                </c:pt>
                <c:pt idx="3233">
                  <c:v>-0.13427734375</c:v>
                </c:pt>
                <c:pt idx="3234">
                  <c:v>-0.1318359375</c:v>
                </c:pt>
                <c:pt idx="3235">
                  <c:v>-0.12939453125</c:v>
                </c:pt>
                <c:pt idx="3236">
                  <c:v>-0.126953125</c:v>
                </c:pt>
                <c:pt idx="3237">
                  <c:v>-0.12451171875</c:v>
                </c:pt>
                <c:pt idx="3238">
                  <c:v>-0.1220703125</c:v>
                </c:pt>
                <c:pt idx="3239">
                  <c:v>-0.11962890625</c:v>
                </c:pt>
                <c:pt idx="3240">
                  <c:v>-0.1171875</c:v>
                </c:pt>
                <c:pt idx="3241">
                  <c:v>-0.11474609375</c:v>
                </c:pt>
                <c:pt idx="3242">
                  <c:v>-0.1123046875</c:v>
                </c:pt>
                <c:pt idx="3243">
                  <c:v>-0.10986328125</c:v>
                </c:pt>
                <c:pt idx="3244">
                  <c:v>-0.107421875</c:v>
                </c:pt>
                <c:pt idx="3245">
                  <c:v>-0.10498046875</c:v>
                </c:pt>
                <c:pt idx="3246">
                  <c:v>-0.1025390625</c:v>
                </c:pt>
                <c:pt idx="3247">
                  <c:v>-0.10009765625</c:v>
                </c:pt>
                <c:pt idx="3248">
                  <c:v>-9.765625E-2</c:v>
                </c:pt>
                <c:pt idx="3249">
                  <c:v>-9.521484375E-2</c:v>
                </c:pt>
                <c:pt idx="3250">
                  <c:v>-9.27734375E-2</c:v>
                </c:pt>
                <c:pt idx="3251">
                  <c:v>-9.033203125E-2</c:v>
                </c:pt>
                <c:pt idx="3252">
                  <c:v>-8.7890625E-2</c:v>
                </c:pt>
                <c:pt idx="3253">
                  <c:v>-8.544921875E-2</c:v>
                </c:pt>
                <c:pt idx="3254">
                  <c:v>-8.30078125E-2</c:v>
                </c:pt>
                <c:pt idx="3255">
                  <c:v>-8.056640625E-2</c:v>
                </c:pt>
                <c:pt idx="3256">
                  <c:v>-7.8125E-2</c:v>
                </c:pt>
                <c:pt idx="3257">
                  <c:v>-7.568359375E-2</c:v>
                </c:pt>
                <c:pt idx="3258">
                  <c:v>-7.32421875E-2</c:v>
                </c:pt>
                <c:pt idx="3259">
                  <c:v>-7.080078125E-2</c:v>
                </c:pt>
                <c:pt idx="3260">
                  <c:v>-6.8359375E-2</c:v>
                </c:pt>
                <c:pt idx="3261">
                  <c:v>-6.591796875E-2</c:v>
                </c:pt>
                <c:pt idx="3262">
                  <c:v>-6.34765625E-2</c:v>
                </c:pt>
                <c:pt idx="3263">
                  <c:v>-6.103515625E-2</c:v>
                </c:pt>
                <c:pt idx="3264">
                  <c:v>-5.859375E-2</c:v>
                </c:pt>
                <c:pt idx="3265">
                  <c:v>-5.615234375E-2</c:v>
                </c:pt>
                <c:pt idx="3266">
                  <c:v>-5.37109375E-2</c:v>
                </c:pt>
                <c:pt idx="3267">
                  <c:v>-5.126953125E-2</c:v>
                </c:pt>
                <c:pt idx="3268">
                  <c:v>-4.8828125E-2</c:v>
                </c:pt>
                <c:pt idx="3269">
                  <c:v>-4.638671875E-2</c:v>
                </c:pt>
                <c:pt idx="3270">
                  <c:v>-4.39453125E-2</c:v>
                </c:pt>
                <c:pt idx="3271">
                  <c:v>-4.150390625E-2</c:v>
                </c:pt>
                <c:pt idx="3272">
                  <c:v>-3.90625E-2</c:v>
                </c:pt>
                <c:pt idx="3273">
                  <c:v>-3.662109375E-2</c:v>
                </c:pt>
                <c:pt idx="3274">
                  <c:v>-3.41796875E-2</c:v>
                </c:pt>
                <c:pt idx="3275">
                  <c:v>-3.173828125E-2</c:v>
                </c:pt>
                <c:pt idx="3276">
                  <c:v>-2.9296875E-2</c:v>
                </c:pt>
                <c:pt idx="3277">
                  <c:v>-2.685546875E-2</c:v>
                </c:pt>
                <c:pt idx="3278">
                  <c:v>-2.44140625E-2</c:v>
                </c:pt>
                <c:pt idx="3279">
                  <c:v>-2.197265625E-2</c:v>
                </c:pt>
                <c:pt idx="3280">
                  <c:v>-1.953125E-2</c:v>
                </c:pt>
                <c:pt idx="3281">
                  <c:v>-1.708984375E-2</c:v>
                </c:pt>
                <c:pt idx="3282">
                  <c:v>-1.46484375E-2</c:v>
                </c:pt>
                <c:pt idx="3283">
                  <c:v>-1.220703125E-2</c:v>
                </c:pt>
                <c:pt idx="3284">
                  <c:v>-9.765625E-3</c:v>
                </c:pt>
                <c:pt idx="3285">
                  <c:v>-7.32421875E-3</c:v>
                </c:pt>
                <c:pt idx="3286">
                  <c:v>-4.8828125E-3</c:v>
                </c:pt>
                <c:pt idx="3287">
                  <c:v>-2.44140625E-3</c:v>
                </c:pt>
                <c:pt idx="3288">
                  <c:v>0</c:v>
                </c:pt>
              </c:numCache>
            </c:numRef>
          </c:xVal>
          <c:yVal>
            <c:numRef>
              <c:f>Sheet1!$C$13143:$C$16431</c:f>
              <c:numCache>
                <c:formatCode>General</c:formatCode>
                <c:ptCount val="3289"/>
                <c:pt idx="0">
                  <c:v>7.5927734375000006E-6</c:v>
                </c:pt>
                <c:pt idx="1">
                  <c:v>7.5622558593750006E-6</c:v>
                </c:pt>
                <c:pt idx="2">
                  <c:v>7.5866699218750005E-6</c:v>
                </c:pt>
                <c:pt idx="3">
                  <c:v>7.6416015625000003E-6</c:v>
                </c:pt>
                <c:pt idx="4">
                  <c:v>7.6538085937500007E-6</c:v>
                </c:pt>
                <c:pt idx="5">
                  <c:v>7.6171875000000005E-6</c:v>
                </c:pt>
                <c:pt idx="6">
                  <c:v>7.4829101562500009E-6</c:v>
                </c:pt>
                <c:pt idx="7">
                  <c:v>7.4249267578125005E-6</c:v>
                </c:pt>
                <c:pt idx="8">
                  <c:v>7.3760986328125008E-6</c:v>
                </c:pt>
                <c:pt idx="9">
                  <c:v>7.2662353515625002E-6</c:v>
                </c:pt>
                <c:pt idx="10">
                  <c:v>7.1441650390625009E-6</c:v>
                </c:pt>
                <c:pt idx="11">
                  <c:v>7.0892333984375002E-6</c:v>
                </c:pt>
                <c:pt idx="12">
                  <c:v>7.0648193359375003E-6</c:v>
                </c:pt>
                <c:pt idx="13">
                  <c:v>7.012939453125001E-6</c:v>
                </c:pt>
                <c:pt idx="14">
                  <c:v>6.9122314453125002E-6</c:v>
                </c:pt>
                <c:pt idx="15">
                  <c:v>6.8298339843750008E-6</c:v>
                </c:pt>
                <c:pt idx="16">
                  <c:v>6.8176269531250005E-6</c:v>
                </c:pt>
                <c:pt idx="17">
                  <c:v>6.7993164062500008E-6</c:v>
                </c:pt>
                <c:pt idx="18">
                  <c:v>6.7199707031250002E-6</c:v>
                </c:pt>
                <c:pt idx="19">
                  <c:v>6.6253662109375005E-6</c:v>
                </c:pt>
                <c:pt idx="20">
                  <c:v>6.5795898437500004E-6</c:v>
                </c:pt>
                <c:pt idx="21">
                  <c:v>6.5826416015625009E-6</c:v>
                </c:pt>
                <c:pt idx="22">
                  <c:v>6.5429687500000002E-6</c:v>
                </c:pt>
                <c:pt idx="23">
                  <c:v>6.4453125000000008E-6</c:v>
                </c:pt>
                <c:pt idx="24">
                  <c:v>6.3720703125000004E-6</c:v>
                </c:pt>
                <c:pt idx="25">
                  <c:v>6.3720703125000004E-6</c:v>
                </c:pt>
                <c:pt idx="26">
                  <c:v>6.3629150390625006E-6</c:v>
                </c:pt>
                <c:pt idx="27">
                  <c:v>6.2927246093750007E-6</c:v>
                </c:pt>
                <c:pt idx="28">
                  <c:v>6.2194824218750003E-6</c:v>
                </c:pt>
                <c:pt idx="29">
                  <c:v>6.1828613281250009E-6</c:v>
                </c:pt>
                <c:pt idx="30">
                  <c:v>6.1920166015625008E-6</c:v>
                </c:pt>
                <c:pt idx="31">
                  <c:v>6.1614990234375007E-6</c:v>
                </c:pt>
                <c:pt idx="32">
                  <c:v>6.0791015625000005E-6</c:v>
                </c:pt>
                <c:pt idx="33">
                  <c:v>6.0119628906250003E-6</c:v>
                </c:pt>
                <c:pt idx="34">
                  <c:v>6.0089111328125006E-6</c:v>
                </c:pt>
                <c:pt idx="35">
                  <c:v>6.0119628906250003E-6</c:v>
                </c:pt>
                <c:pt idx="36">
                  <c:v>5.9539794921875007E-6</c:v>
                </c:pt>
                <c:pt idx="37">
                  <c:v>5.8654785156250003E-6</c:v>
                </c:pt>
                <c:pt idx="38">
                  <c:v>5.8349609375000003E-6</c:v>
                </c:pt>
                <c:pt idx="39">
                  <c:v>5.8471679687500006E-6</c:v>
                </c:pt>
                <c:pt idx="40">
                  <c:v>6.1553955078125006E-6</c:v>
                </c:pt>
                <c:pt idx="41">
                  <c:v>5.9112548828125003E-6</c:v>
                </c:pt>
                <c:pt idx="42">
                  <c:v>6.0699462890625006E-6</c:v>
                </c:pt>
                <c:pt idx="43">
                  <c:v>5.6121826171875002E-6</c:v>
                </c:pt>
                <c:pt idx="44">
                  <c:v>5.8349609375000003E-6</c:v>
                </c:pt>
                <c:pt idx="45">
                  <c:v>5.6976318359375001E-6</c:v>
                </c:pt>
                <c:pt idx="46">
                  <c:v>6.2622070312500006E-6</c:v>
                </c:pt>
                <c:pt idx="47">
                  <c:v>5.7922363281250007E-6</c:v>
                </c:pt>
                <c:pt idx="48">
                  <c:v>5.5969238281250002E-6</c:v>
                </c:pt>
                <c:pt idx="49">
                  <c:v>5.4809570312500003E-6</c:v>
                </c:pt>
                <c:pt idx="50">
                  <c:v>5.7281494140625002E-6</c:v>
                </c:pt>
                <c:pt idx="51">
                  <c:v>5.4595947265625001E-6</c:v>
                </c:pt>
                <c:pt idx="52">
                  <c:v>5.5114746093750003E-6</c:v>
                </c:pt>
                <c:pt idx="53">
                  <c:v>5.4565429687500004E-6</c:v>
                </c:pt>
                <c:pt idx="54">
                  <c:v>5.4656982421875003E-6</c:v>
                </c:pt>
                <c:pt idx="55">
                  <c:v>5.4870605468750005E-6</c:v>
                </c:pt>
                <c:pt idx="56">
                  <c:v>5.3314208984375007E-6</c:v>
                </c:pt>
                <c:pt idx="57">
                  <c:v>5.7800292968750004E-6</c:v>
                </c:pt>
                <c:pt idx="58">
                  <c:v>5.3100585937500005E-6</c:v>
                </c:pt>
                <c:pt idx="59">
                  <c:v>5.3558349609375005E-6</c:v>
                </c:pt>
                <c:pt idx="60">
                  <c:v>5.2062988281250001E-6</c:v>
                </c:pt>
                <c:pt idx="61">
                  <c:v>5.2124023437500002E-6</c:v>
                </c:pt>
                <c:pt idx="62">
                  <c:v>5.2398681640625006E-6</c:v>
                </c:pt>
                <c:pt idx="63">
                  <c:v>5.2246093750000006E-6</c:v>
                </c:pt>
                <c:pt idx="64">
                  <c:v>5.2398681640625006E-6</c:v>
                </c:pt>
                <c:pt idx="65">
                  <c:v>5.0506591796875003E-6</c:v>
                </c:pt>
                <c:pt idx="66">
                  <c:v>5.0994873046875008E-6</c:v>
                </c:pt>
                <c:pt idx="67">
                  <c:v>5.5938720703125006E-6</c:v>
                </c:pt>
                <c:pt idx="68">
                  <c:v>5.2825927734375001E-6</c:v>
                </c:pt>
                <c:pt idx="69">
                  <c:v>5.2062988281250001E-6</c:v>
                </c:pt>
                <c:pt idx="70">
                  <c:v>4.96826171875E-6</c:v>
                </c:pt>
                <c:pt idx="71">
                  <c:v>5.1147460937500008E-6</c:v>
                </c:pt>
                <c:pt idx="72">
                  <c:v>5.1940917968750005E-6</c:v>
                </c:pt>
                <c:pt idx="73">
                  <c:v>5.1086425781250006E-6</c:v>
                </c:pt>
                <c:pt idx="74">
                  <c:v>5.0628662109375006E-6</c:v>
                </c:pt>
                <c:pt idx="75">
                  <c:v>5.0262451171875004E-6</c:v>
                </c:pt>
                <c:pt idx="76">
                  <c:v>4.9011230468750006E-6</c:v>
                </c:pt>
                <c:pt idx="77">
                  <c:v>4.7738647460937504E-6</c:v>
                </c:pt>
                <c:pt idx="78">
                  <c:v>5.1208496093750001E-6</c:v>
                </c:pt>
                <c:pt idx="79">
                  <c:v>4.9530029296875E-6</c:v>
                </c:pt>
                <c:pt idx="80">
                  <c:v>4.9621582031250007E-6</c:v>
                </c:pt>
                <c:pt idx="81">
                  <c:v>4.937744140625E-6</c:v>
                </c:pt>
                <c:pt idx="82">
                  <c:v>4.8562622070312507E-6</c:v>
                </c:pt>
                <c:pt idx="83">
                  <c:v>4.8156738281250007E-6</c:v>
                </c:pt>
                <c:pt idx="84">
                  <c:v>4.8394775390625008E-6</c:v>
                </c:pt>
                <c:pt idx="85">
                  <c:v>4.8464965820312502E-6</c:v>
                </c:pt>
                <c:pt idx="86">
                  <c:v>4.7888183593750001E-6</c:v>
                </c:pt>
                <c:pt idx="87">
                  <c:v>4.7204589843750004E-6</c:v>
                </c:pt>
                <c:pt idx="88">
                  <c:v>4.7177124023437502E-6</c:v>
                </c:pt>
                <c:pt idx="89">
                  <c:v>4.7500610351562503E-6</c:v>
                </c:pt>
                <c:pt idx="90">
                  <c:v>4.72686767578125E-6</c:v>
                </c:pt>
                <c:pt idx="91">
                  <c:v>4.6966552734375003E-6</c:v>
                </c:pt>
                <c:pt idx="92">
                  <c:v>4.6160888671875002E-6</c:v>
                </c:pt>
                <c:pt idx="93">
                  <c:v>4.6432495117187502E-6</c:v>
                </c:pt>
                <c:pt idx="94">
                  <c:v>4.65576171875E-6</c:v>
                </c:pt>
                <c:pt idx="95">
                  <c:v>4.5458984375000003E-6</c:v>
                </c:pt>
                <c:pt idx="96">
                  <c:v>4.5355224609375001E-6</c:v>
                </c:pt>
                <c:pt idx="97">
                  <c:v>4.5349121093750003E-6</c:v>
                </c:pt>
                <c:pt idx="98">
                  <c:v>4.5672607421875005E-6</c:v>
                </c:pt>
                <c:pt idx="99">
                  <c:v>4.5559692382812502E-6</c:v>
                </c:pt>
                <c:pt idx="100">
                  <c:v>4.3170166015625001E-6</c:v>
                </c:pt>
                <c:pt idx="101">
                  <c:v>4.3981933593749999E-6</c:v>
                </c:pt>
                <c:pt idx="102">
                  <c:v>4.5501708984375003E-6</c:v>
                </c:pt>
                <c:pt idx="103">
                  <c:v>4.3841552734375003E-6</c:v>
                </c:pt>
                <c:pt idx="104">
                  <c:v>4.4601440429687501E-6</c:v>
                </c:pt>
                <c:pt idx="105">
                  <c:v>4.4403076171875006E-6</c:v>
                </c:pt>
                <c:pt idx="106">
                  <c:v>4.2611694335937501E-6</c:v>
                </c:pt>
                <c:pt idx="107">
                  <c:v>4.2623901367187505E-6</c:v>
                </c:pt>
                <c:pt idx="108">
                  <c:v>4.3023681640625007E-6</c:v>
                </c:pt>
                <c:pt idx="109">
                  <c:v>4.2575073242187507E-6</c:v>
                </c:pt>
                <c:pt idx="110">
                  <c:v>4.20684814453125E-6</c:v>
                </c:pt>
                <c:pt idx="111">
                  <c:v>4.2568969726562501E-6</c:v>
                </c:pt>
                <c:pt idx="112">
                  <c:v>4.3298339843750002E-6</c:v>
                </c:pt>
                <c:pt idx="113">
                  <c:v>4.2453002929687503E-6</c:v>
                </c:pt>
                <c:pt idx="114">
                  <c:v>4.1424560546875E-6</c:v>
                </c:pt>
                <c:pt idx="115">
                  <c:v>4.2785644531250006E-6</c:v>
                </c:pt>
                <c:pt idx="116">
                  <c:v>4.2163085937500002E-6</c:v>
                </c:pt>
                <c:pt idx="117">
                  <c:v>4.22210693359375E-6</c:v>
                </c:pt>
                <c:pt idx="118">
                  <c:v>4.1067504882812507E-6</c:v>
                </c:pt>
                <c:pt idx="119">
                  <c:v>4.1284179687500003E-6</c:v>
                </c:pt>
                <c:pt idx="120">
                  <c:v>4.1406250000000007E-6</c:v>
                </c:pt>
                <c:pt idx="121">
                  <c:v>4.1815185546875001E-6</c:v>
                </c:pt>
                <c:pt idx="122">
                  <c:v>4.1522216796875004E-6</c:v>
                </c:pt>
                <c:pt idx="123">
                  <c:v>4.09423828125E-6</c:v>
                </c:pt>
                <c:pt idx="124">
                  <c:v>4.0643310546875006E-6</c:v>
                </c:pt>
                <c:pt idx="125">
                  <c:v>4.1247558593750001E-6</c:v>
                </c:pt>
                <c:pt idx="126">
                  <c:v>4.1268920898437505E-6</c:v>
                </c:pt>
                <c:pt idx="127">
                  <c:v>4.0762329101562507E-6</c:v>
                </c:pt>
                <c:pt idx="128">
                  <c:v>4.0676879882812506E-6</c:v>
                </c:pt>
                <c:pt idx="129">
                  <c:v>4.0594482421875E-6</c:v>
                </c:pt>
                <c:pt idx="130">
                  <c:v>4.0884399414062502E-6</c:v>
                </c:pt>
                <c:pt idx="131">
                  <c:v>4.0628051757812499E-6</c:v>
                </c:pt>
                <c:pt idx="132">
                  <c:v>4.0225219726562503E-6</c:v>
                </c:pt>
                <c:pt idx="133">
                  <c:v>3.9898681640625007E-6</c:v>
                </c:pt>
                <c:pt idx="134">
                  <c:v>4.0524291992187506E-6</c:v>
                </c:pt>
                <c:pt idx="135">
                  <c:v>4.0310668945312504E-6</c:v>
                </c:pt>
                <c:pt idx="136">
                  <c:v>3.9605712890625002E-6</c:v>
                </c:pt>
                <c:pt idx="137">
                  <c:v>3.9337158203125004E-6</c:v>
                </c:pt>
                <c:pt idx="138">
                  <c:v>4.0557861328125006E-6</c:v>
                </c:pt>
                <c:pt idx="139">
                  <c:v>4.0893554687500002E-6</c:v>
                </c:pt>
                <c:pt idx="140">
                  <c:v>4.0548706054687505E-6</c:v>
                </c:pt>
                <c:pt idx="141">
                  <c:v>3.9868164062500002E-6</c:v>
                </c:pt>
                <c:pt idx="142">
                  <c:v>3.9709472656250004E-6</c:v>
                </c:pt>
                <c:pt idx="143">
                  <c:v>4.0066528320312505E-6</c:v>
                </c:pt>
                <c:pt idx="144">
                  <c:v>4.0173339843750002E-6</c:v>
                </c:pt>
                <c:pt idx="145">
                  <c:v>3.9636230468750007E-6</c:v>
                </c:pt>
                <c:pt idx="146">
                  <c:v>3.9184570312500004E-6</c:v>
                </c:pt>
                <c:pt idx="147">
                  <c:v>3.9367675781250001E-6</c:v>
                </c:pt>
                <c:pt idx="148">
                  <c:v>3.9721679687499999E-6</c:v>
                </c:pt>
                <c:pt idx="149">
                  <c:v>3.9498901367187505E-6</c:v>
                </c:pt>
                <c:pt idx="150">
                  <c:v>3.8897705078125005E-6</c:v>
                </c:pt>
                <c:pt idx="151">
                  <c:v>3.8659667968750005E-6</c:v>
                </c:pt>
                <c:pt idx="152">
                  <c:v>3.8201904296875004E-6</c:v>
                </c:pt>
                <c:pt idx="153">
                  <c:v>3.8568115234375006E-6</c:v>
                </c:pt>
                <c:pt idx="154">
                  <c:v>3.8772583007812507E-6</c:v>
                </c:pt>
                <c:pt idx="155">
                  <c:v>3.8305664062500006E-6</c:v>
                </c:pt>
                <c:pt idx="156">
                  <c:v>3.9587402343750001E-6</c:v>
                </c:pt>
                <c:pt idx="157">
                  <c:v>3.9456176757812505E-6</c:v>
                </c:pt>
                <c:pt idx="158">
                  <c:v>3.8516235351562505E-6</c:v>
                </c:pt>
                <c:pt idx="159">
                  <c:v>3.7893676757812505E-6</c:v>
                </c:pt>
                <c:pt idx="160">
                  <c:v>3.7008666992187505E-6</c:v>
                </c:pt>
                <c:pt idx="161">
                  <c:v>3.7670898437500002E-6</c:v>
                </c:pt>
                <c:pt idx="162">
                  <c:v>3.7512207031250005E-6</c:v>
                </c:pt>
                <c:pt idx="163">
                  <c:v>3.6578369140625003E-6</c:v>
                </c:pt>
                <c:pt idx="164">
                  <c:v>3.7319946289062503E-6</c:v>
                </c:pt>
                <c:pt idx="165">
                  <c:v>3.6627197265625005E-6</c:v>
                </c:pt>
                <c:pt idx="166">
                  <c:v>3.7033081054687504E-6</c:v>
                </c:pt>
                <c:pt idx="167">
                  <c:v>3.6849975585937503E-6</c:v>
                </c:pt>
                <c:pt idx="168">
                  <c:v>3.7588500976562505E-6</c:v>
                </c:pt>
                <c:pt idx="169">
                  <c:v>3.7814331054687502E-6</c:v>
                </c:pt>
                <c:pt idx="170">
                  <c:v>3.6172485351562503E-6</c:v>
                </c:pt>
                <c:pt idx="171">
                  <c:v>3.6425781250000002E-6</c:v>
                </c:pt>
                <c:pt idx="172">
                  <c:v>3.6361694335937502E-6</c:v>
                </c:pt>
                <c:pt idx="173">
                  <c:v>3.6917114257812502E-6</c:v>
                </c:pt>
                <c:pt idx="174">
                  <c:v>3.6468505859375003E-6</c:v>
                </c:pt>
                <c:pt idx="175">
                  <c:v>3.6474609375000005E-6</c:v>
                </c:pt>
                <c:pt idx="176">
                  <c:v>3.6718750000000003E-6</c:v>
                </c:pt>
                <c:pt idx="177">
                  <c:v>3.5702514648437503E-6</c:v>
                </c:pt>
                <c:pt idx="178">
                  <c:v>3.5836791992187502E-6</c:v>
                </c:pt>
                <c:pt idx="179">
                  <c:v>3.5647583007812503E-6</c:v>
                </c:pt>
                <c:pt idx="180">
                  <c:v>3.6016845703125004E-6</c:v>
                </c:pt>
                <c:pt idx="181">
                  <c:v>3.5470581054687504E-6</c:v>
                </c:pt>
                <c:pt idx="182">
                  <c:v>3.3984375000000004E-6</c:v>
                </c:pt>
                <c:pt idx="183">
                  <c:v>3.4118652343750003E-6</c:v>
                </c:pt>
                <c:pt idx="184">
                  <c:v>3.6700439453125002E-6</c:v>
                </c:pt>
                <c:pt idx="185">
                  <c:v>3.4835815429687505E-6</c:v>
                </c:pt>
                <c:pt idx="186">
                  <c:v>3.3908081054687504E-6</c:v>
                </c:pt>
                <c:pt idx="187">
                  <c:v>3.3334350585937502E-6</c:v>
                </c:pt>
                <c:pt idx="188">
                  <c:v>3.3761596679687502E-6</c:v>
                </c:pt>
                <c:pt idx="189">
                  <c:v>3.4213256835937505E-6</c:v>
                </c:pt>
                <c:pt idx="190">
                  <c:v>3.3117675781250002E-6</c:v>
                </c:pt>
                <c:pt idx="191">
                  <c:v>3.3334350585937502E-6</c:v>
                </c:pt>
                <c:pt idx="192">
                  <c:v>3.2431030273437501E-6</c:v>
                </c:pt>
                <c:pt idx="193">
                  <c:v>3.2971191406250003E-6</c:v>
                </c:pt>
                <c:pt idx="194">
                  <c:v>3.3779907226562503E-6</c:v>
                </c:pt>
                <c:pt idx="195">
                  <c:v>3.2543945312500004E-6</c:v>
                </c:pt>
                <c:pt idx="196">
                  <c:v>3.1503295898437501E-6</c:v>
                </c:pt>
                <c:pt idx="197">
                  <c:v>3.1845092773437504E-6</c:v>
                </c:pt>
                <c:pt idx="198">
                  <c:v>3.1991577148437502E-6</c:v>
                </c:pt>
                <c:pt idx="199">
                  <c:v>3.2803344726562501E-6</c:v>
                </c:pt>
                <c:pt idx="200">
                  <c:v>3.0841064453125003E-6</c:v>
                </c:pt>
                <c:pt idx="201">
                  <c:v>3.2318115234375002E-6</c:v>
                </c:pt>
                <c:pt idx="202">
                  <c:v>3.1903076171875002E-6</c:v>
                </c:pt>
                <c:pt idx="203">
                  <c:v>3.0694580078125001E-6</c:v>
                </c:pt>
                <c:pt idx="204">
                  <c:v>3.0187988281250002E-6</c:v>
                </c:pt>
                <c:pt idx="205">
                  <c:v>2.9531860351562503E-6</c:v>
                </c:pt>
                <c:pt idx="206">
                  <c:v>2.9547119140625001E-6</c:v>
                </c:pt>
                <c:pt idx="207">
                  <c:v>3.1246948242187503E-6</c:v>
                </c:pt>
                <c:pt idx="208">
                  <c:v>3.0520629882812501E-6</c:v>
                </c:pt>
                <c:pt idx="209">
                  <c:v>2.9125976562500003E-6</c:v>
                </c:pt>
                <c:pt idx="210">
                  <c:v>2.8271484375000004E-6</c:v>
                </c:pt>
                <c:pt idx="211">
                  <c:v>2.8518676757812502E-6</c:v>
                </c:pt>
                <c:pt idx="212">
                  <c:v>2.8985595703125003E-6</c:v>
                </c:pt>
                <c:pt idx="213">
                  <c:v>2.75604248046875E-6</c:v>
                </c:pt>
                <c:pt idx="214">
                  <c:v>2.80303955078125E-6</c:v>
                </c:pt>
                <c:pt idx="215">
                  <c:v>2.7239990234375002E-6</c:v>
                </c:pt>
                <c:pt idx="216">
                  <c:v>2.6953125000000003E-6</c:v>
                </c:pt>
                <c:pt idx="217">
                  <c:v>2.6416015625000004E-6</c:v>
                </c:pt>
                <c:pt idx="218">
                  <c:v>2.56378173828125E-6</c:v>
                </c:pt>
                <c:pt idx="219">
                  <c:v>2.5564575195312503E-6</c:v>
                </c:pt>
                <c:pt idx="220">
                  <c:v>2.5204467773437503E-6</c:v>
                </c:pt>
                <c:pt idx="221">
                  <c:v>2.4975585937500003E-6</c:v>
                </c:pt>
                <c:pt idx="222">
                  <c:v>2.4411010742187502E-6</c:v>
                </c:pt>
                <c:pt idx="223">
                  <c:v>2.337646484375E-6</c:v>
                </c:pt>
                <c:pt idx="224">
                  <c:v>2.3294067382812503E-6</c:v>
                </c:pt>
                <c:pt idx="225">
                  <c:v>2.3284912109375002E-6</c:v>
                </c:pt>
                <c:pt idx="226">
                  <c:v>2.2674560546875002E-6</c:v>
                </c:pt>
                <c:pt idx="227">
                  <c:v>2.1777343750000002E-6</c:v>
                </c:pt>
                <c:pt idx="228">
                  <c:v>2.13348388671875E-6</c:v>
                </c:pt>
                <c:pt idx="229">
                  <c:v>2.1380615234375003E-6</c:v>
                </c:pt>
                <c:pt idx="230">
                  <c:v>2.1118164062500004E-6</c:v>
                </c:pt>
                <c:pt idx="231">
                  <c:v>2.0309448242187504E-6</c:v>
                </c:pt>
                <c:pt idx="232">
                  <c:v>1.9583129882812501E-6</c:v>
                </c:pt>
                <c:pt idx="233">
                  <c:v>1.9482421875000002E-6</c:v>
                </c:pt>
                <c:pt idx="234">
                  <c:v>1.95098876953125E-6</c:v>
                </c:pt>
                <c:pt idx="235">
                  <c:v>1.9046020507812502E-6</c:v>
                </c:pt>
                <c:pt idx="236">
                  <c:v>1.8710327148437501E-6</c:v>
                </c:pt>
                <c:pt idx="237">
                  <c:v>1.771240234375E-6</c:v>
                </c:pt>
                <c:pt idx="238">
                  <c:v>1.7755126953125001E-6</c:v>
                </c:pt>
                <c:pt idx="239">
                  <c:v>1.8035888671875002E-6</c:v>
                </c:pt>
                <c:pt idx="240">
                  <c:v>1.7019653320312502E-6</c:v>
                </c:pt>
                <c:pt idx="241">
                  <c:v>1.6152954101562501E-6</c:v>
                </c:pt>
                <c:pt idx="242">
                  <c:v>1.5924072265625001E-6</c:v>
                </c:pt>
                <c:pt idx="243">
                  <c:v>1.6708374023437502E-6</c:v>
                </c:pt>
                <c:pt idx="244">
                  <c:v>1.5628051757812502E-6</c:v>
                </c:pt>
                <c:pt idx="245">
                  <c:v>1.4691162109375001E-6</c:v>
                </c:pt>
                <c:pt idx="246">
                  <c:v>1.4450073242187501E-6</c:v>
                </c:pt>
                <c:pt idx="247">
                  <c:v>1.4651489257812501E-6</c:v>
                </c:pt>
                <c:pt idx="248">
                  <c:v>1.42547607421875E-6</c:v>
                </c:pt>
                <c:pt idx="249">
                  <c:v>1.38946533203125E-6</c:v>
                </c:pt>
                <c:pt idx="250">
                  <c:v>1.2860107421875001E-6</c:v>
                </c:pt>
                <c:pt idx="251">
                  <c:v>1.2728881835937501E-6</c:v>
                </c:pt>
                <c:pt idx="252">
                  <c:v>1.2875366210937502E-6</c:v>
                </c:pt>
                <c:pt idx="253">
                  <c:v>1.2515258789062501E-6</c:v>
                </c:pt>
                <c:pt idx="254">
                  <c:v>1.1672973632812502E-6</c:v>
                </c:pt>
                <c:pt idx="255">
                  <c:v>1.1215209960937501E-6</c:v>
                </c:pt>
                <c:pt idx="256">
                  <c:v>1.1392211914062501E-6</c:v>
                </c:pt>
                <c:pt idx="257">
                  <c:v>1.14532470703125E-6</c:v>
                </c:pt>
                <c:pt idx="258">
                  <c:v>1.0791015625000001E-6</c:v>
                </c:pt>
                <c:pt idx="259">
                  <c:v>1.0043334960937501E-6</c:v>
                </c:pt>
                <c:pt idx="260">
                  <c:v>1.0076904296875E-6</c:v>
                </c:pt>
                <c:pt idx="261">
                  <c:v>1.01806640625E-6</c:v>
                </c:pt>
                <c:pt idx="262">
                  <c:v>9.9395751953125005E-7</c:v>
                </c:pt>
                <c:pt idx="263">
                  <c:v>9.1888427734375004E-7</c:v>
                </c:pt>
                <c:pt idx="264">
                  <c:v>8.810424804687501E-7</c:v>
                </c:pt>
                <c:pt idx="265">
                  <c:v>9.1613769531250005E-7</c:v>
                </c:pt>
                <c:pt idx="266">
                  <c:v>9.0332031250000004E-7</c:v>
                </c:pt>
                <c:pt idx="267">
                  <c:v>8.3312988281249994E-7</c:v>
                </c:pt>
                <c:pt idx="268">
                  <c:v>7.7087402343749993E-7</c:v>
                </c:pt>
                <c:pt idx="269">
                  <c:v>7.666015625E-7</c:v>
                </c:pt>
                <c:pt idx="270">
                  <c:v>8.160400390625E-7</c:v>
                </c:pt>
                <c:pt idx="271">
                  <c:v>7.7667236328125001E-7</c:v>
                </c:pt>
                <c:pt idx="272">
                  <c:v>7.0983886718749998E-7</c:v>
                </c:pt>
                <c:pt idx="273">
                  <c:v>6.7718505859374994E-7</c:v>
                </c:pt>
                <c:pt idx="274">
                  <c:v>7.0098876953124992E-7</c:v>
                </c:pt>
                <c:pt idx="275">
                  <c:v>7.1655273437499992E-7</c:v>
                </c:pt>
                <c:pt idx="276">
                  <c:v>6.6375732421874995E-7</c:v>
                </c:pt>
                <c:pt idx="277">
                  <c:v>6.1248779296874993E-7</c:v>
                </c:pt>
                <c:pt idx="278">
                  <c:v>6.0974121093749993E-7</c:v>
                </c:pt>
                <c:pt idx="279">
                  <c:v>6.4239501953124998E-7</c:v>
                </c:pt>
                <c:pt idx="280">
                  <c:v>6.3354492187500002E-7</c:v>
                </c:pt>
                <c:pt idx="281">
                  <c:v>5.7525634765624996E-7</c:v>
                </c:pt>
                <c:pt idx="282">
                  <c:v>5.3863525390624997E-7</c:v>
                </c:pt>
                <c:pt idx="283">
                  <c:v>5.6732177734374997E-7</c:v>
                </c:pt>
                <c:pt idx="284">
                  <c:v>5.9020996093749999E-7</c:v>
                </c:pt>
                <c:pt idx="285">
                  <c:v>5.5114746093749999E-7</c:v>
                </c:pt>
                <c:pt idx="286">
                  <c:v>4.9530029296874994E-7</c:v>
                </c:pt>
                <c:pt idx="287">
                  <c:v>4.9499511718749995E-7</c:v>
                </c:pt>
                <c:pt idx="288">
                  <c:v>5.3375244140624996E-7</c:v>
                </c:pt>
                <c:pt idx="289">
                  <c:v>5.3039550781249999E-7</c:v>
                </c:pt>
                <c:pt idx="290">
                  <c:v>4.7485351562499997E-7</c:v>
                </c:pt>
                <c:pt idx="291">
                  <c:v>4.4226074218749999E-7</c:v>
                </c:pt>
                <c:pt idx="292">
                  <c:v>4.6997070312499996E-7</c:v>
                </c:pt>
                <c:pt idx="293">
                  <c:v>5.0048828124999994E-7</c:v>
                </c:pt>
                <c:pt idx="294">
                  <c:v>4.6722412109374997E-7</c:v>
                </c:pt>
                <c:pt idx="295">
                  <c:v>4.1256713867187499E-7</c:v>
                </c:pt>
                <c:pt idx="296">
                  <c:v>4.1137695312499997E-7</c:v>
                </c:pt>
                <c:pt idx="297">
                  <c:v>4.5144653320312497E-7</c:v>
                </c:pt>
                <c:pt idx="298">
                  <c:v>4.559326171875E-7</c:v>
                </c:pt>
                <c:pt idx="299">
                  <c:v>4.024658203125E-7</c:v>
                </c:pt>
                <c:pt idx="300">
                  <c:v>3.70330810546875E-7</c:v>
                </c:pt>
                <c:pt idx="301">
                  <c:v>3.992919921875E-7</c:v>
                </c:pt>
                <c:pt idx="302">
                  <c:v>4.3151855468749999E-7</c:v>
                </c:pt>
                <c:pt idx="303">
                  <c:v>4.0481567382812497E-7</c:v>
                </c:pt>
                <c:pt idx="304">
                  <c:v>3.5110473632812499E-7</c:v>
                </c:pt>
                <c:pt idx="305">
                  <c:v>3.4896850585937497E-7</c:v>
                </c:pt>
                <c:pt idx="306">
                  <c:v>3.9160156249999999E-7</c:v>
                </c:pt>
                <c:pt idx="307">
                  <c:v>3.99078369140625E-7</c:v>
                </c:pt>
                <c:pt idx="308">
                  <c:v>3.5156249999999997E-7</c:v>
                </c:pt>
                <c:pt idx="309">
                  <c:v>3.16070556640625E-7</c:v>
                </c:pt>
                <c:pt idx="310">
                  <c:v>3.4347534179687498E-7</c:v>
                </c:pt>
                <c:pt idx="311">
                  <c:v>3.8217163085937498E-7</c:v>
                </c:pt>
                <c:pt idx="312">
                  <c:v>3.5751342773437499E-7</c:v>
                </c:pt>
                <c:pt idx="313">
                  <c:v>3.0480957031250001E-7</c:v>
                </c:pt>
                <c:pt idx="314">
                  <c:v>2.9974365234374997E-7</c:v>
                </c:pt>
                <c:pt idx="315">
                  <c:v>3.4136962890624999E-7</c:v>
                </c:pt>
                <c:pt idx="316">
                  <c:v>3.5415649414062497E-7</c:v>
                </c:pt>
                <c:pt idx="317">
                  <c:v>3.0767822265624997E-7</c:v>
                </c:pt>
                <c:pt idx="318">
                  <c:v>2.7136230468749997E-7</c:v>
                </c:pt>
                <c:pt idx="319">
                  <c:v>2.9702758789062501E-7</c:v>
                </c:pt>
                <c:pt idx="320">
                  <c:v>3.3578491210937497E-7</c:v>
                </c:pt>
                <c:pt idx="321">
                  <c:v>3.1811523437499998E-7</c:v>
                </c:pt>
                <c:pt idx="322">
                  <c:v>2.64678955078125E-7</c:v>
                </c:pt>
                <c:pt idx="323">
                  <c:v>2.5714111328124998E-7</c:v>
                </c:pt>
                <c:pt idx="324">
                  <c:v>2.9983520507812501E-7</c:v>
                </c:pt>
                <c:pt idx="325">
                  <c:v>3.1497192382812501E-7</c:v>
                </c:pt>
                <c:pt idx="326">
                  <c:v>2.7108764648437501E-7</c:v>
                </c:pt>
                <c:pt idx="327">
                  <c:v>2.3782348632812499E-7</c:v>
                </c:pt>
                <c:pt idx="328">
                  <c:v>2.5555419921874998E-7</c:v>
                </c:pt>
                <c:pt idx="329">
                  <c:v>2.97332763671875E-7</c:v>
                </c:pt>
                <c:pt idx="330">
                  <c:v>2.8216552734374997E-7</c:v>
                </c:pt>
                <c:pt idx="331">
                  <c:v>2.2985839843749999E-7</c:v>
                </c:pt>
                <c:pt idx="332">
                  <c:v>2.19940185546875E-7</c:v>
                </c:pt>
                <c:pt idx="333">
                  <c:v>2.6116943359374999E-7</c:v>
                </c:pt>
                <c:pt idx="334">
                  <c:v>2.8033447265624999E-7</c:v>
                </c:pt>
                <c:pt idx="335">
                  <c:v>2.388916015625E-7</c:v>
                </c:pt>
                <c:pt idx="336">
                  <c:v>1.9793701171874999E-7</c:v>
                </c:pt>
                <c:pt idx="337">
                  <c:v>2.1954345703125E-7</c:v>
                </c:pt>
                <c:pt idx="338">
                  <c:v>2.60650634765625E-7</c:v>
                </c:pt>
                <c:pt idx="339">
                  <c:v>2.501220703125E-7</c:v>
                </c:pt>
                <c:pt idx="340">
                  <c:v>1.9839477539062499E-7</c:v>
                </c:pt>
                <c:pt idx="341">
                  <c:v>1.8481445312499999E-7</c:v>
                </c:pt>
                <c:pt idx="342">
                  <c:v>2.2650146484374999E-7</c:v>
                </c:pt>
                <c:pt idx="343">
                  <c:v>2.4795532226562501E-7</c:v>
                </c:pt>
                <c:pt idx="344">
                  <c:v>2.0925903320312498E-7</c:v>
                </c:pt>
                <c:pt idx="345">
                  <c:v>1.66534423828125E-7</c:v>
                </c:pt>
                <c:pt idx="346">
                  <c:v>1.8463134765624999E-7</c:v>
                </c:pt>
                <c:pt idx="347">
                  <c:v>2.2857666015624998E-7</c:v>
                </c:pt>
                <c:pt idx="348">
                  <c:v>2.2109985351562499E-7</c:v>
                </c:pt>
                <c:pt idx="349">
                  <c:v>1.6958618164062498E-7</c:v>
                </c:pt>
                <c:pt idx="350">
                  <c:v>1.5402221679687498E-7</c:v>
                </c:pt>
                <c:pt idx="351">
                  <c:v>1.9354248046874999E-7</c:v>
                </c:pt>
                <c:pt idx="352">
                  <c:v>2.1954345703125E-7</c:v>
                </c:pt>
                <c:pt idx="353">
                  <c:v>1.8322753906249999E-7</c:v>
                </c:pt>
                <c:pt idx="354">
                  <c:v>1.38427734375E-7</c:v>
                </c:pt>
                <c:pt idx="355">
                  <c:v>1.53778076171875E-7</c:v>
                </c:pt>
                <c:pt idx="356">
                  <c:v>1.9897460937499999E-7</c:v>
                </c:pt>
                <c:pt idx="357">
                  <c:v>1.95404052734375E-7</c:v>
                </c:pt>
                <c:pt idx="358">
                  <c:v>1.4526367187499998E-7</c:v>
                </c:pt>
                <c:pt idx="359">
                  <c:v>1.26007080078125E-7</c:v>
                </c:pt>
                <c:pt idx="360">
                  <c:v>1.6540527343749998E-7</c:v>
                </c:pt>
                <c:pt idx="361">
                  <c:v>1.9674682617187499E-7</c:v>
                </c:pt>
                <c:pt idx="362">
                  <c:v>1.6619873046874998E-7</c:v>
                </c:pt>
                <c:pt idx="363">
                  <c:v>1.2573242187499999E-7</c:v>
                </c:pt>
                <c:pt idx="364">
                  <c:v>1.2835693359374999E-7</c:v>
                </c:pt>
                <c:pt idx="365">
                  <c:v>1.5667724609374999E-7</c:v>
                </c:pt>
                <c:pt idx="366">
                  <c:v>1.9314575195312499E-7</c:v>
                </c:pt>
                <c:pt idx="367">
                  <c:v>1.0464477539062499E-7</c:v>
                </c:pt>
                <c:pt idx="368">
                  <c:v>1.0064697265624999E-7</c:v>
                </c:pt>
                <c:pt idx="369">
                  <c:v>1.4111328124999999E-7</c:v>
                </c:pt>
                <c:pt idx="370">
                  <c:v>1.6995239257812501E-7</c:v>
                </c:pt>
                <c:pt idx="371">
                  <c:v>1.36993408203125E-7</c:v>
                </c:pt>
                <c:pt idx="372">
                  <c:v>9.4543457031250002E-8</c:v>
                </c:pt>
                <c:pt idx="373">
                  <c:v>1.0424804687499999E-7</c:v>
                </c:pt>
                <c:pt idx="374">
                  <c:v>1.5029907226562499E-7</c:v>
                </c:pt>
                <c:pt idx="375">
                  <c:v>1.54144287109375E-7</c:v>
                </c:pt>
                <c:pt idx="376">
                  <c:v>1.06597900390625E-7</c:v>
                </c:pt>
                <c:pt idx="377">
                  <c:v>8.1604003906249992E-8</c:v>
                </c:pt>
                <c:pt idx="378">
                  <c:v>1.1798095703124999E-7</c:v>
                </c:pt>
                <c:pt idx="379">
                  <c:v>1.5261840820312498E-7</c:v>
                </c:pt>
                <c:pt idx="380">
                  <c:v>1.2542724609375E-7</c:v>
                </c:pt>
                <c:pt idx="381">
                  <c:v>7.7911376953124991E-8</c:v>
                </c:pt>
                <c:pt idx="382">
                  <c:v>8.3343505859374998E-8</c:v>
                </c:pt>
                <c:pt idx="383">
                  <c:v>1.3006591796875E-7</c:v>
                </c:pt>
                <c:pt idx="384">
                  <c:v>1.3754272460937499E-7</c:v>
                </c:pt>
                <c:pt idx="385">
                  <c:v>9.066772460937499E-8</c:v>
                </c:pt>
                <c:pt idx="386">
                  <c:v>6.3659667968749992E-8</c:v>
                </c:pt>
                <c:pt idx="387">
                  <c:v>9.704589843749999E-8</c:v>
                </c:pt>
                <c:pt idx="388">
                  <c:v>1.3467407226562498E-7</c:v>
                </c:pt>
                <c:pt idx="389">
                  <c:v>1.1053466796874999E-7</c:v>
                </c:pt>
                <c:pt idx="390">
                  <c:v>6.2713623046874999E-8</c:v>
                </c:pt>
                <c:pt idx="391">
                  <c:v>6.561279296875E-8</c:v>
                </c:pt>
                <c:pt idx="392">
                  <c:v>1.11572265625E-7</c:v>
                </c:pt>
                <c:pt idx="393">
                  <c:v>1.22283935546875E-7</c:v>
                </c:pt>
                <c:pt idx="394">
                  <c:v>7.7819824218749992E-8</c:v>
                </c:pt>
                <c:pt idx="395">
                  <c:v>4.7424316406249995E-8</c:v>
                </c:pt>
                <c:pt idx="396">
                  <c:v>8.0810546874999992E-8</c:v>
                </c:pt>
                <c:pt idx="397">
                  <c:v>1.1996459960937499E-7</c:v>
                </c:pt>
                <c:pt idx="398">
                  <c:v>9.9060058593749992E-8</c:v>
                </c:pt>
                <c:pt idx="399">
                  <c:v>5.010986328125E-8</c:v>
                </c:pt>
                <c:pt idx="400">
                  <c:v>4.9163818359375001E-8</c:v>
                </c:pt>
                <c:pt idx="401">
                  <c:v>9.5428466796875E-8</c:v>
                </c:pt>
                <c:pt idx="402">
                  <c:v>1.0940551757812499E-7</c:v>
                </c:pt>
                <c:pt idx="403">
                  <c:v>6.5887451171874997E-8</c:v>
                </c:pt>
                <c:pt idx="404">
                  <c:v>3.3569335937499995E-8</c:v>
                </c:pt>
                <c:pt idx="405">
                  <c:v>6.3018798828125E-8</c:v>
                </c:pt>
                <c:pt idx="406">
                  <c:v>1.04095458984375E-7</c:v>
                </c:pt>
                <c:pt idx="407">
                  <c:v>8.8195800781249993E-8</c:v>
                </c:pt>
                <c:pt idx="408">
                  <c:v>3.7902832031250001E-8</c:v>
                </c:pt>
                <c:pt idx="409">
                  <c:v>3.5064697265624995E-8</c:v>
                </c:pt>
                <c:pt idx="410">
                  <c:v>8.0413818359374993E-8</c:v>
                </c:pt>
                <c:pt idx="411">
                  <c:v>9.7198486328124997E-8</c:v>
                </c:pt>
                <c:pt idx="412">
                  <c:v>5.5511474609374996E-8</c:v>
                </c:pt>
                <c:pt idx="413">
                  <c:v>1.7993164062500001E-8</c:v>
                </c:pt>
                <c:pt idx="414">
                  <c:v>4.3334960937500001E-8</c:v>
                </c:pt>
                <c:pt idx="415">
                  <c:v>8.7768554687500003E-8</c:v>
                </c:pt>
                <c:pt idx="416">
                  <c:v>7.6568603515624998E-8</c:v>
                </c:pt>
                <c:pt idx="417">
                  <c:v>2.7038574218749999E-8</c:v>
                </c:pt>
                <c:pt idx="418">
                  <c:v>1.7437744140625E-8</c:v>
                </c:pt>
                <c:pt idx="419">
                  <c:v>6.1340332031250002E-8</c:v>
                </c:pt>
                <c:pt idx="420">
                  <c:v>8.4777832031250003E-8</c:v>
                </c:pt>
                <c:pt idx="421">
                  <c:v>4.5837402343749996E-8</c:v>
                </c:pt>
                <c:pt idx="422">
                  <c:v>6.7840576171874995E-9</c:v>
                </c:pt>
                <c:pt idx="423">
                  <c:v>2.8594970703125E-8</c:v>
                </c:pt>
                <c:pt idx="424">
                  <c:v>7.3760986328124996E-8</c:v>
                </c:pt>
                <c:pt idx="425">
                  <c:v>6.7016601562500001E-8</c:v>
                </c:pt>
                <c:pt idx="426">
                  <c:v>1.6851806640624999E-8</c:v>
                </c:pt>
                <c:pt idx="427">
                  <c:v>4.8400878906250002E-9</c:v>
                </c:pt>
                <c:pt idx="428">
                  <c:v>4.7454833984374999E-8</c:v>
                </c:pt>
                <c:pt idx="429">
                  <c:v>7.3364257812499997E-8</c:v>
                </c:pt>
                <c:pt idx="430">
                  <c:v>3.7902832031250001E-8</c:v>
                </c:pt>
                <c:pt idx="431">
                  <c:v>-4.1900634765625001E-9</c:v>
                </c:pt>
                <c:pt idx="432">
                  <c:v>1.434326171875E-8</c:v>
                </c:pt>
                <c:pt idx="433">
                  <c:v>6.1126708984375E-8</c:v>
                </c:pt>
                <c:pt idx="434">
                  <c:v>5.7159423828124996E-8</c:v>
                </c:pt>
                <c:pt idx="435">
                  <c:v>8.7219238281250002E-9</c:v>
                </c:pt>
                <c:pt idx="436">
                  <c:v>-7.3211669921874993E-9</c:v>
                </c:pt>
                <c:pt idx="437">
                  <c:v>3.3660888671875001E-8</c:v>
                </c:pt>
                <c:pt idx="438">
                  <c:v>6.3568115234374993E-8</c:v>
                </c:pt>
                <c:pt idx="439">
                  <c:v>2.9541015625E-8</c:v>
                </c:pt>
                <c:pt idx="440">
                  <c:v>-1.3650512695312499E-8</c:v>
                </c:pt>
                <c:pt idx="441">
                  <c:v>1.1383056640625E-9</c:v>
                </c:pt>
                <c:pt idx="442">
                  <c:v>4.8248291015624998E-8</c:v>
                </c:pt>
                <c:pt idx="443">
                  <c:v>4.8828124999999996E-8</c:v>
                </c:pt>
                <c:pt idx="444">
                  <c:v>1.3427734375000001E-10</c:v>
                </c:pt>
                <c:pt idx="445">
                  <c:v>-1.8960571289062499E-8</c:v>
                </c:pt>
                <c:pt idx="446">
                  <c:v>2.0629882812499999E-8</c:v>
                </c:pt>
                <c:pt idx="447">
                  <c:v>5.2612304687499995E-8</c:v>
                </c:pt>
                <c:pt idx="448">
                  <c:v>2.2613525390625E-8</c:v>
                </c:pt>
                <c:pt idx="449">
                  <c:v>-2.27294921875E-8</c:v>
                </c:pt>
                <c:pt idx="450">
                  <c:v>-1.15570068359375E-8</c:v>
                </c:pt>
                <c:pt idx="451">
                  <c:v>3.6163330078124996E-8</c:v>
                </c:pt>
                <c:pt idx="452">
                  <c:v>3.948974609375E-8</c:v>
                </c:pt>
                <c:pt idx="453">
                  <c:v>-7.5195312499999991E-9</c:v>
                </c:pt>
                <c:pt idx="454">
                  <c:v>-3.0300903320312497E-8</c:v>
                </c:pt>
                <c:pt idx="455">
                  <c:v>7.5012207031250004E-9</c:v>
                </c:pt>
                <c:pt idx="456">
                  <c:v>4.2602539062499997E-8</c:v>
                </c:pt>
                <c:pt idx="457">
                  <c:v>1.5026855468749998E-8</c:v>
                </c:pt>
                <c:pt idx="458">
                  <c:v>-3.131103515625E-8</c:v>
                </c:pt>
                <c:pt idx="459">
                  <c:v>-2.3406982421875E-8</c:v>
                </c:pt>
                <c:pt idx="460">
                  <c:v>2.3123168945312498E-8</c:v>
                </c:pt>
                <c:pt idx="461">
                  <c:v>3.0975341796875002E-8</c:v>
                </c:pt>
                <c:pt idx="462">
                  <c:v>-1.55731201171875E-8</c:v>
                </c:pt>
                <c:pt idx="463">
                  <c:v>-4.1351318359374996E-8</c:v>
                </c:pt>
                <c:pt idx="464">
                  <c:v>-5.6945800781249995E-9</c:v>
                </c:pt>
                <c:pt idx="465">
                  <c:v>3.1249999999999999E-8</c:v>
                </c:pt>
                <c:pt idx="466">
                  <c:v>7.6782226562499997E-9</c:v>
                </c:pt>
                <c:pt idx="467">
                  <c:v>-4.0069580078124998E-8</c:v>
                </c:pt>
                <c:pt idx="468">
                  <c:v>-3.6102294921875001E-8</c:v>
                </c:pt>
                <c:pt idx="469">
                  <c:v>1.1050415039062499E-8</c:v>
                </c:pt>
                <c:pt idx="470">
                  <c:v>2.0928955078124999E-8</c:v>
                </c:pt>
                <c:pt idx="471">
                  <c:v>-2.3406982421875E-8</c:v>
                </c:pt>
                <c:pt idx="472">
                  <c:v>-5.2459716796874995E-8</c:v>
                </c:pt>
                <c:pt idx="473">
                  <c:v>-1.9683837890624999E-8</c:v>
                </c:pt>
                <c:pt idx="474">
                  <c:v>1.9989013671874999E-8</c:v>
                </c:pt>
                <c:pt idx="475">
                  <c:v>-1.3031005859375E-9</c:v>
                </c:pt>
                <c:pt idx="476">
                  <c:v>-4.9896240234374999E-8</c:v>
                </c:pt>
                <c:pt idx="477">
                  <c:v>-4.9041748046874998E-8</c:v>
                </c:pt>
                <c:pt idx="478">
                  <c:v>-3.06396484375E-9</c:v>
                </c:pt>
                <c:pt idx="479">
                  <c:v>1.1056518554687499E-8</c:v>
                </c:pt>
                <c:pt idx="480">
                  <c:v>-3.2379150390624996E-8</c:v>
                </c:pt>
                <c:pt idx="481">
                  <c:v>-6.4941406250000004E-8</c:v>
                </c:pt>
                <c:pt idx="482">
                  <c:v>-3.4271240234374996E-8</c:v>
                </c:pt>
                <c:pt idx="483">
                  <c:v>6.4483642578124996E-9</c:v>
                </c:pt>
                <c:pt idx="484">
                  <c:v>-1.0223388671875E-8</c:v>
                </c:pt>
                <c:pt idx="485">
                  <c:v>-6.0089111328124995E-8</c:v>
                </c:pt>
                <c:pt idx="486">
                  <c:v>-6.3476562499999994E-8</c:v>
                </c:pt>
                <c:pt idx="487">
                  <c:v>-1.7395019531249999E-8</c:v>
                </c:pt>
                <c:pt idx="488">
                  <c:v>-1.4831542968749999E-9</c:v>
                </c:pt>
                <c:pt idx="489">
                  <c:v>-4.2816162109374998E-8</c:v>
                </c:pt>
                <c:pt idx="490">
                  <c:v>-7.7758789062499997E-8</c:v>
                </c:pt>
                <c:pt idx="491">
                  <c:v>-5.0872802734374996E-8</c:v>
                </c:pt>
                <c:pt idx="492">
                  <c:v>-7.9620361328125E-9</c:v>
                </c:pt>
                <c:pt idx="493">
                  <c:v>-2.1737670898437501E-8</c:v>
                </c:pt>
                <c:pt idx="494">
                  <c:v>-7.1960449218749996E-8</c:v>
                </c:pt>
                <c:pt idx="495">
                  <c:v>-7.8643798828124996E-8</c:v>
                </c:pt>
                <c:pt idx="496">
                  <c:v>-3.4881591796874998E-8</c:v>
                </c:pt>
                <c:pt idx="497">
                  <c:v>-1.4407348632812499E-8</c:v>
                </c:pt>
                <c:pt idx="498">
                  <c:v>-5.4626464843749998E-8</c:v>
                </c:pt>
                <c:pt idx="499">
                  <c:v>-9.2926025390624999E-8</c:v>
                </c:pt>
                <c:pt idx="500">
                  <c:v>-6.9122314453125003E-8</c:v>
                </c:pt>
                <c:pt idx="501">
                  <c:v>-2.5512695312499998E-8</c:v>
                </c:pt>
                <c:pt idx="502">
                  <c:v>-3.5583496093749998E-8</c:v>
                </c:pt>
                <c:pt idx="503">
                  <c:v>-8.5815429687499995E-8</c:v>
                </c:pt>
                <c:pt idx="504">
                  <c:v>-9.7198486328124997E-8</c:v>
                </c:pt>
                <c:pt idx="505">
                  <c:v>-5.4382324218749998E-8</c:v>
                </c:pt>
                <c:pt idx="506">
                  <c:v>-3.1527709960937497E-8</c:v>
                </c:pt>
                <c:pt idx="507">
                  <c:v>-6.9732666015624991E-8</c:v>
                </c:pt>
                <c:pt idx="508">
                  <c:v>-1.10870361328125E-7</c:v>
                </c:pt>
                <c:pt idx="509">
                  <c:v>-9.1186523437499993E-8</c:v>
                </c:pt>
                <c:pt idx="510">
                  <c:v>-4.6478271484374995E-8</c:v>
                </c:pt>
                <c:pt idx="511">
                  <c:v>-5.3924560546874997E-8</c:v>
                </c:pt>
                <c:pt idx="512">
                  <c:v>-1.044921875E-7</c:v>
                </c:pt>
                <c:pt idx="513">
                  <c:v>-1.1920166015624999E-7</c:v>
                </c:pt>
                <c:pt idx="514">
                  <c:v>-7.8491210937500002E-8</c:v>
                </c:pt>
                <c:pt idx="515">
                  <c:v>-5.3131103515624998E-8</c:v>
                </c:pt>
                <c:pt idx="516">
                  <c:v>-8.9508056640624995E-8</c:v>
                </c:pt>
                <c:pt idx="517">
                  <c:v>-1.3415527343749999E-7</c:v>
                </c:pt>
                <c:pt idx="518">
                  <c:v>-1.1770629882812499E-7</c:v>
                </c:pt>
                <c:pt idx="519">
                  <c:v>-7.3059082031249996E-8</c:v>
                </c:pt>
                <c:pt idx="520">
                  <c:v>-7.7331542968749994E-8</c:v>
                </c:pt>
                <c:pt idx="521">
                  <c:v>-1.2817382812499999E-7</c:v>
                </c:pt>
                <c:pt idx="522">
                  <c:v>-1.4788818359374999E-7</c:v>
                </c:pt>
                <c:pt idx="523">
                  <c:v>-1.0845947265625E-7</c:v>
                </c:pt>
                <c:pt idx="524">
                  <c:v>-8.0932617187499995E-8</c:v>
                </c:pt>
                <c:pt idx="525">
                  <c:v>-1.1553955078125E-7</c:v>
                </c:pt>
                <c:pt idx="526">
                  <c:v>-1.62139892578125E-7</c:v>
                </c:pt>
                <c:pt idx="527">
                  <c:v>-1.5112304687499999E-7</c:v>
                </c:pt>
                <c:pt idx="528">
                  <c:v>-1.05804443359375E-7</c:v>
                </c:pt>
                <c:pt idx="529">
                  <c:v>-1.0745239257812499E-7</c:v>
                </c:pt>
                <c:pt idx="530">
                  <c:v>-1.5875244140625E-7</c:v>
                </c:pt>
                <c:pt idx="531">
                  <c:v>-1.81060791015625E-7</c:v>
                </c:pt>
                <c:pt idx="532">
                  <c:v>-1.44805908203125E-7</c:v>
                </c:pt>
                <c:pt idx="533">
                  <c:v>-1.1468505859374999E-7</c:v>
                </c:pt>
                <c:pt idx="534">
                  <c:v>-1.4694213867187499E-7</c:v>
                </c:pt>
                <c:pt idx="535">
                  <c:v>-1.9622802734375E-7</c:v>
                </c:pt>
                <c:pt idx="536">
                  <c:v>-1.8853759765624998E-7</c:v>
                </c:pt>
                <c:pt idx="537">
                  <c:v>-1.4398193359375E-7</c:v>
                </c:pt>
                <c:pt idx="538">
                  <c:v>-1.4245605468749998E-7</c:v>
                </c:pt>
                <c:pt idx="539">
                  <c:v>-1.9192504882812498E-7</c:v>
                </c:pt>
                <c:pt idx="540">
                  <c:v>-2.1908569335937499E-7</c:v>
                </c:pt>
                <c:pt idx="541">
                  <c:v>-1.8453979492187498E-7</c:v>
                </c:pt>
                <c:pt idx="542">
                  <c:v>-1.5191650390624999E-7</c:v>
                </c:pt>
                <c:pt idx="543">
                  <c:v>-1.8154907226562498E-7</c:v>
                </c:pt>
                <c:pt idx="544">
                  <c:v>-2.3104858398437499E-7</c:v>
                </c:pt>
                <c:pt idx="545">
                  <c:v>-2.2769165039062499E-7</c:v>
                </c:pt>
                <c:pt idx="546">
                  <c:v>-1.8310546875E-7</c:v>
                </c:pt>
                <c:pt idx="547">
                  <c:v>-1.77459716796875E-7</c:v>
                </c:pt>
                <c:pt idx="548">
                  <c:v>-2.2650146484374999E-7</c:v>
                </c:pt>
                <c:pt idx="549">
                  <c:v>-2.5561523437499999E-7</c:v>
                </c:pt>
                <c:pt idx="550">
                  <c:v>-2.2393798828125E-7</c:v>
                </c:pt>
                <c:pt idx="551">
                  <c:v>-1.8850708007812498E-7</c:v>
                </c:pt>
                <c:pt idx="552">
                  <c:v>-2.1392822265624999E-7</c:v>
                </c:pt>
                <c:pt idx="553">
                  <c:v>-2.65045166015625E-7</c:v>
                </c:pt>
                <c:pt idx="554">
                  <c:v>-2.6422119140624997E-7</c:v>
                </c:pt>
                <c:pt idx="555">
                  <c:v>-2.1987915039062499E-7</c:v>
                </c:pt>
                <c:pt idx="556">
                  <c:v>-2.1054077148437499E-7</c:v>
                </c:pt>
                <c:pt idx="557">
                  <c:v>-2.5708007812499998E-7</c:v>
                </c:pt>
                <c:pt idx="558">
                  <c:v>-2.8988647460937496E-7</c:v>
                </c:pt>
                <c:pt idx="559">
                  <c:v>-2.5997924804687496E-7</c:v>
                </c:pt>
                <c:pt idx="560">
                  <c:v>-2.2109985351562499E-7</c:v>
                </c:pt>
                <c:pt idx="561">
                  <c:v>-2.4273681640624998E-7</c:v>
                </c:pt>
                <c:pt idx="562">
                  <c:v>-2.939453125E-7</c:v>
                </c:pt>
                <c:pt idx="563">
                  <c:v>-2.9708862304687497E-7</c:v>
                </c:pt>
                <c:pt idx="564">
                  <c:v>-2.52655029296875E-7</c:v>
                </c:pt>
                <c:pt idx="565">
                  <c:v>-2.3950195312499997E-7</c:v>
                </c:pt>
                <c:pt idx="566">
                  <c:v>-2.8494262695312499E-7</c:v>
                </c:pt>
                <c:pt idx="567">
                  <c:v>-3.1958007812499996E-7</c:v>
                </c:pt>
                <c:pt idx="568">
                  <c:v>-2.8878784179687498E-7</c:v>
                </c:pt>
                <c:pt idx="569">
                  <c:v>-2.4987792968749997E-7</c:v>
                </c:pt>
                <c:pt idx="570">
                  <c:v>-2.6913452148437501E-7</c:v>
                </c:pt>
                <c:pt idx="571">
                  <c:v>-3.2095336914062501E-7</c:v>
                </c:pt>
                <c:pt idx="572">
                  <c:v>-3.2501220703124999E-7</c:v>
                </c:pt>
                <c:pt idx="573">
                  <c:v>-2.8045654296875001E-7</c:v>
                </c:pt>
                <c:pt idx="574">
                  <c:v>-2.6608276367187498E-7</c:v>
                </c:pt>
                <c:pt idx="575">
                  <c:v>-3.0978393554687501E-7</c:v>
                </c:pt>
                <c:pt idx="576">
                  <c:v>-3.4643554687499998E-7</c:v>
                </c:pt>
                <c:pt idx="577">
                  <c:v>-3.2000732421874996E-7</c:v>
                </c:pt>
                <c:pt idx="578">
                  <c:v>-2.7850341796875001E-7</c:v>
                </c:pt>
                <c:pt idx="579">
                  <c:v>-2.9449462890624997E-7</c:v>
                </c:pt>
                <c:pt idx="580">
                  <c:v>-3.45977783203125E-7</c:v>
                </c:pt>
                <c:pt idx="581">
                  <c:v>-3.5437011718749997E-7</c:v>
                </c:pt>
                <c:pt idx="582">
                  <c:v>-3.1112670898437498E-7</c:v>
                </c:pt>
                <c:pt idx="583">
                  <c:v>-2.9220581054687501E-7</c:v>
                </c:pt>
                <c:pt idx="584">
                  <c:v>-3.3496093749999999E-7</c:v>
                </c:pt>
                <c:pt idx="585">
                  <c:v>-3.7371826171875E-7</c:v>
                </c:pt>
                <c:pt idx="586">
                  <c:v>-3.5086059570312501E-7</c:v>
                </c:pt>
                <c:pt idx="587">
                  <c:v>-3.0862426757812496E-7</c:v>
                </c:pt>
                <c:pt idx="588">
                  <c:v>-3.2037353515625001E-7</c:v>
                </c:pt>
                <c:pt idx="589">
                  <c:v>-3.7240600585937501E-7</c:v>
                </c:pt>
                <c:pt idx="590">
                  <c:v>-3.8391113281249997E-7</c:v>
                </c:pt>
                <c:pt idx="591">
                  <c:v>-3.4182739257812497E-7</c:v>
                </c:pt>
                <c:pt idx="592">
                  <c:v>-3.2098388671874999E-7</c:v>
                </c:pt>
                <c:pt idx="593">
                  <c:v>-3.6065673828124996E-7</c:v>
                </c:pt>
                <c:pt idx="594">
                  <c:v>-4.0313720703124999E-7</c:v>
                </c:pt>
                <c:pt idx="595">
                  <c:v>-3.8372802734375E-7</c:v>
                </c:pt>
                <c:pt idx="596">
                  <c:v>-3.4011840820312496E-7</c:v>
                </c:pt>
                <c:pt idx="597">
                  <c:v>-3.4927368164062501E-7</c:v>
                </c:pt>
                <c:pt idx="598">
                  <c:v>-4.0121459960937497E-7</c:v>
                </c:pt>
                <c:pt idx="599">
                  <c:v>-4.1677856445312497E-7</c:v>
                </c:pt>
                <c:pt idx="600">
                  <c:v>-3.7780761718749996E-7</c:v>
                </c:pt>
                <c:pt idx="601">
                  <c:v>-3.54400634765625E-7</c:v>
                </c:pt>
                <c:pt idx="602">
                  <c:v>-3.9172363281250001E-7</c:v>
                </c:pt>
                <c:pt idx="603">
                  <c:v>-4.3630981445312497E-7</c:v>
                </c:pt>
                <c:pt idx="604">
                  <c:v>-4.1992187499999999E-7</c:v>
                </c:pt>
                <c:pt idx="605">
                  <c:v>-3.7646484374999999E-7</c:v>
                </c:pt>
                <c:pt idx="606">
                  <c:v>-3.8067626953124997E-7</c:v>
                </c:pt>
                <c:pt idx="607">
                  <c:v>-4.3280029296875E-7</c:v>
                </c:pt>
                <c:pt idx="608">
                  <c:v>-4.5135498046874998E-7</c:v>
                </c:pt>
                <c:pt idx="609">
                  <c:v>-4.13421630859375E-7</c:v>
                </c:pt>
                <c:pt idx="610">
                  <c:v>-3.8705444335937499E-7</c:v>
                </c:pt>
                <c:pt idx="611">
                  <c:v>-4.2254638671874997E-7</c:v>
                </c:pt>
                <c:pt idx="612">
                  <c:v>-4.6905517578125E-7</c:v>
                </c:pt>
                <c:pt idx="613">
                  <c:v>-4.559326171875E-7</c:v>
                </c:pt>
                <c:pt idx="614">
                  <c:v>-4.1339111328124997E-7</c:v>
                </c:pt>
                <c:pt idx="615">
                  <c:v>-4.1595458984374999E-7</c:v>
                </c:pt>
                <c:pt idx="616">
                  <c:v>-4.6722412109374997E-7</c:v>
                </c:pt>
                <c:pt idx="617">
                  <c:v>-4.8889160156249999E-7</c:v>
                </c:pt>
                <c:pt idx="618">
                  <c:v>-4.5401000976562499E-7</c:v>
                </c:pt>
                <c:pt idx="619">
                  <c:v>-4.2245483398437498E-7</c:v>
                </c:pt>
                <c:pt idx="620">
                  <c:v>-4.5700073242187496E-7</c:v>
                </c:pt>
                <c:pt idx="621">
                  <c:v>-5.0384521484375001E-7</c:v>
                </c:pt>
                <c:pt idx="622">
                  <c:v>-4.9530029296874994E-7</c:v>
                </c:pt>
                <c:pt idx="623">
                  <c:v>-4.5443725585937499E-7</c:v>
                </c:pt>
                <c:pt idx="624">
                  <c:v>-4.5217895507812496E-7</c:v>
                </c:pt>
                <c:pt idx="625">
                  <c:v>-5.0170898437499999E-7</c:v>
                </c:pt>
                <c:pt idx="626">
                  <c:v>-5.2734375000000001E-7</c:v>
                </c:pt>
                <c:pt idx="627">
                  <c:v>-4.9346923828125001E-7</c:v>
                </c:pt>
                <c:pt idx="628">
                  <c:v>-4.6295166015624998E-7</c:v>
                </c:pt>
                <c:pt idx="629">
                  <c:v>-4.9133300781249999E-7</c:v>
                </c:pt>
                <c:pt idx="630">
                  <c:v>-5.4046630859375E-7</c:v>
                </c:pt>
                <c:pt idx="631">
                  <c:v>-5.3710937499999993E-7</c:v>
                </c:pt>
                <c:pt idx="632">
                  <c:v>-4.9194335937499997E-7</c:v>
                </c:pt>
                <c:pt idx="633">
                  <c:v>-4.8767089843749993E-7</c:v>
                </c:pt>
                <c:pt idx="634">
                  <c:v>-5.3619384765624996E-7</c:v>
                </c:pt>
                <c:pt idx="635">
                  <c:v>-5.6488037109374996E-7</c:v>
                </c:pt>
                <c:pt idx="636">
                  <c:v>-5.3405761718749994E-7</c:v>
                </c:pt>
                <c:pt idx="637">
                  <c:v>-4.9774169921874994E-7</c:v>
                </c:pt>
                <c:pt idx="638">
                  <c:v>-5.2459716796875001E-7</c:v>
                </c:pt>
                <c:pt idx="639">
                  <c:v>-5.7495117187499997E-7</c:v>
                </c:pt>
                <c:pt idx="640">
                  <c:v>-5.743408203125E-7</c:v>
                </c:pt>
                <c:pt idx="641">
                  <c:v>-5.3039550781249999E-7</c:v>
                </c:pt>
                <c:pt idx="642">
                  <c:v>-5.2093505859374995E-7</c:v>
                </c:pt>
                <c:pt idx="643">
                  <c:v>-5.6793212890624994E-7</c:v>
                </c:pt>
                <c:pt idx="644">
                  <c:v>-6.0150146484374995E-7</c:v>
                </c:pt>
                <c:pt idx="645">
                  <c:v>-5.7098388671874992E-7</c:v>
                </c:pt>
                <c:pt idx="646">
                  <c:v>-5.3344726562499997E-7</c:v>
                </c:pt>
                <c:pt idx="647">
                  <c:v>-5.5450439453124996E-7</c:v>
                </c:pt>
                <c:pt idx="648">
                  <c:v>-6.0668945312499995E-7</c:v>
                </c:pt>
                <c:pt idx="649">
                  <c:v>-6.1035156250000001E-7</c:v>
                </c:pt>
                <c:pt idx="650">
                  <c:v>-5.6579589843749992E-7</c:v>
                </c:pt>
                <c:pt idx="651">
                  <c:v>-5.5267333984374993E-7</c:v>
                </c:pt>
                <c:pt idx="652">
                  <c:v>-5.9844970703124997E-7</c:v>
                </c:pt>
                <c:pt idx="653">
                  <c:v>-6.3385009765625001E-7</c:v>
                </c:pt>
                <c:pt idx="654">
                  <c:v>-6.0729980468749993E-7</c:v>
                </c:pt>
                <c:pt idx="655">
                  <c:v>-5.6732177734374997E-7</c:v>
                </c:pt>
                <c:pt idx="656">
                  <c:v>-5.8563232421874996E-7</c:v>
                </c:pt>
                <c:pt idx="657">
                  <c:v>-6.3842773437499993E-7</c:v>
                </c:pt>
                <c:pt idx="658">
                  <c:v>-6.4575195312499995E-7</c:v>
                </c:pt>
                <c:pt idx="659">
                  <c:v>-6.0394287109374996E-7</c:v>
                </c:pt>
                <c:pt idx="660">
                  <c:v>-5.8746337890624999E-7</c:v>
                </c:pt>
                <c:pt idx="661">
                  <c:v>-6.3232421874999996E-7</c:v>
                </c:pt>
                <c:pt idx="662">
                  <c:v>-6.7230224609374992E-7</c:v>
                </c:pt>
                <c:pt idx="663">
                  <c:v>-6.5002441406249998E-7</c:v>
                </c:pt>
                <c:pt idx="664">
                  <c:v>-6.1035156250000001E-7</c:v>
                </c:pt>
                <c:pt idx="665">
                  <c:v>-6.2561035156249992E-7</c:v>
                </c:pt>
                <c:pt idx="666">
                  <c:v>-6.8023681640624992E-7</c:v>
                </c:pt>
                <c:pt idx="667">
                  <c:v>-6.9427490234374998E-7</c:v>
                </c:pt>
                <c:pt idx="668">
                  <c:v>-6.5429687500000002E-7</c:v>
                </c:pt>
                <c:pt idx="669">
                  <c:v>-6.3720703124999998E-7</c:v>
                </c:pt>
                <c:pt idx="670">
                  <c:v>-6.8237304687499994E-7</c:v>
                </c:pt>
                <c:pt idx="671">
                  <c:v>-7.275390625E-7</c:v>
                </c:pt>
                <c:pt idx="672">
                  <c:v>-7.1228027343749999E-7</c:v>
                </c:pt>
                <c:pt idx="673">
                  <c:v>-6.7382812499999997E-7</c:v>
                </c:pt>
                <c:pt idx="674">
                  <c:v>-6.8908691406249998E-7</c:v>
                </c:pt>
                <c:pt idx="675">
                  <c:v>-7.4768066406249992E-7</c:v>
                </c:pt>
                <c:pt idx="676">
                  <c:v>-7.6843261718749992E-7</c:v>
                </c:pt>
                <c:pt idx="677">
                  <c:v>-7.3425292968749994E-7</c:v>
                </c:pt>
                <c:pt idx="678">
                  <c:v>-7.1807861328124996E-7</c:v>
                </c:pt>
                <c:pt idx="679">
                  <c:v>-7.6446533203124998E-7</c:v>
                </c:pt>
                <c:pt idx="680">
                  <c:v>-8.1756591796874993E-7</c:v>
                </c:pt>
                <c:pt idx="681">
                  <c:v>-8.0902099609374996E-7</c:v>
                </c:pt>
                <c:pt idx="682">
                  <c:v>-7.7545166015624996E-7</c:v>
                </c:pt>
                <c:pt idx="683">
                  <c:v>-7.9162597656249993E-7</c:v>
                </c:pt>
                <c:pt idx="684">
                  <c:v>-8.5357666015624995E-7</c:v>
                </c:pt>
                <c:pt idx="685">
                  <c:v>-8.8317871093749991E-7</c:v>
                </c:pt>
                <c:pt idx="686">
                  <c:v>-8.5601806640624996E-7</c:v>
                </c:pt>
                <c:pt idx="687">
                  <c:v>-8.4228515624999999E-7</c:v>
                </c:pt>
                <c:pt idx="688">
                  <c:v>-8.9050292968749993E-7</c:v>
                </c:pt>
                <c:pt idx="689">
                  <c:v>-9.5031738281249993E-7</c:v>
                </c:pt>
                <c:pt idx="690">
                  <c:v>-9.5214843749999996E-7</c:v>
                </c:pt>
                <c:pt idx="691">
                  <c:v>-9.2163085937499993E-7</c:v>
                </c:pt>
                <c:pt idx="692">
                  <c:v>-9.3872070312499997E-7</c:v>
                </c:pt>
                <c:pt idx="693">
                  <c:v>-1.0046386718749999E-6</c:v>
                </c:pt>
                <c:pt idx="694">
                  <c:v>-1.04095458984375E-6</c:v>
                </c:pt>
                <c:pt idx="695">
                  <c:v>-1.02020263671875E-6</c:v>
                </c:pt>
                <c:pt idx="696">
                  <c:v>-1.00830078125E-6</c:v>
                </c:pt>
                <c:pt idx="697">
                  <c:v>-1.05682373046875E-6</c:v>
                </c:pt>
                <c:pt idx="698">
                  <c:v>-1.123046875E-6</c:v>
                </c:pt>
                <c:pt idx="699">
                  <c:v>-1.1322021484375E-6</c:v>
                </c:pt>
                <c:pt idx="700">
                  <c:v>-1.1053466796874999E-6</c:v>
                </c:pt>
                <c:pt idx="701">
                  <c:v>-1.1236572265625E-6</c:v>
                </c:pt>
                <c:pt idx="702">
                  <c:v>-1.19232177734375E-6</c:v>
                </c:pt>
                <c:pt idx="703">
                  <c:v>-1.2390136718749999E-6</c:v>
                </c:pt>
                <c:pt idx="704">
                  <c:v>-1.22406005859375E-6</c:v>
                </c:pt>
                <c:pt idx="705">
                  <c:v>-1.21307373046875E-6</c:v>
                </c:pt>
                <c:pt idx="706">
                  <c:v>-1.2646484374999999E-6</c:v>
                </c:pt>
                <c:pt idx="707">
                  <c:v>-1.3360595703125E-6</c:v>
                </c:pt>
                <c:pt idx="708">
                  <c:v>-1.3552856445312499E-6</c:v>
                </c:pt>
                <c:pt idx="709">
                  <c:v>-1.3372802734374999E-6</c:v>
                </c:pt>
                <c:pt idx="710">
                  <c:v>-1.3571166992187499E-6</c:v>
                </c:pt>
                <c:pt idx="711">
                  <c:v>-1.4346313476562499E-6</c:v>
                </c:pt>
                <c:pt idx="712">
                  <c:v>-1.4910888671875E-6</c:v>
                </c:pt>
                <c:pt idx="713">
                  <c:v>-1.4880371093749999E-6</c:v>
                </c:pt>
                <c:pt idx="714">
                  <c:v>-1.48681640625E-6</c:v>
                </c:pt>
                <c:pt idx="715">
                  <c:v>-1.5444946289062499E-6</c:v>
                </c:pt>
                <c:pt idx="716">
                  <c:v>-1.6284179687499999E-6</c:v>
                </c:pt>
                <c:pt idx="717">
                  <c:v>-1.6635131835937499E-6</c:v>
                </c:pt>
                <c:pt idx="718">
                  <c:v>-1.65557861328125E-6</c:v>
                </c:pt>
                <c:pt idx="719">
                  <c:v>-1.6888427734375E-6</c:v>
                </c:pt>
                <c:pt idx="720">
                  <c:v>-1.7742919921874999E-6</c:v>
                </c:pt>
                <c:pt idx="721">
                  <c:v>-1.845703125E-6</c:v>
                </c:pt>
                <c:pt idx="722">
                  <c:v>-1.8612670898437499E-6</c:v>
                </c:pt>
                <c:pt idx="723">
                  <c:v>-1.86920166015625E-6</c:v>
                </c:pt>
                <c:pt idx="724">
                  <c:v>-1.9393920898437499E-6</c:v>
                </c:pt>
                <c:pt idx="725">
                  <c:v>-2.0385742187499999E-6</c:v>
                </c:pt>
                <c:pt idx="726">
                  <c:v>-2.0889282226562499E-6</c:v>
                </c:pt>
                <c:pt idx="727">
                  <c:v>-2.0993041992187497E-6</c:v>
                </c:pt>
                <c:pt idx="728">
                  <c:v>-2.1386718750000001E-6</c:v>
                </c:pt>
                <c:pt idx="729">
                  <c:v>-2.2418212890624999E-6</c:v>
                </c:pt>
                <c:pt idx="730">
                  <c:v>-2.3339843749999998E-6</c:v>
                </c:pt>
                <c:pt idx="731">
                  <c:v>-2.3654174804687499E-6</c:v>
                </c:pt>
                <c:pt idx="732">
                  <c:v>-2.391357421875E-6</c:v>
                </c:pt>
                <c:pt idx="733">
                  <c:v>-2.4707031249999997E-6</c:v>
                </c:pt>
                <c:pt idx="734">
                  <c:v>-2.5842285156249997E-6</c:v>
                </c:pt>
                <c:pt idx="735">
                  <c:v>-2.6876831054687499E-6</c:v>
                </c:pt>
                <c:pt idx="736">
                  <c:v>-2.6861572265625E-6</c:v>
                </c:pt>
                <c:pt idx="737">
                  <c:v>-2.7392578124999998E-6</c:v>
                </c:pt>
                <c:pt idx="738">
                  <c:v>-2.8482055664062499E-6</c:v>
                </c:pt>
                <c:pt idx="739">
                  <c:v>-2.9553222656249999E-6</c:v>
                </c:pt>
                <c:pt idx="740">
                  <c:v>-3.00201416015625E-6</c:v>
                </c:pt>
                <c:pt idx="741">
                  <c:v>-3.0230712890625003E-6</c:v>
                </c:pt>
                <c:pt idx="742">
                  <c:v>-3.1103515625000003E-6</c:v>
                </c:pt>
                <c:pt idx="743">
                  <c:v>-3.2321166992187501E-6</c:v>
                </c:pt>
                <c:pt idx="744">
                  <c:v>-3.3166503906250004E-6</c:v>
                </c:pt>
                <c:pt idx="745">
                  <c:v>-3.3639526367187503E-6</c:v>
                </c:pt>
                <c:pt idx="746">
                  <c:v>-3.5205078125000001E-6</c:v>
                </c:pt>
                <c:pt idx="747">
                  <c:v>-3.5610961914062505E-6</c:v>
                </c:pt>
                <c:pt idx="748">
                  <c:v>-3.8000488281250002E-6</c:v>
                </c:pt>
                <c:pt idx="749">
                  <c:v>-3.8073730468750003E-6</c:v>
                </c:pt>
                <c:pt idx="750">
                  <c:v>-3.8131713867187502E-6</c:v>
                </c:pt>
                <c:pt idx="751">
                  <c:v>-3.9791870117187502E-6</c:v>
                </c:pt>
                <c:pt idx="752">
                  <c:v>-4.0347290039062507E-6</c:v>
                </c:pt>
                <c:pt idx="753">
                  <c:v>-4.1198730468750003E-6</c:v>
                </c:pt>
                <c:pt idx="754">
                  <c:v>-4.1564941406250005E-6</c:v>
                </c:pt>
                <c:pt idx="755">
                  <c:v>-4.2160034179687507E-6</c:v>
                </c:pt>
                <c:pt idx="756">
                  <c:v>-4.3359375000000004E-6</c:v>
                </c:pt>
                <c:pt idx="757">
                  <c:v>-4.4589233398437505E-6</c:v>
                </c:pt>
                <c:pt idx="758">
                  <c:v>-4.5248413085937504E-6</c:v>
                </c:pt>
                <c:pt idx="759">
                  <c:v>-4.564208984375E-6</c:v>
                </c:pt>
                <c:pt idx="760">
                  <c:v>-4.6609497070312501E-6</c:v>
                </c:pt>
                <c:pt idx="761">
                  <c:v>-4.7927856445312507E-6</c:v>
                </c:pt>
                <c:pt idx="762">
                  <c:v>-4.8828125000000001E-6</c:v>
                </c:pt>
                <c:pt idx="763">
                  <c:v>-4.9224853515625008E-6</c:v>
                </c:pt>
                <c:pt idx="764">
                  <c:v>-4.9835205078125E-6</c:v>
                </c:pt>
                <c:pt idx="765">
                  <c:v>-5.1055908203125001E-6</c:v>
                </c:pt>
                <c:pt idx="766">
                  <c:v>-5.2429199218750003E-6</c:v>
                </c:pt>
                <c:pt idx="767">
                  <c:v>-5.3161621093750007E-6</c:v>
                </c:pt>
                <c:pt idx="768">
                  <c:v>-5.3649902343750004E-6</c:v>
                </c:pt>
                <c:pt idx="769">
                  <c:v>-5.4534912109375008E-6</c:v>
                </c:pt>
                <c:pt idx="770">
                  <c:v>-5.5786132812500006E-6</c:v>
                </c:pt>
                <c:pt idx="771">
                  <c:v>-5.6884765625000003E-6</c:v>
                </c:pt>
                <c:pt idx="772">
                  <c:v>-5.7342529296875003E-6</c:v>
                </c:pt>
                <c:pt idx="773">
                  <c:v>-5.7952880859375004E-6</c:v>
                </c:pt>
                <c:pt idx="774">
                  <c:v>-5.9143066406250008E-6</c:v>
                </c:pt>
                <c:pt idx="775">
                  <c:v>-6.0546875000000006E-6</c:v>
                </c:pt>
                <c:pt idx="776">
                  <c:v>-6.1309814453125007E-6</c:v>
                </c:pt>
                <c:pt idx="777">
                  <c:v>-6.1737060546875002E-6</c:v>
                </c:pt>
                <c:pt idx="778">
                  <c:v>-6.2561035156250005E-6</c:v>
                </c:pt>
                <c:pt idx="779">
                  <c:v>-6.3873291015625004E-6</c:v>
                </c:pt>
                <c:pt idx="780">
                  <c:v>-6.4849853515625007E-6</c:v>
                </c:pt>
                <c:pt idx="781">
                  <c:v>-6.5368652343750009E-6</c:v>
                </c:pt>
                <c:pt idx="782">
                  <c:v>-6.5979003906250009E-6</c:v>
                </c:pt>
                <c:pt idx="783">
                  <c:v>-6.7138671875000009E-6</c:v>
                </c:pt>
                <c:pt idx="784">
                  <c:v>-6.8420410156250003E-6</c:v>
                </c:pt>
                <c:pt idx="785">
                  <c:v>-6.9244384765625006E-6</c:v>
                </c:pt>
                <c:pt idx="786">
                  <c:v>-6.9702148437500006E-6</c:v>
                </c:pt>
                <c:pt idx="787">
                  <c:v>-7.0404052734375005E-6</c:v>
                </c:pt>
                <c:pt idx="788">
                  <c:v>-7.1624755859375006E-6</c:v>
                </c:pt>
                <c:pt idx="789">
                  <c:v>-7.2753906250000009E-6</c:v>
                </c:pt>
                <c:pt idx="790">
                  <c:v>-7.3211669921875009E-6</c:v>
                </c:pt>
                <c:pt idx="791">
                  <c:v>-7.3699951171875006E-6</c:v>
                </c:pt>
                <c:pt idx="792">
                  <c:v>-7.4615478515625007E-6</c:v>
                </c:pt>
                <c:pt idx="793">
                  <c:v>-7.5927734375000006E-6</c:v>
                </c:pt>
                <c:pt idx="794">
                  <c:v>-7.6629638671875014E-6</c:v>
                </c:pt>
                <c:pt idx="795">
                  <c:v>-7.6965332031250011E-6</c:v>
                </c:pt>
                <c:pt idx="796">
                  <c:v>-7.7606201171875008E-6</c:v>
                </c:pt>
                <c:pt idx="797">
                  <c:v>-7.8674316406250009E-6</c:v>
                </c:pt>
                <c:pt idx="798">
                  <c:v>-7.9650878906250003E-6</c:v>
                </c:pt>
                <c:pt idx="799">
                  <c:v>-8.0108642578125003E-6</c:v>
                </c:pt>
                <c:pt idx="800">
                  <c:v>-8.0383300781250007E-6</c:v>
                </c:pt>
                <c:pt idx="801">
                  <c:v>-8.1207275390625001E-6</c:v>
                </c:pt>
                <c:pt idx="802">
                  <c:v>-8.2305908203124999E-6</c:v>
                </c:pt>
                <c:pt idx="803">
                  <c:v>-8.2916259765624999E-6</c:v>
                </c:pt>
                <c:pt idx="804">
                  <c:v>-8.3099365234375013E-6</c:v>
                </c:pt>
                <c:pt idx="805">
                  <c:v>-8.3648681640625003E-6</c:v>
                </c:pt>
                <c:pt idx="806">
                  <c:v>-8.4594726562500001E-6</c:v>
                </c:pt>
                <c:pt idx="807">
                  <c:v>-8.5418701171875011E-6</c:v>
                </c:pt>
                <c:pt idx="808">
                  <c:v>-8.5693359375000015E-6</c:v>
                </c:pt>
                <c:pt idx="809">
                  <c:v>-8.5754394531250008E-6</c:v>
                </c:pt>
                <c:pt idx="810">
                  <c:v>-8.6181640625000012E-6</c:v>
                </c:pt>
                <c:pt idx="811">
                  <c:v>-8.7066650390624999E-6</c:v>
                </c:pt>
                <c:pt idx="812">
                  <c:v>-8.7493896484375003E-6</c:v>
                </c:pt>
                <c:pt idx="813">
                  <c:v>-8.7341308593750003E-6</c:v>
                </c:pt>
                <c:pt idx="814">
                  <c:v>-8.7493896484375003E-6</c:v>
                </c:pt>
                <c:pt idx="815">
                  <c:v>-8.8165283203125014E-6</c:v>
                </c:pt>
                <c:pt idx="816">
                  <c:v>-8.8806152343750011E-6</c:v>
                </c:pt>
                <c:pt idx="817">
                  <c:v>-8.8806152343750011E-6</c:v>
                </c:pt>
                <c:pt idx="818">
                  <c:v>-8.8653564453125011E-6</c:v>
                </c:pt>
                <c:pt idx="819">
                  <c:v>-8.8806152343750011E-6</c:v>
                </c:pt>
                <c:pt idx="820">
                  <c:v>-8.9355468750000001E-6</c:v>
                </c:pt>
                <c:pt idx="821">
                  <c:v>-8.9691162109375015E-6</c:v>
                </c:pt>
                <c:pt idx="822">
                  <c:v>-8.9294433593750008E-6</c:v>
                </c:pt>
                <c:pt idx="823">
                  <c:v>-8.9111328125000011E-6</c:v>
                </c:pt>
                <c:pt idx="824">
                  <c:v>-8.9508056640625002E-6</c:v>
                </c:pt>
                <c:pt idx="825">
                  <c:v>-8.9813232421875002E-6</c:v>
                </c:pt>
                <c:pt idx="826">
                  <c:v>-8.9508056640625002E-6</c:v>
                </c:pt>
                <c:pt idx="827">
                  <c:v>-8.9019775390625005E-6</c:v>
                </c:pt>
                <c:pt idx="828">
                  <c:v>-8.8806152343750011E-6</c:v>
                </c:pt>
                <c:pt idx="829">
                  <c:v>-8.9080810546875015E-6</c:v>
                </c:pt>
                <c:pt idx="830">
                  <c:v>-8.9050292968750001E-6</c:v>
                </c:pt>
                <c:pt idx="831">
                  <c:v>-8.8470458984375014E-6</c:v>
                </c:pt>
                <c:pt idx="832">
                  <c:v>-8.8012695312500014E-6</c:v>
                </c:pt>
                <c:pt idx="833">
                  <c:v>-8.8134765625E-6</c:v>
                </c:pt>
                <c:pt idx="834">
                  <c:v>-8.8287353515625E-6</c:v>
                </c:pt>
                <c:pt idx="835">
                  <c:v>-8.7921142578125007E-6</c:v>
                </c:pt>
                <c:pt idx="836">
                  <c:v>-8.712768554687501E-6</c:v>
                </c:pt>
                <c:pt idx="837">
                  <c:v>-8.6883544921875003E-6</c:v>
                </c:pt>
                <c:pt idx="838">
                  <c:v>-8.7097167968750013E-6</c:v>
                </c:pt>
                <c:pt idx="839">
                  <c:v>-8.7005615234375006E-6</c:v>
                </c:pt>
                <c:pt idx="840">
                  <c:v>-8.6334228515625012E-6</c:v>
                </c:pt>
                <c:pt idx="841">
                  <c:v>-8.5876464843750012E-6</c:v>
                </c:pt>
                <c:pt idx="842">
                  <c:v>-8.5906982421875009E-6</c:v>
                </c:pt>
                <c:pt idx="843">
                  <c:v>-8.6029052734375012E-6</c:v>
                </c:pt>
                <c:pt idx="844">
                  <c:v>-8.5632324218750005E-6</c:v>
                </c:pt>
                <c:pt idx="845">
                  <c:v>-8.4808349609375011E-6</c:v>
                </c:pt>
                <c:pt idx="846">
                  <c:v>-8.4503173828125011E-6</c:v>
                </c:pt>
                <c:pt idx="847">
                  <c:v>-8.4747314453125001E-6</c:v>
                </c:pt>
                <c:pt idx="848">
                  <c:v>-8.4747314453125001E-6</c:v>
                </c:pt>
                <c:pt idx="849">
                  <c:v>-8.4075927734375007E-6</c:v>
                </c:pt>
                <c:pt idx="850">
                  <c:v>-8.3496093750000003E-6</c:v>
                </c:pt>
                <c:pt idx="851">
                  <c:v>-8.3557128906250013E-6</c:v>
                </c:pt>
                <c:pt idx="852">
                  <c:v>-8.3831787109375E-6</c:v>
                </c:pt>
                <c:pt idx="853">
                  <c:v>-8.3496093750000003E-6</c:v>
                </c:pt>
                <c:pt idx="854">
                  <c:v>-8.2763671874999999E-6</c:v>
                </c:pt>
                <c:pt idx="855">
                  <c:v>-8.2519531250000009E-6</c:v>
                </c:pt>
                <c:pt idx="856">
                  <c:v>-8.2824707031250009E-6</c:v>
                </c:pt>
                <c:pt idx="857">
                  <c:v>-8.2885742187500002E-6</c:v>
                </c:pt>
                <c:pt idx="858">
                  <c:v>-8.2336425781250012E-6</c:v>
                </c:pt>
                <c:pt idx="859">
                  <c:v>-8.1787109375000005E-6</c:v>
                </c:pt>
                <c:pt idx="860">
                  <c:v>-8.1817626953125002E-6</c:v>
                </c:pt>
                <c:pt idx="861">
                  <c:v>-8.2122802734375002E-6</c:v>
                </c:pt>
                <c:pt idx="862">
                  <c:v>-8.1939697265625005E-6</c:v>
                </c:pt>
                <c:pt idx="863">
                  <c:v>-8.1268310546875011E-6</c:v>
                </c:pt>
                <c:pt idx="864">
                  <c:v>-8.0993652343750008E-6</c:v>
                </c:pt>
                <c:pt idx="865">
                  <c:v>-8.1237792968750015E-6</c:v>
                </c:pt>
                <c:pt idx="866">
                  <c:v>-8.1420898437500011E-6</c:v>
                </c:pt>
                <c:pt idx="867">
                  <c:v>-8.0902099609375001E-6</c:v>
                </c:pt>
                <c:pt idx="868">
                  <c:v>-8.0291748046875E-6</c:v>
                </c:pt>
                <c:pt idx="869">
                  <c:v>-8.035278320312501E-6</c:v>
                </c:pt>
                <c:pt idx="870">
                  <c:v>-8.0718994140625004E-6</c:v>
                </c:pt>
                <c:pt idx="871">
                  <c:v>-8.0596923828125E-6</c:v>
                </c:pt>
                <c:pt idx="872">
                  <c:v>-7.9986572265625E-6</c:v>
                </c:pt>
                <c:pt idx="873">
                  <c:v>-7.9681396484375E-6</c:v>
                </c:pt>
                <c:pt idx="874">
                  <c:v>-7.9986572265625E-6</c:v>
                </c:pt>
                <c:pt idx="875">
                  <c:v>-8.013916015625E-6</c:v>
                </c:pt>
                <c:pt idx="876">
                  <c:v>-7.9711914062500013E-6</c:v>
                </c:pt>
                <c:pt idx="877">
                  <c:v>-7.9101562500000013E-6</c:v>
                </c:pt>
                <c:pt idx="878">
                  <c:v>-7.9132080078125009E-6</c:v>
                </c:pt>
                <c:pt idx="879">
                  <c:v>-7.9559326171875013E-6</c:v>
                </c:pt>
                <c:pt idx="880">
                  <c:v>-7.9376220703124999E-6</c:v>
                </c:pt>
                <c:pt idx="881">
                  <c:v>-7.8796386718750012E-6</c:v>
                </c:pt>
                <c:pt idx="882">
                  <c:v>-7.8491210937500012E-6</c:v>
                </c:pt>
                <c:pt idx="883">
                  <c:v>-7.8735351562500002E-6</c:v>
                </c:pt>
                <c:pt idx="884">
                  <c:v>-7.9040527343750002E-6</c:v>
                </c:pt>
                <c:pt idx="885">
                  <c:v>-7.8643798828125012E-6</c:v>
                </c:pt>
                <c:pt idx="886">
                  <c:v>-7.8155517578124998E-6</c:v>
                </c:pt>
                <c:pt idx="887">
                  <c:v>-7.8186035156250012E-6</c:v>
                </c:pt>
                <c:pt idx="888">
                  <c:v>-7.8430175781250002E-6</c:v>
                </c:pt>
                <c:pt idx="889">
                  <c:v>-7.8430175781250002E-6</c:v>
                </c:pt>
                <c:pt idx="890">
                  <c:v>-7.8002929687499998E-6</c:v>
                </c:pt>
                <c:pt idx="891">
                  <c:v>-7.7728271484375011E-6</c:v>
                </c:pt>
                <c:pt idx="892">
                  <c:v>-7.7972412109375001E-6</c:v>
                </c:pt>
                <c:pt idx="893">
                  <c:v>-7.8186035156250012E-6</c:v>
                </c:pt>
                <c:pt idx="894">
                  <c:v>-7.7911376953125008E-6</c:v>
                </c:pt>
                <c:pt idx="895">
                  <c:v>-7.7392578125000015E-6</c:v>
                </c:pt>
                <c:pt idx="896">
                  <c:v>-7.7331542968750004E-6</c:v>
                </c:pt>
                <c:pt idx="897">
                  <c:v>-7.7789306640625005E-6</c:v>
                </c:pt>
                <c:pt idx="898">
                  <c:v>-7.7850341796874998E-6</c:v>
                </c:pt>
                <c:pt idx="899">
                  <c:v>-7.7301025390625008E-6</c:v>
                </c:pt>
                <c:pt idx="900">
                  <c:v>-7.6995849609375007E-6</c:v>
                </c:pt>
                <c:pt idx="901">
                  <c:v>-7.7209472656250001E-6</c:v>
                </c:pt>
                <c:pt idx="902">
                  <c:v>-7.7667236328125001E-6</c:v>
                </c:pt>
                <c:pt idx="903">
                  <c:v>-7.7331542968750004E-6</c:v>
                </c:pt>
                <c:pt idx="904">
                  <c:v>-7.6782226562500014E-6</c:v>
                </c:pt>
                <c:pt idx="905">
                  <c:v>-7.6721191406250004E-6</c:v>
                </c:pt>
                <c:pt idx="906">
                  <c:v>-7.7148437500000008E-6</c:v>
                </c:pt>
                <c:pt idx="907">
                  <c:v>-7.7148437500000008E-6</c:v>
                </c:pt>
                <c:pt idx="908">
                  <c:v>-7.6690673828125007E-6</c:v>
                </c:pt>
                <c:pt idx="909">
                  <c:v>-7.62939453125E-6</c:v>
                </c:pt>
                <c:pt idx="910">
                  <c:v>-7.659912109375E-6</c:v>
                </c:pt>
                <c:pt idx="911">
                  <c:v>-7.7056884765625001E-6</c:v>
                </c:pt>
                <c:pt idx="912">
                  <c:v>-7.6812744140625011E-6</c:v>
                </c:pt>
                <c:pt idx="913">
                  <c:v>-7.62939453125E-6</c:v>
                </c:pt>
                <c:pt idx="914">
                  <c:v>-7.6263427734375003E-6</c:v>
                </c:pt>
                <c:pt idx="915">
                  <c:v>-7.6690673828125007E-6</c:v>
                </c:pt>
                <c:pt idx="916">
                  <c:v>-7.6873779296875004E-6</c:v>
                </c:pt>
                <c:pt idx="917">
                  <c:v>-7.6416015625000003E-6</c:v>
                </c:pt>
                <c:pt idx="918">
                  <c:v>-7.6080322265625007E-6</c:v>
                </c:pt>
                <c:pt idx="919">
                  <c:v>-7.635498046875001E-6</c:v>
                </c:pt>
                <c:pt idx="920">
                  <c:v>-7.6721191406250004E-6</c:v>
                </c:pt>
                <c:pt idx="921">
                  <c:v>-7.650756835937501E-6</c:v>
                </c:pt>
                <c:pt idx="922">
                  <c:v>-7.6110839843750003E-6</c:v>
                </c:pt>
                <c:pt idx="923">
                  <c:v>-7.6080322265625007E-6</c:v>
                </c:pt>
                <c:pt idx="924">
                  <c:v>-7.6477050781250014E-6</c:v>
                </c:pt>
                <c:pt idx="925">
                  <c:v>-7.666015625000001E-6</c:v>
                </c:pt>
                <c:pt idx="926">
                  <c:v>-7.635498046875001E-6</c:v>
                </c:pt>
                <c:pt idx="927">
                  <c:v>-7.5988769531250008E-6</c:v>
                </c:pt>
                <c:pt idx="928">
                  <c:v>-7.6232910156250007E-6</c:v>
                </c:pt>
                <c:pt idx="929">
                  <c:v>-7.6721191406250004E-6</c:v>
                </c:pt>
                <c:pt idx="930">
                  <c:v>-7.666015625000001E-6</c:v>
                </c:pt>
                <c:pt idx="931">
                  <c:v>-7.620239257812501E-6</c:v>
                </c:pt>
                <c:pt idx="932">
                  <c:v>-7.6141357421875008E-6</c:v>
                </c:pt>
                <c:pt idx="933">
                  <c:v>-7.6538085937500007E-6</c:v>
                </c:pt>
                <c:pt idx="934">
                  <c:v>-7.6843261718750007E-6</c:v>
                </c:pt>
                <c:pt idx="935">
                  <c:v>-7.6477050781250014E-6</c:v>
                </c:pt>
                <c:pt idx="936">
                  <c:v>-7.6141357421875008E-6</c:v>
                </c:pt>
                <c:pt idx="937">
                  <c:v>-7.6324462890625014E-6</c:v>
                </c:pt>
                <c:pt idx="938">
                  <c:v>-7.6843261718750007E-6</c:v>
                </c:pt>
                <c:pt idx="939">
                  <c:v>-7.6812744140625011E-6</c:v>
                </c:pt>
                <c:pt idx="940">
                  <c:v>-7.635498046875001E-6</c:v>
                </c:pt>
                <c:pt idx="941">
                  <c:v>-7.620239257812501E-6</c:v>
                </c:pt>
                <c:pt idx="942">
                  <c:v>-7.659912109375E-6</c:v>
                </c:pt>
                <c:pt idx="943">
                  <c:v>-7.6904296875000001E-6</c:v>
                </c:pt>
                <c:pt idx="944">
                  <c:v>-7.6568603515625004E-6</c:v>
                </c:pt>
                <c:pt idx="945">
                  <c:v>-7.6171875000000005E-6</c:v>
                </c:pt>
                <c:pt idx="946">
                  <c:v>-7.6324462890625014E-6</c:v>
                </c:pt>
                <c:pt idx="947">
                  <c:v>-7.6782226562500014E-6</c:v>
                </c:pt>
                <c:pt idx="948">
                  <c:v>-7.6812744140625011E-6</c:v>
                </c:pt>
                <c:pt idx="949">
                  <c:v>-7.6324462890625014E-6</c:v>
                </c:pt>
                <c:pt idx="950">
                  <c:v>-7.6171875000000005E-6</c:v>
                </c:pt>
                <c:pt idx="951">
                  <c:v>-7.6446533203125E-6</c:v>
                </c:pt>
                <c:pt idx="952">
                  <c:v>-7.6782226562500014E-6</c:v>
                </c:pt>
                <c:pt idx="953">
                  <c:v>-7.6446533203125E-6</c:v>
                </c:pt>
                <c:pt idx="954">
                  <c:v>-7.5958251953125003E-6</c:v>
                </c:pt>
                <c:pt idx="955">
                  <c:v>-7.604980468750001E-6</c:v>
                </c:pt>
                <c:pt idx="956">
                  <c:v>-7.6446533203125E-6</c:v>
                </c:pt>
                <c:pt idx="957">
                  <c:v>-7.6446533203125E-6</c:v>
                </c:pt>
                <c:pt idx="958">
                  <c:v>-7.5927734375000006E-6</c:v>
                </c:pt>
                <c:pt idx="959">
                  <c:v>-7.5714111328125005E-6</c:v>
                </c:pt>
                <c:pt idx="960">
                  <c:v>-7.6080322265625007E-6</c:v>
                </c:pt>
                <c:pt idx="961">
                  <c:v>-7.62939453125E-6</c:v>
                </c:pt>
                <c:pt idx="962">
                  <c:v>-7.604980468750001E-6</c:v>
                </c:pt>
                <c:pt idx="963">
                  <c:v>-7.5469970703125006E-6</c:v>
                </c:pt>
                <c:pt idx="964">
                  <c:v>-7.5531005859375008E-6</c:v>
                </c:pt>
                <c:pt idx="965">
                  <c:v>-7.5988769531250008E-6</c:v>
                </c:pt>
                <c:pt idx="966">
                  <c:v>-7.5958251953125003E-6</c:v>
                </c:pt>
                <c:pt idx="967">
                  <c:v>-7.5408935546875004E-6</c:v>
                </c:pt>
                <c:pt idx="968">
                  <c:v>-7.5042724609375002E-6</c:v>
                </c:pt>
                <c:pt idx="969">
                  <c:v>-7.5317382812500006E-6</c:v>
                </c:pt>
                <c:pt idx="970">
                  <c:v>-7.5653076171875003E-6</c:v>
                </c:pt>
                <c:pt idx="971">
                  <c:v>-7.5317382812500006E-6</c:v>
                </c:pt>
                <c:pt idx="972">
                  <c:v>-7.4737548828125002E-6</c:v>
                </c:pt>
                <c:pt idx="973">
                  <c:v>-7.4676513671875009E-6</c:v>
                </c:pt>
                <c:pt idx="974">
                  <c:v>-7.5103759765625004E-6</c:v>
                </c:pt>
                <c:pt idx="975">
                  <c:v>-7.5134277343750009E-6</c:v>
                </c:pt>
                <c:pt idx="976">
                  <c:v>-7.4584960937500002E-6</c:v>
                </c:pt>
                <c:pt idx="977">
                  <c:v>-7.4249267578125005E-6</c:v>
                </c:pt>
                <c:pt idx="978">
                  <c:v>-7.4462890625000007E-6</c:v>
                </c:pt>
                <c:pt idx="979">
                  <c:v>-7.4737548828125002E-6</c:v>
                </c:pt>
                <c:pt idx="980">
                  <c:v>-7.4523925781250009E-6</c:v>
                </c:pt>
                <c:pt idx="981">
                  <c:v>-7.397460937500001E-6</c:v>
                </c:pt>
                <c:pt idx="982">
                  <c:v>-7.3913574218750008E-6</c:v>
                </c:pt>
                <c:pt idx="983">
                  <c:v>-7.427978515625001E-6</c:v>
                </c:pt>
                <c:pt idx="984">
                  <c:v>-7.4310302734375007E-6</c:v>
                </c:pt>
                <c:pt idx="985">
                  <c:v>-7.3913574218750008E-6</c:v>
                </c:pt>
                <c:pt idx="986">
                  <c:v>-7.3455810546875008E-6</c:v>
                </c:pt>
                <c:pt idx="987">
                  <c:v>-7.3699951171875006E-6</c:v>
                </c:pt>
                <c:pt idx="988">
                  <c:v>-7.412719726562501E-6</c:v>
                </c:pt>
                <c:pt idx="989">
                  <c:v>-7.3883056640625003E-6</c:v>
                </c:pt>
                <c:pt idx="990">
                  <c:v>-7.3303222656250008E-6</c:v>
                </c:pt>
                <c:pt idx="991">
                  <c:v>-7.3211669921875009E-6</c:v>
                </c:pt>
                <c:pt idx="992">
                  <c:v>-7.3638916015625004E-6</c:v>
                </c:pt>
                <c:pt idx="993">
                  <c:v>-7.3791503906250005E-6</c:v>
                </c:pt>
                <c:pt idx="994">
                  <c:v>-7.3303222656250008E-6</c:v>
                </c:pt>
                <c:pt idx="995">
                  <c:v>-7.2875976562500004E-6</c:v>
                </c:pt>
                <c:pt idx="996">
                  <c:v>-7.3089599609375006E-6</c:v>
                </c:pt>
                <c:pt idx="997">
                  <c:v>-7.3516845703125009E-6</c:v>
                </c:pt>
                <c:pt idx="998">
                  <c:v>-7.3394775390625006E-6</c:v>
                </c:pt>
                <c:pt idx="999">
                  <c:v>-7.2845458984375007E-6</c:v>
                </c:pt>
                <c:pt idx="1000">
                  <c:v>-7.2753906250000009E-6</c:v>
                </c:pt>
                <c:pt idx="1001">
                  <c:v>-7.3211669921875009E-6</c:v>
                </c:pt>
                <c:pt idx="1002">
                  <c:v>-7.3455810546875008E-6</c:v>
                </c:pt>
                <c:pt idx="1003">
                  <c:v>-7.3120117187500002E-6</c:v>
                </c:pt>
                <c:pt idx="1004">
                  <c:v>-7.2692871093750007E-6</c:v>
                </c:pt>
                <c:pt idx="1005">
                  <c:v>-7.2937011718750005E-6</c:v>
                </c:pt>
                <c:pt idx="1006">
                  <c:v>-7.3425292968750003E-6</c:v>
                </c:pt>
                <c:pt idx="1007">
                  <c:v>-7.3455810546875008E-6</c:v>
                </c:pt>
                <c:pt idx="1008">
                  <c:v>-7.2937011718750005E-6</c:v>
                </c:pt>
                <c:pt idx="1009">
                  <c:v>-7.2937011718750005E-6</c:v>
                </c:pt>
                <c:pt idx="1010">
                  <c:v>-7.3486328125000004E-6</c:v>
                </c:pt>
                <c:pt idx="1011">
                  <c:v>-7.3852539062500006E-6</c:v>
                </c:pt>
                <c:pt idx="1012">
                  <c:v>-7.3547363281250006E-6</c:v>
                </c:pt>
                <c:pt idx="1013">
                  <c:v>-7.3211669921875009E-6</c:v>
                </c:pt>
                <c:pt idx="1014">
                  <c:v>-7.3516845703125009E-6</c:v>
                </c:pt>
                <c:pt idx="1015">
                  <c:v>-7.4157714843750007E-6</c:v>
                </c:pt>
                <c:pt idx="1016">
                  <c:v>-7.4218750000000008E-6</c:v>
                </c:pt>
                <c:pt idx="1017">
                  <c:v>-7.3913574218750008E-6</c:v>
                </c:pt>
                <c:pt idx="1018">
                  <c:v>-7.3913574218750008E-6</c:v>
                </c:pt>
                <c:pt idx="1019">
                  <c:v>-7.443237304687501E-6</c:v>
                </c:pt>
                <c:pt idx="1020">
                  <c:v>-7.4951171875000004E-6</c:v>
                </c:pt>
                <c:pt idx="1021">
                  <c:v>-7.4737548828125002E-6</c:v>
                </c:pt>
                <c:pt idx="1022">
                  <c:v>-7.4523925781250009E-6</c:v>
                </c:pt>
                <c:pt idx="1023">
                  <c:v>-7.4890136718750002E-6</c:v>
                </c:pt>
                <c:pt idx="1024">
                  <c:v>-7.5561523437500004E-6</c:v>
                </c:pt>
                <c:pt idx="1025">
                  <c:v>-7.5836181640625008E-6</c:v>
                </c:pt>
                <c:pt idx="1026">
                  <c:v>-7.5683593750000008E-6</c:v>
                </c:pt>
                <c:pt idx="1027">
                  <c:v>-7.5775146484375006E-6</c:v>
                </c:pt>
                <c:pt idx="1028">
                  <c:v>-7.6385498046875007E-6</c:v>
                </c:pt>
                <c:pt idx="1029">
                  <c:v>-7.7056884765625001E-6</c:v>
                </c:pt>
                <c:pt idx="1030">
                  <c:v>-7.7056884765625001E-6</c:v>
                </c:pt>
                <c:pt idx="1031">
                  <c:v>-7.6965332031250011E-6</c:v>
                </c:pt>
                <c:pt idx="1032">
                  <c:v>-7.7331542968750004E-6</c:v>
                </c:pt>
                <c:pt idx="1033">
                  <c:v>-7.8155517578124998E-6</c:v>
                </c:pt>
                <c:pt idx="1034">
                  <c:v>-7.8430175781250002E-6</c:v>
                </c:pt>
                <c:pt idx="1035">
                  <c:v>-7.8308105468749998E-6</c:v>
                </c:pt>
                <c:pt idx="1036">
                  <c:v>-7.8338623046875012E-6</c:v>
                </c:pt>
                <c:pt idx="1037">
                  <c:v>-7.9040527343750002E-6</c:v>
                </c:pt>
                <c:pt idx="1038">
                  <c:v>-7.9772949218750006E-6</c:v>
                </c:pt>
                <c:pt idx="1039">
                  <c:v>-7.9833984375E-6</c:v>
                </c:pt>
                <c:pt idx="1040">
                  <c:v>-7.9711914062500013E-6</c:v>
                </c:pt>
                <c:pt idx="1041">
                  <c:v>-8.0078125000000007E-6</c:v>
                </c:pt>
                <c:pt idx="1042">
                  <c:v>-8.0841064453125007E-6</c:v>
                </c:pt>
                <c:pt idx="1043">
                  <c:v>-8.1268310546875011E-6</c:v>
                </c:pt>
                <c:pt idx="1044">
                  <c:v>-8.1085205078125014E-6</c:v>
                </c:pt>
                <c:pt idx="1045">
                  <c:v>-8.1085205078125014E-6</c:v>
                </c:pt>
                <c:pt idx="1046">
                  <c:v>-8.1756591796875008E-6</c:v>
                </c:pt>
                <c:pt idx="1047">
                  <c:v>-8.2397460937500005E-6</c:v>
                </c:pt>
                <c:pt idx="1048">
                  <c:v>-8.2458496093749999E-6</c:v>
                </c:pt>
                <c:pt idx="1049">
                  <c:v>-8.2183837890625012E-6</c:v>
                </c:pt>
                <c:pt idx="1050">
                  <c:v>-8.2366943359375009E-6</c:v>
                </c:pt>
                <c:pt idx="1051">
                  <c:v>-8.3129882812500009E-6</c:v>
                </c:pt>
                <c:pt idx="1052">
                  <c:v>-8.3404541015625013E-6</c:v>
                </c:pt>
                <c:pt idx="1053">
                  <c:v>-8.3221435546874999E-6</c:v>
                </c:pt>
                <c:pt idx="1054">
                  <c:v>-8.3007812500000006E-6</c:v>
                </c:pt>
                <c:pt idx="1055">
                  <c:v>-8.343505859375001E-6</c:v>
                </c:pt>
                <c:pt idx="1056">
                  <c:v>-8.3923339843750007E-6</c:v>
                </c:pt>
                <c:pt idx="1057">
                  <c:v>-8.374023437500001E-6</c:v>
                </c:pt>
                <c:pt idx="1058">
                  <c:v>-8.343505859375001E-6</c:v>
                </c:pt>
                <c:pt idx="1059">
                  <c:v>-8.343505859375001E-6</c:v>
                </c:pt>
                <c:pt idx="1060">
                  <c:v>-8.3923339843750007E-6</c:v>
                </c:pt>
                <c:pt idx="1061">
                  <c:v>-8.4075927734375007E-6</c:v>
                </c:pt>
                <c:pt idx="1062">
                  <c:v>-8.367919921875E-6</c:v>
                </c:pt>
                <c:pt idx="1063">
                  <c:v>-8.343505859375001E-6</c:v>
                </c:pt>
                <c:pt idx="1064">
                  <c:v>-8.3770751953125007E-6</c:v>
                </c:pt>
                <c:pt idx="1065">
                  <c:v>-8.4014892578125014E-6</c:v>
                </c:pt>
                <c:pt idx="1066">
                  <c:v>-8.3831787109375E-6</c:v>
                </c:pt>
                <c:pt idx="1067">
                  <c:v>-8.3221435546874999E-6</c:v>
                </c:pt>
                <c:pt idx="1068">
                  <c:v>-8.2946777343750013E-6</c:v>
                </c:pt>
                <c:pt idx="1069">
                  <c:v>-8.3221435546874999E-6</c:v>
                </c:pt>
                <c:pt idx="1070">
                  <c:v>-8.328247070312501E-6</c:v>
                </c:pt>
                <c:pt idx="1071">
                  <c:v>-8.2672119140625009E-6</c:v>
                </c:pt>
                <c:pt idx="1072">
                  <c:v>-8.2061767578125009E-6</c:v>
                </c:pt>
                <c:pt idx="1073">
                  <c:v>-8.2092285156250005E-6</c:v>
                </c:pt>
                <c:pt idx="1074">
                  <c:v>-8.2244873046875005E-6</c:v>
                </c:pt>
                <c:pt idx="1075">
                  <c:v>-8.1909179687500008E-6</c:v>
                </c:pt>
                <c:pt idx="1076">
                  <c:v>-8.1085205078125014E-6</c:v>
                </c:pt>
                <c:pt idx="1077">
                  <c:v>-8.0596923828125E-6</c:v>
                </c:pt>
                <c:pt idx="1078">
                  <c:v>-8.0657958984375011E-6</c:v>
                </c:pt>
                <c:pt idx="1079">
                  <c:v>-8.0535888671875007E-6</c:v>
                </c:pt>
                <c:pt idx="1080">
                  <c:v>-7.9803466796875003E-6</c:v>
                </c:pt>
                <c:pt idx="1081">
                  <c:v>-7.8979492187500009E-6</c:v>
                </c:pt>
                <c:pt idx="1082">
                  <c:v>-7.8735351562500002E-6</c:v>
                </c:pt>
                <c:pt idx="1083">
                  <c:v>-7.8826904296875009E-6</c:v>
                </c:pt>
                <c:pt idx="1084">
                  <c:v>-7.8460693359374999E-6</c:v>
                </c:pt>
                <c:pt idx="1085">
                  <c:v>-7.7575683593750011E-6</c:v>
                </c:pt>
                <c:pt idx="1086">
                  <c:v>-7.6995849609375007E-6</c:v>
                </c:pt>
                <c:pt idx="1087">
                  <c:v>-7.6934814453125014E-6</c:v>
                </c:pt>
                <c:pt idx="1088">
                  <c:v>-7.666015625000001E-6</c:v>
                </c:pt>
                <c:pt idx="1089">
                  <c:v>-7.6019287109375005E-6</c:v>
                </c:pt>
                <c:pt idx="1090">
                  <c:v>-7.5103759765625004E-6</c:v>
                </c:pt>
                <c:pt idx="1091">
                  <c:v>-7.4829101562500009E-6</c:v>
                </c:pt>
                <c:pt idx="1092">
                  <c:v>-7.4829101562500009E-6</c:v>
                </c:pt>
                <c:pt idx="1093">
                  <c:v>-7.4493408203125003E-6</c:v>
                </c:pt>
                <c:pt idx="1094">
                  <c:v>-7.3638916015625004E-6</c:v>
                </c:pt>
                <c:pt idx="1095">
                  <c:v>-7.3059082031250009E-6</c:v>
                </c:pt>
                <c:pt idx="1096">
                  <c:v>-7.3120117187500002E-6</c:v>
                </c:pt>
                <c:pt idx="1097">
                  <c:v>-7.3089599609375006E-6</c:v>
                </c:pt>
                <c:pt idx="1098">
                  <c:v>-7.2418212890625003E-6</c:v>
                </c:pt>
                <c:pt idx="1099">
                  <c:v>-7.1624755859375006E-6</c:v>
                </c:pt>
                <c:pt idx="1100">
                  <c:v>-7.1441650390625009E-6</c:v>
                </c:pt>
                <c:pt idx="1101">
                  <c:v>-7.1594238281250009E-6</c:v>
                </c:pt>
                <c:pt idx="1102">
                  <c:v>-7.1289062500000009E-6</c:v>
                </c:pt>
                <c:pt idx="1103">
                  <c:v>-7.0587158203125002E-6</c:v>
                </c:pt>
                <c:pt idx="1104">
                  <c:v>-7.0098876953125005E-6</c:v>
                </c:pt>
                <c:pt idx="1105">
                  <c:v>-7.0251464843750005E-6</c:v>
                </c:pt>
                <c:pt idx="1106">
                  <c:v>-7.0343017578125003E-6</c:v>
                </c:pt>
                <c:pt idx="1107">
                  <c:v>-6.982421875000001E-6</c:v>
                </c:pt>
                <c:pt idx="1108">
                  <c:v>-6.9061279296875009E-6</c:v>
                </c:pt>
                <c:pt idx="1109">
                  <c:v>-6.8878173828125004E-6</c:v>
                </c:pt>
                <c:pt idx="1110">
                  <c:v>-6.9122314453125002E-6</c:v>
                </c:pt>
                <c:pt idx="1111">
                  <c:v>-6.8969726562500002E-6</c:v>
                </c:pt>
                <c:pt idx="1112">
                  <c:v>-6.8298339843750008E-6</c:v>
                </c:pt>
                <c:pt idx="1113">
                  <c:v>-6.7810058593750003E-6</c:v>
                </c:pt>
                <c:pt idx="1114">
                  <c:v>-6.7962646484375003E-6</c:v>
                </c:pt>
                <c:pt idx="1115">
                  <c:v>-6.820678710937501E-6</c:v>
                </c:pt>
                <c:pt idx="1116">
                  <c:v>-6.7718505859375004E-6</c:v>
                </c:pt>
                <c:pt idx="1117">
                  <c:v>-6.6986083984375009E-6</c:v>
                </c:pt>
                <c:pt idx="1118">
                  <c:v>-6.6833496093750009E-6</c:v>
                </c:pt>
                <c:pt idx="1119">
                  <c:v>-6.7169189453125005E-6</c:v>
                </c:pt>
                <c:pt idx="1120">
                  <c:v>-6.7108154296875004E-6</c:v>
                </c:pt>
                <c:pt idx="1121">
                  <c:v>-6.6467285156250007E-6</c:v>
                </c:pt>
                <c:pt idx="1122">
                  <c:v>-6.6009521484375006E-6</c:v>
                </c:pt>
                <c:pt idx="1123">
                  <c:v>-6.6192626953125003E-6</c:v>
                </c:pt>
                <c:pt idx="1124">
                  <c:v>-6.6436767578125001E-6</c:v>
                </c:pt>
                <c:pt idx="1125">
                  <c:v>-6.613159179687501E-6</c:v>
                </c:pt>
                <c:pt idx="1126">
                  <c:v>-6.5429687500000002E-6</c:v>
                </c:pt>
                <c:pt idx="1127">
                  <c:v>-6.5307617187500007E-6</c:v>
                </c:pt>
                <c:pt idx="1128">
                  <c:v>-6.5612792968750007E-6</c:v>
                </c:pt>
                <c:pt idx="1129">
                  <c:v>-6.5673828125000009E-6</c:v>
                </c:pt>
                <c:pt idx="1130">
                  <c:v>-6.5093994140625005E-6</c:v>
                </c:pt>
                <c:pt idx="1131">
                  <c:v>-6.4605712890625008E-6</c:v>
                </c:pt>
                <c:pt idx="1132">
                  <c:v>-6.4758300781250008E-6</c:v>
                </c:pt>
                <c:pt idx="1133">
                  <c:v>-6.5124511718750002E-6</c:v>
                </c:pt>
                <c:pt idx="1134">
                  <c:v>-6.4819335937500002E-6</c:v>
                </c:pt>
                <c:pt idx="1135">
                  <c:v>-6.4239501953125006E-6</c:v>
                </c:pt>
                <c:pt idx="1136">
                  <c:v>-6.4056396484375009E-6</c:v>
                </c:pt>
                <c:pt idx="1137">
                  <c:v>-6.4392089843750006E-6</c:v>
                </c:pt>
                <c:pt idx="1138">
                  <c:v>-6.4514160156250001E-6</c:v>
                </c:pt>
                <c:pt idx="1139">
                  <c:v>-6.3995361328125008E-6</c:v>
                </c:pt>
                <c:pt idx="1140">
                  <c:v>-6.3537597656250007E-6</c:v>
                </c:pt>
                <c:pt idx="1141">
                  <c:v>-6.3690185546875007E-6</c:v>
                </c:pt>
                <c:pt idx="1142">
                  <c:v>-6.4025878906250004E-6</c:v>
                </c:pt>
                <c:pt idx="1143">
                  <c:v>-6.3842773437500008E-6</c:v>
                </c:pt>
                <c:pt idx="1144">
                  <c:v>-6.3262939453125004E-6</c:v>
                </c:pt>
                <c:pt idx="1145">
                  <c:v>-6.3079833984375007E-6</c:v>
                </c:pt>
                <c:pt idx="1146">
                  <c:v>-6.3446044921875009E-6</c:v>
                </c:pt>
                <c:pt idx="1147">
                  <c:v>-6.3598632812500009E-6</c:v>
                </c:pt>
                <c:pt idx="1148">
                  <c:v>-6.3140869140625009E-6</c:v>
                </c:pt>
                <c:pt idx="1149">
                  <c:v>-6.2683105468750008E-6</c:v>
                </c:pt>
                <c:pt idx="1150">
                  <c:v>-6.2805175781250003E-6</c:v>
                </c:pt>
                <c:pt idx="1151">
                  <c:v>-6.3201904296875002E-6</c:v>
                </c:pt>
                <c:pt idx="1152">
                  <c:v>-6.3110351562500004E-6</c:v>
                </c:pt>
                <c:pt idx="1153">
                  <c:v>-6.2591552734375001E-6</c:v>
                </c:pt>
                <c:pt idx="1154">
                  <c:v>-6.2469482421875006E-6</c:v>
                </c:pt>
                <c:pt idx="1155">
                  <c:v>-6.2713623046875005E-6</c:v>
                </c:pt>
                <c:pt idx="1156">
                  <c:v>-6.2927246093750007E-6</c:v>
                </c:pt>
                <c:pt idx="1157">
                  <c:v>-6.2591552734375001E-6</c:v>
                </c:pt>
                <c:pt idx="1158">
                  <c:v>-6.2194824218750003E-6</c:v>
                </c:pt>
                <c:pt idx="1159">
                  <c:v>-6.2286376953125001E-6</c:v>
                </c:pt>
                <c:pt idx="1160">
                  <c:v>-6.2622070312500006E-6</c:v>
                </c:pt>
                <c:pt idx="1161">
                  <c:v>-6.2591552734375001E-6</c:v>
                </c:pt>
                <c:pt idx="1162">
                  <c:v>-6.2103271484375004E-6</c:v>
                </c:pt>
                <c:pt idx="1163">
                  <c:v>-6.1859130859375006E-6</c:v>
                </c:pt>
                <c:pt idx="1164">
                  <c:v>-6.2255859375000004E-6</c:v>
                </c:pt>
                <c:pt idx="1165">
                  <c:v>-6.2500000000000003E-6</c:v>
                </c:pt>
                <c:pt idx="1166">
                  <c:v>-6.2194824218750003E-6</c:v>
                </c:pt>
                <c:pt idx="1167">
                  <c:v>-6.1614990234375007E-6</c:v>
                </c:pt>
                <c:pt idx="1168">
                  <c:v>-6.1737060546875002E-6</c:v>
                </c:pt>
                <c:pt idx="1169">
                  <c:v>-6.2194824218750003E-6</c:v>
                </c:pt>
                <c:pt idx="1170">
                  <c:v>-6.2194824218750003E-6</c:v>
                </c:pt>
                <c:pt idx="1171">
                  <c:v>-6.1676025390625009E-6</c:v>
                </c:pt>
                <c:pt idx="1172">
                  <c:v>-6.1401367187500005E-6</c:v>
                </c:pt>
                <c:pt idx="1173">
                  <c:v>-6.1767578125000007E-6</c:v>
                </c:pt>
                <c:pt idx="1174">
                  <c:v>-6.2133789062500001E-6</c:v>
                </c:pt>
                <c:pt idx="1175">
                  <c:v>-6.1798095703125004E-6</c:v>
                </c:pt>
                <c:pt idx="1176">
                  <c:v>-6.1248779296875005E-6</c:v>
                </c:pt>
                <c:pt idx="1177">
                  <c:v>-6.1340332031250004E-6</c:v>
                </c:pt>
                <c:pt idx="1178">
                  <c:v>-6.1798095703125004E-6</c:v>
                </c:pt>
                <c:pt idx="1179">
                  <c:v>-6.1859130859375006E-6</c:v>
                </c:pt>
                <c:pt idx="1180">
                  <c:v>-6.1309814453125007E-6</c:v>
                </c:pt>
                <c:pt idx="1181">
                  <c:v>-6.1035156250000003E-6</c:v>
                </c:pt>
                <c:pt idx="1182">
                  <c:v>-6.1401367187500005E-6</c:v>
                </c:pt>
                <c:pt idx="1183">
                  <c:v>-6.1737060546875002E-6</c:v>
                </c:pt>
                <c:pt idx="1184">
                  <c:v>-6.1492919921875004E-6</c:v>
                </c:pt>
                <c:pt idx="1185">
                  <c:v>-6.0974121093750002E-6</c:v>
                </c:pt>
                <c:pt idx="1186">
                  <c:v>-6.0974121093750002E-6</c:v>
                </c:pt>
                <c:pt idx="1187">
                  <c:v>-6.1492919921875004E-6</c:v>
                </c:pt>
                <c:pt idx="1188">
                  <c:v>-6.1584472656250002E-6</c:v>
                </c:pt>
                <c:pt idx="1189">
                  <c:v>-6.1096191406250005E-6</c:v>
                </c:pt>
                <c:pt idx="1190">
                  <c:v>-6.0760498046875008E-6</c:v>
                </c:pt>
                <c:pt idx="1191">
                  <c:v>-6.1096191406250005E-6</c:v>
                </c:pt>
                <c:pt idx="1192">
                  <c:v>-6.1553955078125006E-6</c:v>
                </c:pt>
                <c:pt idx="1193">
                  <c:v>-6.1309814453125007E-6</c:v>
                </c:pt>
                <c:pt idx="1194">
                  <c:v>-6.0760498046875008E-6</c:v>
                </c:pt>
                <c:pt idx="1195">
                  <c:v>-6.0791015625000005E-6</c:v>
                </c:pt>
                <c:pt idx="1196">
                  <c:v>-6.1279296875000002E-6</c:v>
                </c:pt>
                <c:pt idx="1197">
                  <c:v>-6.1431884765625002E-6</c:v>
                </c:pt>
                <c:pt idx="1198">
                  <c:v>-6.0943603515625005E-6</c:v>
                </c:pt>
                <c:pt idx="1199">
                  <c:v>-6.0638427734375005E-6</c:v>
                </c:pt>
                <c:pt idx="1200">
                  <c:v>-6.0943603515625005E-6</c:v>
                </c:pt>
                <c:pt idx="1201">
                  <c:v>-6.1431884765625002E-6</c:v>
                </c:pt>
                <c:pt idx="1202">
                  <c:v>-6.1218261718750009E-6</c:v>
                </c:pt>
                <c:pt idx="1203">
                  <c:v>-6.0699462890625006E-6</c:v>
                </c:pt>
                <c:pt idx="1204">
                  <c:v>-6.0699462890625006E-6</c:v>
                </c:pt>
                <c:pt idx="1205">
                  <c:v>-6.1187744140625004E-6</c:v>
                </c:pt>
                <c:pt idx="1206">
                  <c:v>-6.1370849609375009E-6</c:v>
                </c:pt>
                <c:pt idx="1207">
                  <c:v>-6.0943603515625005E-6</c:v>
                </c:pt>
                <c:pt idx="1208">
                  <c:v>-6.0607910156250008E-6</c:v>
                </c:pt>
                <c:pt idx="1209">
                  <c:v>-6.0882568359375003E-6</c:v>
                </c:pt>
                <c:pt idx="1210">
                  <c:v>-6.1370849609375009E-6</c:v>
                </c:pt>
                <c:pt idx="1211">
                  <c:v>-6.1218261718750009E-6</c:v>
                </c:pt>
                <c:pt idx="1212">
                  <c:v>-6.0729980468750003E-6</c:v>
                </c:pt>
                <c:pt idx="1213">
                  <c:v>-6.0699462890625006E-6</c:v>
                </c:pt>
                <c:pt idx="1214">
                  <c:v>-6.1157226562500007E-6</c:v>
                </c:pt>
                <c:pt idx="1215">
                  <c:v>-6.1401367187500005E-6</c:v>
                </c:pt>
                <c:pt idx="1216">
                  <c:v>-6.1004638671875007E-6</c:v>
                </c:pt>
                <c:pt idx="1217">
                  <c:v>-6.0638427734375005E-6</c:v>
                </c:pt>
                <c:pt idx="1218">
                  <c:v>-6.0913085937500008E-6</c:v>
                </c:pt>
                <c:pt idx="1219">
                  <c:v>-6.1431884765625002E-6</c:v>
                </c:pt>
                <c:pt idx="1220">
                  <c:v>-6.1340332031250004E-6</c:v>
                </c:pt>
                <c:pt idx="1221">
                  <c:v>-6.0821533203125002E-6</c:v>
                </c:pt>
                <c:pt idx="1222">
                  <c:v>-6.0760498046875008E-6</c:v>
                </c:pt>
                <c:pt idx="1223">
                  <c:v>-6.1279296875000002E-6</c:v>
                </c:pt>
                <c:pt idx="1224">
                  <c:v>-6.1584472656250002E-6</c:v>
                </c:pt>
                <c:pt idx="1225">
                  <c:v>-6.1279296875000002E-6</c:v>
                </c:pt>
                <c:pt idx="1226">
                  <c:v>-6.0791015625000005E-6</c:v>
                </c:pt>
                <c:pt idx="1227">
                  <c:v>-6.1065673828125008E-6</c:v>
                </c:pt>
                <c:pt idx="1228">
                  <c:v>-6.1584472656250002E-6</c:v>
                </c:pt>
                <c:pt idx="1229">
                  <c:v>-6.1553955078125006E-6</c:v>
                </c:pt>
                <c:pt idx="1230">
                  <c:v>-6.1065673828125008E-6</c:v>
                </c:pt>
                <c:pt idx="1231">
                  <c:v>-6.0974121093750002E-6</c:v>
                </c:pt>
                <c:pt idx="1232">
                  <c:v>-6.1462402343750007E-6</c:v>
                </c:pt>
                <c:pt idx="1233">
                  <c:v>-6.1798095703125004E-6</c:v>
                </c:pt>
                <c:pt idx="1234">
                  <c:v>-6.1462402343750007E-6</c:v>
                </c:pt>
                <c:pt idx="1235">
                  <c:v>-6.1065673828125008E-6</c:v>
                </c:pt>
                <c:pt idx="1236">
                  <c:v>-6.1309814453125007E-6</c:v>
                </c:pt>
                <c:pt idx="1237">
                  <c:v>-6.1859130859375006E-6</c:v>
                </c:pt>
                <c:pt idx="1238">
                  <c:v>-6.1889648437500002E-6</c:v>
                </c:pt>
                <c:pt idx="1239">
                  <c:v>-6.1401367187500005E-6</c:v>
                </c:pt>
                <c:pt idx="1240">
                  <c:v>-6.1279296875000002E-6</c:v>
                </c:pt>
                <c:pt idx="1241">
                  <c:v>-6.1767578125000007E-6</c:v>
                </c:pt>
                <c:pt idx="1242">
                  <c:v>-6.2133789062500001E-6</c:v>
                </c:pt>
                <c:pt idx="1243">
                  <c:v>-6.1859130859375006E-6</c:v>
                </c:pt>
                <c:pt idx="1244">
                  <c:v>-6.1462402343750007E-6</c:v>
                </c:pt>
                <c:pt idx="1245">
                  <c:v>-6.1614990234375007E-6</c:v>
                </c:pt>
                <c:pt idx="1246">
                  <c:v>-6.2194824218750003E-6</c:v>
                </c:pt>
                <c:pt idx="1247">
                  <c:v>-6.2286376953125001E-6</c:v>
                </c:pt>
                <c:pt idx="1248">
                  <c:v>-6.1798095703125004E-6</c:v>
                </c:pt>
                <c:pt idx="1249">
                  <c:v>-6.1676025390625009E-6</c:v>
                </c:pt>
                <c:pt idx="1250">
                  <c:v>-6.2164306640625006E-6</c:v>
                </c:pt>
                <c:pt idx="1251">
                  <c:v>-6.2530517578125008E-6</c:v>
                </c:pt>
                <c:pt idx="1252">
                  <c:v>-6.2316894531250006E-6</c:v>
                </c:pt>
                <c:pt idx="1253">
                  <c:v>-6.1889648437500002E-6</c:v>
                </c:pt>
                <c:pt idx="1254">
                  <c:v>-6.2042236328125003E-6</c:v>
                </c:pt>
                <c:pt idx="1255">
                  <c:v>-6.2561035156250005E-6</c:v>
                </c:pt>
                <c:pt idx="1256">
                  <c:v>-6.2622070312500006E-6</c:v>
                </c:pt>
                <c:pt idx="1257">
                  <c:v>-6.2286376953125001E-6</c:v>
                </c:pt>
                <c:pt idx="1258">
                  <c:v>-6.2103271484375004E-6</c:v>
                </c:pt>
                <c:pt idx="1259">
                  <c:v>-6.2530517578125008E-6</c:v>
                </c:pt>
                <c:pt idx="1260">
                  <c:v>-6.2896728515625002E-6</c:v>
                </c:pt>
                <c:pt idx="1261">
                  <c:v>-6.2713623046875005E-6</c:v>
                </c:pt>
                <c:pt idx="1262">
                  <c:v>-6.2408447265625005E-6</c:v>
                </c:pt>
                <c:pt idx="1263">
                  <c:v>-6.2500000000000003E-6</c:v>
                </c:pt>
                <c:pt idx="1264">
                  <c:v>-6.2957763671875003E-6</c:v>
                </c:pt>
                <c:pt idx="1265">
                  <c:v>-6.3110351562500004E-6</c:v>
                </c:pt>
                <c:pt idx="1266">
                  <c:v>-6.2744140625000002E-6</c:v>
                </c:pt>
                <c:pt idx="1267">
                  <c:v>-6.2561035156250005E-6</c:v>
                </c:pt>
                <c:pt idx="1268">
                  <c:v>-6.2927246093750007E-6</c:v>
                </c:pt>
                <c:pt idx="1269">
                  <c:v>-6.3415527343750004E-6</c:v>
                </c:pt>
                <c:pt idx="1270">
                  <c:v>-6.3232421875000007E-6</c:v>
                </c:pt>
                <c:pt idx="1271">
                  <c:v>-6.2805175781250003E-6</c:v>
                </c:pt>
                <c:pt idx="1272">
                  <c:v>-6.2927246093750007E-6</c:v>
                </c:pt>
                <c:pt idx="1273">
                  <c:v>-6.3446044921875009E-6</c:v>
                </c:pt>
                <c:pt idx="1274">
                  <c:v>-6.3659667968750002E-6</c:v>
                </c:pt>
                <c:pt idx="1275">
                  <c:v>-6.3293457031250009E-6</c:v>
                </c:pt>
                <c:pt idx="1276">
                  <c:v>-6.3049316406250002E-6</c:v>
                </c:pt>
                <c:pt idx="1277">
                  <c:v>-6.3446044921875009E-6</c:v>
                </c:pt>
                <c:pt idx="1278">
                  <c:v>-6.3964843750000003E-6</c:v>
                </c:pt>
                <c:pt idx="1279">
                  <c:v>-6.3842773437500008E-6</c:v>
                </c:pt>
                <c:pt idx="1280">
                  <c:v>-6.3415527343750004E-6</c:v>
                </c:pt>
                <c:pt idx="1281">
                  <c:v>-6.3446044921875009E-6</c:v>
                </c:pt>
                <c:pt idx="1282">
                  <c:v>-6.3995361328125008E-6</c:v>
                </c:pt>
                <c:pt idx="1283">
                  <c:v>-6.4300537109375008E-6</c:v>
                </c:pt>
                <c:pt idx="1284">
                  <c:v>-6.3903808593750009E-6</c:v>
                </c:pt>
                <c:pt idx="1285">
                  <c:v>-6.3629150390625006E-6</c:v>
                </c:pt>
                <c:pt idx="1286">
                  <c:v>-6.4025878906250004E-6</c:v>
                </c:pt>
                <c:pt idx="1287">
                  <c:v>-6.4514160156250001E-6</c:v>
                </c:pt>
                <c:pt idx="1288">
                  <c:v>-6.4483642578125005E-6</c:v>
                </c:pt>
                <c:pt idx="1289">
                  <c:v>-6.4086914062500006E-6</c:v>
                </c:pt>
                <c:pt idx="1290">
                  <c:v>-6.4086914062500006E-6</c:v>
                </c:pt>
                <c:pt idx="1291">
                  <c:v>-6.4636230468750005E-6</c:v>
                </c:pt>
                <c:pt idx="1292">
                  <c:v>-6.4910888671875009E-6</c:v>
                </c:pt>
                <c:pt idx="1293">
                  <c:v>-6.4575195312500003E-6</c:v>
                </c:pt>
                <c:pt idx="1294">
                  <c:v>-6.4331054687500005E-6</c:v>
                </c:pt>
                <c:pt idx="1295">
                  <c:v>-6.4666748046875002E-6</c:v>
                </c:pt>
                <c:pt idx="1296">
                  <c:v>-6.5185546875000004E-6</c:v>
                </c:pt>
                <c:pt idx="1297">
                  <c:v>-6.5124511718750002E-6</c:v>
                </c:pt>
                <c:pt idx="1298">
                  <c:v>-6.4697265625000007E-6</c:v>
                </c:pt>
                <c:pt idx="1299">
                  <c:v>-6.4697265625000007E-6</c:v>
                </c:pt>
                <c:pt idx="1300">
                  <c:v>-6.5277099609375002E-6</c:v>
                </c:pt>
                <c:pt idx="1301">
                  <c:v>-6.5612792968750007E-6</c:v>
                </c:pt>
                <c:pt idx="1302">
                  <c:v>-6.5277099609375002E-6</c:v>
                </c:pt>
                <c:pt idx="1303">
                  <c:v>-6.4941406250000005E-6</c:v>
                </c:pt>
                <c:pt idx="1304">
                  <c:v>-6.5307617187500007E-6</c:v>
                </c:pt>
                <c:pt idx="1305">
                  <c:v>-6.5856933593750006E-6</c:v>
                </c:pt>
                <c:pt idx="1306">
                  <c:v>-6.5826416015625009E-6</c:v>
                </c:pt>
                <c:pt idx="1307">
                  <c:v>-6.5460205078125007E-6</c:v>
                </c:pt>
                <c:pt idx="1308">
                  <c:v>-6.5429687500000002E-6</c:v>
                </c:pt>
                <c:pt idx="1309">
                  <c:v>-6.5979003906250009E-6</c:v>
                </c:pt>
                <c:pt idx="1310">
                  <c:v>-6.6345214843750003E-6</c:v>
                </c:pt>
                <c:pt idx="1311">
                  <c:v>-6.6070556640625008E-6</c:v>
                </c:pt>
                <c:pt idx="1312">
                  <c:v>-6.5704345703125006E-6</c:v>
                </c:pt>
                <c:pt idx="1313">
                  <c:v>-6.6009521484375006E-6</c:v>
                </c:pt>
                <c:pt idx="1314">
                  <c:v>-6.6558837890625005E-6</c:v>
                </c:pt>
                <c:pt idx="1315">
                  <c:v>-6.6619873046875007E-6</c:v>
                </c:pt>
                <c:pt idx="1316">
                  <c:v>-6.6223144531250008E-6</c:v>
                </c:pt>
                <c:pt idx="1317">
                  <c:v>-6.6192626953125003E-6</c:v>
                </c:pt>
                <c:pt idx="1318">
                  <c:v>-6.6680908203125008E-6</c:v>
                </c:pt>
                <c:pt idx="1319">
                  <c:v>-6.7077636718750007E-6</c:v>
                </c:pt>
                <c:pt idx="1320">
                  <c:v>-6.6833496093750009E-6</c:v>
                </c:pt>
                <c:pt idx="1321">
                  <c:v>-6.6497802734375003E-6</c:v>
                </c:pt>
                <c:pt idx="1322">
                  <c:v>-6.6772460937500007E-6</c:v>
                </c:pt>
                <c:pt idx="1323">
                  <c:v>-6.7382812500000007E-6</c:v>
                </c:pt>
                <c:pt idx="1324">
                  <c:v>-6.7474365234375006E-6</c:v>
                </c:pt>
                <c:pt idx="1325">
                  <c:v>-6.7077636718750007E-6</c:v>
                </c:pt>
                <c:pt idx="1326">
                  <c:v>-6.6986083984375009E-6</c:v>
                </c:pt>
                <c:pt idx="1327">
                  <c:v>-6.7535400390625007E-6</c:v>
                </c:pt>
                <c:pt idx="1328">
                  <c:v>-6.7993164062500008E-6</c:v>
                </c:pt>
                <c:pt idx="1329">
                  <c:v>-6.7779541015625006E-6</c:v>
                </c:pt>
                <c:pt idx="1330">
                  <c:v>-6.7413330078125004E-6</c:v>
                </c:pt>
                <c:pt idx="1331">
                  <c:v>-6.7657470703125002E-6</c:v>
                </c:pt>
                <c:pt idx="1332">
                  <c:v>-6.8267822265625003E-6</c:v>
                </c:pt>
                <c:pt idx="1333">
                  <c:v>-6.8420410156250003E-6</c:v>
                </c:pt>
                <c:pt idx="1334">
                  <c:v>-6.805419921875001E-6</c:v>
                </c:pt>
                <c:pt idx="1335">
                  <c:v>-6.7962646484375003E-6</c:v>
                </c:pt>
                <c:pt idx="1336">
                  <c:v>-6.8450927734375008E-6</c:v>
                </c:pt>
                <c:pt idx="1337">
                  <c:v>-6.8908691406250009E-6</c:v>
                </c:pt>
                <c:pt idx="1338">
                  <c:v>-6.8725585937500003E-6</c:v>
                </c:pt>
                <c:pt idx="1339">
                  <c:v>-6.8420410156250003E-6</c:v>
                </c:pt>
                <c:pt idx="1340">
                  <c:v>-6.8634033203125005E-6</c:v>
                </c:pt>
                <c:pt idx="1341">
                  <c:v>-6.9244384765625006E-6</c:v>
                </c:pt>
                <c:pt idx="1342">
                  <c:v>-6.9427490234375002E-6</c:v>
                </c:pt>
                <c:pt idx="1343">
                  <c:v>-6.9091796875000005E-6</c:v>
                </c:pt>
                <c:pt idx="1344">
                  <c:v>-6.8969726562500002E-6</c:v>
                </c:pt>
                <c:pt idx="1345">
                  <c:v>-6.9488525390625004E-6</c:v>
                </c:pt>
                <c:pt idx="1346">
                  <c:v>-7.0068359375000008E-6</c:v>
                </c:pt>
                <c:pt idx="1347">
                  <c:v>-6.9946289062500005E-6</c:v>
                </c:pt>
                <c:pt idx="1348">
                  <c:v>-6.9610595703125008E-6</c:v>
                </c:pt>
                <c:pt idx="1349">
                  <c:v>-6.982421875000001E-6</c:v>
                </c:pt>
                <c:pt idx="1350">
                  <c:v>-7.0373535156250008E-6</c:v>
                </c:pt>
                <c:pt idx="1351">
                  <c:v>-7.0587158203125002E-6</c:v>
                </c:pt>
                <c:pt idx="1352">
                  <c:v>-7.0343017578125003E-6</c:v>
                </c:pt>
                <c:pt idx="1353">
                  <c:v>-7.028198242187501E-6</c:v>
                </c:pt>
                <c:pt idx="1354">
                  <c:v>-7.0678710937500009E-6</c:v>
                </c:pt>
                <c:pt idx="1355">
                  <c:v>-7.1258544921875004E-6</c:v>
                </c:pt>
                <c:pt idx="1356">
                  <c:v>-7.1197509765625002E-6</c:v>
                </c:pt>
                <c:pt idx="1357">
                  <c:v>-7.0892333984375002E-6</c:v>
                </c:pt>
                <c:pt idx="1358">
                  <c:v>-7.1044921875000002E-6</c:v>
                </c:pt>
                <c:pt idx="1359">
                  <c:v>-7.1716308593750004E-6</c:v>
                </c:pt>
                <c:pt idx="1360">
                  <c:v>-7.2021484375000005E-6</c:v>
                </c:pt>
                <c:pt idx="1361">
                  <c:v>-7.1838378906250008E-6</c:v>
                </c:pt>
                <c:pt idx="1362">
                  <c:v>-7.1685791015625008E-6</c:v>
                </c:pt>
                <c:pt idx="1363">
                  <c:v>-7.2143554687500008E-6</c:v>
                </c:pt>
                <c:pt idx="1364">
                  <c:v>-7.2753906250000009E-6</c:v>
                </c:pt>
                <c:pt idx="1365">
                  <c:v>-7.2784423828125005E-6</c:v>
                </c:pt>
                <c:pt idx="1366">
                  <c:v>-7.2479248046875005E-6</c:v>
                </c:pt>
                <c:pt idx="1367">
                  <c:v>-7.2662353515625002E-6</c:v>
                </c:pt>
                <c:pt idx="1368">
                  <c:v>-7.3425292968750003E-6</c:v>
                </c:pt>
                <c:pt idx="1369">
                  <c:v>-7.382202148437501E-6</c:v>
                </c:pt>
                <c:pt idx="1370">
                  <c:v>-7.3608398437500008E-6</c:v>
                </c:pt>
                <c:pt idx="1371">
                  <c:v>-7.3486328125000004E-6</c:v>
                </c:pt>
                <c:pt idx="1372">
                  <c:v>-7.4035644531250003E-6</c:v>
                </c:pt>
                <c:pt idx="1373">
                  <c:v>-7.4707031250000005E-6</c:v>
                </c:pt>
                <c:pt idx="1374">
                  <c:v>-7.4798583984375004E-6</c:v>
                </c:pt>
                <c:pt idx="1375">
                  <c:v>-7.4523925781250009E-6</c:v>
                </c:pt>
                <c:pt idx="1376">
                  <c:v>-7.4737548828125002E-6</c:v>
                </c:pt>
                <c:pt idx="1377">
                  <c:v>-7.5469970703125006E-6</c:v>
                </c:pt>
                <c:pt idx="1378">
                  <c:v>-7.5988769531250008E-6</c:v>
                </c:pt>
                <c:pt idx="1379">
                  <c:v>-7.5866699218750005E-6</c:v>
                </c:pt>
                <c:pt idx="1380">
                  <c:v>-7.574462890625001E-6</c:v>
                </c:pt>
                <c:pt idx="1381">
                  <c:v>-7.62939453125E-6</c:v>
                </c:pt>
                <c:pt idx="1382">
                  <c:v>-7.7056884765625001E-6</c:v>
                </c:pt>
                <c:pt idx="1383">
                  <c:v>-7.7270507812500011E-6</c:v>
                </c:pt>
                <c:pt idx="1384">
                  <c:v>-7.7056884765625001E-6</c:v>
                </c:pt>
                <c:pt idx="1385">
                  <c:v>-7.7270507812500011E-6</c:v>
                </c:pt>
                <c:pt idx="1386">
                  <c:v>-7.8063964843750008E-6</c:v>
                </c:pt>
                <c:pt idx="1387">
                  <c:v>-7.8521728515625009E-6</c:v>
                </c:pt>
                <c:pt idx="1388">
                  <c:v>-7.8460693359374999E-6</c:v>
                </c:pt>
                <c:pt idx="1389">
                  <c:v>-7.8399658203125005E-6</c:v>
                </c:pt>
                <c:pt idx="1390">
                  <c:v>-7.9010009765625006E-6</c:v>
                </c:pt>
                <c:pt idx="1391">
                  <c:v>-7.9803466796875003E-6</c:v>
                </c:pt>
                <c:pt idx="1392">
                  <c:v>-8.0078125000000007E-6</c:v>
                </c:pt>
                <c:pt idx="1393">
                  <c:v>-8.0017089843750013E-6</c:v>
                </c:pt>
                <c:pt idx="1394">
                  <c:v>-8.0230712890625007E-6</c:v>
                </c:pt>
                <c:pt idx="1395">
                  <c:v>-8.1054687500000001E-6</c:v>
                </c:pt>
                <c:pt idx="1396">
                  <c:v>-8.1756591796875008E-6</c:v>
                </c:pt>
                <c:pt idx="1397">
                  <c:v>-8.1787109375000005E-6</c:v>
                </c:pt>
                <c:pt idx="1398">
                  <c:v>-8.1726074218750012E-6</c:v>
                </c:pt>
                <c:pt idx="1399">
                  <c:v>-8.2305908203124999E-6</c:v>
                </c:pt>
                <c:pt idx="1400">
                  <c:v>-8.328247070312501E-6</c:v>
                </c:pt>
                <c:pt idx="1401">
                  <c:v>-8.3709716796875013E-6</c:v>
                </c:pt>
                <c:pt idx="1402">
                  <c:v>-8.3770751953125007E-6</c:v>
                </c:pt>
                <c:pt idx="1403">
                  <c:v>-8.4075927734375007E-6</c:v>
                </c:pt>
                <c:pt idx="1404">
                  <c:v>-8.4991455078125008E-6</c:v>
                </c:pt>
                <c:pt idx="1405">
                  <c:v>-8.5845947265625015E-6</c:v>
                </c:pt>
                <c:pt idx="1406">
                  <c:v>-8.5998535156250015E-6</c:v>
                </c:pt>
                <c:pt idx="1407">
                  <c:v>-8.6059570312500009E-6</c:v>
                </c:pt>
                <c:pt idx="1408">
                  <c:v>-8.6700439453125006E-6</c:v>
                </c:pt>
                <c:pt idx="1409">
                  <c:v>-8.7799072265625003E-6</c:v>
                </c:pt>
                <c:pt idx="1410">
                  <c:v>-8.8409423828125004E-6</c:v>
                </c:pt>
                <c:pt idx="1411">
                  <c:v>-8.8470458984375014E-6</c:v>
                </c:pt>
                <c:pt idx="1412">
                  <c:v>-8.8836669921875008E-6</c:v>
                </c:pt>
                <c:pt idx="1413">
                  <c:v>-8.9904785156250009E-6</c:v>
                </c:pt>
                <c:pt idx="1414">
                  <c:v>-9.0850830078125006E-6</c:v>
                </c:pt>
                <c:pt idx="1415">
                  <c:v>-9.1094970703125013E-6</c:v>
                </c:pt>
                <c:pt idx="1416">
                  <c:v>-9.1308593750000007E-6</c:v>
                </c:pt>
                <c:pt idx="1417">
                  <c:v>-9.2102050781250004E-6</c:v>
                </c:pt>
                <c:pt idx="1418">
                  <c:v>-9.3383789062500015E-6</c:v>
                </c:pt>
                <c:pt idx="1419">
                  <c:v>-9.3933105468750006E-6</c:v>
                </c:pt>
                <c:pt idx="1420">
                  <c:v>-9.4177246093750012E-6</c:v>
                </c:pt>
                <c:pt idx="1421">
                  <c:v>-9.466552734375001E-6</c:v>
                </c:pt>
                <c:pt idx="1422">
                  <c:v>-9.573364257812501E-6</c:v>
                </c:pt>
                <c:pt idx="1423">
                  <c:v>-9.6893310546875001E-6</c:v>
                </c:pt>
                <c:pt idx="1424">
                  <c:v>-9.7473144531250005E-6</c:v>
                </c:pt>
                <c:pt idx="1425">
                  <c:v>-9.7717285156250012E-6</c:v>
                </c:pt>
                <c:pt idx="1426">
                  <c:v>-9.8632812500000013E-6</c:v>
                </c:pt>
                <c:pt idx="1427">
                  <c:v>-9.9853515625000014E-6</c:v>
                </c:pt>
                <c:pt idx="1428">
                  <c:v>-1.0076904296875001E-5</c:v>
                </c:pt>
                <c:pt idx="1429">
                  <c:v>-1.011962890625E-5</c:v>
                </c:pt>
                <c:pt idx="1430">
                  <c:v>-1.0168457031250002E-5</c:v>
                </c:pt>
                <c:pt idx="1431">
                  <c:v>-1.0281372070312501E-5</c:v>
                </c:pt>
                <c:pt idx="1432">
                  <c:v>-1.0406494140625001E-5</c:v>
                </c:pt>
                <c:pt idx="1433">
                  <c:v>-1.0464477539062501E-5</c:v>
                </c:pt>
                <c:pt idx="1434">
                  <c:v>-1.0513305664062501E-5</c:v>
                </c:pt>
                <c:pt idx="1435">
                  <c:v>-1.0601806640625001E-5</c:v>
                </c:pt>
                <c:pt idx="1436">
                  <c:v>-1.0745239257812501E-5</c:v>
                </c:pt>
                <c:pt idx="1437">
                  <c:v>-1.0833740234375001E-5</c:v>
                </c:pt>
                <c:pt idx="1438">
                  <c:v>-1.0882568359375001E-5</c:v>
                </c:pt>
                <c:pt idx="1439">
                  <c:v>-1.0943603515625001E-5</c:v>
                </c:pt>
                <c:pt idx="1440">
                  <c:v>-1.1068725585937501E-5</c:v>
                </c:pt>
                <c:pt idx="1441">
                  <c:v>-1.1190795898437501E-5</c:v>
                </c:pt>
                <c:pt idx="1442">
                  <c:v>-1.1264038085937501E-5</c:v>
                </c:pt>
                <c:pt idx="1443">
                  <c:v>-1.1306762695312502E-5</c:v>
                </c:pt>
                <c:pt idx="1444">
                  <c:v>-1.1407470703125001E-5</c:v>
                </c:pt>
                <c:pt idx="1445">
                  <c:v>-1.1535644531250002E-5</c:v>
                </c:pt>
                <c:pt idx="1446">
                  <c:v>-1.1651611328125001E-5</c:v>
                </c:pt>
                <c:pt idx="1447">
                  <c:v>-1.1724853515625001E-5</c:v>
                </c:pt>
                <c:pt idx="1448">
                  <c:v>-1.1767578125000002E-5</c:v>
                </c:pt>
                <c:pt idx="1449">
                  <c:v>-1.190185546875E-5</c:v>
                </c:pt>
                <c:pt idx="1450">
                  <c:v>-1.2030029296875002E-5</c:v>
                </c:pt>
                <c:pt idx="1451">
                  <c:v>-1.2115478515625001E-5</c:v>
                </c:pt>
                <c:pt idx="1452">
                  <c:v>-1.2155151367187501E-5</c:v>
                </c:pt>
                <c:pt idx="1453">
                  <c:v>-1.2246704101562501E-5</c:v>
                </c:pt>
                <c:pt idx="1454">
                  <c:v>-1.2380981445312502E-5</c:v>
                </c:pt>
                <c:pt idx="1455">
                  <c:v>-1.2493896484375001E-5</c:v>
                </c:pt>
                <c:pt idx="1456">
                  <c:v>-1.2539672851562501E-5</c:v>
                </c:pt>
                <c:pt idx="1457">
                  <c:v>-1.2631225585937501E-5</c:v>
                </c:pt>
                <c:pt idx="1458">
                  <c:v>-1.2753295898437502E-5</c:v>
                </c:pt>
                <c:pt idx="1459">
                  <c:v>-1.2890625000000002E-5</c:v>
                </c:pt>
                <c:pt idx="1460">
                  <c:v>-1.2988281250000001E-5</c:v>
                </c:pt>
                <c:pt idx="1461">
                  <c:v>-1.3034057617187501E-5</c:v>
                </c:pt>
                <c:pt idx="1462">
                  <c:v>-1.3134765625000002E-5</c:v>
                </c:pt>
                <c:pt idx="1463">
                  <c:v>-1.32720947265625E-5</c:v>
                </c:pt>
                <c:pt idx="1464">
                  <c:v>-1.3369750976562501E-5</c:v>
                </c:pt>
                <c:pt idx="1465">
                  <c:v>-1.3433837890625001E-5</c:v>
                </c:pt>
                <c:pt idx="1466">
                  <c:v>-1.3504028320312502E-5</c:v>
                </c:pt>
                <c:pt idx="1467">
                  <c:v>-1.3638305664062501E-5</c:v>
                </c:pt>
                <c:pt idx="1468">
                  <c:v>-1.3775634765625001E-5</c:v>
                </c:pt>
                <c:pt idx="1469">
                  <c:v>-1.38702392578125E-5</c:v>
                </c:pt>
                <c:pt idx="1470">
                  <c:v>-1.3919067382812502E-5</c:v>
                </c:pt>
                <c:pt idx="1471">
                  <c:v>-1.4035034179687501E-5</c:v>
                </c:pt>
                <c:pt idx="1472">
                  <c:v>-1.41632080078125E-5</c:v>
                </c:pt>
                <c:pt idx="1473">
                  <c:v>-1.42852783203125E-5</c:v>
                </c:pt>
                <c:pt idx="1474">
                  <c:v>-1.4364624023437502E-5</c:v>
                </c:pt>
                <c:pt idx="1475">
                  <c:v>-1.4422607421875001E-5</c:v>
                </c:pt>
                <c:pt idx="1476">
                  <c:v>-1.45782470703125E-5</c:v>
                </c:pt>
                <c:pt idx="1477">
                  <c:v>-1.4730834960937501E-5</c:v>
                </c:pt>
                <c:pt idx="1478">
                  <c:v>-1.4807128906250001E-5</c:v>
                </c:pt>
                <c:pt idx="1479">
                  <c:v>-1.4852905273437501E-5</c:v>
                </c:pt>
                <c:pt idx="1480">
                  <c:v>-1.4941406250000001E-5</c:v>
                </c:pt>
                <c:pt idx="1481">
                  <c:v>-1.5081787109375001E-5</c:v>
                </c:pt>
                <c:pt idx="1482">
                  <c:v>-1.5222167968750001E-5</c:v>
                </c:pt>
                <c:pt idx="1483">
                  <c:v>-1.5310668945312501E-5</c:v>
                </c:pt>
                <c:pt idx="1484">
                  <c:v>-1.53839111328125E-5</c:v>
                </c:pt>
                <c:pt idx="1485">
                  <c:v>-1.5496826171875001E-5</c:v>
                </c:pt>
                <c:pt idx="1486">
                  <c:v>-1.5643310546875002E-5</c:v>
                </c:pt>
                <c:pt idx="1487">
                  <c:v>-1.5744018554687501E-5</c:v>
                </c:pt>
                <c:pt idx="1488">
                  <c:v>-1.5798950195312501E-5</c:v>
                </c:pt>
                <c:pt idx="1489">
                  <c:v>-1.5896606445312501E-5</c:v>
                </c:pt>
                <c:pt idx="1490">
                  <c:v>-1.6049194335937501E-5</c:v>
                </c:pt>
                <c:pt idx="1491">
                  <c:v>-1.6207885742187501E-5</c:v>
                </c:pt>
                <c:pt idx="1492">
                  <c:v>-1.6284179687500002E-5</c:v>
                </c:pt>
                <c:pt idx="1493">
                  <c:v>-1.6345214843750002E-5</c:v>
                </c:pt>
                <c:pt idx="1494">
                  <c:v>-1.6464233398437503E-5</c:v>
                </c:pt>
                <c:pt idx="1495">
                  <c:v>-1.66107177734375E-5</c:v>
                </c:pt>
                <c:pt idx="1496">
                  <c:v>-1.6738891601562503E-5</c:v>
                </c:pt>
                <c:pt idx="1497">
                  <c:v>-1.67938232421875E-5</c:v>
                </c:pt>
                <c:pt idx="1498">
                  <c:v>-1.68914794921875E-5</c:v>
                </c:pt>
                <c:pt idx="1499">
                  <c:v>-1.70440673828125E-5</c:v>
                </c:pt>
                <c:pt idx="1500">
                  <c:v>-1.7187500000000001E-5</c:v>
                </c:pt>
                <c:pt idx="1501">
                  <c:v>-1.7251586914062501E-5</c:v>
                </c:pt>
                <c:pt idx="1502">
                  <c:v>-1.7330932617187502E-5</c:v>
                </c:pt>
                <c:pt idx="1503">
                  <c:v>-1.7453002929687502E-5</c:v>
                </c:pt>
                <c:pt idx="1504">
                  <c:v>-1.7617797851562501E-5</c:v>
                </c:pt>
                <c:pt idx="1505">
                  <c:v>-1.7745971679687501E-5</c:v>
                </c:pt>
                <c:pt idx="1506">
                  <c:v>-1.7807006835937501E-5</c:v>
                </c:pt>
                <c:pt idx="1507">
                  <c:v>-1.7907714843750003E-5</c:v>
                </c:pt>
                <c:pt idx="1508">
                  <c:v>-1.8045043945312501E-5</c:v>
                </c:pt>
                <c:pt idx="1509">
                  <c:v>-1.8182373046875E-5</c:v>
                </c:pt>
                <c:pt idx="1510">
                  <c:v>-1.827392578125E-5</c:v>
                </c:pt>
                <c:pt idx="1511">
                  <c:v>-1.8338012695312503E-5</c:v>
                </c:pt>
                <c:pt idx="1512">
                  <c:v>-1.8463134765625003E-5</c:v>
                </c:pt>
                <c:pt idx="1513">
                  <c:v>-1.8597412109375002E-5</c:v>
                </c:pt>
                <c:pt idx="1514">
                  <c:v>-1.8750000000000002E-5</c:v>
                </c:pt>
                <c:pt idx="1515">
                  <c:v>-1.8801879882812503E-5</c:v>
                </c:pt>
                <c:pt idx="1516">
                  <c:v>-1.8890380859375003E-5</c:v>
                </c:pt>
                <c:pt idx="1517">
                  <c:v>-1.904296875E-5</c:v>
                </c:pt>
                <c:pt idx="1518">
                  <c:v>-1.9198608398437503E-5</c:v>
                </c:pt>
                <c:pt idx="1519">
                  <c:v>-1.9287109375E-5</c:v>
                </c:pt>
                <c:pt idx="1520">
                  <c:v>-1.9332885742187502E-5</c:v>
                </c:pt>
                <c:pt idx="1521">
                  <c:v>-1.9461059570312501E-5</c:v>
                </c:pt>
                <c:pt idx="1522">
                  <c:v>-1.96258544921875E-5</c:v>
                </c:pt>
                <c:pt idx="1523">
                  <c:v>-1.9757080078125003E-5</c:v>
                </c:pt>
                <c:pt idx="1524">
                  <c:v>-1.981201171875E-5</c:v>
                </c:pt>
                <c:pt idx="1525">
                  <c:v>-1.9921875000000001E-5</c:v>
                </c:pt>
                <c:pt idx="1526">
                  <c:v>-2.0062255859375003E-5</c:v>
                </c:pt>
                <c:pt idx="1527">
                  <c:v>-2.0251464843750002E-5</c:v>
                </c:pt>
                <c:pt idx="1528">
                  <c:v>-2.0339965820312503E-5</c:v>
                </c:pt>
                <c:pt idx="1529">
                  <c:v>-2.0416259765625001E-5</c:v>
                </c:pt>
                <c:pt idx="1530">
                  <c:v>-2.0553588867187503E-5</c:v>
                </c:pt>
                <c:pt idx="1531">
                  <c:v>-2.0712280273437502E-5</c:v>
                </c:pt>
                <c:pt idx="1532">
                  <c:v>-2.0843505859375002E-5</c:v>
                </c:pt>
                <c:pt idx="1533">
                  <c:v>-2.0925903320312503E-5</c:v>
                </c:pt>
                <c:pt idx="1534">
                  <c:v>-2.1020507812500002E-5</c:v>
                </c:pt>
                <c:pt idx="1535">
                  <c:v>-2.1179199218750002E-5</c:v>
                </c:pt>
                <c:pt idx="1536">
                  <c:v>-2.1331787109375002E-5</c:v>
                </c:pt>
                <c:pt idx="1537">
                  <c:v>-2.14385986328125E-5</c:v>
                </c:pt>
                <c:pt idx="1538">
                  <c:v>-2.1533203125E-5</c:v>
                </c:pt>
                <c:pt idx="1539">
                  <c:v>-2.1646118164062501E-5</c:v>
                </c:pt>
                <c:pt idx="1540">
                  <c:v>-2.1841430664062503E-5</c:v>
                </c:pt>
                <c:pt idx="1541">
                  <c:v>-2.1981811523437502E-5</c:v>
                </c:pt>
                <c:pt idx="1542">
                  <c:v>-2.2033691406250003E-5</c:v>
                </c:pt>
                <c:pt idx="1543">
                  <c:v>-2.2131347656250002E-5</c:v>
                </c:pt>
                <c:pt idx="1544">
                  <c:v>-2.2280883789062503E-5</c:v>
                </c:pt>
                <c:pt idx="1545">
                  <c:v>-2.2454833984375E-5</c:v>
                </c:pt>
                <c:pt idx="1546">
                  <c:v>-2.2537231445312501E-5</c:v>
                </c:pt>
                <c:pt idx="1547">
                  <c:v>-2.2634887695312501E-5</c:v>
                </c:pt>
                <c:pt idx="1548">
                  <c:v>-2.27630615234375E-5</c:v>
                </c:pt>
                <c:pt idx="1549">
                  <c:v>-2.2930908203125002E-5</c:v>
                </c:pt>
                <c:pt idx="1550">
                  <c:v>-2.3120117187500002E-5</c:v>
                </c:pt>
                <c:pt idx="1551">
                  <c:v>-2.3248291015625001E-5</c:v>
                </c:pt>
                <c:pt idx="1552">
                  <c:v>-2.3355102539062503E-5</c:v>
                </c:pt>
                <c:pt idx="1553">
                  <c:v>-2.3519897460937502E-5</c:v>
                </c:pt>
                <c:pt idx="1554">
                  <c:v>-2.3687744140625003E-5</c:v>
                </c:pt>
                <c:pt idx="1555">
                  <c:v>-2.3773193359375001E-5</c:v>
                </c:pt>
                <c:pt idx="1556">
                  <c:v>-2.3873901367187503E-5</c:v>
                </c:pt>
                <c:pt idx="1557">
                  <c:v>-2.3992919921875E-5</c:v>
                </c:pt>
                <c:pt idx="1558">
                  <c:v>-2.4197387695312502E-5</c:v>
                </c:pt>
                <c:pt idx="1559">
                  <c:v>-2.4331665039062504E-5</c:v>
                </c:pt>
                <c:pt idx="1560">
                  <c:v>-2.4420166015625001E-5</c:v>
                </c:pt>
                <c:pt idx="1561">
                  <c:v>-2.45147705078125E-5</c:v>
                </c:pt>
                <c:pt idx="1562">
                  <c:v>-2.4642944335937503E-5</c:v>
                </c:pt>
                <c:pt idx="1563">
                  <c:v>-2.4822998046875E-5</c:v>
                </c:pt>
                <c:pt idx="1564">
                  <c:v>-2.4951171875000003E-5</c:v>
                </c:pt>
                <c:pt idx="1565">
                  <c:v>-2.5076293945312503E-5</c:v>
                </c:pt>
                <c:pt idx="1566">
                  <c:v>-2.5213623046875001E-5</c:v>
                </c:pt>
                <c:pt idx="1567">
                  <c:v>-2.5372314453125001E-5</c:v>
                </c:pt>
                <c:pt idx="1568">
                  <c:v>-2.5531005859375004E-5</c:v>
                </c:pt>
                <c:pt idx="1569">
                  <c:v>-2.5619506835937501E-5</c:v>
                </c:pt>
                <c:pt idx="1570">
                  <c:v>-2.5726318359375003E-5</c:v>
                </c:pt>
                <c:pt idx="1571">
                  <c:v>-2.5869750976562504E-5</c:v>
                </c:pt>
                <c:pt idx="1572">
                  <c:v>-2.5991821289062504E-5</c:v>
                </c:pt>
                <c:pt idx="1573">
                  <c:v>-2.6141357421875001E-5</c:v>
                </c:pt>
                <c:pt idx="1574">
                  <c:v>-2.6205444335937501E-5</c:v>
                </c:pt>
                <c:pt idx="1575">
                  <c:v>-2.6336669921875003E-5</c:v>
                </c:pt>
                <c:pt idx="1576">
                  <c:v>-2.6531982421875002E-5</c:v>
                </c:pt>
                <c:pt idx="1577">
                  <c:v>-2.6641845703125003E-5</c:v>
                </c:pt>
                <c:pt idx="1578">
                  <c:v>-2.6760864257812504E-5</c:v>
                </c:pt>
                <c:pt idx="1579">
                  <c:v>-2.6861572265625003E-5</c:v>
                </c:pt>
                <c:pt idx="1580">
                  <c:v>-2.7011108398437503E-5</c:v>
                </c:pt>
                <c:pt idx="1581">
                  <c:v>-2.7139282226562503E-5</c:v>
                </c:pt>
                <c:pt idx="1582">
                  <c:v>-2.7249145507812501E-5</c:v>
                </c:pt>
                <c:pt idx="1583">
                  <c:v>-2.7334594726562502E-5</c:v>
                </c:pt>
                <c:pt idx="1584">
                  <c:v>-2.7450561523437502E-5</c:v>
                </c:pt>
                <c:pt idx="1585">
                  <c:v>-2.7612304687500001E-5</c:v>
                </c:pt>
                <c:pt idx="1586">
                  <c:v>-2.7761840820312502E-5</c:v>
                </c:pt>
                <c:pt idx="1587">
                  <c:v>-2.7853393554687502E-5</c:v>
                </c:pt>
                <c:pt idx="1588">
                  <c:v>-2.7938842773437503E-5</c:v>
                </c:pt>
                <c:pt idx="1589">
                  <c:v>-2.8100585937500002E-5</c:v>
                </c:pt>
                <c:pt idx="1590">
                  <c:v>-2.8210449218750003E-5</c:v>
                </c:pt>
                <c:pt idx="1591">
                  <c:v>-2.8335571289062503E-5</c:v>
                </c:pt>
                <c:pt idx="1592">
                  <c:v>-2.8390502929687504E-5</c:v>
                </c:pt>
                <c:pt idx="1593">
                  <c:v>-2.8485107421875004E-5</c:v>
                </c:pt>
                <c:pt idx="1594">
                  <c:v>-2.8659057617187501E-5</c:v>
                </c:pt>
                <c:pt idx="1595">
                  <c:v>-2.8790283203125004E-5</c:v>
                </c:pt>
                <c:pt idx="1596">
                  <c:v>-2.8848266601562501E-5</c:v>
                </c:pt>
                <c:pt idx="1597">
                  <c:v>-2.8903198242187502E-5</c:v>
                </c:pt>
                <c:pt idx="1598">
                  <c:v>-2.8982543945312503E-5</c:v>
                </c:pt>
                <c:pt idx="1599">
                  <c:v>-2.9110717773437502E-5</c:v>
                </c:pt>
                <c:pt idx="1600">
                  <c:v>-2.9199218750000003E-5</c:v>
                </c:pt>
                <c:pt idx="1601">
                  <c:v>-2.9226684570312503E-5</c:v>
                </c:pt>
                <c:pt idx="1602">
                  <c:v>-2.9293823242187503E-5</c:v>
                </c:pt>
                <c:pt idx="1603">
                  <c:v>-2.9418945312500002E-5</c:v>
                </c:pt>
                <c:pt idx="1604">
                  <c:v>-2.9525756835937501E-5</c:v>
                </c:pt>
                <c:pt idx="1605">
                  <c:v>-2.9531860351562504E-5</c:v>
                </c:pt>
                <c:pt idx="1606">
                  <c:v>-2.9550170898437502E-5</c:v>
                </c:pt>
                <c:pt idx="1607">
                  <c:v>-2.9635620117187502E-5</c:v>
                </c:pt>
                <c:pt idx="1608">
                  <c:v>-2.9705810546875001E-5</c:v>
                </c:pt>
                <c:pt idx="1609">
                  <c:v>-2.9736328125000001E-5</c:v>
                </c:pt>
                <c:pt idx="1610">
                  <c:v>-2.9714965820312504E-5</c:v>
                </c:pt>
                <c:pt idx="1611">
                  <c:v>-2.9711914062500004E-5</c:v>
                </c:pt>
                <c:pt idx="1612">
                  <c:v>-2.9757690429687502E-5</c:v>
                </c:pt>
                <c:pt idx="1613">
                  <c:v>-2.9821777343750002E-5</c:v>
                </c:pt>
                <c:pt idx="1614">
                  <c:v>-2.9779052734375003E-5</c:v>
                </c:pt>
                <c:pt idx="1615">
                  <c:v>-2.9727172851562502E-5</c:v>
                </c:pt>
                <c:pt idx="1616">
                  <c:v>-2.9708862304687501E-5</c:v>
                </c:pt>
                <c:pt idx="1617">
                  <c:v>-2.9739379882812501E-5</c:v>
                </c:pt>
                <c:pt idx="1618">
                  <c:v>-2.9739379882812501E-5</c:v>
                </c:pt>
                <c:pt idx="1619">
                  <c:v>-2.9672241210937502E-5</c:v>
                </c:pt>
                <c:pt idx="1620">
                  <c:v>-2.9608154296875002E-5</c:v>
                </c:pt>
                <c:pt idx="1621">
                  <c:v>-2.9562377929687504E-5</c:v>
                </c:pt>
                <c:pt idx="1622">
                  <c:v>-2.9495239257812501E-5</c:v>
                </c:pt>
                <c:pt idx="1623">
                  <c:v>-2.9458618164062501E-5</c:v>
                </c:pt>
                <c:pt idx="1624">
                  <c:v>-2.9278564453125001E-5</c:v>
                </c:pt>
                <c:pt idx="1625">
                  <c:v>-2.9165649414062503E-5</c:v>
                </c:pt>
                <c:pt idx="1626">
                  <c:v>-2.9101562500000003E-5</c:v>
                </c:pt>
                <c:pt idx="1627">
                  <c:v>-2.8976440429687504E-5</c:v>
                </c:pt>
                <c:pt idx="1628">
                  <c:v>-2.8805541992187502E-5</c:v>
                </c:pt>
                <c:pt idx="1629">
                  <c:v>-2.8637695312500004E-5</c:v>
                </c:pt>
                <c:pt idx="1630">
                  <c:v>-2.8509521484375001E-5</c:v>
                </c:pt>
                <c:pt idx="1631">
                  <c:v>-2.8408813476562502E-5</c:v>
                </c:pt>
                <c:pt idx="1632">
                  <c:v>-2.8216552734375003E-5</c:v>
                </c:pt>
                <c:pt idx="1633">
                  <c:v>-2.8015136718750001E-5</c:v>
                </c:pt>
                <c:pt idx="1634">
                  <c:v>-2.7844238281250003E-5</c:v>
                </c:pt>
                <c:pt idx="1635">
                  <c:v>-2.7743530273437501E-5</c:v>
                </c:pt>
                <c:pt idx="1636">
                  <c:v>-2.7572631835937502E-5</c:v>
                </c:pt>
                <c:pt idx="1637">
                  <c:v>-2.7389526367187502E-5</c:v>
                </c:pt>
                <c:pt idx="1638">
                  <c:v>-2.7203369140625002E-5</c:v>
                </c:pt>
                <c:pt idx="1639">
                  <c:v>-2.7093505859375001E-5</c:v>
                </c:pt>
                <c:pt idx="1640">
                  <c:v>-2.6980590820312503E-5</c:v>
                </c:pt>
                <c:pt idx="1641">
                  <c:v>-2.6824951171875003E-5</c:v>
                </c:pt>
                <c:pt idx="1642">
                  <c:v>-2.6620483398437502E-5</c:v>
                </c:pt>
                <c:pt idx="1643">
                  <c:v>-2.6525878906250003E-5</c:v>
                </c:pt>
                <c:pt idx="1644">
                  <c:v>-2.6449584960937501E-5</c:v>
                </c:pt>
                <c:pt idx="1645">
                  <c:v>-2.6348876953125002E-5</c:v>
                </c:pt>
                <c:pt idx="1646">
                  <c:v>-2.6205444335937501E-5</c:v>
                </c:pt>
                <c:pt idx="1647">
                  <c:v>-2.60528564453125E-5</c:v>
                </c:pt>
                <c:pt idx="1648">
                  <c:v>-2.5985717773437501E-5</c:v>
                </c:pt>
                <c:pt idx="1649">
                  <c:v>-2.5930786132812504E-5</c:v>
                </c:pt>
                <c:pt idx="1650">
                  <c:v>-2.5723266601562503E-5</c:v>
                </c:pt>
                <c:pt idx="1651">
                  <c:v>-2.5482177734375002E-5</c:v>
                </c:pt>
                <c:pt idx="1652">
                  <c:v>-2.53143310546875E-5</c:v>
                </c:pt>
                <c:pt idx="1653">
                  <c:v>-2.5201416015625003E-5</c:v>
                </c:pt>
                <c:pt idx="1654">
                  <c:v>-2.5064086914062501E-5</c:v>
                </c:pt>
                <c:pt idx="1655">
                  <c:v>-2.4887084960937503E-5</c:v>
                </c:pt>
                <c:pt idx="1656">
                  <c:v>-2.4716186523437502E-5</c:v>
                </c:pt>
                <c:pt idx="1657">
                  <c:v>-2.4594116210937502E-5</c:v>
                </c:pt>
                <c:pt idx="1658">
                  <c:v>-2.4502563476562502E-5</c:v>
                </c:pt>
                <c:pt idx="1659">
                  <c:v>-2.4368286132812503E-5</c:v>
                </c:pt>
                <c:pt idx="1660">
                  <c:v>-2.4197387695312502E-5</c:v>
                </c:pt>
                <c:pt idx="1661">
                  <c:v>-2.4057006835937503E-5</c:v>
                </c:pt>
                <c:pt idx="1662">
                  <c:v>-2.3992919921875E-5</c:v>
                </c:pt>
                <c:pt idx="1663">
                  <c:v>-2.3895263671875001E-5</c:v>
                </c:pt>
                <c:pt idx="1664">
                  <c:v>-2.3733520507812502E-5</c:v>
                </c:pt>
                <c:pt idx="1665">
                  <c:v>-2.3583984375000001E-5</c:v>
                </c:pt>
                <c:pt idx="1666">
                  <c:v>-2.3510742187500003E-5</c:v>
                </c:pt>
                <c:pt idx="1667">
                  <c:v>-2.3452758789062502E-5</c:v>
                </c:pt>
                <c:pt idx="1668">
                  <c:v>-2.3348999023437503E-5</c:v>
                </c:pt>
                <c:pt idx="1669">
                  <c:v>-2.3187255859375001E-5</c:v>
                </c:pt>
                <c:pt idx="1670">
                  <c:v>-2.3080444335937503E-5</c:v>
                </c:pt>
                <c:pt idx="1671">
                  <c:v>-2.3022460937500002E-5</c:v>
                </c:pt>
                <c:pt idx="1672">
                  <c:v>-2.2952270507812503E-5</c:v>
                </c:pt>
                <c:pt idx="1673">
                  <c:v>-2.2830200195312503E-5</c:v>
                </c:pt>
                <c:pt idx="1674">
                  <c:v>-2.2698974609375001E-5</c:v>
                </c:pt>
                <c:pt idx="1675">
                  <c:v>-2.2619628906250002E-5</c:v>
                </c:pt>
                <c:pt idx="1676">
                  <c:v>-2.2583007812500003E-5</c:v>
                </c:pt>
                <c:pt idx="1677">
                  <c:v>-2.2500610351562502E-5</c:v>
                </c:pt>
                <c:pt idx="1678">
                  <c:v>-2.2360229492187501E-5</c:v>
                </c:pt>
                <c:pt idx="1679">
                  <c:v>-2.2256469726562502E-5</c:v>
                </c:pt>
                <c:pt idx="1680">
                  <c:v>-2.2222900390625002E-5</c:v>
                </c:pt>
                <c:pt idx="1681">
                  <c:v>-2.2164916992187502E-5</c:v>
                </c:pt>
                <c:pt idx="1682">
                  <c:v>-2.2033691406250003E-5</c:v>
                </c:pt>
                <c:pt idx="1683">
                  <c:v>-2.1911621093750003E-5</c:v>
                </c:pt>
                <c:pt idx="1684">
                  <c:v>-2.1859741210937501E-5</c:v>
                </c:pt>
                <c:pt idx="1685">
                  <c:v>-2.1850585937500002E-5</c:v>
                </c:pt>
                <c:pt idx="1686">
                  <c:v>-2.1752929687500003E-5</c:v>
                </c:pt>
                <c:pt idx="1687">
                  <c:v>-2.1652221679687501E-5</c:v>
                </c:pt>
                <c:pt idx="1688">
                  <c:v>-2.1548461914062502E-5</c:v>
                </c:pt>
                <c:pt idx="1689">
                  <c:v>-2.1502685546875E-5</c:v>
                </c:pt>
                <c:pt idx="1690">
                  <c:v>-2.1411132812500003E-5</c:v>
                </c:pt>
                <c:pt idx="1691">
                  <c:v>-2.12860107421875E-5</c:v>
                </c:pt>
                <c:pt idx="1692">
                  <c:v>-2.1166992187500003E-5</c:v>
                </c:pt>
                <c:pt idx="1693">
                  <c:v>-2.1115112304687502E-5</c:v>
                </c:pt>
                <c:pt idx="1694">
                  <c:v>-2.1078491210937503E-5</c:v>
                </c:pt>
                <c:pt idx="1695">
                  <c:v>-2.1017456054687503E-5</c:v>
                </c:pt>
                <c:pt idx="1696">
                  <c:v>-2.0892333984375003E-5</c:v>
                </c:pt>
                <c:pt idx="1697">
                  <c:v>-2.0779418945312502E-5</c:v>
                </c:pt>
                <c:pt idx="1698">
                  <c:v>-2.07611083984375E-5</c:v>
                </c:pt>
                <c:pt idx="1699">
                  <c:v>-2.0693969726562501E-5</c:v>
                </c:pt>
                <c:pt idx="1700">
                  <c:v>-2.0571899414062501E-5</c:v>
                </c:pt>
                <c:pt idx="1701">
                  <c:v>-2.0449829101562501E-5</c:v>
                </c:pt>
                <c:pt idx="1702">
                  <c:v>-2.0391845703125E-5</c:v>
                </c:pt>
                <c:pt idx="1703">
                  <c:v>-2.0352172851562501E-5</c:v>
                </c:pt>
                <c:pt idx="1704">
                  <c:v>-2.0294189453125001E-5</c:v>
                </c:pt>
                <c:pt idx="1705">
                  <c:v>-2.0141601562500001E-5</c:v>
                </c:pt>
                <c:pt idx="1706">
                  <c:v>-2.0034790039062503E-5</c:v>
                </c:pt>
                <c:pt idx="1707">
                  <c:v>-1.9989013671875001E-5</c:v>
                </c:pt>
                <c:pt idx="1708">
                  <c:v>-1.9952392578125001E-5</c:v>
                </c:pt>
                <c:pt idx="1709">
                  <c:v>-1.9854736328125002E-5</c:v>
                </c:pt>
                <c:pt idx="1710">
                  <c:v>-1.9711303710937501E-5</c:v>
                </c:pt>
                <c:pt idx="1711">
                  <c:v>-1.9635009765625003E-5</c:v>
                </c:pt>
                <c:pt idx="1712">
                  <c:v>-1.9583129882812501E-5</c:v>
                </c:pt>
                <c:pt idx="1713">
                  <c:v>-1.9528198242187501E-5</c:v>
                </c:pt>
                <c:pt idx="1714">
                  <c:v>-1.9378662109375E-5</c:v>
                </c:pt>
                <c:pt idx="1715">
                  <c:v>-1.9265747070312503E-5</c:v>
                </c:pt>
                <c:pt idx="1716">
                  <c:v>-1.9204711914062502E-5</c:v>
                </c:pt>
                <c:pt idx="1717">
                  <c:v>-1.9152832031250001E-5</c:v>
                </c:pt>
                <c:pt idx="1718">
                  <c:v>-1.9055175781250002E-5</c:v>
                </c:pt>
                <c:pt idx="1719">
                  <c:v>-1.8927001953125003E-5</c:v>
                </c:pt>
                <c:pt idx="1720">
                  <c:v>-1.8832397460937503E-5</c:v>
                </c:pt>
                <c:pt idx="1721">
                  <c:v>-1.8786621093750001E-5</c:v>
                </c:pt>
                <c:pt idx="1722">
                  <c:v>-1.8701171875E-5</c:v>
                </c:pt>
                <c:pt idx="1723">
                  <c:v>-1.8563842773437502E-5</c:v>
                </c:pt>
                <c:pt idx="1724">
                  <c:v>-1.8444824218750001E-5</c:v>
                </c:pt>
                <c:pt idx="1725">
                  <c:v>-1.8350219726562502E-5</c:v>
                </c:pt>
                <c:pt idx="1726">
                  <c:v>-1.8328857421875001E-5</c:v>
                </c:pt>
                <c:pt idx="1727">
                  <c:v>-1.8188476562500003E-5</c:v>
                </c:pt>
                <c:pt idx="1728">
                  <c:v>-1.8069458007812502E-5</c:v>
                </c:pt>
                <c:pt idx="1729">
                  <c:v>-1.7971801757812503E-5</c:v>
                </c:pt>
                <c:pt idx="1730">
                  <c:v>-1.7907714843750003E-5</c:v>
                </c:pt>
                <c:pt idx="1731">
                  <c:v>-1.7816162109375003E-5</c:v>
                </c:pt>
                <c:pt idx="1732">
                  <c:v>-1.76605224609375E-5</c:v>
                </c:pt>
                <c:pt idx="1733">
                  <c:v>-1.7523193359375001E-5</c:v>
                </c:pt>
                <c:pt idx="1734">
                  <c:v>-1.7446899414062503E-5</c:v>
                </c:pt>
                <c:pt idx="1735">
                  <c:v>-1.7358398437500003E-5</c:v>
                </c:pt>
                <c:pt idx="1736">
                  <c:v>-1.7245483398437501E-5</c:v>
                </c:pt>
                <c:pt idx="1737">
                  <c:v>-1.7108154296875003E-5</c:v>
                </c:pt>
                <c:pt idx="1738">
                  <c:v>-1.6998291015625002E-5</c:v>
                </c:pt>
                <c:pt idx="1739">
                  <c:v>-1.6928100585937502E-5</c:v>
                </c:pt>
                <c:pt idx="1740">
                  <c:v>-1.6815185546875001E-5</c:v>
                </c:pt>
                <c:pt idx="1741">
                  <c:v>-1.6650390625000003E-5</c:v>
                </c:pt>
                <c:pt idx="1742">
                  <c:v>-1.6494750976562503E-5</c:v>
                </c:pt>
                <c:pt idx="1743">
                  <c:v>-1.6418457031250001E-5</c:v>
                </c:pt>
                <c:pt idx="1744">
                  <c:v>-1.6357421875000001E-5</c:v>
                </c:pt>
                <c:pt idx="1745">
                  <c:v>-1.62109375E-5</c:v>
                </c:pt>
                <c:pt idx="1746">
                  <c:v>-1.60552978515625E-5</c:v>
                </c:pt>
                <c:pt idx="1747">
                  <c:v>-1.5936279296875E-5</c:v>
                </c:pt>
                <c:pt idx="1748">
                  <c:v>-1.5866088867187501E-5</c:v>
                </c:pt>
                <c:pt idx="1749">
                  <c:v>-1.5765380859375002E-5</c:v>
                </c:pt>
                <c:pt idx="1750">
                  <c:v>-1.5625E-5</c:v>
                </c:pt>
                <c:pt idx="1751">
                  <c:v>-1.5484619140625002E-5</c:v>
                </c:pt>
                <c:pt idx="1752">
                  <c:v>-1.5380859375E-5</c:v>
                </c:pt>
                <c:pt idx="1753">
                  <c:v>-1.5301513671875002E-5</c:v>
                </c:pt>
                <c:pt idx="1754">
                  <c:v>-1.5176391601562501E-5</c:v>
                </c:pt>
                <c:pt idx="1755">
                  <c:v>-1.4999389648437501E-5</c:v>
                </c:pt>
                <c:pt idx="1756">
                  <c:v>-1.4874267578125002E-5</c:v>
                </c:pt>
                <c:pt idx="1757">
                  <c:v>-1.4779663085937502E-5</c:v>
                </c:pt>
                <c:pt idx="1758">
                  <c:v>-1.4675903320312502E-5</c:v>
                </c:pt>
                <c:pt idx="1759">
                  <c:v>-1.4526367187500001E-5</c:v>
                </c:pt>
                <c:pt idx="1760">
                  <c:v>-1.4370727539062501E-5</c:v>
                </c:pt>
                <c:pt idx="1761">
                  <c:v>-1.4279174804687501E-5</c:v>
                </c:pt>
                <c:pt idx="1762">
                  <c:v>-1.4181518554687502E-5</c:v>
                </c:pt>
                <c:pt idx="1763">
                  <c:v>-1.4038085937500001E-5</c:v>
                </c:pt>
                <c:pt idx="1764">
                  <c:v>-1.3867187500000001E-5</c:v>
                </c:pt>
                <c:pt idx="1765">
                  <c:v>-1.3720703125000002E-5</c:v>
                </c:pt>
                <c:pt idx="1766">
                  <c:v>-1.3647460937500001E-5</c:v>
                </c:pt>
                <c:pt idx="1767">
                  <c:v>-1.3534545898437502E-5</c:v>
                </c:pt>
                <c:pt idx="1768">
                  <c:v>-1.3366699218750002E-5</c:v>
                </c:pt>
                <c:pt idx="1769">
                  <c:v>-1.3232421875000001E-5</c:v>
                </c:pt>
                <c:pt idx="1770">
                  <c:v>-1.3098144531250001E-5</c:v>
                </c:pt>
                <c:pt idx="1771">
                  <c:v>-1.3006591796875001E-5</c:v>
                </c:pt>
                <c:pt idx="1772">
                  <c:v>-1.2838745117187501E-5</c:v>
                </c:pt>
                <c:pt idx="1773">
                  <c:v>-1.2658691406250002E-5</c:v>
                </c:pt>
                <c:pt idx="1774">
                  <c:v>-1.2515258789062501E-5</c:v>
                </c:pt>
                <c:pt idx="1775">
                  <c:v>-1.2429809570312502E-5</c:v>
                </c:pt>
                <c:pt idx="1776">
                  <c:v>-1.2313842773437501E-5</c:v>
                </c:pt>
                <c:pt idx="1777">
                  <c:v>-1.2142944335937501E-5</c:v>
                </c:pt>
                <c:pt idx="1778">
                  <c:v>-1.19781494140625E-5</c:v>
                </c:pt>
                <c:pt idx="1779">
                  <c:v>-1.1846923828125001E-5</c:v>
                </c:pt>
                <c:pt idx="1780">
                  <c:v>-1.1770629882812501E-5</c:v>
                </c:pt>
                <c:pt idx="1781">
                  <c:v>-1.1621093750000001E-5</c:v>
                </c:pt>
                <c:pt idx="1782">
                  <c:v>-1.1444091796875002E-5</c:v>
                </c:pt>
                <c:pt idx="1783">
                  <c:v>-1.12884521484375E-5</c:v>
                </c:pt>
                <c:pt idx="1784">
                  <c:v>-1.119384765625E-5</c:v>
                </c:pt>
                <c:pt idx="1785">
                  <c:v>-1.1090087890625002E-5</c:v>
                </c:pt>
                <c:pt idx="1786">
                  <c:v>-1.0931396484375001E-5</c:v>
                </c:pt>
                <c:pt idx="1787">
                  <c:v>-1.0757446289062501E-5</c:v>
                </c:pt>
                <c:pt idx="1788">
                  <c:v>-1.0635375976562501E-5</c:v>
                </c:pt>
                <c:pt idx="1789">
                  <c:v>-1.0531616210937501E-5</c:v>
                </c:pt>
                <c:pt idx="1790">
                  <c:v>-1.0388183593750001E-5</c:v>
                </c:pt>
                <c:pt idx="1791">
                  <c:v>-1.0202026367187501E-5</c:v>
                </c:pt>
                <c:pt idx="1792">
                  <c:v>-1.0064697265625001E-5</c:v>
                </c:pt>
                <c:pt idx="1793">
                  <c:v>-9.9639892578125004E-6</c:v>
                </c:pt>
                <c:pt idx="1794">
                  <c:v>-9.851074218750001E-6</c:v>
                </c:pt>
                <c:pt idx="1795">
                  <c:v>-9.6923828125000015E-6</c:v>
                </c:pt>
                <c:pt idx="1796">
                  <c:v>-9.4848632812500006E-6</c:v>
                </c:pt>
                <c:pt idx="1797">
                  <c:v>-9.3750000000000009E-6</c:v>
                </c:pt>
                <c:pt idx="1798">
                  <c:v>-9.2742919921875001E-6</c:v>
                </c:pt>
                <c:pt idx="1799">
                  <c:v>-9.1461181640625007E-6</c:v>
                </c:pt>
                <c:pt idx="1800">
                  <c:v>-8.9691162109375015E-6</c:v>
                </c:pt>
                <c:pt idx="1801">
                  <c:v>-8.7951660156250004E-6</c:v>
                </c:pt>
                <c:pt idx="1802">
                  <c:v>-8.6975097656250009E-6</c:v>
                </c:pt>
                <c:pt idx="1803">
                  <c:v>-8.5937500000000005E-6</c:v>
                </c:pt>
                <c:pt idx="1804">
                  <c:v>-8.4350585937500011E-6</c:v>
                </c:pt>
                <c:pt idx="1805">
                  <c:v>-8.2519531250000009E-6</c:v>
                </c:pt>
                <c:pt idx="1806">
                  <c:v>-8.1207275390625001E-6</c:v>
                </c:pt>
                <c:pt idx="1807">
                  <c:v>-8.0261230468750004E-6</c:v>
                </c:pt>
                <c:pt idx="1808">
                  <c:v>-7.8918457031249999E-6</c:v>
                </c:pt>
                <c:pt idx="1809">
                  <c:v>-7.7148437500000008E-6</c:v>
                </c:pt>
                <c:pt idx="1810">
                  <c:v>-7.5469970703125006E-6</c:v>
                </c:pt>
                <c:pt idx="1811">
                  <c:v>-7.4401855468750005E-6</c:v>
                </c:pt>
                <c:pt idx="1812">
                  <c:v>-7.3455810546875008E-6</c:v>
                </c:pt>
                <c:pt idx="1813">
                  <c:v>-7.1685791015625008E-6</c:v>
                </c:pt>
                <c:pt idx="1814">
                  <c:v>-7.0159912109375006E-6</c:v>
                </c:pt>
                <c:pt idx="1815">
                  <c:v>-6.8756103515625009E-6</c:v>
                </c:pt>
                <c:pt idx="1816">
                  <c:v>-6.7962646484375003E-6</c:v>
                </c:pt>
                <c:pt idx="1817">
                  <c:v>-6.6619873046875007E-6</c:v>
                </c:pt>
                <c:pt idx="1818">
                  <c:v>-6.4819335937500002E-6</c:v>
                </c:pt>
                <c:pt idx="1819">
                  <c:v>-6.3079833984375007E-6</c:v>
                </c:pt>
                <c:pt idx="1820">
                  <c:v>-6.2194824218750003E-6</c:v>
                </c:pt>
                <c:pt idx="1821">
                  <c:v>-6.1157226562500007E-6</c:v>
                </c:pt>
                <c:pt idx="1822">
                  <c:v>-5.9539794921875007E-6</c:v>
                </c:pt>
                <c:pt idx="1823">
                  <c:v>-5.7708740234375006E-6</c:v>
                </c:pt>
                <c:pt idx="1824">
                  <c:v>-5.6365966796875001E-6</c:v>
                </c:pt>
                <c:pt idx="1825">
                  <c:v>-5.5419921875000003E-6</c:v>
                </c:pt>
                <c:pt idx="1826">
                  <c:v>-5.4290771484375001E-6</c:v>
                </c:pt>
                <c:pt idx="1827">
                  <c:v>-5.2520751953125001E-6</c:v>
                </c:pt>
                <c:pt idx="1828">
                  <c:v>-5.0781250000000006E-6</c:v>
                </c:pt>
                <c:pt idx="1829">
                  <c:v>-4.9804687500000004E-6</c:v>
                </c:pt>
                <c:pt idx="1830">
                  <c:v>-4.9011230468750006E-6</c:v>
                </c:pt>
                <c:pt idx="1831">
                  <c:v>-4.7467041015625004E-6</c:v>
                </c:pt>
                <c:pt idx="1832">
                  <c:v>-4.5678710937500002E-6</c:v>
                </c:pt>
                <c:pt idx="1833">
                  <c:v>-4.4335937500000006E-6</c:v>
                </c:pt>
                <c:pt idx="1834">
                  <c:v>-4.3518066406250001E-6</c:v>
                </c:pt>
                <c:pt idx="1835">
                  <c:v>-4.2382812500000001E-6</c:v>
                </c:pt>
                <c:pt idx="1836">
                  <c:v>-4.0768432617187504E-6</c:v>
                </c:pt>
                <c:pt idx="1837">
                  <c:v>-3.9093017578125006E-6</c:v>
                </c:pt>
                <c:pt idx="1838">
                  <c:v>-3.8031005859375003E-6</c:v>
                </c:pt>
                <c:pt idx="1839">
                  <c:v>-3.7210083007812503E-6</c:v>
                </c:pt>
                <c:pt idx="1840">
                  <c:v>-3.5803222656250002E-6</c:v>
                </c:pt>
                <c:pt idx="1841">
                  <c:v>-3.4042358398437503E-6</c:v>
                </c:pt>
                <c:pt idx="1842">
                  <c:v>-3.2739257812500004E-6</c:v>
                </c:pt>
                <c:pt idx="1843">
                  <c:v>-3.1915283203125002E-6</c:v>
                </c:pt>
                <c:pt idx="1844">
                  <c:v>-3.0883789062500004E-6</c:v>
                </c:pt>
                <c:pt idx="1845">
                  <c:v>-2.9232788085937504E-6</c:v>
                </c:pt>
                <c:pt idx="1846">
                  <c:v>-2.7651977539062503E-6</c:v>
                </c:pt>
                <c:pt idx="1847">
                  <c:v>-2.6733398437500003E-6</c:v>
                </c:pt>
                <c:pt idx="1848">
                  <c:v>-2.5958251953125003E-6</c:v>
                </c:pt>
                <c:pt idx="1849">
                  <c:v>-2.4697875976562501E-6</c:v>
                </c:pt>
                <c:pt idx="1850">
                  <c:v>-2.2988891601562502E-6</c:v>
                </c:pt>
                <c:pt idx="1851">
                  <c:v>-2.1755981445312502E-6</c:v>
                </c:pt>
                <c:pt idx="1852">
                  <c:v>-2.1023559570312502E-6</c:v>
                </c:pt>
                <c:pt idx="1853">
                  <c:v>-2.0114135742187503E-6</c:v>
                </c:pt>
                <c:pt idx="1854">
                  <c:v>-1.8612670898437501E-6</c:v>
                </c:pt>
                <c:pt idx="1855">
                  <c:v>-1.7147827148437501E-6</c:v>
                </c:pt>
                <c:pt idx="1856">
                  <c:v>-1.6259765625E-6</c:v>
                </c:pt>
                <c:pt idx="1857">
                  <c:v>-1.5600585937500002E-6</c:v>
                </c:pt>
                <c:pt idx="1858">
                  <c:v>-1.4447021484375002E-6</c:v>
                </c:pt>
                <c:pt idx="1859">
                  <c:v>-1.2933349609375E-6</c:v>
                </c:pt>
                <c:pt idx="1860">
                  <c:v>-1.1810302734375002E-6</c:v>
                </c:pt>
                <c:pt idx="1861">
                  <c:v>-1.1233520507812501E-6</c:v>
                </c:pt>
                <c:pt idx="1862">
                  <c:v>-1.044921875E-6</c:v>
                </c:pt>
                <c:pt idx="1863">
                  <c:v>-9.1461181640625011E-7</c:v>
                </c:pt>
                <c:pt idx="1864">
                  <c:v>-7.8033447265625007E-7</c:v>
                </c:pt>
                <c:pt idx="1865">
                  <c:v>-7.0465087890625009E-7</c:v>
                </c:pt>
                <c:pt idx="1866">
                  <c:v>-6.600952148437501E-7</c:v>
                </c:pt>
                <c:pt idx="1867">
                  <c:v>-5.6488037109375007E-7</c:v>
                </c:pt>
                <c:pt idx="1868">
                  <c:v>-4.5550537109375E-7</c:v>
                </c:pt>
                <c:pt idx="1869">
                  <c:v>-3.59375E-7</c:v>
                </c:pt>
                <c:pt idx="1870">
                  <c:v>-3.2107543945312497E-7</c:v>
                </c:pt>
                <c:pt idx="1871">
                  <c:v>-2.7371215820312499E-7</c:v>
                </c:pt>
                <c:pt idx="1872">
                  <c:v>-1.66900634765625E-7</c:v>
                </c:pt>
                <c:pt idx="1873">
                  <c:v>-5.7647705078124995E-8</c:v>
                </c:pt>
                <c:pt idx="1874">
                  <c:v>-9.2468261718749998E-9</c:v>
                </c:pt>
                <c:pt idx="1875">
                  <c:v>6.4392089843749994E-9</c:v>
                </c:pt>
                <c:pt idx="1876">
                  <c:v>6.2652587890624991E-8</c:v>
                </c:pt>
                <c:pt idx="1877">
                  <c:v>1.627197265625E-7</c:v>
                </c:pt>
                <c:pt idx="1878">
                  <c:v>2.2637939453124998E-7</c:v>
                </c:pt>
                <c:pt idx="1879">
                  <c:v>2.2772216796875E-7</c:v>
                </c:pt>
                <c:pt idx="1880">
                  <c:v>2.33734130859375E-7</c:v>
                </c:pt>
                <c:pt idx="1881">
                  <c:v>2.9528808593749996E-7</c:v>
                </c:pt>
                <c:pt idx="1882">
                  <c:v>3.6523437499999998E-7</c:v>
                </c:pt>
                <c:pt idx="1883">
                  <c:v>3.72772216796875E-7</c:v>
                </c:pt>
                <c:pt idx="1884">
                  <c:v>3.3874511718749996E-7</c:v>
                </c:pt>
                <c:pt idx="1885">
                  <c:v>3.4542846679687498E-7</c:v>
                </c:pt>
                <c:pt idx="1886">
                  <c:v>3.9068603515624997E-7</c:v>
                </c:pt>
                <c:pt idx="1887">
                  <c:v>4.0490722656249996E-7</c:v>
                </c:pt>
                <c:pt idx="1888">
                  <c:v>3.5467529296874996E-7</c:v>
                </c:pt>
                <c:pt idx="1889">
                  <c:v>3.0035400390625E-7</c:v>
                </c:pt>
                <c:pt idx="1890">
                  <c:v>3.0352783203125E-7</c:v>
                </c:pt>
                <c:pt idx="1891">
                  <c:v>3.15704345703125E-7</c:v>
                </c:pt>
                <c:pt idx="1892">
                  <c:v>2.6791381835937501E-7</c:v>
                </c:pt>
                <c:pt idx="1893">
                  <c:v>1.8020629882812499E-7</c:v>
                </c:pt>
                <c:pt idx="1894">
                  <c:v>1.26220703125E-7</c:v>
                </c:pt>
                <c:pt idx="1895">
                  <c:v>1.21063232421875E-7</c:v>
                </c:pt>
                <c:pt idx="1896">
                  <c:v>9.1888427734374994E-8</c:v>
                </c:pt>
                <c:pt idx="1897">
                  <c:v>1.0986328125E-9</c:v>
                </c:pt>
                <c:pt idx="1898">
                  <c:v>-8.9630126953124998E-8</c:v>
                </c:pt>
                <c:pt idx="1899">
                  <c:v>-1.2118530273437499E-7</c:v>
                </c:pt>
                <c:pt idx="1900">
                  <c:v>-1.2857055664062499E-7</c:v>
                </c:pt>
                <c:pt idx="1901">
                  <c:v>-1.8756103515624999E-7</c:v>
                </c:pt>
                <c:pt idx="1902">
                  <c:v>-2.8671264648437496E-7</c:v>
                </c:pt>
                <c:pt idx="1903">
                  <c:v>-3.45245361328125E-7</c:v>
                </c:pt>
                <c:pt idx="1904">
                  <c:v>-3.4832763671874996E-7</c:v>
                </c:pt>
                <c:pt idx="1905">
                  <c:v>-3.6505126953124996E-7</c:v>
                </c:pt>
                <c:pt idx="1906">
                  <c:v>-4.41314697265625E-7</c:v>
                </c:pt>
                <c:pt idx="1907">
                  <c:v>-5.1910400390625002E-7</c:v>
                </c:pt>
                <c:pt idx="1908">
                  <c:v>-5.3466796875000003E-7</c:v>
                </c:pt>
                <c:pt idx="1909">
                  <c:v>-5.2154541015624993E-7</c:v>
                </c:pt>
                <c:pt idx="1910">
                  <c:v>-5.5541992187500003E-7</c:v>
                </c:pt>
                <c:pt idx="1911">
                  <c:v>-6.3323974609374993E-7</c:v>
                </c:pt>
                <c:pt idx="1912">
                  <c:v>-6.7443847656249994E-7</c:v>
                </c:pt>
                <c:pt idx="1913">
                  <c:v>-6.5429687500000002E-7</c:v>
                </c:pt>
                <c:pt idx="1914">
                  <c:v>-6.4636230468749992E-7</c:v>
                </c:pt>
                <c:pt idx="1915">
                  <c:v>-7.0037841796874994E-7</c:v>
                </c:pt>
                <c:pt idx="1916">
                  <c:v>-7.6110839843750001E-7</c:v>
                </c:pt>
                <c:pt idx="1917">
                  <c:v>-7.6171874999999999E-7</c:v>
                </c:pt>
                <c:pt idx="1918">
                  <c:v>-7.2723388671875001E-7</c:v>
                </c:pt>
                <c:pt idx="1919">
                  <c:v>-7.4066162109375E-7</c:v>
                </c:pt>
                <c:pt idx="1920">
                  <c:v>-8.0169677734374995E-7</c:v>
                </c:pt>
                <c:pt idx="1921">
                  <c:v>-8.2916259765624999E-7</c:v>
                </c:pt>
                <c:pt idx="1922">
                  <c:v>-7.9803466796874999E-7</c:v>
                </c:pt>
                <c:pt idx="1923">
                  <c:v>-7.7453613281249999E-7</c:v>
                </c:pt>
                <c:pt idx="1924">
                  <c:v>-8.1237792968749993E-7</c:v>
                </c:pt>
                <c:pt idx="1925">
                  <c:v>-8.6486816406249991E-7</c:v>
                </c:pt>
                <c:pt idx="1926">
                  <c:v>-8.5906982421874994E-7</c:v>
                </c:pt>
                <c:pt idx="1927">
                  <c:v>-8.1787109374999992E-7</c:v>
                </c:pt>
                <c:pt idx="1928">
                  <c:v>-8.2061767578124992E-7</c:v>
                </c:pt>
                <c:pt idx="1929">
                  <c:v>-8.7463378906249994E-7</c:v>
                </c:pt>
                <c:pt idx="1930">
                  <c:v>-9.0270996093749996E-7</c:v>
                </c:pt>
                <c:pt idx="1931">
                  <c:v>-8.6853027343749998E-7</c:v>
                </c:pt>
                <c:pt idx="1932">
                  <c:v>-8.392333984375E-7</c:v>
                </c:pt>
                <c:pt idx="1933">
                  <c:v>-8.7310791015625E-7</c:v>
                </c:pt>
                <c:pt idx="1934">
                  <c:v>-9.2529296874999999E-7</c:v>
                </c:pt>
                <c:pt idx="1935">
                  <c:v>-9.2132568359374994E-7</c:v>
                </c:pt>
                <c:pt idx="1936">
                  <c:v>-8.7707519531249994E-7</c:v>
                </c:pt>
                <c:pt idx="1937">
                  <c:v>-8.7493896484374993E-7</c:v>
                </c:pt>
                <c:pt idx="1938">
                  <c:v>-9.2651367187499994E-7</c:v>
                </c:pt>
                <c:pt idx="1939">
                  <c:v>-9.5550537109374993E-7</c:v>
                </c:pt>
                <c:pt idx="1940">
                  <c:v>-9.2315673828124997E-7</c:v>
                </c:pt>
                <c:pt idx="1941">
                  <c:v>-8.8897705078124999E-7</c:v>
                </c:pt>
                <c:pt idx="1942">
                  <c:v>-9.1766357421874998E-7</c:v>
                </c:pt>
                <c:pt idx="1943">
                  <c:v>-9.692382812499999E-7</c:v>
                </c:pt>
                <c:pt idx="1944">
                  <c:v>-9.6618652343750002E-7</c:v>
                </c:pt>
                <c:pt idx="1945">
                  <c:v>-9.2132568359374994E-7</c:v>
                </c:pt>
                <c:pt idx="1946">
                  <c:v>-9.1400146484374992E-7</c:v>
                </c:pt>
                <c:pt idx="1947">
                  <c:v>-9.6282958984375005E-7</c:v>
                </c:pt>
                <c:pt idx="1948">
                  <c:v>-9.9304199218749998E-7</c:v>
                </c:pt>
                <c:pt idx="1949">
                  <c:v>-9.6008300781250006E-7</c:v>
                </c:pt>
                <c:pt idx="1950">
                  <c:v>-9.2254638671875E-7</c:v>
                </c:pt>
                <c:pt idx="1951">
                  <c:v>-9.4665527343749997E-7</c:v>
                </c:pt>
                <c:pt idx="1952">
                  <c:v>-9.9700927734374993E-7</c:v>
                </c:pt>
                <c:pt idx="1953">
                  <c:v>-9.9609374999999986E-7</c:v>
                </c:pt>
                <c:pt idx="1954">
                  <c:v>-9.4940185546874996E-7</c:v>
                </c:pt>
                <c:pt idx="1955">
                  <c:v>-9.3688964843749994E-7</c:v>
                </c:pt>
                <c:pt idx="1956">
                  <c:v>-9.8236083984374989E-7</c:v>
                </c:pt>
                <c:pt idx="1957">
                  <c:v>-1.014404296875E-6</c:v>
                </c:pt>
                <c:pt idx="1958">
                  <c:v>-9.8144531250000003E-7</c:v>
                </c:pt>
                <c:pt idx="1959">
                  <c:v>-9.4055175781250001E-7</c:v>
                </c:pt>
                <c:pt idx="1960">
                  <c:v>-9.5916748046874999E-7</c:v>
                </c:pt>
                <c:pt idx="1961">
                  <c:v>-1.0095214843749999E-6</c:v>
                </c:pt>
                <c:pt idx="1962">
                  <c:v>-1.0101318359374999E-6</c:v>
                </c:pt>
                <c:pt idx="1963">
                  <c:v>-9.6130371093750001E-7</c:v>
                </c:pt>
                <c:pt idx="1964">
                  <c:v>-9.4604492187499999E-7</c:v>
                </c:pt>
                <c:pt idx="1965">
                  <c:v>-9.8907470703125004E-7</c:v>
                </c:pt>
                <c:pt idx="1966">
                  <c:v>-1.02203369140625E-6</c:v>
                </c:pt>
                <c:pt idx="1967">
                  <c:v>-9.9121093750000006E-7</c:v>
                </c:pt>
                <c:pt idx="1968">
                  <c:v>-9.4543457031249991E-7</c:v>
                </c:pt>
                <c:pt idx="1969">
                  <c:v>-9.6130371093750001E-7</c:v>
                </c:pt>
                <c:pt idx="1970">
                  <c:v>-1.01165771484375E-6</c:v>
                </c:pt>
                <c:pt idx="1971">
                  <c:v>-1.01593017578125E-6</c:v>
                </c:pt>
                <c:pt idx="1972">
                  <c:v>-9.6862792968749992E-7</c:v>
                </c:pt>
                <c:pt idx="1973">
                  <c:v>-9.4787597656249992E-7</c:v>
                </c:pt>
                <c:pt idx="1974">
                  <c:v>-9.9060058593749987E-7</c:v>
                </c:pt>
                <c:pt idx="1975">
                  <c:v>-1.02630615234375E-6</c:v>
                </c:pt>
                <c:pt idx="1976">
                  <c:v>-9.979248046875E-7</c:v>
                </c:pt>
                <c:pt idx="1977">
                  <c:v>-9.5245361328124994E-7</c:v>
                </c:pt>
                <c:pt idx="1978">
                  <c:v>-9.6435546874999988E-7</c:v>
                </c:pt>
                <c:pt idx="1979">
                  <c:v>-1.0147094726562501E-6</c:v>
                </c:pt>
                <c:pt idx="1980">
                  <c:v>-1.0226440429687499E-6</c:v>
                </c:pt>
                <c:pt idx="1981">
                  <c:v>-9.7839355468749995E-7</c:v>
                </c:pt>
                <c:pt idx="1982">
                  <c:v>-9.561157226562499E-7</c:v>
                </c:pt>
                <c:pt idx="1983">
                  <c:v>-9.9609374999999986E-7</c:v>
                </c:pt>
                <c:pt idx="1984">
                  <c:v>-1.03607177734375E-6</c:v>
                </c:pt>
                <c:pt idx="1985">
                  <c:v>-1.01318359375E-6</c:v>
                </c:pt>
                <c:pt idx="1986">
                  <c:v>-9.6679687499999999E-7</c:v>
                </c:pt>
                <c:pt idx="1987">
                  <c:v>-9.7869873046875004E-7</c:v>
                </c:pt>
                <c:pt idx="1988">
                  <c:v>-1.0299682617187499E-6</c:v>
                </c:pt>
                <c:pt idx="1989">
                  <c:v>-1.0430908203124999E-6</c:v>
                </c:pt>
                <c:pt idx="1990">
                  <c:v>-1.00006103515625E-6</c:v>
                </c:pt>
                <c:pt idx="1991">
                  <c:v>-9.7625732421874993E-7</c:v>
                </c:pt>
                <c:pt idx="1992">
                  <c:v>-1.0162353515624999E-6</c:v>
                </c:pt>
                <c:pt idx="1993">
                  <c:v>-1.0595703125E-6</c:v>
                </c:pt>
                <c:pt idx="1994">
                  <c:v>-1.0397338867187499E-6</c:v>
                </c:pt>
                <c:pt idx="1995">
                  <c:v>-9.9548339843749988E-7</c:v>
                </c:pt>
                <c:pt idx="1996">
                  <c:v>-1.0037231445312499E-6</c:v>
                </c:pt>
                <c:pt idx="1997">
                  <c:v>-1.055908203125E-6</c:v>
                </c:pt>
                <c:pt idx="1998">
                  <c:v>-1.07330322265625E-6</c:v>
                </c:pt>
                <c:pt idx="1999">
                  <c:v>-1.0321044921874999E-6</c:v>
                </c:pt>
                <c:pt idx="2000">
                  <c:v>-1.0079956054687499E-6</c:v>
                </c:pt>
                <c:pt idx="2001">
                  <c:v>-1.0452270507812499E-6</c:v>
                </c:pt>
                <c:pt idx="2002">
                  <c:v>-1.0922241210937499E-6</c:v>
                </c:pt>
                <c:pt idx="2003">
                  <c:v>-1.07666015625E-6</c:v>
                </c:pt>
                <c:pt idx="2004">
                  <c:v>-1.03179931640625E-6</c:v>
                </c:pt>
                <c:pt idx="2005">
                  <c:v>-1.03790283203125E-6</c:v>
                </c:pt>
                <c:pt idx="2006">
                  <c:v>-1.08978271484375E-6</c:v>
                </c:pt>
                <c:pt idx="2007">
                  <c:v>-1.1096191406249999E-6</c:v>
                </c:pt>
                <c:pt idx="2008">
                  <c:v>-1.07208251953125E-6</c:v>
                </c:pt>
                <c:pt idx="2009">
                  <c:v>-1.0433959960937499E-6</c:v>
                </c:pt>
                <c:pt idx="2010">
                  <c:v>-1.07940673828125E-6</c:v>
                </c:pt>
                <c:pt idx="2011">
                  <c:v>-1.1279296875E-6</c:v>
                </c:pt>
                <c:pt idx="2012">
                  <c:v>-1.1175537109375E-6</c:v>
                </c:pt>
                <c:pt idx="2013">
                  <c:v>-1.0745239257812499E-6</c:v>
                </c:pt>
                <c:pt idx="2014">
                  <c:v>-1.0742187499999999E-6</c:v>
                </c:pt>
                <c:pt idx="2015">
                  <c:v>-1.1260986328124999E-6</c:v>
                </c:pt>
                <c:pt idx="2016">
                  <c:v>-1.1499023437499999E-6</c:v>
                </c:pt>
                <c:pt idx="2017">
                  <c:v>-1.11328125E-6</c:v>
                </c:pt>
                <c:pt idx="2018">
                  <c:v>-1.085205078125E-6</c:v>
                </c:pt>
                <c:pt idx="2019">
                  <c:v>-1.1166381835937499E-6</c:v>
                </c:pt>
                <c:pt idx="2020">
                  <c:v>-1.16668701171875E-6</c:v>
                </c:pt>
                <c:pt idx="2021">
                  <c:v>-1.1599731445312499E-6</c:v>
                </c:pt>
                <c:pt idx="2022">
                  <c:v>-1.11419677734375E-6</c:v>
                </c:pt>
                <c:pt idx="2023">
                  <c:v>-1.1126708984375E-6</c:v>
                </c:pt>
                <c:pt idx="2024">
                  <c:v>-1.163330078125E-6</c:v>
                </c:pt>
                <c:pt idx="2025">
                  <c:v>-1.1904907226562499E-6</c:v>
                </c:pt>
                <c:pt idx="2026">
                  <c:v>-1.1572265624999999E-6</c:v>
                </c:pt>
                <c:pt idx="2027">
                  <c:v>-1.12457275390625E-6</c:v>
                </c:pt>
                <c:pt idx="2028">
                  <c:v>-1.15478515625E-6</c:v>
                </c:pt>
                <c:pt idx="2029">
                  <c:v>-1.2060546875E-6</c:v>
                </c:pt>
                <c:pt idx="2030">
                  <c:v>-1.20208740234375E-6</c:v>
                </c:pt>
                <c:pt idx="2031">
                  <c:v>-1.158447265625E-6</c:v>
                </c:pt>
                <c:pt idx="2032">
                  <c:v>-1.1529541015625E-6</c:v>
                </c:pt>
                <c:pt idx="2033">
                  <c:v>-1.20391845703125E-6</c:v>
                </c:pt>
                <c:pt idx="2034">
                  <c:v>-1.23504638671875E-6</c:v>
                </c:pt>
                <c:pt idx="2035">
                  <c:v>-1.2023925781249999E-6</c:v>
                </c:pt>
                <c:pt idx="2036">
                  <c:v>-1.1691284179687499E-6</c:v>
                </c:pt>
                <c:pt idx="2037">
                  <c:v>-1.1953735351562499E-6</c:v>
                </c:pt>
                <c:pt idx="2038">
                  <c:v>-1.2481689453125E-6</c:v>
                </c:pt>
                <c:pt idx="2039">
                  <c:v>-1.24969482421875E-6</c:v>
                </c:pt>
                <c:pt idx="2040">
                  <c:v>-1.2054443359375E-6</c:v>
                </c:pt>
                <c:pt idx="2041">
                  <c:v>-1.1993408203125E-6</c:v>
                </c:pt>
                <c:pt idx="2042">
                  <c:v>-1.24755859375E-6</c:v>
                </c:pt>
                <c:pt idx="2043">
                  <c:v>-1.28143310546875E-6</c:v>
                </c:pt>
                <c:pt idx="2044">
                  <c:v>-1.2530517578125E-6</c:v>
                </c:pt>
                <c:pt idx="2045">
                  <c:v>-1.2161254882812499E-6</c:v>
                </c:pt>
                <c:pt idx="2046">
                  <c:v>-1.2408447265624998E-6</c:v>
                </c:pt>
                <c:pt idx="2047">
                  <c:v>-1.2954711914062498E-6</c:v>
                </c:pt>
                <c:pt idx="2048">
                  <c:v>-1.2991333007812499E-6</c:v>
                </c:pt>
                <c:pt idx="2049">
                  <c:v>-1.2564086914062499E-6</c:v>
                </c:pt>
                <c:pt idx="2050">
                  <c:v>-1.2466430664062499E-6</c:v>
                </c:pt>
                <c:pt idx="2051">
                  <c:v>-1.295166015625E-6</c:v>
                </c:pt>
                <c:pt idx="2052">
                  <c:v>-1.33270263671875E-6</c:v>
                </c:pt>
                <c:pt idx="2053">
                  <c:v>-1.3061523437499999E-6</c:v>
                </c:pt>
                <c:pt idx="2054">
                  <c:v>-1.2686157226562499E-6</c:v>
                </c:pt>
                <c:pt idx="2055">
                  <c:v>-1.2899780273437498E-6</c:v>
                </c:pt>
                <c:pt idx="2056">
                  <c:v>-1.3449096679687499E-6</c:v>
                </c:pt>
                <c:pt idx="2057">
                  <c:v>-1.35345458984375E-6</c:v>
                </c:pt>
                <c:pt idx="2058">
                  <c:v>-1.3122558593749999E-6</c:v>
                </c:pt>
                <c:pt idx="2059">
                  <c:v>-1.298828125E-6</c:v>
                </c:pt>
                <c:pt idx="2060">
                  <c:v>-1.3467407226562499E-6</c:v>
                </c:pt>
                <c:pt idx="2061">
                  <c:v>-1.38671875E-6</c:v>
                </c:pt>
                <c:pt idx="2062">
                  <c:v>-1.36322021484375E-6</c:v>
                </c:pt>
                <c:pt idx="2063">
                  <c:v>-1.3241577148437499E-6</c:v>
                </c:pt>
                <c:pt idx="2064">
                  <c:v>-1.3421630859374999E-6</c:v>
                </c:pt>
                <c:pt idx="2065">
                  <c:v>-1.397705078125E-6</c:v>
                </c:pt>
                <c:pt idx="2066">
                  <c:v>-1.4093017578125E-6</c:v>
                </c:pt>
                <c:pt idx="2067">
                  <c:v>-1.36932373046875E-6</c:v>
                </c:pt>
                <c:pt idx="2068">
                  <c:v>-1.3522338867187499E-6</c:v>
                </c:pt>
                <c:pt idx="2069">
                  <c:v>-1.3964843749999999E-6</c:v>
                </c:pt>
                <c:pt idx="2070">
                  <c:v>-1.4401245117187499E-6</c:v>
                </c:pt>
                <c:pt idx="2071">
                  <c:v>-1.4199829101562498E-6</c:v>
                </c:pt>
                <c:pt idx="2072">
                  <c:v>-1.3793945312499999E-6</c:v>
                </c:pt>
                <c:pt idx="2073">
                  <c:v>-1.3937377929687499E-6</c:v>
                </c:pt>
                <c:pt idx="2074">
                  <c:v>-1.44805908203125E-6</c:v>
                </c:pt>
                <c:pt idx="2075">
                  <c:v>-1.4624023437499999E-6</c:v>
                </c:pt>
                <c:pt idx="2076">
                  <c:v>-1.4230346679687499E-6</c:v>
                </c:pt>
                <c:pt idx="2077">
                  <c:v>-1.4013671874999999E-6</c:v>
                </c:pt>
                <c:pt idx="2078">
                  <c:v>-1.4422607421874999E-6</c:v>
                </c:pt>
                <c:pt idx="2079">
                  <c:v>-1.4874267578125E-6</c:v>
                </c:pt>
                <c:pt idx="2080">
                  <c:v>-1.4697265624999998E-6</c:v>
                </c:pt>
                <c:pt idx="2081">
                  <c:v>-1.4263916015624999E-6</c:v>
                </c:pt>
                <c:pt idx="2082">
                  <c:v>-1.4361572265624999E-6</c:v>
                </c:pt>
                <c:pt idx="2083">
                  <c:v>-1.4892578124999999E-6</c:v>
                </c:pt>
                <c:pt idx="2084">
                  <c:v>-1.5057373046874998E-6</c:v>
                </c:pt>
                <c:pt idx="2085">
                  <c:v>-1.4666748046875E-6</c:v>
                </c:pt>
                <c:pt idx="2086">
                  <c:v>-1.4422607421874999E-6</c:v>
                </c:pt>
                <c:pt idx="2087">
                  <c:v>-1.4810180664062499E-6</c:v>
                </c:pt>
                <c:pt idx="2088">
                  <c:v>-1.5274047851562499E-6</c:v>
                </c:pt>
                <c:pt idx="2089">
                  <c:v>-1.5115356445312499E-6</c:v>
                </c:pt>
                <c:pt idx="2090">
                  <c:v>-1.4663696289062499E-6</c:v>
                </c:pt>
                <c:pt idx="2091">
                  <c:v>-1.4733886718749999E-6</c:v>
                </c:pt>
                <c:pt idx="2092">
                  <c:v>-1.52496337890625E-6</c:v>
                </c:pt>
                <c:pt idx="2093">
                  <c:v>-1.5444946289062499E-6</c:v>
                </c:pt>
                <c:pt idx="2094">
                  <c:v>-1.5072631835937499E-6</c:v>
                </c:pt>
                <c:pt idx="2095">
                  <c:v>-1.47857666015625E-6</c:v>
                </c:pt>
                <c:pt idx="2096">
                  <c:v>-1.51458740234375E-6</c:v>
                </c:pt>
                <c:pt idx="2097">
                  <c:v>-1.56097412109375E-6</c:v>
                </c:pt>
                <c:pt idx="2098">
                  <c:v>-1.5502929687499999E-6</c:v>
                </c:pt>
                <c:pt idx="2099">
                  <c:v>-1.50482177734375E-6</c:v>
                </c:pt>
                <c:pt idx="2100">
                  <c:v>-1.5060424804687499E-6</c:v>
                </c:pt>
                <c:pt idx="2101">
                  <c:v>-1.558837890625E-6</c:v>
                </c:pt>
                <c:pt idx="2102">
                  <c:v>-1.580810546875E-6</c:v>
                </c:pt>
                <c:pt idx="2103">
                  <c:v>-1.5432739257812499E-6</c:v>
                </c:pt>
                <c:pt idx="2104">
                  <c:v>-1.5136718749999999E-6</c:v>
                </c:pt>
                <c:pt idx="2105">
                  <c:v>-1.5460205078124999E-6</c:v>
                </c:pt>
                <c:pt idx="2106">
                  <c:v>-1.5948486328125E-6</c:v>
                </c:pt>
                <c:pt idx="2107">
                  <c:v>-1.5866088867187498E-6</c:v>
                </c:pt>
                <c:pt idx="2108">
                  <c:v>-1.54083251953125E-6</c:v>
                </c:pt>
                <c:pt idx="2109">
                  <c:v>-1.5399169921874999E-6</c:v>
                </c:pt>
                <c:pt idx="2110">
                  <c:v>-1.5902709960937499E-6</c:v>
                </c:pt>
                <c:pt idx="2111">
                  <c:v>-1.61834716796875E-6</c:v>
                </c:pt>
                <c:pt idx="2112">
                  <c:v>-1.5820312499999999E-6</c:v>
                </c:pt>
                <c:pt idx="2113">
                  <c:v>-1.5484619140625E-6</c:v>
                </c:pt>
                <c:pt idx="2114">
                  <c:v>-1.5798950195312499E-6</c:v>
                </c:pt>
                <c:pt idx="2115">
                  <c:v>-1.6302490234374999E-6</c:v>
                </c:pt>
                <c:pt idx="2116">
                  <c:v>-1.6235351562499999E-6</c:v>
                </c:pt>
                <c:pt idx="2117">
                  <c:v>-1.5789794921874998E-6</c:v>
                </c:pt>
                <c:pt idx="2118">
                  <c:v>-1.5737915039062499E-6</c:v>
                </c:pt>
                <c:pt idx="2119">
                  <c:v>-1.62445068359375E-6</c:v>
                </c:pt>
                <c:pt idx="2120">
                  <c:v>-1.65283203125E-6</c:v>
                </c:pt>
                <c:pt idx="2121">
                  <c:v>-1.6198730468749999E-6</c:v>
                </c:pt>
                <c:pt idx="2122">
                  <c:v>-1.5838623046874998E-6</c:v>
                </c:pt>
                <c:pt idx="2123">
                  <c:v>-1.6110229492187499E-6</c:v>
                </c:pt>
                <c:pt idx="2124">
                  <c:v>-1.6632080078125E-6</c:v>
                </c:pt>
                <c:pt idx="2125">
                  <c:v>-1.6619873046874998E-6</c:v>
                </c:pt>
                <c:pt idx="2126">
                  <c:v>-1.6177368164062498E-6</c:v>
                </c:pt>
                <c:pt idx="2127">
                  <c:v>-1.6082763671874999E-6</c:v>
                </c:pt>
                <c:pt idx="2128">
                  <c:v>-1.6558837890624999E-6</c:v>
                </c:pt>
                <c:pt idx="2129">
                  <c:v>-1.6888427734375E-6</c:v>
                </c:pt>
                <c:pt idx="2130">
                  <c:v>-1.6567993164062499E-6</c:v>
                </c:pt>
                <c:pt idx="2131">
                  <c:v>-1.61956787109375E-6</c:v>
                </c:pt>
                <c:pt idx="2132">
                  <c:v>-1.6433715820312499E-6</c:v>
                </c:pt>
                <c:pt idx="2133">
                  <c:v>-1.6955566406249999E-6</c:v>
                </c:pt>
                <c:pt idx="2134">
                  <c:v>-1.6979980468749998E-6</c:v>
                </c:pt>
                <c:pt idx="2135">
                  <c:v>-1.6534423828125E-6</c:v>
                </c:pt>
                <c:pt idx="2136">
                  <c:v>-1.64031982421875E-6</c:v>
                </c:pt>
                <c:pt idx="2137">
                  <c:v>-1.6870117187499999E-6</c:v>
                </c:pt>
                <c:pt idx="2138">
                  <c:v>-1.7218017578124999E-6</c:v>
                </c:pt>
                <c:pt idx="2139">
                  <c:v>-1.6943359375E-6</c:v>
                </c:pt>
                <c:pt idx="2140">
                  <c:v>-1.6540527343749999E-6</c:v>
                </c:pt>
                <c:pt idx="2141">
                  <c:v>-1.6732788085937499E-6</c:v>
                </c:pt>
                <c:pt idx="2142">
                  <c:v>-1.7257690429687499E-6</c:v>
                </c:pt>
                <c:pt idx="2143">
                  <c:v>-1.73095703125E-6</c:v>
                </c:pt>
                <c:pt idx="2144">
                  <c:v>-1.68609619140625E-6</c:v>
                </c:pt>
                <c:pt idx="2145">
                  <c:v>-1.67144775390625E-6</c:v>
                </c:pt>
                <c:pt idx="2146">
                  <c:v>-1.7160034179687499E-6</c:v>
                </c:pt>
                <c:pt idx="2147">
                  <c:v>-1.7526245117187498E-6</c:v>
                </c:pt>
                <c:pt idx="2148">
                  <c:v>-1.72760009765625E-6</c:v>
                </c:pt>
                <c:pt idx="2149">
                  <c:v>-1.6854858398437498E-6</c:v>
                </c:pt>
                <c:pt idx="2150">
                  <c:v>-1.7007446289062498E-6</c:v>
                </c:pt>
                <c:pt idx="2151">
                  <c:v>-1.7523193359375E-6</c:v>
                </c:pt>
                <c:pt idx="2152">
                  <c:v>-1.7626953125E-6</c:v>
                </c:pt>
                <c:pt idx="2153">
                  <c:v>-1.7190551757812499E-6</c:v>
                </c:pt>
                <c:pt idx="2154">
                  <c:v>-1.7001342773437499E-6</c:v>
                </c:pt>
                <c:pt idx="2155">
                  <c:v>-1.7410278320312499E-6</c:v>
                </c:pt>
                <c:pt idx="2156">
                  <c:v>-1.7819213867187499E-6</c:v>
                </c:pt>
                <c:pt idx="2157">
                  <c:v>-1.7584228515624999E-6</c:v>
                </c:pt>
                <c:pt idx="2158">
                  <c:v>-1.7141723632812499E-6</c:v>
                </c:pt>
                <c:pt idx="2159">
                  <c:v>-1.72760009765625E-6</c:v>
                </c:pt>
                <c:pt idx="2160">
                  <c:v>-1.7779541015625E-6</c:v>
                </c:pt>
                <c:pt idx="2161">
                  <c:v>-1.7901611328124999E-6</c:v>
                </c:pt>
                <c:pt idx="2162">
                  <c:v>-1.7474365234375E-6</c:v>
                </c:pt>
                <c:pt idx="2163">
                  <c:v>-1.7251586914062499E-6</c:v>
                </c:pt>
                <c:pt idx="2164">
                  <c:v>-1.7645263671874999E-6</c:v>
                </c:pt>
                <c:pt idx="2165">
                  <c:v>-1.8066406249999999E-6</c:v>
                </c:pt>
                <c:pt idx="2166">
                  <c:v>-1.78619384765625E-6</c:v>
                </c:pt>
                <c:pt idx="2167">
                  <c:v>-1.7410278320312499E-6</c:v>
                </c:pt>
                <c:pt idx="2168">
                  <c:v>-1.7486572265624999E-6</c:v>
                </c:pt>
                <c:pt idx="2169">
                  <c:v>-1.7999267578124999E-6</c:v>
                </c:pt>
                <c:pt idx="2170">
                  <c:v>-1.8151855468749999E-6</c:v>
                </c:pt>
                <c:pt idx="2171">
                  <c:v>-1.77459716796875E-6</c:v>
                </c:pt>
                <c:pt idx="2172">
                  <c:v>-1.7471313476562499E-6</c:v>
                </c:pt>
                <c:pt idx="2173">
                  <c:v>-1.7840576171874999E-6</c:v>
                </c:pt>
                <c:pt idx="2174">
                  <c:v>-1.8292236328125E-6</c:v>
                </c:pt>
                <c:pt idx="2175">
                  <c:v>-1.8127441406249998E-6</c:v>
                </c:pt>
                <c:pt idx="2176">
                  <c:v>-1.7657470703124998E-6</c:v>
                </c:pt>
                <c:pt idx="2177">
                  <c:v>-1.7687988281249999E-6</c:v>
                </c:pt>
                <c:pt idx="2178">
                  <c:v>-1.8185424804687499E-6</c:v>
                </c:pt>
                <c:pt idx="2179">
                  <c:v>-1.8389892578124998E-6</c:v>
                </c:pt>
                <c:pt idx="2180">
                  <c:v>-1.7974853515624998E-6</c:v>
                </c:pt>
                <c:pt idx="2181">
                  <c:v>-1.7657470703124998E-6</c:v>
                </c:pt>
                <c:pt idx="2182">
                  <c:v>-1.7996215820312498E-6</c:v>
                </c:pt>
                <c:pt idx="2183">
                  <c:v>-1.8450927734375E-6</c:v>
                </c:pt>
                <c:pt idx="2184">
                  <c:v>-1.8344116210937499E-6</c:v>
                </c:pt>
                <c:pt idx="2185">
                  <c:v>-1.7846679687499999E-6</c:v>
                </c:pt>
                <c:pt idx="2186">
                  <c:v>-1.783447265625E-6</c:v>
                </c:pt>
                <c:pt idx="2187">
                  <c:v>-1.8338012695312499E-6</c:v>
                </c:pt>
                <c:pt idx="2188">
                  <c:v>-1.8548583984375E-6</c:v>
                </c:pt>
                <c:pt idx="2189">
                  <c:v>-1.8170166015624999E-6</c:v>
                </c:pt>
                <c:pt idx="2190">
                  <c:v>-1.7828369140625E-6</c:v>
                </c:pt>
                <c:pt idx="2191">
                  <c:v>-1.81182861328125E-6</c:v>
                </c:pt>
                <c:pt idx="2192">
                  <c:v>-1.8548583984375E-6</c:v>
                </c:pt>
                <c:pt idx="2193">
                  <c:v>-1.84844970703125E-6</c:v>
                </c:pt>
                <c:pt idx="2194">
                  <c:v>-1.8011474609374999E-6</c:v>
                </c:pt>
                <c:pt idx="2195">
                  <c:v>-1.7977905273437499E-6</c:v>
                </c:pt>
                <c:pt idx="2196">
                  <c:v>-1.8383789062499998E-6</c:v>
                </c:pt>
                <c:pt idx="2197">
                  <c:v>-1.866455078125E-6</c:v>
                </c:pt>
                <c:pt idx="2198">
                  <c:v>-1.8292236328125E-6</c:v>
                </c:pt>
                <c:pt idx="2199">
                  <c:v>-1.7926025390625E-6</c:v>
                </c:pt>
                <c:pt idx="2200">
                  <c:v>-1.8157958984374999E-6</c:v>
                </c:pt>
                <c:pt idx="2201">
                  <c:v>-1.86370849609375E-6</c:v>
                </c:pt>
                <c:pt idx="2202">
                  <c:v>-1.8545532226562499E-6</c:v>
                </c:pt>
                <c:pt idx="2203">
                  <c:v>-1.80633544921875E-6</c:v>
                </c:pt>
                <c:pt idx="2204">
                  <c:v>-1.7968749999999998E-6</c:v>
                </c:pt>
                <c:pt idx="2205">
                  <c:v>-1.8399047851562499E-6</c:v>
                </c:pt>
                <c:pt idx="2206">
                  <c:v>-1.8624877929687498E-6</c:v>
                </c:pt>
                <c:pt idx="2207">
                  <c:v>-1.8313598632812498E-6</c:v>
                </c:pt>
                <c:pt idx="2208">
                  <c:v>-1.7846679687499999E-6</c:v>
                </c:pt>
                <c:pt idx="2209">
                  <c:v>-1.80694580078125E-6</c:v>
                </c:pt>
                <c:pt idx="2210">
                  <c:v>-1.8524169921874999E-6</c:v>
                </c:pt>
                <c:pt idx="2211">
                  <c:v>-1.844482421875E-6</c:v>
                </c:pt>
                <c:pt idx="2212">
                  <c:v>-1.7956542968749999E-6</c:v>
                </c:pt>
                <c:pt idx="2213">
                  <c:v>-1.7782592773437499E-6</c:v>
                </c:pt>
                <c:pt idx="2214">
                  <c:v>-1.81884765625E-6</c:v>
                </c:pt>
                <c:pt idx="2215">
                  <c:v>-1.8453979492187499E-6</c:v>
                </c:pt>
                <c:pt idx="2216">
                  <c:v>-1.8054199218749999E-6</c:v>
                </c:pt>
                <c:pt idx="2217">
                  <c:v>-1.75994873046875E-6</c:v>
                </c:pt>
                <c:pt idx="2218">
                  <c:v>-1.7742919921874999E-6</c:v>
                </c:pt>
                <c:pt idx="2219">
                  <c:v>-1.8164062499999999E-6</c:v>
                </c:pt>
                <c:pt idx="2220">
                  <c:v>-1.8084716796875E-6</c:v>
                </c:pt>
                <c:pt idx="2221">
                  <c:v>-1.7520141601562499E-6</c:v>
                </c:pt>
                <c:pt idx="2222">
                  <c:v>-1.7266845703124999E-6</c:v>
                </c:pt>
                <c:pt idx="2223">
                  <c:v>-1.7605590820312499E-6</c:v>
                </c:pt>
                <c:pt idx="2224">
                  <c:v>-1.783447265625E-6</c:v>
                </c:pt>
                <c:pt idx="2225">
                  <c:v>-1.7449951171874998E-6</c:v>
                </c:pt>
                <c:pt idx="2226">
                  <c:v>-1.6900634765625E-6</c:v>
                </c:pt>
                <c:pt idx="2227">
                  <c:v>-1.6897583007812499E-6</c:v>
                </c:pt>
                <c:pt idx="2228">
                  <c:v>-1.7272949218749999E-6</c:v>
                </c:pt>
                <c:pt idx="2229">
                  <c:v>-1.7163085937499999E-6</c:v>
                </c:pt>
                <c:pt idx="2230">
                  <c:v>-1.6558837890624999E-6</c:v>
                </c:pt>
                <c:pt idx="2231">
                  <c:v>-1.62109375E-6</c:v>
                </c:pt>
                <c:pt idx="2232">
                  <c:v>-1.6427612304687499E-6</c:v>
                </c:pt>
                <c:pt idx="2233">
                  <c:v>-1.6583251953125E-6</c:v>
                </c:pt>
                <c:pt idx="2234">
                  <c:v>-1.6128540039062498E-6</c:v>
                </c:pt>
                <c:pt idx="2235">
                  <c:v>-1.5435791015625E-6</c:v>
                </c:pt>
                <c:pt idx="2236">
                  <c:v>-1.5301513671874999E-6</c:v>
                </c:pt>
                <c:pt idx="2237">
                  <c:v>-1.5509033203124999E-6</c:v>
                </c:pt>
                <c:pt idx="2238">
                  <c:v>-1.5362548828124999E-6</c:v>
                </c:pt>
                <c:pt idx="2239">
                  <c:v>-1.46881103515625E-6</c:v>
                </c:pt>
                <c:pt idx="2240">
                  <c:v>-1.4181518554687499E-6</c:v>
                </c:pt>
                <c:pt idx="2241">
                  <c:v>-1.42608642578125E-6</c:v>
                </c:pt>
                <c:pt idx="2242">
                  <c:v>-1.4270019531249999E-6</c:v>
                </c:pt>
                <c:pt idx="2243">
                  <c:v>-1.3726806640625E-6</c:v>
                </c:pt>
                <c:pt idx="2244">
                  <c:v>-1.2939453125E-6</c:v>
                </c:pt>
                <c:pt idx="2245">
                  <c:v>-1.2652587890624999E-6</c:v>
                </c:pt>
                <c:pt idx="2246">
                  <c:v>-1.2774658203125E-6</c:v>
                </c:pt>
                <c:pt idx="2247">
                  <c:v>-1.2493896484374999E-6</c:v>
                </c:pt>
                <c:pt idx="2248">
                  <c:v>-1.16607666015625E-6</c:v>
                </c:pt>
                <c:pt idx="2249">
                  <c:v>-1.1026000976562499E-6</c:v>
                </c:pt>
                <c:pt idx="2250">
                  <c:v>-1.0955810546875E-6</c:v>
                </c:pt>
                <c:pt idx="2251">
                  <c:v>-1.0922241210937499E-6</c:v>
                </c:pt>
                <c:pt idx="2252">
                  <c:v>-1.02691650390625E-6</c:v>
                </c:pt>
                <c:pt idx="2253">
                  <c:v>-9.3597412109374998E-7</c:v>
                </c:pt>
                <c:pt idx="2254">
                  <c:v>-8.9691162109374998E-7</c:v>
                </c:pt>
                <c:pt idx="2255">
                  <c:v>-8.9233398437499996E-7</c:v>
                </c:pt>
                <c:pt idx="2256">
                  <c:v>-8.5845947265624996E-7</c:v>
                </c:pt>
                <c:pt idx="2257">
                  <c:v>-7.6751708984374996E-7</c:v>
                </c:pt>
                <c:pt idx="2258">
                  <c:v>-6.8511962890624993E-7</c:v>
                </c:pt>
                <c:pt idx="2259">
                  <c:v>-6.7016601562500001E-7</c:v>
                </c:pt>
                <c:pt idx="2260">
                  <c:v>-6.5765380859374999E-7</c:v>
                </c:pt>
                <c:pt idx="2261">
                  <c:v>-5.8929443359375002E-7</c:v>
                </c:pt>
                <c:pt idx="2262">
                  <c:v>-4.9041748046875003E-7</c:v>
                </c:pt>
                <c:pt idx="2263">
                  <c:v>-4.4125366210937499E-7</c:v>
                </c:pt>
                <c:pt idx="2264">
                  <c:v>-4.3530273437499997E-7</c:v>
                </c:pt>
                <c:pt idx="2265">
                  <c:v>-3.9572143554687498E-7</c:v>
                </c:pt>
                <c:pt idx="2266">
                  <c:v>-3.0081176757812498E-7</c:v>
                </c:pt>
                <c:pt idx="2267">
                  <c:v>-2.1768188476562499E-7</c:v>
                </c:pt>
                <c:pt idx="2268">
                  <c:v>-1.9299316406249999E-7</c:v>
                </c:pt>
                <c:pt idx="2269">
                  <c:v>-1.8273925781249998E-7</c:v>
                </c:pt>
                <c:pt idx="2270">
                  <c:v>-1.16546630859375E-7</c:v>
                </c:pt>
                <c:pt idx="2271">
                  <c:v>-1.5390014648437505E-8</c:v>
                </c:pt>
                <c:pt idx="2272">
                  <c:v>3.8665771484374997E-8</c:v>
                </c:pt>
                <c:pt idx="2273">
                  <c:v>4.6478271484374995E-8</c:v>
                </c:pt>
                <c:pt idx="2274">
                  <c:v>7.757568359375E-8</c:v>
                </c:pt>
                <c:pt idx="2275">
                  <c:v>1.6668701171875E-7</c:v>
                </c:pt>
                <c:pt idx="2276">
                  <c:v>2.5283813476562497E-7</c:v>
                </c:pt>
                <c:pt idx="2277">
                  <c:v>2.7423095703124998E-7</c:v>
                </c:pt>
                <c:pt idx="2278">
                  <c:v>2.7798461914062497E-7</c:v>
                </c:pt>
                <c:pt idx="2279">
                  <c:v>3.3428955078125001E-7</c:v>
                </c:pt>
                <c:pt idx="2280">
                  <c:v>4.2773437499999997E-7</c:v>
                </c:pt>
                <c:pt idx="2281">
                  <c:v>4.7821044921875E-7</c:v>
                </c:pt>
                <c:pt idx="2282">
                  <c:v>4.7576904296874999E-7</c:v>
                </c:pt>
                <c:pt idx="2283">
                  <c:v>4.9346923828125001E-7</c:v>
                </c:pt>
                <c:pt idx="2284">
                  <c:v>5.7067871093749994E-7</c:v>
                </c:pt>
                <c:pt idx="2285">
                  <c:v>6.4361572265624993E-7</c:v>
                </c:pt>
                <c:pt idx="2286">
                  <c:v>6.5643310546874994E-7</c:v>
                </c:pt>
                <c:pt idx="2287">
                  <c:v>6.4392089843750002E-7</c:v>
                </c:pt>
                <c:pt idx="2288">
                  <c:v>6.8237304687499994E-7</c:v>
                </c:pt>
                <c:pt idx="2289">
                  <c:v>7.6049804687499993E-7</c:v>
                </c:pt>
                <c:pt idx="2290">
                  <c:v>7.9498291015625001E-7</c:v>
                </c:pt>
                <c:pt idx="2291">
                  <c:v>7.7301025390624995E-7</c:v>
                </c:pt>
                <c:pt idx="2292">
                  <c:v>7.6965332031249998E-7</c:v>
                </c:pt>
                <c:pt idx="2293">
                  <c:v>8.2305908203124992E-7</c:v>
                </c:pt>
                <c:pt idx="2294">
                  <c:v>8.8073730468750001E-7</c:v>
                </c:pt>
                <c:pt idx="2295">
                  <c:v>8.7310791015625E-7</c:v>
                </c:pt>
                <c:pt idx="2296">
                  <c:v>8.3618164062499992E-7</c:v>
                </c:pt>
                <c:pt idx="2297">
                  <c:v>8.4777832031249997E-7</c:v>
                </c:pt>
                <c:pt idx="2298">
                  <c:v>9.0026855468749995E-7</c:v>
                </c:pt>
                <c:pt idx="2299">
                  <c:v>9.197998046875E-7</c:v>
                </c:pt>
                <c:pt idx="2300">
                  <c:v>8.7677001953124996E-7</c:v>
                </c:pt>
                <c:pt idx="2301">
                  <c:v>8.4625244140624993E-7</c:v>
                </c:pt>
                <c:pt idx="2302">
                  <c:v>8.7432861328124995E-7</c:v>
                </c:pt>
                <c:pt idx="2303">
                  <c:v>9.1369628906249993E-7</c:v>
                </c:pt>
                <c:pt idx="2304">
                  <c:v>8.9385986328125E-7</c:v>
                </c:pt>
                <c:pt idx="2305">
                  <c:v>8.3557128906249994E-7</c:v>
                </c:pt>
                <c:pt idx="2306">
                  <c:v>8.2092285156250001E-7</c:v>
                </c:pt>
                <c:pt idx="2307">
                  <c:v>8.5662841796874993E-7</c:v>
                </c:pt>
                <c:pt idx="2308">
                  <c:v>8.6029052734374999E-7</c:v>
                </c:pt>
                <c:pt idx="2309">
                  <c:v>8.0718994140624993E-7</c:v>
                </c:pt>
                <c:pt idx="2310">
                  <c:v>7.6080322265624992E-7</c:v>
                </c:pt>
                <c:pt idx="2311">
                  <c:v>7.7484130859374998E-7</c:v>
                </c:pt>
                <c:pt idx="2312">
                  <c:v>8.0444335937499994E-7</c:v>
                </c:pt>
                <c:pt idx="2313">
                  <c:v>7.7728271484374999E-7</c:v>
                </c:pt>
                <c:pt idx="2314">
                  <c:v>7.1380615234374993E-7</c:v>
                </c:pt>
                <c:pt idx="2315">
                  <c:v>6.9519042968749994E-7</c:v>
                </c:pt>
                <c:pt idx="2316">
                  <c:v>7.2357177734374995E-7</c:v>
                </c:pt>
                <c:pt idx="2317">
                  <c:v>7.3150634765624995E-7</c:v>
                </c:pt>
                <c:pt idx="2318">
                  <c:v>6.7901611328124997E-7</c:v>
                </c:pt>
                <c:pt idx="2319">
                  <c:v>6.2774658203124994E-7</c:v>
                </c:pt>
                <c:pt idx="2320">
                  <c:v>6.3995361328124997E-7</c:v>
                </c:pt>
                <c:pt idx="2321">
                  <c:v>6.7169189453124995E-7</c:v>
                </c:pt>
                <c:pt idx="2322">
                  <c:v>6.5124511718749993E-7</c:v>
                </c:pt>
                <c:pt idx="2323">
                  <c:v>5.9082031249999996E-7</c:v>
                </c:pt>
                <c:pt idx="2324">
                  <c:v>5.6884765625000001E-7</c:v>
                </c:pt>
                <c:pt idx="2325">
                  <c:v>6.0211181640624992E-7</c:v>
                </c:pt>
                <c:pt idx="2326">
                  <c:v>6.1553955078125001E-7</c:v>
                </c:pt>
                <c:pt idx="2327">
                  <c:v>5.6762695312499995E-7</c:v>
                </c:pt>
                <c:pt idx="2328">
                  <c:v>5.1788330078124997E-7</c:v>
                </c:pt>
                <c:pt idx="2329">
                  <c:v>5.2886962890624994E-7</c:v>
                </c:pt>
                <c:pt idx="2330">
                  <c:v>5.6579589843749992E-7</c:v>
                </c:pt>
                <c:pt idx="2331">
                  <c:v>5.5175781249999996E-7</c:v>
                </c:pt>
                <c:pt idx="2332">
                  <c:v>4.9438476562499997E-7</c:v>
                </c:pt>
                <c:pt idx="2333">
                  <c:v>4.7149658203124995E-7</c:v>
                </c:pt>
                <c:pt idx="2334">
                  <c:v>5.0476074218749997E-7</c:v>
                </c:pt>
                <c:pt idx="2335">
                  <c:v>5.2642822265624994E-7</c:v>
                </c:pt>
                <c:pt idx="2336">
                  <c:v>4.8492431640624994E-7</c:v>
                </c:pt>
                <c:pt idx="2337">
                  <c:v>4.3325805664062499E-7</c:v>
                </c:pt>
                <c:pt idx="2338">
                  <c:v>4.4299316406249998E-7</c:v>
                </c:pt>
                <c:pt idx="2339">
                  <c:v>4.8309326171875001E-7</c:v>
                </c:pt>
                <c:pt idx="2340">
                  <c:v>4.7637939453124997E-7</c:v>
                </c:pt>
                <c:pt idx="2341">
                  <c:v>4.2089843749999996E-7</c:v>
                </c:pt>
                <c:pt idx="2342">
                  <c:v>3.9758300781249999E-7</c:v>
                </c:pt>
                <c:pt idx="2343">
                  <c:v>4.3298339843749998E-7</c:v>
                </c:pt>
                <c:pt idx="2344">
                  <c:v>4.5837402343749996E-7</c:v>
                </c:pt>
                <c:pt idx="2345">
                  <c:v>4.2175292968749997E-7</c:v>
                </c:pt>
                <c:pt idx="2346">
                  <c:v>3.7252807617187497E-7</c:v>
                </c:pt>
                <c:pt idx="2347">
                  <c:v>3.80279541015625E-7</c:v>
                </c:pt>
                <c:pt idx="2348">
                  <c:v>4.2413330078124997E-7</c:v>
                </c:pt>
                <c:pt idx="2349">
                  <c:v>4.2254638671874997E-7</c:v>
                </c:pt>
                <c:pt idx="2350">
                  <c:v>3.70758056640625E-7</c:v>
                </c:pt>
                <c:pt idx="2351">
                  <c:v>3.4643554687499998E-7</c:v>
                </c:pt>
                <c:pt idx="2352">
                  <c:v>3.8122558593749999E-7</c:v>
                </c:pt>
                <c:pt idx="2353">
                  <c:v>4.1293334960937499E-7</c:v>
                </c:pt>
                <c:pt idx="2354">
                  <c:v>3.8153076171874998E-7</c:v>
                </c:pt>
                <c:pt idx="2355">
                  <c:v>3.3316040039062499E-7</c:v>
                </c:pt>
                <c:pt idx="2356">
                  <c:v>3.402099609375E-7</c:v>
                </c:pt>
                <c:pt idx="2357">
                  <c:v>3.8522338867187496E-7</c:v>
                </c:pt>
                <c:pt idx="2358">
                  <c:v>3.8973999023437498E-7</c:v>
                </c:pt>
                <c:pt idx="2359">
                  <c:v>3.4176635742187497E-7</c:v>
                </c:pt>
                <c:pt idx="2360">
                  <c:v>3.1561279296874996E-7</c:v>
                </c:pt>
                <c:pt idx="2361">
                  <c:v>3.51959228515625E-7</c:v>
                </c:pt>
                <c:pt idx="2362">
                  <c:v>3.87481689453125E-7</c:v>
                </c:pt>
                <c:pt idx="2363">
                  <c:v>3.6199951171874998E-7</c:v>
                </c:pt>
                <c:pt idx="2364">
                  <c:v>3.1460571289062496E-7</c:v>
                </c:pt>
                <c:pt idx="2365">
                  <c:v>3.1988525390625E-7</c:v>
                </c:pt>
                <c:pt idx="2366">
                  <c:v>3.6791992187499997E-7</c:v>
                </c:pt>
                <c:pt idx="2367">
                  <c:v>3.77685546875E-7</c:v>
                </c:pt>
                <c:pt idx="2368">
                  <c:v>3.3255004882812496E-7</c:v>
                </c:pt>
                <c:pt idx="2369">
                  <c:v>3.0587768554687497E-7</c:v>
                </c:pt>
                <c:pt idx="2370">
                  <c:v>3.4124755859374998E-7</c:v>
                </c:pt>
                <c:pt idx="2371">
                  <c:v>3.8217163085937498E-7</c:v>
                </c:pt>
                <c:pt idx="2372">
                  <c:v>3.6145019531249996E-7</c:v>
                </c:pt>
                <c:pt idx="2373">
                  <c:v>3.1478881835937499E-7</c:v>
                </c:pt>
                <c:pt idx="2374">
                  <c:v>3.1976318359374998E-7</c:v>
                </c:pt>
                <c:pt idx="2375">
                  <c:v>3.6807250976562496E-7</c:v>
                </c:pt>
                <c:pt idx="2376">
                  <c:v>3.83880615234375E-7</c:v>
                </c:pt>
                <c:pt idx="2377">
                  <c:v>3.4304809570312498E-7</c:v>
                </c:pt>
                <c:pt idx="2378">
                  <c:v>3.1488037109374997E-7</c:v>
                </c:pt>
                <c:pt idx="2379">
                  <c:v>3.5028076171874996E-7</c:v>
                </c:pt>
                <c:pt idx="2380">
                  <c:v>3.9440917968749999E-7</c:v>
                </c:pt>
                <c:pt idx="2381">
                  <c:v>3.7969970703125E-7</c:v>
                </c:pt>
                <c:pt idx="2382">
                  <c:v>3.3489990234374998E-7</c:v>
                </c:pt>
                <c:pt idx="2383">
                  <c:v>3.3676147460937499E-7</c:v>
                </c:pt>
                <c:pt idx="2384">
                  <c:v>3.8787841796874997E-7</c:v>
                </c:pt>
                <c:pt idx="2385">
                  <c:v>4.0835571289062496E-7</c:v>
                </c:pt>
                <c:pt idx="2386">
                  <c:v>3.7060546875000001E-7</c:v>
                </c:pt>
                <c:pt idx="2387">
                  <c:v>3.4252929687499999E-7</c:v>
                </c:pt>
                <c:pt idx="2388">
                  <c:v>3.7622070312499996E-7</c:v>
                </c:pt>
                <c:pt idx="2389">
                  <c:v>4.2428588867187496E-7</c:v>
                </c:pt>
                <c:pt idx="2390">
                  <c:v>4.156494140625E-7</c:v>
                </c:pt>
                <c:pt idx="2391">
                  <c:v>3.71337890625E-7</c:v>
                </c:pt>
                <c:pt idx="2392">
                  <c:v>3.7265014648437499E-7</c:v>
                </c:pt>
                <c:pt idx="2393">
                  <c:v>4.2410278320312499E-7</c:v>
                </c:pt>
                <c:pt idx="2394">
                  <c:v>4.5043945312499996E-7</c:v>
                </c:pt>
                <c:pt idx="2395">
                  <c:v>4.1693115234374996E-7</c:v>
                </c:pt>
                <c:pt idx="2396">
                  <c:v>3.8677978515624998E-7</c:v>
                </c:pt>
                <c:pt idx="2397">
                  <c:v>4.2031860351562496E-7</c:v>
                </c:pt>
                <c:pt idx="2398">
                  <c:v>4.7149658203124995E-7</c:v>
                </c:pt>
                <c:pt idx="2399">
                  <c:v>4.6905517578125E-7</c:v>
                </c:pt>
                <c:pt idx="2400">
                  <c:v>4.2727661132812499E-7</c:v>
                </c:pt>
                <c:pt idx="2401">
                  <c:v>4.2651367187499996E-7</c:v>
                </c:pt>
                <c:pt idx="2402">
                  <c:v>4.7943115234374995E-7</c:v>
                </c:pt>
                <c:pt idx="2403">
                  <c:v>5.1208496093749999E-7</c:v>
                </c:pt>
                <c:pt idx="2404">
                  <c:v>4.8248291015624993E-7</c:v>
                </c:pt>
                <c:pt idx="2405">
                  <c:v>4.5214843749999998E-7</c:v>
                </c:pt>
                <c:pt idx="2406">
                  <c:v>4.8187255859374995E-7</c:v>
                </c:pt>
                <c:pt idx="2407">
                  <c:v>5.3985595703125003E-7</c:v>
                </c:pt>
                <c:pt idx="2408">
                  <c:v>5.4351806640624998E-7</c:v>
                </c:pt>
                <c:pt idx="2409">
                  <c:v>5.0292968749999994E-7</c:v>
                </c:pt>
                <c:pt idx="2410">
                  <c:v>5.0201416015624998E-7</c:v>
                </c:pt>
                <c:pt idx="2411">
                  <c:v>5.5572509765625002E-7</c:v>
                </c:pt>
                <c:pt idx="2412">
                  <c:v>5.9173583984374992E-7</c:v>
                </c:pt>
                <c:pt idx="2413">
                  <c:v>5.6640625E-7</c:v>
                </c:pt>
                <c:pt idx="2414">
                  <c:v>5.3680419921874994E-7</c:v>
                </c:pt>
                <c:pt idx="2415">
                  <c:v>5.6854248046875002E-7</c:v>
                </c:pt>
                <c:pt idx="2416">
                  <c:v>6.2683105468749998E-7</c:v>
                </c:pt>
                <c:pt idx="2417">
                  <c:v>6.341552734375E-7</c:v>
                </c:pt>
                <c:pt idx="2418">
                  <c:v>5.9906005859374994E-7</c:v>
                </c:pt>
                <c:pt idx="2419">
                  <c:v>5.9753417968750001E-7</c:v>
                </c:pt>
                <c:pt idx="2420">
                  <c:v>6.5185546875000002E-7</c:v>
                </c:pt>
                <c:pt idx="2421">
                  <c:v>6.9396972656249999E-7</c:v>
                </c:pt>
                <c:pt idx="2422">
                  <c:v>6.7413330078124996E-7</c:v>
                </c:pt>
                <c:pt idx="2423">
                  <c:v>6.4453125E-7</c:v>
                </c:pt>
                <c:pt idx="2424">
                  <c:v>6.7657470703124996E-7</c:v>
                </c:pt>
                <c:pt idx="2425">
                  <c:v>7.3760986328125002E-7</c:v>
                </c:pt>
                <c:pt idx="2426">
                  <c:v>7.5256347656249994E-7</c:v>
                </c:pt>
                <c:pt idx="2427">
                  <c:v>7.1868896484374994E-7</c:v>
                </c:pt>
                <c:pt idx="2428">
                  <c:v>7.1746826171874999E-7</c:v>
                </c:pt>
                <c:pt idx="2429">
                  <c:v>7.7362060546874992E-7</c:v>
                </c:pt>
                <c:pt idx="2430">
                  <c:v>8.2183837890624997E-7</c:v>
                </c:pt>
                <c:pt idx="2431">
                  <c:v>8.0841064453124999E-7</c:v>
                </c:pt>
                <c:pt idx="2432">
                  <c:v>7.7972412109374999E-7</c:v>
                </c:pt>
                <c:pt idx="2433">
                  <c:v>8.1054687500000001E-7</c:v>
                </c:pt>
                <c:pt idx="2434">
                  <c:v>8.7768554687499992E-7</c:v>
                </c:pt>
                <c:pt idx="2435">
                  <c:v>8.9813232421874993E-7</c:v>
                </c:pt>
                <c:pt idx="2436">
                  <c:v>8.7036132812500001E-7</c:v>
                </c:pt>
                <c:pt idx="2437">
                  <c:v>8.67919921875E-7</c:v>
                </c:pt>
                <c:pt idx="2438">
                  <c:v>9.2712402343749992E-7</c:v>
                </c:pt>
                <c:pt idx="2439">
                  <c:v>9.8175048828124991E-7</c:v>
                </c:pt>
                <c:pt idx="2440">
                  <c:v>9.7656250000000002E-7</c:v>
                </c:pt>
                <c:pt idx="2441">
                  <c:v>9.5184326171874997E-7</c:v>
                </c:pt>
                <c:pt idx="2442">
                  <c:v>9.8114013671874994E-7</c:v>
                </c:pt>
                <c:pt idx="2443">
                  <c:v>1.05194091796875E-6</c:v>
                </c:pt>
                <c:pt idx="2444">
                  <c:v>1.0818481445312499E-6</c:v>
                </c:pt>
                <c:pt idx="2445">
                  <c:v>1.05865478515625E-6</c:v>
                </c:pt>
                <c:pt idx="2446">
                  <c:v>1.0601806640625E-6</c:v>
                </c:pt>
                <c:pt idx="2447">
                  <c:v>1.1215209960937499E-6</c:v>
                </c:pt>
                <c:pt idx="2448">
                  <c:v>1.18316650390625E-6</c:v>
                </c:pt>
                <c:pt idx="2449">
                  <c:v>1.1837768554687499E-6</c:v>
                </c:pt>
                <c:pt idx="2450">
                  <c:v>1.16241455078125E-6</c:v>
                </c:pt>
                <c:pt idx="2451">
                  <c:v>1.1944580078125E-6</c:v>
                </c:pt>
                <c:pt idx="2452">
                  <c:v>1.26983642578125E-6</c:v>
                </c:pt>
                <c:pt idx="2453">
                  <c:v>1.30645751953125E-6</c:v>
                </c:pt>
                <c:pt idx="2454">
                  <c:v>1.29119873046875E-6</c:v>
                </c:pt>
                <c:pt idx="2455">
                  <c:v>1.2939453125E-6</c:v>
                </c:pt>
                <c:pt idx="2456">
                  <c:v>1.36016845703125E-6</c:v>
                </c:pt>
                <c:pt idx="2457">
                  <c:v>1.4291381835937499E-6</c:v>
                </c:pt>
                <c:pt idx="2458">
                  <c:v>1.4385986328124998E-6</c:v>
                </c:pt>
                <c:pt idx="2459">
                  <c:v>1.42242431640625E-6</c:v>
                </c:pt>
                <c:pt idx="2460">
                  <c:v>1.4593505859374998E-6</c:v>
                </c:pt>
                <c:pt idx="2461">
                  <c:v>1.53656005859375E-6</c:v>
                </c:pt>
                <c:pt idx="2462">
                  <c:v>1.58355712890625E-6</c:v>
                </c:pt>
                <c:pt idx="2463">
                  <c:v>1.57958984375E-6</c:v>
                </c:pt>
                <c:pt idx="2464">
                  <c:v>1.5805053710937499E-6</c:v>
                </c:pt>
                <c:pt idx="2465">
                  <c:v>1.6482543945312499E-6</c:v>
                </c:pt>
                <c:pt idx="2466">
                  <c:v>1.7205810546875E-6</c:v>
                </c:pt>
                <c:pt idx="2467">
                  <c:v>1.7382812499999999E-6</c:v>
                </c:pt>
                <c:pt idx="2468">
                  <c:v>1.7257690429687499E-6</c:v>
                </c:pt>
                <c:pt idx="2469">
                  <c:v>1.761474609375E-6</c:v>
                </c:pt>
                <c:pt idx="2470">
                  <c:v>1.84356689453125E-6</c:v>
                </c:pt>
                <c:pt idx="2471">
                  <c:v>1.8939208984374999E-6</c:v>
                </c:pt>
                <c:pt idx="2472">
                  <c:v>1.8905639648437499E-6</c:v>
                </c:pt>
                <c:pt idx="2473">
                  <c:v>1.8966674804687499E-6</c:v>
                </c:pt>
                <c:pt idx="2474">
                  <c:v>1.9613647460937498E-6</c:v>
                </c:pt>
                <c:pt idx="2475">
                  <c:v>2.0416259765625E-6</c:v>
                </c:pt>
                <c:pt idx="2476">
                  <c:v>2.0663452148437498E-6</c:v>
                </c:pt>
                <c:pt idx="2477">
                  <c:v>2.0529174804687499E-6</c:v>
                </c:pt>
                <c:pt idx="2478">
                  <c:v>2.0874023437500001E-6</c:v>
                </c:pt>
                <c:pt idx="2479">
                  <c:v>2.17071533203125E-6</c:v>
                </c:pt>
                <c:pt idx="2480">
                  <c:v>2.2244262695312499E-6</c:v>
                </c:pt>
                <c:pt idx="2481">
                  <c:v>2.2244262695312499E-6</c:v>
                </c:pt>
                <c:pt idx="2482">
                  <c:v>2.2250366210937501E-6</c:v>
                </c:pt>
                <c:pt idx="2483">
                  <c:v>2.2927856445312501E-6</c:v>
                </c:pt>
                <c:pt idx="2484">
                  <c:v>2.37274169921875E-6</c:v>
                </c:pt>
                <c:pt idx="2485">
                  <c:v>2.3986816406250001E-6</c:v>
                </c:pt>
                <c:pt idx="2486">
                  <c:v>2.38372802734375E-6</c:v>
                </c:pt>
                <c:pt idx="2487">
                  <c:v>2.4066162109375E-6</c:v>
                </c:pt>
                <c:pt idx="2488">
                  <c:v>2.4923706054687498E-6</c:v>
                </c:pt>
                <c:pt idx="2489">
                  <c:v>2.5491333007812498E-6</c:v>
                </c:pt>
                <c:pt idx="2490">
                  <c:v>2.5347900390624998E-6</c:v>
                </c:pt>
                <c:pt idx="2491">
                  <c:v>2.53448486328125E-6</c:v>
                </c:pt>
                <c:pt idx="2492">
                  <c:v>2.5930786132812497E-6</c:v>
                </c:pt>
                <c:pt idx="2493">
                  <c:v>2.6712036132812499E-6</c:v>
                </c:pt>
                <c:pt idx="2494">
                  <c:v>2.6986694335937498E-6</c:v>
                </c:pt>
                <c:pt idx="2495">
                  <c:v>2.6873779296875E-6</c:v>
                </c:pt>
                <c:pt idx="2496">
                  <c:v>2.7099609374999997E-6</c:v>
                </c:pt>
                <c:pt idx="2497">
                  <c:v>2.7847290039062499E-6</c:v>
                </c:pt>
                <c:pt idx="2498">
                  <c:v>2.8414916992187499E-6</c:v>
                </c:pt>
                <c:pt idx="2499">
                  <c:v>2.838134765625E-6</c:v>
                </c:pt>
                <c:pt idx="2500">
                  <c:v>2.8335571289062501E-6</c:v>
                </c:pt>
                <c:pt idx="2501">
                  <c:v>2.9019165039062498E-6</c:v>
                </c:pt>
                <c:pt idx="2502">
                  <c:v>2.9827880859374998E-6</c:v>
                </c:pt>
                <c:pt idx="2503">
                  <c:v>3.01177978515625E-6</c:v>
                </c:pt>
                <c:pt idx="2504">
                  <c:v>2.9855346679687504E-6</c:v>
                </c:pt>
                <c:pt idx="2505">
                  <c:v>3.0090332031250002E-6</c:v>
                </c:pt>
                <c:pt idx="2506">
                  <c:v>3.0877685546875002E-6</c:v>
                </c:pt>
                <c:pt idx="2507">
                  <c:v>3.1475830078125003E-6</c:v>
                </c:pt>
                <c:pt idx="2508">
                  <c:v>3.1457519531250002E-6</c:v>
                </c:pt>
                <c:pt idx="2509">
                  <c:v>3.1344604492187503E-6</c:v>
                </c:pt>
                <c:pt idx="2510">
                  <c:v>3.1881713867187502E-6</c:v>
                </c:pt>
                <c:pt idx="2511">
                  <c:v>3.2687377929687503E-6</c:v>
                </c:pt>
                <c:pt idx="2512">
                  <c:v>3.3010864257812501E-6</c:v>
                </c:pt>
                <c:pt idx="2513">
                  <c:v>3.2891845703125004E-6</c:v>
                </c:pt>
                <c:pt idx="2514">
                  <c:v>3.3047485351562503E-6</c:v>
                </c:pt>
                <c:pt idx="2515">
                  <c:v>3.3782958984375002E-6</c:v>
                </c:pt>
                <c:pt idx="2516">
                  <c:v>3.4420776367187505E-6</c:v>
                </c:pt>
                <c:pt idx="2517">
                  <c:v>3.4494018554687502E-6</c:v>
                </c:pt>
                <c:pt idx="2518">
                  <c:v>3.4375000000000001E-6</c:v>
                </c:pt>
                <c:pt idx="2519">
                  <c:v>3.4872436523437503E-6</c:v>
                </c:pt>
                <c:pt idx="2520">
                  <c:v>3.5626220703125003E-6</c:v>
                </c:pt>
                <c:pt idx="2521">
                  <c:v>3.5986328125000003E-6</c:v>
                </c:pt>
                <c:pt idx="2522">
                  <c:v>3.5903930664062501E-6</c:v>
                </c:pt>
                <c:pt idx="2523">
                  <c:v>3.6032104492187503E-6</c:v>
                </c:pt>
                <c:pt idx="2524">
                  <c:v>3.6788940429687501E-6</c:v>
                </c:pt>
                <c:pt idx="2525">
                  <c:v>3.7478637695312505E-6</c:v>
                </c:pt>
                <c:pt idx="2526">
                  <c:v>3.7557983398437504E-6</c:v>
                </c:pt>
                <c:pt idx="2527">
                  <c:v>3.7506103515625003E-6</c:v>
                </c:pt>
                <c:pt idx="2528">
                  <c:v>3.7933349609375002E-6</c:v>
                </c:pt>
                <c:pt idx="2529">
                  <c:v>3.8800048828125001E-6</c:v>
                </c:pt>
                <c:pt idx="2530">
                  <c:v>3.9190673828125002E-6</c:v>
                </c:pt>
                <c:pt idx="2531">
                  <c:v>3.9093017578125006E-6</c:v>
                </c:pt>
                <c:pt idx="2532">
                  <c:v>3.9236450195312505E-6</c:v>
                </c:pt>
                <c:pt idx="2533">
                  <c:v>3.9935302734375001E-6</c:v>
                </c:pt>
                <c:pt idx="2534">
                  <c:v>4.0704345703125E-6</c:v>
                </c:pt>
                <c:pt idx="2535">
                  <c:v>4.085693359375E-6</c:v>
                </c:pt>
                <c:pt idx="2536">
                  <c:v>4.0774536132812502E-6</c:v>
                </c:pt>
                <c:pt idx="2537">
                  <c:v>4.1256713867187501E-6</c:v>
                </c:pt>
                <c:pt idx="2538">
                  <c:v>4.2120361328125001E-6</c:v>
                </c:pt>
                <c:pt idx="2539">
                  <c:v>4.2608642578125007E-6</c:v>
                </c:pt>
                <c:pt idx="2540">
                  <c:v>4.2504882812500005E-6</c:v>
                </c:pt>
                <c:pt idx="2541">
                  <c:v>4.2611694335937501E-6</c:v>
                </c:pt>
                <c:pt idx="2542">
                  <c:v>4.3334960937500005E-6</c:v>
                </c:pt>
                <c:pt idx="2543">
                  <c:v>4.4116210937500007E-6</c:v>
                </c:pt>
                <c:pt idx="2544">
                  <c:v>4.4302368164062506E-6</c:v>
                </c:pt>
                <c:pt idx="2545">
                  <c:v>4.4277954101562507E-6</c:v>
                </c:pt>
                <c:pt idx="2546">
                  <c:v>4.4686889648437501E-6</c:v>
                </c:pt>
                <c:pt idx="2547">
                  <c:v>4.5599365234375008E-6</c:v>
                </c:pt>
                <c:pt idx="2548">
                  <c:v>4.6087646484375005E-6</c:v>
                </c:pt>
                <c:pt idx="2549">
                  <c:v>4.6029663085937506E-6</c:v>
                </c:pt>
                <c:pt idx="2550">
                  <c:v>4.6209716796875E-6</c:v>
                </c:pt>
                <c:pt idx="2551">
                  <c:v>4.68963623046875E-6</c:v>
                </c:pt>
                <c:pt idx="2552">
                  <c:v>4.7689819335937506E-6</c:v>
                </c:pt>
                <c:pt idx="2553">
                  <c:v>4.7976684570312505E-6</c:v>
                </c:pt>
                <c:pt idx="2554">
                  <c:v>4.7924804687500004E-6</c:v>
                </c:pt>
                <c:pt idx="2555">
                  <c:v>4.8419189453125007E-6</c:v>
                </c:pt>
                <c:pt idx="2556">
                  <c:v>4.91912841796875E-6</c:v>
                </c:pt>
                <c:pt idx="2557">
                  <c:v>4.9865722656250005E-6</c:v>
                </c:pt>
                <c:pt idx="2558">
                  <c:v>4.9865722656250005E-6</c:v>
                </c:pt>
                <c:pt idx="2559">
                  <c:v>4.9926757812500007E-6</c:v>
                </c:pt>
                <c:pt idx="2560">
                  <c:v>5.0659179687500003E-6</c:v>
                </c:pt>
                <c:pt idx="2561">
                  <c:v>5.1422119140625003E-6</c:v>
                </c:pt>
                <c:pt idx="2562">
                  <c:v>5.1696777343750007E-6</c:v>
                </c:pt>
                <c:pt idx="2563">
                  <c:v>5.1635742187500005E-6</c:v>
                </c:pt>
                <c:pt idx="2564">
                  <c:v>5.1849365234375007E-6</c:v>
                </c:pt>
                <c:pt idx="2565">
                  <c:v>5.2703857421875006E-6</c:v>
                </c:pt>
                <c:pt idx="2566">
                  <c:v>5.3344726562500003E-6</c:v>
                </c:pt>
                <c:pt idx="2567">
                  <c:v>5.3314208984375007E-6</c:v>
                </c:pt>
                <c:pt idx="2568">
                  <c:v>5.3405761718750005E-6</c:v>
                </c:pt>
                <c:pt idx="2569">
                  <c:v>5.3985595703125001E-6</c:v>
                </c:pt>
                <c:pt idx="2570">
                  <c:v>5.4626464843750006E-6</c:v>
                </c:pt>
                <c:pt idx="2571">
                  <c:v>5.4809570312500003E-6</c:v>
                </c:pt>
                <c:pt idx="2572">
                  <c:v>5.4626464843750006E-6</c:v>
                </c:pt>
                <c:pt idx="2573">
                  <c:v>5.4809570312500003E-6</c:v>
                </c:pt>
                <c:pt idx="2574">
                  <c:v>5.5633544921875005E-6</c:v>
                </c:pt>
                <c:pt idx="2575">
                  <c:v>5.6274414062500003E-6</c:v>
                </c:pt>
                <c:pt idx="2576">
                  <c:v>5.6060791015625001E-6</c:v>
                </c:pt>
                <c:pt idx="2577">
                  <c:v>5.5786132812500006E-6</c:v>
                </c:pt>
                <c:pt idx="2578">
                  <c:v>5.6243896484375006E-6</c:v>
                </c:pt>
                <c:pt idx="2579">
                  <c:v>5.6549072265625006E-6</c:v>
                </c:pt>
                <c:pt idx="2580">
                  <c:v>5.6579589843750003E-6</c:v>
                </c:pt>
                <c:pt idx="2581">
                  <c:v>5.6243896484375006E-6</c:v>
                </c:pt>
                <c:pt idx="2582">
                  <c:v>5.6243896484375006E-6</c:v>
                </c:pt>
                <c:pt idx="2583">
                  <c:v>5.6671142578125001E-6</c:v>
                </c:pt>
                <c:pt idx="2584">
                  <c:v>5.6915283203125008E-6</c:v>
                </c:pt>
                <c:pt idx="2585">
                  <c:v>5.6610107421875008E-6</c:v>
                </c:pt>
                <c:pt idx="2586">
                  <c:v>5.6182861328125004E-6</c:v>
                </c:pt>
                <c:pt idx="2587">
                  <c:v>5.6365966796875001E-6</c:v>
                </c:pt>
                <c:pt idx="2588">
                  <c:v>5.6610107421875008E-6</c:v>
                </c:pt>
                <c:pt idx="2589">
                  <c:v>5.6457519531250008E-6</c:v>
                </c:pt>
                <c:pt idx="2590">
                  <c:v>5.5847167968750007E-6</c:v>
                </c:pt>
                <c:pt idx="2591">
                  <c:v>5.5511474609375002E-6</c:v>
                </c:pt>
                <c:pt idx="2592">
                  <c:v>5.5664062500000002E-6</c:v>
                </c:pt>
                <c:pt idx="2593">
                  <c:v>5.5694580078125007E-6</c:v>
                </c:pt>
                <c:pt idx="2594">
                  <c:v>5.5084228515625007E-6</c:v>
                </c:pt>
                <c:pt idx="2595">
                  <c:v>5.4473876953125006E-6</c:v>
                </c:pt>
                <c:pt idx="2596">
                  <c:v>5.4412841796875004E-6</c:v>
                </c:pt>
                <c:pt idx="2597">
                  <c:v>5.4504394531250003E-6</c:v>
                </c:pt>
                <c:pt idx="2598">
                  <c:v>5.4168701171875006E-6</c:v>
                </c:pt>
                <c:pt idx="2599">
                  <c:v>5.3253173828125005E-6</c:v>
                </c:pt>
                <c:pt idx="2600">
                  <c:v>5.2612304687500008E-6</c:v>
                </c:pt>
                <c:pt idx="2601">
                  <c:v>5.2581787109375003E-6</c:v>
                </c:pt>
                <c:pt idx="2602">
                  <c:v>5.2490234375000004E-6</c:v>
                </c:pt>
                <c:pt idx="2603">
                  <c:v>5.1788330078125005E-6</c:v>
                </c:pt>
                <c:pt idx="2604">
                  <c:v>5.0842285156250008E-6</c:v>
                </c:pt>
                <c:pt idx="2605">
                  <c:v>5.0598144531250001E-6</c:v>
                </c:pt>
                <c:pt idx="2606">
                  <c:v>5.0659179687500003E-6</c:v>
                </c:pt>
                <c:pt idx="2607">
                  <c:v>5.0354003906250002E-6</c:v>
                </c:pt>
                <c:pt idx="2608">
                  <c:v>4.9438476562500002E-6</c:v>
                </c:pt>
                <c:pt idx="2609">
                  <c:v>4.8706054687500006E-6</c:v>
                </c:pt>
                <c:pt idx="2610">
                  <c:v>4.8669433593750003E-6</c:v>
                </c:pt>
                <c:pt idx="2611">
                  <c:v>4.8574829101562502E-6</c:v>
                </c:pt>
                <c:pt idx="2612">
                  <c:v>4.7909545898437506E-6</c:v>
                </c:pt>
                <c:pt idx="2613">
                  <c:v>4.7073364257812508E-6</c:v>
                </c:pt>
                <c:pt idx="2614">
                  <c:v>4.6780395507812503E-6</c:v>
                </c:pt>
                <c:pt idx="2615">
                  <c:v>4.6838378906250002E-6</c:v>
                </c:pt>
                <c:pt idx="2616">
                  <c:v>4.6533203125000001E-6</c:v>
                </c:pt>
                <c:pt idx="2617">
                  <c:v>4.5739746093750004E-6</c:v>
                </c:pt>
                <c:pt idx="2618">
                  <c:v>4.5175170898437507E-6</c:v>
                </c:pt>
                <c:pt idx="2619">
                  <c:v>4.5147705078125005E-6</c:v>
                </c:pt>
                <c:pt idx="2620">
                  <c:v>4.5184326171875008E-6</c:v>
                </c:pt>
                <c:pt idx="2621">
                  <c:v>4.4570922851562504E-6</c:v>
                </c:pt>
                <c:pt idx="2622">
                  <c:v>4.3783569335937504E-6</c:v>
                </c:pt>
                <c:pt idx="2623">
                  <c:v>4.3527221679687502E-6</c:v>
                </c:pt>
                <c:pt idx="2624">
                  <c:v>4.3679809570312502E-6</c:v>
                </c:pt>
                <c:pt idx="2625">
                  <c:v>4.3472290039062506E-6</c:v>
                </c:pt>
                <c:pt idx="2626">
                  <c:v>4.2666625976562505E-6</c:v>
                </c:pt>
                <c:pt idx="2627">
                  <c:v>4.2117309570312507E-6</c:v>
                </c:pt>
                <c:pt idx="2628">
                  <c:v>4.2150878906250006E-6</c:v>
                </c:pt>
                <c:pt idx="2629">
                  <c:v>4.2230224609375001E-6</c:v>
                </c:pt>
                <c:pt idx="2630">
                  <c:v>4.1766357421875003E-6</c:v>
                </c:pt>
                <c:pt idx="2631">
                  <c:v>4.1018676757812501E-6</c:v>
                </c:pt>
                <c:pt idx="2632">
                  <c:v>4.07470703125E-6</c:v>
                </c:pt>
                <c:pt idx="2633">
                  <c:v>4.09759521484375E-6</c:v>
                </c:pt>
                <c:pt idx="2634">
                  <c:v>4.0835571289062504E-6</c:v>
                </c:pt>
                <c:pt idx="2635">
                  <c:v>4.0161132812500007E-6</c:v>
                </c:pt>
                <c:pt idx="2636">
                  <c:v>3.9639282226562502E-6</c:v>
                </c:pt>
                <c:pt idx="2637">
                  <c:v>3.9678955078125007E-6</c:v>
                </c:pt>
                <c:pt idx="2638">
                  <c:v>3.9822387695312507E-6</c:v>
                </c:pt>
                <c:pt idx="2639">
                  <c:v>3.9434814453125E-6</c:v>
                </c:pt>
                <c:pt idx="2640">
                  <c:v>3.8717651367187503E-6</c:v>
                </c:pt>
                <c:pt idx="2641">
                  <c:v>3.8479614257812502E-6</c:v>
                </c:pt>
                <c:pt idx="2642">
                  <c:v>3.87481689453125E-6</c:v>
                </c:pt>
                <c:pt idx="2643">
                  <c:v>3.8702392578125005E-6</c:v>
                </c:pt>
                <c:pt idx="2644">
                  <c:v>3.8082885742187504E-6</c:v>
                </c:pt>
                <c:pt idx="2645">
                  <c:v>3.7506103515625003E-6</c:v>
                </c:pt>
                <c:pt idx="2646">
                  <c:v>3.7628173828125002E-6</c:v>
                </c:pt>
                <c:pt idx="2647">
                  <c:v>3.7875366210937504E-6</c:v>
                </c:pt>
                <c:pt idx="2648">
                  <c:v>3.7567138671875005E-6</c:v>
                </c:pt>
                <c:pt idx="2649">
                  <c:v>3.6883544921875003E-6</c:v>
                </c:pt>
                <c:pt idx="2650">
                  <c:v>3.6651611328125004E-6</c:v>
                </c:pt>
                <c:pt idx="2651">
                  <c:v>3.6968994140625004E-6</c:v>
                </c:pt>
                <c:pt idx="2652">
                  <c:v>3.6990356445312504E-6</c:v>
                </c:pt>
                <c:pt idx="2653">
                  <c:v>3.6471557617187502E-6</c:v>
                </c:pt>
                <c:pt idx="2654">
                  <c:v>3.5943603515625003E-6</c:v>
                </c:pt>
                <c:pt idx="2655">
                  <c:v>3.5995483398437504E-6</c:v>
                </c:pt>
                <c:pt idx="2656">
                  <c:v>3.6373901367187501E-6</c:v>
                </c:pt>
                <c:pt idx="2657">
                  <c:v>3.6157226562500005E-6</c:v>
                </c:pt>
                <c:pt idx="2658">
                  <c:v>3.5531616210937502E-6</c:v>
                </c:pt>
                <c:pt idx="2659">
                  <c:v>3.5330200195312504E-6</c:v>
                </c:pt>
                <c:pt idx="2660">
                  <c:v>3.5684204101562502E-6</c:v>
                </c:pt>
                <c:pt idx="2661">
                  <c:v>3.5836791992187502E-6</c:v>
                </c:pt>
                <c:pt idx="2662">
                  <c:v>3.5372924804687504E-6</c:v>
                </c:pt>
                <c:pt idx="2663">
                  <c:v>3.4924316406250004E-6</c:v>
                </c:pt>
                <c:pt idx="2664">
                  <c:v>3.5101318359375003E-6</c:v>
                </c:pt>
                <c:pt idx="2665">
                  <c:v>3.5501098632812501E-6</c:v>
                </c:pt>
                <c:pt idx="2666">
                  <c:v>3.5403442382812505E-6</c:v>
                </c:pt>
                <c:pt idx="2667">
                  <c:v>3.4875488281250002E-6</c:v>
                </c:pt>
                <c:pt idx="2668">
                  <c:v>3.4744262695312502E-6</c:v>
                </c:pt>
                <c:pt idx="2669">
                  <c:v>3.5140991210937505E-6</c:v>
                </c:pt>
                <c:pt idx="2670">
                  <c:v>3.5406494140625004E-6</c:v>
                </c:pt>
                <c:pt idx="2671">
                  <c:v>3.5070800781250003E-6</c:v>
                </c:pt>
                <c:pt idx="2672">
                  <c:v>3.4689331054687502E-6</c:v>
                </c:pt>
                <c:pt idx="2673">
                  <c:v>3.4954833984375001E-6</c:v>
                </c:pt>
                <c:pt idx="2674">
                  <c:v>3.5455322265625002E-6</c:v>
                </c:pt>
                <c:pt idx="2675">
                  <c:v>3.5415649414062504E-6</c:v>
                </c:pt>
                <c:pt idx="2676">
                  <c:v>3.4963989257812502E-6</c:v>
                </c:pt>
                <c:pt idx="2677">
                  <c:v>3.4994506835937502E-6</c:v>
                </c:pt>
                <c:pt idx="2678">
                  <c:v>3.5485839843750003E-6</c:v>
                </c:pt>
                <c:pt idx="2679">
                  <c:v>3.5882568359375001E-6</c:v>
                </c:pt>
                <c:pt idx="2680">
                  <c:v>3.5739135742187502E-6</c:v>
                </c:pt>
                <c:pt idx="2681">
                  <c:v>3.5464477539062502E-6</c:v>
                </c:pt>
                <c:pt idx="2682">
                  <c:v>3.5803222656250002E-6</c:v>
                </c:pt>
                <c:pt idx="2683">
                  <c:v>3.6532592773437503E-6</c:v>
                </c:pt>
                <c:pt idx="2684">
                  <c:v>3.6706542968750004E-6</c:v>
                </c:pt>
                <c:pt idx="2685">
                  <c:v>3.6444091796875004E-6</c:v>
                </c:pt>
                <c:pt idx="2686">
                  <c:v>3.6563110351562504E-6</c:v>
                </c:pt>
                <c:pt idx="2687">
                  <c:v>3.7240600585937504E-6</c:v>
                </c:pt>
                <c:pt idx="2688">
                  <c:v>3.7738037109375002E-6</c:v>
                </c:pt>
                <c:pt idx="2689">
                  <c:v>3.7808227539062504E-6</c:v>
                </c:pt>
                <c:pt idx="2690">
                  <c:v>3.7567138671875005E-6</c:v>
                </c:pt>
                <c:pt idx="2691">
                  <c:v>3.8064575195312502E-6</c:v>
                </c:pt>
                <c:pt idx="2692">
                  <c:v>3.89434814453125E-6</c:v>
                </c:pt>
                <c:pt idx="2693">
                  <c:v>3.9318847656250003E-6</c:v>
                </c:pt>
                <c:pt idx="2694">
                  <c:v>3.9208984375000003E-6</c:v>
                </c:pt>
                <c:pt idx="2695">
                  <c:v>3.9331054687500007E-6</c:v>
                </c:pt>
                <c:pt idx="2696">
                  <c:v>4.0133666992187505E-6</c:v>
                </c:pt>
                <c:pt idx="2697">
                  <c:v>4.0844726562500004E-6</c:v>
                </c:pt>
                <c:pt idx="2698">
                  <c:v>4.0899658203125E-6</c:v>
                </c:pt>
                <c:pt idx="2699">
                  <c:v>4.0789794921875E-6</c:v>
                </c:pt>
                <c:pt idx="2700">
                  <c:v>4.1363525390625007E-6</c:v>
                </c:pt>
                <c:pt idx="2701">
                  <c:v>4.2239379882812502E-6</c:v>
                </c:pt>
                <c:pt idx="2702">
                  <c:v>4.2736816406249999E-6</c:v>
                </c:pt>
                <c:pt idx="2703">
                  <c:v>4.2691040039062504E-6</c:v>
                </c:pt>
                <c:pt idx="2704">
                  <c:v>4.2895507812500006E-6</c:v>
                </c:pt>
                <c:pt idx="2705">
                  <c:v>4.3719482421875E-6</c:v>
                </c:pt>
                <c:pt idx="2706">
                  <c:v>4.4497680664062507E-6</c:v>
                </c:pt>
                <c:pt idx="2707">
                  <c:v>4.4653320312500002E-6</c:v>
                </c:pt>
                <c:pt idx="2708">
                  <c:v>4.4650268554687507E-6</c:v>
                </c:pt>
                <c:pt idx="2709">
                  <c:v>4.5175170898437507E-6</c:v>
                </c:pt>
                <c:pt idx="2710">
                  <c:v>4.6075439453125001E-6</c:v>
                </c:pt>
                <c:pt idx="2711">
                  <c:v>4.6664428710937506E-6</c:v>
                </c:pt>
                <c:pt idx="2712">
                  <c:v>4.67010498046875E-6</c:v>
                </c:pt>
                <c:pt idx="2713">
                  <c:v>4.6871948242187501E-6</c:v>
                </c:pt>
                <c:pt idx="2714">
                  <c:v>4.7714233398437505E-6</c:v>
                </c:pt>
                <c:pt idx="2715">
                  <c:v>4.8583984375000002E-6</c:v>
                </c:pt>
                <c:pt idx="2716">
                  <c:v>4.8919677734375008E-6</c:v>
                </c:pt>
                <c:pt idx="2717">
                  <c:v>4.8892211914062506E-6</c:v>
                </c:pt>
                <c:pt idx="2718">
                  <c:v>4.9499511718750003E-6</c:v>
                </c:pt>
                <c:pt idx="2719">
                  <c:v>5.0445556640625001E-6</c:v>
                </c:pt>
                <c:pt idx="2720">
                  <c:v>5.1086425781250006E-6</c:v>
                </c:pt>
                <c:pt idx="2721">
                  <c:v>5.1147460937500008E-6</c:v>
                </c:pt>
                <c:pt idx="2722">
                  <c:v>5.1361083984375002E-6</c:v>
                </c:pt>
                <c:pt idx="2723">
                  <c:v>5.2215576171875001E-6</c:v>
                </c:pt>
                <c:pt idx="2724">
                  <c:v>5.3131103515625001E-6</c:v>
                </c:pt>
                <c:pt idx="2725">
                  <c:v>5.3436279296875002E-6</c:v>
                </c:pt>
                <c:pt idx="2726">
                  <c:v>5.3558349609375005E-6</c:v>
                </c:pt>
                <c:pt idx="2727">
                  <c:v>5.4046630859375002E-6</c:v>
                </c:pt>
                <c:pt idx="2728">
                  <c:v>5.4962158203125003E-6</c:v>
                </c:pt>
                <c:pt idx="2729">
                  <c:v>5.5633544921875005E-6</c:v>
                </c:pt>
                <c:pt idx="2730">
                  <c:v>5.5816650390625002E-6</c:v>
                </c:pt>
                <c:pt idx="2731">
                  <c:v>5.6030273437500004E-6</c:v>
                </c:pt>
                <c:pt idx="2732">
                  <c:v>5.6854248046875006E-6</c:v>
                </c:pt>
                <c:pt idx="2733">
                  <c:v>5.7739257812500002E-6</c:v>
                </c:pt>
                <c:pt idx="2734">
                  <c:v>5.8166503906250006E-6</c:v>
                </c:pt>
                <c:pt idx="2735">
                  <c:v>5.8166503906250006E-6</c:v>
                </c:pt>
                <c:pt idx="2736">
                  <c:v>5.8624267578125006E-6</c:v>
                </c:pt>
                <c:pt idx="2737">
                  <c:v>5.9631347656250006E-6</c:v>
                </c:pt>
                <c:pt idx="2738">
                  <c:v>6.0333251953125004E-6</c:v>
                </c:pt>
                <c:pt idx="2739">
                  <c:v>6.0455322265625008E-6</c:v>
                </c:pt>
                <c:pt idx="2740">
                  <c:v>6.0546875000000006E-6</c:v>
                </c:pt>
                <c:pt idx="2741">
                  <c:v>6.1340332031250004E-6</c:v>
                </c:pt>
                <c:pt idx="2742">
                  <c:v>6.2255859375000004E-6</c:v>
                </c:pt>
                <c:pt idx="2743">
                  <c:v>6.2530517578125008E-6</c:v>
                </c:pt>
                <c:pt idx="2744">
                  <c:v>6.2561035156250005E-6</c:v>
                </c:pt>
                <c:pt idx="2745">
                  <c:v>6.2957763671875003E-6</c:v>
                </c:pt>
                <c:pt idx="2746">
                  <c:v>6.3934326171875006E-6</c:v>
                </c:pt>
                <c:pt idx="2747">
                  <c:v>6.4575195312500003E-6</c:v>
                </c:pt>
                <c:pt idx="2748">
                  <c:v>6.4605712890625008E-6</c:v>
                </c:pt>
                <c:pt idx="2749">
                  <c:v>6.4727783203125003E-6</c:v>
                </c:pt>
                <c:pt idx="2750">
                  <c:v>6.5460205078125007E-6</c:v>
                </c:pt>
                <c:pt idx="2751">
                  <c:v>6.6314697265625006E-6</c:v>
                </c:pt>
                <c:pt idx="2752">
                  <c:v>6.6680908203125008E-6</c:v>
                </c:pt>
                <c:pt idx="2753">
                  <c:v>6.6619873046875007E-6</c:v>
                </c:pt>
                <c:pt idx="2754">
                  <c:v>6.6955566406250004E-6</c:v>
                </c:pt>
                <c:pt idx="2755">
                  <c:v>6.7840576171875008E-6</c:v>
                </c:pt>
                <c:pt idx="2756">
                  <c:v>6.8481445312500005E-6</c:v>
                </c:pt>
                <c:pt idx="2757">
                  <c:v>6.8481445312500005E-6</c:v>
                </c:pt>
                <c:pt idx="2758">
                  <c:v>6.8481445312500005E-6</c:v>
                </c:pt>
                <c:pt idx="2759">
                  <c:v>6.9030761718750004E-6</c:v>
                </c:pt>
                <c:pt idx="2760">
                  <c:v>6.9732666015625003E-6</c:v>
                </c:pt>
                <c:pt idx="2761">
                  <c:v>7.012939453125001E-6</c:v>
                </c:pt>
                <c:pt idx="2762">
                  <c:v>7.0037841796875003E-6</c:v>
                </c:pt>
                <c:pt idx="2763">
                  <c:v>7.0220947265625008E-6</c:v>
                </c:pt>
                <c:pt idx="2764">
                  <c:v>7.0983886718750009E-6</c:v>
                </c:pt>
                <c:pt idx="2765">
                  <c:v>7.1594238281250009E-6</c:v>
                </c:pt>
                <c:pt idx="2766">
                  <c:v>7.1502685546875003E-6</c:v>
                </c:pt>
                <c:pt idx="2767">
                  <c:v>7.1441650390625009E-6</c:v>
                </c:pt>
                <c:pt idx="2768">
                  <c:v>7.1929931640625006E-6</c:v>
                </c:pt>
                <c:pt idx="2769">
                  <c:v>7.2631835937500005E-6</c:v>
                </c:pt>
                <c:pt idx="2770">
                  <c:v>7.2906494140625009E-6</c:v>
                </c:pt>
                <c:pt idx="2771">
                  <c:v>7.2662353515625002E-6</c:v>
                </c:pt>
                <c:pt idx="2772">
                  <c:v>7.2753906250000009E-6</c:v>
                </c:pt>
                <c:pt idx="2773">
                  <c:v>7.3242187500000006E-6</c:v>
                </c:pt>
                <c:pt idx="2774">
                  <c:v>7.3944091796875005E-6</c:v>
                </c:pt>
                <c:pt idx="2775">
                  <c:v>7.3760986328125008E-6</c:v>
                </c:pt>
                <c:pt idx="2776">
                  <c:v>7.3425292968750003E-6</c:v>
                </c:pt>
                <c:pt idx="2777">
                  <c:v>7.3760986328125008E-6</c:v>
                </c:pt>
                <c:pt idx="2778">
                  <c:v>7.4462890625000007E-6</c:v>
                </c:pt>
                <c:pt idx="2779">
                  <c:v>7.4554443359375005E-6</c:v>
                </c:pt>
                <c:pt idx="2780">
                  <c:v>7.4249267578125005E-6</c:v>
                </c:pt>
                <c:pt idx="2781">
                  <c:v>7.4096679687500005E-6</c:v>
                </c:pt>
                <c:pt idx="2782">
                  <c:v>7.4493408203125003E-6</c:v>
                </c:pt>
                <c:pt idx="2783">
                  <c:v>7.4859619140625006E-6</c:v>
                </c:pt>
                <c:pt idx="2784">
                  <c:v>7.4584960937500002E-6</c:v>
                </c:pt>
                <c:pt idx="2785">
                  <c:v>7.4188232421875003E-6</c:v>
                </c:pt>
                <c:pt idx="2786">
                  <c:v>7.427978515625001E-6</c:v>
                </c:pt>
                <c:pt idx="2787">
                  <c:v>7.4737548828125002E-6</c:v>
                </c:pt>
                <c:pt idx="2788">
                  <c:v>7.4676513671875009E-6</c:v>
                </c:pt>
                <c:pt idx="2789">
                  <c:v>7.4157714843750007E-6</c:v>
                </c:pt>
                <c:pt idx="2790">
                  <c:v>7.3913574218750008E-6</c:v>
                </c:pt>
                <c:pt idx="2791">
                  <c:v>7.412719726562501E-6</c:v>
                </c:pt>
                <c:pt idx="2792">
                  <c:v>7.4340820312500003E-6</c:v>
                </c:pt>
                <c:pt idx="2793">
                  <c:v>7.3944091796875005E-6</c:v>
                </c:pt>
                <c:pt idx="2794">
                  <c:v>7.3303222656250008E-6</c:v>
                </c:pt>
                <c:pt idx="2795">
                  <c:v>7.3120117187500002E-6</c:v>
                </c:pt>
                <c:pt idx="2796">
                  <c:v>7.3425292968750003E-6</c:v>
                </c:pt>
                <c:pt idx="2797">
                  <c:v>7.3272705078125002E-6</c:v>
                </c:pt>
                <c:pt idx="2798">
                  <c:v>7.2509765625000002E-6</c:v>
                </c:pt>
                <c:pt idx="2799">
                  <c:v>7.1990966796875008E-6</c:v>
                </c:pt>
                <c:pt idx="2800">
                  <c:v>7.205200195312501E-6</c:v>
                </c:pt>
                <c:pt idx="2801">
                  <c:v>7.2143554687500008E-6</c:v>
                </c:pt>
                <c:pt idx="2802">
                  <c:v>7.1563720703125004E-6</c:v>
                </c:pt>
                <c:pt idx="2803">
                  <c:v>7.0648193359375003E-6</c:v>
                </c:pt>
                <c:pt idx="2804">
                  <c:v>7.0312500000000007E-6</c:v>
                </c:pt>
                <c:pt idx="2805">
                  <c:v>7.0312500000000007E-6</c:v>
                </c:pt>
                <c:pt idx="2806">
                  <c:v>7.0190429687500003E-6</c:v>
                </c:pt>
                <c:pt idx="2807">
                  <c:v>6.9488525390625004E-6</c:v>
                </c:pt>
                <c:pt idx="2808">
                  <c:v>6.8756103515625009E-6</c:v>
                </c:pt>
                <c:pt idx="2809">
                  <c:v>6.8817138671875002E-6</c:v>
                </c:pt>
                <c:pt idx="2810">
                  <c:v>6.8878173828125004E-6</c:v>
                </c:pt>
                <c:pt idx="2811">
                  <c:v>6.8298339843750008E-6</c:v>
                </c:pt>
                <c:pt idx="2812">
                  <c:v>6.7474365234375006E-6</c:v>
                </c:pt>
                <c:pt idx="2813">
                  <c:v>6.7108154296875004E-6</c:v>
                </c:pt>
                <c:pt idx="2814">
                  <c:v>6.7260742187500004E-6</c:v>
                </c:pt>
                <c:pt idx="2815">
                  <c:v>6.7077636718750007E-6</c:v>
                </c:pt>
                <c:pt idx="2816">
                  <c:v>6.6253662109375005E-6</c:v>
                </c:pt>
                <c:pt idx="2817">
                  <c:v>6.5643310546875004E-6</c:v>
                </c:pt>
                <c:pt idx="2818">
                  <c:v>6.5612792968750007E-6</c:v>
                </c:pt>
                <c:pt idx="2819">
                  <c:v>6.5704345703125006E-6</c:v>
                </c:pt>
                <c:pt idx="2820">
                  <c:v>6.5277099609375002E-6</c:v>
                </c:pt>
                <c:pt idx="2821">
                  <c:v>6.4422607421875003E-6</c:v>
                </c:pt>
                <c:pt idx="2822">
                  <c:v>6.4147949218750008E-6</c:v>
                </c:pt>
                <c:pt idx="2823">
                  <c:v>6.4270019531250003E-6</c:v>
                </c:pt>
                <c:pt idx="2824">
                  <c:v>6.4239501953125006E-6</c:v>
                </c:pt>
                <c:pt idx="2825">
                  <c:v>6.3537597656250007E-6</c:v>
                </c:pt>
                <c:pt idx="2826">
                  <c:v>6.2835693359375008E-6</c:v>
                </c:pt>
                <c:pt idx="2827">
                  <c:v>6.2835693359375008E-6</c:v>
                </c:pt>
                <c:pt idx="2828">
                  <c:v>6.3079833984375007E-6</c:v>
                </c:pt>
                <c:pt idx="2829">
                  <c:v>6.2713623046875005E-6</c:v>
                </c:pt>
                <c:pt idx="2830">
                  <c:v>6.2133789062500001E-6</c:v>
                </c:pt>
                <c:pt idx="2831">
                  <c:v>6.1798095703125004E-6</c:v>
                </c:pt>
                <c:pt idx="2832">
                  <c:v>6.2011718750000006E-6</c:v>
                </c:pt>
                <c:pt idx="2833">
                  <c:v>6.2011718750000006E-6</c:v>
                </c:pt>
                <c:pt idx="2834">
                  <c:v>6.1492919921875004E-6</c:v>
                </c:pt>
                <c:pt idx="2835">
                  <c:v>6.0882568359375003E-6</c:v>
                </c:pt>
                <c:pt idx="2836">
                  <c:v>6.0852050781250007E-6</c:v>
                </c:pt>
                <c:pt idx="2837">
                  <c:v>6.1187744140625004E-6</c:v>
                </c:pt>
                <c:pt idx="2838">
                  <c:v>6.0913085937500008E-6</c:v>
                </c:pt>
                <c:pt idx="2839">
                  <c:v>6.0241699218750006E-6</c:v>
                </c:pt>
                <c:pt idx="2840">
                  <c:v>5.9997558593750008E-6</c:v>
                </c:pt>
                <c:pt idx="2841">
                  <c:v>6.0241699218750006E-6</c:v>
                </c:pt>
                <c:pt idx="2842">
                  <c:v>6.0424804687500003E-6</c:v>
                </c:pt>
                <c:pt idx="2843">
                  <c:v>5.9814453125000002E-6</c:v>
                </c:pt>
                <c:pt idx="2844">
                  <c:v>5.9265136718750004E-6</c:v>
                </c:pt>
                <c:pt idx="2845">
                  <c:v>5.9387207031250007E-6</c:v>
                </c:pt>
                <c:pt idx="2846">
                  <c:v>5.9722900390625004E-6</c:v>
                </c:pt>
                <c:pt idx="2847">
                  <c:v>5.9448242187500009E-6</c:v>
                </c:pt>
                <c:pt idx="2848">
                  <c:v>5.8868408203125005E-6</c:v>
                </c:pt>
                <c:pt idx="2849">
                  <c:v>5.8593750000000001E-6</c:v>
                </c:pt>
                <c:pt idx="2850">
                  <c:v>5.8898925781250001E-6</c:v>
                </c:pt>
                <c:pt idx="2851">
                  <c:v>5.9082031250000007E-6</c:v>
                </c:pt>
                <c:pt idx="2852">
                  <c:v>5.8654785156250003E-6</c:v>
                </c:pt>
                <c:pt idx="2853">
                  <c:v>5.8135986328125001E-6</c:v>
                </c:pt>
                <c:pt idx="2854">
                  <c:v>5.8135986328125001E-6</c:v>
                </c:pt>
                <c:pt idx="2855">
                  <c:v>5.8563232421875005E-6</c:v>
                </c:pt>
                <c:pt idx="2856">
                  <c:v>5.8471679687500006E-6</c:v>
                </c:pt>
                <c:pt idx="2857">
                  <c:v>5.7861328125000006E-6</c:v>
                </c:pt>
                <c:pt idx="2858">
                  <c:v>5.7617187500000007E-6</c:v>
                </c:pt>
                <c:pt idx="2859">
                  <c:v>5.8013916015625006E-6</c:v>
                </c:pt>
                <c:pt idx="2860">
                  <c:v>5.8258056640625004E-6</c:v>
                </c:pt>
                <c:pt idx="2861">
                  <c:v>5.7861328125000006E-6</c:v>
                </c:pt>
                <c:pt idx="2862">
                  <c:v>5.7312011718750007E-6</c:v>
                </c:pt>
                <c:pt idx="2863">
                  <c:v>5.7373046875000009E-6</c:v>
                </c:pt>
                <c:pt idx="2864">
                  <c:v>5.7800292968750004E-6</c:v>
                </c:pt>
                <c:pt idx="2865">
                  <c:v>5.7708740234375006E-6</c:v>
                </c:pt>
                <c:pt idx="2866">
                  <c:v>5.7159423828125007E-6</c:v>
                </c:pt>
                <c:pt idx="2867">
                  <c:v>5.6854248046875006E-6</c:v>
                </c:pt>
                <c:pt idx="2868">
                  <c:v>5.7220458984375008E-6</c:v>
                </c:pt>
                <c:pt idx="2869">
                  <c:v>5.7556152343750005E-6</c:v>
                </c:pt>
                <c:pt idx="2870">
                  <c:v>5.7159423828125007E-6</c:v>
                </c:pt>
                <c:pt idx="2871">
                  <c:v>5.6610107421875008E-6</c:v>
                </c:pt>
                <c:pt idx="2872">
                  <c:v>5.6732177734375003E-6</c:v>
                </c:pt>
                <c:pt idx="2873">
                  <c:v>5.7159423828125007E-6</c:v>
                </c:pt>
                <c:pt idx="2874">
                  <c:v>5.7220458984375008E-6</c:v>
                </c:pt>
                <c:pt idx="2875">
                  <c:v>5.6701660156250006E-6</c:v>
                </c:pt>
                <c:pt idx="2876">
                  <c:v>5.6457519531250008E-6</c:v>
                </c:pt>
                <c:pt idx="2877">
                  <c:v>5.6732177734375003E-6</c:v>
                </c:pt>
                <c:pt idx="2878">
                  <c:v>5.7037353515625003E-6</c:v>
                </c:pt>
                <c:pt idx="2879">
                  <c:v>5.6762695312500008E-6</c:v>
                </c:pt>
                <c:pt idx="2880">
                  <c:v>5.6274414062500003E-6</c:v>
                </c:pt>
                <c:pt idx="2881">
                  <c:v>5.6335449218750004E-6</c:v>
                </c:pt>
                <c:pt idx="2882">
                  <c:v>5.6732177734375003E-6</c:v>
                </c:pt>
                <c:pt idx="2883">
                  <c:v>5.6762695312500008E-6</c:v>
                </c:pt>
                <c:pt idx="2884">
                  <c:v>5.6335449218750004E-6</c:v>
                </c:pt>
                <c:pt idx="2885">
                  <c:v>5.6060791015625001E-6</c:v>
                </c:pt>
                <c:pt idx="2886">
                  <c:v>5.6396484375000006E-6</c:v>
                </c:pt>
                <c:pt idx="2887">
                  <c:v>5.6701660156250006E-6</c:v>
                </c:pt>
                <c:pt idx="2888">
                  <c:v>5.6518554687500001E-6</c:v>
                </c:pt>
                <c:pt idx="2889">
                  <c:v>5.5999755859375007E-6</c:v>
                </c:pt>
                <c:pt idx="2890">
                  <c:v>5.6030273437500004E-6</c:v>
                </c:pt>
                <c:pt idx="2891">
                  <c:v>5.6488037109375004E-6</c:v>
                </c:pt>
                <c:pt idx="2892">
                  <c:v>5.6579589843750003E-6</c:v>
                </c:pt>
                <c:pt idx="2893">
                  <c:v>5.6121826171875002E-6</c:v>
                </c:pt>
                <c:pt idx="2894">
                  <c:v>5.5816650390625002E-6</c:v>
                </c:pt>
                <c:pt idx="2895">
                  <c:v>5.6182861328125004E-6</c:v>
                </c:pt>
                <c:pt idx="2896">
                  <c:v>5.6549072265625006E-6</c:v>
                </c:pt>
                <c:pt idx="2897">
                  <c:v>5.6396484375000006E-6</c:v>
                </c:pt>
                <c:pt idx="2898">
                  <c:v>5.5786132812500006E-6</c:v>
                </c:pt>
                <c:pt idx="2899">
                  <c:v>5.5786132812500006E-6</c:v>
                </c:pt>
                <c:pt idx="2900">
                  <c:v>5.6304931640625008E-6</c:v>
                </c:pt>
                <c:pt idx="2901">
                  <c:v>5.6427001953125003E-6</c:v>
                </c:pt>
                <c:pt idx="2902">
                  <c:v>5.5969238281250002E-6</c:v>
                </c:pt>
                <c:pt idx="2903">
                  <c:v>5.5572509765625004E-6</c:v>
                </c:pt>
                <c:pt idx="2904">
                  <c:v>5.5938720703125006E-6</c:v>
                </c:pt>
                <c:pt idx="2905">
                  <c:v>5.6396484375000006E-6</c:v>
                </c:pt>
                <c:pt idx="2906">
                  <c:v>5.6182861328125004E-6</c:v>
                </c:pt>
                <c:pt idx="2907">
                  <c:v>5.5664062500000002E-6</c:v>
                </c:pt>
                <c:pt idx="2908">
                  <c:v>5.5633544921875005E-6</c:v>
                </c:pt>
                <c:pt idx="2909">
                  <c:v>5.6091308593750006E-6</c:v>
                </c:pt>
                <c:pt idx="2910">
                  <c:v>5.6304931640625008E-6</c:v>
                </c:pt>
                <c:pt idx="2911">
                  <c:v>5.5877685546875004E-6</c:v>
                </c:pt>
                <c:pt idx="2912">
                  <c:v>5.5389404296875007E-6</c:v>
                </c:pt>
                <c:pt idx="2913">
                  <c:v>5.5664062500000002E-6</c:v>
                </c:pt>
                <c:pt idx="2914">
                  <c:v>5.6152343750000008E-6</c:v>
                </c:pt>
                <c:pt idx="2915">
                  <c:v>5.5999755859375007E-6</c:v>
                </c:pt>
                <c:pt idx="2916">
                  <c:v>5.5541992187500007E-6</c:v>
                </c:pt>
                <c:pt idx="2917">
                  <c:v>5.5450439453125009E-6</c:v>
                </c:pt>
                <c:pt idx="2918">
                  <c:v>5.5816650390625002E-6</c:v>
                </c:pt>
                <c:pt idx="2919">
                  <c:v>5.6030273437500004E-6</c:v>
                </c:pt>
                <c:pt idx="2920">
                  <c:v>5.5633544921875005E-6</c:v>
                </c:pt>
                <c:pt idx="2921">
                  <c:v>5.5206298828125002E-6</c:v>
                </c:pt>
                <c:pt idx="2922">
                  <c:v>5.5572509765625004E-6</c:v>
                </c:pt>
                <c:pt idx="2923">
                  <c:v>5.5938720703125006E-6</c:v>
                </c:pt>
                <c:pt idx="2924">
                  <c:v>5.5816650390625002E-6</c:v>
                </c:pt>
                <c:pt idx="2925">
                  <c:v>5.5236816406250007E-6</c:v>
                </c:pt>
                <c:pt idx="2926">
                  <c:v>5.5145263671875008E-6</c:v>
                </c:pt>
                <c:pt idx="2927">
                  <c:v>5.5603027343750009E-6</c:v>
                </c:pt>
                <c:pt idx="2928">
                  <c:v>5.5847167968750007E-6</c:v>
                </c:pt>
                <c:pt idx="2929">
                  <c:v>5.5389404296875007E-6</c:v>
                </c:pt>
                <c:pt idx="2930">
                  <c:v>5.4931640625000006E-6</c:v>
                </c:pt>
                <c:pt idx="2931">
                  <c:v>5.5114746093750003E-6</c:v>
                </c:pt>
                <c:pt idx="2932">
                  <c:v>5.5633544921875005E-6</c:v>
                </c:pt>
                <c:pt idx="2933">
                  <c:v>5.5572509765625004E-6</c:v>
                </c:pt>
                <c:pt idx="2934">
                  <c:v>5.5023193359375005E-6</c:v>
                </c:pt>
                <c:pt idx="2935">
                  <c:v>5.4870605468750005E-6</c:v>
                </c:pt>
                <c:pt idx="2936">
                  <c:v>5.5267333984375003E-6</c:v>
                </c:pt>
                <c:pt idx="2937">
                  <c:v>5.5511474609375002E-6</c:v>
                </c:pt>
                <c:pt idx="2938">
                  <c:v>5.5114746093750003E-6</c:v>
                </c:pt>
                <c:pt idx="2939">
                  <c:v>5.4687500000000008E-6</c:v>
                </c:pt>
                <c:pt idx="2940">
                  <c:v>5.4840087890625008E-6</c:v>
                </c:pt>
                <c:pt idx="2941">
                  <c:v>5.5389404296875007E-6</c:v>
                </c:pt>
                <c:pt idx="2942">
                  <c:v>5.5328369140625005E-6</c:v>
                </c:pt>
                <c:pt idx="2943">
                  <c:v>5.4809570312500003E-6</c:v>
                </c:pt>
                <c:pt idx="2944">
                  <c:v>5.4656982421875003E-6</c:v>
                </c:pt>
                <c:pt idx="2945">
                  <c:v>5.4992675781250008E-6</c:v>
                </c:pt>
                <c:pt idx="2946">
                  <c:v>5.5297851562500008E-6</c:v>
                </c:pt>
                <c:pt idx="2947">
                  <c:v>5.4901123046875001E-6</c:v>
                </c:pt>
                <c:pt idx="2948">
                  <c:v>5.4534912109375008E-6</c:v>
                </c:pt>
                <c:pt idx="2949">
                  <c:v>5.4626464843750006E-6</c:v>
                </c:pt>
                <c:pt idx="2950">
                  <c:v>5.5114746093750003E-6</c:v>
                </c:pt>
                <c:pt idx="2951">
                  <c:v>5.5084228515625007E-6</c:v>
                </c:pt>
                <c:pt idx="2952">
                  <c:v>5.4656982421875003E-6</c:v>
                </c:pt>
                <c:pt idx="2953">
                  <c:v>5.4473876953125006E-6</c:v>
                </c:pt>
                <c:pt idx="2954">
                  <c:v>5.4779052734375006E-6</c:v>
                </c:pt>
                <c:pt idx="2955">
                  <c:v>5.5145263671875008E-6</c:v>
                </c:pt>
                <c:pt idx="2956">
                  <c:v>5.4809570312500003E-6</c:v>
                </c:pt>
                <c:pt idx="2957">
                  <c:v>5.4443359375000001E-6</c:v>
                </c:pt>
                <c:pt idx="2958">
                  <c:v>5.4534912109375008E-6</c:v>
                </c:pt>
                <c:pt idx="2959">
                  <c:v>5.4992675781250008E-6</c:v>
                </c:pt>
                <c:pt idx="2960">
                  <c:v>5.4992675781250008E-6</c:v>
                </c:pt>
                <c:pt idx="2961">
                  <c:v>5.4565429687500004E-6</c:v>
                </c:pt>
                <c:pt idx="2962">
                  <c:v>5.4412841796875004E-6</c:v>
                </c:pt>
                <c:pt idx="2963">
                  <c:v>5.4748535156250001E-6</c:v>
                </c:pt>
                <c:pt idx="2964">
                  <c:v>5.5053710937500001E-6</c:v>
                </c:pt>
                <c:pt idx="2965">
                  <c:v>5.4779052734375006E-6</c:v>
                </c:pt>
                <c:pt idx="2966">
                  <c:v>5.4412841796875004E-6</c:v>
                </c:pt>
                <c:pt idx="2967">
                  <c:v>5.4504394531250003E-6</c:v>
                </c:pt>
                <c:pt idx="2968">
                  <c:v>5.4962158203125003E-6</c:v>
                </c:pt>
                <c:pt idx="2969">
                  <c:v>5.5084228515625007E-6</c:v>
                </c:pt>
                <c:pt idx="2970">
                  <c:v>5.4718017578125005E-6</c:v>
                </c:pt>
                <c:pt idx="2971">
                  <c:v>5.4534912109375008E-6</c:v>
                </c:pt>
                <c:pt idx="2972">
                  <c:v>5.4870605468750005E-6</c:v>
                </c:pt>
                <c:pt idx="2973">
                  <c:v>5.5358886718750002E-6</c:v>
                </c:pt>
                <c:pt idx="2974">
                  <c:v>5.5236816406250007E-6</c:v>
                </c:pt>
                <c:pt idx="2975">
                  <c:v>5.4748535156250001E-6</c:v>
                </c:pt>
                <c:pt idx="2976">
                  <c:v>5.4870605468750005E-6</c:v>
                </c:pt>
                <c:pt idx="2977">
                  <c:v>5.5450439453125009E-6</c:v>
                </c:pt>
                <c:pt idx="2978">
                  <c:v>5.5664062500000002E-6</c:v>
                </c:pt>
                <c:pt idx="2979">
                  <c:v>5.5267333984375003E-6</c:v>
                </c:pt>
                <c:pt idx="2980">
                  <c:v>5.5053710937500001E-6</c:v>
                </c:pt>
                <c:pt idx="2981">
                  <c:v>5.5541992187500007E-6</c:v>
                </c:pt>
                <c:pt idx="2982">
                  <c:v>5.6030273437500004E-6</c:v>
                </c:pt>
                <c:pt idx="2983">
                  <c:v>5.5969238281250002E-6</c:v>
                </c:pt>
                <c:pt idx="2984">
                  <c:v>5.5572509765625004E-6</c:v>
                </c:pt>
                <c:pt idx="2985">
                  <c:v>5.5725097656250004E-6</c:v>
                </c:pt>
                <c:pt idx="2986">
                  <c:v>5.6396484375000006E-6</c:v>
                </c:pt>
                <c:pt idx="2987">
                  <c:v>5.6610107421875008E-6</c:v>
                </c:pt>
                <c:pt idx="2988">
                  <c:v>5.6274414062500003E-6</c:v>
                </c:pt>
                <c:pt idx="2989">
                  <c:v>5.6121826171875002E-6</c:v>
                </c:pt>
                <c:pt idx="2990">
                  <c:v>5.6640625000000005E-6</c:v>
                </c:pt>
                <c:pt idx="2991">
                  <c:v>5.7220458984375008E-6</c:v>
                </c:pt>
                <c:pt idx="2992">
                  <c:v>5.7159423828125007E-6</c:v>
                </c:pt>
                <c:pt idx="2993">
                  <c:v>5.6823730468750001E-6</c:v>
                </c:pt>
                <c:pt idx="2994">
                  <c:v>5.6945800781250005E-6</c:v>
                </c:pt>
                <c:pt idx="2995">
                  <c:v>5.7617187500000007E-6</c:v>
                </c:pt>
                <c:pt idx="2996">
                  <c:v>5.7983398437500001E-6</c:v>
                </c:pt>
                <c:pt idx="2997">
                  <c:v>5.7647705078125004E-6</c:v>
                </c:pt>
                <c:pt idx="2998">
                  <c:v>5.7495117187500004E-6</c:v>
                </c:pt>
                <c:pt idx="2999">
                  <c:v>5.7952880859375004E-6</c:v>
                </c:pt>
                <c:pt idx="3000">
                  <c:v>5.8532714843750008E-6</c:v>
                </c:pt>
                <c:pt idx="3001">
                  <c:v>5.8502197265625003E-6</c:v>
                </c:pt>
                <c:pt idx="3002">
                  <c:v>5.8166503906250006E-6</c:v>
                </c:pt>
                <c:pt idx="3003">
                  <c:v>5.8288574218750001E-6</c:v>
                </c:pt>
                <c:pt idx="3004">
                  <c:v>5.8868408203125005E-6</c:v>
                </c:pt>
                <c:pt idx="3005">
                  <c:v>5.9204101562500002E-6</c:v>
                </c:pt>
                <c:pt idx="3006">
                  <c:v>5.8898925781250001E-6</c:v>
                </c:pt>
                <c:pt idx="3007">
                  <c:v>5.8685302734375008E-6</c:v>
                </c:pt>
                <c:pt idx="3008">
                  <c:v>5.9082031250000007E-6</c:v>
                </c:pt>
                <c:pt idx="3009">
                  <c:v>5.9661865234375002E-6</c:v>
                </c:pt>
                <c:pt idx="3010">
                  <c:v>5.9753417968750009E-6</c:v>
                </c:pt>
                <c:pt idx="3011">
                  <c:v>5.9265136718750004E-6</c:v>
                </c:pt>
                <c:pt idx="3012">
                  <c:v>5.9417724609375004E-6</c:v>
                </c:pt>
                <c:pt idx="3013">
                  <c:v>5.9936523437500006E-6</c:v>
                </c:pt>
                <c:pt idx="3014">
                  <c:v>6.0241699218750006E-6</c:v>
                </c:pt>
                <c:pt idx="3015">
                  <c:v>5.9844970703125007E-6</c:v>
                </c:pt>
                <c:pt idx="3016">
                  <c:v>5.9539794921875007E-6</c:v>
                </c:pt>
                <c:pt idx="3017">
                  <c:v>5.9692382812500007E-6</c:v>
                </c:pt>
                <c:pt idx="3018">
                  <c:v>6.0333251953125004E-6</c:v>
                </c:pt>
                <c:pt idx="3019">
                  <c:v>6.0211181640625001E-6</c:v>
                </c:pt>
                <c:pt idx="3020">
                  <c:v>5.9875488281250004E-6</c:v>
                </c:pt>
                <c:pt idx="3021">
                  <c:v>5.9753417968750009E-6</c:v>
                </c:pt>
                <c:pt idx="3022">
                  <c:v>6.0180664062500004E-6</c:v>
                </c:pt>
                <c:pt idx="3023">
                  <c:v>6.0363769531250001E-6</c:v>
                </c:pt>
                <c:pt idx="3024">
                  <c:v>6.0089111328125006E-6</c:v>
                </c:pt>
                <c:pt idx="3025">
                  <c:v>5.9692382812500007E-6</c:v>
                </c:pt>
                <c:pt idx="3026">
                  <c:v>5.9844970703125007E-6</c:v>
                </c:pt>
                <c:pt idx="3027">
                  <c:v>6.0333251953125004E-6</c:v>
                </c:pt>
                <c:pt idx="3028">
                  <c:v>6.0302734375000008E-6</c:v>
                </c:pt>
                <c:pt idx="3029">
                  <c:v>5.9783935546875006E-6</c:v>
                </c:pt>
                <c:pt idx="3030">
                  <c:v>5.9661865234375002E-6</c:v>
                </c:pt>
                <c:pt idx="3031">
                  <c:v>6.0089111328125006E-6</c:v>
                </c:pt>
                <c:pt idx="3032">
                  <c:v>6.0394287109375006E-6</c:v>
                </c:pt>
                <c:pt idx="3033">
                  <c:v>6.0058593750000001E-6</c:v>
                </c:pt>
                <c:pt idx="3034">
                  <c:v>5.9783935546875006E-6</c:v>
                </c:pt>
                <c:pt idx="3035">
                  <c:v>5.9936523437500006E-6</c:v>
                </c:pt>
                <c:pt idx="3036">
                  <c:v>6.0394287109375006E-6</c:v>
                </c:pt>
                <c:pt idx="3037">
                  <c:v>6.0394287109375006E-6</c:v>
                </c:pt>
                <c:pt idx="3038">
                  <c:v>5.9997558593750008E-6</c:v>
                </c:pt>
                <c:pt idx="3039">
                  <c:v>5.9906005859375001E-6</c:v>
                </c:pt>
                <c:pt idx="3040">
                  <c:v>6.0394287109375006E-6</c:v>
                </c:pt>
                <c:pt idx="3041">
                  <c:v>6.0913085937500008E-6</c:v>
                </c:pt>
                <c:pt idx="3042">
                  <c:v>6.0577392578125003E-6</c:v>
                </c:pt>
                <c:pt idx="3043">
                  <c:v>6.0302734375000008E-6</c:v>
                </c:pt>
                <c:pt idx="3044">
                  <c:v>6.0546875000000006E-6</c:v>
                </c:pt>
                <c:pt idx="3045">
                  <c:v>6.1126708984375002E-6</c:v>
                </c:pt>
                <c:pt idx="3046">
                  <c:v>6.1279296875000002E-6</c:v>
                </c:pt>
                <c:pt idx="3047">
                  <c:v>6.0974121093750002E-6</c:v>
                </c:pt>
                <c:pt idx="3048">
                  <c:v>6.0943603515625005E-6</c:v>
                </c:pt>
                <c:pt idx="3049">
                  <c:v>6.1553955078125006E-6</c:v>
                </c:pt>
                <c:pt idx="3050">
                  <c:v>6.2164306640625006E-6</c:v>
                </c:pt>
                <c:pt idx="3051">
                  <c:v>6.2103271484375004E-6</c:v>
                </c:pt>
                <c:pt idx="3052">
                  <c:v>6.1981201171875001E-6</c:v>
                </c:pt>
                <c:pt idx="3053">
                  <c:v>6.2347412109375003E-6</c:v>
                </c:pt>
                <c:pt idx="3054">
                  <c:v>6.3079833984375007E-6</c:v>
                </c:pt>
                <c:pt idx="3055">
                  <c:v>6.3385009765625007E-6</c:v>
                </c:pt>
                <c:pt idx="3056">
                  <c:v>6.3293457031250009E-6</c:v>
                </c:pt>
                <c:pt idx="3057">
                  <c:v>6.3446044921875009E-6</c:v>
                </c:pt>
                <c:pt idx="3058">
                  <c:v>6.4239501953125006E-6</c:v>
                </c:pt>
                <c:pt idx="3059">
                  <c:v>6.4910888671875009E-6</c:v>
                </c:pt>
                <c:pt idx="3060">
                  <c:v>6.5185546875000004E-6</c:v>
                </c:pt>
                <c:pt idx="3061">
                  <c:v>6.5093994140625005E-6</c:v>
                </c:pt>
                <c:pt idx="3062">
                  <c:v>6.5673828125000009E-6</c:v>
                </c:pt>
                <c:pt idx="3063">
                  <c:v>6.6497802734375003E-6</c:v>
                </c:pt>
                <c:pt idx="3064">
                  <c:v>6.7047119140625002E-6</c:v>
                </c:pt>
                <c:pt idx="3065">
                  <c:v>6.7138671875000009E-6</c:v>
                </c:pt>
                <c:pt idx="3066">
                  <c:v>6.7504882812500002E-6</c:v>
                </c:pt>
                <c:pt idx="3067">
                  <c:v>6.8420410156250003E-6</c:v>
                </c:pt>
                <c:pt idx="3068">
                  <c:v>6.9305419921875007E-6</c:v>
                </c:pt>
                <c:pt idx="3069">
                  <c:v>6.9641113281250004E-6</c:v>
                </c:pt>
                <c:pt idx="3070">
                  <c:v>6.9702148437500006E-6</c:v>
                </c:pt>
                <c:pt idx="3071">
                  <c:v>7.028198242187501E-6</c:v>
                </c:pt>
                <c:pt idx="3072">
                  <c:v>7.1319580078125006E-6</c:v>
                </c:pt>
                <c:pt idx="3073">
                  <c:v>7.2082519531250006E-6</c:v>
                </c:pt>
                <c:pt idx="3074">
                  <c:v>7.2235107421875007E-6</c:v>
                </c:pt>
                <c:pt idx="3075">
                  <c:v>7.2570800781250003E-6</c:v>
                </c:pt>
                <c:pt idx="3076">
                  <c:v>7.3547363281250006E-6</c:v>
                </c:pt>
                <c:pt idx="3077">
                  <c:v>7.4401855468750005E-6</c:v>
                </c:pt>
                <c:pt idx="3078">
                  <c:v>7.4768066406250007E-6</c:v>
                </c:pt>
                <c:pt idx="3079">
                  <c:v>7.5042724609375002E-6</c:v>
                </c:pt>
                <c:pt idx="3080">
                  <c:v>7.5683593750000008E-6</c:v>
                </c:pt>
                <c:pt idx="3081">
                  <c:v>7.6690673828125007E-6</c:v>
                </c:pt>
                <c:pt idx="3082">
                  <c:v>7.7606201171875008E-6</c:v>
                </c:pt>
                <c:pt idx="3083">
                  <c:v>7.7789306640625005E-6</c:v>
                </c:pt>
                <c:pt idx="3084">
                  <c:v>7.8002929687499998E-6</c:v>
                </c:pt>
                <c:pt idx="3085">
                  <c:v>7.8887939453125002E-6</c:v>
                </c:pt>
                <c:pt idx="3086">
                  <c:v>7.989501953125001E-6</c:v>
                </c:pt>
                <c:pt idx="3087">
                  <c:v>8.0261230468750004E-6</c:v>
                </c:pt>
                <c:pt idx="3088">
                  <c:v>8.0413818359375004E-6</c:v>
                </c:pt>
                <c:pt idx="3089">
                  <c:v>8.1054687500000001E-6</c:v>
                </c:pt>
                <c:pt idx="3090">
                  <c:v>8.2122802734375002E-6</c:v>
                </c:pt>
                <c:pt idx="3091">
                  <c:v>8.2916259765624999E-6</c:v>
                </c:pt>
                <c:pt idx="3092">
                  <c:v>8.3099365234375013E-6</c:v>
                </c:pt>
                <c:pt idx="3093">
                  <c:v>8.33740234375E-6</c:v>
                </c:pt>
                <c:pt idx="3094">
                  <c:v>8.4167480468750014E-6</c:v>
                </c:pt>
                <c:pt idx="3095">
                  <c:v>8.5113525390625011E-6</c:v>
                </c:pt>
                <c:pt idx="3096">
                  <c:v>8.5632324218750005E-6</c:v>
                </c:pt>
                <c:pt idx="3097">
                  <c:v>8.5662841796875002E-6</c:v>
                </c:pt>
                <c:pt idx="3098">
                  <c:v>8.6242675781250005E-6</c:v>
                </c:pt>
                <c:pt idx="3099">
                  <c:v>8.721923828125E-6</c:v>
                </c:pt>
                <c:pt idx="3100">
                  <c:v>8.8012695312500014E-6</c:v>
                </c:pt>
                <c:pt idx="3101">
                  <c:v>8.8104248046875004E-6</c:v>
                </c:pt>
                <c:pt idx="3102">
                  <c:v>8.8256835937500004E-6</c:v>
                </c:pt>
                <c:pt idx="3103">
                  <c:v>8.9080810546875015E-6</c:v>
                </c:pt>
                <c:pt idx="3104">
                  <c:v>9.0301513671875016E-6</c:v>
                </c:pt>
                <c:pt idx="3105">
                  <c:v>9.082031250000001E-6</c:v>
                </c:pt>
                <c:pt idx="3106">
                  <c:v>9.0759277343749999E-6</c:v>
                </c:pt>
                <c:pt idx="3107">
                  <c:v>9.1247558593750013E-6</c:v>
                </c:pt>
                <c:pt idx="3108">
                  <c:v>9.2102050781250004E-6</c:v>
                </c:pt>
                <c:pt idx="3109">
                  <c:v>9.2834472656250008E-6</c:v>
                </c:pt>
                <c:pt idx="3110">
                  <c:v>9.2864990234375005E-6</c:v>
                </c:pt>
                <c:pt idx="3111">
                  <c:v>9.2895507812500001E-6</c:v>
                </c:pt>
                <c:pt idx="3112">
                  <c:v>9.3536376953125015E-6</c:v>
                </c:pt>
                <c:pt idx="3113">
                  <c:v>9.4268798828125002E-6</c:v>
                </c:pt>
                <c:pt idx="3114">
                  <c:v>9.4726562500000003E-6</c:v>
                </c:pt>
                <c:pt idx="3115">
                  <c:v>9.4573974609375003E-6</c:v>
                </c:pt>
                <c:pt idx="3116">
                  <c:v>9.4787597656250013E-6</c:v>
                </c:pt>
                <c:pt idx="3117">
                  <c:v>9.5642089843750004E-6</c:v>
                </c:pt>
                <c:pt idx="3118">
                  <c:v>9.6191406250000011E-6</c:v>
                </c:pt>
                <c:pt idx="3119">
                  <c:v>9.6008300781250014E-6</c:v>
                </c:pt>
                <c:pt idx="3120">
                  <c:v>9.5916748046875007E-6</c:v>
                </c:pt>
                <c:pt idx="3121">
                  <c:v>9.6374511718750008E-6</c:v>
                </c:pt>
                <c:pt idx="3122">
                  <c:v>9.6954345703125012E-6</c:v>
                </c:pt>
                <c:pt idx="3123">
                  <c:v>9.7106933593750012E-6</c:v>
                </c:pt>
                <c:pt idx="3124">
                  <c:v>9.6679687500000008E-6</c:v>
                </c:pt>
                <c:pt idx="3125">
                  <c:v>9.6618652343750015E-6</c:v>
                </c:pt>
                <c:pt idx="3126">
                  <c:v>9.7106933593750012E-6</c:v>
                </c:pt>
                <c:pt idx="3127">
                  <c:v>9.7351074218750002E-6</c:v>
                </c:pt>
                <c:pt idx="3128">
                  <c:v>9.6954345703125012E-6</c:v>
                </c:pt>
                <c:pt idx="3129">
                  <c:v>9.6466064453125015E-6</c:v>
                </c:pt>
                <c:pt idx="3130">
                  <c:v>9.6466064453125015E-6</c:v>
                </c:pt>
                <c:pt idx="3131">
                  <c:v>9.6679687500000008E-6</c:v>
                </c:pt>
                <c:pt idx="3132">
                  <c:v>9.6282958984375001E-6</c:v>
                </c:pt>
                <c:pt idx="3133">
                  <c:v>9.558105468750001E-6</c:v>
                </c:pt>
                <c:pt idx="3134">
                  <c:v>9.5031738281250003E-6</c:v>
                </c:pt>
                <c:pt idx="3135">
                  <c:v>9.5031738281250003E-6</c:v>
                </c:pt>
                <c:pt idx="3136">
                  <c:v>9.497070312500001E-6</c:v>
                </c:pt>
                <c:pt idx="3137">
                  <c:v>9.4360351562500009E-6</c:v>
                </c:pt>
                <c:pt idx="3138">
                  <c:v>9.3414306640625012E-6</c:v>
                </c:pt>
                <c:pt idx="3139">
                  <c:v>9.2987060546875008E-6</c:v>
                </c:pt>
                <c:pt idx="3140">
                  <c:v>9.2834472656250008E-6</c:v>
                </c:pt>
                <c:pt idx="3141">
                  <c:v>9.2254638671875004E-6</c:v>
                </c:pt>
                <c:pt idx="3142">
                  <c:v>9.1186523437500003E-6</c:v>
                </c:pt>
                <c:pt idx="3143">
                  <c:v>9.0301513671875016E-6</c:v>
                </c:pt>
                <c:pt idx="3144">
                  <c:v>8.9996337890625016E-6</c:v>
                </c:pt>
                <c:pt idx="3145">
                  <c:v>8.9782714843750005E-6</c:v>
                </c:pt>
                <c:pt idx="3146">
                  <c:v>8.8836669921875008E-6</c:v>
                </c:pt>
                <c:pt idx="3147">
                  <c:v>8.7768554687500007E-6</c:v>
                </c:pt>
                <c:pt idx="3148">
                  <c:v>8.712768554687501E-6</c:v>
                </c:pt>
                <c:pt idx="3149">
                  <c:v>8.7158203125000006E-6</c:v>
                </c:pt>
                <c:pt idx="3150">
                  <c:v>8.6639404296875013E-6</c:v>
                </c:pt>
                <c:pt idx="3151">
                  <c:v>8.5632324218750005E-6</c:v>
                </c:pt>
                <c:pt idx="3152">
                  <c:v>8.4838867187500008E-6</c:v>
                </c:pt>
                <c:pt idx="3153">
                  <c:v>8.4747314453125001E-6</c:v>
                </c:pt>
                <c:pt idx="3154">
                  <c:v>8.4625244140625014E-6</c:v>
                </c:pt>
                <c:pt idx="3155">
                  <c:v>8.389282226562501E-6</c:v>
                </c:pt>
                <c:pt idx="3156">
                  <c:v>8.2977294921875009E-6</c:v>
                </c:pt>
                <c:pt idx="3157">
                  <c:v>8.2611083984374999E-6</c:v>
                </c:pt>
                <c:pt idx="3158">
                  <c:v>8.2702636718750006E-6</c:v>
                </c:pt>
                <c:pt idx="3159">
                  <c:v>8.2397460937500005E-6</c:v>
                </c:pt>
                <c:pt idx="3160">
                  <c:v>8.1604003906250008E-6</c:v>
                </c:pt>
                <c:pt idx="3161">
                  <c:v>8.0963134765625011E-6</c:v>
                </c:pt>
                <c:pt idx="3162">
                  <c:v>8.0932617187500014E-6</c:v>
                </c:pt>
                <c:pt idx="3163">
                  <c:v>8.1054687500000001E-6</c:v>
                </c:pt>
                <c:pt idx="3164">
                  <c:v>8.0535888671875007E-6</c:v>
                </c:pt>
                <c:pt idx="3165">
                  <c:v>7.9772949218750006E-6</c:v>
                </c:pt>
                <c:pt idx="3166">
                  <c:v>7.9528808593749999E-6</c:v>
                </c:pt>
                <c:pt idx="3167">
                  <c:v>7.974243164062501E-6</c:v>
                </c:pt>
                <c:pt idx="3168">
                  <c:v>7.9711914062500013E-6</c:v>
                </c:pt>
                <c:pt idx="3169">
                  <c:v>7.8948974609375013E-6</c:v>
                </c:pt>
                <c:pt idx="3170">
                  <c:v>7.8460693359374999E-6</c:v>
                </c:pt>
                <c:pt idx="3171">
                  <c:v>7.8521728515625009E-6</c:v>
                </c:pt>
                <c:pt idx="3172">
                  <c:v>7.8735351562500002E-6</c:v>
                </c:pt>
                <c:pt idx="3173">
                  <c:v>7.8308105468749998E-6</c:v>
                </c:pt>
                <c:pt idx="3174">
                  <c:v>7.7789306640625005E-6</c:v>
                </c:pt>
                <c:pt idx="3175">
                  <c:v>7.7545166015625015E-6</c:v>
                </c:pt>
                <c:pt idx="3176">
                  <c:v>7.7819824218750001E-6</c:v>
                </c:pt>
                <c:pt idx="3177">
                  <c:v>7.7758789062500008E-6</c:v>
                </c:pt>
                <c:pt idx="3178">
                  <c:v>7.7239990234375014E-6</c:v>
                </c:pt>
                <c:pt idx="3179">
                  <c:v>7.6629638671875014E-6</c:v>
                </c:pt>
                <c:pt idx="3180">
                  <c:v>7.6721191406250004E-6</c:v>
                </c:pt>
                <c:pt idx="3181">
                  <c:v>7.6995849609375007E-6</c:v>
                </c:pt>
                <c:pt idx="3182">
                  <c:v>7.6751708984375E-6</c:v>
                </c:pt>
                <c:pt idx="3183">
                  <c:v>7.6019287109375005E-6</c:v>
                </c:pt>
                <c:pt idx="3184">
                  <c:v>7.5805664062500003E-6</c:v>
                </c:pt>
                <c:pt idx="3185">
                  <c:v>7.604980468750001E-6</c:v>
                </c:pt>
                <c:pt idx="3186">
                  <c:v>7.6019287109375005E-6</c:v>
                </c:pt>
                <c:pt idx="3187">
                  <c:v>7.5500488281250003E-6</c:v>
                </c:pt>
                <c:pt idx="3188">
                  <c:v>7.4890136718750002E-6</c:v>
                </c:pt>
                <c:pt idx="3189">
                  <c:v>7.4951171875000004E-6</c:v>
                </c:pt>
                <c:pt idx="3190">
                  <c:v>7.5195312500000002E-6</c:v>
                </c:pt>
                <c:pt idx="3191">
                  <c:v>7.4951171875000004E-6</c:v>
                </c:pt>
                <c:pt idx="3192">
                  <c:v>7.4249267578125005E-6</c:v>
                </c:pt>
                <c:pt idx="3193">
                  <c:v>7.4005126953125006E-6</c:v>
                </c:pt>
                <c:pt idx="3194">
                  <c:v>7.4249267578125005E-6</c:v>
                </c:pt>
                <c:pt idx="3195">
                  <c:v>7.427978515625001E-6</c:v>
                </c:pt>
                <c:pt idx="3196">
                  <c:v>7.3760986328125008E-6</c:v>
                </c:pt>
                <c:pt idx="3197">
                  <c:v>7.3181152343750004E-6</c:v>
                </c:pt>
                <c:pt idx="3198">
                  <c:v>7.3272705078125002E-6</c:v>
                </c:pt>
                <c:pt idx="3199">
                  <c:v>7.3547363281250006E-6</c:v>
                </c:pt>
                <c:pt idx="3200">
                  <c:v>7.3303222656250008E-6</c:v>
                </c:pt>
                <c:pt idx="3201">
                  <c:v>7.2662353515625002E-6</c:v>
                </c:pt>
                <c:pt idx="3202">
                  <c:v>7.235717773437501E-6</c:v>
                </c:pt>
                <c:pt idx="3203">
                  <c:v>7.2662353515625002E-6</c:v>
                </c:pt>
                <c:pt idx="3204">
                  <c:v>7.2845458984375007E-6</c:v>
                </c:pt>
                <c:pt idx="3205">
                  <c:v>7.2326660156250005E-6</c:v>
                </c:pt>
                <c:pt idx="3206">
                  <c:v>7.174682617187501E-6</c:v>
                </c:pt>
                <c:pt idx="3207">
                  <c:v>7.1868896484375005E-6</c:v>
                </c:pt>
                <c:pt idx="3208">
                  <c:v>7.220458984375001E-6</c:v>
                </c:pt>
                <c:pt idx="3209">
                  <c:v>7.2082519531250006E-6</c:v>
                </c:pt>
                <c:pt idx="3210">
                  <c:v>7.1502685546875003E-6</c:v>
                </c:pt>
                <c:pt idx="3211">
                  <c:v>7.1258544921875004E-6</c:v>
                </c:pt>
                <c:pt idx="3212">
                  <c:v>7.1624755859375006E-6</c:v>
                </c:pt>
                <c:pt idx="3213">
                  <c:v>7.1868896484375005E-6</c:v>
                </c:pt>
                <c:pt idx="3214">
                  <c:v>7.1411132812500004E-6</c:v>
                </c:pt>
                <c:pt idx="3215">
                  <c:v>7.0922851562500007E-6</c:v>
                </c:pt>
                <c:pt idx="3216">
                  <c:v>7.0953369140625004E-6</c:v>
                </c:pt>
                <c:pt idx="3217">
                  <c:v>7.1441650390625009E-6</c:v>
                </c:pt>
                <c:pt idx="3218">
                  <c:v>7.1472167968750006E-6</c:v>
                </c:pt>
                <c:pt idx="3219">
                  <c:v>7.0831298828125009E-6</c:v>
                </c:pt>
                <c:pt idx="3220">
                  <c:v>7.0617675781250007E-6</c:v>
                </c:pt>
                <c:pt idx="3221">
                  <c:v>7.1044921875000002E-6</c:v>
                </c:pt>
                <c:pt idx="3222">
                  <c:v>7.1380615234375007E-6</c:v>
                </c:pt>
                <c:pt idx="3223">
                  <c:v>7.1014404296875005E-6</c:v>
                </c:pt>
                <c:pt idx="3224">
                  <c:v>7.0495605468750003E-6</c:v>
                </c:pt>
                <c:pt idx="3225">
                  <c:v>7.0678710937500009E-6</c:v>
                </c:pt>
                <c:pt idx="3226">
                  <c:v>7.1228027343750007E-6</c:v>
                </c:pt>
                <c:pt idx="3227">
                  <c:v>7.1258544921875004E-6</c:v>
                </c:pt>
                <c:pt idx="3228">
                  <c:v>7.0800781250000004E-6</c:v>
                </c:pt>
                <c:pt idx="3229">
                  <c:v>7.0526123046875008E-6</c:v>
                </c:pt>
                <c:pt idx="3230">
                  <c:v>7.1014404296875005E-6</c:v>
                </c:pt>
                <c:pt idx="3231">
                  <c:v>7.1380615234375007E-6</c:v>
                </c:pt>
                <c:pt idx="3232">
                  <c:v>7.1136474609375009E-6</c:v>
                </c:pt>
                <c:pt idx="3233">
                  <c:v>7.0739746093750002E-6</c:v>
                </c:pt>
                <c:pt idx="3234">
                  <c:v>7.0922851562500007E-6</c:v>
                </c:pt>
                <c:pt idx="3235">
                  <c:v>7.1411132812500004E-6</c:v>
                </c:pt>
                <c:pt idx="3236">
                  <c:v>7.1441650390625009E-6</c:v>
                </c:pt>
                <c:pt idx="3237">
                  <c:v>7.1014404296875005E-6</c:v>
                </c:pt>
                <c:pt idx="3238">
                  <c:v>7.0953369140625004E-6</c:v>
                </c:pt>
                <c:pt idx="3239">
                  <c:v>7.1350097656250002E-6</c:v>
                </c:pt>
                <c:pt idx="3240">
                  <c:v>7.1807861328125003E-6</c:v>
                </c:pt>
                <c:pt idx="3241">
                  <c:v>7.1655273437500003E-6</c:v>
                </c:pt>
                <c:pt idx="3242">
                  <c:v>7.1258544921875004E-6</c:v>
                </c:pt>
                <c:pt idx="3243">
                  <c:v>7.1350097656250002E-6</c:v>
                </c:pt>
                <c:pt idx="3244">
                  <c:v>7.1990966796875008E-6</c:v>
                </c:pt>
                <c:pt idx="3245">
                  <c:v>7.2113037109375003E-6</c:v>
                </c:pt>
                <c:pt idx="3246">
                  <c:v>7.1777343750000006E-6</c:v>
                </c:pt>
                <c:pt idx="3247">
                  <c:v>7.1624755859375006E-6</c:v>
                </c:pt>
                <c:pt idx="3248">
                  <c:v>7.2021484375000005E-6</c:v>
                </c:pt>
                <c:pt idx="3249">
                  <c:v>7.2540283203125007E-6</c:v>
                </c:pt>
                <c:pt idx="3250">
                  <c:v>7.235717773437501E-6</c:v>
                </c:pt>
                <c:pt idx="3251">
                  <c:v>7.1960449218750003E-6</c:v>
                </c:pt>
                <c:pt idx="3252">
                  <c:v>7.2113037109375003E-6</c:v>
                </c:pt>
                <c:pt idx="3253">
                  <c:v>7.2631835937500005E-6</c:v>
                </c:pt>
                <c:pt idx="3254">
                  <c:v>7.2845458984375007E-6</c:v>
                </c:pt>
                <c:pt idx="3255">
                  <c:v>7.2509765625000002E-6</c:v>
                </c:pt>
                <c:pt idx="3256">
                  <c:v>7.2235107421875007E-6</c:v>
                </c:pt>
                <c:pt idx="3257">
                  <c:v>7.2662353515625002E-6</c:v>
                </c:pt>
                <c:pt idx="3258">
                  <c:v>7.3150634765625007E-6</c:v>
                </c:pt>
                <c:pt idx="3259">
                  <c:v>7.3059082031250009E-6</c:v>
                </c:pt>
                <c:pt idx="3260">
                  <c:v>7.2692871093750007E-6</c:v>
                </c:pt>
                <c:pt idx="3261">
                  <c:v>7.2662353515625002E-6</c:v>
                </c:pt>
                <c:pt idx="3262">
                  <c:v>7.3242187500000006E-6</c:v>
                </c:pt>
                <c:pt idx="3263">
                  <c:v>7.3516845703125009E-6</c:v>
                </c:pt>
                <c:pt idx="3264">
                  <c:v>7.3181152343750004E-6</c:v>
                </c:pt>
                <c:pt idx="3265">
                  <c:v>7.2967529296875002E-6</c:v>
                </c:pt>
                <c:pt idx="3266">
                  <c:v>7.3303222656250008E-6</c:v>
                </c:pt>
                <c:pt idx="3267">
                  <c:v>7.382202148437501E-6</c:v>
                </c:pt>
                <c:pt idx="3268">
                  <c:v>7.3791503906250005E-6</c:v>
                </c:pt>
                <c:pt idx="3269">
                  <c:v>7.3455810546875008E-6</c:v>
                </c:pt>
                <c:pt idx="3270">
                  <c:v>7.3455810546875008E-6</c:v>
                </c:pt>
                <c:pt idx="3271">
                  <c:v>7.397460937500001E-6</c:v>
                </c:pt>
                <c:pt idx="3272">
                  <c:v>7.427978515625001E-6</c:v>
                </c:pt>
                <c:pt idx="3273">
                  <c:v>7.3913574218750008E-6</c:v>
                </c:pt>
                <c:pt idx="3274">
                  <c:v>7.3760986328125008E-6</c:v>
                </c:pt>
                <c:pt idx="3275">
                  <c:v>7.4066162109375008E-6</c:v>
                </c:pt>
                <c:pt idx="3276">
                  <c:v>7.4523925781250009E-6</c:v>
                </c:pt>
                <c:pt idx="3277">
                  <c:v>7.4554443359375005E-6</c:v>
                </c:pt>
                <c:pt idx="3278">
                  <c:v>7.4157714843750007E-6</c:v>
                </c:pt>
                <c:pt idx="3279">
                  <c:v>7.4188232421875003E-6</c:v>
                </c:pt>
                <c:pt idx="3280">
                  <c:v>7.4768066406250007E-6</c:v>
                </c:pt>
                <c:pt idx="3281">
                  <c:v>7.5073242187500007E-6</c:v>
                </c:pt>
                <c:pt idx="3282">
                  <c:v>7.4798583984375004E-6</c:v>
                </c:pt>
                <c:pt idx="3283">
                  <c:v>7.4523925781250009E-6</c:v>
                </c:pt>
                <c:pt idx="3284">
                  <c:v>7.4890136718750002E-6</c:v>
                </c:pt>
                <c:pt idx="3285">
                  <c:v>7.5469970703125006E-6</c:v>
                </c:pt>
                <c:pt idx="3286">
                  <c:v>7.5500488281250003E-6</c:v>
                </c:pt>
                <c:pt idx="3287">
                  <c:v>7.5164794921875006E-6</c:v>
                </c:pt>
                <c:pt idx="3288">
                  <c:v>7.5164794921875006E-6</c:v>
                </c:pt>
              </c:numCache>
            </c:numRef>
          </c:yVal>
          <c:smooth val="1"/>
          <c:extLst>
            <c:ext xmlns:c16="http://schemas.microsoft.com/office/drawing/2014/chart" uri="{C3380CC4-5D6E-409C-BE32-E72D297353CC}">
              <c16:uniqueId val="{00000000-9933-4303-995A-8CFB963DCE1B}"/>
            </c:ext>
          </c:extLst>
        </c:ser>
        <c:ser>
          <c:idx val="2"/>
          <c:order val="2"/>
          <c:tx>
            <c:v>2.8mM CH3COOH</c:v>
          </c:tx>
          <c:spPr>
            <a:ln w="9525" cap="rnd">
              <a:solidFill>
                <a:srgbClr val="FF0000"/>
              </a:solidFill>
              <a:round/>
            </a:ln>
            <a:effectLst/>
          </c:spPr>
          <c:marker>
            <c:symbol val="none"/>
          </c:marker>
          <c:xVal>
            <c:numRef>
              <c:f>Sheet2!$A$6577:$A$9865</c:f>
              <c:numCache>
                <c:formatCode>General</c:formatCode>
                <c:ptCount val="3289"/>
                <c:pt idx="0">
                  <c:v>0</c:v>
                </c:pt>
                <c:pt idx="1">
                  <c:v>-2.44140625E-3</c:v>
                </c:pt>
                <c:pt idx="2">
                  <c:v>-4.8828125E-3</c:v>
                </c:pt>
                <c:pt idx="3">
                  <c:v>-7.32421875E-3</c:v>
                </c:pt>
                <c:pt idx="4">
                  <c:v>-9.765625E-3</c:v>
                </c:pt>
                <c:pt idx="5">
                  <c:v>-1.220703125E-2</c:v>
                </c:pt>
                <c:pt idx="6">
                  <c:v>-1.46484375E-2</c:v>
                </c:pt>
                <c:pt idx="7">
                  <c:v>-1.708984375E-2</c:v>
                </c:pt>
                <c:pt idx="8">
                  <c:v>-1.953125E-2</c:v>
                </c:pt>
                <c:pt idx="9">
                  <c:v>-2.197265625E-2</c:v>
                </c:pt>
                <c:pt idx="10">
                  <c:v>-2.44140625E-2</c:v>
                </c:pt>
                <c:pt idx="11">
                  <c:v>-2.685546875E-2</c:v>
                </c:pt>
                <c:pt idx="12">
                  <c:v>-2.9296875E-2</c:v>
                </c:pt>
                <c:pt idx="13">
                  <c:v>-3.173828125E-2</c:v>
                </c:pt>
                <c:pt idx="14">
                  <c:v>-3.41796875E-2</c:v>
                </c:pt>
                <c:pt idx="15">
                  <c:v>-3.662109375E-2</c:v>
                </c:pt>
                <c:pt idx="16">
                  <c:v>-3.90625E-2</c:v>
                </c:pt>
                <c:pt idx="17">
                  <c:v>-4.150390625E-2</c:v>
                </c:pt>
                <c:pt idx="18">
                  <c:v>-4.39453125E-2</c:v>
                </c:pt>
                <c:pt idx="19">
                  <c:v>-4.638671875E-2</c:v>
                </c:pt>
                <c:pt idx="20">
                  <c:v>-4.8828125E-2</c:v>
                </c:pt>
                <c:pt idx="21">
                  <c:v>-5.126953125E-2</c:v>
                </c:pt>
                <c:pt idx="22">
                  <c:v>-5.37109375E-2</c:v>
                </c:pt>
                <c:pt idx="23">
                  <c:v>-5.615234375E-2</c:v>
                </c:pt>
                <c:pt idx="24">
                  <c:v>-5.859375E-2</c:v>
                </c:pt>
                <c:pt idx="25">
                  <c:v>-6.103515625E-2</c:v>
                </c:pt>
                <c:pt idx="26">
                  <c:v>-6.34765625E-2</c:v>
                </c:pt>
                <c:pt idx="27">
                  <c:v>-6.591796875E-2</c:v>
                </c:pt>
                <c:pt idx="28">
                  <c:v>-6.8359375E-2</c:v>
                </c:pt>
                <c:pt idx="29">
                  <c:v>-7.080078125E-2</c:v>
                </c:pt>
                <c:pt idx="30">
                  <c:v>-7.32421875E-2</c:v>
                </c:pt>
                <c:pt idx="31">
                  <c:v>-7.568359375E-2</c:v>
                </c:pt>
                <c:pt idx="32">
                  <c:v>-7.8125E-2</c:v>
                </c:pt>
                <c:pt idx="33">
                  <c:v>-8.056640625E-2</c:v>
                </c:pt>
                <c:pt idx="34">
                  <c:v>-8.30078125E-2</c:v>
                </c:pt>
                <c:pt idx="35">
                  <c:v>-8.544921875E-2</c:v>
                </c:pt>
                <c:pt idx="36">
                  <c:v>-8.7890625E-2</c:v>
                </c:pt>
                <c:pt idx="37">
                  <c:v>-9.033203125E-2</c:v>
                </c:pt>
                <c:pt idx="38">
                  <c:v>-9.27734375E-2</c:v>
                </c:pt>
                <c:pt idx="39">
                  <c:v>-9.521484375E-2</c:v>
                </c:pt>
                <c:pt idx="40">
                  <c:v>-9.765625E-2</c:v>
                </c:pt>
                <c:pt idx="41">
                  <c:v>-0.10009765625</c:v>
                </c:pt>
                <c:pt idx="42">
                  <c:v>-0.1025390625</c:v>
                </c:pt>
                <c:pt idx="43">
                  <c:v>-0.10498046875</c:v>
                </c:pt>
                <c:pt idx="44">
                  <c:v>-0.107421875</c:v>
                </c:pt>
                <c:pt idx="45">
                  <c:v>-0.10986328125</c:v>
                </c:pt>
                <c:pt idx="46">
                  <c:v>-0.1123046875</c:v>
                </c:pt>
                <c:pt idx="47">
                  <c:v>-0.11474609375</c:v>
                </c:pt>
                <c:pt idx="48">
                  <c:v>-0.1171875</c:v>
                </c:pt>
                <c:pt idx="49">
                  <c:v>-0.11962890625</c:v>
                </c:pt>
                <c:pt idx="50">
                  <c:v>-0.1220703125</c:v>
                </c:pt>
                <c:pt idx="51">
                  <c:v>-0.12451171875</c:v>
                </c:pt>
                <c:pt idx="52">
                  <c:v>-0.126953125</c:v>
                </c:pt>
                <c:pt idx="53">
                  <c:v>-0.12939453125</c:v>
                </c:pt>
                <c:pt idx="54">
                  <c:v>-0.1318359375</c:v>
                </c:pt>
                <c:pt idx="55">
                  <c:v>-0.13427734375</c:v>
                </c:pt>
                <c:pt idx="56">
                  <c:v>-0.13671875</c:v>
                </c:pt>
                <c:pt idx="57">
                  <c:v>-0.13916015625</c:v>
                </c:pt>
                <c:pt idx="58">
                  <c:v>-0.1416015625</c:v>
                </c:pt>
                <c:pt idx="59">
                  <c:v>-0.14404296875</c:v>
                </c:pt>
                <c:pt idx="60">
                  <c:v>-0.146484375</c:v>
                </c:pt>
                <c:pt idx="61">
                  <c:v>-0.14892578125</c:v>
                </c:pt>
                <c:pt idx="62">
                  <c:v>-0.1513671875</c:v>
                </c:pt>
                <c:pt idx="63">
                  <c:v>-0.15380859375</c:v>
                </c:pt>
                <c:pt idx="64">
                  <c:v>-0.15625</c:v>
                </c:pt>
                <c:pt idx="65">
                  <c:v>-0.15869140625</c:v>
                </c:pt>
                <c:pt idx="66">
                  <c:v>-0.1611328125</c:v>
                </c:pt>
                <c:pt idx="67">
                  <c:v>-0.16357421875</c:v>
                </c:pt>
                <c:pt idx="68">
                  <c:v>-0.166015625</c:v>
                </c:pt>
                <c:pt idx="69">
                  <c:v>-0.16845703125</c:v>
                </c:pt>
                <c:pt idx="70">
                  <c:v>-0.1708984375</c:v>
                </c:pt>
                <c:pt idx="71">
                  <c:v>-0.17333984375</c:v>
                </c:pt>
                <c:pt idx="72">
                  <c:v>-0.17578125</c:v>
                </c:pt>
                <c:pt idx="73">
                  <c:v>-0.17822265625</c:v>
                </c:pt>
                <c:pt idx="74">
                  <c:v>-0.1806640625</c:v>
                </c:pt>
                <c:pt idx="75">
                  <c:v>-0.18310546875</c:v>
                </c:pt>
                <c:pt idx="76">
                  <c:v>-0.185546875</c:v>
                </c:pt>
                <c:pt idx="77">
                  <c:v>-0.18798828125</c:v>
                </c:pt>
                <c:pt idx="78">
                  <c:v>-0.1904296875</c:v>
                </c:pt>
                <c:pt idx="79">
                  <c:v>-0.19287109375</c:v>
                </c:pt>
                <c:pt idx="80">
                  <c:v>-0.1953125</c:v>
                </c:pt>
                <c:pt idx="81">
                  <c:v>-0.19775390625</c:v>
                </c:pt>
                <c:pt idx="82">
                  <c:v>-0.2001953125</c:v>
                </c:pt>
                <c:pt idx="83">
                  <c:v>-0.20263671875</c:v>
                </c:pt>
                <c:pt idx="84">
                  <c:v>-0.205078125</c:v>
                </c:pt>
                <c:pt idx="85">
                  <c:v>-0.20751953125</c:v>
                </c:pt>
                <c:pt idx="86">
                  <c:v>-0.2099609375</c:v>
                </c:pt>
                <c:pt idx="87">
                  <c:v>-0.21240234375</c:v>
                </c:pt>
                <c:pt idx="88">
                  <c:v>-0.21484375</c:v>
                </c:pt>
                <c:pt idx="89">
                  <c:v>-0.21728515625</c:v>
                </c:pt>
                <c:pt idx="90">
                  <c:v>-0.2197265625</c:v>
                </c:pt>
                <c:pt idx="91">
                  <c:v>-0.22216796875</c:v>
                </c:pt>
                <c:pt idx="92">
                  <c:v>-0.224609375</c:v>
                </c:pt>
                <c:pt idx="93">
                  <c:v>-0.22705078125</c:v>
                </c:pt>
                <c:pt idx="94">
                  <c:v>-0.2294921875</c:v>
                </c:pt>
                <c:pt idx="95">
                  <c:v>-0.23193359375</c:v>
                </c:pt>
                <c:pt idx="96">
                  <c:v>-0.234375</c:v>
                </c:pt>
                <c:pt idx="97">
                  <c:v>-0.23681640625</c:v>
                </c:pt>
                <c:pt idx="98">
                  <c:v>-0.2392578125</c:v>
                </c:pt>
                <c:pt idx="99">
                  <c:v>-0.24169921875</c:v>
                </c:pt>
                <c:pt idx="100">
                  <c:v>-0.244140625</c:v>
                </c:pt>
                <c:pt idx="101">
                  <c:v>-0.24658203125</c:v>
                </c:pt>
                <c:pt idx="102">
                  <c:v>-0.2490234375</c:v>
                </c:pt>
                <c:pt idx="103">
                  <c:v>-0.25146484375</c:v>
                </c:pt>
                <c:pt idx="104">
                  <c:v>-0.25390625</c:v>
                </c:pt>
                <c:pt idx="105">
                  <c:v>-0.25634765625</c:v>
                </c:pt>
                <c:pt idx="106">
                  <c:v>-0.2587890625</c:v>
                </c:pt>
                <c:pt idx="107">
                  <c:v>-0.26123046875</c:v>
                </c:pt>
                <c:pt idx="108">
                  <c:v>-0.263671875</c:v>
                </c:pt>
                <c:pt idx="109">
                  <c:v>-0.26611328125</c:v>
                </c:pt>
                <c:pt idx="110">
                  <c:v>-0.2685546875</c:v>
                </c:pt>
                <c:pt idx="111">
                  <c:v>-0.27099609375</c:v>
                </c:pt>
                <c:pt idx="112">
                  <c:v>-0.2734375</c:v>
                </c:pt>
                <c:pt idx="113">
                  <c:v>-0.27587890625</c:v>
                </c:pt>
                <c:pt idx="114">
                  <c:v>-0.2783203125</c:v>
                </c:pt>
                <c:pt idx="115">
                  <c:v>-0.28076171875</c:v>
                </c:pt>
                <c:pt idx="116">
                  <c:v>-0.283203125</c:v>
                </c:pt>
                <c:pt idx="117">
                  <c:v>-0.28564453125</c:v>
                </c:pt>
                <c:pt idx="118">
                  <c:v>-0.2880859375</c:v>
                </c:pt>
                <c:pt idx="119">
                  <c:v>-0.29052734375</c:v>
                </c:pt>
                <c:pt idx="120">
                  <c:v>-0.29296875</c:v>
                </c:pt>
                <c:pt idx="121">
                  <c:v>-0.29541015625</c:v>
                </c:pt>
                <c:pt idx="122">
                  <c:v>-0.2978515625</c:v>
                </c:pt>
                <c:pt idx="123">
                  <c:v>-0.30029296875</c:v>
                </c:pt>
                <c:pt idx="124">
                  <c:v>-0.302734375</c:v>
                </c:pt>
                <c:pt idx="125">
                  <c:v>-0.30517578125</c:v>
                </c:pt>
                <c:pt idx="126">
                  <c:v>-0.3076171875</c:v>
                </c:pt>
                <c:pt idx="127">
                  <c:v>-0.31005859375</c:v>
                </c:pt>
                <c:pt idx="128">
                  <c:v>-0.3125</c:v>
                </c:pt>
                <c:pt idx="129">
                  <c:v>-0.31494140625</c:v>
                </c:pt>
                <c:pt idx="130">
                  <c:v>-0.3173828125</c:v>
                </c:pt>
                <c:pt idx="131">
                  <c:v>-0.31982421875</c:v>
                </c:pt>
                <c:pt idx="132">
                  <c:v>-0.322265625</c:v>
                </c:pt>
                <c:pt idx="133">
                  <c:v>-0.32470703125</c:v>
                </c:pt>
                <c:pt idx="134">
                  <c:v>-0.3271484375</c:v>
                </c:pt>
                <c:pt idx="135">
                  <c:v>-0.32958984375</c:v>
                </c:pt>
                <c:pt idx="136">
                  <c:v>-0.33203125</c:v>
                </c:pt>
                <c:pt idx="137">
                  <c:v>-0.33447265625</c:v>
                </c:pt>
                <c:pt idx="138">
                  <c:v>-0.3369140625</c:v>
                </c:pt>
                <c:pt idx="139">
                  <c:v>-0.33935546875</c:v>
                </c:pt>
                <c:pt idx="140">
                  <c:v>-0.341796875</c:v>
                </c:pt>
                <c:pt idx="141">
                  <c:v>-0.34423828125</c:v>
                </c:pt>
                <c:pt idx="142">
                  <c:v>-0.3466796875</c:v>
                </c:pt>
                <c:pt idx="143">
                  <c:v>-0.34912109375</c:v>
                </c:pt>
                <c:pt idx="144">
                  <c:v>-0.3515625</c:v>
                </c:pt>
                <c:pt idx="145">
                  <c:v>-0.35400390625</c:v>
                </c:pt>
                <c:pt idx="146">
                  <c:v>-0.3564453125</c:v>
                </c:pt>
                <c:pt idx="147">
                  <c:v>-0.35888671875</c:v>
                </c:pt>
                <c:pt idx="148">
                  <c:v>-0.361328125</c:v>
                </c:pt>
                <c:pt idx="149">
                  <c:v>-0.36376953125</c:v>
                </c:pt>
                <c:pt idx="150">
                  <c:v>-0.3662109375</c:v>
                </c:pt>
                <c:pt idx="151">
                  <c:v>-0.36865234375</c:v>
                </c:pt>
                <c:pt idx="152">
                  <c:v>-0.37109375</c:v>
                </c:pt>
                <c:pt idx="153">
                  <c:v>-0.37353515625</c:v>
                </c:pt>
                <c:pt idx="154">
                  <c:v>-0.3759765625</c:v>
                </c:pt>
                <c:pt idx="155">
                  <c:v>-0.37841796875</c:v>
                </c:pt>
                <c:pt idx="156">
                  <c:v>-0.380859375</c:v>
                </c:pt>
                <c:pt idx="157">
                  <c:v>-0.38330078125</c:v>
                </c:pt>
                <c:pt idx="158">
                  <c:v>-0.3857421875</c:v>
                </c:pt>
                <c:pt idx="159">
                  <c:v>-0.38818359375</c:v>
                </c:pt>
                <c:pt idx="160">
                  <c:v>-0.390625</c:v>
                </c:pt>
                <c:pt idx="161">
                  <c:v>-0.39306640625</c:v>
                </c:pt>
                <c:pt idx="162">
                  <c:v>-0.3955078125</c:v>
                </c:pt>
                <c:pt idx="163">
                  <c:v>-0.39794921875</c:v>
                </c:pt>
                <c:pt idx="164">
                  <c:v>-0.400390625</c:v>
                </c:pt>
                <c:pt idx="165">
                  <c:v>-0.40283203125</c:v>
                </c:pt>
                <c:pt idx="166">
                  <c:v>-0.4052734375</c:v>
                </c:pt>
                <c:pt idx="167">
                  <c:v>-0.40771484375</c:v>
                </c:pt>
                <c:pt idx="168">
                  <c:v>-0.41015625</c:v>
                </c:pt>
                <c:pt idx="169">
                  <c:v>-0.41259765625</c:v>
                </c:pt>
                <c:pt idx="170">
                  <c:v>-0.4150390625</c:v>
                </c:pt>
                <c:pt idx="171">
                  <c:v>-0.41748046875</c:v>
                </c:pt>
                <c:pt idx="172">
                  <c:v>-0.419921875</c:v>
                </c:pt>
                <c:pt idx="173">
                  <c:v>-0.42236328125</c:v>
                </c:pt>
                <c:pt idx="174">
                  <c:v>-0.4248046875</c:v>
                </c:pt>
                <c:pt idx="175">
                  <c:v>-0.42724609375</c:v>
                </c:pt>
                <c:pt idx="176">
                  <c:v>-0.4296875</c:v>
                </c:pt>
                <c:pt idx="177">
                  <c:v>-0.43212890625</c:v>
                </c:pt>
                <c:pt idx="178">
                  <c:v>-0.4345703125</c:v>
                </c:pt>
                <c:pt idx="179">
                  <c:v>-0.43701171875</c:v>
                </c:pt>
                <c:pt idx="180">
                  <c:v>-0.439453125</c:v>
                </c:pt>
                <c:pt idx="181">
                  <c:v>-0.44189453125</c:v>
                </c:pt>
                <c:pt idx="182">
                  <c:v>-0.4443359375</c:v>
                </c:pt>
                <c:pt idx="183">
                  <c:v>-0.44677734375</c:v>
                </c:pt>
                <c:pt idx="184">
                  <c:v>-0.44921875</c:v>
                </c:pt>
                <c:pt idx="185">
                  <c:v>-0.45166015625</c:v>
                </c:pt>
                <c:pt idx="186">
                  <c:v>-0.4541015625</c:v>
                </c:pt>
                <c:pt idx="187">
                  <c:v>-0.45654296875</c:v>
                </c:pt>
                <c:pt idx="188">
                  <c:v>-0.458984375</c:v>
                </c:pt>
                <c:pt idx="189">
                  <c:v>-0.46142578125</c:v>
                </c:pt>
                <c:pt idx="190">
                  <c:v>-0.4638671875</c:v>
                </c:pt>
                <c:pt idx="191">
                  <c:v>-0.46630859375</c:v>
                </c:pt>
                <c:pt idx="192">
                  <c:v>-0.46875</c:v>
                </c:pt>
                <c:pt idx="193">
                  <c:v>-0.47119140625</c:v>
                </c:pt>
                <c:pt idx="194">
                  <c:v>-0.4736328125</c:v>
                </c:pt>
                <c:pt idx="195">
                  <c:v>-0.47607421875</c:v>
                </c:pt>
                <c:pt idx="196">
                  <c:v>-0.478515625</c:v>
                </c:pt>
                <c:pt idx="197">
                  <c:v>-0.48095703125</c:v>
                </c:pt>
                <c:pt idx="198">
                  <c:v>-0.4833984375</c:v>
                </c:pt>
                <c:pt idx="199">
                  <c:v>-0.48583984375</c:v>
                </c:pt>
                <c:pt idx="200">
                  <c:v>-0.48828125</c:v>
                </c:pt>
                <c:pt idx="201">
                  <c:v>-0.49072265625</c:v>
                </c:pt>
                <c:pt idx="202">
                  <c:v>-0.4931640625</c:v>
                </c:pt>
                <c:pt idx="203">
                  <c:v>-0.49560546875</c:v>
                </c:pt>
                <c:pt idx="204">
                  <c:v>-0.498046875</c:v>
                </c:pt>
                <c:pt idx="205">
                  <c:v>-0.50048828125</c:v>
                </c:pt>
                <c:pt idx="206">
                  <c:v>-0.5029296875</c:v>
                </c:pt>
                <c:pt idx="207">
                  <c:v>-0.50537109375</c:v>
                </c:pt>
                <c:pt idx="208">
                  <c:v>-0.5078125</c:v>
                </c:pt>
                <c:pt idx="209">
                  <c:v>-0.51025390625</c:v>
                </c:pt>
                <c:pt idx="210">
                  <c:v>-0.5126953125</c:v>
                </c:pt>
                <c:pt idx="211">
                  <c:v>-0.51513671875</c:v>
                </c:pt>
                <c:pt idx="212">
                  <c:v>-0.517578125</c:v>
                </c:pt>
                <c:pt idx="213">
                  <c:v>-0.52001953125</c:v>
                </c:pt>
                <c:pt idx="214">
                  <c:v>-0.5224609375</c:v>
                </c:pt>
                <c:pt idx="215">
                  <c:v>-0.52490234375</c:v>
                </c:pt>
                <c:pt idx="216">
                  <c:v>-0.52734375</c:v>
                </c:pt>
                <c:pt idx="217">
                  <c:v>-0.52978515625</c:v>
                </c:pt>
                <c:pt idx="218">
                  <c:v>-0.5322265625</c:v>
                </c:pt>
                <c:pt idx="219">
                  <c:v>-0.53466796875</c:v>
                </c:pt>
                <c:pt idx="220">
                  <c:v>-0.537109375</c:v>
                </c:pt>
                <c:pt idx="221">
                  <c:v>-0.53955078125</c:v>
                </c:pt>
                <c:pt idx="222">
                  <c:v>-0.5419921875</c:v>
                </c:pt>
                <c:pt idx="223">
                  <c:v>-0.54443359375</c:v>
                </c:pt>
                <c:pt idx="224">
                  <c:v>-0.546875</c:v>
                </c:pt>
                <c:pt idx="225">
                  <c:v>-0.54931640625</c:v>
                </c:pt>
                <c:pt idx="226">
                  <c:v>-0.5517578125</c:v>
                </c:pt>
                <c:pt idx="227">
                  <c:v>-0.55419921875</c:v>
                </c:pt>
                <c:pt idx="228">
                  <c:v>-0.556640625</c:v>
                </c:pt>
                <c:pt idx="229">
                  <c:v>-0.55908203125</c:v>
                </c:pt>
                <c:pt idx="230">
                  <c:v>-0.5615234375</c:v>
                </c:pt>
                <c:pt idx="231">
                  <c:v>-0.56396484375</c:v>
                </c:pt>
                <c:pt idx="232">
                  <c:v>-0.56640625</c:v>
                </c:pt>
                <c:pt idx="233">
                  <c:v>-0.56884765625</c:v>
                </c:pt>
                <c:pt idx="234">
                  <c:v>-0.5712890625</c:v>
                </c:pt>
                <c:pt idx="235">
                  <c:v>-0.57373046875</c:v>
                </c:pt>
                <c:pt idx="236">
                  <c:v>-0.576171875</c:v>
                </c:pt>
                <c:pt idx="237">
                  <c:v>-0.57861328125</c:v>
                </c:pt>
                <c:pt idx="238">
                  <c:v>-0.5810546875</c:v>
                </c:pt>
                <c:pt idx="239">
                  <c:v>-0.58349609375</c:v>
                </c:pt>
                <c:pt idx="240">
                  <c:v>-0.5859375</c:v>
                </c:pt>
                <c:pt idx="241">
                  <c:v>-0.58837890625</c:v>
                </c:pt>
                <c:pt idx="242">
                  <c:v>-0.5908203125</c:v>
                </c:pt>
                <c:pt idx="243">
                  <c:v>-0.59326171875</c:v>
                </c:pt>
                <c:pt idx="244">
                  <c:v>-0.595703125</c:v>
                </c:pt>
                <c:pt idx="245">
                  <c:v>-0.59814453125</c:v>
                </c:pt>
                <c:pt idx="246">
                  <c:v>-0.6005859375</c:v>
                </c:pt>
                <c:pt idx="247">
                  <c:v>-0.60302734375</c:v>
                </c:pt>
                <c:pt idx="248">
                  <c:v>-0.60546875</c:v>
                </c:pt>
                <c:pt idx="249">
                  <c:v>-0.60791015625</c:v>
                </c:pt>
                <c:pt idx="250">
                  <c:v>-0.6103515625</c:v>
                </c:pt>
                <c:pt idx="251">
                  <c:v>-0.61279296875</c:v>
                </c:pt>
                <c:pt idx="252">
                  <c:v>-0.615234375</c:v>
                </c:pt>
                <c:pt idx="253">
                  <c:v>-0.61767578125</c:v>
                </c:pt>
                <c:pt idx="254">
                  <c:v>-0.6201171875</c:v>
                </c:pt>
                <c:pt idx="255">
                  <c:v>-0.62255859375</c:v>
                </c:pt>
                <c:pt idx="256">
                  <c:v>-0.625</c:v>
                </c:pt>
                <c:pt idx="257">
                  <c:v>-0.62744140625</c:v>
                </c:pt>
                <c:pt idx="258">
                  <c:v>-0.6298828125</c:v>
                </c:pt>
                <c:pt idx="259">
                  <c:v>-0.63232421875</c:v>
                </c:pt>
                <c:pt idx="260">
                  <c:v>-0.634765625</c:v>
                </c:pt>
                <c:pt idx="261">
                  <c:v>-0.63720703125</c:v>
                </c:pt>
                <c:pt idx="262">
                  <c:v>-0.6396484375</c:v>
                </c:pt>
                <c:pt idx="263">
                  <c:v>-0.64208984375</c:v>
                </c:pt>
                <c:pt idx="264">
                  <c:v>-0.64453125</c:v>
                </c:pt>
                <c:pt idx="265">
                  <c:v>-0.64697265625</c:v>
                </c:pt>
                <c:pt idx="266">
                  <c:v>-0.6494140625</c:v>
                </c:pt>
                <c:pt idx="267">
                  <c:v>-0.65185546875</c:v>
                </c:pt>
                <c:pt idx="268">
                  <c:v>-0.654296875</c:v>
                </c:pt>
                <c:pt idx="269">
                  <c:v>-0.65673828125</c:v>
                </c:pt>
                <c:pt idx="270">
                  <c:v>-0.6591796875</c:v>
                </c:pt>
                <c:pt idx="271">
                  <c:v>-0.66162109375</c:v>
                </c:pt>
                <c:pt idx="272">
                  <c:v>-0.6640625</c:v>
                </c:pt>
                <c:pt idx="273">
                  <c:v>-0.66650390625</c:v>
                </c:pt>
                <c:pt idx="274">
                  <c:v>-0.6689453125</c:v>
                </c:pt>
                <c:pt idx="275">
                  <c:v>-0.67138671875</c:v>
                </c:pt>
                <c:pt idx="276">
                  <c:v>-0.673828125</c:v>
                </c:pt>
                <c:pt idx="277">
                  <c:v>-0.67626953125</c:v>
                </c:pt>
                <c:pt idx="278">
                  <c:v>-0.6787109375</c:v>
                </c:pt>
                <c:pt idx="279">
                  <c:v>-0.68115234375</c:v>
                </c:pt>
                <c:pt idx="280">
                  <c:v>-0.68359375</c:v>
                </c:pt>
                <c:pt idx="281">
                  <c:v>-0.68603515625</c:v>
                </c:pt>
                <c:pt idx="282">
                  <c:v>-0.6884765625</c:v>
                </c:pt>
                <c:pt idx="283">
                  <c:v>-0.69091796875</c:v>
                </c:pt>
                <c:pt idx="284">
                  <c:v>-0.693359375</c:v>
                </c:pt>
                <c:pt idx="285">
                  <c:v>-0.69580078125</c:v>
                </c:pt>
                <c:pt idx="286">
                  <c:v>-0.6982421875</c:v>
                </c:pt>
                <c:pt idx="287">
                  <c:v>-0.70068359375</c:v>
                </c:pt>
                <c:pt idx="288">
                  <c:v>-0.703125</c:v>
                </c:pt>
                <c:pt idx="289">
                  <c:v>-0.70556640625</c:v>
                </c:pt>
                <c:pt idx="290">
                  <c:v>-0.7080078125</c:v>
                </c:pt>
                <c:pt idx="291">
                  <c:v>-0.71044921875</c:v>
                </c:pt>
                <c:pt idx="292">
                  <c:v>-0.712890625</c:v>
                </c:pt>
                <c:pt idx="293">
                  <c:v>-0.71533203125</c:v>
                </c:pt>
                <c:pt idx="294">
                  <c:v>-0.7177734375</c:v>
                </c:pt>
                <c:pt idx="295">
                  <c:v>-0.72021484375</c:v>
                </c:pt>
                <c:pt idx="296">
                  <c:v>-0.72265625</c:v>
                </c:pt>
                <c:pt idx="297">
                  <c:v>-0.72509765625</c:v>
                </c:pt>
                <c:pt idx="298">
                  <c:v>-0.7275390625</c:v>
                </c:pt>
                <c:pt idx="299">
                  <c:v>-0.72998046875</c:v>
                </c:pt>
                <c:pt idx="300">
                  <c:v>-0.732421875</c:v>
                </c:pt>
                <c:pt idx="301">
                  <c:v>-0.73486328125</c:v>
                </c:pt>
                <c:pt idx="302">
                  <c:v>-0.7373046875</c:v>
                </c:pt>
                <c:pt idx="303">
                  <c:v>-0.73974609375</c:v>
                </c:pt>
                <c:pt idx="304">
                  <c:v>-0.7421875</c:v>
                </c:pt>
                <c:pt idx="305">
                  <c:v>-0.74462890625</c:v>
                </c:pt>
                <c:pt idx="306">
                  <c:v>-0.7470703125</c:v>
                </c:pt>
                <c:pt idx="307">
                  <c:v>-0.74951171875</c:v>
                </c:pt>
                <c:pt idx="308">
                  <c:v>-0.751953125</c:v>
                </c:pt>
                <c:pt idx="309">
                  <c:v>-0.75439453125</c:v>
                </c:pt>
                <c:pt idx="310">
                  <c:v>-0.7568359375</c:v>
                </c:pt>
                <c:pt idx="311">
                  <c:v>-0.75927734375</c:v>
                </c:pt>
                <c:pt idx="312">
                  <c:v>-0.76171875</c:v>
                </c:pt>
                <c:pt idx="313">
                  <c:v>-0.76416015625</c:v>
                </c:pt>
                <c:pt idx="314">
                  <c:v>-0.7666015625</c:v>
                </c:pt>
                <c:pt idx="315">
                  <c:v>-0.76904296875</c:v>
                </c:pt>
                <c:pt idx="316">
                  <c:v>-0.771484375</c:v>
                </c:pt>
                <c:pt idx="317">
                  <c:v>-0.77392578125</c:v>
                </c:pt>
                <c:pt idx="318">
                  <c:v>-0.7763671875</c:v>
                </c:pt>
                <c:pt idx="319">
                  <c:v>-0.77880859375</c:v>
                </c:pt>
                <c:pt idx="320">
                  <c:v>-0.78125</c:v>
                </c:pt>
                <c:pt idx="321">
                  <c:v>-0.78369140625</c:v>
                </c:pt>
                <c:pt idx="322">
                  <c:v>-0.7861328125</c:v>
                </c:pt>
                <c:pt idx="323">
                  <c:v>-0.78857421875</c:v>
                </c:pt>
                <c:pt idx="324">
                  <c:v>-0.791015625</c:v>
                </c:pt>
                <c:pt idx="325">
                  <c:v>-0.79345703125</c:v>
                </c:pt>
                <c:pt idx="326">
                  <c:v>-0.7958984375</c:v>
                </c:pt>
                <c:pt idx="327">
                  <c:v>-0.79833984375</c:v>
                </c:pt>
                <c:pt idx="328">
                  <c:v>-0.80078125</c:v>
                </c:pt>
                <c:pt idx="329">
                  <c:v>-0.80322265625</c:v>
                </c:pt>
                <c:pt idx="330">
                  <c:v>-0.8056640625</c:v>
                </c:pt>
                <c:pt idx="331">
                  <c:v>-0.80810546875</c:v>
                </c:pt>
                <c:pt idx="332">
                  <c:v>-0.810546875</c:v>
                </c:pt>
                <c:pt idx="333">
                  <c:v>-0.81298828125</c:v>
                </c:pt>
                <c:pt idx="334">
                  <c:v>-0.8154296875</c:v>
                </c:pt>
                <c:pt idx="335">
                  <c:v>-0.81787109375</c:v>
                </c:pt>
                <c:pt idx="336">
                  <c:v>-0.8203125</c:v>
                </c:pt>
                <c:pt idx="337">
                  <c:v>-0.82275390625</c:v>
                </c:pt>
                <c:pt idx="338">
                  <c:v>-0.8251953125</c:v>
                </c:pt>
                <c:pt idx="339">
                  <c:v>-0.82763671875</c:v>
                </c:pt>
                <c:pt idx="340">
                  <c:v>-0.830078125</c:v>
                </c:pt>
                <c:pt idx="341">
                  <c:v>-0.83251953125</c:v>
                </c:pt>
                <c:pt idx="342">
                  <c:v>-0.8349609375</c:v>
                </c:pt>
                <c:pt idx="343">
                  <c:v>-0.83740234375</c:v>
                </c:pt>
                <c:pt idx="344">
                  <c:v>-0.83984375</c:v>
                </c:pt>
                <c:pt idx="345">
                  <c:v>-0.84228515625</c:v>
                </c:pt>
                <c:pt idx="346">
                  <c:v>-0.8447265625</c:v>
                </c:pt>
                <c:pt idx="347">
                  <c:v>-0.84716796875</c:v>
                </c:pt>
                <c:pt idx="348">
                  <c:v>-0.849609375</c:v>
                </c:pt>
                <c:pt idx="349">
                  <c:v>-0.85205078125</c:v>
                </c:pt>
                <c:pt idx="350">
                  <c:v>-0.8544921875</c:v>
                </c:pt>
                <c:pt idx="351">
                  <c:v>-0.85693359375</c:v>
                </c:pt>
                <c:pt idx="352">
                  <c:v>-0.859375</c:v>
                </c:pt>
                <c:pt idx="353">
                  <c:v>-0.86181640625</c:v>
                </c:pt>
                <c:pt idx="354">
                  <c:v>-0.8642578125</c:v>
                </c:pt>
                <c:pt idx="355">
                  <c:v>-0.86669921875</c:v>
                </c:pt>
                <c:pt idx="356">
                  <c:v>-0.869140625</c:v>
                </c:pt>
                <c:pt idx="357">
                  <c:v>-0.87158203125</c:v>
                </c:pt>
                <c:pt idx="358">
                  <c:v>-0.8740234375</c:v>
                </c:pt>
                <c:pt idx="359">
                  <c:v>-0.87646484375</c:v>
                </c:pt>
                <c:pt idx="360">
                  <c:v>-0.87890625</c:v>
                </c:pt>
                <c:pt idx="361">
                  <c:v>-0.88134765625</c:v>
                </c:pt>
                <c:pt idx="362">
                  <c:v>-0.8837890625</c:v>
                </c:pt>
                <c:pt idx="363">
                  <c:v>-0.88623046875</c:v>
                </c:pt>
                <c:pt idx="364">
                  <c:v>-0.888671875</c:v>
                </c:pt>
                <c:pt idx="365">
                  <c:v>-0.89111328125</c:v>
                </c:pt>
                <c:pt idx="366">
                  <c:v>-0.8935546875</c:v>
                </c:pt>
                <c:pt idx="367">
                  <c:v>-0.89599609375</c:v>
                </c:pt>
                <c:pt idx="368">
                  <c:v>-0.8984375</c:v>
                </c:pt>
                <c:pt idx="369">
                  <c:v>-0.90087890625</c:v>
                </c:pt>
                <c:pt idx="370">
                  <c:v>-0.9033203125</c:v>
                </c:pt>
                <c:pt idx="371">
                  <c:v>-0.90576171875</c:v>
                </c:pt>
                <c:pt idx="372">
                  <c:v>-0.908203125</c:v>
                </c:pt>
                <c:pt idx="373">
                  <c:v>-0.91064453125</c:v>
                </c:pt>
                <c:pt idx="374">
                  <c:v>-0.9130859375</c:v>
                </c:pt>
                <c:pt idx="375">
                  <c:v>-0.91552734375</c:v>
                </c:pt>
                <c:pt idx="376">
                  <c:v>-0.91796875</c:v>
                </c:pt>
                <c:pt idx="377">
                  <c:v>-0.92041015625</c:v>
                </c:pt>
                <c:pt idx="378">
                  <c:v>-0.9228515625</c:v>
                </c:pt>
                <c:pt idx="379">
                  <c:v>-0.92529296875</c:v>
                </c:pt>
                <c:pt idx="380">
                  <c:v>-0.927734375</c:v>
                </c:pt>
                <c:pt idx="381">
                  <c:v>-0.93017578125</c:v>
                </c:pt>
                <c:pt idx="382">
                  <c:v>-0.9326171875</c:v>
                </c:pt>
                <c:pt idx="383">
                  <c:v>-0.93505859375</c:v>
                </c:pt>
                <c:pt idx="384">
                  <c:v>-0.9375</c:v>
                </c:pt>
                <c:pt idx="385">
                  <c:v>-0.93994140625</c:v>
                </c:pt>
                <c:pt idx="386">
                  <c:v>-0.9423828125</c:v>
                </c:pt>
                <c:pt idx="387">
                  <c:v>-0.94482421875</c:v>
                </c:pt>
                <c:pt idx="388">
                  <c:v>-0.947265625</c:v>
                </c:pt>
                <c:pt idx="389">
                  <c:v>-0.94970703125</c:v>
                </c:pt>
                <c:pt idx="390">
                  <c:v>-0.9521484375</c:v>
                </c:pt>
                <c:pt idx="391">
                  <c:v>-0.95458984375</c:v>
                </c:pt>
                <c:pt idx="392">
                  <c:v>-0.95703125</c:v>
                </c:pt>
                <c:pt idx="393">
                  <c:v>-0.95947265625</c:v>
                </c:pt>
                <c:pt idx="394">
                  <c:v>-0.9619140625</c:v>
                </c:pt>
                <c:pt idx="395">
                  <c:v>-0.96435546875</c:v>
                </c:pt>
                <c:pt idx="396">
                  <c:v>-0.966796875</c:v>
                </c:pt>
                <c:pt idx="397">
                  <c:v>-0.96923828125</c:v>
                </c:pt>
                <c:pt idx="398">
                  <c:v>-0.9716796875</c:v>
                </c:pt>
                <c:pt idx="399">
                  <c:v>-0.97412109375</c:v>
                </c:pt>
                <c:pt idx="400">
                  <c:v>-0.9765625</c:v>
                </c:pt>
                <c:pt idx="401">
                  <c:v>-0.97900390625</c:v>
                </c:pt>
                <c:pt idx="402">
                  <c:v>-0.9814453125</c:v>
                </c:pt>
                <c:pt idx="403">
                  <c:v>-0.98388671875</c:v>
                </c:pt>
                <c:pt idx="404">
                  <c:v>-0.986328125</c:v>
                </c:pt>
                <c:pt idx="405">
                  <c:v>-0.98876953125</c:v>
                </c:pt>
                <c:pt idx="406">
                  <c:v>-0.9912109375</c:v>
                </c:pt>
                <c:pt idx="407">
                  <c:v>-0.99365234375</c:v>
                </c:pt>
                <c:pt idx="408">
                  <c:v>-0.99609375</c:v>
                </c:pt>
                <c:pt idx="409">
                  <c:v>-0.99853515625</c:v>
                </c:pt>
                <c:pt idx="410">
                  <c:v>-1.0009765625</c:v>
                </c:pt>
                <c:pt idx="411">
                  <c:v>-1.00341796875</c:v>
                </c:pt>
                <c:pt idx="412">
                  <c:v>-1.005859375</c:v>
                </c:pt>
                <c:pt idx="413">
                  <c:v>-1.00830078125</c:v>
                </c:pt>
                <c:pt idx="414">
                  <c:v>-1.0107421875</c:v>
                </c:pt>
                <c:pt idx="415">
                  <c:v>-1.01318359375</c:v>
                </c:pt>
                <c:pt idx="416">
                  <c:v>-1.015625</c:v>
                </c:pt>
                <c:pt idx="417">
                  <c:v>-1.01806640625</c:v>
                </c:pt>
                <c:pt idx="418">
                  <c:v>-1.0205078125</c:v>
                </c:pt>
                <c:pt idx="419">
                  <c:v>-1.02294921875</c:v>
                </c:pt>
                <c:pt idx="420">
                  <c:v>-1.025390625</c:v>
                </c:pt>
                <c:pt idx="421">
                  <c:v>-1.02783203125</c:v>
                </c:pt>
                <c:pt idx="422">
                  <c:v>-1.0302734375</c:v>
                </c:pt>
                <c:pt idx="423">
                  <c:v>-1.03271484375</c:v>
                </c:pt>
                <c:pt idx="424">
                  <c:v>-1.03515625</c:v>
                </c:pt>
                <c:pt idx="425">
                  <c:v>-1.03759765625</c:v>
                </c:pt>
                <c:pt idx="426">
                  <c:v>-1.0400390625</c:v>
                </c:pt>
                <c:pt idx="427">
                  <c:v>-1.04248046875</c:v>
                </c:pt>
                <c:pt idx="428">
                  <c:v>-1.044921875</c:v>
                </c:pt>
                <c:pt idx="429">
                  <c:v>-1.04736328125</c:v>
                </c:pt>
                <c:pt idx="430">
                  <c:v>-1.0498046875</c:v>
                </c:pt>
                <c:pt idx="431">
                  <c:v>-1.05224609375</c:v>
                </c:pt>
                <c:pt idx="432">
                  <c:v>-1.0546875</c:v>
                </c:pt>
                <c:pt idx="433">
                  <c:v>-1.05712890625</c:v>
                </c:pt>
                <c:pt idx="434">
                  <c:v>-1.0595703125</c:v>
                </c:pt>
                <c:pt idx="435">
                  <c:v>-1.06201171875</c:v>
                </c:pt>
                <c:pt idx="436">
                  <c:v>-1.064453125</c:v>
                </c:pt>
                <c:pt idx="437">
                  <c:v>-1.06689453125</c:v>
                </c:pt>
                <c:pt idx="438">
                  <c:v>-1.0693359375</c:v>
                </c:pt>
                <c:pt idx="439">
                  <c:v>-1.07177734375</c:v>
                </c:pt>
                <c:pt idx="440">
                  <c:v>-1.07421875</c:v>
                </c:pt>
                <c:pt idx="441">
                  <c:v>-1.07666015625</c:v>
                </c:pt>
                <c:pt idx="442">
                  <c:v>-1.0791015625</c:v>
                </c:pt>
                <c:pt idx="443">
                  <c:v>-1.08154296875</c:v>
                </c:pt>
                <c:pt idx="444">
                  <c:v>-1.083984375</c:v>
                </c:pt>
                <c:pt idx="445">
                  <c:v>-1.08642578125</c:v>
                </c:pt>
                <c:pt idx="446">
                  <c:v>-1.0888671875</c:v>
                </c:pt>
                <c:pt idx="447">
                  <c:v>-1.09130859375</c:v>
                </c:pt>
                <c:pt idx="448">
                  <c:v>-1.09375</c:v>
                </c:pt>
                <c:pt idx="449">
                  <c:v>-1.09619140625</c:v>
                </c:pt>
                <c:pt idx="450">
                  <c:v>-1.0986328125</c:v>
                </c:pt>
                <c:pt idx="451">
                  <c:v>-1.10107421875</c:v>
                </c:pt>
                <c:pt idx="452">
                  <c:v>-1.103515625</c:v>
                </c:pt>
                <c:pt idx="453">
                  <c:v>-1.10595703125</c:v>
                </c:pt>
                <c:pt idx="454">
                  <c:v>-1.1083984375</c:v>
                </c:pt>
                <c:pt idx="455">
                  <c:v>-1.11083984375</c:v>
                </c:pt>
                <c:pt idx="456">
                  <c:v>-1.11328125</c:v>
                </c:pt>
                <c:pt idx="457">
                  <c:v>-1.11572265625</c:v>
                </c:pt>
                <c:pt idx="458">
                  <c:v>-1.1181640625</c:v>
                </c:pt>
                <c:pt idx="459">
                  <c:v>-1.12060546875</c:v>
                </c:pt>
                <c:pt idx="460">
                  <c:v>-1.123046875</c:v>
                </c:pt>
                <c:pt idx="461">
                  <c:v>-1.12548828125</c:v>
                </c:pt>
                <c:pt idx="462">
                  <c:v>-1.1279296875</c:v>
                </c:pt>
                <c:pt idx="463">
                  <c:v>-1.13037109375</c:v>
                </c:pt>
                <c:pt idx="464">
                  <c:v>-1.1328125</c:v>
                </c:pt>
                <c:pt idx="465">
                  <c:v>-1.13525390625</c:v>
                </c:pt>
                <c:pt idx="466">
                  <c:v>-1.1376953125</c:v>
                </c:pt>
                <c:pt idx="467">
                  <c:v>-1.14013671875</c:v>
                </c:pt>
                <c:pt idx="468">
                  <c:v>-1.142578125</c:v>
                </c:pt>
                <c:pt idx="469">
                  <c:v>-1.14501953125</c:v>
                </c:pt>
                <c:pt idx="470">
                  <c:v>-1.1474609375</c:v>
                </c:pt>
                <c:pt idx="471">
                  <c:v>-1.14990234375</c:v>
                </c:pt>
                <c:pt idx="472">
                  <c:v>-1.15234375</c:v>
                </c:pt>
                <c:pt idx="473">
                  <c:v>-1.15478515625</c:v>
                </c:pt>
                <c:pt idx="474">
                  <c:v>-1.1572265625</c:v>
                </c:pt>
                <c:pt idx="475">
                  <c:v>-1.15966796875</c:v>
                </c:pt>
                <c:pt idx="476">
                  <c:v>-1.162109375</c:v>
                </c:pt>
                <c:pt idx="477">
                  <c:v>-1.16455078125</c:v>
                </c:pt>
                <c:pt idx="478">
                  <c:v>-1.1669921875</c:v>
                </c:pt>
                <c:pt idx="479">
                  <c:v>-1.16943359375</c:v>
                </c:pt>
                <c:pt idx="480">
                  <c:v>-1.171875</c:v>
                </c:pt>
                <c:pt idx="481">
                  <c:v>-1.17431640625</c:v>
                </c:pt>
                <c:pt idx="482">
                  <c:v>-1.1767578125</c:v>
                </c:pt>
                <c:pt idx="483">
                  <c:v>-1.17919921875</c:v>
                </c:pt>
                <c:pt idx="484">
                  <c:v>-1.181640625</c:v>
                </c:pt>
                <c:pt idx="485">
                  <c:v>-1.18408203125</c:v>
                </c:pt>
                <c:pt idx="486">
                  <c:v>-1.1865234375</c:v>
                </c:pt>
                <c:pt idx="487">
                  <c:v>-1.18896484375</c:v>
                </c:pt>
                <c:pt idx="488">
                  <c:v>-1.19140625</c:v>
                </c:pt>
                <c:pt idx="489">
                  <c:v>-1.19384765625</c:v>
                </c:pt>
                <c:pt idx="490">
                  <c:v>-1.1962890625</c:v>
                </c:pt>
                <c:pt idx="491">
                  <c:v>-1.19873046875</c:v>
                </c:pt>
                <c:pt idx="492">
                  <c:v>-1.201171875</c:v>
                </c:pt>
                <c:pt idx="493">
                  <c:v>-1.20361328125</c:v>
                </c:pt>
                <c:pt idx="494">
                  <c:v>-1.2060546875</c:v>
                </c:pt>
                <c:pt idx="495">
                  <c:v>-1.20849609375</c:v>
                </c:pt>
                <c:pt idx="496">
                  <c:v>-1.2109375</c:v>
                </c:pt>
                <c:pt idx="497">
                  <c:v>-1.21337890625</c:v>
                </c:pt>
                <c:pt idx="498">
                  <c:v>-1.2158203125</c:v>
                </c:pt>
                <c:pt idx="499">
                  <c:v>-1.21826171875</c:v>
                </c:pt>
                <c:pt idx="500">
                  <c:v>-1.220703125</c:v>
                </c:pt>
                <c:pt idx="501">
                  <c:v>-1.22314453125</c:v>
                </c:pt>
                <c:pt idx="502">
                  <c:v>-1.2255859375</c:v>
                </c:pt>
                <c:pt idx="503">
                  <c:v>-1.22802734375</c:v>
                </c:pt>
                <c:pt idx="504">
                  <c:v>-1.23046875</c:v>
                </c:pt>
                <c:pt idx="505">
                  <c:v>-1.23291015625</c:v>
                </c:pt>
                <c:pt idx="506">
                  <c:v>-1.2353515625</c:v>
                </c:pt>
                <c:pt idx="507">
                  <c:v>-1.23779296875</c:v>
                </c:pt>
                <c:pt idx="508">
                  <c:v>-1.240234375</c:v>
                </c:pt>
                <c:pt idx="509">
                  <c:v>-1.24267578125</c:v>
                </c:pt>
                <c:pt idx="510">
                  <c:v>-1.2451171875</c:v>
                </c:pt>
                <c:pt idx="511">
                  <c:v>-1.24755859375</c:v>
                </c:pt>
                <c:pt idx="512">
                  <c:v>-1.25</c:v>
                </c:pt>
                <c:pt idx="513">
                  <c:v>-1.25244140625</c:v>
                </c:pt>
                <c:pt idx="514">
                  <c:v>-1.2548828125</c:v>
                </c:pt>
                <c:pt idx="515">
                  <c:v>-1.25732421875</c:v>
                </c:pt>
                <c:pt idx="516">
                  <c:v>-1.259765625</c:v>
                </c:pt>
                <c:pt idx="517">
                  <c:v>-1.26220703125</c:v>
                </c:pt>
                <c:pt idx="518">
                  <c:v>-1.2646484375</c:v>
                </c:pt>
                <c:pt idx="519">
                  <c:v>-1.26708984375</c:v>
                </c:pt>
                <c:pt idx="520">
                  <c:v>-1.26953125</c:v>
                </c:pt>
                <c:pt idx="521">
                  <c:v>-1.27197265625</c:v>
                </c:pt>
                <c:pt idx="522">
                  <c:v>-1.2744140625</c:v>
                </c:pt>
                <c:pt idx="523">
                  <c:v>-1.27685546875</c:v>
                </c:pt>
                <c:pt idx="524">
                  <c:v>-1.279296875</c:v>
                </c:pt>
                <c:pt idx="525">
                  <c:v>-1.28173828125</c:v>
                </c:pt>
                <c:pt idx="526">
                  <c:v>-1.2841796875</c:v>
                </c:pt>
                <c:pt idx="527">
                  <c:v>-1.28662109375</c:v>
                </c:pt>
                <c:pt idx="528">
                  <c:v>-1.2890625</c:v>
                </c:pt>
                <c:pt idx="529">
                  <c:v>-1.29150390625</c:v>
                </c:pt>
                <c:pt idx="530">
                  <c:v>-1.2939453125</c:v>
                </c:pt>
                <c:pt idx="531">
                  <c:v>-1.29638671875</c:v>
                </c:pt>
                <c:pt idx="532">
                  <c:v>-1.298828125</c:v>
                </c:pt>
                <c:pt idx="533">
                  <c:v>-1.30126953125</c:v>
                </c:pt>
                <c:pt idx="534">
                  <c:v>-1.3037109375</c:v>
                </c:pt>
                <c:pt idx="535">
                  <c:v>-1.30615234375</c:v>
                </c:pt>
                <c:pt idx="536">
                  <c:v>-1.30859375</c:v>
                </c:pt>
                <c:pt idx="537">
                  <c:v>-1.31103515625</c:v>
                </c:pt>
                <c:pt idx="538">
                  <c:v>-1.3134765625</c:v>
                </c:pt>
                <c:pt idx="539">
                  <c:v>-1.31591796875</c:v>
                </c:pt>
                <c:pt idx="540">
                  <c:v>-1.318359375</c:v>
                </c:pt>
                <c:pt idx="541">
                  <c:v>-1.32080078125</c:v>
                </c:pt>
                <c:pt idx="542">
                  <c:v>-1.3232421875</c:v>
                </c:pt>
                <c:pt idx="543">
                  <c:v>-1.32568359375</c:v>
                </c:pt>
                <c:pt idx="544">
                  <c:v>-1.328125</c:v>
                </c:pt>
                <c:pt idx="545">
                  <c:v>-1.33056640625</c:v>
                </c:pt>
                <c:pt idx="546">
                  <c:v>-1.3330078125</c:v>
                </c:pt>
                <c:pt idx="547">
                  <c:v>-1.33544921875</c:v>
                </c:pt>
                <c:pt idx="548">
                  <c:v>-1.337890625</c:v>
                </c:pt>
                <c:pt idx="549">
                  <c:v>-1.34033203125</c:v>
                </c:pt>
                <c:pt idx="550">
                  <c:v>-1.3427734375</c:v>
                </c:pt>
                <c:pt idx="551">
                  <c:v>-1.34521484375</c:v>
                </c:pt>
                <c:pt idx="552">
                  <c:v>-1.34765625</c:v>
                </c:pt>
                <c:pt idx="553">
                  <c:v>-1.35009765625</c:v>
                </c:pt>
                <c:pt idx="554">
                  <c:v>-1.3525390625</c:v>
                </c:pt>
                <c:pt idx="555">
                  <c:v>-1.35498046875</c:v>
                </c:pt>
                <c:pt idx="556">
                  <c:v>-1.357421875</c:v>
                </c:pt>
                <c:pt idx="557">
                  <c:v>-1.35986328125</c:v>
                </c:pt>
                <c:pt idx="558">
                  <c:v>-1.3623046875</c:v>
                </c:pt>
                <c:pt idx="559">
                  <c:v>-1.36474609375</c:v>
                </c:pt>
                <c:pt idx="560">
                  <c:v>-1.3671875</c:v>
                </c:pt>
                <c:pt idx="561">
                  <c:v>-1.36962890625</c:v>
                </c:pt>
                <c:pt idx="562">
                  <c:v>-1.3720703125</c:v>
                </c:pt>
                <c:pt idx="563">
                  <c:v>-1.37451171875</c:v>
                </c:pt>
                <c:pt idx="564">
                  <c:v>-1.376953125</c:v>
                </c:pt>
                <c:pt idx="565">
                  <c:v>-1.37939453125</c:v>
                </c:pt>
                <c:pt idx="566">
                  <c:v>-1.3818359375</c:v>
                </c:pt>
                <c:pt idx="567">
                  <c:v>-1.38427734375</c:v>
                </c:pt>
                <c:pt idx="568">
                  <c:v>-1.38671875</c:v>
                </c:pt>
                <c:pt idx="569">
                  <c:v>-1.38916015625</c:v>
                </c:pt>
                <c:pt idx="570">
                  <c:v>-1.3916015625</c:v>
                </c:pt>
                <c:pt idx="571">
                  <c:v>-1.39404296875</c:v>
                </c:pt>
                <c:pt idx="572">
                  <c:v>-1.396484375</c:v>
                </c:pt>
                <c:pt idx="573">
                  <c:v>-1.39892578125</c:v>
                </c:pt>
                <c:pt idx="574">
                  <c:v>-1.4013671875</c:v>
                </c:pt>
                <c:pt idx="575">
                  <c:v>-1.40380859375</c:v>
                </c:pt>
                <c:pt idx="576">
                  <c:v>-1.40625</c:v>
                </c:pt>
                <c:pt idx="577">
                  <c:v>-1.40869140625</c:v>
                </c:pt>
                <c:pt idx="578">
                  <c:v>-1.4111328125</c:v>
                </c:pt>
                <c:pt idx="579">
                  <c:v>-1.41357421875</c:v>
                </c:pt>
                <c:pt idx="580">
                  <c:v>-1.416015625</c:v>
                </c:pt>
                <c:pt idx="581">
                  <c:v>-1.41845703125</c:v>
                </c:pt>
                <c:pt idx="582">
                  <c:v>-1.4208984375</c:v>
                </c:pt>
                <c:pt idx="583">
                  <c:v>-1.42333984375</c:v>
                </c:pt>
                <c:pt idx="584">
                  <c:v>-1.42578125</c:v>
                </c:pt>
                <c:pt idx="585">
                  <c:v>-1.42822265625</c:v>
                </c:pt>
                <c:pt idx="586">
                  <c:v>-1.4306640625</c:v>
                </c:pt>
                <c:pt idx="587">
                  <c:v>-1.43310546875</c:v>
                </c:pt>
                <c:pt idx="588">
                  <c:v>-1.435546875</c:v>
                </c:pt>
                <c:pt idx="589">
                  <c:v>-1.43798828125</c:v>
                </c:pt>
                <c:pt idx="590">
                  <c:v>-1.4404296875</c:v>
                </c:pt>
                <c:pt idx="591">
                  <c:v>-1.44287109375</c:v>
                </c:pt>
                <c:pt idx="592">
                  <c:v>-1.4453125</c:v>
                </c:pt>
                <c:pt idx="593">
                  <c:v>-1.44775390625</c:v>
                </c:pt>
                <c:pt idx="594">
                  <c:v>-1.4501953125</c:v>
                </c:pt>
                <c:pt idx="595">
                  <c:v>-1.45263671875</c:v>
                </c:pt>
                <c:pt idx="596">
                  <c:v>-1.455078125</c:v>
                </c:pt>
                <c:pt idx="597">
                  <c:v>-1.45751953125</c:v>
                </c:pt>
                <c:pt idx="598">
                  <c:v>-1.4599609375</c:v>
                </c:pt>
                <c:pt idx="599">
                  <c:v>-1.46240234375</c:v>
                </c:pt>
                <c:pt idx="600">
                  <c:v>-1.46484375</c:v>
                </c:pt>
                <c:pt idx="601">
                  <c:v>-1.46728515625</c:v>
                </c:pt>
                <c:pt idx="602">
                  <c:v>-1.4697265625</c:v>
                </c:pt>
                <c:pt idx="603">
                  <c:v>-1.47216796875</c:v>
                </c:pt>
                <c:pt idx="604">
                  <c:v>-1.474609375</c:v>
                </c:pt>
                <c:pt idx="605">
                  <c:v>-1.47705078125</c:v>
                </c:pt>
                <c:pt idx="606">
                  <c:v>-1.4794921875</c:v>
                </c:pt>
                <c:pt idx="607">
                  <c:v>-1.48193359375</c:v>
                </c:pt>
                <c:pt idx="608">
                  <c:v>-1.484375</c:v>
                </c:pt>
                <c:pt idx="609">
                  <c:v>-1.48681640625</c:v>
                </c:pt>
                <c:pt idx="610">
                  <c:v>-1.4892578125</c:v>
                </c:pt>
                <c:pt idx="611">
                  <c:v>-1.49169921875</c:v>
                </c:pt>
                <c:pt idx="612">
                  <c:v>-1.494140625</c:v>
                </c:pt>
                <c:pt idx="613">
                  <c:v>-1.49658203125</c:v>
                </c:pt>
                <c:pt idx="614">
                  <c:v>-1.4990234375</c:v>
                </c:pt>
                <c:pt idx="615">
                  <c:v>-1.50146484375</c:v>
                </c:pt>
                <c:pt idx="616">
                  <c:v>-1.50390625</c:v>
                </c:pt>
                <c:pt idx="617">
                  <c:v>-1.50634765625</c:v>
                </c:pt>
                <c:pt idx="618">
                  <c:v>-1.5087890625</c:v>
                </c:pt>
                <c:pt idx="619">
                  <c:v>-1.51123046875</c:v>
                </c:pt>
                <c:pt idx="620">
                  <c:v>-1.513671875</c:v>
                </c:pt>
                <c:pt idx="621">
                  <c:v>-1.51611328125</c:v>
                </c:pt>
                <c:pt idx="622">
                  <c:v>-1.5185546875</c:v>
                </c:pt>
                <c:pt idx="623">
                  <c:v>-1.52099609375</c:v>
                </c:pt>
                <c:pt idx="624">
                  <c:v>-1.5234375</c:v>
                </c:pt>
                <c:pt idx="625">
                  <c:v>-1.52587890625</c:v>
                </c:pt>
                <c:pt idx="626">
                  <c:v>-1.5283203125</c:v>
                </c:pt>
                <c:pt idx="627">
                  <c:v>-1.53076171875</c:v>
                </c:pt>
                <c:pt idx="628">
                  <c:v>-1.533203125</c:v>
                </c:pt>
                <c:pt idx="629">
                  <c:v>-1.53564453125</c:v>
                </c:pt>
                <c:pt idx="630">
                  <c:v>-1.5380859375</c:v>
                </c:pt>
                <c:pt idx="631">
                  <c:v>-1.54052734375</c:v>
                </c:pt>
                <c:pt idx="632">
                  <c:v>-1.54296875</c:v>
                </c:pt>
                <c:pt idx="633">
                  <c:v>-1.54541015625</c:v>
                </c:pt>
                <c:pt idx="634">
                  <c:v>-1.5478515625</c:v>
                </c:pt>
                <c:pt idx="635">
                  <c:v>-1.55029296875</c:v>
                </c:pt>
                <c:pt idx="636">
                  <c:v>-1.552734375</c:v>
                </c:pt>
                <c:pt idx="637">
                  <c:v>-1.55517578125</c:v>
                </c:pt>
                <c:pt idx="638">
                  <c:v>-1.5576171875</c:v>
                </c:pt>
                <c:pt idx="639">
                  <c:v>-1.56005859375</c:v>
                </c:pt>
                <c:pt idx="640">
                  <c:v>-1.5625</c:v>
                </c:pt>
                <c:pt idx="641">
                  <c:v>-1.56494140625</c:v>
                </c:pt>
                <c:pt idx="642">
                  <c:v>-1.5673828125</c:v>
                </c:pt>
                <c:pt idx="643">
                  <c:v>-1.56982421875</c:v>
                </c:pt>
                <c:pt idx="644">
                  <c:v>-1.572265625</c:v>
                </c:pt>
                <c:pt idx="645">
                  <c:v>-1.57470703125</c:v>
                </c:pt>
                <c:pt idx="646">
                  <c:v>-1.5771484375</c:v>
                </c:pt>
                <c:pt idx="647">
                  <c:v>-1.57958984375</c:v>
                </c:pt>
                <c:pt idx="648">
                  <c:v>-1.58203125</c:v>
                </c:pt>
                <c:pt idx="649">
                  <c:v>-1.58447265625</c:v>
                </c:pt>
                <c:pt idx="650">
                  <c:v>-1.5869140625</c:v>
                </c:pt>
                <c:pt idx="651">
                  <c:v>-1.58935546875</c:v>
                </c:pt>
                <c:pt idx="652">
                  <c:v>-1.591796875</c:v>
                </c:pt>
                <c:pt idx="653">
                  <c:v>-1.59423828125</c:v>
                </c:pt>
                <c:pt idx="654">
                  <c:v>-1.5966796875</c:v>
                </c:pt>
                <c:pt idx="655">
                  <c:v>-1.59912109375</c:v>
                </c:pt>
                <c:pt idx="656">
                  <c:v>-1.6015625</c:v>
                </c:pt>
                <c:pt idx="657">
                  <c:v>-1.60400390625</c:v>
                </c:pt>
                <c:pt idx="658">
                  <c:v>-1.6064453125</c:v>
                </c:pt>
                <c:pt idx="659">
                  <c:v>-1.60888671875</c:v>
                </c:pt>
                <c:pt idx="660">
                  <c:v>-1.611328125</c:v>
                </c:pt>
                <c:pt idx="661">
                  <c:v>-1.61376953125</c:v>
                </c:pt>
                <c:pt idx="662">
                  <c:v>-1.6162109375</c:v>
                </c:pt>
                <c:pt idx="663">
                  <c:v>-1.61865234375</c:v>
                </c:pt>
                <c:pt idx="664">
                  <c:v>-1.62109375</c:v>
                </c:pt>
                <c:pt idx="665">
                  <c:v>-1.62353515625</c:v>
                </c:pt>
                <c:pt idx="666">
                  <c:v>-1.6259765625</c:v>
                </c:pt>
                <c:pt idx="667">
                  <c:v>-1.62841796875</c:v>
                </c:pt>
                <c:pt idx="668">
                  <c:v>-1.630859375</c:v>
                </c:pt>
                <c:pt idx="669">
                  <c:v>-1.63330078125</c:v>
                </c:pt>
                <c:pt idx="670">
                  <c:v>-1.6357421875</c:v>
                </c:pt>
                <c:pt idx="671">
                  <c:v>-1.63818359375</c:v>
                </c:pt>
                <c:pt idx="672">
                  <c:v>-1.640625</c:v>
                </c:pt>
                <c:pt idx="673">
                  <c:v>-1.64306640625</c:v>
                </c:pt>
                <c:pt idx="674">
                  <c:v>-1.6455078125</c:v>
                </c:pt>
                <c:pt idx="675">
                  <c:v>-1.64794921875</c:v>
                </c:pt>
                <c:pt idx="676">
                  <c:v>-1.650390625</c:v>
                </c:pt>
                <c:pt idx="677">
                  <c:v>-1.65283203125</c:v>
                </c:pt>
                <c:pt idx="678">
                  <c:v>-1.6552734375</c:v>
                </c:pt>
                <c:pt idx="679">
                  <c:v>-1.65771484375</c:v>
                </c:pt>
                <c:pt idx="680">
                  <c:v>-1.66015625</c:v>
                </c:pt>
                <c:pt idx="681">
                  <c:v>-1.66259765625</c:v>
                </c:pt>
                <c:pt idx="682">
                  <c:v>-1.6650390625</c:v>
                </c:pt>
                <c:pt idx="683">
                  <c:v>-1.66748046875</c:v>
                </c:pt>
                <c:pt idx="684">
                  <c:v>-1.669921875</c:v>
                </c:pt>
                <c:pt idx="685">
                  <c:v>-1.67236328125</c:v>
                </c:pt>
                <c:pt idx="686">
                  <c:v>-1.6748046875</c:v>
                </c:pt>
                <c:pt idx="687">
                  <c:v>-1.67724609375</c:v>
                </c:pt>
                <c:pt idx="688">
                  <c:v>-1.6796875</c:v>
                </c:pt>
                <c:pt idx="689">
                  <c:v>-1.68212890625</c:v>
                </c:pt>
                <c:pt idx="690">
                  <c:v>-1.6845703125</c:v>
                </c:pt>
                <c:pt idx="691">
                  <c:v>-1.68701171875</c:v>
                </c:pt>
                <c:pt idx="692">
                  <c:v>-1.689453125</c:v>
                </c:pt>
                <c:pt idx="693">
                  <c:v>-1.69189453125</c:v>
                </c:pt>
                <c:pt idx="694">
                  <c:v>-1.6943359375</c:v>
                </c:pt>
                <c:pt idx="695">
                  <c:v>-1.69677734375</c:v>
                </c:pt>
                <c:pt idx="696">
                  <c:v>-1.69921875</c:v>
                </c:pt>
                <c:pt idx="697">
                  <c:v>-1.70166015625</c:v>
                </c:pt>
                <c:pt idx="698">
                  <c:v>-1.7041015625</c:v>
                </c:pt>
                <c:pt idx="699">
                  <c:v>-1.70654296875</c:v>
                </c:pt>
                <c:pt idx="700">
                  <c:v>-1.708984375</c:v>
                </c:pt>
                <c:pt idx="701">
                  <c:v>-1.71142578125</c:v>
                </c:pt>
                <c:pt idx="702">
                  <c:v>-1.7138671875</c:v>
                </c:pt>
                <c:pt idx="703">
                  <c:v>-1.71630859375</c:v>
                </c:pt>
                <c:pt idx="704">
                  <c:v>-1.71875</c:v>
                </c:pt>
                <c:pt idx="705">
                  <c:v>-1.72119140625</c:v>
                </c:pt>
                <c:pt idx="706">
                  <c:v>-1.7236328125</c:v>
                </c:pt>
                <c:pt idx="707">
                  <c:v>-1.72607421875</c:v>
                </c:pt>
                <c:pt idx="708">
                  <c:v>-1.728515625</c:v>
                </c:pt>
                <c:pt idx="709">
                  <c:v>-1.73095703125</c:v>
                </c:pt>
                <c:pt idx="710">
                  <c:v>-1.7333984375</c:v>
                </c:pt>
                <c:pt idx="711">
                  <c:v>-1.73583984375</c:v>
                </c:pt>
                <c:pt idx="712">
                  <c:v>-1.73828125</c:v>
                </c:pt>
                <c:pt idx="713">
                  <c:v>-1.74072265625</c:v>
                </c:pt>
                <c:pt idx="714">
                  <c:v>-1.7431640625</c:v>
                </c:pt>
                <c:pt idx="715">
                  <c:v>-1.74560546875</c:v>
                </c:pt>
                <c:pt idx="716">
                  <c:v>-1.748046875</c:v>
                </c:pt>
                <c:pt idx="717">
                  <c:v>-1.75048828125</c:v>
                </c:pt>
                <c:pt idx="718">
                  <c:v>-1.7529296875</c:v>
                </c:pt>
                <c:pt idx="719">
                  <c:v>-1.75537109375</c:v>
                </c:pt>
                <c:pt idx="720">
                  <c:v>-1.7578125</c:v>
                </c:pt>
                <c:pt idx="721">
                  <c:v>-1.76025390625</c:v>
                </c:pt>
                <c:pt idx="722">
                  <c:v>-1.7626953125</c:v>
                </c:pt>
                <c:pt idx="723">
                  <c:v>-1.76513671875</c:v>
                </c:pt>
                <c:pt idx="724">
                  <c:v>-1.767578125</c:v>
                </c:pt>
                <c:pt idx="725">
                  <c:v>-1.77001953125</c:v>
                </c:pt>
                <c:pt idx="726">
                  <c:v>-1.7724609375</c:v>
                </c:pt>
                <c:pt idx="727">
                  <c:v>-1.77490234375</c:v>
                </c:pt>
                <c:pt idx="728">
                  <c:v>-1.77734375</c:v>
                </c:pt>
                <c:pt idx="729">
                  <c:v>-1.77978515625</c:v>
                </c:pt>
                <c:pt idx="730">
                  <c:v>-1.7822265625</c:v>
                </c:pt>
                <c:pt idx="731">
                  <c:v>-1.78466796875</c:v>
                </c:pt>
                <c:pt idx="732">
                  <c:v>-1.787109375</c:v>
                </c:pt>
                <c:pt idx="733">
                  <c:v>-1.78955078125</c:v>
                </c:pt>
                <c:pt idx="734">
                  <c:v>-1.7919921875</c:v>
                </c:pt>
                <c:pt idx="735">
                  <c:v>-1.79443359375</c:v>
                </c:pt>
                <c:pt idx="736">
                  <c:v>-1.796875</c:v>
                </c:pt>
                <c:pt idx="737">
                  <c:v>-1.79931640625</c:v>
                </c:pt>
                <c:pt idx="738">
                  <c:v>-1.8017578125</c:v>
                </c:pt>
                <c:pt idx="739">
                  <c:v>-1.80419921875</c:v>
                </c:pt>
                <c:pt idx="740">
                  <c:v>-1.806640625</c:v>
                </c:pt>
                <c:pt idx="741">
                  <c:v>-1.80908203125</c:v>
                </c:pt>
                <c:pt idx="742">
                  <c:v>-1.8115234375</c:v>
                </c:pt>
                <c:pt idx="743">
                  <c:v>-1.81396484375</c:v>
                </c:pt>
                <c:pt idx="744">
                  <c:v>-1.81640625</c:v>
                </c:pt>
                <c:pt idx="745">
                  <c:v>-1.81884765625</c:v>
                </c:pt>
                <c:pt idx="746">
                  <c:v>-1.8212890625</c:v>
                </c:pt>
                <c:pt idx="747">
                  <c:v>-1.82373046875</c:v>
                </c:pt>
                <c:pt idx="748">
                  <c:v>-1.826171875</c:v>
                </c:pt>
                <c:pt idx="749">
                  <c:v>-1.82861328125</c:v>
                </c:pt>
                <c:pt idx="750">
                  <c:v>-1.8310546875</c:v>
                </c:pt>
                <c:pt idx="751">
                  <c:v>-1.83349609375</c:v>
                </c:pt>
                <c:pt idx="752">
                  <c:v>-1.8359375</c:v>
                </c:pt>
                <c:pt idx="753">
                  <c:v>-1.83837890625</c:v>
                </c:pt>
                <c:pt idx="754">
                  <c:v>-1.8408203125</c:v>
                </c:pt>
                <c:pt idx="755">
                  <c:v>-1.84326171875</c:v>
                </c:pt>
                <c:pt idx="756">
                  <c:v>-1.845703125</c:v>
                </c:pt>
                <c:pt idx="757">
                  <c:v>-1.84814453125</c:v>
                </c:pt>
                <c:pt idx="758">
                  <c:v>-1.8505859375</c:v>
                </c:pt>
                <c:pt idx="759">
                  <c:v>-1.85302734375</c:v>
                </c:pt>
                <c:pt idx="760">
                  <c:v>-1.85546875</c:v>
                </c:pt>
                <c:pt idx="761">
                  <c:v>-1.85791015625</c:v>
                </c:pt>
                <c:pt idx="762">
                  <c:v>-1.8603515625</c:v>
                </c:pt>
                <c:pt idx="763">
                  <c:v>-1.86279296875</c:v>
                </c:pt>
                <c:pt idx="764">
                  <c:v>-1.865234375</c:v>
                </c:pt>
                <c:pt idx="765">
                  <c:v>-1.86767578125</c:v>
                </c:pt>
                <c:pt idx="766">
                  <c:v>-1.8701171875</c:v>
                </c:pt>
                <c:pt idx="767">
                  <c:v>-1.87255859375</c:v>
                </c:pt>
                <c:pt idx="768">
                  <c:v>-1.875</c:v>
                </c:pt>
                <c:pt idx="769">
                  <c:v>-1.87744140625</c:v>
                </c:pt>
                <c:pt idx="770">
                  <c:v>-1.8798828125</c:v>
                </c:pt>
                <c:pt idx="771">
                  <c:v>-1.88232421875</c:v>
                </c:pt>
                <c:pt idx="772">
                  <c:v>-1.884765625</c:v>
                </c:pt>
                <c:pt idx="773">
                  <c:v>-1.88720703125</c:v>
                </c:pt>
                <c:pt idx="774">
                  <c:v>-1.8896484375</c:v>
                </c:pt>
                <c:pt idx="775">
                  <c:v>-1.89208984375</c:v>
                </c:pt>
                <c:pt idx="776">
                  <c:v>-1.89453125</c:v>
                </c:pt>
                <c:pt idx="777">
                  <c:v>-1.89697265625</c:v>
                </c:pt>
                <c:pt idx="778">
                  <c:v>-1.8994140625</c:v>
                </c:pt>
                <c:pt idx="779">
                  <c:v>-1.90185546875</c:v>
                </c:pt>
                <c:pt idx="780">
                  <c:v>-1.904296875</c:v>
                </c:pt>
                <c:pt idx="781">
                  <c:v>-1.90673828125</c:v>
                </c:pt>
                <c:pt idx="782">
                  <c:v>-1.9091796875</c:v>
                </c:pt>
                <c:pt idx="783">
                  <c:v>-1.91162109375</c:v>
                </c:pt>
                <c:pt idx="784">
                  <c:v>-1.9140625</c:v>
                </c:pt>
                <c:pt idx="785">
                  <c:v>-1.91650390625</c:v>
                </c:pt>
                <c:pt idx="786">
                  <c:v>-1.9189453125</c:v>
                </c:pt>
                <c:pt idx="787">
                  <c:v>-1.92138671875</c:v>
                </c:pt>
                <c:pt idx="788">
                  <c:v>-1.923828125</c:v>
                </c:pt>
                <c:pt idx="789">
                  <c:v>-1.92626953125</c:v>
                </c:pt>
                <c:pt idx="790">
                  <c:v>-1.9287109375</c:v>
                </c:pt>
                <c:pt idx="791">
                  <c:v>-1.93115234375</c:v>
                </c:pt>
                <c:pt idx="792">
                  <c:v>-1.93359375</c:v>
                </c:pt>
                <c:pt idx="793">
                  <c:v>-1.93603515625</c:v>
                </c:pt>
                <c:pt idx="794">
                  <c:v>-1.9384765625</c:v>
                </c:pt>
                <c:pt idx="795">
                  <c:v>-1.94091796875</c:v>
                </c:pt>
                <c:pt idx="796">
                  <c:v>-1.943359375</c:v>
                </c:pt>
                <c:pt idx="797">
                  <c:v>-1.94580078125</c:v>
                </c:pt>
                <c:pt idx="798">
                  <c:v>-1.9482421875</c:v>
                </c:pt>
                <c:pt idx="799">
                  <c:v>-1.95068359375</c:v>
                </c:pt>
                <c:pt idx="800">
                  <c:v>-1.953125</c:v>
                </c:pt>
                <c:pt idx="801">
                  <c:v>-1.95556640625</c:v>
                </c:pt>
                <c:pt idx="802">
                  <c:v>-1.9580078125</c:v>
                </c:pt>
                <c:pt idx="803">
                  <c:v>-1.96044921875</c:v>
                </c:pt>
                <c:pt idx="804">
                  <c:v>-1.962890625</c:v>
                </c:pt>
                <c:pt idx="805">
                  <c:v>-1.96533203125</c:v>
                </c:pt>
                <c:pt idx="806">
                  <c:v>-1.9677734375</c:v>
                </c:pt>
                <c:pt idx="807">
                  <c:v>-1.97021484375</c:v>
                </c:pt>
                <c:pt idx="808">
                  <c:v>-1.97265625</c:v>
                </c:pt>
                <c:pt idx="809">
                  <c:v>-1.97509765625</c:v>
                </c:pt>
                <c:pt idx="810">
                  <c:v>-1.9775390625</c:v>
                </c:pt>
                <c:pt idx="811">
                  <c:v>-1.97998046875</c:v>
                </c:pt>
                <c:pt idx="812">
                  <c:v>-1.982421875</c:v>
                </c:pt>
                <c:pt idx="813">
                  <c:v>-1.98486328125</c:v>
                </c:pt>
                <c:pt idx="814">
                  <c:v>-1.9873046875</c:v>
                </c:pt>
                <c:pt idx="815">
                  <c:v>-1.98974609375</c:v>
                </c:pt>
                <c:pt idx="816">
                  <c:v>-1.9921875</c:v>
                </c:pt>
                <c:pt idx="817">
                  <c:v>-1.99462890625</c:v>
                </c:pt>
                <c:pt idx="818">
                  <c:v>-1.9970703125</c:v>
                </c:pt>
                <c:pt idx="819">
                  <c:v>-1.99951171875</c:v>
                </c:pt>
                <c:pt idx="820">
                  <c:v>-2.001953125</c:v>
                </c:pt>
                <c:pt idx="821">
                  <c:v>-2.00439453125</c:v>
                </c:pt>
                <c:pt idx="822">
                  <c:v>-2.0068359375</c:v>
                </c:pt>
                <c:pt idx="823">
                  <c:v>-2.00927734375</c:v>
                </c:pt>
                <c:pt idx="824">
                  <c:v>-2.01171875</c:v>
                </c:pt>
                <c:pt idx="825">
                  <c:v>-2.01416015625</c:v>
                </c:pt>
                <c:pt idx="826">
                  <c:v>-2.0166015625</c:v>
                </c:pt>
                <c:pt idx="827">
                  <c:v>-2.01904296875</c:v>
                </c:pt>
                <c:pt idx="828">
                  <c:v>-2.021484375</c:v>
                </c:pt>
                <c:pt idx="829">
                  <c:v>-2.02392578125</c:v>
                </c:pt>
                <c:pt idx="830">
                  <c:v>-2.0263671875</c:v>
                </c:pt>
                <c:pt idx="831">
                  <c:v>-2.02880859375</c:v>
                </c:pt>
                <c:pt idx="832">
                  <c:v>-2.03125</c:v>
                </c:pt>
                <c:pt idx="833">
                  <c:v>-2.03369140625</c:v>
                </c:pt>
                <c:pt idx="834">
                  <c:v>-2.0361328125</c:v>
                </c:pt>
                <c:pt idx="835">
                  <c:v>-2.03857421875</c:v>
                </c:pt>
                <c:pt idx="836">
                  <c:v>-2.041015625</c:v>
                </c:pt>
                <c:pt idx="837">
                  <c:v>-2.04345703125</c:v>
                </c:pt>
                <c:pt idx="838">
                  <c:v>-2.0458984375</c:v>
                </c:pt>
                <c:pt idx="839">
                  <c:v>-2.04833984375</c:v>
                </c:pt>
                <c:pt idx="840">
                  <c:v>-2.05078125</c:v>
                </c:pt>
                <c:pt idx="841">
                  <c:v>-2.05322265625</c:v>
                </c:pt>
                <c:pt idx="842">
                  <c:v>-2.0556640625</c:v>
                </c:pt>
                <c:pt idx="843">
                  <c:v>-2.05810546875</c:v>
                </c:pt>
                <c:pt idx="844">
                  <c:v>-2.060546875</c:v>
                </c:pt>
                <c:pt idx="845">
                  <c:v>-2.06298828125</c:v>
                </c:pt>
                <c:pt idx="846">
                  <c:v>-2.0654296875</c:v>
                </c:pt>
                <c:pt idx="847">
                  <c:v>-2.06787109375</c:v>
                </c:pt>
                <c:pt idx="848">
                  <c:v>-2.0703125</c:v>
                </c:pt>
                <c:pt idx="849">
                  <c:v>-2.07275390625</c:v>
                </c:pt>
                <c:pt idx="850">
                  <c:v>-2.0751953125</c:v>
                </c:pt>
                <c:pt idx="851">
                  <c:v>-2.07763671875</c:v>
                </c:pt>
                <c:pt idx="852">
                  <c:v>-2.080078125</c:v>
                </c:pt>
                <c:pt idx="853">
                  <c:v>-2.08251953125</c:v>
                </c:pt>
                <c:pt idx="854">
                  <c:v>-2.0849609375</c:v>
                </c:pt>
                <c:pt idx="855">
                  <c:v>-2.08740234375</c:v>
                </c:pt>
                <c:pt idx="856">
                  <c:v>-2.08984375</c:v>
                </c:pt>
                <c:pt idx="857">
                  <c:v>-2.09228515625</c:v>
                </c:pt>
                <c:pt idx="858">
                  <c:v>-2.0947265625</c:v>
                </c:pt>
                <c:pt idx="859">
                  <c:v>-2.09716796875</c:v>
                </c:pt>
                <c:pt idx="860">
                  <c:v>-2.099609375</c:v>
                </c:pt>
                <c:pt idx="861">
                  <c:v>-2.10205078125</c:v>
                </c:pt>
                <c:pt idx="862">
                  <c:v>-2.1044921875</c:v>
                </c:pt>
                <c:pt idx="863">
                  <c:v>-2.10693359375</c:v>
                </c:pt>
                <c:pt idx="864">
                  <c:v>-2.109375</c:v>
                </c:pt>
                <c:pt idx="865">
                  <c:v>-2.11181640625</c:v>
                </c:pt>
                <c:pt idx="866">
                  <c:v>-2.1142578125</c:v>
                </c:pt>
                <c:pt idx="867">
                  <c:v>-2.11669921875</c:v>
                </c:pt>
                <c:pt idx="868">
                  <c:v>-2.119140625</c:v>
                </c:pt>
                <c:pt idx="869">
                  <c:v>-2.12158203125</c:v>
                </c:pt>
                <c:pt idx="870">
                  <c:v>-2.1240234375</c:v>
                </c:pt>
                <c:pt idx="871">
                  <c:v>-2.12646484375</c:v>
                </c:pt>
                <c:pt idx="872">
                  <c:v>-2.12890625</c:v>
                </c:pt>
                <c:pt idx="873">
                  <c:v>-2.13134765625</c:v>
                </c:pt>
                <c:pt idx="874">
                  <c:v>-2.1337890625</c:v>
                </c:pt>
                <c:pt idx="875">
                  <c:v>-2.13623046875</c:v>
                </c:pt>
                <c:pt idx="876">
                  <c:v>-2.138671875</c:v>
                </c:pt>
                <c:pt idx="877">
                  <c:v>-2.14111328125</c:v>
                </c:pt>
                <c:pt idx="878">
                  <c:v>-2.1435546875</c:v>
                </c:pt>
                <c:pt idx="879">
                  <c:v>-2.14599609375</c:v>
                </c:pt>
                <c:pt idx="880">
                  <c:v>-2.1484375</c:v>
                </c:pt>
                <c:pt idx="881">
                  <c:v>-2.15087890625</c:v>
                </c:pt>
                <c:pt idx="882">
                  <c:v>-2.1533203125</c:v>
                </c:pt>
                <c:pt idx="883">
                  <c:v>-2.15576171875</c:v>
                </c:pt>
                <c:pt idx="884">
                  <c:v>-2.158203125</c:v>
                </c:pt>
                <c:pt idx="885">
                  <c:v>-2.16064453125</c:v>
                </c:pt>
                <c:pt idx="886">
                  <c:v>-2.1630859375</c:v>
                </c:pt>
                <c:pt idx="887">
                  <c:v>-2.16552734375</c:v>
                </c:pt>
                <c:pt idx="888">
                  <c:v>-2.16796875</c:v>
                </c:pt>
                <c:pt idx="889">
                  <c:v>-2.17041015625</c:v>
                </c:pt>
                <c:pt idx="890">
                  <c:v>-2.1728515625</c:v>
                </c:pt>
                <c:pt idx="891">
                  <c:v>-2.17529296875</c:v>
                </c:pt>
                <c:pt idx="892">
                  <c:v>-2.177734375</c:v>
                </c:pt>
                <c:pt idx="893">
                  <c:v>-2.18017578125</c:v>
                </c:pt>
                <c:pt idx="894">
                  <c:v>-2.1826171875</c:v>
                </c:pt>
                <c:pt idx="895">
                  <c:v>-2.18505859375</c:v>
                </c:pt>
                <c:pt idx="896">
                  <c:v>-2.1875</c:v>
                </c:pt>
                <c:pt idx="897">
                  <c:v>-2.18994140625</c:v>
                </c:pt>
                <c:pt idx="898">
                  <c:v>-2.1923828125</c:v>
                </c:pt>
                <c:pt idx="899">
                  <c:v>-2.19482421875</c:v>
                </c:pt>
                <c:pt idx="900">
                  <c:v>-2.197265625</c:v>
                </c:pt>
                <c:pt idx="901">
                  <c:v>-2.19970703125</c:v>
                </c:pt>
                <c:pt idx="902">
                  <c:v>-2.2021484375</c:v>
                </c:pt>
                <c:pt idx="903">
                  <c:v>-2.20458984375</c:v>
                </c:pt>
                <c:pt idx="904">
                  <c:v>-2.20703125</c:v>
                </c:pt>
                <c:pt idx="905">
                  <c:v>-2.20947265625</c:v>
                </c:pt>
                <c:pt idx="906">
                  <c:v>-2.2119140625</c:v>
                </c:pt>
                <c:pt idx="907">
                  <c:v>-2.21435546875</c:v>
                </c:pt>
                <c:pt idx="908">
                  <c:v>-2.216796875</c:v>
                </c:pt>
                <c:pt idx="909">
                  <c:v>-2.21923828125</c:v>
                </c:pt>
                <c:pt idx="910">
                  <c:v>-2.2216796875</c:v>
                </c:pt>
                <c:pt idx="911">
                  <c:v>-2.22412109375</c:v>
                </c:pt>
                <c:pt idx="912">
                  <c:v>-2.2265625</c:v>
                </c:pt>
                <c:pt idx="913">
                  <c:v>-2.22900390625</c:v>
                </c:pt>
                <c:pt idx="914">
                  <c:v>-2.2314453125</c:v>
                </c:pt>
                <c:pt idx="915">
                  <c:v>-2.23388671875</c:v>
                </c:pt>
                <c:pt idx="916">
                  <c:v>-2.236328125</c:v>
                </c:pt>
                <c:pt idx="917">
                  <c:v>-2.23876953125</c:v>
                </c:pt>
                <c:pt idx="918">
                  <c:v>-2.2412109375</c:v>
                </c:pt>
                <c:pt idx="919">
                  <c:v>-2.24365234375</c:v>
                </c:pt>
                <c:pt idx="920">
                  <c:v>-2.24609375</c:v>
                </c:pt>
                <c:pt idx="921">
                  <c:v>-2.24853515625</c:v>
                </c:pt>
                <c:pt idx="922">
                  <c:v>-2.2509765625</c:v>
                </c:pt>
                <c:pt idx="923">
                  <c:v>-2.25341796875</c:v>
                </c:pt>
                <c:pt idx="924">
                  <c:v>-2.255859375</c:v>
                </c:pt>
                <c:pt idx="925">
                  <c:v>-2.25830078125</c:v>
                </c:pt>
                <c:pt idx="926">
                  <c:v>-2.2607421875</c:v>
                </c:pt>
                <c:pt idx="927">
                  <c:v>-2.26318359375</c:v>
                </c:pt>
                <c:pt idx="928">
                  <c:v>-2.265625</c:v>
                </c:pt>
                <c:pt idx="929">
                  <c:v>-2.26806640625</c:v>
                </c:pt>
                <c:pt idx="930">
                  <c:v>-2.2705078125</c:v>
                </c:pt>
                <c:pt idx="931">
                  <c:v>-2.27294921875</c:v>
                </c:pt>
                <c:pt idx="932">
                  <c:v>-2.275390625</c:v>
                </c:pt>
                <c:pt idx="933">
                  <c:v>-2.27783203125</c:v>
                </c:pt>
                <c:pt idx="934">
                  <c:v>-2.2802734375</c:v>
                </c:pt>
                <c:pt idx="935">
                  <c:v>-2.28271484375</c:v>
                </c:pt>
                <c:pt idx="936">
                  <c:v>-2.28515625</c:v>
                </c:pt>
                <c:pt idx="937">
                  <c:v>-2.28759765625</c:v>
                </c:pt>
                <c:pt idx="938">
                  <c:v>-2.2900390625</c:v>
                </c:pt>
                <c:pt idx="939">
                  <c:v>-2.29248046875</c:v>
                </c:pt>
                <c:pt idx="940">
                  <c:v>-2.294921875</c:v>
                </c:pt>
                <c:pt idx="941">
                  <c:v>-2.29736328125</c:v>
                </c:pt>
                <c:pt idx="942">
                  <c:v>-2.2998046875</c:v>
                </c:pt>
                <c:pt idx="943">
                  <c:v>-2.30224609375</c:v>
                </c:pt>
                <c:pt idx="944">
                  <c:v>-2.3046875</c:v>
                </c:pt>
                <c:pt idx="945">
                  <c:v>-2.30712890625</c:v>
                </c:pt>
                <c:pt idx="946">
                  <c:v>-2.3095703125</c:v>
                </c:pt>
                <c:pt idx="947">
                  <c:v>-2.31201171875</c:v>
                </c:pt>
                <c:pt idx="948">
                  <c:v>-2.314453125</c:v>
                </c:pt>
                <c:pt idx="949">
                  <c:v>-2.31689453125</c:v>
                </c:pt>
                <c:pt idx="950">
                  <c:v>-2.3193359375</c:v>
                </c:pt>
                <c:pt idx="951">
                  <c:v>-2.32177734375</c:v>
                </c:pt>
                <c:pt idx="952">
                  <c:v>-2.32421875</c:v>
                </c:pt>
                <c:pt idx="953">
                  <c:v>-2.32666015625</c:v>
                </c:pt>
                <c:pt idx="954">
                  <c:v>-2.3291015625</c:v>
                </c:pt>
                <c:pt idx="955">
                  <c:v>-2.33154296875</c:v>
                </c:pt>
                <c:pt idx="956">
                  <c:v>-2.333984375</c:v>
                </c:pt>
                <c:pt idx="957">
                  <c:v>-2.33642578125</c:v>
                </c:pt>
                <c:pt idx="958">
                  <c:v>-2.3388671875</c:v>
                </c:pt>
                <c:pt idx="959">
                  <c:v>-2.34130859375</c:v>
                </c:pt>
                <c:pt idx="960">
                  <c:v>-2.34375</c:v>
                </c:pt>
                <c:pt idx="961">
                  <c:v>-2.34619140625</c:v>
                </c:pt>
                <c:pt idx="962">
                  <c:v>-2.3486328125</c:v>
                </c:pt>
                <c:pt idx="963">
                  <c:v>-2.35107421875</c:v>
                </c:pt>
                <c:pt idx="964">
                  <c:v>-2.353515625</c:v>
                </c:pt>
                <c:pt idx="965">
                  <c:v>-2.35595703125</c:v>
                </c:pt>
                <c:pt idx="966">
                  <c:v>-2.3583984375</c:v>
                </c:pt>
                <c:pt idx="967">
                  <c:v>-2.36083984375</c:v>
                </c:pt>
                <c:pt idx="968">
                  <c:v>-2.36328125</c:v>
                </c:pt>
                <c:pt idx="969">
                  <c:v>-2.36572265625</c:v>
                </c:pt>
                <c:pt idx="970">
                  <c:v>-2.3681640625</c:v>
                </c:pt>
                <c:pt idx="971">
                  <c:v>-2.37060546875</c:v>
                </c:pt>
                <c:pt idx="972">
                  <c:v>-2.373046875</c:v>
                </c:pt>
                <c:pt idx="973">
                  <c:v>-2.37548828125</c:v>
                </c:pt>
                <c:pt idx="974">
                  <c:v>-2.3779296875</c:v>
                </c:pt>
                <c:pt idx="975">
                  <c:v>-2.38037109375</c:v>
                </c:pt>
                <c:pt idx="976">
                  <c:v>-2.3828125</c:v>
                </c:pt>
                <c:pt idx="977">
                  <c:v>-2.38525390625</c:v>
                </c:pt>
                <c:pt idx="978">
                  <c:v>-2.3876953125</c:v>
                </c:pt>
                <c:pt idx="979">
                  <c:v>-2.39013671875</c:v>
                </c:pt>
                <c:pt idx="980">
                  <c:v>-2.392578125</c:v>
                </c:pt>
                <c:pt idx="981">
                  <c:v>-2.39501953125</c:v>
                </c:pt>
                <c:pt idx="982">
                  <c:v>-2.3974609375</c:v>
                </c:pt>
                <c:pt idx="983">
                  <c:v>-2.39990234375</c:v>
                </c:pt>
                <c:pt idx="984">
                  <c:v>-2.40234375</c:v>
                </c:pt>
                <c:pt idx="985">
                  <c:v>-2.40478515625</c:v>
                </c:pt>
                <c:pt idx="986">
                  <c:v>-2.4072265625</c:v>
                </c:pt>
                <c:pt idx="987">
                  <c:v>-2.40966796875</c:v>
                </c:pt>
                <c:pt idx="988">
                  <c:v>-2.412109375</c:v>
                </c:pt>
                <c:pt idx="989">
                  <c:v>-2.41455078125</c:v>
                </c:pt>
                <c:pt idx="990">
                  <c:v>-2.4169921875</c:v>
                </c:pt>
                <c:pt idx="991">
                  <c:v>-2.41943359375</c:v>
                </c:pt>
                <c:pt idx="992">
                  <c:v>-2.421875</c:v>
                </c:pt>
                <c:pt idx="993">
                  <c:v>-2.42431640625</c:v>
                </c:pt>
                <c:pt idx="994">
                  <c:v>-2.4267578125</c:v>
                </c:pt>
                <c:pt idx="995">
                  <c:v>-2.42919921875</c:v>
                </c:pt>
                <c:pt idx="996">
                  <c:v>-2.431640625</c:v>
                </c:pt>
                <c:pt idx="997">
                  <c:v>-2.43408203125</c:v>
                </c:pt>
                <c:pt idx="998">
                  <c:v>-2.4365234375</c:v>
                </c:pt>
                <c:pt idx="999">
                  <c:v>-2.43896484375</c:v>
                </c:pt>
                <c:pt idx="1000">
                  <c:v>-2.44140625</c:v>
                </c:pt>
                <c:pt idx="1001">
                  <c:v>-2.44384765625</c:v>
                </c:pt>
                <c:pt idx="1002">
                  <c:v>-2.4462890625</c:v>
                </c:pt>
                <c:pt idx="1003">
                  <c:v>-2.44873046875</c:v>
                </c:pt>
                <c:pt idx="1004">
                  <c:v>-2.451171875</c:v>
                </c:pt>
                <c:pt idx="1005">
                  <c:v>-2.45361328125</c:v>
                </c:pt>
                <c:pt idx="1006">
                  <c:v>-2.4560546875</c:v>
                </c:pt>
                <c:pt idx="1007">
                  <c:v>-2.45849609375</c:v>
                </c:pt>
                <c:pt idx="1008">
                  <c:v>-2.4609375</c:v>
                </c:pt>
                <c:pt idx="1009">
                  <c:v>-2.46337890625</c:v>
                </c:pt>
                <c:pt idx="1010">
                  <c:v>-2.4658203125</c:v>
                </c:pt>
                <c:pt idx="1011">
                  <c:v>-2.46826171875</c:v>
                </c:pt>
                <c:pt idx="1012">
                  <c:v>-2.470703125</c:v>
                </c:pt>
                <c:pt idx="1013">
                  <c:v>-2.47314453125</c:v>
                </c:pt>
                <c:pt idx="1014">
                  <c:v>-2.4755859375</c:v>
                </c:pt>
                <c:pt idx="1015">
                  <c:v>-2.47802734375</c:v>
                </c:pt>
                <c:pt idx="1016">
                  <c:v>-2.48046875</c:v>
                </c:pt>
                <c:pt idx="1017">
                  <c:v>-2.48291015625</c:v>
                </c:pt>
                <c:pt idx="1018">
                  <c:v>-2.4853515625</c:v>
                </c:pt>
                <c:pt idx="1019">
                  <c:v>-2.48779296875</c:v>
                </c:pt>
                <c:pt idx="1020">
                  <c:v>-2.490234375</c:v>
                </c:pt>
                <c:pt idx="1021">
                  <c:v>-2.49267578125</c:v>
                </c:pt>
                <c:pt idx="1022">
                  <c:v>-2.4951171875</c:v>
                </c:pt>
                <c:pt idx="1023">
                  <c:v>-2.49755859375</c:v>
                </c:pt>
                <c:pt idx="1024">
                  <c:v>-2.5</c:v>
                </c:pt>
                <c:pt idx="1025">
                  <c:v>-2.50244140625</c:v>
                </c:pt>
                <c:pt idx="1026">
                  <c:v>-2.5048828125</c:v>
                </c:pt>
                <c:pt idx="1027">
                  <c:v>-2.50732421875</c:v>
                </c:pt>
                <c:pt idx="1028">
                  <c:v>-2.509765625</c:v>
                </c:pt>
                <c:pt idx="1029">
                  <c:v>-2.51220703125</c:v>
                </c:pt>
                <c:pt idx="1030">
                  <c:v>-2.5146484375</c:v>
                </c:pt>
                <c:pt idx="1031">
                  <c:v>-2.51708984375</c:v>
                </c:pt>
                <c:pt idx="1032">
                  <c:v>-2.51953125</c:v>
                </c:pt>
                <c:pt idx="1033">
                  <c:v>-2.52197265625</c:v>
                </c:pt>
                <c:pt idx="1034">
                  <c:v>-2.5244140625</c:v>
                </c:pt>
                <c:pt idx="1035">
                  <c:v>-2.52685546875</c:v>
                </c:pt>
                <c:pt idx="1036">
                  <c:v>-2.529296875</c:v>
                </c:pt>
                <c:pt idx="1037">
                  <c:v>-2.53173828125</c:v>
                </c:pt>
                <c:pt idx="1038">
                  <c:v>-2.5341796875</c:v>
                </c:pt>
                <c:pt idx="1039">
                  <c:v>-2.53662109375</c:v>
                </c:pt>
                <c:pt idx="1040">
                  <c:v>-2.5390625</c:v>
                </c:pt>
                <c:pt idx="1041">
                  <c:v>-2.54150390625</c:v>
                </c:pt>
                <c:pt idx="1042">
                  <c:v>-2.5439453125</c:v>
                </c:pt>
                <c:pt idx="1043">
                  <c:v>-2.54638671875</c:v>
                </c:pt>
                <c:pt idx="1044">
                  <c:v>-2.548828125</c:v>
                </c:pt>
                <c:pt idx="1045">
                  <c:v>-2.55126953125</c:v>
                </c:pt>
                <c:pt idx="1046">
                  <c:v>-2.5537109375</c:v>
                </c:pt>
                <c:pt idx="1047">
                  <c:v>-2.55615234375</c:v>
                </c:pt>
                <c:pt idx="1048">
                  <c:v>-2.55859375</c:v>
                </c:pt>
                <c:pt idx="1049">
                  <c:v>-2.56103515625</c:v>
                </c:pt>
                <c:pt idx="1050">
                  <c:v>-2.5634765625</c:v>
                </c:pt>
                <c:pt idx="1051">
                  <c:v>-2.56591796875</c:v>
                </c:pt>
                <c:pt idx="1052">
                  <c:v>-2.568359375</c:v>
                </c:pt>
                <c:pt idx="1053">
                  <c:v>-2.57080078125</c:v>
                </c:pt>
                <c:pt idx="1054">
                  <c:v>-2.5732421875</c:v>
                </c:pt>
                <c:pt idx="1055">
                  <c:v>-2.57568359375</c:v>
                </c:pt>
                <c:pt idx="1056">
                  <c:v>-2.578125</c:v>
                </c:pt>
                <c:pt idx="1057">
                  <c:v>-2.58056640625</c:v>
                </c:pt>
                <c:pt idx="1058">
                  <c:v>-2.5830078125</c:v>
                </c:pt>
                <c:pt idx="1059">
                  <c:v>-2.58544921875</c:v>
                </c:pt>
                <c:pt idx="1060">
                  <c:v>-2.587890625</c:v>
                </c:pt>
                <c:pt idx="1061">
                  <c:v>-2.59033203125</c:v>
                </c:pt>
                <c:pt idx="1062">
                  <c:v>-2.5927734375</c:v>
                </c:pt>
                <c:pt idx="1063">
                  <c:v>-2.59521484375</c:v>
                </c:pt>
                <c:pt idx="1064">
                  <c:v>-2.59765625</c:v>
                </c:pt>
                <c:pt idx="1065">
                  <c:v>-2.60009765625</c:v>
                </c:pt>
                <c:pt idx="1066">
                  <c:v>-2.6025390625</c:v>
                </c:pt>
                <c:pt idx="1067">
                  <c:v>-2.60498046875</c:v>
                </c:pt>
                <c:pt idx="1068">
                  <c:v>-2.607421875</c:v>
                </c:pt>
                <c:pt idx="1069">
                  <c:v>-2.60986328125</c:v>
                </c:pt>
                <c:pt idx="1070">
                  <c:v>-2.6123046875</c:v>
                </c:pt>
                <c:pt idx="1071">
                  <c:v>-2.61474609375</c:v>
                </c:pt>
                <c:pt idx="1072">
                  <c:v>-2.6171875</c:v>
                </c:pt>
                <c:pt idx="1073">
                  <c:v>-2.61962890625</c:v>
                </c:pt>
                <c:pt idx="1074">
                  <c:v>-2.6220703125</c:v>
                </c:pt>
                <c:pt idx="1075">
                  <c:v>-2.62451171875</c:v>
                </c:pt>
                <c:pt idx="1076">
                  <c:v>-2.626953125</c:v>
                </c:pt>
                <c:pt idx="1077">
                  <c:v>-2.62939453125</c:v>
                </c:pt>
                <c:pt idx="1078">
                  <c:v>-2.6318359375</c:v>
                </c:pt>
                <c:pt idx="1079">
                  <c:v>-2.63427734375</c:v>
                </c:pt>
                <c:pt idx="1080">
                  <c:v>-2.63671875</c:v>
                </c:pt>
                <c:pt idx="1081">
                  <c:v>-2.63916015625</c:v>
                </c:pt>
                <c:pt idx="1082">
                  <c:v>-2.6416015625</c:v>
                </c:pt>
                <c:pt idx="1083">
                  <c:v>-2.64404296875</c:v>
                </c:pt>
                <c:pt idx="1084">
                  <c:v>-2.646484375</c:v>
                </c:pt>
                <c:pt idx="1085">
                  <c:v>-2.64892578125</c:v>
                </c:pt>
                <c:pt idx="1086">
                  <c:v>-2.6513671875</c:v>
                </c:pt>
                <c:pt idx="1087">
                  <c:v>-2.65380859375</c:v>
                </c:pt>
                <c:pt idx="1088">
                  <c:v>-2.65625</c:v>
                </c:pt>
                <c:pt idx="1089">
                  <c:v>-2.65869140625</c:v>
                </c:pt>
                <c:pt idx="1090">
                  <c:v>-2.6611328125</c:v>
                </c:pt>
                <c:pt idx="1091">
                  <c:v>-2.66357421875</c:v>
                </c:pt>
                <c:pt idx="1092">
                  <c:v>-2.666015625</c:v>
                </c:pt>
                <c:pt idx="1093">
                  <c:v>-2.66845703125</c:v>
                </c:pt>
                <c:pt idx="1094">
                  <c:v>-2.6708984375</c:v>
                </c:pt>
                <c:pt idx="1095">
                  <c:v>-2.67333984375</c:v>
                </c:pt>
                <c:pt idx="1096">
                  <c:v>-2.67578125</c:v>
                </c:pt>
                <c:pt idx="1097">
                  <c:v>-2.67822265625</c:v>
                </c:pt>
                <c:pt idx="1098">
                  <c:v>-2.6806640625</c:v>
                </c:pt>
                <c:pt idx="1099">
                  <c:v>-2.68310546875</c:v>
                </c:pt>
                <c:pt idx="1100">
                  <c:v>-2.685546875</c:v>
                </c:pt>
                <c:pt idx="1101">
                  <c:v>-2.68798828125</c:v>
                </c:pt>
                <c:pt idx="1102">
                  <c:v>-2.6904296875</c:v>
                </c:pt>
                <c:pt idx="1103">
                  <c:v>-2.69287109375</c:v>
                </c:pt>
                <c:pt idx="1104">
                  <c:v>-2.6953125</c:v>
                </c:pt>
                <c:pt idx="1105">
                  <c:v>-2.69775390625</c:v>
                </c:pt>
                <c:pt idx="1106">
                  <c:v>-2.7001953125</c:v>
                </c:pt>
                <c:pt idx="1107">
                  <c:v>-2.70263671875</c:v>
                </c:pt>
                <c:pt idx="1108">
                  <c:v>-2.705078125</c:v>
                </c:pt>
                <c:pt idx="1109">
                  <c:v>-2.70751953125</c:v>
                </c:pt>
                <c:pt idx="1110">
                  <c:v>-2.7099609375</c:v>
                </c:pt>
                <c:pt idx="1111">
                  <c:v>-2.71240234375</c:v>
                </c:pt>
                <c:pt idx="1112">
                  <c:v>-2.71484375</c:v>
                </c:pt>
                <c:pt idx="1113">
                  <c:v>-2.71728515625</c:v>
                </c:pt>
                <c:pt idx="1114">
                  <c:v>-2.7197265625</c:v>
                </c:pt>
                <c:pt idx="1115">
                  <c:v>-2.72216796875</c:v>
                </c:pt>
                <c:pt idx="1116">
                  <c:v>-2.724609375</c:v>
                </c:pt>
                <c:pt idx="1117">
                  <c:v>-2.72705078125</c:v>
                </c:pt>
                <c:pt idx="1118">
                  <c:v>-2.7294921875</c:v>
                </c:pt>
                <c:pt idx="1119">
                  <c:v>-2.73193359375</c:v>
                </c:pt>
                <c:pt idx="1120">
                  <c:v>-2.734375</c:v>
                </c:pt>
                <c:pt idx="1121">
                  <c:v>-2.73681640625</c:v>
                </c:pt>
                <c:pt idx="1122">
                  <c:v>-2.7392578125</c:v>
                </c:pt>
                <c:pt idx="1123">
                  <c:v>-2.74169921875</c:v>
                </c:pt>
                <c:pt idx="1124">
                  <c:v>-2.744140625</c:v>
                </c:pt>
                <c:pt idx="1125">
                  <c:v>-2.74658203125</c:v>
                </c:pt>
                <c:pt idx="1126">
                  <c:v>-2.7490234375</c:v>
                </c:pt>
                <c:pt idx="1127">
                  <c:v>-2.75146484375</c:v>
                </c:pt>
                <c:pt idx="1128">
                  <c:v>-2.75390625</c:v>
                </c:pt>
                <c:pt idx="1129">
                  <c:v>-2.75634765625</c:v>
                </c:pt>
                <c:pt idx="1130">
                  <c:v>-2.7587890625</c:v>
                </c:pt>
                <c:pt idx="1131">
                  <c:v>-2.76123046875</c:v>
                </c:pt>
                <c:pt idx="1132">
                  <c:v>-2.763671875</c:v>
                </c:pt>
                <c:pt idx="1133">
                  <c:v>-2.76611328125</c:v>
                </c:pt>
                <c:pt idx="1134">
                  <c:v>-2.7685546875</c:v>
                </c:pt>
                <c:pt idx="1135">
                  <c:v>-2.77099609375</c:v>
                </c:pt>
                <c:pt idx="1136">
                  <c:v>-2.7734375</c:v>
                </c:pt>
                <c:pt idx="1137">
                  <c:v>-2.77587890625</c:v>
                </c:pt>
                <c:pt idx="1138">
                  <c:v>-2.7783203125</c:v>
                </c:pt>
                <c:pt idx="1139">
                  <c:v>-2.78076171875</c:v>
                </c:pt>
                <c:pt idx="1140">
                  <c:v>-2.783203125</c:v>
                </c:pt>
                <c:pt idx="1141">
                  <c:v>-2.78564453125</c:v>
                </c:pt>
                <c:pt idx="1142">
                  <c:v>-2.7880859375</c:v>
                </c:pt>
                <c:pt idx="1143">
                  <c:v>-2.79052734375</c:v>
                </c:pt>
                <c:pt idx="1144">
                  <c:v>-2.79296875</c:v>
                </c:pt>
                <c:pt idx="1145">
                  <c:v>-2.79541015625</c:v>
                </c:pt>
                <c:pt idx="1146">
                  <c:v>-2.7978515625</c:v>
                </c:pt>
                <c:pt idx="1147">
                  <c:v>-2.80029296875</c:v>
                </c:pt>
                <c:pt idx="1148">
                  <c:v>-2.802734375</c:v>
                </c:pt>
                <c:pt idx="1149">
                  <c:v>-2.80517578125</c:v>
                </c:pt>
                <c:pt idx="1150">
                  <c:v>-2.8076171875</c:v>
                </c:pt>
                <c:pt idx="1151">
                  <c:v>-2.81005859375</c:v>
                </c:pt>
                <c:pt idx="1152">
                  <c:v>-2.8125</c:v>
                </c:pt>
                <c:pt idx="1153">
                  <c:v>-2.81494140625</c:v>
                </c:pt>
                <c:pt idx="1154">
                  <c:v>-2.8173828125</c:v>
                </c:pt>
                <c:pt idx="1155">
                  <c:v>-2.81982421875</c:v>
                </c:pt>
                <c:pt idx="1156">
                  <c:v>-2.822265625</c:v>
                </c:pt>
                <c:pt idx="1157">
                  <c:v>-2.82470703125</c:v>
                </c:pt>
                <c:pt idx="1158">
                  <c:v>-2.8271484375</c:v>
                </c:pt>
                <c:pt idx="1159">
                  <c:v>-2.82958984375</c:v>
                </c:pt>
                <c:pt idx="1160">
                  <c:v>-2.83203125</c:v>
                </c:pt>
                <c:pt idx="1161">
                  <c:v>-2.83447265625</c:v>
                </c:pt>
                <c:pt idx="1162">
                  <c:v>-2.8369140625</c:v>
                </c:pt>
                <c:pt idx="1163">
                  <c:v>-2.83935546875</c:v>
                </c:pt>
                <c:pt idx="1164">
                  <c:v>-2.841796875</c:v>
                </c:pt>
                <c:pt idx="1165">
                  <c:v>-2.84423828125</c:v>
                </c:pt>
                <c:pt idx="1166">
                  <c:v>-2.8466796875</c:v>
                </c:pt>
                <c:pt idx="1167">
                  <c:v>-2.84912109375</c:v>
                </c:pt>
                <c:pt idx="1168">
                  <c:v>-2.8515625</c:v>
                </c:pt>
                <c:pt idx="1169">
                  <c:v>-2.85400390625</c:v>
                </c:pt>
                <c:pt idx="1170">
                  <c:v>-2.8564453125</c:v>
                </c:pt>
                <c:pt idx="1171">
                  <c:v>-2.85888671875</c:v>
                </c:pt>
                <c:pt idx="1172">
                  <c:v>-2.861328125</c:v>
                </c:pt>
                <c:pt idx="1173">
                  <c:v>-2.86376953125</c:v>
                </c:pt>
                <c:pt idx="1174">
                  <c:v>-2.8662109375</c:v>
                </c:pt>
                <c:pt idx="1175">
                  <c:v>-2.86865234375</c:v>
                </c:pt>
                <c:pt idx="1176">
                  <c:v>-2.87109375</c:v>
                </c:pt>
                <c:pt idx="1177">
                  <c:v>-2.87353515625</c:v>
                </c:pt>
                <c:pt idx="1178">
                  <c:v>-2.8759765625</c:v>
                </c:pt>
                <c:pt idx="1179">
                  <c:v>-2.87841796875</c:v>
                </c:pt>
                <c:pt idx="1180">
                  <c:v>-2.880859375</c:v>
                </c:pt>
                <c:pt idx="1181">
                  <c:v>-2.88330078125</c:v>
                </c:pt>
                <c:pt idx="1182">
                  <c:v>-2.8857421875</c:v>
                </c:pt>
                <c:pt idx="1183">
                  <c:v>-2.88818359375</c:v>
                </c:pt>
                <c:pt idx="1184">
                  <c:v>-2.890625</c:v>
                </c:pt>
                <c:pt idx="1185">
                  <c:v>-2.89306640625</c:v>
                </c:pt>
                <c:pt idx="1186">
                  <c:v>-2.8955078125</c:v>
                </c:pt>
                <c:pt idx="1187">
                  <c:v>-2.89794921875</c:v>
                </c:pt>
                <c:pt idx="1188">
                  <c:v>-2.900390625</c:v>
                </c:pt>
                <c:pt idx="1189">
                  <c:v>-2.90283203125</c:v>
                </c:pt>
                <c:pt idx="1190">
                  <c:v>-2.9052734375</c:v>
                </c:pt>
                <c:pt idx="1191">
                  <c:v>-2.90771484375</c:v>
                </c:pt>
                <c:pt idx="1192">
                  <c:v>-2.91015625</c:v>
                </c:pt>
                <c:pt idx="1193">
                  <c:v>-2.91259765625</c:v>
                </c:pt>
                <c:pt idx="1194">
                  <c:v>-2.9150390625</c:v>
                </c:pt>
                <c:pt idx="1195">
                  <c:v>-2.91748046875</c:v>
                </c:pt>
                <c:pt idx="1196">
                  <c:v>-2.919921875</c:v>
                </c:pt>
                <c:pt idx="1197">
                  <c:v>-2.92236328125</c:v>
                </c:pt>
                <c:pt idx="1198">
                  <c:v>-2.9248046875</c:v>
                </c:pt>
                <c:pt idx="1199">
                  <c:v>-2.92724609375</c:v>
                </c:pt>
                <c:pt idx="1200">
                  <c:v>-2.9296875</c:v>
                </c:pt>
                <c:pt idx="1201">
                  <c:v>-2.93212890625</c:v>
                </c:pt>
                <c:pt idx="1202">
                  <c:v>-2.9345703125</c:v>
                </c:pt>
                <c:pt idx="1203">
                  <c:v>-2.93701171875</c:v>
                </c:pt>
                <c:pt idx="1204">
                  <c:v>-2.939453125</c:v>
                </c:pt>
                <c:pt idx="1205">
                  <c:v>-2.94189453125</c:v>
                </c:pt>
                <c:pt idx="1206">
                  <c:v>-2.9443359375</c:v>
                </c:pt>
                <c:pt idx="1207">
                  <c:v>-2.94677734375</c:v>
                </c:pt>
                <c:pt idx="1208">
                  <c:v>-2.94921875</c:v>
                </c:pt>
                <c:pt idx="1209">
                  <c:v>-2.95166015625</c:v>
                </c:pt>
                <c:pt idx="1210">
                  <c:v>-2.9541015625</c:v>
                </c:pt>
                <c:pt idx="1211">
                  <c:v>-2.95654296875</c:v>
                </c:pt>
                <c:pt idx="1212">
                  <c:v>-2.958984375</c:v>
                </c:pt>
                <c:pt idx="1213">
                  <c:v>-2.96142578125</c:v>
                </c:pt>
                <c:pt idx="1214">
                  <c:v>-2.9638671875</c:v>
                </c:pt>
                <c:pt idx="1215">
                  <c:v>-2.96630859375</c:v>
                </c:pt>
                <c:pt idx="1216">
                  <c:v>-2.96875</c:v>
                </c:pt>
                <c:pt idx="1217">
                  <c:v>-2.97119140625</c:v>
                </c:pt>
                <c:pt idx="1218">
                  <c:v>-2.9736328125</c:v>
                </c:pt>
                <c:pt idx="1219">
                  <c:v>-2.97607421875</c:v>
                </c:pt>
                <c:pt idx="1220">
                  <c:v>-2.978515625</c:v>
                </c:pt>
                <c:pt idx="1221">
                  <c:v>-2.98095703125</c:v>
                </c:pt>
                <c:pt idx="1222">
                  <c:v>-2.9833984375</c:v>
                </c:pt>
                <c:pt idx="1223">
                  <c:v>-2.98583984375</c:v>
                </c:pt>
                <c:pt idx="1224">
                  <c:v>-2.98828125</c:v>
                </c:pt>
                <c:pt idx="1225">
                  <c:v>-2.99072265625</c:v>
                </c:pt>
                <c:pt idx="1226">
                  <c:v>-2.9931640625</c:v>
                </c:pt>
                <c:pt idx="1227">
                  <c:v>-2.99560546875</c:v>
                </c:pt>
                <c:pt idx="1228">
                  <c:v>-2.998046875</c:v>
                </c:pt>
                <c:pt idx="1229">
                  <c:v>-3.00048828125</c:v>
                </c:pt>
                <c:pt idx="1230">
                  <c:v>-3.0029296875</c:v>
                </c:pt>
                <c:pt idx="1231">
                  <c:v>-3.00537109375</c:v>
                </c:pt>
                <c:pt idx="1232">
                  <c:v>-3.0078125</c:v>
                </c:pt>
                <c:pt idx="1233">
                  <c:v>-3.01025390625</c:v>
                </c:pt>
                <c:pt idx="1234">
                  <c:v>-3.0126953125</c:v>
                </c:pt>
                <c:pt idx="1235">
                  <c:v>-3.01513671875</c:v>
                </c:pt>
                <c:pt idx="1236">
                  <c:v>-3.017578125</c:v>
                </c:pt>
                <c:pt idx="1237">
                  <c:v>-3.02001953125</c:v>
                </c:pt>
                <c:pt idx="1238">
                  <c:v>-3.0224609375</c:v>
                </c:pt>
                <c:pt idx="1239">
                  <c:v>-3.02490234375</c:v>
                </c:pt>
                <c:pt idx="1240">
                  <c:v>-3.02734375</c:v>
                </c:pt>
                <c:pt idx="1241">
                  <c:v>-3.02978515625</c:v>
                </c:pt>
                <c:pt idx="1242">
                  <c:v>-3.0322265625</c:v>
                </c:pt>
                <c:pt idx="1243">
                  <c:v>-3.03466796875</c:v>
                </c:pt>
                <c:pt idx="1244">
                  <c:v>-3.037109375</c:v>
                </c:pt>
                <c:pt idx="1245">
                  <c:v>-3.03955078125</c:v>
                </c:pt>
                <c:pt idx="1246">
                  <c:v>-3.0419921875</c:v>
                </c:pt>
                <c:pt idx="1247">
                  <c:v>-3.04443359375</c:v>
                </c:pt>
                <c:pt idx="1248">
                  <c:v>-3.046875</c:v>
                </c:pt>
                <c:pt idx="1249">
                  <c:v>-3.04931640625</c:v>
                </c:pt>
                <c:pt idx="1250">
                  <c:v>-3.0517578125</c:v>
                </c:pt>
                <c:pt idx="1251">
                  <c:v>-3.05419921875</c:v>
                </c:pt>
                <c:pt idx="1252">
                  <c:v>-3.056640625</c:v>
                </c:pt>
                <c:pt idx="1253">
                  <c:v>-3.05908203125</c:v>
                </c:pt>
                <c:pt idx="1254">
                  <c:v>-3.0615234375</c:v>
                </c:pt>
                <c:pt idx="1255">
                  <c:v>-3.06396484375</c:v>
                </c:pt>
                <c:pt idx="1256">
                  <c:v>-3.06640625</c:v>
                </c:pt>
                <c:pt idx="1257">
                  <c:v>-3.06884765625</c:v>
                </c:pt>
                <c:pt idx="1258">
                  <c:v>-3.0712890625</c:v>
                </c:pt>
                <c:pt idx="1259">
                  <c:v>-3.07373046875</c:v>
                </c:pt>
                <c:pt idx="1260">
                  <c:v>-3.076171875</c:v>
                </c:pt>
                <c:pt idx="1261">
                  <c:v>-3.07861328125</c:v>
                </c:pt>
                <c:pt idx="1262">
                  <c:v>-3.0810546875</c:v>
                </c:pt>
                <c:pt idx="1263">
                  <c:v>-3.08349609375</c:v>
                </c:pt>
                <c:pt idx="1264">
                  <c:v>-3.0859375</c:v>
                </c:pt>
                <c:pt idx="1265">
                  <c:v>-3.08837890625</c:v>
                </c:pt>
                <c:pt idx="1266">
                  <c:v>-3.0908203125</c:v>
                </c:pt>
                <c:pt idx="1267">
                  <c:v>-3.09326171875</c:v>
                </c:pt>
                <c:pt idx="1268">
                  <c:v>-3.095703125</c:v>
                </c:pt>
                <c:pt idx="1269">
                  <c:v>-3.09814453125</c:v>
                </c:pt>
                <c:pt idx="1270">
                  <c:v>-3.1005859375</c:v>
                </c:pt>
                <c:pt idx="1271">
                  <c:v>-3.10302734375</c:v>
                </c:pt>
                <c:pt idx="1272">
                  <c:v>-3.10546875</c:v>
                </c:pt>
                <c:pt idx="1273">
                  <c:v>-3.10791015625</c:v>
                </c:pt>
                <c:pt idx="1274">
                  <c:v>-3.1103515625</c:v>
                </c:pt>
                <c:pt idx="1275">
                  <c:v>-3.11279296875</c:v>
                </c:pt>
                <c:pt idx="1276">
                  <c:v>-3.115234375</c:v>
                </c:pt>
                <c:pt idx="1277">
                  <c:v>-3.11767578125</c:v>
                </c:pt>
                <c:pt idx="1278">
                  <c:v>-3.1201171875</c:v>
                </c:pt>
                <c:pt idx="1279">
                  <c:v>-3.12255859375</c:v>
                </c:pt>
                <c:pt idx="1280">
                  <c:v>-3.125</c:v>
                </c:pt>
                <c:pt idx="1281">
                  <c:v>-3.12744140625</c:v>
                </c:pt>
                <c:pt idx="1282">
                  <c:v>-3.1298828125</c:v>
                </c:pt>
                <c:pt idx="1283">
                  <c:v>-3.13232421875</c:v>
                </c:pt>
                <c:pt idx="1284">
                  <c:v>-3.134765625</c:v>
                </c:pt>
                <c:pt idx="1285">
                  <c:v>-3.13720703125</c:v>
                </c:pt>
                <c:pt idx="1286">
                  <c:v>-3.1396484375</c:v>
                </c:pt>
                <c:pt idx="1287">
                  <c:v>-3.14208984375</c:v>
                </c:pt>
                <c:pt idx="1288">
                  <c:v>-3.14453125</c:v>
                </c:pt>
                <c:pt idx="1289">
                  <c:v>-3.14697265625</c:v>
                </c:pt>
                <c:pt idx="1290">
                  <c:v>-3.1494140625</c:v>
                </c:pt>
                <c:pt idx="1291">
                  <c:v>-3.15185546875</c:v>
                </c:pt>
                <c:pt idx="1292">
                  <c:v>-3.154296875</c:v>
                </c:pt>
                <c:pt idx="1293">
                  <c:v>-3.15673828125</c:v>
                </c:pt>
                <c:pt idx="1294">
                  <c:v>-3.1591796875</c:v>
                </c:pt>
                <c:pt idx="1295">
                  <c:v>-3.16162109375</c:v>
                </c:pt>
                <c:pt idx="1296">
                  <c:v>-3.1640625</c:v>
                </c:pt>
                <c:pt idx="1297">
                  <c:v>-3.16650390625</c:v>
                </c:pt>
                <c:pt idx="1298">
                  <c:v>-3.1689453125</c:v>
                </c:pt>
                <c:pt idx="1299">
                  <c:v>-3.17138671875</c:v>
                </c:pt>
                <c:pt idx="1300">
                  <c:v>-3.173828125</c:v>
                </c:pt>
                <c:pt idx="1301">
                  <c:v>-3.17626953125</c:v>
                </c:pt>
                <c:pt idx="1302">
                  <c:v>-3.1787109375</c:v>
                </c:pt>
                <c:pt idx="1303">
                  <c:v>-3.18115234375</c:v>
                </c:pt>
                <c:pt idx="1304">
                  <c:v>-3.18359375</c:v>
                </c:pt>
                <c:pt idx="1305">
                  <c:v>-3.18603515625</c:v>
                </c:pt>
                <c:pt idx="1306">
                  <c:v>-3.1884765625</c:v>
                </c:pt>
                <c:pt idx="1307">
                  <c:v>-3.19091796875</c:v>
                </c:pt>
                <c:pt idx="1308">
                  <c:v>-3.193359375</c:v>
                </c:pt>
                <c:pt idx="1309">
                  <c:v>-3.19580078125</c:v>
                </c:pt>
                <c:pt idx="1310">
                  <c:v>-3.1982421875</c:v>
                </c:pt>
                <c:pt idx="1311">
                  <c:v>-3.20068359375</c:v>
                </c:pt>
                <c:pt idx="1312">
                  <c:v>-3.203125</c:v>
                </c:pt>
                <c:pt idx="1313">
                  <c:v>-3.20556640625</c:v>
                </c:pt>
                <c:pt idx="1314">
                  <c:v>-3.2080078125</c:v>
                </c:pt>
                <c:pt idx="1315">
                  <c:v>-3.21044921875</c:v>
                </c:pt>
                <c:pt idx="1316">
                  <c:v>-3.212890625</c:v>
                </c:pt>
                <c:pt idx="1317">
                  <c:v>-3.21533203125</c:v>
                </c:pt>
                <c:pt idx="1318">
                  <c:v>-3.2177734375</c:v>
                </c:pt>
                <c:pt idx="1319">
                  <c:v>-3.22021484375</c:v>
                </c:pt>
                <c:pt idx="1320">
                  <c:v>-3.22265625</c:v>
                </c:pt>
                <c:pt idx="1321">
                  <c:v>-3.22509765625</c:v>
                </c:pt>
                <c:pt idx="1322">
                  <c:v>-3.2275390625</c:v>
                </c:pt>
                <c:pt idx="1323">
                  <c:v>-3.22998046875</c:v>
                </c:pt>
                <c:pt idx="1324">
                  <c:v>-3.232421875</c:v>
                </c:pt>
                <c:pt idx="1325">
                  <c:v>-3.23486328125</c:v>
                </c:pt>
                <c:pt idx="1326">
                  <c:v>-3.2373046875</c:v>
                </c:pt>
                <c:pt idx="1327">
                  <c:v>-3.23974609375</c:v>
                </c:pt>
                <c:pt idx="1328">
                  <c:v>-3.2421875</c:v>
                </c:pt>
                <c:pt idx="1329">
                  <c:v>-3.24462890625</c:v>
                </c:pt>
                <c:pt idx="1330">
                  <c:v>-3.2470703125</c:v>
                </c:pt>
                <c:pt idx="1331">
                  <c:v>-3.24951171875</c:v>
                </c:pt>
                <c:pt idx="1332">
                  <c:v>-3.251953125</c:v>
                </c:pt>
                <c:pt idx="1333">
                  <c:v>-3.25439453125</c:v>
                </c:pt>
                <c:pt idx="1334">
                  <c:v>-3.2568359375</c:v>
                </c:pt>
                <c:pt idx="1335">
                  <c:v>-3.25927734375</c:v>
                </c:pt>
                <c:pt idx="1336">
                  <c:v>-3.26171875</c:v>
                </c:pt>
                <c:pt idx="1337">
                  <c:v>-3.26416015625</c:v>
                </c:pt>
                <c:pt idx="1338">
                  <c:v>-3.2666015625</c:v>
                </c:pt>
                <c:pt idx="1339">
                  <c:v>-3.26904296875</c:v>
                </c:pt>
                <c:pt idx="1340">
                  <c:v>-3.271484375</c:v>
                </c:pt>
                <c:pt idx="1341">
                  <c:v>-3.27392578125</c:v>
                </c:pt>
                <c:pt idx="1342">
                  <c:v>-3.2763671875</c:v>
                </c:pt>
                <c:pt idx="1343">
                  <c:v>-3.27880859375</c:v>
                </c:pt>
                <c:pt idx="1344">
                  <c:v>-3.28125</c:v>
                </c:pt>
                <c:pt idx="1345">
                  <c:v>-3.28369140625</c:v>
                </c:pt>
                <c:pt idx="1346">
                  <c:v>-3.2861328125</c:v>
                </c:pt>
                <c:pt idx="1347">
                  <c:v>-3.28857421875</c:v>
                </c:pt>
                <c:pt idx="1348">
                  <c:v>-3.291015625</c:v>
                </c:pt>
                <c:pt idx="1349">
                  <c:v>-3.29345703125</c:v>
                </c:pt>
                <c:pt idx="1350">
                  <c:v>-3.2958984375</c:v>
                </c:pt>
                <c:pt idx="1351">
                  <c:v>-3.29833984375</c:v>
                </c:pt>
                <c:pt idx="1352">
                  <c:v>-3.30078125</c:v>
                </c:pt>
                <c:pt idx="1353">
                  <c:v>-3.30322265625</c:v>
                </c:pt>
                <c:pt idx="1354">
                  <c:v>-3.3056640625</c:v>
                </c:pt>
                <c:pt idx="1355">
                  <c:v>-3.30810546875</c:v>
                </c:pt>
                <c:pt idx="1356">
                  <c:v>-3.310546875</c:v>
                </c:pt>
                <c:pt idx="1357">
                  <c:v>-3.31298828125</c:v>
                </c:pt>
                <c:pt idx="1358">
                  <c:v>-3.3154296875</c:v>
                </c:pt>
                <c:pt idx="1359">
                  <c:v>-3.31787109375</c:v>
                </c:pt>
                <c:pt idx="1360">
                  <c:v>-3.3203125</c:v>
                </c:pt>
                <c:pt idx="1361">
                  <c:v>-3.32275390625</c:v>
                </c:pt>
                <c:pt idx="1362">
                  <c:v>-3.3251953125</c:v>
                </c:pt>
                <c:pt idx="1363">
                  <c:v>-3.32763671875</c:v>
                </c:pt>
                <c:pt idx="1364">
                  <c:v>-3.330078125</c:v>
                </c:pt>
                <c:pt idx="1365">
                  <c:v>-3.33251953125</c:v>
                </c:pt>
                <c:pt idx="1366">
                  <c:v>-3.3349609375</c:v>
                </c:pt>
                <c:pt idx="1367">
                  <c:v>-3.33740234375</c:v>
                </c:pt>
                <c:pt idx="1368">
                  <c:v>-3.33984375</c:v>
                </c:pt>
                <c:pt idx="1369">
                  <c:v>-3.34228515625</c:v>
                </c:pt>
                <c:pt idx="1370">
                  <c:v>-3.3447265625</c:v>
                </c:pt>
                <c:pt idx="1371">
                  <c:v>-3.34716796875</c:v>
                </c:pt>
                <c:pt idx="1372">
                  <c:v>-3.349609375</c:v>
                </c:pt>
                <c:pt idx="1373">
                  <c:v>-3.35205078125</c:v>
                </c:pt>
                <c:pt idx="1374">
                  <c:v>-3.3544921875</c:v>
                </c:pt>
                <c:pt idx="1375">
                  <c:v>-3.35693359375</c:v>
                </c:pt>
                <c:pt idx="1376">
                  <c:v>-3.359375</c:v>
                </c:pt>
                <c:pt idx="1377">
                  <c:v>-3.36181640625</c:v>
                </c:pt>
                <c:pt idx="1378">
                  <c:v>-3.3642578125</c:v>
                </c:pt>
                <c:pt idx="1379">
                  <c:v>-3.36669921875</c:v>
                </c:pt>
                <c:pt idx="1380">
                  <c:v>-3.369140625</c:v>
                </c:pt>
                <c:pt idx="1381">
                  <c:v>-3.37158203125</c:v>
                </c:pt>
                <c:pt idx="1382">
                  <c:v>-3.3740234375</c:v>
                </c:pt>
                <c:pt idx="1383">
                  <c:v>-3.37646484375</c:v>
                </c:pt>
                <c:pt idx="1384">
                  <c:v>-3.37890625</c:v>
                </c:pt>
                <c:pt idx="1385">
                  <c:v>-3.38134765625</c:v>
                </c:pt>
                <c:pt idx="1386">
                  <c:v>-3.3837890625</c:v>
                </c:pt>
                <c:pt idx="1387">
                  <c:v>-3.38623046875</c:v>
                </c:pt>
                <c:pt idx="1388">
                  <c:v>-3.388671875</c:v>
                </c:pt>
                <c:pt idx="1389">
                  <c:v>-3.39111328125</c:v>
                </c:pt>
                <c:pt idx="1390">
                  <c:v>-3.3935546875</c:v>
                </c:pt>
                <c:pt idx="1391">
                  <c:v>-3.39599609375</c:v>
                </c:pt>
                <c:pt idx="1392">
                  <c:v>-3.3984375</c:v>
                </c:pt>
                <c:pt idx="1393">
                  <c:v>-3.40087890625</c:v>
                </c:pt>
                <c:pt idx="1394">
                  <c:v>-3.4033203125</c:v>
                </c:pt>
                <c:pt idx="1395">
                  <c:v>-3.40576171875</c:v>
                </c:pt>
                <c:pt idx="1396">
                  <c:v>-3.408203125</c:v>
                </c:pt>
                <c:pt idx="1397">
                  <c:v>-3.41064453125</c:v>
                </c:pt>
                <c:pt idx="1398">
                  <c:v>-3.4130859375</c:v>
                </c:pt>
                <c:pt idx="1399">
                  <c:v>-3.41552734375</c:v>
                </c:pt>
                <c:pt idx="1400">
                  <c:v>-3.41796875</c:v>
                </c:pt>
                <c:pt idx="1401">
                  <c:v>-3.42041015625</c:v>
                </c:pt>
                <c:pt idx="1402">
                  <c:v>-3.4228515625</c:v>
                </c:pt>
                <c:pt idx="1403">
                  <c:v>-3.42529296875</c:v>
                </c:pt>
                <c:pt idx="1404">
                  <c:v>-3.427734375</c:v>
                </c:pt>
                <c:pt idx="1405">
                  <c:v>-3.43017578125</c:v>
                </c:pt>
                <c:pt idx="1406">
                  <c:v>-3.4326171875</c:v>
                </c:pt>
                <c:pt idx="1407">
                  <c:v>-3.43505859375</c:v>
                </c:pt>
                <c:pt idx="1408">
                  <c:v>-3.4375</c:v>
                </c:pt>
                <c:pt idx="1409">
                  <c:v>-3.43994140625</c:v>
                </c:pt>
                <c:pt idx="1410">
                  <c:v>-3.4423828125</c:v>
                </c:pt>
                <c:pt idx="1411">
                  <c:v>-3.44482421875</c:v>
                </c:pt>
                <c:pt idx="1412">
                  <c:v>-3.447265625</c:v>
                </c:pt>
                <c:pt idx="1413">
                  <c:v>-3.44970703125</c:v>
                </c:pt>
                <c:pt idx="1414">
                  <c:v>-3.4521484375</c:v>
                </c:pt>
                <c:pt idx="1415">
                  <c:v>-3.45458984375</c:v>
                </c:pt>
                <c:pt idx="1416">
                  <c:v>-3.45703125</c:v>
                </c:pt>
                <c:pt idx="1417">
                  <c:v>-3.45947265625</c:v>
                </c:pt>
                <c:pt idx="1418">
                  <c:v>-3.4619140625</c:v>
                </c:pt>
                <c:pt idx="1419">
                  <c:v>-3.46435546875</c:v>
                </c:pt>
                <c:pt idx="1420">
                  <c:v>-3.466796875</c:v>
                </c:pt>
                <c:pt idx="1421">
                  <c:v>-3.46923828125</c:v>
                </c:pt>
                <c:pt idx="1422">
                  <c:v>-3.4716796875</c:v>
                </c:pt>
                <c:pt idx="1423">
                  <c:v>-3.47412109375</c:v>
                </c:pt>
                <c:pt idx="1424">
                  <c:v>-3.4765625</c:v>
                </c:pt>
                <c:pt idx="1425">
                  <c:v>-3.47900390625</c:v>
                </c:pt>
                <c:pt idx="1426">
                  <c:v>-3.4814453125</c:v>
                </c:pt>
                <c:pt idx="1427">
                  <c:v>-3.48388671875</c:v>
                </c:pt>
                <c:pt idx="1428">
                  <c:v>-3.486328125</c:v>
                </c:pt>
                <c:pt idx="1429">
                  <c:v>-3.48876953125</c:v>
                </c:pt>
                <c:pt idx="1430">
                  <c:v>-3.4912109375</c:v>
                </c:pt>
                <c:pt idx="1431">
                  <c:v>-3.49365234375</c:v>
                </c:pt>
                <c:pt idx="1432">
                  <c:v>-3.49609375</c:v>
                </c:pt>
                <c:pt idx="1433">
                  <c:v>-3.49853515625</c:v>
                </c:pt>
                <c:pt idx="1434">
                  <c:v>-3.5009765625</c:v>
                </c:pt>
                <c:pt idx="1435">
                  <c:v>-3.50341796875</c:v>
                </c:pt>
                <c:pt idx="1436">
                  <c:v>-3.505859375</c:v>
                </c:pt>
                <c:pt idx="1437">
                  <c:v>-3.50830078125</c:v>
                </c:pt>
                <c:pt idx="1438">
                  <c:v>-3.5107421875</c:v>
                </c:pt>
                <c:pt idx="1439">
                  <c:v>-3.51318359375</c:v>
                </c:pt>
                <c:pt idx="1440">
                  <c:v>-3.515625</c:v>
                </c:pt>
                <c:pt idx="1441">
                  <c:v>-3.51806640625</c:v>
                </c:pt>
                <c:pt idx="1442">
                  <c:v>-3.5205078125</c:v>
                </c:pt>
                <c:pt idx="1443">
                  <c:v>-3.52294921875</c:v>
                </c:pt>
                <c:pt idx="1444">
                  <c:v>-3.525390625</c:v>
                </c:pt>
                <c:pt idx="1445">
                  <c:v>-3.52783203125</c:v>
                </c:pt>
                <c:pt idx="1446">
                  <c:v>-3.5302734375</c:v>
                </c:pt>
                <c:pt idx="1447">
                  <c:v>-3.53271484375</c:v>
                </c:pt>
                <c:pt idx="1448">
                  <c:v>-3.53515625</c:v>
                </c:pt>
                <c:pt idx="1449">
                  <c:v>-3.53759765625</c:v>
                </c:pt>
                <c:pt idx="1450">
                  <c:v>-3.5400390625</c:v>
                </c:pt>
                <c:pt idx="1451">
                  <c:v>-3.54248046875</c:v>
                </c:pt>
                <c:pt idx="1452">
                  <c:v>-3.544921875</c:v>
                </c:pt>
                <c:pt idx="1453">
                  <c:v>-3.54736328125</c:v>
                </c:pt>
                <c:pt idx="1454">
                  <c:v>-3.5498046875</c:v>
                </c:pt>
                <c:pt idx="1455">
                  <c:v>-3.55224609375</c:v>
                </c:pt>
                <c:pt idx="1456">
                  <c:v>-3.5546875</c:v>
                </c:pt>
                <c:pt idx="1457">
                  <c:v>-3.55712890625</c:v>
                </c:pt>
                <c:pt idx="1458">
                  <c:v>-3.5595703125</c:v>
                </c:pt>
                <c:pt idx="1459">
                  <c:v>-3.56201171875</c:v>
                </c:pt>
                <c:pt idx="1460">
                  <c:v>-3.564453125</c:v>
                </c:pt>
                <c:pt idx="1461">
                  <c:v>-3.56689453125</c:v>
                </c:pt>
                <c:pt idx="1462">
                  <c:v>-3.5693359375</c:v>
                </c:pt>
                <c:pt idx="1463">
                  <c:v>-3.57177734375</c:v>
                </c:pt>
                <c:pt idx="1464">
                  <c:v>-3.57421875</c:v>
                </c:pt>
                <c:pt idx="1465">
                  <c:v>-3.57666015625</c:v>
                </c:pt>
                <c:pt idx="1466">
                  <c:v>-3.5791015625</c:v>
                </c:pt>
                <c:pt idx="1467">
                  <c:v>-3.58154296875</c:v>
                </c:pt>
                <c:pt idx="1468">
                  <c:v>-3.583984375</c:v>
                </c:pt>
                <c:pt idx="1469">
                  <c:v>-3.58642578125</c:v>
                </c:pt>
                <c:pt idx="1470">
                  <c:v>-3.5888671875</c:v>
                </c:pt>
                <c:pt idx="1471">
                  <c:v>-3.59130859375</c:v>
                </c:pt>
                <c:pt idx="1472">
                  <c:v>-3.59375</c:v>
                </c:pt>
                <c:pt idx="1473">
                  <c:v>-3.59619140625</c:v>
                </c:pt>
                <c:pt idx="1474">
                  <c:v>-3.5986328125</c:v>
                </c:pt>
                <c:pt idx="1475">
                  <c:v>-3.60107421875</c:v>
                </c:pt>
                <c:pt idx="1476">
                  <c:v>-3.603515625</c:v>
                </c:pt>
                <c:pt idx="1477">
                  <c:v>-3.60595703125</c:v>
                </c:pt>
                <c:pt idx="1478">
                  <c:v>-3.6083984375</c:v>
                </c:pt>
                <c:pt idx="1479">
                  <c:v>-3.61083984375</c:v>
                </c:pt>
                <c:pt idx="1480">
                  <c:v>-3.61328125</c:v>
                </c:pt>
                <c:pt idx="1481">
                  <c:v>-3.61572265625</c:v>
                </c:pt>
                <c:pt idx="1482">
                  <c:v>-3.6181640625</c:v>
                </c:pt>
                <c:pt idx="1483">
                  <c:v>-3.62060546875</c:v>
                </c:pt>
                <c:pt idx="1484">
                  <c:v>-3.623046875</c:v>
                </c:pt>
                <c:pt idx="1485">
                  <c:v>-3.62548828125</c:v>
                </c:pt>
                <c:pt idx="1486">
                  <c:v>-3.6279296875</c:v>
                </c:pt>
                <c:pt idx="1487">
                  <c:v>-3.63037109375</c:v>
                </c:pt>
                <c:pt idx="1488">
                  <c:v>-3.6328125</c:v>
                </c:pt>
                <c:pt idx="1489">
                  <c:v>-3.63525390625</c:v>
                </c:pt>
                <c:pt idx="1490">
                  <c:v>-3.6376953125</c:v>
                </c:pt>
                <c:pt idx="1491">
                  <c:v>-3.64013671875</c:v>
                </c:pt>
                <c:pt idx="1492">
                  <c:v>-3.642578125</c:v>
                </c:pt>
                <c:pt idx="1493">
                  <c:v>-3.64501953125</c:v>
                </c:pt>
                <c:pt idx="1494">
                  <c:v>-3.6474609375</c:v>
                </c:pt>
                <c:pt idx="1495">
                  <c:v>-3.64990234375</c:v>
                </c:pt>
                <c:pt idx="1496">
                  <c:v>-3.65234375</c:v>
                </c:pt>
                <c:pt idx="1497">
                  <c:v>-3.65478515625</c:v>
                </c:pt>
                <c:pt idx="1498">
                  <c:v>-3.6572265625</c:v>
                </c:pt>
                <c:pt idx="1499">
                  <c:v>-3.65966796875</c:v>
                </c:pt>
                <c:pt idx="1500">
                  <c:v>-3.662109375</c:v>
                </c:pt>
                <c:pt idx="1501">
                  <c:v>-3.66455078125</c:v>
                </c:pt>
                <c:pt idx="1502">
                  <c:v>-3.6669921875</c:v>
                </c:pt>
                <c:pt idx="1503">
                  <c:v>-3.66943359375</c:v>
                </c:pt>
                <c:pt idx="1504">
                  <c:v>-3.671875</c:v>
                </c:pt>
                <c:pt idx="1505">
                  <c:v>-3.67431640625</c:v>
                </c:pt>
                <c:pt idx="1506">
                  <c:v>-3.6767578125</c:v>
                </c:pt>
                <c:pt idx="1507">
                  <c:v>-3.67919921875</c:v>
                </c:pt>
                <c:pt idx="1508">
                  <c:v>-3.681640625</c:v>
                </c:pt>
                <c:pt idx="1509">
                  <c:v>-3.68408203125</c:v>
                </c:pt>
                <c:pt idx="1510">
                  <c:v>-3.6865234375</c:v>
                </c:pt>
                <c:pt idx="1511">
                  <c:v>-3.68896484375</c:v>
                </c:pt>
                <c:pt idx="1512">
                  <c:v>-3.69140625</c:v>
                </c:pt>
                <c:pt idx="1513">
                  <c:v>-3.69384765625</c:v>
                </c:pt>
                <c:pt idx="1514">
                  <c:v>-3.6962890625</c:v>
                </c:pt>
                <c:pt idx="1515">
                  <c:v>-3.69873046875</c:v>
                </c:pt>
                <c:pt idx="1516">
                  <c:v>-3.701171875</c:v>
                </c:pt>
                <c:pt idx="1517">
                  <c:v>-3.70361328125</c:v>
                </c:pt>
                <c:pt idx="1518">
                  <c:v>-3.7060546875</c:v>
                </c:pt>
                <c:pt idx="1519">
                  <c:v>-3.70849609375</c:v>
                </c:pt>
                <c:pt idx="1520">
                  <c:v>-3.7109375</c:v>
                </c:pt>
                <c:pt idx="1521">
                  <c:v>-3.71337890625</c:v>
                </c:pt>
                <c:pt idx="1522">
                  <c:v>-3.7158203125</c:v>
                </c:pt>
                <c:pt idx="1523">
                  <c:v>-3.71826171875</c:v>
                </c:pt>
                <c:pt idx="1524">
                  <c:v>-3.720703125</c:v>
                </c:pt>
                <c:pt idx="1525">
                  <c:v>-3.72314453125</c:v>
                </c:pt>
                <c:pt idx="1526">
                  <c:v>-3.7255859375</c:v>
                </c:pt>
                <c:pt idx="1527">
                  <c:v>-3.72802734375</c:v>
                </c:pt>
                <c:pt idx="1528">
                  <c:v>-3.73046875</c:v>
                </c:pt>
                <c:pt idx="1529">
                  <c:v>-3.73291015625</c:v>
                </c:pt>
                <c:pt idx="1530">
                  <c:v>-3.7353515625</c:v>
                </c:pt>
                <c:pt idx="1531">
                  <c:v>-3.73779296875</c:v>
                </c:pt>
                <c:pt idx="1532">
                  <c:v>-3.740234375</c:v>
                </c:pt>
                <c:pt idx="1533">
                  <c:v>-3.74267578125</c:v>
                </c:pt>
                <c:pt idx="1534">
                  <c:v>-3.7451171875</c:v>
                </c:pt>
                <c:pt idx="1535">
                  <c:v>-3.74755859375</c:v>
                </c:pt>
                <c:pt idx="1536">
                  <c:v>-3.75</c:v>
                </c:pt>
                <c:pt idx="1537">
                  <c:v>-3.75244140625</c:v>
                </c:pt>
                <c:pt idx="1538">
                  <c:v>-3.7548828125</c:v>
                </c:pt>
                <c:pt idx="1539">
                  <c:v>-3.75732421875</c:v>
                </c:pt>
                <c:pt idx="1540">
                  <c:v>-3.759765625</c:v>
                </c:pt>
                <c:pt idx="1541">
                  <c:v>-3.76220703125</c:v>
                </c:pt>
                <c:pt idx="1542">
                  <c:v>-3.7646484375</c:v>
                </c:pt>
                <c:pt idx="1543">
                  <c:v>-3.76708984375</c:v>
                </c:pt>
                <c:pt idx="1544">
                  <c:v>-3.76953125</c:v>
                </c:pt>
                <c:pt idx="1545">
                  <c:v>-3.77197265625</c:v>
                </c:pt>
                <c:pt idx="1546">
                  <c:v>-3.7744140625</c:v>
                </c:pt>
                <c:pt idx="1547">
                  <c:v>-3.77685546875</c:v>
                </c:pt>
                <c:pt idx="1548">
                  <c:v>-3.779296875</c:v>
                </c:pt>
                <c:pt idx="1549">
                  <c:v>-3.78173828125</c:v>
                </c:pt>
                <c:pt idx="1550">
                  <c:v>-3.7841796875</c:v>
                </c:pt>
                <c:pt idx="1551">
                  <c:v>-3.78662109375</c:v>
                </c:pt>
                <c:pt idx="1552">
                  <c:v>-3.7890625</c:v>
                </c:pt>
                <c:pt idx="1553">
                  <c:v>-3.79150390625</c:v>
                </c:pt>
                <c:pt idx="1554">
                  <c:v>-3.7939453125</c:v>
                </c:pt>
                <c:pt idx="1555">
                  <c:v>-3.79638671875</c:v>
                </c:pt>
                <c:pt idx="1556">
                  <c:v>-3.798828125</c:v>
                </c:pt>
                <c:pt idx="1557">
                  <c:v>-3.80126953125</c:v>
                </c:pt>
                <c:pt idx="1558">
                  <c:v>-3.8037109375</c:v>
                </c:pt>
                <c:pt idx="1559">
                  <c:v>-3.80615234375</c:v>
                </c:pt>
                <c:pt idx="1560">
                  <c:v>-3.80859375</c:v>
                </c:pt>
                <c:pt idx="1561">
                  <c:v>-3.81103515625</c:v>
                </c:pt>
                <c:pt idx="1562">
                  <c:v>-3.8134765625</c:v>
                </c:pt>
                <c:pt idx="1563">
                  <c:v>-3.81591796875</c:v>
                </c:pt>
                <c:pt idx="1564">
                  <c:v>-3.818359375</c:v>
                </c:pt>
                <c:pt idx="1565">
                  <c:v>-3.82080078125</c:v>
                </c:pt>
                <c:pt idx="1566">
                  <c:v>-3.8232421875</c:v>
                </c:pt>
                <c:pt idx="1567">
                  <c:v>-3.82568359375</c:v>
                </c:pt>
                <c:pt idx="1568">
                  <c:v>-3.828125</c:v>
                </c:pt>
                <c:pt idx="1569">
                  <c:v>-3.83056640625</c:v>
                </c:pt>
                <c:pt idx="1570">
                  <c:v>-3.8330078125</c:v>
                </c:pt>
                <c:pt idx="1571">
                  <c:v>-3.83544921875</c:v>
                </c:pt>
                <c:pt idx="1572">
                  <c:v>-3.837890625</c:v>
                </c:pt>
                <c:pt idx="1573">
                  <c:v>-3.84033203125</c:v>
                </c:pt>
                <c:pt idx="1574">
                  <c:v>-3.8427734375</c:v>
                </c:pt>
                <c:pt idx="1575">
                  <c:v>-3.84521484375</c:v>
                </c:pt>
                <c:pt idx="1576">
                  <c:v>-3.84765625</c:v>
                </c:pt>
                <c:pt idx="1577">
                  <c:v>-3.85009765625</c:v>
                </c:pt>
                <c:pt idx="1578">
                  <c:v>-3.8525390625</c:v>
                </c:pt>
                <c:pt idx="1579">
                  <c:v>-3.85498046875</c:v>
                </c:pt>
                <c:pt idx="1580">
                  <c:v>-3.857421875</c:v>
                </c:pt>
                <c:pt idx="1581">
                  <c:v>-3.85986328125</c:v>
                </c:pt>
                <c:pt idx="1582">
                  <c:v>-3.8623046875</c:v>
                </c:pt>
                <c:pt idx="1583">
                  <c:v>-3.86474609375</c:v>
                </c:pt>
                <c:pt idx="1584">
                  <c:v>-3.8671875</c:v>
                </c:pt>
                <c:pt idx="1585">
                  <c:v>-3.86962890625</c:v>
                </c:pt>
                <c:pt idx="1586">
                  <c:v>-3.8720703125</c:v>
                </c:pt>
                <c:pt idx="1587">
                  <c:v>-3.87451171875</c:v>
                </c:pt>
                <c:pt idx="1588">
                  <c:v>-3.876953125</c:v>
                </c:pt>
                <c:pt idx="1589">
                  <c:v>-3.87939453125</c:v>
                </c:pt>
                <c:pt idx="1590">
                  <c:v>-3.8818359375</c:v>
                </c:pt>
                <c:pt idx="1591">
                  <c:v>-3.88427734375</c:v>
                </c:pt>
                <c:pt idx="1592">
                  <c:v>-3.88671875</c:v>
                </c:pt>
                <c:pt idx="1593">
                  <c:v>-3.88916015625</c:v>
                </c:pt>
                <c:pt idx="1594">
                  <c:v>-3.8916015625</c:v>
                </c:pt>
                <c:pt idx="1595">
                  <c:v>-3.89404296875</c:v>
                </c:pt>
                <c:pt idx="1596">
                  <c:v>-3.896484375</c:v>
                </c:pt>
                <c:pt idx="1597">
                  <c:v>-3.89892578125</c:v>
                </c:pt>
                <c:pt idx="1598">
                  <c:v>-3.9013671875</c:v>
                </c:pt>
                <c:pt idx="1599">
                  <c:v>-3.90380859375</c:v>
                </c:pt>
                <c:pt idx="1600">
                  <c:v>-3.90625</c:v>
                </c:pt>
                <c:pt idx="1601">
                  <c:v>-3.90869140625</c:v>
                </c:pt>
                <c:pt idx="1602">
                  <c:v>-3.9111328125</c:v>
                </c:pt>
                <c:pt idx="1603">
                  <c:v>-3.91357421875</c:v>
                </c:pt>
                <c:pt idx="1604">
                  <c:v>-3.916015625</c:v>
                </c:pt>
                <c:pt idx="1605">
                  <c:v>-3.91845703125</c:v>
                </c:pt>
                <c:pt idx="1606">
                  <c:v>-3.9208984375</c:v>
                </c:pt>
                <c:pt idx="1607">
                  <c:v>-3.92333984375</c:v>
                </c:pt>
                <c:pt idx="1608">
                  <c:v>-3.92578125</c:v>
                </c:pt>
                <c:pt idx="1609">
                  <c:v>-3.92822265625</c:v>
                </c:pt>
                <c:pt idx="1610">
                  <c:v>-3.9306640625</c:v>
                </c:pt>
                <c:pt idx="1611">
                  <c:v>-3.93310546875</c:v>
                </c:pt>
                <c:pt idx="1612">
                  <c:v>-3.935546875</c:v>
                </c:pt>
                <c:pt idx="1613">
                  <c:v>-3.93798828125</c:v>
                </c:pt>
                <c:pt idx="1614">
                  <c:v>-3.9404296875</c:v>
                </c:pt>
                <c:pt idx="1615">
                  <c:v>-3.94287109375</c:v>
                </c:pt>
                <c:pt idx="1616">
                  <c:v>-3.9453125</c:v>
                </c:pt>
                <c:pt idx="1617">
                  <c:v>-3.94775390625</c:v>
                </c:pt>
                <c:pt idx="1618">
                  <c:v>-3.9501953125</c:v>
                </c:pt>
                <c:pt idx="1619">
                  <c:v>-3.95263671875</c:v>
                </c:pt>
                <c:pt idx="1620">
                  <c:v>-3.955078125</c:v>
                </c:pt>
                <c:pt idx="1621">
                  <c:v>-3.95751953125</c:v>
                </c:pt>
                <c:pt idx="1622">
                  <c:v>-3.9599609375</c:v>
                </c:pt>
                <c:pt idx="1623">
                  <c:v>-3.96240234375</c:v>
                </c:pt>
                <c:pt idx="1624">
                  <c:v>-3.96484375</c:v>
                </c:pt>
                <c:pt idx="1625">
                  <c:v>-3.96728515625</c:v>
                </c:pt>
                <c:pt idx="1626">
                  <c:v>-3.9697265625</c:v>
                </c:pt>
                <c:pt idx="1627">
                  <c:v>-3.97216796875</c:v>
                </c:pt>
                <c:pt idx="1628">
                  <c:v>-3.974609375</c:v>
                </c:pt>
                <c:pt idx="1629">
                  <c:v>-3.97705078125</c:v>
                </c:pt>
                <c:pt idx="1630">
                  <c:v>-3.9794921875</c:v>
                </c:pt>
                <c:pt idx="1631">
                  <c:v>-3.98193359375</c:v>
                </c:pt>
                <c:pt idx="1632">
                  <c:v>-3.984375</c:v>
                </c:pt>
                <c:pt idx="1633">
                  <c:v>-3.98681640625</c:v>
                </c:pt>
                <c:pt idx="1634">
                  <c:v>-3.9892578125</c:v>
                </c:pt>
                <c:pt idx="1635">
                  <c:v>-3.99169921875</c:v>
                </c:pt>
                <c:pt idx="1636">
                  <c:v>-3.994140625</c:v>
                </c:pt>
                <c:pt idx="1637">
                  <c:v>-3.99658203125</c:v>
                </c:pt>
                <c:pt idx="1638">
                  <c:v>-3.9990234375</c:v>
                </c:pt>
                <c:pt idx="1639">
                  <c:v>-4.00146484375</c:v>
                </c:pt>
                <c:pt idx="1640">
                  <c:v>-3.9990234375</c:v>
                </c:pt>
                <c:pt idx="1641">
                  <c:v>-3.99658203125</c:v>
                </c:pt>
                <c:pt idx="1642">
                  <c:v>-3.994140625</c:v>
                </c:pt>
                <c:pt idx="1643">
                  <c:v>-3.99169921875</c:v>
                </c:pt>
                <c:pt idx="1644">
                  <c:v>-3.9892578125</c:v>
                </c:pt>
                <c:pt idx="1645">
                  <c:v>-3.98681640625</c:v>
                </c:pt>
                <c:pt idx="1646">
                  <c:v>-3.984375</c:v>
                </c:pt>
                <c:pt idx="1647">
                  <c:v>-3.98193359375</c:v>
                </c:pt>
                <c:pt idx="1648">
                  <c:v>-3.9794921875</c:v>
                </c:pt>
                <c:pt idx="1649">
                  <c:v>-3.97705078125</c:v>
                </c:pt>
                <c:pt idx="1650">
                  <c:v>-3.974609375</c:v>
                </c:pt>
                <c:pt idx="1651">
                  <c:v>-3.97216796875</c:v>
                </c:pt>
                <c:pt idx="1652">
                  <c:v>-3.9697265625</c:v>
                </c:pt>
                <c:pt idx="1653">
                  <c:v>-3.96728515625</c:v>
                </c:pt>
                <c:pt idx="1654">
                  <c:v>-3.96484375</c:v>
                </c:pt>
                <c:pt idx="1655">
                  <c:v>-3.96240234375</c:v>
                </c:pt>
                <c:pt idx="1656">
                  <c:v>-3.9599609375</c:v>
                </c:pt>
                <c:pt idx="1657">
                  <c:v>-3.95751953125</c:v>
                </c:pt>
                <c:pt idx="1658">
                  <c:v>-3.955078125</c:v>
                </c:pt>
                <c:pt idx="1659">
                  <c:v>-3.95263671875</c:v>
                </c:pt>
                <c:pt idx="1660">
                  <c:v>-3.9501953125</c:v>
                </c:pt>
                <c:pt idx="1661">
                  <c:v>-3.94775390625</c:v>
                </c:pt>
                <c:pt idx="1662">
                  <c:v>-3.9453125</c:v>
                </c:pt>
                <c:pt idx="1663">
                  <c:v>-3.94287109375</c:v>
                </c:pt>
                <c:pt idx="1664">
                  <c:v>-3.9404296875</c:v>
                </c:pt>
                <c:pt idx="1665">
                  <c:v>-3.93798828125</c:v>
                </c:pt>
                <c:pt idx="1666">
                  <c:v>-3.935546875</c:v>
                </c:pt>
                <c:pt idx="1667">
                  <c:v>-3.93310546875</c:v>
                </c:pt>
                <c:pt idx="1668">
                  <c:v>-3.9306640625</c:v>
                </c:pt>
                <c:pt idx="1669">
                  <c:v>-3.92822265625</c:v>
                </c:pt>
                <c:pt idx="1670">
                  <c:v>-3.92578125</c:v>
                </c:pt>
                <c:pt idx="1671">
                  <c:v>-3.92333984375</c:v>
                </c:pt>
                <c:pt idx="1672">
                  <c:v>-3.9208984375</c:v>
                </c:pt>
                <c:pt idx="1673">
                  <c:v>-3.91845703125</c:v>
                </c:pt>
                <c:pt idx="1674">
                  <c:v>-3.916015625</c:v>
                </c:pt>
                <c:pt idx="1675">
                  <c:v>-3.91357421875</c:v>
                </c:pt>
                <c:pt idx="1676">
                  <c:v>-3.9111328125</c:v>
                </c:pt>
                <c:pt idx="1677">
                  <c:v>-3.90869140625</c:v>
                </c:pt>
                <c:pt idx="1678">
                  <c:v>-3.90625</c:v>
                </c:pt>
                <c:pt idx="1679">
                  <c:v>-3.90380859375</c:v>
                </c:pt>
                <c:pt idx="1680">
                  <c:v>-3.9013671875</c:v>
                </c:pt>
                <c:pt idx="1681">
                  <c:v>-3.89892578125</c:v>
                </c:pt>
                <c:pt idx="1682">
                  <c:v>-3.896484375</c:v>
                </c:pt>
                <c:pt idx="1683">
                  <c:v>-3.89404296875</c:v>
                </c:pt>
                <c:pt idx="1684">
                  <c:v>-3.8916015625</c:v>
                </c:pt>
                <c:pt idx="1685">
                  <c:v>-3.88916015625</c:v>
                </c:pt>
                <c:pt idx="1686">
                  <c:v>-3.88671875</c:v>
                </c:pt>
                <c:pt idx="1687">
                  <c:v>-3.88427734375</c:v>
                </c:pt>
                <c:pt idx="1688">
                  <c:v>-3.8818359375</c:v>
                </c:pt>
                <c:pt idx="1689">
                  <c:v>-3.87939453125</c:v>
                </c:pt>
                <c:pt idx="1690">
                  <c:v>-3.876953125</c:v>
                </c:pt>
                <c:pt idx="1691">
                  <c:v>-3.87451171875</c:v>
                </c:pt>
                <c:pt idx="1692">
                  <c:v>-3.8720703125</c:v>
                </c:pt>
                <c:pt idx="1693">
                  <c:v>-3.86962890625</c:v>
                </c:pt>
                <c:pt idx="1694">
                  <c:v>-3.8671875</c:v>
                </c:pt>
                <c:pt idx="1695">
                  <c:v>-3.86474609375</c:v>
                </c:pt>
                <c:pt idx="1696">
                  <c:v>-3.8623046875</c:v>
                </c:pt>
                <c:pt idx="1697">
                  <c:v>-3.85986328125</c:v>
                </c:pt>
                <c:pt idx="1698">
                  <c:v>-3.857421875</c:v>
                </c:pt>
                <c:pt idx="1699">
                  <c:v>-3.85498046875</c:v>
                </c:pt>
                <c:pt idx="1700">
                  <c:v>-3.8525390625</c:v>
                </c:pt>
                <c:pt idx="1701">
                  <c:v>-3.85009765625</c:v>
                </c:pt>
                <c:pt idx="1702">
                  <c:v>-3.84765625</c:v>
                </c:pt>
                <c:pt idx="1703">
                  <c:v>-3.84521484375</c:v>
                </c:pt>
                <c:pt idx="1704">
                  <c:v>-3.8427734375</c:v>
                </c:pt>
                <c:pt idx="1705">
                  <c:v>-3.84033203125</c:v>
                </c:pt>
                <c:pt idx="1706">
                  <c:v>-3.837890625</c:v>
                </c:pt>
                <c:pt idx="1707">
                  <c:v>-3.83544921875</c:v>
                </c:pt>
                <c:pt idx="1708">
                  <c:v>-3.8330078125</c:v>
                </c:pt>
                <c:pt idx="1709">
                  <c:v>-3.83056640625</c:v>
                </c:pt>
                <c:pt idx="1710">
                  <c:v>-3.828125</c:v>
                </c:pt>
                <c:pt idx="1711">
                  <c:v>-3.82568359375</c:v>
                </c:pt>
                <c:pt idx="1712">
                  <c:v>-3.8232421875</c:v>
                </c:pt>
                <c:pt idx="1713">
                  <c:v>-3.82080078125</c:v>
                </c:pt>
                <c:pt idx="1714">
                  <c:v>-3.818359375</c:v>
                </c:pt>
                <c:pt idx="1715">
                  <c:v>-3.81591796875</c:v>
                </c:pt>
                <c:pt idx="1716">
                  <c:v>-3.8134765625</c:v>
                </c:pt>
                <c:pt idx="1717">
                  <c:v>-3.81103515625</c:v>
                </c:pt>
                <c:pt idx="1718">
                  <c:v>-3.80859375</c:v>
                </c:pt>
                <c:pt idx="1719">
                  <c:v>-3.80615234375</c:v>
                </c:pt>
                <c:pt idx="1720">
                  <c:v>-3.8037109375</c:v>
                </c:pt>
                <c:pt idx="1721">
                  <c:v>-3.80126953125</c:v>
                </c:pt>
                <c:pt idx="1722">
                  <c:v>-3.798828125</c:v>
                </c:pt>
                <c:pt idx="1723">
                  <c:v>-3.79638671875</c:v>
                </c:pt>
                <c:pt idx="1724">
                  <c:v>-3.7939453125</c:v>
                </c:pt>
                <c:pt idx="1725">
                  <c:v>-3.79150390625</c:v>
                </c:pt>
                <c:pt idx="1726">
                  <c:v>-3.7890625</c:v>
                </c:pt>
                <c:pt idx="1727">
                  <c:v>-3.78662109375</c:v>
                </c:pt>
                <c:pt idx="1728">
                  <c:v>-3.7841796875</c:v>
                </c:pt>
                <c:pt idx="1729">
                  <c:v>-3.78173828125</c:v>
                </c:pt>
                <c:pt idx="1730">
                  <c:v>-3.779296875</c:v>
                </c:pt>
                <c:pt idx="1731">
                  <c:v>-3.77685546875</c:v>
                </c:pt>
                <c:pt idx="1732">
                  <c:v>-3.7744140625</c:v>
                </c:pt>
                <c:pt idx="1733">
                  <c:v>-3.77197265625</c:v>
                </c:pt>
                <c:pt idx="1734">
                  <c:v>-3.76953125</c:v>
                </c:pt>
                <c:pt idx="1735">
                  <c:v>-3.76708984375</c:v>
                </c:pt>
                <c:pt idx="1736">
                  <c:v>-3.7646484375</c:v>
                </c:pt>
                <c:pt idx="1737">
                  <c:v>-3.76220703125</c:v>
                </c:pt>
                <c:pt idx="1738">
                  <c:v>-3.759765625</c:v>
                </c:pt>
                <c:pt idx="1739">
                  <c:v>-3.75732421875</c:v>
                </c:pt>
                <c:pt idx="1740">
                  <c:v>-3.7548828125</c:v>
                </c:pt>
                <c:pt idx="1741">
                  <c:v>-3.75244140625</c:v>
                </c:pt>
                <c:pt idx="1742">
                  <c:v>-3.75</c:v>
                </c:pt>
                <c:pt idx="1743">
                  <c:v>-3.74755859375</c:v>
                </c:pt>
                <c:pt idx="1744">
                  <c:v>-3.7451171875</c:v>
                </c:pt>
                <c:pt idx="1745">
                  <c:v>-3.74267578125</c:v>
                </c:pt>
                <c:pt idx="1746">
                  <c:v>-3.740234375</c:v>
                </c:pt>
                <c:pt idx="1747">
                  <c:v>-3.73779296875</c:v>
                </c:pt>
                <c:pt idx="1748">
                  <c:v>-3.7353515625</c:v>
                </c:pt>
                <c:pt idx="1749">
                  <c:v>-3.73291015625</c:v>
                </c:pt>
                <c:pt idx="1750">
                  <c:v>-3.73046875</c:v>
                </c:pt>
                <c:pt idx="1751">
                  <c:v>-3.72802734375</c:v>
                </c:pt>
                <c:pt idx="1752">
                  <c:v>-3.7255859375</c:v>
                </c:pt>
                <c:pt idx="1753">
                  <c:v>-3.72314453125</c:v>
                </c:pt>
                <c:pt idx="1754">
                  <c:v>-3.720703125</c:v>
                </c:pt>
                <c:pt idx="1755">
                  <c:v>-3.71826171875</c:v>
                </c:pt>
                <c:pt idx="1756">
                  <c:v>-3.7158203125</c:v>
                </c:pt>
                <c:pt idx="1757">
                  <c:v>-3.71337890625</c:v>
                </c:pt>
                <c:pt idx="1758">
                  <c:v>-3.7109375</c:v>
                </c:pt>
                <c:pt idx="1759">
                  <c:v>-3.70849609375</c:v>
                </c:pt>
                <c:pt idx="1760">
                  <c:v>-3.7060546875</c:v>
                </c:pt>
                <c:pt idx="1761">
                  <c:v>-3.70361328125</c:v>
                </c:pt>
                <c:pt idx="1762">
                  <c:v>-3.701171875</c:v>
                </c:pt>
                <c:pt idx="1763">
                  <c:v>-3.69873046875</c:v>
                </c:pt>
                <c:pt idx="1764">
                  <c:v>-3.6962890625</c:v>
                </c:pt>
                <c:pt idx="1765">
                  <c:v>-3.69384765625</c:v>
                </c:pt>
                <c:pt idx="1766">
                  <c:v>-3.69140625</c:v>
                </c:pt>
                <c:pt idx="1767">
                  <c:v>-3.68896484375</c:v>
                </c:pt>
                <c:pt idx="1768">
                  <c:v>-3.6865234375</c:v>
                </c:pt>
                <c:pt idx="1769">
                  <c:v>-3.68408203125</c:v>
                </c:pt>
                <c:pt idx="1770">
                  <c:v>-3.681640625</c:v>
                </c:pt>
                <c:pt idx="1771">
                  <c:v>-3.67919921875</c:v>
                </c:pt>
                <c:pt idx="1772">
                  <c:v>-3.6767578125</c:v>
                </c:pt>
                <c:pt idx="1773">
                  <c:v>-3.67431640625</c:v>
                </c:pt>
                <c:pt idx="1774">
                  <c:v>-3.671875</c:v>
                </c:pt>
                <c:pt idx="1775">
                  <c:v>-3.66943359375</c:v>
                </c:pt>
                <c:pt idx="1776">
                  <c:v>-3.6669921875</c:v>
                </c:pt>
                <c:pt idx="1777">
                  <c:v>-3.66455078125</c:v>
                </c:pt>
                <c:pt idx="1778">
                  <c:v>-3.662109375</c:v>
                </c:pt>
                <c:pt idx="1779">
                  <c:v>-3.65966796875</c:v>
                </c:pt>
                <c:pt idx="1780">
                  <c:v>-3.6572265625</c:v>
                </c:pt>
                <c:pt idx="1781">
                  <c:v>-3.65478515625</c:v>
                </c:pt>
                <c:pt idx="1782">
                  <c:v>-3.65234375</c:v>
                </c:pt>
                <c:pt idx="1783">
                  <c:v>-3.64990234375</c:v>
                </c:pt>
                <c:pt idx="1784">
                  <c:v>-3.6474609375</c:v>
                </c:pt>
                <c:pt idx="1785">
                  <c:v>-3.64501953125</c:v>
                </c:pt>
                <c:pt idx="1786">
                  <c:v>-3.642578125</c:v>
                </c:pt>
                <c:pt idx="1787">
                  <c:v>-3.64013671875</c:v>
                </c:pt>
                <c:pt idx="1788">
                  <c:v>-3.6376953125</c:v>
                </c:pt>
                <c:pt idx="1789">
                  <c:v>-3.63525390625</c:v>
                </c:pt>
                <c:pt idx="1790">
                  <c:v>-3.6328125</c:v>
                </c:pt>
                <c:pt idx="1791">
                  <c:v>-3.63037109375</c:v>
                </c:pt>
                <c:pt idx="1792">
                  <c:v>-3.6279296875</c:v>
                </c:pt>
                <c:pt idx="1793">
                  <c:v>-3.62548828125</c:v>
                </c:pt>
                <c:pt idx="1794">
                  <c:v>-3.623046875</c:v>
                </c:pt>
                <c:pt idx="1795">
                  <c:v>-3.62060546875</c:v>
                </c:pt>
                <c:pt idx="1796">
                  <c:v>-3.6181640625</c:v>
                </c:pt>
                <c:pt idx="1797">
                  <c:v>-3.61572265625</c:v>
                </c:pt>
                <c:pt idx="1798">
                  <c:v>-3.61328125</c:v>
                </c:pt>
                <c:pt idx="1799">
                  <c:v>-3.61083984375</c:v>
                </c:pt>
                <c:pt idx="1800">
                  <c:v>-3.6083984375</c:v>
                </c:pt>
                <c:pt idx="1801">
                  <c:v>-3.60595703125</c:v>
                </c:pt>
                <c:pt idx="1802">
                  <c:v>-3.603515625</c:v>
                </c:pt>
                <c:pt idx="1803">
                  <c:v>-3.60107421875</c:v>
                </c:pt>
                <c:pt idx="1804">
                  <c:v>-3.5986328125</c:v>
                </c:pt>
                <c:pt idx="1805">
                  <c:v>-3.59619140625</c:v>
                </c:pt>
                <c:pt idx="1806">
                  <c:v>-3.59375</c:v>
                </c:pt>
                <c:pt idx="1807">
                  <c:v>-3.59130859375</c:v>
                </c:pt>
                <c:pt idx="1808">
                  <c:v>-3.5888671875</c:v>
                </c:pt>
                <c:pt idx="1809">
                  <c:v>-3.58642578125</c:v>
                </c:pt>
                <c:pt idx="1810">
                  <c:v>-3.583984375</c:v>
                </c:pt>
                <c:pt idx="1811">
                  <c:v>-3.58154296875</c:v>
                </c:pt>
                <c:pt idx="1812">
                  <c:v>-3.5791015625</c:v>
                </c:pt>
                <c:pt idx="1813">
                  <c:v>-3.57666015625</c:v>
                </c:pt>
                <c:pt idx="1814">
                  <c:v>-3.57421875</c:v>
                </c:pt>
                <c:pt idx="1815">
                  <c:v>-3.57177734375</c:v>
                </c:pt>
                <c:pt idx="1816">
                  <c:v>-3.5693359375</c:v>
                </c:pt>
                <c:pt idx="1817">
                  <c:v>-3.56689453125</c:v>
                </c:pt>
                <c:pt idx="1818">
                  <c:v>-3.564453125</c:v>
                </c:pt>
                <c:pt idx="1819">
                  <c:v>-3.56201171875</c:v>
                </c:pt>
                <c:pt idx="1820">
                  <c:v>-3.5595703125</c:v>
                </c:pt>
                <c:pt idx="1821">
                  <c:v>-3.55712890625</c:v>
                </c:pt>
                <c:pt idx="1822">
                  <c:v>-3.5546875</c:v>
                </c:pt>
                <c:pt idx="1823">
                  <c:v>-3.55224609375</c:v>
                </c:pt>
                <c:pt idx="1824">
                  <c:v>-3.5498046875</c:v>
                </c:pt>
                <c:pt idx="1825">
                  <c:v>-3.54736328125</c:v>
                </c:pt>
                <c:pt idx="1826">
                  <c:v>-3.544921875</c:v>
                </c:pt>
                <c:pt idx="1827">
                  <c:v>-3.54248046875</c:v>
                </c:pt>
                <c:pt idx="1828">
                  <c:v>-3.5400390625</c:v>
                </c:pt>
                <c:pt idx="1829">
                  <c:v>-3.53759765625</c:v>
                </c:pt>
                <c:pt idx="1830">
                  <c:v>-3.53515625</c:v>
                </c:pt>
                <c:pt idx="1831">
                  <c:v>-3.53271484375</c:v>
                </c:pt>
                <c:pt idx="1832">
                  <c:v>-3.5302734375</c:v>
                </c:pt>
                <c:pt idx="1833">
                  <c:v>-3.52783203125</c:v>
                </c:pt>
                <c:pt idx="1834">
                  <c:v>-3.525390625</c:v>
                </c:pt>
                <c:pt idx="1835">
                  <c:v>-3.52294921875</c:v>
                </c:pt>
                <c:pt idx="1836">
                  <c:v>-3.5205078125</c:v>
                </c:pt>
                <c:pt idx="1837">
                  <c:v>-3.51806640625</c:v>
                </c:pt>
                <c:pt idx="1838">
                  <c:v>-3.515625</c:v>
                </c:pt>
                <c:pt idx="1839">
                  <c:v>-3.51318359375</c:v>
                </c:pt>
                <c:pt idx="1840">
                  <c:v>-3.5107421875</c:v>
                </c:pt>
                <c:pt idx="1841">
                  <c:v>-3.50830078125</c:v>
                </c:pt>
                <c:pt idx="1842">
                  <c:v>-3.505859375</c:v>
                </c:pt>
                <c:pt idx="1843">
                  <c:v>-3.50341796875</c:v>
                </c:pt>
                <c:pt idx="1844">
                  <c:v>-3.5009765625</c:v>
                </c:pt>
                <c:pt idx="1845">
                  <c:v>-3.49853515625</c:v>
                </c:pt>
                <c:pt idx="1846">
                  <c:v>-3.49609375</c:v>
                </c:pt>
                <c:pt idx="1847">
                  <c:v>-3.49365234375</c:v>
                </c:pt>
                <c:pt idx="1848">
                  <c:v>-3.4912109375</c:v>
                </c:pt>
                <c:pt idx="1849">
                  <c:v>-3.48876953125</c:v>
                </c:pt>
                <c:pt idx="1850">
                  <c:v>-3.486328125</c:v>
                </c:pt>
                <c:pt idx="1851">
                  <c:v>-3.48388671875</c:v>
                </c:pt>
                <c:pt idx="1852">
                  <c:v>-3.4814453125</c:v>
                </c:pt>
                <c:pt idx="1853">
                  <c:v>-3.47900390625</c:v>
                </c:pt>
                <c:pt idx="1854">
                  <c:v>-3.4765625</c:v>
                </c:pt>
                <c:pt idx="1855">
                  <c:v>-3.47412109375</c:v>
                </c:pt>
                <c:pt idx="1856">
                  <c:v>-3.4716796875</c:v>
                </c:pt>
                <c:pt idx="1857">
                  <c:v>-3.46923828125</c:v>
                </c:pt>
                <c:pt idx="1858">
                  <c:v>-3.466796875</c:v>
                </c:pt>
                <c:pt idx="1859">
                  <c:v>-3.46435546875</c:v>
                </c:pt>
                <c:pt idx="1860">
                  <c:v>-3.4619140625</c:v>
                </c:pt>
                <c:pt idx="1861">
                  <c:v>-3.45947265625</c:v>
                </c:pt>
                <c:pt idx="1862">
                  <c:v>-3.45703125</c:v>
                </c:pt>
                <c:pt idx="1863">
                  <c:v>-3.45458984375</c:v>
                </c:pt>
                <c:pt idx="1864">
                  <c:v>-3.4521484375</c:v>
                </c:pt>
                <c:pt idx="1865">
                  <c:v>-3.44970703125</c:v>
                </c:pt>
                <c:pt idx="1866">
                  <c:v>-3.447265625</c:v>
                </c:pt>
                <c:pt idx="1867">
                  <c:v>-3.44482421875</c:v>
                </c:pt>
                <c:pt idx="1868">
                  <c:v>-3.4423828125</c:v>
                </c:pt>
                <c:pt idx="1869">
                  <c:v>-3.43994140625</c:v>
                </c:pt>
                <c:pt idx="1870">
                  <c:v>-3.4375</c:v>
                </c:pt>
                <c:pt idx="1871">
                  <c:v>-3.43505859375</c:v>
                </c:pt>
                <c:pt idx="1872">
                  <c:v>-3.4326171875</c:v>
                </c:pt>
                <c:pt idx="1873">
                  <c:v>-3.43017578125</c:v>
                </c:pt>
                <c:pt idx="1874">
                  <c:v>-3.427734375</c:v>
                </c:pt>
                <c:pt idx="1875">
                  <c:v>-3.42529296875</c:v>
                </c:pt>
                <c:pt idx="1876">
                  <c:v>-3.4228515625</c:v>
                </c:pt>
                <c:pt idx="1877">
                  <c:v>-3.42041015625</c:v>
                </c:pt>
                <c:pt idx="1878">
                  <c:v>-3.41796875</c:v>
                </c:pt>
                <c:pt idx="1879">
                  <c:v>-3.41552734375</c:v>
                </c:pt>
                <c:pt idx="1880">
                  <c:v>-3.4130859375</c:v>
                </c:pt>
                <c:pt idx="1881">
                  <c:v>-3.41064453125</c:v>
                </c:pt>
                <c:pt idx="1882">
                  <c:v>-3.408203125</c:v>
                </c:pt>
                <c:pt idx="1883">
                  <c:v>-3.40576171875</c:v>
                </c:pt>
                <c:pt idx="1884">
                  <c:v>-3.4033203125</c:v>
                </c:pt>
                <c:pt idx="1885">
                  <c:v>-3.40087890625</c:v>
                </c:pt>
                <c:pt idx="1886">
                  <c:v>-3.3984375</c:v>
                </c:pt>
                <c:pt idx="1887">
                  <c:v>-3.39599609375</c:v>
                </c:pt>
                <c:pt idx="1888">
                  <c:v>-3.3935546875</c:v>
                </c:pt>
                <c:pt idx="1889">
                  <c:v>-3.39111328125</c:v>
                </c:pt>
                <c:pt idx="1890">
                  <c:v>-3.388671875</c:v>
                </c:pt>
                <c:pt idx="1891">
                  <c:v>-3.38623046875</c:v>
                </c:pt>
                <c:pt idx="1892">
                  <c:v>-3.3837890625</c:v>
                </c:pt>
                <c:pt idx="1893">
                  <c:v>-3.38134765625</c:v>
                </c:pt>
                <c:pt idx="1894">
                  <c:v>-3.37890625</c:v>
                </c:pt>
                <c:pt idx="1895">
                  <c:v>-3.37646484375</c:v>
                </c:pt>
                <c:pt idx="1896">
                  <c:v>-3.3740234375</c:v>
                </c:pt>
                <c:pt idx="1897">
                  <c:v>-3.37158203125</c:v>
                </c:pt>
                <c:pt idx="1898">
                  <c:v>-3.369140625</c:v>
                </c:pt>
                <c:pt idx="1899">
                  <c:v>-3.36669921875</c:v>
                </c:pt>
                <c:pt idx="1900">
                  <c:v>-3.3642578125</c:v>
                </c:pt>
                <c:pt idx="1901">
                  <c:v>-3.36181640625</c:v>
                </c:pt>
                <c:pt idx="1902">
                  <c:v>-3.359375</c:v>
                </c:pt>
                <c:pt idx="1903">
                  <c:v>-3.35693359375</c:v>
                </c:pt>
                <c:pt idx="1904">
                  <c:v>-3.3544921875</c:v>
                </c:pt>
                <c:pt idx="1905">
                  <c:v>-3.35205078125</c:v>
                </c:pt>
                <c:pt idx="1906">
                  <c:v>-3.349609375</c:v>
                </c:pt>
                <c:pt idx="1907">
                  <c:v>-3.34716796875</c:v>
                </c:pt>
                <c:pt idx="1908">
                  <c:v>-3.3447265625</c:v>
                </c:pt>
                <c:pt idx="1909">
                  <c:v>-3.34228515625</c:v>
                </c:pt>
                <c:pt idx="1910">
                  <c:v>-3.33984375</c:v>
                </c:pt>
                <c:pt idx="1911">
                  <c:v>-3.33740234375</c:v>
                </c:pt>
                <c:pt idx="1912">
                  <c:v>-3.3349609375</c:v>
                </c:pt>
                <c:pt idx="1913">
                  <c:v>-3.33251953125</c:v>
                </c:pt>
                <c:pt idx="1914">
                  <c:v>-3.330078125</c:v>
                </c:pt>
                <c:pt idx="1915">
                  <c:v>-3.32763671875</c:v>
                </c:pt>
                <c:pt idx="1916">
                  <c:v>-3.3251953125</c:v>
                </c:pt>
                <c:pt idx="1917">
                  <c:v>-3.32275390625</c:v>
                </c:pt>
                <c:pt idx="1918">
                  <c:v>-3.3203125</c:v>
                </c:pt>
                <c:pt idx="1919">
                  <c:v>-3.31787109375</c:v>
                </c:pt>
                <c:pt idx="1920">
                  <c:v>-3.3154296875</c:v>
                </c:pt>
                <c:pt idx="1921">
                  <c:v>-3.31298828125</c:v>
                </c:pt>
                <c:pt idx="1922">
                  <c:v>-3.310546875</c:v>
                </c:pt>
                <c:pt idx="1923">
                  <c:v>-3.30810546875</c:v>
                </c:pt>
                <c:pt idx="1924">
                  <c:v>-3.3056640625</c:v>
                </c:pt>
                <c:pt idx="1925">
                  <c:v>-3.30322265625</c:v>
                </c:pt>
                <c:pt idx="1926">
                  <c:v>-3.30078125</c:v>
                </c:pt>
                <c:pt idx="1927">
                  <c:v>-3.29833984375</c:v>
                </c:pt>
                <c:pt idx="1928">
                  <c:v>-3.2958984375</c:v>
                </c:pt>
                <c:pt idx="1929">
                  <c:v>-3.29345703125</c:v>
                </c:pt>
                <c:pt idx="1930">
                  <c:v>-3.291015625</c:v>
                </c:pt>
                <c:pt idx="1931">
                  <c:v>-3.28857421875</c:v>
                </c:pt>
                <c:pt idx="1932">
                  <c:v>-3.2861328125</c:v>
                </c:pt>
                <c:pt idx="1933">
                  <c:v>-3.28369140625</c:v>
                </c:pt>
                <c:pt idx="1934">
                  <c:v>-3.28125</c:v>
                </c:pt>
                <c:pt idx="1935">
                  <c:v>-3.27880859375</c:v>
                </c:pt>
                <c:pt idx="1936">
                  <c:v>-3.2763671875</c:v>
                </c:pt>
                <c:pt idx="1937">
                  <c:v>-3.27392578125</c:v>
                </c:pt>
                <c:pt idx="1938">
                  <c:v>-3.271484375</c:v>
                </c:pt>
                <c:pt idx="1939">
                  <c:v>-3.26904296875</c:v>
                </c:pt>
                <c:pt idx="1940">
                  <c:v>-3.2666015625</c:v>
                </c:pt>
                <c:pt idx="1941">
                  <c:v>-3.26416015625</c:v>
                </c:pt>
                <c:pt idx="1942">
                  <c:v>-3.26171875</c:v>
                </c:pt>
                <c:pt idx="1943">
                  <c:v>-3.25927734375</c:v>
                </c:pt>
                <c:pt idx="1944">
                  <c:v>-3.2568359375</c:v>
                </c:pt>
                <c:pt idx="1945">
                  <c:v>-3.25439453125</c:v>
                </c:pt>
                <c:pt idx="1946">
                  <c:v>-3.251953125</c:v>
                </c:pt>
                <c:pt idx="1947">
                  <c:v>-3.24951171875</c:v>
                </c:pt>
                <c:pt idx="1948">
                  <c:v>-3.2470703125</c:v>
                </c:pt>
                <c:pt idx="1949">
                  <c:v>-3.24462890625</c:v>
                </c:pt>
                <c:pt idx="1950">
                  <c:v>-3.2421875</c:v>
                </c:pt>
                <c:pt idx="1951">
                  <c:v>-3.23974609375</c:v>
                </c:pt>
                <c:pt idx="1952">
                  <c:v>-3.2373046875</c:v>
                </c:pt>
                <c:pt idx="1953">
                  <c:v>-3.23486328125</c:v>
                </c:pt>
                <c:pt idx="1954">
                  <c:v>-3.232421875</c:v>
                </c:pt>
                <c:pt idx="1955">
                  <c:v>-3.22998046875</c:v>
                </c:pt>
                <c:pt idx="1956">
                  <c:v>-3.2275390625</c:v>
                </c:pt>
                <c:pt idx="1957">
                  <c:v>-3.22509765625</c:v>
                </c:pt>
                <c:pt idx="1958">
                  <c:v>-3.22265625</c:v>
                </c:pt>
                <c:pt idx="1959">
                  <c:v>-3.22021484375</c:v>
                </c:pt>
                <c:pt idx="1960">
                  <c:v>-3.2177734375</c:v>
                </c:pt>
                <c:pt idx="1961">
                  <c:v>-3.21533203125</c:v>
                </c:pt>
                <c:pt idx="1962">
                  <c:v>-3.212890625</c:v>
                </c:pt>
                <c:pt idx="1963">
                  <c:v>-3.21044921875</c:v>
                </c:pt>
                <c:pt idx="1964">
                  <c:v>-3.2080078125</c:v>
                </c:pt>
                <c:pt idx="1965">
                  <c:v>-3.20556640625</c:v>
                </c:pt>
                <c:pt idx="1966">
                  <c:v>-3.203125</c:v>
                </c:pt>
                <c:pt idx="1967">
                  <c:v>-3.20068359375</c:v>
                </c:pt>
                <c:pt idx="1968">
                  <c:v>-3.1982421875</c:v>
                </c:pt>
                <c:pt idx="1969">
                  <c:v>-3.19580078125</c:v>
                </c:pt>
                <c:pt idx="1970">
                  <c:v>-3.193359375</c:v>
                </c:pt>
                <c:pt idx="1971">
                  <c:v>-3.19091796875</c:v>
                </c:pt>
                <c:pt idx="1972">
                  <c:v>-3.1884765625</c:v>
                </c:pt>
                <c:pt idx="1973">
                  <c:v>-3.18603515625</c:v>
                </c:pt>
                <c:pt idx="1974">
                  <c:v>-3.18359375</c:v>
                </c:pt>
                <c:pt idx="1975">
                  <c:v>-3.18115234375</c:v>
                </c:pt>
                <c:pt idx="1976">
                  <c:v>-3.1787109375</c:v>
                </c:pt>
                <c:pt idx="1977">
                  <c:v>-3.17626953125</c:v>
                </c:pt>
                <c:pt idx="1978">
                  <c:v>-3.173828125</c:v>
                </c:pt>
                <c:pt idx="1979">
                  <c:v>-3.17138671875</c:v>
                </c:pt>
                <c:pt idx="1980">
                  <c:v>-3.1689453125</c:v>
                </c:pt>
                <c:pt idx="1981">
                  <c:v>-3.16650390625</c:v>
                </c:pt>
                <c:pt idx="1982">
                  <c:v>-3.1640625</c:v>
                </c:pt>
                <c:pt idx="1983">
                  <c:v>-3.16162109375</c:v>
                </c:pt>
                <c:pt idx="1984">
                  <c:v>-3.1591796875</c:v>
                </c:pt>
                <c:pt idx="1985">
                  <c:v>-3.15673828125</c:v>
                </c:pt>
                <c:pt idx="1986">
                  <c:v>-3.154296875</c:v>
                </c:pt>
                <c:pt idx="1987">
                  <c:v>-3.15185546875</c:v>
                </c:pt>
                <c:pt idx="1988">
                  <c:v>-3.1494140625</c:v>
                </c:pt>
                <c:pt idx="1989">
                  <c:v>-3.14697265625</c:v>
                </c:pt>
                <c:pt idx="1990">
                  <c:v>-3.14453125</c:v>
                </c:pt>
                <c:pt idx="1991">
                  <c:v>-3.14208984375</c:v>
                </c:pt>
                <c:pt idx="1992">
                  <c:v>-3.1396484375</c:v>
                </c:pt>
                <c:pt idx="1993">
                  <c:v>-3.13720703125</c:v>
                </c:pt>
                <c:pt idx="1994">
                  <c:v>-3.134765625</c:v>
                </c:pt>
                <c:pt idx="1995">
                  <c:v>-3.13232421875</c:v>
                </c:pt>
                <c:pt idx="1996">
                  <c:v>-3.1298828125</c:v>
                </c:pt>
                <c:pt idx="1997">
                  <c:v>-3.12744140625</c:v>
                </c:pt>
                <c:pt idx="1998">
                  <c:v>-3.125</c:v>
                </c:pt>
                <c:pt idx="1999">
                  <c:v>-3.12255859375</c:v>
                </c:pt>
                <c:pt idx="2000">
                  <c:v>-3.1201171875</c:v>
                </c:pt>
                <c:pt idx="2001">
                  <c:v>-3.11767578125</c:v>
                </c:pt>
                <c:pt idx="2002">
                  <c:v>-3.115234375</c:v>
                </c:pt>
                <c:pt idx="2003">
                  <c:v>-3.11279296875</c:v>
                </c:pt>
                <c:pt idx="2004">
                  <c:v>-3.1103515625</c:v>
                </c:pt>
                <c:pt idx="2005">
                  <c:v>-3.10791015625</c:v>
                </c:pt>
                <c:pt idx="2006">
                  <c:v>-3.10546875</c:v>
                </c:pt>
                <c:pt idx="2007">
                  <c:v>-3.10302734375</c:v>
                </c:pt>
                <c:pt idx="2008">
                  <c:v>-3.1005859375</c:v>
                </c:pt>
                <c:pt idx="2009">
                  <c:v>-3.09814453125</c:v>
                </c:pt>
                <c:pt idx="2010">
                  <c:v>-3.095703125</c:v>
                </c:pt>
                <c:pt idx="2011">
                  <c:v>-3.09326171875</c:v>
                </c:pt>
                <c:pt idx="2012">
                  <c:v>-3.0908203125</c:v>
                </c:pt>
                <c:pt idx="2013">
                  <c:v>-3.08837890625</c:v>
                </c:pt>
                <c:pt idx="2014">
                  <c:v>-3.0859375</c:v>
                </c:pt>
                <c:pt idx="2015">
                  <c:v>-3.08349609375</c:v>
                </c:pt>
                <c:pt idx="2016">
                  <c:v>-3.0810546875</c:v>
                </c:pt>
                <c:pt idx="2017">
                  <c:v>-3.07861328125</c:v>
                </c:pt>
                <c:pt idx="2018">
                  <c:v>-3.076171875</c:v>
                </c:pt>
                <c:pt idx="2019">
                  <c:v>-3.07373046875</c:v>
                </c:pt>
                <c:pt idx="2020">
                  <c:v>-3.0712890625</c:v>
                </c:pt>
                <c:pt idx="2021">
                  <c:v>-3.06884765625</c:v>
                </c:pt>
                <c:pt idx="2022">
                  <c:v>-3.06640625</c:v>
                </c:pt>
                <c:pt idx="2023">
                  <c:v>-3.06396484375</c:v>
                </c:pt>
                <c:pt idx="2024">
                  <c:v>-3.0615234375</c:v>
                </c:pt>
                <c:pt idx="2025">
                  <c:v>-3.05908203125</c:v>
                </c:pt>
                <c:pt idx="2026">
                  <c:v>-3.056640625</c:v>
                </c:pt>
                <c:pt idx="2027">
                  <c:v>-3.05419921875</c:v>
                </c:pt>
                <c:pt idx="2028">
                  <c:v>-3.0517578125</c:v>
                </c:pt>
                <c:pt idx="2029">
                  <c:v>-3.04931640625</c:v>
                </c:pt>
                <c:pt idx="2030">
                  <c:v>-3.046875</c:v>
                </c:pt>
                <c:pt idx="2031">
                  <c:v>-3.04443359375</c:v>
                </c:pt>
                <c:pt idx="2032">
                  <c:v>-3.0419921875</c:v>
                </c:pt>
                <c:pt idx="2033">
                  <c:v>-3.03955078125</c:v>
                </c:pt>
                <c:pt idx="2034">
                  <c:v>-3.037109375</c:v>
                </c:pt>
                <c:pt idx="2035">
                  <c:v>-3.03466796875</c:v>
                </c:pt>
                <c:pt idx="2036">
                  <c:v>-3.0322265625</c:v>
                </c:pt>
                <c:pt idx="2037">
                  <c:v>-3.02978515625</c:v>
                </c:pt>
                <c:pt idx="2038">
                  <c:v>-3.02734375</c:v>
                </c:pt>
                <c:pt idx="2039">
                  <c:v>-3.02490234375</c:v>
                </c:pt>
                <c:pt idx="2040">
                  <c:v>-3.0224609375</c:v>
                </c:pt>
                <c:pt idx="2041">
                  <c:v>-3.02001953125</c:v>
                </c:pt>
                <c:pt idx="2042">
                  <c:v>-3.017578125</c:v>
                </c:pt>
                <c:pt idx="2043">
                  <c:v>-3.01513671875</c:v>
                </c:pt>
                <c:pt idx="2044">
                  <c:v>-3.0126953125</c:v>
                </c:pt>
                <c:pt idx="2045">
                  <c:v>-3.01025390625</c:v>
                </c:pt>
                <c:pt idx="2046">
                  <c:v>-3.0078125</c:v>
                </c:pt>
                <c:pt idx="2047">
                  <c:v>-3.00537109375</c:v>
                </c:pt>
                <c:pt idx="2048">
                  <c:v>-3.0029296875</c:v>
                </c:pt>
                <c:pt idx="2049">
                  <c:v>-3.00048828125</c:v>
                </c:pt>
                <c:pt idx="2050">
                  <c:v>-2.998046875</c:v>
                </c:pt>
                <c:pt idx="2051">
                  <c:v>-2.99560546875</c:v>
                </c:pt>
                <c:pt idx="2052">
                  <c:v>-2.9931640625</c:v>
                </c:pt>
                <c:pt idx="2053">
                  <c:v>-2.99072265625</c:v>
                </c:pt>
                <c:pt idx="2054">
                  <c:v>-2.98828125</c:v>
                </c:pt>
                <c:pt idx="2055">
                  <c:v>-2.98583984375</c:v>
                </c:pt>
                <c:pt idx="2056">
                  <c:v>-2.9833984375</c:v>
                </c:pt>
                <c:pt idx="2057">
                  <c:v>-2.98095703125</c:v>
                </c:pt>
                <c:pt idx="2058">
                  <c:v>-2.978515625</c:v>
                </c:pt>
                <c:pt idx="2059">
                  <c:v>-2.97607421875</c:v>
                </c:pt>
                <c:pt idx="2060">
                  <c:v>-2.9736328125</c:v>
                </c:pt>
                <c:pt idx="2061">
                  <c:v>-2.97119140625</c:v>
                </c:pt>
                <c:pt idx="2062">
                  <c:v>-2.96875</c:v>
                </c:pt>
                <c:pt idx="2063">
                  <c:v>-2.96630859375</c:v>
                </c:pt>
                <c:pt idx="2064">
                  <c:v>-2.9638671875</c:v>
                </c:pt>
                <c:pt idx="2065">
                  <c:v>-2.96142578125</c:v>
                </c:pt>
                <c:pt idx="2066">
                  <c:v>-2.958984375</c:v>
                </c:pt>
                <c:pt idx="2067">
                  <c:v>-2.95654296875</c:v>
                </c:pt>
                <c:pt idx="2068">
                  <c:v>-2.9541015625</c:v>
                </c:pt>
                <c:pt idx="2069">
                  <c:v>-2.95166015625</c:v>
                </c:pt>
                <c:pt idx="2070">
                  <c:v>-2.94921875</c:v>
                </c:pt>
                <c:pt idx="2071">
                  <c:v>-2.94677734375</c:v>
                </c:pt>
                <c:pt idx="2072">
                  <c:v>-2.9443359375</c:v>
                </c:pt>
                <c:pt idx="2073">
                  <c:v>-2.94189453125</c:v>
                </c:pt>
                <c:pt idx="2074">
                  <c:v>-2.939453125</c:v>
                </c:pt>
                <c:pt idx="2075">
                  <c:v>-2.93701171875</c:v>
                </c:pt>
                <c:pt idx="2076">
                  <c:v>-2.9345703125</c:v>
                </c:pt>
                <c:pt idx="2077">
                  <c:v>-2.93212890625</c:v>
                </c:pt>
                <c:pt idx="2078">
                  <c:v>-2.9296875</c:v>
                </c:pt>
                <c:pt idx="2079">
                  <c:v>-2.92724609375</c:v>
                </c:pt>
                <c:pt idx="2080">
                  <c:v>-2.9248046875</c:v>
                </c:pt>
                <c:pt idx="2081">
                  <c:v>-2.92236328125</c:v>
                </c:pt>
                <c:pt idx="2082">
                  <c:v>-2.919921875</c:v>
                </c:pt>
                <c:pt idx="2083">
                  <c:v>-2.91748046875</c:v>
                </c:pt>
                <c:pt idx="2084">
                  <c:v>-2.9150390625</c:v>
                </c:pt>
                <c:pt idx="2085">
                  <c:v>-2.91259765625</c:v>
                </c:pt>
                <c:pt idx="2086">
                  <c:v>-2.91015625</c:v>
                </c:pt>
                <c:pt idx="2087">
                  <c:v>-2.90771484375</c:v>
                </c:pt>
                <c:pt idx="2088">
                  <c:v>-2.9052734375</c:v>
                </c:pt>
                <c:pt idx="2089">
                  <c:v>-2.90283203125</c:v>
                </c:pt>
                <c:pt idx="2090">
                  <c:v>-2.900390625</c:v>
                </c:pt>
                <c:pt idx="2091">
                  <c:v>-2.89794921875</c:v>
                </c:pt>
                <c:pt idx="2092">
                  <c:v>-2.8955078125</c:v>
                </c:pt>
                <c:pt idx="2093">
                  <c:v>-2.89306640625</c:v>
                </c:pt>
                <c:pt idx="2094">
                  <c:v>-2.890625</c:v>
                </c:pt>
                <c:pt idx="2095">
                  <c:v>-2.88818359375</c:v>
                </c:pt>
                <c:pt idx="2096">
                  <c:v>-2.8857421875</c:v>
                </c:pt>
                <c:pt idx="2097">
                  <c:v>-2.88330078125</c:v>
                </c:pt>
                <c:pt idx="2098">
                  <c:v>-2.880859375</c:v>
                </c:pt>
                <c:pt idx="2099">
                  <c:v>-2.87841796875</c:v>
                </c:pt>
                <c:pt idx="2100">
                  <c:v>-2.8759765625</c:v>
                </c:pt>
                <c:pt idx="2101">
                  <c:v>-2.87353515625</c:v>
                </c:pt>
                <c:pt idx="2102">
                  <c:v>-2.87109375</c:v>
                </c:pt>
                <c:pt idx="2103">
                  <c:v>-2.86865234375</c:v>
                </c:pt>
                <c:pt idx="2104">
                  <c:v>-2.8662109375</c:v>
                </c:pt>
                <c:pt idx="2105">
                  <c:v>-2.86376953125</c:v>
                </c:pt>
                <c:pt idx="2106">
                  <c:v>-2.861328125</c:v>
                </c:pt>
                <c:pt idx="2107">
                  <c:v>-2.85888671875</c:v>
                </c:pt>
                <c:pt idx="2108">
                  <c:v>-2.8564453125</c:v>
                </c:pt>
                <c:pt idx="2109">
                  <c:v>-2.85400390625</c:v>
                </c:pt>
                <c:pt idx="2110">
                  <c:v>-2.8515625</c:v>
                </c:pt>
                <c:pt idx="2111">
                  <c:v>-2.84912109375</c:v>
                </c:pt>
                <c:pt idx="2112">
                  <c:v>-2.8466796875</c:v>
                </c:pt>
                <c:pt idx="2113">
                  <c:v>-2.84423828125</c:v>
                </c:pt>
                <c:pt idx="2114">
                  <c:v>-2.841796875</c:v>
                </c:pt>
                <c:pt idx="2115">
                  <c:v>-2.83935546875</c:v>
                </c:pt>
                <c:pt idx="2116">
                  <c:v>-2.8369140625</c:v>
                </c:pt>
                <c:pt idx="2117">
                  <c:v>-2.83447265625</c:v>
                </c:pt>
                <c:pt idx="2118">
                  <c:v>-2.83203125</c:v>
                </c:pt>
                <c:pt idx="2119">
                  <c:v>-2.82958984375</c:v>
                </c:pt>
                <c:pt idx="2120">
                  <c:v>-2.8271484375</c:v>
                </c:pt>
                <c:pt idx="2121">
                  <c:v>-2.82470703125</c:v>
                </c:pt>
                <c:pt idx="2122">
                  <c:v>-2.822265625</c:v>
                </c:pt>
                <c:pt idx="2123">
                  <c:v>-2.81982421875</c:v>
                </c:pt>
                <c:pt idx="2124">
                  <c:v>-2.8173828125</c:v>
                </c:pt>
                <c:pt idx="2125">
                  <c:v>-2.81494140625</c:v>
                </c:pt>
                <c:pt idx="2126">
                  <c:v>-2.8125</c:v>
                </c:pt>
                <c:pt idx="2127">
                  <c:v>-2.81005859375</c:v>
                </c:pt>
                <c:pt idx="2128">
                  <c:v>-2.8076171875</c:v>
                </c:pt>
                <c:pt idx="2129">
                  <c:v>-2.80517578125</c:v>
                </c:pt>
                <c:pt idx="2130">
                  <c:v>-2.802734375</c:v>
                </c:pt>
                <c:pt idx="2131">
                  <c:v>-2.80029296875</c:v>
                </c:pt>
                <c:pt idx="2132">
                  <c:v>-2.7978515625</c:v>
                </c:pt>
                <c:pt idx="2133">
                  <c:v>-2.79541015625</c:v>
                </c:pt>
                <c:pt idx="2134">
                  <c:v>-2.79296875</c:v>
                </c:pt>
                <c:pt idx="2135">
                  <c:v>-2.79052734375</c:v>
                </c:pt>
                <c:pt idx="2136">
                  <c:v>-2.7880859375</c:v>
                </c:pt>
                <c:pt idx="2137">
                  <c:v>-2.78564453125</c:v>
                </c:pt>
                <c:pt idx="2138">
                  <c:v>-2.783203125</c:v>
                </c:pt>
                <c:pt idx="2139">
                  <c:v>-2.78076171875</c:v>
                </c:pt>
                <c:pt idx="2140">
                  <c:v>-2.7783203125</c:v>
                </c:pt>
                <c:pt idx="2141">
                  <c:v>-2.77587890625</c:v>
                </c:pt>
                <c:pt idx="2142">
                  <c:v>-2.7734375</c:v>
                </c:pt>
                <c:pt idx="2143">
                  <c:v>-2.77099609375</c:v>
                </c:pt>
                <c:pt idx="2144">
                  <c:v>-2.7685546875</c:v>
                </c:pt>
                <c:pt idx="2145">
                  <c:v>-2.76611328125</c:v>
                </c:pt>
                <c:pt idx="2146">
                  <c:v>-2.763671875</c:v>
                </c:pt>
                <c:pt idx="2147">
                  <c:v>-2.76123046875</c:v>
                </c:pt>
                <c:pt idx="2148">
                  <c:v>-2.7587890625</c:v>
                </c:pt>
                <c:pt idx="2149">
                  <c:v>-2.75634765625</c:v>
                </c:pt>
                <c:pt idx="2150">
                  <c:v>-2.75390625</c:v>
                </c:pt>
                <c:pt idx="2151">
                  <c:v>-2.75146484375</c:v>
                </c:pt>
                <c:pt idx="2152">
                  <c:v>-2.7490234375</c:v>
                </c:pt>
                <c:pt idx="2153">
                  <c:v>-2.74658203125</c:v>
                </c:pt>
                <c:pt idx="2154">
                  <c:v>-2.744140625</c:v>
                </c:pt>
                <c:pt idx="2155">
                  <c:v>-2.74169921875</c:v>
                </c:pt>
                <c:pt idx="2156">
                  <c:v>-2.7392578125</c:v>
                </c:pt>
                <c:pt idx="2157">
                  <c:v>-2.73681640625</c:v>
                </c:pt>
                <c:pt idx="2158">
                  <c:v>-2.734375</c:v>
                </c:pt>
                <c:pt idx="2159">
                  <c:v>-2.73193359375</c:v>
                </c:pt>
                <c:pt idx="2160">
                  <c:v>-2.7294921875</c:v>
                </c:pt>
                <c:pt idx="2161">
                  <c:v>-2.72705078125</c:v>
                </c:pt>
                <c:pt idx="2162">
                  <c:v>-2.724609375</c:v>
                </c:pt>
                <c:pt idx="2163">
                  <c:v>-2.72216796875</c:v>
                </c:pt>
                <c:pt idx="2164">
                  <c:v>-2.7197265625</c:v>
                </c:pt>
                <c:pt idx="2165">
                  <c:v>-2.71728515625</c:v>
                </c:pt>
                <c:pt idx="2166">
                  <c:v>-2.71484375</c:v>
                </c:pt>
                <c:pt idx="2167">
                  <c:v>-2.71240234375</c:v>
                </c:pt>
                <c:pt idx="2168">
                  <c:v>-2.7099609375</c:v>
                </c:pt>
                <c:pt idx="2169">
                  <c:v>-2.70751953125</c:v>
                </c:pt>
                <c:pt idx="2170">
                  <c:v>-2.705078125</c:v>
                </c:pt>
                <c:pt idx="2171">
                  <c:v>-2.70263671875</c:v>
                </c:pt>
                <c:pt idx="2172">
                  <c:v>-2.7001953125</c:v>
                </c:pt>
                <c:pt idx="2173">
                  <c:v>-2.69775390625</c:v>
                </c:pt>
                <c:pt idx="2174">
                  <c:v>-2.6953125</c:v>
                </c:pt>
                <c:pt idx="2175">
                  <c:v>-2.69287109375</c:v>
                </c:pt>
                <c:pt idx="2176">
                  <c:v>-2.6904296875</c:v>
                </c:pt>
                <c:pt idx="2177">
                  <c:v>-2.68798828125</c:v>
                </c:pt>
                <c:pt idx="2178">
                  <c:v>-2.685546875</c:v>
                </c:pt>
                <c:pt idx="2179">
                  <c:v>-2.68310546875</c:v>
                </c:pt>
                <c:pt idx="2180">
                  <c:v>-2.6806640625</c:v>
                </c:pt>
                <c:pt idx="2181">
                  <c:v>-2.67822265625</c:v>
                </c:pt>
                <c:pt idx="2182">
                  <c:v>-2.67578125</c:v>
                </c:pt>
                <c:pt idx="2183">
                  <c:v>-2.67333984375</c:v>
                </c:pt>
                <c:pt idx="2184">
                  <c:v>-2.6708984375</c:v>
                </c:pt>
                <c:pt idx="2185">
                  <c:v>-2.66845703125</c:v>
                </c:pt>
                <c:pt idx="2186">
                  <c:v>-2.666015625</c:v>
                </c:pt>
                <c:pt idx="2187">
                  <c:v>-2.66357421875</c:v>
                </c:pt>
                <c:pt idx="2188">
                  <c:v>-2.6611328125</c:v>
                </c:pt>
                <c:pt idx="2189">
                  <c:v>-2.65869140625</c:v>
                </c:pt>
                <c:pt idx="2190">
                  <c:v>-2.65625</c:v>
                </c:pt>
                <c:pt idx="2191">
                  <c:v>-2.65380859375</c:v>
                </c:pt>
                <c:pt idx="2192">
                  <c:v>-2.6513671875</c:v>
                </c:pt>
                <c:pt idx="2193">
                  <c:v>-2.64892578125</c:v>
                </c:pt>
                <c:pt idx="2194">
                  <c:v>-2.646484375</c:v>
                </c:pt>
                <c:pt idx="2195">
                  <c:v>-2.64404296875</c:v>
                </c:pt>
                <c:pt idx="2196">
                  <c:v>-2.6416015625</c:v>
                </c:pt>
                <c:pt idx="2197">
                  <c:v>-2.63916015625</c:v>
                </c:pt>
                <c:pt idx="2198">
                  <c:v>-2.63671875</c:v>
                </c:pt>
                <c:pt idx="2199">
                  <c:v>-2.63427734375</c:v>
                </c:pt>
                <c:pt idx="2200">
                  <c:v>-2.6318359375</c:v>
                </c:pt>
                <c:pt idx="2201">
                  <c:v>-2.62939453125</c:v>
                </c:pt>
                <c:pt idx="2202">
                  <c:v>-2.626953125</c:v>
                </c:pt>
                <c:pt idx="2203">
                  <c:v>-2.62451171875</c:v>
                </c:pt>
                <c:pt idx="2204">
                  <c:v>-2.6220703125</c:v>
                </c:pt>
                <c:pt idx="2205">
                  <c:v>-2.61962890625</c:v>
                </c:pt>
                <c:pt idx="2206">
                  <c:v>-2.6171875</c:v>
                </c:pt>
                <c:pt idx="2207">
                  <c:v>-2.61474609375</c:v>
                </c:pt>
                <c:pt idx="2208">
                  <c:v>-2.6123046875</c:v>
                </c:pt>
                <c:pt idx="2209">
                  <c:v>-2.60986328125</c:v>
                </c:pt>
                <c:pt idx="2210">
                  <c:v>-2.607421875</c:v>
                </c:pt>
                <c:pt idx="2211">
                  <c:v>-2.60498046875</c:v>
                </c:pt>
                <c:pt idx="2212">
                  <c:v>-2.6025390625</c:v>
                </c:pt>
                <c:pt idx="2213">
                  <c:v>-2.60009765625</c:v>
                </c:pt>
                <c:pt idx="2214">
                  <c:v>-2.59765625</c:v>
                </c:pt>
                <c:pt idx="2215">
                  <c:v>-2.59521484375</c:v>
                </c:pt>
                <c:pt idx="2216">
                  <c:v>-2.5927734375</c:v>
                </c:pt>
                <c:pt idx="2217">
                  <c:v>-2.59033203125</c:v>
                </c:pt>
                <c:pt idx="2218">
                  <c:v>-2.587890625</c:v>
                </c:pt>
                <c:pt idx="2219">
                  <c:v>-2.58544921875</c:v>
                </c:pt>
                <c:pt idx="2220">
                  <c:v>-2.5830078125</c:v>
                </c:pt>
                <c:pt idx="2221">
                  <c:v>-2.58056640625</c:v>
                </c:pt>
                <c:pt idx="2222">
                  <c:v>-2.578125</c:v>
                </c:pt>
                <c:pt idx="2223">
                  <c:v>-2.57568359375</c:v>
                </c:pt>
                <c:pt idx="2224">
                  <c:v>-2.5732421875</c:v>
                </c:pt>
                <c:pt idx="2225">
                  <c:v>-2.57080078125</c:v>
                </c:pt>
                <c:pt idx="2226">
                  <c:v>-2.568359375</c:v>
                </c:pt>
                <c:pt idx="2227">
                  <c:v>-2.56591796875</c:v>
                </c:pt>
                <c:pt idx="2228">
                  <c:v>-2.5634765625</c:v>
                </c:pt>
                <c:pt idx="2229">
                  <c:v>-2.56103515625</c:v>
                </c:pt>
                <c:pt idx="2230">
                  <c:v>-2.55859375</c:v>
                </c:pt>
                <c:pt idx="2231">
                  <c:v>-2.55615234375</c:v>
                </c:pt>
                <c:pt idx="2232">
                  <c:v>-2.5537109375</c:v>
                </c:pt>
                <c:pt idx="2233">
                  <c:v>-2.55126953125</c:v>
                </c:pt>
                <c:pt idx="2234">
                  <c:v>-2.548828125</c:v>
                </c:pt>
                <c:pt idx="2235">
                  <c:v>-2.54638671875</c:v>
                </c:pt>
                <c:pt idx="2236">
                  <c:v>-2.5439453125</c:v>
                </c:pt>
                <c:pt idx="2237">
                  <c:v>-2.54150390625</c:v>
                </c:pt>
                <c:pt idx="2238">
                  <c:v>-2.5390625</c:v>
                </c:pt>
                <c:pt idx="2239">
                  <c:v>-2.53662109375</c:v>
                </c:pt>
                <c:pt idx="2240">
                  <c:v>-2.5341796875</c:v>
                </c:pt>
                <c:pt idx="2241">
                  <c:v>-2.53173828125</c:v>
                </c:pt>
                <c:pt idx="2242">
                  <c:v>-2.529296875</c:v>
                </c:pt>
                <c:pt idx="2243">
                  <c:v>-2.52685546875</c:v>
                </c:pt>
                <c:pt idx="2244">
                  <c:v>-2.5244140625</c:v>
                </c:pt>
                <c:pt idx="2245">
                  <c:v>-2.52197265625</c:v>
                </c:pt>
                <c:pt idx="2246">
                  <c:v>-2.51953125</c:v>
                </c:pt>
                <c:pt idx="2247">
                  <c:v>-2.51708984375</c:v>
                </c:pt>
                <c:pt idx="2248">
                  <c:v>-2.5146484375</c:v>
                </c:pt>
                <c:pt idx="2249">
                  <c:v>-2.51220703125</c:v>
                </c:pt>
                <c:pt idx="2250">
                  <c:v>-2.509765625</c:v>
                </c:pt>
                <c:pt idx="2251">
                  <c:v>-2.50732421875</c:v>
                </c:pt>
                <c:pt idx="2252">
                  <c:v>-2.5048828125</c:v>
                </c:pt>
                <c:pt idx="2253">
                  <c:v>-2.50244140625</c:v>
                </c:pt>
                <c:pt idx="2254">
                  <c:v>-2.5</c:v>
                </c:pt>
                <c:pt idx="2255">
                  <c:v>-2.49755859375</c:v>
                </c:pt>
                <c:pt idx="2256">
                  <c:v>-2.4951171875</c:v>
                </c:pt>
                <c:pt idx="2257">
                  <c:v>-2.49267578125</c:v>
                </c:pt>
                <c:pt idx="2258">
                  <c:v>-2.490234375</c:v>
                </c:pt>
                <c:pt idx="2259">
                  <c:v>-2.48779296875</c:v>
                </c:pt>
                <c:pt idx="2260">
                  <c:v>-2.4853515625</c:v>
                </c:pt>
                <c:pt idx="2261">
                  <c:v>-2.48291015625</c:v>
                </c:pt>
                <c:pt idx="2262">
                  <c:v>-2.48046875</c:v>
                </c:pt>
                <c:pt idx="2263">
                  <c:v>-2.47802734375</c:v>
                </c:pt>
                <c:pt idx="2264">
                  <c:v>-2.4755859375</c:v>
                </c:pt>
                <c:pt idx="2265">
                  <c:v>-2.47314453125</c:v>
                </c:pt>
                <c:pt idx="2266">
                  <c:v>-2.470703125</c:v>
                </c:pt>
                <c:pt idx="2267">
                  <c:v>-2.46826171875</c:v>
                </c:pt>
                <c:pt idx="2268">
                  <c:v>-2.4658203125</c:v>
                </c:pt>
                <c:pt idx="2269">
                  <c:v>-2.46337890625</c:v>
                </c:pt>
                <c:pt idx="2270">
                  <c:v>-2.4609375</c:v>
                </c:pt>
                <c:pt idx="2271">
                  <c:v>-2.45849609375</c:v>
                </c:pt>
                <c:pt idx="2272">
                  <c:v>-2.4560546875</c:v>
                </c:pt>
                <c:pt idx="2273">
                  <c:v>-2.45361328125</c:v>
                </c:pt>
                <c:pt idx="2274">
                  <c:v>-2.451171875</c:v>
                </c:pt>
                <c:pt idx="2275">
                  <c:v>-2.44873046875</c:v>
                </c:pt>
                <c:pt idx="2276">
                  <c:v>-2.4462890625</c:v>
                </c:pt>
                <c:pt idx="2277">
                  <c:v>-2.44384765625</c:v>
                </c:pt>
                <c:pt idx="2278">
                  <c:v>-2.44140625</c:v>
                </c:pt>
                <c:pt idx="2279">
                  <c:v>-2.43896484375</c:v>
                </c:pt>
                <c:pt idx="2280">
                  <c:v>-2.4365234375</c:v>
                </c:pt>
                <c:pt idx="2281">
                  <c:v>-2.43408203125</c:v>
                </c:pt>
                <c:pt idx="2282">
                  <c:v>-2.431640625</c:v>
                </c:pt>
                <c:pt idx="2283">
                  <c:v>-2.42919921875</c:v>
                </c:pt>
                <c:pt idx="2284">
                  <c:v>-2.4267578125</c:v>
                </c:pt>
                <c:pt idx="2285">
                  <c:v>-2.42431640625</c:v>
                </c:pt>
                <c:pt idx="2286">
                  <c:v>-2.421875</c:v>
                </c:pt>
                <c:pt idx="2287">
                  <c:v>-2.41943359375</c:v>
                </c:pt>
                <c:pt idx="2288">
                  <c:v>-2.4169921875</c:v>
                </c:pt>
                <c:pt idx="2289">
                  <c:v>-2.41455078125</c:v>
                </c:pt>
                <c:pt idx="2290">
                  <c:v>-2.412109375</c:v>
                </c:pt>
                <c:pt idx="2291">
                  <c:v>-2.40966796875</c:v>
                </c:pt>
                <c:pt idx="2292">
                  <c:v>-2.4072265625</c:v>
                </c:pt>
                <c:pt idx="2293">
                  <c:v>-2.40478515625</c:v>
                </c:pt>
                <c:pt idx="2294">
                  <c:v>-2.40234375</c:v>
                </c:pt>
                <c:pt idx="2295">
                  <c:v>-2.39990234375</c:v>
                </c:pt>
                <c:pt idx="2296">
                  <c:v>-2.3974609375</c:v>
                </c:pt>
                <c:pt idx="2297">
                  <c:v>-2.39501953125</c:v>
                </c:pt>
                <c:pt idx="2298">
                  <c:v>-2.392578125</c:v>
                </c:pt>
                <c:pt idx="2299">
                  <c:v>-2.39013671875</c:v>
                </c:pt>
                <c:pt idx="2300">
                  <c:v>-2.3876953125</c:v>
                </c:pt>
                <c:pt idx="2301">
                  <c:v>-2.38525390625</c:v>
                </c:pt>
                <c:pt idx="2302">
                  <c:v>-2.3828125</c:v>
                </c:pt>
                <c:pt idx="2303">
                  <c:v>-2.38037109375</c:v>
                </c:pt>
                <c:pt idx="2304">
                  <c:v>-2.3779296875</c:v>
                </c:pt>
                <c:pt idx="2305">
                  <c:v>-2.37548828125</c:v>
                </c:pt>
                <c:pt idx="2306">
                  <c:v>-2.373046875</c:v>
                </c:pt>
                <c:pt idx="2307">
                  <c:v>-2.37060546875</c:v>
                </c:pt>
                <c:pt idx="2308">
                  <c:v>-2.3681640625</c:v>
                </c:pt>
                <c:pt idx="2309">
                  <c:v>-2.36572265625</c:v>
                </c:pt>
                <c:pt idx="2310">
                  <c:v>-2.36328125</c:v>
                </c:pt>
                <c:pt idx="2311">
                  <c:v>-2.36083984375</c:v>
                </c:pt>
                <c:pt idx="2312">
                  <c:v>-2.3583984375</c:v>
                </c:pt>
                <c:pt idx="2313">
                  <c:v>-2.35595703125</c:v>
                </c:pt>
                <c:pt idx="2314">
                  <c:v>-2.353515625</c:v>
                </c:pt>
                <c:pt idx="2315">
                  <c:v>-2.35107421875</c:v>
                </c:pt>
                <c:pt idx="2316">
                  <c:v>-2.3486328125</c:v>
                </c:pt>
                <c:pt idx="2317">
                  <c:v>-2.34619140625</c:v>
                </c:pt>
                <c:pt idx="2318">
                  <c:v>-2.34375</c:v>
                </c:pt>
                <c:pt idx="2319">
                  <c:v>-2.34130859375</c:v>
                </c:pt>
                <c:pt idx="2320">
                  <c:v>-2.3388671875</c:v>
                </c:pt>
                <c:pt idx="2321">
                  <c:v>-2.33642578125</c:v>
                </c:pt>
                <c:pt idx="2322">
                  <c:v>-2.333984375</c:v>
                </c:pt>
                <c:pt idx="2323">
                  <c:v>-2.33154296875</c:v>
                </c:pt>
                <c:pt idx="2324">
                  <c:v>-2.3291015625</c:v>
                </c:pt>
                <c:pt idx="2325">
                  <c:v>-2.32666015625</c:v>
                </c:pt>
                <c:pt idx="2326">
                  <c:v>-2.32421875</c:v>
                </c:pt>
                <c:pt idx="2327">
                  <c:v>-2.32177734375</c:v>
                </c:pt>
                <c:pt idx="2328">
                  <c:v>-2.3193359375</c:v>
                </c:pt>
                <c:pt idx="2329">
                  <c:v>-2.31689453125</c:v>
                </c:pt>
                <c:pt idx="2330">
                  <c:v>-2.314453125</c:v>
                </c:pt>
                <c:pt idx="2331">
                  <c:v>-2.31201171875</c:v>
                </c:pt>
                <c:pt idx="2332">
                  <c:v>-2.3095703125</c:v>
                </c:pt>
                <c:pt idx="2333">
                  <c:v>-2.30712890625</c:v>
                </c:pt>
                <c:pt idx="2334">
                  <c:v>-2.3046875</c:v>
                </c:pt>
                <c:pt idx="2335">
                  <c:v>-2.30224609375</c:v>
                </c:pt>
                <c:pt idx="2336">
                  <c:v>-2.2998046875</c:v>
                </c:pt>
                <c:pt idx="2337">
                  <c:v>-2.29736328125</c:v>
                </c:pt>
                <c:pt idx="2338">
                  <c:v>-2.294921875</c:v>
                </c:pt>
                <c:pt idx="2339">
                  <c:v>-2.29248046875</c:v>
                </c:pt>
                <c:pt idx="2340">
                  <c:v>-2.2900390625</c:v>
                </c:pt>
                <c:pt idx="2341">
                  <c:v>-2.28759765625</c:v>
                </c:pt>
                <c:pt idx="2342">
                  <c:v>-2.28515625</c:v>
                </c:pt>
                <c:pt idx="2343">
                  <c:v>-2.28271484375</c:v>
                </c:pt>
                <c:pt idx="2344">
                  <c:v>-2.2802734375</c:v>
                </c:pt>
                <c:pt idx="2345">
                  <c:v>-2.27783203125</c:v>
                </c:pt>
                <c:pt idx="2346">
                  <c:v>-2.275390625</c:v>
                </c:pt>
                <c:pt idx="2347">
                  <c:v>-2.27294921875</c:v>
                </c:pt>
                <c:pt idx="2348">
                  <c:v>-2.2705078125</c:v>
                </c:pt>
                <c:pt idx="2349">
                  <c:v>-2.26806640625</c:v>
                </c:pt>
                <c:pt idx="2350">
                  <c:v>-2.265625</c:v>
                </c:pt>
                <c:pt idx="2351">
                  <c:v>-2.26318359375</c:v>
                </c:pt>
                <c:pt idx="2352">
                  <c:v>-2.2607421875</c:v>
                </c:pt>
                <c:pt idx="2353">
                  <c:v>-2.25830078125</c:v>
                </c:pt>
                <c:pt idx="2354">
                  <c:v>-2.255859375</c:v>
                </c:pt>
                <c:pt idx="2355">
                  <c:v>-2.25341796875</c:v>
                </c:pt>
                <c:pt idx="2356">
                  <c:v>-2.2509765625</c:v>
                </c:pt>
                <c:pt idx="2357">
                  <c:v>-2.24853515625</c:v>
                </c:pt>
                <c:pt idx="2358">
                  <c:v>-2.24609375</c:v>
                </c:pt>
                <c:pt idx="2359">
                  <c:v>-2.24365234375</c:v>
                </c:pt>
                <c:pt idx="2360">
                  <c:v>-2.2412109375</c:v>
                </c:pt>
                <c:pt idx="2361">
                  <c:v>-2.23876953125</c:v>
                </c:pt>
                <c:pt idx="2362">
                  <c:v>-2.236328125</c:v>
                </c:pt>
                <c:pt idx="2363">
                  <c:v>-2.23388671875</c:v>
                </c:pt>
                <c:pt idx="2364">
                  <c:v>-2.2314453125</c:v>
                </c:pt>
                <c:pt idx="2365">
                  <c:v>-2.22900390625</c:v>
                </c:pt>
                <c:pt idx="2366">
                  <c:v>-2.2265625</c:v>
                </c:pt>
                <c:pt idx="2367">
                  <c:v>-2.22412109375</c:v>
                </c:pt>
                <c:pt idx="2368">
                  <c:v>-2.2216796875</c:v>
                </c:pt>
                <c:pt idx="2369">
                  <c:v>-2.21923828125</c:v>
                </c:pt>
                <c:pt idx="2370">
                  <c:v>-2.216796875</c:v>
                </c:pt>
                <c:pt idx="2371">
                  <c:v>-2.21435546875</c:v>
                </c:pt>
                <c:pt idx="2372">
                  <c:v>-2.2119140625</c:v>
                </c:pt>
                <c:pt idx="2373">
                  <c:v>-2.20947265625</c:v>
                </c:pt>
                <c:pt idx="2374">
                  <c:v>-2.20703125</c:v>
                </c:pt>
                <c:pt idx="2375">
                  <c:v>-2.20458984375</c:v>
                </c:pt>
                <c:pt idx="2376">
                  <c:v>-2.2021484375</c:v>
                </c:pt>
                <c:pt idx="2377">
                  <c:v>-2.19970703125</c:v>
                </c:pt>
                <c:pt idx="2378">
                  <c:v>-2.197265625</c:v>
                </c:pt>
                <c:pt idx="2379">
                  <c:v>-2.19482421875</c:v>
                </c:pt>
                <c:pt idx="2380">
                  <c:v>-2.1923828125</c:v>
                </c:pt>
                <c:pt idx="2381">
                  <c:v>-2.18994140625</c:v>
                </c:pt>
                <c:pt idx="2382">
                  <c:v>-2.1875</c:v>
                </c:pt>
                <c:pt idx="2383">
                  <c:v>-2.18505859375</c:v>
                </c:pt>
                <c:pt idx="2384">
                  <c:v>-2.1826171875</c:v>
                </c:pt>
                <c:pt idx="2385">
                  <c:v>-2.18017578125</c:v>
                </c:pt>
                <c:pt idx="2386">
                  <c:v>-2.177734375</c:v>
                </c:pt>
                <c:pt idx="2387">
                  <c:v>-2.17529296875</c:v>
                </c:pt>
                <c:pt idx="2388">
                  <c:v>-2.1728515625</c:v>
                </c:pt>
                <c:pt idx="2389">
                  <c:v>-2.17041015625</c:v>
                </c:pt>
                <c:pt idx="2390">
                  <c:v>-2.16796875</c:v>
                </c:pt>
                <c:pt idx="2391">
                  <c:v>-2.16552734375</c:v>
                </c:pt>
                <c:pt idx="2392">
                  <c:v>-2.1630859375</c:v>
                </c:pt>
                <c:pt idx="2393">
                  <c:v>-2.16064453125</c:v>
                </c:pt>
                <c:pt idx="2394">
                  <c:v>-2.158203125</c:v>
                </c:pt>
                <c:pt idx="2395">
                  <c:v>-2.15576171875</c:v>
                </c:pt>
                <c:pt idx="2396">
                  <c:v>-2.1533203125</c:v>
                </c:pt>
                <c:pt idx="2397">
                  <c:v>-2.15087890625</c:v>
                </c:pt>
                <c:pt idx="2398">
                  <c:v>-2.1484375</c:v>
                </c:pt>
                <c:pt idx="2399">
                  <c:v>-2.14599609375</c:v>
                </c:pt>
                <c:pt idx="2400">
                  <c:v>-2.1435546875</c:v>
                </c:pt>
                <c:pt idx="2401">
                  <c:v>-2.14111328125</c:v>
                </c:pt>
                <c:pt idx="2402">
                  <c:v>-2.138671875</c:v>
                </c:pt>
                <c:pt idx="2403">
                  <c:v>-2.13623046875</c:v>
                </c:pt>
                <c:pt idx="2404">
                  <c:v>-2.1337890625</c:v>
                </c:pt>
                <c:pt idx="2405">
                  <c:v>-2.13134765625</c:v>
                </c:pt>
                <c:pt idx="2406">
                  <c:v>-2.12890625</c:v>
                </c:pt>
                <c:pt idx="2407">
                  <c:v>-2.12646484375</c:v>
                </c:pt>
                <c:pt idx="2408">
                  <c:v>-2.1240234375</c:v>
                </c:pt>
                <c:pt idx="2409">
                  <c:v>-2.12158203125</c:v>
                </c:pt>
                <c:pt idx="2410">
                  <c:v>-2.119140625</c:v>
                </c:pt>
                <c:pt idx="2411">
                  <c:v>-2.11669921875</c:v>
                </c:pt>
                <c:pt idx="2412">
                  <c:v>-2.1142578125</c:v>
                </c:pt>
                <c:pt idx="2413">
                  <c:v>-2.11181640625</c:v>
                </c:pt>
                <c:pt idx="2414">
                  <c:v>-2.109375</c:v>
                </c:pt>
                <c:pt idx="2415">
                  <c:v>-2.10693359375</c:v>
                </c:pt>
                <c:pt idx="2416">
                  <c:v>-2.1044921875</c:v>
                </c:pt>
                <c:pt idx="2417">
                  <c:v>-2.10205078125</c:v>
                </c:pt>
                <c:pt idx="2418">
                  <c:v>-2.099609375</c:v>
                </c:pt>
                <c:pt idx="2419">
                  <c:v>-2.09716796875</c:v>
                </c:pt>
                <c:pt idx="2420">
                  <c:v>-2.0947265625</c:v>
                </c:pt>
                <c:pt idx="2421">
                  <c:v>-2.09228515625</c:v>
                </c:pt>
                <c:pt idx="2422">
                  <c:v>-2.08984375</c:v>
                </c:pt>
                <c:pt idx="2423">
                  <c:v>-2.08740234375</c:v>
                </c:pt>
                <c:pt idx="2424">
                  <c:v>-2.0849609375</c:v>
                </c:pt>
                <c:pt idx="2425">
                  <c:v>-2.08251953125</c:v>
                </c:pt>
                <c:pt idx="2426">
                  <c:v>-2.080078125</c:v>
                </c:pt>
                <c:pt idx="2427">
                  <c:v>-2.07763671875</c:v>
                </c:pt>
                <c:pt idx="2428">
                  <c:v>-2.0751953125</c:v>
                </c:pt>
                <c:pt idx="2429">
                  <c:v>-2.07275390625</c:v>
                </c:pt>
                <c:pt idx="2430">
                  <c:v>-2.0703125</c:v>
                </c:pt>
                <c:pt idx="2431">
                  <c:v>-2.06787109375</c:v>
                </c:pt>
                <c:pt idx="2432">
                  <c:v>-2.0654296875</c:v>
                </c:pt>
                <c:pt idx="2433">
                  <c:v>-2.06298828125</c:v>
                </c:pt>
                <c:pt idx="2434">
                  <c:v>-2.060546875</c:v>
                </c:pt>
                <c:pt idx="2435">
                  <c:v>-2.05810546875</c:v>
                </c:pt>
                <c:pt idx="2436">
                  <c:v>-2.0556640625</c:v>
                </c:pt>
                <c:pt idx="2437">
                  <c:v>-2.05322265625</c:v>
                </c:pt>
                <c:pt idx="2438">
                  <c:v>-2.05078125</c:v>
                </c:pt>
                <c:pt idx="2439">
                  <c:v>-2.04833984375</c:v>
                </c:pt>
                <c:pt idx="2440">
                  <c:v>-2.0458984375</c:v>
                </c:pt>
                <c:pt idx="2441">
                  <c:v>-2.04345703125</c:v>
                </c:pt>
                <c:pt idx="2442">
                  <c:v>-2.041015625</c:v>
                </c:pt>
                <c:pt idx="2443">
                  <c:v>-2.03857421875</c:v>
                </c:pt>
                <c:pt idx="2444">
                  <c:v>-2.0361328125</c:v>
                </c:pt>
                <c:pt idx="2445">
                  <c:v>-2.03369140625</c:v>
                </c:pt>
                <c:pt idx="2446">
                  <c:v>-2.03125</c:v>
                </c:pt>
                <c:pt idx="2447">
                  <c:v>-2.02880859375</c:v>
                </c:pt>
                <c:pt idx="2448">
                  <c:v>-2.0263671875</c:v>
                </c:pt>
                <c:pt idx="2449">
                  <c:v>-2.02392578125</c:v>
                </c:pt>
                <c:pt idx="2450">
                  <c:v>-2.021484375</c:v>
                </c:pt>
                <c:pt idx="2451">
                  <c:v>-2.01904296875</c:v>
                </c:pt>
                <c:pt idx="2452">
                  <c:v>-2.0166015625</c:v>
                </c:pt>
                <c:pt idx="2453">
                  <c:v>-2.01416015625</c:v>
                </c:pt>
                <c:pt idx="2454">
                  <c:v>-2.01171875</c:v>
                </c:pt>
                <c:pt idx="2455">
                  <c:v>-2.00927734375</c:v>
                </c:pt>
                <c:pt idx="2456">
                  <c:v>-2.0068359375</c:v>
                </c:pt>
                <c:pt idx="2457">
                  <c:v>-2.00439453125</c:v>
                </c:pt>
                <c:pt idx="2458">
                  <c:v>-2.001953125</c:v>
                </c:pt>
                <c:pt idx="2459">
                  <c:v>-1.99951171875</c:v>
                </c:pt>
                <c:pt idx="2460">
                  <c:v>-1.9970703125</c:v>
                </c:pt>
                <c:pt idx="2461">
                  <c:v>-1.99462890625</c:v>
                </c:pt>
                <c:pt idx="2462">
                  <c:v>-1.9921875</c:v>
                </c:pt>
                <c:pt idx="2463">
                  <c:v>-1.98974609375</c:v>
                </c:pt>
                <c:pt idx="2464">
                  <c:v>-1.9873046875</c:v>
                </c:pt>
                <c:pt idx="2465">
                  <c:v>-1.98486328125</c:v>
                </c:pt>
                <c:pt idx="2466">
                  <c:v>-1.982421875</c:v>
                </c:pt>
                <c:pt idx="2467">
                  <c:v>-1.97998046875</c:v>
                </c:pt>
                <c:pt idx="2468">
                  <c:v>-1.9775390625</c:v>
                </c:pt>
                <c:pt idx="2469">
                  <c:v>-1.97509765625</c:v>
                </c:pt>
                <c:pt idx="2470">
                  <c:v>-1.97265625</c:v>
                </c:pt>
                <c:pt idx="2471">
                  <c:v>-1.97021484375</c:v>
                </c:pt>
                <c:pt idx="2472">
                  <c:v>-1.9677734375</c:v>
                </c:pt>
                <c:pt idx="2473">
                  <c:v>-1.96533203125</c:v>
                </c:pt>
                <c:pt idx="2474">
                  <c:v>-1.962890625</c:v>
                </c:pt>
                <c:pt idx="2475">
                  <c:v>-1.96044921875</c:v>
                </c:pt>
                <c:pt idx="2476">
                  <c:v>-1.9580078125</c:v>
                </c:pt>
                <c:pt idx="2477">
                  <c:v>-1.95556640625</c:v>
                </c:pt>
                <c:pt idx="2478">
                  <c:v>-1.953125</c:v>
                </c:pt>
                <c:pt idx="2479">
                  <c:v>-1.95068359375</c:v>
                </c:pt>
                <c:pt idx="2480">
                  <c:v>-1.9482421875</c:v>
                </c:pt>
                <c:pt idx="2481">
                  <c:v>-1.94580078125</c:v>
                </c:pt>
                <c:pt idx="2482">
                  <c:v>-1.943359375</c:v>
                </c:pt>
                <c:pt idx="2483">
                  <c:v>-1.94091796875</c:v>
                </c:pt>
                <c:pt idx="2484">
                  <c:v>-1.9384765625</c:v>
                </c:pt>
                <c:pt idx="2485">
                  <c:v>-1.93603515625</c:v>
                </c:pt>
                <c:pt idx="2486">
                  <c:v>-1.93359375</c:v>
                </c:pt>
                <c:pt idx="2487">
                  <c:v>-1.93115234375</c:v>
                </c:pt>
                <c:pt idx="2488">
                  <c:v>-1.9287109375</c:v>
                </c:pt>
                <c:pt idx="2489">
                  <c:v>-1.92626953125</c:v>
                </c:pt>
                <c:pt idx="2490">
                  <c:v>-1.923828125</c:v>
                </c:pt>
                <c:pt idx="2491">
                  <c:v>-1.92138671875</c:v>
                </c:pt>
                <c:pt idx="2492">
                  <c:v>-1.9189453125</c:v>
                </c:pt>
                <c:pt idx="2493">
                  <c:v>-1.91650390625</c:v>
                </c:pt>
                <c:pt idx="2494">
                  <c:v>-1.9140625</c:v>
                </c:pt>
                <c:pt idx="2495">
                  <c:v>-1.91162109375</c:v>
                </c:pt>
                <c:pt idx="2496">
                  <c:v>-1.9091796875</c:v>
                </c:pt>
                <c:pt idx="2497">
                  <c:v>-1.90673828125</c:v>
                </c:pt>
                <c:pt idx="2498">
                  <c:v>-1.904296875</c:v>
                </c:pt>
                <c:pt idx="2499">
                  <c:v>-1.90185546875</c:v>
                </c:pt>
                <c:pt idx="2500">
                  <c:v>-1.8994140625</c:v>
                </c:pt>
                <c:pt idx="2501">
                  <c:v>-1.89697265625</c:v>
                </c:pt>
                <c:pt idx="2502">
                  <c:v>-1.89453125</c:v>
                </c:pt>
                <c:pt idx="2503">
                  <c:v>-1.89208984375</c:v>
                </c:pt>
                <c:pt idx="2504">
                  <c:v>-1.8896484375</c:v>
                </c:pt>
                <c:pt idx="2505">
                  <c:v>-1.88720703125</c:v>
                </c:pt>
                <c:pt idx="2506">
                  <c:v>-1.884765625</c:v>
                </c:pt>
                <c:pt idx="2507">
                  <c:v>-1.88232421875</c:v>
                </c:pt>
                <c:pt idx="2508">
                  <c:v>-1.8798828125</c:v>
                </c:pt>
                <c:pt idx="2509">
                  <c:v>-1.87744140625</c:v>
                </c:pt>
                <c:pt idx="2510">
                  <c:v>-1.875</c:v>
                </c:pt>
                <c:pt idx="2511">
                  <c:v>-1.87255859375</c:v>
                </c:pt>
                <c:pt idx="2512">
                  <c:v>-1.8701171875</c:v>
                </c:pt>
                <c:pt idx="2513">
                  <c:v>-1.86767578125</c:v>
                </c:pt>
                <c:pt idx="2514">
                  <c:v>-1.865234375</c:v>
                </c:pt>
                <c:pt idx="2515">
                  <c:v>-1.86279296875</c:v>
                </c:pt>
                <c:pt idx="2516">
                  <c:v>-1.8603515625</c:v>
                </c:pt>
                <c:pt idx="2517">
                  <c:v>-1.85791015625</c:v>
                </c:pt>
                <c:pt idx="2518">
                  <c:v>-1.85546875</c:v>
                </c:pt>
                <c:pt idx="2519">
                  <c:v>-1.85302734375</c:v>
                </c:pt>
                <c:pt idx="2520">
                  <c:v>-1.8505859375</c:v>
                </c:pt>
                <c:pt idx="2521">
                  <c:v>-1.84814453125</c:v>
                </c:pt>
                <c:pt idx="2522">
                  <c:v>-1.845703125</c:v>
                </c:pt>
                <c:pt idx="2523">
                  <c:v>-1.84326171875</c:v>
                </c:pt>
                <c:pt idx="2524">
                  <c:v>-1.8408203125</c:v>
                </c:pt>
                <c:pt idx="2525">
                  <c:v>-1.83837890625</c:v>
                </c:pt>
                <c:pt idx="2526">
                  <c:v>-1.8359375</c:v>
                </c:pt>
                <c:pt idx="2527">
                  <c:v>-1.83349609375</c:v>
                </c:pt>
                <c:pt idx="2528">
                  <c:v>-1.8310546875</c:v>
                </c:pt>
                <c:pt idx="2529">
                  <c:v>-1.82861328125</c:v>
                </c:pt>
                <c:pt idx="2530">
                  <c:v>-1.826171875</c:v>
                </c:pt>
                <c:pt idx="2531">
                  <c:v>-1.82373046875</c:v>
                </c:pt>
                <c:pt idx="2532">
                  <c:v>-1.8212890625</c:v>
                </c:pt>
                <c:pt idx="2533">
                  <c:v>-1.81884765625</c:v>
                </c:pt>
                <c:pt idx="2534">
                  <c:v>-1.81640625</c:v>
                </c:pt>
                <c:pt idx="2535">
                  <c:v>-1.81396484375</c:v>
                </c:pt>
                <c:pt idx="2536">
                  <c:v>-1.8115234375</c:v>
                </c:pt>
                <c:pt idx="2537">
                  <c:v>-1.80908203125</c:v>
                </c:pt>
                <c:pt idx="2538">
                  <c:v>-1.806640625</c:v>
                </c:pt>
                <c:pt idx="2539">
                  <c:v>-1.80419921875</c:v>
                </c:pt>
                <c:pt idx="2540">
                  <c:v>-1.8017578125</c:v>
                </c:pt>
                <c:pt idx="2541">
                  <c:v>-1.79931640625</c:v>
                </c:pt>
                <c:pt idx="2542">
                  <c:v>-1.796875</c:v>
                </c:pt>
                <c:pt idx="2543">
                  <c:v>-1.79443359375</c:v>
                </c:pt>
                <c:pt idx="2544">
                  <c:v>-1.7919921875</c:v>
                </c:pt>
                <c:pt idx="2545">
                  <c:v>-1.78955078125</c:v>
                </c:pt>
                <c:pt idx="2546">
                  <c:v>-1.787109375</c:v>
                </c:pt>
                <c:pt idx="2547">
                  <c:v>-1.78466796875</c:v>
                </c:pt>
                <c:pt idx="2548">
                  <c:v>-1.7822265625</c:v>
                </c:pt>
                <c:pt idx="2549">
                  <c:v>-1.77978515625</c:v>
                </c:pt>
                <c:pt idx="2550">
                  <c:v>-1.77734375</c:v>
                </c:pt>
                <c:pt idx="2551">
                  <c:v>-1.77490234375</c:v>
                </c:pt>
                <c:pt idx="2552">
                  <c:v>-1.7724609375</c:v>
                </c:pt>
                <c:pt idx="2553">
                  <c:v>-1.77001953125</c:v>
                </c:pt>
                <c:pt idx="2554">
                  <c:v>-1.767578125</c:v>
                </c:pt>
                <c:pt idx="2555">
                  <c:v>-1.76513671875</c:v>
                </c:pt>
                <c:pt idx="2556">
                  <c:v>-1.7626953125</c:v>
                </c:pt>
                <c:pt idx="2557">
                  <c:v>-1.76025390625</c:v>
                </c:pt>
                <c:pt idx="2558">
                  <c:v>-1.7578125</c:v>
                </c:pt>
                <c:pt idx="2559">
                  <c:v>-1.75537109375</c:v>
                </c:pt>
                <c:pt idx="2560">
                  <c:v>-1.7529296875</c:v>
                </c:pt>
                <c:pt idx="2561">
                  <c:v>-1.75048828125</c:v>
                </c:pt>
                <c:pt idx="2562">
                  <c:v>-1.748046875</c:v>
                </c:pt>
                <c:pt idx="2563">
                  <c:v>-1.74560546875</c:v>
                </c:pt>
                <c:pt idx="2564">
                  <c:v>-1.7431640625</c:v>
                </c:pt>
                <c:pt idx="2565">
                  <c:v>-1.74072265625</c:v>
                </c:pt>
                <c:pt idx="2566">
                  <c:v>-1.73828125</c:v>
                </c:pt>
                <c:pt idx="2567">
                  <c:v>-1.73583984375</c:v>
                </c:pt>
                <c:pt idx="2568">
                  <c:v>-1.7333984375</c:v>
                </c:pt>
                <c:pt idx="2569">
                  <c:v>-1.73095703125</c:v>
                </c:pt>
                <c:pt idx="2570">
                  <c:v>-1.728515625</c:v>
                </c:pt>
                <c:pt idx="2571">
                  <c:v>-1.72607421875</c:v>
                </c:pt>
                <c:pt idx="2572">
                  <c:v>-1.7236328125</c:v>
                </c:pt>
                <c:pt idx="2573">
                  <c:v>-1.72119140625</c:v>
                </c:pt>
                <c:pt idx="2574">
                  <c:v>-1.71875</c:v>
                </c:pt>
                <c:pt idx="2575">
                  <c:v>-1.71630859375</c:v>
                </c:pt>
                <c:pt idx="2576">
                  <c:v>-1.7138671875</c:v>
                </c:pt>
                <c:pt idx="2577">
                  <c:v>-1.71142578125</c:v>
                </c:pt>
                <c:pt idx="2578">
                  <c:v>-1.708984375</c:v>
                </c:pt>
                <c:pt idx="2579">
                  <c:v>-1.70654296875</c:v>
                </c:pt>
                <c:pt idx="2580">
                  <c:v>-1.7041015625</c:v>
                </c:pt>
                <c:pt idx="2581">
                  <c:v>-1.70166015625</c:v>
                </c:pt>
                <c:pt idx="2582">
                  <c:v>-1.69921875</c:v>
                </c:pt>
                <c:pt idx="2583">
                  <c:v>-1.69677734375</c:v>
                </c:pt>
                <c:pt idx="2584">
                  <c:v>-1.6943359375</c:v>
                </c:pt>
                <c:pt idx="2585">
                  <c:v>-1.69189453125</c:v>
                </c:pt>
                <c:pt idx="2586">
                  <c:v>-1.689453125</c:v>
                </c:pt>
                <c:pt idx="2587">
                  <c:v>-1.68701171875</c:v>
                </c:pt>
                <c:pt idx="2588">
                  <c:v>-1.6845703125</c:v>
                </c:pt>
                <c:pt idx="2589">
                  <c:v>-1.68212890625</c:v>
                </c:pt>
                <c:pt idx="2590">
                  <c:v>-1.6796875</c:v>
                </c:pt>
                <c:pt idx="2591">
                  <c:v>-1.67724609375</c:v>
                </c:pt>
                <c:pt idx="2592">
                  <c:v>-1.6748046875</c:v>
                </c:pt>
                <c:pt idx="2593">
                  <c:v>-1.67236328125</c:v>
                </c:pt>
                <c:pt idx="2594">
                  <c:v>-1.669921875</c:v>
                </c:pt>
                <c:pt idx="2595">
                  <c:v>-1.66748046875</c:v>
                </c:pt>
                <c:pt idx="2596">
                  <c:v>-1.6650390625</c:v>
                </c:pt>
                <c:pt idx="2597">
                  <c:v>-1.66259765625</c:v>
                </c:pt>
                <c:pt idx="2598">
                  <c:v>-1.66015625</c:v>
                </c:pt>
                <c:pt idx="2599">
                  <c:v>-1.65771484375</c:v>
                </c:pt>
                <c:pt idx="2600">
                  <c:v>-1.6552734375</c:v>
                </c:pt>
                <c:pt idx="2601">
                  <c:v>-1.65283203125</c:v>
                </c:pt>
                <c:pt idx="2602">
                  <c:v>-1.650390625</c:v>
                </c:pt>
                <c:pt idx="2603">
                  <c:v>-1.64794921875</c:v>
                </c:pt>
                <c:pt idx="2604">
                  <c:v>-1.6455078125</c:v>
                </c:pt>
                <c:pt idx="2605">
                  <c:v>-1.64306640625</c:v>
                </c:pt>
                <c:pt idx="2606">
                  <c:v>-1.640625</c:v>
                </c:pt>
                <c:pt idx="2607">
                  <c:v>-1.63818359375</c:v>
                </c:pt>
                <c:pt idx="2608">
                  <c:v>-1.6357421875</c:v>
                </c:pt>
                <c:pt idx="2609">
                  <c:v>-1.63330078125</c:v>
                </c:pt>
                <c:pt idx="2610">
                  <c:v>-1.630859375</c:v>
                </c:pt>
                <c:pt idx="2611">
                  <c:v>-1.62841796875</c:v>
                </c:pt>
                <c:pt idx="2612">
                  <c:v>-1.6259765625</c:v>
                </c:pt>
                <c:pt idx="2613">
                  <c:v>-1.62353515625</c:v>
                </c:pt>
                <c:pt idx="2614">
                  <c:v>-1.62109375</c:v>
                </c:pt>
                <c:pt idx="2615">
                  <c:v>-1.61865234375</c:v>
                </c:pt>
                <c:pt idx="2616">
                  <c:v>-1.6162109375</c:v>
                </c:pt>
                <c:pt idx="2617">
                  <c:v>-1.61376953125</c:v>
                </c:pt>
                <c:pt idx="2618">
                  <c:v>-1.611328125</c:v>
                </c:pt>
                <c:pt idx="2619">
                  <c:v>-1.60888671875</c:v>
                </c:pt>
                <c:pt idx="2620">
                  <c:v>-1.6064453125</c:v>
                </c:pt>
                <c:pt idx="2621">
                  <c:v>-1.60400390625</c:v>
                </c:pt>
                <c:pt idx="2622">
                  <c:v>-1.6015625</c:v>
                </c:pt>
                <c:pt idx="2623">
                  <c:v>-1.59912109375</c:v>
                </c:pt>
                <c:pt idx="2624">
                  <c:v>-1.5966796875</c:v>
                </c:pt>
                <c:pt idx="2625">
                  <c:v>-1.59423828125</c:v>
                </c:pt>
                <c:pt idx="2626">
                  <c:v>-1.591796875</c:v>
                </c:pt>
                <c:pt idx="2627">
                  <c:v>-1.58935546875</c:v>
                </c:pt>
                <c:pt idx="2628">
                  <c:v>-1.5869140625</c:v>
                </c:pt>
                <c:pt idx="2629">
                  <c:v>-1.58447265625</c:v>
                </c:pt>
                <c:pt idx="2630">
                  <c:v>-1.58203125</c:v>
                </c:pt>
                <c:pt idx="2631">
                  <c:v>-1.57958984375</c:v>
                </c:pt>
                <c:pt idx="2632">
                  <c:v>-1.5771484375</c:v>
                </c:pt>
                <c:pt idx="2633">
                  <c:v>-1.57470703125</c:v>
                </c:pt>
                <c:pt idx="2634">
                  <c:v>-1.572265625</c:v>
                </c:pt>
                <c:pt idx="2635">
                  <c:v>-1.56982421875</c:v>
                </c:pt>
                <c:pt idx="2636">
                  <c:v>-1.5673828125</c:v>
                </c:pt>
                <c:pt idx="2637">
                  <c:v>-1.56494140625</c:v>
                </c:pt>
                <c:pt idx="2638">
                  <c:v>-1.5625</c:v>
                </c:pt>
                <c:pt idx="2639">
                  <c:v>-1.56005859375</c:v>
                </c:pt>
                <c:pt idx="2640">
                  <c:v>-1.5576171875</c:v>
                </c:pt>
                <c:pt idx="2641">
                  <c:v>-1.55517578125</c:v>
                </c:pt>
                <c:pt idx="2642">
                  <c:v>-1.552734375</c:v>
                </c:pt>
                <c:pt idx="2643">
                  <c:v>-1.55029296875</c:v>
                </c:pt>
                <c:pt idx="2644">
                  <c:v>-1.5478515625</c:v>
                </c:pt>
                <c:pt idx="2645">
                  <c:v>-1.54541015625</c:v>
                </c:pt>
                <c:pt idx="2646">
                  <c:v>-1.54296875</c:v>
                </c:pt>
                <c:pt idx="2647">
                  <c:v>-1.54052734375</c:v>
                </c:pt>
                <c:pt idx="2648">
                  <c:v>-1.5380859375</c:v>
                </c:pt>
                <c:pt idx="2649">
                  <c:v>-1.53564453125</c:v>
                </c:pt>
                <c:pt idx="2650">
                  <c:v>-1.533203125</c:v>
                </c:pt>
                <c:pt idx="2651">
                  <c:v>-1.53076171875</c:v>
                </c:pt>
                <c:pt idx="2652">
                  <c:v>-1.5283203125</c:v>
                </c:pt>
                <c:pt idx="2653">
                  <c:v>-1.52587890625</c:v>
                </c:pt>
                <c:pt idx="2654">
                  <c:v>-1.5234375</c:v>
                </c:pt>
                <c:pt idx="2655">
                  <c:v>-1.52099609375</c:v>
                </c:pt>
                <c:pt idx="2656">
                  <c:v>-1.5185546875</c:v>
                </c:pt>
                <c:pt idx="2657">
                  <c:v>-1.51611328125</c:v>
                </c:pt>
                <c:pt idx="2658">
                  <c:v>-1.513671875</c:v>
                </c:pt>
                <c:pt idx="2659">
                  <c:v>-1.51123046875</c:v>
                </c:pt>
                <c:pt idx="2660">
                  <c:v>-1.5087890625</c:v>
                </c:pt>
                <c:pt idx="2661">
                  <c:v>-1.50634765625</c:v>
                </c:pt>
                <c:pt idx="2662">
                  <c:v>-1.50390625</c:v>
                </c:pt>
                <c:pt idx="2663">
                  <c:v>-1.50146484375</c:v>
                </c:pt>
                <c:pt idx="2664">
                  <c:v>-1.4990234375</c:v>
                </c:pt>
                <c:pt idx="2665">
                  <c:v>-1.49658203125</c:v>
                </c:pt>
                <c:pt idx="2666">
                  <c:v>-1.494140625</c:v>
                </c:pt>
                <c:pt idx="2667">
                  <c:v>-1.49169921875</c:v>
                </c:pt>
                <c:pt idx="2668">
                  <c:v>-1.4892578125</c:v>
                </c:pt>
                <c:pt idx="2669">
                  <c:v>-1.48681640625</c:v>
                </c:pt>
                <c:pt idx="2670">
                  <c:v>-1.484375</c:v>
                </c:pt>
                <c:pt idx="2671">
                  <c:v>-1.48193359375</c:v>
                </c:pt>
                <c:pt idx="2672">
                  <c:v>-1.4794921875</c:v>
                </c:pt>
                <c:pt idx="2673">
                  <c:v>-1.47705078125</c:v>
                </c:pt>
                <c:pt idx="2674">
                  <c:v>-1.474609375</c:v>
                </c:pt>
                <c:pt idx="2675">
                  <c:v>-1.47216796875</c:v>
                </c:pt>
                <c:pt idx="2676">
                  <c:v>-1.4697265625</c:v>
                </c:pt>
                <c:pt idx="2677">
                  <c:v>-1.46728515625</c:v>
                </c:pt>
                <c:pt idx="2678">
                  <c:v>-1.46484375</c:v>
                </c:pt>
                <c:pt idx="2679">
                  <c:v>-1.46240234375</c:v>
                </c:pt>
                <c:pt idx="2680">
                  <c:v>-1.4599609375</c:v>
                </c:pt>
                <c:pt idx="2681">
                  <c:v>-1.45751953125</c:v>
                </c:pt>
                <c:pt idx="2682">
                  <c:v>-1.455078125</c:v>
                </c:pt>
                <c:pt idx="2683">
                  <c:v>-1.45263671875</c:v>
                </c:pt>
                <c:pt idx="2684">
                  <c:v>-1.4501953125</c:v>
                </c:pt>
                <c:pt idx="2685">
                  <c:v>-1.44775390625</c:v>
                </c:pt>
                <c:pt idx="2686">
                  <c:v>-1.4453125</c:v>
                </c:pt>
                <c:pt idx="2687">
                  <c:v>-1.44287109375</c:v>
                </c:pt>
                <c:pt idx="2688">
                  <c:v>-1.4404296875</c:v>
                </c:pt>
                <c:pt idx="2689">
                  <c:v>-1.43798828125</c:v>
                </c:pt>
                <c:pt idx="2690">
                  <c:v>-1.435546875</c:v>
                </c:pt>
                <c:pt idx="2691">
                  <c:v>-1.43310546875</c:v>
                </c:pt>
                <c:pt idx="2692">
                  <c:v>-1.4306640625</c:v>
                </c:pt>
                <c:pt idx="2693">
                  <c:v>-1.42822265625</c:v>
                </c:pt>
                <c:pt idx="2694">
                  <c:v>-1.42578125</c:v>
                </c:pt>
                <c:pt idx="2695">
                  <c:v>-1.42333984375</c:v>
                </c:pt>
                <c:pt idx="2696">
                  <c:v>-1.4208984375</c:v>
                </c:pt>
                <c:pt idx="2697">
                  <c:v>-1.41845703125</c:v>
                </c:pt>
                <c:pt idx="2698">
                  <c:v>-1.416015625</c:v>
                </c:pt>
                <c:pt idx="2699">
                  <c:v>-1.41357421875</c:v>
                </c:pt>
                <c:pt idx="2700">
                  <c:v>-1.4111328125</c:v>
                </c:pt>
                <c:pt idx="2701">
                  <c:v>-1.40869140625</c:v>
                </c:pt>
                <c:pt idx="2702">
                  <c:v>-1.40625</c:v>
                </c:pt>
                <c:pt idx="2703">
                  <c:v>-1.40380859375</c:v>
                </c:pt>
                <c:pt idx="2704">
                  <c:v>-1.4013671875</c:v>
                </c:pt>
                <c:pt idx="2705">
                  <c:v>-1.39892578125</c:v>
                </c:pt>
                <c:pt idx="2706">
                  <c:v>-1.396484375</c:v>
                </c:pt>
                <c:pt idx="2707">
                  <c:v>-1.39404296875</c:v>
                </c:pt>
                <c:pt idx="2708">
                  <c:v>-1.3916015625</c:v>
                </c:pt>
                <c:pt idx="2709">
                  <c:v>-1.38916015625</c:v>
                </c:pt>
                <c:pt idx="2710">
                  <c:v>-1.38671875</c:v>
                </c:pt>
                <c:pt idx="2711">
                  <c:v>-1.38427734375</c:v>
                </c:pt>
                <c:pt idx="2712">
                  <c:v>-1.3818359375</c:v>
                </c:pt>
                <c:pt idx="2713">
                  <c:v>-1.37939453125</c:v>
                </c:pt>
                <c:pt idx="2714">
                  <c:v>-1.376953125</c:v>
                </c:pt>
                <c:pt idx="2715">
                  <c:v>-1.37451171875</c:v>
                </c:pt>
                <c:pt idx="2716">
                  <c:v>-1.3720703125</c:v>
                </c:pt>
                <c:pt idx="2717">
                  <c:v>-1.36962890625</c:v>
                </c:pt>
                <c:pt idx="2718">
                  <c:v>-1.3671875</c:v>
                </c:pt>
                <c:pt idx="2719">
                  <c:v>-1.36474609375</c:v>
                </c:pt>
                <c:pt idx="2720">
                  <c:v>-1.3623046875</c:v>
                </c:pt>
                <c:pt idx="2721">
                  <c:v>-1.35986328125</c:v>
                </c:pt>
                <c:pt idx="2722">
                  <c:v>-1.357421875</c:v>
                </c:pt>
                <c:pt idx="2723">
                  <c:v>-1.35498046875</c:v>
                </c:pt>
                <c:pt idx="2724">
                  <c:v>-1.3525390625</c:v>
                </c:pt>
                <c:pt idx="2725">
                  <c:v>-1.35009765625</c:v>
                </c:pt>
                <c:pt idx="2726">
                  <c:v>-1.34765625</c:v>
                </c:pt>
                <c:pt idx="2727">
                  <c:v>-1.34521484375</c:v>
                </c:pt>
                <c:pt idx="2728">
                  <c:v>-1.3427734375</c:v>
                </c:pt>
                <c:pt idx="2729">
                  <c:v>-1.34033203125</c:v>
                </c:pt>
                <c:pt idx="2730">
                  <c:v>-1.337890625</c:v>
                </c:pt>
                <c:pt idx="2731">
                  <c:v>-1.33544921875</c:v>
                </c:pt>
                <c:pt idx="2732">
                  <c:v>-1.3330078125</c:v>
                </c:pt>
                <c:pt idx="2733">
                  <c:v>-1.33056640625</c:v>
                </c:pt>
                <c:pt idx="2734">
                  <c:v>-1.328125</c:v>
                </c:pt>
                <c:pt idx="2735">
                  <c:v>-1.32568359375</c:v>
                </c:pt>
                <c:pt idx="2736">
                  <c:v>-1.3232421875</c:v>
                </c:pt>
                <c:pt idx="2737">
                  <c:v>-1.32080078125</c:v>
                </c:pt>
                <c:pt idx="2738">
                  <c:v>-1.318359375</c:v>
                </c:pt>
                <c:pt idx="2739">
                  <c:v>-1.31591796875</c:v>
                </c:pt>
                <c:pt idx="2740">
                  <c:v>-1.3134765625</c:v>
                </c:pt>
                <c:pt idx="2741">
                  <c:v>-1.31103515625</c:v>
                </c:pt>
                <c:pt idx="2742">
                  <c:v>-1.30859375</c:v>
                </c:pt>
                <c:pt idx="2743">
                  <c:v>-1.30615234375</c:v>
                </c:pt>
                <c:pt idx="2744">
                  <c:v>-1.3037109375</c:v>
                </c:pt>
                <c:pt idx="2745">
                  <c:v>-1.30126953125</c:v>
                </c:pt>
                <c:pt idx="2746">
                  <c:v>-1.298828125</c:v>
                </c:pt>
                <c:pt idx="2747">
                  <c:v>-1.29638671875</c:v>
                </c:pt>
                <c:pt idx="2748">
                  <c:v>-1.2939453125</c:v>
                </c:pt>
                <c:pt idx="2749">
                  <c:v>-1.29150390625</c:v>
                </c:pt>
                <c:pt idx="2750">
                  <c:v>-1.2890625</c:v>
                </c:pt>
                <c:pt idx="2751">
                  <c:v>-1.28662109375</c:v>
                </c:pt>
                <c:pt idx="2752">
                  <c:v>-1.2841796875</c:v>
                </c:pt>
                <c:pt idx="2753">
                  <c:v>-1.28173828125</c:v>
                </c:pt>
                <c:pt idx="2754">
                  <c:v>-1.279296875</c:v>
                </c:pt>
                <c:pt idx="2755">
                  <c:v>-1.27685546875</c:v>
                </c:pt>
                <c:pt idx="2756">
                  <c:v>-1.2744140625</c:v>
                </c:pt>
                <c:pt idx="2757">
                  <c:v>-1.27197265625</c:v>
                </c:pt>
                <c:pt idx="2758">
                  <c:v>-1.26953125</c:v>
                </c:pt>
                <c:pt idx="2759">
                  <c:v>-1.26708984375</c:v>
                </c:pt>
                <c:pt idx="2760">
                  <c:v>-1.2646484375</c:v>
                </c:pt>
                <c:pt idx="2761">
                  <c:v>-1.26220703125</c:v>
                </c:pt>
                <c:pt idx="2762">
                  <c:v>-1.259765625</c:v>
                </c:pt>
                <c:pt idx="2763">
                  <c:v>-1.25732421875</c:v>
                </c:pt>
                <c:pt idx="2764">
                  <c:v>-1.2548828125</c:v>
                </c:pt>
                <c:pt idx="2765">
                  <c:v>-1.25244140625</c:v>
                </c:pt>
                <c:pt idx="2766">
                  <c:v>-1.25</c:v>
                </c:pt>
                <c:pt idx="2767">
                  <c:v>-1.24755859375</c:v>
                </c:pt>
                <c:pt idx="2768">
                  <c:v>-1.2451171875</c:v>
                </c:pt>
                <c:pt idx="2769">
                  <c:v>-1.24267578125</c:v>
                </c:pt>
                <c:pt idx="2770">
                  <c:v>-1.240234375</c:v>
                </c:pt>
                <c:pt idx="2771">
                  <c:v>-1.23779296875</c:v>
                </c:pt>
                <c:pt idx="2772">
                  <c:v>-1.2353515625</c:v>
                </c:pt>
                <c:pt idx="2773">
                  <c:v>-1.23291015625</c:v>
                </c:pt>
                <c:pt idx="2774">
                  <c:v>-1.23046875</c:v>
                </c:pt>
                <c:pt idx="2775">
                  <c:v>-1.22802734375</c:v>
                </c:pt>
                <c:pt idx="2776">
                  <c:v>-1.2255859375</c:v>
                </c:pt>
                <c:pt idx="2777">
                  <c:v>-1.22314453125</c:v>
                </c:pt>
                <c:pt idx="2778">
                  <c:v>-1.220703125</c:v>
                </c:pt>
                <c:pt idx="2779">
                  <c:v>-1.21826171875</c:v>
                </c:pt>
                <c:pt idx="2780">
                  <c:v>-1.2158203125</c:v>
                </c:pt>
                <c:pt idx="2781">
                  <c:v>-1.21337890625</c:v>
                </c:pt>
                <c:pt idx="2782">
                  <c:v>-1.2109375</c:v>
                </c:pt>
                <c:pt idx="2783">
                  <c:v>-1.20849609375</c:v>
                </c:pt>
                <c:pt idx="2784">
                  <c:v>-1.2060546875</c:v>
                </c:pt>
                <c:pt idx="2785">
                  <c:v>-1.20361328125</c:v>
                </c:pt>
                <c:pt idx="2786">
                  <c:v>-1.201171875</c:v>
                </c:pt>
                <c:pt idx="2787">
                  <c:v>-1.19873046875</c:v>
                </c:pt>
                <c:pt idx="2788">
                  <c:v>-1.1962890625</c:v>
                </c:pt>
                <c:pt idx="2789">
                  <c:v>-1.19384765625</c:v>
                </c:pt>
                <c:pt idx="2790">
                  <c:v>-1.19140625</c:v>
                </c:pt>
                <c:pt idx="2791">
                  <c:v>-1.18896484375</c:v>
                </c:pt>
                <c:pt idx="2792">
                  <c:v>-1.1865234375</c:v>
                </c:pt>
                <c:pt idx="2793">
                  <c:v>-1.18408203125</c:v>
                </c:pt>
                <c:pt idx="2794">
                  <c:v>-1.181640625</c:v>
                </c:pt>
                <c:pt idx="2795">
                  <c:v>-1.17919921875</c:v>
                </c:pt>
                <c:pt idx="2796">
                  <c:v>-1.1767578125</c:v>
                </c:pt>
                <c:pt idx="2797">
                  <c:v>-1.17431640625</c:v>
                </c:pt>
                <c:pt idx="2798">
                  <c:v>-1.171875</c:v>
                </c:pt>
                <c:pt idx="2799">
                  <c:v>-1.16943359375</c:v>
                </c:pt>
                <c:pt idx="2800">
                  <c:v>-1.1669921875</c:v>
                </c:pt>
                <c:pt idx="2801">
                  <c:v>-1.16455078125</c:v>
                </c:pt>
                <c:pt idx="2802">
                  <c:v>-1.162109375</c:v>
                </c:pt>
                <c:pt idx="2803">
                  <c:v>-1.15966796875</c:v>
                </c:pt>
                <c:pt idx="2804">
                  <c:v>-1.1572265625</c:v>
                </c:pt>
                <c:pt idx="2805">
                  <c:v>-1.15478515625</c:v>
                </c:pt>
                <c:pt idx="2806">
                  <c:v>-1.15234375</c:v>
                </c:pt>
                <c:pt idx="2807">
                  <c:v>-1.14990234375</c:v>
                </c:pt>
                <c:pt idx="2808">
                  <c:v>-1.1474609375</c:v>
                </c:pt>
                <c:pt idx="2809">
                  <c:v>-1.14501953125</c:v>
                </c:pt>
                <c:pt idx="2810">
                  <c:v>-1.142578125</c:v>
                </c:pt>
                <c:pt idx="2811">
                  <c:v>-1.14013671875</c:v>
                </c:pt>
                <c:pt idx="2812">
                  <c:v>-1.1376953125</c:v>
                </c:pt>
                <c:pt idx="2813">
                  <c:v>-1.13525390625</c:v>
                </c:pt>
                <c:pt idx="2814">
                  <c:v>-1.1328125</c:v>
                </c:pt>
                <c:pt idx="2815">
                  <c:v>-1.13037109375</c:v>
                </c:pt>
                <c:pt idx="2816">
                  <c:v>-1.1279296875</c:v>
                </c:pt>
                <c:pt idx="2817">
                  <c:v>-1.12548828125</c:v>
                </c:pt>
                <c:pt idx="2818">
                  <c:v>-1.123046875</c:v>
                </c:pt>
                <c:pt idx="2819">
                  <c:v>-1.12060546875</c:v>
                </c:pt>
                <c:pt idx="2820">
                  <c:v>-1.1181640625</c:v>
                </c:pt>
                <c:pt idx="2821">
                  <c:v>-1.11572265625</c:v>
                </c:pt>
                <c:pt idx="2822">
                  <c:v>-1.11328125</c:v>
                </c:pt>
                <c:pt idx="2823">
                  <c:v>-1.11083984375</c:v>
                </c:pt>
                <c:pt idx="2824">
                  <c:v>-1.1083984375</c:v>
                </c:pt>
                <c:pt idx="2825">
                  <c:v>-1.10595703125</c:v>
                </c:pt>
                <c:pt idx="2826">
                  <c:v>-1.103515625</c:v>
                </c:pt>
                <c:pt idx="2827">
                  <c:v>-1.10107421875</c:v>
                </c:pt>
                <c:pt idx="2828">
                  <c:v>-1.0986328125</c:v>
                </c:pt>
                <c:pt idx="2829">
                  <c:v>-1.09619140625</c:v>
                </c:pt>
                <c:pt idx="2830">
                  <c:v>-1.09375</c:v>
                </c:pt>
                <c:pt idx="2831">
                  <c:v>-1.09130859375</c:v>
                </c:pt>
                <c:pt idx="2832">
                  <c:v>-1.0888671875</c:v>
                </c:pt>
                <c:pt idx="2833">
                  <c:v>-1.08642578125</c:v>
                </c:pt>
                <c:pt idx="2834">
                  <c:v>-1.083984375</c:v>
                </c:pt>
                <c:pt idx="2835">
                  <c:v>-1.08154296875</c:v>
                </c:pt>
                <c:pt idx="2836">
                  <c:v>-1.0791015625</c:v>
                </c:pt>
                <c:pt idx="2837">
                  <c:v>-1.07666015625</c:v>
                </c:pt>
                <c:pt idx="2838">
                  <c:v>-1.07421875</c:v>
                </c:pt>
                <c:pt idx="2839">
                  <c:v>-1.07177734375</c:v>
                </c:pt>
                <c:pt idx="2840">
                  <c:v>-1.0693359375</c:v>
                </c:pt>
                <c:pt idx="2841">
                  <c:v>-1.06689453125</c:v>
                </c:pt>
                <c:pt idx="2842">
                  <c:v>-1.064453125</c:v>
                </c:pt>
                <c:pt idx="2843">
                  <c:v>-1.06201171875</c:v>
                </c:pt>
                <c:pt idx="2844">
                  <c:v>-1.0595703125</c:v>
                </c:pt>
                <c:pt idx="2845">
                  <c:v>-1.05712890625</c:v>
                </c:pt>
                <c:pt idx="2846">
                  <c:v>-1.0546875</c:v>
                </c:pt>
                <c:pt idx="2847">
                  <c:v>-1.05224609375</c:v>
                </c:pt>
                <c:pt idx="2848">
                  <c:v>-1.0498046875</c:v>
                </c:pt>
                <c:pt idx="2849">
                  <c:v>-1.04736328125</c:v>
                </c:pt>
                <c:pt idx="2850">
                  <c:v>-1.044921875</c:v>
                </c:pt>
                <c:pt idx="2851">
                  <c:v>-1.04248046875</c:v>
                </c:pt>
                <c:pt idx="2852">
                  <c:v>-1.0400390625</c:v>
                </c:pt>
                <c:pt idx="2853">
                  <c:v>-1.03759765625</c:v>
                </c:pt>
                <c:pt idx="2854">
                  <c:v>-1.03515625</c:v>
                </c:pt>
                <c:pt idx="2855">
                  <c:v>-1.03271484375</c:v>
                </c:pt>
                <c:pt idx="2856">
                  <c:v>-1.0302734375</c:v>
                </c:pt>
                <c:pt idx="2857">
                  <c:v>-1.02783203125</c:v>
                </c:pt>
                <c:pt idx="2858">
                  <c:v>-1.025390625</c:v>
                </c:pt>
                <c:pt idx="2859">
                  <c:v>-1.02294921875</c:v>
                </c:pt>
                <c:pt idx="2860">
                  <c:v>-1.0205078125</c:v>
                </c:pt>
                <c:pt idx="2861">
                  <c:v>-1.01806640625</c:v>
                </c:pt>
                <c:pt idx="2862">
                  <c:v>-1.015625</c:v>
                </c:pt>
                <c:pt idx="2863">
                  <c:v>-1.01318359375</c:v>
                </c:pt>
                <c:pt idx="2864">
                  <c:v>-1.0107421875</c:v>
                </c:pt>
                <c:pt idx="2865">
                  <c:v>-1.00830078125</c:v>
                </c:pt>
                <c:pt idx="2866">
                  <c:v>-1.005859375</c:v>
                </c:pt>
                <c:pt idx="2867">
                  <c:v>-1.00341796875</c:v>
                </c:pt>
                <c:pt idx="2868">
                  <c:v>-1.0009765625</c:v>
                </c:pt>
                <c:pt idx="2869">
                  <c:v>-0.99853515625</c:v>
                </c:pt>
                <c:pt idx="2870">
                  <c:v>-0.99609375</c:v>
                </c:pt>
                <c:pt idx="2871">
                  <c:v>-0.99365234375</c:v>
                </c:pt>
                <c:pt idx="2872">
                  <c:v>-0.9912109375</c:v>
                </c:pt>
                <c:pt idx="2873">
                  <c:v>-0.98876953125</c:v>
                </c:pt>
                <c:pt idx="2874">
                  <c:v>-0.986328125</c:v>
                </c:pt>
                <c:pt idx="2875">
                  <c:v>-0.98388671875</c:v>
                </c:pt>
                <c:pt idx="2876">
                  <c:v>-0.9814453125</c:v>
                </c:pt>
                <c:pt idx="2877">
                  <c:v>-0.97900390625</c:v>
                </c:pt>
                <c:pt idx="2878">
                  <c:v>-0.9765625</c:v>
                </c:pt>
                <c:pt idx="2879">
                  <c:v>-0.97412109375</c:v>
                </c:pt>
                <c:pt idx="2880">
                  <c:v>-0.9716796875</c:v>
                </c:pt>
                <c:pt idx="2881">
                  <c:v>-0.96923828125</c:v>
                </c:pt>
                <c:pt idx="2882">
                  <c:v>-0.966796875</c:v>
                </c:pt>
                <c:pt idx="2883">
                  <c:v>-0.96435546875</c:v>
                </c:pt>
                <c:pt idx="2884">
                  <c:v>-0.9619140625</c:v>
                </c:pt>
                <c:pt idx="2885">
                  <c:v>-0.95947265625</c:v>
                </c:pt>
                <c:pt idx="2886">
                  <c:v>-0.95703125</c:v>
                </c:pt>
                <c:pt idx="2887">
                  <c:v>-0.95458984375</c:v>
                </c:pt>
                <c:pt idx="2888">
                  <c:v>-0.9521484375</c:v>
                </c:pt>
                <c:pt idx="2889">
                  <c:v>-0.94970703125</c:v>
                </c:pt>
                <c:pt idx="2890">
                  <c:v>-0.947265625</c:v>
                </c:pt>
                <c:pt idx="2891">
                  <c:v>-0.94482421875</c:v>
                </c:pt>
                <c:pt idx="2892">
                  <c:v>-0.9423828125</c:v>
                </c:pt>
                <c:pt idx="2893">
                  <c:v>-0.93994140625</c:v>
                </c:pt>
                <c:pt idx="2894">
                  <c:v>-0.9375</c:v>
                </c:pt>
                <c:pt idx="2895">
                  <c:v>-0.93505859375</c:v>
                </c:pt>
                <c:pt idx="2896">
                  <c:v>-0.9326171875</c:v>
                </c:pt>
                <c:pt idx="2897">
                  <c:v>-0.93017578125</c:v>
                </c:pt>
                <c:pt idx="2898">
                  <c:v>-0.927734375</c:v>
                </c:pt>
                <c:pt idx="2899">
                  <c:v>-0.92529296875</c:v>
                </c:pt>
                <c:pt idx="2900">
                  <c:v>-0.9228515625</c:v>
                </c:pt>
                <c:pt idx="2901">
                  <c:v>-0.92041015625</c:v>
                </c:pt>
                <c:pt idx="2902">
                  <c:v>-0.91796875</c:v>
                </c:pt>
                <c:pt idx="2903">
                  <c:v>-0.91552734375</c:v>
                </c:pt>
                <c:pt idx="2904">
                  <c:v>-0.9130859375</c:v>
                </c:pt>
                <c:pt idx="2905">
                  <c:v>-0.91064453125</c:v>
                </c:pt>
                <c:pt idx="2906">
                  <c:v>-0.908203125</c:v>
                </c:pt>
                <c:pt idx="2907">
                  <c:v>-0.90576171875</c:v>
                </c:pt>
                <c:pt idx="2908">
                  <c:v>-0.9033203125</c:v>
                </c:pt>
                <c:pt idx="2909">
                  <c:v>-0.90087890625</c:v>
                </c:pt>
                <c:pt idx="2910">
                  <c:v>-0.8984375</c:v>
                </c:pt>
                <c:pt idx="2911">
                  <c:v>-0.89599609375</c:v>
                </c:pt>
                <c:pt idx="2912">
                  <c:v>-0.8935546875</c:v>
                </c:pt>
                <c:pt idx="2913">
                  <c:v>-0.89111328125</c:v>
                </c:pt>
                <c:pt idx="2914">
                  <c:v>-0.888671875</c:v>
                </c:pt>
                <c:pt idx="2915">
                  <c:v>-0.88623046875</c:v>
                </c:pt>
                <c:pt idx="2916">
                  <c:v>-0.8837890625</c:v>
                </c:pt>
                <c:pt idx="2917">
                  <c:v>-0.88134765625</c:v>
                </c:pt>
                <c:pt idx="2918">
                  <c:v>-0.87890625</c:v>
                </c:pt>
                <c:pt idx="2919">
                  <c:v>-0.87646484375</c:v>
                </c:pt>
                <c:pt idx="2920">
                  <c:v>-0.8740234375</c:v>
                </c:pt>
                <c:pt idx="2921">
                  <c:v>-0.87158203125</c:v>
                </c:pt>
                <c:pt idx="2922">
                  <c:v>-0.869140625</c:v>
                </c:pt>
                <c:pt idx="2923">
                  <c:v>-0.86669921875</c:v>
                </c:pt>
                <c:pt idx="2924">
                  <c:v>-0.8642578125</c:v>
                </c:pt>
                <c:pt idx="2925">
                  <c:v>-0.86181640625</c:v>
                </c:pt>
                <c:pt idx="2926">
                  <c:v>-0.859375</c:v>
                </c:pt>
                <c:pt idx="2927">
                  <c:v>-0.85693359375</c:v>
                </c:pt>
                <c:pt idx="2928">
                  <c:v>-0.8544921875</c:v>
                </c:pt>
                <c:pt idx="2929">
                  <c:v>-0.85205078125</c:v>
                </c:pt>
                <c:pt idx="2930">
                  <c:v>-0.849609375</c:v>
                </c:pt>
                <c:pt idx="2931">
                  <c:v>-0.84716796875</c:v>
                </c:pt>
                <c:pt idx="2932">
                  <c:v>-0.8447265625</c:v>
                </c:pt>
                <c:pt idx="2933">
                  <c:v>-0.84228515625</c:v>
                </c:pt>
                <c:pt idx="2934">
                  <c:v>-0.83984375</c:v>
                </c:pt>
                <c:pt idx="2935">
                  <c:v>-0.83740234375</c:v>
                </c:pt>
                <c:pt idx="2936">
                  <c:v>-0.8349609375</c:v>
                </c:pt>
                <c:pt idx="2937">
                  <c:v>-0.83251953125</c:v>
                </c:pt>
                <c:pt idx="2938">
                  <c:v>-0.830078125</c:v>
                </c:pt>
                <c:pt idx="2939">
                  <c:v>-0.82763671875</c:v>
                </c:pt>
                <c:pt idx="2940">
                  <c:v>-0.8251953125</c:v>
                </c:pt>
                <c:pt idx="2941">
                  <c:v>-0.82275390625</c:v>
                </c:pt>
                <c:pt idx="2942">
                  <c:v>-0.8203125</c:v>
                </c:pt>
                <c:pt idx="2943">
                  <c:v>-0.81787109375</c:v>
                </c:pt>
                <c:pt idx="2944">
                  <c:v>-0.8154296875</c:v>
                </c:pt>
                <c:pt idx="2945">
                  <c:v>-0.81298828125</c:v>
                </c:pt>
                <c:pt idx="2946">
                  <c:v>-0.810546875</c:v>
                </c:pt>
                <c:pt idx="2947">
                  <c:v>-0.80810546875</c:v>
                </c:pt>
                <c:pt idx="2948">
                  <c:v>-0.8056640625</c:v>
                </c:pt>
                <c:pt idx="2949">
                  <c:v>-0.80322265625</c:v>
                </c:pt>
                <c:pt idx="2950">
                  <c:v>-0.80078125</c:v>
                </c:pt>
                <c:pt idx="2951">
                  <c:v>-0.79833984375</c:v>
                </c:pt>
                <c:pt idx="2952">
                  <c:v>-0.7958984375</c:v>
                </c:pt>
                <c:pt idx="2953">
                  <c:v>-0.79345703125</c:v>
                </c:pt>
                <c:pt idx="2954">
                  <c:v>-0.791015625</c:v>
                </c:pt>
                <c:pt idx="2955">
                  <c:v>-0.78857421875</c:v>
                </c:pt>
                <c:pt idx="2956">
                  <c:v>-0.7861328125</c:v>
                </c:pt>
                <c:pt idx="2957">
                  <c:v>-0.78369140625</c:v>
                </c:pt>
                <c:pt idx="2958">
                  <c:v>-0.78125</c:v>
                </c:pt>
                <c:pt idx="2959">
                  <c:v>-0.77880859375</c:v>
                </c:pt>
                <c:pt idx="2960">
                  <c:v>-0.7763671875</c:v>
                </c:pt>
                <c:pt idx="2961">
                  <c:v>-0.77392578125</c:v>
                </c:pt>
                <c:pt idx="2962">
                  <c:v>-0.771484375</c:v>
                </c:pt>
                <c:pt idx="2963">
                  <c:v>-0.76904296875</c:v>
                </c:pt>
                <c:pt idx="2964">
                  <c:v>-0.7666015625</c:v>
                </c:pt>
                <c:pt idx="2965">
                  <c:v>-0.76416015625</c:v>
                </c:pt>
                <c:pt idx="2966">
                  <c:v>-0.76171875</c:v>
                </c:pt>
                <c:pt idx="2967">
                  <c:v>-0.75927734375</c:v>
                </c:pt>
                <c:pt idx="2968">
                  <c:v>-0.7568359375</c:v>
                </c:pt>
                <c:pt idx="2969">
                  <c:v>-0.75439453125</c:v>
                </c:pt>
                <c:pt idx="2970">
                  <c:v>-0.751953125</c:v>
                </c:pt>
                <c:pt idx="2971">
                  <c:v>-0.74951171875</c:v>
                </c:pt>
                <c:pt idx="2972">
                  <c:v>-0.7470703125</c:v>
                </c:pt>
                <c:pt idx="2973">
                  <c:v>-0.74462890625</c:v>
                </c:pt>
                <c:pt idx="2974">
                  <c:v>-0.7421875</c:v>
                </c:pt>
                <c:pt idx="2975">
                  <c:v>-0.73974609375</c:v>
                </c:pt>
                <c:pt idx="2976">
                  <c:v>-0.7373046875</c:v>
                </c:pt>
                <c:pt idx="2977">
                  <c:v>-0.73486328125</c:v>
                </c:pt>
                <c:pt idx="2978">
                  <c:v>-0.732421875</c:v>
                </c:pt>
                <c:pt idx="2979">
                  <c:v>-0.72998046875</c:v>
                </c:pt>
                <c:pt idx="2980">
                  <c:v>-0.7275390625</c:v>
                </c:pt>
                <c:pt idx="2981">
                  <c:v>-0.72509765625</c:v>
                </c:pt>
                <c:pt idx="2982">
                  <c:v>-0.72265625</c:v>
                </c:pt>
                <c:pt idx="2983">
                  <c:v>-0.72021484375</c:v>
                </c:pt>
                <c:pt idx="2984">
                  <c:v>-0.7177734375</c:v>
                </c:pt>
                <c:pt idx="2985">
                  <c:v>-0.71533203125</c:v>
                </c:pt>
                <c:pt idx="2986">
                  <c:v>-0.712890625</c:v>
                </c:pt>
                <c:pt idx="2987">
                  <c:v>-0.71044921875</c:v>
                </c:pt>
                <c:pt idx="2988">
                  <c:v>-0.7080078125</c:v>
                </c:pt>
                <c:pt idx="2989">
                  <c:v>-0.70556640625</c:v>
                </c:pt>
                <c:pt idx="2990">
                  <c:v>-0.703125</c:v>
                </c:pt>
                <c:pt idx="2991">
                  <c:v>-0.70068359375</c:v>
                </c:pt>
                <c:pt idx="2992">
                  <c:v>-0.6982421875</c:v>
                </c:pt>
                <c:pt idx="2993">
                  <c:v>-0.69580078125</c:v>
                </c:pt>
                <c:pt idx="2994">
                  <c:v>-0.693359375</c:v>
                </c:pt>
                <c:pt idx="2995">
                  <c:v>-0.69091796875</c:v>
                </c:pt>
                <c:pt idx="2996">
                  <c:v>-0.6884765625</c:v>
                </c:pt>
                <c:pt idx="2997">
                  <c:v>-0.68603515625</c:v>
                </c:pt>
                <c:pt idx="2998">
                  <c:v>-0.68359375</c:v>
                </c:pt>
                <c:pt idx="2999">
                  <c:v>-0.68115234375</c:v>
                </c:pt>
                <c:pt idx="3000">
                  <c:v>-0.6787109375</c:v>
                </c:pt>
                <c:pt idx="3001">
                  <c:v>-0.67626953125</c:v>
                </c:pt>
                <c:pt idx="3002">
                  <c:v>-0.673828125</c:v>
                </c:pt>
                <c:pt idx="3003">
                  <c:v>-0.67138671875</c:v>
                </c:pt>
                <c:pt idx="3004">
                  <c:v>-0.6689453125</c:v>
                </c:pt>
                <c:pt idx="3005">
                  <c:v>-0.66650390625</c:v>
                </c:pt>
                <c:pt idx="3006">
                  <c:v>-0.6640625</c:v>
                </c:pt>
                <c:pt idx="3007">
                  <c:v>-0.66162109375</c:v>
                </c:pt>
                <c:pt idx="3008">
                  <c:v>-0.6591796875</c:v>
                </c:pt>
                <c:pt idx="3009">
                  <c:v>-0.65673828125</c:v>
                </c:pt>
                <c:pt idx="3010">
                  <c:v>-0.654296875</c:v>
                </c:pt>
                <c:pt idx="3011">
                  <c:v>-0.65185546875</c:v>
                </c:pt>
                <c:pt idx="3012">
                  <c:v>-0.6494140625</c:v>
                </c:pt>
                <c:pt idx="3013">
                  <c:v>-0.64697265625</c:v>
                </c:pt>
                <c:pt idx="3014">
                  <c:v>-0.64453125</c:v>
                </c:pt>
                <c:pt idx="3015">
                  <c:v>-0.64208984375</c:v>
                </c:pt>
                <c:pt idx="3016">
                  <c:v>-0.6396484375</c:v>
                </c:pt>
                <c:pt idx="3017">
                  <c:v>-0.63720703125</c:v>
                </c:pt>
                <c:pt idx="3018">
                  <c:v>-0.634765625</c:v>
                </c:pt>
                <c:pt idx="3019">
                  <c:v>-0.63232421875</c:v>
                </c:pt>
                <c:pt idx="3020">
                  <c:v>-0.6298828125</c:v>
                </c:pt>
                <c:pt idx="3021">
                  <c:v>-0.62744140625</c:v>
                </c:pt>
                <c:pt idx="3022">
                  <c:v>-0.625</c:v>
                </c:pt>
                <c:pt idx="3023">
                  <c:v>-0.62255859375</c:v>
                </c:pt>
                <c:pt idx="3024">
                  <c:v>-0.6201171875</c:v>
                </c:pt>
                <c:pt idx="3025">
                  <c:v>-0.61767578125</c:v>
                </c:pt>
                <c:pt idx="3026">
                  <c:v>-0.615234375</c:v>
                </c:pt>
                <c:pt idx="3027">
                  <c:v>-0.61279296875</c:v>
                </c:pt>
                <c:pt idx="3028">
                  <c:v>-0.6103515625</c:v>
                </c:pt>
                <c:pt idx="3029">
                  <c:v>-0.60791015625</c:v>
                </c:pt>
                <c:pt idx="3030">
                  <c:v>-0.60546875</c:v>
                </c:pt>
                <c:pt idx="3031">
                  <c:v>-0.60302734375</c:v>
                </c:pt>
                <c:pt idx="3032">
                  <c:v>-0.6005859375</c:v>
                </c:pt>
                <c:pt idx="3033">
                  <c:v>-0.59814453125</c:v>
                </c:pt>
                <c:pt idx="3034">
                  <c:v>-0.595703125</c:v>
                </c:pt>
                <c:pt idx="3035">
                  <c:v>-0.59326171875</c:v>
                </c:pt>
                <c:pt idx="3036">
                  <c:v>-0.5908203125</c:v>
                </c:pt>
                <c:pt idx="3037">
                  <c:v>-0.58837890625</c:v>
                </c:pt>
                <c:pt idx="3038">
                  <c:v>-0.5859375</c:v>
                </c:pt>
                <c:pt idx="3039">
                  <c:v>-0.58349609375</c:v>
                </c:pt>
                <c:pt idx="3040">
                  <c:v>-0.5810546875</c:v>
                </c:pt>
                <c:pt idx="3041">
                  <c:v>-0.57861328125</c:v>
                </c:pt>
                <c:pt idx="3042">
                  <c:v>-0.576171875</c:v>
                </c:pt>
                <c:pt idx="3043">
                  <c:v>-0.57373046875</c:v>
                </c:pt>
                <c:pt idx="3044">
                  <c:v>-0.5712890625</c:v>
                </c:pt>
                <c:pt idx="3045">
                  <c:v>-0.56884765625</c:v>
                </c:pt>
                <c:pt idx="3046">
                  <c:v>-0.56640625</c:v>
                </c:pt>
                <c:pt idx="3047">
                  <c:v>-0.56396484375</c:v>
                </c:pt>
                <c:pt idx="3048">
                  <c:v>-0.5615234375</c:v>
                </c:pt>
                <c:pt idx="3049">
                  <c:v>-0.55908203125</c:v>
                </c:pt>
                <c:pt idx="3050">
                  <c:v>-0.556640625</c:v>
                </c:pt>
                <c:pt idx="3051">
                  <c:v>-0.55419921875</c:v>
                </c:pt>
                <c:pt idx="3052">
                  <c:v>-0.5517578125</c:v>
                </c:pt>
                <c:pt idx="3053">
                  <c:v>-0.54931640625</c:v>
                </c:pt>
                <c:pt idx="3054">
                  <c:v>-0.546875</c:v>
                </c:pt>
                <c:pt idx="3055">
                  <c:v>-0.54443359375</c:v>
                </c:pt>
                <c:pt idx="3056">
                  <c:v>-0.5419921875</c:v>
                </c:pt>
                <c:pt idx="3057">
                  <c:v>-0.53955078125</c:v>
                </c:pt>
                <c:pt idx="3058">
                  <c:v>-0.537109375</c:v>
                </c:pt>
                <c:pt idx="3059">
                  <c:v>-0.53466796875</c:v>
                </c:pt>
                <c:pt idx="3060">
                  <c:v>-0.5322265625</c:v>
                </c:pt>
                <c:pt idx="3061">
                  <c:v>-0.52978515625</c:v>
                </c:pt>
                <c:pt idx="3062">
                  <c:v>-0.52734375</c:v>
                </c:pt>
                <c:pt idx="3063">
                  <c:v>-0.52490234375</c:v>
                </c:pt>
                <c:pt idx="3064">
                  <c:v>-0.5224609375</c:v>
                </c:pt>
                <c:pt idx="3065">
                  <c:v>-0.52001953125</c:v>
                </c:pt>
                <c:pt idx="3066">
                  <c:v>-0.517578125</c:v>
                </c:pt>
                <c:pt idx="3067">
                  <c:v>-0.51513671875</c:v>
                </c:pt>
                <c:pt idx="3068">
                  <c:v>-0.5126953125</c:v>
                </c:pt>
                <c:pt idx="3069">
                  <c:v>-0.51025390625</c:v>
                </c:pt>
                <c:pt idx="3070">
                  <c:v>-0.5078125</c:v>
                </c:pt>
                <c:pt idx="3071">
                  <c:v>-0.50537109375</c:v>
                </c:pt>
                <c:pt idx="3072">
                  <c:v>-0.5029296875</c:v>
                </c:pt>
                <c:pt idx="3073">
                  <c:v>-0.50048828125</c:v>
                </c:pt>
                <c:pt idx="3074">
                  <c:v>-0.498046875</c:v>
                </c:pt>
                <c:pt idx="3075">
                  <c:v>-0.49560546875</c:v>
                </c:pt>
                <c:pt idx="3076">
                  <c:v>-0.4931640625</c:v>
                </c:pt>
                <c:pt idx="3077">
                  <c:v>-0.49072265625</c:v>
                </c:pt>
                <c:pt idx="3078">
                  <c:v>-0.48828125</c:v>
                </c:pt>
                <c:pt idx="3079">
                  <c:v>-0.48583984375</c:v>
                </c:pt>
                <c:pt idx="3080">
                  <c:v>-0.4833984375</c:v>
                </c:pt>
                <c:pt idx="3081">
                  <c:v>-0.48095703125</c:v>
                </c:pt>
                <c:pt idx="3082">
                  <c:v>-0.478515625</c:v>
                </c:pt>
                <c:pt idx="3083">
                  <c:v>-0.47607421875</c:v>
                </c:pt>
                <c:pt idx="3084">
                  <c:v>-0.4736328125</c:v>
                </c:pt>
                <c:pt idx="3085">
                  <c:v>-0.47119140625</c:v>
                </c:pt>
                <c:pt idx="3086">
                  <c:v>-0.46875</c:v>
                </c:pt>
                <c:pt idx="3087">
                  <c:v>-0.46630859375</c:v>
                </c:pt>
                <c:pt idx="3088">
                  <c:v>-0.4638671875</c:v>
                </c:pt>
                <c:pt idx="3089">
                  <c:v>-0.46142578125</c:v>
                </c:pt>
                <c:pt idx="3090">
                  <c:v>-0.458984375</c:v>
                </c:pt>
                <c:pt idx="3091">
                  <c:v>-0.45654296875</c:v>
                </c:pt>
                <c:pt idx="3092">
                  <c:v>-0.4541015625</c:v>
                </c:pt>
                <c:pt idx="3093">
                  <c:v>-0.45166015625</c:v>
                </c:pt>
                <c:pt idx="3094">
                  <c:v>-0.44921875</c:v>
                </c:pt>
                <c:pt idx="3095">
                  <c:v>-0.44677734375</c:v>
                </c:pt>
                <c:pt idx="3096">
                  <c:v>-0.4443359375</c:v>
                </c:pt>
                <c:pt idx="3097">
                  <c:v>-0.44189453125</c:v>
                </c:pt>
                <c:pt idx="3098">
                  <c:v>-0.439453125</c:v>
                </c:pt>
                <c:pt idx="3099">
                  <c:v>-0.43701171875</c:v>
                </c:pt>
                <c:pt idx="3100">
                  <c:v>-0.4345703125</c:v>
                </c:pt>
                <c:pt idx="3101">
                  <c:v>-0.43212890625</c:v>
                </c:pt>
                <c:pt idx="3102">
                  <c:v>-0.4296875</c:v>
                </c:pt>
                <c:pt idx="3103">
                  <c:v>-0.42724609375</c:v>
                </c:pt>
                <c:pt idx="3104">
                  <c:v>-0.4248046875</c:v>
                </c:pt>
                <c:pt idx="3105">
                  <c:v>-0.42236328125</c:v>
                </c:pt>
                <c:pt idx="3106">
                  <c:v>-0.419921875</c:v>
                </c:pt>
                <c:pt idx="3107">
                  <c:v>-0.41748046875</c:v>
                </c:pt>
                <c:pt idx="3108">
                  <c:v>-0.4150390625</c:v>
                </c:pt>
                <c:pt idx="3109">
                  <c:v>-0.41259765625</c:v>
                </c:pt>
                <c:pt idx="3110">
                  <c:v>-0.41015625</c:v>
                </c:pt>
                <c:pt idx="3111">
                  <c:v>-0.40771484375</c:v>
                </c:pt>
                <c:pt idx="3112">
                  <c:v>-0.4052734375</c:v>
                </c:pt>
                <c:pt idx="3113">
                  <c:v>-0.40283203125</c:v>
                </c:pt>
                <c:pt idx="3114">
                  <c:v>-0.400390625</c:v>
                </c:pt>
                <c:pt idx="3115">
                  <c:v>-0.39794921875</c:v>
                </c:pt>
                <c:pt idx="3116">
                  <c:v>-0.3955078125</c:v>
                </c:pt>
                <c:pt idx="3117">
                  <c:v>-0.39306640625</c:v>
                </c:pt>
                <c:pt idx="3118">
                  <c:v>-0.390625</c:v>
                </c:pt>
                <c:pt idx="3119">
                  <c:v>-0.38818359375</c:v>
                </c:pt>
                <c:pt idx="3120">
                  <c:v>-0.3857421875</c:v>
                </c:pt>
                <c:pt idx="3121">
                  <c:v>-0.38330078125</c:v>
                </c:pt>
                <c:pt idx="3122">
                  <c:v>-0.380859375</c:v>
                </c:pt>
                <c:pt idx="3123">
                  <c:v>-0.37841796875</c:v>
                </c:pt>
                <c:pt idx="3124">
                  <c:v>-0.3759765625</c:v>
                </c:pt>
                <c:pt idx="3125">
                  <c:v>-0.37353515625</c:v>
                </c:pt>
                <c:pt idx="3126">
                  <c:v>-0.37109375</c:v>
                </c:pt>
                <c:pt idx="3127">
                  <c:v>-0.36865234375</c:v>
                </c:pt>
                <c:pt idx="3128">
                  <c:v>-0.3662109375</c:v>
                </c:pt>
                <c:pt idx="3129">
                  <c:v>-0.36376953125</c:v>
                </c:pt>
                <c:pt idx="3130">
                  <c:v>-0.361328125</c:v>
                </c:pt>
                <c:pt idx="3131">
                  <c:v>-0.35888671875</c:v>
                </c:pt>
                <c:pt idx="3132">
                  <c:v>-0.3564453125</c:v>
                </c:pt>
                <c:pt idx="3133">
                  <c:v>-0.35400390625</c:v>
                </c:pt>
                <c:pt idx="3134">
                  <c:v>-0.3515625</c:v>
                </c:pt>
                <c:pt idx="3135">
                  <c:v>-0.34912109375</c:v>
                </c:pt>
                <c:pt idx="3136">
                  <c:v>-0.3466796875</c:v>
                </c:pt>
                <c:pt idx="3137">
                  <c:v>-0.34423828125</c:v>
                </c:pt>
                <c:pt idx="3138">
                  <c:v>-0.341796875</c:v>
                </c:pt>
                <c:pt idx="3139">
                  <c:v>-0.33935546875</c:v>
                </c:pt>
                <c:pt idx="3140">
                  <c:v>-0.3369140625</c:v>
                </c:pt>
                <c:pt idx="3141">
                  <c:v>-0.33447265625</c:v>
                </c:pt>
                <c:pt idx="3142">
                  <c:v>-0.33203125</c:v>
                </c:pt>
                <c:pt idx="3143">
                  <c:v>-0.32958984375</c:v>
                </c:pt>
                <c:pt idx="3144">
                  <c:v>-0.3271484375</c:v>
                </c:pt>
                <c:pt idx="3145">
                  <c:v>-0.32470703125</c:v>
                </c:pt>
                <c:pt idx="3146">
                  <c:v>-0.322265625</c:v>
                </c:pt>
                <c:pt idx="3147">
                  <c:v>-0.31982421875</c:v>
                </c:pt>
                <c:pt idx="3148">
                  <c:v>-0.3173828125</c:v>
                </c:pt>
                <c:pt idx="3149">
                  <c:v>-0.31494140625</c:v>
                </c:pt>
                <c:pt idx="3150">
                  <c:v>-0.3125</c:v>
                </c:pt>
                <c:pt idx="3151">
                  <c:v>-0.31005859375</c:v>
                </c:pt>
                <c:pt idx="3152">
                  <c:v>-0.3076171875</c:v>
                </c:pt>
                <c:pt idx="3153">
                  <c:v>-0.30517578125</c:v>
                </c:pt>
                <c:pt idx="3154">
                  <c:v>-0.302734375</c:v>
                </c:pt>
                <c:pt idx="3155">
                  <c:v>-0.30029296875</c:v>
                </c:pt>
                <c:pt idx="3156">
                  <c:v>-0.2978515625</c:v>
                </c:pt>
                <c:pt idx="3157">
                  <c:v>-0.29541015625</c:v>
                </c:pt>
                <c:pt idx="3158">
                  <c:v>-0.29296875</c:v>
                </c:pt>
                <c:pt idx="3159">
                  <c:v>-0.29052734375</c:v>
                </c:pt>
                <c:pt idx="3160">
                  <c:v>-0.2880859375</c:v>
                </c:pt>
                <c:pt idx="3161">
                  <c:v>-0.28564453125</c:v>
                </c:pt>
                <c:pt idx="3162">
                  <c:v>-0.283203125</c:v>
                </c:pt>
                <c:pt idx="3163">
                  <c:v>-0.28076171875</c:v>
                </c:pt>
                <c:pt idx="3164">
                  <c:v>-0.2783203125</c:v>
                </c:pt>
                <c:pt idx="3165">
                  <c:v>-0.27587890625</c:v>
                </c:pt>
                <c:pt idx="3166">
                  <c:v>-0.2734375</c:v>
                </c:pt>
                <c:pt idx="3167">
                  <c:v>-0.27099609375</c:v>
                </c:pt>
                <c:pt idx="3168">
                  <c:v>-0.2685546875</c:v>
                </c:pt>
                <c:pt idx="3169">
                  <c:v>-0.26611328125</c:v>
                </c:pt>
                <c:pt idx="3170">
                  <c:v>-0.263671875</c:v>
                </c:pt>
                <c:pt idx="3171">
                  <c:v>-0.26123046875</c:v>
                </c:pt>
                <c:pt idx="3172">
                  <c:v>-0.2587890625</c:v>
                </c:pt>
                <c:pt idx="3173">
                  <c:v>-0.25634765625</c:v>
                </c:pt>
                <c:pt idx="3174">
                  <c:v>-0.25390625</c:v>
                </c:pt>
                <c:pt idx="3175">
                  <c:v>-0.25146484375</c:v>
                </c:pt>
                <c:pt idx="3176">
                  <c:v>-0.2490234375</c:v>
                </c:pt>
                <c:pt idx="3177">
                  <c:v>-0.24658203125</c:v>
                </c:pt>
                <c:pt idx="3178">
                  <c:v>-0.244140625</c:v>
                </c:pt>
                <c:pt idx="3179">
                  <c:v>-0.24169921875</c:v>
                </c:pt>
                <c:pt idx="3180">
                  <c:v>-0.2392578125</c:v>
                </c:pt>
                <c:pt idx="3181">
                  <c:v>-0.23681640625</c:v>
                </c:pt>
                <c:pt idx="3182">
                  <c:v>-0.234375</c:v>
                </c:pt>
                <c:pt idx="3183">
                  <c:v>-0.23193359375</c:v>
                </c:pt>
                <c:pt idx="3184">
                  <c:v>-0.2294921875</c:v>
                </c:pt>
                <c:pt idx="3185">
                  <c:v>-0.22705078125</c:v>
                </c:pt>
                <c:pt idx="3186">
                  <c:v>-0.224609375</c:v>
                </c:pt>
                <c:pt idx="3187">
                  <c:v>-0.22216796875</c:v>
                </c:pt>
                <c:pt idx="3188">
                  <c:v>-0.2197265625</c:v>
                </c:pt>
                <c:pt idx="3189">
                  <c:v>-0.21728515625</c:v>
                </c:pt>
                <c:pt idx="3190">
                  <c:v>-0.21484375</c:v>
                </c:pt>
                <c:pt idx="3191">
                  <c:v>-0.21240234375</c:v>
                </c:pt>
                <c:pt idx="3192">
                  <c:v>-0.2099609375</c:v>
                </c:pt>
                <c:pt idx="3193">
                  <c:v>-0.20751953125</c:v>
                </c:pt>
                <c:pt idx="3194">
                  <c:v>-0.205078125</c:v>
                </c:pt>
                <c:pt idx="3195">
                  <c:v>-0.20263671875</c:v>
                </c:pt>
                <c:pt idx="3196">
                  <c:v>-0.2001953125</c:v>
                </c:pt>
                <c:pt idx="3197">
                  <c:v>-0.19775390625</c:v>
                </c:pt>
                <c:pt idx="3198">
                  <c:v>-0.1953125</c:v>
                </c:pt>
                <c:pt idx="3199">
                  <c:v>-0.19287109375</c:v>
                </c:pt>
                <c:pt idx="3200">
                  <c:v>-0.1904296875</c:v>
                </c:pt>
                <c:pt idx="3201">
                  <c:v>-0.18798828125</c:v>
                </c:pt>
                <c:pt idx="3202">
                  <c:v>-0.185546875</c:v>
                </c:pt>
                <c:pt idx="3203">
                  <c:v>-0.18310546875</c:v>
                </c:pt>
                <c:pt idx="3204">
                  <c:v>-0.1806640625</c:v>
                </c:pt>
                <c:pt idx="3205">
                  <c:v>-0.17822265625</c:v>
                </c:pt>
                <c:pt idx="3206">
                  <c:v>-0.17578125</c:v>
                </c:pt>
                <c:pt idx="3207">
                  <c:v>-0.17333984375</c:v>
                </c:pt>
                <c:pt idx="3208">
                  <c:v>-0.1708984375</c:v>
                </c:pt>
                <c:pt idx="3209">
                  <c:v>-0.16845703125</c:v>
                </c:pt>
                <c:pt idx="3210">
                  <c:v>-0.166015625</c:v>
                </c:pt>
                <c:pt idx="3211">
                  <c:v>-0.16357421875</c:v>
                </c:pt>
                <c:pt idx="3212">
                  <c:v>-0.1611328125</c:v>
                </c:pt>
                <c:pt idx="3213">
                  <c:v>-0.15869140625</c:v>
                </c:pt>
                <c:pt idx="3214">
                  <c:v>-0.15625</c:v>
                </c:pt>
                <c:pt idx="3215">
                  <c:v>-0.15380859375</c:v>
                </c:pt>
                <c:pt idx="3216">
                  <c:v>-0.1513671875</c:v>
                </c:pt>
                <c:pt idx="3217">
                  <c:v>-0.14892578125</c:v>
                </c:pt>
                <c:pt idx="3218">
                  <c:v>-0.146484375</c:v>
                </c:pt>
                <c:pt idx="3219">
                  <c:v>-0.14404296875</c:v>
                </c:pt>
                <c:pt idx="3220">
                  <c:v>-0.1416015625</c:v>
                </c:pt>
                <c:pt idx="3221">
                  <c:v>-0.13916015625</c:v>
                </c:pt>
                <c:pt idx="3222">
                  <c:v>-0.13671875</c:v>
                </c:pt>
                <c:pt idx="3223">
                  <c:v>-0.13427734375</c:v>
                </c:pt>
                <c:pt idx="3224">
                  <c:v>-0.1318359375</c:v>
                </c:pt>
                <c:pt idx="3225">
                  <c:v>-0.12939453125</c:v>
                </c:pt>
                <c:pt idx="3226">
                  <c:v>-0.126953125</c:v>
                </c:pt>
                <c:pt idx="3227">
                  <c:v>-0.12451171875</c:v>
                </c:pt>
                <c:pt idx="3228">
                  <c:v>-0.1220703125</c:v>
                </c:pt>
                <c:pt idx="3229">
                  <c:v>-0.11962890625</c:v>
                </c:pt>
                <c:pt idx="3230">
                  <c:v>-0.1171875</c:v>
                </c:pt>
                <c:pt idx="3231">
                  <c:v>-0.11474609375</c:v>
                </c:pt>
                <c:pt idx="3232">
                  <c:v>-0.1123046875</c:v>
                </c:pt>
                <c:pt idx="3233">
                  <c:v>-0.10986328125</c:v>
                </c:pt>
                <c:pt idx="3234">
                  <c:v>-0.107421875</c:v>
                </c:pt>
                <c:pt idx="3235">
                  <c:v>-0.10498046875</c:v>
                </c:pt>
                <c:pt idx="3236">
                  <c:v>-0.1025390625</c:v>
                </c:pt>
                <c:pt idx="3237">
                  <c:v>-0.10009765625</c:v>
                </c:pt>
                <c:pt idx="3238">
                  <c:v>-9.765625E-2</c:v>
                </c:pt>
                <c:pt idx="3239">
                  <c:v>-9.521484375E-2</c:v>
                </c:pt>
                <c:pt idx="3240">
                  <c:v>-9.27734375E-2</c:v>
                </c:pt>
                <c:pt idx="3241">
                  <c:v>-9.033203125E-2</c:v>
                </c:pt>
                <c:pt idx="3242">
                  <c:v>-8.7890625E-2</c:v>
                </c:pt>
                <c:pt idx="3243">
                  <c:v>-8.544921875E-2</c:v>
                </c:pt>
                <c:pt idx="3244">
                  <c:v>-8.30078125E-2</c:v>
                </c:pt>
                <c:pt idx="3245">
                  <c:v>-8.056640625E-2</c:v>
                </c:pt>
                <c:pt idx="3246">
                  <c:v>-7.8125E-2</c:v>
                </c:pt>
                <c:pt idx="3247">
                  <c:v>-7.568359375E-2</c:v>
                </c:pt>
                <c:pt idx="3248">
                  <c:v>-7.32421875E-2</c:v>
                </c:pt>
                <c:pt idx="3249">
                  <c:v>-7.080078125E-2</c:v>
                </c:pt>
                <c:pt idx="3250">
                  <c:v>-6.8359375E-2</c:v>
                </c:pt>
                <c:pt idx="3251">
                  <c:v>-6.591796875E-2</c:v>
                </c:pt>
                <c:pt idx="3252">
                  <c:v>-6.34765625E-2</c:v>
                </c:pt>
                <c:pt idx="3253">
                  <c:v>-6.103515625E-2</c:v>
                </c:pt>
                <c:pt idx="3254">
                  <c:v>-5.859375E-2</c:v>
                </c:pt>
                <c:pt idx="3255">
                  <c:v>-5.615234375E-2</c:v>
                </c:pt>
                <c:pt idx="3256">
                  <c:v>-5.37109375E-2</c:v>
                </c:pt>
                <c:pt idx="3257">
                  <c:v>-5.126953125E-2</c:v>
                </c:pt>
                <c:pt idx="3258">
                  <c:v>-4.8828125E-2</c:v>
                </c:pt>
                <c:pt idx="3259">
                  <c:v>-4.638671875E-2</c:v>
                </c:pt>
                <c:pt idx="3260">
                  <c:v>-4.39453125E-2</c:v>
                </c:pt>
                <c:pt idx="3261">
                  <c:v>-4.150390625E-2</c:v>
                </c:pt>
                <c:pt idx="3262">
                  <c:v>-3.90625E-2</c:v>
                </c:pt>
                <c:pt idx="3263">
                  <c:v>-3.662109375E-2</c:v>
                </c:pt>
                <c:pt idx="3264">
                  <c:v>-3.41796875E-2</c:v>
                </c:pt>
                <c:pt idx="3265">
                  <c:v>-3.173828125E-2</c:v>
                </c:pt>
                <c:pt idx="3266">
                  <c:v>-2.9296875E-2</c:v>
                </c:pt>
                <c:pt idx="3267">
                  <c:v>-2.685546875E-2</c:v>
                </c:pt>
                <c:pt idx="3268">
                  <c:v>-2.44140625E-2</c:v>
                </c:pt>
                <c:pt idx="3269">
                  <c:v>-2.197265625E-2</c:v>
                </c:pt>
                <c:pt idx="3270">
                  <c:v>-1.953125E-2</c:v>
                </c:pt>
                <c:pt idx="3271">
                  <c:v>-1.708984375E-2</c:v>
                </c:pt>
                <c:pt idx="3272">
                  <c:v>-1.46484375E-2</c:v>
                </c:pt>
                <c:pt idx="3273">
                  <c:v>-1.220703125E-2</c:v>
                </c:pt>
                <c:pt idx="3274">
                  <c:v>-9.765625E-3</c:v>
                </c:pt>
                <c:pt idx="3275">
                  <c:v>-7.32421875E-3</c:v>
                </c:pt>
                <c:pt idx="3276">
                  <c:v>-4.8828125E-3</c:v>
                </c:pt>
                <c:pt idx="3277">
                  <c:v>-2.44140625E-3</c:v>
                </c:pt>
                <c:pt idx="3278">
                  <c:v>0</c:v>
                </c:pt>
                <c:pt idx="3279">
                  <c:v>2.44140625E-3</c:v>
                </c:pt>
                <c:pt idx="3280">
                  <c:v>4.8828125E-3</c:v>
                </c:pt>
                <c:pt idx="3281">
                  <c:v>7.32421875E-3</c:v>
                </c:pt>
                <c:pt idx="3282">
                  <c:v>9.765625E-3</c:v>
                </c:pt>
                <c:pt idx="3283">
                  <c:v>1.220703125E-2</c:v>
                </c:pt>
                <c:pt idx="3284">
                  <c:v>9.765625E-3</c:v>
                </c:pt>
                <c:pt idx="3285">
                  <c:v>7.32421875E-3</c:v>
                </c:pt>
                <c:pt idx="3286">
                  <c:v>4.8828125E-3</c:v>
                </c:pt>
                <c:pt idx="3287">
                  <c:v>2.44140625E-3</c:v>
                </c:pt>
                <c:pt idx="3288">
                  <c:v>0</c:v>
                </c:pt>
              </c:numCache>
            </c:numRef>
          </c:xVal>
          <c:yVal>
            <c:numRef>
              <c:f>Sheet2!$C$6577:$C$9865</c:f>
              <c:numCache>
                <c:formatCode>General</c:formatCode>
                <c:ptCount val="3289"/>
                <c:pt idx="0">
                  <c:v>7.2692871093750007E-6</c:v>
                </c:pt>
                <c:pt idx="1">
                  <c:v>7.2296142578125008E-6</c:v>
                </c:pt>
                <c:pt idx="2">
                  <c:v>7.1350097656250002E-6</c:v>
                </c:pt>
                <c:pt idx="3">
                  <c:v>7.0220947265625008E-6</c:v>
                </c:pt>
                <c:pt idx="4">
                  <c:v>6.9763183593750008E-6</c:v>
                </c:pt>
                <c:pt idx="5">
                  <c:v>6.9793701171875004E-6</c:v>
                </c:pt>
                <c:pt idx="6">
                  <c:v>6.9244384765625006E-6</c:v>
                </c:pt>
                <c:pt idx="7">
                  <c:v>6.8176269531250005E-6</c:v>
                </c:pt>
                <c:pt idx="8">
                  <c:v>6.7443847656250009E-6</c:v>
                </c:pt>
                <c:pt idx="9">
                  <c:v>6.7291259765625009E-6</c:v>
                </c:pt>
                <c:pt idx="10">
                  <c:v>6.7169189453125005E-6</c:v>
                </c:pt>
                <c:pt idx="11">
                  <c:v>6.6436767578125001E-6</c:v>
                </c:pt>
                <c:pt idx="12">
                  <c:v>6.5429687500000002E-6</c:v>
                </c:pt>
                <c:pt idx="13">
                  <c:v>6.5002441406250007E-6</c:v>
                </c:pt>
                <c:pt idx="14">
                  <c:v>6.5124511718750002E-6</c:v>
                </c:pt>
                <c:pt idx="15">
                  <c:v>6.4727783203125003E-6</c:v>
                </c:pt>
                <c:pt idx="16">
                  <c:v>6.3781738281250006E-6</c:v>
                </c:pt>
                <c:pt idx="17">
                  <c:v>6.3110351562500004E-6</c:v>
                </c:pt>
                <c:pt idx="18">
                  <c:v>6.3201904296875002E-6</c:v>
                </c:pt>
                <c:pt idx="19">
                  <c:v>6.3110351562500004E-6</c:v>
                </c:pt>
                <c:pt idx="20">
                  <c:v>6.2377929687500008E-6</c:v>
                </c:pt>
                <c:pt idx="21">
                  <c:v>6.1553955078125006E-6</c:v>
                </c:pt>
                <c:pt idx="22">
                  <c:v>6.1279296875000002E-6</c:v>
                </c:pt>
                <c:pt idx="23">
                  <c:v>6.1462402343750007E-6</c:v>
                </c:pt>
                <c:pt idx="24">
                  <c:v>6.1126708984375002E-6</c:v>
                </c:pt>
                <c:pt idx="25">
                  <c:v>6.0272216796875003E-6</c:v>
                </c:pt>
                <c:pt idx="26">
                  <c:v>5.9570312500000004E-6</c:v>
                </c:pt>
                <c:pt idx="27">
                  <c:v>5.9631347656250006E-6</c:v>
                </c:pt>
                <c:pt idx="28">
                  <c:v>5.9631347656250006E-6</c:v>
                </c:pt>
                <c:pt idx="29">
                  <c:v>5.8959960937500003E-6</c:v>
                </c:pt>
                <c:pt idx="30">
                  <c:v>5.8044433593750002E-6</c:v>
                </c:pt>
                <c:pt idx="31">
                  <c:v>5.7830810546875001E-6</c:v>
                </c:pt>
                <c:pt idx="32">
                  <c:v>5.7952880859375004E-6</c:v>
                </c:pt>
                <c:pt idx="33">
                  <c:v>5.7647705078125004E-6</c:v>
                </c:pt>
                <c:pt idx="34">
                  <c:v>5.6793212890625005E-6</c:v>
                </c:pt>
                <c:pt idx="35">
                  <c:v>5.6213378906250001E-6</c:v>
                </c:pt>
                <c:pt idx="36">
                  <c:v>5.6274414062500003E-6</c:v>
                </c:pt>
                <c:pt idx="37">
                  <c:v>5.6365966796875001E-6</c:v>
                </c:pt>
                <c:pt idx="38">
                  <c:v>5.5664062500000002E-6</c:v>
                </c:pt>
                <c:pt idx="39">
                  <c:v>5.4779052734375006E-6</c:v>
                </c:pt>
                <c:pt idx="40">
                  <c:v>5.4626464843750006E-6</c:v>
                </c:pt>
                <c:pt idx="41">
                  <c:v>5.4748535156250001E-6</c:v>
                </c:pt>
                <c:pt idx="42">
                  <c:v>5.4565429687500004E-6</c:v>
                </c:pt>
                <c:pt idx="43">
                  <c:v>5.38330078125E-6</c:v>
                </c:pt>
                <c:pt idx="44">
                  <c:v>5.3192138671875003E-6</c:v>
                </c:pt>
                <c:pt idx="45">
                  <c:v>5.3283691406250002E-6</c:v>
                </c:pt>
                <c:pt idx="46">
                  <c:v>5.3375244140625008E-6</c:v>
                </c:pt>
                <c:pt idx="47">
                  <c:v>5.2795410156250005E-6</c:v>
                </c:pt>
                <c:pt idx="48">
                  <c:v>5.1971435546875002E-6</c:v>
                </c:pt>
                <c:pt idx="49">
                  <c:v>5.17578125E-6</c:v>
                </c:pt>
                <c:pt idx="50">
                  <c:v>5.2001953125000007E-6</c:v>
                </c:pt>
                <c:pt idx="51">
                  <c:v>5.1788330078125005E-6</c:v>
                </c:pt>
                <c:pt idx="52">
                  <c:v>5.0994873046875008E-6</c:v>
                </c:pt>
                <c:pt idx="53">
                  <c:v>5.0445556640625001E-6</c:v>
                </c:pt>
                <c:pt idx="54">
                  <c:v>5.0506591796875003E-6</c:v>
                </c:pt>
                <c:pt idx="55">
                  <c:v>5.0659179687500003E-6</c:v>
                </c:pt>
                <c:pt idx="56">
                  <c:v>5.0109863281250004E-6</c:v>
                </c:pt>
                <c:pt idx="57">
                  <c:v>4.9194335937500003E-6</c:v>
                </c:pt>
                <c:pt idx="58">
                  <c:v>4.8989868164062502E-6</c:v>
                </c:pt>
                <c:pt idx="59">
                  <c:v>4.92340087890625E-6</c:v>
                </c:pt>
                <c:pt idx="60">
                  <c:v>4.9090576171875001E-6</c:v>
                </c:pt>
                <c:pt idx="61">
                  <c:v>4.8355102539062502E-6</c:v>
                </c:pt>
                <c:pt idx="62">
                  <c:v>4.7753906250000002E-6</c:v>
                </c:pt>
                <c:pt idx="63">
                  <c:v>4.7903442382812508E-6</c:v>
                </c:pt>
                <c:pt idx="64">
                  <c:v>4.8062133789062506E-6</c:v>
                </c:pt>
                <c:pt idx="65">
                  <c:v>4.7598266601562508E-6</c:v>
                </c:pt>
                <c:pt idx="66">
                  <c:v>4.6878051757812507E-6</c:v>
                </c:pt>
                <c:pt idx="67">
                  <c:v>4.6664428710937506E-6</c:v>
                </c:pt>
                <c:pt idx="68">
                  <c:v>4.6984863281250004E-6</c:v>
                </c:pt>
                <c:pt idx="69">
                  <c:v>4.6810913085937508E-6</c:v>
                </c:pt>
                <c:pt idx="70">
                  <c:v>4.6170043945312502E-6</c:v>
                </c:pt>
                <c:pt idx="71">
                  <c:v>4.5672607421875005E-6</c:v>
                </c:pt>
                <c:pt idx="72">
                  <c:v>4.5797729492187503E-6</c:v>
                </c:pt>
                <c:pt idx="73">
                  <c:v>4.6047973632812507E-6</c:v>
                </c:pt>
                <c:pt idx="74">
                  <c:v>4.5578002929687503E-6</c:v>
                </c:pt>
                <c:pt idx="75">
                  <c:v>4.4909667968750004E-6</c:v>
                </c:pt>
                <c:pt idx="76">
                  <c:v>4.4747924804687503E-6</c:v>
                </c:pt>
                <c:pt idx="77">
                  <c:v>4.5111083984375002E-6</c:v>
                </c:pt>
                <c:pt idx="78">
                  <c:v>4.5077514648437502E-6</c:v>
                </c:pt>
                <c:pt idx="79">
                  <c:v>4.4418334960937504E-6</c:v>
                </c:pt>
                <c:pt idx="80">
                  <c:v>4.3844604492187506E-6</c:v>
                </c:pt>
                <c:pt idx="81">
                  <c:v>4.4079589843750004E-6</c:v>
                </c:pt>
                <c:pt idx="82">
                  <c:v>4.4369506835937506E-6</c:v>
                </c:pt>
                <c:pt idx="83">
                  <c:v>4.4024658203125E-6</c:v>
                </c:pt>
                <c:pt idx="84">
                  <c:v>4.334716796875E-6</c:v>
                </c:pt>
                <c:pt idx="85">
                  <c:v>4.3145751953125002E-6</c:v>
                </c:pt>
                <c:pt idx="86">
                  <c:v>4.3490600585937499E-6</c:v>
                </c:pt>
                <c:pt idx="87">
                  <c:v>4.3554687500000004E-6</c:v>
                </c:pt>
                <c:pt idx="88">
                  <c:v>4.2880249023437507E-6</c:v>
                </c:pt>
                <c:pt idx="89">
                  <c:v>4.2413330078125006E-6</c:v>
                </c:pt>
                <c:pt idx="90">
                  <c:v>4.2605590820312504E-6</c:v>
                </c:pt>
                <c:pt idx="91">
                  <c:v>4.2938232421875006E-6</c:v>
                </c:pt>
                <c:pt idx="92">
                  <c:v>4.2660522460937499E-6</c:v>
                </c:pt>
                <c:pt idx="93">
                  <c:v>4.1995239257812503E-6</c:v>
                </c:pt>
                <c:pt idx="94">
                  <c:v>4.1784667968750004E-6</c:v>
                </c:pt>
                <c:pt idx="95">
                  <c:v>4.2181396484375003E-6</c:v>
                </c:pt>
                <c:pt idx="96">
                  <c:v>4.2236328125000007E-6</c:v>
                </c:pt>
                <c:pt idx="97">
                  <c:v>4.1683959960937505E-6</c:v>
                </c:pt>
                <c:pt idx="98">
                  <c:v>4.1207885742187503E-6</c:v>
                </c:pt>
                <c:pt idx="99">
                  <c:v>4.1375732421875002E-6</c:v>
                </c:pt>
                <c:pt idx="100">
                  <c:v>4.1784667968750004E-6</c:v>
                </c:pt>
                <c:pt idx="101">
                  <c:v>4.1476440429687501E-6</c:v>
                </c:pt>
                <c:pt idx="102">
                  <c:v>4.0798950195312501E-6</c:v>
                </c:pt>
                <c:pt idx="103">
                  <c:v>4.0658569335937505E-6</c:v>
                </c:pt>
                <c:pt idx="104">
                  <c:v>4.1000366210937499E-6</c:v>
                </c:pt>
                <c:pt idx="105">
                  <c:v>4.1171264648437501E-6</c:v>
                </c:pt>
                <c:pt idx="106">
                  <c:v>4.0615844726562504E-6</c:v>
                </c:pt>
                <c:pt idx="107">
                  <c:v>4.01031494140625E-6</c:v>
                </c:pt>
                <c:pt idx="108">
                  <c:v>4.0277099609375004E-6</c:v>
                </c:pt>
                <c:pt idx="109">
                  <c:v>4.0652465820312507E-6</c:v>
                </c:pt>
                <c:pt idx="110">
                  <c:v>4.04510498046875E-6</c:v>
                </c:pt>
                <c:pt idx="111">
                  <c:v>3.9801025390625002E-6</c:v>
                </c:pt>
                <c:pt idx="112">
                  <c:v>3.9636230468750007E-6</c:v>
                </c:pt>
                <c:pt idx="113">
                  <c:v>4.0020751953125002E-6</c:v>
                </c:pt>
                <c:pt idx="114">
                  <c:v>4.0136718749999999E-6</c:v>
                </c:pt>
                <c:pt idx="115">
                  <c:v>3.9627075195312506E-6</c:v>
                </c:pt>
                <c:pt idx="116">
                  <c:v>3.9077758789062499E-6</c:v>
                </c:pt>
                <c:pt idx="117">
                  <c:v>3.9285278320312503E-6</c:v>
                </c:pt>
                <c:pt idx="118">
                  <c:v>3.9694213867187506E-6</c:v>
                </c:pt>
                <c:pt idx="119">
                  <c:v>3.9517211914062507E-6</c:v>
                </c:pt>
                <c:pt idx="120">
                  <c:v>3.8842773437500001E-6</c:v>
                </c:pt>
                <c:pt idx="121">
                  <c:v>3.8690185546875001E-6</c:v>
                </c:pt>
                <c:pt idx="122">
                  <c:v>3.9065551757812504E-6</c:v>
                </c:pt>
                <c:pt idx="123">
                  <c:v>3.9212036132812506E-6</c:v>
                </c:pt>
                <c:pt idx="124">
                  <c:v>3.8708496093750003E-6</c:v>
                </c:pt>
                <c:pt idx="125">
                  <c:v>3.8186645507812506E-6</c:v>
                </c:pt>
                <c:pt idx="126">
                  <c:v>3.8348388671875007E-6</c:v>
                </c:pt>
                <c:pt idx="127">
                  <c:v>3.8732910156250002E-6</c:v>
                </c:pt>
                <c:pt idx="128">
                  <c:v>3.8613891601562501E-6</c:v>
                </c:pt>
                <c:pt idx="129">
                  <c:v>3.7957763671875001E-6</c:v>
                </c:pt>
                <c:pt idx="130">
                  <c:v>3.7744140625000004E-6</c:v>
                </c:pt>
                <c:pt idx="131">
                  <c:v>3.8095092773437503E-6</c:v>
                </c:pt>
                <c:pt idx="132">
                  <c:v>3.8278198242187504E-6</c:v>
                </c:pt>
                <c:pt idx="133">
                  <c:v>3.7832641601562503E-6</c:v>
                </c:pt>
                <c:pt idx="134">
                  <c:v>3.7322998046875002E-6</c:v>
                </c:pt>
                <c:pt idx="135">
                  <c:v>3.7484741210937503E-6</c:v>
                </c:pt>
                <c:pt idx="136">
                  <c:v>3.7890625000000002E-6</c:v>
                </c:pt>
                <c:pt idx="137">
                  <c:v>3.7692260742187503E-6</c:v>
                </c:pt>
                <c:pt idx="138">
                  <c:v>3.7106323242187501E-6</c:v>
                </c:pt>
                <c:pt idx="139">
                  <c:v>3.6853027343750002E-6</c:v>
                </c:pt>
                <c:pt idx="140">
                  <c:v>3.7249755859375005E-6</c:v>
                </c:pt>
                <c:pt idx="141">
                  <c:v>3.7442016601562502E-6</c:v>
                </c:pt>
                <c:pt idx="142">
                  <c:v>3.6968994140625004E-6</c:v>
                </c:pt>
                <c:pt idx="143">
                  <c:v>3.6459350585937502E-6</c:v>
                </c:pt>
                <c:pt idx="144">
                  <c:v>3.6566162109375003E-6</c:v>
                </c:pt>
                <c:pt idx="145">
                  <c:v>3.6981201171875003E-6</c:v>
                </c:pt>
                <c:pt idx="146">
                  <c:v>3.6840820312500002E-6</c:v>
                </c:pt>
                <c:pt idx="147">
                  <c:v>3.6212158203125005E-6</c:v>
                </c:pt>
                <c:pt idx="148">
                  <c:v>3.5986328125000003E-6</c:v>
                </c:pt>
                <c:pt idx="149">
                  <c:v>3.6367797851562504E-6</c:v>
                </c:pt>
                <c:pt idx="150">
                  <c:v>3.6605834960937505E-6</c:v>
                </c:pt>
                <c:pt idx="151">
                  <c:v>3.6135864257812505E-6</c:v>
                </c:pt>
                <c:pt idx="152">
                  <c:v>3.5583496093750003E-6</c:v>
                </c:pt>
                <c:pt idx="153">
                  <c:v>3.5687255859375005E-6</c:v>
                </c:pt>
                <c:pt idx="154">
                  <c:v>3.6108398437500003E-6</c:v>
                </c:pt>
                <c:pt idx="155">
                  <c:v>3.5986328125000003E-6</c:v>
                </c:pt>
                <c:pt idx="156">
                  <c:v>3.5382080078125005E-6</c:v>
                </c:pt>
                <c:pt idx="157">
                  <c:v>3.5122680664062504E-6</c:v>
                </c:pt>
                <c:pt idx="158">
                  <c:v>3.5449218750000004E-6</c:v>
                </c:pt>
                <c:pt idx="159">
                  <c:v>3.5739135742187502E-6</c:v>
                </c:pt>
                <c:pt idx="160">
                  <c:v>3.5260009765625001E-6</c:v>
                </c:pt>
                <c:pt idx="161">
                  <c:v>3.4683227539062505E-6</c:v>
                </c:pt>
                <c:pt idx="162">
                  <c:v>3.4768676757812501E-6</c:v>
                </c:pt>
                <c:pt idx="163">
                  <c:v>3.5177612304687503E-6</c:v>
                </c:pt>
                <c:pt idx="164">
                  <c:v>3.5076904296875004E-6</c:v>
                </c:pt>
                <c:pt idx="165">
                  <c:v>3.4475708007812505E-6</c:v>
                </c:pt>
                <c:pt idx="166">
                  <c:v>3.4219360351562502E-6</c:v>
                </c:pt>
                <c:pt idx="167">
                  <c:v>3.4512329101562503E-6</c:v>
                </c:pt>
                <c:pt idx="168">
                  <c:v>3.4780883789062505E-6</c:v>
                </c:pt>
                <c:pt idx="169">
                  <c:v>3.4320068359375001E-6</c:v>
                </c:pt>
                <c:pt idx="170">
                  <c:v>3.3703613281250003E-6</c:v>
                </c:pt>
                <c:pt idx="171">
                  <c:v>3.3761596679687502E-6</c:v>
                </c:pt>
                <c:pt idx="172">
                  <c:v>3.4194946289062503E-6</c:v>
                </c:pt>
                <c:pt idx="173">
                  <c:v>3.4072875976562504E-6</c:v>
                </c:pt>
                <c:pt idx="174">
                  <c:v>3.3444213867187502E-6</c:v>
                </c:pt>
                <c:pt idx="175">
                  <c:v>3.3102416992187503E-6</c:v>
                </c:pt>
                <c:pt idx="176">
                  <c:v>3.3416748046875004E-6</c:v>
                </c:pt>
                <c:pt idx="177">
                  <c:v>3.3621215820312501E-6</c:v>
                </c:pt>
                <c:pt idx="178">
                  <c:v>3.3187866210937504E-6</c:v>
                </c:pt>
                <c:pt idx="179">
                  <c:v>3.2577514648437504E-6</c:v>
                </c:pt>
                <c:pt idx="180">
                  <c:v>3.2556152343750003E-6</c:v>
                </c:pt>
                <c:pt idx="181">
                  <c:v>3.2873535156250003E-6</c:v>
                </c:pt>
                <c:pt idx="182">
                  <c:v>3.2806396484375004E-6</c:v>
                </c:pt>
                <c:pt idx="183">
                  <c:v>3.2125854492187501E-6</c:v>
                </c:pt>
                <c:pt idx="184">
                  <c:v>3.1750488281250002E-6</c:v>
                </c:pt>
                <c:pt idx="185">
                  <c:v>3.2006835937500005E-6</c:v>
                </c:pt>
                <c:pt idx="186">
                  <c:v>3.2162475585937503E-6</c:v>
                </c:pt>
                <c:pt idx="187">
                  <c:v>3.1701660156250004E-6</c:v>
                </c:pt>
                <c:pt idx="188">
                  <c:v>3.1039428710937503E-6</c:v>
                </c:pt>
                <c:pt idx="189">
                  <c:v>3.0908203125000003E-6</c:v>
                </c:pt>
                <c:pt idx="190">
                  <c:v>3.1231689453125004E-6</c:v>
                </c:pt>
                <c:pt idx="191">
                  <c:v>3.1112670898437504E-6</c:v>
                </c:pt>
                <c:pt idx="192">
                  <c:v>3.0416870117187503E-6</c:v>
                </c:pt>
                <c:pt idx="193">
                  <c:v>2.9901123046875004E-6</c:v>
                </c:pt>
                <c:pt idx="194">
                  <c:v>3.0133056640625003E-6</c:v>
                </c:pt>
                <c:pt idx="195">
                  <c:v>3.0294799804687503E-6</c:v>
                </c:pt>
                <c:pt idx="196">
                  <c:v>2.96905517578125E-6</c:v>
                </c:pt>
                <c:pt idx="197">
                  <c:v>2.8952026367187503E-6</c:v>
                </c:pt>
                <c:pt idx="198">
                  <c:v>2.8854370117187503E-6</c:v>
                </c:pt>
                <c:pt idx="199">
                  <c:v>2.9098510742187501E-6</c:v>
                </c:pt>
                <c:pt idx="200">
                  <c:v>2.8878784179687502E-6</c:v>
                </c:pt>
                <c:pt idx="201">
                  <c:v>2.8128051757812501E-6</c:v>
                </c:pt>
                <c:pt idx="202">
                  <c:v>2.7584838867187504E-6</c:v>
                </c:pt>
                <c:pt idx="203">
                  <c:v>2.7706909179687503E-6</c:v>
                </c:pt>
                <c:pt idx="204">
                  <c:v>2.7801513671875004E-6</c:v>
                </c:pt>
                <c:pt idx="205">
                  <c:v>2.7249145507812503E-6</c:v>
                </c:pt>
                <c:pt idx="206">
                  <c:v>2.6446533203125E-6</c:v>
                </c:pt>
                <c:pt idx="207">
                  <c:v>2.6208496093750004E-6</c:v>
                </c:pt>
                <c:pt idx="208">
                  <c:v>2.6403808593750004E-6</c:v>
                </c:pt>
                <c:pt idx="209">
                  <c:v>2.6208496093750004E-6</c:v>
                </c:pt>
                <c:pt idx="210">
                  <c:v>2.5366210937500004E-6</c:v>
                </c:pt>
                <c:pt idx="211">
                  <c:v>2.4786376953125E-6</c:v>
                </c:pt>
                <c:pt idx="212">
                  <c:v>2.4850463867187501E-6</c:v>
                </c:pt>
                <c:pt idx="213">
                  <c:v>2.4942016601562503E-6</c:v>
                </c:pt>
                <c:pt idx="214">
                  <c:v>2.4380493164062501E-6</c:v>
                </c:pt>
                <c:pt idx="215">
                  <c:v>2.3526000976562502E-6</c:v>
                </c:pt>
                <c:pt idx="216">
                  <c:v>2.327880859375E-6</c:v>
                </c:pt>
                <c:pt idx="217">
                  <c:v>2.3431396484375E-6</c:v>
                </c:pt>
                <c:pt idx="218">
                  <c:v>2.3260498046875003E-6</c:v>
                </c:pt>
                <c:pt idx="219">
                  <c:v>2.24151611328125E-6</c:v>
                </c:pt>
                <c:pt idx="220">
                  <c:v>2.1789550781250002E-6</c:v>
                </c:pt>
                <c:pt idx="221">
                  <c:v>2.1832275390625002E-6</c:v>
                </c:pt>
                <c:pt idx="222">
                  <c:v>2.1911621093750001E-6</c:v>
                </c:pt>
                <c:pt idx="223">
                  <c:v>2.1350097656250003E-6</c:v>
                </c:pt>
                <c:pt idx="224">
                  <c:v>2.04833984375E-6</c:v>
                </c:pt>
                <c:pt idx="225">
                  <c:v>2.0223999023437503E-6</c:v>
                </c:pt>
                <c:pt idx="226">
                  <c:v>2.04071044921875E-6</c:v>
                </c:pt>
                <c:pt idx="227">
                  <c:v>2.0220947265625E-6</c:v>
                </c:pt>
                <c:pt idx="228">
                  <c:v>1.9406127929687502E-6</c:v>
                </c:pt>
                <c:pt idx="229">
                  <c:v>1.8756103515625002E-6</c:v>
                </c:pt>
                <c:pt idx="230">
                  <c:v>1.8798828125000001E-6</c:v>
                </c:pt>
                <c:pt idx="231">
                  <c:v>1.8933105468750001E-6</c:v>
                </c:pt>
                <c:pt idx="232">
                  <c:v>1.8429565429687502E-6</c:v>
                </c:pt>
                <c:pt idx="233">
                  <c:v>1.7584228515625001E-6</c:v>
                </c:pt>
                <c:pt idx="234">
                  <c:v>1.7300415039062501E-6</c:v>
                </c:pt>
                <c:pt idx="235">
                  <c:v>1.75048828125E-6</c:v>
                </c:pt>
                <c:pt idx="236">
                  <c:v>1.7352294921875002E-6</c:v>
                </c:pt>
                <c:pt idx="237">
                  <c:v>1.6598510742187502E-6</c:v>
                </c:pt>
                <c:pt idx="238">
                  <c:v>1.5982055664062502E-6</c:v>
                </c:pt>
                <c:pt idx="239">
                  <c:v>1.6027832031250001E-6</c:v>
                </c:pt>
                <c:pt idx="240">
                  <c:v>1.6207885742187501E-6</c:v>
                </c:pt>
                <c:pt idx="241">
                  <c:v>1.5728759765625001E-6</c:v>
                </c:pt>
                <c:pt idx="242">
                  <c:v>1.4929199218750002E-6</c:v>
                </c:pt>
                <c:pt idx="243">
                  <c:v>1.4654541015625002E-6</c:v>
                </c:pt>
                <c:pt idx="244">
                  <c:v>1.4907836914062501E-6</c:v>
                </c:pt>
                <c:pt idx="245">
                  <c:v>1.4810180664062501E-6</c:v>
                </c:pt>
                <c:pt idx="246">
                  <c:v>1.4120483398437502E-6</c:v>
                </c:pt>
                <c:pt idx="247">
                  <c:v>1.3497924804687502E-6</c:v>
                </c:pt>
                <c:pt idx="248">
                  <c:v>1.3571166992187501E-6</c:v>
                </c:pt>
                <c:pt idx="249">
                  <c:v>1.3821411132812501E-6</c:v>
                </c:pt>
                <c:pt idx="250">
                  <c:v>1.3397216796875E-6</c:v>
                </c:pt>
                <c:pt idx="251">
                  <c:v>1.2637329101562501E-6</c:v>
                </c:pt>
                <c:pt idx="252">
                  <c:v>1.2420654296875E-6</c:v>
                </c:pt>
                <c:pt idx="253">
                  <c:v>1.2677001953125E-6</c:v>
                </c:pt>
                <c:pt idx="254">
                  <c:v>1.2652587890625001E-6</c:v>
                </c:pt>
                <c:pt idx="255">
                  <c:v>1.2030029296875001E-6</c:v>
                </c:pt>
                <c:pt idx="256">
                  <c:v>1.1474609375E-6</c:v>
                </c:pt>
                <c:pt idx="257">
                  <c:v>1.1572265625000001E-6</c:v>
                </c:pt>
                <c:pt idx="258">
                  <c:v>1.1810302734375002E-6</c:v>
                </c:pt>
                <c:pt idx="259">
                  <c:v>1.1526489257812502E-6</c:v>
                </c:pt>
                <c:pt idx="260">
                  <c:v>1.0815429687500002E-6</c:v>
                </c:pt>
                <c:pt idx="261">
                  <c:v>1.0589599609375001E-6</c:v>
                </c:pt>
                <c:pt idx="262">
                  <c:v>1.0910034179687501E-6</c:v>
                </c:pt>
                <c:pt idx="263">
                  <c:v>1.0949707031250001E-6</c:v>
                </c:pt>
                <c:pt idx="264">
                  <c:v>1.03607177734375E-6</c:v>
                </c:pt>
                <c:pt idx="265">
                  <c:v>9.8327636718750017E-7</c:v>
                </c:pt>
                <c:pt idx="266">
                  <c:v>9.9609375000000007E-7</c:v>
                </c:pt>
                <c:pt idx="267">
                  <c:v>1.0287475585937501E-6</c:v>
                </c:pt>
                <c:pt idx="268">
                  <c:v>1.00341796875E-6</c:v>
                </c:pt>
                <c:pt idx="269">
                  <c:v>9.3780517578125012E-7</c:v>
                </c:pt>
                <c:pt idx="270">
                  <c:v>9.1766357421875009E-7</c:v>
                </c:pt>
                <c:pt idx="271">
                  <c:v>9.5153808593750009E-7</c:v>
                </c:pt>
                <c:pt idx="272">
                  <c:v>9.6313476562500014E-7</c:v>
                </c:pt>
                <c:pt idx="273">
                  <c:v>9.1033935546875007E-7</c:v>
                </c:pt>
                <c:pt idx="274">
                  <c:v>8.3099365234374992E-7</c:v>
                </c:pt>
                <c:pt idx="275">
                  <c:v>8.4747314453124999E-7</c:v>
                </c:pt>
                <c:pt idx="276">
                  <c:v>8.8500976562499994E-7</c:v>
                </c:pt>
                <c:pt idx="277">
                  <c:v>8.6425781249999994E-7</c:v>
                </c:pt>
                <c:pt idx="278">
                  <c:v>8.0047607421875E-7</c:v>
                </c:pt>
                <c:pt idx="279">
                  <c:v>7.8094482421874994E-7</c:v>
                </c:pt>
                <c:pt idx="280">
                  <c:v>8.2031249999999993E-7</c:v>
                </c:pt>
                <c:pt idx="281">
                  <c:v>8.3587646484374993E-7</c:v>
                </c:pt>
                <c:pt idx="282">
                  <c:v>7.8582763671874996E-7</c:v>
                </c:pt>
                <c:pt idx="283">
                  <c:v>7.3486328124999992E-7</c:v>
                </c:pt>
                <c:pt idx="284">
                  <c:v>7.5134277343749999E-7</c:v>
                </c:pt>
                <c:pt idx="285">
                  <c:v>7.9193115234374992E-7</c:v>
                </c:pt>
                <c:pt idx="286">
                  <c:v>7.7575683593749994E-7</c:v>
                </c:pt>
                <c:pt idx="287">
                  <c:v>7.147216796875E-7</c:v>
                </c:pt>
                <c:pt idx="288">
                  <c:v>6.9519042968749994E-7</c:v>
                </c:pt>
                <c:pt idx="289">
                  <c:v>7.3486328124999992E-7</c:v>
                </c:pt>
                <c:pt idx="290">
                  <c:v>7.5531005859374993E-7</c:v>
                </c:pt>
                <c:pt idx="291">
                  <c:v>7.0861816406249993E-7</c:v>
                </c:pt>
                <c:pt idx="292">
                  <c:v>6.573486328125E-7</c:v>
                </c:pt>
                <c:pt idx="293">
                  <c:v>6.7352294921874998E-7</c:v>
                </c:pt>
                <c:pt idx="294">
                  <c:v>7.171630859375E-7</c:v>
                </c:pt>
                <c:pt idx="295">
                  <c:v>7.0343017578124993E-7</c:v>
                </c:pt>
                <c:pt idx="296">
                  <c:v>6.4483642578124998E-7</c:v>
                </c:pt>
                <c:pt idx="297">
                  <c:v>6.2499999999999995E-7</c:v>
                </c:pt>
                <c:pt idx="298">
                  <c:v>6.6497802734375001E-7</c:v>
                </c:pt>
                <c:pt idx="299">
                  <c:v>6.8847656250000001E-7</c:v>
                </c:pt>
                <c:pt idx="300">
                  <c:v>6.4361572265624993E-7</c:v>
                </c:pt>
                <c:pt idx="301">
                  <c:v>5.9387207031249994E-7</c:v>
                </c:pt>
                <c:pt idx="302">
                  <c:v>6.0852050781249998E-7</c:v>
                </c:pt>
                <c:pt idx="303">
                  <c:v>6.5307617187499997E-7</c:v>
                </c:pt>
                <c:pt idx="304">
                  <c:v>6.4300537109374995E-7</c:v>
                </c:pt>
                <c:pt idx="305">
                  <c:v>5.8593749999999995E-7</c:v>
                </c:pt>
                <c:pt idx="306">
                  <c:v>5.6457519531249997E-7</c:v>
                </c:pt>
                <c:pt idx="307">
                  <c:v>6.0455322265624993E-7</c:v>
                </c:pt>
                <c:pt idx="308">
                  <c:v>6.3018798828124995E-7</c:v>
                </c:pt>
                <c:pt idx="309">
                  <c:v>5.8868408203124994E-7</c:v>
                </c:pt>
                <c:pt idx="310">
                  <c:v>5.3771972656250001E-7</c:v>
                </c:pt>
                <c:pt idx="311">
                  <c:v>5.5084228515625E-7</c:v>
                </c:pt>
                <c:pt idx="312">
                  <c:v>5.9722900390625002E-7</c:v>
                </c:pt>
                <c:pt idx="313">
                  <c:v>5.9082031249999996E-7</c:v>
                </c:pt>
                <c:pt idx="314">
                  <c:v>5.3314208984374998E-7</c:v>
                </c:pt>
                <c:pt idx="315">
                  <c:v>5.1055908203124995E-7</c:v>
                </c:pt>
                <c:pt idx="316">
                  <c:v>5.5084228515625E-7</c:v>
                </c:pt>
                <c:pt idx="317">
                  <c:v>5.7861328124999993E-7</c:v>
                </c:pt>
                <c:pt idx="318">
                  <c:v>5.3924560546874995E-7</c:v>
                </c:pt>
                <c:pt idx="319">
                  <c:v>4.8736572265624994E-7</c:v>
                </c:pt>
                <c:pt idx="320">
                  <c:v>4.9804687499999993E-7</c:v>
                </c:pt>
                <c:pt idx="321">
                  <c:v>5.4656982421874996E-7</c:v>
                </c:pt>
                <c:pt idx="322">
                  <c:v>5.4260253906250002E-7</c:v>
                </c:pt>
                <c:pt idx="323">
                  <c:v>4.8675537109374997E-7</c:v>
                </c:pt>
                <c:pt idx="324">
                  <c:v>4.61273193359375E-7</c:v>
                </c:pt>
                <c:pt idx="325">
                  <c:v>5.0109863281250002E-7</c:v>
                </c:pt>
                <c:pt idx="326">
                  <c:v>5.3222656250000002E-7</c:v>
                </c:pt>
                <c:pt idx="327">
                  <c:v>4.9560546875000003E-7</c:v>
                </c:pt>
                <c:pt idx="328">
                  <c:v>4.4204711914062499E-7</c:v>
                </c:pt>
                <c:pt idx="329">
                  <c:v>4.5187377929687497E-7</c:v>
                </c:pt>
                <c:pt idx="330">
                  <c:v>5.0048828124999994E-7</c:v>
                </c:pt>
                <c:pt idx="331">
                  <c:v>5.0018310546874995E-7</c:v>
                </c:pt>
                <c:pt idx="332">
                  <c:v>4.4448852539062499E-7</c:v>
                </c:pt>
                <c:pt idx="333">
                  <c:v>4.1763305664062498E-7</c:v>
                </c:pt>
                <c:pt idx="334">
                  <c:v>4.5684814453124997E-7</c:v>
                </c:pt>
                <c:pt idx="335">
                  <c:v>4.9011230468749994E-7</c:v>
                </c:pt>
                <c:pt idx="336">
                  <c:v>4.5516967773437498E-7</c:v>
                </c:pt>
                <c:pt idx="337">
                  <c:v>4.0289306640625001E-7</c:v>
                </c:pt>
                <c:pt idx="338">
                  <c:v>4.1049194335937498E-7</c:v>
                </c:pt>
                <c:pt idx="339">
                  <c:v>4.5922851562499997E-7</c:v>
                </c:pt>
                <c:pt idx="340">
                  <c:v>4.6121215820312499E-7</c:v>
                </c:pt>
                <c:pt idx="341">
                  <c:v>4.0710449218749998E-7</c:v>
                </c:pt>
                <c:pt idx="342">
                  <c:v>3.7997436523437501E-7</c:v>
                </c:pt>
                <c:pt idx="343">
                  <c:v>4.1784667968749998E-7</c:v>
                </c:pt>
                <c:pt idx="344">
                  <c:v>4.5306396484374999E-7</c:v>
                </c:pt>
                <c:pt idx="345">
                  <c:v>4.2092895507812499E-7</c:v>
                </c:pt>
                <c:pt idx="346">
                  <c:v>3.6776733398437498E-7</c:v>
                </c:pt>
                <c:pt idx="347">
                  <c:v>3.7420654296874996E-7</c:v>
                </c:pt>
                <c:pt idx="348">
                  <c:v>4.2294311523437499E-7</c:v>
                </c:pt>
                <c:pt idx="349">
                  <c:v>4.27398681640625E-7</c:v>
                </c:pt>
                <c:pt idx="350">
                  <c:v>3.74725341796875E-7</c:v>
                </c:pt>
                <c:pt idx="351">
                  <c:v>3.4539794921875E-7</c:v>
                </c:pt>
                <c:pt idx="352">
                  <c:v>3.8241577148437496E-7</c:v>
                </c:pt>
                <c:pt idx="353">
                  <c:v>4.1986083984374998E-7</c:v>
                </c:pt>
                <c:pt idx="354">
                  <c:v>3.89862060546875E-7</c:v>
                </c:pt>
                <c:pt idx="355">
                  <c:v>3.3670043945312498E-7</c:v>
                </c:pt>
                <c:pt idx="356">
                  <c:v>3.4115600585937499E-7</c:v>
                </c:pt>
                <c:pt idx="357">
                  <c:v>3.9001464843749999E-7</c:v>
                </c:pt>
                <c:pt idx="358">
                  <c:v>3.9712524414062501E-7</c:v>
                </c:pt>
                <c:pt idx="359">
                  <c:v>3.4521484374999997E-7</c:v>
                </c:pt>
                <c:pt idx="360">
                  <c:v>3.15277099609375E-7</c:v>
                </c:pt>
                <c:pt idx="361">
                  <c:v>3.5067749023437498E-7</c:v>
                </c:pt>
                <c:pt idx="362">
                  <c:v>3.8977050781249996E-7</c:v>
                </c:pt>
                <c:pt idx="363">
                  <c:v>3.6224365234374996E-7</c:v>
                </c:pt>
                <c:pt idx="364">
                  <c:v>3.0859374999999998E-7</c:v>
                </c:pt>
                <c:pt idx="365">
                  <c:v>3.1140136718749999E-7</c:v>
                </c:pt>
                <c:pt idx="366">
                  <c:v>3.60382080078125E-7</c:v>
                </c:pt>
                <c:pt idx="367">
                  <c:v>3.6962890624999998E-7</c:v>
                </c:pt>
                <c:pt idx="368">
                  <c:v>3.1942749023437497E-7</c:v>
                </c:pt>
                <c:pt idx="369">
                  <c:v>2.8649902343749996E-7</c:v>
                </c:pt>
                <c:pt idx="370">
                  <c:v>3.2101440429687496E-7</c:v>
                </c:pt>
                <c:pt idx="371">
                  <c:v>3.6224365234374996E-7</c:v>
                </c:pt>
                <c:pt idx="372">
                  <c:v>3.3700561523437497E-7</c:v>
                </c:pt>
                <c:pt idx="373">
                  <c:v>2.8323364257812498E-7</c:v>
                </c:pt>
                <c:pt idx="374">
                  <c:v>2.8353881835937497E-7</c:v>
                </c:pt>
                <c:pt idx="375">
                  <c:v>3.3236694335937499E-7</c:v>
                </c:pt>
                <c:pt idx="376">
                  <c:v>3.44390869140625E-7</c:v>
                </c:pt>
                <c:pt idx="377">
                  <c:v>2.9470825195312497E-7</c:v>
                </c:pt>
                <c:pt idx="378">
                  <c:v>2.6046752929687498E-7</c:v>
                </c:pt>
                <c:pt idx="379">
                  <c:v>2.9364013671875001E-7</c:v>
                </c:pt>
                <c:pt idx="380">
                  <c:v>3.3599853515624997E-7</c:v>
                </c:pt>
                <c:pt idx="381">
                  <c:v>3.1405639648437499E-7</c:v>
                </c:pt>
                <c:pt idx="382">
                  <c:v>2.5885009765625E-7</c:v>
                </c:pt>
                <c:pt idx="383">
                  <c:v>2.5738525390624996E-7</c:v>
                </c:pt>
                <c:pt idx="384">
                  <c:v>3.0670166015625E-7</c:v>
                </c:pt>
                <c:pt idx="385">
                  <c:v>3.2049560546874998E-7</c:v>
                </c:pt>
                <c:pt idx="386">
                  <c:v>2.7291870117187499E-7</c:v>
                </c:pt>
                <c:pt idx="387">
                  <c:v>2.3617553710937498E-7</c:v>
                </c:pt>
                <c:pt idx="388">
                  <c:v>2.6782226562499997E-7</c:v>
                </c:pt>
                <c:pt idx="389">
                  <c:v>3.1192016601562498E-7</c:v>
                </c:pt>
                <c:pt idx="390">
                  <c:v>2.9193115234375E-7</c:v>
                </c:pt>
                <c:pt idx="391">
                  <c:v>2.37091064453125E-7</c:v>
                </c:pt>
                <c:pt idx="392">
                  <c:v>2.3318481445312498E-7</c:v>
                </c:pt>
                <c:pt idx="393">
                  <c:v>2.816162109375E-7</c:v>
                </c:pt>
                <c:pt idx="394">
                  <c:v>2.9849243164062499E-7</c:v>
                </c:pt>
                <c:pt idx="395">
                  <c:v>2.5097656250000001E-7</c:v>
                </c:pt>
                <c:pt idx="396">
                  <c:v>2.1334838867187499E-7</c:v>
                </c:pt>
                <c:pt idx="397">
                  <c:v>2.4298095703125001E-7</c:v>
                </c:pt>
                <c:pt idx="398">
                  <c:v>2.8805541992187498E-7</c:v>
                </c:pt>
                <c:pt idx="399">
                  <c:v>2.7136230468749997E-7</c:v>
                </c:pt>
                <c:pt idx="400">
                  <c:v>2.1588134765624999E-7</c:v>
                </c:pt>
                <c:pt idx="401">
                  <c:v>2.0968627929687498E-7</c:v>
                </c:pt>
                <c:pt idx="402">
                  <c:v>2.5793457031249998E-7</c:v>
                </c:pt>
                <c:pt idx="403">
                  <c:v>2.7679443359375E-7</c:v>
                </c:pt>
                <c:pt idx="404">
                  <c:v>2.3126220703124999E-7</c:v>
                </c:pt>
                <c:pt idx="405">
                  <c:v>1.91436767578125E-7</c:v>
                </c:pt>
                <c:pt idx="406">
                  <c:v>2.19146728515625E-7</c:v>
                </c:pt>
                <c:pt idx="407">
                  <c:v>2.6556396484374999E-7</c:v>
                </c:pt>
                <c:pt idx="408">
                  <c:v>2.5100708007812499E-7</c:v>
                </c:pt>
                <c:pt idx="409">
                  <c:v>1.9635009765624999E-7</c:v>
                </c:pt>
                <c:pt idx="410">
                  <c:v>1.8762207031249999E-7</c:v>
                </c:pt>
                <c:pt idx="411">
                  <c:v>2.3501586914062499E-7</c:v>
                </c:pt>
                <c:pt idx="412">
                  <c:v>2.5677490234374999E-7</c:v>
                </c:pt>
                <c:pt idx="413">
                  <c:v>2.12615966796875E-7</c:v>
                </c:pt>
                <c:pt idx="414">
                  <c:v>1.7108154296875E-7</c:v>
                </c:pt>
                <c:pt idx="415">
                  <c:v>1.9683837890625E-7</c:v>
                </c:pt>
                <c:pt idx="416">
                  <c:v>2.4325561523437497E-7</c:v>
                </c:pt>
                <c:pt idx="417">
                  <c:v>2.32147216796875E-7</c:v>
                </c:pt>
                <c:pt idx="418">
                  <c:v>1.7736816406249998E-7</c:v>
                </c:pt>
                <c:pt idx="419">
                  <c:v>1.6644287109374999E-7</c:v>
                </c:pt>
                <c:pt idx="420">
                  <c:v>2.13592529296875E-7</c:v>
                </c:pt>
                <c:pt idx="421">
                  <c:v>2.3696899414062498E-7</c:v>
                </c:pt>
                <c:pt idx="422">
                  <c:v>1.9482421875E-7</c:v>
                </c:pt>
                <c:pt idx="423">
                  <c:v>1.51580810546875E-7</c:v>
                </c:pt>
                <c:pt idx="424">
                  <c:v>1.7517089843749998E-7</c:v>
                </c:pt>
                <c:pt idx="425">
                  <c:v>2.2348022460937499E-7</c:v>
                </c:pt>
                <c:pt idx="426">
                  <c:v>2.1380615234375E-7</c:v>
                </c:pt>
                <c:pt idx="427">
                  <c:v>1.5960693359374998E-7</c:v>
                </c:pt>
                <c:pt idx="428">
                  <c:v>1.4654541015625E-7</c:v>
                </c:pt>
                <c:pt idx="429">
                  <c:v>1.92413330078125E-7</c:v>
                </c:pt>
                <c:pt idx="430">
                  <c:v>2.1890258789062499E-7</c:v>
                </c:pt>
                <c:pt idx="431">
                  <c:v>1.7828369140625E-7</c:v>
                </c:pt>
                <c:pt idx="432">
                  <c:v>1.3287353515625001E-7</c:v>
                </c:pt>
                <c:pt idx="433">
                  <c:v>1.5469360351562499E-7</c:v>
                </c:pt>
                <c:pt idx="434">
                  <c:v>2.0346069335937498E-7</c:v>
                </c:pt>
                <c:pt idx="435">
                  <c:v>1.97021484375E-7</c:v>
                </c:pt>
                <c:pt idx="436">
                  <c:v>1.4273071289062499E-7</c:v>
                </c:pt>
                <c:pt idx="437">
                  <c:v>1.2734985351562499E-7</c:v>
                </c:pt>
                <c:pt idx="438">
                  <c:v>1.7282104492187499E-7</c:v>
                </c:pt>
                <c:pt idx="439">
                  <c:v>2.0132446289062499E-7</c:v>
                </c:pt>
                <c:pt idx="440">
                  <c:v>1.6253662109375E-7</c:v>
                </c:pt>
                <c:pt idx="441">
                  <c:v>1.1602783203124999E-7</c:v>
                </c:pt>
                <c:pt idx="442">
                  <c:v>1.34796142578125E-7</c:v>
                </c:pt>
                <c:pt idx="443">
                  <c:v>1.8511962890624998E-7</c:v>
                </c:pt>
                <c:pt idx="444">
                  <c:v>1.8060302734374999E-7</c:v>
                </c:pt>
                <c:pt idx="445">
                  <c:v>1.2677001953124999E-7</c:v>
                </c:pt>
                <c:pt idx="446">
                  <c:v>1.0940551757812499E-7</c:v>
                </c:pt>
                <c:pt idx="447">
                  <c:v>1.5313720703125E-7</c:v>
                </c:pt>
                <c:pt idx="448">
                  <c:v>1.84478759765625E-7</c:v>
                </c:pt>
                <c:pt idx="449">
                  <c:v>1.4746093749999998E-7</c:v>
                </c:pt>
                <c:pt idx="450">
                  <c:v>9.9700927734374998E-8</c:v>
                </c:pt>
                <c:pt idx="451">
                  <c:v>1.15875244140625E-7</c:v>
                </c:pt>
                <c:pt idx="452">
                  <c:v>1.6638183593749998E-7</c:v>
                </c:pt>
                <c:pt idx="453">
                  <c:v>1.6525268554687499E-7</c:v>
                </c:pt>
                <c:pt idx="454">
                  <c:v>1.1181640624999999E-7</c:v>
                </c:pt>
                <c:pt idx="455">
                  <c:v>9.1705322265624996E-8</c:v>
                </c:pt>
                <c:pt idx="456">
                  <c:v>1.3485717773437501E-7</c:v>
                </c:pt>
                <c:pt idx="457">
                  <c:v>1.67755126953125E-7</c:v>
                </c:pt>
                <c:pt idx="458">
                  <c:v>1.3308715820312498E-7</c:v>
                </c:pt>
                <c:pt idx="459">
                  <c:v>8.4075927734375002E-8</c:v>
                </c:pt>
                <c:pt idx="460">
                  <c:v>9.7473144531249994E-8</c:v>
                </c:pt>
                <c:pt idx="461">
                  <c:v>1.488037109375E-7</c:v>
                </c:pt>
                <c:pt idx="462">
                  <c:v>1.4944458007812498E-7</c:v>
                </c:pt>
                <c:pt idx="463">
                  <c:v>9.6557617187499991E-8</c:v>
                </c:pt>
                <c:pt idx="464">
                  <c:v>7.4279785156249999E-8</c:v>
                </c:pt>
                <c:pt idx="465">
                  <c:v>1.16241455078125E-7</c:v>
                </c:pt>
                <c:pt idx="466">
                  <c:v>1.51336669921875E-7</c:v>
                </c:pt>
                <c:pt idx="467">
                  <c:v>1.1862182617187499E-7</c:v>
                </c:pt>
                <c:pt idx="468">
                  <c:v>6.8115234375000001E-8</c:v>
                </c:pt>
                <c:pt idx="469">
                  <c:v>7.9315185546874992E-8</c:v>
                </c:pt>
                <c:pt idx="470">
                  <c:v>1.2982177734375E-7</c:v>
                </c:pt>
                <c:pt idx="471">
                  <c:v>1.3375854492187499E-7</c:v>
                </c:pt>
                <c:pt idx="472">
                  <c:v>8.1604003906249992E-8</c:v>
                </c:pt>
                <c:pt idx="473">
                  <c:v>5.6427001953124998E-8</c:v>
                </c:pt>
                <c:pt idx="474">
                  <c:v>9.7167968749999993E-8</c:v>
                </c:pt>
                <c:pt idx="475">
                  <c:v>1.3375854492187499E-7</c:v>
                </c:pt>
                <c:pt idx="476">
                  <c:v>1.0302734374999999E-7</c:v>
                </c:pt>
                <c:pt idx="477">
                  <c:v>5.2062988281249995E-8</c:v>
                </c:pt>
                <c:pt idx="478">
                  <c:v>6.0363769531249992E-8</c:v>
                </c:pt>
                <c:pt idx="479">
                  <c:v>1.1065673828125E-7</c:v>
                </c:pt>
                <c:pt idx="480">
                  <c:v>1.16546630859375E-7</c:v>
                </c:pt>
                <c:pt idx="481">
                  <c:v>6.4819335937500001E-8</c:v>
                </c:pt>
                <c:pt idx="482">
                  <c:v>3.7902832031250001E-8</c:v>
                </c:pt>
                <c:pt idx="483">
                  <c:v>7.5958251953124997E-8</c:v>
                </c:pt>
                <c:pt idx="484">
                  <c:v>1.14654541015625E-7</c:v>
                </c:pt>
                <c:pt idx="485">
                  <c:v>8.5693359374999992E-8</c:v>
                </c:pt>
                <c:pt idx="486">
                  <c:v>3.3111572265625001E-8</c:v>
                </c:pt>
                <c:pt idx="487">
                  <c:v>3.948974609375E-8</c:v>
                </c:pt>
                <c:pt idx="488">
                  <c:v>8.8623046874999997E-8</c:v>
                </c:pt>
                <c:pt idx="489">
                  <c:v>9.6801757812499997E-8</c:v>
                </c:pt>
                <c:pt idx="490">
                  <c:v>4.4860839843749999E-8</c:v>
                </c:pt>
                <c:pt idx="491">
                  <c:v>1.2249755859375E-8</c:v>
                </c:pt>
                <c:pt idx="492">
                  <c:v>4.7332763671874996E-8</c:v>
                </c:pt>
                <c:pt idx="493">
                  <c:v>8.8806152343749995E-8</c:v>
                </c:pt>
                <c:pt idx="494">
                  <c:v>6.4086914062499996E-8</c:v>
                </c:pt>
                <c:pt idx="495">
                  <c:v>9.7229003906249998E-9</c:v>
                </c:pt>
                <c:pt idx="496">
                  <c:v>9.6679687500000001E-9</c:v>
                </c:pt>
                <c:pt idx="497">
                  <c:v>5.8715820312499998E-8</c:v>
                </c:pt>
                <c:pt idx="498">
                  <c:v>7.0831298828124991E-8</c:v>
                </c:pt>
                <c:pt idx="499">
                  <c:v>2.0843505859375E-8</c:v>
                </c:pt>
                <c:pt idx="500">
                  <c:v>-1.3909912109374999E-8</c:v>
                </c:pt>
                <c:pt idx="501">
                  <c:v>1.8188476562499999E-8</c:v>
                </c:pt>
                <c:pt idx="502">
                  <c:v>6.072998046875E-8</c:v>
                </c:pt>
                <c:pt idx="503">
                  <c:v>3.7689208984375E-8</c:v>
                </c:pt>
                <c:pt idx="504">
                  <c:v>-1.7944335937499999E-8</c:v>
                </c:pt>
                <c:pt idx="505">
                  <c:v>-2.0407104492187498E-8</c:v>
                </c:pt>
                <c:pt idx="506">
                  <c:v>2.7313232421874999E-8</c:v>
                </c:pt>
                <c:pt idx="507">
                  <c:v>4.0771484374999998E-8</c:v>
                </c:pt>
                <c:pt idx="508">
                  <c:v>-8.1390380859374993E-9</c:v>
                </c:pt>
                <c:pt idx="509">
                  <c:v>-4.60205078125E-8</c:v>
                </c:pt>
                <c:pt idx="510">
                  <c:v>-1.5533447265625E-8</c:v>
                </c:pt>
                <c:pt idx="511">
                  <c:v>2.6843261718749997E-8</c:v>
                </c:pt>
                <c:pt idx="512">
                  <c:v>6.396484375E-9</c:v>
                </c:pt>
                <c:pt idx="513">
                  <c:v>-4.9896240234374999E-8</c:v>
                </c:pt>
                <c:pt idx="514">
                  <c:v>-5.5847167968749994E-8</c:v>
                </c:pt>
                <c:pt idx="515">
                  <c:v>-8.8653564453125004E-9</c:v>
                </c:pt>
                <c:pt idx="516">
                  <c:v>6.9091796875E-9</c:v>
                </c:pt>
                <c:pt idx="517">
                  <c:v>-4.1442871093749995E-8</c:v>
                </c:pt>
                <c:pt idx="518">
                  <c:v>-8.1237792968749996E-8</c:v>
                </c:pt>
                <c:pt idx="519">
                  <c:v>-5.3619384765624996E-8</c:v>
                </c:pt>
                <c:pt idx="520">
                  <c:v>-9.9517822265625004E-9</c:v>
                </c:pt>
                <c:pt idx="521">
                  <c:v>-2.7679443359374998E-8</c:v>
                </c:pt>
                <c:pt idx="522">
                  <c:v>-8.4777832031250003E-8</c:v>
                </c:pt>
                <c:pt idx="523">
                  <c:v>-9.2651367187500002E-8</c:v>
                </c:pt>
                <c:pt idx="524">
                  <c:v>-4.6203613281249998E-8</c:v>
                </c:pt>
                <c:pt idx="525">
                  <c:v>-2.7862548828124999E-8</c:v>
                </c:pt>
                <c:pt idx="526">
                  <c:v>-7.4615478515624991E-8</c:v>
                </c:pt>
                <c:pt idx="527">
                  <c:v>-1.16546630859375E-7</c:v>
                </c:pt>
                <c:pt idx="528">
                  <c:v>-9.0118408203124997E-8</c:v>
                </c:pt>
                <c:pt idx="529">
                  <c:v>-4.4921875E-8</c:v>
                </c:pt>
                <c:pt idx="530">
                  <c:v>-6.0150146484375003E-8</c:v>
                </c:pt>
                <c:pt idx="531">
                  <c:v>-1.1572265624999999E-7</c:v>
                </c:pt>
                <c:pt idx="532">
                  <c:v>-1.2603759765625E-7</c:v>
                </c:pt>
                <c:pt idx="533">
                  <c:v>-7.9559326171874998E-8</c:v>
                </c:pt>
                <c:pt idx="534">
                  <c:v>-5.8197021484374995E-8</c:v>
                </c:pt>
                <c:pt idx="535">
                  <c:v>-1.02874755859375E-7</c:v>
                </c:pt>
                <c:pt idx="536">
                  <c:v>-1.4566040039062498E-7</c:v>
                </c:pt>
                <c:pt idx="537">
                  <c:v>-1.2112426757812498E-7</c:v>
                </c:pt>
                <c:pt idx="538">
                  <c:v>-7.4279785156249999E-8</c:v>
                </c:pt>
                <c:pt idx="539">
                  <c:v>-8.5632324218749997E-8</c:v>
                </c:pt>
                <c:pt idx="540">
                  <c:v>-1.40960693359375E-7</c:v>
                </c:pt>
                <c:pt idx="541">
                  <c:v>-1.529541015625E-7</c:v>
                </c:pt>
                <c:pt idx="542">
                  <c:v>-1.06292724609375E-7</c:v>
                </c:pt>
                <c:pt idx="543">
                  <c:v>-8.2397460937499991E-8</c:v>
                </c:pt>
                <c:pt idx="544">
                  <c:v>-1.24481201171875E-7</c:v>
                </c:pt>
                <c:pt idx="545">
                  <c:v>-1.683349609375E-7</c:v>
                </c:pt>
                <c:pt idx="546">
                  <c:v>-1.44775390625E-7</c:v>
                </c:pt>
                <c:pt idx="547">
                  <c:v>-9.6618652343749999E-8</c:v>
                </c:pt>
                <c:pt idx="548">
                  <c:v>-1.0574340820312499E-7</c:v>
                </c:pt>
                <c:pt idx="549">
                  <c:v>-1.5988159179687499E-7</c:v>
                </c:pt>
                <c:pt idx="550">
                  <c:v>-1.7358398437499998E-7</c:v>
                </c:pt>
                <c:pt idx="551">
                  <c:v>-1.27471923828125E-7</c:v>
                </c:pt>
                <c:pt idx="552">
                  <c:v>-1.0015869140624999E-7</c:v>
                </c:pt>
                <c:pt idx="553">
                  <c:v>-1.4068603515624999E-7</c:v>
                </c:pt>
                <c:pt idx="554">
                  <c:v>-1.8560791015624999E-7</c:v>
                </c:pt>
                <c:pt idx="555">
                  <c:v>-1.64306640625E-7</c:v>
                </c:pt>
                <c:pt idx="556">
                  <c:v>-1.1492919921874999E-7</c:v>
                </c:pt>
                <c:pt idx="557">
                  <c:v>-1.2066650390625E-7</c:v>
                </c:pt>
                <c:pt idx="558">
                  <c:v>-1.7480468749999999E-7</c:v>
                </c:pt>
                <c:pt idx="559">
                  <c:v>-1.9024658203125E-7</c:v>
                </c:pt>
                <c:pt idx="560">
                  <c:v>-1.4474487304687499E-7</c:v>
                </c:pt>
                <c:pt idx="561">
                  <c:v>-1.15447998046875E-7</c:v>
                </c:pt>
                <c:pt idx="562">
                  <c:v>-1.52984619140625E-7</c:v>
                </c:pt>
                <c:pt idx="563">
                  <c:v>-1.9973754882812499E-7</c:v>
                </c:pt>
                <c:pt idx="564">
                  <c:v>-1.80908203125E-7</c:v>
                </c:pt>
                <c:pt idx="565">
                  <c:v>-1.3034057617187499E-7</c:v>
                </c:pt>
                <c:pt idx="566">
                  <c:v>-1.3354492187499999E-7</c:v>
                </c:pt>
                <c:pt idx="567">
                  <c:v>-1.8676757812499999E-7</c:v>
                </c:pt>
                <c:pt idx="568">
                  <c:v>-2.0495605468749999E-7</c:v>
                </c:pt>
                <c:pt idx="569">
                  <c:v>-1.6049194335937499E-7</c:v>
                </c:pt>
                <c:pt idx="570">
                  <c:v>-1.2814331054687499E-7</c:v>
                </c:pt>
                <c:pt idx="571">
                  <c:v>-1.6442871093749999E-7</c:v>
                </c:pt>
                <c:pt idx="572">
                  <c:v>-2.1209716796874999E-7</c:v>
                </c:pt>
                <c:pt idx="573">
                  <c:v>-1.96258544921875E-7</c:v>
                </c:pt>
                <c:pt idx="574">
                  <c:v>-1.4523315429687501E-7</c:v>
                </c:pt>
                <c:pt idx="575">
                  <c:v>-1.4505004882812498E-7</c:v>
                </c:pt>
                <c:pt idx="576">
                  <c:v>-1.98028564453125E-7</c:v>
                </c:pt>
                <c:pt idx="577">
                  <c:v>-2.1847534179687499E-7</c:v>
                </c:pt>
                <c:pt idx="578">
                  <c:v>-1.7514038085937498E-7</c:v>
                </c:pt>
                <c:pt idx="579">
                  <c:v>-1.4117431640625E-7</c:v>
                </c:pt>
                <c:pt idx="580">
                  <c:v>-1.7477416992187498E-7</c:v>
                </c:pt>
                <c:pt idx="581">
                  <c:v>-2.2387695312499999E-7</c:v>
                </c:pt>
                <c:pt idx="582">
                  <c:v>-2.1105957031249998E-7</c:v>
                </c:pt>
                <c:pt idx="583">
                  <c:v>-1.59332275390625E-7</c:v>
                </c:pt>
                <c:pt idx="584">
                  <c:v>-1.5750122070312499E-7</c:v>
                </c:pt>
                <c:pt idx="585">
                  <c:v>-2.09564208984375E-7</c:v>
                </c:pt>
                <c:pt idx="586">
                  <c:v>-2.3263549804687499E-7</c:v>
                </c:pt>
                <c:pt idx="587">
                  <c:v>-1.90887451171875E-7</c:v>
                </c:pt>
                <c:pt idx="588">
                  <c:v>-1.5478515625E-7</c:v>
                </c:pt>
                <c:pt idx="589">
                  <c:v>-1.8670654296874998E-7</c:v>
                </c:pt>
                <c:pt idx="590">
                  <c:v>-2.3703002929687499E-7</c:v>
                </c:pt>
                <c:pt idx="591">
                  <c:v>-2.265625E-7</c:v>
                </c:pt>
                <c:pt idx="592">
                  <c:v>-1.75872802734375E-7</c:v>
                </c:pt>
                <c:pt idx="593">
                  <c:v>-1.70684814453125E-7</c:v>
                </c:pt>
                <c:pt idx="594">
                  <c:v>-2.2250366210937499E-7</c:v>
                </c:pt>
                <c:pt idx="595">
                  <c:v>-2.4847412109375E-7</c:v>
                </c:pt>
                <c:pt idx="596">
                  <c:v>-2.0806884765624998E-7</c:v>
                </c:pt>
                <c:pt idx="597">
                  <c:v>-1.7041015624999999E-7</c:v>
                </c:pt>
                <c:pt idx="598">
                  <c:v>-2.0007324218749998E-7</c:v>
                </c:pt>
                <c:pt idx="599">
                  <c:v>-2.5140380859374996E-7</c:v>
                </c:pt>
                <c:pt idx="600">
                  <c:v>-2.4426269531249997E-7</c:v>
                </c:pt>
                <c:pt idx="601">
                  <c:v>-1.9317626953124999E-7</c:v>
                </c:pt>
                <c:pt idx="602">
                  <c:v>-1.86492919921875E-7</c:v>
                </c:pt>
                <c:pt idx="603">
                  <c:v>-2.3745727539062499E-7</c:v>
                </c:pt>
                <c:pt idx="604">
                  <c:v>-2.6577758789062499E-7</c:v>
                </c:pt>
                <c:pt idx="605">
                  <c:v>-2.2805786132812499E-7</c:v>
                </c:pt>
                <c:pt idx="606">
                  <c:v>-1.88446044921875E-7</c:v>
                </c:pt>
                <c:pt idx="607">
                  <c:v>-2.1594238281249999E-7</c:v>
                </c:pt>
                <c:pt idx="608">
                  <c:v>-2.68646240234375E-7</c:v>
                </c:pt>
                <c:pt idx="609">
                  <c:v>-2.6385498046874997E-7</c:v>
                </c:pt>
                <c:pt idx="610">
                  <c:v>-2.14202880859375E-7</c:v>
                </c:pt>
                <c:pt idx="611">
                  <c:v>-2.0431518554687499E-7</c:v>
                </c:pt>
                <c:pt idx="612">
                  <c:v>-2.5500488281249996E-7</c:v>
                </c:pt>
                <c:pt idx="613">
                  <c:v>-2.8619384765624998E-7</c:v>
                </c:pt>
                <c:pt idx="614">
                  <c:v>-2.5033569335937501E-7</c:v>
                </c:pt>
                <c:pt idx="615">
                  <c:v>-2.0965576171874998E-7</c:v>
                </c:pt>
                <c:pt idx="616">
                  <c:v>-2.3501586914062499E-7</c:v>
                </c:pt>
                <c:pt idx="617">
                  <c:v>-2.8875732421875E-7</c:v>
                </c:pt>
                <c:pt idx="618">
                  <c:v>-2.8741455078124998E-7</c:v>
                </c:pt>
                <c:pt idx="619">
                  <c:v>-2.3779296874999998E-7</c:v>
                </c:pt>
                <c:pt idx="620">
                  <c:v>-2.2659301757812498E-7</c:v>
                </c:pt>
                <c:pt idx="621">
                  <c:v>-2.76214599609375E-7</c:v>
                </c:pt>
                <c:pt idx="622">
                  <c:v>-3.1027221679687497E-7</c:v>
                </c:pt>
                <c:pt idx="623">
                  <c:v>-2.7349853515624998E-7</c:v>
                </c:pt>
                <c:pt idx="624">
                  <c:v>-2.322998046875E-7</c:v>
                </c:pt>
                <c:pt idx="625">
                  <c:v>-2.5802612304687497E-7</c:v>
                </c:pt>
                <c:pt idx="626">
                  <c:v>-3.1243896484374996E-7</c:v>
                </c:pt>
                <c:pt idx="627">
                  <c:v>-3.1146240234374999E-7</c:v>
                </c:pt>
                <c:pt idx="628">
                  <c:v>-2.6309204101562501E-7</c:v>
                </c:pt>
                <c:pt idx="629">
                  <c:v>-2.5180053710937499E-7</c:v>
                </c:pt>
                <c:pt idx="630">
                  <c:v>-3.0169677734374997E-7</c:v>
                </c:pt>
                <c:pt idx="631">
                  <c:v>-3.3715820312499996E-7</c:v>
                </c:pt>
                <c:pt idx="632">
                  <c:v>-3.0413818359374997E-7</c:v>
                </c:pt>
                <c:pt idx="633">
                  <c:v>-2.6275634765624999E-7</c:v>
                </c:pt>
                <c:pt idx="634">
                  <c:v>-2.8567504882812499E-7</c:v>
                </c:pt>
                <c:pt idx="635">
                  <c:v>-3.4191894531249996E-7</c:v>
                </c:pt>
                <c:pt idx="636">
                  <c:v>-3.45245361328125E-7</c:v>
                </c:pt>
                <c:pt idx="637">
                  <c:v>-2.9724121093750001E-7</c:v>
                </c:pt>
                <c:pt idx="638">
                  <c:v>-2.8472900390624999E-7</c:v>
                </c:pt>
                <c:pt idx="639">
                  <c:v>-3.3441162109374997E-7</c:v>
                </c:pt>
                <c:pt idx="640">
                  <c:v>-3.7304687499999996E-7</c:v>
                </c:pt>
                <c:pt idx="641">
                  <c:v>-3.4365844726562501E-7</c:v>
                </c:pt>
                <c:pt idx="642">
                  <c:v>-3.0123901367187499E-7</c:v>
                </c:pt>
                <c:pt idx="643">
                  <c:v>-3.2238769531249996E-7</c:v>
                </c:pt>
                <c:pt idx="644">
                  <c:v>-3.804931640625E-7</c:v>
                </c:pt>
                <c:pt idx="645">
                  <c:v>-3.8784790039062499E-7</c:v>
                </c:pt>
                <c:pt idx="646">
                  <c:v>-3.4274291992187499E-7</c:v>
                </c:pt>
                <c:pt idx="647">
                  <c:v>-3.282470703125E-7</c:v>
                </c:pt>
                <c:pt idx="648">
                  <c:v>-3.785400390625E-7</c:v>
                </c:pt>
                <c:pt idx="649">
                  <c:v>-4.2153930664062497E-7</c:v>
                </c:pt>
                <c:pt idx="650">
                  <c:v>-3.9602661132812497E-7</c:v>
                </c:pt>
                <c:pt idx="651">
                  <c:v>-3.5498046875E-7</c:v>
                </c:pt>
                <c:pt idx="652">
                  <c:v>-3.7539672851562498E-7</c:v>
                </c:pt>
                <c:pt idx="653">
                  <c:v>-4.3545532226562496E-7</c:v>
                </c:pt>
                <c:pt idx="654">
                  <c:v>-4.4833374023437498E-7</c:v>
                </c:pt>
                <c:pt idx="655">
                  <c:v>-4.0591430664062496E-7</c:v>
                </c:pt>
                <c:pt idx="656">
                  <c:v>-3.9172363281250001E-7</c:v>
                </c:pt>
                <c:pt idx="657">
                  <c:v>-4.4329833984374997E-7</c:v>
                </c:pt>
                <c:pt idx="658">
                  <c:v>-4.8889160156249999E-7</c:v>
                </c:pt>
                <c:pt idx="659">
                  <c:v>-4.6936035156249999E-7</c:v>
                </c:pt>
                <c:pt idx="660">
                  <c:v>-4.3157958984375E-7</c:v>
                </c:pt>
                <c:pt idx="661">
                  <c:v>-4.5239257812499996E-7</c:v>
                </c:pt>
                <c:pt idx="662">
                  <c:v>-5.1483154296874999E-7</c:v>
                </c:pt>
                <c:pt idx="663">
                  <c:v>-5.3314208984374998E-7</c:v>
                </c:pt>
                <c:pt idx="664">
                  <c:v>-4.9499511718749995E-7</c:v>
                </c:pt>
                <c:pt idx="665">
                  <c:v>-4.8370361328124998E-7</c:v>
                </c:pt>
                <c:pt idx="666">
                  <c:v>-5.352783203125E-7</c:v>
                </c:pt>
                <c:pt idx="667">
                  <c:v>-5.8868408203124994E-7</c:v>
                </c:pt>
                <c:pt idx="668">
                  <c:v>-5.7525634765624996E-7</c:v>
                </c:pt>
                <c:pt idx="669">
                  <c:v>-5.3955078124999993E-7</c:v>
                </c:pt>
                <c:pt idx="670">
                  <c:v>-5.6243896484374995E-7</c:v>
                </c:pt>
                <c:pt idx="671">
                  <c:v>-6.2957763671874997E-7</c:v>
                </c:pt>
                <c:pt idx="672">
                  <c:v>-6.5521240234374998E-7</c:v>
                </c:pt>
                <c:pt idx="673">
                  <c:v>-6.2225341796874995E-7</c:v>
                </c:pt>
                <c:pt idx="674">
                  <c:v>-6.1218261718749994E-7</c:v>
                </c:pt>
                <c:pt idx="675">
                  <c:v>-6.6833496093749998E-7</c:v>
                </c:pt>
                <c:pt idx="676">
                  <c:v>-7.2814941406249998E-7</c:v>
                </c:pt>
                <c:pt idx="677">
                  <c:v>-7.2265624999999999E-7</c:v>
                </c:pt>
                <c:pt idx="678">
                  <c:v>-6.9122314453125E-7</c:v>
                </c:pt>
                <c:pt idx="679">
                  <c:v>-7.1594238281249995E-7</c:v>
                </c:pt>
                <c:pt idx="680">
                  <c:v>-7.8948974609374991E-7</c:v>
                </c:pt>
                <c:pt idx="681">
                  <c:v>-8.2214355468749996E-7</c:v>
                </c:pt>
                <c:pt idx="682">
                  <c:v>-7.9620361328124996E-7</c:v>
                </c:pt>
                <c:pt idx="683">
                  <c:v>-7.87353515625E-7</c:v>
                </c:pt>
                <c:pt idx="684">
                  <c:v>-8.4777832031249997E-7</c:v>
                </c:pt>
                <c:pt idx="685">
                  <c:v>-9.1552734374999997E-7</c:v>
                </c:pt>
                <c:pt idx="686">
                  <c:v>-9.1766357421874998E-7</c:v>
                </c:pt>
                <c:pt idx="687">
                  <c:v>-8.8958740234374996E-7</c:v>
                </c:pt>
                <c:pt idx="688">
                  <c:v>-9.1888427734374994E-7</c:v>
                </c:pt>
                <c:pt idx="689">
                  <c:v>-9.9731445312500002E-7</c:v>
                </c:pt>
                <c:pt idx="690">
                  <c:v>-1.03790283203125E-6</c:v>
                </c:pt>
                <c:pt idx="691">
                  <c:v>-1.0186767578125E-6</c:v>
                </c:pt>
                <c:pt idx="692">
                  <c:v>-1.01531982421875E-6</c:v>
                </c:pt>
                <c:pt idx="693">
                  <c:v>-1.07940673828125E-6</c:v>
                </c:pt>
                <c:pt idx="694">
                  <c:v>-1.1550903320312501E-6</c:v>
                </c:pt>
                <c:pt idx="695">
                  <c:v>-1.16729736328125E-6</c:v>
                </c:pt>
                <c:pt idx="696">
                  <c:v>-1.14715576171875E-6</c:v>
                </c:pt>
                <c:pt idx="697">
                  <c:v>-1.1810302734374999E-6</c:v>
                </c:pt>
                <c:pt idx="698">
                  <c:v>-1.2646484374999999E-6</c:v>
                </c:pt>
                <c:pt idx="699">
                  <c:v>-1.3177490234374999E-6</c:v>
                </c:pt>
                <c:pt idx="700">
                  <c:v>-1.3095092773437499E-6</c:v>
                </c:pt>
                <c:pt idx="701">
                  <c:v>-1.31317138671875E-6</c:v>
                </c:pt>
                <c:pt idx="702">
                  <c:v>-1.3839721679687498E-6</c:v>
                </c:pt>
                <c:pt idx="703">
                  <c:v>-1.470947265625E-6</c:v>
                </c:pt>
                <c:pt idx="704">
                  <c:v>-1.4956665039062499E-6</c:v>
                </c:pt>
                <c:pt idx="705">
                  <c:v>-1.4862060546875E-6</c:v>
                </c:pt>
                <c:pt idx="706">
                  <c:v>-1.527099609375E-6</c:v>
                </c:pt>
                <c:pt idx="707">
                  <c:v>-1.622314453125E-6</c:v>
                </c:pt>
                <c:pt idx="708">
                  <c:v>-1.6885375976562499E-6</c:v>
                </c:pt>
                <c:pt idx="709">
                  <c:v>-1.69219970703125E-6</c:v>
                </c:pt>
                <c:pt idx="710">
                  <c:v>-1.705322265625E-6</c:v>
                </c:pt>
                <c:pt idx="711">
                  <c:v>-1.7852783203124999E-6</c:v>
                </c:pt>
                <c:pt idx="712">
                  <c:v>-1.8835449218749999E-6</c:v>
                </c:pt>
                <c:pt idx="713">
                  <c:v>-1.9210815429687498E-6</c:v>
                </c:pt>
                <c:pt idx="714">
                  <c:v>-1.92474365234375E-6</c:v>
                </c:pt>
                <c:pt idx="715">
                  <c:v>-1.9744873046874998E-6</c:v>
                </c:pt>
                <c:pt idx="716">
                  <c:v>-2.0825195312499999E-6</c:v>
                </c:pt>
                <c:pt idx="717">
                  <c:v>-2.1630859375E-6</c:v>
                </c:pt>
                <c:pt idx="718">
                  <c:v>-2.1807861328124999E-6</c:v>
                </c:pt>
                <c:pt idx="719">
                  <c:v>-2.2064208984375001E-6</c:v>
                </c:pt>
                <c:pt idx="720">
                  <c:v>-2.2958374023437497E-6</c:v>
                </c:pt>
                <c:pt idx="721">
                  <c:v>-2.4081420898437498E-6</c:v>
                </c:pt>
                <c:pt idx="722">
                  <c:v>-2.4630737304687497E-6</c:v>
                </c:pt>
                <c:pt idx="723">
                  <c:v>-2.4774169921875001E-6</c:v>
                </c:pt>
                <c:pt idx="724">
                  <c:v>-2.53662109375E-6</c:v>
                </c:pt>
                <c:pt idx="725">
                  <c:v>-2.6528930664062498E-6</c:v>
                </c:pt>
                <c:pt idx="726">
                  <c:v>-2.742919921875E-6</c:v>
                </c:pt>
                <c:pt idx="727">
                  <c:v>-2.774658203125E-6</c:v>
                </c:pt>
                <c:pt idx="728">
                  <c:v>-2.8106689453125E-6</c:v>
                </c:pt>
                <c:pt idx="729">
                  <c:v>-2.91015625E-6</c:v>
                </c:pt>
                <c:pt idx="730">
                  <c:v>-3.03253173828125E-6</c:v>
                </c:pt>
                <c:pt idx="731">
                  <c:v>-3.0828857421875004E-6</c:v>
                </c:pt>
                <c:pt idx="732">
                  <c:v>-3.1027221679687503E-6</c:v>
                </c:pt>
                <c:pt idx="733">
                  <c:v>-3.1744384765625005E-6</c:v>
                </c:pt>
                <c:pt idx="734">
                  <c:v>-3.2922363281250001E-6</c:v>
                </c:pt>
                <c:pt idx="735">
                  <c:v>-3.4020996093750003E-6</c:v>
                </c:pt>
                <c:pt idx="736">
                  <c:v>-3.4408569335937501E-6</c:v>
                </c:pt>
                <c:pt idx="737">
                  <c:v>-3.4820556640625002E-6</c:v>
                </c:pt>
                <c:pt idx="738">
                  <c:v>-3.5882568359375001E-6</c:v>
                </c:pt>
                <c:pt idx="739">
                  <c:v>-3.7277221679687503E-6</c:v>
                </c:pt>
                <c:pt idx="740">
                  <c:v>-3.8024902343750005E-6</c:v>
                </c:pt>
                <c:pt idx="741">
                  <c:v>-3.8354492187500004E-6</c:v>
                </c:pt>
                <c:pt idx="742">
                  <c:v>-3.9093017578125006E-6</c:v>
                </c:pt>
                <c:pt idx="743">
                  <c:v>-4.0356445312500007E-6</c:v>
                </c:pt>
                <c:pt idx="744">
                  <c:v>-4.1488647460937505E-6</c:v>
                </c:pt>
                <c:pt idx="745">
                  <c:v>-4.1986083984375002E-6</c:v>
                </c:pt>
                <c:pt idx="746">
                  <c:v>-4.2379760742187506E-6</c:v>
                </c:pt>
                <c:pt idx="747">
                  <c:v>-4.3502807617187503E-6</c:v>
                </c:pt>
                <c:pt idx="748">
                  <c:v>-4.48974609375E-6</c:v>
                </c:pt>
                <c:pt idx="749">
                  <c:v>-4.5846557617187501E-6</c:v>
                </c:pt>
                <c:pt idx="750">
                  <c:v>-4.6264648437500004E-6</c:v>
                </c:pt>
                <c:pt idx="751">
                  <c:v>-4.6960449218750005E-6</c:v>
                </c:pt>
                <c:pt idx="752">
                  <c:v>-4.8348999023437505E-6</c:v>
                </c:pt>
                <c:pt idx="753">
                  <c:v>-4.9676513671875002E-6</c:v>
                </c:pt>
                <c:pt idx="754">
                  <c:v>-4.9926757812500007E-6</c:v>
                </c:pt>
                <c:pt idx="755">
                  <c:v>-5.0415039062500004E-6</c:v>
                </c:pt>
                <c:pt idx="756">
                  <c:v>-5.1513671875000002E-6</c:v>
                </c:pt>
                <c:pt idx="757">
                  <c:v>-5.2947998046875005E-6</c:v>
                </c:pt>
                <c:pt idx="758">
                  <c:v>-5.3955078125000004E-6</c:v>
                </c:pt>
                <c:pt idx="759">
                  <c:v>-5.4382324218750008E-6</c:v>
                </c:pt>
                <c:pt idx="760">
                  <c:v>-5.4992675781250008E-6</c:v>
                </c:pt>
                <c:pt idx="761">
                  <c:v>-5.6365966796875001E-6</c:v>
                </c:pt>
                <c:pt idx="762">
                  <c:v>-5.7647705078125004E-6</c:v>
                </c:pt>
                <c:pt idx="763">
                  <c:v>-5.8288574218750001E-6</c:v>
                </c:pt>
                <c:pt idx="764">
                  <c:v>-5.8715820312500005E-6</c:v>
                </c:pt>
                <c:pt idx="765">
                  <c:v>-5.9722900390625004E-6</c:v>
                </c:pt>
                <c:pt idx="766">
                  <c:v>-6.1218261718750009E-6</c:v>
                </c:pt>
                <c:pt idx="767">
                  <c:v>-6.2347412109375003E-6</c:v>
                </c:pt>
                <c:pt idx="768">
                  <c:v>-6.2683105468750008E-6</c:v>
                </c:pt>
                <c:pt idx="769">
                  <c:v>-6.3354492187500002E-6</c:v>
                </c:pt>
                <c:pt idx="770">
                  <c:v>-6.4636230468750005E-6</c:v>
                </c:pt>
                <c:pt idx="771">
                  <c:v>-6.5948486328125004E-6</c:v>
                </c:pt>
                <c:pt idx="772">
                  <c:v>-6.6558837890625005E-6</c:v>
                </c:pt>
                <c:pt idx="773">
                  <c:v>-6.6955566406250004E-6</c:v>
                </c:pt>
                <c:pt idx="774">
                  <c:v>-6.8084716796875006E-6</c:v>
                </c:pt>
                <c:pt idx="775">
                  <c:v>-6.9488525390625004E-6</c:v>
                </c:pt>
                <c:pt idx="776">
                  <c:v>-7.0373535156250008E-6</c:v>
                </c:pt>
                <c:pt idx="777">
                  <c:v>-7.0587158203125002E-6</c:v>
                </c:pt>
                <c:pt idx="778">
                  <c:v>-7.1258544921875004E-6</c:v>
                </c:pt>
                <c:pt idx="779">
                  <c:v>-7.2631835937500005E-6</c:v>
                </c:pt>
                <c:pt idx="780">
                  <c:v>-7.3883056640625003E-6</c:v>
                </c:pt>
                <c:pt idx="781">
                  <c:v>-7.4401855468750005E-6</c:v>
                </c:pt>
                <c:pt idx="782">
                  <c:v>-7.4859619140625006E-6</c:v>
                </c:pt>
                <c:pt idx="783">
                  <c:v>-7.574462890625001E-6</c:v>
                </c:pt>
                <c:pt idx="784">
                  <c:v>-7.7117919921875011E-6</c:v>
                </c:pt>
                <c:pt idx="785">
                  <c:v>-7.8063964843750008E-6</c:v>
                </c:pt>
                <c:pt idx="786">
                  <c:v>-7.8216552734375008E-6</c:v>
                </c:pt>
                <c:pt idx="787">
                  <c:v>-7.8613281249999999E-6</c:v>
                </c:pt>
                <c:pt idx="788">
                  <c:v>-7.9803466796875003E-6</c:v>
                </c:pt>
                <c:pt idx="789">
                  <c:v>-8.1115722656250011E-6</c:v>
                </c:pt>
                <c:pt idx="790">
                  <c:v>-8.1512451171875001E-6</c:v>
                </c:pt>
                <c:pt idx="791">
                  <c:v>-8.1726074218750012E-6</c:v>
                </c:pt>
                <c:pt idx="792">
                  <c:v>-8.2427978515625002E-6</c:v>
                </c:pt>
                <c:pt idx="793">
                  <c:v>-8.367919921875E-6</c:v>
                </c:pt>
                <c:pt idx="794">
                  <c:v>-8.4381103515625007E-6</c:v>
                </c:pt>
                <c:pt idx="795">
                  <c:v>-8.4594726562500001E-6</c:v>
                </c:pt>
                <c:pt idx="796">
                  <c:v>-8.4838867187500008E-6</c:v>
                </c:pt>
                <c:pt idx="797">
                  <c:v>-8.5845947265625015E-6</c:v>
                </c:pt>
                <c:pt idx="798">
                  <c:v>-8.6761474609374999E-6</c:v>
                </c:pt>
                <c:pt idx="799">
                  <c:v>-8.7097167968750013E-6</c:v>
                </c:pt>
                <c:pt idx="800">
                  <c:v>-8.7066650390624999E-6</c:v>
                </c:pt>
                <c:pt idx="801">
                  <c:v>-8.758544921875001E-6</c:v>
                </c:pt>
                <c:pt idx="802">
                  <c:v>-8.8439941406250001E-6</c:v>
                </c:pt>
                <c:pt idx="803">
                  <c:v>-8.9172363281250005E-6</c:v>
                </c:pt>
                <c:pt idx="804">
                  <c:v>-8.9141845703125008E-6</c:v>
                </c:pt>
                <c:pt idx="805">
                  <c:v>-8.9233398437500015E-6</c:v>
                </c:pt>
                <c:pt idx="806">
                  <c:v>-8.9935302734375005E-6</c:v>
                </c:pt>
                <c:pt idx="807">
                  <c:v>-9.0728759765625003E-6</c:v>
                </c:pt>
                <c:pt idx="808">
                  <c:v>-9.0393066406250006E-6</c:v>
                </c:pt>
                <c:pt idx="809">
                  <c:v>-9.0209960937500009E-6</c:v>
                </c:pt>
                <c:pt idx="810">
                  <c:v>-9.0332031250000012E-6</c:v>
                </c:pt>
                <c:pt idx="811">
                  <c:v>-9.1156005859375006E-6</c:v>
                </c:pt>
                <c:pt idx="812">
                  <c:v>-9.1522216796875E-6</c:v>
                </c:pt>
                <c:pt idx="813">
                  <c:v>-9.1247558593750013E-6</c:v>
                </c:pt>
                <c:pt idx="814">
                  <c:v>-9.1033935546875003E-6</c:v>
                </c:pt>
                <c:pt idx="815">
                  <c:v>-9.143066406250001E-6</c:v>
                </c:pt>
                <c:pt idx="816">
                  <c:v>-9.1918945312500007E-6</c:v>
                </c:pt>
                <c:pt idx="817">
                  <c:v>-9.1827392578125E-6</c:v>
                </c:pt>
                <c:pt idx="818">
                  <c:v>-9.1156005859375006E-6</c:v>
                </c:pt>
                <c:pt idx="819">
                  <c:v>-9.1217041015625E-6</c:v>
                </c:pt>
                <c:pt idx="820">
                  <c:v>-9.173583984375001E-6</c:v>
                </c:pt>
                <c:pt idx="821">
                  <c:v>-9.1796875000000004E-6</c:v>
                </c:pt>
                <c:pt idx="822">
                  <c:v>-9.143066406250001E-6</c:v>
                </c:pt>
                <c:pt idx="823">
                  <c:v>-9.0881347656250003E-6</c:v>
                </c:pt>
                <c:pt idx="824">
                  <c:v>-9.112548828125001E-6</c:v>
                </c:pt>
                <c:pt idx="825">
                  <c:v>-9.1522216796875E-6</c:v>
                </c:pt>
                <c:pt idx="826">
                  <c:v>-9.1308593750000007E-6</c:v>
                </c:pt>
                <c:pt idx="827">
                  <c:v>-9.0637207031250013E-6</c:v>
                </c:pt>
                <c:pt idx="828">
                  <c:v>-9.0454101562499999E-6</c:v>
                </c:pt>
                <c:pt idx="829">
                  <c:v>-9.0850830078125006E-6</c:v>
                </c:pt>
                <c:pt idx="830">
                  <c:v>-9.1003417968750006E-6</c:v>
                </c:pt>
                <c:pt idx="831">
                  <c:v>-9.0362548828125009E-6</c:v>
                </c:pt>
                <c:pt idx="832">
                  <c:v>-9.0057373046875009E-6</c:v>
                </c:pt>
                <c:pt idx="833">
                  <c:v>-9.0209960937500009E-6</c:v>
                </c:pt>
                <c:pt idx="834">
                  <c:v>-9.0576171875000003E-6</c:v>
                </c:pt>
                <c:pt idx="835">
                  <c:v>-9.0606689453124999E-6</c:v>
                </c:pt>
                <c:pt idx="836">
                  <c:v>-8.9996337890625016E-6</c:v>
                </c:pt>
                <c:pt idx="837">
                  <c:v>-8.9721679687500012E-6</c:v>
                </c:pt>
                <c:pt idx="838">
                  <c:v>-9.0240478515625006E-6</c:v>
                </c:pt>
                <c:pt idx="839">
                  <c:v>-9.0484619140625013E-6</c:v>
                </c:pt>
                <c:pt idx="840">
                  <c:v>-9.0057373046875009E-6</c:v>
                </c:pt>
                <c:pt idx="841">
                  <c:v>-8.9691162109375015E-6</c:v>
                </c:pt>
                <c:pt idx="842">
                  <c:v>-8.9904785156250009E-6</c:v>
                </c:pt>
                <c:pt idx="843">
                  <c:v>-9.0545654296875006E-6</c:v>
                </c:pt>
                <c:pt idx="844">
                  <c:v>-9.0423583984375002E-6</c:v>
                </c:pt>
                <c:pt idx="845">
                  <c:v>-8.9996337890625016E-6</c:v>
                </c:pt>
                <c:pt idx="846">
                  <c:v>-8.9935302734375005E-6</c:v>
                </c:pt>
                <c:pt idx="847">
                  <c:v>-9.0454101562499999E-6</c:v>
                </c:pt>
                <c:pt idx="848">
                  <c:v>-9.0850830078125006E-6</c:v>
                </c:pt>
                <c:pt idx="849">
                  <c:v>-9.0515136718750009E-6</c:v>
                </c:pt>
                <c:pt idx="850">
                  <c:v>-9.0118408203125002E-6</c:v>
                </c:pt>
                <c:pt idx="851">
                  <c:v>-9.0545654296875006E-6</c:v>
                </c:pt>
                <c:pt idx="852">
                  <c:v>-9.1064453125E-6</c:v>
                </c:pt>
                <c:pt idx="853">
                  <c:v>-9.1094970703125013E-6</c:v>
                </c:pt>
                <c:pt idx="854">
                  <c:v>-9.0667724609375009E-6</c:v>
                </c:pt>
                <c:pt idx="855">
                  <c:v>-9.0606689453124999E-6</c:v>
                </c:pt>
                <c:pt idx="856">
                  <c:v>-9.1247558593750013E-6</c:v>
                </c:pt>
                <c:pt idx="857">
                  <c:v>-9.1827392578125E-6</c:v>
                </c:pt>
                <c:pt idx="858">
                  <c:v>-9.158325195312501E-6</c:v>
                </c:pt>
                <c:pt idx="859">
                  <c:v>-9.1247558593750013E-6</c:v>
                </c:pt>
                <c:pt idx="860">
                  <c:v>-9.158325195312501E-6</c:v>
                </c:pt>
                <c:pt idx="861">
                  <c:v>-9.2285156250000001E-6</c:v>
                </c:pt>
                <c:pt idx="862">
                  <c:v>-9.2346191406250011E-6</c:v>
                </c:pt>
                <c:pt idx="863">
                  <c:v>-9.2041015625000011E-6</c:v>
                </c:pt>
                <c:pt idx="864">
                  <c:v>-9.2010498046875014E-6</c:v>
                </c:pt>
                <c:pt idx="865">
                  <c:v>-9.2681884765625008E-6</c:v>
                </c:pt>
                <c:pt idx="866">
                  <c:v>-9.3231201171875015E-6</c:v>
                </c:pt>
                <c:pt idx="867">
                  <c:v>-9.3048095703125001E-6</c:v>
                </c:pt>
                <c:pt idx="868">
                  <c:v>-9.2712402343750004E-6</c:v>
                </c:pt>
                <c:pt idx="869">
                  <c:v>-9.3048095703125001E-6</c:v>
                </c:pt>
                <c:pt idx="870">
                  <c:v>-9.3750000000000009E-6</c:v>
                </c:pt>
                <c:pt idx="871">
                  <c:v>-9.3872070312500012E-6</c:v>
                </c:pt>
                <c:pt idx="872">
                  <c:v>-9.3597412109375009E-6</c:v>
                </c:pt>
                <c:pt idx="873">
                  <c:v>-9.3627929687500005E-6</c:v>
                </c:pt>
                <c:pt idx="874">
                  <c:v>-9.4146728515625016E-6</c:v>
                </c:pt>
                <c:pt idx="875">
                  <c:v>-9.4635009765625013E-6</c:v>
                </c:pt>
                <c:pt idx="876">
                  <c:v>-9.4512939453125009E-6</c:v>
                </c:pt>
                <c:pt idx="877">
                  <c:v>-9.4268798828125002E-6</c:v>
                </c:pt>
                <c:pt idx="878">
                  <c:v>-9.4573974609375003E-6</c:v>
                </c:pt>
                <c:pt idx="879">
                  <c:v>-9.5306396484375007E-6</c:v>
                </c:pt>
                <c:pt idx="880">
                  <c:v>-9.552001953125E-6</c:v>
                </c:pt>
                <c:pt idx="881">
                  <c:v>-9.5184326171875003E-6</c:v>
                </c:pt>
                <c:pt idx="882">
                  <c:v>-9.521484375E-6</c:v>
                </c:pt>
                <c:pt idx="883">
                  <c:v>-9.58251953125E-6</c:v>
                </c:pt>
                <c:pt idx="884">
                  <c:v>-9.6405029296875004E-6</c:v>
                </c:pt>
                <c:pt idx="885">
                  <c:v>-9.6282958984375001E-6</c:v>
                </c:pt>
                <c:pt idx="886">
                  <c:v>-9.5977783203125001E-6</c:v>
                </c:pt>
                <c:pt idx="887">
                  <c:v>-9.6160888671875014E-6</c:v>
                </c:pt>
                <c:pt idx="888">
                  <c:v>-9.6954345703125012E-6</c:v>
                </c:pt>
                <c:pt idx="889">
                  <c:v>-9.7351074218750002E-6</c:v>
                </c:pt>
                <c:pt idx="890">
                  <c:v>-9.7045898437500001E-6</c:v>
                </c:pt>
                <c:pt idx="891">
                  <c:v>-9.6954345703125012E-6</c:v>
                </c:pt>
                <c:pt idx="892">
                  <c:v>-9.7473144531250005E-6</c:v>
                </c:pt>
                <c:pt idx="893">
                  <c:v>-9.7991943359375016E-6</c:v>
                </c:pt>
                <c:pt idx="894">
                  <c:v>-9.8144531250000016E-6</c:v>
                </c:pt>
                <c:pt idx="895">
                  <c:v>-9.7808837890625002E-6</c:v>
                </c:pt>
                <c:pt idx="896">
                  <c:v>-9.7930908203125006E-6</c:v>
                </c:pt>
                <c:pt idx="897">
                  <c:v>-9.8724365234375003E-6</c:v>
                </c:pt>
                <c:pt idx="898">
                  <c:v>-9.9029541015625003E-6</c:v>
                </c:pt>
                <c:pt idx="899">
                  <c:v>-9.8785400390625013E-6</c:v>
                </c:pt>
                <c:pt idx="900">
                  <c:v>-9.8632812500000013E-6</c:v>
                </c:pt>
                <c:pt idx="901">
                  <c:v>-9.9334716796875004E-6</c:v>
                </c:pt>
                <c:pt idx="902">
                  <c:v>-9.9822998046875001E-6</c:v>
                </c:pt>
                <c:pt idx="903">
                  <c:v>-9.9792480468750004E-6</c:v>
                </c:pt>
                <c:pt idx="904">
                  <c:v>-9.9487304687500004E-6</c:v>
                </c:pt>
                <c:pt idx="905">
                  <c:v>-9.9731445312500011E-6</c:v>
                </c:pt>
                <c:pt idx="906">
                  <c:v>-1.0031127929687501E-5</c:v>
                </c:pt>
                <c:pt idx="907">
                  <c:v>-1.0076904296875001E-5</c:v>
                </c:pt>
                <c:pt idx="908">
                  <c:v>-1.0049438476562501E-5</c:v>
                </c:pt>
                <c:pt idx="909">
                  <c:v>-1.0037231445312501E-5</c:v>
                </c:pt>
                <c:pt idx="910">
                  <c:v>-1.0098266601562501E-5</c:v>
                </c:pt>
                <c:pt idx="911">
                  <c:v>-1.0159301757812501E-5</c:v>
                </c:pt>
                <c:pt idx="912">
                  <c:v>-1.0150146484375E-5</c:v>
                </c:pt>
                <c:pt idx="913">
                  <c:v>-1.0125732421875001E-5</c:v>
                </c:pt>
                <c:pt idx="914">
                  <c:v>-1.0150146484375E-5</c:v>
                </c:pt>
                <c:pt idx="915">
                  <c:v>-1.0202026367187501E-5</c:v>
                </c:pt>
                <c:pt idx="916">
                  <c:v>-1.0232543945312501E-5</c:v>
                </c:pt>
                <c:pt idx="917">
                  <c:v>-1.0208129882812501E-5</c:v>
                </c:pt>
                <c:pt idx="918">
                  <c:v>-1.0198974609375002E-5</c:v>
                </c:pt>
                <c:pt idx="919">
                  <c:v>-1.0253906250000001E-5</c:v>
                </c:pt>
                <c:pt idx="920">
                  <c:v>-1.03179931640625E-5</c:v>
                </c:pt>
                <c:pt idx="921">
                  <c:v>-1.0314941406250001E-5</c:v>
                </c:pt>
                <c:pt idx="922">
                  <c:v>-1.0284423828125001E-5</c:v>
                </c:pt>
                <c:pt idx="923">
                  <c:v>-1.0302734375E-5</c:v>
                </c:pt>
                <c:pt idx="924">
                  <c:v>-1.0375976562500001E-5</c:v>
                </c:pt>
                <c:pt idx="925">
                  <c:v>-1.0400390625000001E-5</c:v>
                </c:pt>
                <c:pt idx="926">
                  <c:v>-1.0394287109375E-5</c:v>
                </c:pt>
                <c:pt idx="927">
                  <c:v>-1.0375976562500001E-5</c:v>
                </c:pt>
                <c:pt idx="928">
                  <c:v>-1.0433959960937501E-5</c:v>
                </c:pt>
                <c:pt idx="929">
                  <c:v>-1.0494995117187501E-5</c:v>
                </c:pt>
                <c:pt idx="930">
                  <c:v>-1.0501098632812501E-5</c:v>
                </c:pt>
                <c:pt idx="931">
                  <c:v>-1.04736328125E-5</c:v>
                </c:pt>
                <c:pt idx="932">
                  <c:v>-1.0482788085937501E-5</c:v>
                </c:pt>
                <c:pt idx="933">
                  <c:v>-1.0562133789062501E-5</c:v>
                </c:pt>
                <c:pt idx="934">
                  <c:v>-1.0607910156250001E-5</c:v>
                </c:pt>
                <c:pt idx="935">
                  <c:v>-1.0586547851562501E-5</c:v>
                </c:pt>
                <c:pt idx="936">
                  <c:v>-1.0577392578125001E-5</c:v>
                </c:pt>
                <c:pt idx="937">
                  <c:v>-1.0626220703125E-5</c:v>
                </c:pt>
                <c:pt idx="938">
                  <c:v>-1.07025146484375E-5</c:v>
                </c:pt>
                <c:pt idx="939">
                  <c:v>-1.0711669921875001E-5</c:v>
                </c:pt>
                <c:pt idx="940">
                  <c:v>-1.0681152343750001E-5</c:v>
                </c:pt>
                <c:pt idx="941">
                  <c:v>-1.07025146484375E-5</c:v>
                </c:pt>
                <c:pt idx="942">
                  <c:v>-1.0769653320312501E-5</c:v>
                </c:pt>
                <c:pt idx="943">
                  <c:v>-1.08123779296875E-5</c:v>
                </c:pt>
                <c:pt idx="944">
                  <c:v>-1.07940673828125E-5</c:v>
                </c:pt>
                <c:pt idx="945">
                  <c:v>-1.0775756835937501E-5</c:v>
                </c:pt>
                <c:pt idx="946">
                  <c:v>-1.082763671875E-5</c:v>
                </c:pt>
                <c:pt idx="947">
                  <c:v>-1.0900878906250001E-5</c:v>
                </c:pt>
                <c:pt idx="948">
                  <c:v>-1.0897827148437501E-5</c:v>
                </c:pt>
                <c:pt idx="949">
                  <c:v>-1.08734130859375E-5</c:v>
                </c:pt>
                <c:pt idx="950">
                  <c:v>-1.0885620117187501E-5</c:v>
                </c:pt>
                <c:pt idx="951">
                  <c:v>-1.0946655273437501E-5</c:v>
                </c:pt>
                <c:pt idx="952">
                  <c:v>-1.0989379882812501E-5</c:v>
                </c:pt>
                <c:pt idx="953">
                  <c:v>-1.0968017578125002E-5</c:v>
                </c:pt>
                <c:pt idx="954">
                  <c:v>-1.0940551757812501E-5</c:v>
                </c:pt>
                <c:pt idx="955">
                  <c:v>-1.0974121093750001E-5</c:v>
                </c:pt>
                <c:pt idx="956">
                  <c:v>-1.1044311523437502E-5</c:v>
                </c:pt>
                <c:pt idx="957">
                  <c:v>-1.1053466796875001E-5</c:v>
                </c:pt>
                <c:pt idx="958">
                  <c:v>-1.10107421875E-5</c:v>
                </c:pt>
                <c:pt idx="959">
                  <c:v>-1.1013793945312502E-5</c:v>
                </c:pt>
                <c:pt idx="960">
                  <c:v>-1.1062622070312501E-5</c:v>
                </c:pt>
                <c:pt idx="961">
                  <c:v>-1.1102294921875E-5</c:v>
                </c:pt>
                <c:pt idx="962">
                  <c:v>-1.1074829101562502E-5</c:v>
                </c:pt>
                <c:pt idx="963">
                  <c:v>-1.1050415039062501E-5</c:v>
                </c:pt>
                <c:pt idx="964">
                  <c:v>-1.1093139648437501E-5</c:v>
                </c:pt>
                <c:pt idx="965">
                  <c:v>-1.1138916015625001E-5</c:v>
                </c:pt>
                <c:pt idx="966">
                  <c:v>-1.1154174804687501E-5</c:v>
                </c:pt>
                <c:pt idx="967">
                  <c:v>-1.1099243164062501E-5</c:v>
                </c:pt>
                <c:pt idx="968">
                  <c:v>-1.1090087890625002E-5</c:v>
                </c:pt>
                <c:pt idx="969">
                  <c:v>-1.1163330078125E-5</c:v>
                </c:pt>
                <c:pt idx="970">
                  <c:v>-1.119384765625E-5</c:v>
                </c:pt>
                <c:pt idx="971">
                  <c:v>-1.1157226562500001E-5</c:v>
                </c:pt>
                <c:pt idx="972">
                  <c:v>-1.1126708984375001E-5</c:v>
                </c:pt>
                <c:pt idx="973">
                  <c:v>-1.1138916015625001E-5</c:v>
                </c:pt>
                <c:pt idx="974">
                  <c:v>-1.119384765625E-5</c:v>
                </c:pt>
                <c:pt idx="975">
                  <c:v>-1.11968994140625E-5</c:v>
                </c:pt>
                <c:pt idx="976">
                  <c:v>-1.1157226562500001E-5</c:v>
                </c:pt>
                <c:pt idx="977">
                  <c:v>-1.11358642578125E-5</c:v>
                </c:pt>
                <c:pt idx="978">
                  <c:v>-1.1181640625E-5</c:v>
                </c:pt>
                <c:pt idx="979">
                  <c:v>-1.1206054687500001E-5</c:v>
                </c:pt>
                <c:pt idx="980">
                  <c:v>-1.119384765625E-5</c:v>
                </c:pt>
                <c:pt idx="981">
                  <c:v>-1.1151123046875E-5</c:v>
                </c:pt>
                <c:pt idx="982">
                  <c:v>-1.1163330078125E-5</c:v>
                </c:pt>
                <c:pt idx="983">
                  <c:v>-1.1212158203125E-5</c:v>
                </c:pt>
                <c:pt idx="984">
                  <c:v>-1.1203002929687501E-5</c:v>
                </c:pt>
                <c:pt idx="985">
                  <c:v>-1.1163330078125E-5</c:v>
                </c:pt>
                <c:pt idx="986">
                  <c:v>-1.11480712890625E-5</c:v>
                </c:pt>
                <c:pt idx="987">
                  <c:v>-1.1184692382812501E-5</c:v>
                </c:pt>
                <c:pt idx="988">
                  <c:v>-1.1236572265625001E-5</c:v>
                </c:pt>
                <c:pt idx="989">
                  <c:v>-1.1181640625E-5</c:v>
                </c:pt>
                <c:pt idx="990">
                  <c:v>-1.1141967773437501E-5</c:v>
                </c:pt>
                <c:pt idx="991">
                  <c:v>-1.1154174804687501E-5</c:v>
                </c:pt>
                <c:pt idx="992">
                  <c:v>-1.12091064453125E-5</c:v>
                </c:pt>
                <c:pt idx="993">
                  <c:v>-1.1206054687500001E-5</c:v>
                </c:pt>
                <c:pt idx="994">
                  <c:v>-1.1160278320312501E-5</c:v>
                </c:pt>
                <c:pt idx="995">
                  <c:v>-1.1151123046875E-5</c:v>
                </c:pt>
                <c:pt idx="996">
                  <c:v>-1.119384765625E-5</c:v>
                </c:pt>
                <c:pt idx="997">
                  <c:v>-1.1215209960937501E-5</c:v>
                </c:pt>
                <c:pt idx="998">
                  <c:v>-1.11968994140625E-5</c:v>
                </c:pt>
                <c:pt idx="999">
                  <c:v>-1.1141967773437501E-5</c:v>
                </c:pt>
                <c:pt idx="1000">
                  <c:v>-1.1154174804687501E-5</c:v>
                </c:pt>
                <c:pt idx="1001">
                  <c:v>-1.1212158203125E-5</c:v>
                </c:pt>
                <c:pt idx="1002">
                  <c:v>-1.1215209960937501E-5</c:v>
                </c:pt>
                <c:pt idx="1003">
                  <c:v>-1.1163330078125E-5</c:v>
                </c:pt>
                <c:pt idx="1004">
                  <c:v>-1.1141967773437501E-5</c:v>
                </c:pt>
                <c:pt idx="1005">
                  <c:v>-1.1184692382812501E-5</c:v>
                </c:pt>
                <c:pt idx="1006">
                  <c:v>-1.12396240234375E-5</c:v>
                </c:pt>
                <c:pt idx="1007">
                  <c:v>-1.1212158203125E-5</c:v>
                </c:pt>
                <c:pt idx="1008">
                  <c:v>-1.1160278320312501E-5</c:v>
                </c:pt>
                <c:pt idx="1009">
                  <c:v>-1.1172485351562501E-5</c:v>
                </c:pt>
                <c:pt idx="1010">
                  <c:v>-1.1224365234375E-5</c:v>
                </c:pt>
                <c:pt idx="1011">
                  <c:v>-1.124267578125E-5</c:v>
                </c:pt>
                <c:pt idx="1012">
                  <c:v>-1.119384765625E-5</c:v>
                </c:pt>
                <c:pt idx="1013">
                  <c:v>-1.1163330078125E-5</c:v>
                </c:pt>
                <c:pt idx="1014">
                  <c:v>-1.12091064453125E-5</c:v>
                </c:pt>
                <c:pt idx="1015">
                  <c:v>-1.12579345703125E-5</c:v>
                </c:pt>
                <c:pt idx="1016">
                  <c:v>-1.1218261718750001E-5</c:v>
                </c:pt>
                <c:pt idx="1017">
                  <c:v>-1.1169433593750001E-5</c:v>
                </c:pt>
                <c:pt idx="1018">
                  <c:v>-1.1181640625E-5</c:v>
                </c:pt>
                <c:pt idx="1019">
                  <c:v>-1.1245727539062502E-5</c:v>
                </c:pt>
                <c:pt idx="1020">
                  <c:v>-1.1264038085937501E-5</c:v>
                </c:pt>
                <c:pt idx="1021">
                  <c:v>-1.1221313476562501E-5</c:v>
                </c:pt>
                <c:pt idx="1022">
                  <c:v>-1.1190795898437501E-5</c:v>
                </c:pt>
                <c:pt idx="1023">
                  <c:v>-1.1236572265625001E-5</c:v>
                </c:pt>
                <c:pt idx="1024">
                  <c:v>-1.1285400390625001E-5</c:v>
                </c:pt>
                <c:pt idx="1025">
                  <c:v>-1.1273193359375E-5</c:v>
                </c:pt>
                <c:pt idx="1026">
                  <c:v>-1.1218261718750001E-5</c:v>
                </c:pt>
                <c:pt idx="1027">
                  <c:v>-1.12274169921875E-5</c:v>
                </c:pt>
                <c:pt idx="1028">
                  <c:v>-1.1294555664062501E-5</c:v>
                </c:pt>
                <c:pt idx="1029">
                  <c:v>-1.1312866210937501E-5</c:v>
                </c:pt>
                <c:pt idx="1030">
                  <c:v>-1.1264038085937501E-5</c:v>
                </c:pt>
                <c:pt idx="1031">
                  <c:v>-1.1233520507812501E-5</c:v>
                </c:pt>
                <c:pt idx="1032">
                  <c:v>-1.1282348632812501E-5</c:v>
                </c:pt>
                <c:pt idx="1033">
                  <c:v>-1.1331176757812501E-5</c:v>
                </c:pt>
                <c:pt idx="1034">
                  <c:v>-1.1309814453125001E-5</c:v>
                </c:pt>
                <c:pt idx="1035">
                  <c:v>-1.1270141601562501E-5</c:v>
                </c:pt>
                <c:pt idx="1036">
                  <c:v>-1.1273193359375E-5</c:v>
                </c:pt>
                <c:pt idx="1037">
                  <c:v>-1.1346435546875001E-5</c:v>
                </c:pt>
                <c:pt idx="1038">
                  <c:v>-1.136474609375E-5</c:v>
                </c:pt>
                <c:pt idx="1039">
                  <c:v>-1.1315917968750001E-5</c:v>
                </c:pt>
                <c:pt idx="1040">
                  <c:v>-1.1294555664062501E-5</c:v>
                </c:pt>
                <c:pt idx="1041">
                  <c:v>-1.1331176757812501E-5</c:v>
                </c:pt>
                <c:pt idx="1042">
                  <c:v>-1.136474609375E-5</c:v>
                </c:pt>
                <c:pt idx="1043">
                  <c:v>-1.1373901367187501E-5</c:v>
                </c:pt>
                <c:pt idx="1044">
                  <c:v>-1.1334228515625E-5</c:v>
                </c:pt>
                <c:pt idx="1045">
                  <c:v>-1.1334228515625E-5</c:v>
                </c:pt>
                <c:pt idx="1046">
                  <c:v>-1.13800048828125E-5</c:v>
                </c:pt>
                <c:pt idx="1047">
                  <c:v>-1.1404418945312501E-5</c:v>
                </c:pt>
                <c:pt idx="1048">
                  <c:v>-1.1370849609375001E-5</c:v>
                </c:pt>
                <c:pt idx="1049">
                  <c:v>-1.1334228515625E-5</c:v>
                </c:pt>
                <c:pt idx="1050">
                  <c:v>-1.1370849609375001E-5</c:v>
                </c:pt>
                <c:pt idx="1051">
                  <c:v>-1.1407470703125001E-5</c:v>
                </c:pt>
                <c:pt idx="1052">
                  <c:v>-1.1413574218750002E-5</c:v>
                </c:pt>
                <c:pt idx="1053">
                  <c:v>-1.1361694335937501E-5</c:v>
                </c:pt>
                <c:pt idx="1054">
                  <c:v>-1.13494873046875E-5</c:v>
                </c:pt>
                <c:pt idx="1055">
                  <c:v>-1.13800048828125E-5</c:v>
                </c:pt>
                <c:pt idx="1056">
                  <c:v>-1.14105224609375E-5</c:v>
                </c:pt>
                <c:pt idx="1057">
                  <c:v>-1.13494873046875E-5</c:v>
                </c:pt>
                <c:pt idx="1058">
                  <c:v>-1.1315917968750001E-5</c:v>
                </c:pt>
                <c:pt idx="1059">
                  <c:v>-1.1337280273437502E-5</c:v>
                </c:pt>
                <c:pt idx="1060">
                  <c:v>-1.1373901367187501E-5</c:v>
                </c:pt>
                <c:pt idx="1061">
                  <c:v>-1.1355590820312501E-5</c:v>
                </c:pt>
                <c:pt idx="1062">
                  <c:v>-1.1297607421875001E-5</c:v>
                </c:pt>
                <c:pt idx="1063">
                  <c:v>-1.1285400390625001E-5</c:v>
                </c:pt>
                <c:pt idx="1064">
                  <c:v>-1.1309814453125001E-5</c:v>
                </c:pt>
                <c:pt idx="1065">
                  <c:v>-1.1337280273437502E-5</c:v>
                </c:pt>
                <c:pt idx="1066">
                  <c:v>-1.1273193359375E-5</c:v>
                </c:pt>
                <c:pt idx="1067">
                  <c:v>-1.1212158203125E-5</c:v>
                </c:pt>
                <c:pt idx="1068">
                  <c:v>-1.1206054687500001E-5</c:v>
                </c:pt>
                <c:pt idx="1069">
                  <c:v>-1.1245727539062502E-5</c:v>
                </c:pt>
                <c:pt idx="1070">
                  <c:v>-1.1206054687500001E-5</c:v>
                </c:pt>
                <c:pt idx="1071">
                  <c:v>-1.11480712890625E-5</c:v>
                </c:pt>
                <c:pt idx="1072">
                  <c:v>-1.1114501953125001E-5</c:v>
                </c:pt>
                <c:pt idx="1073">
                  <c:v>-1.1129760742187501E-5</c:v>
                </c:pt>
                <c:pt idx="1074">
                  <c:v>-1.1151123046875E-5</c:v>
                </c:pt>
                <c:pt idx="1075">
                  <c:v>-1.1090087890625002E-5</c:v>
                </c:pt>
                <c:pt idx="1076">
                  <c:v>-1.1022949218750001E-5</c:v>
                </c:pt>
                <c:pt idx="1077">
                  <c:v>-1.1022949218750001E-5</c:v>
                </c:pt>
                <c:pt idx="1078">
                  <c:v>-1.10565185546875E-5</c:v>
                </c:pt>
                <c:pt idx="1079">
                  <c:v>-1.1019897460937501E-5</c:v>
                </c:pt>
                <c:pt idx="1080">
                  <c:v>-1.09649658203125E-5</c:v>
                </c:pt>
                <c:pt idx="1081">
                  <c:v>-1.0931396484375001E-5</c:v>
                </c:pt>
                <c:pt idx="1082">
                  <c:v>-1.0955810546875001E-5</c:v>
                </c:pt>
                <c:pt idx="1083">
                  <c:v>-1.0968017578125002E-5</c:v>
                </c:pt>
                <c:pt idx="1084">
                  <c:v>-1.0916137695312501E-5</c:v>
                </c:pt>
                <c:pt idx="1085">
                  <c:v>-1.0870361328125001E-5</c:v>
                </c:pt>
                <c:pt idx="1086">
                  <c:v>-1.0867309570312501E-5</c:v>
                </c:pt>
                <c:pt idx="1087">
                  <c:v>-1.0891723632812502E-5</c:v>
                </c:pt>
                <c:pt idx="1088">
                  <c:v>-1.0879516601562501E-5</c:v>
                </c:pt>
                <c:pt idx="1089">
                  <c:v>-1.0818481445312501E-5</c:v>
                </c:pt>
                <c:pt idx="1090">
                  <c:v>-1.0784912109375001E-5</c:v>
                </c:pt>
                <c:pt idx="1091">
                  <c:v>-1.0815429687500001E-5</c:v>
                </c:pt>
                <c:pt idx="1092">
                  <c:v>-1.083984375E-5</c:v>
                </c:pt>
                <c:pt idx="1093">
                  <c:v>-1.0791015625000001E-5</c:v>
                </c:pt>
                <c:pt idx="1094">
                  <c:v>-1.0736083984375E-5</c:v>
                </c:pt>
                <c:pt idx="1095">
                  <c:v>-1.0736083984375E-5</c:v>
                </c:pt>
                <c:pt idx="1096">
                  <c:v>-1.0772705078125001E-5</c:v>
                </c:pt>
                <c:pt idx="1097">
                  <c:v>-1.0769653320312501E-5</c:v>
                </c:pt>
                <c:pt idx="1098">
                  <c:v>-1.0705566406250002E-5</c:v>
                </c:pt>
                <c:pt idx="1099">
                  <c:v>-1.06719970703125E-5</c:v>
                </c:pt>
                <c:pt idx="1100">
                  <c:v>-1.0699462890625001E-5</c:v>
                </c:pt>
                <c:pt idx="1101">
                  <c:v>-1.0729980468750001E-5</c:v>
                </c:pt>
                <c:pt idx="1102">
                  <c:v>-1.0687255859375E-5</c:v>
                </c:pt>
                <c:pt idx="1103">
                  <c:v>-1.0617065429687501E-5</c:v>
                </c:pt>
                <c:pt idx="1104">
                  <c:v>-1.0629272460937502E-5</c:v>
                </c:pt>
                <c:pt idx="1105">
                  <c:v>-1.0665893554687501E-5</c:v>
                </c:pt>
                <c:pt idx="1106">
                  <c:v>-1.0668945312500001E-5</c:v>
                </c:pt>
                <c:pt idx="1107">
                  <c:v>-1.0604858398437501E-5</c:v>
                </c:pt>
                <c:pt idx="1108">
                  <c:v>-1.0577392578125001E-5</c:v>
                </c:pt>
                <c:pt idx="1109">
                  <c:v>-1.0607910156250001E-5</c:v>
                </c:pt>
                <c:pt idx="1110">
                  <c:v>-1.0626220703125E-5</c:v>
                </c:pt>
                <c:pt idx="1111">
                  <c:v>-1.0595703125E-5</c:v>
                </c:pt>
                <c:pt idx="1112">
                  <c:v>-1.0540771484375001E-5</c:v>
                </c:pt>
                <c:pt idx="1113">
                  <c:v>-1.0543823242187501E-5</c:v>
                </c:pt>
                <c:pt idx="1114">
                  <c:v>-1.0586547851562501E-5</c:v>
                </c:pt>
                <c:pt idx="1115">
                  <c:v>-1.0586547851562501E-5</c:v>
                </c:pt>
                <c:pt idx="1116">
                  <c:v>-1.0531616210937501E-5</c:v>
                </c:pt>
                <c:pt idx="1117">
                  <c:v>-1.0494995117187501E-5</c:v>
                </c:pt>
                <c:pt idx="1118">
                  <c:v>-1.05194091796875E-5</c:v>
                </c:pt>
                <c:pt idx="1119">
                  <c:v>-1.0559082031250001E-5</c:v>
                </c:pt>
                <c:pt idx="1120">
                  <c:v>-1.0525512695312501E-5</c:v>
                </c:pt>
                <c:pt idx="1121">
                  <c:v>-1.0467529296875001E-5</c:v>
                </c:pt>
                <c:pt idx="1122">
                  <c:v>-1.0461425781250001E-5</c:v>
                </c:pt>
                <c:pt idx="1123">
                  <c:v>-1.0501098632812501E-5</c:v>
                </c:pt>
                <c:pt idx="1124">
                  <c:v>-1.0501098632812501E-5</c:v>
                </c:pt>
                <c:pt idx="1125">
                  <c:v>-1.0449218750000001E-5</c:v>
                </c:pt>
                <c:pt idx="1126">
                  <c:v>-1.041259765625E-5</c:v>
                </c:pt>
                <c:pt idx="1127">
                  <c:v>-1.0433959960937501E-5</c:v>
                </c:pt>
                <c:pt idx="1128">
                  <c:v>-1.0476684570312502E-5</c:v>
                </c:pt>
                <c:pt idx="1129">
                  <c:v>-1.04583740234375E-5</c:v>
                </c:pt>
                <c:pt idx="1130">
                  <c:v>-1.0388183593750001E-5</c:v>
                </c:pt>
                <c:pt idx="1131">
                  <c:v>-1.0375976562500001E-5</c:v>
                </c:pt>
                <c:pt idx="1132">
                  <c:v>-1.04248046875E-5</c:v>
                </c:pt>
                <c:pt idx="1133">
                  <c:v>-1.0443115234375E-5</c:v>
                </c:pt>
                <c:pt idx="1134">
                  <c:v>-1.03790283203125E-5</c:v>
                </c:pt>
                <c:pt idx="1135">
                  <c:v>-1.0345458984375001E-5</c:v>
                </c:pt>
                <c:pt idx="1136">
                  <c:v>-1.0372924804687501E-5</c:v>
                </c:pt>
                <c:pt idx="1137">
                  <c:v>-1.0406494140625001E-5</c:v>
                </c:pt>
                <c:pt idx="1138">
                  <c:v>-1.0382080078125E-5</c:v>
                </c:pt>
                <c:pt idx="1139">
                  <c:v>-1.0321044921875E-5</c:v>
                </c:pt>
                <c:pt idx="1140">
                  <c:v>-1.0311889648437501E-5</c:v>
                </c:pt>
                <c:pt idx="1141">
                  <c:v>-1.0357666015625001E-5</c:v>
                </c:pt>
                <c:pt idx="1142">
                  <c:v>-1.0360717773437501E-5</c:v>
                </c:pt>
                <c:pt idx="1143">
                  <c:v>-1.03179931640625E-5</c:v>
                </c:pt>
                <c:pt idx="1144">
                  <c:v>-1.0272216796875E-5</c:v>
                </c:pt>
                <c:pt idx="1145">
                  <c:v>-1.0296630859375001E-5</c:v>
                </c:pt>
                <c:pt idx="1146">
                  <c:v>-1.03363037109375E-5</c:v>
                </c:pt>
                <c:pt idx="1147">
                  <c:v>-1.0311889648437501E-5</c:v>
                </c:pt>
                <c:pt idx="1148">
                  <c:v>-1.0253906250000001E-5</c:v>
                </c:pt>
                <c:pt idx="1149">
                  <c:v>-1.024169921875E-5</c:v>
                </c:pt>
                <c:pt idx="1150">
                  <c:v>-1.02874755859375E-5</c:v>
                </c:pt>
                <c:pt idx="1151">
                  <c:v>-1.0296630859375001E-5</c:v>
                </c:pt>
                <c:pt idx="1152">
                  <c:v>-1.0244750976562502E-5</c:v>
                </c:pt>
                <c:pt idx="1153">
                  <c:v>-1.0198974609375002E-5</c:v>
                </c:pt>
                <c:pt idx="1154">
                  <c:v>-1.02264404296875E-5</c:v>
                </c:pt>
                <c:pt idx="1155">
                  <c:v>-1.0263061523437501E-5</c:v>
                </c:pt>
                <c:pt idx="1156">
                  <c:v>-1.0244750976562502E-5</c:v>
                </c:pt>
                <c:pt idx="1157">
                  <c:v>-1.0189819335937501E-5</c:v>
                </c:pt>
                <c:pt idx="1158">
                  <c:v>-1.0174560546875001E-5</c:v>
                </c:pt>
                <c:pt idx="1159">
                  <c:v>-1.0211181640625E-5</c:v>
                </c:pt>
                <c:pt idx="1160">
                  <c:v>-1.0232543945312501E-5</c:v>
                </c:pt>
                <c:pt idx="1161">
                  <c:v>-1.0186767578125001E-5</c:v>
                </c:pt>
                <c:pt idx="1162">
                  <c:v>-1.0144042968750001E-5</c:v>
                </c:pt>
                <c:pt idx="1163">
                  <c:v>-1.0159301757812501E-5</c:v>
                </c:pt>
                <c:pt idx="1164">
                  <c:v>-1.0198974609375002E-5</c:v>
                </c:pt>
                <c:pt idx="1165">
                  <c:v>-1.0186767578125001E-5</c:v>
                </c:pt>
                <c:pt idx="1166">
                  <c:v>-1.0128784179687501E-5</c:v>
                </c:pt>
                <c:pt idx="1167">
                  <c:v>-1.0110473632812501E-5</c:v>
                </c:pt>
                <c:pt idx="1168">
                  <c:v>-1.0150146484375E-5</c:v>
                </c:pt>
                <c:pt idx="1169">
                  <c:v>-1.0168457031250002E-5</c:v>
                </c:pt>
                <c:pt idx="1170">
                  <c:v>-1.0131835937500001E-5</c:v>
                </c:pt>
                <c:pt idx="1171">
                  <c:v>-1.0067749023437501E-5</c:v>
                </c:pt>
                <c:pt idx="1172">
                  <c:v>-1.0092163085937502E-5</c:v>
                </c:pt>
                <c:pt idx="1173">
                  <c:v>-1.0140991210937501E-5</c:v>
                </c:pt>
                <c:pt idx="1174">
                  <c:v>-1.01348876953125E-5</c:v>
                </c:pt>
                <c:pt idx="1175">
                  <c:v>-1.00555419921875E-5</c:v>
                </c:pt>
                <c:pt idx="1176">
                  <c:v>-1.0037231445312501E-5</c:v>
                </c:pt>
                <c:pt idx="1177">
                  <c:v>-1.00860595703125E-5</c:v>
                </c:pt>
                <c:pt idx="1178">
                  <c:v>-1.0107421875000002E-5</c:v>
                </c:pt>
                <c:pt idx="1179">
                  <c:v>-1.005859375E-5</c:v>
                </c:pt>
                <c:pt idx="1180">
                  <c:v>-1.0000610351562501E-5</c:v>
                </c:pt>
                <c:pt idx="1181">
                  <c:v>-1.0018920898437501E-5</c:v>
                </c:pt>
                <c:pt idx="1182">
                  <c:v>-1.0064697265625001E-5</c:v>
                </c:pt>
                <c:pt idx="1183">
                  <c:v>-1.0049438476562501E-5</c:v>
                </c:pt>
                <c:pt idx="1184">
                  <c:v>-9.9853515625000014E-6</c:v>
                </c:pt>
                <c:pt idx="1185">
                  <c:v>-9.9731445312500011E-6</c:v>
                </c:pt>
                <c:pt idx="1186">
                  <c:v>-1.0000610351562501E-5</c:v>
                </c:pt>
                <c:pt idx="1187">
                  <c:v>-1.00250244140625E-5</c:v>
                </c:pt>
                <c:pt idx="1188">
                  <c:v>-9.9853515625000014E-6</c:v>
                </c:pt>
                <c:pt idx="1189">
                  <c:v>-9.9334716796875004E-6</c:v>
                </c:pt>
                <c:pt idx="1190">
                  <c:v>-9.9487304687500004E-6</c:v>
                </c:pt>
                <c:pt idx="1191">
                  <c:v>-9.9914550781250007E-6</c:v>
                </c:pt>
                <c:pt idx="1192">
                  <c:v>-9.9792480468750004E-6</c:v>
                </c:pt>
                <c:pt idx="1193">
                  <c:v>-9.927368164062501E-6</c:v>
                </c:pt>
                <c:pt idx="1194">
                  <c:v>-9.8907470703125E-6</c:v>
                </c:pt>
                <c:pt idx="1195">
                  <c:v>-9.9334716796875004E-6</c:v>
                </c:pt>
                <c:pt idx="1196">
                  <c:v>-9.9639892578125004E-6</c:v>
                </c:pt>
                <c:pt idx="1197">
                  <c:v>-9.9151611328125007E-6</c:v>
                </c:pt>
                <c:pt idx="1198">
                  <c:v>-9.8602294921875016E-6</c:v>
                </c:pt>
                <c:pt idx="1199">
                  <c:v>-9.866333007812501E-6</c:v>
                </c:pt>
                <c:pt idx="1200">
                  <c:v>-9.912109375000001E-6</c:v>
                </c:pt>
                <c:pt idx="1201">
                  <c:v>-9.912109375000001E-6</c:v>
                </c:pt>
                <c:pt idx="1202">
                  <c:v>-9.851074218750001E-6</c:v>
                </c:pt>
                <c:pt idx="1203">
                  <c:v>-9.8144531250000016E-6</c:v>
                </c:pt>
                <c:pt idx="1204">
                  <c:v>-9.851074218750001E-6</c:v>
                </c:pt>
                <c:pt idx="1205">
                  <c:v>-9.881591796875001E-6</c:v>
                </c:pt>
                <c:pt idx="1206">
                  <c:v>-9.851074218750001E-6</c:v>
                </c:pt>
                <c:pt idx="1207">
                  <c:v>-9.7869873046875012E-6</c:v>
                </c:pt>
                <c:pt idx="1208">
                  <c:v>-9.7900390625000009E-6</c:v>
                </c:pt>
                <c:pt idx="1209">
                  <c:v>-9.8419189453125003E-6</c:v>
                </c:pt>
                <c:pt idx="1210">
                  <c:v>-9.8327636718750013E-6</c:v>
                </c:pt>
                <c:pt idx="1211">
                  <c:v>-9.7839355468750016E-6</c:v>
                </c:pt>
                <c:pt idx="1212">
                  <c:v>-9.7503662109375002E-6</c:v>
                </c:pt>
                <c:pt idx="1213">
                  <c:v>-9.7839355468750016E-6</c:v>
                </c:pt>
                <c:pt idx="1214">
                  <c:v>-9.8144531250000016E-6</c:v>
                </c:pt>
                <c:pt idx="1215">
                  <c:v>-9.7808837890625002E-6</c:v>
                </c:pt>
                <c:pt idx="1216">
                  <c:v>-9.7259521484375012E-6</c:v>
                </c:pt>
                <c:pt idx="1217">
                  <c:v>-9.7198486328125002E-6</c:v>
                </c:pt>
                <c:pt idx="1218">
                  <c:v>-9.7686767578125016E-6</c:v>
                </c:pt>
                <c:pt idx="1219">
                  <c:v>-9.7778320312500006E-6</c:v>
                </c:pt>
                <c:pt idx="1220">
                  <c:v>-9.7198486328125002E-6</c:v>
                </c:pt>
                <c:pt idx="1221">
                  <c:v>-9.6832275390625008E-6</c:v>
                </c:pt>
                <c:pt idx="1222">
                  <c:v>-9.7167968750000005E-6</c:v>
                </c:pt>
                <c:pt idx="1223">
                  <c:v>-9.7564697265625012E-6</c:v>
                </c:pt>
                <c:pt idx="1224">
                  <c:v>-9.7229003906250015E-6</c:v>
                </c:pt>
                <c:pt idx="1225">
                  <c:v>-9.6527099609375008E-6</c:v>
                </c:pt>
                <c:pt idx="1226">
                  <c:v>-9.6557617187500004E-6</c:v>
                </c:pt>
                <c:pt idx="1227">
                  <c:v>-9.7015380859375005E-6</c:v>
                </c:pt>
                <c:pt idx="1228">
                  <c:v>-9.7106933593750012E-6</c:v>
                </c:pt>
                <c:pt idx="1229">
                  <c:v>-9.6588134765625001E-6</c:v>
                </c:pt>
                <c:pt idx="1230">
                  <c:v>-9.6191406250000011E-6</c:v>
                </c:pt>
                <c:pt idx="1231">
                  <c:v>-9.6557617187500004E-6</c:v>
                </c:pt>
                <c:pt idx="1232">
                  <c:v>-9.6893310546875001E-6</c:v>
                </c:pt>
                <c:pt idx="1233">
                  <c:v>-9.6618652343750015E-6</c:v>
                </c:pt>
                <c:pt idx="1234">
                  <c:v>-9.6038818359375011E-6</c:v>
                </c:pt>
                <c:pt idx="1235">
                  <c:v>-9.6008300781250014E-6</c:v>
                </c:pt>
                <c:pt idx="1236">
                  <c:v>-9.6496582031250011E-6</c:v>
                </c:pt>
                <c:pt idx="1237">
                  <c:v>-9.6588134765625001E-6</c:v>
                </c:pt>
                <c:pt idx="1238">
                  <c:v>-9.6099853515625004E-6</c:v>
                </c:pt>
                <c:pt idx="1239">
                  <c:v>-9.573364257812501E-6</c:v>
                </c:pt>
                <c:pt idx="1240">
                  <c:v>-9.5916748046875007E-6</c:v>
                </c:pt>
                <c:pt idx="1241">
                  <c:v>-9.6405029296875004E-6</c:v>
                </c:pt>
                <c:pt idx="1242">
                  <c:v>-9.6160888671875014E-6</c:v>
                </c:pt>
                <c:pt idx="1243">
                  <c:v>-9.5611572265625007E-6</c:v>
                </c:pt>
                <c:pt idx="1244">
                  <c:v>-9.558105468750001E-6</c:v>
                </c:pt>
                <c:pt idx="1245">
                  <c:v>-9.6008300781250014E-6</c:v>
                </c:pt>
                <c:pt idx="1246">
                  <c:v>-9.6099853515625004E-6</c:v>
                </c:pt>
                <c:pt idx="1247">
                  <c:v>-9.5611572265625007E-6</c:v>
                </c:pt>
                <c:pt idx="1248">
                  <c:v>-9.527587890625001E-6</c:v>
                </c:pt>
                <c:pt idx="1249">
                  <c:v>-9.552001953125E-6</c:v>
                </c:pt>
                <c:pt idx="1250">
                  <c:v>-9.5977783203125001E-6</c:v>
                </c:pt>
                <c:pt idx="1251">
                  <c:v>-9.573364257812501E-6</c:v>
                </c:pt>
                <c:pt idx="1252">
                  <c:v>-9.527587890625001E-6</c:v>
                </c:pt>
                <c:pt idx="1253">
                  <c:v>-9.5153808593750007E-6</c:v>
                </c:pt>
                <c:pt idx="1254">
                  <c:v>-9.5642089843750004E-6</c:v>
                </c:pt>
                <c:pt idx="1255">
                  <c:v>-9.5794677734375004E-6</c:v>
                </c:pt>
                <c:pt idx="1256">
                  <c:v>-9.5336914062500003E-6</c:v>
                </c:pt>
                <c:pt idx="1257">
                  <c:v>-9.4940185546875013E-6</c:v>
                </c:pt>
                <c:pt idx="1258">
                  <c:v>-9.5153808593750007E-6</c:v>
                </c:pt>
                <c:pt idx="1259">
                  <c:v>-9.5642089843750004E-6</c:v>
                </c:pt>
                <c:pt idx="1260">
                  <c:v>-9.5489501953125003E-6</c:v>
                </c:pt>
                <c:pt idx="1261">
                  <c:v>-9.490966796875E-6</c:v>
                </c:pt>
                <c:pt idx="1262">
                  <c:v>-9.4848632812500006E-6</c:v>
                </c:pt>
                <c:pt idx="1263">
                  <c:v>-9.527587890625001E-6</c:v>
                </c:pt>
                <c:pt idx="1264">
                  <c:v>-9.5611572265625007E-6</c:v>
                </c:pt>
                <c:pt idx="1265">
                  <c:v>-9.5092773437500013E-6</c:v>
                </c:pt>
                <c:pt idx="1266">
                  <c:v>-9.4696044921875006E-6</c:v>
                </c:pt>
                <c:pt idx="1267">
                  <c:v>-9.4879150390625003E-6</c:v>
                </c:pt>
                <c:pt idx="1268">
                  <c:v>-9.5367431640625E-6</c:v>
                </c:pt>
                <c:pt idx="1269">
                  <c:v>-9.5306396484375007E-6</c:v>
                </c:pt>
                <c:pt idx="1270">
                  <c:v>-9.466552734375001E-6</c:v>
                </c:pt>
                <c:pt idx="1271">
                  <c:v>-9.4573974609375003E-6</c:v>
                </c:pt>
                <c:pt idx="1272">
                  <c:v>-9.5031738281250003E-6</c:v>
                </c:pt>
                <c:pt idx="1273">
                  <c:v>-9.5336914062500003E-6</c:v>
                </c:pt>
                <c:pt idx="1274">
                  <c:v>-9.4879150390625003E-6</c:v>
                </c:pt>
                <c:pt idx="1275">
                  <c:v>-9.4543457031250006E-6</c:v>
                </c:pt>
                <c:pt idx="1276">
                  <c:v>-9.4696044921875006E-6</c:v>
                </c:pt>
                <c:pt idx="1277">
                  <c:v>-9.5153808593750007E-6</c:v>
                </c:pt>
                <c:pt idx="1278">
                  <c:v>-9.5153808593750007E-6</c:v>
                </c:pt>
                <c:pt idx="1279">
                  <c:v>-9.4604492187499999E-6</c:v>
                </c:pt>
                <c:pt idx="1280">
                  <c:v>-9.4512939453125009E-6</c:v>
                </c:pt>
                <c:pt idx="1281">
                  <c:v>-9.4879150390625003E-6</c:v>
                </c:pt>
                <c:pt idx="1282">
                  <c:v>-9.527587890625001E-6</c:v>
                </c:pt>
                <c:pt idx="1283">
                  <c:v>-9.4879150390625003E-6</c:v>
                </c:pt>
                <c:pt idx="1284">
                  <c:v>-9.4421386718750003E-6</c:v>
                </c:pt>
                <c:pt idx="1285">
                  <c:v>-9.466552734375001E-6</c:v>
                </c:pt>
                <c:pt idx="1286">
                  <c:v>-9.512329101562501E-6</c:v>
                </c:pt>
                <c:pt idx="1287">
                  <c:v>-9.512329101562501E-6</c:v>
                </c:pt>
                <c:pt idx="1288">
                  <c:v>-9.4635009765625013E-6</c:v>
                </c:pt>
                <c:pt idx="1289">
                  <c:v>-9.4451904296875016E-6</c:v>
                </c:pt>
                <c:pt idx="1290">
                  <c:v>-9.4879150390625003E-6</c:v>
                </c:pt>
                <c:pt idx="1291">
                  <c:v>-9.5245361328125013E-6</c:v>
                </c:pt>
                <c:pt idx="1292">
                  <c:v>-9.4940185546875013E-6</c:v>
                </c:pt>
                <c:pt idx="1293">
                  <c:v>-9.4390869140625006E-6</c:v>
                </c:pt>
                <c:pt idx="1294">
                  <c:v>-9.4512939453125009E-6</c:v>
                </c:pt>
                <c:pt idx="1295">
                  <c:v>-9.512329101562501E-6</c:v>
                </c:pt>
                <c:pt idx="1296">
                  <c:v>-9.5153808593750007E-6</c:v>
                </c:pt>
                <c:pt idx="1297">
                  <c:v>-9.466552734375001E-6</c:v>
                </c:pt>
                <c:pt idx="1298">
                  <c:v>-9.4512939453125009E-6</c:v>
                </c:pt>
                <c:pt idx="1299">
                  <c:v>-9.4940185546875013E-6</c:v>
                </c:pt>
                <c:pt idx="1300">
                  <c:v>-9.5367431640625E-6</c:v>
                </c:pt>
                <c:pt idx="1301">
                  <c:v>-9.5001220703125006E-6</c:v>
                </c:pt>
                <c:pt idx="1302">
                  <c:v>-9.4482421875000013E-6</c:v>
                </c:pt>
                <c:pt idx="1303">
                  <c:v>-9.4604492187499999E-6</c:v>
                </c:pt>
                <c:pt idx="1304">
                  <c:v>-9.5245361328125013E-6</c:v>
                </c:pt>
                <c:pt idx="1305">
                  <c:v>-9.5367431640625E-6</c:v>
                </c:pt>
                <c:pt idx="1306">
                  <c:v>-9.481811523437501E-6</c:v>
                </c:pt>
                <c:pt idx="1307">
                  <c:v>-9.4635009765625013E-6</c:v>
                </c:pt>
                <c:pt idx="1308">
                  <c:v>-9.5092773437500013E-6</c:v>
                </c:pt>
                <c:pt idx="1309">
                  <c:v>-9.5489501953125003E-6</c:v>
                </c:pt>
                <c:pt idx="1310">
                  <c:v>-9.527587890625001E-6</c:v>
                </c:pt>
                <c:pt idx="1311">
                  <c:v>-9.4848632812500006E-6</c:v>
                </c:pt>
                <c:pt idx="1312">
                  <c:v>-9.497070312500001E-6</c:v>
                </c:pt>
                <c:pt idx="1313">
                  <c:v>-9.5550537109375014E-6</c:v>
                </c:pt>
                <c:pt idx="1314">
                  <c:v>-9.5672607421875E-6</c:v>
                </c:pt>
                <c:pt idx="1315">
                  <c:v>-9.512329101562501E-6</c:v>
                </c:pt>
                <c:pt idx="1316">
                  <c:v>-9.490966796875E-6</c:v>
                </c:pt>
                <c:pt idx="1317">
                  <c:v>-9.5367431640625E-6</c:v>
                </c:pt>
                <c:pt idx="1318">
                  <c:v>-9.5855712890625014E-6</c:v>
                </c:pt>
                <c:pt idx="1319">
                  <c:v>-9.5672607421875E-6</c:v>
                </c:pt>
                <c:pt idx="1320">
                  <c:v>-9.521484375E-6</c:v>
                </c:pt>
                <c:pt idx="1321">
                  <c:v>-9.5336914062500003E-6</c:v>
                </c:pt>
                <c:pt idx="1322">
                  <c:v>-9.58251953125E-6</c:v>
                </c:pt>
                <c:pt idx="1323">
                  <c:v>-9.6008300781250014E-6</c:v>
                </c:pt>
                <c:pt idx="1324">
                  <c:v>-9.558105468750001E-6</c:v>
                </c:pt>
                <c:pt idx="1325">
                  <c:v>-9.5367431640625E-6</c:v>
                </c:pt>
                <c:pt idx="1326">
                  <c:v>-9.5886230468750011E-6</c:v>
                </c:pt>
                <c:pt idx="1327">
                  <c:v>-9.6282958984375001E-6</c:v>
                </c:pt>
                <c:pt idx="1328">
                  <c:v>-9.6160888671875014E-6</c:v>
                </c:pt>
                <c:pt idx="1329">
                  <c:v>-9.5672607421875E-6</c:v>
                </c:pt>
                <c:pt idx="1330">
                  <c:v>-9.5794677734375004E-6</c:v>
                </c:pt>
                <c:pt idx="1331">
                  <c:v>-9.6466064453125015E-6</c:v>
                </c:pt>
                <c:pt idx="1332">
                  <c:v>-9.6557617187500004E-6</c:v>
                </c:pt>
                <c:pt idx="1333">
                  <c:v>-9.6160888671875014E-6</c:v>
                </c:pt>
                <c:pt idx="1334">
                  <c:v>-9.5947265625000004E-6</c:v>
                </c:pt>
                <c:pt idx="1335">
                  <c:v>-9.6374511718750008E-6</c:v>
                </c:pt>
                <c:pt idx="1336">
                  <c:v>-9.7015380859375005E-6</c:v>
                </c:pt>
                <c:pt idx="1337">
                  <c:v>-9.6893310546875001E-6</c:v>
                </c:pt>
                <c:pt idx="1338">
                  <c:v>-9.6405029296875004E-6</c:v>
                </c:pt>
                <c:pt idx="1339">
                  <c:v>-9.6527099609375008E-6</c:v>
                </c:pt>
                <c:pt idx="1340">
                  <c:v>-9.7106933593750012E-6</c:v>
                </c:pt>
                <c:pt idx="1341">
                  <c:v>-9.7351074218750002E-6</c:v>
                </c:pt>
                <c:pt idx="1342">
                  <c:v>-9.6893310546875001E-6</c:v>
                </c:pt>
                <c:pt idx="1343">
                  <c:v>-9.6679687500000008E-6</c:v>
                </c:pt>
                <c:pt idx="1344">
                  <c:v>-9.7137451171875008E-6</c:v>
                </c:pt>
                <c:pt idx="1345">
                  <c:v>-9.7717285156250012E-6</c:v>
                </c:pt>
                <c:pt idx="1346">
                  <c:v>-9.7656250000000002E-6</c:v>
                </c:pt>
                <c:pt idx="1347">
                  <c:v>-9.7198486328125002E-6</c:v>
                </c:pt>
                <c:pt idx="1348">
                  <c:v>-9.7290039062500008E-6</c:v>
                </c:pt>
                <c:pt idx="1349">
                  <c:v>-9.7839355468750016E-6</c:v>
                </c:pt>
                <c:pt idx="1350">
                  <c:v>-9.8266601562500003E-6</c:v>
                </c:pt>
                <c:pt idx="1351">
                  <c:v>-9.7839355468750016E-6</c:v>
                </c:pt>
                <c:pt idx="1352">
                  <c:v>-9.7625732421875005E-6</c:v>
                </c:pt>
                <c:pt idx="1353">
                  <c:v>-9.8022460937500013E-6</c:v>
                </c:pt>
                <c:pt idx="1354">
                  <c:v>-9.8602294921875016E-6</c:v>
                </c:pt>
                <c:pt idx="1355">
                  <c:v>-9.8632812500000013E-6</c:v>
                </c:pt>
                <c:pt idx="1356">
                  <c:v>-9.8236083984375006E-6</c:v>
                </c:pt>
                <c:pt idx="1357">
                  <c:v>-9.8175048828125013E-6</c:v>
                </c:pt>
                <c:pt idx="1358">
                  <c:v>-9.896850585937501E-6</c:v>
                </c:pt>
                <c:pt idx="1359">
                  <c:v>-9.9212646484375E-6</c:v>
                </c:pt>
                <c:pt idx="1360">
                  <c:v>-9.8907470703125E-6</c:v>
                </c:pt>
                <c:pt idx="1361">
                  <c:v>-9.8724365234375003E-6</c:v>
                </c:pt>
                <c:pt idx="1362">
                  <c:v>-9.9151611328125007E-6</c:v>
                </c:pt>
                <c:pt idx="1363">
                  <c:v>-9.9700927734375014E-6</c:v>
                </c:pt>
                <c:pt idx="1364">
                  <c:v>-9.9700927734375014E-6</c:v>
                </c:pt>
                <c:pt idx="1365">
                  <c:v>-9.9334716796875004E-6</c:v>
                </c:pt>
                <c:pt idx="1366">
                  <c:v>-9.9365234375E-6</c:v>
                </c:pt>
                <c:pt idx="1367">
                  <c:v>-9.9884033203125011E-6</c:v>
                </c:pt>
                <c:pt idx="1368">
                  <c:v>-1.0040283203125E-5</c:v>
                </c:pt>
                <c:pt idx="1369">
                  <c:v>-9.9945068359375004E-6</c:v>
                </c:pt>
                <c:pt idx="1370">
                  <c:v>-9.9792480468750004E-6</c:v>
                </c:pt>
                <c:pt idx="1371">
                  <c:v>-1.0006713867187501E-5</c:v>
                </c:pt>
                <c:pt idx="1372">
                  <c:v>-1.0083007812500001E-5</c:v>
                </c:pt>
                <c:pt idx="1373">
                  <c:v>-1.0092163085937502E-5</c:v>
                </c:pt>
                <c:pt idx="1374">
                  <c:v>-1.00433349609375E-5</c:v>
                </c:pt>
                <c:pt idx="1375">
                  <c:v>-1.00555419921875E-5</c:v>
                </c:pt>
                <c:pt idx="1376">
                  <c:v>-1.0122680664062502E-5</c:v>
                </c:pt>
                <c:pt idx="1377">
                  <c:v>-1.0156250000000001E-5</c:v>
                </c:pt>
                <c:pt idx="1378">
                  <c:v>-1.0137939453125002E-5</c:v>
                </c:pt>
                <c:pt idx="1379">
                  <c:v>-1.0107421875000002E-5</c:v>
                </c:pt>
                <c:pt idx="1380">
                  <c:v>-1.0140991210937501E-5</c:v>
                </c:pt>
                <c:pt idx="1381">
                  <c:v>-1.0192871093750001E-5</c:v>
                </c:pt>
                <c:pt idx="1382">
                  <c:v>-1.01959228515625E-5</c:v>
                </c:pt>
                <c:pt idx="1383">
                  <c:v>-1.0162353515625001E-5</c:v>
                </c:pt>
                <c:pt idx="1384">
                  <c:v>-1.01654052734375E-5</c:v>
                </c:pt>
                <c:pt idx="1385">
                  <c:v>-1.0220336914062501E-5</c:v>
                </c:pt>
                <c:pt idx="1386">
                  <c:v>-1.0266113281250001E-5</c:v>
                </c:pt>
                <c:pt idx="1387">
                  <c:v>-1.0247802734375001E-5</c:v>
                </c:pt>
                <c:pt idx="1388">
                  <c:v>-1.0211181640625E-5</c:v>
                </c:pt>
                <c:pt idx="1389">
                  <c:v>-1.0253906250000001E-5</c:v>
                </c:pt>
                <c:pt idx="1390">
                  <c:v>-1.0324096679687501E-5</c:v>
                </c:pt>
                <c:pt idx="1391">
                  <c:v>-1.0330200195312501E-5</c:v>
                </c:pt>
                <c:pt idx="1392">
                  <c:v>-1.0302734375E-5</c:v>
                </c:pt>
                <c:pt idx="1393">
                  <c:v>-1.0302734375E-5</c:v>
                </c:pt>
                <c:pt idx="1394">
                  <c:v>-1.03668212890625E-5</c:v>
                </c:pt>
                <c:pt idx="1395">
                  <c:v>-1.04095458984375E-5</c:v>
                </c:pt>
                <c:pt idx="1396">
                  <c:v>-1.0400390625000001E-5</c:v>
                </c:pt>
                <c:pt idx="1397">
                  <c:v>-1.0372924804687501E-5</c:v>
                </c:pt>
                <c:pt idx="1398">
                  <c:v>-1.04095458984375E-5</c:v>
                </c:pt>
                <c:pt idx="1399">
                  <c:v>-1.04736328125E-5</c:v>
                </c:pt>
                <c:pt idx="1400">
                  <c:v>-1.0516357421875001E-5</c:v>
                </c:pt>
                <c:pt idx="1401">
                  <c:v>-1.04888916015625E-5</c:v>
                </c:pt>
                <c:pt idx="1402">
                  <c:v>-1.0479736328125001E-5</c:v>
                </c:pt>
                <c:pt idx="1403">
                  <c:v>-1.0546875000000001E-5</c:v>
                </c:pt>
                <c:pt idx="1404">
                  <c:v>-1.0604858398437501E-5</c:v>
                </c:pt>
                <c:pt idx="1405">
                  <c:v>-1.06109619140625E-5</c:v>
                </c:pt>
                <c:pt idx="1406">
                  <c:v>-1.0577392578125001E-5</c:v>
                </c:pt>
                <c:pt idx="1407">
                  <c:v>-1.0626220703125E-5</c:v>
                </c:pt>
                <c:pt idx="1408">
                  <c:v>-1.0711669921875001E-5</c:v>
                </c:pt>
                <c:pt idx="1409">
                  <c:v>-1.07513427734375E-5</c:v>
                </c:pt>
                <c:pt idx="1410">
                  <c:v>-1.07330322265625E-5</c:v>
                </c:pt>
                <c:pt idx="1411">
                  <c:v>-1.0742187500000001E-5</c:v>
                </c:pt>
                <c:pt idx="1412">
                  <c:v>-1.0815429687500001E-5</c:v>
                </c:pt>
                <c:pt idx="1413">
                  <c:v>-1.0891723632812502E-5</c:v>
                </c:pt>
                <c:pt idx="1414">
                  <c:v>-1.09039306640625E-5</c:v>
                </c:pt>
                <c:pt idx="1415">
                  <c:v>-1.0891723632812502E-5</c:v>
                </c:pt>
                <c:pt idx="1416">
                  <c:v>-1.09344482421875E-5</c:v>
                </c:pt>
                <c:pt idx="1417">
                  <c:v>-1.10107421875E-5</c:v>
                </c:pt>
                <c:pt idx="1418">
                  <c:v>-1.1065673828125001E-5</c:v>
                </c:pt>
                <c:pt idx="1419">
                  <c:v>-1.10565185546875E-5</c:v>
                </c:pt>
                <c:pt idx="1420">
                  <c:v>-1.1080932617187501E-5</c:v>
                </c:pt>
                <c:pt idx="1421">
                  <c:v>-1.1175537109375001E-5</c:v>
                </c:pt>
                <c:pt idx="1422">
                  <c:v>-1.12579345703125E-5</c:v>
                </c:pt>
                <c:pt idx="1423">
                  <c:v>-1.1291503906250002E-5</c:v>
                </c:pt>
                <c:pt idx="1424">
                  <c:v>-1.12884521484375E-5</c:v>
                </c:pt>
                <c:pt idx="1425">
                  <c:v>-1.1334228515625E-5</c:v>
                </c:pt>
                <c:pt idx="1426">
                  <c:v>-1.1468505859375001E-5</c:v>
                </c:pt>
                <c:pt idx="1427">
                  <c:v>-1.15325927734375E-5</c:v>
                </c:pt>
                <c:pt idx="1428">
                  <c:v>-1.1541748046875001E-5</c:v>
                </c:pt>
                <c:pt idx="1429">
                  <c:v>-1.1557006835937501E-5</c:v>
                </c:pt>
                <c:pt idx="1430">
                  <c:v>-1.165771484375E-5</c:v>
                </c:pt>
                <c:pt idx="1431">
                  <c:v>-1.1770629882812501E-5</c:v>
                </c:pt>
                <c:pt idx="1432">
                  <c:v>-1.1807250976562501E-5</c:v>
                </c:pt>
                <c:pt idx="1433">
                  <c:v>-1.1816406250000001E-5</c:v>
                </c:pt>
                <c:pt idx="1434">
                  <c:v>-1.18865966796875E-5</c:v>
                </c:pt>
                <c:pt idx="1435">
                  <c:v>-1.2014770507812502E-5</c:v>
                </c:pt>
                <c:pt idx="1436">
                  <c:v>-1.2109375000000001E-5</c:v>
                </c:pt>
                <c:pt idx="1437">
                  <c:v>-1.2139892578125001E-5</c:v>
                </c:pt>
                <c:pt idx="1438">
                  <c:v>-1.2188720703125001E-5</c:v>
                </c:pt>
                <c:pt idx="1439">
                  <c:v>-1.2292480468750001E-5</c:v>
                </c:pt>
                <c:pt idx="1440">
                  <c:v>-1.2417602539062501E-5</c:v>
                </c:pt>
                <c:pt idx="1441">
                  <c:v>-1.2478637695312501E-5</c:v>
                </c:pt>
                <c:pt idx="1442">
                  <c:v>-1.25030517578125E-5</c:v>
                </c:pt>
                <c:pt idx="1443">
                  <c:v>-1.2582397460937502E-5</c:v>
                </c:pt>
                <c:pt idx="1444">
                  <c:v>-1.2710571289062501E-5</c:v>
                </c:pt>
                <c:pt idx="1445">
                  <c:v>-1.2829589843750002E-5</c:v>
                </c:pt>
                <c:pt idx="1446">
                  <c:v>-1.2869262695312501E-5</c:v>
                </c:pt>
                <c:pt idx="1447">
                  <c:v>-1.29180908203125E-5</c:v>
                </c:pt>
                <c:pt idx="1448">
                  <c:v>-1.30401611328125E-5</c:v>
                </c:pt>
                <c:pt idx="1449">
                  <c:v>-1.3156127929687501E-5</c:v>
                </c:pt>
                <c:pt idx="1450">
                  <c:v>-1.3235473632812501E-5</c:v>
                </c:pt>
                <c:pt idx="1451">
                  <c:v>-1.3293457031250001E-5</c:v>
                </c:pt>
                <c:pt idx="1452">
                  <c:v>-1.3357543945312501E-5</c:v>
                </c:pt>
                <c:pt idx="1453">
                  <c:v>-1.3497924804687501E-5</c:v>
                </c:pt>
                <c:pt idx="1454">
                  <c:v>-1.3647460937500001E-5</c:v>
                </c:pt>
                <c:pt idx="1455">
                  <c:v>-1.3671875E-5</c:v>
                </c:pt>
                <c:pt idx="1456">
                  <c:v>-1.3729858398437501E-5</c:v>
                </c:pt>
                <c:pt idx="1457">
                  <c:v>-1.3873291015625002E-5</c:v>
                </c:pt>
                <c:pt idx="1458">
                  <c:v>-1.4025878906250002E-5</c:v>
                </c:pt>
                <c:pt idx="1459">
                  <c:v>-1.4099121093750001E-5</c:v>
                </c:pt>
                <c:pt idx="1460">
                  <c:v>-1.4151000976562502E-5</c:v>
                </c:pt>
                <c:pt idx="1461">
                  <c:v>-1.4251708984375001E-5</c:v>
                </c:pt>
                <c:pt idx="1462">
                  <c:v>-1.4413452148437502E-5</c:v>
                </c:pt>
                <c:pt idx="1463">
                  <c:v>-1.4538574218750001E-5</c:v>
                </c:pt>
                <c:pt idx="1464">
                  <c:v>-1.4605712890625001E-5</c:v>
                </c:pt>
                <c:pt idx="1465">
                  <c:v>-1.4685058593750001E-5</c:v>
                </c:pt>
                <c:pt idx="1466">
                  <c:v>-1.4828491210937502E-5</c:v>
                </c:pt>
                <c:pt idx="1467">
                  <c:v>-1.4965820312500002E-5</c:v>
                </c:pt>
                <c:pt idx="1468">
                  <c:v>-1.5075683593750002E-5</c:v>
                </c:pt>
                <c:pt idx="1469">
                  <c:v>-1.5188598632812501E-5</c:v>
                </c:pt>
                <c:pt idx="1470">
                  <c:v>-1.5270996093750002E-5</c:v>
                </c:pt>
                <c:pt idx="1471">
                  <c:v>-1.54449462890625E-5</c:v>
                </c:pt>
                <c:pt idx="1472">
                  <c:v>-1.56005859375E-5</c:v>
                </c:pt>
                <c:pt idx="1473">
                  <c:v>-1.566162109375E-5</c:v>
                </c:pt>
                <c:pt idx="1474">
                  <c:v>-1.5734863281250002E-5</c:v>
                </c:pt>
                <c:pt idx="1475">
                  <c:v>-1.5856933593750002E-5</c:v>
                </c:pt>
                <c:pt idx="1476">
                  <c:v>-1.602783203125E-5</c:v>
                </c:pt>
                <c:pt idx="1477">
                  <c:v>-1.6137695312500001E-5</c:v>
                </c:pt>
                <c:pt idx="1478">
                  <c:v>-1.6198730468750002E-5</c:v>
                </c:pt>
                <c:pt idx="1479">
                  <c:v>-1.63360595703125E-5</c:v>
                </c:pt>
                <c:pt idx="1480">
                  <c:v>-1.6503906250000002E-5</c:v>
                </c:pt>
                <c:pt idx="1481">
                  <c:v>-1.6653442382812502E-5</c:v>
                </c:pt>
                <c:pt idx="1482">
                  <c:v>-1.6738891601562503E-5</c:v>
                </c:pt>
                <c:pt idx="1483">
                  <c:v>-1.6827392578125E-5</c:v>
                </c:pt>
                <c:pt idx="1484">
                  <c:v>-1.6976928710937501E-5</c:v>
                </c:pt>
                <c:pt idx="1485">
                  <c:v>-1.7172241210937503E-5</c:v>
                </c:pt>
                <c:pt idx="1486">
                  <c:v>-1.7272949218750002E-5</c:v>
                </c:pt>
                <c:pt idx="1487">
                  <c:v>-1.7330932617187502E-5</c:v>
                </c:pt>
                <c:pt idx="1488">
                  <c:v>-1.7446899414062503E-5</c:v>
                </c:pt>
                <c:pt idx="1489">
                  <c:v>-1.76239013671875E-5</c:v>
                </c:pt>
                <c:pt idx="1490">
                  <c:v>-1.77490234375E-5</c:v>
                </c:pt>
                <c:pt idx="1491">
                  <c:v>-1.7837524414062501E-5</c:v>
                </c:pt>
                <c:pt idx="1492">
                  <c:v>-1.7953491210937501E-5</c:v>
                </c:pt>
                <c:pt idx="1493">
                  <c:v>-1.8112182617187501E-5</c:v>
                </c:pt>
                <c:pt idx="1494">
                  <c:v>-1.8286132812500002E-5</c:v>
                </c:pt>
                <c:pt idx="1495">
                  <c:v>-1.8417358398437501E-5</c:v>
                </c:pt>
                <c:pt idx="1496">
                  <c:v>-1.8496704101562503E-5</c:v>
                </c:pt>
                <c:pt idx="1497">
                  <c:v>-1.8618774414062503E-5</c:v>
                </c:pt>
                <c:pt idx="1498">
                  <c:v>-1.8780517578125002E-5</c:v>
                </c:pt>
                <c:pt idx="1499">
                  <c:v>-1.8899536132812502E-5</c:v>
                </c:pt>
                <c:pt idx="1500">
                  <c:v>-1.9018554687500003E-5</c:v>
                </c:pt>
                <c:pt idx="1501">
                  <c:v>-1.9134521484375E-5</c:v>
                </c:pt>
                <c:pt idx="1502">
                  <c:v>-1.9274902343750002E-5</c:v>
                </c:pt>
                <c:pt idx="1503">
                  <c:v>-1.9464111328125001E-5</c:v>
                </c:pt>
                <c:pt idx="1504">
                  <c:v>-1.9598388671875003E-5</c:v>
                </c:pt>
                <c:pt idx="1505">
                  <c:v>-1.9668579101562502E-5</c:v>
                </c:pt>
                <c:pt idx="1506">
                  <c:v>-1.9793701171875002E-5</c:v>
                </c:pt>
                <c:pt idx="1507">
                  <c:v>-1.993408203125E-5</c:v>
                </c:pt>
                <c:pt idx="1508">
                  <c:v>-2.0104980468750002E-5</c:v>
                </c:pt>
                <c:pt idx="1509">
                  <c:v>-2.0202636718750001E-5</c:v>
                </c:pt>
                <c:pt idx="1510">
                  <c:v>-2.0288085937500002E-5</c:v>
                </c:pt>
                <c:pt idx="1511">
                  <c:v>-2.0428466796875003E-5</c:v>
                </c:pt>
                <c:pt idx="1512">
                  <c:v>-2.0626831054687502E-5</c:v>
                </c:pt>
                <c:pt idx="1513">
                  <c:v>-2.0742797851562502E-5</c:v>
                </c:pt>
                <c:pt idx="1514">
                  <c:v>-2.0870971679687502E-5</c:v>
                </c:pt>
                <c:pt idx="1515">
                  <c:v>-2.0962524414062502E-5</c:v>
                </c:pt>
                <c:pt idx="1516">
                  <c:v>-2.11639404296875E-5</c:v>
                </c:pt>
                <c:pt idx="1517">
                  <c:v>-2.1334838867187502E-5</c:v>
                </c:pt>
                <c:pt idx="1518">
                  <c:v>-2.1432495117187501E-5</c:v>
                </c:pt>
                <c:pt idx="1519">
                  <c:v>-2.1527099609375001E-5</c:v>
                </c:pt>
                <c:pt idx="1520">
                  <c:v>-2.1664428710937503E-5</c:v>
                </c:pt>
                <c:pt idx="1521">
                  <c:v>-2.1829223632812501E-5</c:v>
                </c:pt>
                <c:pt idx="1522">
                  <c:v>-2.1960449218750001E-5</c:v>
                </c:pt>
                <c:pt idx="1523">
                  <c:v>-2.2042846679687502E-5</c:v>
                </c:pt>
                <c:pt idx="1524">
                  <c:v>-2.21466064453125E-5</c:v>
                </c:pt>
                <c:pt idx="1525">
                  <c:v>-2.2335815429687503E-5</c:v>
                </c:pt>
                <c:pt idx="1526">
                  <c:v>-2.2537231445312501E-5</c:v>
                </c:pt>
                <c:pt idx="1527">
                  <c:v>-2.2647094726562503E-5</c:v>
                </c:pt>
                <c:pt idx="1528">
                  <c:v>-2.2720336914062502E-5</c:v>
                </c:pt>
                <c:pt idx="1529">
                  <c:v>-2.2851562500000001E-5</c:v>
                </c:pt>
                <c:pt idx="1530">
                  <c:v>-2.3043823242187503E-5</c:v>
                </c:pt>
                <c:pt idx="1531">
                  <c:v>-2.3184204101562501E-5</c:v>
                </c:pt>
                <c:pt idx="1532">
                  <c:v>-2.3229980468750003E-5</c:v>
                </c:pt>
                <c:pt idx="1533">
                  <c:v>-2.3373413085937501E-5</c:v>
                </c:pt>
                <c:pt idx="1534">
                  <c:v>-2.3538208007812503E-5</c:v>
                </c:pt>
                <c:pt idx="1535">
                  <c:v>-2.3678588867187501E-5</c:v>
                </c:pt>
                <c:pt idx="1536">
                  <c:v>-2.3794555664062502E-5</c:v>
                </c:pt>
                <c:pt idx="1537">
                  <c:v>-2.3880004882812503E-5</c:v>
                </c:pt>
                <c:pt idx="1538">
                  <c:v>-2.4017333984375001E-5</c:v>
                </c:pt>
                <c:pt idx="1539">
                  <c:v>-2.4230957031250001E-5</c:v>
                </c:pt>
                <c:pt idx="1540">
                  <c:v>-2.4377441406250002E-5</c:v>
                </c:pt>
                <c:pt idx="1541">
                  <c:v>-2.44537353515625E-5</c:v>
                </c:pt>
                <c:pt idx="1542">
                  <c:v>-2.4554443359375003E-5</c:v>
                </c:pt>
                <c:pt idx="1543">
                  <c:v>-2.4716186523437502E-5</c:v>
                </c:pt>
                <c:pt idx="1544">
                  <c:v>-2.4905395507812501E-5</c:v>
                </c:pt>
                <c:pt idx="1545">
                  <c:v>-2.5012207031250003E-5</c:v>
                </c:pt>
                <c:pt idx="1546">
                  <c:v>-2.5079345703125003E-5</c:v>
                </c:pt>
                <c:pt idx="1547">
                  <c:v>-2.5198364257812503E-5</c:v>
                </c:pt>
                <c:pt idx="1548">
                  <c:v>-2.5390625000000002E-5</c:v>
                </c:pt>
                <c:pt idx="1549">
                  <c:v>-2.5567626953125003E-5</c:v>
                </c:pt>
                <c:pt idx="1550">
                  <c:v>-2.5646972656250001E-5</c:v>
                </c:pt>
                <c:pt idx="1551">
                  <c:v>-2.5750732421875003E-5</c:v>
                </c:pt>
                <c:pt idx="1552">
                  <c:v>-2.5909423828125003E-5</c:v>
                </c:pt>
                <c:pt idx="1553">
                  <c:v>-2.6034545898437502E-5</c:v>
                </c:pt>
                <c:pt idx="1554">
                  <c:v>-2.6150512695312503E-5</c:v>
                </c:pt>
                <c:pt idx="1555">
                  <c:v>-2.6226806640625002E-5</c:v>
                </c:pt>
                <c:pt idx="1556">
                  <c:v>-2.6358032226562501E-5</c:v>
                </c:pt>
                <c:pt idx="1557">
                  <c:v>-2.6562500000000002E-5</c:v>
                </c:pt>
                <c:pt idx="1558">
                  <c:v>-2.6699829101562504E-5</c:v>
                </c:pt>
                <c:pt idx="1559">
                  <c:v>-2.6742553710937502E-5</c:v>
                </c:pt>
                <c:pt idx="1560">
                  <c:v>-2.6876831054687501E-5</c:v>
                </c:pt>
                <c:pt idx="1561">
                  <c:v>-2.7035522460937501E-5</c:v>
                </c:pt>
                <c:pt idx="1562">
                  <c:v>-2.7249145507812501E-5</c:v>
                </c:pt>
                <c:pt idx="1563">
                  <c:v>-2.7340698242187501E-5</c:v>
                </c:pt>
                <c:pt idx="1564">
                  <c:v>-2.7407836914062504E-5</c:v>
                </c:pt>
                <c:pt idx="1565">
                  <c:v>-2.7536010742187503E-5</c:v>
                </c:pt>
                <c:pt idx="1566">
                  <c:v>-2.7722167968750003E-5</c:v>
                </c:pt>
                <c:pt idx="1567">
                  <c:v>-2.7850341796875002E-5</c:v>
                </c:pt>
                <c:pt idx="1568">
                  <c:v>-2.7923583984375001E-5</c:v>
                </c:pt>
                <c:pt idx="1569">
                  <c:v>-2.8005981445312502E-5</c:v>
                </c:pt>
                <c:pt idx="1570">
                  <c:v>-2.8121948242187503E-5</c:v>
                </c:pt>
                <c:pt idx="1571">
                  <c:v>-2.8289794921875001E-5</c:v>
                </c:pt>
                <c:pt idx="1572">
                  <c:v>-2.8396606445312503E-5</c:v>
                </c:pt>
                <c:pt idx="1573">
                  <c:v>-2.8521728515625003E-5</c:v>
                </c:pt>
                <c:pt idx="1574">
                  <c:v>-2.8594970703125002E-5</c:v>
                </c:pt>
                <c:pt idx="1575">
                  <c:v>-2.8775024414062502E-5</c:v>
                </c:pt>
                <c:pt idx="1576">
                  <c:v>-2.8909301757812501E-5</c:v>
                </c:pt>
                <c:pt idx="1577">
                  <c:v>-2.8970336914062501E-5</c:v>
                </c:pt>
                <c:pt idx="1578">
                  <c:v>-2.9074096679687503E-5</c:v>
                </c:pt>
                <c:pt idx="1579">
                  <c:v>-2.9202270507812503E-5</c:v>
                </c:pt>
                <c:pt idx="1580">
                  <c:v>-2.9382324218750003E-5</c:v>
                </c:pt>
                <c:pt idx="1581">
                  <c:v>-2.9473876953125003E-5</c:v>
                </c:pt>
                <c:pt idx="1582">
                  <c:v>-2.9544067382812502E-5</c:v>
                </c:pt>
                <c:pt idx="1583">
                  <c:v>-2.9647827148437501E-5</c:v>
                </c:pt>
                <c:pt idx="1584">
                  <c:v>-2.9830932617187501E-5</c:v>
                </c:pt>
                <c:pt idx="1585">
                  <c:v>-2.9922485351562501E-5</c:v>
                </c:pt>
                <c:pt idx="1586">
                  <c:v>-3.0035400390625002E-5</c:v>
                </c:pt>
                <c:pt idx="1587">
                  <c:v>-2.98370361328125E-5</c:v>
                </c:pt>
                <c:pt idx="1588">
                  <c:v>-2.9983520507812501E-5</c:v>
                </c:pt>
                <c:pt idx="1589">
                  <c:v>-3.0154418945312503E-5</c:v>
                </c:pt>
                <c:pt idx="1590">
                  <c:v>-3.02703857421875E-5</c:v>
                </c:pt>
                <c:pt idx="1591">
                  <c:v>-3.0343627929687502E-5</c:v>
                </c:pt>
                <c:pt idx="1592">
                  <c:v>-3.0487060546875E-5</c:v>
                </c:pt>
                <c:pt idx="1593">
                  <c:v>-3.0587768554687499E-5</c:v>
                </c:pt>
                <c:pt idx="1594">
                  <c:v>-3.0685424804687502E-5</c:v>
                </c:pt>
                <c:pt idx="1595">
                  <c:v>-3.0758666992187501E-5</c:v>
                </c:pt>
                <c:pt idx="1596">
                  <c:v>-3.0831909179687499E-5</c:v>
                </c:pt>
                <c:pt idx="1597">
                  <c:v>-3.09478759765625E-5</c:v>
                </c:pt>
                <c:pt idx="1598">
                  <c:v>-3.11920166015625E-5</c:v>
                </c:pt>
                <c:pt idx="1599">
                  <c:v>-3.1246948242187501E-5</c:v>
                </c:pt>
                <c:pt idx="1600">
                  <c:v>-3.1292724609375003E-5</c:v>
                </c:pt>
                <c:pt idx="1601">
                  <c:v>-3.1362915039062502E-5</c:v>
                </c:pt>
                <c:pt idx="1602">
                  <c:v>-3.1530761718750004E-5</c:v>
                </c:pt>
                <c:pt idx="1603">
                  <c:v>-3.1649780273437504E-5</c:v>
                </c:pt>
                <c:pt idx="1604">
                  <c:v>-3.1732177734375002E-5</c:v>
                </c:pt>
                <c:pt idx="1605">
                  <c:v>-3.1814575195312499E-5</c:v>
                </c:pt>
                <c:pt idx="1606">
                  <c:v>-3.1985473632812501E-5</c:v>
                </c:pt>
                <c:pt idx="1607">
                  <c:v>-3.20587158203125E-5</c:v>
                </c:pt>
                <c:pt idx="1608">
                  <c:v>-3.2095336914062502E-5</c:v>
                </c:pt>
                <c:pt idx="1609">
                  <c:v>-3.2162475585937502E-5</c:v>
                </c:pt>
                <c:pt idx="1610">
                  <c:v>-3.2220458984375002E-5</c:v>
                </c:pt>
                <c:pt idx="1611">
                  <c:v>-3.236083984375E-5</c:v>
                </c:pt>
                <c:pt idx="1612">
                  <c:v>-3.2489013671875E-5</c:v>
                </c:pt>
                <c:pt idx="1613">
                  <c:v>-3.2595825195312502E-5</c:v>
                </c:pt>
                <c:pt idx="1614">
                  <c:v>-3.2641601562500003E-5</c:v>
                </c:pt>
                <c:pt idx="1615">
                  <c:v>-3.2754516601562504E-5</c:v>
                </c:pt>
                <c:pt idx="1616">
                  <c:v>-3.2839965820312502E-5</c:v>
                </c:pt>
                <c:pt idx="1617">
                  <c:v>-3.2867431640624999E-5</c:v>
                </c:pt>
                <c:pt idx="1618">
                  <c:v>-3.2891845703125003E-5</c:v>
                </c:pt>
                <c:pt idx="1619">
                  <c:v>-3.2946777343750004E-5</c:v>
                </c:pt>
                <c:pt idx="1620">
                  <c:v>-3.3047485351562499E-5</c:v>
                </c:pt>
                <c:pt idx="1621">
                  <c:v>-3.3169555664062499E-5</c:v>
                </c:pt>
                <c:pt idx="1622">
                  <c:v>-3.3178710937499998E-5</c:v>
                </c:pt>
                <c:pt idx="1623">
                  <c:v>-3.3200073242187503E-5</c:v>
                </c:pt>
                <c:pt idx="1624">
                  <c:v>-3.3270263671875002E-5</c:v>
                </c:pt>
                <c:pt idx="1625">
                  <c:v>-3.33465576171875E-5</c:v>
                </c:pt>
                <c:pt idx="1626">
                  <c:v>-3.3380126953125003E-5</c:v>
                </c:pt>
                <c:pt idx="1627">
                  <c:v>-3.3367919921875005E-5</c:v>
                </c:pt>
                <c:pt idx="1628">
                  <c:v>-3.34136962890625E-5</c:v>
                </c:pt>
                <c:pt idx="1629">
                  <c:v>-3.3508300781250003E-5</c:v>
                </c:pt>
                <c:pt idx="1630">
                  <c:v>-3.35296630859375E-5</c:v>
                </c:pt>
                <c:pt idx="1631">
                  <c:v>-3.3554077148437504E-5</c:v>
                </c:pt>
                <c:pt idx="1632">
                  <c:v>-3.3493041992187504E-5</c:v>
                </c:pt>
                <c:pt idx="1633">
                  <c:v>-3.3505249023437503E-5</c:v>
                </c:pt>
                <c:pt idx="1634">
                  <c:v>-3.3587646484375001E-5</c:v>
                </c:pt>
                <c:pt idx="1635">
                  <c:v>-3.3538818359374999E-5</c:v>
                </c:pt>
                <c:pt idx="1636">
                  <c:v>-3.3456420898437502E-5</c:v>
                </c:pt>
                <c:pt idx="1637">
                  <c:v>-3.3395385742187502E-5</c:v>
                </c:pt>
                <c:pt idx="1638">
                  <c:v>-3.3395385742187502E-5</c:v>
                </c:pt>
                <c:pt idx="1639">
                  <c:v>-3.33465576171875E-5</c:v>
                </c:pt>
                <c:pt idx="1640">
                  <c:v>-3.2955932617187503E-5</c:v>
                </c:pt>
                <c:pt idx="1641">
                  <c:v>-3.2589721679687502E-5</c:v>
                </c:pt>
                <c:pt idx="1642">
                  <c:v>-3.2260131835937505E-5</c:v>
                </c:pt>
                <c:pt idx="1643">
                  <c:v>-3.2061767578124999E-5</c:v>
                </c:pt>
                <c:pt idx="1644">
                  <c:v>-3.1817626953124999E-5</c:v>
                </c:pt>
                <c:pt idx="1645">
                  <c:v>-3.1451416015624999E-5</c:v>
                </c:pt>
                <c:pt idx="1646">
                  <c:v>-3.12530517578125E-5</c:v>
                </c:pt>
                <c:pt idx="1647">
                  <c:v>-3.1054687500000002E-5</c:v>
                </c:pt>
                <c:pt idx="1648">
                  <c:v>-3.0813598632812501E-5</c:v>
                </c:pt>
                <c:pt idx="1649">
                  <c:v>-3.0532836914062498E-5</c:v>
                </c:pt>
                <c:pt idx="1650">
                  <c:v>-3.0316162109375002E-5</c:v>
                </c:pt>
                <c:pt idx="1651">
                  <c:v>-3.0093383789062503E-5</c:v>
                </c:pt>
                <c:pt idx="1652">
                  <c:v>-2.9876708984375003E-5</c:v>
                </c:pt>
                <c:pt idx="1653">
                  <c:v>-2.97149658203125E-5</c:v>
                </c:pt>
                <c:pt idx="1654">
                  <c:v>-2.9522705078125001E-5</c:v>
                </c:pt>
                <c:pt idx="1655">
                  <c:v>-2.9187011718750001E-5</c:v>
                </c:pt>
                <c:pt idx="1656">
                  <c:v>-2.9083251953125002E-5</c:v>
                </c:pt>
                <c:pt idx="1657">
                  <c:v>-2.8939819335937501E-5</c:v>
                </c:pt>
                <c:pt idx="1658">
                  <c:v>-2.8753662109375001E-5</c:v>
                </c:pt>
                <c:pt idx="1659">
                  <c:v>-2.8451538085937501E-5</c:v>
                </c:pt>
                <c:pt idx="1660">
                  <c:v>-2.8286743164062502E-5</c:v>
                </c:pt>
                <c:pt idx="1661">
                  <c:v>-2.8167724609375001E-5</c:v>
                </c:pt>
                <c:pt idx="1662">
                  <c:v>-2.8076171875000001E-5</c:v>
                </c:pt>
                <c:pt idx="1663">
                  <c:v>-2.7813720703125003E-5</c:v>
                </c:pt>
                <c:pt idx="1664">
                  <c:v>-2.7572631835937502E-5</c:v>
                </c:pt>
                <c:pt idx="1665">
                  <c:v>-2.7447509765625003E-5</c:v>
                </c:pt>
                <c:pt idx="1666">
                  <c:v>-2.7368164062500001E-5</c:v>
                </c:pt>
                <c:pt idx="1667">
                  <c:v>-2.7151489257812501E-5</c:v>
                </c:pt>
                <c:pt idx="1668">
                  <c:v>-2.69500732421875E-5</c:v>
                </c:pt>
                <c:pt idx="1669">
                  <c:v>-2.6770019531250003E-5</c:v>
                </c:pt>
                <c:pt idx="1670">
                  <c:v>-2.6660156250000001E-5</c:v>
                </c:pt>
                <c:pt idx="1671">
                  <c:v>-2.6571655273437501E-5</c:v>
                </c:pt>
                <c:pt idx="1672">
                  <c:v>-2.6370239257812503E-5</c:v>
                </c:pt>
                <c:pt idx="1673">
                  <c:v>-2.6165771484375002E-5</c:v>
                </c:pt>
                <c:pt idx="1674">
                  <c:v>-2.59918212890625E-5</c:v>
                </c:pt>
                <c:pt idx="1675">
                  <c:v>-2.59033203125E-5</c:v>
                </c:pt>
                <c:pt idx="1676">
                  <c:v>-2.5784301757812503E-5</c:v>
                </c:pt>
                <c:pt idx="1677">
                  <c:v>-2.5552368164062501E-5</c:v>
                </c:pt>
                <c:pt idx="1678">
                  <c:v>-2.5399780273437501E-5</c:v>
                </c:pt>
                <c:pt idx="1679">
                  <c:v>-2.52899169921875E-5</c:v>
                </c:pt>
                <c:pt idx="1680">
                  <c:v>-2.5143432617187502E-5</c:v>
                </c:pt>
                <c:pt idx="1681">
                  <c:v>-2.5018310546875003E-5</c:v>
                </c:pt>
                <c:pt idx="1682">
                  <c:v>-2.4868774414062502E-5</c:v>
                </c:pt>
                <c:pt idx="1683">
                  <c:v>-2.4755859375000001E-5</c:v>
                </c:pt>
                <c:pt idx="1684">
                  <c:v>-2.4624633789062502E-5</c:v>
                </c:pt>
                <c:pt idx="1685">
                  <c:v>-2.4472045898437502E-5</c:v>
                </c:pt>
                <c:pt idx="1686">
                  <c:v>-2.4322509765625001E-5</c:v>
                </c:pt>
                <c:pt idx="1687">
                  <c:v>-2.4215698242187499E-5</c:v>
                </c:pt>
                <c:pt idx="1688">
                  <c:v>-2.4029541015625E-5</c:v>
                </c:pt>
                <c:pt idx="1689">
                  <c:v>-2.3898315429687501E-5</c:v>
                </c:pt>
                <c:pt idx="1690">
                  <c:v>-2.3678588867187501E-5</c:v>
                </c:pt>
                <c:pt idx="1691">
                  <c:v>-2.3516845703125002E-5</c:v>
                </c:pt>
                <c:pt idx="1692">
                  <c:v>-2.3452758789062502E-5</c:v>
                </c:pt>
                <c:pt idx="1693">
                  <c:v>-2.337646484375E-5</c:v>
                </c:pt>
                <c:pt idx="1694">
                  <c:v>-2.3220825195312501E-5</c:v>
                </c:pt>
                <c:pt idx="1695">
                  <c:v>-2.3004150390625001E-5</c:v>
                </c:pt>
                <c:pt idx="1696">
                  <c:v>-2.28546142578125E-5</c:v>
                </c:pt>
                <c:pt idx="1697">
                  <c:v>-2.2753906250000001E-5</c:v>
                </c:pt>
                <c:pt idx="1698">
                  <c:v>-2.2686767578125002E-5</c:v>
                </c:pt>
                <c:pt idx="1699">
                  <c:v>-2.2491455078125E-5</c:v>
                </c:pt>
                <c:pt idx="1700">
                  <c:v>-2.2286987304687502E-5</c:v>
                </c:pt>
                <c:pt idx="1701">
                  <c:v>-2.2128295898437502E-5</c:v>
                </c:pt>
                <c:pt idx="1702">
                  <c:v>-2.20306396484375E-5</c:v>
                </c:pt>
                <c:pt idx="1703">
                  <c:v>-2.1942138671875003E-5</c:v>
                </c:pt>
                <c:pt idx="1704">
                  <c:v>-2.1771240234375001E-5</c:v>
                </c:pt>
                <c:pt idx="1705">
                  <c:v>-2.1624755859375E-5</c:v>
                </c:pt>
                <c:pt idx="1706">
                  <c:v>-2.147216796875E-5</c:v>
                </c:pt>
                <c:pt idx="1707">
                  <c:v>-2.1340942382812501E-5</c:v>
                </c:pt>
                <c:pt idx="1708">
                  <c:v>-2.1197509765625E-5</c:v>
                </c:pt>
                <c:pt idx="1709">
                  <c:v>-2.1075439453125E-5</c:v>
                </c:pt>
                <c:pt idx="1710">
                  <c:v>-2.0928955078125002E-5</c:v>
                </c:pt>
                <c:pt idx="1711">
                  <c:v>-2.0864868164062503E-5</c:v>
                </c:pt>
                <c:pt idx="1712">
                  <c:v>-2.0703125E-5</c:v>
                </c:pt>
                <c:pt idx="1713">
                  <c:v>-2.0480346679687501E-5</c:v>
                </c:pt>
                <c:pt idx="1714">
                  <c:v>-2.0358276367187501E-5</c:v>
                </c:pt>
                <c:pt idx="1715">
                  <c:v>-2.0309448242187499E-5</c:v>
                </c:pt>
                <c:pt idx="1716">
                  <c:v>-2.0172119140625001E-5</c:v>
                </c:pt>
                <c:pt idx="1717">
                  <c:v>-1.9949340820312502E-5</c:v>
                </c:pt>
                <c:pt idx="1718">
                  <c:v>-1.9763183593750002E-5</c:v>
                </c:pt>
                <c:pt idx="1719">
                  <c:v>-1.9616699218750001E-5</c:v>
                </c:pt>
                <c:pt idx="1720">
                  <c:v>-1.9573974609375002E-5</c:v>
                </c:pt>
                <c:pt idx="1721">
                  <c:v>-1.9448852539062499E-5</c:v>
                </c:pt>
                <c:pt idx="1722">
                  <c:v>-1.922607421875E-5</c:v>
                </c:pt>
                <c:pt idx="1723">
                  <c:v>-1.9036865234375001E-5</c:v>
                </c:pt>
                <c:pt idx="1724">
                  <c:v>-1.8969726562500001E-5</c:v>
                </c:pt>
                <c:pt idx="1725">
                  <c:v>-1.8811035156250002E-5</c:v>
                </c:pt>
                <c:pt idx="1726">
                  <c:v>-1.8725585937500001E-5</c:v>
                </c:pt>
                <c:pt idx="1727">
                  <c:v>-1.8557739257812499E-5</c:v>
                </c:pt>
                <c:pt idx="1728">
                  <c:v>-1.8432617187499999E-5</c:v>
                </c:pt>
                <c:pt idx="1729">
                  <c:v>-1.8267822265625001E-5</c:v>
                </c:pt>
                <c:pt idx="1730">
                  <c:v>-1.81549072265625E-5</c:v>
                </c:pt>
                <c:pt idx="1731">
                  <c:v>-1.8008422851562502E-5</c:v>
                </c:pt>
                <c:pt idx="1732">
                  <c:v>-1.78466796875E-5</c:v>
                </c:pt>
                <c:pt idx="1733">
                  <c:v>-1.7745971679687501E-5</c:v>
                </c:pt>
                <c:pt idx="1734">
                  <c:v>-1.7617797851562501E-5</c:v>
                </c:pt>
                <c:pt idx="1735">
                  <c:v>-1.7407226562500001E-5</c:v>
                </c:pt>
                <c:pt idx="1736">
                  <c:v>-1.72271728515625E-5</c:v>
                </c:pt>
                <c:pt idx="1737">
                  <c:v>-1.7175292968750002E-5</c:v>
                </c:pt>
                <c:pt idx="1738">
                  <c:v>-1.7065429687500001E-5</c:v>
                </c:pt>
                <c:pt idx="1739">
                  <c:v>-1.6876220703125001E-5</c:v>
                </c:pt>
                <c:pt idx="1740">
                  <c:v>-1.66412353515625E-5</c:v>
                </c:pt>
                <c:pt idx="1741">
                  <c:v>-1.6494750976562499E-5</c:v>
                </c:pt>
                <c:pt idx="1742">
                  <c:v>-1.64306640625E-5</c:v>
                </c:pt>
                <c:pt idx="1743">
                  <c:v>-1.639404296875E-5</c:v>
                </c:pt>
                <c:pt idx="1744">
                  <c:v>-1.6192626953125002E-5</c:v>
                </c:pt>
                <c:pt idx="1745">
                  <c:v>-1.5979003906250002E-5</c:v>
                </c:pt>
                <c:pt idx="1746">
                  <c:v>-1.5798950195312501E-5</c:v>
                </c:pt>
                <c:pt idx="1747">
                  <c:v>-1.5695190429687499E-5</c:v>
                </c:pt>
                <c:pt idx="1748">
                  <c:v>-1.5625E-5</c:v>
                </c:pt>
                <c:pt idx="1749">
                  <c:v>-1.5429687500000002E-5</c:v>
                </c:pt>
                <c:pt idx="1750">
                  <c:v>-1.52587890625E-5</c:v>
                </c:pt>
                <c:pt idx="1751">
                  <c:v>-1.5109252929687501E-5</c:v>
                </c:pt>
                <c:pt idx="1752">
                  <c:v>-1.50115966796875E-5</c:v>
                </c:pt>
                <c:pt idx="1753">
                  <c:v>-1.4877319335937501E-5</c:v>
                </c:pt>
                <c:pt idx="1754">
                  <c:v>-1.4746093750000001E-5</c:v>
                </c:pt>
                <c:pt idx="1755">
                  <c:v>-1.45965576171875E-5</c:v>
                </c:pt>
                <c:pt idx="1756">
                  <c:v>-1.4480590820312501E-5</c:v>
                </c:pt>
                <c:pt idx="1757">
                  <c:v>-1.4328002929687501E-5</c:v>
                </c:pt>
                <c:pt idx="1758">
                  <c:v>-1.41204833984375E-5</c:v>
                </c:pt>
                <c:pt idx="1759">
                  <c:v>-1.4044189453125E-5</c:v>
                </c:pt>
                <c:pt idx="1760">
                  <c:v>-1.3885498046875E-5</c:v>
                </c:pt>
                <c:pt idx="1761">
                  <c:v>-1.37969970703125E-5</c:v>
                </c:pt>
                <c:pt idx="1762">
                  <c:v>-1.3589477539062501E-5</c:v>
                </c:pt>
                <c:pt idx="1763">
                  <c:v>-1.3397216796875E-5</c:v>
                </c:pt>
                <c:pt idx="1764">
                  <c:v>-1.33026123046875E-5</c:v>
                </c:pt>
                <c:pt idx="1765">
                  <c:v>-1.32568359375E-5</c:v>
                </c:pt>
                <c:pt idx="1766">
                  <c:v>-1.3104248046875E-5</c:v>
                </c:pt>
                <c:pt idx="1767">
                  <c:v>-1.2890625E-5</c:v>
                </c:pt>
                <c:pt idx="1768">
                  <c:v>-1.2698364257812501E-5</c:v>
                </c:pt>
                <c:pt idx="1769">
                  <c:v>-1.2588500976562501E-5</c:v>
                </c:pt>
                <c:pt idx="1770">
                  <c:v>-1.2530517578125001E-5</c:v>
                </c:pt>
                <c:pt idx="1771">
                  <c:v>-1.23687744140625E-5</c:v>
                </c:pt>
                <c:pt idx="1772">
                  <c:v>-1.2161254882812501E-5</c:v>
                </c:pt>
                <c:pt idx="1773">
                  <c:v>-1.1987304687500001E-5</c:v>
                </c:pt>
                <c:pt idx="1774">
                  <c:v>-1.1926269531250001E-5</c:v>
                </c:pt>
                <c:pt idx="1775">
                  <c:v>-1.17950439453125E-5</c:v>
                </c:pt>
                <c:pt idx="1776">
                  <c:v>-1.1676025390625E-5</c:v>
                </c:pt>
                <c:pt idx="1777">
                  <c:v>-1.14288330078125E-5</c:v>
                </c:pt>
                <c:pt idx="1778">
                  <c:v>-1.1361694335937501E-5</c:v>
                </c:pt>
                <c:pt idx="1779">
                  <c:v>-1.12457275390625E-5</c:v>
                </c:pt>
                <c:pt idx="1780">
                  <c:v>-1.1077880859375001E-5</c:v>
                </c:pt>
                <c:pt idx="1781">
                  <c:v>-1.094970703125E-5</c:v>
                </c:pt>
                <c:pt idx="1782">
                  <c:v>-1.08001708984375E-5</c:v>
                </c:pt>
                <c:pt idx="1783">
                  <c:v>-1.0729980468750001E-5</c:v>
                </c:pt>
                <c:pt idx="1784">
                  <c:v>-1.0556030273437501E-5</c:v>
                </c:pt>
                <c:pt idx="1785">
                  <c:v>-1.0360717773437501E-5</c:v>
                </c:pt>
                <c:pt idx="1786">
                  <c:v>-1.0192871093750001E-5</c:v>
                </c:pt>
                <c:pt idx="1787">
                  <c:v>-1.0156250000000001E-5</c:v>
                </c:pt>
                <c:pt idx="1788">
                  <c:v>-1.0064697265625001E-5</c:v>
                </c:pt>
                <c:pt idx="1789">
                  <c:v>-9.851074218750001E-6</c:v>
                </c:pt>
                <c:pt idx="1790">
                  <c:v>-9.6466064453124998E-6</c:v>
                </c:pt>
                <c:pt idx="1791">
                  <c:v>-9.512329101562501E-6</c:v>
                </c:pt>
                <c:pt idx="1792">
                  <c:v>-9.4268798828125002E-6</c:v>
                </c:pt>
                <c:pt idx="1793">
                  <c:v>-9.3750000000000009E-6</c:v>
                </c:pt>
                <c:pt idx="1794">
                  <c:v>-9.4421386718750003E-6</c:v>
                </c:pt>
                <c:pt idx="1795">
                  <c:v>-9.2773437500000015E-6</c:v>
                </c:pt>
                <c:pt idx="1796">
                  <c:v>-9.1827392578125E-6</c:v>
                </c:pt>
                <c:pt idx="1797">
                  <c:v>-9.0881347656250003E-6</c:v>
                </c:pt>
                <c:pt idx="1798">
                  <c:v>-8.9538574218750015E-6</c:v>
                </c:pt>
                <c:pt idx="1799">
                  <c:v>-8.7707519531250014E-6</c:v>
                </c:pt>
                <c:pt idx="1800">
                  <c:v>-8.6425781250000002E-6</c:v>
                </c:pt>
                <c:pt idx="1801">
                  <c:v>-8.5784912109375005E-6</c:v>
                </c:pt>
                <c:pt idx="1802">
                  <c:v>-8.4716796875000004E-6</c:v>
                </c:pt>
                <c:pt idx="1803">
                  <c:v>-8.2916259765624999E-6</c:v>
                </c:pt>
                <c:pt idx="1804">
                  <c:v>-8.1237792968750015E-6</c:v>
                </c:pt>
                <c:pt idx="1805">
                  <c:v>-8.020019531250001E-6</c:v>
                </c:pt>
                <c:pt idx="1806">
                  <c:v>-7.9406738281250013E-6</c:v>
                </c:pt>
                <c:pt idx="1807">
                  <c:v>-7.8125000000000002E-6</c:v>
                </c:pt>
                <c:pt idx="1808">
                  <c:v>-7.6385498046875007E-6</c:v>
                </c:pt>
                <c:pt idx="1809">
                  <c:v>-7.5225830078125008E-6</c:v>
                </c:pt>
                <c:pt idx="1810">
                  <c:v>-7.4493408203125003E-6</c:v>
                </c:pt>
                <c:pt idx="1811">
                  <c:v>-7.3455810546875008E-6</c:v>
                </c:pt>
                <c:pt idx="1812">
                  <c:v>-7.1838378906250008E-6</c:v>
                </c:pt>
                <c:pt idx="1813">
                  <c:v>-7.0220947265625008E-6</c:v>
                </c:pt>
                <c:pt idx="1814">
                  <c:v>-6.9458007812500007E-6</c:v>
                </c:pt>
                <c:pt idx="1815">
                  <c:v>-6.8756103515625009E-6</c:v>
                </c:pt>
                <c:pt idx="1816">
                  <c:v>-6.7504882812500002E-6</c:v>
                </c:pt>
                <c:pt idx="1817">
                  <c:v>-6.5795898437500004E-6</c:v>
                </c:pt>
                <c:pt idx="1818">
                  <c:v>-6.4575195312500003E-6</c:v>
                </c:pt>
                <c:pt idx="1819">
                  <c:v>-6.3964843750000003E-6</c:v>
                </c:pt>
                <c:pt idx="1820">
                  <c:v>-6.2988281250000009E-6</c:v>
                </c:pt>
                <c:pt idx="1821">
                  <c:v>-6.1553955078125006E-6</c:v>
                </c:pt>
                <c:pt idx="1822">
                  <c:v>-6.0272216796875003E-6</c:v>
                </c:pt>
                <c:pt idx="1823">
                  <c:v>-5.9417724609375004E-6</c:v>
                </c:pt>
                <c:pt idx="1824">
                  <c:v>-5.8746337890625001E-6</c:v>
                </c:pt>
                <c:pt idx="1825">
                  <c:v>-5.7495117187500004E-6</c:v>
                </c:pt>
                <c:pt idx="1826">
                  <c:v>-5.5969238281250002E-6</c:v>
                </c:pt>
                <c:pt idx="1827">
                  <c:v>-5.5084228515625007E-6</c:v>
                </c:pt>
                <c:pt idx="1828">
                  <c:v>-5.4687500000000008E-6</c:v>
                </c:pt>
                <c:pt idx="1829">
                  <c:v>-5.3955078125000004E-6</c:v>
                </c:pt>
                <c:pt idx="1830">
                  <c:v>-5.2398681640625006E-6</c:v>
                </c:pt>
                <c:pt idx="1831">
                  <c:v>-5.1239013671875007E-6</c:v>
                </c:pt>
                <c:pt idx="1832">
                  <c:v>-5.0537109375000008E-6</c:v>
                </c:pt>
                <c:pt idx="1833">
                  <c:v>-5.0140380859375E-6</c:v>
                </c:pt>
                <c:pt idx="1834">
                  <c:v>-4.9459838867187506E-6</c:v>
                </c:pt>
                <c:pt idx="1835">
                  <c:v>-4.791259765625E-6</c:v>
                </c:pt>
                <c:pt idx="1836">
                  <c:v>-4.7113037109375005E-6</c:v>
                </c:pt>
                <c:pt idx="1837">
                  <c:v>-4.6786499023437501E-6</c:v>
                </c:pt>
                <c:pt idx="1838">
                  <c:v>-4.6194458007812501E-6</c:v>
                </c:pt>
                <c:pt idx="1839">
                  <c:v>-4.5074462890625008E-6</c:v>
                </c:pt>
                <c:pt idx="1840">
                  <c:v>-4.3893432617187504E-6</c:v>
                </c:pt>
                <c:pt idx="1841">
                  <c:v>-4.3460083007812503E-6</c:v>
                </c:pt>
                <c:pt idx="1842">
                  <c:v>-4.3304443359374999E-6</c:v>
                </c:pt>
                <c:pt idx="1843">
                  <c:v>-4.2535400390625001E-6</c:v>
                </c:pt>
                <c:pt idx="1844">
                  <c:v>-4.1381835937499999E-6</c:v>
                </c:pt>
                <c:pt idx="1845">
                  <c:v>-4.0716552734375003E-6</c:v>
                </c:pt>
                <c:pt idx="1846">
                  <c:v>-4.0594482421875E-6</c:v>
                </c:pt>
                <c:pt idx="1847">
                  <c:v>-4.0463256835937504E-6</c:v>
                </c:pt>
                <c:pt idx="1848">
                  <c:v>-3.9495849609375002E-6</c:v>
                </c:pt>
                <c:pt idx="1849">
                  <c:v>-3.8494873046875001E-6</c:v>
                </c:pt>
                <c:pt idx="1850">
                  <c:v>-3.8369750976562503E-6</c:v>
                </c:pt>
                <c:pt idx="1851">
                  <c:v>-3.8406372070312505E-6</c:v>
                </c:pt>
                <c:pt idx="1852">
                  <c:v>-3.7957763671875001E-6</c:v>
                </c:pt>
                <c:pt idx="1853">
                  <c:v>-3.7017822265625002E-6</c:v>
                </c:pt>
                <c:pt idx="1854">
                  <c:v>-3.6599731445312503E-6</c:v>
                </c:pt>
                <c:pt idx="1855">
                  <c:v>-3.6676025390625003E-6</c:v>
                </c:pt>
                <c:pt idx="1856">
                  <c:v>-3.6666870117187502E-6</c:v>
                </c:pt>
                <c:pt idx="1857">
                  <c:v>-3.5940551757812504E-6</c:v>
                </c:pt>
                <c:pt idx="1858">
                  <c:v>-3.5205078125000001E-6</c:v>
                </c:pt>
                <c:pt idx="1859">
                  <c:v>-3.5116577148437502E-6</c:v>
                </c:pt>
                <c:pt idx="1860">
                  <c:v>-3.5351562500000004E-6</c:v>
                </c:pt>
                <c:pt idx="1861">
                  <c:v>-3.5061645507812502E-6</c:v>
                </c:pt>
                <c:pt idx="1862">
                  <c:v>-3.4298706054687501E-6</c:v>
                </c:pt>
                <c:pt idx="1863">
                  <c:v>-3.3880615234375002E-6</c:v>
                </c:pt>
                <c:pt idx="1864">
                  <c:v>-3.4060668945312505E-6</c:v>
                </c:pt>
                <c:pt idx="1865">
                  <c:v>-3.4176635742187502E-6</c:v>
                </c:pt>
                <c:pt idx="1866">
                  <c:v>-3.3572387695312503E-6</c:v>
                </c:pt>
                <c:pt idx="1867">
                  <c:v>-3.2952880859375002E-6</c:v>
                </c:pt>
                <c:pt idx="1868">
                  <c:v>-3.2946777343750004E-6</c:v>
                </c:pt>
                <c:pt idx="1869">
                  <c:v>-3.3245849609375003E-6</c:v>
                </c:pt>
                <c:pt idx="1870">
                  <c:v>-3.3001708984375004E-6</c:v>
                </c:pt>
                <c:pt idx="1871">
                  <c:v>-3.2312011718750001E-6</c:v>
                </c:pt>
                <c:pt idx="1872">
                  <c:v>-3.1973266601562501E-6</c:v>
                </c:pt>
                <c:pt idx="1873">
                  <c:v>-3.2229614257812503E-6</c:v>
                </c:pt>
                <c:pt idx="1874">
                  <c:v>-3.2281494140625004E-6</c:v>
                </c:pt>
                <c:pt idx="1875">
                  <c:v>-3.1823730468750004E-6</c:v>
                </c:pt>
                <c:pt idx="1876">
                  <c:v>-3.11981201171875E-6</c:v>
                </c:pt>
                <c:pt idx="1877">
                  <c:v>-3.1222534179687504E-6</c:v>
                </c:pt>
                <c:pt idx="1878">
                  <c:v>-3.1573486328125003E-6</c:v>
                </c:pt>
                <c:pt idx="1879">
                  <c:v>-3.1411743164062502E-6</c:v>
                </c:pt>
                <c:pt idx="1880">
                  <c:v>-3.0743408203125003E-6</c:v>
                </c:pt>
                <c:pt idx="1881">
                  <c:v>-3.0447387695312503E-6</c:v>
                </c:pt>
                <c:pt idx="1882">
                  <c:v>-3.0706787109375005E-6</c:v>
                </c:pt>
                <c:pt idx="1883">
                  <c:v>-3.0880737304687501E-6</c:v>
                </c:pt>
                <c:pt idx="1884">
                  <c:v>-3.0416870117187503E-6</c:v>
                </c:pt>
                <c:pt idx="1885">
                  <c:v>-2.9776000976562501E-6</c:v>
                </c:pt>
                <c:pt idx="1886">
                  <c:v>-2.9830932617187501E-6</c:v>
                </c:pt>
                <c:pt idx="1887">
                  <c:v>-3.0221557617187502E-6</c:v>
                </c:pt>
                <c:pt idx="1888">
                  <c:v>-3.0075073242187504E-6</c:v>
                </c:pt>
                <c:pt idx="1889">
                  <c:v>-2.94830322265625E-6</c:v>
                </c:pt>
                <c:pt idx="1890">
                  <c:v>-2.9095458984375002E-6</c:v>
                </c:pt>
                <c:pt idx="1891">
                  <c:v>-2.9397583007812504E-6</c:v>
                </c:pt>
                <c:pt idx="1892">
                  <c:v>-2.9672241210937503E-6</c:v>
                </c:pt>
                <c:pt idx="1893">
                  <c:v>-2.9238891601562502E-6</c:v>
                </c:pt>
                <c:pt idx="1894">
                  <c:v>-2.8637695312500002E-6</c:v>
                </c:pt>
                <c:pt idx="1895">
                  <c:v>-2.8616333007812502E-6</c:v>
                </c:pt>
                <c:pt idx="1896">
                  <c:v>-2.9025268554687504E-6</c:v>
                </c:pt>
                <c:pt idx="1897">
                  <c:v>-2.8988647460937502E-6</c:v>
                </c:pt>
                <c:pt idx="1898">
                  <c:v>-2.8396606445312502E-6</c:v>
                </c:pt>
                <c:pt idx="1899">
                  <c:v>-2.8067016601562503E-6</c:v>
                </c:pt>
                <c:pt idx="1900">
                  <c:v>-2.8332519531250002E-6</c:v>
                </c:pt>
                <c:pt idx="1901">
                  <c:v>-2.8628540039062501E-6</c:v>
                </c:pt>
                <c:pt idx="1902">
                  <c:v>-2.8234863281250002E-6</c:v>
                </c:pt>
                <c:pt idx="1903">
                  <c:v>-2.76153564453125E-6</c:v>
                </c:pt>
                <c:pt idx="1904">
                  <c:v>-2.763671875E-6</c:v>
                </c:pt>
                <c:pt idx="1905">
                  <c:v>-2.8039550781250001E-6</c:v>
                </c:pt>
                <c:pt idx="1906">
                  <c:v>-2.8048706054687502E-6</c:v>
                </c:pt>
                <c:pt idx="1907">
                  <c:v>-2.7447509765625002E-6</c:v>
                </c:pt>
                <c:pt idx="1908">
                  <c:v>-2.7090454101562501E-6</c:v>
                </c:pt>
                <c:pt idx="1909">
                  <c:v>-2.7392578125000002E-6</c:v>
                </c:pt>
                <c:pt idx="1910">
                  <c:v>-2.7655029296875002E-6</c:v>
                </c:pt>
                <c:pt idx="1911">
                  <c:v>-2.7328491210937501E-6</c:v>
                </c:pt>
                <c:pt idx="1912">
                  <c:v>-2.6739501953125001E-6</c:v>
                </c:pt>
                <c:pt idx="1913">
                  <c:v>-2.6718139648437501E-6</c:v>
                </c:pt>
                <c:pt idx="1914">
                  <c:v>-2.7163696289062502E-6</c:v>
                </c:pt>
                <c:pt idx="1915">
                  <c:v>-2.7194213867187503E-6</c:v>
                </c:pt>
                <c:pt idx="1916">
                  <c:v>-2.6589965820312504E-6</c:v>
                </c:pt>
                <c:pt idx="1917">
                  <c:v>-2.6211547851562502E-6</c:v>
                </c:pt>
                <c:pt idx="1918">
                  <c:v>-2.650146484375E-6</c:v>
                </c:pt>
                <c:pt idx="1919">
                  <c:v>-2.6828002929687501E-6</c:v>
                </c:pt>
                <c:pt idx="1920">
                  <c:v>-2.6492309570312504E-6</c:v>
                </c:pt>
                <c:pt idx="1921">
                  <c:v>-2.5897216796875001E-6</c:v>
                </c:pt>
                <c:pt idx="1922">
                  <c:v>-2.5854492187500001E-6</c:v>
                </c:pt>
                <c:pt idx="1923">
                  <c:v>-2.62939453125E-6</c:v>
                </c:pt>
                <c:pt idx="1924">
                  <c:v>-2.6358032226562501E-6</c:v>
                </c:pt>
                <c:pt idx="1925">
                  <c:v>-2.5762939453125003E-6</c:v>
                </c:pt>
                <c:pt idx="1926">
                  <c:v>-2.535400390625E-6</c:v>
                </c:pt>
                <c:pt idx="1927">
                  <c:v>-2.5646972656250001E-6</c:v>
                </c:pt>
                <c:pt idx="1928">
                  <c:v>-2.59765625E-6</c:v>
                </c:pt>
                <c:pt idx="1929">
                  <c:v>-2.5683593750000004E-6</c:v>
                </c:pt>
                <c:pt idx="1930">
                  <c:v>-2.5085449218750003E-6</c:v>
                </c:pt>
                <c:pt idx="1931">
                  <c:v>-2.5030517578125003E-6</c:v>
                </c:pt>
                <c:pt idx="1932">
                  <c:v>-2.5442504882812504E-6</c:v>
                </c:pt>
                <c:pt idx="1933">
                  <c:v>-2.5512695312500002E-6</c:v>
                </c:pt>
                <c:pt idx="1934">
                  <c:v>-2.4954223632812503E-6</c:v>
                </c:pt>
                <c:pt idx="1935">
                  <c:v>-2.45574951171875E-6</c:v>
                </c:pt>
                <c:pt idx="1936">
                  <c:v>-2.4810791015625003E-6</c:v>
                </c:pt>
                <c:pt idx="1937">
                  <c:v>-2.5137329101562504E-6</c:v>
                </c:pt>
                <c:pt idx="1938">
                  <c:v>-2.4890136718750002E-6</c:v>
                </c:pt>
                <c:pt idx="1939">
                  <c:v>-2.4298095703125003E-6</c:v>
                </c:pt>
                <c:pt idx="1940">
                  <c:v>-2.4166870117187503E-6</c:v>
                </c:pt>
                <c:pt idx="1941">
                  <c:v>-2.4612426757812504E-6</c:v>
                </c:pt>
                <c:pt idx="1942">
                  <c:v>-2.4688720703125E-6</c:v>
                </c:pt>
                <c:pt idx="1943">
                  <c:v>-2.4127197265625002E-6</c:v>
                </c:pt>
                <c:pt idx="1944">
                  <c:v>-2.3641967773437503E-6</c:v>
                </c:pt>
                <c:pt idx="1945">
                  <c:v>-2.3895263671875003E-6</c:v>
                </c:pt>
                <c:pt idx="1946">
                  <c:v>-2.4322509765625002E-6</c:v>
                </c:pt>
                <c:pt idx="1947">
                  <c:v>-2.4050903320312502E-6</c:v>
                </c:pt>
                <c:pt idx="1948">
                  <c:v>-2.3422241210937504E-6</c:v>
                </c:pt>
                <c:pt idx="1949">
                  <c:v>-2.33123779296875E-6</c:v>
                </c:pt>
                <c:pt idx="1950">
                  <c:v>-2.3742675781250002E-6</c:v>
                </c:pt>
                <c:pt idx="1951">
                  <c:v>-2.3855590820312501E-6</c:v>
                </c:pt>
                <c:pt idx="1952">
                  <c:v>-2.33123779296875E-6</c:v>
                </c:pt>
                <c:pt idx="1953">
                  <c:v>-2.28424072265625E-6</c:v>
                </c:pt>
                <c:pt idx="1954">
                  <c:v>-2.3089599609375002E-6</c:v>
                </c:pt>
                <c:pt idx="1955">
                  <c:v>-2.3504638671875002E-6</c:v>
                </c:pt>
                <c:pt idx="1956">
                  <c:v>-2.3281860351562503E-6</c:v>
                </c:pt>
                <c:pt idx="1957">
                  <c:v>-2.2686767578125001E-6</c:v>
                </c:pt>
                <c:pt idx="1958">
                  <c:v>-2.2549438476562503E-6</c:v>
                </c:pt>
                <c:pt idx="1959">
                  <c:v>-2.2988891601562502E-6</c:v>
                </c:pt>
                <c:pt idx="1960">
                  <c:v>-2.3162841796875003E-6</c:v>
                </c:pt>
                <c:pt idx="1961">
                  <c:v>-2.265625E-6</c:v>
                </c:pt>
                <c:pt idx="1962">
                  <c:v>-2.2180175781250003E-6</c:v>
                </c:pt>
                <c:pt idx="1963">
                  <c:v>-2.2430419921875003E-6</c:v>
                </c:pt>
                <c:pt idx="1964">
                  <c:v>-2.2848510742187502E-6</c:v>
                </c:pt>
                <c:pt idx="1965">
                  <c:v>-2.2702026367187504E-6</c:v>
                </c:pt>
                <c:pt idx="1966">
                  <c:v>-2.2088623046875E-6</c:v>
                </c:pt>
                <c:pt idx="1967">
                  <c:v>-2.19573974609375E-6</c:v>
                </c:pt>
                <c:pt idx="1968">
                  <c:v>-2.2433471679687502E-6</c:v>
                </c:pt>
                <c:pt idx="1969">
                  <c:v>-2.2653198242187501E-6</c:v>
                </c:pt>
                <c:pt idx="1970">
                  <c:v>-2.2171020507812502E-6</c:v>
                </c:pt>
                <c:pt idx="1971">
                  <c:v>-2.1752929687500003E-6</c:v>
                </c:pt>
                <c:pt idx="1972">
                  <c:v>-2.1963500976562502E-6</c:v>
                </c:pt>
                <c:pt idx="1973">
                  <c:v>-2.2433471679687502E-6</c:v>
                </c:pt>
                <c:pt idx="1974">
                  <c:v>-2.2308349609375004E-6</c:v>
                </c:pt>
                <c:pt idx="1975">
                  <c:v>-2.1755981445312502E-6</c:v>
                </c:pt>
                <c:pt idx="1976">
                  <c:v>-2.1624755859375002E-6</c:v>
                </c:pt>
                <c:pt idx="1977">
                  <c:v>-2.2103881835937503E-6</c:v>
                </c:pt>
                <c:pt idx="1978">
                  <c:v>-2.2341918945312503E-6</c:v>
                </c:pt>
                <c:pt idx="1979">
                  <c:v>-2.1926879882812503E-6</c:v>
                </c:pt>
                <c:pt idx="1980">
                  <c:v>-2.1475219726562501E-6</c:v>
                </c:pt>
                <c:pt idx="1981">
                  <c:v>-2.1704101562500001E-6</c:v>
                </c:pt>
                <c:pt idx="1982">
                  <c:v>-2.2186279296875E-6</c:v>
                </c:pt>
                <c:pt idx="1983">
                  <c:v>-2.2094726562500002E-6</c:v>
                </c:pt>
                <c:pt idx="1984">
                  <c:v>-2.1572875976562501E-6</c:v>
                </c:pt>
                <c:pt idx="1985">
                  <c:v>-2.1429443359375001E-6</c:v>
                </c:pt>
                <c:pt idx="1986">
                  <c:v>-2.1917724609375003E-6</c:v>
                </c:pt>
                <c:pt idx="1987">
                  <c:v>-2.2174072265625001E-6</c:v>
                </c:pt>
                <c:pt idx="1988">
                  <c:v>-2.1801757812500001E-6</c:v>
                </c:pt>
                <c:pt idx="1989">
                  <c:v>-2.1331787109375001E-6</c:v>
                </c:pt>
                <c:pt idx="1990">
                  <c:v>-2.1563720703125E-6</c:v>
                </c:pt>
                <c:pt idx="1991">
                  <c:v>-2.2061157226562502E-6</c:v>
                </c:pt>
                <c:pt idx="1992">
                  <c:v>-2.2015380859375003E-6</c:v>
                </c:pt>
                <c:pt idx="1993">
                  <c:v>-2.1472167968750002E-6</c:v>
                </c:pt>
                <c:pt idx="1994">
                  <c:v>-2.1304321289062503E-6</c:v>
                </c:pt>
                <c:pt idx="1995">
                  <c:v>-2.1777343750000002E-6</c:v>
                </c:pt>
                <c:pt idx="1996">
                  <c:v>-2.2082519531250002E-6</c:v>
                </c:pt>
                <c:pt idx="1997">
                  <c:v>-2.1725463867187501E-6</c:v>
                </c:pt>
                <c:pt idx="1998">
                  <c:v>-2.1261596679687503E-6</c:v>
                </c:pt>
                <c:pt idx="1999">
                  <c:v>-2.1453857421875E-6</c:v>
                </c:pt>
                <c:pt idx="2000">
                  <c:v>-2.1960449218750003E-6</c:v>
                </c:pt>
                <c:pt idx="2001">
                  <c:v>-2.1951293945312502E-6</c:v>
                </c:pt>
                <c:pt idx="2002">
                  <c:v>-2.1420288085937501E-6</c:v>
                </c:pt>
                <c:pt idx="2003">
                  <c:v>-2.1243286132812502E-6</c:v>
                </c:pt>
                <c:pt idx="2004">
                  <c:v>-2.1685791015625004E-6</c:v>
                </c:pt>
                <c:pt idx="2005">
                  <c:v>-2.2009277343750001E-6</c:v>
                </c:pt>
                <c:pt idx="2006">
                  <c:v>-2.1667480468750002E-6</c:v>
                </c:pt>
                <c:pt idx="2007">
                  <c:v>-2.1185302734375003E-6</c:v>
                </c:pt>
                <c:pt idx="2008">
                  <c:v>-2.1350097656250003E-6</c:v>
                </c:pt>
                <c:pt idx="2009">
                  <c:v>-2.18597412109375E-6</c:v>
                </c:pt>
                <c:pt idx="2010">
                  <c:v>-2.1871948242187504E-6</c:v>
                </c:pt>
                <c:pt idx="2011">
                  <c:v>-2.1353149414062501E-6</c:v>
                </c:pt>
                <c:pt idx="2012">
                  <c:v>-2.1157836914062501E-6</c:v>
                </c:pt>
                <c:pt idx="2013">
                  <c:v>-2.1591186523437502E-6</c:v>
                </c:pt>
                <c:pt idx="2014">
                  <c:v>-2.1923828125E-6</c:v>
                </c:pt>
                <c:pt idx="2015">
                  <c:v>-2.1609497070312504E-6</c:v>
                </c:pt>
                <c:pt idx="2016">
                  <c:v>-2.1130371093750003E-6</c:v>
                </c:pt>
                <c:pt idx="2017">
                  <c:v>-2.1255493164062501E-6</c:v>
                </c:pt>
                <c:pt idx="2018">
                  <c:v>-2.1759033203125001E-6</c:v>
                </c:pt>
                <c:pt idx="2019">
                  <c:v>-2.17926025390625E-6</c:v>
                </c:pt>
                <c:pt idx="2020">
                  <c:v>-2.1286010742187502E-6</c:v>
                </c:pt>
                <c:pt idx="2021">
                  <c:v>-2.1057128906250002E-6</c:v>
                </c:pt>
                <c:pt idx="2022">
                  <c:v>-2.1466064453125E-6</c:v>
                </c:pt>
                <c:pt idx="2023">
                  <c:v>-2.18475341796875E-6</c:v>
                </c:pt>
                <c:pt idx="2024">
                  <c:v>-2.1536254882812502E-6</c:v>
                </c:pt>
                <c:pt idx="2025">
                  <c:v>-2.1044921875000002E-6</c:v>
                </c:pt>
                <c:pt idx="2026">
                  <c:v>-2.1112060546875002E-6</c:v>
                </c:pt>
                <c:pt idx="2027">
                  <c:v>-2.16400146484375E-6</c:v>
                </c:pt>
                <c:pt idx="2028">
                  <c:v>-2.1737670898437501E-6</c:v>
                </c:pt>
                <c:pt idx="2029">
                  <c:v>-2.1185302734375003E-6</c:v>
                </c:pt>
                <c:pt idx="2030">
                  <c:v>-2.0938110351562501E-6</c:v>
                </c:pt>
                <c:pt idx="2031">
                  <c:v>-2.1331787109375001E-6</c:v>
                </c:pt>
                <c:pt idx="2032">
                  <c:v>-2.1734619140625002E-6</c:v>
                </c:pt>
                <c:pt idx="2033">
                  <c:v>-2.1447753906250003E-6</c:v>
                </c:pt>
                <c:pt idx="2034">
                  <c:v>-2.0935058593750003E-6</c:v>
                </c:pt>
                <c:pt idx="2035">
                  <c:v>-2.099609375E-6</c:v>
                </c:pt>
                <c:pt idx="2036">
                  <c:v>-2.1514892578125002E-6</c:v>
                </c:pt>
                <c:pt idx="2037">
                  <c:v>-2.1606445312500001E-6</c:v>
                </c:pt>
                <c:pt idx="2038">
                  <c:v>-2.109375E-6</c:v>
                </c:pt>
                <c:pt idx="2039">
                  <c:v>-2.0800781250000004E-6</c:v>
                </c:pt>
                <c:pt idx="2040">
                  <c:v>-2.1185302734375003E-6</c:v>
                </c:pt>
                <c:pt idx="2041">
                  <c:v>-2.1612548828125002E-6</c:v>
                </c:pt>
                <c:pt idx="2042">
                  <c:v>-2.1343994140625001E-6</c:v>
                </c:pt>
                <c:pt idx="2043">
                  <c:v>-2.0806884765625001E-6</c:v>
                </c:pt>
                <c:pt idx="2044">
                  <c:v>-2.0855712890625004E-6</c:v>
                </c:pt>
                <c:pt idx="2045">
                  <c:v>-2.1362304687500002E-6</c:v>
                </c:pt>
                <c:pt idx="2046">
                  <c:v>-2.1475219726562501E-6</c:v>
                </c:pt>
                <c:pt idx="2047">
                  <c:v>-2.0989990234375002E-6</c:v>
                </c:pt>
                <c:pt idx="2048">
                  <c:v>-2.0651245117187502E-6</c:v>
                </c:pt>
                <c:pt idx="2049">
                  <c:v>-2.1032714843750003E-6</c:v>
                </c:pt>
                <c:pt idx="2050">
                  <c:v>-2.1450805664062502E-6</c:v>
                </c:pt>
                <c:pt idx="2051">
                  <c:v>-2.1218872070312503E-6</c:v>
                </c:pt>
                <c:pt idx="2052">
                  <c:v>-2.06787109375E-6</c:v>
                </c:pt>
                <c:pt idx="2053">
                  <c:v>-2.0706176757812502E-6</c:v>
                </c:pt>
                <c:pt idx="2054">
                  <c:v>-2.1212768554687501E-6</c:v>
                </c:pt>
                <c:pt idx="2055">
                  <c:v>-2.1362304687500002E-6</c:v>
                </c:pt>
                <c:pt idx="2056">
                  <c:v>-2.0880126953125003E-6</c:v>
                </c:pt>
                <c:pt idx="2057">
                  <c:v>-2.0523071289062501E-6</c:v>
                </c:pt>
                <c:pt idx="2058">
                  <c:v>-2.0889282226562503E-6</c:v>
                </c:pt>
                <c:pt idx="2059">
                  <c:v>-2.1316528320312503E-6</c:v>
                </c:pt>
                <c:pt idx="2060">
                  <c:v>-2.1130371093750003E-6</c:v>
                </c:pt>
                <c:pt idx="2061">
                  <c:v>-2.0565795898437502E-6</c:v>
                </c:pt>
                <c:pt idx="2062">
                  <c:v>-2.0571899414062504E-6</c:v>
                </c:pt>
                <c:pt idx="2063">
                  <c:v>-2.1066284179687502E-6</c:v>
                </c:pt>
                <c:pt idx="2064">
                  <c:v>-2.1231079101562502E-6</c:v>
                </c:pt>
                <c:pt idx="2065">
                  <c:v>-2.0779418945312504E-6</c:v>
                </c:pt>
                <c:pt idx="2066">
                  <c:v>-2.0404052734375001E-6</c:v>
                </c:pt>
                <c:pt idx="2067">
                  <c:v>-2.0745849609375E-6</c:v>
                </c:pt>
                <c:pt idx="2068">
                  <c:v>-2.1200561523437501E-6</c:v>
                </c:pt>
                <c:pt idx="2069">
                  <c:v>-2.1032714843750003E-6</c:v>
                </c:pt>
                <c:pt idx="2070">
                  <c:v>-2.0489501953125002E-6</c:v>
                </c:pt>
                <c:pt idx="2071">
                  <c:v>-2.0452880859375003E-6</c:v>
                </c:pt>
                <c:pt idx="2072">
                  <c:v>-2.09625244140625E-6</c:v>
                </c:pt>
                <c:pt idx="2073">
                  <c:v>-2.1142578125000003E-6</c:v>
                </c:pt>
                <c:pt idx="2074">
                  <c:v>-2.0703125000000003E-6</c:v>
                </c:pt>
                <c:pt idx="2075">
                  <c:v>-2.0330810546875E-6</c:v>
                </c:pt>
                <c:pt idx="2076">
                  <c:v>-2.0620727539062502E-6</c:v>
                </c:pt>
                <c:pt idx="2077">
                  <c:v>-2.109375E-6</c:v>
                </c:pt>
                <c:pt idx="2078">
                  <c:v>-2.0959472656250002E-6</c:v>
                </c:pt>
                <c:pt idx="2079">
                  <c:v>-2.0391845703125001E-6</c:v>
                </c:pt>
                <c:pt idx="2080">
                  <c:v>-2.0364379882812504E-6</c:v>
                </c:pt>
                <c:pt idx="2081">
                  <c:v>-2.0831298828125E-6</c:v>
                </c:pt>
                <c:pt idx="2082">
                  <c:v>-2.109375E-6</c:v>
                </c:pt>
                <c:pt idx="2083">
                  <c:v>-2.06146240234375E-6</c:v>
                </c:pt>
                <c:pt idx="2084">
                  <c:v>-2.0245361328125003E-6</c:v>
                </c:pt>
                <c:pt idx="2085">
                  <c:v>-2.0501708984375001E-6</c:v>
                </c:pt>
                <c:pt idx="2086">
                  <c:v>-2.0993041992187501E-6</c:v>
                </c:pt>
                <c:pt idx="2087">
                  <c:v>-2.0892333984375002E-6</c:v>
                </c:pt>
                <c:pt idx="2088">
                  <c:v>-2.0358276367187502E-6</c:v>
                </c:pt>
                <c:pt idx="2089">
                  <c:v>-2.0272827148437501E-6</c:v>
                </c:pt>
                <c:pt idx="2090">
                  <c:v>-2.0758056640625003E-6</c:v>
                </c:pt>
                <c:pt idx="2091">
                  <c:v>-2.1038818359375E-6</c:v>
                </c:pt>
                <c:pt idx="2092">
                  <c:v>-2.05810546875E-6</c:v>
                </c:pt>
                <c:pt idx="2093">
                  <c:v>-2.0190429687500003E-6</c:v>
                </c:pt>
                <c:pt idx="2094">
                  <c:v>-2.0428466796875E-6</c:v>
                </c:pt>
                <c:pt idx="2095">
                  <c:v>-2.0947265625000002E-6</c:v>
                </c:pt>
                <c:pt idx="2096">
                  <c:v>-2.08648681640625E-6</c:v>
                </c:pt>
                <c:pt idx="2097">
                  <c:v>-2.0343017578125003E-6</c:v>
                </c:pt>
                <c:pt idx="2098">
                  <c:v>-2.0233154296875004E-6</c:v>
                </c:pt>
                <c:pt idx="2099">
                  <c:v>-2.07000732421875E-6</c:v>
                </c:pt>
                <c:pt idx="2100">
                  <c:v>-2.0999145507812503E-6</c:v>
                </c:pt>
                <c:pt idx="2101">
                  <c:v>-2.0596313476562503E-6</c:v>
                </c:pt>
                <c:pt idx="2102">
                  <c:v>-2.0190429687500003E-6</c:v>
                </c:pt>
                <c:pt idx="2103">
                  <c:v>-2.04071044921875E-6</c:v>
                </c:pt>
                <c:pt idx="2104">
                  <c:v>-2.0950317382812501E-6</c:v>
                </c:pt>
                <c:pt idx="2105">
                  <c:v>-2.0870971679687502E-6</c:v>
                </c:pt>
                <c:pt idx="2106">
                  <c:v>-2.0370483398437501E-6</c:v>
                </c:pt>
                <c:pt idx="2107">
                  <c:v>-2.0245361328125003E-6</c:v>
                </c:pt>
                <c:pt idx="2108">
                  <c:v>-2.0721435546875001E-6</c:v>
                </c:pt>
                <c:pt idx="2109">
                  <c:v>-2.1041870117187503E-6</c:v>
                </c:pt>
                <c:pt idx="2110">
                  <c:v>-2.0660400390625003E-6</c:v>
                </c:pt>
                <c:pt idx="2111">
                  <c:v>-2.0248413085937502E-6</c:v>
                </c:pt>
                <c:pt idx="2112">
                  <c:v>-2.0419311523437503E-6</c:v>
                </c:pt>
                <c:pt idx="2113">
                  <c:v>-2.0983886718750001E-6</c:v>
                </c:pt>
                <c:pt idx="2114">
                  <c:v>-2.0959472656250002E-6</c:v>
                </c:pt>
                <c:pt idx="2115">
                  <c:v>-2.0440673828125004E-6</c:v>
                </c:pt>
                <c:pt idx="2116">
                  <c:v>-2.0306396484375001E-6</c:v>
                </c:pt>
                <c:pt idx="2117">
                  <c:v>-2.07550048828125E-6</c:v>
                </c:pt>
                <c:pt idx="2118">
                  <c:v>-2.11151123046875E-6</c:v>
                </c:pt>
                <c:pt idx="2119">
                  <c:v>-2.0751953125000001E-6</c:v>
                </c:pt>
                <c:pt idx="2120">
                  <c:v>-2.0309448242187504E-6</c:v>
                </c:pt>
                <c:pt idx="2121">
                  <c:v>-2.0480346679687501E-6</c:v>
                </c:pt>
                <c:pt idx="2122">
                  <c:v>-2.1041870117187503E-6</c:v>
                </c:pt>
                <c:pt idx="2123">
                  <c:v>-2.1066284179687502E-6</c:v>
                </c:pt>
                <c:pt idx="2124">
                  <c:v>-2.0538330078125E-6</c:v>
                </c:pt>
                <c:pt idx="2125">
                  <c:v>-2.0361328125E-6</c:v>
                </c:pt>
                <c:pt idx="2126">
                  <c:v>-2.0825195312500003E-6</c:v>
                </c:pt>
                <c:pt idx="2127">
                  <c:v>-2.1194458007812504E-6</c:v>
                </c:pt>
                <c:pt idx="2128">
                  <c:v>-2.0889282226562503E-6</c:v>
                </c:pt>
                <c:pt idx="2129">
                  <c:v>-2.0419311523437503E-6</c:v>
                </c:pt>
                <c:pt idx="2130">
                  <c:v>-2.05810546875E-6</c:v>
                </c:pt>
                <c:pt idx="2131">
                  <c:v>-2.1112060546875002E-6</c:v>
                </c:pt>
                <c:pt idx="2132">
                  <c:v>-2.1173095703125003E-6</c:v>
                </c:pt>
                <c:pt idx="2133">
                  <c:v>-2.0669555664062504E-6</c:v>
                </c:pt>
                <c:pt idx="2134">
                  <c:v>-2.047119140625E-6</c:v>
                </c:pt>
                <c:pt idx="2135">
                  <c:v>-2.0913696289062502E-6</c:v>
                </c:pt>
                <c:pt idx="2136">
                  <c:v>-2.1298217773437501E-6</c:v>
                </c:pt>
                <c:pt idx="2137">
                  <c:v>-2.1023559570312502E-6</c:v>
                </c:pt>
                <c:pt idx="2138">
                  <c:v>-2.0544433593750001E-6</c:v>
                </c:pt>
                <c:pt idx="2139">
                  <c:v>-2.0666503906250001E-6</c:v>
                </c:pt>
                <c:pt idx="2140">
                  <c:v>-2.1221923828125001E-6</c:v>
                </c:pt>
                <c:pt idx="2141">
                  <c:v>-2.130126953125E-6</c:v>
                </c:pt>
                <c:pt idx="2142">
                  <c:v>-2.08099365234375E-6</c:v>
                </c:pt>
                <c:pt idx="2143">
                  <c:v>-2.0584106445312503E-6</c:v>
                </c:pt>
                <c:pt idx="2144">
                  <c:v>-2.10296630859375E-6</c:v>
                </c:pt>
                <c:pt idx="2145">
                  <c:v>-2.14324951171875E-6</c:v>
                </c:pt>
                <c:pt idx="2146">
                  <c:v>-2.1179199218750001E-6</c:v>
                </c:pt>
                <c:pt idx="2147">
                  <c:v>-2.0672607421875003E-6</c:v>
                </c:pt>
                <c:pt idx="2148">
                  <c:v>-2.0797729492187501E-6</c:v>
                </c:pt>
                <c:pt idx="2149">
                  <c:v>-2.1347045898437504E-6</c:v>
                </c:pt>
                <c:pt idx="2150">
                  <c:v>-2.14324951171875E-6</c:v>
                </c:pt>
                <c:pt idx="2151">
                  <c:v>-2.0959472656250002E-6</c:v>
                </c:pt>
                <c:pt idx="2152">
                  <c:v>-2.0697021484375002E-6</c:v>
                </c:pt>
                <c:pt idx="2153">
                  <c:v>-2.1136474609375001E-6</c:v>
                </c:pt>
                <c:pt idx="2154">
                  <c:v>-2.1575927734375E-6</c:v>
                </c:pt>
                <c:pt idx="2155">
                  <c:v>-2.1310424804687501E-6</c:v>
                </c:pt>
                <c:pt idx="2156">
                  <c:v>-2.0855712890625004E-6</c:v>
                </c:pt>
                <c:pt idx="2157">
                  <c:v>-2.088623046875E-6</c:v>
                </c:pt>
                <c:pt idx="2158">
                  <c:v>-2.14447021484375E-6</c:v>
                </c:pt>
                <c:pt idx="2159">
                  <c:v>-2.1566772460937503E-6</c:v>
                </c:pt>
                <c:pt idx="2160">
                  <c:v>-2.109375E-6</c:v>
                </c:pt>
                <c:pt idx="2161">
                  <c:v>-2.0828247070312502E-6</c:v>
                </c:pt>
                <c:pt idx="2162">
                  <c:v>-2.1221923828125001E-6</c:v>
                </c:pt>
                <c:pt idx="2163">
                  <c:v>-2.1685791015625004E-6</c:v>
                </c:pt>
                <c:pt idx="2164">
                  <c:v>-2.1450805664062502E-6</c:v>
                </c:pt>
                <c:pt idx="2165">
                  <c:v>-2.0950317382812501E-6</c:v>
                </c:pt>
                <c:pt idx="2166">
                  <c:v>-2.0989990234375002E-6</c:v>
                </c:pt>
                <c:pt idx="2167">
                  <c:v>-2.15423583984375E-6</c:v>
                </c:pt>
                <c:pt idx="2168">
                  <c:v>-2.1679687500000002E-6</c:v>
                </c:pt>
                <c:pt idx="2169">
                  <c:v>-2.1228027343750003E-6</c:v>
                </c:pt>
                <c:pt idx="2170">
                  <c:v>-2.0947265625000002E-6</c:v>
                </c:pt>
                <c:pt idx="2171">
                  <c:v>-2.1304321289062503E-6</c:v>
                </c:pt>
                <c:pt idx="2172">
                  <c:v>-2.1774291992187503E-6</c:v>
                </c:pt>
                <c:pt idx="2173">
                  <c:v>-2.1569824218750002E-6</c:v>
                </c:pt>
                <c:pt idx="2174">
                  <c:v>-2.1078491210937502E-6</c:v>
                </c:pt>
                <c:pt idx="2175">
                  <c:v>-2.1081542968750001E-6</c:v>
                </c:pt>
                <c:pt idx="2176">
                  <c:v>-2.1615600585937501E-6</c:v>
                </c:pt>
                <c:pt idx="2177">
                  <c:v>-2.1798706054687502E-6</c:v>
                </c:pt>
                <c:pt idx="2178">
                  <c:v>-2.1343994140625001E-6</c:v>
                </c:pt>
                <c:pt idx="2179">
                  <c:v>-2.1020507812500003E-6</c:v>
                </c:pt>
                <c:pt idx="2180">
                  <c:v>-2.1350097656250003E-6</c:v>
                </c:pt>
                <c:pt idx="2181">
                  <c:v>-2.1844482421875001E-6</c:v>
                </c:pt>
                <c:pt idx="2182">
                  <c:v>-2.1673583984375E-6</c:v>
                </c:pt>
                <c:pt idx="2183">
                  <c:v>-2.1136474609375001E-6</c:v>
                </c:pt>
                <c:pt idx="2184">
                  <c:v>-2.1136474609375001E-6</c:v>
                </c:pt>
                <c:pt idx="2185">
                  <c:v>-2.1655273437500003E-6</c:v>
                </c:pt>
                <c:pt idx="2186">
                  <c:v>-2.1868896484375E-6</c:v>
                </c:pt>
                <c:pt idx="2187">
                  <c:v>-2.1420288085937501E-6</c:v>
                </c:pt>
                <c:pt idx="2188">
                  <c:v>-2.1087646484375003E-6</c:v>
                </c:pt>
                <c:pt idx="2189">
                  <c:v>-2.1386718750000001E-6</c:v>
                </c:pt>
                <c:pt idx="2190">
                  <c:v>-2.1865844726562502E-6</c:v>
                </c:pt>
                <c:pt idx="2191">
                  <c:v>-2.1734619140625002E-6</c:v>
                </c:pt>
                <c:pt idx="2192">
                  <c:v>-2.1209716796875002E-6</c:v>
                </c:pt>
                <c:pt idx="2193">
                  <c:v>-2.1166992187500002E-6</c:v>
                </c:pt>
                <c:pt idx="2194">
                  <c:v>-2.1670532226562501E-6</c:v>
                </c:pt>
                <c:pt idx="2195">
                  <c:v>-2.1890258789062501E-6</c:v>
                </c:pt>
                <c:pt idx="2196">
                  <c:v>-2.1466064453125E-6</c:v>
                </c:pt>
                <c:pt idx="2197">
                  <c:v>-2.1087646484375003E-6</c:v>
                </c:pt>
                <c:pt idx="2198">
                  <c:v>-2.1380615234375003E-6</c:v>
                </c:pt>
                <c:pt idx="2199">
                  <c:v>-2.1868896484375E-6</c:v>
                </c:pt>
                <c:pt idx="2200">
                  <c:v>-2.1783447265625E-6</c:v>
                </c:pt>
                <c:pt idx="2201">
                  <c:v>-2.12371826171875E-6</c:v>
                </c:pt>
                <c:pt idx="2202">
                  <c:v>-2.1160888671875E-6</c:v>
                </c:pt>
                <c:pt idx="2203">
                  <c:v>-2.1636962890625001E-6</c:v>
                </c:pt>
                <c:pt idx="2204">
                  <c:v>-2.1884155273437503E-6</c:v>
                </c:pt>
                <c:pt idx="2205">
                  <c:v>-2.1472167968750002E-6</c:v>
                </c:pt>
                <c:pt idx="2206">
                  <c:v>-2.1087646484375003E-6</c:v>
                </c:pt>
                <c:pt idx="2207">
                  <c:v>-2.1319580078125002E-6</c:v>
                </c:pt>
                <c:pt idx="2208">
                  <c:v>-2.1823120117187501E-6</c:v>
                </c:pt>
                <c:pt idx="2209">
                  <c:v>-2.1752929687500003E-6</c:v>
                </c:pt>
                <c:pt idx="2210">
                  <c:v>-2.1188354492187502E-6</c:v>
                </c:pt>
                <c:pt idx="2211">
                  <c:v>-2.1090698242187501E-6</c:v>
                </c:pt>
                <c:pt idx="2212">
                  <c:v>-2.1557617187500003E-6</c:v>
                </c:pt>
                <c:pt idx="2213">
                  <c:v>-2.1813964843750001E-6</c:v>
                </c:pt>
                <c:pt idx="2214">
                  <c:v>-2.1435546875000003E-6</c:v>
                </c:pt>
                <c:pt idx="2215">
                  <c:v>-2.1008300781250004E-6</c:v>
                </c:pt>
                <c:pt idx="2216">
                  <c:v>-2.120361328125E-6</c:v>
                </c:pt>
                <c:pt idx="2217">
                  <c:v>-2.1713256835937501E-6</c:v>
                </c:pt>
                <c:pt idx="2218">
                  <c:v>-2.16400146484375E-6</c:v>
                </c:pt>
                <c:pt idx="2219">
                  <c:v>-2.1099853515625002E-6</c:v>
                </c:pt>
                <c:pt idx="2220">
                  <c:v>-2.0959472656250002E-6</c:v>
                </c:pt>
                <c:pt idx="2221">
                  <c:v>-2.1398925781250001E-6</c:v>
                </c:pt>
                <c:pt idx="2222">
                  <c:v>-2.16949462890625E-6</c:v>
                </c:pt>
                <c:pt idx="2223">
                  <c:v>-2.1289062500000001E-6</c:v>
                </c:pt>
                <c:pt idx="2224">
                  <c:v>-2.0819091796875001E-6</c:v>
                </c:pt>
                <c:pt idx="2225">
                  <c:v>-2.1005249023437501E-6</c:v>
                </c:pt>
                <c:pt idx="2226">
                  <c:v>-2.1496582031250001E-6</c:v>
                </c:pt>
                <c:pt idx="2227">
                  <c:v>-2.14324951171875E-6</c:v>
                </c:pt>
                <c:pt idx="2228">
                  <c:v>-2.088623046875E-6</c:v>
                </c:pt>
                <c:pt idx="2229">
                  <c:v>-2.0681762695312503E-6</c:v>
                </c:pt>
                <c:pt idx="2230">
                  <c:v>-2.1112060546875002E-6</c:v>
                </c:pt>
                <c:pt idx="2231">
                  <c:v>-2.1398925781250001E-6</c:v>
                </c:pt>
                <c:pt idx="2232">
                  <c:v>-2.1026611328125001E-6</c:v>
                </c:pt>
                <c:pt idx="2233">
                  <c:v>-2.0501708984375001E-6</c:v>
                </c:pt>
                <c:pt idx="2234">
                  <c:v>-2.0648193359375004E-6</c:v>
                </c:pt>
                <c:pt idx="2235">
                  <c:v>-2.1109008789062503E-6</c:v>
                </c:pt>
                <c:pt idx="2236">
                  <c:v>-2.110595703125E-6</c:v>
                </c:pt>
                <c:pt idx="2237">
                  <c:v>-2.0520019531250002E-6</c:v>
                </c:pt>
                <c:pt idx="2238">
                  <c:v>-2.027587890625E-6</c:v>
                </c:pt>
                <c:pt idx="2239">
                  <c:v>-2.0669555664062504E-6</c:v>
                </c:pt>
                <c:pt idx="2240">
                  <c:v>-2.0989990234375002E-6</c:v>
                </c:pt>
                <c:pt idx="2241">
                  <c:v>-2.0565795898437502E-6</c:v>
                </c:pt>
                <c:pt idx="2242">
                  <c:v>-2.0013427734375E-6</c:v>
                </c:pt>
                <c:pt idx="2243">
                  <c:v>-2.0080566406250003E-6</c:v>
                </c:pt>
                <c:pt idx="2244">
                  <c:v>-2.0520019531250002E-6</c:v>
                </c:pt>
                <c:pt idx="2245">
                  <c:v>-2.05047607421875E-6</c:v>
                </c:pt>
                <c:pt idx="2246">
                  <c:v>-1.9900512695312501E-6</c:v>
                </c:pt>
                <c:pt idx="2247">
                  <c:v>-1.9592285156250002E-6</c:v>
                </c:pt>
                <c:pt idx="2248">
                  <c:v>-1.99249267578125E-6</c:v>
                </c:pt>
                <c:pt idx="2249">
                  <c:v>-2.0233154296875004E-6</c:v>
                </c:pt>
                <c:pt idx="2250">
                  <c:v>-1.9802856445312501E-6</c:v>
                </c:pt>
                <c:pt idx="2251">
                  <c:v>-1.9229125976562503E-6</c:v>
                </c:pt>
                <c:pt idx="2252">
                  <c:v>-1.9213867187500001E-6</c:v>
                </c:pt>
                <c:pt idx="2253">
                  <c:v>-1.9583129882812501E-6</c:v>
                </c:pt>
                <c:pt idx="2254">
                  <c:v>-1.9546508789062503E-6</c:v>
                </c:pt>
                <c:pt idx="2255">
                  <c:v>-1.8933105468750001E-6</c:v>
                </c:pt>
                <c:pt idx="2256">
                  <c:v>-1.8591308593750001E-6</c:v>
                </c:pt>
                <c:pt idx="2257">
                  <c:v>-1.8826293945312501E-6</c:v>
                </c:pt>
                <c:pt idx="2258">
                  <c:v>-1.9052124023437502E-6</c:v>
                </c:pt>
                <c:pt idx="2259">
                  <c:v>-1.8646240234375E-6</c:v>
                </c:pt>
                <c:pt idx="2260">
                  <c:v>-1.8014526367187502E-6</c:v>
                </c:pt>
                <c:pt idx="2261">
                  <c:v>-1.7932128906250002E-6</c:v>
                </c:pt>
                <c:pt idx="2262">
                  <c:v>-1.8267822265625001E-6</c:v>
                </c:pt>
                <c:pt idx="2263">
                  <c:v>-1.8151855468750002E-6</c:v>
                </c:pt>
                <c:pt idx="2264">
                  <c:v>-1.7507934570312501E-6</c:v>
                </c:pt>
                <c:pt idx="2265">
                  <c:v>-1.7083740234375001E-6</c:v>
                </c:pt>
                <c:pt idx="2266">
                  <c:v>-1.7260742187500002E-6</c:v>
                </c:pt>
                <c:pt idx="2267">
                  <c:v>-1.7465209960937501E-6</c:v>
                </c:pt>
                <c:pt idx="2268">
                  <c:v>-1.7025756835937502E-6</c:v>
                </c:pt>
                <c:pt idx="2269">
                  <c:v>-1.6333007812500002E-6</c:v>
                </c:pt>
                <c:pt idx="2270">
                  <c:v>-1.61773681640625E-6</c:v>
                </c:pt>
                <c:pt idx="2271">
                  <c:v>-1.6470336914062501E-6</c:v>
                </c:pt>
                <c:pt idx="2272">
                  <c:v>-1.6390991210937502E-6</c:v>
                </c:pt>
                <c:pt idx="2273">
                  <c:v>-1.568603515625E-6</c:v>
                </c:pt>
                <c:pt idx="2274">
                  <c:v>-1.5142822265625001E-6</c:v>
                </c:pt>
                <c:pt idx="2275">
                  <c:v>-1.5292358398437501E-6</c:v>
                </c:pt>
                <c:pt idx="2276">
                  <c:v>-1.5499877929687501E-6</c:v>
                </c:pt>
                <c:pt idx="2277">
                  <c:v>-1.5039062500000001E-6</c:v>
                </c:pt>
                <c:pt idx="2278">
                  <c:v>-1.4288330078125E-6</c:v>
                </c:pt>
                <c:pt idx="2279">
                  <c:v>-1.4093017578125002E-6</c:v>
                </c:pt>
                <c:pt idx="2280">
                  <c:v>-1.4367675781250001E-6</c:v>
                </c:pt>
                <c:pt idx="2281">
                  <c:v>-1.4242553710937501E-6</c:v>
                </c:pt>
                <c:pt idx="2282">
                  <c:v>-1.3586425781250001E-6</c:v>
                </c:pt>
                <c:pt idx="2283">
                  <c:v>-1.2997436523437501E-6</c:v>
                </c:pt>
                <c:pt idx="2284">
                  <c:v>-1.3098144531250002E-6</c:v>
                </c:pt>
                <c:pt idx="2285">
                  <c:v>-1.3308715820312501E-6</c:v>
                </c:pt>
                <c:pt idx="2286">
                  <c:v>-1.2896728515625002E-6</c:v>
                </c:pt>
                <c:pt idx="2287">
                  <c:v>-1.2152099609375E-6</c:v>
                </c:pt>
                <c:pt idx="2288">
                  <c:v>-1.1895751953125E-6</c:v>
                </c:pt>
                <c:pt idx="2289">
                  <c:v>-1.2164306640625002E-6</c:v>
                </c:pt>
                <c:pt idx="2290">
                  <c:v>-1.2121582031250002E-6</c:v>
                </c:pt>
                <c:pt idx="2291">
                  <c:v>-1.1434936523437501E-6</c:v>
                </c:pt>
                <c:pt idx="2292">
                  <c:v>-1.08642578125E-6</c:v>
                </c:pt>
                <c:pt idx="2293">
                  <c:v>-1.0925292968750002E-6</c:v>
                </c:pt>
                <c:pt idx="2294">
                  <c:v>-1.1157226562500001E-6</c:v>
                </c:pt>
                <c:pt idx="2295">
                  <c:v>-1.0821533203125002E-6</c:v>
                </c:pt>
                <c:pt idx="2296">
                  <c:v>-1.0076904296875E-6</c:v>
                </c:pt>
                <c:pt idx="2297">
                  <c:v>-9.8022460937500008E-7</c:v>
                </c:pt>
                <c:pt idx="2298">
                  <c:v>-1.0089111328125002E-6</c:v>
                </c:pt>
                <c:pt idx="2299">
                  <c:v>-1.0119628906250001E-6</c:v>
                </c:pt>
                <c:pt idx="2300">
                  <c:v>-9.4818115234375012E-7</c:v>
                </c:pt>
                <c:pt idx="2301">
                  <c:v>-8.8775634765625004E-7</c:v>
                </c:pt>
                <c:pt idx="2302">
                  <c:v>-8.9813232421875004E-7</c:v>
                </c:pt>
                <c:pt idx="2303">
                  <c:v>-9.3017578125000011E-7</c:v>
                </c:pt>
                <c:pt idx="2304">
                  <c:v>-8.9965820312500008E-7</c:v>
                </c:pt>
                <c:pt idx="2305">
                  <c:v>-8.5510253906249999E-7</c:v>
                </c:pt>
                <c:pt idx="2306">
                  <c:v>-8.3038330078124994E-7</c:v>
                </c:pt>
                <c:pt idx="2307">
                  <c:v>-8.6212158203124992E-7</c:v>
                </c:pt>
                <c:pt idx="2308">
                  <c:v>-8.7127685546874997E-7</c:v>
                </c:pt>
                <c:pt idx="2309">
                  <c:v>-8.1542968749999992E-7</c:v>
                </c:pt>
                <c:pt idx="2310">
                  <c:v>-7.5927734374999998E-7</c:v>
                </c:pt>
                <c:pt idx="2311">
                  <c:v>-7.6995849609374997E-7</c:v>
                </c:pt>
                <c:pt idx="2312">
                  <c:v>-8.0474853515624993E-7</c:v>
                </c:pt>
                <c:pt idx="2313">
                  <c:v>-7.8521728515624998E-7</c:v>
                </c:pt>
                <c:pt idx="2314">
                  <c:v>-7.1838378906249995E-7</c:v>
                </c:pt>
                <c:pt idx="2315">
                  <c:v>-6.9427490234374998E-7</c:v>
                </c:pt>
                <c:pt idx="2316">
                  <c:v>-7.2967529296874992E-7</c:v>
                </c:pt>
                <c:pt idx="2317">
                  <c:v>-7.4645996093749997E-7</c:v>
                </c:pt>
                <c:pt idx="2318">
                  <c:v>-6.9702148437499998E-7</c:v>
                </c:pt>
                <c:pt idx="2319">
                  <c:v>-6.4117431640624992E-7</c:v>
                </c:pt>
                <c:pt idx="2320">
                  <c:v>-6.5277099609374998E-7</c:v>
                </c:pt>
                <c:pt idx="2321">
                  <c:v>-6.9335937500000002E-7</c:v>
                </c:pt>
                <c:pt idx="2322">
                  <c:v>-6.7871093749999998E-7</c:v>
                </c:pt>
                <c:pt idx="2323">
                  <c:v>-6.1676025390624996E-7</c:v>
                </c:pt>
                <c:pt idx="2324">
                  <c:v>-5.9204101562500002E-7</c:v>
                </c:pt>
                <c:pt idx="2325">
                  <c:v>-6.2896728515625E-7</c:v>
                </c:pt>
                <c:pt idx="2326">
                  <c:v>-6.5093994140624995E-7</c:v>
                </c:pt>
                <c:pt idx="2327">
                  <c:v>-6.0546875E-7</c:v>
                </c:pt>
                <c:pt idx="2328">
                  <c:v>-5.5114746093749999E-7</c:v>
                </c:pt>
                <c:pt idx="2329">
                  <c:v>-5.6091308593750002E-7</c:v>
                </c:pt>
                <c:pt idx="2330">
                  <c:v>-6.0394287109374996E-7</c:v>
                </c:pt>
                <c:pt idx="2331">
                  <c:v>-5.9539794921874999E-7</c:v>
                </c:pt>
                <c:pt idx="2332">
                  <c:v>-5.352783203125E-7</c:v>
                </c:pt>
                <c:pt idx="2333">
                  <c:v>-5.0842285156249993E-7</c:v>
                </c:pt>
                <c:pt idx="2334">
                  <c:v>-5.4504394531250003E-7</c:v>
                </c:pt>
                <c:pt idx="2335">
                  <c:v>-5.7067871093749994E-7</c:v>
                </c:pt>
                <c:pt idx="2336">
                  <c:v>-5.2947998046875003E-7</c:v>
                </c:pt>
                <c:pt idx="2337">
                  <c:v>-4.7393798828124996E-7</c:v>
                </c:pt>
                <c:pt idx="2338">
                  <c:v>-4.8095703124999999E-7</c:v>
                </c:pt>
                <c:pt idx="2339">
                  <c:v>-5.2520751953124999E-7</c:v>
                </c:pt>
                <c:pt idx="2340">
                  <c:v>-5.1910400390625002E-7</c:v>
                </c:pt>
                <c:pt idx="2341">
                  <c:v>-4.6179199218749999E-7</c:v>
                </c:pt>
                <c:pt idx="2342">
                  <c:v>-4.31732177734375E-7</c:v>
                </c:pt>
                <c:pt idx="2343">
                  <c:v>-4.6569824218749998E-7</c:v>
                </c:pt>
                <c:pt idx="2344">
                  <c:v>-4.937744140625E-7</c:v>
                </c:pt>
                <c:pt idx="2345">
                  <c:v>-4.5578002929687496E-7</c:v>
                </c:pt>
                <c:pt idx="2346">
                  <c:v>-3.9822387695312499E-7</c:v>
                </c:pt>
                <c:pt idx="2347">
                  <c:v>-4.0045166015625E-7</c:v>
                </c:pt>
                <c:pt idx="2348">
                  <c:v>-4.4390869140625E-7</c:v>
                </c:pt>
                <c:pt idx="2349">
                  <c:v>-4.4192504882812497E-7</c:v>
                </c:pt>
                <c:pt idx="2350">
                  <c:v>-3.8278198242187496E-7</c:v>
                </c:pt>
                <c:pt idx="2351">
                  <c:v>-3.4844970703124998E-7</c:v>
                </c:pt>
                <c:pt idx="2352">
                  <c:v>-3.7982177734374996E-7</c:v>
                </c:pt>
                <c:pt idx="2353">
                  <c:v>-4.1009521484374996E-7</c:v>
                </c:pt>
                <c:pt idx="2354">
                  <c:v>-3.7335205078125E-7</c:v>
                </c:pt>
                <c:pt idx="2355">
                  <c:v>-3.1344604492187497E-7</c:v>
                </c:pt>
                <c:pt idx="2356">
                  <c:v>-3.1146240234374999E-7</c:v>
                </c:pt>
                <c:pt idx="2357">
                  <c:v>-3.5330200195312496E-7</c:v>
                </c:pt>
                <c:pt idx="2358">
                  <c:v>-3.5330200195312496E-7</c:v>
                </c:pt>
                <c:pt idx="2359">
                  <c:v>-2.9403686523437498E-7</c:v>
                </c:pt>
                <c:pt idx="2360">
                  <c:v>-2.55462646484375E-7</c:v>
                </c:pt>
                <c:pt idx="2361">
                  <c:v>-2.83355712890625E-7</c:v>
                </c:pt>
                <c:pt idx="2362">
                  <c:v>-3.1524658203124997E-7</c:v>
                </c:pt>
                <c:pt idx="2363">
                  <c:v>-2.79815673828125E-7</c:v>
                </c:pt>
                <c:pt idx="2364">
                  <c:v>-2.1801757812499998E-7</c:v>
                </c:pt>
                <c:pt idx="2365">
                  <c:v>-2.1115112304687499E-7</c:v>
                </c:pt>
                <c:pt idx="2366">
                  <c:v>-2.51495361328125E-7</c:v>
                </c:pt>
                <c:pt idx="2367">
                  <c:v>-2.5317382812499999E-7</c:v>
                </c:pt>
                <c:pt idx="2368">
                  <c:v>-1.9390869140624998E-7</c:v>
                </c:pt>
                <c:pt idx="2369">
                  <c:v>-1.5106201171874999E-7</c:v>
                </c:pt>
                <c:pt idx="2370">
                  <c:v>-1.7584228515624999E-7</c:v>
                </c:pt>
                <c:pt idx="2371">
                  <c:v>-2.0755004882812499E-7</c:v>
                </c:pt>
                <c:pt idx="2372">
                  <c:v>-1.749267578125E-7</c:v>
                </c:pt>
                <c:pt idx="2373">
                  <c:v>-1.10565185546875E-7</c:v>
                </c:pt>
                <c:pt idx="2374">
                  <c:v>-9.9212646484374999E-8</c:v>
                </c:pt>
                <c:pt idx="2375">
                  <c:v>-1.3790893554687499E-7</c:v>
                </c:pt>
                <c:pt idx="2376">
                  <c:v>-1.409912109375E-7</c:v>
                </c:pt>
                <c:pt idx="2377">
                  <c:v>-8.2397460937499991E-8</c:v>
                </c:pt>
                <c:pt idx="2378">
                  <c:v>-3.4912109375000002E-8</c:v>
                </c:pt>
                <c:pt idx="2379">
                  <c:v>-5.499267578125E-8</c:v>
                </c:pt>
                <c:pt idx="2380">
                  <c:v>-8.807373046874999E-8</c:v>
                </c:pt>
                <c:pt idx="2381">
                  <c:v>-5.7708740234374997E-8</c:v>
                </c:pt>
                <c:pt idx="2382">
                  <c:v>4.7607421874999999E-9</c:v>
                </c:pt>
                <c:pt idx="2383">
                  <c:v>2.3614501953124998E-8</c:v>
                </c:pt>
                <c:pt idx="2384">
                  <c:v>-1.1477661132812499E-8</c:v>
                </c:pt>
                <c:pt idx="2385">
                  <c:v>-1.93878173828125E-8</c:v>
                </c:pt>
                <c:pt idx="2386">
                  <c:v>3.8085937499999999E-8</c:v>
                </c:pt>
                <c:pt idx="2387">
                  <c:v>9.1705322265624996E-8</c:v>
                </c:pt>
                <c:pt idx="2388">
                  <c:v>7.7850341796874996E-8</c:v>
                </c:pt>
                <c:pt idx="2389">
                  <c:v>4.4769287109375E-8</c:v>
                </c:pt>
                <c:pt idx="2390">
                  <c:v>7.1624755859374991E-8</c:v>
                </c:pt>
                <c:pt idx="2391">
                  <c:v>1.3970947265624999E-7</c:v>
                </c:pt>
                <c:pt idx="2392">
                  <c:v>1.6375732421875E-7</c:v>
                </c:pt>
                <c:pt idx="2393">
                  <c:v>1.30645751953125E-7</c:v>
                </c:pt>
                <c:pt idx="2394">
                  <c:v>1.2234497070312499E-7</c:v>
                </c:pt>
                <c:pt idx="2395">
                  <c:v>1.8002319335937499E-7</c:v>
                </c:pt>
                <c:pt idx="2396">
                  <c:v>2.3727416992187499E-7</c:v>
                </c:pt>
                <c:pt idx="2397">
                  <c:v>2.2860717773437498E-7</c:v>
                </c:pt>
                <c:pt idx="2398">
                  <c:v>1.96258544921875E-7</c:v>
                </c:pt>
                <c:pt idx="2399">
                  <c:v>2.2174072265625E-7</c:v>
                </c:pt>
                <c:pt idx="2400">
                  <c:v>2.9208374023437499E-7</c:v>
                </c:pt>
                <c:pt idx="2401">
                  <c:v>3.2110595703125E-7</c:v>
                </c:pt>
                <c:pt idx="2402">
                  <c:v>2.919921875E-7</c:v>
                </c:pt>
                <c:pt idx="2403">
                  <c:v>2.8433227539062497E-7</c:v>
                </c:pt>
                <c:pt idx="2404">
                  <c:v>3.4249877929687501E-7</c:v>
                </c:pt>
                <c:pt idx="2405">
                  <c:v>4.0371704101562498E-7</c:v>
                </c:pt>
                <c:pt idx="2406">
                  <c:v>3.9788818359374998E-7</c:v>
                </c:pt>
                <c:pt idx="2407">
                  <c:v>3.6727905273437496E-7</c:v>
                </c:pt>
                <c:pt idx="2408">
                  <c:v>3.9382934570312499E-7</c:v>
                </c:pt>
                <c:pt idx="2409">
                  <c:v>4.6606445312499997E-7</c:v>
                </c:pt>
                <c:pt idx="2410">
                  <c:v>5.0018310546874995E-7</c:v>
                </c:pt>
                <c:pt idx="2411">
                  <c:v>4.7241210937499997E-7</c:v>
                </c:pt>
                <c:pt idx="2412">
                  <c:v>4.6313476562499995E-7</c:v>
                </c:pt>
                <c:pt idx="2413">
                  <c:v>5.2276611328124998E-7</c:v>
                </c:pt>
                <c:pt idx="2414">
                  <c:v>5.8807373046874997E-7</c:v>
                </c:pt>
                <c:pt idx="2415">
                  <c:v>5.8776855468749998E-7</c:v>
                </c:pt>
                <c:pt idx="2416">
                  <c:v>5.5786132812499993E-7</c:v>
                </c:pt>
                <c:pt idx="2417">
                  <c:v>5.8288574218749997E-7</c:v>
                </c:pt>
                <c:pt idx="2418">
                  <c:v>6.5765380859374999E-7</c:v>
                </c:pt>
                <c:pt idx="2419">
                  <c:v>6.9458007812499997E-7</c:v>
                </c:pt>
                <c:pt idx="2420">
                  <c:v>6.7138671874999996E-7</c:v>
                </c:pt>
                <c:pt idx="2421">
                  <c:v>6.6162109374999994E-7</c:v>
                </c:pt>
                <c:pt idx="2422">
                  <c:v>7.1960449218750001E-7</c:v>
                </c:pt>
                <c:pt idx="2423">
                  <c:v>7.8857421874999995E-7</c:v>
                </c:pt>
                <c:pt idx="2424">
                  <c:v>7.9437255859374993E-7</c:v>
                </c:pt>
                <c:pt idx="2425">
                  <c:v>7.6568603515624993E-7</c:v>
                </c:pt>
                <c:pt idx="2426">
                  <c:v>7.8857421874999995E-7</c:v>
                </c:pt>
                <c:pt idx="2427">
                  <c:v>8.6334228515624997E-7</c:v>
                </c:pt>
                <c:pt idx="2428">
                  <c:v>9.06982421875E-7</c:v>
                </c:pt>
                <c:pt idx="2429">
                  <c:v>8.8592529296875001E-7</c:v>
                </c:pt>
                <c:pt idx="2430">
                  <c:v>8.7493896484374993E-7</c:v>
                </c:pt>
                <c:pt idx="2431">
                  <c:v>9.3231201171874992E-7</c:v>
                </c:pt>
                <c:pt idx="2432">
                  <c:v>1.0037231445312499E-6</c:v>
                </c:pt>
                <c:pt idx="2433">
                  <c:v>1.0140991210937499E-6</c:v>
                </c:pt>
                <c:pt idx="2434">
                  <c:v>9.8693847656250002E-7</c:v>
                </c:pt>
                <c:pt idx="2435">
                  <c:v>1.0073852539062499E-6</c:v>
                </c:pt>
                <c:pt idx="2436">
                  <c:v>1.08154296875E-6</c:v>
                </c:pt>
                <c:pt idx="2437">
                  <c:v>1.1291503906249999E-6</c:v>
                </c:pt>
                <c:pt idx="2438">
                  <c:v>1.1114501953125E-6</c:v>
                </c:pt>
                <c:pt idx="2439">
                  <c:v>1.09832763671875E-6</c:v>
                </c:pt>
                <c:pt idx="2440">
                  <c:v>1.1550903320312501E-6</c:v>
                </c:pt>
                <c:pt idx="2441">
                  <c:v>1.2286376953124999E-6</c:v>
                </c:pt>
                <c:pt idx="2442">
                  <c:v>1.2429809570312499E-6</c:v>
                </c:pt>
                <c:pt idx="2443">
                  <c:v>1.21429443359375E-6</c:v>
                </c:pt>
                <c:pt idx="2444">
                  <c:v>1.23321533203125E-6</c:v>
                </c:pt>
                <c:pt idx="2445">
                  <c:v>1.3067626953124999E-6</c:v>
                </c:pt>
                <c:pt idx="2446">
                  <c:v>1.3580322265624999E-6</c:v>
                </c:pt>
                <c:pt idx="2447">
                  <c:v>1.3449096679687499E-6</c:v>
                </c:pt>
                <c:pt idx="2448">
                  <c:v>1.329345703125E-6</c:v>
                </c:pt>
                <c:pt idx="2449">
                  <c:v>1.3827514648437499E-6</c:v>
                </c:pt>
                <c:pt idx="2450">
                  <c:v>1.45721435546875E-6</c:v>
                </c:pt>
                <c:pt idx="2451">
                  <c:v>1.4752197265625E-6</c:v>
                </c:pt>
                <c:pt idx="2452">
                  <c:v>1.4483642578124999E-6</c:v>
                </c:pt>
                <c:pt idx="2453">
                  <c:v>1.46331787109375E-6</c:v>
                </c:pt>
                <c:pt idx="2454">
                  <c:v>1.53656005859375E-6</c:v>
                </c:pt>
                <c:pt idx="2455">
                  <c:v>1.5911865234375E-6</c:v>
                </c:pt>
                <c:pt idx="2456">
                  <c:v>1.5805053710937499E-6</c:v>
                </c:pt>
                <c:pt idx="2457">
                  <c:v>1.5640258789062499E-6</c:v>
                </c:pt>
                <c:pt idx="2458">
                  <c:v>1.611328125E-6</c:v>
                </c:pt>
                <c:pt idx="2459">
                  <c:v>1.6885375976562499E-6</c:v>
                </c:pt>
                <c:pt idx="2460">
                  <c:v>1.7092895507812499E-6</c:v>
                </c:pt>
                <c:pt idx="2461">
                  <c:v>1.683349609375E-6</c:v>
                </c:pt>
                <c:pt idx="2462">
                  <c:v>1.6952514648437499E-6</c:v>
                </c:pt>
                <c:pt idx="2463">
                  <c:v>1.7663574218749998E-6</c:v>
                </c:pt>
                <c:pt idx="2464">
                  <c:v>1.8234252929687499E-6</c:v>
                </c:pt>
                <c:pt idx="2465">
                  <c:v>1.8136596679687499E-6</c:v>
                </c:pt>
                <c:pt idx="2466">
                  <c:v>1.793212890625E-6</c:v>
                </c:pt>
                <c:pt idx="2467">
                  <c:v>1.8377685546874999E-6</c:v>
                </c:pt>
                <c:pt idx="2468">
                  <c:v>1.91497802734375E-6</c:v>
                </c:pt>
                <c:pt idx="2469">
                  <c:v>1.94000244140625E-6</c:v>
                </c:pt>
                <c:pt idx="2470">
                  <c:v>1.9137573242187501E-6</c:v>
                </c:pt>
                <c:pt idx="2471">
                  <c:v>1.9174194335937499E-6</c:v>
                </c:pt>
                <c:pt idx="2472">
                  <c:v>1.9921874999999997E-6</c:v>
                </c:pt>
                <c:pt idx="2473">
                  <c:v>2.0513916015625001E-6</c:v>
                </c:pt>
                <c:pt idx="2474">
                  <c:v>2.0440673828124999E-6</c:v>
                </c:pt>
                <c:pt idx="2475">
                  <c:v>2.0190429687499999E-6</c:v>
                </c:pt>
                <c:pt idx="2476">
                  <c:v>2.0593261718749999E-6</c:v>
                </c:pt>
                <c:pt idx="2477">
                  <c:v>2.1362304687499998E-6</c:v>
                </c:pt>
                <c:pt idx="2478">
                  <c:v>2.1658325195312497E-6</c:v>
                </c:pt>
                <c:pt idx="2479">
                  <c:v>2.1392822265624999E-6</c:v>
                </c:pt>
                <c:pt idx="2480">
                  <c:v>2.14874267578125E-6</c:v>
                </c:pt>
                <c:pt idx="2481">
                  <c:v>2.2128295898437497E-6</c:v>
                </c:pt>
                <c:pt idx="2482">
                  <c:v>2.27874755859375E-6</c:v>
                </c:pt>
                <c:pt idx="2483">
                  <c:v>2.2750854492187497E-6</c:v>
                </c:pt>
                <c:pt idx="2484">
                  <c:v>2.2528076171874999E-6</c:v>
                </c:pt>
                <c:pt idx="2485">
                  <c:v>2.2872924804687501E-6</c:v>
                </c:pt>
                <c:pt idx="2486">
                  <c:v>2.3681640625000001E-6</c:v>
                </c:pt>
                <c:pt idx="2487">
                  <c:v>2.4014282226562499E-6</c:v>
                </c:pt>
                <c:pt idx="2488">
                  <c:v>2.379150390625E-6</c:v>
                </c:pt>
                <c:pt idx="2489">
                  <c:v>2.3809814453124998E-6</c:v>
                </c:pt>
                <c:pt idx="2490">
                  <c:v>2.4496459960937498E-6</c:v>
                </c:pt>
                <c:pt idx="2491">
                  <c:v>2.5173950195312498E-6</c:v>
                </c:pt>
                <c:pt idx="2492">
                  <c:v>2.5170898437499999E-6</c:v>
                </c:pt>
                <c:pt idx="2493">
                  <c:v>2.493896484375E-6</c:v>
                </c:pt>
                <c:pt idx="2494">
                  <c:v>2.5299072265625E-6</c:v>
                </c:pt>
                <c:pt idx="2495">
                  <c:v>2.61077880859375E-6</c:v>
                </c:pt>
                <c:pt idx="2496">
                  <c:v>2.6440429687499998E-6</c:v>
                </c:pt>
                <c:pt idx="2497">
                  <c:v>2.6251220703125E-6</c:v>
                </c:pt>
                <c:pt idx="2498">
                  <c:v>2.62725830078125E-6</c:v>
                </c:pt>
                <c:pt idx="2499">
                  <c:v>2.6943969726562498E-6</c:v>
                </c:pt>
                <c:pt idx="2500">
                  <c:v>2.7658081054687501E-6</c:v>
                </c:pt>
                <c:pt idx="2501">
                  <c:v>2.77801513671875E-6</c:v>
                </c:pt>
                <c:pt idx="2502">
                  <c:v>2.755126953125E-6</c:v>
                </c:pt>
                <c:pt idx="2503">
                  <c:v>2.7917480468749998E-6</c:v>
                </c:pt>
                <c:pt idx="2504">
                  <c:v>2.8735351562499998E-6</c:v>
                </c:pt>
                <c:pt idx="2505">
                  <c:v>2.9150390624999998E-6</c:v>
                </c:pt>
                <c:pt idx="2506">
                  <c:v>2.900390625E-6</c:v>
                </c:pt>
                <c:pt idx="2507">
                  <c:v>2.8930664062499999E-6</c:v>
                </c:pt>
                <c:pt idx="2508">
                  <c:v>2.9641723632812498E-6</c:v>
                </c:pt>
                <c:pt idx="2509">
                  <c:v>3.0398559570312497E-6</c:v>
                </c:pt>
                <c:pt idx="2510">
                  <c:v>3.0789184570312502E-6</c:v>
                </c:pt>
                <c:pt idx="2511">
                  <c:v>3.0612182617187503E-6</c:v>
                </c:pt>
                <c:pt idx="2512">
                  <c:v>3.0966186523437501E-6</c:v>
                </c:pt>
                <c:pt idx="2513">
                  <c:v>3.1707763671875002E-6</c:v>
                </c:pt>
                <c:pt idx="2514">
                  <c:v>3.2293701171875003E-6</c:v>
                </c:pt>
                <c:pt idx="2515">
                  <c:v>3.2168579101562501E-6</c:v>
                </c:pt>
                <c:pt idx="2516">
                  <c:v>3.2159423828125005E-6</c:v>
                </c:pt>
                <c:pt idx="2517">
                  <c:v>3.2849121093750004E-6</c:v>
                </c:pt>
                <c:pt idx="2518">
                  <c:v>3.3642578125000001E-6</c:v>
                </c:pt>
                <c:pt idx="2519">
                  <c:v>3.3883666992187501E-6</c:v>
                </c:pt>
                <c:pt idx="2520">
                  <c:v>3.3724975585937503E-6</c:v>
                </c:pt>
                <c:pt idx="2521">
                  <c:v>3.3999633789062503E-6</c:v>
                </c:pt>
                <c:pt idx="2522">
                  <c:v>3.4857177734375005E-6</c:v>
                </c:pt>
                <c:pt idx="2523">
                  <c:v>3.5491943359375004E-6</c:v>
                </c:pt>
                <c:pt idx="2524">
                  <c:v>3.5424804687500001E-6</c:v>
                </c:pt>
                <c:pt idx="2525">
                  <c:v>3.5424804687500001E-6</c:v>
                </c:pt>
                <c:pt idx="2526">
                  <c:v>3.6102294921875005E-6</c:v>
                </c:pt>
                <c:pt idx="2527">
                  <c:v>3.6944580078125005E-6</c:v>
                </c:pt>
                <c:pt idx="2528">
                  <c:v>3.7219238281250004E-6</c:v>
                </c:pt>
                <c:pt idx="2529">
                  <c:v>3.7069702148437503E-6</c:v>
                </c:pt>
                <c:pt idx="2530">
                  <c:v>3.7417602539062503E-6</c:v>
                </c:pt>
                <c:pt idx="2531">
                  <c:v>3.82659912109375E-6</c:v>
                </c:pt>
                <c:pt idx="2532">
                  <c:v>3.8909912109375001E-6</c:v>
                </c:pt>
                <c:pt idx="2533">
                  <c:v>3.8879394531250004E-6</c:v>
                </c:pt>
                <c:pt idx="2534">
                  <c:v>3.8888549804687505E-6</c:v>
                </c:pt>
                <c:pt idx="2535">
                  <c:v>3.9492797851562499E-6</c:v>
                </c:pt>
                <c:pt idx="2536">
                  <c:v>4.0411376953125003E-6</c:v>
                </c:pt>
                <c:pt idx="2537">
                  <c:v>4.0734863281250005E-6</c:v>
                </c:pt>
                <c:pt idx="2538">
                  <c:v>4.0634155273437506E-6</c:v>
                </c:pt>
                <c:pt idx="2539">
                  <c:v>4.0887451171875005E-6</c:v>
                </c:pt>
                <c:pt idx="2540">
                  <c:v>4.1784667968750004E-6</c:v>
                </c:pt>
                <c:pt idx="2541">
                  <c:v>4.2428588867187504E-6</c:v>
                </c:pt>
                <c:pt idx="2542">
                  <c:v>4.2425537109375001E-6</c:v>
                </c:pt>
                <c:pt idx="2543">
                  <c:v>4.2370605468750006E-6</c:v>
                </c:pt>
                <c:pt idx="2544">
                  <c:v>4.3017578125000001E-6</c:v>
                </c:pt>
                <c:pt idx="2545">
                  <c:v>4.3887329101562506E-6</c:v>
                </c:pt>
                <c:pt idx="2546">
                  <c:v>4.4207763671875005E-6</c:v>
                </c:pt>
                <c:pt idx="2547">
                  <c:v>4.4094848632812502E-6</c:v>
                </c:pt>
                <c:pt idx="2548">
                  <c:v>4.4345092773437507E-6</c:v>
                </c:pt>
                <c:pt idx="2549">
                  <c:v>4.5138549804687504E-6</c:v>
                </c:pt>
                <c:pt idx="2550">
                  <c:v>4.5672607421875005E-6</c:v>
                </c:pt>
                <c:pt idx="2551">
                  <c:v>4.5785522460937507E-6</c:v>
                </c:pt>
                <c:pt idx="2552">
                  <c:v>4.5538330078125006E-6</c:v>
                </c:pt>
                <c:pt idx="2553">
                  <c:v>4.6206665039062505E-6</c:v>
                </c:pt>
                <c:pt idx="2554">
                  <c:v>4.7003173828125005E-6</c:v>
                </c:pt>
                <c:pt idx="2555">
                  <c:v>4.7320556640625001E-6</c:v>
                </c:pt>
                <c:pt idx="2556">
                  <c:v>4.7073364257812508E-6</c:v>
                </c:pt>
                <c:pt idx="2557">
                  <c:v>4.71923828125E-6</c:v>
                </c:pt>
                <c:pt idx="2558">
                  <c:v>4.7918701171875006E-6</c:v>
                </c:pt>
                <c:pt idx="2559">
                  <c:v>4.8486328125000006E-6</c:v>
                </c:pt>
                <c:pt idx="2560">
                  <c:v>4.8397827148437503E-6</c:v>
                </c:pt>
                <c:pt idx="2561">
                  <c:v>4.8162841796875005E-6</c:v>
                </c:pt>
                <c:pt idx="2562">
                  <c:v>4.8489379882812501E-6</c:v>
                </c:pt>
                <c:pt idx="2563">
                  <c:v>4.9221801757812505E-6</c:v>
                </c:pt>
                <c:pt idx="2564">
                  <c:v>4.9371337890625002E-6</c:v>
                </c:pt>
                <c:pt idx="2565">
                  <c:v>4.9011230468750006E-6</c:v>
                </c:pt>
                <c:pt idx="2566">
                  <c:v>4.8974609375000004E-6</c:v>
                </c:pt>
                <c:pt idx="2567">
                  <c:v>4.93438720703125E-6</c:v>
                </c:pt>
                <c:pt idx="2568">
                  <c:v>4.998779296875E-6</c:v>
                </c:pt>
                <c:pt idx="2569">
                  <c:v>4.96826171875E-6</c:v>
                </c:pt>
                <c:pt idx="2570">
                  <c:v>4.9182128906250008E-6</c:v>
                </c:pt>
                <c:pt idx="2571">
                  <c:v>4.9203491210937504E-6</c:v>
                </c:pt>
                <c:pt idx="2572">
                  <c:v>4.9691772460937501E-6</c:v>
                </c:pt>
                <c:pt idx="2573">
                  <c:v>4.9926757812500007E-6</c:v>
                </c:pt>
                <c:pt idx="2574">
                  <c:v>4.9285888671875001E-6</c:v>
                </c:pt>
                <c:pt idx="2575">
                  <c:v>4.8889160156250003E-6</c:v>
                </c:pt>
                <c:pt idx="2576">
                  <c:v>4.9212646484375004E-6</c:v>
                </c:pt>
                <c:pt idx="2577">
                  <c:v>4.9316406250000007E-6</c:v>
                </c:pt>
                <c:pt idx="2578">
                  <c:v>4.8947143554687501E-6</c:v>
                </c:pt>
                <c:pt idx="2579">
                  <c:v>4.8348999023437505E-6</c:v>
                </c:pt>
                <c:pt idx="2580">
                  <c:v>4.8260498046875001E-6</c:v>
                </c:pt>
                <c:pt idx="2581">
                  <c:v>4.8516845703125003E-6</c:v>
                </c:pt>
                <c:pt idx="2582">
                  <c:v>4.8413085937500001E-6</c:v>
                </c:pt>
                <c:pt idx="2583">
                  <c:v>4.7674560546875008E-6</c:v>
                </c:pt>
                <c:pt idx="2584">
                  <c:v>4.7070312500000005E-6</c:v>
                </c:pt>
                <c:pt idx="2585">
                  <c:v>4.7265625000000005E-6</c:v>
                </c:pt>
                <c:pt idx="2586">
                  <c:v>4.7433471679687504E-6</c:v>
                </c:pt>
                <c:pt idx="2587">
                  <c:v>4.6820068359375E-6</c:v>
                </c:pt>
                <c:pt idx="2588">
                  <c:v>4.6032714843750001E-6</c:v>
                </c:pt>
                <c:pt idx="2589">
                  <c:v>4.5864868164062502E-6</c:v>
                </c:pt>
                <c:pt idx="2590">
                  <c:v>4.6038818359375007E-6</c:v>
                </c:pt>
                <c:pt idx="2591">
                  <c:v>4.5877075195312506E-6</c:v>
                </c:pt>
                <c:pt idx="2592">
                  <c:v>4.5071411132812505E-6</c:v>
                </c:pt>
                <c:pt idx="2593">
                  <c:v>4.4439697265625E-6</c:v>
                </c:pt>
                <c:pt idx="2594">
                  <c:v>4.4488525390625006E-6</c:v>
                </c:pt>
                <c:pt idx="2595">
                  <c:v>4.4595336914062503E-6</c:v>
                </c:pt>
                <c:pt idx="2596">
                  <c:v>4.4107055664062506E-6</c:v>
                </c:pt>
                <c:pt idx="2597">
                  <c:v>4.3228149414062499E-6</c:v>
                </c:pt>
                <c:pt idx="2598">
                  <c:v>4.2974853515625E-6</c:v>
                </c:pt>
                <c:pt idx="2599">
                  <c:v>4.3103027343750001E-6</c:v>
                </c:pt>
                <c:pt idx="2600">
                  <c:v>4.3063354492187504E-6</c:v>
                </c:pt>
                <c:pt idx="2601">
                  <c:v>4.2294311523437506E-6</c:v>
                </c:pt>
                <c:pt idx="2602">
                  <c:v>4.1601562500000007E-6</c:v>
                </c:pt>
                <c:pt idx="2603">
                  <c:v>4.1656494140625003E-6</c:v>
                </c:pt>
                <c:pt idx="2604">
                  <c:v>4.1827392578125005E-6</c:v>
                </c:pt>
                <c:pt idx="2605">
                  <c:v>4.1387939453125006E-6</c:v>
                </c:pt>
                <c:pt idx="2606">
                  <c:v>4.052734375E-6</c:v>
                </c:pt>
                <c:pt idx="2607">
                  <c:v>4.0246582031249999E-6</c:v>
                </c:pt>
                <c:pt idx="2608">
                  <c:v>4.0460205078125001E-6</c:v>
                </c:pt>
                <c:pt idx="2609">
                  <c:v>4.0377807617187503E-6</c:v>
                </c:pt>
                <c:pt idx="2610">
                  <c:v>3.9651489257812505E-6</c:v>
                </c:pt>
                <c:pt idx="2611">
                  <c:v>3.8998413085937504E-6</c:v>
                </c:pt>
                <c:pt idx="2612">
                  <c:v>3.9022827148437503E-6</c:v>
                </c:pt>
                <c:pt idx="2613">
                  <c:v>3.9169311523437506E-6</c:v>
                </c:pt>
                <c:pt idx="2614">
                  <c:v>3.8815307617187499E-6</c:v>
                </c:pt>
                <c:pt idx="2615">
                  <c:v>3.8037109375000004E-6</c:v>
                </c:pt>
                <c:pt idx="2616">
                  <c:v>3.7725830078125002E-6</c:v>
                </c:pt>
                <c:pt idx="2617">
                  <c:v>3.7963867187500003E-6</c:v>
                </c:pt>
                <c:pt idx="2618">
                  <c:v>3.7963867187500003E-6</c:v>
                </c:pt>
                <c:pt idx="2619">
                  <c:v>3.7265014648437503E-6</c:v>
                </c:pt>
                <c:pt idx="2620">
                  <c:v>3.6697387695312503E-6</c:v>
                </c:pt>
                <c:pt idx="2621">
                  <c:v>3.6676025390625003E-6</c:v>
                </c:pt>
                <c:pt idx="2622">
                  <c:v>3.6914062500000004E-6</c:v>
                </c:pt>
                <c:pt idx="2623">
                  <c:v>3.6627197265625005E-6</c:v>
                </c:pt>
                <c:pt idx="2624">
                  <c:v>3.5888671875000003E-6</c:v>
                </c:pt>
                <c:pt idx="2625">
                  <c:v>3.5513305664062505E-6</c:v>
                </c:pt>
                <c:pt idx="2626">
                  <c:v>3.5787963867187504E-6</c:v>
                </c:pt>
                <c:pt idx="2627">
                  <c:v>3.5861206054687501E-6</c:v>
                </c:pt>
                <c:pt idx="2628">
                  <c:v>3.5256958007812502E-6</c:v>
                </c:pt>
                <c:pt idx="2629">
                  <c:v>3.4594726562500001E-6</c:v>
                </c:pt>
                <c:pt idx="2630">
                  <c:v>3.4603881835937501E-6</c:v>
                </c:pt>
                <c:pt idx="2631">
                  <c:v>3.4930419921875002E-6</c:v>
                </c:pt>
                <c:pt idx="2632">
                  <c:v>3.4732055664062503E-6</c:v>
                </c:pt>
                <c:pt idx="2633">
                  <c:v>3.3959960937500001E-6</c:v>
                </c:pt>
                <c:pt idx="2634">
                  <c:v>3.3609008789062502E-6</c:v>
                </c:pt>
                <c:pt idx="2635">
                  <c:v>3.3871459960937502E-6</c:v>
                </c:pt>
                <c:pt idx="2636">
                  <c:v>3.4033203125000002E-6</c:v>
                </c:pt>
                <c:pt idx="2637">
                  <c:v>3.3529663085937503E-6</c:v>
                </c:pt>
                <c:pt idx="2638">
                  <c:v>3.2858276367187505E-6</c:v>
                </c:pt>
                <c:pt idx="2639">
                  <c:v>3.2858276367187505E-6</c:v>
                </c:pt>
                <c:pt idx="2640">
                  <c:v>3.3248901367187502E-6</c:v>
                </c:pt>
                <c:pt idx="2641">
                  <c:v>3.3090209960937504E-6</c:v>
                </c:pt>
                <c:pt idx="2642">
                  <c:v>3.2406616210937502E-6</c:v>
                </c:pt>
                <c:pt idx="2643">
                  <c:v>3.2022094726562503E-6</c:v>
                </c:pt>
                <c:pt idx="2644">
                  <c:v>3.2391357421875004E-6</c:v>
                </c:pt>
                <c:pt idx="2645">
                  <c:v>3.2614135742187502E-6</c:v>
                </c:pt>
                <c:pt idx="2646">
                  <c:v>3.2107543945312504E-6</c:v>
                </c:pt>
                <c:pt idx="2647">
                  <c:v>3.1512451171875001E-6</c:v>
                </c:pt>
                <c:pt idx="2648">
                  <c:v>3.1491088867187501E-6</c:v>
                </c:pt>
                <c:pt idx="2649">
                  <c:v>3.1921386718750004E-6</c:v>
                </c:pt>
                <c:pt idx="2650">
                  <c:v>3.1869506835937503E-6</c:v>
                </c:pt>
                <c:pt idx="2651">
                  <c:v>3.1225585937500002E-6</c:v>
                </c:pt>
                <c:pt idx="2652">
                  <c:v>3.0932617187500002E-6</c:v>
                </c:pt>
                <c:pt idx="2653">
                  <c:v>3.1256103515625003E-6</c:v>
                </c:pt>
                <c:pt idx="2654">
                  <c:v>3.1546020507812501E-6</c:v>
                </c:pt>
                <c:pt idx="2655">
                  <c:v>3.1185913085937501E-6</c:v>
                </c:pt>
                <c:pt idx="2656">
                  <c:v>3.0648803710937502E-6</c:v>
                </c:pt>
                <c:pt idx="2657">
                  <c:v>3.0645751953125003E-6</c:v>
                </c:pt>
                <c:pt idx="2658">
                  <c:v>3.1130981445312501E-6</c:v>
                </c:pt>
                <c:pt idx="2659">
                  <c:v>3.1152343750000001E-6</c:v>
                </c:pt>
                <c:pt idx="2660">
                  <c:v>3.0630493164062505E-6</c:v>
                </c:pt>
                <c:pt idx="2661">
                  <c:v>3.0346679687500004E-6</c:v>
                </c:pt>
                <c:pt idx="2662">
                  <c:v>3.0691528320312502E-6</c:v>
                </c:pt>
                <c:pt idx="2663">
                  <c:v>3.1112670898437504E-6</c:v>
                </c:pt>
                <c:pt idx="2664">
                  <c:v>3.0868530273437501E-6</c:v>
                </c:pt>
                <c:pt idx="2665">
                  <c:v>3.0328369140625003E-6</c:v>
                </c:pt>
                <c:pt idx="2666">
                  <c:v>3.0435180664062504E-6</c:v>
                </c:pt>
                <c:pt idx="2667">
                  <c:v>3.0972290039062503E-6</c:v>
                </c:pt>
                <c:pt idx="2668">
                  <c:v>3.1103515625000003E-6</c:v>
                </c:pt>
                <c:pt idx="2669">
                  <c:v>3.0679321289062503E-6</c:v>
                </c:pt>
                <c:pt idx="2670">
                  <c:v>3.0422973632812504E-6</c:v>
                </c:pt>
                <c:pt idx="2671">
                  <c:v>3.0853271484375003E-6</c:v>
                </c:pt>
                <c:pt idx="2672">
                  <c:v>3.1329345703125005E-6</c:v>
                </c:pt>
                <c:pt idx="2673">
                  <c:v>3.1237792968750002E-6</c:v>
                </c:pt>
                <c:pt idx="2674">
                  <c:v>3.0776977539062503E-6</c:v>
                </c:pt>
                <c:pt idx="2675">
                  <c:v>3.0938720703125004E-6</c:v>
                </c:pt>
                <c:pt idx="2676">
                  <c:v>3.1491088867187501E-6</c:v>
                </c:pt>
                <c:pt idx="2677">
                  <c:v>3.1848144531250003E-6</c:v>
                </c:pt>
                <c:pt idx="2678">
                  <c:v>3.1475830078125003E-6</c:v>
                </c:pt>
                <c:pt idx="2679">
                  <c:v>3.1286621093750004E-6</c:v>
                </c:pt>
                <c:pt idx="2680">
                  <c:v>3.1774902343750001E-6</c:v>
                </c:pt>
                <c:pt idx="2681">
                  <c:v>3.2458496093750003E-6</c:v>
                </c:pt>
                <c:pt idx="2682">
                  <c:v>3.2455444335937504E-6</c:v>
                </c:pt>
                <c:pt idx="2683">
                  <c:v>3.2110595703125002E-6</c:v>
                </c:pt>
                <c:pt idx="2684">
                  <c:v>3.2284545898437503E-6</c:v>
                </c:pt>
                <c:pt idx="2685">
                  <c:v>3.3023071289062504E-6</c:v>
                </c:pt>
                <c:pt idx="2686">
                  <c:v>3.3395385742187504E-6</c:v>
                </c:pt>
                <c:pt idx="2687">
                  <c:v>3.3169555664062503E-6</c:v>
                </c:pt>
                <c:pt idx="2688">
                  <c:v>3.3074951171875001E-6</c:v>
                </c:pt>
                <c:pt idx="2689">
                  <c:v>3.3660888671875003E-6</c:v>
                </c:pt>
                <c:pt idx="2690">
                  <c:v>3.4396362304687501E-6</c:v>
                </c:pt>
                <c:pt idx="2691">
                  <c:v>3.4475708007812505E-6</c:v>
                </c:pt>
                <c:pt idx="2692">
                  <c:v>3.4243774414062501E-6</c:v>
                </c:pt>
                <c:pt idx="2693">
                  <c:v>3.4472656250000001E-6</c:v>
                </c:pt>
                <c:pt idx="2694">
                  <c:v>3.5278320312500003E-6</c:v>
                </c:pt>
                <c:pt idx="2695">
                  <c:v>3.5824584960937503E-6</c:v>
                </c:pt>
                <c:pt idx="2696">
                  <c:v>3.5717773437500002E-6</c:v>
                </c:pt>
                <c:pt idx="2697">
                  <c:v>3.5690307617187504E-6</c:v>
                </c:pt>
                <c:pt idx="2698">
                  <c:v>3.6358642578125003E-6</c:v>
                </c:pt>
                <c:pt idx="2699">
                  <c:v>3.7194824218750005E-6</c:v>
                </c:pt>
                <c:pt idx="2700">
                  <c:v>3.7408447265625003E-6</c:v>
                </c:pt>
                <c:pt idx="2701">
                  <c:v>3.7237548828125001E-6</c:v>
                </c:pt>
                <c:pt idx="2702">
                  <c:v>3.7521362304687501E-6</c:v>
                </c:pt>
                <c:pt idx="2703">
                  <c:v>3.8488769531250003E-6</c:v>
                </c:pt>
                <c:pt idx="2704">
                  <c:v>3.9108276367187504E-6</c:v>
                </c:pt>
                <c:pt idx="2705">
                  <c:v>3.9172363281250001E-6</c:v>
                </c:pt>
                <c:pt idx="2706">
                  <c:v>3.9151000976562505E-6</c:v>
                </c:pt>
                <c:pt idx="2707">
                  <c:v>3.9865112304687507E-6</c:v>
                </c:pt>
                <c:pt idx="2708">
                  <c:v>4.0798950195312501E-6</c:v>
                </c:pt>
                <c:pt idx="2709">
                  <c:v>4.1079711914062502E-6</c:v>
                </c:pt>
                <c:pt idx="2710">
                  <c:v>4.10858154296875E-6</c:v>
                </c:pt>
                <c:pt idx="2711">
                  <c:v>4.1452026367187502E-6</c:v>
                </c:pt>
                <c:pt idx="2712">
                  <c:v>4.2391967773437502E-6</c:v>
                </c:pt>
                <c:pt idx="2713">
                  <c:v>4.3173217773437504E-6</c:v>
                </c:pt>
                <c:pt idx="2714">
                  <c:v>4.3325805664062504E-6</c:v>
                </c:pt>
                <c:pt idx="2715">
                  <c:v>4.3334960937500005E-6</c:v>
                </c:pt>
                <c:pt idx="2716">
                  <c:v>4.40673828125E-6</c:v>
                </c:pt>
                <c:pt idx="2717">
                  <c:v>4.5205688476562504E-6</c:v>
                </c:pt>
                <c:pt idx="2718">
                  <c:v>4.5678710937500002E-6</c:v>
                </c:pt>
                <c:pt idx="2719">
                  <c:v>4.5623779296875007E-6</c:v>
                </c:pt>
                <c:pt idx="2720">
                  <c:v>4.6093750000000002E-6</c:v>
                </c:pt>
                <c:pt idx="2721">
                  <c:v>4.7076416015625003E-6</c:v>
                </c:pt>
                <c:pt idx="2722">
                  <c:v>4.7955322265625001E-6</c:v>
                </c:pt>
                <c:pt idx="2723">
                  <c:v>4.8187255859375004E-6</c:v>
                </c:pt>
                <c:pt idx="2724">
                  <c:v>4.8211669921875003E-6</c:v>
                </c:pt>
                <c:pt idx="2725">
                  <c:v>4.8944091796875007E-6</c:v>
                </c:pt>
                <c:pt idx="2726">
                  <c:v>5.0109863281250004E-6</c:v>
                </c:pt>
                <c:pt idx="2727">
                  <c:v>5.0720214843750004E-6</c:v>
                </c:pt>
                <c:pt idx="2728">
                  <c:v>5.0781250000000006E-6</c:v>
                </c:pt>
                <c:pt idx="2729">
                  <c:v>5.1269531250000003E-6</c:v>
                </c:pt>
                <c:pt idx="2730">
                  <c:v>5.2307128906250007E-6</c:v>
                </c:pt>
                <c:pt idx="2731">
                  <c:v>5.3253173828125005E-6</c:v>
                </c:pt>
                <c:pt idx="2732">
                  <c:v>5.3497314453125003E-6</c:v>
                </c:pt>
                <c:pt idx="2733">
                  <c:v>5.3588867187500002E-6</c:v>
                </c:pt>
                <c:pt idx="2734">
                  <c:v>5.4321289062500006E-6</c:v>
                </c:pt>
                <c:pt idx="2735">
                  <c:v>5.5328369140625005E-6</c:v>
                </c:pt>
                <c:pt idx="2736">
                  <c:v>5.5999755859375007E-6</c:v>
                </c:pt>
                <c:pt idx="2737">
                  <c:v>5.6060791015625001E-6</c:v>
                </c:pt>
                <c:pt idx="2738">
                  <c:v>5.6427001953125003E-6</c:v>
                </c:pt>
                <c:pt idx="2739">
                  <c:v>5.7434082031250002E-6</c:v>
                </c:pt>
                <c:pt idx="2740">
                  <c:v>5.8441162109375001E-6</c:v>
                </c:pt>
                <c:pt idx="2741">
                  <c:v>5.8624267578125006E-6</c:v>
                </c:pt>
                <c:pt idx="2742">
                  <c:v>5.8715820312500005E-6</c:v>
                </c:pt>
                <c:pt idx="2743">
                  <c:v>5.9448242187500009E-6</c:v>
                </c:pt>
                <c:pt idx="2744">
                  <c:v>6.0485839843750005E-6</c:v>
                </c:pt>
                <c:pt idx="2745">
                  <c:v>6.1157226562500007E-6</c:v>
                </c:pt>
                <c:pt idx="2746">
                  <c:v>6.1279296875000002E-6</c:v>
                </c:pt>
                <c:pt idx="2747">
                  <c:v>6.1431884765625002E-6</c:v>
                </c:pt>
                <c:pt idx="2748">
                  <c:v>6.2316894531250006E-6</c:v>
                </c:pt>
                <c:pt idx="2749">
                  <c:v>6.3232421875000007E-6</c:v>
                </c:pt>
                <c:pt idx="2750">
                  <c:v>6.3507080078125002E-6</c:v>
                </c:pt>
                <c:pt idx="2751">
                  <c:v>6.3598632812500009E-6</c:v>
                </c:pt>
                <c:pt idx="2752">
                  <c:v>6.4178466796875004E-6</c:v>
                </c:pt>
                <c:pt idx="2753">
                  <c:v>6.5216064453125009E-6</c:v>
                </c:pt>
                <c:pt idx="2754">
                  <c:v>6.5887451171875003E-6</c:v>
                </c:pt>
                <c:pt idx="2755">
                  <c:v>6.6070556640625008E-6</c:v>
                </c:pt>
                <c:pt idx="2756">
                  <c:v>6.6223144531250008E-6</c:v>
                </c:pt>
                <c:pt idx="2757">
                  <c:v>6.7108154296875004E-6</c:v>
                </c:pt>
                <c:pt idx="2758">
                  <c:v>6.8023681640625005E-6</c:v>
                </c:pt>
                <c:pt idx="2759">
                  <c:v>6.8267822265625003E-6</c:v>
                </c:pt>
                <c:pt idx="2760">
                  <c:v>6.8237304687500006E-6</c:v>
                </c:pt>
                <c:pt idx="2761">
                  <c:v>6.8725585937500003E-6</c:v>
                </c:pt>
                <c:pt idx="2762">
                  <c:v>6.9671630859375009E-6</c:v>
                </c:pt>
                <c:pt idx="2763">
                  <c:v>7.0220947265625008E-6</c:v>
                </c:pt>
                <c:pt idx="2764">
                  <c:v>7.0220947265625008E-6</c:v>
                </c:pt>
                <c:pt idx="2765">
                  <c:v>7.012939453125001E-6</c:v>
                </c:pt>
                <c:pt idx="2766">
                  <c:v>7.1075439453125007E-6</c:v>
                </c:pt>
                <c:pt idx="2767">
                  <c:v>7.1960449218750003E-6</c:v>
                </c:pt>
                <c:pt idx="2768">
                  <c:v>7.2021484375000005E-6</c:v>
                </c:pt>
                <c:pt idx="2769">
                  <c:v>7.1838378906250008E-6</c:v>
                </c:pt>
                <c:pt idx="2770">
                  <c:v>7.2265625000000003E-6</c:v>
                </c:pt>
                <c:pt idx="2771">
                  <c:v>7.3272705078125002E-6</c:v>
                </c:pt>
                <c:pt idx="2772">
                  <c:v>7.3699951171875006E-6</c:v>
                </c:pt>
                <c:pt idx="2773">
                  <c:v>7.3577880859375003E-6</c:v>
                </c:pt>
                <c:pt idx="2774">
                  <c:v>7.3486328125000004E-6</c:v>
                </c:pt>
                <c:pt idx="2775">
                  <c:v>7.3944091796875005E-6</c:v>
                </c:pt>
                <c:pt idx="2776">
                  <c:v>7.4859619140625006E-6</c:v>
                </c:pt>
                <c:pt idx="2777">
                  <c:v>7.4859619140625006E-6</c:v>
                </c:pt>
                <c:pt idx="2778">
                  <c:v>7.4554443359375005E-6</c:v>
                </c:pt>
                <c:pt idx="2779">
                  <c:v>7.4584960937500002E-6</c:v>
                </c:pt>
                <c:pt idx="2780">
                  <c:v>7.5225830078125008E-6</c:v>
                </c:pt>
                <c:pt idx="2781">
                  <c:v>7.559204101562501E-6</c:v>
                </c:pt>
                <c:pt idx="2782">
                  <c:v>7.5469970703125006E-6</c:v>
                </c:pt>
                <c:pt idx="2783">
                  <c:v>7.5164794921875006E-6</c:v>
                </c:pt>
                <c:pt idx="2784">
                  <c:v>7.5561523437500004E-6</c:v>
                </c:pt>
                <c:pt idx="2785">
                  <c:v>7.604980468750001E-6</c:v>
                </c:pt>
                <c:pt idx="2786">
                  <c:v>7.6019287109375005E-6</c:v>
                </c:pt>
                <c:pt idx="2787">
                  <c:v>7.5500488281250003E-6</c:v>
                </c:pt>
                <c:pt idx="2788">
                  <c:v>7.5408935546875004E-6</c:v>
                </c:pt>
                <c:pt idx="2789">
                  <c:v>7.5866699218750005E-6</c:v>
                </c:pt>
                <c:pt idx="2790">
                  <c:v>7.5988769531250008E-6</c:v>
                </c:pt>
                <c:pt idx="2791">
                  <c:v>7.5653076171875003E-6</c:v>
                </c:pt>
                <c:pt idx="2792">
                  <c:v>7.5164794921875006E-6</c:v>
                </c:pt>
                <c:pt idx="2793">
                  <c:v>7.5347900390625003E-6</c:v>
                </c:pt>
                <c:pt idx="2794">
                  <c:v>7.5775146484375006E-6</c:v>
                </c:pt>
                <c:pt idx="2795">
                  <c:v>7.559204101562501E-6</c:v>
                </c:pt>
                <c:pt idx="2796">
                  <c:v>7.4920654296875007E-6</c:v>
                </c:pt>
                <c:pt idx="2797">
                  <c:v>7.4676513671875009E-6</c:v>
                </c:pt>
                <c:pt idx="2798">
                  <c:v>7.5012207031250006E-6</c:v>
                </c:pt>
                <c:pt idx="2799">
                  <c:v>7.5195312500000002E-6</c:v>
                </c:pt>
                <c:pt idx="2800">
                  <c:v>7.4676513671875009E-6</c:v>
                </c:pt>
                <c:pt idx="2801">
                  <c:v>7.412719726562501E-6</c:v>
                </c:pt>
                <c:pt idx="2802">
                  <c:v>7.4066162109375008E-6</c:v>
                </c:pt>
                <c:pt idx="2803">
                  <c:v>7.4645996093750004E-6</c:v>
                </c:pt>
                <c:pt idx="2804">
                  <c:v>7.4462890625000007E-6</c:v>
                </c:pt>
                <c:pt idx="2805">
                  <c:v>7.382202148437501E-6</c:v>
                </c:pt>
                <c:pt idx="2806">
                  <c:v>7.3547363281250006E-6</c:v>
                </c:pt>
                <c:pt idx="2807">
                  <c:v>7.382202148437501E-6</c:v>
                </c:pt>
                <c:pt idx="2808">
                  <c:v>7.412719726562501E-6</c:v>
                </c:pt>
                <c:pt idx="2809">
                  <c:v>7.3699951171875006E-6</c:v>
                </c:pt>
                <c:pt idx="2810">
                  <c:v>7.2998046875000007E-6</c:v>
                </c:pt>
                <c:pt idx="2811">
                  <c:v>7.3181152343750004E-6</c:v>
                </c:pt>
                <c:pt idx="2812">
                  <c:v>7.366943359375001E-6</c:v>
                </c:pt>
                <c:pt idx="2813">
                  <c:v>7.3577880859375003E-6</c:v>
                </c:pt>
                <c:pt idx="2814">
                  <c:v>7.2906494140625009E-6</c:v>
                </c:pt>
                <c:pt idx="2815">
                  <c:v>7.2631835937500005E-6</c:v>
                </c:pt>
                <c:pt idx="2816">
                  <c:v>7.3059082031250009E-6</c:v>
                </c:pt>
                <c:pt idx="2817">
                  <c:v>7.3486328125000004E-6</c:v>
                </c:pt>
                <c:pt idx="2818">
                  <c:v>7.3120117187500002E-6</c:v>
                </c:pt>
                <c:pt idx="2819">
                  <c:v>7.2601318359375009E-6</c:v>
                </c:pt>
                <c:pt idx="2820">
                  <c:v>7.2723388671875004E-6</c:v>
                </c:pt>
                <c:pt idx="2821">
                  <c:v>7.3242187500000006E-6</c:v>
                </c:pt>
                <c:pt idx="2822">
                  <c:v>7.3333740234375004E-6</c:v>
                </c:pt>
                <c:pt idx="2823">
                  <c:v>7.2814941406250002E-6</c:v>
                </c:pt>
                <c:pt idx="2824">
                  <c:v>7.2601318359375009E-6</c:v>
                </c:pt>
                <c:pt idx="2825">
                  <c:v>7.3059082031250009E-6</c:v>
                </c:pt>
                <c:pt idx="2826">
                  <c:v>7.3455810546875008E-6</c:v>
                </c:pt>
                <c:pt idx="2827">
                  <c:v>7.3242187500000006E-6</c:v>
                </c:pt>
                <c:pt idx="2828">
                  <c:v>7.2753906250000009E-6</c:v>
                </c:pt>
                <c:pt idx="2829">
                  <c:v>7.2906494140625009E-6</c:v>
                </c:pt>
                <c:pt idx="2830">
                  <c:v>7.3455810546875008E-6</c:v>
                </c:pt>
                <c:pt idx="2831">
                  <c:v>7.3608398437500008E-6</c:v>
                </c:pt>
                <c:pt idx="2832">
                  <c:v>7.3120117187500002E-6</c:v>
                </c:pt>
                <c:pt idx="2833">
                  <c:v>7.3059082031250009E-6</c:v>
                </c:pt>
                <c:pt idx="2834">
                  <c:v>7.3516845703125009E-6</c:v>
                </c:pt>
                <c:pt idx="2835">
                  <c:v>7.3913574218750008E-6</c:v>
                </c:pt>
                <c:pt idx="2836">
                  <c:v>7.3883056640625003E-6</c:v>
                </c:pt>
                <c:pt idx="2837">
                  <c:v>7.3455810546875008E-6</c:v>
                </c:pt>
                <c:pt idx="2838">
                  <c:v>7.3638916015625004E-6</c:v>
                </c:pt>
                <c:pt idx="2839">
                  <c:v>7.4218750000000008E-6</c:v>
                </c:pt>
                <c:pt idx="2840">
                  <c:v>7.4371337890625008E-6</c:v>
                </c:pt>
                <c:pt idx="2841">
                  <c:v>7.4096679687500005E-6</c:v>
                </c:pt>
                <c:pt idx="2842">
                  <c:v>7.3883056640625003E-6</c:v>
                </c:pt>
                <c:pt idx="2843">
                  <c:v>7.4310302734375007E-6</c:v>
                </c:pt>
                <c:pt idx="2844">
                  <c:v>7.4859619140625006E-6</c:v>
                </c:pt>
                <c:pt idx="2845">
                  <c:v>7.4798583984375004E-6</c:v>
                </c:pt>
                <c:pt idx="2846">
                  <c:v>7.4554443359375005E-6</c:v>
                </c:pt>
                <c:pt idx="2847">
                  <c:v>7.4645996093750004E-6</c:v>
                </c:pt>
                <c:pt idx="2848">
                  <c:v>7.5347900390625003E-6</c:v>
                </c:pt>
                <c:pt idx="2849">
                  <c:v>7.5683593750000008E-6</c:v>
                </c:pt>
                <c:pt idx="2850">
                  <c:v>7.5347900390625003E-6</c:v>
                </c:pt>
                <c:pt idx="2851">
                  <c:v>7.5134277343750009E-6</c:v>
                </c:pt>
                <c:pt idx="2852">
                  <c:v>7.5683593750000008E-6</c:v>
                </c:pt>
                <c:pt idx="2853">
                  <c:v>7.6232910156250007E-6</c:v>
                </c:pt>
                <c:pt idx="2854">
                  <c:v>7.6171875000000005E-6</c:v>
                </c:pt>
                <c:pt idx="2855">
                  <c:v>7.589721679687501E-6</c:v>
                </c:pt>
                <c:pt idx="2856">
                  <c:v>7.6019287109375005E-6</c:v>
                </c:pt>
                <c:pt idx="2857">
                  <c:v>7.650756835937501E-6</c:v>
                </c:pt>
                <c:pt idx="2858">
                  <c:v>7.6934814453125014E-6</c:v>
                </c:pt>
                <c:pt idx="2859">
                  <c:v>7.6690673828125007E-6</c:v>
                </c:pt>
                <c:pt idx="2860">
                  <c:v>7.6446533203125E-6</c:v>
                </c:pt>
                <c:pt idx="2861">
                  <c:v>7.7026367187500004E-6</c:v>
                </c:pt>
                <c:pt idx="2862">
                  <c:v>7.7667236328125001E-6</c:v>
                </c:pt>
                <c:pt idx="2863">
                  <c:v>7.7728271484375011E-6</c:v>
                </c:pt>
                <c:pt idx="2864">
                  <c:v>7.7362060546875001E-6</c:v>
                </c:pt>
                <c:pt idx="2865">
                  <c:v>7.7453613281250008E-6</c:v>
                </c:pt>
                <c:pt idx="2866">
                  <c:v>7.8063964843750008E-6</c:v>
                </c:pt>
                <c:pt idx="2867">
                  <c:v>7.8399658203125005E-6</c:v>
                </c:pt>
                <c:pt idx="2868">
                  <c:v>7.8186035156250012E-6</c:v>
                </c:pt>
                <c:pt idx="2869">
                  <c:v>7.7972412109375001E-6</c:v>
                </c:pt>
                <c:pt idx="2870">
                  <c:v>7.8338623046875012E-6</c:v>
                </c:pt>
                <c:pt idx="2871">
                  <c:v>7.9040527343750002E-6</c:v>
                </c:pt>
                <c:pt idx="2872">
                  <c:v>7.9132080078125009E-6</c:v>
                </c:pt>
                <c:pt idx="2873">
                  <c:v>7.8582763671875002E-6</c:v>
                </c:pt>
                <c:pt idx="2874">
                  <c:v>7.8826904296875009E-6</c:v>
                </c:pt>
                <c:pt idx="2875">
                  <c:v>7.943725585937501E-6</c:v>
                </c:pt>
                <c:pt idx="2876">
                  <c:v>7.9925537109375007E-6</c:v>
                </c:pt>
                <c:pt idx="2877">
                  <c:v>7.9559326171875013E-6</c:v>
                </c:pt>
                <c:pt idx="2878">
                  <c:v>7.9284667968750009E-6</c:v>
                </c:pt>
                <c:pt idx="2879">
                  <c:v>7.9681396484375E-6</c:v>
                </c:pt>
                <c:pt idx="2880">
                  <c:v>8.04443359375E-6</c:v>
                </c:pt>
                <c:pt idx="2881">
                  <c:v>8.0535888671875007E-6</c:v>
                </c:pt>
                <c:pt idx="2882">
                  <c:v>8.013916015625E-6</c:v>
                </c:pt>
                <c:pt idx="2883">
                  <c:v>8.0017089843750013E-6</c:v>
                </c:pt>
                <c:pt idx="2884">
                  <c:v>8.0718994140625004E-6</c:v>
                </c:pt>
                <c:pt idx="2885">
                  <c:v>8.1176757812500004E-6</c:v>
                </c:pt>
                <c:pt idx="2886">
                  <c:v>8.0963134765625011E-6</c:v>
                </c:pt>
                <c:pt idx="2887">
                  <c:v>8.0627441406250014E-6</c:v>
                </c:pt>
                <c:pt idx="2888">
                  <c:v>8.0932617187500014E-6</c:v>
                </c:pt>
                <c:pt idx="2889">
                  <c:v>8.1604003906250008E-6</c:v>
                </c:pt>
                <c:pt idx="2890">
                  <c:v>8.1726074218750012E-6</c:v>
                </c:pt>
                <c:pt idx="2891">
                  <c:v>8.1207275390625001E-6</c:v>
                </c:pt>
                <c:pt idx="2892">
                  <c:v>8.1207275390625001E-6</c:v>
                </c:pt>
                <c:pt idx="2893">
                  <c:v>8.1756591796875008E-6</c:v>
                </c:pt>
                <c:pt idx="2894">
                  <c:v>8.2061767578125009E-6</c:v>
                </c:pt>
                <c:pt idx="2895">
                  <c:v>8.1817626953125002E-6</c:v>
                </c:pt>
                <c:pt idx="2896">
                  <c:v>8.1573486328125011E-6</c:v>
                </c:pt>
                <c:pt idx="2897">
                  <c:v>8.1665039062500001E-6</c:v>
                </c:pt>
                <c:pt idx="2898">
                  <c:v>8.2427978515625002E-6</c:v>
                </c:pt>
                <c:pt idx="2899">
                  <c:v>8.2489013671875012E-6</c:v>
                </c:pt>
                <c:pt idx="2900">
                  <c:v>8.2092285156250005E-6</c:v>
                </c:pt>
                <c:pt idx="2901">
                  <c:v>8.1787109375000005E-6</c:v>
                </c:pt>
                <c:pt idx="2902">
                  <c:v>8.2366943359375009E-6</c:v>
                </c:pt>
                <c:pt idx="2903">
                  <c:v>8.2885742187500002E-6</c:v>
                </c:pt>
                <c:pt idx="2904">
                  <c:v>8.2427978515625002E-6</c:v>
                </c:pt>
                <c:pt idx="2905">
                  <c:v>8.2092285156250005E-6</c:v>
                </c:pt>
                <c:pt idx="2906">
                  <c:v>8.2244873046875005E-6</c:v>
                </c:pt>
                <c:pt idx="2907">
                  <c:v>8.2733154296875002E-6</c:v>
                </c:pt>
                <c:pt idx="2908">
                  <c:v>8.2977294921875009E-6</c:v>
                </c:pt>
                <c:pt idx="2909">
                  <c:v>8.2458496093749999E-6</c:v>
                </c:pt>
                <c:pt idx="2910">
                  <c:v>8.2244873046875005E-6</c:v>
                </c:pt>
                <c:pt idx="2911">
                  <c:v>8.2672119140625009E-6</c:v>
                </c:pt>
                <c:pt idx="2912">
                  <c:v>8.3099365234375013E-6</c:v>
                </c:pt>
                <c:pt idx="2913">
                  <c:v>8.2824707031250009E-6</c:v>
                </c:pt>
                <c:pt idx="2914">
                  <c:v>8.2305908203124999E-6</c:v>
                </c:pt>
                <c:pt idx="2915">
                  <c:v>8.2244873046875005E-6</c:v>
                </c:pt>
                <c:pt idx="2916">
                  <c:v>8.2946777343750013E-6</c:v>
                </c:pt>
                <c:pt idx="2917">
                  <c:v>8.2946777343750013E-6</c:v>
                </c:pt>
                <c:pt idx="2918">
                  <c:v>8.2366943359375009E-6</c:v>
                </c:pt>
                <c:pt idx="2919">
                  <c:v>8.2061767578125009E-6</c:v>
                </c:pt>
                <c:pt idx="2920">
                  <c:v>8.2427978515625002E-6</c:v>
                </c:pt>
                <c:pt idx="2921">
                  <c:v>8.2855224609375006E-6</c:v>
                </c:pt>
                <c:pt idx="2922">
                  <c:v>8.2611083984374999E-6</c:v>
                </c:pt>
                <c:pt idx="2923">
                  <c:v>8.2183837890625012E-6</c:v>
                </c:pt>
                <c:pt idx="2924">
                  <c:v>8.2122802734375002E-6</c:v>
                </c:pt>
                <c:pt idx="2925">
                  <c:v>8.2641601562500012E-6</c:v>
                </c:pt>
                <c:pt idx="2926">
                  <c:v>8.2733154296875002E-6</c:v>
                </c:pt>
                <c:pt idx="2927">
                  <c:v>8.2275390625000002E-6</c:v>
                </c:pt>
                <c:pt idx="2928">
                  <c:v>8.1878662109375012E-6</c:v>
                </c:pt>
                <c:pt idx="2929">
                  <c:v>8.2092285156250005E-6</c:v>
                </c:pt>
                <c:pt idx="2930">
                  <c:v>8.2427978515625002E-6</c:v>
                </c:pt>
                <c:pt idx="2931">
                  <c:v>8.2275390625000002E-6</c:v>
                </c:pt>
                <c:pt idx="2932">
                  <c:v>8.1726074218750012E-6</c:v>
                </c:pt>
                <c:pt idx="2933">
                  <c:v>8.1634521484375005E-6</c:v>
                </c:pt>
                <c:pt idx="2934">
                  <c:v>8.2031250000000012E-6</c:v>
                </c:pt>
                <c:pt idx="2935">
                  <c:v>8.2000732421874998E-6</c:v>
                </c:pt>
                <c:pt idx="2936">
                  <c:v>8.1726074218750012E-6</c:v>
                </c:pt>
                <c:pt idx="2937">
                  <c:v>8.1176757812500004E-6</c:v>
                </c:pt>
                <c:pt idx="2938">
                  <c:v>8.1451416015625008E-6</c:v>
                </c:pt>
                <c:pt idx="2939">
                  <c:v>8.1848144531250015E-6</c:v>
                </c:pt>
                <c:pt idx="2940">
                  <c:v>8.1512451171875001E-6</c:v>
                </c:pt>
                <c:pt idx="2941">
                  <c:v>8.0993652343750008E-6</c:v>
                </c:pt>
                <c:pt idx="2942">
                  <c:v>8.0688476562500007E-6</c:v>
                </c:pt>
                <c:pt idx="2943">
                  <c:v>8.1298828125000008E-6</c:v>
                </c:pt>
                <c:pt idx="2944">
                  <c:v>8.1390380859375015E-6</c:v>
                </c:pt>
                <c:pt idx="2945">
                  <c:v>8.0871582031250004E-6</c:v>
                </c:pt>
                <c:pt idx="2946">
                  <c:v>8.020019531250001E-6</c:v>
                </c:pt>
                <c:pt idx="2947">
                  <c:v>8.0474853515625014E-6</c:v>
                </c:pt>
                <c:pt idx="2948">
                  <c:v>8.0963134765625011E-6</c:v>
                </c:pt>
                <c:pt idx="2949">
                  <c:v>8.0718994140625004E-6</c:v>
                </c:pt>
                <c:pt idx="2950">
                  <c:v>8.0017089843750013E-6</c:v>
                </c:pt>
                <c:pt idx="2951">
                  <c:v>7.9925537109375007E-6</c:v>
                </c:pt>
                <c:pt idx="2952">
                  <c:v>8.0261230468750004E-6</c:v>
                </c:pt>
                <c:pt idx="2953">
                  <c:v>8.04443359375E-6</c:v>
                </c:pt>
                <c:pt idx="2954">
                  <c:v>7.989501953125001E-6</c:v>
                </c:pt>
                <c:pt idx="2955">
                  <c:v>7.9376220703124999E-6</c:v>
                </c:pt>
                <c:pt idx="2956">
                  <c:v>7.9528808593749999E-6</c:v>
                </c:pt>
                <c:pt idx="2957">
                  <c:v>7.9925537109375007E-6</c:v>
                </c:pt>
                <c:pt idx="2958">
                  <c:v>7.9772949218750006E-6</c:v>
                </c:pt>
                <c:pt idx="2959">
                  <c:v>7.9101562500000013E-6</c:v>
                </c:pt>
                <c:pt idx="2960">
                  <c:v>7.8765869140624999E-6</c:v>
                </c:pt>
                <c:pt idx="2961">
                  <c:v>7.9132080078125009E-6</c:v>
                </c:pt>
                <c:pt idx="2962">
                  <c:v>7.9376220703124999E-6</c:v>
                </c:pt>
                <c:pt idx="2963">
                  <c:v>7.8918457031249999E-6</c:v>
                </c:pt>
                <c:pt idx="2964">
                  <c:v>7.8308105468749998E-6</c:v>
                </c:pt>
                <c:pt idx="2965">
                  <c:v>7.8460693359374999E-6</c:v>
                </c:pt>
                <c:pt idx="2966">
                  <c:v>7.8948974609375013E-6</c:v>
                </c:pt>
                <c:pt idx="2967">
                  <c:v>7.8887939453125002E-6</c:v>
                </c:pt>
                <c:pt idx="2968">
                  <c:v>7.8247070312500005E-6</c:v>
                </c:pt>
                <c:pt idx="2969">
                  <c:v>7.8002929687499998E-6</c:v>
                </c:pt>
                <c:pt idx="2970">
                  <c:v>7.8308105468749998E-6</c:v>
                </c:pt>
                <c:pt idx="2971">
                  <c:v>7.8582763671875002E-6</c:v>
                </c:pt>
                <c:pt idx="2972">
                  <c:v>7.8186035156250012E-6</c:v>
                </c:pt>
                <c:pt idx="2973">
                  <c:v>7.7728271484375011E-6</c:v>
                </c:pt>
                <c:pt idx="2974">
                  <c:v>7.7819824218750001E-6</c:v>
                </c:pt>
                <c:pt idx="2975">
                  <c:v>7.8125000000000002E-6</c:v>
                </c:pt>
                <c:pt idx="2976">
                  <c:v>7.8155517578124998E-6</c:v>
                </c:pt>
                <c:pt idx="2977">
                  <c:v>7.7575683593750011E-6</c:v>
                </c:pt>
                <c:pt idx="2978">
                  <c:v>7.7331542968750004E-6</c:v>
                </c:pt>
                <c:pt idx="2979">
                  <c:v>7.7758789062500008E-6</c:v>
                </c:pt>
                <c:pt idx="2980">
                  <c:v>7.8063964843750008E-6</c:v>
                </c:pt>
                <c:pt idx="2981">
                  <c:v>7.7819824218750001E-6</c:v>
                </c:pt>
                <c:pt idx="2982">
                  <c:v>7.7331542968750004E-6</c:v>
                </c:pt>
                <c:pt idx="2983">
                  <c:v>7.7392578125000015E-6</c:v>
                </c:pt>
                <c:pt idx="2984">
                  <c:v>7.7758789062500008E-6</c:v>
                </c:pt>
                <c:pt idx="2985">
                  <c:v>7.7850341796874998E-6</c:v>
                </c:pt>
                <c:pt idx="2986">
                  <c:v>7.7392578125000015E-6</c:v>
                </c:pt>
                <c:pt idx="2987">
                  <c:v>7.7117919921875011E-6</c:v>
                </c:pt>
                <c:pt idx="2988">
                  <c:v>7.7514648437500001E-6</c:v>
                </c:pt>
                <c:pt idx="2989">
                  <c:v>7.7972412109375001E-6</c:v>
                </c:pt>
                <c:pt idx="2990">
                  <c:v>7.7728271484375011E-6</c:v>
                </c:pt>
                <c:pt idx="2991">
                  <c:v>7.7270507812500011E-6</c:v>
                </c:pt>
                <c:pt idx="2992">
                  <c:v>7.7484130859375004E-6</c:v>
                </c:pt>
                <c:pt idx="2993">
                  <c:v>7.7972412109375001E-6</c:v>
                </c:pt>
                <c:pt idx="2994">
                  <c:v>7.8063964843750008E-6</c:v>
                </c:pt>
                <c:pt idx="2995">
                  <c:v>7.7728271484375011E-6</c:v>
                </c:pt>
                <c:pt idx="2996">
                  <c:v>7.7484130859375004E-6</c:v>
                </c:pt>
                <c:pt idx="2997">
                  <c:v>7.7911376953125008E-6</c:v>
                </c:pt>
                <c:pt idx="2998">
                  <c:v>7.8277587890625002E-6</c:v>
                </c:pt>
                <c:pt idx="2999">
                  <c:v>7.8155517578124998E-6</c:v>
                </c:pt>
                <c:pt idx="3000">
                  <c:v>7.7789306640625005E-6</c:v>
                </c:pt>
                <c:pt idx="3001">
                  <c:v>7.7850341796874998E-6</c:v>
                </c:pt>
                <c:pt idx="3002">
                  <c:v>7.8216552734375008E-6</c:v>
                </c:pt>
                <c:pt idx="3003">
                  <c:v>7.8521728515625009E-6</c:v>
                </c:pt>
                <c:pt idx="3004">
                  <c:v>7.8186035156250012E-6</c:v>
                </c:pt>
                <c:pt idx="3005">
                  <c:v>7.7972412109375001E-6</c:v>
                </c:pt>
                <c:pt idx="3006">
                  <c:v>7.8308105468749998E-6</c:v>
                </c:pt>
                <c:pt idx="3007">
                  <c:v>7.8826904296875009E-6</c:v>
                </c:pt>
                <c:pt idx="3008">
                  <c:v>7.8552246093750005E-6</c:v>
                </c:pt>
                <c:pt idx="3009">
                  <c:v>7.8186035156250012E-6</c:v>
                </c:pt>
                <c:pt idx="3010">
                  <c:v>7.8186035156250012E-6</c:v>
                </c:pt>
                <c:pt idx="3011">
                  <c:v>7.8643798828125012E-6</c:v>
                </c:pt>
                <c:pt idx="3012">
                  <c:v>7.8979492187500009E-6</c:v>
                </c:pt>
                <c:pt idx="3013">
                  <c:v>7.8521728515625009E-6</c:v>
                </c:pt>
                <c:pt idx="3014">
                  <c:v>7.8125000000000002E-6</c:v>
                </c:pt>
                <c:pt idx="3015">
                  <c:v>7.8308105468749998E-6</c:v>
                </c:pt>
                <c:pt idx="3016">
                  <c:v>7.8979492187500009E-6</c:v>
                </c:pt>
                <c:pt idx="3017">
                  <c:v>7.8735351562500002E-6</c:v>
                </c:pt>
                <c:pt idx="3018">
                  <c:v>7.8216552734375008E-6</c:v>
                </c:pt>
                <c:pt idx="3019">
                  <c:v>7.8063964843750008E-6</c:v>
                </c:pt>
                <c:pt idx="3020">
                  <c:v>7.8491210937500012E-6</c:v>
                </c:pt>
                <c:pt idx="3021">
                  <c:v>7.8674316406250009E-6</c:v>
                </c:pt>
                <c:pt idx="3022">
                  <c:v>7.8155517578124998E-6</c:v>
                </c:pt>
                <c:pt idx="3023">
                  <c:v>7.7606201171875008E-6</c:v>
                </c:pt>
                <c:pt idx="3024">
                  <c:v>7.7880859375000012E-6</c:v>
                </c:pt>
                <c:pt idx="3025">
                  <c:v>7.8155517578124998E-6</c:v>
                </c:pt>
                <c:pt idx="3026">
                  <c:v>7.8094482421875005E-6</c:v>
                </c:pt>
                <c:pt idx="3027">
                  <c:v>7.7514648437500001E-6</c:v>
                </c:pt>
                <c:pt idx="3028">
                  <c:v>7.7148437500000008E-6</c:v>
                </c:pt>
                <c:pt idx="3029">
                  <c:v>7.7575683593750011E-6</c:v>
                </c:pt>
                <c:pt idx="3030">
                  <c:v>7.7697753906250015E-6</c:v>
                </c:pt>
                <c:pt idx="3031">
                  <c:v>7.7178955078125004E-6</c:v>
                </c:pt>
                <c:pt idx="3032">
                  <c:v>7.6751708984375E-6</c:v>
                </c:pt>
                <c:pt idx="3033">
                  <c:v>7.6751708984375E-6</c:v>
                </c:pt>
                <c:pt idx="3034">
                  <c:v>7.7148437500000008E-6</c:v>
                </c:pt>
                <c:pt idx="3035">
                  <c:v>7.6995849609375007E-6</c:v>
                </c:pt>
                <c:pt idx="3036">
                  <c:v>7.6416015625000003E-6</c:v>
                </c:pt>
                <c:pt idx="3037">
                  <c:v>7.6171875000000005E-6</c:v>
                </c:pt>
                <c:pt idx="3038">
                  <c:v>7.6477050781250014E-6</c:v>
                </c:pt>
                <c:pt idx="3039">
                  <c:v>7.6690673828125007E-6</c:v>
                </c:pt>
                <c:pt idx="3040">
                  <c:v>7.6232910156250007E-6</c:v>
                </c:pt>
                <c:pt idx="3041">
                  <c:v>7.574462890625001E-6</c:v>
                </c:pt>
                <c:pt idx="3042">
                  <c:v>7.5805664062500003E-6</c:v>
                </c:pt>
                <c:pt idx="3043">
                  <c:v>7.620239257812501E-6</c:v>
                </c:pt>
                <c:pt idx="3044">
                  <c:v>7.604980468750001E-6</c:v>
                </c:pt>
                <c:pt idx="3045">
                  <c:v>7.559204101562501E-6</c:v>
                </c:pt>
                <c:pt idx="3046">
                  <c:v>7.5347900390625003E-6</c:v>
                </c:pt>
                <c:pt idx="3047">
                  <c:v>7.5775146484375006E-6</c:v>
                </c:pt>
                <c:pt idx="3048">
                  <c:v>7.6019287109375005E-6</c:v>
                </c:pt>
                <c:pt idx="3049">
                  <c:v>7.5622558593750006E-6</c:v>
                </c:pt>
                <c:pt idx="3050">
                  <c:v>7.5164794921875006E-6</c:v>
                </c:pt>
                <c:pt idx="3051">
                  <c:v>7.5256347656250004E-6</c:v>
                </c:pt>
                <c:pt idx="3052">
                  <c:v>7.5805664062500003E-6</c:v>
                </c:pt>
                <c:pt idx="3053">
                  <c:v>7.5805664062500003E-6</c:v>
                </c:pt>
                <c:pt idx="3054">
                  <c:v>7.5347900390625003E-6</c:v>
                </c:pt>
                <c:pt idx="3055">
                  <c:v>7.5103759765625004E-6</c:v>
                </c:pt>
                <c:pt idx="3056">
                  <c:v>7.5469970703125006E-6</c:v>
                </c:pt>
                <c:pt idx="3057">
                  <c:v>7.589721679687501E-6</c:v>
                </c:pt>
                <c:pt idx="3058">
                  <c:v>7.5622558593750006E-6</c:v>
                </c:pt>
                <c:pt idx="3059">
                  <c:v>7.5225830078125008E-6</c:v>
                </c:pt>
                <c:pt idx="3060">
                  <c:v>7.5469970703125006E-6</c:v>
                </c:pt>
                <c:pt idx="3061">
                  <c:v>7.6019287109375005E-6</c:v>
                </c:pt>
                <c:pt idx="3062">
                  <c:v>7.620239257812501E-6</c:v>
                </c:pt>
                <c:pt idx="3063">
                  <c:v>7.5805664062500003E-6</c:v>
                </c:pt>
                <c:pt idx="3064">
                  <c:v>7.5683593750000008E-6</c:v>
                </c:pt>
                <c:pt idx="3065">
                  <c:v>7.6171875000000005E-6</c:v>
                </c:pt>
                <c:pt idx="3066">
                  <c:v>7.6751708984375E-6</c:v>
                </c:pt>
                <c:pt idx="3067">
                  <c:v>7.6629638671875014E-6</c:v>
                </c:pt>
                <c:pt idx="3068">
                  <c:v>7.635498046875001E-6</c:v>
                </c:pt>
                <c:pt idx="3069">
                  <c:v>7.659912109375E-6</c:v>
                </c:pt>
                <c:pt idx="3070">
                  <c:v>7.7270507812500011E-6</c:v>
                </c:pt>
                <c:pt idx="3071">
                  <c:v>7.7758789062500008E-6</c:v>
                </c:pt>
                <c:pt idx="3072">
                  <c:v>7.7545166015625015E-6</c:v>
                </c:pt>
                <c:pt idx="3073">
                  <c:v>7.7514648437500001E-6</c:v>
                </c:pt>
                <c:pt idx="3074">
                  <c:v>7.8155517578124998E-6</c:v>
                </c:pt>
                <c:pt idx="3075">
                  <c:v>7.8918457031249999E-6</c:v>
                </c:pt>
                <c:pt idx="3076">
                  <c:v>7.9040527343750002E-6</c:v>
                </c:pt>
                <c:pt idx="3077">
                  <c:v>7.8918457031249999E-6</c:v>
                </c:pt>
                <c:pt idx="3078">
                  <c:v>7.9345703125000003E-6</c:v>
                </c:pt>
                <c:pt idx="3079">
                  <c:v>8.0261230468750004E-6</c:v>
                </c:pt>
                <c:pt idx="3080">
                  <c:v>8.0841064453125007E-6</c:v>
                </c:pt>
                <c:pt idx="3081">
                  <c:v>8.0810546875000011E-6</c:v>
                </c:pt>
                <c:pt idx="3082">
                  <c:v>8.0810546875000011E-6</c:v>
                </c:pt>
                <c:pt idx="3083">
                  <c:v>8.1787109375000005E-6</c:v>
                </c:pt>
                <c:pt idx="3084">
                  <c:v>8.2672119140625009E-6</c:v>
                </c:pt>
                <c:pt idx="3085">
                  <c:v>8.2946777343750013E-6</c:v>
                </c:pt>
                <c:pt idx="3086">
                  <c:v>8.2916259765624999E-6</c:v>
                </c:pt>
                <c:pt idx="3087">
                  <c:v>8.33740234375E-6</c:v>
                </c:pt>
                <c:pt idx="3088">
                  <c:v>8.4350585937500011E-6</c:v>
                </c:pt>
                <c:pt idx="3089">
                  <c:v>8.4991455078125008E-6</c:v>
                </c:pt>
                <c:pt idx="3090">
                  <c:v>8.5021972656250004E-6</c:v>
                </c:pt>
                <c:pt idx="3091">
                  <c:v>8.4930419921875014E-6</c:v>
                </c:pt>
                <c:pt idx="3092">
                  <c:v>8.5815429687500002E-6</c:v>
                </c:pt>
                <c:pt idx="3093">
                  <c:v>8.6730957031250002E-6</c:v>
                </c:pt>
                <c:pt idx="3094">
                  <c:v>8.7036132812500003E-6</c:v>
                </c:pt>
                <c:pt idx="3095">
                  <c:v>8.6975097656250009E-6</c:v>
                </c:pt>
                <c:pt idx="3096">
                  <c:v>8.7158203125000006E-6</c:v>
                </c:pt>
                <c:pt idx="3097">
                  <c:v>8.8104248046875004E-6</c:v>
                </c:pt>
                <c:pt idx="3098">
                  <c:v>8.8745117187500001E-6</c:v>
                </c:pt>
                <c:pt idx="3099">
                  <c:v>8.8745117187500001E-6</c:v>
                </c:pt>
                <c:pt idx="3100">
                  <c:v>8.8714599609375004E-6</c:v>
                </c:pt>
                <c:pt idx="3101">
                  <c:v>8.9385986328125015E-6</c:v>
                </c:pt>
                <c:pt idx="3102">
                  <c:v>9.0332031250000012E-6</c:v>
                </c:pt>
                <c:pt idx="3103">
                  <c:v>9.0576171875000003E-6</c:v>
                </c:pt>
                <c:pt idx="3104">
                  <c:v>9.0301513671875016E-6</c:v>
                </c:pt>
                <c:pt idx="3105">
                  <c:v>9.0301513671875016E-6</c:v>
                </c:pt>
                <c:pt idx="3106">
                  <c:v>9.1247558593750013E-6</c:v>
                </c:pt>
                <c:pt idx="3107">
                  <c:v>9.16748046875E-6</c:v>
                </c:pt>
                <c:pt idx="3108">
                  <c:v>9.127807617187501E-6</c:v>
                </c:pt>
                <c:pt idx="3109">
                  <c:v>9.1033935546875003E-6</c:v>
                </c:pt>
                <c:pt idx="3110">
                  <c:v>9.143066406250001E-6</c:v>
                </c:pt>
                <c:pt idx="3111">
                  <c:v>9.2010498046875014E-6</c:v>
                </c:pt>
                <c:pt idx="3112">
                  <c:v>9.2071533203125007E-6</c:v>
                </c:pt>
                <c:pt idx="3113">
                  <c:v>9.158325195312501E-6</c:v>
                </c:pt>
                <c:pt idx="3114">
                  <c:v>9.1522216796875E-6</c:v>
                </c:pt>
                <c:pt idx="3115">
                  <c:v>9.1949462890625004E-6</c:v>
                </c:pt>
                <c:pt idx="3116">
                  <c:v>9.2224121093750007E-6</c:v>
                </c:pt>
                <c:pt idx="3117">
                  <c:v>9.1796875000000004E-6</c:v>
                </c:pt>
                <c:pt idx="3118">
                  <c:v>9.1217041015625E-6</c:v>
                </c:pt>
                <c:pt idx="3119">
                  <c:v>9.1491699218750003E-6</c:v>
                </c:pt>
                <c:pt idx="3120">
                  <c:v>9.1613769531250007E-6</c:v>
                </c:pt>
                <c:pt idx="3121">
                  <c:v>9.143066406250001E-6</c:v>
                </c:pt>
                <c:pt idx="3122">
                  <c:v>9.0545654296875006E-6</c:v>
                </c:pt>
                <c:pt idx="3123">
                  <c:v>9.0087890625000005E-6</c:v>
                </c:pt>
                <c:pt idx="3124">
                  <c:v>9.0270996093750002E-6</c:v>
                </c:pt>
                <c:pt idx="3125">
                  <c:v>9.0209960937500009E-6</c:v>
                </c:pt>
                <c:pt idx="3126">
                  <c:v>8.9569091796875012E-6</c:v>
                </c:pt>
                <c:pt idx="3127">
                  <c:v>8.8806152343750011E-6</c:v>
                </c:pt>
                <c:pt idx="3128">
                  <c:v>8.8531494140625007E-6</c:v>
                </c:pt>
                <c:pt idx="3129">
                  <c:v>8.8623046875000014E-6</c:v>
                </c:pt>
                <c:pt idx="3130">
                  <c:v>8.8134765625E-6</c:v>
                </c:pt>
                <c:pt idx="3131">
                  <c:v>8.712768554687501E-6</c:v>
                </c:pt>
                <c:pt idx="3132">
                  <c:v>8.6425781250000002E-6</c:v>
                </c:pt>
                <c:pt idx="3133">
                  <c:v>8.6456298828124999E-6</c:v>
                </c:pt>
                <c:pt idx="3134">
                  <c:v>8.6334228515625012E-6</c:v>
                </c:pt>
                <c:pt idx="3135">
                  <c:v>8.5662841796875002E-6</c:v>
                </c:pt>
                <c:pt idx="3136">
                  <c:v>8.4686279296875007E-6</c:v>
                </c:pt>
                <c:pt idx="3137">
                  <c:v>8.4472656250000014E-6</c:v>
                </c:pt>
                <c:pt idx="3138">
                  <c:v>8.4411621093750004E-6</c:v>
                </c:pt>
                <c:pt idx="3139">
                  <c:v>8.4075927734375007E-6</c:v>
                </c:pt>
                <c:pt idx="3140">
                  <c:v>8.3190917968750003E-6</c:v>
                </c:pt>
                <c:pt idx="3141">
                  <c:v>8.2641601562500012E-6</c:v>
                </c:pt>
                <c:pt idx="3142">
                  <c:v>8.2641601562500012E-6</c:v>
                </c:pt>
                <c:pt idx="3143">
                  <c:v>8.2641601562500012E-6</c:v>
                </c:pt>
                <c:pt idx="3144">
                  <c:v>8.2000732421874998E-6</c:v>
                </c:pt>
                <c:pt idx="3145">
                  <c:v>8.1146240234375008E-6</c:v>
                </c:pt>
                <c:pt idx="3146">
                  <c:v>8.0902099609375001E-6</c:v>
                </c:pt>
                <c:pt idx="3147">
                  <c:v>8.1115722656250011E-6</c:v>
                </c:pt>
                <c:pt idx="3148">
                  <c:v>8.0902099609375001E-6</c:v>
                </c:pt>
                <c:pt idx="3149">
                  <c:v>8.0078125000000007E-6</c:v>
                </c:pt>
                <c:pt idx="3150">
                  <c:v>7.943725585937501E-6</c:v>
                </c:pt>
                <c:pt idx="3151">
                  <c:v>7.974243164062501E-6</c:v>
                </c:pt>
                <c:pt idx="3152">
                  <c:v>7.9833984375E-6</c:v>
                </c:pt>
                <c:pt idx="3153">
                  <c:v>7.9284667968750009E-6</c:v>
                </c:pt>
                <c:pt idx="3154">
                  <c:v>7.8491210937500012E-6</c:v>
                </c:pt>
                <c:pt idx="3155">
                  <c:v>7.8277587890625002E-6</c:v>
                </c:pt>
                <c:pt idx="3156">
                  <c:v>7.8613281249999999E-6</c:v>
                </c:pt>
                <c:pt idx="3157">
                  <c:v>7.8460693359374999E-6</c:v>
                </c:pt>
                <c:pt idx="3158">
                  <c:v>7.7850341796874998E-6</c:v>
                </c:pt>
                <c:pt idx="3159">
                  <c:v>7.7362060546875001E-6</c:v>
                </c:pt>
                <c:pt idx="3160">
                  <c:v>7.7545166015625015E-6</c:v>
                </c:pt>
                <c:pt idx="3161">
                  <c:v>7.7789306640625005E-6</c:v>
                </c:pt>
                <c:pt idx="3162">
                  <c:v>7.7392578125000015E-6</c:v>
                </c:pt>
                <c:pt idx="3163">
                  <c:v>7.6812744140625011E-6</c:v>
                </c:pt>
                <c:pt idx="3164">
                  <c:v>7.6538085937500007E-6</c:v>
                </c:pt>
                <c:pt idx="3165">
                  <c:v>7.6904296875000001E-6</c:v>
                </c:pt>
                <c:pt idx="3166">
                  <c:v>7.6934814453125014E-6</c:v>
                </c:pt>
                <c:pt idx="3167">
                  <c:v>7.620239257812501E-6</c:v>
                </c:pt>
                <c:pt idx="3168">
                  <c:v>7.5775146484375006E-6</c:v>
                </c:pt>
                <c:pt idx="3169">
                  <c:v>7.6019287109375005E-6</c:v>
                </c:pt>
                <c:pt idx="3170">
                  <c:v>7.6324462890625014E-6</c:v>
                </c:pt>
                <c:pt idx="3171">
                  <c:v>7.6019287109375005E-6</c:v>
                </c:pt>
                <c:pt idx="3172">
                  <c:v>7.5347900390625003E-6</c:v>
                </c:pt>
                <c:pt idx="3173">
                  <c:v>7.5134277343750009E-6</c:v>
                </c:pt>
                <c:pt idx="3174">
                  <c:v>7.5531005859375008E-6</c:v>
                </c:pt>
                <c:pt idx="3175">
                  <c:v>7.5500488281250003E-6</c:v>
                </c:pt>
                <c:pt idx="3176">
                  <c:v>7.4951171875000004E-6</c:v>
                </c:pt>
                <c:pt idx="3177">
                  <c:v>7.443237304687501E-6</c:v>
                </c:pt>
                <c:pt idx="3178">
                  <c:v>7.4615478515625007E-6</c:v>
                </c:pt>
                <c:pt idx="3179">
                  <c:v>7.4829101562500009E-6</c:v>
                </c:pt>
                <c:pt idx="3180">
                  <c:v>7.4615478515625007E-6</c:v>
                </c:pt>
                <c:pt idx="3181">
                  <c:v>7.397460937500001E-6</c:v>
                </c:pt>
                <c:pt idx="3182">
                  <c:v>7.3791503906250005E-6</c:v>
                </c:pt>
                <c:pt idx="3183">
                  <c:v>7.412719726562501E-6</c:v>
                </c:pt>
                <c:pt idx="3184">
                  <c:v>7.4249267578125005E-6</c:v>
                </c:pt>
                <c:pt idx="3185">
                  <c:v>7.3699951171875006E-6</c:v>
                </c:pt>
                <c:pt idx="3186">
                  <c:v>7.3150634765625007E-6</c:v>
                </c:pt>
                <c:pt idx="3187">
                  <c:v>7.3242187500000006E-6</c:v>
                </c:pt>
                <c:pt idx="3188">
                  <c:v>7.3638916015625004E-6</c:v>
                </c:pt>
                <c:pt idx="3189">
                  <c:v>7.3394775390625006E-6</c:v>
                </c:pt>
                <c:pt idx="3190">
                  <c:v>7.2753906250000009E-6</c:v>
                </c:pt>
                <c:pt idx="3191">
                  <c:v>7.2418212890625003E-6</c:v>
                </c:pt>
                <c:pt idx="3192">
                  <c:v>7.2875976562500004E-6</c:v>
                </c:pt>
                <c:pt idx="3193">
                  <c:v>7.3150634765625007E-6</c:v>
                </c:pt>
                <c:pt idx="3194">
                  <c:v>7.2570800781250003E-6</c:v>
                </c:pt>
                <c:pt idx="3195">
                  <c:v>7.205200195312501E-6</c:v>
                </c:pt>
                <c:pt idx="3196">
                  <c:v>7.2143554687500008E-6</c:v>
                </c:pt>
                <c:pt idx="3197">
                  <c:v>7.2662353515625002E-6</c:v>
                </c:pt>
                <c:pt idx="3198">
                  <c:v>7.2479248046875005E-6</c:v>
                </c:pt>
                <c:pt idx="3199">
                  <c:v>7.1868896484375005E-6</c:v>
                </c:pt>
                <c:pt idx="3200">
                  <c:v>7.1777343750000006E-6</c:v>
                </c:pt>
                <c:pt idx="3201">
                  <c:v>7.2143554687500008E-6</c:v>
                </c:pt>
                <c:pt idx="3202">
                  <c:v>7.235717773437501E-6</c:v>
                </c:pt>
                <c:pt idx="3203">
                  <c:v>7.189941406250001E-6</c:v>
                </c:pt>
                <c:pt idx="3204">
                  <c:v>7.1533203125000008E-6</c:v>
                </c:pt>
                <c:pt idx="3205">
                  <c:v>7.1655273437500003E-6</c:v>
                </c:pt>
                <c:pt idx="3206">
                  <c:v>7.2143554687500008E-6</c:v>
                </c:pt>
                <c:pt idx="3207">
                  <c:v>7.2113037109375003E-6</c:v>
                </c:pt>
                <c:pt idx="3208">
                  <c:v>7.1594238281250009E-6</c:v>
                </c:pt>
                <c:pt idx="3209">
                  <c:v>7.1380615234375007E-6</c:v>
                </c:pt>
                <c:pt idx="3210">
                  <c:v>7.1868896484375005E-6</c:v>
                </c:pt>
                <c:pt idx="3211">
                  <c:v>7.220458984375001E-6</c:v>
                </c:pt>
                <c:pt idx="3212">
                  <c:v>7.1777343750000006E-6</c:v>
                </c:pt>
                <c:pt idx="3213">
                  <c:v>7.1441650390625009E-6</c:v>
                </c:pt>
                <c:pt idx="3214">
                  <c:v>7.1594238281250009E-6</c:v>
                </c:pt>
                <c:pt idx="3215">
                  <c:v>7.205200195312501E-6</c:v>
                </c:pt>
                <c:pt idx="3216">
                  <c:v>7.220458984375001E-6</c:v>
                </c:pt>
                <c:pt idx="3217">
                  <c:v>7.1716308593750004E-6</c:v>
                </c:pt>
                <c:pt idx="3218">
                  <c:v>7.1563720703125004E-6</c:v>
                </c:pt>
                <c:pt idx="3219">
                  <c:v>7.2174072265625005E-6</c:v>
                </c:pt>
                <c:pt idx="3220">
                  <c:v>7.2509765625000002E-6</c:v>
                </c:pt>
                <c:pt idx="3221">
                  <c:v>7.2296142578125008E-6</c:v>
                </c:pt>
                <c:pt idx="3222">
                  <c:v>7.189941406250001E-6</c:v>
                </c:pt>
                <c:pt idx="3223">
                  <c:v>7.2082519531250006E-6</c:v>
                </c:pt>
                <c:pt idx="3224">
                  <c:v>7.2601318359375009E-6</c:v>
                </c:pt>
                <c:pt idx="3225">
                  <c:v>7.2814941406250002E-6</c:v>
                </c:pt>
                <c:pt idx="3226">
                  <c:v>7.2387695312500007E-6</c:v>
                </c:pt>
                <c:pt idx="3227">
                  <c:v>7.220458984375001E-6</c:v>
                </c:pt>
                <c:pt idx="3228">
                  <c:v>7.2753906250000009E-6</c:v>
                </c:pt>
                <c:pt idx="3229">
                  <c:v>7.3120117187500002E-6</c:v>
                </c:pt>
                <c:pt idx="3230">
                  <c:v>7.2998046875000007E-6</c:v>
                </c:pt>
                <c:pt idx="3231">
                  <c:v>7.2631835937500005E-6</c:v>
                </c:pt>
                <c:pt idx="3232">
                  <c:v>7.2845458984375007E-6</c:v>
                </c:pt>
                <c:pt idx="3233">
                  <c:v>7.3486328125000004E-6</c:v>
                </c:pt>
                <c:pt idx="3234">
                  <c:v>7.3699951171875006E-6</c:v>
                </c:pt>
                <c:pt idx="3235">
                  <c:v>7.3364257812500009E-6</c:v>
                </c:pt>
                <c:pt idx="3236">
                  <c:v>7.3181152343750004E-6</c:v>
                </c:pt>
                <c:pt idx="3237">
                  <c:v>7.366943359375001E-6</c:v>
                </c:pt>
                <c:pt idx="3238">
                  <c:v>7.4188232421875003E-6</c:v>
                </c:pt>
                <c:pt idx="3239">
                  <c:v>7.4096679687500005E-6</c:v>
                </c:pt>
                <c:pt idx="3240">
                  <c:v>7.366943359375001E-6</c:v>
                </c:pt>
                <c:pt idx="3241">
                  <c:v>7.3852539062500006E-6</c:v>
                </c:pt>
                <c:pt idx="3242">
                  <c:v>7.4401855468750005E-6</c:v>
                </c:pt>
                <c:pt idx="3243">
                  <c:v>7.4676513671875009E-6</c:v>
                </c:pt>
                <c:pt idx="3244">
                  <c:v>7.427978515625001E-6</c:v>
                </c:pt>
                <c:pt idx="3245">
                  <c:v>7.4066162109375008E-6</c:v>
                </c:pt>
                <c:pt idx="3246">
                  <c:v>7.4523925781250009E-6</c:v>
                </c:pt>
                <c:pt idx="3247">
                  <c:v>7.5042724609375002E-6</c:v>
                </c:pt>
                <c:pt idx="3248">
                  <c:v>7.4951171875000004E-6</c:v>
                </c:pt>
                <c:pt idx="3249">
                  <c:v>7.4493408203125003E-6</c:v>
                </c:pt>
                <c:pt idx="3250">
                  <c:v>7.4584960937500002E-6</c:v>
                </c:pt>
                <c:pt idx="3251">
                  <c:v>7.5225830078125008E-6</c:v>
                </c:pt>
                <c:pt idx="3252">
                  <c:v>7.5439453125000009E-6</c:v>
                </c:pt>
                <c:pt idx="3253">
                  <c:v>7.5073242187500007E-6</c:v>
                </c:pt>
                <c:pt idx="3254">
                  <c:v>7.4645996093750004E-6</c:v>
                </c:pt>
                <c:pt idx="3255">
                  <c:v>7.5134277343750009E-6</c:v>
                </c:pt>
                <c:pt idx="3256">
                  <c:v>7.5866699218750005E-6</c:v>
                </c:pt>
                <c:pt idx="3257">
                  <c:v>7.5714111328125005E-6</c:v>
                </c:pt>
                <c:pt idx="3258">
                  <c:v>7.5225830078125008E-6</c:v>
                </c:pt>
                <c:pt idx="3259">
                  <c:v>7.5134277343750009E-6</c:v>
                </c:pt>
                <c:pt idx="3260">
                  <c:v>7.574462890625001E-6</c:v>
                </c:pt>
                <c:pt idx="3261">
                  <c:v>7.604980468750001E-6</c:v>
                </c:pt>
                <c:pt idx="3262">
                  <c:v>7.574462890625001E-6</c:v>
                </c:pt>
                <c:pt idx="3263">
                  <c:v>7.5469970703125006E-6</c:v>
                </c:pt>
                <c:pt idx="3264">
                  <c:v>7.5714111328125005E-6</c:v>
                </c:pt>
                <c:pt idx="3265">
                  <c:v>7.62939453125E-6</c:v>
                </c:pt>
                <c:pt idx="3266">
                  <c:v>7.635498046875001E-6</c:v>
                </c:pt>
                <c:pt idx="3267">
                  <c:v>7.589721679687501E-6</c:v>
                </c:pt>
                <c:pt idx="3268">
                  <c:v>7.5927734375000006E-6</c:v>
                </c:pt>
                <c:pt idx="3269">
                  <c:v>7.6477050781250014E-6</c:v>
                </c:pt>
                <c:pt idx="3270">
                  <c:v>7.6690673828125007E-6</c:v>
                </c:pt>
                <c:pt idx="3271">
                  <c:v>7.6446533203125E-6</c:v>
                </c:pt>
                <c:pt idx="3272">
                  <c:v>7.6171875000000005E-6</c:v>
                </c:pt>
                <c:pt idx="3273">
                  <c:v>7.650756835937501E-6</c:v>
                </c:pt>
                <c:pt idx="3274">
                  <c:v>7.7148437500000008E-6</c:v>
                </c:pt>
                <c:pt idx="3275">
                  <c:v>7.7148437500000008E-6</c:v>
                </c:pt>
                <c:pt idx="3276">
                  <c:v>7.6721191406250004E-6</c:v>
                </c:pt>
                <c:pt idx="3277">
                  <c:v>7.6721191406250004E-6</c:v>
                </c:pt>
                <c:pt idx="3278">
                  <c:v>7.7301025390625008E-6</c:v>
                </c:pt>
                <c:pt idx="3279">
                  <c:v>7.7667236328125001E-6</c:v>
                </c:pt>
                <c:pt idx="3280">
                  <c:v>7.7453613281250008E-6</c:v>
                </c:pt>
                <c:pt idx="3281">
                  <c:v>7.7117919921875011E-6</c:v>
                </c:pt>
                <c:pt idx="3282">
                  <c:v>7.7484130859375004E-6</c:v>
                </c:pt>
                <c:pt idx="3283">
                  <c:v>7.8002929687499998E-6</c:v>
                </c:pt>
                <c:pt idx="3284">
                  <c:v>7.6965332031250011E-6</c:v>
                </c:pt>
                <c:pt idx="3285">
                  <c:v>7.5439453125000009E-6</c:v>
                </c:pt>
                <c:pt idx="3286">
                  <c:v>7.4371337890625008E-6</c:v>
                </c:pt>
                <c:pt idx="3287">
                  <c:v>7.4096679687500005E-6</c:v>
                </c:pt>
                <c:pt idx="3288">
                  <c:v>7.3730468750000003E-6</c:v>
                </c:pt>
              </c:numCache>
            </c:numRef>
          </c:yVal>
          <c:smooth val="1"/>
          <c:extLst>
            <c:ext xmlns:c16="http://schemas.microsoft.com/office/drawing/2014/chart" uri="{C3380CC4-5D6E-409C-BE32-E72D297353CC}">
              <c16:uniqueId val="{00000001-9933-4303-995A-8CFB963DCE1B}"/>
            </c:ext>
          </c:extLst>
        </c:ser>
        <c:ser>
          <c:idx val="3"/>
          <c:order val="3"/>
          <c:tx>
            <c:v>3.5mM CH3COOH</c:v>
          </c:tx>
          <c:spPr>
            <a:ln w="9525" cap="rnd">
              <a:solidFill>
                <a:srgbClr val="00B0F0"/>
              </a:solidFill>
              <a:round/>
            </a:ln>
            <a:effectLst/>
          </c:spPr>
          <c:marker>
            <c:symbol val="none"/>
          </c:marker>
          <c:xVal>
            <c:numRef>
              <c:f>Sheet3!$A$6577:$A$9865</c:f>
              <c:numCache>
                <c:formatCode>General</c:formatCode>
                <c:ptCount val="3289"/>
                <c:pt idx="0">
                  <c:v>0</c:v>
                </c:pt>
                <c:pt idx="1">
                  <c:v>-2.44140625E-3</c:v>
                </c:pt>
                <c:pt idx="2">
                  <c:v>-4.8828125E-3</c:v>
                </c:pt>
                <c:pt idx="3">
                  <c:v>-7.32421875E-3</c:v>
                </c:pt>
                <c:pt idx="4">
                  <c:v>-9.765625E-3</c:v>
                </c:pt>
                <c:pt idx="5">
                  <c:v>-1.220703125E-2</c:v>
                </c:pt>
                <c:pt idx="6">
                  <c:v>-1.46484375E-2</c:v>
                </c:pt>
                <c:pt idx="7">
                  <c:v>-1.708984375E-2</c:v>
                </c:pt>
                <c:pt idx="8">
                  <c:v>-1.953125E-2</c:v>
                </c:pt>
                <c:pt idx="9">
                  <c:v>-2.197265625E-2</c:v>
                </c:pt>
                <c:pt idx="10">
                  <c:v>-2.44140625E-2</c:v>
                </c:pt>
                <c:pt idx="11">
                  <c:v>-2.685546875E-2</c:v>
                </c:pt>
                <c:pt idx="12">
                  <c:v>-2.9296875E-2</c:v>
                </c:pt>
                <c:pt idx="13">
                  <c:v>-3.173828125E-2</c:v>
                </c:pt>
                <c:pt idx="14">
                  <c:v>-3.41796875E-2</c:v>
                </c:pt>
                <c:pt idx="15">
                  <c:v>-3.662109375E-2</c:v>
                </c:pt>
                <c:pt idx="16">
                  <c:v>-3.90625E-2</c:v>
                </c:pt>
                <c:pt idx="17">
                  <c:v>-4.150390625E-2</c:v>
                </c:pt>
                <c:pt idx="18">
                  <c:v>-4.39453125E-2</c:v>
                </c:pt>
                <c:pt idx="19">
                  <c:v>-4.638671875E-2</c:v>
                </c:pt>
                <c:pt idx="20">
                  <c:v>-4.8828125E-2</c:v>
                </c:pt>
                <c:pt idx="21">
                  <c:v>-5.126953125E-2</c:v>
                </c:pt>
                <c:pt idx="22">
                  <c:v>-5.37109375E-2</c:v>
                </c:pt>
                <c:pt idx="23">
                  <c:v>-5.615234375E-2</c:v>
                </c:pt>
                <c:pt idx="24">
                  <c:v>-5.859375E-2</c:v>
                </c:pt>
                <c:pt idx="25">
                  <c:v>-6.103515625E-2</c:v>
                </c:pt>
                <c:pt idx="26">
                  <c:v>-6.34765625E-2</c:v>
                </c:pt>
                <c:pt idx="27">
                  <c:v>-6.591796875E-2</c:v>
                </c:pt>
                <c:pt idx="28">
                  <c:v>-6.8359375E-2</c:v>
                </c:pt>
                <c:pt idx="29">
                  <c:v>-7.080078125E-2</c:v>
                </c:pt>
                <c:pt idx="30">
                  <c:v>-7.32421875E-2</c:v>
                </c:pt>
                <c:pt idx="31">
                  <c:v>-7.568359375E-2</c:v>
                </c:pt>
                <c:pt idx="32">
                  <c:v>-7.8125E-2</c:v>
                </c:pt>
                <c:pt idx="33">
                  <c:v>-8.056640625E-2</c:v>
                </c:pt>
                <c:pt idx="34">
                  <c:v>-8.30078125E-2</c:v>
                </c:pt>
                <c:pt idx="35">
                  <c:v>-8.544921875E-2</c:v>
                </c:pt>
                <c:pt idx="36">
                  <c:v>-8.7890625E-2</c:v>
                </c:pt>
                <c:pt idx="37">
                  <c:v>-9.033203125E-2</c:v>
                </c:pt>
                <c:pt idx="38">
                  <c:v>-9.27734375E-2</c:v>
                </c:pt>
                <c:pt idx="39">
                  <c:v>-9.521484375E-2</c:v>
                </c:pt>
                <c:pt idx="40">
                  <c:v>-9.765625E-2</c:v>
                </c:pt>
                <c:pt idx="41">
                  <c:v>-0.10009765625</c:v>
                </c:pt>
                <c:pt idx="42">
                  <c:v>-0.1025390625</c:v>
                </c:pt>
                <c:pt idx="43">
                  <c:v>-0.10498046875</c:v>
                </c:pt>
                <c:pt idx="44">
                  <c:v>-0.107421875</c:v>
                </c:pt>
                <c:pt idx="45">
                  <c:v>-0.10986328125</c:v>
                </c:pt>
                <c:pt idx="46">
                  <c:v>-0.1123046875</c:v>
                </c:pt>
                <c:pt idx="47">
                  <c:v>-0.11474609375</c:v>
                </c:pt>
                <c:pt idx="48">
                  <c:v>-0.1171875</c:v>
                </c:pt>
                <c:pt idx="49">
                  <c:v>-0.11962890625</c:v>
                </c:pt>
                <c:pt idx="50">
                  <c:v>-0.1220703125</c:v>
                </c:pt>
                <c:pt idx="51">
                  <c:v>-0.12451171875</c:v>
                </c:pt>
                <c:pt idx="52">
                  <c:v>-0.126953125</c:v>
                </c:pt>
                <c:pt idx="53">
                  <c:v>-0.12939453125</c:v>
                </c:pt>
                <c:pt idx="54">
                  <c:v>-0.1318359375</c:v>
                </c:pt>
                <c:pt idx="55">
                  <c:v>-0.13427734375</c:v>
                </c:pt>
                <c:pt idx="56">
                  <c:v>-0.13671875</c:v>
                </c:pt>
                <c:pt idx="57">
                  <c:v>-0.13916015625</c:v>
                </c:pt>
                <c:pt idx="58">
                  <c:v>-0.1416015625</c:v>
                </c:pt>
                <c:pt idx="59">
                  <c:v>-0.14404296875</c:v>
                </c:pt>
                <c:pt idx="60">
                  <c:v>-0.146484375</c:v>
                </c:pt>
                <c:pt idx="61">
                  <c:v>-0.14892578125</c:v>
                </c:pt>
                <c:pt idx="62">
                  <c:v>-0.1513671875</c:v>
                </c:pt>
                <c:pt idx="63">
                  <c:v>-0.15380859375</c:v>
                </c:pt>
                <c:pt idx="64">
                  <c:v>-0.15625</c:v>
                </c:pt>
                <c:pt idx="65">
                  <c:v>-0.15869140625</c:v>
                </c:pt>
                <c:pt idx="66">
                  <c:v>-0.1611328125</c:v>
                </c:pt>
                <c:pt idx="67">
                  <c:v>-0.16357421875</c:v>
                </c:pt>
                <c:pt idx="68">
                  <c:v>-0.166015625</c:v>
                </c:pt>
                <c:pt idx="69">
                  <c:v>-0.16845703125</c:v>
                </c:pt>
                <c:pt idx="70">
                  <c:v>-0.1708984375</c:v>
                </c:pt>
                <c:pt idx="71">
                  <c:v>-0.17333984375</c:v>
                </c:pt>
                <c:pt idx="72">
                  <c:v>-0.17578125</c:v>
                </c:pt>
                <c:pt idx="73">
                  <c:v>-0.17822265625</c:v>
                </c:pt>
                <c:pt idx="74">
                  <c:v>-0.1806640625</c:v>
                </c:pt>
                <c:pt idx="75">
                  <c:v>-0.18310546875</c:v>
                </c:pt>
                <c:pt idx="76">
                  <c:v>-0.185546875</c:v>
                </c:pt>
                <c:pt idx="77">
                  <c:v>-0.18798828125</c:v>
                </c:pt>
                <c:pt idx="78">
                  <c:v>-0.1904296875</c:v>
                </c:pt>
                <c:pt idx="79">
                  <c:v>-0.19287109375</c:v>
                </c:pt>
                <c:pt idx="80">
                  <c:v>-0.1953125</c:v>
                </c:pt>
                <c:pt idx="81">
                  <c:v>-0.19775390625</c:v>
                </c:pt>
                <c:pt idx="82">
                  <c:v>-0.2001953125</c:v>
                </c:pt>
                <c:pt idx="83">
                  <c:v>-0.20263671875</c:v>
                </c:pt>
                <c:pt idx="84">
                  <c:v>-0.205078125</c:v>
                </c:pt>
                <c:pt idx="85">
                  <c:v>-0.20751953125</c:v>
                </c:pt>
                <c:pt idx="86">
                  <c:v>-0.2099609375</c:v>
                </c:pt>
                <c:pt idx="87">
                  <c:v>-0.21240234375</c:v>
                </c:pt>
                <c:pt idx="88">
                  <c:v>-0.21484375</c:v>
                </c:pt>
                <c:pt idx="89">
                  <c:v>-0.21728515625</c:v>
                </c:pt>
                <c:pt idx="90">
                  <c:v>-0.2197265625</c:v>
                </c:pt>
                <c:pt idx="91">
                  <c:v>-0.22216796875</c:v>
                </c:pt>
                <c:pt idx="92">
                  <c:v>-0.224609375</c:v>
                </c:pt>
                <c:pt idx="93">
                  <c:v>-0.22705078125</c:v>
                </c:pt>
                <c:pt idx="94">
                  <c:v>-0.2294921875</c:v>
                </c:pt>
                <c:pt idx="95">
                  <c:v>-0.23193359375</c:v>
                </c:pt>
                <c:pt idx="96">
                  <c:v>-0.234375</c:v>
                </c:pt>
                <c:pt idx="97">
                  <c:v>-0.23681640625</c:v>
                </c:pt>
                <c:pt idx="98">
                  <c:v>-0.2392578125</c:v>
                </c:pt>
                <c:pt idx="99">
                  <c:v>-0.24169921875</c:v>
                </c:pt>
                <c:pt idx="100">
                  <c:v>-0.244140625</c:v>
                </c:pt>
                <c:pt idx="101">
                  <c:v>-0.24658203125</c:v>
                </c:pt>
                <c:pt idx="102">
                  <c:v>-0.2490234375</c:v>
                </c:pt>
                <c:pt idx="103">
                  <c:v>-0.25146484375</c:v>
                </c:pt>
                <c:pt idx="104">
                  <c:v>-0.25390625</c:v>
                </c:pt>
                <c:pt idx="105">
                  <c:v>-0.25634765625</c:v>
                </c:pt>
                <c:pt idx="106">
                  <c:v>-0.2587890625</c:v>
                </c:pt>
                <c:pt idx="107">
                  <c:v>-0.26123046875</c:v>
                </c:pt>
                <c:pt idx="108">
                  <c:v>-0.263671875</c:v>
                </c:pt>
                <c:pt idx="109">
                  <c:v>-0.26611328125</c:v>
                </c:pt>
                <c:pt idx="110">
                  <c:v>-0.2685546875</c:v>
                </c:pt>
                <c:pt idx="111">
                  <c:v>-0.27099609375</c:v>
                </c:pt>
                <c:pt idx="112">
                  <c:v>-0.2734375</c:v>
                </c:pt>
                <c:pt idx="113">
                  <c:v>-0.27587890625</c:v>
                </c:pt>
                <c:pt idx="114">
                  <c:v>-0.2783203125</c:v>
                </c:pt>
                <c:pt idx="115">
                  <c:v>-0.28076171875</c:v>
                </c:pt>
                <c:pt idx="116">
                  <c:v>-0.283203125</c:v>
                </c:pt>
                <c:pt idx="117">
                  <c:v>-0.28564453125</c:v>
                </c:pt>
                <c:pt idx="118">
                  <c:v>-0.2880859375</c:v>
                </c:pt>
                <c:pt idx="119">
                  <c:v>-0.29052734375</c:v>
                </c:pt>
                <c:pt idx="120">
                  <c:v>-0.29296875</c:v>
                </c:pt>
                <c:pt idx="121">
                  <c:v>-0.29541015625</c:v>
                </c:pt>
                <c:pt idx="122">
                  <c:v>-0.2978515625</c:v>
                </c:pt>
                <c:pt idx="123">
                  <c:v>-0.30029296875</c:v>
                </c:pt>
                <c:pt idx="124">
                  <c:v>-0.302734375</c:v>
                </c:pt>
                <c:pt idx="125">
                  <c:v>-0.30517578125</c:v>
                </c:pt>
                <c:pt idx="126">
                  <c:v>-0.3076171875</c:v>
                </c:pt>
                <c:pt idx="127">
                  <c:v>-0.31005859375</c:v>
                </c:pt>
                <c:pt idx="128">
                  <c:v>-0.3125</c:v>
                </c:pt>
                <c:pt idx="129">
                  <c:v>-0.31494140625</c:v>
                </c:pt>
                <c:pt idx="130">
                  <c:v>-0.3173828125</c:v>
                </c:pt>
                <c:pt idx="131">
                  <c:v>-0.31982421875</c:v>
                </c:pt>
                <c:pt idx="132">
                  <c:v>-0.322265625</c:v>
                </c:pt>
                <c:pt idx="133">
                  <c:v>-0.32470703125</c:v>
                </c:pt>
                <c:pt idx="134">
                  <c:v>-0.3271484375</c:v>
                </c:pt>
                <c:pt idx="135">
                  <c:v>-0.32958984375</c:v>
                </c:pt>
                <c:pt idx="136">
                  <c:v>-0.33203125</c:v>
                </c:pt>
                <c:pt idx="137">
                  <c:v>-0.33447265625</c:v>
                </c:pt>
                <c:pt idx="138">
                  <c:v>-0.3369140625</c:v>
                </c:pt>
                <c:pt idx="139">
                  <c:v>-0.33935546875</c:v>
                </c:pt>
                <c:pt idx="140">
                  <c:v>-0.341796875</c:v>
                </c:pt>
                <c:pt idx="141">
                  <c:v>-0.34423828125</c:v>
                </c:pt>
                <c:pt idx="142">
                  <c:v>-0.3466796875</c:v>
                </c:pt>
                <c:pt idx="143">
                  <c:v>-0.34912109375</c:v>
                </c:pt>
                <c:pt idx="144">
                  <c:v>-0.3515625</c:v>
                </c:pt>
                <c:pt idx="145">
                  <c:v>-0.35400390625</c:v>
                </c:pt>
                <c:pt idx="146">
                  <c:v>-0.3564453125</c:v>
                </c:pt>
                <c:pt idx="147">
                  <c:v>-0.35888671875</c:v>
                </c:pt>
                <c:pt idx="148">
                  <c:v>-0.361328125</c:v>
                </c:pt>
                <c:pt idx="149">
                  <c:v>-0.36376953125</c:v>
                </c:pt>
                <c:pt idx="150">
                  <c:v>-0.3662109375</c:v>
                </c:pt>
                <c:pt idx="151">
                  <c:v>-0.36865234375</c:v>
                </c:pt>
                <c:pt idx="152">
                  <c:v>-0.37109375</c:v>
                </c:pt>
                <c:pt idx="153">
                  <c:v>-0.37353515625</c:v>
                </c:pt>
                <c:pt idx="154">
                  <c:v>-0.3759765625</c:v>
                </c:pt>
                <c:pt idx="155">
                  <c:v>-0.37841796875</c:v>
                </c:pt>
                <c:pt idx="156">
                  <c:v>-0.380859375</c:v>
                </c:pt>
                <c:pt idx="157">
                  <c:v>-0.38330078125</c:v>
                </c:pt>
                <c:pt idx="158">
                  <c:v>-0.3857421875</c:v>
                </c:pt>
                <c:pt idx="159">
                  <c:v>-0.38818359375</c:v>
                </c:pt>
                <c:pt idx="160">
                  <c:v>-0.390625</c:v>
                </c:pt>
                <c:pt idx="161">
                  <c:v>-0.39306640625</c:v>
                </c:pt>
                <c:pt idx="162">
                  <c:v>-0.3955078125</c:v>
                </c:pt>
                <c:pt idx="163">
                  <c:v>-0.39794921875</c:v>
                </c:pt>
                <c:pt idx="164">
                  <c:v>-0.400390625</c:v>
                </c:pt>
                <c:pt idx="165">
                  <c:v>-0.40283203125</c:v>
                </c:pt>
                <c:pt idx="166">
                  <c:v>-0.4052734375</c:v>
                </c:pt>
                <c:pt idx="167">
                  <c:v>-0.40771484375</c:v>
                </c:pt>
                <c:pt idx="168">
                  <c:v>-0.41015625</c:v>
                </c:pt>
                <c:pt idx="169">
                  <c:v>-0.41259765625</c:v>
                </c:pt>
                <c:pt idx="170">
                  <c:v>-0.4150390625</c:v>
                </c:pt>
                <c:pt idx="171">
                  <c:v>-0.41748046875</c:v>
                </c:pt>
                <c:pt idx="172">
                  <c:v>-0.419921875</c:v>
                </c:pt>
                <c:pt idx="173">
                  <c:v>-0.42236328125</c:v>
                </c:pt>
                <c:pt idx="174">
                  <c:v>-0.4248046875</c:v>
                </c:pt>
                <c:pt idx="175">
                  <c:v>-0.42724609375</c:v>
                </c:pt>
                <c:pt idx="176">
                  <c:v>-0.4296875</c:v>
                </c:pt>
                <c:pt idx="177">
                  <c:v>-0.43212890625</c:v>
                </c:pt>
                <c:pt idx="178">
                  <c:v>-0.4345703125</c:v>
                </c:pt>
                <c:pt idx="179">
                  <c:v>-0.43701171875</c:v>
                </c:pt>
                <c:pt idx="180">
                  <c:v>-0.439453125</c:v>
                </c:pt>
                <c:pt idx="181">
                  <c:v>-0.44189453125</c:v>
                </c:pt>
                <c:pt idx="182">
                  <c:v>-0.4443359375</c:v>
                </c:pt>
                <c:pt idx="183">
                  <c:v>-0.44677734375</c:v>
                </c:pt>
                <c:pt idx="184">
                  <c:v>-0.44921875</c:v>
                </c:pt>
                <c:pt idx="185">
                  <c:v>-0.45166015625</c:v>
                </c:pt>
                <c:pt idx="186">
                  <c:v>-0.4541015625</c:v>
                </c:pt>
                <c:pt idx="187">
                  <c:v>-0.45654296875</c:v>
                </c:pt>
                <c:pt idx="188">
                  <c:v>-0.458984375</c:v>
                </c:pt>
                <c:pt idx="189">
                  <c:v>-0.46142578125</c:v>
                </c:pt>
                <c:pt idx="190">
                  <c:v>-0.4638671875</c:v>
                </c:pt>
                <c:pt idx="191">
                  <c:v>-0.46630859375</c:v>
                </c:pt>
                <c:pt idx="192">
                  <c:v>-0.46875</c:v>
                </c:pt>
                <c:pt idx="193">
                  <c:v>-0.47119140625</c:v>
                </c:pt>
                <c:pt idx="194">
                  <c:v>-0.4736328125</c:v>
                </c:pt>
                <c:pt idx="195">
                  <c:v>-0.47607421875</c:v>
                </c:pt>
                <c:pt idx="196">
                  <c:v>-0.478515625</c:v>
                </c:pt>
                <c:pt idx="197">
                  <c:v>-0.48095703125</c:v>
                </c:pt>
                <c:pt idx="198">
                  <c:v>-0.4833984375</c:v>
                </c:pt>
                <c:pt idx="199">
                  <c:v>-0.48583984375</c:v>
                </c:pt>
                <c:pt idx="200">
                  <c:v>-0.48828125</c:v>
                </c:pt>
                <c:pt idx="201">
                  <c:v>-0.49072265625</c:v>
                </c:pt>
                <c:pt idx="202">
                  <c:v>-0.4931640625</c:v>
                </c:pt>
                <c:pt idx="203">
                  <c:v>-0.49560546875</c:v>
                </c:pt>
                <c:pt idx="204">
                  <c:v>-0.498046875</c:v>
                </c:pt>
                <c:pt idx="205">
                  <c:v>-0.50048828125</c:v>
                </c:pt>
                <c:pt idx="206">
                  <c:v>-0.5029296875</c:v>
                </c:pt>
                <c:pt idx="207">
                  <c:v>-0.50537109375</c:v>
                </c:pt>
                <c:pt idx="208">
                  <c:v>-0.5078125</c:v>
                </c:pt>
                <c:pt idx="209">
                  <c:v>-0.51025390625</c:v>
                </c:pt>
                <c:pt idx="210">
                  <c:v>-0.5126953125</c:v>
                </c:pt>
                <c:pt idx="211">
                  <c:v>-0.51513671875</c:v>
                </c:pt>
                <c:pt idx="212">
                  <c:v>-0.517578125</c:v>
                </c:pt>
                <c:pt idx="213">
                  <c:v>-0.52001953125</c:v>
                </c:pt>
                <c:pt idx="214">
                  <c:v>-0.5224609375</c:v>
                </c:pt>
                <c:pt idx="215">
                  <c:v>-0.52490234375</c:v>
                </c:pt>
                <c:pt idx="216">
                  <c:v>-0.52734375</c:v>
                </c:pt>
                <c:pt idx="217">
                  <c:v>-0.52978515625</c:v>
                </c:pt>
                <c:pt idx="218">
                  <c:v>-0.5322265625</c:v>
                </c:pt>
                <c:pt idx="219">
                  <c:v>-0.53466796875</c:v>
                </c:pt>
                <c:pt idx="220">
                  <c:v>-0.537109375</c:v>
                </c:pt>
                <c:pt idx="221">
                  <c:v>-0.53955078125</c:v>
                </c:pt>
                <c:pt idx="222">
                  <c:v>-0.5419921875</c:v>
                </c:pt>
                <c:pt idx="223">
                  <c:v>-0.54443359375</c:v>
                </c:pt>
                <c:pt idx="224">
                  <c:v>-0.546875</c:v>
                </c:pt>
                <c:pt idx="225">
                  <c:v>-0.54931640625</c:v>
                </c:pt>
                <c:pt idx="226">
                  <c:v>-0.5517578125</c:v>
                </c:pt>
                <c:pt idx="227">
                  <c:v>-0.55419921875</c:v>
                </c:pt>
                <c:pt idx="228">
                  <c:v>-0.556640625</c:v>
                </c:pt>
                <c:pt idx="229">
                  <c:v>-0.55908203125</c:v>
                </c:pt>
                <c:pt idx="230">
                  <c:v>-0.5615234375</c:v>
                </c:pt>
                <c:pt idx="231">
                  <c:v>-0.56396484375</c:v>
                </c:pt>
                <c:pt idx="232">
                  <c:v>-0.56640625</c:v>
                </c:pt>
                <c:pt idx="233">
                  <c:v>-0.56884765625</c:v>
                </c:pt>
                <c:pt idx="234">
                  <c:v>-0.5712890625</c:v>
                </c:pt>
                <c:pt idx="235">
                  <c:v>-0.57373046875</c:v>
                </c:pt>
                <c:pt idx="236">
                  <c:v>-0.576171875</c:v>
                </c:pt>
                <c:pt idx="237">
                  <c:v>-0.57861328125</c:v>
                </c:pt>
                <c:pt idx="238">
                  <c:v>-0.5810546875</c:v>
                </c:pt>
                <c:pt idx="239">
                  <c:v>-0.58349609375</c:v>
                </c:pt>
                <c:pt idx="240">
                  <c:v>-0.5859375</c:v>
                </c:pt>
                <c:pt idx="241">
                  <c:v>-0.58837890625</c:v>
                </c:pt>
                <c:pt idx="242">
                  <c:v>-0.5908203125</c:v>
                </c:pt>
                <c:pt idx="243">
                  <c:v>-0.59326171875</c:v>
                </c:pt>
                <c:pt idx="244">
                  <c:v>-0.595703125</c:v>
                </c:pt>
                <c:pt idx="245">
                  <c:v>-0.59814453125</c:v>
                </c:pt>
                <c:pt idx="246">
                  <c:v>-0.6005859375</c:v>
                </c:pt>
                <c:pt idx="247">
                  <c:v>-0.60302734375</c:v>
                </c:pt>
                <c:pt idx="248">
                  <c:v>-0.60546875</c:v>
                </c:pt>
                <c:pt idx="249">
                  <c:v>-0.60791015625</c:v>
                </c:pt>
                <c:pt idx="250">
                  <c:v>-0.6103515625</c:v>
                </c:pt>
                <c:pt idx="251">
                  <c:v>-0.61279296875</c:v>
                </c:pt>
                <c:pt idx="252">
                  <c:v>-0.615234375</c:v>
                </c:pt>
                <c:pt idx="253">
                  <c:v>-0.61767578125</c:v>
                </c:pt>
                <c:pt idx="254">
                  <c:v>-0.6201171875</c:v>
                </c:pt>
                <c:pt idx="255">
                  <c:v>-0.62255859375</c:v>
                </c:pt>
                <c:pt idx="256">
                  <c:v>-0.625</c:v>
                </c:pt>
                <c:pt idx="257">
                  <c:v>-0.62744140625</c:v>
                </c:pt>
                <c:pt idx="258">
                  <c:v>-0.6298828125</c:v>
                </c:pt>
                <c:pt idx="259">
                  <c:v>-0.63232421875</c:v>
                </c:pt>
                <c:pt idx="260">
                  <c:v>-0.634765625</c:v>
                </c:pt>
                <c:pt idx="261">
                  <c:v>-0.63720703125</c:v>
                </c:pt>
                <c:pt idx="262">
                  <c:v>-0.6396484375</c:v>
                </c:pt>
                <c:pt idx="263">
                  <c:v>-0.64208984375</c:v>
                </c:pt>
                <c:pt idx="264">
                  <c:v>-0.64453125</c:v>
                </c:pt>
                <c:pt idx="265">
                  <c:v>-0.64697265625</c:v>
                </c:pt>
                <c:pt idx="266">
                  <c:v>-0.6494140625</c:v>
                </c:pt>
                <c:pt idx="267">
                  <c:v>-0.65185546875</c:v>
                </c:pt>
                <c:pt idx="268">
                  <c:v>-0.654296875</c:v>
                </c:pt>
                <c:pt idx="269">
                  <c:v>-0.65673828125</c:v>
                </c:pt>
                <c:pt idx="270">
                  <c:v>-0.6591796875</c:v>
                </c:pt>
                <c:pt idx="271">
                  <c:v>-0.66162109375</c:v>
                </c:pt>
                <c:pt idx="272">
                  <c:v>-0.6640625</c:v>
                </c:pt>
                <c:pt idx="273">
                  <c:v>-0.66650390625</c:v>
                </c:pt>
                <c:pt idx="274">
                  <c:v>-0.6689453125</c:v>
                </c:pt>
                <c:pt idx="275">
                  <c:v>-0.67138671875</c:v>
                </c:pt>
                <c:pt idx="276">
                  <c:v>-0.673828125</c:v>
                </c:pt>
                <c:pt idx="277">
                  <c:v>-0.67626953125</c:v>
                </c:pt>
                <c:pt idx="278">
                  <c:v>-0.6787109375</c:v>
                </c:pt>
                <c:pt idx="279">
                  <c:v>-0.68115234375</c:v>
                </c:pt>
                <c:pt idx="280">
                  <c:v>-0.68359375</c:v>
                </c:pt>
                <c:pt idx="281">
                  <c:v>-0.68603515625</c:v>
                </c:pt>
                <c:pt idx="282">
                  <c:v>-0.6884765625</c:v>
                </c:pt>
                <c:pt idx="283">
                  <c:v>-0.69091796875</c:v>
                </c:pt>
                <c:pt idx="284">
                  <c:v>-0.693359375</c:v>
                </c:pt>
                <c:pt idx="285">
                  <c:v>-0.69580078125</c:v>
                </c:pt>
                <c:pt idx="286">
                  <c:v>-0.6982421875</c:v>
                </c:pt>
                <c:pt idx="287">
                  <c:v>-0.70068359375</c:v>
                </c:pt>
                <c:pt idx="288">
                  <c:v>-0.703125</c:v>
                </c:pt>
                <c:pt idx="289">
                  <c:v>-0.70556640625</c:v>
                </c:pt>
                <c:pt idx="290">
                  <c:v>-0.7080078125</c:v>
                </c:pt>
                <c:pt idx="291">
                  <c:v>-0.71044921875</c:v>
                </c:pt>
                <c:pt idx="292">
                  <c:v>-0.712890625</c:v>
                </c:pt>
                <c:pt idx="293">
                  <c:v>-0.71533203125</c:v>
                </c:pt>
                <c:pt idx="294">
                  <c:v>-0.7177734375</c:v>
                </c:pt>
                <c:pt idx="295">
                  <c:v>-0.72021484375</c:v>
                </c:pt>
                <c:pt idx="296">
                  <c:v>-0.72265625</c:v>
                </c:pt>
                <c:pt idx="297">
                  <c:v>-0.72509765625</c:v>
                </c:pt>
                <c:pt idx="298">
                  <c:v>-0.7275390625</c:v>
                </c:pt>
                <c:pt idx="299">
                  <c:v>-0.72998046875</c:v>
                </c:pt>
                <c:pt idx="300">
                  <c:v>-0.732421875</c:v>
                </c:pt>
                <c:pt idx="301">
                  <c:v>-0.73486328125</c:v>
                </c:pt>
                <c:pt idx="302">
                  <c:v>-0.7373046875</c:v>
                </c:pt>
                <c:pt idx="303">
                  <c:v>-0.73974609375</c:v>
                </c:pt>
                <c:pt idx="304">
                  <c:v>-0.7421875</c:v>
                </c:pt>
                <c:pt idx="305">
                  <c:v>-0.74462890625</c:v>
                </c:pt>
                <c:pt idx="306">
                  <c:v>-0.7470703125</c:v>
                </c:pt>
                <c:pt idx="307">
                  <c:v>-0.74951171875</c:v>
                </c:pt>
                <c:pt idx="308">
                  <c:v>-0.751953125</c:v>
                </c:pt>
                <c:pt idx="309">
                  <c:v>-0.75439453125</c:v>
                </c:pt>
                <c:pt idx="310">
                  <c:v>-0.7568359375</c:v>
                </c:pt>
                <c:pt idx="311">
                  <c:v>-0.75927734375</c:v>
                </c:pt>
                <c:pt idx="312">
                  <c:v>-0.76171875</c:v>
                </c:pt>
                <c:pt idx="313">
                  <c:v>-0.76416015625</c:v>
                </c:pt>
                <c:pt idx="314">
                  <c:v>-0.7666015625</c:v>
                </c:pt>
                <c:pt idx="315">
                  <c:v>-0.76904296875</c:v>
                </c:pt>
                <c:pt idx="316">
                  <c:v>-0.771484375</c:v>
                </c:pt>
                <c:pt idx="317">
                  <c:v>-0.77392578125</c:v>
                </c:pt>
                <c:pt idx="318">
                  <c:v>-0.7763671875</c:v>
                </c:pt>
                <c:pt idx="319">
                  <c:v>-0.77880859375</c:v>
                </c:pt>
                <c:pt idx="320">
                  <c:v>-0.78125</c:v>
                </c:pt>
                <c:pt idx="321">
                  <c:v>-0.78369140625</c:v>
                </c:pt>
                <c:pt idx="322">
                  <c:v>-0.7861328125</c:v>
                </c:pt>
                <c:pt idx="323">
                  <c:v>-0.78857421875</c:v>
                </c:pt>
                <c:pt idx="324">
                  <c:v>-0.791015625</c:v>
                </c:pt>
                <c:pt idx="325">
                  <c:v>-0.79345703125</c:v>
                </c:pt>
                <c:pt idx="326">
                  <c:v>-0.7958984375</c:v>
                </c:pt>
                <c:pt idx="327">
                  <c:v>-0.79833984375</c:v>
                </c:pt>
                <c:pt idx="328">
                  <c:v>-0.80078125</c:v>
                </c:pt>
                <c:pt idx="329">
                  <c:v>-0.80322265625</c:v>
                </c:pt>
                <c:pt idx="330">
                  <c:v>-0.8056640625</c:v>
                </c:pt>
                <c:pt idx="331">
                  <c:v>-0.80810546875</c:v>
                </c:pt>
                <c:pt idx="332">
                  <c:v>-0.810546875</c:v>
                </c:pt>
                <c:pt idx="333">
                  <c:v>-0.81298828125</c:v>
                </c:pt>
                <c:pt idx="334">
                  <c:v>-0.8154296875</c:v>
                </c:pt>
                <c:pt idx="335">
                  <c:v>-0.81787109375</c:v>
                </c:pt>
                <c:pt idx="336">
                  <c:v>-0.8203125</c:v>
                </c:pt>
                <c:pt idx="337">
                  <c:v>-0.82275390625</c:v>
                </c:pt>
                <c:pt idx="338">
                  <c:v>-0.8251953125</c:v>
                </c:pt>
                <c:pt idx="339">
                  <c:v>-0.82763671875</c:v>
                </c:pt>
                <c:pt idx="340">
                  <c:v>-0.830078125</c:v>
                </c:pt>
                <c:pt idx="341">
                  <c:v>-0.83251953125</c:v>
                </c:pt>
                <c:pt idx="342">
                  <c:v>-0.8349609375</c:v>
                </c:pt>
                <c:pt idx="343">
                  <c:v>-0.83740234375</c:v>
                </c:pt>
                <c:pt idx="344">
                  <c:v>-0.83984375</c:v>
                </c:pt>
                <c:pt idx="345">
                  <c:v>-0.84228515625</c:v>
                </c:pt>
                <c:pt idx="346">
                  <c:v>-0.8447265625</c:v>
                </c:pt>
                <c:pt idx="347">
                  <c:v>-0.84716796875</c:v>
                </c:pt>
                <c:pt idx="348">
                  <c:v>-0.849609375</c:v>
                </c:pt>
                <c:pt idx="349">
                  <c:v>-0.85205078125</c:v>
                </c:pt>
                <c:pt idx="350">
                  <c:v>-0.8544921875</c:v>
                </c:pt>
                <c:pt idx="351">
                  <c:v>-0.85693359375</c:v>
                </c:pt>
                <c:pt idx="352">
                  <c:v>-0.859375</c:v>
                </c:pt>
                <c:pt idx="353">
                  <c:v>-0.86181640625</c:v>
                </c:pt>
                <c:pt idx="354">
                  <c:v>-0.8642578125</c:v>
                </c:pt>
                <c:pt idx="355">
                  <c:v>-0.86669921875</c:v>
                </c:pt>
                <c:pt idx="356">
                  <c:v>-0.869140625</c:v>
                </c:pt>
                <c:pt idx="357">
                  <c:v>-0.87158203125</c:v>
                </c:pt>
                <c:pt idx="358">
                  <c:v>-0.8740234375</c:v>
                </c:pt>
                <c:pt idx="359">
                  <c:v>-0.87646484375</c:v>
                </c:pt>
                <c:pt idx="360">
                  <c:v>-0.87890625</c:v>
                </c:pt>
                <c:pt idx="361">
                  <c:v>-0.88134765625</c:v>
                </c:pt>
                <c:pt idx="362">
                  <c:v>-0.8837890625</c:v>
                </c:pt>
                <c:pt idx="363">
                  <c:v>-0.88623046875</c:v>
                </c:pt>
                <c:pt idx="364">
                  <c:v>-0.888671875</c:v>
                </c:pt>
                <c:pt idx="365">
                  <c:v>-0.89111328125</c:v>
                </c:pt>
                <c:pt idx="366">
                  <c:v>-0.8935546875</c:v>
                </c:pt>
                <c:pt idx="367">
                  <c:v>-0.89599609375</c:v>
                </c:pt>
                <c:pt idx="368">
                  <c:v>-0.8984375</c:v>
                </c:pt>
                <c:pt idx="369">
                  <c:v>-0.90087890625</c:v>
                </c:pt>
                <c:pt idx="370">
                  <c:v>-0.9033203125</c:v>
                </c:pt>
                <c:pt idx="371">
                  <c:v>-0.90576171875</c:v>
                </c:pt>
                <c:pt idx="372">
                  <c:v>-0.908203125</c:v>
                </c:pt>
                <c:pt idx="373">
                  <c:v>-0.91064453125</c:v>
                </c:pt>
                <c:pt idx="374">
                  <c:v>-0.9130859375</c:v>
                </c:pt>
                <c:pt idx="375">
                  <c:v>-0.91552734375</c:v>
                </c:pt>
                <c:pt idx="376">
                  <c:v>-0.91796875</c:v>
                </c:pt>
                <c:pt idx="377">
                  <c:v>-0.92041015625</c:v>
                </c:pt>
                <c:pt idx="378">
                  <c:v>-0.9228515625</c:v>
                </c:pt>
                <c:pt idx="379">
                  <c:v>-0.92529296875</c:v>
                </c:pt>
                <c:pt idx="380">
                  <c:v>-0.927734375</c:v>
                </c:pt>
                <c:pt idx="381">
                  <c:v>-0.93017578125</c:v>
                </c:pt>
                <c:pt idx="382">
                  <c:v>-0.9326171875</c:v>
                </c:pt>
                <c:pt idx="383">
                  <c:v>-0.93505859375</c:v>
                </c:pt>
                <c:pt idx="384">
                  <c:v>-0.9375</c:v>
                </c:pt>
                <c:pt idx="385">
                  <c:v>-0.93994140625</c:v>
                </c:pt>
                <c:pt idx="386">
                  <c:v>-0.9423828125</c:v>
                </c:pt>
                <c:pt idx="387">
                  <c:v>-0.94482421875</c:v>
                </c:pt>
                <c:pt idx="388">
                  <c:v>-0.947265625</c:v>
                </c:pt>
                <c:pt idx="389">
                  <c:v>-0.94970703125</c:v>
                </c:pt>
                <c:pt idx="390">
                  <c:v>-0.9521484375</c:v>
                </c:pt>
                <c:pt idx="391">
                  <c:v>-0.95458984375</c:v>
                </c:pt>
                <c:pt idx="392">
                  <c:v>-0.95703125</c:v>
                </c:pt>
                <c:pt idx="393">
                  <c:v>-0.95947265625</c:v>
                </c:pt>
                <c:pt idx="394">
                  <c:v>-0.9619140625</c:v>
                </c:pt>
                <c:pt idx="395">
                  <c:v>-0.96435546875</c:v>
                </c:pt>
                <c:pt idx="396">
                  <c:v>-0.966796875</c:v>
                </c:pt>
                <c:pt idx="397">
                  <c:v>-0.96923828125</c:v>
                </c:pt>
                <c:pt idx="398">
                  <c:v>-0.9716796875</c:v>
                </c:pt>
                <c:pt idx="399">
                  <c:v>-0.97412109375</c:v>
                </c:pt>
                <c:pt idx="400">
                  <c:v>-0.9765625</c:v>
                </c:pt>
                <c:pt idx="401">
                  <c:v>-0.97900390625</c:v>
                </c:pt>
                <c:pt idx="402">
                  <c:v>-0.9814453125</c:v>
                </c:pt>
                <c:pt idx="403">
                  <c:v>-0.98388671875</c:v>
                </c:pt>
                <c:pt idx="404">
                  <c:v>-0.986328125</c:v>
                </c:pt>
                <c:pt idx="405">
                  <c:v>-0.98876953125</c:v>
                </c:pt>
                <c:pt idx="406">
                  <c:v>-0.9912109375</c:v>
                </c:pt>
                <c:pt idx="407">
                  <c:v>-0.99365234375</c:v>
                </c:pt>
                <c:pt idx="408">
                  <c:v>-0.99609375</c:v>
                </c:pt>
                <c:pt idx="409">
                  <c:v>-0.99853515625</c:v>
                </c:pt>
                <c:pt idx="410">
                  <c:v>-1.0009765625</c:v>
                </c:pt>
                <c:pt idx="411">
                  <c:v>-1.00341796875</c:v>
                </c:pt>
                <c:pt idx="412">
                  <c:v>-1.005859375</c:v>
                </c:pt>
                <c:pt idx="413">
                  <c:v>-1.00830078125</c:v>
                </c:pt>
                <c:pt idx="414">
                  <c:v>-1.0107421875</c:v>
                </c:pt>
                <c:pt idx="415">
                  <c:v>-1.01318359375</c:v>
                </c:pt>
                <c:pt idx="416">
                  <c:v>-1.015625</c:v>
                </c:pt>
                <c:pt idx="417">
                  <c:v>-1.01806640625</c:v>
                </c:pt>
                <c:pt idx="418">
                  <c:v>-1.0205078125</c:v>
                </c:pt>
                <c:pt idx="419">
                  <c:v>-1.02294921875</c:v>
                </c:pt>
                <c:pt idx="420">
                  <c:v>-1.025390625</c:v>
                </c:pt>
                <c:pt idx="421">
                  <c:v>-1.02783203125</c:v>
                </c:pt>
                <c:pt idx="422">
                  <c:v>-1.0302734375</c:v>
                </c:pt>
                <c:pt idx="423">
                  <c:v>-1.03271484375</c:v>
                </c:pt>
                <c:pt idx="424">
                  <c:v>-1.03515625</c:v>
                </c:pt>
                <c:pt idx="425">
                  <c:v>-1.03759765625</c:v>
                </c:pt>
                <c:pt idx="426">
                  <c:v>-1.0400390625</c:v>
                </c:pt>
                <c:pt idx="427">
                  <c:v>-1.04248046875</c:v>
                </c:pt>
                <c:pt idx="428">
                  <c:v>-1.044921875</c:v>
                </c:pt>
                <c:pt idx="429">
                  <c:v>-1.04736328125</c:v>
                </c:pt>
                <c:pt idx="430">
                  <c:v>-1.0498046875</c:v>
                </c:pt>
                <c:pt idx="431">
                  <c:v>-1.05224609375</c:v>
                </c:pt>
                <c:pt idx="432">
                  <c:v>-1.0546875</c:v>
                </c:pt>
                <c:pt idx="433">
                  <c:v>-1.05712890625</c:v>
                </c:pt>
                <c:pt idx="434">
                  <c:v>-1.0595703125</c:v>
                </c:pt>
                <c:pt idx="435">
                  <c:v>-1.06201171875</c:v>
                </c:pt>
                <c:pt idx="436">
                  <c:v>-1.064453125</c:v>
                </c:pt>
                <c:pt idx="437">
                  <c:v>-1.06689453125</c:v>
                </c:pt>
                <c:pt idx="438">
                  <c:v>-1.0693359375</c:v>
                </c:pt>
                <c:pt idx="439">
                  <c:v>-1.07177734375</c:v>
                </c:pt>
                <c:pt idx="440">
                  <c:v>-1.07421875</c:v>
                </c:pt>
                <c:pt idx="441">
                  <c:v>-1.07666015625</c:v>
                </c:pt>
                <c:pt idx="442">
                  <c:v>-1.0791015625</c:v>
                </c:pt>
                <c:pt idx="443">
                  <c:v>-1.08154296875</c:v>
                </c:pt>
                <c:pt idx="444">
                  <c:v>-1.083984375</c:v>
                </c:pt>
                <c:pt idx="445">
                  <c:v>-1.08642578125</c:v>
                </c:pt>
                <c:pt idx="446">
                  <c:v>-1.0888671875</c:v>
                </c:pt>
                <c:pt idx="447">
                  <c:v>-1.09130859375</c:v>
                </c:pt>
                <c:pt idx="448">
                  <c:v>-1.09375</c:v>
                </c:pt>
                <c:pt idx="449">
                  <c:v>-1.09619140625</c:v>
                </c:pt>
                <c:pt idx="450">
                  <c:v>-1.0986328125</c:v>
                </c:pt>
                <c:pt idx="451">
                  <c:v>-1.10107421875</c:v>
                </c:pt>
                <c:pt idx="452">
                  <c:v>-1.103515625</c:v>
                </c:pt>
                <c:pt idx="453">
                  <c:v>-1.10595703125</c:v>
                </c:pt>
                <c:pt idx="454">
                  <c:v>-1.1083984375</c:v>
                </c:pt>
                <c:pt idx="455">
                  <c:v>-1.11083984375</c:v>
                </c:pt>
                <c:pt idx="456">
                  <c:v>-1.11328125</c:v>
                </c:pt>
                <c:pt idx="457">
                  <c:v>-1.11572265625</c:v>
                </c:pt>
                <c:pt idx="458">
                  <c:v>-1.1181640625</c:v>
                </c:pt>
                <c:pt idx="459">
                  <c:v>-1.12060546875</c:v>
                </c:pt>
                <c:pt idx="460">
                  <c:v>-1.123046875</c:v>
                </c:pt>
                <c:pt idx="461">
                  <c:v>-1.12548828125</c:v>
                </c:pt>
                <c:pt idx="462">
                  <c:v>-1.1279296875</c:v>
                </c:pt>
                <c:pt idx="463">
                  <c:v>-1.13037109375</c:v>
                </c:pt>
                <c:pt idx="464">
                  <c:v>-1.1328125</c:v>
                </c:pt>
                <c:pt idx="465">
                  <c:v>-1.13525390625</c:v>
                </c:pt>
                <c:pt idx="466">
                  <c:v>-1.1376953125</c:v>
                </c:pt>
                <c:pt idx="467">
                  <c:v>-1.14013671875</c:v>
                </c:pt>
                <c:pt idx="468">
                  <c:v>-1.142578125</c:v>
                </c:pt>
                <c:pt idx="469">
                  <c:v>-1.14501953125</c:v>
                </c:pt>
                <c:pt idx="470">
                  <c:v>-1.1474609375</c:v>
                </c:pt>
                <c:pt idx="471">
                  <c:v>-1.14990234375</c:v>
                </c:pt>
                <c:pt idx="472">
                  <c:v>-1.15234375</c:v>
                </c:pt>
                <c:pt idx="473">
                  <c:v>-1.15478515625</c:v>
                </c:pt>
                <c:pt idx="474">
                  <c:v>-1.1572265625</c:v>
                </c:pt>
                <c:pt idx="475">
                  <c:v>-1.15966796875</c:v>
                </c:pt>
                <c:pt idx="476">
                  <c:v>-1.162109375</c:v>
                </c:pt>
                <c:pt idx="477">
                  <c:v>-1.16455078125</c:v>
                </c:pt>
                <c:pt idx="478">
                  <c:v>-1.1669921875</c:v>
                </c:pt>
                <c:pt idx="479">
                  <c:v>-1.16943359375</c:v>
                </c:pt>
                <c:pt idx="480">
                  <c:v>-1.171875</c:v>
                </c:pt>
                <c:pt idx="481">
                  <c:v>-1.17431640625</c:v>
                </c:pt>
                <c:pt idx="482">
                  <c:v>-1.1767578125</c:v>
                </c:pt>
                <c:pt idx="483">
                  <c:v>-1.17919921875</c:v>
                </c:pt>
                <c:pt idx="484">
                  <c:v>-1.181640625</c:v>
                </c:pt>
                <c:pt idx="485">
                  <c:v>-1.18408203125</c:v>
                </c:pt>
                <c:pt idx="486">
                  <c:v>-1.1865234375</c:v>
                </c:pt>
                <c:pt idx="487">
                  <c:v>-1.18896484375</c:v>
                </c:pt>
                <c:pt idx="488">
                  <c:v>-1.19140625</c:v>
                </c:pt>
                <c:pt idx="489">
                  <c:v>-1.19384765625</c:v>
                </c:pt>
                <c:pt idx="490">
                  <c:v>-1.1962890625</c:v>
                </c:pt>
                <c:pt idx="491">
                  <c:v>-1.19873046875</c:v>
                </c:pt>
                <c:pt idx="492">
                  <c:v>-1.201171875</c:v>
                </c:pt>
                <c:pt idx="493">
                  <c:v>-1.20361328125</c:v>
                </c:pt>
                <c:pt idx="494">
                  <c:v>-1.2060546875</c:v>
                </c:pt>
                <c:pt idx="495">
                  <c:v>-1.20849609375</c:v>
                </c:pt>
                <c:pt idx="496">
                  <c:v>-1.2109375</c:v>
                </c:pt>
                <c:pt idx="497">
                  <c:v>-1.21337890625</c:v>
                </c:pt>
                <c:pt idx="498">
                  <c:v>-1.2158203125</c:v>
                </c:pt>
                <c:pt idx="499">
                  <c:v>-1.21826171875</c:v>
                </c:pt>
                <c:pt idx="500">
                  <c:v>-1.220703125</c:v>
                </c:pt>
                <c:pt idx="501">
                  <c:v>-1.22314453125</c:v>
                </c:pt>
                <c:pt idx="502">
                  <c:v>-1.2255859375</c:v>
                </c:pt>
                <c:pt idx="503">
                  <c:v>-1.22802734375</c:v>
                </c:pt>
                <c:pt idx="504">
                  <c:v>-1.23046875</c:v>
                </c:pt>
                <c:pt idx="505">
                  <c:v>-1.23291015625</c:v>
                </c:pt>
                <c:pt idx="506">
                  <c:v>-1.2353515625</c:v>
                </c:pt>
                <c:pt idx="507">
                  <c:v>-1.23779296875</c:v>
                </c:pt>
                <c:pt idx="508">
                  <c:v>-1.240234375</c:v>
                </c:pt>
                <c:pt idx="509">
                  <c:v>-1.24267578125</c:v>
                </c:pt>
                <c:pt idx="510">
                  <c:v>-1.2451171875</c:v>
                </c:pt>
                <c:pt idx="511">
                  <c:v>-1.24755859375</c:v>
                </c:pt>
                <c:pt idx="512">
                  <c:v>-1.25</c:v>
                </c:pt>
                <c:pt idx="513">
                  <c:v>-1.25244140625</c:v>
                </c:pt>
                <c:pt idx="514">
                  <c:v>-1.2548828125</c:v>
                </c:pt>
                <c:pt idx="515">
                  <c:v>-1.25732421875</c:v>
                </c:pt>
                <c:pt idx="516">
                  <c:v>-1.259765625</c:v>
                </c:pt>
                <c:pt idx="517">
                  <c:v>-1.26220703125</c:v>
                </c:pt>
                <c:pt idx="518">
                  <c:v>-1.2646484375</c:v>
                </c:pt>
                <c:pt idx="519">
                  <c:v>-1.26708984375</c:v>
                </c:pt>
                <c:pt idx="520">
                  <c:v>-1.26953125</c:v>
                </c:pt>
                <c:pt idx="521">
                  <c:v>-1.27197265625</c:v>
                </c:pt>
                <c:pt idx="522">
                  <c:v>-1.2744140625</c:v>
                </c:pt>
                <c:pt idx="523">
                  <c:v>-1.27685546875</c:v>
                </c:pt>
                <c:pt idx="524">
                  <c:v>-1.279296875</c:v>
                </c:pt>
                <c:pt idx="525">
                  <c:v>-1.28173828125</c:v>
                </c:pt>
                <c:pt idx="526">
                  <c:v>-1.2841796875</c:v>
                </c:pt>
                <c:pt idx="527">
                  <c:v>-1.28662109375</c:v>
                </c:pt>
                <c:pt idx="528">
                  <c:v>-1.2890625</c:v>
                </c:pt>
                <c:pt idx="529">
                  <c:v>-1.29150390625</c:v>
                </c:pt>
                <c:pt idx="530">
                  <c:v>-1.2939453125</c:v>
                </c:pt>
                <c:pt idx="531">
                  <c:v>-1.29638671875</c:v>
                </c:pt>
                <c:pt idx="532">
                  <c:v>-1.298828125</c:v>
                </c:pt>
                <c:pt idx="533">
                  <c:v>-1.30126953125</c:v>
                </c:pt>
                <c:pt idx="534">
                  <c:v>-1.3037109375</c:v>
                </c:pt>
                <c:pt idx="535">
                  <c:v>-1.30615234375</c:v>
                </c:pt>
                <c:pt idx="536">
                  <c:v>-1.30859375</c:v>
                </c:pt>
                <c:pt idx="537">
                  <c:v>-1.31103515625</c:v>
                </c:pt>
                <c:pt idx="538">
                  <c:v>-1.3134765625</c:v>
                </c:pt>
                <c:pt idx="539">
                  <c:v>-1.31591796875</c:v>
                </c:pt>
                <c:pt idx="540">
                  <c:v>-1.318359375</c:v>
                </c:pt>
                <c:pt idx="541">
                  <c:v>-1.32080078125</c:v>
                </c:pt>
                <c:pt idx="542">
                  <c:v>-1.3232421875</c:v>
                </c:pt>
                <c:pt idx="543">
                  <c:v>-1.32568359375</c:v>
                </c:pt>
                <c:pt idx="544">
                  <c:v>-1.328125</c:v>
                </c:pt>
                <c:pt idx="545">
                  <c:v>-1.33056640625</c:v>
                </c:pt>
                <c:pt idx="546">
                  <c:v>-1.3330078125</c:v>
                </c:pt>
                <c:pt idx="547">
                  <c:v>-1.33544921875</c:v>
                </c:pt>
                <c:pt idx="548">
                  <c:v>-1.337890625</c:v>
                </c:pt>
                <c:pt idx="549">
                  <c:v>-1.34033203125</c:v>
                </c:pt>
                <c:pt idx="550">
                  <c:v>-1.3427734375</c:v>
                </c:pt>
                <c:pt idx="551">
                  <c:v>-1.34521484375</c:v>
                </c:pt>
                <c:pt idx="552">
                  <c:v>-1.34765625</c:v>
                </c:pt>
                <c:pt idx="553">
                  <c:v>-1.35009765625</c:v>
                </c:pt>
                <c:pt idx="554">
                  <c:v>-1.3525390625</c:v>
                </c:pt>
                <c:pt idx="555">
                  <c:v>-1.35498046875</c:v>
                </c:pt>
                <c:pt idx="556">
                  <c:v>-1.357421875</c:v>
                </c:pt>
                <c:pt idx="557">
                  <c:v>-1.35986328125</c:v>
                </c:pt>
                <c:pt idx="558">
                  <c:v>-1.3623046875</c:v>
                </c:pt>
                <c:pt idx="559">
                  <c:v>-1.36474609375</c:v>
                </c:pt>
                <c:pt idx="560">
                  <c:v>-1.3671875</c:v>
                </c:pt>
                <c:pt idx="561">
                  <c:v>-1.36962890625</c:v>
                </c:pt>
                <c:pt idx="562">
                  <c:v>-1.3720703125</c:v>
                </c:pt>
                <c:pt idx="563">
                  <c:v>-1.37451171875</c:v>
                </c:pt>
                <c:pt idx="564">
                  <c:v>-1.376953125</c:v>
                </c:pt>
                <c:pt idx="565">
                  <c:v>-1.37939453125</c:v>
                </c:pt>
                <c:pt idx="566">
                  <c:v>-1.3818359375</c:v>
                </c:pt>
                <c:pt idx="567">
                  <c:v>-1.38427734375</c:v>
                </c:pt>
                <c:pt idx="568">
                  <c:v>-1.38671875</c:v>
                </c:pt>
                <c:pt idx="569">
                  <c:v>-1.38916015625</c:v>
                </c:pt>
                <c:pt idx="570">
                  <c:v>-1.3916015625</c:v>
                </c:pt>
                <c:pt idx="571">
                  <c:v>-1.39404296875</c:v>
                </c:pt>
                <c:pt idx="572">
                  <c:v>-1.396484375</c:v>
                </c:pt>
                <c:pt idx="573">
                  <c:v>-1.39892578125</c:v>
                </c:pt>
                <c:pt idx="574">
                  <c:v>-1.4013671875</c:v>
                </c:pt>
                <c:pt idx="575">
                  <c:v>-1.40380859375</c:v>
                </c:pt>
                <c:pt idx="576">
                  <c:v>-1.40625</c:v>
                </c:pt>
                <c:pt idx="577">
                  <c:v>-1.40869140625</c:v>
                </c:pt>
                <c:pt idx="578">
                  <c:v>-1.4111328125</c:v>
                </c:pt>
                <c:pt idx="579">
                  <c:v>-1.41357421875</c:v>
                </c:pt>
                <c:pt idx="580">
                  <c:v>-1.416015625</c:v>
                </c:pt>
                <c:pt idx="581">
                  <c:v>-1.41845703125</c:v>
                </c:pt>
                <c:pt idx="582">
                  <c:v>-1.4208984375</c:v>
                </c:pt>
                <c:pt idx="583">
                  <c:v>-1.42333984375</c:v>
                </c:pt>
                <c:pt idx="584">
                  <c:v>-1.42578125</c:v>
                </c:pt>
                <c:pt idx="585">
                  <c:v>-1.42822265625</c:v>
                </c:pt>
                <c:pt idx="586">
                  <c:v>-1.4306640625</c:v>
                </c:pt>
                <c:pt idx="587">
                  <c:v>-1.43310546875</c:v>
                </c:pt>
                <c:pt idx="588">
                  <c:v>-1.435546875</c:v>
                </c:pt>
                <c:pt idx="589">
                  <c:v>-1.43798828125</c:v>
                </c:pt>
                <c:pt idx="590">
                  <c:v>-1.4404296875</c:v>
                </c:pt>
                <c:pt idx="591">
                  <c:v>-1.44287109375</c:v>
                </c:pt>
                <c:pt idx="592">
                  <c:v>-1.4453125</c:v>
                </c:pt>
                <c:pt idx="593">
                  <c:v>-1.44775390625</c:v>
                </c:pt>
                <c:pt idx="594">
                  <c:v>-1.4501953125</c:v>
                </c:pt>
                <c:pt idx="595">
                  <c:v>-1.45263671875</c:v>
                </c:pt>
                <c:pt idx="596">
                  <c:v>-1.455078125</c:v>
                </c:pt>
                <c:pt idx="597">
                  <c:v>-1.45751953125</c:v>
                </c:pt>
                <c:pt idx="598">
                  <c:v>-1.4599609375</c:v>
                </c:pt>
                <c:pt idx="599">
                  <c:v>-1.46240234375</c:v>
                </c:pt>
                <c:pt idx="600">
                  <c:v>-1.46484375</c:v>
                </c:pt>
                <c:pt idx="601">
                  <c:v>-1.46728515625</c:v>
                </c:pt>
                <c:pt idx="602">
                  <c:v>-1.4697265625</c:v>
                </c:pt>
                <c:pt idx="603">
                  <c:v>-1.47216796875</c:v>
                </c:pt>
                <c:pt idx="604">
                  <c:v>-1.474609375</c:v>
                </c:pt>
                <c:pt idx="605">
                  <c:v>-1.47705078125</c:v>
                </c:pt>
                <c:pt idx="606">
                  <c:v>-1.4794921875</c:v>
                </c:pt>
                <c:pt idx="607">
                  <c:v>-1.48193359375</c:v>
                </c:pt>
                <c:pt idx="608">
                  <c:v>-1.484375</c:v>
                </c:pt>
                <c:pt idx="609">
                  <c:v>-1.48681640625</c:v>
                </c:pt>
                <c:pt idx="610">
                  <c:v>-1.4892578125</c:v>
                </c:pt>
                <c:pt idx="611">
                  <c:v>-1.49169921875</c:v>
                </c:pt>
                <c:pt idx="612">
                  <c:v>-1.494140625</c:v>
                </c:pt>
                <c:pt idx="613">
                  <c:v>-1.49658203125</c:v>
                </c:pt>
                <c:pt idx="614">
                  <c:v>-1.4990234375</c:v>
                </c:pt>
                <c:pt idx="615">
                  <c:v>-1.50146484375</c:v>
                </c:pt>
                <c:pt idx="616">
                  <c:v>-1.50390625</c:v>
                </c:pt>
                <c:pt idx="617">
                  <c:v>-1.50634765625</c:v>
                </c:pt>
                <c:pt idx="618">
                  <c:v>-1.5087890625</c:v>
                </c:pt>
                <c:pt idx="619">
                  <c:v>-1.51123046875</c:v>
                </c:pt>
                <c:pt idx="620">
                  <c:v>-1.513671875</c:v>
                </c:pt>
                <c:pt idx="621">
                  <c:v>-1.51611328125</c:v>
                </c:pt>
                <c:pt idx="622">
                  <c:v>-1.5185546875</c:v>
                </c:pt>
                <c:pt idx="623">
                  <c:v>-1.52099609375</c:v>
                </c:pt>
                <c:pt idx="624">
                  <c:v>-1.5234375</c:v>
                </c:pt>
                <c:pt idx="625">
                  <c:v>-1.52587890625</c:v>
                </c:pt>
                <c:pt idx="626">
                  <c:v>-1.5283203125</c:v>
                </c:pt>
                <c:pt idx="627">
                  <c:v>-1.53076171875</c:v>
                </c:pt>
                <c:pt idx="628">
                  <c:v>-1.533203125</c:v>
                </c:pt>
                <c:pt idx="629">
                  <c:v>-1.53564453125</c:v>
                </c:pt>
                <c:pt idx="630">
                  <c:v>-1.5380859375</c:v>
                </c:pt>
                <c:pt idx="631">
                  <c:v>-1.54052734375</c:v>
                </c:pt>
                <c:pt idx="632">
                  <c:v>-1.54296875</c:v>
                </c:pt>
                <c:pt idx="633">
                  <c:v>-1.54541015625</c:v>
                </c:pt>
                <c:pt idx="634">
                  <c:v>-1.5478515625</c:v>
                </c:pt>
                <c:pt idx="635">
                  <c:v>-1.55029296875</c:v>
                </c:pt>
                <c:pt idx="636">
                  <c:v>-1.552734375</c:v>
                </c:pt>
                <c:pt idx="637">
                  <c:v>-1.55517578125</c:v>
                </c:pt>
                <c:pt idx="638">
                  <c:v>-1.5576171875</c:v>
                </c:pt>
                <c:pt idx="639">
                  <c:v>-1.56005859375</c:v>
                </c:pt>
                <c:pt idx="640">
                  <c:v>-1.5625</c:v>
                </c:pt>
                <c:pt idx="641">
                  <c:v>-1.56494140625</c:v>
                </c:pt>
                <c:pt idx="642">
                  <c:v>-1.5673828125</c:v>
                </c:pt>
                <c:pt idx="643">
                  <c:v>-1.56982421875</c:v>
                </c:pt>
                <c:pt idx="644">
                  <c:v>-1.572265625</c:v>
                </c:pt>
                <c:pt idx="645">
                  <c:v>-1.57470703125</c:v>
                </c:pt>
                <c:pt idx="646">
                  <c:v>-1.5771484375</c:v>
                </c:pt>
                <c:pt idx="647">
                  <c:v>-1.57958984375</c:v>
                </c:pt>
                <c:pt idx="648">
                  <c:v>-1.58203125</c:v>
                </c:pt>
                <c:pt idx="649">
                  <c:v>-1.58447265625</c:v>
                </c:pt>
                <c:pt idx="650">
                  <c:v>-1.5869140625</c:v>
                </c:pt>
                <c:pt idx="651">
                  <c:v>-1.58935546875</c:v>
                </c:pt>
                <c:pt idx="652">
                  <c:v>-1.591796875</c:v>
                </c:pt>
                <c:pt idx="653">
                  <c:v>-1.59423828125</c:v>
                </c:pt>
                <c:pt idx="654">
                  <c:v>-1.5966796875</c:v>
                </c:pt>
                <c:pt idx="655">
                  <c:v>-1.59912109375</c:v>
                </c:pt>
                <c:pt idx="656">
                  <c:v>-1.6015625</c:v>
                </c:pt>
                <c:pt idx="657">
                  <c:v>-1.60400390625</c:v>
                </c:pt>
                <c:pt idx="658">
                  <c:v>-1.6064453125</c:v>
                </c:pt>
                <c:pt idx="659">
                  <c:v>-1.60888671875</c:v>
                </c:pt>
                <c:pt idx="660">
                  <c:v>-1.611328125</c:v>
                </c:pt>
                <c:pt idx="661">
                  <c:v>-1.61376953125</c:v>
                </c:pt>
                <c:pt idx="662">
                  <c:v>-1.6162109375</c:v>
                </c:pt>
                <c:pt idx="663">
                  <c:v>-1.61865234375</c:v>
                </c:pt>
                <c:pt idx="664">
                  <c:v>-1.62109375</c:v>
                </c:pt>
                <c:pt idx="665">
                  <c:v>-1.62353515625</c:v>
                </c:pt>
                <c:pt idx="666">
                  <c:v>-1.6259765625</c:v>
                </c:pt>
                <c:pt idx="667">
                  <c:v>-1.62841796875</c:v>
                </c:pt>
                <c:pt idx="668">
                  <c:v>-1.630859375</c:v>
                </c:pt>
                <c:pt idx="669">
                  <c:v>-1.63330078125</c:v>
                </c:pt>
                <c:pt idx="670">
                  <c:v>-1.6357421875</c:v>
                </c:pt>
                <c:pt idx="671">
                  <c:v>-1.63818359375</c:v>
                </c:pt>
                <c:pt idx="672">
                  <c:v>-1.640625</c:v>
                </c:pt>
                <c:pt idx="673">
                  <c:v>-1.64306640625</c:v>
                </c:pt>
                <c:pt idx="674">
                  <c:v>-1.6455078125</c:v>
                </c:pt>
                <c:pt idx="675">
                  <c:v>-1.64794921875</c:v>
                </c:pt>
                <c:pt idx="676">
                  <c:v>-1.650390625</c:v>
                </c:pt>
                <c:pt idx="677">
                  <c:v>-1.65283203125</c:v>
                </c:pt>
                <c:pt idx="678">
                  <c:v>-1.6552734375</c:v>
                </c:pt>
                <c:pt idx="679">
                  <c:v>-1.65771484375</c:v>
                </c:pt>
                <c:pt idx="680">
                  <c:v>-1.66015625</c:v>
                </c:pt>
                <c:pt idx="681">
                  <c:v>-1.66259765625</c:v>
                </c:pt>
                <c:pt idx="682">
                  <c:v>-1.6650390625</c:v>
                </c:pt>
                <c:pt idx="683">
                  <c:v>-1.66748046875</c:v>
                </c:pt>
                <c:pt idx="684">
                  <c:v>-1.669921875</c:v>
                </c:pt>
                <c:pt idx="685">
                  <c:v>-1.67236328125</c:v>
                </c:pt>
                <c:pt idx="686">
                  <c:v>-1.6748046875</c:v>
                </c:pt>
                <c:pt idx="687">
                  <c:v>-1.67724609375</c:v>
                </c:pt>
                <c:pt idx="688">
                  <c:v>-1.6796875</c:v>
                </c:pt>
                <c:pt idx="689">
                  <c:v>-1.68212890625</c:v>
                </c:pt>
                <c:pt idx="690">
                  <c:v>-1.6845703125</c:v>
                </c:pt>
                <c:pt idx="691">
                  <c:v>-1.68701171875</c:v>
                </c:pt>
                <c:pt idx="692">
                  <c:v>-1.689453125</c:v>
                </c:pt>
                <c:pt idx="693">
                  <c:v>-1.69189453125</c:v>
                </c:pt>
                <c:pt idx="694">
                  <c:v>-1.6943359375</c:v>
                </c:pt>
                <c:pt idx="695">
                  <c:v>-1.69677734375</c:v>
                </c:pt>
                <c:pt idx="696">
                  <c:v>-1.69921875</c:v>
                </c:pt>
                <c:pt idx="697">
                  <c:v>-1.70166015625</c:v>
                </c:pt>
                <c:pt idx="698">
                  <c:v>-1.7041015625</c:v>
                </c:pt>
                <c:pt idx="699">
                  <c:v>-1.70654296875</c:v>
                </c:pt>
                <c:pt idx="700">
                  <c:v>-1.708984375</c:v>
                </c:pt>
                <c:pt idx="701">
                  <c:v>-1.71142578125</c:v>
                </c:pt>
                <c:pt idx="702">
                  <c:v>-1.7138671875</c:v>
                </c:pt>
                <c:pt idx="703">
                  <c:v>-1.71630859375</c:v>
                </c:pt>
                <c:pt idx="704">
                  <c:v>-1.71875</c:v>
                </c:pt>
                <c:pt idx="705">
                  <c:v>-1.72119140625</c:v>
                </c:pt>
                <c:pt idx="706">
                  <c:v>-1.7236328125</c:v>
                </c:pt>
                <c:pt idx="707">
                  <c:v>-1.72607421875</c:v>
                </c:pt>
                <c:pt idx="708">
                  <c:v>-1.728515625</c:v>
                </c:pt>
                <c:pt idx="709">
                  <c:v>-1.73095703125</c:v>
                </c:pt>
                <c:pt idx="710">
                  <c:v>-1.7333984375</c:v>
                </c:pt>
                <c:pt idx="711">
                  <c:v>-1.73583984375</c:v>
                </c:pt>
                <c:pt idx="712">
                  <c:v>-1.73828125</c:v>
                </c:pt>
                <c:pt idx="713">
                  <c:v>-1.74072265625</c:v>
                </c:pt>
                <c:pt idx="714">
                  <c:v>-1.7431640625</c:v>
                </c:pt>
                <c:pt idx="715">
                  <c:v>-1.74560546875</c:v>
                </c:pt>
                <c:pt idx="716">
                  <c:v>-1.748046875</c:v>
                </c:pt>
                <c:pt idx="717">
                  <c:v>-1.75048828125</c:v>
                </c:pt>
                <c:pt idx="718">
                  <c:v>-1.7529296875</c:v>
                </c:pt>
                <c:pt idx="719">
                  <c:v>-1.75537109375</c:v>
                </c:pt>
                <c:pt idx="720">
                  <c:v>-1.7578125</c:v>
                </c:pt>
                <c:pt idx="721">
                  <c:v>-1.76025390625</c:v>
                </c:pt>
                <c:pt idx="722">
                  <c:v>-1.7626953125</c:v>
                </c:pt>
                <c:pt idx="723">
                  <c:v>-1.76513671875</c:v>
                </c:pt>
                <c:pt idx="724">
                  <c:v>-1.767578125</c:v>
                </c:pt>
                <c:pt idx="725">
                  <c:v>-1.77001953125</c:v>
                </c:pt>
                <c:pt idx="726">
                  <c:v>-1.7724609375</c:v>
                </c:pt>
                <c:pt idx="727">
                  <c:v>-1.77490234375</c:v>
                </c:pt>
                <c:pt idx="728">
                  <c:v>-1.77734375</c:v>
                </c:pt>
                <c:pt idx="729">
                  <c:v>-1.77978515625</c:v>
                </c:pt>
                <c:pt idx="730">
                  <c:v>-1.7822265625</c:v>
                </c:pt>
                <c:pt idx="731">
                  <c:v>-1.78466796875</c:v>
                </c:pt>
                <c:pt idx="732">
                  <c:v>-1.787109375</c:v>
                </c:pt>
                <c:pt idx="733">
                  <c:v>-1.78955078125</c:v>
                </c:pt>
                <c:pt idx="734">
                  <c:v>-1.7919921875</c:v>
                </c:pt>
                <c:pt idx="735">
                  <c:v>-1.79443359375</c:v>
                </c:pt>
                <c:pt idx="736">
                  <c:v>-1.796875</c:v>
                </c:pt>
                <c:pt idx="737">
                  <c:v>-1.79931640625</c:v>
                </c:pt>
                <c:pt idx="738">
                  <c:v>-1.8017578125</c:v>
                </c:pt>
                <c:pt idx="739">
                  <c:v>-1.80419921875</c:v>
                </c:pt>
                <c:pt idx="740">
                  <c:v>-1.806640625</c:v>
                </c:pt>
                <c:pt idx="741">
                  <c:v>-1.80908203125</c:v>
                </c:pt>
                <c:pt idx="742">
                  <c:v>-1.8115234375</c:v>
                </c:pt>
                <c:pt idx="743">
                  <c:v>-1.81396484375</c:v>
                </c:pt>
                <c:pt idx="744">
                  <c:v>-1.81640625</c:v>
                </c:pt>
                <c:pt idx="745">
                  <c:v>-1.81884765625</c:v>
                </c:pt>
                <c:pt idx="746">
                  <c:v>-1.8212890625</c:v>
                </c:pt>
                <c:pt idx="747">
                  <c:v>-1.82373046875</c:v>
                </c:pt>
                <c:pt idx="748">
                  <c:v>-1.826171875</c:v>
                </c:pt>
                <c:pt idx="749">
                  <c:v>-1.82861328125</c:v>
                </c:pt>
                <c:pt idx="750">
                  <c:v>-1.8310546875</c:v>
                </c:pt>
                <c:pt idx="751">
                  <c:v>-1.83349609375</c:v>
                </c:pt>
                <c:pt idx="752">
                  <c:v>-1.8359375</c:v>
                </c:pt>
                <c:pt idx="753">
                  <c:v>-1.83837890625</c:v>
                </c:pt>
                <c:pt idx="754">
                  <c:v>-1.8408203125</c:v>
                </c:pt>
                <c:pt idx="755">
                  <c:v>-1.84326171875</c:v>
                </c:pt>
                <c:pt idx="756">
                  <c:v>-1.845703125</c:v>
                </c:pt>
                <c:pt idx="757">
                  <c:v>-1.84814453125</c:v>
                </c:pt>
                <c:pt idx="758">
                  <c:v>-1.8505859375</c:v>
                </c:pt>
                <c:pt idx="759">
                  <c:v>-1.85302734375</c:v>
                </c:pt>
                <c:pt idx="760">
                  <c:v>-1.85546875</c:v>
                </c:pt>
                <c:pt idx="761">
                  <c:v>-1.85791015625</c:v>
                </c:pt>
                <c:pt idx="762">
                  <c:v>-1.8603515625</c:v>
                </c:pt>
                <c:pt idx="763">
                  <c:v>-1.86279296875</c:v>
                </c:pt>
                <c:pt idx="764">
                  <c:v>-1.865234375</c:v>
                </c:pt>
                <c:pt idx="765">
                  <c:v>-1.86767578125</c:v>
                </c:pt>
                <c:pt idx="766">
                  <c:v>-1.8701171875</c:v>
                </c:pt>
                <c:pt idx="767">
                  <c:v>-1.87255859375</c:v>
                </c:pt>
                <c:pt idx="768">
                  <c:v>-1.875</c:v>
                </c:pt>
                <c:pt idx="769">
                  <c:v>-1.87744140625</c:v>
                </c:pt>
                <c:pt idx="770">
                  <c:v>-1.8798828125</c:v>
                </c:pt>
                <c:pt idx="771">
                  <c:v>-1.88232421875</c:v>
                </c:pt>
                <c:pt idx="772">
                  <c:v>-1.884765625</c:v>
                </c:pt>
                <c:pt idx="773">
                  <c:v>-1.88720703125</c:v>
                </c:pt>
                <c:pt idx="774">
                  <c:v>-1.8896484375</c:v>
                </c:pt>
                <c:pt idx="775">
                  <c:v>-1.89208984375</c:v>
                </c:pt>
                <c:pt idx="776">
                  <c:v>-1.89453125</c:v>
                </c:pt>
                <c:pt idx="777">
                  <c:v>-1.89697265625</c:v>
                </c:pt>
                <c:pt idx="778">
                  <c:v>-1.8994140625</c:v>
                </c:pt>
                <c:pt idx="779">
                  <c:v>-1.90185546875</c:v>
                </c:pt>
                <c:pt idx="780">
                  <c:v>-1.904296875</c:v>
                </c:pt>
                <c:pt idx="781">
                  <c:v>-1.90673828125</c:v>
                </c:pt>
                <c:pt idx="782">
                  <c:v>-1.9091796875</c:v>
                </c:pt>
                <c:pt idx="783">
                  <c:v>-1.91162109375</c:v>
                </c:pt>
                <c:pt idx="784">
                  <c:v>-1.9140625</c:v>
                </c:pt>
                <c:pt idx="785">
                  <c:v>-1.91650390625</c:v>
                </c:pt>
                <c:pt idx="786">
                  <c:v>-1.9189453125</c:v>
                </c:pt>
                <c:pt idx="787">
                  <c:v>-1.92138671875</c:v>
                </c:pt>
                <c:pt idx="788">
                  <c:v>-1.923828125</c:v>
                </c:pt>
                <c:pt idx="789">
                  <c:v>-1.92626953125</c:v>
                </c:pt>
                <c:pt idx="790">
                  <c:v>-1.9287109375</c:v>
                </c:pt>
                <c:pt idx="791">
                  <c:v>-1.93115234375</c:v>
                </c:pt>
                <c:pt idx="792">
                  <c:v>-1.93359375</c:v>
                </c:pt>
                <c:pt idx="793">
                  <c:v>-1.93603515625</c:v>
                </c:pt>
                <c:pt idx="794">
                  <c:v>-1.9384765625</c:v>
                </c:pt>
                <c:pt idx="795">
                  <c:v>-1.94091796875</c:v>
                </c:pt>
                <c:pt idx="796">
                  <c:v>-1.943359375</c:v>
                </c:pt>
                <c:pt idx="797">
                  <c:v>-1.94580078125</c:v>
                </c:pt>
                <c:pt idx="798">
                  <c:v>-1.9482421875</c:v>
                </c:pt>
                <c:pt idx="799">
                  <c:v>-1.95068359375</c:v>
                </c:pt>
                <c:pt idx="800">
                  <c:v>-1.953125</c:v>
                </c:pt>
                <c:pt idx="801">
                  <c:v>-1.95556640625</c:v>
                </c:pt>
                <c:pt idx="802">
                  <c:v>-1.9580078125</c:v>
                </c:pt>
                <c:pt idx="803">
                  <c:v>-1.96044921875</c:v>
                </c:pt>
                <c:pt idx="804">
                  <c:v>-1.962890625</c:v>
                </c:pt>
                <c:pt idx="805">
                  <c:v>-1.96533203125</c:v>
                </c:pt>
                <c:pt idx="806">
                  <c:v>-1.9677734375</c:v>
                </c:pt>
                <c:pt idx="807">
                  <c:v>-1.97021484375</c:v>
                </c:pt>
                <c:pt idx="808">
                  <c:v>-1.97265625</c:v>
                </c:pt>
                <c:pt idx="809">
                  <c:v>-1.97509765625</c:v>
                </c:pt>
                <c:pt idx="810">
                  <c:v>-1.9775390625</c:v>
                </c:pt>
                <c:pt idx="811">
                  <c:v>-1.97998046875</c:v>
                </c:pt>
                <c:pt idx="812">
                  <c:v>-1.982421875</c:v>
                </c:pt>
                <c:pt idx="813">
                  <c:v>-1.98486328125</c:v>
                </c:pt>
                <c:pt idx="814">
                  <c:v>-1.9873046875</c:v>
                </c:pt>
                <c:pt idx="815">
                  <c:v>-1.98974609375</c:v>
                </c:pt>
                <c:pt idx="816">
                  <c:v>-1.9921875</c:v>
                </c:pt>
                <c:pt idx="817">
                  <c:v>-1.99462890625</c:v>
                </c:pt>
                <c:pt idx="818">
                  <c:v>-1.9970703125</c:v>
                </c:pt>
                <c:pt idx="819">
                  <c:v>-1.99951171875</c:v>
                </c:pt>
                <c:pt idx="820">
                  <c:v>-2.001953125</c:v>
                </c:pt>
                <c:pt idx="821">
                  <c:v>-2.00439453125</c:v>
                </c:pt>
                <c:pt idx="822">
                  <c:v>-2.0068359375</c:v>
                </c:pt>
                <c:pt idx="823">
                  <c:v>-2.00927734375</c:v>
                </c:pt>
                <c:pt idx="824">
                  <c:v>-2.01171875</c:v>
                </c:pt>
                <c:pt idx="825">
                  <c:v>-2.01416015625</c:v>
                </c:pt>
                <c:pt idx="826">
                  <c:v>-2.0166015625</c:v>
                </c:pt>
                <c:pt idx="827">
                  <c:v>-2.01904296875</c:v>
                </c:pt>
                <c:pt idx="828">
                  <c:v>-2.021484375</c:v>
                </c:pt>
                <c:pt idx="829">
                  <c:v>-2.02392578125</c:v>
                </c:pt>
                <c:pt idx="830">
                  <c:v>-2.0263671875</c:v>
                </c:pt>
                <c:pt idx="831">
                  <c:v>-2.02880859375</c:v>
                </c:pt>
                <c:pt idx="832">
                  <c:v>-2.03125</c:v>
                </c:pt>
                <c:pt idx="833">
                  <c:v>-2.03369140625</c:v>
                </c:pt>
                <c:pt idx="834">
                  <c:v>-2.0361328125</c:v>
                </c:pt>
                <c:pt idx="835">
                  <c:v>-2.03857421875</c:v>
                </c:pt>
                <c:pt idx="836">
                  <c:v>-2.041015625</c:v>
                </c:pt>
                <c:pt idx="837">
                  <c:v>-2.04345703125</c:v>
                </c:pt>
                <c:pt idx="838">
                  <c:v>-2.0458984375</c:v>
                </c:pt>
                <c:pt idx="839">
                  <c:v>-2.04833984375</c:v>
                </c:pt>
                <c:pt idx="840">
                  <c:v>-2.05078125</c:v>
                </c:pt>
                <c:pt idx="841">
                  <c:v>-2.05322265625</c:v>
                </c:pt>
                <c:pt idx="842">
                  <c:v>-2.0556640625</c:v>
                </c:pt>
                <c:pt idx="843">
                  <c:v>-2.05810546875</c:v>
                </c:pt>
                <c:pt idx="844">
                  <c:v>-2.060546875</c:v>
                </c:pt>
                <c:pt idx="845">
                  <c:v>-2.06298828125</c:v>
                </c:pt>
                <c:pt idx="846">
                  <c:v>-2.0654296875</c:v>
                </c:pt>
                <c:pt idx="847">
                  <c:v>-2.06787109375</c:v>
                </c:pt>
                <c:pt idx="848">
                  <c:v>-2.0703125</c:v>
                </c:pt>
                <c:pt idx="849">
                  <c:v>-2.07275390625</c:v>
                </c:pt>
                <c:pt idx="850">
                  <c:v>-2.0751953125</c:v>
                </c:pt>
                <c:pt idx="851">
                  <c:v>-2.07763671875</c:v>
                </c:pt>
                <c:pt idx="852">
                  <c:v>-2.080078125</c:v>
                </c:pt>
                <c:pt idx="853">
                  <c:v>-2.08251953125</c:v>
                </c:pt>
                <c:pt idx="854">
                  <c:v>-2.0849609375</c:v>
                </c:pt>
                <c:pt idx="855">
                  <c:v>-2.08740234375</c:v>
                </c:pt>
                <c:pt idx="856">
                  <c:v>-2.08984375</c:v>
                </c:pt>
                <c:pt idx="857">
                  <c:v>-2.09228515625</c:v>
                </c:pt>
                <c:pt idx="858">
                  <c:v>-2.0947265625</c:v>
                </c:pt>
                <c:pt idx="859">
                  <c:v>-2.09716796875</c:v>
                </c:pt>
                <c:pt idx="860">
                  <c:v>-2.099609375</c:v>
                </c:pt>
                <c:pt idx="861">
                  <c:v>-2.10205078125</c:v>
                </c:pt>
                <c:pt idx="862">
                  <c:v>-2.1044921875</c:v>
                </c:pt>
                <c:pt idx="863">
                  <c:v>-2.10693359375</c:v>
                </c:pt>
                <c:pt idx="864">
                  <c:v>-2.109375</c:v>
                </c:pt>
                <c:pt idx="865">
                  <c:v>-2.11181640625</c:v>
                </c:pt>
                <c:pt idx="866">
                  <c:v>-2.1142578125</c:v>
                </c:pt>
                <c:pt idx="867">
                  <c:v>-2.11669921875</c:v>
                </c:pt>
                <c:pt idx="868">
                  <c:v>-2.119140625</c:v>
                </c:pt>
                <c:pt idx="869">
                  <c:v>-2.12158203125</c:v>
                </c:pt>
                <c:pt idx="870">
                  <c:v>-2.1240234375</c:v>
                </c:pt>
                <c:pt idx="871">
                  <c:v>-2.12646484375</c:v>
                </c:pt>
                <c:pt idx="872">
                  <c:v>-2.12890625</c:v>
                </c:pt>
                <c:pt idx="873">
                  <c:v>-2.13134765625</c:v>
                </c:pt>
                <c:pt idx="874">
                  <c:v>-2.1337890625</c:v>
                </c:pt>
                <c:pt idx="875">
                  <c:v>-2.13623046875</c:v>
                </c:pt>
                <c:pt idx="876">
                  <c:v>-2.138671875</c:v>
                </c:pt>
                <c:pt idx="877">
                  <c:v>-2.14111328125</c:v>
                </c:pt>
                <c:pt idx="878">
                  <c:v>-2.1435546875</c:v>
                </c:pt>
                <c:pt idx="879">
                  <c:v>-2.14599609375</c:v>
                </c:pt>
                <c:pt idx="880">
                  <c:v>-2.1484375</c:v>
                </c:pt>
                <c:pt idx="881">
                  <c:v>-2.15087890625</c:v>
                </c:pt>
                <c:pt idx="882">
                  <c:v>-2.1533203125</c:v>
                </c:pt>
                <c:pt idx="883">
                  <c:v>-2.15576171875</c:v>
                </c:pt>
                <c:pt idx="884">
                  <c:v>-2.158203125</c:v>
                </c:pt>
                <c:pt idx="885">
                  <c:v>-2.16064453125</c:v>
                </c:pt>
                <c:pt idx="886">
                  <c:v>-2.1630859375</c:v>
                </c:pt>
                <c:pt idx="887">
                  <c:v>-2.16552734375</c:v>
                </c:pt>
                <c:pt idx="888">
                  <c:v>-2.16796875</c:v>
                </c:pt>
                <c:pt idx="889">
                  <c:v>-2.17041015625</c:v>
                </c:pt>
                <c:pt idx="890">
                  <c:v>-2.1728515625</c:v>
                </c:pt>
                <c:pt idx="891">
                  <c:v>-2.17529296875</c:v>
                </c:pt>
                <c:pt idx="892">
                  <c:v>-2.177734375</c:v>
                </c:pt>
                <c:pt idx="893">
                  <c:v>-2.18017578125</c:v>
                </c:pt>
                <c:pt idx="894">
                  <c:v>-2.1826171875</c:v>
                </c:pt>
                <c:pt idx="895">
                  <c:v>-2.18505859375</c:v>
                </c:pt>
                <c:pt idx="896">
                  <c:v>-2.1875</c:v>
                </c:pt>
                <c:pt idx="897">
                  <c:v>-2.18994140625</c:v>
                </c:pt>
                <c:pt idx="898">
                  <c:v>-2.1923828125</c:v>
                </c:pt>
                <c:pt idx="899">
                  <c:v>-2.19482421875</c:v>
                </c:pt>
                <c:pt idx="900">
                  <c:v>-2.197265625</c:v>
                </c:pt>
                <c:pt idx="901">
                  <c:v>-2.19970703125</c:v>
                </c:pt>
                <c:pt idx="902">
                  <c:v>-2.2021484375</c:v>
                </c:pt>
                <c:pt idx="903">
                  <c:v>-2.20458984375</c:v>
                </c:pt>
                <c:pt idx="904">
                  <c:v>-2.20703125</c:v>
                </c:pt>
                <c:pt idx="905">
                  <c:v>-2.20947265625</c:v>
                </c:pt>
                <c:pt idx="906">
                  <c:v>-2.2119140625</c:v>
                </c:pt>
                <c:pt idx="907">
                  <c:v>-2.21435546875</c:v>
                </c:pt>
                <c:pt idx="908">
                  <c:v>-2.216796875</c:v>
                </c:pt>
                <c:pt idx="909">
                  <c:v>-2.21923828125</c:v>
                </c:pt>
                <c:pt idx="910">
                  <c:v>-2.2216796875</c:v>
                </c:pt>
                <c:pt idx="911">
                  <c:v>-2.22412109375</c:v>
                </c:pt>
                <c:pt idx="912">
                  <c:v>-2.2265625</c:v>
                </c:pt>
                <c:pt idx="913">
                  <c:v>-2.22900390625</c:v>
                </c:pt>
                <c:pt idx="914">
                  <c:v>-2.2314453125</c:v>
                </c:pt>
                <c:pt idx="915">
                  <c:v>-2.23388671875</c:v>
                </c:pt>
                <c:pt idx="916">
                  <c:v>-2.236328125</c:v>
                </c:pt>
                <c:pt idx="917">
                  <c:v>-2.23876953125</c:v>
                </c:pt>
                <c:pt idx="918">
                  <c:v>-2.2412109375</c:v>
                </c:pt>
                <c:pt idx="919">
                  <c:v>-2.24365234375</c:v>
                </c:pt>
                <c:pt idx="920">
                  <c:v>-2.24609375</c:v>
                </c:pt>
                <c:pt idx="921">
                  <c:v>-2.24853515625</c:v>
                </c:pt>
                <c:pt idx="922">
                  <c:v>-2.2509765625</c:v>
                </c:pt>
                <c:pt idx="923">
                  <c:v>-2.25341796875</c:v>
                </c:pt>
                <c:pt idx="924">
                  <c:v>-2.255859375</c:v>
                </c:pt>
                <c:pt idx="925">
                  <c:v>-2.25830078125</c:v>
                </c:pt>
                <c:pt idx="926">
                  <c:v>-2.2607421875</c:v>
                </c:pt>
                <c:pt idx="927">
                  <c:v>-2.26318359375</c:v>
                </c:pt>
                <c:pt idx="928">
                  <c:v>-2.265625</c:v>
                </c:pt>
                <c:pt idx="929">
                  <c:v>-2.26806640625</c:v>
                </c:pt>
                <c:pt idx="930">
                  <c:v>-2.2705078125</c:v>
                </c:pt>
                <c:pt idx="931">
                  <c:v>-2.27294921875</c:v>
                </c:pt>
                <c:pt idx="932">
                  <c:v>-2.275390625</c:v>
                </c:pt>
                <c:pt idx="933">
                  <c:v>-2.27783203125</c:v>
                </c:pt>
                <c:pt idx="934">
                  <c:v>-2.2802734375</c:v>
                </c:pt>
                <c:pt idx="935">
                  <c:v>-2.28271484375</c:v>
                </c:pt>
                <c:pt idx="936">
                  <c:v>-2.28515625</c:v>
                </c:pt>
                <c:pt idx="937">
                  <c:v>-2.28759765625</c:v>
                </c:pt>
                <c:pt idx="938">
                  <c:v>-2.2900390625</c:v>
                </c:pt>
                <c:pt idx="939">
                  <c:v>-2.29248046875</c:v>
                </c:pt>
                <c:pt idx="940">
                  <c:v>-2.294921875</c:v>
                </c:pt>
                <c:pt idx="941">
                  <c:v>-2.29736328125</c:v>
                </c:pt>
                <c:pt idx="942">
                  <c:v>-2.2998046875</c:v>
                </c:pt>
                <c:pt idx="943">
                  <c:v>-2.30224609375</c:v>
                </c:pt>
                <c:pt idx="944">
                  <c:v>-2.3046875</c:v>
                </c:pt>
                <c:pt idx="945">
                  <c:v>-2.30712890625</c:v>
                </c:pt>
                <c:pt idx="946">
                  <c:v>-2.3095703125</c:v>
                </c:pt>
                <c:pt idx="947">
                  <c:v>-2.31201171875</c:v>
                </c:pt>
                <c:pt idx="948">
                  <c:v>-2.314453125</c:v>
                </c:pt>
                <c:pt idx="949">
                  <c:v>-2.31689453125</c:v>
                </c:pt>
                <c:pt idx="950">
                  <c:v>-2.3193359375</c:v>
                </c:pt>
                <c:pt idx="951">
                  <c:v>-2.32177734375</c:v>
                </c:pt>
                <c:pt idx="952">
                  <c:v>-2.32421875</c:v>
                </c:pt>
                <c:pt idx="953">
                  <c:v>-2.32666015625</c:v>
                </c:pt>
                <c:pt idx="954">
                  <c:v>-2.3291015625</c:v>
                </c:pt>
                <c:pt idx="955">
                  <c:v>-2.33154296875</c:v>
                </c:pt>
                <c:pt idx="956">
                  <c:v>-2.333984375</c:v>
                </c:pt>
                <c:pt idx="957">
                  <c:v>-2.33642578125</c:v>
                </c:pt>
                <c:pt idx="958">
                  <c:v>-2.3388671875</c:v>
                </c:pt>
                <c:pt idx="959">
                  <c:v>-2.34130859375</c:v>
                </c:pt>
                <c:pt idx="960">
                  <c:v>-2.34375</c:v>
                </c:pt>
                <c:pt idx="961">
                  <c:v>-2.34619140625</c:v>
                </c:pt>
                <c:pt idx="962">
                  <c:v>-2.3486328125</c:v>
                </c:pt>
                <c:pt idx="963">
                  <c:v>-2.35107421875</c:v>
                </c:pt>
                <c:pt idx="964">
                  <c:v>-2.353515625</c:v>
                </c:pt>
                <c:pt idx="965">
                  <c:v>-2.35595703125</c:v>
                </c:pt>
                <c:pt idx="966">
                  <c:v>-2.3583984375</c:v>
                </c:pt>
                <c:pt idx="967">
                  <c:v>-2.36083984375</c:v>
                </c:pt>
                <c:pt idx="968">
                  <c:v>-2.36328125</c:v>
                </c:pt>
                <c:pt idx="969">
                  <c:v>-2.36572265625</c:v>
                </c:pt>
                <c:pt idx="970">
                  <c:v>-2.3681640625</c:v>
                </c:pt>
                <c:pt idx="971">
                  <c:v>-2.37060546875</c:v>
                </c:pt>
                <c:pt idx="972">
                  <c:v>-2.373046875</c:v>
                </c:pt>
                <c:pt idx="973">
                  <c:v>-2.37548828125</c:v>
                </c:pt>
                <c:pt idx="974">
                  <c:v>-2.3779296875</c:v>
                </c:pt>
                <c:pt idx="975">
                  <c:v>-2.38037109375</c:v>
                </c:pt>
                <c:pt idx="976">
                  <c:v>-2.3828125</c:v>
                </c:pt>
                <c:pt idx="977">
                  <c:v>-2.38525390625</c:v>
                </c:pt>
                <c:pt idx="978">
                  <c:v>-2.3876953125</c:v>
                </c:pt>
                <c:pt idx="979">
                  <c:v>-2.39013671875</c:v>
                </c:pt>
                <c:pt idx="980">
                  <c:v>-2.392578125</c:v>
                </c:pt>
                <c:pt idx="981">
                  <c:v>-2.39501953125</c:v>
                </c:pt>
                <c:pt idx="982">
                  <c:v>-2.3974609375</c:v>
                </c:pt>
                <c:pt idx="983">
                  <c:v>-2.39990234375</c:v>
                </c:pt>
                <c:pt idx="984">
                  <c:v>-2.40234375</c:v>
                </c:pt>
                <c:pt idx="985">
                  <c:v>-2.40478515625</c:v>
                </c:pt>
                <c:pt idx="986">
                  <c:v>-2.4072265625</c:v>
                </c:pt>
                <c:pt idx="987">
                  <c:v>-2.40966796875</c:v>
                </c:pt>
                <c:pt idx="988">
                  <c:v>-2.412109375</c:v>
                </c:pt>
                <c:pt idx="989">
                  <c:v>-2.41455078125</c:v>
                </c:pt>
                <c:pt idx="990">
                  <c:v>-2.4169921875</c:v>
                </c:pt>
                <c:pt idx="991">
                  <c:v>-2.41943359375</c:v>
                </c:pt>
                <c:pt idx="992">
                  <c:v>-2.421875</c:v>
                </c:pt>
                <c:pt idx="993">
                  <c:v>-2.42431640625</c:v>
                </c:pt>
                <c:pt idx="994">
                  <c:v>-2.4267578125</c:v>
                </c:pt>
                <c:pt idx="995">
                  <c:v>-2.42919921875</c:v>
                </c:pt>
                <c:pt idx="996">
                  <c:v>-2.431640625</c:v>
                </c:pt>
                <c:pt idx="997">
                  <c:v>-2.43408203125</c:v>
                </c:pt>
                <c:pt idx="998">
                  <c:v>-2.4365234375</c:v>
                </c:pt>
                <c:pt idx="999">
                  <c:v>-2.43896484375</c:v>
                </c:pt>
                <c:pt idx="1000">
                  <c:v>-2.44140625</c:v>
                </c:pt>
                <c:pt idx="1001">
                  <c:v>-2.44384765625</c:v>
                </c:pt>
                <c:pt idx="1002">
                  <c:v>-2.4462890625</c:v>
                </c:pt>
                <c:pt idx="1003">
                  <c:v>-2.44873046875</c:v>
                </c:pt>
                <c:pt idx="1004">
                  <c:v>-2.451171875</c:v>
                </c:pt>
                <c:pt idx="1005">
                  <c:v>-2.45361328125</c:v>
                </c:pt>
                <c:pt idx="1006">
                  <c:v>-2.4560546875</c:v>
                </c:pt>
                <c:pt idx="1007">
                  <c:v>-2.45849609375</c:v>
                </c:pt>
                <c:pt idx="1008">
                  <c:v>-2.4609375</c:v>
                </c:pt>
                <c:pt idx="1009">
                  <c:v>-2.46337890625</c:v>
                </c:pt>
                <c:pt idx="1010">
                  <c:v>-2.4658203125</c:v>
                </c:pt>
                <c:pt idx="1011">
                  <c:v>-2.46826171875</c:v>
                </c:pt>
                <c:pt idx="1012">
                  <c:v>-2.470703125</c:v>
                </c:pt>
                <c:pt idx="1013">
                  <c:v>-2.47314453125</c:v>
                </c:pt>
                <c:pt idx="1014">
                  <c:v>-2.4755859375</c:v>
                </c:pt>
                <c:pt idx="1015">
                  <c:v>-2.47802734375</c:v>
                </c:pt>
                <c:pt idx="1016">
                  <c:v>-2.48046875</c:v>
                </c:pt>
                <c:pt idx="1017">
                  <c:v>-2.48291015625</c:v>
                </c:pt>
                <c:pt idx="1018">
                  <c:v>-2.4853515625</c:v>
                </c:pt>
                <c:pt idx="1019">
                  <c:v>-2.48779296875</c:v>
                </c:pt>
                <c:pt idx="1020">
                  <c:v>-2.490234375</c:v>
                </c:pt>
                <c:pt idx="1021">
                  <c:v>-2.49267578125</c:v>
                </c:pt>
                <c:pt idx="1022">
                  <c:v>-2.4951171875</c:v>
                </c:pt>
                <c:pt idx="1023">
                  <c:v>-2.49755859375</c:v>
                </c:pt>
                <c:pt idx="1024">
                  <c:v>-2.5</c:v>
                </c:pt>
                <c:pt idx="1025">
                  <c:v>-2.50244140625</c:v>
                </c:pt>
                <c:pt idx="1026">
                  <c:v>-2.5048828125</c:v>
                </c:pt>
                <c:pt idx="1027">
                  <c:v>-2.50732421875</c:v>
                </c:pt>
                <c:pt idx="1028">
                  <c:v>-2.509765625</c:v>
                </c:pt>
                <c:pt idx="1029">
                  <c:v>-2.51220703125</c:v>
                </c:pt>
                <c:pt idx="1030">
                  <c:v>-2.5146484375</c:v>
                </c:pt>
                <c:pt idx="1031">
                  <c:v>-2.51708984375</c:v>
                </c:pt>
                <c:pt idx="1032">
                  <c:v>-2.51953125</c:v>
                </c:pt>
                <c:pt idx="1033">
                  <c:v>-2.52197265625</c:v>
                </c:pt>
                <c:pt idx="1034">
                  <c:v>-2.5244140625</c:v>
                </c:pt>
                <c:pt idx="1035">
                  <c:v>-2.52685546875</c:v>
                </c:pt>
                <c:pt idx="1036">
                  <c:v>-2.529296875</c:v>
                </c:pt>
                <c:pt idx="1037">
                  <c:v>-2.53173828125</c:v>
                </c:pt>
                <c:pt idx="1038">
                  <c:v>-2.5341796875</c:v>
                </c:pt>
                <c:pt idx="1039">
                  <c:v>-2.53662109375</c:v>
                </c:pt>
                <c:pt idx="1040">
                  <c:v>-2.5390625</c:v>
                </c:pt>
                <c:pt idx="1041">
                  <c:v>-2.54150390625</c:v>
                </c:pt>
                <c:pt idx="1042">
                  <c:v>-2.5439453125</c:v>
                </c:pt>
                <c:pt idx="1043">
                  <c:v>-2.54638671875</c:v>
                </c:pt>
                <c:pt idx="1044">
                  <c:v>-2.548828125</c:v>
                </c:pt>
                <c:pt idx="1045">
                  <c:v>-2.55126953125</c:v>
                </c:pt>
                <c:pt idx="1046">
                  <c:v>-2.5537109375</c:v>
                </c:pt>
                <c:pt idx="1047">
                  <c:v>-2.55615234375</c:v>
                </c:pt>
                <c:pt idx="1048">
                  <c:v>-2.55859375</c:v>
                </c:pt>
                <c:pt idx="1049">
                  <c:v>-2.56103515625</c:v>
                </c:pt>
                <c:pt idx="1050">
                  <c:v>-2.5634765625</c:v>
                </c:pt>
                <c:pt idx="1051">
                  <c:v>-2.56591796875</c:v>
                </c:pt>
                <c:pt idx="1052">
                  <c:v>-2.568359375</c:v>
                </c:pt>
                <c:pt idx="1053">
                  <c:v>-2.57080078125</c:v>
                </c:pt>
                <c:pt idx="1054">
                  <c:v>-2.5732421875</c:v>
                </c:pt>
                <c:pt idx="1055">
                  <c:v>-2.57568359375</c:v>
                </c:pt>
                <c:pt idx="1056">
                  <c:v>-2.578125</c:v>
                </c:pt>
                <c:pt idx="1057">
                  <c:v>-2.58056640625</c:v>
                </c:pt>
                <c:pt idx="1058">
                  <c:v>-2.5830078125</c:v>
                </c:pt>
                <c:pt idx="1059">
                  <c:v>-2.58544921875</c:v>
                </c:pt>
                <c:pt idx="1060">
                  <c:v>-2.587890625</c:v>
                </c:pt>
                <c:pt idx="1061">
                  <c:v>-2.59033203125</c:v>
                </c:pt>
                <c:pt idx="1062">
                  <c:v>-2.5927734375</c:v>
                </c:pt>
                <c:pt idx="1063">
                  <c:v>-2.59521484375</c:v>
                </c:pt>
                <c:pt idx="1064">
                  <c:v>-2.59765625</c:v>
                </c:pt>
                <c:pt idx="1065">
                  <c:v>-2.60009765625</c:v>
                </c:pt>
                <c:pt idx="1066">
                  <c:v>-2.6025390625</c:v>
                </c:pt>
                <c:pt idx="1067">
                  <c:v>-2.60498046875</c:v>
                </c:pt>
                <c:pt idx="1068">
                  <c:v>-2.607421875</c:v>
                </c:pt>
                <c:pt idx="1069">
                  <c:v>-2.60986328125</c:v>
                </c:pt>
                <c:pt idx="1070">
                  <c:v>-2.6123046875</c:v>
                </c:pt>
                <c:pt idx="1071">
                  <c:v>-2.61474609375</c:v>
                </c:pt>
                <c:pt idx="1072">
                  <c:v>-2.6171875</c:v>
                </c:pt>
                <c:pt idx="1073">
                  <c:v>-2.61962890625</c:v>
                </c:pt>
                <c:pt idx="1074">
                  <c:v>-2.6220703125</c:v>
                </c:pt>
                <c:pt idx="1075">
                  <c:v>-2.62451171875</c:v>
                </c:pt>
                <c:pt idx="1076">
                  <c:v>-2.626953125</c:v>
                </c:pt>
                <c:pt idx="1077">
                  <c:v>-2.62939453125</c:v>
                </c:pt>
                <c:pt idx="1078">
                  <c:v>-2.6318359375</c:v>
                </c:pt>
                <c:pt idx="1079">
                  <c:v>-2.63427734375</c:v>
                </c:pt>
                <c:pt idx="1080">
                  <c:v>-2.63671875</c:v>
                </c:pt>
                <c:pt idx="1081">
                  <c:v>-2.63916015625</c:v>
                </c:pt>
                <c:pt idx="1082">
                  <c:v>-2.6416015625</c:v>
                </c:pt>
                <c:pt idx="1083">
                  <c:v>-2.64404296875</c:v>
                </c:pt>
                <c:pt idx="1084">
                  <c:v>-2.646484375</c:v>
                </c:pt>
                <c:pt idx="1085">
                  <c:v>-2.64892578125</c:v>
                </c:pt>
                <c:pt idx="1086">
                  <c:v>-2.6513671875</c:v>
                </c:pt>
                <c:pt idx="1087">
                  <c:v>-2.65380859375</c:v>
                </c:pt>
                <c:pt idx="1088">
                  <c:v>-2.65625</c:v>
                </c:pt>
                <c:pt idx="1089">
                  <c:v>-2.65869140625</c:v>
                </c:pt>
                <c:pt idx="1090">
                  <c:v>-2.6611328125</c:v>
                </c:pt>
                <c:pt idx="1091">
                  <c:v>-2.66357421875</c:v>
                </c:pt>
                <c:pt idx="1092">
                  <c:v>-2.666015625</c:v>
                </c:pt>
                <c:pt idx="1093">
                  <c:v>-2.66845703125</c:v>
                </c:pt>
                <c:pt idx="1094">
                  <c:v>-2.6708984375</c:v>
                </c:pt>
                <c:pt idx="1095">
                  <c:v>-2.67333984375</c:v>
                </c:pt>
                <c:pt idx="1096">
                  <c:v>-2.67578125</c:v>
                </c:pt>
                <c:pt idx="1097">
                  <c:v>-2.67822265625</c:v>
                </c:pt>
                <c:pt idx="1098">
                  <c:v>-2.6806640625</c:v>
                </c:pt>
                <c:pt idx="1099">
                  <c:v>-2.68310546875</c:v>
                </c:pt>
                <c:pt idx="1100">
                  <c:v>-2.685546875</c:v>
                </c:pt>
                <c:pt idx="1101">
                  <c:v>-2.68798828125</c:v>
                </c:pt>
                <c:pt idx="1102">
                  <c:v>-2.6904296875</c:v>
                </c:pt>
                <c:pt idx="1103">
                  <c:v>-2.69287109375</c:v>
                </c:pt>
                <c:pt idx="1104">
                  <c:v>-2.6953125</c:v>
                </c:pt>
                <c:pt idx="1105">
                  <c:v>-2.69775390625</c:v>
                </c:pt>
                <c:pt idx="1106">
                  <c:v>-2.7001953125</c:v>
                </c:pt>
                <c:pt idx="1107">
                  <c:v>-2.70263671875</c:v>
                </c:pt>
                <c:pt idx="1108">
                  <c:v>-2.705078125</c:v>
                </c:pt>
                <c:pt idx="1109">
                  <c:v>-2.70751953125</c:v>
                </c:pt>
                <c:pt idx="1110">
                  <c:v>-2.7099609375</c:v>
                </c:pt>
                <c:pt idx="1111">
                  <c:v>-2.71240234375</c:v>
                </c:pt>
                <c:pt idx="1112">
                  <c:v>-2.71484375</c:v>
                </c:pt>
                <c:pt idx="1113">
                  <c:v>-2.71728515625</c:v>
                </c:pt>
                <c:pt idx="1114">
                  <c:v>-2.7197265625</c:v>
                </c:pt>
                <c:pt idx="1115">
                  <c:v>-2.72216796875</c:v>
                </c:pt>
                <c:pt idx="1116">
                  <c:v>-2.724609375</c:v>
                </c:pt>
                <c:pt idx="1117">
                  <c:v>-2.72705078125</c:v>
                </c:pt>
                <c:pt idx="1118">
                  <c:v>-2.7294921875</c:v>
                </c:pt>
                <c:pt idx="1119">
                  <c:v>-2.73193359375</c:v>
                </c:pt>
                <c:pt idx="1120">
                  <c:v>-2.734375</c:v>
                </c:pt>
                <c:pt idx="1121">
                  <c:v>-2.73681640625</c:v>
                </c:pt>
                <c:pt idx="1122">
                  <c:v>-2.7392578125</c:v>
                </c:pt>
                <c:pt idx="1123">
                  <c:v>-2.74169921875</c:v>
                </c:pt>
                <c:pt idx="1124">
                  <c:v>-2.744140625</c:v>
                </c:pt>
                <c:pt idx="1125">
                  <c:v>-2.74658203125</c:v>
                </c:pt>
                <c:pt idx="1126">
                  <c:v>-2.7490234375</c:v>
                </c:pt>
                <c:pt idx="1127">
                  <c:v>-2.75146484375</c:v>
                </c:pt>
                <c:pt idx="1128">
                  <c:v>-2.75390625</c:v>
                </c:pt>
                <c:pt idx="1129">
                  <c:v>-2.75634765625</c:v>
                </c:pt>
                <c:pt idx="1130">
                  <c:v>-2.7587890625</c:v>
                </c:pt>
                <c:pt idx="1131">
                  <c:v>-2.76123046875</c:v>
                </c:pt>
                <c:pt idx="1132">
                  <c:v>-2.763671875</c:v>
                </c:pt>
                <c:pt idx="1133">
                  <c:v>-2.76611328125</c:v>
                </c:pt>
                <c:pt idx="1134">
                  <c:v>-2.7685546875</c:v>
                </c:pt>
                <c:pt idx="1135">
                  <c:v>-2.77099609375</c:v>
                </c:pt>
                <c:pt idx="1136">
                  <c:v>-2.7734375</c:v>
                </c:pt>
                <c:pt idx="1137">
                  <c:v>-2.77587890625</c:v>
                </c:pt>
                <c:pt idx="1138">
                  <c:v>-2.7783203125</c:v>
                </c:pt>
                <c:pt idx="1139">
                  <c:v>-2.78076171875</c:v>
                </c:pt>
                <c:pt idx="1140">
                  <c:v>-2.783203125</c:v>
                </c:pt>
                <c:pt idx="1141">
                  <c:v>-2.78564453125</c:v>
                </c:pt>
                <c:pt idx="1142">
                  <c:v>-2.7880859375</c:v>
                </c:pt>
                <c:pt idx="1143">
                  <c:v>-2.79052734375</c:v>
                </c:pt>
                <c:pt idx="1144">
                  <c:v>-2.79296875</c:v>
                </c:pt>
                <c:pt idx="1145">
                  <c:v>-2.79541015625</c:v>
                </c:pt>
                <c:pt idx="1146">
                  <c:v>-2.7978515625</c:v>
                </c:pt>
                <c:pt idx="1147">
                  <c:v>-2.80029296875</c:v>
                </c:pt>
                <c:pt idx="1148">
                  <c:v>-2.802734375</c:v>
                </c:pt>
                <c:pt idx="1149">
                  <c:v>-2.80517578125</c:v>
                </c:pt>
                <c:pt idx="1150">
                  <c:v>-2.8076171875</c:v>
                </c:pt>
                <c:pt idx="1151">
                  <c:v>-2.81005859375</c:v>
                </c:pt>
                <c:pt idx="1152">
                  <c:v>-2.8125</c:v>
                </c:pt>
                <c:pt idx="1153">
                  <c:v>-2.81494140625</c:v>
                </c:pt>
                <c:pt idx="1154">
                  <c:v>-2.8173828125</c:v>
                </c:pt>
                <c:pt idx="1155">
                  <c:v>-2.81982421875</c:v>
                </c:pt>
                <c:pt idx="1156">
                  <c:v>-2.822265625</c:v>
                </c:pt>
                <c:pt idx="1157">
                  <c:v>-2.82470703125</c:v>
                </c:pt>
                <c:pt idx="1158">
                  <c:v>-2.8271484375</c:v>
                </c:pt>
                <c:pt idx="1159">
                  <c:v>-2.82958984375</c:v>
                </c:pt>
                <c:pt idx="1160">
                  <c:v>-2.83203125</c:v>
                </c:pt>
                <c:pt idx="1161">
                  <c:v>-2.83447265625</c:v>
                </c:pt>
                <c:pt idx="1162">
                  <c:v>-2.8369140625</c:v>
                </c:pt>
                <c:pt idx="1163">
                  <c:v>-2.83935546875</c:v>
                </c:pt>
                <c:pt idx="1164">
                  <c:v>-2.841796875</c:v>
                </c:pt>
                <c:pt idx="1165">
                  <c:v>-2.84423828125</c:v>
                </c:pt>
                <c:pt idx="1166">
                  <c:v>-2.8466796875</c:v>
                </c:pt>
                <c:pt idx="1167">
                  <c:v>-2.84912109375</c:v>
                </c:pt>
                <c:pt idx="1168">
                  <c:v>-2.8515625</c:v>
                </c:pt>
                <c:pt idx="1169">
                  <c:v>-2.85400390625</c:v>
                </c:pt>
                <c:pt idx="1170">
                  <c:v>-2.8564453125</c:v>
                </c:pt>
                <c:pt idx="1171">
                  <c:v>-2.85888671875</c:v>
                </c:pt>
                <c:pt idx="1172">
                  <c:v>-2.861328125</c:v>
                </c:pt>
                <c:pt idx="1173">
                  <c:v>-2.86376953125</c:v>
                </c:pt>
                <c:pt idx="1174">
                  <c:v>-2.8662109375</c:v>
                </c:pt>
                <c:pt idx="1175">
                  <c:v>-2.86865234375</c:v>
                </c:pt>
                <c:pt idx="1176">
                  <c:v>-2.87109375</c:v>
                </c:pt>
                <c:pt idx="1177">
                  <c:v>-2.87353515625</c:v>
                </c:pt>
                <c:pt idx="1178">
                  <c:v>-2.8759765625</c:v>
                </c:pt>
                <c:pt idx="1179">
                  <c:v>-2.87841796875</c:v>
                </c:pt>
                <c:pt idx="1180">
                  <c:v>-2.880859375</c:v>
                </c:pt>
                <c:pt idx="1181">
                  <c:v>-2.88330078125</c:v>
                </c:pt>
                <c:pt idx="1182">
                  <c:v>-2.8857421875</c:v>
                </c:pt>
                <c:pt idx="1183">
                  <c:v>-2.88818359375</c:v>
                </c:pt>
                <c:pt idx="1184">
                  <c:v>-2.890625</c:v>
                </c:pt>
                <c:pt idx="1185">
                  <c:v>-2.89306640625</c:v>
                </c:pt>
                <c:pt idx="1186">
                  <c:v>-2.8955078125</c:v>
                </c:pt>
                <c:pt idx="1187">
                  <c:v>-2.89794921875</c:v>
                </c:pt>
                <c:pt idx="1188">
                  <c:v>-2.900390625</c:v>
                </c:pt>
                <c:pt idx="1189">
                  <c:v>-2.90283203125</c:v>
                </c:pt>
                <c:pt idx="1190">
                  <c:v>-2.9052734375</c:v>
                </c:pt>
                <c:pt idx="1191">
                  <c:v>-2.90771484375</c:v>
                </c:pt>
                <c:pt idx="1192">
                  <c:v>-2.91015625</c:v>
                </c:pt>
                <c:pt idx="1193">
                  <c:v>-2.91259765625</c:v>
                </c:pt>
                <c:pt idx="1194">
                  <c:v>-2.9150390625</c:v>
                </c:pt>
                <c:pt idx="1195">
                  <c:v>-2.91748046875</c:v>
                </c:pt>
                <c:pt idx="1196">
                  <c:v>-2.919921875</c:v>
                </c:pt>
                <c:pt idx="1197">
                  <c:v>-2.92236328125</c:v>
                </c:pt>
                <c:pt idx="1198">
                  <c:v>-2.9248046875</c:v>
                </c:pt>
                <c:pt idx="1199">
                  <c:v>-2.92724609375</c:v>
                </c:pt>
                <c:pt idx="1200">
                  <c:v>-2.9296875</c:v>
                </c:pt>
                <c:pt idx="1201">
                  <c:v>-2.93212890625</c:v>
                </c:pt>
                <c:pt idx="1202">
                  <c:v>-2.9345703125</c:v>
                </c:pt>
                <c:pt idx="1203">
                  <c:v>-2.93701171875</c:v>
                </c:pt>
                <c:pt idx="1204">
                  <c:v>-2.939453125</c:v>
                </c:pt>
                <c:pt idx="1205">
                  <c:v>-2.94189453125</c:v>
                </c:pt>
                <c:pt idx="1206">
                  <c:v>-2.9443359375</c:v>
                </c:pt>
                <c:pt idx="1207">
                  <c:v>-2.94677734375</c:v>
                </c:pt>
                <c:pt idx="1208">
                  <c:v>-2.94921875</c:v>
                </c:pt>
                <c:pt idx="1209">
                  <c:v>-2.95166015625</c:v>
                </c:pt>
                <c:pt idx="1210">
                  <c:v>-2.9541015625</c:v>
                </c:pt>
                <c:pt idx="1211">
                  <c:v>-2.95654296875</c:v>
                </c:pt>
                <c:pt idx="1212">
                  <c:v>-2.958984375</c:v>
                </c:pt>
                <c:pt idx="1213">
                  <c:v>-2.96142578125</c:v>
                </c:pt>
                <c:pt idx="1214">
                  <c:v>-2.9638671875</c:v>
                </c:pt>
                <c:pt idx="1215">
                  <c:v>-2.96630859375</c:v>
                </c:pt>
                <c:pt idx="1216">
                  <c:v>-2.96875</c:v>
                </c:pt>
                <c:pt idx="1217">
                  <c:v>-2.97119140625</c:v>
                </c:pt>
                <c:pt idx="1218">
                  <c:v>-2.9736328125</c:v>
                </c:pt>
                <c:pt idx="1219">
                  <c:v>-2.97607421875</c:v>
                </c:pt>
                <c:pt idx="1220">
                  <c:v>-2.978515625</c:v>
                </c:pt>
                <c:pt idx="1221">
                  <c:v>-2.98095703125</c:v>
                </c:pt>
                <c:pt idx="1222">
                  <c:v>-2.9833984375</c:v>
                </c:pt>
                <c:pt idx="1223">
                  <c:v>-2.98583984375</c:v>
                </c:pt>
                <c:pt idx="1224">
                  <c:v>-2.98828125</c:v>
                </c:pt>
                <c:pt idx="1225">
                  <c:v>-2.99072265625</c:v>
                </c:pt>
                <c:pt idx="1226">
                  <c:v>-2.9931640625</c:v>
                </c:pt>
                <c:pt idx="1227">
                  <c:v>-2.99560546875</c:v>
                </c:pt>
                <c:pt idx="1228">
                  <c:v>-2.998046875</c:v>
                </c:pt>
                <c:pt idx="1229">
                  <c:v>-3.00048828125</c:v>
                </c:pt>
                <c:pt idx="1230">
                  <c:v>-3.0029296875</c:v>
                </c:pt>
                <c:pt idx="1231">
                  <c:v>-3.00537109375</c:v>
                </c:pt>
                <c:pt idx="1232">
                  <c:v>-3.0078125</c:v>
                </c:pt>
                <c:pt idx="1233">
                  <c:v>-3.01025390625</c:v>
                </c:pt>
                <c:pt idx="1234">
                  <c:v>-3.0126953125</c:v>
                </c:pt>
                <c:pt idx="1235">
                  <c:v>-3.01513671875</c:v>
                </c:pt>
                <c:pt idx="1236">
                  <c:v>-3.017578125</c:v>
                </c:pt>
                <c:pt idx="1237">
                  <c:v>-3.02001953125</c:v>
                </c:pt>
                <c:pt idx="1238">
                  <c:v>-3.0224609375</c:v>
                </c:pt>
                <c:pt idx="1239">
                  <c:v>-3.02490234375</c:v>
                </c:pt>
                <c:pt idx="1240">
                  <c:v>-3.02734375</c:v>
                </c:pt>
                <c:pt idx="1241">
                  <c:v>-3.02978515625</c:v>
                </c:pt>
                <c:pt idx="1242">
                  <c:v>-3.0322265625</c:v>
                </c:pt>
                <c:pt idx="1243">
                  <c:v>-3.03466796875</c:v>
                </c:pt>
                <c:pt idx="1244">
                  <c:v>-3.037109375</c:v>
                </c:pt>
                <c:pt idx="1245">
                  <c:v>-3.03955078125</c:v>
                </c:pt>
                <c:pt idx="1246">
                  <c:v>-3.0419921875</c:v>
                </c:pt>
                <c:pt idx="1247">
                  <c:v>-3.04443359375</c:v>
                </c:pt>
                <c:pt idx="1248">
                  <c:v>-3.046875</c:v>
                </c:pt>
                <c:pt idx="1249">
                  <c:v>-3.04931640625</c:v>
                </c:pt>
                <c:pt idx="1250">
                  <c:v>-3.0517578125</c:v>
                </c:pt>
                <c:pt idx="1251">
                  <c:v>-3.05419921875</c:v>
                </c:pt>
                <c:pt idx="1252">
                  <c:v>-3.056640625</c:v>
                </c:pt>
                <c:pt idx="1253">
                  <c:v>-3.05908203125</c:v>
                </c:pt>
                <c:pt idx="1254">
                  <c:v>-3.0615234375</c:v>
                </c:pt>
                <c:pt idx="1255">
                  <c:v>-3.06396484375</c:v>
                </c:pt>
                <c:pt idx="1256">
                  <c:v>-3.06640625</c:v>
                </c:pt>
                <c:pt idx="1257">
                  <c:v>-3.06884765625</c:v>
                </c:pt>
                <c:pt idx="1258">
                  <c:v>-3.0712890625</c:v>
                </c:pt>
                <c:pt idx="1259">
                  <c:v>-3.07373046875</c:v>
                </c:pt>
                <c:pt idx="1260">
                  <c:v>-3.076171875</c:v>
                </c:pt>
                <c:pt idx="1261">
                  <c:v>-3.07861328125</c:v>
                </c:pt>
                <c:pt idx="1262">
                  <c:v>-3.0810546875</c:v>
                </c:pt>
                <c:pt idx="1263">
                  <c:v>-3.08349609375</c:v>
                </c:pt>
                <c:pt idx="1264">
                  <c:v>-3.0859375</c:v>
                </c:pt>
                <c:pt idx="1265">
                  <c:v>-3.08837890625</c:v>
                </c:pt>
                <c:pt idx="1266">
                  <c:v>-3.0908203125</c:v>
                </c:pt>
                <c:pt idx="1267">
                  <c:v>-3.09326171875</c:v>
                </c:pt>
                <c:pt idx="1268">
                  <c:v>-3.095703125</c:v>
                </c:pt>
                <c:pt idx="1269">
                  <c:v>-3.09814453125</c:v>
                </c:pt>
                <c:pt idx="1270">
                  <c:v>-3.1005859375</c:v>
                </c:pt>
                <c:pt idx="1271">
                  <c:v>-3.10302734375</c:v>
                </c:pt>
                <c:pt idx="1272">
                  <c:v>-3.10546875</c:v>
                </c:pt>
                <c:pt idx="1273">
                  <c:v>-3.10791015625</c:v>
                </c:pt>
                <c:pt idx="1274">
                  <c:v>-3.1103515625</c:v>
                </c:pt>
                <c:pt idx="1275">
                  <c:v>-3.11279296875</c:v>
                </c:pt>
                <c:pt idx="1276">
                  <c:v>-3.115234375</c:v>
                </c:pt>
                <c:pt idx="1277">
                  <c:v>-3.11767578125</c:v>
                </c:pt>
                <c:pt idx="1278">
                  <c:v>-3.1201171875</c:v>
                </c:pt>
                <c:pt idx="1279">
                  <c:v>-3.12255859375</c:v>
                </c:pt>
                <c:pt idx="1280">
                  <c:v>-3.125</c:v>
                </c:pt>
                <c:pt idx="1281">
                  <c:v>-3.12744140625</c:v>
                </c:pt>
                <c:pt idx="1282">
                  <c:v>-3.1298828125</c:v>
                </c:pt>
                <c:pt idx="1283">
                  <c:v>-3.13232421875</c:v>
                </c:pt>
                <c:pt idx="1284">
                  <c:v>-3.134765625</c:v>
                </c:pt>
                <c:pt idx="1285">
                  <c:v>-3.13720703125</c:v>
                </c:pt>
                <c:pt idx="1286">
                  <c:v>-3.1396484375</c:v>
                </c:pt>
                <c:pt idx="1287">
                  <c:v>-3.14208984375</c:v>
                </c:pt>
                <c:pt idx="1288">
                  <c:v>-3.14453125</c:v>
                </c:pt>
                <c:pt idx="1289">
                  <c:v>-3.14697265625</c:v>
                </c:pt>
                <c:pt idx="1290">
                  <c:v>-3.1494140625</c:v>
                </c:pt>
                <c:pt idx="1291">
                  <c:v>-3.15185546875</c:v>
                </c:pt>
                <c:pt idx="1292">
                  <c:v>-3.154296875</c:v>
                </c:pt>
                <c:pt idx="1293">
                  <c:v>-3.15673828125</c:v>
                </c:pt>
                <c:pt idx="1294">
                  <c:v>-3.1591796875</c:v>
                </c:pt>
                <c:pt idx="1295">
                  <c:v>-3.16162109375</c:v>
                </c:pt>
                <c:pt idx="1296">
                  <c:v>-3.1640625</c:v>
                </c:pt>
                <c:pt idx="1297">
                  <c:v>-3.16650390625</c:v>
                </c:pt>
                <c:pt idx="1298">
                  <c:v>-3.1689453125</c:v>
                </c:pt>
                <c:pt idx="1299">
                  <c:v>-3.17138671875</c:v>
                </c:pt>
                <c:pt idx="1300">
                  <c:v>-3.173828125</c:v>
                </c:pt>
                <c:pt idx="1301">
                  <c:v>-3.17626953125</c:v>
                </c:pt>
                <c:pt idx="1302">
                  <c:v>-3.1787109375</c:v>
                </c:pt>
                <c:pt idx="1303">
                  <c:v>-3.18115234375</c:v>
                </c:pt>
                <c:pt idx="1304">
                  <c:v>-3.18359375</c:v>
                </c:pt>
                <c:pt idx="1305">
                  <c:v>-3.18603515625</c:v>
                </c:pt>
                <c:pt idx="1306">
                  <c:v>-3.1884765625</c:v>
                </c:pt>
                <c:pt idx="1307">
                  <c:v>-3.19091796875</c:v>
                </c:pt>
                <c:pt idx="1308">
                  <c:v>-3.193359375</c:v>
                </c:pt>
                <c:pt idx="1309">
                  <c:v>-3.19580078125</c:v>
                </c:pt>
                <c:pt idx="1310">
                  <c:v>-3.1982421875</c:v>
                </c:pt>
                <c:pt idx="1311">
                  <c:v>-3.20068359375</c:v>
                </c:pt>
                <c:pt idx="1312">
                  <c:v>-3.203125</c:v>
                </c:pt>
                <c:pt idx="1313">
                  <c:v>-3.20556640625</c:v>
                </c:pt>
                <c:pt idx="1314">
                  <c:v>-3.2080078125</c:v>
                </c:pt>
                <c:pt idx="1315">
                  <c:v>-3.21044921875</c:v>
                </c:pt>
                <c:pt idx="1316">
                  <c:v>-3.212890625</c:v>
                </c:pt>
                <c:pt idx="1317">
                  <c:v>-3.21533203125</c:v>
                </c:pt>
                <c:pt idx="1318">
                  <c:v>-3.2177734375</c:v>
                </c:pt>
                <c:pt idx="1319">
                  <c:v>-3.22021484375</c:v>
                </c:pt>
                <c:pt idx="1320">
                  <c:v>-3.22265625</c:v>
                </c:pt>
                <c:pt idx="1321">
                  <c:v>-3.22509765625</c:v>
                </c:pt>
                <c:pt idx="1322">
                  <c:v>-3.2275390625</c:v>
                </c:pt>
                <c:pt idx="1323">
                  <c:v>-3.22998046875</c:v>
                </c:pt>
                <c:pt idx="1324">
                  <c:v>-3.232421875</c:v>
                </c:pt>
                <c:pt idx="1325">
                  <c:v>-3.23486328125</c:v>
                </c:pt>
                <c:pt idx="1326">
                  <c:v>-3.2373046875</c:v>
                </c:pt>
                <c:pt idx="1327">
                  <c:v>-3.23974609375</c:v>
                </c:pt>
                <c:pt idx="1328">
                  <c:v>-3.2421875</c:v>
                </c:pt>
                <c:pt idx="1329">
                  <c:v>-3.24462890625</c:v>
                </c:pt>
                <c:pt idx="1330">
                  <c:v>-3.2470703125</c:v>
                </c:pt>
                <c:pt idx="1331">
                  <c:v>-3.24951171875</c:v>
                </c:pt>
                <c:pt idx="1332">
                  <c:v>-3.251953125</c:v>
                </c:pt>
                <c:pt idx="1333">
                  <c:v>-3.25439453125</c:v>
                </c:pt>
                <c:pt idx="1334">
                  <c:v>-3.2568359375</c:v>
                </c:pt>
                <c:pt idx="1335">
                  <c:v>-3.25927734375</c:v>
                </c:pt>
                <c:pt idx="1336">
                  <c:v>-3.26171875</c:v>
                </c:pt>
                <c:pt idx="1337">
                  <c:v>-3.26416015625</c:v>
                </c:pt>
                <c:pt idx="1338">
                  <c:v>-3.2666015625</c:v>
                </c:pt>
                <c:pt idx="1339">
                  <c:v>-3.26904296875</c:v>
                </c:pt>
                <c:pt idx="1340">
                  <c:v>-3.271484375</c:v>
                </c:pt>
                <c:pt idx="1341">
                  <c:v>-3.27392578125</c:v>
                </c:pt>
                <c:pt idx="1342">
                  <c:v>-3.2763671875</c:v>
                </c:pt>
                <c:pt idx="1343">
                  <c:v>-3.27880859375</c:v>
                </c:pt>
                <c:pt idx="1344">
                  <c:v>-3.28125</c:v>
                </c:pt>
                <c:pt idx="1345">
                  <c:v>-3.28369140625</c:v>
                </c:pt>
                <c:pt idx="1346">
                  <c:v>-3.2861328125</c:v>
                </c:pt>
                <c:pt idx="1347">
                  <c:v>-3.28857421875</c:v>
                </c:pt>
                <c:pt idx="1348">
                  <c:v>-3.291015625</c:v>
                </c:pt>
                <c:pt idx="1349">
                  <c:v>-3.29345703125</c:v>
                </c:pt>
                <c:pt idx="1350">
                  <c:v>-3.2958984375</c:v>
                </c:pt>
                <c:pt idx="1351">
                  <c:v>-3.29833984375</c:v>
                </c:pt>
                <c:pt idx="1352">
                  <c:v>-3.30078125</c:v>
                </c:pt>
                <c:pt idx="1353">
                  <c:v>-3.30322265625</c:v>
                </c:pt>
                <c:pt idx="1354">
                  <c:v>-3.3056640625</c:v>
                </c:pt>
                <c:pt idx="1355">
                  <c:v>-3.30810546875</c:v>
                </c:pt>
                <c:pt idx="1356">
                  <c:v>-3.310546875</c:v>
                </c:pt>
                <c:pt idx="1357">
                  <c:v>-3.31298828125</c:v>
                </c:pt>
                <c:pt idx="1358">
                  <c:v>-3.3154296875</c:v>
                </c:pt>
                <c:pt idx="1359">
                  <c:v>-3.31787109375</c:v>
                </c:pt>
                <c:pt idx="1360">
                  <c:v>-3.3203125</c:v>
                </c:pt>
                <c:pt idx="1361">
                  <c:v>-3.32275390625</c:v>
                </c:pt>
                <c:pt idx="1362">
                  <c:v>-3.3251953125</c:v>
                </c:pt>
                <c:pt idx="1363">
                  <c:v>-3.32763671875</c:v>
                </c:pt>
                <c:pt idx="1364">
                  <c:v>-3.330078125</c:v>
                </c:pt>
                <c:pt idx="1365">
                  <c:v>-3.33251953125</c:v>
                </c:pt>
                <c:pt idx="1366">
                  <c:v>-3.3349609375</c:v>
                </c:pt>
                <c:pt idx="1367">
                  <c:v>-3.33740234375</c:v>
                </c:pt>
                <c:pt idx="1368">
                  <c:v>-3.33984375</c:v>
                </c:pt>
                <c:pt idx="1369">
                  <c:v>-3.34228515625</c:v>
                </c:pt>
                <c:pt idx="1370">
                  <c:v>-3.3447265625</c:v>
                </c:pt>
                <c:pt idx="1371">
                  <c:v>-3.34716796875</c:v>
                </c:pt>
                <c:pt idx="1372">
                  <c:v>-3.349609375</c:v>
                </c:pt>
                <c:pt idx="1373">
                  <c:v>-3.35205078125</c:v>
                </c:pt>
                <c:pt idx="1374">
                  <c:v>-3.3544921875</c:v>
                </c:pt>
                <c:pt idx="1375">
                  <c:v>-3.35693359375</c:v>
                </c:pt>
                <c:pt idx="1376">
                  <c:v>-3.359375</c:v>
                </c:pt>
                <c:pt idx="1377">
                  <c:v>-3.36181640625</c:v>
                </c:pt>
                <c:pt idx="1378">
                  <c:v>-3.3642578125</c:v>
                </c:pt>
                <c:pt idx="1379">
                  <c:v>-3.36669921875</c:v>
                </c:pt>
                <c:pt idx="1380">
                  <c:v>-3.369140625</c:v>
                </c:pt>
                <c:pt idx="1381">
                  <c:v>-3.37158203125</c:v>
                </c:pt>
                <c:pt idx="1382">
                  <c:v>-3.3740234375</c:v>
                </c:pt>
                <c:pt idx="1383">
                  <c:v>-3.37646484375</c:v>
                </c:pt>
                <c:pt idx="1384">
                  <c:v>-3.37890625</c:v>
                </c:pt>
                <c:pt idx="1385">
                  <c:v>-3.38134765625</c:v>
                </c:pt>
                <c:pt idx="1386">
                  <c:v>-3.3837890625</c:v>
                </c:pt>
                <c:pt idx="1387">
                  <c:v>-3.38623046875</c:v>
                </c:pt>
                <c:pt idx="1388">
                  <c:v>-3.388671875</c:v>
                </c:pt>
                <c:pt idx="1389">
                  <c:v>-3.39111328125</c:v>
                </c:pt>
                <c:pt idx="1390">
                  <c:v>-3.3935546875</c:v>
                </c:pt>
                <c:pt idx="1391">
                  <c:v>-3.39599609375</c:v>
                </c:pt>
                <c:pt idx="1392">
                  <c:v>-3.3984375</c:v>
                </c:pt>
                <c:pt idx="1393">
                  <c:v>-3.40087890625</c:v>
                </c:pt>
                <c:pt idx="1394">
                  <c:v>-3.4033203125</c:v>
                </c:pt>
                <c:pt idx="1395">
                  <c:v>-3.40576171875</c:v>
                </c:pt>
                <c:pt idx="1396">
                  <c:v>-3.408203125</c:v>
                </c:pt>
                <c:pt idx="1397">
                  <c:v>-3.41064453125</c:v>
                </c:pt>
                <c:pt idx="1398">
                  <c:v>-3.4130859375</c:v>
                </c:pt>
                <c:pt idx="1399">
                  <c:v>-3.41552734375</c:v>
                </c:pt>
                <c:pt idx="1400">
                  <c:v>-3.41796875</c:v>
                </c:pt>
                <c:pt idx="1401">
                  <c:v>-3.42041015625</c:v>
                </c:pt>
                <c:pt idx="1402">
                  <c:v>-3.4228515625</c:v>
                </c:pt>
                <c:pt idx="1403">
                  <c:v>-3.42529296875</c:v>
                </c:pt>
                <c:pt idx="1404">
                  <c:v>-3.427734375</c:v>
                </c:pt>
                <c:pt idx="1405">
                  <c:v>-3.43017578125</c:v>
                </c:pt>
                <c:pt idx="1406">
                  <c:v>-3.4326171875</c:v>
                </c:pt>
                <c:pt idx="1407">
                  <c:v>-3.43505859375</c:v>
                </c:pt>
                <c:pt idx="1408">
                  <c:v>-3.4375</c:v>
                </c:pt>
                <c:pt idx="1409">
                  <c:v>-3.43994140625</c:v>
                </c:pt>
                <c:pt idx="1410">
                  <c:v>-3.4423828125</c:v>
                </c:pt>
                <c:pt idx="1411">
                  <c:v>-3.44482421875</c:v>
                </c:pt>
                <c:pt idx="1412">
                  <c:v>-3.447265625</c:v>
                </c:pt>
                <c:pt idx="1413">
                  <c:v>-3.44970703125</c:v>
                </c:pt>
                <c:pt idx="1414">
                  <c:v>-3.4521484375</c:v>
                </c:pt>
                <c:pt idx="1415">
                  <c:v>-3.45458984375</c:v>
                </c:pt>
                <c:pt idx="1416">
                  <c:v>-3.45703125</c:v>
                </c:pt>
                <c:pt idx="1417">
                  <c:v>-3.45947265625</c:v>
                </c:pt>
                <c:pt idx="1418">
                  <c:v>-3.4619140625</c:v>
                </c:pt>
                <c:pt idx="1419">
                  <c:v>-3.46435546875</c:v>
                </c:pt>
                <c:pt idx="1420">
                  <c:v>-3.466796875</c:v>
                </c:pt>
                <c:pt idx="1421">
                  <c:v>-3.46923828125</c:v>
                </c:pt>
                <c:pt idx="1422">
                  <c:v>-3.4716796875</c:v>
                </c:pt>
                <c:pt idx="1423">
                  <c:v>-3.47412109375</c:v>
                </c:pt>
                <c:pt idx="1424">
                  <c:v>-3.4765625</c:v>
                </c:pt>
                <c:pt idx="1425">
                  <c:v>-3.47900390625</c:v>
                </c:pt>
                <c:pt idx="1426">
                  <c:v>-3.4814453125</c:v>
                </c:pt>
                <c:pt idx="1427">
                  <c:v>-3.48388671875</c:v>
                </c:pt>
                <c:pt idx="1428">
                  <c:v>-3.486328125</c:v>
                </c:pt>
                <c:pt idx="1429">
                  <c:v>-3.48876953125</c:v>
                </c:pt>
                <c:pt idx="1430">
                  <c:v>-3.4912109375</c:v>
                </c:pt>
                <c:pt idx="1431">
                  <c:v>-3.49365234375</c:v>
                </c:pt>
                <c:pt idx="1432">
                  <c:v>-3.49609375</c:v>
                </c:pt>
                <c:pt idx="1433">
                  <c:v>-3.49853515625</c:v>
                </c:pt>
                <c:pt idx="1434">
                  <c:v>-3.5009765625</c:v>
                </c:pt>
                <c:pt idx="1435">
                  <c:v>-3.50341796875</c:v>
                </c:pt>
                <c:pt idx="1436">
                  <c:v>-3.505859375</c:v>
                </c:pt>
                <c:pt idx="1437">
                  <c:v>-3.50830078125</c:v>
                </c:pt>
                <c:pt idx="1438">
                  <c:v>-3.5107421875</c:v>
                </c:pt>
                <c:pt idx="1439">
                  <c:v>-3.51318359375</c:v>
                </c:pt>
                <c:pt idx="1440">
                  <c:v>-3.515625</c:v>
                </c:pt>
                <c:pt idx="1441">
                  <c:v>-3.51806640625</c:v>
                </c:pt>
                <c:pt idx="1442">
                  <c:v>-3.5205078125</c:v>
                </c:pt>
                <c:pt idx="1443">
                  <c:v>-3.52294921875</c:v>
                </c:pt>
                <c:pt idx="1444">
                  <c:v>-3.525390625</c:v>
                </c:pt>
                <c:pt idx="1445">
                  <c:v>-3.52783203125</c:v>
                </c:pt>
                <c:pt idx="1446">
                  <c:v>-3.5302734375</c:v>
                </c:pt>
                <c:pt idx="1447">
                  <c:v>-3.53271484375</c:v>
                </c:pt>
                <c:pt idx="1448">
                  <c:v>-3.53515625</c:v>
                </c:pt>
                <c:pt idx="1449">
                  <c:v>-3.53759765625</c:v>
                </c:pt>
                <c:pt idx="1450">
                  <c:v>-3.5400390625</c:v>
                </c:pt>
                <c:pt idx="1451">
                  <c:v>-3.54248046875</c:v>
                </c:pt>
                <c:pt idx="1452">
                  <c:v>-3.544921875</c:v>
                </c:pt>
                <c:pt idx="1453">
                  <c:v>-3.54736328125</c:v>
                </c:pt>
                <c:pt idx="1454">
                  <c:v>-3.5498046875</c:v>
                </c:pt>
                <c:pt idx="1455">
                  <c:v>-3.55224609375</c:v>
                </c:pt>
                <c:pt idx="1456">
                  <c:v>-3.5546875</c:v>
                </c:pt>
                <c:pt idx="1457">
                  <c:v>-3.55712890625</c:v>
                </c:pt>
                <c:pt idx="1458">
                  <c:v>-3.5595703125</c:v>
                </c:pt>
                <c:pt idx="1459">
                  <c:v>-3.56201171875</c:v>
                </c:pt>
                <c:pt idx="1460">
                  <c:v>-3.564453125</c:v>
                </c:pt>
                <c:pt idx="1461">
                  <c:v>-3.56689453125</c:v>
                </c:pt>
                <c:pt idx="1462">
                  <c:v>-3.5693359375</c:v>
                </c:pt>
                <c:pt idx="1463">
                  <c:v>-3.57177734375</c:v>
                </c:pt>
                <c:pt idx="1464">
                  <c:v>-3.57421875</c:v>
                </c:pt>
                <c:pt idx="1465">
                  <c:v>-3.57666015625</c:v>
                </c:pt>
                <c:pt idx="1466">
                  <c:v>-3.5791015625</c:v>
                </c:pt>
                <c:pt idx="1467">
                  <c:v>-3.58154296875</c:v>
                </c:pt>
                <c:pt idx="1468">
                  <c:v>-3.583984375</c:v>
                </c:pt>
                <c:pt idx="1469">
                  <c:v>-3.58642578125</c:v>
                </c:pt>
                <c:pt idx="1470">
                  <c:v>-3.5888671875</c:v>
                </c:pt>
                <c:pt idx="1471">
                  <c:v>-3.59130859375</c:v>
                </c:pt>
                <c:pt idx="1472">
                  <c:v>-3.59375</c:v>
                </c:pt>
                <c:pt idx="1473">
                  <c:v>-3.59619140625</c:v>
                </c:pt>
                <c:pt idx="1474">
                  <c:v>-3.5986328125</c:v>
                </c:pt>
                <c:pt idx="1475">
                  <c:v>-3.60107421875</c:v>
                </c:pt>
                <c:pt idx="1476">
                  <c:v>-3.603515625</c:v>
                </c:pt>
                <c:pt idx="1477">
                  <c:v>-3.60595703125</c:v>
                </c:pt>
                <c:pt idx="1478">
                  <c:v>-3.6083984375</c:v>
                </c:pt>
                <c:pt idx="1479">
                  <c:v>-3.61083984375</c:v>
                </c:pt>
                <c:pt idx="1480">
                  <c:v>-3.61328125</c:v>
                </c:pt>
                <c:pt idx="1481">
                  <c:v>-3.61572265625</c:v>
                </c:pt>
                <c:pt idx="1482">
                  <c:v>-3.6181640625</c:v>
                </c:pt>
                <c:pt idx="1483">
                  <c:v>-3.62060546875</c:v>
                </c:pt>
                <c:pt idx="1484">
                  <c:v>-3.623046875</c:v>
                </c:pt>
                <c:pt idx="1485">
                  <c:v>-3.62548828125</c:v>
                </c:pt>
                <c:pt idx="1486">
                  <c:v>-3.6279296875</c:v>
                </c:pt>
                <c:pt idx="1487">
                  <c:v>-3.63037109375</c:v>
                </c:pt>
                <c:pt idx="1488">
                  <c:v>-3.6328125</c:v>
                </c:pt>
                <c:pt idx="1489">
                  <c:v>-3.63525390625</c:v>
                </c:pt>
                <c:pt idx="1490">
                  <c:v>-3.6376953125</c:v>
                </c:pt>
                <c:pt idx="1491">
                  <c:v>-3.64013671875</c:v>
                </c:pt>
                <c:pt idx="1492">
                  <c:v>-3.642578125</c:v>
                </c:pt>
                <c:pt idx="1493">
                  <c:v>-3.64501953125</c:v>
                </c:pt>
                <c:pt idx="1494">
                  <c:v>-3.6474609375</c:v>
                </c:pt>
                <c:pt idx="1495">
                  <c:v>-3.64990234375</c:v>
                </c:pt>
                <c:pt idx="1496">
                  <c:v>-3.65234375</c:v>
                </c:pt>
                <c:pt idx="1497">
                  <c:v>-3.65478515625</c:v>
                </c:pt>
                <c:pt idx="1498">
                  <c:v>-3.6572265625</c:v>
                </c:pt>
                <c:pt idx="1499">
                  <c:v>-3.65966796875</c:v>
                </c:pt>
                <c:pt idx="1500">
                  <c:v>-3.662109375</c:v>
                </c:pt>
                <c:pt idx="1501">
                  <c:v>-3.66455078125</c:v>
                </c:pt>
                <c:pt idx="1502">
                  <c:v>-3.6669921875</c:v>
                </c:pt>
                <c:pt idx="1503">
                  <c:v>-3.66943359375</c:v>
                </c:pt>
                <c:pt idx="1504">
                  <c:v>-3.671875</c:v>
                </c:pt>
                <c:pt idx="1505">
                  <c:v>-3.67431640625</c:v>
                </c:pt>
                <c:pt idx="1506">
                  <c:v>-3.6767578125</c:v>
                </c:pt>
                <c:pt idx="1507">
                  <c:v>-3.67919921875</c:v>
                </c:pt>
                <c:pt idx="1508">
                  <c:v>-3.681640625</c:v>
                </c:pt>
                <c:pt idx="1509">
                  <c:v>-3.68408203125</c:v>
                </c:pt>
                <c:pt idx="1510">
                  <c:v>-3.6865234375</c:v>
                </c:pt>
                <c:pt idx="1511">
                  <c:v>-3.68896484375</c:v>
                </c:pt>
                <c:pt idx="1512">
                  <c:v>-3.69140625</c:v>
                </c:pt>
                <c:pt idx="1513">
                  <c:v>-3.69384765625</c:v>
                </c:pt>
                <c:pt idx="1514">
                  <c:v>-3.6962890625</c:v>
                </c:pt>
                <c:pt idx="1515">
                  <c:v>-3.69873046875</c:v>
                </c:pt>
                <c:pt idx="1516">
                  <c:v>-3.701171875</c:v>
                </c:pt>
                <c:pt idx="1517">
                  <c:v>-3.70361328125</c:v>
                </c:pt>
                <c:pt idx="1518">
                  <c:v>-3.7060546875</c:v>
                </c:pt>
                <c:pt idx="1519">
                  <c:v>-3.70849609375</c:v>
                </c:pt>
                <c:pt idx="1520">
                  <c:v>-3.7109375</c:v>
                </c:pt>
                <c:pt idx="1521">
                  <c:v>-3.71337890625</c:v>
                </c:pt>
                <c:pt idx="1522">
                  <c:v>-3.7158203125</c:v>
                </c:pt>
                <c:pt idx="1523">
                  <c:v>-3.71826171875</c:v>
                </c:pt>
                <c:pt idx="1524">
                  <c:v>-3.720703125</c:v>
                </c:pt>
                <c:pt idx="1525">
                  <c:v>-3.72314453125</c:v>
                </c:pt>
                <c:pt idx="1526">
                  <c:v>-3.7255859375</c:v>
                </c:pt>
                <c:pt idx="1527">
                  <c:v>-3.72802734375</c:v>
                </c:pt>
                <c:pt idx="1528">
                  <c:v>-3.73046875</c:v>
                </c:pt>
                <c:pt idx="1529">
                  <c:v>-3.73291015625</c:v>
                </c:pt>
                <c:pt idx="1530">
                  <c:v>-3.7353515625</c:v>
                </c:pt>
                <c:pt idx="1531">
                  <c:v>-3.73779296875</c:v>
                </c:pt>
                <c:pt idx="1532">
                  <c:v>-3.740234375</c:v>
                </c:pt>
                <c:pt idx="1533">
                  <c:v>-3.74267578125</c:v>
                </c:pt>
                <c:pt idx="1534">
                  <c:v>-3.7451171875</c:v>
                </c:pt>
                <c:pt idx="1535">
                  <c:v>-3.74755859375</c:v>
                </c:pt>
                <c:pt idx="1536">
                  <c:v>-3.75</c:v>
                </c:pt>
                <c:pt idx="1537">
                  <c:v>-3.75244140625</c:v>
                </c:pt>
                <c:pt idx="1538">
                  <c:v>-3.7548828125</c:v>
                </c:pt>
                <c:pt idx="1539">
                  <c:v>-3.75732421875</c:v>
                </c:pt>
                <c:pt idx="1540">
                  <c:v>-3.759765625</c:v>
                </c:pt>
                <c:pt idx="1541">
                  <c:v>-3.76220703125</c:v>
                </c:pt>
                <c:pt idx="1542">
                  <c:v>-3.7646484375</c:v>
                </c:pt>
                <c:pt idx="1543">
                  <c:v>-3.76708984375</c:v>
                </c:pt>
                <c:pt idx="1544">
                  <c:v>-3.76953125</c:v>
                </c:pt>
                <c:pt idx="1545">
                  <c:v>-3.77197265625</c:v>
                </c:pt>
                <c:pt idx="1546">
                  <c:v>-3.7744140625</c:v>
                </c:pt>
                <c:pt idx="1547">
                  <c:v>-3.77685546875</c:v>
                </c:pt>
                <c:pt idx="1548">
                  <c:v>-3.779296875</c:v>
                </c:pt>
                <c:pt idx="1549">
                  <c:v>-3.78173828125</c:v>
                </c:pt>
                <c:pt idx="1550">
                  <c:v>-3.7841796875</c:v>
                </c:pt>
                <c:pt idx="1551">
                  <c:v>-3.78662109375</c:v>
                </c:pt>
                <c:pt idx="1552">
                  <c:v>-3.7890625</c:v>
                </c:pt>
                <c:pt idx="1553">
                  <c:v>-3.79150390625</c:v>
                </c:pt>
                <c:pt idx="1554">
                  <c:v>-3.7939453125</c:v>
                </c:pt>
                <c:pt idx="1555">
                  <c:v>-3.79638671875</c:v>
                </c:pt>
                <c:pt idx="1556">
                  <c:v>-3.798828125</c:v>
                </c:pt>
                <c:pt idx="1557">
                  <c:v>-3.80126953125</c:v>
                </c:pt>
                <c:pt idx="1558">
                  <c:v>-3.8037109375</c:v>
                </c:pt>
                <c:pt idx="1559">
                  <c:v>-3.80615234375</c:v>
                </c:pt>
                <c:pt idx="1560">
                  <c:v>-3.80859375</c:v>
                </c:pt>
                <c:pt idx="1561">
                  <c:v>-3.81103515625</c:v>
                </c:pt>
                <c:pt idx="1562">
                  <c:v>-3.8134765625</c:v>
                </c:pt>
                <c:pt idx="1563">
                  <c:v>-3.81591796875</c:v>
                </c:pt>
                <c:pt idx="1564">
                  <c:v>-3.818359375</c:v>
                </c:pt>
                <c:pt idx="1565">
                  <c:v>-3.82080078125</c:v>
                </c:pt>
                <c:pt idx="1566">
                  <c:v>-3.8232421875</c:v>
                </c:pt>
                <c:pt idx="1567">
                  <c:v>-3.82568359375</c:v>
                </c:pt>
                <c:pt idx="1568">
                  <c:v>-3.828125</c:v>
                </c:pt>
                <c:pt idx="1569">
                  <c:v>-3.83056640625</c:v>
                </c:pt>
                <c:pt idx="1570">
                  <c:v>-3.8330078125</c:v>
                </c:pt>
                <c:pt idx="1571">
                  <c:v>-3.83544921875</c:v>
                </c:pt>
                <c:pt idx="1572">
                  <c:v>-3.837890625</c:v>
                </c:pt>
                <c:pt idx="1573">
                  <c:v>-3.84033203125</c:v>
                </c:pt>
                <c:pt idx="1574">
                  <c:v>-3.8427734375</c:v>
                </c:pt>
                <c:pt idx="1575">
                  <c:v>-3.84521484375</c:v>
                </c:pt>
                <c:pt idx="1576">
                  <c:v>-3.84765625</c:v>
                </c:pt>
                <c:pt idx="1577">
                  <c:v>-3.85009765625</c:v>
                </c:pt>
                <c:pt idx="1578">
                  <c:v>-3.8525390625</c:v>
                </c:pt>
                <c:pt idx="1579">
                  <c:v>-3.85498046875</c:v>
                </c:pt>
                <c:pt idx="1580">
                  <c:v>-3.857421875</c:v>
                </c:pt>
                <c:pt idx="1581">
                  <c:v>-3.85986328125</c:v>
                </c:pt>
                <c:pt idx="1582">
                  <c:v>-3.8623046875</c:v>
                </c:pt>
                <c:pt idx="1583">
                  <c:v>-3.86474609375</c:v>
                </c:pt>
                <c:pt idx="1584">
                  <c:v>-3.8671875</c:v>
                </c:pt>
                <c:pt idx="1585">
                  <c:v>-3.86962890625</c:v>
                </c:pt>
                <c:pt idx="1586">
                  <c:v>-3.8720703125</c:v>
                </c:pt>
                <c:pt idx="1587">
                  <c:v>-3.87451171875</c:v>
                </c:pt>
                <c:pt idx="1588">
                  <c:v>-3.876953125</c:v>
                </c:pt>
                <c:pt idx="1589">
                  <c:v>-3.87939453125</c:v>
                </c:pt>
                <c:pt idx="1590">
                  <c:v>-3.8818359375</c:v>
                </c:pt>
                <c:pt idx="1591">
                  <c:v>-3.88427734375</c:v>
                </c:pt>
                <c:pt idx="1592">
                  <c:v>-3.88671875</c:v>
                </c:pt>
                <c:pt idx="1593">
                  <c:v>-3.88916015625</c:v>
                </c:pt>
                <c:pt idx="1594">
                  <c:v>-3.8916015625</c:v>
                </c:pt>
                <c:pt idx="1595">
                  <c:v>-3.89404296875</c:v>
                </c:pt>
                <c:pt idx="1596">
                  <c:v>-3.896484375</c:v>
                </c:pt>
                <c:pt idx="1597">
                  <c:v>-3.89892578125</c:v>
                </c:pt>
                <c:pt idx="1598">
                  <c:v>-3.9013671875</c:v>
                </c:pt>
                <c:pt idx="1599">
                  <c:v>-3.90380859375</c:v>
                </c:pt>
                <c:pt idx="1600">
                  <c:v>-3.90625</c:v>
                </c:pt>
                <c:pt idx="1601">
                  <c:v>-3.90869140625</c:v>
                </c:pt>
                <c:pt idx="1602">
                  <c:v>-3.9111328125</c:v>
                </c:pt>
                <c:pt idx="1603">
                  <c:v>-3.91357421875</c:v>
                </c:pt>
                <c:pt idx="1604">
                  <c:v>-3.916015625</c:v>
                </c:pt>
                <c:pt idx="1605">
                  <c:v>-3.91845703125</c:v>
                </c:pt>
                <c:pt idx="1606">
                  <c:v>-3.9208984375</c:v>
                </c:pt>
                <c:pt idx="1607">
                  <c:v>-3.92333984375</c:v>
                </c:pt>
                <c:pt idx="1608">
                  <c:v>-3.92578125</c:v>
                </c:pt>
                <c:pt idx="1609">
                  <c:v>-3.92822265625</c:v>
                </c:pt>
                <c:pt idx="1610">
                  <c:v>-3.9306640625</c:v>
                </c:pt>
                <c:pt idx="1611">
                  <c:v>-3.93310546875</c:v>
                </c:pt>
                <c:pt idx="1612">
                  <c:v>-3.935546875</c:v>
                </c:pt>
                <c:pt idx="1613">
                  <c:v>-3.93798828125</c:v>
                </c:pt>
                <c:pt idx="1614">
                  <c:v>-3.9404296875</c:v>
                </c:pt>
                <c:pt idx="1615">
                  <c:v>-3.94287109375</c:v>
                </c:pt>
                <c:pt idx="1616">
                  <c:v>-3.9453125</c:v>
                </c:pt>
                <c:pt idx="1617">
                  <c:v>-3.94775390625</c:v>
                </c:pt>
                <c:pt idx="1618">
                  <c:v>-3.9501953125</c:v>
                </c:pt>
                <c:pt idx="1619">
                  <c:v>-3.95263671875</c:v>
                </c:pt>
                <c:pt idx="1620">
                  <c:v>-3.955078125</c:v>
                </c:pt>
                <c:pt idx="1621">
                  <c:v>-3.95751953125</c:v>
                </c:pt>
                <c:pt idx="1622">
                  <c:v>-3.9599609375</c:v>
                </c:pt>
                <c:pt idx="1623">
                  <c:v>-3.96240234375</c:v>
                </c:pt>
                <c:pt idx="1624">
                  <c:v>-3.96484375</c:v>
                </c:pt>
                <c:pt idx="1625">
                  <c:v>-3.96728515625</c:v>
                </c:pt>
                <c:pt idx="1626">
                  <c:v>-3.9697265625</c:v>
                </c:pt>
                <c:pt idx="1627">
                  <c:v>-3.97216796875</c:v>
                </c:pt>
                <c:pt idx="1628">
                  <c:v>-3.974609375</c:v>
                </c:pt>
                <c:pt idx="1629">
                  <c:v>-3.97705078125</c:v>
                </c:pt>
                <c:pt idx="1630">
                  <c:v>-3.9794921875</c:v>
                </c:pt>
                <c:pt idx="1631">
                  <c:v>-3.98193359375</c:v>
                </c:pt>
                <c:pt idx="1632">
                  <c:v>-3.984375</c:v>
                </c:pt>
                <c:pt idx="1633">
                  <c:v>-3.98681640625</c:v>
                </c:pt>
                <c:pt idx="1634">
                  <c:v>-3.9892578125</c:v>
                </c:pt>
                <c:pt idx="1635">
                  <c:v>-3.99169921875</c:v>
                </c:pt>
                <c:pt idx="1636">
                  <c:v>-3.994140625</c:v>
                </c:pt>
                <c:pt idx="1637">
                  <c:v>-3.99658203125</c:v>
                </c:pt>
                <c:pt idx="1638">
                  <c:v>-3.9990234375</c:v>
                </c:pt>
                <c:pt idx="1639">
                  <c:v>-4.00146484375</c:v>
                </c:pt>
                <c:pt idx="1640">
                  <c:v>-3.9990234375</c:v>
                </c:pt>
                <c:pt idx="1641">
                  <c:v>-3.99658203125</c:v>
                </c:pt>
                <c:pt idx="1642">
                  <c:v>-3.994140625</c:v>
                </c:pt>
                <c:pt idx="1643">
                  <c:v>-3.99169921875</c:v>
                </c:pt>
                <c:pt idx="1644">
                  <c:v>-3.9892578125</c:v>
                </c:pt>
                <c:pt idx="1645">
                  <c:v>-3.98681640625</c:v>
                </c:pt>
                <c:pt idx="1646">
                  <c:v>-3.984375</c:v>
                </c:pt>
                <c:pt idx="1647">
                  <c:v>-3.98193359375</c:v>
                </c:pt>
                <c:pt idx="1648">
                  <c:v>-3.9794921875</c:v>
                </c:pt>
                <c:pt idx="1649">
                  <c:v>-3.97705078125</c:v>
                </c:pt>
                <c:pt idx="1650">
                  <c:v>-3.974609375</c:v>
                </c:pt>
                <c:pt idx="1651">
                  <c:v>-3.97216796875</c:v>
                </c:pt>
                <c:pt idx="1652">
                  <c:v>-3.9697265625</c:v>
                </c:pt>
                <c:pt idx="1653">
                  <c:v>-3.96728515625</c:v>
                </c:pt>
                <c:pt idx="1654">
                  <c:v>-3.96484375</c:v>
                </c:pt>
                <c:pt idx="1655">
                  <c:v>-3.96240234375</c:v>
                </c:pt>
                <c:pt idx="1656">
                  <c:v>-3.9599609375</c:v>
                </c:pt>
                <c:pt idx="1657">
                  <c:v>-3.95751953125</c:v>
                </c:pt>
                <c:pt idx="1658">
                  <c:v>-3.955078125</c:v>
                </c:pt>
                <c:pt idx="1659">
                  <c:v>-3.95263671875</c:v>
                </c:pt>
                <c:pt idx="1660">
                  <c:v>-3.9501953125</c:v>
                </c:pt>
                <c:pt idx="1661">
                  <c:v>-3.94775390625</c:v>
                </c:pt>
                <c:pt idx="1662">
                  <c:v>-3.9453125</c:v>
                </c:pt>
                <c:pt idx="1663">
                  <c:v>-3.94287109375</c:v>
                </c:pt>
                <c:pt idx="1664">
                  <c:v>-3.9404296875</c:v>
                </c:pt>
                <c:pt idx="1665">
                  <c:v>-3.93798828125</c:v>
                </c:pt>
                <c:pt idx="1666">
                  <c:v>-3.935546875</c:v>
                </c:pt>
                <c:pt idx="1667">
                  <c:v>-3.93310546875</c:v>
                </c:pt>
                <c:pt idx="1668">
                  <c:v>-3.9306640625</c:v>
                </c:pt>
                <c:pt idx="1669">
                  <c:v>-3.92822265625</c:v>
                </c:pt>
                <c:pt idx="1670">
                  <c:v>-3.92578125</c:v>
                </c:pt>
                <c:pt idx="1671">
                  <c:v>-3.92333984375</c:v>
                </c:pt>
                <c:pt idx="1672">
                  <c:v>-3.9208984375</c:v>
                </c:pt>
                <c:pt idx="1673">
                  <c:v>-3.91845703125</c:v>
                </c:pt>
                <c:pt idx="1674">
                  <c:v>-3.916015625</c:v>
                </c:pt>
                <c:pt idx="1675">
                  <c:v>-3.91357421875</c:v>
                </c:pt>
                <c:pt idx="1676">
                  <c:v>-3.9111328125</c:v>
                </c:pt>
                <c:pt idx="1677">
                  <c:v>-3.90869140625</c:v>
                </c:pt>
                <c:pt idx="1678">
                  <c:v>-3.90625</c:v>
                </c:pt>
                <c:pt idx="1679">
                  <c:v>-3.90380859375</c:v>
                </c:pt>
                <c:pt idx="1680">
                  <c:v>-3.9013671875</c:v>
                </c:pt>
                <c:pt idx="1681">
                  <c:v>-3.89892578125</c:v>
                </c:pt>
                <c:pt idx="1682">
                  <c:v>-3.896484375</c:v>
                </c:pt>
                <c:pt idx="1683">
                  <c:v>-3.89404296875</c:v>
                </c:pt>
                <c:pt idx="1684">
                  <c:v>-3.8916015625</c:v>
                </c:pt>
                <c:pt idx="1685">
                  <c:v>-3.88916015625</c:v>
                </c:pt>
                <c:pt idx="1686">
                  <c:v>-3.88671875</c:v>
                </c:pt>
                <c:pt idx="1687">
                  <c:v>-3.88427734375</c:v>
                </c:pt>
                <c:pt idx="1688">
                  <c:v>-3.8818359375</c:v>
                </c:pt>
                <c:pt idx="1689">
                  <c:v>-3.87939453125</c:v>
                </c:pt>
                <c:pt idx="1690">
                  <c:v>-3.876953125</c:v>
                </c:pt>
                <c:pt idx="1691">
                  <c:v>-3.87451171875</c:v>
                </c:pt>
                <c:pt idx="1692">
                  <c:v>-3.8720703125</c:v>
                </c:pt>
                <c:pt idx="1693">
                  <c:v>-3.86962890625</c:v>
                </c:pt>
                <c:pt idx="1694">
                  <c:v>-3.8671875</c:v>
                </c:pt>
                <c:pt idx="1695">
                  <c:v>-3.86474609375</c:v>
                </c:pt>
                <c:pt idx="1696">
                  <c:v>-3.8623046875</c:v>
                </c:pt>
                <c:pt idx="1697">
                  <c:v>-3.85986328125</c:v>
                </c:pt>
                <c:pt idx="1698">
                  <c:v>-3.857421875</c:v>
                </c:pt>
                <c:pt idx="1699">
                  <c:v>-3.85498046875</c:v>
                </c:pt>
                <c:pt idx="1700">
                  <c:v>-3.8525390625</c:v>
                </c:pt>
                <c:pt idx="1701">
                  <c:v>-3.85009765625</c:v>
                </c:pt>
                <c:pt idx="1702">
                  <c:v>-3.84765625</c:v>
                </c:pt>
                <c:pt idx="1703">
                  <c:v>-3.84521484375</c:v>
                </c:pt>
                <c:pt idx="1704">
                  <c:v>-3.8427734375</c:v>
                </c:pt>
                <c:pt idx="1705">
                  <c:v>-3.84033203125</c:v>
                </c:pt>
                <c:pt idx="1706">
                  <c:v>-3.837890625</c:v>
                </c:pt>
                <c:pt idx="1707">
                  <c:v>-3.83544921875</c:v>
                </c:pt>
                <c:pt idx="1708">
                  <c:v>-3.8330078125</c:v>
                </c:pt>
                <c:pt idx="1709">
                  <c:v>-3.83056640625</c:v>
                </c:pt>
                <c:pt idx="1710">
                  <c:v>-3.828125</c:v>
                </c:pt>
                <c:pt idx="1711">
                  <c:v>-3.82568359375</c:v>
                </c:pt>
                <c:pt idx="1712">
                  <c:v>-3.8232421875</c:v>
                </c:pt>
                <c:pt idx="1713">
                  <c:v>-3.82080078125</c:v>
                </c:pt>
                <c:pt idx="1714">
                  <c:v>-3.818359375</c:v>
                </c:pt>
                <c:pt idx="1715">
                  <c:v>-3.81591796875</c:v>
                </c:pt>
                <c:pt idx="1716">
                  <c:v>-3.8134765625</c:v>
                </c:pt>
                <c:pt idx="1717">
                  <c:v>-3.81103515625</c:v>
                </c:pt>
                <c:pt idx="1718">
                  <c:v>-3.80859375</c:v>
                </c:pt>
                <c:pt idx="1719">
                  <c:v>-3.80615234375</c:v>
                </c:pt>
                <c:pt idx="1720">
                  <c:v>-3.8037109375</c:v>
                </c:pt>
                <c:pt idx="1721">
                  <c:v>-3.80126953125</c:v>
                </c:pt>
                <c:pt idx="1722">
                  <c:v>-3.798828125</c:v>
                </c:pt>
                <c:pt idx="1723">
                  <c:v>-3.79638671875</c:v>
                </c:pt>
                <c:pt idx="1724">
                  <c:v>-3.7939453125</c:v>
                </c:pt>
                <c:pt idx="1725">
                  <c:v>-3.79150390625</c:v>
                </c:pt>
                <c:pt idx="1726">
                  <c:v>-3.7890625</c:v>
                </c:pt>
                <c:pt idx="1727">
                  <c:v>-3.78662109375</c:v>
                </c:pt>
                <c:pt idx="1728">
                  <c:v>-3.7841796875</c:v>
                </c:pt>
                <c:pt idx="1729">
                  <c:v>-3.78173828125</c:v>
                </c:pt>
                <c:pt idx="1730">
                  <c:v>-3.779296875</c:v>
                </c:pt>
                <c:pt idx="1731">
                  <c:v>-3.77685546875</c:v>
                </c:pt>
                <c:pt idx="1732">
                  <c:v>-3.7744140625</c:v>
                </c:pt>
                <c:pt idx="1733">
                  <c:v>-3.77197265625</c:v>
                </c:pt>
                <c:pt idx="1734">
                  <c:v>-3.76953125</c:v>
                </c:pt>
                <c:pt idx="1735">
                  <c:v>-3.76708984375</c:v>
                </c:pt>
                <c:pt idx="1736">
                  <c:v>-3.7646484375</c:v>
                </c:pt>
                <c:pt idx="1737">
                  <c:v>-3.76220703125</c:v>
                </c:pt>
                <c:pt idx="1738">
                  <c:v>-3.759765625</c:v>
                </c:pt>
                <c:pt idx="1739">
                  <c:v>-3.75732421875</c:v>
                </c:pt>
                <c:pt idx="1740">
                  <c:v>-3.7548828125</c:v>
                </c:pt>
                <c:pt idx="1741">
                  <c:v>-3.75244140625</c:v>
                </c:pt>
                <c:pt idx="1742">
                  <c:v>-3.75</c:v>
                </c:pt>
                <c:pt idx="1743">
                  <c:v>-3.74755859375</c:v>
                </c:pt>
                <c:pt idx="1744">
                  <c:v>-3.7451171875</c:v>
                </c:pt>
                <c:pt idx="1745">
                  <c:v>-3.74267578125</c:v>
                </c:pt>
                <c:pt idx="1746">
                  <c:v>-3.740234375</c:v>
                </c:pt>
                <c:pt idx="1747">
                  <c:v>-3.73779296875</c:v>
                </c:pt>
                <c:pt idx="1748">
                  <c:v>-3.7353515625</c:v>
                </c:pt>
                <c:pt idx="1749">
                  <c:v>-3.73291015625</c:v>
                </c:pt>
                <c:pt idx="1750">
                  <c:v>-3.73046875</c:v>
                </c:pt>
                <c:pt idx="1751">
                  <c:v>-3.72802734375</c:v>
                </c:pt>
                <c:pt idx="1752">
                  <c:v>-3.7255859375</c:v>
                </c:pt>
                <c:pt idx="1753">
                  <c:v>-3.72314453125</c:v>
                </c:pt>
                <c:pt idx="1754">
                  <c:v>-3.720703125</c:v>
                </c:pt>
                <c:pt idx="1755">
                  <c:v>-3.71826171875</c:v>
                </c:pt>
                <c:pt idx="1756">
                  <c:v>-3.7158203125</c:v>
                </c:pt>
                <c:pt idx="1757">
                  <c:v>-3.71337890625</c:v>
                </c:pt>
                <c:pt idx="1758">
                  <c:v>-3.7109375</c:v>
                </c:pt>
                <c:pt idx="1759">
                  <c:v>-3.70849609375</c:v>
                </c:pt>
                <c:pt idx="1760">
                  <c:v>-3.7060546875</c:v>
                </c:pt>
                <c:pt idx="1761">
                  <c:v>-3.70361328125</c:v>
                </c:pt>
                <c:pt idx="1762">
                  <c:v>-3.701171875</c:v>
                </c:pt>
                <c:pt idx="1763">
                  <c:v>-3.69873046875</c:v>
                </c:pt>
                <c:pt idx="1764">
                  <c:v>-3.6962890625</c:v>
                </c:pt>
                <c:pt idx="1765">
                  <c:v>-3.69384765625</c:v>
                </c:pt>
                <c:pt idx="1766">
                  <c:v>-3.69140625</c:v>
                </c:pt>
                <c:pt idx="1767">
                  <c:v>-3.68896484375</c:v>
                </c:pt>
                <c:pt idx="1768">
                  <c:v>-3.6865234375</c:v>
                </c:pt>
                <c:pt idx="1769">
                  <c:v>-3.68408203125</c:v>
                </c:pt>
                <c:pt idx="1770">
                  <c:v>-3.681640625</c:v>
                </c:pt>
                <c:pt idx="1771">
                  <c:v>-3.67919921875</c:v>
                </c:pt>
                <c:pt idx="1772">
                  <c:v>-3.6767578125</c:v>
                </c:pt>
                <c:pt idx="1773">
                  <c:v>-3.67431640625</c:v>
                </c:pt>
                <c:pt idx="1774">
                  <c:v>-3.671875</c:v>
                </c:pt>
                <c:pt idx="1775">
                  <c:v>-3.66943359375</c:v>
                </c:pt>
                <c:pt idx="1776">
                  <c:v>-3.6669921875</c:v>
                </c:pt>
                <c:pt idx="1777">
                  <c:v>-3.66455078125</c:v>
                </c:pt>
                <c:pt idx="1778">
                  <c:v>-3.662109375</c:v>
                </c:pt>
                <c:pt idx="1779">
                  <c:v>-3.65966796875</c:v>
                </c:pt>
                <c:pt idx="1780">
                  <c:v>-3.6572265625</c:v>
                </c:pt>
                <c:pt idx="1781">
                  <c:v>-3.65478515625</c:v>
                </c:pt>
                <c:pt idx="1782">
                  <c:v>-3.65234375</c:v>
                </c:pt>
                <c:pt idx="1783">
                  <c:v>-3.64990234375</c:v>
                </c:pt>
                <c:pt idx="1784">
                  <c:v>-3.6474609375</c:v>
                </c:pt>
                <c:pt idx="1785">
                  <c:v>-3.64501953125</c:v>
                </c:pt>
                <c:pt idx="1786">
                  <c:v>-3.642578125</c:v>
                </c:pt>
                <c:pt idx="1787">
                  <c:v>-3.64013671875</c:v>
                </c:pt>
                <c:pt idx="1788">
                  <c:v>-3.6376953125</c:v>
                </c:pt>
                <c:pt idx="1789">
                  <c:v>-3.63525390625</c:v>
                </c:pt>
                <c:pt idx="1790">
                  <c:v>-3.6328125</c:v>
                </c:pt>
                <c:pt idx="1791">
                  <c:v>-3.63037109375</c:v>
                </c:pt>
                <c:pt idx="1792">
                  <c:v>-3.6279296875</c:v>
                </c:pt>
                <c:pt idx="1793">
                  <c:v>-3.62548828125</c:v>
                </c:pt>
                <c:pt idx="1794">
                  <c:v>-3.623046875</c:v>
                </c:pt>
                <c:pt idx="1795">
                  <c:v>-3.62060546875</c:v>
                </c:pt>
                <c:pt idx="1796">
                  <c:v>-3.6181640625</c:v>
                </c:pt>
                <c:pt idx="1797">
                  <c:v>-3.61572265625</c:v>
                </c:pt>
                <c:pt idx="1798">
                  <c:v>-3.61328125</c:v>
                </c:pt>
                <c:pt idx="1799">
                  <c:v>-3.61083984375</c:v>
                </c:pt>
                <c:pt idx="1800">
                  <c:v>-3.6083984375</c:v>
                </c:pt>
                <c:pt idx="1801">
                  <c:v>-3.60595703125</c:v>
                </c:pt>
                <c:pt idx="1802">
                  <c:v>-3.603515625</c:v>
                </c:pt>
                <c:pt idx="1803">
                  <c:v>-3.60107421875</c:v>
                </c:pt>
                <c:pt idx="1804">
                  <c:v>-3.5986328125</c:v>
                </c:pt>
                <c:pt idx="1805">
                  <c:v>-3.59619140625</c:v>
                </c:pt>
                <c:pt idx="1806">
                  <c:v>-3.59375</c:v>
                </c:pt>
                <c:pt idx="1807">
                  <c:v>-3.59130859375</c:v>
                </c:pt>
                <c:pt idx="1808">
                  <c:v>-3.5888671875</c:v>
                </c:pt>
                <c:pt idx="1809">
                  <c:v>-3.58642578125</c:v>
                </c:pt>
                <c:pt idx="1810">
                  <c:v>-3.583984375</c:v>
                </c:pt>
                <c:pt idx="1811">
                  <c:v>-3.58154296875</c:v>
                </c:pt>
                <c:pt idx="1812">
                  <c:v>-3.5791015625</c:v>
                </c:pt>
                <c:pt idx="1813">
                  <c:v>-3.57666015625</c:v>
                </c:pt>
                <c:pt idx="1814">
                  <c:v>-3.57421875</c:v>
                </c:pt>
                <c:pt idx="1815">
                  <c:v>-3.57177734375</c:v>
                </c:pt>
                <c:pt idx="1816">
                  <c:v>-3.5693359375</c:v>
                </c:pt>
                <c:pt idx="1817">
                  <c:v>-3.56689453125</c:v>
                </c:pt>
                <c:pt idx="1818">
                  <c:v>-3.564453125</c:v>
                </c:pt>
                <c:pt idx="1819">
                  <c:v>-3.56201171875</c:v>
                </c:pt>
                <c:pt idx="1820">
                  <c:v>-3.5595703125</c:v>
                </c:pt>
                <c:pt idx="1821">
                  <c:v>-3.55712890625</c:v>
                </c:pt>
                <c:pt idx="1822">
                  <c:v>-3.5546875</c:v>
                </c:pt>
                <c:pt idx="1823">
                  <c:v>-3.55224609375</c:v>
                </c:pt>
                <c:pt idx="1824">
                  <c:v>-3.5498046875</c:v>
                </c:pt>
                <c:pt idx="1825">
                  <c:v>-3.54736328125</c:v>
                </c:pt>
                <c:pt idx="1826">
                  <c:v>-3.544921875</c:v>
                </c:pt>
                <c:pt idx="1827">
                  <c:v>-3.54248046875</c:v>
                </c:pt>
                <c:pt idx="1828">
                  <c:v>-3.5400390625</c:v>
                </c:pt>
                <c:pt idx="1829">
                  <c:v>-3.53759765625</c:v>
                </c:pt>
                <c:pt idx="1830">
                  <c:v>-3.53515625</c:v>
                </c:pt>
                <c:pt idx="1831">
                  <c:v>-3.53271484375</c:v>
                </c:pt>
                <c:pt idx="1832">
                  <c:v>-3.5302734375</c:v>
                </c:pt>
                <c:pt idx="1833">
                  <c:v>-3.52783203125</c:v>
                </c:pt>
                <c:pt idx="1834">
                  <c:v>-3.525390625</c:v>
                </c:pt>
                <c:pt idx="1835">
                  <c:v>-3.52294921875</c:v>
                </c:pt>
                <c:pt idx="1836">
                  <c:v>-3.5205078125</c:v>
                </c:pt>
                <c:pt idx="1837">
                  <c:v>-3.51806640625</c:v>
                </c:pt>
                <c:pt idx="1838">
                  <c:v>-3.515625</c:v>
                </c:pt>
                <c:pt idx="1839">
                  <c:v>-3.51318359375</c:v>
                </c:pt>
                <c:pt idx="1840">
                  <c:v>-3.5107421875</c:v>
                </c:pt>
                <c:pt idx="1841">
                  <c:v>-3.50830078125</c:v>
                </c:pt>
                <c:pt idx="1842">
                  <c:v>-3.505859375</c:v>
                </c:pt>
                <c:pt idx="1843">
                  <c:v>-3.50341796875</c:v>
                </c:pt>
                <c:pt idx="1844">
                  <c:v>-3.5009765625</c:v>
                </c:pt>
                <c:pt idx="1845">
                  <c:v>-3.49853515625</c:v>
                </c:pt>
                <c:pt idx="1846">
                  <c:v>-3.49609375</c:v>
                </c:pt>
                <c:pt idx="1847">
                  <c:v>-3.49365234375</c:v>
                </c:pt>
                <c:pt idx="1848">
                  <c:v>-3.4912109375</c:v>
                </c:pt>
                <c:pt idx="1849">
                  <c:v>-3.48876953125</c:v>
                </c:pt>
                <c:pt idx="1850">
                  <c:v>-3.486328125</c:v>
                </c:pt>
                <c:pt idx="1851">
                  <c:v>-3.48388671875</c:v>
                </c:pt>
                <c:pt idx="1852">
                  <c:v>-3.4814453125</c:v>
                </c:pt>
                <c:pt idx="1853">
                  <c:v>-3.47900390625</c:v>
                </c:pt>
                <c:pt idx="1854">
                  <c:v>-3.4765625</c:v>
                </c:pt>
                <c:pt idx="1855">
                  <c:v>-3.47412109375</c:v>
                </c:pt>
                <c:pt idx="1856">
                  <c:v>-3.4716796875</c:v>
                </c:pt>
                <c:pt idx="1857">
                  <c:v>-3.46923828125</c:v>
                </c:pt>
                <c:pt idx="1858">
                  <c:v>-3.466796875</c:v>
                </c:pt>
                <c:pt idx="1859">
                  <c:v>-3.46435546875</c:v>
                </c:pt>
                <c:pt idx="1860">
                  <c:v>-3.4619140625</c:v>
                </c:pt>
                <c:pt idx="1861">
                  <c:v>-3.45947265625</c:v>
                </c:pt>
                <c:pt idx="1862">
                  <c:v>-3.45703125</c:v>
                </c:pt>
                <c:pt idx="1863">
                  <c:v>-3.45458984375</c:v>
                </c:pt>
                <c:pt idx="1864">
                  <c:v>-3.4521484375</c:v>
                </c:pt>
                <c:pt idx="1865">
                  <c:v>-3.44970703125</c:v>
                </c:pt>
                <c:pt idx="1866">
                  <c:v>-3.447265625</c:v>
                </c:pt>
                <c:pt idx="1867">
                  <c:v>-3.44482421875</c:v>
                </c:pt>
                <c:pt idx="1868">
                  <c:v>-3.4423828125</c:v>
                </c:pt>
                <c:pt idx="1869">
                  <c:v>-3.43994140625</c:v>
                </c:pt>
                <c:pt idx="1870">
                  <c:v>-3.4375</c:v>
                </c:pt>
                <c:pt idx="1871">
                  <c:v>-3.43505859375</c:v>
                </c:pt>
                <c:pt idx="1872">
                  <c:v>-3.4326171875</c:v>
                </c:pt>
                <c:pt idx="1873">
                  <c:v>-3.43017578125</c:v>
                </c:pt>
                <c:pt idx="1874">
                  <c:v>-3.427734375</c:v>
                </c:pt>
                <c:pt idx="1875">
                  <c:v>-3.42529296875</c:v>
                </c:pt>
                <c:pt idx="1876">
                  <c:v>-3.4228515625</c:v>
                </c:pt>
                <c:pt idx="1877">
                  <c:v>-3.42041015625</c:v>
                </c:pt>
                <c:pt idx="1878">
                  <c:v>-3.41796875</c:v>
                </c:pt>
                <c:pt idx="1879">
                  <c:v>-3.41552734375</c:v>
                </c:pt>
                <c:pt idx="1880">
                  <c:v>-3.4130859375</c:v>
                </c:pt>
                <c:pt idx="1881">
                  <c:v>-3.41064453125</c:v>
                </c:pt>
                <c:pt idx="1882">
                  <c:v>-3.408203125</c:v>
                </c:pt>
                <c:pt idx="1883">
                  <c:v>-3.40576171875</c:v>
                </c:pt>
                <c:pt idx="1884">
                  <c:v>-3.4033203125</c:v>
                </c:pt>
                <c:pt idx="1885">
                  <c:v>-3.40087890625</c:v>
                </c:pt>
                <c:pt idx="1886">
                  <c:v>-3.3984375</c:v>
                </c:pt>
                <c:pt idx="1887">
                  <c:v>-3.39599609375</c:v>
                </c:pt>
                <c:pt idx="1888">
                  <c:v>-3.3935546875</c:v>
                </c:pt>
                <c:pt idx="1889">
                  <c:v>-3.39111328125</c:v>
                </c:pt>
                <c:pt idx="1890">
                  <c:v>-3.388671875</c:v>
                </c:pt>
                <c:pt idx="1891">
                  <c:v>-3.38623046875</c:v>
                </c:pt>
                <c:pt idx="1892">
                  <c:v>-3.3837890625</c:v>
                </c:pt>
                <c:pt idx="1893">
                  <c:v>-3.38134765625</c:v>
                </c:pt>
                <c:pt idx="1894">
                  <c:v>-3.37890625</c:v>
                </c:pt>
                <c:pt idx="1895">
                  <c:v>-3.37646484375</c:v>
                </c:pt>
                <c:pt idx="1896">
                  <c:v>-3.3740234375</c:v>
                </c:pt>
                <c:pt idx="1897">
                  <c:v>-3.37158203125</c:v>
                </c:pt>
                <c:pt idx="1898">
                  <c:v>-3.369140625</c:v>
                </c:pt>
                <c:pt idx="1899">
                  <c:v>-3.36669921875</c:v>
                </c:pt>
                <c:pt idx="1900">
                  <c:v>-3.3642578125</c:v>
                </c:pt>
                <c:pt idx="1901">
                  <c:v>-3.36181640625</c:v>
                </c:pt>
                <c:pt idx="1902">
                  <c:v>-3.359375</c:v>
                </c:pt>
                <c:pt idx="1903">
                  <c:v>-3.35693359375</c:v>
                </c:pt>
                <c:pt idx="1904">
                  <c:v>-3.3544921875</c:v>
                </c:pt>
                <c:pt idx="1905">
                  <c:v>-3.35205078125</c:v>
                </c:pt>
                <c:pt idx="1906">
                  <c:v>-3.349609375</c:v>
                </c:pt>
                <c:pt idx="1907">
                  <c:v>-3.34716796875</c:v>
                </c:pt>
                <c:pt idx="1908">
                  <c:v>-3.3447265625</c:v>
                </c:pt>
                <c:pt idx="1909">
                  <c:v>-3.34228515625</c:v>
                </c:pt>
                <c:pt idx="1910">
                  <c:v>-3.33984375</c:v>
                </c:pt>
                <c:pt idx="1911">
                  <c:v>-3.33740234375</c:v>
                </c:pt>
                <c:pt idx="1912">
                  <c:v>-3.3349609375</c:v>
                </c:pt>
                <c:pt idx="1913">
                  <c:v>-3.33251953125</c:v>
                </c:pt>
                <c:pt idx="1914">
                  <c:v>-3.330078125</c:v>
                </c:pt>
                <c:pt idx="1915">
                  <c:v>-3.32763671875</c:v>
                </c:pt>
                <c:pt idx="1916">
                  <c:v>-3.3251953125</c:v>
                </c:pt>
                <c:pt idx="1917">
                  <c:v>-3.32275390625</c:v>
                </c:pt>
                <c:pt idx="1918">
                  <c:v>-3.3203125</c:v>
                </c:pt>
                <c:pt idx="1919">
                  <c:v>-3.31787109375</c:v>
                </c:pt>
                <c:pt idx="1920">
                  <c:v>-3.3154296875</c:v>
                </c:pt>
                <c:pt idx="1921">
                  <c:v>-3.31298828125</c:v>
                </c:pt>
                <c:pt idx="1922">
                  <c:v>-3.310546875</c:v>
                </c:pt>
                <c:pt idx="1923">
                  <c:v>-3.30810546875</c:v>
                </c:pt>
                <c:pt idx="1924">
                  <c:v>-3.3056640625</c:v>
                </c:pt>
                <c:pt idx="1925">
                  <c:v>-3.30322265625</c:v>
                </c:pt>
                <c:pt idx="1926">
                  <c:v>-3.30078125</c:v>
                </c:pt>
                <c:pt idx="1927">
                  <c:v>-3.29833984375</c:v>
                </c:pt>
                <c:pt idx="1928">
                  <c:v>-3.2958984375</c:v>
                </c:pt>
                <c:pt idx="1929">
                  <c:v>-3.29345703125</c:v>
                </c:pt>
                <c:pt idx="1930">
                  <c:v>-3.291015625</c:v>
                </c:pt>
                <c:pt idx="1931">
                  <c:v>-3.28857421875</c:v>
                </c:pt>
                <c:pt idx="1932">
                  <c:v>-3.2861328125</c:v>
                </c:pt>
                <c:pt idx="1933">
                  <c:v>-3.28369140625</c:v>
                </c:pt>
                <c:pt idx="1934">
                  <c:v>-3.28125</c:v>
                </c:pt>
                <c:pt idx="1935">
                  <c:v>-3.27880859375</c:v>
                </c:pt>
                <c:pt idx="1936">
                  <c:v>-3.2763671875</c:v>
                </c:pt>
                <c:pt idx="1937">
                  <c:v>-3.27392578125</c:v>
                </c:pt>
                <c:pt idx="1938">
                  <c:v>-3.271484375</c:v>
                </c:pt>
                <c:pt idx="1939">
                  <c:v>-3.26904296875</c:v>
                </c:pt>
                <c:pt idx="1940">
                  <c:v>-3.2666015625</c:v>
                </c:pt>
                <c:pt idx="1941">
                  <c:v>-3.26416015625</c:v>
                </c:pt>
                <c:pt idx="1942">
                  <c:v>-3.26171875</c:v>
                </c:pt>
                <c:pt idx="1943">
                  <c:v>-3.25927734375</c:v>
                </c:pt>
                <c:pt idx="1944">
                  <c:v>-3.2568359375</c:v>
                </c:pt>
                <c:pt idx="1945">
                  <c:v>-3.25439453125</c:v>
                </c:pt>
                <c:pt idx="1946">
                  <c:v>-3.251953125</c:v>
                </c:pt>
                <c:pt idx="1947">
                  <c:v>-3.24951171875</c:v>
                </c:pt>
                <c:pt idx="1948">
                  <c:v>-3.2470703125</c:v>
                </c:pt>
                <c:pt idx="1949">
                  <c:v>-3.24462890625</c:v>
                </c:pt>
                <c:pt idx="1950">
                  <c:v>-3.2421875</c:v>
                </c:pt>
                <c:pt idx="1951">
                  <c:v>-3.23974609375</c:v>
                </c:pt>
                <c:pt idx="1952">
                  <c:v>-3.2373046875</c:v>
                </c:pt>
                <c:pt idx="1953">
                  <c:v>-3.23486328125</c:v>
                </c:pt>
                <c:pt idx="1954">
                  <c:v>-3.232421875</c:v>
                </c:pt>
                <c:pt idx="1955">
                  <c:v>-3.22998046875</c:v>
                </c:pt>
                <c:pt idx="1956">
                  <c:v>-3.2275390625</c:v>
                </c:pt>
                <c:pt idx="1957">
                  <c:v>-3.22509765625</c:v>
                </c:pt>
                <c:pt idx="1958">
                  <c:v>-3.22265625</c:v>
                </c:pt>
                <c:pt idx="1959">
                  <c:v>-3.22021484375</c:v>
                </c:pt>
                <c:pt idx="1960">
                  <c:v>-3.2177734375</c:v>
                </c:pt>
                <c:pt idx="1961">
                  <c:v>-3.21533203125</c:v>
                </c:pt>
                <c:pt idx="1962">
                  <c:v>-3.212890625</c:v>
                </c:pt>
                <c:pt idx="1963">
                  <c:v>-3.21044921875</c:v>
                </c:pt>
                <c:pt idx="1964">
                  <c:v>-3.2080078125</c:v>
                </c:pt>
                <c:pt idx="1965">
                  <c:v>-3.20556640625</c:v>
                </c:pt>
                <c:pt idx="1966">
                  <c:v>-3.203125</c:v>
                </c:pt>
                <c:pt idx="1967">
                  <c:v>-3.20068359375</c:v>
                </c:pt>
                <c:pt idx="1968">
                  <c:v>-3.1982421875</c:v>
                </c:pt>
                <c:pt idx="1969">
                  <c:v>-3.19580078125</c:v>
                </c:pt>
                <c:pt idx="1970">
                  <c:v>-3.193359375</c:v>
                </c:pt>
                <c:pt idx="1971">
                  <c:v>-3.19091796875</c:v>
                </c:pt>
                <c:pt idx="1972">
                  <c:v>-3.1884765625</c:v>
                </c:pt>
                <c:pt idx="1973">
                  <c:v>-3.18603515625</c:v>
                </c:pt>
                <c:pt idx="1974">
                  <c:v>-3.18359375</c:v>
                </c:pt>
                <c:pt idx="1975">
                  <c:v>-3.18115234375</c:v>
                </c:pt>
                <c:pt idx="1976">
                  <c:v>-3.1787109375</c:v>
                </c:pt>
                <c:pt idx="1977">
                  <c:v>-3.17626953125</c:v>
                </c:pt>
                <c:pt idx="1978">
                  <c:v>-3.173828125</c:v>
                </c:pt>
                <c:pt idx="1979">
                  <c:v>-3.17138671875</c:v>
                </c:pt>
                <c:pt idx="1980">
                  <c:v>-3.1689453125</c:v>
                </c:pt>
                <c:pt idx="1981">
                  <c:v>-3.16650390625</c:v>
                </c:pt>
                <c:pt idx="1982">
                  <c:v>-3.1640625</c:v>
                </c:pt>
                <c:pt idx="1983">
                  <c:v>-3.16162109375</c:v>
                </c:pt>
                <c:pt idx="1984">
                  <c:v>-3.1591796875</c:v>
                </c:pt>
                <c:pt idx="1985">
                  <c:v>-3.15673828125</c:v>
                </c:pt>
                <c:pt idx="1986">
                  <c:v>-3.154296875</c:v>
                </c:pt>
                <c:pt idx="1987">
                  <c:v>-3.15185546875</c:v>
                </c:pt>
                <c:pt idx="1988">
                  <c:v>-3.1494140625</c:v>
                </c:pt>
                <c:pt idx="1989">
                  <c:v>-3.14697265625</c:v>
                </c:pt>
                <c:pt idx="1990">
                  <c:v>-3.14453125</c:v>
                </c:pt>
                <c:pt idx="1991">
                  <c:v>-3.14208984375</c:v>
                </c:pt>
                <c:pt idx="1992">
                  <c:v>-3.1396484375</c:v>
                </c:pt>
                <c:pt idx="1993">
                  <c:v>-3.13720703125</c:v>
                </c:pt>
                <c:pt idx="1994">
                  <c:v>-3.134765625</c:v>
                </c:pt>
                <c:pt idx="1995">
                  <c:v>-3.13232421875</c:v>
                </c:pt>
                <c:pt idx="1996">
                  <c:v>-3.1298828125</c:v>
                </c:pt>
                <c:pt idx="1997">
                  <c:v>-3.12744140625</c:v>
                </c:pt>
                <c:pt idx="1998">
                  <c:v>-3.125</c:v>
                </c:pt>
                <c:pt idx="1999">
                  <c:v>-3.12255859375</c:v>
                </c:pt>
                <c:pt idx="2000">
                  <c:v>-3.1201171875</c:v>
                </c:pt>
                <c:pt idx="2001">
                  <c:v>-3.11767578125</c:v>
                </c:pt>
                <c:pt idx="2002">
                  <c:v>-3.115234375</c:v>
                </c:pt>
                <c:pt idx="2003">
                  <c:v>-3.11279296875</c:v>
                </c:pt>
                <c:pt idx="2004">
                  <c:v>-3.1103515625</c:v>
                </c:pt>
                <c:pt idx="2005">
                  <c:v>-3.10791015625</c:v>
                </c:pt>
                <c:pt idx="2006">
                  <c:v>-3.10546875</c:v>
                </c:pt>
                <c:pt idx="2007">
                  <c:v>-3.10302734375</c:v>
                </c:pt>
                <c:pt idx="2008">
                  <c:v>-3.1005859375</c:v>
                </c:pt>
                <c:pt idx="2009">
                  <c:v>-3.09814453125</c:v>
                </c:pt>
                <c:pt idx="2010">
                  <c:v>-3.095703125</c:v>
                </c:pt>
                <c:pt idx="2011">
                  <c:v>-3.09326171875</c:v>
                </c:pt>
                <c:pt idx="2012">
                  <c:v>-3.0908203125</c:v>
                </c:pt>
                <c:pt idx="2013">
                  <c:v>-3.08837890625</c:v>
                </c:pt>
                <c:pt idx="2014">
                  <c:v>-3.0859375</c:v>
                </c:pt>
                <c:pt idx="2015">
                  <c:v>-3.08349609375</c:v>
                </c:pt>
                <c:pt idx="2016">
                  <c:v>-3.0810546875</c:v>
                </c:pt>
                <c:pt idx="2017">
                  <c:v>-3.07861328125</c:v>
                </c:pt>
                <c:pt idx="2018">
                  <c:v>-3.076171875</c:v>
                </c:pt>
                <c:pt idx="2019">
                  <c:v>-3.07373046875</c:v>
                </c:pt>
                <c:pt idx="2020">
                  <c:v>-3.0712890625</c:v>
                </c:pt>
                <c:pt idx="2021">
                  <c:v>-3.06884765625</c:v>
                </c:pt>
                <c:pt idx="2022">
                  <c:v>-3.06640625</c:v>
                </c:pt>
                <c:pt idx="2023">
                  <c:v>-3.06396484375</c:v>
                </c:pt>
                <c:pt idx="2024">
                  <c:v>-3.0615234375</c:v>
                </c:pt>
                <c:pt idx="2025">
                  <c:v>-3.05908203125</c:v>
                </c:pt>
                <c:pt idx="2026">
                  <c:v>-3.056640625</c:v>
                </c:pt>
                <c:pt idx="2027">
                  <c:v>-3.05419921875</c:v>
                </c:pt>
                <c:pt idx="2028">
                  <c:v>-3.0517578125</c:v>
                </c:pt>
                <c:pt idx="2029">
                  <c:v>-3.04931640625</c:v>
                </c:pt>
                <c:pt idx="2030">
                  <c:v>-3.046875</c:v>
                </c:pt>
                <c:pt idx="2031">
                  <c:v>-3.04443359375</c:v>
                </c:pt>
                <c:pt idx="2032">
                  <c:v>-3.0419921875</c:v>
                </c:pt>
                <c:pt idx="2033">
                  <c:v>-3.03955078125</c:v>
                </c:pt>
                <c:pt idx="2034">
                  <c:v>-3.037109375</c:v>
                </c:pt>
                <c:pt idx="2035">
                  <c:v>-3.03466796875</c:v>
                </c:pt>
                <c:pt idx="2036">
                  <c:v>-3.0322265625</c:v>
                </c:pt>
                <c:pt idx="2037">
                  <c:v>-3.02978515625</c:v>
                </c:pt>
                <c:pt idx="2038">
                  <c:v>-3.02734375</c:v>
                </c:pt>
                <c:pt idx="2039">
                  <c:v>-3.02490234375</c:v>
                </c:pt>
                <c:pt idx="2040">
                  <c:v>-3.0224609375</c:v>
                </c:pt>
                <c:pt idx="2041">
                  <c:v>-3.02001953125</c:v>
                </c:pt>
                <c:pt idx="2042">
                  <c:v>-3.017578125</c:v>
                </c:pt>
                <c:pt idx="2043">
                  <c:v>-3.01513671875</c:v>
                </c:pt>
                <c:pt idx="2044">
                  <c:v>-3.0126953125</c:v>
                </c:pt>
                <c:pt idx="2045">
                  <c:v>-3.01025390625</c:v>
                </c:pt>
                <c:pt idx="2046">
                  <c:v>-3.0078125</c:v>
                </c:pt>
                <c:pt idx="2047">
                  <c:v>-3.00537109375</c:v>
                </c:pt>
                <c:pt idx="2048">
                  <c:v>-3.0029296875</c:v>
                </c:pt>
                <c:pt idx="2049">
                  <c:v>-3.00048828125</c:v>
                </c:pt>
                <c:pt idx="2050">
                  <c:v>-2.998046875</c:v>
                </c:pt>
                <c:pt idx="2051">
                  <c:v>-2.99560546875</c:v>
                </c:pt>
                <c:pt idx="2052">
                  <c:v>-2.9931640625</c:v>
                </c:pt>
                <c:pt idx="2053">
                  <c:v>-2.99072265625</c:v>
                </c:pt>
                <c:pt idx="2054">
                  <c:v>-2.98828125</c:v>
                </c:pt>
                <c:pt idx="2055">
                  <c:v>-2.98583984375</c:v>
                </c:pt>
                <c:pt idx="2056">
                  <c:v>-2.9833984375</c:v>
                </c:pt>
                <c:pt idx="2057">
                  <c:v>-2.98095703125</c:v>
                </c:pt>
                <c:pt idx="2058">
                  <c:v>-2.978515625</c:v>
                </c:pt>
                <c:pt idx="2059">
                  <c:v>-2.97607421875</c:v>
                </c:pt>
                <c:pt idx="2060">
                  <c:v>-2.9736328125</c:v>
                </c:pt>
                <c:pt idx="2061">
                  <c:v>-2.97119140625</c:v>
                </c:pt>
                <c:pt idx="2062">
                  <c:v>-2.96875</c:v>
                </c:pt>
                <c:pt idx="2063">
                  <c:v>-2.96630859375</c:v>
                </c:pt>
                <c:pt idx="2064">
                  <c:v>-2.9638671875</c:v>
                </c:pt>
                <c:pt idx="2065">
                  <c:v>-2.96142578125</c:v>
                </c:pt>
                <c:pt idx="2066">
                  <c:v>-2.958984375</c:v>
                </c:pt>
                <c:pt idx="2067">
                  <c:v>-2.95654296875</c:v>
                </c:pt>
                <c:pt idx="2068">
                  <c:v>-2.9541015625</c:v>
                </c:pt>
                <c:pt idx="2069">
                  <c:v>-2.95166015625</c:v>
                </c:pt>
                <c:pt idx="2070">
                  <c:v>-2.94921875</c:v>
                </c:pt>
                <c:pt idx="2071">
                  <c:v>-2.94677734375</c:v>
                </c:pt>
                <c:pt idx="2072">
                  <c:v>-2.9443359375</c:v>
                </c:pt>
                <c:pt idx="2073">
                  <c:v>-2.94189453125</c:v>
                </c:pt>
                <c:pt idx="2074">
                  <c:v>-2.939453125</c:v>
                </c:pt>
                <c:pt idx="2075">
                  <c:v>-2.93701171875</c:v>
                </c:pt>
                <c:pt idx="2076">
                  <c:v>-2.9345703125</c:v>
                </c:pt>
                <c:pt idx="2077">
                  <c:v>-2.93212890625</c:v>
                </c:pt>
                <c:pt idx="2078">
                  <c:v>-2.9296875</c:v>
                </c:pt>
                <c:pt idx="2079">
                  <c:v>-2.92724609375</c:v>
                </c:pt>
                <c:pt idx="2080">
                  <c:v>-2.9248046875</c:v>
                </c:pt>
                <c:pt idx="2081">
                  <c:v>-2.92236328125</c:v>
                </c:pt>
                <c:pt idx="2082">
                  <c:v>-2.919921875</c:v>
                </c:pt>
                <c:pt idx="2083">
                  <c:v>-2.91748046875</c:v>
                </c:pt>
                <c:pt idx="2084">
                  <c:v>-2.9150390625</c:v>
                </c:pt>
                <c:pt idx="2085">
                  <c:v>-2.91259765625</c:v>
                </c:pt>
                <c:pt idx="2086">
                  <c:v>-2.91015625</c:v>
                </c:pt>
                <c:pt idx="2087">
                  <c:v>-2.90771484375</c:v>
                </c:pt>
                <c:pt idx="2088">
                  <c:v>-2.9052734375</c:v>
                </c:pt>
                <c:pt idx="2089">
                  <c:v>-2.90283203125</c:v>
                </c:pt>
                <c:pt idx="2090">
                  <c:v>-2.900390625</c:v>
                </c:pt>
                <c:pt idx="2091">
                  <c:v>-2.89794921875</c:v>
                </c:pt>
                <c:pt idx="2092">
                  <c:v>-2.8955078125</c:v>
                </c:pt>
                <c:pt idx="2093">
                  <c:v>-2.89306640625</c:v>
                </c:pt>
                <c:pt idx="2094">
                  <c:v>-2.890625</c:v>
                </c:pt>
                <c:pt idx="2095">
                  <c:v>-2.88818359375</c:v>
                </c:pt>
                <c:pt idx="2096">
                  <c:v>-2.8857421875</c:v>
                </c:pt>
                <c:pt idx="2097">
                  <c:v>-2.88330078125</c:v>
                </c:pt>
                <c:pt idx="2098">
                  <c:v>-2.880859375</c:v>
                </c:pt>
                <c:pt idx="2099">
                  <c:v>-2.87841796875</c:v>
                </c:pt>
                <c:pt idx="2100">
                  <c:v>-2.8759765625</c:v>
                </c:pt>
                <c:pt idx="2101">
                  <c:v>-2.87353515625</c:v>
                </c:pt>
                <c:pt idx="2102">
                  <c:v>-2.87109375</c:v>
                </c:pt>
                <c:pt idx="2103">
                  <c:v>-2.86865234375</c:v>
                </c:pt>
                <c:pt idx="2104">
                  <c:v>-2.8662109375</c:v>
                </c:pt>
                <c:pt idx="2105">
                  <c:v>-2.86376953125</c:v>
                </c:pt>
                <c:pt idx="2106">
                  <c:v>-2.861328125</c:v>
                </c:pt>
                <c:pt idx="2107">
                  <c:v>-2.85888671875</c:v>
                </c:pt>
                <c:pt idx="2108">
                  <c:v>-2.8564453125</c:v>
                </c:pt>
                <c:pt idx="2109">
                  <c:v>-2.85400390625</c:v>
                </c:pt>
                <c:pt idx="2110">
                  <c:v>-2.8515625</c:v>
                </c:pt>
                <c:pt idx="2111">
                  <c:v>-2.84912109375</c:v>
                </c:pt>
                <c:pt idx="2112">
                  <c:v>-2.8466796875</c:v>
                </c:pt>
                <c:pt idx="2113">
                  <c:v>-2.84423828125</c:v>
                </c:pt>
                <c:pt idx="2114">
                  <c:v>-2.841796875</c:v>
                </c:pt>
                <c:pt idx="2115">
                  <c:v>-2.83935546875</c:v>
                </c:pt>
                <c:pt idx="2116">
                  <c:v>-2.8369140625</c:v>
                </c:pt>
                <c:pt idx="2117">
                  <c:v>-2.83447265625</c:v>
                </c:pt>
                <c:pt idx="2118">
                  <c:v>-2.83203125</c:v>
                </c:pt>
                <c:pt idx="2119">
                  <c:v>-2.82958984375</c:v>
                </c:pt>
                <c:pt idx="2120">
                  <c:v>-2.8271484375</c:v>
                </c:pt>
                <c:pt idx="2121">
                  <c:v>-2.82470703125</c:v>
                </c:pt>
                <c:pt idx="2122">
                  <c:v>-2.822265625</c:v>
                </c:pt>
                <c:pt idx="2123">
                  <c:v>-2.81982421875</c:v>
                </c:pt>
                <c:pt idx="2124">
                  <c:v>-2.8173828125</c:v>
                </c:pt>
                <c:pt idx="2125">
                  <c:v>-2.81494140625</c:v>
                </c:pt>
                <c:pt idx="2126">
                  <c:v>-2.8125</c:v>
                </c:pt>
                <c:pt idx="2127">
                  <c:v>-2.81005859375</c:v>
                </c:pt>
                <c:pt idx="2128">
                  <c:v>-2.8076171875</c:v>
                </c:pt>
                <c:pt idx="2129">
                  <c:v>-2.80517578125</c:v>
                </c:pt>
                <c:pt idx="2130">
                  <c:v>-2.802734375</c:v>
                </c:pt>
                <c:pt idx="2131">
                  <c:v>-2.80029296875</c:v>
                </c:pt>
                <c:pt idx="2132">
                  <c:v>-2.7978515625</c:v>
                </c:pt>
                <c:pt idx="2133">
                  <c:v>-2.79541015625</c:v>
                </c:pt>
                <c:pt idx="2134">
                  <c:v>-2.79296875</c:v>
                </c:pt>
                <c:pt idx="2135">
                  <c:v>-2.79052734375</c:v>
                </c:pt>
                <c:pt idx="2136">
                  <c:v>-2.7880859375</c:v>
                </c:pt>
                <c:pt idx="2137">
                  <c:v>-2.78564453125</c:v>
                </c:pt>
                <c:pt idx="2138">
                  <c:v>-2.783203125</c:v>
                </c:pt>
                <c:pt idx="2139">
                  <c:v>-2.78076171875</c:v>
                </c:pt>
                <c:pt idx="2140">
                  <c:v>-2.7783203125</c:v>
                </c:pt>
                <c:pt idx="2141">
                  <c:v>-2.77587890625</c:v>
                </c:pt>
                <c:pt idx="2142">
                  <c:v>-2.7734375</c:v>
                </c:pt>
                <c:pt idx="2143">
                  <c:v>-2.77099609375</c:v>
                </c:pt>
                <c:pt idx="2144">
                  <c:v>-2.7685546875</c:v>
                </c:pt>
                <c:pt idx="2145">
                  <c:v>-2.76611328125</c:v>
                </c:pt>
                <c:pt idx="2146">
                  <c:v>-2.763671875</c:v>
                </c:pt>
                <c:pt idx="2147">
                  <c:v>-2.76123046875</c:v>
                </c:pt>
                <c:pt idx="2148">
                  <c:v>-2.7587890625</c:v>
                </c:pt>
                <c:pt idx="2149">
                  <c:v>-2.75634765625</c:v>
                </c:pt>
                <c:pt idx="2150">
                  <c:v>-2.75390625</c:v>
                </c:pt>
                <c:pt idx="2151">
                  <c:v>-2.75146484375</c:v>
                </c:pt>
                <c:pt idx="2152">
                  <c:v>-2.7490234375</c:v>
                </c:pt>
                <c:pt idx="2153">
                  <c:v>-2.74658203125</c:v>
                </c:pt>
                <c:pt idx="2154">
                  <c:v>-2.744140625</c:v>
                </c:pt>
                <c:pt idx="2155">
                  <c:v>-2.74169921875</c:v>
                </c:pt>
                <c:pt idx="2156">
                  <c:v>-2.7392578125</c:v>
                </c:pt>
                <c:pt idx="2157">
                  <c:v>-2.73681640625</c:v>
                </c:pt>
                <c:pt idx="2158">
                  <c:v>-2.734375</c:v>
                </c:pt>
                <c:pt idx="2159">
                  <c:v>-2.73193359375</c:v>
                </c:pt>
                <c:pt idx="2160">
                  <c:v>-2.7294921875</c:v>
                </c:pt>
                <c:pt idx="2161">
                  <c:v>-2.72705078125</c:v>
                </c:pt>
                <c:pt idx="2162">
                  <c:v>-2.724609375</c:v>
                </c:pt>
                <c:pt idx="2163">
                  <c:v>-2.72216796875</c:v>
                </c:pt>
                <c:pt idx="2164">
                  <c:v>-2.7197265625</c:v>
                </c:pt>
                <c:pt idx="2165">
                  <c:v>-2.71728515625</c:v>
                </c:pt>
                <c:pt idx="2166">
                  <c:v>-2.71484375</c:v>
                </c:pt>
                <c:pt idx="2167">
                  <c:v>-2.71240234375</c:v>
                </c:pt>
                <c:pt idx="2168">
                  <c:v>-2.7099609375</c:v>
                </c:pt>
                <c:pt idx="2169">
                  <c:v>-2.70751953125</c:v>
                </c:pt>
                <c:pt idx="2170">
                  <c:v>-2.705078125</c:v>
                </c:pt>
                <c:pt idx="2171">
                  <c:v>-2.70263671875</c:v>
                </c:pt>
                <c:pt idx="2172">
                  <c:v>-2.7001953125</c:v>
                </c:pt>
                <c:pt idx="2173">
                  <c:v>-2.69775390625</c:v>
                </c:pt>
                <c:pt idx="2174">
                  <c:v>-2.6953125</c:v>
                </c:pt>
                <c:pt idx="2175">
                  <c:v>-2.69287109375</c:v>
                </c:pt>
                <c:pt idx="2176">
                  <c:v>-2.6904296875</c:v>
                </c:pt>
                <c:pt idx="2177">
                  <c:v>-2.68798828125</c:v>
                </c:pt>
                <c:pt idx="2178">
                  <c:v>-2.685546875</c:v>
                </c:pt>
                <c:pt idx="2179">
                  <c:v>-2.68310546875</c:v>
                </c:pt>
                <c:pt idx="2180">
                  <c:v>-2.6806640625</c:v>
                </c:pt>
                <c:pt idx="2181">
                  <c:v>-2.67822265625</c:v>
                </c:pt>
                <c:pt idx="2182">
                  <c:v>-2.67578125</c:v>
                </c:pt>
                <c:pt idx="2183">
                  <c:v>-2.67333984375</c:v>
                </c:pt>
                <c:pt idx="2184">
                  <c:v>-2.6708984375</c:v>
                </c:pt>
                <c:pt idx="2185">
                  <c:v>-2.66845703125</c:v>
                </c:pt>
                <c:pt idx="2186">
                  <c:v>-2.666015625</c:v>
                </c:pt>
                <c:pt idx="2187">
                  <c:v>-2.66357421875</c:v>
                </c:pt>
                <c:pt idx="2188">
                  <c:v>-2.6611328125</c:v>
                </c:pt>
                <c:pt idx="2189">
                  <c:v>-2.65869140625</c:v>
                </c:pt>
                <c:pt idx="2190">
                  <c:v>-2.65625</c:v>
                </c:pt>
                <c:pt idx="2191">
                  <c:v>-2.65380859375</c:v>
                </c:pt>
                <c:pt idx="2192">
                  <c:v>-2.6513671875</c:v>
                </c:pt>
                <c:pt idx="2193">
                  <c:v>-2.64892578125</c:v>
                </c:pt>
                <c:pt idx="2194">
                  <c:v>-2.646484375</c:v>
                </c:pt>
                <c:pt idx="2195">
                  <c:v>-2.64404296875</c:v>
                </c:pt>
                <c:pt idx="2196">
                  <c:v>-2.6416015625</c:v>
                </c:pt>
                <c:pt idx="2197">
                  <c:v>-2.63916015625</c:v>
                </c:pt>
                <c:pt idx="2198">
                  <c:v>-2.63671875</c:v>
                </c:pt>
                <c:pt idx="2199">
                  <c:v>-2.63427734375</c:v>
                </c:pt>
                <c:pt idx="2200">
                  <c:v>-2.6318359375</c:v>
                </c:pt>
                <c:pt idx="2201">
                  <c:v>-2.62939453125</c:v>
                </c:pt>
                <c:pt idx="2202">
                  <c:v>-2.626953125</c:v>
                </c:pt>
                <c:pt idx="2203">
                  <c:v>-2.62451171875</c:v>
                </c:pt>
                <c:pt idx="2204">
                  <c:v>-2.6220703125</c:v>
                </c:pt>
                <c:pt idx="2205">
                  <c:v>-2.61962890625</c:v>
                </c:pt>
                <c:pt idx="2206">
                  <c:v>-2.6171875</c:v>
                </c:pt>
                <c:pt idx="2207">
                  <c:v>-2.61474609375</c:v>
                </c:pt>
                <c:pt idx="2208">
                  <c:v>-2.6123046875</c:v>
                </c:pt>
                <c:pt idx="2209">
                  <c:v>-2.60986328125</c:v>
                </c:pt>
                <c:pt idx="2210">
                  <c:v>-2.607421875</c:v>
                </c:pt>
                <c:pt idx="2211">
                  <c:v>-2.60498046875</c:v>
                </c:pt>
                <c:pt idx="2212">
                  <c:v>-2.6025390625</c:v>
                </c:pt>
                <c:pt idx="2213">
                  <c:v>-2.60009765625</c:v>
                </c:pt>
                <c:pt idx="2214">
                  <c:v>-2.59765625</c:v>
                </c:pt>
                <c:pt idx="2215">
                  <c:v>-2.59521484375</c:v>
                </c:pt>
                <c:pt idx="2216">
                  <c:v>-2.5927734375</c:v>
                </c:pt>
                <c:pt idx="2217">
                  <c:v>-2.59033203125</c:v>
                </c:pt>
                <c:pt idx="2218">
                  <c:v>-2.587890625</c:v>
                </c:pt>
                <c:pt idx="2219">
                  <c:v>-2.58544921875</c:v>
                </c:pt>
                <c:pt idx="2220">
                  <c:v>-2.5830078125</c:v>
                </c:pt>
                <c:pt idx="2221">
                  <c:v>-2.58056640625</c:v>
                </c:pt>
                <c:pt idx="2222">
                  <c:v>-2.578125</c:v>
                </c:pt>
                <c:pt idx="2223">
                  <c:v>-2.57568359375</c:v>
                </c:pt>
                <c:pt idx="2224">
                  <c:v>-2.5732421875</c:v>
                </c:pt>
                <c:pt idx="2225">
                  <c:v>-2.57080078125</c:v>
                </c:pt>
                <c:pt idx="2226">
                  <c:v>-2.568359375</c:v>
                </c:pt>
                <c:pt idx="2227">
                  <c:v>-2.56591796875</c:v>
                </c:pt>
                <c:pt idx="2228">
                  <c:v>-2.5634765625</c:v>
                </c:pt>
                <c:pt idx="2229">
                  <c:v>-2.56103515625</c:v>
                </c:pt>
                <c:pt idx="2230">
                  <c:v>-2.55859375</c:v>
                </c:pt>
                <c:pt idx="2231">
                  <c:v>-2.55615234375</c:v>
                </c:pt>
                <c:pt idx="2232">
                  <c:v>-2.5537109375</c:v>
                </c:pt>
                <c:pt idx="2233">
                  <c:v>-2.55126953125</c:v>
                </c:pt>
                <c:pt idx="2234">
                  <c:v>-2.548828125</c:v>
                </c:pt>
                <c:pt idx="2235">
                  <c:v>-2.54638671875</c:v>
                </c:pt>
                <c:pt idx="2236">
                  <c:v>-2.5439453125</c:v>
                </c:pt>
                <c:pt idx="2237">
                  <c:v>-2.54150390625</c:v>
                </c:pt>
                <c:pt idx="2238">
                  <c:v>-2.5390625</c:v>
                </c:pt>
                <c:pt idx="2239">
                  <c:v>-2.53662109375</c:v>
                </c:pt>
                <c:pt idx="2240">
                  <c:v>-2.5341796875</c:v>
                </c:pt>
                <c:pt idx="2241">
                  <c:v>-2.53173828125</c:v>
                </c:pt>
                <c:pt idx="2242">
                  <c:v>-2.529296875</c:v>
                </c:pt>
                <c:pt idx="2243">
                  <c:v>-2.52685546875</c:v>
                </c:pt>
                <c:pt idx="2244">
                  <c:v>-2.5244140625</c:v>
                </c:pt>
                <c:pt idx="2245">
                  <c:v>-2.52197265625</c:v>
                </c:pt>
                <c:pt idx="2246">
                  <c:v>-2.51953125</c:v>
                </c:pt>
                <c:pt idx="2247">
                  <c:v>-2.51708984375</c:v>
                </c:pt>
                <c:pt idx="2248">
                  <c:v>-2.5146484375</c:v>
                </c:pt>
                <c:pt idx="2249">
                  <c:v>-2.51220703125</c:v>
                </c:pt>
                <c:pt idx="2250">
                  <c:v>-2.509765625</c:v>
                </c:pt>
                <c:pt idx="2251">
                  <c:v>-2.50732421875</c:v>
                </c:pt>
                <c:pt idx="2252">
                  <c:v>-2.5048828125</c:v>
                </c:pt>
                <c:pt idx="2253">
                  <c:v>-2.50244140625</c:v>
                </c:pt>
                <c:pt idx="2254">
                  <c:v>-2.5</c:v>
                </c:pt>
                <c:pt idx="2255">
                  <c:v>-2.49755859375</c:v>
                </c:pt>
                <c:pt idx="2256">
                  <c:v>-2.4951171875</c:v>
                </c:pt>
                <c:pt idx="2257">
                  <c:v>-2.49267578125</c:v>
                </c:pt>
                <c:pt idx="2258">
                  <c:v>-2.490234375</c:v>
                </c:pt>
                <c:pt idx="2259">
                  <c:v>-2.48779296875</c:v>
                </c:pt>
                <c:pt idx="2260">
                  <c:v>-2.4853515625</c:v>
                </c:pt>
                <c:pt idx="2261">
                  <c:v>-2.48291015625</c:v>
                </c:pt>
                <c:pt idx="2262">
                  <c:v>-2.48046875</c:v>
                </c:pt>
                <c:pt idx="2263">
                  <c:v>-2.47802734375</c:v>
                </c:pt>
                <c:pt idx="2264">
                  <c:v>-2.4755859375</c:v>
                </c:pt>
                <c:pt idx="2265">
                  <c:v>-2.47314453125</c:v>
                </c:pt>
                <c:pt idx="2266">
                  <c:v>-2.470703125</c:v>
                </c:pt>
                <c:pt idx="2267">
                  <c:v>-2.46826171875</c:v>
                </c:pt>
                <c:pt idx="2268">
                  <c:v>-2.4658203125</c:v>
                </c:pt>
                <c:pt idx="2269">
                  <c:v>-2.46337890625</c:v>
                </c:pt>
                <c:pt idx="2270">
                  <c:v>-2.4609375</c:v>
                </c:pt>
                <c:pt idx="2271">
                  <c:v>-2.45849609375</c:v>
                </c:pt>
                <c:pt idx="2272">
                  <c:v>-2.4560546875</c:v>
                </c:pt>
                <c:pt idx="2273">
                  <c:v>-2.45361328125</c:v>
                </c:pt>
                <c:pt idx="2274">
                  <c:v>-2.451171875</c:v>
                </c:pt>
                <c:pt idx="2275">
                  <c:v>-2.44873046875</c:v>
                </c:pt>
                <c:pt idx="2276">
                  <c:v>-2.4462890625</c:v>
                </c:pt>
                <c:pt idx="2277">
                  <c:v>-2.44384765625</c:v>
                </c:pt>
                <c:pt idx="2278">
                  <c:v>-2.44140625</c:v>
                </c:pt>
                <c:pt idx="2279">
                  <c:v>-2.43896484375</c:v>
                </c:pt>
                <c:pt idx="2280">
                  <c:v>-2.4365234375</c:v>
                </c:pt>
                <c:pt idx="2281">
                  <c:v>-2.43408203125</c:v>
                </c:pt>
                <c:pt idx="2282">
                  <c:v>-2.431640625</c:v>
                </c:pt>
                <c:pt idx="2283">
                  <c:v>-2.42919921875</c:v>
                </c:pt>
                <c:pt idx="2284">
                  <c:v>-2.4267578125</c:v>
                </c:pt>
                <c:pt idx="2285">
                  <c:v>-2.42431640625</c:v>
                </c:pt>
                <c:pt idx="2286">
                  <c:v>-2.421875</c:v>
                </c:pt>
                <c:pt idx="2287">
                  <c:v>-2.41943359375</c:v>
                </c:pt>
                <c:pt idx="2288">
                  <c:v>-2.4169921875</c:v>
                </c:pt>
                <c:pt idx="2289">
                  <c:v>-2.41455078125</c:v>
                </c:pt>
                <c:pt idx="2290">
                  <c:v>-2.412109375</c:v>
                </c:pt>
                <c:pt idx="2291">
                  <c:v>-2.40966796875</c:v>
                </c:pt>
                <c:pt idx="2292">
                  <c:v>-2.4072265625</c:v>
                </c:pt>
                <c:pt idx="2293">
                  <c:v>-2.40478515625</c:v>
                </c:pt>
                <c:pt idx="2294">
                  <c:v>-2.40234375</c:v>
                </c:pt>
                <c:pt idx="2295">
                  <c:v>-2.39990234375</c:v>
                </c:pt>
                <c:pt idx="2296">
                  <c:v>-2.3974609375</c:v>
                </c:pt>
                <c:pt idx="2297">
                  <c:v>-2.39501953125</c:v>
                </c:pt>
                <c:pt idx="2298">
                  <c:v>-2.392578125</c:v>
                </c:pt>
                <c:pt idx="2299">
                  <c:v>-2.39013671875</c:v>
                </c:pt>
                <c:pt idx="2300">
                  <c:v>-2.3876953125</c:v>
                </c:pt>
                <c:pt idx="2301">
                  <c:v>-2.38525390625</c:v>
                </c:pt>
                <c:pt idx="2302">
                  <c:v>-2.3828125</c:v>
                </c:pt>
                <c:pt idx="2303">
                  <c:v>-2.38037109375</c:v>
                </c:pt>
                <c:pt idx="2304">
                  <c:v>-2.3779296875</c:v>
                </c:pt>
                <c:pt idx="2305">
                  <c:v>-2.37548828125</c:v>
                </c:pt>
                <c:pt idx="2306">
                  <c:v>-2.373046875</c:v>
                </c:pt>
                <c:pt idx="2307">
                  <c:v>-2.37060546875</c:v>
                </c:pt>
                <c:pt idx="2308">
                  <c:v>-2.3681640625</c:v>
                </c:pt>
                <c:pt idx="2309">
                  <c:v>-2.36572265625</c:v>
                </c:pt>
                <c:pt idx="2310">
                  <c:v>-2.36328125</c:v>
                </c:pt>
                <c:pt idx="2311">
                  <c:v>-2.36083984375</c:v>
                </c:pt>
                <c:pt idx="2312">
                  <c:v>-2.3583984375</c:v>
                </c:pt>
                <c:pt idx="2313">
                  <c:v>-2.35595703125</c:v>
                </c:pt>
                <c:pt idx="2314">
                  <c:v>-2.353515625</c:v>
                </c:pt>
                <c:pt idx="2315">
                  <c:v>-2.35107421875</c:v>
                </c:pt>
                <c:pt idx="2316">
                  <c:v>-2.3486328125</c:v>
                </c:pt>
                <c:pt idx="2317">
                  <c:v>-2.34619140625</c:v>
                </c:pt>
                <c:pt idx="2318">
                  <c:v>-2.34375</c:v>
                </c:pt>
                <c:pt idx="2319">
                  <c:v>-2.34130859375</c:v>
                </c:pt>
                <c:pt idx="2320">
                  <c:v>-2.3388671875</c:v>
                </c:pt>
                <c:pt idx="2321">
                  <c:v>-2.33642578125</c:v>
                </c:pt>
                <c:pt idx="2322">
                  <c:v>-2.333984375</c:v>
                </c:pt>
                <c:pt idx="2323">
                  <c:v>-2.33154296875</c:v>
                </c:pt>
                <c:pt idx="2324">
                  <c:v>-2.3291015625</c:v>
                </c:pt>
                <c:pt idx="2325">
                  <c:v>-2.32666015625</c:v>
                </c:pt>
                <c:pt idx="2326">
                  <c:v>-2.32421875</c:v>
                </c:pt>
                <c:pt idx="2327">
                  <c:v>-2.32177734375</c:v>
                </c:pt>
                <c:pt idx="2328">
                  <c:v>-2.3193359375</c:v>
                </c:pt>
                <c:pt idx="2329">
                  <c:v>-2.31689453125</c:v>
                </c:pt>
                <c:pt idx="2330">
                  <c:v>-2.314453125</c:v>
                </c:pt>
                <c:pt idx="2331">
                  <c:v>-2.31201171875</c:v>
                </c:pt>
                <c:pt idx="2332">
                  <c:v>-2.3095703125</c:v>
                </c:pt>
                <c:pt idx="2333">
                  <c:v>-2.30712890625</c:v>
                </c:pt>
                <c:pt idx="2334">
                  <c:v>-2.3046875</c:v>
                </c:pt>
                <c:pt idx="2335">
                  <c:v>-2.30224609375</c:v>
                </c:pt>
                <c:pt idx="2336">
                  <c:v>-2.2998046875</c:v>
                </c:pt>
                <c:pt idx="2337">
                  <c:v>-2.29736328125</c:v>
                </c:pt>
                <c:pt idx="2338">
                  <c:v>-2.294921875</c:v>
                </c:pt>
                <c:pt idx="2339">
                  <c:v>-2.29248046875</c:v>
                </c:pt>
                <c:pt idx="2340">
                  <c:v>-2.2900390625</c:v>
                </c:pt>
                <c:pt idx="2341">
                  <c:v>-2.28759765625</c:v>
                </c:pt>
                <c:pt idx="2342">
                  <c:v>-2.28515625</c:v>
                </c:pt>
                <c:pt idx="2343">
                  <c:v>-2.28271484375</c:v>
                </c:pt>
                <c:pt idx="2344">
                  <c:v>-2.2802734375</c:v>
                </c:pt>
                <c:pt idx="2345">
                  <c:v>-2.27783203125</c:v>
                </c:pt>
                <c:pt idx="2346">
                  <c:v>-2.275390625</c:v>
                </c:pt>
                <c:pt idx="2347">
                  <c:v>-2.27294921875</c:v>
                </c:pt>
                <c:pt idx="2348">
                  <c:v>-2.2705078125</c:v>
                </c:pt>
                <c:pt idx="2349">
                  <c:v>-2.26806640625</c:v>
                </c:pt>
                <c:pt idx="2350">
                  <c:v>-2.265625</c:v>
                </c:pt>
                <c:pt idx="2351">
                  <c:v>-2.26318359375</c:v>
                </c:pt>
                <c:pt idx="2352">
                  <c:v>-2.2607421875</c:v>
                </c:pt>
                <c:pt idx="2353">
                  <c:v>-2.25830078125</c:v>
                </c:pt>
                <c:pt idx="2354">
                  <c:v>-2.255859375</c:v>
                </c:pt>
                <c:pt idx="2355">
                  <c:v>-2.25341796875</c:v>
                </c:pt>
                <c:pt idx="2356">
                  <c:v>-2.2509765625</c:v>
                </c:pt>
                <c:pt idx="2357">
                  <c:v>-2.24853515625</c:v>
                </c:pt>
                <c:pt idx="2358">
                  <c:v>-2.24609375</c:v>
                </c:pt>
                <c:pt idx="2359">
                  <c:v>-2.24365234375</c:v>
                </c:pt>
                <c:pt idx="2360">
                  <c:v>-2.2412109375</c:v>
                </c:pt>
                <c:pt idx="2361">
                  <c:v>-2.23876953125</c:v>
                </c:pt>
                <c:pt idx="2362">
                  <c:v>-2.236328125</c:v>
                </c:pt>
                <c:pt idx="2363">
                  <c:v>-2.23388671875</c:v>
                </c:pt>
                <c:pt idx="2364">
                  <c:v>-2.2314453125</c:v>
                </c:pt>
                <c:pt idx="2365">
                  <c:v>-2.22900390625</c:v>
                </c:pt>
                <c:pt idx="2366">
                  <c:v>-2.2265625</c:v>
                </c:pt>
                <c:pt idx="2367">
                  <c:v>-2.22412109375</c:v>
                </c:pt>
                <c:pt idx="2368">
                  <c:v>-2.2216796875</c:v>
                </c:pt>
                <c:pt idx="2369">
                  <c:v>-2.21923828125</c:v>
                </c:pt>
                <c:pt idx="2370">
                  <c:v>-2.216796875</c:v>
                </c:pt>
                <c:pt idx="2371">
                  <c:v>-2.21435546875</c:v>
                </c:pt>
                <c:pt idx="2372">
                  <c:v>-2.2119140625</c:v>
                </c:pt>
                <c:pt idx="2373">
                  <c:v>-2.20947265625</c:v>
                </c:pt>
                <c:pt idx="2374">
                  <c:v>-2.20703125</c:v>
                </c:pt>
                <c:pt idx="2375">
                  <c:v>-2.20458984375</c:v>
                </c:pt>
                <c:pt idx="2376">
                  <c:v>-2.2021484375</c:v>
                </c:pt>
                <c:pt idx="2377">
                  <c:v>-2.19970703125</c:v>
                </c:pt>
                <c:pt idx="2378">
                  <c:v>-2.197265625</c:v>
                </c:pt>
                <c:pt idx="2379">
                  <c:v>-2.19482421875</c:v>
                </c:pt>
                <c:pt idx="2380">
                  <c:v>-2.1923828125</c:v>
                </c:pt>
                <c:pt idx="2381">
                  <c:v>-2.18994140625</c:v>
                </c:pt>
                <c:pt idx="2382">
                  <c:v>-2.1875</c:v>
                </c:pt>
                <c:pt idx="2383">
                  <c:v>-2.18505859375</c:v>
                </c:pt>
                <c:pt idx="2384">
                  <c:v>-2.1826171875</c:v>
                </c:pt>
                <c:pt idx="2385">
                  <c:v>-2.18017578125</c:v>
                </c:pt>
                <c:pt idx="2386">
                  <c:v>-2.177734375</c:v>
                </c:pt>
                <c:pt idx="2387">
                  <c:v>-2.17529296875</c:v>
                </c:pt>
                <c:pt idx="2388">
                  <c:v>-2.1728515625</c:v>
                </c:pt>
                <c:pt idx="2389">
                  <c:v>-2.17041015625</c:v>
                </c:pt>
                <c:pt idx="2390">
                  <c:v>-2.16796875</c:v>
                </c:pt>
                <c:pt idx="2391">
                  <c:v>-2.16552734375</c:v>
                </c:pt>
                <c:pt idx="2392">
                  <c:v>-2.1630859375</c:v>
                </c:pt>
                <c:pt idx="2393">
                  <c:v>-2.16064453125</c:v>
                </c:pt>
                <c:pt idx="2394">
                  <c:v>-2.158203125</c:v>
                </c:pt>
                <c:pt idx="2395">
                  <c:v>-2.15576171875</c:v>
                </c:pt>
                <c:pt idx="2396">
                  <c:v>-2.1533203125</c:v>
                </c:pt>
                <c:pt idx="2397">
                  <c:v>-2.15087890625</c:v>
                </c:pt>
                <c:pt idx="2398">
                  <c:v>-2.1484375</c:v>
                </c:pt>
                <c:pt idx="2399">
                  <c:v>-2.14599609375</c:v>
                </c:pt>
                <c:pt idx="2400">
                  <c:v>-2.1435546875</c:v>
                </c:pt>
                <c:pt idx="2401">
                  <c:v>-2.14111328125</c:v>
                </c:pt>
                <c:pt idx="2402">
                  <c:v>-2.138671875</c:v>
                </c:pt>
                <c:pt idx="2403">
                  <c:v>-2.13623046875</c:v>
                </c:pt>
                <c:pt idx="2404">
                  <c:v>-2.1337890625</c:v>
                </c:pt>
                <c:pt idx="2405">
                  <c:v>-2.13134765625</c:v>
                </c:pt>
                <c:pt idx="2406">
                  <c:v>-2.12890625</c:v>
                </c:pt>
                <c:pt idx="2407">
                  <c:v>-2.12646484375</c:v>
                </c:pt>
                <c:pt idx="2408">
                  <c:v>-2.1240234375</c:v>
                </c:pt>
                <c:pt idx="2409">
                  <c:v>-2.12158203125</c:v>
                </c:pt>
                <c:pt idx="2410">
                  <c:v>-2.119140625</c:v>
                </c:pt>
                <c:pt idx="2411">
                  <c:v>-2.11669921875</c:v>
                </c:pt>
                <c:pt idx="2412">
                  <c:v>-2.1142578125</c:v>
                </c:pt>
                <c:pt idx="2413">
                  <c:v>-2.11181640625</c:v>
                </c:pt>
                <c:pt idx="2414">
                  <c:v>-2.109375</c:v>
                </c:pt>
                <c:pt idx="2415">
                  <c:v>-2.10693359375</c:v>
                </c:pt>
                <c:pt idx="2416">
                  <c:v>-2.1044921875</c:v>
                </c:pt>
                <c:pt idx="2417">
                  <c:v>-2.10205078125</c:v>
                </c:pt>
                <c:pt idx="2418">
                  <c:v>-2.099609375</c:v>
                </c:pt>
                <c:pt idx="2419">
                  <c:v>-2.09716796875</c:v>
                </c:pt>
                <c:pt idx="2420">
                  <c:v>-2.0947265625</c:v>
                </c:pt>
                <c:pt idx="2421">
                  <c:v>-2.09228515625</c:v>
                </c:pt>
                <c:pt idx="2422">
                  <c:v>-2.08984375</c:v>
                </c:pt>
                <c:pt idx="2423">
                  <c:v>-2.08740234375</c:v>
                </c:pt>
                <c:pt idx="2424">
                  <c:v>-2.0849609375</c:v>
                </c:pt>
                <c:pt idx="2425">
                  <c:v>-2.08251953125</c:v>
                </c:pt>
                <c:pt idx="2426">
                  <c:v>-2.080078125</c:v>
                </c:pt>
                <c:pt idx="2427">
                  <c:v>-2.07763671875</c:v>
                </c:pt>
                <c:pt idx="2428">
                  <c:v>-2.0751953125</c:v>
                </c:pt>
                <c:pt idx="2429">
                  <c:v>-2.07275390625</c:v>
                </c:pt>
                <c:pt idx="2430">
                  <c:v>-2.0703125</c:v>
                </c:pt>
                <c:pt idx="2431">
                  <c:v>-2.06787109375</c:v>
                </c:pt>
                <c:pt idx="2432">
                  <c:v>-2.0654296875</c:v>
                </c:pt>
                <c:pt idx="2433">
                  <c:v>-2.06298828125</c:v>
                </c:pt>
                <c:pt idx="2434">
                  <c:v>-2.060546875</c:v>
                </c:pt>
                <c:pt idx="2435">
                  <c:v>-2.05810546875</c:v>
                </c:pt>
                <c:pt idx="2436">
                  <c:v>-2.0556640625</c:v>
                </c:pt>
                <c:pt idx="2437">
                  <c:v>-2.05322265625</c:v>
                </c:pt>
                <c:pt idx="2438">
                  <c:v>-2.05078125</c:v>
                </c:pt>
                <c:pt idx="2439">
                  <c:v>-2.04833984375</c:v>
                </c:pt>
                <c:pt idx="2440">
                  <c:v>-2.0458984375</c:v>
                </c:pt>
                <c:pt idx="2441">
                  <c:v>-2.04345703125</c:v>
                </c:pt>
                <c:pt idx="2442">
                  <c:v>-2.041015625</c:v>
                </c:pt>
                <c:pt idx="2443">
                  <c:v>-2.03857421875</c:v>
                </c:pt>
                <c:pt idx="2444">
                  <c:v>-2.0361328125</c:v>
                </c:pt>
                <c:pt idx="2445">
                  <c:v>-2.03369140625</c:v>
                </c:pt>
                <c:pt idx="2446">
                  <c:v>-2.03125</c:v>
                </c:pt>
                <c:pt idx="2447">
                  <c:v>-2.02880859375</c:v>
                </c:pt>
                <c:pt idx="2448">
                  <c:v>-2.0263671875</c:v>
                </c:pt>
                <c:pt idx="2449">
                  <c:v>-2.02392578125</c:v>
                </c:pt>
                <c:pt idx="2450">
                  <c:v>-2.021484375</c:v>
                </c:pt>
                <c:pt idx="2451">
                  <c:v>-2.01904296875</c:v>
                </c:pt>
                <c:pt idx="2452">
                  <c:v>-2.0166015625</c:v>
                </c:pt>
                <c:pt idx="2453">
                  <c:v>-2.01416015625</c:v>
                </c:pt>
                <c:pt idx="2454">
                  <c:v>-2.01171875</c:v>
                </c:pt>
                <c:pt idx="2455">
                  <c:v>-2.00927734375</c:v>
                </c:pt>
                <c:pt idx="2456">
                  <c:v>-2.0068359375</c:v>
                </c:pt>
                <c:pt idx="2457">
                  <c:v>-2.00439453125</c:v>
                </c:pt>
                <c:pt idx="2458">
                  <c:v>-2.001953125</c:v>
                </c:pt>
                <c:pt idx="2459">
                  <c:v>-1.99951171875</c:v>
                </c:pt>
                <c:pt idx="2460">
                  <c:v>-1.9970703125</c:v>
                </c:pt>
                <c:pt idx="2461">
                  <c:v>-1.99462890625</c:v>
                </c:pt>
                <c:pt idx="2462">
                  <c:v>-1.9921875</c:v>
                </c:pt>
                <c:pt idx="2463">
                  <c:v>-1.98974609375</c:v>
                </c:pt>
                <c:pt idx="2464">
                  <c:v>-1.9873046875</c:v>
                </c:pt>
                <c:pt idx="2465">
                  <c:v>-1.98486328125</c:v>
                </c:pt>
                <c:pt idx="2466">
                  <c:v>-1.982421875</c:v>
                </c:pt>
                <c:pt idx="2467">
                  <c:v>-1.97998046875</c:v>
                </c:pt>
                <c:pt idx="2468">
                  <c:v>-1.9775390625</c:v>
                </c:pt>
                <c:pt idx="2469">
                  <c:v>-1.97509765625</c:v>
                </c:pt>
                <c:pt idx="2470">
                  <c:v>-1.97265625</c:v>
                </c:pt>
                <c:pt idx="2471">
                  <c:v>-1.97021484375</c:v>
                </c:pt>
                <c:pt idx="2472">
                  <c:v>-1.9677734375</c:v>
                </c:pt>
                <c:pt idx="2473">
                  <c:v>-1.96533203125</c:v>
                </c:pt>
                <c:pt idx="2474">
                  <c:v>-1.962890625</c:v>
                </c:pt>
                <c:pt idx="2475">
                  <c:v>-1.96044921875</c:v>
                </c:pt>
                <c:pt idx="2476">
                  <c:v>-1.9580078125</c:v>
                </c:pt>
                <c:pt idx="2477">
                  <c:v>-1.95556640625</c:v>
                </c:pt>
                <c:pt idx="2478">
                  <c:v>-1.953125</c:v>
                </c:pt>
                <c:pt idx="2479">
                  <c:v>-1.95068359375</c:v>
                </c:pt>
                <c:pt idx="2480">
                  <c:v>-1.9482421875</c:v>
                </c:pt>
                <c:pt idx="2481">
                  <c:v>-1.94580078125</c:v>
                </c:pt>
                <c:pt idx="2482">
                  <c:v>-1.943359375</c:v>
                </c:pt>
                <c:pt idx="2483">
                  <c:v>-1.94091796875</c:v>
                </c:pt>
                <c:pt idx="2484">
                  <c:v>-1.9384765625</c:v>
                </c:pt>
                <c:pt idx="2485">
                  <c:v>-1.93603515625</c:v>
                </c:pt>
                <c:pt idx="2486">
                  <c:v>-1.93359375</c:v>
                </c:pt>
                <c:pt idx="2487">
                  <c:v>-1.93115234375</c:v>
                </c:pt>
                <c:pt idx="2488">
                  <c:v>-1.9287109375</c:v>
                </c:pt>
                <c:pt idx="2489">
                  <c:v>-1.92626953125</c:v>
                </c:pt>
                <c:pt idx="2490">
                  <c:v>-1.923828125</c:v>
                </c:pt>
                <c:pt idx="2491">
                  <c:v>-1.92138671875</c:v>
                </c:pt>
                <c:pt idx="2492">
                  <c:v>-1.9189453125</c:v>
                </c:pt>
                <c:pt idx="2493">
                  <c:v>-1.91650390625</c:v>
                </c:pt>
                <c:pt idx="2494">
                  <c:v>-1.9140625</c:v>
                </c:pt>
                <c:pt idx="2495">
                  <c:v>-1.91162109375</c:v>
                </c:pt>
                <c:pt idx="2496">
                  <c:v>-1.9091796875</c:v>
                </c:pt>
                <c:pt idx="2497">
                  <c:v>-1.90673828125</c:v>
                </c:pt>
                <c:pt idx="2498">
                  <c:v>-1.904296875</c:v>
                </c:pt>
                <c:pt idx="2499">
                  <c:v>-1.90185546875</c:v>
                </c:pt>
                <c:pt idx="2500">
                  <c:v>-1.8994140625</c:v>
                </c:pt>
                <c:pt idx="2501">
                  <c:v>-1.89697265625</c:v>
                </c:pt>
                <c:pt idx="2502">
                  <c:v>-1.89453125</c:v>
                </c:pt>
                <c:pt idx="2503">
                  <c:v>-1.89208984375</c:v>
                </c:pt>
                <c:pt idx="2504">
                  <c:v>-1.8896484375</c:v>
                </c:pt>
                <c:pt idx="2505">
                  <c:v>-1.88720703125</c:v>
                </c:pt>
                <c:pt idx="2506">
                  <c:v>-1.884765625</c:v>
                </c:pt>
                <c:pt idx="2507">
                  <c:v>-1.88232421875</c:v>
                </c:pt>
                <c:pt idx="2508">
                  <c:v>-1.8798828125</c:v>
                </c:pt>
                <c:pt idx="2509">
                  <c:v>-1.87744140625</c:v>
                </c:pt>
                <c:pt idx="2510">
                  <c:v>-1.875</c:v>
                </c:pt>
                <c:pt idx="2511">
                  <c:v>-1.87255859375</c:v>
                </c:pt>
                <c:pt idx="2512">
                  <c:v>-1.8701171875</c:v>
                </c:pt>
                <c:pt idx="2513">
                  <c:v>-1.86767578125</c:v>
                </c:pt>
                <c:pt idx="2514">
                  <c:v>-1.865234375</c:v>
                </c:pt>
                <c:pt idx="2515">
                  <c:v>-1.86279296875</c:v>
                </c:pt>
                <c:pt idx="2516">
                  <c:v>-1.8603515625</c:v>
                </c:pt>
                <c:pt idx="2517">
                  <c:v>-1.85791015625</c:v>
                </c:pt>
                <c:pt idx="2518">
                  <c:v>-1.85546875</c:v>
                </c:pt>
                <c:pt idx="2519">
                  <c:v>-1.85302734375</c:v>
                </c:pt>
                <c:pt idx="2520">
                  <c:v>-1.8505859375</c:v>
                </c:pt>
                <c:pt idx="2521">
                  <c:v>-1.84814453125</c:v>
                </c:pt>
                <c:pt idx="2522">
                  <c:v>-1.845703125</c:v>
                </c:pt>
                <c:pt idx="2523">
                  <c:v>-1.84326171875</c:v>
                </c:pt>
                <c:pt idx="2524">
                  <c:v>-1.8408203125</c:v>
                </c:pt>
                <c:pt idx="2525">
                  <c:v>-1.83837890625</c:v>
                </c:pt>
                <c:pt idx="2526">
                  <c:v>-1.8359375</c:v>
                </c:pt>
                <c:pt idx="2527">
                  <c:v>-1.83349609375</c:v>
                </c:pt>
                <c:pt idx="2528">
                  <c:v>-1.8310546875</c:v>
                </c:pt>
                <c:pt idx="2529">
                  <c:v>-1.82861328125</c:v>
                </c:pt>
                <c:pt idx="2530">
                  <c:v>-1.826171875</c:v>
                </c:pt>
                <c:pt idx="2531">
                  <c:v>-1.82373046875</c:v>
                </c:pt>
                <c:pt idx="2532">
                  <c:v>-1.8212890625</c:v>
                </c:pt>
                <c:pt idx="2533">
                  <c:v>-1.81884765625</c:v>
                </c:pt>
                <c:pt idx="2534">
                  <c:v>-1.81640625</c:v>
                </c:pt>
                <c:pt idx="2535">
                  <c:v>-1.81396484375</c:v>
                </c:pt>
                <c:pt idx="2536">
                  <c:v>-1.8115234375</c:v>
                </c:pt>
                <c:pt idx="2537">
                  <c:v>-1.80908203125</c:v>
                </c:pt>
                <c:pt idx="2538">
                  <c:v>-1.806640625</c:v>
                </c:pt>
                <c:pt idx="2539">
                  <c:v>-1.80419921875</c:v>
                </c:pt>
                <c:pt idx="2540">
                  <c:v>-1.8017578125</c:v>
                </c:pt>
                <c:pt idx="2541">
                  <c:v>-1.79931640625</c:v>
                </c:pt>
                <c:pt idx="2542">
                  <c:v>-1.796875</c:v>
                </c:pt>
                <c:pt idx="2543">
                  <c:v>-1.79443359375</c:v>
                </c:pt>
                <c:pt idx="2544">
                  <c:v>-1.7919921875</c:v>
                </c:pt>
                <c:pt idx="2545">
                  <c:v>-1.78955078125</c:v>
                </c:pt>
                <c:pt idx="2546">
                  <c:v>-1.787109375</c:v>
                </c:pt>
                <c:pt idx="2547">
                  <c:v>-1.78466796875</c:v>
                </c:pt>
                <c:pt idx="2548">
                  <c:v>-1.7822265625</c:v>
                </c:pt>
                <c:pt idx="2549">
                  <c:v>-1.77978515625</c:v>
                </c:pt>
                <c:pt idx="2550">
                  <c:v>-1.77734375</c:v>
                </c:pt>
                <c:pt idx="2551">
                  <c:v>-1.77490234375</c:v>
                </c:pt>
                <c:pt idx="2552">
                  <c:v>-1.7724609375</c:v>
                </c:pt>
                <c:pt idx="2553">
                  <c:v>-1.77001953125</c:v>
                </c:pt>
                <c:pt idx="2554">
                  <c:v>-1.767578125</c:v>
                </c:pt>
                <c:pt idx="2555">
                  <c:v>-1.76513671875</c:v>
                </c:pt>
                <c:pt idx="2556">
                  <c:v>-1.7626953125</c:v>
                </c:pt>
                <c:pt idx="2557">
                  <c:v>-1.76025390625</c:v>
                </c:pt>
                <c:pt idx="2558">
                  <c:v>-1.7578125</c:v>
                </c:pt>
                <c:pt idx="2559">
                  <c:v>-1.75537109375</c:v>
                </c:pt>
                <c:pt idx="2560">
                  <c:v>-1.7529296875</c:v>
                </c:pt>
                <c:pt idx="2561">
                  <c:v>-1.75048828125</c:v>
                </c:pt>
                <c:pt idx="2562">
                  <c:v>-1.748046875</c:v>
                </c:pt>
                <c:pt idx="2563">
                  <c:v>-1.74560546875</c:v>
                </c:pt>
                <c:pt idx="2564">
                  <c:v>-1.7431640625</c:v>
                </c:pt>
                <c:pt idx="2565">
                  <c:v>-1.74072265625</c:v>
                </c:pt>
                <c:pt idx="2566">
                  <c:v>-1.73828125</c:v>
                </c:pt>
                <c:pt idx="2567">
                  <c:v>-1.73583984375</c:v>
                </c:pt>
                <c:pt idx="2568">
                  <c:v>-1.7333984375</c:v>
                </c:pt>
                <c:pt idx="2569">
                  <c:v>-1.73095703125</c:v>
                </c:pt>
                <c:pt idx="2570">
                  <c:v>-1.728515625</c:v>
                </c:pt>
                <c:pt idx="2571">
                  <c:v>-1.72607421875</c:v>
                </c:pt>
                <c:pt idx="2572">
                  <c:v>-1.7236328125</c:v>
                </c:pt>
                <c:pt idx="2573">
                  <c:v>-1.72119140625</c:v>
                </c:pt>
                <c:pt idx="2574">
                  <c:v>-1.71875</c:v>
                </c:pt>
                <c:pt idx="2575">
                  <c:v>-1.71630859375</c:v>
                </c:pt>
                <c:pt idx="2576">
                  <c:v>-1.7138671875</c:v>
                </c:pt>
                <c:pt idx="2577">
                  <c:v>-1.71142578125</c:v>
                </c:pt>
                <c:pt idx="2578">
                  <c:v>-1.708984375</c:v>
                </c:pt>
                <c:pt idx="2579">
                  <c:v>-1.70654296875</c:v>
                </c:pt>
                <c:pt idx="2580">
                  <c:v>-1.7041015625</c:v>
                </c:pt>
                <c:pt idx="2581">
                  <c:v>-1.70166015625</c:v>
                </c:pt>
                <c:pt idx="2582">
                  <c:v>-1.69921875</c:v>
                </c:pt>
                <c:pt idx="2583">
                  <c:v>-1.69677734375</c:v>
                </c:pt>
                <c:pt idx="2584">
                  <c:v>-1.6943359375</c:v>
                </c:pt>
                <c:pt idx="2585">
                  <c:v>-1.69189453125</c:v>
                </c:pt>
                <c:pt idx="2586">
                  <c:v>-1.689453125</c:v>
                </c:pt>
                <c:pt idx="2587">
                  <c:v>-1.68701171875</c:v>
                </c:pt>
                <c:pt idx="2588">
                  <c:v>-1.6845703125</c:v>
                </c:pt>
                <c:pt idx="2589">
                  <c:v>-1.68212890625</c:v>
                </c:pt>
                <c:pt idx="2590">
                  <c:v>-1.6796875</c:v>
                </c:pt>
                <c:pt idx="2591">
                  <c:v>-1.67724609375</c:v>
                </c:pt>
                <c:pt idx="2592">
                  <c:v>-1.6748046875</c:v>
                </c:pt>
                <c:pt idx="2593">
                  <c:v>-1.67236328125</c:v>
                </c:pt>
                <c:pt idx="2594">
                  <c:v>-1.669921875</c:v>
                </c:pt>
                <c:pt idx="2595">
                  <c:v>-1.66748046875</c:v>
                </c:pt>
                <c:pt idx="2596">
                  <c:v>-1.6650390625</c:v>
                </c:pt>
                <c:pt idx="2597">
                  <c:v>-1.66259765625</c:v>
                </c:pt>
                <c:pt idx="2598">
                  <c:v>-1.66015625</c:v>
                </c:pt>
                <c:pt idx="2599">
                  <c:v>-1.65771484375</c:v>
                </c:pt>
                <c:pt idx="2600">
                  <c:v>-1.6552734375</c:v>
                </c:pt>
                <c:pt idx="2601">
                  <c:v>-1.65283203125</c:v>
                </c:pt>
                <c:pt idx="2602">
                  <c:v>-1.650390625</c:v>
                </c:pt>
                <c:pt idx="2603">
                  <c:v>-1.64794921875</c:v>
                </c:pt>
                <c:pt idx="2604">
                  <c:v>-1.6455078125</c:v>
                </c:pt>
                <c:pt idx="2605">
                  <c:v>-1.64306640625</c:v>
                </c:pt>
                <c:pt idx="2606">
                  <c:v>-1.640625</c:v>
                </c:pt>
                <c:pt idx="2607">
                  <c:v>-1.63818359375</c:v>
                </c:pt>
                <c:pt idx="2608">
                  <c:v>-1.6357421875</c:v>
                </c:pt>
                <c:pt idx="2609">
                  <c:v>-1.63330078125</c:v>
                </c:pt>
                <c:pt idx="2610">
                  <c:v>-1.630859375</c:v>
                </c:pt>
                <c:pt idx="2611">
                  <c:v>-1.62841796875</c:v>
                </c:pt>
                <c:pt idx="2612">
                  <c:v>-1.6259765625</c:v>
                </c:pt>
                <c:pt idx="2613">
                  <c:v>-1.62353515625</c:v>
                </c:pt>
                <c:pt idx="2614">
                  <c:v>-1.62109375</c:v>
                </c:pt>
                <c:pt idx="2615">
                  <c:v>-1.61865234375</c:v>
                </c:pt>
                <c:pt idx="2616">
                  <c:v>-1.6162109375</c:v>
                </c:pt>
                <c:pt idx="2617">
                  <c:v>-1.61376953125</c:v>
                </c:pt>
                <c:pt idx="2618">
                  <c:v>-1.611328125</c:v>
                </c:pt>
                <c:pt idx="2619">
                  <c:v>-1.60888671875</c:v>
                </c:pt>
                <c:pt idx="2620">
                  <c:v>-1.6064453125</c:v>
                </c:pt>
                <c:pt idx="2621">
                  <c:v>-1.60400390625</c:v>
                </c:pt>
                <c:pt idx="2622">
                  <c:v>-1.6015625</c:v>
                </c:pt>
                <c:pt idx="2623">
                  <c:v>-1.59912109375</c:v>
                </c:pt>
                <c:pt idx="2624">
                  <c:v>-1.5966796875</c:v>
                </c:pt>
                <c:pt idx="2625">
                  <c:v>-1.59423828125</c:v>
                </c:pt>
                <c:pt idx="2626">
                  <c:v>-1.591796875</c:v>
                </c:pt>
                <c:pt idx="2627">
                  <c:v>-1.58935546875</c:v>
                </c:pt>
                <c:pt idx="2628">
                  <c:v>-1.5869140625</c:v>
                </c:pt>
                <c:pt idx="2629">
                  <c:v>-1.58447265625</c:v>
                </c:pt>
                <c:pt idx="2630">
                  <c:v>-1.58203125</c:v>
                </c:pt>
                <c:pt idx="2631">
                  <c:v>-1.57958984375</c:v>
                </c:pt>
                <c:pt idx="2632">
                  <c:v>-1.5771484375</c:v>
                </c:pt>
                <c:pt idx="2633">
                  <c:v>-1.57470703125</c:v>
                </c:pt>
                <c:pt idx="2634">
                  <c:v>-1.572265625</c:v>
                </c:pt>
                <c:pt idx="2635">
                  <c:v>-1.56982421875</c:v>
                </c:pt>
                <c:pt idx="2636">
                  <c:v>-1.5673828125</c:v>
                </c:pt>
                <c:pt idx="2637">
                  <c:v>-1.56494140625</c:v>
                </c:pt>
                <c:pt idx="2638">
                  <c:v>-1.5625</c:v>
                </c:pt>
                <c:pt idx="2639">
                  <c:v>-1.56005859375</c:v>
                </c:pt>
                <c:pt idx="2640">
                  <c:v>-1.5576171875</c:v>
                </c:pt>
                <c:pt idx="2641">
                  <c:v>-1.55517578125</c:v>
                </c:pt>
                <c:pt idx="2642">
                  <c:v>-1.552734375</c:v>
                </c:pt>
                <c:pt idx="2643">
                  <c:v>-1.55029296875</c:v>
                </c:pt>
                <c:pt idx="2644">
                  <c:v>-1.5478515625</c:v>
                </c:pt>
                <c:pt idx="2645">
                  <c:v>-1.54541015625</c:v>
                </c:pt>
                <c:pt idx="2646">
                  <c:v>-1.54296875</c:v>
                </c:pt>
                <c:pt idx="2647">
                  <c:v>-1.54052734375</c:v>
                </c:pt>
                <c:pt idx="2648">
                  <c:v>-1.5380859375</c:v>
                </c:pt>
                <c:pt idx="2649">
                  <c:v>-1.53564453125</c:v>
                </c:pt>
                <c:pt idx="2650">
                  <c:v>-1.533203125</c:v>
                </c:pt>
                <c:pt idx="2651">
                  <c:v>-1.53076171875</c:v>
                </c:pt>
                <c:pt idx="2652">
                  <c:v>-1.5283203125</c:v>
                </c:pt>
                <c:pt idx="2653">
                  <c:v>-1.52587890625</c:v>
                </c:pt>
                <c:pt idx="2654">
                  <c:v>-1.5234375</c:v>
                </c:pt>
                <c:pt idx="2655">
                  <c:v>-1.52099609375</c:v>
                </c:pt>
                <c:pt idx="2656">
                  <c:v>-1.5185546875</c:v>
                </c:pt>
                <c:pt idx="2657">
                  <c:v>-1.51611328125</c:v>
                </c:pt>
                <c:pt idx="2658">
                  <c:v>-1.513671875</c:v>
                </c:pt>
                <c:pt idx="2659">
                  <c:v>-1.51123046875</c:v>
                </c:pt>
                <c:pt idx="2660">
                  <c:v>-1.5087890625</c:v>
                </c:pt>
                <c:pt idx="2661">
                  <c:v>-1.50634765625</c:v>
                </c:pt>
                <c:pt idx="2662">
                  <c:v>-1.50390625</c:v>
                </c:pt>
                <c:pt idx="2663">
                  <c:v>-1.50146484375</c:v>
                </c:pt>
                <c:pt idx="2664">
                  <c:v>-1.4990234375</c:v>
                </c:pt>
                <c:pt idx="2665">
                  <c:v>-1.49658203125</c:v>
                </c:pt>
                <c:pt idx="2666">
                  <c:v>-1.494140625</c:v>
                </c:pt>
                <c:pt idx="2667">
                  <c:v>-1.49169921875</c:v>
                </c:pt>
                <c:pt idx="2668">
                  <c:v>-1.4892578125</c:v>
                </c:pt>
                <c:pt idx="2669">
                  <c:v>-1.48681640625</c:v>
                </c:pt>
                <c:pt idx="2670">
                  <c:v>-1.484375</c:v>
                </c:pt>
                <c:pt idx="2671">
                  <c:v>-1.48193359375</c:v>
                </c:pt>
                <c:pt idx="2672">
                  <c:v>-1.4794921875</c:v>
                </c:pt>
                <c:pt idx="2673">
                  <c:v>-1.47705078125</c:v>
                </c:pt>
                <c:pt idx="2674">
                  <c:v>-1.474609375</c:v>
                </c:pt>
                <c:pt idx="2675">
                  <c:v>-1.47216796875</c:v>
                </c:pt>
                <c:pt idx="2676">
                  <c:v>-1.4697265625</c:v>
                </c:pt>
                <c:pt idx="2677">
                  <c:v>-1.46728515625</c:v>
                </c:pt>
                <c:pt idx="2678">
                  <c:v>-1.46484375</c:v>
                </c:pt>
                <c:pt idx="2679">
                  <c:v>-1.46240234375</c:v>
                </c:pt>
                <c:pt idx="2680">
                  <c:v>-1.4599609375</c:v>
                </c:pt>
                <c:pt idx="2681">
                  <c:v>-1.45751953125</c:v>
                </c:pt>
                <c:pt idx="2682">
                  <c:v>-1.455078125</c:v>
                </c:pt>
                <c:pt idx="2683">
                  <c:v>-1.45263671875</c:v>
                </c:pt>
                <c:pt idx="2684">
                  <c:v>-1.4501953125</c:v>
                </c:pt>
                <c:pt idx="2685">
                  <c:v>-1.44775390625</c:v>
                </c:pt>
                <c:pt idx="2686">
                  <c:v>-1.4453125</c:v>
                </c:pt>
                <c:pt idx="2687">
                  <c:v>-1.44287109375</c:v>
                </c:pt>
                <c:pt idx="2688">
                  <c:v>-1.4404296875</c:v>
                </c:pt>
                <c:pt idx="2689">
                  <c:v>-1.43798828125</c:v>
                </c:pt>
                <c:pt idx="2690">
                  <c:v>-1.435546875</c:v>
                </c:pt>
                <c:pt idx="2691">
                  <c:v>-1.43310546875</c:v>
                </c:pt>
                <c:pt idx="2692">
                  <c:v>-1.4306640625</c:v>
                </c:pt>
                <c:pt idx="2693">
                  <c:v>-1.42822265625</c:v>
                </c:pt>
                <c:pt idx="2694">
                  <c:v>-1.42578125</c:v>
                </c:pt>
                <c:pt idx="2695">
                  <c:v>-1.42333984375</c:v>
                </c:pt>
                <c:pt idx="2696">
                  <c:v>-1.4208984375</c:v>
                </c:pt>
                <c:pt idx="2697">
                  <c:v>-1.41845703125</c:v>
                </c:pt>
                <c:pt idx="2698">
                  <c:v>-1.416015625</c:v>
                </c:pt>
                <c:pt idx="2699">
                  <c:v>-1.41357421875</c:v>
                </c:pt>
                <c:pt idx="2700">
                  <c:v>-1.4111328125</c:v>
                </c:pt>
                <c:pt idx="2701">
                  <c:v>-1.40869140625</c:v>
                </c:pt>
                <c:pt idx="2702">
                  <c:v>-1.40625</c:v>
                </c:pt>
                <c:pt idx="2703">
                  <c:v>-1.40380859375</c:v>
                </c:pt>
                <c:pt idx="2704">
                  <c:v>-1.4013671875</c:v>
                </c:pt>
                <c:pt idx="2705">
                  <c:v>-1.39892578125</c:v>
                </c:pt>
                <c:pt idx="2706">
                  <c:v>-1.396484375</c:v>
                </c:pt>
                <c:pt idx="2707">
                  <c:v>-1.39404296875</c:v>
                </c:pt>
                <c:pt idx="2708">
                  <c:v>-1.3916015625</c:v>
                </c:pt>
                <c:pt idx="2709">
                  <c:v>-1.38916015625</c:v>
                </c:pt>
                <c:pt idx="2710">
                  <c:v>-1.38671875</c:v>
                </c:pt>
                <c:pt idx="2711">
                  <c:v>-1.38427734375</c:v>
                </c:pt>
                <c:pt idx="2712">
                  <c:v>-1.3818359375</c:v>
                </c:pt>
                <c:pt idx="2713">
                  <c:v>-1.37939453125</c:v>
                </c:pt>
                <c:pt idx="2714">
                  <c:v>-1.376953125</c:v>
                </c:pt>
                <c:pt idx="2715">
                  <c:v>-1.37451171875</c:v>
                </c:pt>
                <c:pt idx="2716">
                  <c:v>-1.3720703125</c:v>
                </c:pt>
                <c:pt idx="2717">
                  <c:v>-1.36962890625</c:v>
                </c:pt>
                <c:pt idx="2718">
                  <c:v>-1.3671875</c:v>
                </c:pt>
                <c:pt idx="2719">
                  <c:v>-1.36474609375</c:v>
                </c:pt>
                <c:pt idx="2720">
                  <c:v>-1.3623046875</c:v>
                </c:pt>
                <c:pt idx="2721">
                  <c:v>-1.35986328125</c:v>
                </c:pt>
                <c:pt idx="2722">
                  <c:v>-1.357421875</c:v>
                </c:pt>
                <c:pt idx="2723">
                  <c:v>-1.35498046875</c:v>
                </c:pt>
                <c:pt idx="2724">
                  <c:v>-1.3525390625</c:v>
                </c:pt>
                <c:pt idx="2725">
                  <c:v>-1.35009765625</c:v>
                </c:pt>
                <c:pt idx="2726">
                  <c:v>-1.34765625</c:v>
                </c:pt>
                <c:pt idx="2727">
                  <c:v>-1.34521484375</c:v>
                </c:pt>
                <c:pt idx="2728">
                  <c:v>-1.3427734375</c:v>
                </c:pt>
                <c:pt idx="2729">
                  <c:v>-1.34033203125</c:v>
                </c:pt>
                <c:pt idx="2730">
                  <c:v>-1.337890625</c:v>
                </c:pt>
                <c:pt idx="2731">
                  <c:v>-1.33544921875</c:v>
                </c:pt>
                <c:pt idx="2732">
                  <c:v>-1.3330078125</c:v>
                </c:pt>
                <c:pt idx="2733">
                  <c:v>-1.33056640625</c:v>
                </c:pt>
                <c:pt idx="2734">
                  <c:v>-1.328125</c:v>
                </c:pt>
                <c:pt idx="2735">
                  <c:v>-1.32568359375</c:v>
                </c:pt>
                <c:pt idx="2736">
                  <c:v>-1.3232421875</c:v>
                </c:pt>
                <c:pt idx="2737">
                  <c:v>-1.32080078125</c:v>
                </c:pt>
                <c:pt idx="2738">
                  <c:v>-1.318359375</c:v>
                </c:pt>
                <c:pt idx="2739">
                  <c:v>-1.31591796875</c:v>
                </c:pt>
                <c:pt idx="2740">
                  <c:v>-1.3134765625</c:v>
                </c:pt>
                <c:pt idx="2741">
                  <c:v>-1.31103515625</c:v>
                </c:pt>
                <c:pt idx="2742">
                  <c:v>-1.30859375</c:v>
                </c:pt>
                <c:pt idx="2743">
                  <c:v>-1.30615234375</c:v>
                </c:pt>
                <c:pt idx="2744">
                  <c:v>-1.3037109375</c:v>
                </c:pt>
                <c:pt idx="2745">
                  <c:v>-1.30126953125</c:v>
                </c:pt>
                <c:pt idx="2746">
                  <c:v>-1.298828125</c:v>
                </c:pt>
                <c:pt idx="2747">
                  <c:v>-1.29638671875</c:v>
                </c:pt>
                <c:pt idx="2748">
                  <c:v>-1.2939453125</c:v>
                </c:pt>
                <c:pt idx="2749">
                  <c:v>-1.29150390625</c:v>
                </c:pt>
                <c:pt idx="2750">
                  <c:v>-1.2890625</c:v>
                </c:pt>
                <c:pt idx="2751">
                  <c:v>-1.28662109375</c:v>
                </c:pt>
                <c:pt idx="2752">
                  <c:v>-1.2841796875</c:v>
                </c:pt>
                <c:pt idx="2753">
                  <c:v>-1.28173828125</c:v>
                </c:pt>
                <c:pt idx="2754">
                  <c:v>-1.279296875</c:v>
                </c:pt>
                <c:pt idx="2755">
                  <c:v>-1.27685546875</c:v>
                </c:pt>
                <c:pt idx="2756">
                  <c:v>-1.2744140625</c:v>
                </c:pt>
                <c:pt idx="2757">
                  <c:v>-1.27197265625</c:v>
                </c:pt>
                <c:pt idx="2758">
                  <c:v>-1.26953125</c:v>
                </c:pt>
                <c:pt idx="2759">
                  <c:v>-1.26708984375</c:v>
                </c:pt>
                <c:pt idx="2760">
                  <c:v>-1.2646484375</c:v>
                </c:pt>
                <c:pt idx="2761">
                  <c:v>-1.26220703125</c:v>
                </c:pt>
                <c:pt idx="2762">
                  <c:v>-1.259765625</c:v>
                </c:pt>
                <c:pt idx="2763">
                  <c:v>-1.25732421875</c:v>
                </c:pt>
                <c:pt idx="2764">
                  <c:v>-1.2548828125</c:v>
                </c:pt>
                <c:pt idx="2765">
                  <c:v>-1.25244140625</c:v>
                </c:pt>
                <c:pt idx="2766">
                  <c:v>-1.25</c:v>
                </c:pt>
                <c:pt idx="2767">
                  <c:v>-1.24755859375</c:v>
                </c:pt>
                <c:pt idx="2768">
                  <c:v>-1.2451171875</c:v>
                </c:pt>
                <c:pt idx="2769">
                  <c:v>-1.24267578125</c:v>
                </c:pt>
                <c:pt idx="2770">
                  <c:v>-1.240234375</c:v>
                </c:pt>
                <c:pt idx="2771">
                  <c:v>-1.23779296875</c:v>
                </c:pt>
                <c:pt idx="2772">
                  <c:v>-1.2353515625</c:v>
                </c:pt>
                <c:pt idx="2773">
                  <c:v>-1.23291015625</c:v>
                </c:pt>
                <c:pt idx="2774">
                  <c:v>-1.23046875</c:v>
                </c:pt>
                <c:pt idx="2775">
                  <c:v>-1.22802734375</c:v>
                </c:pt>
                <c:pt idx="2776">
                  <c:v>-1.2255859375</c:v>
                </c:pt>
                <c:pt idx="2777">
                  <c:v>-1.22314453125</c:v>
                </c:pt>
                <c:pt idx="2778">
                  <c:v>-1.220703125</c:v>
                </c:pt>
                <c:pt idx="2779">
                  <c:v>-1.21826171875</c:v>
                </c:pt>
                <c:pt idx="2780">
                  <c:v>-1.2158203125</c:v>
                </c:pt>
                <c:pt idx="2781">
                  <c:v>-1.21337890625</c:v>
                </c:pt>
                <c:pt idx="2782">
                  <c:v>-1.2109375</c:v>
                </c:pt>
                <c:pt idx="2783">
                  <c:v>-1.20849609375</c:v>
                </c:pt>
                <c:pt idx="2784">
                  <c:v>-1.2060546875</c:v>
                </c:pt>
                <c:pt idx="2785">
                  <c:v>-1.20361328125</c:v>
                </c:pt>
                <c:pt idx="2786">
                  <c:v>-1.201171875</c:v>
                </c:pt>
                <c:pt idx="2787">
                  <c:v>-1.19873046875</c:v>
                </c:pt>
                <c:pt idx="2788">
                  <c:v>-1.1962890625</c:v>
                </c:pt>
                <c:pt idx="2789">
                  <c:v>-1.19384765625</c:v>
                </c:pt>
                <c:pt idx="2790">
                  <c:v>-1.19140625</c:v>
                </c:pt>
                <c:pt idx="2791">
                  <c:v>-1.18896484375</c:v>
                </c:pt>
                <c:pt idx="2792">
                  <c:v>-1.1865234375</c:v>
                </c:pt>
                <c:pt idx="2793">
                  <c:v>-1.18408203125</c:v>
                </c:pt>
                <c:pt idx="2794">
                  <c:v>-1.181640625</c:v>
                </c:pt>
                <c:pt idx="2795">
                  <c:v>-1.17919921875</c:v>
                </c:pt>
                <c:pt idx="2796">
                  <c:v>-1.1767578125</c:v>
                </c:pt>
                <c:pt idx="2797">
                  <c:v>-1.17431640625</c:v>
                </c:pt>
                <c:pt idx="2798">
                  <c:v>-1.171875</c:v>
                </c:pt>
                <c:pt idx="2799">
                  <c:v>-1.16943359375</c:v>
                </c:pt>
                <c:pt idx="2800">
                  <c:v>-1.1669921875</c:v>
                </c:pt>
                <c:pt idx="2801">
                  <c:v>-1.16455078125</c:v>
                </c:pt>
                <c:pt idx="2802">
                  <c:v>-1.162109375</c:v>
                </c:pt>
                <c:pt idx="2803">
                  <c:v>-1.15966796875</c:v>
                </c:pt>
                <c:pt idx="2804">
                  <c:v>-1.1572265625</c:v>
                </c:pt>
                <c:pt idx="2805">
                  <c:v>-1.15478515625</c:v>
                </c:pt>
                <c:pt idx="2806">
                  <c:v>-1.15234375</c:v>
                </c:pt>
                <c:pt idx="2807">
                  <c:v>-1.14990234375</c:v>
                </c:pt>
                <c:pt idx="2808">
                  <c:v>-1.1474609375</c:v>
                </c:pt>
                <c:pt idx="2809">
                  <c:v>-1.14501953125</c:v>
                </c:pt>
                <c:pt idx="2810">
                  <c:v>-1.142578125</c:v>
                </c:pt>
                <c:pt idx="2811">
                  <c:v>-1.14013671875</c:v>
                </c:pt>
                <c:pt idx="2812">
                  <c:v>-1.1376953125</c:v>
                </c:pt>
                <c:pt idx="2813">
                  <c:v>-1.13525390625</c:v>
                </c:pt>
                <c:pt idx="2814">
                  <c:v>-1.1328125</c:v>
                </c:pt>
                <c:pt idx="2815">
                  <c:v>-1.13037109375</c:v>
                </c:pt>
                <c:pt idx="2816">
                  <c:v>-1.1279296875</c:v>
                </c:pt>
                <c:pt idx="2817">
                  <c:v>-1.12548828125</c:v>
                </c:pt>
                <c:pt idx="2818">
                  <c:v>-1.123046875</c:v>
                </c:pt>
                <c:pt idx="2819">
                  <c:v>-1.12060546875</c:v>
                </c:pt>
                <c:pt idx="2820">
                  <c:v>-1.1181640625</c:v>
                </c:pt>
                <c:pt idx="2821">
                  <c:v>-1.11572265625</c:v>
                </c:pt>
                <c:pt idx="2822">
                  <c:v>-1.11328125</c:v>
                </c:pt>
                <c:pt idx="2823">
                  <c:v>-1.11083984375</c:v>
                </c:pt>
                <c:pt idx="2824">
                  <c:v>-1.1083984375</c:v>
                </c:pt>
                <c:pt idx="2825">
                  <c:v>-1.10595703125</c:v>
                </c:pt>
                <c:pt idx="2826">
                  <c:v>-1.103515625</c:v>
                </c:pt>
                <c:pt idx="2827">
                  <c:v>-1.10107421875</c:v>
                </c:pt>
                <c:pt idx="2828">
                  <c:v>-1.0986328125</c:v>
                </c:pt>
                <c:pt idx="2829">
                  <c:v>-1.09619140625</c:v>
                </c:pt>
                <c:pt idx="2830">
                  <c:v>-1.09375</c:v>
                </c:pt>
                <c:pt idx="2831">
                  <c:v>-1.09130859375</c:v>
                </c:pt>
                <c:pt idx="2832">
                  <c:v>-1.0888671875</c:v>
                </c:pt>
                <c:pt idx="2833">
                  <c:v>-1.08642578125</c:v>
                </c:pt>
                <c:pt idx="2834">
                  <c:v>-1.083984375</c:v>
                </c:pt>
                <c:pt idx="2835">
                  <c:v>-1.08154296875</c:v>
                </c:pt>
                <c:pt idx="2836">
                  <c:v>-1.0791015625</c:v>
                </c:pt>
                <c:pt idx="2837">
                  <c:v>-1.07666015625</c:v>
                </c:pt>
                <c:pt idx="2838">
                  <c:v>-1.07421875</c:v>
                </c:pt>
                <c:pt idx="2839">
                  <c:v>-1.07177734375</c:v>
                </c:pt>
                <c:pt idx="2840">
                  <c:v>-1.0693359375</c:v>
                </c:pt>
                <c:pt idx="2841">
                  <c:v>-1.06689453125</c:v>
                </c:pt>
                <c:pt idx="2842">
                  <c:v>-1.064453125</c:v>
                </c:pt>
                <c:pt idx="2843">
                  <c:v>-1.06201171875</c:v>
                </c:pt>
                <c:pt idx="2844">
                  <c:v>-1.0595703125</c:v>
                </c:pt>
                <c:pt idx="2845">
                  <c:v>-1.05712890625</c:v>
                </c:pt>
                <c:pt idx="2846">
                  <c:v>-1.0546875</c:v>
                </c:pt>
                <c:pt idx="2847">
                  <c:v>-1.05224609375</c:v>
                </c:pt>
                <c:pt idx="2848">
                  <c:v>-1.0498046875</c:v>
                </c:pt>
                <c:pt idx="2849">
                  <c:v>-1.04736328125</c:v>
                </c:pt>
                <c:pt idx="2850">
                  <c:v>-1.044921875</c:v>
                </c:pt>
                <c:pt idx="2851">
                  <c:v>-1.04248046875</c:v>
                </c:pt>
                <c:pt idx="2852">
                  <c:v>-1.0400390625</c:v>
                </c:pt>
                <c:pt idx="2853">
                  <c:v>-1.03759765625</c:v>
                </c:pt>
                <c:pt idx="2854">
                  <c:v>-1.03515625</c:v>
                </c:pt>
                <c:pt idx="2855">
                  <c:v>-1.03271484375</c:v>
                </c:pt>
                <c:pt idx="2856">
                  <c:v>-1.0302734375</c:v>
                </c:pt>
                <c:pt idx="2857">
                  <c:v>-1.02783203125</c:v>
                </c:pt>
                <c:pt idx="2858">
                  <c:v>-1.025390625</c:v>
                </c:pt>
                <c:pt idx="2859">
                  <c:v>-1.02294921875</c:v>
                </c:pt>
                <c:pt idx="2860">
                  <c:v>-1.0205078125</c:v>
                </c:pt>
                <c:pt idx="2861">
                  <c:v>-1.01806640625</c:v>
                </c:pt>
                <c:pt idx="2862">
                  <c:v>-1.015625</c:v>
                </c:pt>
                <c:pt idx="2863">
                  <c:v>-1.01318359375</c:v>
                </c:pt>
                <c:pt idx="2864">
                  <c:v>-1.0107421875</c:v>
                </c:pt>
                <c:pt idx="2865">
                  <c:v>-1.00830078125</c:v>
                </c:pt>
                <c:pt idx="2866">
                  <c:v>-1.005859375</c:v>
                </c:pt>
                <c:pt idx="2867">
                  <c:v>-1.00341796875</c:v>
                </c:pt>
                <c:pt idx="2868">
                  <c:v>-1.0009765625</c:v>
                </c:pt>
                <c:pt idx="2869">
                  <c:v>-0.99853515625</c:v>
                </c:pt>
                <c:pt idx="2870">
                  <c:v>-0.99609375</c:v>
                </c:pt>
                <c:pt idx="2871">
                  <c:v>-0.99365234375</c:v>
                </c:pt>
                <c:pt idx="2872">
                  <c:v>-0.9912109375</c:v>
                </c:pt>
                <c:pt idx="2873">
                  <c:v>-0.98876953125</c:v>
                </c:pt>
                <c:pt idx="2874">
                  <c:v>-0.986328125</c:v>
                </c:pt>
                <c:pt idx="2875">
                  <c:v>-0.98388671875</c:v>
                </c:pt>
                <c:pt idx="2876">
                  <c:v>-0.9814453125</c:v>
                </c:pt>
                <c:pt idx="2877">
                  <c:v>-0.97900390625</c:v>
                </c:pt>
                <c:pt idx="2878">
                  <c:v>-0.9765625</c:v>
                </c:pt>
                <c:pt idx="2879">
                  <c:v>-0.97412109375</c:v>
                </c:pt>
                <c:pt idx="2880">
                  <c:v>-0.9716796875</c:v>
                </c:pt>
                <c:pt idx="2881">
                  <c:v>-0.96923828125</c:v>
                </c:pt>
                <c:pt idx="2882">
                  <c:v>-0.966796875</c:v>
                </c:pt>
                <c:pt idx="2883">
                  <c:v>-0.96435546875</c:v>
                </c:pt>
                <c:pt idx="2884">
                  <c:v>-0.9619140625</c:v>
                </c:pt>
                <c:pt idx="2885">
                  <c:v>-0.95947265625</c:v>
                </c:pt>
                <c:pt idx="2886">
                  <c:v>-0.95703125</c:v>
                </c:pt>
                <c:pt idx="2887">
                  <c:v>-0.95458984375</c:v>
                </c:pt>
                <c:pt idx="2888">
                  <c:v>-0.9521484375</c:v>
                </c:pt>
                <c:pt idx="2889">
                  <c:v>-0.94970703125</c:v>
                </c:pt>
                <c:pt idx="2890">
                  <c:v>-0.947265625</c:v>
                </c:pt>
                <c:pt idx="2891">
                  <c:v>-0.94482421875</c:v>
                </c:pt>
                <c:pt idx="2892">
                  <c:v>-0.9423828125</c:v>
                </c:pt>
                <c:pt idx="2893">
                  <c:v>-0.93994140625</c:v>
                </c:pt>
                <c:pt idx="2894">
                  <c:v>-0.9375</c:v>
                </c:pt>
                <c:pt idx="2895">
                  <c:v>-0.93505859375</c:v>
                </c:pt>
                <c:pt idx="2896">
                  <c:v>-0.9326171875</c:v>
                </c:pt>
                <c:pt idx="2897">
                  <c:v>-0.93017578125</c:v>
                </c:pt>
                <c:pt idx="2898">
                  <c:v>-0.927734375</c:v>
                </c:pt>
                <c:pt idx="2899">
                  <c:v>-0.92529296875</c:v>
                </c:pt>
                <c:pt idx="2900">
                  <c:v>-0.9228515625</c:v>
                </c:pt>
                <c:pt idx="2901">
                  <c:v>-0.92041015625</c:v>
                </c:pt>
                <c:pt idx="2902">
                  <c:v>-0.91796875</c:v>
                </c:pt>
                <c:pt idx="2903">
                  <c:v>-0.91552734375</c:v>
                </c:pt>
                <c:pt idx="2904">
                  <c:v>-0.9130859375</c:v>
                </c:pt>
                <c:pt idx="2905">
                  <c:v>-0.91064453125</c:v>
                </c:pt>
                <c:pt idx="2906">
                  <c:v>-0.908203125</c:v>
                </c:pt>
                <c:pt idx="2907">
                  <c:v>-0.90576171875</c:v>
                </c:pt>
                <c:pt idx="2908">
                  <c:v>-0.9033203125</c:v>
                </c:pt>
                <c:pt idx="2909">
                  <c:v>-0.90087890625</c:v>
                </c:pt>
                <c:pt idx="2910">
                  <c:v>-0.8984375</c:v>
                </c:pt>
                <c:pt idx="2911">
                  <c:v>-0.89599609375</c:v>
                </c:pt>
                <c:pt idx="2912">
                  <c:v>-0.8935546875</c:v>
                </c:pt>
                <c:pt idx="2913">
                  <c:v>-0.89111328125</c:v>
                </c:pt>
                <c:pt idx="2914">
                  <c:v>-0.888671875</c:v>
                </c:pt>
                <c:pt idx="2915">
                  <c:v>-0.88623046875</c:v>
                </c:pt>
                <c:pt idx="2916">
                  <c:v>-0.8837890625</c:v>
                </c:pt>
                <c:pt idx="2917">
                  <c:v>-0.88134765625</c:v>
                </c:pt>
                <c:pt idx="2918">
                  <c:v>-0.87890625</c:v>
                </c:pt>
                <c:pt idx="2919">
                  <c:v>-0.87646484375</c:v>
                </c:pt>
                <c:pt idx="2920">
                  <c:v>-0.8740234375</c:v>
                </c:pt>
                <c:pt idx="2921">
                  <c:v>-0.87158203125</c:v>
                </c:pt>
                <c:pt idx="2922">
                  <c:v>-0.869140625</c:v>
                </c:pt>
                <c:pt idx="2923">
                  <c:v>-0.86669921875</c:v>
                </c:pt>
                <c:pt idx="2924">
                  <c:v>-0.8642578125</c:v>
                </c:pt>
                <c:pt idx="2925">
                  <c:v>-0.86181640625</c:v>
                </c:pt>
                <c:pt idx="2926">
                  <c:v>-0.859375</c:v>
                </c:pt>
                <c:pt idx="2927">
                  <c:v>-0.85693359375</c:v>
                </c:pt>
                <c:pt idx="2928">
                  <c:v>-0.8544921875</c:v>
                </c:pt>
                <c:pt idx="2929">
                  <c:v>-0.85205078125</c:v>
                </c:pt>
                <c:pt idx="2930">
                  <c:v>-0.849609375</c:v>
                </c:pt>
                <c:pt idx="2931">
                  <c:v>-0.84716796875</c:v>
                </c:pt>
                <c:pt idx="2932">
                  <c:v>-0.8447265625</c:v>
                </c:pt>
                <c:pt idx="2933">
                  <c:v>-0.84228515625</c:v>
                </c:pt>
                <c:pt idx="2934">
                  <c:v>-0.83984375</c:v>
                </c:pt>
                <c:pt idx="2935">
                  <c:v>-0.83740234375</c:v>
                </c:pt>
                <c:pt idx="2936">
                  <c:v>-0.8349609375</c:v>
                </c:pt>
                <c:pt idx="2937">
                  <c:v>-0.83251953125</c:v>
                </c:pt>
                <c:pt idx="2938">
                  <c:v>-0.830078125</c:v>
                </c:pt>
                <c:pt idx="2939">
                  <c:v>-0.82763671875</c:v>
                </c:pt>
                <c:pt idx="2940">
                  <c:v>-0.8251953125</c:v>
                </c:pt>
                <c:pt idx="2941">
                  <c:v>-0.82275390625</c:v>
                </c:pt>
                <c:pt idx="2942">
                  <c:v>-0.8203125</c:v>
                </c:pt>
                <c:pt idx="2943">
                  <c:v>-0.81787109375</c:v>
                </c:pt>
                <c:pt idx="2944">
                  <c:v>-0.8154296875</c:v>
                </c:pt>
                <c:pt idx="2945">
                  <c:v>-0.81298828125</c:v>
                </c:pt>
                <c:pt idx="2946">
                  <c:v>-0.810546875</c:v>
                </c:pt>
                <c:pt idx="2947">
                  <c:v>-0.80810546875</c:v>
                </c:pt>
                <c:pt idx="2948">
                  <c:v>-0.8056640625</c:v>
                </c:pt>
                <c:pt idx="2949">
                  <c:v>-0.80322265625</c:v>
                </c:pt>
                <c:pt idx="2950">
                  <c:v>-0.80078125</c:v>
                </c:pt>
                <c:pt idx="2951">
                  <c:v>-0.79833984375</c:v>
                </c:pt>
                <c:pt idx="2952">
                  <c:v>-0.7958984375</c:v>
                </c:pt>
                <c:pt idx="2953">
                  <c:v>-0.79345703125</c:v>
                </c:pt>
                <c:pt idx="2954">
                  <c:v>-0.791015625</c:v>
                </c:pt>
                <c:pt idx="2955">
                  <c:v>-0.78857421875</c:v>
                </c:pt>
                <c:pt idx="2956">
                  <c:v>-0.7861328125</c:v>
                </c:pt>
                <c:pt idx="2957">
                  <c:v>-0.78369140625</c:v>
                </c:pt>
                <c:pt idx="2958">
                  <c:v>-0.78125</c:v>
                </c:pt>
                <c:pt idx="2959">
                  <c:v>-0.77880859375</c:v>
                </c:pt>
                <c:pt idx="2960">
                  <c:v>-0.7763671875</c:v>
                </c:pt>
                <c:pt idx="2961">
                  <c:v>-0.77392578125</c:v>
                </c:pt>
                <c:pt idx="2962">
                  <c:v>-0.771484375</c:v>
                </c:pt>
                <c:pt idx="2963">
                  <c:v>-0.76904296875</c:v>
                </c:pt>
                <c:pt idx="2964">
                  <c:v>-0.7666015625</c:v>
                </c:pt>
                <c:pt idx="2965">
                  <c:v>-0.76416015625</c:v>
                </c:pt>
                <c:pt idx="2966">
                  <c:v>-0.76171875</c:v>
                </c:pt>
                <c:pt idx="2967">
                  <c:v>-0.75927734375</c:v>
                </c:pt>
                <c:pt idx="2968">
                  <c:v>-0.7568359375</c:v>
                </c:pt>
                <c:pt idx="2969">
                  <c:v>-0.75439453125</c:v>
                </c:pt>
                <c:pt idx="2970">
                  <c:v>-0.751953125</c:v>
                </c:pt>
                <c:pt idx="2971">
                  <c:v>-0.74951171875</c:v>
                </c:pt>
                <c:pt idx="2972">
                  <c:v>-0.7470703125</c:v>
                </c:pt>
                <c:pt idx="2973">
                  <c:v>-0.74462890625</c:v>
                </c:pt>
                <c:pt idx="2974">
                  <c:v>-0.7421875</c:v>
                </c:pt>
                <c:pt idx="2975">
                  <c:v>-0.73974609375</c:v>
                </c:pt>
                <c:pt idx="2976">
                  <c:v>-0.7373046875</c:v>
                </c:pt>
                <c:pt idx="2977">
                  <c:v>-0.73486328125</c:v>
                </c:pt>
                <c:pt idx="2978">
                  <c:v>-0.732421875</c:v>
                </c:pt>
                <c:pt idx="2979">
                  <c:v>-0.72998046875</c:v>
                </c:pt>
                <c:pt idx="2980">
                  <c:v>-0.7275390625</c:v>
                </c:pt>
                <c:pt idx="2981">
                  <c:v>-0.72509765625</c:v>
                </c:pt>
                <c:pt idx="2982">
                  <c:v>-0.72265625</c:v>
                </c:pt>
                <c:pt idx="2983">
                  <c:v>-0.72021484375</c:v>
                </c:pt>
                <c:pt idx="2984">
                  <c:v>-0.7177734375</c:v>
                </c:pt>
                <c:pt idx="2985">
                  <c:v>-0.71533203125</c:v>
                </c:pt>
                <c:pt idx="2986">
                  <c:v>-0.712890625</c:v>
                </c:pt>
                <c:pt idx="2987">
                  <c:v>-0.71044921875</c:v>
                </c:pt>
                <c:pt idx="2988">
                  <c:v>-0.7080078125</c:v>
                </c:pt>
                <c:pt idx="2989">
                  <c:v>-0.70556640625</c:v>
                </c:pt>
                <c:pt idx="2990">
                  <c:v>-0.703125</c:v>
                </c:pt>
                <c:pt idx="2991">
                  <c:v>-0.70068359375</c:v>
                </c:pt>
                <c:pt idx="2992">
                  <c:v>-0.6982421875</c:v>
                </c:pt>
                <c:pt idx="2993">
                  <c:v>-0.69580078125</c:v>
                </c:pt>
                <c:pt idx="2994">
                  <c:v>-0.693359375</c:v>
                </c:pt>
                <c:pt idx="2995">
                  <c:v>-0.69091796875</c:v>
                </c:pt>
                <c:pt idx="2996">
                  <c:v>-0.6884765625</c:v>
                </c:pt>
                <c:pt idx="2997">
                  <c:v>-0.68603515625</c:v>
                </c:pt>
                <c:pt idx="2998">
                  <c:v>-0.68359375</c:v>
                </c:pt>
                <c:pt idx="2999">
                  <c:v>-0.68115234375</c:v>
                </c:pt>
                <c:pt idx="3000">
                  <c:v>-0.6787109375</c:v>
                </c:pt>
                <c:pt idx="3001">
                  <c:v>-0.67626953125</c:v>
                </c:pt>
                <c:pt idx="3002">
                  <c:v>-0.673828125</c:v>
                </c:pt>
                <c:pt idx="3003">
                  <c:v>-0.67138671875</c:v>
                </c:pt>
                <c:pt idx="3004">
                  <c:v>-0.6689453125</c:v>
                </c:pt>
                <c:pt idx="3005">
                  <c:v>-0.66650390625</c:v>
                </c:pt>
                <c:pt idx="3006">
                  <c:v>-0.6640625</c:v>
                </c:pt>
                <c:pt idx="3007">
                  <c:v>-0.66162109375</c:v>
                </c:pt>
                <c:pt idx="3008">
                  <c:v>-0.6591796875</c:v>
                </c:pt>
                <c:pt idx="3009">
                  <c:v>-0.65673828125</c:v>
                </c:pt>
                <c:pt idx="3010">
                  <c:v>-0.654296875</c:v>
                </c:pt>
                <c:pt idx="3011">
                  <c:v>-0.65185546875</c:v>
                </c:pt>
                <c:pt idx="3012">
                  <c:v>-0.6494140625</c:v>
                </c:pt>
                <c:pt idx="3013">
                  <c:v>-0.64697265625</c:v>
                </c:pt>
                <c:pt idx="3014">
                  <c:v>-0.64453125</c:v>
                </c:pt>
                <c:pt idx="3015">
                  <c:v>-0.64208984375</c:v>
                </c:pt>
                <c:pt idx="3016">
                  <c:v>-0.6396484375</c:v>
                </c:pt>
                <c:pt idx="3017">
                  <c:v>-0.63720703125</c:v>
                </c:pt>
                <c:pt idx="3018">
                  <c:v>-0.634765625</c:v>
                </c:pt>
                <c:pt idx="3019">
                  <c:v>-0.63232421875</c:v>
                </c:pt>
                <c:pt idx="3020">
                  <c:v>-0.6298828125</c:v>
                </c:pt>
                <c:pt idx="3021">
                  <c:v>-0.62744140625</c:v>
                </c:pt>
                <c:pt idx="3022">
                  <c:v>-0.625</c:v>
                </c:pt>
                <c:pt idx="3023">
                  <c:v>-0.62255859375</c:v>
                </c:pt>
                <c:pt idx="3024">
                  <c:v>-0.6201171875</c:v>
                </c:pt>
                <c:pt idx="3025">
                  <c:v>-0.61767578125</c:v>
                </c:pt>
                <c:pt idx="3026">
                  <c:v>-0.615234375</c:v>
                </c:pt>
                <c:pt idx="3027">
                  <c:v>-0.61279296875</c:v>
                </c:pt>
                <c:pt idx="3028">
                  <c:v>-0.6103515625</c:v>
                </c:pt>
                <c:pt idx="3029">
                  <c:v>-0.60791015625</c:v>
                </c:pt>
                <c:pt idx="3030">
                  <c:v>-0.60546875</c:v>
                </c:pt>
                <c:pt idx="3031">
                  <c:v>-0.60302734375</c:v>
                </c:pt>
                <c:pt idx="3032">
                  <c:v>-0.6005859375</c:v>
                </c:pt>
                <c:pt idx="3033">
                  <c:v>-0.59814453125</c:v>
                </c:pt>
                <c:pt idx="3034">
                  <c:v>-0.595703125</c:v>
                </c:pt>
                <c:pt idx="3035">
                  <c:v>-0.59326171875</c:v>
                </c:pt>
                <c:pt idx="3036">
                  <c:v>-0.5908203125</c:v>
                </c:pt>
                <c:pt idx="3037">
                  <c:v>-0.58837890625</c:v>
                </c:pt>
                <c:pt idx="3038">
                  <c:v>-0.5859375</c:v>
                </c:pt>
                <c:pt idx="3039">
                  <c:v>-0.58349609375</c:v>
                </c:pt>
                <c:pt idx="3040">
                  <c:v>-0.5810546875</c:v>
                </c:pt>
                <c:pt idx="3041">
                  <c:v>-0.57861328125</c:v>
                </c:pt>
                <c:pt idx="3042">
                  <c:v>-0.576171875</c:v>
                </c:pt>
                <c:pt idx="3043">
                  <c:v>-0.57373046875</c:v>
                </c:pt>
                <c:pt idx="3044">
                  <c:v>-0.5712890625</c:v>
                </c:pt>
                <c:pt idx="3045">
                  <c:v>-0.56884765625</c:v>
                </c:pt>
                <c:pt idx="3046">
                  <c:v>-0.56640625</c:v>
                </c:pt>
                <c:pt idx="3047">
                  <c:v>-0.56396484375</c:v>
                </c:pt>
                <c:pt idx="3048">
                  <c:v>-0.5615234375</c:v>
                </c:pt>
                <c:pt idx="3049">
                  <c:v>-0.55908203125</c:v>
                </c:pt>
                <c:pt idx="3050">
                  <c:v>-0.556640625</c:v>
                </c:pt>
                <c:pt idx="3051">
                  <c:v>-0.55419921875</c:v>
                </c:pt>
                <c:pt idx="3052">
                  <c:v>-0.5517578125</c:v>
                </c:pt>
                <c:pt idx="3053">
                  <c:v>-0.54931640625</c:v>
                </c:pt>
                <c:pt idx="3054">
                  <c:v>-0.546875</c:v>
                </c:pt>
                <c:pt idx="3055">
                  <c:v>-0.54443359375</c:v>
                </c:pt>
                <c:pt idx="3056">
                  <c:v>-0.5419921875</c:v>
                </c:pt>
                <c:pt idx="3057">
                  <c:v>-0.53955078125</c:v>
                </c:pt>
                <c:pt idx="3058">
                  <c:v>-0.537109375</c:v>
                </c:pt>
                <c:pt idx="3059">
                  <c:v>-0.53466796875</c:v>
                </c:pt>
                <c:pt idx="3060">
                  <c:v>-0.5322265625</c:v>
                </c:pt>
                <c:pt idx="3061">
                  <c:v>-0.52978515625</c:v>
                </c:pt>
                <c:pt idx="3062">
                  <c:v>-0.52734375</c:v>
                </c:pt>
                <c:pt idx="3063">
                  <c:v>-0.52490234375</c:v>
                </c:pt>
                <c:pt idx="3064">
                  <c:v>-0.5224609375</c:v>
                </c:pt>
                <c:pt idx="3065">
                  <c:v>-0.52001953125</c:v>
                </c:pt>
                <c:pt idx="3066">
                  <c:v>-0.517578125</c:v>
                </c:pt>
                <c:pt idx="3067">
                  <c:v>-0.51513671875</c:v>
                </c:pt>
                <c:pt idx="3068">
                  <c:v>-0.5126953125</c:v>
                </c:pt>
                <c:pt idx="3069">
                  <c:v>-0.51025390625</c:v>
                </c:pt>
                <c:pt idx="3070">
                  <c:v>-0.5078125</c:v>
                </c:pt>
                <c:pt idx="3071">
                  <c:v>-0.50537109375</c:v>
                </c:pt>
                <c:pt idx="3072">
                  <c:v>-0.5029296875</c:v>
                </c:pt>
                <c:pt idx="3073">
                  <c:v>-0.50048828125</c:v>
                </c:pt>
                <c:pt idx="3074">
                  <c:v>-0.498046875</c:v>
                </c:pt>
                <c:pt idx="3075">
                  <c:v>-0.49560546875</c:v>
                </c:pt>
                <c:pt idx="3076">
                  <c:v>-0.4931640625</c:v>
                </c:pt>
                <c:pt idx="3077">
                  <c:v>-0.49072265625</c:v>
                </c:pt>
                <c:pt idx="3078">
                  <c:v>-0.48828125</c:v>
                </c:pt>
                <c:pt idx="3079">
                  <c:v>-0.48583984375</c:v>
                </c:pt>
                <c:pt idx="3080">
                  <c:v>-0.4833984375</c:v>
                </c:pt>
                <c:pt idx="3081">
                  <c:v>-0.48095703125</c:v>
                </c:pt>
                <c:pt idx="3082">
                  <c:v>-0.478515625</c:v>
                </c:pt>
                <c:pt idx="3083">
                  <c:v>-0.47607421875</c:v>
                </c:pt>
                <c:pt idx="3084">
                  <c:v>-0.4736328125</c:v>
                </c:pt>
                <c:pt idx="3085">
                  <c:v>-0.47119140625</c:v>
                </c:pt>
                <c:pt idx="3086">
                  <c:v>-0.46875</c:v>
                </c:pt>
                <c:pt idx="3087">
                  <c:v>-0.46630859375</c:v>
                </c:pt>
                <c:pt idx="3088">
                  <c:v>-0.4638671875</c:v>
                </c:pt>
                <c:pt idx="3089">
                  <c:v>-0.46142578125</c:v>
                </c:pt>
                <c:pt idx="3090">
                  <c:v>-0.458984375</c:v>
                </c:pt>
                <c:pt idx="3091">
                  <c:v>-0.45654296875</c:v>
                </c:pt>
                <c:pt idx="3092">
                  <c:v>-0.4541015625</c:v>
                </c:pt>
                <c:pt idx="3093">
                  <c:v>-0.45166015625</c:v>
                </c:pt>
                <c:pt idx="3094">
                  <c:v>-0.44921875</c:v>
                </c:pt>
                <c:pt idx="3095">
                  <c:v>-0.44677734375</c:v>
                </c:pt>
                <c:pt idx="3096">
                  <c:v>-0.4443359375</c:v>
                </c:pt>
                <c:pt idx="3097">
                  <c:v>-0.44189453125</c:v>
                </c:pt>
                <c:pt idx="3098">
                  <c:v>-0.439453125</c:v>
                </c:pt>
                <c:pt idx="3099">
                  <c:v>-0.43701171875</c:v>
                </c:pt>
                <c:pt idx="3100">
                  <c:v>-0.4345703125</c:v>
                </c:pt>
                <c:pt idx="3101">
                  <c:v>-0.43212890625</c:v>
                </c:pt>
                <c:pt idx="3102">
                  <c:v>-0.4296875</c:v>
                </c:pt>
                <c:pt idx="3103">
                  <c:v>-0.42724609375</c:v>
                </c:pt>
                <c:pt idx="3104">
                  <c:v>-0.4248046875</c:v>
                </c:pt>
                <c:pt idx="3105">
                  <c:v>-0.42236328125</c:v>
                </c:pt>
                <c:pt idx="3106">
                  <c:v>-0.419921875</c:v>
                </c:pt>
                <c:pt idx="3107">
                  <c:v>-0.41748046875</c:v>
                </c:pt>
                <c:pt idx="3108">
                  <c:v>-0.4150390625</c:v>
                </c:pt>
                <c:pt idx="3109">
                  <c:v>-0.41259765625</c:v>
                </c:pt>
                <c:pt idx="3110">
                  <c:v>-0.41015625</c:v>
                </c:pt>
                <c:pt idx="3111">
                  <c:v>-0.40771484375</c:v>
                </c:pt>
                <c:pt idx="3112">
                  <c:v>-0.4052734375</c:v>
                </c:pt>
                <c:pt idx="3113">
                  <c:v>-0.40283203125</c:v>
                </c:pt>
                <c:pt idx="3114">
                  <c:v>-0.400390625</c:v>
                </c:pt>
                <c:pt idx="3115">
                  <c:v>-0.39794921875</c:v>
                </c:pt>
                <c:pt idx="3116">
                  <c:v>-0.3955078125</c:v>
                </c:pt>
                <c:pt idx="3117">
                  <c:v>-0.39306640625</c:v>
                </c:pt>
                <c:pt idx="3118">
                  <c:v>-0.390625</c:v>
                </c:pt>
                <c:pt idx="3119">
                  <c:v>-0.38818359375</c:v>
                </c:pt>
                <c:pt idx="3120">
                  <c:v>-0.3857421875</c:v>
                </c:pt>
                <c:pt idx="3121">
                  <c:v>-0.38330078125</c:v>
                </c:pt>
                <c:pt idx="3122">
                  <c:v>-0.380859375</c:v>
                </c:pt>
                <c:pt idx="3123">
                  <c:v>-0.37841796875</c:v>
                </c:pt>
                <c:pt idx="3124">
                  <c:v>-0.3759765625</c:v>
                </c:pt>
                <c:pt idx="3125">
                  <c:v>-0.37353515625</c:v>
                </c:pt>
                <c:pt idx="3126">
                  <c:v>-0.37109375</c:v>
                </c:pt>
                <c:pt idx="3127">
                  <c:v>-0.36865234375</c:v>
                </c:pt>
                <c:pt idx="3128">
                  <c:v>-0.3662109375</c:v>
                </c:pt>
                <c:pt idx="3129">
                  <c:v>-0.36376953125</c:v>
                </c:pt>
                <c:pt idx="3130">
                  <c:v>-0.361328125</c:v>
                </c:pt>
                <c:pt idx="3131">
                  <c:v>-0.35888671875</c:v>
                </c:pt>
                <c:pt idx="3132">
                  <c:v>-0.3564453125</c:v>
                </c:pt>
                <c:pt idx="3133">
                  <c:v>-0.35400390625</c:v>
                </c:pt>
                <c:pt idx="3134">
                  <c:v>-0.3515625</c:v>
                </c:pt>
                <c:pt idx="3135">
                  <c:v>-0.34912109375</c:v>
                </c:pt>
                <c:pt idx="3136">
                  <c:v>-0.3466796875</c:v>
                </c:pt>
                <c:pt idx="3137">
                  <c:v>-0.34423828125</c:v>
                </c:pt>
                <c:pt idx="3138">
                  <c:v>-0.341796875</c:v>
                </c:pt>
                <c:pt idx="3139">
                  <c:v>-0.33935546875</c:v>
                </c:pt>
                <c:pt idx="3140">
                  <c:v>-0.3369140625</c:v>
                </c:pt>
                <c:pt idx="3141">
                  <c:v>-0.33447265625</c:v>
                </c:pt>
                <c:pt idx="3142">
                  <c:v>-0.33203125</c:v>
                </c:pt>
                <c:pt idx="3143">
                  <c:v>-0.32958984375</c:v>
                </c:pt>
                <c:pt idx="3144">
                  <c:v>-0.3271484375</c:v>
                </c:pt>
                <c:pt idx="3145">
                  <c:v>-0.32470703125</c:v>
                </c:pt>
                <c:pt idx="3146">
                  <c:v>-0.322265625</c:v>
                </c:pt>
                <c:pt idx="3147">
                  <c:v>-0.31982421875</c:v>
                </c:pt>
                <c:pt idx="3148">
                  <c:v>-0.3173828125</c:v>
                </c:pt>
                <c:pt idx="3149">
                  <c:v>-0.31494140625</c:v>
                </c:pt>
                <c:pt idx="3150">
                  <c:v>-0.3125</c:v>
                </c:pt>
                <c:pt idx="3151">
                  <c:v>-0.31005859375</c:v>
                </c:pt>
                <c:pt idx="3152">
                  <c:v>-0.3076171875</c:v>
                </c:pt>
                <c:pt idx="3153">
                  <c:v>-0.30517578125</c:v>
                </c:pt>
                <c:pt idx="3154">
                  <c:v>-0.302734375</c:v>
                </c:pt>
                <c:pt idx="3155">
                  <c:v>-0.30029296875</c:v>
                </c:pt>
                <c:pt idx="3156">
                  <c:v>-0.2978515625</c:v>
                </c:pt>
                <c:pt idx="3157">
                  <c:v>-0.29541015625</c:v>
                </c:pt>
                <c:pt idx="3158">
                  <c:v>-0.29296875</c:v>
                </c:pt>
                <c:pt idx="3159">
                  <c:v>-0.29052734375</c:v>
                </c:pt>
                <c:pt idx="3160">
                  <c:v>-0.2880859375</c:v>
                </c:pt>
                <c:pt idx="3161">
                  <c:v>-0.28564453125</c:v>
                </c:pt>
                <c:pt idx="3162">
                  <c:v>-0.283203125</c:v>
                </c:pt>
                <c:pt idx="3163">
                  <c:v>-0.28076171875</c:v>
                </c:pt>
                <c:pt idx="3164">
                  <c:v>-0.2783203125</c:v>
                </c:pt>
                <c:pt idx="3165">
                  <c:v>-0.27587890625</c:v>
                </c:pt>
                <c:pt idx="3166">
                  <c:v>-0.2734375</c:v>
                </c:pt>
                <c:pt idx="3167">
                  <c:v>-0.27099609375</c:v>
                </c:pt>
                <c:pt idx="3168">
                  <c:v>-0.2685546875</c:v>
                </c:pt>
                <c:pt idx="3169">
                  <c:v>-0.26611328125</c:v>
                </c:pt>
                <c:pt idx="3170">
                  <c:v>-0.263671875</c:v>
                </c:pt>
                <c:pt idx="3171">
                  <c:v>-0.26123046875</c:v>
                </c:pt>
                <c:pt idx="3172">
                  <c:v>-0.2587890625</c:v>
                </c:pt>
                <c:pt idx="3173">
                  <c:v>-0.25634765625</c:v>
                </c:pt>
                <c:pt idx="3174">
                  <c:v>-0.25390625</c:v>
                </c:pt>
                <c:pt idx="3175">
                  <c:v>-0.25146484375</c:v>
                </c:pt>
                <c:pt idx="3176">
                  <c:v>-0.2490234375</c:v>
                </c:pt>
                <c:pt idx="3177">
                  <c:v>-0.24658203125</c:v>
                </c:pt>
                <c:pt idx="3178">
                  <c:v>-0.244140625</c:v>
                </c:pt>
                <c:pt idx="3179">
                  <c:v>-0.24169921875</c:v>
                </c:pt>
                <c:pt idx="3180">
                  <c:v>-0.2392578125</c:v>
                </c:pt>
                <c:pt idx="3181">
                  <c:v>-0.23681640625</c:v>
                </c:pt>
                <c:pt idx="3182">
                  <c:v>-0.234375</c:v>
                </c:pt>
                <c:pt idx="3183">
                  <c:v>-0.23193359375</c:v>
                </c:pt>
                <c:pt idx="3184">
                  <c:v>-0.2294921875</c:v>
                </c:pt>
                <c:pt idx="3185">
                  <c:v>-0.22705078125</c:v>
                </c:pt>
                <c:pt idx="3186">
                  <c:v>-0.224609375</c:v>
                </c:pt>
                <c:pt idx="3187">
                  <c:v>-0.22216796875</c:v>
                </c:pt>
                <c:pt idx="3188">
                  <c:v>-0.2197265625</c:v>
                </c:pt>
                <c:pt idx="3189">
                  <c:v>-0.21728515625</c:v>
                </c:pt>
                <c:pt idx="3190">
                  <c:v>-0.21484375</c:v>
                </c:pt>
                <c:pt idx="3191">
                  <c:v>-0.21240234375</c:v>
                </c:pt>
                <c:pt idx="3192">
                  <c:v>-0.2099609375</c:v>
                </c:pt>
                <c:pt idx="3193">
                  <c:v>-0.20751953125</c:v>
                </c:pt>
                <c:pt idx="3194">
                  <c:v>-0.205078125</c:v>
                </c:pt>
                <c:pt idx="3195">
                  <c:v>-0.20263671875</c:v>
                </c:pt>
                <c:pt idx="3196">
                  <c:v>-0.2001953125</c:v>
                </c:pt>
                <c:pt idx="3197">
                  <c:v>-0.19775390625</c:v>
                </c:pt>
                <c:pt idx="3198">
                  <c:v>-0.1953125</c:v>
                </c:pt>
                <c:pt idx="3199">
                  <c:v>-0.19287109375</c:v>
                </c:pt>
                <c:pt idx="3200">
                  <c:v>-0.1904296875</c:v>
                </c:pt>
                <c:pt idx="3201">
                  <c:v>-0.18798828125</c:v>
                </c:pt>
                <c:pt idx="3202">
                  <c:v>-0.185546875</c:v>
                </c:pt>
                <c:pt idx="3203">
                  <c:v>-0.18310546875</c:v>
                </c:pt>
                <c:pt idx="3204">
                  <c:v>-0.1806640625</c:v>
                </c:pt>
                <c:pt idx="3205">
                  <c:v>-0.17822265625</c:v>
                </c:pt>
                <c:pt idx="3206">
                  <c:v>-0.17578125</c:v>
                </c:pt>
                <c:pt idx="3207">
                  <c:v>-0.17333984375</c:v>
                </c:pt>
                <c:pt idx="3208">
                  <c:v>-0.1708984375</c:v>
                </c:pt>
                <c:pt idx="3209">
                  <c:v>-0.16845703125</c:v>
                </c:pt>
                <c:pt idx="3210">
                  <c:v>-0.166015625</c:v>
                </c:pt>
                <c:pt idx="3211">
                  <c:v>-0.16357421875</c:v>
                </c:pt>
                <c:pt idx="3212">
                  <c:v>-0.1611328125</c:v>
                </c:pt>
                <c:pt idx="3213">
                  <c:v>-0.15869140625</c:v>
                </c:pt>
                <c:pt idx="3214">
                  <c:v>-0.15625</c:v>
                </c:pt>
                <c:pt idx="3215">
                  <c:v>-0.15380859375</c:v>
                </c:pt>
                <c:pt idx="3216">
                  <c:v>-0.1513671875</c:v>
                </c:pt>
                <c:pt idx="3217">
                  <c:v>-0.14892578125</c:v>
                </c:pt>
                <c:pt idx="3218">
                  <c:v>-0.146484375</c:v>
                </c:pt>
                <c:pt idx="3219">
                  <c:v>-0.14404296875</c:v>
                </c:pt>
                <c:pt idx="3220">
                  <c:v>-0.1416015625</c:v>
                </c:pt>
                <c:pt idx="3221">
                  <c:v>-0.13916015625</c:v>
                </c:pt>
                <c:pt idx="3222">
                  <c:v>-0.13671875</c:v>
                </c:pt>
                <c:pt idx="3223">
                  <c:v>-0.13427734375</c:v>
                </c:pt>
                <c:pt idx="3224">
                  <c:v>-0.1318359375</c:v>
                </c:pt>
                <c:pt idx="3225">
                  <c:v>-0.12939453125</c:v>
                </c:pt>
                <c:pt idx="3226">
                  <c:v>-0.126953125</c:v>
                </c:pt>
                <c:pt idx="3227">
                  <c:v>-0.12451171875</c:v>
                </c:pt>
                <c:pt idx="3228">
                  <c:v>-0.1220703125</c:v>
                </c:pt>
                <c:pt idx="3229">
                  <c:v>-0.11962890625</c:v>
                </c:pt>
                <c:pt idx="3230">
                  <c:v>-0.1171875</c:v>
                </c:pt>
                <c:pt idx="3231">
                  <c:v>-0.11474609375</c:v>
                </c:pt>
                <c:pt idx="3232">
                  <c:v>-0.1123046875</c:v>
                </c:pt>
                <c:pt idx="3233">
                  <c:v>-0.10986328125</c:v>
                </c:pt>
                <c:pt idx="3234">
                  <c:v>-0.107421875</c:v>
                </c:pt>
                <c:pt idx="3235">
                  <c:v>-0.10498046875</c:v>
                </c:pt>
                <c:pt idx="3236">
                  <c:v>-0.1025390625</c:v>
                </c:pt>
                <c:pt idx="3237">
                  <c:v>-0.10009765625</c:v>
                </c:pt>
                <c:pt idx="3238">
                  <c:v>-9.765625E-2</c:v>
                </c:pt>
                <c:pt idx="3239">
                  <c:v>-9.521484375E-2</c:v>
                </c:pt>
                <c:pt idx="3240">
                  <c:v>-9.27734375E-2</c:v>
                </c:pt>
                <c:pt idx="3241">
                  <c:v>-9.033203125E-2</c:v>
                </c:pt>
                <c:pt idx="3242">
                  <c:v>-8.7890625E-2</c:v>
                </c:pt>
                <c:pt idx="3243">
                  <c:v>-8.544921875E-2</c:v>
                </c:pt>
                <c:pt idx="3244">
                  <c:v>-8.30078125E-2</c:v>
                </c:pt>
                <c:pt idx="3245">
                  <c:v>-8.056640625E-2</c:v>
                </c:pt>
                <c:pt idx="3246">
                  <c:v>-7.8125E-2</c:v>
                </c:pt>
                <c:pt idx="3247">
                  <c:v>-7.568359375E-2</c:v>
                </c:pt>
                <c:pt idx="3248">
                  <c:v>-7.32421875E-2</c:v>
                </c:pt>
                <c:pt idx="3249">
                  <c:v>-7.080078125E-2</c:v>
                </c:pt>
                <c:pt idx="3250">
                  <c:v>-6.8359375E-2</c:v>
                </c:pt>
                <c:pt idx="3251">
                  <c:v>-6.591796875E-2</c:v>
                </c:pt>
                <c:pt idx="3252">
                  <c:v>-6.34765625E-2</c:v>
                </c:pt>
                <c:pt idx="3253">
                  <c:v>-6.103515625E-2</c:v>
                </c:pt>
                <c:pt idx="3254">
                  <c:v>-5.859375E-2</c:v>
                </c:pt>
                <c:pt idx="3255">
                  <c:v>-5.615234375E-2</c:v>
                </c:pt>
                <c:pt idx="3256">
                  <c:v>-5.37109375E-2</c:v>
                </c:pt>
                <c:pt idx="3257">
                  <c:v>-5.126953125E-2</c:v>
                </c:pt>
                <c:pt idx="3258">
                  <c:v>-4.8828125E-2</c:v>
                </c:pt>
                <c:pt idx="3259">
                  <c:v>-4.638671875E-2</c:v>
                </c:pt>
                <c:pt idx="3260">
                  <c:v>-4.39453125E-2</c:v>
                </c:pt>
                <c:pt idx="3261">
                  <c:v>-4.150390625E-2</c:v>
                </c:pt>
                <c:pt idx="3262">
                  <c:v>-3.90625E-2</c:v>
                </c:pt>
                <c:pt idx="3263">
                  <c:v>-3.662109375E-2</c:v>
                </c:pt>
                <c:pt idx="3264">
                  <c:v>-3.41796875E-2</c:v>
                </c:pt>
                <c:pt idx="3265">
                  <c:v>-3.173828125E-2</c:v>
                </c:pt>
                <c:pt idx="3266">
                  <c:v>-2.9296875E-2</c:v>
                </c:pt>
                <c:pt idx="3267">
                  <c:v>-2.685546875E-2</c:v>
                </c:pt>
                <c:pt idx="3268">
                  <c:v>-2.44140625E-2</c:v>
                </c:pt>
                <c:pt idx="3269">
                  <c:v>-2.197265625E-2</c:v>
                </c:pt>
                <c:pt idx="3270">
                  <c:v>-1.953125E-2</c:v>
                </c:pt>
                <c:pt idx="3271">
                  <c:v>-1.708984375E-2</c:v>
                </c:pt>
                <c:pt idx="3272">
                  <c:v>-1.46484375E-2</c:v>
                </c:pt>
                <c:pt idx="3273">
                  <c:v>-1.220703125E-2</c:v>
                </c:pt>
                <c:pt idx="3274">
                  <c:v>-9.765625E-3</c:v>
                </c:pt>
                <c:pt idx="3275">
                  <c:v>-7.32421875E-3</c:v>
                </c:pt>
                <c:pt idx="3276">
                  <c:v>-4.8828125E-3</c:v>
                </c:pt>
                <c:pt idx="3277">
                  <c:v>-2.44140625E-3</c:v>
                </c:pt>
                <c:pt idx="3278">
                  <c:v>0</c:v>
                </c:pt>
                <c:pt idx="3279">
                  <c:v>2.44140625E-3</c:v>
                </c:pt>
                <c:pt idx="3280">
                  <c:v>4.8828125E-3</c:v>
                </c:pt>
                <c:pt idx="3281">
                  <c:v>7.32421875E-3</c:v>
                </c:pt>
                <c:pt idx="3282">
                  <c:v>9.765625E-3</c:v>
                </c:pt>
                <c:pt idx="3283">
                  <c:v>1.220703125E-2</c:v>
                </c:pt>
                <c:pt idx="3284">
                  <c:v>9.765625E-3</c:v>
                </c:pt>
                <c:pt idx="3285">
                  <c:v>7.32421875E-3</c:v>
                </c:pt>
                <c:pt idx="3286">
                  <c:v>4.8828125E-3</c:v>
                </c:pt>
                <c:pt idx="3287">
                  <c:v>2.44140625E-3</c:v>
                </c:pt>
                <c:pt idx="3288">
                  <c:v>0</c:v>
                </c:pt>
              </c:numCache>
            </c:numRef>
          </c:xVal>
          <c:yVal>
            <c:numRef>
              <c:f>Sheet3!$C$6577:$C$9865</c:f>
              <c:numCache>
                <c:formatCode>General</c:formatCode>
                <c:ptCount val="3289"/>
                <c:pt idx="0">
                  <c:v>7.3028564453125004E-6</c:v>
                </c:pt>
                <c:pt idx="1">
                  <c:v>7.2143554687500008E-6</c:v>
                </c:pt>
                <c:pt idx="2">
                  <c:v>7.189941406250001E-6</c:v>
                </c:pt>
                <c:pt idx="3">
                  <c:v>7.1655273437500003E-6</c:v>
                </c:pt>
                <c:pt idx="4">
                  <c:v>7.0800781250000004E-6</c:v>
                </c:pt>
                <c:pt idx="5">
                  <c:v>6.982421875000001E-6</c:v>
                </c:pt>
                <c:pt idx="6">
                  <c:v>6.9274902343750002E-6</c:v>
                </c:pt>
                <c:pt idx="7">
                  <c:v>6.9244384765625006E-6</c:v>
                </c:pt>
                <c:pt idx="8">
                  <c:v>6.8786621093750005E-6</c:v>
                </c:pt>
                <c:pt idx="9">
                  <c:v>6.7840576171875008E-6</c:v>
                </c:pt>
                <c:pt idx="10">
                  <c:v>6.7077636718750007E-6</c:v>
                </c:pt>
                <c:pt idx="11">
                  <c:v>6.6955566406250004E-6</c:v>
                </c:pt>
                <c:pt idx="12">
                  <c:v>6.6894531250000002E-6</c:v>
                </c:pt>
                <c:pt idx="13">
                  <c:v>6.6253662109375005E-6</c:v>
                </c:pt>
                <c:pt idx="14">
                  <c:v>6.5185546875000004E-6</c:v>
                </c:pt>
                <c:pt idx="15">
                  <c:v>6.4849853515625007E-6</c:v>
                </c:pt>
                <c:pt idx="16">
                  <c:v>6.4941406250000005E-6</c:v>
                </c:pt>
                <c:pt idx="17">
                  <c:v>6.4544677734375007E-6</c:v>
                </c:pt>
                <c:pt idx="18">
                  <c:v>6.3690185546875007E-6</c:v>
                </c:pt>
                <c:pt idx="19">
                  <c:v>6.2988281250000009E-6</c:v>
                </c:pt>
                <c:pt idx="20">
                  <c:v>6.2957763671875003E-6</c:v>
                </c:pt>
                <c:pt idx="21">
                  <c:v>6.2835693359375008E-6</c:v>
                </c:pt>
                <c:pt idx="22">
                  <c:v>6.2408447265625005E-6</c:v>
                </c:pt>
                <c:pt idx="23">
                  <c:v>6.1553955078125006E-6</c:v>
                </c:pt>
                <c:pt idx="24">
                  <c:v>6.1157226562500007E-6</c:v>
                </c:pt>
                <c:pt idx="25">
                  <c:v>6.1309814453125007E-6</c:v>
                </c:pt>
                <c:pt idx="26">
                  <c:v>6.1065673828125008E-6</c:v>
                </c:pt>
                <c:pt idx="27">
                  <c:v>6.0211181640625001E-6</c:v>
                </c:pt>
                <c:pt idx="28">
                  <c:v>5.9539794921875007E-6</c:v>
                </c:pt>
                <c:pt idx="29">
                  <c:v>5.9478759765625005E-6</c:v>
                </c:pt>
                <c:pt idx="30">
                  <c:v>5.9600830078125009E-6</c:v>
                </c:pt>
                <c:pt idx="31">
                  <c:v>5.8959960937500003E-6</c:v>
                </c:pt>
                <c:pt idx="32">
                  <c:v>5.8074951171875008E-6</c:v>
                </c:pt>
                <c:pt idx="33">
                  <c:v>5.7830810546875001E-6</c:v>
                </c:pt>
                <c:pt idx="34">
                  <c:v>5.7922363281250007E-6</c:v>
                </c:pt>
                <c:pt idx="35">
                  <c:v>5.7708740234375006E-6</c:v>
                </c:pt>
                <c:pt idx="36">
                  <c:v>5.6976318359375001E-6</c:v>
                </c:pt>
                <c:pt idx="37">
                  <c:v>5.6335449218750004E-6</c:v>
                </c:pt>
                <c:pt idx="38">
                  <c:v>5.6243896484375006E-6</c:v>
                </c:pt>
                <c:pt idx="39">
                  <c:v>5.6335449218750004E-6</c:v>
                </c:pt>
                <c:pt idx="40">
                  <c:v>5.5847167968750007E-6</c:v>
                </c:pt>
                <c:pt idx="41">
                  <c:v>5.4962158203125003E-6</c:v>
                </c:pt>
                <c:pt idx="42">
                  <c:v>5.4656982421875003E-6</c:v>
                </c:pt>
                <c:pt idx="43">
                  <c:v>5.4779052734375006E-6</c:v>
                </c:pt>
                <c:pt idx="44">
                  <c:v>5.4656982421875003E-6</c:v>
                </c:pt>
                <c:pt idx="45">
                  <c:v>5.3924560546875007E-6</c:v>
                </c:pt>
                <c:pt idx="46">
                  <c:v>5.3314208984375007E-6</c:v>
                </c:pt>
                <c:pt idx="47">
                  <c:v>5.3222656250000008E-6</c:v>
                </c:pt>
                <c:pt idx="48">
                  <c:v>5.3405761718750005E-6</c:v>
                </c:pt>
                <c:pt idx="49">
                  <c:v>5.2978515625000001E-6</c:v>
                </c:pt>
                <c:pt idx="50">
                  <c:v>5.2154541015625007E-6</c:v>
                </c:pt>
                <c:pt idx="51">
                  <c:v>5.1818847656250002E-6</c:v>
                </c:pt>
                <c:pt idx="52">
                  <c:v>5.2001953125000007E-6</c:v>
                </c:pt>
                <c:pt idx="53">
                  <c:v>5.1818847656250002E-6</c:v>
                </c:pt>
                <c:pt idx="54">
                  <c:v>5.1147460937500008E-6</c:v>
                </c:pt>
                <c:pt idx="55">
                  <c:v>5.0476074218750006E-6</c:v>
                </c:pt>
                <c:pt idx="56">
                  <c:v>5.0506591796875003E-6</c:v>
                </c:pt>
                <c:pt idx="57">
                  <c:v>5.0689697265625008E-6</c:v>
                </c:pt>
                <c:pt idx="58">
                  <c:v>5.0292968750000001E-6</c:v>
                </c:pt>
                <c:pt idx="59">
                  <c:v>4.9374389648437505E-6</c:v>
                </c:pt>
                <c:pt idx="60">
                  <c:v>4.90386962890625E-6</c:v>
                </c:pt>
                <c:pt idx="61">
                  <c:v>4.9240112304687506E-6</c:v>
                </c:pt>
                <c:pt idx="62">
                  <c:v>4.9209594726562501E-6</c:v>
                </c:pt>
                <c:pt idx="63">
                  <c:v>4.8541259765625002E-6</c:v>
                </c:pt>
                <c:pt idx="64">
                  <c:v>4.7851562500000007E-6</c:v>
                </c:pt>
                <c:pt idx="65">
                  <c:v>4.7900390625000005E-6</c:v>
                </c:pt>
                <c:pt idx="66">
                  <c:v>4.8205566406250005E-6</c:v>
                </c:pt>
                <c:pt idx="67">
                  <c:v>4.7781372070312504E-6</c:v>
                </c:pt>
                <c:pt idx="68">
                  <c:v>4.7027587890625004E-6</c:v>
                </c:pt>
                <c:pt idx="69">
                  <c:v>4.6682739257812507E-6</c:v>
                </c:pt>
                <c:pt idx="70">
                  <c:v>4.6969604492187506E-6</c:v>
                </c:pt>
                <c:pt idx="71">
                  <c:v>4.6981811523437501E-6</c:v>
                </c:pt>
                <c:pt idx="72">
                  <c:v>4.6350097656250005E-6</c:v>
                </c:pt>
                <c:pt idx="73">
                  <c:v>4.5742797851562507E-6</c:v>
                </c:pt>
                <c:pt idx="74">
                  <c:v>4.5828247070312508E-6</c:v>
                </c:pt>
                <c:pt idx="75">
                  <c:v>4.60235595703125E-6</c:v>
                </c:pt>
                <c:pt idx="76">
                  <c:v>4.5788574218750002E-6</c:v>
                </c:pt>
                <c:pt idx="77">
                  <c:v>4.5065307617187507E-6</c:v>
                </c:pt>
                <c:pt idx="78">
                  <c:v>4.4750976562500006E-6</c:v>
                </c:pt>
                <c:pt idx="79">
                  <c:v>4.5037841796875005E-6</c:v>
                </c:pt>
                <c:pt idx="80">
                  <c:v>4.5120239257812503E-6</c:v>
                </c:pt>
                <c:pt idx="81">
                  <c:v>4.4522094726562506E-6</c:v>
                </c:pt>
                <c:pt idx="82">
                  <c:v>4.3911743164062505E-6</c:v>
                </c:pt>
                <c:pt idx="83">
                  <c:v>4.3984985351562502E-6</c:v>
                </c:pt>
                <c:pt idx="84">
                  <c:v>4.4338989257812501E-6</c:v>
                </c:pt>
                <c:pt idx="85">
                  <c:v>4.4070434570312503E-6</c:v>
                </c:pt>
                <c:pt idx="86">
                  <c:v>4.3395996093750006E-6</c:v>
                </c:pt>
                <c:pt idx="87">
                  <c:v>4.3103027343750001E-6</c:v>
                </c:pt>
                <c:pt idx="88">
                  <c:v>4.3389892578125E-6</c:v>
                </c:pt>
                <c:pt idx="89">
                  <c:v>4.3560791015625002E-6</c:v>
                </c:pt>
                <c:pt idx="90">
                  <c:v>4.3029785156250004E-6</c:v>
                </c:pt>
                <c:pt idx="91">
                  <c:v>4.2410278320312503E-6</c:v>
                </c:pt>
                <c:pt idx="92">
                  <c:v>4.24835205078125E-6</c:v>
                </c:pt>
                <c:pt idx="93">
                  <c:v>4.2828369140625006E-6</c:v>
                </c:pt>
                <c:pt idx="94">
                  <c:v>4.2657470703125005E-6</c:v>
                </c:pt>
                <c:pt idx="95">
                  <c:v>4.1973876953125007E-6</c:v>
                </c:pt>
                <c:pt idx="96">
                  <c:v>4.1729736328125E-6</c:v>
                </c:pt>
                <c:pt idx="97">
                  <c:v>4.2031860351562506E-6</c:v>
                </c:pt>
                <c:pt idx="98">
                  <c:v>4.2196655273437501E-6</c:v>
                </c:pt>
                <c:pt idx="99">
                  <c:v>4.1748046875000002E-6</c:v>
                </c:pt>
                <c:pt idx="100">
                  <c:v>4.1189575195312502E-6</c:v>
                </c:pt>
                <c:pt idx="101">
                  <c:v>4.1207885742187503E-6</c:v>
                </c:pt>
                <c:pt idx="102">
                  <c:v>4.1601562500000007E-6</c:v>
                </c:pt>
                <c:pt idx="103">
                  <c:v>4.1445922851562504E-6</c:v>
                </c:pt>
                <c:pt idx="104">
                  <c:v>4.0829467773437506E-6</c:v>
                </c:pt>
                <c:pt idx="105">
                  <c:v>4.0597534179687503E-6</c:v>
                </c:pt>
                <c:pt idx="106">
                  <c:v>4.0887451171875005E-6</c:v>
                </c:pt>
                <c:pt idx="107">
                  <c:v>4.1098022460937504E-6</c:v>
                </c:pt>
                <c:pt idx="108">
                  <c:v>4.0618896484375007E-6</c:v>
                </c:pt>
                <c:pt idx="109">
                  <c:v>4.0005493164062504E-6</c:v>
                </c:pt>
                <c:pt idx="110">
                  <c:v>4.0069580078125E-6</c:v>
                </c:pt>
                <c:pt idx="111">
                  <c:v>4.0466308593750007E-6</c:v>
                </c:pt>
                <c:pt idx="112">
                  <c:v>4.0399169921874999E-6</c:v>
                </c:pt>
                <c:pt idx="113">
                  <c:v>3.9758300781250002E-6</c:v>
                </c:pt>
                <c:pt idx="114">
                  <c:v>3.9523315429687504E-6</c:v>
                </c:pt>
                <c:pt idx="115">
                  <c:v>3.9801025390625002E-6</c:v>
                </c:pt>
                <c:pt idx="116">
                  <c:v>4.0023803710937505E-6</c:v>
                </c:pt>
                <c:pt idx="117">
                  <c:v>3.9624023437500003E-6</c:v>
                </c:pt>
                <c:pt idx="118">
                  <c:v>3.9044189453124999E-6</c:v>
                </c:pt>
                <c:pt idx="119">
                  <c:v>3.9044189453124999E-6</c:v>
                </c:pt>
                <c:pt idx="120">
                  <c:v>3.9489746093750005E-6</c:v>
                </c:pt>
                <c:pt idx="121">
                  <c:v>3.9404296875000004E-6</c:v>
                </c:pt>
                <c:pt idx="122">
                  <c:v>3.8796997070312506E-6</c:v>
                </c:pt>
                <c:pt idx="123">
                  <c:v>3.8491821289062506E-6</c:v>
                </c:pt>
                <c:pt idx="124">
                  <c:v>3.8800048828125001E-6</c:v>
                </c:pt>
                <c:pt idx="125">
                  <c:v>3.9077758789062499E-6</c:v>
                </c:pt>
                <c:pt idx="126">
                  <c:v>3.8702392578125005E-6</c:v>
                </c:pt>
                <c:pt idx="127">
                  <c:v>3.8079833984375005E-6</c:v>
                </c:pt>
                <c:pt idx="128">
                  <c:v>3.8085937500000002E-6</c:v>
                </c:pt>
                <c:pt idx="129">
                  <c:v>3.856201171875E-6</c:v>
                </c:pt>
                <c:pt idx="130">
                  <c:v>3.8467407226562507E-6</c:v>
                </c:pt>
                <c:pt idx="131">
                  <c:v>3.7902832031250001E-6</c:v>
                </c:pt>
                <c:pt idx="132">
                  <c:v>3.7579345703125004E-6</c:v>
                </c:pt>
                <c:pt idx="133">
                  <c:v>3.7866210937500003E-6</c:v>
                </c:pt>
                <c:pt idx="134">
                  <c:v>3.8159179687500004E-6</c:v>
                </c:pt>
                <c:pt idx="135">
                  <c:v>3.7777709960937503E-6</c:v>
                </c:pt>
                <c:pt idx="136">
                  <c:v>3.7258911132812501E-6</c:v>
                </c:pt>
                <c:pt idx="137">
                  <c:v>3.7213134765625002E-6</c:v>
                </c:pt>
                <c:pt idx="138">
                  <c:v>3.7609863281250005E-6</c:v>
                </c:pt>
                <c:pt idx="139">
                  <c:v>3.7573242187500002E-6</c:v>
                </c:pt>
                <c:pt idx="140">
                  <c:v>3.7011718750000004E-6</c:v>
                </c:pt>
                <c:pt idx="141">
                  <c:v>3.6676025390625003E-6</c:v>
                </c:pt>
                <c:pt idx="142">
                  <c:v>3.6962890625000002E-6</c:v>
                </c:pt>
                <c:pt idx="143">
                  <c:v>3.7292480468750001E-6</c:v>
                </c:pt>
                <c:pt idx="144">
                  <c:v>3.6892700195312503E-6</c:v>
                </c:pt>
                <c:pt idx="145">
                  <c:v>3.6315917968750003E-6</c:v>
                </c:pt>
                <c:pt idx="146">
                  <c:v>3.6322021484375004E-6</c:v>
                </c:pt>
                <c:pt idx="147">
                  <c:v>3.6730957031250003E-6</c:v>
                </c:pt>
                <c:pt idx="148">
                  <c:v>3.6758422851562505E-6</c:v>
                </c:pt>
                <c:pt idx="149">
                  <c:v>3.6151123046875003E-6</c:v>
                </c:pt>
                <c:pt idx="150">
                  <c:v>3.5821533203125004E-6</c:v>
                </c:pt>
                <c:pt idx="151">
                  <c:v>3.6093139648437504E-6</c:v>
                </c:pt>
                <c:pt idx="152">
                  <c:v>3.6431884765625004E-6</c:v>
                </c:pt>
                <c:pt idx="153">
                  <c:v>3.6096191406250003E-6</c:v>
                </c:pt>
                <c:pt idx="154">
                  <c:v>3.5540771484375002E-6</c:v>
                </c:pt>
                <c:pt idx="155">
                  <c:v>3.5452270507812503E-6</c:v>
                </c:pt>
                <c:pt idx="156">
                  <c:v>3.5876464843750004E-6</c:v>
                </c:pt>
                <c:pt idx="157">
                  <c:v>3.5900878906250003E-6</c:v>
                </c:pt>
                <c:pt idx="158">
                  <c:v>3.5342407226562503E-6</c:v>
                </c:pt>
                <c:pt idx="159">
                  <c:v>3.4994506835937502E-6</c:v>
                </c:pt>
                <c:pt idx="160">
                  <c:v>3.5238647460937501E-6</c:v>
                </c:pt>
                <c:pt idx="161">
                  <c:v>3.5595703125000002E-6</c:v>
                </c:pt>
                <c:pt idx="162">
                  <c:v>3.5250854492187505E-6</c:v>
                </c:pt>
                <c:pt idx="163">
                  <c:v>3.4680175781250001E-6</c:v>
                </c:pt>
                <c:pt idx="164">
                  <c:v>3.4600830078125003E-6</c:v>
                </c:pt>
                <c:pt idx="165">
                  <c:v>3.5012817382812504E-6</c:v>
                </c:pt>
                <c:pt idx="166">
                  <c:v>3.5070800781250003E-6</c:v>
                </c:pt>
                <c:pt idx="167">
                  <c:v>3.4545898437500003E-6</c:v>
                </c:pt>
                <c:pt idx="168">
                  <c:v>3.4158325195312505E-6</c:v>
                </c:pt>
                <c:pt idx="169">
                  <c:v>3.4365844726562505E-6</c:v>
                </c:pt>
                <c:pt idx="170">
                  <c:v>3.4716796875000004E-6</c:v>
                </c:pt>
                <c:pt idx="171">
                  <c:v>3.4417724609375002E-6</c:v>
                </c:pt>
                <c:pt idx="172">
                  <c:v>3.3801269531250003E-6</c:v>
                </c:pt>
                <c:pt idx="173">
                  <c:v>3.3706665039062502E-6</c:v>
                </c:pt>
                <c:pt idx="174">
                  <c:v>3.4109497070312503E-6</c:v>
                </c:pt>
                <c:pt idx="175">
                  <c:v>3.4185791015625003E-6</c:v>
                </c:pt>
                <c:pt idx="176">
                  <c:v>3.3609008789062502E-6</c:v>
                </c:pt>
                <c:pt idx="177">
                  <c:v>3.3190917968750003E-6</c:v>
                </c:pt>
                <c:pt idx="178">
                  <c:v>3.3383178710937505E-6</c:v>
                </c:pt>
                <c:pt idx="179">
                  <c:v>3.3685302734375002E-6</c:v>
                </c:pt>
                <c:pt idx="180">
                  <c:v>3.3428955078125004E-6</c:v>
                </c:pt>
                <c:pt idx="181">
                  <c:v>3.2794189453125004E-6</c:v>
                </c:pt>
                <c:pt idx="182">
                  <c:v>3.2669067382812502E-6</c:v>
                </c:pt>
                <c:pt idx="183">
                  <c:v>3.3032226562500001E-6</c:v>
                </c:pt>
                <c:pt idx="184">
                  <c:v>3.3062744140625002E-6</c:v>
                </c:pt>
                <c:pt idx="185">
                  <c:v>3.2501220703125003E-6</c:v>
                </c:pt>
                <c:pt idx="186">
                  <c:v>3.1951904296875005E-6</c:v>
                </c:pt>
                <c:pt idx="187">
                  <c:v>3.2156372070312502E-6</c:v>
                </c:pt>
                <c:pt idx="188">
                  <c:v>3.2513427734375003E-6</c:v>
                </c:pt>
                <c:pt idx="189">
                  <c:v>3.2147216796875001E-6</c:v>
                </c:pt>
                <c:pt idx="190">
                  <c:v>3.1451416015625004E-6</c:v>
                </c:pt>
                <c:pt idx="191">
                  <c:v>3.1295776367187501E-6</c:v>
                </c:pt>
                <c:pt idx="192">
                  <c:v>3.1567382812500001E-6</c:v>
                </c:pt>
                <c:pt idx="193">
                  <c:v>3.1600952148437501E-6</c:v>
                </c:pt>
                <c:pt idx="194">
                  <c:v>3.1015014648437504E-6</c:v>
                </c:pt>
                <c:pt idx="195">
                  <c:v>3.0450439453125002E-6</c:v>
                </c:pt>
                <c:pt idx="196">
                  <c:v>3.0557250976562503E-6</c:v>
                </c:pt>
                <c:pt idx="197">
                  <c:v>3.07830810546875E-6</c:v>
                </c:pt>
                <c:pt idx="198">
                  <c:v>3.0477905273437504E-6</c:v>
                </c:pt>
                <c:pt idx="199">
                  <c:v>2.9727172851562503E-6</c:v>
                </c:pt>
                <c:pt idx="200">
                  <c:v>2.9476928710937503E-6</c:v>
                </c:pt>
                <c:pt idx="201">
                  <c:v>2.9727172851562503E-6</c:v>
                </c:pt>
                <c:pt idx="202">
                  <c:v>2.9663085937500003E-6</c:v>
                </c:pt>
                <c:pt idx="203">
                  <c:v>2.8982543945312504E-6</c:v>
                </c:pt>
                <c:pt idx="204">
                  <c:v>2.8399658203125001E-6</c:v>
                </c:pt>
                <c:pt idx="205">
                  <c:v>2.8421020507812501E-6</c:v>
                </c:pt>
                <c:pt idx="206">
                  <c:v>2.8686523437500004E-6</c:v>
                </c:pt>
                <c:pt idx="207">
                  <c:v>2.8213500976562501E-6</c:v>
                </c:pt>
                <c:pt idx="208">
                  <c:v>2.7453613281250004E-6</c:v>
                </c:pt>
                <c:pt idx="209">
                  <c:v>2.7133178710937501E-6</c:v>
                </c:pt>
                <c:pt idx="210">
                  <c:v>2.733154296875E-6</c:v>
                </c:pt>
                <c:pt idx="211">
                  <c:v>2.7285766601562501E-6</c:v>
                </c:pt>
                <c:pt idx="212">
                  <c:v>2.6593017578125003E-6</c:v>
                </c:pt>
                <c:pt idx="213">
                  <c:v>2.5872802734375002E-6</c:v>
                </c:pt>
                <c:pt idx="214">
                  <c:v>2.5830078125000002E-6</c:v>
                </c:pt>
                <c:pt idx="215">
                  <c:v>2.6071166992187502E-6</c:v>
                </c:pt>
                <c:pt idx="216">
                  <c:v>2.5646972656250001E-6</c:v>
                </c:pt>
                <c:pt idx="217">
                  <c:v>2.4868774414062502E-6</c:v>
                </c:pt>
                <c:pt idx="218">
                  <c:v>2.4465942382812502E-6</c:v>
                </c:pt>
                <c:pt idx="219">
                  <c:v>2.4639892578125002E-6</c:v>
                </c:pt>
                <c:pt idx="220">
                  <c:v>2.4588012695312501E-6</c:v>
                </c:pt>
                <c:pt idx="221">
                  <c:v>2.38800048828125E-6</c:v>
                </c:pt>
                <c:pt idx="222">
                  <c:v>2.318115234375E-6</c:v>
                </c:pt>
                <c:pt idx="223">
                  <c:v>2.3110961914062502E-6</c:v>
                </c:pt>
                <c:pt idx="224">
                  <c:v>2.3284912109375002E-6</c:v>
                </c:pt>
                <c:pt idx="225">
                  <c:v>2.2875976562500004E-6</c:v>
                </c:pt>
                <c:pt idx="226">
                  <c:v>2.2064208984375001E-6</c:v>
                </c:pt>
                <c:pt idx="227">
                  <c:v>2.1667480468750002E-6</c:v>
                </c:pt>
                <c:pt idx="228">
                  <c:v>2.1826171875E-6</c:v>
                </c:pt>
                <c:pt idx="229">
                  <c:v>2.1798706054687502E-6</c:v>
                </c:pt>
                <c:pt idx="230">
                  <c:v>2.1090698242187501E-6</c:v>
                </c:pt>
                <c:pt idx="231">
                  <c:v>2.0349121093750001E-6</c:v>
                </c:pt>
                <c:pt idx="232">
                  <c:v>2.03521728515625E-6</c:v>
                </c:pt>
                <c:pt idx="233">
                  <c:v>2.0501708984375001E-6</c:v>
                </c:pt>
                <c:pt idx="234">
                  <c:v>2.0181274414062503E-6</c:v>
                </c:pt>
                <c:pt idx="235">
                  <c:v>1.9338989257812503E-6</c:v>
                </c:pt>
                <c:pt idx="236">
                  <c:v>1.8942260742187502E-6</c:v>
                </c:pt>
                <c:pt idx="237">
                  <c:v>1.91162109375E-6</c:v>
                </c:pt>
                <c:pt idx="238">
                  <c:v>1.912841796875E-6</c:v>
                </c:pt>
                <c:pt idx="239">
                  <c:v>1.8499755859375002E-6</c:v>
                </c:pt>
                <c:pt idx="240">
                  <c:v>1.7813110351562502E-6</c:v>
                </c:pt>
                <c:pt idx="241">
                  <c:v>1.7718505859375002E-6</c:v>
                </c:pt>
                <c:pt idx="242">
                  <c:v>1.7956542968750001E-6</c:v>
                </c:pt>
                <c:pt idx="243">
                  <c:v>1.7660522460937501E-6</c:v>
                </c:pt>
                <c:pt idx="244">
                  <c:v>1.6888427734375002E-6</c:v>
                </c:pt>
                <c:pt idx="245">
                  <c:v>1.6479492187500002E-6</c:v>
                </c:pt>
                <c:pt idx="246">
                  <c:v>1.6690063476562501E-6</c:v>
                </c:pt>
                <c:pt idx="247">
                  <c:v>1.6760253906250001E-6</c:v>
                </c:pt>
                <c:pt idx="248">
                  <c:v>1.6140747070312502E-6</c:v>
                </c:pt>
                <c:pt idx="249">
                  <c:v>1.5484619140625002E-6</c:v>
                </c:pt>
                <c:pt idx="250">
                  <c:v>1.5432739257812501E-6</c:v>
                </c:pt>
                <c:pt idx="251">
                  <c:v>1.5695190429687501E-6</c:v>
                </c:pt>
                <c:pt idx="252">
                  <c:v>1.5472412109375001E-6</c:v>
                </c:pt>
                <c:pt idx="253">
                  <c:v>1.4752197265625E-6</c:v>
                </c:pt>
                <c:pt idx="254">
                  <c:v>1.4370727539062502E-6</c:v>
                </c:pt>
                <c:pt idx="255">
                  <c:v>1.4602661132812501E-6</c:v>
                </c:pt>
                <c:pt idx="256">
                  <c:v>1.4733886718750001E-6</c:v>
                </c:pt>
                <c:pt idx="257">
                  <c:v>1.4193725585937501E-6</c:v>
                </c:pt>
                <c:pt idx="258">
                  <c:v>1.3549804687500001E-6</c:v>
                </c:pt>
                <c:pt idx="259">
                  <c:v>1.3519287109375002E-6</c:v>
                </c:pt>
                <c:pt idx="260">
                  <c:v>1.3842773437500001E-6</c:v>
                </c:pt>
                <c:pt idx="261">
                  <c:v>1.3693237304687502E-6</c:v>
                </c:pt>
                <c:pt idx="262">
                  <c:v>1.2985229492187501E-6</c:v>
                </c:pt>
                <c:pt idx="263">
                  <c:v>1.2637329101562501E-6</c:v>
                </c:pt>
                <c:pt idx="264">
                  <c:v>1.2908935546875001E-6</c:v>
                </c:pt>
                <c:pt idx="265">
                  <c:v>1.3082885742187502E-6</c:v>
                </c:pt>
                <c:pt idx="266">
                  <c:v>1.2640380859375002E-6</c:v>
                </c:pt>
                <c:pt idx="267">
                  <c:v>1.2023925781250001E-6</c:v>
                </c:pt>
                <c:pt idx="268">
                  <c:v>1.2030029296875001E-6</c:v>
                </c:pt>
                <c:pt idx="269">
                  <c:v>1.23870849609375E-6</c:v>
                </c:pt>
                <c:pt idx="270">
                  <c:v>1.2295532226562502E-6</c:v>
                </c:pt>
                <c:pt idx="271">
                  <c:v>1.16607666015625E-6</c:v>
                </c:pt>
                <c:pt idx="272">
                  <c:v>1.1318969726562501E-6</c:v>
                </c:pt>
                <c:pt idx="273">
                  <c:v>1.1614990234375001E-6</c:v>
                </c:pt>
                <c:pt idx="274">
                  <c:v>1.1837768554687502E-6</c:v>
                </c:pt>
                <c:pt idx="275">
                  <c:v>1.1416625976562502E-6</c:v>
                </c:pt>
                <c:pt idx="276">
                  <c:v>1.0839843750000001E-6</c:v>
                </c:pt>
                <c:pt idx="277">
                  <c:v>1.0848999023437502E-6</c:v>
                </c:pt>
                <c:pt idx="278">
                  <c:v>1.1257934570312502E-6</c:v>
                </c:pt>
                <c:pt idx="279">
                  <c:v>1.1178588867187501E-6</c:v>
                </c:pt>
                <c:pt idx="280">
                  <c:v>1.05682373046875E-6</c:v>
                </c:pt>
                <c:pt idx="281">
                  <c:v>1.0238647460937501E-6</c:v>
                </c:pt>
                <c:pt idx="282">
                  <c:v>1.0571289062500001E-6</c:v>
                </c:pt>
                <c:pt idx="283">
                  <c:v>1.085205078125E-6</c:v>
                </c:pt>
                <c:pt idx="284">
                  <c:v>1.0446166992187501E-6</c:v>
                </c:pt>
                <c:pt idx="285">
                  <c:v>9.8846435546875006E-7</c:v>
                </c:pt>
                <c:pt idx="286">
                  <c:v>9.8968505859375002E-7</c:v>
                </c:pt>
                <c:pt idx="287">
                  <c:v>1.0308837890625001E-6</c:v>
                </c:pt>
                <c:pt idx="288">
                  <c:v>1.0275268554687502E-6</c:v>
                </c:pt>
                <c:pt idx="289">
                  <c:v>9.7045898437500006E-7</c:v>
                </c:pt>
                <c:pt idx="290">
                  <c:v>9.3841552734375009E-7</c:v>
                </c:pt>
                <c:pt idx="291">
                  <c:v>9.7045898437500006E-7</c:v>
                </c:pt>
                <c:pt idx="292">
                  <c:v>1.0009765625000001E-6</c:v>
                </c:pt>
                <c:pt idx="293">
                  <c:v>9.6527099609375016E-7</c:v>
                </c:pt>
                <c:pt idx="294">
                  <c:v>9.0911865234375012E-7</c:v>
                </c:pt>
                <c:pt idx="295">
                  <c:v>9.1064453125000006E-7</c:v>
                </c:pt>
                <c:pt idx="296">
                  <c:v>9.5336914062500012E-7</c:v>
                </c:pt>
                <c:pt idx="297">
                  <c:v>9.5184326171875007E-7</c:v>
                </c:pt>
                <c:pt idx="298">
                  <c:v>8.7280273437500001E-7</c:v>
                </c:pt>
                <c:pt idx="299">
                  <c:v>8.3984374999999998E-7</c:v>
                </c:pt>
                <c:pt idx="300">
                  <c:v>8.7097167968749998E-7</c:v>
                </c:pt>
                <c:pt idx="301">
                  <c:v>9.0484619140624998E-7</c:v>
                </c:pt>
                <c:pt idx="302">
                  <c:v>8.7127685546874997E-7</c:v>
                </c:pt>
                <c:pt idx="303">
                  <c:v>8.1573486328125001E-7</c:v>
                </c:pt>
                <c:pt idx="304">
                  <c:v>8.1695556640624996E-7</c:v>
                </c:pt>
                <c:pt idx="305">
                  <c:v>8.5998535156250001E-7</c:v>
                </c:pt>
                <c:pt idx="306">
                  <c:v>8.6425781249999994E-7</c:v>
                </c:pt>
                <c:pt idx="307">
                  <c:v>8.0993652343749993E-7</c:v>
                </c:pt>
                <c:pt idx="308">
                  <c:v>7.7514648437499997E-7</c:v>
                </c:pt>
                <c:pt idx="309">
                  <c:v>8.0841064453124999E-7</c:v>
                </c:pt>
                <c:pt idx="310">
                  <c:v>8.4289550781249996E-7</c:v>
                </c:pt>
                <c:pt idx="311">
                  <c:v>8.1329345703125E-7</c:v>
                </c:pt>
                <c:pt idx="312">
                  <c:v>7.5775146484374994E-7</c:v>
                </c:pt>
                <c:pt idx="313">
                  <c:v>7.5592041015625001E-7</c:v>
                </c:pt>
                <c:pt idx="314">
                  <c:v>8.0200195312499993E-7</c:v>
                </c:pt>
                <c:pt idx="315">
                  <c:v>8.0749511718749992E-7</c:v>
                </c:pt>
                <c:pt idx="316">
                  <c:v>7.5561523437499992E-7</c:v>
                </c:pt>
                <c:pt idx="317">
                  <c:v>7.2052001953124997E-7</c:v>
                </c:pt>
                <c:pt idx="318">
                  <c:v>7.5103759765625E-7</c:v>
                </c:pt>
                <c:pt idx="319">
                  <c:v>7.8826904296874996E-7</c:v>
                </c:pt>
                <c:pt idx="320">
                  <c:v>7.6080322265624992E-7</c:v>
                </c:pt>
                <c:pt idx="321">
                  <c:v>7.0556640624999994E-7</c:v>
                </c:pt>
                <c:pt idx="322">
                  <c:v>7.0404052734375001E-7</c:v>
                </c:pt>
                <c:pt idx="323">
                  <c:v>7.4890136718749998E-7</c:v>
                </c:pt>
                <c:pt idx="324">
                  <c:v>7.5897216796874999E-7</c:v>
                </c:pt>
                <c:pt idx="325">
                  <c:v>7.0709228515624999E-7</c:v>
                </c:pt>
                <c:pt idx="326">
                  <c:v>6.7138671874999996E-7</c:v>
                </c:pt>
                <c:pt idx="327">
                  <c:v>7.0220947265624998E-7</c:v>
                </c:pt>
                <c:pt idx="328">
                  <c:v>7.4066162109375E-7</c:v>
                </c:pt>
                <c:pt idx="329">
                  <c:v>7.1594238281249995E-7</c:v>
                </c:pt>
                <c:pt idx="330">
                  <c:v>6.6101074218749996E-7</c:v>
                </c:pt>
                <c:pt idx="331">
                  <c:v>6.5856933593749995E-7</c:v>
                </c:pt>
                <c:pt idx="332">
                  <c:v>7.0343017578124993E-7</c:v>
                </c:pt>
                <c:pt idx="333">
                  <c:v>7.147216796875E-7</c:v>
                </c:pt>
                <c:pt idx="334">
                  <c:v>6.65283203125E-7</c:v>
                </c:pt>
                <c:pt idx="335">
                  <c:v>6.2866210937500001E-7</c:v>
                </c:pt>
                <c:pt idx="336">
                  <c:v>6.573486328125E-7</c:v>
                </c:pt>
                <c:pt idx="337">
                  <c:v>6.9824218749999993E-7</c:v>
                </c:pt>
                <c:pt idx="338">
                  <c:v>6.7687988281249995E-7</c:v>
                </c:pt>
                <c:pt idx="339">
                  <c:v>6.2194824218749996E-7</c:v>
                </c:pt>
                <c:pt idx="340">
                  <c:v>6.1767578124999993E-7</c:v>
                </c:pt>
                <c:pt idx="341">
                  <c:v>6.6253662109375E-7</c:v>
                </c:pt>
                <c:pt idx="342">
                  <c:v>6.7596435546874999E-7</c:v>
                </c:pt>
                <c:pt idx="343">
                  <c:v>6.2805175781249993E-7</c:v>
                </c:pt>
                <c:pt idx="344">
                  <c:v>5.9051513671874997E-7</c:v>
                </c:pt>
                <c:pt idx="345">
                  <c:v>6.1950683593749996E-7</c:v>
                </c:pt>
                <c:pt idx="346">
                  <c:v>6.6101074218749996E-7</c:v>
                </c:pt>
                <c:pt idx="347">
                  <c:v>6.4147949218750001E-7</c:v>
                </c:pt>
                <c:pt idx="348">
                  <c:v>5.8685302734375002E-7</c:v>
                </c:pt>
                <c:pt idx="349">
                  <c:v>5.8013916015624997E-7</c:v>
                </c:pt>
                <c:pt idx="350">
                  <c:v>6.2561035156249992E-7</c:v>
                </c:pt>
                <c:pt idx="351">
                  <c:v>6.4147949218750001E-7</c:v>
                </c:pt>
                <c:pt idx="352">
                  <c:v>5.9539794921874999E-7</c:v>
                </c:pt>
                <c:pt idx="353">
                  <c:v>5.5572509765625002E-7</c:v>
                </c:pt>
                <c:pt idx="354">
                  <c:v>5.8288574218749997E-7</c:v>
                </c:pt>
                <c:pt idx="355">
                  <c:v>6.26220703125E-7</c:v>
                </c:pt>
                <c:pt idx="356">
                  <c:v>6.0882568359374997E-7</c:v>
                </c:pt>
                <c:pt idx="357">
                  <c:v>5.5419921874999997E-7</c:v>
                </c:pt>
                <c:pt idx="358">
                  <c:v>5.4626464843749998E-7</c:v>
                </c:pt>
                <c:pt idx="359">
                  <c:v>5.9234619140625001E-7</c:v>
                </c:pt>
                <c:pt idx="360">
                  <c:v>6.1035156250000001E-7</c:v>
                </c:pt>
                <c:pt idx="361">
                  <c:v>5.6427001953124998E-7</c:v>
                </c:pt>
                <c:pt idx="362">
                  <c:v>5.2398681640624993E-7</c:v>
                </c:pt>
                <c:pt idx="363">
                  <c:v>5.4992675781249993E-7</c:v>
                </c:pt>
                <c:pt idx="364">
                  <c:v>5.9387207031249994E-7</c:v>
                </c:pt>
                <c:pt idx="365">
                  <c:v>5.7891845703125002E-7</c:v>
                </c:pt>
                <c:pt idx="366">
                  <c:v>5.2398681640624993E-7</c:v>
                </c:pt>
                <c:pt idx="367">
                  <c:v>5.145263671875E-7</c:v>
                </c:pt>
                <c:pt idx="368">
                  <c:v>5.5938720703124997E-7</c:v>
                </c:pt>
                <c:pt idx="369">
                  <c:v>5.7952880859375E-7</c:v>
                </c:pt>
                <c:pt idx="370">
                  <c:v>5.3436279296874993E-7</c:v>
                </c:pt>
                <c:pt idx="371">
                  <c:v>4.9255371093749994E-7</c:v>
                </c:pt>
                <c:pt idx="372">
                  <c:v>5.1696777343750001E-7</c:v>
                </c:pt>
                <c:pt idx="373">
                  <c:v>5.6152343749999999E-7</c:v>
                </c:pt>
                <c:pt idx="374">
                  <c:v>5.4809570312500001E-7</c:v>
                </c:pt>
                <c:pt idx="375">
                  <c:v>4.9316406250000002E-7</c:v>
                </c:pt>
                <c:pt idx="376">
                  <c:v>4.8126220703124998E-7</c:v>
                </c:pt>
                <c:pt idx="377">
                  <c:v>5.2673339843749993E-7</c:v>
                </c:pt>
                <c:pt idx="378">
                  <c:v>5.4779052734375002E-7</c:v>
                </c:pt>
                <c:pt idx="379">
                  <c:v>5.0506591796874996E-7</c:v>
                </c:pt>
                <c:pt idx="380">
                  <c:v>4.6020507812499999E-7</c:v>
                </c:pt>
                <c:pt idx="381">
                  <c:v>4.8248291015624993E-7</c:v>
                </c:pt>
                <c:pt idx="382">
                  <c:v>5.2978515625000001E-7</c:v>
                </c:pt>
                <c:pt idx="383">
                  <c:v>5.1788330078124997E-7</c:v>
                </c:pt>
                <c:pt idx="384">
                  <c:v>4.6255493164062496E-7</c:v>
                </c:pt>
                <c:pt idx="385">
                  <c:v>4.4915771484375001E-7</c:v>
                </c:pt>
                <c:pt idx="386">
                  <c:v>4.9316406250000002E-7</c:v>
                </c:pt>
                <c:pt idx="387">
                  <c:v>5.1757812499999998E-7</c:v>
                </c:pt>
                <c:pt idx="388">
                  <c:v>4.754638671875E-7</c:v>
                </c:pt>
                <c:pt idx="389">
                  <c:v>4.2999267578125E-7</c:v>
                </c:pt>
                <c:pt idx="390">
                  <c:v>4.5025634765624999E-7</c:v>
                </c:pt>
                <c:pt idx="391">
                  <c:v>4.9652099609374999E-7</c:v>
                </c:pt>
                <c:pt idx="392">
                  <c:v>4.8767089843749993E-7</c:v>
                </c:pt>
                <c:pt idx="393">
                  <c:v>4.3151855468749999E-7</c:v>
                </c:pt>
                <c:pt idx="394">
                  <c:v>4.1693115234374996E-7</c:v>
                </c:pt>
                <c:pt idx="395">
                  <c:v>4.5993041992187498E-7</c:v>
                </c:pt>
                <c:pt idx="396">
                  <c:v>4.8477172851562499E-7</c:v>
                </c:pt>
                <c:pt idx="397">
                  <c:v>4.4430541992187497E-7</c:v>
                </c:pt>
                <c:pt idx="398">
                  <c:v>3.9788818359374998E-7</c:v>
                </c:pt>
                <c:pt idx="399">
                  <c:v>4.1708374023437496E-7</c:v>
                </c:pt>
                <c:pt idx="400">
                  <c:v>4.6377563476562496E-7</c:v>
                </c:pt>
                <c:pt idx="401">
                  <c:v>4.55078125E-7</c:v>
                </c:pt>
                <c:pt idx="402">
                  <c:v>4.0112304687499998E-7</c:v>
                </c:pt>
                <c:pt idx="403">
                  <c:v>3.8403320312499999E-7</c:v>
                </c:pt>
                <c:pt idx="404">
                  <c:v>4.2633056640624999E-7</c:v>
                </c:pt>
                <c:pt idx="405">
                  <c:v>4.5306396484374999E-7</c:v>
                </c:pt>
                <c:pt idx="406">
                  <c:v>4.1336059570312499E-7</c:v>
                </c:pt>
                <c:pt idx="407">
                  <c:v>3.6624145507812499E-7</c:v>
                </c:pt>
                <c:pt idx="408">
                  <c:v>3.8311767578124998E-7</c:v>
                </c:pt>
                <c:pt idx="409">
                  <c:v>4.3008422851562499E-7</c:v>
                </c:pt>
                <c:pt idx="410">
                  <c:v>4.2462158203124998E-7</c:v>
                </c:pt>
                <c:pt idx="411">
                  <c:v>3.701171875E-7</c:v>
                </c:pt>
                <c:pt idx="412">
                  <c:v>3.5137939453125E-7</c:v>
                </c:pt>
                <c:pt idx="413">
                  <c:v>3.9370727539062498E-7</c:v>
                </c:pt>
                <c:pt idx="414">
                  <c:v>4.2160034179687497E-7</c:v>
                </c:pt>
                <c:pt idx="415">
                  <c:v>3.8385009765624997E-7</c:v>
                </c:pt>
                <c:pt idx="416">
                  <c:v>3.3499145507812497E-7</c:v>
                </c:pt>
                <c:pt idx="417">
                  <c:v>3.502197265625E-7</c:v>
                </c:pt>
                <c:pt idx="418">
                  <c:v>3.9794921874999998E-7</c:v>
                </c:pt>
                <c:pt idx="419">
                  <c:v>3.936767578125E-7</c:v>
                </c:pt>
                <c:pt idx="420">
                  <c:v>3.4097290039062497E-7</c:v>
                </c:pt>
                <c:pt idx="421">
                  <c:v>3.1982421874999999E-7</c:v>
                </c:pt>
                <c:pt idx="422">
                  <c:v>3.6062622070312498E-7</c:v>
                </c:pt>
                <c:pt idx="423">
                  <c:v>3.9102172851562499E-7</c:v>
                </c:pt>
                <c:pt idx="424">
                  <c:v>3.5406494140624998E-7</c:v>
                </c:pt>
                <c:pt idx="425">
                  <c:v>3.06121826171875E-7</c:v>
                </c:pt>
                <c:pt idx="426">
                  <c:v>3.1817626953124998E-7</c:v>
                </c:pt>
                <c:pt idx="427">
                  <c:v>3.6621093750000001E-7</c:v>
                </c:pt>
                <c:pt idx="428">
                  <c:v>3.6495971679687497E-7</c:v>
                </c:pt>
                <c:pt idx="429">
                  <c:v>3.1127929687499997E-7</c:v>
                </c:pt>
                <c:pt idx="430">
                  <c:v>2.8948974609374999E-7</c:v>
                </c:pt>
                <c:pt idx="431">
                  <c:v>3.2949829101562498E-7</c:v>
                </c:pt>
                <c:pt idx="432">
                  <c:v>3.6111450195312499E-7</c:v>
                </c:pt>
                <c:pt idx="433">
                  <c:v>3.2745361328125E-7</c:v>
                </c:pt>
                <c:pt idx="434">
                  <c:v>2.7734374999999997E-7</c:v>
                </c:pt>
                <c:pt idx="435">
                  <c:v>2.8790283203124999E-7</c:v>
                </c:pt>
                <c:pt idx="436">
                  <c:v>3.3605957031249998E-7</c:v>
                </c:pt>
                <c:pt idx="437">
                  <c:v>3.3737182617187497E-7</c:v>
                </c:pt>
                <c:pt idx="438">
                  <c:v>2.8482055664062498E-7</c:v>
                </c:pt>
                <c:pt idx="439">
                  <c:v>2.6034545898437501E-7</c:v>
                </c:pt>
                <c:pt idx="440">
                  <c:v>2.9995727539062498E-7</c:v>
                </c:pt>
                <c:pt idx="441">
                  <c:v>3.3340454101562497E-7</c:v>
                </c:pt>
                <c:pt idx="442">
                  <c:v>3.0084228515624996E-7</c:v>
                </c:pt>
                <c:pt idx="443">
                  <c:v>2.5054931640625001E-7</c:v>
                </c:pt>
                <c:pt idx="444">
                  <c:v>2.59857177734375E-7</c:v>
                </c:pt>
                <c:pt idx="445">
                  <c:v>3.0773925781249998E-7</c:v>
                </c:pt>
                <c:pt idx="446">
                  <c:v>3.1137084960937501E-7</c:v>
                </c:pt>
                <c:pt idx="447">
                  <c:v>2.5894165039062498E-7</c:v>
                </c:pt>
                <c:pt idx="448">
                  <c:v>2.33551025390625E-7</c:v>
                </c:pt>
                <c:pt idx="449">
                  <c:v>2.7178955078124997E-7</c:v>
                </c:pt>
                <c:pt idx="450">
                  <c:v>3.0703735351562496E-7</c:v>
                </c:pt>
                <c:pt idx="451">
                  <c:v>2.7676391601562497E-7</c:v>
                </c:pt>
                <c:pt idx="452">
                  <c:v>2.2598266601562498E-7</c:v>
                </c:pt>
                <c:pt idx="453">
                  <c:v>2.32940673828125E-7</c:v>
                </c:pt>
                <c:pt idx="454">
                  <c:v>2.8146362304687501E-7</c:v>
                </c:pt>
                <c:pt idx="455">
                  <c:v>2.8613281249999997E-7</c:v>
                </c:pt>
                <c:pt idx="456">
                  <c:v>2.3544311523437499E-7</c:v>
                </c:pt>
                <c:pt idx="457">
                  <c:v>2.0776367187499999E-7</c:v>
                </c:pt>
                <c:pt idx="458">
                  <c:v>2.4462890624999996E-7</c:v>
                </c:pt>
                <c:pt idx="459">
                  <c:v>2.81982421875E-7</c:v>
                </c:pt>
                <c:pt idx="460">
                  <c:v>2.5289916992187498E-7</c:v>
                </c:pt>
                <c:pt idx="461">
                  <c:v>2.0169067382812498E-7</c:v>
                </c:pt>
                <c:pt idx="462">
                  <c:v>2.07000732421875E-7</c:v>
                </c:pt>
                <c:pt idx="463">
                  <c:v>2.5494384765625001E-7</c:v>
                </c:pt>
                <c:pt idx="464">
                  <c:v>2.6211547851562498E-7</c:v>
                </c:pt>
                <c:pt idx="465">
                  <c:v>2.1151733398437499E-7</c:v>
                </c:pt>
                <c:pt idx="466">
                  <c:v>1.82647705078125E-7</c:v>
                </c:pt>
                <c:pt idx="467">
                  <c:v>2.1871948242187499E-7</c:v>
                </c:pt>
                <c:pt idx="468">
                  <c:v>2.5616455078125001E-7</c:v>
                </c:pt>
                <c:pt idx="469">
                  <c:v>2.2940063476562498E-7</c:v>
                </c:pt>
                <c:pt idx="470">
                  <c:v>1.77490234375E-7</c:v>
                </c:pt>
                <c:pt idx="471">
                  <c:v>1.8099975585937499E-7</c:v>
                </c:pt>
                <c:pt idx="472">
                  <c:v>2.2930908203125E-7</c:v>
                </c:pt>
                <c:pt idx="473">
                  <c:v>2.3760986328124999E-7</c:v>
                </c:pt>
                <c:pt idx="474">
                  <c:v>1.878662109375E-7</c:v>
                </c:pt>
                <c:pt idx="475">
                  <c:v>1.5719604492187501E-7</c:v>
                </c:pt>
                <c:pt idx="476">
                  <c:v>1.9122314453125E-7</c:v>
                </c:pt>
                <c:pt idx="477">
                  <c:v>2.3114013671875E-7</c:v>
                </c:pt>
                <c:pt idx="478">
                  <c:v>2.0492553710937499E-7</c:v>
                </c:pt>
                <c:pt idx="479">
                  <c:v>1.51947021484375E-7</c:v>
                </c:pt>
                <c:pt idx="480">
                  <c:v>1.5347290039062499E-7</c:v>
                </c:pt>
                <c:pt idx="481">
                  <c:v>2.010498046875E-7</c:v>
                </c:pt>
                <c:pt idx="482">
                  <c:v>2.11181640625E-7</c:v>
                </c:pt>
                <c:pt idx="483">
                  <c:v>1.6140747070312498E-7</c:v>
                </c:pt>
                <c:pt idx="484">
                  <c:v>1.28448486328125E-7</c:v>
                </c:pt>
                <c:pt idx="485">
                  <c:v>1.6168212890624999E-7</c:v>
                </c:pt>
                <c:pt idx="486">
                  <c:v>2.0135498046874999E-7</c:v>
                </c:pt>
                <c:pt idx="487">
                  <c:v>1.7678833007812499E-7</c:v>
                </c:pt>
                <c:pt idx="488">
                  <c:v>1.23016357421875E-7</c:v>
                </c:pt>
                <c:pt idx="489">
                  <c:v>1.21673583984375E-7</c:v>
                </c:pt>
                <c:pt idx="490">
                  <c:v>1.6876220703124998E-7</c:v>
                </c:pt>
                <c:pt idx="491">
                  <c:v>1.7941284179687499E-7</c:v>
                </c:pt>
                <c:pt idx="492">
                  <c:v>1.30035400390625E-7</c:v>
                </c:pt>
                <c:pt idx="493">
                  <c:v>9.4818115234374999E-8</c:v>
                </c:pt>
                <c:pt idx="494">
                  <c:v>1.2496948242187499E-7</c:v>
                </c:pt>
                <c:pt idx="495">
                  <c:v>1.6567993164062499E-7</c:v>
                </c:pt>
                <c:pt idx="496">
                  <c:v>1.4248657226562499E-7</c:v>
                </c:pt>
                <c:pt idx="497">
                  <c:v>8.7097167968749993E-8</c:v>
                </c:pt>
                <c:pt idx="498">
                  <c:v>8.3526611328124995E-8</c:v>
                </c:pt>
                <c:pt idx="499">
                  <c:v>1.2884521484375E-7</c:v>
                </c:pt>
                <c:pt idx="500">
                  <c:v>1.41021728515625E-7</c:v>
                </c:pt>
                <c:pt idx="501">
                  <c:v>9.2041015625000001E-8</c:v>
                </c:pt>
                <c:pt idx="502">
                  <c:v>5.3710937499999995E-8</c:v>
                </c:pt>
                <c:pt idx="503">
                  <c:v>8.2580566406250002E-8</c:v>
                </c:pt>
                <c:pt idx="504">
                  <c:v>1.22283935546875E-7</c:v>
                </c:pt>
                <c:pt idx="505">
                  <c:v>1.00799560546875E-7</c:v>
                </c:pt>
                <c:pt idx="506">
                  <c:v>4.4616699218749999E-8</c:v>
                </c:pt>
                <c:pt idx="507">
                  <c:v>3.8024902343749998E-8</c:v>
                </c:pt>
                <c:pt idx="508">
                  <c:v>8.2397460937499991E-8</c:v>
                </c:pt>
                <c:pt idx="509">
                  <c:v>9.5855712890624991E-8</c:v>
                </c:pt>
                <c:pt idx="510">
                  <c:v>4.6661376953124999E-8</c:v>
                </c:pt>
                <c:pt idx="511">
                  <c:v>4.5349121093749994E-9</c:v>
                </c:pt>
                <c:pt idx="512">
                  <c:v>2.7984619140624999E-8</c:v>
                </c:pt>
                <c:pt idx="513">
                  <c:v>7.0343017578124993E-8</c:v>
                </c:pt>
                <c:pt idx="514">
                  <c:v>5.2703857421875001E-8</c:v>
                </c:pt>
                <c:pt idx="515">
                  <c:v>-4.4342041015624994E-9</c:v>
                </c:pt>
                <c:pt idx="516">
                  <c:v>-1.510009765625E-8</c:v>
                </c:pt>
                <c:pt idx="517">
                  <c:v>2.7679443359374998E-8</c:v>
                </c:pt>
                <c:pt idx="518">
                  <c:v>4.5227050781250001E-8</c:v>
                </c:pt>
                <c:pt idx="519">
                  <c:v>-1.3305664062499999E-9</c:v>
                </c:pt>
                <c:pt idx="520">
                  <c:v>-4.5013427734374999E-8</c:v>
                </c:pt>
                <c:pt idx="521">
                  <c:v>-2.1728515624999999E-8</c:v>
                </c:pt>
                <c:pt idx="522">
                  <c:v>2.0312499999999997E-8</c:v>
                </c:pt>
                <c:pt idx="523">
                  <c:v>4.8614501953124999E-9</c:v>
                </c:pt>
                <c:pt idx="524">
                  <c:v>-5.1116943359374995E-8</c:v>
                </c:pt>
                <c:pt idx="525">
                  <c:v>-6.3903808593749998E-8</c:v>
                </c:pt>
                <c:pt idx="526">
                  <c:v>-2.0324707031249998E-8</c:v>
                </c:pt>
                <c:pt idx="527">
                  <c:v>-1.3031005859375E-9</c:v>
                </c:pt>
                <c:pt idx="528">
                  <c:v>-4.6203613281249998E-8</c:v>
                </c:pt>
                <c:pt idx="529">
                  <c:v>-8.9630126953124998E-8</c:v>
                </c:pt>
                <c:pt idx="530">
                  <c:v>-6.8450927734374993E-8</c:v>
                </c:pt>
                <c:pt idx="531">
                  <c:v>-2.4322509765624999E-8</c:v>
                </c:pt>
                <c:pt idx="532">
                  <c:v>-3.6895751953125E-8</c:v>
                </c:pt>
                <c:pt idx="533">
                  <c:v>-9.2803955078124996E-8</c:v>
                </c:pt>
                <c:pt idx="534">
                  <c:v>-1.0577392578125E-7</c:v>
                </c:pt>
                <c:pt idx="535">
                  <c:v>-6.2835693359375002E-8</c:v>
                </c:pt>
                <c:pt idx="536">
                  <c:v>-4.0710449218749997E-8</c:v>
                </c:pt>
                <c:pt idx="537">
                  <c:v>-8.3221435546874995E-8</c:v>
                </c:pt>
                <c:pt idx="538">
                  <c:v>-1.2796020507812499E-7</c:v>
                </c:pt>
                <c:pt idx="539">
                  <c:v>-1.06658935546875E-7</c:v>
                </c:pt>
                <c:pt idx="540">
                  <c:v>-6.1401367187499997E-8</c:v>
                </c:pt>
                <c:pt idx="541">
                  <c:v>-7.1502685546875001E-8</c:v>
                </c:pt>
                <c:pt idx="542">
                  <c:v>-1.2570190429687498E-7</c:v>
                </c:pt>
                <c:pt idx="543">
                  <c:v>-1.40411376953125E-7</c:v>
                </c:pt>
                <c:pt idx="544">
                  <c:v>-9.664916992187499E-8</c:v>
                </c:pt>
                <c:pt idx="545">
                  <c:v>-7.1929931640624991E-8</c:v>
                </c:pt>
                <c:pt idx="546">
                  <c:v>-1.1260986328124999E-7</c:v>
                </c:pt>
                <c:pt idx="547">
                  <c:v>-1.573486328125E-7</c:v>
                </c:pt>
                <c:pt idx="548">
                  <c:v>-1.3763427734375E-7</c:v>
                </c:pt>
                <c:pt idx="549">
                  <c:v>-9.0820312499999997E-8</c:v>
                </c:pt>
                <c:pt idx="550">
                  <c:v>-9.7930908203125001E-8</c:v>
                </c:pt>
                <c:pt idx="551">
                  <c:v>-1.5182495117187498E-7</c:v>
                </c:pt>
                <c:pt idx="552">
                  <c:v>-1.671142578125E-7</c:v>
                </c:pt>
                <c:pt idx="553">
                  <c:v>-1.24237060546875E-7</c:v>
                </c:pt>
                <c:pt idx="554">
                  <c:v>-9.6557617187499991E-8</c:v>
                </c:pt>
                <c:pt idx="555">
                  <c:v>-1.3476562499999999E-7</c:v>
                </c:pt>
                <c:pt idx="556">
                  <c:v>-1.8075561523437498E-7</c:v>
                </c:pt>
                <c:pt idx="557">
                  <c:v>-1.6204833984374999E-7</c:v>
                </c:pt>
                <c:pt idx="558">
                  <c:v>-1.1419677734374999E-7</c:v>
                </c:pt>
                <c:pt idx="559">
                  <c:v>-1.19476318359375E-7</c:v>
                </c:pt>
                <c:pt idx="560">
                  <c:v>-1.7166137695312499E-7</c:v>
                </c:pt>
                <c:pt idx="561">
                  <c:v>-1.8829345703125E-7</c:v>
                </c:pt>
                <c:pt idx="562">
                  <c:v>-1.453857421875E-7</c:v>
                </c:pt>
                <c:pt idx="563">
                  <c:v>-1.16058349609375E-7</c:v>
                </c:pt>
                <c:pt idx="564">
                  <c:v>-1.5307617187499999E-7</c:v>
                </c:pt>
                <c:pt idx="565">
                  <c:v>-1.98822021484375E-7</c:v>
                </c:pt>
                <c:pt idx="566">
                  <c:v>-1.8194580078124998E-7</c:v>
                </c:pt>
                <c:pt idx="567">
                  <c:v>-1.3333129882812499E-7</c:v>
                </c:pt>
                <c:pt idx="568">
                  <c:v>-1.3580322265625E-7</c:v>
                </c:pt>
                <c:pt idx="569">
                  <c:v>-1.8817138671874999E-7</c:v>
                </c:pt>
                <c:pt idx="570">
                  <c:v>-2.0599365234375E-7</c:v>
                </c:pt>
                <c:pt idx="571">
                  <c:v>-1.6375732421875E-7</c:v>
                </c:pt>
                <c:pt idx="572">
                  <c:v>-1.324462890625E-7</c:v>
                </c:pt>
                <c:pt idx="573">
                  <c:v>-1.6708374023437499E-7</c:v>
                </c:pt>
                <c:pt idx="574">
                  <c:v>-2.1450805664062499E-7</c:v>
                </c:pt>
                <c:pt idx="575">
                  <c:v>-1.99249267578125E-7</c:v>
                </c:pt>
                <c:pt idx="576">
                  <c:v>-1.4981079101562501E-7</c:v>
                </c:pt>
                <c:pt idx="577">
                  <c:v>-1.5032958984374999E-7</c:v>
                </c:pt>
                <c:pt idx="578">
                  <c:v>-2.0153808593749999E-7</c:v>
                </c:pt>
                <c:pt idx="579">
                  <c:v>-2.2189331054687499E-7</c:v>
                </c:pt>
                <c:pt idx="580">
                  <c:v>-1.8002319335937499E-7</c:v>
                </c:pt>
                <c:pt idx="581">
                  <c:v>-1.4678955078125E-7</c:v>
                </c:pt>
                <c:pt idx="582">
                  <c:v>-1.8060302734374999E-7</c:v>
                </c:pt>
                <c:pt idx="583">
                  <c:v>-2.2802734374999998E-7</c:v>
                </c:pt>
                <c:pt idx="584">
                  <c:v>-2.1514892578125E-7</c:v>
                </c:pt>
                <c:pt idx="585">
                  <c:v>-1.65740966796875E-7</c:v>
                </c:pt>
                <c:pt idx="586">
                  <c:v>-1.6375732421875E-7</c:v>
                </c:pt>
                <c:pt idx="587">
                  <c:v>-2.15362548828125E-7</c:v>
                </c:pt>
                <c:pt idx="588">
                  <c:v>-2.373046875E-7</c:v>
                </c:pt>
                <c:pt idx="589">
                  <c:v>-1.9622802734375E-7</c:v>
                </c:pt>
                <c:pt idx="590">
                  <c:v>-1.6220092773437498E-7</c:v>
                </c:pt>
                <c:pt idx="591">
                  <c:v>-1.9335937499999999E-7</c:v>
                </c:pt>
                <c:pt idx="592">
                  <c:v>-2.4240112304687501E-7</c:v>
                </c:pt>
                <c:pt idx="593">
                  <c:v>-2.31109619140625E-7</c:v>
                </c:pt>
                <c:pt idx="594">
                  <c:v>-1.8179321289062499E-7</c:v>
                </c:pt>
                <c:pt idx="595">
                  <c:v>-1.7858886718749999E-7</c:v>
                </c:pt>
                <c:pt idx="596">
                  <c:v>-2.2879028320312498E-7</c:v>
                </c:pt>
                <c:pt idx="597">
                  <c:v>-2.5305175781249997E-7</c:v>
                </c:pt>
                <c:pt idx="598">
                  <c:v>-2.1383666992187498E-7</c:v>
                </c:pt>
                <c:pt idx="599">
                  <c:v>-1.7742919921874999E-7</c:v>
                </c:pt>
                <c:pt idx="600">
                  <c:v>-2.0809936523437499E-7</c:v>
                </c:pt>
                <c:pt idx="601">
                  <c:v>-2.5756835937499999E-7</c:v>
                </c:pt>
                <c:pt idx="602">
                  <c:v>-2.4865722656249997E-7</c:v>
                </c:pt>
                <c:pt idx="603">
                  <c:v>-1.9964599609375E-7</c:v>
                </c:pt>
                <c:pt idx="604">
                  <c:v>-1.9430541992187498E-7</c:v>
                </c:pt>
                <c:pt idx="605">
                  <c:v>-2.4478149414062501E-7</c:v>
                </c:pt>
                <c:pt idx="606">
                  <c:v>-2.70660400390625E-7</c:v>
                </c:pt>
                <c:pt idx="607">
                  <c:v>-2.3226928710937499E-7</c:v>
                </c:pt>
                <c:pt idx="608">
                  <c:v>-1.9577026367187499E-7</c:v>
                </c:pt>
                <c:pt idx="609">
                  <c:v>-2.2427368164062499E-7</c:v>
                </c:pt>
                <c:pt idx="610">
                  <c:v>-2.7487182617187498E-7</c:v>
                </c:pt>
                <c:pt idx="611">
                  <c:v>-2.6800537109375E-7</c:v>
                </c:pt>
                <c:pt idx="612">
                  <c:v>-2.1920776367187498E-7</c:v>
                </c:pt>
                <c:pt idx="613">
                  <c:v>-2.1273803710937499E-7</c:v>
                </c:pt>
                <c:pt idx="614">
                  <c:v>-2.6272583007812501E-7</c:v>
                </c:pt>
                <c:pt idx="615">
                  <c:v>-2.9043579101562498E-7</c:v>
                </c:pt>
                <c:pt idx="616">
                  <c:v>-2.5479125976562496E-7</c:v>
                </c:pt>
                <c:pt idx="617">
                  <c:v>-2.1606445312499998E-7</c:v>
                </c:pt>
                <c:pt idx="618">
                  <c:v>-2.4353027343749998E-7</c:v>
                </c:pt>
                <c:pt idx="619">
                  <c:v>-2.9483032226562498E-7</c:v>
                </c:pt>
                <c:pt idx="620">
                  <c:v>-2.90771484375E-7</c:v>
                </c:pt>
                <c:pt idx="621">
                  <c:v>-2.432861328125E-7</c:v>
                </c:pt>
                <c:pt idx="622">
                  <c:v>-2.34130859375E-7</c:v>
                </c:pt>
                <c:pt idx="623">
                  <c:v>-2.8359985351562497E-7</c:v>
                </c:pt>
                <c:pt idx="624">
                  <c:v>-3.1454467773437501E-7</c:v>
                </c:pt>
                <c:pt idx="625">
                  <c:v>-2.7685546875000001E-7</c:v>
                </c:pt>
                <c:pt idx="626">
                  <c:v>-2.3907470703124997E-7</c:v>
                </c:pt>
                <c:pt idx="627">
                  <c:v>-2.6605224609375E-7</c:v>
                </c:pt>
                <c:pt idx="628">
                  <c:v>-3.1832885742187498E-7</c:v>
                </c:pt>
                <c:pt idx="629">
                  <c:v>-3.1536865234374998E-7</c:v>
                </c:pt>
                <c:pt idx="630">
                  <c:v>-2.6745605468749998E-7</c:v>
                </c:pt>
                <c:pt idx="631">
                  <c:v>-2.5927734375E-7</c:v>
                </c:pt>
                <c:pt idx="632">
                  <c:v>-3.0911254882812497E-7</c:v>
                </c:pt>
                <c:pt idx="633">
                  <c:v>-3.40423583984375E-7</c:v>
                </c:pt>
                <c:pt idx="634">
                  <c:v>-3.074951171875E-7</c:v>
                </c:pt>
                <c:pt idx="635">
                  <c:v>-2.6809692382812498E-7</c:v>
                </c:pt>
                <c:pt idx="636">
                  <c:v>-2.9449462890624997E-7</c:v>
                </c:pt>
                <c:pt idx="637">
                  <c:v>-3.477783203125E-7</c:v>
                </c:pt>
                <c:pt idx="638">
                  <c:v>-3.4774780273437497E-7</c:v>
                </c:pt>
                <c:pt idx="639">
                  <c:v>-3.0154418945312497E-7</c:v>
                </c:pt>
                <c:pt idx="640">
                  <c:v>-2.9171752929687499E-7</c:v>
                </c:pt>
                <c:pt idx="641">
                  <c:v>-3.4161376953124997E-7</c:v>
                </c:pt>
                <c:pt idx="642">
                  <c:v>-3.7646484374999999E-7</c:v>
                </c:pt>
                <c:pt idx="643">
                  <c:v>-3.4487915039062501E-7</c:v>
                </c:pt>
                <c:pt idx="644">
                  <c:v>-3.0621337890624999E-7</c:v>
                </c:pt>
                <c:pt idx="645">
                  <c:v>-3.3074951171874996E-7</c:v>
                </c:pt>
                <c:pt idx="646">
                  <c:v>-3.87115478515625E-7</c:v>
                </c:pt>
                <c:pt idx="647">
                  <c:v>-3.9031982421874998E-7</c:v>
                </c:pt>
                <c:pt idx="648">
                  <c:v>-3.4500122070312497E-7</c:v>
                </c:pt>
                <c:pt idx="649">
                  <c:v>-3.3596801757812499E-7</c:v>
                </c:pt>
                <c:pt idx="650">
                  <c:v>-3.8644409179687497E-7</c:v>
                </c:pt>
                <c:pt idx="651">
                  <c:v>-4.2453002929687499E-7</c:v>
                </c:pt>
                <c:pt idx="652">
                  <c:v>-3.9718627929687496E-7</c:v>
                </c:pt>
                <c:pt idx="653">
                  <c:v>-3.5864257812500001E-7</c:v>
                </c:pt>
                <c:pt idx="654">
                  <c:v>-3.829345703125E-7</c:v>
                </c:pt>
                <c:pt idx="655">
                  <c:v>-4.4171142578124997E-7</c:v>
                </c:pt>
                <c:pt idx="656">
                  <c:v>-4.4958496093749996E-7</c:v>
                </c:pt>
                <c:pt idx="657">
                  <c:v>-4.0811157226562498E-7</c:v>
                </c:pt>
                <c:pt idx="658">
                  <c:v>-3.9779663085937499E-7</c:v>
                </c:pt>
                <c:pt idx="659">
                  <c:v>-4.4982910156249999E-7</c:v>
                </c:pt>
                <c:pt idx="660">
                  <c:v>-4.9224853515624995E-7</c:v>
                </c:pt>
                <c:pt idx="661">
                  <c:v>-4.6844482421874997E-7</c:v>
                </c:pt>
                <c:pt idx="662">
                  <c:v>-4.3405151367187499E-7</c:v>
                </c:pt>
                <c:pt idx="663">
                  <c:v>-4.58465576171875E-7</c:v>
                </c:pt>
                <c:pt idx="664">
                  <c:v>-5.1849365234374994E-7</c:v>
                </c:pt>
                <c:pt idx="665">
                  <c:v>-5.3283691406249999E-7</c:v>
                </c:pt>
                <c:pt idx="666">
                  <c:v>-4.937744140625E-7</c:v>
                </c:pt>
                <c:pt idx="667">
                  <c:v>-4.8767089843749993E-7</c:v>
                </c:pt>
                <c:pt idx="668">
                  <c:v>-5.4046630859375E-7</c:v>
                </c:pt>
                <c:pt idx="669">
                  <c:v>-5.8807373046874997E-7</c:v>
                </c:pt>
                <c:pt idx="670">
                  <c:v>-5.7159423828125E-7</c:v>
                </c:pt>
                <c:pt idx="671">
                  <c:v>-5.3863525390624997E-7</c:v>
                </c:pt>
                <c:pt idx="672">
                  <c:v>-5.6457519531249997E-7</c:v>
                </c:pt>
                <c:pt idx="673">
                  <c:v>-6.3079833984374992E-7</c:v>
                </c:pt>
                <c:pt idx="674">
                  <c:v>-6.4941406250000001E-7</c:v>
                </c:pt>
                <c:pt idx="675">
                  <c:v>-6.1828613281250001E-7</c:v>
                </c:pt>
                <c:pt idx="676">
                  <c:v>-6.1279296875000002E-7</c:v>
                </c:pt>
                <c:pt idx="677">
                  <c:v>-6.7047119140625E-7</c:v>
                </c:pt>
                <c:pt idx="678">
                  <c:v>-7.2601318359374996E-7</c:v>
                </c:pt>
                <c:pt idx="679">
                  <c:v>-7.1563720703124996E-7</c:v>
                </c:pt>
                <c:pt idx="680">
                  <c:v>-6.8817138671875002E-7</c:v>
                </c:pt>
                <c:pt idx="681">
                  <c:v>-7.171630859375E-7</c:v>
                </c:pt>
                <c:pt idx="682">
                  <c:v>-7.8857421874999995E-7</c:v>
                </c:pt>
                <c:pt idx="683">
                  <c:v>-8.1695556640624996E-7</c:v>
                </c:pt>
                <c:pt idx="684">
                  <c:v>-7.9040527343749998E-7</c:v>
                </c:pt>
                <c:pt idx="685">
                  <c:v>-7.8918457031249993E-7</c:v>
                </c:pt>
                <c:pt idx="686">
                  <c:v>-8.5388183593749994E-7</c:v>
                </c:pt>
                <c:pt idx="687">
                  <c:v>-9.1644287109374993E-7</c:v>
                </c:pt>
                <c:pt idx="688">
                  <c:v>-9.1583251953124995E-7</c:v>
                </c:pt>
                <c:pt idx="689">
                  <c:v>-8.9416503906249999E-7</c:v>
                </c:pt>
                <c:pt idx="690">
                  <c:v>-9.2987060546874991E-7</c:v>
                </c:pt>
                <c:pt idx="691">
                  <c:v>-1.0089111328125E-6</c:v>
                </c:pt>
                <c:pt idx="692">
                  <c:v>-1.0455322265625E-6</c:v>
                </c:pt>
                <c:pt idx="693">
                  <c:v>-1.029052734375E-6</c:v>
                </c:pt>
                <c:pt idx="694">
                  <c:v>-1.033935546875E-6</c:v>
                </c:pt>
                <c:pt idx="695">
                  <c:v>-1.1035156249999999E-6</c:v>
                </c:pt>
                <c:pt idx="696">
                  <c:v>-1.1788940429687499E-6</c:v>
                </c:pt>
                <c:pt idx="697">
                  <c:v>-1.1871337890624999E-6</c:v>
                </c:pt>
                <c:pt idx="698">
                  <c:v>-1.1734008789062499E-6</c:v>
                </c:pt>
                <c:pt idx="699">
                  <c:v>-1.21978759765625E-6</c:v>
                </c:pt>
                <c:pt idx="700">
                  <c:v>-1.304931640625E-6</c:v>
                </c:pt>
                <c:pt idx="701">
                  <c:v>-1.356201171875E-6</c:v>
                </c:pt>
                <c:pt idx="702">
                  <c:v>-1.3500976562499998E-6</c:v>
                </c:pt>
                <c:pt idx="703">
                  <c:v>-1.36383056640625E-6</c:v>
                </c:pt>
                <c:pt idx="704">
                  <c:v>-1.44683837890625E-6</c:v>
                </c:pt>
                <c:pt idx="705">
                  <c:v>-1.53106689453125E-6</c:v>
                </c:pt>
                <c:pt idx="706">
                  <c:v>-1.5545654296875E-6</c:v>
                </c:pt>
                <c:pt idx="707">
                  <c:v>-1.55181884765625E-6</c:v>
                </c:pt>
                <c:pt idx="708">
                  <c:v>-1.6064453125E-6</c:v>
                </c:pt>
                <c:pt idx="709">
                  <c:v>-1.7056274414062499E-6</c:v>
                </c:pt>
                <c:pt idx="710">
                  <c:v>-1.7687988281249999E-6</c:v>
                </c:pt>
                <c:pt idx="711">
                  <c:v>-1.77581787109375E-6</c:v>
                </c:pt>
                <c:pt idx="712">
                  <c:v>-1.8011474609374999E-6</c:v>
                </c:pt>
                <c:pt idx="713">
                  <c:v>-1.8911743164062499E-6</c:v>
                </c:pt>
                <c:pt idx="714">
                  <c:v>-1.9912719726562501E-6</c:v>
                </c:pt>
                <c:pt idx="715">
                  <c:v>-2.0291137695312498E-6</c:v>
                </c:pt>
                <c:pt idx="716">
                  <c:v>-2.037353515625E-6</c:v>
                </c:pt>
                <c:pt idx="717">
                  <c:v>-2.10174560546875E-6</c:v>
                </c:pt>
                <c:pt idx="718">
                  <c:v>-2.213134765625E-6</c:v>
                </c:pt>
                <c:pt idx="719">
                  <c:v>-2.2900390624999999E-6</c:v>
                </c:pt>
                <c:pt idx="720">
                  <c:v>-2.3120117187499998E-6</c:v>
                </c:pt>
                <c:pt idx="721">
                  <c:v>-2.3471069335937498E-6</c:v>
                </c:pt>
                <c:pt idx="722">
                  <c:v>-2.4484252929687499E-6</c:v>
                </c:pt>
                <c:pt idx="723">
                  <c:v>-2.5588989257812498E-6</c:v>
                </c:pt>
                <c:pt idx="724">
                  <c:v>-2.6110839843749999E-6</c:v>
                </c:pt>
                <c:pt idx="725">
                  <c:v>-2.6318359374999999E-6</c:v>
                </c:pt>
                <c:pt idx="726">
                  <c:v>-2.6986694335937498E-6</c:v>
                </c:pt>
                <c:pt idx="727">
                  <c:v>-2.8231811523437498E-6</c:v>
                </c:pt>
                <c:pt idx="728">
                  <c:v>-2.9144287109375E-6</c:v>
                </c:pt>
                <c:pt idx="729">
                  <c:v>-2.9461669921875E-6</c:v>
                </c:pt>
                <c:pt idx="730">
                  <c:v>-2.9895019531249997E-6</c:v>
                </c:pt>
                <c:pt idx="731">
                  <c:v>-3.09814453125E-6</c:v>
                </c:pt>
                <c:pt idx="732">
                  <c:v>-3.2055664062500003E-6</c:v>
                </c:pt>
                <c:pt idx="733">
                  <c:v>-3.2760620117187505E-6</c:v>
                </c:pt>
                <c:pt idx="734">
                  <c:v>-3.3062744140625002E-6</c:v>
                </c:pt>
                <c:pt idx="735">
                  <c:v>-3.3889770507812503E-6</c:v>
                </c:pt>
                <c:pt idx="736">
                  <c:v>-3.5186767578125004E-6</c:v>
                </c:pt>
                <c:pt idx="737">
                  <c:v>-3.6212158203125005E-6</c:v>
                </c:pt>
                <c:pt idx="738">
                  <c:v>-3.6660766601562504E-6</c:v>
                </c:pt>
                <c:pt idx="739">
                  <c:v>-3.7145996093750003E-6</c:v>
                </c:pt>
                <c:pt idx="740">
                  <c:v>-3.8244628906250004E-6</c:v>
                </c:pt>
                <c:pt idx="741">
                  <c:v>-3.9572143554687502E-6</c:v>
                </c:pt>
                <c:pt idx="742">
                  <c:v>-4.02984619140625E-6</c:v>
                </c:pt>
                <c:pt idx="743">
                  <c:v>-4.0786743164062506E-6</c:v>
                </c:pt>
                <c:pt idx="744">
                  <c:v>-4.1549682617187506E-6</c:v>
                </c:pt>
                <c:pt idx="745">
                  <c:v>-4.2962646484375005E-6</c:v>
                </c:pt>
                <c:pt idx="746">
                  <c:v>-4.4030761718750006E-6</c:v>
                </c:pt>
                <c:pt idx="747">
                  <c:v>-4.4503784179687505E-6</c:v>
                </c:pt>
                <c:pt idx="748">
                  <c:v>-4.5178222656250002E-6</c:v>
                </c:pt>
                <c:pt idx="749">
                  <c:v>-4.6386718750000007E-6</c:v>
                </c:pt>
                <c:pt idx="750">
                  <c:v>-4.7769165039062501E-6</c:v>
                </c:pt>
                <c:pt idx="751">
                  <c:v>-4.8568725585937504E-6</c:v>
                </c:pt>
                <c:pt idx="752">
                  <c:v>-4.896240234375E-6</c:v>
                </c:pt>
                <c:pt idx="753">
                  <c:v>-4.9621582031250007E-6</c:v>
                </c:pt>
                <c:pt idx="754">
                  <c:v>-5.1086425781250006E-6</c:v>
                </c:pt>
                <c:pt idx="755">
                  <c:v>-5.2337646484375004E-6</c:v>
                </c:pt>
                <c:pt idx="756">
                  <c:v>-5.2764892578125008E-6</c:v>
                </c:pt>
                <c:pt idx="757">
                  <c:v>-5.3283691406250002E-6</c:v>
                </c:pt>
                <c:pt idx="758">
                  <c:v>-5.4626464843750006E-6</c:v>
                </c:pt>
                <c:pt idx="759">
                  <c:v>-5.5877685546875004E-6</c:v>
                </c:pt>
                <c:pt idx="760">
                  <c:v>-5.6884765625000003E-6</c:v>
                </c:pt>
                <c:pt idx="761">
                  <c:v>-5.7281494140625002E-6</c:v>
                </c:pt>
                <c:pt idx="762">
                  <c:v>-5.8166503906250006E-6</c:v>
                </c:pt>
                <c:pt idx="763">
                  <c:v>-5.9722900390625004E-6</c:v>
                </c:pt>
                <c:pt idx="764">
                  <c:v>-6.0913085937500008E-6</c:v>
                </c:pt>
                <c:pt idx="765">
                  <c:v>-6.1492919921875004E-6</c:v>
                </c:pt>
                <c:pt idx="766">
                  <c:v>-6.1950683593750004E-6</c:v>
                </c:pt>
                <c:pt idx="767">
                  <c:v>-6.2896728515625002E-6</c:v>
                </c:pt>
                <c:pt idx="768">
                  <c:v>-6.4361572265625001E-6</c:v>
                </c:pt>
                <c:pt idx="769">
                  <c:v>-6.5307617187500007E-6</c:v>
                </c:pt>
                <c:pt idx="770">
                  <c:v>-6.5673828125000009E-6</c:v>
                </c:pt>
                <c:pt idx="771">
                  <c:v>-6.6436767578125001E-6</c:v>
                </c:pt>
                <c:pt idx="772">
                  <c:v>-6.7840576171875008E-6</c:v>
                </c:pt>
                <c:pt idx="773">
                  <c:v>-6.9000244140625007E-6</c:v>
                </c:pt>
                <c:pt idx="774">
                  <c:v>-6.9610595703125008E-6</c:v>
                </c:pt>
                <c:pt idx="775">
                  <c:v>-7.0159912109375006E-6</c:v>
                </c:pt>
                <c:pt idx="776">
                  <c:v>-7.0983886718750009E-6</c:v>
                </c:pt>
                <c:pt idx="777">
                  <c:v>-7.2326660156250005E-6</c:v>
                </c:pt>
                <c:pt idx="778">
                  <c:v>-7.3089599609375006E-6</c:v>
                </c:pt>
                <c:pt idx="779">
                  <c:v>-7.3547363281250006E-6</c:v>
                </c:pt>
                <c:pt idx="780">
                  <c:v>-7.427978515625001E-6</c:v>
                </c:pt>
                <c:pt idx="781">
                  <c:v>-7.5500488281250003E-6</c:v>
                </c:pt>
                <c:pt idx="782">
                  <c:v>-7.659912109375E-6</c:v>
                </c:pt>
                <c:pt idx="783">
                  <c:v>-7.7026367187500004E-6</c:v>
                </c:pt>
                <c:pt idx="784">
                  <c:v>-7.7423095703125011E-6</c:v>
                </c:pt>
                <c:pt idx="785">
                  <c:v>-7.8216552734375008E-6</c:v>
                </c:pt>
                <c:pt idx="786">
                  <c:v>-7.9467773437500006E-6</c:v>
                </c:pt>
                <c:pt idx="787">
                  <c:v>-8.020019531250001E-6</c:v>
                </c:pt>
                <c:pt idx="788">
                  <c:v>-8.0413818359375004E-6</c:v>
                </c:pt>
                <c:pt idx="789">
                  <c:v>-8.0749511718750001E-6</c:v>
                </c:pt>
                <c:pt idx="790">
                  <c:v>-8.2061767578125009E-6</c:v>
                </c:pt>
                <c:pt idx="791">
                  <c:v>-8.3068847656249999E-6</c:v>
                </c:pt>
                <c:pt idx="792">
                  <c:v>-8.328247070312501E-6</c:v>
                </c:pt>
                <c:pt idx="793">
                  <c:v>-8.328247070312501E-6</c:v>
                </c:pt>
                <c:pt idx="794">
                  <c:v>-8.4075927734375007E-6</c:v>
                </c:pt>
                <c:pt idx="795">
                  <c:v>-8.5113525390625011E-6</c:v>
                </c:pt>
                <c:pt idx="796">
                  <c:v>-8.5662841796875002E-6</c:v>
                </c:pt>
                <c:pt idx="797">
                  <c:v>-8.5784912109375005E-6</c:v>
                </c:pt>
                <c:pt idx="798">
                  <c:v>-8.6029052734375012E-6</c:v>
                </c:pt>
                <c:pt idx="799">
                  <c:v>-8.6822509765625009E-6</c:v>
                </c:pt>
                <c:pt idx="800">
                  <c:v>-8.758544921875001E-6</c:v>
                </c:pt>
                <c:pt idx="801">
                  <c:v>-8.7463378906250007E-6</c:v>
                </c:pt>
                <c:pt idx="802">
                  <c:v>-8.7310791015625006E-6</c:v>
                </c:pt>
                <c:pt idx="803">
                  <c:v>-8.7982177734375E-6</c:v>
                </c:pt>
                <c:pt idx="804">
                  <c:v>-8.8684082031250008E-6</c:v>
                </c:pt>
                <c:pt idx="805">
                  <c:v>-8.8836669921875008E-6</c:v>
                </c:pt>
                <c:pt idx="806">
                  <c:v>-8.8500976562500011E-6</c:v>
                </c:pt>
                <c:pt idx="807">
                  <c:v>-8.8562011718750004E-6</c:v>
                </c:pt>
                <c:pt idx="808">
                  <c:v>-8.9141845703125008E-6</c:v>
                </c:pt>
                <c:pt idx="809">
                  <c:v>-8.9569091796875012E-6</c:v>
                </c:pt>
                <c:pt idx="810">
                  <c:v>-8.9355468750000001E-6</c:v>
                </c:pt>
                <c:pt idx="811">
                  <c:v>-8.8836669921875008E-6</c:v>
                </c:pt>
                <c:pt idx="812">
                  <c:v>-8.8989257812500008E-6</c:v>
                </c:pt>
                <c:pt idx="813">
                  <c:v>-8.9385986328125015E-6</c:v>
                </c:pt>
                <c:pt idx="814">
                  <c:v>-8.9385986328125015E-6</c:v>
                </c:pt>
                <c:pt idx="815">
                  <c:v>-8.8836669921875008E-6</c:v>
                </c:pt>
                <c:pt idx="816">
                  <c:v>-8.8500976562500011E-6</c:v>
                </c:pt>
                <c:pt idx="817">
                  <c:v>-8.8897705078125001E-6</c:v>
                </c:pt>
                <c:pt idx="818">
                  <c:v>-8.9233398437500015E-6</c:v>
                </c:pt>
                <c:pt idx="819">
                  <c:v>-8.8775634765625014E-6</c:v>
                </c:pt>
                <c:pt idx="820">
                  <c:v>-8.8104248046875004E-6</c:v>
                </c:pt>
                <c:pt idx="821">
                  <c:v>-8.804321289062501E-6</c:v>
                </c:pt>
                <c:pt idx="822">
                  <c:v>-8.8500976562500011E-6</c:v>
                </c:pt>
                <c:pt idx="823">
                  <c:v>-8.8470458984375014E-6</c:v>
                </c:pt>
                <c:pt idx="824">
                  <c:v>-8.7860107421875014E-6</c:v>
                </c:pt>
                <c:pt idx="825">
                  <c:v>-8.75244140625E-6</c:v>
                </c:pt>
                <c:pt idx="826">
                  <c:v>-8.773803710937501E-6</c:v>
                </c:pt>
                <c:pt idx="827">
                  <c:v>-8.7951660156250004E-6</c:v>
                </c:pt>
                <c:pt idx="828">
                  <c:v>-8.758544921875001E-6</c:v>
                </c:pt>
                <c:pt idx="829">
                  <c:v>-8.7158203125000006E-6</c:v>
                </c:pt>
                <c:pt idx="830">
                  <c:v>-8.7036132812500003E-6</c:v>
                </c:pt>
                <c:pt idx="831">
                  <c:v>-8.7615966796875007E-6</c:v>
                </c:pt>
                <c:pt idx="832">
                  <c:v>-8.7646484375000003E-6</c:v>
                </c:pt>
                <c:pt idx="833">
                  <c:v>-8.712768554687501E-6</c:v>
                </c:pt>
                <c:pt idx="834">
                  <c:v>-8.6761474609374999E-6</c:v>
                </c:pt>
                <c:pt idx="835">
                  <c:v>-8.7066650390624999E-6</c:v>
                </c:pt>
                <c:pt idx="836">
                  <c:v>-8.758544921875001E-6</c:v>
                </c:pt>
                <c:pt idx="837">
                  <c:v>-8.7158203125000006E-6</c:v>
                </c:pt>
                <c:pt idx="838">
                  <c:v>-8.6730957031250002E-6</c:v>
                </c:pt>
                <c:pt idx="839">
                  <c:v>-8.6853027343750006E-6</c:v>
                </c:pt>
                <c:pt idx="840">
                  <c:v>-8.7341308593750003E-6</c:v>
                </c:pt>
                <c:pt idx="841">
                  <c:v>-8.75244140625E-6</c:v>
                </c:pt>
                <c:pt idx="842">
                  <c:v>-8.7036132812500003E-6</c:v>
                </c:pt>
                <c:pt idx="843">
                  <c:v>-8.6975097656250009E-6</c:v>
                </c:pt>
                <c:pt idx="844">
                  <c:v>-8.7402343750000013E-6</c:v>
                </c:pt>
                <c:pt idx="845">
                  <c:v>-8.7921142578125007E-6</c:v>
                </c:pt>
                <c:pt idx="846">
                  <c:v>-8.7768554687500007E-6</c:v>
                </c:pt>
                <c:pt idx="847">
                  <c:v>-8.743286132812501E-6</c:v>
                </c:pt>
                <c:pt idx="848">
                  <c:v>-8.75244140625E-6</c:v>
                </c:pt>
                <c:pt idx="849">
                  <c:v>-8.8195800781250011E-6</c:v>
                </c:pt>
                <c:pt idx="850">
                  <c:v>-8.8409423828125004E-6</c:v>
                </c:pt>
                <c:pt idx="851">
                  <c:v>-8.8195800781250011E-6</c:v>
                </c:pt>
                <c:pt idx="852">
                  <c:v>-8.8073730468750007E-6</c:v>
                </c:pt>
                <c:pt idx="853">
                  <c:v>-8.8500976562500011E-6</c:v>
                </c:pt>
                <c:pt idx="854">
                  <c:v>-8.9111328125000011E-6</c:v>
                </c:pt>
                <c:pt idx="855">
                  <c:v>-8.9111328125000011E-6</c:v>
                </c:pt>
                <c:pt idx="856">
                  <c:v>-8.8775634765625014E-6</c:v>
                </c:pt>
                <c:pt idx="857">
                  <c:v>-8.8897705078125001E-6</c:v>
                </c:pt>
                <c:pt idx="858">
                  <c:v>-8.9599609375000008E-6</c:v>
                </c:pt>
                <c:pt idx="859">
                  <c:v>-8.9996337890625016E-6</c:v>
                </c:pt>
                <c:pt idx="860">
                  <c:v>-8.9782714843750005E-6</c:v>
                </c:pt>
                <c:pt idx="861">
                  <c:v>-8.9660644531250002E-6</c:v>
                </c:pt>
                <c:pt idx="862">
                  <c:v>-9.0179443359375012E-6</c:v>
                </c:pt>
                <c:pt idx="863">
                  <c:v>-9.082031250000001E-6</c:v>
                </c:pt>
                <c:pt idx="864">
                  <c:v>-9.0881347656250003E-6</c:v>
                </c:pt>
                <c:pt idx="865">
                  <c:v>-9.0545654296875006E-6</c:v>
                </c:pt>
                <c:pt idx="866">
                  <c:v>-9.0789794921875013E-6</c:v>
                </c:pt>
                <c:pt idx="867">
                  <c:v>-9.1461181640625007E-6</c:v>
                </c:pt>
                <c:pt idx="868">
                  <c:v>-9.1857910156250014E-6</c:v>
                </c:pt>
                <c:pt idx="869">
                  <c:v>-9.1644287109375003E-6</c:v>
                </c:pt>
                <c:pt idx="870">
                  <c:v>-9.1522216796875E-6</c:v>
                </c:pt>
                <c:pt idx="871">
                  <c:v>-9.1949462890625004E-6</c:v>
                </c:pt>
                <c:pt idx="872">
                  <c:v>-9.2651367187500011E-6</c:v>
                </c:pt>
                <c:pt idx="873">
                  <c:v>-9.2681884765625008E-6</c:v>
                </c:pt>
                <c:pt idx="874">
                  <c:v>-9.2376708984375008E-6</c:v>
                </c:pt>
                <c:pt idx="875">
                  <c:v>-9.2559814453125004E-6</c:v>
                </c:pt>
                <c:pt idx="876">
                  <c:v>-9.3322753906250005E-6</c:v>
                </c:pt>
                <c:pt idx="877">
                  <c:v>-9.3750000000000009E-6</c:v>
                </c:pt>
                <c:pt idx="878">
                  <c:v>-9.3536376953125015E-6</c:v>
                </c:pt>
                <c:pt idx="879">
                  <c:v>-9.3414306640625012E-6</c:v>
                </c:pt>
                <c:pt idx="880">
                  <c:v>-9.3841552734375016E-6</c:v>
                </c:pt>
                <c:pt idx="881">
                  <c:v>-9.4543457031250006E-6</c:v>
                </c:pt>
                <c:pt idx="882">
                  <c:v>-9.466552734375001E-6</c:v>
                </c:pt>
                <c:pt idx="883">
                  <c:v>-9.4268798828125002E-6</c:v>
                </c:pt>
                <c:pt idx="884">
                  <c:v>-9.4451904296875016E-6</c:v>
                </c:pt>
                <c:pt idx="885">
                  <c:v>-9.5245361328125013E-6</c:v>
                </c:pt>
                <c:pt idx="886">
                  <c:v>-9.5672607421875E-6</c:v>
                </c:pt>
                <c:pt idx="887">
                  <c:v>-9.542846679687501E-6</c:v>
                </c:pt>
                <c:pt idx="888">
                  <c:v>-9.5245361328125013E-6</c:v>
                </c:pt>
                <c:pt idx="889">
                  <c:v>-9.5642089843750004E-6</c:v>
                </c:pt>
                <c:pt idx="890">
                  <c:v>-9.6282958984375001E-6</c:v>
                </c:pt>
                <c:pt idx="891">
                  <c:v>-9.6282958984375001E-6</c:v>
                </c:pt>
                <c:pt idx="892">
                  <c:v>-9.6038818359375011E-6</c:v>
                </c:pt>
                <c:pt idx="893">
                  <c:v>-9.6160888671875014E-6</c:v>
                </c:pt>
                <c:pt idx="894">
                  <c:v>-9.7045898437500001E-6</c:v>
                </c:pt>
                <c:pt idx="895">
                  <c:v>-9.7473144531250005E-6</c:v>
                </c:pt>
                <c:pt idx="896">
                  <c:v>-9.7320556640625005E-6</c:v>
                </c:pt>
                <c:pt idx="897">
                  <c:v>-9.7015380859375005E-6</c:v>
                </c:pt>
                <c:pt idx="898">
                  <c:v>-9.7503662109375002E-6</c:v>
                </c:pt>
                <c:pt idx="899">
                  <c:v>-9.8175048828125013E-6</c:v>
                </c:pt>
                <c:pt idx="900">
                  <c:v>-9.8297119140625016E-6</c:v>
                </c:pt>
                <c:pt idx="901">
                  <c:v>-9.8022460937500013E-6</c:v>
                </c:pt>
                <c:pt idx="902">
                  <c:v>-9.8144531250000016E-6</c:v>
                </c:pt>
                <c:pt idx="903">
                  <c:v>-9.881591796875001E-6</c:v>
                </c:pt>
                <c:pt idx="904">
                  <c:v>-9.9304199218750007E-6</c:v>
                </c:pt>
                <c:pt idx="905">
                  <c:v>-9.9212646484375E-6</c:v>
                </c:pt>
                <c:pt idx="906">
                  <c:v>-9.896850585937501E-6</c:v>
                </c:pt>
                <c:pt idx="907">
                  <c:v>-9.9456787109375007E-6</c:v>
                </c:pt>
                <c:pt idx="908">
                  <c:v>-1.0015869140625001E-5</c:v>
                </c:pt>
                <c:pt idx="909">
                  <c:v>-1.0040283203125E-5</c:v>
                </c:pt>
                <c:pt idx="910">
                  <c:v>-9.9975585937500001E-6</c:v>
                </c:pt>
                <c:pt idx="911">
                  <c:v>-1.00128173828125E-5</c:v>
                </c:pt>
                <c:pt idx="912">
                  <c:v>-1.0095214843750001E-5</c:v>
                </c:pt>
                <c:pt idx="913">
                  <c:v>-1.0150146484375E-5</c:v>
                </c:pt>
                <c:pt idx="914">
                  <c:v>-1.0140991210937501E-5</c:v>
                </c:pt>
                <c:pt idx="915">
                  <c:v>-1.0140991210937501E-5</c:v>
                </c:pt>
                <c:pt idx="916">
                  <c:v>-1.0171508789062501E-5</c:v>
                </c:pt>
                <c:pt idx="917">
                  <c:v>-1.0244750976562502E-5</c:v>
                </c:pt>
                <c:pt idx="918">
                  <c:v>-1.0284423828125001E-5</c:v>
                </c:pt>
                <c:pt idx="919">
                  <c:v>-1.0266113281250001E-5</c:v>
                </c:pt>
                <c:pt idx="920">
                  <c:v>-1.0284423828125001E-5</c:v>
                </c:pt>
                <c:pt idx="921">
                  <c:v>-1.0354614257812501E-5</c:v>
                </c:pt>
                <c:pt idx="922">
                  <c:v>-1.0418701171875001E-5</c:v>
                </c:pt>
                <c:pt idx="923">
                  <c:v>-1.0433959960937501E-5</c:v>
                </c:pt>
                <c:pt idx="924">
                  <c:v>-1.0415649414062501E-5</c:v>
                </c:pt>
                <c:pt idx="925">
                  <c:v>-1.0464477539062501E-5</c:v>
                </c:pt>
                <c:pt idx="926">
                  <c:v>-1.05499267578125E-5</c:v>
                </c:pt>
                <c:pt idx="927">
                  <c:v>-1.05804443359375E-5</c:v>
                </c:pt>
                <c:pt idx="928">
                  <c:v>-1.0574340820312501E-5</c:v>
                </c:pt>
                <c:pt idx="929">
                  <c:v>-1.0583496093750002E-5</c:v>
                </c:pt>
                <c:pt idx="930">
                  <c:v>-1.0662841796875001E-5</c:v>
                </c:pt>
                <c:pt idx="931">
                  <c:v>-1.0739135742187501E-5</c:v>
                </c:pt>
                <c:pt idx="932">
                  <c:v>-1.0742187500000001E-5</c:v>
                </c:pt>
                <c:pt idx="933">
                  <c:v>-1.0739135742187501E-5</c:v>
                </c:pt>
                <c:pt idx="934">
                  <c:v>-1.0784912109375001E-5</c:v>
                </c:pt>
                <c:pt idx="935">
                  <c:v>-1.0879516601562501E-5</c:v>
                </c:pt>
                <c:pt idx="936">
                  <c:v>-1.0925292968750001E-5</c:v>
                </c:pt>
                <c:pt idx="937">
                  <c:v>-1.0900878906250001E-5</c:v>
                </c:pt>
                <c:pt idx="938">
                  <c:v>-1.09039306640625E-5</c:v>
                </c:pt>
                <c:pt idx="939">
                  <c:v>-1.0980224609375E-5</c:v>
                </c:pt>
                <c:pt idx="940">
                  <c:v>-1.1053466796875001E-5</c:v>
                </c:pt>
                <c:pt idx="941">
                  <c:v>-1.1065673828125001E-5</c:v>
                </c:pt>
                <c:pt idx="942">
                  <c:v>-1.1059570312500002E-5</c:v>
                </c:pt>
                <c:pt idx="943">
                  <c:v>-1.10870361328125E-5</c:v>
                </c:pt>
                <c:pt idx="944">
                  <c:v>-1.1172485351562501E-5</c:v>
                </c:pt>
                <c:pt idx="945">
                  <c:v>-1.1215209960937501E-5</c:v>
                </c:pt>
                <c:pt idx="946">
                  <c:v>-1.12091064453125E-5</c:v>
                </c:pt>
                <c:pt idx="947">
                  <c:v>-1.1218261718750001E-5</c:v>
                </c:pt>
                <c:pt idx="948">
                  <c:v>-1.12884521484375E-5</c:v>
                </c:pt>
                <c:pt idx="949">
                  <c:v>-1.1367797851562502E-5</c:v>
                </c:pt>
                <c:pt idx="950">
                  <c:v>-1.136474609375E-5</c:v>
                </c:pt>
                <c:pt idx="951">
                  <c:v>-1.1340332031250001E-5</c:v>
                </c:pt>
                <c:pt idx="952">
                  <c:v>-1.1395263671875E-5</c:v>
                </c:pt>
                <c:pt idx="953">
                  <c:v>-1.1480712890625001E-5</c:v>
                </c:pt>
                <c:pt idx="954">
                  <c:v>-1.1508178710937501E-5</c:v>
                </c:pt>
                <c:pt idx="955">
                  <c:v>-1.1489868164062502E-5</c:v>
                </c:pt>
                <c:pt idx="956">
                  <c:v>-1.1483764648437501E-5</c:v>
                </c:pt>
                <c:pt idx="957">
                  <c:v>-1.1544799804687501E-5</c:v>
                </c:pt>
                <c:pt idx="958">
                  <c:v>-1.1621093750000001E-5</c:v>
                </c:pt>
                <c:pt idx="959">
                  <c:v>-1.1618041992187501E-5</c:v>
                </c:pt>
                <c:pt idx="960">
                  <c:v>-1.1605834960937501E-5</c:v>
                </c:pt>
                <c:pt idx="961">
                  <c:v>-1.1621093750000001E-5</c:v>
                </c:pt>
                <c:pt idx="962">
                  <c:v>-1.1700439453125001E-5</c:v>
                </c:pt>
                <c:pt idx="963">
                  <c:v>-1.1724853515625001E-5</c:v>
                </c:pt>
                <c:pt idx="964">
                  <c:v>-1.171875E-5</c:v>
                </c:pt>
                <c:pt idx="965">
                  <c:v>-1.1700439453125001E-5</c:v>
                </c:pt>
                <c:pt idx="966">
                  <c:v>-1.1743164062500001E-5</c:v>
                </c:pt>
                <c:pt idx="967">
                  <c:v>-1.1798095703125002E-5</c:v>
                </c:pt>
                <c:pt idx="968">
                  <c:v>-1.1791992187500001E-5</c:v>
                </c:pt>
                <c:pt idx="969">
                  <c:v>-1.17645263671875E-5</c:v>
                </c:pt>
                <c:pt idx="970">
                  <c:v>-1.177978515625E-5</c:v>
                </c:pt>
                <c:pt idx="971">
                  <c:v>-1.18408203125E-5</c:v>
                </c:pt>
                <c:pt idx="972">
                  <c:v>-1.190185546875E-5</c:v>
                </c:pt>
                <c:pt idx="973">
                  <c:v>-1.1843872070312502E-5</c:v>
                </c:pt>
                <c:pt idx="974">
                  <c:v>-1.1813354492187502E-5</c:v>
                </c:pt>
                <c:pt idx="975">
                  <c:v>-1.1874389648437502E-5</c:v>
                </c:pt>
                <c:pt idx="976">
                  <c:v>-1.1935424804687502E-5</c:v>
                </c:pt>
                <c:pt idx="977">
                  <c:v>-1.1956787109375001E-5</c:v>
                </c:pt>
                <c:pt idx="978">
                  <c:v>-1.19171142578125E-5</c:v>
                </c:pt>
                <c:pt idx="979">
                  <c:v>-1.1898803710937501E-5</c:v>
                </c:pt>
                <c:pt idx="980">
                  <c:v>-1.1984252929687501E-5</c:v>
                </c:pt>
                <c:pt idx="981">
                  <c:v>-1.201171875E-5</c:v>
                </c:pt>
                <c:pt idx="982">
                  <c:v>-1.1987304687500001E-5</c:v>
                </c:pt>
                <c:pt idx="983">
                  <c:v>-1.1968994140625001E-5</c:v>
                </c:pt>
                <c:pt idx="984">
                  <c:v>-1.2030029296875002E-5</c:v>
                </c:pt>
                <c:pt idx="985">
                  <c:v>-1.2081909179687501E-5</c:v>
                </c:pt>
                <c:pt idx="986">
                  <c:v>-1.2060546875000002E-5</c:v>
                </c:pt>
                <c:pt idx="987">
                  <c:v>-1.2048339843750001E-5</c:v>
                </c:pt>
                <c:pt idx="988">
                  <c:v>-1.2051391601562501E-5</c:v>
                </c:pt>
                <c:pt idx="989">
                  <c:v>-1.21185302734375E-5</c:v>
                </c:pt>
                <c:pt idx="990">
                  <c:v>-1.2145996093750001E-5</c:v>
                </c:pt>
                <c:pt idx="991">
                  <c:v>-1.2109375000000001E-5</c:v>
                </c:pt>
                <c:pt idx="992">
                  <c:v>-1.2094116210937501E-5</c:v>
                </c:pt>
                <c:pt idx="993">
                  <c:v>-1.2155151367187501E-5</c:v>
                </c:pt>
                <c:pt idx="994">
                  <c:v>-1.2213134765625002E-5</c:v>
                </c:pt>
                <c:pt idx="995">
                  <c:v>-1.2200927734375001E-5</c:v>
                </c:pt>
                <c:pt idx="996">
                  <c:v>-1.2176513671875001E-5</c:v>
                </c:pt>
                <c:pt idx="997">
                  <c:v>-1.21795654296875E-5</c:v>
                </c:pt>
                <c:pt idx="998">
                  <c:v>-1.22406005859375E-5</c:v>
                </c:pt>
                <c:pt idx="999">
                  <c:v>-1.2292480468750001E-5</c:v>
                </c:pt>
                <c:pt idx="1000">
                  <c:v>-1.2280273437500001E-5</c:v>
                </c:pt>
                <c:pt idx="1001">
                  <c:v>-1.2261962890625001E-5</c:v>
                </c:pt>
                <c:pt idx="1002">
                  <c:v>-1.2298583984375001E-5</c:v>
                </c:pt>
                <c:pt idx="1003">
                  <c:v>-1.2353515625000001E-5</c:v>
                </c:pt>
                <c:pt idx="1004">
                  <c:v>-1.2365722656250002E-5</c:v>
                </c:pt>
                <c:pt idx="1005">
                  <c:v>-1.2326049804687501E-5</c:v>
                </c:pt>
                <c:pt idx="1006">
                  <c:v>-1.2335205078125002E-5</c:v>
                </c:pt>
                <c:pt idx="1007">
                  <c:v>-1.2405395507812501E-5</c:v>
                </c:pt>
                <c:pt idx="1008">
                  <c:v>-1.24267578125E-5</c:v>
                </c:pt>
                <c:pt idx="1009">
                  <c:v>-1.2405395507812501E-5</c:v>
                </c:pt>
                <c:pt idx="1010">
                  <c:v>-1.2380981445312502E-5</c:v>
                </c:pt>
                <c:pt idx="1011">
                  <c:v>-1.2420654296875001E-5</c:v>
                </c:pt>
                <c:pt idx="1012">
                  <c:v>-1.2496948242187501E-5</c:v>
                </c:pt>
                <c:pt idx="1013">
                  <c:v>-1.2493896484375001E-5</c:v>
                </c:pt>
                <c:pt idx="1014">
                  <c:v>-1.2463378906250001E-5</c:v>
                </c:pt>
                <c:pt idx="1015">
                  <c:v>-1.2469482421875001E-5</c:v>
                </c:pt>
                <c:pt idx="1016">
                  <c:v>-1.2518310546875E-5</c:v>
                </c:pt>
                <c:pt idx="1017">
                  <c:v>-1.2557983398437501E-5</c:v>
                </c:pt>
                <c:pt idx="1018">
                  <c:v>-1.2524414062500001E-5</c:v>
                </c:pt>
                <c:pt idx="1019">
                  <c:v>-1.2509155273437501E-5</c:v>
                </c:pt>
                <c:pt idx="1020">
                  <c:v>-1.25335693359375E-5</c:v>
                </c:pt>
                <c:pt idx="1021">
                  <c:v>-1.2597656250000002E-5</c:v>
                </c:pt>
                <c:pt idx="1022">
                  <c:v>-1.2612915039062502E-5</c:v>
                </c:pt>
                <c:pt idx="1023">
                  <c:v>-1.2570190429687501E-5</c:v>
                </c:pt>
                <c:pt idx="1024">
                  <c:v>-1.2579345703125E-5</c:v>
                </c:pt>
                <c:pt idx="1025">
                  <c:v>-1.2637329101562501E-5</c:v>
                </c:pt>
                <c:pt idx="1026">
                  <c:v>-1.2680053710937501E-5</c:v>
                </c:pt>
                <c:pt idx="1027">
                  <c:v>-1.2661743164062501E-5</c:v>
                </c:pt>
                <c:pt idx="1028">
                  <c:v>-1.2637329101562501E-5</c:v>
                </c:pt>
                <c:pt idx="1029">
                  <c:v>-1.2649536132812501E-5</c:v>
                </c:pt>
                <c:pt idx="1030">
                  <c:v>-1.2725830078125001E-5</c:v>
                </c:pt>
                <c:pt idx="1031">
                  <c:v>-1.2738037109375001E-5</c:v>
                </c:pt>
                <c:pt idx="1032">
                  <c:v>-1.2677001953125001E-5</c:v>
                </c:pt>
                <c:pt idx="1033">
                  <c:v>-1.2695312500000001E-5</c:v>
                </c:pt>
                <c:pt idx="1034">
                  <c:v>-1.2738037109375001E-5</c:v>
                </c:pt>
                <c:pt idx="1035">
                  <c:v>-1.2777709960937501E-5</c:v>
                </c:pt>
                <c:pt idx="1036">
                  <c:v>-1.2753295898437502E-5</c:v>
                </c:pt>
                <c:pt idx="1037">
                  <c:v>-1.2710571289062501E-5</c:v>
                </c:pt>
                <c:pt idx="1038">
                  <c:v>-1.2738037109375001E-5</c:v>
                </c:pt>
                <c:pt idx="1039">
                  <c:v>-1.2814331054687502E-5</c:v>
                </c:pt>
                <c:pt idx="1040">
                  <c:v>-1.2829589843750002E-5</c:v>
                </c:pt>
                <c:pt idx="1041">
                  <c:v>-1.2799072265625002E-5</c:v>
                </c:pt>
                <c:pt idx="1042">
                  <c:v>-1.2789916992187501E-5</c:v>
                </c:pt>
                <c:pt idx="1043">
                  <c:v>-1.2835693359375001E-5</c:v>
                </c:pt>
                <c:pt idx="1044">
                  <c:v>-1.28875732421875E-5</c:v>
                </c:pt>
                <c:pt idx="1045">
                  <c:v>-1.2835693359375001E-5</c:v>
                </c:pt>
                <c:pt idx="1046">
                  <c:v>-1.2802124023437501E-5</c:v>
                </c:pt>
                <c:pt idx="1047">
                  <c:v>-1.2835693359375001E-5</c:v>
                </c:pt>
                <c:pt idx="1048">
                  <c:v>-1.2893676757812501E-5</c:v>
                </c:pt>
                <c:pt idx="1049">
                  <c:v>-1.2908935546875001E-5</c:v>
                </c:pt>
                <c:pt idx="1050">
                  <c:v>-1.2850952148437501E-5</c:v>
                </c:pt>
                <c:pt idx="1051">
                  <c:v>-1.2838745117187501E-5</c:v>
                </c:pt>
                <c:pt idx="1052">
                  <c:v>-1.290283203125E-5</c:v>
                </c:pt>
                <c:pt idx="1053">
                  <c:v>-1.2936401367187502E-5</c:v>
                </c:pt>
                <c:pt idx="1054">
                  <c:v>-1.290283203125E-5</c:v>
                </c:pt>
                <c:pt idx="1055">
                  <c:v>-1.2872314453125E-5</c:v>
                </c:pt>
                <c:pt idx="1056">
                  <c:v>-1.28875732421875E-5</c:v>
                </c:pt>
                <c:pt idx="1057">
                  <c:v>-1.2945556640625001E-5</c:v>
                </c:pt>
                <c:pt idx="1058">
                  <c:v>-1.2939453125000001E-5</c:v>
                </c:pt>
                <c:pt idx="1059">
                  <c:v>-1.2893676757812501E-5</c:v>
                </c:pt>
                <c:pt idx="1060">
                  <c:v>-1.2884521484375001E-5</c:v>
                </c:pt>
                <c:pt idx="1061">
                  <c:v>-1.2930297851562501E-5</c:v>
                </c:pt>
                <c:pt idx="1062">
                  <c:v>-1.2976074218750001E-5</c:v>
                </c:pt>
                <c:pt idx="1063">
                  <c:v>-1.2942504882812501E-5</c:v>
                </c:pt>
                <c:pt idx="1064">
                  <c:v>-1.2896728515625001E-5</c:v>
                </c:pt>
                <c:pt idx="1065">
                  <c:v>-1.2905883789062502E-5</c:v>
                </c:pt>
                <c:pt idx="1066">
                  <c:v>-1.2991333007812501E-5</c:v>
                </c:pt>
                <c:pt idx="1067">
                  <c:v>-1.29638671875E-5</c:v>
                </c:pt>
                <c:pt idx="1068">
                  <c:v>-1.2930297851562501E-5</c:v>
                </c:pt>
                <c:pt idx="1069">
                  <c:v>-1.290283203125E-5</c:v>
                </c:pt>
                <c:pt idx="1070">
                  <c:v>-1.2942504882812501E-5</c:v>
                </c:pt>
                <c:pt idx="1071">
                  <c:v>-1.2976074218750001E-5</c:v>
                </c:pt>
                <c:pt idx="1072">
                  <c:v>-1.2951660156250002E-5</c:v>
                </c:pt>
                <c:pt idx="1073">
                  <c:v>-1.2915039062500001E-5</c:v>
                </c:pt>
                <c:pt idx="1074">
                  <c:v>-1.290283203125E-5</c:v>
                </c:pt>
                <c:pt idx="1075">
                  <c:v>-1.2942504882812501E-5</c:v>
                </c:pt>
                <c:pt idx="1076">
                  <c:v>-1.2957763671875001E-5</c:v>
                </c:pt>
                <c:pt idx="1077">
                  <c:v>-1.2911987304687501E-5</c:v>
                </c:pt>
                <c:pt idx="1078">
                  <c:v>-1.2881469726562501E-5</c:v>
                </c:pt>
                <c:pt idx="1079">
                  <c:v>-1.2915039062500001E-5</c:v>
                </c:pt>
                <c:pt idx="1080">
                  <c:v>-1.2939453125000001E-5</c:v>
                </c:pt>
                <c:pt idx="1081">
                  <c:v>-1.290283203125E-5</c:v>
                </c:pt>
                <c:pt idx="1082">
                  <c:v>-1.2854003906250001E-5</c:v>
                </c:pt>
                <c:pt idx="1083">
                  <c:v>-1.2866210937500001E-5</c:v>
                </c:pt>
                <c:pt idx="1084">
                  <c:v>-1.2908935546875001E-5</c:v>
                </c:pt>
                <c:pt idx="1085">
                  <c:v>-1.2930297851562501E-5</c:v>
                </c:pt>
                <c:pt idx="1086">
                  <c:v>-1.2881469726562501E-5</c:v>
                </c:pt>
                <c:pt idx="1087">
                  <c:v>-1.2866210937500001E-5</c:v>
                </c:pt>
                <c:pt idx="1088">
                  <c:v>-1.2893676757812501E-5</c:v>
                </c:pt>
                <c:pt idx="1089">
                  <c:v>-1.2927246093750001E-5</c:v>
                </c:pt>
                <c:pt idx="1090">
                  <c:v>-1.2893676757812501E-5</c:v>
                </c:pt>
                <c:pt idx="1091">
                  <c:v>-1.2832641601562501E-5</c:v>
                </c:pt>
                <c:pt idx="1092">
                  <c:v>-1.2829589843750002E-5</c:v>
                </c:pt>
                <c:pt idx="1093">
                  <c:v>-1.2881469726562501E-5</c:v>
                </c:pt>
                <c:pt idx="1094">
                  <c:v>-1.28875732421875E-5</c:v>
                </c:pt>
                <c:pt idx="1095">
                  <c:v>-1.2844848632812502E-5</c:v>
                </c:pt>
                <c:pt idx="1096">
                  <c:v>-1.2796020507812502E-5</c:v>
                </c:pt>
                <c:pt idx="1097">
                  <c:v>-1.28265380859375E-5</c:v>
                </c:pt>
                <c:pt idx="1098">
                  <c:v>-1.2884521484375001E-5</c:v>
                </c:pt>
                <c:pt idx="1099">
                  <c:v>-1.2841796875E-5</c:v>
                </c:pt>
                <c:pt idx="1100">
                  <c:v>-1.2789916992187501E-5</c:v>
                </c:pt>
                <c:pt idx="1101">
                  <c:v>-1.2780761718750002E-5</c:v>
                </c:pt>
                <c:pt idx="1102">
                  <c:v>-1.2829589843750002E-5</c:v>
                </c:pt>
                <c:pt idx="1103">
                  <c:v>-1.2844848632812502E-5</c:v>
                </c:pt>
                <c:pt idx="1104">
                  <c:v>-1.2783813476562502E-5</c:v>
                </c:pt>
                <c:pt idx="1105">
                  <c:v>-1.2759399414062501E-5</c:v>
                </c:pt>
                <c:pt idx="1106">
                  <c:v>-1.2783813476562502E-5</c:v>
                </c:pt>
                <c:pt idx="1107">
                  <c:v>-1.2835693359375001E-5</c:v>
                </c:pt>
                <c:pt idx="1108">
                  <c:v>-1.2841796875E-5</c:v>
                </c:pt>
                <c:pt idx="1109">
                  <c:v>-1.2719726562500002E-5</c:v>
                </c:pt>
                <c:pt idx="1110">
                  <c:v>-1.273193359375E-5</c:v>
                </c:pt>
                <c:pt idx="1111">
                  <c:v>-1.2759399414062501E-5</c:v>
                </c:pt>
                <c:pt idx="1112">
                  <c:v>-1.2786865234375001E-5</c:v>
                </c:pt>
                <c:pt idx="1113">
                  <c:v>-1.27471923828125E-5</c:v>
                </c:pt>
                <c:pt idx="1114">
                  <c:v>-1.2704467773437502E-5</c:v>
                </c:pt>
                <c:pt idx="1115">
                  <c:v>-1.273193359375E-5</c:v>
                </c:pt>
                <c:pt idx="1116">
                  <c:v>-1.2759399414062501E-5</c:v>
                </c:pt>
                <c:pt idx="1117">
                  <c:v>-1.2753295898437502E-5</c:v>
                </c:pt>
                <c:pt idx="1118">
                  <c:v>-1.2698364257812501E-5</c:v>
                </c:pt>
                <c:pt idx="1119">
                  <c:v>-1.2713623046875001E-5</c:v>
                </c:pt>
                <c:pt idx="1120">
                  <c:v>-1.2725830078125001E-5</c:v>
                </c:pt>
                <c:pt idx="1121">
                  <c:v>-1.2734985351562502E-5</c:v>
                </c:pt>
                <c:pt idx="1122">
                  <c:v>-1.2683105468750001E-5</c:v>
                </c:pt>
                <c:pt idx="1123">
                  <c:v>-1.2646484375000001E-5</c:v>
                </c:pt>
                <c:pt idx="1124">
                  <c:v>-1.2664794921875001E-5</c:v>
                </c:pt>
                <c:pt idx="1125">
                  <c:v>-1.2719726562500002E-5</c:v>
                </c:pt>
                <c:pt idx="1126">
                  <c:v>-1.2698364257812501E-5</c:v>
                </c:pt>
                <c:pt idx="1127">
                  <c:v>-1.2631225585937501E-5</c:v>
                </c:pt>
                <c:pt idx="1128">
                  <c:v>-1.2637329101562501E-5</c:v>
                </c:pt>
                <c:pt idx="1129">
                  <c:v>-1.2677001953125001E-5</c:v>
                </c:pt>
                <c:pt idx="1130">
                  <c:v>-1.2692260742187501E-5</c:v>
                </c:pt>
                <c:pt idx="1131">
                  <c:v>-1.2652587890625001E-5</c:v>
                </c:pt>
                <c:pt idx="1132">
                  <c:v>-1.260986328125E-5</c:v>
                </c:pt>
                <c:pt idx="1133">
                  <c:v>-1.2628173828125002E-5</c:v>
                </c:pt>
                <c:pt idx="1134">
                  <c:v>-1.2677001953125001E-5</c:v>
                </c:pt>
                <c:pt idx="1135">
                  <c:v>-1.2649536132812501E-5</c:v>
                </c:pt>
                <c:pt idx="1136">
                  <c:v>-1.2588500976562501E-5</c:v>
                </c:pt>
                <c:pt idx="1137">
                  <c:v>-1.2573242187500001E-5</c:v>
                </c:pt>
                <c:pt idx="1138">
                  <c:v>-1.2631225585937501E-5</c:v>
                </c:pt>
                <c:pt idx="1139">
                  <c:v>-1.2646484375000001E-5</c:v>
                </c:pt>
                <c:pt idx="1140">
                  <c:v>-1.2600708007812501E-5</c:v>
                </c:pt>
                <c:pt idx="1141">
                  <c:v>-1.2545776367187501E-5</c:v>
                </c:pt>
                <c:pt idx="1142">
                  <c:v>-1.2567138671875002E-5</c:v>
                </c:pt>
                <c:pt idx="1143">
                  <c:v>-1.2612915039062502E-5</c:v>
                </c:pt>
                <c:pt idx="1144">
                  <c:v>-1.25946044921875E-5</c:v>
                </c:pt>
                <c:pt idx="1145">
                  <c:v>-1.25335693359375E-5</c:v>
                </c:pt>
                <c:pt idx="1146">
                  <c:v>-1.2521362304687502E-5</c:v>
                </c:pt>
                <c:pt idx="1147">
                  <c:v>-1.2554931640625001E-5</c:v>
                </c:pt>
                <c:pt idx="1148">
                  <c:v>-1.2585449218750001E-5</c:v>
                </c:pt>
                <c:pt idx="1149">
                  <c:v>-1.2518310546875E-5</c:v>
                </c:pt>
                <c:pt idx="1150">
                  <c:v>-1.2484741210937501E-5</c:v>
                </c:pt>
                <c:pt idx="1151">
                  <c:v>-1.248779296875E-5</c:v>
                </c:pt>
                <c:pt idx="1152">
                  <c:v>-1.2527465820312501E-5</c:v>
                </c:pt>
                <c:pt idx="1153">
                  <c:v>-1.2521362304687502E-5</c:v>
                </c:pt>
                <c:pt idx="1154">
                  <c:v>-1.2475585937500002E-5</c:v>
                </c:pt>
                <c:pt idx="1155">
                  <c:v>-1.2454223632812501E-5</c:v>
                </c:pt>
                <c:pt idx="1156">
                  <c:v>-1.248779296875E-5</c:v>
                </c:pt>
                <c:pt idx="1157">
                  <c:v>-1.2509155273437501E-5</c:v>
                </c:pt>
                <c:pt idx="1158">
                  <c:v>-1.24725341796875E-5</c:v>
                </c:pt>
                <c:pt idx="1159">
                  <c:v>-1.24267578125E-5</c:v>
                </c:pt>
                <c:pt idx="1160">
                  <c:v>-1.2445068359375002E-5</c:v>
                </c:pt>
                <c:pt idx="1161">
                  <c:v>-1.2500000000000001E-5</c:v>
                </c:pt>
                <c:pt idx="1162">
                  <c:v>-1.24725341796875E-5</c:v>
                </c:pt>
                <c:pt idx="1163">
                  <c:v>-1.2417602539062501E-5</c:v>
                </c:pt>
                <c:pt idx="1164">
                  <c:v>-1.2384033203125002E-5</c:v>
                </c:pt>
                <c:pt idx="1165">
                  <c:v>-1.2432861328125001E-5</c:v>
                </c:pt>
                <c:pt idx="1166">
                  <c:v>-1.2466430664062501E-5</c:v>
                </c:pt>
                <c:pt idx="1167">
                  <c:v>-1.2417602539062501E-5</c:v>
                </c:pt>
                <c:pt idx="1168">
                  <c:v>-1.2344360351562501E-5</c:v>
                </c:pt>
                <c:pt idx="1169">
                  <c:v>-1.2380981445312502E-5</c:v>
                </c:pt>
                <c:pt idx="1170">
                  <c:v>-1.2420654296875001E-5</c:v>
                </c:pt>
                <c:pt idx="1171">
                  <c:v>-1.2408447265625001E-5</c:v>
                </c:pt>
                <c:pt idx="1172">
                  <c:v>-1.2344360351562501E-5</c:v>
                </c:pt>
                <c:pt idx="1173">
                  <c:v>-1.2322998046875001E-5</c:v>
                </c:pt>
                <c:pt idx="1174">
                  <c:v>-1.2365722656250002E-5</c:v>
                </c:pt>
                <c:pt idx="1175">
                  <c:v>-1.2393188476562501E-5</c:v>
                </c:pt>
                <c:pt idx="1176">
                  <c:v>-1.2353515625000001E-5</c:v>
                </c:pt>
                <c:pt idx="1177">
                  <c:v>-1.23016357421875E-5</c:v>
                </c:pt>
                <c:pt idx="1178">
                  <c:v>-1.2310791015625001E-5</c:v>
                </c:pt>
                <c:pt idx="1179">
                  <c:v>-1.2350463867187502E-5</c:v>
                </c:pt>
                <c:pt idx="1180">
                  <c:v>-1.2371826171875001E-5</c:v>
                </c:pt>
                <c:pt idx="1181">
                  <c:v>-1.2283325195312501E-5</c:v>
                </c:pt>
                <c:pt idx="1182">
                  <c:v>-1.2261962890625001E-5</c:v>
                </c:pt>
                <c:pt idx="1183">
                  <c:v>-1.2298583984375001E-5</c:v>
                </c:pt>
                <c:pt idx="1184">
                  <c:v>-1.2319946289062502E-5</c:v>
                </c:pt>
                <c:pt idx="1185">
                  <c:v>-1.2277221679687501E-5</c:v>
                </c:pt>
                <c:pt idx="1186">
                  <c:v>-1.2216186523437501E-5</c:v>
                </c:pt>
                <c:pt idx="1187">
                  <c:v>-1.2234497070312501E-5</c:v>
                </c:pt>
                <c:pt idx="1188">
                  <c:v>-1.2295532226562501E-5</c:v>
                </c:pt>
                <c:pt idx="1189">
                  <c:v>-1.2292480468750001E-5</c:v>
                </c:pt>
                <c:pt idx="1190">
                  <c:v>-1.2213134765625002E-5</c:v>
                </c:pt>
                <c:pt idx="1191">
                  <c:v>-1.2170410156250001E-5</c:v>
                </c:pt>
                <c:pt idx="1192">
                  <c:v>-1.2222290039062501E-5</c:v>
                </c:pt>
                <c:pt idx="1193">
                  <c:v>-1.2243652343750002E-5</c:v>
                </c:pt>
                <c:pt idx="1194">
                  <c:v>-1.2203979492187501E-5</c:v>
                </c:pt>
                <c:pt idx="1195">
                  <c:v>-1.2155151367187501E-5</c:v>
                </c:pt>
                <c:pt idx="1196">
                  <c:v>-1.2167358398437502E-5</c:v>
                </c:pt>
                <c:pt idx="1197">
                  <c:v>-1.2207031250000001E-5</c:v>
                </c:pt>
                <c:pt idx="1198">
                  <c:v>-1.2207031250000001E-5</c:v>
                </c:pt>
                <c:pt idx="1199">
                  <c:v>-1.2139892578125001E-5</c:v>
                </c:pt>
                <c:pt idx="1200">
                  <c:v>-1.2127685546875001E-5</c:v>
                </c:pt>
                <c:pt idx="1201">
                  <c:v>-1.2167358398437502E-5</c:v>
                </c:pt>
                <c:pt idx="1202">
                  <c:v>-1.21795654296875E-5</c:v>
                </c:pt>
                <c:pt idx="1203">
                  <c:v>-1.2152099609375002E-5</c:v>
                </c:pt>
                <c:pt idx="1204">
                  <c:v>-1.2078857421875001E-5</c:v>
                </c:pt>
                <c:pt idx="1205">
                  <c:v>-1.20880126953125E-5</c:v>
                </c:pt>
                <c:pt idx="1206">
                  <c:v>-1.21337890625E-5</c:v>
                </c:pt>
                <c:pt idx="1207">
                  <c:v>-1.21337890625E-5</c:v>
                </c:pt>
                <c:pt idx="1208">
                  <c:v>-1.2066650390625001E-5</c:v>
                </c:pt>
                <c:pt idx="1209">
                  <c:v>-1.2023925781250001E-5</c:v>
                </c:pt>
                <c:pt idx="1210">
                  <c:v>-1.2060546875000002E-5</c:v>
                </c:pt>
                <c:pt idx="1211">
                  <c:v>-1.2100219726562501E-5</c:v>
                </c:pt>
                <c:pt idx="1212">
                  <c:v>-1.2051391601562501E-5</c:v>
                </c:pt>
                <c:pt idx="1213">
                  <c:v>-1.1999511718750002E-5</c:v>
                </c:pt>
                <c:pt idx="1214">
                  <c:v>-1.1987304687500001E-5</c:v>
                </c:pt>
                <c:pt idx="1215">
                  <c:v>-1.2030029296875002E-5</c:v>
                </c:pt>
                <c:pt idx="1216">
                  <c:v>-1.2023925781250001E-5</c:v>
                </c:pt>
                <c:pt idx="1217">
                  <c:v>-1.1965942382812502E-5</c:v>
                </c:pt>
                <c:pt idx="1218">
                  <c:v>-1.1932373046875E-5</c:v>
                </c:pt>
                <c:pt idx="1219">
                  <c:v>-1.1956787109375001E-5</c:v>
                </c:pt>
                <c:pt idx="1220">
                  <c:v>-1.1981201171875E-5</c:v>
                </c:pt>
                <c:pt idx="1221">
                  <c:v>-1.1944580078125001E-5</c:v>
                </c:pt>
                <c:pt idx="1222">
                  <c:v>-1.1889648437500002E-5</c:v>
                </c:pt>
                <c:pt idx="1223">
                  <c:v>-1.1877441406250001E-5</c:v>
                </c:pt>
                <c:pt idx="1224">
                  <c:v>-1.1923217773437501E-5</c:v>
                </c:pt>
                <c:pt idx="1225">
                  <c:v>-1.1926269531250001E-5</c:v>
                </c:pt>
                <c:pt idx="1226">
                  <c:v>-1.1874389648437502E-5</c:v>
                </c:pt>
                <c:pt idx="1227">
                  <c:v>-1.1828613281250002E-5</c:v>
                </c:pt>
                <c:pt idx="1228">
                  <c:v>-1.1849975585937501E-5</c:v>
                </c:pt>
                <c:pt idx="1229">
                  <c:v>-1.1889648437500002E-5</c:v>
                </c:pt>
                <c:pt idx="1230">
                  <c:v>-1.18560791015625E-5</c:v>
                </c:pt>
                <c:pt idx="1231">
                  <c:v>-1.1807250976562501E-5</c:v>
                </c:pt>
                <c:pt idx="1232">
                  <c:v>-1.1798095703125002E-5</c:v>
                </c:pt>
                <c:pt idx="1233">
                  <c:v>-1.18408203125E-5</c:v>
                </c:pt>
                <c:pt idx="1234">
                  <c:v>-1.1837768554687501E-5</c:v>
                </c:pt>
                <c:pt idx="1235">
                  <c:v>-1.1788940429687501E-5</c:v>
                </c:pt>
                <c:pt idx="1236">
                  <c:v>-1.1755371093750001E-5</c:v>
                </c:pt>
                <c:pt idx="1237">
                  <c:v>-1.1770629882812501E-5</c:v>
                </c:pt>
                <c:pt idx="1238">
                  <c:v>-1.1810302734375E-5</c:v>
                </c:pt>
                <c:pt idx="1239">
                  <c:v>-1.1782836914062502E-5</c:v>
                </c:pt>
                <c:pt idx="1240">
                  <c:v>-1.1730957031250001E-5</c:v>
                </c:pt>
                <c:pt idx="1241">
                  <c:v>-1.1724853515625001E-5</c:v>
                </c:pt>
                <c:pt idx="1242">
                  <c:v>-1.1755371093750001E-5</c:v>
                </c:pt>
                <c:pt idx="1243">
                  <c:v>-1.1767578125000002E-5</c:v>
                </c:pt>
                <c:pt idx="1244">
                  <c:v>-1.171875E-5</c:v>
                </c:pt>
                <c:pt idx="1245">
                  <c:v>-1.1679077148437501E-5</c:v>
                </c:pt>
                <c:pt idx="1246">
                  <c:v>-1.17034912109375E-5</c:v>
                </c:pt>
                <c:pt idx="1247">
                  <c:v>-1.1740112304687501E-5</c:v>
                </c:pt>
                <c:pt idx="1248">
                  <c:v>-1.1715698242187501E-5</c:v>
                </c:pt>
                <c:pt idx="1249">
                  <c:v>-1.1666870117187501E-5</c:v>
                </c:pt>
                <c:pt idx="1250">
                  <c:v>-1.16424560546875E-5</c:v>
                </c:pt>
                <c:pt idx="1251">
                  <c:v>-1.1694335937500001E-5</c:v>
                </c:pt>
                <c:pt idx="1252">
                  <c:v>-1.1691284179687502E-5</c:v>
                </c:pt>
                <c:pt idx="1253">
                  <c:v>-1.16424560546875E-5</c:v>
                </c:pt>
                <c:pt idx="1254">
                  <c:v>-1.15936279296875E-5</c:v>
                </c:pt>
                <c:pt idx="1255">
                  <c:v>-1.1618041992187501E-5</c:v>
                </c:pt>
                <c:pt idx="1256">
                  <c:v>-1.1666870117187501E-5</c:v>
                </c:pt>
                <c:pt idx="1257">
                  <c:v>-1.1648559570312501E-5</c:v>
                </c:pt>
                <c:pt idx="1258">
                  <c:v>-1.1578369140625E-5</c:v>
                </c:pt>
                <c:pt idx="1259">
                  <c:v>-1.1557006835937501E-5</c:v>
                </c:pt>
                <c:pt idx="1260">
                  <c:v>-1.160888671875E-5</c:v>
                </c:pt>
                <c:pt idx="1261">
                  <c:v>-1.1614990234375002E-5</c:v>
                </c:pt>
                <c:pt idx="1262">
                  <c:v>-1.1569213867187501E-5</c:v>
                </c:pt>
                <c:pt idx="1263">
                  <c:v>-1.1526489257812501E-5</c:v>
                </c:pt>
                <c:pt idx="1264">
                  <c:v>-1.1544799804687501E-5</c:v>
                </c:pt>
                <c:pt idx="1265">
                  <c:v>-1.15814208984375E-5</c:v>
                </c:pt>
                <c:pt idx="1266">
                  <c:v>-1.15631103515625E-5</c:v>
                </c:pt>
                <c:pt idx="1267">
                  <c:v>-1.1505126953125002E-5</c:v>
                </c:pt>
                <c:pt idx="1268">
                  <c:v>-1.1492919921875001E-5</c:v>
                </c:pt>
                <c:pt idx="1269">
                  <c:v>-1.1529541015625001E-5</c:v>
                </c:pt>
                <c:pt idx="1270">
                  <c:v>-1.15478515625E-5</c:v>
                </c:pt>
                <c:pt idx="1271">
                  <c:v>-1.1495971679687501E-5</c:v>
                </c:pt>
                <c:pt idx="1272">
                  <c:v>-1.1447143554687501E-5</c:v>
                </c:pt>
                <c:pt idx="1273">
                  <c:v>-1.1462402343750001E-5</c:v>
                </c:pt>
                <c:pt idx="1274">
                  <c:v>-1.1511230468750001E-5</c:v>
                </c:pt>
                <c:pt idx="1275">
                  <c:v>-1.148681640625E-5</c:v>
                </c:pt>
                <c:pt idx="1276">
                  <c:v>-1.1431884765625001E-5</c:v>
                </c:pt>
                <c:pt idx="1277">
                  <c:v>-1.1401367187500001E-5</c:v>
                </c:pt>
                <c:pt idx="1278">
                  <c:v>-1.1450195312500001E-5</c:v>
                </c:pt>
                <c:pt idx="1279">
                  <c:v>-1.1468505859375001E-5</c:v>
                </c:pt>
                <c:pt idx="1280">
                  <c:v>-1.1422729492187501E-5</c:v>
                </c:pt>
                <c:pt idx="1281">
                  <c:v>-1.1367797851562502E-5</c:v>
                </c:pt>
                <c:pt idx="1282">
                  <c:v>-1.1392211914062501E-5</c:v>
                </c:pt>
                <c:pt idx="1283">
                  <c:v>-1.1434936523437501E-5</c:v>
                </c:pt>
                <c:pt idx="1284">
                  <c:v>-1.1419677734375001E-5</c:v>
                </c:pt>
                <c:pt idx="1285">
                  <c:v>-1.1358642578125001E-5</c:v>
                </c:pt>
                <c:pt idx="1286">
                  <c:v>-1.1340332031250001E-5</c:v>
                </c:pt>
                <c:pt idx="1287">
                  <c:v>-1.1367797851562502E-5</c:v>
                </c:pt>
                <c:pt idx="1288">
                  <c:v>-1.1395263671875E-5</c:v>
                </c:pt>
                <c:pt idx="1289">
                  <c:v>-1.1343383789062501E-5</c:v>
                </c:pt>
                <c:pt idx="1290">
                  <c:v>-1.13037109375E-5</c:v>
                </c:pt>
                <c:pt idx="1291">
                  <c:v>-1.13189697265625E-5</c:v>
                </c:pt>
                <c:pt idx="1292">
                  <c:v>-1.1352539062500002E-5</c:v>
                </c:pt>
                <c:pt idx="1293">
                  <c:v>-1.1337280273437502E-5</c:v>
                </c:pt>
                <c:pt idx="1294">
                  <c:v>-1.1279296875000001E-5</c:v>
                </c:pt>
                <c:pt idx="1295">
                  <c:v>-1.1267089843750001E-5</c:v>
                </c:pt>
                <c:pt idx="1296">
                  <c:v>-1.1306762695312502E-5</c:v>
                </c:pt>
                <c:pt idx="1297">
                  <c:v>-1.1322021484375002E-5</c:v>
                </c:pt>
                <c:pt idx="1298">
                  <c:v>-1.13037109375E-5</c:v>
                </c:pt>
                <c:pt idx="1299">
                  <c:v>-1.1236572265625001E-5</c:v>
                </c:pt>
                <c:pt idx="1300">
                  <c:v>-1.124267578125E-5</c:v>
                </c:pt>
                <c:pt idx="1301">
                  <c:v>-1.1343383789062501E-5</c:v>
                </c:pt>
                <c:pt idx="1302">
                  <c:v>-1.1315917968750001E-5</c:v>
                </c:pt>
                <c:pt idx="1303">
                  <c:v>-1.1254882812500001E-5</c:v>
                </c:pt>
                <c:pt idx="1304">
                  <c:v>-1.1221313476562501E-5</c:v>
                </c:pt>
                <c:pt idx="1305">
                  <c:v>-1.1260986328125002E-5</c:v>
                </c:pt>
                <c:pt idx="1306">
                  <c:v>-1.1279296875000001E-5</c:v>
                </c:pt>
                <c:pt idx="1307">
                  <c:v>-1.1248779296875001E-5</c:v>
                </c:pt>
                <c:pt idx="1308">
                  <c:v>-1.1190795898437501E-5</c:v>
                </c:pt>
                <c:pt idx="1309">
                  <c:v>-1.119384765625E-5</c:v>
                </c:pt>
                <c:pt idx="1310">
                  <c:v>-1.1245727539062502E-5</c:v>
                </c:pt>
                <c:pt idx="1311">
                  <c:v>-1.1230468750000002E-5</c:v>
                </c:pt>
                <c:pt idx="1312">
                  <c:v>-1.1172485351562501E-5</c:v>
                </c:pt>
                <c:pt idx="1313">
                  <c:v>-1.1151123046875E-5</c:v>
                </c:pt>
                <c:pt idx="1314">
                  <c:v>-1.119384765625E-5</c:v>
                </c:pt>
                <c:pt idx="1315">
                  <c:v>-1.1212158203125E-5</c:v>
                </c:pt>
                <c:pt idx="1316">
                  <c:v>-1.11785888671875E-5</c:v>
                </c:pt>
                <c:pt idx="1317">
                  <c:v>-1.1120605468750002E-5</c:v>
                </c:pt>
                <c:pt idx="1318">
                  <c:v>-1.11358642578125E-5</c:v>
                </c:pt>
                <c:pt idx="1319">
                  <c:v>-1.1187744140625001E-5</c:v>
                </c:pt>
                <c:pt idx="1320">
                  <c:v>-1.1172485351562501E-5</c:v>
                </c:pt>
                <c:pt idx="1321">
                  <c:v>-1.11175537109375E-5</c:v>
                </c:pt>
                <c:pt idx="1322">
                  <c:v>-1.1093139648437501E-5</c:v>
                </c:pt>
                <c:pt idx="1323">
                  <c:v>-1.11328125E-5</c:v>
                </c:pt>
                <c:pt idx="1324">
                  <c:v>-1.1163330078125E-5</c:v>
                </c:pt>
                <c:pt idx="1325">
                  <c:v>-1.11328125E-5</c:v>
                </c:pt>
                <c:pt idx="1326">
                  <c:v>-1.1080932617187501E-5</c:v>
                </c:pt>
                <c:pt idx="1327">
                  <c:v>-1.10870361328125E-5</c:v>
                </c:pt>
                <c:pt idx="1328">
                  <c:v>-1.11328125E-5</c:v>
                </c:pt>
                <c:pt idx="1329">
                  <c:v>-1.1129760742187501E-5</c:v>
                </c:pt>
                <c:pt idx="1330">
                  <c:v>-1.1077880859375001E-5</c:v>
                </c:pt>
                <c:pt idx="1331">
                  <c:v>-1.10565185546875E-5</c:v>
                </c:pt>
                <c:pt idx="1332">
                  <c:v>-1.1096191406250001E-5</c:v>
                </c:pt>
                <c:pt idx="1333">
                  <c:v>-1.11358642578125E-5</c:v>
                </c:pt>
                <c:pt idx="1334">
                  <c:v>-1.1105346679687502E-5</c:v>
                </c:pt>
                <c:pt idx="1335">
                  <c:v>-1.1047363281250001E-5</c:v>
                </c:pt>
                <c:pt idx="1336">
                  <c:v>-1.1065673828125001E-5</c:v>
                </c:pt>
                <c:pt idx="1337">
                  <c:v>-1.1108398437500001E-5</c:v>
                </c:pt>
                <c:pt idx="1338">
                  <c:v>-1.1120605468750002E-5</c:v>
                </c:pt>
                <c:pt idx="1339">
                  <c:v>-1.1077880859375001E-5</c:v>
                </c:pt>
                <c:pt idx="1340">
                  <c:v>-1.1050415039062501E-5</c:v>
                </c:pt>
                <c:pt idx="1341">
                  <c:v>-1.1090087890625002E-5</c:v>
                </c:pt>
                <c:pt idx="1342">
                  <c:v>-1.11328125E-5</c:v>
                </c:pt>
                <c:pt idx="1343">
                  <c:v>-1.1096191406250001E-5</c:v>
                </c:pt>
                <c:pt idx="1344">
                  <c:v>-1.1047363281250001E-5</c:v>
                </c:pt>
                <c:pt idx="1345">
                  <c:v>-1.1059570312500002E-5</c:v>
                </c:pt>
                <c:pt idx="1346">
                  <c:v>-1.1120605468750002E-5</c:v>
                </c:pt>
                <c:pt idx="1347">
                  <c:v>-1.1126708984375001E-5</c:v>
                </c:pt>
                <c:pt idx="1348">
                  <c:v>-1.1080932617187501E-5</c:v>
                </c:pt>
                <c:pt idx="1349">
                  <c:v>-1.1059570312500002E-5</c:v>
                </c:pt>
                <c:pt idx="1350">
                  <c:v>-1.1099243164062501E-5</c:v>
                </c:pt>
                <c:pt idx="1351">
                  <c:v>-1.1145019531250001E-5</c:v>
                </c:pt>
                <c:pt idx="1352">
                  <c:v>-1.1126708984375001E-5</c:v>
                </c:pt>
                <c:pt idx="1353">
                  <c:v>-1.1068725585937501E-5</c:v>
                </c:pt>
                <c:pt idx="1354">
                  <c:v>-1.1080932617187501E-5</c:v>
                </c:pt>
                <c:pt idx="1355">
                  <c:v>-1.1141967773437501E-5</c:v>
                </c:pt>
                <c:pt idx="1356">
                  <c:v>-1.1160278320312501E-5</c:v>
                </c:pt>
                <c:pt idx="1357">
                  <c:v>-1.1120605468750002E-5</c:v>
                </c:pt>
                <c:pt idx="1358">
                  <c:v>-1.1093139648437501E-5</c:v>
                </c:pt>
                <c:pt idx="1359">
                  <c:v>-1.11328125E-5</c:v>
                </c:pt>
                <c:pt idx="1360">
                  <c:v>-1.1181640625E-5</c:v>
                </c:pt>
                <c:pt idx="1361">
                  <c:v>-1.1169433593750001E-5</c:v>
                </c:pt>
                <c:pt idx="1362">
                  <c:v>-1.1123657226562501E-5</c:v>
                </c:pt>
                <c:pt idx="1363">
                  <c:v>-1.1120605468750002E-5</c:v>
                </c:pt>
                <c:pt idx="1364">
                  <c:v>-1.1172485351562501E-5</c:v>
                </c:pt>
                <c:pt idx="1365">
                  <c:v>-1.1199951171875001E-5</c:v>
                </c:pt>
                <c:pt idx="1366">
                  <c:v>-1.1154174804687501E-5</c:v>
                </c:pt>
                <c:pt idx="1367">
                  <c:v>-1.1138916015625001E-5</c:v>
                </c:pt>
                <c:pt idx="1368">
                  <c:v>-1.1172485351562501E-5</c:v>
                </c:pt>
                <c:pt idx="1369">
                  <c:v>-1.1224365234375E-5</c:v>
                </c:pt>
                <c:pt idx="1370">
                  <c:v>-1.1212158203125E-5</c:v>
                </c:pt>
                <c:pt idx="1371">
                  <c:v>-1.1138916015625001E-5</c:v>
                </c:pt>
                <c:pt idx="1372">
                  <c:v>-1.1163330078125E-5</c:v>
                </c:pt>
                <c:pt idx="1373">
                  <c:v>-1.11968994140625E-5</c:v>
                </c:pt>
                <c:pt idx="1374">
                  <c:v>-1.1233520507812501E-5</c:v>
                </c:pt>
                <c:pt idx="1375">
                  <c:v>-1.1163330078125E-5</c:v>
                </c:pt>
                <c:pt idx="1376">
                  <c:v>-1.1138916015625001E-5</c:v>
                </c:pt>
                <c:pt idx="1377">
                  <c:v>-1.11663818359375E-5</c:v>
                </c:pt>
                <c:pt idx="1378">
                  <c:v>-1.1224365234375E-5</c:v>
                </c:pt>
                <c:pt idx="1379">
                  <c:v>-1.1215209960937501E-5</c:v>
                </c:pt>
                <c:pt idx="1380">
                  <c:v>-1.1172485351562501E-5</c:v>
                </c:pt>
                <c:pt idx="1381">
                  <c:v>-1.1169433593750001E-5</c:v>
                </c:pt>
                <c:pt idx="1382">
                  <c:v>-1.12396240234375E-5</c:v>
                </c:pt>
                <c:pt idx="1383">
                  <c:v>-1.1260986328125002E-5</c:v>
                </c:pt>
                <c:pt idx="1384">
                  <c:v>-1.12274169921875E-5</c:v>
                </c:pt>
                <c:pt idx="1385">
                  <c:v>-1.119384765625E-5</c:v>
                </c:pt>
                <c:pt idx="1386">
                  <c:v>-1.1230468750000002E-5</c:v>
                </c:pt>
                <c:pt idx="1387">
                  <c:v>-1.1282348632812501E-5</c:v>
                </c:pt>
                <c:pt idx="1388">
                  <c:v>-1.1276245117187502E-5</c:v>
                </c:pt>
                <c:pt idx="1389">
                  <c:v>-1.12274169921875E-5</c:v>
                </c:pt>
                <c:pt idx="1390">
                  <c:v>-1.12396240234375E-5</c:v>
                </c:pt>
                <c:pt idx="1391">
                  <c:v>-1.1282348632812501E-5</c:v>
                </c:pt>
                <c:pt idx="1392">
                  <c:v>-1.1322021484375002E-5</c:v>
                </c:pt>
                <c:pt idx="1393">
                  <c:v>-1.1285400390625001E-5</c:v>
                </c:pt>
                <c:pt idx="1394">
                  <c:v>-1.1245727539062502E-5</c:v>
                </c:pt>
                <c:pt idx="1395">
                  <c:v>-1.1291503906250002E-5</c:v>
                </c:pt>
                <c:pt idx="1396">
                  <c:v>-1.1343383789062501E-5</c:v>
                </c:pt>
                <c:pt idx="1397">
                  <c:v>-1.1343383789062501E-5</c:v>
                </c:pt>
                <c:pt idx="1398">
                  <c:v>-1.1312866210937501E-5</c:v>
                </c:pt>
                <c:pt idx="1399">
                  <c:v>-1.1309814453125001E-5</c:v>
                </c:pt>
                <c:pt idx="1400">
                  <c:v>-1.1373901367187501E-5</c:v>
                </c:pt>
                <c:pt idx="1401">
                  <c:v>-1.1407470703125001E-5</c:v>
                </c:pt>
                <c:pt idx="1402">
                  <c:v>-1.13800048828125E-5</c:v>
                </c:pt>
                <c:pt idx="1403">
                  <c:v>-1.1343383789062501E-5</c:v>
                </c:pt>
                <c:pt idx="1404">
                  <c:v>-1.1376953125000001E-5</c:v>
                </c:pt>
                <c:pt idx="1405">
                  <c:v>-1.1456298828125E-5</c:v>
                </c:pt>
                <c:pt idx="1406">
                  <c:v>-1.1462402343750001E-5</c:v>
                </c:pt>
                <c:pt idx="1407">
                  <c:v>-1.1422729492187501E-5</c:v>
                </c:pt>
                <c:pt idx="1408">
                  <c:v>-1.1431884765625001E-5</c:v>
                </c:pt>
                <c:pt idx="1409">
                  <c:v>-1.1499023437500001E-5</c:v>
                </c:pt>
                <c:pt idx="1410">
                  <c:v>-1.1535644531250002E-5</c:v>
                </c:pt>
                <c:pt idx="1411">
                  <c:v>-1.1514282226562501E-5</c:v>
                </c:pt>
                <c:pt idx="1412">
                  <c:v>-1.1492919921875001E-5</c:v>
                </c:pt>
                <c:pt idx="1413">
                  <c:v>-1.1535644531250002E-5</c:v>
                </c:pt>
                <c:pt idx="1414">
                  <c:v>-1.1605834960937501E-5</c:v>
                </c:pt>
                <c:pt idx="1415">
                  <c:v>-1.1639404296875001E-5</c:v>
                </c:pt>
                <c:pt idx="1416">
                  <c:v>-1.1599731445312501E-5</c:v>
                </c:pt>
                <c:pt idx="1417">
                  <c:v>-1.16119384765625E-5</c:v>
                </c:pt>
                <c:pt idx="1418">
                  <c:v>-1.1682128906250001E-5</c:v>
                </c:pt>
                <c:pt idx="1419">
                  <c:v>-1.1737060546875002E-5</c:v>
                </c:pt>
                <c:pt idx="1420">
                  <c:v>-1.17340087890625E-5</c:v>
                </c:pt>
                <c:pt idx="1421">
                  <c:v>-1.1727905273437501E-5</c:v>
                </c:pt>
                <c:pt idx="1422">
                  <c:v>-1.1773681640625001E-5</c:v>
                </c:pt>
                <c:pt idx="1423">
                  <c:v>-1.1853027343750001E-5</c:v>
                </c:pt>
                <c:pt idx="1424">
                  <c:v>-1.1883544921875001E-5</c:v>
                </c:pt>
                <c:pt idx="1425">
                  <c:v>-1.1874389648437502E-5</c:v>
                </c:pt>
                <c:pt idx="1426">
                  <c:v>-1.1892700195312501E-5</c:v>
                </c:pt>
                <c:pt idx="1427">
                  <c:v>-1.19781494140625E-5</c:v>
                </c:pt>
                <c:pt idx="1428">
                  <c:v>-1.2051391601562501E-5</c:v>
                </c:pt>
                <c:pt idx="1429">
                  <c:v>-1.2051391601562501E-5</c:v>
                </c:pt>
                <c:pt idx="1430">
                  <c:v>-1.2063598632812501E-5</c:v>
                </c:pt>
                <c:pt idx="1431">
                  <c:v>-1.2124633789062501E-5</c:v>
                </c:pt>
                <c:pt idx="1432">
                  <c:v>-1.2219238281250001E-5</c:v>
                </c:pt>
                <c:pt idx="1433">
                  <c:v>-1.22711181640625E-5</c:v>
                </c:pt>
                <c:pt idx="1434">
                  <c:v>-1.2307739257812501E-5</c:v>
                </c:pt>
                <c:pt idx="1435">
                  <c:v>-1.2322998046875001E-5</c:v>
                </c:pt>
                <c:pt idx="1436">
                  <c:v>-1.2420654296875001E-5</c:v>
                </c:pt>
                <c:pt idx="1437">
                  <c:v>-1.25030517578125E-5</c:v>
                </c:pt>
                <c:pt idx="1438">
                  <c:v>-1.2512207031250001E-5</c:v>
                </c:pt>
                <c:pt idx="1439">
                  <c:v>-1.2524414062500001E-5</c:v>
                </c:pt>
                <c:pt idx="1440">
                  <c:v>-1.2603759765625001E-5</c:v>
                </c:pt>
                <c:pt idx="1441">
                  <c:v>-1.27166748046875E-5</c:v>
                </c:pt>
                <c:pt idx="1442">
                  <c:v>-1.2783813476562502E-5</c:v>
                </c:pt>
                <c:pt idx="1443">
                  <c:v>-1.2820434570312501E-5</c:v>
                </c:pt>
                <c:pt idx="1444">
                  <c:v>-1.2878417968750001E-5</c:v>
                </c:pt>
                <c:pt idx="1445">
                  <c:v>-1.2997436523437502E-5</c:v>
                </c:pt>
                <c:pt idx="1446">
                  <c:v>-1.3098144531250001E-5</c:v>
                </c:pt>
                <c:pt idx="1447">
                  <c:v>-1.3143920898437501E-5</c:v>
                </c:pt>
                <c:pt idx="1448">
                  <c:v>-1.3177490234375001E-5</c:v>
                </c:pt>
                <c:pt idx="1449">
                  <c:v>-1.3265991210937501E-5</c:v>
                </c:pt>
                <c:pt idx="1450">
                  <c:v>-1.33941650390625E-5</c:v>
                </c:pt>
                <c:pt idx="1451">
                  <c:v>-1.34857177734375E-5</c:v>
                </c:pt>
                <c:pt idx="1452">
                  <c:v>-1.3522338867187502E-5</c:v>
                </c:pt>
                <c:pt idx="1453">
                  <c:v>-1.3583374023437502E-5</c:v>
                </c:pt>
                <c:pt idx="1454">
                  <c:v>-1.3705444335937502E-5</c:v>
                </c:pt>
                <c:pt idx="1455">
                  <c:v>-1.3824462890625E-5</c:v>
                </c:pt>
                <c:pt idx="1456">
                  <c:v>-1.3891601562500001E-5</c:v>
                </c:pt>
                <c:pt idx="1457">
                  <c:v>-1.3958740234375001E-5</c:v>
                </c:pt>
                <c:pt idx="1458">
                  <c:v>-1.4083862304687501E-5</c:v>
                </c:pt>
                <c:pt idx="1459">
                  <c:v>-1.4215087890625001E-5</c:v>
                </c:pt>
                <c:pt idx="1460">
                  <c:v>-1.4321899414062502E-5</c:v>
                </c:pt>
                <c:pt idx="1461">
                  <c:v>-1.4392089843750001E-5</c:v>
                </c:pt>
                <c:pt idx="1462">
                  <c:v>-1.4462280273437501E-5</c:v>
                </c:pt>
                <c:pt idx="1463">
                  <c:v>-1.4617919921875001E-5</c:v>
                </c:pt>
                <c:pt idx="1464">
                  <c:v>-1.4767456054687502E-5</c:v>
                </c:pt>
                <c:pt idx="1465">
                  <c:v>-1.4825439453125002E-5</c:v>
                </c:pt>
                <c:pt idx="1466">
                  <c:v>-1.4892578125000001E-5</c:v>
                </c:pt>
                <c:pt idx="1467">
                  <c:v>-1.5002441406250001E-5</c:v>
                </c:pt>
                <c:pt idx="1468">
                  <c:v>-1.5136718750000002E-5</c:v>
                </c:pt>
                <c:pt idx="1469">
                  <c:v>-1.5252685546875001E-5</c:v>
                </c:pt>
                <c:pt idx="1470">
                  <c:v>-1.5332031250000002E-5</c:v>
                </c:pt>
                <c:pt idx="1471">
                  <c:v>-1.5429687500000002E-5</c:v>
                </c:pt>
                <c:pt idx="1472">
                  <c:v>-1.5588378906250001E-5</c:v>
                </c:pt>
                <c:pt idx="1473">
                  <c:v>-1.5725708007812503E-5</c:v>
                </c:pt>
                <c:pt idx="1474">
                  <c:v>-1.58721923828125E-5</c:v>
                </c:pt>
                <c:pt idx="1475">
                  <c:v>-1.59027099609375E-5</c:v>
                </c:pt>
                <c:pt idx="1476">
                  <c:v>-1.60552978515625E-5</c:v>
                </c:pt>
                <c:pt idx="1477">
                  <c:v>-1.6241455078125E-5</c:v>
                </c:pt>
                <c:pt idx="1478">
                  <c:v>-1.6381835937500002E-5</c:v>
                </c:pt>
                <c:pt idx="1479">
                  <c:v>-1.6433715820312503E-5</c:v>
                </c:pt>
                <c:pt idx="1480">
                  <c:v>-1.6531372070312502E-5</c:v>
                </c:pt>
                <c:pt idx="1481">
                  <c:v>-1.6683959960937502E-5</c:v>
                </c:pt>
                <c:pt idx="1482">
                  <c:v>-1.685791015625E-5</c:v>
                </c:pt>
                <c:pt idx="1483">
                  <c:v>-1.6943359375000001E-5</c:v>
                </c:pt>
                <c:pt idx="1484">
                  <c:v>-1.7004394531250001E-5</c:v>
                </c:pt>
                <c:pt idx="1485">
                  <c:v>-1.7144775390625002E-5</c:v>
                </c:pt>
                <c:pt idx="1486">
                  <c:v>-1.7324829101562503E-5</c:v>
                </c:pt>
                <c:pt idx="1487">
                  <c:v>-1.7453002929687502E-5</c:v>
                </c:pt>
                <c:pt idx="1488">
                  <c:v>-1.75628662109375E-5</c:v>
                </c:pt>
                <c:pt idx="1489">
                  <c:v>-1.7666625976562502E-5</c:v>
                </c:pt>
                <c:pt idx="1490">
                  <c:v>-1.7861938476562501E-5</c:v>
                </c:pt>
                <c:pt idx="1491">
                  <c:v>-1.7999267578125003E-5</c:v>
                </c:pt>
                <c:pt idx="1492">
                  <c:v>-1.81488037109375E-5</c:v>
                </c:pt>
                <c:pt idx="1493">
                  <c:v>-1.82403564453125E-5</c:v>
                </c:pt>
                <c:pt idx="1494">
                  <c:v>-1.83624267578125E-5</c:v>
                </c:pt>
                <c:pt idx="1495">
                  <c:v>-1.8557739257812503E-5</c:v>
                </c:pt>
                <c:pt idx="1496">
                  <c:v>-1.86737060546875E-5</c:v>
                </c:pt>
                <c:pt idx="1497">
                  <c:v>-1.8811035156250002E-5</c:v>
                </c:pt>
                <c:pt idx="1498">
                  <c:v>-1.8878173828125001E-5</c:v>
                </c:pt>
                <c:pt idx="1499">
                  <c:v>-1.9061279296875001E-5</c:v>
                </c:pt>
                <c:pt idx="1500">
                  <c:v>-1.9345092773437501E-5</c:v>
                </c:pt>
                <c:pt idx="1501">
                  <c:v>-1.934814453125E-5</c:v>
                </c:pt>
                <c:pt idx="1502">
                  <c:v>-1.9454956054687502E-5</c:v>
                </c:pt>
                <c:pt idx="1503">
                  <c:v>-2.0166015625000002E-5</c:v>
                </c:pt>
                <c:pt idx="1504">
                  <c:v>-2.0291137695312501E-5</c:v>
                </c:pt>
                <c:pt idx="1505">
                  <c:v>-2.0471191406250002E-5</c:v>
                </c:pt>
                <c:pt idx="1506">
                  <c:v>-2.0556640625000003E-5</c:v>
                </c:pt>
                <c:pt idx="1507">
                  <c:v>-2.0190429687500002E-5</c:v>
                </c:pt>
                <c:pt idx="1508">
                  <c:v>-2.0315551757812502E-5</c:v>
                </c:pt>
                <c:pt idx="1509">
                  <c:v>-2.0504760742187502E-5</c:v>
                </c:pt>
                <c:pt idx="1510">
                  <c:v>-2.0684814453125002E-5</c:v>
                </c:pt>
                <c:pt idx="1511">
                  <c:v>-2.1554565429687501E-5</c:v>
                </c:pt>
                <c:pt idx="1512">
                  <c:v>-2.1682739257812501E-5</c:v>
                </c:pt>
                <c:pt idx="1513">
                  <c:v>-2.1865844726562501E-5</c:v>
                </c:pt>
                <c:pt idx="1514">
                  <c:v>-2.2003173828125003E-5</c:v>
                </c:pt>
                <c:pt idx="1515">
                  <c:v>-2.2119140625000003E-5</c:v>
                </c:pt>
                <c:pt idx="1516">
                  <c:v>-2.2247314453125003E-5</c:v>
                </c:pt>
                <c:pt idx="1517">
                  <c:v>-2.2402954101562503E-5</c:v>
                </c:pt>
                <c:pt idx="1518">
                  <c:v>-2.2595214843750002E-5</c:v>
                </c:pt>
                <c:pt idx="1519">
                  <c:v>-2.2738647460937503E-5</c:v>
                </c:pt>
                <c:pt idx="1520">
                  <c:v>-2.2836303710937502E-5</c:v>
                </c:pt>
                <c:pt idx="1521">
                  <c:v>-2.2937011718750001E-5</c:v>
                </c:pt>
                <c:pt idx="1522">
                  <c:v>-2.3162841796875E-5</c:v>
                </c:pt>
                <c:pt idx="1523">
                  <c:v>-2.3333740234375002E-5</c:v>
                </c:pt>
                <c:pt idx="1524">
                  <c:v>-2.3458862304687502E-5</c:v>
                </c:pt>
                <c:pt idx="1525">
                  <c:v>-2.35321044921875E-5</c:v>
                </c:pt>
                <c:pt idx="1526">
                  <c:v>-2.3782348632812503E-5</c:v>
                </c:pt>
                <c:pt idx="1527">
                  <c:v>-2.3953247070312501E-5</c:v>
                </c:pt>
                <c:pt idx="1528">
                  <c:v>-2.4105834960937501E-5</c:v>
                </c:pt>
                <c:pt idx="1529">
                  <c:v>-2.4273681640625003E-5</c:v>
                </c:pt>
                <c:pt idx="1530">
                  <c:v>-2.4407958984375002E-5</c:v>
                </c:pt>
                <c:pt idx="1531">
                  <c:v>-2.4594116210937502E-5</c:v>
                </c:pt>
                <c:pt idx="1532">
                  <c:v>-2.4765014648437503E-5</c:v>
                </c:pt>
                <c:pt idx="1533">
                  <c:v>-2.4871826171875002E-5</c:v>
                </c:pt>
                <c:pt idx="1534">
                  <c:v>-2.4996948242187502E-5</c:v>
                </c:pt>
                <c:pt idx="1535">
                  <c:v>-2.5146484375000002E-5</c:v>
                </c:pt>
                <c:pt idx="1536">
                  <c:v>-2.53448486328125E-5</c:v>
                </c:pt>
                <c:pt idx="1537">
                  <c:v>-2.5518798828125002E-5</c:v>
                </c:pt>
                <c:pt idx="1538">
                  <c:v>-2.5613403320312501E-5</c:v>
                </c:pt>
                <c:pt idx="1539">
                  <c:v>-2.5726318359375003E-5</c:v>
                </c:pt>
                <c:pt idx="1540">
                  <c:v>-2.5903320312500003E-5</c:v>
                </c:pt>
                <c:pt idx="1541">
                  <c:v>-2.6129150390625002E-5</c:v>
                </c:pt>
                <c:pt idx="1542">
                  <c:v>-2.6254272460937502E-5</c:v>
                </c:pt>
                <c:pt idx="1543">
                  <c:v>-2.6330566406250004E-5</c:v>
                </c:pt>
                <c:pt idx="1544">
                  <c:v>-2.6495361328125003E-5</c:v>
                </c:pt>
                <c:pt idx="1545">
                  <c:v>-2.6666259765625001E-5</c:v>
                </c:pt>
                <c:pt idx="1546">
                  <c:v>-2.6831054687500003E-5</c:v>
                </c:pt>
                <c:pt idx="1547">
                  <c:v>-2.6937866210937501E-5</c:v>
                </c:pt>
                <c:pt idx="1548">
                  <c:v>-2.7081298828125002E-5</c:v>
                </c:pt>
                <c:pt idx="1549">
                  <c:v>-2.7279663085937501E-5</c:v>
                </c:pt>
                <c:pt idx="1550">
                  <c:v>-2.7423095703125002E-5</c:v>
                </c:pt>
                <c:pt idx="1551">
                  <c:v>-2.7468872070312504E-5</c:v>
                </c:pt>
                <c:pt idx="1552">
                  <c:v>-2.7536010742187503E-5</c:v>
                </c:pt>
                <c:pt idx="1553">
                  <c:v>-2.7655029296875004E-5</c:v>
                </c:pt>
                <c:pt idx="1554">
                  <c:v>-2.7917480468750002E-5</c:v>
                </c:pt>
                <c:pt idx="1555">
                  <c:v>-2.8060913085937503E-5</c:v>
                </c:pt>
                <c:pt idx="1556">
                  <c:v>-2.8137207031250001E-5</c:v>
                </c:pt>
                <c:pt idx="1557">
                  <c:v>-2.8176879882812504E-5</c:v>
                </c:pt>
                <c:pt idx="1558">
                  <c:v>-2.8442382812500002E-5</c:v>
                </c:pt>
                <c:pt idx="1559">
                  <c:v>-2.8582763671875003E-5</c:v>
                </c:pt>
                <c:pt idx="1560">
                  <c:v>-2.8668212890625004E-5</c:v>
                </c:pt>
                <c:pt idx="1561">
                  <c:v>-2.8778076171875002E-5</c:v>
                </c:pt>
                <c:pt idx="1562">
                  <c:v>-2.8961181640625002E-5</c:v>
                </c:pt>
                <c:pt idx="1563">
                  <c:v>-2.9138183593750003E-5</c:v>
                </c:pt>
                <c:pt idx="1564">
                  <c:v>-2.9388427734375002E-5</c:v>
                </c:pt>
                <c:pt idx="1565">
                  <c:v>-2.9489135742187501E-5</c:v>
                </c:pt>
                <c:pt idx="1566">
                  <c:v>-2.9602050781250003E-5</c:v>
                </c:pt>
                <c:pt idx="1567">
                  <c:v>-2.9711914062500004E-5</c:v>
                </c:pt>
                <c:pt idx="1568">
                  <c:v>-2.9901123046875004E-5</c:v>
                </c:pt>
                <c:pt idx="1569">
                  <c:v>-3.0023193359375004E-5</c:v>
                </c:pt>
                <c:pt idx="1570">
                  <c:v>-2.9858398437500001E-5</c:v>
                </c:pt>
                <c:pt idx="1571">
                  <c:v>-2.9968261718750003E-5</c:v>
                </c:pt>
                <c:pt idx="1572">
                  <c:v>-3.01177978515625E-5</c:v>
                </c:pt>
                <c:pt idx="1573">
                  <c:v>-3.03955078125E-5</c:v>
                </c:pt>
                <c:pt idx="1574">
                  <c:v>-3.0459594726562503E-5</c:v>
                </c:pt>
                <c:pt idx="1575">
                  <c:v>-3.0508422851562501E-5</c:v>
                </c:pt>
                <c:pt idx="1576">
                  <c:v>-3.0612182617187503E-5</c:v>
                </c:pt>
                <c:pt idx="1577">
                  <c:v>-3.0859375000000003E-5</c:v>
                </c:pt>
                <c:pt idx="1578">
                  <c:v>-3.0902099609374998E-5</c:v>
                </c:pt>
                <c:pt idx="1579">
                  <c:v>-3.1039428710937504E-5</c:v>
                </c:pt>
                <c:pt idx="1580">
                  <c:v>-3.1173706054687502E-5</c:v>
                </c:pt>
                <c:pt idx="1581">
                  <c:v>-3.1274414062500005E-5</c:v>
                </c:pt>
                <c:pt idx="1582">
                  <c:v>-3.1384277343749999E-5</c:v>
                </c:pt>
                <c:pt idx="1583">
                  <c:v>-3.1451416015624999E-5</c:v>
                </c:pt>
                <c:pt idx="1584">
                  <c:v>-3.1619262695312501E-5</c:v>
                </c:pt>
                <c:pt idx="1585">
                  <c:v>-3.1726074218750002E-5</c:v>
                </c:pt>
                <c:pt idx="1586">
                  <c:v>-3.1967163085937503E-5</c:v>
                </c:pt>
                <c:pt idx="1587">
                  <c:v>-3.2086181640625003E-5</c:v>
                </c:pt>
                <c:pt idx="1588">
                  <c:v>-3.211669921875E-5</c:v>
                </c:pt>
                <c:pt idx="1589">
                  <c:v>-3.2250976562499999E-5</c:v>
                </c:pt>
                <c:pt idx="1590">
                  <c:v>-3.2336425781250003E-5</c:v>
                </c:pt>
                <c:pt idx="1591">
                  <c:v>-3.2495117187499999E-5</c:v>
                </c:pt>
                <c:pt idx="1592">
                  <c:v>-3.2601928710937501E-5</c:v>
                </c:pt>
                <c:pt idx="1593">
                  <c:v>-3.2641601562500003E-5</c:v>
                </c:pt>
                <c:pt idx="1594">
                  <c:v>-3.260498046875E-5</c:v>
                </c:pt>
                <c:pt idx="1595">
                  <c:v>-3.2727050781250001E-5</c:v>
                </c:pt>
                <c:pt idx="1596">
                  <c:v>-3.2818603515625004E-5</c:v>
                </c:pt>
                <c:pt idx="1597">
                  <c:v>-3.3001708984375004E-5</c:v>
                </c:pt>
                <c:pt idx="1598">
                  <c:v>-3.3001708984375004E-5</c:v>
                </c:pt>
                <c:pt idx="1599">
                  <c:v>-3.3206176757812502E-5</c:v>
                </c:pt>
                <c:pt idx="1600">
                  <c:v>-3.32855224609375E-5</c:v>
                </c:pt>
                <c:pt idx="1601">
                  <c:v>-3.3383178710937503E-5</c:v>
                </c:pt>
                <c:pt idx="1602">
                  <c:v>-3.34747314453125E-5</c:v>
                </c:pt>
                <c:pt idx="1603">
                  <c:v>-3.3557128906250004E-5</c:v>
                </c:pt>
                <c:pt idx="1604">
                  <c:v>-3.3648681640625001E-5</c:v>
                </c:pt>
                <c:pt idx="1605">
                  <c:v>-3.3764648437500002E-5</c:v>
                </c:pt>
                <c:pt idx="1606">
                  <c:v>-3.377685546875E-5</c:v>
                </c:pt>
                <c:pt idx="1607">
                  <c:v>-3.2879638671875004E-5</c:v>
                </c:pt>
                <c:pt idx="1608">
                  <c:v>-3.3065795898437504E-5</c:v>
                </c:pt>
                <c:pt idx="1609">
                  <c:v>-3.32244873046875E-5</c:v>
                </c:pt>
                <c:pt idx="1610">
                  <c:v>-3.3279418945312501E-5</c:v>
                </c:pt>
                <c:pt idx="1611">
                  <c:v>-3.3380126953125003E-5</c:v>
                </c:pt>
                <c:pt idx="1612">
                  <c:v>-3.3609008789062498E-5</c:v>
                </c:pt>
                <c:pt idx="1613">
                  <c:v>-3.3648681640625001E-5</c:v>
                </c:pt>
                <c:pt idx="1614">
                  <c:v>-3.3709716796875001E-5</c:v>
                </c:pt>
                <c:pt idx="1615">
                  <c:v>-3.3782958984375E-5</c:v>
                </c:pt>
                <c:pt idx="1616">
                  <c:v>-3.3843994140625E-5</c:v>
                </c:pt>
                <c:pt idx="1617">
                  <c:v>-3.4014892578125001E-5</c:v>
                </c:pt>
                <c:pt idx="1618">
                  <c:v>-3.4136962890625001E-5</c:v>
                </c:pt>
                <c:pt idx="1619">
                  <c:v>-3.4155273437499999E-5</c:v>
                </c:pt>
                <c:pt idx="1620">
                  <c:v>-3.4231567382812504E-5</c:v>
                </c:pt>
                <c:pt idx="1621">
                  <c:v>-3.4304809570312503E-5</c:v>
                </c:pt>
                <c:pt idx="1622">
                  <c:v>-3.4399414062499999E-5</c:v>
                </c:pt>
                <c:pt idx="1623">
                  <c:v>-3.4429931640625003E-5</c:v>
                </c:pt>
                <c:pt idx="1624">
                  <c:v>-3.4436035156250002E-5</c:v>
                </c:pt>
                <c:pt idx="1625">
                  <c:v>-3.4530639648437498E-5</c:v>
                </c:pt>
                <c:pt idx="1626">
                  <c:v>-3.4646606445312499E-5</c:v>
                </c:pt>
                <c:pt idx="1627">
                  <c:v>-3.470458984375E-5</c:v>
                </c:pt>
                <c:pt idx="1628">
                  <c:v>-3.4771728515624999E-5</c:v>
                </c:pt>
                <c:pt idx="1629">
                  <c:v>-3.4796142578125003E-5</c:v>
                </c:pt>
                <c:pt idx="1630">
                  <c:v>-3.4838867187499998E-5</c:v>
                </c:pt>
                <c:pt idx="1631">
                  <c:v>-3.4921264648437503E-5</c:v>
                </c:pt>
                <c:pt idx="1632">
                  <c:v>-3.4979248046875003E-5</c:v>
                </c:pt>
                <c:pt idx="1633">
                  <c:v>-3.4912109375000004E-5</c:v>
                </c:pt>
                <c:pt idx="1634">
                  <c:v>-3.4973144531250004E-5</c:v>
                </c:pt>
                <c:pt idx="1635">
                  <c:v>-3.50677490234375E-5</c:v>
                </c:pt>
                <c:pt idx="1636">
                  <c:v>-3.5104370117187503E-5</c:v>
                </c:pt>
                <c:pt idx="1637">
                  <c:v>-3.5046386718750003E-5</c:v>
                </c:pt>
                <c:pt idx="1638">
                  <c:v>-3.5086059570312498E-5</c:v>
                </c:pt>
                <c:pt idx="1639">
                  <c:v>-3.5079956054687499E-5</c:v>
                </c:pt>
                <c:pt idx="1640">
                  <c:v>-3.4768676757812499E-5</c:v>
                </c:pt>
                <c:pt idx="1641">
                  <c:v>-3.4429931640625003E-5</c:v>
                </c:pt>
                <c:pt idx="1642">
                  <c:v>-3.4149169921875E-5</c:v>
                </c:pt>
                <c:pt idx="1643">
                  <c:v>-3.3743286132812504E-5</c:v>
                </c:pt>
                <c:pt idx="1644">
                  <c:v>-3.359375E-5</c:v>
                </c:pt>
                <c:pt idx="1645">
                  <c:v>-3.3316040039062504E-5</c:v>
                </c:pt>
                <c:pt idx="1646">
                  <c:v>-3.3001708984375004E-5</c:v>
                </c:pt>
                <c:pt idx="1647">
                  <c:v>-3.2778930664062502E-5</c:v>
                </c:pt>
                <c:pt idx="1648">
                  <c:v>-3.2580566406250003E-5</c:v>
                </c:pt>
                <c:pt idx="1649">
                  <c:v>-3.2290649414062501E-5</c:v>
                </c:pt>
                <c:pt idx="1650">
                  <c:v>-3.2104492187500001E-5</c:v>
                </c:pt>
                <c:pt idx="1651">
                  <c:v>-3.1838989257812504E-5</c:v>
                </c:pt>
                <c:pt idx="1652">
                  <c:v>-3.1610107421875002E-5</c:v>
                </c:pt>
                <c:pt idx="1653">
                  <c:v>-3.1427001953125001E-5</c:v>
                </c:pt>
                <c:pt idx="1654">
                  <c:v>-3.1280517578125004E-5</c:v>
                </c:pt>
                <c:pt idx="1655">
                  <c:v>-3.1082153320312499E-5</c:v>
                </c:pt>
                <c:pt idx="1656">
                  <c:v>-3.0776977539062499E-5</c:v>
                </c:pt>
                <c:pt idx="1657">
                  <c:v>-3.0590820312499999E-5</c:v>
                </c:pt>
                <c:pt idx="1658">
                  <c:v>-3.0505371093750001E-5</c:v>
                </c:pt>
                <c:pt idx="1659">
                  <c:v>-3.0276489257812503E-5</c:v>
                </c:pt>
                <c:pt idx="1660">
                  <c:v>-3.0035400390625002E-5</c:v>
                </c:pt>
                <c:pt idx="1661">
                  <c:v>-2.97760009765625E-5</c:v>
                </c:pt>
                <c:pt idx="1662">
                  <c:v>-2.9696655273437502E-5</c:v>
                </c:pt>
                <c:pt idx="1663">
                  <c:v>-2.952880859375E-5</c:v>
                </c:pt>
                <c:pt idx="1664">
                  <c:v>-2.9296875000000002E-5</c:v>
                </c:pt>
                <c:pt idx="1665">
                  <c:v>-2.90374755859375E-5</c:v>
                </c:pt>
                <c:pt idx="1666">
                  <c:v>-2.8921508789062503E-5</c:v>
                </c:pt>
                <c:pt idx="1667">
                  <c:v>-2.8790283203125E-5</c:v>
                </c:pt>
                <c:pt idx="1668">
                  <c:v>-2.8598022460937501E-5</c:v>
                </c:pt>
                <c:pt idx="1669">
                  <c:v>-2.8372192382812502E-5</c:v>
                </c:pt>
                <c:pt idx="1670">
                  <c:v>-2.8170776367187501E-5</c:v>
                </c:pt>
                <c:pt idx="1671">
                  <c:v>-2.8076171875000001E-5</c:v>
                </c:pt>
                <c:pt idx="1672">
                  <c:v>-2.7911376953125002E-5</c:v>
                </c:pt>
                <c:pt idx="1673">
                  <c:v>-2.7676391601562501E-5</c:v>
                </c:pt>
                <c:pt idx="1674">
                  <c:v>-2.7453613281250002E-5</c:v>
                </c:pt>
                <c:pt idx="1675">
                  <c:v>-2.7349853515625E-5</c:v>
                </c:pt>
                <c:pt idx="1676">
                  <c:v>-2.7252197265625E-5</c:v>
                </c:pt>
                <c:pt idx="1677">
                  <c:v>-2.7066040039062501E-5</c:v>
                </c:pt>
                <c:pt idx="1678">
                  <c:v>-2.6815795898437501E-5</c:v>
                </c:pt>
                <c:pt idx="1679">
                  <c:v>-2.66387939453125E-5</c:v>
                </c:pt>
                <c:pt idx="1680">
                  <c:v>-2.65777587890625E-5</c:v>
                </c:pt>
                <c:pt idx="1681">
                  <c:v>-2.6437377929687502E-5</c:v>
                </c:pt>
                <c:pt idx="1682">
                  <c:v>-2.6214599609375E-5</c:v>
                </c:pt>
                <c:pt idx="1683">
                  <c:v>-2.59979248046875E-5</c:v>
                </c:pt>
                <c:pt idx="1684">
                  <c:v>-2.5848388671875003E-5</c:v>
                </c:pt>
                <c:pt idx="1685">
                  <c:v>-2.5793457031250002E-5</c:v>
                </c:pt>
                <c:pt idx="1686">
                  <c:v>-2.5640869140625002E-5</c:v>
                </c:pt>
                <c:pt idx="1687">
                  <c:v>-2.54119873046875E-5</c:v>
                </c:pt>
                <c:pt idx="1688">
                  <c:v>-2.52288818359375E-5</c:v>
                </c:pt>
                <c:pt idx="1689">
                  <c:v>-2.5079345703125003E-5</c:v>
                </c:pt>
                <c:pt idx="1690">
                  <c:v>-2.5006103515625001E-5</c:v>
                </c:pt>
                <c:pt idx="1691">
                  <c:v>-2.4835205078125002E-5</c:v>
                </c:pt>
                <c:pt idx="1692">
                  <c:v>-2.4676513671875E-5</c:v>
                </c:pt>
                <c:pt idx="1693">
                  <c:v>-2.44598388671875E-5</c:v>
                </c:pt>
                <c:pt idx="1694">
                  <c:v>-2.4432373046875003E-5</c:v>
                </c:pt>
                <c:pt idx="1695">
                  <c:v>-2.4295043945312501E-5</c:v>
                </c:pt>
                <c:pt idx="1696">
                  <c:v>-2.4050903320312501E-5</c:v>
                </c:pt>
                <c:pt idx="1697">
                  <c:v>-2.3883056640625002E-5</c:v>
                </c:pt>
                <c:pt idx="1698">
                  <c:v>-2.3733520507812502E-5</c:v>
                </c:pt>
                <c:pt idx="1699">
                  <c:v>-2.3617553710937501E-5</c:v>
                </c:pt>
                <c:pt idx="1700">
                  <c:v>-2.3541259765625003E-5</c:v>
                </c:pt>
                <c:pt idx="1701">
                  <c:v>-2.3303222656250002E-5</c:v>
                </c:pt>
                <c:pt idx="1702">
                  <c:v>-2.31964111328125E-5</c:v>
                </c:pt>
                <c:pt idx="1703">
                  <c:v>-2.3117065429687502E-5</c:v>
                </c:pt>
                <c:pt idx="1704">
                  <c:v>-2.2872924804687502E-5</c:v>
                </c:pt>
                <c:pt idx="1705">
                  <c:v>-2.2744750976562502E-5</c:v>
                </c:pt>
                <c:pt idx="1706">
                  <c:v>-2.2665405273437501E-5</c:v>
                </c:pt>
                <c:pt idx="1707">
                  <c:v>-2.2482299804687501E-5</c:v>
                </c:pt>
                <c:pt idx="1708">
                  <c:v>-2.2375488281250002E-5</c:v>
                </c:pt>
                <c:pt idx="1709">
                  <c:v>-2.21832275390625E-5</c:v>
                </c:pt>
                <c:pt idx="1710">
                  <c:v>-2.19940185546875E-5</c:v>
                </c:pt>
                <c:pt idx="1711">
                  <c:v>-2.1881103515625002E-5</c:v>
                </c:pt>
                <c:pt idx="1712">
                  <c:v>-2.1847534179687499E-5</c:v>
                </c:pt>
                <c:pt idx="1713">
                  <c:v>-2.169189453125E-5</c:v>
                </c:pt>
                <c:pt idx="1714">
                  <c:v>-2.1484375000000002E-5</c:v>
                </c:pt>
                <c:pt idx="1715">
                  <c:v>-2.12921142578125E-5</c:v>
                </c:pt>
                <c:pt idx="1716">
                  <c:v>-2.1160888671875E-5</c:v>
                </c:pt>
                <c:pt idx="1717">
                  <c:v>-2.1115112304687502E-5</c:v>
                </c:pt>
                <c:pt idx="1718">
                  <c:v>-2.0944213867187501E-5</c:v>
                </c:pt>
                <c:pt idx="1719">
                  <c:v>-2.0751953125000001E-5</c:v>
                </c:pt>
                <c:pt idx="1720">
                  <c:v>-2.05810546875E-5</c:v>
                </c:pt>
                <c:pt idx="1721">
                  <c:v>-2.0468139648437502E-5</c:v>
                </c:pt>
                <c:pt idx="1722">
                  <c:v>-2.0349121093750002E-5</c:v>
                </c:pt>
                <c:pt idx="1723">
                  <c:v>-2.0208740234375E-5</c:v>
                </c:pt>
                <c:pt idx="1724">
                  <c:v>-2.005615234375E-5</c:v>
                </c:pt>
                <c:pt idx="1725">
                  <c:v>-1.9915771484375002E-5</c:v>
                </c:pt>
                <c:pt idx="1726">
                  <c:v>-1.9744873046875001E-5</c:v>
                </c:pt>
                <c:pt idx="1727">
                  <c:v>-1.9552612304687501E-5</c:v>
                </c:pt>
                <c:pt idx="1728">
                  <c:v>-1.9387817382812499E-5</c:v>
                </c:pt>
                <c:pt idx="1729">
                  <c:v>-1.9207763671875002E-5</c:v>
                </c:pt>
                <c:pt idx="1730">
                  <c:v>-1.9140624999999999E-5</c:v>
                </c:pt>
                <c:pt idx="1731">
                  <c:v>-1.89239501953125E-5</c:v>
                </c:pt>
                <c:pt idx="1732">
                  <c:v>-1.8817138671875001E-5</c:v>
                </c:pt>
                <c:pt idx="1733">
                  <c:v>-1.8652343750000002E-5</c:v>
                </c:pt>
                <c:pt idx="1734">
                  <c:v>-1.8524169921875E-5</c:v>
                </c:pt>
                <c:pt idx="1735">
                  <c:v>-1.83990478515625E-5</c:v>
                </c:pt>
                <c:pt idx="1736">
                  <c:v>-1.8133544921875002E-5</c:v>
                </c:pt>
                <c:pt idx="1737">
                  <c:v>-1.8002319335937499E-5</c:v>
                </c:pt>
                <c:pt idx="1738">
                  <c:v>-1.7901611328125E-5</c:v>
                </c:pt>
                <c:pt idx="1739">
                  <c:v>-1.7736816406250002E-5</c:v>
                </c:pt>
                <c:pt idx="1740">
                  <c:v>-1.7694091796874999E-5</c:v>
                </c:pt>
                <c:pt idx="1741">
                  <c:v>-1.7401123046875001E-5</c:v>
                </c:pt>
                <c:pt idx="1742">
                  <c:v>-1.722412109375E-5</c:v>
                </c:pt>
                <c:pt idx="1743">
                  <c:v>-1.719970703125E-5</c:v>
                </c:pt>
                <c:pt idx="1744">
                  <c:v>-1.7117309570312502E-5</c:v>
                </c:pt>
                <c:pt idx="1745">
                  <c:v>-1.6928100585937502E-5</c:v>
                </c:pt>
                <c:pt idx="1746">
                  <c:v>-1.68304443359375E-5</c:v>
                </c:pt>
                <c:pt idx="1747">
                  <c:v>-1.6723632812500001E-5</c:v>
                </c:pt>
                <c:pt idx="1748">
                  <c:v>-1.6555786132812499E-5</c:v>
                </c:pt>
                <c:pt idx="1749">
                  <c:v>-1.6400146484375E-5</c:v>
                </c:pt>
                <c:pt idx="1750">
                  <c:v>-1.6287231445312502E-5</c:v>
                </c:pt>
                <c:pt idx="1751">
                  <c:v>-1.5869140625000001E-5</c:v>
                </c:pt>
                <c:pt idx="1752">
                  <c:v>-1.5759277343749999E-5</c:v>
                </c:pt>
                <c:pt idx="1753">
                  <c:v>-1.56585693359375E-5</c:v>
                </c:pt>
                <c:pt idx="1754">
                  <c:v>-1.5554809570312501E-5</c:v>
                </c:pt>
                <c:pt idx="1755">
                  <c:v>-1.5417480468749999E-5</c:v>
                </c:pt>
                <c:pt idx="1756">
                  <c:v>-1.52130126953125E-5</c:v>
                </c:pt>
                <c:pt idx="1757">
                  <c:v>-1.5112304687500001E-5</c:v>
                </c:pt>
                <c:pt idx="1758">
                  <c:v>-1.49658203125E-5</c:v>
                </c:pt>
                <c:pt idx="1759">
                  <c:v>-1.48590087890625E-5</c:v>
                </c:pt>
                <c:pt idx="1760">
                  <c:v>-1.46240234375E-5</c:v>
                </c:pt>
                <c:pt idx="1761">
                  <c:v>-1.4471435546875E-5</c:v>
                </c:pt>
                <c:pt idx="1762">
                  <c:v>-1.44134521484375E-5</c:v>
                </c:pt>
                <c:pt idx="1763">
                  <c:v>-1.4245605468750001E-5</c:v>
                </c:pt>
                <c:pt idx="1764">
                  <c:v>-1.4077758789062501E-5</c:v>
                </c:pt>
                <c:pt idx="1765">
                  <c:v>-1.390380859375E-5</c:v>
                </c:pt>
                <c:pt idx="1766">
                  <c:v>-1.38092041015625E-5</c:v>
                </c:pt>
                <c:pt idx="1767">
                  <c:v>-1.3693237304687501E-5</c:v>
                </c:pt>
                <c:pt idx="1768">
                  <c:v>-1.348876953125E-5</c:v>
                </c:pt>
                <c:pt idx="1769">
                  <c:v>-1.331787109375E-5</c:v>
                </c:pt>
                <c:pt idx="1770">
                  <c:v>-1.3262939453125001E-5</c:v>
                </c:pt>
                <c:pt idx="1771">
                  <c:v>-1.31805419921875E-5</c:v>
                </c:pt>
                <c:pt idx="1772">
                  <c:v>-1.3092041015625001E-5</c:v>
                </c:pt>
                <c:pt idx="1773">
                  <c:v>-1.2811279296875E-5</c:v>
                </c:pt>
                <c:pt idx="1774">
                  <c:v>-1.2701416015625E-5</c:v>
                </c:pt>
                <c:pt idx="1775">
                  <c:v>-1.2570190429687501E-5</c:v>
                </c:pt>
                <c:pt idx="1776">
                  <c:v>-1.2484741210937501E-5</c:v>
                </c:pt>
                <c:pt idx="1777">
                  <c:v>-1.23016357421875E-5</c:v>
                </c:pt>
                <c:pt idx="1778">
                  <c:v>-1.21337890625E-5</c:v>
                </c:pt>
                <c:pt idx="1779">
                  <c:v>-1.1981201171875E-5</c:v>
                </c:pt>
                <c:pt idx="1780">
                  <c:v>-1.1907958984375E-5</c:v>
                </c:pt>
                <c:pt idx="1781">
                  <c:v>-1.1770629882812501E-5</c:v>
                </c:pt>
                <c:pt idx="1782">
                  <c:v>-1.158447265625E-5</c:v>
                </c:pt>
                <c:pt idx="1783">
                  <c:v>-1.13983154296875E-5</c:v>
                </c:pt>
                <c:pt idx="1784">
                  <c:v>-1.119384765625E-5</c:v>
                </c:pt>
                <c:pt idx="1785">
                  <c:v>-1.1099243164062501E-5</c:v>
                </c:pt>
                <c:pt idx="1786">
                  <c:v>-1.10748291015625E-5</c:v>
                </c:pt>
                <c:pt idx="1787">
                  <c:v>-1.0943603515625001E-5</c:v>
                </c:pt>
                <c:pt idx="1788">
                  <c:v>-1.0836791992187501E-5</c:v>
                </c:pt>
                <c:pt idx="1789">
                  <c:v>-1.0745239257812501E-5</c:v>
                </c:pt>
                <c:pt idx="1790">
                  <c:v>-1.0571289062500001E-5</c:v>
                </c:pt>
                <c:pt idx="1791">
                  <c:v>-1.0342407226562501E-5</c:v>
                </c:pt>
                <c:pt idx="1792">
                  <c:v>-1.01959228515625E-5</c:v>
                </c:pt>
                <c:pt idx="1793">
                  <c:v>-1.0171508789062501E-5</c:v>
                </c:pt>
                <c:pt idx="1794">
                  <c:v>-1.0089111328125E-5</c:v>
                </c:pt>
                <c:pt idx="1795">
                  <c:v>-9.8999023437500007E-6</c:v>
                </c:pt>
                <c:pt idx="1796">
                  <c:v>-9.6984863281250008E-6</c:v>
                </c:pt>
                <c:pt idx="1797">
                  <c:v>-9.5947265625000004E-6</c:v>
                </c:pt>
                <c:pt idx="1798">
                  <c:v>-9.5031738281250003E-6</c:v>
                </c:pt>
                <c:pt idx="1799">
                  <c:v>-9.4085693359375006E-6</c:v>
                </c:pt>
                <c:pt idx="1800">
                  <c:v>-9.4848632812500006E-6</c:v>
                </c:pt>
                <c:pt idx="1801">
                  <c:v>-9.3261718750000012E-6</c:v>
                </c:pt>
                <c:pt idx="1802">
                  <c:v>-9.2437744140625001E-6</c:v>
                </c:pt>
                <c:pt idx="1803">
                  <c:v>-9.188842773437501E-6</c:v>
                </c:pt>
                <c:pt idx="1804">
                  <c:v>-9.0026855468750012E-6</c:v>
                </c:pt>
                <c:pt idx="1805">
                  <c:v>-8.8531494140625007E-6</c:v>
                </c:pt>
                <c:pt idx="1806">
                  <c:v>-8.7646484375000003E-6</c:v>
                </c:pt>
                <c:pt idx="1807">
                  <c:v>-8.6853027343750006E-6</c:v>
                </c:pt>
                <c:pt idx="1808">
                  <c:v>-8.5937500000000005E-6</c:v>
                </c:pt>
                <c:pt idx="1809">
                  <c:v>-8.419799804687501E-6</c:v>
                </c:pt>
                <c:pt idx="1810">
                  <c:v>-8.2305908203124999E-6</c:v>
                </c:pt>
                <c:pt idx="1811">
                  <c:v>-8.1665039062500001E-6</c:v>
                </c:pt>
                <c:pt idx="1812">
                  <c:v>-8.0688476562500007E-6</c:v>
                </c:pt>
                <c:pt idx="1813">
                  <c:v>-7.9315185546875006E-6</c:v>
                </c:pt>
                <c:pt idx="1814">
                  <c:v>-7.8186035156250012E-6</c:v>
                </c:pt>
                <c:pt idx="1815">
                  <c:v>-7.6812744140625011E-6</c:v>
                </c:pt>
                <c:pt idx="1816">
                  <c:v>-7.5988769531250008E-6</c:v>
                </c:pt>
                <c:pt idx="1817">
                  <c:v>-7.5164794921875006E-6</c:v>
                </c:pt>
                <c:pt idx="1818">
                  <c:v>-7.3699951171875006E-6</c:v>
                </c:pt>
                <c:pt idx="1819">
                  <c:v>-7.189941406250001E-6</c:v>
                </c:pt>
                <c:pt idx="1820">
                  <c:v>-7.1319580078125006E-6</c:v>
                </c:pt>
                <c:pt idx="1821">
                  <c:v>-7.0434570312500002E-6</c:v>
                </c:pt>
                <c:pt idx="1822">
                  <c:v>-7.0831298828125009E-6</c:v>
                </c:pt>
                <c:pt idx="1823">
                  <c:v>-6.9519042968750009E-6</c:v>
                </c:pt>
                <c:pt idx="1824">
                  <c:v>-6.8481445312500005E-6</c:v>
                </c:pt>
                <c:pt idx="1825">
                  <c:v>-6.7596435546875009E-6</c:v>
                </c:pt>
                <c:pt idx="1826">
                  <c:v>-6.7199707031250002E-6</c:v>
                </c:pt>
                <c:pt idx="1827">
                  <c:v>-6.5612792968750007E-6</c:v>
                </c:pt>
                <c:pt idx="1828">
                  <c:v>-6.4239501953125006E-6</c:v>
                </c:pt>
                <c:pt idx="1829">
                  <c:v>-6.3812255859375002E-6</c:v>
                </c:pt>
                <c:pt idx="1830">
                  <c:v>-6.3049316406250002E-6</c:v>
                </c:pt>
                <c:pt idx="1831">
                  <c:v>-6.1920166015625008E-6</c:v>
                </c:pt>
                <c:pt idx="1832">
                  <c:v>-6.0668945312500001E-6</c:v>
                </c:pt>
                <c:pt idx="1833">
                  <c:v>-5.9783935546875006E-6</c:v>
                </c:pt>
                <c:pt idx="1834">
                  <c:v>-5.9539794921875007E-6</c:v>
                </c:pt>
                <c:pt idx="1835">
                  <c:v>-5.8959960937500003E-6</c:v>
                </c:pt>
                <c:pt idx="1836">
                  <c:v>-5.7739257812500002E-6</c:v>
                </c:pt>
                <c:pt idx="1837">
                  <c:v>-5.6671142578125001E-6</c:v>
                </c:pt>
                <c:pt idx="1838">
                  <c:v>-5.6579589843750003E-6</c:v>
                </c:pt>
                <c:pt idx="1839">
                  <c:v>-5.6335449218750004E-6</c:v>
                </c:pt>
                <c:pt idx="1840">
                  <c:v>-5.5175781250000005E-6</c:v>
                </c:pt>
                <c:pt idx="1841">
                  <c:v>-5.4321289062500006E-6</c:v>
                </c:pt>
                <c:pt idx="1842">
                  <c:v>-5.3466796875000007E-6</c:v>
                </c:pt>
                <c:pt idx="1843">
                  <c:v>-5.3436279296875002E-6</c:v>
                </c:pt>
                <c:pt idx="1844">
                  <c:v>-5.2978515625000001E-6</c:v>
                </c:pt>
                <c:pt idx="1845">
                  <c:v>-5.1879882812500004E-6</c:v>
                </c:pt>
                <c:pt idx="1846">
                  <c:v>-5.0903320312500001E-6</c:v>
                </c:pt>
                <c:pt idx="1847">
                  <c:v>-5.0720214843750004E-6</c:v>
                </c:pt>
                <c:pt idx="1848">
                  <c:v>-5.0567626953125004E-6</c:v>
                </c:pt>
                <c:pt idx="1849">
                  <c:v>-4.9926757812500007E-6</c:v>
                </c:pt>
                <c:pt idx="1850">
                  <c:v>-4.9163818359375006E-6</c:v>
                </c:pt>
                <c:pt idx="1851">
                  <c:v>-4.8620605468750005E-6</c:v>
                </c:pt>
                <c:pt idx="1852">
                  <c:v>-4.8651123046875002E-6</c:v>
                </c:pt>
                <c:pt idx="1853">
                  <c:v>-4.8452758789062507E-6</c:v>
                </c:pt>
                <c:pt idx="1854">
                  <c:v>-4.7525024414062502E-6</c:v>
                </c:pt>
                <c:pt idx="1855">
                  <c:v>-4.6679687500000004E-6</c:v>
                </c:pt>
                <c:pt idx="1856">
                  <c:v>-4.6603393554687504E-6</c:v>
                </c:pt>
                <c:pt idx="1857">
                  <c:v>-4.6643066406250001E-6</c:v>
                </c:pt>
                <c:pt idx="1858">
                  <c:v>-4.6084594726562502E-6</c:v>
                </c:pt>
                <c:pt idx="1859">
                  <c:v>-4.5172119140625004E-6</c:v>
                </c:pt>
                <c:pt idx="1860">
                  <c:v>-4.4732666015625005E-6</c:v>
                </c:pt>
                <c:pt idx="1861">
                  <c:v>-4.4882202148437502E-6</c:v>
                </c:pt>
                <c:pt idx="1862">
                  <c:v>-4.4692993164062508E-6</c:v>
                </c:pt>
                <c:pt idx="1863">
                  <c:v>-4.36859130859375E-6</c:v>
                </c:pt>
                <c:pt idx="1864">
                  <c:v>-4.3099975585937507E-6</c:v>
                </c:pt>
                <c:pt idx="1865">
                  <c:v>-4.3005371093750005E-6</c:v>
                </c:pt>
                <c:pt idx="1866">
                  <c:v>-4.3298339843750002E-6</c:v>
                </c:pt>
                <c:pt idx="1867">
                  <c:v>-4.2700195312500005E-6</c:v>
                </c:pt>
                <c:pt idx="1868">
                  <c:v>-4.1900634765625002E-6</c:v>
                </c:pt>
                <c:pt idx="1869">
                  <c:v>-4.1525268554687507E-6</c:v>
                </c:pt>
                <c:pt idx="1870">
                  <c:v>-4.1705322265625001E-6</c:v>
                </c:pt>
                <c:pt idx="1871">
                  <c:v>-4.1613769531250003E-6</c:v>
                </c:pt>
                <c:pt idx="1872">
                  <c:v>-4.0829467773437506E-6</c:v>
                </c:pt>
                <c:pt idx="1873">
                  <c:v>-4.0139770507812502E-6</c:v>
                </c:pt>
                <c:pt idx="1874">
                  <c:v>-4.0133666992187505E-6</c:v>
                </c:pt>
                <c:pt idx="1875">
                  <c:v>-4.0237426757812507E-6</c:v>
                </c:pt>
                <c:pt idx="1876">
                  <c:v>-3.9816284179687501E-6</c:v>
                </c:pt>
                <c:pt idx="1877">
                  <c:v>-3.9038085937500002E-6</c:v>
                </c:pt>
                <c:pt idx="1878">
                  <c:v>-3.8656616210937501E-6</c:v>
                </c:pt>
                <c:pt idx="1879">
                  <c:v>-3.8833618164062501E-6</c:v>
                </c:pt>
                <c:pt idx="1880">
                  <c:v>-3.88580322265625E-6</c:v>
                </c:pt>
                <c:pt idx="1881">
                  <c:v>-3.8220214843750005E-6</c:v>
                </c:pt>
                <c:pt idx="1882">
                  <c:v>-3.7530517578125002E-6</c:v>
                </c:pt>
                <c:pt idx="1883">
                  <c:v>-3.7518310546875002E-6</c:v>
                </c:pt>
                <c:pt idx="1884">
                  <c:v>-3.7738037109375002E-6</c:v>
                </c:pt>
                <c:pt idx="1885">
                  <c:v>-3.7350463867187504E-6</c:v>
                </c:pt>
                <c:pt idx="1886">
                  <c:v>-3.6788940429687501E-6</c:v>
                </c:pt>
                <c:pt idx="1887">
                  <c:v>-3.6352539062500001E-6</c:v>
                </c:pt>
                <c:pt idx="1888">
                  <c:v>-3.6621093750000003E-6</c:v>
                </c:pt>
                <c:pt idx="1889">
                  <c:v>-3.6724853515625005E-6</c:v>
                </c:pt>
                <c:pt idx="1890">
                  <c:v>-3.6080932617187505E-6</c:v>
                </c:pt>
                <c:pt idx="1891">
                  <c:v>-3.5403442382812505E-6</c:v>
                </c:pt>
                <c:pt idx="1892">
                  <c:v>-3.5458374023437505E-6</c:v>
                </c:pt>
                <c:pt idx="1893">
                  <c:v>-3.5836791992187502E-6</c:v>
                </c:pt>
                <c:pt idx="1894">
                  <c:v>-3.5644531250000005E-6</c:v>
                </c:pt>
                <c:pt idx="1895">
                  <c:v>-3.4924316406250004E-6</c:v>
                </c:pt>
                <c:pt idx="1896">
                  <c:v>-3.4667968750000002E-6</c:v>
                </c:pt>
                <c:pt idx="1897">
                  <c:v>-3.4811401367187501E-6</c:v>
                </c:pt>
                <c:pt idx="1898">
                  <c:v>-3.4994506835937502E-6</c:v>
                </c:pt>
                <c:pt idx="1899">
                  <c:v>-3.4509277343750004E-6</c:v>
                </c:pt>
                <c:pt idx="1900">
                  <c:v>-3.3874511718750005E-6</c:v>
                </c:pt>
                <c:pt idx="1901">
                  <c:v>-3.3935546875000002E-6</c:v>
                </c:pt>
                <c:pt idx="1902">
                  <c:v>-3.4335327148437504E-6</c:v>
                </c:pt>
                <c:pt idx="1903">
                  <c:v>-3.4197998046875002E-6</c:v>
                </c:pt>
                <c:pt idx="1904">
                  <c:v>-3.3572387695312503E-6</c:v>
                </c:pt>
                <c:pt idx="1905">
                  <c:v>-3.3215332031250002E-6</c:v>
                </c:pt>
                <c:pt idx="1906">
                  <c:v>-3.3554077148437502E-6</c:v>
                </c:pt>
                <c:pt idx="1907">
                  <c:v>-3.3740234375000002E-6</c:v>
                </c:pt>
                <c:pt idx="1908">
                  <c:v>-3.3547973632812504E-6</c:v>
                </c:pt>
                <c:pt idx="1909">
                  <c:v>-3.2794189453125004E-6</c:v>
                </c:pt>
                <c:pt idx="1910">
                  <c:v>-3.2818603515625003E-6</c:v>
                </c:pt>
                <c:pt idx="1911">
                  <c:v>-3.3206176757812501E-6</c:v>
                </c:pt>
                <c:pt idx="1912">
                  <c:v>-3.3068847656250004E-6</c:v>
                </c:pt>
                <c:pt idx="1913">
                  <c:v>-3.2479858398437503E-6</c:v>
                </c:pt>
                <c:pt idx="1914">
                  <c:v>-3.2159423828125005E-6</c:v>
                </c:pt>
                <c:pt idx="1915">
                  <c:v>-3.2479858398437503E-6</c:v>
                </c:pt>
                <c:pt idx="1916">
                  <c:v>-3.2736206054687501E-6</c:v>
                </c:pt>
                <c:pt idx="1917">
                  <c:v>-3.2357788085937504E-6</c:v>
                </c:pt>
                <c:pt idx="1918">
                  <c:v>-3.1732177734375001E-6</c:v>
                </c:pt>
                <c:pt idx="1919">
                  <c:v>-3.1735229492187504E-6</c:v>
                </c:pt>
                <c:pt idx="1920">
                  <c:v>-3.2147216796875001E-6</c:v>
                </c:pt>
                <c:pt idx="1921">
                  <c:v>-3.2098388671875003E-6</c:v>
                </c:pt>
                <c:pt idx="1922">
                  <c:v>-3.1460571289062505E-6</c:v>
                </c:pt>
                <c:pt idx="1923">
                  <c:v>-3.1246948242187503E-6</c:v>
                </c:pt>
                <c:pt idx="1924">
                  <c:v>-3.1494140625000004E-6</c:v>
                </c:pt>
                <c:pt idx="1925">
                  <c:v>-3.1738281250000003E-6</c:v>
                </c:pt>
                <c:pt idx="1926">
                  <c:v>-3.1405639648437505E-6</c:v>
                </c:pt>
                <c:pt idx="1927">
                  <c:v>-3.0810546875000002E-6</c:v>
                </c:pt>
                <c:pt idx="1928">
                  <c:v>-3.0819702148437503E-6</c:v>
                </c:pt>
                <c:pt idx="1929">
                  <c:v>-3.1225585937500002E-6</c:v>
                </c:pt>
                <c:pt idx="1930">
                  <c:v>-3.1219482421875001E-6</c:v>
                </c:pt>
                <c:pt idx="1931">
                  <c:v>-3.0654907226562504E-6</c:v>
                </c:pt>
                <c:pt idx="1932">
                  <c:v>-3.0325317382812504E-6</c:v>
                </c:pt>
                <c:pt idx="1933">
                  <c:v>-3.0541992187500001E-6</c:v>
                </c:pt>
                <c:pt idx="1934">
                  <c:v>-3.0886840820312503E-6</c:v>
                </c:pt>
                <c:pt idx="1935">
                  <c:v>-3.0560302734375002E-6</c:v>
                </c:pt>
                <c:pt idx="1936">
                  <c:v>-2.9949951171875002E-6</c:v>
                </c:pt>
                <c:pt idx="1937">
                  <c:v>-2.9919433593750001E-6</c:v>
                </c:pt>
                <c:pt idx="1938">
                  <c:v>-3.0340576171875003E-6</c:v>
                </c:pt>
                <c:pt idx="1939">
                  <c:v>-3.0432128906250001E-6</c:v>
                </c:pt>
                <c:pt idx="1940">
                  <c:v>-2.9855346679687504E-6</c:v>
                </c:pt>
                <c:pt idx="1941">
                  <c:v>-2.94830322265625E-6</c:v>
                </c:pt>
                <c:pt idx="1942">
                  <c:v>-2.9748535156250003E-6</c:v>
                </c:pt>
                <c:pt idx="1943">
                  <c:v>-3.0053710937500004E-6</c:v>
                </c:pt>
                <c:pt idx="1944">
                  <c:v>-2.9803466796875003E-6</c:v>
                </c:pt>
                <c:pt idx="1945">
                  <c:v>-2.9202270507812503E-6</c:v>
                </c:pt>
                <c:pt idx="1946">
                  <c:v>-2.9174804687500001E-6</c:v>
                </c:pt>
                <c:pt idx="1947">
                  <c:v>-2.9605102539062504E-6</c:v>
                </c:pt>
                <c:pt idx="1948">
                  <c:v>-2.9666137695312501E-6</c:v>
                </c:pt>
                <c:pt idx="1949">
                  <c:v>-2.9144287109375E-6</c:v>
                </c:pt>
                <c:pt idx="1950">
                  <c:v>-2.8753662109375004E-6</c:v>
                </c:pt>
                <c:pt idx="1951">
                  <c:v>-2.899169921875E-6</c:v>
                </c:pt>
                <c:pt idx="1952">
                  <c:v>-2.9364013671875004E-6</c:v>
                </c:pt>
                <c:pt idx="1953">
                  <c:v>-2.9074096679687502E-6</c:v>
                </c:pt>
                <c:pt idx="1954">
                  <c:v>-2.8482055664062503E-6</c:v>
                </c:pt>
                <c:pt idx="1955">
                  <c:v>-2.8424072265625004E-6</c:v>
                </c:pt>
                <c:pt idx="1956">
                  <c:v>-2.8890991210937501E-6</c:v>
                </c:pt>
                <c:pt idx="1957">
                  <c:v>-2.8997802734375002E-6</c:v>
                </c:pt>
                <c:pt idx="1958">
                  <c:v>-2.84454345703125E-6</c:v>
                </c:pt>
                <c:pt idx="1959">
                  <c:v>-2.8033447265625003E-6</c:v>
                </c:pt>
                <c:pt idx="1960">
                  <c:v>-2.8338623046875004E-6</c:v>
                </c:pt>
                <c:pt idx="1961">
                  <c:v>-2.8759765625000001E-6</c:v>
                </c:pt>
                <c:pt idx="1962">
                  <c:v>-2.8497314453125001E-6</c:v>
                </c:pt>
                <c:pt idx="1963">
                  <c:v>-2.79541015625E-6</c:v>
                </c:pt>
                <c:pt idx="1964">
                  <c:v>-2.7896118164062502E-6</c:v>
                </c:pt>
                <c:pt idx="1965">
                  <c:v>-2.8283691406250004E-6</c:v>
                </c:pt>
                <c:pt idx="1966">
                  <c:v>-2.8433227539062501E-6</c:v>
                </c:pt>
                <c:pt idx="1967">
                  <c:v>-2.7951049804687501E-6</c:v>
                </c:pt>
                <c:pt idx="1968">
                  <c:v>-2.7551269531250004E-6</c:v>
                </c:pt>
                <c:pt idx="1969">
                  <c:v>-2.7893066406250003E-6</c:v>
                </c:pt>
                <c:pt idx="1970">
                  <c:v>-2.8225708007812501E-6</c:v>
                </c:pt>
                <c:pt idx="1971">
                  <c:v>-2.8067016601562503E-6</c:v>
                </c:pt>
                <c:pt idx="1972">
                  <c:v>-2.7551269531250004E-6</c:v>
                </c:pt>
                <c:pt idx="1973">
                  <c:v>-2.7499389648437503E-6</c:v>
                </c:pt>
                <c:pt idx="1974">
                  <c:v>-2.7911376953125004E-6</c:v>
                </c:pt>
                <c:pt idx="1975">
                  <c:v>-2.8097534179687504E-6</c:v>
                </c:pt>
                <c:pt idx="1976">
                  <c:v>-2.7648925781250004E-6</c:v>
                </c:pt>
                <c:pt idx="1977">
                  <c:v>-2.7273559570312502E-6</c:v>
                </c:pt>
                <c:pt idx="1978">
                  <c:v>-2.7459716796875001E-6</c:v>
                </c:pt>
                <c:pt idx="1979">
                  <c:v>-2.7987670898437504E-6</c:v>
                </c:pt>
                <c:pt idx="1980">
                  <c:v>-2.7770996093750003E-6</c:v>
                </c:pt>
                <c:pt idx="1981">
                  <c:v>-2.7282714843750002E-6</c:v>
                </c:pt>
                <c:pt idx="1982">
                  <c:v>-2.7166748046875001E-6</c:v>
                </c:pt>
                <c:pt idx="1983">
                  <c:v>-2.7618408203125003E-6</c:v>
                </c:pt>
                <c:pt idx="1984">
                  <c:v>-2.7828979492187502E-6</c:v>
                </c:pt>
                <c:pt idx="1985">
                  <c:v>-2.7413940429687502E-6</c:v>
                </c:pt>
                <c:pt idx="1986">
                  <c:v>-2.6983642578125004E-6</c:v>
                </c:pt>
                <c:pt idx="1987">
                  <c:v>-2.7252197265625001E-6</c:v>
                </c:pt>
                <c:pt idx="1988">
                  <c:v>-2.7685546875000003E-6</c:v>
                </c:pt>
                <c:pt idx="1989">
                  <c:v>-2.75604248046875E-6</c:v>
                </c:pt>
                <c:pt idx="1990">
                  <c:v>-2.7059936523437504E-6</c:v>
                </c:pt>
                <c:pt idx="1991">
                  <c:v>-2.6940917968750003E-6</c:v>
                </c:pt>
                <c:pt idx="1992">
                  <c:v>-2.7386474609375004E-6</c:v>
                </c:pt>
                <c:pt idx="1993">
                  <c:v>-2.7627563476562504E-6</c:v>
                </c:pt>
                <c:pt idx="1994">
                  <c:v>-2.7212524414062504E-6</c:v>
                </c:pt>
                <c:pt idx="1995">
                  <c:v>-2.6809692382812503E-6</c:v>
                </c:pt>
                <c:pt idx="1996">
                  <c:v>-2.7041625976562503E-6</c:v>
                </c:pt>
                <c:pt idx="1997">
                  <c:v>-2.7526855468750001E-6</c:v>
                </c:pt>
                <c:pt idx="1998">
                  <c:v>-2.74627685546875E-6</c:v>
                </c:pt>
                <c:pt idx="1999">
                  <c:v>-2.6898193359375003E-6</c:v>
                </c:pt>
                <c:pt idx="2000">
                  <c:v>-2.6773071289062501E-6</c:v>
                </c:pt>
                <c:pt idx="2001">
                  <c:v>-2.7252197265625001E-6</c:v>
                </c:pt>
                <c:pt idx="2002">
                  <c:v>-2.7386474609375004E-6</c:v>
                </c:pt>
                <c:pt idx="2003">
                  <c:v>-2.7163696289062502E-6</c:v>
                </c:pt>
                <c:pt idx="2004">
                  <c:v>-2.6715087890625002E-6</c:v>
                </c:pt>
                <c:pt idx="2005">
                  <c:v>-2.6873779296875004E-6</c:v>
                </c:pt>
                <c:pt idx="2006">
                  <c:v>-2.7359008789062502E-6</c:v>
                </c:pt>
                <c:pt idx="2007">
                  <c:v>-2.7340698242187501E-6</c:v>
                </c:pt>
                <c:pt idx="2008">
                  <c:v>-2.6831054687500004E-6</c:v>
                </c:pt>
                <c:pt idx="2009">
                  <c:v>-2.66754150390625E-6</c:v>
                </c:pt>
                <c:pt idx="2010">
                  <c:v>-2.7215576171875003E-6</c:v>
                </c:pt>
                <c:pt idx="2011">
                  <c:v>-2.7365112304687504E-6</c:v>
                </c:pt>
                <c:pt idx="2012">
                  <c:v>-2.7032470703125002E-6</c:v>
                </c:pt>
                <c:pt idx="2013">
                  <c:v>-2.6589965820312504E-6</c:v>
                </c:pt>
                <c:pt idx="2014">
                  <c:v>-2.6812744140625002E-6</c:v>
                </c:pt>
                <c:pt idx="2015">
                  <c:v>-2.72216796875E-6</c:v>
                </c:pt>
                <c:pt idx="2016">
                  <c:v>-2.7249145507812503E-6</c:v>
                </c:pt>
                <c:pt idx="2017">
                  <c:v>-2.6721191406250004E-6</c:v>
                </c:pt>
                <c:pt idx="2018">
                  <c:v>-2.6550292968750002E-6</c:v>
                </c:pt>
                <c:pt idx="2019">
                  <c:v>-2.6956176757812502E-6</c:v>
                </c:pt>
                <c:pt idx="2020">
                  <c:v>-2.7304077148437502E-6</c:v>
                </c:pt>
                <c:pt idx="2021">
                  <c:v>-2.6953125000000003E-6</c:v>
                </c:pt>
                <c:pt idx="2022">
                  <c:v>-2.6492309570312504E-6</c:v>
                </c:pt>
                <c:pt idx="2023">
                  <c:v>-2.6623535156250004E-6</c:v>
                </c:pt>
                <c:pt idx="2024">
                  <c:v>-2.7151489257812502E-6</c:v>
                </c:pt>
                <c:pt idx="2025">
                  <c:v>-2.7148437500000003E-6</c:v>
                </c:pt>
                <c:pt idx="2026">
                  <c:v>-2.6644897460937504E-6</c:v>
                </c:pt>
                <c:pt idx="2027">
                  <c:v>-2.6403808593750004E-6</c:v>
                </c:pt>
                <c:pt idx="2028">
                  <c:v>-2.6870727539062501E-6</c:v>
                </c:pt>
                <c:pt idx="2029">
                  <c:v>-2.7185058593750002E-6</c:v>
                </c:pt>
                <c:pt idx="2030">
                  <c:v>-2.6974487304687503E-6</c:v>
                </c:pt>
                <c:pt idx="2031">
                  <c:v>-2.6489257812500001E-6</c:v>
                </c:pt>
                <c:pt idx="2032">
                  <c:v>-2.6519775390625002E-6</c:v>
                </c:pt>
                <c:pt idx="2033">
                  <c:v>-2.7050781250000003E-6</c:v>
                </c:pt>
                <c:pt idx="2034">
                  <c:v>-2.7114868164062504E-6</c:v>
                </c:pt>
                <c:pt idx="2035">
                  <c:v>-2.659912109375E-6</c:v>
                </c:pt>
                <c:pt idx="2036">
                  <c:v>-2.6382446289062504E-6</c:v>
                </c:pt>
                <c:pt idx="2037">
                  <c:v>-2.67852783203125E-6</c:v>
                </c:pt>
                <c:pt idx="2038">
                  <c:v>-2.7172851562500002E-6</c:v>
                </c:pt>
                <c:pt idx="2039">
                  <c:v>-2.6907348632812504E-6</c:v>
                </c:pt>
                <c:pt idx="2040">
                  <c:v>-2.6254272460937503E-6</c:v>
                </c:pt>
                <c:pt idx="2041">
                  <c:v>-2.6495361328125003E-6</c:v>
                </c:pt>
                <c:pt idx="2042">
                  <c:v>-2.6980590820312501E-6</c:v>
                </c:pt>
                <c:pt idx="2043">
                  <c:v>-2.7062988281250003E-6</c:v>
                </c:pt>
                <c:pt idx="2044">
                  <c:v>-2.6562500000000002E-6</c:v>
                </c:pt>
                <c:pt idx="2045">
                  <c:v>-2.6321411132812502E-6</c:v>
                </c:pt>
                <c:pt idx="2046">
                  <c:v>-2.6690673828125003E-6</c:v>
                </c:pt>
                <c:pt idx="2047">
                  <c:v>-2.7093505859375004E-6</c:v>
                </c:pt>
                <c:pt idx="2048">
                  <c:v>-2.6791381835937502E-6</c:v>
                </c:pt>
                <c:pt idx="2049">
                  <c:v>-2.6361083984375004E-6</c:v>
                </c:pt>
                <c:pt idx="2050">
                  <c:v>-2.6403808593750004E-6</c:v>
                </c:pt>
                <c:pt idx="2051">
                  <c:v>-2.691650390625E-6</c:v>
                </c:pt>
                <c:pt idx="2052">
                  <c:v>-2.7023315429687501E-6</c:v>
                </c:pt>
                <c:pt idx="2053">
                  <c:v>-2.6535034179687504E-6</c:v>
                </c:pt>
                <c:pt idx="2054">
                  <c:v>-2.6296997070312503E-6</c:v>
                </c:pt>
                <c:pt idx="2055">
                  <c:v>-2.6614379882812503E-6</c:v>
                </c:pt>
                <c:pt idx="2056">
                  <c:v>-2.7072143554687503E-6</c:v>
                </c:pt>
                <c:pt idx="2057">
                  <c:v>-2.6815795898437501E-6</c:v>
                </c:pt>
                <c:pt idx="2058">
                  <c:v>-2.6321411132812502E-6</c:v>
                </c:pt>
                <c:pt idx="2059">
                  <c:v>-2.6348876953125004E-6</c:v>
                </c:pt>
                <c:pt idx="2060">
                  <c:v>-2.6898193359375003E-6</c:v>
                </c:pt>
                <c:pt idx="2061">
                  <c:v>-2.7090454101562501E-6</c:v>
                </c:pt>
                <c:pt idx="2062">
                  <c:v>-2.6492309570312504E-6</c:v>
                </c:pt>
                <c:pt idx="2063">
                  <c:v>-2.6254272460937503E-6</c:v>
                </c:pt>
                <c:pt idx="2064">
                  <c:v>-2.6547241210937504E-6</c:v>
                </c:pt>
                <c:pt idx="2065">
                  <c:v>-2.7032470703125002E-6</c:v>
                </c:pt>
                <c:pt idx="2066">
                  <c:v>-2.6828002929687501E-6</c:v>
                </c:pt>
                <c:pt idx="2067">
                  <c:v>-2.6318359375000003E-6</c:v>
                </c:pt>
                <c:pt idx="2068">
                  <c:v>-2.6333618164062502E-6</c:v>
                </c:pt>
                <c:pt idx="2069">
                  <c:v>-2.6867675781250002E-6</c:v>
                </c:pt>
                <c:pt idx="2070">
                  <c:v>-2.6995849609375003E-6</c:v>
                </c:pt>
                <c:pt idx="2071">
                  <c:v>-2.6553344726562501E-6</c:v>
                </c:pt>
                <c:pt idx="2072">
                  <c:v>-2.6229858398437504E-6</c:v>
                </c:pt>
                <c:pt idx="2073">
                  <c:v>-2.6556396484375004E-6</c:v>
                </c:pt>
                <c:pt idx="2074">
                  <c:v>-2.6983642578125004E-6</c:v>
                </c:pt>
                <c:pt idx="2075">
                  <c:v>-2.6828002929687501E-6</c:v>
                </c:pt>
                <c:pt idx="2076">
                  <c:v>-2.6321411132812502E-6</c:v>
                </c:pt>
                <c:pt idx="2077">
                  <c:v>-2.6327514648437504E-6</c:v>
                </c:pt>
                <c:pt idx="2078">
                  <c:v>-2.6806640625E-6</c:v>
                </c:pt>
                <c:pt idx="2079">
                  <c:v>-2.6986694335937503E-6</c:v>
                </c:pt>
                <c:pt idx="2080">
                  <c:v>-2.6547241210937504E-6</c:v>
                </c:pt>
                <c:pt idx="2081">
                  <c:v>-2.6193237304687501E-6</c:v>
                </c:pt>
                <c:pt idx="2082">
                  <c:v>-2.65228271484375E-6</c:v>
                </c:pt>
                <c:pt idx="2083">
                  <c:v>-2.6986694335937503E-6</c:v>
                </c:pt>
                <c:pt idx="2084">
                  <c:v>-2.6824951171875002E-6</c:v>
                </c:pt>
                <c:pt idx="2085">
                  <c:v>-2.6312255859375002E-6</c:v>
                </c:pt>
                <c:pt idx="2086">
                  <c:v>-2.6272583007812504E-6</c:v>
                </c:pt>
                <c:pt idx="2087">
                  <c:v>-2.6766967773437503E-6</c:v>
                </c:pt>
                <c:pt idx="2088">
                  <c:v>-2.6974487304687503E-6</c:v>
                </c:pt>
                <c:pt idx="2089">
                  <c:v>-2.6544189453125001E-6</c:v>
                </c:pt>
                <c:pt idx="2090">
                  <c:v>-2.6058959960937502E-6</c:v>
                </c:pt>
                <c:pt idx="2091">
                  <c:v>-2.6477050781250001E-6</c:v>
                </c:pt>
                <c:pt idx="2092">
                  <c:v>-2.6934814453125002E-6</c:v>
                </c:pt>
                <c:pt idx="2093">
                  <c:v>-2.6831054687500004E-6</c:v>
                </c:pt>
                <c:pt idx="2094">
                  <c:v>-2.6327514648437504E-6</c:v>
                </c:pt>
                <c:pt idx="2095">
                  <c:v>-2.6281738281250001E-6</c:v>
                </c:pt>
                <c:pt idx="2096">
                  <c:v>-2.67303466796875E-6</c:v>
                </c:pt>
                <c:pt idx="2097">
                  <c:v>-2.6947021484375001E-6</c:v>
                </c:pt>
                <c:pt idx="2098">
                  <c:v>-2.6473999023437502E-6</c:v>
                </c:pt>
                <c:pt idx="2099">
                  <c:v>-2.6156616210937503E-6</c:v>
                </c:pt>
                <c:pt idx="2100">
                  <c:v>-2.6437377929687504E-6</c:v>
                </c:pt>
                <c:pt idx="2101">
                  <c:v>-2.6901245117187502E-6</c:v>
                </c:pt>
                <c:pt idx="2102">
                  <c:v>-2.6803588867187502E-6</c:v>
                </c:pt>
                <c:pt idx="2103">
                  <c:v>-2.6306152343750004E-6</c:v>
                </c:pt>
                <c:pt idx="2104">
                  <c:v>-2.6242065429687503E-6</c:v>
                </c:pt>
                <c:pt idx="2105">
                  <c:v>-2.6669311523437503E-6</c:v>
                </c:pt>
                <c:pt idx="2106">
                  <c:v>-2.6934814453125002E-6</c:v>
                </c:pt>
                <c:pt idx="2107">
                  <c:v>-2.6531982421875001E-6</c:v>
                </c:pt>
                <c:pt idx="2108">
                  <c:v>-2.6132202148437504E-6</c:v>
                </c:pt>
                <c:pt idx="2109">
                  <c:v>-2.6385498046875003E-6</c:v>
                </c:pt>
                <c:pt idx="2110">
                  <c:v>-2.6843261718750003E-6</c:v>
                </c:pt>
                <c:pt idx="2111">
                  <c:v>-2.6831054687500004E-6</c:v>
                </c:pt>
                <c:pt idx="2112">
                  <c:v>-2.63153076171875E-6</c:v>
                </c:pt>
                <c:pt idx="2113">
                  <c:v>-2.6092529296875002E-6</c:v>
                </c:pt>
                <c:pt idx="2114">
                  <c:v>-2.6678466796875004E-6</c:v>
                </c:pt>
                <c:pt idx="2115">
                  <c:v>-2.6913452148437501E-6</c:v>
                </c:pt>
                <c:pt idx="2116">
                  <c:v>-2.6528930664062502E-6</c:v>
                </c:pt>
                <c:pt idx="2117">
                  <c:v>-2.6074218750000001E-6</c:v>
                </c:pt>
                <c:pt idx="2118">
                  <c:v>-2.6376342773437502E-6</c:v>
                </c:pt>
                <c:pt idx="2119">
                  <c:v>-2.6834106445312502E-6</c:v>
                </c:pt>
                <c:pt idx="2120">
                  <c:v>-2.6788330078125003E-6</c:v>
                </c:pt>
                <c:pt idx="2121">
                  <c:v>-2.6232910156250003E-6</c:v>
                </c:pt>
                <c:pt idx="2122">
                  <c:v>-2.6168823242187502E-6</c:v>
                </c:pt>
                <c:pt idx="2123">
                  <c:v>-2.6544189453125001E-6</c:v>
                </c:pt>
                <c:pt idx="2124">
                  <c:v>-2.6873779296875004E-6</c:v>
                </c:pt>
                <c:pt idx="2125">
                  <c:v>-2.6513671875000004E-6</c:v>
                </c:pt>
                <c:pt idx="2126">
                  <c:v>-2.6049804687500002E-6</c:v>
                </c:pt>
                <c:pt idx="2127">
                  <c:v>-2.6174926757812504E-6</c:v>
                </c:pt>
                <c:pt idx="2128">
                  <c:v>-2.6754760742187504E-6</c:v>
                </c:pt>
                <c:pt idx="2129">
                  <c:v>-2.6626586914062502E-6</c:v>
                </c:pt>
                <c:pt idx="2130">
                  <c:v>-2.6220703125000003E-6</c:v>
                </c:pt>
                <c:pt idx="2131">
                  <c:v>-2.5988769531250004E-6</c:v>
                </c:pt>
                <c:pt idx="2132">
                  <c:v>-2.6400756835937501E-6</c:v>
                </c:pt>
                <c:pt idx="2133">
                  <c:v>-2.6824951171875002E-6</c:v>
                </c:pt>
                <c:pt idx="2134">
                  <c:v>-2.6455688476562501E-6</c:v>
                </c:pt>
                <c:pt idx="2135">
                  <c:v>-2.5933837890625004E-6</c:v>
                </c:pt>
                <c:pt idx="2136">
                  <c:v>-2.6223754882812502E-6</c:v>
                </c:pt>
                <c:pt idx="2137">
                  <c:v>-2.6617431640625002E-6</c:v>
                </c:pt>
                <c:pt idx="2138">
                  <c:v>-2.6690673828125003E-6</c:v>
                </c:pt>
                <c:pt idx="2139">
                  <c:v>-2.6150512695312501E-6</c:v>
                </c:pt>
                <c:pt idx="2140">
                  <c:v>-2.5927734375000002E-6</c:v>
                </c:pt>
                <c:pt idx="2141">
                  <c:v>-2.6351928710937503E-6</c:v>
                </c:pt>
                <c:pt idx="2142">
                  <c:v>-2.6669311523437503E-6</c:v>
                </c:pt>
                <c:pt idx="2143">
                  <c:v>-2.63702392578125E-6</c:v>
                </c:pt>
                <c:pt idx="2144">
                  <c:v>-2.5863647460937502E-6</c:v>
                </c:pt>
                <c:pt idx="2145">
                  <c:v>-2.5964355468750001E-6</c:v>
                </c:pt>
                <c:pt idx="2146">
                  <c:v>-2.6486206054687502E-6</c:v>
                </c:pt>
                <c:pt idx="2147">
                  <c:v>-2.6495361328125003E-6</c:v>
                </c:pt>
                <c:pt idx="2148">
                  <c:v>-2.5991821289062503E-6</c:v>
                </c:pt>
                <c:pt idx="2149">
                  <c:v>-2.576904296875E-6</c:v>
                </c:pt>
                <c:pt idx="2150">
                  <c:v>-2.6153564453125004E-6</c:v>
                </c:pt>
                <c:pt idx="2151">
                  <c:v>-2.65228271484375E-6</c:v>
                </c:pt>
                <c:pt idx="2152">
                  <c:v>-2.6199340820312503E-6</c:v>
                </c:pt>
                <c:pt idx="2153">
                  <c:v>-2.5662231445312504E-6</c:v>
                </c:pt>
                <c:pt idx="2154">
                  <c:v>-2.5775146484375002E-6</c:v>
                </c:pt>
                <c:pt idx="2155">
                  <c:v>-2.6281738281250001E-6</c:v>
                </c:pt>
                <c:pt idx="2156">
                  <c:v>-2.6342773437500002E-6</c:v>
                </c:pt>
                <c:pt idx="2157">
                  <c:v>-2.5851440429687502E-6</c:v>
                </c:pt>
                <c:pt idx="2158">
                  <c:v>-2.5573730468750004E-6</c:v>
                </c:pt>
                <c:pt idx="2159">
                  <c:v>-2.5857543945312504E-6</c:v>
                </c:pt>
                <c:pt idx="2160">
                  <c:v>-2.6281738281250001E-6</c:v>
                </c:pt>
                <c:pt idx="2161">
                  <c:v>-2.6016235351562502E-6</c:v>
                </c:pt>
                <c:pt idx="2162">
                  <c:v>-2.5372314453125002E-6</c:v>
                </c:pt>
                <c:pt idx="2163">
                  <c:v>-2.5491333007812502E-6</c:v>
                </c:pt>
                <c:pt idx="2164">
                  <c:v>-2.5970458984375003E-6</c:v>
                </c:pt>
                <c:pt idx="2165">
                  <c:v>-2.6065063476562504E-6</c:v>
                </c:pt>
                <c:pt idx="2166">
                  <c:v>-2.5567626953125002E-6</c:v>
                </c:pt>
                <c:pt idx="2167">
                  <c:v>-2.5259399414062503E-6</c:v>
                </c:pt>
                <c:pt idx="2168">
                  <c:v>-2.5619506835937503E-6</c:v>
                </c:pt>
                <c:pt idx="2169">
                  <c:v>-2.6077270507812504E-6</c:v>
                </c:pt>
                <c:pt idx="2170">
                  <c:v>-2.5759887695312504E-6</c:v>
                </c:pt>
                <c:pt idx="2171">
                  <c:v>-2.5213623046875004E-6</c:v>
                </c:pt>
                <c:pt idx="2172">
                  <c:v>-2.5247192382812504E-6</c:v>
                </c:pt>
                <c:pt idx="2173">
                  <c:v>-2.5720214843750002E-6</c:v>
                </c:pt>
                <c:pt idx="2174">
                  <c:v>-2.5820922851562501E-6</c:v>
                </c:pt>
                <c:pt idx="2175">
                  <c:v>-2.5326538085937503E-6</c:v>
                </c:pt>
                <c:pt idx="2176">
                  <c:v>-2.5009155273437503E-6</c:v>
                </c:pt>
                <c:pt idx="2177">
                  <c:v>-2.5341796875000001E-6</c:v>
                </c:pt>
                <c:pt idx="2178">
                  <c:v>-2.5744628906250001E-6</c:v>
                </c:pt>
                <c:pt idx="2179">
                  <c:v>-2.5494384765625001E-6</c:v>
                </c:pt>
                <c:pt idx="2180">
                  <c:v>-2.4975585937500003E-6</c:v>
                </c:pt>
                <c:pt idx="2181">
                  <c:v>-2.4963378906250004E-6</c:v>
                </c:pt>
                <c:pt idx="2182">
                  <c:v>-2.5399780273437504E-6</c:v>
                </c:pt>
                <c:pt idx="2183">
                  <c:v>-2.55401611328125E-6</c:v>
                </c:pt>
                <c:pt idx="2184">
                  <c:v>-2.5057983398437501E-6</c:v>
                </c:pt>
                <c:pt idx="2185">
                  <c:v>-2.4728393554687501E-6</c:v>
                </c:pt>
                <c:pt idx="2186">
                  <c:v>-2.5012207031250002E-6</c:v>
                </c:pt>
                <c:pt idx="2187">
                  <c:v>-2.5390625000000003E-6</c:v>
                </c:pt>
                <c:pt idx="2188">
                  <c:v>-2.5189208984375001E-6</c:v>
                </c:pt>
                <c:pt idx="2189">
                  <c:v>-2.4676513671875E-6</c:v>
                </c:pt>
                <c:pt idx="2190">
                  <c:v>-2.46002197265625E-6</c:v>
                </c:pt>
                <c:pt idx="2191">
                  <c:v>-2.50701904296875E-6</c:v>
                </c:pt>
                <c:pt idx="2192">
                  <c:v>-2.5207519531250002E-6</c:v>
                </c:pt>
                <c:pt idx="2193">
                  <c:v>-2.4758911132812502E-6</c:v>
                </c:pt>
                <c:pt idx="2194">
                  <c:v>-2.4383544921875004E-6</c:v>
                </c:pt>
                <c:pt idx="2195">
                  <c:v>-2.4624633789062504E-6</c:v>
                </c:pt>
                <c:pt idx="2196">
                  <c:v>-2.4975585937500003E-6</c:v>
                </c:pt>
                <c:pt idx="2197">
                  <c:v>-2.4798583984375004E-6</c:v>
                </c:pt>
                <c:pt idx="2198">
                  <c:v>-2.4288940429687502E-6</c:v>
                </c:pt>
                <c:pt idx="2199">
                  <c:v>-2.421875E-6</c:v>
                </c:pt>
                <c:pt idx="2200">
                  <c:v>-2.4664306640625001E-6</c:v>
                </c:pt>
                <c:pt idx="2201">
                  <c:v>-2.4801635742187503E-6</c:v>
                </c:pt>
                <c:pt idx="2202">
                  <c:v>-2.43499755859375E-6</c:v>
                </c:pt>
                <c:pt idx="2203">
                  <c:v>-2.3916625976562503E-6</c:v>
                </c:pt>
                <c:pt idx="2204">
                  <c:v>-2.4176025390625004E-6</c:v>
                </c:pt>
                <c:pt idx="2205">
                  <c:v>-2.46002197265625E-6</c:v>
                </c:pt>
                <c:pt idx="2206">
                  <c:v>-2.4465942382812502E-6</c:v>
                </c:pt>
                <c:pt idx="2207">
                  <c:v>-2.3837280273437504E-6</c:v>
                </c:pt>
                <c:pt idx="2208">
                  <c:v>-2.3767089843750001E-6</c:v>
                </c:pt>
                <c:pt idx="2209">
                  <c:v>-2.4209594726562504E-6</c:v>
                </c:pt>
                <c:pt idx="2210">
                  <c:v>-2.4398803710937502E-6</c:v>
                </c:pt>
                <c:pt idx="2211">
                  <c:v>-2.3910522460937501E-6</c:v>
                </c:pt>
                <c:pt idx="2212">
                  <c:v>-2.3452758789062501E-6</c:v>
                </c:pt>
                <c:pt idx="2213">
                  <c:v>-2.3651123046875E-6</c:v>
                </c:pt>
                <c:pt idx="2214">
                  <c:v>-2.4151611328125001E-6</c:v>
                </c:pt>
                <c:pt idx="2215">
                  <c:v>-2.3989868164062504E-6</c:v>
                </c:pt>
                <c:pt idx="2216">
                  <c:v>-2.3419189453125001E-6</c:v>
                </c:pt>
                <c:pt idx="2217">
                  <c:v>-2.3272705078125003E-6</c:v>
                </c:pt>
                <c:pt idx="2218">
                  <c:v>-2.3699951171875002E-6</c:v>
                </c:pt>
                <c:pt idx="2219">
                  <c:v>-2.3898315429687501E-6</c:v>
                </c:pt>
                <c:pt idx="2220">
                  <c:v>-2.3483276367187501E-6</c:v>
                </c:pt>
                <c:pt idx="2221">
                  <c:v>-2.29949951171875E-6</c:v>
                </c:pt>
                <c:pt idx="2222">
                  <c:v>-2.3156738281250001E-6</c:v>
                </c:pt>
                <c:pt idx="2223">
                  <c:v>-2.3577880859375003E-6</c:v>
                </c:pt>
                <c:pt idx="2224">
                  <c:v>-2.3455810546875004E-6</c:v>
                </c:pt>
                <c:pt idx="2225">
                  <c:v>-2.2903442382812502E-6</c:v>
                </c:pt>
                <c:pt idx="2226">
                  <c:v>-2.2760009765625002E-6</c:v>
                </c:pt>
                <c:pt idx="2227">
                  <c:v>-2.3171997070312503E-6</c:v>
                </c:pt>
                <c:pt idx="2228">
                  <c:v>-2.3373413085937502E-6</c:v>
                </c:pt>
                <c:pt idx="2229">
                  <c:v>-2.2952270507812504E-6</c:v>
                </c:pt>
                <c:pt idx="2230">
                  <c:v>-2.2457885742187501E-6</c:v>
                </c:pt>
                <c:pt idx="2231">
                  <c:v>-2.2521972656250001E-6</c:v>
                </c:pt>
                <c:pt idx="2232">
                  <c:v>-2.3031616210937503E-6</c:v>
                </c:pt>
                <c:pt idx="2233">
                  <c:v>-2.2854614257812504E-6</c:v>
                </c:pt>
                <c:pt idx="2234">
                  <c:v>-2.2283935546875E-6</c:v>
                </c:pt>
                <c:pt idx="2235">
                  <c:v>-2.2125244140625003E-6</c:v>
                </c:pt>
                <c:pt idx="2236">
                  <c:v>-2.25250244140625E-6</c:v>
                </c:pt>
                <c:pt idx="2237">
                  <c:v>-2.2705078125000002E-6</c:v>
                </c:pt>
                <c:pt idx="2238">
                  <c:v>-2.2329711914062504E-6</c:v>
                </c:pt>
                <c:pt idx="2239">
                  <c:v>-2.1752929687500003E-6</c:v>
                </c:pt>
                <c:pt idx="2240">
                  <c:v>-2.18475341796875E-6</c:v>
                </c:pt>
                <c:pt idx="2241">
                  <c:v>-2.2247314453125002E-6</c:v>
                </c:pt>
                <c:pt idx="2242">
                  <c:v>-2.2192382812500002E-6</c:v>
                </c:pt>
                <c:pt idx="2243">
                  <c:v>-2.16400146484375E-6</c:v>
                </c:pt>
                <c:pt idx="2244">
                  <c:v>-2.1368408203125E-6</c:v>
                </c:pt>
                <c:pt idx="2245">
                  <c:v>-2.1691894531250001E-6</c:v>
                </c:pt>
                <c:pt idx="2246">
                  <c:v>-2.1951293945312502E-6</c:v>
                </c:pt>
                <c:pt idx="2247">
                  <c:v>-2.152099609375E-6</c:v>
                </c:pt>
                <c:pt idx="2248">
                  <c:v>-2.0993041992187501E-6</c:v>
                </c:pt>
                <c:pt idx="2249">
                  <c:v>-2.0989990234375002E-6</c:v>
                </c:pt>
                <c:pt idx="2250">
                  <c:v>-2.14111328125E-6</c:v>
                </c:pt>
                <c:pt idx="2251">
                  <c:v>-2.13348388671875E-6</c:v>
                </c:pt>
                <c:pt idx="2252">
                  <c:v>-2.0681762695312503E-6</c:v>
                </c:pt>
                <c:pt idx="2253">
                  <c:v>-2.03948974609375E-6</c:v>
                </c:pt>
                <c:pt idx="2254">
                  <c:v>-2.07122802734375E-6</c:v>
                </c:pt>
                <c:pt idx="2255">
                  <c:v>-2.0977783203125003E-6</c:v>
                </c:pt>
                <c:pt idx="2256">
                  <c:v>-2.0495605468750003E-6</c:v>
                </c:pt>
                <c:pt idx="2257">
                  <c:v>-1.98699951171875E-6</c:v>
                </c:pt>
                <c:pt idx="2258">
                  <c:v>-1.9873046875000003E-6</c:v>
                </c:pt>
                <c:pt idx="2259">
                  <c:v>-2.0233154296875004E-6</c:v>
                </c:pt>
                <c:pt idx="2260">
                  <c:v>-2.0162963867187501E-6</c:v>
                </c:pt>
                <c:pt idx="2261">
                  <c:v>-1.9512939453125003E-6</c:v>
                </c:pt>
                <c:pt idx="2262">
                  <c:v>-1.9110107421875003E-6</c:v>
                </c:pt>
                <c:pt idx="2263">
                  <c:v>-1.9387817382812501E-6</c:v>
                </c:pt>
                <c:pt idx="2264">
                  <c:v>-1.9613647460937502E-6</c:v>
                </c:pt>
                <c:pt idx="2265">
                  <c:v>-1.9125366210937501E-6</c:v>
                </c:pt>
                <c:pt idx="2266">
                  <c:v>-1.8438720703125E-6</c:v>
                </c:pt>
                <c:pt idx="2267">
                  <c:v>-1.8347167968750002E-6</c:v>
                </c:pt>
                <c:pt idx="2268">
                  <c:v>-1.8688964843750001E-6</c:v>
                </c:pt>
                <c:pt idx="2269">
                  <c:v>-1.8582153320312502E-6</c:v>
                </c:pt>
                <c:pt idx="2270">
                  <c:v>-1.7886352539062501E-6</c:v>
                </c:pt>
                <c:pt idx="2271">
                  <c:v>-1.7413330078125002E-6</c:v>
                </c:pt>
                <c:pt idx="2272">
                  <c:v>-1.7614746093750002E-6</c:v>
                </c:pt>
                <c:pt idx="2273">
                  <c:v>-1.7840576171875002E-6</c:v>
                </c:pt>
                <c:pt idx="2274">
                  <c:v>-1.7321777343750001E-6</c:v>
                </c:pt>
                <c:pt idx="2275">
                  <c:v>-1.6604614257812502E-6</c:v>
                </c:pt>
                <c:pt idx="2276">
                  <c:v>-1.6513061523437502E-6</c:v>
                </c:pt>
                <c:pt idx="2277">
                  <c:v>-1.6796875000000002E-6</c:v>
                </c:pt>
                <c:pt idx="2278">
                  <c:v>-1.6540527343750002E-6</c:v>
                </c:pt>
                <c:pt idx="2279">
                  <c:v>-1.5878295898437502E-6</c:v>
                </c:pt>
                <c:pt idx="2280">
                  <c:v>-1.5414428710937502E-6</c:v>
                </c:pt>
                <c:pt idx="2281">
                  <c:v>-1.5582275390625E-6</c:v>
                </c:pt>
                <c:pt idx="2282">
                  <c:v>-1.5759277343750002E-6</c:v>
                </c:pt>
                <c:pt idx="2283">
                  <c:v>-1.5332031250000002E-6</c:v>
                </c:pt>
                <c:pt idx="2284">
                  <c:v>-1.4608764648437501E-6</c:v>
                </c:pt>
                <c:pt idx="2285">
                  <c:v>-1.4382934570312502E-6</c:v>
                </c:pt>
                <c:pt idx="2286">
                  <c:v>-1.4685058593750001E-6</c:v>
                </c:pt>
                <c:pt idx="2287">
                  <c:v>-1.4569091796875001E-6</c:v>
                </c:pt>
                <c:pt idx="2288">
                  <c:v>-1.3870239257812501E-6</c:v>
                </c:pt>
                <c:pt idx="2289">
                  <c:v>-1.3336181640625001E-6</c:v>
                </c:pt>
                <c:pt idx="2290">
                  <c:v>-1.3470458984375002E-6</c:v>
                </c:pt>
                <c:pt idx="2291">
                  <c:v>-1.3644409179687502E-6</c:v>
                </c:pt>
                <c:pt idx="2292">
                  <c:v>-1.3250732421875E-6</c:v>
                </c:pt>
                <c:pt idx="2293">
                  <c:v>-1.2509155273437502E-6</c:v>
                </c:pt>
                <c:pt idx="2294">
                  <c:v>-1.2304687500000001E-6</c:v>
                </c:pt>
                <c:pt idx="2295">
                  <c:v>-1.2591552734375002E-6</c:v>
                </c:pt>
                <c:pt idx="2296">
                  <c:v>-1.2512207031250001E-6</c:v>
                </c:pt>
                <c:pt idx="2297">
                  <c:v>-1.1898803710937501E-6</c:v>
                </c:pt>
                <c:pt idx="2298">
                  <c:v>-1.13555908203125E-6</c:v>
                </c:pt>
                <c:pt idx="2299">
                  <c:v>-1.1511230468750001E-6</c:v>
                </c:pt>
                <c:pt idx="2300">
                  <c:v>-1.17645263671875E-6</c:v>
                </c:pt>
                <c:pt idx="2301">
                  <c:v>-1.1413574218750001E-6</c:v>
                </c:pt>
                <c:pt idx="2302">
                  <c:v>-1.0708618164062501E-6</c:v>
                </c:pt>
                <c:pt idx="2303">
                  <c:v>-1.0516357421875001E-6</c:v>
                </c:pt>
                <c:pt idx="2304">
                  <c:v>-1.0848999023437502E-6</c:v>
                </c:pt>
                <c:pt idx="2305">
                  <c:v>-1.08856201171875E-6</c:v>
                </c:pt>
                <c:pt idx="2306">
                  <c:v>-1.02783203125E-6</c:v>
                </c:pt>
                <c:pt idx="2307">
                  <c:v>-9.8175048828125013E-7</c:v>
                </c:pt>
                <c:pt idx="2308">
                  <c:v>-9.9121093750000006E-7</c:v>
                </c:pt>
                <c:pt idx="2309">
                  <c:v>-1.0223388671875001E-6</c:v>
                </c:pt>
                <c:pt idx="2310">
                  <c:v>-9.9853515625000018E-7</c:v>
                </c:pt>
                <c:pt idx="2311">
                  <c:v>-9.3414306640625005E-7</c:v>
                </c:pt>
                <c:pt idx="2312">
                  <c:v>-9.1461181640625011E-7</c:v>
                </c:pt>
                <c:pt idx="2313">
                  <c:v>-9.4818115234375012E-7</c:v>
                </c:pt>
                <c:pt idx="2314">
                  <c:v>-9.5428466796874998E-7</c:v>
                </c:pt>
                <c:pt idx="2315">
                  <c:v>-9.2468261718749991E-7</c:v>
                </c:pt>
                <c:pt idx="2316">
                  <c:v>-8.7707519531249994E-7</c:v>
                </c:pt>
                <c:pt idx="2317">
                  <c:v>-8.9019775390624994E-7</c:v>
                </c:pt>
                <c:pt idx="2318">
                  <c:v>-9.2834472656249997E-7</c:v>
                </c:pt>
                <c:pt idx="2319">
                  <c:v>-9.0637207031249992E-7</c:v>
                </c:pt>
                <c:pt idx="2320">
                  <c:v>-8.4350585937499994E-7</c:v>
                </c:pt>
                <c:pt idx="2321">
                  <c:v>-8.2489013671874995E-7</c:v>
                </c:pt>
                <c:pt idx="2322">
                  <c:v>-8.6334228515624997E-7</c:v>
                </c:pt>
                <c:pt idx="2323">
                  <c:v>-8.7585449218749999E-7</c:v>
                </c:pt>
                <c:pt idx="2324">
                  <c:v>-8.2489013671874995E-7</c:v>
                </c:pt>
                <c:pt idx="2325">
                  <c:v>-7.7636718749999992E-7</c:v>
                </c:pt>
                <c:pt idx="2326">
                  <c:v>-7.9254150390625E-7</c:v>
                </c:pt>
                <c:pt idx="2327">
                  <c:v>-8.3129882812500001E-7</c:v>
                </c:pt>
                <c:pt idx="2328">
                  <c:v>-8.1115722656249998E-7</c:v>
                </c:pt>
                <c:pt idx="2329">
                  <c:v>-7.5256347656249994E-7</c:v>
                </c:pt>
                <c:pt idx="2330">
                  <c:v>-7.3150634765624995E-7</c:v>
                </c:pt>
                <c:pt idx="2331">
                  <c:v>-7.6873779296875002E-7</c:v>
                </c:pt>
                <c:pt idx="2332">
                  <c:v>-7.8674316406249992E-7</c:v>
                </c:pt>
                <c:pt idx="2333">
                  <c:v>-7.3699951171874993E-7</c:v>
                </c:pt>
                <c:pt idx="2334">
                  <c:v>-6.8725585937499995E-7</c:v>
                </c:pt>
                <c:pt idx="2335">
                  <c:v>-7.0129394531250001E-7</c:v>
                </c:pt>
                <c:pt idx="2336">
                  <c:v>-7.4005126953124992E-7</c:v>
                </c:pt>
                <c:pt idx="2337">
                  <c:v>-7.2418212890624993E-7</c:v>
                </c:pt>
                <c:pt idx="2338">
                  <c:v>-6.6345214843749997E-7</c:v>
                </c:pt>
                <c:pt idx="2339">
                  <c:v>-6.4178466796875E-7</c:v>
                </c:pt>
                <c:pt idx="2340">
                  <c:v>-6.7687988281249995E-7</c:v>
                </c:pt>
                <c:pt idx="2341">
                  <c:v>-6.964111328125E-7</c:v>
                </c:pt>
                <c:pt idx="2342">
                  <c:v>-6.4849853515624994E-7</c:v>
                </c:pt>
                <c:pt idx="2343">
                  <c:v>-5.950927734375E-7</c:v>
                </c:pt>
                <c:pt idx="2344">
                  <c:v>-6.0577392578124999E-7</c:v>
                </c:pt>
                <c:pt idx="2345">
                  <c:v>-6.4453125E-7</c:v>
                </c:pt>
                <c:pt idx="2346">
                  <c:v>-6.3018798828124995E-7</c:v>
                </c:pt>
                <c:pt idx="2347">
                  <c:v>-5.6854248046875002E-7</c:v>
                </c:pt>
                <c:pt idx="2348">
                  <c:v>-5.4473876953124993E-7</c:v>
                </c:pt>
                <c:pt idx="2349">
                  <c:v>-5.7769775390624997E-7</c:v>
                </c:pt>
                <c:pt idx="2350">
                  <c:v>-5.9692382812499992E-7</c:v>
                </c:pt>
                <c:pt idx="2351">
                  <c:v>-5.5023193359375003E-7</c:v>
                </c:pt>
                <c:pt idx="2352">
                  <c:v>-4.9438476562499997E-7</c:v>
                </c:pt>
                <c:pt idx="2353">
                  <c:v>-5.0201416015624998E-7</c:v>
                </c:pt>
                <c:pt idx="2354">
                  <c:v>-5.3985595703125003E-7</c:v>
                </c:pt>
                <c:pt idx="2355">
                  <c:v>-5.2764892578124999E-7</c:v>
                </c:pt>
                <c:pt idx="2356">
                  <c:v>-4.6734619140624998E-7</c:v>
                </c:pt>
                <c:pt idx="2357">
                  <c:v>-4.3869018554687497E-7</c:v>
                </c:pt>
                <c:pt idx="2358">
                  <c:v>-4.6966552734374997E-7</c:v>
                </c:pt>
                <c:pt idx="2359">
                  <c:v>-4.8980712890624995E-7</c:v>
                </c:pt>
                <c:pt idx="2360">
                  <c:v>-4.45556640625E-7</c:v>
                </c:pt>
                <c:pt idx="2361">
                  <c:v>-3.8809204101562497E-7</c:v>
                </c:pt>
                <c:pt idx="2362">
                  <c:v>-3.9126586914062497E-7</c:v>
                </c:pt>
                <c:pt idx="2363">
                  <c:v>-4.2990112304687496E-7</c:v>
                </c:pt>
                <c:pt idx="2364">
                  <c:v>-4.1958618164062497E-7</c:v>
                </c:pt>
                <c:pt idx="2365">
                  <c:v>-3.5742187500000001E-7</c:v>
                </c:pt>
                <c:pt idx="2366">
                  <c:v>-3.2470703125E-7</c:v>
                </c:pt>
                <c:pt idx="2367">
                  <c:v>-3.5546874999999996E-7</c:v>
                </c:pt>
                <c:pt idx="2368">
                  <c:v>-3.7808227539062497E-7</c:v>
                </c:pt>
                <c:pt idx="2369">
                  <c:v>-3.3432006835937498E-7</c:v>
                </c:pt>
                <c:pt idx="2370">
                  <c:v>-2.7606201171875001E-7</c:v>
                </c:pt>
                <c:pt idx="2371">
                  <c:v>-2.7545166015624998E-7</c:v>
                </c:pt>
                <c:pt idx="2372">
                  <c:v>-3.1381225585937496E-7</c:v>
                </c:pt>
                <c:pt idx="2373">
                  <c:v>-3.0722045898437499E-7</c:v>
                </c:pt>
                <c:pt idx="2374">
                  <c:v>-2.4578857421875001E-7</c:v>
                </c:pt>
                <c:pt idx="2375">
                  <c:v>-2.1099853515625E-7</c:v>
                </c:pt>
                <c:pt idx="2376">
                  <c:v>-2.3999023437499998E-7</c:v>
                </c:pt>
                <c:pt idx="2377">
                  <c:v>-2.6446533203125E-7</c:v>
                </c:pt>
                <c:pt idx="2378">
                  <c:v>-2.2454833984375E-7</c:v>
                </c:pt>
                <c:pt idx="2379">
                  <c:v>-1.6455078125E-7</c:v>
                </c:pt>
                <c:pt idx="2380">
                  <c:v>-1.6238403320312498E-7</c:v>
                </c:pt>
                <c:pt idx="2381">
                  <c:v>-2.01202392578125E-7</c:v>
                </c:pt>
                <c:pt idx="2382">
                  <c:v>-1.97021484375E-7</c:v>
                </c:pt>
                <c:pt idx="2383">
                  <c:v>-1.3705444335937501E-7</c:v>
                </c:pt>
                <c:pt idx="2384">
                  <c:v>-1.005859375E-7</c:v>
                </c:pt>
                <c:pt idx="2385">
                  <c:v>-1.2734985351562499E-7</c:v>
                </c:pt>
                <c:pt idx="2386">
                  <c:v>-1.5530395507812499E-7</c:v>
                </c:pt>
                <c:pt idx="2387">
                  <c:v>-1.18133544921875E-7</c:v>
                </c:pt>
                <c:pt idx="2388">
                  <c:v>-5.8105468749999996E-8</c:v>
                </c:pt>
                <c:pt idx="2389">
                  <c:v>-5.2947998046875E-8</c:v>
                </c:pt>
                <c:pt idx="2390">
                  <c:v>-9.1644287109375001E-8</c:v>
                </c:pt>
                <c:pt idx="2391">
                  <c:v>-9.106445312499999E-8</c:v>
                </c:pt>
                <c:pt idx="2392">
                  <c:v>-3.2714843750000001E-8</c:v>
                </c:pt>
                <c:pt idx="2393">
                  <c:v>4.4281005859375001E-9</c:v>
                </c:pt>
                <c:pt idx="2394">
                  <c:v>-2.0080566406249998E-8</c:v>
                </c:pt>
                <c:pt idx="2395">
                  <c:v>-5.1116943359374995E-8</c:v>
                </c:pt>
                <c:pt idx="2396">
                  <c:v>-1.96685791015625E-8</c:v>
                </c:pt>
                <c:pt idx="2397">
                  <c:v>4.1625976562499999E-8</c:v>
                </c:pt>
                <c:pt idx="2398">
                  <c:v>5.1116943359374995E-8</c:v>
                </c:pt>
                <c:pt idx="2399">
                  <c:v>1.18438720703125E-8</c:v>
                </c:pt>
                <c:pt idx="2400">
                  <c:v>8.4167480468749994E-9</c:v>
                </c:pt>
                <c:pt idx="2401">
                  <c:v>6.4758300781249993E-8</c:v>
                </c:pt>
                <c:pt idx="2402">
                  <c:v>1.0723876953124999E-7</c:v>
                </c:pt>
                <c:pt idx="2403">
                  <c:v>8.4930419921874996E-8</c:v>
                </c:pt>
                <c:pt idx="2404">
                  <c:v>5.145263671875E-8</c:v>
                </c:pt>
                <c:pt idx="2405">
                  <c:v>8.0963134765624999E-8</c:v>
                </c:pt>
                <c:pt idx="2406">
                  <c:v>1.4288330078124999E-7</c:v>
                </c:pt>
                <c:pt idx="2407">
                  <c:v>1.5390014648437499E-7</c:v>
                </c:pt>
                <c:pt idx="2408">
                  <c:v>1.1538696289062499E-7</c:v>
                </c:pt>
                <c:pt idx="2409">
                  <c:v>1.09100341796875E-7</c:v>
                </c:pt>
                <c:pt idx="2410">
                  <c:v>1.6577148437499998E-7</c:v>
                </c:pt>
                <c:pt idx="2411">
                  <c:v>2.1014404296874999E-7</c:v>
                </c:pt>
                <c:pt idx="2412">
                  <c:v>1.8853759765624998E-7</c:v>
                </c:pt>
                <c:pt idx="2413">
                  <c:v>1.55120849609375E-7</c:v>
                </c:pt>
                <c:pt idx="2414">
                  <c:v>1.8142700195312499E-7</c:v>
                </c:pt>
                <c:pt idx="2415">
                  <c:v>2.4374389648437498E-7</c:v>
                </c:pt>
                <c:pt idx="2416">
                  <c:v>2.5860595703124997E-7</c:v>
                </c:pt>
                <c:pt idx="2417">
                  <c:v>2.21160888671875E-7</c:v>
                </c:pt>
                <c:pt idx="2418">
                  <c:v>2.12982177734375E-7</c:v>
                </c:pt>
                <c:pt idx="2419">
                  <c:v>2.6687622070312498E-7</c:v>
                </c:pt>
                <c:pt idx="2420">
                  <c:v>3.1509399414062497E-7</c:v>
                </c:pt>
                <c:pt idx="2421">
                  <c:v>2.9763793945312499E-7</c:v>
                </c:pt>
                <c:pt idx="2422">
                  <c:v>2.6278686523437497E-7</c:v>
                </c:pt>
                <c:pt idx="2423">
                  <c:v>2.8973388671874997E-7</c:v>
                </c:pt>
                <c:pt idx="2424">
                  <c:v>3.53759765625E-7</c:v>
                </c:pt>
                <c:pt idx="2425">
                  <c:v>3.68377685546875E-7</c:v>
                </c:pt>
                <c:pt idx="2426">
                  <c:v>3.3218383789062496E-7</c:v>
                </c:pt>
                <c:pt idx="2427">
                  <c:v>3.2440185546874996E-7</c:v>
                </c:pt>
                <c:pt idx="2428">
                  <c:v>3.7872314453124997E-7</c:v>
                </c:pt>
                <c:pt idx="2429">
                  <c:v>4.2831420898437497E-7</c:v>
                </c:pt>
                <c:pt idx="2430">
                  <c:v>4.1244506835937498E-7</c:v>
                </c:pt>
                <c:pt idx="2431">
                  <c:v>3.77685546875E-7</c:v>
                </c:pt>
                <c:pt idx="2432">
                  <c:v>4.0420532226562499E-7</c:v>
                </c:pt>
                <c:pt idx="2433">
                  <c:v>4.6878051757812499E-7</c:v>
                </c:pt>
                <c:pt idx="2434">
                  <c:v>4.8645019531249998E-7</c:v>
                </c:pt>
                <c:pt idx="2435">
                  <c:v>4.5205688476562499E-7</c:v>
                </c:pt>
                <c:pt idx="2436">
                  <c:v>4.44122314453125E-7</c:v>
                </c:pt>
                <c:pt idx="2437">
                  <c:v>4.9835205078125002E-7</c:v>
                </c:pt>
                <c:pt idx="2438">
                  <c:v>5.5053710937500001E-7</c:v>
                </c:pt>
                <c:pt idx="2439">
                  <c:v>5.4046630859375E-7</c:v>
                </c:pt>
                <c:pt idx="2440">
                  <c:v>5.0750732421874997E-7</c:v>
                </c:pt>
                <c:pt idx="2441">
                  <c:v>5.3131103515624995E-7</c:v>
                </c:pt>
                <c:pt idx="2442">
                  <c:v>5.9692382812499992E-7</c:v>
                </c:pt>
                <c:pt idx="2443">
                  <c:v>6.2072753906250001E-7</c:v>
                </c:pt>
                <c:pt idx="2444">
                  <c:v>5.8837890624999996E-7</c:v>
                </c:pt>
                <c:pt idx="2445">
                  <c:v>5.7983398437499999E-7</c:v>
                </c:pt>
                <c:pt idx="2446">
                  <c:v>6.3354492187500002E-7</c:v>
                </c:pt>
                <c:pt idx="2447">
                  <c:v>6.9152832031249999E-7</c:v>
                </c:pt>
                <c:pt idx="2448">
                  <c:v>6.8237304687499994E-7</c:v>
                </c:pt>
                <c:pt idx="2449">
                  <c:v>6.5124511718749993E-7</c:v>
                </c:pt>
                <c:pt idx="2450">
                  <c:v>6.756591796875E-7</c:v>
                </c:pt>
                <c:pt idx="2451">
                  <c:v>7.4401855468749997E-7</c:v>
                </c:pt>
                <c:pt idx="2452">
                  <c:v>7.7270507812499996E-7</c:v>
                </c:pt>
                <c:pt idx="2453">
                  <c:v>7.4432373046874995E-7</c:v>
                </c:pt>
                <c:pt idx="2454">
                  <c:v>7.3608398437499997E-7</c:v>
                </c:pt>
                <c:pt idx="2455">
                  <c:v>7.9345703124999996E-7</c:v>
                </c:pt>
                <c:pt idx="2456">
                  <c:v>8.5449218749999991E-7</c:v>
                </c:pt>
                <c:pt idx="2457">
                  <c:v>8.5327148437499996E-7</c:v>
                </c:pt>
                <c:pt idx="2458">
                  <c:v>8.2244873046874995E-7</c:v>
                </c:pt>
                <c:pt idx="2459">
                  <c:v>8.4716796875E-7</c:v>
                </c:pt>
                <c:pt idx="2460">
                  <c:v>9.1918945312499992E-7</c:v>
                </c:pt>
                <c:pt idx="2461">
                  <c:v>9.5245361328124994E-7</c:v>
                </c:pt>
                <c:pt idx="2462">
                  <c:v>9.3048095703124999E-7</c:v>
                </c:pt>
                <c:pt idx="2463">
                  <c:v>9.2346191406249996E-7</c:v>
                </c:pt>
                <c:pt idx="2464">
                  <c:v>9.8236083984374989E-7</c:v>
                </c:pt>
                <c:pt idx="2465">
                  <c:v>1.0485839843750001E-6</c:v>
                </c:pt>
                <c:pt idx="2466">
                  <c:v>1.05194091796875E-6</c:v>
                </c:pt>
                <c:pt idx="2467">
                  <c:v>1.0260009765624999E-6</c:v>
                </c:pt>
                <c:pt idx="2468">
                  <c:v>1.05194091796875E-6</c:v>
                </c:pt>
                <c:pt idx="2469">
                  <c:v>1.12640380859375E-6</c:v>
                </c:pt>
                <c:pt idx="2470">
                  <c:v>1.1676025390624999E-6</c:v>
                </c:pt>
                <c:pt idx="2471">
                  <c:v>1.1483764648437499E-6</c:v>
                </c:pt>
                <c:pt idx="2472">
                  <c:v>1.1450195312499999E-6</c:v>
                </c:pt>
                <c:pt idx="2473">
                  <c:v>1.204833984375E-6</c:v>
                </c:pt>
                <c:pt idx="2474">
                  <c:v>1.2774658203125E-6</c:v>
                </c:pt>
                <c:pt idx="2475">
                  <c:v>1.2875366210937499E-6</c:v>
                </c:pt>
                <c:pt idx="2476">
                  <c:v>1.2658691406249999E-6</c:v>
                </c:pt>
                <c:pt idx="2477">
                  <c:v>1.2936401367187499E-6</c:v>
                </c:pt>
                <c:pt idx="2478">
                  <c:v>1.3702392578124999E-6</c:v>
                </c:pt>
                <c:pt idx="2479">
                  <c:v>1.42059326171875E-6</c:v>
                </c:pt>
                <c:pt idx="2480">
                  <c:v>1.4096069335937498E-6</c:v>
                </c:pt>
                <c:pt idx="2481">
                  <c:v>1.40594482421875E-6</c:v>
                </c:pt>
                <c:pt idx="2482">
                  <c:v>1.4669799804687498E-6</c:v>
                </c:pt>
                <c:pt idx="2483">
                  <c:v>1.5454101562499999E-6</c:v>
                </c:pt>
                <c:pt idx="2484">
                  <c:v>1.56097412109375E-6</c:v>
                </c:pt>
                <c:pt idx="2485">
                  <c:v>1.54296875E-6</c:v>
                </c:pt>
                <c:pt idx="2486">
                  <c:v>1.57684326171875E-6</c:v>
                </c:pt>
                <c:pt idx="2487">
                  <c:v>1.65557861328125E-6</c:v>
                </c:pt>
                <c:pt idx="2488">
                  <c:v>1.7098999023437499E-6</c:v>
                </c:pt>
                <c:pt idx="2489">
                  <c:v>1.6967773437499999E-6</c:v>
                </c:pt>
                <c:pt idx="2490">
                  <c:v>1.70196533203125E-6</c:v>
                </c:pt>
                <c:pt idx="2491">
                  <c:v>1.7657470703124998E-6</c:v>
                </c:pt>
                <c:pt idx="2492">
                  <c:v>1.8475341796874999E-6</c:v>
                </c:pt>
                <c:pt idx="2493">
                  <c:v>1.86309814453125E-6</c:v>
                </c:pt>
                <c:pt idx="2494">
                  <c:v>1.8441772460937499E-6</c:v>
                </c:pt>
                <c:pt idx="2495">
                  <c:v>1.8829345703124999E-6</c:v>
                </c:pt>
                <c:pt idx="2496">
                  <c:v>1.9650268554687501E-6</c:v>
                </c:pt>
                <c:pt idx="2497">
                  <c:v>2.0220947265625E-6</c:v>
                </c:pt>
                <c:pt idx="2498">
                  <c:v>2.02423095703125E-6</c:v>
                </c:pt>
                <c:pt idx="2499">
                  <c:v>2.01995849609375E-6</c:v>
                </c:pt>
                <c:pt idx="2500">
                  <c:v>2.0852661132812501E-6</c:v>
                </c:pt>
                <c:pt idx="2501">
                  <c:v>2.1691894531249997E-6</c:v>
                </c:pt>
                <c:pt idx="2502">
                  <c:v>2.1987915039062501E-6</c:v>
                </c:pt>
                <c:pt idx="2503">
                  <c:v>2.1874999999999998E-6</c:v>
                </c:pt>
                <c:pt idx="2504">
                  <c:v>2.2134399414062499E-6</c:v>
                </c:pt>
                <c:pt idx="2505">
                  <c:v>2.2998046874999999E-6</c:v>
                </c:pt>
                <c:pt idx="2506">
                  <c:v>2.3651123046875E-6</c:v>
                </c:pt>
                <c:pt idx="2507">
                  <c:v>2.3605346679687501E-6</c:v>
                </c:pt>
                <c:pt idx="2508">
                  <c:v>2.3583984375E-6</c:v>
                </c:pt>
                <c:pt idx="2509">
                  <c:v>2.4304199218750001E-6</c:v>
                </c:pt>
                <c:pt idx="2510">
                  <c:v>2.5161743164062499E-6</c:v>
                </c:pt>
                <c:pt idx="2511">
                  <c:v>2.5466918945312499E-6</c:v>
                </c:pt>
                <c:pt idx="2512">
                  <c:v>2.5375366210937501E-6</c:v>
                </c:pt>
                <c:pt idx="2513">
                  <c:v>2.56072998046875E-6</c:v>
                </c:pt>
                <c:pt idx="2514">
                  <c:v>2.6525878906249999E-6</c:v>
                </c:pt>
                <c:pt idx="2515">
                  <c:v>2.7188110351562501E-6</c:v>
                </c:pt>
                <c:pt idx="2516">
                  <c:v>2.7215576171874999E-6</c:v>
                </c:pt>
                <c:pt idx="2517">
                  <c:v>2.7188110351562501E-6</c:v>
                </c:pt>
                <c:pt idx="2518">
                  <c:v>2.7804565429687499E-6</c:v>
                </c:pt>
                <c:pt idx="2519">
                  <c:v>2.86651611328125E-6</c:v>
                </c:pt>
                <c:pt idx="2520">
                  <c:v>2.8988647460937497E-6</c:v>
                </c:pt>
                <c:pt idx="2521">
                  <c:v>2.88604736328125E-6</c:v>
                </c:pt>
                <c:pt idx="2522">
                  <c:v>2.90802001953125E-6</c:v>
                </c:pt>
                <c:pt idx="2523">
                  <c:v>2.99652099609375E-6</c:v>
                </c:pt>
                <c:pt idx="2524">
                  <c:v>3.0618286132812497E-6</c:v>
                </c:pt>
                <c:pt idx="2525">
                  <c:v>3.0932617187500002E-6</c:v>
                </c:pt>
                <c:pt idx="2526">
                  <c:v>3.0795288085937504E-6</c:v>
                </c:pt>
                <c:pt idx="2527">
                  <c:v>3.1301879882812503E-6</c:v>
                </c:pt>
                <c:pt idx="2528">
                  <c:v>3.2128906250000004E-6</c:v>
                </c:pt>
                <c:pt idx="2529">
                  <c:v>3.2382202148437503E-6</c:v>
                </c:pt>
                <c:pt idx="2530">
                  <c:v>3.2281494140625004E-6</c:v>
                </c:pt>
                <c:pt idx="2531">
                  <c:v>3.2571411132812502E-6</c:v>
                </c:pt>
                <c:pt idx="2532">
                  <c:v>3.3578491210937501E-6</c:v>
                </c:pt>
                <c:pt idx="2533">
                  <c:v>3.4204101562500004E-6</c:v>
                </c:pt>
                <c:pt idx="2534">
                  <c:v>3.4210205078125002E-6</c:v>
                </c:pt>
                <c:pt idx="2535">
                  <c:v>3.4182739257812504E-6</c:v>
                </c:pt>
                <c:pt idx="2536">
                  <c:v>3.4658813476562501E-6</c:v>
                </c:pt>
                <c:pt idx="2537">
                  <c:v>3.5519409179687502E-6</c:v>
                </c:pt>
                <c:pt idx="2538">
                  <c:v>3.5818481445312505E-6</c:v>
                </c:pt>
                <c:pt idx="2539">
                  <c:v>3.5647583007812503E-6</c:v>
                </c:pt>
                <c:pt idx="2540">
                  <c:v>3.5778808593750003E-6</c:v>
                </c:pt>
                <c:pt idx="2541">
                  <c:v>3.6471557617187502E-6</c:v>
                </c:pt>
                <c:pt idx="2542">
                  <c:v>3.7133789062500003E-6</c:v>
                </c:pt>
                <c:pt idx="2543">
                  <c:v>3.7124633789062502E-6</c:v>
                </c:pt>
                <c:pt idx="2544">
                  <c:v>3.6813354492187505E-6</c:v>
                </c:pt>
                <c:pt idx="2545">
                  <c:v>3.7411499023437501E-6</c:v>
                </c:pt>
                <c:pt idx="2546">
                  <c:v>3.8055419921875002E-6</c:v>
                </c:pt>
                <c:pt idx="2547">
                  <c:v>3.83758544921875E-6</c:v>
                </c:pt>
                <c:pt idx="2548">
                  <c:v>3.8046264648437505E-6</c:v>
                </c:pt>
                <c:pt idx="2549">
                  <c:v>3.7948608398437505E-6</c:v>
                </c:pt>
                <c:pt idx="2550">
                  <c:v>3.8522338867187503E-6</c:v>
                </c:pt>
                <c:pt idx="2551">
                  <c:v>3.9138793945312501E-6</c:v>
                </c:pt>
                <c:pt idx="2552">
                  <c:v>3.8787841796875006E-6</c:v>
                </c:pt>
                <c:pt idx="2553">
                  <c:v>3.8558959960937505E-6</c:v>
                </c:pt>
                <c:pt idx="2554">
                  <c:v>3.8879394531250004E-6</c:v>
                </c:pt>
                <c:pt idx="2555">
                  <c:v>3.94256591796875E-6</c:v>
                </c:pt>
                <c:pt idx="2556">
                  <c:v>3.9666748046875004E-6</c:v>
                </c:pt>
                <c:pt idx="2557">
                  <c:v>3.9294433593750004E-6</c:v>
                </c:pt>
                <c:pt idx="2558">
                  <c:v>3.9068603515625007E-6</c:v>
                </c:pt>
                <c:pt idx="2559">
                  <c:v>3.9532470703125005E-6</c:v>
                </c:pt>
                <c:pt idx="2560">
                  <c:v>3.9855957031250007E-6</c:v>
                </c:pt>
                <c:pt idx="2561">
                  <c:v>3.9639282226562502E-6</c:v>
                </c:pt>
                <c:pt idx="2562">
                  <c:v>3.9157104492187502E-6</c:v>
                </c:pt>
                <c:pt idx="2563">
                  <c:v>3.9361572265625003E-6</c:v>
                </c:pt>
                <c:pt idx="2564">
                  <c:v>3.9794921875000005E-6</c:v>
                </c:pt>
                <c:pt idx="2565">
                  <c:v>3.980712890625E-6</c:v>
                </c:pt>
                <c:pt idx="2566">
                  <c:v>3.9303588867187505E-6</c:v>
                </c:pt>
                <c:pt idx="2567">
                  <c:v>3.8882446289062507E-6</c:v>
                </c:pt>
                <c:pt idx="2568">
                  <c:v>3.92059326171875E-6</c:v>
                </c:pt>
                <c:pt idx="2569">
                  <c:v>3.9263916015625007E-6</c:v>
                </c:pt>
                <c:pt idx="2570">
                  <c:v>3.9175415039062504E-6</c:v>
                </c:pt>
                <c:pt idx="2571">
                  <c:v>3.856201171875E-6</c:v>
                </c:pt>
                <c:pt idx="2572">
                  <c:v>3.8513183593750002E-6</c:v>
                </c:pt>
                <c:pt idx="2573">
                  <c:v>3.8952636718750001E-6</c:v>
                </c:pt>
                <c:pt idx="2574">
                  <c:v>3.8931274414062505E-6</c:v>
                </c:pt>
                <c:pt idx="2575">
                  <c:v>3.85284423828125E-6</c:v>
                </c:pt>
                <c:pt idx="2576">
                  <c:v>3.8165283203125001E-6</c:v>
                </c:pt>
                <c:pt idx="2577">
                  <c:v>3.8339233398437506E-6</c:v>
                </c:pt>
                <c:pt idx="2578">
                  <c:v>3.8540649414062504E-6</c:v>
                </c:pt>
                <c:pt idx="2579">
                  <c:v>3.8287353515625005E-6</c:v>
                </c:pt>
                <c:pt idx="2580">
                  <c:v>3.7615966796875003E-6</c:v>
                </c:pt>
                <c:pt idx="2581">
                  <c:v>3.7326049804687505E-6</c:v>
                </c:pt>
                <c:pt idx="2582">
                  <c:v>3.7799072265625004E-6</c:v>
                </c:pt>
                <c:pt idx="2583">
                  <c:v>3.7908935546875003E-6</c:v>
                </c:pt>
                <c:pt idx="2584">
                  <c:v>3.7298583984375003E-6</c:v>
                </c:pt>
                <c:pt idx="2585">
                  <c:v>3.6816406250000003E-6</c:v>
                </c:pt>
                <c:pt idx="2586">
                  <c:v>3.7036132812500003E-6</c:v>
                </c:pt>
                <c:pt idx="2587">
                  <c:v>3.7344360351562502E-6</c:v>
                </c:pt>
                <c:pt idx="2588">
                  <c:v>3.6987304687500005E-6</c:v>
                </c:pt>
                <c:pt idx="2589">
                  <c:v>3.6334228515625004E-6</c:v>
                </c:pt>
                <c:pt idx="2590">
                  <c:v>3.5974121093750004E-6</c:v>
                </c:pt>
                <c:pt idx="2591">
                  <c:v>3.6416625976562502E-6</c:v>
                </c:pt>
                <c:pt idx="2592">
                  <c:v>3.6477661132812503E-6</c:v>
                </c:pt>
                <c:pt idx="2593">
                  <c:v>3.5940551757812504E-6</c:v>
                </c:pt>
                <c:pt idx="2594">
                  <c:v>3.5342407226562503E-6</c:v>
                </c:pt>
                <c:pt idx="2595">
                  <c:v>3.5714721679687503E-6</c:v>
                </c:pt>
                <c:pt idx="2596">
                  <c:v>3.5998535156250003E-6</c:v>
                </c:pt>
                <c:pt idx="2597">
                  <c:v>3.5766601562500004E-6</c:v>
                </c:pt>
                <c:pt idx="2598">
                  <c:v>3.5083007812500002E-6</c:v>
                </c:pt>
                <c:pt idx="2599">
                  <c:v>3.4906005859375003E-6</c:v>
                </c:pt>
                <c:pt idx="2600">
                  <c:v>3.5076904296875004E-6</c:v>
                </c:pt>
                <c:pt idx="2601">
                  <c:v>3.5440063476562503E-6</c:v>
                </c:pt>
                <c:pt idx="2602">
                  <c:v>3.4692382812500001E-6</c:v>
                </c:pt>
                <c:pt idx="2603">
                  <c:v>3.4408569335937501E-6</c:v>
                </c:pt>
                <c:pt idx="2604">
                  <c:v>3.4127807617187504E-6</c:v>
                </c:pt>
                <c:pt idx="2605">
                  <c:v>3.4811401367187501E-6</c:v>
                </c:pt>
                <c:pt idx="2606">
                  <c:v>3.4680175781250001E-6</c:v>
                </c:pt>
                <c:pt idx="2607">
                  <c:v>3.3956909179687502E-6</c:v>
                </c:pt>
                <c:pt idx="2608">
                  <c:v>3.3786010742187501E-6</c:v>
                </c:pt>
                <c:pt idx="2609">
                  <c:v>3.4170532226562504E-6</c:v>
                </c:pt>
                <c:pt idx="2610">
                  <c:v>3.4280395507812504E-6</c:v>
                </c:pt>
                <c:pt idx="2611">
                  <c:v>3.3660888671875003E-6</c:v>
                </c:pt>
                <c:pt idx="2612">
                  <c:v>3.3123779296875004E-6</c:v>
                </c:pt>
                <c:pt idx="2613">
                  <c:v>3.3474731445312503E-6</c:v>
                </c:pt>
                <c:pt idx="2614">
                  <c:v>3.3410644531250002E-6</c:v>
                </c:pt>
                <c:pt idx="2615">
                  <c:v>3.3505249023437504E-6</c:v>
                </c:pt>
                <c:pt idx="2616">
                  <c:v>3.2785034179687504E-6</c:v>
                </c:pt>
                <c:pt idx="2617">
                  <c:v>3.2043457031250003E-6</c:v>
                </c:pt>
                <c:pt idx="2618">
                  <c:v>3.2507324218750001E-6</c:v>
                </c:pt>
                <c:pt idx="2619">
                  <c:v>3.2754516601562503E-6</c:v>
                </c:pt>
                <c:pt idx="2620">
                  <c:v>3.2254028320312502E-6</c:v>
                </c:pt>
                <c:pt idx="2621">
                  <c:v>3.1863403320312501E-6</c:v>
                </c:pt>
                <c:pt idx="2622">
                  <c:v>3.2037353515625001E-6</c:v>
                </c:pt>
                <c:pt idx="2623">
                  <c:v>3.2336425781250004E-6</c:v>
                </c:pt>
                <c:pt idx="2624">
                  <c:v>3.2250976562500003E-6</c:v>
                </c:pt>
                <c:pt idx="2625">
                  <c:v>3.2321166992187501E-6</c:v>
                </c:pt>
                <c:pt idx="2626">
                  <c:v>3.1378173828125003E-6</c:v>
                </c:pt>
                <c:pt idx="2627">
                  <c:v>3.2254028320312502E-6</c:v>
                </c:pt>
                <c:pt idx="2628">
                  <c:v>3.2373046875000002E-6</c:v>
                </c:pt>
                <c:pt idx="2629">
                  <c:v>3.1784057617187502E-6</c:v>
                </c:pt>
                <c:pt idx="2630">
                  <c:v>3.1262207031250001E-6</c:v>
                </c:pt>
                <c:pt idx="2631">
                  <c:v>3.1564331054687502E-6</c:v>
                </c:pt>
                <c:pt idx="2632">
                  <c:v>3.1964111328125004E-6</c:v>
                </c:pt>
                <c:pt idx="2633">
                  <c:v>3.1713867187500004E-6</c:v>
                </c:pt>
                <c:pt idx="2634">
                  <c:v>3.1146240234375004E-6</c:v>
                </c:pt>
                <c:pt idx="2635">
                  <c:v>3.0947875976562504E-6</c:v>
                </c:pt>
                <c:pt idx="2636">
                  <c:v>3.1399536132812503E-6</c:v>
                </c:pt>
                <c:pt idx="2637">
                  <c:v>3.1500244140625002E-6</c:v>
                </c:pt>
                <c:pt idx="2638">
                  <c:v>3.1195068359375002E-6</c:v>
                </c:pt>
                <c:pt idx="2639">
                  <c:v>3.0599975585937504E-6</c:v>
                </c:pt>
                <c:pt idx="2640">
                  <c:v>3.0737304687500001E-6</c:v>
                </c:pt>
                <c:pt idx="2641">
                  <c:v>3.1234741210937503E-6</c:v>
                </c:pt>
                <c:pt idx="2642">
                  <c:v>3.1127929687500002E-6</c:v>
                </c:pt>
                <c:pt idx="2643">
                  <c:v>3.0563354492187501E-6</c:v>
                </c:pt>
                <c:pt idx="2644">
                  <c:v>3.0429077148437502E-6</c:v>
                </c:pt>
                <c:pt idx="2645">
                  <c:v>3.0734252929687502E-6</c:v>
                </c:pt>
                <c:pt idx="2646">
                  <c:v>3.1018066406250002E-6</c:v>
                </c:pt>
                <c:pt idx="2647">
                  <c:v>3.0654907226562504E-6</c:v>
                </c:pt>
                <c:pt idx="2648">
                  <c:v>3.0209350585937503E-6</c:v>
                </c:pt>
                <c:pt idx="2649">
                  <c:v>3.0337524414062504E-6</c:v>
                </c:pt>
                <c:pt idx="2650">
                  <c:v>3.0789184570312502E-6</c:v>
                </c:pt>
                <c:pt idx="2651">
                  <c:v>3.0712890625000002E-6</c:v>
                </c:pt>
                <c:pt idx="2652">
                  <c:v>3.0221557617187502E-6</c:v>
                </c:pt>
                <c:pt idx="2653">
                  <c:v>3.0068969726562502E-6</c:v>
                </c:pt>
                <c:pt idx="2654">
                  <c:v>3.0517578125000002E-6</c:v>
                </c:pt>
                <c:pt idx="2655">
                  <c:v>3.0905151367187504E-6</c:v>
                </c:pt>
                <c:pt idx="2656">
                  <c:v>3.0560302734375002E-6</c:v>
                </c:pt>
                <c:pt idx="2657">
                  <c:v>3.0044555664062503E-6</c:v>
                </c:pt>
                <c:pt idx="2658">
                  <c:v>3.0288696289062501E-6</c:v>
                </c:pt>
                <c:pt idx="2659">
                  <c:v>3.0703735351562502E-6</c:v>
                </c:pt>
                <c:pt idx="2660">
                  <c:v>3.0905151367187504E-6</c:v>
                </c:pt>
                <c:pt idx="2661">
                  <c:v>3.0474853515625001E-6</c:v>
                </c:pt>
                <c:pt idx="2662">
                  <c:v>3.0212402343750001E-6</c:v>
                </c:pt>
                <c:pt idx="2663">
                  <c:v>3.0679321289062503E-6</c:v>
                </c:pt>
                <c:pt idx="2664">
                  <c:v>3.1124877929687503E-6</c:v>
                </c:pt>
                <c:pt idx="2665">
                  <c:v>3.0883789062500004E-6</c:v>
                </c:pt>
                <c:pt idx="2666">
                  <c:v>3.0526733398437502E-6</c:v>
                </c:pt>
                <c:pt idx="2667">
                  <c:v>3.0758666992187501E-6</c:v>
                </c:pt>
                <c:pt idx="2668">
                  <c:v>3.1176757812500004E-6</c:v>
                </c:pt>
                <c:pt idx="2669">
                  <c:v>3.1369018554687502E-6</c:v>
                </c:pt>
                <c:pt idx="2670">
                  <c:v>3.1045532226562505E-6</c:v>
                </c:pt>
                <c:pt idx="2671">
                  <c:v>3.0944824218750001E-6</c:v>
                </c:pt>
                <c:pt idx="2672">
                  <c:v>3.1488037109375002E-6</c:v>
                </c:pt>
                <c:pt idx="2673">
                  <c:v>3.1985473632812504E-6</c:v>
                </c:pt>
                <c:pt idx="2674">
                  <c:v>3.1765747070312501E-6</c:v>
                </c:pt>
                <c:pt idx="2675">
                  <c:v>3.1353759765625004E-6</c:v>
                </c:pt>
                <c:pt idx="2676">
                  <c:v>3.1640625000000003E-6</c:v>
                </c:pt>
                <c:pt idx="2677">
                  <c:v>3.2299804687500001E-6</c:v>
                </c:pt>
                <c:pt idx="2678">
                  <c:v>3.2620239257812504E-6</c:v>
                </c:pt>
                <c:pt idx="2679">
                  <c:v>3.2382202148437503E-6</c:v>
                </c:pt>
                <c:pt idx="2680">
                  <c:v>3.2147216796875001E-6</c:v>
                </c:pt>
                <c:pt idx="2681">
                  <c:v>3.2717895507812504E-6</c:v>
                </c:pt>
                <c:pt idx="2682">
                  <c:v>3.3258056640625002E-6</c:v>
                </c:pt>
                <c:pt idx="2683">
                  <c:v>3.3441162109375003E-6</c:v>
                </c:pt>
                <c:pt idx="2684">
                  <c:v>3.2876586914062502E-6</c:v>
                </c:pt>
                <c:pt idx="2685">
                  <c:v>3.3233642578125003E-6</c:v>
                </c:pt>
                <c:pt idx="2686">
                  <c:v>3.3908081054687504E-6</c:v>
                </c:pt>
                <c:pt idx="2687">
                  <c:v>3.4194946289062503E-6</c:v>
                </c:pt>
                <c:pt idx="2688">
                  <c:v>3.4057617187500001E-6</c:v>
                </c:pt>
                <c:pt idx="2689">
                  <c:v>3.4054565429687503E-6</c:v>
                </c:pt>
                <c:pt idx="2690">
                  <c:v>3.4753417968750003E-6</c:v>
                </c:pt>
                <c:pt idx="2691">
                  <c:v>3.5549926757812503E-6</c:v>
                </c:pt>
                <c:pt idx="2692">
                  <c:v>3.5604858398437503E-6</c:v>
                </c:pt>
                <c:pt idx="2693">
                  <c:v>3.5415649414062504E-6</c:v>
                </c:pt>
                <c:pt idx="2694">
                  <c:v>3.5787963867187504E-6</c:v>
                </c:pt>
                <c:pt idx="2695">
                  <c:v>3.6682128906250005E-6</c:v>
                </c:pt>
                <c:pt idx="2696">
                  <c:v>3.7161254882812501E-6</c:v>
                </c:pt>
                <c:pt idx="2697">
                  <c:v>3.6947631835937503E-6</c:v>
                </c:pt>
                <c:pt idx="2698">
                  <c:v>3.6999511718750004E-6</c:v>
                </c:pt>
                <c:pt idx="2699">
                  <c:v>3.7823486328125003E-6</c:v>
                </c:pt>
                <c:pt idx="2700">
                  <c:v>3.8629150390624999E-6</c:v>
                </c:pt>
                <c:pt idx="2701">
                  <c:v>3.8815307617187499E-6</c:v>
                </c:pt>
                <c:pt idx="2702">
                  <c:v>3.8766479492187501E-6</c:v>
                </c:pt>
                <c:pt idx="2703">
                  <c:v>3.9141845703125004E-6</c:v>
                </c:pt>
                <c:pt idx="2704">
                  <c:v>4.0258789062500003E-6</c:v>
                </c:pt>
                <c:pt idx="2705">
                  <c:v>4.0832519531250001E-6</c:v>
                </c:pt>
                <c:pt idx="2706">
                  <c:v>4.0863037109375006E-6</c:v>
                </c:pt>
                <c:pt idx="2707">
                  <c:v>4.1079711914062502E-6</c:v>
                </c:pt>
                <c:pt idx="2708">
                  <c:v>4.1912841796875005E-6</c:v>
                </c:pt>
                <c:pt idx="2709">
                  <c:v>4.2886352539062505E-6</c:v>
                </c:pt>
                <c:pt idx="2710">
                  <c:v>4.3176269531250007E-6</c:v>
                </c:pt>
                <c:pt idx="2711">
                  <c:v>4.3212890625000001E-6</c:v>
                </c:pt>
                <c:pt idx="2712">
                  <c:v>4.3847656250000001E-6</c:v>
                </c:pt>
                <c:pt idx="2713">
                  <c:v>4.4799804687500004E-6</c:v>
                </c:pt>
                <c:pt idx="2714">
                  <c:v>4.5440673828125001E-6</c:v>
                </c:pt>
                <c:pt idx="2715">
                  <c:v>4.5513916015625007E-6</c:v>
                </c:pt>
                <c:pt idx="2716">
                  <c:v>4.5993041992187503E-6</c:v>
                </c:pt>
                <c:pt idx="2717">
                  <c:v>4.6823120117187503E-6</c:v>
                </c:pt>
                <c:pt idx="2718">
                  <c:v>4.7824096679687505E-6</c:v>
                </c:pt>
                <c:pt idx="2719">
                  <c:v>4.8275756835937508E-6</c:v>
                </c:pt>
                <c:pt idx="2720">
                  <c:v>4.8391723632812505E-6</c:v>
                </c:pt>
                <c:pt idx="2721">
                  <c:v>4.8925781250000006E-6</c:v>
                </c:pt>
                <c:pt idx="2722">
                  <c:v>5.0354003906250002E-6</c:v>
                </c:pt>
                <c:pt idx="2723">
                  <c:v>5.0903320312500001E-6</c:v>
                </c:pt>
                <c:pt idx="2724">
                  <c:v>5.1086425781250006E-6</c:v>
                </c:pt>
                <c:pt idx="2725">
                  <c:v>5.1269531250000003E-6</c:v>
                </c:pt>
                <c:pt idx="2726">
                  <c:v>5.2490234375000004E-6</c:v>
                </c:pt>
                <c:pt idx="2727">
                  <c:v>5.3710937500000005E-6</c:v>
                </c:pt>
                <c:pt idx="2728">
                  <c:v>5.4107666015625004E-6</c:v>
                </c:pt>
                <c:pt idx="2729">
                  <c:v>5.4138183593750001E-6</c:v>
                </c:pt>
                <c:pt idx="2730">
                  <c:v>5.4656982421875003E-6</c:v>
                </c:pt>
                <c:pt idx="2731">
                  <c:v>5.6030273437500004E-6</c:v>
                </c:pt>
                <c:pt idx="2732">
                  <c:v>5.6793212890625005E-6</c:v>
                </c:pt>
                <c:pt idx="2733">
                  <c:v>5.6854248046875006E-6</c:v>
                </c:pt>
                <c:pt idx="2734">
                  <c:v>5.7250976562500005E-6</c:v>
                </c:pt>
                <c:pt idx="2735">
                  <c:v>5.8410644531250004E-6</c:v>
                </c:pt>
                <c:pt idx="2736">
                  <c:v>5.9143066406250008E-6</c:v>
                </c:pt>
                <c:pt idx="2737">
                  <c:v>5.9906005859375001E-6</c:v>
                </c:pt>
                <c:pt idx="2738">
                  <c:v>6.0180664062500004E-6</c:v>
                </c:pt>
                <c:pt idx="2739">
                  <c:v>6.0577392578125003E-6</c:v>
                </c:pt>
                <c:pt idx="2740">
                  <c:v>6.1920166015625008E-6</c:v>
                </c:pt>
                <c:pt idx="2741">
                  <c:v>6.2438964843750001E-6</c:v>
                </c:pt>
                <c:pt idx="2742">
                  <c:v>6.2713623046875005E-6</c:v>
                </c:pt>
                <c:pt idx="2743">
                  <c:v>6.2896728515625002E-6</c:v>
                </c:pt>
                <c:pt idx="2744">
                  <c:v>6.3781738281250006E-6</c:v>
                </c:pt>
                <c:pt idx="2745">
                  <c:v>6.4514160156250001E-6</c:v>
                </c:pt>
                <c:pt idx="2746">
                  <c:v>6.5643310546875004E-6</c:v>
                </c:pt>
                <c:pt idx="2747">
                  <c:v>6.5429687500000002E-6</c:v>
                </c:pt>
                <c:pt idx="2748">
                  <c:v>6.6162109375000006E-6</c:v>
                </c:pt>
                <c:pt idx="2749">
                  <c:v>6.7169189453125005E-6</c:v>
                </c:pt>
                <c:pt idx="2750">
                  <c:v>6.8145751953125008E-6</c:v>
                </c:pt>
                <c:pt idx="2751">
                  <c:v>6.8084716796875006E-6</c:v>
                </c:pt>
                <c:pt idx="2752">
                  <c:v>6.8389892578125007E-6</c:v>
                </c:pt>
                <c:pt idx="2753">
                  <c:v>6.9061279296875009E-6</c:v>
                </c:pt>
                <c:pt idx="2754">
                  <c:v>7.0159912109375006E-6</c:v>
                </c:pt>
                <c:pt idx="2755">
                  <c:v>7.0739746093750002E-6</c:v>
                </c:pt>
                <c:pt idx="2756">
                  <c:v>7.0587158203125002E-6</c:v>
                </c:pt>
                <c:pt idx="2757">
                  <c:v>7.1044921875000002E-6</c:v>
                </c:pt>
                <c:pt idx="2758">
                  <c:v>7.1990966796875008E-6</c:v>
                </c:pt>
                <c:pt idx="2759">
                  <c:v>7.2814941406250002E-6</c:v>
                </c:pt>
                <c:pt idx="2760">
                  <c:v>7.3120117187500002E-6</c:v>
                </c:pt>
                <c:pt idx="2761">
                  <c:v>7.3150634765625007E-6</c:v>
                </c:pt>
                <c:pt idx="2762">
                  <c:v>7.3608398437500008E-6</c:v>
                </c:pt>
                <c:pt idx="2763">
                  <c:v>7.443237304687501E-6</c:v>
                </c:pt>
                <c:pt idx="2764">
                  <c:v>7.4859619140625006E-6</c:v>
                </c:pt>
                <c:pt idx="2765">
                  <c:v>7.4737548828125002E-6</c:v>
                </c:pt>
                <c:pt idx="2766">
                  <c:v>7.5012207031250006E-6</c:v>
                </c:pt>
                <c:pt idx="2767">
                  <c:v>7.6019287109375005E-6</c:v>
                </c:pt>
                <c:pt idx="2768">
                  <c:v>7.6446533203125E-6</c:v>
                </c:pt>
                <c:pt idx="2769">
                  <c:v>7.6721191406250004E-6</c:v>
                </c:pt>
                <c:pt idx="2770">
                  <c:v>7.6385498046875007E-6</c:v>
                </c:pt>
                <c:pt idx="2771">
                  <c:v>7.6965332031250011E-6</c:v>
                </c:pt>
                <c:pt idx="2772">
                  <c:v>7.7697753906250015E-6</c:v>
                </c:pt>
                <c:pt idx="2773">
                  <c:v>7.7850341796874998E-6</c:v>
                </c:pt>
                <c:pt idx="2774">
                  <c:v>7.7667236328125001E-6</c:v>
                </c:pt>
                <c:pt idx="2775">
                  <c:v>7.7484130859375004E-6</c:v>
                </c:pt>
                <c:pt idx="2776">
                  <c:v>7.8369140625000009E-6</c:v>
                </c:pt>
                <c:pt idx="2777">
                  <c:v>7.9254150390625013E-6</c:v>
                </c:pt>
                <c:pt idx="2778">
                  <c:v>7.8613281249999999E-6</c:v>
                </c:pt>
                <c:pt idx="2779">
                  <c:v>7.8247070312500005E-6</c:v>
                </c:pt>
                <c:pt idx="2780">
                  <c:v>7.8643798828125012E-6</c:v>
                </c:pt>
                <c:pt idx="2781">
                  <c:v>7.9040527343750002E-6</c:v>
                </c:pt>
                <c:pt idx="2782">
                  <c:v>7.8979492187500009E-6</c:v>
                </c:pt>
                <c:pt idx="2783">
                  <c:v>7.8369140625000009E-6</c:v>
                </c:pt>
                <c:pt idx="2784">
                  <c:v>7.8308105468749998E-6</c:v>
                </c:pt>
                <c:pt idx="2785">
                  <c:v>7.8674316406250009E-6</c:v>
                </c:pt>
                <c:pt idx="2786">
                  <c:v>7.8826904296875009E-6</c:v>
                </c:pt>
                <c:pt idx="2787">
                  <c:v>7.8430175781250002E-6</c:v>
                </c:pt>
                <c:pt idx="2788">
                  <c:v>7.7850341796874998E-6</c:v>
                </c:pt>
                <c:pt idx="2789">
                  <c:v>7.8063964843750008E-6</c:v>
                </c:pt>
                <c:pt idx="2790">
                  <c:v>7.8033447265625012E-6</c:v>
                </c:pt>
                <c:pt idx="2791">
                  <c:v>7.8247070312500005E-6</c:v>
                </c:pt>
                <c:pt idx="2792">
                  <c:v>7.7392578125000015E-6</c:v>
                </c:pt>
                <c:pt idx="2793">
                  <c:v>7.7514648437500001E-6</c:v>
                </c:pt>
                <c:pt idx="2794">
                  <c:v>7.7789306640625005E-6</c:v>
                </c:pt>
                <c:pt idx="2795">
                  <c:v>7.8033447265625012E-6</c:v>
                </c:pt>
                <c:pt idx="2796">
                  <c:v>7.7575683593750011E-6</c:v>
                </c:pt>
                <c:pt idx="2797">
                  <c:v>7.7301025390625008E-6</c:v>
                </c:pt>
                <c:pt idx="2798">
                  <c:v>7.7301025390625008E-6</c:v>
                </c:pt>
                <c:pt idx="2799">
                  <c:v>7.7880859375000012E-6</c:v>
                </c:pt>
                <c:pt idx="2800">
                  <c:v>7.7728271484375011E-6</c:v>
                </c:pt>
                <c:pt idx="2801">
                  <c:v>7.7209472656250001E-6</c:v>
                </c:pt>
                <c:pt idx="2802">
                  <c:v>7.7117919921875011E-6</c:v>
                </c:pt>
                <c:pt idx="2803">
                  <c:v>7.7423095703125011E-6</c:v>
                </c:pt>
                <c:pt idx="2804">
                  <c:v>7.7819824218750001E-6</c:v>
                </c:pt>
                <c:pt idx="2805">
                  <c:v>7.7392578125000015E-6</c:v>
                </c:pt>
                <c:pt idx="2806">
                  <c:v>7.6873779296875004E-6</c:v>
                </c:pt>
                <c:pt idx="2807">
                  <c:v>7.7056884765625001E-6</c:v>
                </c:pt>
                <c:pt idx="2808">
                  <c:v>7.7819824218750001E-6</c:v>
                </c:pt>
                <c:pt idx="2809">
                  <c:v>7.8125000000000002E-6</c:v>
                </c:pt>
                <c:pt idx="2810">
                  <c:v>7.7453613281250008E-6</c:v>
                </c:pt>
                <c:pt idx="2811">
                  <c:v>7.7331542968750004E-6</c:v>
                </c:pt>
                <c:pt idx="2812">
                  <c:v>7.7850341796874998E-6</c:v>
                </c:pt>
                <c:pt idx="2813">
                  <c:v>7.8216552734375008E-6</c:v>
                </c:pt>
                <c:pt idx="2814">
                  <c:v>7.8002929687499998E-6</c:v>
                </c:pt>
                <c:pt idx="2815">
                  <c:v>7.7606201171875008E-6</c:v>
                </c:pt>
                <c:pt idx="2816">
                  <c:v>7.8094482421875005E-6</c:v>
                </c:pt>
                <c:pt idx="2817">
                  <c:v>7.8979492187500009E-6</c:v>
                </c:pt>
                <c:pt idx="2818">
                  <c:v>7.8796386718750012E-6</c:v>
                </c:pt>
                <c:pt idx="2819">
                  <c:v>7.8338623046875012E-6</c:v>
                </c:pt>
                <c:pt idx="2820">
                  <c:v>7.8125000000000002E-6</c:v>
                </c:pt>
                <c:pt idx="2821">
                  <c:v>7.8765869140624999E-6</c:v>
                </c:pt>
                <c:pt idx="2822">
                  <c:v>7.9528808593749999E-6</c:v>
                </c:pt>
                <c:pt idx="2823">
                  <c:v>7.9772949218750006E-6</c:v>
                </c:pt>
                <c:pt idx="2824">
                  <c:v>7.9101562500000013E-6</c:v>
                </c:pt>
                <c:pt idx="2825">
                  <c:v>7.9223632812499999E-6</c:v>
                </c:pt>
                <c:pt idx="2826">
                  <c:v>8.013916015625E-6</c:v>
                </c:pt>
                <c:pt idx="2827">
                  <c:v>8.0505371093750011E-6</c:v>
                </c:pt>
                <c:pt idx="2828">
                  <c:v>8.020019531250001E-6</c:v>
                </c:pt>
                <c:pt idx="2829">
                  <c:v>8.0169677734375014E-6</c:v>
                </c:pt>
                <c:pt idx="2830">
                  <c:v>8.0963134765625011E-6</c:v>
                </c:pt>
                <c:pt idx="2831">
                  <c:v>8.1604003906250008E-6</c:v>
                </c:pt>
                <c:pt idx="2832">
                  <c:v>8.1878662109375012E-6</c:v>
                </c:pt>
                <c:pt idx="2833">
                  <c:v>8.1451416015625008E-6</c:v>
                </c:pt>
                <c:pt idx="2834">
                  <c:v>8.1787109375000005E-6</c:v>
                </c:pt>
                <c:pt idx="2835">
                  <c:v>8.2458496093749999E-6</c:v>
                </c:pt>
                <c:pt idx="2836">
                  <c:v>8.2672119140625009E-6</c:v>
                </c:pt>
                <c:pt idx="2837">
                  <c:v>8.2824707031250009E-6</c:v>
                </c:pt>
                <c:pt idx="2838">
                  <c:v>8.2672119140625009E-6</c:v>
                </c:pt>
                <c:pt idx="2839">
                  <c:v>8.3343505859375003E-6</c:v>
                </c:pt>
                <c:pt idx="2840">
                  <c:v>8.4075927734375007E-6</c:v>
                </c:pt>
                <c:pt idx="2841">
                  <c:v>8.419799804687501E-6</c:v>
                </c:pt>
                <c:pt idx="2842">
                  <c:v>8.3831787109375E-6</c:v>
                </c:pt>
                <c:pt idx="2843">
                  <c:v>8.4320068359375014E-6</c:v>
                </c:pt>
                <c:pt idx="2844">
                  <c:v>8.5113525390625011E-6</c:v>
                </c:pt>
                <c:pt idx="2845">
                  <c:v>8.5601806640625008E-6</c:v>
                </c:pt>
                <c:pt idx="2846">
                  <c:v>8.5235595703125015E-6</c:v>
                </c:pt>
                <c:pt idx="2847">
                  <c:v>8.5510253906250001E-6</c:v>
                </c:pt>
                <c:pt idx="2848">
                  <c:v>8.6090087890625005E-6</c:v>
                </c:pt>
                <c:pt idx="2849">
                  <c:v>8.7005615234375006E-6</c:v>
                </c:pt>
                <c:pt idx="2850">
                  <c:v>8.7097167968750013E-6</c:v>
                </c:pt>
                <c:pt idx="2851">
                  <c:v>8.6761474609374999E-6</c:v>
                </c:pt>
                <c:pt idx="2852">
                  <c:v>8.7554931640625013E-6</c:v>
                </c:pt>
                <c:pt idx="2853">
                  <c:v>8.7982177734375E-6</c:v>
                </c:pt>
                <c:pt idx="2854">
                  <c:v>8.8531494140625007E-6</c:v>
                </c:pt>
                <c:pt idx="2855">
                  <c:v>8.8500976562500011E-6</c:v>
                </c:pt>
                <c:pt idx="2856">
                  <c:v>8.8592529296875001E-6</c:v>
                </c:pt>
                <c:pt idx="2857">
                  <c:v>8.9202880859375001E-6</c:v>
                </c:pt>
                <c:pt idx="2858">
                  <c:v>8.9996337890625016E-6</c:v>
                </c:pt>
                <c:pt idx="2859">
                  <c:v>9.0148925781250016E-6</c:v>
                </c:pt>
                <c:pt idx="2860">
                  <c:v>9.0057373046875009E-6</c:v>
                </c:pt>
                <c:pt idx="2861">
                  <c:v>9.0393066406250006E-6</c:v>
                </c:pt>
                <c:pt idx="2862">
                  <c:v>9.1094970703125013E-6</c:v>
                </c:pt>
                <c:pt idx="2863">
                  <c:v>9.1644287109375003E-6</c:v>
                </c:pt>
                <c:pt idx="2864">
                  <c:v>9.1522216796875E-6</c:v>
                </c:pt>
                <c:pt idx="2865">
                  <c:v>9.1461181640625007E-6</c:v>
                </c:pt>
                <c:pt idx="2866">
                  <c:v>9.197998046875E-6</c:v>
                </c:pt>
                <c:pt idx="2867">
                  <c:v>9.2681884765625008E-6</c:v>
                </c:pt>
                <c:pt idx="2868">
                  <c:v>9.3231201171875015E-6</c:v>
                </c:pt>
                <c:pt idx="2869">
                  <c:v>9.2987060546875008E-6</c:v>
                </c:pt>
                <c:pt idx="2870">
                  <c:v>9.3414306640625012E-6</c:v>
                </c:pt>
                <c:pt idx="2871">
                  <c:v>9.4238281250000006E-6</c:v>
                </c:pt>
                <c:pt idx="2872">
                  <c:v>9.481811523437501E-6</c:v>
                </c:pt>
                <c:pt idx="2873">
                  <c:v>9.466552734375001E-6</c:v>
                </c:pt>
                <c:pt idx="2874">
                  <c:v>9.4635009765625013E-6</c:v>
                </c:pt>
                <c:pt idx="2875">
                  <c:v>9.5001220703125006E-6</c:v>
                </c:pt>
                <c:pt idx="2876">
                  <c:v>9.6099853515625004E-6</c:v>
                </c:pt>
                <c:pt idx="2877">
                  <c:v>9.6069335937500007E-6</c:v>
                </c:pt>
                <c:pt idx="2878">
                  <c:v>9.6008300781250014E-6</c:v>
                </c:pt>
                <c:pt idx="2879">
                  <c:v>9.6130371093750001E-6</c:v>
                </c:pt>
                <c:pt idx="2880">
                  <c:v>9.6771240234375015E-6</c:v>
                </c:pt>
                <c:pt idx="2881">
                  <c:v>9.7381591796875015E-6</c:v>
                </c:pt>
                <c:pt idx="2882">
                  <c:v>9.7381591796875015E-6</c:v>
                </c:pt>
                <c:pt idx="2883">
                  <c:v>9.7320556640625005E-6</c:v>
                </c:pt>
                <c:pt idx="2884">
                  <c:v>9.7930908203125006E-6</c:v>
                </c:pt>
                <c:pt idx="2885">
                  <c:v>9.8724365234375003E-6</c:v>
                </c:pt>
                <c:pt idx="2886">
                  <c:v>9.866333007812501E-6</c:v>
                </c:pt>
                <c:pt idx="2887">
                  <c:v>9.8449707031250016E-6</c:v>
                </c:pt>
                <c:pt idx="2888">
                  <c:v>9.912109375000001E-6</c:v>
                </c:pt>
                <c:pt idx="2889">
                  <c:v>9.9761962890625007E-6</c:v>
                </c:pt>
                <c:pt idx="2890">
                  <c:v>1.0009765625E-5</c:v>
                </c:pt>
                <c:pt idx="2891">
                  <c:v>9.9884033203125011E-6</c:v>
                </c:pt>
                <c:pt idx="2892">
                  <c:v>1.0003662109375001E-5</c:v>
                </c:pt>
                <c:pt idx="2893">
                  <c:v>1.0064697265625001E-5</c:v>
                </c:pt>
                <c:pt idx="2894">
                  <c:v>1.011962890625E-5</c:v>
                </c:pt>
                <c:pt idx="2895">
                  <c:v>1.0122680664062502E-5</c:v>
                </c:pt>
                <c:pt idx="2896">
                  <c:v>1.0092163085937502E-5</c:v>
                </c:pt>
                <c:pt idx="2897">
                  <c:v>1.0092163085937502E-5</c:v>
                </c:pt>
                <c:pt idx="2898">
                  <c:v>1.0159301757812501E-5</c:v>
                </c:pt>
                <c:pt idx="2899">
                  <c:v>1.0198974609375002E-5</c:v>
                </c:pt>
                <c:pt idx="2900">
                  <c:v>1.01654052734375E-5</c:v>
                </c:pt>
                <c:pt idx="2901">
                  <c:v>1.0223388671875001E-5</c:v>
                </c:pt>
                <c:pt idx="2902">
                  <c:v>1.0186767578125001E-5</c:v>
                </c:pt>
                <c:pt idx="2903">
                  <c:v>1.0253906250000001E-5</c:v>
                </c:pt>
                <c:pt idx="2904">
                  <c:v>1.0296630859375001E-5</c:v>
                </c:pt>
                <c:pt idx="2905">
                  <c:v>1.0260009765625002E-5</c:v>
                </c:pt>
                <c:pt idx="2906">
                  <c:v>1.0253906250000001E-5</c:v>
                </c:pt>
                <c:pt idx="2907">
                  <c:v>1.03057861328125E-5</c:v>
                </c:pt>
                <c:pt idx="2908">
                  <c:v>1.0415649414062501E-5</c:v>
                </c:pt>
                <c:pt idx="2909">
                  <c:v>1.03790283203125E-5</c:v>
                </c:pt>
                <c:pt idx="2910">
                  <c:v>1.0327148437500001E-5</c:v>
                </c:pt>
                <c:pt idx="2911">
                  <c:v>1.03668212890625E-5</c:v>
                </c:pt>
                <c:pt idx="2912">
                  <c:v>1.0372924804687501E-5</c:v>
                </c:pt>
                <c:pt idx="2913">
                  <c:v>1.0388183593750001E-5</c:v>
                </c:pt>
                <c:pt idx="2914">
                  <c:v>1.0327148437500001E-5</c:v>
                </c:pt>
                <c:pt idx="2915">
                  <c:v>1.0330200195312501E-5</c:v>
                </c:pt>
                <c:pt idx="2916">
                  <c:v>1.0400390625000001E-5</c:v>
                </c:pt>
                <c:pt idx="2917">
                  <c:v>1.04278564453125E-5</c:v>
                </c:pt>
                <c:pt idx="2918">
                  <c:v>1.0369873046875001E-5</c:v>
                </c:pt>
                <c:pt idx="2919">
                  <c:v>1.0339355468750001E-5</c:v>
                </c:pt>
                <c:pt idx="2920">
                  <c:v>1.0354614257812501E-5</c:v>
                </c:pt>
                <c:pt idx="2921">
                  <c:v>1.03973388671875E-5</c:v>
                </c:pt>
                <c:pt idx="2922">
                  <c:v>1.0394287109375E-5</c:v>
                </c:pt>
                <c:pt idx="2923">
                  <c:v>1.0357666015625001E-5</c:v>
                </c:pt>
                <c:pt idx="2924">
                  <c:v>1.0333251953125E-5</c:v>
                </c:pt>
                <c:pt idx="2925">
                  <c:v>1.0369873046875001E-5</c:v>
                </c:pt>
                <c:pt idx="2926">
                  <c:v>1.0400390625000001E-5</c:v>
                </c:pt>
                <c:pt idx="2927">
                  <c:v>1.0375976562500001E-5</c:v>
                </c:pt>
                <c:pt idx="2928">
                  <c:v>1.0314941406250001E-5</c:v>
                </c:pt>
                <c:pt idx="2929">
                  <c:v>1.0327148437500001E-5</c:v>
                </c:pt>
                <c:pt idx="2930">
                  <c:v>1.03790283203125E-5</c:v>
                </c:pt>
                <c:pt idx="2931">
                  <c:v>1.03179931640625E-5</c:v>
                </c:pt>
                <c:pt idx="2932">
                  <c:v>1.0281372070312501E-5</c:v>
                </c:pt>
                <c:pt idx="2933">
                  <c:v>1.0253906250000001E-5</c:v>
                </c:pt>
                <c:pt idx="2934">
                  <c:v>1.0302734375E-5</c:v>
                </c:pt>
                <c:pt idx="2935">
                  <c:v>1.03363037109375E-5</c:v>
                </c:pt>
                <c:pt idx="2936">
                  <c:v>1.0278320312500001E-5</c:v>
                </c:pt>
                <c:pt idx="2937">
                  <c:v>1.0253906250000001E-5</c:v>
                </c:pt>
                <c:pt idx="2938">
                  <c:v>1.0214233398437502E-5</c:v>
                </c:pt>
                <c:pt idx="2939">
                  <c:v>1.0339355468750001E-5</c:v>
                </c:pt>
                <c:pt idx="2940">
                  <c:v>1.0250854492187501E-5</c:v>
                </c:pt>
                <c:pt idx="2941">
                  <c:v>1.0272216796875E-5</c:v>
                </c:pt>
                <c:pt idx="2942">
                  <c:v>1.0153198242187502E-5</c:v>
                </c:pt>
                <c:pt idx="2943">
                  <c:v>1.0171508789062501E-5</c:v>
                </c:pt>
                <c:pt idx="2944">
                  <c:v>1.0235595703125001E-5</c:v>
                </c:pt>
                <c:pt idx="2945">
                  <c:v>1.0150146484375E-5</c:v>
                </c:pt>
                <c:pt idx="2946">
                  <c:v>1.0110473632812501E-5</c:v>
                </c:pt>
                <c:pt idx="2947">
                  <c:v>1.0089111328125E-5</c:v>
                </c:pt>
                <c:pt idx="2948">
                  <c:v>1.0128784179687501E-5</c:v>
                </c:pt>
                <c:pt idx="2949">
                  <c:v>1.0150146484375E-5</c:v>
                </c:pt>
                <c:pt idx="2950">
                  <c:v>1.0046386718750001E-5</c:v>
                </c:pt>
                <c:pt idx="2951">
                  <c:v>1.0003662109375001E-5</c:v>
                </c:pt>
                <c:pt idx="2952">
                  <c:v>1.0031127929687501E-5</c:v>
                </c:pt>
                <c:pt idx="2953">
                  <c:v>1.0046386718750001E-5</c:v>
                </c:pt>
                <c:pt idx="2954">
                  <c:v>1.0003662109375001E-5</c:v>
                </c:pt>
                <c:pt idx="2955">
                  <c:v>9.927368164062501E-6</c:v>
                </c:pt>
                <c:pt idx="2956">
                  <c:v>9.9334716796875004E-6</c:v>
                </c:pt>
                <c:pt idx="2957">
                  <c:v>9.9456787109375007E-6</c:v>
                </c:pt>
                <c:pt idx="2958">
                  <c:v>9.9395751953125014E-6</c:v>
                </c:pt>
                <c:pt idx="2959">
                  <c:v>9.87548828125E-6</c:v>
                </c:pt>
                <c:pt idx="2960">
                  <c:v>9.8297119140625016E-6</c:v>
                </c:pt>
                <c:pt idx="2961">
                  <c:v>9.8541259765625006E-6</c:v>
                </c:pt>
                <c:pt idx="2962">
                  <c:v>9.87548828125E-6</c:v>
                </c:pt>
                <c:pt idx="2963">
                  <c:v>9.8144531250000016E-6</c:v>
                </c:pt>
                <c:pt idx="2964">
                  <c:v>9.7686767578125016E-6</c:v>
                </c:pt>
                <c:pt idx="2965">
                  <c:v>9.7564697265625012E-6</c:v>
                </c:pt>
                <c:pt idx="2966">
                  <c:v>9.7869873046875012E-6</c:v>
                </c:pt>
                <c:pt idx="2967">
                  <c:v>9.7564697265625012E-6</c:v>
                </c:pt>
                <c:pt idx="2968">
                  <c:v>9.6923828125000015E-6</c:v>
                </c:pt>
                <c:pt idx="2969">
                  <c:v>9.6740722656250001E-6</c:v>
                </c:pt>
                <c:pt idx="2970">
                  <c:v>9.6405029296875004E-6</c:v>
                </c:pt>
                <c:pt idx="2971">
                  <c:v>9.6893310546875001E-6</c:v>
                </c:pt>
                <c:pt idx="2972">
                  <c:v>9.6588134765625001E-6</c:v>
                </c:pt>
                <c:pt idx="2973">
                  <c:v>9.5947265625000004E-6</c:v>
                </c:pt>
                <c:pt idx="2974">
                  <c:v>9.5764160156250007E-6</c:v>
                </c:pt>
                <c:pt idx="2975">
                  <c:v>9.6252441406250004E-6</c:v>
                </c:pt>
                <c:pt idx="2976">
                  <c:v>9.6343994140625011E-6</c:v>
                </c:pt>
                <c:pt idx="2977">
                  <c:v>9.5672607421875E-6</c:v>
                </c:pt>
                <c:pt idx="2978">
                  <c:v>9.5245361328125013E-6</c:v>
                </c:pt>
                <c:pt idx="2979">
                  <c:v>9.542846679687501E-6</c:v>
                </c:pt>
                <c:pt idx="2980">
                  <c:v>9.573364257812501E-6</c:v>
                </c:pt>
                <c:pt idx="2981">
                  <c:v>9.5489501953125003E-6</c:v>
                </c:pt>
                <c:pt idx="2982">
                  <c:v>9.497070312500001E-6</c:v>
                </c:pt>
                <c:pt idx="2983">
                  <c:v>9.5062255859375E-6</c:v>
                </c:pt>
                <c:pt idx="2984">
                  <c:v>9.5367431640625E-6</c:v>
                </c:pt>
                <c:pt idx="2985">
                  <c:v>9.5458984375000007E-6</c:v>
                </c:pt>
                <c:pt idx="2986">
                  <c:v>9.497070312500001E-6</c:v>
                </c:pt>
                <c:pt idx="2987">
                  <c:v>9.4543457031250006E-6</c:v>
                </c:pt>
                <c:pt idx="2988">
                  <c:v>9.481811523437501E-6</c:v>
                </c:pt>
                <c:pt idx="2989">
                  <c:v>9.5031738281250003E-6</c:v>
                </c:pt>
                <c:pt idx="2990">
                  <c:v>9.4848632812500006E-6</c:v>
                </c:pt>
                <c:pt idx="2991">
                  <c:v>9.4268798828125002E-6</c:v>
                </c:pt>
                <c:pt idx="2992">
                  <c:v>9.4238281250000006E-6</c:v>
                </c:pt>
                <c:pt idx="2993">
                  <c:v>9.4879150390625003E-6</c:v>
                </c:pt>
                <c:pt idx="2994">
                  <c:v>9.5031738281250003E-6</c:v>
                </c:pt>
                <c:pt idx="2995">
                  <c:v>9.4573974609375003E-6</c:v>
                </c:pt>
                <c:pt idx="2996">
                  <c:v>9.4085693359375006E-6</c:v>
                </c:pt>
                <c:pt idx="2997">
                  <c:v>9.4604492187499999E-6</c:v>
                </c:pt>
                <c:pt idx="2998">
                  <c:v>9.5001220703125006E-6</c:v>
                </c:pt>
                <c:pt idx="2999">
                  <c:v>9.5062255859375E-6</c:v>
                </c:pt>
                <c:pt idx="3000">
                  <c:v>9.4573974609375003E-6</c:v>
                </c:pt>
                <c:pt idx="3001">
                  <c:v>9.4512939453125009E-6</c:v>
                </c:pt>
                <c:pt idx="3002">
                  <c:v>9.5184326171875003E-6</c:v>
                </c:pt>
                <c:pt idx="3003">
                  <c:v>9.5397949218750014E-6</c:v>
                </c:pt>
                <c:pt idx="3004">
                  <c:v>9.497070312500001E-6</c:v>
                </c:pt>
                <c:pt idx="3005">
                  <c:v>9.4604492187499999E-6</c:v>
                </c:pt>
                <c:pt idx="3006">
                  <c:v>9.5001220703125006E-6</c:v>
                </c:pt>
                <c:pt idx="3007">
                  <c:v>9.5489501953125003E-6</c:v>
                </c:pt>
                <c:pt idx="3008">
                  <c:v>9.527587890625001E-6</c:v>
                </c:pt>
                <c:pt idx="3009">
                  <c:v>9.4940185546875013E-6</c:v>
                </c:pt>
                <c:pt idx="3010">
                  <c:v>9.4635009765625013E-6</c:v>
                </c:pt>
                <c:pt idx="3011">
                  <c:v>9.5245361328125013E-6</c:v>
                </c:pt>
                <c:pt idx="3012">
                  <c:v>9.5458984375000007E-6</c:v>
                </c:pt>
                <c:pt idx="3013">
                  <c:v>9.4940185546875013E-6</c:v>
                </c:pt>
                <c:pt idx="3014">
                  <c:v>9.4726562500000003E-6</c:v>
                </c:pt>
                <c:pt idx="3015">
                  <c:v>9.497070312500001E-6</c:v>
                </c:pt>
                <c:pt idx="3016">
                  <c:v>9.542846679687501E-6</c:v>
                </c:pt>
                <c:pt idx="3017">
                  <c:v>9.5245361328125013E-6</c:v>
                </c:pt>
                <c:pt idx="3018">
                  <c:v>9.4573974609375003E-6</c:v>
                </c:pt>
                <c:pt idx="3019">
                  <c:v>9.4482421875000013E-6</c:v>
                </c:pt>
                <c:pt idx="3020">
                  <c:v>9.4635009765625013E-6</c:v>
                </c:pt>
                <c:pt idx="3021">
                  <c:v>9.4787597656250013E-6</c:v>
                </c:pt>
                <c:pt idx="3022">
                  <c:v>9.4360351562500009E-6</c:v>
                </c:pt>
                <c:pt idx="3023">
                  <c:v>9.3933105468750006E-6</c:v>
                </c:pt>
                <c:pt idx="3024">
                  <c:v>9.4055175781250009E-6</c:v>
                </c:pt>
                <c:pt idx="3025">
                  <c:v>9.4329833984375013E-6</c:v>
                </c:pt>
                <c:pt idx="3026">
                  <c:v>9.3841552734375016E-6</c:v>
                </c:pt>
                <c:pt idx="3027">
                  <c:v>9.3322753906250005E-6</c:v>
                </c:pt>
                <c:pt idx="3028">
                  <c:v>9.3231201171875015E-6</c:v>
                </c:pt>
                <c:pt idx="3029">
                  <c:v>9.3261718750000012E-6</c:v>
                </c:pt>
                <c:pt idx="3030">
                  <c:v>9.3444824218750008E-6</c:v>
                </c:pt>
                <c:pt idx="3031">
                  <c:v>9.2864990234375005E-6</c:v>
                </c:pt>
                <c:pt idx="3032">
                  <c:v>9.2346191406250011E-6</c:v>
                </c:pt>
                <c:pt idx="3033">
                  <c:v>9.2254638671875004E-6</c:v>
                </c:pt>
                <c:pt idx="3034">
                  <c:v>9.2590332031250001E-6</c:v>
                </c:pt>
                <c:pt idx="3035">
                  <c:v>9.2102050781250004E-6</c:v>
                </c:pt>
                <c:pt idx="3036">
                  <c:v>9.143066406250001E-6</c:v>
                </c:pt>
                <c:pt idx="3037">
                  <c:v>9.097290039062501E-6</c:v>
                </c:pt>
                <c:pt idx="3038">
                  <c:v>9.1308593750000007E-6</c:v>
                </c:pt>
                <c:pt idx="3039">
                  <c:v>9.1613769531250007E-6</c:v>
                </c:pt>
                <c:pt idx="3040">
                  <c:v>9.0911865234374999E-6</c:v>
                </c:pt>
                <c:pt idx="3041">
                  <c:v>9.0270996093750002E-6</c:v>
                </c:pt>
                <c:pt idx="3042">
                  <c:v>9.0301513671875016E-6</c:v>
                </c:pt>
                <c:pt idx="3043">
                  <c:v>9.0667724609375009E-6</c:v>
                </c:pt>
                <c:pt idx="3044">
                  <c:v>9.0148925781250016E-6</c:v>
                </c:pt>
                <c:pt idx="3045">
                  <c:v>8.9569091796875012E-6</c:v>
                </c:pt>
                <c:pt idx="3046">
                  <c:v>8.9080810546875015E-6</c:v>
                </c:pt>
                <c:pt idx="3047">
                  <c:v>8.9508056640625002E-6</c:v>
                </c:pt>
                <c:pt idx="3048">
                  <c:v>8.9691162109375015E-6</c:v>
                </c:pt>
                <c:pt idx="3049">
                  <c:v>8.9080810546875015E-6</c:v>
                </c:pt>
                <c:pt idx="3050">
                  <c:v>8.8562011718750004E-6</c:v>
                </c:pt>
                <c:pt idx="3051">
                  <c:v>8.8897705078125001E-6</c:v>
                </c:pt>
                <c:pt idx="3052">
                  <c:v>8.9172363281250005E-6</c:v>
                </c:pt>
                <c:pt idx="3053">
                  <c:v>8.8562011718750004E-6</c:v>
                </c:pt>
                <c:pt idx="3054">
                  <c:v>8.8287353515625E-6</c:v>
                </c:pt>
                <c:pt idx="3055">
                  <c:v>8.8256835937500004E-6</c:v>
                </c:pt>
                <c:pt idx="3056">
                  <c:v>8.8562011718750004E-6</c:v>
                </c:pt>
                <c:pt idx="3057">
                  <c:v>8.8653564453125011E-6</c:v>
                </c:pt>
                <c:pt idx="3058">
                  <c:v>8.8226318359375007E-6</c:v>
                </c:pt>
                <c:pt idx="3059">
                  <c:v>8.7707519531250014E-6</c:v>
                </c:pt>
                <c:pt idx="3060">
                  <c:v>8.789062500000001E-6</c:v>
                </c:pt>
                <c:pt idx="3061">
                  <c:v>8.8012695312500014E-6</c:v>
                </c:pt>
                <c:pt idx="3062">
                  <c:v>8.804321289062501E-6</c:v>
                </c:pt>
                <c:pt idx="3063">
                  <c:v>8.7677001953125E-6</c:v>
                </c:pt>
                <c:pt idx="3064">
                  <c:v>8.7493896484375003E-6</c:v>
                </c:pt>
                <c:pt idx="3065">
                  <c:v>8.789062500000001E-6</c:v>
                </c:pt>
                <c:pt idx="3066">
                  <c:v>8.8165283203125014E-6</c:v>
                </c:pt>
                <c:pt idx="3067">
                  <c:v>8.7707519531250014E-6</c:v>
                </c:pt>
                <c:pt idx="3068">
                  <c:v>8.721923828125E-6</c:v>
                </c:pt>
                <c:pt idx="3069">
                  <c:v>8.7371826171875E-6</c:v>
                </c:pt>
                <c:pt idx="3070">
                  <c:v>8.8012695312500014E-6</c:v>
                </c:pt>
                <c:pt idx="3071">
                  <c:v>8.8012695312500014E-6</c:v>
                </c:pt>
                <c:pt idx="3072">
                  <c:v>8.75244140625E-6</c:v>
                </c:pt>
                <c:pt idx="3073">
                  <c:v>8.7371826171875E-6</c:v>
                </c:pt>
                <c:pt idx="3074">
                  <c:v>8.789062500000001E-6</c:v>
                </c:pt>
                <c:pt idx="3075">
                  <c:v>8.8134765625E-6</c:v>
                </c:pt>
                <c:pt idx="3076">
                  <c:v>8.7860107421875014E-6</c:v>
                </c:pt>
                <c:pt idx="3077">
                  <c:v>8.7463378906250007E-6</c:v>
                </c:pt>
                <c:pt idx="3078">
                  <c:v>8.7707519531250014E-6</c:v>
                </c:pt>
                <c:pt idx="3079">
                  <c:v>8.8195800781250011E-6</c:v>
                </c:pt>
                <c:pt idx="3080">
                  <c:v>8.8104248046875004E-6</c:v>
                </c:pt>
                <c:pt idx="3081">
                  <c:v>8.8623046875000014E-6</c:v>
                </c:pt>
                <c:pt idx="3082">
                  <c:v>8.75244140625E-6</c:v>
                </c:pt>
                <c:pt idx="3083">
                  <c:v>8.8073730468750007E-6</c:v>
                </c:pt>
                <c:pt idx="3084">
                  <c:v>8.8348388671875011E-6</c:v>
                </c:pt>
                <c:pt idx="3085">
                  <c:v>8.8348388671875011E-6</c:v>
                </c:pt>
                <c:pt idx="3086">
                  <c:v>8.8134765625E-6</c:v>
                </c:pt>
                <c:pt idx="3087">
                  <c:v>8.8409423828125004E-6</c:v>
                </c:pt>
                <c:pt idx="3088">
                  <c:v>8.8989257812500008E-6</c:v>
                </c:pt>
                <c:pt idx="3089">
                  <c:v>8.9202880859375001E-6</c:v>
                </c:pt>
                <c:pt idx="3090">
                  <c:v>8.8714599609375004E-6</c:v>
                </c:pt>
                <c:pt idx="3091">
                  <c:v>8.8623046875000014E-6</c:v>
                </c:pt>
                <c:pt idx="3092">
                  <c:v>8.9111328125000011E-6</c:v>
                </c:pt>
                <c:pt idx="3093">
                  <c:v>8.9660644531250002E-6</c:v>
                </c:pt>
                <c:pt idx="3094">
                  <c:v>8.9385986328125015E-6</c:v>
                </c:pt>
                <c:pt idx="3095">
                  <c:v>8.9233398437500015E-6</c:v>
                </c:pt>
                <c:pt idx="3096">
                  <c:v>8.9477539062500005E-6</c:v>
                </c:pt>
                <c:pt idx="3097">
                  <c:v>8.9874267578125012E-6</c:v>
                </c:pt>
                <c:pt idx="3098">
                  <c:v>9.0209960937500009E-6</c:v>
                </c:pt>
                <c:pt idx="3099">
                  <c:v>8.9447021484375008E-6</c:v>
                </c:pt>
                <c:pt idx="3100">
                  <c:v>8.9355468750000001E-6</c:v>
                </c:pt>
                <c:pt idx="3101">
                  <c:v>8.9904785156250009E-6</c:v>
                </c:pt>
                <c:pt idx="3102">
                  <c:v>9.0454101562499999E-6</c:v>
                </c:pt>
                <c:pt idx="3103">
                  <c:v>9.0240478515625006E-6</c:v>
                </c:pt>
                <c:pt idx="3104">
                  <c:v>8.9782714843750005E-6</c:v>
                </c:pt>
                <c:pt idx="3105">
                  <c:v>8.9935302734375005E-6</c:v>
                </c:pt>
                <c:pt idx="3106">
                  <c:v>9.0728759765625003E-6</c:v>
                </c:pt>
                <c:pt idx="3107">
                  <c:v>9.0667724609375009E-6</c:v>
                </c:pt>
                <c:pt idx="3108">
                  <c:v>9.0332031250000012E-6</c:v>
                </c:pt>
                <c:pt idx="3109">
                  <c:v>8.9691162109375015E-6</c:v>
                </c:pt>
                <c:pt idx="3110">
                  <c:v>8.9721679687500012E-6</c:v>
                </c:pt>
                <c:pt idx="3111">
                  <c:v>9.0301513671875016E-6</c:v>
                </c:pt>
                <c:pt idx="3112">
                  <c:v>8.9599609375000008E-6</c:v>
                </c:pt>
                <c:pt idx="3113">
                  <c:v>8.9080810546875015E-6</c:v>
                </c:pt>
                <c:pt idx="3114">
                  <c:v>8.9080810546875015E-6</c:v>
                </c:pt>
                <c:pt idx="3115">
                  <c:v>8.9569091796875012E-6</c:v>
                </c:pt>
                <c:pt idx="3116">
                  <c:v>8.9599609375000008E-6</c:v>
                </c:pt>
                <c:pt idx="3117">
                  <c:v>8.8623046875000014E-6</c:v>
                </c:pt>
                <c:pt idx="3118">
                  <c:v>8.8165283203125014E-6</c:v>
                </c:pt>
                <c:pt idx="3119">
                  <c:v>8.8226318359375007E-6</c:v>
                </c:pt>
                <c:pt idx="3120">
                  <c:v>8.8470458984375014E-6</c:v>
                </c:pt>
                <c:pt idx="3121">
                  <c:v>8.7921142578125007E-6</c:v>
                </c:pt>
                <c:pt idx="3122">
                  <c:v>8.721923828125E-6</c:v>
                </c:pt>
                <c:pt idx="3123">
                  <c:v>8.6944580078125013E-6</c:v>
                </c:pt>
                <c:pt idx="3124">
                  <c:v>8.7097167968750013E-6</c:v>
                </c:pt>
                <c:pt idx="3125">
                  <c:v>8.7066650390624999E-6</c:v>
                </c:pt>
                <c:pt idx="3126">
                  <c:v>8.6212158203125009E-6</c:v>
                </c:pt>
                <c:pt idx="3127">
                  <c:v>8.5845947265625015E-6</c:v>
                </c:pt>
                <c:pt idx="3128">
                  <c:v>8.5754394531250008E-6</c:v>
                </c:pt>
                <c:pt idx="3129">
                  <c:v>8.6273193359375002E-6</c:v>
                </c:pt>
                <c:pt idx="3130">
                  <c:v>8.5784912109375005E-6</c:v>
                </c:pt>
                <c:pt idx="3131">
                  <c:v>8.4991455078125008E-6</c:v>
                </c:pt>
                <c:pt idx="3132">
                  <c:v>8.4808349609375011E-6</c:v>
                </c:pt>
                <c:pt idx="3133">
                  <c:v>8.4960937500000011E-6</c:v>
                </c:pt>
                <c:pt idx="3134">
                  <c:v>8.4899902343750001E-6</c:v>
                </c:pt>
                <c:pt idx="3135">
                  <c:v>8.4320068359375014E-6</c:v>
                </c:pt>
                <c:pt idx="3136">
                  <c:v>8.3801269531250003E-6</c:v>
                </c:pt>
                <c:pt idx="3137">
                  <c:v>8.3831787109375E-6</c:v>
                </c:pt>
                <c:pt idx="3138">
                  <c:v>8.3953857421875003E-6</c:v>
                </c:pt>
                <c:pt idx="3139">
                  <c:v>8.3557128906250013E-6</c:v>
                </c:pt>
                <c:pt idx="3140">
                  <c:v>8.2946777343750013E-6</c:v>
                </c:pt>
                <c:pt idx="3141">
                  <c:v>8.2763671874999999E-6</c:v>
                </c:pt>
                <c:pt idx="3142">
                  <c:v>8.3038330078125003E-6</c:v>
                </c:pt>
                <c:pt idx="3143">
                  <c:v>8.2885742187500002E-6</c:v>
                </c:pt>
                <c:pt idx="3144">
                  <c:v>8.2214355468750009E-6</c:v>
                </c:pt>
                <c:pt idx="3145">
                  <c:v>8.1573486328125011E-6</c:v>
                </c:pt>
                <c:pt idx="3146">
                  <c:v>8.1848144531250015E-6</c:v>
                </c:pt>
                <c:pt idx="3147">
                  <c:v>8.2031250000000012E-6</c:v>
                </c:pt>
                <c:pt idx="3148">
                  <c:v>8.1634521484375005E-6</c:v>
                </c:pt>
                <c:pt idx="3149">
                  <c:v>8.1024169921875004E-6</c:v>
                </c:pt>
                <c:pt idx="3150">
                  <c:v>8.0780029296875014E-6</c:v>
                </c:pt>
                <c:pt idx="3151">
                  <c:v>8.1085205078125014E-6</c:v>
                </c:pt>
                <c:pt idx="3152">
                  <c:v>8.1146240234375008E-6</c:v>
                </c:pt>
                <c:pt idx="3153">
                  <c:v>8.0322265625000014E-6</c:v>
                </c:pt>
                <c:pt idx="3154">
                  <c:v>7.9986572265625E-6</c:v>
                </c:pt>
                <c:pt idx="3155">
                  <c:v>8.0108642578125003E-6</c:v>
                </c:pt>
                <c:pt idx="3156">
                  <c:v>8.035278320312501E-6</c:v>
                </c:pt>
                <c:pt idx="3157">
                  <c:v>8.013916015625E-6</c:v>
                </c:pt>
                <c:pt idx="3158">
                  <c:v>7.9467773437500006E-6</c:v>
                </c:pt>
                <c:pt idx="3159">
                  <c:v>7.9162597656250006E-6</c:v>
                </c:pt>
                <c:pt idx="3160">
                  <c:v>7.9711914062500013E-6</c:v>
                </c:pt>
                <c:pt idx="3161">
                  <c:v>7.9559326171875013E-6</c:v>
                </c:pt>
                <c:pt idx="3162">
                  <c:v>7.8887939453125002E-6</c:v>
                </c:pt>
                <c:pt idx="3163">
                  <c:v>7.8826904296875009E-6</c:v>
                </c:pt>
                <c:pt idx="3164">
                  <c:v>7.8491210937500012E-6</c:v>
                </c:pt>
                <c:pt idx="3165">
                  <c:v>7.8979492187500009E-6</c:v>
                </c:pt>
                <c:pt idx="3166">
                  <c:v>7.8613281249999999E-6</c:v>
                </c:pt>
                <c:pt idx="3167">
                  <c:v>7.8094482421875005E-6</c:v>
                </c:pt>
                <c:pt idx="3168">
                  <c:v>7.7819824218750001E-6</c:v>
                </c:pt>
                <c:pt idx="3169">
                  <c:v>7.8125000000000002E-6</c:v>
                </c:pt>
                <c:pt idx="3170">
                  <c:v>7.8094482421875005E-6</c:v>
                </c:pt>
                <c:pt idx="3171">
                  <c:v>7.7606201171875008E-6</c:v>
                </c:pt>
                <c:pt idx="3172">
                  <c:v>7.6995849609375007E-6</c:v>
                </c:pt>
                <c:pt idx="3173">
                  <c:v>7.7209472656250001E-6</c:v>
                </c:pt>
                <c:pt idx="3174">
                  <c:v>7.7484130859375004E-6</c:v>
                </c:pt>
                <c:pt idx="3175">
                  <c:v>7.7209472656250001E-6</c:v>
                </c:pt>
                <c:pt idx="3176">
                  <c:v>7.6477050781250014E-6</c:v>
                </c:pt>
                <c:pt idx="3177">
                  <c:v>7.620239257812501E-6</c:v>
                </c:pt>
                <c:pt idx="3178">
                  <c:v>7.6477050781250014E-6</c:v>
                </c:pt>
                <c:pt idx="3179">
                  <c:v>7.6568603515625004E-6</c:v>
                </c:pt>
                <c:pt idx="3180">
                  <c:v>7.6019287109375005E-6</c:v>
                </c:pt>
                <c:pt idx="3181">
                  <c:v>7.5531005859375008E-6</c:v>
                </c:pt>
                <c:pt idx="3182">
                  <c:v>7.5622558593750006E-6</c:v>
                </c:pt>
                <c:pt idx="3183">
                  <c:v>7.5927734375000006E-6</c:v>
                </c:pt>
                <c:pt idx="3184">
                  <c:v>7.5653076171875003E-6</c:v>
                </c:pt>
                <c:pt idx="3185">
                  <c:v>7.4707031250000005E-6</c:v>
                </c:pt>
                <c:pt idx="3186">
                  <c:v>7.4462890625000007E-6</c:v>
                </c:pt>
                <c:pt idx="3187">
                  <c:v>7.4859619140625006E-6</c:v>
                </c:pt>
                <c:pt idx="3188">
                  <c:v>7.4981689453125009E-6</c:v>
                </c:pt>
                <c:pt idx="3189">
                  <c:v>7.4523925781250009E-6</c:v>
                </c:pt>
                <c:pt idx="3190">
                  <c:v>7.3944091796875005E-6</c:v>
                </c:pt>
                <c:pt idx="3191">
                  <c:v>7.4188232421875003E-6</c:v>
                </c:pt>
                <c:pt idx="3192">
                  <c:v>7.4493408203125003E-6</c:v>
                </c:pt>
                <c:pt idx="3193">
                  <c:v>7.4249267578125005E-6</c:v>
                </c:pt>
                <c:pt idx="3194">
                  <c:v>7.3760986328125008E-6</c:v>
                </c:pt>
                <c:pt idx="3195">
                  <c:v>7.3577880859375003E-6</c:v>
                </c:pt>
                <c:pt idx="3196">
                  <c:v>7.3944091796875005E-6</c:v>
                </c:pt>
                <c:pt idx="3197">
                  <c:v>7.4096679687500005E-6</c:v>
                </c:pt>
                <c:pt idx="3198">
                  <c:v>7.366943359375001E-6</c:v>
                </c:pt>
                <c:pt idx="3199">
                  <c:v>7.3211669921875009E-6</c:v>
                </c:pt>
                <c:pt idx="3200">
                  <c:v>7.3425292968750003E-6</c:v>
                </c:pt>
                <c:pt idx="3201">
                  <c:v>7.3730468750000003E-6</c:v>
                </c:pt>
                <c:pt idx="3202">
                  <c:v>7.3760986328125008E-6</c:v>
                </c:pt>
                <c:pt idx="3203">
                  <c:v>7.3242187500000006E-6</c:v>
                </c:pt>
                <c:pt idx="3204">
                  <c:v>7.2937011718750005E-6</c:v>
                </c:pt>
                <c:pt idx="3205">
                  <c:v>7.3120117187500002E-6</c:v>
                </c:pt>
                <c:pt idx="3206">
                  <c:v>7.3699951171875006E-6</c:v>
                </c:pt>
                <c:pt idx="3207">
                  <c:v>7.3211669921875009E-6</c:v>
                </c:pt>
                <c:pt idx="3208">
                  <c:v>7.2814941406250002E-6</c:v>
                </c:pt>
                <c:pt idx="3209">
                  <c:v>7.3120117187500002E-6</c:v>
                </c:pt>
                <c:pt idx="3210">
                  <c:v>7.3608398437500008E-6</c:v>
                </c:pt>
                <c:pt idx="3211">
                  <c:v>7.3547363281250006E-6</c:v>
                </c:pt>
                <c:pt idx="3212">
                  <c:v>7.3364257812500009E-6</c:v>
                </c:pt>
                <c:pt idx="3213">
                  <c:v>7.2784423828125005E-6</c:v>
                </c:pt>
                <c:pt idx="3214">
                  <c:v>7.3425292968750003E-6</c:v>
                </c:pt>
                <c:pt idx="3215">
                  <c:v>7.3760986328125008E-6</c:v>
                </c:pt>
                <c:pt idx="3216">
                  <c:v>7.3455810546875008E-6</c:v>
                </c:pt>
                <c:pt idx="3217">
                  <c:v>7.2448730468750008E-6</c:v>
                </c:pt>
                <c:pt idx="3218">
                  <c:v>7.3364257812500009E-6</c:v>
                </c:pt>
                <c:pt idx="3219">
                  <c:v>7.3852539062500006E-6</c:v>
                </c:pt>
                <c:pt idx="3220">
                  <c:v>7.3913574218750008E-6</c:v>
                </c:pt>
                <c:pt idx="3221">
                  <c:v>7.3425292968750003E-6</c:v>
                </c:pt>
                <c:pt idx="3222">
                  <c:v>7.3333740234375004E-6</c:v>
                </c:pt>
                <c:pt idx="3223">
                  <c:v>7.3852539062500006E-6</c:v>
                </c:pt>
                <c:pt idx="3224">
                  <c:v>7.4310302734375007E-6</c:v>
                </c:pt>
                <c:pt idx="3225">
                  <c:v>7.4066162109375008E-6</c:v>
                </c:pt>
                <c:pt idx="3226">
                  <c:v>7.3730468750000003E-6</c:v>
                </c:pt>
                <c:pt idx="3227">
                  <c:v>7.382202148437501E-6</c:v>
                </c:pt>
                <c:pt idx="3228">
                  <c:v>7.4859619140625006E-6</c:v>
                </c:pt>
                <c:pt idx="3229">
                  <c:v>7.4920654296875007E-6</c:v>
                </c:pt>
                <c:pt idx="3230">
                  <c:v>7.4218750000000008E-6</c:v>
                </c:pt>
                <c:pt idx="3231">
                  <c:v>7.4218750000000008E-6</c:v>
                </c:pt>
                <c:pt idx="3232">
                  <c:v>7.4768066406250007E-6</c:v>
                </c:pt>
                <c:pt idx="3233">
                  <c:v>7.5195312500000002E-6</c:v>
                </c:pt>
                <c:pt idx="3234">
                  <c:v>7.4981689453125009E-6</c:v>
                </c:pt>
                <c:pt idx="3235">
                  <c:v>7.4615478515625007E-6</c:v>
                </c:pt>
                <c:pt idx="3236">
                  <c:v>7.4981689453125009E-6</c:v>
                </c:pt>
                <c:pt idx="3237">
                  <c:v>7.5622558593750006E-6</c:v>
                </c:pt>
                <c:pt idx="3238">
                  <c:v>7.5683593750000008E-6</c:v>
                </c:pt>
                <c:pt idx="3239">
                  <c:v>7.5286865234375009E-6</c:v>
                </c:pt>
                <c:pt idx="3240">
                  <c:v>7.5225830078125008E-6</c:v>
                </c:pt>
                <c:pt idx="3241">
                  <c:v>7.574462890625001E-6</c:v>
                </c:pt>
                <c:pt idx="3242">
                  <c:v>7.6263427734375003E-6</c:v>
                </c:pt>
                <c:pt idx="3243">
                  <c:v>7.6019287109375005E-6</c:v>
                </c:pt>
                <c:pt idx="3244">
                  <c:v>7.5805664062500003E-6</c:v>
                </c:pt>
                <c:pt idx="3245">
                  <c:v>7.5958251953125003E-6</c:v>
                </c:pt>
                <c:pt idx="3246">
                  <c:v>7.659912109375E-6</c:v>
                </c:pt>
                <c:pt idx="3247">
                  <c:v>7.6873779296875004E-6</c:v>
                </c:pt>
                <c:pt idx="3248">
                  <c:v>7.635498046875001E-6</c:v>
                </c:pt>
                <c:pt idx="3249">
                  <c:v>7.6263427734375003E-6</c:v>
                </c:pt>
                <c:pt idx="3250">
                  <c:v>7.6751708984375E-6</c:v>
                </c:pt>
                <c:pt idx="3251">
                  <c:v>7.7301025390625008E-6</c:v>
                </c:pt>
                <c:pt idx="3252">
                  <c:v>7.7087402343750014E-6</c:v>
                </c:pt>
                <c:pt idx="3253">
                  <c:v>7.659912109375E-6</c:v>
                </c:pt>
                <c:pt idx="3254">
                  <c:v>7.6812744140625011E-6</c:v>
                </c:pt>
                <c:pt idx="3255">
                  <c:v>7.7026367187500004E-6</c:v>
                </c:pt>
                <c:pt idx="3256">
                  <c:v>7.7819824218750001E-6</c:v>
                </c:pt>
                <c:pt idx="3257">
                  <c:v>7.7331542968750004E-6</c:v>
                </c:pt>
                <c:pt idx="3258">
                  <c:v>7.7239990234375014E-6</c:v>
                </c:pt>
                <c:pt idx="3259">
                  <c:v>7.7545166015625015E-6</c:v>
                </c:pt>
                <c:pt idx="3260">
                  <c:v>7.8033447265625012E-6</c:v>
                </c:pt>
                <c:pt idx="3261">
                  <c:v>7.7667236328125001E-6</c:v>
                </c:pt>
                <c:pt idx="3262">
                  <c:v>7.7453613281250008E-6</c:v>
                </c:pt>
                <c:pt idx="3263">
                  <c:v>7.7697753906250015E-6</c:v>
                </c:pt>
                <c:pt idx="3264">
                  <c:v>7.8186035156250012E-6</c:v>
                </c:pt>
                <c:pt idx="3265">
                  <c:v>7.8338623046875012E-6</c:v>
                </c:pt>
                <c:pt idx="3266">
                  <c:v>7.7758789062500008E-6</c:v>
                </c:pt>
                <c:pt idx="3267">
                  <c:v>7.7575683593750011E-6</c:v>
                </c:pt>
                <c:pt idx="3268">
                  <c:v>7.8063964843750008E-6</c:v>
                </c:pt>
                <c:pt idx="3269">
                  <c:v>7.8643798828125012E-6</c:v>
                </c:pt>
                <c:pt idx="3270">
                  <c:v>7.8338623046875012E-6</c:v>
                </c:pt>
                <c:pt idx="3271">
                  <c:v>7.7972412109375001E-6</c:v>
                </c:pt>
                <c:pt idx="3272">
                  <c:v>7.8155517578124998E-6</c:v>
                </c:pt>
                <c:pt idx="3273">
                  <c:v>7.8643798828125012E-6</c:v>
                </c:pt>
                <c:pt idx="3274">
                  <c:v>7.9010009765625006E-6</c:v>
                </c:pt>
                <c:pt idx="3275">
                  <c:v>7.8552246093750005E-6</c:v>
                </c:pt>
                <c:pt idx="3276">
                  <c:v>7.8338623046875012E-6</c:v>
                </c:pt>
                <c:pt idx="3277">
                  <c:v>7.8918457031249999E-6</c:v>
                </c:pt>
                <c:pt idx="3278">
                  <c:v>7.9406738281250013E-6</c:v>
                </c:pt>
                <c:pt idx="3279">
                  <c:v>7.9193115234375003E-6</c:v>
                </c:pt>
                <c:pt idx="3280">
                  <c:v>7.8918457031249999E-6</c:v>
                </c:pt>
                <c:pt idx="3281">
                  <c:v>7.9132080078125009E-6</c:v>
                </c:pt>
                <c:pt idx="3282">
                  <c:v>7.9803466796875003E-6</c:v>
                </c:pt>
                <c:pt idx="3283">
                  <c:v>7.9986572265625E-6</c:v>
                </c:pt>
                <c:pt idx="3284">
                  <c:v>7.8308105468749998E-6</c:v>
                </c:pt>
                <c:pt idx="3285">
                  <c:v>7.7117919921875011E-6</c:v>
                </c:pt>
                <c:pt idx="3286">
                  <c:v>7.6690673828125007E-6</c:v>
                </c:pt>
                <c:pt idx="3287">
                  <c:v>7.6232910156250007E-6</c:v>
                </c:pt>
                <c:pt idx="3288">
                  <c:v>7.5317382812500006E-6</c:v>
                </c:pt>
              </c:numCache>
            </c:numRef>
          </c:yVal>
          <c:smooth val="1"/>
          <c:extLst>
            <c:ext xmlns:c16="http://schemas.microsoft.com/office/drawing/2014/chart" uri="{C3380CC4-5D6E-409C-BE32-E72D297353CC}">
              <c16:uniqueId val="{00000002-9933-4303-995A-8CFB963DCE1B}"/>
            </c:ext>
          </c:extLst>
        </c:ser>
        <c:ser>
          <c:idx val="6"/>
          <c:order val="6"/>
          <c:tx>
            <c:v>NiL22H[PPh3O]</c:v>
          </c:tx>
          <c:spPr>
            <a:ln w="9525" cap="rnd">
              <a:solidFill>
                <a:srgbClr val="7030A0"/>
              </a:solidFill>
              <a:round/>
            </a:ln>
            <a:effectLst/>
          </c:spPr>
          <c:marker>
            <c:symbol val="none"/>
          </c:marker>
          <c:xVal>
            <c:numRef>
              <c:f>Sheet4!$A$6577:$A$9865</c:f>
              <c:numCache>
                <c:formatCode>General</c:formatCode>
                <c:ptCount val="3289"/>
                <c:pt idx="0">
                  <c:v>0</c:v>
                </c:pt>
                <c:pt idx="1">
                  <c:v>-2.44140625E-3</c:v>
                </c:pt>
                <c:pt idx="2">
                  <c:v>-4.8828125E-3</c:v>
                </c:pt>
                <c:pt idx="3">
                  <c:v>-7.32421875E-3</c:v>
                </c:pt>
                <c:pt idx="4">
                  <c:v>-9.765625E-3</c:v>
                </c:pt>
                <c:pt idx="5">
                  <c:v>-1.220703125E-2</c:v>
                </c:pt>
                <c:pt idx="6">
                  <c:v>-1.46484375E-2</c:v>
                </c:pt>
                <c:pt idx="7">
                  <c:v>-1.708984375E-2</c:v>
                </c:pt>
                <c:pt idx="8">
                  <c:v>-1.953125E-2</c:v>
                </c:pt>
                <c:pt idx="9">
                  <c:v>-2.197265625E-2</c:v>
                </c:pt>
                <c:pt idx="10">
                  <c:v>-2.44140625E-2</c:v>
                </c:pt>
                <c:pt idx="11">
                  <c:v>-2.685546875E-2</c:v>
                </c:pt>
                <c:pt idx="12">
                  <c:v>-2.9296875E-2</c:v>
                </c:pt>
                <c:pt idx="13">
                  <c:v>-3.173828125E-2</c:v>
                </c:pt>
                <c:pt idx="14">
                  <c:v>-3.41796875E-2</c:v>
                </c:pt>
                <c:pt idx="15">
                  <c:v>-3.662109375E-2</c:v>
                </c:pt>
                <c:pt idx="16">
                  <c:v>-3.90625E-2</c:v>
                </c:pt>
                <c:pt idx="17">
                  <c:v>-4.150390625E-2</c:v>
                </c:pt>
                <c:pt idx="18">
                  <c:v>-4.39453125E-2</c:v>
                </c:pt>
                <c:pt idx="19">
                  <c:v>-4.638671875E-2</c:v>
                </c:pt>
                <c:pt idx="20">
                  <c:v>-4.8828125E-2</c:v>
                </c:pt>
                <c:pt idx="21">
                  <c:v>-5.126953125E-2</c:v>
                </c:pt>
                <c:pt idx="22">
                  <c:v>-5.37109375E-2</c:v>
                </c:pt>
                <c:pt idx="23">
                  <c:v>-5.615234375E-2</c:v>
                </c:pt>
                <c:pt idx="24">
                  <c:v>-5.859375E-2</c:v>
                </c:pt>
                <c:pt idx="25">
                  <c:v>-6.103515625E-2</c:v>
                </c:pt>
                <c:pt idx="26">
                  <c:v>-6.34765625E-2</c:v>
                </c:pt>
                <c:pt idx="27">
                  <c:v>-6.591796875E-2</c:v>
                </c:pt>
                <c:pt idx="28">
                  <c:v>-6.8359375E-2</c:v>
                </c:pt>
                <c:pt idx="29">
                  <c:v>-7.080078125E-2</c:v>
                </c:pt>
                <c:pt idx="30">
                  <c:v>-7.32421875E-2</c:v>
                </c:pt>
                <c:pt idx="31">
                  <c:v>-7.568359375E-2</c:v>
                </c:pt>
                <c:pt idx="32">
                  <c:v>-7.8125E-2</c:v>
                </c:pt>
                <c:pt idx="33">
                  <c:v>-8.056640625E-2</c:v>
                </c:pt>
                <c:pt idx="34">
                  <c:v>-8.30078125E-2</c:v>
                </c:pt>
                <c:pt idx="35">
                  <c:v>-8.544921875E-2</c:v>
                </c:pt>
                <c:pt idx="36">
                  <c:v>-8.7890625E-2</c:v>
                </c:pt>
                <c:pt idx="37">
                  <c:v>-9.033203125E-2</c:v>
                </c:pt>
                <c:pt idx="38">
                  <c:v>-9.27734375E-2</c:v>
                </c:pt>
                <c:pt idx="39">
                  <c:v>-9.521484375E-2</c:v>
                </c:pt>
                <c:pt idx="40">
                  <c:v>-9.765625E-2</c:v>
                </c:pt>
                <c:pt idx="41">
                  <c:v>-0.10009765625</c:v>
                </c:pt>
                <c:pt idx="42">
                  <c:v>-0.1025390625</c:v>
                </c:pt>
                <c:pt idx="43">
                  <c:v>-0.10498046875</c:v>
                </c:pt>
                <c:pt idx="44">
                  <c:v>-0.107421875</c:v>
                </c:pt>
                <c:pt idx="45">
                  <c:v>-0.10986328125</c:v>
                </c:pt>
                <c:pt idx="46">
                  <c:v>-0.1123046875</c:v>
                </c:pt>
                <c:pt idx="47">
                  <c:v>-0.11474609375</c:v>
                </c:pt>
                <c:pt idx="48">
                  <c:v>-0.1171875</c:v>
                </c:pt>
                <c:pt idx="49">
                  <c:v>-0.11962890625</c:v>
                </c:pt>
                <c:pt idx="50">
                  <c:v>-0.1220703125</c:v>
                </c:pt>
                <c:pt idx="51">
                  <c:v>-0.12451171875</c:v>
                </c:pt>
                <c:pt idx="52">
                  <c:v>-0.126953125</c:v>
                </c:pt>
                <c:pt idx="53">
                  <c:v>-0.12939453125</c:v>
                </c:pt>
                <c:pt idx="54">
                  <c:v>-0.1318359375</c:v>
                </c:pt>
                <c:pt idx="55">
                  <c:v>-0.13427734375</c:v>
                </c:pt>
                <c:pt idx="56">
                  <c:v>-0.13671875</c:v>
                </c:pt>
                <c:pt idx="57">
                  <c:v>-0.13916015625</c:v>
                </c:pt>
                <c:pt idx="58">
                  <c:v>-0.1416015625</c:v>
                </c:pt>
                <c:pt idx="59">
                  <c:v>-0.14404296875</c:v>
                </c:pt>
                <c:pt idx="60">
                  <c:v>-0.146484375</c:v>
                </c:pt>
                <c:pt idx="61">
                  <c:v>-0.14892578125</c:v>
                </c:pt>
                <c:pt idx="62">
                  <c:v>-0.1513671875</c:v>
                </c:pt>
                <c:pt idx="63">
                  <c:v>-0.15380859375</c:v>
                </c:pt>
                <c:pt idx="64">
                  <c:v>-0.15625</c:v>
                </c:pt>
                <c:pt idx="65">
                  <c:v>-0.15869140625</c:v>
                </c:pt>
                <c:pt idx="66">
                  <c:v>-0.1611328125</c:v>
                </c:pt>
                <c:pt idx="67">
                  <c:v>-0.16357421875</c:v>
                </c:pt>
                <c:pt idx="68">
                  <c:v>-0.166015625</c:v>
                </c:pt>
                <c:pt idx="69">
                  <c:v>-0.16845703125</c:v>
                </c:pt>
                <c:pt idx="70">
                  <c:v>-0.1708984375</c:v>
                </c:pt>
                <c:pt idx="71">
                  <c:v>-0.17333984375</c:v>
                </c:pt>
                <c:pt idx="72">
                  <c:v>-0.17578125</c:v>
                </c:pt>
                <c:pt idx="73">
                  <c:v>-0.17822265625</c:v>
                </c:pt>
                <c:pt idx="74">
                  <c:v>-0.1806640625</c:v>
                </c:pt>
                <c:pt idx="75">
                  <c:v>-0.18310546875</c:v>
                </c:pt>
                <c:pt idx="76">
                  <c:v>-0.185546875</c:v>
                </c:pt>
                <c:pt idx="77">
                  <c:v>-0.18798828125</c:v>
                </c:pt>
                <c:pt idx="78">
                  <c:v>-0.1904296875</c:v>
                </c:pt>
                <c:pt idx="79">
                  <c:v>-0.19287109375</c:v>
                </c:pt>
                <c:pt idx="80">
                  <c:v>-0.1953125</c:v>
                </c:pt>
                <c:pt idx="81">
                  <c:v>-0.19775390625</c:v>
                </c:pt>
                <c:pt idx="82">
                  <c:v>-0.2001953125</c:v>
                </c:pt>
                <c:pt idx="83">
                  <c:v>-0.20263671875</c:v>
                </c:pt>
                <c:pt idx="84">
                  <c:v>-0.205078125</c:v>
                </c:pt>
                <c:pt idx="85">
                  <c:v>-0.20751953125</c:v>
                </c:pt>
                <c:pt idx="86">
                  <c:v>-0.2099609375</c:v>
                </c:pt>
                <c:pt idx="87">
                  <c:v>-0.21240234375</c:v>
                </c:pt>
                <c:pt idx="88">
                  <c:v>-0.21484375</c:v>
                </c:pt>
                <c:pt idx="89">
                  <c:v>-0.21728515625</c:v>
                </c:pt>
                <c:pt idx="90">
                  <c:v>-0.2197265625</c:v>
                </c:pt>
                <c:pt idx="91">
                  <c:v>-0.22216796875</c:v>
                </c:pt>
                <c:pt idx="92">
                  <c:v>-0.224609375</c:v>
                </c:pt>
                <c:pt idx="93">
                  <c:v>-0.22705078125</c:v>
                </c:pt>
                <c:pt idx="94">
                  <c:v>-0.2294921875</c:v>
                </c:pt>
                <c:pt idx="95">
                  <c:v>-0.23193359375</c:v>
                </c:pt>
                <c:pt idx="96">
                  <c:v>-0.234375</c:v>
                </c:pt>
                <c:pt idx="97">
                  <c:v>-0.23681640625</c:v>
                </c:pt>
                <c:pt idx="98">
                  <c:v>-0.2392578125</c:v>
                </c:pt>
                <c:pt idx="99">
                  <c:v>-0.24169921875</c:v>
                </c:pt>
                <c:pt idx="100">
                  <c:v>-0.244140625</c:v>
                </c:pt>
                <c:pt idx="101">
                  <c:v>-0.24658203125</c:v>
                </c:pt>
                <c:pt idx="102">
                  <c:v>-0.2490234375</c:v>
                </c:pt>
                <c:pt idx="103">
                  <c:v>-0.25146484375</c:v>
                </c:pt>
                <c:pt idx="104">
                  <c:v>-0.25390625</c:v>
                </c:pt>
                <c:pt idx="105">
                  <c:v>-0.25634765625</c:v>
                </c:pt>
                <c:pt idx="106">
                  <c:v>-0.2587890625</c:v>
                </c:pt>
                <c:pt idx="107">
                  <c:v>-0.26123046875</c:v>
                </c:pt>
                <c:pt idx="108">
                  <c:v>-0.263671875</c:v>
                </c:pt>
                <c:pt idx="109">
                  <c:v>-0.26611328125</c:v>
                </c:pt>
                <c:pt idx="110">
                  <c:v>-0.2685546875</c:v>
                </c:pt>
                <c:pt idx="111">
                  <c:v>-0.27099609375</c:v>
                </c:pt>
                <c:pt idx="112">
                  <c:v>-0.2734375</c:v>
                </c:pt>
                <c:pt idx="113">
                  <c:v>-0.27587890625</c:v>
                </c:pt>
                <c:pt idx="114">
                  <c:v>-0.2783203125</c:v>
                </c:pt>
                <c:pt idx="115">
                  <c:v>-0.28076171875</c:v>
                </c:pt>
                <c:pt idx="116">
                  <c:v>-0.283203125</c:v>
                </c:pt>
                <c:pt idx="117">
                  <c:v>-0.28564453125</c:v>
                </c:pt>
                <c:pt idx="118">
                  <c:v>-0.2880859375</c:v>
                </c:pt>
                <c:pt idx="119">
                  <c:v>-0.29052734375</c:v>
                </c:pt>
                <c:pt idx="120">
                  <c:v>-0.29296875</c:v>
                </c:pt>
                <c:pt idx="121">
                  <c:v>-0.29541015625</c:v>
                </c:pt>
                <c:pt idx="122">
                  <c:v>-0.2978515625</c:v>
                </c:pt>
                <c:pt idx="123">
                  <c:v>-0.30029296875</c:v>
                </c:pt>
                <c:pt idx="124">
                  <c:v>-0.302734375</c:v>
                </c:pt>
                <c:pt idx="125">
                  <c:v>-0.30517578125</c:v>
                </c:pt>
                <c:pt idx="126">
                  <c:v>-0.3076171875</c:v>
                </c:pt>
                <c:pt idx="127">
                  <c:v>-0.31005859375</c:v>
                </c:pt>
                <c:pt idx="128">
                  <c:v>-0.3125</c:v>
                </c:pt>
                <c:pt idx="129">
                  <c:v>-0.31494140625</c:v>
                </c:pt>
                <c:pt idx="130">
                  <c:v>-0.3173828125</c:v>
                </c:pt>
                <c:pt idx="131">
                  <c:v>-0.31982421875</c:v>
                </c:pt>
                <c:pt idx="132">
                  <c:v>-0.322265625</c:v>
                </c:pt>
                <c:pt idx="133">
                  <c:v>-0.32470703125</c:v>
                </c:pt>
                <c:pt idx="134">
                  <c:v>-0.3271484375</c:v>
                </c:pt>
                <c:pt idx="135">
                  <c:v>-0.32958984375</c:v>
                </c:pt>
                <c:pt idx="136">
                  <c:v>-0.33203125</c:v>
                </c:pt>
                <c:pt idx="137">
                  <c:v>-0.33447265625</c:v>
                </c:pt>
                <c:pt idx="138">
                  <c:v>-0.3369140625</c:v>
                </c:pt>
                <c:pt idx="139">
                  <c:v>-0.33935546875</c:v>
                </c:pt>
                <c:pt idx="140">
                  <c:v>-0.341796875</c:v>
                </c:pt>
                <c:pt idx="141">
                  <c:v>-0.34423828125</c:v>
                </c:pt>
                <c:pt idx="142">
                  <c:v>-0.3466796875</c:v>
                </c:pt>
                <c:pt idx="143">
                  <c:v>-0.34912109375</c:v>
                </c:pt>
                <c:pt idx="144">
                  <c:v>-0.3515625</c:v>
                </c:pt>
                <c:pt idx="145">
                  <c:v>-0.35400390625</c:v>
                </c:pt>
                <c:pt idx="146">
                  <c:v>-0.3564453125</c:v>
                </c:pt>
                <c:pt idx="147">
                  <c:v>-0.35888671875</c:v>
                </c:pt>
                <c:pt idx="148">
                  <c:v>-0.361328125</c:v>
                </c:pt>
                <c:pt idx="149">
                  <c:v>-0.36376953125</c:v>
                </c:pt>
                <c:pt idx="150">
                  <c:v>-0.3662109375</c:v>
                </c:pt>
                <c:pt idx="151">
                  <c:v>-0.36865234375</c:v>
                </c:pt>
                <c:pt idx="152">
                  <c:v>-0.37109375</c:v>
                </c:pt>
                <c:pt idx="153">
                  <c:v>-0.37353515625</c:v>
                </c:pt>
                <c:pt idx="154">
                  <c:v>-0.3759765625</c:v>
                </c:pt>
                <c:pt idx="155">
                  <c:v>-0.37841796875</c:v>
                </c:pt>
                <c:pt idx="156">
                  <c:v>-0.380859375</c:v>
                </c:pt>
                <c:pt idx="157">
                  <c:v>-0.38330078125</c:v>
                </c:pt>
                <c:pt idx="158">
                  <c:v>-0.3857421875</c:v>
                </c:pt>
                <c:pt idx="159">
                  <c:v>-0.38818359375</c:v>
                </c:pt>
                <c:pt idx="160">
                  <c:v>-0.390625</c:v>
                </c:pt>
                <c:pt idx="161">
                  <c:v>-0.39306640625</c:v>
                </c:pt>
                <c:pt idx="162">
                  <c:v>-0.3955078125</c:v>
                </c:pt>
                <c:pt idx="163">
                  <c:v>-0.39794921875</c:v>
                </c:pt>
                <c:pt idx="164">
                  <c:v>-0.400390625</c:v>
                </c:pt>
                <c:pt idx="165">
                  <c:v>-0.40283203125</c:v>
                </c:pt>
                <c:pt idx="166">
                  <c:v>-0.4052734375</c:v>
                </c:pt>
                <c:pt idx="167">
                  <c:v>-0.40771484375</c:v>
                </c:pt>
                <c:pt idx="168">
                  <c:v>-0.41015625</c:v>
                </c:pt>
                <c:pt idx="169">
                  <c:v>-0.41259765625</c:v>
                </c:pt>
                <c:pt idx="170">
                  <c:v>-0.4150390625</c:v>
                </c:pt>
                <c:pt idx="171">
                  <c:v>-0.41748046875</c:v>
                </c:pt>
                <c:pt idx="172">
                  <c:v>-0.419921875</c:v>
                </c:pt>
                <c:pt idx="173">
                  <c:v>-0.42236328125</c:v>
                </c:pt>
                <c:pt idx="174">
                  <c:v>-0.4248046875</c:v>
                </c:pt>
                <c:pt idx="175">
                  <c:v>-0.42724609375</c:v>
                </c:pt>
                <c:pt idx="176">
                  <c:v>-0.4296875</c:v>
                </c:pt>
                <c:pt idx="177">
                  <c:v>-0.43212890625</c:v>
                </c:pt>
                <c:pt idx="178">
                  <c:v>-0.4345703125</c:v>
                </c:pt>
                <c:pt idx="179">
                  <c:v>-0.43701171875</c:v>
                </c:pt>
                <c:pt idx="180">
                  <c:v>-0.439453125</c:v>
                </c:pt>
                <c:pt idx="181">
                  <c:v>-0.44189453125</c:v>
                </c:pt>
                <c:pt idx="182">
                  <c:v>-0.4443359375</c:v>
                </c:pt>
                <c:pt idx="183">
                  <c:v>-0.44677734375</c:v>
                </c:pt>
                <c:pt idx="184">
                  <c:v>-0.44921875</c:v>
                </c:pt>
                <c:pt idx="185">
                  <c:v>-0.45166015625</c:v>
                </c:pt>
                <c:pt idx="186">
                  <c:v>-0.4541015625</c:v>
                </c:pt>
                <c:pt idx="187">
                  <c:v>-0.45654296875</c:v>
                </c:pt>
                <c:pt idx="188">
                  <c:v>-0.458984375</c:v>
                </c:pt>
                <c:pt idx="189">
                  <c:v>-0.46142578125</c:v>
                </c:pt>
                <c:pt idx="190">
                  <c:v>-0.4638671875</c:v>
                </c:pt>
                <c:pt idx="191">
                  <c:v>-0.46630859375</c:v>
                </c:pt>
                <c:pt idx="192">
                  <c:v>-0.46875</c:v>
                </c:pt>
                <c:pt idx="193">
                  <c:v>-0.47119140625</c:v>
                </c:pt>
                <c:pt idx="194">
                  <c:v>-0.4736328125</c:v>
                </c:pt>
                <c:pt idx="195">
                  <c:v>-0.47607421875</c:v>
                </c:pt>
                <c:pt idx="196">
                  <c:v>-0.478515625</c:v>
                </c:pt>
                <c:pt idx="197">
                  <c:v>-0.48095703125</c:v>
                </c:pt>
                <c:pt idx="198">
                  <c:v>-0.4833984375</c:v>
                </c:pt>
                <c:pt idx="199">
                  <c:v>-0.48583984375</c:v>
                </c:pt>
                <c:pt idx="200">
                  <c:v>-0.48828125</c:v>
                </c:pt>
                <c:pt idx="201">
                  <c:v>-0.49072265625</c:v>
                </c:pt>
                <c:pt idx="202">
                  <c:v>-0.4931640625</c:v>
                </c:pt>
                <c:pt idx="203">
                  <c:v>-0.49560546875</c:v>
                </c:pt>
                <c:pt idx="204">
                  <c:v>-0.498046875</c:v>
                </c:pt>
                <c:pt idx="205">
                  <c:v>-0.50048828125</c:v>
                </c:pt>
                <c:pt idx="206">
                  <c:v>-0.5029296875</c:v>
                </c:pt>
                <c:pt idx="207">
                  <c:v>-0.50537109375</c:v>
                </c:pt>
                <c:pt idx="208">
                  <c:v>-0.5078125</c:v>
                </c:pt>
                <c:pt idx="209">
                  <c:v>-0.51025390625</c:v>
                </c:pt>
                <c:pt idx="210">
                  <c:v>-0.5126953125</c:v>
                </c:pt>
                <c:pt idx="211">
                  <c:v>-0.51513671875</c:v>
                </c:pt>
                <c:pt idx="212">
                  <c:v>-0.517578125</c:v>
                </c:pt>
                <c:pt idx="213">
                  <c:v>-0.52001953125</c:v>
                </c:pt>
                <c:pt idx="214">
                  <c:v>-0.5224609375</c:v>
                </c:pt>
                <c:pt idx="215">
                  <c:v>-0.52490234375</c:v>
                </c:pt>
                <c:pt idx="216">
                  <c:v>-0.52734375</c:v>
                </c:pt>
                <c:pt idx="217">
                  <c:v>-0.52978515625</c:v>
                </c:pt>
                <c:pt idx="218">
                  <c:v>-0.5322265625</c:v>
                </c:pt>
                <c:pt idx="219">
                  <c:v>-0.53466796875</c:v>
                </c:pt>
                <c:pt idx="220">
                  <c:v>-0.537109375</c:v>
                </c:pt>
                <c:pt idx="221">
                  <c:v>-0.53955078125</c:v>
                </c:pt>
                <c:pt idx="222">
                  <c:v>-0.5419921875</c:v>
                </c:pt>
                <c:pt idx="223">
                  <c:v>-0.54443359375</c:v>
                </c:pt>
                <c:pt idx="224">
                  <c:v>-0.546875</c:v>
                </c:pt>
                <c:pt idx="225">
                  <c:v>-0.54931640625</c:v>
                </c:pt>
                <c:pt idx="226">
                  <c:v>-0.5517578125</c:v>
                </c:pt>
                <c:pt idx="227">
                  <c:v>-0.55419921875</c:v>
                </c:pt>
                <c:pt idx="228">
                  <c:v>-0.556640625</c:v>
                </c:pt>
                <c:pt idx="229">
                  <c:v>-0.55908203125</c:v>
                </c:pt>
                <c:pt idx="230">
                  <c:v>-0.5615234375</c:v>
                </c:pt>
                <c:pt idx="231">
                  <c:v>-0.56396484375</c:v>
                </c:pt>
                <c:pt idx="232">
                  <c:v>-0.56640625</c:v>
                </c:pt>
                <c:pt idx="233">
                  <c:v>-0.56884765625</c:v>
                </c:pt>
                <c:pt idx="234">
                  <c:v>-0.5712890625</c:v>
                </c:pt>
                <c:pt idx="235">
                  <c:v>-0.57373046875</c:v>
                </c:pt>
                <c:pt idx="236">
                  <c:v>-0.576171875</c:v>
                </c:pt>
                <c:pt idx="237">
                  <c:v>-0.57861328125</c:v>
                </c:pt>
                <c:pt idx="238">
                  <c:v>-0.5810546875</c:v>
                </c:pt>
                <c:pt idx="239">
                  <c:v>-0.58349609375</c:v>
                </c:pt>
                <c:pt idx="240">
                  <c:v>-0.5859375</c:v>
                </c:pt>
                <c:pt idx="241">
                  <c:v>-0.58837890625</c:v>
                </c:pt>
                <c:pt idx="242">
                  <c:v>-0.5908203125</c:v>
                </c:pt>
                <c:pt idx="243">
                  <c:v>-0.59326171875</c:v>
                </c:pt>
                <c:pt idx="244">
                  <c:v>-0.595703125</c:v>
                </c:pt>
                <c:pt idx="245">
                  <c:v>-0.59814453125</c:v>
                </c:pt>
                <c:pt idx="246">
                  <c:v>-0.6005859375</c:v>
                </c:pt>
                <c:pt idx="247">
                  <c:v>-0.60302734375</c:v>
                </c:pt>
                <c:pt idx="248">
                  <c:v>-0.60546875</c:v>
                </c:pt>
                <c:pt idx="249">
                  <c:v>-0.60791015625</c:v>
                </c:pt>
                <c:pt idx="250">
                  <c:v>-0.6103515625</c:v>
                </c:pt>
                <c:pt idx="251">
                  <c:v>-0.61279296875</c:v>
                </c:pt>
                <c:pt idx="252">
                  <c:v>-0.615234375</c:v>
                </c:pt>
                <c:pt idx="253">
                  <c:v>-0.61767578125</c:v>
                </c:pt>
                <c:pt idx="254">
                  <c:v>-0.6201171875</c:v>
                </c:pt>
                <c:pt idx="255">
                  <c:v>-0.62255859375</c:v>
                </c:pt>
                <c:pt idx="256">
                  <c:v>-0.625</c:v>
                </c:pt>
                <c:pt idx="257">
                  <c:v>-0.62744140625</c:v>
                </c:pt>
                <c:pt idx="258">
                  <c:v>-0.6298828125</c:v>
                </c:pt>
                <c:pt idx="259">
                  <c:v>-0.63232421875</c:v>
                </c:pt>
                <c:pt idx="260">
                  <c:v>-0.634765625</c:v>
                </c:pt>
                <c:pt idx="261">
                  <c:v>-0.63720703125</c:v>
                </c:pt>
                <c:pt idx="262">
                  <c:v>-0.6396484375</c:v>
                </c:pt>
                <c:pt idx="263">
                  <c:v>-0.64208984375</c:v>
                </c:pt>
                <c:pt idx="264">
                  <c:v>-0.64453125</c:v>
                </c:pt>
                <c:pt idx="265">
                  <c:v>-0.64697265625</c:v>
                </c:pt>
                <c:pt idx="266">
                  <c:v>-0.6494140625</c:v>
                </c:pt>
                <c:pt idx="267">
                  <c:v>-0.65185546875</c:v>
                </c:pt>
                <c:pt idx="268">
                  <c:v>-0.654296875</c:v>
                </c:pt>
                <c:pt idx="269">
                  <c:v>-0.65673828125</c:v>
                </c:pt>
                <c:pt idx="270">
                  <c:v>-0.6591796875</c:v>
                </c:pt>
                <c:pt idx="271">
                  <c:v>-0.66162109375</c:v>
                </c:pt>
                <c:pt idx="272">
                  <c:v>-0.6640625</c:v>
                </c:pt>
                <c:pt idx="273">
                  <c:v>-0.66650390625</c:v>
                </c:pt>
                <c:pt idx="274">
                  <c:v>-0.6689453125</c:v>
                </c:pt>
                <c:pt idx="275">
                  <c:v>-0.67138671875</c:v>
                </c:pt>
                <c:pt idx="276">
                  <c:v>-0.673828125</c:v>
                </c:pt>
                <c:pt idx="277">
                  <c:v>-0.67626953125</c:v>
                </c:pt>
                <c:pt idx="278">
                  <c:v>-0.6787109375</c:v>
                </c:pt>
                <c:pt idx="279">
                  <c:v>-0.68115234375</c:v>
                </c:pt>
                <c:pt idx="280">
                  <c:v>-0.68359375</c:v>
                </c:pt>
                <c:pt idx="281">
                  <c:v>-0.68603515625</c:v>
                </c:pt>
                <c:pt idx="282">
                  <c:v>-0.6884765625</c:v>
                </c:pt>
                <c:pt idx="283">
                  <c:v>-0.69091796875</c:v>
                </c:pt>
                <c:pt idx="284">
                  <c:v>-0.693359375</c:v>
                </c:pt>
                <c:pt idx="285">
                  <c:v>-0.69580078125</c:v>
                </c:pt>
                <c:pt idx="286">
                  <c:v>-0.6982421875</c:v>
                </c:pt>
                <c:pt idx="287">
                  <c:v>-0.70068359375</c:v>
                </c:pt>
                <c:pt idx="288">
                  <c:v>-0.703125</c:v>
                </c:pt>
                <c:pt idx="289">
                  <c:v>-0.70556640625</c:v>
                </c:pt>
                <c:pt idx="290">
                  <c:v>-0.7080078125</c:v>
                </c:pt>
                <c:pt idx="291">
                  <c:v>-0.71044921875</c:v>
                </c:pt>
                <c:pt idx="292">
                  <c:v>-0.712890625</c:v>
                </c:pt>
                <c:pt idx="293">
                  <c:v>-0.71533203125</c:v>
                </c:pt>
                <c:pt idx="294">
                  <c:v>-0.7177734375</c:v>
                </c:pt>
                <c:pt idx="295">
                  <c:v>-0.72021484375</c:v>
                </c:pt>
                <c:pt idx="296">
                  <c:v>-0.72265625</c:v>
                </c:pt>
                <c:pt idx="297">
                  <c:v>-0.72509765625</c:v>
                </c:pt>
                <c:pt idx="298">
                  <c:v>-0.7275390625</c:v>
                </c:pt>
                <c:pt idx="299">
                  <c:v>-0.72998046875</c:v>
                </c:pt>
                <c:pt idx="300">
                  <c:v>-0.732421875</c:v>
                </c:pt>
                <c:pt idx="301">
                  <c:v>-0.73486328125</c:v>
                </c:pt>
                <c:pt idx="302">
                  <c:v>-0.7373046875</c:v>
                </c:pt>
                <c:pt idx="303">
                  <c:v>-0.73974609375</c:v>
                </c:pt>
                <c:pt idx="304">
                  <c:v>-0.7421875</c:v>
                </c:pt>
                <c:pt idx="305">
                  <c:v>-0.74462890625</c:v>
                </c:pt>
                <c:pt idx="306">
                  <c:v>-0.7470703125</c:v>
                </c:pt>
                <c:pt idx="307">
                  <c:v>-0.74951171875</c:v>
                </c:pt>
                <c:pt idx="308">
                  <c:v>-0.751953125</c:v>
                </c:pt>
                <c:pt idx="309">
                  <c:v>-0.75439453125</c:v>
                </c:pt>
                <c:pt idx="310">
                  <c:v>-0.7568359375</c:v>
                </c:pt>
                <c:pt idx="311">
                  <c:v>-0.75927734375</c:v>
                </c:pt>
                <c:pt idx="312">
                  <c:v>-0.76171875</c:v>
                </c:pt>
                <c:pt idx="313">
                  <c:v>-0.76416015625</c:v>
                </c:pt>
                <c:pt idx="314">
                  <c:v>-0.7666015625</c:v>
                </c:pt>
                <c:pt idx="315">
                  <c:v>-0.76904296875</c:v>
                </c:pt>
                <c:pt idx="316">
                  <c:v>-0.771484375</c:v>
                </c:pt>
                <c:pt idx="317">
                  <c:v>-0.77392578125</c:v>
                </c:pt>
                <c:pt idx="318">
                  <c:v>-0.7763671875</c:v>
                </c:pt>
                <c:pt idx="319">
                  <c:v>-0.77880859375</c:v>
                </c:pt>
                <c:pt idx="320">
                  <c:v>-0.78125</c:v>
                </c:pt>
                <c:pt idx="321">
                  <c:v>-0.78369140625</c:v>
                </c:pt>
                <c:pt idx="322">
                  <c:v>-0.7861328125</c:v>
                </c:pt>
                <c:pt idx="323">
                  <c:v>-0.78857421875</c:v>
                </c:pt>
                <c:pt idx="324">
                  <c:v>-0.791015625</c:v>
                </c:pt>
                <c:pt idx="325">
                  <c:v>-0.79345703125</c:v>
                </c:pt>
                <c:pt idx="326">
                  <c:v>-0.7958984375</c:v>
                </c:pt>
                <c:pt idx="327">
                  <c:v>-0.79833984375</c:v>
                </c:pt>
                <c:pt idx="328">
                  <c:v>-0.80078125</c:v>
                </c:pt>
                <c:pt idx="329">
                  <c:v>-0.80322265625</c:v>
                </c:pt>
                <c:pt idx="330">
                  <c:v>-0.8056640625</c:v>
                </c:pt>
                <c:pt idx="331">
                  <c:v>-0.80810546875</c:v>
                </c:pt>
                <c:pt idx="332">
                  <c:v>-0.810546875</c:v>
                </c:pt>
                <c:pt idx="333">
                  <c:v>-0.81298828125</c:v>
                </c:pt>
                <c:pt idx="334">
                  <c:v>-0.8154296875</c:v>
                </c:pt>
                <c:pt idx="335">
                  <c:v>-0.81787109375</c:v>
                </c:pt>
                <c:pt idx="336">
                  <c:v>-0.8203125</c:v>
                </c:pt>
                <c:pt idx="337">
                  <c:v>-0.82275390625</c:v>
                </c:pt>
                <c:pt idx="338">
                  <c:v>-0.8251953125</c:v>
                </c:pt>
                <c:pt idx="339">
                  <c:v>-0.82763671875</c:v>
                </c:pt>
                <c:pt idx="340">
                  <c:v>-0.830078125</c:v>
                </c:pt>
                <c:pt idx="341">
                  <c:v>-0.83251953125</c:v>
                </c:pt>
                <c:pt idx="342">
                  <c:v>-0.8349609375</c:v>
                </c:pt>
                <c:pt idx="343">
                  <c:v>-0.83740234375</c:v>
                </c:pt>
                <c:pt idx="344">
                  <c:v>-0.83984375</c:v>
                </c:pt>
                <c:pt idx="345">
                  <c:v>-0.84228515625</c:v>
                </c:pt>
                <c:pt idx="346">
                  <c:v>-0.8447265625</c:v>
                </c:pt>
                <c:pt idx="347">
                  <c:v>-0.84716796875</c:v>
                </c:pt>
                <c:pt idx="348">
                  <c:v>-0.849609375</c:v>
                </c:pt>
                <c:pt idx="349">
                  <c:v>-0.85205078125</c:v>
                </c:pt>
                <c:pt idx="350">
                  <c:v>-0.8544921875</c:v>
                </c:pt>
                <c:pt idx="351">
                  <c:v>-0.85693359375</c:v>
                </c:pt>
                <c:pt idx="352">
                  <c:v>-0.859375</c:v>
                </c:pt>
                <c:pt idx="353">
                  <c:v>-0.86181640625</c:v>
                </c:pt>
                <c:pt idx="354">
                  <c:v>-0.8642578125</c:v>
                </c:pt>
                <c:pt idx="355">
                  <c:v>-0.86669921875</c:v>
                </c:pt>
                <c:pt idx="356">
                  <c:v>-0.869140625</c:v>
                </c:pt>
                <c:pt idx="357">
                  <c:v>-0.87158203125</c:v>
                </c:pt>
                <c:pt idx="358">
                  <c:v>-0.8740234375</c:v>
                </c:pt>
                <c:pt idx="359">
                  <c:v>-0.87646484375</c:v>
                </c:pt>
                <c:pt idx="360">
                  <c:v>-0.87890625</c:v>
                </c:pt>
                <c:pt idx="361">
                  <c:v>-0.88134765625</c:v>
                </c:pt>
                <c:pt idx="362">
                  <c:v>-0.8837890625</c:v>
                </c:pt>
                <c:pt idx="363">
                  <c:v>-0.88623046875</c:v>
                </c:pt>
                <c:pt idx="364">
                  <c:v>-0.888671875</c:v>
                </c:pt>
                <c:pt idx="365">
                  <c:v>-0.89111328125</c:v>
                </c:pt>
                <c:pt idx="366">
                  <c:v>-0.8935546875</c:v>
                </c:pt>
                <c:pt idx="367">
                  <c:v>-0.89599609375</c:v>
                </c:pt>
                <c:pt idx="368">
                  <c:v>-0.8984375</c:v>
                </c:pt>
                <c:pt idx="369">
                  <c:v>-0.90087890625</c:v>
                </c:pt>
                <c:pt idx="370">
                  <c:v>-0.9033203125</c:v>
                </c:pt>
                <c:pt idx="371">
                  <c:v>-0.90576171875</c:v>
                </c:pt>
                <c:pt idx="372">
                  <c:v>-0.908203125</c:v>
                </c:pt>
                <c:pt idx="373">
                  <c:v>-0.91064453125</c:v>
                </c:pt>
                <c:pt idx="374">
                  <c:v>-0.9130859375</c:v>
                </c:pt>
                <c:pt idx="375">
                  <c:v>-0.91552734375</c:v>
                </c:pt>
                <c:pt idx="376">
                  <c:v>-0.91796875</c:v>
                </c:pt>
                <c:pt idx="377">
                  <c:v>-0.92041015625</c:v>
                </c:pt>
                <c:pt idx="378">
                  <c:v>-0.9228515625</c:v>
                </c:pt>
                <c:pt idx="379">
                  <c:v>-0.92529296875</c:v>
                </c:pt>
                <c:pt idx="380">
                  <c:v>-0.927734375</c:v>
                </c:pt>
                <c:pt idx="381">
                  <c:v>-0.93017578125</c:v>
                </c:pt>
                <c:pt idx="382">
                  <c:v>-0.9326171875</c:v>
                </c:pt>
                <c:pt idx="383">
                  <c:v>-0.93505859375</c:v>
                </c:pt>
                <c:pt idx="384">
                  <c:v>-0.9375</c:v>
                </c:pt>
                <c:pt idx="385">
                  <c:v>-0.93994140625</c:v>
                </c:pt>
                <c:pt idx="386">
                  <c:v>-0.9423828125</c:v>
                </c:pt>
                <c:pt idx="387">
                  <c:v>-0.94482421875</c:v>
                </c:pt>
                <c:pt idx="388">
                  <c:v>-0.947265625</c:v>
                </c:pt>
                <c:pt idx="389">
                  <c:v>-0.94970703125</c:v>
                </c:pt>
                <c:pt idx="390">
                  <c:v>-0.9521484375</c:v>
                </c:pt>
                <c:pt idx="391">
                  <c:v>-0.95458984375</c:v>
                </c:pt>
                <c:pt idx="392">
                  <c:v>-0.95703125</c:v>
                </c:pt>
                <c:pt idx="393">
                  <c:v>-0.95947265625</c:v>
                </c:pt>
                <c:pt idx="394">
                  <c:v>-0.9619140625</c:v>
                </c:pt>
                <c:pt idx="395">
                  <c:v>-0.96435546875</c:v>
                </c:pt>
                <c:pt idx="396">
                  <c:v>-0.966796875</c:v>
                </c:pt>
                <c:pt idx="397">
                  <c:v>-0.96923828125</c:v>
                </c:pt>
                <c:pt idx="398">
                  <c:v>-0.9716796875</c:v>
                </c:pt>
                <c:pt idx="399">
                  <c:v>-0.97412109375</c:v>
                </c:pt>
                <c:pt idx="400">
                  <c:v>-0.9765625</c:v>
                </c:pt>
                <c:pt idx="401">
                  <c:v>-0.97900390625</c:v>
                </c:pt>
                <c:pt idx="402">
                  <c:v>-0.9814453125</c:v>
                </c:pt>
                <c:pt idx="403">
                  <c:v>-0.98388671875</c:v>
                </c:pt>
                <c:pt idx="404">
                  <c:v>-0.986328125</c:v>
                </c:pt>
                <c:pt idx="405">
                  <c:v>-0.98876953125</c:v>
                </c:pt>
                <c:pt idx="406">
                  <c:v>-0.9912109375</c:v>
                </c:pt>
                <c:pt idx="407">
                  <c:v>-0.99365234375</c:v>
                </c:pt>
                <c:pt idx="408">
                  <c:v>-0.99609375</c:v>
                </c:pt>
                <c:pt idx="409">
                  <c:v>-0.99853515625</c:v>
                </c:pt>
                <c:pt idx="410">
                  <c:v>-1.0009765625</c:v>
                </c:pt>
                <c:pt idx="411">
                  <c:v>-1.00341796875</c:v>
                </c:pt>
                <c:pt idx="412">
                  <c:v>-1.005859375</c:v>
                </c:pt>
                <c:pt idx="413">
                  <c:v>-1.00830078125</c:v>
                </c:pt>
                <c:pt idx="414">
                  <c:v>-1.0107421875</c:v>
                </c:pt>
                <c:pt idx="415">
                  <c:v>-1.01318359375</c:v>
                </c:pt>
                <c:pt idx="416">
                  <c:v>-1.015625</c:v>
                </c:pt>
                <c:pt idx="417">
                  <c:v>-1.01806640625</c:v>
                </c:pt>
                <c:pt idx="418">
                  <c:v>-1.0205078125</c:v>
                </c:pt>
                <c:pt idx="419">
                  <c:v>-1.02294921875</c:v>
                </c:pt>
                <c:pt idx="420">
                  <c:v>-1.025390625</c:v>
                </c:pt>
                <c:pt idx="421">
                  <c:v>-1.02783203125</c:v>
                </c:pt>
                <c:pt idx="422">
                  <c:v>-1.0302734375</c:v>
                </c:pt>
                <c:pt idx="423">
                  <c:v>-1.03271484375</c:v>
                </c:pt>
                <c:pt idx="424">
                  <c:v>-1.03515625</c:v>
                </c:pt>
                <c:pt idx="425">
                  <c:v>-1.03759765625</c:v>
                </c:pt>
                <c:pt idx="426">
                  <c:v>-1.0400390625</c:v>
                </c:pt>
                <c:pt idx="427">
                  <c:v>-1.04248046875</c:v>
                </c:pt>
                <c:pt idx="428">
                  <c:v>-1.044921875</c:v>
                </c:pt>
                <c:pt idx="429">
                  <c:v>-1.04736328125</c:v>
                </c:pt>
                <c:pt idx="430">
                  <c:v>-1.0498046875</c:v>
                </c:pt>
                <c:pt idx="431">
                  <c:v>-1.05224609375</c:v>
                </c:pt>
                <c:pt idx="432">
                  <c:v>-1.0546875</c:v>
                </c:pt>
                <c:pt idx="433">
                  <c:v>-1.05712890625</c:v>
                </c:pt>
                <c:pt idx="434">
                  <c:v>-1.0595703125</c:v>
                </c:pt>
                <c:pt idx="435">
                  <c:v>-1.06201171875</c:v>
                </c:pt>
                <c:pt idx="436">
                  <c:v>-1.064453125</c:v>
                </c:pt>
                <c:pt idx="437">
                  <c:v>-1.06689453125</c:v>
                </c:pt>
                <c:pt idx="438">
                  <c:v>-1.0693359375</c:v>
                </c:pt>
                <c:pt idx="439">
                  <c:v>-1.07177734375</c:v>
                </c:pt>
                <c:pt idx="440">
                  <c:v>-1.07421875</c:v>
                </c:pt>
                <c:pt idx="441">
                  <c:v>-1.07666015625</c:v>
                </c:pt>
                <c:pt idx="442">
                  <c:v>-1.0791015625</c:v>
                </c:pt>
                <c:pt idx="443">
                  <c:v>-1.08154296875</c:v>
                </c:pt>
                <c:pt idx="444">
                  <c:v>-1.083984375</c:v>
                </c:pt>
                <c:pt idx="445">
                  <c:v>-1.08642578125</c:v>
                </c:pt>
                <c:pt idx="446">
                  <c:v>-1.0888671875</c:v>
                </c:pt>
                <c:pt idx="447">
                  <c:v>-1.09130859375</c:v>
                </c:pt>
                <c:pt idx="448">
                  <c:v>-1.09375</c:v>
                </c:pt>
                <c:pt idx="449">
                  <c:v>-1.09619140625</c:v>
                </c:pt>
                <c:pt idx="450">
                  <c:v>-1.0986328125</c:v>
                </c:pt>
                <c:pt idx="451">
                  <c:v>-1.10107421875</c:v>
                </c:pt>
                <c:pt idx="452">
                  <c:v>-1.103515625</c:v>
                </c:pt>
                <c:pt idx="453">
                  <c:v>-1.10595703125</c:v>
                </c:pt>
                <c:pt idx="454">
                  <c:v>-1.1083984375</c:v>
                </c:pt>
                <c:pt idx="455">
                  <c:v>-1.11083984375</c:v>
                </c:pt>
                <c:pt idx="456">
                  <c:v>-1.11328125</c:v>
                </c:pt>
                <c:pt idx="457">
                  <c:v>-1.11572265625</c:v>
                </c:pt>
                <c:pt idx="458">
                  <c:v>-1.1181640625</c:v>
                </c:pt>
                <c:pt idx="459">
                  <c:v>-1.12060546875</c:v>
                </c:pt>
                <c:pt idx="460">
                  <c:v>-1.123046875</c:v>
                </c:pt>
                <c:pt idx="461">
                  <c:v>-1.12548828125</c:v>
                </c:pt>
                <c:pt idx="462">
                  <c:v>-1.1279296875</c:v>
                </c:pt>
                <c:pt idx="463">
                  <c:v>-1.13037109375</c:v>
                </c:pt>
                <c:pt idx="464">
                  <c:v>-1.1328125</c:v>
                </c:pt>
                <c:pt idx="465">
                  <c:v>-1.13525390625</c:v>
                </c:pt>
                <c:pt idx="466">
                  <c:v>-1.1376953125</c:v>
                </c:pt>
                <c:pt idx="467">
                  <c:v>-1.14013671875</c:v>
                </c:pt>
                <c:pt idx="468">
                  <c:v>-1.142578125</c:v>
                </c:pt>
                <c:pt idx="469">
                  <c:v>-1.14501953125</c:v>
                </c:pt>
                <c:pt idx="470">
                  <c:v>-1.1474609375</c:v>
                </c:pt>
                <c:pt idx="471">
                  <c:v>-1.14990234375</c:v>
                </c:pt>
                <c:pt idx="472">
                  <c:v>-1.15234375</c:v>
                </c:pt>
                <c:pt idx="473">
                  <c:v>-1.15478515625</c:v>
                </c:pt>
                <c:pt idx="474">
                  <c:v>-1.1572265625</c:v>
                </c:pt>
                <c:pt idx="475">
                  <c:v>-1.15966796875</c:v>
                </c:pt>
                <c:pt idx="476">
                  <c:v>-1.162109375</c:v>
                </c:pt>
                <c:pt idx="477">
                  <c:v>-1.16455078125</c:v>
                </c:pt>
                <c:pt idx="478">
                  <c:v>-1.1669921875</c:v>
                </c:pt>
                <c:pt idx="479">
                  <c:v>-1.16943359375</c:v>
                </c:pt>
                <c:pt idx="480">
                  <c:v>-1.171875</c:v>
                </c:pt>
                <c:pt idx="481">
                  <c:v>-1.17431640625</c:v>
                </c:pt>
                <c:pt idx="482">
                  <c:v>-1.1767578125</c:v>
                </c:pt>
                <c:pt idx="483">
                  <c:v>-1.17919921875</c:v>
                </c:pt>
                <c:pt idx="484">
                  <c:v>-1.181640625</c:v>
                </c:pt>
                <c:pt idx="485">
                  <c:v>-1.18408203125</c:v>
                </c:pt>
                <c:pt idx="486">
                  <c:v>-1.1865234375</c:v>
                </c:pt>
                <c:pt idx="487">
                  <c:v>-1.18896484375</c:v>
                </c:pt>
                <c:pt idx="488">
                  <c:v>-1.19140625</c:v>
                </c:pt>
                <c:pt idx="489">
                  <c:v>-1.19384765625</c:v>
                </c:pt>
                <c:pt idx="490">
                  <c:v>-1.1962890625</c:v>
                </c:pt>
                <c:pt idx="491">
                  <c:v>-1.19873046875</c:v>
                </c:pt>
                <c:pt idx="492">
                  <c:v>-1.201171875</c:v>
                </c:pt>
                <c:pt idx="493">
                  <c:v>-1.20361328125</c:v>
                </c:pt>
                <c:pt idx="494">
                  <c:v>-1.2060546875</c:v>
                </c:pt>
                <c:pt idx="495">
                  <c:v>-1.20849609375</c:v>
                </c:pt>
                <c:pt idx="496">
                  <c:v>-1.2109375</c:v>
                </c:pt>
                <c:pt idx="497">
                  <c:v>-1.21337890625</c:v>
                </c:pt>
                <c:pt idx="498">
                  <c:v>-1.2158203125</c:v>
                </c:pt>
                <c:pt idx="499">
                  <c:v>-1.21826171875</c:v>
                </c:pt>
                <c:pt idx="500">
                  <c:v>-1.220703125</c:v>
                </c:pt>
                <c:pt idx="501">
                  <c:v>-1.22314453125</c:v>
                </c:pt>
                <c:pt idx="502">
                  <c:v>-1.2255859375</c:v>
                </c:pt>
                <c:pt idx="503">
                  <c:v>-1.22802734375</c:v>
                </c:pt>
                <c:pt idx="504">
                  <c:v>-1.23046875</c:v>
                </c:pt>
                <c:pt idx="505">
                  <c:v>-1.23291015625</c:v>
                </c:pt>
                <c:pt idx="506">
                  <c:v>-1.2353515625</c:v>
                </c:pt>
                <c:pt idx="507">
                  <c:v>-1.23779296875</c:v>
                </c:pt>
                <c:pt idx="508">
                  <c:v>-1.240234375</c:v>
                </c:pt>
                <c:pt idx="509">
                  <c:v>-1.24267578125</c:v>
                </c:pt>
                <c:pt idx="510">
                  <c:v>-1.2451171875</c:v>
                </c:pt>
                <c:pt idx="511">
                  <c:v>-1.24755859375</c:v>
                </c:pt>
                <c:pt idx="512">
                  <c:v>-1.25</c:v>
                </c:pt>
                <c:pt idx="513">
                  <c:v>-1.25244140625</c:v>
                </c:pt>
                <c:pt idx="514">
                  <c:v>-1.2548828125</c:v>
                </c:pt>
                <c:pt idx="515">
                  <c:v>-1.25732421875</c:v>
                </c:pt>
                <c:pt idx="516">
                  <c:v>-1.259765625</c:v>
                </c:pt>
                <c:pt idx="517">
                  <c:v>-1.26220703125</c:v>
                </c:pt>
                <c:pt idx="518">
                  <c:v>-1.2646484375</c:v>
                </c:pt>
                <c:pt idx="519">
                  <c:v>-1.26708984375</c:v>
                </c:pt>
                <c:pt idx="520">
                  <c:v>-1.26953125</c:v>
                </c:pt>
                <c:pt idx="521">
                  <c:v>-1.27197265625</c:v>
                </c:pt>
                <c:pt idx="522">
                  <c:v>-1.2744140625</c:v>
                </c:pt>
                <c:pt idx="523">
                  <c:v>-1.27685546875</c:v>
                </c:pt>
                <c:pt idx="524">
                  <c:v>-1.279296875</c:v>
                </c:pt>
                <c:pt idx="525">
                  <c:v>-1.28173828125</c:v>
                </c:pt>
                <c:pt idx="526">
                  <c:v>-1.2841796875</c:v>
                </c:pt>
                <c:pt idx="527">
                  <c:v>-1.28662109375</c:v>
                </c:pt>
                <c:pt idx="528">
                  <c:v>-1.2890625</c:v>
                </c:pt>
                <c:pt idx="529">
                  <c:v>-1.29150390625</c:v>
                </c:pt>
                <c:pt idx="530">
                  <c:v>-1.2939453125</c:v>
                </c:pt>
                <c:pt idx="531">
                  <c:v>-1.29638671875</c:v>
                </c:pt>
                <c:pt idx="532">
                  <c:v>-1.298828125</c:v>
                </c:pt>
                <c:pt idx="533">
                  <c:v>-1.30126953125</c:v>
                </c:pt>
                <c:pt idx="534">
                  <c:v>-1.3037109375</c:v>
                </c:pt>
                <c:pt idx="535">
                  <c:v>-1.30615234375</c:v>
                </c:pt>
                <c:pt idx="536">
                  <c:v>-1.30859375</c:v>
                </c:pt>
                <c:pt idx="537">
                  <c:v>-1.31103515625</c:v>
                </c:pt>
                <c:pt idx="538">
                  <c:v>-1.3134765625</c:v>
                </c:pt>
                <c:pt idx="539">
                  <c:v>-1.31591796875</c:v>
                </c:pt>
                <c:pt idx="540">
                  <c:v>-1.318359375</c:v>
                </c:pt>
                <c:pt idx="541">
                  <c:v>-1.32080078125</c:v>
                </c:pt>
                <c:pt idx="542">
                  <c:v>-1.3232421875</c:v>
                </c:pt>
                <c:pt idx="543">
                  <c:v>-1.32568359375</c:v>
                </c:pt>
                <c:pt idx="544">
                  <c:v>-1.328125</c:v>
                </c:pt>
                <c:pt idx="545">
                  <c:v>-1.33056640625</c:v>
                </c:pt>
                <c:pt idx="546">
                  <c:v>-1.3330078125</c:v>
                </c:pt>
                <c:pt idx="547">
                  <c:v>-1.33544921875</c:v>
                </c:pt>
                <c:pt idx="548">
                  <c:v>-1.337890625</c:v>
                </c:pt>
                <c:pt idx="549">
                  <c:v>-1.34033203125</c:v>
                </c:pt>
                <c:pt idx="550">
                  <c:v>-1.3427734375</c:v>
                </c:pt>
                <c:pt idx="551">
                  <c:v>-1.34521484375</c:v>
                </c:pt>
                <c:pt idx="552">
                  <c:v>-1.34765625</c:v>
                </c:pt>
                <c:pt idx="553">
                  <c:v>-1.35009765625</c:v>
                </c:pt>
                <c:pt idx="554">
                  <c:v>-1.3525390625</c:v>
                </c:pt>
                <c:pt idx="555">
                  <c:v>-1.35498046875</c:v>
                </c:pt>
                <c:pt idx="556">
                  <c:v>-1.357421875</c:v>
                </c:pt>
                <c:pt idx="557">
                  <c:v>-1.35986328125</c:v>
                </c:pt>
                <c:pt idx="558">
                  <c:v>-1.3623046875</c:v>
                </c:pt>
                <c:pt idx="559">
                  <c:v>-1.36474609375</c:v>
                </c:pt>
                <c:pt idx="560">
                  <c:v>-1.3671875</c:v>
                </c:pt>
                <c:pt idx="561">
                  <c:v>-1.36962890625</c:v>
                </c:pt>
                <c:pt idx="562">
                  <c:v>-1.3720703125</c:v>
                </c:pt>
                <c:pt idx="563">
                  <c:v>-1.37451171875</c:v>
                </c:pt>
                <c:pt idx="564">
                  <c:v>-1.376953125</c:v>
                </c:pt>
                <c:pt idx="565">
                  <c:v>-1.37939453125</c:v>
                </c:pt>
                <c:pt idx="566">
                  <c:v>-1.3818359375</c:v>
                </c:pt>
                <c:pt idx="567">
                  <c:v>-1.38427734375</c:v>
                </c:pt>
                <c:pt idx="568">
                  <c:v>-1.38671875</c:v>
                </c:pt>
                <c:pt idx="569">
                  <c:v>-1.38916015625</c:v>
                </c:pt>
                <c:pt idx="570">
                  <c:v>-1.3916015625</c:v>
                </c:pt>
                <c:pt idx="571">
                  <c:v>-1.39404296875</c:v>
                </c:pt>
                <c:pt idx="572">
                  <c:v>-1.396484375</c:v>
                </c:pt>
                <c:pt idx="573">
                  <c:v>-1.39892578125</c:v>
                </c:pt>
                <c:pt idx="574">
                  <c:v>-1.4013671875</c:v>
                </c:pt>
                <c:pt idx="575">
                  <c:v>-1.40380859375</c:v>
                </c:pt>
                <c:pt idx="576">
                  <c:v>-1.40625</c:v>
                </c:pt>
                <c:pt idx="577">
                  <c:v>-1.40869140625</c:v>
                </c:pt>
                <c:pt idx="578">
                  <c:v>-1.4111328125</c:v>
                </c:pt>
                <c:pt idx="579">
                  <c:v>-1.41357421875</c:v>
                </c:pt>
                <c:pt idx="580">
                  <c:v>-1.416015625</c:v>
                </c:pt>
                <c:pt idx="581">
                  <c:v>-1.41845703125</c:v>
                </c:pt>
                <c:pt idx="582">
                  <c:v>-1.4208984375</c:v>
                </c:pt>
                <c:pt idx="583">
                  <c:v>-1.42333984375</c:v>
                </c:pt>
                <c:pt idx="584">
                  <c:v>-1.42578125</c:v>
                </c:pt>
                <c:pt idx="585">
                  <c:v>-1.42822265625</c:v>
                </c:pt>
                <c:pt idx="586">
                  <c:v>-1.4306640625</c:v>
                </c:pt>
                <c:pt idx="587">
                  <c:v>-1.43310546875</c:v>
                </c:pt>
                <c:pt idx="588">
                  <c:v>-1.435546875</c:v>
                </c:pt>
                <c:pt idx="589">
                  <c:v>-1.43798828125</c:v>
                </c:pt>
                <c:pt idx="590">
                  <c:v>-1.4404296875</c:v>
                </c:pt>
                <c:pt idx="591">
                  <c:v>-1.44287109375</c:v>
                </c:pt>
                <c:pt idx="592">
                  <c:v>-1.4453125</c:v>
                </c:pt>
                <c:pt idx="593">
                  <c:v>-1.44775390625</c:v>
                </c:pt>
                <c:pt idx="594">
                  <c:v>-1.4501953125</c:v>
                </c:pt>
                <c:pt idx="595">
                  <c:v>-1.45263671875</c:v>
                </c:pt>
                <c:pt idx="596">
                  <c:v>-1.455078125</c:v>
                </c:pt>
                <c:pt idx="597">
                  <c:v>-1.45751953125</c:v>
                </c:pt>
                <c:pt idx="598">
                  <c:v>-1.4599609375</c:v>
                </c:pt>
                <c:pt idx="599">
                  <c:v>-1.46240234375</c:v>
                </c:pt>
                <c:pt idx="600">
                  <c:v>-1.46484375</c:v>
                </c:pt>
                <c:pt idx="601">
                  <c:v>-1.46728515625</c:v>
                </c:pt>
                <c:pt idx="602">
                  <c:v>-1.4697265625</c:v>
                </c:pt>
                <c:pt idx="603">
                  <c:v>-1.47216796875</c:v>
                </c:pt>
                <c:pt idx="604">
                  <c:v>-1.474609375</c:v>
                </c:pt>
                <c:pt idx="605">
                  <c:v>-1.47705078125</c:v>
                </c:pt>
                <c:pt idx="606">
                  <c:v>-1.4794921875</c:v>
                </c:pt>
                <c:pt idx="607">
                  <c:v>-1.48193359375</c:v>
                </c:pt>
                <c:pt idx="608">
                  <c:v>-1.484375</c:v>
                </c:pt>
                <c:pt idx="609">
                  <c:v>-1.48681640625</c:v>
                </c:pt>
                <c:pt idx="610">
                  <c:v>-1.4892578125</c:v>
                </c:pt>
                <c:pt idx="611">
                  <c:v>-1.49169921875</c:v>
                </c:pt>
                <c:pt idx="612">
                  <c:v>-1.494140625</c:v>
                </c:pt>
                <c:pt idx="613">
                  <c:v>-1.49658203125</c:v>
                </c:pt>
                <c:pt idx="614">
                  <c:v>-1.4990234375</c:v>
                </c:pt>
                <c:pt idx="615">
                  <c:v>-1.50146484375</c:v>
                </c:pt>
                <c:pt idx="616">
                  <c:v>-1.50390625</c:v>
                </c:pt>
                <c:pt idx="617">
                  <c:v>-1.50634765625</c:v>
                </c:pt>
                <c:pt idx="618">
                  <c:v>-1.5087890625</c:v>
                </c:pt>
                <c:pt idx="619">
                  <c:v>-1.51123046875</c:v>
                </c:pt>
                <c:pt idx="620">
                  <c:v>-1.513671875</c:v>
                </c:pt>
                <c:pt idx="621">
                  <c:v>-1.51611328125</c:v>
                </c:pt>
                <c:pt idx="622">
                  <c:v>-1.5185546875</c:v>
                </c:pt>
                <c:pt idx="623">
                  <c:v>-1.52099609375</c:v>
                </c:pt>
                <c:pt idx="624">
                  <c:v>-1.5234375</c:v>
                </c:pt>
                <c:pt idx="625">
                  <c:v>-1.52587890625</c:v>
                </c:pt>
                <c:pt idx="626">
                  <c:v>-1.5283203125</c:v>
                </c:pt>
                <c:pt idx="627">
                  <c:v>-1.53076171875</c:v>
                </c:pt>
                <c:pt idx="628">
                  <c:v>-1.533203125</c:v>
                </c:pt>
                <c:pt idx="629">
                  <c:v>-1.53564453125</c:v>
                </c:pt>
                <c:pt idx="630">
                  <c:v>-1.5380859375</c:v>
                </c:pt>
                <c:pt idx="631">
                  <c:v>-1.54052734375</c:v>
                </c:pt>
                <c:pt idx="632">
                  <c:v>-1.54296875</c:v>
                </c:pt>
                <c:pt idx="633">
                  <c:v>-1.54541015625</c:v>
                </c:pt>
                <c:pt idx="634">
                  <c:v>-1.5478515625</c:v>
                </c:pt>
                <c:pt idx="635">
                  <c:v>-1.55029296875</c:v>
                </c:pt>
                <c:pt idx="636">
                  <c:v>-1.552734375</c:v>
                </c:pt>
                <c:pt idx="637">
                  <c:v>-1.55517578125</c:v>
                </c:pt>
                <c:pt idx="638">
                  <c:v>-1.5576171875</c:v>
                </c:pt>
                <c:pt idx="639">
                  <c:v>-1.56005859375</c:v>
                </c:pt>
                <c:pt idx="640">
                  <c:v>-1.5625</c:v>
                </c:pt>
                <c:pt idx="641">
                  <c:v>-1.56494140625</c:v>
                </c:pt>
                <c:pt idx="642">
                  <c:v>-1.5673828125</c:v>
                </c:pt>
                <c:pt idx="643">
                  <c:v>-1.56982421875</c:v>
                </c:pt>
                <c:pt idx="644">
                  <c:v>-1.572265625</c:v>
                </c:pt>
                <c:pt idx="645">
                  <c:v>-1.57470703125</c:v>
                </c:pt>
                <c:pt idx="646">
                  <c:v>-1.5771484375</c:v>
                </c:pt>
                <c:pt idx="647">
                  <c:v>-1.57958984375</c:v>
                </c:pt>
                <c:pt idx="648">
                  <c:v>-1.58203125</c:v>
                </c:pt>
                <c:pt idx="649">
                  <c:v>-1.58447265625</c:v>
                </c:pt>
                <c:pt idx="650">
                  <c:v>-1.5869140625</c:v>
                </c:pt>
                <c:pt idx="651">
                  <c:v>-1.58935546875</c:v>
                </c:pt>
                <c:pt idx="652">
                  <c:v>-1.591796875</c:v>
                </c:pt>
                <c:pt idx="653">
                  <c:v>-1.59423828125</c:v>
                </c:pt>
                <c:pt idx="654">
                  <c:v>-1.5966796875</c:v>
                </c:pt>
                <c:pt idx="655">
                  <c:v>-1.59912109375</c:v>
                </c:pt>
                <c:pt idx="656">
                  <c:v>-1.6015625</c:v>
                </c:pt>
                <c:pt idx="657">
                  <c:v>-1.60400390625</c:v>
                </c:pt>
                <c:pt idx="658">
                  <c:v>-1.6064453125</c:v>
                </c:pt>
                <c:pt idx="659">
                  <c:v>-1.60888671875</c:v>
                </c:pt>
                <c:pt idx="660">
                  <c:v>-1.611328125</c:v>
                </c:pt>
                <c:pt idx="661">
                  <c:v>-1.61376953125</c:v>
                </c:pt>
                <c:pt idx="662">
                  <c:v>-1.6162109375</c:v>
                </c:pt>
                <c:pt idx="663">
                  <c:v>-1.61865234375</c:v>
                </c:pt>
                <c:pt idx="664">
                  <c:v>-1.62109375</c:v>
                </c:pt>
                <c:pt idx="665">
                  <c:v>-1.62353515625</c:v>
                </c:pt>
                <c:pt idx="666">
                  <c:v>-1.6259765625</c:v>
                </c:pt>
                <c:pt idx="667">
                  <c:v>-1.62841796875</c:v>
                </c:pt>
                <c:pt idx="668">
                  <c:v>-1.630859375</c:v>
                </c:pt>
                <c:pt idx="669">
                  <c:v>-1.63330078125</c:v>
                </c:pt>
                <c:pt idx="670">
                  <c:v>-1.6357421875</c:v>
                </c:pt>
                <c:pt idx="671">
                  <c:v>-1.63818359375</c:v>
                </c:pt>
                <c:pt idx="672">
                  <c:v>-1.640625</c:v>
                </c:pt>
                <c:pt idx="673">
                  <c:v>-1.64306640625</c:v>
                </c:pt>
                <c:pt idx="674">
                  <c:v>-1.6455078125</c:v>
                </c:pt>
                <c:pt idx="675">
                  <c:v>-1.64794921875</c:v>
                </c:pt>
                <c:pt idx="676">
                  <c:v>-1.650390625</c:v>
                </c:pt>
                <c:pt idx="677">
                  <c:v>-1.65283203125</c:v>
                </c:pt>
                <c:pt idx="678">
                  <c:v>-1.6552734375</c:v>
                </c:pt>
                <c:pt idx="679">
                  <c:v>-1.65771484375</c:v>
                </c:pt>
                <c:pt idx="680">
                  <c:v>-1.66015625</c:v>
                </c:pt>
                <c:pt idx="681">
                  <c:v>-1.66259765625</c:v>
                </c:pt>
                <c:pt idx="682">
                  <c:v>-1.6650390625</c:v>
                </c:pt>
                <c:pt idx="683">
                  <c:v>-1.66748046875</c:v>
                </c:pt>
                <c:pt idx="684">
                  <c:v>-1.669921875</c:v>
                </c:pt>
                <c:pt idx="685">
                  <c:v>-1.67236328125</c:v>
                </c:pt>
                <c:pt idx="686">
                  <c:v>-1.6748046875</c:v>
                </c:pt>
                <c:pt idx="687">
                  <c:v>-1.67724609375</c:v>
                </c:pt>
                <c:pt idx="688">
                  <c:v>-1.6796875</c:v>
                </c:pt>
                <c:pt idx="689">
                  <c:v>-1.68212890625</c:v>
                </c:pt>
                <c:pt idx="690">
                  <c:v>-1.6845703125</c:v>
                </c:pt>
                <c:pt idx="691">
                  <c:v>-1.68701171875</c:v>
                </c:pt>
                <c:pt idx="692">
                  <c:v>-1.689453125</c:v>
                </c:pt>
                <c:pt idx="693">
                  <c:v>-1.69189453125</c:v>
                </c:pt>
                <c:pt idx="694">
                  <c:v>-1.6943359375</c:v>
                </c:pt>
                <c:pt idx="695">
                  <c:v>-1.69677734375</c:v>
                </c:pt>
                <c:pt idx="696">
                  <c:v>-1.69921875</c:v>
                </c:pt>
                <c:pt idx="697">
                  <c:v>-1.70166015625</c:v>
                </c:pt>
                <c:pt idx="698">
                  <c:v>-1.7041015625</c:v>
                </c:pt>
                <c:pt idx="699">
                  <c:v>-1.70654296875</c:v>
                </c:pt>
                <c:pt idx="700">
                  <c:v>-1.708984375</c:v>
                </c:pt>
                <c:pt idx="701">
                  <c:v>-1.71142578125</c:v>
                </c:pt>
                <c:pt idx="702">
                  <c:v>-1.7138671875</c:v>
                </c:pt>
                <c:pt idx="703">
                  <c:v>-1.71630859375</c:v>
                </c:pt>
                <c:pt idx="704">
                  <c:v>-1.71875</c:v>
                </c:pt>
                <c:pt idx="705">
                  <c:v>-1.72119140625</c:v>
                </c:pt>
                <c:pt idx="706">
                  <c:v>-1.7236328125</c:v>
                </c:pt>
                <c:pt idx="707">
                  <c:v>-1.72607421875</c:v>
                </c:pt>
                <c:pt idx="708">
                  <c:v>-1.728515625</c:v>
                </c:pt>
                <c:pt idx="709">
                  <c:v>-1.73095703125</c:v>
                </c:pt>
                <c:pt idx="710">
                  <c:v>-1.7333984375</c:v>
                </c:pt>
                <c:pt idx="711">
                  <c:v>-1.73583984375</c:v>
                </c:pt>
                <c:pt idx="712">
                  <c:v>-1.73828125</c:v>
                </c:pt>
                <c:pt idx="713">
                  <c:v>-1.74072265625</c:v>
                </c:pt>
                <c:pt idx="714">
                  <c:v>-1.7431640625</c:v>
                </c:pt>
                <c:pt idx="715">
                  <c:v>-1.74560546875</c:v>
                </c:pt>
                <c:pt idx="716">
                  <c:v>-1.748046875</c:v>
                </c:pt>
                <c:pt idx="717">
                  <c:v>-1.75048828125</c:v>
                </c:pt>
                <c:pt idx="718">
                  <c:v>-1.7529296875</c:v>
                </c:pt>
                <c:pt idx="719">
                  <c:v>-1.75537109375</c:v>
                </c:pt>
                <c:pt idx="720">
                  <c:v>-1.7578125</c:v>
                </c:pt>
                <c:pt idx="721">
                  <c:v>-1.76025390625</c:v>
                </c:pt>
                <c:pt idx="722">
                  <c:v>-1.7626953125</c:v>
                </c:pt>
                <c:pt idx="723">
                  <c:v>-1.76513671875</c:v>
                </c:pt>
                <c:pt idx="724">
                  <c:v>-1.767578125</c:v>
                </c:pt>
                <c:pt idx="725">
                  <c:v>-1.77001953125</c:v>
                </c:pt>
                <c:pt idx="726">
                  <c:v>-1.7724609375</c:v>
                </c:pt>
                <c:pt idx="727">
                  <c:v>-1.77490234375</c:v>
                </c:pt>
                <c:pt idx="728">
                  <c:v>-1.77734375</c:v>
                </c:pt>
                <c:pt idx="729">
                  <c:v>-1.77978515625</c:v>
                </c:pt>
                <c:pt idx="730">
                  <c:v>-1.7822265625</c:v>
                </c:pt>
                <c:pt idx="731">
                  <c:v>-1.78466796875</c:v>
                </c:pt>
                <c:pt idx="732">
                  <c:v>-1.787109375</c:v>
                </c:pt>
                <c:pt idx="733">
                  <c:v>-1.78955078125</c:v>
                </c:pt>
                <c:pt idx="734">
                  <c:v>-1.7919921875</c:v>
                </c:pt>
                <c:pt idx="735">
                  <c:v>-1.79443359375</c:v>
                </c:pt>
                <c:pt idx="736">
                  <c:v>-1.796875</c:v>
                </c:pt>
                <c:pt idx="737">
                  <c:v>-1.79931640625</c:v>
                </c:pt>
                <c:pt idx="738">
                  <c:v>-1.8017578125</c:v>
                </c:pt>
                <c:pt idx="739">
                  <c:v>-1.80419921875</c:v>
                </c:pt>
                <c:pt idx="740">
                  <c:v>-1.806640625</c:v>
                </c:pt>
                <c:pt idx="741">
                  <c:v>-1.80908203125</c:v>
                </c:pt>
                <c:pt idx="742">
                  <c:v>-1.8115234375</c:v>
                </c:pt>
                <c:pt idx="743">
                  <c:v>-1.81396484375</c:v>
                </c:pt>
                <c:pt idx="744">
                  <c:v>-1.81640625</c:v>
                </c:pt>
                <c:pt idx="745">
                  <c:v>-1.81884765625</c:v>
                </c:pt>
                <c:pt idx="746">
                  <c:v>-1.8212890625</c:v>
                </c:pt>
                <c:pt idx="747">
                  <c:v>-1.82373046875</c:v>
                </c:pt>
                <c:pt idx="748">
                  <c:v>-1.826171875</c:v>
                </c:pt>
                <c:pt idx="749">
                  <c:v>-1.82861328125</c:v>
                </c:pt>
                <c:pt idx="750">
                  <c:v>-1.8310546875</c:v>
                </c:pt>
                <c:pt idx="751">
                  <c:v>-1.83349609375</c:v>
                </c:pt>
                <c:pt idx="752">
                  <c:v>-1.8359375</c:v>
                </c:pt>
                <c:pt idx="753">
                  <c:v>-1.83837890625</c:v>
                </c:pt>
                <c:pt idx="754">
                  <c:v>-1.8408203125</c:v>
                </c:pt>
                <c:pt idx="755">
                  <c:v>-1.84326171875</c:v>
                </c:pt>
                <c:pt idx="756">
                  <c:v>-1.845703125</c:v>
                </c:pt>
                <c:pt idx="757">
                  <c:v>-1.84814453125</c:v>
                </c:pt>
                <c:pt idx="758">
                  <c:v>-1.8505859375</c:v>
                </c:pt>
                <c:pt idx="759">
                  <c:v>-1.85302734375</c:v>
                </c:pt>
                <c:pt idx="760">
                  <c:v>-1.85546875</c:v>
                </c:pt>
                <c:pt idx="761">
                  <c:v>-1.85791015625</c:v>
                </c:pt>
                <c:pt idx="762">
                  <c:v>-1.8603515625</c:v>
                </c:pt>
                <c:pt idx="763">
                  <c:v>-1.86279296875</c:v>
                </c:pt>
                <c:pt idx="764">
                  <c:v>-1.865234375</c:v>
                </c:pt>
                <c:pt idx="765">
                  <c:v>-1.86767578125</c:v>
                </c:pt>
                <c:pt idx="766">
                  <c:v>-1.8701171875</c:v>
                </c:pt>
                <c:pt idx="767">
                  <c:v>-1.87255859375</c:v>
                </c:pt>
                <c:pt idx="768">
                  <c:v>-1.875</c:v>
                </c:pt>
                <c:pt idx="769">
                  <c:v>-1.87744140625</c:v>
                </c:pt>
                <c:pt idx="770">
                  <c:v>-1.8798828125</c:v>
                </c:pt>
                <c:pt idx="771">
                  <c:v>-1.88232421875</c:v>
                </c:pt>
                <c:pt idx="772">
                  <c:v>-1.884765625</c:v>
                </c:pt>
                <c:pt idx="773">
                  <c:v>-1.88720703125</c:v>
                </c:pt>
                <c:pt idx="774">
                  <c:v>-1.8896484375</c:v>
                </c:pt>
                <c:pt idx="775">
                  <c:v>-1.89208984375</c:v>
                </c:pt>
                <c:pt idx="776">
                  <c:v>-1.89453125</c:v>
                </c:pt>
                <c:pt idx="777">
                  <c:v>-1.89697265625</c:v>
                </c:pt>
                <c:pt idx="778">
                  <c:v>-1.8994140625</c:v>
                </c:pt>
                <c:pt idx="779">
                  <c:v>-1.90185546875</c:v>
                </c:pt>
                <c:pt idx="780">
                  <c:v>-1.904296875</c:v>
                </c:pt>
                <c:pt idx="781">
                  <c:v>-1.90673828125</c:v>
                </c:pt>
                <c:pt idx="782">
                  <c:v>-1.9091796875</c:v>
                </c:pt>
                <c:pt idx="783">
                  <c:v>-1.91162109375</c:v>
                </c:pt>
                <c:pt idx="784">
                  <c:v>-1.9140625</c:v>
                </c:pt>
                <c:pt idx="785">
                  <c:v>-1.91650390625</c:v>
                </c:pt>
                <c:pt idx="786">
                  <c:v>-1.9189453125</c:v>
                </c:pt>
                <c:pt idx="787">
                  <c:v>-1.92138671875</c:v>
                </c:pt>
                <c:pt idx="788">
                  <c:v>-1.923828125</c:v>
                </c:pt>
                <c:pt idx="789">
                  <c:v>-1.92626953125</c:v>
                </c:pt>
                <c:pt idx="790">
                  <c:v>-1.9287109375</c:v>
                </c:pt>
                <c:pt idx="791">
                  <c:v>-1.93115234375</c:v>
                </c:pt>
                <c:pt idx="792">
                  <c:v>-1.93359375</c:v>
                </c:pt>
                <c:pt idx="793">
                  <c:v>-1.93603515625</c:v>
                </c:pt>
                <c:pt idx="794">
                  <c:v>-1.9384765625</c:v>
                </c:pt>
                <c:pt idx="795">
                  <c:v>-1.94091796875</c:v>
                </c:pt>
                <c:pt idx="796">
                  <c:v>-1.943359375</c:v>
                </c:pt>
                <c:pt idx="797">
                  <c:v>-1.94580078125</c:v>
                </c:pt>
                <c:pt idx="798">
                  <c:v>-1.9482421875</c:v>
                </c:pt>
                <c:pt idx="799">
                  <c:v>-1.95068359375</c:v>
                </c:pt>
                <c:pt idx="800">
                  <c:v>-1.953125</c:v>
                </c:pt>
                <c:pt idx="801">
                  <c:v>-1.95556640625</c:v>
                </c:pt>
                <c:pt idx="802">
                  <c:v>-1.9580078125</c:v>
                </c:pt>
                <c:pt idx="803">
                  <c:v>-1.96044921875</c:v>
                </c:pt>
                <c:pt idx="804">
                  <c:v>-1.962890625</c:v>
                </c:pt>
                <c:pt idx="805">
                  <c:v>-1.96533203125</c:v>
                </c:pt>
                <c:pt idx="806">
                  <c:v>-1.9677734375</c:v>
                </c:pt>
                <c:pt idx="807">
                  <c:v>-1.97021484375</c:v>
                </c:pt>
                <c:pt idx="808">
                  <c:v>-1.97265625</c:v>
                </c:pt>
                <c:pt idx="809">
                  <c:v>-1.97509765625</c:v>
                </c:pt>
                <c:pt idx="810">
                  <c:v>-1.9775390625</c:v>
                </c:pt>
                <c:pt idx="811">
                  <c:v>-1.97998046875</c:v>
                </c:pt>
                <c:pt idx="812">
                  <c:v>-1.982421875</c:v>
                </c:pt>
                <c:pt idx="813">
                  <c:v>-1.98486328125</c:v>
                </c:pt>
                <c:pt idx="814">
                  <c:v>-1.9873046875</c:v>
                </c:pt>
                <c:pt idx="815">
                  <c:v>-1.98974609375</c:v>
                </c:pt>
                <c:pt idx="816">
                  <c:v>-1.9921875</c:v>
                </c:pt>
                <c:pt idx="817">
                  <c:v>-1.99462890625</c:v>
                </c:pt>
                <c:pt idx="818">
                  <c:v>-1.9970703125</c:v>
                </c:pt>
                <c:pt idx="819">
                  <c:v>-1.99951171875</c:v>
                </c:pt>
                <c:pt idx="820">
                  <c:v>-2.001953125</c:v>
                </c:pt>
                <c:pt idx="821">
                  <c:v>-2.00439453125</c:v>
                </c:pt>
                <c:pt idx="822">
                  <c:v>-2.0068359375</c:v>
                </c:pt>
                <c:pt idx="823">
                  <c:v>-2.00927734375</c:v>
                </c:pt>
                <c:pt idx="824">
                  <c:v>-2.01171875</c:v>
                </c:pt>
                <c:pt idx="825">
                  <c:v>-2.01416015625</c:v>
                </c:pt>
                <c:pt idx="826">
                  <c:v>-2.0166015625</c:v>
                </c:pt>
                <c:pt idx="827">
                  <c:v>-2.01904296875</c:v>
                </c:pt>
                <c:pt idx="828">
                  <c:v>-2.021484375</c:v>
                </c:pt>
                <c:pt idx="829">
                  <c:v>-2.02392578125</c:v>
                </c:pt>
                <c:pt idx="830">
                  <c:v>-2.0263671875</c:v>
                </c:pt>
                <c:pt idx="831">
                  <c:v>-2.02880859375</c:v>
                </c:pt>
                <c:pt idx="832">
                  <c:v>-2.03125</c:v>
                </c:pt>
                <c:pt idx="833">
                  <c:v>-2.03369140625</c:v>
                </c:pt>
                <c:pt idx="834">
                  <c:v>-2.0361328125</c:v>
                </c:pt>
                <c:pt idx="835">
                  <c:v>-2.03857421875</c:v>
                </c:pt>
                <c:pt idx="836">
                  <c:v>-2.041015625</c:v>
                </c:pt>
                <c:pt idx="837">
                  <c:v>-2.04345703125</c:v>
                </c:pt>
                <c:pt idx="838">
                  <c:v>-2.0458984375</c:v>
                </c:pt>
                <c:pt idx="839">
                  <c:v>-2.04833984375</c:v>
                </c:pt>
                <c:pt idx="840">
                  <c:v>-2.05078125</c:v>
                </c:pt>
                <c:pt idx="841">
                  <c:v>-2.05322265625</c:v>
                </c:pt>
                <c:pt idx="842">
                  <c:v>-2.0556640625</c:v>
                </c:pt>
                <c:pt idx="843">
                  <c:v>-2.05810546875</c:v>
                </c:pt>
                <c:pt idx="844">
                  <c:v>-2.060546875</c:v>
                </c:pt>
                <c:pt idx="845">
                  <c:v>-2.06298828125</c:v>
                </c:pt>
                <c:pt idx="846">
                  <c:v>-2.0654296875</c:v>
                </c:pt>
                <c:pt idx="847">
                  <c:v>-2.06787109375</c:v>
                </c:pt>
                <c:pt idx="848">
                  <c:v>-2.0703125</c:v>
                </c:pt>
                <c:pt idx="849">
                  <c:v>-2.07275390625</c:v>
                </c:pt>
                <c:pt idx="850">
                  <c:v>-2.0751953125</c:v>
                </c:pt>
                <c:pt idx="851">
                  <c:v>-2.07763671875</c:v>
                </c:pt>
                <c:pt idx="852">
                  <c:v>-2.080078125</c:v>
                </c:pt>
                <c:pt idx="853">
                  <c:v>-2.08251953125</c:v>
                </c:pt>
                <c:pt idx="854">
                  <c:v>-2.0849609375</c:v>
                </c:pt>
                <c:pt idx="855">
                  <c:v>-2.08740234375</c:v>
                </c:pt>
                <c:pt idx="856">
                  <c:v>-2.08984375</c:v>
                </c:pt>
                <c:pt idx="857">
                  <c:v>-2.09228515625</c:v>
                </c:pt>
                <c:pt idx="858">
                  <c:v>-2.0947265625</c:v>
                </c:pt>
                <c:pt idx="859">
                  <c:v>-2.09716796875</c:v>
                </c:pt>
                <c:pt idx="860">
                  <c:v>-2.099609375</c:v>
                </c:pt>
                <c:pt idx="861">
                  <c:v>-2.10205078125</c:v>
                </c:pt>
                <c:pt idx="862">
                  <c:v>-2.1044921875</c:v>
                </c:pt>
                <c:pt idx="863">
                  <c:v>-2.10693359375</c:v>
                </c:pt>
                <c:pt idx="864">
                  <c:v>-2.109375</c:v>
                </c:pt>
                <c:pt idx="865">
                  <c:v>-2.11181640625</c:v>
                </c:pt>
                <c:pt idx="866">
                  <c:v>-2.1142578125</c:v>
                </c:pt>
                <c:pt idx="867">
                  <c:v>-2.11669921875</c:v>
                </c:pt>
                <c:pt idx="868">
                  <c:v>-2.119140625</c:v>
                </c:pt>
                <c:pt idx="869">
                  <c:v>-2.12158203125</c:v>
                </c:pt>
                <c:pt idx="870">
                  <c:v>-2.1240234375</c:v>
                </c:pt>
                <c:pt idx="871">
                  <c:v>-2.12646484375</c:v>
                </c:pt>
                <c:pt idx="872">
                  <c:v>-2.12890625</c:v>
                </c:pt>
                <c:pt idx="873">
                  <c:v>-2.13134765625</c:v>
                </c:pt>
                <c:pt idx="874">
                  <c:v>-2.1337890625</c:v>
                </c:pt>
                <c:pt idx="875">
                  <c:v>-2.13623046875</c:v>
                </c:pt>
                <c:pt idx="876">
                  <c:v>-2.138671875</c:v>
                </c:pt>
                <c:pt idx="877">
                  <c:v>-2.14111328125</c:v>
                </c:pt>
                <c:pt idx="878">
                  <c:v>-2.1435546875</c:v>
                </c:pt>
                <c:pt idx="879">
                  <c:v>-2.14599609375</c:v>
                </c:pt>
                <c:pt idx="880">
                  <c:v>-2.1484375</c:v>
                </c:pt>
                <c:pt idx="881">
                  <c:v>-2.15087890625</c:v>
                </c:pt>
                <c:pt idx="882">
                  <c:v>-2.1533203125</c:v>
                </c:pt>
                <c:pt idx="883">
                  <c:v>-2.15576171875</c:v>
                </c:pt>
                <c:pt idx="884">
                  <c:v>-2.158203125</c:v>
                </c:pt>
                <c:pt idx="885">
                  <c:v>-2.16064453125</c:v>
                </c:pt>
                <c:pt idx="886">
                  <c:v>-2.1630859375</c:v>
                </c:pt>
                <c:pt idx="887">
                  <c:v>-2.16552734375</c:v>
                </c:pt>
                <c:pt idx="888">
                  <c:v>-2.16796875</c:v>
                </c:pt>
                <c:pt idx="889">
                  <c:v>-2.17041015625</c:v>
                </c:pt>
                <c:pt idx="890">
                  <c:v>-2.1728515625</c:v>
                </c:pt>
                <c:pt idx="891">
                  <c:v>-2.17529296875</c:v>
                </c:pt>
                <c:pt idx="892">
                  <c:v>-2.177734375</c:v>
                </c:pt>
                <c:pt idx="893">
                  <c:v>-2.18017578125</c:v>
                </c:pt>
                <c:pt idx="894">
                  <c:v>-2.1826171875</c:v>
                </c:pt>
                <c:pt idx="895">
                  <c:v>-2.18505859375</c:v>
                </c:pt>
                <c:pt idx="896">
                  <c:v>-2.1875</c:v>
                </c:pt>
                <c:pt idx="897">
                  <c:v>-2.18994140625</c:v>
                </c:pt>
                <c:pt idx="898">
                  <c:v>-2.1923828125</c:v>
                </c:pt>
                <c:pt idx="899">
                  <c:v>-2.19482421875</c:v>
                </c:pt>
                <c:pt idx="900">
                  <c:v>-2.197265625</c:v>
                </c:pt>
                <c:pt idx="901">
                  <c:v>-2.19970703125</c:v>
                </c:pt>
                <c:pt idx="902">
                  <c:v>-2.2021484375</c:v>
                </c:pt>
                <c:pt idx="903">
                  <c:v>-2.20458984375</c:v>
                </c:pt>
                <c:pt idx="904">
                  <c:v>-2.20703125</c:v>
                </c:pt>
                <c:pt idx="905">
                  <c:v>-2.20947265625</c:v>
                </c:pt>
                <c:pt idx="906">
                  <c:v>-2.2119140625</c:v>
                </c:pt>
                <c:pt idx="907">
                  <c:v>-2.21435546875</c:v>
                </c:pt>
                <c:pt idx="908">
                  <c:v>-2.216796875</c:v>
                </c:pt>
                <c:pt idx="909">
                  <c:v>-2.21923828125</c:v>
                </c:pt>
                <c:pt idx="910">
                  <c:v>-2.2216796875</c:v>
                </c:pt>
                <c:pt idx="911">
                  <c:v>-2.22412109375</c:v>
                </c:pt>
                <c:pt idx="912">
                  <c:v>-2.2265625</c:v>
                </c:pt>
                <c:pt idx="913">
                  <c:v>-2.22900390625</c:v>
                </c:pt>
                <c:pt idx="914">
                  <c:v>-2.2314453125</c:v>
                </c:pt>
                <c:pt idx="915">
                  <c:v>-2.23388671875</c:v>
                </c:pt>
                <c:pt idx="916">
                  <c:v>-2.236328125</c:v>
                </c:pt>
                <c:pt idx="917">
                  <c:v>-2.23876953125</c:v>
                </c:pt>
                <c:pt idx="918">
                  <c:v>-2.2412109375</c:v>
                </c:pt>
                <c:pt idx="919">
                  <c:v>-2.24365234375</c:v>
                </c:pt>
                <c:pt idx="920">
                  <c:v>-2.24609375</c:v>
                </c:pt>
                <c:pt idx="921">
                  <c:v>-2.24853515625</c:v>
                </c:pt>
                <c:pt idx="922">
                  <c:v>-2.2509765625</c:v>
                </c:pt>
                <c:pt idx="923">
                  <c:v>-2.25341796875</c:v>
                </c:pt>
                <c:pt idx="924">
                  <c:v>-2.255859375</c:v>
                </c:pt>
                <c:pt idx="925">
                  <c:v>-2.25830078125</c:v>
                </c:pt>
                <c:pt idx="926">
                  <c:v>-2.2607421875</c:v>
                </c:pt>
                <c:pt idx="927">
                  <c:v>-2.26318359375</c:v>
                </c:pt>
                <c:pt idx="928">
                  <c:v>-2.265625</c:v>
                </c:pt>
                <c:pt idx="929">
                  <c:v>-2.26806640625</c:v>
                </c:pt>
                <c:pt idx="930">
                  <c:v>-2.2705078125</c:v>
                </c:pt>
                <c:pt idx="931">
                  <c:v>-2.27294921875</c:v>
                </c:pt>
                <c:pt idx="932">
                  <c:v>-2.275390625</c:v>
                </c:pt>
                <c:pt idx="933">
                  <c:v>-2.27783203125</c:v>
                </c:pt>
                <c:pt idx="934">
                  <c:v>-2.2802734375</c:v>
                </c:pt>
                <c:pt idx="935">
                  <c:v>-2.28271484375</c:v>
                </c:pt>
                <c:pt idx="936">
                  <c:v>-2.28515625</c:v>
                </c:pt>
                <c:pt idx="937">
                  <c:v>-2.28759765625</c:v>
                </c:pt>
                <c:pt idx="938">
                  <c:v>-2.2900390625</c:v>
                </c:pt>
                <c:pt idx="939">
                  <c:v>-2.29248046875</c:v>
                </c:pt>
                <c:pt idx="940">
                  <c:v>-2.294921875</c:v>
                </c:pt>
                <c:pt idx="941">
                  <c:v>-2.29736328125</c:v>
                </c:pt>
                <c:pt idx="942">
                  <c:v>-2.2998046875</c:v>
                </c:pt>
                <c:pt idx="943">
                  <c:v>-2.30224609375</c:v>
                </c:pt>
                <c:pt idx="944">
                  <c:v>-2.3046875</c:v>
                </c:pt>
                <c:pt idx="945">
                  <c:v>-2.30712890625</c:v>
                </c:pt>
                <c:pt idx="946">
                  <c:v>-2.3095703125</c:v>
                </c:pt>
                <c:pt idx="947">
                  <c:v>-2.31201171875</c:v>
                </c:pt>
                <c:pt idx="948">
                  <c:v>-2.314453125</c:v>
                </c:pt>
                <c:pt idx="949">
                  <c:v>-2.31689453125</c:v>
                </c:pt>
                <c:pt idx="950">
                  <c:v>-2.3193359375</c:v>
                </c:pt>
                <c:pt idx="951">
                  <c:v>-2.32177734375</c:v>
                </c:pt>
                <c:pt idx="952">
                  <c:v>-2.32421875</c:v>
                </c:pt>
                <c:pt idx="953">
                  <c:v>-2.32666015625</c:v>
                </c:pt>
                <c:pt idx="954">
                  <c:v>-2.3291015625</c:v>
                </c:pt>
                <c:pt idx="955">
                  <c:v>-2.33154296875</c:v>
                </c:pt>
                <c:pt idx="956">
                  <c:v>-2.333984375</c:v>
                </c:pt>
                <c:pt idx="957">
                  <c:v>-2.33642578125</c:v>
                </c:pt>
                <c:pt idx="958">
                  <c:v>-2.3388671875</c:v>
                </c:pt>
                <c:pt idx="959">
                  <c:v>-2.34130859375</c:v>
                </c:pt>
                <c:pt idx="960">
                  <c:v>-2.34375</c:v>
                </c:pt>
                <c:pt idx="961">
                  <c:v>-2.34619140625</c:v>
                </c:pt>
                <c:pt idx="962">
                  <c:v>-2.3486328125</c:v>
                </c:pt>
                <c:pt idx="963">
                  <c:v>-2.35107421875</c:v>
                </c:pt>
                <c:pt idx="964">
                  <c:v>-2.353515625</c:v>
                </c:pt>
                <c:pt idx="965">
                  <c:v>-2.35595703125</c:v>
                </c:pt>
                <c:pt idx="966">
                  <c:v>-2.3583984375</c:v>
                </c:pt>
                <c:pt idx="967">
                  <c:v>-2.36083984375</c:v>
                </c:pt>
                <c:pt idx="968">
                  <c:v>-2.36328125</c:v>
                </c:pt>
                <c:pt idx="969">
                  <c:v>-2.36572265625</c:v>
                </c:pt>
                <c:pt idx="970">
                  <c:v>-2.3681640625</c:v>
                </c:pt>
                <c:pt idx="971">
                  <c:v>-2.37060546875</c:v>
                </c:pt>
                <c:pt idx="972">
                  <c:v>-2.373046875</c:v>
                </c:pt>
                <c:pt idx="973">
                  <c:v>-2.37548828125</c:v>
                </c:pt>
                <c:pt idx="974">
                  <c:v>-2.3779296875</c:v>
                </c:pt>
                <c:pt idx="975">
                  <c:v>-2.38037109375</c:v>
                </c:pt>
                <c:pt idx="976">
                  <c:v>-2.3828125</c:v>
                </c:pt>
                <c:pt idx="977">
                  <c:v>-2.38525390625</c:v>
                </c:pt>
                <c:pt idx="978">
                  <c:v>-2.3876953125</c:v>
                </c:pt>
                <c:pt idx="979">
                  <c:v>-2.39013671875</c:v>
                </c:pt>
                <c:pt idx="980">
                  <c:v>-2.392578125</c:v>
                </c:pt>
                <c:pt idx="981">
                  <c:v>-2.39501953125</c:v>
                </c:pt>
                <c:pt idx="982">
                  <c:v>-2.3974609375</c:v>
                </c:pt>
                <c:pt idx="983">
                  <c:v>-2.39990234375</c:v>
                </c:pt>
                <c:pt idx="984">
                  <c:v>-2.40234375</c:v>
                </c:pt>
                <c:pt idx="985">
                  <c:v>-2.40478515625</c:v>
                </c:pt>
                <c:pt idx="986">
                  <c:v>-2.4072265625</c:v>
                </c:pt>
                <c:pt idx="987">
                  <c:v>-2.40966796875</c:v>
                </c:pt>
                <c:pt idx="988">
                  <c:v>-2.412109375</c:v>
                </c:pt>
                <c:pt idx="989">
                  <c:v>-2.41455078125</c:v>
                </c:pt>
                <c:pt idx="990">
                  <c:v>-2.4169921875</c:v>
                </c:pt>
                <c:pt idx="991">
                  <c:v>-2.41943359375</c:v>
                </c:pt>
                <c:pt idx="992">
                  <c:v>-2.421875</c:v>
                </c:pt>
                <c:pt idx="993">
                  <c:v>-2.42431640625</c:v>
                </c:pt>
                <c:pt idx="994">
                  <c:v>-2.4267578125</c:v>
                </c:pt>
                <c:pt idx="995">
                  <c:v>-2.42919921875</c:v>
                </c:pt>
                <c:pt idx="996">
                  <c:v>-2.431640625</c:v>
                </c:pt>
                <c:pt idx="997">
                  <c:v>-2.43408203125</c:v>
                </c:pt>
                <c:pt idx="998">
                  <c:v>-2.4365234375</c:v>
                </c:pt>
                <c:pt idx="999">
                  <c:v>-2.43896484375</c:v>
                </c:pt>
                <c:pt idx="1000">
                  <c:v>-2.44140625</c:v>
                </c:pt>
                <c:pt idx="1001">
                  <c:v>-2.44384765625</c:v>
                </c:pt>
                <c:pt idx="1002">
                  <c:v>-2.4462890625</c:v>
                </c:pt>
                <c:pt idx="1003">
                  <c:v>-2.44873046875</c:v>
                </c:pt>
                <c:pt idx="1004">
                  <c:v>-2.451171875</c:v>
                </c:pt>
                <c:pt idx="1005">
                  <c:v>-2.45361328125</c:v>
                </c:pt>
                <c:pt idx="1006">
                  <c:v>-2.4560546875</c:v>
                </c:pt>
                <c:pt idx="1007">
                  <c:v>-2.45849609375</c:v>
                </c:pt>
                <c:pt idx="1008">
                  <c:v>-2.4609375</c:v>
                </c:pt>
                <c:pt idx="1009">
                  <c:v>-2.46337890625</c:v>
                </c:pt>
                <c:pt idx="1010">
                  <c:v>-2.4658203125</c:v>
                </c:pt>
                <c:pt idx="1011">
                  <c:v>-2.46826171875</c:v>
                </c:pt>
                <c:pt idx="1012">
                  <c:v>-2.470703125</c:v>
                </c:pt>
                <c:pt idx="1013">
                  <c:v>-2.47314453125</c:v>
                </c:pt>
                <c:pt idx="1014">
                  <c:v>-2.4755859375</c:v>
                </c:pt>
                <c:pt idx="1015">
                  <c:v>-2.47802734375</c:v>
                </c:pt>
                <c:pt idx="1016">
                  <c:v>-2.48046875</c:v>
                </c:pt>
                <c:pt idx="1017">
                  <c:v>-2.48291015625</c:v>
                </c:pt>
                <c:pt idx="1018">
                  <c:v>-2.4853515625</c:v>
                </c:pt>
                <c:pt idx="1019">
                  <c:v>-2.48779296875</c:v>
                </c:pt>
                <c:pt idx="1020">
                  <c:v>-2.490234375</c:v>
                </c:pt>
                <c:pt idx="1021">
                  <c:v>-2.49267578125</c:v>
                </c:pt>
                <c:pt idx="1022">
                  <c:v>-2.4951171875</c:v>
                </c:pt>
                <c:pt idx="1023">
                  <c:v>-2.49755859375</c:v>
                </c:pt>
                <c:pt idx="1024">
                  <c:v>-2.5</c:v>
                </c:pt>
                <c:pt idx="1025">
                  <c:v>-2.50244140625</c:v>
                </c:pt>
                <c:pt idx="1026">
                  <c:v>-2.5048828125</c:v>
                </c:pt>
                <c:pt idx="1027">
                  <c:v>-2.50732421875</c:v>
                </c:pt>
                <c:pt idx="1028">
                  <c:v>-2.509765625</c:v>
                </c:pt>
                <c:pt idx="1029">
                  <c:v>-2.51220703125</c:v>
                </c:pt>
                <c:pt idx="1030">
                  <c:v>-2.5146484375</c:v>
                </c:pt>
                <c:pt idx="1031">
                  <c:v>-2.51708984375</c:v>
                </c:pt>
                <c:pt idx="1032">
                  <c:v>-2.51953125</c:v>
                </c:pt>
                <c:pt idx="1033">
                  <c:v>-2.52197265625</c:v>
                </c:pt>
                <c:pt idx="1034">
                  <c:v>-2.5244140625</c:v>
                </c:pt>
                <c:pt idx="1035">
                  <c:v>-2.52685546875</c:v>
                </c:pt>
                <c:pt idx="1036">
                  <c:v>-2.529296875</c:v>
                </c:pt>
                <c:pt idx="1037">
                  <c:v>-2.53173828125</c:v>
                </c:pt>
                <c:pt idx="1038">
                  <c:v>-2.5341796875</c:v>
                </c:pt>
                <c:pt idx="1039">
                  <c:v>-2.53662109375</c:v>
                </c:pt>
                <c:pt idx="1040">
                  <c:v>-2.5390625</c:v>
                </c:pt>
                <c:pt idx="1041">
                  <c:v>-2.54150390625</c:v>
                </c:pt>
                <c:pt idx="1042">
                  <c:v>-2.5439453125</c:v>
                </c:pt>
                <c:pt idx="1043">
                  <c:v>-2.54638671875</c:v>
                </c:pt>
                <c:pt idx="1044">
                  <c:v>-2.548828125</c:v>
                </c:pt>
                <c:pt idx="1045">
                  <c:v>-2.55126953125</c:v>
                </c:pt>
                <c:pt idx="1046">
                  <c:v>-2.5537109375</c:v>
                </c:pt>
                <c:pt idx="1047">
                  <c:v>-2.55615234375</c:v>
                </c:pt>
                <c:pt idx="1048">
                  <c:v>-2.55859375</c:v>
                </c:pt>
                <c:pt idx="1049">
                  <c:v>-2.56103515625</c:v>
                </c:pt>
                <c:pt idx="1050">
                  <c:v>-2.5634765625</c:v>
                </c:pt>
                <c:pt idx="1051">
                  <c:v>-2.56591796875</c:v>
                </c:pt>
                <c:pt idx="1052">
                  <c:v>-2.568359375</c:v>
                </c:pt>
                <c:pt idx="1053">
                  <c:v>-2.57080078125</c:v>
                </c:pt>
                <c:pt idx="1054">
                  <c:v>-2.5732421875</c:v>
                </c:pt>
                <c:pt idx="1055">
                  <c:v>-2.57568359375</c:v>
                </c:pt>
                <c:pt idx="1056">
                  <c:v>-2.578125</c:v>
                </c:pt>
                <c:pt idx="1057">
                  <c:v>-2.58056640625</c:v>
                </c:pt>
                <c:pt idx="1058">
                  <c:v>-2.5830078125</c:v>
                </c:pt>
                <c:pt idx="1059">
                  <c:v>-2.58544921875</c:v>
                </c:pt>
                <c:pt idx="1060">
                  <c:v>-2.587890625</c:v>
                </c:pt>
                <c:pt idx="1061">
                  <c:v>-2.59033203125</c:v>
                </c:pt>
                <c:pt idx="1062">
                  <c:v>-2.5927734375</c:v>
                </c:pt>
                <c:pt idx="1063">
                  <c:v>-2.59521484375</c:v>
                </c:pt>
                <c:pt idx="1064">
                  <c:v>-2.59765625</c:v>
                </c:pt>
                <c:pt idx="1065">
                  <c:v>-2.60009765625</c:v>
                </c:pt>
                <c:pt idx="1066">
                  <c:v>-2.6025390625</c:v>
                </c:pt>
                <c:pt idx="1067">
                  <c:v>-2.60498046875</c:v>
                </c:pt>
                <c:pt idx="1068">
                  <c:v>-2.607421875</c:v>
                </c:pt>
                <c:pt idx="1069">
                  <c:v>-2.60986328125</c:v>
                </c:pt>
                <c:pt idx="1070">
                  <c:v>-2.6123046875</c:v>
                </c:pt>
                <c:pt idx="1071">
                  <c:v>-2.61474609375</c:v>
                </c:pt>
                <c:pt idx="1072">
                  <c:v>-2.6171875</c:v>
                </c:pt>
                <c:pt idx="1073">
                  <c:v>-2.61962890625</c:v>
                </c:pt>
                <c:pt idx="1074">
                  <c:v>-2.6220703125</c:v>
                </c:pt>
                <c:pt idx="1075">
                  <c:v>-2.62451171875</c:v>
                </c:pt>
                <c:pt idx="1076">
                  <c:v>-2.626953125</c:v>
                </c:pt>
                <c:pt idx="1077">
                  <c:v>-2.62939453125</c:v>
                </c:pt>
                <c:pt idx="1078">
                  <c:v>-2.6318359375</c:v>
                </c:pt>
                <c:pt idx="1079">
                  <c:v>-2.63427734375</c:v>
                </c:pt>
                <c:pt idx="1080">
                  <c:v>-2.63671875</c:v>
                </c:pt>
                <c:pt idx="1081">
                  <c:v>-2.63916015625</c:v>
                </c:pt>
                <c:pt idx="1082">
                  <c:v>-2.6416015625</c:v>
                </c:pt>
                <c:pt idx="1083">
                  <c:v>-2.64404296875</c:v>
                </c:pt>
                <c:pt idx="1084">
                  <c:v>-2.646484375</c:v>
                </c:pt>
                <c:pt idx="1085">
                  <c:v>-2.64892578125</c:v>
                </c:pt>
                <c:pt idx="1086">
                  <c:v>-2.6513671875</c:v>
                </c:pt>
                <c:pt idx="1087">
                  <c:v>-2.65380859375</c:v>
                </c:pt>
                <c:pt idx="1088">
                  <c:v>-2.65625</c:v>
                </c:pt>
                <c:pt idx="1089">
                  <c:v>-2.65869140625</c:v>
                </c:pt>
                <c:pt idx="1090">
                  <c:v>-2.6611328125</c:v>
                </c:pt>
                <c:pt idx="1091">
                  <c:v>-2.66357421875</c:v>
                </c:pt>
                <c:pt idx="1092">
                  <c:v>-2.666015625</c:v>
                </c:pt>
                <c:pt idx="1093">
                  <c:v>-2.66845703125</c:v>
                </c:pt>
                <c:pt idx="1094">
                  <c:v>-2.6708984375</c:v>
                </c:pt>
                <c:pt idx="1095">
                  <c:v>-2.67333984375</c:v>
                </c:pt>
                <c:pt idx="1096">
                  <c:v>-2.67578125</c:v>
                </c:pt>
                <c:pt idx="1097">
                  <c:v>-2.67822265625</c:v>
                </c:pt>
                <c:pt idx="1098">
                  <c:v>-2.6806640625</c:v>
                </c:pt>
                <c:pt idx="1099">
                  <c:v>-2.68310546875</c:v>
                </c:pt>
                <c:pt idx="1100">
                  <c:v>-2.685546875</c:v>
                </c:pt>
                <c:pt idx="1101">
                  <c:v>-2.68798828125</c:v>
                </c:pt>
                <c:pt idx="1102">
                  <c:v>-2.6904296875</c:v>
                </c:pt>
                <c:pt idx="1103">
                  <c:v>-2.69287109375</c:v>
                </c:pt>
                <c:pt idx="1104">
                  <c:v>-2.6953125</c:v>
                </c:pt>
                <c:pt idx="1105">
                  <c:v>-2.69775390625</c:v>
                </c:pt>
                <c:pt idx="1106">
                  <c:v>-2.7001953125</c:v>
                </c:pt>
                <c:pt idx="1107">
                  <c:v>-2.70263671875</c:v>
                </c:pt>
                <c:pt idx="1108">
                  <c:v>-2.705078125</c:v>
                </c:pt>
                <c:pt idx="1109">
                  <c:v>-2.70751953125</c:v>
                </c:pt>
                <c:pt idx="1110">
                  <c:v>-2.7099609375</c:v>
                </c:pt>
                <c:pt idx="1111">
                  <c:v>-2.71240234375</c:v>
                </c:pt>
                <c:pt idx="1112">
                  <c:v>-2.71484375</c:v>
                </c:pt>
                <c:pt idx="1113">
                  <c:v>-2.71728515625</c:v>
                </c:pt>
                <c:pt idx="1114">
                  <c:v>-2.7197265625</c:v>
                </c:pt>
                <c:pt idx="1115">
                  <c:v>-2.72216796875</c:v>
                </c:pt>
                <c:pt idx="1116">
                  <c:v>-2.724609375</c:v>
                </c:pt>
                <c:pt idx="1117">
                  <c:v>-2.72705078125</c:v>
                </c:pt>
                <c:pt idx="1118">
                  <c:v>-2.7294921875</c:v>
                </c:pt>
                <c:pt idx="1119">
                  <c:v>-2.73193359375</c:v>
                </c:pt>
                <c:pt idx="1120">
                  <c:v>-2.734375</c:v>
                </c:pt>
                <c:pt idx="1121">
                  <c:v>-2.73681640625</c:v>
                </c:pt>
                <c:pt idx="1122">
                  <c:v>-2.7392578125</c:v>
                </c:pt>
                <c:pt idx="1123">
                  <c:v>-2.74169921875</c:v>
                </c:pt>
                <c:pt idx="1124">
                  <c:v>-2.744140625</c:v>
                </c:pt>
                <c:pt idx="1125">
                  <c:v>-2.74658203125</c:v>
                </c:pt>
                <c:pt idx="1126">
                  <c:v>-2.7490234375</c:v>
                </c:pt>
                <c:pt idx="1127">
                  <c:v>-2.75146484375</c:v>
                </c:pt>
                <c:pt idx="1128">
                  <c:v>-2.75390625</c:v>
                </c:pt>
                <c:pt idx="1129">
                  <c:v>-2.75634765625</c:v>
                </c:pt>
                <c:pt idx="1130">
                  <c:v>-2.7587890625</c:v>
                </c:pt>
                <c:pt idx="1131">
                  <c:v>-2.76123046875</c:v>
                </c:pt>
                <c:pt idx="1132">
                  <c:v>-2.763671875</c:v>
                </c:pt>
                <c:pt idx="1133">
                  <c:v>-2.76611328125</c:v>
                </c:pt>
                <c:pt idx="1134">
                  <c:v>-2.7685546875</c:v>
                </c:pt>
                <c:pt idx="1135">
                  <c:v>-2.77099609375</c:v>
                </c:pt>
                <c:pt idx="1136">
                  <c:v>-2.7734375</c:v>
                </c:pt>
                <c:pt idx="1137">
                  <c:v>-2.77587890625</c:v>
                </c:pt>
                <c:pt idx="1138">
                  <c:v>-2.7783203125</c:v>
                </c:pt>
                <c:pt idx="1139">
                  <c:v>-2.78076171875</c:v>
                </c:pt>
                <c:pt idx="1140">
                  <c:v>-2.783203125</c:v>
                </c:pt>
                <c:pt idx="1141">
                  <c:v>-2.78564453125</c:v>
                </c:pt>
                <c:pt idx="1142">
                  <c:v>-2.7880859375</c:v>
                </c:pt>
                <c:pt idx="1143">
                  <c:v>-2.79052734375</c:v>
                </c:pt>
                <c:pt idx="1144">
                  <c:v>-2.79296875</c:v>
                </c:pt>
                <c:pt idx="1145">
                  <c:v>-2.79541015625</c:v>
                </c:pt>
                <c:pt idx="1146">
                  <c:v>-2.7978515625</c:v>
                </c:pt>
                <c:pt idx="1147">
                  <c:v>-2.80029296875</c:v>
                </c:pt>
                <c:pt idx="1148">
                  <c:v>-2.802734375</c:v>
                </c:pt>
                <c:pt idx="1149">
                  <c:v>-2.80517578125</c:v>
                </c:pt>
                <c:pt idx="1150">
                  <c:v>-2.8076171875</c:v>
                </c:pt>
                <c:pt idx="1151">
                  <c:v>-2.81005859375</c:v>
                </c:pt>
                <c:pt idx="1152">
                  <c:v>-2.8125</c:v>
                </c:pt>
                <c:pt idx="1153">
                  <c:v>-2.81494140625</c:v>
                </c:pt>
                <c:pt idx="1154">
                  <c:v>-2.8173828125</c:v>
                </c:pt>
                <c:pt idx="1155">
                  <c:v>-2.81982421875</c:v>
                </c:pt>
                <c:pt idx="1156">
                  <c:v>-2.822265625</c:v>
                </c:pt>
                <c:pt idx="1157">
                  <c:v>-2.82470703125</c:v>
                </c:pt>
                <c:pt idx="1158">
                  <c:v>-2.8271484375</c:v>
                </c:pt>
                <c:pt idx="1159">
                  <c:v>-2.82958984375</c:v>
                </c:pt>
                <c:pt idx="1160">
                  <c:v>-2.83203125</c:v>
                </c:pt>
                <c:pt idx="1161">
                  <c:v>-2.83447265625</c:v>
                </c:pt>
                <c:pt idx="1162">
                  <c:v>-2.8369140625</c:v>
                </c:pt>
                <c:pt idx="1163">
                  <c:v>-2.83935546875</c:v>
                </c:pt>
                <c:pt idx="1164">
                  <c:v>-2.841796875</c:v>
                </c:pt>
                <c:pt idx="1165">
                  <c:v>-2.84423828125</c:v>
                </c:pt>
                <c:pt idx="1166">
                  <c:v>-2.8466796875</c:v>
                </c:pt>
                <c:pt idx="1167">
                  <c:v>-2.84912109375</c:v>
                </c:pt>
                <c:pt idx="1168">
                  <c:v>-2.8515625</c:v>
                </c:pt>
                <c:pt idx="1169">
                  <c:v>-2.85400390625</c:v>
                </c:pt>
                <c:pt idx="1170">
                  <c:v>-2.8564453125</c:v>
                </c:pt>
                <c:pt idx="1171">
                  <c:v>-2.85888671875</c:v>
                </c:pt>
                <c:pt idx="1172">
                  <c:v>-2.861328125</c:v>
                </c:pt>
                <c:pt idx="1173">
                  <c:v>-2.86376953125</c:v>
                </c:pt>
                <c:pt idx="1174">
                  <c:v>-2.8662109375</c:v>
                </c:pt>
                <c:pt idx="1175">
                  <c:v>-2.86865234375</c:v>
                </c:pt>
                <c:pt idx="1176">
                  <c:v>-2.87109375</c:v>
                </c:pt>
                <c:pt idx="1177">
                  <c:v>-2.87353515625</c:v>
                </c:pt>
                <c:pt idx="1178">
                  <c:v>-2.8759765625</c:v>
                </c:pt>
                <c:pt idx="1179">
                  <c:v>-2.87841796875</c:v>
                </c:pt>
                <c:pt idx="1180">
                  <c:v>-2.880859375</c:v>
                </c:pt>
                <c:pt idx="1181">
                  <c:v>-2.88330078125</c:v>
                </c:pt>
                <c:pt idx="1182">
                  <c:v>-2.8857421875</c:v>
                </c:pt>
                <c:pt idx="1183">
                  <c:v>-2.88818359375</c:v>
                </c:pt>
                <c:pt idx="1184">
                  <c:v>-2.890625</c:v>
                </c:pt>
                <c:pt idx="1185">
                  <c:v>-2.89306640625</c:v>
                </c:pt>
                <c:pt idx="1186">
                  <c:v>-2.8955078125</c:v>
                </c:pt>
                <c:pt idx="1187">
                  <c:v>-2.89794921875</c:v>
                </c:pt>
                <c:pt idx="1188">
                  <c:v>-2.900390625</c:v>
                </c:pt>
                <c:pt idx="1189">
                  <c:v>-2.90283203125</c:v>
                </c:pt>
                <c:pt idx="1190">
                  <c:v>-2.9052734375</c:v>
                </c:pt>
                <c:pt idx="1191">
                  <c:v>-2.90771484375</c:v>
                </c:pt>
                <c:pt idx="1192">
                  <c:v>-2.91015625</c:v>
                </c:pt>
                <c:pt idx="1193">
                  <c:v>-2.91259765625</c:v>
                </c:pt>
                <c:pt idx="1194">
                  <c:v>-2.9150390625</c:v>
                </c:pt>
                <c:pt idx="1195">
                  <c:v>-2.91748046875</c:v>
                </c:pt>
                <c:pt idx="1196">
                  <c:v>-2.919921875</c:v>
                </c:pt>
                <c:pt idx="1197">
                  <c:v>-2.92236328125</c:v>
                </c:pt>
                <c:pt idx="1198">
                  <c:v>-2.9248046875</c:v>
                </c:pt>
                <c:pt idx="1199">
                  <c:v>-2.92724609375</c:v>
                </c:pt>
                <c:pt idx="1200">
                  <c:v>-2.9296875</c:v>
                </c:pt>
                <c:pt idx="1201">
                  <c:v>-2.93212890625</c:v>
                </c:pt>
                <c:pt idx="1202">
                  <c:v>-2.9345703125</c:v>
                </c:pt>
                <c:pt idx="1203">
                  <c:v>-2.93701171875</c:v>
                </c:pt>
                <c:pt idx="1204">
                  <c:v>-2.939453125</c:v>
                </c:pt>
                <c:pt idx="1205">
                  <c:v>-2.94189453125</c:v>
                </c:pt>
                <c:pt idx="1206">
                  <c:v>-2.9443359375</c:v>
                </c:pt>
                <c:pt idx="1207">
                  <c:v>-2.94677734375</c:v>
                </c:pt>
                <c:pt idx="1208">
                  <c:v>-2.94921875</c:v>
                </c:pt>
                <c:pt idx="1209">
                  <c:v>-2.95166015625</c:v>
                </c:pt>
                <c:pt idx="1210">
                  <c:v>-2.9541015625</c:v>
                </c:pt>
                <c:pt idx="1211">
                  <c:v>-2.95654296875</c:v>
                </c:pt>
                <c:pt idx="1212">
                  <c:v>-2.958984375</c:v>
                </c:pt>
                <c:pt idx="1213">
                  <c:v>-2.96142578125</c:v>
                </c:pt>
                <c:pt idx="1214">
                  <c:v>-2.9638671875</c:v>
                </c:pt>
                <c:pt idx="1215">
                  <c:v>-2.96630859375</c:v>
                </c:pt>
                <c:pt idx="1216">
                  <c:v>-2.96875</c:v>
                </c:pt>
                <c:pt idx="1217">
                  <c:v>-2.97119140625</c:v>
                </c:pt>
                <c:pt idx="1218">
                  <c:v>-2.9736328125</c:v>
                </c:pt>
                <c:pt idx="1219">
                  <c:v>-2.97607421875</c:v>
                </c:pt>
                <c:pt idx="1220">
                  <c:v>-2.978515625</c:v>
                </c:pt>
                <c:pt idx="1221">
                  <c:v>-2.98095703125</c:v>
                </c:pt>
                <c:pt idx="1222">
                  <c:v>-2.9833984375</c:v>
                </c:pt>
                <c:pt idx="1223">
                  <c:v>-2.98583984375</c:v>
                </c:pt>
                <c:pt idx="1224">
                  <c:v>-2.98828125</c:v>
                </c:pt>
                <c:pt idx="1225">
                  <c:v>-2.99072265625</c:v>
                </c:pt>
                <c:pt idx="1226">
                  <c:v>-2.9931640625</c:v>
                </c:pt>
                <c:pt idx="1227">
                  <c:v>-2.99560546875</c:v>
                </c:pt>
                <c:pt idx="1228">
                  <c:v>-2.998046875</c:v>
                </c:pt>
                <c:pt idx="1229">
                  <c:v>-3.00048828125</c:v>
                </c:pt>
                <c:pt idx="1230">
                  <c:v>-3.0029296875</c:v>
                </c:pt>
                <c:pt idx="1231">
                  <c:v>-3.00537109375</c:v>
                </c:pt>
                <c:pt idx="1232">
                  <c:v>-3.0078125</c:v>
                </c:pt>
                <c:pt idx="1233">
                  <c:v>-3.01025390625</c:v>
                </c:pt>
                <c:pt idx="1234">
                  <c:v>-3.0126953125</c:v>
                </c:pt>
                <c:pt idx="1235">
                  <c:v>-3.01513671875</c:v>
                </c:pt>
                <c:pt idx="1236">
                  <c:v>-3.017578125</c:v>
                </c:pt>
                <c:pt idx="1237">
                  <c:v>-3.02001953125</c:v>
                </c:pt>
                <c:pt idx="1238">
                  <c:v>-3.0224609375</c:v>
                </c:pt>
                <c:pt idx="1239">
                  <c:v>-3.02490234375</c:v>
                </c:pt>
                <c:pt idx="1240">
                  <c:v>-3.02734375</c:v>
                </c:pt>
                <c:pt idx="1241">
                  <c:v>-3.02978515625</c:v>
                </c:pt>
                <c:pt idx="1242">
                  <c:v>-3.0322265625</c:v>
                </c:pt>
                <c:pt idx="1243">
                  <c:v>-3.03466796875</c:v>
                </c:pt>
                <c:pt idx="1244">
                  <c:v>-3.037109375</c:v>
                </c:pt>
                <c:pt idx="1245">
                  <c:v>-3.03955078125</c:v>
                </c:pt>
                <c:pt idx="1246">
                  <c:v>-3.0419921875</c:v>
                </c:pt>
                <c:pt idx="1247">
                  <c:v>-3.04443359375</c:v>
                </c:pt>
                <c:pt idx="1248">
                  <c:v>-3.046875</c:v>
                </c:pt>
                <c:pt idx="1249">
                  <c:v>-3.04931640625</c:v>
                </c:pt>
                <c:pt idx="1250">
                  <c:v>-3.0517578125</c:v>
                </c:pt>
                <c:pt idx="1251">
                  <c:v>-3.05419921875</c:v>
                </c:pt>
                <c:pt idx="1252">
                  <c:v>-3.056640625</c:v>
                </c:pt>
                <c:pt idx="1253">
                  <c:v>-3.05908203125</c:v>
                </c:pt>
                <c:pt idx="1254">
                  <c:v>-3.0615234375</c:v>
                </c:pt>
                <c:pt idx="1255">
                  <c:v>-3.06396484375</c:v>
                </c:pt>
                <c:pt idx="1256">
                  <c:v>-3.06640625</c:v>
                </c:pt>
                <c:pt idx="1257">
                  <c:v>-3.06884765625</c:v>
                </c:pt>
                <c:pt idx="1258">
                  <c:v>-3.0712890625</c:v>
                </c:pt>
                <c:pt idx="1259">
                  <c:v>-3.07373046875</c:v>
                </c:pt>
                <c:pt idx="1260">
                  <c:v>-3.076171875</c:v>
                </c:pt>
                <c:pt idx="1261">
                  <c:v>-3.07861328125</c:v>
                </c:pt>
                <c:pt idx="1262">
                  <c:v>-3.0810546875</c:v>
                </c:pt>
                <c:pt idx="1263">
                  <c:v>-3.08349609375</c:v>
                </c:pt>
                <c:pt idx="1264">
                  <c:v>-3.0859375</c:v>
                </c:pt>
                <c:pt idx="1265">
                  <c:v>-3.08837890625</c:v>
                </c:pt>
                <c:pt idx="1266">
                  <c:v>-3.0908203125</c:v>
                </c:pt>
                <c:pt idx="1267">
                  <c:v>-3.09326171875</c:v>
                </c:pt>
                <c:pt idx="1268">
                  <c:v>-3.095703125</c:v>
                </c:pt>
                <c:pt idx="1269">
                  <c:v>-3.09814453125</c:v>
                </c:pt>
                <c:pt idx="1270">
                  <c:v>-3.1005859375</c:v>
                </c:pt>
                <c:pt idx="1271">
                  <c:v>-3.10302734375</c:v>
                </c:pt>
                <c:pt idx="1272">
                  <c:v>-3.10546875</c:v>
                </c:pt>
                <c:pt idx="1273">
                  <c:v>-3.10791015625</c:v>
                </c:pt>
                <c:pt idx="1274">
                  <c:v>-3.1103515625</c:v>
                </c:pt>
                <c:pt idx="1275">
                  <c:v>-3.11279296875</c:v>
                </c:pt>
                <c:pt idx="1276">
                  <c:v>-3.115234375</c:v>
                </c:pt>
                <c:pt idx="1277">
                  <c:v>-3.11767578125</c:v>
                </c:pt>
                <c:pt idx="1278">
                  <c:v>-3.1201171875</c:v>
                </c:pt>
                <c:pt idx="1279">
                  <c:v>-3.12255859375</c:v>
                </c:pt>
                <c:pt idx="1280">
                  <c:v>-3.125</c:v>
                </c:pt>
                <c:pt idx="1281">
                  <c:v>-3.12744140625</c:v>
                </c:pt>
                <c:pt idx="1282">
                  <c:v>-3.1298828125</c:v>
                </c:pt>
                <c:pt idx="1283">
                  <c:v>-3.13232421875</c:v>
                </c:pt>
                <c:pt idx="1284">
                  <c:v>-3.134765625</c:v>
                </c:pt>
                <c:pt idx="1285">
                  <c:v>-3.13720703125</c:v>
                </c:pt>
                <c:pt idx="1286">
                  <c:v>-3.1396484375</c:v>
                </c:pt>
                <c:pt idx="1287">
                  <c:v>-3.14208984375</c:v>
                </c:pt>
                <c:pt idx="1288">
                  <c:v>-3.14453125</c:v>
                </c:pt>
                <c:pt idx="1289">
                  <c:v>-3.14697265625</c:v>
                </c:pt>
                <c:pt idx="1290">
                  <c:v>-3.1494140625</c:v>
                </c:pt>
                <c:pt idx="1291">
                  <c:v>-3.15185546875</c:v>
                </c:pt>
                <c:pt idx="1292">
                  <c:v>-3.154296875</c:v>
                </c:pt>
                <c:pt idx="1293">
                  <c:v>-3.15673828125</c:v>
                </c:pt>
                <c:pt idx="1294">
                  <c:v>-3.1591796875</c:v>
                </c:pt>
                <c:pt idx="1295">
                  <c:v>-3.16162109375</c:v>
                </c:pt>
                <c:pt idx="1296">
                  <c:v>-3.1640625</c:v>
                </c:pt>
                <c:pt idx="1297">
                  <c:v>-3.16650390625</c:v>
                </c:pt>
                <c:pt idx="1298">
                  <c:v>-3.1689453125</c:v>
                </c:pt>
                <c:pt idx="1299">
                  <c:v>-3.17138671875</c:v>
                </c:pt>
                <c:pt idx="1300">
                  <c:v>-3.173828125</c:v>
                </c:pt>
                <c:pt idx="1301">
                  <c:v>-3.17626953125</c:v>
                </c:pt>
                <c:pt idx="1302">
                  <c:v>-3.1787109375</c:v>
                </c:pt>
                <c:pt idx="1303">
                  <c:v>-3.18115234375</c:v>
                </c:pt>
                <c:pt idx="1304">
                  <c:v>-3.18359375</c:v>
                </c:pt>
                <c:pt idx="1305">
                  <c:v>-3.18603515625</c:v>
                </c:pt>
                <c:pt idx="1306">
                  <c:v>-3.1884765625</c:v>
                </c:pt>
                <c:pt idx="1307">
                  <c:v>-3.19091796875</c:v>
                </c:pt>
                <c:pt idx="1308">
                  <c:v>-3.193359375</c:v>
                </c:pt>
                <c:pt idx="1309">
                  <c:v>-3.19580078125</c:v>
                </c:pt>
                <c:pt idx="1310">
                  <c:v>-3.1982421875</c:v>
                </c:pt>
                <c:pt idx="1311">
                  <c:v>-3.20068359375</c:v>
                </c:pt>
                <c:pt idx="1312">
                  <c:v>-3.203125</c:v>
                </c:pt>
                <c:pt idx="1313">
                  <c:v>-3.20556640625</c:v>
                </c:pt>
                <c:pt idx="1314">
                  <c:v>-3.2080078125</c:v>
                </c:pt>
                <c:pt idx="1315">
                  <c:v>-3.21044921875</c:v>
                </c:pt>
                <c:pt idx="1316">
                  <c:v>-3.212890625</c:v>
                </c:pt>
                <c:pt idx="1317">
                  <c:v>-3.21533203125</c:v>
                </c:pt>
                <c:pt idx="1318">
                  <c:v>-3.2177734375</c:v>
                </c:pt>
                <c:pt idx="1319">
                  <c:v>-3.22021484375</c:v>
                </c:pt>
                <c:pt idx="1320">
                  <c:v>-3.22265625</c:v>
                </c:pt>
                <c:pt idx="1321">
                  <c:v>-3.22509765625</c:v>
                </c:pt>
                <c:pt idx="1322">
                  <c:v>-3.2275390625</c:v>
                </c:pt>
                <c:pt idx="1323">
                  <c:v>-3.22998046875</c:v>
                </c:pt>
                <c:pt idx="1324">
                  <c:v>-3.232421875</c:v>
                </c:pt>
                <c:pt idx="1325">
                  <c:v>-3.23486328125</c:v>
                </c:pt>
                <c:pt idx="1326">
                  <c:v>-3.2373046875</c:v>
                </c:pt>
                <c:pt idx="1327">
                  <c:v>-3.23974609375</c:v>
                </c:pt>
                <c:pt idx="1328">
                  <c:v>-3.2421875</c:v>
                </c:pt>
                <c:pt idx="1329">
                  <c:v>-3.24462890625</c:v>
                </c:pt>
                <c:pt idx="1330">
                  <c:v>-3.2470703125</c:v>
                </c:pt>
                <c:pt idx="1331">
                  <c:v>-3.24951171875</c:v>
                </c:pt>
                <c:pt idx="1332">
                  <c:v>-3.251953125</c:v>
                </c:pt>
                <c:pt idx="1333">
                  <c:v>-3.25439453125</c:v>
                </c:pt>
                <c:pt idx="1334">
                  <c:v>-3.2568359375</c:v>
                </c:pt>
                <c:pt idx="1335">
                  <c:v>-3.25927734375</c:v>
                </c:pt>
                <c:pt idx="1336">
                  <c:v>-3.26171875</c:v>
                </c:pt>
                <c:pt idx="1337">
                  <c:v>-3.26416015625</c:v>
                </c:pt>
                <c:pt idx="1338">
                  <c:v>-3.2666015625</c:v>
                </c:pt>
                <c:pt idx="1339">
                  <c:v>-3.26904296875</c:v>
                </c:pt>
                <c:pt idx="1340">
                  <c:v>-3.271484375</c:v>
                </c:pt>
                <c:pt idx="1341">
                  <c:v>-3.27392578125</c:v>
                </c:pt>
                <c:pt idx="1342">
                  <c:v>-3.2763671875</c:v>
                </c:pt>
                <c:pt idx="1343">
                  <c:v>-3.27880859375</c:v>
                </c:pt>
                <c:pt idx="1344">
                  <c:v>-3.28125</c:v>
                </c:pt>
                <c:pt idx="1345">
                  <c:v>-3.28369140625</c:v>
                </c:pt>
                <c:pt idx="1346">
                  <c:v>-3.2861328125</c:v>
                </c:pt>
                <c:pt idx="1347">
                  <c:v>-3.28857421875</c:v>
                </c:pt>
                <c:pt idx="1348">
                  <c:v>-3.291015625</c:v>
                </c:pt>
                <c:pt idx="1349">
                  <c:v>-3.29345703125</c:v>
                </c:pt>
                <c:pt idx="1350">
                  <c:v>-3.2958984375</c:v>
                </c:pt>
                <c:pt idx="1351">
                  <c:v>-3.29833984375</c:v>
                </c:pt>
                <c:pt idx="1352">
                  <c:v>-3.30078125</c:v>
                </c:pt>
                <c:pt idx="1353">
                  <c:v>-3.30322265625</c:v>
                </c:pt>
                <c:pt idx="1354">
                  <c:v>-3.3056640625</c:v>
                </c:pt>
                <c:pt idx="1355">
                  <c:v>-3.30810546875</c:v>
                </c:pt>
                <c:pt idx="1356">
                  <c:v>-3.310546875</c:v>
                </c:pt>
                <c:pt idx="1357">
                  <c:v>-3.31298828125</c:v>
                </c:pt>
                <c:pt idx="1358">
                  <c:v>-3.3154296875</c:v>
                </c:pt>
                <c:pt idx="1359">
                  <c:v>-3.31787109375</c:v>
                </c:pt>
                <c:pt idx="1360">
                  <c:v>-3.3203125</c:v>
                </c:pt>
                <c:pt idx="1361">
                  <c:v>-3.32275390625</c:v>
                </c:pt>
                <c:pt idx="1362">
                  <c:v>-3.3251953125</c:v>
                </c:pt>
                <c:pt idx="1363">
                  <c:v>-3.32763671875</c:v>
                </c:pt>
                <c:pt idx="1364">
                  <c:v>-3.330078125</c:v>
                </c:pt>
                <c:pt idx="1365">
                  <c:v>-3.33251953125</c:v>
                </c:pt>
                <c:pt idx="1366">
                  <c:v>-3.3349609375</c:v>
                </c:pt>
                <c:pt idx="1367">
                  <c:v>-3.33740234375</c:v>
                </c:pt>
                <c:pt idx="1368">
                  <c:v>-3.33984375</c:v>
                </c:pt>
                <c:pt idx="1369">
                  <c:v>-3.34228515625</c:v>
                </c:pt>
                <c:pt idx="1370">
                  <c:v>-3.3447265625</c:v>
                </c:pt>
                <c:pt idx="1371">
                  <c:v>-3.34716796875</c:v>
                </c:pt>
                <c:pt idx="1372">
                  <c:v>-3.349609375</c:v>
                </c:pt>
                <c:pt idx="1373">
                  <c:v>-3.35205078125</c:v>
                </c:pt>
                <c:pt idx="1374">
                  <c:v>-3.3544921875</c:v>
                </c:pt>
                <c:pt idx="1375">
                  <c:v>-3.35693359375</c:v>
                </c:pt>
                <c:pt idx="1376">
                  <c:v>-3.359375</c:v>
                </c:pt>
                <c:pt idx="1377">
                  <c:v>-3.36181640625</c:v>
                </c:pt>
                <c:pt idx="1378">
                  <c:v>-3.3642578125</c:v>
                </c:pt>
                <c:pt idx="1379">
                  <c:v>-3.36669921875</c:v>
                </c:pt>
                <c:pt idx="1380">
                  <c:v>-3.369140625</c:v>
                </c:pt>
                <c:pt idx="1381">
                  <c:v>-3.37158203125</c:v>
                </c:pt>
                <c:pt idx="1382">
                  <c:v>-3.3740234375</c:v>
                </c:pt>
                <c:pt idx="1383">
                  <c:v>-3.37646484375</c:v>
                </c:pt>
                <c:pt idx="1384">
                  <c:v>-3.37890625</c:v>
                </c:pt>
                <c:pt idx="1385">
                  <c:v>-3.38134765625</c:v>
                </c:pt>
                <c:pt idx="1386">
                  <c:v>-3.3837890625</c:v>
                </c:pt>
                <c:pt idx="1387">
                  <c:v>-3.38623046875</c:v>
                </c:pt>
                <c:pt idx="1388">
                  <c:v>-3.388671875</c:v>
                </c:pt>
                <c:pt idx="1389">
                  <c:v>-3.39111328125</c:v>
                </c:pt>
                <c:pt idx="1390">
                  <c:v>-3.3935546875</c:v>
                </c:pt>
                <c:pt idx="1391">
                  <c:v>-3.39599609375</c:v>
                </c:pt>
                <c:pt idx="1392">
                  <c:v>-3.3984375</c:v>
                </c:pt>
                <c:pt idx="1393">
                  <c:v>-3.40087890625</c:v>
                </c:pt>
                <c:pt idx="1394">
                  <c:v>-3.4033203125</c:v>
                </c:pt>
                <c:pt idx="1395">
                  <c:v>-3.40576171875</c:v>
                </c:pt>
                <c:pt idx="1396">
                  <c:v>-3.408203125</c:v>
                </c:pt>
                <c:pt idx="1397">
                  <c:v>-3.41064453125</c:v>
                </c:pt>
                <c:pt idx="1398">
                  <c:v>-3.4130859375</c:v>
                </c:pt>
                <c:pt idx="1399">
                  <c:v>-3.41552734375</c:v>
                </c:pt>
                <c:pt idx="1400">
                  <c:v>-3.41796875</c:v>
                </c:pt>
                <c:pt idx="1401">
                  <c:v>-3.42041015625</c:v>
                </c:pt>
                <c:pt idx="1402">
                  <c:v>-3.4228515625</c:v>
                </c:pt>
                <c:pt idx="1403">
                  <c:v>-3.42529296875</c:v>
                </c:pt>
                <c:pt idx="1404">
                  <c:v>-3.427734375</c:v>
                </c:pt>
                <c:pt idx="1405">
                  <c:v>-3.43017578125</c:v>
                </c:pt>
                <c:pt idx="1406">
                  <c:v>-3.4326171875</c:v>
                </c:pt>
                <c:pt idx="1407">
                  <c:v>-3.43505859375</c:v>
                </c:pt>
                <c:pt idx="1408">
                  <c:v>-3.4375</c:v>
                </c:pt>
                <c:pt idx="1409">
                  <c:v>-3.43994140625</c:v>
                </c:pt>
                <c:pt idx="1410">
                  <c:v>-3.4423828125</c:v>
                </c:pt>
                <c:pt idx="1411">
                  <c:v>-3.44482421875</c:v>
                </c:pt>
                <c:pt idx="1412">
                  <c:v>-3.447265625</c:v>
                </c:pt>
                <c:pt idx="1413">
                  <c:v>-3.44970703125</c:v>
                </c:pt>
                <c:pt idx="1414">
                  <c:v>-3.4521484375</c:v>
                </c:pt>
                <c:pt idx="1415">
                  <c:v>-3.45458984375</c:v>
                </c:pt>
                <c:pt idx="1416">
                  <c:v>-3.45703125</c:v>
                </c:pt>
                <c:pt idx="1417">
                  <c:v>-3.45947265625</c:v>
                </c:pt>
                <c:pt idx="1418">
                  <c:v>-3.4619140625</c:v>
                </c:pt>
                <c:pt idx="1419">
                  <c:v>-3.46435546875</c:v>
                </c:pt>
                <c:pt idx="1420">
                  <c:v>-3.466796875</c:v>
                </c:pt>
                <c:pt idx="1421">
                  <c:v>-3.46923828125</c:v>
                </c:pt>
                <c:pt idx="1422">
                  <c:v>-3.4716796875</c:v>
                </c:pt>
                <c:pt idx="1423">
                  <c:v>-3.47412109375</c:v>
                </c:pt>
                <c:pt idx="1424">
                  <c:v>-3.4765625</c:v>
                </c:pt>
                <c:pt idx="1425">
                  <c:v>-3.47900390625</c:v>
                </c:pt>
                <c:pt idx="1426">
                  <c:v>-3.4814453125</c:v>
                </c:pt>
                <c:pt idx="1427">
                  <c:v>-3.48388671875</c:v>
                </c:pt>
                <c:pt idx="1428">
                  <c:v>-3.486328125</c:v>
                </c:pt>
                <c:pt idx="1429">
                  <c:v>-3.48876953125</c:v>
                </c:pt>
                <c:pt idx="1430">
                  <c:v>-3.4912109375</c:v>
                </c:pt>
                <c:pt idx="1431">
                  <c:v>-3.49365234375</c:v>
                </c:pt>
                <c:pt idx="1432">
                  <c:v>-3.49609375</c:v>
                </c:pt>
                <c:pt idx="1433">
                  <c:v>-3.49853515625</c:v>
                </c:pt>
                <c:pt idx="1434">
                  <c:v>-3.5009765625</c:v>
                </c:pt>
                <c:pt idx="1435">
                  <c:v>-3.50341796875</c:v>
                </c:pt>
                <c:pt idx="1436">
                  <c:v>-3.505859375</c:v>
                </c:pt>
                <c:pt idx="1437">
                  <c:v>-3.50830078125</c:v>
                </c:pt>
                <c:pt idx="1438">
                  <c:v>-3.5107421875</c:v>
                </c:pt>
                <c:pt idx="1439">
                  <c:v>-3.51318359375</c:v>
                </c:pt>
                <c:pt idx="1440">
                  <c:v>-3.515625</c:v>
                </c:pt>
                <c:pt idx="1441">
                  <c:v>-3.51806640625</c:v>
                </c:pt>
                <c:pt idx="1442">
                  <c:v>-3.5205078125</c:v>
                </c:pt>
                <c:pt idx="1443">
                  <c:v>-3.52294921875</c:v>
                </c:pt>
                <c:pt idx="1444">
                  <c:v>-3.525390625</c:v>
                </c:pt>
                <c:pt idx="1445">
                  <c:v>-3.52783203125</c:v>
                </c:pt>
                <c:pt idx="1446">
                  <c:v>-3.5302734375</c:v>
                </c:pt>
                <c:pt idx="1447">
                  <c:v>-3.53271484375</c:v>
                </c:pt>
                <c:pt idx="1448">
                  <c:v>-3.53515625</c:v>
                </c:pt>
                <c:pt idx="1449">
                  <c:v>-3.53759765625</c:v>
                </c:pt>
                <c:pt idx="1450">
                  <c:v>-3.5400390625</c:v>
                </c:pt>
                <c:pt idx="1451">
                  <c:v>-3.54248046875</c:v>
                </c:pt>
                <c:pt idx="1452">
                  <c:v>-3.544921875</c:v>
                </c:pt>
                <c:pt idx="1453">
                  <c:v>-3.54736328125</c:v>
                </c:pt>
                <c:pt idx="1454">
                  <c:v>-3.5498046875</c:v>
                </c:pt>
                <c:pt idx="1455">
                  <c:v>-3.55224609375</c:v>
                </c:pt>
                <c:pt idx="1456">
                  <c:v>-3.5546875</c:v>
                </c:pt>
                <c:pt idx="1457">
                  <c:v>-3.55712890625</c:v>
                </c:pt>
                <c:pt idx="1458">
                  <c:v>-3.5595703125</c:v>
                </c:pt>
                <c:pt idx="1459">
                  <c:v>-3.56201171875</c:v>
                </c:pt>
                <c:pt idx="1460">
                  <c:v>-3.564453125</c:v>
                </c:pt>
                <c:pt idx="1461">
                  <c:v>-3.56689453125</c:v>
                </c:pt>
                <c:pt idx="1462">
                  <c:v>-3.5693359375</c:v>
                </c:pt>
                <c:pt idx="1463">
                  <c:v>-3.57177734375</c:v>
                </c:pt>
                <c:pt idx="1464">
                  <c:v>-3.57421875</c:v>
                </c:pt>
                <c:pt idx="1465">
                  <c:v>-3.57666015625</c:v>
                </c:pt>
                <c:pt idx="1466">
                  <c:v>-3.5791015625</c:v>
                </c:pt>
                <c:pt idx="1467">
                  <c:v>-3.58154296875</c:v>
                </c:pt>
                <c:pt idx="1468">
                  <c:v>-3.583984375</c:v>
                </c:pt>
                <c:pt idx="1469">
                  <c:v>-3.58642578125</c:v>
                </c:pt>
                <c:pt idx="1470">
                  <c:v>-3.5888671875</c:v>
                </c:pt>
                <c:pt idx="1471">
                  <c:v>-3.59130859375</c:v>
                </c:pt>
                <c:pt idx="1472">
                  <c:v>-3.59375</c:v>
                </c:pt>
                <c:pt idx="1473">
                  <c:v>-3.59619140625</c:v>
                </c:pt>
                <c:pt idx="1474">
                  <c:v>-3.5986328125</c:v>
                </c:pt>
                <c:pt idx="1475">
                  <c:v>-3.60107421875</c:v>
                </c:pt>
                <c:pt idx="1476">
                  <c:v>-3.603515625</c:v>
                </c:pt>
                <c:pt idx="1477">
                  <c:v>-3.60595703125</c:v>
                </c:pt>
                <c:pt idx="1478">
                  <c:v>-3.6083984375</c:v>
                </c:pt>
                <c:pt idx="1479">
                  <c:v>-3.61083984375</c:v>
                </c:pt>
                <c:pt idx="1480">
                  <c:v>-3.61328125</c:v>
                </c:pt>
                <c:pt idx="1481">
                  <c:v>-3.61572265625</c:v>
                </c:pt>
                <c:pt idx="1482">
                  <c:v>-3.6181640625</c:v>
                </c:pt>
                <c:pt idx="1483">
                  <c:v>-3.62060546875</c:v>
                </c:pt>
                <c:pt idx="1484">
                  <c:v>-3.623046875</c:v>
                </c:pt>
                <c:pt idx="1485">
                  <c:v>-3.62548828125</c:v>
                </c:pt>
                <c:pt idx="1486">
                  <c:v>-3.6279296875</c:v>
                </c:pt>
                <c:pt idx="1487">
                  <c:v>-3.63037109375</c:v>
                </c:pt>
                <c:pt idx="1488">
                  <c:v>-3.6328125</c:v>
                </c:pt>
                <c:pt idx="1489">
                  <c:v>-3.63525390625</c:v>
                </c:pt>
                <c:pt idx="1490">
                  <c:v>-3.6376953125</c:v>
                </c:pt>
                <c:pt idx="1491">
                  <c:v>-3.64013671875</c:v>
                </c:pt>
                <c:pt idx="1492">
                  <c:v>-3.642578125</c:v>
                </c:pt>
                <c:pt idx="1493">
                  <c:v>-3.64501953125</c:v>
                </c:pt>
                <c:pt idx="1494">
                  <c:v>-3.6474609375</c:v>
                </c:pt>
                <c:pt idx="1495">
                  <c:v>-3.64990234375</c:v>
                </c:pt>
                <c:pt idx="1496">
                  <c:v>-3.65234375</c:v>
                </c:pt>
                <c:pt idx="1497">
                  <c:v>-3.65478515625</c:v>
                </c:pt>
                <c:pt idx="1498">
                  <c:v>-3.6572265625</c:v>
                </c:pt>
                <c:pt idx="1499">
                  <c:v>-3.65966796875</c:v>
                </c:pt>
                <c:pt idx="1500">
                  <c:v>-3.662109375</c:v>
                </c:pt>
                <c:pt idx="1501">
                  <c:v>-3.66455078125</c:v>
                </c:pt>
                <c:pt idx="1502">
                  <c:v>-3.6669921875</c:v>
                </c:pt>
                <c:pt idx="1503">
                  <c:v>-3.66943359375</c:v>
                </c:pt>
                <c:pt idx="1504">
                  <c:v>-3.671875</c:v>
                </c:pt>
                <c:pt idx="1505">
                  <c:v>-3.67431640625</c:v>
                </c:pt>
                <c:pt idx="1506">
                  <c:v>-3.6767578125</c:v>
                </c:pt>
                <c:pt idx="1507">
                  <c:v>-3.67919921875</c:v>
                </c:pt>
                <c:pt idx="1508">
                  <c:v>-3.681640625</c:v>
                </c:pt>
                <c:pt idx="1509">
                  <c:v>-3.68408203125</c:v>
                </c:pt>
                <c:pt idx="1510">
                  <c:v>-3.6865234375</c:v>
                </c:pt>
                <c:pt idx="1511">
                  <c:v>-3.68896484375</c:v>
                </c:pt>
                <c:pt idx="1512">
                  <c:v>-3.69140625</c:v>
                </c:pt>
                <c:pt idx="1513">
                  <c:v>-3.69384765625</c:v>
                </c:pt>
                <c:pt idx="1514">
                  <c:v>-3.6962890625</c:v>
                </c:pt>
                <c:pt idx="1515">
                  <c:v>-3.69873046875</c:v>
                </c:pt>
                <c:pt idx="1516">
                  <c:v>-3.701171875</c:v>
                </c:pt>
                <c:pt idx="1517">
                  <c:v>-3.70361328125</c:v>
                </c:pt>
                <c:pt idx="1518">
                  <c:v>-3.7060546875</c:v>
                </c:pt>
                <c:pt idx="1519">
                  <c:v>-3.70849609375</c:v>
                </c:pt>
                <c:pt idx="1520">
                  <c:v>-3.7109375</c:v>
                </c:pt>
                <c:pt idx="1521">
                  <c:v>-3.71337890625</c:v>
                </c:pt>
                <c:pt idx="1522">
                  <c:v>-3.7158203125</c:v>
                </c:pt>
                <c:pt idx="1523">
                  <c:v>-3.71826171875</c:v>
                </c:pt>
                <c:pt idx="1524">
                  <c:v>-3.720703125</c:v>
                </c:pt>
                <c:pt idx="1525">
                  <c:v>-3.72314453125</c:v>
                </c:pt>
                <c:pt idx="1526">
                  <c:v>-3.7255859375</c:v>
                </c:pt>
                <c:pt idx="1527">
                  <c:v>-3.72802734375</c:v>
                </c:pt>
                <c:pt idx="1528">
                  <c:v>-3.73046875</c:v>
                </c:pt>
                <c:pt idx="1529">
                  <c:v>-3.73291015625</c:v>
                </c:pt>
                <c:pt idx="1530">
                  <c:v>-3.7353515625</c:v>
                </c:pt>
                <c:pt idx="1531">
                  <c:v>-3.73779296875</c:v>
                </c:pt>
                <c:pt idx="1532">
                  <c:v>-3.740234375</c:v>
                </c:pt>
                <c:pt idx="1533">
                  <c:v>-3.74267578125</c:v>
                </c:pt>
                <c:pt idx="1534">
                  <c:v>-3.7451171875</c:v>
                </c:pt>
                <c:pt idx="1535">
                  <c:v>-3.74755859375</c:v>
                </c:pt>
                <c:pt idx="1536">
                  <c:v>-3.75</c:v>
                </c:pt>
                <c:pt idx="1537">
                  <c:v>-3.75244140625</c:v>
                </c:pt>
                <c:pt idx="1538">
                  <c:v>-3.7548828125</c:v>
                </c:pt>
                <c:pt idx="1539">
                  <c:v>-3.75732421875</c:v>
                </c:pt>
                <c:pt idx="1540">
                  <c:v>-3.759765625</c:v>
                </c:pt>
                <c:pt idx="1541">
                  <c:v>-3.76220703125</c:v>
                </c:pt>
                <c:pt idx="1542">
                  <c:v>-3.7646484375</c:v>
                </c:pt>
                <c:pt idx="1543">
                  <c:v>-3.76708984375</c:v>
                </c:pt>
                <c:pt idx="1544">
                  <c:v>-3.76953125</c:v>
                </c:pt>
                <c:pt idx="1545">
                  <c:v>-3.77197265625</c:v>
                </c:pt>
                <c:pt idx="1546">
                  <c:v>-3.7744140625</c:v>
                </c:pt>
                <c:pt idx="1547">
                  <c:v>-3.77685546875</c:v>
                </c:pt>
                <c:pt idx="1548">
                  <c:v>-3.779296875</c:v>
                </c:pt>
                <c:pt idx="1549">
                  <c:v>-3.78173828125</c:v>
                </c:pt>
                <c:pt idx="1550">
                  <c:v>-3.7841796875</c:v>
                </c:pt>
                <c:pt idx="1551">
                  <c:v>-3.78662109375</c:v>
                </c:pt>
                <c:pt idx="1552">
                  <c:v>-3.7890625</c:v>
                </c:pt>
                <c:pt idx="1553">
                  <c:v>-3.79150390625</c:v>
                </c:pt>
                <c:pt idx="1554">
                  <c:v>-3.7939453125</c:v>
                </c:pt>
                <c:pt idx="1555">
                  <c:v>-3.79638671875</c:v>
                </c:pt>
                <c:pt idx="1556">
                  <c:v>-3.798828125</c:v>
                </c:pt>
                <c:pt idx="1557">
                  <c:v>-3.80126953125</c:v>
                </c:pt>
                <c:pt idx="1558">
                  <c:v>-3.8037109375</c:v>
                </c:pt>
                <c:pt idx="1559">
                  <c:v>-3.80615234375</c:v>
                </c:pt>
                <c:pt idx="1560">
                  <c:v>-3.80859375</c:v>
                </c:pt>
                <c:pt idx="1561">
                  <c:v>-3.81103515625</c:v>
                </c:pt>
                <c:pt idx="1562">
                  <c:v>-3.8134765625</c:v>
                </c:pt>
                <c:pt idx="1563">
                  <c:v>-3.81591796875</c:v>
                </c:pt>
                <c:pt idx="1564">
                  <c:v>-3.818359375</c:v>
                </c:pt>
                <c:pt idx="1565">
                  <c:v>-3.82080078125</c:v>
                </c:pt>
                <c:pt idx="1566">
                  <c:v>-3.8232421875</c:v>
                </c:pt>
                <c:pt idx="1567">
                  <c:v>-3.82568359375</c:v>
                </c:pt>
                <c:pt idx="1568">
                  <c:v>-3.828125</c:v>
                </c:pt>
                <c:pt idx="1569">
                  <c:v>-3.83056640625</c:v>
                </c:pt>
                <c:pt idx="1570">
                  <c:v>-3.8330078125</c:v>
                </c:pt>
                <c:pt idx="1571">
                  <c:v>-3.83544921875</c:v>
                </c:pt>
                <c:pt idx="1572">
                  <c:v>-3.837890625</c:v>
                </c:pt>
                <c:pt idx="1573">
                  <c:v>-3.84033203125</c:v>
                </c:pt>
                <c:pt idx="1574">
                  <c:v>-3.8427734375</c:v>
                </c:pt>
                <c:pt idx="1575">
                  <c:v>-3.84521484375</c:v>
                </c:pt>
                <c:pt idx="1576">
                  <c:v>-3.84765625</c:v>
                </c:pt>
                <c:pt idx="1577">
                  <c:v>-3.85009765625</c:v>
                </c:pt>
                <c:pt idx="1578">
                  <c:v>-3.8525390625</c:v>
                </c:pt>
                <c:pt idx="1579">
                  <c:v>-3.85498046875</c:v>
                </c:pt>
                <c:pt idx="1580">
                  <c:v>-3.857421875</c:v>
                </c:pt>
                <c:pt idx="1581">
                  <c:v>-3.85986328125</c:v>
                </c:pt>
                <c:pt idx="1582">
                  <c:v>-3.8623046875</c:v>
                </c:pt>
                <c:pt idx="1583">
                  <c:v>-3.86474609375</c:v>
                </c:pt>
                <c:pt idx="1584">
                  <c:v>-3.8671875</c:v>
                </c:pt>
                <c:pt idx="1585">
                  <c:v>-3.86962890625</c:v>
                </c:pt>
                <c:pt idx="1586">
                  <c:v>-3.8720703125</c:v>
                </c:pt>
                <c:pt idx="1587">
                  <c:v>-3.87451171875</c:v>
                </c:pt>
                <c:pt idx="1588">
                  <c:v>-3.876953125</c:v>
                </c:pt>
                <c:pt idx="1589">
                  <c:v>-3.87939453125</c:v>
                </c:pt>
                <c:pt idx="1590">
                  <c:v>-3.8818359375</c:v>
                </c:pt>
                <c:pt idx="1591">
                  <c:v>-3.88427734375</c:v>
                </c:pt>
                <c:pt idx="1592">
                  <c:v>-3.88671875</c:v>
                </c:pt>
                <c:pt idx="1593">
                  <c:v>-3.88916015625</c:v>
                </c:pt>
                <c:pt idx="1594">
                  <c:v>-3.8916015625</c:v>
                </c:pt>
                <c:pt idx="1595">
                  <c:v>-3.89404296875</c:v>
                </c:pt>
                <c:pt idx="1596">
                  <c:v>-3.896484375</c:v>
                </c:pt>
                <c:pt idx="1597">
                  <c:v>-3.89892578125</c:v>
                </c:pt>
                <c:pt idx="1598">
                  <c:v>-3.9013671875</c:v>
                </c:pt>
                <c:pt idx="1599">
                  <c:v>-3.90380859375</c:v>
                </c:pt>
                <c:pt idx="1600">
                  <c:v>-3.90625</c:v>
                </c:pt>
                <c:pt idx="1601">
                  <c:v>-3.90869140625</c:v>
                </c:pt>
                <c:pt idx="1602">
                  <c:v>-3.9111328125</c:v>
                </c:pt>
                <c:pt idx="1603">
                  <c:v>-3.91357421875</c:v>
                </c:pt>
                <c:pt idx="1604">
                  <c:v>-3.916015625</c:v>
                </c:pt>
                <c:pt idx="1605">
                  <c:v>-3.91845703125</c:v>
                </c:pt>
                <c:pt idx="1606">
                  <c:v>-3.9208984375</c:v>
                </c:pt>
                <c:pt idx="1607">
                  <c:v>-3.92333984375</c:v>
                </c:pt>
                <c:pt idx="1608">
                  <c:v>-3.92578125</c:v>
                </c:pt>
                <c:pt idx="1609">
                  <c:v>-3.92822265625</c:v>
                </c:pt>
                <c:pt idx="1610">
                  <c:v>-3.9306640625</c:v>
                </c:pt>
                <c:pt idx="1611">
                  <c:v>-3.93310546875</c:v>
                </c:pt>
                <c:pt idx="1612">
                  <c:v>-3.935546875</c:v>
                </c:pt>
                <c:pt idx="1613">
                  <c:v>-3.93798828125</c:v>
                </c:pt>
                <c:pt idx="1614">
                  <c:v>-3.9404296875</c:v>
                </c:pt>
                <c:pt idx="1615">
                  <c:v>-3.94287109375</c:v>
                </c:pt>
                <c:pt idx="1616">
                  <c:v>-3.9453125</c:v>
                </c:pt>
                <c:pt idx="1617">
                  <c:v>-3.94775390625</c:v>
                </c:pt>
                <c:pt idx="1618">
                  <c:v>-3.9501953125</c:v>
                </c:pt>
                <c:pt idx="1619">
                  <c:v>-3.95263671875</c:v>
                </c:pt>
                <c:pt idx="1620">
                  <c:v>-3.955078125</c:v>
                </c:pt>
                <c:pt idx="1621">
                  <c:v>-3.95751953125</c:v>
                </c:pt>
                <c:pt idx="1622">
                  <c:v>-3.9599609375</c:v>
                </c:pt>
                <c:pt idx="1623">
                  <c:v>-3.96240234375</c:v>
                </c:pt>
                <c:pt idx="1624">
                  <c:v>-3.96484375</c:v>
                </c:pt>
                <c:pt idx="1625">
                  <c:v>-3.96728515625</c:v>
                </c:pt>
                <c:pt idx="1626">
                  <c:v>-3.9697265625</c:v>
                </c:pt>
                <c:pt idx="1627">
                  <c:v>-3.97216796875</c:v>
                </c:pt>
                <c:pt idx="1628">
                  <c:v>-3.974609375</c:v>
                </c:pt>
                <c:pt idx="1629">
                  <c:v>-3.97705078125</c:v>
                </c:pt>
                <c:pt idx="1630">
                  <c:v>-3.9794921875</c:v>
                </c:pt>
                <c:pt idx="1631">
                  <c:v>-3.98193359375</c:v>
                </c:pt>
                <c:pt idx="1632">
                  <c:v>-3.984375</c:v>
                </c:pt>
                <c:pt idx="1633">
                  <c:v>-3.98681640625</c:v>
                </c:pt>
                <c:pt idx="1634">
                  <c:v>-3.9892578125</c:v>
                </c:pt>
                <c:pt idx="1635">
                  <c:v>-3.99169921875</c:v>
                </c:pt>
                <c:pt idx="1636">
                  <c:v>-3.994140625</c:v>
                </c:pt>
                <c:pt idx="1637">
                  <c:v>-3.99658203125</c:v>
                </c:pt>
                <c:pt idx="1638">
                  <c:v>-3.9990234375</c:v>
                </c:pt>
                <c:pt idx="1639">
                  <c:v>-4.00146484375</c:v>
                </c:pt>
                <c:pt idx="1640">
                  <c:v>-3.9990234375</c:v>
                </c:pt>
                <c:pt idx="1641">
                  <c:v>-3.99658203125</c:v>
                </c:pt>
                <c:pt idx="1642">
                  <c:v>-3.994140625</c:v>
                </c:pt>
                <c:pt idx="1643">
                  <c:v>-3.99169921875</c:v>
                </c:pt>
                <c:pt idx="1644">
                  <c:v>-3.9892578125</c:v>
                </c:pt>
                <c:pt idx="1645">
                  <c:v>-3.98681640625</c:v>
                </c:pt>
                <c:pt idx="1646">
                  <c:v>-3.984375</c:v>
                </c:pt>
                <c:pt idx="1647">
                  <c:v>-3.98193359375</c:v>
                </c:pt>
                <c:pt idx="1648">
                  <c:v>-3.9794921875</c:v>
                </c:pt>
                <c:pt idx="1649">
                  <c:v>-3.97705078125</c:v>
                </c:pt>
                <c:pt idx="1650">
                  <c:v>-3.974609375</c:v>
                </c:pt>
                <c:pt idx="1651">
                  <c:v>-3.97216796875</c:v>
                </c:pt>
                <c:pt idx="1652">
                  <c:v>-3.9697265625</c:v>
                </c:pt>
                <c:pt idx="1653">
                  <c:v>-3.96728515625</c:v>
                </c:pt>
                <c:pt idx="1654">
                  <c:v>-3.96484375</c:v>
                </c:pt>
                <c:pt idx="1655">
                  <c:v>-3.96240234375</c:v>
                </c:pt>
                <c:pt idx="1656">
                  <c:v>-3.9599609375</c:v>
                </c:pt>
                <c:pt idx="1657">
                  <c:v>-3.95751953125</c:v>
                </c:pt>
                <c:pt idx="1658">
                  <c:v>-3.955078125</c:v>
                </c:pt>
                <c:pt idx="1659">
                  <c:v>-3.95263671875</c:v>
                </c:pt>
                <c:pt idx="1660">
                  <c:v>-3.9501953125</c:v>
                </c:pt>
                <c:pt idx="1661">
                  <c:v>-3.94775390625</c:v>
                </c:pt>
                <c:pt idx="1662">
                  <c:v>-3.9453125</c:v>
                </c:pt>
                <c:pt idx="1663">
                  <c:v>-3.94287109375</c:v>
                </c:pt>
                <c:pt idx="1664">
                  <c:v>-3.9404296875</c:v>
                </c:pt>
                <c:pt idx="1665">
                  <c:v>-3.93798828125</c:v>
                </c:pt>
                <c:pt idx="1666">
                  <c:v>-3.935546875</c:v>
                </c:pt>
                <c:pt idx="1667">
                  <c:v>-3.93310546875</c:v>
                </c:pt>
                <c:pt idx="1668">
                  <c:v>-3.9306640625</c:v>
                </c:pt>
                <c:pt idx="1669">
                  <c:v>-3.92822265625</c:v>
                </c:pt>
                <c:pt idx="1670">
                  <c:v>-3.92578125</c:v>
                </c:pt>
                <c:pt idx="1671">
                  <c:v>-3.92333984375</c:v>
                </c:pt>
                <c:pt idx="1672">
                  <c:v>-3.9208984375</c:v>
                </c:pt>
                <c:pt idx="1673">
                  <c:v>-3.91845703125</c:v>
                </c:pt>
                <c:pt idx="1674">
                  <c:v>-3.916015625</c:v>
                </c:pt>
                <c:pt idx="1675">
                  <c:v>-3.91357421875</c:v>
                </c:pt>
                <c:pt idx="1676">
                  <c:v>-3.9111328125</c:v>
                </c:pt>
                <c:pt idx="1677">
                  <c:v>-3.90869140625</c:v>
                </c:pt>
                <c:pt idx="1678">
                  <c:v>-3.90625</c:v>
                </c:pt>
                <c:pt idx="1679">
                  <c:v>-3.90380859375</c:v>
                </c:pt>
                <c:pt idx="1680">
                  <c:v>-3.9013671875</c:v>
                </c:pt>
                <c:pt idx="1681">
                  <c:v>-3.89892578125</c:v>
                </c:pt>
                <c:pt idx="1682">
                  <c:v>-3.896484375</c:v>
                </c:pt>
                <c:pt idx="1683">
                  <c:v>-3.89404296875</c:v>
                </c:pt>
                <c:pt idx="1684">
                  <c:v>-3.8916015625</c:v>
                </c:pt>
                <c:pt idx="1685">
                  <c:v>-3.88916015625</c:v>
                </c:pt>
                <c:pt idx="1686">
                  <c:v>-3.88671875</c:v>
                </c:pt>
                <c:pt idx="1687">
                  <c:v>-3.88427734375</c:v>
                </c:pt>
                <c:pt idx="1688">
                  <c:v>-3.8818359375</c:v>
                </c:pt>
                <c:pt idx="1689">
                  <c:v>-3.87939453125</c:v>
                </c:pt>
                <c:pt idx="1690">
                  <c:v>-3.876953125</c:v>
                </c:pt>
                <c:pt idx="1691">
                  <c:v>-3.87451171875</c:v>
                </c:pt>
                <c:pt idx="1692">
                  <c:v>-3.8720703125</c:v>
                </c:pt>
                <c:pt idx="1693">
                  <c:v>-3.86962890625</c:v>
                </c:pt>
                <c:pt idx="1694">
                  <c:v>-3.8671875</c:v>
                </c:pt>
                <c:pt idx="1695">
                  <c:v>-3.86474609375</c:v>
                </c:pt>
                <c:pt idx="1696">
                  <c:v>-3.8623046875</c:v>
                </c:pt>
                <c:pt idx="1697">
                  <c:v>-3.85986328125</c:v>
                </c:pt>
                <c:pt idx="1698">
                  <c:v>-3.857421875</c:v>
                </c:pt>
                <c:pt idx="1699">
                  <c:v>-3.85498046875</c:v>
                </c:pt>
                <c:pt idx="1700">
                  <c:v>-3.8525390625</c:v>
                </c:pt>
                <c:pt idx="1701">
                  <c:v>-3.85009765625</c:v>
                </c:pt>
                <c:pt idx="1702">
                  <c:v>-3.84765625</c:v>
                </c:pt>
                <c:pt idx="1703">
                  <c:v>-3.84521484375</c:v>
                </c:pt>
                <c:pt idx="1704">
                  <c:v>-3.8427734375</c:v>
                </c:pt>
                <c:pt idx="1705">
                  <c:v>-3.84033203125</c:v>
                </c:pt>
                <c:pt idx="1706">
                  <c:v>-3.837890625</c:v>
                </c:pt>
                <c:pt idx="1707">
                  <c:v>-3.83544921875</c:v>
                </c:pt>
                <c:pt idx="1708">
                  <c:v>-3.8330078125</c:v>
                </c:pt>
                <c:pt idx="1709">
                  <c:v>-3.83056640625</c:v>
                </c:pt>
                <c:pt idx="1710">
                  <c:v>-3.828125</c:v>
                </c:pt>
                <c:pt idx="1711">
                  <c:v>-3.82568359375</c:v>
                </c:pt>
                <c:pt idx="1712">
                  <c:v>-3.8232421875</c:v>
                </c:pt>
                <c:pt idx="1713">
                  <c:v>-3.82080078125</c:v>
                </c:pt>
                <c:pt idx="1714">
                  <c:v>-3.818359375</c:v>
                </c:pt>
                <c:pt idx="1715">
                  <c:v>-3.81591796875</c:v>
                </c:pt>
                <c:pt idx="1716">
                  <c:v>-3.8134765625</c:v>
                </c:pt>
                <c:pt idx="1717">
                  <c:v>-3.81103515625</c:v>
                </c:pt>
                <c:pt idx="1718">
                  <c:v>-3.80859375</c:v>
                </c:pt>
                <c:pt idx="1719">
                  <c:v>-3.80615234375</c:v>
                </c:pt>
                <c:pt idx="1720">
                  <c:v>-3.8037109375</c:v>
                </c:pt>
                <c:pt idx="1721">
                  <c:v>-3.80126953125</c:v>
                </c:pt>
                <c:pt idx="1722">
                  <c:v>-3.798828125</c:v>
                </c:pt>
                <c:pt idx="1723">
                  <c:v>-3.79638671875</c:v>
                </c:pt>
                <c:pt idx="1724">
                  <c:v>-3.7939453125</c:v>
                </c:pt>
                <c:pt idx="1725">
                  <c:v>-3.79150390625</c:v>
                </c:pt>
                <c:pt idx="1726">
                  <c:v>-3.7890625</c:v>
                </c:pt>
                <c:pt idx="1727">
                  <c:v>-3.78662109375</c:v>
                </c:pt>
                <c:pt idx="1728">
                  <c:v>-3.7841796875</c:v>
                </c:pt>
                <c:pt idx="1729">
                  <c:v>-3.78173828125</c:v>
                </c:pt>
                <c:pt idx="1730">
                  <c:v>-3.779296875</c:v>
                </c:pt>
                <c:pt idx="1731">
                  <c:v>-3.77685546875</c:v>
                </c:pt>
                <c:pt idx="1732">
                  <c:v>-3.7744140625</c:v>
                </c:pt>
                <c:pt idx="1733">
                  <c:v>-3.77197265625</c:v>
                </c:pt>
                <c:pt idx="1734">
                  <c:v>-3.76953125</c:v>
                </c:pt>
                <c:pt idx="1735">
                  <c:v>-3.76708984375</c:v>
                </c:pt>
                <c:pt idx="1736">
                  <c:v>-3.7646484375</c:v>
                </c:pt>
                <c:pt idx="1737">
                  <c:v>-3.76220703125</c:v>
                </c:pt>
                <c:pt idx="1738">
                  <c:v>-3.759765625</c:v>
                </c:pt>
                <c:pt idx="1739">
                  <c:v>-3.75732421875</c:v>
                </c:pt>
                <c:pt idx="1740">
                  <c:v>-3.7548828125</c:v>
                </c:pt>
                <c:pt idx="1741">
                  <c:v>-3.75244140625</c:v>
                </c:pt>
                <c:pt idx="1742">
                  <c:v>-3.75</c:v>
                </c:pt>
                <c:pt idx="1743">
                  <c:v>-3.74755859375</c:v>
                </c:pt>
                <c:pt idx="1744">
                  <c:v>-3.7451171875</c:v>
                </c:pt>
                <c:pt idx="1745">
                  <c:v>-3.74267578125</c:v>
                </c:pt>
                <c:pt idx="1746">
                  <c:v>-3.740234375</c:v>
                </c:pt>
                <c:pt idx="1747">
                  <c:v>-3.73779296875</c:v>
                </c:pt>
                <c:pt idx="1748">
                  <c:v>-3.7353515625</c:v>
                </c:pt>
                <c:pt idx="1749">
                  <c:v>-3.73291015625</c:v>
                </c:pt>
                <c:pt idx="1750">
                  <c:v>-3.73046875</c:v>
                </c:pt>
                <c:pt idx="1751">
                  <c:v>-3.72802734375</c:v>
                </c:pt>
                <c:pt idx="1752">
                  <c:v>-3.7255859375</c:v>
                </c:pt>
                <c:pt idx="1753">
                  <c:v>-3.72314453125</c:v>
                </c:pt>
                <c:pt idx="1754">
                  <c:v>-3.720703125</c:v>
                </c:pt>
                <c:pt idx="1755">
                  <c:v>-3.71826171875</c:v>
                </c:pt>
                <c:pt idx="1756">
                  <c:v>-3.7158203125</c:v>
                </c:pt>
                <c:pt idx="1757">
                  <c:v>-3.71337890625</c:v>
                </c:pt>
                <c:pt idx="1758">
                  <c:v>-3.7109375</c:v>
                </c:pt>
                <c:pt idx="1759">
                  <c:v>-3.70849609375</c:v>
                </c:pt>
                <c:pt idx="1760">
                  <c:v>-3.7060546875</c:v>
                </c:pt>
                <c:pt idx="1761">
                  <c:v>-3.70361328125</c:v>
                </c:pt>
                <c:pt idx="1762">
                  <c:v>-3.701171875</c:v>
                </c:pt>
                <c:pt idx="1763">
                  <c:v>-3.69873046875</c:v>
                </c:pt>
                <c:pt idx="1764">
                  <c:v>-3.6962890625</c:v>
                </c:pt>
                <c:pt idx="1765">
                  <c:v>-3.69384765625</c:v>
                </c:pt>
                <c:pt idx="1766">
                  <c:v>-3.69140625</c:v>
                </c:pt>
                <c:pt idx="1767">
                  <c:v>-3.68896484375</c:v>
                </c:pt>
                <c:pt idx="1768">
                  <c:v>-3.6865234375</c:v>
                </c:pt>
                <c:pt idx="1769">
                  <c:v>-3.68408203125</c:v>
                </c:pt>
                <c:pt idx="1770">
                  <c:v>-3.681640625</c:v>
                </c:pt>
                <c:pt idx="1771">
                  <c:v>-3.67919921875</c:v>
                </c:pt>
                <c:pt idx="1772">
                  <c:v>-3.6767578125</c:v>
                </c:pt>
                <c:pt idx="1773">
                  <c:v>-3.67431640625</c:v>
                </c:pt>
                <c:pt idx="1774">
                  <c:v>-3.671875</c:v>
                </c:pt>
                <c:pt idx="1775">
                  <c:v>-3.66943359375</c:v>
                </c:pt>
                <c:pt idx="1776">
                  <c:v>-3.6669921875</c:v>
                </c:pt>
                <c:pt idx="1777">
                  <c:v>-3.66455078125</c:v>
                </c:pt>
                <c:pt idx="1778">
                  <c:v>-3.662109375</c:v>
                </c:pt>
                <c:pt idx="1779">
                  <c:v>-3.65966796875</c:v>
                </c:pt>
                <c:pt idx="1780">
                  <c:v>-3.6572265625</c:v>
                </c:pt>
                <c:pt idx="1781">
                  <c:v>-3.65478515625</c:v>
                </c:pt>
                <c:pt idx="1782">
                  <c:v>-3.65234375</c:v>
                </c:pt>
                <c:pt idx="1783">
                  <c:v>-3.64990234375</c:v>
                </c:pt>
                <c:pt idx="1784">
                  <c:v>-3.6474609375</c:v>
                </c:pt>
                <c:pt idx="1785">
                  <c:v>-3.64501953125</c:v>
                </c:pt>
                <c:pt idx="1786">
                  <c:v>-3.642578125</c:v>
                </c:pt>
                <c:pt idx="1787">
                  <c:v>-3.64013671875</c:v>
                </c:pt>
                <c:pt idx="1788">
                  <c:v>-3.6376953125</c:v>
                </c:pt>
                <c:pt idx="1789">
                  <c:v>-3.63525390625</c:v>
                </c:pt>
                <c:pt idx="1790">
                  <c:v>-3.6328125</c:v>
                </c:pt>
                <c:pt idx="1791">
                  <c:v>-3.63037109375</c:v>
                </c:pt>
                <c:pt idx="1792">
                  <c:v>-3.6279296875</c:v>
                </c:pt>
                <c:pt idx="1793">
                  <c:v>-3.62548828125</c:v>
                </c:pt>
                <c:pt idx="1794">
                  <c:v>-3.623046875</c:v>
                </c:pt>
                <c:pt idx="1795">
                  <c:v>-3.62060546875</c:v>
                </c:pt>
                <c:pt idx="1796">
                  <c:v>-3.6181640625</c:v>
                </c:pt>
                <c:pt idx="1797">
                  <c:v>-3.61572265625</c:v>
                </c:pt>
                <c:pt idx="1798">
                  <c:v>-3.61328125</c:v>
                </c:pt>
                <c:pt idx="1799">
                  <c:v>-3.61083984375</c:v>
                </c:pt>
                <c:pt idx="1800">
                  <c:v>-3.6083984375</c:v>
                </c:pt>
                <c:pt idx="1801">
                  <c:v>-3.60595703125</c:v>
                </c:pt>
                <c:pt idx="1802">
                  <c:v>-3.603515625</c:v>
                </c:pt>
                <c:pt idx="1803">
                  <c:v>-3.60107421875</c:v>
                </c:pt>
                <c:pt idx="1804">
                  <c:v>-3.5986328125</c:v>
                </c:pt>
                <c:pt idx="1805">
                  <c:v>-3.59619140625</c:v>
                </c:pt>
                <c:pt idx="1806">
                  <c:v>-3.59375</c:v>
                </c:pt>
                <c:pt idx="1807">
                  <c:v>-3.59130859375</c:v>
                </c:pt>
                <c:pt idx="1808">
                  <c:v>-3.5888671875</c:v>
                </c:pt>
                <c:pt idx="1809">
                  <c:v>-3.58642578125</c:v>
                </c:pt>
                <c:pt idx="1810">
                  <c:v>-3.583984375</c:v>
                </c:pt>
                <c:pt idx="1811">
                  <c:v>-3.58154296875</c:v>
                </c:pt>
                <c:pt idx="1812">
                  <c:v>-3.5791015625</c:v>
                </c:pt>
                <c:pt idx="1813">
                  <c:v>-3.57666015625</c:v>
                </c:pt>
                <c:pt idx="1814">
                  <c:v>-3.57421875</c:v>
                </c:pt>
                <c:pt idx="1815">
                  <c:v>-3.57177734375</c:v>
                </c:pt>
                <c:pt idx="1816">
                  <c:v>-3.5693359375</c:v>
                </c:pt>
                <c:pt idx="1817">
                  <c:v>-3.56689453125</c:v>
                </c:pt>
                <c:pt idx="1818">
                  <c:v>-3.564453125</c:v>
                </c:pt>
                <c:pt idx="1819">
                  <c:v>-3.56201171875</c:v>
                </c:pt>
                <c:pt idx="1820">
                  <c:v>-3.5595703125</c:v>
                </c:pt>
                <c:pt idx="1821">
                  <c:v>-3.55712890625</c:v>
                </c:pt>
                <c:pt idx="1822">
                  <c:v>-3.5546875</c:v>
                </c:pt>
                <c:pt idx="1823">
                  <c:v>-3.55224609375</c:v>
                </c:pt>
                <c:pt idx="1824">
                  <c:v>-3.5498046875</c:v>
                </c:pt>
                <c:pt idx="1825">
                  <c:v>-3.54736328125</c:v>
                </c:pt>
                <c:pt idx="1826">
                  <c:v>-3.544921875</c:v>
                </c:pt>
                <c:pt idx="1827">
                  <c:v>-3.54248046875</c:v>
                </c:pt>
                <c:pt idx="1828">
                  <c:v>-3.5400390625</c:v>
                </c:pt>
                <c:pt idx="1829">
                  <c:v>-3.53759765625</c:v>
                </c:pt>
                <c:pt idx="1830">
                  <c:v>-3.53515625</c:v>
                </c:pt>
                <c:pt idx="1831">
                  <c:v>-3.53271484375</c:v>
                </c:pt>
                <c:pt idx="1832">
                  <c:v>-3.5302734375</c:v>
                </c:pt>
                <c:pt idx="1833">
                  <c:v>-3.52783203125</c:v>
                </c:pt>
                <c:pt idx="1834">
                  <c:v>-3.525390625</c:v>
                </c:pt>
                <c:pt idx="1835">
                  <c:v>-3.52294921875</c:v>
                </c:pt>
                <c:pt idx="1836">
                  <c:v>-3.5205078125</c:v>
                </c:pt>
                <c:pt idx="1837">
                  <c:v>-3.51806640625</c:v>
                </c:pt>
                <c:pt idx="1838">
                  <c:v>-3.515625</c:v>
                </c:pt>
                <c:pt idx="1839">
                  <c:v>-3.51318359375</c:v>
                </c:pt>
                <c:pt idx="1840">
                  <c:v>-3.5107421875</c:v>
                </c:pt>
                <c:pt idx="1841">
                  <c:v>-3.50830078125</c:v>
                </c:pt>
                <c:pt idx="1842">
                  <c:v>-3.505859375</c:v>
                </c:pt>
                <c:pt idx="1843">
                  <c:v>-3.50341796875</c:v>
                </c:pt>
                <c:pt idx="1844">
                  <c:v>-3.5009765625</c:v>
                </c:pt>
                <c:pt idx="1845">
                  <c:v>-3.49853515625</c:v>
                </c:pt>
                <c:pt idx="1846">
                  <c:v>-3.49609375</c:v>
                </c:pt>
                <c:pt idx="1847">
                  <c:v>-3.49365234375</c:v>
                </c:pt>
                <c:pt idx="1848">
                  <c:v>-3.4912109375</c:v>
                </c:pt>
                <c:pt idx="1849">
                  <c:v>-3.48876953125</c:v>
                </c:pt>
                <c:pt idx="1850">
                  <c:v>-3.486328125</c:v>
                </c:pt>
                <c:pt idx="1851">
                  <c:v>-3.48388671875</c:v>
                </c:pt>
                <c:pt idx="1852">
                  <c:v>-3.4814453125</c:v>
                </c:pt>
                <c:pt idx="1853">
                  <c:v>-3.47900390625</c:v>
                </c:pt>
                <c:pt idx="1854">
                  <c:v>-3.4765625</c:v>
                </c:pt>
                <c:pt idx="1855">
                  <c:v>-3.47412109375</c:v>
                </c:pt>
                <c:pt idx="1856">
                  <c:v>-3.4716796875</c:v>
                </c:pt>
                <c:pt idx="1857">
                  <c:v>-3.46923828125</c:v>
                </c:pt>
                <c:pt idx="1858">
                  <c:v>-3.466796875</c:v>
                </c:pt>
                <c:pt idx="1859">
                  <c:v>-3.46435546875</c:v>
                </c:pt>
                <c:pt idx="1860">
                  <c:v>-3.4619140625</c:v>
                </c:pt>
                <c:pt idx="1861">
                  <c:v>-3.45947265625</c:v>
                </c:pt>
                <c:pt idx="1862">
                  <c:v>-3.45703125</c:v>
                </c:pt>
                <c:pt idx="1863">
                  <c:v>-3.45458984375</c:v>
                </c:pt>
                <c:pt idx="1864">
                  <c:v>-3.4521484375</c:v>
                </c:pt>
                <c:pt idx="1865">
                  <c:v>-3.44970703125</c:v>
                </c:pt>
                <c:pt idx="1866">
                  <c:v>-3.447265625</c:v>
                </c:pt>
                <c:pt idx="1867">
                  <c:v>-3.44482421875</c:v>
                </c:pt>
                <c:pt idx="1868">
                  <c:v>-3.4423828125</c:v>
                </c:pt>
                <c:pt idx="1869">
                  <c:v>-3.43994140625</c:v>
                </c:pt>
                <c:pt idx="1870">
                  <c:v>-3.4375</c:v>
                </c:pt>
                <c:pt idx="1871">
                  <c:v>-3.43505859375</c:v>
                </c:pt>
                <c:pt idx="1872">
                  <c:v>-3.4326171875</c:v>
                </c:pt>
                <c:pt idx="1873">
                  <c:v>-3.43017578125</c:v>
                </c:pt>
                <c:pt idx="1874">
                  <c:v>-3.427734375</c:v>
                </c:pt>
                <c:pt idx="1875">
                  <c:v>-3.42529296875</c:v>
                </c:pt>
                <c:pt idx="1876">
                  <c:v>-3.4228515625</c:v>
                </c:pt>
                <c:pt idx="1877">
                  <c:v>-3.42041015625</c:v>
                </c:pt>
                <c:pt idx="1878">
                  <c:v>-3.41796875</c:v>
                </c:pt>
                <c:pt idx="1879">
                  <c:v>-3.41552734375</c:v>
                </c:pt>
                <c:pt idx="1880">
                  <c:v>-3.4130859375</c:v>
                </c:pt>
                <c:pt idx="1881">
                  <c:v>-3.41064453125</c:v>
                </c:pt>
                <c:pt idx="1882">
                  <c:v>-3.408203125</c:v>
                </c:pt>
                <c:pt idx="1883">
                  <c:v>-3.40576171875</c:v>
                </c:pt>
                <c:pt idx="1884">
                  <c:v>-3.4033203125</c:v>
                </c:pt>
                <c:pt idx="1885">
                  <c:v>-3.40087890625</c:v>
                </c:pt>
                <c:pt idx="1886">
                  <c:v>-3.3984375</c:v>
                </c:pt>
                <c:pt idx="1887">
                  <c:v>-3.39599609375</c:v>
                </c:pt>
                <c:pt idx="1888">
                  <c:v>-3.3935546875</c:v>
                </c:pt>
                <c:pt idx="1889">
                  <c:v>-3.39111328125</c:v>
                </c:pt>
                <c:pt idx="1890">
                  <c:v>-3.388671875</c:v>
                </c:pt>
                <c:pt idx="1891">
                  <c:v>-3.38623046875</c:v>
                </c:pt>
                <c:pt idx="1892">
                  <c:v>-3.3837890625</c:v>
                </c:pt>
                <c:pt idx="1893">
                  <c:v>-3.38134765625</c:v>
                </c:pt>
                <c:pt idx="1894">
                  <c:v>-3.37890625</c:v>
                </c:pt>
                <c:pt idx="1895">
                  <c:v>-3.37646484375</c:v>
                </c:pt>
                <c:pt idx="1896">
                  <c:v>-3.3740234375</c:v>
                </c:pt>
                <c:pt idx="1897">
                  <c:v>-3.37158203125</c:v>
                </c:pt>
                <c:pt idx="1898">
                  <c:v>-3.369140625</c:v>
                </c:pt>
                <c:pt idx="1899">
                  <c:v>-3.36669921875</c:v>
                </c:pt>
                <c:pt idx="1900">
                  <c:v>-3.3642578125</c:v>
                </c:pt>
                <c:pt idx="1901">
                  <c:v>-3.36181640625</c:v>
                </c:pt>
                <c:pt idx="1902">
                  <c:v>-3.359375</c:v>
                </c:pt>
                <c:pt idx="1903">
                  <c:v>-3.35693359375</c:v>
                </c:pt>
                <c:pt idx="1904">
                  <c:v>-3.3544921875</c:v>
                </c:pt>
                <c:pt idx="1905">
                  <c:v>-3.35205078125</c:v>
                </c:pt>
                <c:pt idx="1906">
                  <c:v>-3.349609375</c:v>
                </c:pt>
                <c:pt idx="1907">
                  <c:v>-3.34716796875</c:v>
                </c:pt>
                <c:pt idx="1908">
                  <c:v>-3.3447265625</c:v>
                </c:pt>
                <c:pt idx="1909">
                  <c:v>-3.34228515625</c:v>
                </c:pt>
                <c:pt idx="1910">
                  <c:v>-3.33984375</c:v>
                </c:pt>
                <c:pt idx="1911">
                  <c:v>-3.33740234375</c:v>
                </c:pt>
                <c:pt idx="1912">
                  <c:v>-3.3349609375</c:v>
                </c:pt>
                <c:pt idx="1913">
                  <c:v>-3.33251953125</c:v>
                </c:pt>
                <c:pt idx="1914">
                  <c:v>-3.330078125</c:v>
                </c:pt>
                <c:pt idx="1915">
                  <c:v>-3.32763671875</c:v>
                </c:pt>
                <c:pt idx="1916">
                  <c:v>-3.3251953125</c:v>
                </c:pt>
                <c:pt idx="1917">
                  <c:v>-3.32275390625</c:v>
                </c:pt>
                <c:pt idx="1918">
                  <c:v>-3.3203125</c:v>
                </c:pt>
                <c:pt idx="1919">
                  <c:v>-3.31787109375</c:v>
                </c:pt>
                <c:pt idx="1920">
                  <c:v>-3.3154296875</c:v>
                </c:pt>
                <c:pt idx="1921">
                  <c:v>-3.31298828125</c:v>
                </c:pt>
                <c:pt idx="1922">
                  <c:v>-3.310546875</c:v>
                </c:pt>
                <c:pt idx="1923">
                  <c:v>-3.30810546875</c:v>
                </c:pt>
                <c:pt idx="1924">
                  <c:v>-3.3056640625</c:v>
                </c:pt>
                <c:pt idx="1925">
                  <c:v>-3.30322265625</c:v>
                </c:pt>
                <c:pt idx="1926">
                  <c:v>-3.30078125</c:v>
                </c:pt>
                <c:pt idx="1927">
                  <c:v>-3.29833984375</c:v>
                </c:pt>
                <c:pt idx="1928">
                  <c:v>-3.2958984375</c:v>
                </c:pt>
                <c:pt idx="1929">
                  <c:v>-3.29345703125</c:v>
                </c:pt>
                <c:pt idx="1930">
                  <c:v>-3.291015625</c:v>
                </c:pt>
                <c:pt idx="1931">
                  <c:v>-3.28857421875</c:v>
                </c:pt>
                <c:pt idx="1932">
                  <c:v>-3.2861328125</c:v>
                </c:pt>
                <c:pt idx="1933">
                  <c:v>-3.28369140625</c:v>
                </c:pt>
                <c:pt idx="1934">
                  <c:v>-3.28125</c:v>
                </c:pt>
                <c:pt idx="1935">
                  <c:v>-3.27880859375</c:v>
                </c:pt>
                <c:pt idx="1936">
                  <c:v>-3.2763671875</c:v>
                </c:pt>
                <c:pt idx="1937">
                  <c:v>-3.27392578125</c:v>
                </c:pt>
                <c:pt idx="1938">
                  <c:v>-3.271484375</c:v>
                </c:pt>
                <c:pt idx="1939">
                  <c:v>-3.26904296875</c:v>
                </c:pt>
                <c:pt idx="1940">
                  <c:v>-3.2666015625</c:v>
                </c:pt>
                <c:pt idx="1941">
                  <c:v>-3.26416015625</c:v>
                </c:pt>
                <c:pt idx="1942">
                  <c:v>-3.26171875</c:v>
                </c:pt>
                <c:pt idx="1943">
                  <c:v>-3.25927734375</c:v>
                </c:pt>
                <c:pt idx="1944">
                  <c:v>-3.2568359375</c:v>
                </c:pt>
                <c:pt idx="1945">
                  <c:v>-3.25439453125</c:v>
                </c:pt>
                <c:pt idx="1946">
                  <c:v>-3.251953125</c:v>
                </c:pt>
                <c:pt idx="1947">
                  <c:v>-3.24951171875</c:v>
                </c:pt>
                <c:pt idx="1948">
                  <c:v>-3.2470703125</c:v>
                </c:pt>
                <c:pt idx="1949">
                  <c:v>-3.24462890625</c:v>
                </c:pt>
                <c:pt idx="1950">
                  <c:v>-3.2421875</c:v>
                </c:pt>
                <c:pt idx="1951">
                  <c:v>-3.23974609375</c:v>
                </c:pt>
                <c:pt idx="1952">
                  <c:v>-3.2373046875</c:v>
                </c:pt>
                <c:pt idx="1953">
                  <c:v>-3.23486328125</c:v>
                </c:pt>
                <c:pt idx="1954">
                  <c:v>-3.232421875</c:v>
                </c:pt>
                <c:pt idx="1955">
                  <c:v>-3.22998046875</c:v>
                </c:pt>
                <c:pt idx="1956">
                  <c:v>-3.2275390625</c:v>
                </c:pt>
                <c:pt idx="1957">
                  <c:v>-3.22509765625</c:v>
                </c:pt>
                <c:pt idx="1958">
                  <c:v>-3.22265625</c:v>
                </c:pt>
                <c:pt idx="1959">
                  <c:v>-3.22021484375</c:v>
                </c:pt>
                <c:pt idx="1960">
                  <c:v>-3.2177734375</c:v>
                </c:pt>
                <c:pt idx="1961">
                  <c:v>-3.21533203125</c:v>
                </c:pt>
                <c:pt idx="1962">
                  <c:v>-3.212890625</c:v>
                </c:pt>
                <c:pt idx="1963">
                  <c:v>-3.21044921875</c:v>
                </c:pt>
                <c:pt idx="1964">
                  <c:v>-3.2080078125</c:v>
                </c:pt>
                <c:pt idx="1965">
                  <c:v>-3.20556640625</c:v>
                </c:pt>
                <c:pt idx="1966">
                  <c:v>-3.203125</c:v>
                </c:pt>
                <c:pt idx="1967">
                  <c:v>-3.20068359375</c:v>
                </c:pt>
                <c:pt idx="1968">
                  <c:v>-3.1982421875</c:v>
                </c:pt>
                <c:pt idx="1969">
                  <c:v>-3.19580078125</c:v>
                </c:pt>
                <c:pt idx="1970">
                  <c:v>-3.193359375</c:v>
                </c:pt>
                <c:pt idx="1971">
                  <c:v>-3.19091796875</c:v>
                </c:pt>
                <c:pt idx="1972">
                  <c:v>-3.1884765625</c:v>
                </c:pt>
                <c:pt idx="1973">
                  <c:v>-3.18603515625</c:v>
                </c:pt>
                <c:pt idx="1974">
                  <c:v>-3.18359375</c:v>
                </c:pt>
                <c:pt idx="1975">
                  <c:v>-3.18115234375</c:v>
                </c:pt>
                <c:pt idx="1976">
                  <c:v>-3.1787109375</c:v>
                </c:pt>
                <c:pt idx="1977">
                  <c:v>-3.17626953125</c:v>
                </c:pt>
                <c:pt idx="1978">
                  <c:v>-3.173828125</c:v>
                </c:pt>
                <c:pt idx="1979">
                  <c:v>-3.17138671875</c:v>
                </c:pt>
                <c:pt idx="1980">
                  <c:v>-3.1689453125</c:v>
                </c:pt>
                <c:pt idx="1981">
                  <c:v>-3.16650390625</c:v>
                </c:pt>
                <c:pt idx="1982">
                  <c:v>-3.1640625</c:v>
                </c:pt>
                <c:pt idx="1983">
                  <c:v>-3.16162109375</c:v>
                </c:pt>
                <c:pt idx="1984">
                  <c:v>-3.1591796875</c:v>
                </c:pt>
                <c:pt idx="1985">
                  <c:v>-3.15673828125</c:v>
                </c:pt>
                <c:pt idx="1986">
                  <c:v>-3.154296875</c:v>
                </c:pt>
                <c:pt idx="1987">
                  <c:v>-3.15185546875</c:v>
                </c:pt>
                <c:pt idx="1988">
                  <c:v>-3.1494140625</c:v>
                </c:pt>
                <c:pt idx="1989">
                  <c:v>-3.14697265625</c:v>
                </c:pt>
                <c:pt idx="1990">
                  <c:v>-3.14453125</c:v>
                </c:pt>
                <c:pt idx="1991">
                  <c:v>-3.14208984375</c:v>
                </c:pt>
                <c:pt idx="1992">
                  <c:v>-3.1396484375</c:v>
                </c:pt>
                <c:pt idx="1993">
                  <c:v>-3.13720703125</c:v>
                </c:pt>
                <c:pt idx="1994">
                  <c:v>-3.134765625</c:v>
                </c:pt>
                <c:pt idx="1995">
                  <c:v>-3.13232421875</c:v>
                </c:pt>
                <c:pt idx="1996">
                  <c:v>-3.1298828125</c:v>
                </c:pt>
                <c:pt idx="1997">
                  <c:v>-3.12744140625</c:v>
                </c:pt>
                <c:pt idx="1998">
                  <c:v>-3.125</c:v>
                </c:pt>
                <c:pt idx="1999">
                  <c:v>-3.12255859375</c:v>
                </c:pt>
                <c:pt idx="2000">
                  <c:v>-3.1201171875</c:v>
                </c:pt>
                <c:pt idx="2001">
                  <c:v>-3.11767578125</c:v>
                </c:pt>
                <c:pt idx="2002">
                  <c:v>-3.115234375</c:v>
                </c:pt>
                <c:pt idx="2003">
                  <c:v>-3.11279296875</c:v>
                </c:pt>
                <c:pt idx="2004">
                  <c:v>-3.1103515625</c:v>
                </c:pt>
                <c:pt idx="2005">
                  <c:v>-3.10791015625</c:v>
                </c:pt>
                <c:pt idx="2006">
                  <c:v>-3.10546875</c:v>
                </c:pt>
                <c:pt idx="2007">
                  <c:v>-3.10302734375</c:v>
                </c:pt>
                <c:pt idx="2008">
                  <c:v>-3.1005859375</c:v>
                </c:pt>
                <c:pt idx="2009">
                  <c:v>-3.09814453125</c:v>
                </c:pt>
                <c:pt idx="2010">
                  <c:v>-3.095703125</c:v>
                </c:pt>
                <c:pt idx="2011">
                  <c:v>-3.09326171875</c:v>
                </c:pt>
                <c:pt idx="2012">
                  <c:v>-3.0908203125</c:v>
                </c:pt>
                <c:pt idx="2013">
                  <c:v>-3.08837890625</c:v>
                </c:pt>
                <c:pt idx="2014">
                  <c:v>-3.0859375</c:v>
                </c:pt>
                <c:pt idx="2015">
                  <c:v>-3.08349609375</c:v>
                </c:pt>
                <c:pt idx="2016">
                  <c:v>-3.0810546875</c:v>
                </c:pt>
                <c:pt idx="2017">
                  <c:v>-3.07861328125</c:v>
                </c:pt>
                <c:pt idx="2018">
                  <c:v>-3.076171875</c:v>
                </c:pt>
                <c:pt idx="2019">
                  <c:v>-3.07373046875</c:v>
                </c:pt>
                <c:pt idx="2020">
                  <c:v>-3.0712890625</c:v>
                </c:pt>
                <c:pt idx="2021">
                  <c:v>-3.06884765625</c:v>
                </c:pt>
                <c:pt idx="2022">
                  <c:v>-3.06640625</c:v>
                </c:pt>
                <c:pt idx="2023">
                  <c:v>-3.06396484375</c:v>
                </c:pt>
                <c:pt idx="2024">
                  <c:v>-3.0615234375</c:v>
                </c:pt>
                <c:pt idx="2025">
                  <c:v>-3.05908203125</c:v>
                </c:pt>
                <c:pt idx="2026">
                  <c:v>-3.056640625</c:v>
                </c:pt>
                <c:pt idx="2027">
                  <c:v>-3.05419921875</c:v>
                </c:pt>
                <c:pt idx="2028">
                  <c:v>-3.0517578125</c:v>
                </c:pt>
                <c:pt idx="2029">
                  <c:v>-3.04931640625</c:v>
                </c:pt>
                <c:pt idx="2030">
                  <c:v>-3.046875</c:v>
                </c:pt>
                <c:pt idx="2031">
                  <c:v>-3.04443359375</c:v>
                </c:pt>
                <c:pt idx="2032">
                  <c:v>-3.0419921875</c:v>
                </c:pt>
                <c:pt idx="2033">
                  <c:v>-3.03955078125</c:v>
                </c:pt>
                <c:pt idx="2034">
                  <c:v>-3.037109375</c:v>
                </c:pt>
                <c:pt idx="2035">
                  <c:v>-3.03466796875</c:v>
                </c:pt>
                <c:pt idx="2036">
                  <c:v>-3.0322265625</c:v>
                </c:pt>
                <c:pt idx="2037">
                  <c:v>-3.02978515625</c:v>
                </c:pt>
                <c:pt idx="2038">
                  <c:v>-3.02734375</c:v>
                </c:pt>
                <c:pt idx="2039">
                  <c:v>-3.02490234375</c:v>
                </c:pt>
                <c:pt idx="2040">
                  <c:v>-3.0224609375</c:v>
                </c:pt>
                <c:pt idx="2041">
                  <c:v>-3.02001953125</c:v>
                </c:pt>
                <c:pt idx="2042">
                  <c:v>-3.017578125</c:v>
                </c:pt>
                <c:pt idx="2043">
                  <c:v>-3.01513671875</c:v>
                </c:pt>
                <c:pt idx="2044">
                  <c:v>-3.0126953125</c:v>
                </c:pt>
                <c:pt idx="2045">
                  <c:v>-3.01025390625</c:v>
                </c:pt>
                <c:pt idx="2046">
                  <c:v>-3.0078125</c:v>
                </c:pt>
                <c:pt idx="2047">
                  <c:v>-3.00537109375</c:v>
                </c:pt>
                <c:pt idx="2048">
                  <c:v>-3.0029296875</c:v>
                </c:pt>
                <c:pt idx="2049">
                  <c:v>-3.00048828125</c:v>
                </c:pt>
                <c:pt idx="2050">
                  <c:v>-2.998046875</c:v>
                </c:pt>
                <c:pt idx="2051">
                  <c:v>-2.99560546875</c:v>
                </c:pt>
                <c:pt idx="2052">
                  <c:v>-2.9931640625</c:v>
                </c:pt>
                <c:pt idx="2053">
                  <c:v>-2.99072265625</c:v>
                </c:pt>
                <c:pt idx="2054">
                  <c:v>-2.98828125</c:v>
                </c:pt>
                <c:pt idx="2055">
                  <c:v>-2.98583984375</c:v>
                </c:pt>
                <c:pt idx="2056">
                  <c:v>-2.9833984375</c:v>
                </c:pt>
                <c:pt idx="2057">
                  <c:v>-2.98095703125</c:v>
                </c:pt>
                <c:pt idx="2058">
                  <c:v>-2.978515625</c:v>
                </c:pt>
                <c:pt idx="2059">
                  <c:v>-2.97607421875</c:v>
                </c:pt>
                <c:pt idx="2060">
                  <c:v>-2.9736328125</c:v>
                </c:pt>
                <c:pt idx="2061">
                  <c:v>-2.97119140625</c:v>
                </c:pt>
                <c:pt idx="2062">
                  <c:v>-2.96875</c:v>
                </c:pt>
                <c:pt idx="2063">
                  <c:v>-2.96630859375</c:v>
                </c:pt>
                <c:pt idx="2064">
                  <c:v>-2.9638671875</c:v>
                </c:pt>
                <c:pt idx="2065">
                  <c:v>-2.96142578125</c:v>
                </c:pt>
                <c:pt idx="2066">
                  <c:v>-2.958984375</c:v>
                </c:pt>
                <c:pt idx="2067">
                  <c:v>-2.95654296875</c:v>
                </c:pt>
                <c:pt idx="2068">
                  <c:v>-2.9541015625</c:v>
                </c:pt>
                <c:pt idx="2069">
                  <c:v>-2.95166015625</c:v>
                </c:pt>
                <c:pt idx="2070">
                  <c:v>-2.94921875</c:v>
                </c:pt>
                <c:pt idx="2071">
                  <c:v>-2.94677734375</c:v>
                </c:pt>
                <c:pt idx="2072">
                  <c:v>-2.9443359375</c:v>
                </c:pt>
                <c:pt idx="2073">
                  <c:v>-2.94189453125</c:v>
                </c:pt>
                <c:pt idx="2074">
                  <c:v>-2.939453125</c:v>
                </c:pt>
                <c:pt idx="2075">
                  <c:v>-2.93701171875</c:v>
                </c:pt>
                <c:pt idx="2076">
                  <c:v>-2.9345703125</c:v>
                </c:pt>
                <c:pt idx="2077">
                  <c:v>-2.93212890625</c:v>
                </c:pt>
                <c:pt idx="2078">
                  <c:v>-2.9296875</c:v>
                </c:pt>
                <c:pt idx="2079">
                  <c:v>-2.92724609375</c:v>
                </c:pt>
                <c:pt idx="2080">
                  <c:v>-2.9248046875</c:v>
                </c:pt>
                <c:pt idx="2081">
                  <c:v>-2.92236328125</c:v>
                </c:pt>
                <c:pt idx="2082">
                  <c:v>-2.919921875</c:v>
                </c:pt>
                <c:pt idx="2083">
                  <c:v>-2.91748046875</c:v>
                </c:pt>
                <c:pt idx="2084">
                  <c:v>-2.9150390625</c:v>
                </c:pt>
                <c:pt idx="2085">
                  <c:v>-2.91259765625</c:v>
                </c:pt>
                <c:pt idx="2086">
                  <c:v>-2.91015625</c:v>
                </c:pt>
                <c:pt idx="2087">
                  <c:v>-2.90771484375</c:v>
                </c:pt>
                <c:pt idx="2088">
                  <c:v>-2.9052734375</c:v>
                </c:pt>
                <c:pt idx="2089">
                  <c:v>-2.90283203125</c:v>
                </c:pt>
                <c:pt idx="2090">
                  <c:v>-2.900390625</c:v>
                </c:pt>
                <c:pt idx="2091">
                  <c:v>-2.89794921875</c:v>
                </c:pt>
                <c:pt idx="2092">
                  <c:v>-2.8955078125</c:v>
                </c:pt>
                <c:pt idx="2093">
                  <c:v>-2.89306640625</c:v>
                </c:pt>
                <c:pt idx="2094">
                  <c:v>-2.890625</c:v>
                </c:pt>
                <c:pt idx="2095">
                  <c:v>-2.88818359375</c:v>
                </c:pt>
                <c:pt idx="2096">
                  <c:v>-2.8857421875</c:v>
                </c:pt>
                <c:pt idx="2097">
                  <c:v>-2.88330078125</c:v>
                </c:pt>
                <c:pt idx="2098">
                  <c:v>-2.880859375</c:v>
                </c:pt>
                <c:pt idx="2099">
                  <c:v>-2.87841796875</c:v>
                </c:pt>
                <c:pt idx="2100">
                  <c:v>-2.8759765625</c:v>
                </c:pt>
                <c:pt idx="2101">
                  <c:v>-2.87353515625</c:v>
                </c:pt>
                <c:pt idx="2102">
                  <c:v>-2.87109375</c:v>
                </c:pt>
                <c:pt idx="2103">
                  <c:v>-2.86865234375</c:v>
                </c:pt>
                <c:pt idx="2104">
                  <c:v>-2.8662109375</c:v>
                </c:pt>
                <c:pt idx="2105">
                  <c:v>-2.86376953125</c:v>
                </c:pt>
                <c:pt idx="2106">
                  <c:v>-2.861328125</c:v>
                </c:pt>
                <c:pt idx="2107">
                  <c:v>-2.85888671875</c:v>
                </c:pt>
                <c:pt idx="2108">
                  <c:v>-2.8564453125</c:v>
                </c:pt>
                <c:pt idx="2109">
                  <c:v>-2.85400390625</c:v>
                </c:pt>
                <c:pt idx="2110">
                  <c:v>-2.8515625</c:v>
                </c:pt>
                <c:pt idx="2111">
                  <c:v>-2.84912109375</c:v>
                </c:pt>
                <c:pt idx="2112">
                  <c:v>-2.8466796875</c:v>
                </c:pt>
                <c:pt idx="2113">
                  <c:v>-2.84423828125</c:v>
                </c:pt>
                <c:pt idx="2114">
                  <c:v>-2.841796875</c:v>
                </c:pt>
                <c:pt idx="2115">
                  <c:v>-2.83935546875</c:v>
                </c:pt>
                <c:pt idx="2116">
                  <c:v>-2.8369140625</c:v>
                </c:pt>
                <c:pt idx="2117">
                  <c:v>-2.83447265625</c:v>
                </c:pt>
                <c:pt idx="2118">
                  <c:v>-2.83203125</c:v>
                </c:pt>
                <c:pt idx="2119">
                  <c:v>-2.82958984375</c:v>
                </c:pt>
                <c:pt idx="2120">
                  <c:v>-2.8271484375</c:v>
                </c:pt>
                <c:pt idx="2121">
                  <c:v>-2.82470703125</c:v>
                </c:pt>
                <c:pt idx="2122">
                  <c:v>-2.822265625</c:v>
                </c:pt>
                <c:pt idx="2123">
                  <c:v>-2.81982421875</c:v>
                </c:pt>
                <c:pt idx="2124">
                  <c:v>-2.8173828125</c:v>
                </c:pt>
                <c:pt idx="2125">
                  <c:v>-2.81494140625</c:v>
                </c:pt>
                <c:pt idx="2126">
                  <c:v>-2.8125</c:v>
                </c:pt>
                <c:pt idx="2127">
                  <c:v>-2.81005859375</c:v>
                </c:pt>
                <c:pt idx="2128">
                  <c:v>-2.8076171875</c:v>
                </c:pt>
                <c:pt idx="2129">
                  <c:v>-2.80517578125</c:v>
                </c:pt>
                <c:pt idx="2130">
                  <c:v>-2.802734375</c:v>
                </c:pt>
                <c:pt idx="2131">
                  <c:v>-2.80029296875</c:v>
                </c:pt>
                <c:pt idx="2132">
                  <c:v>-2.7978515625</c:v>
                </c:pt>
                <c:pt idx="2133">
                  <c:v>-2.79541015625</c:v>
                </c:pt>
                <c:pt idx="2134">
                  <c:v>-2.79296875</c:v>
                </c:pt>
                <c:pt idx="2135">
                  <c:v>-2.79052734375</c:v>
                </c:pt>
                <c:pt idx="2136">
                  <c:v>-2.7880859375</c:v>
                </c:pt>
                <c:pt idx="2137">
                  <c:v>-2.78564453125</c:v>
                </c:pt>
                <c:pt idx="2138">
                  <c:v>-2.783203125</c:v>
                </c:pt>
                <c:pt idx="2139">
                  <c:v>-2.78076171875</c:v>
                </c:pt>
                <c:pt idx="2140">
                  <c:v>-2.7783203125</c:v>
                </c:pt>
                <c:pt idx="2141">
                  <c:v>-2.77587890625</c:v>
                </c:pt>
                <c:pt idx="2142">
                  <c:v>-2.7734375</c:v>
                </c:pt>
                <c:pt idx="2143">
                  <c:v>-2.77099609375</c:v>
                </c:pt>
                <c:pt idx="2144">
                  <c:v>-2.7685546875</c:v>
                </c:pt>
                <c:pt idx="2145">
                  <c:v>-2.76611328125</c:v>
                </c:pt>
                <c:pt idx="2146">
                  <c:v>-2.763671875</c:v>
                </c:pt>
                <c:pt idx="2147">
                  <c:v>-2.76123046875</c:v>
                </c:pt>
                <c:pt idx="2148">
                  <c:v>-2.7587890625</c:v>
                </c:pt>
                <c:pt idx="2149">
                  <c:v>-2.75634765625</c:v>
                </c:pt>
                <c:pt idx="2150">
                  <c:v>-2.75390625</c:v>
                </c:pt>
                <c:pt idx="2151">
                  <c:v>-2.75146484375</c:v>
                </c:pt>
                <c:pt idx="2152">
                  <c:v>-2.7490234375</c:v>
                </c:pt>
                <c:pt idx="2153">
                  <c:v>-2.74658203125</c:v>
                </c:pt>
                <c:pt idx="2154">
                  <c:v>-2.744140625</c:v>
                </c:pt>
                <c:pt idx="2155">
                  <c:v>-2.74169921875</c:v>
                </c:pt>
                <c:pt idx="2156">
                  <c:v>-2.7392578125</c:v>
                </c:pt>
                <c:pt idx="2157">
                  <c:v>-2.73681640625</c:v>
                </c:pt>
                <c:pt idx="2158">
                  <c:v>-2.734375</c:v>
                </c:pt>
                <c:pt idx="2159">
                  <c:v>-2.73193359375</c:v>
                </c:pt>
                <c:pt idx="2160">
                  <c:v>-2.7294921875</c:v>
                </c:pt>
                <c:pt idx="2161">
                  <c:v>-2.72705078125</c:v>
                </c:pt>
                <c:pt idx="2162">
                  <c:v>-2.724609375</c:v>
                </c:pt>
                <c:pt idx="2163">
                  <c:v>-2.72216796875</c:v>
                </c:pt>
                <c:pt idx="2164">
                  <c:v>-2.7197265625</c:v>
                </c:pt>
                <c:pt idx="2165">
                  <c:v>-2.71728515625</c:v>
                </c:pt>
                <c:pt idx="2166">
                  <c:v>-2.71484375</c:v>
                </c:pt>
                <c:pt idx="2167">
                  <c:v>-2.71240234375</c:v>
                </c:pt>
                <c:pt idx="2168">
                  <c:v>-2.7099609375</c:v>
                </c:pt>
                <c:pt idx="2169">
                  <c:v>-2.70751953125</c:v>
                </c:pt>
                <c:pt idx="2170">
                  <c:v>-2.705078125</c:v>
                </c:pt>
                <c:pt idx="2171">
                  <c:v>-2.70263671875</c:v>
                </c:pt>
                <c:pt idx="2172">
                  <c:v>-2.7001953125</c:v>
                </c:pt>
                <c:pt idx="2173">
                  <c:v>-2.69775390625</c:v>
                </c:pt>
                <c:pt idx="2174">
                  <c:v>-2.6953125</c:v>
                </c:pt>
                <c:pt idx="2175">
                  <c:v>-2.69287109375</c:v>
                </c:pt>
                <c:pt idx="2176">
                  <c:v>-2.6904296875</c:v>
                </c:pt>
                <c:pt idx="2177">
                  <c:v>-2.68798828125</c:v>
                </c:pt>
                <c:pt idx="2178">
                  <c:v>-2.685546875</c:v>
                </c:pt>
                <c:pt idx="2179">
                  <c:v>-2.68310546875</c:v>
                </c:pt>
                <c:pt idx="2180">
                  <c:v>-2.6806640625</c:v>
                </c:pt>
                <c:pt idx="2181">
                  <c:v>-2.67822265625</c:v>
                </c:pt>
                <c:pt idx="2182">
                  <c:v>-2.67578125</c:v>
                </c:pt>
                <c:pt idx="2183">
                  <c:v>-2.67333984375</c:v>
                </c:pt>
                <c:pt idx="2184">
                  <c:v>-2.6708984375</c:v>
                </c:pt>
                <c:pt idx="2185">
                  <c:v>-2.66845703125</c:v>
                </c:pt>
                <c:pt idx="2186">
                  <c:v>-2.666015625</c:v>
                </c:pt>
                <c:pt idx="2187">
                  <c:v>-2.66357421875</c:v>
                </c:pt>
                <c:pt idx="2188">
                  <c:v>-2.6611328125</c:v>
                </c:pt>
                <c:pt idx="2189">
                  <c:v>-2.65869140625</c:v>
                </c:pt>
                <c:pt idx="2190">
                  <c:v>-2.65625</c:v>
                </c:pt>
                <c:pt idx="2191">
                  <c:v>-2.65380859375</c:v>
                </c:pt>
                <c:pt idx="2192">
                  <c:v>-2.6513671875</c:v>
                </c:pt>
                <c:pt idx="2193">
                  <c:v>-2.64892578125</c:v>
                </c:pt>
                <c:pt idx="2194">
                  <c:v>-2.646484375</c:v>
                </c:pt>
                <c:pt idx="2195">
                  <c:v>-2.64404296875</c:v>
                </c:pt>
                <c:pt idx="2196">
                  <c:v>-2.6416015625</c:v>
                </c:pt>
                <c:pt idx="2197">
                  <c:v>-2.63916015625</c:v>
                </c:pt>
                <c:pt idx="2198">
                  <c:v>-2.63671875</c:v>
                </c:pt>
                <c:pt idx="2199">
                  <c:v>-2.63427734375</c:v>
                </c:pt>
                <c:pt idx="2200">
                  <c:v>-2.6318359375</c:v>
                </c:pt>
                <c:pt idx="2201">
                  <c:v>-2.62939453125</c:v>
                </c:pt>
                <c:pt idx="2202">
                  <c:v>-2.626953125</c:v>
                </c:pt>
                <c:pt idx="2203">
                  <c:v>-2.62451171875</c:v>
                </c:pt>
                <c:pt idx="2204">
                  <c:v>-2.6220703125</c:v>
                </c:pt>
                <c:pt idx="2205">
                  <c:v>-2.61962890625</c:v>
                </c:pt>
                <c:pt idx="2206">
                  <c:v>-2.6171875</c:v>
                </c:pt>
                <c:pt idx="2207">
                  <c:v>-2.61474609375</c:v>
                </c:pt>
                <c:pt idx="2208">
                  <c:v>-2.6123046875</c:v>
                </c:pt>
                <c:pt idx="2209">
                  <c:v>-2.60986328125</c:v>
                </c:pt>
                <c:pt idx="2210">
                  <c:v>-2.607421875</c:v>
                </c:pt>
                <c:pt idx="2211">
                  <c:v>-2.60498046875</c:v>
                </c:pt>
                <c:pt idx="2212">
                  <c:v>-2.6025390625</c:v>
                </c:pt>
                <c:pt idx="2213">
                  <c:v>-2.60009765625</c:v>
                </c:pt>
                <c:pt idx="2214">
                  <c:v>-2.59765625</c:v>
                </c:pt>
                <c:pt idx="2215">
                  <c:v>-2.59521484375</c:v>
                </c:pt>
                <c:pt idx="2216">
                  <c:v>-2.5927734375</c:v>
                </c:pt>
                <c:pt idx="2217">
                  <c:v>-2.59033203125</c:v>
                </c:pt>
                <c:pt idx="2218">
                  <c:v>-2.587890625</c:v>
                </c:pt>
                <c:pt idx="2219">
                  <c:v>-2.58544921875</c:v>
                </c:pt>
                <c:pt idx="2220">
                  <c:v>-2.5830078125</c:v>
                </c:pt>
                <c:pt idx="2221">
                  <c:v>-2.58056640625</c:v>
                </c:pt>
                <c:pt idx="2222">
                  <c:v>-2.578125</c:v>
                </c:pt>
                <c:pt idx="2223">
                  <c:v>-2.57568359375</c:v>
                </c:pt>
                <c:pt idx="2224">
                  <c:v>-2.5732421875</c:v>
                </c:pt>
                <c:pt idx="2225">
                  <c:v>-2.57080078125</c:v>
                </c:pt>
                <c:pt idx="2226">
                  <c:v>-2.568359375</c:v>
                </c:pt>
                <c:pt idx="2227">
                  <c:v>-2.56591796875</c:v>
                </c:pt>
                <c:pt idx="2228">
                  <c:v>-2.5634765625</c:v>
                </c:pt>
                <c:pt idx="2229">
                  <c:v>-2.56103515625</c:v>
                </c:pt>
                <c:pt idx="2230">
                  <c:v>-2.55859375</c:v>
                </c:pt>
                <c:pt idx="2231">
                  <c:v>-2.55615234375</c:v>
                </c:pt>
                <c:pt idx="2232">
                  <c:v>-2.5537109375</c:v>
                </c:pt>
                <c:pt idx="2233">
                  <c:v>-2.55126953125</c:v>
                </c:pt>
                <c:pt idx="2234">
                  <c:v>-2.548828125</c:v>
                </c:pt>
                <c:pt idx="2235">
                  <c:v>-2.54638671875</c:v>
                </c:pt>
                <c:pt idx="2236">
                  <c:v>-2.5439453125</c:v>
                </c:pt>
                <c:pt idx="2237">
                  <c:v>-2.54150390625</c:v>
                </c:pt>
                <c:pt idx="2238">
                  <c:v>-2.5390625</c:v>
                </c:pt>
                <c:pt idx="2239">
                  <c:v>-2.53662109375</c:v>
                </c:pt>
                <c:pt idx="2240">
                  <c:v>-2.5341796875</c:v>
                </c:pt>
                <c:pt idx="2241">
                  <c:v>-2.53173828125</c:v>
                </c:pt>
                <c:pt idx="2242">
                  <c:v>-2.529296875</c:v>
                </c:pt>
                <c:pt idx="2243">
                  <c:v>-2.52685546875</c:v>
                </c:pt>
                <c:pt idx="2244">
                  <c:v>-2.5244140625</c:v>
                </c:pt>
                <c:pt idx="2245">
                  <c:v>-2.52197265625</c:v>
                </c:pt>
                <c:pt idx="2246">
                  <c:v>-2.51953125</c:v>
                </c:pt>
                <c:pt idx="2247">
                  <c:v>-2.51708984375</c:v>
                </c:pt>
                <c:pt idx="2248">
                  <c:v>-2.5146484375</c:v>
                </c:pt>
                <c:pt idx="2249">
                  <c:v>-2.51220703125</c:v>
                </c:pt>
                <c:pt idx="2250">
                  <c:v>-2.509765625</c:v>
                </c:pt>
                <c:pt idx="2251">
                  <c:v>-2.50732421875</c:v>
                </c:pt>
                <c:pt idx="2252">
                  <c:v>-2.5048828125</c:v>
                </c:pt>
                <c:pt idx="2253">
                  <c:v>-2.50244140625</c:v>
                </c:pt>
                <c:pt idx="2254">
                  <c:v>-2.5</c:v>
                </c:pt>
                <c:pt idx="2255">
                  <c:v>-2.49755859375</c:v>
                </c:pt>
                <c:pt idx="2256">
                  <c:v>-2.4951171875</c:v>
                </c:pt>
                <c:pt idx="2257">
                  <c:v>-2.49267578125</c:v>
                </c:pt>
                <c:pt idx="2258">
                  <c:v>-2.490234375</c:v>
                </c:pt>
                <c:pt idx="2259">
                  <c:v>-2.48779296875</c:v>
                </c:pt>
                <c:pt idx="2260">
                  <c:v>-2.4853515625</c:v>
                </c:pt>
                <c:pt idx="2261">
                  <c:v>-2.48291015625</c:v>
                </c:pt>
                <c:pt idx="2262">
                  <c:v>-2.48046875</c:v>
                </c:pt>
                <c:pt idx="2263">
                  <c:v>-2.47802734375</c:v>
                </c:pt>
                <c:pt idx="2264">
                  <c:v>-2.4755859375</c:v>
                </c:pt>
                <c:pt idx="2265">
                  <c:v>-2.47314453125</c:v>
                </c:pt>
                <c:pt idx="2266">
                  <c:v>-2.470703125</c:v>
                </c:pt>
                <c:pt idx="2267">
                  <c:v>-2.46826171875</c:v>
                </c:pt>
                <c:pt idx="2268">
                  <c:v>-2.4658203125</c:v>
                </c:pt>
                <c:pt idx="2269">
                  <c:v>-2.46337890625</c:v>
                </c:pt>
                <c:pt idx="2270">
                  <c:v>-2.4609375</c:v>
                </c:pt>
                <c:pt idx="2271">
                  <c:v>-2.45849609375</c:v>
                </c:pt>
                <c:pt idx="2272">
                  <c:v>-2.4560546875</c:v>
                </c:pt>
                <c:pt idx="2273">
                  <c:v>-2.45361328125</c:v>
                </c:pt>
                <c:pt idx="2274">
                  <c:v>-2.451171875</c:v>
                </c:pt>
                <c:pt idx="2275">
                  <c:v>-2.44873046875</c:v>
                </c:pt>
                <c:pt idx="2276">
                  <c:v>-2.4462890625</c:v>
                </c:pt>
                <c:pt idx="2277">
                  <c:v>-2.44384765625</c:v>
                </c:pt>
                <c:pt idx="2278">
                  <c:v>-2.44140625</c:v>
                </c:pt>
                <c:pt idx="2279">
                  <c:v>-2.43896484375</c:v>
                </c:pt>
                <c:pt idx="2280">
                  <c:v>-2.4365234375</c:v>
                </c:pt>
                <c:pt idx="2281">
                  <c:v>-2.43408203125</c:v>
                </c:pt>
                <c:pt idx="2282">
                  <c:v>-2.431640625</c:v>
                </c:pt>
                <c:pt idx="2283">
                  <c:v>-2.42919921875</c:v>
                </c:pt>
                <c:pt idx="2284">
                  <c:v>-2.4267578125</c:v>
                </c:pt>
                <c:pt idx="2285">
                  <c:v>-2.42431640625</c:v>
                </c:pt>
                <c:pt idx="2286">
                  <c:v>-2.421875</c:v>
                </c:pt>
                <c:pt idx="2287">
                  <c:v>-2.41943359375</c:v>
                </c:pt>
                <c:pt idx="2288">
                  <c:v>-2.4169921875</c:v>
                </c:pt>
                <c:pt idx="2289">
                  <c:v>-2.41455078125</c:v>
                </c:pt>
                <c:pt idx="2290">
                  <c:v>-2.412109375</c:v>
                </c:pt>
                <c:pt idx="2291">
                  <c:v>-2.40966796875</c:v>
                </c:pt>
                <c:pt idx="2292">
                  <c:v>-2.4072265625</c:v>
                </c:pt>
                <c:pt idx="2293">
                  <c:v>-2.40478515625</c:v>
                </c:pt>
                <c:pt idx="2294">
                  <c:v>-2.40234375</c:v>
                </c:pt>
                <c:pt idx="2295">
                  <c:v>-2.39990234375</c:v>
                </c:pt>
                <c:pt idx="2296">
                  <c:v>-2.3974609375</c:v>
                </c:pt>
                <c:pt idx="2297">
                  <c:v>-2.39501953125</c:v>
                </c:pt>
                <c:pt idx="2298">
                  <c:v>-2.392578125</c:v>
                </c:pt>
                <c:pt idx="2299">
                  <c:v>-2.39013671875</c:v>
                </c:pt>
                <c:pt idx="2300">
                  <c:v>-2.3876953125</c:v>
                </c:pt>
                <c:pt idx="2301">
                  <c:v>-2.38525390625</c:v>
                </c:pt>
                <c:pt idx="2302">
                  <c:v>-2.3828125</c:v>
                </c:pt>
                <c:pt idx="2303">
                  <c:v>-2.38037109375</c:v>
                </c:pt>
                <c:pt idx="2304">
                  <c:v>-2.3779296875</c:v>
                </c:pt>
                <c:pt idx="2305">
                  <c:v>-2.37548828125</c:v>
                </c:pt>
                <c:pt idx="2306">
                  <c:v>-2.373046875</c:v>
                </c:pt>
                <c:pt idx="2307">
                  <c:v>-2.37060546875</c:v>
                </c:pt>
                <c:pt idx="2308">
                  <c:v>-2.3681640625</c:v>
                </c:pt>
                <c:pt idx="2309">
                  <c:v>-2.36572265625</c:v>
                </c:pt>
                <c:pt idx="2310">
                  <c:v>-2.36328125</c:v>
                </c:pt>
                <c:pt idx="2311">
                  <c:v>-2.36083984375</c:v>
                </c:pt>
                <c:pt idx="2312">
                  <c:v>-2.3583984375</c:v>
                </c:pt>
                <c:pt idx="2313">
                  <c:v>-2.35595703125</c:v>
                </c:pt>
                <c:pt idx="2314">
                  <c:v>-2.353515625</c:v>
                </c:pt>
                <c:pt idx="2315">
                  <c:v>-2.35107421875</c:v>
                </c:pt>
                <c:pt idx="2316">
                  <c:v>-2.3486328125</c:v>
                </c:pt>
                <c:pt idx="2317">
                  <c:v>-2.34619140625</c:v>
                </c:pt>
                <c:pt idx="2318">
                  <c:v>-2.34375</c:v>
                </c:pt>
                <c:pt idx="2319">
                  <c:v>-2.34130859375</c:v>
                </c:pt>
                <c:pt idx="2320">
                  <c:v>-2.3388671875</c:v>
                </c:pt>
                <c:pt idx="2321">
                  <c:v>-2.33642578125</c:v>
                </c:pt>
                <c:pt idx="2322">
                  <c:v>-2.333984375</c:v>
                </c:pt>
                <c:pt idx="2323">
                  <c:v>-2.33154296875</c:v>
                </c:pt>
                <c:pt idx="2324">
                  <c:v>-2.3291015625</c:v>
                </c:pt>
                <c:pt idx="2325">
                  <c:v>-2.32666015625</c:v>
                </c:pt>
                <c:pt idx="2326">
                  <c:v>-2.32421875</c:v>
                </c:pt>
                <c:pt idx="2327">
                  <c:v>-2.32177734375</c:v>
                </c:pt>
                <c:pt idx="2328">
                  <c:v>-2.3193359375</c:v>
                </c:pt>
                <c:pt idx="2329">
                  <c:v>-2.31689453125</c:v>
                </c:pt>
                <c:pt idx="2330">
                  <c:v>-2.314453125</c:v>
                </c:pt>
                <c:pt idx="2331">
                  <c:v>-2.31201171875</c:v>
                </c:pt>
                <c:pt idx="2332">
                  <c:v>-2.3095703125</c:v>
                </c:pt>
                <c:pt idx="2333">
                  <c:v>-2.30712890625</c:v>
                </c:pt>
                <c:pt idx="2334">
                  <c:v>-2.3046875</c:v>
                </c:pt>
                <c:pt idx="2335">
                  <c:v>-2.30224609375</c:v>
                </c:pt>
                <c:pt idx="2336">
                  <c:v>-2.2998046875</c:v>
                </c:pt>
                <c:pt idx="2337">
                  <c:v>-2.29736328125</c:v>
                </c:pt>
                <c:pt idx="2338">
                  <c:v>-2.294921875</c:v>
                </c:pt>
                <c:pt idx="2339">
                  <c:v>-2.29248046875</c:v>
                </c:pt>
                <c:pt idx="2340">
                  <c:v>-2.2900390625</c:v>
                </c:pt>
                <c:pt idx="2341">
                  <c:v>-2.28759765625</c:v>
                </c:pt>
                <c:pt idx="2342">
                  <c:v>-2.28515625</c:v>
                </c:pt>
                <c:pt idx="2343">
                  <c:v>-2.28271484375</c:v>
                </c:pt>
                <c:pt idx="2344">
                  <c:v>-2.2802734375</c:v>
                </c:pt>
                <c:pt idx="2345">
                  <c:v>-2.27783203125</c:v>
                </c:pt>
                <c:pt idx="2346">
                  <c:v>-2.275390625</c:v>
                </c:pt>
                <c:pt idx="2347">
                  <c:v>-2.27294921875</c:v>
                </c:pt>
                <c:pt idx="2348">
                  <c:v>-2.2705078125</c:v>
                </c:pt>
                <c:pt idx="2349">
                  <c:v>-2.26806640625</c:v>
                </c:pt>
                <c:pt idx="2350">
                  <c:v>-2.265625</c:v>
                </c:pt>
                <c:pt idx="2351">
                  <c:v>-2.26318359375</c:v>
                </c:pt>
                <c:pt idx="2352">
                  <c:v>-2.2607421875</c:v>
                </c:pt>
                <c:pt idx="2353">
                  <c:v>-2.25830078125</c:v>
                </c:pt>
                <c:pt idx="2354">
                  <c:v>-2.255859375</c:v>
                </c:pt>
                <c:pt idx="2355">
                  <c:v>-2.25341796875</c:v>
                </c:pt>
                <c:pt idx="2356">
                  <c:v>-2.2509765625</c:v>
                </c:pt>
                <c:pt idx="2357">
                  <c:v>-2.24853515625</c:v>
                </c:pt>
                <c:pt idx="2358">
                  <c:v>-2.24609375</c:v>
                </c:pt>
                <c:pt idx="2359">
                  <c:v>-2.24365234375</c:v>
                </c:pt>
                <c:pt idx="2360">
                  <c:v>-2.2412109375</c:v>
                </c:pt>
                <c:pt idx="2361">
                  <c:v>-2.23876953125</c:v>
                </c:pt>
                <c:pt idx="2362">
                  <c:v>-2.236328125</c:v>
                </c:pt>
                <c:pt idx="2363">
                  <c:v>-2.23388671875</c:v>
                </c:pt>
                <c:pt idx="2364">
                  <c:v>-2.2314453125</c:v>
                </c:pt>
                <c:pt idx="2365">
                  <c:v>-2.22900390625</c:v>
                </c:pt>
                <c:pt idx="2366">
                  <c:v>-2.2265625</c:v>
                </c:pt>
                <c:pt idx="2367">
                  <c:v>-2.22412109375</c:v>
                </c:pt>
                <c:pt idx="2368">
                  <c:v>-2.2216796875</c:v>
                </c:pt>
                <c:pt idx="2369">
                  <c:v>-2.21923828125</c:v>
                </c:pt>
                <c:pt idx="2370">
                  <c:v>-2.216796875</c:v>
                </c:pt>
                <c:pt idx="2371">
                  <c:v>-2.21435546875</c:v>
                </c:pt>
                <c:pt idx="2372">
                  <c:v>-2.2119140625</c:v>
                </c:pt>
                <c:pt idx="2373">
                  <c:v>-2.20947265625</c:v>
                </c:pt>
                <c:pt idx="2374">
                  <c:v>-2.20703125</c:v>
                </c:pt>
                <c:pt idx="2375">
                  <c:v>-2.20458984375</c:v>
                </c:pt>
                <c:pt idx="2376">
                  <c:v>-2.2021484375</c:v>
                </c:pt>
                <c:pt idx="2377">
                  <c:v>-2.19970703125</c:v>
                </c:pt>
                <c:pt idx="2378">
                  <c:v>-2.197265625</c:v>
                </c:pt>
                <c:pt idx="2379">
                  <c:v>-2.19482421875</c:v>
                </c:pt>
                <c:pt idx="2380">
                  <c:v>-2.1923828125</c:v>
                </c:pt>
                <c:pt idx="2381">
                  <c:v>-2.18994140625</c:v>
                </c:pt>
                <c:pt idx="2382">
                  <c:v>-2.1875</c:v>
                </c:pt>
                <c:pt idx="2383">
                  <c:v>-2.18505859375</c:v>
                </c:pt>
                <c:pt idx="2384">
                  <c:v>-2.1826171875</c:v>
                </c:pt>
                <c:pt idx="2385">
                  <c:v>-2.18017578125</c:v>
                </c:pt>
                <c:pt idx="2386">
                  <c:v>-2.177734375</c:v>
                </c:pt>
                <c:pt idx="2387">
                  <c:v>-2.17529296875</c:v>
                </c:pt>
                <c:pt idx="2388">
                  <c:v>-2.1728515625</c:v>
                </c:pt>
                <c:pt idx="2389">
                  <c:v>-2.17041015625</c:v>
                </c:pt>
                <c:pt idx="2390">
                  <c:v>-2.16796875</c:v>
                </c:pt>
                <c:pt idx="2391">
                  <c:v>-2.16552734375</c:v>
                </c:pt>
                <c:pt idx="2392">
                  <c:v>-2.1630859375</c:v>
                </c:pt>
                <c:pt idx="2393">
                  <c:v>-2.16064453125</c:v>
                </c:pt>
                <c:pt idx="2394">
                  <c:v>-2.158203125</c:v>
                </c:pt>
                <c:pt idx="2395">
                  <c:v>-2.15576171875</c:v>
                </c:pt>
                <c:pt idx="2396">
                  <c:v>-2.1533203125</c:v>
                </c:pt>
                <c:pt idx="2397">
                  <c:v>-2.15087890625</c:v>
                </c:pt>
                <c:pt idx="2398">
                  <c:v>-2.1484375</c:v>
                </c:pt>
                <c:pt idx="2399">
                  <c:v>-2.14599609375</c:v>
                </c:pt>
                <c:pt idx="2400">
                  <c:v>-2.1435546875</c:v>
                </c:pt>
                <c:pt idx="2401">
                  <c:v>-2.14111328125</c:v>
                </c:pt>
                <c:pt idx="2402">
                  <c:v>-2.138671875</c:v>
                </c:pt>
                <c:pt idx="2403">
                  <c:v>-2.13623046875</c:v>
                </c:pt>
                <c:pt idx="2404">
                  <c:v>-2.1337890625</c:v>
                </c:pt>
                <c:pt idx="2405">
                  <c:v>-2.13134765625</c:v>
                </c:pt>
                <c:pt idx="2406">
                  <c:v>-2.12890625</c:v>
                </c:pt>
                <c:pt idx="2407">
                  <c:v>-2.12646484375</c:v>
                </c:pt>
                <c:pt idx="2408">
                  <c:v>-2.1240234375</c:v>
                </c:pt>
                <c:pt idx="2409">
                  <c:v>-2.12158203125</c:v>
                </c:pt>
                <c:pt idx="2410">
                  <c:v>-2.119140625</c:v>
                </c:pt>
                <c:pt idx="2411">
                  <c:v>-2.11669921875</c:v>
                </c:pt>
                <c:pt idx="2412">
                  <c:v>-2.1142578125</c:v>
                </c:pt>
                <c:pt idx="2413">
                  <c:v>-2.11181640625</c:v>
                </c:pt>
                <c:pt idx="2414">
                  <c:v>-2.109375</c:v>
                </c:pt>
                <c:pt idx="2415">
                  <c:v>-2.10693359375</c:v>
                </c:pt>
                <c:pt idx="2416">
                  <c:v>-2.1044921875</c:v>
                </c:pt>
                <c:pt idx="2417">
                  <c:v>-2.10205078125</c:v>
                </c:pt>
                <c:pt idx="2418">
                  <c:v>-2.099609375</c:v>
                </c:pt>
                <c:pt idx="2419">
                  <c:v>-2.09716796875</c:v>
                </c:pt>
                <c:pt idx="2420">
                  <c:v>-2.0947265625</c:v>
                </c:pt>
                <c:pt idx="2421">
                  <c:v>-2.09228515625</c:v>
                </c:pt>
                <c:pt idx="2422">
                  <c:v>-2.08984375</c:v>
                </c:pt>
                <c:pt idx="2423">
                  <c:v>-2.08740234375</c:v>
                </c:pt>
                <c:pt idx="2424">
                  <c:v>-2.0849609375</c:v>
                </c:pt>
                <c:pt idx="2425">
                  <c:v>-2.08251953125</c:v>
                </c:pt>
                <c:pt idx="2426">
                  <c:v>-2.080078125</c:v>
                </c:pt>
                <c:pt idx="2427">
                  <c:v>-2.07763671875</c:v>
                </c:pt>
                <c:pt idx="2428">
                  <c:v>-2.0751953125</c:v>
                </c:pt>
                <c:pt idx="2429">
                  <c:v>-2.07275390625</c:v>
                </c:pt>
                <c:pt idx="2430">
                  <c:v>-2.0703125</c:v>
                </c:pt>
                <c:pt idx="2431">
                  <c:v>-2.06787109375</c:v>
                </c:pt>
                <c:pt idx="2432">
                  <c:v>-2.0654296875</c:v>
                </c:pt>
                <c:pt idx="2433">
                  <c:v>-2.06298828125</c:v>
                </c:pt>
                <c:pt idx="2434">
                  <c:v>-2.060546875</c:v>
                </c:pt>
                <c:pt idx="2435">
                  <c:v>-2.05810546875</c:v>
                </c:pt>
                <c:pt idx="2436">
                  <c:v>-2.0556640625</c:v>
                </c:pt>
                <c:pt idx="2437">
                  <c:v>-2.05322265625</c:v>
                </c:pt>
                <c:pt idx="2438">
                  <c:v>-2.05078125</c:v>
                </c:pt>
                <c:pt idx="2439">
                  <c:v>-2.04833984375</c:v>
                </c:pt>
                <c:pt idx="2440">
                  <c:v>-2.0458984375</c:v>
                </c:pt>
                <c:pt idx="2441">
                  <c:v>-2.04345703125</c:v>
                </c:pt>
                <c:pt idx="2442">
                  <c:v>-2.041015625</c:v>
                </c:pt>
                <c:pt idx="2443">
                  <c:v>-2.03857421875</c:v>
                </c:pt>
                <c:pt idx="2444">
                  <c:v>-2.0361328125</c:v>
                </c:pt>
                <c:pt idx="2445">
                  <c:v>-2.03369140625</c:v>
                </c:pt>
                <c:pt idx="2446">
                  <c:v>-2.03125</c:v>
                </c:pt>
                <c:pt idx="2447">
                  <c:v>-2.02880859375</c:v>
                </c:pt>
                <c:pt idx="2448">
                  <c:v>-2.0263671875</c:v>
                </c:pt>
                <c:pt idx="2449">
                  <c:v>-2.02392578125</c:v>
                </c:pt>
                <c:pt idx="2450">
                  <c:v>-2.021484375</c:v>
                </c:pt>
                <c:pt idx="2451">
                  <c:v>-2.01904296875</c:v>
                </c:pt>
                <c:pt idx="2452">
                  <c:v>-2.0166015625</c:v>
                </c:pt>
                <c:pt idx="2453">
                  <c:v>-2.01416015625</c:v>
                </c:pt>
                <c:pt idx="2454">
                  <c:v>-2.01171875</c:v>
                </c:pt>
                <c:pt idx="2455">
                  <c:v>-2.00927734375</c:v>
                </c:pt>
                <c:pt idx="2456">
                  <c:v>-2.0068359375</c:v>
                </c:pt>
                <c:pt idx="2457">
                  <c:v>-2.00439453125</c:v>
                </c:pt>
                <c:pt idx="2458">
                  <c:v>-2.001953125</c:v>
                </c:pt>
                <c:pt idx="2459">
                  <c:v>-1.99951171875</c:v>
                </c:pt>
                <c:pt idx="2460">
                  <c:v>-1.9970703125</c:v>
                </c:pt>
                <c:pt idx="2461">
                  <c:v>-1.99462890625</c:v>
                </c:pt>
                <c:pt idx="2462">
                  <c:v>-1.9921875</c:v>
                </c:pt>
                <c:pt idx="2463">
                  <c:v>-1.98974609375</c:v>
                </c:pt>
                <c:pt idx="2464">
                  <c:v>-1.9873046875</c:v>
                </c:pt>
                <c:pt idx="2465">
                  <c:v>-1.98486328125</c:v>
                </c:pt>
                <c:pt idx="2466">
                  <c:v>-1.982421875</c:v>
                </c:pt>
                <c:pt idx="2467">
                  <c:v>-1.97998046875</c:v>
                </c:pt>
                <c:pt idx="2468">
                  <c:v>-1.9775390625</c:v>
                </c:pt>
                <c:pt idx="2469">
                  <c:v>-1.97509765625</c:v>
                </c:pt>
                <c:pt idx="2470">
                  <c:v>-1.97265625</c:v>
                </c:pt>
                <c:pt idx="2471">
                  <c:v>-1.97021484375</c:v>
                </c:pt>
                <c:pt idx="2472">
                  <c:v>-1.9677734375</c:v>
                </c:pt>
                <c:pt idx="2473">
                  <c:v>-1.96533203125</c:v>
                </c:pt>
                <c:pt idx="2474">
                  <c:v>-1.962890625</c:v>
                </c:pt>
                <c:pt idx="2475">
                  <c:v>-1.96044921875</c:v>
                </c:pt>
                <c:pt idx="2476">
                  <c:v>-1.9580078125</c:v>
                </c:pt>
                <c:pt idx="2477">
                  <c:v>-1.95556640625</c:v>
                </c:pt>
                <c:pt idx="2478">
                  <c:v>-1.953125</c:v>
                </c:pt>
                <c:pt idx="2479">
                  <c:v>-1.95068359375</c:v>
                </c:pt>
                <c:pt idx="2480">
                  <c:v>-1.9482421875</c:v>
                </c:pt>
                <c:pt idx="2481">
                  <c:v>-1.94580078125</c:v>
                </c:pt>
                <c:pt idx="2482">
                  <c:v>-1.943359375</c:v>
                </c:pt>
                <c:pt idx="2483">
                  <c:v>-1.94091796875</c:v>
                </c:pt>
                <c:pt idx="2484">
                  <c:v>-1.9384765625</c:v>
                </c:pt>
                <c:pt idx="2485">
                  <c:v>-1.93603515625</c:v>
                </c:pt>
                <c:pt idx="2486">
                  <c:v>-1.93359375</c:v>
                </c:pt>
                <c:pt idx="2487">
                  <c:v>-1.93115234375</c:v>
                </c:pt>
                <c:pt idx="2488">
                  <c:v>-1.9287109375</c:v>
                </c:pt>
                <c:pt idx="2489">
                  <c:v>-1.92626953125</c:v>
                </c:pt>
                <c:pt idx="2490">
                  <c:v>-1.923828125</c:v>
                </c:pt>
                <c:pt idx="2491">
                  <c:v>-1.92138671875</c:v>
                </c:pt>
                <c:pt idx="2492">
                  <c:v>-1.9189453125</c:v>
                </c:pt>
                <c:pt idx="2493">
                  <c:v>-1.91650390625</c:v>
                </c:pt>
                <c:pt idx="2494">
                  <c:v>-1.9140625</c:v>
                </c:pt>
                <c:pt idx="2495">
                  <c:v>-1.91162109375</c:v>
                </c:pt>
                <c:pt idx="2496">
                  <c:v>-1.9091796875</c:v>
                </c:pt>
                <c:pt idx="2497">
                  <c:v>-1.90673828125</c:v>
                </c:pt>
                <c:pt idx="2498">
                  <c:v>-1.904296875</c:v>
                </c:pt>
                <c:pt idx="2499">
                  <c:v>-1.90185546875</c:v>
                </c:pt>
                <c:pt idx="2500">
                  <c:v>-1.8994140625</c:v>
                </c:pt>
                <c:pt idx="2501">
                  <c:v>-1.89697265625</c:v>
                </c:pt>
                <c:pt idx="2502">
                  <c:v>-1.89453125</c:v>
                </c:pt>
                <c:pt idx="2503">
                  <c:v>-1.89208984375</c:v>
                </c:pt>
                <c:pt idx="2504">
                  <c:v>-1.8896484375</c:v>
                </c:pt>
                <c:pt idx="2505">
                  <c:v>-1.88720703125</c:v>
                </c:pt>
                <c:pt idx="2506">
                  <c:v>-1.884765625</c:v>
                </c:pt>
                <c:pt idx="2507">
                  <c:v>-1.88232421875</c:v>
                </c:pt>
                <c:pt idx="2508">
                  <c:v>-1.8798828125</c:v>
                </c:pt>
                <c:pt idx="2509">
                  <c:v>-1.87744140625</c:v>
                </c:pt>
                <c:pt idx="2510">
                  <c:v>-1.875</c:v>
                </c:pt>
                <c:pt idx="2511">
                  <c:v>-1.87255859375</c:v>
                </c:pt>
                <c:pt idx="2512">
                  <c:v>-1.8701171875</c:v>
                </c:pt>
                <c:pt idx="2513">
                  <c:v>-1.86767578125</c:v>
                </c:pt>
                <c:pt idx="2514">
                  <c:v>-1.865234375</c:v>
                </c:pt>
                <c:pt idx="2515">
                  <c:v>-1.86279296875</c:v>
                </c:pt>
                <c:pt idx="2516">
                  <c:v>-1.8603515625</c:v>
                </c:pt>
                <c:pt idx="2517">
                  <c:v>-1.85791015625</c:v>
                </c:pt>
                <c:pt idx="2518">
                  <c:v>-1.85546875</c:v>
                </c:pt>
                <c:pt idx="2519">
                  <c:v>-1.85302734375</c:v>
                </c:pt>
                <c:pt idx="2520">
                  <c:v>-1.8505859375</c:v>
                </c:pt>
                <c:pt idx="2521">
                  <c:v>-1.84814453125</c:v>
                </c:pt>
                <c:pt idx="2522">
                  <c:v>-1.845703125</c:v>
                </c:pt>
                <c:pt idx="2523">
                  <c:v>-1.84326171875</c:v>
                </c:pt>
                <c:pt idx="2524">
                  <c:v>-1.8408203125</c:v>
                </c:pt>
                <c:pt idx="2525">
                  <c:v>-1.83837890625</c:v>
                </c:pt>
                <c:pt idx="2526">
                  <c:v>-1.8359375</c:v>
                </c:pt>
                <c:pt idx="2527">
                  <c:v>-1.83349609375</c:v>
                </c:pt>
                <c:pt idx="2528">
                  <c:v>-1.8310546875</c:v>
                </c:pt>
                <c:pt idx="2529">
                  <c:v>-1.82861328125</c:v>
                </c:pt>
                <c:pt idx="2530">
                  <c:v>-1.826171875</c:v>
                </c:pt>
                <c:pt idx="2531">
                  <c:v>-1.82373046875</c:v>
                </c:pt>
                <c:pt idx="2532">
                  <c:v>-1.8212890625</c:v>
                </c:pt>
                <c:pt idx="2533">
                  <c:v>-1.81884765625</c:v>
                </c:pt>
                <c:pt idx="2534">
                  <c:v>-1.81640625</c:v>
                </c:pt>
                <c:pt idx="2535">
                  <c:v>-1.81396484375</c:v>
                </c:pt>
                <c:pt idx="2536">
                  <c:v>-1.8115234375</c:v>
                </c:pt>
                <c:pt idx="2537">
                  <c:v>-1.80908203125</c:v>
                </c:pt>
                <c:pt idx="2538">
                  <c:v>-1.806640625</c:v>
                </c:pt>
                <c:pt idx="2539">
                  <c:v>-1.80419921875</c:v>
                </c:pt>
                <c:pt idx="2540">
                  <c:v>-1.8017578125</c:v>
                </c:pt>
                <c:pt idx="2541">
                  <c:v>-1.79931640625</c:v>
                </c:pt>
                <c:pt idx="2542">
                  <c:v>-1.796875</c:v>
                </c:pt>
                <c:pt idx="2543">
                  <c:v>-1.79443359375</c:v>
                </c:pt>
                <c:pt idx="2544">
                  <c:v>-1.7919921875</c:v>
                </c:pt>
                <c:pt idx="2545">
                  <c:v>-1.78955078125</c:v>
                </c:pt>
                <c:pt idx="2546">
                  <c:v>-1.787109375</c:v>
                </c:pt>
                <c:pt idx="2547">
                  <c:v>-1.78466796875</c:v>
                </c:pt>
                <c:pt idx="2548">
                  <c:v>-1.7822265625</c:v>
                </c:pt>
                <c:pt idx="2549">
                  <c:v>-1.77978515625</c:v>
                </c:pt>
                <c:pt idx="2550">
                  <c:v>-1.77734375</c:v>
                </c:pt>
                <c:pt idx="2551">
                  <c:v>-1.77490234375</c:v>
                </c:pt>
                <c:pt idx="2552">
                  <c:v>-1.7724609375</c:v>
                </c:pt>
                <c:pt idx="2553">
                  <c:v>-1.77001953125</c:v>
                </c:pt>
                <c:pt idx="2554">
                  <c:v>-1.767578125</c:v>
                </c:pt>
                <c:pt idx="2555">
                  <c:v>-1.76513671875</c:v>
                </c:pt>
                <c:pt idx="2556">
                  <c:v>-1.7626953125</c:v>
                </c:pt>
                <c:pt idx="2557">
                  <c:v>-1.76025390625</c:v>
                </c:pt>
                <c:pt idx="2558">
                  <c:v>-1.7578125</c:v>
                </c:pt>
                <c:pt idx="2559">
                  <c:v>-1.75537109375</c:v>
                </c:pt>
                <c:pt idx="2560">
                  <c:v>-1.7529296875</c:v>
                </c:pt>
                <c:pt idx="2561">
                  <c:v>-1.75048828125</c:v>
                </c:pt>
                <c:pt idx="2562">
                  <c:v>-1.748046875</c:v>
                </c:pt>
                <c:pt idx="2563">
                  <c:v>-1.74560546875</c:v>
                </c:pt>
                <c:pt idx="2564">
                  <c:v>-1.7431640625</c:v>
                </c:pt>
                <c:pt idx="2565">
                  <c:v>-1.74072265625</c:v>
                </c:pt>
                <c:pt idx="2566">
                  <c:v>-1.73828125</c:v>
                </c:pt>
                <c:pt idx="2567">
                  <c:v>-1.73583984375</c:v>
                </c:pt>
                <c:pt idx="2568">
                  <c:v>-1.7333984375</c:v>
                </c:pt>
                <c:pt idx="2569">
                  <c:v>-1.73095703125</c:v>
                </c:pt>
                <c:pt idx="2570">
                  <c:v>-1.728515625</c:v>
                </c:pt>
                <c:pt idx="2571">
                  <c:v>-1.72607421875</c:v>
                </c:pt>
                <c:pt idx="2572">
                  <c:v>-1.7236328125</c:v>
                </c:pt>
                <c:pt idx="2573">
                  <c:v>-1.72119140625</c:v>
                </c:pt>
                <c:pt idx="2574">
                  <c:v>-1.71875</c:v>
                </c:pt>
                <c:pt idx="2575">
                  <c:v>-1.71630859375</c:v>
                </c:pt>
                <c:pt idx="2576">
                  <c:v>-1.7138671875</c:v>
                </c:pt>
                <c:pt idx="2577">
                  <c:v>-1.71142578125</c:v>
                </c:pt>
                <c:pt idx="2578">
                  <c:v>-1.708984375</c:v>
                </c:pt>
                <c:pt idx="2579">
                  <c:v>-1.70654296875</c:v>
                </c:pt>
                <c:pt idx="2580">
                  <c:v>-1.7041015625</c:v>
                </c:pt>
                <c:pt idx="2581">
                  <c:v>-1.70166015625</c:v>
                </c:pt>
                <c:pt idx="2582">
                  <c:v>-1.69921875</c:v>
                </c:pt>
                <c:pt idx="2583">
                  <c:v>-1.69677734375</c:v>
                </c:pt>
                <c:pt idx="2584">
                  <c:v>-1.6943359375</c:v>
                </c:pt>
                <c:pt idx="2585">
                  <c:v>-1.69189453125</c:v>
                </c:pt>
                <c:pt idx="2586">
                  <c:v>-1.689453125</c:v>
                </c:pt>
                <c:pt idx="2587">
                  <c:v>-1.68701171875</c:v>
                </c:pt>
                <c:pt idx="2588">
                  <c:v>-1.6845703125</c:v>
                </c:pt>
                <c:pt idx="2589">
                  <c:v>-1.68212890625</c:v>
                </c:pt>
                <c:pt idx="2590">
                  <c:v>-1.6796875</c:v>
                </c:pt>
                <c:pt idx="2591">
                  <c:v>-1.67724609375</c:v>
                </c:pt>
                <c:pt idx="2592">
                  <c:v>-1.6748046875</c:v>
                </c:pt>
                <c:pt idx="2593">
                  <c:v>-1.67236328125</c:v>
                </c:pt>
                <c:pt idx="2594">
                  <c:v>-1.669921875</c:v>
                </c:pt>
                <c:pt idx="2595">
                  <c:v>-1.66748046875</c:v>
                </c:pt>
                <c:pt idx="2596">
                  <c:v>-1.6650390625</c:v>
                </c:pt>
                <c:pt idx="2597">
                  <c:v>-1.66259765625</c:v>
                </c:pt>
                <c:pt idx="2598">
                  <c:v>-1.66015625</c:v>
                </c:pt>
                <c:pt idx="2599">
                  <c:v>-1.65771484375</c:v>
                </c:pt>
                <c:pt idx="2600">
                  <c:v>-1.6552734375</c:v>
                </c:pt>
                <c:pt idx="2601">
                  <c:v>-1.65283203125</c:v>
                </c:pt>
                <c:pt idx="2602">
                  <c:v>-1.650390625</c:v>
                </c:pt>
                <c:pt idx="2603">
                  <c:v>-1.64794921875</c:v>
                </c:pt>
                <c:pt idx="2604">
                  <c:v>-1.6455078125</c:v>
                </c:pt>
                <c:pt idx="2605">
                  <c:v>-1.64306640625</c:v>
                </c:pt>
                <c:pt idx="2606">
                  <c:v>-1.640625</c:v>
                </c:pt>
                <c:pt idx="2607">
                  <c:v>-1.63818359375</c:v>
                </c:pt>
                <c:pt idx="2608">
                  <c:v>-1.6357421875</c:v>
                </c:pt>
                <c:pt idx="2609">
                  <c:v>-1.63330078125</c:v>
                </c:pt>
                <c:pt idx="2610">
                  <c:v>-1.630859375</c:v>
                </c:pt>
                <c:pt idx="2611">
                  <c:v>-1.62841796875</c:v>
                </c:pt>
                <c:pt idx="2612">
                  <c:v>-1.6259765625</c:v>
                </c:pt>
                <c:pt idx="2613">
                  <c:v>-1.62353515625</c:v>
                </c:pt>
                <c:pt idx="2614">
                  <c:v>-1.62109375</c:v>
                </c:pt>
                <c:pt idx="2615">
                  <c:v>-1.61865234375</c:v>
                </c:pt>
                <c:pt idx="2616">
                  <c:v>-1.6162109375</c:v>
                </c:pt>
                <c:pt idx="2617">
                  <c:v>-1.61376953125</c:v>
                </c:pt>
                <c:pt idx="2618">
                  <c:v>-1.611328125</c:v>
                </c:pt>
                <c:pt idx="2619">
                  <c:v>-1.60888671875</c:v>
                </c:pt>
                <c:pt idx="2620">
                  <c:v>-1.6064453125</c:v>
                </c:pt>
                <c:pt idx="2621">
                  <c:v>-1.60400390625</c:v>
                </c:pt>
                <c:pt idx="2622">
                  <c:v>-1.6015625</c:v>
                </c:pt>
                <c:pt idx="2623">
                  <c:v>-1.59912109375</c:v>
                </c:pt>
                <c:pt idx="2624">
                  <c:v>-1.5966796875</c:v>
                </c:pt>
                <c:pt idx="2625">
                  <c:v>-1.59423828125</c:v>
                </c:pt>
                <c:pt idx="2626">
                  <c:v>-1.591796875</c:v>
                </c:pt>
                <c:pt idx="2627">
                  <c:v>-1.58935546875</c:v>
                </c:pt>
                <c:pt idx="2628">
                  <c:v>-1.5869140625</c:v>
                </c:pt>
                <c:pt idx="2629">
                  <c:v>-1.58447265625</c:v>
                </c:pt>
                <c:pt idx="2630">
                  <c:v>-1.58203125</c:v>
                </c:pt>
                <c:pt idx="2631">
                  <c:v>-1.57958984375</c:v>
                </c:pt>
                <c:pt idx="2632">
                  <c:v>-1.5771484375</c:v>
                </c:pt>
                <c:pt idx="2633">
                  <c:v>-1.57470703125</c:v>
                </c:pt>
                <c:pt idx="2634">
                  <c:v>-1.572265625</c:v>
                </c:pt>
                <c:pt idx="2635">
                  <c:v>-1.56982421875</c:v>
                </c:pt>
                <c:pt idx="2636">
                  <c:v>-1.5673828125</c:v>
                </c:pt>
                <c:pt idx="2637">
                  <c:v>-1.56494140625</c:v>
                </c:pt>
                <c:pt idx="2638">
                  <c:v>-1.5625</c:v>
                </c:pt>
                <c:pt idx="2639">
                  <c:v>-1.56005859375</c:v>
                </c:pt>
                <c:pt idx="2640">
                  <c:v>-1.5576171875</c:v>
                </c:pt>
                <c:pt idx="2641">
                  <c:v>-1.55517578125</c:v>
                </c:pt>
                <c:pt idx="2642">
                  <c:v>-1.552734375</c:v>
                </c:pt>
                <c:pt idx="2643">
                  <c:v>-1.55029296875</c:v>
                </c:pt>
                <c:pt idx="2644">
                  <c:v>-1.5478515625</c:v>
                </c:pt>
                <c:pt idx="2645">
                  <c:v>-1.54541015625</c:v>
                </c:pt>
                <c:pt idx="2646">
                  <c:v>-1.54296875</c:v>
                </c:pt>
                <c:pt idx="2647">
                  <c:v>-1.54052734375</c:v>
                </c:pt>
                <c:pt idx="2648">
                  <c:v>-1.5380859375</c:v>
                </c:pt>
                <c:pt idx="2649">
                  <c:v>-1.53564453125</c:v>
                </c:pt>
                <c:pt idx="2650">
                  <c:v>-1.533203125</c:v>
                </c:pt>
                <c:pt idx="2651">
                  <c:v>-1.53076171875</c:v>
                </c:pt>
                <c:pt idx="2652">
                  <c:v>-1.5283203125</c:v>
                </c:pt>
                <c:pt idx="2653">
                  <c:v>-1.52587890625</c:v>
                </c:pt>
                <c:pt idx="2654">
                  <c:v>-1.5234375</c:v>
                </c:pt>
                <c:pt idx="2655">
                  <c:v>-1.52099609375</c:v>
                </c:pt>
                <c:pt idx="2656">
                  <c:v>-1.5185546875</c:v>
                </c:pt>
                <c:pt idx="2657">
                  <c:v>-1.51611328125</c:v>
                </c:pt>
                <c:pt idx="2658">
                  <c:v>-1.513671875</c:v>
                </c:pt>
                <c:pt idx="2659">
                  <c:v>-1.51123046875</c:v>
                </c:pt>
                <c:pt idx="2660">
                  <c:v>-1.5087890625</c:v>
                </c:pt>
                <c:pt idx="2661">
                  <c:v>-1.50634765625</c:v>
                </c:pt>
                <c:pt idx="2662">
                  <c:v>-1.50390625</c:v>
                </c:pt>
                <c:pt idx="2663">
                  <c:v>-1.50146484375</c:v>
                </c:pt>
                <c:pt idx="2664">
                  <c:v>-1.4990234375</c:v>
                </c:pt>
                <c:pt idx="2665">
                  <c:v>-1.49658203125</c:v>
                </c:pt>
                <c:pt idx="2666">
                  <c:v>-1.494140625</c:v>
                </c:pt>
                <c:pt idx="2667">
                  <c:v>-1.49169921875</c:v>
                </c:pt>
                <c:pt idx="2668">
                  <c:v>-1.4892578125</c:v>
                </c:pt>
                <c:pt idx="2669">
                  <c:v>-1.48681640625</c:v>
                </c:pt>
                <c:pt idx="2670">
                  <c:v>-1.484375</c:v>
                </c:pt>
                <c:pt idx="2671">
                  <c:v>-1.48193359375</c:v>
                </c:pt>
                <c:pt idx="2672">
                  <c:v>-1.4794921875</c:v>
                </c:pt>
                <c:pt idx="2673">
                  <c:v>-1.47705078125</c:v>
                </c:pt>
                <c:pt idx="2674">
                  <c:v>-1.474609375</c:v>
                </c:pt>
                <c:pt idx="2675">
                  <c:v>-1.47216796875</c:v>
                </c:pt>
                <c:pt idx="2676">
                  <c:v>-1.4697265625</c:v>
                </c:pt>
                <c:pt idx="2677">
                  <c:v>-1.46728515625</c:v>
                </c:pt>
                <c:pt idx="2678">
                  <c:v>-1.46484375</c:v>
                </c:pt>
                <c:pt idx="2679">
                  <c:v>-1.46240234375</c:v>
                </c:pt>
                <c:pt idx="2680">
                  <c:v>-1.4599609375</c:v>
                </c:pt>
                <c:pt idx="2681">
                  <c:v>-1.45751953125</c:v>
                </c:pt>
                <c:pt idx="2682">
                  <c:v>-1.455078125</c:v>
                </c:pt>
                <c:pt idx="2683">
                  <c:v>-1.45263671875</c:v>
                </c:pt>
                <c:pt idx="2684">
                  <c:v>-1.4501953125</c:v>
                </c:pt>
                <c:pt idx="2685">
                  <c:v>-1.44775390625</c:v>
                </c:pt>
                <c:pt idx="2686">
                  <c:v>-1.4453125</c:v>
                </c:pt>
                <c:pt idx="2687">
                  <c:v>-1.44287109375</c:v>
                </c:pt>
                <c:pt idx="2688">
                  <c:v>-1.4404296875</c:v>
                </c:pt>
                <c:pt idx="2689">
                  <c:v>-1.43798828125</c:v>
                </c:pt>
                <c:pt idx="2690">
                  <c:v>-1.435546875</c:v>
                </c:pt>
                <c:pt idx="2691">
                  <c:v>-1.43310546875</c:v>
                </c:pt>
                <c:pt idx="2692">
                  <c:v>-1.4306640625</c:v>
                </c:pt>
                <c:pt idx="2693">
                  <c:v>-1.42822265625</c:v>
                </c:pt>
                <c:pt idx="2694">
                  <c:v>-1.42578125</c:v>
                </c:pt>
                <c:pt idx="2695">
                  <c:v>-1.42333984375</c:v>
                </c:pt>
                <c:pt idx="2696">
                  <c:v>-1.4208984375</c:v>
                </c:pt>
                <c:pt idx="2697">
                  <c:v>-1.41845703125</c:v>
                </c:pt>
                <c:pt idx="2698">
                  <c:v>-1.416015625</c:v>
                </c:pt>
                <c:pt idx="2699">
                  <c:v>-1.41357421875</c:v>
                </c:pt>
                <c:pt idx="2700">
                  <c:v>-1.4111328125</c:v>
                </c:pt>
                <c:pt idx="2701">
                  <c:v>-1.40869140625</c:v>
                </c:pt>
                <c:pt idx="2702">
                  <c:v>-1.40625</c:v>
                </c:pt>
                <c:pt idx="2703">
                  <c:v>-1.40380859375</c:v>
                </c:pt>
                <c:pt idx="2704">
                  <c:v>-1.4013671875</c:v>
                </c:pt>
                <c:pt idx="2705">
                  <c:v>-1.39892578125</c:v>
                </c:pt>
                <c:pt idx="2706">
                  <c:v>-1.396484375</c:v>
                </c:pt>
                <c:pt idx="2707">
                  <c:v>-1.39404296875</c:v>
                </c:pt>
                <c:pt idx="2708">
                  <c:v>-1.3916015625</c:v>
                </c:pt>
                <c:pt idx="2709">
                  <c:v>-1.38916015625</c:v>
                </c:pt>
                <c:pt idx="2710">
                  <c:v>-1.38671875</c:v>
                </c:pt>
                <c:pt idx="2711">
                  <c:v>-1.38427734375</c:v>
                </c:pt>
                <c:pt idx="2712">
                  <c:v>-1.3818359375</c:v>
                </c:pt>
                <c:pt idx="2713">
                  <c:v>-1.37939453125</c:v>
                </c:pt>
                <c:pt idx="2714">
                  <c:v>-1.376953125</c:v>
                </c:pt>
                <c:pt idx="2715">
                  <c:v>-1.37451171875</c:v>
                </c:pt>
                <c:pt idx="2716">
                  <c:v>-1.3720703125</c:v>
                </c:pt>
                <c:pt idx="2717">
                  <c:v>-1.36962890625</c:v>
                </c:pt>
                <c:pt idx="2718">
                  <c:v>-1.3671875</c:v>
                </c:pt>
                <c:pt idx="2719">
                  <c:v>-1.36474609375</c:v>
                </c:pt>
                <c:pt idx="2720">
                  <c:v>-1.3623046875</c:v>
                </c:pt>
                <c:pt idx="2721">
                  <c:v>-1.35986328125</c:v>
                </c:pt>
                <c:pt idx="2722">
                  <c:v>-1.357421875</c:v>
                </c:pt>
                <c:pt idx="2723">
                  <c:v>-1.35498046875</c:v>
                </c:pt>
                <c:pt idx="2724">
                  <c:v>-1.3525390625</c:v>
                </c:pt>
                <c:pt idx="2725">
                  <c:v>-1.35009765625</c:v>
                </c:pt>
                <c:pt idx="2726">
                  <c:v>-1.34765625</c:v>
                </c:pt>
                <c:pt idx="2727">
                  <c:v>-1.34521484375</c:v>
                </c:pt>
                <c:pt idx="2728">
                  <c:v>-1.3427734375</c:v>
                </c:pt>
                <c:pt idx="2729">
                  <c:v>-1.34033203125</c:v>
                </c:pt>
                <c:pt idx="2730">
                  <c:v>-1.337890625</c:v>
                </c:pt>
                <c:pt idx="2731">
                  <c:v>-1.33544921875</c:v>
                </c:pt>
                <c:pt idx="2732">
                  <c:v>-1.3330078125</c:v>
                </c:pt>
                <c:pt idx="2733">
                  <c:v>-1.33056640625</c:v>
                </c:pt>
                <c:pt idx="2734">
                  <c:v>-1.328125</c:v>
                </c:pt>
                <c:pt idx="2735">
                  <c:v>-1.32568359375</c:v>
                </c:pt>
                <c:pt idx="2736">
                  <c:v>-1.3232421875</c:v>
                </c:pt>
                <c:pt idx="2737">
                  <c:v>-1.32080078125</c:v>
                </c:pt>
                <c:pt idx="2738">
                  <c:v>-1.318359375</c:v>
                </c:pt>
                <c:pt idx="2739">
                  <c:v>-1.31591796875</c:v>
                </c:pt>
                <c:pt idx="2740">
                  <c:v>-1.3134765625</c:v>
                </c:pt>
                <c:pt idx="2741">
                  <c:v>-1.31103515625</c:v>
                </c:pt>
                <c:pt idx="2742">
                  <c:v>-1.30859375</c:v>
                </c:pt>
                <c:pt idx="2743">
                  <c:v>-1.30615234375</c:v>
                </c:pt>
                <c:pt idx="2744">
                  <c:v>-1.3037109375</c:v>
                </c:pt>
                <c:pt idx="2745">
                  <c:v>-1.30126953125</c:v>
                </c:pt>
                <c:pt idx="2746">
                  <c:v>-1.298828125</c:v>
                </c:pt>
                <c:pt idx="2747">
                  <c:v>-1.29638671875</c:v>
                </c:pt>
                <c:pt idx="2748">
                  <c:v>-1.2939453125</c:v>
                </c:pt>
                <c:pt idx="2749">
                  <c:v>-1.29150390625</c:v>
                </c:pt>
                <c:pt idx="2750">
                  <c:v>-1.2890625</c:v>
                </c:pt>
                <c:pt idx="2751">
                  <c:v>-1.28662109375</c:v>
                </c:pt>
                <c:pt idx="2752">
                  <c:v>-1.2841796875</c:v>
                </c:pt>
                <c:pt idx="2753">
                  <c:v>-1.28173828125</c:v>
                </c:pt>
                <c:pt idx="2754">
                  <c:v>-1.279296875</c:v>
                </c:pt>
                <c:pt idx="2755">
                  <c:v>-1.27685546875</c:v>
                </c:pt>
                <c:pt idx="2756">
                  <c:v>-1.2744140625</c:v>
                </c:pt>
                <c:pt idx="2757">
                  <c:v>-1.27197265625</c:v>
                </c:pt>
                <c:pt idx="2758">
                  <c:v>-1.26953125</c:v>
                </c:pt>
                <c:pt idx="2759">
                  <c:v>-1.26708984375</c:v>
                </c:pt>
                <c:pt idx="2760">
                  <c:v>-1.2646484375</c:v>
                </c:pt>
                <c:pt idx="2761">
                  <c:v>-1.26220703125</c:v>
                </c:pt>
                <c:pt idx="2762">
                  <c:v>-1.259765625</c:v>
                </c:pt>
                <c:pt idx="2763">
                  <c:v>-1.25732421875</c:v>
                </c:pt>
                <c:pt idx="2764">
                  <c:v>-1.2548828125</c:v>
                </c:pt>
                <c:pt idx="2765">
                  <c:v>-1.25244140625</c:v>
                </c:pt>
                <c:pt idx="2766">
                  <c:v>-1.25</c:v>
                </c:pt>
                <c:pt idx="2767">
                  <c:v>-1.24755859375</c:v>
                </c:pt>
                <c:pt idx="2768">
                  <c:v>-1.2451171875</c:v>
                </c:pt>
                <c:pt idx="2769">
                  <c:v>-1.24267578125</c:v>
                </c:pt>
                <c:pt idx="2770">
                  <c:v>-1.240234375</c:v>
                </c:pt>
                <c:pt idx="2771">
                  <c:v>-1.23779296875</c:v>
                </c:pt>
                <c:pt idx="2772">
                  <c:v>-1.2353515625</c:v>
                </c:pt>
                <c:pt idx="2773">
                  <c:v>-1.23291015625</c:v>
                </c:pt>
                <c:pt idx="2774">
                  <c:v>-1.23046875</c:v>
                </c:pt>
                <c:pt idx="2775">
                  <c:v>-1.22802734375</c:v>
                </c:pt>
                <c:pt idx="2776">
                  <c:v>-1.2255859375</c:v>
                </c:pt>
                <c:pt idx="2777">
                  <c:v>-1.22314453125</c:v>
                </c:pt>
                <c:pt idx="2778">
                  <c:v>-1.220703125</c:v>
                </c:pt>
                <c:pt idx="2779">
                  <c:v>-1.21826171875</c:v>
                </c:pt>
                <c:pt idx="2780">
                  <c:v>-1.2158203125</c:v>
                </c:pt>
                <c:pt idx="2781">
                  <c:v>-1.21337890625</c:v>
                </c:pt>
                <c:pt idx="2782">
                  <c:v>-1.2109375</c:v>
                </c:pt>
                <c:pt idx="2783">
                  <c:v>-1.20849609375</c:v>
                </c:pt>
                <c:pt idx="2784">
                  <c:v>-1.2060546875</c:v>
                </c:pt>
                <c:pt idx="2785">
                  <c:v>-1.20361328125</c:v>
                </c:pt>
                <c:pt idx="2786">
                  <c:v>-1.201171875</c:v>
                </c:pt>
                <c:pt idx="2787">
                  <c:v>-1.19873046875</c:v>
                </c:pt>
                <c:pt idx="2788">
                  <c:v>-1.1962890625</c:v>
                </c:pt>
                <c:pt idx="2789">
                  <c:v>-1.19384765625</c:v>
                </c:pt>
                <c:pt idx="2790">
                  <c:v>-1.19140625</c:v>
                </c:pt>
                <c:pt idx="2791">
                  <c:v>-1.18896484375</c:v>
                </c:pt>
                <c:pt idx="2792">
                  <c:v>-1.1865234375</c:v>
                </c:pt>
                <c:pt idx="2793">
                  <c:v>-1.18408203125</c:v>
                </c:pt>
                <c:pt idx="2794">
                  <c:v>-1.181640625</c:v>
                </c:pt>
                <c:pt idx="2795">
                  <c:v>-1.17919921875</c:v>
                </c:pt>
                <c:pt idx="2796">
                  <c:v>-1.1767578125</c:v>
                </c:pt>
                <c:pt idx="2797">
                  <c:v>-1.17431640625</c:v>
                </c:pt>
                <c:pt idx="2798">
                  <c:v>-1.171875</c:v>
                </c:pt>
                <c:pt idx="2799">
                  <c:v>-1.16943359375</c:v>
                </c:pt>
                <c:pt idx="2800">
                  <c:v>-1.1669921875</c:v>
                </c:pt>
                <c:pt idx="2801">
                  <c:v>-1.16455078125</c:v>
                </c:pt>
                <c:pt idx="2802">
                  <c:v>-1.162109375</c:v>
                </c:pt>
                <c:pt idx="2803">
                  <c:v>-1.15966796875</c:v>
                </c:pt>
                <c:pt idx="2804">
                  <c:v>-1.1572265625</c:v>
                </c:pt>
                <c:pt idx="2805">
                  <c:v>-1.15478515625</c:v>
                </c:pt>
                <c:pt idx="2806">
                  <c:v>-1.15234375</c:v>
                </c:pt>
                <c:pt idx="2807">
                  <c:v>-1.14990234375</c:v>
                </c:pt>
                <c:pt idx="2808">
                  <c:v>-1.1474609375</c:v>
                </c:pt>
                <c:pt idx="2809">
                  <c:v>-1.14501953125</c:v>
                </c:pt>
                <c:pt idx="2810">
                  <c:v>-1.142578125</c:v>
                </c:pt>
                <c:pt idx="2811">
                  <c:v>-1.14013671875</c:v>
                </c:pt>
                <c:pt idx="2812">
                  <c:v>-1.1376953125</c:v>
                </c:pt>
                <c:pt idx="2813">
                  <c:v>-1.13525390625</c:v>
                </c:pt>
                <c:pt idx="2814">
                  <c:v>-1.1328125</c:v>
                </c:pt>
                <c:pt idx="2815">
                  <c:v>-1.13037109375</c:v>
                </c:pt>
                <c:pt idx="2816">
                  <c:v>-1.1279296875</c:v>
                </c:pt>
                <c:pt idx="2817">
                  <c:v>-1.12548828125</c:v>
                </c:pt>
                <c:pt idx="2818">
                  <c:v>-1.123046875</c:v>
                </c:pt>
                <c:pt idx="2819">
                  <c:v>-1.12060546875</c:v>
                </c:pt>
                <c:pt idx="2820">
                  <c:v>-1.1181640625</c:v>
                </c:pt>
                <c:pt idx="2821">
                  <c:v>-1.11572265625</c:v>
                </c:pt>
                <c:pt idx="2822">
                  <c:v>-1.11328125</c:v>
                </c:pt>
                <c:pt idx="2823">
                  <c:v>-1.11083984375</c:v>
                </c:pt>
                <c:pt idx="2824">
                  <c:v>-1.1083984375</c:v>
                </c:pt>
                <c:pt idx="2825">
                  <c:v>-1.10595703125</c:v>
                </c:pt>
                <c:pt idx="2826">
                  <c:v>-1.103515625</c:v>
                </c:pt>
                <c:pt idx="2827">
                  <c:v>-1.10107421875</c:v>
                </c:pt>
                <c:pt idx="2828">
                  <c:v>-1.0986328125</c:v>
                </c:pt>
                <c:pt idx="2829">
                  <c:v>-1.09619140625</c:v>
                </c:pt>
                <c:pt idx="2830">
                  <c:v>-1.09375</c:v>
                </c:pt>
                <c:pt idx="2831">
                  <c:v>-1.09130859375</c:v>
                </c:pt>
                <c:pt idx="2832">
                  <c:v>-1.0888671875</c:v>
                </c:pt>
                <c:pt idx="2833">
                  <c:v>-1.08642578125</c:v>
                </c:pt>
                <c:pt idx="2834">
                  <c:v>-1.083984375</c:v>
                </c:pt>
                <c:pt idx="2835">
                  <c:v>-1.08154296875</c:v>
                </c:pt>
                <c:pt idx="2836">
                  <c:v>-1.0791015625</c:v>
                </c:pt>
                <c:pt idx="2837">
                  <c:v>-1.07666015625</c:v>
                </c:pt>
                <c:pt idx="2838">
                  <c:v>-1.07421875</c:v>
                </c:pt>
                <c:pt idx="2839">
                  <c:v>-1.07177734375</c:v>
                </c:pt>
                <c:pt idx="2840">
                  <c:v>-1.0693359375</c:v>
                </c:pt>
                <c:pt idx="2841">
                  <c:v>-1.06689453125</c:v>
                </c:pt>
                <c:pt idx="2842">
                  <c:v>-1.064453125</c:v>
                </c:pt>
                <c:pt idx="2843">
                  <c:v>-1.06201171875</c:v>
                </c:pt>
                <c:pt idx="2844">
                  <c:v>-1.0595703125</c:v>
                </c:pt>
                <c:pt idx="2845">
                  <c:v>-1.05712890625</c:v>
                </c:pt>
                <c:pt idx="2846">
                  <c:v>-1.0546875</c:v>
                </c:pt>
                <c:pt idx="2847">
                  <c:v>-1.05224609375</c:v>
                </c:pt>
                <c:pt idx="2848">
                  <c:v>-1.0498046875</c:v>
                </c:pt>
                <c:pt idx="2849">
                  <c:v>-1.04736328125</c:v>
                </c:pt>
                <c:pt idx="2850">
                  <c:v>-1.044921875</c:v>
                </c:pt>
                <c:pt idx="2851">
                  <c:v>-1.04248046875</c:v>
                </c:pt>
                <c:pt idx="2852">
                  <c:v>-1.0400390625</c:v>
                </c:pt>
                <c:pt idx="2853">
                  <c:v>-1.03759765625</c:v>
                </c:pt>
                <c:pt idx="2854">
                  <c:v>-1.03515625</c:v>
                </c:pt>
                <c:pt idx="2855">
                  <c:v>-1.03271484375</c:v>
                </c:pt>
                <c:pt idx="2856">
                  <c:v>-1.0302734375</c:v>
                </c:pt>
                <c:pt idx="2857">
                  <c:v>-1.02783203125</c:v>
                </c:pt>
                <c:pt idx="2858">
                  <c:v>-1.025390625</c:v>
                </c:pt>
                <c:pt idx="2859">
                  <c:v>-1.02294921875</c:v>
                </c:pt>
                <c:pt idx="2860">
                  <c:v>-1.0205078125</c:v>
                </c:pt>
                <c:pt idx="2861">
                  <c:v>-1.01806640625</c:v>
                </c:pt>
                <c:pt idx="2862">
                  <c:v>-1.015625</c:v>
                </c:pt>
                <c:pt idx="2863">
                  <c:v>-1.01318359375</c:v>
                </c:pt>
                <c:pt idx="2864">
                  <c:v>-1.0107421875</c:v>
                </c:pt>
                <c:pt idx="2865">
                  <c:v>-1.00830078125</c:v>
                </c:pt>
                <c:pt idx="2866">
                  <c:v>-1.005859375</c:v>
                </c:pt>
                <c:pt idx="2867">
                  <c:v>-1.00341796875</c:v>
                </c:pt>
                <c:pt idx="2868">
                  <c:v>-1.0009765625</c:v>
                </c:pt>
                <c:pt idx="2869">
                  <c:v>-0.99853515625</c:v>
                </c:pt>
                <c:pt idx="2870">
                  <c:v>-0.99609375</c:v>
                </c:pt>
                <c:pt idx="2871">
                  <c:v>-0.99365234375</c:v>
                </c:pt>
                <c:pt idx="2872">
                  <c:v>-0.9912109375</c:v>
                </c:pt>
                <c:pt idx="2873">
                  <c:v>-0.98876953125</c:v>
                </c:pt>
                <c:pt idx="2874">
                  <c:v>-0.986328125</c:v>
                </c:pt>
                <c:pt idx="2875">
                  <c:v>-0.98388671875</c:v>
                </c:pt>
                <c:pt idx="2876">
                  <c:v>-0.9814453125</c:v>
                </c:pt>
                <c:pt idx="2877">
                  <c:v>-0.97900390625</c:v>
                </c:pt>
                <c:pt idx="2878">
                  <c:v>-0.9765625</c:v>
                </c:pt>
                <c:pt idx="2879">
                  <c:v>-0.97412109375</c:v>
                </c:pt>
                <c:pt idx="2880">
                  <c:v>-0.9716796875</c:v>
                </c:pt>
                <c:pt idx="2881">
                  <c:v>-0.96923828125</c:v>
                </c:pt>
                <c:pt idx="2882">
                  <c:v>-0.966796875</c:v>
                </c:pt>
                <c:pt idx="2883">
                  <c:v>-0.96435546875</c:v>
                </c:pt>
                <c:pt idx="2884">
                  <c:v>-0.9619140625</c:v>
                </c:pt>
                <c:pt idx="2885">
                  <c:v>-0.95947265625</c:v>
                </c:pt>
                <c:pt idx="2886">
                  <c:v>-0.95703125</c:v>
                </c:pt>
                <c:pt idx="2887">
                  <c:v>-0.95458984375</c:v>
                </c:pt>
                <c:pt idx="2888">
                  <c:v>-0.9521484375</c:v>
                </c:pt>
                <c:pt idx="2889">
                  <c:v>-0.94970703125</c:v>
                </c:pt>
                <c:pt idx="2890">
                  <c:v>-0.947265625</c:v>
                </c:pt>
                <c:pt idx="2891">
                  <c:v>-0.94482421875</c:v>
                </c:pt>
                <c:pt idx="2892">
                  <c:v>-0.9423828125</c:v>
                </c:pt>
                <c:pt idx="2893">
                  <c:v>-0.93994140625</c:v>
                </c:pt>
                <c:pt idx="2894">
                  <c:v>-0.9375</c:v>
                </c:pt>
                <c:pt idx="2895">
                  <c:v>-0.93505859375</c:v>
                </c:pt>
                <c:pt idx="2896">
                  <c:v>-0.9326171875</c:v>
                </c:pt>
                <c:pt idx="2897">
                  <c:v>-0.93017578125</c:v>
                </c:pt>
                <c:pt idx="2898">
                  <c:v>-0.927734375</c:v>
                </c:pt>
                <c:pt idx="2899">
                  <c:v>-0.92529296875</c:v>
                </c:pt>
                <c:pt idx="2900">
                  <c:v>-0.9228515625</c:v>
                </c:pt>
                <c:pt idx="2901">
                  <c:v>-0.92041015625</c:v>
                </c:pt>
                <c:pt idx="2902">
                  <c:v>-0.91796875</c:v>
                </c:pt>
                <c:pt idx="2903">
                  <c:v>-0.91552734375</c:v>
                </c:pt>
                <c:pt idx="2904">
                  <c:v>-0.9130859375</c:v>
                </c:pt>
                <c:pt idx="2905">
                  <c:v>-0.91064453125</c:v>
                </c:pt>
                <c:pt idx="2906">
                  <c:v>-0.908203125</c:v>
                </c:pt>
                <c:pt idx="2907">
                  <c:v>-0.90576171875</c:v>
                </c:pt>
                <c:pt idx="2908">
                  <c:v>-0.9033203125</c:v>
                </c:pt>
                <c:pt idx="2909">
                  <c:v>-0.90087890625</c:v>
                </c:pt>
                <c:pt idx="2910">
                  <c:v>-0.8984375</c:v>
                </c:pt>
                <c:pt idx="2911">
                  <c:v>-0.89599609375</c:v>
                </c:pt>
                <c:pt idx="2912">
                  <c:v>-0.8935546875</c:v>
                </c:pt>
                <c:pt idx="2913">
                  <c:v>-0.89111328125</c:v>
                </c:pt>
                <c:pt idx="2914">
                  <c:v>-0.888671875</c:v>
                </c:pt>
                <c:pt idx="2915">
                  <c:v>-0.88623046875</c:v>
                </c:pt>
                <c:pt idx="2916">
                  <c:v>-0.8837890625</c:v>
                </c:pt>
                <c:pt idx="2917">
                  <c:v>-0.88134765625</c:v>
                </c:pt>
                <c:pt idx="2918">
                  <c:v>-0.87890625</c:v>
                </c:pt>
                <c:pt idx="2919">
                  <c:v>-0.87646484375</c:v>
                </c:pt>
                <c:pt idx="2920">
                  <c:v>-0.8740234375</c:v>
                </c:pt>
                <c:pt idx="2921">
                  <c:v>-0.87158203125</c:v>
                </c:pt>
                <c:pt idx="2922">
                  <c:v>-0.869140625</c:v>
                </c:pt>
                <c:pt idx="2923">
                  <c:v>-0.86669921875</c:v>
                </c:pt>
                <c:pt idx="2924">
                  <c:v>-0.8642578125</c:v>
                </c:pt>
                <c:pt idx="2925">
                  <c:v>-0.86181640625</c:v>
                </c:pt>
                <c:pt idx="2926">
                  <c:v>-0.859375</c:v>
                </c:pt>
                <c:pt idx="2927">
                  <c:v>-0.85693359375</c:v>
                </c:pt>
                <c:pt idx="2928">
                  <c:v>-0.8544921875</c:v>
                </c:pt>
                <c:pt idx="2929">
                  <c:v>-0.85205078125</c:v>
                </c:pt>
                <c:pt idx="2930">
                  <c:v>-0.849609375</c:v>
                </c:pt>
                <c:pt idx="2931">
                  <c:v>-0.84716796875</c:v>
                </c:pt>
                <c:pt idx="2932">
                  <c:v>-0.8447265625</c:v>
                </c:pt>
                <c:pt idx="2933">
                  <c:v>-0.84228515625</c:v>
                </c:pt>
                <c:pt idx="2934">
                  <c:v>-0.83984375</c:v>
                </c:pt>
                <c:pt idx="2935">
                  <c:v>-0.83740234375</c:v>
                </c:pt>
                <c:pt idx="2936">
                  <c:v>-0.8349609375</c:v>
                </c:pt>
                <c:pt idx="2937">
                  <c:v>-0.83251953125</c:v>
                </c:pt>
                <c:pt idx="2938">
                  <c:v>-0.830078125</c:v>
                </c:pt>
                <c:pt idx="2939">
                  <c:v>-0.82763671875</c:v>
                </c:pt>
                <c:pt idx="2940">
                  <c:v>-0.8251953125</c:v>
                </c:pt>
                <c:pt idx="2941">
                  <c:v>-0.82275390625</c:v>
                </c:pt>
                <c:pt idx="2942">
                  <c:v>-0.8203125</c:v>
                </c:pt>
                <c:pt idx="2943">
                  <c:v>-0.81787109375</c:v>
                </c:pt>
                <c:pt idx="2944">
                  <c:v>-0.8154296875</c:v>
                </c:pt>
                <c:pt idx="2945">
                  <c:v>-0.81298828125</c:v>
                </c:pt>
                <c:pt idx="2946">
                  <c:v>-0.810546875</c:v>
                </c:pt>
                <c:pt idx="2947">
                  <c:v>-0.80810546875</c:v>
                </c:pt>
                <c:pt idx="2948">
                  <c:v>-0.8056640625</c:v>
                </c:pt>
                <c:pt idx="2949">
                  <c:v>-0.80322265625</c:v>
                </c:pt>
                <c:pt idx="2950">
                  <c:v>-0.80078125</c:v>
                </c:pt>
                <c:pt idx="2951">
                  <c:v>-0.79833984375</c:v>
                </c:pt>
                <c:pt idx="2952">
                  <c:v>-0.7958984375</c:v>
                </c:pt>
                <c:pt idx="2953">
                  <c:v>-0.79345703125</c:v>
                </c:pt>
                <c:pt idx="2954">
                  <c:v>-0.791015625</c:v>
                </c:pt>
                <c:pt idx="2955">
                  <c:v>-0.78857421875</c:v>
                </c:pt>
                <c:pt idx="2956">
                  <c:v>-0.7861328125</c:v>
                </c:pt>
                <c:pt idx="2957">
                  <c:v>-0.78369140625</c:v>
                </c:pt>
                <c:pt idx="2958">
                  <c:v>-0.78125</c:v>
                </c:pt>
                <c:pt idx="2959">
                  <c:v>-0.77880859375</c:v>
                </c:pt>
                <c:pt idx="2960">
                  <c:v>-0.7763671875</c:v>
                </c:pt>
                <c:pt idx="2961">
                  <c:v>-0.77392578125</c:v>
                </c:pt>
                <c:pt idx="2962">
                  <c:v>-0.771484375</c:v>
                </c:pt>
                <c:pt idx="2963">
                  <c:v>-0.76904296875</c:v>
                </c:pt>
                <c:pt idx="2964">
                  <c:v>-0.7666015625</c:v>
                </c:pt>
                <c:pt idx="2965">
                  <c:v>-0.76416015625</c:v>
                </c:pt>
                <c:pt idx="2966">
                  <c:v>-0.76171875</c:v>
                </c:pt>
                <c:pt idx="2967">
                  <c:v>-0.75927734375</c:v>
                </c:pt>
                <c:pt idx="2968">
                  <c:v>-0.7568359375</c:v>
                </c:pt>
                <c:pt idx="2969">
                  <c:v>-0.75439453125</c:v>
                </c:pt>
                <c:pt idx="2970">
                  <c:v>-0.751953125</c:v>
                </c:pt>
                <c:pt idx="2971">
                  <c:v>-0.74951171875</c:v>
                </c:pt>
                <c:pt idx="2972">
                  <c:v>-0.7470703125</c:v>
                </c:pt>
                <c:pt idx="2973">
                  <c:v>-0.74462890625</c:v>
                </c:pt>
                <c:pt idx="2974">
                  <c:v>-0.7421875</c:v>
                </c:pt>
                <c:pt idx="2975">
                  <c:v>-0.73974609375</c:v>
                </c:pt>
                <c:pt idx="2976">
                  <c:v>-0.7373046875</c:v>
                </c:pt>
                <c:pt idx="2977">
                  <c:v>-0.73486328125</c:v>
                </c:pt>
                <c:pt idx="2978">
                  <c:v>-0.732421875</c:v>
                </c:pt>
                <c:pt idx="2979">
                  <c:v>-0.72998046875</c:v>
                </c:pt>
                <c:pt idx="2980">
                  <c:v>-0.7275390625</c:v>
                </c:pt>
                <c:pt idx="2981">
                  <c:v>-0.72509765625</c:v>
                </c:pt>
                <c:pt idx="2982">
                  <c:v>-0.72265625</c:v>
                </c:pt>
                <c:pt idx="2983">
                  <c:v>-0.72021484375</c:v>
                </c:pt>
                <c:pt idx="2984">
                  <c:v>-0.7177734375</c:v>
                </c:pt>
                <c:pt idx="2985">
                  <c:v>-0.71533203125</c:v>
                </c:pt>
                <c:pt idx="2986">
                  <c:v>-0.712890625</c:v>
                </c:pt>
                <c:pt idx="2987">
                  <c:v>-0.71044921875</c:v>
                </c:pt>
                <c:pt idx="2988">
                  <c:v>-0.7080078125</c:v>
                </c:pt>
                <c:pt idx="2989">
                  <c:v>-0.70556640625</c:v>
                </c:pt>
                <c:pt idx="2990">
                  <c:v>-0.703125</c:v>
                </c:pt>
                <c:pt idx="2991">
                  <c:v>-0.70068359375</c:v>
                </c:pt>
                <c:pt idx="2992">
                  <c:v>-0.6982421875</c:v>
                </c:pt>
                <c:pt idx="2993">
                  <c:v>-0.69580078125</c:v>
                </c:pt>
                <c:pt idx="2994">
                  <c:v>-0.693359375</c:v>
                </c:pt>
                <c:pt idx="2995">
                  <c:v>-0.69091796875</c:v>
                </c:pt>
                <c:pt idx="2996">
                  <c:v>-0.6884765625</c:v>
                </c:pt>
                <c:pt idx="2997">
                  <c:v>-0.68603515625</c:v>
                </c:pt>
                <c:pt idx="2998">
                  <c:v>-0.68359375</c:v>
                </c:pt>
                <c:pt idx="2999">
                  <c:v>-0.68115234375</c:v>
                </c:pt>
                <c:pt idx="3000">
                  <c:v>-0.6787109375</c:v>
                </c:pt>
                <c:pt idx="3001">
                  <c:v>-0.67626953125</c:v>
                </c:pt>
                <c:pt idx="3002">
                  <c:v>-0.673828125</c:v>
                </c:pt>
                <c:pt idx="3003">
                  <c:v>-0.67138671875</c:v>
                </c:pt>
                <c:pt idx="3004">
                  <c:v>-0.6689453125</c:v>
                </c:pt>
                <c:pt idx="3005">
                  <c:v>-0.66650390625</c:v>
                </c:pt>
                <c:pt idx="3006">
                  <c:v>-0.6640625</c:v>
                </c:pt>
                <c:pt idx="3007">
                  <c:v>-0.66162109375</c:v>
                </c:pt>
                <c:pt idx="3008">
                  <c:v>-0.6591796875</c:v>
                </c:pt>
                <c:pt idx="3009">
                  <c:v>-0.65673828125</c:v>
                </c:pt>
                <c:pt idx="3010">
                  <c:v>-0.654296875</c:v>
                </c:pt>
                <c:pt idx="3011">
                  <c:v>-0.65185546875</c:v>
                </c:pt>
                <c:pt idx="3012">
                  <c:v>-0.6494140625</c:v>
                </c:pt>
                <c:pt idx="3013">
                  <c:v>-0.64697265625</c:v>
                </c:pt>
                <c:pt idx="3014">
                  <c:v>-0.64453125</c:v>
                </c:pt>
                <c:pt idx="3015">
                  <c:v>-0.64208984375</c:v>
                </c:pt>
                <c:pt idx="3016">
                  <c:v>-0.6396484375</c:v>
                </c:pt>
                <c:pt idx="3017">
                  <c:v>-0.63720703125</c:v>
                </c:pt>
                <c:pt idx="3018">
                  <c:v>-0.634765625</c:v>
                </c:pt>
                <c:pt idx="3019">
                  <c:v>-0.63232421875</c:v>
                </c:pt>
                <c:pt idx="3020">
                  <c:v>-0.6298828125</c:v>
                </c:pt>
                <c:pt idx="3021">
                  <c:v>-0.62744140625</c:v>
                </c:pt>
                <c:pt idx="3022">
                  <c:v>-0.625</c:v>
                </c:pt>
                <c:pt idx="3023">
                  <c:v>-0.62255859375</c:v>
                </c:pt>
                <c:pt idx="3024">
                  <c:v>-0.6201171875</c:v>
                </c:pt>
                <c:pt idx="3025">
                  <c:v>-0.61767578125</c:v>
                </c:pt>
                <c:pt idx="3026">
                  <c:v>-0.615234375</c:v>
                </c:pt>
                <c:pt idx="3027">
                  <c:v>-0.61279296875</c:v>
                </c:pt>
                <c:pt idx="3028">
                  <c:v>-0.6103515625</c:v>
                </c:pt>
                <c:pt idx="3029">
                  <c:v>-0.60791015625</c:v>
                </c:pt>
                <c:pt idx="3030">
                  <c:v>-0.60546875</c:v>
                </c:pt>
                <c:pt idx="3031">
                  <c:v>-0.60302734375</c:v>
                </c:pt>
                <c:pt idx="3032">
                  <c:v>-0.6005859375</c:v>
                </c:pt>
                <c:pt idx="3033">
                  <c:v>-0.59814453125</c:v>
                </c:pt>
                <c:pt idx="3034">
                  <c:v>-0.595703125</c:v>
                </c:pt>
                <c:pt idx="3035">
                  <c:v>-0.59326171875</c:v>
                </c:pt>
                <c:pt idx="3036">
                  <c:v>-0.5908203125</c:v>
                </c:pt>
                <c:pt idx="3037">
                  <c:v>-0.58837890625</c:v>
                </c:pt>
                <c:pt idx="3038">
                  <c:v>-0.5859375</c:v>
                </c:pt>
                <c:pt idx="3039">
                  <c:v>-0.58349609375</c:v>
                </c:pt>
                <c:pt idx="3040">
                  <c:v>-0.5810546875</c:v>
                </c:pt>
                <c:pt idx="3041">
                  <c:v>-0.57861328125</c:v>
                </c:pt>
                <c:pt idx="3042">
                  <c:v>-0.576171875</c:v>
                </c:pt>
                <c:pt idx="3043">
                  <c:v>-0.57373046875</c:v>
                </c:pt>
                <c:pt idx="3044">
                  <c:v>-0.5712890625</c:v>
                </c:pt>
                <c:pt idx="3045">
                  <c:v>-0.56884765625</c:v>
                </c:pt>
                <c:pt idx="3046">
                  <c:v>-0.56640625</c:v>
                </c:pt>
                <c:pt idx="3047">
                  <c:v>-0.56396484375</c:v>
                </c:pt>
                <c:pt idx="3048">
                  <c:v>-0.5615234375</c:v>
                </c:pt>
                <c:pt idx="3049">
                  <c:v>-0.55908203125</c:v>
                </c:pt>
                <c:pt idx="3050">
                  <c:v>-0.556640625</c:v>
                </c:pt>
                <c:pt idx="3051">
                  <c:v>-0.55419921875</c:v>
                </c:pt>
                <c:pt idx="3052">
                  <c:v>-0.5517578125</c:v>
                </c:pt>
                <c:pt idx="3053">
                  <c:v>-0.54931640625</c:v>
                </c:pt>
                <c:pt idx="3054">
                  <c:v>-0.546875</c:v>
                </c:pt>
                <c:pt idx="3055">
                  <c:v>-0.54443359375</c:v>
                </c:pt>
                <c:pt idx="3056">
                  <c:v>-0.5419921875</c:v>
                </c:pt>
                <c:pt idx="3057">
                  <c:v>-0.53955078125</c:v>
                </c:pt>
                <c:pt idx="3058">
                  <c:v>-0.537109375</c:v>
                </c:pt>
                <c:pt idx="3059">
                  <c:v>-0.53466796875</c:v>
                </c:pt>
                <c:pt idx="3060">
                  <c:v>-0.5322265625</c:v>
                </c:pt>
                <c:pt idx="3061">
                  <c:v>-0.52978515625</c:v>
                </c:pt>
                <c:pt idx="3062">
                  <c:v>-0.52734375</c:v>
                </c:pt>
                <c:pt idx="3063">
                  <c:v>-0.52490234375</c:v>
                </c:pt>
                <c:pt idx="3064">
                  <c:v>-0.5224609375</c:v>
                </c:pt>
                <c:pt idx="3065">
                  <c:v>-0.52001953125</c:v>
                </c:pt>
                <c:pt idx="3066">
                  <c:v>-0.517578125</c:v>
                </c:pt>
                <c:pt idx="3067">
                  <c:v>-0.51513671875</c:v>
                </c:pt>
                <c:pt idx="3068">
                  <c:v>-0.5126953125</c:v>
                </c:pt>
                <c:pt idx="3069">
                  <c:v>-0.51025390625</c:v>
                </c:pt>
                <c:pt idx="3070">
                  <c:v>-0.5078125</c:v>
                </c:pt>
                <c:pt idx="3071">
                  <c:v>-0.50537109375</c:v>
                </c:pt>
                <c:pt idx="3072">
                  <c:v>-0.5029296875</c:v>
                </c:pt>
                <c:pt idx="3073">
                  <c:v>-0.50048828125</c:v>
                </c:pt>
                <c:pt idx="3074">
                  <c:v>-0.498046875</c:v>
                </c:pt>
                <c:pt idx="3075">
                  <c:v>-0.49560546875</c:v>
                </c:pt>
                <c:pt idx="3076">
                  <c:v>-0.4931640625</c:v>
                </c:pt>
                <c:pt idx="3077">
                  <c:v>-0.49072265625</c:v>
                </c:pt>
                <c:pt idx="3078">
                  <c:v>-0.48828125</c:v>
                </c:pt>
                <c:pt idx="3079">
                  <c:v>-0.48583984375</c:v>
                </c:pt>
                <c:pt idx="3080">
                  <c:v>-0.4833984375</c:v>
                </c:pt>
                <c:pt idx="3081">
                  <c:v>-0.48095703125</c:v>
                </c:pt>
                <c:pt idx="3082">
                  <c:v>-0.478515625</c:v>
                </c:pt>
                <c:pt idx="3083">
                  <c:v>-0.47607421875</c:v>
                </c:pt>
                <c:pt idx="3084">
                  <c:v>-0.4736328125</c:v>
                </c:pt>
                <c:pt idx="3085">
                  <c:v>-0.47119140625</c:v>
                </c:pt>
                <c:pt idx="3086">
                  <c:v>-0.46875</c:v>
                </c:pt>
                <c:pt idx="3087">
                  <c:v>-0.46630859375</c:v>
                </c:pt>
                <c:pt idx="3088">
                  <c:v>-0.4638671875</c:v>
                </c:pt>
                <c:pt idx="3089">
                  <c:v>-0.46142578125</c:v>
                </c:pt>
                <c:pt idx="3090">
                  <c:v>-0.458984375</c:v>
                </c:pt>
                <c:pt idx="3091">
                  <c:v>-0.45654296875</c:v>
                </c:pt>
                <c:pt idx="3092">
                  <c:v>-0.4541015625</c:v>
                </c:pt>
                <c:pt idx="3093">
                  <c:v>-0.45166015625</c:v>
                </c:pt>
                <c:pt idx="3094">
                  <c:v>-0.44921875</c:v>
                </c:pt>
                <c:pt idx="3095">
                  <c:v>-0.44677734375</c:v>
                </c:pt>
                <c:pt idx="3096">
                  <c:v>-0.4443359375</c:v>
                </c:pt>
                <c:pt idx="3097">
                  <c:v>-0.44189453125</c:v>
                </c:pt>
                <c:pt idx="3098">
                  <c:v>-0.439453125</c:v>
                </c:pt>
                <c:pt idx="3099">
                  <c:v>-0.43701171875</c:v>
                </c:pt>
                <c:pt idx="3100">
                  <c:v>-0.4345703125</c:v>
                </c:pt>
                <c:pt idx="3101">
                  <c:v>-0.43212890625</c:v>
                </c:pt>
                <c:pt idx="3102">
                  <c:v>-0.4296875</c:v>
                </c:pt>
                <c:pt idx="3103">
                  <c:v>-0.42724609375</c:v>
                </c:pt>
                <c:pt idx="3104">
                  <c:v>-0.4248046875</c:v>
                </c:pt>
                <c:pt idx="3105">
                  <c:v>-0.42236328125</c:v>
                </c:pt>
                <c:pt idx="3106">
                  <c:v>-0.419921875</c:v>
                </c:pt>
                <c:pt idx="3107">
                  <c:v>-0.41748046875</c:v>
                </c:pt>
                <c:pt idx="3108">
                  <c:v>-0.4150390625</c:v>
                </c:pt>
                <c:pt idx="3109">
                  <c:v>-0.41259765625</c:v>
                </c:pt>
                <c:pt idx="3110">
                  <c:v>-0.41015625</c:v>
                </c:pt>
                <c:pt idx="3111">
                  <c:v>-0.40771484375</c:v>
                </c:pt>
                <c:pt idx="3112">
                  <c:v>-0.4052734375</c:v>
                </c:pt>
                <c:pt idx="3113">
                  <c:v>-0.40283203125</c:v>
                </c:pt>
                <c:pt idx="3114">
                  <c:v>-0.400390625</c:v>
                </c:pt>
                <c:pt idx="3115">
                  <c:v>-0.39794921875</c:v>
                </c:pt>
                <c:pt idx="3116">
                  <c:v>-0.3955078125</c:v>
                </c:pt>
                <c:pt idx="3117">
                  <c:v>-0.39306640625</c:v>
                </c:pt>
                <c:pt idx="3118">
                  <c:v>-0.390625</c:v>
                </c:pt>
                <c:pt idx="3119">
                  <c:v>-0.38818359375</c:v>
                </c:pt>
                <c:pt idx="3120">
                  <c:v>-0.3857421875</c:v>
                </c:pt>
                <c:pt idx="3121">
                  <c:v>-0.38330078125</c:v>
                </c:pt>
                <c:pt idx="3122">
                  <c:v>-0.380859375</c:v>
                </c:pt>
                <c:pt idx="3123">
                  <c:v>-0.37841796875</c:v>
                </c:pt>
                <c:pt idx="3124">
                  <c:v>-0.3759765625</c:v>
                </c:pt>
                <c:pt idx="3125">
                  <c:v>-0.37353515625</c:v>
                </c:pt>
                <c:pt idx="3126">
                  <c:v>-0.37109375</c:v>
                </c:pt>
                <c:pt idx="3127">
                  <c:v>-0.36865234375</c:v>
                </c:pt>
                <c:pt idx="3128">
                  <c:v>-0.3662109375</c:v>
                </c:pt>
                <c:pt idx="3129">
                  <c:v>-0.36376953125</c:v>
                </c:pt>
                <c:pt idx="3130">
                  <c:v>-0.361328125</c:v>
                </c:pt>
                <c:pt idx="3131">
                  <c:v>-0.35888671875</c:v>
                </c:pt>
                <c:pt idx="3132">
                  <c:v>-0.3564453125</c:v>
                </c:pt>
                <c:pt idx="3133">
                  <c:v>-0.35400390625</c:v>
                </c:pt>
                <c:pt idx="3134">
                  <c:v>-0.3515625</c:v>
                </c:pt>
                <c:pt idx="3135">
                  <c:v>-0.34912109375</c:v>
                </c:pt>
                <c:pt idx="3136">
                  <c:v>-0.3466796875</c:v>
                </c:pt>
                <c:pt idx="3137">
                  <c:v>-0.34423828125</c:v>
                </c:pt>
                <c:pt idx="3138">
                  <c:v>-0.341796875</c:v>
                </c:pt>
                <c:pt idx="3139">
                  <c:v>-0.33935546875</c:v>
                </c:pt>
                <c:pt idx="3140">
                  <c:v>-0.3369140625</c:v>
                </c:pt>
                <c:pt idx="3141">
                  <c:v>-0.33447265625</c:v>
                </c:pt>
                <c:pt idx="3142">
                  <c:v>-0.33203125</c:v>
                </c:pt>
                <c:pt idx="3143">
                  <c:v>-0.32958984375</c:v>
                </c:pt>
                <c:pt idx="3144">
                  <c:v>-0.3271484375</c:v>
                </c:pt>
                <c:pt idx="3145">
                  <c:v>-0.32470703125</c:v>
                </c:pt>
                <c:pt idx="3146">
                  <c:v>-0.322265625</c:v>
                </c:pt>
                <c:pt idx="3147">
                  <c:v>-0.31982421875</c:v>
                </c:pt>
                <c:pt idx="3148">
                  <c:v>-0.3173828125</c:v>
                </c:pt>
                <c:pt idx="3149">
                  <c:v>-0.31494140625</c:v>
                </c:pt>
                <c:pt idx="3150">
                  <c:v>-0.3125</c:v>
                </c:pt>
                <c:pt idx="3151">
                  <c:v>-0.31005859375</c:v>
                </c:pt>
                <c:pt idx="3152">
                  <c:v>-0.3076171875</c:v>
                </c:pt>
                <c:pt idx="3153">
                  <c:v>-0.30517578125</c:v>
                </c:pt>
                <c:pt idx="3154">
                  <c:v>-0.302734375</c:v>
                </c:pt>
                <c:pt idx="3155">
                  <c:v>-0.30029296875</c:v>
                </c:pt>
                <c:pt idx="3156">
                  <c:v>-0.2978515625</c:v>
                </c:pt>
                <c:pt idx="3157">
                  <c:v>-0.29541015625</c:v>
                </c:pt>
                <c:pt idx="3158">
                  <c:v>-0.29296875</c:v>
                </c:pt>
                <c:pt idx="3159">
                  <c:v>-0.29052734375</c:v>
                </c:pt>
                <c:pt idx="3160">
                  <c:v>-0.2880859375</c:v>
                </c:pt>
                <c:pt idx="3161">
                  <c:v>-0.28564453125</c:v>
                </c:pt>
                <c:pt idx="3162">
                  <c:v>-0.283203125</c:v>
                </c:pt>
                <c:pt idx="3163">
                  <c:v>-0.28076171875</c:v>
                </c:pt>
                <c:pt idx="3164">
                  <c:v>-0.2783203125</c:v>
                </c:pt>
                <c:pt idx="3165">
                  <c:v>-0.27587890625</c:v>
                </c:pt>
                <c:pt idx="3166">
                  <c:v>-0.2734375</c:v>
                </c:pt>
                <c:pt idx="3167">
                  <c:v>-0.27099609375</c:v>
                </c:pt>
                <c:pt idx="3168">
                  <c:v>-0.2685546875</c:v>
                </c:pt>
                <c:pt idx="3169">
                  <c:v>-0.26611328125</c:v>
                </c:pt>
                <c:pt idx="3170">
                  <c:v>-0.263671875</c:v>
                </c:pt>
                <c:pt idx="3171">
                  <c:v>-0.26123046875</c:v>
                </c:pt>
                <c:pt idx="3172">
                  <c:v>-0.2587890625</c:v>
                </c:pt>
                <c:pt idx="3173">
                  <c:v>-0.25634765625</c:v>
                </c:pt>
                <c:pt idx="3174">
                  <c:v>-0.25390625</c:v>
                </c:pt>
                <c:pt idx="3175">
                  <c:v>-0.25146484375</c:v>
                </c:pt>
                <c:pt idx="3176">
                  <c:v>-0.2490234375</c:v>
                </c:pt>
                <c:pt idx="3177">
                  <c:v>-0.24658203125</c:v>
                </c:pt>
                <c:pt idx="3178">
                  <c:v>-0.244140625</c:v>
                </c:pt>
                <c:pt idx="3179">
                  <c:v>-0.24169921875</c:v>
                </c:pt>
                <c:pt idx="3180">
                  <c:v>-0.2392578125</c:v>
                </c:pt>
                <c:pt idx="3181">
                  <c:v>-0.23681640625</c:v>
                </c:pt>
                <c:pt idx="3182">
                  <c:v>-0.234375</c:v>
                </c:pt>
                <c:pt idx="3183">
                  <c:v>-0.23193359375</c:v>
                </c:pt>
                <c:pt idx="3184">
                  <c:v>-0.2294921875</c:v>
                </c:pt>
                <c:pt idx="3185">
                  <c:v>-0.22705078125</c:v>
                </c:pt>
                <c:pt idx="3186">
                  <c:v>-0.224609375</c:v>
                </c:pt>
                <c:pt idx="3187">
                  <c:v>-0.22216796875</c:v>
                </c:pt>
                <c:pt idx="3188">
                  <c:v>-0.2197265625</c:v>
                </c:pt>
                <c:pt idx="3189">
                  <c:v>-0.21728515625</c:v>
                </c:pt>
                <c:pt idx="3190">
                  <c:v>-0.21484375</c:v>
                </c:pt>
                <c:pt idx="3191">
                  <c:v>-0.21240234375</c:v>
                </c:pt>
                <c:pt idx="3192">
                  <c:v>-0.2099609375</c:v>
                </c:pt>
                <c:pt idx="3193">
                  <c:v>-0.20751953125</c:v>
                </c:pt>
                <c:pt idx="3194">
                  <c:v>-0.205078125</c:v>
                </c:pt>
                <c:pt idx="3195">
                  <c:v>-0.20263671875</c:v>
                </c:pt>
                <c:pt idx="3196">
                  <c:v>-0.2001953125</c:v>
                </c:pt>
                <c:pt idx="3197">
                  <c:v>-0.19775390625</c:v>
                </c:pt>
                <c:pt idx="3198">
                  <c:v>-0.1953125</c:v>
                </c:pt>
                <c:pt idx="3199">
                  <c:v>-0.19287109375</c:v>
                </c:pt>
                <c:pt idx="3200">
                  <c:v>-0.1904296875</c:v>
                </c:pt>
                <c:pt idx="3201">
                  <c:v>-0.18798828125</c:v>
                </c:pt>
                <c:pt idx="3202">
                  <c:v>-0.185546875</c:v>
                </c:pt>
                <c:pt idx="3203">
                  <c:v>-0.18310546875</c:v>
                </c:pt>
                <c:pt idx="3204">
                  <c:v>-0.1806640625</c:v>
                </c:pt>
                <c:pt idx="3205">
                  <c:v>-0.17822265625</c:v>
                </c:pt>
                <c:pt idx="3206">
                  <c:v>-0.17578125</c:v>
                </c:pt>
                <c:pt idx="3207">
                  <c:v>-0.17333984375</c:v>
                </c:pt>
                <c:pt idx="3208">
                  <c:v>-0.1708984375</c:v>
                </c:pt>
                <c:pt idx="3209">
                  <c:v>-0.16845703125</c:v>
                </c:pt>
                <c:pt idx="3210">
                  <c:v>-0.166015625</c:v>
                </c:pt>
                <c:pt idx="3211">
                  <c:v>-0.16357421875</c:v>
                </c:pt>
                <c:pt idx="3212">
                  <c:v>-0.1611328125</c:v>
                </c:pt>
                <c:pt idx="3213">
                  <c:v>-0.15869140625</c:v>
                </c:pt>
                <c:pt idx="3214">
                  <c:v>-0.15625</c:v>
                </c:pt>
                <c:pt idx="3215">
                  <c:v>-0.15380859375</c:v>
                </c:pt>
                <c:pt idx="3216">
                  <c:v>-0.1513671875</c:v>
                </c:pt>
                <c:pt idx="3217">
                  <c:v>-0.14892578125</c:v>
                </c:pt>
                <c:pt idx="3218">
                  <c:v>-0.146484375</c:v>
                </c:pt>
                <c:pt idx="3219">
                  <c:v>-0.14404296875</c:v>
                </c:pt>
                <c:pt idx="3220">
                  <c:v>-0.1416015625</c:v>
                </c:pt>
                <c:pt idx="3221">
                  <c:v>-0.13916015625</c:v>
                </c:pt>
                <c:pt idx="3222">
                  <c:v>-0.13671875</c:v>
                </c:pt>
                <c:pt idx="3223">
                  <c:v>-0.13427734375</c:v>
                </c:pt>
                <c:pt idx="3224">
                  <c:v>-0.1318359375</c:v>
                </c:pt>
                <c:pt idx="3225">
                  <c:v>-0.12939453125</c:v>
                </c:pt>
                <c:pt idx="3226">
                  <c:v>-0.126953125</c:v>
                </c:pt>
                <c:pt idx="3227">
                  <c:v>-0.12451171875</c:v>
                </c:pt>
                <c:pt idx="3228">
                  <c:v>-0.1220703125</c:v>
                </c:pt>
                <c:pt idx="3229">
                  <c:v>-0.11962890625</c:v>
                </c:pt>
                <c:pt idx="3230">
                  <c:v>-0.1171875</c:v>
                </c:pt>
                <c:pt idx="3231">
                  <c:v>-0.11474609375</c:v>
                </c:pt>
                <c:pt idx="3232">
                  <c:v>-0.1123046875</c:v>
                </c:pt>
                <c:pt idx="3233">
                  <c:v>-0.10986328125</c:v>
                </c:pt>
                <c:pt idx="3234">
                  <c:v>-0.107421875</c:v>
                </c:pt>
                <c:pt idx="3235">
                  <c:v>-0.10498046875</c:v>
                </c:pt>
                <c:pt idx="3236">
                  <c:v>-0.1025390625</c:v>
                </c:pt>
                <c:pt idx="3237">
                  <c:v>-0.10009765625</c:v>
                </c:pt>
                <c:pt idx="3238">
                  <c:v>-9.765625E-2</c:v>
                </c:pt>
                <c:pt idx="3239">
                  <c:v>-9.521484375E-2</c:v>
                </c:pt>
                <c:pt idx="3240">
                  <c:v>-9.27734375E-2</c:v>
                </c:pt>
                <c:pt idx="3241">
                  <c:v>-9.033203125E-2</c:v>
                </c:pt>
                <c:pt idx="3242">
                  <c:v>-8.7890625E-2</c:v>
                </c:pt>
                <c:pt idx="3243">
                  <c:v>-8.544921875E-2</c:v>
                </c:pt>
                <c:pt idx="3244">
                  <c:v>-8.30078125E-2</c:v>
                </c:pt>
                <c:pt idx="3245">
                  <c:v>-8.056640625E-2</c:v>
                </c:pt>
                <c:pt idx="3246">
                  <c:v>-7.8125E-2</c:v>
                </c:pt>
                <c:pt idx="3247">
                  <c:v>-7.568359375E-2</c:v>
                </c:pt>
                <c:pt idx="3248">
                  <c:v>-7.32421875E-2</c:v>
                </c:pt>
                <c:pt idx="3249">
                  <c:v>-7.080078125E-2</c:v>
                </c:pt>
                <c:pt idx="3250">
                  <c:v>-6.8359375E-2</c:v>
                </c:pt>
                <c:pt idx="3251">
                  <c:v>-6.591796875E-2</c:v>
                </c:pt>
                <c:pt idx="3252">
                  <c:v>-6.34765625E-2</c:v>
                </c:pt>
                <c:pt idx="3253">
                  <c:v>-6.103515625E-2</c:v>
                </c:pt>
                <c:pt idx="3254">
                  <c:v>-5.859375E-2</c:v>
                </c:pt>
                <c:pt idx="3255">
                  <c:v>-5.615234375E-2</c:v>
                </c:pt>
                <c:pt idx="3256">
                  <c:v>-5.37109375E-2</c:v>
                </c:pt>
                <c:pt idx="3257">
                  <c:v>-5.126953125E-2</c:v>
                </c:pt>
                <c:pt idx="3258">
                  <c:v>-4.8828125E-2</c:v>
                </c:pt>
                <c:pt idx="3259">
                  <c:v>-4.638671875E-2</c:v>
                </c:pt>
                <c:pt idx="3260">
                  <c:v>-4.39453125E-2</c:v>
                </c:pt>
                <c:pt idx="3261">
                  <c:v>-4.150390625E-2</c:v>
                </c:pt>
                <c:pt idx="3262">
                  <c:v>-3.90625E-2</c:v>
                </c:pt>
                <c:pt idx="3263">
                  <c:v>-3.662109375E-2</c:v>
                </c:pt>
                <c:pt idx="3264">
                  <c:v>-3.41796875E-2</c:v>
                </c:pt>
                <c:pt idx="3265">
                  <c:v>-3.173828125E-2</c:v>
                </c:pt>
                <c:pt idx="3266">
                  <c:v>-2.9296875E-2</c:v>
                </c:pt>
                <c:pt idx="3267">
                  <c:v>-2.685546875E-2</c:v>
                </c:pt>
                <c:pt idx="3268">
                  <c:v>-2.44140625E-2</c:v>
                </c:pt>
                <c:pt idx="3269">
                  <c:v>-2.197265625E-2</c:v>
                </c:pt>
                <c:pt idx="3270">
                  <c:v>-1.953125E-2</c:v>
                </c:pt>
                <c:pt idx="3271">
                  <c:v>-1.708984375E-2</c:v>
                </c:pt>
                <c:pt idx="3272">
                  <c:v>-1.46484375E-2</c:v>
                </c:pt>
                <c:pt idx="3273">
                  <c:v>-1.220703125E-2</c:v>
                </c:pt>
                <c:pt idx="3274">
                  <c:v>-9.765625E-3</c:v>
                </c:pt>
                <c:pt idx="3275">
                  <c:v>-7.32421875E-3</c:v>
                </c:pt>
                <c:pt idx="3276">
                  <c:v>-4.8828125E-3</c:v>
                </c:pt>
                <c:pt idx="3277">
                  <c:v>-2.44140625E-3</c:v>
                </c:pt>
                <c:pt idx="3278">
                  <c:v>0</c:v>
                </c:pt>
                <c:pt idx="3279">
                  <c:v>2.44140625E-3</c:v>
                </c:pt>
                <c:pt idx="3280">
                  <c:v>4.8828125E-3</c:v>
                </c:pt>
                <c:pt idx="3281">
                  <c:v>7.32421875E-3</c:v>
                </c:pt>
                <c:pt idx="3282">
                  <c:v>9.765625E-3</c:v>
                </c:pt>
                <c:pt idx="3283">
                  <c:v>1.220703125E-2</c:v>
                </c:pt>
                <c:pt idx="3284">
                  <c:v>9.765625E-3</c:v>
                </c:pt>
                <c:pt idx="3285">
                  <c:v>7.32421875E-3</c:v>
                </c:pt>
                <c:pt idx="3286">
                  <c:v>4.8828125E-3</c:v>
                </c:pt>
                <c:pt idx="3287">
                  <c:v>2.44140625E-3</c:v>
                </c:pt>
                <c:pt idx="3288">
                  <c:v>0</c:v>
                </c:pt>
              </c:numCache>
            </c:numRef>
          </c:xVal>
          <c:yVal>
            <c:numRef>
              <c:f>Sheet4!$C$6577:$C$9865</c:f>
              <c:numCache>
                <c:formatCode>General</c:formatCode>
                <c:ptCount val="3289"/>
                <c:pt idx="0">
                  <c:v>7.5408935546875004E-6</c:v>
                </c:pt>
                <c:pt idx="1">
                  <c:v>7.4371337890625008E-6</c:v>
                </c:pt>
                <c:pt idx="2">
                  <c:v>7.3303222656250008E-6</c:v>
                </c:pt>
                <c:pt idx="3">
                  <c:v>7.2998046875000007E-6</c:v>
                </c:pt>
                <c:pt idx="4">
                  <c:v>7.2784423828125005E-6</c:v>
                </c:pt>
                <c:pt idx="5">
                  <c:v>7.220458984375001E-6</c:v>
                </c:pt>
                <c:pt idx="6">
                  <c:v>7.1166992187500006E-6</c:v>
                </c:pt>
                <c:pt idx="7">
                  <c:v>7.0404052734375005E-6</c:v>
                </c:pt>
                <c:pt idx="8">
                  <c:v>7.0404052734375005E-6</c:v>
                </c:pt>
                <c:pt idx="9">
                  <c:v>7.0159912109375006E-6</c:v>
                </c:pt>
                <c:pt idx="10">
                  <c:v>6.9366455078125009E-6</c:v>
                </c:pt>
                <c:pt idx="11">
                  <c:v>6.8511962890625002E-6</c:v>
                </c:pt>
                <c:pt idx="12">
                  <c:v>6.8145751953125008E-6</c:v>
                </c:pt>
                <c:pt idx="13">
                  <c:v>6.8237304687500006E-6</c:v>
                </c:pt>
                <c:pt idx="14">
                  <c:v>6.7871093750000004E-6</c:v>
                </c:pt>
                <c:pt idx="15">
                  <c:v>6.6925048828125007E-6</c:v>
                </c:pt>
                <c:pt idx="16">
                  <c:v>6.6375732421875008E-6</c:v>
                </c:pt>
                <c:pt idx="17">
                  <c:v>6.6314697265625006E-6</c:v>
                </c:pt>
                <c:pt idx="18">
                  <c:v>6.6284179687500001E-6</c:v>
                </c:pt>
                <c:pt idx="19">
                  <c:v>6.5551757812500006E-6</c:v>
                </c:pt>
                <c:pt idx="20">
                  <c:v>6.4880371093750003E-6</c:v>
                </c:pt>
                <c:pt idx="21">
                  <c:v>6.4483642578125005E-6</c:v>
                </c:pt>
                <c:pt idx="22">
                  <c:v>6.4544677734375007E-6</c:v>
                </c:pt>
                <c:pt idx="23">
                  <c:v>6.4300537109375008E-6</c:v>
                </c:pt>
                <c:pt idx="24">
                  <c:v>6.3507080078125002E-6</c:v>
                </c:pt>
                <c:pt idx="25">
                  <c:v>6.2896728515625002E-6</c:v>
                </c:pt>
                <c:pt idx="26">
                  <c:v>6.2896728515625002E-6</c:v>
                </c:pt>
                <c:pt idx="27">
                  <c:v>6.2957763671875003E-6</c:v>
                </c:pt>
                <c:pt idx="28">
                  <c:v>6.2438964843750001E-6</c:v>
                </c:pt>
                <c:pt idx="29">
                  <c:v>6.1798095703125004E-6</c:v>
                </c:pt>
                <c:pt idx="30">
                  <c:v>6.1431884765625002E-6</c:v>
                </c:pt>
                <c:pt idx="31">
                  <c:v>6.1706542968750006E-6</c:v>
                </c:pt>
                <c:pt idx="32">
                  <c:v>6.1462402343750007E-6</c:v>
                </c:pt>
                <c:pt idx="33">
                  <c:v>6.0699462890625006E-6</c:v>
                </c:pt>
                <c:pt idx="34">
                  <c:v>6.0241699218750006E-6</c:v>
                </c:pt>
                <c:pt idx="35">
                  <c:v>6.0272216796875003E-6</c:v>
                </c:pt>
                <c:pt idx="36">
                  <c:v>6.0302734375000008E-6</c:v>
                </c:pt>
                <c:pt idx="37">
                  <c:v>5.9814453125000002E-6</c:v>
                </c:pt>
                <c:pt idx="38">
                  <c:v>5.9051513671875002E-6</c:v>
                </c:pt>
                <c:pt idx="39">
                  <c:v>5.8868408203125005E-6</c:v>
                </c:pt>
                <c:pt idx="40">
                  <c:v>5.8990478515625008E-6</c:v>
                </c:pt>
                <c:pt idx="41">
                  <c:v>5.8868408203125005E-6</c:v>
                </c:pt>
                <c:pt idx="42">
                  <c:v>5.8288574218750001E-6</c:v>
                </c:pt>
                <c:pt idx="43">
                  <c:v>5.7678222656250009E-6</c:v>
                </c:pt>
                <c:pt idx="44">
                  <c:v>5.7769775390625007E-6</c:v>
                </c:pt>
                <c:pt idx="45">
                  <c:v>5.7983398437500001E-6</c:v>
                </c:pt>
                <c:pt idx="46">
                  <c:v>5.7434082031250002E-6</c:v>
                </c:pt>
                <c:pt idx="47">
                  <c:v>5.6762695312500008E-6</c:v>
                </c:pt>
                <c:pt idx="48">
                  <c:v>5.6549072265625006E-6</c:v>
                </c:pt>
                <c:pt idx="49">
                  <c:v>5.6762695312500008E-6</c:v>
                </c:pt>
                <c:pt idx="50">
                  <c:v>5.6701660156250006E-6</c:v>
                </c:pt>
                <c:pt idx="51">
                  <c:v>5.6121826171875002E-6</c:v>
                </c:pt>
                <c:pt idx="52">
                  <c:v>5.5603027343750009E-6</c:v>
                </c:pt>
                <c:pt idx="53">
                  <c:v>5.5633544921875005E-6</c:v>
                </c:pt>
                <c:pt idx="54">
                  <c:v>5.5816650390625002E-6</c:v>
                </c:pt>
                <c:pt idx="55">
                  <c:v>5.5603027343750009E-6</c:v>
                </c:pt>
                <c:pt idx="56">
                  <c:v>5.4840087890625008E-6</c:v>
                </c:pt>
                <c:pt idx="57">
                  <c:v>5.4656982421875003E-6</c:v>
                </c:pt>
                <c:pt idx="58">
                  <c:v>5.4840087890625008E-6</c:v>
                </c:pt>
                <c:pt idx="59">
                  <c:v>5.4779052734375006E-6</c:v>
                </c:pt>
                <c:pt idx="60">
                  <c:v>5.4412841796875004E-6</c:v>
                </c:pt>
                <c:pt idx="61">
                  <c:v>5.3985595703125001E-6</c:v>
                </c:pt>
                <c:pt idx="62">
                  <c:v>5.3985595703125001E-6</c:v>
                </c:pt>
                <c:pt idx="63">
                  <c:v>5.4290771484375001E-6</c:v>
                </c:pt>
                <c:pt idx="64">
                  <c:v>5.3863525390625005E-6</c:v>
                </c:pt>
                <c:pt idx="65">
                  <c:v>5.3344726562500003E-6</c:v>
                </c:pt>
                <c:pt idx="66">
                  <c:v>5.3100585937500005E-6</c:v>
                </c:pt>
                <c:pt idx="67">
                  <c:v>5.3405761718750005E-6</c:v>
                </c:pt>
                <c:pt idx="68">
                  <c:v>5.3436279296875002E-6</c:v>
                </c:pt>
                <c:pt idx="69">
                  <c:v>5.2825927734375001E-6</c:v>
                </c:pt>
                <c:pt idx="70">
                  <c:v>5.2398681640625006E-6</c:v>
                </c:pt>
                <c:pt idx="71">
                  <c:v>5.2520751953125001E-6</c:v>
                </c:pt>
                <c:pt idx="72">
                  <c:v>5.2673339843750001E-6</c:v>
                </c:pt>
                <c:pt idx="73">
                  <c:v>5.2459716796875008E-6</c:v>
                </c:pt>
                <c:pt idx="74">
                  <c:v>5.1849365234375007E-6</c:v>
                </c:pt>
                <c:pt idx="75">
                  <c:v>5.1635742187500005E-6</c:v>
                </c:pt>
                <c:pt idx="76">
                  <c:v>5.1910400390625E-6</c:v>
                </c:pt>
                <c:pt idx="77">
                  <c:v>5.2032470703125004E-6</c:v>
                </c:pt>
                <c:pt idx="78">
                  <c:v>5.1483154296875005E-6</c:v>
                </c:pt>
                <c:pt idx="79">
                  <c:v>5.0964355468750003E-6</c:v>
                </c:pt>
                <c:pt idx="80">
                  <c:v>5.1025390625000005E-6</c:v>
                </c:pt>
                <c:pt idx="81">
                  <c:v>5.1239013671875007E-6</c:v>
                </c:pt>
                <c:pt idx="82">
                  <c:v>5.1055908203125001E-6</c:v>
                </c:pt>
                <c:pt idx="83">
                  <c:v>5.0506591796875003E-6</c:v>
                </c:pt>
                <c:pt idx="84">
                  <c:v>5.0292968750000001E-6</c:v>
                </c:pt>
                <c:pt idx="85">
                  <c:v>5.0537109375000008E-6</c:v>
                </c:pt>
                <c:pt idx="86">
                  <c:v>5.0689697265625008E-6</c:v>
                </c:pt>
                <c:pt idx="87">
                  <c:v>5.0201416015625002E-6</c:v>
                </c:pt>
                <c:pt idx="88">
                  <c:v>4.9603271484375005E-6</c:v>
                </c:pt>
                <c:pt idx="89">
                  <c:v>4.96826171875E-6</c:v>
                </c:pt>
                <c:pt idx="90">
                  <c:v>4.998779296875E-6</c:v>
                </c:pt>
                <c:pt idx="91">
                  <c:v>4.9865722656250005E-6</c:v>
                </c:pt>
                <c:pt idx="92">
                  <c:v>4.9179077148437505E-6</c:v>
                </c:pt>
                <c:pt idx="93">
                  <c:v>4.89715576171875E-6</c:v>
                </c:pt>
                <c:pt idx="94">
                  <c:v>4.9230957031250006E-6</c:v>
                </c:pt>
                <c:pt idx="95">
                  <c:v>4.9346923828125003E-6</c:v>
                </c:pt>
                <c:pt idx="96">
                  <c:v>4.8910522460937507E-6</c:v>
                </c:pt>
                <c:pt idx="97">
                  <c:v>4.8358154296875005E-6</c:v>
                </c:pt>
                <c:pt idx="98">
                  <c:v>4.8294067382812501E-6</c:v>
                </c:pt>
                <c:pt idx="99">
                  <c:v>4.86663818359375E-6</c:v>
                </c:pt>
                <c:pt idx="100">
                  <c:v>4.854736328125E-6</c:v>
                </c:pt>
                <c:pt idx="101">
                  <c:v>4.7915649414062503E-6</c:v>
                </c:pt>
                <c:pt idx="102">
                  <c:v>4.7680664062500005E-6</c:v>
                </c:pt>
                <c:pt idx="103">
                  <c:v>4.7875976562500006E-6</c:v>
                </c:pt>
                <c:pt idx="104">
                  <c:v>4.8056030273437508E-6</c:v>
                </c:pt>
                <c:pt idx="105">
                  <c:v>4.7595214843750005E-6</c:v>
                </c:pt>
                <c:pt idx="106">
                  <c:v>4.7052001953125004E-6</c:v>
                </c:pt>
                <c:pt idx="107">
                  <c:v>4.7045898437500006E-6</c:v>
                </c:pt>
                <c:pt idx="108">
                  <c:v>4.7375488281250005E-6</c:v>
                </c:pt>
                <c:pt idx="109">
                  <c:v>4.7323608398437504E-6</c:v>
                </c:pt>
                <c:pt idx="110">
                  <c:v>4.6725463867187507E-6</c:v>
                </c:pt>
                <c:pt idx="111">
                  <c:v>4.6343994140625007E-6</c:v>
                </c:pt>
                <c:pt idx="112">
                  <c:v>4.6530151367187507E-6</c:v>
                </c:pt>
                <c:pt idx="113">
                  <c:v>4.6804809570312502E-6</c:v>
                </c:pt>
                <c:pt idx="114">
                  <c:v>4.6395874023437508E-6</c:v>
                </c:pt>
                <c:pt idx="115">
                  <c:v>4.5889282226562501E-6</c:v>
                </c:pt>
                <c:pt idx="116">
                  <c:v>4.5764160156250003E-6</c:v>
                </c:pt>
                <c:pt idx="117">
                  <c:v>4.6020507812500005E-6</c:v>
                </c:pt>
                <c:pt idx="118">
                  <c:v>4.6044921875000004E-6</c:v>
                </c:pt>
                <c:pt idx="119">
                  <c:v>4.5437622070312507E-6</c:v>
                </c:pt>
                <c:pt idx="120">
                  <c:v>4.5086669921875003E-6</c:v>
                </c:pt>
                <c:pt idx="121">
                  <c:v>4.5285034179687507E-6</c:v>
                </c:pt>
                <c:pt idx="122">
                  <c:v>4.5468139648437503E-6</c:v>
                </c:pt>
                <c:pt idx="123">
                  <c:v>4.5120239257812503E-6</c:v>
                </c:pt>
                <c:pt idx="124">
                  <c:v>4.4537353515625004E-6</c:v>
                </c:pt>
                <c:pt idx="125">
                  <c:v>4.4546508789062505E-6</c:v>
                </c:pt>
                <c:pt idx="126">
                  <c:v>4.478759765625E-6</c:v>
                </c:pt>
                <c:pt idx="127">
                  <c:v>4.4641113281250006E-6</c:v>
                </c:pt>
                <c:pt idx="128">
                  <c:v>4.4204711914062502E-6</c:v>
                </c:pt>
                <c:pt idx="129">
                  <c:v>4.3725585937500006E-6</c:v>
                </c:pt>
                <c:pt idx="130">
                  <c:v>4.39483642578125E-6</c:v>
                </c:pt>
                <c:pt idx="131">
                  <c:v>4.4189453125000004E-6</c:v>
                </c:pt>
                <c:pt idx="132">
                  <c:v>4.37957763671875E-6</c:v>
                </c:pt>
                <c:pt idx="133">
                  <c:v>4.3173217773437504E-6</c:v>
                </c:pt>
                <c:pt idx="134">
                  <c:v>4.30511474609375E-6</c:v>
                </c:pt>
                <c:pt idx="135">
                  <c:v>4.3402099609375004E-6</c:v>
                </c:pt>
                <c:pt idx="136">
                  <c:v>4.3283081054687504E-6</c:v>
                </c:pt>
                <c:pt idx="137">
                  <c:v>4.2773437500000002E-6</c:v>
                </c:pt>
                <c:pt idx="138">
                  <c:v>4.2276000976562504E-6</c:v>
                </c:pt>
                <c:pt idx="139">
                  <c:v>4.2401123046875002E-6</c:v>
                </c:pt>
                <c:pt idx="140">
                  <c:v>4.2654418945312502E-6</c:v>
                </c:pt>
                <c:pt idx="141">
                  <c:v>4.2315673828125002E-6</c:v>
                </c:pt>
                <c:pt idx="142">
                  <c:v>4.1674804687500004E-6</c:v>
                </c:pt>
                <c:pt idx="143">
                  <c:v>4.1433715820312501E-6</c:v>
                </c:pt>
                <c:pt idx="144">
                  <c:v>4.1702270507812507E-6</c:v>
                </c:pt>
                <c:pt idx="145">
                  <c:v>4.168701171875E-6</c:v>
                </c:pt>
                <c:pt idx="146">
                  <c:v>4.1131591796875003E-6</c:v>
                </c:pt>
                <c:pt idx="147">
                  <c:v>4.0606689453125004E-6</c:v>
                </c:pt>
                <c:pt idx="148">
                  <c:v>4.0606689453125004E-6</c:v>
                </c:pt>
                <c:pt idx="149">
                  <c:v>4.0808105468750002E-6</c:v>
                </c:pt>
                <c:pt idx="150">
                  <c:v>4.0478515625000002E-6</c:v>
                </c:pt>
                <c:pt idx="151">
                  <c:v>3.9746093750000007E-6</c:v>
                </c:pt>
                <c:pt idx="152">
                  <c:v>3.9523315429687504E-6</c:v>
                </c:pt>
                <c:pt idx="153">
                  <c:v>3.9697265625E-6</c:v>
                </c:pt>
                <c:pt idx="154">
                  <c:v>3.9648437500000002E-6</c:v>
                </c:pt>
                <c:pt idx="155">
                  <c:v>3.8986206054687501E-6</c:v>
                </c:pt>
                <c:pt idx="156">
                  <c:v>3.8330078125000005E-6</c:v>
                </c:pt>
                <c:pt idx="157">
                  <c:v>3.8372802734375006E-6</c:v>
                </c:pt>
                <c:pt idx="158">
                  <c:v>3.8534545898437506E-6</c:v>
                </c:pt>
                <c:pt idx="159">
                  <c:v>3.8159179687500004E-6</c:v>
                </c:pt>
                <c:pt idx="160">
                  <c:v>3.7371826171875004E-6</c:v>
                </c:pt>
                <c:pt idx="161">
                  <c:v>3.6984252929687502E-6</c:v>
                </c:pt>
                <c:pt idx="162">
                  <c:v>3.7194824218750005E-6</c:v>
                </c:pt>
                <c:pt idx="163">
                  <c:v>3.7036132812500003E-6</c:v>
                </c:pt>
                <c:pt idx="164">
                  <c:v>3.6331176757812501E-6</c:v>
                </c:pt>
                <c:pt idx="165">
                  <c:v>3.5647583007812503E-6</c:v>
                </c:pt>
                <c:pt idx="166">
                  <c:v>3.5540771484375002E-6</c:v>
                </c:pt>
                <c:pt idx="167">
                  <c:v>3.5610961914062505E-6</c:v>
                </c:pt>
                <c:pt idx="168">
                  <c:v>3.5168457031250003E-6</c:v>
                </c:pt>
                <c:pt idx="169">
                  <c:v>3.4378051757812504E-6</c:v>
                </c:pt>
                <c:pt idx="170">
                  <c:v>3.3883666992187501E-6</c:v>
                </c:pt>
                <c:pt idx="171">
                  <c:v>3.3929443359375005E-6</c:v>
                </c:pt>
                <c:pt idx="172">
                  <c:v>3.3712768554687504E-6</c:v>
                </c:pt>
                <c:pt idx="173">
                  <c:v>3.3053588867187501E-6</c:v>
                </c:pt>
                <c:pt idx="174">
                  <c:v>3.2214355468750005E-6</c:v>
                </c:pt>
                <c:pt idx="175">
                  <c:v>3.2052612304687504E-6</c:v>
                </c:pt>
                <c:pt idx="176">
                  <c:v>3.2028198242187505E-6</c:v>
                </c:pt>
                <c:pt idx="177">
                  <c:v>3.1579589843750001E-6</c:v>
                </c:pt>
                <c:pt idx="178">
                  <c:v>3.0642700195312504E-6</c:v>
                </c:pt>
                <c:pt idx="179">
                  <c:v>3.0169677734375001E-6</c:v>
                </c:pt>
                <c:pt idx="180">
                  <c:v>3.0108642578125004E-6</c:v>
                </c:pt>
                <c:pt idx="181">
                  <c:v>2.9870605468750003E-6</c:v>
                </c:pt>
                <c:pt idx="182">
                  <c:v>2.9098510742187501E-6</c:v>
                </c:pt>
                <c:pt idx="183">
                  <c:v>2.8222656250000002E-6</c:v>
                </c:pt>
                <c:pt idx="184">
                  <c:v>2.7969360351562503E-6</c:v>
                </c:pt>
                <c:pt idx="185">
                  <c:v>2.7890014648437504E-6</c:v>
                </c:pt>
                <c:pt idx="186">
                  <c:v>2.7337646484375002E-6</c:v>
                </c:pt>
                <c:pt idx="187">
                  <c:v>2.6477050781250001E-6</c:v>
                </c:pt>
                <c:pt idx="188">
                  <c:v>2.5762939453125003E-6</c:v>
                </c:pt>
                <c:pt idx="189">
                  <c:v>2.5723266601562501E-6</c:v>
                </c:pt>
                <c:pt idx="190">
                  <c:v>2.5482177734375001E-6</c:v>
                </c:pt>
                <c:pt idx="191">
                  <c:v>2.4700927734375004E-6</c:v>
                </c:pt>
                <c:pt idx="192">
                  <c:v>2.3742675781250002E-6</c:v>
                </c:pt>
                <c:pt idx="193">
                  <c:v>2.3428344726562501E-6</c:v>
                </c:pt>
                <c:pt idx="194">
                  <c:v>2.3361206054687502E-6</c:v>
                </c:pt>
                <c:pt idx="195">
                  <c:v>2.2866821289062503E-6</c:v>
                </c:pt>
                <c:pt idx="196">
                  <c:v>2.1884155273437503E-6</c:v>
                </c:pt>
                <c:pt idx="197">
                  <c:v>2.1221923828125001E-6</c:v>
                </c:pt>
                <c:pt idx="198">
                  <c:v>2.1078491210937502E-6</c:v>
                </c:pt>
                <c:pt idx="199">
                  <c:v>2.0901489257812503E-6</c:v>
                </c:pt>
                <c:pt idx="200">
                  <c:v>2.0114135742187503E-6</c:v>
                </c:pt>
                <c:pt idx="201">
                  <c:v>1.91619873046875E-6</c:v>
                </c:pt>
                <c:pt idx="202">
                  <c:v>1.8774414062500002E-6</c:v>
                </c:pt>
                <c:pt idx="203">
                  <c:v>1.8707275390625002E-6</c:v>
                </c:pt>
                <c:pt idx="204">
                  <c:v>1.8225097656250001E-6</c:v>
                </c:pt>
                <c:pt idx="205">
                  <c:v>1.72698974609375E-6</c:v>
                </c:pt>
                <c:pt idx="206">
                  <c:v>1.6580200195312501E-6</c:v>
                </c:pt>
                <c:pt idx="207">
                  <c:v>1.6448974609375001E-6</c:v>
                </c:pt>
                <c:pt idx="208">
                  <c:v>1.6329956054687501E-6</c:v>
                </c:pt>
                <c:pt idx="209">
                  <c:v>1.55548095703125E-6</c:v>
                </c:pt>
                <c:pt idx="210">
                  <c:v>1.4639282226562502E-6</c:v>
                </c:pt>
                <c:pt idx="211">
                  <c:v>1.4236450195312501E-6</c:v>
                </c:pt>
                <c:pt idx="212">
                  <c:v>1.4230346679687501E-6</c:v>
                </c:pt>
                <c:pt idx="213">
                  <c:v>1.3818359375E-6</c:v>
                </c:pt>
                <c:pt idx="214">
                  <c:v>1.2908935546875001E-6</c:v>
                </c:pt>
                <c:pt idx="215">
                  <c:v>1.2286376953125001E-6</c:v>
                </c:pt>
                <c:pt idx="216">
                  <c:v>1.2176513671875001E-6</c:v>
                </c:pt>
                <c:pt idx="217">
                  <c:v>1.20819091796875E-6</c:v>
                </c:pt>
                <c:pt idx="218">
                  <c:v>1.1447143554687501E-6</c:v>
                </c:pt>
                <c:pt idx="219">
                  <c:v>1.0571289062500001E-6</c:v>
                </c:pt>
                <c:pt idx="220">
                  <c:v>1.02020263671875E-6</c:v>
                </c:pt>
                <c:pt idx="221">
                  <c:v>1.0250854492187501E-6</c:v>
                </c:pt>
                <c:pt idx="222">
                  <c:v>9.9700927734375014E-7</c:v>
                </c:pt>
                <c:pt idx="223">
                  <c:v>9.1705322265625012E-7</c:v>
                </c:pt>
                <c:pt idx="224">
                  <c:v>8.523559570312501E-7</c:v>
                </c:pt>
                <c:pt idx="225">
                  <c:v>8.4960937500000011E-7</c:v>
                </c:pt>
                <c:pt idx="226">
                  <c:v>8.5113525390625005E-7</c:v>
                </c:pt>
                <c:pt idx="227">
                  <c:v>7.7178955078125E-7</c:v>
                </c:pt>
                <c:pt idx="228">
                  <c:v>6.9305419921874993E-7</c:v>
                </c:pt>
                <c:pt idx="229">
                  <c:v>6.6497802734375001E-7</c:v>
                </c:pt>
                <c:pt idx="230">
                  <c:v>6.7626953124999997E-7</c:v>
                </c:pt>
                <c:pt idx="231">
                  <c:v>6.6040039062499999E-7</c:v>
                </c:pt>
                <c:pt idx="232">
                  <c:v>5.9082031249999996E-7</c:v>
                </c:pt>
                <c:pt idx="233">
                  <c:v>5.3466796875000003E-7</c:v>
                </c:pt>
                <c:pt idx="234">
                  <c:v>5.3741455078125002E-7</c:v>
                </c:pt>
                <c:pt idx="235">
                  <c:v>5.4931640624999996E-7</c:v>
                </c:pt>
                <c:pt idx="236">
                  <c:v>5.0933837890625E-7</c:v>
                </c:pt>
                <c:pt idx="237">
                  <c:v>4.3820190429687495E-7</c:v>
                </c:pt>
                <c:pt idx="238">
                  <c:v>4.1387939453124998E-7</c:v>
                </c:pt>
                <c:pt idx="239">
                  <c:v>4.3643188476562498E-7</c:v>
                </c:pt>
                <c:pt idx="240">
                  <c:v>4.3005371093749996E-7</c:v>
                </c:pt>
                <c:pt idx="241">
                  <c:v>3.7124633789062496E-7</c:v>
                </c:pt>
                <c:pt idx="242">
                  <c:v>3.2131958007812501E-7</c:v>
                </c:pt>
                <c:pt idx="243">
                  <c:v>3.3013916015624998E-7</c:v>
                </c:pt>
                <c:pt idx="244">
                  <c:v>3.5403442382812501E-7</c:v>
                </c:pt>
                <c:pt idx="245">
                  <c:v>3.2397460937499996E-7</c:v>
                </c:pt>
                <c:pt idx="246">
                  <c:v>2.620849609375E-7</c:v>
                </c:pt>
                <c:pt idx="247">
                  <c:v>2.4353027343749998E-7</c:v>
                </c:pt>
                <c:pt idx="248">
                  <c:v>2.7142333984374997E-7</c:v>
                </c:pt>
                <c:pt idx="249">
                  <c:v>2.7716064453124999E-7</c:v>
                </c:pt>
                <c:pt idx="250">
                  <c:v>2.2640991210937498E-7</c:v>
                </c:pt>
                <c:pt idx="251">
                  <c:v>1.8084716796875E-7</c:v>
                </c:pt>
                <c:pt idx="252">
                  <c:v>1.9458007812499999E-7</c:v>
                </c:pt>
                <c:pt idx="253">
                  <c:v>2.2470092773437499E-7</c:v>
                </c:pt>
                <c:pt idx="254">
                  <c:v>2.0529174804687498E-7</c:v>
                </c:pt>
                <c:pt idx="255">
                  <c:v>1.4935302734375E-7</c:v>
                </c:pt>
                <c:pt idx="256">
                  <c:v>1.3265991210937501E-7</c:v>
                </c:pt>
                <c:pt idx="257">
                  <c:v>1.66748046875E-7</c:v>
                </c:pt>
                <c:pt idx="258">
                  <c:v>1.7959594726562499E-7</c:v>
                </c:pt>
                <c:pt idx="259">
                  <c:v>1.36444091796875E-7</c:v>
                </c:pt>
                <c:pt idx="260">
                  <c:v>9.3292236328124995E-8</c:v>
                </c:pt>
                <c:pt idx="261">
                  <c:v>1.08184814453125E-7</c:v>
                </c:pt>
                <c:pt idx="262">
                  <c:v>1.4505004882812498E-7</c:v>
                </c:pt>
                <c:pt idx="263">
                  <c:v>1.3171386718749999E-7</c:v>
                </c:pt>
                <c:pt idx="264">
                  <c:v>8.0291748046875003E-8</c:v>
                </c:pt>
                <c:pt idx="265">
                  <c:v>6.5032958984375002E-8</c:v>
                </c:pt>
                <c:pt idx="266">
                  <c:v>1.0015869140624999E-7</c:v>
                </c:pt>
                <c:pt idx="267">
                  <c:v>1.2017822265624999E-7</c:v>
                </c:pt>
                <c:pt idx="268">
                  <c:v>8.1939697265624997E-8</c:v>
                </c:pt>
                <c:pt idx="269">
                  <c:v>3.9031982421874999E-8</c:v>
                </c:pt>
                <c:pt idx="270">
                  <c:v>5.4687499999999999E-8</c:v>
                </c:pt>
                <c:pt idx="271">
                  <c:v>9.3841552734375001E-8</c:v>
                </c:pt>
                <c:pt idx="272">
                  <c:v>8.6761474609375001E-8</c:v>
                </c:pt>
                <c:pt idx="273">
                  <c:v>3.6346435546875E-8</c:v>
                </c:pt>
                <c:pt idx="274">
                  <c:v>1.7709350585937499E-8</c:v>
                </c:pt>
                <c:pt idx="275">
                  <c:v>5.3802490234375001E-8</c:v>
                </c:pt>
                <c:pt idx="276">
                  <c:v>7.8918457031249993E-8</c:v>
                </c:pt>
                <c:pt idx="277">
                  <c:v>4.5989990234374996E-8</c:v>
                </c:pt>
                <c:pt idx="278">
                  <c:v>2.63671875E-9</c:v>
                </c:pt>
                <c:pt idx="279">
                  <c:v>1.3397216796875E-8</c:v>
                </c:pt>
                <c:pt idx="280">
                  <c:v>5.6060791015624996E-8</c:v>
                </c:pt>
                <c:pt idx="281">
                  <c:v>5.4748535156250001E-8</c:v>
                </c:pt>
                <c:pt idx="282">
                  <c:v>7.7453613281249997E-9</c:v>
                </c:pt>
                <c:pt idx="283">
                  <c:v>-1.20361328125E-8</c:v>
                </c:pt>
                <c:pt idx="284">
                  <c:v>2.2644042968749998E-8</c:v>
                </c:pt>
                <c:pt idx="285">
                  <c:v>5.2185058593749998E-8</c:v>
                </c:pt>
                <c:pt idx="286">
                  <c:v>2.2430419921874999E-8</c:v>
                </c:pt>
                <c:pt idx="287">
                  <c:v>-2.1383666992187499E-8</c:v>
                </c:pt>
                <c:pt idx="288">
                  <c:v>-1.2136840820312499E-8</c:v>
                </c:pt>
                <c:pt idx="289">
                  <c:v>3.0609130859375E-8</c:v>
                </c:pt>
                <c:pt idx="290">
                  <c:v>3.3691406249999998E-8</c:v>
                </c:pt>
                <c:pt idx="291">
                  <c:v>-1.15570068359375E-8</c:v>
                </c:pt>
                <c:pt idx="292">
                  <c:v>-3.3865356445312498E-8</c:v>
                </c:pt>
                <c:pt idx="293">
                  <c:v>1.2878417968749999E-9</c:v>
                </c:pt>
                <c:pt idx="294">
                  <c:v>3.2962036132812496E-8</c:v>
                </c:pt>
                <c:pt idx="295">
                  <c:v>6.976318359375E-9</c:v>
                </c:pt>
                <c:pt idx="296">
                  <c:v>-3.6987304687499999E-8</c:v>
                </c:pt>
                <c:pt idx="297">
                  <c:v>-3.0639648437499997E-8</c:v>
                </c:pt>
                <c:pt idx="298">
                  <c:v>1.3543701171875E-8</c:v>
                </c:pt>
                <c:pt idx="299">
                  <c:v>1.9696044921874999E-8</c:v>
                </c:pt>
                <c:pt idx="300">
                  <c:v>-2.3825073242187498E-8</c:v>
                </c:pt>
                <c:pt idx="301">
                  <c:v>-4.7729492187499995E-8</c:v>
                </c:pt>
                <c:pt idx="302">
                  <c:v>-1.4556884765625E-8</c:v>
                </c:pt>
                <c:pt idx="303">
                  <c:v>2.0272827148437498E-8</c:v>
                </c:pt>
                <c:pt idx="304">
                  <c:v>-2.3284912109374999E-9</c:v>
                </c:pt>
                <c:pt idx="305">
                  <c:v>-4.7210693359374999E-8</c:v>
                </c:pt>
                <c:pt idx="306">
                  <c:v>-4.2297363281249996E-8</c:v>
                </c:pt>
                <c:pt idx="307">
                  <c:v>1.0925292968749999E-9</c:v>
                </c:pt>
                <c:pt idx="308">
                  <c:v>1.0995483398437499E-8</c:v>
                </c:pt>
                <c:pt idx="309">
                  <c:v>-3.076171875E-8</c:v>
                </c:pt>
                <c:pt idx="310">
                  <c:v>-5.7678222656249999E-8</c:v>
                </c:pt>
                <c:pt idx="311">
                  <c:v>-2.5360107421874998E-8</c:v>
                </c:pt>
                <c:pt idx="312">
                  <c:v>1.1178588867187499E-8</c:v>
                </c:pt>
                <c:pt idx="313">
                  <c:v>-8.6456298828125E-9</c:v>
                </c:pt>
                <c:pt idx="314">
                  <c:v>-5.3466796874999996E-8</c:v>
                </c:pt>
                <c:pt idx="315">
                  <c:v>-5.2215576171874995E-8</c:v>
                </c:pt>
                <c:pt idx="316">
                  <c:v>-7.7972412109374993E-9</c:v>
                </c:pt>
                <c:pt idx="317">
                  <c:v>4.4494628906249998E-9</c:v>
                </c:pt>
                <c:pt idx="318">
                  <c:v>-3.64990234375E-8</c:v>
                </c:pt>
                <c:pt idx="319">
                  <c:v>-6.4880371093749995E-8</c:v>
                </c:pt>
                <c:pt idx="320">
                  <c:v>-3.5308837890625001E-8</c:v>
                </c:pt>
                <c:pt idx="321">
                  <c:v>3.6987304687499997E-9</c:v>
                </c:pt>
                <c:pt idx="322">
                  <c:v>-1.2847900390625E-8</c:v>
                </c:pt>
                <c:pt idx="323">
                  <c:v>-5.8837890624999994E-8</c:v>
                </c:pt>
                <c:pt idx="324">
                  <c:v>-5.9295654296874995E-8</c:v>
                </c:pt>
                <c:pt idx="325">
                  <c:v>-1.6043090820312498E-8</c:v>
                </c:pt>
                <c:pt idx="326">
                  <c:v>-8.6669921874999997E-10</c:v>
                </c:pt>
                <c:pt idx="327">
                  <c:v>-3.973388671875E-8</c:v>
                </c:pt>
                <c:pt idx="328">
                  <c:v>-7.1502685546875001E-8</c:v>
                </c:pt>
                <c:pt idx="329">
                  <c:v>-4.3457031249999998E-8</c:v>
                </c:pt>
                <c:pt idx="330">
                  <c:v>-3.3843994140625E-9</c:v>
                </c:pt>
                <c:pt idx="331">
                  <c:v>-1.7135620117187498E-8</c:v>
                </c:pt>
                <c:pt idx="332">
                  <c:v>-6.2988281249999996E-8</c:v>
                </c:pt>
                <c:pt idx="333">
                  <c:v>-6.7382812499999997E-8</c:v>
                </c:pt>
                <c:pt idx="334">
                  <c:v>-2.4139404296874998E-8</c:v>
                </c:pt>
                <c:pt idx="335">
                  <c:v>-6.2072753906249995E-9</c:v>
                </c:pt>
                <c:pt idx="336">
                  <c:v>-4.4708251953124998E-8</c:v>
                </c:pt>
                <c:pt idx="337">
                  <c:v>-7.7362060546874998E-8</c:v>
                </c:pt>
                <c:pt idx="338">
                  <c:v>-5.2703857421875001E-8</c:v>
                </c:pt>
                <c:pt idx="339">
                  <c:v>-1.124267578125E-8</c:v>
                </c:pt>
                <c:pt idx="340">
                  <c:v>-2.18475341796875E-8</c:v>
                </c:pt>
                <c:pt idx="341">
                  <c:v>-6.8756103515624994E-8</c:v>
                </c:pt>
                <c:pt idx="342">
                  <c:v>-7.4981689453124999E-8</c:v>
                </c:pt>
                <c:pt idx="343">
                  <c:v>-3.3142089843749998E-8</c:v>
                </c:pt>
                <c:pt idx="344">
                  <c:v>-1.2738037109374999E-8</c:v>
                </c:pt>
                <c:pt idx="345">
                  <c:v>-4.9041748046874998E-8</c:v>
                </c:pt>
                <c:pt idx="346">
                  <c:v>-8.4716796874999995E-8</c:v>
                </c:pt>
                <c:pt idx="347">
                  <c:v>-6.1798095703124997E-8</c:v>
                </c:pt>
                <c:pt idx="348">
                  <c:v>-1.959228515625E-8</c:v>
                </c:pt>
                <c:pt idx="349">
                  <c:v>-2.777099609375E-8</c:v>
                </c:pt>
                <c:pt idx="350">
                  <c:v>-7.3760986328124996E-8</c:v>
                </c:pt>
                <c:pt idx="351">
                  <c:v>-8.3923339843749995E-8</c:v>
                </c:pt>
                <c:pt idx="352">
                  <c:v>-4.2724609375E-8</c:v>
                </c:pt>
                <c:pt idx="353">
                  <c:v>-1.9702148437499999E-8</c:v>
                </c:pt>
                <c:pt idx="354">
                  <c:v>-5.4687499999999999E-8</c:v>
                </c:pt>
                <c:pt idx="355">
                  <c:v>-9.1796874999999995E-8</c:v>
                </c:pt>
                <c:pt idx="356">
                  <c:v>-7.2235107421874992E-8</c:v>
                </c:pt>
                <c:pt idx="357">
                  <c:v>-2.9144287109374997E-8</c:v>
                </c:pt>
                <c:pt idx="358">
                  <c:v>-3.4454345703125E-8</c:v>
                </c:pt>
                <c:pt idx="359">
                  <c:v>-8.0932617187499995E-8</c:v>
                </c:pt>
                <c:pt idx="360">
                  <c:v>-9.2926025390624999E-8</c:v>
                </c:pt>
                <c:pt idx="361">
                  <c:v>-5.3222656249999997E-8</c:v>
                </c:pt>
                <c:pt idx="362">
                  <c:v>-2.82257080078125E-8</c:v>
                </c:pt>
                <c:pt idx="363">
                  <c:v>-6.0699462890624996E-8</c:v>
                </c:pt>
                <c:pt idx="364">
                  <c:v>-1.0055541992187499E-7</c:v>
                </c:pt>
                <c:pt idx="365">
                  <c:v>-8.3312988281249994E-8</c:v>
                </c:pt>
                <c:pt idx="366">
                  <c:v>-3.9611816406249997E-8</c:v>
                </c:pt>
                <c:pt idx="367">
                  <c:v>-4.2449951171874996E-8</c:v>
                </c:pt>
                <c:pt idx="368">
                  <c:v>-8.7982177734374991E-8</c:v>
                </c:pt>
                <c:pt idx="369">
                  <c:v>-1.0333251953124999E-7</c:v>
                </c:pt>
                <c:pt idx="370">
                  <c:v>-6.4727783203125002E-8</c:v>
                </c:pt>
                <c:pt idx="371">
                  <c:v>-3.7066650390624998E-8</c:v>
                </c:pt>
                <c:pt idx="372">
                  <c:v>-6.8359374999999994E-8</c:v>
                </c:pt>
                <c:pt idx="373">
                  <c:v>-1.0891723632812499E-7</c:v>
                </c:pt>
                <c:pt idx="374">
                  <c:v>-9.4970703124999992E-8</c:v>
                </c:pt>
                <c:pt idx="375">
                  <c:v>-5.0994873046874999E-8</c:v>
                </c:pt>
                <c:pt idx="376">
                  <c:v>-5.0384521484374997E-8</c:v>
                </c:pt>
                <c:pt idx="377">
                  <c:v>-9.6374511718749993E-8</c:v>
                </c:pt>
                <c:pt idx="378">
                  <c:v>-1.1401367187499999E-7</c:v>
                </c:pt>
                <c:pt idx="379">
                  <c:v>-7.6263427734374998E-8</c:v>
                </c:pt>
                <c:pt idx="380">
                  <c:v>-4.6783447265624996E-8</c:v>
                </c:pt>
                <c:pt idx="381">
                  <c:v>-7.5103759765625002E-8</c:v>
                </c:pt>
                <c:pt idx="382">
                  <c:v>-1.17950439453125E-7</c:v>
                </c:pt>
                <c:pt idx="383">
                  <c:v>-1.06781005859375E-7</c:v>
                </c:pt>
                <c:pt idx="384">
                  <c:v>-6.2042236328125003E-8</c:v>
                </c:pt>
                <c:pt idx="385">
                  <c:v>-5.9265136718749998E-8</c:v>
                </c:pt>
                <c:pt idx="386">
                  <c:v>-1.0345458984374999E-7</c:v>
                </c:pt>
                <c:pt idx="387">
                  <c:v>-1.2414550781249999E-7</c:v>
                </c:pt>
                <c:pt idx="388">
                  <c:v>-8.807373046874999E-8</c:v>
                </c:pt>
                <c:pt idx="389">
                  <c:v>-5.5755615234374995E-8</c:v>
                </c:pt>
                <c:pt idx="390">
                  <c:v>-8.2427978515624995E-8</c:v>
                </c:pt>
                <c:pt idx="391">
                  <c:v>-1.2579345703124999E-7</c:v>
                </c:pt>
                <c:pt idx="392">
                  <c:v>-1.1749267578124999E-7</c:v>
                </c:pt>
                <c:pt idx="393">
                  <c:v>-7.3028564453124992E-8</c:v>
                </c:pt>
                <c:pt idx="394">
                  <c:v>-6.6955566406249993E-8</c:v>
                </c:pt>
                <c:pt idx="395">
                  <c:v>-1.11053466796875E-7</c:v>
                </c:pt>
                <c:pt idx="396">
                  <c:v>-1.34002685546875E-7</c:v>
                </c:pt>
                <c:pt idx="397">
                  <c:v>-9.9426269531250001E-8</c:v>
                </c:pt>
                <c:pt idx="398">
                  <c:v>-6.5734863281250003E-8</c:v>
                </c:pt>
                <c:pt idx="399">
                  <c:v>-8.9477539062499991E-8</c:v>
                </c:pt>
                <c:pt idx="400">
                  <c:v>-1.3412475585937499E-7</c:v>
                </c:pt>
                <c:pt idx="401">
                  <c:v>-1.2817382812499999E-7</c:v>
                </c:pt>
                <c:pt idx="402">
                  <c:v>-8.3496093749999991E-8</c:v>
                </c:pt>
                <c:pt idx="403">
                  <c:v>-7.5897216796875002E-8</c:v>
                </c:pt>
                <c:pt idx="404">
                  <c:v>-1.18560791015625E-7</c:v>
                </c:pt>
                <c:pt idx="405">
                  <c:v>-1.43951416015625E-7</c:v>
                </c:pt>
                <c:pt idx="406">
                  <c:v>-1.11572265625E-7</c:v>
                </c:pt>
                <c:pt idx="407">
                  <c:v>-7.5073242187499998E-8</c:v>
                </c:pt>
                <c:pt idx="408">
                  <c:v>-9.7229003906250001E-8</c:v>
                </c:pt>
                <c:pt idx="409">
                  <c:v>-1.4239501953125E-7</c:v>
                </c:pt>
                <c:pt idx="410">
                  <c:v>-1.3946533203124998E-7</c:v>
                </c:pt>
                <c:pt idx="411">
                  <c:v>-9.5855712890624991E-8</c:v>
                </c:pt>
                <c:pt idx="412">
                  <c:v>-8.4503173828124993E-8</c:v>
                </c:pt>
                <c:pt idx="413">
                  <c:v>-1.2689208984375001E-7</c:v>
                </c:pt>
                <c:pt idx="414">
                  <c:v>-1.54937744140625E-7</c:v>
                </c:pt>
                <c:pt idx="415">
                  <c:v>-1.2432861328124998E-7</c:v>
                </c:pt>
                <c:pt idx="416">
                  <c:v>-8.7036132812499998E-8</c:v>
                </c:pt>
                <c:pt idx="417">
                  <c:v>-1.0583496093749999E-7</c:v>
                </c:pt>
                <c:pt idx="418">
                  <c:v>-1.52374267578125E-7</c:v>
                </c:pt>
                <c:pt idx="419">
                  <c:v>-1.5261840820312498E-7</c:v>
                </c:pt>
                <c:pt idx="420">
                  <c:v>-1.0870361328124999E-7</c:v>
                </c:pt>
                <c:pt idx="421">
                  <c:v>-9.58251953125E-8</c:v>
                </c:pt>
                <c:pt idx="422">
                  <c:v>-1.3708496093749998E-7</c:v>
                </c:pt>
                <c:pt idx="423">
                  <c:v>-1.6760253906249998E-7</c:v>
                </c:pt>
                <c:pt idx="424">
                  <c:v>-1.3986206054687498E-7</c:v>
                </c:pt>
                <c:pt idx="425">
                  <c:v>-1.0040283203125E-7</c:v>
                </c:pt>
                <c:pt idx="426">
                  <c:v>-1.1691284179687499E-7</c:v>
                </c:pt>
                <c:pt idx="427">
                  <c:v>-1.6439819335937498E-7</c:v>
                </c:pt>
                <c:pt idx="428">
                  <c:v>-1.6757202148437498E-7</c:v>
                </c:pt>
                <c:pt idx="429">
                  <c:v>-1.256103515625E-7</c:v>
                </c:pt>
                <c:pt idx="430">
                  <c:v>-1.0971069335937499E-7</c:v>
                </c:pt>
                <c:pt idx="431">
                  <c:v>-1.4990234374999999E-7</c:v>
                </c:pt>
                <c:pt idx="432">
                  <c:v>-1.8380737304687499E-7</c:v>
                </c:pt>
                <c:pt idx="433">
                  <c:v>-1.583251953125E-7</c:v>
                </c:pt>
                <c:pt idx="434">
                  <c:v>-1.1901855468749999E-7</c:v>
                </c:pt>
                <c:pt idx="435">
                  <c:v>-1.32049560546875E-7</c:v>
                </c:pt>
                <c:pt idx="436">
                  <c:v>-1.7996215820312498E-7</c:v>
                </c:pt>
                <c:pt idx="437">
                  <c:v>-1.8734741210937498E-7</c:v>
                </c:pt>
                <c:pt idx="438">
                  <c:v>-1.4562988281250001E-7</c:v>
                </c:pt>
                <c:pt idx="439">
                  <c:v>-1.28021240234375E-7</c:v>
                </c:pt>
                <c:pt idx="440">
                  <c:v>-1.6738891601562498E-7</c:v>
                </c:pt>
                <c:pt idx="441">
                  <c:v>-2.03582763671875E-7</c:v>
                </c:pt>
                <c:pt idx="442">
                  <c:v>-1.8139648437499999E-7</c:v>
                </c:pt>
                <c:pt idx="443">
                  <c:v>-1.4086914062499998E-7</c:v>
                </c:pt>
                <c:pt idx="444">
                  <c:v>-1.5225219726562499E-7</c:v>
                </c:pt>
                <c:pt idx="445">
                  <c:v>-2.00836181640625E-7</c:v>
                </c:pt>
                <c:pt idx="446">
                  <c:v>-2.1072387695312499E-7</c:v>
                </c:pt>
                <c:pt idx="447">
                  <c:v>-1.7156982421874998E-7</c:v>
                </c:pt>
                <c:pt idx="448">
                  <c:v>-1.5161132812500001E-7</c:v>
                </c:pt>
                <c:pt idx="449">
                  <c:v>-1.8933105468749998E-7</c:v>
                </c:pt>
                <c:pt idx="450">
                  <c:v>-2.28729248046875E-7</c:v>
                </c:pt>
                <c:pt idx="451">
                  <c:v>-2.0916748046875E-7</c:v>
                </c:pt>
                <c:pt idx="452">
                  <c:v>-1.6903686523437499E-7</c:v>
                </c:pt>
                <c:pt idx="453">
                  <c:v>-1.7782592773437499E-7</c:v>
                </c:pt>
                <c:pt idx="454">
                  <c:v>-2.2683715820312498E-7</c:v>
                </c:pt>
                <c:pt idx="455">
                  <c:v>-2.4093627929687498E-7</c:v>
                </c:pt>
                <c:pt idx="456">
                  <c:v>-2.0227050781249998E-7</c:v>
                </c:pt>
                <c:pt idx="457">
                  <c:v>-1.81060791015625E-7</c:v>
                </c:pt>
                <c:pt idx="458">
                  <c:v>-2.1795654296875E-7</c:v>
                </c:pt>
                <c:pt idx="459">
                  <c:v>-2.5930786132812498E-7</c:v>
                </c:pt>
                <c:pt idx="460">
                  <c:v>-2.4404907226562497E-7</c:v>
                </c:pt>
                <c:pt idx="461">
                  <c:v>-2.0309448242187498E-7</c:v>
                </c:pt>
                <c:pt idx="462">
                  <c:v>-2.1072387695312499E-7</c:v>
                </c:pt>
                <c:pt idx="463">
                  <c:v>-2.6046752929687498E-7</c:v>
                </c:pt>
                <c:pt idx="464">
                  <c:v>-2.7713012695312496E-7</c:v>
                </c:pt>
                <c:pt idx="465">
                  <c:v>-2.4151611328124997E-7</c:v>
                </c:pt>
                <c:pt idx="466">
                  <c:v>-2.1875E-7</c:v>
                </c:pt>
                <c:pt idx="467">
                  <c:v>-2.5454711914062498E-7</c:v>
                </c:pt>
                <c:pt idx="468">
                  <c:v>-2.9946899414062496E-7</c:v>
                </c:pt>
                <c:pt idx="469">
                  <c:v>-2.8720092773437498E-7</c:v>
                </c:pt>
                <c:pt idx="470">
                  <c:v>-2.4761962890624999E-7</c:v>
                </c:pt>
                <c:pt idx="471">
                  <c:v>-2.5320434570312496E-7</c:v>
                </c:pt>
                <c:pt idx="472">
                  <c:v>-3.03955078125E-7</c:v>
                </c:pt>
                <c:pt idx="473">
                  <c:v>-3.2330322265624998E-7</c:v>
                </c:pt>
                <c:pt idx="474">
                  <c:v>-2.8906249999999999E-7</c:v>
                </c:pt>
                <c:pt idx="475">
                  <c:v>-2.66632080078125E-7</c:v>
                </c:pt>
                <c:pt idx="476">
                  <c:v>-3.0358886718750001E-7</c:v>
                </c:pt>
                <c:pt idx="477">
                  <c:v>-3.50433349609375E-7</c:v>
                </c:pt>
                <c:pt idx="478">
                  <c:v>-3.4219360351562497E-7</c:v>
                </c:pt>
                <c:pt idx="479">
                  <c:v>-3.0319213867187498E-7</c:v>
                </c:pt>
                <c:pt idx="480">
                  <c:v>-3.0978393554687501E-7</c:v>
                </c:pt>
                <c:pt idx="481">
                  <c:v>-3.6294555664062497E-7</c:v>
                </c:pt>
                <c:pt idx="482">
                  <c:v>-3.8623046874999996E-7</c:v>
                </c:pt>
                <c:pt idx="483">
                  <c:v>-3.5568237304687496E-7</c:v>
                </c:pt>
                <c:pt idx="484">
                  <c:v>-3.3361816406249997E-7</c:v>
                </c:pt>
                <c:pt idx="485">
                  <c:v>-3.7017822265625E-7</c:v>
                </c:pt>
                <c:pt idx="486">
                  <c:v>-4.2071533203124999E-7</c:v>
                </c:pt>
                <c:pt idx="487">
                  <c:v>-4.1720581054687497E-7</c:v>
                </c:pt>
                <c:pt idx="488">
                  <c:v>-3.80340576171875E-7</c:v>
                </c:pt>
                <c:pt idx="489">
                  <c:v>-3.8565063476562497E-7</c:v>
                </c:pt>
                <c:pt idx="490">
                  <c:v>-4.3988037109374999E-7</c:v>
                </c:pt>
                <c:pt idx="491">
                  <c:v>-4.6874999999999996E-7</c:v>
                </c:pt>
                <c:pt idx="492">
                  <c:v>-4.4128417968749997E-7</c:v>
                </c:pt>
                <c:pt idx="493">
                  <c:v>-4.1925048828125001E-7</c:v>
                </c:pt>
                <c:pt idx="494">
                  <c:v>-4.56298828125E-7</c:v>
                </c:pt>
                <c:pt idx="495">
                  <c:v>-5.0781249999999996E-7</c:v>
                </c:pt>
                <c:pt idx="496">
                  <c:v>-5.0903320312500001E-7</c:v>
                </c:pt>
                <c:pt idx="497">
                  <c:v>-4.7454833984374999E-7</c:v>
                </c:pt>
                <c:pt idx="498">
                  <c:v>-4.8126220703124998E-7</c:v>
                </c:pt>
                <c:pt idx="499">
                  <c:v>-5.352783203125E-7</c:v>
                </c:pt>
                <c:pt idx="500">
                  <c:v>-5.6823730468749993E-7</c:v>
                </c:pt>
                <c:pt idx="501">
                  <c:v>-5.4412841796874996E-7</c:v>
                </c:pt>
                <c:pt idx="502">
                  <c:v>-5.2215576171875001E-7</c:v>
                </c:pt>
                <c:pt idx="503">
                  <c:v>-5.5786132812499993E-7</c:v>
                </c:pt>
                <c:pt idx="504">
                  <c:v>-6.1492919921874993E-7</c:v>
                </c:pt>
                <c:pt idx="505">
                  <c:v>-6.1920166015624997E-7</c:v>
                </c:pt>
                <c:pt idx="506">
                  <c:v>-5.8624267578124994E-7</c:v>
                </c:pt>
                <c:pt idx="507">
                  <c:v>-5.9082031249999996E-7</c:v>
                </c:pt>
                <c:pt idx="508">
                  <c:v>-6.4514160156249997E-7</c:v>
                </c:pt>
                <c:pt idx="509">
                  <c:v>-6.8237304687499994E-7</c:v>
                </c:pt>
                <c:pt idx="510">
                  <c:v>-6.6101074218749996E-7</c:v>
                </c:pt>
                <c:pt idx="511">
                  <c:v>-6.3629150390625001E-7</c:v>
                </c:pt>
                <c:pt idx="512">
                  <c:v>-6.7199707031249994E-7</c:v>
                </c:pt>
                <c:pt idx="513">
                  <c:v>-7.2814941406249998E-7</c:v>
                </c:pt>
                <c:pt idx="514">
                  <c:v>-7.3669433593749995E-7</c:v>
                </c:pt>
                <c:pt idx="515">
                  <c:v>-7.0281982421874995E-7</c:v>
                </c:pt>
                <c:pt idx="516">
                  <c:v>-7.0465087890624998E-7</c:v>
                </c:pt>
                <c:pt idx="517">
                  <c:v>-7.5927734374999998E-7</c:v>
                </c:pt>
                <c:pt idx="518">
                  <c:v>-7.9711914062499992E-7</c:v>
                </c:pt>
                <c:pt idx="519">
                  <c:v>-7.769775390625E-7</c:v>
                </c:pt>
                <c:pt idx="520">
                  <c:v>-7.5134277343749999E-7</c:v>
                </c:pt>
                <c:pt idx="521">
                  <c:v>-7.8155517578124992E-7</c:v>
                </c:pt>
                <c:pt idx="522">
                  <c:v>-8.3892822265624991E-7</c:v>
                </c:pt>
                <c:pt idx="523">
                  <c:v>-8.4838867187499995E-7</c:v>
                </c:pt>
                <c:pt idx="524">
                  <c:v>-8.1390380859374998E-7</c:v>
                </c:pt>
                <c:pt idx="525">
                  <c:v>-8.1207275390624995E-7</c:v>
                </c:pt>
                <c:pt idx="526">
                  <c:v>-8.6242675781250001E-7</c:v>
                </c:pt>
                <c:pt idx="527">
                  <c:v>-9.0179443359375E-7</c:v>
                </c:pt>
                <c:pt idx="528">
                  <c:v>-8.8226318359374995E-7</c:v>
                </c:pt>
                <c:pt idx="529">
                  <c:v>-8.5174560546874992E-7</c:v>
                </c:pt>
                <c:pt idx="530">
                  <c:v>-8.782958984375E-7</c:v>
                </c:pt>
                <c:pt idx="531">
                  <c:v>-9.3322753906249999E-7</c:v>
                </c:pt>
                <c:pt idx="532">
                  <c:v>-9.4207763671874994E-7</c:v>
                </c:pt>
                <c:pt idx="533">
                  <c:v>-9.0820312499999995E-7</c:v>
                </c:pt>
                <c:pt idx="534">
                  <c:v>-8.9843749999999992E-7</c:v>
                </c:pt>
                <c:pt idx="535">
                  <c:v>-9.4757080078124993E-7</c:v>
                </c:pt>
                <c:pt idx="536">
                  <c:v>-9.8663330078124993E-7</c:v>
                </c:pt>
                <c:pt idx="537">
                  <c:v>-9.664916992187499E-7</c:v>
                </c:pt>
                <c:pt idx="538">
                  <c:v>-9.3200683593749993E-7</c:v>
                </c:pt>
                <c:pt idx="539">
                  <c:v>-9.5214843749999996E-7</c:v>
                </c:pt>
                <c:pt idx="540">
                  <c:v>-1.00677490234375E-6</c:v>
                </c:pt>
                <c:pt idx="541">
                  <c:v>-1.0168457031249999E-6</c:v>
                </c:pt>
                <c:pt idx="542">
                  <c:v>-9.7900390624999992E-7</c:v>
                </c:pt>
                <c:pt idx="543">
                  <c:v>-9.6679687499999999E-7</c:v>
                </c:pt>
                <c:pt idx="544">
                  <c:v>-1.01043701171875E-6</c:v>
                </c:pt>
                <c:pt idx="545">
                  <c:v>-1.0498046875E-6</c:v>
                </c:pt>
                <c:pt idx="546">
                  <c:v>-1.029052734375E-6</c:v>
                </c:pt>
                <c:pt idx="547">
                  <c:v>-9.9182128906250003E-7</c:v>
                </c:pt>
                <c:pt idx="548">
                  <c:v>-1.00677490234375E-6</c:v>
                </c:pt>
                <c:pt idx="549">
                  <c:v>-1.0583496093749999E-6</c:v>
                </c:pt>
                <c:pt idx="550">
                  <c:v>-1.06903076171875E-6</c:v>
                </c:pt>
                <c:pt idx="551">
                  <c:v>-1.0299682617187499E-6</c:v>
                </c:pt>
                <c:pt idx="552">
                  <c:v>-1.014404296875E-6</c:v>
                </c:pt>
                <c:pt idx="553">
                  <c:v>-1.0537719726562499E-6</c:v>
                </c:pt>
                <c:pt idx="554">
                  <c:v>-1.0931396484374999E-6</c:v>
                </c:pt>
                <c:pt idx="555">
                  <c:v>-1.0714721679687499E-6</c:v>
                </c:pt>
                <c:pt idx="556">
                  <c:v>-1.0321044921874999E-6</c:v>
                </c:pt>
                <c:pt idx="557">
                  <c:v>-1.0424804687499999E-6</c:v>
                </c:pt>
                <c:pt idx="558">
                  <c:v>-1.0910034179687499E-6</c:v>
                </c:pt>
                <c:pt idx="559">
                  <c:v>-1.10382080078125E-6</c:v>
                </c:pt>
                <c:pt idx="560">
                  <c:v>-1.0632324218749999E-6</c:v>
                </c:pt>
                <c:pt idx="561">
                  <c:v>-1.04217529296875E-6</c:v>
                </c:pt>
                <c:pt idx="562">
                  <c:v>-1.0769653320312498E-6</c:v>
                </c:pt>
                <c:pt idx="563">
                  <c:v>-1.1166381835937499E-6</c:v>
                </c:pt>
                <c:pt idx="564">
                  <c:v>-1.0986328124999999E-6</c:v>
                </c:pt>
                <c:pt idx="565">
                  <c:v>-1.0546875E-6</c:v>
                </c:pt>
                <c:pt idx="566">
                  <c:v>-1.06231689453125E-6</c:v>
                </c:pt>
                <c:pt idx="567">
                  <c:v>-1.1077880859375E-6</c:v>
                </c:pt>
                <c:pt idx="568">
                  <c:v>-1.12091064453125E-6</c:v>
                </c:pt>
                <c:pt idx="569">
                  <c:v>-1.0800170898437499E-6</c:v>
                </c:pt>
                <c:pt idx="570">
                  <c:v>-1.0540771484375E-6</c:v>
                </c:pt>
                <c:pt idx="571">
                  <c:v>-1.0876464843749999E-6</c:v>
                </c:pt>
                <c:pt idx="572">
                  <c:v>-1.1270141601562499E-6</c:v>
                </c:pt>
                <c:pt idx="573">
                  <c:v>-1.10931396484375E-6</c:v>
                </c:pt>
                <c:pt idx="574">
                  <c:v>-1.0632324218749999E-6</c:v>
                </c:pt>
                <c:pt idx="575">
                  <c:v>-1.065673828125E-6</c:v>
                </c:pt>
                <c:pt idx="576">
                  <c:v>-1.1102294921874999E-6</c:v>
                </c:pt>
                <c:pt idx="577">
                  <c:v>-1.1236572265625E-6</c:v>
                </c:pt>
                <c:pt idx="578">
                  <c:v>-1.08306884765625E-6</c:v>
                </c:pt>
                <c:pt idx="579">
                  <c:v>-1.05255126953125E-6</c:v>
                </c:pt>
                <c:pt idx="580">
                  <c:v>-1.0827636718749999E-6</c:v>
                </c:pt>
                <c:pt idx="581">
                  <c:v>-1.1215209960937499E-6</c:v>
                </c:pt>
                <c:pt idx="582">
                  <c:v>-1.1062622070312499E-6</c:v>
                </c:pt>
                <c:pt idx="583">
                  <c:v>-1.0583496093749999E-6</c:v>
                </c:pt>
                <c:pt idx="584">
                  <c:v>-1.055908203125E-6</c:v>
                </c:pt>
                <c:pt idx="585">
                  <c:v>-1.0992431640624999E-6</c:v>
                </c:pt>
                <c:pt idx="586">
                  <c:v>-1.1151123046874999E-6</c:v>
                </c:pt>
                <c:pt idx="587">
                  <c:v>-1.0748291015625E-6</c:v>
                </c:pt>
                <c:pt idx="588">
                  <c:v>-1.0403442382812499E-6</c:v>
                </c:pt>
                <c:pt idx="589">
                  <c:v>-1.06781005859375E-6</c:v>
                </c:pt>
                <c:pt idx="590">
                  <c:v>-1.107177734375E-6</c:v>
                </c:pt>
                <c:pt idx="591">
                  <c:v>-1.0937499999999999E-6</c:v>
                </c:pt>
                <c:pt idx="592">
                  <c:v>-1.0446166992187499E-6</c:v>
                </c:pt>
                <c:pt idx="593">
                  <c:v>-1.0363769531249999E-6</c:v>
                </c:pt>
                <c:pt idx="594">
                  <c:v>-1.07940673828125E-6</c:v>
                </c:pt>
                <c:pt idx="595">
                  <c:v>-1.0964965820312499E-6</c:v>
                </c:pt>
                <c:pt idx="596">
                  <c:v>-1.05682373046875E-6</c:v>
                </c:pt>
                <c:pt idx="597">
                  <c:v>-1.0195922851562499E-6</c:v>
                </c:pt>
                <c:pt idx="598">
                  <c:v>-1.0418701171874999E-6</c:v>
                </c:pt>
                <c:pt idx="599">
                  <c:v>-1.0821533203125E-6</c:v>
                </c:pt>
                <c:pt idx="600">
                  <c:v>-1.0708618164062499E-6</c:v>
                </c:pt>
                <c:pt idx="601">
                  <c:v>-1.0211181640624999E-6</c:v>
                </c:pt>
                <c:pt idx="602">
                  <c:v>-1.01043701171875E-6</c:v>
                </c:pt>
                <c:pt idx="603">
                  <c:v>-1.0498046875E-6</c:v>
                </c:pt>
                <c:pt idx="604">
                  <c:v>-1.06903076171875E-6</c:v>
                </c:pt>
                <c:pt idx="605">
                  <c:v>-1.0308837890624999E-6</c:v>
                </c:pt>
                <c:pt idx="606">
                  <c:v>-9.9060058593749987E-7</c:v>
                </c:pt>
                <c:pt idx="607">
                  <c:v>-1.01043701171875E-6</c:v>
                </c:pt>
                <c:pt idx="608">
                  <c:v>-1.05255126953125E-6</c:v>
                </c:pt>
                <c:pt idx="609">
                  <c:v>-1.04095458984375E-6</c:v>
                </c:pt>
                <c:pt idx="610">
                  <c:v>-9.9090576171874997E-7</c:v>
                </c:pt>
                <c:pt idx="611">
                  <c:v>-9.7930908203125001E-7</c:v>
                </c:pt>
                <c:pt idx="612">
                  <c:v>-1.01806640625E-6</c:v>
                </c:pt>
                <c:pt idx="613">
                  <c:v>-1.0391235351562499E-6</c:v>
                </c:pt>
                <c:pt idx="614">
                  <c:v>-1.00067138671875E-6</c:v>
                </c:pt>
                <c:pt idx="615">
                  <c:v>-9.6069335937500003E-7</c:v>
                </c:pt>
                <c:pt idx="616">
                  <c:v>-9.7839355468749995E-7</c:v>
                </c:pt>
                <c:pt idx="617">
                  <c:v>-1.019287109375E-6</c:v>
                </c:pt>
                <c:pt idx="618">
                  <c:v>-1.0125732421875E-6</c:v>
                </c:pt>
                <c:pt idx="619">
                  <c:v>-9.6313476562499993E-7</c:v>
                </c:pt>
                <c:pt idx="620">
                  <c:v>-9.4818115234374991E-7</c:v>
                </c:pt>
                <c:pt idx="621">
                  <c:v>-9.872436523437499E-7</c:v>
                </c:pt>
                <c:pt idx="622">
                  <c:v>-1.0113525390624999E-6</c:v>
                </c:pt>
                <c:pt idx="623">
                  <c:v>-9.768676757812499E-7</c:v>
                </c:pt>
                <c:pt idx="624">
                  <c:v>-9.3505859374999991E-7</c:v>
                </c:pt>
                <c:pt idx="625">
                  <c:v>-9.4909667968749997E-7</c:v>
                </c:pt>
                <c:pt idx="626">
                  <c:v>-9.9334716796874987E-7</c:v>
                </c:pt>
                <c:pt idx="627">
                  <c:v>-9.8937988281249992E-7</c:v>
                </c:pt>
                <c:pt idx="628">
                  <c:v>-9.4177246093749996E-7</c:v>
                </c:pt>
                <c:pt idx="629">
                  <c:v>-9.2498779296875E-7</c:v>
                </c:pt>
                <c:pt idx="630">
                  <c:v>-9.6221923828124986E-7</c:v>
                </c:pt>
                <c:pt idx="631">
                  <c:v>-9.9121093750000006E-7</c:v>
                </c:pt>
                <c:pt idx="632">
                  <c:v>-9.5855712890625001E-7</c:v>
                </c:pt>
                <c:pt idx="633">
                  <c:v>-9.1613769531249994E-7</c:v>
                </c:pt>
                <c:pt idx="634">
                  <c:v>-9.2864990234374996E-7</c:v>
                </c:pt>
                <c:pt idx="635">
                  <c:v>-9.7229003906249998E-7</c:v>
                </c:pt>
                <c:pt idx="636">
                  <c:v>-9.7351074218749993E-7</c:v>
                </c:pt>
                <c:pt idx="637">
                  <c:v>-9.2742919921875001E-7</c:v>
                </c:pt>
                <c:pt idx="638">
                  <c:v>-9.0820312499999995E-7</c:v>
                </c:pt>
                <c:pt idx="639">
                  <c:v>-9.4543457031249991E-7</c:v>
                </c:pt>
                <c:pt idx="640">
                  <c:v>-9.7503662109374998E-7</c:v>
                </c:pt>
                <c:pt idx="641">
                  <c:v>-9.4726562499999994E-7</c:v>
                </c:pt>
                <c:pt idx="642">
                  <c:v>-9.0270996093749996E-7</c:v>
                </c:pt>
                <c:pt idx="643">
                  <c:v>-9.1308593749999996E-7</c:v>
                </c:pt>
                <c:pt idx="644">
                  <c:v>-9.5855712890625001E-7</c:v>
                </c:pt>
                <c:pt idx="645">
                  <c:v>-9.6282958984375005E-7</c:v>
                </c:pt>
                <c:pt idx="646">
                  <c:v>-9.173583984375E-7</c:v>
                </c:pt>
                <c:pt idx="647">
                  <c:v>-8.9630126953125001E-7</c:v>
                </c:pt>
                <c:pt idx="648">
                  <c:v>-9.3170166015624994E-7</c:v>
                </c:pt>
                <c:pt idx="649">
                  <c:v>-9.6527099609374995E-7</c:v>
                </c:pt>
                <c:pt idx="650">
                  <c:v>-9.3902587890624996E-7</c:v>
                </c:pt>
                <c:pt idx="651">
                  <c:v>-8.9538574218749994E-7</c:v>
                </c:pt>
                <c:pt idx="652">
                  <c:v>-9.0423583984375E-7</c:v>
                </c:pt>
                <c:pt idx="653">
                  <c:v>-9.4879150390624999E-7</c:v>
                </c:pt>
                <c:pt idx="654">
                  <c:v>-9.5581054687500002E-7</c:v>
                </c:pt>
                <c:pt idx="655">
                  <c:v>-9.1247558593749998E-7</c:v>
                </c:pt>
                <c:pt idx="656">
                  <c:v>-8.8928222656249998E-7</c:v>
                </c:pt>
                <c:pt idx="657">
                  <c:v>-9.2498779296875E-7</c:v>
                </c:pt>
                <c:pt idx="658">
                  <c:v>-9.6069335937500003E-7</c:v>
                </c:pt>
                <c:pt idx="659">
                  <c:v>-9.381103515625E-7</c:v>
                </c:pt>
                <c:pt idx="660">
                  <c:v>-8.9477539062499996E-7</c:v>
                </c:pt>
                <c:pt idx="661">
                  <c:v>-9.0087890624999993E-7</c:v>
                </c:pt>
                <c:pt idx="662">
                  <c:v>-9.4757080078124993E-7</c:v>
                </c:pt>
                <c:pt idx="663">
                  <c:v>-9.5825195312499992E-7</c:v>
                </c:pt>
                <c:pt idx="664">
                  <c:v>-9.1674804687499992E-7</c:v>
                </c:pt>
                <c:pt idx="665">
                  <c:v>-8.9263916015624995E-7</c:v>
                </c:pt>
                <c:pt idx="666">
                  <c:v>-9.2834472656249997E-7</c:v>
                </c:pt>
                <c:pt idx="667">
                  <c:v>-9.6679687499999999E-7</c:v>
                </c:pt>
                <c:pt idx="668">
                  <c:v>-9.4970703124999995E-7</c:v>
                </c:pt>
                <c:pt idx="669">
                  <c:v>-9.0667724609375001E-7</c:v>
                </c:pt>
                <c:pt idx="670">
                  <c:v>-9.1308593749999996E-7</c:v>
                </c:pt>
                <c:pt idx="671">
                  <c:v>-9.6130371093750001E-7</c:v>
                </c:pt>
                <c:pt idx="672">
                  <c:v>-9.7595214843750005E-7</c:v>
                </c:pt>
                <c:pt idx="673">
                  <c:v>-9.3933105468749995E-7</c:v>
                </c:pt>
                <c:pt idx="674">
                  <c:v>-9.1705322265625001E-7</c:v>
                </c:pt>
                <c:pt idx="675">
                  <c:v>-9.5245361328124994E-7</c:v>
                </c:pt>
                <c:pt idx="676">
                  <c:v>-9.976196289062499E-7</c:v>
                </c:pt>
                <c:pt idx="677">
                  <c:v>-9.8327636718749996E-7</c:v>
                </c:pt>
                <c:pt idx="678">
                  <c:v>-9.4451904296874995E-7</c:v>
                </c:pt>
                <c:pt idx="679">
                  <c:v>-9.5062255859374991E-7</c:v>
                </c:pt>
                <c:pt idx="680">
                  <c:v>-1.0046386718749999E-6</c:v>
                </c:pt>
                <c:pt idx="681">
                  <c:v>-1.02569580078125E-6</c:v>
                </c:pt>
                <c:pt idx="682">
                  <c:v>-9.9334716796874987E-7</c:v>
                </c:pt>
                <c:pt idx="683">
                  <c:v>-9.7320556640625005E-7</c:v>
                </c:pt>
                <c:pt idx="684">
                  <c:v>-1.0122680664062499E-6</c:v>
                </c:pt>
                <c:pt idx="685">
                  <c:v>-1.06292724609375E-6</c:v>
                </c:pt>
                <c:pt idx="686">
                  <c:v>-1.05804443359375E-6</c:v>
                </c:pt>
                <c:pt idx="687">
                  <c:v>-1.024169921875E-6</c:v>
                </c:pt>
                <c:pt idx="688">
                  <c:v>-1.0336303710937499E-6</c:v>
                </c:pt>
                <c:pt idx="689">
                  <c:v>-1.0910034179687499E-6</c:v>
                </c:pt>
                <c:pt idx="690">
                  <c:v>-1.1212158203124998E-6</c:v>
                </c:pt>
                <c:pt idx="691">
                  <c:v>-1.0977172851562498E-6</c:v>
                </c:pt>
                <c:pt idx="692">
                  <c:v>-1.0827636718749999E-6</c:v>
                </c:pt>
                <c:pt idx="693">
                  <c:v>-1.1254882812499999E-6</c:v>
                </c:pt>
                <c:pt idx="694">
                  <c:v>-1.18408203125E-6</c:v>
                </c:pt>
                <c:pt idx="695">
                  <c:v>-1.1892700195312499E-6</c:v>
                </c:pt>
                <c:pt idx="696">
                  <c:v>-1.1639404296875E-6</c:v>
                </c:pt>
                <c:pt idx="697">
                  <c:v>-1.1785888671875E-6</c:v>
                </c:pt>
                <c:pt idx="698">
                  <c:v>-1.24359130859375E-6</c:v>
                </c:pt>
                <c:pt idx="699">
                  <c:v>-1.2847900390625E-6</c:v>
                </c:pt>
                <c:pt idx="700">
                  <c:v>-1.2686157226562499E-6</c:v>
                </c:pt>
                <c:pt idx="701">
                  <c:v>-1.2628173828125E-6</c:v>
                </c:pt>
                <c:pt idx="702">
                  <c:v>-1.3101196289062499E-6</c:v>
                </c:pt>
                <c:pt idx="703">
                  <c:v>-1.3800048828124999E-6</c:v>
                </c:pt>
                <c:pt idx="704">
                  <c:v>-1.39617919921875E-6</c:v>
                </c:pt>
                <c:pt idx="705">
                  <c:v>-1.3784790039062498E-6</c:v>
                </c:pt>
                <c:pt idx="706">
                  <c:v>-1.40533447265625E-6</c:v>
                </c:pt>
                <c:pt idx="707">
                  <c:v>-1.47705078125E-6</c:v>
                </c:pt>
                <c:pt idx="708">
                  <c:v>-1.5289306640625E-6</c:v>
                </c:pt>
                <c:pt idx="709">
                  <c:v>-1.5277099609375E-6</c:v>
                </c:pt>
                <c:pt idx="710">
                  <c:v>-1.5286254882812499E-6</c:v>
                </c:pt>
                <c:pt idx="711">
                  <c:v>-1.5850830078125E-6</c:v>
                </c:pt>
                <c:pt idx="712">
                  <c:v>-1.6650390624999999E-6</c:v>
                </c:pt>
                <c:pt idx="713">
                  <c:v>-1.69708251953125E-6</c:v>
                </c:pt>
                <c:pt idx="714">
                  <c:v>-1.69281005859375E-6</c:v>
                </c:pt>
                <c:pt idx="715">
                  <c:v>-1.7242431640624998E-6</c:v>
                </c:pt>
                <c:pt idx="716">
                  <c:v>-1.81182861328125E-6</c:v>
                </c:pt>
                <c:pt idx="717">
                  <c:v>-1.8743896484374999E-6</c:v>
                </c:pt>
                <c:pt idx="718">
                  <c:v>-1.8865966796875E-6</c:v>
                </c:pt>
                <c:pt idx="719">
                  <c:v>-1.90032958984375E-6</c:v>
                </c:pt>
                <c:pt idx="720">
                  <c:v>-1.9711303710937498E-6</c:v>
                </c:pt>
                <c:pt idx="721">
                  <c:v>-2.0639038085937499E-6</c:v>
                </c:pt>
                <c:pt idx="722">
                  <c:v>-2.1096801757812499E-6</c:v>
                </c:pt>
                <c:pt idx="723">
                  <c:v>-2.12158203125E-6</c:v>
                </c:pt>
                <c:pt idx="724">
                  <c:v>-2.161865234375E-6</c:v>
                </c:pt>
                <c:pt idx="725">
                  <c:v>-2.2619628906249997E-6</c:v>
                </c:pt>
                <c:pt idx="726">
                  <c:v>-2.3461914062499997E-6</c:v>
                </c:pt>
                <c:pt idx="727">
                  <c:v>-2.37274169921875E-6</c:v>
                </c:pt>
                <c:pt idx="728">
                  <c:v>-2.3983764648437498E-6</c:v>
                </c:pt>
                <c:pt idx="729">
                  <c:v>-2.47650146484375E-6</c:v>
                </c:pt>
                <c:pt idx="730">
                  <c:v>-2.5842285156249997E-6</c:v>
                </c:pt>
                <c:pt idx="731">
                  <c:v>-2.650146484375E-6</c:v>
                </c:pt>
                <c:pt idx="732">
                  <c:v>-2.6702880859374998E-6</c:v>
                </c:pt>
                <c:pt idx="733">
                  <c:v>-2.7301025390624999E-6</c:v>
                </c:pt>
                <c:pt idx="734">
                  <c:v>-2.8356933593750001E-6</c:v>
                </c:pt>
                <c:pt idx="735">
                  <c:v>-2.9403686523437497E-6</c:v>
                </c:pt>
                <c:pt idx="736">
                  <c:v>-2.9733276367187497E-6</c:v>
                </c:pt>
                <c:pt idx="737">
                  <c:v>-3.0120849609374999E-6</c:v>
                </c:pt>
                <c:pt idx="738">
                  <c:v>-3.0938720703125004E-6</c:v>
                </c:pt>
                <c:pt idx="739">
                  <c:v>-3.2043457031250003E-6</c:v>
                </c:pt>
                <c:pt idx="740">
                  <c:v>-3.2794189453125004E-6</c:v>
                </c:pt>
                <c:pt idx="741">
                  <c:v>-3.3132934570312504E-6</c:v>
                </c:pt>
                <c:pt idx="742">
                  <c:v>-3.3792114257812503E-6</c:v>
                </c:pt>
                <c:pt idx="743">
                  <c:v>-3.5000610351562504E-6</c:v>
                </c:pt>
                <c:pt idx="744">
                  <c:v>-3.6050415039062504E-6</c:v>
                </c:pt>
                <c:pt idx="745">
                  <c:v>-3.6572265625000005E-6</c:v>
                </c:pt>
                <c:pt idx="746">
                  <c:v>-3.7020874023437505E-6</c:v>
                </c:pt>
                <c:pt idx="747">
                  <c:v>-3.7945556640625002E-6</c:v>
                </c:pt>
                <c:pt idx="748">
                  <c:v>-3.9099121093750004E-6</c:v>
                </c:pt>
                <c:pt idx="749">
                  <c:v>-3.99169921875E-6</c:v>
                </c:pt>
                <c:pt idx="750">
                  <c:v>-4.0423583984375007E-6</c:v>
                </c:pt>
                <c:pt idx="751">
                  <c:v>-4.1058349609375006E-6</c:v>
                </c:pt>
                <c:pt idx="752">
                  <c:v>-4.2190551757812504E-6</c:v>
                </c:pt>
                <c:pt idx="753">
                  <c:v>-4.3399047851562501E-6</c:v>
                </c:pt>
                <c:pt idx="754">
                  <c:v>-4.37957763671875E-6</c:v>
                </c:pt>
                <c:pt idx="755">
                  <c:v>-4.4213867187500003E-6</c:v>
                </c:pt>
                <c:pt idx="756">
                  <c:v>-4.5223999023437505E-6</c:v>
                </c:pt>
                <c:pt idx="757">
                  <c:v>-4.6533203125000001E-6</c:v>
                </c:pt>
                <c:pt idx="758">
                  <c:v>-4.7201538085937501E-6</c:v>
                </c:pt>
                <c:pt idx="759">
                  <c:v>-4.7622680664062507E-6</c:v>
                </c:pt>
                <c:pt idx="760">
                  <c:v>-4.8236083984375002E-6</c:v>
                </c:pt>
                <c:pt idx="761">
                  <c:v>-4.9465942382812504E-6</c:v>
                </c:pt>
                <c:pt idx="762">
                  <c:v>-5.0354003906250002E-6</c:v>
                </c:pt>
                <c:pt idx="763">
                  <c:v>-5.0903320312500001E-6</c:v>
                </c:pt>
                <c:pt idx="764">
                  <c:v>-5.1177978515625005E-6</c:v>
                </c:pt>
                <c:pt idx="765">
                  <c:v>-5.1910400390625E-6</c:v>
                </c:pt>
                <c:pt idx="766">
                  <c:v>-5.3161621093750007E-6</c:v>
                </c:pt>
                <c:pt idx="767">
                  <c:v>-5.3985595703125001E-6</c:v>
                </c:pt>
                <c:pt idx="768">
                  <c:v>-5.4321289062500006E-6</c:v>
                </c:pt>
                <c:pt idx="769">
                  <c:v>-5.4748535156250001E-6</c:v>
                </c:pt>
                <c:pt idx="770">
                  <c:v>-5.5755615234375E-6</c:v>
                </c:pt>
                <c:pt idx="771">
                  <c:v>-5.6640625000000005E-6</c:v>
                </c:pt>
                <c:pt idx="772">
                  <c:v>-5.7098388671875005E-6</c:v>
                </c:pt>
                <c:pt idx="773">
                  <c:v>-5.7189941406250003E-6</c:v>
                </c:pt>
                <c:pt idx="774">
                  <c:v>-5.7861328125000006E-6</c:v>
                </c:pt>
                <c:pt idx="775">
                  <c:v>-5.8929443359375007E-6</c:v>
                </c:pt>
                <c:pt idx="776">
                  <c:v>-5.9570312500000004E-6</c:v>
                </c:pt>
                <c:pt idx="777">
                  <c:v>-5.9692382812500007E-6</c:v>
                </c:pt>
                <c:pt idx="778">
                  <c:v>-5.9997558593750008E-6</c:v>
                </c:pt>
                <c:pt idx="779">
                  <c:v>-6.0729980468750003E-6</c:v>
                </c:pt>
                <c:pt idx="780">
                  <c:v>-6.1492919921875004E-6</c:v>
                </c:pt>
                <c:pt idx="781">
                  <c:v>-6.1737060546875002E-6</c:v>
                </c:pt>
                <c:pt idx="782">
                  <c:v>-6.1706542968750006E-6</c:v>
                </c:pt>
                <c:pt idx="783">
                  <c:v>-6.2103271484375004E-6</c:v>
                </c:pt>
                <c:pt idx="784">
                  <c:v>-6.2683105468750008E-6</c:v>
                </c:pt>
                <c:pt idx="785">
                  <c:v>-6.3018798828125005E-6</c:v>
                </c:pt>
                <c:pt idx="786">
                  <c:v>-6.2896728515625002E-6</c:v>
                </c:pt>
                <c:pt idx="787">
                  <c:v>-6.2774658203125007E-6</c:v>
                </c:pt>
                <c:pt idx="788">
                  <c:v>-6.3323974609375005E-6</c:v>
                </c:pt>
                <c:pt idx="789">
                  <c:v>-6.3964843750000003E-6</c:v>
                </c:pt>
                <c:pt idx="790">
                  <c:v>-6.3812255859375002E-6</c:v>
                </c:pt>
                <c:pt idx="791">
                  <c:v>-6.3507080078125002E-6</c:v>
                </c:pt>
                <c:pt idx="792">
                  <c:v>-6.3385009765625007E-6</c:v>
                </c:pt>
                <c:pt idx="793">
                  <c:v>-6.3812255859375002E-6</c:v>
                </c:pt>
                <c:pt idx="794">
                  <c:v>-6.4056396484375009E-6</c:v>
                </c:pt>
                <c:pt idx="795">
                  <c:v>-6.3537597656250007E-6</c:v>
                </c:pt>
                <c:pt idx="796">
                  <c:v>-6.3079833984375007E-6</c:v>
                </c:pt>
                <c:pt idx="797">
                  <c:v>-6.3385009765625007E-6</c:v>
                </c:pt>
                <c:pt idx="798">
                  <c:v>-6.3446044921875009E-6</c:v>
                </c:pt>
                <c:pt idx="799">
                  <c:v>-6.3049316406250002E-6</c:v>
                </c:pt>
                <c:pt idx="800">
                  <c:v>-6.2561035156250005E-6</c:v>
                </c:pt>
                <c:pt idx="801">
                  <c:v>-6.2438964843750001E-6</c:v>
                </c:pt>
                <c:pt idx="802">
                  <c:v>-6.2561035156250005E-6</c:v>
                </c:pt>
                <c:pt idx="803">
                  <c:v>-6.2469482421875006E-6</c:v>
                </c:pt>
                <c:pt idx="804">
                  <c:v>-6.1798095703125004E-6</c:v>
                </c:pt>
                <c:pt idx="805">
                  <c:v>-6.1157226562500007E-6</c:v>
                </c:pt>
                <c:pt idx="806">
                  <c:v>-6.1126708984375002E-6</c:v>
                </c:pt>
                <c:pt idx="807">
                  <c:v>-6.1218261718750009E-6</c:v>
                </c:pt>
                <c:pt idx="808">
                  <c:v>-6.0699462890625006E-6</c:v>
                </c:pt>
                <c:pt idx="809">
                  <c:v>-5.9875488281250004E-6</c:v>
                </c:pt>
                <c:pt idx="810">
                  <c:v>-5.9631347656250006E-6</c:v>
                </c:pt>
                <c:pt idx="811">
                  <c:v>-5.9600830078125009E-6</c:v>
                </c:pt>
                <c:pt idx="812">
                  <c:v>-5.9295654296875009E-6</c:v>
                </c:pt>
                <c:pt idx="813">
                  <c:v>-5.8624267578125006E-6</c:v>
                </c:pt>
                <c:pt idx="814">
                  <c:v>-5.7922363281250007E-6</c:v>
                </c:pt>
                <c:pt idx="815">
                  <c:v>-5.7647705078125004E-6</c:v>
                </c:pt>
                <c:pt idx="816">
                  <c:v>-5.7647705078125004E-6</c:v>
                </c:pt>
                <c:pt idx="817">
                  <c:v>-5.7220458984375008E-6</c:v>
                </c:pt>
                <c:pt idx="818">
                  <c:v>-5.6335449218750004E-6</c:v>
                </c:pt>
                <c:pt idx="819">
                  <c:v>-5.5725097656250004E-6</c:v>
                </c:pt>
                <c:pt idx="820">
                  <c:v>-5.5755615234375E-6</c:v>
                </c:pt>
                <c:pt idx="821">
                  <c:v>-5.5572509765625004E-6</c:v>
                </c:pt>
                <c:pt idx="822">
                  <c:v>-5.4870605468750005E-6</c:v>
                </c:pt>
                <c:pt idx="823">
                  <c:v>-5.4168701171875006E-6</c:v>
                </c:pt>
                <c:pt idx="824">
                  <c:v>-5.3894042968750002E-6</c:v>
                </c:pt>
                <c:pt idx="825">
                  <c:v>-5.3924560546875007E-6</c:v>
                </c:pt>
                <c:pt idx="826">
                  <c:v>-5.3466796875000007E-6</c:v>
                </c:pt>
                <c:pt idx="827">
                  <c:v>-5.2581787109375003E-6</c:v>
                </c:pt>
                <c:pt idx="828">
                  <c:v>-5.2124023437500002E-6</c:v>
                </c:pt>
                <c:pt idx="829">
                  <c:v>-5.2032470703125004E-6</c:v>
                </c:pt>
                <c:pt idx="830">
                  <c:v>-5.1940917968750005E-6</c:v>
                </c:pt>
                <c:pt idx="831">
                  <c:v>-5.1269531250000003E-6</c:v>
                </c:pt>
                <c:pt idx="832">
                  <c:v>-5.0537109375000008E-6</c:v>
                </c:pt>
                <c:pt idx="833">
                  <c:v>-5.0262451171875004E-6</c:v>
                </c:pt>
                <c:pt idx="834">
                  <c:v>-5.0384521484375007E-6</c:v>
                </c:pt>
                <c:pt idx="835">
                  <c:v>-5.0018310546875005E-6</c:v>
                </c:pt>
                <c:pt idx="836">
                  <c:v>-4.9224853515625008E-6</c:v>
                </c:pt>
                <c:pt idx="837">
                  <c:v>-4.8986816406250007E-6</c:v>
                </c:pt>
                <c:pt idx="838">
                  <c:v>-4.9075317382812503E-6</c:v>
                </c:pt>
                <c:pt idx="839">
                  <c:v>-4.8947143554687501E-6</c:v>
                </c:pt>
                <c:pt idx="840">
                  <c:v>-4.8355102539062502E-6</c:v>
                </c:pt>
                <c:pt idx="841">
                  <c:v>-4.7689819335937506E-6</c:v>
                </c:pt>
                <c:pt idx="842">
                  <c:v>-4.7451782226562505E-6</c:v>
                </c:pt>
                <c:pt idx="843">
                  <c:v>-4.7662353515625004E-6</c:v>
                </c:pt>
                <c:pt idx="844">
                  <c:v>-4.7332763671875005E-6</c:v>
                </c:pt>
                <c:pt idx="845">
                  <c:v>-4.6676635742187501E-6</c:v>
                </c:pt>
                <c:pt idx="846">
                  <c:v>-4.6191406250000007E-6</c:v>
                </c:pt>
                <c:pt idx="847">
                  <c:v>-4.6337890625000001E-6</c:v>
                </c:pt>
                <c:pt idx="848">
                  <c:v>-4.6350097656250005E-6</c:v>
                </c:pt>
                <c:pt idx="849">
                  <c:v>-4.5788574218750002E-6</c:v>
                </c:pt>
                <c:pt idx="850">
                  <c:v>-4.5086669921875003E-6</c:v>
                </c:pt>
                <c:pt idx="851">
                  <c:v>-4.4989013671875007E-6</c:v>
                </c:pt>
                <c:pt idx="852">
                  <c:v>-4.5169067382812501E-6</c:v>
                </c:pt>
                <c:pt idx="853">
                  <c:v>-4.49310302734375E-6</c:v>
                </c:pt>
                <c:pt idx="854">
                  <c:v>-4.4311523437500007E-6</c:v>
                </c:pt>
                <c:pt idx="855">
                  <c:v>-4.3789672851562502E-6</c:v>
                </c:pt>
                <c:pt idx="856">
                  <c:v>-4.3930053710937507E-6</c:v>
                </c:pt>
                <c:pt idx="857">
                  <c:v>-4.4009399414062501E-6</c:v>
                </c:pt>
                <c:pt idx="858">
                  <c:v>-4.3554687500000004E-6</c:v>
                </c:pt>
                <c:pt idx="859">
                  <c:v>-4.2916870117187502E-6</c:v>
                </c:pt>
                <c:pt idx="860">
                  <c:v>-4.2797851562500001E-6</c:v>
                </c:pt>
                <c:pt idx="861">
                  <c:v>-4.3023681640625007E-6</c:v>
                </c:pt>
                <c:pt idx="862">
                  <c:v>-4.28558349609375E-6</c:v>
                </c:pt>
                <c:pt idx="863">
                  <c:v>-4.21783447265625E-6</c:v>
                </c:pt>
                <c:pt idx="864">
                  <c:v>-4.1720581054687499E-6</c:v>
                </c:pt>
                <c:pt idx="865">
                  <c:v>-4.19586181640625E-6</c:v>
                </c:pt>
                <c:pt idx="866">
                  <c:v>-4.2041015625000007E-6</c:v>
                </c:pt>
                <c:pt idx="867">
                  <c:v>-4.1583251953125006E-6</c:v>
                </c:pt>
                <c:pt idx="868">
                  <c:v>-4.0890502929687499E-6</c:v>
                </c:pt>
                <c:pt idx="869">
                  <c:v>-4.0814208984374999E-6</c:v>
                </c:pt>
                <c:pt idx="870">
                  <c:v>-4.10858154296875E-6</c:v>
                </c:pt>
                <c:pt idx="871">
                  <c:v>-4.0945434570312504E-6</c:v>
                </c:pt>
                <c:pt idx="872">
                  <c:v>-4.0341186523437501E-6</c:v>
                </c:pt>
                <c:pt idx="873">
                  <c:v>-3.9907836914062499E-6</c:v>
                </c:pt>
                <c:pt idx="874">
                  <c:v>-4.0039062500000003E-6</c:v>
                </c:pt>
                <c:pt idx="875">
                  <c:v>-4.0237426757812507E-6</c:v>
                </c:pt>
                <c:pt idx="876">
                  <c:v>-3.9865112304687507E-6</c:v>
                </c:pt>
                <c:pt idx="877">
                  <c:v>-3.9221191406250007E-6</c:v>
                </c:pt>
                <c:pt idx="878">
                  <c:v>-3.9083862304687505E-6</c:v>
                </c:pt>
                <c:pt idx="879">
                  <c:v>-3.9367675781250001E-6</c:v>
                </c:pt>
                <c:pt idx="880">
                  <c:v>-3.9288330078125006E-6</c:v>
                </c:pt>
                <c:pt idx="881">
                  <c:v>-3.8754272460937506E-6</c:v>
                </c:pt>
                <c:pt idx="882">
                  <c:v>-3.8287353515625005E-6</c:v>
                </c:pt>
                <c:pt idx="883">
                  <c:v>-3.8476562499999999E-6</c:v>
                </c:pt>
                <c:pt idx="884">
                  <c:v>-3.8696289062500007E-6</c:v>
                </c:pt>
                <c:pt idx="885">
                  <c:v>-3.8357543945312507E-6</c:v>
                </c:pt>
                <c:pt idx="886">
                  <c:v>-3.7765502929687504E-6</c:v>
                </c:pt>
                <c:pt idx="887">
                  <c:v>-3.7652587890625001E-6</c:v>
                </c:pt>
                <c:pt idx="888">
                  <c:v>-3.7973022460937504E-6</c:v>
                </c:pt>
                <c:pt idx="889">
                  <c:v>-3.7951660156250004E-6</c:v>
                </c:pt>
                <c:pt idx="890">
                  <c:v>-3.7445068359375001E-6</c:v>
                </c:pt>
                <c:pt idx="891">
                  <c:v>-3.7002563476562503E-6</c:v>
                </c:pt>
                <c:pt idx="892">
                  <c:v>-3.7185668945312504E-6</c:v>
                </c:pt>
                <c:pt idx="893">
                  <c:v>-3.7438964843750003E-6</c:v>
                </c:pt>
                <c:pt idx="894">
                  <c:v>-3.7167358398437503E-6</c:v>
                </c:pt>
                <c:pt idx="895">
                  <c:v>-3.6605834960937505E-6</c:v>
                </c:pt>
                <c:pt idx="896">
                  <c:v>-3.6459350585937502E-6</c:v>
                </c:pt>
                <c:pt idx="897">
                  <c:v>-3.6779785156250005E-6</c:v>
                </c:pt>
                <c:pt idx="898">
                  <c:v>-3.6840820312500002E-6</c:v>
                </c:pt>
                <c:pt idx="899">
                  <c:v>-3.6343383789062505E-6</c:v>
                </c:pt>
                <c:pt idx="900">
                  <c:v>-3.5955810546875002E-6</c:v>
                </c:pt>
                <c:pt idx="901">
                  <c:v>-3.6080932617187505E-6</c:v>
                </c:pt>
                <c:pt idx="902">
                  <c:v>-3.6373901367187501E-6</c:v>
                </c:pt>
                <c:pt idx="903">
                  <c:v>-3.6212158203125005E-6</c:v>
                </c:pt>
                <c:pt idx="904">
                  <c:v>-3.5595703125000002E-6</c:v>
                </c:pt>
                <c:pt idx="905">
                  <c:v>-3.5479736328125005E-6</c:v>
                </c:pt>
                <c:pt idx="906">
                  <c:v>-3.5858154296875002E-6</c:v>
                </c:pt>
                <c:pt idx="907">
                  <c:v>-3.5977172851562503E-6</c:v>
                </c:pt>
                <c:pt idx="908">
                  <c:v>-3.5513305664062505E-6</c:v>
                </c:pt>
                <c:pt idx="909">
                  <c:v>-3.5095214843750002E-6</c:v>
                </c:pt>
                <c:pt idx="910">
                  <c:v>-3.5287475585937503E-6</c:v>
                </c:pt>
                <c:pt idx="911">
                  <c:v>-3.5623168945312504E-6</c:v>
                </c:pt>
                <c:pt idx="912">
                  <c:v>-3.5494995117187503E-6</c:v>
                </c:pt>
                <c:pt idx="913">
                  <c:v>-3.5025024414062503E-6</c:v>
                </c:pt>
                <c:pt idx="914">
                  <c:v>-3.4896850585937502E-6</c:v>
                </c:pt>
                <c:pt idx="915">
                  <c:v>-3.5250854492187505E-6</c:v>
                </c:pt>
                <c:pt idx="916">
                  <c:v>-3.5473632812500003E-6</c:v>
                </c:pt>
                <c:pt idx="917">
                  <c:v>-3.5095214843750002E-6</c:v>
                </c:pt>
                <c:pt idx="918">
                  <c:v>-3.4729003906250004E-6</c:v>
                </c:pt>
                <c:pt idx="919">
                  <c:v>-3.4939575195312503E-6</c:v>
                </c:pt>
                <c:pt idx="920">
                  <c:v>-3.5330200195312504E-6</c:v>
                </c:pt>
                <c:pt idx="921">
                  <c:v>-3.5296630859375004E-6</c:v>
                </c:pt>
                <c:pt idx="922">
                  <c:v>-3.4878540039062501E-6</c:v>
                </c:pt>
                <c:pt idx="923">
                  <c:v>-3.4777832031250002E-6</c:v>
                </c:pt>
                <c:pt idx="924">
                  <c:v>-3.5281372070312501E-6</c:v>
                </c:pt>
                <c:pt idx="925">
                  <c:v>-3.5531616210937502E-6</c:v>
                </c:pt>
                <c:pt idx="926">
                  <c:v>-3.5272216796875005E-6</c:v>
                </c:pt>
                <c:pt idx="927">
                  <c:v>-3.4991455078125004E-6</c:v>
                </c:pt>
                <c:pt idx="928">
                  <c:v>-3.5302734375000002E-6</c:v>
                </c:pt>
                <c:pt idx="929">
                  <c:v>-3.5876464843750004E-6</c:v>
                </c:pt>
                <c:pt idx="930">
                  <c:v>-3.5916137695312501E-6</c:v>
                </c:pt>
                <c:pt idx="931">
                  <c:v>-3.5626220703125003E-6</c:v>
                </c:pt>
                <c:pt idx="932">
                  <c:v>-3.5671997070312502E-6</c:v>
                </c:pt>
                <c:pt idx="933">
                  <c:v>-3.6230468750000002E-6</c:v>
                </c:pt>
                <c:pt idx="934">
                  <c:v>-3.6758422851562505E-6</c:v>
                </c:pt>
                <c:pt idx="935">
                  <c:v>-3.6593627929687505E-6</c:v>
                </c:pt>
                <c:pt idx="936">
                  <c:v>-3.6447143554687503E-6</c:v>
                </c:pt>
                <c:pt idx="937">
                  <c:v>-3.6938476562500003E-6</c:v>
                </c:pt>
                <c:pt idx="938">
                  <c:v>-3.7637329101562503E-6</c:v>
                </c:pt>
                <c:pt idx="939">
                  <c:v>-3.7875366210937504E-6</c:v>
                </c:pt>
                <c:pt idx="940">
                  <c:v>-3.7762451171875005E-6</c:v>
                </c:pt>
                <c:pt idx="941">
                  <c:v>-3.8012695312500001E-6</c:v>
                </c:pt>
                <c:pt idx="942">
                  <c:v>-3.8729858398437507E-6</c:v>
                </c:pt>
                <c:pt idx="943">
                  <c:v>-3.9331054687500007E-6</c:v>
                </c:pt>
                <c:pt idx="944">
                  <c:v>-3.9428710937500003E-6</c:v>
                </c:pt>
                <c:pt idx="945">
                  <c:v>-3.9450073242187507E-6</c:v>
                </c:pt>
                <c:pt idx="946">
                  <c:v>-4.0020751953125002E-6</c:v>
                </c:pt>
                <c:pt idx="947">
                  <c:v>-4.08660888671875E-6</c:v>
                </c:pt>
                <c:pt idx="948">
                  <c:v>-4.1253662109375007E-6</c:v>
                </c:pt>
                <c:pt idx="949">
                  <c:v>-4.1192626953125005E-6</c:v>
                </c:pt>
                <c:pt idx="950">
                  <c:v>-4.1439819335937507E-6</c:v>
                </c:pt>
                <c:pt idx="951">
                  <c:v>-4.2214965820312503E-6</c:v>
                </c:pt>
                <c:pt idx="952">
                  <c:v>-4.2904663085937506E-6</c:v>
                </c:pt>
                <c:pt idx="953">
                  <c:v>-4.2962646484375005E-6</c:v>
                </c:pt>
                <c:pt idx="954">
                  <c:v>-4.2956542968750007E-6</c:v>
                </c:pt>
                <c:pt idx="955">
                  <c:v>-4.345703125E-6</c:v>
                </c:pt>
                <c:pt idx="956">
                  <c:v>-4.4219970703125E-6</c:v>
                </c:pt>
                <c:pt idx="957">
                  <c:v>-4.4641113281250006E-6</c:v>
                </c:pt>
                <c:pt idx="958">
                  <c:v>-4.4494628906250004E-6</c:v>
                </c:pt>
                <c:pt idx="959">
                  <c:v>-4.4616699218750007E-6</c:v>
                </c:pt>
                <c:pt idx="960">
                  <c:v>-4.5278930664062501E-6</c:v>
                </c:pt>
                <c:pt idx="961">
                  <c:v>-4.5889282226562501E-6</c:v>
                </c:pt>
                <c:pt idx="962">
                  <c:v>-4.5846557617187501E-6</c:v>
                </c:pt>
                <c:pt idx="963">
                  <c:v>-4.5687866210937503E-6</c:v>
                </c:pt>
                <c:pt idx="964">
                  <c:v>-4.6041870117187501E-6</c:v>
                </c:pt>
                <c:pt idx="965">
                  <c:v>-4.6752929687500001E-6</c:v>
                </c:pt>
                <c:pt idx="966">
                  <c:v>-4.6997070312500008E-6</c:v>
                </c:pt>
                <c:pt idx="967">
                  <c:v>-4.6765136718750005E-6</c:v>
                </c:pt>
                <c:pt idx="968">
                  <c:v>-4.6752929687500001E-6</c:v>
                </c:pt>
                <c:pt idx="969">
                  <c:v>-4.71588134765625E-6</c:v>
                </c:pt>
                <c:pt idx="970">
                  <c:v>-4.771728515625E-6</c:v>
                </c:pt>
                <c:pt idx="971">
                  <c:v>-4.7637939453125005E-6</c:v>
                </c:pt>
                <c:pt idx="972">
                  <c:v>-4.7262573242187502E-6</c:v>
                </c:pt>
                <c:pt idx="973">
                  <c:v>-4.7521972656250008E-6</c:v>
                </c:pt>
                <c:pt idx="974">
                  <c:v>-4.8071289062500006E-6</c:v>
                </c:pt>
                <c:pt idx="975">
                  <c:v>-4.8226928710937501E-6</c:v>
                </c:pt>
                <c:pt idx="976">
                  <c:v>-4.7891235351562504E-6</c:v>
                </c:pt>
                <c:pt idx="977">
                  <c:v>-4.7695922851562504E-6</c:v>
                </c:pt>
                <c:pt idx="978">
                  <c:v>-4.8117065429687501E-6</c:v>
                </c:pt>
                <c:pt idx="979">
                  <c:v>-4.8614501953125008E-6</c:v>
                </c:pt>
                <c:pt idx="980">
                  <c:v>-4.8483276367187503E-6</c:v>
                </c:pt>
                <c:pt idx="981">
                  <c:v>-4.8074340820312501E-6</c:v>
                </c:pt>
                <c:pt idx="982">
                  <c:v>-4.82177734375E-6</c:v>
                </c:pt>
                <c:pt idx="983">
                  <c:v>-4.86663818359375E-6</c:v>
                </c:pt>
                <c:pt idx="984">
                  <c:v>-4.8846435546875002E-6</c:v>
                </c:pt>
                <c:pt idx="985">
                  <c:v>-4.8440551757812503E-6</c:v>
                </c:pt>
                <c:pt idx="986">
                  <c:v>-4.8220825195312504E-6</c:v>
                </c:pt>
                <c:pt idx="987">
                  <c:v>-4.8617553710937502E-6</c:v>
                </c:pt>
                <c:pt idx="988">
                  <c:v>-4.9142456054687502E-6</c:v>
                </c:pt>
                <c:pt idx="989">
                  <c:v>-4.89288330078125E-6</c:v>
                </c:pt>
                <c:pt idx="990">
                  <c:v>-4.8559570312500003E-6</c:v>
                </c:pt>
                <c:pt idx="991">
                  <c:v>-4.8620605468750005E-6</c:v>
                </c:pt>
                <c:pt idx="992">
                  <c:v>-4.9249267578125007E-6</c:v>
                </c:pt>
                <c:pt idx="993">
                  <c:v>-4.9316406250000007E-6</c:v>
                </c:pt>
                <c:pt idx="994">
                  <c:v>-4.9154663085937506E-6</c:v>
                </c:pt>
                <c:pt idx="995">
                  <c:v>-4.8956298828125002E-6</c:v>
                </c:pt>
                <c:pt idx="996">
                  <c:v>-4.9322509765625004E-6</c:v>
                </c:pt>
                <c:pt idx="997">
                  <c:v>-4.9652099609375003E-6</c:v>
                </c:pt>
                <c:pt idx="998">
                  <c:v>-4.9621582031250007E-6</c:v>
                </c:pt>
                <c:pt idx="999">
                  <c:v>-4.9316406250000007E-6</c:v>
                </c:pt>
                <c:pt idx="1000">
                  <c:v>-4.9560546875000005E-6</c:v>
                </c:pt>
                <c:pt idx="1001">
                  <c:v>-5.0079345703125007E-6</c:v>
                </c:pt>
                <c:pt idx="1002">
                  <c:v>-5.0445556640625001E-6</c:v>
                </c:pt>
                <c:pt idx="1003">
                  <c:v>-5.0292968750000001E-6</c:v>
                </c:pt>
                <c:pt idx="1004">
                  <c:v>-5.0140380859375E-6</c:v>
                </c:pt>
                <c:pt idx="1005">
                  <c:v>-5.0781250000000006E-6</c:v>
                </c:pt>
                <c:pt idx="1006">
                  <c:v>-5.1361083984375002E-6</c:v>
                </c:pt>
                <c:pt idx="1007">
                  <c:v>-5.1483154296875005E-6</c:v>
                </c:pt>
                <c:pt idx="1008">
                  <c:v>-5.1300048828125008E-6</c:v>
                </c:pt>
                <c:pt idx="1009">
                  <c:v>-5.1666259765625002E-6</c:v>
                </c:pt>
                <c:pt idx="1010">
                  <c:v>-5.2429199218750003E-6</c:v>
                </c:pt>
                <c:pt idx="1011">
                  <c:v>-5.2917480468750008E-6</c:v>
                </c:pt>
                <c:pt idx="1012">
                  <c:v>-5.2856445312500006E-6</c:v>
                </c:pt>
                <c:pt idx="1013">
                  <c:v>-5.2886962890625003E-6</c:v>
                </c:pt>
                <c:pt idx="1014">
                  <c:v>-5.3680419921875E-6</c:v>
                </c:pt>
                <c:pt idx="1015">
                  <c:v>-5.4473876953125006E-6</c:v>
                </c:pt>
                <c:pt idx="1016">
                  <c:v>-5.4718017578125005E-6</c:v>
                </c:pt>
                <c:pt idx="1017">
                  <c:v>-5.4779052734375006E-6</c:v>
                </c:pt>
                <c:pt idx="1018">
                  <c:v>-5.4962158203125003E-6</c:v>
                </c:pt>
                <c:pt idx="1019">
                  <c:v>-5.5938720703125006E-6</c:v>
                </c:pt>
                <c:pt idx="1020">
                  <c:v>-5.6640625000000005E-6</c:v>
                </c:pt>
                <c:pt idx="1021">
                  <c:v>-5.6732177734375003E-6</c:v>
                </c:pt>
                <c:pt idx="1022">
                  <c:v>-5.6854248046875006E-6</c:v>
                </c:pt>
                <c:pt idx="1023">
                  <c:v>-5.7708740234375006E-6</c:v>
                </c:pt>
                <c:pt idx="1024">
                  <c:v>-5.8654785156250003E-6</c:v>
                </c:pt>
                <c:pt idx="1025">
                  <c:v>-5.9051513671875002E-6</c:v>
                </c:pt>
                <c:pt idx="1026">
                  <c:v>-5.9082031250000007E-6</c:v>
                </c:pt>
                <c:pt idx="1027">
                  <c:v>-5.9600830078125009E-6</c:v>
                </c:pt>
                <c:pt idx="1028">
                  <c:v>-6.0729980468750003E-6</c:v>
                </c:pt>
                <c:pt idx="1029">
                  <c:v>-6.1431884765625002E-6</c:v>
                </c:pt>
                <c:pt idx="1030">
                  <c:v>-6.1706542968750006E-6</c:v>
                </c:pt>
                <c:pt idx="1031">
                  <c:v>-6.2133789062500001E-6</c:v>
                </c:pt>
                <c:pt idx="1032">
                  <c:v>-6.2683105468750008E-6</c:v>
                </c:pt>
                <c:pt idx="1033">
                  <c:v>-6.3934326171875006E-6</c:v>
                </c:pt>
                <c:pt idx="1034">
                  <c:v>-6.4361572265625001E-6</c:v>
                </c:pt>
                <c:pt idx="1035">
                  <c:v>-6.4697265625000007E-6</c:v>
                </c:pt>
                <c:pt idx="1036">
                  <c:v>-6.5246582031250005E-6</c:v>
                </c:pt>
                <c:pt idx="1037">
                  <c:v>-6.6223144531250008E-6</c:v>
                </c:pt>
                <c:pt idx="1038">
                  <c:v>-6.7291259765625009E-6</c:v>
                </c:pt>
                <c:pt idx="1039">
                  <c:v>-6.7565917968750004E-6</c:v>
                </c:pt>
                <c:pt idx="1040">
                  <c:v>-6.7810058593750003E-6</c:v>
                </c:pt>
                <c:pt idx="1041">
                  <c:v>-6.8786621093750005E-6</c:v>
                </c:pt>
                <c:pt idx="1042">
                  <c:v>-6.9946289062500005E-6</c:v>
                </c:pt>
                <c:pt idx="1043">
                  <c:v>-7.0404052734375005E-6</c:v>
                </c:pt>
                <c:pt idx="1044">
                  <c:v>-7.0587158203125002E-6</c:v>
                </c:pt>
                <c:pt idx="1045">
                  <c:v>-7.1228027343750007E-6</c:v>
                </c:pt>
                <c:pt idx="1046">
                  <c:v>-7.2326660156250005E-6</c:v>
                </c:pt>
                <c:pt idx="1047">
                  <c:v>-7.3242187500000006E-6</c:v>
                </c:pt>
                <c:pt idx="1048">
                  <c:v>-7.366943359375001E-6</c:v>
                </c:pt>
                <c:pt idx="1049">
                  <c:v>-7.4066162109375008E-6</c:v>
                </c:pt>
                <c:pt idx="1050">
                  <c:v>-7.4768066406250007E-6</c:v>
                </c:pt>
                <c:pt idx="1051">
                  <c:v>-7.5927734375000006E-6</c:v>
                </c:pt>
                <c:pt idx="1052">
                  <c:v>-7.6629638671875014E-6</c:v>
                </c:pt>
                <c:pt idx="1053">
                  <c:v>-7.6721191406250004E-6</c:v>
                </c:pt>
                <c:pt idx="1054">
                  <c:v>-7.7301025390625008E-6</c:v>
                </c:pt>
                <c:pt idx="1055">
                  <c:v>-7.8308105468749998E-6</c:v>
                </c:pt>
                <c:pt idx="1056">
                  <c:v>-7.9101562500000013E-6</c:v>
                </c:pt>
                <c:pt idx="1057">
                  <c:v>-7.943725585937501E-6</c:v>
                </c:pt>
                <c:pt idx="1058">
                  <c:v>-7.9559326171875013E-6</c:v>
                </c:pt>
                <c:pt idx="1059">
                  <c:v>-8.020019531250001E-6</c:v>
                </c:pt>
                <c:pt idx="1060">
                  <c:v>-8.1329345703125004E-6</c:v>
                </c:pt>
                <c:pt idx="1061">
                  <c:v>-8.1939697265625005E-6</c:v>
                </c:pt>
                <c:pt idx="1062">
                  <c:v>-8.1970214843750002E-6</c:v>
                </c:pt>
                <c:pt idx="1063">
                  <c:v>-8.2244873046875005E-6</c:v>
                </c:pt>
                <c:pt idx="1064">
                  <c:v>-8.3160400390625006E-6</c:v>
                </c:pt>
                <c:pt idx="1065">
                  <c:v>-8.3984375E-6</c:v>
                </c:pt>
                <c:pt idx="1066">
                  <c:v>-8.3831787109375E-6</c:v>
                </c:pt>
                <c:pt idx="1067">
                  <c:v>-8.3862304687500013E-6</c:v>
                </c:pt>
                <c:pt idx="1068">
                  <c:v>-8.419799804687501E-6</c:v>
                </c:pt>
                <c:pt idx="1069">
                  <c:v>-8.5113525390625011E-6</c:v>
                </c:pt>
                <c:pt idx="1070">
                  <c:v>-8.5540771484375015E-6</c:v>
                </c:pt>
                <c:pt idx="1071">
                  <c:v>-8.5266113281250011E-6</c:v>
                </c:pt>
                <c:pt idx="1072">
                  <c:v>-8.5205078125000001E-6</c:v>
                </c:pt>
                <c:pt idx="1073">
                  <c:v>-8.5723876953125012E-6</c:v>
                </c:pt>
                <c:pt idx="1074">
                  <c:v>-8.6090087890625005E-6</c:v>
                </c:pt>
                <c:pt idx="1075">
                  <c:v>-8.5845947265625015E-6</c:v>
                </c:pt>
                <c:pt idx="1076">
                  <c:v>-8.5418701171875011E-6</c:v>
                </c:pt>
                <c:pt idx="1077">
                  <c:v>-8.5601806640625008E-6</c:v>
                </c:pt>
                <c:pt idx="1078">
                  <c:v>-8.5876464843750012E-6</c:v>
                </c:pt>
                <c:pt idx="1079">
                  <c:v>-8.5632324218750005E-6</c:v>
                </c:pt>
                <c:pt idx="1080">
                  <c:v>-8.5021972656250004E-6</c:v>
                </c:pt>
                <c:pt idx="1081">
                  <c:v>-8.4533691406250007E-6</c:v>
                </c:pt>
                <c:pt idx="1082">
                  <c:v>-8.4625244140625014E-6</c:v>
                </c:pt>
                <c:pt idx="1083">
                  <c:v>-8.4625244140625014E-6</c:v>
                </c:pt>
                <c:pt idx="1084">
                  <c:v>-8.3923339843750007E-6</c:v>
                </c:pt>
                <c:pt idx="1085">
                  <c:v>-8.3099365234375013E-6</c:v>
                </c:pt>
                <c:pt idx="1086">
                  <c:v>-8.2519531250000009E-6</c:v>
                </c:pt>
                <c:pt idx="1087">
                  <c:v>-8.2397460937500005E-6</c:v>
                </c:pt>
                <c:pt idx="1088">
                  <c:v>-8.2061767578125009E-6</c:v>
                </c:pt>
                <c:pt idx="1089">
                  <c:v>-8.1085205078125014E-6</c:v>
                </c:pt>
                <c:pt idx="1090">
                  <c:v>-8.013916015625E-6</c:v>
                </c:pt>
                <c:pt idx="1091">
                  <c:v>-7.9956054687500003E-6</c:v>
                </c:pt>
                <c:pt idx="1092">
                  <c:v>-7.974243164062501E-6</c:v>
                </c:pt>
                <c:pt idx="1093">
                  <c:v>-7.8887939453125002E-6</c:v>
                </c:pt>
                <c:pt idx="1094">
                  <c:v>-7.7972412109375001E-6</c:v>
                </c:pt>
                <c:pt idx="1095">
                  <c:v>-7.7362060546875001E-6</c:v>
                </c:pt>
                <c:pt idx="1096">
                  <c:v>-7.7209472656250001E-6</c:v>
                </c:pt>
                <c:pt idx="1097">
                  <c:v>-7.6782226562500014E-6</c:v>
                </c:pt>
                <c:pt idx="1098">
                  <c:v>-7.574462890625001E-6</c:v>
                </c:pt>
                <c:pt idx="1099">
                  <c:v>-7.4829101562500009E-6</c:v>
                </c:pt>
                <c:pt idx="1100">
                  <c:v>-7.4584960937500002E-6</c:v>
                </c:pt>
                <c:pt idx="1101">
                  <c:v>-7.443237304687501E-6</c:v>
                </c:pt>
                <c:pt idx="1102">
                  <c:v>-7.3883056640625003E-6</c:v>
                </c:pt>
                <c:pt idx="1103">
                  <c:v>-7.2814941406250002E-6</c:v>
                </c:pt>
                <c:pt idx="1104">
                  <c:v>-7.2296142578125008E-6</c:v>
                </c:pt>
                <c:pt idx="1105">
                  <c:v>-7.2296142578125008E-6</c:v>
                </c:pt>
                <c:pt idx="1106">
                  <c:v>-7.205200195312501E-6</c:v>
                </c:pt>
                <c:pt idx="1107">
                  <c:v>-7.1197509765625002E-6</c:v>
                </c:pt>
                <c:pt idx="1108">
                  <c:v>-7.0434570312500002E-6</c:v>
                </c:pt>
                <c:pt idx="1109">
                  <c:v>-7.0312500000000007E-6</c:v>
                </c:pt>
                <c:pt idx="1110">
                  <c:v>-7.0343017578125003E-6</c:v>
                </c:pt>
                <c:pt idx="1111">
                  <c:v>-6.9915771484375008E-6</c:v>
                </c:pt>
                <c:pt idx="1112">
                  <c:v>-6.9030761718750004E-6</c:v>
                </c:pt>
                <c:pt idx="1113">
                  <c:v>-6.8511962890625002E-6</c:v>
                </c:pt>
                <c:pt idx="1114">
                  <c:v>-6.8572998046875003E-6</c:v>
                </c:pt>
                <c:pt idx="1115">
                  <c:v>-6.8511962890625002E-6</c:v>
                </c:pt>
                <c:pt idx="1116">
                  <c:v>-6.7779541015625006E-6</c:v>
                </c:pt>
                <c:pt idx="1117">
                  <c:v>-6.7077636718750007E-6</c:v>
                </c:pt>
                <c:pt idx="1118">
                  <c:v>-6.6955566406250004E-6</c:v>
                </c:pt>
                <c:pt idx="1119">
                  <c:v>-6.7108154296875004E-6</c:v>
                </c:pt>
                <c:pt idx="1120">
                  <c:v>-6.6741943359375002E-6</c:v>
                </c:pt>
                <c:pt idx="1121">
                  <c:v>-6.6040039062500003E-6</c:v>
                </c:pt>
                <c:pt idx="1122">
                  <c:v>-6.5582275390625002E-6</c:v>
                </c:pt>
                <c:pt idx="1123">
                  <c:v>-6.5734863281250002E-6</c:v>
                </c:pt>
                <c:pt idx="1124">
                  <c:v>-6.5673828125000009E-6</c:v>
                </c:pt>
                <c:pt idx="1125">
                  <c:v>-6.5093994140625005E-6</c:v>
                </c:pt>
                <c:pt idx="1126">
                  <c:v>-6.4453125000000008E-6</c:v>
                </c:pt>
                <c:pt idx="1127">
                  <c:v>-6.4361572265625001E-6</c:v>
                </c:pt>
                <c:pt idx="1128">
                  <c:v>-6.4575195312500003E-6</c:v>
                </c:pt>
                <c:pt idx="1129">
                  <c:v>-6.4392089843750006E-6</c:v>
                </c:pt>
                <c:pt idx="1130">
                  <c:v>-6.3629150390625006E-6</c:v>
                </c:pt>
                <c:pt idx="1131">
                  <c:v>-6.3201904296875002E-6</c:v>
                </c:pt>
                <c:pt idx="1132">
                  <c:v>-6.3385009765625007E-6</c:v>
                </c:pt>
                <c:pt idx="1133">
                  <c:v>-6.3446044921875009E-6</c:v>
                </c:pt>
                <c:pt idx="1134">
                  <c:v>-6.2957763671875003E-6</c:v>
                </c:pt>
                <c:pt idx="1135">
                  <c:v>-6.2500000000000003E-6</c:v>
                </c:pt>
                <c:pt idx="1136">
                  <c:v>-6.2377929687500008E-6</c:v>
                </c:pt>
                <c:pt idx="1137">
                  <c:v>-6.2561035156250005E-6</c:v>
                </c:pt>
                <c:pt idx="1138">
                  <c:v>-6.2438964843750001E-6</c:v>
                </c:pt>
                <c:pt idx="1139">
                  <c:v>-6.1767578125000007E-6</c:v>
                </c:pt>
                <c:pt idx="1140">
                  <c:v>-6.1401367187500005E-6</c:v>
                </c:pt>
                <c:pt idx="1141">
                  <c:v>-6.1645507812500004E-6</c:v>
                </c:pt>
                <c:pt idx="1142">
                  <c:v>-6.1767578125000007E-6</c:v>
                </c:pt>
                <c:pt idx="1143">
                  <c:v>-6.1340332031250004E-6</c:v>
                </c:pt>
                <c:pt idx="1144">
                  <c:v>-6.0668945312500001E-6</c:v>
                </c:pt>
                <c:pt idx="1145">
                  <c:v>-6.0607910156250008E-6</c:v>
                </c:pt>
                <c:pt idx="1146">
                  <c:v>-6.0913085937500008E-6</c:v>
                </c:pt>
                <c:pt idx="1147">
                  <c:v>-6.0760498046875008E-6</c:v>
                </c:pt>
                <c:pt idx="1148">
                  <c:v>-6.0241699218750006E-6</c:v>
                </c:pt>
                <c:pt idx="1149">
                  <c:v>-5.9814453125000002E-6</c:v>
                </c:pt>
                <c:pt idx="1150">
                  <c:v>-6.0028076171875004E-6</c:v>
                </c:pt>
                <c:pt idx="1151">
                  <c:v>-6.0211181640625001E-6</c:v>
                </c:pt>
                <c:pt idx="1152">
                  <c:v>-5.9814453125000002E-6</c:v>
                </c:pt>
                <c:pt idx="1153">
                  <c:v>-5.9173583984375005E-6</c:v>
                </c:pt>
                <c:pt idx="1154">
                  <c:v>-5.9173583984375005E-6</c:v>
                </c:pt>
                <c:pt idx="1155">
                  <c:v>-5.9478759765625005E-6</c:v>
                </c:pt>
                <c:pt idx="1156">
                  <c:v>-5.9387207031250007E-6</c:v>
                </c:pt>
                <c:pt idx="1157">
                  <c:v>-5.8837890625000008E-6</c:v>
                </c:pt>
                <c:pt idx="1158">
                  <c:v>-5.8502197265625003E-6</c:v>
                </c:pt>
                <c:pt idx="1159">
                  <c:v>-5.8685302734375008E-6</c:v>
                </c:pt>
                <c:pt idx="1160">
                  <c:v>-5.8837890625000008E-6</c:v>
                </c:pt>
                <c:pt idx="1161">
                  <c:v>-5.8563232421875005E-6</c:v>
                </c:pt>
                <c:pt idx="1162">
                  <c:v>-5.7922363281250007E-6</c:v>
                </c:pt>
                <c:pt idx="1163">
                  <c:v>-5.7861328125000006E-6</c:v>
                </c:pt>
                <c:pt idx="1164">
                  <c:v>-5.8258056640625004E-6</c:v>
                </c:pt>
                <c:pt idx="1165">
                  <c:v>-5.8197021484375003E-6</c:v>
                </c:pt>
                <c:pt idx="1166">
                  <c:v>-5.7647705078125004E-6</c:v>
                </c:pt>
                <c:pt idx="1167">
                  <c:v>-5.7250976562500005E-6</c:v>
                </c:pt>
                <c:pt idx="1168">
                  <c:v>-5.7464599609375007E-6</c:v>
                </c:pt>
                <c:pt idx="1169">
                  <c:v>-5.7739257812500002E-6</c:v>
                </c:pt>
                <c:pt idx="1170">
                  <c:v>-5.7464599609375007E-6</c:v>
                </c:pt>
                <c:pt idx="1171">
                  <c:v>-5.6854248046875006E-6</c:v>
                </c:pt>
                <c:pt idx="1172">
                  <c:v>-5.6823730468750001E-6</c:v>
                </c:pt>
                <c:pt idx="1173">
                  <c:v>-5.7189941406250003E-6</c:v>
                </c:pt>
                <c:pt idx="1174">
                  <c:v>-5.7250976562500005E-6</c:v>
                </c:pt>
                <c:pt idx="1175">
                  <c:v>-5.6671142578125001E-6</c:v>
                </c:pt>
                <c:pt idx="1176">
                  <c:v>-5.6274414062500003E-6</c:v>
                </c:pt>
                <c:pt idx="1177">
                  <c:v>-5.6549072265625006E-6</c:v>
                </c:pt>
                <c:pt idx="1178">
                  <c:v>-5.6823730468750001E-6</c:v>
                </c:pt>
                <c:pt idx="1179">
                  <c:v>-5.6640625000000005E-6</c:v>
                </c:pt>
                <c:pt idx="1180">
                  <c:v>-5.6121826171875002E-6</c:v>
                </c:pt>
                <c:pt idx="1181">
                  <c:v>-5.5999755859375007E-6</c:v>
                </c:pt>
                <c:pt idx="1182">
                  <c:v>-5.6365966796875001E-6</c:v>
                </c:pt>
                <c:pt idx="1183">
                  <c:v>-5.6518554687500001E-6</c:v>
                </c:pt>
                <c:pt idx="1184">
                  <c:v>-5.6091308593750006E-6</c:v>
                </c:pt>
                <c:pt idx="1185">
                  <c:v>-5.5664062500000002E-6</c:v>
                </c:pt>
                <c:pt idx="1186">
                  <c:v>-5.5877685546875004E-6</c:v>
                </c:pt>
                <c:pt idx="1187">
                  <c:v>-5.6274414062500003E-6</c:v>
                </c:pt>
                <c:pt idx="1188">
                  <c:v>-5.6121826171875002E-6</c:v>
                </c:pt>
                <c:pt idx="1189">
                  <c:v>-5.5603027343750009E-6</c:v>
                </c:pt>
                <c:pt idx="1190">
                  <c:v>-5.5480957031250005E-6</c:v>
                </c:pt>
                <c:pt idx="1191">
                  <c:v>-5.5938720703125006E-6</c:v>
                </c:pt>
                <c:pt idx="1192">
                  <c:v>-5.6152343750000008E-6</c:v>
                </c:pt>
                <c:pt idx="1193">
                  <c:v>-5.5755615234375E-6</c:v>
                </c:pt>
                <c:pt idx="1194">
                  <c:v>-5.5450439453125009E-6</c:v>
                </c:pt>
                <c:pt idx="1195">
                  <c:v>-5.5664062500000002E-6</c:v>
                </c:pt>
                <c:pt idx="1196">
                  <c:v>-5.6152343750000008E-6</c:v>
                </c:pt>
                <c:pt idx="1197">
                  <c:v>-5.6060791015625001E-6</c:v>
                </c:pt>
                <c:pt idx="1198">
                  <c:v>-5.5633544921875005E-6</c:v>
                </c:pt>
                <c:pt idx="1199">
                  <c:v>-5.5633544921875005E-6</c:v>
                </c:pt>
                <c:pt idx="1200">
                  <c:v>-5.6091308593750006E-6</c:v>
                </c:pt>
                <c:pt idx="1201">
                  <c:v>-5.6365966796875001E-6</c:v>
                </c:pt>
                <c:pt idx="1202">
                  <c:v>-5.6182861328125004E-6</c:v>
                </c:pt>
                <c:pt idx="1203">
                  <c:v>-5.5816650390625002E-6</c:v>
                </c:pt>
                <c:pt idx="1204">
                  <c:v>-5.6152343750000008E-6</c:v>
                </c:pt>
                <c:pt idx="1205">
                  <c:v>-5.6732177734375003E-6</c:v>
                </c:pt>
                <c:pt idx="1206">
                  <c:v>-5.6823730468750001E-6</c:v>
                </c:pt>
                <c:pt idx="1207">
                  <c:v>-5.6518554687500001E-6</c:v>
                </c:pt>
                <c:pt idx="1208">
                  <c:v>-5.6579589843750003E-6</c:v>
                </c:pt>
                <c:pt idx="1209">
                  <c:v>-5.7098388671875005E-6</c:v>
                </c:pt>
                <c:pt idx="1210">
                  <c:v>-5.7586669921875002E-6</c:v>
                </c:pt>
                <c:pt idx="1211">
                  <c:v>-5.7495117187500004E-6</c:v>
                </c:pt>
                <c:pt idx="1212">
                  <c:v>-5.7312011718750007E-6</c:v>
                </c:pt>
                <c:pt idx="1213">
                  <c:v>-5.7708740234375006E-6</c:v>
                </c:pt>
                <c:pt idx="1214">
                  <c:v>-5.8502197265625003E-6</c:v>
                </c:pt>
                <c:pt idx="1215">
                  <c:v>-5.8715820312500005E-6</c:v>
                </c:pt>
                <c:pt idx="1216">
                  <c:v>-5.8563232421875005E-6</c:v>
                </c:pt>
                <c:pt idx="1217">
                  <c:v>-5.8776855468750006E-6</c:v>
                </c:pt>
                <c:pt idx="1218">
                  <c:v>-5.9539794921875007E-6</c:v>
                </c:pt>
                <c:pt idx="1219">
                  <c:v>-6.0241699218750006E-6</c:v>
                </c:pt>
                <c:pt idx="1220">
                  <c:v>-6.0272216796875003E-6</c:v>
                </c:pt>
                <c:pt idx="1221">
                  <c:v>-6.0272216796875003E-6</c:v>
                </c:pt>
                <c:pt idx="1222">
                  <c:v>-6.0821533203125002E-6</c:v>
                </c:pt>
                <c:pt idx="1223">
                  <c:v>-6.1828613281250009E-6</c:v>
                </c:pt>
                <c:pt idx="1224">
                  <c:v>-6.2347412109375003E-6</c:v>
                </c:pt>
                <c:pt idx="1225">
                  <c:v>-6.2347412109375003E-6</c:v>
                </c:pt>
                <c:pt idx="1226">
                  <c:v>-6.2622070312500006E-6</c:v>
                </c:pt>
                <c:pt idx="1227">
                  <c:v>-6.3507080078125002E-6</c:v>
                </c:pt>
                <c:pt idx="1228">
                  <c:v>-6.4392089843750006E-6</c:v>
                </c:pt>
                <c:pt idx="1229">
                  <c:v>-6.4666748046875002E-6</c:v>
                </c:pt>
                <c:pt idx="1230">
                  <c:v>-6.4880371093750003E-6</c:v>
                </c:pt>
                <c:pt idx="1231">
                  <c:v>-6.5612792968750007E-6</c:v>
                </c:pt>
                <c:pt idx="1232">
                  <c:v>-6.6619873046875007E-6</c:v>
                </c:pt>
                <c:pt idx="1233">
                  <c:v>-6.7443847656250009E-6</c:v>
                </c:pt>
                <c:pt idx="1234">
                  <c:v>-6.7718505859375004E-6</c:v>
                </c:pt>
                <c:pt idx="1235">
                  <c:v>-6.820678710937501E-6</c:v>
                </c:pt>
                <c:pt idx="1236">
                  <c:v>-6.9244384765625006E-6</c:v>
                </c:pt>
                <c:pt idx="1237">
                  <c:v>-7.0373535156250008E-6</c:v>
                </c:pt>
                <c:pt idx="1238">
                  <c:v>-7.0770263671875007E-6</c:v>
                </c:pt>
                <c:pt idx="1239">
                  <c:v>-7.1105957031250004E-6</c:v>
                </c:pt>
                <c:pt idx="1240">
                  <c:v>-7.1960449218750003E-6</c:v>
                </c:pt>
                <c:pt idx="1241">
                  <c:v>-7.3272705078125002E-6</c:v>
                </c:pt>
                <c:pt idx="1242">
                  <c:v>-7.412719726562501E-6</c:v>
                </c:pt>
                <c:pt idx="1243">
                  <c:v>-7.4462890625000007E-6</c:v>
                </c:pt>
                <c:pt idx="1244">
                  <c:v>-7.5073242187500007E-6</c:v>
                </c:pt>
                <c:pt idx="1245">
                  <c:v>-7.62939453125E-6</c:v>
                </c:pt>
                <c:pt idx="1246">
                  <c:v>-7.7697753906250015E-6</c:v>
                </c:pt>
                <c:pt idx="1247">
                  <c:v>-7.8247070312500005E-6</c:v>
                </c:pt>
                <c:pt idx="1248">
                  <c:v>-7.8430175781250002E-6</c:v>
                </c:pt>
                <c:pt idx="1249">
                  <c:v>-7.9528808593749999E-6</c:v>
                </c:pt>
                <c:pt idx="1250">
                  <c:v>-8.0902099609375001E-6</c:v>
                </c:pt>
                <c:pt idx="1251">
                  <c:v>-8.1909179687500008E-6</c:v>
                </c:pt>
                <c:pt idx="1252">
                  <c:v>-8.2305908203124999E-6</c:v>
                </c:pt>
                <c:pt idx="1253">
                  <c:v>-8.2977294921875009E-6</c:v>
                </c:pt>
                <c:pt idx="1254">
                  <c:v>-8.4259033203125004E-6</c:v>
                </c:pt>
                <c:pt idx="1255">
                  <c:v>-8.5662841796875002E-6</c:v>
                </c:pt>
                <c:pt idx="1256">
                  <c:v>-8.6242675781250005E-6</c:v>
                </c:pt>
                <c:pt idx="1257">
                  <c:v>-8.6669921875000009E-6</c:v>
                </c:pt>
                <c:pt idx="1258">
                  <c:v>-8.75244140625E-6</c:v>
                </c:pt>
                <c:pt idx="1259">
                  <c:v>-8.8897705078125001E-6</c:v>
                </c:pt>
                <c:pt idx="1260">
                  <c:v>-8.9996337890625016E-6</c:v>
                </c:pt>
                <c:pt idx="1261">
                  <c:v>-9.0393066406250006E-6</c:v>
                </c:pt>
                <c:pt idx="1262">
                  <c:v>-9.1003417968750006E-6</c:v>
                </c:pt>
                <c:pt idx="1263">
                  <c:v>-9.2285156250000001E-6</c:v>
                </c:pt>
                <c:pt idx="1264">
                  <c:v>-9.3597412109375009E-6</c:v>
                </c:pt>
                <c:pt idx="1265">
                  <c:v>-9.4177246093750012E-6</c:v>
                </c:pt>
                <c:pt idx="1266">
                  <c:v>-9.4543457031250006E-6</c:v>
                </c:pt>
                <c:pt idx="1267">
                  <c:v>-9.542846679687501E-6</c:v>
                </c:pt>
                <c:pt idx="1268">
                  <c:v>-9.6771240234375015E-6</c:v>
                </c:pt>
                <c:pt idx="1269">
                  <c:v>-9.7808837890625002E-6</c:v>
                </c:pt>
                <c:pt idx="1270">
                  <c:v>-9.8175048828125013E-6</c:v>
                </c:pt>
                <c:pt idx="1271">
                  <c:v>-9.8602294921875016E-6</c:v>
                </c:pt>
                <c:pt idx="1272">
                  <c:v>-9.9761962890625007E-6</c:v>
                </c:pt>
                <c:pt idx="1273">
                  <c:v>-1.0107421875000002E-5</c:v>
                </c:pt>
                <c:pt idx="1274">
                  <c:v>-1.0162353515625001E-5</c:v>
                </c:pt>
                <c:pt idx="1275">
                  <c:v>-1.0177612304687501E-5</c:v>
                </c:pt>
                <c:pt idx="1276">
                  <c:v>-1.024169921875E-5</c:v>
                </c:pt>
                <c:pt idx="1277">
                  <c:v>-1.0354614257812501E-5</c:v>
                </c:pt>
                <c:pt idx="1278">
                  <c:v>-1.0449218750000001E-5</c:v>
                </c:pt>
                <c:pt idx="1279">
                  <c:v>-1.04705810546875E-5</c:v>
                </c:pt>
                <c:pt idx="1280">
                  <c:v>-1.0507202148437502E-5</c:v>
                </c:pt>
                <c:pt idx="1281">
                  <c:v>-1.05804443359375E-5</c:v>
                </c:pt>
                <c:pt idx="1282">
                  <c:v>-1.0693359375000001E-5</c:v>
                </c:pt>
                <c:pt idx="1283">
                  <c:v>-1.0742187500000001E-5</c:v>
                </c:pt>
                <c:pt idx="1284">
                  <c:v>-1.0745239257812501E-5</c:v>
                </c:pt>
                <c:pt idx="1285">
                  <c:v>-1.0784912109375001E-5</c:v>
                </c:pt>
                <c:pt idx="1286">
                  <c:v>-1.0894775390625001E-5</c:v>
                </c:pt>
                <c:pt idx="1287">
                  <c:v>-1.094970703125E-5</c:v>
                </c:pt>
                <c:pt idx="1288">
                  <c:v>-1.0943603515625001E-5</c:v>
                </c:pt>
                <c:pt idx="1289">
                  <c:v>-1.09344482421875E-5</c:v>
                </c:pt>
                <c:pt idx="1290">
                  <c:v>-1.0980224609375E-5</c:v>
                </c:pt>
                <c:pt idx="1291">
                  <c:v>-1.10565185546875E-5</c:v>
                </c:pt>
                <c:pt idx="1292">
                  <c:v>-1.1062622070312501E-5</c:v>
                </c:pt>
                <c:pt idx="1293">
                  <c:v>-1.1038208007812501E-5</c:v>
                </c:pt>
                <c:pt idx="1294">
                  <c:v>-1.1047363281250001E-5</c:v>
                </c:pt>
                <c:pt idx="1295">
                  <c:v>-1.1096191406250001E-5</c:v>
                </c:pt>
                <c:pt idx="1296">
                  <c:v>-1.1108398437500001E-5</c:v>
                </c:pt>
                <c:pt idx="1297">
                  <c:v>-1.107177734375E-5</c:v>
                </c:pt>
                <c:pt idx="1298">
                  <c:v>-1.1022949218750001E-5</c:v>
                </c:pt>
                <c:pt idx="1299">
                  <c:v>-1.1019897460937501E-5</c:v>
                </c:pt>
                <c:pt idx="1300">
                  <c:v>-1.1053466796875001E-5</c:v>
                </c:pt>
                <c:pt idx="1301">
                  <c:v>-1.1013793945312502E-5</c:v>
                </c:pt>
                <c:pt idx="1302">
                  <c:v>-1.0937500000000002E-5</c:v>
                </c:pt>
                <c:pt idx="1303">
                  <c:v>-1.0876464843750002E-5</c:v>
                </c:pt>
                <c:pt idx="1304">
                  <c:v>-1.0858154296875E-5</c:v>
                </c:pt>
                <c:pt idx="1305">
                  <c:v>-1.0830688476562501E-5</c:v>
                </c:pt>
                <c:pt idx="1306">
                  <c:v>-1.07330322265625E-5</c:v>
                </c:pt>
                <c:pt idx="1307">
                  <c:v>-1.0614013671875002E-5</c:v>
                </c:pt>
                <c:pt idx="1308">
                  <c:v>-1.0540771484375001E-5</c:v>
                </c:pt>
                <c:pt idx="1309">
                  <c:v>-1.0491943359375002E-5</c:v>
                </c:pt>
                <c:pt idx="1310">
                  <c:v>-1.0403442382812501E-5</c:v>
                </c:pt>
                <c:pt idx="1311">
                  <c:v>-1.0247802734375001E-5</c:v>
                </c:pt>
                <c:pt idx="1312">
                  <c:v>-1.0137939453125002E-5</c:v>
                </c:pt>
                <c:pt idx="1313">
                  <c:v>-1.0037231445312501E-5</c:v>
                </c:pt>
                <c:pt idx="1314">
                  <c:v>-9.9456787109375007E-6</c:v>
                </c:pt>
                <c:pt idx="1315">
                  <c:v>-9.7839355468750016E-6</c:v>
                </c:pt>
                <c:pt idx="1316">
                  <c:v>-9.6008300781250014E-6</c:v>
                </c:pt>
                <c:pt idx="1317">
                  <c:v>-9.4757080078124999E-6</c:v>
                </c:pt>
                <c:pt idx="1318">
                  <c:v>-9.3811035156250002E-6</c:v>
                </c:pt>
                <c:pt idx="1319">
                  <c:v>-9.2346191406250011E-6</c:v>
                </c:pt>
                <c:pt idx="1320">
                  <c:v>-9.0270996093750002E-6</c:v>
                </c:pt>
                <c:pt idx="1321">
                  <c:v>-8.8531494140625007E-6</c:v>
                </c:pt>
                <c:pt idx="1322">
                  <c:v>-8.7310791015625006E-6</c:v>
                </c:pt>
                <c:pt idx="1323">
                  <c:v>-8.6151123046874999E-6</c:v>
                </c:pt>
                <c:pt idx="1324">
                  <c:v>-8.4442138671875E-6</c:v>
                </c:pt>
                <c:pt idx="1325">
                  <c:v>-8.2458496093749999E-6</c:v>
                </c:pt>
                <c:pt idx="1326">
                  <c:v>-8.1024169921875004E-6</c:v>
                </c:pt>
                <c:pt idx="1327">
                  <c:v>-8.0017089843750013E-6</c:v>
                </c:pt>
                <c:pt idx="1328">
                  <c:v>-7.8613281249999999E-6</c:v>
                </c:pt>
                <c:pt idx="1329">
                  <c:v>-7.6873779296875004E-6</c:v>
                </c:pt>
                <c:pt idx="1330">
                  <c:v>-7.5256347656250004E-6</c:v>
                </c:pt>
                <c:pt idx="1331">
                  <c:v>-7.4249267578125005E-6</c:v>
                </c:pt>
                <c:pt idx="1332">
                  <c:v>-7.3303222656250008E-6</c:v>
                </c:pt>
                <c:pt idx="1333">
                  <c:v>-7.1929931640625006E-6</c:v>
                </c:pt>
                <c:pt idx="1334">
                  <c:v>-7.028198242187501E-6</c:v>
                </c:pt>
                <c:pt idx="1335">
                  <c:v>-6.9274902343750002E-6</c:v>
                </c:pt>
                <c:pt idx="1336">
                  <c:v>-6.8572998046875003E-6</c:v>
                </c:pt>
                <c:pt idx="1337">
                  <c:v>-6.7657470703125002E-6</c:v>
                </c:pt>
                <c:pt idx="1338">
                  <c:v>-6.6284179687500001E-6</c:v>
                </c:pt>
                <c:pt idx="1339">
                  <c:v>-6.5002441406250007E-6</c:v>
                </c:pt>
                <c:pt idx="1340">
                  <c:v>-6.4392089843750006E-6</c:v>
                </c:pt>
                <c:pt idx="1341">
                  <c:v>-6.3934326171875006E-6</c:v>
                </c:pt>
                <c:pt idx="1342">
                  <c:v>-6.2927246093750007E-6</c:v>
                </c:pt>
                <c:pt idx="1343">
                  <c:v>-6.1767578125000007E-6</c:v>
                </c:pt>
                <c:pt idx="1344">
                  <c:v>-6.0913085937500008E-6</c:v>
                </c:pt>
                <c:pt idx="1345">
                  <c:v>-6.0699462890625006E-6</c:v>
                </c:pt>
                <c:pt idx="1346">
                  <c:v>-6.0211181640625001E-6</c:v>
                </c:pt>
                <c:pt idx="1347">
                  <c:v>-5.9082031250000007E-6</c:v>
                </c:pt>
                <c:pt idx="1348">
                  <c:v>-5.8197021484375003E-6</c:v>
                </c:pt>
                <c:pt idx="1349">
                  <c:v>-5.7830810546875001E-6</c:v>
                </c:pt>
                <c:pt idx="1350">
                  <c:v>-5.7708740234375006E-6</c:v>
                </c:pt>
                <c:pt idx="1351">
                  <c:v>-5.7006835937500007E-6</c:v>
                </c:pt>
                <c:pt idx="1352">
                  <c:v>-5.6091308593750006E-6</c:v>
                </c:pt>
                <c:pt idx="1353">
                  <c:v>-5.5541992187500007E-6</c:v>
                </c:pt>
                <c:pt idx="1354">
                  <c:v>-5.5480957031250005E-6</c:v>
                </c:pt>
                <c:pt idx="1355">
                  <c:v>-5.5236816406250007E-6</c:v>
                </c:pt>
                <c:pt idx="1356">
                  <c:v>-5.4565429687500004E-6</c:v>
                </c:pt>
                <c:pt idx="1357">
                  <c:v>-5.3802490234375004E-6</c:v>
                </c:pt>
                <c:pt idx="1358">
                  <c:v>-5.3680419921875E-6</c:v>
                </c:pt>
                <c:pt idx="1359">
                  <c:v>-5.3802490234375004E-6</c:v>
                </c:pt>
                <c:pt idx="1360">
                  <c:v>-5.3375244140625008E-6</c:v>
                </c:pt>
                <c:pt idx="1361">
                  <c:v>-5.2642822265625004E-6</c:v>
                </c:pt>
                <c:pt idx="1362">
                  <c:v>-5.2307128906250007E-6</c:v>
                </c:pt>
                <c:pt idx="1363">
                  <c:v>-5.2459716796875008E-6</c:v>
                </c:pt>
                <c:pt idx="1364">
                  <c:v>-5.2429199218750003E-6</c:v>
                </c:pt>
                <c:pt idx="1365">
                  <c:v>-5.17578125E-6</c:v>
                </c:pt>
                <c:pt idx="1366">
                  <c:v>-5.1177978515625005E-6</c:v>
                </c:pt>
                <c:pt idx="1367">
                  <c:v>-5.1147460937500008E-6</c:v>
                </c:pt>
                <c:pt idx="1368">
                  <c:v>-5.1452636718750008E-6</c:v>
                </c:pt>
                <c:pt idx="1369">
                  <c:v>-5.1116943359375003E-6</c:v>
                </c:pt>
                <c:pt idx="1370">
                  <c:v>-5.0567626953125004E-6</c:v>
                </c:pt>
                <c:pt idx="1371">
                  <c:v>-5.0292968750000001E-6</c:v>
                </c:pt>
                <c:pt idx="1372">
                  <c:v>-5.0567626953125004E-6</c:v>
                </c:pt>
                <c:pt idx="1373">
                  <c:v>-5.0659179687500003E-6</c:v>
                </c:pt>
                <c:pt idx="1374">
                  <c:v>-5.0231933593750007E-6</c:v>
                </c:pt>
                <c:pt idx="1375">
                  <c:v>-4.9713134765625005E-6</c:v>
                </c:pt>
                <c:pt idx="1376">
                  <c:v>-4.9804687500000004E-6</c:v>
                </c:pt>
                <c:pt idx="1377">
                  <c:v>-5.0201416015625002E-6</c:v>
                </c:pt>
                <c:pt idx="1378">
                  <c:v>-5.0048828125000002E-6</c:v>
                </c:pt>
                <c:pt idx="1379">
                  <c:v>-4.9499511718750003E-6</c:v>
                </c:pt>
                <c:pt idx="1380">
                  <c:v>-4.937744140625E-6</c:v>
                </c:pt>
                <c:pt idx="1381">
                  <c:v>-4.9774169921875007E-6</c:v>
                </c:pt>
                <c:pt idx="1382">
                  <c:v>-4.9957275390625004E-6</c:v>
                </c:pt>
                <c:pt idx="1383">
                  <c:v>-4.9591064453125002E-6</c:v>
                </c:pt>
                <c:pt idx="1384">
                  <c:v>-4.9465942382812504E-6</c:v>
                </c:pt>
                <c:pt idx="1385">
                  <c:v>-4.9621582031250007E-6</c:v>
                </c:pt>
                <c:pt idx="1386">
                  <c:v>-4.9865722656250005E-6</c:v>
                </c:pt>
                <c:pt idx="1387">
                  <c:v>-4.9835205078125E-6</c:v>
                </c:pt>
                <c:pt idx="1388">
                  <c:v>-4.9407958984375005E-6</c:v>
                </c:pt>
                <c:pt idx="1389">
                  <c:v>-4.9530029296875E-6</c:v>
                </c:pt>
                <c:pt idx="1390">
                  <c:v>-4.9804687500000004E-6</c:v>
                </c:pt>
                <c:pt idx="1391">
                  <c:v>-5.0140380859375E-6</c:v>
                </c:pt>
                <c:pt idx="1392">
                  <c:v>-4.9835205078125E-6</c:v>
                </c:pt>
                <c:pt idx="1393">
                  <c:v>-4.9560546875000005E-6</c:v>
                </c:pt>
                <c:pt idx="1394">
                  <c:v>-4.9713134765625005E-6</c:v>
                </c:pt>
                <c:pt idx="1395">
                  <c:v>-5.0292968750000001E-6</c:v>
                </c:pt>
                <c:pt idx="1396">
                  <c:v>-5.0506591796875003E-6</c:v>
                </c:pt>
                <c:pt idx="1397">
                  <c:v>-5.0140380859375E-6</c:v>
                </c:pt>
                <c:pt idx="1398">
                  <c:v>-5.0140380859375E-6</c:v>
                </c:pt>
                <c:pt idx="1399">
                  <c:v>-5.0628662109375006E-6</c:v>
                </c:pt>
                <c:pt idx="1400">
                  <c:v>-5.1086425781250006E-6</c:v>
                </c:pt>
                <c:pt idx="1401">
                  <c:v>-5.1025390625000005E-6</c:v>
                </c:pt>
                <c:pt idx="1402">
                  <c:v>-5.0811767578125003E-6</c:v>
                </c:pt>
                <c:pt idx="1403">
                  <c:v>-5.1177978515625005E-6</c:v>
                </c:pt>
                <c:pt idx="1404">
                  <c:v>-5.1879882812500004E-6</c:v>
                </c:pt>
                <c:pt idx="1405">
                  <c:v>-5.2185058593750004E-6</c:v>
                </c:pt>
                <c:pt idx="1406">
                  <c:v>-5.2093505859375006E-6</c:v>
                </c:pt>
                <c:pt idx="1407">
                  <c:v>-5.2185058593750004E-6</c:v>
                </c:pt>
                <c:pt idx="1408">
                  <c:v>-5.2795410156250005E-6</c:v>
                </c:pt>
                <c:pt idx="1409">
                  <c:v>-5.3497314453125003E-6</c:v>
                </c:pt>
                <c:pt idx="1410">
                  <c:v>-5.3558349609375005E-6</c:v>
                </c:pt>
                <c:pt idx="1411">
                  <c:v>-5.3497314453125003E-6</c:v>
                </c:pt>
                <c:pt idx="1412">
                  <c:v>-5.3955078125000004E-6</c:v>
                </c:pt>
                <c:pt idx="1413">
                  <c:v>-5.4809570312500003E-6</c:v>
                </c:pt>
                <c:pt idx="1414">
                  <c:v>-5.5267333984375003E-6</c:v>
                </c:pt>
                <c:pt idx="1415">
                  <c:v>-5.5236816406250007E-6</c:v>
                </c:pt>
                <c:pt idx="1416">
                  <c:v>-5.5511474609375002E-6</c:v>
                </c:pt>
                <c:pt idx="1417">
                  <c:v>-5.6304931640625008E-6</c:v>
                </c:pt>
                <c:pt idx="1418">
                  <c:v>-5.7159423828125007E-6</c:v>
                </c:pt>
                <c:pt idx="1419">
                  <c:v>-5.7373046875000009E-6</c:v>
                </c:pt>
                <c:pt idx="1420">
                  <c:v>-5.7434082031250002E-6</c:v>
                </c:pt>
                <c:pt idx="1421">
                  <c:v>-5.8166503906250006E-6</c:v>
                </c:pt>
                <c:pt idx="1422">
                  <c:v>-5.9112548828125003E-6</c:v>
                </c:pt>
                <c:pt idx="1423">
                  <c:v>-5.9783935546875006E-6</c:v>
                </c:pt>
                <c:pt idx="1424">
                  <c:v>-5.9906005859375001E-6</c:v>
                </c:pt>
                <c:pt idx="1425">
                  <c:v>-6.0424804687500003E-6</c:v>
                </c:pt>
                <c:pt idx="1426">
                  <c:v>-6.1279296875000002E-6</c:v>
                </c:pt>
                <c:pt idx="1427">
                  <c:v>-6.2347412109375003E-6</c:v>
                </c:pt>
                <c:pt idx="1428">
                  <c:v>-6.2652587890625003E-6</c:v>
                </c:pt>
                <c:pt idx="1429">
                  <c:v>-6.2805175781250003E-6</c:v>
                </c:pt>
                <c:pt idx="1430">
                  <c:v>-6.3354492187500002E-6</c:v>
                </c:pt>
                <c:pt idx="1431">
                  <c:v>-6.4605712890625008E-6</c:v>
                </c:pt>
                <c:pt idx="1432">
                  <c:v>-6.5460205078125007E-6</c:v>
                </c:pt>
                <c:pt idx="1433">
                  <c:v>-6.5673828125000009E-6</c:v>
                </c:pt>
                <c:pt idx="1434">
                  <c:v>-6.6070556640625008E-6</c:v>
                </c:pt>
                <c:pt idx="1435">
                  <c:v>-6.7138671875000009E-6</c:v>
                </c:pt>
                <c:pt idx="1436">
                  <c:v>-6.8328857421875005E-6</c:v>
                </c:pt>
                <c:pt idx="1437">
                  <c:v>-6.9000244140625007E-6</c:v>
                </c:pt>
                <c:pt idx="1438">
                  <c:v>-6.9305419921875007E-6</c:v>
                </c:pt>
                <c:pt idx="1439">
                  <c:v>-7.0251464843750005E-6</c:v>
                </c:pt>
                <c:pt idx="1440">
                  <c:v>-7.1136474609375009E-6</c:v>
                </c:pt>
                <c:pt idx="1441">
                  <c:v>-7.2174072265625005E-6</c:v>
                </c:pt>
                <c:pt idx="1442">
                  <c:v>-7.2631835937500005E-6</c:v>
                </c:pt>
                <c:pt idx="1443">
                  <c:v>-7.3394775390625006E-6</c:v>
                </c:pt>
                <c:pt idx="1444">
                  <c:v>-7.4462890625000007E-6</c:v>
                </c:pt>
                <c:pt idx="1445">
                  <c:v>-7.5836181640625008E-6</c:v>
                </c:pt>
                <c:pt idx="1446">
                  <c:v>-7.6629638671875014E-6</c:v>
                </c:pt>
                <c:pt idx="1447">
                  <c:v>-7.6965332031250011E-6</c:v>
                </c:pt>
                <c:pt idx="1448">
                  <c:v>-7.7941894531250005E-6</c:v>
                </c:pt>
                <c:pt idx="1449">
                  <c:v>-7.9315185546875006E-6</c:v>
                </c:pt>
                <c:pt idx="1450">
                  <c:v>-8.0413818359375004E-6</c:v>
                </c:pt>
                <c:pt idx="1451">
                  <c:v>-8.0932617187500014E-6</c:v>
                </c:pt>
                <c:pt idx="1452">
                  <c:v>-8.1787109375000005E-6</c:v>
                </c:pt>
                <c:pt idx="1453">
                  <c:v>-8.2977294921875009E-6</c:v>
                </c:pt>
                <c:pt idx="1454">
                  <c:v>-8.4381103515625007E-6</c:v>
                </c:pt>
                <c:pt idx="1455">
                  <c:v>-8.5540771484375015E-6</c:v>
                </c:pt>
                <c:pt idx="1456">
                  <c:v>-8.6059570312500009E-6</c:v>
                </c:pt>
                <c:pt idx="1457">
                  <c:v>-8.6853027343750006E-6</c:v>
                </c:pt>
                <c:pt idx="1458">
                  <c:v>-8.8226318359375007E-6</c:v>
                </c:pt>
                <c:pt idx="1459">
                  <c:v>-8.9874267578125012E-6</c:v>
                </c:pt>
                <c:pt idx="1460">
                  <c:v>-9.0362548828125009E-6</c:v>
                </c:pt>
                <c:pt idx="1461">
                  <c:v>-9.1339111328125003E-6</c:v>
                </c:pt>
                <c:pt idx="1462">
                  <c:v>-9.2651367187500011E-6</c:v>
                </c:pt>
                <c:pt idx="1463">
                  <c:v>-9.4024658203125012E-6</c:v>
                </c:pt>
                <c:pt idx="1464">
                  <c:v>-9.5153808593750007E-6</c:v>
                </c:pt>
                <c:pt idx="1465">
                  <c:v>-9.5977783203125001E-6</c:v>
                </c:pt>
                <c:pt idx="1466">
                  <c:v>-9.6923828125000015E-6</c:v>
                </c:pt>
                <c:pt idx="1467">
                  <c:v>-9.8327636718750013E-6</c:v>
                </c:pt>
                <c:pt idx="1468">
                  <c:v>-1.0003662109375001E-5</c:v>
                </c:pt>
                <c:pt idx="1469">
                  <c:v>-1.007080078125E-5</c:v>
                </c:pt>
                <c:pt idx="1470">
                  <c:v>-1.0162353515625001E-5</c:v>
                </c:pt>
                <c:pt idx="1471">
                  <c:v>-1.0275268554687502E-5</c:v>
                </c:pt>
                <c:pt idx="1472">
                  <c:v>-1.0443115234375E-5</c:v>
                </c:pt>
                <c:pt idx="1473">
                  <c:v>-1.0595703125E-5</c:v>
                </c:pt>
                <c:pt idx="1474">
                  <c:v>-1.0659790039062502E-5</c:v>
                </c:pt>
                <c:pt idx="1475">
                  <c:v>-1.07635498046875E-5</c:v>
                </c:pt>
                <c:pt idx="1476">
                  <c:v>-1.0937500000000002E-5</c:v>
                </c:pt>
                <c:pt idx="1477">
                  <c:v>-1.10870361328125E-5</c:v>
                </c:pt>
                <c:pt idx="1478">
                  <c:v>-1.1190795898437501E-5</c:v>
                </c:pt>
                <c:pt idx="1479">
                  <c:v>-1.1285400390625001E-5</c:v>
                </c:pt>
                <c:pt idx="1480">
                  <c:v>-1.1395263671875E-5</c:v>
                </c:pt>
                <c:pt idx="1481">
                  <c:v>-1.1590576171875001E-5</c:v>
                </c:pt>
                <c:pt idx="1482">
                  <c:v>-1.1712646484375001E-5</c:v>
                </c:pt>
                <c:pt idx="1483">
                  <c:v>-1.1791992187500001E-5</c:v>
                </c:pt>
                <c:pt idx="1484">
                  <c:v>-1.1923217773437501E-5</c:v>
                </c:pt>
                <c:pt idx="1485">
                  <c:v>-1.2109375000000001E-5</c:v>
                </c:pt>
                <c:pt idx="1486">
                  <c:v>-1.2258911132812502E-5</c:v>
                </c:pt>
                <c:pt idx="1487">
                  <c:v>-1.2371826171875001E-5</c:v>
                </c:pt>
                <c:pt idx="1488">
                  <c:v>-1.2466430664062501E-5</c:v>
                </c:pt>
                <c:pt idx="1489">
                  <c:v>-1.2570190429687501E-5</c:v>
                </c:pt>
                <c:pt idx="1490">
                  <c:v>-1.2756347656250001E-5</c:v>
                </c:pt>
                <c:pt idx="1491">
                  <c:v>-1.2884521484375001E-5</c:v>
                </c:pt>
                <c:pt idx="1492">
                  <c:v>-1.2973022460937501E-5</c:v>
                </c:pt>
                <c:pt idx="1493">
                  <c:v>-1.3134765625000002E-5</c:v>
                </c:pt>
                <c:pt idx="1494">
                  <c:v>-1.3269042968750001E-5</c:v>
                </c:pt>
                <c:pt idx="1495">
                  <c:v>-1.343994140625E-5</c:v>
                </c:pt>
                <c:pt idx="1496">
                  <c:v>-1.3540649414062501E-5</c:v>
                </c:pt>
                <c:pt idx="1497">
                  <c:v>-1.36566162109375E-5</c:v>
                </c:pt>
                <c:pt idx="1498">
                  <c:v>-1.3803100585937501E-5</c:v>
                </c:pt>
                <c:pt idx="1499">
                  <c:v>-1.3980102539062502E-5</c:v>
                </c:pt>
                <c:pt idx="1500">
                  <c:v>-1.4093017578125001E-5</c:v>
                </c:pt>
                <c:pt idx="1501">
                  <c:v>-1.4184570312500001E-5</c:v>
                </c:pt>
                <c:pt idx="1502">
                  <c:v>-1.4334106445312502E-5</c:v>
                </c:pt>
                <c:pt idx="1503">
                  <c:v>-1.45172119140625E-5</c:v>
                </c:pt>
                <c:pt idx="1504">
                  <c:v>-1.4675903320312502E-5</c:v>
                </c:pt>
                <c:pt idx="1505">
                  <c:v>-1.4788818359375001E-5</c:v>
                </c:pt>
                <c:pt idx="1506">
                  <c:v>-1.4880371093750001E-5</c:v>
                </c:pt>
                <c:pt idx="1507">
                  <c:v>-1.5036010742187501E-5</c:v>
                </c:pt>
                <c:pt idx="1508">
                  <c:v>-1.5225219726562502E-5</c:v>
                </c:pt>
                <c:pt idx="1509">
                  <c:v>-1.5341186523437501E-5</c:v>
                </c:pt>
                <c:pt idx="1510">
                  <c:v>-1.5457153320312502E-5</c:v>
                </c:pt>
                <c:pt idx="1511">
                  <c:v>-1.5560913085937501E-5</c:v>
                </c:pt>
                <c:pt idx="1512">
                  <c:v>-1.5707397460937501E-5</c:v>
                </c:pt>
                <c:pt idx="1513">
                  <c:v>-1.5908813476562503E-5</c:v>
                </c:pt>
                <c:pt idx="1514">
                  <c:v>-1.6009521484375002E-5</c:v>
                </c:pt>
                <c:pt idx="1515">
                  <c:v>-1.6067504882812502E-5</c:v>
                </c:pt>
                <c:pt idx="1516">
                  <c:v>-1.6235351562500001E-5</c:v>
                </c:pt>
                <c:pt idx="1517">
                  <c:v>-1.6384887695312501E-5</c:v>
                </c:pt>
                <c:pt idx="1518">
                  <c:v>-1.6574096679687501E-5</c:v>
                </c:pt>
                <c:pt idx="1519">
                  <c:v>-1.6632080078125001E-5</c:v>
                </c:pt>
                <c:pt idx="1520">
                  <c:v>-1.6760253906250001E-5</c:v>
                </c:pt>
                <c:pt idx="1521">
                  <c:v>-1.6928100585937502E-5</c:v>
                </c:pt>
                <c:pt idx="1522">
                  <c:v>-1.70745849609375E-5</c:v>
                </c:pt>
                <c:pt idx="1523">
                  <c:v>-1.7181396484375002E-5</c:v>
                </c:pt>
                <c:pt idx="1524">
                  <c:v>-1.728515625E-5</c:v>
                </c:pt>
                <c:pt idx="1525">
                  <c:v>-1.7428588867187502E-5</c:v>
                </c:pt>
                <c:pt idx="1526">
                  <c:v>-1.75933837890625E-5</c:v>
                </c:pt>
                <c:pt idx="1527">
                  <c:v>-1.7745971679687501E-5</c:v>
                </c:pt>
                <c:pt idx="1528">
                  <c:v>-1.7822265625000002E-5</c:v>
                </c:pt>
                <c:pt idx="1529">
                  <c:v>-1.7916870117187502E-5</c:v>
                </c:pt>
                <c:pt idx="1530">
                  <c:v>-1.80267333984375E-5</c:v>
                </c:pt>
                <c:pt idx="1531">
                  <c:v>-1.8194580078125002E-5</c:v>
                </c:pt>
                <c:pt idx="1532">
                  <c:v>-1.8353271484375001E-5</c:v>
                </c:pt>
                <c:pt idx="1533">
                  <c:v>-1.8408203125000002E-5</c:v>
                </c:pt>
                <c:pt idx="1534">
                  <c:v>-1.8524169921875003E-5</c:v>
                </c:pt>
                <c:pt idx="1535">
                  <c:v>-1.8698120117187501E-5</c:v>
                </c:pt>
                <c:pt idx="1536">
                  <c:v>-1.8844604492187501E-5</c:v>
                </c:pt>
                <c:pt idx="1537">
                  <c:v>-1.8905639648437502E-5</c:v>
                </c:pt>
                <c:pt idx="1538">
                  <c:v>-1.9006347656250001E-5</c:v>
                </c:pt>
                <c:pt idx="1539">
                  <c:v>-1.9094848632812501E-5</c:v>
                </c:pt>
                <c:pt idx="1540">
                  <c:v>-1.9265747070312503E-5</c:v>
                </c:pt>
                <c:pt idx="1541">
                  <c:v>-1.9354248046875003E-5</c:v>
                </c:pt>
                <c:pt idx="1542">
                  <c:v>-1.9433593750000001E-5</c:v>
                </c:pt>
                <c:pt idx="1543">
                  <c:v>-1.9522094726562501E-5</c:v>
                </c:pt>
                <c:pt idx="1544">
                  <c:v>-1.9696044921875003E-5</c:v>
                </c:pt>
                <c:pt idx="1545">
                  <c:v>-1.98089599609375E-5</c:v>
                </c:pt>
                <c:pt idx="1546">
                  <c:v>-1.9894409179687501E-5</c:v>
                </c:pt>
                <c:pt idx="1547">
                  <c:v>-1.9949340820312502E-5</c:v>
                </c:pt>
                <c:pt idx="1548">
                  <c:v>-2.0050048828125001E-5</c:v>
                </c:pt>
                <c:pt idx="1549">
                  <c:v>-2.0184326171875003E-5</c:v>
                </c:pt>
                <c:pt idx="1550">
                  <c:v>-2.0285034179687502E-5</c:v>
                </c:pt>
                <c:pt idx="1551">
                  <c:v>-2.0343017578125002E-5</c:v>
                </c:pt>
                <c:pt idx="1552">
                  <c:v>-2.0404052734375003E-5</c:v>
                </c:pt>
                <c:pt idx="1553">
                  <c:v>-2.0520019531250003E-5</c:v>
                </c:pt>
                <c:pt idx="1554">
                  <c:v>-2.0635986328125001E-5</c:v>
                </c:pt>
                <c:pt idx="1555">
                  <c:v>-2.0687866210937502E-5</c:v>
                </c:pt>
                <c:pt idx="1556">
                  <c:v>-2.07305908203125E-5</c:v>
                </c:pt>
                <c:pt idx="1557">
                  <c:v>-2.0809936523437502E-5</c:v>
                </c:pt>
                <c:pt idx="1558">
                  <c:v>-2.0922851562500003E-5</c:v>
                </c:pt>
                <c:pt idx="1559">
                  <c:v>-2.0983886718750003E-5</c:v>
                </c:pt>
                <c:pt idx="1560">
                  <c:v>-2.1017456054687503E-5</c:v>
                </c:pt>
                <c:pt idx="1561">
                  <c:v>-2.1020507812500002E-5</c:v>
                </c:pt>
                <c:pt idx="1562">
                  <c:v>-2.1115112304687502E-5</c:v>
                </c:pt>
                <c:pt idx="1563">
                  <c:v>-2.1179199218750002E-5</c:v>
                </c:pt>
                <c:pt idx="1564">
                  <c:v>-2.12554931640625E-5</c:v>
                </c:pt>
                <c:pt idx="1565">
                  <c:v>-2.1221923828125001E-5</c:v>
                </c:pt>
                <c:pt idx="1566">
                  <c:v>-2.1264648437500003E-5</c:v>
                </c:pt>
                <c:pt idx="1567">
                  <c:v>-2.1313476562500001E-5</c:v>
                </c:pt>
                <c:pt idx="1568">
                  <c:v>-2.1417236328125003E-5</c:v>
                </c:pt>
                <c:pt idx="1569">
                  <c:v>-2.1328735351562502E-5</c:v>
                </c:pt>
                <c:pt idx="1570">
                  <c:v>-2.1307373046875001E-5</c:v>
                </c:pt>
                <c:pt idx="1571">
                  <c:v>-2.1359252929687502E-5</c:v>
                </c:pt>
                <c:pt idx="1572">
                  <c:v>-2.1383666992187503E-5</c:v>
                </c:pt>
                <c:pt idx="1573">
                  <c:v>-2.13775634765625E-5</c:v>
                </c:pt>
                <c:pt idx="1574">
                  <c:v>-2.1307373046875001E-5</c:v>
                </c:pt>
                <c:pt idx="1575">
                  <c:v>-2.1270751953125002E-5</c:v>
                </c:pt>
                <c:pt idx="1576">
                  <c:v>-2.1261596679687503E-5</c:v>
                </c:pt>
                <c:pt idx="1577">
                  <c:v>-2.1240234375000002E-5</c:v>
                </c:pt>
                <c:pt idx="1578">
                  <c:v>-2.1136474609375003E-5</c:v>
                </c:pt>
                <c:pt idx="1579">
                  <c:v>-2.1099853515625E-5</c:v>
                </c:pt>
                <c:pt idx="1580">
                  <c:v>-2.1075439453125003E-5</c:v>
                </c:pt>
                <c:pt idx="1581">
                  <c:v>-2.1032714843750001E-5</c:v>
                </c:pt>
                <c:pt idx="1582">
                  <c:v>-2.0938110351562501E-5</c:v>
                </c:pt>
                <c:pt idx="1583">
                  <c:v>-2.0803833007812503E-5</c:v>
                </c:pt>
                <c:pt idx="1584">
                  <c:v>-2.07305908203125E-5</c:v>
                </c:pt>
                <c:pt idx="1585">
                  <c:v>-2.0681762695312502E-5</c:v>
                </c:pt>
                <c:pt idx="1586">
                  <c:v>-2.0565795898437502E-5</c:v>
                </c:pt>
                <c:pt idx="1587">
                  <c:v>-2.0437622070312502E-5</c:v>
                </c:pt>
                <c:pt idx="1588">
                  <c:v>-2.0297241210937501E-5</c:v>
                </c:pt>
                <c:pt idx="1589">
                  <c:v>-2.0248413085937503E-5</c:v>
                </c:pt>
                <c:pt idx="1590">
                  <c:v>-2.0172119140625001E-5</c:v>
                </c:pt>
                <c:pt idx="1591">
                  <c:v>-2.0043945312500002E-5</c:v>
                </c:pt>
                <c:pt idx="1592">
                  <c:v>-1.9873046875E-5</c:v>
                </c:pt>
                <c:pt idx="1593">
                  <c:v>-1.9757080078125003E-5</c:v>
                </c:pt>
                <c:pt idx="1594">
                  <c:v>-1.9692993164062503E-5</c:v>
                </c:pt>
                <c:pt idx="1595">
                  <c:v>-1.9622802734375E-5</c:v>
                </c:pt>
                <c:pt idx="1596">
                  <c:v>-1.9500732421875E-5</c:v>
                </c:pt>
                <c:pt idx="1597">
                  <c:v>-1.9357299804687503E-5</c:v>
                </c:pt>
                <c:pt idx="1598">
                  <c:v>-1.9302368164062502E-5</c:v>
                </c:pt>
                <c:pt idx="1599">
                  <c:v>-1.9247436523437501E-5</c:v>
                </c:pt>
                <c:pt idx="1600">
                  <c:v>-1.9146728515625002E-5</c:v>
                </c:pt>
                <c:pt idx="1601">
                  <c:v>-1.9012451171875E-5</c:v>
                </c:pt>
                <c:pt idx="1602">
                  <c:v>-1.8927001953125003E-5</c:v>
                </c:pt>
                <c:pt idx="1603">
                  <c:v>-1.8908691406250001E-5</c:v>
                </c:pt>
                <c:pt idx="1604">
                  <c:v>-1.8853759765625E-5</c:v>
                </c:pt>
                <c:pt idx="1605">
                  <c:v>-1.8771362304687503E-5</c:v>
                </c:pt>
                <c:pt idx="1606">
                  <c:v>-1.8667602539062501E-5</c:v>
                </c:pt>
                <c:pt idx="1607">
                  <c:v>-1.8600463867187501E-5</c:v>
                </c:pt>
                <c:pt idx="1608">
                  <c:v>-1.8588256835937503E-5</c:v>
                </c:pt>
                <c:pt idx="1609">
                  <c:v>-1.8536376953125002E-5</c:v>
                </c:pt>
                <c:pt idx="1610">
                  <c:v>-1.8466186523437503E-5</c:v>
                </c:pt>
                <c:pt idx="1611">
                  <c:v>-1.8402099609375003E-5</c:v>
                </c:pt>
                <c:pt idx="1612">
                  <c:v>-1.839599609375E-5</c:v>
                </c:pt>
                <c:pt idx="1613">
                  <c:v>-1.8386840820312501E-5</c:v>
                </c:pt>
                <c:pt idx="1614">
                  <c:v>-1.83349609375E-5</c:v>
                </c:pt>
                <c:pt idx="1615">
                  <c:v>-1.8258666992187502E-5</c:v>
                </c:pt>
                <c:pt idx="1616">
                  <c:v>-1.8252563476562502E-5</c:v>
                </c:pt>
                <c:pt idx="1617">
                  <c:v>-1.8286132812500002E-5</c:v>
                </c:pt>
                <c:pt idx="1618">
                  <c:v>-1.8267822265625001E-5</c:v>
                </c:pt>
                <c:pt idx="1619">
                  <c:v>-1.8188476562500003E-5</c:v>
                </c:pt>
                <c:pt idx="1620">
                  <c:v>-1.8161010742187502E-5</c:v>
                </c:pt>
                <c:pt idx="1621">
                  <c:v>-1.8203735351562501E-5</c:v>
                </c:pt>
                <c:pt idx="1622">
                  <c:v>-1.8231201171875001E-5</c:v>
                </c:pt>
                <c:pt idx="1623">
                  <c:v>-1.8200683593750001E-5</c:v>
                </c:pt>
                <c:pt idx="1624">
                  <c:v>-1.815185546875E-5</c:v>
                </c:pt>
                <c:pt idx="1625">
                  <c:v>-1.8191528320312502E-5</c:v>
                </c:pt>
                <c:pt idx="1626">
                  <c:v>-1.8237304687500001E-5</c:v>
                </c:pt>
                <c:pt idx="1627">
                  <c:v>-1.827392578125E-5</c:v>
                </c:pt>
                <c:pt idx="1628">
                  <c:v>-1.8243408203125E-5</c:v>
                </c:pt>
                <c:pt idx="1629">
                  <c:v>-1.8246459960937503E-5</c:v>
                </c:pt>
                <c:pt idx="1630">
                  <c:v>-1.8298339843750001E-5</c:v>
                </c:pt>
                <c:pt idx="1631">
                  <c:v>-1.8368530273437503E-5</c:v>
                </c:pt>
                <c:pt idx="1632">
                  <c:v>-1.839599609375E-5</c:v>
                </c:pt>
                <c:pt idx="1633">
                  <c:v>-1.8380737304687502E-5</c:v>
                </c:pt>
                <c:pt idx="1634">
                  <c:v>-1.8417358398437501E-5</c:v>
                </c:pt>
                <c:pt idx="1635">
                  <c:v>-1.8505859375000002E-5</c:v>
                </c:pt>
                <c:pt idx="1636">
                  <c:v>-1.8572998046875001E-5</c:v>
                </c:pt>
                <c:pt idx="1637">
                  <c:v>-1.8606567382812501E-5</c:v>
                </c:pt>
                <c:pt idx="1638">
                  <c:v>-1.8627929687500002E-5</c:v>
                </c:pt>
                <c:pt idx="1639">
                  <c:v>-1.87347412109375E-5</c:v>
                </c:pt>
                <c:pt idx="1640">
                  <c:v>-1.8533325195312502E-5</c:v>
                </c:pt>
                <c:pt idx="1641">
                  <c:v>-1.8316650390625002E-5</c:v>
                </c:pt>
                <c:pt idx="1642">
                  <c:v>-1.8084716796875E-5</c:v>
                </c:pt>
                <c:pt idx="1643">
                  <c:v>-1.7941284179687503E-5</c:v>
                </c:pt>
                <c:pt idx="1644">
                  <c:v>-1.7797851562500002E-5</c:v>
                </c:pt>
                <c:pt idx="1645">
                  <c:v>-1.7666625976562502E-5</c:v>
                </c:pt>
                <c:pt idx="1646">
                  <c:v>-1.7468261718750001E-5</c:v>
                </c:pt>
                <c:pt idx="1647">
                  <c:v>-1.73187255859375E-5</c:v>
                </c:pt>
                <c:pt idx="1648">
                  <c:v>-1.7214965820312501E-5</c:v>
                </c:pt>
                <c:pt idx="1649">
                  <c:v>-1.7150878906250002E-5</c:v>
                </c:pt>
                <c:pt idx="1650">
                  <c:v>-1.6976928710937501E-5</c:v>
                </c:pt>
                <c:pt idx="1651">
                  <c:v>-1.6815185546875001E-5</c:v>
                </c:pt>
                <c:pt idx="1652">
                  <c:v>-1.6696166992187501E-5</c:v>
                </c:pt>
                <c:pt idx="1653">
                  <c:v>-1.6635131835937501E-5</c:v>
                </c:pt>
                <c:pt idx="1654">
                  <c:v>-1.6528320312500002E-5</c:v>
                </c:pt>
                <c:pt idx="1655">
                  <c:v>-1.6387939453125001E-5</c:v>
                </c:pt>
                <c:pt idx="1656">
                  <c:v>-1.6256713867187502E-5</c:v>
                </c:pt>
                <c:pt idx="1657">
                  <c:v>-1.6192626953125002E-5</c:v>
                </c:pt>
                <c:pt idx="1658">
                  <c:v>-1.61468505859375E-5</c:v>
                </c:pt>
                <c:pt idx="1659">
                  <c:v>-1.60308837890625E-5</c:v>
                </c:pt>
                <c:pt idx="1660">
                  <c:v>-1.5890502929687502E-5</c:v>
                </c:pt>
                <c:pt idx="1661">
                  <c:v>-1.5817260742187503E-5</c:v>
                </c:pt>
                <c:pt idx="1662">
                  <c:v>-1.5774536132812501E-5</c:v>
                </c:pt>
                <c:pt idx="1663">
                  <c:v>-1.5716552734375E-5</c:v>
                </c:pt>
                <c:pt idx="1664">
                  <c:v>-1.5625E-5</c:v>
                </c:pt>
                <c:pt idx="1665">
                  <c:v>-1.55059814453125E-5</c:v>
                </c:pt>
                <c:pt idx="1666">
                  <c:v>-1.5460205078125002E-5</c:v>
                </c:pt>
                <c:pt idx="1667">
                  <c:v>-1.5435791015625001E-5</c:v>
                </c:pt>
                <c:pt idx="1668">
                  <c:v>-1.53778076171875E-5</c:v>
                </c:pt>
                <c:pt idx="1669">
                  <c:v>-1.5255737304687502E-5</c:v>
                </c:pt>
                <c:pt idx="1670">
                  <c:v>-1.5200805664062501E-5</c:v>
                </c:pt>
                <c:pt idx="1671">
                  <c:v>-1.5185546875000001E-5</c:v>
                </c:pt>
                <c:pt idx="1672">
                  <c:v>-1.5148925781250002E-5</c:v>
                </c:pt>
                <c:pt idx="1673">
                  <c:v>-1.5051269531250001E-5</c:v>
                </c:pt>
                <c:pt idx="1674">
                  <c:v>-1.4974975585937501E-5</c:v>
                </c:pt>
                <c:pt idx="1675">
                  <c:v>-1.4956665039062501E-5</c:v>
                </c:pt>
                <c:pt idx="1676">
                  <c:v>-1.4935302734375002E-5</c:v>
                </c:pt>
                <c:pt idx="1677">
                  <c:v>-1.4889526367187502E-5</c:v>
                </c:pt>
                <c:pt idx="1678">
                  <c:v>-1.4810180664062502E-5</c:v>
                </c:pt>
                <c:pt idx="1679">
                  <c:v>-1.4761352539062501E-5</c:v>
                </c:pt>
                <c:pt idx="1680">
                  <c:v>-1.4755249023437501E-5</c:v>
                </c:pt>
                <c:pt idx="1681">
                  <c:v>-1.4743041992187501E-5</c:v>
                </c:pt>
                <c:pt idx="1682">
                  <c:v>-1.4675903320312502E-5</c:v>
                </c:pt>
                <c:pt idx="1683">
                  <c:v>-1.4602661132812501E-5</c:v>
                </c:pt>
                <c:pt idx="1684">
                  <c:v>-1.4584350585937501E-5</c:v>
                </c:pt>
                <c:pt idx="1685">
                  <c:v>-1.4593505859375E-5</c:v>
                </c:pt>
                <c:pt idx="1686">
                  <c:v>-1.45477294921875E-5</c:v>
                </c:pt>
                <c:pt idx="1687">
                  <c:v>-1.4468383789062501E-5</c:v>
                </c:pt>
                <c:pt idx="1688">
                  <c:v>-1.4416503906250001E-5</c:v>
                </c:pt>
                <c:pt idx="1689">
                  <c:v>-1.4434814453125001E-5</c:v>
                </c:pt>
                <c:pt idx="1690">
                  <c:v>-1.4422607421875001E-5</c:v>
                </c:pt>
                <c:pt idx="1691">
                  <c:v>-1.4361572265625001E-5</c:v>
                </c:pt>
                <c:pt idx="1692">
                  <c:v>-1.42852783203125E-5</c:v>
                </c:pt>
                <c:pt idx="1693">
                  <c:v>-1.4273071289062502E-5</c:v>
                </c:pt>
                <c:pt idx="1694">
                  <c:v>-1.4300537109375001E-5</c:v>
                </c:pt>
                <c:pt idx="1695">
                  <c:v>-1.4266967773437501E-5</c:v>
                </c:pt>
                <c:pt idx="1696">
                  <c:v>-1.41937255859375E-5</c:v>
                </c:pt>
                <c:pt idx="1697">
                  <c:v>-1.41326904296875E-5</c:v>
                </c:pt>
                <c:pt idx="1698">
                  <c:v>-1.4138793945312501E-5</c:v>
                </c:pt>
                <c:pt idx="1699">
                  <c:v>-1.41326904296875E-5</c:v>
                </c:pt>
                <c:pt idx="1700">
                  <c:v>-1.4093017578125001E-5</c:v>
                </c:pt>
                <c:pt idx="1701">
                  <c:v>-1.4016723632812501E-5</c:v>
                </c:pt>
                <c:pt idx="1702">
                  <c:v>-1.4004516601562501E-5</c:v>
                </c:pt>
                <c:pt idx="1703">
                  <c:v>-1.4019775390625001E-5</c:v>
                </c:pt>
                <c:pt idx="1704">
                  <c:v>-1.3986206054687501E-5</c:v>
                </c:pt>
                <c:pt idx="1705">
                  <c:v>-1.3906860351562502E-5</c:v>
                </c:pt>
                <c:pt idx="1706">
                  <c:v>-1.3848876953125001E-5</c:v>
                </c:pt>
                <c:pt idx="1707">
                  <c:v>-1.3858032226562502E-5</c:v>
                </c:pt>
                <c:pt idx="1708">
                  <c:v>-1.3858032226562502E-5</c:v>
                </c:pt>
                <c:pt idx="1709">
                  <c:v>-1.3796997070312502E-5</c:v>
                </c:pt>
                <c:pt idx="1710">
                  <c:v>-1.3714599609375001E-5</c:v>
                </c:pt>
                <c:pt idx="1711">
                  <c:v>-1.3690185546875002E-5</c:v>
                </c:pt>
                <c:pt idx="1712">
                  <c:v>-1.36871337890625E-5</c:v>
                </c:pt>
                <c:pt idx="1713">
                  <c:v>-1.3665771484375001E-5</c:v>
                </c:pt>
                <c:pt idx="1714">
                  <c:v>-1.3577270507812501E-5</c:v>
                </c:pt>
                <c:pt idx="1715">
                  <c:v>-1.35162353515625E-5</c:v>
                </c:pt>
                <c:pt idx="1716">
                  <c:v>-1.3510131835937501E-5</c:v>
                </c:pt>
                <c:pt idx="1717">
                  <c:v>-1.3497924804687501E-5</c:v>
                </c:pt>
                <c:pt idx="1718">
                  <c:v>-1.3436889648437501E-5</c:v>
                </c:pt>
                <c:pt idx="1719">
                  <c:v>-1.3342285156250001E-5</c:v>
                </c:pt>
                <c:pt idx="1720">
                  <c:v>-1.33026123046875E-5</c:v>
                </c:pt>
                <c:pt idx="1721">
                  <c:v>-1.3299560546875001E-5</c:v>
                </c:pt>
                <c:pt idx="1722">
                  <c:v>-1.3284301757812501E-5</c:v>
                </c:pt>
                <c:pt idx="1723">
                  <c:v>-1.3180541992187502E-5</c:v>
                </c:pt>
                <c:pt idx="1724">
                  <c:v>-1.31011962890625E-5</c:v>
                </c:pt>
                <c:pt idx="1725">
                  <c:v>-1.3092041015625001E-5</c:v>
                </c:pt>
                <c:pt idx="1726">
                  <c:v>-1.3079833984375001E-5</c:v>
                </c:pt>
                <c:pt idx="1727">
                  <c:v>-1.2997436523437502E-5</c:v>
                </c:pt>
                <c:pt idx="1728">
                  <c:v>-1.2881469726562501E-5</c:v>
                </c:pt>
                <c:pt idx="1729">
                  <c:v>-1.2841796875E-5</c:v>
                </c:pt>
                <c:pt idx="1730">
                  <c:v>-1.2832641601562501E-5</c:v>
                </c:pt>
                <c:pt idx="1731">
                  <c:v>-1.2777709960937501E-5</c:v>
                </c:pt>
                <c:pt idx="1732">
                  <c:v>-1.2661743164062501E-5</c:v>
                </c:pt>
                <c:pt idx="1733">
                  <c:v>-1.2585449218750001E-5</c:v>
                </c:pt>
                <c:pt idx="1734">
                  <c:v>-1.2536621093750002E-5</c:v>
                </c:pt>
                <c:pt idx="1735">
                  <c:v>-1.2515258789062501E-5</c:v>
                </c:pt>
                <c:pt idx="1736">
                  <c:v>-1.2435913085937501E-5</c:v>
                </c:pt>
                <c:pt idx="1737">
                  <c:v>-1.2335205078125002E-5</c:v>
                </c:pt>
                <c:pt idx="1738">
                  <c:v>-1.2237548828125001E-5</c:v>
                </c:pt>
                <c:pt idx="1739">
                  <c:v>-1.2216186523437501E-5</c:v>
                </c:pt>
                <c:pt idx="1740">
                  <c:v>-1.2164306640625E-5</c:v>
                </c:pt>
                <c:pt idx="1741">
                  <c:v>-1.2048339843750001E-5</c:v>
                </c:pt>
                <c:pt idx="1742">
                  <c:v>-1.19171142578125E-5</c:v>
                </c:pt>
                <c:pt idx="1743">
                  <c:v>-1.1862182617187501E-5</c:v>
                </c:pt>
                <c:pt idx="1744">
                  <c:v>-1.18255615234375E-5</c:v>
                </c:pt>
                <c:pt idx="1745">
                  <c:v>-1.17340087890625E-5</c:v>
                </c:pt>
                <c:pt idx="1746">
                  <c:v>-1.1618041992187501E-5</c:v>
                </c:pt>
                <c:pt idx="1747">
                  <c:v>-1.1514282226562501E-5</c:v>
                </c:pt>
                <c:pt idx="1748">
                  <c:v>-1.1483764648437501E-5</c:v>
                </c:pt>
                <c:pt idx="1749">
                  <c:v>-1.1407470703125001E-5</c:v>
                </c:pt>
                <c:pt idx="1750">
                  <c:v>-1.1273193359375E-5</c:v>
                </c:pt>
                <c:pt idx="1751">
                  <c:v>-1.11480712890625E-5</c:v>
                </c:pt>
                <c:pt idx="1752">
                  <c:v>-1.1108398437500001E-5</c:v>
                </c:pt>
                <c:pt idx="1753">
                  <c:v>-1.1062622070312501E-5</c:v>
                </c:pt>
                <c:pt idx="1754">
                  <c:v>-1.0940551757812501E-5</c:v>
                </c:pt>
                <c:pt idx="1755">
                  <c:v>-1.0821533203125001E-5</c:v>
                </c:pt>
                <c:pt idx="1756">
                  <c:v>-1.07208251953125E-5</c:v>
                </c:pt>
                <c:pt idx="1757">
                  <c:v>-1.0647583007812501E-5</c:v>
                </c:pt>
                <c:pt idx="1758">
                  <c:v>-1.0574340820312501E-5</c:v>
                </c:pt>
                <c:pt idx="1759">
                  <c:v>-1.0449218750000001E-5</c:v>
                </c:pt>
                <c:pt idx="1760">
                  <c:v>-1.0299682617187501E-5</c:v>
                </c:pt>
                <c:pt idx="1761">
                  <c:v>-1.0202026367187501E-5</c:v>
                </c:pt>
                <c:pt idx="1762">
                  <c:v>-1.0162353515625001E-5</c:v>
                </c:pt>
                <c:pt idx="1763">
                  <c:v>-1.005859375E-5</c:v>
                </c:pt>
                <c:pt idx="1764">
                  <c:v>-9.8846435546875006E-6</c:v>
                </c:pt>
                <c:pt idx="1765">
                  <c:v>-9.7869873046875012E-6</c:v>
                </c:pt>
                <c:pt idx="1766">
                  <c:v>-9.7290039062500008E-6</c:v>
                </c:pt>
                <c:pt idx="1767">
                  <c:v>-9.6466064453125015E-6</c:v>
                </c:pt>
                <c:pt idx="1768">
                  <c:v>-9.4940185546875013E-6</c:v>
                </c:pt>
                <c:pt idx="1769">
                  <c:v>-9.3658447265625002E-6</c:v>
                </c:pt>
                <c:pt idx="1770">
                  <c:v>-9.2681884765625008E-6</c:v>
                </c:pt>
                <c:pt idx="1771">
                  <c:v>-9.1857910156250014E-6</c:v>
                </c:pt>
                <c:pt idx="1772">
                  <c:v>-9.0850830078125006E-6</c:v>
                </c:pt>
                <c:pt idx="1773">
                  <c:v>-8.9416503906250012E-6</c:v>
                </c:pt>
                <c:pt idx="1774">
                  <c:v>-8.7982177734375E-6</c:v>
                </c:pt>
                <c:pt idx="1775">
                  <c:v>-8.7158203125000006E-6</c:v>
                </c:pt>
                <c:pt idx="1776">
                  <c:v>-8.6364746093750009E-6</c:v>
                </c:pt>
                <c:pt idx="1777">
                  <c:v>-8.5113525390625011E-6</c:v>
                </c:pt>
                <c:pt idx="1778">
                  <c:v>-8.3496093750000003E-6</c:v>
                </c:pt>
                <c:pt idx="1779">
                  <c:v>-8.2427978515625002E-6</c:v>
                </c:pt>
                <c:pt idx="1780">
                  <c:v>-8.1695556640625015E-6</c:v>
                </c:pt>
                <c:pt idx="1781">
                  <c:v>-8.0566406250000004E-6</c:v>
                </c:pt>
                <c:pt idx="1782">
                  <c:v>-7.8918457031249999E-6</c:v>
                </c:pt>
                <c:pt idx="1783">
                  <c:v>-7.7697753906250015E-6</c:v>
                </c:pt>
                <c:pt idx="1784">
                  <c:v>-7.6782226562500014E-6</c:v>
                </c:pt>
                <c:pt idx="1785">
                  <c:v>-7.5958251953125003E-6</c:v>
                </c:pt>
                <c:pt idx="1786">
                  <c:v>-7.443237304687501E-6</c:v>
                </c:pt>
                <c:pt idx="1787">
                  <c:v>-7.2753906250000009E-6</c:v>
                </c:pt>
                <c:pt idx="1788">
                  <c:v>-7.1716308593750004E-6</c:v>
                </c:pt>
                <c:pt idx="1789">
                  <c:v>-7.0800781250000004E-6</c:v>
                </c:pt>
                <c:pt idx="1790">
                  <c:v>-6.982421875000001E-6</c:v>
                </c:pt>
                <c:pt idx="1791">
                  <c:v>-6.8084716796875006E-6</c:v>
                </c:pt>
                <c:pt idx="1792">
                  <c:v>-6.6619873046875007E-6</c:v>
                </c:pt>
                <c:pt idx="1793">
                  <c:v>-6.5734863281250002E-6</c:v>
                </c:pt>
                <c:pt idx="1794">
                  <c:v>-6.4666748046875002E-6</c:v>
                </c:pt>
                <c:pt idx="1795">
                  <c:v>-6.3354492187500002E-6</c:v>
                </c:pt>
                <c:pt idx="1796">
                  <c:v>-6.1828613281250009E-6</c:v>
                </c:pt>
                <c:pt idx="1797">
                  <c:v>-6.0607910156250008E-6</c:v>
                </c:pt>
                <c:pt idx="1798">
                  <c:v>-5.9722900390625004E-6</c:v>
                </c:pt>
                <c:pt idx="1799">
                  <c:v>-5.8532714843750008E-6</c:v>
                </c:pt>
                <c:pt idx="1800">
                  <c:v>-5.6793212890625005E-6</c:v>
                </c:pt>
                <c:pt idx="1801">
                  <c:v>-5.5297851562500008E-6</c:v>
                </c:pt>
                <c:pt idx="1802">
                  <c:v>-5.4534912109375008E-6</c:v>
                </c:pt>
                <c:pt idx="1803">
                  <c:v>-5.3497314453125003E-6</c:v>
                </c:pt>
                <c:pt idx="1804">
                  <c:v>-5.2001953125000007E-6</c:v>
                </c:pt>
                <c:pt idx="1805">
                  <c:v>-5.0292968750000001E-6</c:v>
                </c:pt>
                <c:pt idx="1806">
                  <c:v>-4.9420166015625E-6</c:v>
                </c:pt>
                <c:pt idx="1807">
                  <c:v>-4.8422241210937502E-6</c:v>
                </c:pt>
                <c:pt idx="1808">
                  <c:v>-4.7131347656250007E-6</c:v>
                </c:pt>
                <c:pt idx="1809">
                  <c:v>-4.5596313476562505E-6</c:v>
                </c:pt>
                <c:pt idx="1810">
                  <c:v>-4.3972778320312507E-6</c:v>
                </c:pt>
                <c:pt idx="1811">
                  <c:v>-4.3038940429687505E-6</c:v>
                </c:pt>
                <c:pt idx="1812">
                  <c:v>-4.2019653320312502E-6</c:v>
                </c:pt>
                <c:pt idx="1813">
                  <c:v>-4.0597534179687503E-6</c:v>
                </c:pt>
                <c:pt idx="1814">
                  <c:v>-3.8888549804687505E-6</c:v>
                </c:pt>
                <c:pt idx="1815">
                  <c:v>-3.7622070312500004E-6</c:v>
                </c:pt>
                <c:pt idx="1816">
                  <c:v>-3.6752319335937503E-6</c:v>
                </c:pt>
                <c:pt idx="1817">
                  <c:v>-3.5543823242187501E-6</c:v>
                </c:pt>
                <c:pt idx="1818">
                  <c:v>-3.3920288085937504E-6</c:v>
                </c:pt>
                <c:pt idx="1819">
                  <c:v>-3.2324218750000004E-6</c:v>
                </c:pt>
                <c:pt idx="1820">
                  <c:v>-3.1307983398437504E-6</c:v>
                </c:pt>
                <c:pt idx="1821">
                  <c:v>-3.0364990234375002E-6</c:v>
                </c:pt>
                <c:pt idx="1822">
                  <c:v>-2.8967285156250001E-6</c:v>
                </c:pt>
                <c:pt idx="1823">
                  <c:v>-2.7218627929687502E-6</c:v>
                </c:pt>
                <c:pt idx="1824">
                  <c:v>-2.5851440429687502E-6</c:v>
                </c:pt>
                <c:pt idx="1825">
                  <c:v>-2.4990844726562501E-6</c:v>
                </c:pt>
                <c:pt idx="1826">
                  <c:v>-2.3913574218750004E-6</c:v>
                </c:pt>
                <c:pt idx="1827">
                  <c:v>-2.2244262695312503E-6</c:v>
                </c:pt>
                <c:pt idx="1828">
                  <c:v>-2.0578002929687501E-6</c:v>
                </c:pt>
                <c:pt idx="1829">
                  <c:v>-1.9567871093750003E-6</c:v>
                </c:pt>
                <c:pt idx="1830">
                  <c:v>-1.8713378906250002E-6</c:v>
                </c:pt>
                <c:pt idx="1831">
                  <c:v>-1.7300415039062501E-6</c:v>
                </c:pt>
                <c:pt idx="1832">
                  <c:v>-1.5591430664062501E-6</c:v>
                </c:pt>
                <c:pt idx="1833">
                  <c:v>-1.4230346679687501E-6</c:v>
                </c:pt>
                <c:pt idx="1834">
                  <c:v>-1.3339233398437502E-6</c:v>
                </c:pt>
                <c:pt idx="1835">
                  <c:v>-1.2326049804687501E-6</c:v>
                </c:pt>
                <c:pt idx="1836">
                  <c:v>-1.0708618164062501E-6</c:v>
                </c:pt>
                <c:pt idx="1837">
                  <c:v>-9.0576171875000005E-7</c:v>
                </c:pt>
                <c:pt idx="1838">
                  <c:v>-8.004760742187501E-7</c:v>
                </c:pt>
                <c:pt idx="1839">
                  <c:v>-7.1502685546875009E-7</c:v>
                </c:pt>
                <c:pt idx="1840">
                  <c:v>-5.8624267578125004E-7</c:v>
                </c:pt>
                <c:pt idx="1841">
                  <c:v>-4.1244506835937503E-7</c:v>
                </c:pt>
                <c:pt idx="1842">
                  <c:v>-3.0139160156249998E-7</c:v>
                </c:pt>
                <c:pt idx="1843">
                  <c:v>-2.17376708984375E-7</c:v>
                </c:pt>
                <c:pt idx="1844">
                  <c:v>-1.1846923828125E-7</c:v>
                </c:pt>
                <c:pt idx="1845">
                  <c:v>3.5858154296875001E-8</c:v>
                </c:pt>
                <c:pt idx="1846">
                  <c:v>1.95465087890625E-7</c:v>
                </c:pt>
                <c:pt idx="1847">
                  <c:v>3.0233764648437497E-7</c:v>
                </c:pt>
                <c:pt idx="1848">
                  <c:v>3.78753662109375E-7</c:v>
                </c:pt>
                <c:pt idx="1849">
                  <c:v>5.0262451171874996E-7</c:v>
                </c:pt>
                <c:pt idx="1850">
                  <c:v>6.6467285156250002E-7</c:v>
                </c:pt>
                <c:pt idx="1851">
                  <c:v>7.9711914062499992E-7</c:v>
                </c:pt>
                <c:pt idx="1852">
                  <c:v>8.7799072265624991E-7</c:v>
                </c:pt>
                <c:pt idx="1853">
                  <c:v>9.6496582031249986E-7</c:v>
                </c:pt>
                <c:pt idx="1854">
                  <c:v>1.11328125E-6</c:v>
                </c:pt>
                <c:pt idx="1855">
                  <c:v>1.2680053710937499E-6</c:v>
                </c:pt>
                <c:pt idx="1856">
                  <c:v>1.3677978515625E-6</c:v>
                </c:pt>
                <c:pt idx="1857">
                  <c:v>1.4340209960937499E-6</c:v>
                </c:pt>
                <c:pt idx="1858">
                  <c:v>1.5487670898437499E-6</c:v>
                </c:pt>
                <c:pt idx="1859">
                  <c:v>1.70135498046875E-6</c:v>
                </c:pt>
                <c:pt idx="1860">
                  <c:v>1.8286132812499998E-6</c:v>
                </c:pt>
                <c:pt idx="1861">
                  <c:v>1.8963623046874998E-6</c:v>
                </c:pt>
                <c:pt idx="1862">
                  <c:v>1.9723510742187498E-6</c:v>
                </c:pt>
                <c:pt idx="1863">
                  <c:v>2.1044921874999998E-6</c:v>
                </c:pt>
                <c:pt idx="1864">
                  <c:v>2.2500610351562497E-6</c:v>
                </c:pt>
                <c:pt idx="1865">
                  <c:v>2.3446655273437499E-6</c:v>
                </c:pt>
                <c:pt idx="1866">
                  <c:v>2.3947143554687499E-6</c:v>
                </c:pt>
                <c:pt idx="1867">
                  <c:v>2.4954223632812499E-6</c:v>
                </c:pt>
                <c:pt idx="1868">
                  <c:v>2.63275146484375E-6</c:v>
                </c:pt>
                <c:pt idx="1869">
                  <c:v>2.7478027343749998E-6</c:v>
                </c:pt>
                <c:pt idx="1870">
                  <c:v>2.8036499023437498E-6</c:v>
                </c:pt>
                <c:pt idx="1871">
                  <c:v>2.85675048828125E-6</c:v>
                </c:pt>
                <c:pt idx="1872">
                  <c:v>2.9672241210937499E-6</c:v>
                </c:pt>
                <c:pt idx="1873">
                  <c:v>3.0950927734374999E-6</c:v>
                </c:pt>
                <c:pt idx="1874">
                  <c:v>3.2003784179687501E-6</c:v>
                </c:pt>
                <c:pt idx="1875">
                  <c:v>3.2397460937500001E-6</c:v>
                </c:pt>
                <c:pt idx="1876">
                  <c:v>3.3038330078125003E-6</c:v>
                </c:pt>
                <c:pt idx="1877">
                  <c:v>3.4219360351562502E-6</c:v>
                </c:pt>
                <c:pt idx="1878">
                  <c:v>3.5232543945312503E-6</c:v>
                </c:pt>
                <c:pt idx="1879">
                  <c:v>3.5589599609375005E-6</c:v>
                </c:pt>
                <c:pt idx="1880">
                  <c:v>3.5830688476562504E-6</c:v>
                </c:pt>
                <c:pt idx="1881">
                  <c:v>3.6633300781250002E-6</c:v>
                </c:pt>
                <c:pt idx="1882">
                  <c:v>3.7582397460937503E-6</c:v>
                </c:pt>
                <c:pt idx="1883">
                  <c:v>3.8110351562500001E-6</c:v>
                </c:pt>
                <c:pt idx="1884">
                  <c:v>3.81805419921875E-6</c:v>
                </c:pt>
                <c:pt idx="1885">
                  <c:v>3.84857177734375E-6</c:v>
                </c:pt>
                <c:pt idx="1886">
                  <c:v>3.9251708984375004E-6</c:v>
                </c:pt>
                <c:pt idx="1887">
                  <c:v>3.98406982421875E-6</c:v>
                </c:pt>
                <c:pt idx="1888">
                  <c:v>3.9904785156250005E-6</c:v>
                </c:pt>
                <c:pt idx="1889">
                  <c:v>3.96881103515625E-6</c:v>
                </c:pt>
                <c:pt idx="1890">
                  <c:v>3.9880371093750006E-6</c:v>
                </c:pt>
                <c:pt idx="1891">
                  <c:v>4.0420532226562504E-6</c:v>
                </c:pt>
                <c:pt idx="1892">
                  <c:v>4.0426635742187501E-6</c:v>
                </c:pt>
                <c:pt idx="1893">
                  <c:v>3.9880371093750006E-6</c:v>
                </c:pt>
                <c:pt idx="1894">
                  <c:v>3.9529418945312502E-6</c:v>
                </c:pt>
                <c:pt idx="1895">
                  <c:v>3.9593505859375007E-6</c:v>
                </c:pt>
                <c:pt idx="1896">
                  <c:v>3.9483642578125007E-6</c:v>
                </c:pt>
                <c:pt idx="1897">
                  <c:v>3.8619995117187507E-6</c:v>
                </c:pt>
                <c:pt idx="1898">
                  <c:v>3.7695312500000001E-6</c:v>
                </c:pt>
                <c:pt idx="1899">
                  <c:v>3.7081909179687502E-6</c:v>
                </c:pt>
                <c:pt idx="1900">
                  <c:v>3.6724853515625005E-6</c:v>
                </c:pt>
                <c:pt idx="1901">
                  <c:v>3.5894775390625005E-6</c:v>
                </c:pt>
                <c:pt idx="1902">
                  <c:v>3.4609985351562503E-6</c:v>
                </c:pt>
                <c:pt idx="1903">
                  <c:v>3.3428955078125004E-6</c:v>
                </c:pt>
                <c:pt idx="1904">
                  <c:v>3.2708740234375003E-6</c:v>
                </c:pt>
                <c:pt idx="1905">
                  <c:v>3.1915283203125002E-6</c:v>
                </c:pt>
                <c:pt idx="1906">
                  <c:v>3.0615234375000002E-6</c:v>
                </c:pt>
                <c:pt idx="1907">
                  <c:v>2.9052734375000002E-6</c:v>
                </c:pt>
                <c:pt idx="1908">
                  <c:v>2.8060913085937501E-6</c:v>
                </c:pt>
                <c:pt idx="1909">
                  <c:v>2.7383422851562501E-6</c:v>
                </c:pt>
                <c:pt idx="1910">
                  <c:v>2.6464843750000002E-6</c:v>
                </c:pt>
                <c:pt idx="1911">
                  <c:v>2.5009155273437503E-6</c:v>
                </c:pt>
                <c:pt idx="1912">
                  <c:v>2.3840332031250003E-6</c:v>
                </c:pt>
                <c:pt idx="1913">
                  <c:v>2.327880859375E-6</c:v>
                </c:pt>
                <c:pt idx="1914">
                  <c:v>2.2698974609375001E-6</c:v>
                </c:pt>
                <c:pt idx="1915">
                  <c:v>2.1655273437500003E-6</c:v>
                </c:pt>
                <c:pt idx="1916">
                  <c:v>2.0401000976562502E-6</c:v>
                </c:pt>
                <c:pt idx="1917">
                  <c:v>1.9644165039062503E-6</c:v>
                </c:pt>
                <c:pt idx="1918">
                  <c:v>1.9375610351562501E-6</c:v>
                </c:pt>
                <c:pt idx="1919">
                  <c:v>1.8771362304687501E-6</c:v>
                </c:pt>
                <c:pt idx="1920">
                  <c:v>1.7697143554687502E-6</c:v>
                </c:pt>
                <c:pt idx="1921">
                  <c:v>1.6784667968750002E-6</c:v>
                </c:pt>
                <c:pt idx="1922">
                  <c:v>1.6464233398437501E-6</c:v>
                </c:pt>
                <c:pt idx="1923">
                  <c:v>1.6268920898437501E-6</c:v>
                </c:pt>
                <c:pt idx="1924">
                  <c:v>1.5539550781250002E-6</c:v>
                </c:pt>
                <c:pt idx="1925">
                  <c:v>1.4508056640625002E-6</c:v>
                </c:pt>
                <c:pt idx="1926">
                  <c:v>1.3973999023437501E-6</c:v>
                </c:pt>
                <c:pt idx="1927">
                  <c:v>1.3934326171875002E-6</c:v>
                </c:pt>
                <c:pt idx="1928">
                  <c:v>1.3592529296875001E-6</c:v>
                </c:pt>
                <c:pt idx="1929">
                  <c:v>1.2725830078125E-6</c:v>
                </c:pt>
                <c:pt idx="1930">
                  <c:v>1.1968994140625001E-6</c:v>
                </c:pt>
                <c:pt idx="1931">
                  <c:v>1.18255615234375E-6</c:v>
                </c:pt>
                <c:pt idx="1932">
                  <c:v>1.1810302734375002E-6</c:v>
                </c:pt>
                <c:pt idx="1933">
                  <c:v>1.12945556640625E-6</c:v>
                </c:pt>
                <c:pt idx="1934">
                  <c:v>1.0412597656250001E-6</c:v>
                </c:pt>
                <c:pt idx="1935">
                  <c:v>1.0018920898437502E-6</c:v>
                </c:pt>
                <c:pt idx="1936">
                  <c:v>1.0086059570312501E-6</c:v>
                </c:pt>
                <c:pt idx="1937">
                  <c:v>9.954833984375001E-7</c:v>
                </c:pt>
                <c:pt idx="1938">
                  <c:v>9.2102050781250006E-7</c:v>
                </c:pt>
                <c:pt idx="1939">
                  <c:v>8.5327148437500007E-7</c:v>
                </c:pt>
                <c:pt idx="1940">
                  <c:v>8.4777832031250008E-7</c:v>
                </c:pt>
                <c:pt idx="1941">
                  <c:v>8.5876464843750006E-7</c:v>
                </c:pt>
                <c:pt idx="1942">
                  <c:v>8.0200195312499993E-7</c:v>
                </c:pt>
                <c:pt idx="1943">
                  <c:v>7.2570800781249997E-7</c:v>
                </c:pt>
                <c:pt idx="1944">
                  <c:v>6.8908691406249998E-7</c:v>
                </c:pt>
                <c:pt idx="1945">
                  <c:v>7.0556640624999994E-7</c:v>
                </c:pt>
                <c:pt idx="1946">
                  <c:v>7.0037841796874994E-7</c:v>
                </c:pt>
                <c:pt idx="1947">
                  <c:v>6.3751220703124996E-7</c:v>
                </c:pt>
                <c:pt idx="1948">
                  <c:v>5.7525634765624996E-7</c:v>
                </c:pt>
                <c:pt idx="1949">
                  <c:v>5.7342529296874993E-7</c:v>
                </c:pt>
                <c:pt idx="1950">
                  <c:v>5.9417724609374993E-7</c:v>
                </c:pt>
                <c:pt idx="1951">
                  <c:v>5.6274414062499994E-7</c:v>
                </c:pt>
                <c:pt idx="1952">
                  <c:v>4.9163818359374998E-7</c:v>
                </c:pt>
                <c:pt idx="1953">
                  <c:v>4.5883178710937499E-7</c:v>
                </c:pt>
                <c:pt idx="1954">
                  <c:v>4.7851562499999998E-7</c:v>
                </c:pt>
                <c:pt idx="1955">
                  <c:v>4.8278808593750002E-7</c:v>
                </c:pt>
                <c:pt idx="1956">
                  <c:v>4.2645263671874996E-7</c:v>
                </c:pt>
                <c:pt idx="1957">
                  <c:v>3.6676025390624997E-7</c:v>
                </c:pt>
                <c:pt idx="1958">
                  <c:v>3.6712646484374997E-7</c:v>
                </c:pt>
                <c:pt idx="1959">
                  <c:v>3.9184570312499997E-7</c:v>
                </c:pt>
                <c:pt idx="1960">
                  <c:v>3.6892700195312497E-7</c:v>
                </c:pt>
                <c:pt idx="1961">
                  <c:v>3.0371093749999997E-7</c:v>
                </c:pt>
                <c:pt idx="1962">
                  <c:v>2.7154541015624999E-7</c:v>
                </c:pt>
                <c:pt idx="1963">
                  <c:v>2.9510498046874999E-7</c:v>
                </c:pt>
                <c:pt idx="1964">
                  <c:v>3.0523681640624996E-7</c:v>
                </c:pt>
                <c:pt idx="1965">
                  <c:v>2.5540161132812499E-7</c:v>
                </c:pt>
                <c:pt idx="1966">
                  <c:v>1.97662353515625E-7</c:v>
                </c:pt>
                <c:pt idx="1967">
                  <c:v>1.9787597656249998E-7</c:v>
                </c:pt>
                <c:pt idx="1968">
                  <c:v>2.281494140625E-7</c:v>
                </c:pt>
                <c:pt idx="1969">
                  <c:v>2.1160888671875E-7</c:v>
                </c:pt>
                <c:pt idx="1970">
                  <c:v>1.4959716796875E-7</c:v>
                </c:pt>
                <c:pt idx="1971">
                  <c:v>1.18438720703125E-7</c:v>
                </c:pt>
                <c:pt idx="1972">
                  <c:v>1.4300537109375E-7</c:v>
                </c:pt>
                <c:pt idx="1973">
                  <c:v>1.5939331054687498E-7</c:v>
                </c:pt>
                <c:pt idx="1974">
                  <c:v>1.15234375E-7</c:v>
                </c:pt>
                <c:pt idx="1975">
                  <c:v>5.8807373046874997E-8</c:v>
                </c:pt>
                <c:pt idx="1976">
                  <c:v>5.8380126953125E-8</c:v>
                </c:pt>
                <c:pt idx="1977">
                  <c:v>9.1369628906249991E-8</c:v>
                </c:pt>
                <c:pt idx="1978">
                  <c:v>8.1604003906249992E-8</c:v>
                </c:pt>
                <c:pt idx="1979">
                  <c:v>2.3071289062499998E-8</c:v>
                </c:pt>
                <c:pt idx="1980">
                  <c:v>-1.13494873046875E-8</c:v>
                </c:pt>
                <c:pt idx="1981">
                  <c:v>1.35955810546875E-8</c:v>
                </c:pt>
                <c:pt idx="1982">
                  <c:v>3.6254882812500001E-8</c:v>
                </c:pt>
                <c:pt idx="1983">
                  <c:v>-7.01904296875E-10</c:v>
                </c:pt>
                <c:pt idx="1984">
                  <c:v>-5.633544921875E-8</c:v>
                </c:pt>
                <c:pt idx="1985">
                  <c:v>-6.0180664062499994E-8</c:v>
                </c:pt>
                <c:pt idx="1986">
                  <c:v>-2.4322509765624999E-8</c:v>
                </c:pt>
                <c:pt idx="1987">
                  <c:v>-2.734375E-8</c:v>
                </c:pt>
                <c:pt idx="1988">
                  <c:v>-8.1939697265624997E-8</c:v>
                </c:pt>
                <c:pt idx="1989">
                  <c:v>-1.163330078125E-7</c:v>
                </c:pt>
                <c:pt idx="1990">
                  <c:v>-9.1766357421874991E-8</c:v>
                </c:pt>
                <c:pt idx="1991">
                  <c:v>-6.4300537109374998E-8</c:v>
                </c:pt>
                <c:pt idx="1992">
                  <c:v>-9.6313476562499999E-8</c:v>
                </c:pt>
                <c:pt idx="1993">
                  <c:v>-1.5155029296875E-7</c:v>
                </c:pt>
                <c:pt idx="1994">
                  <c:v>-1.55975341796875E-7</c:v>
                </c:pt>
                <c:pt idx="1995">
                  <c:v>-1.19049072265625E-7</c:v>
                </c:pt>
                <c:pt idx="1996">
                  <c:v>-1.1676025390625E-7</c:v>
                </c:pt>
                <c:pt idx="1997">
                  <c:v>-1.6802978515624999E-7</c:v>
                </c:pt>
                <c:pt idx="1998">
                  <c:v>-2.03643798828125E-7</c:v>
                </c:pt>
                <c:pt idx="1999">
                  <c:v>-1.78924560546875E-7</c:v>
                </c:pt>
                <c:pt idx="2000">
                  <c:v>-1.4791870117187499E-7</c:v>
                </c:pt>
                <c:pt idx="2001">
                  <c:v>-1.75079345703125E-7</c:v>
                </c:pt>
                <c:pt idx="2002">
                  <c:v>-2.2906494140624999E-7</c:v>
                </c:pt>
                <c:pt idx="2003">
                  <c:v>-2.3522949218749999E-7</c:v>
                </c:pt>
                <c:pt idx="2004">
                  <c:v>-1.9635009765624999E-7</c:v>
                </c:pt>
                <c:pt idx="2005">
                  <c:v>-1.8911743164062498E-7</c:v>
                </c:pt>
                <c:pt idx="2006">
                  <c:v>-2.3742675781249999E-7</c:v>
                </c:pt>
                <c:pt idx="2007">
                  <c:v>-2.7359008789062497E-7</c:v>
                </c:pt>
                <c:pt idx="2008">
                  <c:v>-2.501220703125E-7</c:v>
                </c:pt>
                <c:pt idx="2009">
                  <c:v>-2.1505737304687498E-7</c:v>
                </c:pt>
                <c:pt idx="2010">
                  <c:v>-2.36541748046875E-7</c:v>
                </c:pt>
                <c:pt idx="2011">
                  <c:v>-2.8945922851562501E-7</c:v>
                </c:pt>
                <c:pt idx="2012">
                  <c:v>-2.9656982421874998E-7</c:v>
                </c:pt>
                <c:pt idx="2013">
                  <c:v>-2.5674438476562501E-7</c:v>
                </c:pt>
                <c:pt idx="2014">
                  <c:v>-2.4478149414062501E-7</c:v>
                </c:pt>
                <c:pt idx="2015">
                  <c:v>-2.8952026367187497E-7</c:v>
                </c:pt>
                <c:pt idx="2016">
                  <c:v>-3.2666015625E-7</c:v>
                </c:pt>
                <c:pt idx="2017">
                  <c:v>-2.999267578125E-7</c:v>
                </c:pt>
                <c:pt idx="2018">
                  <c:v>-2.62237548828125E-7</c:v>
                </c:pt>
                <c:pt idx="2019">
                  <c:v>-2.8057861328124997E-7</c:v>
                </c:pt>
                <c:pt idx="2020">
                  <c:v>-3.31268310546875E-7</c:v>
                </c:pt>
                <c:pt idx="2021">
                  <c:v>-3.3865356445312498E-7</c:v>
                </c:pt>
                <c:pt idx="2022">
                  <c:v>-2.9672241210937497E-7</c:v>
                </c:pt>
                <c:pt idx="2023">
                  <c:v>-2.8085327148437498E-7</c:v>
                </c:pt>
                <c:pt idx="2024">
                  <c:v>-3.2324218749999997E-7</c:v>
                </c:pt>
                <c:pt idx="2025">
                  <c:v>-3.5861206054687498E-7</c:v>
                </c:pt>
                <c:pt idx="2026">
                  <c:v>-3.3425903320312498E-7</c:v>
                </c:pt>
                <c:pt idx="2027">
                  <c:v>-2.93365478515625E-7</c:v>
                </c:pt>
                <c:pt idx="2028">
                  <c:v>-3.05908203125E-7</c:v>
                </c:pt>
                <c:pt idx="2029">
                  <c:v>-3.553466796875E-7</c:v>
                </c:pt>
                <c:pt idx="2030">
                  <c:v>-3.6294555664062497E-7</c:v>
                </c:pt>
                <c:pt idx="2031">
                  <c:v>-3.1964111328124997E-7</c:v>
                </c:pt>
                <c:pt idx="2032">
                  <c:v>-2.98980712890625E-7</c:v>
                </c:pt>
                <c:pt idx="2033">
                  <c:v>-3.36669921875E-7</c:v>
                </c:pt>
                <c:pt idx="2034">
                  <c:v>-3.72772216796875E-7</c:v>
                </c:pt>
                <c:pt idx="2035">
                  <c:v>-3.4902954101562498E-7</c:v>
                </c:pt>
                <c:pt idx="2036">
                  <c:v>-3.0520629882812498E-7</c:v>
                </c:pt>
                <c:pt idx="2037">
                  <c:v>-3.12896728515625E-7</c:v>
                </c:pt>
                <c:pt idx="2038">
                  <c:v>-3.5882568359374998E-7</c:v>
                </c:pt>
                <c:pt idx="2039">
                  <c:v>-3.66943359375E-7</c:v>
                </c:pt>
                <c:pt idx="2040">
                  <c:v>-3.2312011718750001E-7</c:v>
                </c:pt>
                <c:pt idx="2041">
                  <c:v>-2.97760009765625E-7</c:v>
                </c:pt>
                <c:pt idx="2042">
                  <c:v>-3.3197021484374996E-7</c:v>
                </c:pt>
                <c:pt idx="2043">
                  <c:v>-3.6813354492187497E-7</c:v>
                </c:pt>
                <c:pt idx="2044">
                  <c:v>-3.4469604492187498E-7</c:v>
                </c:pt>
                <c:pt idx="2045">
                  <c:v>-2.9788208007812496E-7</c:v>
                </c:pt>
                <c:pt idx="2046">
                  <c:v>-3.0007934570312499E-7</c:v>
                </c:pt>
                <c:pt idx="2047">
                  <c:v>-3.4457397460937497E-7</c:v>
                </c:pt>
                <c:pt idx="2048">
                  <c:v>-3.5400390624999998E-7</c:v>
                </c:pt>
                <c:pt idx="2049">
                  <c:v>-3.0938720703124998E-7</c:v>
                </c:pt>
                <c:pt idx="2050">
                  <c:v>-2.7972412109374996E-7</c:v>
                </c:pt>
                <c:pt idx="2051">
                  <c:v>-3.0938720703124998E-7</c:v>
                </c:pt>
                <c:pt idx="2052">
                  <c:v>-3.4631347656249996E-7</c:v>
                </c:pt>
                <c:pt idx="2053">
                  <c:v>-3.2513427734375001E-7</c:v>
                </c:pt>
                <c:pt idx="2054">
                  <c:v>-2.7581787109374997E-7</c:v>
                </c:pt>
                <c:pt idx="2055">
                  <c:v>-2.7438354492187497E-7</c:v>
                </c:pt>
                <c:pt idx="2056">
                  <c:v>-3.1701660156249999E-7</c:v>
                </c:pt>
                <c:pt idx="2057">
                  <c:v>-3.2818603515624999E-7</c:v>
                </c:pt>
                <c:pt idx="2058">
                  <c:v>-2.8472900390624999E-7</c:v>
                </c:pt>
                <c:pt idx="2059">
                  <c:v>-2.5146484374999997E-7</c:v>
                </c:pt>
                <c:pt idx="2060">
                  <c:v>-2.7862548828124998E-7</c:v>
                </c:pt>
                <c:pt idx="2061">
                  <c:v>-3.1616210937499998E-7</c:v>
                </c:pt>
                <c:pt idx="2062">
                  <c:v>-2.9809570312499997E-7</c:v>
                </c:pt>
                <c:pt idx="2063">
                  <c:v>-2.4844360351562497E-7</c:v>
                </c:pt>
                <c:pt idx="2064">
                  <c:v>-2.4243164062499999E-7</c:v>
                </c:pt>
                <c:pt idx="2065">
                  <c:v>-2.84210205078125E-7</c:v>
                </c:pt>
                <c:pt idx="2066">
                  <c:v>-2.9873657226562497E-7</c:v>
                </c:pt>
                <c:pt idx="2067">
                  <c:v>-2.5579833984374996E-7</c:v>
                </c:pt>
                <c:pt idx="2068">
                  <c:v>-2.2048950195312499E-7</c:v>
                </c:pt>
                <c:pt idx="2069">
                  <c:v>-2.4404907226562497E-7</c:v>
                </c:pt>
                <c:pt idx="2070">
                  <c:v>-2.835693359375E-7</c:v>
                </c:pt>
                <c:pt idx="2071">
                  <c:v>-2.6907348632812501E-7</c:v>
                </c:pt>
                <c:pt idx="2072">
                  <c:v>-2.1902465820312498E-7</c:v>
                </c:pt>
                <c:pt idx="2073">
                  <c:v>-2.1054077148437499E-7</c:v>
                </c:pt>
                <c:pt idx="2074">
                  <c:v>-2.5146484374999997E-7</c:v>
                </c:pt>
                <c:pt idx="2075">
                  <c:v>-2.6968383789062498E-7</c:v>
                </c:pt>
                <c:pt idx="2076">
                  <c:v>-2.3025512695312499E-7</c:v>
                </c:pt>
                <c:pt idx="2077">
                  <c:v>-1.9207763671875E-7</c:v>
                </c:pt>
                <c:pt idx="2078">
                  <c:v>-2.1463012695312498E-7</c:v>
                </c:pt>
                <c:pt idx="2079">
                  <c:v>-2.5592041015624998E-7</c:v>
                </c:pt>
                <c:pt idx="2080">
                  <c:v>-2.4569702148437497E-7</c:v>
                </c:pt>
                <c:pt idx="2081">
                  <c:v>-1.9757080078124999E-7</c:v>
                </c:pt>
                <c:pt idx="2082">
                  <c:v>-1.8759155273437499E-7</c:v>
                </c:pt>
                <c:pt idx="2083">
                  <c:v>-2.2964477539062499E-7</c:v>
                </c:pt>
                <c:pt idx="2084">
                  <c:v>-2.5280761718749999E-7</c:v>
                </c:pt>
                <c:pt idx="2085">
                  <c:v>-2.1670532226562499E-7</c:v>
                </c:pt>
                <c:pt idx="2086">
                  <c:v>-1.7889404296875E-7</c:v>
                </c:pt>
                <c:pt idx="2087">
                  <c:v>-2.00225830078125E-7</c:v>
                </c:pt>
                <c:pt idx="2088">
                  <c:v>-2.4511718749999998E-7</c:v>
                </c:pt>
                <c:pt idx="2089">
                  <c:v>-2.4081420898437501E-7</c:v>
                </c:pt>
                <c:pt idx="2090">
                  <c:v>-1.9488525390624998E-7</c:v>
                </c:pt>
                <c:pt idx="2091">
                  <c:v>-1.844482421875E-7</c:v>
                </c:pt>
                <c:pt idx="2092">
                  <c:v>-2.2720336914062498E-7</c:v>
                </c:pt>
                <c:pt idx="2093">
                  <c:v>-2.5552368164062501E-7</c:v>
                </c:pt>
                <c:pt idx="2094">
                  <c:v>-2.2454833984375E-7</c:v>
                </c:pt>
                <c:pt idx="2095">
                  <c:v>-1.86431884765625E-7</c:v>
                </c:pt>
                <c:pt idx="2096">
                  <c:v>-2.0715332031249999E-7</c:v>
                </c:pt>
                <c:pt idx="2097">
                  <c:v>-2.5527954101562497E-7</c:v>
                </c:pt>
                <c:pt idx="2098">
                  <c:v>-2.5592041015624998E-7</c:v>
                </c:pt>
                <c:pt idx="2099">
                  <c:v>-2.1307373046874998E-7</c:v>
                </c:pt>
                <c:pt idx="2100">
                  <c:v>-2.01019287109375E-7</c:v>
                </c:pt>
                <c:pt idx="2101">
                  <c:v>-2.4468994140624997E-7</c:v>
                </c:pt>
                <c:pt idx="2102">
                  <c:v>-2.7783203124999998E-7</c:v>
                </c:pt>
                <c:pt idx="2103">
                  <c:v>-2.5042724609374999E-7</c:v>
                </c:pt>
                <c:pt idx="2104">
                  <c:v>-2.1307373046874998E-7</c:v>
                </c:pt>
                <c:pt idx="2105">
                  <c:v>-2.31109619140625E-7</c:v>
                </c:pt>
                <c:pt idx="2106">
                  <c:v>-2.8115844726562497E-7</c:v>
                </c:pt>
                <c:pt idx="2107">
                  <c:v>-2.8735351562499997E-7</c:v>
                </c:pt>
                <c:pt idx="2108">
                  <c:v>-2.4575805664062498E-7</c:v>
                </c:pt>
                <c:pt idx="2109">
                  <c:v>-2.3205566406249999E-7</c:v>
                </c:pt>
                <c:pt idx="2110">
                  <c:v>-2.7496337890624997E-7</c:v>
                </c:pt>
                <c:pt idx="2111">
                  <c:v>-3.115234375E-7</c:v>
                </c:pt>
                <c:pt idx="2112">
                  <c:v>-2.8799438476562498E-7</c:v>
                </c:pt>
                <c:pt idx="2113">
                  <c:v>-2.4984741210937499E-7</c:v>
                </c:pt>
                <c:pt idx="2114">
                  <c:v>-2.6528930664062498E-7</c:v>
                </c:pt>
                <c:pt idx="2115">
                  <c:v>-3.1671142578125E-7</c:v>
                </c:pt>
                <c:pt idx="2116">
                  <c:v>-3.2626342773437497E-7</c:v>
                </c:pt>
                <c:pt idx="2117">
                  <c:v>-2.8686523437500001E-7</c:v>
                </c:pt>
                <c:pt idx="2118">
                  <c:v>-2.7035522460937496E-7</c:v>
                </c:pt>
                <c:pt idx="2119">
                  <c:v>-3.1249999999999997E-7</c:v>
                </c:pt>
                <c:pt idx="2120">
                  <c:v>-3.521728515625E-7</c:v>
                </c:pt>
                <c:pt idx="2121">
                  <c:v>-3.3160400390624997E-7</c:v>
                </c:pt>
                <c:pt idx="2122">
                  <c:v>-2.9296874999999997E-7</c:v>
                </c:pt>
                <c:pt idx="2123">
                  <c:v>-3.0606079101562499E-7</c:v>
                </c:pt>
                <c:pt idx="2124">
                  <c:v>-3.5775756835937497E-7</c:v>
                </c:pt>
                <c:pt idx="2125">
                  <c:v>-3.7057495117187498E-7</c:v>
                </c:pt>
                <c:pt idx="2126">
                  <c:v>-3.3215332031249999E-7</c:v>
                </c:pt>
                <c:pt idx="2127">
                  <c:v>-3.1384277343749999E-7</c:v>
                </c:pt>
                <c:pt idx="2128">
                  <c:v>-3.5379028320312497E-7</c:v>
                </c:pt>
                <c:pt idx="2129">
                  <c:v>-3.9596557617187496E-7</c:v>
                </c:pt>
                <c:pt idx="2130">
                  <c:v>-3.7933349609375E-7</c:v>
                </c:pt>
                <c:pt idx="2131">
                  <c:v>-3.3947753906250001E-7</c:v>
                </c:pt>
                <c:pt idx="2132">
                  <c:v>-3.4997558593749997E-7</c:v>
                </c:pt>
                <c:pt idx="2133">
                  <c:v>-4.0097045898437499E-7</c:v>
                </c:pt>
                <c:pt idx="2134">
                  <c:v>-4.1714477539062497E-7</c:v>
                </c:pt>
                <c:pt idx="2135">
                  <c:v>-3.8061523437499996E-7</c:v>
                </c:pt>
                <c:pt idx="2136">
                  <c:v>-3.5943603515625001E-7</c:v>
                </c:pt>
                <c:pt idx="2137">
                  <c:v>-3.9767456054687498E-7</c:v>
                </c:pt>
                <c:pt idx="2138">
                  <c:v>-4.4223022460937496E-7</c:v>
                </c:pt>
                <c:pt idx="2139">
                  <c:v>-4.2803955078124996E-7</c:v>
                </c:pt>
                <c:pt idx="2140">
                  <c:v>-3.8800048828124999E-7</c:v>
                </c:pt>
                <c:pt idx="2141">
                  <c:v>-3.9498901367187499E-7</c:v>
                </c:pt>
                <c:pt idx="2142">
                  <c:v>-4.4635009765625E-7</c:v>
                </c:pt>
                <c:pt idx="2143">
                  <c:v>-4.6539306640624999E-7</c:v>
                </c:pt>
                <c:pt idx="2144">
                  <c:v>-4.3045043945312498E-7</c:v>
                </c:pt>
                <c:pt idx="2145">
                  <c:v>-4.0634155273437496E-7</c:v>
                </c:pt>
                <c:pt idx="2146">
                  <c:v>-4.4259643554687496E-7</c:v>
                </c:pt>
                <c:pt idx="2147">
                  <c:v>-4.8797607421875002E-7</c:v>
                </c:pt>
                <c:pt idx="2148">
                  <c:v>-4.7729492187499993E-7</c:v>
                </c:pt>
                <c:pt idx="2149">
                  <c:v>-4.3768310546874996E-7</c:v>
                </c:pt>
                <c:pt idx="2150">
                  <c:v>-4.4146728515624999E-7</c:v>
                </c:pt>
                <c:pt idx="2151">
                  <c:v>-4.9133300781249999E-7</c:v>
                </c:pt>
                <c:pt idx="2152">
                  <c:v>-5.1330566406249994E-7</c:v>
                </c:pt>
                <c:pt idx="2153">
                  <c:v>-4.7943115234374995E-7</c:v>
                </c:pt>
                <c:pt idx="2154">
                  <c:v>-4.5440673828124996E-7</c:v>
                </c:pt>
                <c:pt idx="2155">
                  <c:v>-4.8736572265624994E-7</c:v>
                </c:pt>
                <c:pt idx="2156">
                  <c:v>-5.3466796875000003E-7</c:v>
                </c:pt>
                <c:pt idx="2157">
                  <c:v>-5.2734375000000001E-7</c:v>
                </c:pt>
                <c:pt idx="2158">
                  <c:v>-4.8553466796875002E-7</c:v>
                </c:pt>
                <c:pt idx="2159">
                  <c:v>-4.8828125000000001E-7</c:v>
                </c:pt>
                <c:pt idx="2160">
                  <c:v>-5.3649902343749995E-7</c:v>
                </c:pt>
                <c:pt idx="2161">
                  <c:v>-5.6152343749999999E-7</c:v>
                </c:pt>
                <c:pt idx="2162">
                  <c:v>-5.2917480468749993E-7</c:v>
                </c:pt>
                <c:pt idx="2163">
                  <c:v>-5.0018310546874995E-7</c:v>
                </c:pt>
                <c:pt idx="2164">
                  <c:v>-5.3161621093749994E-7</c:v>
                </c:pt>
                <c:pt idx="2165">
                  <c:v>-5.7983398437499999E-7</c:v>
                </c:pt>
                <c:pt idx="2166">
                  <c:v>-5.7525634765624996E-7</c:v>
                </c:pt>
                <c:pt idx="2167">
                  <c:v>-5.3405761718749994E-7</c:v>
                </c:pt>
                <c:pt idx="2168">
                  <c:v>-5.3222656250000002E-7</c:v>
                </c:pt>
                <c:pt idx="2169">
                  <c:v>-5.8044433593749996E-7</c:v>
                </c:pt>
                <c:pt idx="2170">
                  <c:v>-6.0791015625000001E-7</c:v>
                </c:pt>
                <c:pt idx="2171">
                  <c:v>-5.7739257812499998E-7</c:v>
                </c:pt>
                <c:pt idx="2172">
                  <c:v>-5.4595947265624999E-7</c:v>
                </c:pt>
                <c:pt idx="2173">
                  <c:v>-5.7281494140624995E-7</c:v>
                </c:pt>
                <c:pt idx="2174">
                  <c:v>-6.2194824218749996E-7</c:v>
                </c:pt>
                <c:pt idx="2175">
                  <c:v>-6.2011718749999993E-7</c:v>
                </c:pt>
                <c:pt idx="2176">
                  <c:v>-5.7891845703125002E-7</c:v>
                </c:pt>
                <c:pt idx="2177">
                  <c:v>-5.7281494140624995E-7</c:v>
                </c:pt>
                <c:pt idx="2178">
                  <c:v>-6.1981201171874994E-7</c:v>
                </c:pt>
                <c:pt idx="2179">
                  <c:v>-6.4880371093749993E-7</c:v>
                </c:pt>
                <c:pt idx="2180">
                  <c:v>-6.2011718749999993E-7</c:v>
                </c:pt>
                <c:pt idx="2181">
                  <c:v>-5.8563232421874996E-7</c:v>
                </c:pt>
                <c:pt idx="2182">
                  <c:v>-6.0943603515624994E-7</c:v>
                </c:pt>
                <c:pt idx="2183">
                  <c:v>-6.5765380859374999E-7</c:v>
                </c:pt>
                <c:pt idx="2184">
                  <c:v>-6.5917968749999993E-7</c:v>
                </c:pt>
                <c:pt idx="2185">
                  <c:v>-6.1645507812499998E-7</c:v>
                </c:pt>
                <c:pt idx="2186">
                  <c:v>-6.0607910156249998E-7</c:v>
                </c:pt>
                <c:pt idx="2187">
                  <c:v>-6.5032958984374997E-7</c:v>
                </c:pt>
                <c:pt idx="2188">
                  <c:v>-6.8115234374999999E-7</c:v>
                </c:pt>
                <c:pt idx="2189">
                  <c:v>-6.5277099609374998E-7</c:v>
                </c:pt>
                <c:pt idx="2190">
                  <c:v>-6.158447265625E-7</c:v>
                </c:pt>
                <c:pt idx="2191">
                  <c:v>-6.3323974609374993E-7</c:v>
                </c:pt>
                <c:pt idx="2192">
                  <c:v>-6.8206787109374995E-7</c:v>
                </c:pt>
                <c:pt idx="2193">
                  <c:v>-6.8359374999999999E-7</c:v>
                </c:pt>
                <c:pt idx="2194">
                  <c:v>-6.3964843749999998E-7</c:v>
                </c:pt>
                <c:pt idx="2195">
                  <c:v>-6.2530517578124993E-7</c:v>
                </c:pt>
                <c:pt idx="2196">
                  <c:v>-6.65283203125E-7</c:v>
                </c:pt>
                <c:pt idx="2197">
                  <c:v>-6.9763183593749995E-7</c:v>
                </c:pt>
                <c:pt idx="2198">
                  <c:v>-6.6925048828124994E-7</c:v>
                </c:pt>
                <c:pt idx="2199">
                  <c:v>-6.2652587890624999E-7</c:v>
                </c:pt>
                <c:pt idx="2200">
                  <c:v>-6.3964843749999998E-7</c:v>
                </c:pt>
                <c:pt idx="2201">
                  <c:v>-6.8420410156249997E-7</c:v>
                </c:pt>
                <c:pt idx="2202">
                  <c:v>-6.8664550781249997E-7</c:v>
                </c:pt>
                <c:pt idx="2203">
                  <c:v>-6.4147949218750001E-7</c:v>
                </c:pt>
                <c:pt idx="2204">
                  <c:v>-6.2011718749999993E-7</c:v>
                </c:pt>
                <c:pt idx="2205">
                  <c:v>-6.5582275390624996E-7</c:v>
                </c:pt>
                <c:pt idx="2206">
                  <c:v>-6.8450927734374996E-7</c:v>
                </c:pt>
                <c:pt idx="2207">
                  <c:v>-6.549072265625E-7</c:v>
                </c:pt>
                <c:pt idx="2208">
                  <c:v>-6.0791015625000001E-7</c:v>
                </c:pt>
                <c:pt idx="2209">
                  <c:v>-6.1248779296874993E-7</c:v>
                </c:pt>
                <c:pt idx="2210">
                  <c:v>-6.5399169921874993E-7</c:v>
                </c:pt>
                <c:pt idx="2211">
                  <c:v>-6.5307617187499997E-7</c:v>
                </c:pt>
                <c:pt idx="2212">
                  <c:v>-6.0302734374999999E-7</c:v>
                </c:pt>
                <c:pt idx="2213">
                  <c:v>-5.7312011718749994E-7</c:v>
                </c:pt>
                <c:pt idx="2214">
                  <c:v>-5.9997558593750001E-7</c:v>
                </c:pt>
                <c:pt idx="2215">
                  <c:v>-6.2591552734375001E-7</c:v>
                </c:pt>
                <c:pt idx="2216">
                  <c:v>-5.9265136718749999E-7</c:v>
                </c:pt>
                <c:pt idx="2217">
                  <c:v>-5.3741455078125002E-7</c:v>
                </c:pt>
                <c:pt idx="2218">
                  <c:v>-5.3192138671874993E-7</c:v>
                </c:pt>
                <c:pt idx="2219">
                  <c:v>-5.6396484375E-7</c:v>
                </c:pt>
                <c:pt idx="2220">
                  <c:v>-5.5664062499999998E-7</c:v>
                </c:pt>
                <c:pt idx="2221">
                  <c:v>-5.0018310546874995E-7</c:v>
                </c:pt>
                <c:pt idx="2222">
                  <c:v>-4.6102905273437497E-7</c:v>
                </c:pt>
                <c:pt idx="2223">
                  <c:v>-4.754638671875E-7</c:v>
                </c:pt>
                <c:pt idx="2224">
                  <c:v>-4.9255371093749994E-7</c:v>
                </c:pt>
                <c:pt idx="2225">
                  <c:v>-4.5126342773437499E-7</c:v>
                </c:pt>
                <c:pt idx="2226">
                  <c:v>-3.8558959960937496E-7</c:v>
                </c:pt>
                <c:pt idx="2227">
                  <c:v>-3.6584472656249996E-7</c:v>
                </c:pt>
                <c:pt idx="2228">
                  <c:v>-3.8595581054687501E-7</c:v>
                </c:pt>
                <c:pt idx="2229">
                  <c:v>-3.7063598632812499E-7</c:v>
                </c:pt>
                <c:pt idx="2230">
                  <c:v>-3.0212402343749997E-7</c:v>
                </c:pt>
                <c:pt idx="2231">
                  <c:v>-2.4624633789062499E-7</c:v>
                </c:pt>
                <c:pt idx="2232">
                  <c:v>-2.4548339843749997E-7</c:v>
                </c:pt>
                <c:pt idx="2233">
                  <c:v>-2.5067138671874997E-7</c:v>
                </c:pt>
                <c:pt idx="2234">
                  <c:v>-1.998291015625E-7</c:v>
                </c:pt>
                <c:pt idx="2235">
                  <c:v>-1.19049072265625E-7</c:v>
                </c:pt>
                <c:pt idx="2236">
                  <c:v>-8.3496093749999991E-8</c:v>
                </c:pt>
                <c:pt idx="2237">
                  <c:v>-8.7799072265624993E-8</c:v>
                </c:pt>
                <c:pt idx="2238">
                  <c:v>-5.9967041015624992E-8</c:v>
                </c:pt>
                <c:pt idx="2239">
                  <c:v>2.0755004882812497E-8</c:v>
                </c:pt>
                <c:pt idx="2240">
                  <c:v>9.3231201171875E-8</c:v>
                </c:pt>
                <c:pt idx="2241">
                  <c:v>1.0961914062499999E-7</c:v>
                </c:pt>
                <c:pt idx="2242">
                  <c:v>1.16363525390625E-7</c:v>
                </c:pt>
                <c:pt idx="2243">
                  <c:v>1.7779541015624999E-7</c:v>
                </c:pt>
                <c:pt idx="2244">
                  <c:v>2.7117919921874999E-7</c:v>
                </c:pt>
                <c:pt idx="2245">
                  <c:v>3.2620239257812496E-7</c:v>
                </c:pt>
                <c:pt idx="2246">
                  <c:v>3.3746337890625E-7</c:v>
                </c:pt>
                <c:pt idx="2247">
                  <c:v>3.7487792968749999E-7</c:v>
                </c:pt>
                <c:pt idx="2248">
                  <c:v>4.6975708007812496E-7</c:v>
                </c:pt>
                <c:pt idx="2249">
                  <c:v>5.5541992187500003E-7</c:v>
                </c:pt>
                <c:pt idx="2250">
                  <c:v>5.8563232421874996E-7</c:v>
                </c:pt>
                <c:pt idx="2251">
                  <c:v>6.0729980468749993E-7</c:v>
                </c:pt>
                <c:pt idx="2252">
                  <c:v>6.7626953124999997E-7</c:v>
                </c:pt>
                <c:pt idx="2253">
                  <c:v>7.8247070312499999E-7</c:v>
                </c:pt>
                <c:pt idx="2254">
                  <c:v>8.4777832031249997E-7</c:v>
                </c:pt>
                <c:pt idx="2255">
                  <c:v>8.7097167968749998E-7</c:v>
                </c:pt>
                <c:pt idx="2256">
                  <c:v>9.1583251953124995E-7</c:v>
                </c:pt>
                <c:pt idx="2257">
                  <c:v>1.01654052734375E-6</c:v>
                </c:pt>
                <c:pt idx="2258">
                  <c:v>1.1160278320312499E-6</c:v>
                </c:pt>
                <c:pt idx="2259">
                  <c:v>1.15966796875E-6</c:v>
                </c:pt>
                <c:pt idx="2260">
                  <c:v>1.18133544921875E-6</c:v>
                </c:pt>
                <c:pt idx="2261">
                  <c:v>1.2597656249999999E-6</c:v>
                </c:pt>
                <c:pt idx="2262">
                  <c:v>1.37054443359375E-6</c:v>
                </c:pt>
                <c:pt idx="2263">
                  <c:v>1.4498901367187499E-6</c:v>
                </c:pt>
                <c:pt idx="2264">
                  <c:v>1.47796630859375E-6</c:v>
                </c:pt>
                <c:pt idx="2265">
                  <c:v>1.5225219726562499E-6</c:v>
                </c:pt>
                <c:pt idx="2266">
                  <c:v>1.62933349609375E-6</c:v>
                </c:pt>
                <c:pt idx="2267">
                  <c:v>1.7349243164062499E-6</c:v>
                </c:pt>
                <c:pt idx="2268">
                  <c:v>1.7822265625E-6</c:v>
                </c:pt>
                <c:pt idx="2269">
                  <c:v>1.80908203125E-6</c:v>
                </c:pt>
                <c:pt idx="2270">
                  <c:v>1.8847656249999999E-6</c:v>
                </c:pt>
                <c:pt idx="2271">
                  <c:v>2.0007324218749998E-6</c:v>
                </c:pt>
                <c:pt idx="2272">
                  <c:v>2.0803833007812498E-6</c:v>
                </c:pt>
                <c:pt idx="2273">
                  <c:v>2.1078491210937498E-6</c:v>
                </c:pt>
                <c:pt idx="2274">
                  <c:v>2.1606445312500001E-6</c:v>
                </c:pt>
                <c:pt idx="2275">
                  <c:v>2.2555541992187501E-6</c:v>
                </c:pt>
                <c:pt idx="2276">
                  <c:v>2.3669433593749997E-6</c:v>
                </c:pt>
                <c:pt idx="2277">
                  <c:v>2.41424560546875E-6</c:v>
                </c:pt>
                <c:pt idx="2278">
                  <c:v>2.4343872070312498E-6</c:v>
                </c:pt>
                <c:pt idx="2279">
                  <c:v>2.5048828125E-6</c:v>
                </c:pt>
                <c:pt idx="2280">
                  <c:v>2.6211547851562498E-6</c:v>
                </c:pt>
                <c:pt idx="2281">
                  <c:v>2.6925659179687501E-6</c:v>
                </c:pt>
                <c:pt idx="2282">
                  <c:v>2.7249145507812498E-6</c:v>
                </c:pt>
                <c:pt idx="2283">
                  <c:v>2.7532958984374998E-6</c:v>
                </c:pt>
                <c:pt idx="2284">
                  <c:v>2.84912109375E-6</c:v>
                </c:pt>
                <c:pt idx="2285">
                  <c:v>2.95501708984375E-6</c:v>
                </c:pt>
                <c:pt idx="2286">
                  <c:v>2.9946899414062498E-6</c:v>
                </c:pt>
                <c:pt idx="2287">
                  <c:v>3.00750732421875E-6</c:v>
                </c:pt>
                <c:pt idx="2288">
                  <c:v>3.0886840820312503E-6</c:v>
                </c:pt>
                <c:pt idx="2289">
                  <c:v>3.1851196289062501E-6</c:v>
                </c:pt>
                <c:pt idx="2290">
                  <c:v>3.2546997070312503E-6</c:v>
                </c:pt>
                <c:pt idx="2291">
                  <c:v>3.2617187500000001E-6</c:v>
                </c:pt>
                <c:pt idx="2292">
                  <c:v>3.2858276367187505E-6</c:v>
                </c:pt>
                <c:pt idx="2293">
                  <c:v>3.3572387695312503E-6</c:v>
                </c:pt>
                <c:pt idx="2294">
                  <c:v>3.4500122070312504E-6</c:v>
                </c:pt>
                <c:pt idx="2295">
                  <c:v>3.4854125976562502E-6</c:v>
                </c:pt>
                <c:pt idx="2296">
                  <c:v>3.4805297851562504E-6</c:v>
                </c:pt>
                <c:pt idx="2297">
                  <c:v>3.5101318359375003E-6</c:v>
                </c:pt>
                <c:pt idx="2298">
                  <c:v>3.5952758789062504E-6</c:v>
                </c:pt>
                <c:pt idx="2299">
                  <c:v>3.6511230468750003E-6</c:v>
                </c:pt>
                <c:pt idx="2300">
                  <c:v>3.6373901367187501E-6</c:v>
                </c:pt>
                <c:pt idx="2301">
                  <c:v>3.6398315429687505E-6</c:v>
                </c:pt>
                <c:pt idx="2302">
                  <c:v>3.6944580078125005E-6</c:v>
                </c:pt>
                <c:pt idx="2303">
                  <c:v>3.7588500976562505E-6</c:v>
                </c:pt>
                <c:pt idx="2304">
                  <c:v>3.7695312500000001E-6</c:v>
                </c:pt>
                <c:pt idx="2305">
                  <c:v>3.7445068359375001E-6</c:v>
                </c:pt>
                <c:pt idx="2306">
                  <c:v>3.7530517578125002E-6</c:v>
                </c:pt>
                <c:pt idx="2307">
                  <c:v>3.8101196289062505E-6</c:v>
                </c:pt>
                <c:pt idx="2308">
                  <c:v>3.8385009765625001E-6</c:v>
                </c:pt>
                <c:pt idx="2309">
                  <c:v>3.8143920898437501E-6</c:v>
                </c:pt>
                <c:pt idx="2310">
                  <c:v>3.7905883789062505E-6</c:v>
                </c:pt>
                <c:pt idx="2311">
                  <c:v>3.8168334960937504E-6</c:v>
                </c:pt>
                <c:pt idx="2312">
                  <c:v>3.856201171875E-6</c:v>
                </c:pt>
                <c:pt idx="2313">
                  <c:v>3.85284423828125E-6</c:v>
                </c:pt>
                <c:pt idx="2314">
                  <c:v>3.8070678710937504E-6</c:v>
                </c:pt>
                <c:pt idx="2315">
                  <c:v>3.7927246093750005E-6</c:v>
                </c:pt>
                <c:pt idx="2316">
                  <c:v>3.8186645507812506E-6</c:v>
                </c:pt>
                <c:pt idx="2317">
                  <c:v>3.8369750976562503E-6</c:v>
                </c:pt>
                <c:pt idx="2318">
                  <c:v>3.7945556640625002E-6</c:v>
                </c:pt>
                <c:pt idx="2319">
                  <c:v>3.7380981445312505E-6</c:v>
                </c:pt>
                <c:pt idx="2320">
                  <c:v>3.7426757812500004E-6</c:v>
                </c:pt>
                <c:pt idx="2321">
                  <c:v>3.7738037109375002E-6</c:v>
                </c:pt>
                <c:pt idx="2322">
                  <c:v>3.7432861328125002E-6</c:v>
                </c:pt>
                <c:pt idx="2323">
                  <c:v>3.6904907226562503E-6</c:v>
                </c:pt>
                <c:pt idx="2324">
                  <c:v>3.6547851562500002E-6</c:v>
                </c:pt>
                <c:pt idx="2325">
                  <c:v>3.6700439453125002E-6</c:v>
                </c:pt>
                <c:pt idx="2326">
                  <c:v>3.6715698242187504E-6</c:v>
                </c:pt>
                <c:pt idx="2327">
                  <c:v>3.6181640625000004E-6</c:v>
                </c:pt>
                <c:pt idx="2328">
                  <c:v>3.5580444335937504E-6</c:v>
                </c:pt>
                <c:pt idx="2329">
                  <c:v>3.5519409179687502E-6</c:v>
                </c:pt>
                <c:pt idx="2330">
                  <c:v>3.5754394531250004E-6</c:v>
                </c:pt>
                <c:pt idx="2331">
                  <c:v>3.5427856445312504E-6</c:v>
                </c:pt>
                <c:pt idx="2332">
                  <c:v>3.4735107421875001E-6</c:v>
                </c:pt>
                <c:pt idx="2333">
                  <c:v>3.4381103515625003E-6</c:v>
                </c:pt>
                <c:pt idx="2334">
                  <c:v>3.4472656250000001E-6</c:v>
                </c:pt>
                <c:pt idx="2335">
                  <c:v>3.4573364257812505E-6</c:v>
                </c:pt>
                <c:pt idx="2336">
                  <c:v>3.4020996093750003E-6</c:v>
                </c:pt>
                <c:pt idx="2337">
                  <c:v>3.3456420898437502E-6</c:v>
                </c:pt>
                <c:pt idx="2338">
                  <c:v>3.3316040039062501E-6</c:v>
                </c:pt>
                <c:pt idx="2339">
                  <c:v>3.3514404296875005E-6</c:v>
                </c:pt>
                <c:pt idx="2340">
                  <c:v>3.3337402343750001E-6</c:v>
                </c:pt>
                <c:pt idx="2341">
                  <c:v>3.2690429687500002E-6</c:v>
                </c:pt>
                <c:pt idx="2342">
                  <c:v>3.2318115234375002E-6</c:v>
                </c:pt>
                <c:pt idx="2343">
                  <c:v>3.2424926757812503E-6</c:v>
                </c:pt>
                <c:pt idx="2344">
                  <c:v>3.2629394531250005E-6</c:v>
                </c:pt>
                <c:pt idx="2345">
                  <c:v>3.2128906250000004E-6</c:v>
                </c:pt>
                <c:pt idx="2346">
                  <c:v>3.1503295898437501E-6</c:v>
                </c:pt>
                <c:pt idx="2347">
                  <c:v>3.1399536132812503E-6</c:v>
                </c:pt>
                <c:pt idx="2348">
                  <c:v>3.1692504882812504E-6</c:v>
                </c:pt>
                <c:pt idx="2349">
                  <c:v>3.1564331054687502E-6</c:v>
                </c:pt>
                <c:pt idx="2350">
                  <c:v>3.0960083007812504E-6</c:v>
                </c:pt>
                <c:pt idx="2351">
                  <c:v>3.0551147460937501E-6</c:v>
                </c:pt>
                <c:pt idx="2352">
                  <c:v>3.0712890625000002E-6</c:v>
                </c:pt>
                <c:pt idx="2353">
                  <c:v>3.0963134765625003E-6</c:v>
                </c:pt>
                <c:pt idx="2354">
                  <c:v>3.0606079101562501E-6</c:v>
                </c:pt>
                <c:pt idx="2355">
                  <c:v>3.0007934570312504E-6</c:v>
                </c:pt>
                <c:pt idx="2356">
                  <c:v>2.9858398437500003E-6</c:v>
                </c:pt>
                <c:pt idx="2357">
                  <c:v>3.0184936523437504E-6</c:v>
                </c:pt>
                <c:pt idx="2358">
                  <c:v>3.0194091796875004E-6</c:v>
                </c:pt>
                <c:pt idx="2359">
                  <c:v>2.9602050781250001E-6</c:v>
                </c:pt>
                <c:pt idx="2360">
                  <c:v>2.9193115234375003E-6</c:v>
                </c:pt>
                <c:pt idx="2361">
                  <c:v>2.9379272460937503E-6</c:v>
                </c:pt>
                <c:pt idx="2362">
                  <c:v>2.9660034179687504E-6</c:v>
                </c:pt>
                <c:pt idx="2363">
                  <c:v>2.93304443359375E-6</c:v>
                </c:pt>
                <c:pt idx="2364">
                  <c:v>2.8775024414062504E-6</c:v>
                </c:pt>
                <c:pt idx="2365">
                  <c:v>2.8613281250000003E-6</c:v>
                </c:pt>
                <c:pt idx="2366">
                  <c:v>2.8930664062500003E-6</c:v>
                </c:pt>
                <c:pt idx="2367">
                  <c:v>2.8948974609375004E-6</c:v>
                </c:pt>
                <c:pt idx="2368">
                  <c:v>2.8424072265625004E-6</c:v>
                </c:pt>
                <c:pt idx="2369">
                  <c:v>2.8015136718750002E-6</c:v>
                </c:pt>
                <c:pt idx="2370">
                  <c:v>2.8140258789062504E-6</c:v>
                </c:pt>
                <c:pt idx="2371">
                  <c:v>2.8366088867187501E-6</c:v>
                </c:pt>
                <c:pt idx="2372">
                  <c:v>2.816162109375E-6</c:v>
                </c:pt>
                <c:pt idx="2373">
                  <c:v>2.7523803710937502E-6</c:v>
                </c:pt>
                <c:pt idx="2374">
                  <c:v>2.7316284179687502E-6</c:v>
                </c:pt>
                <c:pt idx="2375">
                  <c:v>2.7642822265625002E-6</c:v>
                </c:pt>
                <c:pt idx="2376">
                  <c:v>2.7691650390625E-6</c:v>
                </c:pt>
                <c:pt idx="2377">
                  <c:v>2.7160644531250003E-6</c:v>
                </c:pt>
                <c:pt idx="2378">
                  <c:v>2.6681518554687502E-6</c:v>
                </c:pt>
                <c:pt idx="2379">
                  <c:v>2.6812744140625002E-6</c:v>
                </c:pt>
                <c:pt idx="2380">
                  <c:v>2.7117919921875003E-6</c:v>
                </c:pt>
                <c:pt idx="2381">
                  <c:v>2.6843261718750003E-6</c:v>
                </c:pt>
                <c:pt idx="2382">
                  <c:v>2.6220703125000003E-6</c:v>
                </c:pt>
                <c:pt idx="2383">
                  <c:v>2.6046752929687503E-6</c:v>
                </c:pt>
                <c:pt idx="2384">
                  <c:v>2.6321411132812502E-6</c:v>
                </c:pt>
                <c:pt idx="2385">
                  <c:v>2.6400756835937501E-6</c:v>
                </c:pt>
                <c:pt idx="2386">
                  <c:v>2.5854492187500001E-6</c:v>
                </c:pt>
                <c:pt idx="2387">
                  <c:v>2.5350952148437502E-6</c:v>
                </c:pt>
                <c:pt idx="2388">
                  <c:v>2.5427246093750002E-6</c:v>
                </c:pt>
                <c:pt idx="2389">
                  <c:v>2.5698852539062502E-6</c:v>
                </c:pt>
                <c:pt idx="2390">
                  <c:v>2.5497436523437504E-6</c:v>
                </c:pt>
                <c:pt idx="2391">
                  <c:v>2.49603271484375E-6</c:v>
                </c:pt>
                <c:pt idx="2392">
                  <c:v>2.47314453125E-6</c:v>
                </c:pt>
                <c:pt idx="2393">
                  <c:v>2.5006103515625004E-6</c:v>
                </c:pt>
                <c:pt idx="2394">
                  <c:v>2.5082397460937504E-6</c:v>
                </c:pt>
                <c:pt idx="2395">
                  <c:v>2.4667358398437504E-6</c:v>
                </c:pt>
                <c:pt idx="2396">
                  <c:v>2.4163818359375E-6</c:v>
                </c:pt>
                <c:pt idx="2397">
                  <c:v>2.4224853515625002E-6</c:v>
                </c:pt>
                <c:pt idx="2398">
                  <c:v>2.4569702148437504E-6</c:v>
                </c:pt>
                <c:pt idx="2399">
                  <c:v>2.4407958984375003E-6</c:v>
                </c:pt>
                <c:pt idx="2400">
                  <c:v>2.3840332031250003E-6</c:v>
                </c:pt>
                <c:pt idx="2401">
                  <c:v>2.3565673828125003E-6</c:v>
                </c:pt>
                <c:pt idx="2402">
                  <c:v>2.3895263671875003E-6</c:v>
                </c:pt>
                <c:pt idx="2403">
                  <c:v>2.4084472656250001E-6</c:v>
                </c:pt>
                <c:pt idx="2404">
                  <c:v>2.3681640625000001E-6</c:v>
                </c:pt>
                <c:pt idx="2405">
                  <c:v>2.318115234375E-6</c:v>
                </c:pt>
                <c:pt idx="2406">
                  <c:v>2.3242187500000002E-6</c:v>
                </c:pt>
                <c:pt idx="2407">
                  <c:v>2.3553466796875004E-6</c:v>
                </c:pt>
                <c:pt idx="2408">
                  <c:v>2.3498535156250004E-6</c:v>
                </c:pt>
                <c:pt idx="2409">
                  <c:v>2.2982788085937501E-6</c:v>
                </c:pt>
                <c:pt idx="2410">
                  <c:v>2.2698974609375001E-6</c:v>
                </c:pt>
                <c:pt idx="2411">
                  <c:v>2.30499267578125E-6</c:v>
                </c:pt>
                <c:pt idx="2412">
                  <c:v>2.3248291015625004E-6</c:v>
                </c:pt>
                <c:pt idx="2413">
                  <c:v>2.2888183593750003E-6</c:v>
                </c:pt>
                <c:pt idx="2414">
                  <c:v>2.2436523437500001E-6</c:v>
                </c:pt>
                <c:pt idx="2415">
                  <c:v>2.2467041015625001E-6</c:v>
                </c:pt>
                <c:pt idx="2416">
                  <c:v>2.2799682617187504E-6</c:v>
                </c:pt>
                <c:pt idx="2417">
                  <c:v>2.2781372070312502E-6</c:v>
                </c:pt>
                <c:pt idx="2418">
                  <c:v>2.2265625000000003E-6</c:v>
                </c:pt>
                <c:pt idx="2419">
                  <c:v>2.1997070312500002E-6</c:v>
                </c:pt>
                <c:pt idx="2420">
                  <c:v>2.2302246093750002E-6</c:v>
                </c:pt>
                <c:pt idx="2421">
                  <c:v>2.2589111328125001E-6</c:v>
                </c:pt>
                <c:pt idx="2422">
                  <c:v>2.2293090820312501E-6</c:v>
                </c:pt>
                <c:pt idx="2423">
                  <c:v>2.1759033203125001E-6</c:v>
                </c:pt>
                <c:pt idx="2424">
                  <c:v>2.1777343750000002E-6</c:v>
                </c:pt>
                <c:pt idx="2425">
                  <c:v>2.2140502929687501E-6</c:v>
                </c:pt>
                <c:pt idx="2426">
                  <c:v>2.213134765625E-6</c:v>
                </c:pt>
                <c:pt idx="2427">
                  <c:v>2.1673583984375E-6</c:v>
                </c:pt>
                <c:pt idx="2428">
                  <c:v>2.1365356445312501E-6</c:v>
                </c:pt>
                <c:pt idx="2429">
                  <c:v>2.1649169921875001E-6</c:v>
                </c:pt>
                <c:pt idx="2430">
                  <c:v>2.1908569335937502E-6</c:v>
                </c:pt>
                <c:pt idx="2431">
                  <c:v>2.1633911132812503E-6</c:v>
                </c:pt>
                <c:pt idx="2432">
                  <c:v>2.1133422851562502E-6</c:v>
                </c:pt>
                <c:pt idx="2433">
                  <c:v>2.1102905273437501E-6</c:v>
                </c:pt>
                <c:pt idx="2434">
                  <c:v>2.1502685546875003E-6</c:v>
                </c:pt>
                <c:pt idx="2435">
                  <c:v>2.1539306640625001E-6</c:v>
                </c:pt>
                <c:pt idx="2436">
                  <c:v>2.1023559570312502E-6</c:v>
                </c:pt>
                <c:pt idx="2437">
                  <c:v>2.0751953125000001E-6</c:v>
                </c:pt>
                <c:pt idx="2438">
                  <c:v>2.0959472656250002E-6</c:v>
                </c:pt>
                <c:pt idx="2439">
                  <c:v>2.1240234375000003E-6</c:v>
                </c:pt>
                <c:pt idx="2440">
                  <c:v>2.1054077148437503E-6</c:v>
                </c:pt>
                <c:pt idx="2441">
                  <c:v>2.0498657226562502E-6</c:v>
                </c:pt>
                <c:pt idx="2442">
                  <c:v>2.04498291015625E-6</c:v>
                </c:pt>
                <c:pt idx="2443">
                  <c:v>2.0874023437500001E-6</c:v>
                </c:pt>
                <c:pt idx="2444">
                  <c:v>2.09625244140625E-6</c:v>
                </c:pt>
                <c:pt idx="2445">
                  <c:v>2.0513916015625001E-6</c:v>
                </c:pt>
                <c:pt idx="2446">
                  <c:v>2.0156860351562504E-6</c:v>
                </c:pt>
                <c:pt idx="2447">
                  <c:v>2.0401000976562502E-6</c:v>
                </c:pt>
                <c:pt idx="2448">
                  <c:v>2.0773315429687502E-6</c:v>
                </c:pt>
                <c:pt idx="2449">
                  <c:v>2.0578002929687501E-6</c:v>
                </c:pt>
                <c:pt idx="2450">
                  <c:v>2.0095825195312502E-6</c:v>
                </c:pt>
                <c:pt idx="2451">
                  <c:v>2.0050048828125003E-6</c:v>
                </c:pt>
                <c:pt idx="2452">
                  <c:v>2.0413208007812502E-6</c:v>
                </c:pt>
                <c:pt idx="2453">
                  <c:v>2.05810546875E-6</c:v>
                </c:pt>
                <c:pt idx="2454">
                  <c:v>2.0175170898437501E-6</c:v>
                </c:pt>
                <c:pt idx="2455">
                  <c:v>1.98272705078125E-6</c:v>
                </c:pt>
                <c:pt idx="2456">
                  <c:v>2.0053100585937501E-6</c:v>
                </c:pt>
                <c:pt idx="2457">
                  <c:v>2.0446777343750001E-6</c:v>
                </c:pt>
                <c:pt idx="2458">
                  <c:v>2.0358276367187502E-6</c:v>
                </c:pt>
                <c:pt idx="2459">
                  <c:v>1.9891357421875001E-6</c:v>
                </c:pt>
                <c:pt idx="2460">
                  <c:v>1.9808959960937503E-6</c:v>
                </c:pt>
                <c:pt idx="2461">
                  <c:v>2.02423095703125E-6</c:v>
                </c:pt>
                <c:pt idx="2462">
                  <c:v>2.0443725585937502E-6</c:v>
                </c:pt>
                <c:pt idx="2463">
                  <c:v>2.0104980468750002E-6</c:v>
                </c:pt>
                <c:pt idx="2464">
                  <c:v>1.9747924804687501E-6</c:v>
                </c:pt>
                <c:pt idx="2465">
                  <c:v>2.0037841796875003E-6</c:v>
                </c:pt>
                <c:pt idx="2466">
                  <c:v>2.0428466796875E-6</c:v>
                </c:pt>
                <c:pt idx="2467">
                  <c:v>2.0376586914062503E-6</c:v>
                </c:pt>
                <c:pt idx="2468">
                  <c:v>1.9970703125000004E-6</c:v>
                </c:pt>
                <c:pt idx="2469">
                  <c:v>1.9903564453125E-6</c:v>
                </c:pt>
                <c:pt idx="2470">
                  <c:v>2.0333862304687503E-6</c:v>
                </c:pt>
                <c:pt idx="2471">
                  <c:v>2.0596313476562503E-6</c:v>
                </c:pt>
                <c:pt idx="2472">
                  <c:v>2.02972412109375E-6</c:v>
                </c:pt>
                <c:pt idx="2473">
                  <c:v>1.9949340820312503E-6</c:v>
                </c:pt>
                <c:pt idx="2474">
                  <c:v>2.0181274414062503E-6</c:v>
                </c:pt>
                <c:pt idx="2475">
                  <c:v>2.0645141601562501E-6</c:v>
                </c:pt>
                <c:pt idx="2476">
                  <c:v>2.0648193359375004E-6</c:v>
                </c:pt>
                <c:pt idx="2477">
                  <c:v>2.0220947265625E-6</c:v>
                </c:pt>
                <c:pt idx="2478">
                  <c:v>2.0156860351562504E-6</c:v>
                </c:pt>
                <c:pt idx="2479">
                  <c:v>2.0538330078125E-6</c:v>
                </c:pt>
                <c:pt idx="2480">
                  <c:v>2.0922851562500003E-6</c:v>
                </c:pt>
                <c:pt idx="2481">
                  <c:v>2.0617675781250003E-6</c:v>
                </c:pt>
                <c:pt idx="2482">
                  <c:v>2.02423095703125E-6</c:v>
                </c:pt>
                <c:pt idx="2483">
                  <c:v>2.0425415039062501E-6</c:v>
                </c:pt>
                <c:pt idx="2484">
                  <c:v>2.0968627929687502E-6</c:v>
                </c:pt>
                <c:pt idx="2485">
                  <c:v>2.0993041992187501E-6</c:v>
                </c:pt>
                <c:pt idx="2486">
                  <c:v>2.0587158203125002E-6</c:v>
                </c:pt>
                <c:pt idx="2487">
                  <c:v>2.0425415039062501E-6</c:v>
                </c:pt>
                <c:pt idx="2488">
                  <c:v>2.0916748046875001E-6</c:v>
                </c:pt>
                <c:pt idx="2489">
                  <c:v>2.1215820312500004E-6</c:v>
                </c:pt>
                <c:pt idx="2490">
                  <c:v>2.1044921875000002E-6</c:v>
                </c:pt>
                <c:pt idx="2491">
                  <c:v>2.0675659179687501E-6</c:v>
                </c:pt>
                <c:pt idx="2492">
                  <c:v>2.08648681640625E-6</c:v>
                </c:pt>
                <c:pt idx="2493">
                  <c:v>2.1353149414062501E-6</c:v>
                </c:pt>
                <c:pt idx="2494">
                  <c:v>2.1456909179687503E-6</c:v>
                </c:pt>
                <c:pt idx="2495">
                  <c:v>2.110595703125E-6</c:v>
                </c:pt>
                <c:pt idx="2496">
                  <c:v>2.0999145507812503E-6</c:v>
                </c:pt>
                <c:pt idx="2497">
                  <c:v>2.1405029296875002E-6</c:v>
                </c:pt>
                <c:pt idx="2498">
                  <c:v>2.1817016601562504E-6</c:v>
                </c:pt>
                <c:pt idx="2499">
                  <c:v>2.1646118164062502E-6</c:v>
                </c:pt>
                <c:pt idx="2500">
                  <c:v>2.1304321289062503E-6</c:v>
                </c:pt>
                <c:pt idx="2501">
                  <c:v>2.1563720703125E-6</c:v>
                </c:pt>
                <c:pt idx="2502">
                  <c:v>2.2058105468750003E-6</c:v>
                </c:pt>
                <c:pt idx="2503">
                  <c:v>2.22412109375E-6</c:v>
                </c:pt>
                <c:pt idx="2504">
                  <c:v>2.1969604492187504E-6</c:v>
                </c:pt>
                <c:pt idx="2505">
                  <c:v>2.1817016601562504E-6</c:v>
                </c:pt>
                <c:pt idx="2506">
                  <c:v>2.2305297851562501E-6</c:v>
                </c:pt>
                <c:pt idx="2507">
                  <c:v>2.2756958007812503E-6</c:v>
                </c:pt>
                <c:pt idx="2508">
                  <c:v>2.2738647460937502E-6</c:v>
                </c:pt>
                <c:pt idx="2509">
                  <c:v>2.2424316406250001E-6</c:v>
                </c:pt>
                <c:pt idx="2510">
                  <c:v>2.2647094726562504E-6</c:v>
                </c:pt>
                <c:pt idx="2511">
                  <c:v>2.3309326171875001E-6</c:v>
                </c:pt>
                <c:pt idx="2512">
                  <c:v>2.3565673828125003E-6</c:v>
                </c:pt>
                <c:pt idx="2513">
                  <c:v>2.33123779296875E-6</c:v>
                </c:pt>
                <c:pt idx="2514">
                  <c:v>2.3358154296875003E-6</c:v>
                </c:pt>
                <c:pt idx="2515">
                  <c:v>2.3883056640625003E-6</c:v>
                </c:pt>
                <c:pt idx="2516">
                  <c:v>2.4432373046875002E-6</c:v>
                </c:pt>
                <c:pt idx="2517">
                  <c:v>2.4511718750000001E-6</c:v>
                </c:pt>
                <c:pt idx="2518">
                  <c:v>2.4304199218750001E-6</c:v>
                </c:pt>
                <c:pt idx="2519">
                  <c:v>2.4630737304687501E-6</c:v>
                </c:pt>
                <c:pt idx="2520">
                  <c:v>2.53326416015625E-6</c:v>
                </c:pt>
                <c:pt idx="2521">
                  <c:v>2.5711059570312502E-6</c:v>
                </c:pt>
                <c:pt idx="2522">
                  <c:v>2.5695800781250003E-6</c:v>
                </c:pt>
                <c:pt idx="2523">
                  <c:v>2.5732421875000002E-6</c:v>
                </c:pt>
                <c:pt idx="2524">
                  <c:v>2.6419067382812502E-6</c:v>
                </c:pt>
                <c:pt idx="2525">
                  <c:v>2.7142333984375002E-6</c:v>
                </c:pt>
                <c:pt idx="2526">
                  <c:v>2.73529052734375E-6</c:v>
                </c:pt>
                <c:pt idx="2527">
                  <c:v>2.7313232421875003E-6</c:v>
                </c:pt>
                <c:pt idx="2528">
                  <c:v>2.7770996093750003E-6</c:v>
                </c:pt>
                <c:pt idx="2529">
                  <c:v>2.85980224609375E-6</c:v>
                </c:pt>
                <c:pt idx="2530">
                  <c:v>2.9174804687500001E-6</c:v>
                </c:pt>
                <c:pt idx="2531">
                  <c:v>2.9302978515625002E-6</c:v>
                </c:pt>
                <c:pt idx="2532">
                  <c:v>2.9470825195312501E-6</c:v>
                </c:pt>
                <c:pt idx="2533">
                  <c:v>3.0239868164062503E-6</c:v>
                </c:pt>
                <c:pt idx="2534">
                  <c:v>3.1130981445312501E-6</c:v>
                </c:pt>
                <c:pt idx="2535">
                  <c:v>3.1475830078125003E-6</c:v>
                </c:pt>
                <c:pt idx="2536">
                  <c:v>3.1552124023437503E-6</c:v>
                </c:pt>
                <c:pt idx="2537">
                  <c:v>3.1994628906250001E-6</c:v>
                </c:pt>
                <c:pt idx="2538">
                  <c:v>3.2949829101562503E-6</c:v>
                </c:pt>
                <c:pt idx="2539">
                  <c:v>3.3737182617187503E-6</c:v>
                </c:pt>
                <c:pt idx="2540">
                  <c:v>3.3914184570312502E-6</c:v>
                </c:pt>
                <c:pt idx="2541">
                  <c:v>3.4194946289062503E-6</c:v>
                </c:pt>
                <c:pt idx="2542">
                  <c:v>3.4985351562500002E-6</c:v>
                </c:pt>
                <c:pt idx="2543">
                  <c:v>3.5961914062500004E-6</c:v>
                </c:pt>
                <c:pt idx="2544">
                  <c:v>3.6492919921875002E-6</c:v>
                </c:pt>
                <c:pt idx="2545">
                  <c:v>3.6676025390625003E-6</c:v>
                </c:pt>
                <c:pt idx="2546">
                  <c:v>3.7231445312500003E-6</c:v>
                </c:pt>
                <c:pt idx="2547">
                  <c:v>3.8250732421875002E-6</c:v>
                </c:pt>
                <c:pt idx="2548">
                  <c:v>3.9077758789062499E-6</c:v>
                </c:pt>
                <c:pt idx="2549">
                  <c:v>3.9373779296875007E-6</c:v>
                </c:pt>
                <c:pt idx="2550">
                  <c:v>3.9727783203125005E-6</c:v>
                </c:pt>
                <c:pt idx="2551">
                  <c:v>4.0530395507812503E-6</c:v>
                </c:pt>
                <c:pt idx="2552">
                  <c:v>4.1491699218749999E-6</c:v>
                </c:pt>
                <c:pt idx="2553">
                  <c:v>4.2092895507812508E-6</c:v>
                </c:pt>
                <c:pt idx="2554">
                  <c:v>4.2340087890625001E-6</c:v>
                </c:pt>
                <c:pt idx="2555">
                  <c:v>4.2874145507812501E-6</c:v>
                </c:pt>
                <c:pt idx="2556">
                  <c:v>4.3853759765625007E-6</c:v>
                </c:pt>
                <c:pt idx="2557">
                  <c:v>4.4732666015625005E-6</c:v>
                </c:pt>
                <c:pt idx="2558">
                  <c:v>4.5046997070312506E-6</c:v>
                </c:pt>
                <c:pt idx="2559">
                  <c:v>4.5318603515625006E-6</c:v>
                </c:pt>
                <c:pt idx="2560">
                  <c:v>4.6121215820312504E-6</c:v>
                </c:pt>
                <c:pt idx="2561">
                  <c:v>4.7229003906250003E-6</c:v>
                </c:pt>
                <c:pt idx="2562">
                  <c:v>4.7778320312500001E-6</c:v>
                </c:pt>
                <c:pt idx="2563">
                  <c:v>4.7845458984375001E-6</c:v>
                </c:pt>
                <c:pt idx="2564">
                  <c:v>4.8348999023437505E-6</c:v>
                </c:pt>
                <c:pt idx="2565">
                  <c:v>4.9249267578125007E-6</c:v>
                </c:pt>
                <c:pt idx="2566">
                  <c:v>5.0140380859375E-6</c:v>
                </c:pt>
                <c:pt idx="2567">
                  <c:v>5.0537109375000008E-6</c:v>
                </c:pt>
                <c:pt idx="2568">
                  <c:v>5.0659179687500003E-6</c:v>
                </c:pt>
                <c:pt idx="2569">
                  <c:v>5.1269531250000003E-6</c:v>
                </c:pt>
                <c:pt idx="2570">
                  <c:v>5.2154541015625007E-6</c:v>
                </c:pt>
                <c:pt idx="2571">
                  <c:v>5.2642822265625004E-6</c:v>
                </c:pt>
                <c:pt idx="2572">
                  <c:v>5.2673339843750001E-6</c:v>
                </c:pt>
                <c:pt idx="2573">
                  <c:v>5.2856445312500006E-6</c:v>
                </c:pt>
                <c:pt idx="2574">
                  <c:v>5.3680419921875E-6</c:v>
                </c:pt>
                <c:pt idx="2575">
                  <c:v>5.4199218750000002E-6</c:v>
                </c:pt>
                <c:pt idx="2576">
                  <c:v>5.4290771484375001E-6</c:v>
                </c:pt>
                <c:pt idx="2577">
                  <c:v>5.4199218750000002E-6</c:v>
                </c:pt>
                <c:pt idx="2578">
                  <c:v>5.4504394531250003E-6</c:v>
                </c:pt>
                <c:pt idx="2579">
                  <c:v>5.5053710937500001E-6</c:v>
                </c:pt>
                <c:pt idx="2580">
                  <c:v>5.5480957031250005E-6</c:v>
                </c:pt>
                <c:pt idx="2581">
                  <c:v>5.5145263671875008E-6</c:v>
                </c:pt>
                <c:pt idx="2582">
                  <c:v>5.4901123046875001E-6</c:v>
                </c:pt>
                <c:pt idx="2583">
                  <c:v>5.5511474609375002E-6</c:v>
                </c:pt>
                <c:pt idx="2584">
                  <c:v>5.5847167968750007E-6</c:v>
                </c:pt>
                <c:pt idx="2585">
                  <c:v>5.5603027343750009E-6</c:v>
                </c:pt>
                <c:pt idx="2586">
                  <c:v>5.5084228515625007E-6</c:v>
                </c:pt>
                <c:pt idx="2587">
                  <c:v>5.4931640625000006E-6</c:v>
                </c:pt>
                <c:pt idx="2588">
                  <c:v>5.5236816406250007E-6</c:v>
                </c:pt>
                <c:pt idx="2589">
                  <c:v>5.5175781250000005E-6</c:v>
                </c:pt>
                <c:pt idx="2590">
                  <c:v>5.4473876953125006E-6</c:v>
                </c:pt>
                <c:pt idx="2591">
                  <c:v>5.4077148437500007E-6</c:v>
                </c:pt>
                <c:pt idx="2592">
                  <c:v>5.3955078125000004E-6</c:v>
                </c:pt>
                <c:pt idx="2593">
                  <c:v>5.3955078125000004E-6</c:v>
                </c:pt>
                <c:pt idx="2594">
                  <c:v>5.3466796875000007E-6</c:v>
                </c:pt>
                <c:pt idx="2595">
                  <c:v>5.2490234375000004E-6</c:v>
                </c:pt>
                <c:pt idx="2596">
                  <c:v>5.2124023437500002E-6</c:v>
                </c:pt>
                <c:pt idx="2597">
                  <c:v>5.2062988281250001E-6</c:v>
                </c:pt>
                <c:pt idx="2598">
                  <c:v>5.1696777343750007E-6</c:v>
                </c:pt>
                <c:pt idx="2599">
                  <c:v>5.0689697265625008E-6</c:v>
                </c:pt>
                <c:pt idx="2600">
                  <c:v>4.9926757812500007E-6</c:v>
                </c:pt>
                <c:pt idx="2601">
                  <c:v>4.9621582031250007E-6</c:v>
                </c:pt>
                <c:pt idx="2602">
                  <c:v>4.9407958984375005E-6</c:v>
                </c:pt>
                <c:pt idx="2603">
                  <c:v>4.88525390625E-6</c:v>
                </c:pt>
                <c:pt idx="2604">
                  <c:v>4.7863769531250002E-6</c:v>
                </c:pt>
                <c:pt idx="2605">
                  <c:v>4.7360229492187507E-6</c:v>
                </c:pt>
                <c:pt idx="2606">
                  <c:v>4.7305297851562503E-6</c:v>
                </c:pt>
                <c:pt idx="2607">
                  <c:v>4.7003173828125005E-6</c:v>
                </c:pt>
                <c:pt idx="2608">
                  <c:v>4.6124267578125007E-6</c:v>
                </c:pt>
                <c:pt idx="2609">
                  <c:v>4.5349121093750003E-6</c:v>
                </c:pt>
                <c:pt idx="2610">
                  <c:v>4.5181274414062505E-6</c:v>
                </c:pt>
                <c:pt idx="2611">
                  <c:v>4.5181274414062505E-6</c:v>
                </c:pt>
                <c:pt idx="2612">
                  <c:v>4.46258544921875E-6</c:v>
                </c:pt>
                <c:pt idx="2613">
                  <c:v>4.3862915039062507E-6</c:v>
                </c:pt>
                <c:pt idx="2614">
                  <c:v>4.3319702148437506E-6</c:v>
                </c:pt>
                <c:pt idx="2615">
                  <c:v>4.34234619140625E-6</c:v>
                </c:pt>
                <c:pt idx="2616">
                  <c:v>4.3234252929687506E-6</c:v>
                </c:pt>
                <c:pt idx="2617">
                  <c:v>4.2547607421875005E-6</c:v>
                </c:pt>
                <c:pt idx="2618">
                  <c:v>4.1842651367187503E-6</c:v>
                </c:pt>
                <c:pt idx="2619">
                  <c:v>4.1717529296875005E-6</c:v>
                </c:pt>
                <c:pt idx="2620">
                  <c:v>4.1815185546875001E-6</c:v>
                </c:pt>
                <c:pt idx="2621">
                  <c:v>4.1503906250000003E-6</c:v>
                </c:pt>
                <c:pt idx="2622">
                  <c:v>4.0719604492187506E-6</c:v>
                </c:pt>
                <c:pt idx="2623">
                  <c:v>4.0328979492187505E-6</c:v>
                </c:pt>
                <c:pt idx="2624">
                  <c:v>4.0454101562500003E-6</c:v>
                </c:pt>
                <c:pt idx="2625">
                  <c:v>4.0435791015625002E-6</c:v>
                </c:pt>
                <c:pt idx="2626">
                  <c:v>3.9819335937500004E-6</c:v>
                </c:pt>
                <c:pt idx="2627">
                  <c:v>3.91632080078125E-6</c:v>
                </c:pt>
                <c:pt idx="2628">
                  <c:v>3.9132690429687503E-6</c:v>
                </c:pt>
                <c:pt idx="2629">
                  <c:v>3.9334106445312501E-6</c:v>
                </c:pt>
                <c:pt idx="2630">
                  <c:v>3.9062500000000001E-6</c:v>
                </c:pt>
                <c:pt idx="2631">
                  <c:v>3.8385009765625001E-6</c:v>
                </c:pt>
                <c:pt idx="2632">
                  <c:v>3.8000488281250002E-6</c:v>
                </c:pt>
                <c:pt idx="2633">
                  <c:v>3.8211059570312505E-6</c:v>
                </c:pt>
                <c:pt idx="2634">
                  <c:v>3.82568359375E-6</c:v>
                </c:pt>
                <c:pt idx="2635">
                  <c:v>3.7734985351562503E-6</c:v>
                </c:pt>
                <c:pt idx="2636">
                  <c:v>3.7191772460937502E-6</c:v>
                </c:pt>
                <c:pt idx="2637">
                  <c:v>3.7106323242187501E-6</c:v>
                </c:pt>
                <c:pt idx="2638">
                  <c:v>3.7402343750000005E-6</c:v>
                </c:pt>
                <c:pt idx="2639">
                  <c:v>3.7188720703125003E-6</c:v>
                </c:pt>
                <c:pt idx="2640">
                  <c:v>3.6614990234375001E-6</c:v>
                </c:pt>
                <c:pt idx="2641">
                  <c:v>3.6230468750000002E-6</c:v>
                </c:pt>
                <c:pt idx="2642">
                  <c:v>3.6456298828125003E-6</c:v>
                </c:pt>
                <c:pt idx="2643">
                  <c:v>3.6639404296875004E-6</c:v>
                </c:pt>
                <c:pt idx="2644">
                  <c:v>3.6193847656250003E-6</c:v>
                </c:pt>
                <c:pt idx="2645">
                  <c:v>3.5650634765625002E-6</c:v>
                </c:pt>
                <c:pt idx="2646">
                  <c:v>3.5586547851562502E-6</c:v>
                </c:pt>
                <c:pt idx="2647">
                  <c:v>3.5897827148437504E-6</c:v>
                </c:pt>
                <c:pt idx="2648">
                  <c:v>3.5809326171875004E-6</c:v>
                </c:pt>
                <c:pt idx="2649">
                  <c:v>3.5278320312500003E-6</c:v>
                </c:pt>
                <c:pt idx="2650">
                  <c:v>3.4909057617187502E-6</c:v>
                </c:pt>
                <c:pt idx="2651">
                  <c:v>3.5162353515625001E-6</c:v>
                </c:pt>
                <c:pt idx="2652">
                  <c:v>3.5357666015625001E-6</c:v>
                </c:pt>
                <c:pt idx="2653">
                  <c:v>3.5018920898437501E-6</c:v>
                </c:pt>
                <c:pt idx="2654">
                  <c:v>3.4475708007812505E-6</c:v>
                </c:pt>
                <c:pt idx="2655">
                  <c:v>3.4506225585937501E-6</c:v>
                </c:pt>
                <c:pt idx="2656">
                  <c:v>3.4857177734375005E-6</c:v>
                </c:pt>
                <c:pt idx="2657">
                  <c:v>3.4793090820312504E-6</c:v>
                </c:pt>
                <c:pt idx="2658">
                  <c:v>3.4286499023437502E-6</c:v>
                </c:pt>
                <c:pt idx="2659">
                  <c:v>3.3984375000000004E-6</c:v>
                </c:pt>
                <c:pt idx="2660">
                  <c:v>3.4274291992187502E-6</c:v>
                </c:pt>
                <c:pt idx="2661">
                  <c:v>3.4512329101562503E-6</c:v>
                </c:pt>
                <c:pt idx="2662">
                  <c:v>3.4265136718750001E-6</c:v>
                </c:pt>
                <c:pt idx="2663">
                  <c:v>3.3779907226562503E-6</c:v>
                </c:pt>
                <c:pt idx="2664">
                  <c:v>3.3758544921875003E-6</c:v>
                </c:pt>
                <c:pt idx="2665">
                  <c:v>3.4231567382812502E-6</c:v>
                </c:pt>
                <c:pt idx="2666">
                  <c:v>3.4283447265625003E-6</c:v>
                </c:pt>
                <c:pt idx="2667">
                  <c:v>3.3877563476562503E-6</c:v>
                </c:pt>
                <c:pt idx="2668">
                  <c:v>3.3578491210937501E-6</c:v>
                </c:pt>
                <c:pt idx="2669">
                  <c:v>3.3862304687500001E-6</c:v>
                </c:pt>
                <c:pt idx="2670">
                  <c:v>3.4298706054687501E-6</c:v>
                </c:pt>
                <c:pt idx="2671">
                  <c:v>3.4152221679687503E-6</c:v>
                </c:pt>
                <c:pt idx="2672">
                  <c:v>3.3703613281250003E-6</c:v>
                </c:pt>
                <c:pt idx="2673">
                  <c:v>3.3755493164062504E-6</c:v>
                </c:pt>
                <c:pt idx="2674">
                  <c:v>3.4252929687500002E-6</c:v>
                </c:pt>
                <c:pt idx="2675">
                  <c:v>3.4463500976562501E-6</c:v>
                </c:pt>
                <c:pt idx="2676">
                  <c:v>3.4146118164062501E-6</c:v>
                </c:pt>
                <c:pt idx="2677">
                  <c:v>3.3999633789062503E-6</c:v>
                </c:pt>
                <c:pt idx="2678">
                  <c:v>3.4390258789062504E-6</c:v>
                </c:pt>
                <c:pt idx="2679">
                  <c:v>3.4906005859375003E-6</c:v>
                </c:pt>
                <c:pt idx="2680">
                  <c:v>3.4945678710937504E-6</c:v>
                </c:pt>
                <c:pt idx="2681">
                  <c:v>3.4613037109375002E-6</c:v>
                </c:pt>
                <c:pt idx="2682">
                  <c:v>3.4835815429687505E-6</c:v>
                </c:pt>
                <c:pt idx="2683">
                  <c:v>3.5464477539062502E-6</c:v>
                </c:pt>
                <c:pt idx="2684">
                  <c:v>3.5861206054687501E-6</c:v>
                </c:pt>
                <c:pt idx="2685">
                  <c:v>3.5656738281250004E-6</c:v>
                </c:pt>
                <c:pt idx="2686">
                  <c:v>3.5684204101562502E-6</c:v>
                </c:pt>
                <c:pt idx="2687">
                  <c:v>3.6108398437500003E-6</c:v>
                </c:pt>
                <c:pt idx="2688">
                  <c:v>3.6816406250000003E-6</c:v>
                </c:pt>
                <c:pt idx="2689">
                  <c:v>3.7063598632812505E-6</c:v>
                </c:pt>
                <c:pt idx="2690">
                  <c:v>3.6856079101562505E-6</c:v>
                </c:pt>
                <c:pt idx="2691">
                  <c:v>3.7197875976562504E-6</c:v>
                </c:pt>
                <c:pt idx="2692">
                  <c:v>3.7951660156250004E-6</c:v>
                </c:pt>
                <c:pt idx="2693">
                  <c:v>3.8449096679687506E-6</c:v>
                </c:pt>
                <c:pt idx="2694">
                  <c:v>3.8461303710937501E-6</c:v>
                </c:pt>
                <c:pt idx="2695">
                  <c:v>3.8449096679687506E-6</c:v>
                </c:pt>
                <c:pt idx="2696">
                  <c:v>3.8986206054687501E-6</c:v>
                </c:pt>
                <c:pt idx="2697">
                  <c:v>3.9761352539062505E-6</c:v>
                </c:pt>
                <c:pt idx="2698">
                  <c:v>4.0051269531250007E-6</c:v>
                </c:pt>
                <c:pt idx="2699">
                  <c:v>3.9913940429687505E-6</c:v>
                </c:pt>
                <c:pt idx="2700">
                  <c:v>4.01458740234375E-6</c:v>
                </c:pt>
                <c:pt idx="2701">
                  <c:v>4.0896606445312505E-6</c:v>
                </c:pt>
                <c:pt idx="2702">
                  <c:v>4.1412353515625005E-6</c:v>
                </c:pt>
                <c:pt idx="2703">
                  <c:v>4.1378784179687505E-6</c:v>
                </c:pt>
                <c:pt idx="2704">
                  <c:v>4.1308593750000002E-6</c:v>
                </c:pt>
                <c:pt idx="2705">
                  <c:v>4.1757202148437502E-6</c:v>
                </c:pt>
                <c:pt idx="2706">
                  <c:v>4.2468261718750002E-6</c:v>
                </c:pt>
                <c:pt idx="2707">
                  <c:v>4.2733764648437505E-6</c:v>
                </c:pt>
                <c:pt idx="2708">
                  <c:v>4.2477416992187502E-6</c:v>
                </c:pt>
                <c:pt idx="2709">
                  <c:v>4.2535400390625001E-6</c:v>
                </c:pt>
                <c:pt idx="2710">
                  <c:v>4.3173217773437504E-6</c:v>
                </c:pt>
                <c:pt idx="2711">
                  <c:v>4.36187744140625E-6</c:v>
                </c:pt>
                <c:pt idx="2712">
                  <c:v>4.3441772460937501E-6</c:v>
                </c:pt>
                <c:pt idx="2713">
                  <c:v>4.3170166015625001E-6</c:v>
                </c:pt>
                <c:pt idx="2714">
                  <c:v>4.3426513671875003E-6</c:v>
                </c:pt>
                <c:pt idx="2715">
                  <c:v>4.3984985351562502E-6</c:v>
                </c:pt>
                <c:pt idx="2716">
                  <c:v>4.4149780273437506E-6</c:v>
                </c:pt>
                <c:pt idx="2717">
                  <c:v>4.3777465820312507E-6</c:v>
                </c:pt>
                <c:pt idx="2718">
                  <c:v>4.3627929687500001E-6</c:v>
                </c:pt>
                <c:pt idx="2719">
                  <c:v>4.4079589843750004E-6</c:v>
                </c:pt>
                <c:pt idx="2720">
                  <c:v>4.4531250000000007E-6</c:v>
                </c:pt>
                <c:pt idx="2721">
                  <c:v>4.4216918945312506E-6</c:v>
                </c:pt>
                <c:pt idx="2722">
                  <c:v>4.3887329101562506E-6</c:v>
                </c:pt>
                <c:pt idx="2723">
                  <c:v>4.395751953125E-6</c:v>
                </c:pt>
                <c:pt idx="2724">
                  <c:v>4.4430541992187508E-6</c:v>
                </c:pt>
                <c:pt idx="2725">
                  <c:v>4.4488525390625006E-6</c:v>
                </c:pt>
                <c:pt idx="2726">
                  <c:v>4.4061279296875003E-6</c:v>
                </c:pt>
                <c:pt idx="2727">
                  <c:v>4.3844604492187506E-6</c:v>
                </c:pt>
                <c:pt idx="2728">
                  <c:v>4.4216918945312506E-6</c:v>
                </c:pt>
                <c:pt idx="2729">
                  <c:v>4.4552612304687503E-6</c:v>
                </c:pt>
                <c:pt idx="2730">
                  <c:v>4.4311523437500007E-6</c:v>
                </c:pt>
                <c:pt idx="2731">
                  <c:v>4.3814086914062501E-6</c:v>
                </c:pt>
                <c:pt idx="2732">
                  <c:v>4.395751953125E-6</c:v>
                </c:pt>
                <c:pt idx="2733">
                  <c:v>4.4338989257812501E-6</c:v>
                </c:pt>
                <c:pt idx="2734">
                  <c:v>4.4384765625000004E-6</c:v>
                </c:pt>
                <c:pt idx="2735">
                  <c:v>4.3966674804687501E-6</c:v>
                </c:pt>
                <c:pt idx="2736">
                  <c:v>4.3743896484375007E-6</c:v>
                </c:pt>
                <c:pt idx="2737">
                  <c:v>4.4116210937500007E-6</c:v>
                </c:pt>
                <c:pt idx="2738">
                  <c:v>4.4464111328125007E-6</c:v>
                </c:pt>
                <c:pt idx="2739">
                  <c:v>4.4171142578125002E-6</c:v>
                </c:pt>
                <c:pt idx="2740">
                  <c:v>4.3743896484375007E-6</c:v>
                </c:pt>
                <c:pt idx="2741">
                  <c:v>4.3768310546875006E-6</c:v>
                </c:pt>
                <c:pt idx="2742">
                  <c:v>4.4180297851562503E-6</c:v>
                </c:pt>
                <c:pt idx="2743">
                  <c:v>4.4329833984375E-6</c:v>
                </c:pt>
                <c:pt idx="2744">
                  <c:v>4.3981933593749999E-6</c:v>
                </c:pt>
                <c:pt idx="2745">
                  <c:v>4.3704223632812501E-6</c:v>
                </c:pt>
                <c:pt idx="2746">
                  <c:v>4.3969726562500004E-6</c:v>
                </c:pt>
                <c:pt idx="2747">
                  <c:v>4.4375610351562503E-6</c:v>
                </c:pt>
                <c:pt idx="2748">
                  <c:v>4.4277954101562507E-6</c:v>
                </c:pt>
                <c:pt idx="2749">
                  <c:v>4.3807983398437503E-6</c:v>
                </c:pt>
                <c:pt idx="2750">
                  <c:v>4.3823242187500002E-6</c:v>
                </c:pt>
                <c:pt idx="2751">
                  <c:v>4.4299316406250003E-6</c:v>
                </c:pt>
                <c:pt idx="2752">
                  <c:v>4.4519042968750003E-6</c:v>
                </c:pt>
                <c:pt idx="2753">
                  <c:v>4.4171142578125002E-6</c:v>
                </c:pt>
                <c:pt idx="2754">
                  <c:v>4.3884277343750003E-6</c:v>
                </c:pt>
                <c:pt idx="2755">
                  <c:v>4.4235229492187507E-6</c:v>
                </c:pt>
                <c:pt idx="2756">
                  <c:v>4.4689941406250004E-6</c:v>
                </c:pt>
                <c:pt idx="2757">
                  <c:v>4.4549560546875E-6</c:v>
                </c:pt>
                <c:pt idx="2758">
                  <c:v>4.4186401367187501E-6</c:v>
                </c:pt>
                <c:pt idx="2759">
                  <c:v>4.4271850585937501E-6</c:v>
                </c:pt>
                <c:pt idx="2760">
                  <c:v>4.47113037109375E-6</c:v>
                </c:pt>
                <c:pt idx="2761">
                  <c:v>4.5010375976562503E-6</c:v>
                </c:pt>
                <c:pt idx="2762">
                  <c:v>4.4653320312500002E-6</c:v>
                </c:pt>
                <c:pt idx="2763">
                  <c:v>4.4409179687500003E-6</c:v>
                </c:pt>
                <c:pt idx="2764">
                  <c:v>4.4708251953125006E-6</c:v>
                </c:pt>
                <c:pt idx="2765">
                  <c:v>4.5150756835937508E-6</c:v>
                </c:pt>
                <c:pt idx="2766">
                  <c:v>4.5172119140625004E-6</c:v>
                </c:pt>
                <c:pt idx="2767">
                  <c:v>4.4714355468750003E-6</c:v>
                </c:pt>
                <c:pt idx="2768">
                  <c:v>4.4732666015625005E-6</c:v>
                </c:pt>
                <c:pt idx="2769">
                  <c:v>4.5156860351562506E-6</c:v>
                </c:pt>
                <c:pt idx="2770">
                  <c:v>4.5397949218750001E-6</c:v>
                </c:pt>
                <c:pt idx="2771">
                  <c:v>4.51934814453125E-6</c:v>
                </c:pt>
                <c:pt idx="2772">
                  <c:v>4.4812011718749999E-6</c:v>
                </c:pt>
                <c:pt idx="2773">
                  <c:v>4.5101928710937501E-6</c:v>
                </c:pt>
                <c:pt idx="2774">
                  <c:v>4.5480346679687507E-6</c:v>
                </c:pt>
                <c:pt idx="2775">
                  <c:v>4.5504760742187506E-6</c:v>
                </c:pt>
                <c:pt idx="2776">
                  <c:v>4.5034790039062502E-6</c:v>
                </c:pt>
                <c:pt idx="2777">
                  <c:v>4.4964599609375E-6</c:v>
                </c:pt>
                <c:pt idx="2778">
                  <c:v>4.5294189453125007E-6</c:v>
                </c:pt>
                <c:pt idx="2779">
                  <c:v>4.5504760742187506E-6</c:v>
                </c:pt>
                <c:pt idx="2780">
                  <c:v>4.51934814453125E-6</c:v>
                </c:pt>
                <c:pt idx="2781">
                  <c:v>4.4705200195312503E-6</c:v>
                </c:pt>
                <c:pt idx="2782">
                  <c:v>4.4863891601562501E-6</c:v>
                </c:pt>
                <c:pt idx="2783">
                  <c:v>4.5248413085937504E-6</c:v>
                </c:pt>
                <c:pt idx="2784">
                  <c:v>4.5092773437500001E-6</c:v>
                </c:pt>
                <c:pt idx="2785">
                  <c:v>4.4589233398437505E-6</c:v>
                </c:pt>
                <c:pt idx="2786">
                  <c:v>4.4314575195312502E-6</c:v>
                </c:pt>
                <c:pt idx="2787">
                  <c:v>4.4580078125000005E-6</c:v>
                </c:pt>
                <c:pt idx="2788">
                  <c:v>4.4647216796875004E-6</c:v>
                </c:pt>
                <c:pt idx="2789">
                  <c:v>4.4302368164062506E-6</c:v>
                </c:pt>
                <c:pt idx="2790">
                  <c:v>4.3737792968750001E-6</c:v>
                </c:pt>
                <c:pt idx="2791">
                  <c:v>4.3756103515625002E-6</c:v>
                </c:pt>
                <c:pt idx="2792">
                  <c:v>4.4012451171875005E-6</c:v>
                </c:pt>
                <c:pt idx="2793">
                  <c:v>4.3798828125000003E-6</c:v>
                </c:pt>
                <c:pt idx="2794">
                  <c:v>4.3231201171875002E-6</c:v>
                </c:pt>
                <c:pt idx="2795">
                  <c:v>4.2883300781250002E-6</c:v>
                </c:pt>
                <c:pt idx="2796">
                  <c:v>4.3029785156250004E-6</c:v>
                </c:pt>
                <c:pt idx="2797">
                  <c:v>4.3157958984375005E-6</c:v>
                </c:pt>
                <c:pt idx="2798">
                  <c:v>4.2697143554687502E-6</c:v>
                </c:pt>
                <c:pt idx="2799">
                  <c:v>4.2129516601562502E-6</c:v>
                </c:pt>
                <c:pt idx="2800">
                  <c:v>4.2037963867187503E-6</c:v>
                </c:pt>
                <c:pt idx="2801">
                  <c:v>4.2214965820312503E-6</c:v>
                </c:pt>
                <c:pt idx="2802">
                  <c:v>4.2156982421875004E-6</c:v>
                </c:pt>
                <c:pt idx="2803">
                  <c:v>4.14581298828125E-6</c:v>
                </c:pt>
                <c:pt idx="2804">
                  <c:v>4.1104125976562501E-6</c:v>
                </c:pt>
                <c:pt idx="2805">
                  <c:v>4.1177368164062507E-6</c:v>
                </c:pt>
                <c:pt idx="2806">
                  <c:v>4.1360473632812504E-6</c:v>
                </c:pt>
                <c:pt idx="2807">
                  <c:v>4.0963745117187505E-6</c:v>
                </c:pt>
                <c:pt idx="2808">
                  <c:v>4.0289306640625E-6</c:v>
                </c:pt>
                <c:pt idx="2809">
                  <c:v>4.0161132812500007E-6</c:v>
                </c:pt>
                <c:pt idx="2810">
                  <c:v>4.0487670898437503E-6</c:v>
                </c:pt>
                <c:pt idx="2811">
                  <c:v>4.0359497070312502E-6</c:v>
                </c:pt>
                <c:pt idx="2812">
                  <c:v>3.9749145507812501E-6</c:v>
                </c:pt>
                <c:pt idx="2813">
                  <c:v>3.9306640624999999E-6</c:v>
                </c:pt>
                <c:pt idx="2814">
                  <c:v>3.94683837890625E-6</c:v>
                </c:pt>
                <c:pt idx="2815">
                  <c:v>3.9666748046875004E-6</c:v>
                </c:pt>
                <c:pt idx="2816">
                  <c:v>3.9331054687500007E-6</c:v>
                </c:pt>
                <c:pt idx="2817">
                  <c:v>3.8684082031250004E-6</c:v>
                </c:pt>
                <c:pt idx="2818">
                  <c:v>3.8534545898437506E-6</c:v>
                </c:pt>
                <c:pt idx="2819">
                  <c:v>3.8833618164062501E-6</c:v>
                </c:pt>
                <c:pt idx="2820">
                  <c:v>3.8800048828125001E-6</c:v>
                </c:pt>
                <c:pt idx="2821">
                  <c:v>3.82659912109375E-6</c:v>
                </c:pt>
                <c:pt idx="2822">
                  <c:v>3.7792968750000002E-6</c:v>
                </c:pt>
                <c:pt idx="2823">
                  <c:v>3.7936401367187501E-6</c:v>
                </c:pt>
                <c:pt idx="2824">
                  <c:v>3.8192749023437503E-6</c:v>
                </c:pt>
                <c:pt idx="2825">
                  <c:v>3.7915039062500005E-6</c:v>
                </c:pt>
                <c:pt idx="2826">
                  <c:v>3.7347412109375005E-6</c:v>
                </c:pt>
                <c:pt idx="2827">
                  <c:v>3.7155151367187503E-6</c:v>
                </c:pt>
                <c:pt idx="2828">
                  <c:v>3.7445068359375001E-6</c:v>
                </c:pt>
                <c:pt idx="2829">
                  <c:v>3.7484741210937503E-6</c:v>
                </c:pt>
                <c:pt idx="2830">
                  <c:v>3.6999511718750004E-6</c:v>
                </c:pt>
                <c:pt idx="2831">
                  <c:v>3.6547851562500002E-6</c:v>
                </c:pt>
                <c:pt idx="2832">
                  <c:v>3.6624145507812502E-6</c:v>
                </c:pt>
                <c:pt idx="2833">
                  <c:v>3.6959838867187503E-6</c:v>
                </c:pt>
                <c:pt idx="2834">
                  <c:v>3.6724853515625005E-6</c:v>
                </c:pt>
                <c:pt idx="2835">
                  <c:v>3.6126708984375004E-6</c:v>
                </c:pt>
                <c:pt idx="2836">
                  <c:v>3.5955810546875002E-6</c:v>
                </c:pt>
                <c:pt idx="2837">
                  <c:v>3.6260986328125003E-6</c:v>
                </c:pt>
                <c:pt idx="2838">
                  <c:v>3.6370849609375002E-6</c:v>
                </c:pt>
                <c:pt idx="2839">
                  <c:v>3.5879516601562502E-6</c:v>
                </c:pt>
                <c:pt idx="2840">
                  <c:v>3.5412597656250001E-6</c:v>
                </c:pt>
                <c:pt idx="2841">
                  <c:v>3.5562133789062503E-6</c:v>
                </c:pt>
                <c:pt idx="2842">
                  <c:v>3.5852050781250005E-6</c:v>
                </c:pt>
                <c:pt idx="2843">
                  <c:v>3.5708618164062501E-6</c:v>
                </c:pt>
                <c:pt idx="2844">
                  <c:v>3.5147094726562503E-6</c:v>
                </c:pt>
                <c:pt idx="2845">
                  <c:v>3.4954833984375001E-6</c:v>
                </c:pt>
                <c:pt idx="2846">
                  <c:v>3.5229492187500005E-6</c:v>
                </c:pt>
                <c:pt idx="2847">
                  <c:v>3.5375976562500003E-6</c:v>
                </c:pt>
                <c:pt idx="2848">
                  <c:v>3.4976196289062501E-6</c:v>
                </c:pt>
                <c:pt idx="2849">
                  <c:v>3.4490966796875003E-6</c:v>
                </c:pt>
                <c:pt idx="2850">
                  <c:v>3.4552001953125005E-6</c:v>
                </c:pt>
                <c:pt idx="2851">
                  <c:v>3.4957885742187504E-6</c:v>
                </c:pt>
                <c:pt idx="2852">
                  <c:v>3.4844970703125001E-6</c:v>
                </c:pt>
                <c:pt idx="2853">
                  <c:v>3.4274291992187502E-6</c:v>
                </c:pt>
                <c:pt idx="2854">
                  <c:v>3.4066772460937502E-6</c:v>
                </c:pt>
                <c:pt idx="2855">
                  <c:v>3.4390258789062504E-6</c:v>
                </c:pt>
                <c:pt idx="2856">
                  <c:v>3.4524536132812503E-6</c:v>
                </c:pt>
                <c:pt idx="2857">
                  <c:v>3.4173583984375003E-6</c:v>
                </c:pt>
                <c:pt idx="2858">
                  <c:v>3.3666992187500005E-6</c:v>
                </c:pt>
                <c:pt idx="2859">
                  <c:v>3.3737182617187503E-6</c:v>
                </c:pt>
                <c:pt idx="2860">
                  <c:v>3.4152221679687503E-6</c:v>
                </c:pt>
                <c:pt idx="2861">
                  <c:v>3.4085083007812504E-6</c:v>
                </c:pt>
                <c:pt idx="2862">
                  <c:v>3.3557128906250001E-6</c:v>
                </c:pt>
                <c:pt idx="2863">
                  <c:v>3.3288574218750003E-6</c:v>
                </c:pt>
                <c:pt idx="2864">
                  <c:v>3.3593750000000003E-6</c:v>
                </c:pt>
                <c:pt idx="2865">
                  <c:v>3.3843994140625004E-6</c:v>
                </c:pt>
                <c:pt idx="2866">
                  <c:v>3.3474731445312503E-6</c:v>
                </c:pt>
                <c:pt idx="2867">
                  <c:v>3.2989501953125005E-6</c:v>
                </c:pt>
                <c:pt idx="2868">
                  <c:v>3.2989501953125005E-6</c:v>
                </c:pt>
                <c:pt idx="2869">
                  <c:v>3.3422851562500002E-6</c:v>
                </c:pt>
                <c:pt idx="2870">
                  <c:v>3.3395385742187504E-6</c:v>
                </c:pt>
                <c:pt idx="2871">
                  <c:v>3.2913208007812505E-6</c:v>
                </c:pt>
                <c:pt idx="2872">
                  <c:v>3.2620239257812504E-6</c:v>
                </c:pt>
                <c:pt idx="2873">
                  <c:v>3.2897949218750002E-6</c:v>
                </c:pt>
                <c:pt idx="2874">
                  <c:v>3.3181762695312502E-6</c:v>
                </c:pt>
                <c:pt idx="2875">
                  <c:v>3.2852172851562503E-6</c:v>
                </c:pt>
                <c:pt idx="2876">
                  <c:v>3.2318115234375002E-6</c:v>
                </c:pt>
                <c:pt idx="2877">
                  <c:v>3.2354736328125001E-6</c:v>
                </c:pt>
                <c:pt idx="2878">
                  <c:v>3.2751464843750004E-6</c:v>
                </c:pt>
                <c:pt idx="2879">
                  <c:v>3.2760620117187505E-6</c:v>
                </c:pt>
                <c:pt idx="2880">
                  <c:v>3.2269287109375004E-6</c:v>
                </c:pt>
                <c:pt idx="2881">
                  <c:v>3.1945800781250003E-6</c:v>
                </c:pt>
                <c:pt idx="2882">
                  <c:v>3.2281494140625004E-6</c:v>
                </c:pt>
                <c:pt idx="2883">
                  <c:v>3.2580566406250002E-6</c:v>
                </c:pt>
                <c:pt idx="2884">
                  <c:v>3.2272338867187503E-6</c:v>
                </c:pt>
                <c:pt idx="2885">
                  <c:v>3.1802368164062503E-6</c:v>
                </c:pt>
                <c:pt idx="2886">
                  <c:v>3.1762695312500002E-6</c:v>
                </c:pt>
                <c:pt idx="2887">
                  <c:v>3.2144165039062502E-6</c:v>
                </c:pt>
                <c:pt idx="2888">
                  <c:v>3.2125854492187501E-6</c:v>
                </c:pt>
                <c:pt idx="2889">
                  <c:v>3.1698608398437501E-6</c:v>
                </c:pt>
                <c:pt idx="2890">
                  <c:v>3.1356811523437502E-6</c:v>
                </c:pt>
                <c:pt idx="2891">
                  <c:v>3.1585693359375003E-6</c:v>
                </c:pt>
                <c:pt idx="2892">
                  <c:v>3.1958007812500002E-6</c:v>
                </c:pt>
                <c:pt idx="2893">
                  <c:v>3.1729125976562502E-6</c:v>
                </c:pt>
                <c:pt idx="2894">
                  <c:v>3.1231689453125004E-6</c:v>
                </c:pt>
                <c:pt idx="2895">
                  <c:v>3.1112670898437504E-6</c:v>
                </c:pt>
                <c:pt idx="2896">
                  <c:v>3.1500244140625002E-6</c:v>
                </c:pt>
                <c:pt idx="2897">
                  <c:v>3.1634521484375001E-6</c:v>
                </c:pt>
                <c:pt idx="2898">
                  <c:v>3.1146240234375004E-6</c:v>
                </c:pt>
                <c:pt idx="2899">
                  <c:v>3.0780029296875002E-6</c:v>
                </c:pt>
                <c:pt idx="2900">
                  <c:v>3.1018066406250002E-6</c:v>
                </c:pt>
                <c:pt idx="2901">
                  <c:v>3.1344604492187503E-6</c:v>
                </c:pt>
                <c:pt idx="2902">
                  <c:v>3.1185913085937501E-6</c:v>
                </c:pt>
                <c:pt idx="2903">
                  <c:v>3.0664062500000004E-6</c:v>
                </c:pt>
                <c:pt idx="2904">
                  <c:v>3.0535888671875003E-6</c:v>
                </c:pt>
                <c:pt idx="2905">
                  <c:v>3.0923461914062501E-6</c:v>
                </c:pt>
                <c:pt idx="2906">
                  <c:v>3.1094360351562503E-6</c:v>
                </c:pt>
                <c:pt idx="2907">
                  <c:v>3.0621337890625004E-6</c:v>
                </c:pt>
                <c:pt idx="2908">
                  <c:v>3.0261230468750004E-6</c:v>
                </c:pt>
                <c:pt idx="2909">
                  <c:v>3.0419921875000001E-6</c:v>
                </c:pt>
                <c:pt idx="2910">
                  <c:v>3.07830810546875E-6</c:v>
                </c:pt>
                <c:pt idx="2911">
                  <c:v>3.065185546875E-6</c:v>
                </c:pt>
                <c:pt idx="2912">
                  <c:v>3.0126953125000001E-6</c:v>
                </c:pt>
                <c:pt idx="2913">
                  <c:v>2.9977416992187504E-6</c:v>
                </c:pt>
                <c:pt idx="2914">
                  <c:v>3.0340576171875003E-6</c:v>
                </c:pt>
                <c:pt idx="2915">
                  <c:v>3.0514526367187503E-6</c:v>
                </c:pt>
                <c:pt idx="2916">
                  <c:v>3.0111694335937502E-6</c:v>
                </c:pt>
                <c:pt idx="2917">
                  <c:v>2.9678344726562501E-6</c:v>
                </c:pt>
                <c:pt idx="2918">
                  <c:v>2.9849243164062502E-6</c:v>
                </c:pt>
                <c:pt idx="2919">
                  <c:v>3.0276489257812502E-6</c:v>
                </c:pt>
                <c:pt idx="2920">
                  <c:v>3.01605224609375E-6</c:v>
                </c:pt>
                <c:pt idx="2921">
                  <c:v>2.9660034179687504E-6</c:v>
                </c:pt>
                <c:pt idx="2922">
                  <c:v>2.9492187500000001E-6</c:v>
                </c:pt>
                <c:pt idx="2923">
                  <c:v>2.9788208007812501E-6</c:v>
                </c:pt>
                <c:pt idx="2924">
                  <c:v>3.0020141601562504E-6</c:v>
                </c:pt>
                <c:pt idx="2925">
                  <c:v>2.9620361328125002E-6</c:v>
                </c:pt>
                <c:pt idx="2926">
                  <c:v>2.9208374023437501E-6</c:v>
                </c:pt>
                <c:pt idx="2927">
                  <c:v>2.9345703125000003E-6</c:v>
                </c:pt>
                <c:pt idx="2928">
                  <c:v>2.9708862304687502E-6</c:v>
                </c:pt>
                <c:pt idx="2929">
                  <c:v>2.9647827148437504E-6</c:v>
                </c:pt>
                <c:pt idx="2930">
                  <c:v>2.9180908203125003E-6</c:v>
                </c:pt>
                <c:pt idx="2931">
                  <c:v>2.8939819335937504E-6</c:v>
                </c:pt>
                <c:pt idx="2932">
                  <c:v>2.9290771484375003E-6</c:v>
                </c:pt>
                <c:pt idx="2933">
                  <c:v>2.9580688476562501E-6</c:v>
                </c:pt>
                <c:pt idx="2934">
                  <c:v>2.9208374023437501E-6</c:v>
                </c:pt>
                <c:pt idx="2935">
                  <c:v>2.8723144531250003E-6</c:v>
                </c:pt>
                <c:pt idx="2936">
                  <c:v>2.8805541992187501E-6</c:v>
                </c:pt>
                <c:pt idx="2937">
                  <c:v>2.9229736328125001E-6</c:v>
                </c:pt>
                <c:pt idx="2938">
                  <c:v>2.9187011718750001E-6</c:v>
                </c:pt>
                <c:pt idx="2939">
                  <c:v>2.8732299804687503E-6</c:v>
                </c:pt>
                <c:pt idx="2940">
                  <c:v>2.8488159179687501E-6</c:v>
                </c:pt>
                <c:pt idx="2941">
                  <c:v>2.8820800781250003E-6</c:v>
                </c:pt>
                <c:pt idx="2942">
                  <c:v>2.9055786132812501E-6</c:v>
                </c:pt>
                <c:pt idx="2943">
                  <c:v>2.8823852539062502E-6</c:v>
                </c:pt>
                <c:pt idx="2944">
                  <c:v>2.8308105468750003E-6</c:v>
                </c:pt>
                <c:pt idx="2945">
                  <c:v>2.8381347656250004E-6</c:v>
                </c:pt>
                <c:pt idx="2946">
                  <c:v>2.8805541992187501E-6</c:v>
                </c:pt>
                <c:pt idx="2947">
                  <c:v>2.8833007812500003E-6</c:v>
                </c:pt>
                <c:pt idx="2948">
                  <c:v>2.8359985351562504E-6</c:v>
                </c:pt>
                <c:pt idx="2949">
                  <c:v>2.8100585937500003E-6</c:v>
                </c:pt>
                <c:pt idx="2950">
                  <c:v>2.8381347656250004E-6</c:v>
                </c:pt>
                <c:pt idx="2951">
                  <c:v>2.8747558593750002E-6</c:v>
                </c:pt>
                <c:pt idx="2952">
                  <c:v>2.8469848632812504E-6</c:v>
                </c:pt>
                <c:pt idx="2953">
                  <c:v>2.8002929687500003E-6</c:v>
                </c:pt>
                <c:pt idx="2954">
                  <c:v>2.8012084960937503E-6</c:v>
                </c:pt>
                <c:pt idx="2955">
                  <c:v>2.8433227539062501E-6</c:v>
                </c:pt>
                <c:pt idx="2956">
                  <c:v>2.8497314453125001E-6</c:v>
                </c:pt>
                <c:pt idx="2957">
                  <c:v>2.8060913085937501E-6</c:v>
                </c:pt>
                <c:pt idx="2958">
                  <c:v>2.7780151367187504E-6</c:v>
                </c:pt>
                <c:pt idx="2959">
                  <c:v>2.8103637695312502E-6</c:v>
                </c:pt>
                <c:pt idx="2960">
                  <c:v>2.8439331054687503E-6</c:v>
                </c:pt>
                <c:pt idx="2961">
                  <c:v>2.8198242187500003E-6</c:v>
                </c:pt>
                <c:pt idx="2962">
                  <c:v>2.7740478515625003E-6</c:v>
                </c:pt>
                <c:pt idx="2963">
                  <c:v>2.7734375000000001E-6</c:v>
                </c:pt>
                <c:pt idx="2964">
                  <c:v>2.8134155273437502E-6</c:v>
                </c:pt>
                <c:pt idx="2965">
                  <c:v>2.8250122070312504E-6</c:v>
                </c:pt>
                <c:pt idx="2966">
                  <c:v>2.7835083007812504E-6</c:v>
                </c:pt>
                <c:pt idx="2967">
                  <c:v>2.7481079101562502E-6</c:v>
                </c:pt>
                <c:pt idx="2968">
                  <c:v>2.78228759765625E-6</c:v>
                </c:pt>
                <c:pt idx="2969">
                  <c:v>2.816162109375E-6</c:v>
                </c:pt>
                <c:pt idx="2970">
                  <c:v>2.7981567382812502E-6</c:v>
                </c:pt>
                <c:pt idx="2971">
                  <c:v>2.7502441406250002E-6</c:v>
                </c:pt>
                <c:pt idx="2972">
                  <c:v>2.7468872070312502E-6</c:v>
                </c:pt>
                <c:pt idx="2973">
                  <c:v>2.7914428710937503E-6</c:v>
                </c:pt>
                <c:pt idx="2974">
                  <c:v>2.8070068359375002E-6</c:v>
                </c:pt>
                <c:pt idx="2975">
                  <c:v>2.7645874023437501E-6</c:v>
                </c:pt>
                <c:pt idx="2976">
                  <c:v>2.7285766601562501E-6</c:v>
                </c:pt>
                <c:pt idx="2977">
                  <c:v>2.7536010742187501E-6</c:v>
                </c:pt>
                <c:pt idx="2978">
                  <c:v>2.7984619140625001E-6</c:v>
                </c:pt>
                <c:pt idx="2979">
                  <c:v>2.7862548828125002E-6</c:v>
                </c:pt>
                <c:pt idx="2980">
                  <c:v>2.7362060546875001E-6</c:v>
                </c:pt>
                <c:pt idx="2981">
                  <c:v>2.7291870117187503E-6</c:v>
                </c:pt>
                <c:pt idx="2982">
                  <c:v>2.7700805664062501E-6</c:v>
                </c:pt>
                <c:pt idx="2983">
                  <c:v>2.7893066406250003E-6</c:v>
                </c:pt>
                <c:pt idx="2984">
                  <c:v>2.7542114257812503E-6</c:v>
                </c:pt>
                <c:pt idx="2985">
                  <c:v>2.7188110351562501E-6</c:v>
                </c:pt>
                <c:pt idx="2986">
                  <c:v>2.7383422851562501E-6</c:v>
                </c:pt>
                <c:pt idx="2987">
                  <c:v>2.7810668945312501E-6</c:v>
                </c:pt>
                <c:pt idx="2988">
                  <c:v>2.774658203125E-6</c:v>
                </c:pt>
                <c:pt idx="2989">
                  <c:v>2.7291870117187503E-6</c:v>
                </c:pt>
                <c:pt idx="2990">
                  <c:v>2.7215576171875003E-6</c:v>
                </c:pt>
                <c:pt idx="2991">
                  <c:v>2.7627563476562504E-6</c:v>
                </c:pt>
                <c:pt idx="2992">
                  <c:v>2.7908325195312501E-6</c:v>
                </c:pt>
                <c:pt idx="2993">
                  <c:v>2.7587890625000002E-6</c:v>
                </c:pt>
                <c:pt idx="2994">
                  <c:v>2.72003173828125E-6</c:v>
                </c:pt>
                <c:pt idx="2995">
                  <c:v>2.7401733398437503E-6</c:v>
                </c:pt>
                <c:pt idx="2996">
                  <c:v>2.7914428710937503E-6</c:v>
                </c:pt>
                <c:pt idx="2997">
                  <c:v>2.7883911132812502E-6</c:v>
                </c:pt>
                <c:pt idx="2998">
                  <c:v>2.7438354492187501E-6</c:v>
                </c:pt>
                <c:pt idx="2999">
                  <c:v>2.733154296875E-6</c:v>
                </c:pt>
                <c:pt idx="3000">
                  <c:v>2.7816772460937503E-6</c:v>
                </c:pt>
                <c:pt idx="3001">
                  <c:v>2.8140258789062504E-6</c:v>
                </c:pt>
                <c:pt idx="3002">
                  <c:v>2.7911376953125004E-6</c:v>
                </c:pt>
                <c:pt idx="3003">
                  <c:v>2.7545166015625002E-6</c:v>
                </c:pt>
                <c:pt idx="3004">
                  <c:v>2.7801513671875004E-6</c:v>
                </c:pt>
                <c:pt idx="3005">
                  <c:v>2.8359985351562504E-6</c:v>
                </c:pt>
                <c:pt idx="3006">
                  <c:v>2.8436279296875004E-6</c:v>
                </c:pt>
                <c:pt idx="3007">
                  <c:v>2.8128051757812501E-6</c:v>
                </c:pt>
                <c:pt idx="3008">
                  <c:v>2.8070068359375002E-6</c:v>
                </c:pt>
                <c:pt idx="3009">
                  <c:v>2.8558349609375003E-6</c:v>
                </c:pt>
                <c:pt idx="3010">
                  <c:v>2.8967285156250001E-6</c:v>
                </c:pt>
                <c:pt idx="3011">
                  <c:v>2.8906250000000004E-6</c:v>
                </c:pt>
                <c:pt idx="3012">
                  <c:v>2.8674316406250001E-6</c:v>
                </c:pt>
                <c:pt idx="3013">
                  <c:v>2.8961181640625004E-6</c:v>
                </c:pt>
                <c:pt idx="3014">
                  <c:v>2.9656982421875001E-6</c:v>
                </c:pt>
                <c:pt idx="3015">
                  <c:v>2.9922485351562504E-6</c:v>
                </c:pt>
                <c:pt idx="3016">
                  <c:v>2.9675292968750002E-6</c:v>
                </c:pt>
                <c:pt idx="3017">
                  <c:v>2.9699707031250001E-6</c:v>
                </c:pt>
                <c:pt idx="3018">
                  <c:v>3.0377197265625001E-6</c:v>
                </c:pt>
                <c:pt idx="3019">
                  <c:v>3.1015014648437504E-6</c:v>
                </c:pt>
                <c:pt idx="3020">
                  <c:v>3.1042480468750001E-6</c:v>
                </c:pt>
                <c:pt idx="3021">
                  <c:v>3.0975341796875002E-6</c:v>
                </c:pt>
                <c:pt idx="3022">
                  <c:v>3.1393432617187501E-6</c:v>
                </c:pt>
                <c:pt idx="3023">
                  <c:v>3.2168579101562501E-6</c:v>
                </c:pt>
                <c:pt idx="3024">
                  <c:v>3.2662963867187504E-6</c:v>
                </c:pt>
                <c:pt idx="3025">
                  <c:v>3.2644653320312503E-6</c:v>
                </c:pt>
                <c:pt idx="3026">
                  <c:v>3.2821655273437502E-6</c:v>
                </c:pt>
                <c:pt idx="3027">
                  <c:v>3.3605957031250003E-6</c:v>
                </c:pt>
                <c:pt idx="3028">
                  <c:v>3.4408569335937501E-6</c:v>
                </c:pt>
                <c:pt idx="3029">
                  <c:v>3.4664916992187503E-6</c:v>
                </c:pt>
                <c:pt idx="3030">
                  <c:v>3.4765625000000002E-6</c:v>
                </c:pt>
                <c:pt idx="3031">
                  <c:v>3.5241699218750004E-6</c:v>
                </c:pt>
                <c:pt idx="3032">
                  <c:v>3.6209106445312502E-6</c:v>
                </c:pt>
                <c:pt idx="3033">
                  <c:v>3.6880493164062504E-6</c:v>
                </c:pt>
                <c:pt idx="3034">
                  <c:v>3.7048339843750002E-6</c:v>
                </c:pt>
                <c:pt idx="3035">
                  <c:v>3.7377929687500002E-6</c:v>
                </c:pt>
                <c:pt idx="3036">
                  <c:v>3.8269042968750003E-6</c:v>
                </c:pt>
                <c:pt idx="3037">
                  <c:v>3.9178466796875007E-6</c:v>
                </c:pt>
                <c:pt idx="3038">
                  <c:v>3.9663696289062501E-6</c:v>
                </c:pt>
                <c:pt idx="3039">
                  <c:v>3.9819335937500004E-6</c:v>
                </c:pt>
                <c:pt idx="3040">
                  <c:v>4.0548706054687505E-6</c:v>
                </c:pt>
                <c:pt idx="3041">
                  <c:v>4.1540527343750006E-6</c:v>
                </c:pt>
                <c:pt idx="3042">
                  <c:v>4.2385864257812504E-6</c:v>
                </c:pt>
                <c:pt idx="3043">
                  <c:v>4.2669677734375E-6</c:v>
                </c:pt>
                <c:pt idx="3044">
                  <c:v>4.3066406250000007E-6</c:v>
                </c:pt>
                <c:pt idx="3045">
                  <c:v>4.4094848632812502E-6</c:v>
                </c:pt>
                <c:pt idx="3046">
                  <c:v>4.5199584960937506E-6</c:v>
                </c:pt>
                <c:pt idx="3047">
                  <c:v>4.5669555664062502E-6</c:v>
                </c:pt>
                <c:pt idx="3048">
                  <c:v>4.6014404296875008E-6</c:v>
                </c:pt>
                <c:pt idx="3049">
                  <c:v>4.6603393554687504E-6</c:v>
                </c:pt>
                <c:pt idx="3050">
                  <c:v>4.7833251953125006E-6</c:v>
                </c:pt>
                <c:pt idx="3051">
                  <c:v>4.8721313476562504E-6</c:v>
                </c:pt>
                <c:pt idx="3052">
                  <c:v>4.8934936523437506E-6</c:v>
                </c:pt>
                <c:pt idx="3053">
                  <c:v>4.9371337890625002E-6</c:v>
                </c:pt>
                <c:pt idx="3054">
                  <c:v>5.0445556640625001E-6</c:v>
                </c:pt>
                <c:pt idx="3055">
                  <c:v>5.1513671875000002E-6</c:v>
                </c:pt>
                <c:pt idx="3056">
                  <c:v>5.2093505859375006E-6</c:v>
                </c:pt>
                <c:pt idx="3057">
                  <c:v>5.2215576171875001E-6</c:v>
                </c:pt>
                <c:pt idx="3058">
                  <c:v>5.2795410156250005E-6</c:v>
                </c:pt>
                <c:pt idx="3059">
                  <c:v>5.3863525390625005E-6</c:v>
                </c:pt>
                <c:pt idx="3060">
                  <c:v>5.4595947265625001E-6</c:v>
                </c:pt>
                <c:pt idx="3061">
                  <c:v>5.4748535156250001E-6</c:v>
                </c:pt>
                <c:pt idx="3062">
                  <c:v>5.4809570312500003E-6</c:v>
                </c:pt>
                <c:pt idx="3063">
                  <c:v>5.5511474609375002E-6</c:v>
                </c:pt>
                <c:pt idx="3064">
                  <c:v>5.6457519531250008E-6</c:v>
                </c:pt>
                <c:pt idx="3065">
                  <c:v>5.6701660156250006E-6</c:v>
                </c:pt>
                <c:pt idx="3066">
                  <c:v>5.6671142578125001E-6</c:v>
                </c:pt>
                <c:pt idx="3067">
                  <c:v>5.7037353515625003E-6</c:v>
                </c:pt>
                <c:pt idx="3068">
                  <c:v>5.7891845703125002E-6</c:v>
                </c:pt>
                <c:pt idx="3069">
                  <c:v>5.8563232421875005E-6</c:v>
                </c:pt>
                <c:pt idx="3070">
                  <c:v>5.8685302734375008E-6</c:v>
                </c:pt>
                <c:pt idx="3071">
                  <c:v>5.8563232421875005E-6</c:v>
                </c:pt>
                <c:pt idx="3072">
                  <c:v>5.9417724609375004E-6</c:v>
                </c:pt>
                <c:pt idx="3073">
                  <c:v>6.0241699218750006E-6</c:v>
                </c:pt>
                <c:pt idx="3074">
                  <c:v>6.0760498046875008E-6</c:v>
                </c:pt>
                <c:pt idx="3075">
                  <c:v>6.0852050781250007E-6</c:v>
                </c:pt>
                <c:pt idx="3076">
                  <c:v>6.1370849609375009E-6</c:v>
                </c:pt>
                <c:pt idx="3077">
                  <c:v>6.2316894531250006E-6</c:v>
                </c:pt>
                <c:pt idx="3078">
                  <c:v>6.3232421875000007E-6</c:v>
                </c:pt>
                <c:pt idx="3079">
                  <c:v>6.3598632812500009E-6</c:v>
                </c:pt>
                <c:pt idx="3080">
                  <c:v>6.3934326171875006E-6</c:v>
                </c:pt>
                <c:pt idx="3081">
                  <c:v>6.4880371093750003E-6</c:v>
                </c:pt>
                <c:pt idx="3082">
                  <c:v>6.613159179687501E-6</c:v>
                </c:pt>
                <c:pt idx="3083">
                  <c:v>6.6711425781250005E-6</c:v>
                </c:pt>
                <c:pt idx="3084">
                  <c:v>6.7047119140625002E-6</c:v>
                </c:pt>
                <c:pt idx="3085">
                  <c:v>6.7779541015625006E-6</c:v>
                </c:pt>
                <c:pt idx="3086">
                  <c:v>6.9000244140625007E-6</c:v>
                </c:pt>
                <c:pt idx="3087">
                  <c:v>7.012939453125001E-6</c:v>
                </c:pt>
                <c:pt idx="3088">
                  <c:v>7.0617675781250007E-6</c:v>
                </c:pt>
                <c:pt idx="3089">
                  <c:v>7.1105957031250004E-6</c:v>
                </c:pt>
                <c:pt idx="3090">
                  <c:v>7.2235107421875007E-6</c:v>
                </c:pt>
                <c:pt idx="3091">
                  <c:v>7.3516845703125009E-6</c:v>
                </c:pt>
                <c:pt idx="3092">
                  <c:v>7.4310302734375007E-6</c:v>
                </c:pt>
                <c:pt idx="3093">
                  <c:v>7.4798583984375004E-6</c:v>
                </c:pt>
                <c:pt idx="3094">
                  <c:v>7.5775146484375006E-6</c:v>
                </c:pt>
                <c:pt idx="3095">
                  <c:v>7.7026367187500004E-6</c:v>
                </c:pt>
                <c:pt idx="3096">
                  <c:v>7.8125000000000002E-6</c:v>
                </c:pt>
                <c:pt idx="3097">
                  <c:v>7.8643798828125012E-6</c:v>
                </c:pt>
                <c:pt idx="3098">
                  <c:v>7.9223632812499999E-6</c:v>
                </c:pt>
                <c:pt idx="3099">
                  <c:v>8.035278320312501E-6</c:v>
                </c:pt>
                <c:pt idx="3100">
                  <c:v>8.1634521484375005E-6</c:v>
                </c:pt>
                <c:pt idx="3101">
                  <c:v>8.2580566406250002E-6</c:v>
                </c:pt>
                <c:pt idx="3102">
                  <c:v>8.3312988281250006E-6</c:v>
                </c:pt>
                <c:pt idx="3103">
                  <c:v>8.3953857421875003E-6</c:v>
                </c:pt>
                <c:pt idx="3104">
                  <c:v>8.5205078125000001E-6</c:v>
                </c:pt>
                <c:pt idx="3105">
                  <c:v>8.6334228515625012E-6</c:v>
                </c:pt>
                <c:pt idx="3106">
                  <c:v>8.7036132812500003E-6</c:v>
                </c:pt>
                <c:pt idx="3107">
                  <c:v>8.7615966796875007E-6</c:v>
                </c:pt>
                <c:pt idx="3108">
                  <c:v>8.8623046875000014E-6</c:v>
                </c:pt>
                <c:pt idx="3109">
                  <c:v>8.9904785156250009E-6</c:v>
                </c:pt>
                <c:pt idx="3110">
                  <c:v>9.0759277343749999E-6</c:v>
                </c:pt>
                <c:pt idx="3111">
                  <c:v>9.136962890625E-6</c:v>
                </c:pt>
                <c:pt idx="3112">
                  <c:v>9.1796875000000004E-6</c:v>
                </c:pt>
                <c:pt idx="3113">
                  <c:v>9.2956542968750011E-6</c:v>
                </c:pt>
                <c:pt idx="3114">
                  <c:v>9.4329833984375013E-6</c:v>
                </c:pt>
                <c:pt idx="3115">
                  <c:v>9.4879150390625003E-6</c:v>
                </c:pt>
                <c:pt idx="3116">
                  <c:v>9.5092773437500013E-6</c:v>
                </c:pt>
                <c:pt idx="3117">
                  <c:v>9.6130371093750001E-6</c:v>
                </c:pt>
                <c:pt idx="3118">
                  <c:v>9.7442626953125009E-6</c:v>
                </c:pt>
                <c:pt idx="3119">
                  <c:v>9.8297119140625016E-6</c:v>
                </c:pt>
                <c:pt idx="3120">
                  <c:v>9.8602294921875016E-6</c:v>
                </c:pt>
                <c:pt idx="3121">
                  <c:v>9.8846435546875006E-6</c:v>
                </c:pt>
                <c:pt idx="3122">
                  <c:v>9.9884033203125011E-6</c:v>
                </c:pt>
                <c:pt idx="3123">
                  <c:v>1.011962890625E-5</c:v>
                </c:pt>
                <c:pt idx="3124">
                  <c:v>1.0159301757812501E-5</c:v>
                </c:pt>
                <c:pt idx="3125">
                  <c:v>1.0183715820312502E-5</c:v>
                </c:pt>
                <c:pt idx="3126">
                  <c:v>1.024169921875E-5</c:v>
                </c:pt>
                <c:pt idx="3127">
                  <c:v>1.03515625E-5</c:v>
                </c:pt>
                <c:pt idx="3128">
                  <c:v>1.0418701171875001E-5</c:v>
                </c:pt>
                <c:pt idx="3129">
                  <c:v>1.0443115234375E-5</c:v>
                </c:pt>
                <c:pt idx="3130">
                  <c:v>1.0467529296875001E-5</c:v>
                </c:pt>
                <c:pt idx="3131">
                  <c:v>1.05499267578125E-5</c:v>
                </c:pt>
                <c:pt idx="3132">
                  <c:v>1.0623168945312501E-5</c:v>
                </c:pt>
                <c:pt idx="3133">
                  <c:v>1.06719970703125E-5</c:v>
                </c:pt>
                <c:pt idx="3134">
                  <c:v>1.0681152343750001E-5</c:v>
                </c:pt>
                <c:pt idx="3135">
                  <c:v>1.07208251953125E-5</c:v>
                </c:pt>
                <c:pt idx="3136">
                  <c:v>1.07818603515625E-5</c:v>
                </c:pt>
                <c:pt idx="3137">
                  <c:v>1.0845947265625002E-5</c:v>
                </c:pt>
                <c:pt idx="3138">
                  <c:v>1.0864257812500001E-5</c:v>
                </c:pt>
                <c:pt idx="3139">
                  <c:v>1.0848999023437501E-5</c:v>
                </c:pt>
                <c:pt idx="3140">
                  <c:v>1.0894775390625001E-5</c:v>
                </c:pt>
                <c:pt idx="3141">
                  <c:v>1.09344482421875E-5</c:v>
                </c:pt>
                <c:pt idx="3142">
                  <c:v>1.0952758789062502E-5</c:v>
                </c:pt>
                <c:pt idx="3143">
                  <c:v>1.0943603515625001E-5</c:v>
                </c:pt>
                <c:pt idx="3144">
                  <c:v>1.0937500000000002E-5</c:v>
                </c:pt>
                <c:pt idx="3145">
                  <c:v>1.09954833984375E-5</c:v>
                </c:pt>
                <c:pt idx="3146">
                  <c:v>1.1022949218750001E-5</c:v>
                </c:pt>
                <c:pt idx="3147">
                  <c:v>1.0989379882812501E-5</c:v>
                </c:pt>
                <c:pt idx="3148">
                  <c:v>1.0943603515625001E-5</c:v>
                </c:pt>
                <c:pt idx="3149">
                  <c:v>1.09344482421875E-5</c:v>
                </c:pt>
                <c:pt idx="3150">
                  <c:v>1.0986328125000001E-5</c:v>
                </c:pt>
                <c:pt idx="3151">
                  <c:v>1.0961914062500001E-5</c:v>
                </c:pt>
                <c:pt idx="3152">
                  <c:v>1.0897827148437501E-5</c:v>
                </c:pt>
                <c:pt idx="3153">
                  <c:v>1.09039306640625E-5</c:v>
                </c:pt>
                <c:pt idx="3154">
                  <c:v>1.0897827148437501E-5</c:v>
                </c:pt>
                <c:pt idx="3155">
                  <c:v>1.0891723632812502E-5</c:v>
                </c:pt>
                <c:pt idx="3156">
                  <c:v>1.0830688476562501E-5</c:v>
                </c:pt>
                <c:pt idx="3157">
                  <c:v>1.0729980468750001E-5</c:v>
                </c:pt>
                <c:pt idx="3158">
                  <c:v>1.0714721679687501E-5</c:v>
                </c:pt>
                <c:pt idx="3159">
                  <c:v>1.0714721679687501E-5</c:v>
                </c:pt>
                <c:pt idx="3160">
                  <c:v>1.0653686523437501E-5</c:v>
                </c:pt>
                <c:pt idx="3161">
                  <c:v>1.0568237304687502E-5</c:v>
                </c:pt>
                <c:pt idx="3162">
                  <c:v>1.0501098632812501E-5</c:v>
                </c:pt>
                <c:pt idx="3163">
                  <c:v>1.0482788085937501E-5</c:v>
                </c:pt>
                <c:pt idx="3164">
                  <c:v>1.04400634765625E-5</c:v>
                </c:pt>
                <c:pt idx="3165">
                  <c:v>1.03668212890625E-5</c:v>
                </c:pt>
                <c:pt idx="3166">
                  <c:v>1.0260009765625002E-5</c:v>
                </c:pt>
                <c:pt idx="3167">
                  <c:v>1.0211181640625E-5</c:v>
                </c:pt>
                <c:pt idx="3168">
                  <c:v>1.01959228515625E-5</c:v>
                </c:pt>
                <c:pt idx="3169">
                  <c:v>1.0116577148437501E-5</c:v>
                </c:pt>
                <c:pt idx="3170">
                  <c:v>1.00433349609375E-5</c:v>
                </c:pt>
                <c:pt idx="3171">
                  <c:v>9.9517822265625E-6</c:v>
                </c:pt>
                <c:pt idx="3172">
                  <c:v>9.9395751953125014E-6</c:v>
                </c:pt>
                <c:pt idx="3173">
                  <c:v>9.927368164062501E-6</c:v>
                </c:pt>
                <c:pt idx="3174">
                  <c:v>9.8480224609375013E-6</c:v>
                </c:pt>
                <c:pt idx="3175">
                  <c:v>9.7473144531250005E-6</c:v>
                </c:pt>
                <c:pt idx="3176">
                  <c:v>9.6954345703125012E-6</c:v>
                </c:pt>
                <c:pt idx="3177">
                  <c:v>9.6893310546875001E-6</c:v>
                </c:pt>
                <c:pt idx="3178">
                  <c:v>9.6557617187500004E-6</c:v>
                </c:pt>
                <c:pt idx="3179">
                  <c:v>9.5642089843750004E-6</c:v>
                </c:pt>
                <c:pt idx="3180">
                  <c:v>9.481811523437501E-6</c:v>
                </c:pt>
                <c:pt idx="3181">
                  <c:v>9.4696044921875006E-6</c:v>
                </c:pt>
                <c:pt idx="3182">
                  <c:v>9.466552734375001E-6</c:v>
                </c:pt>
                <c:pt idx="3183">
                  <c:v>9.3902587890625009E-6</c:v>
                </c:pt>
                <c:pt idx="3184">
                  <c:v>9.3078613281250015E-6</c:v>
                </c:pt>
                <c:pt idx="3185">
                  <c:v>9.2681884765625008E-6</c:v>
                </c:pt>
                <c:pt idx="3186">
                  <c:v>9.2926025390625015E-6</c:v>
                </c:pt>
                <c:pt idx="3187">
                  <c:v>9.2498779296875011E-6</c:v>
                </c:pt>
                <c:pt idx="3188">
                  <c:v>9.1766357421875007E-6</c:v>
                </c:pt>
                <c:pt idx="3189">
                  <c:v>9.1156005859375006E-6</c:v>
                </c:pt>
                <c:pt idx="3190">
                  <c:v>9.1064453125E-6</c:v>
                </c:pt>
                <c:pt idx="3191">
                  <c:v>9.0942382812500013E-6</c:v>
                </c:pt>
                <c:pt idx="3192">
                  <c:v>9.0637207031250013E-6</c:v>
                </c:pt>
                <c:pt idx="3193">
                  <c:v>8.9813232421875002E-6</c:v>
                </c:pt>
                <c:pt idx="3194">
                  <c:v>8.9477539062500005E-6</c:v>
                </c:pt>
                <c:pt idx="3195">
                  <c:v>8.9538574218750015E-6</c:v>
                </c:pt>
                <c:pt idx="3196">
                  <c:v>8.9477539062500005E-6</c:v>
                </c:pt>
                <c:pt idx="3197">
                  <c:v>8.8745117187500001E-6</c:v>
                </c:pt>
                <c:pt idx="3198">
                  <c:v>8.804321289062501E-6</c:v>
                </c:pt>
                <c:pt idx="3199">
                  <c:v>8.8012695312500014E-6</c:v>
                </c:pt>
                <c:pt idx="3200">
                  <c:v>8.8073730468750007E-6</c:v>
                </c:pt>
                <c:pt idx="3201">
                  <c:v>8.7707519531250014E-6</c:v>
                </c:pt>
                <c:pt idx="3202">
                  <c:v>8.7005615234375006E-6</c:v>
                </c:pt>
                <c:pt idx="3203">
                  <c:v>8.6547851562500006E-6</c:v>
                </c:pt>
                <c:pt idx="3204">
                  <c:v>8.6761474609374999E-6</c:v>
                </c:pt>
                <c:pt idx="3205">
                  <c:v>8.6669921875000009E-6</c:v>
                </c:pt>
                <c:pt idx="3206">
                  <c:v>8.6029052734375012E-6</c:v>
                </c:pt>
                <c:pt idx="3207">
                  <c:v>8.5449218750000008E-6</c:v>
                </c:pt>
                <c:pt idx="3208">
                  <c:v>8.5388183593750015E-6</c:v>
                </c:pt>
                <c:pt idx="3209">
                  <c:v>8.5571289062500012E-6</c:v>
                </c:pt>
                <c:pt idx="3210">
                  <c:v>8.5083007812500015E-6</c:v>
                </c:pt>
                <c:pt idx="3211">
                  <c:v>8.4442138671875E-6</c:v>
                </c:pt>
                <c:pt idx="3212">
                  <c:v>8.404541015625001E-6</c:v>
                </c:pt>
                <c:pt idx="3213">
                  <c:v>8.4167480468750014E-6</c:v>
                </c:pt>
                <c:pt idx="3214">
                  <c:v>8.4167480468750014E-6</c:v>
                </c:pt>
                <c:pt idx="3215">
                  <c:v>8.3618164062500007E-6</c:v>
                </c:pt>
                <c:pt idx="3216">
                  <c:v>8.2977294921875009E-6</c:v>
                </c:pt>
                <c:pt idx="3217">
                  <c:v>8.2824707031250009E-6</c:v>
                </c:pt>
                <c:pt idx="3218">
                  <c:v>8.3129882812500009E-6</c:v>
                </c:pt>
                <c:pt idx="3219">
                  <c:v>8.2794189453125013E-6</c:v>
                </c:pt>
                <c:pt idx="3220">
                  <c:v>8.2122802734375002E-6</c:v>
                </c:pt>
                <c:pt idx="3221">
                  <c:v>8.1726074218750012E-6</c:v>
                </c:pt>
                <c:pt idx="3222">
                  <c:v>8.1939697265625005E-6</c:v>
                </c:pt>
                <c:pt idx="3223">
                  <c:v>8.1970214843750002E-6</c:v>
                </c:pt>
                <c:pt idx="3224">
                  <c:v>8.1451416015625008E-6</c:v>
                </c:pt>
                <c:pt idx="3225">
                  <c:v>8.0902099609375001E-6</c:v>
                </c:pt>
                <c:pt idx="3226">
                  <c:v>8.0841064453125007E-6</c:v>
                </c:pt>
                <c:pt idx="3227">
                  <c:v>8.1085205078125014E-6</c:v>
                </c:pt>
                <c:pt idx="3228">
                  <c:v>8.0841064453125007E-6</c:v>
                </c:pt>
                <c:pt idx="3229">
                  <c:v>8.0322265625000014E-6</c:v>
                </c:pt>
                <c:pt idx="3230">
                  <c:v>7.9925537109375007E-6</c:v>
                </c:pt>
                <c:pt idx="3231">
                  <c:v>8.020019531250001E-6</c:v>
                </c:pt>
                <c:pt idx="3232">
                  <c:v>8.0291748046875E-6</c:v>
                </c:pt>
                <c:pt idx="3233">
                  <c:v>8.0017089843750013E-6</c:v>
                </c:pt>
                <c:pt idx="3234">
                  <c:v>7.9284667968750009E-6</c:v>
                </c:pt>
                <c:pt idx="3235">
                  <c:v>7.943725585937501E-6</c:v>
                </c:pt>
                <c:pt idx="3236">
                  <c:v>7.9650878906250003E-6</c:v>
                </c:pt>
                <c:pt idx="3237">
                  <c:v>7.9711914062500013E-6</c:v>
                </c:pt>
                <c:pt idx="3238">
                  <c:v>7.9101562500000013E-6</c:v>
                </c:pt>
                <c:pt idx="3239">
                  <c:v>7.8887939453125002E-6</c:v>
                </c:pt>
                <c:pt idx="3240">
                  <c:v>7.9132080078125009E-6</c:v>
                </c:pt>
                <c:pt idx="3241">
                  <c:v>7.9498291015625003E-6</c:v>
                </c:pt>
                <c:pt idx="3242">
                  <c:v>7.9193115234375003E-6</c:v>
                </c:pt>
                <c:pt idx="3243">
                  <c:v>7.8460693359374999E-6</c:v>
                </c:pt>
                <c:pt idx="3244">
                  <c:v>7.8704833984375006E-6</c:v>
                </c:pt>
                <c:pt idx="3245">
                  <c:v>7.9162597656250006E-6</c:v>
                </c:pt>
                <c:pt idx="3246">
                  <c:v>7.9101562500000013E-6</c:v>
                </c:pt>
                <c:pt idx="3247">
                  <c:v>7.8643798828125012E-6</c:v>
                </c:pt>
                <c:pt idx="3248">
                  <c:v>7.8369140625000009E-6</c:v>
                </c:pt>
                <c:pt idx="3249">
                  <c:v>7.8796386718750012E-6</c:v>
                </c:pt>
                <c:pt idx="3250">
                  <c:v>7.9040527343750002E-6</c:v>
                </c:pt>
                <c:pt idx="3251">
                  <c:v>7.8887939453125002E-6</c:v>
                </c:pt>
                <c:pt idx="3252">
                  <c:v>7.8491210937500012E-6</c:v>
                </c:pt>
                <c:pt idx="3253">
                  <c:v>7.8552246093750005E-6</c:v>
                </c:pt>
                <c:pt idx="3254">
                  <c:v>7.8857421875000006E-6</c:v>
                </c:pt>
                <c:pt idx="3255">
                  <c:v>7.9071044921874999E-6</c:v>
                </c:pt>
                <c:pt idx="3256">
                  <c:v>7.8735351562500002E-6</c:v>
                </c:pt>
                <c:pt idx="3257">
                  <c:v>7.8369140625000009E-6</c:v>
                </c:pt>
                <c:pt idx="3258">
                  <c:v>7.8796386718750012E-6</c:v>
                </c:pt>
                <c:pt idx="3259">
                  <c:v>7.9315185546875006E-6</c:v>
                </c:pt>
                <c:pt idx="3260">
                  <c:v>7.9101562500000013E-6</c:v>
                </c:pt>
                <c:pt idx="3261">
                  <c:v>7.8735351562500002E-6</c:v>
                </c:pt>
                <c:pt idx="3262">
                  <c:v>7.8857421875000006E-6</c:v>
                </c:pt>
                <c:pt idx="3263">
                  <c:v>7.9345703125000003E-6</c:v>
                </c:pt>
                <c:pt idx="3264">
                  <c:v>7.958984375000001E-6</c:v>
                </c:pt>
                <c:pt idx="3265">
                  <c:v>7.9223632812499999E-6</c:v>
                </c:pt>
                <c:pt idx="3266">
                  <c:v>7.9071044921874999E-6</c:v>
                </c:pt>
                <c:pt idx="3267">
                  <c:v>7.9406738281250013E-6</c:v>
                </c:pt>
                <c:pt idx="3268">
                  <c:v>7.9986572265625E-6</c:v>
                </c:pt>
                <c:pt idx="3269">
                  <c:v>7.9956054687500003E-6</c:v>
                </c:pt>
                <c:pt idx="3270">
                  <c:v>7.9559326171875013E-6</c:v>
                </c:pt>
                <c:pt idx="3271">
                  <c:v>7.9681396484375E-6</c:v>
                </c:pt>
                <c:pt idx="3272">
                  <c:v>8.004760742187501E-6</c:v>
                </c:pt>
                <c:pt idx="3273">
                  <c:v>8.0535888671875007E-6</c:v>
                </c:pt>
                <c:pt idx="3274">
                  <c:v>8.0261230468750004E-6</c:v>
                </c:pt>
                <c:pt idx="3275">
                  <c:v>8.0017089843750013E-6</c:v>
                </c:pt>
                <c:pt idx="3276">
                  <c:v>8.0291748046875E-6</c:v>
                </c:pt>
                <c:pt idx="3277">
                  <c:v>8.1085205078125014E-6</c:v>
                </c:pt>
                <c:pt idx="3278">
                  <c:v>8.1054687500000001E-6</c:v>
                </c:pt>
                <c:pt idx="3279">
                  <c:v>8.0749511718750001E-6</c:v>
                </c:pt>
                <c:pt idx="3280">
                  <c:v>8.0841064453125007E-6</c:v>
                </c:pt>
                <c:pt idx="3281">
                  <c:v>8.1481933593750005E-6</c:v>
                </c:pt>
                <c:pt idx="3282">
                  <c:v>8.1909179687500008E-6</c:v>
                </c:pt>
                <c:pt idx="3283">
                  <c:v>8.1665039062500001E-6</c:v>
                </c:pt>
                <c:pt idx="3284">
                  <c:v>8.013916015625E-6</c:v>
                </c:pt>
                <c:pt idx="3285">
                  <c:v>7.943725585937501E-6</c:v>
                </c:pt>
                <c:pt idx="3286">
                  <c:v>7.9010009765625006E-6</c:v>
                </c:pt>
                <c:pt idx="3287">
                  <c:v>7.8247070312500005E-6</c:v>
                </c:pt>
                <c:pt idx="3288">
                  <c:v>7.7117919921875011E-6</c:v>
                </c:pt>
              </c:numCache>
            </c:numRef>
          </c:yVal>
          <c:smooth val="1"/>
          <c:extLst>
            <c:ext xmlns:c16="http://schemas.microsoft.com/office/drawing/2014/chart" uri="{C3380CC4-5D6E-409C-BE32-E72D297353CC}">
              <c16:uniqueId val="{00000003-9933-4303-995A-8CFB963DCE1B}"/>
            </c:ext>
          </c:extLst>
        </c:ser>
        <c:dLbls>
          <c:showLegendKey val="0"/>
          <c:showVal val="0"/>
          <c:showCatName val="0"/>
          <c:showSerName val="0"/>
          <c:showPercent val="0"/>
          <c:showBubbleSize val="0"/>
        </c:dLbls>
        <c:axId val="654198576"/>
        <c:axId val="654208144"/>
        <c:extLst>
          <c:ext xmlns:c15="http://schemas.microsoft.com/office/drawing/2012/chart" uri="{02D57815-91ED-43cb-92C2-25804820EDAC}">
            <c15:filteredScatterSeries>
              <c15:ser>
                <c:idx val="0"/>
                <c:order val="0"/>
                <c:tx>
                  <c:strRef>
                    <c:extLst>
                      <c:ext uri="{02D57815-91ED-43cb-92C2-25804820EDAC}">
                        <c15:formulaRef>
                          <c15:sqref>[3]Sheet1!$C$1</c15:sqref>
                        </c15:formulaRef>
                      </c:ext>
                    </c:extLst>
                    <c:strCache>
                      <c:ptCount val="1"/>
                      <c:pt idx="0">
                        <c:v>WE(1).Current (A)</c:v>
                      </c:pt>
                    </c:strCache>
                  </c:strRef>
                </c:tx>
                <c:spPr>
                  <a:ln w="19050" cap="rnd">
                    <a:solidFill>
                      <a:schemeClr val="accent1"/>
                    </a:solidFill>
                    <a:round/>
                  </a:ln>
                  <a:effectLst/>
                </c:spPr>
                <c:marker>
                  <c:symbol val="none"/>
                </c:marker>
                <c:xVal>
                  <c:numRef>
                    <c:extLst>
                      <c:ext uri="{02D57815-91ED-43cb-92C2-25804820EDAC}">
                        <c15:formulaRef>
                          <c15:sqref>[3]Sheet1!$A$2:$A$17673</c15:sqref>
                        </c15:formulaRef>
                      </c:ext>
                    </c:extLst>
                    <c:numCache>
                      <c:formatCode>General</c:formatCode>
                      <c:ptCount val="17672"/>
                      <c:pt idx="0">
                        <c:v>-2.44140625E-3</c:v>
                      </c:pt>
                      <c:pt idx="1">
                        <c:v>-4.8828125E-3</c:v>
                      </c:pt>
                      <c:pt idx="2">
                        <c:v>-7.32421875E-3</c:v>
                      </c:pt>
                      <c:pt idx="3">
                        <c:v>-9.765625E-3</c:v>
                      </c:pt>
                      <c:pt idx="4">
                        <c:v>-1.220703125E-2</c:v>
                      </c:pt>
                      <c:pt idx="5">
                        <c:v>-1.46484375E-2</c:v>
                      </c:pt>
                      <c:pt idx="6">
                        <c:v>-1.708984375E-2</c:v>
                      </c:pt>
                      <c:pt idx="7">
                        <c:v>-1.953125E-2</c:v>
                      </c:pt>
                      <c:pt idx="8">
                        <c:v>-2.197265625E-2</c:v>
                      </c:pt>
                      <c:pt idx="9">
                        <c:v>-2.44140625E-2</c:v>
                      </c:pt>
                      <c:pt idx="10">
                        <c:v>-2.685546875E-2</c:v>
                      </c:pt>
                      <c:pt idx="11">
                        <c:v>-2.9296875E-2</c:v>
                      </c:pt>
                      <c:pt idx="12">
                        <c:v>-3.173828125E-2</c:v>
                      </c:pt>
                      <c:pt idx="13">
                        <c:v>-3.41796875E-2</c:v>
                      </c:pt>
                      <c:pt idx="14">
                        <c:v>-3.662109375E-2</c:v>
                      </c:pt>
                      <c:pt idx="15">
                        <c:v>-3.90625E-2</c:v>
                      </c:pt>
                      <c:pt idx="16">
                        <c:v>-4.150390625E-2</c:v>
                      </c:pt>
                      <c:pt idx="17">
                        <c:v>-4.39453125E-2</c:v>
                      </c:pt>
                      <c:pt idx="18">
                        <c:v>-4.638671875E-2</c:v>
                      </c:pt>
                      <c:pt idx="19">
                        <c:v>-4.8828125E-2</c:v>
                      </c:pt>
                      <c:pt idx="20">
                        <c:v>-5.126953125E-2</c:v>
                      </c:pt>
                      <c:pt idx="21">
                        <c:v>-5.37109375E-2</c:v>
                      </c:pt>
                      <c:pt idx="22">
                        <c:v>-5.615234375E-2</c:v>
                      </c:pt>
                      <c:pt idx="23">
                        <c:v>-5.859375E-2</c:v>
                      </c:pt>
                      <c:pt idx="24">
                        <c:v>-6.103515625E-2</c:v>
                      </c:pt>
                      <c:pt idx="25">
                        <c:v>-6.34765625E-2</c:v>
                      </c:pt>
                      <c:pt idx="26">
                        <c:v>-6.591796875E-2</c:v>
                      </c:pt>
                      <c:pt idx="27">
                        <c:v>-6.8359375E-2</c:v>
                      </c:pt>
                      <c:pt idx="28">
                        <c:v>-7.080078125E-2</c:v>
                      </c:pt>
                      <c:pt idx="29">
                        <c:v>-7.32421875E-2</c:v>
                      </c:pt>
                      <c:pt idx="30">
                        <c:v>-7.568359375E-2</c:v>
                      </c:pt>
                      <c:pt idx="31">
                        <c:v>-7.8125E-2</c:v>
                      </c:pt>
                      <c:pt idx="32">
                        <c:v>-8.056640625E-2</c:v>
                      </c:pt>
                      <c:pt idx="33">
                        <c:v>-8.30078125E-2</c:v>
                      </c:pt>
                      <c:pt idx="34">
                        <c:v>-8.544921875E-2</c:v>
                      </c:pt>
                      <c:pt idx="35">
                        <c:v>-8.7890625E-2</c:v>
                      </c:pt>
                      <c:pt idx="36">
                        <c:v>-9.033203125E-2</c:v>
                      </c:pt>
                      <c:pt idx="37">
                        <c:v>-9.27734375E-2</c:v>
                      </c:pt>
                      <c:pt idx="38">
                        <c:v>-9.521484375E-2</c:v>
                      </c:pt>
                      <c:pt idx="39">
                        <c:v>-9.765625E-2</c:v>
                      </c:pt>
                      <c:pt idx="40">
                        <c:v>-0.10009765625</c:v>
                      </c:pt>
                      <c:pt idx="41">
                        <c:v>-0.1025390625</c:v>
                      </c:pt>
                      <c:pt idx="42">
                        <c:v>-0.10498046875</c:v>
                      </c:pt>
                      <c:pt idx="43">
                        <c:v>-0.107421875</c:v>
                      </c:pt>
                      <c:pt idx="44">
                        <c:v>-0.10986328125</c:v>
                      </c:pt>
                      <c:pt idx="45">
                        <c:v>-0.1123046875</c:v>
                      </c:pt>
                      <c:pt idx="46">
                        <c:v>-0.11474609375</c:v>
                      </c:pt>
                      <c:pt idx="47">
                        <c:v>-0.1171875</c:v>
                      </c:pt>
                      <c:pt idx="48">
                        <c:v>-0.11962890625</c:v>
                      </c:pt>
                      <c:pt idx="49">
                        <c:v>-0.1220703125</c:v>
                      </c:pt>
                      <c:pt idx="50">
                        <c:v>-0.12451171875</c:v>
                      </c:pt>
                      <c:pt idx="51">
                        <c:v>-0.126953125</c:v>
                      </c:pt>
                      <c:pt idx="52">
                        <c:v>-0.12939453125</c:v>
                      </c:pt>
                      <c:pt idx="53">
                        <c:v>-0.1318359375</c:v>
                      </c:pt>
                      <c:pt idx="54">
                        <c:v>-0.13427734375</c:v>
                      </c:pt>
                      <c:pt idx="55">
                        <c:v>-0.13671875</c:v>
                      </c:pt>
                      <c:pt idx="56">
                        <c:v>-0.13916015625</c:v>
                      </c:pt>
                      <c:pt idx="57">
                        <c:v>-0.1416015625</c:v>
                      </c:pt>
                      <c:pt idx="58">
                        <c:v>-0.14404296875</c:v>
                      </c:pt>
                      <c:pt idx="59">
                        <c:v>-0.146484375</c:v>
                      </c:pt>
                      <c:pt idx="60">
                        <c:v>-0.14892578125</c:v>
                      </c:pt>
                      <c:pt idx="61">
                        <c:v>-0.1513671875</c:v>
                      </c:pt>
                      <c:pt idx="62">
                        <c:v>-0.15380859375</c:v>
                      </c:pt>
                      <c:pt idx="63">
                        <c:v>-0.15625</c:v>
                      </c:pt>
                      <c:pt idx="64">
                        <c:v>-0.15869140625</c:v>
                      </c:pt>
                      <c:pt idx="65">
                        <c:v>-0.1611328125</c:v>
                      </c:pt>
                      <c:pt idx="66">
                        <c:v>-0.16357421875</c:v>
                      </c:pt>
                      <c:pt idx="67">
                        <c:v>-0.166015625</c:v>
                      </c:pt>
                      <c:pt idx="68">
                        <c:v>-0.16845703125</c:v>
                      </c:pt>
                      <c:pt idx="69">
                        <c:v>-0.1708984375</c:v>
                      </c:pt>
                      <c:pt idx="70">
                        <c:v>-0.17333984375</c:v>
                      </c:pt>
                      <c:pt idx="71">
                        <c:v>-0.17578125</c:v>
                      </c:pt>
                      <c:pt idx="72">
                        <c:v>-0.17822265625</c:v>
                      </c:pt>
                      <c:pt idx="73">
                        <c:v>-0.1806640625</c:v>
                      </c:pt>
                      <c:pt idx="74">
                        <c:v>-0.18310546875</c:v>
                      </c:pt>
                      <c:pt idx="75">
                        <c:v>-0.185546875</c:v>
                      </c:pt>
                      <c:pt idx="76">
                        <c:v>-0.18798828125</c:v>
                      </c:pt>
                      <c:pt idx="77">
                        <c:v>-0.1904296875</c:v>
                      </c:pt>
                      <c:pt idx="78">
                        <c:v>-0.19287109375</c:v>
                      </c:pt>
                      <c:pt idx="79">
                        <c:v>-0.1953125</c:v>
                      </c:pt>
                      <c:pt idx="80">
                        <c:v>-0.19775390625</c:v>
                      </c:pt>
                      <c:pt idx="81">
                        <c:v>-0.2001953125</c:v>
                      </c:pt>
                      <c:pt idx="82">
                        <c:v>-0.20263671875</c:v>
                      </c:pt>
                      <c:pt idx="83">
                        <c:v>-0.205078125</c:v>
                      </c:pt>
                      <c:pt idx="84">
                        <c:v>-0.20751953125</c:v>
                      </c:pt>
                      <c:pt idx="85">
                        <c:v>-0.2099609375</c:v>
                      </c:pt>
                      <c:pt idx="86">
                        <c:v>-0.21240234375</c:v>
                      </c:pt>
                      <c:pt idx="87">
                        <c:v>-0.21484375</c:v>
                      </c:pt>
                      <c:pt idx="88">
                        <c:v>-0.21728515625</c:v>
                      </c:pt>
                      <c:pt idx="89">
                        <c:v>-0.2197265625</c:v>
                      </c:pt>
                      <c:pt idx="90">
                        <c:v>-0.22216796875</c:v>
                      </c:pt>
                      <c:pt idx="91">
                        <c:v>-0.224609375</c:v>
                      </c:pt>
                      <c:pt idx="92">
                        <c:v>-0.22705078125</c:v>
                      </c:pt>
                      <c:pt idx="93">
                        <c:v>-0.2294921875</c:v>
                      </c:pt>
                      <c:pt idx="94">
                        <c:v>-0.23193359375</c:v>
                      </c:pt>
                      <c:pt idx="95">
                        <c:v>-0.234375</c:v>
                      </c:pt>
                      <c:pt idx="96">
                        <c:v>-0.23681640625</c:v>
                      </c:pt>
                      <c:pt idx="97">
                        <c:v>-0.2392578125</c:v>
                      </c:pt>
                      <c:pt idx="98">
                        <c:v>-0.24169921875</c:v>
                      </c:pt>
                      <c:pt idx="99">
                        <c:v>-0.244140625</c:v>
                      </c:pt>
                      <c:pt idx="100">
                        <c:v>-0.24658203125</c:v>
                      </c:pt>
                      <c:pt idx="101">
                        <c:v>-0.2490234375</c:v>
                      </c:pt>
                      <c:pt idx="102">
                        <c:v>-0.25146484375</c:v>
                      </c:pt>
                      <c:pt idx="103">
                        <c:v>-0.25390625</c:v>
                      </c:pt>
                      <c:pt idx="104">
                        <c:v>-0.25634765625</c:v>
                      </c:pt>
                      <c:pt idx="105">
                        <c:v>-0.2587890625</c:v>
                      </c:pt>
                      <c:pt idx="106">
                        <c:v>-0.26123046875</c:v>
                      </c:pt>
                      <c:pt idx="107">
                        <c:v>-0.263671875</c:v>
                      </c:pt>
                      <c:pt idx="108">
                        <c:v>-0.26611328125</c:v>
                      </c:pt>
                      <c:pt idx="109">
                        <c:v>-0.2685546875</c:v>
                      </c:pt>
                      <c:pt idx="110">
                        <c:v>-0.27099609375</c:v>
                      </c:pt>
                      <c:pt idx="111">
                        <c:v>-0.2734375</c:v>
                      </c:pt>
                      <c:pt idx="112">
                        <c:v>-0.27587890625</c:v>
                      </c:pt>
                      <c:pt idx="113">
                        <c:v>-0.2783203125</c:v>
                      </c:pt>
                      <c:pt idx="114">
                        <c:v>-0.28076171875</c:v>
                      </c:pt>
                      <c:pt idx="115">
                        <c:v>-0.283203125</c:v>
                      </c:pt>
                      <c:pt idx="116">
                        <c:v>-0.28564453125</c:v>
                      </c:pt>
                      <c:pt idx="117">
                        <c:v>-0.2880859375</c:v>
                      </c:pt>
                      <c:pt idx="118">
                        <c:v>-0.29052734375</c:v>
                      </c:pt>
                      <c:pt idx="119">
                        <c:v>-0.29296875</c:v>
                      </c:pt>
                      <c:pt idx="120">
                        <c:v>-0.29541015625</c:v>
                      </c:pt>
                      <c:pt idx="121">
                        <c:v>-0.2978515625</c:v>
                      </c:pt>
                      <c:pt idx="122">
                        <c:v>-0.30029296875</c:v>
                      </c:pt>
                      <c:pt idx="123">
                        <c:v>-0.302734375</c:v>
                      </c:pt>
                      <c:pt idx="124">
                        <c:v>-0.30517578125</c:v>
                      </c:pt>
                      <c:pt idx="125">
                        <c:v>-0.3076171875</c:v>
                      </c:pt>
                      <c:pt idx="126">
                        <c:v>-0.31005859375</c:v>
                      </c:pt>
                      <c:pt idx="127">
                        <c:v>-0.3125</c:v>
                      </c:pt>
                      <c:pt idx="128">
                        <c:v>-0.31494140625</c:v>
                      </c:pt>
                      <c:pt idx="129">
                        <c:v>-0.3173828125</c:v>
                      </c:pt>
                      <c:pt idx="130">
                        <c:v>-0.31982421875</c:v>
                      </c:pt>
                      <c:pt idx="131">
                        <c:v>-0.322265625</c:v>
                      </c:pt>
                      <c:pt idx="132">
                        <c:v>-0.32470703125</c:v>
                      </c:pt>
                      <c:pt idx="133">
                        <c:v>-0.3271484375</c:v>
                      </c:pt>
                      <c:pt idx="134">
                        <c:v>-0.32958984375</c:v>
                      </c:pt>
                      <c:pt idx="135">
                        <c:v>-0.33203125</c:v>
                      </c:pt>
                      <c:pt idx="136">
                        <c:v>-0.33447265625</c:v>
                      </c:pt>
                      <c:pt idx="137">
                        <c:v>-0.3369140625</c:v>
                      </c:pt>
                      <c:pt idx="138">
                        <c:v>-0.33935546875</c:v>
                      </c:pt>
                      <c:pt idx="139">
                        <c:v>-0.341796875</c:v>
                      </c:pt>
                      <c:pt idx="140">
                        <c:v>-0.34423828125</c:v>
                      </c:pt>
                      <c:pt idx="141">
                        <c:v>-0.3466796875</c:v>
                      </c:pt>
                      <c:pt idx="142">
                        <c:v>-0.34912109375</c:v>
                      </c:pt>
                      <c:pt idx="143">
                        <c:v>-0.3515625</c:v>
                      </c:pt>
                      <c:pt idx="144">
                        <c:v>-0.35400390625</c:v>
                      </c:pt>
                      <c:pt idx="145">
                        <c:v>-0.3564453125</c:v>
                      </c:pt>
                      <c:pt idx="146">
                        <c:v>-0.35888671875</c:v>
                      </c:pt>
                      <c:pt idx="147">
                        <c:v>-0.361328125</c:v>
                      </c:pt>
                      <c:pt idx="148">
                        <c:v>-0.36376953125</c:v>
                      </c:pt>
                      <c:pt idx="149">
                        <c:v>-0.3662109375</c:v>
                      </c:pt>
                      <c:pt idx="150">
                        <c:v>-0.36865234375</c:v>
                      </c:pt>
                      <c:pt idx="151">
                        <c:v>-0.37109375</c:v>
                      </c:pt>
                      <c:pt idx="152">
                        <c:v>-0.37353515625</c:v>
                      </c:pt>
                      <c:pt idx="153">
                        <c:v>-0.3759765625</c:v>
                      </c:pt>
                      <c:pt idx="154">
                        <c:v>-0.37841796875</c:v>
                      </c:pt>
                      <c:pt idx="155">
                        <c:v>-0.380859375</c:v>
                      </c:pt>
                      <c:pt idx="156">
                        <c:v>-0.38330078125</c:v>
                      </c:pt>
                      <c:pt idx="157">
                        <c:v>-0.3857421875</c:v>
                      </c:pt>
                      <c:pt idx="158">
                        <c:v>-0.38818359375</c:v>
                      </c:pt>
                      <c:pt idx="159">
                        <c:v>-0.390625</c:v>
                      </c:pt>
                      <c:pt idx="160">
                        <c:v>-0.39306640625</c:v>
                      </c:pt>
                      <c:pt idx="161">
                        <c:v>-0.3955078125</c:v>
                      </c:pt>
                      <c:pt idx="162">
                        <c:v>-0.39794921875</c:v>
                      </c:pt>
                      <c:pt idx="163">
                        <c:v>-0.400390625</c:v>
                      </c:pt>
                      <c:pt idx="164">
                        <c:v>-0.40283203125</c:v>
                      </c:pt>
                      <c:pt idx="165">
                        <c:v>-0.4052734375</c:v>
                      </c:pt>
                      <c:pt idx="166">
                        <c:v>-0.40771484375</c:v>
                      </c:pt>
                      <c:pt idx="167">
                        <c:v>-0.41015625</c:v>
                      </c:pt>
                      <c:pt idx="168">
                        <c:v>-0.41259765625</c:v>
                      </c:pt>
                      <c:pt idx="169">
                        <c:v>-0.4150390625</c:v>
                      </c:pt>
                      <c:pt idx="170">
                        <c:v>-0.41748046875</c:v>
                      </c:pt>
                      <c:pt idx="171">
                        <c:v>-0.419921875</c:v>
                      </c:pt>
                      <c:pt idx="172">
                        <c:v>-0.42236328125</c:v>
                      </c:pt>
                      <c:pt idx="173">
                        <c:v>-0.4248046875</c:v>
                      </c:pt>
                      <c:pt idx="174">
                        <c:v>-0.42724609375</c:v>
                      </c:pt>
                      <c:pt idx="175">
                        <c:v>-0.4296875</c:v>
                      </c:pt>
                      <c:pt idx="176">
                        <c:v>-0.43212890625</c:v>
                      </c:pt>
                      <c:pt idx="177">
                        <c:v>-0.4345703125</c:v>
                      </c:pt>
                      <c:pt idx="178">
                        <c:v>-0.43701171875</c:v>
                      </c:pt>
                      <c:pt idx="179">
                        <c:v>-0.439453125</c:v>
                      </c:pt>
                      <c:pt idx="180">
                        <c:v>-0.44189453125</c:v>
                      </c:pt>
                      <c:pt idx="181">
                        <c:v>-0.4443359375</c:v>
                      </c:pt>
                      <c:pt idx="182">
                        <c:v>-0.44677734375</c:v>
                      </c:pt>
                      <c:pt idx="183">
                        <c:v>-0.44921875</c:v>
                      </c:pt>
                      <c:pt idx="184">
                        <c:v>-0.45166015625</c:v>
                      </c:pt>
                      <c:pt idx="185">
                        <c:v>-0.4541015625</c:v>
                      </c:pt>
                      <c:pt idx="186">
                        <c:v>-0.45654296875</c:v>
                      </c:pt>
                      <c:pt idx="187">
                        <c:v>-0.458984375</c:v>
                      </c:pt>
                      <c:pt idx="188">
                        <c:v>-0.46142578125</c:v>
                      </c:pt>
                      <c:pt idx="189">
                        <c:v>-0.4638671875</c:v>
                      </c:pt>
                      <c:pt idx="190">
                        <c:v>-0.46630859375</c:v>
                      </c:pt>
                      <c:pt idx="191">
                        <c:v>-0.46875</c:v>
                      </c:pt>
                      <c:pt idx="192">
                        <c:v>-0.47119140625</c:v>
                      </c:pt>
                      <c:pt idx="193">
                        <c:v>-0.4736328125</c:v>
                      </c:pt>
                      <c:pt idx="194">
                        <c:v>-0.47607421875</c:v>
                      </c:pt>
                      <c:pt idx="195">
                        <c:v>-0.478515625</c:v>
                      </c:pt>
                      <c:pt idx="196">
                        <c:v>-0.48095703125</c:v>
                      </c:pt>
                      <c:pt idx="197">
                        <c:v>-0.4833984375</c:v>
                      </c:pt>
                      <c:pt idx="198">
                        <c:v>-0.48583984375</c:v>
                      </c:pt>
                      <c:pt idx="199">
                        <c:v>-0.48828125</c:v>
                      </c:pt>
                      <c:pt idx="200">
                        <c:v>-0.49072265625</c:v>
                      </c:pt>
                      <c:pt idx="201">
                        <c:v>-0.4931640625</c:v>
                      </c:pt>
                      <c:pt idx="202">
                        <c:v>-0.49560546875</c:v>
                      </c:pt>
                      <c:pt idx="203">
                        <c:v>-0.498046875</c:v>
                      </c:pt>
                      <c:pt idx="204">
                        <c:v>-0.50048828125</c:v>
                      </c:pt>
                      <c:pt idx="205">
                        <c:v>-0.5029296875</c:v>
                      </c:pt>
                      <c:pt idx="206">
                        <c:v>-0.50537109375</c:v>
                      </c:pt>
                      <c:pt idx="207">
                        <c:v>-0.5078125</c:v>
                      </c:pt>
                      <c:pt idx="208">
                        <c:v>-0.51025390625</c:v>
                      </c:pt>
                      <c:pt idx="209">
                        <c:v>-0.5126953125</c:v>
                      </c:pt>
                      <c:pt idx="210">
                        <c:v>-0.51513671875</c:v>
                      </c:pt>
                      <c:pt idx="211">
                        <c:v>-0.517578125</c:v>
                      </c:pt>
                      <c:pt idx="212">
                        <c:v>-0.52001953125</c:v>
                      </c:pt>
                      <c:pt idx="213">
                        <c:v>-0.5224609375</c:v>
                      </c:pt>
                      <c:pt idx="214">
                        <c:v>-0.52490234375</c:v>
                      </c:pt>
                      <c:pt idx="215">
                        <c:v>-0.52734375</c:v>
                      </c:pt>
                      <c:pt idx="216">
                        <c:v>-0.52978515625</c:v>
                      </c:pt>
                      <c:pt idx="217">
                        <c:v>-0.5322265625</c:v>
                      </c:pt>
                      <c:pt idx="218">
                        <c:v>-0.53466796875</c:v>
                      </c:pt>
                      <c:pt idx="219">
                        <c:v>-0.537109375</c:v>
                      </c:pt>
                      <c:pt idx="220">
                        <c:v>-0.53955078125</c:v>
                      </c:pt>
                      <c:pt idx="221">
                        <c:v>-0.5419921875</c:v>
                      </c:pt>
                      <c:pt idx="222">
                        <c:v>-0.54443359375</c:v>
                      </c:pt>
                      <c:pt idx="223">
                        <c:v>-0.546875</c:v>
                      </c:pt>
                      <c:pt idx="224">
                        <c:v>-0.54931640625</c:v>
                      </c:pt>
                      <c:pt idx="225">
                        <c:v>-0.5517578125</c:v>
                      </c:pt>
                      <c:pt idx="226">
                        <c:v>-0.55419921875</c:v>
                      </c:pt>
                      <c:pt idx="227">
                        <c:v>-0.556640625</c:v>
                      </c:pt>
                      <c:pt idx="228">
                        <c:v>-0.55908203125</c:v>
                      </c:pt>
                      <c:pt idx="229">
                        <c:v>-0.5615234375</c:v>
                      </c:pt>
                      <c:pt idx="230">
                        <c:v>-0.56396484375</c:v>
                      </c:pt>
                      <c:pt idx="231">
                        <c:v>-0.56640625</c:v>
                      </c:pt>
                      <c:pt idx="232">
                        <c:v>-0.56884765625</c:v>
                      </c:pt>
                      <c:pt idx="233">
                        <c:v>-0.5712890625</c:v>
                      </c:pt>
                      <c:pt idx="234">
                        <c:v>-0.57373046875</c:v>
                      </c:pt>
                      <c:pt idx="235">
                        <c:v>-0.576171875</c:v>
                      </c:pt>
                      <c:pt idx="236">
                        <c:v>-0.57861328125</c:v>
                      </c:pt>
                      <c:pt idx="237">
                        <c:v>-0.5810546875</c:v>
                      </c:pt>
                      <c:pt idx="238">
                        <c:v>-0.58349609375</c:v>
                      </c:pt>
                      <c:pt idx="239">
                        <c:v>-0.5859375</c:v>
                      </c:pt>
                      <c:pt idx="240">
                        <c:v>-0.58837890625</c:v>
                      </c:pt>
                      <c:pt idx="241">
                        <c:v>-0.5908203125</c:v>
                      </c:pt>
                      <c:pt idx="242">
                        <c:v>-0.59326171875</c:v>
                      </c:pt>
                      <c:pt idx="243">
                        <c:v>-0.595703125</c:v>
                      </c:pt>
                      <c:pt idx="244">
                        <c:v>-0.59814453125</c:v>
                      </c:pt>
                      <c:pt idx="245">
                        <c:v>-0.6005859375</c:v>
                      </c:pt>
                      <c:pt idx="246">
                        <c:v>-0.60302734375</c:v>
                      </c:pt>
                      <c:pt idx="247">
                        <c:v>-0.60546875</c:v>
                      </c:pt>
                      <c:pt idx="248">
                        <c:v>-0.60791015625</c:v>
                      </c:pt>
                      <c:pt idx="249">
                        <c:v>-0.6103515625</c:v>
                      </c:pt>
                      <c:pt idx="250">
                        <c:v>-0.61279296875</c:v>
                      </c:pt>
                      <c:pt idx="251">
                        <c:v>-0.615234375</c:v>
                      </c:pt>
                      <c:pt idx="252">
                        <c:v>-0.61767578125</c:v>
                      </c:pt>
                      <c:pt idx="253">
                        <c:v>-0.6201171875</c:v>
                      </c:pt>
                      <c:pt idx="254">
                        <c:v>-0.62255859375</c:v>
                      </c:pt>
                      <c:pt idx="255">
                        <c:v>-0.625</c:v>
                      </c:pt>
                      <c:pt idx="256">
                        <c:v>-0.62744140625</c:v>
                      </c:pt>
                      <c:pt idx="257">
                        <c:v>-0.6298828125</c:v>
                      </c:pt>
                      <c:pt idx="258">
                        <c:v>-0.63232421875</c:v>
                      </c:pt>
                      <c:pt idx="259">
                        <c:v>-0.634765625</c:v>
                      </c:pt>
                      <c:pt idx="260">
                        <c:v>-0.63720703125</c:v>
                      </c:pt>
                      <c:pt idx="261">
                        <c:v>-0.6396484375</c:v>
                      </c:pt>
                      <c:pt idx="262">
                        <c:v>-0.64208984375</c:v>
                      </c:pt>
                      <c:pt idx="263">
                        <c:v>-0.64453125</c:v>
                      </c:pt>
                      <c:pt idx="264">
                        <c:v>-0.64697265625</c:v>
                      </c:pt>
                      <c:pt idx="265">
                        <c:v>-0.6494140625</c:v>
                      </c:pt>
                      <c:pt idx="266">
                        <c:v>-0.65185546875</c:v>
                      </c:pt>
                      <c:pt idx="267">
                        <c:v>-0.654296875</c:v>
                      </c:pt>
                      <c:pt idx="268">
                        <c:v>-0.65673828125</c:v>
                      </c:pt>
                      <c:pt idx="269">
                        <c:v>-0.6591796875</c:v>
                      </c:pt>
                      <c:pt idx="270">
                        <c:v>-0.66162109375</c:v>
                      </c:pt>
                      <c:pt idx="271">
                        <c:v>-0.6640625</c:v>
                      </c:pt>
                      <c:pt idx="272">
                        <c:v>-0.66650390625</c:v>
                      </c:pt>
                      <c:pt idx="273">
                        <c:v>-0.6689453125</c:v>
                      </c:pt>
                      <c:pt idx="274">
                        <c:v>-0.67138671875</c:v>
                      </c:pt>
                      <c:pt idx="275">
                        <c:v>-0.673828125</c:v>
                      </c:pt>
                      <c:pt idx="276">
                        <c:v>-0.67626953125</c:v>
                      </c:pt>
                      <c:pt idx="277">
                        <c:v>-0.6787109375</c:v>
                      </c:pt>
                      <c:pt idx="278">
                        <c:v>-0.68115234375</c:v>
                      </c:pt>
                      <c:pt idx="279">
                        <c:v>-0.68359375</c:v>
                      </c:pt>
                      <c:pt idx="280">
                        <c:v>-0.68603515625</c:v>
                      </c:pt>
                      <c:pt idx="281">
                        <c:v>-0.6884765625</c:v>
                      </c:pt>
                      <c:pt idx="282">
                        <c:v>-0.69091796875</c:v>
                      </c:pt>
                      <c:pt idx="283">
                        <c:v>-0.693359375</c:v>
                      </c:pt>
                      <c:pt idx="284">
                        <c:v>-0.69580078125</c:v>
                      </c:pt>
                      <c:pt idx="285">
                        <c:v>-0.6982421875</c:v>
                      </c:pt>
                      <c:pt idx="286">
                        <c:v>-0.70068359375</c:v>
                      </c:pt>
                      <c:pt idx="287">
                        <c:v>-0.703125</c:v>
                      </c:pt>
                      <c:pt idx="288">
                        <c:v>-0.70556640625</c:v>
                      </c:pt>
                      <c:pt idx="289">
                        <c:v>-0.7080078125</c:v>
                      </c:pt>
                      <c:pt idx="290">
                        <c:v>-0.71044921875</c:v>
                      </c:pt>
                      <c:pt idx="291">
                        <c:v>-0.712890625</c:v>
                      </c:pt>
                      <c:pt idx="292">
                        <c:v>-0.71533203125</c:v>
                      </c:pt>
                      <c:pt idx="293">
                        <c:v>-0.7177734375</c:v>
                      </c:pt>
                      <c:pt idx="294">
                        <c:v>-0.72021484375</c:v>
                      </c:pt>
                      <c:pt idx="295">
                        <c:v>-0.72265625</c:v>
                      </c:pt>
                      <c:pt idx="296">
                        <c:v>-0.72509765625</c:v>
                      </c:pt>
                      <c:pt idx="297">
                        <c:v>-0.7275390625</c:v>
                      </c:pt>
                      <c:pt idx="298">
                        <c:v>-0.72998046875</c:v>
                      </c:pt>
                      <c:pt idx="299">
                        <c:v>-0.732421875</c:v>
                      </c:pt>
                      <c:pt idx="300">
                        <c:v>-0.73486328125</c:v>
                      </c:pt>
                      <c:pt idx="301">
                        <c:v>-0.7373046875</c:v>
                      </c:pt>
                      <c:pt idx="302">
                        <c:v>-0.73974609375</c:v>
                      </c:pt>
                      <c:pt idx="303">
                        <c:v>-0.7421875</c:v>
                      </c:pt>
                      <c:pt idx="304">
                        <c:v>-0.74462890625</c:v>
                      </c:pt>
                      <c:pt idx="305">
                        <c:v>-0.7470703125</c:v>
                      </c:pt>
                      <c:pt idx="306">
                        <c:v>-0.74951171875</c:v>
                      </c:pt>
                      <c:pt idx="307">
                        <c:v>-0.751953125</c:v>
                      </c:pt>
                      <c:pt idx="308">
                        <c:v>-0.75439453125</c:v>
                      </c:pt>
                      <c:pt idx="309">
                        <c:v>-0.7568359375</c:v>
                      </c:pt>
                      <c:pt idx="310">
                        <c:v>-0.75927734375</c:v>
                      </c:pt>
                      <c:pt idx="311">
                        <c:v>-0.76171875</c:v>
                      </c:pt>
                      <c:pt idx="312">
                        <c:v>-0.76416015625</c:v>
                      </c:pt>
                      <c:pt idx="313">
                        <c:v>-0.7666015625</c:v>
                      </c:pt>
                      <c:pt idx="314">
                        <c:v>-0.76904296875</c:v>
                      </c:pt>
                      <c:pt idx="315">
                        <c:v>-0.771484375</c:v>
                      </c:pt>
                      <c:pt idx="316">
                        <c:v>-0.77392578125</c:v>
                      </c:pt>
                      <c:pt idx="317">
                        <c:v>-0.7763671875</c:v>
                      </c:pt>
                      <c:pt idx="318">
                        <c:v>-0.77880859375</c:v>
                      </c:pt>
                      <c:pt idx="319">
                        <c:v>-0.78125</c:v>
                      </c:pt>
                      <c:pt idx="320">
                        <c:v>-0.78369140625</c:v>
                      </c:pt>
                      <c:pt idx="321">
                        <c:v>-0.7861328125</c:v>
                      </c:pt>
                      <c:pt idx="322">
                        <c:v>-0.78857421875</c:v>
                      </c:pt>
                      <c:pt idx="323">
                        <c:v>-0.791015625</c:v>
                      </c:pt>
                      <c:pt idx="324">
                        <c:v>-0.79345703125</c:v>
                      </c:pt>
                      <c:pt idx="325">
                        <c:v>-0.7958984375</c:v>
                      </c:pt>
                      <c:pt idx="326">
                        <c:v>-0.79833984375</c:v>
                      </c:pt>
                      <c:pt idx="327">
                        <c:v>-0.80078125</c:v>
                      </c:pt>
                      <c:pt idx="328">
                        <c:v>-0.80322265625</c:v>
                      </c:pt>
                      <c:pt idx="329">
                        <c:v>-0.8056640625</c:v>
                      </c:pt>
                      <c:pt idx="330">
                        <c:v>-0.80810546875</c:v>
                      </c:pt>
                      <c:pt idx="331">
                        <c:v>-0.810546875</c:v>
                      </c:pt>
                      <c:pt idx="332">
                        <c:v>-0.81298828125</c:v>
                      </c:pt>
                      <c:pt idx="333">
                        <c:v>-0.8154296875</c:v>
                      </c:pt>
                      <c:pt idx="334">
                        <c:v>-0.81787109375</c:v>
                      </c:pt>
                      <c:pt idx="335">
                        <c:v>-0.8203125</c:v>
                      </c:pt>
                      <c:pt idx="336">
                        <c:v>-0.82275390625</c:v>
                      </c:pt>
                      <c:pt idx="337">
                        <c:v>-0.8251953125</c:v>
                      </c:pt>
                      <c:pt idx="338">
                        <c:v>-0.82763671875</c:v>
                      </c:pt>
                      <c:pt idx="339">
                        <c:v>-0.830078125</c:v>
                      </c:pt>
                      <c:pt idx="340">
                        <c:v>-0.83251953125</c:v>
                      </c:pt>
                      <c:pt idx="341">
                        <c:v>-0.8349609375</c:v>
                      </c:pt>
                      <c:pt idx="342">
                        <c:v>-0.83740234375</c:v>
                      </c:pt>
                      <c:pt idx="343">
                        <c:v>-0.83984375</c:v>
                      </c:pt>
                      <c:pt idx="344">
                        <c:v>-0.84228515625</c:v>
                      </c:pt>
                      <c:pt idx="345">
                        <c:v>-0.8447265625</c:v>
                      </c:pt>
                      <c:pt idx="346">
                        <c:v>-0.84716796875</c:v>
                      </c:pt>
                      <c:pt idx="347">
                        <c:v>-0.849609375</c:v>
                      </c:pt>
                      <c:pt idx="348">
                        <c:v>-0.85205078125</c:v>
                      </c:pt>
                      <c:pt idx="349">
                        <c:v>-0.8544921875</c:v>
                      </c:pt>
                      <c:pt idx="350">
                        <c:v>-0.85693359375</c:v>
                      </c:pt>
                      <c:pt idx="351">
                        <c:v>-0.859375</c:v>
                      </c:pt>
                      <c:pt idx="352">
                        <c:v>-0.86181640625</c:v>
                      </c:pt>
                      <c:pt idx="353">
                        <c:v>-0.8642578125</c:v>
                      </c:pt>
                      <c:pt idx="354">
                        <c:v>-0.86669921875</c:v>
                      </c:pt>
                      <c:pt idx="355">
                        <c:v>-0.869140625</c:v>
                      </c:pt>
                      <c:pt idx="356">
                        <c:v>-0.87158203125</c:v>
                      </c:pt>
                      <c:pt idx="357">
                        <c:v>-0.8740234375</c:v>
                      </c:pt>
                      <c:pt idx="358">
                        <c:v>-0.87646484375</c:v>
                      </c:pt>
                      <c:pt idx="359">
                        <c:v>-0.87890625</c:v>
                      </c:pt>
                      <c:pt idx="360">
                        <c:v>-0.88134765625</c:v>
                      </c:pt>
                      <c:pt idx="361">
                        <c:v>-0.8837890625</c:v>
                      </c:pt>
                      <c:pt idx="362">
                        <c:v>-0.88623046875</c:v>
                      </c:pt>
                      <c:pt idx="363">
                        <c:v>-0.888671875</c:v>
                      </c:pt>
                      <c:pt idx="364">
                        <c:v>-0.89111328125</c:v>
                      </c:pt>
                      <c:pt idx="365">
                        <c:v>-0.8935546875</c:v>
                      </c:pt>
                      <c:pt idx="366">
                        <c:v>-0.89599609375</c:v>
                      </c:pt>
                      <c:pt idx="367">
                        <c:v>-0.8984375</c:v>
                      </c:pt>
                      <c:pt idx="368">
                        <c:v>-0.90087890625</c:v>
                      </c:pt>
                      <c:pt idx="369">
                        <c:v>-0.9033203125</c:v>
                      </c:pt>
                      <c:pt idx="370">
                        <c:v>-0.90576171875</c:v>
                      </c:pt>
                      <c:pt idx="371">
                        <c:v>-0.908203125</c:v>
                      </c:pt>
                      <c:pt idx="372">
                        <c:v>-0.91064453125</c:v>
                      </c:pt>
                      <c:pt idx="373">
                        <c:v>-0.9130859375</c:v>
                      </c:pt>
                      <c:pt idx="374">
                        <c:v>-0.91552734375</c:v>
                      </c:pt>
                      <c:pt idx="375">
                        <c:v>-0.91796875</c:v>
                      </c:pt>
                      <c:pt idx="376">
                        <c:v>-0.92041015625</c:v>
                      </c:pt>
                      <c:pt idx="377">
                        <c:v>-0.9228515625</c:v>
                      </c:pt>
                      <c:pt idx="378">
                        <c:v>-0.92529296875</c:v>
                      </c:pt>
                      <c:pt idx="379">
                        <c:v>-0.927734375</c:v>
                      </c:pt>
                      <c:pt idx="380">
                        <c:v>-0.93017578125</c:v>
                      </c:pt>
                      <c:pt idx="381">
                        <c:v>-0.9326171875</c:v>
                      </c:pt>
                      <c:pt idx="382">
                        <c:v>-0.93505859375</c:v>
                      </c:pt>
                      <c:pt idx="383">
                        <c:v>-0.9375</c:v>
                      </c:pt>
                      <c:pt idx="384">
                        <c:v>-0.93994140625</c:v>
                      </c:pt>
                      <c:pt idx="385">
                        <c:v>-0.9423828125</c:v>
                      </c:pt>
                      <c:pt idx="386">
                        <c:v>-0.94482421875</c:v>
                      </c:pt>
                      <c:pt idx="387">
                        <c:v>-0.947265625</c:v>
                      </c:pt>
                      <c:pt idx="388">
                        <c:v>-0.94970703125</c:v>
                      </c:pt>
                      <c:pt idx="389">
                        <c:v>-0.9521484375</c:v>
                      </c:pt>
                      <c:pt idx="390">
                        <c:v>-0.95458984375</c:v>
                      </c:pt>
                      <c:pt idx="391">
                        <c:v>-0.95703125</c:v>
                      </c:pt>
                      <c:pt idx="392">
                        <c:v>-0.95947265625</c:v>
                      </c:pt>
                      <c:pt idx="393">
                        <c:v>-0.9619140625</c:v>
                      </c:pt>
                      <c:pt idx="394">
                        <c:v>-0.96435546875</c:v>
                      </c:pt>
                      <c:pt idx="395">
                        <c:v>-0.966796875</c:v>
                      </c:pt>
                      <c:pt idx="396">
                        <c:v>-0.96923828125</c:v>
                      </c:pt>
                      <c:pt idx="397">
                        <c:v>-0.9716796875</c:v>
                      </c:pt>
                      <c:pt idx="398">
                        <c:v>-0.97412109375</c:v>
                      </c:pt>
                      <c:pt idx="399">
                        <c:v>-0.9765625</c:v>
                      </c:pt>
                      <c:pt idx="400">
                        <c:v>-0.97900390625</c:v>
                      </c:pt>
                      <c:pt idx="401">
                        <c:v>-0.9814453125</c:v>
                      </c:pt>
                      <c:pt idx="402">
                        <c:v>-0.98388671875</c:v>
                      </c:pt>
                      <c:pt idx="403">
                        <c:v>-0.986328125</c:v>
                      </c:pt>
                      <c:pt idx="404">
                        <c:v>-0.98876953125</c:v>
                      </c:pt>
                      <c:pt idx="405">
                        <c:v>-0.9912109375</c:v>
                      </c:pt>
                      <c:pt idx="406">
                        <c:v>-0.99365234375</c:v>
                      </c:pt>
                      <c:pt idx="407">
                        <c:v>-0.99609375</c:v>
                      </c:pt>
                      <c:pt idx="408">
                        <c:v>-0.99853515625</c:v>
                      </c:pt>
                      <c:pt idx="409">
                        <c:v>-1.0009765625</c:v>
                      </c:pt>
                      <c:pt idx="410">
                        <c:v>-1.00341796875</c:v>
                      </c:pt>
                      <c:pt idx="411">
                        <c:v>-1.005859375</c:v>
                      </c:pt>
                      <c:pt idx="412">
                        <c:v>-1.00830078125</c:v>
                      </c:pt>
                      <c:pt idx="413">
                        <c:v>-1.0107421875</c:v>
                      </c:pt>
                      <c:pt idx="414">
                        <c:v>-1.01318359375</c:v>
                      </c:pt>
                      <c:pt idx="415">
                        <c:v>-1.015625</c:v>
                      </c:pt>
                      <c:pt idx="416">
                        <c:v>-1.01806640625</c:v>
                      </c:pt>
                      <c:pt idx="417">
                        <c:v>-1.0205078125</c:v>
                      </c:pt>
                      <c:pt idx="418">
                        <c:v>-1.02294921875</c:v>
                      </c:pt>
                      <c:pt idx="419">
                        <c:v>-1.025390625</c:v>
                      </c:pt>
                      <c:pt idx="420">
                        <c:v>-1.02783203125</c:v>
                      </c:pt>
                      <c:pt idx="421">
                        <c:v>-1.0302734375</c:v>
                      </c:pt>
                      <c:pt idx="422">
                        <c:v>-1.03271484375</c:v>
                      </c:pt>
                      <c:pt idx="423">
                        <c:v>-1.03515625</c:v>
                      </c:pt>
                      <c:pt idx="424">
                        <c:v>-1.03759765625</c:v>
                      </c:pt>
                      <c:pt idx="425">
                        <c:v>-1.0400390625</c:v>
                      </c:pt>
                      <c:pt idx="426">
                        <c:v>-1.04248046875</c:v>
                      </c:pt>
                      <c:pt idx="427">
                        <c:v>-1.044921875</c:v>
                      </c:pt>
                      <c:pt idx="428">
                        <c:v>-1.04736328125</c:v>
                      </c:pt>
                      <c:pt idx="429">
                        <c:v>-1.0498046875</c:v>
                      </c:pt>
                      <c:pt idx="430">
                        <c:v>-1.05224609375</c:v>
                      </c:pt>
                      <c:pt idx="431">
                        <c:v>-1.0546875</c:v>
                      </c:pt>
                      <c:pt idx="432">
                        <c:v>-1.05712890625</c:v>
                      </c:pt>
                      <c:pt idx="433">
                        <c:v>-1.0595703125</c:v>
                      </c:pt>
                      <c:pt idx="434">
                        <c:v>-1.06201171875</c:v>
                      </c:pt>
                      <c:pt idx="435">
                        <c:v>-1.064453125</c:v>
                      </c:pt>
                      <c:pt idx="436">
                        <c:v>-1.06689453125</c:v>
                      </c:pt>
                      <c:pt idx="437">
                        <c:v>-1.0693359375</c:v>
                      </c:pt>
                      <c:pt idx="438">
                        <c:v>-1.07177734375</c:v>
                      </c:pt>
                      <c:pt idx="439">
                        <c:v>-1.07421875</c:v>
                      </c:pt>
                      <c:pt idx="440">
                        <c:v>-1.07666015625</c:v>
                      </c:pt>
                      <c:pt idx="441">
                        <c:v>-1.0791015625</c:v>
                      </c:pt>
                      <c:pt idx="442">
                        <c:v>-1.08154296875</c:v>
                      </c:pt>
                      <c:pt idx="443">
                        <c:v>-1.083984375</c:v>
                      </c:pt>
                      <c:pt idx="444">
                        <c:v>-1.08642578125</c:v>
                      </c:pt>
                      <c:pt idx="445">
                        <c:v>-1.0888671875</c:v>
                      </c:pt>
                      <c:pt idx="446">
                        <c:v>-1.09130859375</c:v>
                      </c:pt>
                      <c:pt idx="447">
                        <c:v>-1.09375</c:v>
                      </c:pt>
                      <c:pt idx="448">
                        <c:v>-1.09619140625</c:v>
                      </c:pt>
                      <c:pt idx="449">
                        <c:v>-1.0986328125</c:v>
                      </c:pt>
                      <c:pt idx="450">
                        <c:v>-1.10107421875</c:v>
                      </c:pt>
                      <c:pt idx="451">
                        <c:v>-1.103515625</c:v>
                      </c:pt>
                      <c:pt idx="452">
                        <c:v>-1.10595703125</c:v>
                      </c:pt>
                      <c:pt idx="453">
                        <c:v>-1.1083984375</c:v>
                      </c:pt>
                      <c:pt idx="454">
                        <c:v>-1.11083984375</c:v>
                      </c:pt>
                      <c:pt idx="455">
                        <c:v>-1.11328125</c:v>
                      </c:pt>
                      <c:pt idx="456">
                        <c:v>-1.11572265625</c:v>
                      </c:pt>
                      <c:pt idx="457">
                        <c:v>-1.1181640625</c:v>
                      </c:pt>
                      <c:pt idx="458">
                        <c:v>-1.12060546875</c:v>
                      </c:pt>
                      <c:pt idx="459">
                        <c:v>-1.123046875</c:v>
                      </c:pt>
                      <c:pt idx="460">
                        <c:v>-1.12548828125</c:v>
                      </c:pt>
                      <c:pt idx="461">
                        <c:v>-1.1279296875</c:v>
                      </c:pt>
                      <c:pt idx="462">
                        <c:v>-1.13037109375</c:v>
                      </c:pt>
                      <c:pt idx="463">
                        <c:v>-1.1328125</c:v>
                      </c:pt>
                      <c:pt idx="464">
                        <c:v>-1.13525390625</c:v>
                      </c:pt>
                      <c:pt idx="465">
                        <c:v>-1.1376953125</c:v>
                      </c:pt>
                      <c:pt idx="466">
                        <c:v>-1.14013671875</c:v>
                      </c:pt>
                      <c:pt idx="467">
                        <c:v>-1.142578125</c:v>
                      </c:pt>
                      <c:pt idx="468">
                        <c:v>-1.14501953125</c:v>
                      </c:pt>
                      <c:pt idx="469">
                        <c:v>-1.1474609375</c:v>
                      </c:pt>
                      <c:pt idx="470">
                        <c:v>-1.14990234375</c:v>
                      </c:pt>
                      <c:pt idx="471">
                        <c:v>-1.15234375</c:v>
                      </c:pt>
                      <c:pt idx="472">
                        <c:v>-1.15478515625</c:v>
                      </c:pt>
                      <c:pt idx="473">
                        <c:v>-1.1572265625</c:v>
                      </c:pt>
                      <c:pt idx="474">
                        <c:v>-1.15966796875</c:v>
                      </c:pt>
                      <c:pt idx="475">
                        <c:v>-1.162109375</c:v>
                      </c:pt>
                      <c:pt idx="476">
                        <c:v>-1.16455078125</c:v>
                      </c:pt>
                      <c:pt idx="477">
                        <c:v>-1.1669921875</c:v>
                      </c:pt>
                      <c:pt idx="478">
                        <c:v>-1.16943359375</c:v>
                      </c:pt>
                      <c:pt idx="479">
                        <c:v>-1.171875</c:v>
                      </c:pt>
                      <c:pt idx="480">
                        <c:v>-1.17431640625</c:v>
                      </c:pt>
                      <c:pt idx="481">
                        <c:v>-1.1767578125</c:v>
                      </c:pt>
                      <c:pt idx="482">
                        <c:v>-1.17919921875</c:v>
                      </c:pt>
                      <c:pt idx="483">
                        <c:v>-1.181640625</c:v>
                      </c:pt>
                      <c:pt idx="484">
                        <c:v>-1.18408203125</c:v>
                      </c:pt>
                      <c:pt idx="485">
                        <c:v>-1.1865234375</c:v>
                      </c:pt>
                      <c:pt idx="486">
                        <c:v>-1.18896484375</c:v>
                      </c:pt>
                      <c:pt idx="487">
                        <c:v>-1.19140625</c:v>
                      </c:pt>
                      <c:pt idx="488">
                        <c:v>-1.19384765625</c:v>
                      </c:pt>
                      <c:pt idx="489">
                        <c:v>-1.1962890625</c:v>
                      </c:pt>
                      <c:pt idx="490">
                        <c:v>-1.19873046875</c:v>
                      </c:pt>
                      <c:pt idx="491">
                        <c:v>-1.201171875</c:v>
                      </c:pt>
                      <c:pt idx="492">
                        <c:v>-1.20361328125</c:v>
                      </c:pt>
                      <c:pt idx="493">
                        <c:v>-1.2060546875</c:v>
                      </c:pt>
                      <c:pt idx="494">
                        <c:v>-1.20849609375</c:v>
                      </c:pt>
                      <c:pt idx="495">
                        <c:v>-1.2109375</c:v>
                      </c:pt>
                      <c:pt idx="496">
                        <c:v>-1.21337890625</c:v>
                      </c:pt>
                      <c:pt idx="497">
                        <c:v>-1.2158203125</c:v>
                      </c:pt>
                      <c:pt idx="498">
                        <c:v>-1.21826171875</c:v>
                      </c:pt>
                      <c:pt idx="499">
                        <c:v>-1.220703125</c:v>
                      </c:pt>
                      <c:pt idx="500">
                        <c:v>-1.22314453125</c:v>
                      </c:pt>
                      <c:pt idx="501">
                        <c:v>-1.2255859375</c:v>
                      </c:pt>
                      <c:pt idx="502">
                        <c:v>-1.22802734375</c:v>
                      </c:pt>
                      <c:pt idx="503">
                        <c:v>-1.23046875</c:v>
                      </c:pt>
                      <c:pt idx="504">
                        <c:v>-1.23291015625</c:v>
                      </c:pt>
                      <c:pt idx="505">
                        <c:v>-1.2353515625</c:v>
                      </c:pt>
                      <c:pt idx="506">
                        <c:v>-1.23779296875</c:v>
                      </c:pt>
                      <c:pt idx="507">
                        <c:v>-1.240234375</c:v>
                      </c:pt>
                      <c:pt idx="508">
                        <c:v>-1.24267578125</c:v>
                      </c:pt>
                      <c:pt idx="509">
                        <c:v>-1.2451171875</c:v>
                      </c:pt>
                      <c:pt idx="510">
                        <c:v>-1.24755859375</c:v>
                      </c:pt>
                      <c:pt idx="511">
                        <c:v>-1.25</c:v>
                      </c:pt>
                      <c:pt idx="512">
                        <c:v>-1.25244140625</c:v>
                      </c:pt>
                      <c:pt idx="513">
                        <c:v>-1.2548828125</c:v>
                      </c:pt>
                      <c:pt idx="514">
                        <c:v>-1.25732421875</c:v>
                      </c:pt>
                      <c:pt idx="515">
                        <c:v>-1.259765625</c:v>
                      </c:pt>
                      <c:pt idx="516">
                        <c:v>-1.26220703125</c:v>
                      </c:pt>
                      <c:pt idx="517">
                        <c:v>-1.2646484375</c:v>
                      </c:pt>
                      <c:pt idx="518">
                        <c:v>-1.26708984375</c:v>
                      </c:pt>
                      <c:pt idx="519">
                        <c:v>-1.26953125</c:v>
                      </c:pt>
                      <c:pt idx="520">
                        <c:v>-1.27197265625</c:v>
                      </c:pt>
                      <c:pt idx="521">
                        <c:v>-1.2744140625</c:v>
                      </c:pt>
                      <c:pt idx="522">
                        <c:v>-1.27685546875</c:v>
                      </c:pt>
                      <c:pt idx="523">
                        <c:v>-1.279296875</c:v>
                      </c:pt>
                      <c:pt idx="524">
                        <c:v>-1.28173828125</c:v>
                      </c:pt>
                      <c:pt idx="525">
                        <c:v>-1.2841796875</c:v>
                      </c:pt>
                      <c:pt idx="526">
                        <c:v>-1.28662109375</c:v>
                      </c:pt>
                      <c:pt idx="527">
                        <c:v>-1.2890625</c:v>
                      </c:pt>
                      <c:pt idx="528">
                        <c:v>-1.29150390625</c:v>
                      </c:pt>
                      <c:pt idx="529">
                        <c:v>-1.2939453125</c:v>
                      </c:pt>
                      <c:pt idx="530">
                        <c:v>-1.29638671875</c:v>
                      </c:pt>
                      <c:pt idx="531">
                        <c:v>-1.298828125</c:v>
                      </c:pt>
                      <c:pt idx="532">
                        <c:v>-1.30126953125</c:v>
                      </c:pt>
                      <c:pt idx="533">
                        <c:v>-1.3037109375</c:v>
                      </c:pt>
                      <c:pt idx="534">
                        <c:v>-1.30615234375</c:v>
                      </c:pt>
                      <c:pt idx="535">
                        <c:v>-1.30859375</c:v>
                      </c:pt>
                      <c:pt idx="536">
                        <c:v>-1.31103515625</c:v>
                      </c:pt>
                      <c:pt idx="537">
                        <c:v>-1.3134765625</c:v>
                      </c:pt>
                      <c:pt idx="538">
                        <c:v>-1.31591796875</c:v>
                      </c:pt>
                      <c:pt idx="539">
                        <c:v>-1.318359375</c:v>
                      </c:pt>
                      <c:pt idx="540">
                        <c:v>-1.32080078125</c:v>
                      </c:pt>
                      <c:pt idx="541">
                        <c:v>-1.3232421875</c:v>
                      </c:pt>
                      <c:pt idx="542">
                        <c:v>-1.32568359375</c:v>
                      </c:pt>
                      <c:pt idx="543">
                        <c:v>-1.328125</c:v>
                      </c:pt>
                      <c:pt idx="544">
                        <c:v>-1.33056640625</c:v>
                      </c:pt>
                      <c:pt idx="545">
                        <c:v>-1.3330078125</c:v>
                      </c:pt>
                      <c:pt idx="546">
                        <c:v>-1.33544921875</c:v>
                      </c:pt>
                      <c:pt idx="547">
                        <c:v>-1.337890625</c:v>
                      </c:pt>
                      <c:pt idx="548">
                        <c:v>-1.34033203125</c:v>
                      </c:pt>
                      <c:pt idx="549">
                        <c:v>-1.3427734375</c:v>
                      </c:pt>
                      <c:pt idx="550">
                        <c:v>-1.34521484375</c:v>
                      </c:pt>
                      <c:pt idx="551">
                        <c:v>-1.34765625</c:v>
                      </c:pt>
                      <c:pt idx="552">
                        <c:v>-1.35009765625</c:v>
                      </c:pt>
                      <c:pt idx="553">
                        <c:v>-1.3525390625</c:v>
                      </c:pt>
                      <c:pt idx="554">
                        <c:v>-1.35498046875</c:v>
                      </c:pt>
                      <c:pt idx="555">
                        <c:v>-1.357421875</c:v>
                      </c:pt>
                      <c:pt idx="556">
                        <c:v>-1.35986328125</c:v>
                      </c:pt>
                      <c:pt idx="557">
                        <c:v>-1.3623046875</c:v>
                      </c:pt>
                      <c:pt idx="558">
                        <c:v>-1.36474609375</c:v>
                      </c:pt>
                      <c:pt idx="559">
                        <c:v>-1.3671875</c:v>
                      </c:pt>
                      <c:pt idx="560">
                        <c:v>-1.36962890625</c:v>
                      </c:pt>
                      <c:pt idx="561">
                        <c:v>-1.3720703125</c:v>
                      </c:pt>
                      <c:pt idx="562">
                        <c:v>-1.37451171875</c:v>
                      </c:pt>
                      <c:pt idx="563">
                        <c:v>-1.376953125</c:v>
                      </c:pt>
                      <c:pt idx="564">
                        <c:v>-1.37939453125</c:v>
                      </c:pt>
                      <c:pt idx="565">
                        <c:v>-1.3818359375</c:v>
                      </c:pt>
                      <c:pt idx="566">
                        <c:v>-1.38427734375</c:v>
                      </c:pt>
                      <c:pt idx="567">
                        <c:v>-1.38671875</c:v>
                      </c:pt>
                      <c:pt idx="568">
                        <c:v>-1.38916015625</c:v>
                      </c:pt>
                      <c:pt idx="569">
                        <c:v>-1.3916015625</c:v>
                      </c:pt>
                      <c:pt idx="570">
                        <c:v>-1.39404296875</c:v>
                      </c:pt>
                      <c:pt idx="571">
                        <c:v>-1.396484375</c:v>
                      </c:pt>
                      <c:pt idx="572">
                        <c:v>-1.39892578125</c:v>
                      </c:pt>
                      <c:pt idx="573">
                        <c:v>-1.4013671875</c:v>
                      </c:pt>
                      <c:pt idx="574">
                        <c:v>-1.40380859375</c:v>
                      </c:pt>
                      <c:pt idx="575">
                        <c:v>-1.40625</c:v>
                      </c:pt>
                      <c:pt idx="576">
                        <c:v>-1.40869140625</c:v>
                      </c:pt>
                      <c:pt idx="577">
                        <c:v>-1.4111328125</c:v>
                      </c:pt>
                      <c:pt idx="578">
                        <c:v>-1.41357421875</c:v>
                      </c:pt>
                      <c:pt idx="579">
                        <c:v>-1.416015625</c:v>
                      </c:pt>
                      <c:pt idx="580">
                        <c:v>-1.41845703125</c:v>
                      </c:pt>
                      <c:pt idx="581">
                        <c:v>-1.4208984375</c:v>
                      </c:pt>
                      <c:pt idx="582">
                        <c:v>-1.42333984375</c:v>
                      </c:pt>
                      <c:pt idx="583">
                        <c:v>-1.42578125</c:v>
                      </c:pt>
                      <c:pt idx="584">
                        <c:v>-1.42822265625</c:v>
                      </c:pt>
                      <c:pt idx="585">
                        <c:v>-1.4306640625</c:v>
                      </c:pt>
                      <c:pt idx="586">
                        <c:v>-1.43310546875</c:v>
                      </c:pt>
                      <c:pt idx="587">
                        <c:v>-1.435546875</c:v>
                      </c:pt>
                      <c:pt idx="588">
                        <c:v>-1.43798828125</c:v>
                      </c:pt>
                      <c:pt idx="589">
                        <c:v>-1.4404296875</c:v>
                      </c:pt>
                      <c:pt idx="590">
                        <c:v>-1.44287109375</c:v>
                      </c:pt>
                      <c:pt idx="591">
                        <c:v>-1.4453125</c:v>
                      </c:pt>
                      <c:pt idx="592">
                        <c:v>-1.44775390625</c:v>
                      </c:pt>
                      <c:pt idx="593">
                        <c:v>-1.4501953125</c:v>
                      </c:pt>
                      <c:pt idx="594">
                        <c:v>-1.45263671875</c:v>
                      </c:pt>
                      <c:pt idx="595">
                        <c:v>-1.455078125</c:v>
                      </c:pt>
                      <c:pt idx="596">
                        <c:v>-1.45751953125</c:v>
                      </c:pt>
                      <c:pt idx="597">
                        <c:v>-1.4599609375</c:v>
                      </c:pt>
                      <c:pt idx="598">
                        <c:v>-1.46240234375</c:v>
                      </c:pt>
                      <c:pt idx="599">
                        <c:v>-1.46484375</c:v>
                      </c:pt>
                      <c:pt idx="600">
                        <c:v>-1.46728515625</c:v>
                      </c:pt>
                      <c:pt idx="601">
                        <c:v>-1.4697265625</c:v>
                      </c:pt>
                      <c:pt idx="602">
                        <c:v>-1.47216796875</c:v>
                      </c:pt>
                      <c:pt idx="603">
                        <c:v>-1.474609375</c:v>
                      </c:pt>
                      <c:pt idx="604">
                        <c:v>-1.47705078125</c:v>
                      </c:pt>
                      <c:pt idx="605">
                        <c:v>-1.4794921875</c:v>
                      </c:pt>
                      <c:pt idx="606">
                        <c:v>-1.48193359375</c:v>
                      </c:pt>
                      <c:pt idx="607">
                        <c:v>-1.484375</c:v>
                      </c:pt>
                      <c:pt idx="608">
                        <c:v>-1.48681640625</c:v>
                      </c:pt>
                      <c:pt idx="609">
                        <c:v>-1.4892578125</c:v>
                      </c:pt>
                      <c:pt idx="610">
                        <c:v>-1.49169921875</c:v>
                      </c:pt>
                      <c:pt idx="611">
                        <c:v>-1.494140625</c:v>
                      </c:pt>
                      <c:pt idx="612">
                        <c:v>-1.49658203125</c:v>
                      </c:pt>
                      <c:pt idx="613">
                        <c:v>-1.4990234375</c:v>
                      </c:pt>
                      <c:pt idx="614">
                        <c:v>-1.50146484375</c:v>
                      </c:pt>
                      <c:pt idx="615">
                        <c:v>-1.50390625</c:v>
                      </c:pt>
                      <c:pt idx="616">
                        <c:v>-1.50634765625</c:v>
                      </c:pt>
                      <c:pt idx="617">
                        <c:v>-1.5087890625</c:v>
                      </c:pt>
                      <c:pt idx="618">
                        <c:v>-1.51123046875</c:v>
                      </c:pt>
                      <c:pt idx="619">
                        <c:v>-1.513671875</c:v>
                      </c:pt>
                      <c:pt idx="620">
                        <c:v>-1.51611328125</c:v>
                      </c:pt>
                      <c:pt idx="621">
                        <c:v>-1.5185546875</c:v>
                      </c:pt>
                      <c:pt idx="622">
                        <c:v>-1.52099609375</c:v>
                      </c:pt>
                      <c:pt idx="623">
                        <c:v>-1.5234375</c:v>
                      </c:pt>
                      <c:pt idx="624">
                        <c:v>-1.52587890625</c:v>
                      </c:pt>
                      <c:pt idx="625">
                        <c:v>-1.5283203125</c:v>
                      </c:pt>
                      <c:pt idx="626">
                        <c:v>-1.53076171875</c:v>
                      </c:pt>
                      <c:pt idx="627">
                        <c:v>-1.533203125</c:v>
                      </c:pt>
                      <c:pt idx="628">
                        <c:v>-1.53564453125</c:v>
                      </c:pt>
                      <c:pt idx="629">
                        <c:v>-1.5380859375</c:v>
                      </c:pt>
                      <c:pt idx="630">
                        <c:v>-1.54052734375</c:v>
                      </c:pt>
                      <c:pt idx="631">
                        <c:v>-1.54296875</c:v>
                      </c:pt>
                      <c:pt idx="632">
                        <c:v>-1.54541015625</c:v>
                      </c:pt>
                      <c:pt idx="633">
                        <c:v>-1.5478515625</c:v>
                      </c:pt>
                      <c:pt idx="634">
                        <c:v>-1.55029296875</c:v>
                      </c:pt>
                      <c:pt idx="635">
                        <c:v>-1.552734375</c:v>
                      </c:pt>
                      <c:pt idx="636">
                        <c:v>-1.55517578125</c:v>
                      </c:pt>
                      <c:pt idx="637">
                        <c:v>-1.5576171875</c:v>
                      </c:pt>
                      <c:pt idx="638">
                        <c:v>-1.56005859375</c:v>
                      </c:pt>
                      <c:pt idx="639">
                        <c:v>-1.5625</c:v>
                      </c:pt>
                      <c:pt idx="640">
                        <c:v>-1.56494140625</c:v>
                      </c:pt>
                      <c:pt idx="641">
                        <c:v>-1.5673828125</c:v>
                      </c:pt>
                      <c:pt idx="642">
                        <c:v>-1.56982421875</c:v>
                      </c:pt>
                      <c:pt idx="643">
                        <c:v>-1.572265625</c:v>
                      </c:pt>
                      <c:pt idx="644">
                        <c:v>-1.57470703125</c:v>
                      </c:pt>
                      <c:pt idx="645">
                        <c:v>-1.5771484375</c:v>
                      </c:pt>
                      <c:pt idx="646">
                        <c:v>-1.57958984375</c:v>
                      </c:pt>
                      <c:pt idx="647">
                        <c:v>-1.58203125</c:v>
                      </c:pt>
                      <c:pt idx="648">
                        <c:v>-1.58447265625</c:v>
                      </c:pt>
                      <c:pt idx="649">
                        <c:v>-1.5869140625</c:v>
                      </c:pt>
                      <c:pt idx="650">
                        <c:v>-1.58935546875</c:v>
                      </c:pt>
                      <c:pt idx="651">
                        <c:v>-1.591796875</c:v>
                      </c:pt>
                      <c:pt idx="652">
                        <c:v>-1.59423828125</c:v>
                      </c:pt>
                      <c:pt idx="653">
                        <c:v>-1.5966796875</c:v>
                      </c:pt>
                      <c:pt idx="654">
                        <c:v>-1.59912109375</c:v>
                      </c:pt>
                      <c:pt idx="655">
                        <c:v>-1.6015625</c:v>
                      </c:pt>
                      <c:pt idx="656">
                        <c:v>-1.60400390625</c:v>
                      </c:pt>
                      <c:pt idx="657">
                        <c:v>-1.6064453125</c:v>
                      </c:pt>
                      <c:pt idx="658">
                        <c:v>-1.60888671875</c:v>
                      </c:pt>
                      <c:pt idx="659">
                        <c:v>-1.611328125</c:v>
                      </c:pt>
                      <c:pt idx="660">
                        <c:v>-1.61376953125</c:v>
                      </c:pt>
                      <c:pt idx="661">
                        <c:v>-1.6162109375</c:v>
                      </c:pt>
                      <c:pt idx="662">
                        <c:v>-1.61865234375</c:v>
                      </c:pt>
                      <c:pt idx="663">
                        <c:v>-1.62109375</c:v>
                      </c:pt>
                      <c:pt idx="664">
                        <c:v>-1.62353515625</c:v>
                      </c:pt>
                      <c:pt idx="665">
                        <c:v>-1.6259765625</c:v>
                      </c:pt>
                      <c:pt idx="666">
                        <c:v>-1.62841796875</c:v>
                      </c:pt>
                      <c:pt idx="667">
                        <c:v>-1.630859375</c:v>
                      </c:pt>
                      <c:pt idx="668">
                        <c:v>-1.63330078125</c:v>
                      </c:pt>
                      <c:pt idx="669">
                        <c:v>-1.6357421875</c:v>
                      </c:pt>
                      <c:pt idx="670">
                        <c:v>-1.63818359375</c:v>
                      </c:pt>
                      <c:pt idx="671">
                        <c:v>-1.640625</c:v>
                      </c:pt>
                      <c:pt idx="672">
                        <c:v>-1.64306640625</c:v>
                      </c:pt>
                      <c:pt idx="673">
                        <c:v>-1.6455078125</c:v>
                      </c:pt>
                      <c:pt idx="674">
                        <c:v>-1.64794921875</c:v>
                      </c:pt>
                      <c:pt idx="675">
                        <c:v>-1.650390625</c:v>
                      </c:pt>
                      <c:pt idx="676">
                        <c:v>-1.65283203125</c:v>
                      </c:pt>
                      <c:pt idx="677">
                        <c:v>-1.6552734375</c:v>
                      </c:pt>
                      <c:pt idx="678">
                        <c:v>-1.65771484375</c:v>
                      </c:pt>
                      <c:pt idx="679">
                        <c:v>-1.66015625</c:v>
                      </c:pt>
                      <c:pt idx="680">
                        <c:v>-1.66259765625</c:v>
                      </c:pt>
                      <c:pt idx="681">
                        <c:v>-1.6650390625</c:v>
                      </c:pt>
                      <c:pt idx="682">
                        <c:v>-1.66748046875</c:v>
                      </c:pt>
                      <c:pt idx="683">
                        <c:v>-1.669921875</c:v>
                      </c:pt>
                      <c:pt idx="684">
                        <c:v>-1.67236328125</c:v>
                      </c:pt>
                      <c:pt idx="685">
                        <c:v>-1.6748046875</c:v>
                      </c:pt>
                      <c:pt idx="686">
                        <c:v>-1.67724609375</c:v>
                      </c:pt>
                      <c:pt idx="687">
                        <c:v>-1.6796875</c:v>
                      </c:pt>
                      <c:pt idx="688">
                        <c:v>-1.68212890625</c:v>
                      </c:pt>
                      <c:pt idx="689">
                        <c:v>-1.6845703125</c:v>
                      </c:pt>
                      <c:pt idx="690">
                        <c:v>-1.68701171875</c:v>
                      </c:pt>
                      <c:pt idx="691">
                        <c:v>-1.689453125</c:v>
                      </c:pt>
                      <c:pt idx="692">
                        <c:v>-1.69189453125</c:v>
                      </c:pt>
                      <c:pt idx="693">
                        <c:v>-1.6943359375</c:v>
                      </c:pt>
                      <c:pt idx="694">
                        <c:v>-1.69677734375</c:v>
                      </c:pt>
                      <c:pt idx="695">
                        <c:v>-1.69921875</c:v>
                      </c:pt>
                      <c:pt idx="696">
                        <c:v>-1.70166015625</c:v>
                      </c:pt>
                      <c:pt idx="697">
                        <c:v>-1.7041015625</c:v>
                      </c:pt>
                      <c:pt idx="698">
                        <c:v>-1.70654296875</c:v>
                      </c:pt>
                      <c:pt idx="699">
                        <c:v>-1.708984375</c:v>
                      </c:pt>
                      <c:pt idx="700">
                        <c:v>-1.71142578125</c:v>
                      </c:pt>
                      <c:pt idx="701">
                        <c:v>-1.7138671875</c:v>
                      </c:pt>
                      <c:pt idx="702">
                        <c:v>-1.71630859375</c:v>
                      </c:pt>
                      <c:pt idx="703">
                        <c:v>-1.71875</c:v>
                      </c:pt>
                      <c:pt idx="704">
                        <c:v>-1.72119140625</c:v>
                      </c:pt>
                      <c:pt idx="705">
                        <c:v>-1.7236328125</c:v>
                      </c:pt>
                      <c:pt idx="706">
                        <c:v>-1.72607421875</c:v>
                      </c:pt>
                      <c:pt idx="707">
                        <c:v>-1.728515625</c:v>
                      </c:pt>
                      <c:pt idx="708">
                        <c:v>-1.73095703125</c:v>
                      </c:pt>
                      <c:pt idx="709">
                        <c:v>-1.7333984375</c:v>
                      </c:pt>
                      <c:pt idx="710">
                        <c:v>-1.73583984375</c:v>
                      </c:pt>
                      <c:pt idx="711">
                        <c:v>-1.73828125</c:v>
                      </c:pt>
                      <c:pt idx="712">
                        <c:v>-1.74072265625</c:v>
                      </c:pt>
                      <c:pt idx="713">
                        <c:v>-1.7431640625</c:v>
                      </c:pt>
                      <c:pt idx="714">
                        <c:v>-1.74560546875</c:v>
                      </c:pt>
                      <c:pt idx="715">
                        <c:v>-1.748046875</c:v>
                      </c:pt>
                      <c:pt idx="716">
                        <c:v>-1.75048828125</c:v>
                      </c:pt>
                      <c:pt idx="717">
                        <c:v>-1.7529296875</c:v>
                      </c:pt>
                      <c:pt idx="718">
                        <c:v>-1.75537109375</c:v>
                      </c:pt>
                      <c:pt idx="719">
                        <c:v>-1.7578125</c:v>
                      </c:pt>
                      <c:pt idx="720">
                        <c:v>-1.76025390625</c:v>
                      </c:pt>
                      <c:pt idx="721">
                        <c:v>-1.7626953125</c:v>
                      </c:pt>
                      <c:pt idx="722">
                        <c:v>-1.76513671875</c:v>
                      </c:pt>
                      <c:pt idx="723">
                        <c:v>-1.767578125</c:v>
                      </c:pt>
                      <c:pt idx="724">
                        <c:v>-1.77001953125</c:v>
                      </c:pt>
                      <c:pt idx="725">
                        <c:v>-1.7724609375</c:v>
                      </c:pt>
                      <c:pt idx="726">
                        <c:v>-1.77490234375</c:v>
                      </c:pt>
                      <c:pt idx="727">
                        <c:v>-1.77734375</c:v>
                      </c:pt>
                      <c:pt idx="728">
                        <c:v>-1.77978515625</c:v>
                      </c:pt>
                      <c:pt idx="729">
                        <c:v>-1.7822265625</c:v>
                      </c:pt>
                      <c:pt idx="730">
                        <c:v>-1.78466796875</c:v>
                      </c:pt>
                      <c:pt idx="731">
                        <c:v>-1.787109375</c:v>
                      </c:pt>
                      <c:pt idx="732">
                        <c:v>-1.78955078125</c:v>
                      </c:pt>
                      <c:pt idx="733">
                        <c:v>-1.7919921875</c:v>
                      </c:pt>
                      <c:pt idx="734">
                        <c:v>-1.79443359375</c:v>
                      </c:pt>
                      <c:pt idx="735">
                        <c:v>-1.796875</c:v>
                      </c:pt>
                      <c:pt idx="736">
                        <c:v>-1.79931640625</c:v>
                      </c:pt>
                      <c:pt idx="737">
                        <c:v>-1.8017578125</c:v>
                      </c:pt>
                      <c:pt idx="738">
                        <c:v>-1.80419921875</c:v>
                      </c:pt>
                      <c:pt idx="739">
                        <c:v>-1.806640625</c:v>
                      </c:pt>
                      <c:pt idx="740">
                        <c:v>-1.80908203125</c:v>
                      </c:pt>
                      <c:pt idx="741">
                        <c:v>-1.8115234375</c:v>
                      </c:pt>
                      <c:pt idx="742">
                        <c:v>-1.81396484375</c:v>
                      </c:pt>
                      <c:pt idx="743">
                        <c:v>-1.81640625</c:v>
                      </c:pt>
                      <c:pt idx="744">
                        <c:v>-1.81884765625</c:v>
                      </c:pt>
                      <c:pt idx="745">
                        <c:v>-1.8212890625</c:v>
                      </c:pt>
                      <c:pt idx="746">
                        <c:v>-1.82373046875</c:v>
                      </c:pt>
                      <c:pt idx="747">
                        <c:v>-1.826171875</c:v>
                      </c:pt>
                      <c:pt idx="748">
                        <c:v>-1.82861328125</c:v>
                      </c:pt>
                      <c:pt idx="749">
                        <c:v>-1.8310546875</c:v>
                      </c:pt>
                      <c:pt idx="750">
                        <c:v>-1.83349609375</c:v>
                      </c:pt>
                      <c:pt idx="751">
                        <c:v>-1.8359375</c:v>
                      </c:pt>
                      <c:pt idx="752">
                        <c:v>-1.83837890625</c:v>
                      </c:pt>
                      <c:pt idx="753">
                        <c:v>-1.8408203125</c:v>
                      </c:pt>
                      <c:pt idx="754">
                        <c:v>-1.84326171875</c:v>
                      </c:pt>
                      <c:pt idx="755">
                        <c:v>-1.845703125</c:v>
                      </c:pt>
                      <c:pt idx="756">
                        <c:v>-1.84814453125</c:v>
                      </c:pt>
                      <c:pt idx="757">
                        <c:v>-1.8505859375</c:v>
                      </c:pt>
                      <c:pt idx="758">
                        <c:v>-1.85302734375</c:v>
                      </c:pt>
                      <c:pt idx="759">
                        <c:v>-1.85546875</c:v>
                      </c:pt>
                      <c:pt idx="760">
                        <c:v>-1.85791015625</c:v>
                      </c:pt>
                      <c:pt idx="761">
                        <c:v>-1.8603515625</c:v>
                      </c:pt>
                      <c:pt idx="762">
                        <c:v>-1.86279296875</c:v>
                      </c:pt>
                      <c:pt idx="763">
                        <c:v>-1.865234375</c:v>
                      </c:pt>
                      <c:pt idx="764">
                        <c:v>-1.86767578125</c:v>
                      </c:pt>
                      <c:pt idx="765">
                        <c:v>-1.8701171875</c:v>
                      </c:pt>
                      <c:pt idx="766">
                        <c:v>-1.87255859375</c:v>
                      </c:pt>
                      <c:pt idx="767">
                        <c:v>-1.875</c:v>
                      </c:pt>
                      <c:pt idx="768">
                        <c:v>-1.87744140625</c:v>
                      </c:pt>
                      <c:pt idx="769">
                        <c:v>-1.8798828125</c:v>
                      </c:pt>
                      <c:pt idx="770">
                        <c:v>-1.88232421875</c:v>
                      </c:pt>
                      <c:pt idx="771">
                        <c:v>-1.884765625</c:v>
                      </c:pt>
                      <c:pt idx="772">
                        <c:v>-1.88720703125</c:v>
                      </c:pt>
                      <c:pt idx="773">
                        <c:v>-1.8896484375</c:v>
                      </c:pt>
                      <c:pt idx="774">
                        <c:v>-1.89208984375</c:v>
                      </c:pt>
                      <c:pt idx="775">
                        <c:v>-1.89453125</c:v>
                      </c:pt>
                      <c:pt idx="776">
                        <c:v>-1.89697265625</c:v>
                      </c:pt>
                      <c:pt idx="777">
                        <c:v>-1.8994140625</c:v>
                      </c:pt>
                      <c:pt idx="778">
                        <c:v>-1.90185546875</c:v>
                      </c:pt>
                      <c:pt idx="779">
                        <c:v>-1.904296875</c:v>
                      </c:pt>
                      <c:pt idx="780">
                        <c:v>-1.90673828125</c:v>
                      </c:pt>
                      <c:pt idx="781">
                        <c:v>-1.9091796875</c:v>
                      </c:pt>
                      <c:pt idx="782">
                        <c:v>-1.91162109375</c:v>
                      </c:pt>
                      <c:pt idx="783">
                        <c:v>-1.9140625</c:v>
                      </c:pt>
                      <c:pt idx="784">
                        <c:v>-1.91650390625</c:v>
                      </c:pt>
                      <c:pt idx="785">
                        <c:v>-1.9189453125</c:v>
                      </c:pt>
                      <c:pt idx="786">
                        <c:v>-1.92138671875</c:v>
                      </c:pt>
                      <c:pt idx="787">
                        <c:v>-1.923828125</c:v>
                      </c:pt>
                      <c:pt idx="788">
                        <c:v>-1.92626953125</c:v>
                      </c:pt>
                      <c:pt idx="789">
                        <c:v>-1.9287109375</c:v>
                      </c:pt>
                      <c:pt idx="790">
                        <c:v>-1.93115234375</c:v>
                      </c:pt>
                      <c:pt idx="791">
                        <c:v>-1.93359375</c:v>
                      </c:pt>
                      <c:pt idx="792">
                        <c:v>-1.93603515625</c:v>
                      </c:pt>
                      <c:pt idx="793">
                        <c:v>-1.9384765625</c:v>
                      </c:pt>
                      <c:pt idx="794">
                        <c:v>-1.94091796875</c:v>
                      </c:pt>
                      <c:pt idx="795">
                        <c:v>-1.943359375</c:v>
                      </c:pt>
                      <c:pt idx="796">
                        <c:v>-1.94580078125</c:v>
                      </c:pt>
                      <c:pt idx="797">
                        <c:v>-1.9482421875</c:v>
                      </c:pt>
                      <c:pt idx="798">
                        <c:v>-1.95068359375</c:v>
                      </c:pt>
                      <c:pt idx="799">
                        <c:v>-1.953125</c:v>
                      </c:pt>
                      <c:pt idx="800">
                        <c:v>-1.95556640625</c:v>
                      </c:pt>
                      <c:pt idx="801">
                        <c:v>-1.9580078125</c:v>
                      </c:pt>
                      <c:pt idx="802">
                        <c:v>-1.96044921875</c:v>
                      </c:pt>
                      <c:pt idx="803">
                        <c:v>-1.962890625</c:v>
                      </c:pt>
                      <c:pt idx="804">
                        <c:v>-1.96533203125</c:v>
                      </c:pt>
                      <c:pt idx="805">
                        <c:v>-1.9677734375</c:v>
                      </c:pt>
                      <c:pt idx="806">
                        <c:v>-1.97021484375</c:v>
                      </c:pt>
                      <c:pt idx="807">
                        <c:v>-1.97265625</c:v>
                      </c:pt>
                      <c:pt idx="808">
                        <c:v>-1.97509765625</c:v>
                      </c:pt>
                      <c:pt idx="809">
                        <c:v>-1.9775390625</c:v>
                      </c:pt>
                      <c:pt idx="810">
                        <c:v>-1.97998046875</c:v>
                      </c:pt>
                      <c:pt idx="811">
                        <c:v>-1.982421875</c:v>
                      </c:pt>
                      <c:pt idx="812">
                        <c:v>-1.98486328125</c:v>
                      </c:pt>
                      <c:pt idx="813">
                        <c:v>-1.9873046875</c:v>
                      </c:pt>
                      <c:pt idx="814">
                        <c:v>-1.98974609375</c:v>
                      </c:pt>
                      <c:pt idx="815">
                        <c:v>-1.9921875</c:v>
                      </c:pt>
                      <c:pt idx="816">
                        <c:v>-1.99462890625</c:v>
                      </c:pt>
                      <c:pt idx="817">
                        <c:v>-1.9970703125</c:v>
                      </c:pt>
                      <c:pt idx="818">
                        <c:v>-1.99951171875</c:v>
                      </c:pt>
                      <c:pt idx="819">
                        <c:v>-2.001953125</c:v>
                      </c:pt>
                      <c:pt idx="820">
                        <c:v>-2.00439453125</c:v>
                      </c:pt>
                      <c:pt idx="821">
                        <c:v>-2.0068359375</c:v>
                      </c:pt>
                      <c:pt idx="822">
                        <c:v>-2.00927734375</c:v>
                      </c:pt>
                      <c:pt idx="823">
                        <c:v>-2.01171875</c:v>
                      </c:pt>
                      <c:pt idx="824">
                        <c:v>-2.01416015625</c:v>
                      </c:pt>
                      <c:pt idx="825">
                        <c:v>-2.0166015625</c:v>
                      </c:pt>
                      <c:pt idx="826">
                        <c:v>-2.01904296875</c:v>
                      </c:pt>
                      <c:pt idx="827">
                        <c:v>-2.021484375</c:v>
                      </c:pt>
                      <c:pt idx="828">
                        <c:v>-2.02392578125</c:v>
                      </c:pt>
                      <c:pt idx="829">
                        <c:v>-2.0263671875</c:v>
                      </c:pt>
                      <c:pt idx="830">
                        <c:v>-2.02880859375</c:v>
                      </c:pt>
                      <c:pt idx="831">
                        <c:v>-2.03125</c:v>
                      </c:pt>
                      <c:pt idx="832">
                        <c:v>-2.03369140625</c:v>
                      </c:pt>
                      <c:pt idx="833">
                        <c:v>-2.0361328125</c:v>
                      </c:pt>
                      <c:pt idx="834">
                        <c:v>-2.03857421875</c:v>
                      </c:pt>
                      <c:pt idx="835">
                        <c:v>-2.041015625</c:v>
                      </c:pt>
                      <c:pt idx="836">
                        <c:v>-2.04345703125</c:v>
                      </c:pt>
                      <c:pt idx="837">
                        <c:v>-2.0458984375</c:v>
                      </c:pt>
                      <c:pt idx="838">
                        <c:v>-2.04833984375</c:v>
                      </c:pt>
                      <c:pt idx="839">
                        <c:v>-2.05078125</c:v>
                      </c:pt>
                      <c:pt idx="840">
                        <c:v>-2.05322265625</c:v>
                      </c:pt>
                      <c:pt idx="841">
                        <c:v>-2.0556640625</c:v>
                      </c:pt>
                      <c:pt idx="842">
                        <c:v>-2.05810546875</c:v>
                      </c:pt>
                      <c:pt idx="843">
                        <c:v>-2.060546875</c:v>
                      </c:pt>
                      <c:pt idx="844">
                        <c:v>-2.06298828125</c:v>
                      </c:pt>
                      <c:pt idx="845">
                        <c:v>-2.0654296875</c:v>
                      </c:pt>
                      <c:pt idx="846">
                        <c:v>-2.06787109375</c:v>
                      </c:pt>
                      <c:pt idx="847">
                        <c:v>-2.0703125</c:v>
                      </c:pt>
                      <c:pt idx="848">
                        <c:v>-2.07275390625</c:v>
                      </c:pt>
                      <c:pt idx="849">
                        <c:v>-2.0751953125</c:v>
                      </c:pt>
                      <c:pt idx="850">
                        <c:v>-2.07763671875</c:v>
                      </c:pt>
                      <c:pt idx="851">
                        <c:v>-2.080078125</c:v>
                      </c:pt>
                      <c:pt idx="852">
                        <c:v>-2.08251953125</c:v>
                      </c:pt>
                      <c:pt idx="853">
                        <c:v>-2.0849609375</c:v>
                      </c:pt>
                      <c:pt idx="854">
                        <c:v>-2.08740234375</c:v>
                      </c:pt>
                      <c:pt idx="855">
                        <c:v>-2.08984375</c:v>
                      </c:pt>
                      <c:pt idx="856">
                        <c:v>-2.09228515625</c:v>
                      </c:pt>
                      <c:pt idx="857">
                        <c:v>-2.0947265625</c:v>
                      </c:pt>
                      <c:pt idx="858">
                        <c:v>-2.09716796875</c:v>
                      </c:pt>
                      <c:pt idx="859">
                        <c:v>-2.099609375</c:v>
                      </c:pt>
                      <c:pt idx="860">
                        <c:v>-2.10205078125</c:v>
                      </c:pt>
                      <c:pt idx="861">
                        <c:v>-2.1044921875</c:v>
                      </c:pt>
                      <c:pt idx="862">
                        <c:v>-2.10693359375</c:v>
                      </c:pt>
                      <c:pt idx="863">
                        <c:v>-2.109375</c:v>
                      </c:pt>
                      <c:pt idx="864">
                        <c:v>-2.11181640625</c:v>
                      </c:pt>
                      <c:pt idx="865">
                        <c:v>-2.1142578125</c:v>
                      </c:pt>
                      <c:pt idx="866">
                        <c:v>-2.11669921875</c:v>
                      </c:pt>
                      <c:pt idx="867">
                        <c:v>-2.119140625</c:v>
                      </c:pt>
                      <c:pt idx="868">
                        <c:v>-2.12158203125</c:v>
                      </c:pt>
                      <c:pt idx="869">
                        <c:v>-2.1240234375</c:v>
                      </c:pt>
                      <c:pt idx="870">
                        <c:v>-2.12646484375</c:v>
                      </c:pt>
                      <c:pt idx="871">
                        <c:v>-2.12890625</c:v>
                      </c:pt>
                      <c:pt idx="872">
                        <c:v>-2.13134765625</c:v>
                      </c:pt>
                      <c:pt idx="873">
                        <c:v>-2.1337890625</c:v>
                      </c:pt>
                      <c:pt idx="874">
                        <c:v>-2.13623046875</c:v>
                      </c:pt>
                      <c:pt idx="875">
                        <c:v>-2.138671875</c:v>
                      </c:pt>
                      <c:pt idx="876">
                        <c:v>-2.14111328125</c:v>
                      </c:pt>
                      <c:pt idx="877">
                        <c:v>-2.1435546875</c:v>
                      </c:pt>
                      <c:pt idx="878">
                        <c:v>-2.14599609375</c:v>
                      </c:pt>
                      <c:pt idx="879">
                        <c:v>-2.1484375</c:v>
                      </c:pt>
                      <c:pt idx="880">
                        <c:v>-2.15087890625</c:v>
                      </c:pt>
                      <c:pt idx="881">
                        <c:v>-2.1533203125</c:v>
                      </c:pt>
                      <c:pt idx="882">
                        <c:v>-2.15576171875</c:v>
                      </c:pt>
                      <c:pt idx="883">
                        <c:v>-2.158203125</c:v>
                      </c:pt>
                      <c:pt idx="884">
                        <c:v>-2.16064453125</c:v>
                      </c:pt>
                      <c:pt idx="885">
                        <c:v>-2.1630859375</c:v>
                      </c:pt>
                      <c:pt idx="886">
                        <c:v>-2.16552734375</c:v>
                      </c:pt>
                      <c:pt idx="887">
                        <c:v>-2.16796875</c:v>
                      </c:pt>
                      <c:pt idx="888">
                        <c:v>-2.17041015625</c:v>
                      </c:pt>
                      <c:pt idx="889">
                        <c:v>-2.1728515625</c:v>
                      </c:pt>
                      <c:pt idx="890">
                        <c:v>-2.17529296875</c:v>
                      </c:pt>
                      <c:pt idx="891">
                        <c:v>-2.177734375</c:v>
                      </c:pt>
                      <c:pt idx="892">
                        <c:v>-2.18017578125</c:v>
                      </c:pt>
                      <c:pt idx="893">
                        <c:v>-2.1826171875</c:v>
                      </c:pt>
                      <c:pt idx="894">
                        <c:v>-2.18505859375</c:v>
                      </c:pt>
                      <c:pt idx="895">
                        <c:v>-2.1875</c:v>
                      </c:pt>
                      <c:pt idx="896">
                        <c:v>-2.18994140625</c:v>
                      </c:pt>
                      <c:pt idx="897">
                        <c:v>-2.1923828125</c:v>
                      </c:pt>
                      <c:pt idx="898">
                        <c:v>-2.19482421875</c:v>
                      </c:pt>
                      <c:pt idx="899">
                        <c:v>-2.197265625</c:v>
                      </c:pt>
                      <c:pt idx="900">
                        <c:v>-2.19970703125</c:v>
                      </c:pt>
                      <c:pt idx="901">
                        <c:v>-2.2021484375</c:v>
                      </c:pt>
                      <c:pt idx="902">
                        <c:v>-2.20458984375</c:v>
                      </c:pt>
                      <c:pt idx="903">
                        <c:v>-2.20703125</c:v>
                      </c:pt>
                      <c:pt idx="904">
                        <c:v>-2.20947265625</c:v>
                      </c:pt>
                      <c:pt idx="905">
                        <c:v>-2.2119140625</c:v>
                      </c:pt>
                      <c:pt idx="906">
                        <c:v>-2.21435546875</c:v>
                      </c:pt>
                      <c:pt idx="907">
                        <c:v>-2.216796875</c:v>
                      </c:pt>
                      <c:pt idx="908">
                        <c:v>-2.21923828125</c:v>
                      </c:pt>
                      <c:pt idx="909">
                        <c:v>-2.2216796875</c:v>
                      </c:pt>
                      <c:pt idx="910">
                        <c:v>-2.22412109375</c:v>
                      </c:pt>
                      <c:pt idx="911">
                        <c:v>-2.2265625</c:v>
                      </c:pt>
                      <c:pt idx="912">
                        <c:v>-2.22900390625</c:v>
                      </c:pt>
                      <c:pt idx="913">
                        <c:v>-2.2314453125</c:v>
                      </c:pt>
                      <c:pt idx="914">
                        <c:v>-2.23388671875</c:v>
                      </c:pt>
                      <c:pt idx="915">
                        <c:v>-2.236328125</c:v>
                      </c:pt>
                      <c:pt idx="916">
                        <c:v>-2.23876953125</c:v>
                      </c:pt>
                      <c:pt idx="917">
                        <c:v>-2.2412109375</c:v>
                      </c:pt>
                      <c:pt idx="918">
                        <c:v>-2.24365234375</c:v>
                      </c:pt>
                      <c:pt idx="919">
                        <c:v>-2.24609375</c:v>
                      </c:pt>
                      <c:pt idx="920">
                        <c:v>-2.24853515625</c:v>
                      </c:pt>
                      <c:pt idx="921">
                        <c:v>-2.2509765625</c:v>
                      </c:pt>
                      <c:pt idx="922">
                        <c:v>-2.25341796875</c:v>
                      </c:pt>
                      <c:pt idx="923">
                        <c:v>-2.255859375</c:v>
                      </c:pt>
                      <c:pt idx="924">
                        <c:v>-2.25830078125</c:v>
                      </c:pt>
                      <c:pt idx="925">
                        <c:v>-2.2607421875</c:v>
                      </c:pt>
                      <c:pt idx="926">
                        <c:v>-2.26318359375</c:v>
                      </c:pt>
                      <c:pt idx="927">
                        <c:v>-2.265625</c:v>
                      </c:pt>
                      <c:pt idx="928">
                        <c:v>-2.26806640625</c:v>
                      </c:pt>
                      <c:pt idx="929">
                        <c:v>-2.2705078125</c:v>
                      </c:pt>
                      <c:pt idx="930">
                        <c:v>-2.27294921875</c:v>
                      </c:pt>
                      <c:pt idx="931">
                        <c:v>-2.275390625</c:v>
                      </c:pt>
                      <c:pt idx="932">
                        <c:v>-2.27783203125</c:v>
                      </c:pt>
                      <c:pt idx="933">
                        <c:v>-2.2802734375</c:v>
                      </c:pt>
                      <c:pt idx="934">
                        <c:v>-2.28271484375</c:v>
                      </c:pt>
                      <c:pt idx="935">
                        <c:v>-2.28515625</c:v>
                      </c:pt>
                      <c:pt idx="936">
                        <c:v>-2.28759765625</c:v>
                      </c:pt>
                      <c:pt idx="937">
                        <c:v>-2.2900390625</c:v>
                      </c:pt>
                      <c:pt idx="938">
                        <c:v>-2.29248046875</c:v>
                      </c:pt>
                      <c:pt idx="939">
                        <c:v>-2.294921875</c:v>
                      </c:pt>
                      <c:pt idx="940">
                        <c:v>-2.29736328125</c:v>
                      </c:pt>
                      <c:pt idx="941">
                        <c:v>-2.2998046875</c:v>
                      </c:pt>
                      <c:pt idx="942">
                        <c:v>-2.30224609375</c:v>
                      </c:pt>
                      <c:pt idx="943">
                        <c:v>-2.3046875</c:v>
                      </c:pt>
                      <c:pt idx="944">
                        <c:v>-2.30712890625</c:v>
                      </c:pt>
                      <c:pt idx="945">
                        <c:v>-2.3095703125</c:v>
                      </c:pt>
                      <c:pt idx="946">
                        <c:v>-2.31201171875</c:v>
                      </c:pt>
                      <c:pt idx="947">
                        <c:v>-2.314453125</c:v>
                      </c:pt>
                      <c:pt idx="948">
                        <c:v>-2.31689453125</c:v>
                      </c:pt>
                      <c:pt idx="949">
                        <c:v>-2.3193359375</c:v>
                      </c:pt>
                      <c:pt idx="950">
                        <c:v>-2.32177734375</c:v>
                      </c:pt>
                      <c:pt idx="951">
                        <c:v>-2.32421875</c:v>
                      </c:pt>
                      <c:pt idx="952">
                        <c:v>-2.32666015625</c:v>
                      </c:pt>
                      <c:pt idx="953">
                        <c:v>-2.3291015625</c:v>
                      </c:pt>
                      <c:pt idx="954">
                        <c:v>-2.33154296875</c:v>
                      </c:pt>
                      <c:pt idx="955">
                        <c:v>-2.333984375</c:v>
                      </c:pt>
                      <c:pt idx="956">
                        <c:v>-2.33642578125</c:v>
                      </c:pt>
                      <c:pt idx="957">
                        <c:v>-2.3388671875</c:v>
                      </c:pt>
                      <c:pt idx="958">
                        <c:v>-2.34130859375</c:v>
                      </c:pt>
                      <c:pt idx="959">
                        <c:v>-2.34375</c:v>
                      </c:pt>
                      <c:pt idx="960">
                        <c:v>-2.34619140625</c:v>
                      </c:pt>
                      <c:pt idx="961">
                        <c:v>-2.3486328125</c:v>
                      </c:pt>
                      <c:pt idx="962">
                        <c:v>-2.35107421875</c:v>
                      </c:pt>
                      <c:pt idx="963">
                        <c:v>-2.353515625</c:v>
                      </c:pt>
                      <c:pt idx="964">
                        <c:v>-2.35595703125</c:v>
                      </c:pt>
                      <c:pt idx="965">
                        <c:v>-2.3583984375</c:v>
                      </c:pt>
                      <c:pt idx="966">
                        <c:v>-2.36083984375</c:v>
                      </c:pt>
                      <c:pt idx="967">
                        <c:v>-2.36328125</c:v>
                      </c:pt>
                      <c:pt idx="968">
                        <c:v>-2.36572265625</c:v>
                      </c:pt>
                      <c:pt idx="969">
                        <c:v>-2.3681640625</c:v>
                      </c:pt>
                      <c:pt idx="970">
                        <c:v>-2.37060546875</c:v>
                      </c:pt>
                      <c:pt idx="971">
                        <c:v>-2.373046875</c:v>
                      </c:pt>
                      <c:pt idx="972">
                        <c:v>-2.37548828125</c:v>
                      </c:pt>
                      <c:pt idx="973">
                        <c:v>-2.3779296875</c:v>
                      </c:pt>
                      <c:pt idx="974">
                        <c:v>-2.38037109375</c:v>
                      </c:pt>
                      <c:pt idx="975">
                        <c:v>-2.3828125</c:v>
                      </c:pt>
                      <c:pt idx="976">
                        <c:v>-2.38525390625</c:v>
                      </c:pt>
                      <c:pt idx="977">
                        <c:v>-2.3876953125</c:v>
                      </c:pt>
                      <c:pt idx="978">
                        <c:v>-2.39013671875</c:v>
                      </c:pt>
                      <c:pt idx="979">
                        <c:v>-2.392578125</c:v>
                      </c:pt>
                      <c:pt idx="980">
                        <c:v>-2.39501953125</c:v>
                      </c:pt>
                      <c:pt idx="981">
                        <c:v>-2.3974609375</c:v>
                      </c:pt>
                      <c:pt idx="982">
                        <c:v>-2.39990234375</c:v>
                      </c:pt>
                      <c:pt idx="983">
                        <c:v>-2.40234375</c:v>
                      </c:pt>
                      <c:pt idx="984">
                        <c:v>-2.40478515625</c:v>
                      </c:pt>
                      <c:pt idx="985">
                        <c:v>-2.4072265625</c:v>
                      </c:pt>
                      <c:pt idx="986">
                        <c:v>-2.40966796875</c:v>
                      </c:pt>
                      <c:pt idx="987">
                        <c:v>-2.412109375</c:v>
                      </c:pt>
                      <c:pt idx="988">
                        <c:v>-2.41455078125</c:v>
                      </c:pt>
                      <c:pt idx="989">
                        <c:v>-2.4169921875</c:v>
                      </c:pt>
                      <c:pt idx="990">
                        <c:v>-2.41943359375</c:v>
                      </c:pt>
                      <c:pt idx="991">
                        <c:v>-2.421875</c:v>
                      </c:pt>
                      <c:pt idx="992">
                        <c:v>-2.42431640625</c:v>
                      </c:pt>
                      <c:pt idx="993">
                        <c:v>-2.4267578125</c:v>
                      </c:pt>
                      <c:pt idx="994">
                        <c:v>-2.42919921875</c:v>
                      </c:pt>
                      <c:pt idx="995">
                        <c:v>-2.431640625</c:v>
                      </c:pt>
                      <c:pt idx="996">
                        <c:v>-2.43408203125</c:v>
                      </c:pt>
                      <c:pt idx="997">
                        <c:v>-2.4365234375</c:v>
                      </c:pt>
                      <c:pt idx="998">
                        <c:v>-2.43896484375</c:v>
                      </c:pt>
                      <c:pt idx="999">
                        <c:v>-2.44140625</c:v>
                      </c:pt>
                      <c:pt idx="1000">
                        <c:v>-2.44384765625</c:v>
                      </c:pt>
                      <c:pt idx="1001">
                        <c:v>-2.4462890625</c:v>
                      </c:pt>
                      <c:pt idx="1002">
                        <c:v>-2.44873046875</c:v>
                      </c:pt>
                      <c:pt idx="1003">
                        <c:v>-2.451171875</c:v>
                      </c:pt>
                      <c:pt idx="1004">
                        <c:v>-2.45361328125</c:v>
                      </c:pt>
                      <c:pt idx="1005">
                        <c:v>-2.4560546875</c:v>
                      </c:pt>
                      <c:pt idx="1006">
                        <c:v>-2.45849609375</c:v>
                      </c:pt>
                      <c:pt idx="1007">
                        <c:v>-2.4609375</c:v>
                      </c:pt>
                      <c:pt idx="1008">
                        <c:v>-2.46337890625</c:v>
                      </c:pt>
                      <c:pt idx="1009">
                        <c:v>-2.4658203125</c:v>
                      </c:pt>
                      <c:pt idx="1010">
                        <c:v>-2.46826171875</c:v>
                      </c:pt>
                      <c:pt idx="1011">
                        <c:v>-2.470703125</c:v>
                      </c:pt>
                      <c:pt idx="1012">
                        <c:v>-2.47314453125</c:v>
                      </c:pt>
                      <c:pt idx="1013">
                        <c:v>-2.4755859375</c:v>
                      </c:pt>
                      <c:pt idx="1014">
                        <c:v>-2.47802734375</c:v>
                      </c:pt>
                      <c:pt idx="1015">
                        <c:v>-2.48046875</c:v>
                      </c:pt>
                      <c:pt idx="1016">
                        <c:v>-2.48291015625</c:v>
                      </c:pt>
                      <c:pt idx="1017">
                        <c:v>-2.4853515625</c:v>
                      </c:pt>
                      <c:pt idx="1018">
                        <c:v>-2.48779296875</c:v>
                      </c:pt>
                      <c:pt idx="1019">
                        <c:v>-2.490234375</c:v>
                      </c:pt>
                      <c:pt idx="1020">
                        <c:v>-2.49267578125</c:v>
                      </c:pt>
                      <c:pt idx="1021">
                        <c:v>-2.4951171875</c:v>
                      </c:pt>
                      <c:pt idx="1022">
                        <c:v>-2.49755859375</c:v>
                      </c:pt>
                      <c:pt idx="1023">
                        <c:v>-2.5</c:v>
                      </c:pt>
                      <c:pt idx="1024">
                        <c:v>-2.50244140625</c:v>
                      </c:pt>
                      <c:pt idx="1025">
                        <c:v>-2.5048828125</c:v>
                      </c:pt>
                      <c:pt idx="1026">
                        <c:v>-2.50732421875</c:v>
                      </c:pt>
                      <c:pt idx="1027">
                        <c:v>-2.509765625</c:v>
                      </c:pt>
                      <c:pt idx="1028">
                        <c:v>-2.51220703125</c:v>
                      </c:pt>
                      <c:pt idx="1029">
                        <c:v>-2.5146484375</c:v>
                      </c:pt>
                      <c:pt idx="1030">
                        <c:v>-2.51708984375</c:v>
                      </c:pt>
                      <c:pt idx="1031">
                        <c:v>-2.51953125</c:v>
                      </c:pt>
                      <c:pt idx="1032">
                        <c:v>-2.52197265625</c:v>
                      </c:pt>
                      <c:pt idx="1033">
                        <c:v>-2.5244140625</c:v>
                      </c:pt>
                      <c:pt idx="1034">
                        <c:v>-2.52685546875</c:v>
                      </c:pt>
                      <c:pt idx="1035">
                        <c:v>-2.529296875</c:v>
                      </c:pt>
                      <c:pt idx="1036">
                        <c:v>-2.53173828125</c:v>
                      </c:pt>
                      <c:pt idx="1037">
                        <c:v>-2.5341796875</c:v>
                      </c:pt>
                      <c:pt idx="1038">
                        <c:v>-2.53662109375</c:v>
                      </c:pt>
                      <c:pt idx="1039">
                        <c:v>-2.5390625</c:v>
                      </c:pt>
                      <c:pt idx="1040">
                        <c:v>-2.54150390625</c:v>
                      </c:pt>
                      <c:pt idx="1041">
                        <c:v>-2.5439453125</c:v>
                      </c:pt>
                      <c:pt idx="1042">
                        <c:v>-2.54638671875</c:v>
                      </c:pt>
                      <c:pt idx="1043">
                        <c:v>-2.548828125</c:v>
                      </c:pt>
                      <c:pt idx="1044">
                        <c:v>-2.55126953125</c:v>
                      </c:pt>
                      <c:pt idx="1045">
                        <c:v>-2.5537109375</c:v>
                      </c:pt>
                      <c:pt idx="1046">
                        <c:v>-2.55615234375</c:v>
                      </c:pt>
                      <c:pt idx="1047">
                        <c:v>-2.55859375</c:v>
                      </c:pt>
                      <c:pt idx="1048">
                        <c:v>-2.56103515625</c:v>
                      </c:pt>
                      <c:pt idx="1049">
                        <c:v>-2.5634765625</c:v>
                      </c:pt>
                      <c:pt idx="1050">
                        <c:v>-2.56591796875</c:v>
                      </c:pt>
                      <c:pt idx="1051">
                        <c:v>-2.568359375</c:v>
                      </c:pt>
                      <c:pt idx="1052">
                        <c:v>-2.57080078125</c:v>
                      </c:pt>
                      <c:pt idx="1053">
                        <c:v>-2.5732421875</c:v>
                      </c:pt>
                      <c:pt idx="1054">
                        <c:v>-2.57568359375</c:v>
                      </c:pt>
                      <c:pt idx="1055">
                        <c:v>-2.578125</c:v>
                      </c:pt>
                      <c:pt idx="1056">
                        <c:v>-2.58056640625</c:v>
                      </c:pt>
                      <c:pt idx="1057">
                        <c:v>-2.5830078125</c:v>
                      </c:pt>
                      <c:pt idx="1058">
                        <c:v>-2.58544921875</c:v>
                      </c:pt>
                      <c:pt idx="1059">
                        <c:v>-2.587890625</c:v>
                      </c:pt>
                      <c:pt idx="1060">
                        <c:v>-2.59033203125</c:v>
                      </c:pt>
                      <c:pt idx="1061">
                        <c:v>-2.5927734375</c:v>
                      </c:pt>
                      <c:pt idx="1062">
                        <c:v>-2.59521484375</c:v>
                      </c:pt>
                      <c:pt idx="1063">
                        <c:v>-2.59765625</c:v>
                      </c:pt>
                      <c:pt idx="1064">
                        <c:v>-2.60009765625</c:v>
                      </c:pt>
                      <c:pt idx="1065">
                        <c:v>-2.6025390625</c:v>
                      </c:pt>
                      <c:pt idx="1066">
                        <c:v>-2.60498046875</c:v>
                      </c:pt>
                      <c:pt idx="1067">
                        <c:v>-2.607421875</c:v>
                      </c:pt>
                      <c:pt idx="1068">
                        <c:v>-2.60986328125</c:v>
                      </c:pt>
                      <c:pt idx="1069">
                        <c:v>-2.6123046875</c:v>
                      </c:pt>
                      <c:pt idx="1070">
                        <c:v>-2.61474609375</c:v>
                      </c:pt>
                      <c:pt idx="1071">
                        <c:v>-2.6171875</c:v>
                      </c:pt>
                      <c:pt idx="1072">
                        <c:v>-2.61962890625</c:v>
                      </c:pt>
                      <c:pt idx="1073">
                        <c:v>-2.6220703125</c:v>
                      </c:pt>
                      <c:pt idx="1074">
                        <c:v>-2.62451171875</c:v>
                      </c:pt>
                      <c:pt idx="1075">
                        <c:v>-2.626953125</c:v>
                      </c:pt>
                      <c:pt idx="1076">
                        <c:v>-2.62939453125</c:v>
                      </c:pt>
                      <c:pt idx="1077">
                        <c:v>-2.6318359375</c:v>
                      </c:pt>
                      <c:pt idx="1078">
                        <c:v>-2.63427734375</c:v>
                      </c:pt>
                      <c:pt idx="1079">
                        <c:v>-2.63671875</c:v>
                      </c:pt>
                      <c:pt idx="1080">
                        <c:v>-2.63916015625</c:v>
                      </c:pt>
                      <c:pt idx="1081">
                        <c:v>-2.6416015625</c:v>
                      </c:pt>
                      <c:pt idx="1082">
                        <c:v>-2.64404296875</c:v>
                      </c:pt>
                      <c:pt idx="1083">
                        <c:v>-2.646484375</c:v>
                      </c:pt>
                      <c:pt idx="1084">
                        <c:v>-2.64892578125</c:v>
                      </c:pt>
                      <c:pt idx="1085">
                        <c:v>-2.6513671875</c:v>
                      </c:pt>
                      <c:pt idx="1086">
                        <c:v>-2.65380859375</c:v>
                      </c:pt>
                      <c:pt idx="1087">
                        <c:v>-2.65625</c:v>
                      </c:pt>
                      <c:pt idx="1088">
                        <c:v>-2.65869140625</c:v>
                      </c:pt>
                      <c:pt idx="1089">
                        <c:v>-2.6611328125</c:v>
                      </c:pt>
                      <c:pt idx="1090">
                        <c:v>-2.66357421875</c:v>
                      </c:pt>
                      <c:pt idx="1091">
                        <c:v>-2.666015625</c:v>
                      </c:pt>
                      <c:pt idx="1092">
                        <c:v>-2.66845703125</c:v>
                      </c:pt>
                      <c:pt idx="1093">
                        <c:v>-2.6708984375</c:v>
                      </c:pt>
                      <c:pt idx="1094">
                        <c:v>-2.67333984375</c:v>
                      </c:pt>
                      <c:pt idx="1095">
                        <c:v>-2.67578125</c:v>
                      </c:pt>
                      <c:pt idx="1096">
                        <c:v>-2.67822265625</c:v>
                      </c:pt>
                      <c:pt idx="1097">
                        <c:v>-2.6806640625</c:v>
                      </c:pt>
                      <c:pt idx="1098">
                        <c:v>-2.68310546875</c:v>
                      </c:pt>
                      <c:pt idx="1099">
                        <c:v>-2.685546875</c:v>
                      </c:pt>
                      <c:pt idx="1100">
                        <c:v>-2.68798828125</c:v>
                      </c:pt>
                      <c:pt idx="1101">
                        <c:v>-2.6904296875</c:v>
                      </c:pt>
                      <c:pt idx="1102">
                        <c:v>-2.69287109375</c:v>
                      </c:pt>
                      <c:pt idx="1103">
                        <c:v>-2.6953125</c:v>
                      </c:pt>
                      <c:pt idx="1104">
                        <c:v>-2.69775390625</c:v>
                      </c:pt>
                      <c:pt idx="1105">
                        <c:v>-2.7001953125</c:v>
                      </c:pt>
                      <c:pt idx="1106">
                        <c:v>-2.70263671875</c:v>
                      </c:pt>
                      <c:pt idx="1107">
                        <c:v>-2.705078125</c:v>
                      </c:pt>
                      <c:pt idx="1108">
                        <c:v>-2.70751953125</c:v>
                      </c:pt>
                      <c:pt idx="1109">
                        <c:v>-2.7099609375</c:v>
                      </c:pt>
                      <c:pt idx="1110">
                        <c:v>-2.71240234375</c:v>
                      </c:pt>
                      <c:pt idx="1111">
                        <c:v>-2.71484375</c:v>
                      </c:pt>
                      <c:pt idx="1112">
                        <c:v>-2.71728515625</c:v>
                      </c:pt>
                      <c:pt idx="1113">
                        <c:v>-2.7197265625</c:v>
                      </c:pt>
                      <c:pt idx="1114">
                        <c:v>-2.72216796875</c:v>
                      </c:pt>
                      <c:pt idx="1115">
                        <c:v>-2.724609375</c:v>
                      </c:pt>
                      <c:pt idx="1116">
                        <c:v>-2.72705078125</c:v>
                      </c:pt>
                      <c:pt idx="1117">
                        <c:v>-2.7294921875</c:v>
                      </c:pt>
                      <c:pt idx="1118">
                        <c:v>-2.73193359375</c:v>
                      </c:pt>
                      <c:pt idx="1119">
                        <c:v>-2.734375</c:v>
                      </c:pt>
                      <c:pt idx="1120">
                        <c:v>-2.73681640625</c:v>
                      </c:pt>
                      <c:pt idx="1121">
                        <c:v>-2.7392578125</c:v>
                      </c:pt>
                      <c:pt idx="1122">
                        <c:v>-2.74169921875</c:v>
                      </c:pt>
                      <c:pt idx="1123">
                        <c:v>-2.744140625</c:v>
                      </c:pt>
                      <c:pt idx="1124">
                        <c:v>-2.74658203125</c:v>
                      </c:pt>
                      <c:pt idx="1125">
                        <c:v>-2.7490234375</c:v>
                      </c:pt>
                      <c:pt idx="1126">
                        <c:v>-2.75146484375</c:v>
                      </c:pt>
                      <c:pt idx="1127">
                        <c:v>-2.75390625</c:v>
                      </c:pt>
                      <c:pt idx="1128">
                        <c:v>-2.75634765625</c:v>
                      </c:pt>
                      <c:pt idx="1129">
                        <c:v>-2.7587890625</c:v>
                      </c:pt>
                      <c:pt idx="1130">
                        <c:v>-2.76123046875</c:v>
                      </c:pt>
                      <c:pt idx="1131">
                        <c:v>-2.763671875</c:v>
                      </c:pt>
                      <c:pt idx="1132">
                        <c:v>-2.76611328125</c:v>
                      </c:pt>
                      <c:pt idx="1133">
                        <c:v>-2.7685546875</c:v>
                      </c:pt>
                      <c:pt idx="1134">
                        <c:v>-2.77099609375</c:v>
                      </c:pt>
                      <c:pt idx="1135">
                        <c:v>-2.7734375</c:v>
                      </c:pt>
                      <c:pt idx="1136">
                        <c:v>-2.77587890625</c:v>
                      </c:pt>
                      <c:pt idx="1137">
                        <c:v>-2.7783203125</c:v>
                      </c:pt>
                      <c:pt idx="1138">
                        <c:v>-2.78076171875</c:v>
                      </c:pt>
                      <c:pt idx="1139">
                        <c:v>-2.783203125</c:v>
                      </c:pt>
                      <c:pt idx="1140">
                        <c:v>-2.78564453125</c:v>
                      </c:pt>
                      <c:pt idx="1141">
                        <c:v>-2.7880859375</c:v>
                      </c:pt>
                      <c:pt idx="1142">
                        <c:v>-2.79052734375</c:v>
                      </c:pt>
                      <c:pt idx="1143">
                        <c:v>-2.79296875</c:v>
                      </c:pt>
                      <c:pt idx="1144">
                        <c:v>-2.79541015625</c:v>
                      </c:pt>
                      <c:pt idx="1145">
                        <c:v>-2.7978515625</c:v>
                      </c:pt>
                      <c:pt idx="1146">
                        <c:v>-2.80029296875</c:v>
                      </c:pt>
                      <c:pt idx="1147">
                        <c:v>-2.802734375</c:v>
                      </c:pt>
                      <c:pt idx="1148">
                        <c:v>-2.80517578125</c:v>
                      </c:pt>
                      <c:pt idx="1149">
                        <c:v>-2.8076171875</c:v>
                      </c:pt>
                      <c:pt idx="1150">
                        <c:v>-2.81005859375</c:v>
                      </c:pt>
                      <c:pt idx="1151">
                        <c:v>-2.8125</c:v>
                      </c:pt>
                      <c:pt idx="1152">
                        <c:v>-2.81494140625</c:v>
                      </c:pt>
                      <c:pt idx="1153">
                        <c:v>-2.8173828125</c:v>
                      </c:pt>
                      <c:pt idx="1154">
                        <c:v>-2.81982421875</c:v>
                      </c:pt>
                      <c:pt idx="1155">
                        <c:v>-2.822265625</c:v>
                      </c:pt>
                      <c:pt idx="1156">
                        <c:v>-2.82470703125</c:v>
                      </c:pt>
                      <c:pt idx="1157">
                        <c:v>-2.8271484375</c:v>
                      </c:pt>
                      <c:pt idx="1158">
                        <c:v>-2.82958984375</c:v>
                      </c:pt>
                      <c:pt idx="1159">
                        <c:v>-2.83203125</c:v>
                      </c:pt>
                      <c:pt idx="1160">
                        <c:v>-2.83447265625</c:v>
                      </c:pt>
                      <c:pt idx="1161">
                        <c:v>-2.8369140625</c:v>
                      </c:pt>
                      <c:pt idx="1162">
                        <c:v>-2.83935546875</c:v>
                      </c:pt>
                      <c:pt idx="1163">
                        <c:v>-2.841796875</c:v>
                      </c:pt>
                      <c:pt idx="1164">
                        <c:v>-2.84423828125</c:v>
                      </c:pt>
                      <c:pt idx="1165">
                        <c:v>-2.8466796875</c:v>
                      </c:pt>
                      <c:pt idx="1166">
                        <c:v>-2.84912109375</c:v>
                      </c:pt>
                      <c:pt idx="1167">
                        <c:v>-2.8515625</c:v>
                      </c:pt>
                      <c:pt idx="1168">
                        <c:v>-2.85400390625</c:v>
                      </c:pt>
                      <c:pt idx="1169">
                        <c:v>-2.8564453125</c:v>
                      </c:pt>
                      <c:pt idx="1170">
                        <c:v>-2.85888671875</c:v>
                      </c:pt>
                      <c:pt idx="1171">
                        <c:v>-2.861328125</c:v>
                      </c:pt>
                      <c:pt idx="1172">
                        <c:v>-2.86376953125</c:v>
                      </c:pt>
                      <c:pt idx="1173">
                        <c:v>-2.8662109375</c:v>
                      </c:pt>
                      <c:pt idx="1174">
                        <c:v>-2.86865234375</c:v>
                      </c:pt>
                      <c:pt idx="1175">
                        <c:v>-2.87109375</c:v>
                      </c:pt>
                      <c:pt idx="1176">
                        <c:v>-2.87353515625</c:v>
                      </c:pt>
                      <c:pt idx="1177">
                        <c:v>-2.8759765625</c:v>
                      </c:pt>
                      <c:pt idx="1178">
                        <c:v>-2.87841796875</c:v>
                      </c:pt>
                      <c:pt idx="1179">
                        <c:v>-2.880859375</c:v>
                      </c:pt>
                      <c:pt idx="1180">
                        <c:v>-2.88330078125</c:v>
                      </c:pt>
                      <c:pt idx="1181">
                        <c:v>-2.8857421875</c:v>
                      </c:pt>
                      <c:pt idx="1182">
                        <c:v>-2.88818359375</c:v>
                      </c:pt>
                      <c:pt idx="1183">
                        <c:v>-2.890625</c:v>
                      </c:pt>
                      <c:pt idx="1184">
                        <c:v>-2.89306640625</c:v>
                      </c:pt>
                      <c:pt idx="1185">
                        <c:v>-2.8955078125</c:v>
                      </c:pt>
                      <c:pt idx="1186">
                        <c:v>-2.89794921875</c:v>
                      </c:pt>
                      <c:pt idx="1187">
                        <c:v>-2.900390625</c:v>
                      </c:pt>
                      <c:pt idx="1188">
                        <c:v>-2.90283203125</c:v>
                      </c:pt>
                      <c:pt idx="1189">
                        <c:v>-2.9052734375</c:v>
                      </c:pt>
                      <c:pt idx="1190">
                        <c:v>-2.90771484375</c:v>
                      </c:pt>
                      <c:pt idx="1191">
                        <c:v>-2.91015625</c:v>
                      </c:pt>
                      <c:pt idx="1192">
                        <c:v>-2.91259765625</c:v>
                      </c:pt>
                      <c:pt idx="1193">
                        <c:v>-2.9150390625</c:v>
                      </c:pt>
                      <c:pt idx="1194">
                        <c:v>-2.91748046875</c:v>
                      </c:pt>
                      <c:pt idx="1195">
                        <c:v>-2.919921875</c:v>
                      </c:pt>
                      <c:pt idx="1196">
                        <c:v>-2.92236328125</c:v>
                      </c:pt>
                      <c:pt idx="1197">
                        <c:v>-2.9248046875</c:v>
                      </c:pt>
                      <c:pt idx="1198">
                        <c:v>-2.92724609375</c:v>
                      </c:pt>
                      <c:pt idx="1199">
                        <c:v>-2.9296875</c:v>
                      </c:pt>
                      <c:pt idx="1200">
                        <c:v>-2.93212890625</c:v>
                      </c:pt>
                      <c:pt idx="1201">
                        <c:v>-2.9345703125</c:v>
                      </c:pt>
                      <c:pt idx="1202">
                        <c:v>-2.93701171875</c:v>
                      </c:pt>
                      <c:pt idx="1203">
                        <c:v>-2.939453125</c:v>
                      </c:pt>
                      <c:pt idx="1204">
                        <c:v>-2.94189453125</c:v>
                      </c:pt>
                      <c:pt idx="1205">
                        <c:v>-2.9443359375</c:v>
                      </c:pt>
                      <c:pt idx="1206">
                        <c:v>-2.94677734375</c:v>
                      </c:pt>
                      <c:pt idx="1207">
                        <c:v>-2.94921875</c:v>
                      </c:pt>
                      <c:pt idx="1208">
                        <c:v>-2.95166015625</c:v>
                      </c:pt>
                      <c:pt idx="1209">
                        <c:v>-2.9541015625</c:v>
                      </c:pt>
                      <c:pt idx="1210">
                        <c:v>-2.95654296875</c:v>
                      </c:pt>
                      <c:pt idx="1211">
                        <c:v>-2.958984375</c:v>
                      </c:pt>
                      <c:pt idx="1212">
                        <c:v>-2.96142578125</c:v>
                      </c:pt>
                      <c:pt idx="1213">
                        <c:v>-2.9638671875</c:v>
                      </c:pt>
                      <c:pt idx="1214">
                        <c:v>-2.96630859375</c:v>
                      </c:pt>
                      <c:pt idx="1215">
                        <c:v>-2.96875</c:v>
                      </c:pt>
                      <c:pt idx="1216">
                        <c:v>-2.97119140625</c:v>
                      </c:pt>
                      <c:pt idx="1217">
                        <c:v>-2.9736328125</c:v>
                      </c:pt>
                      <c:pt idx="1218">
                        <c:v>-2.97607421875</c:v>
                      </c:pt>
                      <c:pt idx="1219">
                        <c:v>-2.978515625</c:v>
                      </c:pt>
                      <c:pt idx="1220">
                        <c:v>-2.98095703125</c:v>
                      </c:pt>
                      <c:pt idx="1221">
                        <c:v>-2.9833984375</c:v>
                      </c:pt>
                      <c:pt idx="1222">
                        <c:v>-2.98583984375</c:v>
                      </c:pt>
                      <c:pt idx="1223">
                        <c:v>-2.98828125</c:v>
                      </c:pt>
                      <c:pt idx="1224">
                        <c:v>-2.99072265625</c:v>
                      </c:pt>
                      <c:pt idx="1225">
                        <c:v>-2.9931640625</c:v>
                      </c:pt>
                      <c:pt idx="1226">
                        <c:v>-2.99560546875</c:v>
                      </c:pt>
                      <c:pt idx="1227">
                        <c:v>-2.998046875</c:v>
                      </c:pt>
                      <c:pt idx="1228">
                        <c:v>-3.00048828125</c:v>
                      </c:pt>
                      <c:pt idx="1229">
                        <c:v>-3.0029296875</c:v>
                      </c:pt>
                      <c:pt idx="1230">
                        <c:v>-3.00537109375</c:v>
                      </c:pt>
                      <c:pt idx="1231">
                        <c:v>-3.0078125</c:v>
                      </c:pt>
                      <c:pt idx="1232">
                        <c:v>-3.01025390625</c:v>
                      </c:pt>
                      <c:pt idx="1233">
                        <c:v>-3.0126953125</c:v>
                      </c:pt>
                      <c:pt idx="1234">
                        <c:v>-3.01513671875</c:v>
                      </c:pt>
                      <c:pt idx="1235">
                        <c:v>-3.017578125</c:v>
                      </c:pt>
                      <c:pt idx="1236">
                        <c:v>-3.02001953125</c:v>
                      </c:pt>
                      <c:pt idx="1237">
                        <c:v>-3.0224609375</c:v>
                      </c:pt>
                      <c:pt idx="1238">
                        <c:v>-3.02490234375</c:v>
                      </c:pt>
                      <c:pt idx="1239">
                        <c:v>-3.02734375</c:v>
                      </c:pt>
                      <c:pt idx="1240">
                        <c:v>-3.02978515625</c:v>
                      </c:pt>
                      <c:pt idx="1241">
                        <c:v>-3.0322265625</c:v>
                      </c:pt>
                      <c:pt idx="1242">
                        <c:v>-3.03466796875</c:v>
                      </c:pt>
                      <c:pt idx="1243">
                        <c:v>-3.037109375</c:v>
                      </c:pt>
                      <c:pt idx="1244">
                        <c:v>-3.03955078125</c:v>
                      </c:pt>
                      <c:pt idx="1245">
                        <c:v>-3.0419921875</c:v>
                      </c:pt>
                      <c:pt idx="1246">
                        <c:v>-3.04443359375</c:v>
                      </c:pt>
                      <c:pt idx="1247">
                        <c:v>-3.046875</c:v>
                      </c:pt>
                      <c:pt idx="1248">
                        <c:v>-3.04931640625</c:v>
                      </c:pt>
                      <c:pt idx="1249">
                        <c:v>-3.0517578125</c:v>
                      </c:pt>
                      <c:pt idx="1250">
                        <c:v>-3.05419921875</c:v>
                      </c:pt>
                      <c:pt idx="1251">
                        <c:v>-3.056640625</c:v>
                      </c:pt>
                      <c:pt idx="1252">
                        <c:v>-3.05908203125</c:v>
                      </c:pt>
                      <c:pt idx="1253">
                        <c:v>-3.0615234375</c:v>
                      </c:pt>
                      <c:pt idx="1254">
                        <c:v>-3.06396484375</c:v>
                      </c:pt>
                      <c:pt idx="1255">
                        <c:v>-3.06640625</c:v>
                      </c:pt>
                      <c:pt idx="1256">
                        <c:v>-3.06884765625</c:v>
                      </c:pt>
                      <c:pt idx="1257">
                        <c:v>-3.0712890625</c:v>
                      </c:pt>
                      <c:pt idx="1258">
                        <c:v>-3.07373046875</c:v>
                      </c:pt>
                      <c:pt idx="1259">
                        <c:v>-3.076171875</c:v>
                      </c:pt>
                      <c:pt idx="1260">
                        <c:v>-3.07861328125</c:v>
                      </c:pt>
                      <c:pt idx="1261">
                        <c:v>-3.0810546875</c:v>
                      </c:pt>
                      <c:pt idx="1262">
                        <c:v>-3.08349609375</c:v>
                      </c:pt>
                      <c:pt idx="1263">
                        <c:v>-3.0859375</c:v>
                      </c:pt>
                      <c:pt idx="1264">
                        <c:v>-3.08837890625</c:v>
                      </c:pt>
                      <c:pt idx="1265">
                        <c:v>-3.0908203125</c:v>
                      </c:pt>
                      <c:pt idx="1266">
                        <c:v>-3.09326171875</c:v>
                      </c:pt>
                      <c:pt idx="1267">
                        <c:v>-3.095703125</c:v>
                      </c:pt>
                      <c:pt idx="1268">
                        <c:v>-3.09814453125</c:v>
                      </c:pt>
                      <c:pt idx="1269">
                        <c:v>-3.1005859375</c:v>
                      </c:pt>
                      <c:pt idx="1270">
                        <c:v>-3.10302734375</c:v>
                      </c:pt>
                      <c:pt idx="1271">
                        <c:v>-3.10546875</c:v>
                      </c:pt>
                      <c:pt idx="1272">
                        <c:v>-3.10791015625</c:v>
                      </c:pt>
                      <c:pt idx="1273">
                        <c:v>-3.1103515625</c:v>
                      </c:pt>
                      <c:pt idx="1274">
                        <c:v>-3.11279296875</c:v>
                      </c:pt>
                      <c:pt idx="1275">
                        <c:v>-3.115234375</c:v>
                      </c:pt>
                      <c:pt idx="1276">
                        <c:v>-3.11767578125</c:v>
                      </c:pt>
                      <c:pt idx="1277">
                        <c:v>-3.1201171875</c:v>
                      </c:pt>
                      <c:pt idx="1278">
                        <c:v>-3.12255859375</c:v>
                      </c:pt>
                      <c:pt idx="1279">
                        <c:v>-3.125</c:v>
                      </c:pt>
                      <c:pt idx="1280">
                        <c:v>-3.12744140625</c:v>
                      </c:pt>
                      <c:pt idx="1281">
                        <c:v>-3.1298828125</c:v>
                      </c:pt>
                      <c:pt idx="1282">
                        <c:v>-3.13232421875</c:v>
                      </c:pt>
                      <c:pt idx="1283">
                        <c:v>-3.134765625</c:v>
                      </c:pt>
                      <c:pt idx="1284">
                        <c:v>-3.13720703125</c:v>
                      </c:pt>
                      <c:pt idx="1285">
                        <c:v>-3.1396484375</c:v>
                      </c:pt>
                      <c:pt idx="1286">
                        <c:v>-3.14208984375</c:v>
                      </c:pt>
                      <c:pt idx="1287">
                        <c:v>-3.14453125</c:v>
                      </c:pt>
                      <c:pt idx="1288">
                        <c:v>-3.14697265625</c:v>
                      </c:pt>
                      <c:pt idx="1289">
                        <c:v>-3.1494140625</c:v>
                      </c:pt>
                      <c:pt idx="1290">
                        <c:v>-3.15185546875</c:v>
                      </c:pt>
                      <c:pt idx="1291">
                        <c:v>-3.154296875</c:v>
                      </c:pt>
                      <c:pt idx="1292">
                        <c:v>-3.15673828125</c:v>
                      </c:pt>
                      <c:pt idx="1293">
                        <c:v>-3.1591796875</c:v>
                      </c:pt>
                      <c:pt idx="1294">
                        <c:v>-3.16162109375</c:v>
                      </c:pt>
                      <c:pt idx="1295">
                        <c:v>-3.1640625</c:v>
                      </c:pt>
                      <c:pt idx="1296">
                        <c:v>-3.16650390625</c:v>
                      </c:pt>
                      <c:pt idx="1297">
                        <c:v>-3.1689453125</c:v>
                      </c:pt>
                      <c:pt idx="1298">
                        <c:v>-3.17138671875</c:v>
                      </c:pt>
                      <c:pt idx="1299">
                        <c:v>-3.173828125</c:v>
                      </c:pt>
                      <c:pt idx="1300">
                        <c:v>-3.17626953125</c:v>
                      </c:pt>
                      <c:pt idx="1301">
                        <c:v>-3.1787109375</c:v>
                      </c:pt>
                      <c:pt idx="1302">
                        <c:v>-3.18115234375</c:v>
                      </c:pt>
                      <c:pt idx="1303">
                        <c:v>-3.18359375</c:v>
                      </c:pt>
                      <c:pt idx="1304">
                        <c:v>-3.18603515625</c:v>
                      </c:pt>
                      <c:pt idx="1305">
                        <c:v>-3.1884765625</c:v>
                      </c:pt>
                      <c:pt idx="1306">
                        <c:v>-3.19091796875</c:v>
                      </c:pt>
                      <c:pt idx="1307">
                        <c:v>-3.193359375</c:v>
                      </c:pt>
                      <c:pt idx="1308">
                        <c:v>-3.19580078125</c:v>
                      </c:pt>
                      <c:pt idx="1309">
                        <c:v>-3.1982421875</c:v>
                      </c:pt>
                      <c:pt idx="1310">
                        <c:v>-3.20068359375</c:v>
                      </c:pt>
                      <c:pt idx="1311">
                        <c:v>-3.203125</c:v>
                      </c:pt>
                      <c:pt idx="1312">
                        <c:v>-3.20556640625</c:v>
                      </c:pt>
                      <c:pt idx="1313">
                        <c:v>-3.2080078125</c:v>
                      </c:pt>
                      <c:pt idx="1314">
                        <c:v>-3.21044921875</c:v>
                      </c:pt>
                      <c:pt idx="1315">
                        <c:v>-3.212890625</c:v>
                      </c:pt>
                      <c:pt idx="1316">
                        <c:v>-3.21533203125</c:v>
                      </c:pt>
                      <c:pt idx="1317">
                        <c:v>-3.2177734375</c:v>
                      </c:pt>
                      <c:pt idx="1318">
                        <c:v>-3.22021484375</c:v>
                      </c:pt>
                      <c:pt idx="1319">
                        <c:v>-3.22265625</c:v>
                      </c:pt>
                      <c:pt idx="1320">
                        <c:v>-3.22509765625</c:v>
                      </c:pt>
                      <c:pt idx="1321">
                        <c:v>-3.2275390625</c:v>
                      </c:pt>
                      <c:pt idx="1322">
                        <c:v>-3.22998046875</c:v>
                      </c:pt>
                      <c:pt idx="1323">
                        <c:v>-3.232421875</c:v>
                      </c:pt>
                      <c:pt idx="1324">
                        <c:v>-3.23486328125</c:v>
                      </c:pt>
                      <c:pt idx="1325">
                        <c:v>-3.2373046875</c:v>
                      </c:pt>
                      <c:pt idx="1326">
                        <c:v>-3.23974609375</c:v>
                      </c:pt>
                      <c:pt idx="1327">
                        <c:v>-3.2421875</c:v>
                      </c:pt>
                      <c:pt idx="1328">
                        <c:v>-3.24462890625</c:v>
                      </c:pt>
                      <c:pt idx="1329">
                        <c:v>-3.2470703125</c:v>
                      </c:pt>
                      <c:pt idx="1330">
                        <c:v>-3.24951171875</c:v>
                      </c:pt>
                      <c:pt idx="1331">
                        <c:v>-3.251953125</c:v>
                      </c:pt>
                      <c:pt idx="1332">
                        <c:v>-3.25439453125</c:v>
                      </c:pt>
                      <c:pt idx="1333">
                        <c:v>-3.2568359375</c:v>
                      </c:pt>
                      <c:pt idx="1334">
                        <c:v>-3.25927734375</c:v>
                      </c:pt>
                      <c:pt idx="1335">
                        <c:v>-3.26171875</c:v>
                      </c:pt>
                      <c:pt idx="1336">
                        <c:v>-3.26416015625</c:v>
                      </c:pt>
                      <c:pt idx="1337">
                        <c:v>-3.2666015625</c:v>
                      </c:pt>
                      <c:pt idx="1338">
                        <c:v>-3.26904296875</c:v>
                      </c:pt>
                      <c:pt idx="1339">
                        <c:v>-3.271484375</c:v>
                      </c:pt>
                      <c:pt idx="1340">
                        <c:v>-3.27392578125</c:v>
                      </c:pt>
                      <c:pt idx="1341">
                        <c:v>-3.2763671875</c:v>
                      </c:pt>
                      <c:pt idx="1342">
                        <c:v>-3.27880859375</c:v>
                      </c:pt>
                      <c:pt idx="1343">
                        <c:v>-3.28125</c:v>
                      </c:pt>
                      <c:pt idx="1344">
                        <c:v>-3.28369140625</c:v>
                      </c:pt>
                      <c:pt idx="1345">
                        <c:v>-3.2861328125</c:v>
                      </c:pt>
                      <c:pt idx="1346">
                        <c:v>-3.28857421875</c:v>
                      </c:pt>
                      <c:pt idx="1347">
                        <c:v>-3.291015625</c:v>
                      </c:pt>
                      <c:pt idx="1348">
                        <c:v>-3.29345703125</c:v>
                      </c:pt>
                      <c:pt idx="1349">
                        <c:v>-3.2958984375</c:v>
                      </c:pt>
                      <c:pt idx="1350">
                        <c:v>-3.29833984375</c:v>
                      </c:pt>
                      <c:pt idx="1351">
                        <c:v>-3.30078125</c:v>
                      </c:pt>
                      <c:pt idx="1352">
                        <c:v>-3.30322265625</c:v>
                      </c:pt>
                      <c:pt idx="1353">
                        <c:v>-3.3056640625</c:v>
                      </c:pt>
                      <c:pt idx="1354">
                        <c:v>-3.30810546875</c:v>
                      </c:pt>
                      <c:pt idx="1355">
                        <c:v>-3.310546875</c:v>
                      </c:pt>
                      <c:pt idx="1356">
                        <c:v>-3.31298828125</c:v>
                      </c:pt>
                      <c:pt idx="1357">
                        <c:v>-3.3154296875</c:v>
                      </c:pt>
                      <c:pt idx="1358">
                        <c:v>-3.31787109375</c:v>
                      </c:pt>
                      <c:pt idx="1359">
                        <c:v>-3.3203125</c:v>
                      </c:pt>
                      <c:pt idx="1360">
                        <c:v>-3.32275390625</c:v>
                      </c:pt>
                      <c:pt idx="1361">
                        <c:v>-3.3251953125</c:v>
                      </c:pt>
                      <c:pt idx="1362">
                        <c:v>-3.32763671875</c:v>
                      </c:pt>
                      <c:pt idx="1363">
                        <c:v>-3.330078125</c:v>
                      </c:pt>
                      <c:pt idx="1364">
                        <c:v>-3.33251953125</c:v>
                      </c:pt>
                      <c:pt idx="1365">
                        <c:v>-3.3349609375</c:v>
                      </c:pt>
                      <c:pt idx="1366">
                        <c:v>-3.33740234375</c:v>
                      </c:pt>
                      <c:pt idx="1367">
                        <c:v>-3.33984375</c:v>
                      </c:pt>
                      <c:pt idx="1368">
                        <c:v>-3.34228515625</c:v>
                      </c:pt>
                      <c:pt idx="1369">
                        <c:v>-3.3447265625</c:v>
                      </c:pt>
                      <c:pt idx="1370">
                        <c:v>-3.34716796875</c:v>
                      </c:pt>
                      <c:pt idx="1371">
                        <c:v>-3.349609375</c:v>
                      </c:pt>
                      <c:pt idx="1372">
                        <c:v>-3.35205078125</c:v>
                      </c:pt>
                      <c:pt idx="1373">
                        <c:v>-3.3544921875</c:v>
                      </c:pt>
                      <c:pt idx="1374">
                        <c:v>-3.35693359375</c:v>
                      </c:pt>
                      <c:pt idx="1375">
                        <c:v>-3.359375</c:v>
                      </c:pt>
                      <c:pt idx="1376">
                        <c:v>-3.36181640625</c:v>
                      </c:pt>
                      <c:pt idx="1377">
                        <c:v>-3.3642578125</c:v>
                      </c:pt>
                      <c:pt idx="1378">
                        <c:v>-3.36669921875</c:v>
                      </c:pt>
                      <c:pt idx="1379">
                        <c:v>-3.369140625</c:v>
                      </c:pt>
                      <c:pt idx="1380">
                        <c:v>-3.37158203125</c:v>
                      </c:pt>
                      <c:pt idx="1381">
                        <c:v>-3.3740234375</c:v>
                      </c:pt>
                      <c:pt idx="1382">
                        <c:v>-3.37646484375</c:v>
                      </c:pt>
                      <c:pt idx="1383">
                        <c:v>-3.37890625</c:v>
                      </c:pt>
                      <c:pt idx="1384">
                        <c:v>-3.38134765625</c:v>
                      </c:pt>
                      <c:pt idx="1385">
                        <c:v>-3.3837890625</c:v>
                      </c:pt>
                      <c:pt idx="1386">
                        <c:v>-3.38623046875</c:v>
                      </c:pt>
                      <c:pt idx="1387">
                        <c:v>-3.388671875</c:v>
                      </c:pt>
                      <c:pt idx="1388">
                        <c:v>-3.39111328125</c:v>
                      </c:pt>
                      <c:pt idx="1389">
                        <c:v>-3.3935546875</c:v>
                      </c:pt>
                      <c:pt idx="1390">
                        <c:v>-3.39599609375</c:v>
                      </c:pt>
                      <c:pt idx="1391">
                        <c:v>-3.3984375</c:v>
                      </c:pt>
                      <c:pt idx="1392">
                        <c:v>-3.40087890625</c:v>
                      </c:pt>
                      <c:pt idx="1393">
                        <c:v>-3.4033203125</c:v>
                      </c:pt>
                      <c:pt idx="1394">
                        <c:v>-3.40576171875</c:v>
                      </c:pt>
                      <c:pt idx="1395">
                        <c:v>-3.408203125</c:v>
                      </c:pt>
                      <c:pt idx="1396">
                        <c:v>-3.41064453125</c:v>
                      </c:pt>
                      <c:pt idx="1397">
                        <c:v>-3.4130859375</c:v>
                      </c:pt>
                      <c:pt idx="1398">
                        <c:v>-3.41552734375</c:v>
                      </c:pt>
                      <c:pt idx="1399">
                        <c:v>-3.41796875</c:v>
                      </c:pt>
                      <c:pt idx="1400">
                        <c:v>-3.42041015625</c:v>
                      </c:pt>
                      <c:pt idx="1401">
                        <c:v>-3.4228515625</c:v>
                      </c:pt>
                      <c:pt idx="1402">
                        <c:v>-3.42529296875</c:v>
                      </c:pt>
                      <c:pt idx="1403">
                        <c:v>-3.427734375</c:v>
                      </c:pt>
                      <c:pt idx="1404">
                        <c:v>-3.43017578125</c:v>
                      </c:pt>
                      <c:pt idx="1405">
                        <c:v>-3.4326171875</c:v>
                      </c:pt>
                      <c:pt idx="1406">
                        <c:v>-3.43505859375</c:v>
                      </c:pt>
                      <c:pt idx="1407">
                        <c:v>-3.4375</c:v>
                      </c:pt>
                      <c:pt idx="1408">
                        <c:v>-3.43994140625</c:v>
                      </c:pt>
                      <c:pt idx="1409">
                        <c:v>-3.4423828125</c:v>
                      </c:pt>
                      <c:pt idx="1410">
                        <c:v>-3.44482421875</c:v>
                      </c:pt>
                      <c:pt idx="1411">
                        <c:v>-3.447265625</c:v>
                      </c:pt>
                      <c:pt idx="1412">
                        <c:v>-3.44970703125</c:v>
                      </c:pt>
                      <c:pt idx="1413">
                        <c:v>-3.4521484375</c:v>
                      </c:pt>
                      <c:pt idx="1414">
                        <c:v>-3.45458984375</c:v>
                      </c:pt>
                      <c:pt idx="1415">
                        <c:v>-3.45703125</c:v>
                      </c:pt>
                      <c:pt idx="1416">
                        <c:v>-3.45947265625</c:v>
                      </c:pt>
                      <c:pt idx="1417">
                        <c:v>-3.4619140625</c:v>
                      </c:pt>
                      <c:pt idx="1418">
                        <c:v>-3.46435546875</c:v>
                      </c:pt>
                      <c:pt idx="1419">
                        <c:v>-3.466796875</c:v>
                      </c:pt>
                      <c:pt idx="1420">
                        <c:v>-3.46923828125</c:v>
                      </c:pt>
                      <c:pt idx="1421">
                        <c:v>-3.4716796875</c:v>
                      </c:pt>
                      <c:pt idx="1422">
                        <c:v>-3.47412109375</c:v>
                      </c:pt>
                      <c:pt idx="1423">
                        <c:v>-3.4765625</c:v>
                      </c:pt>
                      <c:pt idx="1424">
                        <c:v>-3.47900390625</c:v>
                      </c:pt>
                      <c:pt idx="1425">
                        <c:v>-3.4814453125</c:v>
                      </c:pt>
                      <c:pt idx="1426">
                        <c:v>-3.48388671875</c:v>
                      </c:pt>
                      <c:pt idx="1427">
                        <c:v>-3.486328125</c:v>
                      </c:pt>
                      <c:pt idx="1428">
                        <c:v>-3.48876953125</c:v>
                      </c:pt>
                      <c:pt idx="1429">
                        <c:v>-3.4912109375</c:v>
                      </c:pt>
                      <c:pt idx="1430">
                        <c:v>-3.49365234375</c:v>
                      </c:pt>
                      <c:pt idx="1431">
                        <c:v>-3.49609375</c:v>
                      </c:pt>
                      <c:pt idx="1432">
                        <c:v>-3.49853515625</c:v>
                      </c:pt>
                      <c:pt idx="1433">
                        <c:v>-3.5009765625</c:v>
                      </c:pt>
                      <c:pt idx="1434">
                        <c:v>-3.50341796875</c:v>
                      </c:pt>
                      <c:pt idx="1435">
                        <c:v>-3.505859375</c:v>
                      </c:pt>
                      <c:pt idx="1436">
                        <c:v>-3.50830078125</c:v>
                      </c:pt>
                      <c:pt idx="1437">
                        <c:v>-3.5107421875</c:v>
                      </c:pt>
                      <c:pt idx="1438">
                        <c:v>-3.51318359375</c:v>
                      </c:pt>
                      <c:pt idx="1439">
                        <c:v>-3.515625</c:v>
                      </c:pt>
                      <c:pt idx="1440">
                        <c:v>-3.51806640625</c:v>
                      </c:pt>
                      <c:pt idx="1441">
                        <c:v>-3.5205078125</c:v>
                      </c:pt>
                      <c:pt idx="1442">
                        <c:v>-3.52294921875</c:v>
                      </c:pt>
                      <c:pt idx="1443">
                        <c:v>-3.525390625</c:v>
                      </c:pt>
                      <c:pt idx="1444">
                        <c:v>-3.52783203125</c:v>
                      </c:pt>
                      <c:pt idx="1445">
                        <c:v>-3.5302734375</c:v>
                      </c:pt>
                      <c:pt idx="1446">
                        <c:v>-3.53271484375</c:v>
                      </c:pt>
                      <c:pt idx="1447">
                        <c:v>-3.53515625</c:v>
                      </c:pt>
                      <c:pt idx="1448">
                        <c:v>-3.53759765625</c:v>
                      </c:pt>
                      <c:pt idx="1449">
                        <c:v>-3.5400390625</c:v>
                      </c:pt>
                      <c:pt idx="1450">
                        <c:v>-3.54248046875</c:v>
                      </c:pt>
                      <c:pt idx="1451">
                        <c:v>-3.544921875</c:v>
                      </c:pt>
                      <c:pt idx="1452">
                        <c:v>-3.54736328125</c:v>
                      </c:pt>
                      <c:pt idx="1453">
                        <c:v>-3.5498046875</c:v>
                      </c:pt>
                      <c:pt idx="1454">
                        <c:v>-3.55224609375</c:v>
                      </c:pt>
                      <c:pt idx="1455">
                        <c:v>-3.5546875</c:v>
                      </c:pt>
                      <c:pt idx="1456">
                        <c:v>-3.55712890625</c:v>
                      </c:pt>
                      <c:pt idx="1457">
                        <c:v>-3.5595703125</c:v>
                      </c:pt>
                      <c:pt idx="1458">
                        <c:v>-3.56201171875</c:v>
                      </c:pt>
                      <c:pt idx="1459">
                        <c:v>-3.564453125</c:v>
                      </c:pt>
                      <c:pt idx="1460">
                        <c:v>-3.56689453125</c:v>
                      </c:pt>
                      <c:pt idx="1461">
                        <c:v>-3.5693359375</c:v>
                      </c:pt>
                      <c:pt idx="1462">
                        <c:v>-3.57177734375</c:v>
                      </c:pt>
                      <c:pt idx="1463">
                        <c:v>-3.57421875</c:v>
                      </c:pt>
                      <c:pt idx="1464">
                        <c:v>-3.57666015625</c:v>
                      </c:pt>
                      <c:pt idx="1465">
                        <c:v>-3.5791015625</c:v>
                      </c:pt>
                      <c:pt idx="1466">
                        <c:v>-3.58154296875</c:v>
                      </c:pt>
                      <c:pt idx="1467">
                        <c:v>-3.583984375</c:v>
                      </c:pt>
                      <c:pt idx="1468">
                        <c:v>-3.58642578125</c:v>
                      </c:pt>
                      <c:pt idx="1469">
                        <c:v>-3.5888671875</c:v>
                      </c:pt>
                      <c:pt idx="1470">
                        <c:v>-3.59130859375</c:v>
                      </c:pt>
                      <c:pt idx="1471">
                        <c:v>-3.59375</c:v>
                      </c:pt>
                      <c:pt idx="1472">
                        <c:v>-3.59619140625</c:v>
                      </c:pt>
                      <c:pt idx="1473">
                        <c:v>-3.5986328125</c:v>
                      </c:pt>
                      <c:pt idx="1474">
                        <c:v>-3.60107421875</c:v>
                      </c:pt>
                      <c:pt idx="1475">
                        <c:v>-3.603515625</c:v>
                      </c:pt>
                      <c:pt idx="1476">
                        <c:v>-3.60595703125</c:v>
                      </c:pt>
                      <c:pt idx="1477">
                        <c:v>-3.6083984375</c:v>
                      </c:pt>
                      <c:pt idx="1478">
                        <c:v>-3.61083984375</c:v>
                      </c:pt>
                      <c:pt idx="1479">
                        <c:v>-3.61328125</c:v>
                      </c:pt>
                      <c:pt idx="1480">
                        <c:v>-3.61572265625</c:v>
                      </c:pt>
                      <c:pt idx="1481">
                        <c:v>-3.6181640625</c:v>
                      </c:pt>
                      <c:pt idx="1482">
                        <c:v>-3.62060546875</c:v>
                      </c:pt>
                      <c:pt idx="1483">
                        <c:v>-3.623046875</c:v>
                      </c:pt>
                      <c:pt idx="1484">
                        <c:v>-3.62548828125</c:v>
                      </c:pt>
                      <c:pt idx="1485">
                        <c:v>-3.6279296875</c:v>
                      </c:pt>
                      <c:pt idx="1486">
                        <c:v>-3.63037109375</c:v>
                      </c:pt>
                      <c:pt idx="1487">
                        <c:v>-3.6328125</c:v>
                      </c:pt>
                      <c:pt idx="1488">
                        <c:v>-3.63525390625</c:v>
                      </c:pt>
                      <c:pt idx="1489">
                        <c:v>-3.6376953125</c:v>
                      </c:pt>
                      <c:pt idx="1490">
                        <c:v>-3.64013671875</c:v>
                      </c:pt>
                      <c:pt idx="1491">
                        <c:v>-3.642578125</c:v>
                      </c:pt>
                      <c:pt idx="1492">
                        <c:v>-3.64501953125</c:v>
                      </c:pt>
                      <c:pt idx="1493">
                        <c:v>-3.6474609375</c:v>
                      </c:pt>
                      <c:pt idx="1494">
                        <c:v>-3.64990234375</c:v>
                      </c:pt>
                      <c:pt idx="1495">
                        <c:v>-3.65234375</c:v>
                      </c:pt>
                      <c:pt idx="1496">
                        <c:v>-3.65478515625</c:v>
                      </c:pt>
                      <c:pt idx="1497">
                        <c:v>-3.6572265625</c:v>
                      </c:pt>
                      <c:pt idx="1498">
                        <c:v>-3.65966796875</c:v>
                      </c:pt>
                      <c:pt idx="1499">
                        <c:v>-3.662109375</c:v>
                      </c:pt>
                      <c:pt idx="1500">
                        <c:v>-3.66455078125</c:v>
                      </c:pt>
                      <c:pt idx="1501">
                        <c:v>-3.6669921875</c:v>
                      </c:pt>
                      <c:pt idx="1502">
                        <c:v>-3.66943359375</c:v>
                      </c:pt>
                      <c:pt idx="1503">
                        <c:v>-3.671875</c:v>
                      </c:pt>
                      <c:pt idx="1504">
                        <c:v>-3.67431640625</c:v>
                      </c:pt>
                      <c:pt idx="1505">
                        <c:v>-3.6767578125</c:v>
                      </c:pt>
                      <c:pt idx="1506">
                        <c:v>-3.67919921875</c:v>
                      </c:pt>
                      <c:pt idx="1507">
                        <c:v>-3.681640625</c:v>
                      </c:pt>
                      <c:pt idx="1508">
                        <c:v>-3.68408203125</c:v>
                      </c:pt>
                      <c:pt idx="1509">
                        <c:v>-3.6865234375</c:v>
                      </c:pt>
                      <c:pt idx="1510">
                        <c:v>-3.68896484375</c:v>
                      </c:pt>
                      <c:pt idx="1511">
                        <c:v>-3.69140625</c:v>
                      </c:pt>
                      <c:pt idx="1512">
                        <c:v>-3.69384765625</c:v>
                      </c:pt>
                      <c:pt idx="1513">
                        <c:v>-3.6962890625</c:v>
                      </c:pt>
                      <c:pt idx="1514">
                        <c:v>-3.69873046875</c:v>
                      </c:pt>
                      <c:pt idx="1515">
                        <c:v>-3.701171875</c:v>
                      </c:pt>
                      <c:pt idx="1516">
                        <c:v>-3.70361328125</c:v>
                      </c:pt>
                      <c:pt idx="1517">
                        <c:v>-3.7060546875</c:v>
                      </c:pt>
                      <c:pt idx="1518">
                        <c:v>-3.70849609375</c:v>
                      </c:pt>
                      <c:pt idx="1519">
                        <c:v>-3.7109375</c:v>
                      </c:pt>
                      <c:pt idx="1520">
                        <c:v>-3.71337890625</c:v>
                      </c:pt>
                      <c:pt idx="1521">
                        <c:v>-3.7158203125</c:v>
                      </c:pt>
                      <c:pt idx="1522">
                        <c:v>-3.71826171875</c:v>
                      </c:pt>
                      <c:pt idx="1523">
                        <c:v>-3.720703125</c:v>
                      </c:pt>
                      <c:pt idx="1524">
                        <c:v>-3.72314453125</c:v>
                      </c:pt>
                      <c:pt idx="1525">
                        <c:v>-3.7255859375</c:v>
                      </c:pt>
                      <c:pt idx="1526">
                        <c:v>-3.72802734375</c:v>
                      </c:pt>
                      <c:pt idx="1527">
                        <c:v>-3.73046875</c:v>
                      </c:pt>
                      <c:pt idx="1528">
                        <c:v>-3.73291015625</c:v>
                      </c:pt>
                      <c:pt idx="1529">
                        <c:v>-3.7353515625</c:v>
                      </c:pt>
                      <c:pt idx="1530">
                        <c:v>-3.73779296875</c:v>
                      </c:pt>
                      <c:pt idx="1531">
                        <c:v>-3.740234375</c:v>
                      </c:pt>
                      <c:pt idx="1532">
                        <c:v>-3.74267578125</c:v>
                      </c:pt>
                      <c:pt idx="1533">
                        <c:v>-3.7451171875</c:v>
                      </c:pt>
                      <c:pt idx="1534">
                        <c:v>-3.74755859375</c:v>
                      </c:pt>
                      <c:pt idx="1535">
                        <c:v>-3.75</c:v>
                      </c:pt>
                      <c:pt idx="1536">
                        <c:v>-3.75244140625</c:v>
                      </c:pt>
                      <c:pt idx="1537">
                        <c:v>-3.7548828125</c:v>
                      </c:pt>
                      <c:pt idx="1538">
                        <c:v>-3.75732421875</c:v>
                      </c:pt>
                      <c:pt idx="1539">
                        <c:v>-3.759765625</c:v>
                      </c:pt>
                      <c:pt idx="1540">
                        <c:v>-3.76220703125</c:v>
                      </c:pt>
                      <c:pt idx="1541">
                        <c:v>-3.7646484375</c:v>
                      </c:pt>
                      <c:pt idx="1542">
                        <c:v>-3.76708984375</c:v>
                      </c:pt>
                      <c:pt idx="1543">
                        <c:v>-3.76953125</c:v>
                      </c:pt>
                      <c:pt idx="1544">
                        <c:v>-3.77197265625</c:v>
                      </c:pt>
                      <c:pt idx="1545">
                        <c:v>-3.7744140625</c:v>
                      </c:pt>
                      <c:pt idx="1546">
                        <c:v>-3.77685546875</c:v>
                      </c:pt>
                      <c:pt idx="1547">
                        <c:v>-3.779296875</c:v>
                      </c:pt>
                      <c:pt idx="1548">
                        <c:v>-3.78173828125</c:v>
                      </c:pt>
                      <c:pt idx="1549">
                        <c:v>-3.7841796875</c:v>
                      </c:pt>
                      <c:pt idx="1550">
                        <c:v>-3.78662109375</c:v>
                      </c:pt>
                      <c:pt idx="1551">
                        <c:v>-3.7890625</c:v>
                      </c:pt>
                      <c:pt idx="1552">
                        <c:v>-3.79150390625</c:v>
                      </c:pt>
                      <c:pt idx="1553">
                        <c:v>-3.7939453125</c:v>
                      </c:pt>
                      <c:pt idx="1554">
                        <c:v>-3.79638671875</c:v>
                      </c:pt>
                      <c:pt idx="1555">
                        <c:v>-3.798828125</c:v>
                      </c:pt>
                      <c:pt idx="1556">
                        <c:v>-3.80126953125</c:v>
                      </c:pt>
                      <c:pt idx="1557">
                        <c:v>-3.8037109375</c:v>
                      </c:pt>
                      <c:pt idx="1558">
                        <c:v>-3.80615234375</c:v>
                      </c:pt>
                      <c:pt idx="1559">
                        <c:v>-3.80859375</c:v>
                      </c:pt>
                      <c:pt idx="1560">
                        <c:v>-3.81103515625</c:v>
                      </c:pt>
                      <c:pt idx="1561">
                        <c:v>-3.8134765625</c:v>
                      </c:pt>
                      <c:pt idx="1562">
                        <c:v>-3.81591796875</c:v>
                      </c:pt>
                      <c:pt idx="1563">
                        <c:v>-3.818359375</c:v>
                      </c:pt>
                      <c:pt idx="1564">
                        <c:v>-3.82080078125</c:v>
                      </c:pt>
                      <c:pt idx="1565">
                        <c:v>-3.8232421875</c:v>
                      </c:pt>
                      <c:pt idx="1566">
                        <c:v>-3.82568359375</c:v>
                      </c:pt>
                      <c:pt idx="1567">
                        <c:v>-3.828125</c:v>
                      </c:pt>
                      <c:pt idx="1568">
                        <c:v>-3.83056640625</c:v>
                      </c:pt>
                      <c:pt idx="1569">
                        <c:v>-3.8330078125</c:v>
                      </c:pt>
                      <c:pt idx="1570">
                        <c:v>-3.83544921875</c:v>
                      </c:pt>
                      <c:pt idx="1571">
                        <c:v>-3.837890625</c:v>
                      </c:pt>
                      <c:pt idx="1572">
                        <c:v>-3.84033203125</c:v>
                      </c:pt>
                      <c:pt idx="1573">
                        <c:v>-3.8427734375</c:v>
                      </c:pt>
                      <c:pt idx="1574">
                        <c:v>-3.84521484375</c:v>
                      </c:pt>
                      <c:pt idx="1575">
                        <c:v>-3.84765625</c:v>
                      </c:pt>
                      <c:pt idx="1576">
                        <c:v>-3.85009765625</c:v>
                      </c:pt>
                      <c:pt idx="1577">
                        <c:v>-3.8525390625</c:v>
                      </c:pt>
                      <c:pt idx="1578">
                        <c:v>-3.85498046875</c:v>
                      </c:pt>
                      <c:pt idx="1579">
                        <c:v>-3.857421875</c:v>
                      </c:pt>
                      <c:pt idx="1580">
                        <c:v>-3.85986328125</c:v>
                      </c:pt>
                      <c:pt idx="1581">
                        <c:v>-3.8623046875</c:v>
                      </c:pt>
                      <c:pt idx="1582">
                        <c:v>-3.86474609375</c:v>
                      </c:pt>
                      <c:pt idx="1583">
                        <c:v>-3.8671875</c:v>
                      </c:pt>
                      <c:pt idx="1584">
                        <c:v>-3.86962890625</c:v>
                      </c:pt>
                      <c:pt idx="1585">
                        <c:v>-3.8720703125</c:v>
                      </c:pt>
                      <c:pt idx="1586">
                        <c:v>-3.87451171875</c:v>
                      </c:pt>
                      <c:pt idx="1587">
                        <c:v>-3.876953125</c:v>
                      </c:pt>
                      <c:pt idx="1588">
                        <c:v>-3.87939453125</c:v>
                      </c:pt>
                      <c:pt idx="1589">
                        <c:v>-3.8818359375</c:v>
                      </c:pt>
                      <c:pt idx="1590">
                        <c:v>-3.88427734375</c:v>
                      </c:pt>
                      <c:pt idx="1591">
                        <c:v>-3.88671875</c:v>
                      </c:pt>
                      <c:pt idx="1592">
                        <c:v>-3.88916015625</c:v>
                      </c:pt>
                      <c:pt idx="1593">
                        <c:v>-3.8916015625</c:v>
                      </c:pt>
                      <c:pt idx="1594">
                        <c:v>-3.89404296875</c:v>
                      </c:pt>
                      <c:pt idx="1595">
                        <c:v>-3.896484375</c:v>
                      </c:pt>
                      <c:pt idx="1596">
                        <c:v>-3.89892578125</c:v>
                      </c:pt>
                      <c:pt idx="1597">
                        <c:v>-3.9013671875</c:v>
                      </c:pt>
                      <c:pt idx="1598">
                        <c:v>-3.90380859375</c:v>
                      </c:pt>
                      <c:pt idx="1599">
                        <c:v>-3.90625</c:v>
                      </c:pt>
                      <c:pt idx="1600">
                        <c:v>-3.90869140625</c:v>
                      </c:pt>
                      <c:pt idx="1601">
                        <c:v>-3.9111328125</c:v>
                      </c:pt>
                      <c:pt idx="1602">
                        <c:v>-3.91357421875</c:v>
                      </c:pt>
                      <c:pt idx="1603">
                        <c:v>-3.916015625</c:v>
                      </c:pt>
                      <c:pt idx="1604">
                        <c:v>-3.91845703125</c:v>
                      </c:pt>
                      <c:pt idx="1605">
                        <c:v>-3.9208984375</c:v>
                      </c:pt>
                      <c:pt idx="1606">
                        <c:v>-3.92333984375</c:v>
                      </c:pt>
                      <c:pt idx="1607">
                        <c:v>-3.92578125</c:v>
                      </c:pt>
                      <c:pt idx="1608">
                        <c:v>-3.92822265625</c:v>
                      </c:pt>
                      <c:pt idx="1609">
                        <c:v>-3.9306640625</c:v>
                      </c:pt>
                      <c:pt idx="1610">
                        <c:v>-3.93310546875</c:v>
                      </c:pt>
                      <c:pt idx="1611">
                        <c:v>-3.935546875</c:v>
                      </c:pt>
                      <c:pt idx="1612">
                        <c:v>-3.93798828125</c:v>
                      </c:pt>
                      <c:pt idx="1613">
                        <c:v>-3.9404296875</c:v>
                      </c:pt>
                      <c:pt idx="1614">
                        <c:v>-3.94287109375</c:v>
                      </c:pt>
                      <c:pt idx="1615">
                        <c:v>-3.9453125</c:v>
                      </c:pt>
                      <c:pt idx="1616">
                        <c:v>-3.94775390625</c:v>
                      </c:pt>
                      <c:pt idx="1617">
                        <c:v>-3.9501953125</c:v>
                      </c:pt>
                      <c:pt idx="1618">
                        <c:v>-3.95263671875</c:v>
                      </c:pt>
                      <c:pt idx="1619">
                        <c:v>-3.955078125</c:v>
                      </c:pt>
                      <c:pt idx="1620">
                        <c:v>-3.95751953125</c:v>
                      </c:pt>
                      <c:pt idx="1621">
                        <c:v>-3.9599609375</c:v>
                      </c:pt>
                      <c:pt idx="1622">
                        <c:v>-3.96240234375</c:v>
                      </c:pt>
                      <c:pt idx="1623">
                        <c:v>-3.96484375</c:v>
                      </c:pt>
                      <c:pt idx="1624">
                        <c:v>-3.96728515625</c:v>
                      </c:pt>
                      <c:pt idx="1625">
                        <c:v>-3.9697265625</c:v>
                      </c:pt>
                      <c:pt idx="1626">
                        <c:v>-3.97216796875</c:v>
                      </c:pt>
                      <c:pt idx="1627">
                        <c:v>-3.974609375</c:v>
                      </c:pt>
                      <c:pt idx="1628">
                        <c:v>-3.97705078125</c:v>
                      </c:pt>
                      <c:pt idx="1629">
                        <c:v>-3.9794921875</c:v>
                      </c:pt>
                      <c:pt idx="1630">
                        <c:v>-3.98193359375</c:v>
                      </c:pt>
                      <c:pt idx="1631">
                        <c:v>-3.984375</c:v>
                      </c:pt>
                      <c:pt idx="1632">
                        <c:v>-3.98681640625</c:v>
                      </c:pt>
                      <c:pt idx="1633">
                        <c:v>-3.9892578125</c:v>
                      </c:pt>
                      <c:pt idx="1634">
                        <c:v>-3.99169921875</c:v>
                      </c:pt>
                      <c:pt idx="1635">
                        <c:v>-3.994140625</c:v>
                      </c:pt>
                      <c:pt idx="1636">
                        <c:v>-3.99658203125</c:v>
                      </c:pt>
                      <c:pt idx="1637">
                        <c:v>-3.9990234375</c:v>
                      </c:pt>
                      <c:pt idx="1638">
                        <c:v>-4.00146484375</c:v>
                      </c:pt>
                      <c:pt idx="1639">
                        <c:v>-3.9990234375</c:v>
                      </c:pt>
                      <c:pt idx="1640">
                        <c:v>-3.99658203125</c:v>
                      </c:pt>
                      <c:pt idx="1641">
                        <c:v>-3.994140625</c:v>
                      </c:pt>
                      <c:pt idx="1642">
                        <c:v>-3.99169921875</c:v>
                      </c:pt>
                      <c:pt idx="1643">
                        <c:v>-3.9892578125</c:v>
                      </c:pt>
                      <c:pt idx="1644">
                        <c:v>-3.98681640625</c:v>
                      </c:pt>
                      <c:pt idx="1645">
                        <c:v>-3.984375</c:v>
                      </c:pt>
                      <c:pt idx="1646">
                        <c:v>-3.98193359375</c:v>
                      </c:pt>
                      <c:pt idx="1647">
                        <c:v>-3.9794921875</c:v>
                      </c:pt>
                      <c:pt idx="1648">
                        <c:v>-3.97705078125</c:v>
                      </c:pt>
                      <c:pt idx="1649">
                        <c:v>-3.974609375</c:v>
                      </c:pt>
                      <c:pt idx="1650">
                        <c:v>-3.97216796875</c:v>
                      </c:pt>
                      <c:pt idx="1651">
                        <c:v>-3.9697265625</c:v>
                      </c:pt>
                      <c:pt idx="1652">
                        <c:v>-3.96728515625</c:v>
                      </c:pt>
                      <c:pt idx="1653">
                        <c:v>-3.96484375</c:v>
                      </c:pt>
                      <c:pt idx="1654">
                        <c:v>-3.96240234375</c:v>
                      </c:pt>
                      <c:pt idx="1655">
                        <c:v>-3.9599609375</c:v>
                      </c:pt>
                      <c:pt idx="1656">
                        <c:v>-3.95751953125</c:v>
                      </c:pt>
                      <c:pt idx="1657">
                        <c:v>-3.955078125</c:v>
                      </c:pt>
                      <c:pt idx="1658">
                        <c:v>-3.95263671875</c:v>
                      </c:pt>
                      <c:pt idx="1659">
                        <c:v>-3.9501953125</c:v>
                      </c:pt>
                      <c:pt idx="1660">
                        <c:v>-3.94775390625</c:v>
                      </c:pt>
                      <c:pt idx="1661">
                        <c:v>-3.9453125</c:v>
                      </c:pt>
                      <c:pt idx="1662">
                        <c:v>-3.94287109375</c:v>
                      </c:pt>
                      <c:pt idx="1663">
                        <c:v>-3.9404296875</c:v>
                      </c:pt>
                      <c:pt idx="1664">
                        <c:v>-3.93798828125</c:v>
                      </c:pt>
                      <c:pt idx="1665">
                        <c:v>-3.935546875</c:v>
                      </c:pt>
                      <c:pt idx="1666">
                        <c:v>-3.93310546875</c:v>
                      </c:pt>
                      <c:pt idx="1667">
                        <c:v>-3.9306640625</c:v>
                      </c:pt>
                      <c:pt idx="1668">
                        <c:v>-3.92822265625</c:v>
                      </c:pt>
                      <c:pt idx="1669">
                        <c:v>-3.92578125</c:v>
                      </c:pt>
                      <c:pt idx="1670">
                        <c:v>-3.92333984375</c:v>
                      </c:pt>
                      <c:pt idx="1671">
                        <c:v>-3.9208984375</c:v>
                      </c:pt>
                      <c:pt idx="1672">
                        <c:v>-3.91845703125</c:v>
                      </c:pt>
                      <c:pt idx="1673">
                        <c:v>-3.916015625</c:v>
                      </c:pt>
                      <c:pt idx="1674">
                        <c:v>-3.91357421875</c:v>
                      </c:pt>
                      <c:pt idx="1675">
                        <c:v>-3.9111328125</c:v>
                      </c:pt>
                      <c:pt idx="1676">
                        <c:v>-3.90869140625</c:v>
                      </c:pt>
                      <c:pt idx="1677">
                        <c:v>-3.90625</c:v>
                      </c:pt>
                      <c:pt idx="1678">
                        <c:v>-3.90380859375</c:v>
                      </c:pt>
                      <c:pt idx="1679">
                        <c:v>-3.9013671875</c:v>
                      </c:pt>
                      <c:pt idx="1680">
                        <c:v>-3.89892578125</c:v>
                      </c:pt>
                      <c:pt idx="1681">
                        <c:v>-3.896484375</c:v>
                      </c:pt>
                      <c:pt idx="1682">
                        <c:v>-3.89404296875</c:v>
                      </c:pt>
                      <c:pt idx="1683">
                        <c:v>-3.8916015625</c:v>
                      </c:pt>
                      <c:pt idx="1684">
                        <c:v>-3.88916015625</c:v>
                      </c:pt>
                      <c:pt idx="1685">
                        <c:v>-3.88671875</c:v>
                      </c:pt>
                      <c:pt idx="1686">
                        <c:v>-3.88427734375</c:v>
                      </c:pt>
                      <c:pt idx="1687">
                        <c:v>-3.8818359375</c:v>
                      </c:pt>
                      <c:pt idx="1688">
                        <c:v>-3.87939453125</c:v>
                      </c:pt>
                      <c:pt idx="1689">
                        <c:v>-3.876953125</c:v>
                      </c:pt>
                      <c:pt idx="1690">
                        <c:v>-3.87451171875</c:v>
                      </c:pt>
                      <c:pt idx="1691">
                        <c:v>-3.8720703125</c:v>
                      </c:pt>
                      <c:pt idx="1692">
                        <c:v>-3.86962890625</c:v>
                      </c:pt>
                      <c:pt idx="1693">
                        <c:v>-3.8671875</c:v>
                      </c:pt>
                      <c:pt idx="1694">
                        <c:v>-3.86474609375</c:v>
                      </c:pt>
                      <c:pt idx="1695">
                        <c:v>-3.8623046875</c:v>
                      </c:pt>
                      <c:pt idx="1696">
                        <c:v>-3.85986328125</c:v>
                      </c:pt>
                      <c:pt idx="1697">
                        <c:v>-3.857421875</c:v>
                      </c:pt>
                      <c:pt idx="1698">
                        <c:v>-3.85498046875</c:v>
                      </c:pt>
                      <c:pt idx="1699">
                        <c:v>-3.8525390625</c:v>
                      </c:pt>
                      <c:pt idx="1700">
                        <c:v>-3.85009765625</c:v>
                      </c:pt>
                      <c:pt idx="1701">
                        <c:v>-3.84765625</c:v>
                      </c:pt>
                      <c:pt idx="1702">
                        <c:v>-3.84521484375</c:v>
                      </c:pt>
                      <c:pt idx="1703">
                        <c:v>-3.8427734375</c:v>
                      </c:pt>
                      <c:pt idx="1704">
                        <c:v>-3.84033203125</c:v>
                      </c:pt>
                      <c:pt idx="1705">
                        <c:v>-3.837890625</c:v>
                      </c:pt>
                      <c:pt idx="1706">
                        <c:v>-3.83544921875</c:v>
                      </c:pt>
                      <c:pt idx="1707">
                        <c:v>-3.8330078125</c:v>
                      </c:pt>
                      <c:pt idx="1708">
                        <c:v>-3.83056640625</c:v>
                      </c:pt>
                      <c:pt idx="1709">
                        <c:v>-3.828125</c:v>
                      </c:pt>
                      <c:pt idx="1710">
                        <c:v>-3.82568359375</c:v>
                      </c:pt>
                      <c:pt idx="1711">
                        <c:v>-3.8232421875</c:v>
                      </c:pt>
                      <c:pt idx="1712">
                        <c:v>-3.82080078125</c:v>
                      </c:pt>
                      <c:pt idx="1713">
                        <c:v>-3.818359375</c:v>
                      </c:pt>
                      <c:pt idx="1714">
                        <c:v>-3.81591796875</c:v>
                      </c:pt>
                      <c:pt idx="1715">
                        <c:v>-3.8134765625</c:v>
                      </c:pt>
                      <c:pt idx="1716">
                        <c:v>-3.81103515625</c:v>
                      </c:pt>
                      <c:pt idx="1717">
                        <c:v>-3.80859375</c:v>
                      </c:pt>
                      <c:pt idx="1718">
                        <c:v>-3.80615234375</c:v>
                      </c:pt>
                      <c:pt idx="1719">
                        <c:v>-3.8037109375</c:v>
                      </c:pt>
                      <c:pt idx="1720">
                        <c:v>-3.80126953125</c:v>
                      </c:pt>
                      <c:pt idx="1721">
                        <c:v>-3.798828125</c:v>
                      </c:pt>
                      <c:pt idx="1722">
                        <c:v>-3.79638671875</c:v>
                      </c:pt>
                      <c:pt idx="1723">
                        <c:v>-3.7939453125</c:v>
                      </c:pt>
                      <c:pt idx="1724">
                        <c:v>-3.79150390625</c:v>
                      </c:pt>
                      <c:pt idx="1725">
                        <c:v>-3.7890625</c:v>
                      </c:pt>
                      <c:pt idx="1726">
                        <c:v>-3.78662109375</c:v>
                      </c:pt>
                      <c:pt idx="1727">
                        <c:v>-3.7841796875</c:v>
                      </c:pt>
                      <c:pt idx="1728">
                        <c:v>-3.78173828125</c:v>
                      </c:pt>
                      <c:pt idx="1729">
                        <c:v>-3.779296875</c:v>
                      </c:pt>
                      <c:pt idx="1730">
                        <c:v>-3.77685546875</c:v>
                      </c:pt>
                      <c:pt idx="1731">
                        <c:v>-3.7744140625</c:v>
                      </c:pt>
                      <c:pt idx="1732">
                        <c:v>-3.77197265625</c:v>
                      </c:pt>
                      <c:pt idx="1733">
                        <c:v>-3.76953125</c:v>
                      </c:pt>
                      <c:pt idx="1734">
                        <c:v>-3.76708984375</c:v>
                      </c:pt>
                      <c:pt idx="1735">
                        <c:v>-3.7646484375</c:v>
                      </c:pt>
                      <c:pt idx="1736">
                        <c:v>-3.76220703125</c:v>
                      </c:pt>
                      <c:pt idx="1737">
                        <c:v>-3.759765625</c:v>
                      </c:pt>
                      <c:pt idx="1738">
                        <c:v>-3.75732421875</c:v>
                      </c:pt>
                      <c:pt idx="1739">
                        <c:v>-3.7548828125</c:v>
                      </c:pt>
                      <c:pt idx="1740">
                        <c:v>-3.75244140625</c:v>
                      </c:pt>
                      <c:pt idx="1741">
                        <c:v>-3.75</c:v>
                      </c:pt>
                      <c:pt idx="1742">
                        <c:v>-3.74755859375</c:v>
                      </c:pt>
                      <c:pt idx="1743">
                        <c:v>-3.7451171875</c:v>
                      </c:pt>
                      <c:pt idx="1744">
                        <c:v>-3.74267578125</c:v>
                      </c:pt>
                      <c:pt idx="1745">
                        <c:v>-3.740234375</c:v>
                      </c:pt>
                      <c:pt idx="1746">
                        <c:v>-3.73779296875</c:v>
                      </c:pt>
                      <c:pt idx="1747">
                        <c:v>-3.7353515625</c:v>
                      </c:pt>
                      <c:pt idx="1748">
                        <c:v>-3.73291015625</c:v>
                      </c:pt>
                      <c:pt idx="1749">
                        <c:v>-3.73046875</c:v>
                      </c:pt>
                      <c:pt idx="1750">
                        <c:v>-3.72802734375</c:v>
                      </c:pt>
                      <c:pt idx="1751">
                        <c:v>-3.7255859375</c:v>
                      </c:pt>
                      <c:pt idx="1752">
                        <c:v>-3.72314453125</c:v>
                      </c:pt>
                      <c:pt idx="1753">
                        <c:v>-3.720703125</c:v>
                      </c:pt>
                      <c:pt idx="1754">
                        <c:v>-3.71826171875</c:v>
                      </c:pt>
                      <c:pt idx="1755">
                        <c:v>-3.7158203125</c:v>
                      </c:pt>
                      <c:pt idx="1756">
                        <c:v>-3.71337890625</c:v>
                      </c:pt>
                      <c:pt idx="1757">
                        <c:v>-3.7109375</c:v>
                      </c:pt>
                      <c:pt idx="1758">
                        <c:v>-3.70849609375</c:v>
                      </c:pt>
                      <c:pt idx="1759">
                        <c:v>-3.7060546875</c:v>
                      </c:pt>
                      <c:pt idx="1760">
                        <c:v>-3.70361328125</c:v>
                      </c:pt>
                      <c:pt idx="1761">
                        <c:v>-3.701171875</c:v>
                      </c:pt>
                      <c:pt idx="1762">
                        <c:v>-3.69873046875</c:v>
                      </c:pt>
                      <c:pt idx="1763">
                        <c:v>-3.6962890625</c:v>
                      </c:pt>
                      <c:pt idx="1764">
                        <c:v>-3.69384765625</c:v>
                      </c:pt>
                      <c:pt idx="1765">
                        <c:v>-3.69140625</c:v>
                      </c:pt>
                      <c:pt idx="1766">
                        <c:v>-3.68896484375</c:v>
                      </c:pt>
                      <c:pt idx="1767">
                        <c:v>-3.6865234375</c:v>
                      </c:pt>
                      <c:pt idx="1768">
                        <c:v>-3.68408203125</c:v>
                      </c:pt>
                      <c:pt idx="1769">
                        <c:v>-3.681640625</c:v>
                      </c:pt>
                      <c:pt idx="1770">
                        <c:v>-3.67919921875</c:v>
                      </c:pt>
                      <c:pt idx="1771">
                        <c:v>-3.6767578125</c:v>
                      </c:pt>
                      <c:pt idx="1772">
                        <c:v>-3.67431640625</c:v>
                      </c:pt>
                      <c:pt idx="1773">
                        <c:v>-3.671875</c:v>
                      </c:pt>
                      <c:pt idx="1774">
                        <c:v>-3.66943359375</c:v>
                      </c:pt>
                      <c:pt idx="1775">
                        <c:v>-3.6669921875</c:v>
                      </c:pt>
                      <c:pt idx="1776">
                        <c:v>-3.66455078125</c:v>
                      </c:pt>
                      <c:pt idx="1777">
                        <c:v>-3.662109375</c:v>
                      </c:pt>
                      <c:pt idx="1778">
                        <c:v>-3.65966796875</c:v>
                      </c:pt>
                      <c:pt idx="1779">
                        <c:v>-3.6572265625</c:v>
                      </c:pt>
                      <c:pt idx="1780">
                        <c:v>-3.65478515625</c:v>
                      </c:pt>
                      <c:pt idx="1781">
                        <c:v>-3.65234375</c:v>
                      </c:pt>
                      <c:pt idx="1782">
                        <c:v>-3.64990234375</c:v>
                      </c:pt>
                      <c:pt idx="1783">
                        <c:v>-3.6474609375</c:v>
                      </c:pt>
                      <c:pt idx="1784">
                        <c:v>-3.64501953125</c:v>
                      </c:pt>
                      <c:pt idx="1785">
                        <c:v>-3.642578125</c:v>
                      </c:pt>
                      <c:pt idx="1786">
                        <c:v>-3.64013671875</c:v>
                      </c:pt>
                      <c:pt idx="1787">
                        <c:v>-3.6376953125</c:v>
                      </c:pt>
                      <c:pt idx="1788">
                        <c:v>-3.63525390625</c:v>
                      </c:pt>
                      <c:pt idx="1789">
                        <c:v>-3.6328125</c:v>
                      </c:pt>
                      <c:pt idx="1790">
                        <c:v>-3.63037109375</c:v>
                      </c:pt>
                      <c:pt idx="1791">
                        <c:v>-3.6279296875</c:v>
                      </c:pt>
                      <c:pt idx="1792">
                        <c:v>-3.62548828125</c:v>
                      </c:pt>
                      <c:pt idx="1793">
                        <c:v>-3.623046875</c:v>
                      </c:pt>
                      <c:pt idx="1794">
                        <c:v>-3.62060546875</c:v>
                      </c:pt>
                      <c:pt idx="1795">
                        <c:v>-3.6181640625</c:v>
                      </c:pt>
                      <c:pt idx="1796">
                        <c:v>-3.61572265625</c:v>
                      </c:pt>
                      <c:pt idx="1797">
                        <c:v>-3.61328125</c:v>
                      </c:pt>
                      <c:pt idx="1798">
                        <c:v>-3.61083984375</c:v>
                      </c:pt>
                      <c:pt idx="1799">
                        <c:v>-3.6083984375</c:v>
                      </c:pt>
                      <c:pt idx="1800">
                        <c:v>-3.60595703125</c:v>
                      </c:pt>
                      <c:pt idx="1801">
                        <c:v>-3.603515625</c:v>
                      </c:pt>
                      <c:pt idx="1802">
                        <c:v>-3.60107421875</c:v>
                      </c:pt>
                      <c:pt idx="1803">
                        <c:v>-3.5986328125</c:v>
                      </c:pt>
                      <c:pt idx="1804">
                        <c:v>-3.59619140625</c:v>
                      </c:pt>
                      <c:pt idx="1805">
                        <c:v>-3.59375</c:v>
                      </c:pt>
                      <c:pt idx="1806">
                        <c:v>-3.59130859375</c:v>
                      </c:pt>
                      <c:pt idx="1807">
                        <c:v>-3.5888671875</c:v>
                      </c:pt>
                      <c:pt idx="1808">
                        <c:v>-3.58642578125</c:v>
                      </c:pt>
                      <c:pt idx="1809">
                        <c:v>-3.583984375</c:v>
                      </c:pt>
                      <c:pt idx="1810">
                        <c:v>-3.58154296875</c:v>
                      </c:pt>
                      <c:pt idx="1811">
                        <c:v>-3.5791015625</c:v>
                      </c:pt>
                      <c:pt idx="1812">
                        <c:v>-3.57666015625</c:v>
                      </c:pt>
                      <c:pt idx="1813">
                        <c:v>-3.57421875</c:v>
                      </c:pt>
                      <c:pt idx="1814">
                        <c:v>-3.57177734375</c:v>
                      </c:pt>
                      <c:pt idx="1815">
                        <c:v>-3.5693359375</c:v>
                      </c:pt>
                      <c:pt idx="1816">
                        <c:v>-3.56689453125</c:v>
                      </c:pt>
                      <c:pt idx="1817">
                        <c:v>-3.564453125</c:v>
                      </c:pt>
                      <c:pt idx="1818">
                        <c:v>-3.56201171875</c:v>
                      </c:pt>
                      <c:pt idx="1819">
                        <c:v>-3.5595703125</c:v>
                      </c:pt>
                      <c:pt idx="1820">
                        <c:v>-3.55712890625</c:v>
                      </c:pt>
                      <c:pt idx="1821">
                        <c:v>-3.5546875</c:v>
                      </c:pt>
                      <c:pt idx="1822">
                        <c:v>-3.55224609375</c:v>
                      </c:pt>
                      <c:pt idx="1823">
                        <c:v>-3.5498046875</c:v>
                      </c:pt>
                      <c:pt idx="1824">
                        <c:v>-3.54736328125</c:v>
                      </c:pt>
                      <c:pt idx="1825">
                        <c:v>-3.544921875</c:v>
                      </c:pt>
                      <c:pt idx="1826">
                        <c:v>-3.54248046875</c:v>
                      </c:pt>
                      <c:pt idx="1827">
                        <c:v>-3.5400390625</c:v>
                      </c:pt>
                      <c:pt idx="1828">
                        <c:v>-3.53759765625</c:v>
                      </c:pt>
                      <c:pt idx="1829">
                        <c:v>-3.53515625</c:v>
                      </c:pt>
                      <c:pt idx="1830">
                        <c:v>-3.53271484375</c:v>
                      </c:pt>
                      <c:pt idx="1831">
                        <c:v>-3.5302734375</c:v>
                      </c:pt>
                      <c:pt idx="1832">
                        <c:v>-3.52783203125</c:v>
                      </c:pt>
                      <c:pt idx="1833">
                        <c:v>-3.525390625</c:v>
                      </c:pt>
                      <c:pt idx="1834">
                        <c:v>-3.52294921875</c:v>
                      </c:pt>
                      <c:pt idx="1835">
                        <c:v>-3.5205078125</c:v>
                      </c:pt>
                      <c:pt idx="1836">
                        <c:v>-3.51806640625</c:v>
                      </c:pt>
                      <c:pt idx="1837">
                        <c:v>-3.515625</c:v>
                      </c:pt>
                      <c:pt idx="1838">
                        <c:v>-3.51318359375</c:v>
                      </c:pt>
                      <c:pt idx="1839">
                        <c:v>-3.5107421875</c:v>
                      </c:pt>
                      <c:pt idx="1840">
                        <c:v>-3.50830078125</c:v>
                      </c:pt>
                      <c:pt idx="1841">
                        <c:v>-3.505859375</c:v>
                      </c:pt>
                      <c:pt idx="1842">
                        <c:v>-3.50341796875</c:v>
                      </c:pt>
                      <c:pt idx="1843">
                        <c:v>-3.5009765625</c:v>
                      </c:pt>
                      <c:pt idx="1844">
                        <c:v>-3.49853515625</c:v>
                      </c:pt>
                      <c:pt idx="1845">
                        <c:v>-3.49609375</c:v>
                      </c:pt>
                      <c:pt idx="1846">
                        <c:v>-3.49365234375</c:v>
                      </c:pt>
                      <c:pt idx="1847">
                        <c:v>-3.4912109375</c:v>
                      </c:pt>
                      <c:pt idx="1848">
                        <c:v>-3.48876953125</c:v>
                      </c:pt>
                      <c:pt idx="1849">
                        <c:v>-3.486328125</c:v>
                      </c:pt>
                      <c:pt idx="1850">
                        <c:v>-3.48388671875</c:v>
                      </c:pt>
                      <c:pt idx="1851">
                        <c:v>-3.4814453125</c:v>
                      </c:pt>
                      <c:pt idx="1852">
                        <c:v>-3.47900390625</c:v>
                      </c:pt>
                      <c:pt idx="1853">
                        <c:v>-3.4765625</c:v>
                      </c:pt>
                      <c:pt idx="1854">
                        <c:v>-3.47412109375</c:v>
                      </c:pt>
                      <c:pt idx="1855">
                        <c:v>-3.4716796875</c:v>
                      </c:pt>
                      <c:pt idx="1856">
                        <c:v>-3.46923828125</c:v>
                      </c:pt>
                      <c:pt idx="1857">
                        <c:v>-3.466796875</c:v>
                      </c:pt>
                      <c:pt idx="1858">
                        <c:v>-3.46435546875</c:v>
                      </c:pt>
                      <c:pt idx="1859">
                        <c:v>-3.4619140625</c:v>
                      </c:pt>
                      <c:pt idx="1860">
                        <c:v>-3.45947265625</c:v>
                      </c:pt>
                      <c:pt idx="1861">
                        <c:v>-3.45703125</c:v>
                      </c:pt>
                      <c:pt idx="1862">
                        <c:v>-3.45458984375</c:v>
                      </c:pt>
                      <c:pt idx="1863">
                        <c:v>-3.4521484375</c:v>
                      </c:pt>
                      <c:pt idx="1864">
                        <c:v>-3.44970703125</c:v>
                      </c:pt>
                      <c:pt idx="1865">
                        <c:v>-3.447265625</c:v>
                      </c:pt>
                      <c:pt idx="1866">
                        <c:v>-3.44482421875</c:v>
                      </c:pt>
                      <c:pt idx="1867">
                        <c:v>-3.4423828125</c:v>
                      </c:pt>
                      <c:pt idx="1868">
                        <c:v>-3.43994140625</c:v>
                      </c:pt>
                      <c:pt idx="1869">
                        <c:v>-3.4375</c:v>
                      </c:pt>
                      <c:pt idx="1870">
                        <c:v>-3.43505859375</c:v>
                      </c:pt>
                      <c:pt idx="1871">
                        <c:v>-3.4326171875</c:v>
                      </c:pt>
                      <c:pt idx="1872">
                        <c:v>-3.43017578125</c:v>
                      </c:pt>
                      <c:pt idx="1873">
                        <c:v>-3.427734375</c:v>
                      </c:pt>
                      <c:pt idx="1874">
                        <c:v>-3.42529296875</c:v>
                      </c:pt>
                      <c:pt idx="1875">
                        <c:v>-3.4228515625</c:v>
                      </c:pt>
                      <c:pt idx="1876">
                        <c:v>-3.42041015625</c:v>
                      </c:pt>
                      <c:pt idx="1877">
                        <c:v>-3.41796875</c:v>
                      </c:pt>
                      <c:pt idx="1878">
                        <c:v>-3.41552734375</c:v>
                      </c:pt>
                      <c:pt idx="1879">
                        <c:v>-3.4130859375</c:v>
                      </c:pt>
                      <c:pt idx="1880">
                        <c:v>-3.41064453125</c:v>
                      </c:pt>
                      <c:pt idx="1881">
                        <c:v>-3.408203125</c:v>
                      </c:pt>
                      <c:pt idx="1882">
                        <c:v>-3.40576171875</c:v>
                      </c:pt>
                      <c:pt idx="1883">
                        <c:v>-3.4033203125</c:v>
                      </c:pt>
                      <c:pt idx="1884">
                        <c:v>-3.40087890625</c:v>
                      </c:pt>
                      <c:pt idx="1885">
                        <c:v>-3.3984375</c:v>
                      </c:pt>
                      <c:pt idx="1886">
                        <c:v>-3.39599609375</c:v>
                      </c:pt>
                      <c:pt idx="1887">
                        <c:v>-3.3935546875</c:v>
                      </c:pt>
                      <c:pt idx="1888">
                        <c:v>-3.39111328125</c:v>
                      </c:pt>
                      <c:pt idx="1889">
                        <c:v>-3.388671875</c:v>
                      </c:pt>
                      <c:pt idx="1890">
                        <c:v>-3.38623046875</c:v>
                      </c:pt>
                      <c:pt idx="1891">
                        <c:v>-3.3837890625</c:v>
                      </c:pt>
                      <c:pt idx="1892">
                        <c:v>-3.38134765625</c:v>
                      </c:pt>
                      <c:pt idx="1893">
                        <c:v>-3.37890625</c:v>
                      </c:pt>
                      <c:pt idx="1894">
                        <c:v>-3.37646484375</c:v>
                      </c:pt>
                      <c:pt idx="1895">
                        <c:v>-3.3740234375</c:v>
                      </c:pt>
                      <c:pt idx="1896">
                        <c:v>-3.37158203125</c:v>
                      </c:pt>
                      <c:pt idx="1897">
                        <c:v>-3.369140625</c:v>
                      </c:pt>
                      <c:pt idx="1898">
                        <c:v>-3.36669921875</c:v>
                      </c:pt>
                      <c:pt idx="1899">
                        <c:v>-3.3642578125</c:v>
                      </c:pt>
                      <c:pt idx="1900">
                        <c:v>-3.36181640625</c:v>
                      </c:pt>
                      <c:pt idx="1901">
                        <c:v>-3.359375</c:v>
                      </c:pt>
                      <c:pt idx="1902">
                        <c:v>-3.35693359375</c:v>
                      </c:pt>
                      <c:pt idx="1903">
                        <c:v>-3.3544921875</c:v>
                      </c:pt>
                      <c:pt idx="1904">
                        <c:v>-3.35205078125</c:v>
                      </c:pt>
                      <c:pt idx="1905">
                        <c:v>-3.349609375</c:v>
                      </c:pt>
                      <c:pt idx="1906">
                        <c:v>-3.34716796875</c:v>
                      </c:pt>
                      <c:pt idx="1907">
                        <c:v>-3.3447265625</c:v>
                      </c:pt>
                      <c:pt idx="1908">
                        <c:v>-3.34228515625</c:v>
                      </c:pt>
                      <c:pt idx="1909">
                        <c:v>-3.33984375</c:v>
                      </c:pt>
                      <c:pt idx="1910">
                        <c:v>-3.33740234375</c:v>
                      </c:pt>
                      <c:pt idx="1911">
                        <c:v>-3.3349609375</c:v>
                      </c:pt>
                      <c:pt idx="1912">
                        <c:v>-3.33251953125</c:v>
                      </c:pt>
                      <c:pt idx="1913">
                        <c:v>-3.330078125</c:v>
                      </c:pt>
                      <c:pt idx="1914">
                        <c:v>-3.32763671875</c:v>
                      </c:pt>
                      <c:pt idx="1915">
                        <c:v>-3.3251953125</c:v>
                      </c:pt>
                      <c:pt idx="1916">
                        <c:v>-3.32275390625</c:v>
                      </c:pt>
                      <c:pt idx="1917">
                        <c:v>-3.3203125</c:v>
                      </c:pt>
                      <c:pt idx="1918">
                        <c:v>-3.31787109375</c:v>
                      </c:pt>
                      <c:pt idx="1919">
                        <c:v>-3.3154296875</c:v>
                      </c:pt>
                      <c:pt idx="1920">
                        <c:v>-3.31298828125</c:v>
                      </c:pt>
                      <c:pt idx="1921">
                        <c:v>-3.310546875</c:v>
                      </c:pt>
                      <c:pt idx="1922">
                        <c:v>-3.30810546875</c:v>
                      </c:pt>
                      <c:pt idx="1923">
                        <c:v>-3.3056640625</c:v>
                      </c:pt>
                      <c:pt idx="1924">
                        <c:v>-3.30322265625</c:v>
                      </c:pt>
                      <c:pt idx="1925">
                        <c:v>-3.30078125</c:v>
                      </c:pt>
                      <c:pt idx="1926">
                        <c:v>-3.29833984375</c:v>
                      </c:pt>
                      <c:pt idx="1927">
                        <c:v>-3.2958984375</c:v>
                      </c:pt>
                      <c:pt idx="1928">
                        <c:v>-3.29345703125</c:v>
                      </c:pt>
                      <c:pt idx="1929">
                        <c:v>-3.291015625</c:v>
                      </c:pt>
                      <c:pt idx="1930">
                        <c:v>-3.28857421875</c:v>
                      </c:pt>
                      <c:pt idx="1931">
                        <c:v>-3.2861328125</c:v>
                      </c:pt>
                      <c:pt idx="1932">
                        <c:v>-3.28369140625</c:v>
                      </c:pt>
                      <c:pt idx="1933">
                        <c:v>-3.28125</c:v>
                      </c:pt>
                      <c:pt idx="1934">
                        <c:v>-3.27880859375</c:v>
                      </c:pt>
                      <c:pt idx="1935">
                        <c:v>-3.2763671875</c:v>
                      </c:pt>
                      <c:pt idx="1936">
                        <c:v>-3.27392578125</c:v>
                      </c:pt>
                      <c:pt idx="1937">
                        <c:v>-3.271484375</c:v>
                      </c:pt>
                      <c:pt idx="1938">
                        <c:v>-3.26904296875</c:v>
                      </c:pt>
                      <c:pt idx="1939">
                        <c:v>-3.2666015625</c:v>
                      </c:pt>
                      <c:pt idx="1940">
                        <c:v>-3.26416015625</c:v>
                      </c:pt>
                      <c:pt idx="1941">
                        <c:v>-3.26171875</c:v>
                      </c:pt>
                      <c:pt idx="1942">
                        <c:v>-3.25927734375</c:v>
                      </c:pt>
                      <c:pt idx="1943">
                        <c:v>-3.2568359375</c:v>
                      </c:pt>
                      <c:pt idx="1944">
                        <c:v>-3.25439453125</c:v>
                      </c:pt>
                      <c:pt idx="1945">
                        <c:v>-3.251953125</c:v>
                      </c:pt>
                      <c:pt idx="1946">
                        <c:v>-3.24951171875</c:v>
                      </c:pt>
                      <c:pt idx="1947">
                        <c:v>-3.2470703125</c:v>
                      </c:pt>
                      <c:pt idx="1948">
                        <c:v>-3.24462890625</c:v>
                      </c:pt>
                      <c:pt idx="1949">
                        <c:v>-3.2421875</c:v>
                      </c:pt>
                      <c:pt idx="1950">
                        <c:v>-3.23974609375</c:v>
                      </c:pt>
                      <c:pt idx="1951">
                        <c:v>-3.2373046875</c:v>
                      </c:pt>
                      <c:pt idx="1952">
                        <c:v>-3.23486328125</c:v>
                      </c:pt>
                      <c:pt idx="1953">
                        <c:v>-3.232421875</c:v>
                      </c:pt>
                      <c:pt idx="1954">
                        <c:v>-3.22998046875</c:v>
                      </c:pt>
                      <c:pt idx="1955">
                        <c:v>-3.2275390625</c:v>
                      </c:pt>
                      <c:pt idx="1956">
                        <c:v>-3.22509765625</c:v>
                      </c:pt>
                      <c:pt idx="1957">
                        <c:v>-3.22265625</c:v>
                      </c:pt>
                      <c:pt idx="1958">
                        <c:v>-3.22021484375</c:v>
                      </c:pt>
                      <c:pt idx="1959">
                        <c:v>-3.2177734375</c:v>
                      </c:pt>
                      <c:pt idx="1960">
                        <c:v>-3.21533203125</c:v>
                      </c:pt>
                      <c:pt idx="1961">
                        <c:v>-3.212890625</c:v>
                      </c:pt>
                      <c:pt idx="1962">
                        <c:v>-3.21044921875</c:v>
                      </c:pt>
                      <c:pt idx="1963">
                        <c:v>-3.2080078125</c:v>
                      </c:pt>
                      <c:pt idx="1964">
                        <c:v>-3.20556640625</c:v>
                      </c:pt>
                      <c:pt idx="1965">
                        <c:v>-3.203125</c:v>
                      </c:pt>
                      <c:pt idx="1966">
                        <c:v>-3.20068359375</c:v>
                      </c:pt>
                      <c:pt idx="1967">
                        <c:v>-3.1982421875</c:v>
                      </c:pt>
                      <c:pt idx="1968">
                        <c:v>-3.19580078125</c:v>
                      </c:pt>
                      <c:pt idx="1969">
                        <c:v>-3.193359375</c:v>
                      </c:pt>
                      <c:pt idx="1970">
                        <c:v>-3.19091796875</c:v>
                      </c:pt>
                      <c:pt idx="1971">
                        <c:v>-3.1884765625</c:v>
                      </c:pt>
                      <c:pt idx="1972">
                        <c:v>-3.18603515625</c:v>
                      </c:pt>
                      <c:pt idx="1973">
                        <c:v>-3.18359375</c:v>
                      </c:pt>
                      <c:pt idx="1974">
                        <c:v>-3.18115234375</c:v>
                      </c:pt>
                      <c:pt idx="1975">
                        <c:v>-3.1787109375</c:v>
                      </c:pt>
                      <c:pt idx="1976">
                        <c:v>-3.17626953125</c:v>
                      </c:pt>
                      <c:pt idx="1977">
                        <c:v>-3.173828125</c:v>
                      </c:pt>
                      <c:pt idx="1978">
                        <c:v>-3.17138671875</c:v>
                      </c:pt>
                      <c:pt idx="1979">
                        <c:v>-3.1689453125</c:v>
                      </c:pt>
                      <c:pt idx="1980">
                        <c:v>-3.16650390625</c:v>
                      </c:pt>
                      <c:pt idx="1981">
                        <c:v>-3.1640625</c:v>
                      </c:pt>
                      <c:pt idx="1982">
                        <c:v>-3.16162109375</c:v>
                      </c:pt>
                      <c:pt idx="1983">
                        <c:v>-3.1591796875</c:v>
                      </c:pt>
                      <c:pt idx="1984">
                        <c:v>-3.15673828125</c:v>
                      </c:pt>
                      <c:pt idx="1985">
                        <c:v>-3.154296875</c:v>
                      </c:pt>
                      <c:pt idx="1986">
                        <c:v>-3.15185546875</c:v>
                      </c:pt>
                      <c:pt idx="1987">
                        <c:v>-3.1494140625</c:v>
                      </c:pt>
                      <c:pt idx="1988">
                        <c:v>-3.14697265625</c:v>
                      </c:pt>
                      <c:pt idx="1989">
                        <c:v>-3.14453125</c:v>
                      </c:pt>
                      <c:pt idx="1990">
                        <c:v>-3.14208984375</c:v>
                      </c:pt>
                      <c:pt idx="1991">
                        <c:v>-3.1396484375</c:v>
                      </c:pt>
                      <c:pt idx="1992">
                        <c:v>-3.13720703125</c:v>
                      </c:pt>
                      <c:pt idx="1993">
                        <c:v>-3.134765625</c:v>
                      </c:pt>
                      <c:pt idx="1994">
                        <c:v>-3.13232421875</c:v>
                      </c:pt>
                      <c:pt idx="1995">
                        <c:v>-3.1298828125</c:v>
                      </c:pt>
                      <c:pt idx="1996">
                        <c:v>-3.12744140625</c:v>
                      </c:pt>
                      <c:pt idx="1997">
                        <c:v>-3.125</c:v>
                      </c:pt>
                      <c:pt idx="1998">
                        <c:v>-3.12255859375</c:v>
                      </c:pt>
                      <c:pt idx="1999">
                        <c:v>-3.1201171875</c:v>
                      </c:pt>
                      <c:pt idx="2000">
                        <c:v>-3.11767578125</c:v>
                      </c:pt>
                      <c:pt idx="2001">
                        <c:v>-3.115234375</c:v>
                      </c:pt>
                      <c:pt idx="2002">
                        <c:v>-3.11279296875</c:v>
                      </c:pt>
                      <c:pt idx="2003">
                        <c:v>-3.1103515625</c:v>
                      </c:pt>
                      <c:pt idx="2004">
                        <c:v>-3.10791015625</c:v>
                      </c:pt>
                      <c:pt idx="2005">
                        <c:v>-3.10546875</c:v>
                      </c:pt>
                      <c:pt idx="2006">
                        <c:v>-3.10302734375</c:v>
                      </c:pt>
                      <c:pt idx="2007">
                        <c:v>-3.1005859375</c:v>
                      </c:pt>
                      <c:pt idx="2008">
                        <c:v>-3.09814453125</c:v>
                      </c:pt>
                      <c:pt idx="2009">
                        <c:v>-3.095703125</c:v>
                      </c:pt>
                      <c:pt idx="2010">
                        <c:v>-3.09326171875</c:v>
                      </c:pt>
                      <c:pt idx="2011">
                        <c:v>-3.0908203125</c:v>
                      </c:pt>
                      <c:pt idx="2012">
                        <c:v>-3.08837890625</c:v>
                      </c:pt>
                      <c:pt idx="2013">
                        <c:v>-3.0859375</c:v>
                      </c:pt>
                      <c:pt idx="2014">
                        <c:v>-3.08349609375</c:v>
                      </c:pt>
                      <c:pt idx="2015">
                        <c:v>-3.0810546875</c:v>
                      </c:pt>
                      <c:pt idx="2016">
                        <c:v>-3.07861328125</c:v>
                      </c:pt>
                      <c:pt idx="2017">
                        <c:v>-3.076171875</c:v>
                      </c:pt>
                      <c:pt idx="2018">
                        <c:v>-3.07373046875</c:v>
                      </c:pt>
                      <c:pt idx="2019">
                        <c:v>-3.0712890625</c:v>
                      </c:pt>
                      <c:pt idx="2020">
                        <c:v>-3.06884765625</c:v>
                      </c:pt>
                      <c:pt idx="2021">
                        <c:v>-3.06640625</c:v>
                      </c:pt>
                      <c:pt idx="2022">
                        <c:v>-3.06396484375</c:v>
                      </c:pt>
                      <c:pt idx="2023">
                        <c:v>-3.0615234375</c:v>
                      </c:pt>
                      <c:pt idx="2024">
                        <c:v>-3.05908203125</c:v>
                      </c:pt>
                      <c:pt idx="2025">
                        <c:v>-3.056640625</c:v>
                      </c:pt>
                      <c:pt idx="2026">
                        <c:v>-3.05419921875</c:v>
                      </c:pt>
                      <c:pt idx="2027">
                        <c:v>-3.0517578125</c:v>
                      </c:pt>
                      <c:pt idx="2028">
                        <c:v>-3.04931640625</c:v>
                      </c:pt>
                      <c:pt idx="2029">
                        <c:v>-3.046875</c:v>
                      </c:pt>
                      <c:pt idx="2030">
                        <c:v>-3.04443359375</c:v>
                      </c:pt>
                      <c:pt idx="2031">
                        <c:v>-3.0419921875</c:v>
                      </c:pt>
                      <c:pt idx="2032">
                        <c:v>-3.03955078125</c:v>
                      </c:pt>
                      <c:pt idx="2033">
                        <c:v>-3.037109375</c:v>
                      </c:pt>
                      <c:pt idx="2034">
                        <c:v>-3.03466796875</c:v>
                      </c:pt>
                      <c:pt idx="2035">
                        <c:v>-3.0322265625</c:v>
                      </c:pt>
                      <c:pt idx="2036">
                        <c:v>-3.02978515625</c:v>
                      </c:pt>
                      <c:pt idx="2037">
                        <c:v>-3.02734375</c:v>
                      </c:pt>
                      <c:pt idx="2038">
                        <c:v>-3.02490234375</c:v>
                      </c:pt>
                      <c:pt idx="2039">
                        <c:v>-3.0224609375</c:v>
                      </c:pt>
                      <c:pt idx="2040">
                        <c:v>-3.02001953125</c:v>
                      </c:pt>
                      <c:pt idx="2041">
                        <c:v>-3.017578125</c:v>
                      </c:pt>
                      <c:pt idx="2042">
                        <c:v>-3.01513671875</c:v>
                      </c:pt>
                      <c:pt idx="2043">
                        <c:v>-3.0126953125</c:v>
                      </c:pt>
                      <c:pt idx="2044">
                        <c:v>-3.01025390625</c:v>
                      </c:pt>
                      <c:pt idx="2045">
                        <c:v>-3.0078125</c:v>
                      </c:pt>
                      <c:pt idx="2046">
                        <c:v>-3.00537109375</c:v>
                      </c:pt>
                      <c:pt idx="2047">
                        <c:v>-3.0029296875</c:v>
                      </c:pt>
                      <c:pt idx="2048">
                        <c:v>-3.00048828125</c:v>
                      </c:pt>
                      <c:pt idx="2049">
                        <c:v>-2.998046875</c:v>
                      </c:pt>
                      <c:pt idx="2050">
                        <c:v>-2.99560546875</c:v>
                      </c:pt>
                      <c:pt idx="2051">
                        <c:v>-2.9931640625</c:v>
                      </c:pt>
                      <c:pt idx="2052">
                        <c:v>-2.99072265625</c:v>
                      </c:pt>
                      <c:pt idx="2053">
                        <c:v>-2.98828125</c:v>
                      </c:pt>
                      <c:pt idx="2054">
                        <c:v>-2.98583984375</c:v>
                      </c:pt>
                      <c:pt idx="2055">
                        <c:v>-2.9833984375</c:v>
                      </c:pt>
                      <c:pt idx="2056">
                        <c:v>-2.98095703125</c:v>
                      </c:pt>
                      <c:pt idx="2057">
                        <c:v>-2.978515625</c:v>
                      </c:pt>
                      <c:pt idx="2058">
                        <c:v>-2.97607421875</c:v>
                      </c:pt>
                      <c:pt idx="2059">
                        <c:v>-2.9736328125</c:v>
                      </c:pt>
                      <c:pt idx="2060">
                        <c:v>-2.97119140625</c:v>
                      </c:pt>
                      <c:pt idx="2061">
                        <c:v>-2.96875</c:v>
                      </c:pt>
                      <c:pt idx="2062">
                        <c:v>-2.96630859375</c:v>
                      </c:pt>
                      <c:pt idx="2063">
                        <c:v>-2.9638671875</c:v>
                      </c:pt>
                      <c:pt idx="2064">
                        <c:v>-2.96142578125</c:v>
                      </c:pt>
                      <c:pt idx="2065">
                        <c:v>-2.958984375</c:v>
                      </c:pt>
                      <c:pt idx="2066">
                        <c:v>-2.95654296875</c:v>
                      </c:pt>
                      <c:pt idx="2067">
                        <c:v>-2.9541015625</c:v>
                      </c:pt>
                      <c:pt idx="2068">
                        <c:v>-2.95166015625</c:v>
                      </c:pt>
                      <c:pt idx="2069">
                        <c:v>-2.94921875</c:v>
                      </c:pt>
                      <c:pt idx="2070">
                        <c:v>-2.94677734375</c:v>
                      </c:pt>
                      <c:pt idx="2071">
                        <c:v>-2.9443359375</c:v>
                      </c:pt>
                      <c:pt idx="2072">
                        <c:v>-2.94189453125</c:v>
                      </c:pt>
                      <c:pt idx="2073">
                        <c:v>-2.939453125</c:v>
                      </c:pt>
                      <c:pt idx="2074">
                        <c:v>-2.93701171875</c:v>
                      </c:pt>
                      <c:pt idx="2075">
                        <c:v>-2.9345703125</c:v>
                      </c:pt>
                      <c:pt idx="2076">
                        <c:v>-2.93212890625</c:v>
                      </c:pt>
                      <c:pt idx="2077">
                        <c:v>-2.9296875</c:v>
                      </c:pt>
                      <c:pt idx="2078">
                        <c:v>-2.92724609375</c:v>
                      </c:pt>
                      <c:pt idx="2079">
                        <c:v>-2.9248046875</c:v>
                      </c:pt>
                      <c:pt idx="2080">
                        <c:v>-2.92236328125</c:v>
                      </c:pt>
                      <c:pt idx="2081">
                        <c:v>-2.919921875</c:v>
                      </c:pt>
                      <c:pt idx="2082">
                        <c:v>-2.91748046875</c:v>
                      </c:pt>
                      <c:pt idx="2083">
                        <c:v>-2.9150390625</c:v>
                      </c:pt>
                      <c:pt idx="2084">
                        <c:v>-2.91259765625</c:v>
                      </c:pt>
                      <c:pt idx="2085">
                        <c:v>-2.91015625</c:v>
                      </c:pt>
                      <c:pt idx="2086">
                        <c:v>-2.90771484375</c:v>
                      </c:pt>
                      <c:pt idx="2087">
                        <c:v>-2.9052734375</c:v>
                      </c:pt>
                      <c:pt idx="2088">
                        <c:v>-2.90283203125</c:v>
                      </c:pt>
                      <c:pt idx="2089">
                        <c:v>-2.900390625</c:v>
                      </c:pt>
                      <c:pt idx="2090">
                        <c:v>-2.89794921875</c:v>
                      </c:pt>
                      <c:pt idx="2091">
                        <c:v>-2.8955078125</c:v>
                      </c:pt>
                      <c:pt idx="2092">
                        <c:v>-2.89306640625</c:v>
                      </c:pt>
                      <c:pt idx="2093">
                        <c:v>-2.890625</c:v>
                      </c:pt>
                      <c:pt idx="2094">
                        <c:v>-2.88818359375</c:v>
                      </c:pt>
                      <c:pt idx="2095">
                        <c:v>-2.8857421875</c:v>
                      </c:pt>
                      <c:pt idx="2096">
                        <c:v>-2.88330078125</c:v>
                      </c:pt>
                      <c:pt idx="2097">
                        <c:v>-2.880859375</c:v>
                      </c:pt>
                      <c:pt idx="2098">
                        <c:v>-2.87841796875</c:v>
                      </c:pt>
                      <c:pt idx="2099">
                        <c:v>-2.8759765625</c:v>
                      </c:pt>
                      <c:pt idx="2100">
                        <c:v>-2.87353515625</c:v>
                      </c:pt>
                      <c:pt idx="2101">
                        <c:v>-2.87109375</c:v>
                      </c:pt>
                      <c:pt idx="2102">
                        <c:v>-2.86865234375</c:v>
                      </c:pt>
                      <c:pt idx="2103">
                        <c:v>-2.8662109375</c:v>
                      </c:pt>
                      <c:pt idx="2104">
                        <c:v>-2.86376953125</c:v>
                      </c:pt>
                      <c:pt idx="2105">
                        <c:v>-2.861328125</c:v>
                      </c:pt>
                      <c:pt idx="2106">
                        <c:v>-2.85888671875</c:v>
                      </c:pt>
                      <c:pt idx="2107">
                        <c:v>-2.8564453125</c:v>
                      </c:pt>
                      <c:pt idx="2108">
                        <c:v>-2.85400390625</c:v>
                      </c:pt>
                      <c:pt idx="2109">
                        <c:v>-2.8515625</c:v>
                      </c:pt>
                      <c:pt idx="2110">
                        <c:v>-2.84912109375</c:v>
                      </c:pt>
                      <c:pt idx="2111">
                        <c:v>-2.8466796875</c:v>
                      </c:pt>
                      <c:pt idx="2112">
                        <c:v>-2.84423828125</c:v>
                      </c:pt>
                      <c:pt idx="2113">
                        <c:v>-2.841796875</c:v>
                      </c:pt>
                      <c:pt idx="2114">
                        <c:v>-2.83935546875</c:v>
                      </c:pt>
                      <c:pt idx="2115">
                        <c:v>-2.8369140625</c:v>
                      </c:pt>
                      <c:pt idx="2116">
                        <c:v>-2.83447265625</c:v>
                      </c:pt>
                      <c:pt idx="2117">
                        <c:v>-2.83203125</c:v>
                      </c:pt>
                      <c:pt idx="2118">
                        <c:v>-2.82958984375</c:v>
                      </c:pt>
                      <c:pt idx="2119">
                        <c:v>-2.8271484375</c:v>
                      </c:pt>
                      <c:pt idx="2120">
                        <c:v>-2.82470703125</c:v>
                      </c:pt>
                      <c:pt idx="2121">
                        <c:v>-2.822265625</c:v>
                      </c:pt>
                      <c:pt idx="2122">
                        <c:v>-2.81982421875</c:v>
                      </c:pt>
                      <c:pt idx="2123">
                        <c:v>-2.8173828125</c:v>
                      </c:pt>
                      <c:pt idx="2124">
                        <c:v>-2.81494140625</c:v>
                      </c:pt>
                      <c:pt idx="2125">
                        <c:v>-2.8125</c:v>
                      </c:pt>
                      <c:pt idx="2126">
                        <c:v>-2.81005859375</c:v>
                      </c:pt>
                      <c:pt idx="2127">
                        <c:v>-2.8076171875</c:v>
                      </c:pt>
                      <c:pt idx="2128">
                        <c:v>-2.80517578125</c:v>
                      </c:pt>
                      <c:pt idx="2129">
                        <c:v>-2.802734375</c:v>
                      </c:pt>
                      <c:pt idx="2130">
                        <c:v>-2.80029296875</c:v>
                      </c:pt>
                      <c:pt idx="2131">
                        <c:v>-2.7978515625</c:v>
                      </c:pt>
                      <c:pt idx="2132">
                        <c:v>-2.79541015625</c:v>
                      </c:pt>
                      <c:pt idx="2133">
                        <c:v>-2.79296875</c:v>
                      </c:pt>
                      <c:pt idx="2134">
                        <c:v>-2.79052734375</c:v>
                      </c:pt>
                      <c:pt idx="2135">
                        <c:v>-2.7880859375</c:v>
                      </c:pt>
                      <c:pt idx="2136">
                        <c:v>-2.78564453125</c:v>
                      </c:pt>
                      <c:pt idx="2137">
                        <c:v>-2.783203125</c:v>
                      </c:pt>
                      <c:pt idx="2138">
                        <c:v>-2.78076171875</c:v>
                      </c:pt>
                      <c:pt idx="2139">
                        <c:v>-2.7783203125</c:v>
                      </c:pt>
                      <c:pt idx="2140">
                        <c:v>-2.77587890625</c:v>
                      </c:pt>
                      <c:pt idx="2141">
                        <c:v>-2.7734375</c:v>
                      </c:pt>
                      <c:pt idx="2142">
                        <c:v>-2.77099609375</c:v>
                      </c:pt>
                      <c:pt idx="2143">
                        <c:v>-2.7685546875</c:v>
                      </c:pt>
                      <c:pt idx="2144">
                        <c:v>-2.76611328125</c:v>
                      </c:pt>
                      <c:pt idx="2145">
                        <c:v>-2.763671875</c:v>
                      </c:pt>
                      <c:pt idx="2146">
                        <c:v>-2.76123046875</c:v>
                      </c:pt>
                      <c:pt idx="2147">
                        <c:v>-2.7587890625</c:v>
                      </c:pt>
                      <c:pt idx="2148">
                        <c:v>-2.75634765625</c:v>
                      </c:pt>
                      <c:pt idx="2149">
                        <c:v>-2.75390625</c:v>
                      </c:pt>
                      <c:pt idx="2150">
                        <c:v>-2.75146484375</c:v>
                      </c:pt>
                      <c:pt idx="2151">
                        <c:v>-2.7490234375</c:v>
                      </c:pt>
                      <c:pt idx="2152">
                        <c:v>-2.74658203125</c:v>
                      </c:pt>
                      <c:pt idx="2153">
                        <c:v>-2.744140625</c:v>
                      </c:pt>
                      <c:pt idx="2154">
                        <c:v>-2.74169921875</c:v>
                      </c:pt>
                      <c:pt idx="2155">
                        <c:v>-2.7392578125</c:v>
                      </c:pt>
                      <c:pt idx="2156">
                        <c:v>-2.73681640625</c:v>
                      </c:pt>
                      <c:pt idx="2157">
                        <c:v>-2.734375</c:v>
                      </c:pt>
                      <c:pt idx="2158">
                        <c:v>-2.73193359375</c:v>
                      </c:pt>
                      <c:pt idx="2159">
                        <c:v>-2.7294921875</c:v>
                      </c:pt>
                      <c:pt idx="2160">
                        <c:v>-2.72705078125</c:v>
                      </c:pt>
                      <c:pt idx="2161">
                        <c:v>-2.724609375</c:v>
                      </c:pt>
                      <c:pt idx="2162">
                        <c:v>-2.72216796875</c:v>
                      </c:pt>
                      <c:pt idx="2163">
                        <c:v>-2.7197265625</c:v>
                      </c:pt>
                      <c:pt idx="2164">
                        <c:v>-2.71728515625</c:v>
                      </c:pt>
                      <c:pt idx="2165">
                        <c:v>-2.71484375</c:v>
                      </c:pt>
                      <c:pt idx="2166">
                        <c:v>-2.71240234375</c:v>
                      </c:pt>
                      <c:pt idx="2167">
                        <c:v>-2.7099609375</c:v>
                      </c:pt>
                      <c:pt idx="2168">
                        <c:v>-2.70751953125</c:v>
                      </c:pt>
                      <c:pt idx="2169">
                        <c:v>-2.705078125</c:v>
                      </c:pt>
                      <c:pt idx="2170">
                        <c:v>-2.70263671875</c:v>
                      </c:pt>
                      <c:pt idx="2171">
                        <c:v>-2.7001953125</c:v>
                      </c:pt>
                      <c:pt idx="2172">
                        <c:v>-2.69775390625</c:v>
                      </c:pt>
                      <c:pt idx="2173">
                        <c:v>-2.6953125</c:v>
                      </c:pt>
                      <c:pt idx="2174">
                        <c:v>-2.69287109375</c:v>
                      </c:pt>
                      <c:pt idx="2175">
                        <c:v>-2.6904296875</c:v>
                      </c:pt>
                      <c:pt idx="2176">
                        <c:v>-2.68798828125</c:v>
                      </c:pt>
                      <c:pt idx="2177">
                        <c:v>-2.685546875</c:v>
                      </c:pt>
                      <c:pt idx="2178">
                        <c:v>-2.68310546875</c:v>
                      </c:pt>
                      <c:pt idx="2179">
                        <c:v>-2.6806640625</c:v>
                      </c:pt>
                      <c:pt idx="2180">
                        <c:v>-2.67822265625</c:v>
                      </c:pt>
                      <c:pt idx="2181">
                        <c:v>-2.67578125</c:v>
                      </c:pt>
                      <c:pt idx="2182">
                        <c:v>-2.67333984375</c:v>
                      </c:pt>
                      <c:pt idx="2183">
                        <c:v>-2.6708984375</c:v>
                      </c:pt>
                      <c:pt idx="2184">
                        <c:v>-2.66845703125</c:v>
                      </c:pt>
                      <c:pt idx="2185">
                        <c:v>-2.666015625</c:v>
                      </c:pt>
                      <c:pt idx="2186">
                        <c:v>-2.66357421875</c:v>
                      </c:pt>
                      <c:pt idx="2187">
                        <c:v>-2.6611328125</c:v>
                      </c:pt>
                      <c:pt idx="2188">
                        <c:v>-2.65869140625</c:v>
                      </c:pt>
                      <c:pt idx="2189">
                        <c:v>-2.65625</c:v>
                      </c:pt>
                      <c:pt idx="2190">
                        <c:v>-2.65380859375</c:v>
                      </c:pt>
                      <c:pt idx="2191">
                        <c:v>-2.6513671875</c:v>
                      </c:pt>
                      <c:pt idx="2192">
                        <c:v>-2.64892578125</c:v>
                      </c:pt>
                      <c:pt idx="2193">
                        <c:v>-2.646484375</c:v>
                      </c:pt>
                      <c:pt idx="2194">
                        <c:v>-2.64404296875</c:v>
                      </c:pt>
                      <c:pt idx="2195">
                        <c:v>-2.6416015625</c:v>
                      </c:pt>
                      <c:pt idx="2196">
                        <c:v>-2.63916015625</c:v>
                      </c:pt>
                      <c:pt idx="2197">
                        <c:v>-2.63671875</c:v>
                      </c:pt>
                      <c:pt idx="2198">
                        <c:v>-2.63427734375</c:v>
                      </c:pt>
                      <c:pt idx="2199">
                        <c:v>-2.6318359375</c:v>
                      </c:pt>
                      <c:pt idx="2200">
                        <c:v>-2.62939453125</c:v>
                      </c:pt>
                      <c:pt idx="2201">
                        <c:v>-2.626953125</c:v>
                      </c:pt>
                      <c:pt idx="2202">
                        <c:v>-2.62451171875</c:v>
                      </c:pt>
                      <c:pt idx="2203">
                        <c:v>-2.6220703125</c:v>
                      </c:pt>
                      <c:pt idx="2204">
                        <c:v>-2.61962890625</c:v>
                      </c:pt>
                      <c:pt idx="2205">
                        <c:v>-2.6171875</c:v>
                      </c:pt>
                      <c:pt idx="2206">
                        <c:v>-2.61474609375</c:v>
                      </c:pt>
                      <c:pt idx="2207">
                        <c:v>-2.6123046875</c:v>
                      </c:pt>
                      <c:pt idx="2208">
                        <c:v>-2.60986328125</c:v>
                      </c:pt>
                      <c:pt idx="2209">
                        <c:v>-2.607421875</c:v>
                      </c:pt>
                      <c:pt idx="2210">
                        <c:v>-2.60498046875</c:v>
                      </c:pt>
                      <c:pt idx="2211">
                        <c:v>-2.6025390625</c:v>
                      </c:pt>
                      <c:pt idx="2212">
                        <c:v>-2.60009765625</c:v>
                      </c:pt>
                      <c:pt idx="2213">
                        <c:v>-2.59765625</c:v>
                      </c:pt>
                      <c:pt idx="2214">
                        <c:v>-2.59521484375</c:v>
                      </c:pt>
                      <c:pt idx="2215">
                        <c:v>-2.5927734375</c:v>
                      </c:pt>
                      <c:pt idx="2216">
                        <c:v>-2.59033203125</c:v>
                      </c:pt>
                      <c:pt idx="2217">
                        <c:v>-2.587890625</c:v>
                      </c:pt>
                      <c:pt idx="2218">
                        <c:v>-2.58544921875</c:v>
                      </c:pt>
                      <c:pt idx="2219">
                        <c:v>-2.5830078125</c:v>
                      </c:pt>
                      <c:pt idx="2220">
                        <c:v>-2.58056640625</c:v>
                      </c:pt>
                      <c:pt idx="2221">
                        <c:v>-2.578125</c:v>
                      </c:pt>
                      <c:pt idx="2222">
                        <c:v>-2.57568359375</c:v>
                      </c:pt>
                      <c:pt idx="2223">
                        <c:v>-2.5732421875</c:v>
                      </c:pt>
                      <c:pt idx="2224">
                        <c:v>-2.57080078125</c:v>
                      </c:pt>
                      <c:pt idx="2225">
                        <c:v>-2.568359375</c:v>
                      </c:pt>
                      <c:pt idx="2226">
                        <c:v>-2.56591796875</c:v>
                      </c:pt>
                      <c:pt idx="2227">
                        <c:v>-2.5634765625</c:v>
                      </c:pt>
                      <c:pt idx="2228">
                        <c:v>-2.56103515625</c:v>
                      </c:pt>
                      <c:pt idx="2229">
                        <c:v>-2.55859375</c:v>
                      </c:pt>
                      <c:pt idx="2230">
                        <c:v>-2.55615234375</c:v>
                      </c:pt>
                      <c:pt idx="2231">
                        <c:v>-2.5537109375</c:v>
                      </c:pt>
                      <c:pt idx="2232">
                        <c:v>-2.55126953125</c:v>
                      </c:pt>
                      <c:pt idx="2233">
                        <c:v>-2.548828125</c:v>
                      </c:pt>
                      <c:pt idx="2234">
                        <c:v>-2.54638671875</c:v>
                      </c:pt>
                      <c:pt idx="2235">
                        <c:v>-2.5439453125</c:v>
                      </c:pt>
                      <c:pt idx="2236">
                        <c:v>-2.54150390625</c:v>
                      </c:pt>
                      <c:pt idx="2237">
                        <c:v>-2.5390625</c:v>
                      </c:pt>
                      <c:pt idx="2238">
                        <c:v>-2.53662109375</c:v>
                      </c:pt>
                      <c:pt idx="2239">
                        <c:v>-2.5341796875</c:v>
                      </c:pt>
                      <c:pt idx="2240">
                        <c:v>-2.53173828125</c:v>
                      </c:pt>
                      <c:pt idx="2241">
                        <c:v>-2.529296875</c:v>
                      </c:pt>
                      <c:pt idx="2242">
                        <c:v>-2.52685546875</c:v>
                      </c:pt>
                      <c:pt idx="2243">
                        <c:v>-2.5244140625</c:v>
                      </c:pt>
                      <c:pt idx="2244">
                        <c:v>-2.52197265625</c:v>
                      </c:pt>
                      <c:pt idx="2245">
                        <c:v>-2.51953125</c:v>
                      </c:pt>
                      <c:pt idx="2246">
                        <c:v>-2.51708984375</c:v>
                      </c:pt>
                      <c:pt idx="2247">
                        <c:v>-2.5146484375</c:v>
                      </c:pt>
                      <c:pt idx="2248">
                        <c:v>-2.51220703125</c:v>
                      </c:pt>
                      <c:pt idx="2249">
                        <c:v>-2.509765625</c:v>
                      </c:pt>
                      <c:pt idx="2250">
                        <c:v>-2.50732421875</c:v>
                      </c:pt>
                      <c:pt idx="2251">
                        <c:v>-2.5048828125</c:v>
                      </c:pt>
                      <c:pt idx="2252">
                        <c:v>-2.50244140625</c:v>
                      </c:pt>
                      <c:pt idx="2253">
                        <c:v>-2.5</c:v>
                      </c:pt>
                      <c:pt idx="2254">
                        <c:v>-2.49755859375</c:v>
                      </c:pt>
                      <c:pt idx="2255">
                        <c:v>-2.4951171875</c:v>
                      </c:pt>
                      <c:pt idx="2256">
                        <c:v>-2.49267578125</c:v>
                      </c:pt>
                      <c:pt idx="2257">
                        <c:v>-2.490234375</c:v>
                      </c:pt>
                      <c:pt idx="2258">
                        <c:v>-2.48779296875</c:v>
                      </c:pt>
                      <c:pt idx="2259">
                        <c:v>-2.4853515625</c:v>
                      </c:pt>
                      <c:pt idx="2260">
                        <c:v>-2.48291015625</c:v>
                      </c:pt>
                      <c:pt idx="2261">
                        <c:v>-2.48046875</c:v>
                      </c:pt>
                      <c:pt idx="2262">
                        <c:v>-2.47802734375</c:v>
                      </c:pt>
                      <c:pt idx="2263">
                        <c:v>-2.4755859375</c:v>
                      </c:pt>
                      <c:pt idx="2264">
                        <c:v>-2.47314453125</c:v>
                      </c:pt>
                      <c:pt idx="2265">
                        <c:v>-2.470703125</c:v>
                      </c:pt>
                      <c:pt idx="2266">
                        <c:v>-2.46826171875</c:v>
                      </c:pt>
                      <c:pt idx="2267">
                        <c:v>-2.4658203125</c:v>
                      </c:pt>
                      <c:pt idx="2268">
                        <c:v>-2.46337890625</c:v>
                      </c:pt>
                      <c:pt idx="2269">
                        <c:v>-2.4609375</c:v>
                      </c:pt>
                      <c:pt idx="2270">
                        <c:v>-2.45849609375</c:v>
                      </c:pt>
                      <c:pt idx="2271">
                        <c:v>-2.4560546875</c:v>
                      </c:pt>
                      <c:pt idx="2272">
                        <c:v>-2.45361328125</c:v>
                      </c:pt>
                      <c:pt idx="2273">
                        <c:v>-2.451171875</c:v>
                      </c:pt>
                      <c:pt idx="2274">
                        <c:v>-2.44873046875</c:v>
                      </c:pt>
                      <c:pt idx="2275">
                        <c:v>-2.4462890625</c:v>
                      </c:pt>
                      <c:pt idx="2276">
                        <c:v>-2.44384765625</c:v>
                      </c:pt>
                      <c:pt idx="2277">
                        <c:v>-2.44140625</c:v>
                      </c:pt>
                      <c:pt idx="2278">
                        <c:v>-2.43896484375</c:v>
                      </c:pt>
                      <c:pt idx="2279">
                        <c:v>-2.4365234375</c:v>
                      </c:pt>
                      <c:pt idx="2280">
                        <c:v>-2.43408203125</c:v>
                      </c:pt>
                      <c:pt idx="2281">
                        <c:v>-2.431640625</c:v>
                      </c:pt>
                      <c:pt idx="2282">
                        <c:v>-2.42919921875</c:v>
                      </c:pt>
                      <c:pt idx="2283">
                        <c:v>-2.4267578125</c:v>
                      </c:pt>
                      <c:pt idx="2284">
                        <c:v>-2.42431640625</c:v>
                      </c:pt>
                      <c:pt idx="2285">
                        <c:v>-2.421875</c:v>
                      </c:pt>
                      <c:pt idx="2286">
                        <c:v>-2.41943359375</c:v>
                      </c:pt>
                      <c:pt idx="2287">
                        <c:v>-2.4169921875</c:v>
                      </c:pt>
                      <c:pt idx="2288">
                        <c:v>-2.41455078125</c:v>
                      </c:pt>
                      <c:pt idx="2289">
                        <c:v>-2.412109375</c:v>
                      </c:pt>
                      <c:pt idx="2290">
                        <c:v>-2.40966796875</c:v>
                      </c:pt>
                      <c:pt idx="2291">
                        <c:v>-2.4072265625</c:v>
                      </c:pt>
                      <c:pt idx="2292">
                        <c:v>-2.40478515625</c:v>
                      </c:pt>
                      <c:pt idx="2293">
                        <c:v>-2.40234375</c:v>
                      </c:pt>
                      <c:pt idx="2294">
                        <c:v>-2.39990234375</c:v>
                      </c:pt>
                      <c:pt idx="2295">
                        <c:v>-2.3974609375</c:v>
                      </c:pt>
                      <c:pt idx="2296">
                        <c:v>-2.39501953125</c:v>
                      </c:pt>
                      <c:pt idx="2297">
                        <c:v>-2.392578125</c:v>
                      </c:pt>
                      <c:pt idx="2298">
                        <c:v>-2.39013671875</c:v>
                      </c:pt>
                      <c:pt idx="2299">
                        <c:v>-2.3876953125</c:v>
                      </c:pt>
                      <c:pt idx="2300">
                        <c:v>-2.38525390625</c:v>
                      </c:pt>
                      <c:pt idx="2301">
                        <c:v>-2.3828125</c:v>
                      </c:pt>
                      <c:pt idx="2302">
                        <c:v>-2.38037109375</c:v>
                      </c:pt>
                      <c:pt idx="2303">
                        <c:v>-2.3779296875</c:v>
                      </c:pt>
                      <c:pt idx="2304">
                        <c:v>-2.37548828125</c:v>
                      </c:pt>
                      <c:pt idx="2305">
                        <c:v>-2.373046875</c:v>
                      </c:pt>
                      <c:pt idx="2306">
                        <c:v>-2.37060546875</c:v>
                      </c:pt>
                      <c:pt idx="2307">
                        <c:v>-2.3681640625</c:v>
                      </c:pt>
                      <c:pt idx="2308">
                        <c:v>-2.36572265625</c:v>
                      </c:pt>
                      <c:pt idx="2309">
                        <c:v>-2.36328125</c:v>
                      </c:pt>
                      <c:pt idx="2310">
                        <c:v>-2.36083984375</c:v>
                      </c:pt>
                      <c:pt idx="2311">
                        <c:v>-2.3583984375</c:v>
                      </c:pt>
                      <c:pt idx="2312">
                        <c:v>-2.35595703125</c:v>
                      </c:pt>
                      <c:pt idx="2313">
                        <c:v>-2.353515625</c:v>
                      </c:pt>
                      <c:pt idx="2314">
                        <c:v>-2.35107421875</c:v>
                      </c:pt>
                      <c:pt idx="2315">
                        <c:v>-2.3486328125</c:v>
                      </c:pt>
                      <c:pt idx="2316">
                        <c:v>-2.34619140625</c:v>
                      </c:pt>
                      <c:pt idx="2317">
                        <c:v>-2.34375</c:v>
                      </c:pt>
                      <c:pt idx="2318">
                        <c:v>-2.34130859375</c:v>
                      </c:pt>
                      <c:pt idx="2319">
                        <c:v>-2.3388671875</c:v>
                      </c:pt>
                      <c:pt idx="2320">
                        <c:v>-2.33642578125</c:v>
                      </c:pt>
                      <c:pt idx="2321">
                        <c:v>-2.333984375</c:v>
                      </c:pt>
                      <c:pt idx="2322">
                        <c:v>-2.33154296875</c:v>
                      </c:pt>
                      <c:pt idx="2323">
                        <c:v>-2.3291015625</c:v>
                      </c:pt>
                      <c:pt idx="2324">
                        <c:v>-2.32666015625</c:v>
                      </c:pt>
                      <c:pt idx="2325">
                        <c:v>-2.32421875</c:v>
                      </c:pt>
                      <c:pt idx="2326">
                        <c:v>-2.32177734375</c:v>
                      </c:pt>
                      <c:pt idx="2327">
                        <c:v>-2.3193359375</c:v>
                      </c:pt>
                      <c:pt idx="2328">
                        <c:v>-2.31689453125</c:v>
                      </c:pt>
                      <c:pt idx="2329">
                        <c:v>-2.314453125</c:v>
                      </c:pt>
                      <c:pt idx="2330">
                        <c:v>-2.31201171875</c:v>
                      </c:pt>
                      <c:pt idx="2331">
                        <c:v>-2.3095703125</c:v>
                      </c:pt>
                      <c:pt idx="2332">
                        <c:v>-2.30712890625</c:v>
                      </c:pt>
                      <c:pt idx="2333">
                        <c:v>-2.3046875</c:v>
                      </c:pt>
                      <c:pt idx="2334">
                        <c:v>-2.30224609375</c:v>
                      </c:pt>
                      <c:pt idx="2335">
                        <c:v>-2.2998046875</c:v>
                      </c:pt>
                      <c:pt idx="2336">
                        <c:v>-2.29736328125</c:v>
                      </c:pt>
                      <c:pt idx="2337">
                        <c:v>-2.294921875</c:v>
                      </c:pt>
                      <c:pt idx="2338">
                        <c:v>-2.29248046875</c:v>
                      </c:pt>
                      <c:pt idx="2339">
                        <c:v>-2.2900390625</c:v>
                      </c:pt>
                      <c:pt idx="2340">
                        <c:v>-2.28759765625</c:v>
                      </c:pt>
                      <c:pt idx="2341">
                        <c:v>-2.28515625</c:v>
                      </c:pt>
                      <c:pt idx="2342">
                        <c:v>-2.28271484375</c:v>
                      </c:pt>
                      <c:pt idx="2343">
                        <c:v>-2.2802734375</c:v>
                      </c:pt>
                      <c:pt idx="2344">
                        <c:v>-2.27783203125</c:v>
                      </c:pt>
                      <c:pt idx="2345">
                        <c:v>-2.275390625</c:v>
                      </c:pt>
                      <c:pt idx="2346">
                        <c:v>-2.27294921875</c:v>
                      </c:pt>
                      <c:pt idx="2347">
                        <c:v>-2.2705078125</c:v>
                      </c:pt>
                      <c:pt idx="2348">
                        <c:v>-2.26806640625</c:v>
                      </c:pt>
                      <c:pt idx="2349">
                        <c:v>-2.265625</c:v>
                      </c:pt>
                      <c:pt idx="2350">
                        <c:v>-2.26318359375</c:v>
                      </c:pt>
                      <c:pt idx="2351">
                        <c:v>-2.2607421875</c:v>
                      </c:pt>
                      <c:pt idx="2352">
                        <c:v>-2.25830078125</c:v>
                      </c:pt>
                      <c:pt idx="2353">
                        <c:v>-2.255859375</c:v>
                      </c:pt>
                      <c:pt idx="2354">
                        <c:v>-2.25341796875</c:v>
                      </c:pt>
                      <c:pt idx="2355">
                        <c:v>-2.2509765625</c:v>
                      </c:pt>
                      <c:pt idx="2356">
                        <c:v>-2.24853515625</c:v>
                      </c:pt>
                      <c:pt idx="2357">
                        <c:v>-2.24609375</c:v>
                      </c:pt>
                      <c:pt idx="2358">
                        <c:v>-2.24365234375</c:v>
                      </c:pt>
                      <c:pt idx="2359">
                        <c:v>-2.2412109375</c:v>
                      </c:pt>
                      <c:pt idx="2360">
                        <c:v>-2.23876953125</c:v>
                      </c:pt>
                      <c:pt idx="2361">
                        <c:v>-2.236328125</c:v>
                      </c:pt>
                      <c:pt idx="2362">
                        <c:v>-2.23388671875</c:v>
                      </c:pt>
                      <c:pt idx="2363">
                        <c:v>-2.2314453125</c:v>
                      </c:pt>
                      <c:pt idx="2364">
                        <c:v>-2.22900390625</c:v>
                      </c:pt>
                      <c:pt idx="2365">
                        <c:v>-2.2265625</c:v>
                      </c:pt>
                      <c:pt idx="2366">
                        <c:v>-2.22412109375</c:v>
                      </c:pt>
                      <c:pt idx="2367">
                        <c:v>-2.2216796875</c:v>
                      </c:pt>
                      <c:pt idx="2368">
                        <c:v>-2.21923828125</c:v>
                      </c:pt>
                      <c:pt idx="2369">
                        <c:v>-2.216796875</c:v>
                      </c:pt>
                      <c:pt idx="2370">
                        <c:v>-2.21435546875</c:v>
                      </c:pt>
                      <c:pt idx="2371">
                        <c:v>-2.2119140625</c:v>
                      </c:pt>
                      <c:pt idx="2372">
                        <c:v>-2.20947265625</c:v>
                      </c:pt>
                      <c:pt idx="2373">
                        <c:v>-2.20703125</c:v>
                      </c:pt>
                      <c:pt idx="2374">
                        <c:v>-2.20458984375</c:v>
                      </c:pt>
                      <c:pt idx="2375">
                        <c:v>-2.2021484375</c:v>
                      </c:pt>
                      <c:pt idx="2376">
                        <c:v>-2.19970703125</c:v>
                      </c:pt>
                      <c:pt idx="2377">
                        <c:v>-2.197265625</c:v>
                      </c:pt>
                      <c:pt idx="2378">
                        <c:v>-2.19482421875</c:v>
                      </c:pt>
                      <c:pt idx="2379">
                        <c:v>-2.1923828125</c:v>
                      </c:pt>
                      <c:pt idx="2380">
                        <c:v>-2.18994140625</c:v>
                      </c:pt>
                      <c:pt idx="2381">
                        <c:v>-2.1875</c:v>
                      </c:pt>
                      <c:pt idx="2382">
                        <c:v>-2.18505859375</c:v>
                      </c:pt>
                      <c:pt idx="2383">
                        <c:v>-2.1826171875</c:v>
                      </c:pt>
                      <c:pt idx="2384">
                        <c:v>-2.18017578125</c:v>
                      </c:pt>
                      <c:pt idx="2385">
                        <c:v>-2.177734375</c:v>
                      </c:pt>
                      <c:pt idx="2386">
                        <c:v>-2.17529296875</c:v>
                      </c:pt>
                      <c:pt idx="2387">
                        <c:v>-2.1728515625</c:v>
                      </c:pt>
                      <c:pt idx="2388">
                        <c:v>-2.17041015625</c:v>
                      </c:pt>
                      <c:pt idx="2389">
                        <c:v>-2.16796875</c:v>
                      </c:pt>
                      <c:pt idx="2390">
                        <c:v>-2.16552734375</c:v>
                      </c:pt>
                      <c:pt idx="2391">
                        <c:v>-2.1630859375</c:v>
                      </c:pt>
                      <c:pt idx="2392">
                        <c:v>-2.16064453125</c:v>
                      </c:pt>
                      <c:pt idx="2393">
                        <c:v>-2.158203125</c:v>
                      </c:pt>
                      <c:pt idx="2394">
                        <c:v>-2.15576171875</c:v>
                      </c:pt>
                      <c:pt idx="2395">
                        <c:v>-2.1533203125</c:v>
                      </c:pt>
                      <c:pt idx="2396">
                        <c:v>-2.15087890625</c:v>
                      </c:pt>
                      <c:pt idx="2397">
                        <c:v>-2.1484375</c:v>
                      </c:pt>
                      <c:pt idx="2398">
                        <c:v>-2.14599609375</c:v>
                      </c:pt>
                      <c:pt idx="2399">
                        <c:v>-2.1435546875</c:v>
                      </c:pt>
                      <c:pt idx="2400">
                        <c:v>-2.14111328125</c:v>
                      </c:pt>
                      <c:pt idx="2401">
                        <c:v>-2.138671875</c:v>
                      </c:pt>
                      <c:pt idx="2402">
                        <c:v>-2.13623046875</c:v>
                      </c:pt>
                      <c:pt idx="2403">
                        <c:v>-2.1337890625</c:v>
                      </c:pt>
                      <c:pt idx="2404">
                        <c:v>-2.13134765625</c:v>
                      </c:pt>
                      <c:pt idx="2405">
                        <c:v>-2.12890625</c:v>
                      </c:pt>
                      <c:pt idx="2406">
                        <c:v>-2.12646484375</c:v>
                      </c:pt>
                      <c:pt idx="2407">
                        <c:v>-2.1240234375</c:v>
                      </c:pt>
                      <c:pt idx="2408">
                        <c:v>-2.12158203125</c:v>
                      </c:pt>
                      <c:pt idx="2409">
                        <c:v>-2.119140625</c:v>
                      </c:pt>
                      <c:pt idx="2410">
                        <c:v>-2.11669921875</c:v>
                      </c:pt>
                      <c:pt idx="2411">
                        <c:v>-2.1142578125</c:v>
                      </c:pt>
                      <c:pt idx="2412">
                        <c:v>-2.11181640625</c:v>
                      </c:pt>
                      <c:pt idx="2413">
                        <c:v>-2.109375</c:v>
                      </c:pt>
                      <c:pt idx="2414">
                        <c:v>-2.10693359375</c:v>
                      </c:pt>
                      <c:pt idx="2415">
                        <c:v>-2.1044921875</c:v>
                      </c:pt>
                      <c:pt idx="2416">
                        <c:v>-2.10205078125</c:v>
                      </c:pt>
                      <c:pt idx="2417">
                        <c:v>-2.099609375</c:v>
                      </c:pt>
                      <c:pt idx="2418">
                        <c:v>-2.09716796875</c:v>
                      </c:pt>
                      <c:pt idx="2419">
                        <c:v>-2.0947265625</c:v>
                      </c:pt>
                      <c:pt idx="2420">
                        <c:v>-2.09228515625</c:v>
                      </c:pt>
                      <c:pt idx="2421">
                        <c:v>-2.08984375</c:v>
                      </c:pt>
                      <c:pt idx="2422">
                        <c:v>-2.08740234375</c:v>
                      </c:pt>
                      <c:pt idx="2423">
                        <c:v>-2.0849609375</c:v>
                      </c:pt>
                      <c:pt idx="2424">
                        <c:v>-2.08251953125</c:v>
                      </c:pt>
                      <c:pt idx="2425">
                        <c:v>-2.080078125</c:v>
                      </c:pt>
                      <c:pt idx="2426">
                        <c:v>-2.07763671875</c:v>
                      </c:pt>
                      <c:pt idx="2427">
                        <c:v>-2.0751953125</c:v>
                      </c:pt>
                      <c:pt idx="2428">
                        <c:v>-2.07275390625</c:v>
                      </c:pt>
                      <c:pt idx="2429">
                        <c:v>-2.0703125</c:v>
                      </c:pt>
                      <c:pt idx="2430">
                        <c:v>-2.06787109375</c:v>
                      </c:pt>
                      <c:pt idx="2431">
                        <c:v>-2.0654296875</c:v>
                      </c:pt>
                      <c:pt idx="2432">
                        <c:v>-2.06298828125</c:v>
                      </c:pt>
                      <c:pt idx="2433">
                        <c:v>-2.060546875</c:v>
                      </c:pt>
                      <c:pt idx="2434">
                        <c:v>-2.05810546875</c:v>
                      </c:pt>
                      <c:pt idx="2435">
                        <c:v>-2.0556640625</c:v>
                      </c:pt>
                      <c:pt idx="2436">
                        <c:v>-2.05322265625</c:v>
                      </c:pt>
                      <c:pt idx="2437">
                        <c:v>-2.05078125</c:v>
                      </c:pt>
                      <c:pt idx="2438">
                        <c:v>-2.04833984375</c:v>
                      </c:pt>
                      <c:pt idx="2439">
                        <c:v>-2.0458984375</c:v>
                      </c:pt>
                      <c:pt idx="2440">
                        <c:v>-2.04345703125</c:v>
                      </c:pt>
                      <c:pt idx="2441">
                        <c:v>-2.041015625</c:v>
                      </c:pt>
                      <c:pt idx="2442">
                        <c:v>-2.03857421875</c:v>
                      </c:pt>
                      <c:pt idx="2443">
                        <c:v>-2.0361328125</c:v>
                      </c:pt>
                      <c:pt idx="2444">
                        <c:v>-2.03369140625</c:v>
                      </c:pt>
                      <c:pt idx="2445">
                        <c:v>-2.03125</c:v>
                      </c:pt>
                      <c:pt idx="2446">
                        <c:v>-2.02880859375</c:v>
                      </c:pt>
                      <c:pt idx="2447">
                        <c:v>-2.0263671875</c:v>
                      </c:pt>
                      <c:pt idx="2448">
                        <c:v>-2.02392578125</c:v>
                      </c:pt>
                      <c:pt idx="2449">
                        <c:v>-2.021484375</c:v>
                      </c:pt>
                      <c:pt idx="2450">
                        <c:v>-2.01904296875</c:v>
                      </c:pt>
                      <c:pt idx="2451">
                        <c:v>-2.0166015625</c:v>
                      </c:pt>
                      <c:pt idx="2452">
                        <c:v>-2.01416015625</c:v>
                      </c:pt>
                      <c:pt idx="2453">
                        <c:v>-2.01171875</c:v>
                      </c:pt>
                      <c:pt idx="2454">
                        <c:v>-2.00927734375</c:v>
                      </c:pt>
                      <c:pt idx="2455">
                        <c:v>-2.0068359375</c:v>
                      </c:pt>
                      <c:pt idx="2456">
                        <c:v>-2.00439453125</c:v>
                      </c:pt>
                      <c:pt idx="2457">
                        <c:v>-2.001953125</c:v>
                      </c:pt>
                      <c:pt idx="2458">
                        <c:v>-1.99951171875</c:v>
                      </c:pt>
                      <c:pt idx="2459">
                        <c:v>-1.9970703125</c:v>
                      </c:pt>
                      <c:pt idx="2460">
                        <c:v>-1.99462890625</c:v>
                      </c:pt>
                      <c:pt idx="2461">
                        <c:v>-1.9921875</c:v>
                      </c:pt>
                      <c:pt idx="2462">
                        <c:v>-1.98974609375</c:v>
                      </c:pt>
                      <c:pt idx="2463">
                        <c:v>-1.9873046875</c:v>
                      </c:pt>
                      <c:pt idx="2464">
                        <c:v>-1.98486328125</c:v>
                      </c:pt>
                      <c:pt idx="2465">
                        <c:v>-1.982421875</c:v>
                      </c:pt>
                      <c:pt idx="2466">
                        <c:v>-1.97998046875</c:v>
                      </c:pt>
                      <c:pt idx="2467">
                        <c:v>-1.9775390625</c:v>
                      </c:pt>
                      <c:pt idx="2468">
                        <c:v>-1.97509765625</c:v>
                      </c:pt>
                      <c:pt idx="2469">
                        <c:v>-1.97265625</c:v>
                      </c:pt>
                      <c:pt idx="2470">
                        <c:v>-1.97021484375</c:v>
                      </c:pt>
                      <c:pt idx="2471">
                        <c:v>-1.9677734375</c:v>
                      </c:pt>
                      <c:pt idx="2472">
                        <c:v>-1.96533203125</c:v>
                      </c:pt>
                      <c:pt idx="2473">
                        <c:v>-1.962890625</c:v>
                      </c:pt>
                      <c:pt idx="2474">
                        <c:v>-1.96044921875</c:v>
                      </c:pt>
                      <c:pt idx="2475">
                        <c:v>-1.9580078125</c:v>
                      </c:pt>
                      <c:pt idx="2476">
                        <c:v>-1.95556640625</c:v>
                      </c:pt>
                      <c:pt idx="2477">
                        <c:v>-1.953125</c:v>
                      </c:pt>
                      <c:pt idx="2478">
                        <c:v>-1.95068359375</c:v>
                      </c:pt>
                      <c:pt idx="2479">
                        <c:v>-1.9482421875</c:v>
                      </c:pt>
                      <c:pt idx="2480">
                        <c:v>-1.94580078125</c:v>
                      </c:pt>
                      <c:pt idx="2481">
                        <c:v>-1.943359375</c:v>
                      </c:pt>
                      <c:pt idx="2482">
                        <c:v>-1.94091796875</c:v>
                      </c:pt>
                      <c:pt idx="2483">
                        <c:v>-1.9384765625</c:v>
                      </c:pt>
                      <c:pt idx="2484">
                        <c:v>-1.93603515625</c:v>
                      </c:pt>
                      <c:pt idx="2485">
                        <c:v>-1.93359375</c:v>
                      </c:pt>
                      <c:pt idx="2486">
                        <c:v>-1.93115234375</c:v>
                      </c:pt>
                      <c:pt idx="2487">
                        <c:v>-1.9287109375</c:v>
                      </c:pt>
                      <c:pt idx="2488">
                        <c:v>-1.92626953125</c:v>
                      </c:pt>
                      <c:pt idx="2489">
                        <c:v>-1.923828125</c:v>
                      </c:pt>
                      <c:pt idx="2490">
                        <c:v>-1.92138671875</c:v>
                      </c:pt>
                      <c:pt idx="2491">
                        <c:v>-1.9189453125</c:v>
                      </c:pt>
                      <c:pt idx="2492">
                        <c:v>-1.91650390625</c:v>
                      </c:pt>
                      <c:pt idx="2493">
                        <c:v>-1.9140625</c:v>
                      </c:pt>
                      <c:pt idx="2494">
                        <c:v>-1.91162109375</c:v>
                      </c:pt>
                      <c:pt idx="2495">
                        <c:v>-1.9091796875</c:v>
                      </c:pt>
                      <c:pt idx="2496">
                        <c:v>-1.90673828125</c:v>
                      </c:pt>
                      <c:pt idx="2497">
                        <c:v>-1.904296875</c:v>
                      </c:pt>
                      <c:pt idx="2498">
                        <c:v>-1.90185546875</c:v>
                      </c:pt>
                      <c:pt idx="2499">
                        <c:v>-1.8994140625</c:v>
                      </c:pt>
                      <c:pt idx="2500">
                        <c:v>-1.89697265625</c:v>
                      </c:pt>
                      <c:pt idx="2501">
                        <c:v>-1.89453125</c:v>
                      </c:pt>
                      <c:pt idx="2502">
                        <c:v>-1.89208984375</c:v>
                      </c:pt>
                      <c:pt idx="2503">
                        <c:v>-1.8896484375</c:v>
                      </c:pt>
                      <c:pt idx="2504">
                        <c:v>-1.88720703125</c:v>
                      </c:pt>
                      <c:pt idx="2505">
                        <c:v>-1.884765625</c:v>
                      </c:pt>
                      <c:pt idx="2506">
                        <c:v>-1.88232421875</c:v>
                      </c:pt>
                      <c:pt idx="2507">
                        <c:v>-1.8798828125</c:v>
                      </c:pt>
                      <c:pt idx="2508">
                        <c:v>-1.87744140625</c:v>
                      </c:pt>
                      <c:pt idx="2509">
                        <c:v>-1.875</c:v>
                      </c:pt>
                      <c:pt idx="2510">
                        <c:v>-1.87255859375</c:v>
                      </c:pt>
                      <c:pt idx="2511">
                        <c:v>-1.8701171875</c:v>
                      </c:pt>
                      <c:pt idx="2512">
                        <c:v>-1.86767578125</c:v>
                      </c:pt>
                      <c:pt idx="2513">
                        <c:v>-1.865234375</c:v>
                      </c:pt>
                      <c:pt idx="2514">
                        <c:v>-1.86279296875</c:v>
                      </c:pt>
                      <c:pt idx="2515">
                        <c:v>-1.8603515625</c:v>
                      </c:pt>
                      <c:pt idx="2516">
                        <c:v>-1.85791015625</c:v>
                      </c:pt>
                      <c:pt idx="2517">
                        <c:v>-1.85546875</c:v>
                      </c:pt>
                      <c:pt idx="2518">
                        <c:v>-1.85302734375</c:v>
                      </c:pt>
                      <c:pt idx="2519">
                        <c:v>-1.8505859375</c:v>
                      </c:pt>
                      <c:pt idx="2520">
                        <c:v>-1.84814453125</c:v>
                      </c:pt>
                      <c:pt idx="2521">
                        <c:v>-1.845703125</c:v>
                      </c:pt>
                      <c:pt idx="2522">
                        <c:v>-1.84326171875</c:v>
                      </c:pt>
                      <c:pt idx="2523">
                        <c:v>-1.8408203125</c:v>
                      </c:pt>
                      <c:pt idx="2524">
                        <c:v>-1.83837890625</c:v>
                      </c:pt>
                      <c:pt idx="2525">
                        <c:v>-1.8359375</c:v>
                      </c:pt>
                      <c:pt idx="2526">
                        <c:v>-1.83349609375</c:v>
                      </c:pt>
                      <c:pt idx="2527">
                        <c:v>-1.8310546875</c:v>
                      </c:pt>
                      <c:pt idx="2528">
                        <c:v>-1.82861328125</c:v>
                      </c:pt>
                      <c:pt idx="2529">
                        <c:v>-1.826171875</c:v>
                      </c:pt>
                      <c:pt idx="2530">
                        <c:v>-1.82373046875</c:v>
                      </c:pt>
                      <c:pt idx="2531">
                        <c:v>-1.8212890625</c:v>
                      </c:pt>
                      <c:pt idx="2532">
                        <c:v>-1.81884765625</c:v>
                      </c:pt>
                      <c:pt idx="2533">
                        <c:v>-1.81640625</c:v>
                      </c:pt>
                      <c:pt idx="2534">
                        <c:v>-1.81396484375</c:v>
                      </c:pt>
                      <c:pt idx="2535">
                        <c:v>-1.8115234375</c:v>
                      </c:pt>
                      <c:pt idx="2536">
                        <c:v>-1.80908203125</c:v>
                      </c:pt>
                      <c:pt idx="2537">
                        <c:v>-1.806640625</c:v>
                      </c:pt>
                      <c:pt idx="2538">
                        <c:v>-1.80419921875</c:v>
                      </c:pt>
                      <c:pt idx="2539">
                        <c:v>-1.8017578125</c:v>
                      </c:pt>
                      <c:pt idx="2540">
                        <c:v>-1.79931640625</c:v>
                      </c:pt>
                      <c:pt idx="2541">
                        <c:v>-1.796875</c:v>
                      </c:pt>
                      <c:pt idx="2542">
                        <c:v>-1.79443359375</c:v>
                      </c:pt>
                      <c:pt idx="2543">
                        <c:v>-1.7919921875</c:v>
                      </c:pt>
                      <c:pt idx="2544">
                        <c:v>-1.78955078125</c:v>
                      </c:pt>
                      <c:pt idx="2545">
                        <c:v>-1.787109375</c:v>
                      </c:pt>
                      <c:pt idx="2546">
                        <c:v>-1.78466796875</c:v>
                      </c:pt>
                      <c:pt idx="2547">
                        <c:v>-1.7822265625</c:v>
                      </c:pt>
                      <c:pt idx="2548">
                        <c:v>-1.77978515625</c:v>
                      </c:pt>
                      <c:pt idx="2549">
                        <c:v>-1.77734375</c:v>
                      </c:pt>
                      <c:pt idx="2550">
                        <c:v>-1.77490234375</c:v>
                      </c:pt>
                      <c:pt idx="2551">
                        <c:v>-1.7724609375</c:v>
                      </c:pt>
                      <c:pt idx="2552">
                        <c:v>-1.77001953125</c:v>
                      </c:pt>
                      <c:pt idx="2553">
                        <c:v>-1.767578125</c:v>
                      </c:pt>
                      <c:pt idx="2554">
                        <c:v>-1.76513671875</c:v>
                      </c:pt>
                      <c:pt idx="2555">
                        <c:v>-1.7626953125</c:v>
                      </c:pt>
                      <c:pt idx="2556">
                        <c:v>-1.76025390625</c:v>
                      </c:pt>
                      <c:pt idx="2557">
                        <c:v>-1.7578125</c:v>
                      </c:pt>
                      <c:pt idx="2558">
                        <c:v>-1.75537109375</c:v>
                      </c:pt>
                      <c:pt idx="2559">
                        <c:v>-1.7529296875</c:v>
                      </c:pt>
                      <c:pt idx="2560">
                        <c:v>-1.75048828125</c:v>
                      </c:pt>
                      <c:pt idx="2561">
                        <c:v>-1.748046875</c:v>
                      </c:pt>
                      <c:pt idx="2562">
                        <c:v>-1.74560546875</c:v>
                      </c:pt>
                      <c:pt idx="2563">
                        <c:v>-1.7431640625</c:v>
                      </c:pt>
                      <c:pt idx="2564">
                        <c:v>-1.74072265625</c:v>
                      </c:pt>
                      <c:pt idx="2565">
                        <c:v>-1.73828125</c:v>
                      </c:pt>
                      <c:pt idx="2566">
                        <c:v>-1.73583984375</c:v>
                      </c:pt>
                      <c:pt idx="2567">
                        <c:v>-1.7333984375</c:v>
                      </c:pt>
                      <c:pt idx="2568">
                        <c:v>-1.73095703125</c:v>
                      </c:pt>
                      <c:pt idx="2569">
                        <c:v>-1.728515625</c:v>
                      </c:pt>
                      <c:pt idx="2570">
                        <c:v>-1.72607421875</c:v>
                      </c:pt>
                      <c:pt idx="2571">
                        <c:v>-1.7236328125</c:v>
                      </c:pt>
                      <c:pt idx="2572">
                        <c:v>-1.72119140625</c:v>
                      </c:pt>
                      <c:pt idx="2573">
                        <c:v>-1.71875</c:v>
                      </c:pt>
                      <c:pt idx="2574">
                        <c:v>-1.71630859375</c:v>
                      </c:pt>
                      <c:pt idx="2575">
                        <c:v>-1.7138671875</c:v>
                      </c:pt>
                      <c:pt idx="2576">
                        <c:v>-1.71142578125</c:v>
                      </c:pt>
                      <c:pt idx="2577">
                        <c:v>-1.708984375</c:v>
                      </c:pt>
                      <c:pt idx="2578">
                        <c:v>-1.70654296875</c:v>
                      </c:pt>
                      <c:pt idx="2579">
                        <c:v>-1.7041015625</c:v>
                      </c:pt>
                      <c:pt idx="2580">
                        <c:v>-1.70166015625</c:v>
                      </c:pt>
                      <c:pt idx="2581">
                        <c:v>-1.69921875</c:v>
                      </c:pt>
                      <c:pt idx="2582">
                        <c:v>-1.69677734375</c:v>
                      </c:pt>
                      <c:pt idx="2583">
                        <c:v>-1.6943359375</c:v>
                      </c:pt>
                      <c:pt idx="2584">
                        <c:v>-1.69189453125</c:v>
                      </c:pt>
                      <c:pt idx="2585">
                        <c:v>-1.689453125</c:v>
                      </c:pt>
                      <c:pt idx="2586">
                        <c:v>-1.68701171875</c:v>
                      </c:pt>
                      <c:pt idx="2587">
                        <c:v>-1.6845703125</c:v>
                      </c:pt>
                      <c:pt idx="2588">
                        <c:v>-1.68212890625</c:v>
                      </c:pt>
                      <c:pt idx="2589">
                        <c:v>-1.6796875</c:v>
                      </c:pt>
                      <c:pt idx="2590">
                        <c:v>-1.67724609375</c:v>
                      </c:pt>
                      <c:pt idx="2591">
                        <c:v>-1.6748046875</c:v>
                      </c:pt>
                      <c:pt idx="2592">
                        <c:v>-1.67236328125</c:v>
                      </c:pt>
                      <c:pt idx="2593">
                        <c:v>-1.669921875</c:v>
                      </c:pt>
                      <c:pt idx="2594">
                        <c:v>-1.66748046875</c:v>
                      </c:pt>
                      <c:pt idx="2595">
                        <c:v>-1.6650390625</c:v>
                      </c:pt>
                      <c:pt idx="2596">
                        <c:v>-1.66259765625</c:v>
                      </c:pt>
                      <c:pt idx="2597">
                        <c:v>-1.66015625</c:v>
                      </c:pt>
                      <c:pt idx="2598">
                        <c:v>-1.65771484375</c:v>
                      </c:pt>
                      <c:pt idx="2599">
                        <c:v>-1.6552734375</c:v>
                      </c:pt>
                      <c:pt idx="2600">
                        <c:v>-1.65283203125</c:v>
                      </c:pt>
                      <c:pt idx="2601">
                        <c:v>-1.650390625</c:v>
                      </c:pt>
                      <c:pt idx="2602">
                        <c:v>-1.64794921875</c:v>
                      </c:pt>
                      <c:pt idx="2603">
                        <c:v>-1.6455078125</c:v>
                      </c:pt>
                      <c:pt idx="2604">
                        <c:v>-1.64306640625</c:v>
                      </c:pt>
                      <c:pt idx="2605">
                        <c:v>-1.640625</c:v>
                      </c:pt>
                      <c:pt idx="2606">
                        <c:v>-1.63818359375</c:v>
                      </c:pt>
                      <c:pt idx="2607">
                        <c:v>-1.6357421875</c:v>
                      </c:pt>
                      <c:pt idx="2608">
                        <c:v>-1.63330078125</c:v>
                      </c:pt>
                      <c:pt idx="2609">
                        <c:v>-1.630859375</c:v>
                      </c:pt>
                      <c:pt idx="2610">
                        <c:v>-1.62841796875</c:v>
                      </c:pt>
                      <c:pt idx="2611">
                        <c:v>-1.6259765625</c:v>
                      </c:pt>
                      <c:pt idx="2612">
                        <c:v>-1.62353515625</c:v>
                      </c:pt>
                      <c:pt idx="2613">
                        <c:v>-1.62109375</c:v>
                      </c:pt>
                      <c:pt idx="2614">
                        <c:v>-1.61865234375</c:v>
                      </c:pt>
                      <c:pt idx="2615">
                        <c:v>-1.6162109375</c:v>
                      </c:pt>
                      <c:pt idx="2616">
                        <c:v>-1.61376953125</c:v>
                      </c:pt>
                      <c:pt idx="2617">
                        <c:v>-1.611328125</c:v>
                      </c:pt>
                      <c:pt idx="2618">
                        <c:v>-1.60888671875</c:v>
                      </c:pt>
                      <c:pt idx="2619">
                        <c:v>-1.6064453125</c:v>
                      </c:pt>
                      <c:pt idx="2620">
                        <c:v>-1.60400390625</c:v>
                      </c:pt>
                      <c:pt idx="2621">
                        <c:v>-1.6015625</c:v>
                      </c:pt>
                      <c:pt idx="2622">
                        <c:v>-1.59912109375</c:v>
                      </c:pt>
                      <c:pt idx="2623">
                        <c:v>-1.5966796875</c:v>
                      </c:pt>
                      <c:pt idx="2624">
                        <c:v>-1.59423828125</c:v>
                      </c:pt>
                      <c:pt idx="2625">
                        <c:v>-1.591796875</c:v>
                      </c:pt>
                      <c:pt idx="2626">
                        <c:v>-1.58935546875</c:v>
                      </c:pt>
                      <c:pt idx="2627">
                        <c:v>-1.5869140625</c:v>
                      </c:pt>
                      <c:pt idx="2628">
                        <c:v>-1.58447265625</c:v>
                      </c:pt>
                      <c:pt idx="2629">
                        <c:v>-1.58203125</c:v>
                      </c:pt>
                      <c:pt idx="2630">
                        <c:v>-1.57958984375</c:v>
                      </c:pt>
                      <c:pt idx="2631">
                        <c:v>-1.5771484375</c:v>
                      </c:pt>
                      <c:pt idx="2632">
                        <c:v>-1.57470703125</c:v>
                      </c:pt>
                      <c:pt idx="2633">
                        <c:v>-1.572265625</c:v>
                      </c:pt>
                      <c:pt idx="2634">
                        <c:v>-1.56982421875</c:v>
                      </c:pt>
                      <c:pt idx="2635">
                        <c:v>-1.5673828125</c:v>
                      </c:pt>
                      <c:pt idx="2636">
                        <c:v>-1.56494140625</c:v>
                      </c:pt>
                      <c:pt idx="2637">
                        <c:v>-1.5625</c:v>
                      </c:pt>
                      <c:pt idx="2638">
                        <c:v>-1.56005859375</c:v>
                      </c:pt>
                      <c:pt idx="2639">
                        <c:v>-1.5576171875</c:v>
                      </c:pt>
                      <c:pt idx="2640">
                        <c:v>-1.55517578125</c:v>
                      </c:pt>
                      <c:pt idx="2641">
                        <c:v>-1.552734375</c:v>
                      </c:pt>
                      <c:pt idx="2642">
                        <c:v>-1.55029296875</c:v>
                      </c:pt>
                      <c:pt idx="2643">
                        <c:v>-1.5478515625</c:v>
                      </c:pt>
                      <c:pt idx="2644">
                        <c:v>-1.54541015625</c:v>
                      </c:pt>
                      <c:pt idx="2645">
                        <c:v>-1.54296875</c:v>
                      </c:pt>
                      <c:pt idx="2646">
                        <c:v>-1.54052734375</c:v>
                      </c:pt>
                      <c:pt idx="2647">
                        <c:v>-1.5380859375</c:v>
                      </c:pt>
                      <c:pt idx="2648">
                        <c:v>-1.53564453125</c:v>
                      </c:pt>
                      <c:pt idx="2649">
                        <c:v>-1.533203125</c:v>
                      </c:pt>
                      <c:pt idx="2650">
                        <c:v>-1.53076171875</c:v>
                      </c:pt>
                      <c:pt idx="2651">
                        <c:v>-1.5283203125</c:v>
                      </c:pt>
                      <c:pt idx="2652">
                        <c:v>-1.52587890625</c:v>
                      </c:pt>
                      <c:pt idx="2653">
                        <c:v>-1.5234375</c:v>
                      </c:pt>
                      <c:pt idx="2654">
                        <c:v>-1.52099609375</c:v>
                      </c:pt>
                      <c:pt idx="2655">
                        <c:v>-1.5185546875</c:v>
                      </c:pt>
                      <c:pt idx="2656">
                        <c:v>-1.51611328125</c:v>
                      </c:pt>
                      <c:pt idx="2657">
                        <c:v>-1.513671875</c:v>
                      </c:pt>
                      <c:pt idx="2658">
                        <c:v>-1.51123046875</c:v>
                      </c:pt>
                      <c:pt idx="2659">
                        <c:v>-1.5087890625</c:v>
                      </c:pt>
                      <c:pt idx="2660">
                        <c:v>-1.50634765625</c:v>
                      </c:pt>
                      <c:pt idx="2661">
                        <c:v>-1.50390625</c:v>
                      </c:pt>
                      <c:pt idx="2662">
                        <c:v>-1.50146484375</c:v>
                      </c:pt>
                      <c:pt idx="2663">
                        <c:v>-1.4990234375</c:v>
                      </c:pt>
                      <c:pt idx="2664">
                        <c:v>-1.49658203125</c:v>
                      </c:pt>
                      <c:pt idx="2665">
                        <c:v>-1.494140625</c:v>
                      </c:pt>
                      <c:pt idx="2666">
                        <c:v>-1.49169921875</c:v>
                      </c:pt>
                      <c:pt idx="2667">
                        <c:v>-1.4892578125</c:v>
                      </c:pt>
                      <c:pt idx="2668">
                        <c:v>-1.48681640625</c:v>
                      </c:pt>
                      <c:pt idx="2669">
                        <c:v>-1.484375</c:v>
                      </c:pt>
                      <c:pt idx="2670">
                        <c:v>-1.48193359375</c:v>
                      </c:pt>
                      <c:pt idx="2671">
                        <c:v>-1.4794921875</c:v>
                      </c:pt>
                      <c:pt idx="2672">
                        <c:v>-1.47705078125</c:v>
                      </c:pt>
                      <c:pt idx="2673">
                        <c:v>-1.474609375</c:v>
                      </c:pt>
                      <c:pt idx="2674">
                        <c:v>-1.47216796875</c:v>
                      </c:pt>
                      <c:pt idx="2675">
                        <c:v>-1.4697265625</c:v>
                      </c:pt>
                      <c:pt idx="2676">
                        <c:v>-1.46728515625</c:v>
                      </c:pt>
                      <c:pt idx="2677">
                        <c:v>-1.46484375</c:v>
                      </c:pt>
                      <c:pt idx="2678">
                        <c:v>-1.46240234375</c:v>
                      </c:pt>
                      <c:pt idx="2679">
                        <c:v>-1.4599609375</c:v>
                      </c:pt>
                      <c:pt idx="2680">
                        <c:v>-1.45751953125</c:v>
                      </c:pt>
                      <c:pt idx="2681">
                        <c:v>-1.455078125</c:v>
                      </c:pt>
                      <c:pt idx="2682">
                        <c:v>-1.45263671875</c:v>
                      </c:pt>
                      <c:pt idx="2683">
                        <c:v>-1.4501953125</c:v>
                      </c:pt>
                      <c:pt idx="2684">
                        <c:v>-1.44775390625</c:v>
                      </c:pt>
                      <c:pt idx="2685">
                        <c:v>-1.4453125</c:v>
                      </c:pt>
                      <c:pt idx="2686">
                        <c:v>-1.44287109375</c:v>
                      </c:pt>
                      <c:pt idx="2687">
                        <c:v>-1.4404296875</c:v>
                      </c:pt>
                      <c:pt idx="2688">
                        <c:v>-1.43798828125</c:v>
                      </c:pt>
                      <c:pt idx="2689">
                        <c:v>-1.435546875</c:v>
                      </c:pt>
                      <c:pt idx="2690">
                        <c:v>-1.43310546875</c:v>
                      </c:pt>
                      <c:pt idx="2691">
                        <c:v>-1.4306640625</c:v>
                      </c:pt>
                      <c:pt idx="2692">
                        <c:v>-1.42822265625</c:v>
                      </c:pt>
                      <c:pt idx="2693">
                        <c:v>-1.42578125</c:v>
                      </c:pt>
                      <c:pt idx="2694">
                        <c:v>-1.42333984375</c:v>
                      </c:pt>
                      <c:pt idx="2695">
                        <c:v>-1.4208984375</c:v>
                      </c:pt>
                      <c:pt idx="2696">
                        <c:v>-1.41845703125</c:v>
                      </c:pt>
                      <c:pt idx="2697">
                        <c:v>-1.416015625</c:v>
                      </c:pt>
                      <c:pt idx="2698">
                        <c:v>-1.41357421875</c:v>
                      </c:pt>
                      <c:pt idx="2699">
                        <c:v>-1.4111328125</c:v>
                      </c:pt>
                      <c:pt idx="2700">
                        <c:v>-1.40869140625</c:v>
                      </c:pt>
                      <c:pt idx="2701">
                        <c:v>-1.40625</c:v>
                      </c:pt>
                      <c:pt idx="2702">
                        <c:v>-1.40380859375</c:v>
                      </c:pt>
                      <c:pt idx="2703">
                        <c:v>-1.4013671875</c:v>
                      </c:pt>
                      <c:pt idx="2704">
                        <c:v>-1.39892578125</c:v>
                      </c:pt>
                      <c:pt idx="2705">
                        <c:v>-1.396484375</c:v>
                      </c:pt>
                      <c:pt idx="2706">
                        <c:v>-1.39404296875</c:v>
                      </c:pt>
                      <c:pt idx="2707">
                        <c:v>-1.3916015625</c:v>
                      </c:pt>
                      <c:pt idx="2708">
                        <c:v>-1.38916015625</c:v>
                      </c:pt>
                      <c:pt idx="2709">
                        <c:v>-1.38671875</c:v>
                      </c:pt>
                      <c:pt idx="2710">
                        <c:v>-1.38427734375</c:v>
                      </c:pt>
                      <c:pt idx="2711">
                        <c:v>-1.3818359375</c:v>
                      </c:pt>
                      <c:pt idx="2712">
                        <c:v>-1.37939453125</c:v>
                      </c:pt>
                      <c:pt idx="2713">
                        <c:v>-1.376953125</c:v>
                      </c:pt>
                      <c:pt idx="2714">
                        <c:v>-1.37451171875</c:v>
                      </c:pt>
                      <c:pt idx="2715">
                        <c:v>-1.3720703125</c:v>
                      </c:pt>
                      <c:pt idx="2716">
                        <c:v>-1.36962890625</c:v>
                      </c:pt>
                      <c:pt idx="2717">
                        <c:v>-1.3671875</c:v>
                      </c:pt>
                      <c:pt idx="2718">
                        <c:v>-1.36474609375</c:v>
                      </c:pt>
                      <c:pt idx="2719">
                        <c:v>-1.3623046875</c:v>
                      </c:pt>
                      <c:pt idx="2720">
                        <c:v>-1.35986328125</c:v>
                      </c:pt>
                      <c:pt idx="2721">
                        <c:v>-1.357421875</c:v>
                      </c:pt>
                      <c:pt idx="2722">
                        <c:v>-1.35498046875</c:v>
                      </c:pt>
                      <c:pt idx="2723">
                        <c:v>-1.3525390625</c:v>
                      </c:pt>
                      <c:pt idx="2724">
                        <c:v>-1.35009765625</c:v>
                      </c:pt>
                      <c:pt idx="2725">
                        <c:v>-1.34765625</c:v>
                      </c:pt>
                      <c:pt idx="2726">
                        <c:v>-1.34521484375</c:v>
                      </c:pt>
                      <c:pt idx="2727">
                        <c:v>-1.3427734375</c:v>
                      </c:pt>
                      <c:pt idx="2728">
                        <c:v>-1.34033203125</c:v>
                      </c:pt>
                      <c:pt idx="2729">
                        <c:v>-1.337890625</c:v>
                      </c:pt>
                      <c:pt idx="2730">
                        <c:v>-1.33544921875</c:v>
                      </c:pt>
                      <c:pt idx="2731">
                        <c:v>-1.3330078125</c:v>
                      </c:pt>
                      <c:pt idx="2732">
                        <c:v>-1.33056640625</c:v>
                      </c:pt>
                      <c:pt idx="2733">
                        <c:v>-1.328125</c:v>
                      </c:pt>
                      <c:pt idx="2734">
                        <c:v>-1.32568359375</c:v>
                      </c:pt>
                      <c:pt idx="2735">
                        <c:v>-1.3232421875</c:v>
                      </c:pt>
                      <c:pt idx="2736">
                        <c:v>-1.32080078125</c:v>
                      </c:pt>
                      <c:pt idx="2737">
                        <c:v>-1.318359375</c:v>
                      </c:pt>
                      <c:pt idx="2738">
                        <c:v>-1.31591796875</c:v>
                      </c:pt>
                      <c:pt idx="2739">
                        <c:v>-1.3134765625</c:v>
                      </c:pt>
                      <c:pt idx="2740">
                        <c:v>-1.31103515625</c:v>
                      </c:pt>
                      <c:pt idx="2741">
                        <c:v>-1.30859375</c:v>
                      </c:pt>
                      <c:pt idx="2742">
                        <c:v>-1.30615234375</c:v>
                      </c:pt>
                      <c:pt idx="2743">
                        <c:v>-1.3037109375</c:v>
                      </c:pt>
                      <c:pt idx="2744">
                        <c:v>-1.30126953125</c:v>
                      </c:pt>
                      <c:pt idx="2745">
                        <c:v>-1.298828125</c:v>
                      </c:pt>
                      <c:pt idx="2746">
                        <c:v>-1.29638671875</c:v>
                      </c:pt>
                      <c:pt idx="2747">
                        <c:v>-1.2939453125</c:v>
                      </c:pt>
                      <c:pt idx="2748">
                        <c:v>-1.29150390625</c:v>
                      </c:pt>
                      <c:pt idx="2749">
                        <c:v>-1.2890625</c:v>
                      </c:pt>
                      <c:pt idx="2750">
                        <c:v>-1.28662109375</c:v>
                      </c:pt>
                      <c:pt idx="2751">
                        <c:v>-1.2841796875</c:v>
                      </c:pt>
                      <c:pt idx="2752">
                        <c:v>-1.28173828125</c:v>
                      </c:pt>
                      <c:pt idx="2753">
                        <c:v>-1.279296875</c:v>
                      </c:pt>
                      <c:pt idx="2754">
                        <c:v>-1.27685546875</c:v>
                      </c:pt>
                      <c:pt idx="2755">
                        <c:v>-1.2744140625</c:v>
                      </c:pt>
                      <c:pt idx="2756">
                        <c:v>-1.27197265625</c:v>
                      </c:pt>
                      <c:pt idx="2757">
                        <c:v>-1.26953125</c:v>
                      </c:pt>
                      <c:pt idx="2758">
                        <c:v>-1.26708984375</c:v>
                      </c:pt>
                      <c:pt idx="2759">
                        <c:v>-1.2646484375</c:v>
                      </c:pt>
                      <c:pt idx="2760">
                        <c:v>-1.26220703125</c:v>
                      </c:pt>
                      <c:pt idx="2761">
                        <c:v>-1.259765625</c:v>
                      </c:pt>
                      <c:pt idx="2762">
                        <c:v>-1.25732421875</c:v>
                      </c:pt>
                      <c:pt idx="2763">
                        <c:v>-1.2548828125</c:v>
                      </c:pt>
                      <c:pt idx="2764">
                        <c:v>-1.25244140625</c:v>
                      </c:pt>
                      <c:pt idx="2765">
                        <c:v>-1.25</c:v>
                      </c:pt>
                      <c:pt idx="2766">
                        <c:v>-1.24755859375</c:v>
                      </c:pt>
                      <c:pt idx="2767">
                        <c:v>-1.2451171875</c:v>
                      </c:pt>
                      <c:pt idx="2768">
                        <c:v>-1.24267578125</c:v>
                      </c:pt>
                      <c:pt idx="2769">
                        <c:v>-1.240234375</c:v>
                      </c:pt>
                      <c:pt idx="2770">
                        <c:v>-1.23779296875</c:v>
                      </c:pt>
                      <c:pt idx="2771">
                        <c:v>-1.2353515625</c:v>
                      </c:pt>
                      <c:pt idx="2772">
                        <c:v>-1.23291015625</c:v>
                      </c:pt>
                      <c:pt idx="2773">
                        <c:v>-1.23046875</c:v>
                      </c:pt>
                      <c:pt idx="2774">
                        <c:v>-1.22802734375</c:v>
                      </c:pt>
                      <c:pt idx="2775">
                        <c:v>-1.2255859375</c:v>
                      </c:pt>
                      <c:pt idx="2776">
                        <c:v>-1.22314453125</c:v>
                      </c:pt>
                      <c:pt idx="2777">
                        <c:v>-1.220703125</c:v>
                      </c:pt>
                      <c:pt idx="2778">
                        <c:v>-1.21826171875</c:v>
                      </c:pt>
                      <c:pt idx="2779">
                        <c:v>-1.2158203125</c:v>
                      </c:pt>
                      <c:pt idx="2780">
                        <c:v>-1.21337890625</c:v>
                      </c:pt>
                      <c:pt idx="2781">
                        <c:v>-1.2109375</c:v>
                      </c:pt>
                      <c:pt idx="2782">
                        <c:v>-1.20849609375</c:v>
                      </c:pt>
                      <c:pt idx="2783">
                        <c:v>-1.2060546875</c:v>
                      </c:pt>
                      <c:pt idx="2784">
                        <c:v>-1.20361328125</c:v>
                      </c:pt>
                      <c:pt idx="2785">
                        <c:v>-1.201171875</c:v>
                      </c:pt>
                      <c:pt idx="2786">
                        <c:v>-1.19873046875</c:v>
                      </c:pt>
                      <c:pt idx="2787">
                        <c:v>-1.1962890625</c:v>
                      </c:pt>
                      <c:pt idx="2788">
                        <c:v>-1.19384765625</c:v>
                      </c:pt>
                      <c:pt idx="2789">
                        <c:v>-1.19140625</c:v>
                      </c:pt>
                      <c:pt idx="2790">
                        <c:v>-1.18896484375</c:v>
                      </c:pt>
                      <c:pt idx="2791">
                        <c:v>-1.1865234375</c:v>
                      </c:pt>
                      <c:pt idx="2792">
                        <c:v>-1.18408203125</c:v>
                      </c:pt>
                      <c:pt idx="2793">
                        <c:v>-1.181640625</c:v>
                      </c:pt>
                      <c:pt idx="2794">
                        <c:v>-1.17919921875</c:v>
                      </c:pt>
                      <c:pt idx="2795">
                        <c:v>-1.1767578125</c:v>
                      </c:pt>
                      <c:pt idx="2796">
                        <c:v>-1.17431640625</c:v>
                      </c:pt>
                      <c:pt idx="2797">
                        <c:v>-1.171875</c:v>
                      </c:pt>
                      <c:pt idx="2798">
                        <c:v>-1.16943359375</c:v>
                      </c:pt>
                      <c:pt idx="2799">
                        <c:v>-1.1669921875</c:v>
                      </c:pt>
                      <c:pt idx="2800">
                        <c:v>-1.16455078125</c:v>
                      </c:pt>
                      <c:pt idx="2801">
                        <c:v>-1.162109375</c:v>
                      </c:pt>
                      <c:pt idx="2802">
                        <c:v>-1.15966796875</c:v>
                      </c:pt>
                      <c:pt idx="2803">
                        <c:v>-1.1572265625</c:v>
                      </c:pt>
                      <c:pt idx="2804">
                        <c:v>-1.15478515625</c:v>
                      </c:pt>
                      <c:pt idx="2805">
                        <c:v>-1.15234375</c:v>
                      </c:pt>
                      <c:pt idx="2806">
                        <c:v>-1.14990234375</c:v>
                      </c:pt>
                      <c:pt idx="2807">
                        <c:v>-1.1474609375</c:v>
                      </c:pt>
                      <c:pt idx="2808">
                        <c:v>-1.14501953125</c:v>
                      </c:pt>
                      <c:pt idx="2809">
                        <c:v>-1.142578125</c:v>
                      </c:pt>
                      <c:pt idx="2810">
                        <c:v>-1.14013671875</c:v>
                      </c:pt>
                      <c:pt idx="2811">
                        <c:v>-1.1376953125</c:v>
                      </c:pt>
                      <c:pt idx="2812">
                        <c:v>-1.13525390625</c:v>
                      </c:pt>
                      <c:pt idx="2813">
                        <c:v>-1.1328125</c:v>
                      </c:pt>
                      <c:pt idx="2814">
                        <c:v>-1.13037109375</c:v>
                      </c:pt>
                      <c:pt idx="2815">
                        <c:v>-1.1279296875</c:v>
                      </c:pt>
                      <c:pt idx="2816">
                        <c:v>-1.12548828125</c:v>
                      </c:pt>
                      <c:pt idx="2817">
                        <c:v>-1.123046875</c:v>
                      </c:pt>
                      <c:pt idx="2818">
                        <c:v>-1.12060546875</c:v>
                      </c:pt>
                      <c:pt idx="2819">
                        <c:v>-1.1181640625</c:v>
                      </c:pt>
                      <c:pt idx="2820">
                        <c:v>-1.11572265625</c:v>
                      </c:pt>
                      <c:pt idx="2821">
                        <c:v>-1.11328125</c:v>
                      </c:pt>
                      <c:pt idx="2822">
                        <c:v>-1.11083984375</c:v>
                      </c:pt>
                      <c:pt idx="2823">
                        <c:v>-1.1083984375</c:v>
                      </c:pt>
                      <c:pt idx="2824">
                        <c:v>-1.10595703125</c:v>
                      </c:pt>
                      <c:pt idx="2825">
                        <c:v>-1.103515625</c:v>
                      </c:pt>
                      <c:pt idx="2826">
                        <c:v>-1.10107421875</c:v>
                      </c:pt>
                      <c:pt idx="2827">
                        <c:v>-1.0986328125</c:v>
                      </c:pt>
                      <c:pt idx="2828">
                        <c:v>-1.09619140625</c:v>
                      </c:pt>
                      <c:pt idx="2829">
                        <c:v>-1.09375</c:v>
                      </c:pt>
                      <c:pt idx="2830">
                        <c:v>-1.09130859375</c:v>
                      </c:pt>
                      <c:pt idx="2831">
                        <c:v>-1.0888671875</c:v>
                      </c:pt>
                      <c:pt idx="2832">
                        <c:v>-1.08642578125</c:v>
                      </c:pt>
                      <c:pt idx="2833">
                        <c:v>-1.083984375</c:v>
                      </c:pt>
                      <c:pt idx="2834">
                        <c:v>-1.08154296875</c:v>
                      </c:pt>
                      <c:pt idx="2835">
                        <c:v>-1.0791015625</c:v>
                      </c:pt>
                      <c:pt idx="2836">
                        <c:v>-1.07666015625</c:v>
                      </c:pt>
                      <c:pt idx="2837">
                        <c:v>-1.07421875</c:v>
                      </c:pt>
                      <c:pt idx="2838">
                        <c:v>-1.07177734375</c:v>
                      </c:pt>
                      <c:pt idx="2839">
                        <c:v>-1.0693359375</c:v>
                      </c:pt>
                      <c:pt idx="2840">
                        <c:v>-1.06689453125</c:v>
                      </c:pt>
                      <c:pt idx="2841">
                        <c:v>-1.064453125</c:v>
                      </c:pt>
                      <c:pt idx="2842">
                        <c:v>-1.06201171875</c:v>
                      </c:pt>
                      <c:pt idx="2843">
                        <c:v>-1.0595703125</c:v>
                      </c:pt>
                      <c:pt idx="2844">
                        <c:v>-1.05712890625</c:v>
                      </c:pt>
                      <c:pt idx="2845">
                        <c:v>-1.0546875</c:v>
                      </c:pt>
                      <c:pt idx="2846">
                        <c:v>-1.05224609375</c:v>
                      </c:pt>
                      <c:pt idx="2847">
                        <c:v>-1.0498046875</c:v>
                      </c:pt>
                      <c:pt idx="2848">
                        <c:v>-1.04736328125</c:v>
                      </c:pt>
                      <c:pt idx="2849">
                        <c:v>-1.044921875</c:v>
                      </c:pt>
                      <c:pt idx="2850">
                        <c:v>-1.04248046875</c:v>
                      </c:pt>
                      <c:pt idx="2851">
                        <c:v>-1.0400390625</c:v>
                      </c:pt>
                      <c:pt idx="2852">
                        <c:v>-1.03759765625</c:v>
                      </c:pt>
                      <c:pt idx="2853">
                        <c:v>-1.03515625</c:v>
                      </c:pt>
                      <c:pt idx="2854">
                        <c:v>-1.03271484375</c:v>
                      </c:pt>
                      <c:pt idx="2855">
                        <c:v>-1.0302734375</c:v>
                      </c:pt>
                      <c:pt idx="2856">
                        <c:v>-1.02783203125</c:v>
                      </c:pt>
                      <c:pt idx="2857">
                        <c:v>-1.025390625</c:v>
                      </c:pt>
                      <c:pt idx="2858">
                        <c:v>-1.02294921875</c:v>
                      </c:pt>
                      <c:pt idx="2859">
                        <c:v>-1.0205078125</c:v>
                      </c:pt>
                      <c:pt idx="2860">
                        <c:v>-1.01806640625</c:v>
                      </c:pt>
                      <c:pt idx="2861">
                        <c:v>-1.015625</c:v>
                      </c:pt>
                      <c:pt idx="2862">
                        <c:v>-1.01318359375</c:v>
                      </c:pt>
                      <c:pt idx="2863">
                        <c:v>-1.0107421875</c:v>
                      </c:pt>
                      <c:pt idx="2864">
                        <c:v>-1.00830078125</c:v>
                      </c:pt>
                      <c:pt idx="2865">
                        <c:v>-1.005859375</c:v>
                      </c:pt>
                      <c:pt idx="2866">
                        <c:v>-1.00341796875</c:v>
                      </c:pt>
                      <c:pt idx="2867">
                        <c:v>-1.0009765625</c:v>
                      </c:pt>
                      <c:pt idx="2868">
                        <c:v>-0.99853515625</c:v>
                      </c:pt>
                      <c:pt idx="2869">
                        <c:v>-0.99609375</c:v>
                      </c:pt>
                      <c:pt idx="2870">
                        <c:v>-0.99365234375</c:v>
                      </c:pt>
                      <c:pt idx="2871">
                        <c:v>-0.9912109375</c:v>
                      </c:pt>
                      <c:pt idx="2872">
                        <c:v>-0.98876953125</c:v>
                      </c:pt>
                      <c:pt idx="2873">
                        <c:v>-0.986328125</c:v>
                      </c:pt>
                      <c:pt idx="2874">
                        <c:v>-0.98388671875</c:v>
                      </c:pt>
                      <c:pt idx="2875">
                        <c:v>-0.9814453125</c:v>
                      </c:pt>
                      <c:pt idx="2876">
                        <c:v>-0.97900390625</c:v>
                      </c:pt>
                      <c:pt idx="2877">
                        <c:v>-0.9765625</c:v>
                      </c:pt>
                      <c:pt idx="2878">
                        <c:v>-0.97412109375</c:v>
                      </c:pt>
                      <c:pt idx="2879">
                        <c:v>-0.9716796875</c:v>
                      </c:pt>
                      <c:pt idx="2880">
                        <c:v>-0.96923828125</c:v>
                      </c:pt>
                      <c:pt idx="2881">
                        <c:v>-0.966796875</c:v>
                      </c:pt>
                      <c:pt idx="2882">
                        <c:v>-0.96435546875</c:v>
                      </c:pt>
                      <c:pt idx="2883">
                        <c:v>-0.9619140625</c:v>
                      </c:pt>
                      <c:pt idx="2884">
                        <c:v>-0.95947265625</c:v>
                      </c:pt>
                      <c:pt idx="2885">
                        <c:v>-0.95703125</c:v>
                      </c:pt>
                      <c:pt idx="2886">
                        <c:v>-0.95458984375</c:v>
                      </c:pt>
                      <c:pt idx="2887">
                        <c:v>-0.9521484375</c:v>
                      </c:pt>
                      <c:pt idx="2888">
                        <c:v>-0.94970703125</c:v>
                      </c:pt>
                      <c:pt idx="2889">
                        <c:v>-0.947265625</c:v>
                      </c:pt>
                      <c:pt idx="2890">
                        <c:v>-0.94482421875</c:v>
                      </c:pt>
                      <c:pt idx="2891">
                        <c:v>-0.9423828125</c:v>
                      </c:pt>
                      <c:pt idx="2892">
                        <c:v>-0.93994140625</c:v>
                      </c:pt>
                      <c:pt idx="2893">
                        <c:v>-0.9375</c:v>
                      </c:pt>
                      <c:pt idx="2894">
                        <c:v>-0.93505859375</c:v>
                      </c:pt>
                      <c:pt idx="2895">
                        <c:v>-0.9326171875</c:v>
                      </c:pt>
                      <c:pt idx="2896">
                        <c:v>-0.93017578125</c:v>
                      </c:pt>
                      <c:pt idx="2897">
                        <c:v>-0.927734375</c:v>
                      </c:pt>
                      <c:pt idx="2898">
                        <c:v>-0.92529296875</c:v>
                      </c:pt>
                      <c:pt idx="2899">
                        <c:v>-0.9228515625</c:v>
                      </c:pt>
                      <c:pt idx="2900">
                        <c:v>-0.92041015625</c:v>
                      </c:pt>
                      <c:pt idx="2901">
                        <c:v>-0.91796875</c:v>
                      </c:pt>
                      <c:pt idx="2902">
                        <c:v>-0.91552734375</c:v>
                      </c:pt>
                      <c:pt idx="2903">
                        <c:v>-0.9130859375</c:v>
                      </c:pt>
                      <c:pt idx="2904">
                        <c:v>-0.91064453125</c:v>
                      </c:pt>
                      <c:pt idx="2905">
                        <c:v>-0.908203125</c:v>
                      </c:pt>
                      <c:pt idx="2906">
                        <c:v>-0.90576171875</c:v>
                      </c:pt>
                      <c:pt idx="2907">
                        <c:v>-0.9033203125</c:v>
                      </c:pt>
                      <c:pt idx="2908">
                        <c:v>-0.90087890625</c:v>
                      </c:pt>
                      <c:pt idx="2909">
                        <c:v>-0.8984375</c:v>
                      </c:pt>
                      <c:pt idx="2910">
                        <c:v>-0.89599609375</c:v>
                      </c:pt>
                      <c:pt idx="2911">
                        <c:v>-0.8935546875</c:v>
                      </c:pt>
                      <c:pt idx="2912">
                        <c:v>-0.89111328125</c:v>
                      </c:pt>
                      <c:pt idx="2913">
                        <c:v>-0.888671875</c:v>
                      </c:pt>
                      <c:pt idx="2914">
                        <c:v>-0.88623046875</c:v>
                      </c:pt>
                      <c:pt idx="2915">
                        <c:v>-0.8837890625</c:v>
                      </c:pt>
                      <c:pt idx="2916">
                        <c:v>-0.88134765625</c:v>
                      </c:pt>
                      <c:pt idx="2917">
                        <c:v>-0.87890625</c:v>
                      </c:pt>
                      <c:pt idx="2918">
                        <c:v>-0.87646484375</c:v>
                      </c:pt>
                      <c:pt idx="2919">
                        <c:v>-0.8740234375</c:v>
                      </c:pt>
                      <c:pt idx="2920">
                        <c:v>-0.87158203125</c:v>
                      </c:pt>
                      <c:pt idx="2921">
                        <c:v>-0.869140625</c:v>
                      </c:pt>
                      <c:pt idx="2922">
                        <c:v>-0.86669921875</c:v>
                      </c:pt>
                      <c:pt idx="2923">
                        <c:v>-0.8642578125</c:v>
                      </c:pt>
                      <c:pt idx="2924">
                        <c:v>-0.86181640625</c:v>
                      </c:pt>
                      <c:pt idx="2925">
                        <c:v>-0.859375</c:v>
                      </c:pt>
                      <c:pt idx="2926">
                        <c:v>-0.85693359375</c:v>
                      </c:pt>
                      <c:pt idx="2927">
                        <c:v>-0.8544921875</c:v>
                      </c:pt>
                      <c:pt idx="2928">
                        <c:v>-0.85205078125</c:v>
                      </c:pt>
                      <c:pt idx="2929">
                        <c:v>-0.849609375</c:v>
                      </c:pt>
                      <c:pt idx="2930">
                        <c:v>-0.84716796875</c:v>
                      </c:pt>
                      <c:pt idx="2931">
                        <c:v>-0.8447265625</c:v>
                      </c:pt>
                      <c:pt idx="2932">
                        <c:v>-0.84228515625</c:v>
                      </c:pt>
                      <c:pt idx="2933">
                        <c:v>-0.83984375</c:v>
                      </c:pt>
                      <c:pt idx="2934">
                        <c:v>-0.83740234375</c:v>
                      </c:pt>
                      <c:pt idx="2935">
                        <c:v>-0.8349609375</c:v>
                      </c:pt>
                      <c:pt idx="2936">
                        <c:v>-0.83251953125</c:v>
                      </c:pt>
                      <c:pt idx="2937">
                        <c:v>-0.830078125</c:v>
                      </c:pt>
                      <c:pt idx="2938">
                        <c:v>-0.82763671875</c:v>
                      </c:pt>
                      <c:pt idx="2939">
                        <c:v>-0.8251953125</c:v>
                      </c:pt>
                      <c:pt idx="2940">
                        <c:v>-0.82275390625</c:v>
                      </c:pt>
                      <c:pt idx="2941">
                        <c:v>-0.8203125</c:v>
                      </c:pt>
                      <c:pt idx="2942">
                        <c:v>-0.81787109375</c:v>
                      </c:pt>
                      <c:pt idx="2943">
                        <c:v>-0.8154296875</c:v>
                      </c:pt>
                      <c:pt idx="2944">
                        <c:v>-0.81298828125</c:v>
                      </c:pt>
                      <c:pt idx="2945">
                        <c:v>-0.810546875</c:v>
                      </c:pt>
                      <c:pt idx="2946">
                        <c:v>-0.80810546875</c:v>
                      </c:pt>
                      <c:pt idx="2947">
                        <c:v>-0.8056640625</c:v>
                      </c:pt>
                      <c:pt idx="2948">
                        <c:v>-0.80322265625</c:v>
                      </c:pt>
                      <c:pt idx="2949">
                        <c:v>-0.80078125</c:v>
                      </c:pt>
                      <c:pt idx="2950">
                        <c:v>-0.79833984375</c:v>
                      </c:pt>
                      <c:pt idx="2951">
                        <c:v>-0.7958984375</c:v>
                      </c:pt>
                      <c:pt idx="2952">
                        <c:v>-0.79345703125</c:v>
                      </c:pt>
                      <c:pt idx="2953">
                        <c:v>-0.791015625</c:v>
                      </c:pt>
                      <c:pt idx="2954">
                        <c:v>-0.78857421875</c:v>
                      </c:pt>
                      <c:pt idx="2955">
                        <c:v>-0.7861328125</c:v>
                      </c:pt>
                      <c:pt idx="2956">
                        <c:v>-0.78369140625</c:v>
                      </c:pt>
                      <c:pt idx="2957">
                        <c:v>-0.78125</c:v>
                      </c:pt>
                      <c:pt idx="2958">
                        <c:v>-0.77880859375</c:v>
                      </c:pt>
                      <c:pt idx="2959">
                        <c:v>-0.7763671875</c:v>
                      </c:pt>
                      <c:pt idx="2960">
                        <c:v>-0.77392578125</c:v>
                      </c:pt>
                      <c:pt idx="2961">
                        <c:v>-0.771484375</c:v>
                      </c:pt>
                      <c:pt idx="2962">
                        <c:v>-0.76904296875</c:v>
                      </c:pt>
                      <c:pt idx="2963">
                        <c:v>-0.7666015625</c:v>
                      </c:pt>
                      <c:pt idx="2964">
                        <c:v>-0.76416015625</c:v>
                      </c:pt>
                      <c:pt idx="2965">
                        <c:v>-0.76171875</c:v>
                      </c:pt>
                      <c:pt idx="2966">
                        <c:v>-0.75927734375</c:v>
                      </c:pt>
                      <c:pt idx="2967">
                        <c:v>-0.7568359375</c:v>
                      </c:pt>
                      <c:pt idx="2968">
                        <c:v>-0.75439453125</c:v>
                      </c:pt>
                      <c:pt idx="2969">
                        <c:v>-0.751953125</c:v>
                      </c:pt>
                      <c:pt idx="2970">
                        <c:v>-0.74951171875</c:v>
                      </c:pt>
                      <c:pt idx="2971">
                        <c:v>-0.7470703125</c:v>
                      </c:pt>
                      <c:pt idx="2972">
                        <c:v>-0.74462890625</c:v>
                      </c:pt>
                      <c:pt idx="2973">
                        <c:v>-0.7421875</c:v>
                      </c:pt>
                      <c:pt idx="2974">
                        <c:v>-0.73974609375</c:v>
                      </c:pt>
                      <c:pt idx="2975">
                        <c:v>-0.7373046875</c:v>
                      </c:pt>
                      <c:pt idx="2976">
                        <c:v>-0.73486328125</c:v>
                      </c:pt>
                      <c:pt idx="2977">
                        <c:v>-0.732421875</c:v>
                      </c:pt>
                      <c:pt idx="2978">
                        <c:v>-0.72998046875</c:v>
                      </c:pt>
                      <c:pt idx="2979">
                        <c:v>-0.7275390625</c:v>
                      </c:pt>
                      <c:pt idx="2980">
                        <c:v>-0.72509765625</c:v>
                      </c:pt>
                      <c:pt idx="2981">
                        <c:v>-0.72265625</c:v>
                      </c:pt>
                      <c:pt idx="2982">
                        <c:v>-0.72021484375</c:v>
                      </c:pt>
                      <c:pt idx="2983">
                        <c:v>-0.7177734375</c:v>
                      </c:pt>
                      <c:pt idx="2984">
                        <c:v>-0.71533203125</c:v>
                      </c:pt>
                      <c:pt idx="2985">
                        <c:v>-0.712890625</c:v>
                      </c:pt>
                      <c:pt idx="2986">
                        <c:v>-0.71044921875</c:v>
                      </c:pt>
                      <c:pt idx="2987">
                        <c:v>-0.7080078125</c:v>
                      </c:pt>
                      <c:pt idx="2988">
                        <c:v>-0.70556640625</c:v>
                      </c:pt>
                      <c:pt idx="2989">
                        <c:v>-0.703125</c:v>
                      </c:pt>
                      <c:pt idx="2990">
                        <c:v>-0.70068359375</c:v>
                      </c:pt>
                      <c:pt idx="2991">
                        <c:v>-0.6982421875</c:v>
                      </c:pt>
                      <c:pt idx="2992">
                        <c:v>-0.69580078125</c:v>
                      </c:pt>
                      <c:pt idx="2993">
                        <c:v>-0.693359375</c:v>
                      </c:pt>
                      <c:pt idx="2994">
                        <c:v>-0.69091796875</c:v>
                      </c:pt>
                      <c:pt idx="2995">
                        <c:v>-0.6884765625</c:v>
                      </c:pt>
                      <c:pt idx="2996">
                        <c:v>-0.68603515625</c:v>
                      </c:pt>
                      <c:pt idx="2997">
                        <c:v>-0.68359375</c:v>
                      </c:pt>
                      <c:pt idx="2998">
                        <c:v>-0.68115234375</c:v>
                      </c:pt>
                      <c:pt idx="2999">
                        <c:v>-0.6787109375</c:v>
                      </c:pt>
                      <c:pt idx="3000">
                        <c:v>-0.67626953125</c:v>
                      </c:pt>
                      <c:pt idx="3001">
                        <c:v>-0.673828125</c:v>
                      </c:pt>
                      <c:pt idx="3002">
                        <c:v>-0.67138671875</c:v>
                      </c:pt>
                      <c:pt idx="3003">
                        <c:v>-0.6689453125</c:v>
                      </c:pt>
                      <c:pt idx="3004">
                        <c:v>-0.66650390625</c:v>
                      </c:pt>
                      <c:pt idx="3005">
                        <c:v>-0.6640625</c:v>
                      </c:pt>
                      <c:pt idx="3006">
                        <c:v>-0.66162109375</c:v>
                      </c:pt>
                      <c:pt idx="3007">
                        <c:v>-0.6591796875</c:v>
                      </c:pt>
                      <c:pt idx="3008">
                        <c:v>-0.65673828125</c:v>
                      </c:pt>
                      <c:pt idx="3009">
                        <c:v>-0.654296875</c:v>
                      </c:pt>
                      <c:pt idx="3010">
                        <c:v>-0.65185546875</c:v>
                      </c:pt>
                      <c:pt idx="3011">
                        <c:v>-0.6494140625</c:v>
                      </c:pt>
                      <c:pt idx="3012">
                        <c:v>-0.64697265625</c:v>
                      </c:pt>
                      <c:pt idx="3013">
                        <c:v>-0.64453125</c:v>
                      </c:pt>
                      <c:pt idx="3014">
                        <c:v>-0.64208984375</c:v>
                      </c:pt>
                      <c:pt idx="3015">
                        <c:v>-0.6396484375</c:v>
                      </c:pt>
                      <c:pt idx="3016">
                        <c:v>-0.63720703125</c:v>
                      </c:pt>
                      <c:pt idx="3017">
                        <c:v>-0.634765625</c:v>
                      </c:pt>
                      <c:pt idx="3018">
                        <c:v>-0.63232421875</c:v>
                      </c:pt>
                      <c:pt idx="3019">
                        <c:v>-0.6298828125</c:v>
                      </c:pt>
                      <c:pt idx="3020">
                        <c:v>-0.62744140625</c:v>
                      </c:pt>
                      <c:pt idx="3021">
                        <c:v>-0.625</c:v>
                      </c:pt>
                      <c:pt idx="3022">
                        <c:v>-0.62255859375</c:v>
                      </c:pt>
                      <c:pt idx="3023">
                        <c:v>-0.6201171875</c:v>
                      </c:pt>
                      <c:pt idx="3024">
                        <c:v>-0.61767578125</c:v>
                      </c:pt>
                      <c:pt idx="3025">
                        <c:v>-0.615234375</c:v>
                      </c:pt>
                      <c:pt idx="3026">
                        <c:v>-0.61279296875</c:v>
                      </c:pt>
                      <c:pt idx="3027">
                        <c:v>-0.6103515625</c:v>
                      </c:pt>
                      <c:pt idx="3028">
                        <c:v>-0.60791015625</c:v>
                      </c:pt>
                      <c:pt idx="3029">
                        <c:v>-0.60546875</c:v>
                      </c:pt>
                      <c:pt idx="3030">
                        <c:v>-0.60302734375</c:v>
                      </c:pt>
                      <c:pt idx="3031">
                        <c:v>-0.6005859375</c:v>
                      </c:pt>
                      <c:pt idx="3032">
                        <c:v>-0.59814453125</c:v>
                      </c:pt>
                      <c:pt idx="3033">
                        <c:v>-0.595703125</c:v>
                      </c:pt>
                      <c:pt idx="3034">
                        <c:v>-0.59326171875</c:v>
                      </c:pt>
                      <c:pt idx="3035">
                        <c:v>-0.5908203125</c:v>
                      </c:pt>
                      <c:pt idx="3036">
                        <c:v>-0.58837890625</c:v>
                      </c:pt>
                      <c:pt idx="3037">
                        <c:v>-0.5859375</c:v>
                      </c:pt>
                      <c:pt idx="3038">
                        <c:v>-0.58349609375</c:v>
                      </c:pt>
                      <c:pt idx="3039">
                        <c:v>-0.5810546875</c:v>
                      </c:pt>
                      <c:pt idx="3040">
                        <c:v>-0.57861328125</c:v>
                      </c:pt>
                      <c:pt idx="3041">
                        <c:v>-0.576171875</c:v>
                      </c:pt>
                      <c:pt idx="3042">
                        <c:v>-0.57373046875</c:v>
                      </c:pt>
                      <c:pt idx="3043">
                        <c:v>-0.5712890625</c:v>
                      </c:pt>
                      <c:pt idx="3044">
                        <c:v>-0.56884765625</c:v>
                      </c:pt>
                      <c:pt idx="3045">
                        <c:v>-0.56640625</c:v>
                      </c:pt>
                      <c:pt idx="3046">
                        <c:v>-0.56396484375</c:v>
                      </c:pt>
                      <c:pt idx="3047">
                        <c:v>-0.5615234375</c:v>
                      </c:pt>
                      <c:pt idx="3048">
                        <c:v>-0.55908203125</c:v>
                      </c:pt>
                      <c:pt idx="3049">
                        <c:v>-0.556640625</c:v>
                      </c:pt>
                      <c:pt idx="3050">
                        <c:v>-0.55419921875</c:v>
                      </c:pt>
                      <c:pt idx="3051">
                        <c:v>-0.5517578125</c:v>
                      </c:pt>
                      <c:pt idx="3052">
                        <c:v>-0.54931640625</c:v>
                      </c:pt>
                      <c:pt idx="3053">
                        <c:v>-0.546875</c:v>
                      </c:pt>
                      <c:pt idx="3054">
                        <c:v>-0.54443359375</c:v>
                      </c:pt>
                      <c:pt idx="3055">
                        <c:v>-0.5419921875</c:v>
                      </c:pt>
                      <c:pt idx="3056">
                        <c:v>-0.53955078125</c:v>
                      </c:pt>
                      <c:pt idx="3057">
                        <c:v>-0.537109375</c:v>
                      </c:pt>
                      <c:pt idx="3058">
                        <c:v>-0.53466796875</c:v>
                      </c:pt>
                      <c:pt idx="3059">
                        <c:v>-0.5322265625</c:v>
                      </c:pt>
                      <c:pt idx="3060">
                        <c:v>-0.52978515625</c:v>
                      </c:pt>
                      <c:pt idx="3061">
                        <c:v>-0.52734375</c:v>
                      </c:pt>
                      <c:pt idx="3062">
                        <c:v>-0.52490234375</c:v>
                      </c:pt>
                      <c:pt idx="3063">
                        <c:v>-0.5224609375</c:v>
                      </c:pt>
                      <c:pt idx="3064">
                        <c:v>-0.52001953125</c:v>
                      </c:pt>
                      <c:pt idx="3065">
                        <c:v>-0.517578125</c:v>
                      </c:pt>
                      <c:pt idx="3066">
                        <c:v>-0.51513671875</c:v>
                      </c:pt>
                      <c:pt idx="3067">
                        <c:v>-0.5126953125</c:v>
                      </c:pt>
                      <c:pt idx="3068">
                        <c:v>-0.51025390625</c:v>
                      </c:pt>
                      <c:pt idx="3069">
                        <c:v>-0.5078125</c:v>
                      </c:pt>
                      <c:pt idx="3070">
                        <c:v>-0.50537109375</c:v>
                      </c:pt>
                      <c:pt idx="3071">
                        <c:v>-0.5029296875</c:v>
                      </c:pt>
                      <c:pt idx="3072">
                        <c:v>-0.50048828125</c:v>
                      </c:pt>
                      <c:pt idx="3073">
                        <c:v>-0.498046875</c:v>
                      </c:pt>
                      <c:pt idx="3074">
                        <c:v>-0.49560546875</c:v>
                      </c:pt>
                      <c:pt idx="3075">
                        <c:v>-0.4931640625</c:v>
                      </c:pt>
                      <c:pt idx="3076">
                        <c:v>-0.49072265625</c:v>
                      </c:pt>
                      <c:pt idx="3077">
                        <c:v>-0.48828125</c:v>
                      </c:pt>
                      <c:pt idx="3078">
                        <c:v>-0.48583984375</c:v>
                      </c:pt>
                      <c:pt idx="3079">
                        <c:v>-0.4833984375</c:v>
                      </c:pt>
                      <c:pt idx="3080">
                        <c:v>-0.48095703125</c:v>
                      </c:pt>
                      <c:pt idx="3081">
                        <c:v>-0.478515625</c:v>
                      </c:pt>
                      <c:pt idx="3082">
                        <c:v>-0.47607421875</c:v>
                      </c:pt>
                      <c:pt idx="3083">
                        <c:v>-0.4736328125</c:v>
                      </c:pt>
                      <c:pt idx="3084">
                        <c:v>-0.47119140625</c:v>
                      </c:pt>
                      <c:pt idx="3085">
                        <c:v>-0.46875</c:v>
                      </c:pt>
                      <c:pt idx="3086">
                        <c:v>-0.46630859375</c:v>
                      </c:pt>
                      <c:pt idx="3087">
                        <c:v>-0.4638671875</c:v>
                      </c:pt>
                      <c:pt idx="3088">
                        <c:v>-0.46142578125</c:v>
                      </c:pt>
                      <c:pt idx="3089">
                        <c:v>-0.458984375</c:v>
                      </c:pt>
                      <c:pt idx="3090">
                        <c:v>-0.45654296875</c:v>
                      </c:pt>
                      <c:pt idx="3091">
                        <c:v>-0.4541015625</c:v>
                      </c:pt>
                      <c:pt idx="3092">
                        <c:v>-0.45166015625</c:v>
                      </c:pt>
                      <c:pt idx="3093">
                        <c:v>-0.44921875</c:v>
                      </c:pt>
                      <c:pt idx="3094">
                        <c:v>-0.44677734375</c:v>
                      </c:pt>
                      <c:pt idx="3095">
                        <c:v>-0.4443359375</c:v>
                      </c:pt>
                      <c:pt idx="3096">
                        <c:v>-0.44189453125</c:v>
                      </c:pt>
                      <c:pt idx="3097">
                        <c:v>-0.439453125</c:v>
                      </c:pt>
                      <c:pt idx="3098">
                        <c:v>-0.43701171875</c:v>
                      </c:pt>
                      <c:pt idx="3099">
                        <c:v>-0.4345703125</c:v>
                      </c:pt>
                      <c:pt idx="3100">
                        <c:v>-0.43212890625</c:v>
                      </c:pt>
                      <c:pt idx="3101">
                        <c:v>-0.4296875</c:v>
                      </c:pt>
                      <c:pt idx="3102">
                        <c:v>-0.42724609375</c:v>
                      </c:pt>
                      <c:pt idx="3103">
                        <c:v>-0.4248046875</c:v>
                      </c:pt>
                      <c:pt idx="3104">
                        <c:v>-0.42236328125</c:v>
                      </c:pt>
                      <c:pt idx="3105">
                        <c:v>-0.419921875</c:v>
                      </c:pt>
                      <c:pt idx="3106">
                        <c:v>-0.41748046875</c:v>
                      </c:pt>
                      <c:pt idx="3107">
                        <c:v>-0.4150390625</c:v>
                      </c:pt>
                      <c:pt idx="3108">
                        <c:v>-0.41259765625</c:v>
                      </c:pt>
                      <c:pt idx="3109">
                        <c:v>-0.41015625</c:v>
                      </c:pt>
                      <c:pt idx="3110">
                        <c:v>-0.40771484375</c:v>
                      </c:pt>
                      <c:pt idx="3111">
                        <c:v>-0.4052734375</c:v>
                      </c:pt>
                      <c:pt idx="3112">
                        <c:v>-0.40283203125</c:v>
                      </c:pt>
                      <c:pt idx="3113">
                        <c:v>-0.400390625</c:v>
                      </c:pt>
                      <c:pt idx="3114">
                        <c:v>-0.39794921875</c:v>
                      </c:pt>
                      <c:pt idx="3115">
                        <c:v>-0.3955078125</c:v>
                      </c:pt>
                      <c:pt idx="3116">
                        <c:v>-0.39306640625</c:v>
                      </c:pt>
                      <c:pt idx="3117">
                        <c:v>-0.390625</c:v>
                      </c:pt>
                      <c:pt idx="3118">
                        <c:v>-0.38818359375</c:v>
                      </c:pt>
                      <c:pt idx="3119">
                        <c:v>-0.3857421875</c:v>
                      </c:pt>
                      <c:pt idx="3120">
                        <c:v>-0.38330078125</c:v>
                      </c:pt>
                      <c:pt idx="3121">
                        <c:v>-0.380859375</c:v>
                      </c:pt>
                      <c:pt idx="3122">
                        <c:v>-0.37841796875</c:v>
                      </c:pt>
                      <c:pt idx="3123">
                        <c:v>-0.3759765625</c:v>
                      </c:pt>
                      <c:pt idx="3124">
                        <c:v>-0.37353515625</c:v>
                      </c:pt>
                      <c:pt idx="3125">
                        <c:v>-0.37109375</c:v>
                      </c:pt>
                      <c:pt idx="3126">
                        <c:v>-0.36865234375</c:v>
                      </c:pt>
                      <c:pt idx="3127">
                        <c:v>-0.3662109375</c:v>
                      </c:pt>
                      <c:pt idx="3128">
                        <c:v>-0.36376953125</c:v>
                      </c:pt>
                      <c:pt idx="3129">
                        <c:v>-0.361328125</c:v>
                      </c:pt>
                      <c:pt idx="3130">
                        <c:v>-0.35888671875</c:v>
                      </c:pt>
                      <c:pt idx="3131">
                        <c:v>-0.3564453125</c:v>
                      </c:pt>
                      <c:pt idx="3132">
                        <c:v>-0.35400390625</c:v>
                      </c:pt>
                      <c:pt idx="3133">
                        <c:v>-0.3515625</c:v>
                      </c:pt>
                      <c:pt idx="3134">
                        <c:v>-0.34912109375</c:v>
                      </c:pt>
                      <c:pt idx="3135">
                        <c:v>-0.3466796875</c:v>
                      </c:pt>
                      <c:pt idx="3136">
                        <c:v>-0.34423828125</c:v>
                      </c:pt>
                      <c:pt idx="3137">
                        <c:v>-0.341796875</c:v>
                      </c:pt>
                      <c:pt idx="3138">
                        <c:v>-0.33935546875</c:v>
                      </c:pt>
                      <c:pt idx="3139">
                        <c:v>-0.3369140625</c:v>
                      </c:pt>
                      <c:pt idx="3140">
                        <c:v>-0.33447265625</c:v>
                      </c:pt>
                      <c:pt idx="3141">
                        <c:v>-0.33203125</c:v>
                      </c:pt>
                      <c:pt idx="3142">
                        <c:v>-0.32958984375</c:v>
                      </c:pt>
                      <c:pt idx="3143">
                        <c:v>-0.3271484375</c:v>
                      </c:pt>
                      <c:pt idx="3144">
                        <c:v>-0.32470703125</c:v>
                      </c:pt>
                      <c:pt idx="3145">
                        <c:v>-0.322265625</c:v>
                      </c:pt>
                      <c:pt idx="3146">
                        <c:v>-0.31982421875</c:v>
                      </c:pt>
                      <c:pt idx="3147">
                        <c:v>-0.3173828125</c:v>
                      </c:pt>
                      <c:pt idx="3148">
                        <c:v>-0.31494140625</c:v>
                      </c:pt>
                      <c:pt idx="3149">
                        <c:v>-0.3125</c:v>
                      </c:pt>
                      <c:pt idx="3150">
                        <c:v>-0.31005859375</c:v>
                      </c:pt>
                      <c:pt idx="3151">
                        <c:v>-0.3076171875</c:v>
                      </c:pt>
                      <c:pt idx="3152">
                        <c:v>-0.30517578125</c:v>
                      </c:pt>
                      <c:pt idx="3153">
                        <c:v>-0.302734375</c:v>
                      </c:pt>
                      <c:pt idx="3154">
                        <c:v>-0.30029296875</c:v>
                      </c:pt>
                      <c:pt idx="3155">
                        <c:v>-0.2978515625</c:v>
                      </c:pt>
                      <c:pt idx="3156">
                        <c:v>-0.29541015625</c:v>
                      </c:pt>
                      <c:pt idx="3157">
                        <c:v>-0.29296875</c:v>
                      </c:pt>
                      <c:pt idx="3158">
                        <c:v>-0.29052734375</c:v>
                      </c:pt>
                      <c:pt idx="3159">
                        <c:v>-0.2880859375</c:v>
                      </c:pt>
                      <c:pt idx="3160">
                        <c:v>-0.28564453125</c:v>
                      </c:pt>
                      <c:pt idx="3161">
                        <c:v>-0.283203125</c:v>
                      </c:pt>
                      <c:pt idx="3162">
                        <c:v>-0.28076171875</c:v>
                      </c:pt>
                      <c:pt idx="3163">
                        <c:v>-0.2783203125</c:v>
                      </c:pt>
                      <c:pt idx="3164">
                        <c:v>-0.27587890625</c:v>
                      </c:pt>
                      <c:pt idx="3165">
                        <c:v>-0.2734375</c:v>
                      </c:pt>
                      <c:pt idx="3166">
                        <c:v>-0.27099609375</c:v>
                      </c:pt>
                      <c:pt idx="3167">
                        <c:v>-0.2685546875</c:v>
                      </c:pt>
                      <c:pt idx="3168">
                        <c:v>-0.26611328125</c:v>
                      </c:pt>
                      <c:pt idx="3169">
                        <c:v>-0.263671875</c:v>
                      </c:pt>
                      <c:pt idx="3170">
                        <c:v>-0.26123046875</c:v>
                      </c:pt>
                      <c:pt idx="3171">
                        <c:v>-0.2587890625</c:v>
                      </c:pt>
                      <c:pt idx="3172">
                        <c:v>-0.25634765625</c:v>
                      </c:pt>
                      <c:pt idx="3173">
                        <c:v>-0.25390625</c:v>
                      </c:pt>
                      <c:pt idx="3174">
                        <c:v>-0.25146484375</c:v>
                      </c:pt>
                      <c:pt idx="3175">
                        <c:v>-0.2490234375</c:v>
                      </c:pt>
                      <c:pt idx="3176">
                        <c:v>-0.24658203125</c:v>
                      </c:pt>
                      <c:pt idx="3177">
                        <c:v>-0.244140625</c:v>
                      </c:pt>
                      <c:pt idx="3178">
                        <c:v>-0.24169921875</c:v>
                      </c:pt>
                      <c:pt idx="3179">
                        <c:v>-0.2392578125</c:v>
                      </c:pt>
                      <c:pt idx="3180">
                        <c:v>-0.23681640625</c:v>
                      </c:pt>
                      <c:pt idx="3181">
                        <c:v>-0.234375</c:v>
                      </c:pt>
                      <c:pt idx="3182">
                        <c:v>-0.23193359375</c:v>
                      </c:pt>
                      <c:pt idx="3183">
                        <c:v>-0.2294921875</c:v>
                      </c:pt>
                      <c:pt idx="3184">
                        <c:v>-0.22705078125</c:v>
                      </c:pt>
                      <c:pt idx="3185">
                        <c:v>-0.224609375</c:v>
                      </c:pt>
                      <c:pt idx="3186">
                        <c:v>-0.22216796875</c:v>
                      </c:pt>
                      <c:pt idx="3187">
                        <c:v>-0.2197265625</c:v>
                      </c:pt>
                      <c:pt idx="3188">
                        <c:v>-0.21728515625</c:v>
                      </c:pt>
                      <c:pt idx="3189">
                        <c:v>-0.21484375</c:v>
                      </c:pt>
                      <c:pt idx="3190">
                        <c:v>-0.21240234375</c:v>
                      </c:pt>
                      <c:pt idx="3191">
                        <c:v>-0.2099609375</c:v>
                      </c:pt>
                      <c:pt idx="3192">
                        <c:v>-0.20751953125</c:v>
                      </c:pt>
                      <c:pt idx="3193">
                        <c:v>-0.205078125</c:v>
                      </c:pt>
                      <c:pt idx="3194">
                        <c:v>-0.20263671875</c:v>
                      </c:pt>
                      <c:pt idx="3195">
                        <c:v>-0.2001953125</c:v>
                      </c:pt>
                      <c:pt idx="3196">
                        <c:v>-0.19775390625</c:v>
                      </c:pt>
                      <c:pt idx="3197">
                        <c:v>-0.1953125</c:v>
                      </c:pt>
                      <c:pt idx="3198">
                        <c:v>-0.19287109375</c:v>
                      </c:pt>
                      <c:pt idx="3199">
                        <c:v>-0.1904296875</c:v>
                      </c:pt>
                      <c:pt idx="3200">
                        <c:v>-0.18798828125</c:v>
                      </c:pt>
                      <c:pt idx="3201">
                        <c:v>-0.185546875</c:v>
                      </c:pt>
                      <c:pt idx="3202">
                        <c:v>-0.18310546875</c:v>
                      </c:pt>
                      <c:pt idx="3203">
                        <c:v>-0.1806640625</c:v>
                      </c:pt>
                      <c:pt idx="3204">
                        <c:v>-0.17822265625</c:v>
                      </c:pt>
                      <c:pt idx="3205">
                        <c:v>-0.17578125</c:v>
                      </c:pt>
                      <c:pt idx="3206">
                        <c:v>-0.17333984375</c:v>
                      </c:pt>
                      <c:pt idx="3207">
                        <c:v>-0.1708984375</c:v>
                      </c:pt>
                      <c:pt idx="3208">
                        <c:v>-0.16845703125</c:v>
                      </c:pt>
                      <c:pt idx="3209">
                        <c:v>-0.166015625</c:v>
                      </c:pt>
                      <c:pt idx="3210">
                        <c:v>-0.16357421875</c:v>
                      </c:pt>
                      <c:pt idx="3211">
                        <c:v>-0.1611328125</c:v>
                      </c:pt>
                      <c:pt idx="3212">
                        <c:v>-0.15869140625</c:v>
                      </c:pt>
                      <c:pt idx="3213">
                        <c:v>-0.15625</c:v>
                      </c:pt>
                      <c:pt idx="3214">
                        <c:v>-0.15380859375</c:v>
                      </c:pt>
                      <c:pt idx="3215">
                        <c:v>-0.1513671875</c:v>
                      </c:pt>
                      <c:pt idx="3216">
                        <c:v>-0.14892578125</c:v>
                      </c:pt>
                      <c:pt idx="3217">
                        <c:v>-0.146484375</c:v>
                      </c:pt>
                      <c:pt idx="3218">
                        <c:v>-0.14404296875</c:v>
                      </c:pt>
                      <c:pt idx="3219">
                        <c:v>-0.1416015625</c:v>
                      </c:pt>
                      <c:pt idx="3220">
                        <c:v>-0.13916015625</c:v>
                      </c:pt>
                      <c:pt idx="3221">
                        <c:v>-0.13671875</c:v>
                      </c:pt>
                      <c:pt idx="3222">
                        <c:v>-0.13427734375</c:v>
                      </c:pt>
                      <c:pt idx="3223">
                        <c:v>-0.1318359375</c:v>
                      </c:pt>
                      <c:pt idx="3224">
                        <c:v>-0.12939453125</c:v>
                      </c:pt>
                      <c:pt idx="3225">
                        <c:v>-0.126953125</c:v>
                      </c:pt>
                      <c:pt idx="3226">
                        <c:v>-0.12451171875</c:v>
                      </c:pt>
                      <c:pt idx="3227">
                        <c:v>-0.1220703125</c:v>
                      </c:pt>
                      <c:pt idx="3228">
                        <c:v>-0.11962890625</c:v>
                      </c:pt>
                      <c:pt idx="3229">
                        <c:v>-0.1171875</c:v>
                      </c:pt>
                      <c:pt idx="3230">
                        <c:v>-0.11474609375</c:v>
                      </c:pt>
                      <c:pt idx="3231">
                        <c:v>-0.1123046875</c:v>
                      </c:pt>
                      <c:pt idx="3232">
                        <c:v>-0.10986328125</c:v>
                      </c:pt>
                      <c:pt idx="3233">
                        <c:v>-0.107421875</c:v>
                      </c:pt>
                      <c:pt idx="3234">
                        <c:v>-0.10498046875</c:v>
                      </c:pt>
                      <c:pt idx="3235">
                        <c:v>-0.1025390625</c:v>
                      </c:pt>
                      <c:pt idx="3236">
                        <c:v>-0.10009765625</c:v>
                      </c:pt>
                      <c:pt idx="3237">
                        <c:v>-9.765625E-2</c:v>
                      </c:pt>
                      <c:pt idx="3238">
                        <c:v>-9.521484375E-2</c:v>
                      </c:pt>
                      <c:pt idx="3239">
                        <c:v>-9.27734375E-2</c:v>
                      </c:pt>
                      <c:pt idx="3240">
                        <c:v>-9.033203125E-2</c:v>
                      </c:pt>
                      <c:pt idx="3241">
                        <c:v>-8.7890625E-2</c:v>
                      </c:pt>
                      <c:pt idx="3242">
                        <c:v>-8.544921875E-2</c:v>
                      </c:pt>
                      <c:pt idx="3243">
                        <c:v>-8.30078125E-2</c:v>
                      </c:pt>
                      <c:pt idx="3244">
                        <c:v>-8.056640625E-2</c:v>
                      </c:pt>
                      <c:pt idx="3245">
                        <c:v>-7.8125E-2</c:v>
                      </c:pt>
                      <c:pt idx="3246">
                        <c:v>-7.568359375E-2</c:v>
                      </c:pt>
                      <c:pt idx="3247">
                        <c:v>-7.32421875E-2</c:v>
                      </c:pt>
                      <c:pt idx="3248">
                        <c:v>-7.080078125E-2</c:v>
                      </c:pt>
                      <c:pt idx="3249">
                        <c:v>-6.8359375E-2</c:v>
                      </c:pt>
                      <c:pt idx="3250">
                        <c:v>-6.591796875E-2</c:v>
                      </c:pt>
                      <c:pt idx="3251">
                        <c:v>-6.34765625E-2</c:v>
                      </c:pt>
                      <c:pt idx="3252">
                        <c:v>-6.103515625E-2</c:v>
                      </c:pt>
                      <c:pt idx="3253">
                        <c:v>-5.859375E-2</c:v>
                      </c:pt>
                      <c:pt idx="3254">
                        <c:v>-5.615234375E-2</c:v>
                      </c:pt>
                      <c:pt idx="3255">
                        <c:v>-5.37109375E-2</c:v>
                      </c:pt>
                      <c:pt idx="3256">
                        <c:v>-5.126953125E-2</c:v>
                      </c:pt>
                      <c:pt idx="3257">
                        <c:v>-4.8828125E-2</c:v>
                      </c:pt>
                      <c:pt idx="3258">
                        <c:v>-4.638671875E-2</c:v>
                      </c:pt>
                      <c:pt idx="3259">
                        <c:v>-4.39453125E-2</c:v>
                      </c:pt>
                      <c:pt idx="3260">
                        <c:v>-4.150390625E-2</c:v>
                      </c:pt>
                      <c:pt idx="3261">
                        <c:v>-3.90625E-2</c:v>
                      </c:pt>
                      <c:pt idx="3262">
                        <c:v>-3.662109375E-2</c:v>
                      </c:pt>
                      <c:pt idx="3263">
                        <c:v>-3.41796875E-2</c:v>
                      </c:pt>
                      <c:pt idx="3264">
                        <c:v>-3.173828125E-2</c:v>
                      </c:pt>
                      <c:pt idx="3265">
                        <c:v>-2.9296875E-2</c:v>
                      </c:pt>
                      <c:pt idx="3266">
                        <c:v>-2.685546875E-2</c:v>
                      </c:pt>
                      <c:pt idx="3267">
                        <c:v>-2.44140625E-2</c:v>
                      </c:pt>
                      <c:pt idx="3268">
                        <c:v>-2.197265625E-2</c:v>
                      </c:pt>
                      <c:pt idx="3269">
                        <c:v>-1.953125E-2</c:v>
                      </c:pt>
                      <c:pt idx="3270">
                        <c:v>-1.708984375E-2</c:v>
                      </c:pt>
                      <c:pt idx="3271">
                        <c:v>-1.46484375E-2</c:v>
                      </c:pt>
                      <c:pt idx="3272">
                        <c:v>-1.220703125E-2</c:v>
                      </c:pt>
                      <c:pt idx="3273">
                        <c:v>-9.765625E-3</c:v>
                      </c:pt>
                      <c:pt idx="3274">
                        <c:v>-7.32421875E-3</c:v>
                      </c:pt>
                      <c:pt idx="3275">
                        <c:v>-4.8828125E-3</c:v>
                      </c:pt>
                      <c:pt idx="3276">
                        <c:v>-2.44140625E-3</c:v>
                      </c:pt>
                      <c:pt idx="3277">
                        <c:v>0</c:v>
                      </c:pt>
                      <c:pt idx="3278">
                        <c:v>2.44140625E-3</c:v>
                      </c:pt>
                      <c:pt idx="3279">
                        <c:v>4.8828125E-3</c:v>
                      </c:pt>
                      <c:pt idx="3280">
                        <c:v>7.32421875E-3</c:v>
                      </c:pt>
                      <c:pt idx="3281">
                        <c:v>9.765625E-3</c:v>
                      </c:pt>
                      <c:pt idx="3282">
                        <c:v>1.220703125E-2</c:v>
                      </c:pt>
                      <c:pt idx="3283">
                        <c:v>9.765625E-3</c:v>
                      </c:pt>
                      <c:pt idx="3284">
                        <c:v>7.32421875E-3</c:v>
                      </c:pt>
                      <c:pt idx="3285">
                        <c:v>4.8828125E-3</c:v>
                      </c:pt>
                      <c:pt idx="3286">
                        <c:v>2.44140625E-3</c:v>
                      </c:pt>
                      <c:pt idx="3287">
                        <c:v>0</c:v>
                      </c:pt>
                      <c:pt idx="3288">
                        <c:v>-2.44140625E-3</c:v>
                      </c:pt>
                      <c:pt idx="3289">
                        <c:v>-4.8828125E-3</c:v>
                      </c:pt>
                      <c:pt idx="3290">
                        <c:v>-7.32421875E-3</c:v>
                      </c:pt>
                      <c:pt idx="3291">
                        <c:v>-9.765625E-3</c:v>
                      </c:pt>
                      <c:pt idx="3292">
                        <c:v>-1.220703125E-2</c:v>
                      </c:pt>
                      <c:pt idx="3293">
                        <c:v>-1.46484375E-2</c:v>
                      </c:pt>
                      <c:pt idx="3294">
                        <c:v>-1.708984375E-2</c:v>
                      </c:pt>
                      <c:pt idx="3295">
                        <c:v>-1.953125E-2</c:v>
                      </c:pt>
                      <c:pt idx="3296">
                        <c:v>-2.197265625E-2</c:v>
                      </c:pt>
                      <c:pt idx="3297">
                        <c:v>-2.44140625E-2</c:v>
                      </c:pt>
                      <c:pt idx="3298">
                        <c:v>-2.685546875E-2</c:v>
                      </c:pt>
                      <c:pt idx="3299">
                        <c:v>-2.9296875E-2</c:v>
                      </c:pt>
                      <c:pt idx="3300">
                        <c:v>-3.173828125E-2</c:v>
                      </c:pt>
                      <c:pt idx="3301">
                        <c:v>-3.41796875E-2</c:v>
                      </c:pt>
                      <c:pt idx="3302">
                        <c:v>-3.662109375E-2</c:v>
                      </c:pt>
                      <c:pt idx="3303">
                        <c:v>-3.90625E-2</c:v>
                      </c:pt>
                      <c:pt idx="3304">
                        <c:v>-4.150390625E-2</c:v>
                      </c:pt>
                      <c:pt idx="3305">
                        <c:v>-4.39453125E-2</c:v>
                      </c:pt>
                      <c:pt idx="3306">
                        <c:v>-4.638671875E-2</c:v>
                      </c:pt>
                      <c:pt idx="3307">
                        <c:v>-4.8828125E-2</c:v>
                      </c:pt>
                      <c:pt idx="3308">
                        <c:v>-5.126953125E-2</c:v>
                      </c:pt>
                      <c:pt idx="3309">
                        <c:v>-5.37109375E-2</c:v>
                      </c:pt>
                      <c:pt idx="3310">
                        <c:v>-5.615234375E-2</c:v>
                      </c:pt>
                      <c:pt idx="3311">
                        <c:v>-5.859375E-2</c:v>
                      </c:pt>
                      <c:pt idx="3312">
                        <c:v>-6.103515625E-2</c:v>
                      </c:pt>
                      <c:pt idx="3313">
                        <c:v>-6.34765625E-2</c:v>
                      </c:pt>
                      <c:pt idx="3314">
                        <c:v>-6.591796875E-2</c:v>
                      </c:pt>
                      <c:pt idx="3315">
                        <c:v>-6.8359375E-2</c:v>
                      </c:pt>
                      <c:pt idx="3316">
                        <c:v>-7.080078125E-2</c:v>
                      </c:pt>
                      <c:pt idx="3317">
                        <c:v>-7.32421875E-2</c:v>
                      </c:pt>
                      <c:pt idx="3318">
                        <c:v>-7.568359375E-2</c:v>
                      </c:pt>
                      <c:pt idx="3319">
                        <c:v>-7.8125E-2</c:v>
                      </c:pt>
                      <c:pt idx="3320">
                        <c:v>-8.056640625E-2</c:v>
                      </c:pt>
                      <c:pt idx="3321">
                        <c:v>-8.30078125E-2</c:v>
                      </c:pt>
                      <c:pt idx="3322">
                        <c:v>-8.544921875E-2</c:v>
                      </c:pt>
                      <c:pt idx="3323">
                        <c:v>-8.7890625E-2</c:v>
                      </c:pt>
                      <c:pt idx="3324">
                        <c:v>-9.033203125E-2</c:v>
                      </c:pt>
                      <c:pt idx="3325">
                        <c:v>-9.27734375E-2</c:v>
                      </c:pt>
                      <c:pt idx="3326">
                        <c:v>-9.521484375E-2</c:v>
                      </c:pt>
                      <c:pt idx="3327">
                        <c:v>-9.765625E-2</c:v>
                      </c:pt>
                      <c:pt idx="3328">
                        <c:v>-0.10009765625</c:v>
                      </c:pt>
                      <c:pt idx="3329">
                        <c:v>-0.1025390625</c:v>
                      </c:pt>
                      <c:pt idx="3330">
                        <c:v>-0.10498046875</c:v>
                      </c:pt>
                      <c:pt idx="3331">
                        <c:v>-0.107421875</c:v>
                      </c:pt>
                      <c:pt idx="3332">
                        <c:v>-0.10986328125</c:v>
                      </c:pt>
                      <c:pt idx="3333">
                        <c:v>-0.1123046875</c:v>
                      </c:pt>
                      <c:pt idx="3334">
                        <c:v>-0.11474609375</c:v>
                      </c:pt>
                      <c:pt idx="3335">
                        <c:v>-0.1171875</c:v>
                      </c:pt>
                      <c:pt idx="3336">
                        <c:v>-0.11962890625</c:v>
                      </c:pt>
                      <c:pt idx="3337">
                        <c:v>-0.1220703125</c:v>
                      </c:pt>
                      <c:pt idx="3338">
                        <c:v>-0.12451171875</c:v>
                      </c:pt>
                      <c:pt idx="3339">
                        <c:v>-0.126953125</c:v>
                      </c:pt>
                      <c:pt idx="3340">
                        <c:v>-0.12939453125</c:v>
                      </c:pt>
                      <c:pt idx="3341">
                        <c:v>-0.1318359375</c:v>
                      </c:pt>
                      <c:pt idx="3342">
                        <c:v>-0.13427734375</c:v>
                      </c:pt>
                      <c:pt idx="3343">
                        <c:v>-0.13671875</c:v>
                      </c:pt>
                      <c:pt idx="3344">
                        <c:v>-0.13916015625</c:v>
                      </c:pt>
                      <c:pt idx="3345">
                        <c:v>-0.1416015625</c:v>
                      </c:pt>
                      <c:pt idx="3346">
                        <c:v>-0.14404296875</c:v>
                      </c:pt>
                      <c:pt idx="3347">
                        <c:v>-0.146484375</c:v>
                      </c:pt>
                      <c:pt idx="3348">
                        <c:v>-0.14892578125</c:v>
                      </c:pt>
                      <c:pt idx="3349">
                        <c:v>-0.1513671875</c:v>
                      </c:pt>
                      <c:pt idx="3350">
                        <c:v>-0.15380859375</c:v>
                      </c:pt>
                      <c:pt idx="3351">
                        <c:v>-0.15625</c:v>
                      </c:pt>
                      <c:pt idx="3352">
                        <c:v>-0.15869140625</c:v>
                      </c:pt>
                      <c:pt idx="3353">
                        <c:v>-0.1611328125</c:v>
                      </c:pt>
                      <c:pt idx="3354">
                        <c:v>-0.16357421875</c:v>
                      </c:pt>
                      <c:pt idx="3355">
                        <c:v>-0.166015625</c:v>
                      </c:pt>
                      <c:pt idx="3356">
                        <c:v>-0.16845703125</c:v>
                      </c:pt>
                      <c:pt idx="3357">
                        <c:v>-0.1708984375</c:v>
                      </c:pt>
                      <c:pt idx="3358">
                        <c:v>-0.17333984375</c:v>
                      </c:pt>
                      <c:pt idx="3359">
                        <c:v>-0.17578125</c:v>
                      </c:pt>
                      <c:pt idx="3360">
                        <c:v>-0.17822265625</c:v>
                      </c:pt>
                      <c:pt idx="3361">
                        <c:v>-0.1806640625</c:v>
                      </c:pt>
                      <c:pt idx="3362">
                        <c:v>-0.18310546875</c:v>
                      </c:pt>
                      <c:pt idx="3363">
                        <c:v>-0.185546875</c:v>
                      </c:pt>
                      <c:pt idx="3364">
                        <c:v>-0.18798828125</c:v>
                      </c:pt>
                      <c:pt idx="3365">
                        <c:v>-0.1904296875</c:v>
                      </c:pt>
                      <c:pt idx="3366">
                        <c:v>-0.19287109375</c:v>
                      </c:pt>
                      <c:pt idx="3367">
                        <c:v>-0.1953125</c:v>
                      </c:pt>
                      <c:pt idx="3368">
                        <c:v>-0.19775390625</c:v>
                      </c:pt>
                      <c:pt idx="3369">
                        <c:v>-0.2001953125</c:v>
                      </c:pt>
                      <c:pt idx="3370">
                        <c:v>-0.20263671875</c:v>
                      </c:pt>
                      <c:pt idx="3371">
                        <c:v>-0.205078125</c:v>
                      </c:pt>
                      <c:pt idx="3372">
                        <c:v>-0.20751953125</c:v>
                      </c:pt>
                      <c:pt idx="3373">
                        <c:v>-0.2099609375</c:v>
                      </c:pt>
                      <c:pt idx="3374">
                        <c:v>-0.21240234375</c:v>
                      </c:pt>
                      <c:pt idx="3375">
                        <c:v>-0.21484375</c:v>
                      </c:pt>
                      <c:pt idx="3376">
                        <c:v>-0.21728515625</c:v>
                      </c:pt>
                      <c:pt idx="3377">
                        <c:v>-0.2197265625</c:v>
                      </c:pt>
                      <c:pt idx="3378">
                        <c:v>-0.22216796875</c:v>
                      </c:pt>
                      <c:pt idx="3379">
                        <c:v>-0.224609375</c:v>
                      </c:pt>
                      <c:pt idx="3380">
                        <c:v>-0.22705078125</c:v>
                      </c:pt>
                      <c:pt idx="3381">
                        <c:v>-0.2294921875</c:v>
                      </c:pt>
                      <c:pt idx="3382">
                        <c:v>-0.23193359375</c:v>
                      </c:pt>
                      <c:pt idx="3383">
                        <c:v>-0.234375</c:v>
                      </c:pt>
                      <c:pt idx="3384">
                        <c:v>-0.23681640625</c:v>
                      </c:pt>
                      <c:pt idx="3385">
                        <c:v>-0.2392578125</c:v>
                      </c:pt>
                      <c:pt idx="3386">
                        <c:v>-0.24169921875</c:v>
                      </c:pt>
                      <c:pt idx="3387">
                        <c:v>-0.244140625</c:v>
                      </c:pt>
                      <c:pt idx="3388">
                        <c:v>-0.24658203125</c:v>
                      </c:pt>
                      <c:pt idx="3389">
                        <c:v>-0.2490234375</c:v>
                      </c:pt>
                      <c:pt idx="3390">
                        <c:v>-0.25146484375</c:v>
                      </c:pt>
                      <c:pt idx="3391">
                        <c:v>-0.25390625</c:v>
                      </c:pt>
                      <c:pt idx="3392">
                        <c:v>-0.25634765625</c:v>
                      </c:pt>
                      <c:pt idx="3393">
                        <c:v>-0.2587890625</c:v>
                      </c:pt>
                      <c:pt idx="3394">
                        <c:v>-0.26123046875</c:v>
                      </c:pt>
                      <c:pt idx="3395">
                        <c:v>-0.263671875</c:v>
                      </c:pt>
                      <c:pt idx="3396">
                        <c:v>-0.26611328125</c:v>
                      </c:pt>
                      <c:pt idx="3397">
                        <c:v>-0.2685546875</c:v>
                      </c:pt>
                      <c:pt idx="3398">
                        <c:v>-0.27099609375</c:v>
                      </c:pt>
                      <c:pt idx="3399">
                        <c:v>-0.2734375</c:v>
                      </c:pt>
                      <c:pt idx="3400">
                        <c:v>-0.27587890625</c:v>
                      </c:pt>
                      <c:pt idx="3401">
                        <c:v>-0.2783203125</c:v>
                      </c:pt>
                      <c:pt idx="3402">
                        <c:v>-0.28076171875</c:v>
                      </c:pt>
                      <c:pt idx="3403">
                        <c:v>-0.283203125</c:v>
                      </c:pt>
                      <c:pt idx="3404">
                        <c:v>-0.28564453125</c:v>
                      </c:pt>
                      <c:pt idx="3405">
                        <c:v>-0.2880859375</c:v>
                      </c:pt>
                      <c:pt idx="3406">
                        <c:v>-0.29052734375</c:v>
                      </c:pt>
                      <c:pt idx="3407">
                        <c:v>-0.29296875</c:v>
                      </c:pt>
                      <c:pt idx="3408">
                        <c:v>-0.29541015625</c:v>
                      </c:pt>
                      <c:pt idx="3409">
                        <c:v>-0.2978515625</c:v>
                      </c:pt>
                      <c:pt idx="3410">
                        <c:v>-0.30029296875</c:v>
                      </c:pt>
                      <c:pt idx="3411">
                        <c:v>-0.302734375</c:v>
                      </c:pt>
                      <c:pt idx="3412">
                        <c:v>-0.30517578125</c:v>
                      </c:pt>
                      <c:pt idx="3413">
                        <c:v>-0.3076171875</c:v>
                      </c:pt>
                      <c:pt idx="3414">
                        <c:v>-0.31005859375</c:v>
                      </c:pt>
                      <c:pt idx="3415">
                        <c:v>-0.3125</c:v>
                      </c:pt>
                      <c:pt idx="3416">
                        <c:v>-0.31494140625</c:v>
                      </c:pt>
                      <c:pt idx="3417">
                        <c:v>-0.3173828125</c:v>
                      </c:pt>
                      <c:pt idx="3418">
                        <c:v>-0.31982421875</c:v>
                      </c:pt>
                      <c:pt idx="3419">
                        <c:v>-0.322265625</c:v>
                      </c:pt>
                      <c:pt idx="3420">
                        <c:v>-0.32470703125</c:v>
                      </c:pt>
                      <c:pt idx="3421">
                        <c:v>-0.3271484375</c:v>
                      </c:pt>
                      <c:pt idx="3422">
                        <c:v>-0.32958984375</c:v>
                      </c:pt>
                      <c:pt idx="3423">
                        <c:v>-0.33203125</c:v>
                      </c:pt>
                      <c:pt idx="3424">
                        <c:v>-0.33447265625</c:v>
                      </c:pt>
                      <c:pt idx="3425">
                        <c:v>-0.3369140625</c:v>
                      </c:pt>
                      <c:pt idx="3426">
                        <c:v>-0.33935546875</c:v>
                      </c:pt>
                      <c:pt idx="3427">
                        <c:v>-0.341796875</c:v>
                      </c:pt>
                      <c:pt idx="3428">
                        <c:v>-0.34423828125</c:v>
                      </c:pt>
                      <c:pt idx="3429">
                        <c:v>-0.3466796875</c:v>
                      </c:pt>
                      <c:pt idx="3430">
                        <c:v>-0.34912109375</c:v>
                      </c:pt>
                      <c:pt idx="3431">
                        <c:v>-0.3515625</c:v>
                      </c:pt>
                      <c:pt idx="3432">
                        <c:v>-0.35400390625</c:v>
                      </c:pt>
                      <c:pt idx="3433">
                        <c:v>-0.3564453125</c:v>
                      </c:pt>
                      <c:pt idx="3434">
                        <c:v>-0.35888671875</c:v>
                      </c:pt>
                      <c:pt idx="3435">
                        <c:v>-0.361328125</c:v>
                      </c:pt>
                      <c:pt idx="3436">
                        <c:v>-0.36376953125</c:v>
                      </c:pt>
                      <c:pt idx="3437">
                        <c:v>-0.3662109375</c:v>
                      </c:pt>
                      <c:pt idx="3438">
                        <c:v>-0.36865234375</c:v>
                      </c:pt>
                      <c:pt idx="3439">
                        <c:v>-0.37109375</c:v>
                      </c:pt>
                      <c:pt idx="3440">
                        <c:v>-0.37353515625</c:v>
                      </c:pt>
                      <c:pt idx="3441">
                        <c:v>-0.3759765625</c:v>
                      </c:pt>
                      <c:pt idx="3442">
                        <c:v>-0.37841796875</c:v>
                      </c:pt>
                      <c:pt idx="3443">
                        <c:v>-0.380859375</c:v>
                      </c:pt>
                      <c:pt idx="3444">
                        <c:v>-0.38330078125</c:v>
                      </c:pt>
                      <c:pt idx="3445">
                        <c:v>-0.3857421875</c:v>
                      </c:pt>
                      <c:pt idx="3446">
                        <c:v>-0.38818359375</c:v>
                      </c:pt>
                      <c:pt idx="3447">
                        <c:v>-0.390625</c:v>
                      </c:pt>
                      <c:pt idx="3448">
                        <c:v>-0.39306640625</c:v>
                      </c:pt>
                      <c:pt idx="3449">
                        <c:v>-0.3955078125</c:v>
                      </c:pt>
                      <c:pt idx="3450">
                        <c:v>-0.39794921875</c:v>
                      </c:pt>
                      <c:pt idx="3451">
                        <c:v>-0.400390625</c:v>
                      </c:pt>
                      <c:pt idx="3452">
                        <c:v>-0.40283203125</c:v>
                      </c:pt>
                      <c:pt idx="3453">
                        <c:v>-0.4052734375</c:v>
                      </c:pt>
                      <c:pt idx="3454">
                        <c:v>-0.40771484375</c:v>
                      </c:pt>
                      <c:pt idx="3455">
                        <c:v>-0.41015625</c:v>
                      </c:pt>
                      <c:pt idx="3456">
                        <c:v>-0.41259765625</c:v>
                      </c:pt>
                      <c:pt idx="3457">
                        <c:v>-0.4150390625</c:v>
                      </c:pt>
                      <c:pt idx="3458">
                        <c:v>-0.41748046875</c:v>
                      </c:pt>
                      <c:pt idx="3459">
                        <c:v>-0.419921875</c:v>
                      </c:pt>
                      <c:pt idx="3460">
                        <c:v>-0.42236328125</c:v>
                      </c:pt>
                      <c:pt idx="3461">
                        <c:v>-0.4248046875</c:v>
                      </c:pt>
                      <c:pt idx="3462">
                        <c:v>-0.42724609375</c:v>
                      </c:pt>
                      <c:pt idx="3463">
                        <c:v>-0.4296875</c:v>
                      </c:pt>
                      <c:pt idx="3464">
                        <c:v>-0.43212890625</c:v>
                      </c:pt>
                      <c:pt idx="3465">
                        <c:v>-0.4345703125</c:v>
                      </c:pt>
                      <c:pt idx="3466">
                        <c:v>-0.43701171875</c:v>
                      </c:pt>
                      <c:pt idx="3467">
                        <c:v>-0.439453125</c:v>
                      </c:pt>
                      <c:pt idx="3468">
                        <c:v>-0.44189453125</c:v>
                      </c:pt>
                      <c:pt idx="3469">
                        <c:v>-0.4443359375</c:v>
                      </c:pt>
                      <c:pt idx="3470">
                        <c:v>-0.44677734375</c:v>
                      </c:pt>
                      <c:pt idx="3471">
                        <c:v>-0.44921875</c:v>
                      </c:pt>
                      <c:pt idx="3472">
                        <c:v>-0.45166015625</c:v>
                      </c:pt>
                      <c:pt idx="3473">
                        <c:v>-0.4541015625</c:v>
                      </c:pt>
                      <c:pt idx="3474">
                        <c:v>-0.45654296875</c:v>
                      </c:pt>
                      <c:pt idx="3475">
                        <c:v>-0.458984375</c:v>
                      </c:pt>
                      <c:pt idx="3476">
                        <c:v>-0.46142578125</c:v>
                      </c:pt>
                      <c:pt idx="3477">
                        <c:v>-0.4638671875</c:v>
                      </c:pt>
                      <c:pt idx="3478">
                        <c:v>-0.46630859375</c:v>
                      </c:pt>
                      <c:pt idx="3479">
                        <c:v>-0.46875</c:v>
                      </c:pt>
                      <c:pt idx="3480">
                        <c:v>-0.47119140625</c:v>
                      </c:pt>
                      <c:pt idx="3481">
                        <c:v>-0.4736328125</c:v>
                      </c:pt>
                      <c:pt idx="3482">
                        <c:v>-0.47607421875</c:v>
                      </c:pt>
                      <c:pt idx="3483">
                        <c:v>-0.478515625</c:v>
                      </c:pt>
                      <c:pt idx="3484">
                        <c:v>-0.48095703125</c:v>
                      </c:pt>
                      <c:pt idx="3485">
                        <c:v>-0.4833984375</c:v>
                      </c:pt>
                      <c:pt idx="3486">
                        <c:v>-0.48583984375</c:v>
                      </c:pt>
                      <c:pt idx="3487">
                        <c:v>-0.48828125</c:v>
                      </c:pt>
                      <c:pt idx="3488">
                        <c:v>-0.49072265625</c:v>
                      </c:pt>
                      <c:pt idx="3489">
                        <c:v>-0.4931640625</c:v>
                      </c:pt>
                      <c:pt idx="3490">
                        <c:v>-0.49560546875</c:v>
                      </c:pt>
                      <c:pt idx="3491">
                        <c:v>-0.498046875</c:v>
                      </c:pt>
                      <c:pt idx="3492">
                        <c:v>-0.50048828125</c:v>
                      </c:pt>
                      <c:pt idx="3493">
                        <c:v>-0.5029296875</c:v>
                      </c:pt>
                      <c:pt idx="3494">
                        <c:v>-0.50537109375</c:v>
                      </c:pt>
                      <c:pt idx="3495">
                        <c:v>-0.5078125</c:v>
                      </c:pt>
                      <c:pt idx="3496">
                        <c:v>-0.51025390625</c:v>
                      </c:pt>
                      <c:pt idx="3497">
                        <c:v>-0.5126953125</c:v>
                      </c:pt>
                      <c:pt idx="3498">
                        <c:v>-0.51513671875</c:v>
                      </c:pt>
                      <c:pt idx="3499">
                        <c:v>-0.517578125</c:v>
                      </c:pt>
                      <c:pt idx="3500">
                        <c:v>-0.52001953125</c:v>
                      </c:pt>
                      <c:pt idx="3501">
                        <c:v>-0.5224609375</c:v>
                      </c:pt>
                      <c:pt idx="3502">
                        <c:v>-0.52490234375</c:v>
                      </c:pt>
                      <c:pt idx="3503">
                        <c:v>-0.52734375</c:v>
                      </c:pt>
                      <c:pt idx="3504">
                        <c:v>-0.52978515625</c:v>
                      </c:pt>
                      <c:pt idx="3505">
                        <c:v>-0.5322265625</c:v>
                      </c:pt>
                      <c:pt idx="3506">
                        <c:v>-0.53466796875</c:v>
                      </c:pt>
                      <c:pt idx="3507">
                        <c:v>-0.537109375</c:v>
                      </c:pt>
                      <c:pt idx="3508">
                        <c:v>-0.53955078125</c:v>
                      </c:pt>
                      <c:pt idx="3509">
                        <c:v>-0.5419921875</c:v>
                      </c:pt>
                      <c:pt idx="3510">
                        <c:v>-0.54443359375</c:v>
                      </c:pt>
                      <c:pt idx="3511">
                        <c:v>-0.546875</c:v>
                      </c:pt>
                      <c:pt idx="3512">
                        <c:v>-0.54931640625</c:v>
                      </c:pt>
                      <c:pt idx="3513">
                        <c:v>-0.5517578125</c:v>
                      </c:pt>
                      <c:pt idx="3514">
                        <c:v>-0.55419921875</c:v>
                      </c:pt>
                      <c:pt idx="3515">
                        <c:v>-0.556640625</c:v>
                      </c:pt>
                      <c:pt idx="3516">
                        <c:v>-0.55908203125</c:v>
                      </c:pt>
                      <c:pt idx="3517">
                        <c:v>-0.5615234375</c:v>
                      </c:pt>
                      <c:pt idx="3518">
                        <c:v>-0.56396484375</c:v>
                      </c:pt>
                      <c:pt idx="3519">
                        <c:v>-0.56640625</c:v>
                      </c:pt>
                      <c:pt idx="3520">
                        <c:v>-0.56884765625</c:v>
                      </c:pt>
                      <c:pt idx="3521">
                        <c:v>-0.5712890625</c:v>
                      </c:pt>
                      <c:pt idx="3522">
                        <c:v>-0.57373046875</c:v>
                      </c:pt>
                      <c:pt idx="3523">
                        <c:v>-0.576171875</c:v>
                      </c:pt>
                      <c:pt idx="3524">
                        <c:v>-0.57861328125</c:v>
                      </c:pt>
                      <c:pt idx="3525">
                        <c:v>-0.5810546875</c:v>
                      </c:pt>
                      <c:pt idx="3526">
                        <c:v>-0.58349609375</c:v>
                      </c:pt>
                      <c:pt idx="3527">
                        <c:v>-0.5859375</c:v>
                      </c:pt>
                      <c:pt idx="3528">
                        <c:v>-0.58837890625</c:v>
                      </c:pt>
                      <c:pt idx="3529">
                        <c:v>-0.5908203125</c:v>
                      </c:pt>
                      <c:pt idx="3530">
                        <c:v>-0.59326171875</c:v>
                      </c:pt>
                      <c:pt idx="3531">
                        <c:v>-0.595703125</c:v>
                      </c:pt>
                      <c:pt idx="3532">
                        <c:v>-0.59814453125</c:v>
                      </c:pt>
                      <c:pt idx="3533">
                        <c:v>-0.6005859375</c:v>
                      </c:pt>
                      <c:pt idx="3534">
                        <c:v>-0.60302734375</c:v>
                      </c:pt>
                      <c:pt idx="3535">
                        <c:v>-0.60546875</c:v>
                      </c:pt>
                      <c:pt idx="3536">
                        <c:v>-0.60791015625</c:v>
                      </c:pt>
                      <c:pt idx="3537">
                        <c:v>-0.6103515625</c:v>
                      </c:pt>
                      <c:pt idx="3538">
                        <c:v>-0.61279296875</c:v>
                      </c:pt>
                      <c:pt idx="3539">
                        <c:v>-0.615234375</c:v>
                      </c:pt>
                      <c:pt idx="3540">
                        <c:v>-0.61767578125</c:v>
                      </c:pt>
                      <c:pt idx="3541">
                        <c:v>-0.6201171875</c:v>
                      </c:pt>
                      <c:pt idx="3542">
                        <c:v>-0.62255859375</c:v>
                      </c:pt>
                      <c:pt idx="3543">
                        <c:v>-0.625</c:v>
                      </c:pt>
                      <c:pt idx="3544">
                        <c:v>-0.62744140625</c:v>
                      </c:pt>
                      <c:pt idx="3545">
                        <c:v>-0.6298828125</c:v>
                      </c:pt>
                      <c:pt idx="3546">
                        <c:v>-0.63232421875</c:v>
                      </c:pt>
                      <c:pt idx="3547">
                        <c:v>-0.634765625</c:v>
                      </c:pt>
                      <c:pt idx="3548">
                        <c:v>-0.63720703125</c:v>
                      </c:pt>
                      <c:pt idx="3549">
                        <c:v>-0.6396484375</c:v>
                      </c:pt>
                      <c:pt idx="3550">
                        <c:v>-0.64208984375</c:v>
                      </c:pt>
                      <c:pt idx="3551">
                        <c:v>-0.64453125</c:v>
                      </c:pt>
                      <c:pt idx="3552">
                        <c:v>-0.64697265625</c:v>
                      </c:pt>
                      <c:pt idx="3553">
                        <c:v>-0.6494140625</c:v>
                      </c:pt>
                      <c:pt idx="3554">
                        <c:v>-0.65185546875</c:v>
                      </c:pt>
                      <c:pt idx="3555">
                        <c:v>-0.654296875</c:v>
                      </c:pt>
                      <c:pt idx="3556">
                        <c:v>-0.65673828125</c:v>
                      </c:pt>
                      <c:pt idx="3557">
                        <c:v>-0.6591796875</c:v>
                      </c:pt>
                      <c:pt idx="3558">
                        <c:v>-0.66162109375</c:v>
                      </c:pt>
                      <c:pt idx="3559">
                        <c:v>-0.6640625</c:v>
                      </c:pt>
                      <c:pt idx="3560">
                        <c:v>-0.66650390625</c:v>
                      </c:pt>
                      <c:pt idx="3561">
                        <c:v>-0.6689453125</c:v>
                      </c:pt>
                      <c:pt idx="3562">
                        <c:v>-0.67138671875</c:v>
                      </c:pt>
                      <c:pt idx="3563">
                        <c:v>-0.673828125</c:v>
                      </c:pt>
                      <c:pt idx="3564">
                        <c:v>-0.67626953125</c:v>
                      </c:pt>
                      <c:pt idx="3565">
                        <c:v>-0.6787109375</c:v>
                      </c:pt>
                      <c:pt idx="3566">
                        <c:v>-0.68115234375</c:v>
                      </c:pt>
                      <c:pt idx="3567">
                        <c:v>-0.68359375</c:v>
                      </c:pt>
                      <c:pt idx="3568">
                        <c:v>-0.68603515625</c:v>
                      </c:pt>
                      <c:pt idx="3569">
                        <c:v>-0.6884765625</c:v>
                      </c:pt>
                      <c:pt idx="3570">
                        <c:v>-0.69091796875</c:v>
                      </c:pt>
                      <c:pt idx="3571">
                        <c:v>-0.693359375</c:v>
                      </c:pt>
                      <c:pt idx="3572">
                        <c:v>-0.69580078125</c:v>
                      </c:pt>
                      <c:pt idx="3573">
                        <c:v>-0.6982421875</c:v>
                      </c:pt>
                      <c:pt idx="3574">
                        <c:v>-0.70068359375</c:v>
                      </c:pt>
                      <c:pt idx="3575">
                        <c:v>-0.703125</c:v>
                      </c:pt>
                      <c:pt idx="3576">
                        <c:v>-0.70556640625</c:v>
                      </c:pt>
                      <c:pt idx="3577">
                        <c:v>-0.7080078125</c:v>
                      </c:pt>
                      <c:pt idx="3578">
                        <c:v>-0.71044921875</c:v>
                      </c:pt>
                      <c:pt idx="3579">
                        <c:v>-0.712890625</c:v>
                      </c:pt>
                      <c:pt idx="3580">
                        <c:v>-0.71533203125</c:v>
                      </c:pt>
                      <c:pt idx="3581">
                        <c:v>-0.7177734375</c:v>
                      </c:pt>
                      <c:pt idx="3582">
                        <c:v>-0.72021484375</c:v>
                      </c:pt>
                      <c:pt idx="3583">
                        <c:v>-0.72265625</c:v>
                      </c:pt>
                      <c:pt idx="3584">
                        <c:v>-0.72509765625</c:v>
                      </c:pt>
                      <c:pt idx="3585">
                        <c:v>-0.7275390625</c:v>
                      </c:pt>
                      <c:pt idx="3586">
                        <c:v>-0.72998046875</c:v>
                      </c:pt>
                      <c:pt idx="3587">
                        <c:v>-0.732421875</c:v>
                      </c:pt>
                      <c:pt idx="3588">
                        <c:v>-0.73486328125</c:v>
                      </c:pt>
                      <c:pt idx="3589">
                        <c:v>-0.7373046875</c:v>
                      </c:pt>
                      <c:pt idx="3590">
                        <c:v>-0.73974609375</c:v>
                      </c:pt>
                      <c:pt idx="3591">
                        <c:v>-0.7421875</c:v>
                      </c:pt>
                      <c:pt idx="3592">
                        <c:v>-0.74462890625</c:v>
                      </c:pt>
                      <c:pt idx="3593">
                        <c:v>-0.7470703125</c:v>
                      </c:pt>
                      <c:pt idx="3594">
                        <c:v>-0.74951171875</c:v>
                      </c:pt>
                      <c:pt idx="3595">
                        <c:v>-0.751953125</c:v>
                      </c:pt>
                      <c:pt idx="3596">
                        <c:v>-0.75439453125</c:v>
                      </c:pt>
                      <c:pt idx="3597">
                        <c:v>-0.7568359375</c:v>
                      </c:pt>
                      <c:pt idx="3598">
                        <c:v>-0.75927734375</c:v>
                      </c:pt>
                      <c:pt idx="3599">
                        <c:v>-0.76171875</c:v>
                      </c:pt>
                      <c:pt idx="3600">
                        <c:v>-0.76416015625</c:v>
                      </c:pt>
                      <c:pt idx="3601">
                        <c:v>-0.7666015625</c:v>
                      </c:pt>
                      <c:pt idx="3602">
                        <c:v>-0.76904296875</c:v>
                      </c:pt>
                      <c:pt idx="3603">
                        <c:v>-0.771484375</c:v>
                      </c:pt>
                      <c:pt idx="3604">
                        <c:v>-0.77392578125</c:v>
                      </c:pt>
                      <c:pt idx="3605">
                        <c:v>-0.7763671875</c:v>
                      </c:pt>
                      <c:pt idx="3606">
                        <c:v>-0.77880859375</c:v>
                      </c:pt>
                      <c:pt idx="3607">
                        <c:v>-0.78125</c:v>
                      </c:pt>
                      <c:pt idx="3608">
                        <c:v>-0.78369140625</c:v>
                      </c:pt>
                      <c:pt idx="3609">
                        <c:v>-0.7861328125</c:v>
                      </c:pt>
                      <c:pt idx="3610">
                        <c:v>-0.78857421875</c:v>
                      </c:pt>
                      <c:pt idx="3611">
                        <c:v>-0.791015625</c:v>
                      </c:pt>
                      <c:pt idx="3612">
                        <c:v>-0.79345703125</c:v>
                      </c:pt>
                      <c:pt idx="3613">
                        <c:v>-0.7958984375</c:v>
                      </c:pt>
                      <c:pt idx="3614">
                        <c:v>-0.79833984375</c:v>
                      </c:pt>
                      <c:pt idx="3615">
                        <c:v>-0.80078125</c:v>
                      </c:pt>
                      <c:pt idx="3616">
                        <c:v>-0.80322265625</c:v>
                      </c:pt>
                      <c:pt idx="3617">
                        <c:v>-0.8056640625</c:v>
                      </c:pt>
                      <c:pt idx="3618">
                        <c:v>-0.80810546875</c:v>
                      </c:pt>
                      <c:pt idx="3619">
                        <c:v>-0.810546875</c:v>
                      </c:pt>
                      <c:pt idx="3620">
                        <c:v>-0.81298828125</c:v>
                      </c:pt>
                      <c:pt idx="3621">
                        <c:v>-0.8154296875</c:v>
                      </c:pt>
                      <c:pt idx="3622">
                        <c:v>-0.81787109375</c:v>
                      </c:pt>
                      <c:pt idx="3623">
                        <c:v>-0.8203125</c:v>
                      </c:pt>
                      <c:pt idx="3624">
                        <c:v>-0.82275390625</c:v>
                      </c:pt>
                      <c:pt idx="3625">
                        <c:v>-0.8251953125</c:v>
                      </c:pt>
                      <c:pt idx="3626">
                        <c:v>-0.82763671875</c:v>
                      </c:pt>
                      <c:pt idx="3627">
                        <c:v>-0.830078125</c:v>
                      </c:pt>
                      <c:pt idx="3628">
                        <c:v>-0.83251953125</c:v>
                      </c:pt>
                      <c:pt idx="3629">
                        <c:v>-0.8349609375</c:v>
                      </c:pt>
                      <c:pt idx="3630">
                        <c:v>-0.83740234375</c:v>
                      </c:pt>
                      <c:pt idx="3631">
                        <c:v>-0.83984375</c:v>
                      </c:pt>
                      <c:pt idx="3632">
                        <c:v>-0.84228515625</c:v>
                      </c:pt>
                      <c:pt idx="3633">
                        <c:v>-0.8447265625</c:v>
                      </c:pt>
                      <c:pt idx="3634">
                        <c:v>-0.84716796875</c:v>
                      </c:pt>
                      <c:pt idx="3635">
                        <c:v>-0.849609375</c:v>
                      </c:pt>
                      <c:pt idx="3636">
                        <c:v>-0.85205078125</c:v>
                      </c:pt>
                      <c:pt idx="3637">
                        <c:v>-0.8544921875</c:v>
                      </c:pt>
                      <c:pt idx="3638">
                        <c:v>-0.85693359375</c:v>
                      </c:pt>
                      <c:pt idx="3639">
                        <c:v>-0.859375</c:v>
                      </c:pt>
                      <c:pt idx="3640">
                        <c:v>-0.86181640625</c:v>
                      </c:pt>
                      <c:pt idx="3641">
                        <c:v>-0.8642578125</c:v>
                      </c:pt>
                      <c:pt idx="3642">
                        <c:v>-0.86669921875</c:v>
                      </c:pt>
                      <c:pt idx="3643">
                        <c:v>-0.869140625</c:v>
                      </c:pt>
                      <c:pt idx="3644">
                        <c:v>-0.87158203125</c:v>
                      </c:pt>
                      <c:pt idx="3645">
                        <c:v>-0.8740234375</c:v>
                      </c:pt>
                      <c:pt idx="3646">
                        <c:v>-0.87646484375</c:v>
                      </c:pt>
                      <c:pt idx="3647">
                        <c:v>-0.87890625</c:v>
                      </c:pt>
                      <c:pt idx="3648">
                        <c:v>-0.88134765625</c:v>
                      </c:pt>
                      <c:pt idx="3649">
                        <c:v>-0.8837890625</c:v>
                      </c:pt>
                      <c:pt idx="3650">
                        <c:v>-0.88623046875</c:v>
                      </c:pt>
                      <c:pt idx="3651">
                        <c:v>-0.888671875</c:v>
                      </c:pt>
                      <c:pt idx="3652">
                        <c:v>-0.89111328125</c:v>
                      </c:pt>
                      <c:pt idx="3653">
                        <c:v>-0.8935546875</c:v>
                      </c:pt>
                      <c:pt idx="3654">
                        <c:v>-0.89599609375</c:v>
                      </c:pt>
                      <c:pt idx="3655">
                        <c:v>-0.8984375</c:v>
                      </c:pt>
                      <c:pt idx="3656">
                        <c:v>-0.90087890625</c:v>
                      </c:pt>
                      <c:pt idx="3657">
                        <c:v>-0.9033203125</c:v>
                      </c:pt>
                      <c:pt idx="3658">
                        <c:v>-0.90576171875</c:v>
                      </c:pt>
                      <c:pt idx="3659">
                        <c:v>-0.908203125</c:v>
                      </c:pt>
                      <c:pt idx="3660">
                        <c:v>-0.91064453125</c:v>
                      </c:pt>
                      <c:pt idx="3661">
                        <c:v>-0.9130859375</c:v>
                      </c:pt>
                      <c:pt idx="3662">
                        <c:v>-0.91552734375</c:v>
                      </c:pt>
                      <c:pt idx="3663">
                        <c:v>-0.91796875</c:v>
                      </c:pt>
                      <c:pt idx="3664">
                        <c:v>-0.92041015625</c:v>
                      </c:pt>
                      <c:pt idx="3665">
                        <c:v>-0.9228515625</c:v>
                      </c:pt>
                      <c:pt idx="3666">
                        <c:v>-0.92529296875</c:v>
                      </c:pt>
                      <c:pt idx="3667">
                        <c:v>-0.927734375</c:v>
                      </c:pt>
                      <c:pt idx="3668">
                        <c:v>-0.93017578125</c:v>
                      </c:pt>
                      <c:pt idx="3669">
                        <c:v>-0.9326171875</c:v>
                      </c:pt>
                      <c:pt idx="3670">
                        <c:v>-0.93505859375</c:v>
                      </c:pt>
                      <c:pt idx="3671">
                        <c:v>-0.9375</c:v>
                      </c:pt>
                      <c:pt idx="3672">
                        <c:v>-0.93994140625</c:v>
                      </c:pt>
                      <c:pt idx="3673">
                        <c:v>-0.9423828125</c:v>
                      </c:pt>
                      <c:pt idx="3674">
                        <c:v>-0.94482421875</c:v>
                      </c:pt>
                      <c:pt idx="3675">
                        <c:v>-0.947265625</c:v>
                      </c:pt>
                      <c:pt idx="3676">
                        <c:v>-0.94970703125</c:v>
                      </c:pt>
                      <c:pt idx="3677">
                        <c:v>-0.9521484375</c:v>
                      </c:pt>
                      <c:pt idx="3678">
                        <c:v>-0.95458984375</c:v>
                      </c:pt>
                      <c:pt idx="3679">
                        <c:v>-0.95703125</c:v>
                      </c:pt>
                      <c:pt idx="3680">
                        <c:v>-0.95947265625</c:v>
                      </c:pt>
                      <c:pt idx="3681">
                        <c:v>-0.9619140625</c:v>
                      </c:pt>
                      <c:pt idx="3682">
                        <c:v>-0.96435546875</c:v>
                      </c:pt>
                      <c:pt idx="3683">
                        <c:v>-0.966796875</c:v>
                      </c:pt>
                      <c:pt idx="3684">
                        <c:v>-0.96923828125</c:v>
                      </c:pt>
                      <c:pt idx="3685">
                        <c:v>-0.9716796875</c:v>
                      </c:pt>
                      <c:pt idx="3686">
                        <c:v>-0.97412109375</c:v>
                      </c:pt>
                      <c:pt idx="3687">
                        <c:v>-0.9765625</c:v>
                      </c:pt>
                      <c:pt idx="3688">
                        <c:v>-0.97900390625</c:v>
                      </c:pt>
                      <c:pt idx="3689">
                        <c:v>-0.9814453125</c:v>
                      </c:pt>
                      <c:pt idx="3690">
                        <c:v>-0.98388671875</c:v>
                      </c:pt>
                      <c:pt idx="3691">
                        <c:v>-0.986328125</c:v>
                      </c:pt>
                      <c:pt idx="3692">
                        <c:v>-0.98876953125</c:v>
                      </c:pt>
                      <c:pt idx="3693">
                        <c:v>-0.9912109375</c:v>
                      </c:pt>
                      <c:pt idx="3694">
                        <c:v>-0.99365234375</c:v>
                      </c:pt>
                      <c:pt idx="3695">
                        <c:v>-0.99609375</c:v>
                      </c:pt>
                      <c:pt idx="3696">
                        <c:v>-0.99853515625</c:v>
                      </c:pt>
                      <c:pt idx="3697">
                        <c:v>-1.0009765625</c:v>
                      </c:pt>
                      <c:pt idx="3698">
                        <c:v>-1.00341796875</c:v>
                      </c:pt>
                      <c:pt idx="3699">
                        <c:v>-1.005859375</c:v>
                      </c:pt>
                      <c:pt idx="3700">
                        <c:v>-1.00830078125</c:v>
                      </c:pt>
                      <c:pt idx="3701">
                        <c:v>-1.0107421875</c:v>
                      </c:pt>
                      <c:pt idx="3702">
                        <c:v>-1.01318359375</c:v>
                      </c:pt>
                      <c:pt idx="3703">
                        <c:v>-1.015625</c:v>
                      </c:pt>
                      <c:pt idx="3704">
                        <c:v>-1.01806640625</c:v>
                      </c:pt>
                      <c:pt idx="3705">
                        <c:v>-1.0205078125</c:v>
                      </c:pt>
                      <c:pt idx="3706">
                        <c:v>-1.02294921875</c:v>
                      </c:pt>
                      <c:pt idx="3707">
                        <c:v>-1.025390625</c:v>
                      </c:pt>
                      <c:pt idx="3708">
                        <c:v>-1.02783203125</c:v>
                      </c:pt>
                      <c:pt idx="3709">
                        <c:v>-1.0302734375</c:v>
                      </c:pt>
                      <c:pt idx="3710">
                        <c:v>-1.03271484375</c:v>
                      </c:pt>
                      <c:pt idx="3711">
                        <c:v>-1.03515625</c:v>
                      </c:pt>
                      <c:pt idx="3712">
                        <c:v>-1.03759765625</c:v>
                      </c:pt>
                      <c:pt idx="3713">
                        <c:v>-1.0400390625</c:v>
                      </c:pt>
                      <c:pt idx="3714">
                        <c:v>-1.04248046875</c:v>
                      </c:pt>
                      <c:pt idx="3715">
                        <c:v>-1.044921875</c:v>
                      </c:pt>
                      <c:pt idx="3716">
                        <c:v>-1.04736328125</c:v>
                      </c:pt>
                      <c:pt idx="3717">
                        <c:v>-1.0498046875</c:v>
                      </c:pt>
                      <c:pt idx="3718">
                        <c:v>-1.05224609375</c:v>
                      </c:pt>
                      <c:pt idx="3719">
                        <c:v>-1.0546875</c:v>
                      </c:pt>
                      <c:pt idx="3720">
                        <c:v>-1.05712890625</c:v>
                      </c:pt>
                      <c:pt idx="3721">
                        <c:v>-1.0595703125</c:v>
                      </c:pt>
                      <c:pt idx="3722">
                        <c:v>-1.06201171875</c:v>
                      </c:pt>
                      <c:pt idx="3723">
                        <c:v>-1.064453125</c:v>
                      </c:pt>
                      <c:pt idx="3724">
                        <c:v>-1.06689453125</c:v>
                      </c:pt>
                      <c:pt idx="3725">
                        <c:v>-1.0693359375</c:v>
                      </c:pt>
                      <c:pt idx="3726">
                        <c:v>-1.07177734375</c:v>
                      </c:pt>
                      <c:pt idx="3727">
                        <c:v>-1.07421875</c:v>
                      </c:pt>
                      <c:pt idx="3728">
                        <c:v>-1.07666015625</c:v>
                      </c:pt>
                      <c:pt idx="3729">
                        <c:v>-1.0791015625</c:v>
                      </c:pt>
                      <c:pt idx="3730">
                        <c:v>-1.08154296875</c:v>
                      </c:pt>
                      <c:pt idx="3731">
                        <c:v>-1.083984375</c:v>
                      </c:pt>
                      <c:pt idx="3732">
                        <c:v>-1.08642578125</c:v>
                      </c:pt>
                      <c:pt idx="3733">
                        <c:v>-1.0888671875</c:v>
                      </c:pt>
                      <c:pt idx="3734">
                        <c:v>-1.09130859375</c:v>
                      </c:pt>
                      <c:pt idx="3735">
                        <c:v>-1.09375</c:v>
                      </c:pt>
                      <c:pt idx="3736">
                        <c:v>-1.09619140625</c:v>
                      </c:pt>
                      <c:pt idx="3737">
                        <c:v>-1.0986328125</c:v>
                      </c:pt>
                      <c:pt idx="3738">
                        <c:v>-1.10107421875</c:v>
                      </c:pt>
                      <c:pt idx="3739">
                        <c:v>-1.103515625</c:v>
                      </c:pt>
                      <c:pt idx="3740">
                        <c:v>-1.10595703125</c:v>
                      </c:pt>
                      <c:pt idx="3741">
                        <c:v>-1.1083984375</c:v>
                      </c:pt>
                      <c:pt idx="3742">
                        <c:v>-1.11083984375</c:v>
                      </c:pt>
                      <c:pt idx="3743">
                        <c:v>-1.11328125</c:v>
                      </c:pt>
                      <c:pt idx="3744">
                        <c:v>-1.11572265625</c:v>
                      </c:pt>
                      <c:pt idx="3745">
                        <c:v>-1.1181640625</c:v>
                      </c:pt>
                      <c:pt idx="3746">
                        <c:v>-1.12060546875</c:v>
                      </c:pt>
                      <c:pt idx="3747">
                        <c:v>-1.123046875</c:v>
                      </c:pt>
                      <c:pt idx="3748">
                        <c:v>-1.12548828125</c:v>
                      </c:pt>
                      <c:pt idx="3749">
                        <c:v>-1.1279296875</c:v>
                      </c:pt>
                      <c:pt idx="3750">
                        <c:v>-1.13037109375</c:v>
                      </c:pt>
                      <c:pt idx="3751">
                        <c:v>-1.1328125</c:v>
                      </c:pt>
                      <c:pt idx="3752">
                        <c:v>-1.13525390625</c:v>
                      </c:pt>
                      <c:pt idx="3753">
                        <c:v>-1.1376953125</c:v>
                      </c:pt>
                      <c:pt idx="3754">
                        <c:v>-1.14013671875</c:v>
                      </c:pt>
                      <c:pt idx="3755">
                        <c:v>-1.142578125</c:v>
                      </c:pt>
                      <c:pt idx="3756">
                        <c:v>-1.14501953125</c:v>
                      </c:pt>
                      <c:pt idx="3757">
                        <c:v>-1.1474609375</c:v>
                      </c:pt>
                      <c:pt idx="3758">
                        <c:v>-1.14990234375</c:v>
                      </c:pt>
                      <c:pt idx="3759">
                        <c:v>-1.15234375</c:v>
                      </c:pt>
                      <c:pt idx="3760">
                        <c:v>-1.15478515625</c:v>
                      </c:pt>
                      <c:pt idx="3761">
                        <c:v>-1.1572265625</c:v>
                      </c:pt>
                      <c:pt idx="3762">
                        <c:v>-1.15966796875</c:v>
                      </c:pt>
                      <c:pt idx="3763">
                        <c:v>-1.162109375</c:v>
                      </c:pt>
                      <c:pt idx="3764">
                        <c:v>-1.16455078125</c:v>
                      </c:pt>
                      <c:pt idx="3765">
                        <c:v>-1.1669921875</c:v>
                      </c:pt>
                      <c:pt idx="3766">
                        <c:v>-1.16943359375</c:v>
                      </c:pt>
                      <c:pt idx="3767">
                        <c:v>-1.171875</c:v>
                      </c:pt>
                      <c:pt idx="3768">
                        <c:v>-1.17431640625</c:v>
                      </c:pt>
                      <c:pt idx="3769">
                        <c:v>-1.1767578125</c:v>
                      </c:pt>
                      <c:pt idx="3770">
                        <c:v>-1.17919921875</c:v>
                      </c:pt>
                      <c:pt idx="3771">
                        <c:v>-1.181640625</c:v>
                      </c:pt>
                      <c:pt idx="3772">
                        <c:v>-1.18408203125</c:v>
                      </c:pt>
                      <c:pt idx="3773">
                        <c:v>-1.1865234375</c:v>
                      </c:pt>
                      <c:pt idx="3774">
                        <c:v>-1.18896484375</c:v>
                      </c:pt>
                      <c:pt idx="3775">
                        <c:v>-1.19140625</c:v>
                      </c:pt>
                      <c:pt idx="3776">
                        <c:v>-1.19384765625</c:v>
                      </c:pt>
                      <c:pt idx="3777">
                        <c:v>-1.1962890625</c:v>
                      </c:pt>
                      <c:pt idx="3778">
                        <c:v>-1.19873046875</c:v>
                      </c:pt>
                      <c:pt idx="3779">
                        <c:v>-1.201171875</c:v>
                      </c:pt>
                      <c:pt idx="3780">
                        <c:v>-1.20361328125</c:v>
                      </c:pt>
                      <c:pt idx="3781">
                        <c:v>-1.2060546875</c:v>
                      </c:pt>
                      <c:pt idx="3782">
                        <c:v>-1.20849609375</c:v>
                      </c:pt>
                      <c:pt idx="3783">
                        <c:v>-1.2109375</c:v>
                      </c:pt>
                      <c:pt idx="3784">
                        <c:v>-1.21337890625</c:v>
                      </c:pt>
                      <c:pt idx="3785">
                        <c:v>-1.2158203125</c:v>
                      </c:pt>
                      <c:pt idx="3786">
                        <c:v>-1.21826171875</c:v>
                      </c:pt>
                      <c:pt idx="3787">
                        <c:v>-1.220703125</c:v>
                      </c:pt>
                      <c:pt idx="3788">
                        <c:v>-1.22314453125</c:v>
                      </c:pt>
                      <c:pt idx="3789">
                        <c:v>-1.2255859375</c:v>
                      </c:pt>
                      <c:pt idx="3790">
                        <c:v>-1.22802734375</c:v>
                      </c:pt>
                      <c:pt idx="3791">
                        <c:v>-1.23046875</c:v>
                      </c:pt>
                      <c:pt idx="3792">
                        <c:v>-1.23291015625</c:v>
                      </c:pt>
                      <c:pt idx="3793">
                        <c:v>-1.2353515625</c:v>
                      </c:pt>
                      <c:pt idx="3794">
                        <c:v>-1.23779296875</c:v>
                      </c:pt>
                      <c:pt idx="3795">
                        <c:v>-1.240234375</c:v>
                      </c:pt>
                      <c:pt idx="3796">
                        <c:v>-1.24267578125</c:v>
                      </c:pt>
                      <c:pt idx="3797">
                        <c:v>-1.2451171875</c:v>
                      </c:pt>
                      <c:pt idx="3798">
                        <c:v>-1.24755859375</c:v>
                      </c:pt>
                      <c:pt idx="3799">
                        <c:v>-1.25</c:v>
                      </c:pt>
                      <c:pt idx="3800">
                        <c:v>-1.25244140625</c:v>
                      </c:pt>
                      <c:pt idx="3801">
                        <c:v>-1.2548828125</c:v>
                      </c:pt>
                      <c:pt idx="3802">
                        <c:v>-1.25732421875</c:v>
                      </c:pt>
                      <c:pt idx="3803">
                        <c:v>-1.259765625</c:v>
                      </c:pt>
                      <c:pt idx="3804">
                        <c:v>-1.26220703125</c:v>
                      </c:pt>
                      <c:pt idx="3805">
                        <c:v>-1.2646484375</c:v>
                      </c:pt>
                      <c:pt idx="3806">
                        <c:v>-1.26708984375</c:v>
                      </c:pt>
                      <c:pt idx="3807">
                        <c:v>-1.26953125</c:v>
                      </c:pt>
                      <c:pt idx="3808">
                        <c:v>-1.27197265625</c:v>
                      </c:pt>
                      <c:pt idx="3809">
                        <c:v>-1.2744140625</c:v>
                      </c:pt>
                      <c:pt idx="3810">
                        <c:v>-1.27685546875</c:v>
                      </c:pt>
                      <c:pt idx="3811">
                        <c:v>-1.279296875</c:v>
                      </c:pt>
                      <c:pt idx="3812">
                        <c:v>-1.28173828125</c:v>
                      </c:pt>
                      <c:pt idx="3813">
                        <c:v>-1.2841796875</c:v>
                      </c:pt>
                      <c:pt idx="3814">
                        <c:v>-1.28662109375</c:v>
                      </c:pt>
                      <c:pt idx="3815">
                        <c:v>-1.2890625</c:v>
                      </c:pt>
                      <c:pt idx="3816">
                        <c:v>-1.29150390625</c:v>
                      </c:pt>
                      <c:pt idx="3817">
                        <c:v>-1.2939453125</c:v>
                      </c:pt>
                      <c:pt idx="3818">
                        <c:v>-1.29638671875</c:v>
                      </c:pt>
                      <c:pt idx="3819">
                        <c:v>-1.298828125</c:v>
                      </c:pt>
                      <c:pt idx="3820">
                        <c:v>-1.30126953125</c:v>
                      </c:pt>
                      <c:pt idx="3821">
                        <c:v>-1.3037109375</c:v>
                      </c:pt>
                      <c:pt idx="3822">
                        <c:v>-1.30615234375</c:v>
                      </c:pt>
                      <c:pt idx="3823">
                        <c:v>-1.30859375</c:v>
                      </c:pt>
                      <c:pt idx="3824">
                        <c:v>-1.31103515625</c:v>
                      </c:pt>
                      <c:pt idx="3825">
                        <c:v>-1.3134765625</c:v>
                      </c:pt>
                      <c:pt idx="3826">
                        <c:v>-1.31591796875</c:v>
                      </c:pt>
                      <c:pt idx="3827">
                        <c:v>-1.318359375</c:v>
                      </c:pt>
                      <c:pt idx="3828">
                        <c:v>-1.32080078125</c:v>
                      </c:pt>
                      <c:pt idx="3829">
                        <c:v>-1.3232421875</c:v>
                      </c:pt>
                      <c:pt idx="3830">
                        <c:v>-1.32568359375</c:v>
                      </c:pt>
                      <c:pt idx="3831">
                        <c:v>-1.328125</c:v>
                      </c:pt>
                      <c:pt idx="3832">
                        <c:v>-1.33056640625</c:v>
                      </c:pt>
                      <c:pt idx="3833">
                        <c:v>-1.3330078125</c:v>
                      </c:pt>
                      <c:pt idx="3834">
                        <c:v>-1.33544921875</c:v>
                      </c:pt>
                      <c:pt idx="3835">
                        <c:v>-1.337890625</c:v>
                      </c:pt>
                      <c:pt idx="3836">
                        <c:v>-1.34033203125</c:v>
                      </c:pt>
                      <c:pt idx="3837">
                        <c:v>-1.3427734375</c:v>
                      </c:pt>
                      <c:pt idx="3838">
                        <c:v>-1.34521484375</c:v>
                      </c:pt>
                      <c:pt idx="3839">
                        <c:v>-1.34765625</c:v>
                      </c:pt>
                      <c:pt idx="3840">
                        <c:v>-1.35009765625</c:v>
                      </c:pt>
                      <c:pt idx="3841">
                        <c:v>-1.3525390625</c:v>
                      </c:pt>
                      <c:pt idx="3842">
                        <c:v>-1.35498046875</c:v>
                      </c:pt>
                      <c:pt idx="3843">
                        <c:v>-1.357421875</c:v>
                      </c:pt>
                      <c:pt idx="3844">
                        <c:v>-1.35986328125</c:v>
                      </c:pt>
                      <c:pt idx="3845">
                        <c:v>-1.3623046875</c:v>
                      </c:pt>
                      <c:pt idx="3846">
                        <c:v>-1.36474609375</c:v>
                      </c:pt>
                      <c:pt idx="3847">
                        <c:v>-1.3671875</c:v>
                      </c:pt>
                      <c:pt idx="3848">
                        <c:v>-1.36962890625</c:v>
                      </c:pt>
                      <c:pt idx="3849">
                        <c:v>-1.3720703125</c:v>
                      </c:pt>
                      <c:pt idx="3850">
                        <c:v>-1.37451171875</c:v>
                      </c:pt>
                      <c:pt idx="3851">
                        <c:v>-1.376953125</c:v>
                      </c:pt>
                      <c:pt idx="3852">
                        <c:v>-1.37939453125</c:v>
                      </c:pt>
                      <c:pt idx="3853">
                        <c:v>-1.3818359375</c:v>
                      </c:pt>
                      <c:pt idx="3854">
                        <c:v>-1.38427734375</c:v>
                      </c:pt>
                      <c:pt idx="3855">
                        <c:v>-1.38671875</c:v>
                      </c:pt>
                      <c:pt idx="3856">
                        <c:v>-1.38916015625</c:v>
                      </c:pt>
                      <c:pt idx="3857">
                        <c:v>-1.3916015625</c:v>
                      </c:pt>
                      <c:pt idx="3858">
                        <c:v>-1.39404296875</c:v>
                      </c:pt>
                      <c:pt idx="3859">
                        <c:v>-1.396484375</c:v>
                      </c:pt>
                      <c:pt idx="3860">
                        <c:v>-1.39892578125</c:v>
                      </c:pt>
                      <c:pt idx="3861">
                        <c:v>-1.4013671875</c:v>
                      </c:pt>
                      <c:pt idx="3862">
                        <c:v>-1.40380859375</c:v>
                      </c:pt>
                      <c:pt idx="3863">
                        <c:v>-1.40625</c:v>
                      </c:pt>
                      <c:pt idx="3864">
                        <c:v>-1.40869140625</c:v>
                      </c:pt>
                      <c:pt idx="3865">
                        <c:v>-1.4111328125</c:v>
                      </c:pt>
                      <c:pt idx="3866">
                        <c:v>-1.41357421875</c:v>
                      </c:pt>
                      <c:pt idx="3867">
                        <c:v>-1.416015625</c:v>
                      </c:pt>
                      <c:pt idx="3868">
                        <c:v>-1.41845703125</c:v>
                      </c:pt>
                      <c:pt idx="3869">
                        <c:v>-1.4208984375</c:v>
                      </c:pt>
                      <c:pt idx="3870">
                        <c:v>-1.42333984375</c:v>
                      </c:pt>
                      <c:pt idx="3871">
                        <c:v>-1.42578125</c:v>
                      </c:pt>
                      <c:pt idx="3872">
                        <c:v>-1.42822265625</c:v>
                      </c:pt>
                      <c:pt idx="3873">
                        <c:v>-1.4306640625</c:v>
                      </c:pt>
                      <c:pt idx="3874">
                        <c:v>-1.43310546875</c:v>
                      </c:pt>
                      <c:pt idx="3875">
                        <c:v>-1.435546875</c:v>
                      </c:pt>
                      <c:pt idx="3876">
                        <c:v>-1.43798828125</c:v>
                      </c:pt>
                      <c:pt idx="3877">
                        <c:v>-1.4404296875</c:v>
                      </c:pt>
                      <c:pt idx="3878">
                        <c:v>-1.44287109375</c:v>
                      </c:pt>
                      <c:pt idx="3879">
                        <c:v>-1.4453125</c:v>
                      </c:pt>
                      <c:pt idx="3880">
                        <c:v>-1.44775390625</c:v>
                      </c:pt>
                      <c:pt idx="3881">
                        <c:v>-1.4501953125</c:v>
                      </c:pt>
                      <c:pt idx="3882">
                        <c:v>-1.45263671875</c:v>
                      </c:pt>
                      <c:pt idx="3883">
                        <c:v>-1.455078125</c:v>
                      </c:pt>
                      <c:pt idx="3884">
                        <c:v>-1.45751953125</c:v>
                      </c:pt>
                      <c:pt idx="3885">
                        <c:v>-1.4599609375</c:v>
                      </c:pt>
                      <c:pt idx="3886">
                        <c:v>-1.46240234375</c:v>
                      </c:pt>
                      <c:pt idx="3887">
                        <c:v>-1.46484375</c:v>
                      </c:pt>
                      <c:pt idx="3888">
                        <c:v>-1.46728515625</c:v>
                      </c:pt>
                      <c:pt idx="3889">
                        <c:v>-1.4697265625</c:v>
                      </c:pt>
                      <c:pt idx="3890">
                        <c:v>-1.47216796875</c:v>
                      </c:pt>
                      <c:pt idx="3891">
                        <c:v>-1.474609375</c:v>
                      </c:pt>
                      <c:pt idx="3892">
                        <c:v>-1.47705078125</c:v>
                      </c:pt>
                      <c:pt idx="3893">
                        <c:v>-1.4794921875</c:v>
                      </c:pt>
                      <c:pt idx="3894">
                        <c:v>-1.48193359375</c:v>
                      </c:pt>
                      <c:pt idx="3895">
                        <c:v>-1.484375</c:v>
                      </c:pt>
                      <c:pt idx="3896">
                        <c:v>-1.48681640625</c:v>
                      </c:pt>
                      <c:pt idx="3897">
                        <c:v>-1.4892578125</c:v>
                      </c:pt>
                      <c:pt idx="3898">
                        <c:v>-1.49169921875</c:v>
                      </c:pt>
                      <c:pt idx="3899">
                        <c:v>-1.494140625</c:v>
                      </c:pt>
                      <c:pt idx="3900">
                        <c:v>-1.49658203125</c:v>
                      </c:pt>
                      <c:pt idx="3901">
                        <c:v>-1.4990234375</c:v>
                      </c:pt>
                      <c:pt idx="3902">
                        <c:v>-1.50146484375</c:v>
                      </c:pt>
                      <c:pt idx="3903">
                        <c:v>-1.50390625</c:v>
                      </c:pt>
                      <c:pt idx="3904">
                        <c:v>-1.50634765625</c:v>
                      </c:pt>
                      <c:pt idx="3905">
                        <c:v>-1.5087890625</c:v>
                      </c:pt>
                      <c:pt idx="3906">
                        <c:v>-1.51123046875</c:v>
                      </c:pt>
                      <c:pt idx="3907">
                        <c:v>-1.513671875</c:v>
                      </c:pt>
                      <c:pt idx="3908">
                        <c:v>-1.51611328125</c:v>
                      </c:pt>
                      <c:pt idx="3909">
                        <c:v>-1.5185546875</c:v>
                      </c:pt>
                      <c:pt idx="3910">
                        <c:v>-1.52099609375</c:v>
                      </c:pt>
                      <c:pt idx="3911">
                        <c:v>-1.5234375</c:v>
                      </c:pt>
                      <c:pt idx="3912">
                        <c:v>-1.52587890625</c:v>
                      </c:pt>
                      <c:pt idx="3913">
                        <c:v>-1.5283203125</c:v>
                      </c:pt>
                      <c:pt idx="3914">
                        <c:v>-1.53076171875</c:v>
                      </c:pt>
                      <c:pt idx="3915">
                        <c:v>-1.533203125</c:v>
                      </c:pt>
                      <c:pt idx="3916">
                        <c:v>-1.53564453125</c:v>
                      </c:pt>
                      <c:pt idx="3917">
                        <c:v>-1.5380859375</c:v>
                      </c:pt>
                      <c:pt idx="3918">
                        <c:v>-1.54052734375</c:v>
                      </c:pt>
                      <c:pt idx="3919">
                        <c:v>-1.54296875</c:v>
                      </c:pt>
                      <c:pt idx="3920">
                        <c:v>-1.54541015625</c:v>
                      </c:pt>
                      <c:pt idx="3921">
                        <c:v>-1.5478515625</c:v>
                      </c:pt>
                      <c:pt idx="3922">
                        <c:v>-1.55029296875</c:v>
                      </c:pt>
                      <c:pt idx="3923">
                        <c:v>-1.552734375</c:v>
                      </c:pt>
                      <c:pt idx="3924">
                        <c:v>-1.55517578125</c:v>
                      </c:pt>
                      <c:pt idx="3925">
                        <c:v>-1.5576171875</c:v>
                      </c:pt>
                      <c:pt idx="3926">
                        <c:v>-1.56005859375</c:v>
                      </c:pt>
                      <c:pt idx="3927">
                        <c:v>-1.5625</c:v>
                      </c:pt>
                      <c:pt idx="3928">
                        <c:v>-1.56494140625</c:v>
                      </c:pt>
                      <c:pt idx="3929">
                        <c:v>-1.5673828125</c:v>
                      </c:pt>
                      <c:pt idx="3930">
                        <c:v>-1.56982421875</c:v>
                      </c:pt>
                      <c:pt idx="3931">
                        <c:v>-1.572265625</c:v>
                      </c:pt>
                      <c:pt idx="3932">
                        <c:v>-1.57470703125</c:v>
                      </c:pt>
                      <c:pt idx="3933">
                        <c:v>-1.5771484375</c:v>
                      </c:pt>
                      <c:pt idx="3934">
                        <c:v>-1.57958984375</c:v>
                      </c:pt>
                      <c:pt idx="3935">
                        <c:v>-1.58203125</c:v>
                      </c:pt>
                      <c:pt idx="3936">
                        <c:v>-1.58447265625</c:v>
                      </c:pt>
                      <c:pt idx="3937">
                        <c:v>-1.5869140625</c:v>
                      </c:pt>
                      <c:pt idx="3938">
                        <c:v>-1.58935546875</c:v>
                      </c:pt>
                      <c:pt idx="3939">
                        <c:v>-1.591796875</c:v>
                      </c:pt>
                      <c:pt idx="3940">
                        <c:v>-1.59423828125</c:v>
                      </c:pt>
                      <c:pt idx="3941">
                        <c:v>-1.5966796875</c:v>
                      </c:pt>
                      <c:pt idx="3942">
                        <c:v>-1.59912109375</c:v>
                      </c:pt>
                      <c:pt idx="3943">
                        <c:v>-1.6015625</c:v>
                      </c:pt>
                      <c:pt idx="3944">
                        <c:v>-1.60400390625</c:v>
                      </c:pt>
                      <c:pt idx="3945">
                        <c:v>-1.6064453125</c:v>
                      </c:pt>
                      <c:pt idx="3946">
                        <c:v>-1.60888671875</c:v>
                      </c:pt>
                      <c:pt idx="3947">
                        <c:v>-1.611328125</c:v>
                      </c:pt>
                      <c:pt idx="3948">
                        <c:v>-1.61376953125</c:v>
                      </c:pt>
                      <c:pt idx="3949">
                        <c:v>-1.6162109375</c:v>
                      </c:pt>
                      <c:pt idx="3950">
                        <c:v>-1.61865234375</c:v>
                      </c:pt>
                      <c:pt idx="3951">
                        <c:v>-1.62109375</c:v>
                      </c:pt>
                      <c:pt idx="3952">
                        <c:v>-1.62353515625</c:v>
                      </c:pt>
                      <c:pt idx="3953">
                        <c:v>-1.6259765625</c:v>
                      </c:pt>
                      <c:pt idx="3954">
                        <c:v>-1.62841796875</c:v>
                      </c:pt>
                      <c:pt idx="3955">
                        <c:v>-1.630859375</c:v>
                      </c:pt>
                      <c:pt idx="3956">
                        <c:v>-1.63330078125</c:v>
                      </c:pt>
                      <c:pt idx="3957">
                        <c:v>-1.6357421875</c:v>
                      </c:pt>
                      <c:pt idx="3958">
                        <c:v>-1.63818359375</c:v>
                      </c:pt>
                      <c:pt idx="3959">
                        <c:v>-1.640625</c:v>
                      </c:pt>
                      <c:pt idx="3960">
                        <c:v>-1.64306640625</c:v>
                      </c:pt>
                      <c:pt idx="3961">
                        <c:v>-1.6455078125</c:v>
                      </c:pt>
                      <c:pt idx="3962">
                        <c:v>-1.64794921875</c:v>
                      </c:pt>
                      <c:pt idx="3963">
                        <c:v>-1.650390625</c:v>
                      </c:pt>
                      <c:pt idx="3964">
                        <c:v>-1.65283203125</c:v>
                      </c:pt>
                      <c:pt idx="3965">
                        <c:v>-1.6552734375</c:v>
                      </c:pt>
                      <c:pt idx="3966">
                        <c:v>-1.65771484375</c:v>
                      </c:pt>
                      <c:pt idx="3967">
                        <c:v>-1.66015625</c:v>
                      </c:pt>
                      <c:pt idx="3968">
                        <c:v>-1.66259765625</c:v>
                      </c:pt>
                      <c:pt idx="3969">
                        <c:v>-1.6650390625</c:v>
                      </c:pt>
                      <c:pt idx="3970">
                        <c:v>-1.66748046875</c:v>
                      </c:pt>
                      <c:pt idx="3971">
                        <c:v>-1.669921875</c:v>
                      </c:pt>
                      <c:pt idx="3972">
                        <c:v>-1.67236328125</c:v>
                      </c:pt>
                      <c:pt idx="3973">
                        <c:v>-1.6748046875</c:v>
                      </c:pt>
                      <c:pt idx="3974">
                        <c:v>-1.67724609375</c:v>
                      </c:pt>
                      <c:pt idx="3975">
                        <c:v>-1.6796875</c:v>
                      </c:pt>
                      <c:pt idx="3976">
                        <c:v>-1.68212890625</c:v>
                      </c:pt>
                      <c:pt idx="3977">
                        <c:v>-1.6845703125</c:v>
                      </c:pt>
                      <c:pt idx="3978">
                        <c:v>-1.68701171875</c:v>
                      </c:pt>
                      <c:pt idx="3979">
                        <c:v>-1.689453125</c:v>
                      </c:pt>
                      <c:pt idx="3980">
                        <c:v>-1.69189453125</c:v>
                      </c:pt>
                      <c:pt idx="3981">
                        <c:v>-1.6943359375</c:v>
                      </c:pt>
                      <c:pt idx="3982">
                        <c:v>-1.69677734375</c:v>
                      </c:pt>
                      <c:pt idx="3983">
                        <c:v>-1.69921875</c:v>
                      </c:pt>
                      <c:pt idx="3984">
                        <c:v>-1.70166015625</c:v>
                      </c:pt>
                      <c:pt idx="3985">
                        <c:v>-1.7041015625</c:v>
                      </c:pt>
                      <c:pt idx="3986">
                        <c:v>-1.70654296875</c:v>
                      </c:pt>
                      <c:pt idx="3987">
                        <c:v>-1.708984375</c:v>
                      </c:pt>
                      <c:pt idx="3988">
                        <c:v>-1.71142578125</c:v>
                      </c:pt>
                      <c:pt idx="3989">
                        <c:v>-1.7138671875</c:v>
                      </c:pt>
                      <c:pt idx="3990">
                        <c:v>-1.71630859375</c:v>
                      </c:pt>
                      <c:pt idx="3991">
                        <c:v>-1.71875</c:v>
                      </c:pt>
                      <c:pt idx="3992">
                        <c:v>-1.72119140625</c:v>
                      </c:pt>
                      <c:pt idx="3993">
                        <c:v>-1.7236328125</c:v>
                      </c:pt>
                      <c:pt idx="3994">
                        <c:v>-1.72607421875</c:v>
                      </c:pt>
                      <c:pt idx="3995">
                        <c:v>-1.728515625</c:v>
                      </c:pt>
                      <c:pt idx="3996">
                        <c:v>-1.73095703125</c:v>
                      </c:pt>
                      <c:pt idx="3997">
                        <c:v>-1.7333984375</c:v>
                      </c:pt>
                      <c:pt idx="3998">
                        <c:v>-1.73583984375</c:v>
                      </c:pt>
                      <c:pt idx="3999">
                        <c:v>-1.73828125</c:v>
                      </c:pt>
                      <c:pt idx="4000">
                        <c:v>-1.74072265625</c:v>
                      </c:pt>
                      <c:pt idx="4001">
                        <c:v>-1.7431640625</c:v>
                      </c:pt>
                      <c:pt idx="4002">
                        <c:v>-1.74560546875</c:v>
                      </c:pt>
                      <c:pt idx="4003">
                        <c:v>-1.748046875</c:v>
                      </c:pt>
                      <c:pt idx="4004">
                        <c:v>-1.75048828125</c:v>
                      </c:pt>
                      <c:pt idx="4005">
                        <c:v>-1.7529296875</c:v>
                      </c:pt>
                      <c:pt idx="4006">
                        <c:v>-1.75537109375</c:v>
                      </c:pt>
                      <c:pt idx="4007">
                        <c:v>-1.7578125</c:v>
                      </c:pt>
                      <c:pt idx="4008">
                        <c:v>-1.76025390625</c:v>
                      </c:pt>
                      <c:pt idx="4009">
                        <c:v>-1.7626953125</c:v>
                      </c:pt>
                      <c:pt idx="4010">
                        <c:v>-1.76513671875</c:v>
                      </c:pt>
                      <c:pt idx="4011">
                        <c:v>-1.767578125</c:v>
                      </c:pt>
                      <c:pt idx="4012">
                        <c:v>-1.77001953125</c:v>
                      </c:pt>
                      <c:pt idx="4013">
                        <c:v>-1.7724609375</c:v>
                      </c:pt>
                      <c:pt idx="4014">
                        <c:v>-1.77490234375</c:v>
                      </c:pt>
                      <c:pt idx="4015">
                        <c:v>-1.77734375</c:v>
                      </c:pt>
                      <c:pt idx="4016">
                        <c:v>-1.77978515625</c:v>
                      </c:pt>
                      <c:pt idx="4017">
                        <c:v>-1.7822265625</c:v>
                      </c:pt>
                      <c:pt idx="4018">
                        <c:v>-1.78466796875</c:v>
                      </c:pt>
                      <c:pt idx="4019">
                        <c:v>-1.787109375</c:v>
                      </c:pt>
                      <c:pt idx="4020">
                        <c:v>-1.78955078125</c:v>
                      </c:pt>
                      <c:pt idx="4021">
                        <c:v>-1.7919921875</c:v>
                      </c:pt>
                      <c:pt idx="4022">
                        <c:v>-1.79443359375</c:v>
                      </c:pt>
                      <c:pt idx="4023">
                        <c:v>-1.796875</c:v>
                      </c:pt>
                      <c:pt idx="4024">
                        <c:v>-1.79931640625</c:v>
                      </c:pt>
                      <c:pt idx="4025">
                        <c:v>-1.8017578125</c:v>
                      </c:pt>
                      <c:pt idx="4026">
                        <c:v>-1.80419921875</c:v>
                      </c:pt>
                      <c:pt idx="4027">
                        <c:v>-1.806640625</c:v>
                      </c:pt>
                      <c:pt idx="4028">
                        <c:v>-1.80908203125</c:v>
                      </c:pt>
                      <c:pt idx="4029">
                        <c:v>-1.8115234375</c:v>
                      </c:pt>
                      <c:pt idx="4030">
                        <c:v>-1.81396484375</c:v>
                      </c:pt>
                      <c:pt idx="4031">
                        <c:v>-1.81640625</c:v>
                      </c:pt>
                      <c:pt idx="4032">
                        <c:v>-1.81884765625</c:v>
                      </c:pt>
                      <c:pt idx="4033">
                        <c:v>-1.8212890625</c:v>
                      </c:pt>
                      <c:pt idx="4034">
                        <c:v>-1.82373046875</c:v>
                      </c:pt>
                      <c:pt idx="4035">
                        <c:v>-1.826171875</c:v>
                      </c:pt>
                      <c:pt idx="4036">
                        <c:v>-1.82861328125</c:v>
                      </c:pt>
                      <c:pt idx="4037">
                        <c:v>-1.8310546875</c:v>
                      </c:pt>
                      <c:pt idx="4038">
                        <c:v>-1.83349609375</c:v>
                      </c:pt>
                      <c:pt idx="4039">
                        <c:v>-1.8359375</c:v>
                      </c:pt>
                      <c:pt idx="4040">
                        <c:v>-1.83837890625</c:v>
                      </c:pt>
                      <c:pt idx="4041">
                        <c:v>-1.8408203125</c:v>
                      </c:pt>
                      <c:pt idx="4042">
                        <c:v>-1.84326171875</c:v>
                      </c:pt>
                      <c:pt idx="4043">
                        <c:v>-1.845703125</c:v>
                      </c:pt>
                      <c:pt idx="4044">
                        <c:v>-1.84814453125</c:v>
                      </c:pt>
                      <c:pt idx="4045">
                        <c:v>-1.8505859375</c:v>
                      </c:pt>
                      <c:pt idx="4046">
                        <c:v>-1.85302734375</c:v>
                      </c:pt>
                      <c:pt idx="4047">
                        <c:v>-1.85546875</c:v>
                      </c:pt>
                      <c:pt idx="4048">
                        <c:v>-1.85791015625</c:v>
                      </c:pt>
                      <c:pt idx="4049">
                        <c:v>-1.8603515625</c:v>
                      </c:pt>
                      <c:pt idx="4050">
                        <c:v>-1.86279296875</c:v>
                      </c:pt>
                      <c:pt idx="4051">
                        <c:v>-1.865234375</c:v>
                      </c:pt>
                      <c:pt idx="4052">
                        <c:v>-1.86767578125</c:v>
                      </c:pt>
                      <c:pt idx="4053">
                        <c:v>-1.8701171875</c:v>
                      </c:pt>
                      <c:pt idx="4054">
                        <c:v>-1.87255859375</c:v>
                      </c:pt>
                      <c:pt idx="4055">
                        <c:v>-1.875</c:v>
                      </c:pt>
                      <c:pt idx="4056">
                        <c:v>-1.87744140625</c:v>
                      </c:pt>
                      <c:pt idx="4057">
                        <c:v>-1.8798828125</c:v>
                      </c:pt>
                      <c:pt idx="4058">
                        <c:v>-1.88232421875</c:v>
                      </c:pt>
                      <c:pt idx="4059">
                        <c:v>-1.884765625</c:v>
                      </c:pt>
                      <c:pt idx="4060">
                        <c:v>-1.88720703125</c:v>
                      </c:pt>
                      <c:pt idx="4061">
                        <c:v>-1.8896484375</c:v>
                      </c:pt>
                      <c:pt idx="4062">
                        <c:v>-1.89208984375</c:v>
                      </c:pt>
                      <c:pt idx="4063">
                        <c:v>-1.89453125</c:v>
                      </c:pt>
                      <c:pt idx="4064">
                        <c:v>-1.89697265625</c:v>
                      </c:pt>
                      <c:pt idx="4065">
                        <c:v>-1.8994140625</c:v>
                      </c:pt>
                      <c:pt idx="4066">
                        <c:v>-1.90185546875</c:v>
                      </c:pt>
                      <c:pt idx="4067">
                        <c:v>-1.904296875</c:v>
                      </c:pt>
                      <c:pt idx="4068">
                        <c:v>-1.90673828125</c:v>
                      </c:pt>
                      <c:pt idx="4069">
                        <c:v>-1.9091796875</c:v>
                      </c:pt>
                      <c:pt idx="4070">
                        <c:v>-1.91162109375</c:v>
                      </c:pt>
                      <c:pt idx="4071">
                        <c:v>-1.9140625</c:v>
                      </c:pt>
                      <c:pt idx="4072">
                        <c:v>-1.91650390625</c:v>
                      </c:pt>
                      <c:pt idx="4073">
                        <c:v>-1.9189453125</c:v>
                      </c:pt>
                      <c:pt idx="4074">
                        <c:v>-1.92138671875</c:v>
                      </c:pt>
                      <c:pt idx="4075">
                        <c:v>-1.923828125</c:v>
                      </c:pt>
                      <c:pt idx="4076">
                        <c:v>-1.92626953125</c:v>
                      </c:pt>
                      <c:pt idx="4077">
                        <c:v>-1.9287109375</c:v>
                      </c:pt>
                      <c:pt idx="4078">
                        <c:v>-1.93115234375</c:v>
                      </c:pt>
                      <c:pt idx="4079">
                        <c:v>-1.93359375</c:v>
                      </c:pt>
                      <c:pt idx="4080">
                        <c:v>-1.93603515625</c:v>
                      </c:pt>
                      <c:pt idx="4081">
                        <c:v>-1.9384765625</c:v>
                      </c:pt>
                      <c:pt idx="4082">
                        <c:v>-1.94091796875</c:v>
                      </c:pt>
                      <c:pt idx="4083">
                        <c:v>-1.943359375</c:v>
                      </c:pt>
                      <c:pt idx="4084">
                        <c:v>-1.94580078125</c:v>
                      </c:pt>
                      <c:pt idx="4085">
                        <c:v>-1.9482421875</c:v>
                      </c:pt>
                      <c:pt idx="4086">
                        <c:v>-1.95068359375</c:v>
                      </c:pt>
                      <c:pt idx="4087">
                        <c:v>-1.953125</c:v>
                      </c:pt>
                      <c:pt idx="4088">
                        <c:v>-1.95556640625</c:v>
                      </c:pt>
                      <c:pt idx="4089">
                        <c:v>-1.9580078125</c:v>
                      </c:pt>
                      <c:pt idx="4090">
                        <c:v>-1.96044921875</c:v>
                      </c:pt>
                      <c:pt idx="4091">
                        <c:v>-1.962890625</c:v>
                      </c:pt>
                      <c:pt idx="4092">
                        <c:v>-1.96533203125</c:v>
                      </c:pt>
                      <c:pt idx="4093">
                        <c:v>-1.9677734375</c:v>
                      </c:pt>
                      <c:pt idx="4094">
                        <c:v>-1.97021484375</c:v>
                      </c:pt>
                      <c:pt idx="4095">
                        <c:v>-1.97265625</c:v>
                      </c:pt>
                      <c:pt idx="4096">
                        <c:v>-1.97509765625</c:v>
                      </c:pt>
                      <c:pt idx="4097">
                        <c:v>-1.9775390625</c:v>
                      </c:pt>
                      <c:pt idx="4098">
                        <c:v>-1.97998046875</c:v>
                      </c:pt>
                      <c:pt idx="4099">
                        <c:v>-1.982421875</c:v>
                      </c:pt>
                      <c:pt idx="4100">
                        <c:v>-1.98486328125</c:v>
                      </c:pt>
                      <c:pt idx="4101">
                        <c:v>-1.9873046875</c:v>
                      </c:pt>
                      <c:pt idx="4102">
                        <c:v>-1.98974609375</c:v>
                      </c:pt>
                      <c:pt idx="4103">
                        <c:v>-1.9921875</c:v>
                      </c:pt>
                      <c:pt idx="4104">
                        <c:v>-1.99462890625</c:v>
                      </c:pt>
                      <c:pt idx="4105">
                        <c:v>-1.9970703125</c:v>
                      </c:pt>
                      <c:pt idx="4106">
                        <c:v>-1.99951171875</c:v>
                      </c:pt>
                      <c:pt idx="4107">
                        <c:v>-2.001953125</c:v>
                      </c:pt>
                      <c:pt idx="4108">
                        <c:v>-2.00439453125</c:v>
                      </c:pt>
                      <c:pt idx="4109">
                        <c:v>-2.0068359375</c:v>
                      </c:pt>
                      <c:pt idx="4110">
                        <c:v>-2.00927734375</c:v>
                      </c:pt>
                      <c:pt idx="4111">
                        <c:v>-2.01171875</c:v>
                      </c:pt>
                      <c:pt idx="4112">
                        <c:v>-2.01416015625</c:v>
                      </c:pt>
                      <c:pt idx="4113">
                        <c:v>-2.0166015625</c:v>
                      </c:pt>
                      <c:pt idx="4114">
                        <c:v>-2.01904296875</c:v>
                      </c:pt>
                      <c:pt idx="4115">
                        <c:v>-2.021484375</c:v>
                      </c:pt>
                      <c:pt idx="4116">
                        <c:v>-2.02392578125</c:v>
                      </c:pt>
                      <c:pt idx="4117">
                        <c:v>-2.0263671875</c:v>
                      </c:pt>
                      <c:pt idx="4118">
                        <c:v>-2.02880859375</c:v>
                      </c:pt>
                      <c:pt idx="4119">
                        <c:v>-2.03125</c:v>
                      </c:pt>
                      <c:pt idx="4120">
                        <c:v>-2.03369140625</c:v>
                      </c:pt>
                      <c:pt idx="4121">
                        <c:v>-2.0361328125</c:v>
                      </c:pt>
                      <c:pt idx="4122">
                        <c:v>-2.03857421875</c:v>
                      </c:pt>
                      <c:pt idx="4123">
                        <c:v>-2.041015625</c:v>
                      </c:pt>
                      <c:pt idx="4124">
                        <c:v>-2.04345703125</c:v>
                      </c:pt>
                      <c:pt idx="4125">
                        <c:v>-2.0458984375</c:v>
                      </c:pt>
                      <c:pt idx="4126">
                        <c:v>-2.04833984375</c:v>
                      </c:pt>
                      <c:pt idx="4127">
                        <c:v>-2.05078125</c:v>
                      </c:pt>
                      <c:pt idx="4128">
                        <c:v>-2.05322265625</c:v>
                      </c:pt>
                      <c:pt idx="4129">
                        <c:v>-2.0556640625</c:v>
                      </c:pt>
                      <c:pt idx="4130">
                        <c:v>-2.05810546875</c:v>
                      </c:pt>
                      <c:pt idx="4131">
                        <c:v>-2.060546875</c:v>
                      </c:pt>
                      <c:pt idx="4132">
                        <c:v>-2.06298828125</c:v>
                      </c:pt>
                      <c:pt idx="4133">
                        <c:v>-2.0654296875</c:v>
                      </c:pt>
                      <c:pt idx="4134">
                        <c:v>-2.06787109375</c:v>
                      </c:pt>
                      <c:pt idx="4135">
                        <c:v>-2.0703125</c:v>
                      </c:pt>
                      <c:pt idx="4136">
                        <c:v>-2.07275390625</c:v>
                      </c:pt>
                      <c:pt idx="4137">
                        <c:v>-2.0751953125</c:v>
                      </c:pt>
                      <c:pt idx="4138">
                        <c:v>-2.07763671875</c:v>
                      </c:pt>
                      <c:pt idx="4139">
                        <c:v>-2.080078125</c:v>
                      </c:pt>
                      <c:pt idx="4140">
                        <c:v>-2.08251953125</c:v>
                      </c:pt>
                      <c:pt idx="4141">
                        <c:v>-2.0849609375</c:v>
                      </c:pt>
                      <c:pt idx="4142">
                        <c:v>-2.08740234375</c:v>
                      </c:pt>
                      <c:pt idx="4143">
                        <c:v>-2.08984375</c:v>
                      </c:pt>
                      <c:pt idx="4144">
                        <c:v>-2.09228515625</c:v>
                      </c:pt>
                      <c:pt idx="4145">
                        <c:v>-2.0947265625</c:v>
                      </c:pt>
                      <c:pt idx="4146">
                        <c:v>-2.09716796875</c:v>
                      </c:pt>
                      <c:pt idx="4147">
                        <c:v>-2.099609375</c:v>
                      </c:pt>
                      <c:pt idx="4148">
                        <c:v>-2.10205078125</c:v>
                      </c:pt>
                      <c:pt idx="4149">
                        <c:v>-2.1044921875</c:v>
                      </c:pt>
                      <c:pt idx="4150">
                        <c:v>-2.10693359375</c:v>
                      </c:pt>
                      <c:pt idx="4151">
                        <c:v>-2.109375</c:v>
                      </c:pt>
                      <c:pt idx="4152">
                        <c:v>-2.11181640625</c:v>
                      </c:pt>
                      <c:pt idx="4153">
                        <c:v>-2.1142578125</c:v>
                      </c:pt>
                      <c:pt idx="4154">
                        <c:v>-2.11669921875</c:v>
                      </c:pt>
                      <c:pt idx="4155">
                        <c:v>-2.119140625</c:v>
                      </c:pt>
                      <c:pt idx="4156">
                        <c:v>-2.12158203125</c:v>
                      </c:pt>
                      <c:pt idx="4157">
                        <c:v>-2.1240234375</c:v>
                      </c:pt>
                      <c:pt idx="4158">
                        <c:v>-2.12646484375</c:v>
                      </c:pt>
                      <c:pt idx="4159">
                        <c:v>-2.12890625</c:v>
                      </c:pt>
                      <c:pt idx="4160">
                        <c:v>-2.13134765625</c:v>
                      </c:pt>
                      <c:pt idx="4161">
                        <c:v>-2.1337890625</c:v>
                      </c:pt>
                      <c:pt idx="4162">
                        <c:v>-2.13623046875</c:v>
                      </c:pt>
                      <c:pt idx="4163">
                        <c:v>-2.138671875</c:v>
                      </c:pt>
                      <c:pt idx="4164">
                        <c:v>-2.14111328125</c:v>
                      </c:pt>
                      <c:pt idx="4165">
                        <c:v>-2.1435546875</c:v>
                      </c:pt>
                      <c:pt idx="4166">
                        <c:v>-2.14599609375</c:v>
                      </c:pt>
                      <c:pt idx="4167">
                        <c:v>-2.1484375</c:v>
                      </c:pt>
                      <c:pt idx="4168">
                        <c:v>-2.15087890625</c:v>
                      </c:pt>
                      <c:pt idx="4169">
                        <c:v>-2.1533203125</c:v>
                      </c:pt>
                      <c:pt idx="4170">
                        <c:v>-2.15576171875</c:v>
                      </c:pt>
                      <c:pt idx="4171">
                        <c:v>-2.158203125</c:v>
                      </c:pt>
                      <c:pt idx="4172">
                        <c:v>-2.16064453125</c:v>
                      </c:pt>
                      <c:pt idx="4173">
                        <c:v>-2.1630859375</c:v>
                      </c:pt>
                      <c:pt idx="4174">
                        <c:v>-2.16552734375</c:v>
                      </c:pt>
                      <c:pt idx="4175">
                        <c:v>-2.16796875</c:v>
                      </c:pt>
                      <c:pt idx="4176">
                        <c:v>-2.17041015625</c:v>
                      </c:pt>
                      <c:pt idx="4177">
                        <c:v>-2.1728515625</c:v>
                      </c:pt>
                      <c:pt idx="4178">
                        <c:v>-2.17529296875</c:v>
                      </c:pt>
                      <c:pt idx="4179">
                        <c:v>-2.177734375</c:v>
                      </c:pt>
                      <c:pt idx="4180">
                        <c:v>-2.18017578125</c:v>
                      </c:pt>
                      <c:pt idx="4181">
                        <c:v>-2.1826171875</c:v>
                      </c:pt>
                      <c:pt idx="4182">
                        <c:v>-2.18505859375</c:v>
                      </c:pt>
                      <c:pt idx="4183">
                        <c:v>-2.1875</c:v>
                      </c:pt>
                      <c:pt idx="4184">
                        <c:v>-2.18994140625</c:v>
                      </c:pt>
                      <c:pt idx="4185">
                        <c:v>-2.1923828125</c:v>
                      </c:pt>
                      <c:pt idx="4186">
                        <c:v>-2.19482421875</c:v>
                      </c:pt>
                      <c:pt idx="4187">
                        <c:v>-2.197265625</c:v>
                      </c:pt>
                      <c:pt idx="4188">
                        <c:v>-2.19970703125</c:v>
                      </c:pt>
                      <c:pt idx="4189">
                        <c:v>-2.2021484375</c:v>
                      </c:pt>
                      <c:pt idx="4190">
                        <c:v>-2.20458984375</c:v>
                      </c:pt>
                      <c:pt idx="4191">
                        <c:v>-2.20703125</c:v>
                      </c:pt>
                      <c:pt idx="4192">
                        <c:v>-2.20947265625</c:v>
                      </c:pt>
                      <c:pt idx="4193">
                        <c:v>-2.2119140625</c:v>
                      </c:pt>
                      <c:pt idx="4194">
                        <c:v>-2.21435546875</c:v>
                      </c:pt>
                      <c:pt idx="4195">
                        <c:v>-2.216796875</c:v>
                      </c:pt>
                      <c:pt idx="4196">
                        <c:v>-2.21923828125</c:v>
                      </c:pt>
                      <c:pt idx="4197">
                        <c:v>-2.2216796875</c:v>
                      </c:pt>
                      <c:pt idx="4198">
                        <c:v>-2.22412109375</c:v>
                      </c:pt>
                      <c:pt idx="4199">
                        <c:v>-2.2265625</c:v>
                      </c:pt>
                      <c:pt idx="4200">
                        <c:v>-2.22900390625</c:v>
                      </c:pt>
                      <c:pt idx="4201">
                        <c:v>-2.2314453125</c:v>
                      </c:pt>
                      <c:pt idx="4202">
                        <c:v>-2.23388671875</c:v>
                      </c:pt>
                      <c:pt idx="4203">
                        <c:v>-2.236328125</c:v>
                      </c:pt>
                      <c:pt idx="4204">
                        <c:v>-2.23876953125</c:v>
                      </c:pt>
                      <c:pt idx="4205">
                        <c:v>-2.2412109375</c:v>
                      </c:pt>
                      <c:pt idx="4206">
                        <c:v>-2.24365234375</c:v>
                      </c:pt>
                      <c:pt idx="4207">
                        <c:v>-2.24609375</c:v>
                      </c:pt>
                      <c:pt idx="4208">
                        <c:v>-2.24853515625</c:v>
                      </c:pt>
                      <c:pt idx="4209">
                        <c:v>-2.2509765625</c:v>
                      </c:pt>
                      <c:pt idx="4210">
                        <c:v>-2.25341796875</c:v>
                      </c:pt>
                      <c:pt idx="4211">
                        <c:v>-2.255859375</c:v>
                      </c:pt>
                      <c:pt idx="4212">
                        <c:v>-2.25830078125</c:v>
                      </c:pt>
                      <c:pt idx="4213">
                        <c:v>-2.2607421875</c:v>
                      </c:pt>
                      <c:pt idx="4214">
                        <c:v>-2.26318359375</c:v>
                      </c:pt>
                      <c:pt idx="4215">
                        <c:v>-2.265625</c:v>
                      </c:pt>
                      <c:pt idx="4216">
                        <c:v>-2.26806640625</c:v>
                      </c:pt>
                      <c:pt idx="4217">
                        <c:v>-2.2705078125</c:v>
                      </c:pt>
                      <c:pt idx="4218">
                        <c:v>-2.27294921875</c:v>
                      </c:pt>
                      <c:pt idx="4219">
                        <c:v>-2.275390625</c:v>
                      </c:pt>
                      <c:pt idx="4220">
                        <c:v>-2.27783203125</c:v>
                      </c:pt>
                      <c:pt idx="4221">
                        <c:v>-2.2802734375</c:v>
                      </c:pt>
                      <c:pt idx="4222">
                        <c:v>-2.28271484375</c:v>
                      </c:pt>
                      <c:pt idx="4223">
                        <c:v>-2.28515625</c:v>
                      </c:pt>
                      <c:pt idx="4224">
                        <c:v>-2.28759765625</c:v>
                      </c:pt>
                      <c:pt idx="4225">
                        <c:v>-2.2900390625</c:v>
                      </c:pt>
                      <c:pt idx="4226">
                        <c:v>-2.29248046875</c:v>
                      </c:pt>
                      <c:pt idx="4227">
                        <c:v>-2.294921875</c:v>
                      </c:pt>
                      <c:pt idx="4228">
                        <c:v>-2.29736328125</c:v>
                      </c:pt>
                      <c:pt idx="4229">
                        <c:v>-2.2998046875</c:v>
                      </c:pt>
                      <c:pt idx="4230">
                        <c:v>-2.30224609375</c:v>
                      </c:pt>
                      <c:pt idx="4231">
                        <c:v>-2.3046875</c:v>
                      </c:pt>
                      <c:pt idx="4232">
                        <c:v>-2.30712890625</c:v>
                      </c:pt>
                      <c:pt idx="4233">
                        <c:v>-2.3095703125</c:v>
                      </c:pt>
                      <c:pt idx="4234">
                        <c:v>-2.31201171875</c:v>
                      </c:pt>
                      <c:pt idx="4235">
                        <c:v>-2.314453125</c:v>
                      </c:pt>
                      <c:pt idx="4236">
                        <c:v>-2.31689453125</c:v>
                      </c:pt>
                      <c:pt idx="4237">
                        <c:v>-2.3193359375</c:v>
                      </c:pt>
                      <c:pt idx="4238">
                        <c:v>-2.32177734375</c:v>
                      </c:pt>
                      <c:pt idx="4239">
                        <c:v>-2.32421875</c:v>
                      </c:pt>
                      <c:pt idx="4240">
                        <c:v>-2.32666015625</c:v>
                      </c:pt>
                      <c:pt idx="4241">
                        <c:v>-2.3291015625</c:v>
                      </c:pt>
                      <c:pt idx="4242">
                        <c:v>-2.33154296875</c:v>
                      </c:pt>
                      <c:pt idx="4243">
                        <c:v>-2.333984375</c:v>
                      </c:pt>
                      <c:pt idx="4244">
                        <c:v>-2.33642578125</c:v>
                      </c:pt>
                      <c:pt idx="4245">
                        <c:v>-2.3388671875</c:v>
                      </c:pt>
                      <c:pt idx="4246">
                        <c:v>-2.34130859375</c:v>
                      </c:pt>
                      <c:pt idx="4247">
                        <c:v>-2.34375</c:v>
                      </c:pt>
                      <c:pt idx="4248">
                        <c:v>-2.34619140625</c:v>
                      </c:pt>
                      <c:pt idx="4249">
                        <c:v>-2.3486328125</c:v>
                      </c:pt>
                      <c:pt idx="4250">
                        <c:v>-2.35107421875</c:v>
                      </c:pt>
                      <c:pt idx="4251">
                        <c:v>-2.353515625</c:v>
                      </c:pt>
                      <c:pt idx="4252">
                        <c:v>-2.35595703125</c:v>
                      </c:pt>
                      <c:pt idx="4253">
                        <c:v>-2.3583984375</c:v>
                      </c:pt>
                      <c:pt idx="4254">
                        <c:v>-2.36083984375</c:v>
                      </c:pt>
                      <c:pt idx="4255">
                        <c:v>-2.36328125</c:v>
                      </c:pt>
                      <c:pt idx="4256">
                        <c:v>-2.36572265625</c:v>
                      </c:pt>
                      <c:pt idx="4257">
                        <c:v>-2.3681640625</c:v>
                      </c:pt>
                      <c:pt idx="4258">
                        <c:v>-2.37060546875</c:v>
                      </c:pt>
                      <c:pt idx="4259">
                        <c:v>-2.373046875</c:v>
                      </c:pt>
                      <c:pt idx="4260">
                        <c:v>-2.37548828125</c:v>
                      </c:pt>
                      <c:pt idx="4261">
                        <c:v>-2.3779296875</c:v>
                      </c:pt>
                      <c:pt idx="4262">
                        <c:v>-2.38037109375</c:v>
                      </c:pt>
                      <c:pt idx="4263">
                        <c:v>-2.3828125</c:v>
                      </c:pt>
                      <c:pt idx="4264">
                        <c:v>-2.38525390625</c:v>
                      </c:pt>
                      <c:pt idx="4265">
                        <c:v>-2.3876953125</c:v>
                      </c:pt>
                      <c:pt idx="4266">
                        <c:v>-2.39013671875</c:v>
                      </c:pt>
                      <c:pt idx="4267">
                        <c:v>-2.392578125</c:v>
                      </c:pt>
                      <c:pt idx="4268">
                        <c:v>-2.39501953125</c:v>
                      </c:pt>
                      <c:pt idx="4269">
                        <c:v>-2.3974609375</c:v>
                      </c:pt>
                      <c:pt idx="4270">
                        <c:v>-2.39990234375</c:v>
                      </c:pt>
                      <c:pt idx="4271">
                        <c:v>-2.40234375</c:v>
                      </c:pt>
                      <c:pt idx="4272">
                        <c:v>-2.40478515625</c:v>
                      </c:pt>
                      <c:pt idx="4273">
                        <c:v>-2.4072265625</c:v>
                      </c:pt>
                      <c:pt idx="4274">
                        <c:v>-2.40966796875</c:v>
                      </c:pt>
                      <c:pt idx="4275">
                        <c:v>-2.412109375</c:v>
                      </c:pt>
                      <c:pt idx="4276">
                        <c:v>-2.41455078125</c:v>
                      </c:pt>
                      <c:pt idx="4277">
                        <c:v>-2.4169921875</c:v>
                      </c:pt>
                      <c:pt idx="4278">
                        <c:v>-2.41943359375</c:v>
                      </c:pt>
                      <c:pt idx="4279">
                        <c:v>-2.421875</c:v>
                      </c:pt>
                      <c:pt idx="4280">
                        <c:v>-2.42431640625</c:v>
                      </c:pt>
                      <c:pt idx="4281">
                        <c:v>-2.4267578125</c:v>
                      </c:pt>
                      <c:pt idx="4282">
                        <c:v>-2.42919921875</c:v>
                      </c:pt>
                      <c:pt idx="4283">
                        <c:v>-2.431640625</c:v>
                      </c:pt>
                      <c:pt idx="4284">
                        <c:v>-2.43408203125</c:v>
                      </c:pt>
                      <c:pt idx="4285">
                        <c:v>-2.4365234375</c:v>
                      </c:pt>
                      <c:pt idx="4286">
                        <c:v>-2.43896484375</c:v>
                      </c:pt>
                      <c:pt idx="4287">
                        <c:v>-2.44140625</c:v>
                      </c:pt>
                      <c:pt idx="4288">
                        <c:v>-2.44384765625</c:v>
                      </c:pt>
                      <c:pt idx="4289">
                        <c:v>-2.4462890625</c:v>
                      </c:pt>
                      <c:pt idx="4290">
                        <c:v>-2.44873046875</c:v>
                      </c:pt>
                      <c:pt idx="4291">
                        <c:v>-2.451171875</c:v>
                      </c:pt>
                      <c:pt idx="4292">
                        <c:v>-2.45361328125</c:v>
                      </c:pt>
                      <c:pt idx="4293">
                        <c:v>-2.4560546875</c:v>
                      </c:pt>
                      <c:pt idx="4294">
                        <c:v>-2.45849609375</c:v>
                      </c:pt>
                      <c:pt idx="4295">
                        <c:v>-2.4609375</c:v>
                      </c:pt>
                      <c:pt idx="4296">
                        <c:v>-2.46337890625</c:v>
                      </c:pt>
                      <c:pt idx="4297">
                        <c:v>-2.4658203125</c:v>
                      </c:pt>
                      <c:pt idx="4298">
                        <c:v>-2.46826171875</c:v>
                      </c:pt>
                      <c:pt idx="4299">
                        <c:v>-2.470703125</c:v>
                      </c:pt>
                      <c:pt idx="4300">
                        <c:v>-2.47314453125</c:v>
                      </c:pt>
                      <c:pt idx="4301">
                        <c:v>-2.4755859375</c:v>
                      </c:pt>
                      <c:pt idx="4302">
                        <c:v>-2.47802734375</c:v>
                      </c:pt>
                      <c:pt idx="4303">
                        <c:v>-2.48046875</c:v>
                      </c:pt>
                      <c:pt idx="4304">
                        <c:v>-2.48291015625</c:v>
                      </c:pt>
                      <c:pt idx="4305">
                        <c:v>-2.4853515625</c:v>
                      </c:pt>
                      <c:pt idx="4306">
                        <c:v>-2.48779296875</c:v>
                      </c:pt>
                      <c:pt idx="4307">
                        <c:v>-2.490234375</c:v>
                      </c:pt>
                      <c:pt idx="4308">
                        <c:v>-2.49267578125</c:v>
                      </c:pt>
                      <c:pt idx="4309">
                        <c:v>-2.4951171875</c:v>
                      </c:pt>
                      <c:pt idx="4310">
                        <c:v>-2.49755859375</c:v>
                      </c:pt>
                      <c:pt idx="4311">
                        <c:v>-2.5</c:v>
                      </c:pt>
                      <c:pt idx="4312">
                        <c:v>-2.50244140625</c:v>
                      </c:pt>
                      <c:pt idx="4313">
                        <c:v>-2.5048828125</c:v>
                      </c:pt>
                      <c:pt idx="4314">
                        <c:v>-2.50732421875</c:v>
                      </c:pt>
                      <c:pt idx="4315">
                        <c:v>-2.509765625</c:v>
                      </c:pt>
                      <c:pt idx="4316">
                        <c:v>-2.51220703125</c:v>
                      </c:pt>
                      <c:pt idx="4317">
                        <c:v>-2.5146484375</c:v>
                      </c:pt>
                      <c:pt idx="4318">
                        <c:v>-2.51708984375</c:v>
                      </c:pt>
                      <c:pt idx="4319">
                        <c:v>-2.51953125</c:v>
                      </c:pt>
                      <c:pt idx="4320">
                        <c:v>-2.52197265625</c:v>
                      </c:pt>
                      <c:pt idx="4321">
                        <c:v>-2.5244140625</c:v>
                      </c:pt>
                      <c:pt idx="4322">
                        <c:v>-2.52685546875</c:v>
                      </c:pt>
                      <c:pt idx="4323">
                        <c:v>-2.529296875</c:v>
                      </c:pt>
                      <c:pt idx="4324">
                        <c:v>-2.53173828125</c:v>
                      </c:pt>
                      <c:pt idx="4325">
                        <c:v>-2.5341796875</c:v>
                      </c:pt>
                      <c:pt idx="4326">
                        <c:v>-2.53662109375</c:v>
                      </c:pt>
                      <c:pt idx="4327">
                        <c:v>-2.5390625</c:v>
                      </c:pt>
                      <c:pt idx="4328">
                        <c:v>-2.54150390625</c:v>
                      </c:pt>
                      <c:pt idx="4329">
                        <c:v>-2.5439453125</c:v>
                      </c:pt>
                      <c:pt idx="4330">
                        <c:v>-2.54638671875</c:v>
                      </c:pt>
                      <c:pt idx="4331">
                        <c:v>-2.548828125</c:v>
                      </c:pt>
                      <c:pt idx="4332">
                        <c:v>-2.55126953125</c:v>
                      </c:pt>
                      <c:pt idx="4333">
                        <c:v>-2.5537109375</c:v>
                      </c:pt>
                      <c:pt idx="4334">
                        <c:v>-2.55615234375</c:v>
                      </c:pt>
                      <c:pt idx="4335">
                        <c:v>-2.55859375</c:v>
                      </c:pt>
                      <c:pt idx="4336">
                        <c:v>-2.56103515625</c:v>
                      </c:pt>
                      <c:pt idx="4337">
                        <c:v>-2.5634765625</c:v>
                      </c:pt>
                      <c:pt idx="4338">
                        <c:v>-2.56591796875</c:v>
                      </c:pt>
                      <c:pt idx="4339">
                        <c:v>-2.568359375</c:v>
                      </c:pt>
                      <c:pt idx="4340">
                        <c:v>-2.57080078125</c:v>
                      </c:pt>
                      <c:pt idx="4341">
                        <c:v>-2.5732421875</c:v>
                      </c:pt>
                      <c:pt idx="4342">
                        <c:v>-2.57568359375</c:v>
                      </c:pt>
                      <c:pt idx="4343">
                        <c:v>-2.578125</c:v>
                      </c:pt>
                      <c:pt idx="4344">
                        <c:v>-2.58056640625</c:v>
                      </c:pt>
                      <c:pt idx="4345">
                        <c:v>-2.5830078125</c:v>
                      </c:pt>
                      <c:pt idx="4346">
                        <c:v>-2.58544921875</c:v>
                      </c:pt>
                      <c:pt idx="4347">
                        <c:v>-2.587890625</c:v>
                      </c:pt>
                      <c:pt idx="4348">
                        <c:v>-2.59033203125</c:v>
                      </c:pt>
                      <c:pt idx="4349">
                        <c:v>-2.5927734375</c:v>
                      </c:pt>
                      <c:pt idx="4350">
                        <c:v>-2.59521484375</c:v>
                      </c:pt>
                      <c:pt idx="4351">
                        <c:v>-2.59765625</c:v>
                      </c:pt>
                      <c:pt idx="4352">
                        <c:v>-2.60009765625</c:v>
                      </c:pt>
                      <c:pt idx="4353">
                        <c:v>-2.6025390625</c:v>
                      </c:pt>
                      <c:pt idx="4354">
                        <c:v>-2.60498046875</c:v>
                      </c:pt>
                      <c:pt idx="4355">
                        <c:v>-2.607421875</c:v>
                      </c:pt>
                      <c:pt idx="4356">
                        <c:v>-2.60986328125</c:v>
                      </c:pt>
                      <c:pt idx="4357">
                        <c:v>-2.6123046875</c:v>
                      </c:pt>
                      <c:pt idx="4358">
                        <c:v>-2.61474609375</c:v>
                      </c:pt>
                      <c:pt idx="4359">
                        <c:v>-2.6171875</c:v>
                      </c:pt>
                      <c:pt idx="4360">
                        <c:v>-2.61962890625</c:v>
                      </c:pt>
                      <c:pt idx="4361">
                        <c:v>-2.6220703125</c:v>
                      </c:pt>
                      <c:pt idx="4362">
                        <c:v>-2.62451171875</c:v>
                      </c:pt>
                      <c:pt idx="4363">
                        <c:v>-2.626953125</c:v>
                      </c:pt>
                      <c:pt idx="4364">
                        <c:v>-2.62939453125</c:v>
                      </c:pt>
                      <c:pt idx="4365">
                        <c:v>-2.6318359375</c:v>
                      </c:pt>
                      <c:pt idx="4366">
                        <c:v>-2.63427734375</c:v>
                      </c:pt>
                      <c:pt idx="4367">
                        <c:v>-2.63671875</c:v>
                      </c:pt>
                      <c:pt idx="4368">
                        <c:v>-2.63916015625</c:v>
                      </c:pt>
                      <c:pt idx="4369">
                        <c:v>-2.6416015625</c:v>
                      </c:pt>
                      <c:pt idx="4370">
                        <c:v>-2.64404296875</c:v>
                      </c:pt>
                      <c:pt idx="4371">
                        <c:v>-2.646484375</c:v>
                      </c:pt>
                      <c:pt idx="4372">
                        <c:v>-2.64892578125</c:v>
                      </c:pt>
                      <c:pt idx="4373">
                        <c:v>-2.6513671875</c:v>
                      </c:pt>
                      <c:pt idx="4374">
                        <c:v>-2.65380859375</c:v>
                      </c:pt>
                      <c:pt idx="4375">
                        <c:v>-2.65625</c:v>
                      </c:pt>
                      <c:pt idx="4376">
                        <c:v>-2.65869140625</c:v>
                      </c:pt>
                      <c:pt idx="4377">
                        <c:v>-2.6611328125</c:v>
                      </c:pt>
                      <c:pt idx="4378">
                        <c:v>-2.66357421875</c:v>
                      </c:pt>
                      <c:pt idx="4379">
                        <c:v>-2.666015625</c:v>
                      </c:pt>
                      <c:pt idx="4380">
                        <c:v>-2.66845703125</c:v>
                      </c:pt>
                      <c:pt idx="4381">
                        <c:v>-2.6708984375</c:v>
                      </c:pt>
                      <c:pt idx="4382">
                        <c:v>-2.67333984375</c:v>
                      </c:pt>
                      <c:pt idx="4383">
                        <c:v>-2.67578125</c:v>
                      </c:pt>
                      <c:pt idx="4384">
                        <c:v>-2.67822265625</c:v>
                      </c:pt>
                      <c:pt idx="4385">
                        <c:v>-2.6806640625</c:v>
                      </c:pt>
                      <c:pt idx="4386">
                        <c:v>-2.68310546875</c:v>
                      </c:pt>
                      <c:pt idx="4387">
                        <c:v>-2.685546875</c:v>
                      </c:pt>
                      <c:pt idx="4388">
                        <c:v>-2.68798828125</c:v>
                      </c:pt>
                      <c:pt idx="4389">
                        <c:v>-2.6904296875</c:v>
                      </c:pt>
                      <c:pt idx="4390">
                        <c:v>-2.69287109375</c:v>
                      </c:pt>
                      <c:pt idx="4391">
                        <c:v>-2.6953125</c:v>
                      </c:pt>
                      <c:pt idx="4392">
                        <c:v>-2.69775390625</c:v>
                      </c:pt>
                      <c:pt idx="4393">
                        <c:v>-2.7001953125</c:v>
                      </c:pt>
                      <c:pt idx="4394">
                        <c:v>-2.70263671875</c:v>
                      </c:pt>
                      <c:pt idx="4395">
                        <c:v>-2.705078125</c:v>
                      </c:pt>
                      <c:pt idx="4396">
                        <c:v>-2.70751953125</c:v>
                      </c:pt>
                      <c:pt idx="4397">
                        <c:v>-2.7099609375</c:v>
                      </c:pt>
                      <c:pt idx="4398">
                        <c:v>-2.71240234375</c:v>
                      </c:pt>
                      <c:pt idx="4399">
                        <c:v>-2.71484375</c:v>
                      </c:pt>
                      <c:pt idx="4400">
                        <c:v>-2.71728515625</c:v>
                      </c:pt>
                      <c:pt idx="4401">
                        <c:v>-2.7197265625</c:v>
                      </c:pt>
                      <c:pt idx="4402">
                        <c:v>-2.72216796875</c:v>
                      </c:pt>
                      <c:pt idx="4403">
                        <c:v>-2.724609375</c:v>
                      </c:pt>
                      <c:pt idx="4404">
                        <c:v>-2.72705078125</c:v>
                      </c:pt>
                      <c:pt idx="4405">
                        <c:v>-2.7294921875</c:v>
                      </c:pt>
                      <c:pt idx="4406">
                        <c:v>-2.73193359375</c:v>
                      </c:pt>
                      <c:pt idx="4407">
                        <c:v>-2.734375</c:v>
                      </c:pt>
                      <c:pt idx="4408">
                        <c:v>-2.73681640625</c:v>
                      </c:pt>
                      <c:pt idx="4409">
                        <c:v>-2.7392578125</c:v>
                      </c:pt>
                      <c:pt idx="4410">
                        <c:v>-2.74169921875</c:v>
                      </c:pt>
                      <c:pt idx="4411">
                        <c:v>-2.744140625</c:v>
                      </c:pt>
                      <c:pt idx="4412">
                        <c:v>-2.74658203125</c:v>
                      </c:pt>
                      <c:pt idx="4413">
                        <c:v>-2.7490234375</c:v>
                      </c:pt>
                      <c:pt idx="4414">
                        <c:v>-2.75146484375</c:v>
                      </c:pt>
                      <c:pt idx="4415">
                        <c:v>-2.75390625</c:v>
                      </c:pt>
                      <c:pt idx="4416">
                        <c:v>-2.75634765625</c:v>
                      </c:pt>
                      <c:pt idx="4417">
                        <c:v>-2.7587890625</c:v>
                      </c:pt>
                      <c:pt idx="4418">
                        <c:v>-2.76123046875</c:v>
                      </c:pt>
                      <c:pt idx="4419">
                        <c:v>-2.763671875</c:v>
                      </c:pt>
                      <c:pt idx="4420">
                        <c:v>-2.76611328125</c:v>
                      </c:pt>
                      <c:pt idx="4421">
                        <c:v>-2.7685546875</c:v>
                      </c:pt>
                      <c:pt idx="4422">
                        <c:v>-2.77099609375</c:v>
                      </c:pt>
                      <c:pt idx="4423">
                        <c:v>-2.7734375</c:v>
                      </c:pt>
                      <c:pt idx="4424">
                        <c:v>-2.77587890625</c:v>
                      </c:pt>
                      <c:pt idx="4425">
                        <c:v>-2.7783203125</c:v>
                      </c:pt>
                      <c:pt idx="4426">
                        <c:v>-2.78076171875</c:v>
                      </c:pt>
                      <c:pt idx="4427">
                        <c:v>-2.783203125</c:v>
                      </c:pt>
                      <c:pt idx="4428">
                        <c:v>-2.78564453125</c:v>
                      </c:pt>
                      <c:pt idx="4429">
                        <c:v>-2.7880859375</c:v>
                      </c:pt>
                      <c:pt idx="4430">
                        <c:v>-2.79052734375</c:v>
                      </c:pt>
                      <c:pt idx="4431">
                        <c:v>-2.79296875</c:v>
                      </c:pt>
                      <c:pt idx="4432">
                        <c:v>-2.79541015625</c:v>
                      </c:pt>
                      <c:pt idx="4433">
                        <c:v>-2.7978515625</c:v>
                      </c:pt>
                      <c:pt idx="4434">
                        <c:v>-2.80029296875</c:v>
                      </c:pt>
                      <c:pt idx="4435">
                        <c:v>-2.802734375</c:v>
                      </c:pt>
                      <c:pt idx="4436">
                        <c:v>-2.80517578125</c:v>
                      </c:pt>
                      <c:pt idx="4437">
                        <c:v>-2.8076171875</c:v>
                      </c:pt>
                      <c:pt idx="4438">
                        <c:v>-2.81005859375</c:v>
                      </c:pt>
                      <c:pt idx="4439">
                        <c:v>-2.8125</c:v>
                      </c:pt>
                      <c:pt idx="4440">
                        <c:v>-2.81494140625</c:v>
                      </c:pt>
                      <c:pt idx="4441">
                        <c:v>-2.8173828125</c:v>
                      </c:pt>
                      <c:pt idx="4442">
                        <c:v>-2.81982421875</c:v>
                      </c:pt>
                      <c:pt idx="4443">
                        <c:v>-2.822265625</c:v>
                      </c:pt>
                      <c:pt idx="4444">
                        <c:v>-2.82470703125</c:v>
                      </c:pt>
                      <c:pt idx="4445">
                        <c:v>-2.8271484375</c:v>
                      </c:pt>
                      <c:pt idx="4446">
                        <c:v>-2.82958984375</c:v>
                      </c:pt>
                      <c:pt idx="4447">
                        <c:v>-2.83203125</c:v>
                      </c:pt>
                      <c:pt idx="4448">
                        <c:v>-2.83447265625</c:v>
                      </c:pt>
                      <c:pt idx="4449">
                        <c:v>-2.8369140625</c:v>
                      </c:pt>
                      <c:pt idx="4450">
                        <c:v>-2.83935546875</c:v>
                      </c:pt>
                      <c:pt idx="4451">
                        <c:v>-2.841796875</c:v>
                      </c:pt>
                      <c:pt idx="4452">
                        <c:v>-2.84423828125</c:v>
                      </c:pt>
                      <c:pt idx="4453">
                        <c:v>-2.8466796875</c:v>
                      </c:pt>
                      <c:pt idx="4454">
                        <c:v>-2.84912109375</c:v>
                      </c:pt>
                      <c:pt idx="4455">
                        <c:v>-2.8515625</c:v>
                      </c:pt>
                      <c:pt idx="4456">
                        <c:v>-2.85400390625</c:v>
                      </c:pt>
                      <c:pt idx="4457">
                        <c:v>-2.8564453125</c:v>
                      </c:pt>
                      <c:pt idx="4458">
                        <c:v>-2.85888671875</c:v>
                      </c:pt>
                      <c:pt idx="4459">
                        <c:v>-2.861328125</c:v>
                      </c:pt>
                      <c:pt idx="4460">
                        <c:v>-2.86376953125</c:v>
                      </c:pt>
                      <c:pt idx="4461">
                        <c:v>-2.8662109375</c:v>
                      </c:pt>
                      <c:pt idx="4462">
                        <c:v>-2.86865234375</c:v>
                      </c:pt>
                      <c:pt idx="4463">
                        <c:v>-2.87109375</c:v>
                      </c:pt>
                      <c:pt idx="4464">
                        <c:v>-2.87353515625</c:v>
                      </c:pt>
                      <c:pt idx="4465">
                        <c:v>-2.8759765625</c:v>
                      </c:pt>
                      <c:pt idx="4466">
                        <c:v>-2.87841796875</c:v>
                      </c:pt>
                      <c:pt idx="4467">
                        <c:v>-2.880859375</c:v>
                      </c:pt>
                      <c:pt idx="4468">
                        <c:v>-2.88330078125</c:v>
                      </c:pt>
                      <c:pt idx="4469">
                        <c:v>-2.8857421875</c:v>
                      </c:pt>
                      <c:pt idx="4470">
                        <c:v>-2.88818359375</c:v>
                      </c:pt>
                      <c:pt idx="4471">
                        <c:v>-2.890625</c:v>
                      </c:pt>
                      <c:pt idx="4472">
                        <c:v>-2.89306640625</c:v>
                      </c:pt>
                      <c:pt idx="4473">
                        <c:v>-2.8955078125</c:v>
                      </c:pt>
                      <c:pt idx="4474">
                        <c:v>-2.89794921875</c:v>
                      </c:pt>
                      <c:pt idx="4475">
                        <c:v>-2.900390625</c:v>
                      </c:pt>
                      <c:pt idx="4476">
                        <c:v>-2.90283203125</c:v>
                      </c:pt>
                      <c:pt idx="4477">
                        <c:v>-2.9052734375</c:v>
                      </c:pt>
                      <c:pt idx="4478">
                        <c:v>-2.90771484375</c:v>
                      </c:pt>
                      <c:pt idx="4479">
                        <c:v>-2.91015625</c:v>
                      </c:pt>
                      <c:pt idx="4480">
                        <c:v>-2.91259765625</c:v>
                      </c:pt>
                      <c:pt idx="4481">
                        <c:v>-2.9150390625</c:v>
                      </c:pt>
                      <c:pt idx="4482">
                        <c:v>-2.91748046875</c:v>
                      </c:pt>
                      <c:pt idx="4483">
                        <c:v>-2.919921875</c:v>
                      </c:pt>
                      <c:pt idx="4484">
                        <c:v>-2.92236328125</c:v>
                      </c:pt>
                      <c:pt idx="4485">
                        <c:v>-2.9248046875</c:v>
                      </c:pt>
                      <c:pt idx="4486">
                        <c:v>-2.92724609375</c:v>
                      </c:pt>
                      <c:pt idx="4487">
                        <c:v>-2.9296875</c:v>
                      </c:pt>
                      <c:pt idx="4488">
                        <c:v>-2.93212890625</c:v>
                      </c:pt>
                      <c:pt idx="4489">
                        <c:v>-2.9345703125</c:v>
                      </c:pt>
                      <c:pt idx="4490">
                        <c:v>-2.93701171875</c:v>
                      </c:pt>
                      <c:pt idx="4491">
                        <c:v>-2.939453125</c:v>
                      </c:pt>
                      <c:pt idx="4492">
                        <c:v>-2.94189453125</c:v>
                      </c:pt>
                      <c:pt idx="4493">
                        <c:v>-2.9443359375</c:v>
                      </c:pt>
                      <c:pt idx="4494">
                        <c:v>-2.94677734375</c:v>
                      </c:pt>
                      <c:pt idx="4495">
                        <c:v>-2.94921875</c:v>
                      </c:pt>
                      <c:pt idx="4496">
                        <c:v>-2.95166015625</c:v>
                      </c:pt>
                      <c:pt idx="4497">
                        <c:v>-2.9541015625</c:v>
                      </c:pt>
                      <c:pt idx="4498">
                        <c:v>-2.95654296875</c:v>
                      </c:pt>
                      <c:pt idx="4499">
                        <c:v>-2.958984375</c:v>
                      </c:pt>
                      <c:pt idx="4500">
                        <c:v>-2.96142578125</c:v>
                      </c:pt>
                      <c:pt idx="4501">
                        <c:v>-2.9638671875</c:v>
                      </c:pt>
                      <c:pt idx="4502">
                        <c:v>-2.96630859375</c:v>
                      </c:pt>
                      <c:pt idx="4503">
                        <c:v>-2.96875</c:v>
                      </c:pt>
                      <c:pt idx="4504">
                        <c:v>-2.97119140625</c:v>
                      </c:pt>
                      <c:pt idx="4505">
                        <c:v>-2.9736328125</c:v>
                      </c:pt>
                      <c:pt idx="4506">
                        <c:v>-2.97607421875</c:v>
                      </c:pt>
                      <c:pt idx="4507">
                        <c:v>-2.978515625</c:v>
                      </c:pt>
                      <c:pt idx="4508">
                        <c:v>-2.98095703125</c:v>
                      </c:pt>
                      <c:pt idx="4509">
                        <c:v>-2.9833984375</c:v>
                      </c:pt>
                      <c:pt idx="4510">
                        <c:v>-2.98583984375</c:v>
                      </c:pt>
                      <c:pt idx="4511">
                        <c:v>-2.98828125</c:v>
                      </c:pt>
                      <c:pt idx="4512">
                        <c:v>-2.99072265625</c:v>
                      </c:pt>
                      <c:pt idx="4513">
                        <c:v>-2.9931640625</c:v>
                      </c:pt>
                      <c:pt idx="4514">
                        <c:v>-2.99560546875</c:v>
                      </c:pt>
                      <c:pt idx="4515">
                        <c:v>-2.998046875</c:v>
                      </c:pt>
                      <c:pt idx="4516">
                        <c:v>-3.00048828125</c:v>
                      </c:pt>
                      <c:pt idx="4517">
                        <c:v>-3.0029296875</c:v>
                      </c:pt>
                      <c:pt idx="4518">
                        <c:v>-3.00537109375</c:v>
                      </c:pt>
                      <c:pt idx="4519">
                        <c:v>-3.0078125</c:v>
                      </c:pt>
                      <c:pt idx="4520">
                        <c:v>-3.01025390625</c:v>
                      </c:pt>
                      <c:pt idx="4521">
                        <c:v>-3.0126953125</c:v>
                      </c:pt>
                      <c:pt idx="4522">
                        <c:v>-3.01513671875</c:v>
                      </c:pt>
                      <c:pt idx="4523">
                        <c:v>-3.017578125</c:v>
                      </c:pt>
                      <c:pt idx="4524">
                        <c:v>-3.02001953125</c:v>
                      </c:pt>
                      <c:pt idx="4525">
                        <c:v>-3.0224609375</c:v>
                      </c:pt>
                      <c:pt idx="4526">
                        <c:v>-3.02490234375</c:v>
                      </c:pt>
                      <c:pt idx="4527">
                        <c:v>-3.02734375</c:v>
                      </c:pt>
                      <c:pt idx="4528">
                        <c:v>-3.02978515625</c:v>
                      </c:pt>
                      <c:pt idx="4529">
                        <c:v>-3.0322265625</c:v>
                      </c:pt>
                      <c:pt idx="4530">
                        <c:v>-3.03466796875</c:v>
                      </c:pt>
                      <c:pt idx="4531">
                        <c:v>-3.037109375</c:v>
                      </c:pt>
                      <c:pt idx="4532">
                        <c:v>-3.03955078125</c:v>
                      </c:pt>
                      <c:pt idx="4533">
                        <c:v>-3.0419921875</c:v>
                      </c:pt>
                      <c:pt idx="4534">
                        <c:v>-3.04443359375</c:v>
                      </c:pt>
                      <c:pt idx="4535">
                        <c:v>-3.046875</c:v>
                      </c:pt>
                      <c:pt idx="4536">
                        <c:v>-3.04931640625</c:v>
                      </c:pt>
                      <c:pt idx="4537">
                        <c:v>-3.0517578125</c:v>
                      </c:pt>
                      <c:pt idx="4538">
                        <c:v>-3.05419921875</c:v>
                      </c:pt>
                      <c:pt idx="4539">
                        <c:v>-3.056640625</c:v>
                      </c:pt>
                      <c:pt idx="4540">
                        <c:v>-3.05908203125</c:v>
                      </c:pt>
                      <c:pt idx="4541">
                        <c:v>-3.0615234375</c:v>
                      </c:pt>
                      <c:pt idx="4542">
                        <c:v>-3.06396484375</c:v>
                      </c:pt>
                      <c:pt idx="4543">
                        <c:v>-3.06640625</c:v>
                      </c:pt>
                      <c:pt idx="4544">
                        <c:v>-3.06884765625</c:v>
                      </c:pt>
                      <c:pt idx="4545">
                        <c:v>-3.0712890625</c:v>
                      </c:pt>
                      <c:pt idx="4546">
                        <c:v>-3.07373046875</c:v>
                      </c:pt>
                      <c:pt idx="4547">
                        <c:v>-3.076171875</c:v>
                      </c:pt>
                      <c:pt idx="4548">
                        <c:v>-3.07861328125</c:v>
                      </c:pt>
                      <c:pt idx="4549">
                        <c:v>-3.0810546875</c:v>
                      </c:pt>
                      <c:pt idx="4550">
                        <c:v>-3.08349609375</c:v>
                      </c:pt>
                      <c:pt idx="4551">
                        <c:v>-3.0859375</c:v>
                      </c:pt>
                      <c:pt idx="4552">
                        <c:v>-3.08837890625</c:v>
                      </c:pt>
                      <c:pt idx="4553">
                        <c:v>-3.0908203125</c:v>
                      </c:pt>
                      <c:pt idx="4554">
                        <c:v>-3.09326171875</c:v>
                      </c:pt>
                      <c:pt idx="4555">
                        <c:v>-3.095703125</c:v>
                      </c:pt>
                      <c:pt idx="4556">
                        <c:v>-3.09814453125</c:v>
                      </c:pt>
                      <c:pt idx="4557">
                        <c:v>-3.1005859375</c:v>
                      </c:pt>
                      <c:pt idx="4558">
                        <c:v>-3.10302734375</c:v>
                      </c:pt>
                      <c:pt idx="4559">
                        <c:v>-3.10546875</c:v>
                      </c:pt>
                      <c:pt idx="4560">
                        <c:v>-3.10791015625</c:v>
                      </c:pt>
                      <c:pt idx="4561">
                        <c:v>-3.1103515625</c:v>
                      </c:pt>
                      <c:pt idx="4562">
                        <c:v>-3.11279296875</c:v>
                      </c:pt>
                      <c:pt idx="4563">
                        <c:v>-3.115234375</c:v>
                      </c:pt>
                      <c:pt idx="4564">
                        <c:v>-3.11767578125</c:v>
                      </c:pt>
                      <c:pt idx="4565">
                        <c:v>-3.1201171875</c:v>
                      </c:pt>
                      <c:pt idx="4566">
                        <c:v>-3.12255859375</c:v>
                      </c:pt>
                      <c:pt idx="4567">
                        <c:v>-3.125</c:v>
                      </c:pt>
                      <c:pt idx="4568">
                        <c:v>-3.12744140625</c:v>
                      </c:pt>
                      <c:pt idx="4569">
                        <c:v>-3.1298828125</c:v>
                      </c:pt>
                      <c:pt idx="4570">
                        <c:v>-3.13232421875</c:v>
                      </c:pt>
                      <c:pt idx="4571">
                        <c:v>-3.134765625</c:v>
                      </c:pt>
                      <c:pt idx="4572">
                        <c:v>-3.13720703125</c:v>
                      </c:pt>
                      <c:pt idx="4573">
                        <c:v>-3.1396484375</c:v>
                      </c:pt>
                      <c:pt idx="4574">
                        <c:v>-3.14208984375</c:v>
                      </c:pt>
                      <c:pt idx="4575">
                        <c:v>-3.14453125</c:v>
                      </c:pt>
                      <c:pt idx="4576">
                        <c:v>-3.14697265625</c:v>
                      </c:pt>
                      <c:pt idx="4577">
                        <c:v>-3.1494140625</c:v>
                      </c:pt>
                      <c:pt idx="4578">
                        <c:v>-3.15185546875</c:v>
                      </c:pt>
                      <c:pt idx="4579">
                        <c:v>-3.154296875</c:v>
                      </c:pt>
                      <c:pt idx="4580">
                        <c:v>-3.15673828125</c:v>
                      </c:pt>
                      <c:pt idx="4581">
                        <c:v>-3.1591796875</c:v>
                      </c:pt>
                      <c:pt idx="4582">
                        <c:v>-3.16162109375</c:v>
                      </c:pt>
                      <c:pt idx="4583">
                        <c:v>-3.1640625</c:v>
                      </c:pt>
                      <c:pt idx="4584">
                        <c:v>-3.16650390625</c:v>
                      </c:pt>
                      <c:pt idx="4585">
                        <c:v>-3.1689453125</c:v>
                      </c:pt>
                      <c:pt idx="4586">
                        <c:v>-3.17138671875</c:v>
                      </c:pt>
                      <c:pt idx="4587">
                        <c:v>-3.173828125</c:v>
                      </c:pt>
                      <c:pt idx="4588">
                        <c:v>-3.17626953125</c:v>
                      </c:pt>
                      <c:pt idx="4589">
                        <c:v>-3.1787109375</c:v>
                      </c:pt>
                      <c:pt idx="4590">
                        <c:v>-3.18115234375</c:v>
                      </c:pt>
                      <c:pt idx="4591">
                        <c:v>-3.18359375</c:v>
                      </c:pt>
                      <c:pt idx="4592">
                        <c:v>-3.18603515625</c:v>
                      </c:pt>
                      <c:pt idx="4593">
                        <c:v>-3.1884765625</c:v>
                      </c:pt>
                      <c:pt idx="4594">
                        <c:v>-3.19091796875</c:v>
                      </c:pt>
                      <c:pt idx="4595">
                        <c:v>-3.193359375</c:v>
                      </c:pt>
                      <c:pt idx="4596">
                        <c:v>-3.19580078125</c:v>
                      </c:pt>
                      <c:pt idx="4597">
                        <c:v>-3.1982421875</c:v>
                      </c:pt>
                      <c:pt idx="4598">
                        <c:v>-3.20068359375</c:v>
                      </c:pt>
                      <c:pt idx="4599">
                        <c:v>-3.203125</c:v>
                      </c:pt>
                      <c:pt idx="4600">
                        <c:v>-3.20556640625</c:v>
                      </c:pt>
                      <c:pt idx="4601">
                        <c:v>-3.2080078125</c:v>
                      </c:pt>
                      <c:pt idx="4602">
                        <c:v>-3.21044921875</c:v>
                      </c:pt>
                      <c:pt idx="4603">
                        <c:v>-3.212890625</c:v>
                      </c:pt>
                      <c:pt idx="4604">
                        <c:v>-3.21533203125</c:v>
                      </c:pt>
                      <c:pt idx="4605">
                        <c:v>-3.2177734375</c:v>
                      </c:pt>
                      <c:pt idx="4606">
                        <c:v>-3.22021484375</c:v>
                      </c:pt>
                      <c:pt idx="4607">
                        <c:v>-3.22265625</c:v>
                      </c:pt>
                      <c:pt idx="4608">
                        <c:v>-3.22509765625</c:v>
                      </c:pt>
                      <c:pt idx="4609">
                        <c:v>-3.2275390625</c:v>
                      </c:pt>
                      <c:pt idx="4610">
                        <c:v>-3.22998046875</c:v>
                      </c:pt>
                      <c:pt idx="4611">
                        <c:v>-3.232421875</c:v>
                      </c:pt>
                      <c:pt idx="4612">
                        <c:v>-3.23486328125</c:v>
                      </c:pt>
                      <c:pt idx="4613">
                        <c:v>-3.2373046875</c:v>
                      </c:pt>
                      <c:pt idx="4614">
                        <c:v>-3.23974609375</c:v>
                      </c:pt>
                      <c:pt idx="4615">
                        <c:v>-3.2421875</c:v>
                      </c:pt>
                      <c:pt idx="4616">
                        <c:v>-3.24462890625</c:v>
                      </c:pt>
                      <c:pt idx="4617">
                        <c:v>-3.2470703125</c:v>
                      </c:pt>
                      <c:pt idx="4618">
                        <c:v>-3.24951171875</c:v>
                      </c:pt>
                      <c:pt idx="4619">
                        <c:v>-3.251953125</c:v>
                      </c:pt>
                      <c:pt idx="4620">
                        <c:v>-3.25439453125</c:v>
                      </c:pt>
                      <c:pt idx="4621">
                        <c:v>-3.2568359375</c:v>
                      </c:pt>
                      <c:pt idx="4622">
                        <c:v>-3.25927734375</c:v>
                      </c:pt>
                      <c:pt idx="4623">
                        <c:v>-3.26171875</c:v>
                      </c:pt>
                      <c:pt idx="4624">
                        <c:v>-3.26416015625</c:v>
                      </c:pt>
                      <c:pt idx="4625">
                        <c:v>-3.2666015625</c:v>
                      </c:pt>
                      <c:pt idx="4626">
                        <c:v>-3.26904296875</c:v>
                      </c:pt>
                      <c:pt idx="4627">
                        <c:v>-3.271484375</c:v>
                      </c:pt>
                      <c:pt idx="4628">
                        <c:v>-3.27392578125</c:v>
                      </c:pt>
                      <c:pt idx="4629">
                        <c:v>-3.2763671875</c:v>
                      </c:pt>
                      <c:pt idx="4630">
                        <c:v>-3.27880859375</c:v>
                      </c:pt>
                      <c:pt idx="4631">
                        <c:v>-3.28125</c:v>
                      </c:pt>
                      <c:pt idx="4632">
                        <c:v>-3.28369140625</c:v>
                      </c:pt>
                      <c:pt idx="4633">
                        <c:v>-3.2861328125</c:v>
                      </c:pt>
                      <c:pt idx="4634">
                        <c:v>-3.28857421875</c:v>
                      </c:pt>
                      <c:pt idx="4635">
                        <c:v>-3.291015625</c:v>
                      </c:pt>
                      <c:pt idx="4636">
                        <c:v>-3.29345703125</c:v>
                      </c:pt>
                      <c:pt idx="4637">
                        <c:v>-3.2958984375</c:v>
                      </c:pt>
                      <c:pt idx="4638">
                        <c:v>-3.29833984375</c:v>
                      </c:pt>
                      <c:pt idx="4639">
                        <c:v>-3.30078125</c:v>
                      </c:pt>
                      <c:pt idx="4640">
                        <c:v>-3.30322265625</c:v>
                      </c:pt>
                      <c:pt idx="4641">
                        <c:v>-3.3056640625</c:v>
                      </c:pt>
                      <c:pt idx="4642">
                        <c:v>-3.30810546875</c:v>
                      </c:pt>
                      <c:pt idx="4643">
                        <c:v>-3.310546875</c:v>
                      </c:pt>
                      <c:pt idx="4644">
                        <c:v>-3.31298828125</c:v>
                      </c:pt>
                      <c:pt idx="4645">
                        <c:v>-3.3154296875</c:v>
                      </c:pt>
                      <c:pt idx="4646">
                        <c:v>-3.31787109375</c:v>
                      </c:pt>
                      <c:pt idx="4647">
                        <c:v>-3.3203125</c:v>
                      </c:pt>
                      <c:pt idx="4648">
                        <c:v>-3.32275390625</c:v>
                      </c:pt>
                      <c:pt idx="4649">
                        <c:v>-3.3251953125</c:v>
                      </c:pt>
                      <c:pt idx="4650">
                        <c:v>-3.32763671875</c:v>
                      </c:pt>
                      <c:pt idx="4651">
                        <c:v>-3.330078125</c:v>
                      </c:pt>
                      <c:pt idx="4652">
                        <c:v>-3.33251953125</c:v>
                      </c:pt>
                      <c:pt idx="4653">
                        <c:v>-3.3349609375</c:v>
                      </c:pt>
                      <c:pt idx="4654">
                        <c:v>-3.33740234375</c:v>
                      </c:pt>
                      <c:pt idx="4655">
                        <c:v>-3.33984375</c:v>
                      </c:pt>
                      <c:pt idx="4656">
                        <c:v>-3.34228515625</c:v>
                      </c:pt>
                      <c:pt idx="4657">
                        <c:v>-3.3447265625</c:v>
                      </c:pt>
                      <c:pt idx="4658">
                        <c:v>-3.34716796875</c:v>
                      </c:pt>
                      <c:pt idx="4659">
                        <c:v>-3.349609375</c:v>
                      </c:pt>
                      <c:pt idx="4660">
                        <c:v>-3.35205078125</c:v>
                      </c:pt>
                      <c:pt idx="4661">
                        <c:v>-3.3544921875</c:v>
                      </c:pt>
                      <c:pt idx="4662">
                        <c:v>-3.35693359375</c:v>
                      </c:pt>
                      <c:pt idx="4663">
                        <c:v>-3.359375</c:v>
                      </c:pt>
                      <c:pt idx="4664">
                        <c:v>-3.36181640625</c:v>
                      </c:pt>
                      <c:pt idx="4665">
                        <c:v>-3.3642578125</c:v>
                      </c:pt>
                      <c:pt idx="4666">
                        <c:v>-3.36669921875</c:v>
                      </c:pt>
                      <c:pt idx="4667">
                        <c:v>-3.369140625</c:v>
                      </c:pt>
                      <c:pt idx="4668">
                        <c:v>-3.37158203125</c:v>
                      </c:pt>
                      <c:pt idx="4669">
                        <c:v>-3.3740234375</c:v>
                      </c:pt>
                      <c:pt idx="4670">
                        <c:v>-3.37646484375</c:v>
                      </c:pt>
                      <c:pt idx="4671">
                        <c:v>-3.37890625</c:v>
                      </c:pt>
                      <c:pt idx="4672">
                        <c:v>-3.38134765625</c:v>
                      </c:pt>
                      <c:pt idx="4673">
                        <c:v>-3.3837890625</c:v>
                      </c:pt>
                      <c:pt idx="4674">
                        <c:v>-3.38623046875</c:v>
                      </c:pt>
                      <c:pt idx="4675">
                        <c:v>-3.388671875</c:v>
                      </c:pt>
                      <c:pt idx="4676">
                        <c:v>-3.39111328125</c:v>
                      </c:pt>
                      <c:pt idx="4677">
                        <c:v>-3.3935546875</c:v>
                      </c:pt>
                      <c:pt idx="4678">
                        <c:v>-3.39599609375</c:v>
                      </c:pt>
                      <c:pt idx="4679">
                        <c:v>-3.3984375</c:v>
                      </c:pt>
                      <c:pt idx="4680">
                        <c:v>-3.40087890625</c:v>
                      </c:pt>
                      <c:pt idx="4681">
                        <c:v>-3.4033203125</c:v>
                      </c:pt>
                      <c:pt idx="4682">
                        <c:v>-3.40576171875</c:v>
                      </c:pt>
                      <c:pt idx="4683">
                        <c:v>-3.408203125</c:v>
                      </c:pt>
                      <c:pt idx="4684">
                        <c:v>-3.41064453125</c:v>
                      </c:pt>
                      <c:pt idx="4685">
                        <c:v>-3.4130859375</c:v>
                      </c:pt>
                      <c:pt idx="4686">
                        <c:v>-3.41552734375</c:v>
                      </c:pt>
                      <c:pt idx="4687">
                        <c:v>-3.41796875</c:v>
                      </c:pt>
                      <c:pt idx="4688">
                        <c:v>-3.42041015625</c:v>
                      </c:pt>
                      <c:pt idx="4689">
                        <c:v>-3.4228515625</c:v>
                      </c:pt>
                      <c:pt idx="4690">
                        <c:v>-3.42529296875</c:v>
                      </c:pt>
                      <c:pt idx="4691">
                        <c:v>-3.427734375</c:v>
                      </c:pt>
                      <c:pt idx="4692">
                        <c:v>-3.43017578125</c:v>
                      </c:pt>
                      <c:pt idx="4693">
                        <c:v>-3.4326171875</c:v>
                      </c:pt>
                      <c:pt idx="4694">
                        <c:v>-3.43505859375</c:v>
                      </c:pt>
                      <c:pt idx="4695">
                        <c:v>-3.4375</c:v>
                      </c:pt>
                      <c:pt idx="4696">
                        <c:v>-3.43994140625</c:v>
                      </c:pt>
                      <c:pt idx="4697">
                        <c:v>-3.4423828125</c:v>
                      </c:pt>
                      <c:pt idx="4698">
                        <c:v>-3.44482421875</c:v>
                      </c:pt>
                      <c:pt idx="4699">
                        <c:v>-3.447265625</c:v>
                      </c:pt>
                      <c:pt idx="4700">
                        <c:v>-3.44970703125</c:v>
                      </c:pt>
                      <c:pt idx="4701">
                        <c:v>-3.4521484375</c:v>
                      </c:pt>
                      <c:pt idx="4702">
                        <c:v>-3.45458984375</c:v>
                      </c:pt>
                      <c:pt idx="4703">
                        <c:v>-3.45703125</c:v>
                      </c:pt>
                      <c:pt idx="4704">
                        <c:v>-3.45947265625</c:v>
                      </c:pt>
                      <c:pt idx="4705">
                        <c:v>-3.4619140625</c:v>
                      </c:pt>
                      <c:pt idx="4706">
                        <c:v>-3.46435546875</c:v>
                      </c:pt>
                      <c:pt idx="4707">
                        <c:v>-3.466796875</c:v>
                      </c:pt>
                      <c:pt idx="4708">
                        <c:v>-3.46923828125</c:v>
                      </c:pt>
                      <c:pt idx="4709">
                        <c:v>-3.4716796875</c:v>
                      </c:pt>
                      <c:pt idx="4710">
                        <c:v>-3.47412109375</c:v>
                      </c:pt>
                      <c:pt idx="4711">
                        <c:v>-3.4765625</c:v>
                      </c:pt>
                      <c:pt idx="4712">
                        <c:v>-3.47900390625</c:v>
                      </c:pt>
                      <c:pt idx="4713">
                        <c:v>-3.4814453125</c:v>
                      </c:pt>
                      <c:pt idx="4714">
                        <c:v>-3.48388671875</c:v>
                      </c:pt>
                      <c:pt idx="4715">
                        <c:v>-3.486328125</c:v>
                      </c:pt>
                      <c:pt idx="4716">
                        <c:v>-3.48876953125</c:v>
                      </c:pt>
                      <c:pt idx="4717">
                        <c:v>-3.4912109375</c:v>
                      </c:pt>
                      <c:pt idx="4718">
                        <c:v>-3.49365234375</c:v>
                      </c:pt>
                      <c:pt idx="4719">
                        <c:v>-3.49609375</c:v>
                      </c:pt>
                      <c:pt idx="4720">
                        <c:v>-3.49853515625</c:v>
                      </c:pt>
                      <c:pt idx="4721">
                        <c:v>-3.5009765625</c:v>
                      </c:pt>
                      <c:pt idx="4722">
                        <c:v>-3.50341796875</c:v>
                      </c:pt>
                      <c:pt idx="4723">
                        <c:v>-3.505859375</c:v>
                      </c:pt>
                      <c:pt idx="4724">
                        <c:v>-3.50830078125</c:v>
                      </c:pt>
                      <c:pt idx="4725">
                        <c:v>-3.5107421875</c:v>
                      </c:pt>
                      <c:pt idx="4726">
                        <c:v>-3.51318359375</c:v>
                      </c:pt>
                      <c:pt idx="4727">
                        <c:v>-3.515625</c:v>
                      </c:pt>
                      <c:pt idx="4728">
                        <c:v>-3.51806640625</c:v>
                      </c:pt>
                      <c:pt idx="4729">
                        <c:v>-3.5205078125</c:v>
                      </c:pt>
                      <c:pt idx="4730">
                        <c:v>-3.52294921875</c:v>
                      </c:pt>
                      <c:pt idx="4731">
                        <c:v>-3.525390625</c:v>
                      </c:pt>
                      <c:pt idx="4732">
                        <c:v>-3.52783203125</c:v>
                      </c:pt>
                      <c:pt idx="4733">
                        <c:v>-3.5302734375</c:v>
                      </c:pt>
                      <c:pt idx="4734">
                        <c:v>-3.53271484375</c:v>
                      </c:pt>
                      <c:pt idx="4735">
                        <c:v>-3.53515625</c:v>
                      </c:pt>
                      <c:pt idx="4736">
                        <c:v>-3.53759765625</c:v>
                      </c:pt>
                      <c:pt idx="4737">
                        <c:v>-3.5400390625</c:v>
                      </c:pt>
                      <c:pt idx="4738">
                        <c:v>-3.54248046875</c:v>
                      </c:pt>
                      <c:pt idx="4739">
                        <c:v>-3.544921875</c:v>
                      </c:pt>
                      <c:pt idx="4740">
                        <c:v>-3.54736328125</c:v>
                      </c:pt>
                      <c:pt idx="4741">
                        <c:v>-3.5498046875</c:v>
                      </c:pt>
                      <c:pt idx="4742">
                        <c:v>-3.55224609375</c:v>
                      </c:pt>
                      <c:pt idx="4743">
                        <c:v>-3.5546875</c:v>
                      </c:pt>
                      <c:pt idx="4744">
                        <c:v>-3.55712890625</c:v>
                      </c:pt>
                      <c:pt idx="4745">
                        <c:v>-3.5595703125</c:v>
                      </c:pt>
                      <c:pt idx="4746">
                        <c:v>-3.56201171875</c:v>
                      </c:pt>
                      <c:pt idx="4747">
                        <c:v>-3.564453125</c:v>
                      </c:pt>
                      <c:pt idx="4748">
                        <c:v>-3.56689453125</c:v>
                      </c:pt>
                      <c:pt idx="4749">
                        <c:v>-3.5693359375</c:v>
                      </c:pt>
                      <c:pt idx="4750">
                        <c:v>-3.57177734375</c:v>
                      </c:pt>
                      <c:pt idx="4751">
                        <c:v>-3.57421875</c:v>
                      </c:pt>
                      <c:pt idx="4752">
                        <c:v>-3.57666015625</c:v>
                      </c:pt>
                      <c:pt idx="4753">
                        <c:v>-3.5791015625</c:v>
                      </c:pt>
                      <c:pt idx="4754">
                        <c:v>-3.58154296875</c:v>
                      </c:pt>
                      <c:pt idx="4755">
                        <c:v>-3.583984375</c:v>
                      </c:pt>
                      <c:pt idx="4756">
                        <c:v>-3.58642578125</c:v>
                      </c:pt>
                      <c:pt idx="4757">
                        <c:v>-3.5888671875</c:v>
                      </c:pt>
                      <c:pt idx="4758">
                        <c:v>-3.59130859375</c:v>
                      </c:pt>
                      <c:pt idx="4759">
                        <c:v>-3.59375</c:v>
                      </c:pt>
                      <c:pt idx="4760">
                        <c:v>-3.59619140625</c:v>
                      </c:pt>
                      <c:pt idx="4761">
                        <c:v>-3.5986328125</c:v>
                      </c:pt>
                      <c:pt idx="4762">
                        <c:v>-3.60107421875</c:v>
                      </c:pt>
                      <c:pt idx="4763">
                        <c:v>-3.603515625</c:v>
                      </c:pt>
                      <c:pt idx="4764">
                        <c:v>-3.60595703125</c:v>
                      </c:pt>
                      <c:pt idx="4765">
                        <c:v>-3.6083984375</c:v>
                      </c:pt>
                      <c:pt idx="4766">
                        <c:v>-3.61083984375</c:v>
                      </c:pt>
                      <c:pt idx="4767">
                        <c:v>-3.61328125</c:v>
                      </c:pt>
                      <c:pt idx="4768">
                        <c:v>-3.61572265625</c:v>
                      </c:pt>
                      <c:pt idx="4769">
                        <c:v>-3.6181640625</c:v>
                      </c:pt>
                      <c:pt idx="4770">
                        <c:v>-3.62060546875</c:v>
                      </c:pt>
                      <c:pt idx="4771">
                        <c:v>-3.623046875</c:v>
                      </c:pt>
                      <c:pt idx="4772">
                        <c:v>-3.62548828125</c:v>
                      </c:pt>
                      <c:pt idx="4773">
                        <c:v>-3.6279296875</c:v>
                      </c:pt>
                      <c:pt idx="4774">
                        <c:v>-3.63037109375</c:v>
                      </c:pt>
                      <c:pt idx="4775">
                        <c:v>-3.6328125</c:v>
                      </c:pt>
                      <c:pt idx="4776">
                        <c:v>-3.63525390625</c:v>
                      </c:pt>
                      <c:pt idx="4777">
                        <c:v>-3.6376953125</c:v>
                      </c:pt>
                      <c:pt idx="4778">
                        <c:v>-3.64013671875</c:v>
                      </c:pt>
                      <c:pt idx="4779">
                        <c:v>-3.642578125</c:v>
                      </c:pt>
                      <c:pt idx="4780">
                        <c:v>-3.64501953125</c:v>
                      </c:pt>
                      <c:pt idx="4781">
                        <c:v>-3.6474609375</c:v>
                      </c:pt>
                      <c:pt idx="4782">
                        <c:v>-3.64990234375</c:v>
                      </c:pt>
                      <c:pt idx="4783">
                        <c:v>-3.65234375</c:v>
                      </c:pt>
                      <c:pt idx="4784">
                        <c:v>-3.65478515625</c:v>
                      </c:pt>
                      <c:pt idx="4785">
                        <c:v>-3.6572265625</c:v>
                      </c:pt>
                      <c:pt idx="4786">
                        <c:v>-3.65966796875</c:v>
                      </c:pt>
                      <c:pt idx="4787">
                        <c:v>-3.662109375</c:v>
                      </c:pt>
                      <c:pt idx="4788">
                        <c:v>-3.66455078125</c:v>
                      </c:pt>
                      <c:pt idx="4789">
                        <c:v>-3.6669921875</c:v>
                      </c:pt>
                      <c:pt idx="4790">
                        <c:v>-3.66943359375</c:v>
                      </c:pt>
                      <c:pt idx="4791">
                        <c:v>-3.671875</c:v>
                      </c:pt>
                      <c:pt idx="4792">
                        <c:v>-3.67431640625</c:v>
                      </c:pt>
                      <c:pt idx="4793">
                        <c:v>-3.6767578125</c:v>
                      </c:pt>
                      <c:pt idx="4794">
                        <c:v>-3.67919921875</c:v>
                      </c:pt>
                      <c:pt idx="4795">
                        <c:v>-3.681640625</c:v>
                      </c:pt>
                      <c:pt idx="4796">
                        <c:v>-3.68408203125</c:v>
                      </c:pt>
                      <c:pt idx="4797">
                        <c:v>-3.6865234375</c:v>
                      </c:pt>
                      <c:pt idx="4798">
                        <c:v>-3.68896484375</c:v>
                      </c:pt>
                      <c:pt idx="4799">
                        <c:v>-3.69140625</c:v>
                      </c:pt>
                      <c:pt idx="4800">
                        <c:v>-3.69384765625</c:v>
                      </c:pt>
                      <c:pt idx="4801">
                        <c:v>-3.6962890625</c:v>
                      </c:pt>
                      <c:pt idx="4802">
                        <c:v>-3.69873046875</c:v>
                      </c:pt>
                      <c:pt idx="4803">
                        <c:v>-3.701171875</c:v>
                      </c:pt>
                      <c:pt idx="4804">
                        <c:v>-3.70361328125</c:v>
                      </c:pt>
                      <c:pt idx="4805">
                        <c:v>-3.7060546875</c:v>
                      </c:pt>
                      <c:pt idx="4806">
                        <c:v>-3.70849609375</c:v>
                      </c:pt>
                      <c:pt idx="4807">
                        <c:v>-3.7109375</c:v>
                      </c:pt>
                      <c:pt idx="4808">
                        <c:v>-3.71337890625</c:v>
                      </c:pt>
                      <c:pt idx="4809">
                        <c:v>-3.7158203125</c:v>
                      </c:pt>
                      <c:pt idx="4810">
                        <c:v>-3.71826171875</c:v>
                      </c:pt>
                      <c:pt idx="4811">
                        <c:v>-3.720703125</c:v>
                      </c:pt>
                      <c:pt idx="4812">
                        <c:v>-3.72314453125</c:v>
                      </c:pt>
                      <c:pt idx="4813">
                        <c:v>-3.7255859375</c:v>
                      </c:pt>
                      <c:pt idx="4814">
                        <c:v>-3.72802734375</c:v>
                      </c:pt>
                      <c:pt idx="4815">
                        <c:v>-3.73046875</c:v>
                      </c:pt>
                      <c:pt idx="4816">
                        <c:v>-3.73291015625</c:v>
                      </c:pt>
                      <c:pt idx="4817">
                        <c:v>-3.7353515625</c:v>
                      </c:pt>
                      <c:pt idx="4818">
                        <c:v>-3.73779296875</c:v>
                      </c:pt>
                      <c:pt idx="4819">
                        <c:v>-3.740234375</c:v>
                      </c:pt>
                      <c:pt idx="4820">
                        <c:v>-3.74267578125</c:v>
                      </c:pt>
                      <c:pt idx="4821">
                        <c:v>-3.7451171875</c:v>
                      </c:pt>
                      <c:pt idx="4822">
                        <c:v>-3.74755859375</c:v>
                      </c:pt>
                      <c:pt idx="4823">
                        <c:v>-3.75</c:v>
                      </c:pt>
                      <c:pt idx="4824">
                        <c:v>-3.75244140625</c:v>
                      </c:pt>
                      <c:pt idx="4825">
                        <c:v>-3.7548828125</c:v>
                      </c:pt>
                      <c:pt idx="4826">
                        <c:v>-3.75732421875</c:v>
                      </c:pt>
                      <c:pt idx="4827">
                        <c:v>-3.759765625</c:v>
                      </c:pt>
                      <c:pt idx="4828">
                        <c:v>-3.76220703125</c:v>
                      </c:pt>
                      <c:pt idx="4829">
                        <c:v>-3.7646484375</c:v>
                      </c:pt>
                      <c:pt idx="4830">
                        <c:v>-3.76708984375</c:v>
                      </c:pt>
                      <c:pt idx="4831">
                        <c:v>-3.76953125</c:v>
                      </c:pt>
                      <c:pt idx="4832">
                        <c:v>-3.77197265625</c:v>
                      </c:pt>
                      <c:pt idx="4833">
                        <c:v>-3.7744140625</c:v>
                      </c:pt>
                      <c:pt idx="4834">
                        <c:v>-3.77685546875</c:v>
                      </c:pt>
                      <c:pt idx="4835">
                        <c:v>-3.779296875</c:v>
                      </c:pt>
                      <c:pt idx="4836">
                        <c:v>-3.78173828125</c:v>
                      </c:pt>
                      <c:pt idx="4837">
                        <c:v>-3.7841796875</c:v>
                      </c:pt>
                      <c:pt idx="4838">
                        <c:v>-3.78662109375</c:v>
                      </c:pt>
                      <c:pt idx="4839">
                        <c:v>-3.7890625</c:v>
                      </c:pt>
                      <c:pt idx="4840">
                        <c:v>-3.79150390625</c:v>
                      </c:pt>
                      <c:pt idx="4841">
                        <c:v>-3.7939453125</c:v>
                      </c:pt>
                      <c:pt idx="4842">
                        <c:v>-3.79638671875</c:v>
                      </c:pt>
                      <c:pt idx="4843">
                        <c:v>-3.798828125</c:v>
                      </c:pt>
                      <c:pt idx="4844">
                        <c:v>-3.80126953125</c:v>
                      </c:pt>
                      <c:pt idx="4845">
                        <c:v>-3.8037109375</c:v>
                      </c:pt>
                      <c:pt idx="4846">
                        <c:v>-3.80615234375</c:v>
                      </c:pt>
                      <c:pt idx="4847">
                        <c:v>-3.80859375</c:v>
                      </c:pt>
                      <c:pt idx="4848">
                        <c:v>-3.81103515625</c:v>
                      </c:pt>
                      <c:pt idx="4849">
                        <c:v>-3.8134765625</c:v>
                      </c:pt>
                      <c:pt idx="4850">
                        <c:v>-3.81591796875</c:v>
                      </c:pt>
                      <c:pt idx="4851">
                        <c:v>-3.818359375</c:v>
                      </c:pt>
                      <c:pt idx="4852">
                        <c:v>-3.82080078125</c:v>
                      </c:pt>
                      <c:pt idx="4853">
                        <c:v>-3.8232421875</c:v>
                      </c:pt>
                      <c:pt idx="4854">
                        <c:v>-3.82568359375</c:v>
                      </c:pt>
                      <c:pt idx="4855">
                        <c:v>-3.828125</c:v>
                      </c:pt>
                      <c:pt idx="4856">
                        <c:v>-3.83056640625</c:v>
                      </c:pt>
                      <c:pt idx="4857">
                        <c:v>-3.8330078125</c:v>
                      </c:pt>
                      <c:pt idx="4858">
                        <c:v>-3.83544921875</c:v>
                      </c:pt>
                      <c:pt idx="4859">
                        <c:v>-3.837890625</c:v>
                      </c:pt>
                      <c:pt idx="4860">
                        <c:v>-3.84033203125</c:v>
                      </c:pt>
                      <c:pt idx="4861">
                        <c:v>-3.8427734375</c:v>
                      </c:pt>
                      <c:pt idx="4862">
                        <c:v>-3.84521484375</c:v>
                      </c:pt>
                      <c:pt idx="4863">
                        <c:v>-3.84765625</c:v>
                      </c:pt>
                      <c:pt idx="4864">
                        <c:v>-3.85009765625</c:v>
                      </c:pt>
                      <c:pt idx="4865">
                        <c:v>-3.8525390625</c:v>
                      </c:pt>
                      <c:pt idx="4866">
                        <c:v>-3.85498046875</c:v>
                      </c:pt>
                      <c:pt idx="4867">
                        <c:v>-3.857421875</c:v>
                      </c:pt>
                      <c:pt idx="4868">
                        <c:v>-3.85986328125</c:v>
                      </c:pt>
                      <c:pt idx="4869">
                        <c:v>-3.8623046875</c:v>
                      </c:pt>
                      <c:pt idx="4870">
                        <c:v>-3.86474609375</c:v>
                      </c:pt>
                      <c:pt idx="4871">
                        <c:v>-3.8671875</c:v>
                      </c:pt>
                      <c:pt idx="4872">
                        <c:v>-3.86962890625</c:v>
                      </c:pt>
                      <c:pt idx="4873">
                        <c:v>-3.8720703125</c:v>
                      </c:pt>
                      <c:pt idx="4874">
                        <c:v>-3.87451171875</c:v>
                      </c:pt>
                      <c:pt idx="4875">
                        <c:v>-3.876953125</c:v>
                      </c:pt>
                      <c:pt idx="4876">
                        <c:v>-3.87939453125</c:v>
                      </c:pt>
                      <c:pt idx="4877">
                        <c:v>-3.8818359375</c:v>
                      </c:pt>
                      <c:pt idx="4878">
                        <c:v>-3.88427734375</c:v>
                      </c:pt>
                      <c:pt idx="4879">
                        <c:v>-3.88671875</c:v>
                      </c:pt>
                      <c:pt idx="4880">
                        <c:v>-3.88916015625</c:v>
                      </c:pt>
                      <c:pt idx="4881">
                        <c:v>-3.8916015625</c:v>
                      </c:pt>
                      <c:pt idx="4882">
                        <c:v>-3.89404296875</c:v>
                      </c:pt>
                      <c:pt idx="4883">
                        <c:v>-3.896484375</c:v>
                      </c:pt>
                      <c:pt idx="4884">
                        <c:v>-3.89892578125</c:v>
                      </c:pt>
                      <c:pt idx="4885">
                        <c:v>-3.9013671875</c:v>
                      </c:pt>
                      <c:pt idx="4886">
                        <c:v>-3.90380859375</c:v>
                      </c:pt>
                      <c:pt idx="4887">
                        <c:v>-3.90625</c:v>
                      </c:pt>
                      <c:pt idx="4888">
                        <c:v>-3.90869140625</c:v>
                      </c:pt>
                      <c:pt idx="4889">
                        <c:v>-3.9111328125</c:v>
                      </c:pt>
                      <c:pt idx="4890">
                        <c:v>-3.91357421875</c:v>
                      </c:pt>
                      <c:pt idx="4891">
                        <c:v>-3.916015625</c:v>
                      </c:pt>
                      <c:pt idx="4892">
                        <c:v>-3.91845703125</c:v>
                      </c:pt>
                      <c:pt idx="4893">
                        <c:v>-3.9208984375</c:v>
                      </c:pt>
                      <c:pt idx="4894">
                        <c:v>-3.92333984375</c:v>
                      </c:pt>
                      <c:pt idx="4895">
                        <c:v>-3.92578125</c:v>
                      </c:pt>
                      <c:pt idx="4896">
                        <c:v>-3.92822265625</c:v>
                      </c:pt>
                      <c:pt idx="4897">
                        <c:v>-3.9306640625</c:v>
                      </c:pt>
                      <c:pt idx="4898">
                        <c:v>-3.93310546875</c:v>
                      </c:pt>
                      <c:pt idx="4899">
                        <c:v>-3.935546875</c:v>
                      </c:pt>
                      <c:pt idx="4900">
                        <c:v>-3.93798828125</c:v>
                      </c:pt>
                      <c:pt idx="4901">
                        <c:v>-3.9404296875</c:v>
                      </c:pt>
                      <c:pt idx="4902">
                        <c:v>-3.94287109375</c:v>
                      </c:pt>
                      <c:pt idx="4903">
                        <c:v>-3.9453125</c:v>
                      </c:pt>
                      <c:pt idx="4904">
                        <c:v>-3.94775390625</c:v>
                      </c:pt>
                      <c:pt idx="4905">
                        <c:v>-3.9501953125</c:v>
                      </c:pt>
                      <c:pt idx="4906">
                        <c:v>-3.95263671875</c:v>
                      </c:pt>
                      <c:pt idx="4907">
                        <c:v>-3.955078125</c:v>
                      </c:pt>
                      <c:pt idx="4908">
                        <c:v>-3.95751953125</c:v>
                      </c:pt>
                      <c:pt idx="4909">
                        <c:v>-3.9599609375</c:v>
                      </c:pt>
                      <c:pt idx="4910">
                        <c:v>-3.96240234375</c:v>
                      </c:pt>
                      <c:pt idx="4911">
                        <c:v>-3.96484375</c:v>
                      </c:pt>
                      <c:pt idx="4912">
                        <c:v>-3.96728515625</c:v>
                      </c:pt>
                      <c:pt idx="4913">
                        <c:v>-3.9697265625</c:v>
                      </c:pt>
                      <c:pt idx="4914">
                        <c:v>-3.97216796875</c:v>
                      </c:pt>
                      <c:pt idx="4915">
                        <c:v>-3.974609375</c:v>
                      </c:pt>
                      <c:pt idx="4916">
                        <c:v>-3.97705078125</c:v>
                      </c:pt>
                      <c:pt idx="4917">
                        <c:v>-3.9794921875</c:v>
                      </c:pt>
                      <c:pt idx="4918">
                        <c:v>-3.98193359375</c:v>
                      </c:pt>
                      <c:pt idx="4919">
                        <c:v>-3.984375</c:v>
                      </c:pt>
                      <c:pt idx="4920">
                        <c:v>-3.98681640625</c:v>
                      </c:pt>
                      <c:pt idx="4921">
                        <c:v>-3.9892578125</c:v>
                      </c:pt>
                      <c:pt idx="4922">
                        <c:v>-3.99169921875</c:v>
                      </c:pt>
                      <c:pt idx="4923">
                        <c:v>-3.994140625</c:v>
                      </c:pt>
                      <c:pt idx="4924">
                        <c:v>-3.99658203125</c:v>
                      </c:pt>
                      <c:pt idx="4925">
                        <c:v>-3.9990234375</c:v>
                      </c:pt>
                      <c:pt idx="4926">
                        <c:v>-4.00146484375</c:v>
                      </c:pt>
                      <c:pt idx="4927">
                        <c:v>-3.9990234375</c:v>
                      </c:pt>
                      <c:pt idx="4928">
                        <c:v>-3.99658203125</c:v>
                      </c:pt>
                      <c:pt idx="4929">
                        <c:v>-3.994140625</c:v>
                      </c:pt>
                      <c:pt idx="4930">
                        <c:v>-3.99169921875</c:v>
                      </c:pt>
                      <c:pt idx="4931">
                        <c:v>-3.9892578125</c:v>
                      </c:pt>
                      <c:pt idx="4932">
                        <c:v>-3.98681640625</c:v>
                      </c:pt>
                      <c:pt idx="4933">
                        <c:v>-3.984375</c:v>
                      </c:pt>
                      <c:pt idx="4934">
                        <c:v>-3.98193359375</c:v>
                      </c:pt>
                      <c:pt idx="4935">
                        <c:v>-3.9794921875</c:v>
                      </c:pt>
                      <c:pt idx="4936">
                        <c:v>-3.97705078125</c:v>
                      </c:pt>
                      <c:pt idx="4937">
                        <c:v>-3.974609375</c:v>
                      </c:pt>
                      <c:pt idx="4938">
                        <c:v>-3.97216796875</c:v>
                      </c:pt>
                      <c:pt idx="4939">
                        <c:v>-3.9697265625</c:v>
                      </c:pt>
                      <c:pt idx="4940">
                        <c:v>-3.96728515625</c:v>
                      </c:pt>
                      <c:pt idx="4941">
                        <c:v>-3.96484375</c:v>
                      </c:pt>
                      <c:pt idx="4942">
                        <c:v>-3.96240234375</c:v>
                      </c:pt>
                      <c:pt idx="4943">
                        <c:v>-3.9599609375</c:v>
                      </c:pt>
                      <c:pt idx="4944">
                        <c:v>-3.95751953125</c:v>
                      </c:pt>
                      <c:pt idx="4945">
                        <c:v>-3.955078125</c:v>
                      </c:pt>
                      <c:pt idx="4946">
                        <c:v>-3.95263671875</c:v>
                      </c:pt>
                      <c:pt idx="4947">
                        <c:v>-3.9501953125</c:v>
                      </c:pt>
                      <c:pt idx="4948">
                        <c:v>-3.94775390625</c:v>
                      </c:pt>
                      <c:pt idx="4949">
                        <c:v>-3.9453125</c:v>
                      </c:pt>
                      <c:pt idx="4950">
                        <c:v>-3.94287109375</c:v>
                      </c:pt>
                      <c:pt idx="4951">
                        <c:v>-3.9404296875</c:v>
                      </c:pt>
                      <c:pt idx="4952">
                        <c:v>-3.93798828125</c:v>
                      </c:pt>
                      <c:pt idx="4953">
                        <c:v>-3.935546875</c:v>
                      </c:pt>
                      <c:pt idx="4954">
                        <c:v>-3.93310546875</c:v>
                      </c:pt>
                      <c:pt idx="4955">
                        <c:v>-3.9306640625</c:v>
                      </c:pt>
                      <c:pt idx="4956">
                        <c:v>-3.92822265625</c:v>
                      </c:pt>
                      <c:pt idx="4957">
                        <c:v>-3.92578125</c:v>
                      </c:pt>
                      <c:pt idx="4958">
                        <c:v>-3.92333984375</c:v>
                      </c:pt>
                      <c:pt idx="4959">
                        <c:v>-3.9208984375</c:v>
                      </c:pt>
                      <c:pt idx="4960">
                        <c:v>-3.91845703125</c:v>
                      </c:pt>
                      <c:pt idx="4961">
                        <c:v>-3.916015625</c:v>
                      </c:pt>
                      <c:pt idx="4962">
                        <c:v>-3.91357421875</c:v>
                      </c:pt>
                      <c:pt idx="4963">
                        <c:v>-3.9111328125</c:v>
                      </c:pt>
                      <c:pt idx="4964">
                        <c:v>-3.90869140625</c:v>
                      </c:pt>
                      <c:pt idx="4965">
                        <c:v>-3.90625</c:v>
                      </c:pt>
                      <c:pt idx="4966">
                        <c:v>-3.90380859375</c:v>
                      </c:pt>
                      <c:pt idx="4967">
                        <c:v>-3.9013671875</c:v>
                      </c:pt>
                      <c:pt idx="4968">
                        <c:v>-3.89892578125</c:v>
                      </c:pt>
                      <c:pt idx="4969">
                        <c:v>-3.896484375</c:v>
                      </c:pt>
                      <c:pt idx="4970">
                        <c:v>-3.89404296875</c:v>
                      </c:pt>
                      <c:pt idx="4971">
                        <c:v>-3.8916015625</c:v>
                      </c:pt>
                      <c:pt idx="4972">
                        <c:v>-3.88916015625</c:v>
                      </c:pt>
                      <c:pt idx="4973">
                        <c:v>-3.88671875</c:v>
                      </c:pt>
                      <c:pt idx="4974">
                        <c:v>-3.88427734375</c:v>
                      </c:pt>
                      <c:pt idx="4975">
                        <c:v>-3.8818359375</c:v>
                      </c:pt>
                      <c:pt idx="4976">
                        <c:v>-3.87939453125</c:v>
                      </c:pt>
                      <c:pt idx="4977">
                        <c:v>-3.876953125</c:v>
                      </c:pt>
                      <c:pt idx="4978">
                        <c:v>-3.87451171875</c:v>
                      </c:pt>
                      <c:pt idx="4979">
                        <c:v>-3.8720703125</c:v>
                      </c:pt>
                      <c:pt idx="4980">
                        <c:v>-3.86962890625</c:v>
                      </c:pt>
                      <c:pt idx="4981">
                        <c:v>-3.8671875</c:v>
                      </c:pt>
                      <c:pt idx="4982">
                        <c:v>-3.86474609375</c:v>
                      </c:pt>
                      <c:pt idx="4983">
                        <c:v>-3.8623046875</c:v>
                      </c:pt>
                      <c:pt idx="4984">
                        <c:v>-3.85986328125</c:v>
                      </c:pt>
                      <c:pt idx="4985">
                        <c:v>-3.857421875</c:v>
                      </c:pt>
                      <c:pt idx="4986">
                        <c:v>-3.85498046875</c:v>
                      </c:pt>
                      <c:pt idx="4987">
                        <c:v>-3.8525390625</c:v>
                      </c:pt>
                      <c:pt idx="4988">
                        <c:v>-3.85009765625</c:v>
                      </c:pt>
                      <c:pt idx="4989">
                        <c:v>-3.84765625</c:v>
                      </c:pt>
                      <c:pt idx="4990">
                        <c:v>-3.84521484375</c:v>
                      </c:pt>
                      <c:pt idx="4991">
                        <c:v>-3.8427734375</c:v>
                      </c:pt>
                      <c:pt idx="4992">
                        <c:v>-3.84033203125</c:v>
                      </c:pt>
                      <c:pt idx="4993">
                        <c:v>-3.837890625</c:v>
                      </c:pt>
                      <c:pt idx="4994">
                        <c:v>-3.83544921875</c:v>
                      </c:pt>
                      <c:pt idx="4995">
                        <c:v>-3.8330078125</c:v>
                      </c:pt>
                      <c:pt idx="4996">
                        <c:v>-3.83056640625</c:v>
                      </c:pt>
                      <c:pt idx="4997">
                        <c:v>-3.828125</c:v>
                      </c:pt>
                      <c:pt idx="4998">
                        <c:v>-3.82568359375</c:v>
                      </c:pt>
                      <c:pt idx="4999">
                        <c:v>-3.8232421875</c:v>
                      </c:pt>
                      <c:pt idx="5000">
                        <c:v>-3.82080078125</c:v>
                      </c:pt>
                      <c:pt idx="5001">
                        <c:v>-3.818359375</c:v>
                      </c:pt>
                      <c:pt idx="5002">
                        <c:v>-3.81591796875</c:v>
                      </c:pt>
                      <c:pt idx="5003">
                        <c:v>-3.8134765625</c:v>
                      </c:pt>
                      <c:pt idx="5004">
                        <c:v>-3.81103515625</c:v>
                      </c:pt>
                      <c:pt idx="5005">
                        <c:v>-3.80859375</c:v>
                      </c:pt>
                      <c:pt idx="5006">
                        <c:v>-3.80615234375</c:v>
                      </c:pt>
                      <c:pt idx="5007">
                        <c:v>-3.8037109375</c:v>
                      </c:pt>
                      <c:pt idx="5008">
                        <c:v>-3.80126953125</c:v>
                      </c:pt>
                      <c:pt idx="5009">
                        <c:v>-3.798828125</c:v>
                      </c:pt>
                      <c:pt idx="5010">
                        <c:v>-3.79638671875</c:v>
                      </c:pt>
                      <c:pt idx="5011">
                        <c:v>-3.7939453125</c:v>
                      </c:pt>
                      <c:pt idx="5012">
                        <c:v>-3.79150390625</c:v>
                      </c:pt>
                      <c:pt idx="5013">
                        <c:v>-3.7890625</c:v>
                      </c:pt>
                      <c:pt idx="5014">
                        <c:v>-3.78662109375</c:v>
                      </c:pt>
                      <c:pt idx="5015">
                        <c:v>-3.7841796875</c:v>
                      </c:pt>
                      <c:pt idx="5016">
                        <c:v>-3.78173828125</c:v>
                      </c:pt>
                      <c:pt idx="5017">
                        <c:v>-3.779296875</c:v>
                      </c:pt>
                      <c:pt idx="5018">
                        <c:v>-3.77685546875</c:v>
                      </c:pt>
                      <c:pt idx="5019">
                        <c:v>-3.7744140625</c:v>
                      </c:pt>
                      <c:pt idx="5020">
                        <c:v>-3.77197265625</c:v>
                      </c:pt>
                      <c:pt idx="5021">
                        <c:v>-3.76953125</c:v>
                      </c:pt>
                      <c:pt idx="5022">
                        <c:v>-3.76708984375</c:v>
                      </c:pt>
                      <c:pt idx="5023">
                        <c:v>-3.7646484375</c:v>
                      </c:pt>
                      <c:pt idx="5024">
                        <c:v>-3.76220703125</c:v>
                      </c:pt>
                      <c:pt idx="5025">
                        <c:v>-3.759765625</c:v>
                      </c:pt>
                      <c:pt idx="5026">
                        <c:v>-3.75732421875</c:v>
                      </c:pt>
                      <c:pt idx="5027">
                        <c:v>-3.7548828125</c:v>
                      </c:pt>
                      <c:pt idx="5028">
                        <c:v>-3.75244140625</c:v>
                      </c:pt>
                      <c:pt idx="5029">
                        <c:v>-3.75</c:v>
                      </c:pt>
                      <c:pt idx="5030">
                        <c:v>-3.74755859375</c:v>
                      </c:pt>
                      <c:pt idx="5031">
                        <c:v>-3.7451171875</c:v>
                      </c:pt>
                      <c:pt idx="5032">
                        <c:v>-3.74267578125</c:v>
                      </c:pt>
                      <c:pt idx="5033">
                        <c:v>-3.740234375</c:v>
                      </c:pt>
                      <c:pt idx="5034">
                        <c:v>-3.73779296875</c:v>
                      </c:pt>
                      <c:pt idx="5035">
                        <c:v>-3.7353515625</c:v>
                      </c:pt>
                      <c:pt idx="5036">
                        <c:v>-3.73291015625</c:v>
                      </c:pt>
                      <c:pt idx="5037">
                        <c:v>-3.73046875</c:v>
                      </c:pt>
                      <c:pt idx="5038">
                        <c:v>-3.72802734375</c:v>
                      </c:pt>
                      <c:pt idx="5039">
                        <c:v>-3.7255859375</c:v>
                      </c:pt>
                      <c:pt idx="5040">
                        <c:v>-3.72314453125</c:v>
                      </c:pt>
                      <c:pt idx="5041">
                        <c:v>-3.720703125</c:v>
                      </c:pt>
                      <c:pt idx="5042">
                        <c:v>-3.71826171875</c:v>
                      </c:pt>
                      <c:pt idx="5043">
                        <c:v>-3.7158203125</c:v>
                      </c:pt>
                      <c:pt idx="5044">
                        <c:v>-3.71337890625</c:v>
                      </c:pt>
                      <c:pt idx="5045">
                        <c:v>-3.7109375</c:v>
                      </c:pt>
                      <c:pt idx="5046">
                        <c:v>-3.70849609375</c:v>
                      </c:pt>
                      <c:pt idx="5047">
                        <c:v>-3.7060546875</c:v>
                      </c:pt>
                      <c:pt idx="5048">
                        <c:v>-3.70361328125</c:v>
                      </c:pt>
                      <c:pt idx="5049">
                        <c:v>-3.701171875</c:v>
                      </c:pt>
                      <c:pt idx="5050">
                        <c:v>-3.69873046875</c:v>
                      </c:pt>
                      <c:pt idx="5051">
                        <c:v>-3.6962890625</c:v>
                      </c:pt>
                      <c:pt idx="5052">
                        <c:v>-3.69384765625</c:v>
                      </c:pt>
                      <c:pt idx="5053">
                        <c:v>-3.69140625</c:v>
                      </c:pt>
                      <c:pt idx="5054">
                        <c:v>-3.68896484375</c:v>
                      </c:pt>
                      <c:pt idx="5055">
                        <c:v>-3.6865234375</c:v>
                      </c:pt>
                      <c:pt idx="5056">
                        <c:v>-3.68408203125</c:v>
                      </c:pt>
                      <c:pt idx="5057">
                        <c:v>-3.681640625</c:v>
                      </c:pt>
                      <c:pt idx="5058">
                        <c:v>-3.67919921875</c:v>
                      </c:pt>
                      <c:pt idx="5059">
                        <c:v>-3.6767578125</c:v>
                      </c:pt>
                      <c:pt idx="5060">
                        <c:v>-3.67431640625</c:v>
                      </c:pt>
                      <c:pt idx="5061">
                        <c:v>-3.671875</c:v>
                      </c:pt>
                      <c:pt idx="5062">
                        <c:v>-3.66943359375</c:v>
                      </c:pt>
                      <c:pt idx="5063">
                        <c:v>-3.6669921875</c:v>
                      </c:pt>
                      <c:pt idx="5064">
                        <c:v>-3.66455078125</c:v>
                      </c:pt>
                      <c:pt idx="5065">
                        <c:v>-3.662109375</c:v>
                      </c:pt>
                      <c:pt idx="5066">
                        <c:v>-3.65966796875</c:v>
                      </c:pt>
                      <c:pt idx="5067">
                        <c:v>-3.6572265625</c:v>
                      </c:pt>
                      <c:pt idx="5068">
                        <c:v>-3.65478515625</c:v>
                      </c:pt>
                      <c:pt idx="5069">
                        <c:v>-3.65234375</c:v>
                      </c:pt>
                      <c:pt idx="5070">
                        <c:v>-3.64990234375</c:v>
                      </c:pt>
                      <c:pt idx="5071">
                        <c:v>-3.6474609375</c:v>
                      </c:pt>
                      <c:pt idx="5072">
                        <c:v>-3.64501953125</c:v>
                      </c:pt>
                      <c:pt idx="5073">
                        <c:v>-3.642578125</c:v>
                      </c:pt>
                      <c:pt idx="5074">
                        <c:v>-3.64013671875</c:v>
                      </c:pt>
                      <c:pt idx="5075">
                        <c:v>-3.6376953125</c:v>
                      </c:pt>
                      <c:pt idx="5076">
                        <c:v>-3.63525390625</c:v>
                      </c:pt>
                      <c:pt idx="5077">
                        <c:v>-3.6328125</c:v>
                      </c:pt>
                      <c:pt idx="5078">
                        <c:v>-3.63037109375</c:v>
                      </c:pt>
                      <c:pt idx="5079">
                        <c:v>-3.6279296875</c:v>
                      </c:pt>
                      <c:pt idx="5080">
                        <c:v>-3.62548828125</c:v>
                      </c:pt>
                      <c:pt idx="5081">
                        <c:v>-3.623046875</c:v>
                      </c:pt>
                      <c:pt idx="5082">
                        <c:v>-3.62060546875</c:v>
                      </c:pt>
                      <c:pt idx="5083">
                        <c:v>-3.6181640625</c:v>
                      </c:pt>
                      <c:pt idx="5084">
                        <c:v>-3.61572265625</c:v>
                      </c:pt>
                      <c:pt idx="5085">
                        <c:v>-3.61328125</c:v>
                      </c:pt>
                      <c:pt idx="5086">
                        <c:v>-3.61083984375</c:v>
                      </c:pt>
                      <c:pt idx="5087">
                        <c:v>-3.6083984375</c:v>
                      </c:pt>
                      <c:pt idx="5088">
                        <c:v>-3.60595703125</c:v>
                      </c:pt>
                      <c:pt idx="5089">
                        <c:v>-3.603515625</c:v>
                      </c:pt>
                      <c:pt idx="5090">
                        <c:v>-3.60107421875</c:v>
                      </c:pt>
                      <c:pt idx="5091">
                        <c:v>-3.5986328125</c:v>
                      </c:pt>
                      <c:pt idx="5092">
                        <c:v>-3.59619140625</c:v>
                      </c:pt>
                      <c:pt idx="5093">
                        <c:v>-3.59375</c:v>
                      </c:pt>
                      <c:pt idx="5094">
                        <c:v>-3.59130859375</c:v>
                      </c:pt>
                      <c:pt idx="5095">
                        <c:v>-3.5888671875</c:v>
                      </c:pt>
                      <c:pt idx="5096">
                        <c:v>-3.58642578125</c:v>
                      </c:pt>
                      <c:pt idx="5097">
                        <c:v>-3.583984375</c:v>
                      </c:pt>
                      <c:pt idx="5098">
                        <c:v>-3.58154296875</c:v>
                      </c:pt>
                      <c:pt idx="5099">
                        <c:v>-3.5791015625</c:v>
                      </c:pt>
                      <c:pt idx="5100">
                        <c:v>-3.57666015625</c:v>
                      </c:pt>
                      <c:pt idx="5101">
                        <c:v>-3.57421875</c:v>
                      </c:pt>
                      <c:pt idx="5102">
                        <c:v>-3.57177734375</c:v>
                      </c:pt>
                      <c:pt idx="5103">
                        <c:v>-3.5693359375</c:v>
                      </c:pt>
                      <c:pt idx="5104">
                        <c:v>-3.56689453125</c:v>
                      </c:pt>
                      <c:pt idx="5105">
                        <c:v>-3.564453125</c:v>
                      </c:pt>
                      <c:pt idx="5106">
                        <c:v>-3.56201171875</c:v>
                      </c:pt>
                      <c:pt idx="5107">
                        <c:v>-3.5595703125</c:v>
                      </c:pt>
                      <c:pt idx="5108">
                        <c:v>-3.55712890625</c:v>
                      </c:pt>
                      <c:pt idx="5109">
                        <c:v>-3.5546875</c:v>
                      </c:pt>
                      <c:pt idx="5110">
                        <c:v>-3.55224609375</c:v>
                      </c:pt>
                      <c:pt idx="5111">
                        <c:v>-3.5498046875</c:v>
                      </c:pt>
                      <c:pt idx="5112">
                        <c:v>-3.54736328125</c:v>
                      </c:pt>
                      <c:pt idx="5113">
                        <c:v>-3.544921875</c:v>
                      </c:pt>
                      <c:pt idx="5114">
                        <c:v>-3.54248046875</c:v>
                      </c:pt>
                      <c:pt idx="5115">
                        <c:v>-3.5400390625</c:v>
                      </c:pt>
                      <c:pt idx="5116">
                        <c:v>-3.53759765625</c:v>
                      </c:pt>
                      <c:pt idx="5117">
                        <c:v>-3.53515625</c:v>
                      </c:pt>
                      <c:pt idx="5118">
                        <c:v>-3.53271484375</c:v>
                      </c:pt>
                      <c:pt idx="5119">
                        <c:v>-3.5302734375</c:v>
                      </c:pt>
                      <c:pt idx="5120">
                        <c:v>-3.52783203125</c:v>
                      </c:pt>
                      <c:pt idx="5121">
                        <c:v>-3.525390625</c:v>
                      </c:pt>
                      <c:pt idx="5122">
                        <c:v>-3.52294921875</c:v>
                      </c:pt>
                      <c:pt idx="5123">
                        <c:v>-3.5205078125</c:v>
                      </c:pt>
                      <c:pt idx="5124">
                        <c:v>-3.51806640625</c:v>
                      </c:pt>
                      <c:pt idx="5125">
                        <c:v>-3.515625</c:v>
                      </c:pt>
                      <c:pt idx="5126">
                        <c:v>-3.51318359375</c:v>
                      </c:pt>
                      <c:pt idx="5127">
                        <c:v>-3.5107421875</c:v>
                      </c:pt>
                      <c:pt idx="5128">
                        <c:v>-3.50830078125</c:v>
                      </c:pt>
                      <c:pt idx="5129">
                        <c:v>-3.505859375</c:v>
                      </c:pt>
                      <c:pt idx="5130">
                        <c:v>-3.50341796875</c:v>
                      </c:pt>
                      <c:pt idx="5131">
                        <c:v>-3.5009765625</c:v>
                      </c:pt>
                      <c:pt idx="5132">
                        <c:v>-3.49853515625</c:v>
                      </c:pt>
                      <c:pt idx="5133">
                        <c:v>-3.49609375</c:v>
                      </c:pt>
                      <c:pt idx="5134">
                        <c:v>-3.49365234375</c:v>
                      </c:pt>
                      <c:pt idx="5135">
                        <c:v>-3.4912109375</c:v>
                      </c:pt>
                      <c:pt idx="5136">
                        <c:v>-3.48876953125</c:v>
                      </c:pt>
                      <c:pt idx="5137">
                        <c:v>-3.486328125</c:v>
                      </c:pt>
                      <c:pt idx="5138">
                        <c:v>-3.48388671875</c:v>
                      </c:pt>
                      <c:pt idx="5139">
                        <c:v>-3.4814453125</c:v>
                      </c:pt>
                      <c:pt idx="5140">
                        <c:v>-3.47900390625</c:v>
                      </c:pt>
                      <c:pt idx="5141">
                        <c:v>-3.4765625</c:v>
                      </c:pt>
                      <c:pt idx="5142">
                        <c:v>-3.47412109375</c:v>
                      </c:pt>
                      <c:pt idx="5143">
                        <c:v>-3.4716796875</c:v>
                      </c:pt>
                      <c:pt idx="5144">
                        <c:v>-3.46923828125</c:v>
                      </c:pt>
                      <c:pt idx="5145">
                        <c:v>-3.466796875</c:v>
                      </c:pt>
                      <c:pt idx="5146">
                        <c:v>-3.46435546875</c:v>
                      </c:pt>
                      <c:pt idx="5147">
                        <c:v>-3.4619140625</c:v>
                      </c:pt>
                      <c:pt idx="5148">
                        <c:v>-3.45947265625</c:v>
                      </c:pt>
                      <c:pt idx="5149">
                        <c:v>-3.45703125</c:v>
                      </c:pt>
                      <c:pt idx="5150">
                        <c:v>-3.45458984375</c:v>
                      </c:pt>
                      <c:pt idx="5151">
                        <c:v>-3.4521484375</c:v>
                      </c:pt>
                      <c:pt idx="5152">
                        <c:v>-3.44970703125</c:v>
                      </c:pt>
                      <c:pt idx="5153">
                        <c:v>-3.447265625</c:v>
                      </c:pt>
                      <c:pt idx="5154">
                        <c:v>-3.44482421875</c:v>
                      </c:pt>
                      <c:pt idx="5155">
                        <c:v>-3.4423828125</c:v>
                      </c:pt>
                      <c:pt idx="5156">
                        <c:v>-3.43994140625</c:v>
                      </c:pt>
                      <c:pt idx="5157">
                        <c:v>-3.4375</c:v>
                      </c:pt>
                      <c:pt idx="5158">
                        <c:v>-3.43505859375</c:v>
                      </c:pt>
                      <c:pt idx="5159">
                        <c:v>-3.4326171875</c:v>
                      </c:pt>
                      <c:pt idx="5160">
                        <c:v>-3.43017578125</c:v>
                      </c:pt>
                      <c:pt idx="5161">
                        <c:v>-3.427734375</c:v>
                      </c:pt>
                      <c:pt idx="5162">
                        <c:v>-3.42529296875</c:v>
                      </c:pt>
                      <c:pt idx="5163">
                        <c:v>-3.4228515625</c:v>
                      </c:pt>
                      <c:pt idx="5164">
                        <c:v>-3.42041015625</c:v>
                      </c:pt>
                      <c:pt idx="5165">
                        <c:v>-3.41796875</c:v>
                      </c:pt>
                      <c:pt idx="5166">
                        <c:v>-3.41552734375</c:v>
                      </c:pt>
                      <c:pt idx="5167">
                        <c:v>-3.4130859375</c:v>
                      </c:pt>
                      <c:pt idx="5168">
                        <c:v>-3.41064453125</c:v>
                      </c:pt>
                      <c:pt idx="5169">
                        <c:v>-3.408203125</c:v>
                      </c:pt>
                      <c:pt idx="5170">
                        <c:v>-3.40576171875</c:v>
                      </c:pt>
                      <c:pt idx="5171">
                        <c:v>-3.4033203125</c:v>
                      </c:pt>
                      <c:pt idx="5172">
                        <c:v>-3.40087890625</c:v>
                      </c:pt>
                      <c:pt idx="5173">
                        <c:v>-3.3984375</c:v>
                      </c:pt>
                      <c:pt idx="5174">
                        <c:v>-3.39599609375</c:v>
                      </c:pt>
                      <c:pt idx="5175">
                        <c:v>-3.3935546875</c:v>
                      </c:pt>
                      <c:pt idx="5176">
                        <c:v>-3.39111328125</c:v>
                      </c:pt>
                      <c:pt idx="5177">
                        <c:v>-3.388671875</c:v>
                      </c:pt>
                      <c:pt idx="5178">
                        <c:v>-3.38623046875</c:v>
                      </c:pt>
                      <c:pt idx="5179">
                        <c:v>-3.3837890625</c:v>
                      </c:pt>
                      <c:pt idx="5180">
                        <c:v>-3.38134765625</c:v>
                      </c:pt>
                      <c:pt idx="5181">
                        <c:v>-3.37890625</c:v>
                      </c:pt>
                      <c:pt idx="5182">
                        <c:v>-3.37646484375</c:v>
                      </c:pt>
                      <c:pt idx="5183">
                        <c:v>-3.3740234375</c:v>
                      </c:pt>
                      <c:pt idx="5184">
                        <c:v>-3.37158203125</c:v>
                      </c:pt>
                      <c:pt idx="5185">
                        <c:v>-3.369140625</c:v>
                      </c:pt>
                      <c:pt idx="5186">
                        <c:v>-3.36669921875</c:v>
                      </c:pt>
                      <c:pt idx="5187">
                        <c:v>-3.3642578125</c:v>
                      </c:pt>
                      <c:pt idx="5188">
                        <c:v>-3.36181640625</c:v>
                      </c:pt>
                      <c:pt idx="5189">
                        <c:v>-3.359375</c:v>
                      </c:pt>
                      <c:pt idx="5190">
                        <c:v>-3.35693359375</c:v>
                      </c:pt>
                      <c:pt idx="5191">
                        <c:v>-3.3544921875</c:v>
                      </c:pt>
                      <c:pt idx="5192">
                        <c:v>-3.35205078125</c:v>
                      </c:pt>
                      <c:pt idx="5193">
                        <c:v>-3.349609375</c:v>
                      </c:pt>
                      <c:pt idx="5194">
                        <c:v>-3.34716796875</c:v>
                      </c:pt>
                      <c:pt idx="5195">
                        <c:v>-3.3447265625</c:v>
                      </c:pt>
                      <c:pt idx="5196">
                        <c:v>-3.34228515625</c:v>
                      </c:pt>
                      <c:pt idx="5197">
                        <c:v>-3.33984375</c:v>
                      </c:pt>
                      <c:pt idx="5198">
                        <c:v>-3.33740234375</c:v>
                      </c:pt>
                      <c:pt idx="5199">
                        <c:v>-3.3349609375</c:v>
                      </c:pt>
                      <c:pt idx="5200">
                        <c:v>-3.33251953125</c:v>
                      </c:pt>
                      <c:pt idx="5201">
                        <c:v>-3.330078125</c:v>
                      </c:pt>
                      <c:pt idx="5202">
                        <c:v>-3.32763671875</c:v>
                      </c:pt>
                      <c:pt idx="5203">
                        <c:v>-3.3251953125</c:v>
                      </c:pt>
                      <c:pt idx="5204">
                        <c:v>-3.32275390625</c:v>
                      </c:pt>
                      <c:pt idx="5205">
                        <c:v>-3.3203125</c:v>
                      </c:pt>
                      <c:pt idx="5206">
                        <c:v>-3.31787109375</c:v>
                      </c:pt>
                      <c:pt idx="5207">
                        <c:v>-3.3154296875</c:v>
                      </c:pt>
                      <c:pt idx="5208">
                        <c:v>-3.31298828125</c:v>
                      </c:pt>
                      <c:pt idx="5209">
                        <c:v>-3.310546875</c:v>
                      </c:pt>
                      <c:pt idx="5210">
                        <c:v>-3.30810546875</c:v>
                      </c:pt>
                      <c:pt idx="5211">
                        <c:v>-3.3056640625</c:v>
                      </c:pt>
                      <c:pt idx="5212">
                        <c:v>-3.30322265625</c:v>
                      </c:pt>
                      <c:pt idx="5213">
                        <c:v>-3.30078125</c:v>
                      </c:pt>
                      <c:pt idx="5214">
                        <c:v>-3.29833984375</c:v>
                      </c:pt>
                      <c:pt idx="5215">
                        <c:v>-3.2958984375</c:v>
                      </c:pt>
                      <c:pt idx="5216">
                        <c:v>-3.29345703125</c:v>
                      </c:pt>
                      <c:pt idx="5217">
                        <c:v>-3.291015625</c:v>
                      </c:pt>
                      <c:pt idx="5218">
                        <c:v>-3.28857421875</c:v>
                      </c:pt>
                      <c:pt idx="5219">
                        <c:v>-3.2861328125</c:v>
                      </c:pt>
                      <c:pt idx="5220">
                        <c:v>-3.28369140625</c:v>
                      </c:pt>
                      <c:pt idx="5221">
                        <c:v>-3.28125</c:v>
                      </c:pt>
                      <c:pt idx="5222">
                        <c:v>-3.27880859375</c:v>
                      </c:pt>
                      <c:pt idx="5223">
                        <c:v>-3.2763671875</c:v>
                      </c:pt>
                      <c:pt idx="5224">
                        <c:v>-3.27392578125</c:v>
                      </c:pt>
                      <c:pt idx="5225">
                        <c:v>-3.271484375</c:v>
                      </c:pt>
                      <c:pt idx="5226">
                        <c:v>-3.26904296875</c:v>
                      </c:pt>
                      <c:pt idx="5227">
                        <c:v>-3.2666015625</c:v>
                      </c:pt>
                      <c:pt idx="5228">
                        <c:v>-3.26416015625</c:v>
                      </c:pt>
                      <c:pt idx="5229">
                        <c:v>-3.26171875</c:v>
                      </c:pt>
                      <c:pt idx="5230">
                        <c:v>-3.25927734375</c:v>
                      </c:pt>
                      <c:pt idx="5231">
                        <c:v>-3.2568359375</c:v>
                      </c:pt>
                      <c:pt idx="5232">
                        <c:v>-3.25439453125</c:v>
                      </c:pt>
                      <c:pt idx="5233">
                        <c:v>-3.251953125</c:v>
                      </c:pt>
                      <c:pt idx="5234">
                        <c:v>-3.24951171875</c:v>
                      </c:pt>
                      <c:pt idx="5235">
                        <c:v>-3.2470703125</c:v>
                      </c:pt>
                      <c:pt idx="5236">
                        <c:v>-3.24462890625</c:v>
                      </c:pt>
                      <c:pt idx="5237">
                        <c:v>-3.2421875</c:v>
                      </c:pt>
                      <c:pt idx="5238">
                        <c:v>-3.23974609375</c:v>
                      </c:pt>
                      <c:pt idx="5239">
                        <c:v>-3.2373046875</c:v>
                      </c:pt>
                      <c:pt idx="5240">
                        <c:v>-3.23486328125</c:v>
                      </c:pt>
                      <c:pt idx="5241">
                        <c:v>-3.232421875</c:v>
                      </c:pt>
                      <c:pt idx="5242">
                        <c:v>-3.22998046875</c:v>
                      </c:pt>
                      <c:pt idx="5243">
                        <c:v>-3.2275390625</c:v>
                      </c:pt>
                      <c:pt idx="5244">
                        <c:v>-3.22509765625</c:v>
                      </c:pt>
                      <c:pt idx="5245">
                        <c:v>-3.22265625</c:v>
                      </c:pt>
                      <c:pt idx="5246">
                        <c:v>-3.22021484375</c:v>
                      </c:pt>
                      <c:pt idx="5247">
                        <c:v>-3.2177734375</c:v>
                      </c:pt>
                      <c:pt idx="5248">
                        <c:v>-3.21533203125</c:v>
                      </c:pt>
                      <c:pt idx="5249">
                        <c:v>-3.212890625</c:v>
                      </c:pt>
                      <c:pt idx="5250">
                        <c:v>-3.21044921875</c:v>
                      </c:pt>
                      <c:pt idx="5251">
                        <c:v>-3.2080078125</c:v>
                      </c:pt>
                      <c:pt idx="5252">
                        <c:v>-3.20556640625</c:v>
                      </c:pt>
                      <c:pt idx="5253">
                        <c:v>-3.203125</c:v>
                      </c:pt>
                      <c:pt idx="5254">
                        <c:v>-3.20068359375</c:v>
                      </c:pt>
                      <c:pt idx="5255">
                        <c:v>-3.1982421875</c:v>
                      </c:pt>
                      <c:pt idx="5256">
                        <c:v>-3.19580078125</c:v>
                      </c:pt>
                      <c:pt idx="5257">
                        <c:v>-3.193359375</c:v>
                      </c:pt>
                      <c:pt idx="5258">
                        <c:v>-3.19091796875</c:v>
                      </c:pt>
                      <c:pt idx="5259">
                        <c:v>-3.1884765625</c:v>
                      </c:pt>
                      <c:pt idx="5260">
                        <c:v>-3.18603515625</c:v>
                      </c:pt>
                      <c:pt idx="5261">
                        <c:v>-3.18359375</c:v>
                      </c:pt>
                      <c:pt idx="5262">
                        <c:v>-3.18115234375</c:v>
                      </c:pt>
                      <c:pt idx="5263">
                        <c:v>-3.1787109375</c:v>
                      </c:pt>
                      <c:pt idx="5264">
                        <c:v>-3.17626953125</c:v>
                      </c:pt>
                      <c:pt idx="5265">
                        <c:v>-3.173828125</c:v>
                      </c:pt>
                      <c:pt idx="5266">
                        <c:v>-3.17138671875</c:v>
                      </c:pt>
                      <c:pt idx="5267">
                        <c:v>-3.1689453125</c:v>
                      </c:pt>
                      <c:pt idx="5268">
                        <c:v>-3.16650390625</c:v>
                      </c:pt>
                      <c:pt idx="5269">
                        <c:v>-3.1640625</c:v>
                      </c:pt>
                      <c:pt idx="5270">
                        <c:v>-3.16162109375</c:v>
                      </c:pt>
                      <c:pt idx="5271">
                        <c:v>-3.1591796875</c:v>
                      </c:pt>
                      <c:pt idx="5272">
                        <c:v>-3.15673828125</c:v>
                      </c:pt>
                      <c:pt idx="5273">
                        <c:v>-3.154296875</c:v>
                      </c:pt>
                      <c:pt idx="5274">
                        <c:v>-3.15185546875</c:v>
                      </c:pt>
                      <c:pt idx="5275">
                        <c:v>-3.1494140625</c:v>
                      </c:pt>
                      <c:pt idx="5276">
                        <c:v>-3.14697265625</c:v>
                      </c:pt>
                      <c:pt idx="5277">
                        <c:v>-3.14453125</c:v>
                      </c:pt>
                      <c:pt idx="5278">
                        <c:v>-3.14208984375</c:v>
                      </c:pt>
                      <c:pt idx="5279">
                        <c:v>-3.1396484375</c:v>
                      </c:pt>
                      <c:pt idx="5280">
                        <c:v>-3.13720703125</c:v>
                      </c:pt>
                      <c:pt idx="5281">
                        <c:v>-3.134765625</c:v>
                      </c:pt>
                      <c:pt idx="5282">
                        <c:v>-3.13232421875</c:v>
                      </c:pt>
                      <c:pt idx="5283">
                        <c:v>-3.1298828125</c:v>
                      </c:pt>
                      <c:pt idx="5284">
                        <c:v>-3.12744140625</c:v>
                      </c:pt>
                      <c:pt idx="5285">
                        <c:v>-3.125</c:v>
                      </c:pt>
                      <c:pt idx="5286">
                        <c:v>-3.12255859375</c:v>
                      </c:pt>
                      <c:pt idx="5287">
                        <c:v>-3.1201171875</c:v>
                      </c:pt>
                      <c:pt idx="5288">
                        <c:v>-3.11767578125</c:v>
                      </c:pt>
                      <c:pt idx="5289">
                        <c:v>-3.115234375</c:v>
                      </c:pt>
                      <c:pt idx="5290">
                        <c:v>-3.11279296875</c:v>
                      </c:pt>
                      <c:pt idx="5291">
                        <c:v>-3.1103515625</c:v>
                      </c:pt>
                      <c:pt idx="5292">
                        <c:v>-3.10791015625</c:v>
                      </c:pt>
                      <c:pt idx="5293">
                        <c:v>-3.10546875</c:v>
                      </c:pt>
                      <c:pt idx="5294">
                        <c:v>-3.10302734375</c:v>
                      </c:pt>
                      <c:pt idx="5295">
                        <c:v>-3.1005859375</c:v>
                      </c:pt>
                      <c:pt idx="5296">
                        <c:v>-3.09814453125</c:v>
                      </c:pt>
                      <c:pt idx="5297">
                        <c:v>-3.095703125</c:v>
                      </c:pt>
                      <c:pt idx="5298">
                        <c:v>-3.09326171875</c:v>
                      </c:pt>
                      <c:pt idx="5299">
                        <c:v>-3.0908203125</c:v>
                      </c:pt>
                      <c:pt idx="5300">
                        <c:v>-3.08837890625</c:v>
                      </c:pt>
                      <c:pt idx="5301">
                        <c:v>-3.0859375</c:v>
                      </c:pt>
                      <c:pt idx="5302">
                        <c:v>-3.08349609375</c:v>
                      </c:pt>
                      <c:pt idx="5303">
                        <c:v>-3.0810546875</c:v>
                      </c:pt>
                      <c:pt idx="5304">
                        <c:v>-3.07861328125</c:v>
                      </c:pt>
                      <c:pt idx="5305">
                        <c:v>-3.076171875</c:v>
                      </c:pt>
                      <c:pt idx="5306">
                        <c:v>-3.07373046875</c:v>
                      </c:pt>
                      <c:pt idx="5307">
                        <c:v>-3.0712890625</c:v>
                      </c:pt>
                      <c:pt idx="5308">
                        <c:v>-3.06884765625</c:v>
                      </c:pt>
                      <c:pt idx="5309">
                        <c:v>-3.06640625</c:v>
                      </c:pt>
                      <c:pt idx="5310">
                        <c:v>-3.06396484375</c:v>
                      </c:pt>
                      <c:pt idx="5311">
                        <c:v>-3.0615234375</c:v>
                      </c:pt>
                      <c:pt idx="5312">
                        <c:v>-3.05908203125</c:v>
                      </c:pt>
                      <c:pt idx="5313">
                        <c:v>-3.056640625</c:v>
                      </c:pt>
                      <c:pt idx="5314">
                        <c:v>-3.05419921875</c:v>
                      </c:pt>
                      <c:pt idx="5315">
                        <c:v>-3.0517578125</c:v>
                      </c:pt>
                      <c:pt idx="5316">
                        <c:v>-3.04931640625</c:v>
                      </c:pt>
                      <c:pt idx="5317">
                        <c:v>-3.046875</c:v>
                      </c:pt>
                      <c:pt idx="5318">
                        <c:v>-3.04443359375</c:v>
                      </c:pt>
                      <c:pt idx="5319">
                        <c:v>-3.0419921875</c:v>
                      </c:pt>
                      <c:pt idx="5320">
                        <c:v>-3.03955078125</c:v>
                      </c:pt>
                      <c:pt idx="5321">
                        <c:v>-3.037109375</c:v>
                      </c:pt>
                      <c:pt idx="5322">
                        <c:v>-3.03466796875</c:v>
                      </c:pt>
                      <c:pt idx="5323">
                        <c:v>-3.0322265625</c:v>
                      </c:pt>
                      <c:pt idx="5324">
                        <c:v>-3.02978515625</c:v>
                      </c:pt>
                      <c:pt idx="5325">
                        <c:v>-3.02734375</c:v>
                      </c:pt>
                      <c:pt idx="5326">
                        <c:v>-3.02490234375</c:v>
                      </c:pt>
                      <c:pt idx="5327">
                        <c:v>-3.0224609375</c:v>
                      </c:pt>
                      <c:pt idx="5328">
                        <c:v>-3.02001953125</c:v>
                      </c:pt>
                      <c:pt idx="5329">
                        <c:v>-3.017578125</c:v>
                      </c:pt>
                      <c:pt idx="5330">
                        <c:v>-3.01513671875</c:v>
                      </c:pt>
                      <c:pt idx="5331">
                        <c:v>-3.0126953125</c:v>
                      </c:pt>
                      <c:pt idx="5332">
                        <c:v>-3.01025390625</c:v>
                      </c:pt>
                      <c:pt idx="5333">
                        <c:v>-3.0078125</c:v>
                      </c:pt>
                      <c:pt idx="5334">
                        <c:v>-3.00537109375</c:v>
                      </c:pt>
                      <c:pt idx="5335">
                        <c:v>-3.0029296875</c:v>
                      </c:pt>
                      <c:pt idx="5336">
                        <c:v>-3.00048828125</c:v>
                      </c:pt>
                      <c:pt idx="5337">
                        <c:v>-2.998046875</c:v>
                      </c:pt>
                      <c:pt idx="5338">
                        <c:v>-2.99560546875</c:v>
                      </c:pt>
                      <c:pt idx="5339">
                        <c:v>-2.9931640625</c:v>
                      </c:pt>
                      <c:pt idx="5340">
                        <c:v>-2.99072265625</c:v>
                      </c:pt>
                      <c:pt idx="5341">
                        <c:v>-2.98828125</c:v>
                      </c:pt>
                      <c:pt idx="5342">
                        <c:v>-2.98583984375</c:v>
                      </c:pt>
                      <c:pt idx="5343">
                        <c:v>-2.9833984375</c:v>
                      </c:pt>
                      <c:pt idx="5344">
                        <c:v>-2.98095703125</c:v>
                      </c:pt>
                      <c:pt idx="5345">
                        <c:v>-2.978515625</c:v>
                      </c:pt>
                      <c:pt idx="5346">
                        <c:v>-2.97607421875</c:v>
                      </c:pt>
                      <c:pt idx="5347">
                        <c:v>-2.9736328125</c:v>
                      </c:pt>
                      <c:pt idx="5348">
                        <c:v>-2.97119140625</c:v>
                      </c:pt>
                      <c:pt idx="5349">
                        <c:v>-2.96875</c:v>
                      </c:pt>
                      <c:pt idx="5350">
                        <c:v>-2.96630859375</c:v>
                      </c:pt>
                      <c:pt idx="5351">
                        <c:v>-2.9638671875</c:v>
                      </c:pt>
                      <c:pt idx="5352">
                        <c:v>-2.96142578125</c:v>
                      </c:pt>
                      <c:pt idx="5353">
                        <c:v>-2.958984375</c:v>
                      </c:pt>
                      <c:pt idx="5354">
                        <c:v>-2.95654296875</c:v>
                      </c:pt>
                      <c:pt idx="5355">
                        <c:v>-2.9541015625</c:v>
                      </c:pt>
                      <c:pt idx="5356">
                        <c:v>-2.95166015625</c:v>
                      </c:pt>
                      <c:pt idx="5357">
                        <c:v>-2.94921875</c:v>
                      </c:pt>
                      <c:pt idx="5358">
                        <c:v>-2.94677734375</c:v>
                      </c:pt>
                      <c:pt idx="5359">
                        <c:v>-2.9443359375</c:v>
                      </c:pt>
                      <c:pt idx="5360">
                        <c:v>-2.94189453125</c:v>
                      </c:pt>
                      <c:pt idx="5361">
                        <c:v>-2.939453125</c:v>
                      </c:pt>
                      <c:pt idx="5362">
                        <c:v>-2.93701171875</c:v>
                      </c:pt>
                      <c:pt idx="5363">
                        <c:v>-2.9345703125</c:v>
                      </c:pt>
                      <c:pt idx="5364">
                        <c:v>-2.93212890625</c:v>
                      </c:pt>
                      <c:pt idx="5365">
                        <c:v>-2.9296875</c:v>
                      </c:pt>
                      <c:pt idx="5366">
                        <c:v>-2.92724609375</c:v>
                      </c:pt>
                      <c:pt idx="5367">
                        <c:v>-2.9248046875</c:v>
                      </c:pt>
                      <c:pt idx="5368">
                        <c:v>-2.92236328125</c:v>
                      </c:pt>
                      <c:pt idx="5369">
                        <c:v>-2.919921875</c:v>
                      </c:pt>
                      <c:pt idx="5370">
                        <c:v>-2.91748046875</c:v>
                      </c:pt>
                      <c:pt idx="5371">
                        <c:v>-2.9150390625</c:v>
                      </c:pt>
                      <c:pt idx="5372">
                        <c:v>-2.91259765625</c:v>
                      </c:pt>
                      <c:pt idx="5373">
                        <c:v>-2.91015625</c:v>
                      </c:pt>
                      <c:pt idx="5374">
                        <c:v>-2.90771484375</c:v>
                      </c:pt>
                      <c:pt idx="5375">
                        <c:v>-2.9052734375</c:v>
                      </c:pt>
                      <c:pt idx="5376">
                        <c:v>-2.90283203125</c:v>
                      </c:pt>
                      <c:pt idx="5377">
                        <c:v>-2.900390625</c:v>
                      </c:pt>
                      <c:pt idx="5378">
                        <c:v>-2.89794921875</c:v>
                      </c:pt>
                      <c:pt idx="5379">
                        <c:v>-2.8955078125</c:v>
                      </c:pt>
                      <c:pt idx="5380">
                        <c:v>-2.89306640625</c:v>
                      </c:pt>
                      <c:pt idx="5381">
                        <c:v>-2.890625</c:v>
                      </c:pt>
                      <c:pt idx="5382">
                        <c:v>-2.88818359375</c:v>
                      </c:pt>
                      <c:pt idx="5383">
                        <c:v>-2.8857421875</c:v>
                      </c:pt>
                      <c:pt idx="5384">
                        <c:v>-2.88330078125</c:v>
                      </c:pt>
                      <c:pt idx="5385">
                        <c:v>-2.880859375</c:v>
                      </c:pt>
                      <c:pt idx="5386">
                        <c:v>-2.87841796875</c:v>
                      </c:pt>
                      <c:pt idx="5387">
                        <c:v>-2.8759765625</c:v>
                      </c:pt>
                      <c:pt idx="5388">
                        <c:v>-2.87353515625</c:v>
                      </c:pt>
                      <c:pt idx="5389">
                        <c:v>-2.87109375</c:v>
                      </c:pt>
                      <c:pt idx="5390">
                        <c:v>-2.86865234375</c:v>
                      </c:pt>
                      <c:pt idx="5391">
                        <c:v>-2.8662109375</c:v>
                      </c:pt>
                      <c:pt idx="5392">
                        <c:v>-2.86376953125</c:v>
                      </c:pt>
                      <c:pt idx="5393">
                        <c:v>-2.861328125</c:v>
                      </c:pt>
                      <c:pt idx="5394">
                        <c:v>-2.85888671875</c:v>
                      </c:pt>
                      <c:pt idx="5395">
                        <c:v>-2.8564453125</c:v>
                      </c:pt>
                      <c:pt idx="5396">
                        <c:v>-2.85400390625</c:v>
                      </c:pt>
                      <c:pt idx="5397">
                        <c:v>-2.8515625</c:v>
                      </c:pt>
                      <c:pt idx="5398">
                        <c:v>-2.84912109375</c:v>
                      </c:pt>
                      <c:pt idx="5399">
                        <c:v>-2.8466796875</c:v>
                      </c:pt>
                      <c:pt idx="5400">
                        <c:v>-2.84423828125</c:v>
                      </c:pt>
                      <c:pt idx="5401">
                        <c:v>-2.841796875</c:v>
                      </c:pt>
                      <c:pt idx="5402">
                        <c:v>-2.83935546875</c:v>
                      </c:pt>
                      <c:pt idx="5403">
                        <c:v>-2.8369140625</c:v>
                      </c:pt>
                      <c:pt idx="5404">
                        <c:v>-2.83447265625</c:v>
                      </c:pt>
                      <c:pt idx="5405">
                        <c:v>-2.83203125</c:v>
                      </c:pt>
                      <c:pt idx="5406">
                        <c:v>-2.82958984375</c:v>
                      </c:pt>
                      <c:pt idx="5407">
                        <c:v>-2.8271484375</c:v>
                      </c:pt>
                      <c:pt idx="5408">
                        <c:v>-2.82470703125</c:v>
                      </c:pt>
                      <c:pt idx="5409">
                        <c:v>-2.822265625</c:v>
                      </c:pt>
                      <c:pt idx="5410">
                        <c:v>-2.81982421875</c:v>
                      </c:pt>
                      <c:pt idx="5411">
                        <c:v>-2.8173828125</c:v>
                      </c:pt>
                      <c:pt idx="5412">
                        <c:v>-2.81494140625</c:v>
                      </c:pt>
                      <c:pt idx="5413">
                        <c:v>-2.8125</c:v>
                      </c:pt>
                      <c:pt idx="5414">
                        <c:v>-2.81005859375</c:v>
                      </c:pt>
                      <c:pt idx="5415">
                        <c:v>-2.8076171875</c:v>
                      </c:pt>
                      <c:pt idx="5416">
                        <c:v>-2.80517578125</c:v>
                      </c:pt>
                      <c:pt idx="5417">
                        <c:v>-2.802734375</c:v>
                      </c:pt>
                      <c:pt idx="5418">
                        <c:v>-2.80029296875</c:v>
                      </c:pt>
                      <c:pt idx="5419">
                        <c:v>-2.7978515625</c:v>
                      </c:pt>
                      <c:pt idx="5420">
                        <c:v>-2.79541015625</c:v>
                      </c:pt>
                      <c:pt idx="5421">
                        <c:v>-2.79296875</c:v>
                      </c:pt>
                      <c:pt idx="5422">
                        <c:v>-2.79052734375</c:v>
                      </c:pt>
                      <c:pt idx="5423">
                        <c:v>-2.7880859375</c:v>
                      </c:pt>
                      <c:pt idx="5424">
                        <c:v>-2.78564453125</c:v>
                      </c:pt>
                      <c:pt idx="5425">
                        <c:v>-2.783203125</c:v>
                      </c:pt>
                      <c:pt idx="5426">
                        <c:v>-2.78076171875</c:v>
                      </c:pt>
                      <c:pt idx="5427">
                        <c:v>-2.7783203125</c:v>
                      </c:pt>
                      <c:pt idx="5428">
                        <c:v>-2.77587890625</c:v>
                      </c:pt>
                      <c:pt idx="5429">
                        <c:v>-2.7734375</c:v>
                      </c:pt>
                      <c:pt idx="5430">
                        <c:v>-2.77099609375</c:v>
                      </c:pt>
                      <c:pt idx="5431">
                        <c:v>-2.7685546875</c:v>
                      </c:pt>
                      <c:pt idx="5432">
                        <c:v>-2.76611328125</c:v>
                      </c:pt>
                      <c:pt idx="5433">
                        <c:v>-2.763671875</c:v>
                      </c:pt>
                      <c:pt idx="5434">
                        <c:v>-2.76123046875</c:v>
                      </c:pt>
                      <c:pt idx="5435">
                        <c:v>-2.7587890625</c:v>
                      </c:pt>
                      <c:pt idx="5436">
                        <c:v>-2.75634765625</c:v>
                      </c:pt>
                      <c:pt idx="5437">
                        <c:v>-2.75390625</c:v>
                      </c:pt>
                      <c:pt idx="5438">
                        <c:v>-2.75146484375</c:v>
                      </c:pt>
                      <c:pt idx="5439">
                        <c:v>-2.7490234375</c:v>
                      </c:pt>
                      <c:pt idx="5440">
                        <c:v>-2.74658203125</c:v>
                      </c:pt>
                      <c:pt idx="5441">
                        <c:v>-2.744140625</c:v>
                      </c:pt>
                      <c:pt idx="5442">
                        <c:v>-2.74169921875</c:v>
                      </c:pt>
                      <c:pt idx="5443">
                        <c:v>-2.7392578125</c:v>
                      </c:pt>
                      <c:pt idx="5444">
                        <c:v>-2.73681640625</c:v>
                      </c:pt>
                      <c:pt idx="5445">
                        <c:v>-2.734375</c:v>
                      </c:pt>
                      <c:pt idx="5446">
                        <c:v>-2.73193359375</c:v>
                      </c:pt>
                      <c:pt idx="5447">
                        <c:v>-2.7294921875</c:v>
                      </c:pt>
                      <c:pt idx="5448">
                        <c:v>-2.72705078125</c:v>
                      </c:pt>
                      <c:pt idx="5449">
                        <c:v>-2.724609375</c:v>
                      </c:pt>
                      <c:pt idx="5450">
                        <c:v>-2.72216796875</c:v>
                      </c:pt>
                      <c:pt idx="5451">
                        <c:v>-2.7197265625</c:v>
                      </c:pt>
                      <c:pt idx="5452">
                        <c:v>-2.71728515625</c:v>
                      </c:pt>
                      <c:pt idx="5453">
                        <c:v>-2.71484375</c:v>
                      </c:pt>
                      <c:pt idx="5454">
                        <c:v>-2.71240234375</c:v>
                      </c:pt>
                      <c:pt idx="5455">
                        <c:v>-2.7099609375</c:v>
                      </c:pt>
                      <c:pt idx="5456">
                        <c:v>-2.70751953125</c:v>
                      </c:pt>
                      <c:pt idx="5457">
                        <c:v>-2.705078125</c:v>
                      </c:pt>
                      <c:pt idx="5458">
                        <c:v>-2.70263671875</c:v>
                      </c:pt>
                      <c:pt idx="5459">
                        <c:v>-2.7001953125</c:v>
                      </c:pt>
                      <c:pt idx="5460">
                        <c:v>-2.69775390625</c:v>
                      </c:pt>
                      <c:pt idx="5461">
                        <c:v>-2.6953125</c:v>
                      </c:pt>
                      <c:pt idx="5462">
                        <c:v>-2.69287109375</c:v>
                      </c:pt>
                      <c:pt idx="5463">
                        <c:v>-2.6904296875</c:v>
                      </c:pt>
                      <c:pt idx="5464">
                        <c:v>-2.68798828125</c:v>
                      </c:pt>
                      <c:pt idx="5465">
                        <c:v>-2.685546875</c:v>
                      </c:pt>
                      <c:pt idx="5466">
                        <c:v>-2.68310546875</c:v>
                      </c:pt>
                      <c:pt idx="5467">
                        <c:v>-2.6806640625</c:v>
                      </c:pt>
                      <c:pt idx="5468">
                        <c:v>-2.67822265625</c:v>
                      </c:pt>
                      <c:pt idx="5469">
                        <c:v>-2.67578125</c:v>
                      </c:pt>
                      <c:pt idx="5470">
                        <c:v>-2.67333984375</c:v>
                      </c:pt>
                      <c:pt idx="5471">
                        <c:v>-2.6708984375</c:v>
                      </c:pt>
                      <c:pt idx="5472">
                        <c:v>-2.66845703125</c:v>
                      </c:pt>
                      <c:pt idx="5473">
                        <c:v>-2.666015625</c:v>
                      </c:pt>
                      <c:pt idx="5474">
                        <c:v>-2.66357421875</c:v>
                      </c:pt>
                      <c:pt idx="5475">
                        <c:v>-2.6611328125</c:v>
                      </c:pt>
                      <c:pt idx="5476">
                        <c:v>-2.65869140625</c:v>
                      </c:pt>
                      <c:pt idx="5477">
                        <c:v>-2.65625</c:v>
                      </c:pt>
                      <c:pt idx="5478">
                        <c:v>-2.65380859375</c:v>
                      </c:pt>
                      <c:pt idx="5479">
                        <c:v>-2.6513671875</c:v>
                      </c:pt>
                      <c:pt idx="5480">
                        <c:v>-2.64892578125</c:v>
                      </c:pt>
                      <c:pt idx="5481">
                        <c:v>-2.646484375</c:v>
                      </c:pt>
                      <c:pt idx="5482">
                        <c:v>-2.64404296875</c:v>
                      </c:pt>
                      <c:pt idx="5483">
                        <c:v>-2.6416015625</c:v>
                      </c:pt>
                      <c:pt idx="5484">
                        <c:v>-2.63916015625</c:v>
                      </c:pt>
                      <c:pt idx="5485">
                        <c:v>-2.63671875</c:v>
                      </c:pt>
                      <c:pt idx="5486">
                        <c:v>-2.63427734375</c:v>
                      </c:pt>
                      <c:pt idx="5487">
                        <c:v>-2.6318359375</c:v>
                      </c:pt>
                      <c:pt idx="5488">
                        <c:v>-2.62939453125</c:v>
                      </c:pt>
                      <c:pt idx="5489">
                        <c:v>-2.626953125</c:v>
                      </c:pt>
                      <c:pt idx="5490">
                        <c:v>-2.62451171875</c:v>
                      </c:pt>
                      <c:pt idx="5491">
                        <c:v>-2.6220703125</c:v>
                      </c:pt>
                      <c:pt idx="5492">
                        <c:v>-2.61962890625</c:v>
                      </c:pt>
                      <c:pt idx="5493">
                        <c:v>-2.6171875</c:v>
                      </c:pt>
                      <c:pt idx="5494">
                        <c:v>-2.61474609375</c:v>
                      </c:pt>
                      <c:pt idx="5495">
                        <c:v>-2.6123046875</c:v>
                      </c:pt>
                      <c:pt idx="5496">
                        <c:v>-2.60986328125</c:v>
                      </c:pt>
                      <c:pt idx="5497">
                        <c:v>-2.607421875</c:v>
                      </c:pt>
                      <c:pt idx="5498">
                        <c:v>-2.60498046875</c:v>
                      </c:pt>
                      <c:pt idx="5499">
                        <c:v>-2.6025390625</c:v>
                      </c:pt>
                      <c:pt idx="5500">
                        <c:v>-2.60009765625</c:v>
                      </c:pt>
                      <c:pt idx="5501">
                        <c:v>-2.59765625</c:v>
                      </c:pt>
                      <c:pt idx="5502">
                        <c:v>-2.59521484375</c:v>
                      </c:pt>
                      <c:pt idx="5503">
                        <c:v>-2.5927734375</c:v>
                      </c:pt>
                      <c:pt idx="5504">
                        <c:v>-2.59033203125</c:v>
                      </c:pt>
                      <c:pt idx="5505">
                        <c:v>-2.587890625</c:v>
                      </c:pt>
                      <c:pt idx="5506">
                        <c:v>-2.58544921875</c:v>
                      </c:pt>
                      <c:pt idx="5507">
                        <c:v>-2.5830078125</c:v>
                      </c:pt>
                      <c:pt idx="5508">
                        <c:v>-2.58056640625</c:v>
                      </c:pt>
                      <c:pt idx="5509">
                        <c:v>-2.578125</c:v>
                      </c:pt>
                      <c:pt idx="5510">
                        <c:v>-2.57568359375</c:v>
                      </c:pt>
                      <c:pt idx="5511">
                        <c:v>-2.5732421875</c:v>
                      </c:pt>
                      <c:pt idx="5512">
                        <c:v>-2.57080078125</c:v>
                      </c:pt>
                      <c:pt idx="5513">
                        <c:v>-2.568359375</c:v>
                      </c:pt>
                      <c:pt idx="5514">
                        <c:v>-2.56591796875</c:v>
                      </c:pt>
                      <c:pt idx="5515">
                        <c:v>-2.5634765625</c:v>
                      </c:pt>
                      <c:pt idx="5516">
                        <c:v>-2.56103515625</c:v>
                      </c:pt>
                      <c:pt idx="5517">
                        <c:v>-2.55859375</c:v>
                      </c:pt>
                      <c:pt idx="5518">
                        <c:v>-2.55615234375</c:v>
                      </c:pt>
                      <c:pt idx="5519">
                        <c:v>-2.5537109375</c:v>
                      </c:pt>
                      <c:pt idx="5520">
                        <c:v>-2.55126953125</c:v>
                      </c:pt>
                      <c:pt idx="5521">
                        <c:v>-2.548828125</c:v>
                      </c:pt>
                      <c:pt idx="5522">
                        <c:v>-2.54638671875</c:v>
                      </c:pt>
                      <c:pt idx="5523">
                        <c:v>-2.5439453125</c:v>
                      </c:pt>
                      <c:pt idx="5524">
                        <c:v>-2.54150390625</c:v>
                      </c:pt>
                      <c:pt idx="5525">
                        <c:v>-2.5390625</c:v>
                      </c:pt>
                      <c:pt idx="5526">
                        <c:v>-2.53662109375</c:v>
                      </c:pt>
                      <c:pt idx="5527">
                        <c:v>-2.5341796875</c:v>
                      </c:pt>
                      <c:pt idx="5528">
                        <c:v>-2.53173828125</c:v>
                      </c:pt>
                      <c:pt idx="5529">
                        <c:v>-2.529296875</c:v>
                      </c:pt>
                      <c:pt idx="5530">
                        <c:v>-2.52685546875</c:v>
                      </c:pt>
                      <c:pt idx="5531">
                        <c:v>-2.5244140625</c:v>
                      </c:pt>
                      <c:pt idx="5532">
                        <c:v>-2.52197265625</c:v>
                      </c:pt>
                      <c:pt idx="5533">
                        <c:v>-2.51953125</c:v>
                      </c:pt>
                      <c:pt idx="5534">
                        <c:v>-2.51708984375</c:v>
                      </c:pt>
                      <c:pt idx="5535">
                        <c:v>-2.5146484375</c:v>
                      </c:pt>
                      <c:pt idx="5536">
                        <c:v>-2.51220703125</c:v>
                      </c:pt>
                      <c:pt idx="5537">
                        <c:v>-2.509765625</c:v>
                      </c:pt>
                      <c:pt idx="5538">
                        <c:v>-2.50732421875</c:v>
                      </c:pt>
                      <c:pt idx="5539">
                        <c:v>-2.5048828125</c:v>
                      </c:pt>
                      <c:pt idx="5540">
                        <c:v>-2.50244140625</c:v>
                      </c:pt>
                      <c:pt idx="5541">
                        <c:v>-2.5</c:v>
                      </c:pt>
                      <c:pt idx="5542">
                        <c:v>-2.49755859375</c:v>
                      </c:pt>
                      <c:pt idx="5543">
                        <c:v>-2.4951171875</c:v>
                      </c:pt>
                      <c:pt idx="5544">
                        <c:v>-2.49267578125</c:v>
                      </c:pt>
                      <c:pt idx="5545">
                        <c:v>-2.490234375</c:v>
                      </c:pt>
                      <c:pt idx="5546">
                        <c:v>-2.48779296875</c:v>
                      </c:pt>
                      <c:pt idx="5547">
                        <c:v>-2.4853515625</c:v>
                      </c:pt>
                      <c:pt idx="5548">
                        <c:v>-2.48291015625</c:v>
                      </c:pt>
                      <c:pt idx="5549">
                        <c:v>-2.48046875</c:v>
                      </c:pt>
                      <c:pt idx="5550">
                        <c:v>-2.47802734375</c:v>
                      </c:pt>
                      <c:pt idx="5551">
                        <c:v>-2.4755859375</c:v>
                      </c:pt>
                      <c:pt idx="5552">
                        <c:v>-2.47314453125</c:v>
                      </c:pt>
                      <c:pt idx="5553">
                        <c:v>-2.470703125</c:v>
                      </c:pt>
                      <c:pt idx="5554">
                        <c:v>-2.46826171875</c:v>
                      </c:pt>
                      <c:pt idx="5555">
                        <c:v>-2.4658203125</c:v>
                      </c:pt>
                      <c:pt idx="5556">
                        <c:v>-2.46337890625</c:v>
                      </c:pt>
                      <c:pt idx="5557">
                        <c:v>-2.4609375</c:v>
                      </c:pt>
                      <c:pt idx="5558">
                        <c:v>-2.45849609375</c:v>
                      </c:pt>
                      <c:pt idx="5559">
                        <c:v>-2.4560546875</c:v>
                      </c:pt>
                      <c:pt idx="5560">
                        <c:v>-2.45361328125</c:v>
                      </c:pt>
                      <c:pt idx="5561">
                        <c:v>-2.451171875</c:v>
                      </c:pt>
                      <c:pt idx="5562">
                        <c:v>-2.44873046875</c:v>
                      </c:pt>
                      <c:pt idx="5563">
                        <c:v>-2.4462890625</c:v>
                      </c:pt>
                      <c:pt idx="5564">
                        <c:v>-2.44384765625</c:v>
                      </c:pt>
                      <c:pt idx="5565">
                        <c:v>-2.44140625</c:v>
                      </c:pt>
                      <c:pt idx="5566">
                        <c:v>-2.43896484375</c:v>
                      </c:pt>
                      <c:pt idx="5567">
                        <c:v>-2.4365234375</c:v>
                      </c:pt>
                      <c:pt idx="5568">
                        <c:v>-2.43408203125</c:v>
                      </c:pt>
                      <c:pt idx="5569">
                        <c:v>-2.431640625</c:v>
                      </c:pt>
                      <c:pt idx="5570">
                        <c:v>-2.42919921875</c:v>
                      </c:pt>
                      <c:pt idx="5571">
                        <c:v>-2.4267578125</c:v>
                      </c:pt>
                      <c:pt idx="5572">
                        <c:v>-2.42431640625</c:v>
                      </c:pt>
                      <c:pt idx="5573">
                        <c:v>-2.421875</c:v>
                      </c:pt>
                      <c:pt idx="5574">
                        <c:v>-2.41943359375</c:v>
                      </c:pt>
                      <c:pt idx="5575">
                        <c:v>-2.4169921875</c:v>
                      </c:pt>
                      <c:pt idx="5576">
                        <c:v>-2.41455078125</c:v>
                      </c:pt>
                      <c:pt idx="5577">
                        <c:v>-2.412109375</c:v>
                      </c:pt>
                      <c:pt idx="5578">
                        <c:v>-2.40966796875</c:v>
                      </c:pt>
                      <c:pt idx="5579">
                        <c:v>-2.4072265625</c:v>
                      </c:pt>
                      <c:pt idx="5580">
                        <c:v>-2.40478515625</c:v>
                      </c:pt>
                      <c:pt idx="5581">
                        <c:v>-2.40234375</c:v>
                      </c:pt>
                      <c:pt idx="5582">
                        <c:v>-2.39990234375</c:v>
                      </c:pt>
                      <c:pt idx="5583">
                        <c:v>-2.3974609375</c:v>
                      </c:pt>
                      <c:pt idx="5584">
                        <c:v>-2.39501953125</c:v>
                      </c:pt>
                      <c:pt idx="5585">
                        <c:v>-2.392578125</c:v>
                      </c:pt>
                      <c:pt idx="5586">
                        <c:v>-2.39013671875</c:v>
                      </c:pt>
                      <c:pt idx="5587">
                        <c:v>-2.3876953125</c:v>
                      </c:pt>
                      <c:pt idx="5588">
                        <c:v>-2.38525390625</c:v>
                      </c:pt>
                      <c:pt idx="5589">
                        <c:v>-2.3828125</c:v>
                      </c:pt>
                      <c:pt idx="5590">
                        <c:v>-2.38037109375</c:v>
                      </c:pt>
                      <c:pt idx="5591">
                        <c:v>-2.3779296875</c:v>
                      </c:pt>
                      <c:pt idx="5592">
                        <c:v>-2.37548828125</c:v>
                      </c:pt>
                      <c:pt idx="5593">
                        <c:v>-2.373046875</c:v>
                      </c:pt>
                      <c:pt idx="5594">
                        <c:v>-2.37060546875</c:v>
                      </c:pt>
                      <c:pt idx="5595">
                        <c:v>-2.3681640625</c:v>
                      </c:pt>
                      <c:pt idx="5596">
                        <c:v>-2.36572265625</c:v>
                      </c:pt>
                      <c:pt idx="5597">
                        <c:v>-2.36328125</c:v>
                      </c:pt>
                      <c:pt idx="5598">
                        <c:v>-2.36083984375</c:v>
                      </c:pt>
                      <c:pt idx="5599">
                        <c:v>-2.3583984375</c:v>
                      </c:pt>
                      <c:pt idx="5600">
                        <c:v>-2.35595703125</c:v>
                      </c:pt>
                      <c:pt idx="5601">
                        <c:v>-2.353515625</c:v>
                      </c:pt>
                      <c:pt idx="5602">
                        <c:v>-2.35107421875</c:v>
                      </c:pt>
                      <c:pt idx="5603">
                        <c:v>-2.3486328125</c:v>
                      </c:pt>
                      <c:pt idx="5604">
                        <c:v>-2.34619140625</c:v>
                      </c:pt>
                      <c:pt idx="5605">
                        <c:v>-2.34375</c:v>
                      </c:pt>
                      <c:pt idx="5606">
                        <c:v>-2.34130859375</c:v>
                      </c:pt>
                      <c:pt idx="5607">
                        <c:v>-2.3388671875</c:v>
                      </c:pt>
                      <c:pt idx="5608">
                        <c:v>-2.33642578125</c:v>
                      </c:pt>
                      <c:pt idx="5609">
                        <c:v>-2.333984375</c:v>
                      </c:pt>
                      <c:pt idx="5610">
                        <c:v>-2.33154296875</c:v>
                      </c:pt>
                      <c:pt idx="5611">
                        <c:v>-2.3291015625</c:v>
                      </c:pt>
                      <c:pt idx="5612">
                        <c:v>-2.32666015625</c:v>
                      </c:pt>
                      <c:pt idx="5613">
                        <c:v>-2.32421875</c:v>
                      </c:pt>
                      <c:pt idx="5614">
                        <c:v>-2.32177734375</c:v>
                      </c:pt>
                      <c:pt idx="5615">
                        <c:v>-2.3193359375</c:v>
                      </c:pt>
                      <c:pt idx="5616">
                        <c:v>-2.31689453125</c:v>
                      </c:pt>
                      <c:pt idx="5617">
                        <c:v>-2.314453125</c:v>
                      </c:pt>
                      <c:pt idx="5618">
                        <c:v>-2.31201171875</c:v>
                      </c:pt>
                      <c:pt idx="5619">
                        <c:v>-2.3095703125</c:v>
                      </c:pt>
                      <c:pt idx="5620">
                        <c:v>-2.30712890625</c:v>
                      </c:pt>
                      <c:pt idx="5621">
                        <c:v>-2.3046875</c:v>
                      </c:pt>
                      <c:pt idx="5622">
                        <c:v>-2.30224609375</c:v>
                      </c:pt>
                      <c:pt idx="5623">
                        <c:v>-2.2998046875</c:v>
                      </c:pt>
                      <c:pt idx="5624">
                        <c:v>-2.29736328125</c:v>
                      </c:pt>
                      <c:pt idx="5625">
                        <c:v>-2.294921875</c:v>
                      </c:pt>
                      <c:pt idx="5626">
                        <c:v>-2.29248046875</c:v>
                      </c:pt>
                      <c:pt idx="5627">
                        <c:v>-2.2900390625</c:v>
                      </c:pt>
                      <c:pt idx="5628">
                        <c:v>-2.28759765625</c:v>
                      </c:pt>
                      <c:pt idx="5629">
                        <c:v>-2.28515625</c:v>
                      </c:pt>
                      <c:pt idx="5630">
                        <c:v>-2.28271484375</c:v>
                      </c:pt>
                      <c:pt idx="5631">
                        <c:v>-2.2802734375</c:v>
                      </c:pt>
                      <c:pt idx="5632">
                        <c:v>-2.27783203125</c:v>
                      </c:pt>
                      <c:pt idx="5633">
                        <c:v>-2.275390625</c:v>
                      </c:pt>
                      <c:pt idx="5634">
                        <c:v>-2.27294921875</c:v>
                      </c:pt>
                      <c:pt idx="5635">
                        <c:v>-2.2705078125</c:v>
                      </c:pt>
                      <c:pt idx="5636">
                        <c:v>-2.26806640625</c:v>
                      </c:pt>
                      <c:pt idx="5637">
                        <c:v>-2.265625</c:v>
                      </c:pt>
                      <c:pt idx="5638">
                        <c:v>-2.26318359375</c:v>
                      </c:pt>
                      <c:pt idx="5639">
                        <c:v>-2.2607421875</c:v>
                      </c:pt>
                      <c:pt idx="5640">
                        <c:v>-2.25830078125</c:v>
                      </c:pt>
                      <c:pt idx="5641">
                        <c:v>-2.255859375</c:v>
                      </c:pt>
                      <c:pt idx="5642">
                        <c:v>-2.25341796875</c:v>
                      </c:pt>
                      <c:pt idx="5643">
                        <c:v>-2.2509765625</c:v>
                      </c:pt>
                      <c:pt idx="5644">
                        <c:v>-2.24853515625</c:v>
                      </c:pt>
                      <c:pt idx="5645">
                        <c:v>-2.24609375</c:v>
                      </c:pt>
                      <c:pt idx="5646">
                        <c:v>-2.24365234375</c:v>
                      </c:pt>
                      <c:pt idx="5647">
                        <c:v>-2.2412109375</c:v>
                      </c:pt>
                      <c:pt idx="5648">
                        <c:v>-2.23876953125</c:v>
                      </c:pt>
                      <c:pt idx="5649">
                        <c:v>-2.236328125</c:v>
                      </c:pt>
                      <c:pt idx="5650">
                        <c:v>-2.23388671875</c:v>
                      </c:pt>
                      <c:pt idx="5651">
                        <c:v>-2.2314453125</c:v>
                      </c:pt>
                      <c:pt idx="5652">
                        <c:v>-2.22900390625</c:v>
                      </c:pt>
                      <c:pt idx="5653">
                        <c:v>-2.2265625</c:v>
                      </c:pt>
                      <c:pt idx="5654">
                        <c:v>-2.22412109375</c:v>
                      </c:pt>
                      <c:pt idx="5655">
                        <c:v>-2.2216796875</c:v>
                      </c:pt>
                      <c:pt idx="5656">
                        <c:v>-2.21923828125</c:v>
                      </c:pt>
                      <c:pt idx="5657">
                        <c:v>-2.216796875</c:v>
                      </c:pt>
                      <c:pt idx="5658">
                        <c:v>-2.21435546875</c:v>
                      </c:pt>
                      <c:pt idx="5659">
                        <c:v>-2.2119140625</c:v>
                      </c:pt>
                      <c:pt idx="5660">
                        <c:v>-2.20947265625</c:v>
                      </c:pt>
                      <c:pt idx="5661">
                        <c:v>-2.20703125</c:v>
                      </c:pt>
                      <c:pt idx="5662">
                        <c:v>-2.20458984375</c:v>
                      </c:pt>
                      <c:pt idx="5663">
                        <c:v>-2.2021484375</c:v>
                      </c:pt>
                      <c:pt idx="5664">
                        <c:v>-2.19970703125</c:v>
                      </c:pt>
                      <c:pt idx="5665">
                        <c:v>-2.197265625</c:v>
                      </c:pt>
                      <c:pt idx="5666">
                        <c:v>-2.19482421875</c:v>
                      </c:pt>
                      <c:pt idx="5667">
                        <c:v>-2.1923828125</c:v>
                      </c:pt>
                      <c:pt idx="5668">
                        <c:v>-2.18994140625</c:v>
                      </c:pt>
                      <c:pt idx="5669">
                        <c:v>-2.1875</c:v>
                      </c:pt>
                      <c:pt idx="5670">
                        <c:v>-2.18505859375</c:v>
                      </c:pt>
                      <c:pt idx="5671">
                        <c:v>-2.1826171875</c:v>
                      </c:pt>
                      <c:pt idx="5672">
                        <c:v>-2.18017578125</c:v>
                      </c:pt>
                      <c:pt idx="5673">
                        <c:v>-2.177734375</c:v>
                      </c:pt>
                      <c:pt idx="5674">
                        <c:v>-2.17529296875</c:v>
                      </c:pt>
                      <c:pt idx="5675">
                        <c:v>-2.1728515625</c:v>
                      </c:pt>
                      <c:pt idx="5676">
                        <c:v>-2.17041015625</c:v>
                      </c:pt>
                      <c:pt idx="5677">
                        <c:v>-2.16796875</c:v>
                      </c:pt>
                      <c:pt idx="5678">
                        <c:v>-2.16552734375</c:v>
                      </c:pt>
                      <c:pt idx="5679">
                        <c:v>-2.1630859375</c:v>
                      </c:pt>
                      <c:pt idx="5680">
                        <c:v>-2.16064453125</c:v>
                      </c:pt>
                      <c:pt idx="5681">
                        <c:v>-2.158203125</c:v>
                      </c:pt>
                      <c:pt idx="5682">
                        <c:v>-2.15576171875</c:v>
                      </c:pt>
                      <c:pt idx="5683">
                        <c:v>-2.1533203125</c:v>
                      </c:pt>
                      <c:pt idx="5684">
                        <c:v>-2.15087890625</c:v>
                      </c:pt>
                      <c:pt idx="5685">
                        <c:v>-2.1484375</c:v>
                      </c:pt>
                      <c:pt idx="5686">
                        <c:v>-2.14599609375</c:v>
                      </c:pt>
                      <c:pt idx="5687">
                        <c:v>-2.1435546875</c:v>
                      </c:pt>
                      <c:pt idx="5688">
                        <c:v>-2.14111328125</c:v>
                      </c:pt>
                      <c:pt idx="5689">
                        <c:v>-2.138671875</c:v>
                      </c:pt>
                      <c:pt idx="5690">
                        <c:v>-2.13623046875</c:v>
                      </c:pt>
                      <c:pt idx="5691">
                        <c:v>-2.1337890625</c:v>
                      </c:pt>
                      <c:pt idx="5692">
                        <c:v>-2.13134765625</c:v>
                      </c:pt>
                      <c:pt idx="5693">
                        <c:v>-2.12890625</c:v>
                      </c:pt>
                      <c:pt idx="5694">
                        <c:v>-2.12646484375</c:v>
                      </c:pt>
                      <c:pt idx="5695">
                        <c:v>-2.1240234375</c:v>
                      </c:pt>
                      <c:pt idx="5696">
                        <c:v>-2.12158203125</c:v>
                      </c:pt>
                      <c:pt idx="5697">
                        <c:v>-2.119140625</c:v>
                      </c:pt>
                      <c:pt idx="5698">
                        <c:v>-2.11669921875</c:v>
                      </c:pt>
                      <c:pt idx="5699">
                        <c:v>-2.1142578125</c:v>
                      </c:pt>
                      <c:pt idx="5700">
                        <c:v>-2.11181640625</c:v>
                      </c:pt>
                      <c:pt idx="5701">
                        <c:v>-2.109375</c:v>
                      </c:pt>
                      <c:pt idx="5702">
                        <c:v>-2.10693359375</c:v>
                      </c:pt>
                      <c:pt idx="5703">
                        <c:v>-2.1044921875</c:v>
                      </c:pt>
                      <c:pt idx="5704">
                        <c:v>-2.10205078125</c:v>
                      </c:pt>
                      <c:pt idx="5705">
                        <c:v>-2.099609375</c:v>
                      </c:pt>
                      <c:pt idx="5706">
                        <c:v>-2.09716796875</c:v>
                      </c:pt>
                      <c:pt idx="5707">
                        <c:v>-2.0947265625</c:v>
                      </c:pt>
                      <c:pt idx="5708">
                        <c:v>-2.09228515625</c:v>
                      </c:pt>
                      <c:pt idx="5709">
                        <c:v>-2.08984375</c:v>
                      </c:pt>
                      <c:pt idx="5710">
                        <c:v>-2.08740234375</c:v>
                      </c:pt>
                      <c:pt idx="5711">
                        <c:v>-2.0849609375</c:v>
                      </c:pt>
                      <c:pt idx="5712">
                        <c:v>-2.08251953125</c:v>
                      </c:pt>
                      <c:pt idx="5713">
                        <c:v>-2.080078125</c:v>
                      </c:pt>
                      <c:pt idx="5714">
                        <c:v>-2.07763671875</c:v>
                      </c:pt>
                      <c:pt idx="5715">
                        <c:v>-2.0751953125</c:v>
                      </c:pt>
                      <c:pt idx="5716">
                        <c:v>-2.07275390625</c:v>
                      </c:pt>
                      <c:pt idx="5717">
                        <c:v>-2.0703125</c:v>
                      </c:pt>
                      <c:pt idx="5718">
                        <c:v>-2.06787109375</c:v>
                      </c:pt>
                      <c:pt idx="5719">
                        <c:v>-2.0654296875</c:v>
                      </c:pt>
                      <c:pt idx="5720">
                        <c:v>-2.06298828125</c:v>
                      </c:pt>
                      <c:pt idx="5721">
                        <c:v>-2.060546875</c:v>
                      </c:pt>
                      <c:pt idx="5722">
                        <c:v>-2.05810546875</c:v>
                      </c:pt>
                      <c:pt idx="5723">
                        <c:v>-2.0556640625</c:v>
                      </c:pt>
                      <c:pt idx="5724">
                        <c:v>-2.05322265625</c:v>
                      </c:pt>
                      <c:pt idx="5725">
                        <c:v>-2.05078125</c:v>
                      </c:pt>
                      <c:pt idx="5726">
                        <c:v>-2.04833984375</c:v>
                      </c:pt>
                      <c:pt idx="5727">
                        <c:v>-2.0458984375</c:v>
                      </c:pt>
                      <c:pt idx="5728">
                        <c:v>-2.04345703125</c:v>
                      </c:pt>
                      <c:pt idx="5729">
                        <c:v>-2.041015625</c:v>
                      </c:pt>
                      <c:pt idx="5730">
                        <c:v>-2.03857421875</c:v>
                      </c:pt>
                      <c:pt idx="5731">
                        <c:v>-2.0361328125</c:v>
                      </c:pt>
                      <c:pt idx="5732">
                        <c:v>-2.03369140625</c:v>
                      </c:pt>
                      <c:pt idx="5733">
                        <c:v>-2.03125</c:v>
                      </c:pt>
                      <c:pt idx="5734">
                        <c:v>-2.02880859375</c:v>
                      </c:pt>
                      <c:pt idx="5735">
                        <c:v>-2.0263671875</c:v>
                      </c:pt>
                      <c:pt idx="5736">
                        <c:v>-2.02392578125</c:v>
                      </c:pt>
                      <c:pt idx="5737">
                        <c:v>-2.021484375</c:v>
                      </c:pt>
                      <c:pt idx="5738">
                        <c:v>-2.01904296875</c:v>
                      </c:pt>
                      <c:pt idx="5739">
                        <c:v>-2.0166015625</c:v>
                      </c:pt>
                      <c:pt idx="5740">
                        <c:v>-2.01416015625</c:v>
                      </c:pt>
                      <c:pt idx="5741">
                        <c:v>-2.01171875</c:v>
                      </c:pt>
                      <c:pt idx="5742">
                        <c:v>-2.00927734375</c:v>
                      </c:pt>
                      <c:pt idx="5743">
                        <c:v>-2.0068359375</c:v>
                      </c:pt>
                      <c:pt idx="5744">
                        <c:v>-2.00439453125</c:v>
                      </c:pt>
                      <c:pt idx="5745">
                        <c:v>-2.001953125</c:v>
                      </c:pt>
                      <c:pt idx="5746">
                        <c:v>-1.99951171875</c:v>
                      </c:pt>
                      <c:pt idx="5747">
                        <c:v>-1.9970703125</c:v>
                      </c:pt>
                      <c:pt idx="5748">
                        <c:v>-1.99462890625</c:v>
                      </c:pt>
                      <c:pt idx="5749">
                        <c:v>-1.9921875</c:v>
                      </c:pt>
                      <c:pt idx="5750">
                        <c:v>-1.98974609375</c:v>
                      </c:pt>
                      <c:pt idx="5751">
                        <c:v>-1.9873046875</c:v>
                      </c:pt>
                      <c:pt idx="5752">
                        <c:v>-1.98486328125</c:v>
                      </c:pt>
                      <c:pt idx="5753">
                        <c:v>-1.982421875</c:v>
                      </c:pt>
                      <c:pt idx="5754">
                        <c:v>-1.97998046875</c:v>
                      </c:pt>
                      <c:pt idx="5755">
                        <c:v>-1.9775390625</c:v>
                      </c:pt>
                      <c:pt idx="5756">
                        <c:v>-1.97509765625</c:v>
                      </c:pt>
                      <c:pt idx="5757">
                        <c:v>-1.97265625</c:v>
                      </c:pt>
                      <c:pt idx="5758">
                        <c:v>-1.97021484375</c:v>
                      </c:pt>
                      <c:pt idx="5759">
                        <c:v>-1.9677734375</c:v>
                      </c:pt>
                      <c:pt idx="5760">
                        <c:v>-1.96533203125</c:v>
                      </c:pt>
                      <c:pt idx="5761">
                        <c:v>-1.962890625</c:v>
                      </c:pt>
                      <c:pt idx="5762">
                        <c:v>-1.96044921875</c:v>
                      </c:pt>
                      <c:pt idx="5763">
                        <c:v>-1.9580078125</c:v>
                      </c:pt>
                      <c:pt idx="5764">
                        <c:v>-1.95556640625</c:v>
                      </c:pt>
                      <c:pt idx="5765">
                        <c:v>-1.953125</c:v>
                      </c:pt>
                      <c:pt idx="5766">
                        <c:v>-1.95068359375</c:v>
                      </c:pt>
                      <c:pt idx="5767">
                        <c:v>-1.9482421875</c:v>
                      </c:pt>
                      <c:pt idx="5768">
                        <c:v>-1.94580078125</c:v>
                      </c:pt>
                      <c:pt idx="5769">
                        <c:v>-1.943359375</c:v>
                      </c:pt>
                      <c:pt idx="5770">
                        <c:v>-1.94091796875</c:v>
                      </c:pt>
                      <c:pt idx="5771">
                        <c:v>-1.9384765625</c:v>
                      </c:pt>
                      <c:pt idx="5772">
                        <c:v>-1.93603515625</c:v>
                      </c:pt>
                      <c:pt idx="5773">
                        <c:v>-1.93359375</c:v>
                      </c:pt>
                      <c:pt idx="5774">
                        <c:v>-1.93115234375</c:v>
                      </c:pt>
                      <c:pt idx="5775">
                        <c:v>-1.9287109375</c:v>
                      </c:pt>
                      <c:pt idx="5776">
                        <c:v>-1.92626953125</c:v>
                      </c:pt>
                      <c:pt idx="5777">
                        <c:v>-1.923828125</c:v>
                      </c:pt>
                      <c:pt idx="5778">
                        <c:v>-1.92138671875</c:v>
                      </c:pt>
                      <c:pt idx="5779">
                        <c:v>-1.9189453125</c:v>
                      </c:pt>
                      <c:pt idx="5780">
                        <c:v>-1.91650390625</c:v>
                      </c:pt>
                      <c:pt idx="5781">
                        <c:v>-1.9140625</c:v>
                      </c:pt>
                      <c:pt idx="5782">
                        <c:v>-1.91162109375</c:v>
                      </c:pt>
                      <c:pt idx="5783">
                        <c:v>-1.9091796875</c:v>
                      </c:pt>
                      <c:pt idx="5784">
                        <c:v>-1.90673828125</c:v>
                      </c:pt>
                      <c:pt idx="5785">
                        <c:v>-1.904296875</c:v>
                      </c:pt>
                      <c:pt idx="5786">
                        <c:v>-1.90185546875</c:v>
                      </c:pt>
                      <c:pt idx="5787">
                        <c:v>-1.8994140625</c:v>
                      </c:pt>
                      <c:pt idx="5788">
                        <c:v>-1.89697265625</c:v>
                      </c:pt>
                      <c:pt idx="5789">
                        <c:v>-1.89453125</c:v>
                      </c:pt>
                      <c:pt idx="5790">
                        <c:v>-1.89208984375</c:v>
                      </c:pt>
                      <c:pt idx="5791">
                        <c:v>-1.8896484375</c:v>
                      </c:pt>
                      <c:pt idx="5792">
                        <c:v>-1.88720703125</c:v>
                      </c:pt>
                      <c:pt idx="5793">
                        <c:v>-1.884765625</c:v>
                      </c:pt>
                      <c:pt idx="5794">
                        <c:v>-1.88232421875</c:v>
                      </c:pt>
                      <c:pt idx="5795">
                        <c:v>-1.8798828125</c:v>
                      </c:pt>
                      <c:pt idx="5796">
                        <c:v>-1.87744140625</c:v>
                      </c:pt>
                      <c:pt idx="5797">
                        <c:v>-1.875</c:v>
                      </c:pt>
                      <c:pt idx="5798">
                        <c:v>-1.87255859375</c:v>
                      </c:pt>
                      <c:pt idx="5799">
                        <c:v>-1.8701171875</c:v>
                      </c:pt>
                      <c:pt idx="5800">
                        <c:v>-1.86767578125</c:v>
                      </c:pt>
                      <c:pt idx="5801">
                        <c:v>-1.865234375</c:v>
                      </c:pt>
                      <c:pt idx="5802">
                        <c:v>-1.86279296875</c:v>
                      </c:pt>
                      <c:pt idx="5803">
                        <c:v>-1.8603515625</c:v>
                      </c:pt>
                      <c:pt idx="5804">
                        <c:v>-1.85791015625</c:v>
                      </c:pt>
                      <c:pt idx="5805">
                        <c:v>-1.85546875</c:v>
                      </c:pt>
                      <c:pt idx="5806">
                        <c:v>-1.85302734375</c:v>
                      </c:pt>
                      <c:pt idx="5807">
                        <c:v>-1.8505859375</c:v>
                      </c:pt>
                      <c:pt idx="5808">
                        <c:v>-1.84814453125</c:v>
                      </c:pt>
                      <c:pt idx="5809">
                        <c:v>-1.845703125</c:v>
                      </c:pt>
                      <c:pt idx="5810">
                        <c:v>-1.84326171875</c:v>
                      </c:pt>
                      <c:pt idx="5811">
                        <c:v>-1.8408203125</c:v>
                      </c:pt>
                      <c:pt idx="5812">
                        <c:v>-1.83837890625</c:v>
                      </c:pt>
                      <c:pt idx="5813">
                        <c:v>-1.8359375</c:v>
                      </c:pt>
                      <c:pt idx="5814">
                        <c:v>-1.83349609375</c:v>
                      </c:pt>
                      <c:pt idx="5815">
                        <c:v>-1.8310546875</c:v>
                      </c:pt>
                      <c:pt idx="5816">
                        <c:v>-1.82861328125</c:v>
                      </c:pt>
                      <c:pt idx="5817">
                        <c:v>-1.826171875</c:v>
                      </c:pt>
                      <c:pt idx="5818">
                        <c:v>-1.82373046875</c:v>
                      </c:pt>
                      <c:pt idx="5819">
                        <c:v>-1.8212890625</c:v>
                      </c:pt>
                      <c:pt idx="5820">
                        <c:v>-1.81884765625</c:v>
                      </c:pt>
                      <c:pt idx="5821">
                        <c:v>-1.81640625</c:v>
                      </c:pt>
                      <c:pt idx="5822">
                        <c:v>-1.81396484375</c:v>
                      </c:pt>
                      <c:pt idx="5823">
                        <c:v>-1.8115234375</c:v>
                      </c:pt>
                      <c:pt idx="5824">
                        <c:v>-1.80908203125</c:v>
                      </c:pt>
                      <c:pt idx="5825">
                        <c:v>-1.806640625</c:v>
                      </c:pt>
                      <c:pt idx="5826">
                        <c:v>-1.80419921875</c:v>
                      </c:pt>
                      <c:pt idx="5827">
                        <c:v>-1.8017578125</c:v>
                      </c:pt>
                      <c:pt idx="5828">
                        <c:v>-1.79931640625</c:v>
                      </c:pt>
                      <c:pt idx="5829">
                        <c:v>-1.796875</c:v>
                      </c:pt>
                      <c:pt idx="5830">
                        <c:v>-1.79443359375</c:v>
                      </c:pt>
                      <c:pt idx="5831">
                        <c:v>-1.7919921875</c:v>
                      </c:pt>
                      <c:pt idx="5832">
                        <c:v>-1.78955078125</c:v>
                      </c:pt>
                      <c:pt idx="5833">
                        <c:v>-1.787109375</c:v>
                      </c:pt>
                      <c:pt idx="5834">
                        <c:v>-1.78466796875</c:v>
                      </c:pt>
                      <c:pt idx="5835">
                        <c:v>-1.7822265625</c:v>
                      </c:pt>
                      <c:pt idx="5836">
                        <c:v>-1.77978515625</c:v>
                      </c:pt>
                      <c:pt idx="5837">
                        <c:v>-1.77734375</c:v>
                      </c:pt>
                      <c:pt idx="5838">
                        <c:v>-1.77490234375</c:v>
                      </c:pt>
                      <c:pt idx="5839">
                        <c:v>-1.7724609375</c:v>
                      </c:pt>
                      <c:pt idx="5840">
                        <c:v>-1.77001953125</c:v>
                      </c:pt>
                      <c:pt idx="5841">
                        <c:v>-1.767578125</c:v>
                      </c:pt>
                      <c:pt idx="5842">
                        <c:v>-1.76513671875</c:v>
                      </c:pt>
                      <c:pt idx="5843">
                        <c:v>-1.7626953125</c:v>
                      </c:pt>
                      <c:pt idx="5844">
                        <c:v>-1.76025390625</c:v>
                      </c:pt>
                      <c:pt idx="5845">
                        <c:v>-1.7578125</c:v>
                      </c:pt>
                      <c:pt idx="5846">
                        <c:v>-1.75537109375</c:v>
                      </c:pt>
                      <c:pt idx="5847">
                        <c:v>-1.7529296875</c:v>
                      </c:pt>
                      <c:pt idx="5848">
                        <c:v>-1.75048828125</c:v>
                      </c:pt>
                      <c:pt idx="5849">
                        <c:v>-1.748046875</c:v>
                      </c:pt>
                      <c:pt idx="5850">
                        <c:v>-1.74560546875</c:v>
                      </c:pt>
                      <c:pt idx="5851">
                        <c:v>-1.7431640625</c:v>
                      </c:pt>
                      <c:pt idx="5852">
                        <c:v>-1.74072265625</c:v>
                      </c:pt>
                      <c:pt idx="5853">
                        <c:v>-1.73828125</c:v>
                      </c:pt>
                      <c:pt idx="5854">
                        <c:v>-1.73583984375</c:v>
                      </c:pt>
                      <c:pt idx="5855">
                        <c:v>-1.7333984375</c:v>
                      </c:pt>
                      <c:pt idx="5856">
                        <c:v>-1.73095703125</c:v>
                      </c:pt>
                      <c:pt idx="5857">
                        <c:v>-1.728515625</c:v>
                      </c:pt>
                      <c:pt idx="5858">
                        <c:v>-1.72607421875</c:v>
                      </c:pt>
                      <c:pt idx="5859">
                        <c:v>-1.7236328125</c:v>
                      </c:pt>
                      <c:pt idx="5860">
                        <c:v>-1.72119140625</c:v>
                      </c:pt>
                      <c:pt idx="5861">
                        <c:v>-1.71875</c:v>
                      </c:pt>
                      <c:pt idx="5862">
                        <c:v>-1.71630859375</c:v>
                      </c:pt>
                      <c:pt idx="5863">
                        <c:v>-1.7138671875</c:v>
                      </c:pt>
                      <c:pt idx="5864">
                        <c:v>-1.71142578125</c:v>
                      </c:pt>
                      <c:pt idx="5865">
                        <c:v>-1.708984375</c:v>
                      </c:pt>
                      <c:pt idx="5866">
                        <c:v>-1.70654296875</c:v>
                      </c:pt>
                      <c:pt idx="5867">
                        <c:v>-1.7041015625</c:v>
                      </c:pt>
                      <c:pt idx="5868">
                        <c:v>-1.70166015625</c:v>
                      </c:pt>
                      <c:pt idx="5869">
                        <c:v>-1.69921875</c:v>
                      </c:pt>
                      <c:pt idx="5870">
                        <c:v>-1.69677734375</c:v>
                      </c:pt>
                      <c:pt idx="5871">
                        <c:v>-1.6943359375</c:v>
                      </c:pt>
                      <c:pt idx="5872">
                        <c:v>-1.69189453125</c:v>
                      </c:pt>
                      <c:pt idx="5873">
                        <c:v>-1.689453125</c:v>
                      </c:pt>
                      <c:pt idx="5874">
                        <c:v>-1.68701171875</c:v>
                      </c:pt>
                      <c:pt idx="5875">
                        <c:v>-1.6845703125</c:v>
                      </c:pt>
                      <c:pt idx="5876">
                        <c:v>-1.68212890625</c:v>
                      </c:pt>
                      <c:pt idx="5877">
                        <c:v>-1.6796875</c:v>
                      </c:pt>
                      <c:pt idx="5878">
                        <c:v>-1.67724609375</c:v>
                      </c:pt>
                      <c:pt idx="5879">
                        <c:v>-1.6748046875</c:v>
                      </c:pt>
                      <c:pt idx="5880">
                        <c:v>-1.67236328125</c:v>
                      </c:pt>
                      <c:pt idx="5881">
                        <c:v>-1.669921875</c:v>
                      </c:pt>
                      <c:pt idx="5882">
                        <c:v>-1.66748046875</c:v>
                      </c:pt>
                      <c:pt idx="5883">
                        <c:v>-1.6650390625</c:v>
                      </c:pt>
                      <c:pt idx="5884">
                        <c:v>-1.66259765625</c:v>
                      </c:pt>
                      <c:pt idx="5885">
                        <c:v>-1.66015625</c:v>
                      </c:pt>
                      <c:pt idx="5886">
                        <c:v>-1.65771484375</c:v>
                      </c:pt>
                      <c:pt idx="5887">
                        <c:v>-1.6552734375</c:v>
                      </c:pt>
                      <c:pt idx="5888">
                        <c:v>-1.65283203125</c:v>
                      </c:pt>
                      <c:pt idx="5889">
                        <c:v>-1.650390625</c:v>
                      </c:pt>
                      <c:pt idx="5890">
                        <c:v>-1.64794921875</c:v>
                      </c:pt>
                      <c:pt idx="5891">
                        <c:v>-1.6455078125</c:v>
                      </c:pt>
                      <c:pt idx="5892">
                        <c:v>-1.64306640625</c:v>
                      </c:pt>
                      <c:pt idx="5893">
                        <c:v>-1.640625</c:v>
                      </c:pt>
                      <c:pt idx="5894">
                        <c:v>-1.63818359375</c:v>
                      </c:pt>
                      <c:pt idx="5895">
                        <c:v>-1.6357421875</c:v>
                      </c:pt>
                      <c:pt idx="5896">
                        <c:v>-1.63330078125</c:v>
                      </c:pt>
                      <c:pt idx="5897">
                        <c:v>-1.630859375</c:v>
                      </c:pt>
                      <c:pt idx="5898">
                        <c:v>-1.62841796875</c:v>
                      </c:pt>
                      <c:pt idx="5899">
                        <c:v>-1.6259765625</c:v>
                      </c:pt>
                      <c:pt idx="5900">
                        <c:v>-1.62353515625</c:v>
                      </c:pt>
                      <c:pt idx="5901">
                        <c:v>-1.62109375</c:v>
                      </c:pt>
                      <c:pt idx="5902">
                        <c:v>-1.61865234375</c:v>
                      </c:pt>
                      <c:pt idx="5903">
                        <c:v>-1.6162109375</c:v>
                      </c:pt>
                      <c:pt idx="5904">
                        <c:v>-1.61376953125</c:v>
                      </c:pt>
                      <c:pt idx="5905">
                        <c:v>-1.611328125</c:v>
                      </c:pt>
                      <c:pt idx="5906">
                        <c:v>-1.60888671875</c:v>
                      </c:pt>
                      <c:pt idx="5907">
                        <c:v>-1.6064453125</c:v>
                      </c:pt>
                      <c:pt idx="5908">
                        <c:v>-1.60400390625</c:v>
                      </c:pt>
                      <c:pt idx="5909">
                        <c:v>-1.6015625</c:v>
                      </c:pt>
                      <c:pt idx="5910">
                        <c:v>-1.59912109375</c:v>
                      </c:pt>
                      <c:pt idx="5911">
                        <c:v>-1.5966796875</c:v>
                      </c:pt>
                      <c:pt idx="5912">
                        <c:v>-1.59423828125</c:v>
                      </c:pt>
                      <c:pt idx="5913">
                        <c:v>-1.591796875</c:v>
                      </c:pt>
                      <c:pt idx="5914">
                        <c:v>-1.58935546875</c:v>
                      </c:pt>
                      <c:pt idx="5915">
                        <c:v>-1.5869140625</c:v>
                      </c:pt>
                      <c:pt idx="5916">
                        <c:v>-1.58447265625</c:v>
                      </c:pt>
                      <c:pt idx="5917">
                        <c:v>-1.58203125</c:v>
                      </c:pt>
                      <c:pt idx="5918">
                        <c:v>-1.57958984375</c:v>
                      </c:pt>
                      <c:pt idx="5919">
                        <c:v>-1.5771484375</c:v>
                      </c:pt>
                      <c:pt idx="5920">
                        <c:v>-1.57470703125</c:v>
                      </c:pt>
                      <c:pt idx="5921">
                        <c:v>-1.572265625</c:v>
                      </c:pt>
                      <c:pt idx="5922">
                        <c:v>-1.56982421875</c:v>
                      </c:pt>
                      <c:pt idx="5923">
                        <c:v>-1.5673828125</c:v>
                      </c:pt>
                      <c:pt idx="5924">
                        <c:v>-1.56494140625</c:v>
                      </c:pt>
                      <c:pt idx="5925">
                        <c:v>-1.5625</c:v>
                      </c:pt>
                      <c:pt idx="5926">
                        <c:v>-1.56005859375</c:v>
                      </c:pt>
                      <c:pt idx="5927">
                        <c:v>-1.5576171875</c:v>
                      </c:pt>
                      <c:pt idx="5928">
                        <c:v>-1.55517578125</c:v>
                      </c:pt>
                      <c:pt idx="5929">
                        <c:v>-1.552734375</c:v>
                      </c:pt>
                      <c:pt idx="5930">
                        <c:v>-1.55029296875</c:v>
                      </c:pt>
                      <c:pt idx="5931">
                        <c:v>-1.5478515625</c:v>
                      </c:pt>
                      <c:pt idx="5932">
                        <c:v>-1.54541015625</c:v>
                      </c:pt>
                      <c:pt idx="5933">
                        <c:v>-1.54296875</c:v>
                      </c:pt>
                      <c:pt idx="5934">
                        <c:v>-1.54052734375</c:v>
                      </c:pt>
                      <c:pt idx="5935">
                        <c:v>-1.5380859375</c:v>
                      </c:pt>
                      <c:pt idx="5936">
                        <c:v>-1.53564453125</c:v>
                      </c:pt>
                      <c:pt idx="5937">
                        <c:v>-1.533203125</c:v>
                      </c:pt>
                      <c:pt idx="5938">
                        <c:v>-1.53076171875</c:v>
                      </c:pt>
                      <c:pt idx="5939">
                        <c:v>-1.5283203125</c:v>
                      </c:pt>
                      <c:pt idx="5940">
                        <c:v>-1.52587890625</c:v>
                      </c:pt>
                      <c:pt idx="5941">
                        <c:v>-1.5234375</c:v>
                      </c:pt>
                      <c:pt idx="5942">
                        <c:v>-1.52099609375</c:v>
                      </c:pt>
                      <c:pt idx="5943">
                        <c:v>-1.5185546875</c:v>
                      </c:pt>
                      <c:pt idx="5944">
                        <c:v>-1.51611328125</c:v>
                      </c:pt>
                      <c:pt idx="5945">
                        <c:v>-1.513671875</c:v>
                      </c:pt>
                      <c:pt idx="5946">
                        <c:v>-1.51123046875</c:v>
                      </c:pt>
                      <c:pt idx="5947">
                        <c:v>-1.5087890625</c:v>
                      </c:pt>
                      <c:pt idx="5948">
                        <c:v>-1.50634765625</c:v>
                      </c:pt>
                      <c:pt idx="5949">
                        <c:v>-1.50390625</c:v>
                      </c:pt>
                      <c:pt idx="5950">
                        <c:v>-1.50146484375</c:v>
                      </c:pt>
                      <c:pt idx="5951">
                        <c:v>-1.4990234375</c:v>
                      </c:pt>
                      <c:pt idx="5952">
                        <c:v>-1.49658203125</c:v>
                      </c:pt>
                      <c:pt idx="5953">
                        <c:v>-1.494140625</c:v>
                      </c:pt>
                      <c:pt idx="5954">
                        <c:v>-1.49169921875</c:v>
                      </c:pt>
                      <c:pt idx="5955">
                        <c:v>-1.4892578125</c:v>
                      </c:pt>
                      <c:pt idx="5956">
                        <c:v>-1.48681640625</c:v>
                      </c:pt>
                      <c:pt idx="5957">
                        <c:v>-1.484375</c:v>
                      </c:pt>
                      <c:pt idx="5958">
                        <c:v>-1.48193359375</c:v>
                      </c:pt>
                      <c:pt idx="5959">
                        <c:v>-1.4794921875</c:v>
                      </c:pt>
                      <c:pt idx="5960">
                        <c:v>-1.47705078125</c:v>
                      </c:pt>
                      <c:pt idx="5961">
                        <c:v>-1.474609375</c:v>
                      </c:pt>
                      <c:pt idx="5962">
                        <c:v>-1.47216796875</c:v>
                      </c:pt>
                      <c:pt idx="5963">
                        <c:v>-1.4697265625</c:v>
                      </c:pt>
                      <c:pt idx="5964">
                        <c:v>-1.46728515625</c:v>
                      </c:pt>
                      <c:pt idx="5965">
                        <c:v>-1.46484375</c:v>
                      </c:pt>
                      <c:pt idx="5966">
                        <c:v>-1.46240234375</c:v>
                      </c:pt>
                      <c:pt idx="5967">
                        <c:v>-1.4599609375</c:v>
                      </c:pt>
                      <c:pt idx="5968">
                        <c:v>-1.45751953125</c:v>
                      </c:pt>
                      <c:pt idx="5969">
                        <c:v>-1.455078125</c:v>
                      </c:pt>
                      <c:pt idx="5970">
                        <c:v>-1.45263671875</c:v>
                      </c:pt>
                      <c:pt idx="5971">
                        <c:v>-1.4501953125</c:v>
                      </c:pt>
                      <c:pt idx="5972">
                        <c:v>-1.44775390625</c:v>
                      </c:pt>
                      <c:pt idx="5973">
                        <c:v>-1.4453125</c:v>
                      </c:pt>
                      <c:pt idx="5974">
                        <c:v>-1.44287109375</c:v>
                      </c:pt>
                      <c:pt idx="5975">
                        <c:v>-1.4404296875</c:v>
                      </c:pt>
                      <c:pt idx="5976">
                        <c:v>-1.43798828125</c:v>
                      </c:pt>
                      <c:pt idx="5977">
                        <c:v>-1.435546875</c:v>
                      </c:pt>
                      <c:pt idx="5978">
                        <c:v>-1.43310546875</c:v>
                      </c:pt>
                      <c:pt idx="5979">
                        <c:v>-1.4306640625</c:v>
                      </c:pt>
                      <c:pt idx="5980">
                        <c:v>-1.42822265625</c:v>
                      </c:pt>
                      <c:pt idx="5981">
                        <c:v>-1.42578125</c:v>
                      </c:pt>
                      <c:pt idx="5982">
                        <c:v>-1.42333984375</c:v>
                      </c:pt>
                      <c:pt idx="5983">
                        <c:v>-1.4208984375</c:v>
                      </c:pt>
                      <c:pt idx="5984">
                        <c:v>-1.41845703125</c:v>
                      </c:pt>
                      <c:pt idx="5985">
                        <c:v>-1.416015625</c:v>
                      </c:pt>
                      <c:pt idx="5986">
                        <c:v>-1.41357421875</c:v>
                      </c:pt>
                      <c:pt idx="5987">
                        <c:v>-1.4111328125</c:v>
                      </c:pt>
                      <c:pt idx="5988">
                        <c:v>-1.40869140625</c:v>
                      </c:pt>
                      <c:pt idx="5989">
                        <c:v>-1.40625</c:v>
                      </c:pt>
                      <c:pt idx="5990">
                        <c:v>-1.40380859375</c:v>
                      </c:pt>
                      <c:pt idx="5991">
                        <c:v>-1.4013671875</c:v>
                      </c:pt>
                      <c:pt idx="5992">
                        <c:v>-1.39892578125</c:v>
                      </c:pt>
                      <c:pt idx="5993">
                        <c:v>-1.396484375</c:v>
                      </c:pt>
                      <c:pt idx="5994">
                        <c:v>-1.39404296875</c:v>
                      </c:pt>
                      <c:pt idx="5995">
                        <c:v>-1.3916015625</c:v>
                      </c:pt>
                      <c:pt idx="5996">
                        <c:v>-1.38916015625</c:v>
                      </c:pt>
                      <c:pt idx="5997">
                        <c:v>-1.38671875</c:v>
                      </c:pt>
                      <c:pt idx="5998">
                        <c:v>-1.38427734375</c:v>
                      </c:pt>
                      <c:pt idx="5999">
                        <c:v>-1.3818359375</c:v>
                      </c:pt>
                      <c:pt idx="6000">
                        <c:v>-1.37939453125</c:v>
                      </c:pt>
                      <c:pt idx="6001">
                        <c:v>-1.376953125</c:v>
                      </c:pt>
                      <c:pt idx="6002">
                        <c:v>-1.37451171875</c:v>
                      </c:pt>
                      <c:pt idx="6003">
                        <c:v>-1.3720703125</c:v>
                      </c:pt>
                      <c:pt idx="6004">
                        <c:v>-1.36962890625</c:v>
                      </c:pt>
                      <c:pt idx="6005">
                        <c:v>-1.3671875</c:v>
                      </c:pt>
                      <c:pt idx="6006">
                        <c:v>-1.36474609375</c:v>
                      </c:pt>
                      <c:pt idx="6007">
                        <c:v>-1.3623046875</c:v>
                      </c:pt>
                      <c:pt idx="6008">
                        <c:v>-1.35986328125</c:v>
                      </c:pt>
                      <c:pt idx="6009">
                        <c:v>-1.357421875</c:v>
                      </c:pt>
                      <c:pt idx="6010">
                        <c:v>-1.35498046875</c:v>
                      </c:pt>
                      <c:pt idx="6011">
                        <c:v>-1.3525390625</c:v>
                      </c:pt>
                      <c:pt idx="6012">
                        <c:v>-1.35009765625</c:v>
                      </c:pt>
                      <c:pt idx="6013">
                        <c:v>-1.34765625</c:v>
                      </c:pt>
                      <c:pt idx="6014">
                        <c:v>-1.34521484375</c:v>
                      </c:pt>
                      <c:pt idx="6015">
                        <c:v>-1.3427734375</c:v>
                      </c:pt>
                      <c:pt idx="6016">
                        <c:v>-1.34033203125</c:v>
                      </c:pt>
                      <c:pt idx="6017">
                        <c:v>-1.337890625</c:v>
                      </c:pt>
                      <c:pt idx="6018">
                        <c:v>-1.33544921875</c:v>
                      </c:pt>
                      <c:pt idx="6019">
                        <c:v>-1.3330078125</c:v>
                      </c:pt>
                      <c:pt idx="6020">
                        <c:v>-1.33056640625</c:v>
                      </c:pt>
                      <c:pt idx="6021">
                        <c:v>-1.328125</c:v>
                      </c:pt>
                      <c:pt idx="6022">
                        <c:v>-1.32568359375</c:v>
                      </c:pt>
                      <c:pt idx="6023">
                        <c:v>-1.3232421875</c:v>
                      </c:pt>
                      <c:pt idx="6024">
                        <c:v>-1.32080078125</c:v>
                      </c:pt>
                      <c:pt idx="6025">
                        <c:v>-1.318359375</c:v>
                      </c:pt>
                      <c:pt idx="6026">
                        <c:v>-1.31591796875</c:v>
                      </c:pt>
                      <c:pt idx="6027">
                        <c:v>-1.3134765625</c:v>
                      </c:pt>
                      <c:pt idx="6028">
                        <c:v>-1.31103515625</c:v>
                      </c:pt>
                      <c:pt idx="6029">
                        <c:v>-1.30859375</c:v>
                      </c:pt>
                      <c:pt idx="6030">
                        <c:v>-1.30615234375</c:v>
                      </c:pt>
                      <c:pt idx="6031">
                        <c:v>-1.3037109375</c:v>
                      </c:pt>
                      <c:pt idx="6032">
                        <c:v>-1.30126953125</c:v>
                      </c:pt>
                      <c:pt idx="6033">
                        <c:v>-1.298828125</c:v>
                      </c:pt>
                      <c:pt idx="6034">
                        <c:v>-1.29638671875</c:v>
                      </c:pt>
                      <c:pt idx="6035">
                        <c:v>-1.2939453125</c:v>
                      </c:pt>
                      <c:pt idx="6036">
                        <c:v>-1.29150390625</c:v>
                      </c:pt>
                      <c:pt idx="6037">
                        <c:v>-1.2890625</c:v>
                      </c:pt>
                      <c:pt idx="6038">
                        <c:v>-1.28662109375</c:v>
                      </c:pt>
                      <c:pt idx="6039">
                        <c:v>-1.2841796875</c:v>
                      </c:pt>
                      <c:pt idx="6040">
                        <c:v>-1.28173828125</c:v>
                      </c:pt>
                      <c:pt idx="6041">
                        <c:v>-1.279296875</c:v>
                      </c:pt>
                      <c:pt idx="6042">
                        <c:v>-1.27685546875</c:v>
                      </c:pt>
                      <c:pt idx="6043">
                        <c:v>-1.2744140625</c:v>
                      </c:pt>
                      <c:pt idx="6044">
                        <c:v>-1.27197265625</c:v>
                      </c:pt>
                      <c:pt idx="6045">
                        <c:v>-1.26953125</c:v>
                      </c:pt>
                      <c:pt idx="6046">
                        <c:v>-1.26708984375</c:v>
                      </c:pt>
                      <c:pt idx="6047">
                        <c:v>-1.2646484375</c:v>
                      </c:pt>
                      <c:pt idx="6048">
                        <c:v>-1.26220703125</c:v>
                      </c:pt>
                      <c:pt idx="6049">
                        <c:v>-1.259765625</c:v>
                      </c:pt>
                      <c:pt idx="6050">
                        <c:v>-1.25732421875</c:v>
                      </c:pt>
                      <c:pt idx="6051">
                        <c:v>-1.2548828125</c:v>
                      </c:pt>
                      <c:pt idx="6052">
                        <c:v>-1.25244140625</c:v>
                      </c:pt>
                      <c:pt idx="6053">
                        <c:v>-1.25</c:v>
                      </c:pt>
                      <c:pt idx="6054">
                        <c:v>-1.24755859375</c:v>
                      </c:pt>
                      <c:pt idx="6055">
                        <c:v>-1.2451171875</c:v>
                      </c:pt>
                      <c:pt idx="6056">
                        <c:v>-1.24267578125</c:v>
                      </c:pt>
                      <c:pt idx="6057">
                        <c:v>-1.240234375</c:v>
                      </c:pt>
                      <c:pt idx="6058">
                        <c:v>-1.23779296875</c:v>
                      </c:pt>
                      <c:pt idx="6059">
                        <c:v>-1.2353515625</c:v>
                      </c:pt>
                      <c:pt idx="6060">
                        <c:v>-1.23291015625</c:v>
                      </c:pt>
                      <c:pt idx="6061">
                        <c:v>-1.23046875</c:v>
                      </c:pt>
                      <c:pt idx="6062">
                        <c:v>-1.22802734375</c:v>
                      </c:pt>
                      <c:pt idx="6063">
                        <c:v>-1.2255859375</c:v>
                      </c:pt>
                      <c:pt idx="6064">
                        <c:v>-1.22314453125</c:v>
                      </c:pt>
                      <c:pt idx="6065">
                        <c:v>-1.220703125</c:v>
                      </c:pt>
                      <c:pt idx="6066">
                        <c:v>-1.21826171875</c:v>
                      </c:pt>
                      <c:pt idx="6067">
                        <c:v>-1.2158203125</c:v>
                      </c:pt>
                      <c:pt idx="6068">
                        <c:v>-1.21337890625</c:v>
                      </c:pt>
                      <c:pt idx="6069">
                        <c:v>-1.2109375</c:v>
                      </c:pt>
                      <c:pt idx="6070">
                        <c:v>-1.20849609375</c:v>
                      </c:pt>
                      <c:pt idx="6071">
                        <c:v>-1.2060546875</c:v>
                      </c:pt>
                      <c:pt idx="6072">
                        <c:v>-1.20361328125</c:v>
                      </c:pt>
                      <c:pt idx="6073">
                        <c:v>-1.201171875</c:v>
                      </c:pt>
                      <c:pt idx="6074">
                        <c:v>-1.19873046875</c:v>
                      </c:pt>
                      <c:pt idx="6075">
                        <c:v>-1.1962890625</c:v>
                      </c:pt>
                      <c:pt idx="6076">
                        <c:v>-1.19384765625</c:v>
                      </c:pt>
                      <c:pt idx="6077">
                        <c:v>-1.19140625</c:v>
                      </c:pt>
                      <c:pt idx="6078">
                        <c:v>-1.18896484375</c:v>
                      </c:pt>
                      <c:pt idx="6079">
                        <c:v>-1.1865234375</c:v>
                      </c:pt>
                      <c:pt idx="6080">
                        <c:v>-1.18408203125</c:v>
                      </c:pt>
                      <c:pt idx="6081">
                        <c:v>-1.181640625</c:v>
                      </c:pt>
                      <c:pt idx="6082">
                        <c:v>-1.17919921875</c:v>
                      </c:pt>
                      <c:pt idx="6083">
                        <c:v>-1.1767578125</c:v>
                      </c:pt>
                      <c:pt idx="6084">
                        <c:v>-1.17431640625</c:v>
                      </c:pt>
                      <c:pt idx="6085">
                        <c:v>-1.171875</c:v>
                      </c:pt>
                      <c:pt idx="6086">
                        <c:v>-1.16943359375</c:v>
                      </c:pt>
                      <c:pt idx="6087">
                        <c:v>-1.1669921875</c:v>
                      </c:pt>
                      <c:pt idx="6088">
                        <c:v>-1.16455078125</c:v>
                      </c:pt>
                      <c:pt idx="6089">
                        <c:v>-1.162109375</c:v>
                      </c:pt>
                      <c:pt idx="6090">
                        <c:v>-1.15966796875</c:v>
                      </c:pt>
                      <c:pt idx="6091">
                        <c:v>-1.1572265625</c:v>
                      </c:pt>
                      <c:pt idx="6092">
                        <c:v>-1.15478515625</c:v>
                      </c:pt>
                      <c:pt idx="6093">
                        <c:v>-1.15234375</c:v>
                      </c:pt>
                      <c:pt idx="6094">
                        <c:v>-1.14990234375</c:v>
                      </c:pt>
                      <c:pt idx="6095">
                        <c:v>-1.1474609375</c:v>
                      </c:pt>
                      <c:pt idx="6096">
                        <c:v>-1.14501953125</c:v>
                      </c:pt>
                      <c:pt idx="6097">
                        <c:v>-1.142578125</c:v>
                      </c:pt>
                      <c:pt idx="6098">
                        <c:v>-1.14013671875</c:v>
                      </c:pt>
                      <c:pt idx="6099">
                        <c:v>-1.1376953125</c:v>
                      </c:pt>
                      <c:pt idx="6100">
                        <c:v>-1.13525390625</c:v>
                      </c:pt>
                      <c:pt idx="6101">
                        <c:v>-1.1328125</c:v>
                      </c:pt>
                      <c:pt idx="6102">
                        <c:v>-1.13037109375</c:v>
                      </c:pt>
                      <c:pt idx="6103">
                        <c:v>-1.1279296875</c:v>
                      </c:pt>
                      <c:pt idx="6104">
                        <c:v>-1.12548828125</c:v>
                      </c:pt>
                      <c:pt idx="6105">
                        <c:v>-1.123046875</c:v>
                      </c:pt>
                      <c:pt idx="6106">
                        <c:v>-1.12060546875</c:v>
                      </c:pt>
                      <c:pt idx="6107">
                        <c:v>-1.1181640625</c:v>
                      </c:pt>
                      <c:pt idx="6108">
                        <c:v>-1.11572265625</c:v>
                      </c:pt>
                      <c:pt idx="6109">
                        <c:v>-1.11328125</c:v>
                      </c:pt>
                      <c:pt idx="6110">
                        <c:v>-1.11083984375</c:v>
                      </c:pt>
                      <c:pt idx="6111">
                        <c:v>-1.1083984375</c:v>
                      </c:pt>
                      <c:pt idx="6112">
                        <c:v>-1.10595703125</c:v>
                      </c:pt>
                      <c:pt idx="6113">
                        <c:v>-1.103515625</c:v>
                      </c:pt>
                      <c:pt idx="6114">
                        <c:v>-1.10107421875</c:v>
                      </c:pt>
                      <c:pt idx="6115">
                        <c:v>-1.0986328125</c:v>
                      </c:pt>
                      <c:pt idx="6116">
                        <c:v>-1.09619140625</c:v>
                      </c:pt>
                      <c:pt idx="6117">
                        <c:v>-1.09375</c:v>
                      </c:pt>
                      <c:pt idx="6118">
                        <c:v>-1.09130859375</c:v>
                      </c:pt>
                      <c:pt idx="6119">
                        <c:v>-1.0888671875</c:v>
                      </c:pt>
                      <c:pt idx="6120">
                        <c:v>-1.08642578125</c:v>
                      </c:pt>
                      <c:pt idx="6121">
                        <c:v>-1.083984375</c:v>
                      </c:pt>
                      <c:pt idx="6122">
                        <c:v>-1.08154296875</c:v>
                      </c:pt>
                      <c:pt idx="6123">
                        <c:v>-1.0791015625</c:v>
                      </c:pt>
                      <c:pt idx="6124">
                        <c:v>-1.07666015625</c:v>
                      </c:pt>
                      <c:pt idx="6125">
                        <c:v>-1.07421875</c:v>
                      </c:pt>
                      <c:pt idx="6126">
                        <c:v>-1.07177734375</c:v>
                      </c:pt>
                      <c:pt idx="6127">
                        <c:v>-1.0693359375</c:v>
                      </c:pt>
                      <c:pt idx="6128">
                        <c:v>-1.06689453125</c:v>
                      </c:pt>
                      <c:pt idx="6129">
                        <c:v>-1.064453125</c:v>
                      </c:pt>
                      <c:pt idx="6130">
                        <c:v>-1.06201171875</c:v>
                      </c:pt>
                      <c:pt idx="6131">
                        <c:v>-1.0595703125</c:v>
                      </c:pt>
                      <c:pt idx="6132">
                        <c:v>-1.05712890625</c:v>
                      </c:pt>
                      <c:pt idx="6133">
                        <c:v>-1.0546875</c:v>
                      </c:pt>
                      <c:pt idx="6134">
                        <c:v>-1.05224609375</c:v>
                      </c:pt>
                      <c:pt idx="6135">
                        <c:v>-1.0498046875</c:v>
                      </c:pt>
                      <c:pt idx="6136">
                        <c:v>-1.04736328125</c:v>
                      </c:pt>
                      <c:pt idx="6137">
                        <c:v>-1.044921875</c:v>
                      </c:pt>
                      <c:pt idx="6138">
                        <c:v>-1.04248046875</c:v>
                      </c:pt>
                      <c:pt idx="6139">
                        <c:v>-1.0400390625</c:v>
                      </c:pt>
                      <c:pt idx="6140">
                        <c:v>-1.03759765625</c:v>
                      </c:pt>
                      <c:pt idx="6141">
                        <c:v>-1.03515625</c:v>
                      </c:pt>
                      <c:pt idx="6142">
                        <c:v>-1.03271484375</c:v>
                      </c:pt>
                      <c:pt idx="6143">
                        <c:v>-1.0302734375</c:v>
                      </c:pt>
                      <c:pt idx="6144">
                        <c:v>-1.02783203125</c:v>
                      </c:pt>
                      <c:pt idx="6145">
                        <c:v>-1.025390625</c:v>
                      </c:pt>
                      <c:pt idx="6146">
                        <c:v>-1.02294921875</c:v>
                      </c:pt>
                      <c:pt idx="6147">
                        <c:v>-1.0205078125</c:v>
                      </c:pt>
                      <c:pt idx="6148">
                        <c:v>-1.01806640625</c:v>
                      </c:pt>
                      <c:pt idx="6149">
                        <c:v>-1.015625</c:v>
                      </c:pt>
                      <c:pt idx="6150">
                        <c:v>-1.01318359375</c:v>
                      </c:pt>
                      <c:pt idx="6151">
                        <c:v>-1.0107421875</c:v>
                      </c:pt>
                      <c:pt idx="6152">
                        <c:v>-1.00830078125</c:v>
                      </c:pt>
                      <c:pt idx="6153">
                        <c:v>-1.005859375</c:v>
                      </c:pt>
                      <c:pt idx="6154">
                        <c:v>-1.00341796875</c:v>
                      </c:pt>
                      <c:pt idx="6155">
                        <c:v>-1.0009765625</c:v>
                      </c:pt>
                      <c:pt idx="6156">
                        <c:v>-0.99853515625</c:v>
                      </c:pt>
                      <c:pt idx="6157">
                        <c:v>-0.99609375</c:v>
                      </c:pt>
                      <c:pt idx="6158">
                        <c:v>-0.99365234375</c:v>
                      </c:pt>
                      <c:pt idx="6159">
                        <c:v>-0.9912109375</c:v>
                      </c:pt>
                      <c:pt idx="6160">
                        <c:v>-0.98876953125</c:v>
                      </c:pt>
                      <c:pt idx="6161">
                        <c:v>-0.986328125</c:v>
                      </c:pt>
                      <c:pt idx="6162">
                        <c:v>-0.98388671875</c:v>
                      </c:pt>
                      <c:pt idx="6163">
                        <c:v>-0.9814453125</c:v>
                      </c:pt>
                      <c:pt idx="6164">
                        <c:v>-0.97900390625</c:v>
                      </c:pt>
                      <c:pt idx="6165">
                        <c:v>-0.9765625</c:v>
                      </c:pt>
                      <c:pt idx="6166">
                        <c:v>-0.97412109375</c:v>
                      </c:pt>
                      <c:pt idx="6167">
                        <c:v>-0.9716796875</c:v>
                      </c:pt>
                      <c:pt idx="6168">
                        <c:v>-0.96923828125</c:v>
                      </c:pt>
                      <c:pt idx="6169">
                        <c:v>-0.966796875</c:v>
                      </c:pt>
                      <c:pt idx="6170">
                        <c:v>-0.96435546875</c:v>
                      </c:pt>
                      <c:pt idx="6171">
                        <c:v>-0.9619140625</c:v>
                      </c:pt>
                      <c:pt idx="6172">
                        <c:v>-0.95947265625</c:v>
                      </c:pt>
                      <c:pt idx="6173">
                        <c:v>-0.95703125</c:v>
                      </c:pt>
                      <c:pt idx="6174">
                        <c:v>-0.95458984375</c:v>
                      </c:pt>
                      <c:pt idx="6175">
                        <c:v>-0.9521484375</c:v>
                      </c:pt>
                      <c:pt idx="6176">
                        <c:v>-0.94970703125</c:v>
                      </c:pt>
                      <c:pt idx="6177">
                        <c:v>-0.947265625</c:v>
                      </c:pt>
                      <c:pt idx="6178">
                        <c:v>-0.94482421875</c:v>
                      </c:pt>
                      <c:pt idx="6179">
                        <c:v>-0.9423828125</c:v>
                      </c:pt>
                      <c:pt idx="6180">
                        <c:v>-0.93994140625</c:v>
                      </c:pt>
                      <c:pt idx="6181">
                        <c:v>-0.9375</c:v>
                      </c:pt>
                      <c:pt idx="6182">
                        <c:v>-0.93505859375</c:v>
                      </c:pt>
                      <c:pt idx="6183">
                        <c:v>-0.9326171875</c:v>
                      </c:pt>
                      <c:pt idx="6184">
                        <c:v>-0.93017578125</c:v>
                      </c:pt>
                      <c:pt idx="6185">
                        <c:v>-0.927734375</c:v>
                      </c:pt>
                      <c:pt idx="6186">
                        <c:v>-0.92529296875</c:v>
                      </c:pt>
                      <c:pt idx="6187">
                        <c:v>-0.9228515625</c:v>
                      </c:pt>
                      <c:pt idx="6188">
                        <c:v>-0.92041015625</c:v>
                      </c:pt>
                      <c:pt idx="6189">
                        <c:v>-0.91796875</c:v>
                      </c:pt>
                      <c:pt idx="6190">
                        <c:v>-0.91552734375</c:v>
                      </c:pt>
                      <c:pt idx="6191">
                        <c:v>-0.9130859375</c:v>
                      </c:pt>
                      <c:pt idx="6192">
                        <c:v>-0.91064453125</c:v>
                      </c:pt>
                      <c:pt idx="6193">
                        <c:v>-0.908203125</c:v>
                      </c:pt>
                      <c:pt idx="6194">
                        <c:v>-0.90576171875</c:v>
                      </c:pt>
                      <c:pt idx="6195">
                        <c:v>-0.9033203125</c:v>
                      </c:pt>
                      <c:pt idx="6196">
                        <c:v>-0.90087890625</c:v>
                      </c:pt>
                      <c:pt idx="6197">
                        <c:v>-0.8984375</c:v>
                      </c:pt>
                      <c:pt idx="6198">
                        <c:v>-0.89599609375</c:v>
                      </c:pt>
                      <c:pt idx="6199">
                        <c:v>-0.8935546875</c:v>
                      </c:pt>
                      <c:pt idx="6200">
                        <c:v>-0.89111328125</c:v>
                      </c:pt>
                      <c:pt idx="6201">
                        <c:v>-0.888671875</c:v>
                      </c:pt>
                      <c:pt idx="6202">
                        <c:v>-0.88623046875</c:v>
                      </c:pt>
                      <c:pt idx="6203">
                        <c:v>-0.8837890625</c:v>
                      </c:pt>
                      <c:pt idx="6204">
                        <c:v>-0.88134765625</c:v>
                      </c:pt>
                      <c:pt idx="6205">
                        <c:v>-0.87890625</c:v>
                      </c:pt>
                      <c:pt idx="6206">
                        <c:v>-0.87646484375</c:v>
                      </c:pt>
                      <c:pt idx="6207">
                        <c:v>-0.8740234375</c:v>
                      </c:pt>
                      <c:pt idx="6208">
                        <c:v>-0.87158203125</c:v>
                      </c:pt>
                      <c:pt idx="6209">
                        <c:v>-0.869140625</c:v>
                      </c:pt>
                      <c:pt idx="6210">
                        <c:v>-0.86669921875</c:v>
                      </c:pt>
                      <c:pt idx="6211">
                        <c:v>-0.8642578125</c:v>
                      </c:pt>
                      <c:pt idx="6212">
                        <c:v>-0.86181640625</c:v>
                      </c:pt>
                      <c:pt idx="6213">
                        <c:v>-0.859375</c:v>
                      </c:pt>
                      <c:pt idx="6214">
                        <c:v>-0.85693359375</c:v>
                      </c:pt>
                      <c:pt idx="6215">
                        <c:v>-0.8544921875</c:v>
                      </c:pt>
                      <c:pt idx="6216">
                        <c:v>-0.85205078125</c:v>
                      </c:pt>
                      <c:pt idx="6217">
                        <c:v>-0.849609375</c:v>
                      </c:pt>
                      <c:pt idx="6218">
                        <c:v>-0.84716796875</c:v>
                      </c:pt>
                      <c:pt idx="6219">
                        <c:v>-0.8447265625</c:v>
                      </c:pt>
                      <c:pt idx="6220">
                        <c:v>-0.84228515625</c:v>
                      </c:pt>
                      <c:pt idx="6221">
                        <c:v>-0.83984375</c:v>
                      </c:pt>
                      <c:pt idx="6222">
                        <c:v>-0.83740234375</c:v>
                      </c:pt>
                      <c:pt idx="6223">
                        <c:v>-0.8349609375</c:v>
                      </c:pt>
                      <c:pt idx="6224">
                        <c:v>-0.83251953125</c:v>
                      </c:pt>
                      <c:pt idx="6225">
                        <c:v>-0.830078125</c:v>
                      </c:pt>
                      <c:pt idx="6226">
                        <c:v>-0.82763671875</c:v>
                      </c:pt>
                      <c:pt idx="6227">
                        <c:v>-0.8251953125</c:v>
                      </c:pt>
                      <c:pt idx="6228">
                        <c:v>-0.82275390625</c:v>
                      </c:pt>
                      <c:pt idx="6229">
                        <c:v>-0.8203125</c:v>
                      </c:pt>
                      <c:pt idx="6230">
                        <c:v>-0.81787109375</c:v>
                      </c:pt>
                      <c:pt idx="6231">
                        <c:v>-0.8154296875</c:v>
                      </c:pt>
                      <c:pt idx="6232">
                        <c:v>-0.81298828125</c:v>
                      </c:pt>
                      <c:pt idx="6233">
                        <c:v>-0.810546875</c:v>
                      </c:pt>
                      <c:pt idx="6234">
                        <c:v>-0.80810546875</c:v>
                      </c:pt>
                      <c:pt idx="6235">
                        <c:v>-0.8056640625</c:v>
                      </c:pt>
                      <c:pt idx="6236">
                        <c:v>-0.80322265625</c:v>
                      </c:pt>
                      <c:pt idx="6237">
                        <c:v>-0.80078125</c:v>
                      </c:pt>
                      <c:pt idx="6238">
                        <c:v>-0.79833984375</c:v>
                      </c:pt>
                      <c:pt idx="6239">
                        <c:v>-0.7958984375</c:v>
                      </c:pt>
                      <c:pt idx="6240">
                        <c:v>-0.79345703125</c:v>
                      </c:pt>
                      <c:pt idx="6241">
                        <c:v>-0.791015625</c:v>
                      </c:pt>
                      <c:pt idx="6242">
                        <c:v>-0.78857421875</c:v>
                      </c:pt>
                      <c:pt idx="6243">
                        <c:v>-0.7861328125</c:v>
                      </c:pt>
                      <c:pt idx="6244">
                        <c:v>-0.78369140625</c:v>
                      </c:pt>
                      <c:pt idx="6245">
                        <c:v>-0.78125</c:v>
                      </c:pt>
                      <c:pt idx="6246">
                        <c:v>-0.77880859375</c:v>
                      </c:pt>
                      <c:pt idx="6247">
                        <c:v>-0.7763671875</c:v>
                      </c:pt>
                      <c:pt idx="6248">
                        <c:v>-0.77392578125</c:v>
                      </c:pt>
                      <c:pt idx="6249">
                        <c:v>-0.771484375</c:v>
                      </c:pt>
                      <c:pt idx="6250">
                        <c:v>-0.76904296875</c:v>
                      </c:pt>
                      <c:pt idx="6251">
                        <c:v>-0.7666015625</c:v>
                      </c:pt>
                      <c:pt idx="6252">
                        <c:v>-0.76416015625</c:v>
                      </c:pt>
                      <c:pt idx="6253">
                        <c:v>-0.76171875</c:v>
                      </c:pt>
                      <c:pt idx="6254">
                        <c:v>-0.75927734375</c:v>
                      </c:pt>
                      <c:pt idx="6255">
                        <c:v>-0.7568359375</c:v>
                      </c:pt>
                      <c:pt idx="6256">
                        <c:v>-0.75439453125</c:v>
                      </c:pt>
                      <c:pt idx="6257">
                        <c:v>-0.751953125</c:v>
                      </c:pt>
                      <c:pt idx="6258">
                        <c:v>-0.74951171875</c:v>
                      </c:pt>
                      <c:pt idx="6259">
                        <c:v>-0.7470703125</c:v>
                      </c:pt>
                      <c:pt idx="6260">
                        <c:v>-0.74462890625</c:v>
                      </c:pt>
                      <c:pt idx="6261">
                        <c:v>-0.7421875</c:v>
                      </c:pt>
                      <c:pt idx="6262">
                        <c:v>-0.73974609375</c:v>
                      </c:pt>
                      <c:pt idx="6263">
                        <c:v>-0.7373046875</c:v>
                      </c:pt>
                      <c:pt idx="6264">
                        <c:v>-0.73486328125</c:v>
                      </c:pt>
                      <c:pt idx="6265">
                        <c:v>-0.732421875</c:v>
                      </c:pt>
                      <c:pt idx="6266">
                        <c:v>-0.72998046875</c:v>
                      </c:pt>
                      <c:pt idx="6267">
                        <c:v>-0.7275390625</c:v>
                      </c:pt>
                      <c:pt idx="6268">
                        <c:v>-0.72509765625</c:v>
                      </c:pt>
                      <c:pt idx="6269">
                        <c:v>-0.72265625</c:v>
                      </c:pt>
                      <c:pt idx="6270">
                        <c:v>-0.72021484375</c:v>
                      </c:pt>
                      <c:pt idx="6271">
                        <c:v>-0.7177734375</c:v>
                      </c:pt>
                      <c:pt idx="6272">
                        <c:v>-0.71533203125</c:v>
                      </c:pt>
                      <c:pt idx="6273">
                        <c:v>-0.712890625</c:v>
                      </c:pt>
                      <c:pt idx="6274">
                        <c:v>-0.71044921875</c:v>
                      </c:pt>
                      <c:pt idx="6275">
                        <c:v>-0.7080078125</c:v>
                      </c:pt>
                      <c:pt idx="6276">
                        <c:v>-0.70556640625</c:v>
                      </c:pt>
                      <c:pt idx="6277">
                        <c:v>-0.703125</c:v>
                      </c:pt>
                      <c:pt idx="6278">
                        <c:v>-0.70068359375</c:v>
                      </c:pt>
                      <c:pt idx="6279">
                        <c:v>-0.6982421875</c:v>
                      </c:pt>
                      <c:pt idx="6280">
                        <c:v>-0.69580078125</c:v>
                      </c:pt>
                      <c:pt idx="6281">
                        <c:v>-0.693359375</c:v>
                      </c:pt>
                      <c:pt idx="6282">
                        <c:v>-0.69091796875</c:v>
                      </c:pt>
                      <c:pt idx="6283">
                        <c:v>-0.6884765625</c:v>
                      </c:pt>
                      <c:pt idx="6284">
                        <c:v>-0.68603515625</c:v>
                      </c:pt>
                      <c:pt idx="6285">
                        <c:v>-0.68359375</c:v>
                      </c:pt>
                      <c:pt idx="6286">
                        <c:v>-0.68115234375</c:v>
                      </c:pt>
                      <c:pt idx="6287">
                        <c:v>-0.6787109375</c:v>
                      </c:pt>
                      <c:pt idx="6288">
                        <c:v>-0.67626953125</c:v>
                      </c:pt>
                      <c:pt idx="6289">
                        <c:v>-0.673828125</c:v>
                      </c:pt>
                      <c:pt idx="6290">
                        <c:v>-0.67138671875</c:v>
                      </c:pt>
                      <c:pt idx="6291">
                        <c:v>-0.6689453125</c:v>
                      </c:pt>
                      <c:pt idx="6292">
                        <c:v>-0.66650390625</c:v>
                      </c:pt>
                      <c:pt idx="6293">
                        <c:v>-0.6640625</c:v>
                      </c:pt>
                      <c:pt idx="6294">
                        <c:v>-0.66162109375</c:v>
                      </c:pt>
                      <c:pt idx="6295">
                        <c:v>-0.6591796875</c:v>
                      </c:pt>
                      <c:pt idx="6296">
                        <c:v>-0.65673828125</c:v>
                      </c:pt>
                      <c:pt idx="6297">
                        <c:v>-0.654296875</c:v>
                      </c:pt>
                      <c:pt idx="6298">
                        <c:v>-0.65185546875</c:v>
                      </c:pt>
                      <c:pt idx="6299">
                        <c:v>-0.6494140625</c:v>
                      </c:pt>
                      <c:pt idx="6300">
                        <c:v>-0.64697265625</c:v>
                      </c:pt>
                      <c:pt idx="6301">
                        <c:v>-0.64453125</c:v>
                      </c:pt>
                      <c:pt idx="6302">
                        <c:v>-0.64208984375</c:v>
                      </c:pt>
                      <c:pt idx="6303">
                        <c:v>-0.6396484375</c:v>
                      </c:pt>
                      <c:pt idx="6304">
                        <c:v>-0.63720703125</c:v>
                      </c:pt>
                      <c:pt idx="6305">
                        <c:v>-0.634765625</c:v>
                      </c:pt>
                      <c:pt idx="6306">
                        <c:v>-0.63232421875</c:v>
                      </c:pt>
                      <c:pt idx="6307">
                        <c:v>-0.6298828125</c:v>
                      </c:pt>
                      <c:pt idx="6308">
                        <c:v>-0.62744140625</c:v>
                      </c:pt>
                      <c:pt idx="6309">
                        <c:v>-0.625</c:v>
                      </c:pt>
                      <c:pt idx="6310">
                        <c:v>-0.62255859375</c:v>
                      </c:pt>
                      <c:pt idx="6311">
                        <c:v>-0.6201171875</c:v>
                      </c:pt>
                      <c:pt idx="6312">
                        <c:v>-0.61767578125</c:v>
                      </c:pt>
                      <c:pt idx="6313">
                        <c:v>-0.615234375</c:v>
                      </c:pt>
                      <c:pt idx="6314">
                        <c:v>-0.61279296875</c:v>
                      </c:pt>
                      <c:pt idx="6315">
                        <c:v>-0.6103515625</c:v>
                      </c:pt>
                      <c:pt idx="6316">
                        <c:v>-0.60791015625</c:v>
                      </c:pt>
                      <c:pt idx="6317">
                        <c:v>-0.60546875</c:v>
                      </c:pt>
                      <c:pt idx="6318">
                        <c:v>-0.60302734375</c:v>
                      </c:pt>
                      <c:pt idx="6319">
                        <c:v>-0.6005859375</c:v>
                      </c:pt>
                      <c:pt idx="6320">
                        <c:v>-0.59814453125</c:v>
                      </c:pt>
                      <c:pt idx="6321">
                        <c:v>-0.595703125</c:v>
                      </c:pt>
                      <c:pt idx="6322">
                        <c:v>-0.59326171875</c:v>
                      </c:pt>
                      <c:pt idx="6323">
                        <c:v>-0.5908203125</c:v>
                      </c:pt>
                      <c:pt idx="6324">
                        <c:v>-0.58837890625</c:v>
                      </c:pt>
                      <c:pt idx="6325">
                        <c:v>-0.5859375</c:v>
                      </c:pt>
                      <c:pt idx="6326">
                        <c:v>-0.58349609375</c:v>
                      </c:pt>
                      <c:pt idx="6327">
                        <c:v>-0.5810546875</c:v>
                      </c:pt>
                      <c:pt idx="6328">
                        <c:v>-0.57861328125</c:v>
                      </c:pt>
                      <c:pt idx="6329">
                        <c:v>-0.576171875</c:v>
                      </c:pt>
                      <c:pt idx="6330">
                        <c:v>-0.57373046875</c:v>
                      </c:pt>
                      <c:pt idx="6331">
                        <c:v>-0.5712890625</c:v>
                      </c:pt>
                      <c:pt idx="6332">
                        <c:v>-0.56884765625</c:v>
                      </c:pt>
                      <c:pt idx="6333">
                        <c:v>-0.56640625</c:v>
                      </c:pt>
                      <c:pt idx="6334">
                        <c:v>-0.56396484375</c:v>
                      </c:pt>
                      <c:pt idx="6335">
                        <c:v>-0.5615234375</c:v>
                      </c:pt>
                      <c:pt idx="6336">
                        <c:v>-0.55908203125</c:v>
                      </c:pt>
                      <c:pt idx="6337">
                        <c:v>-0.556640625</c:v>
                      </c:pt>
                      <c:pt idx="6338">
                        <c:v>-0.55419921875</c:v>
                      </c:pt>
                      <c:pt idx="6339">
                        <c:v>-0.5517578125</c:v>
                      </c:pt>
                      <c:pt idx="6340">
                        <c:v>-0.54931640625</c:v>
                      </c:pt>
                      <c:pt idx="6341">
                        <c:v>-0.546875</c:v>
                      </c:pt>
                      <c:pt idx="6342">
                        <c:v>-0.54443359375</c:v>
                      </c:pt>
                      <c:pt idx="6343">
                        <c:v>-0.5419921875</c:v>
                      </c:pt>
                      <c:pt idx="6344">
                        <c:v>-0.53955078125</c:v>
                      </c:pt>
                      <c:pt idx="6345">
                        <c:v>-0.537109375</c:v>
                      </c:pt>
                      <c:pt idx="6346">
                        <c:v>-0.53466796875</c:v>
                      </c:pt>
                      <c:pt idx="6347">
                        <c:v>-0.5322265625</c:v>
                      </c:pt>
                      <c:pt idx="6348">
                        <c:v>-0.52978515625</c:v>
                      </c:pt>
                      <c:pt idx="6349">
                        <c:v>-0.52734375</c:v>
                      </c:pt>
                      <c:pt idx="6350">
                        <c:v>-0.52490234375</c:v>
                      </c:pt>
                      <c:pt idx="6351">
                        <c:v>-0.5224609375</c:v>
                      </c:pt>
                      <c:pt idx="6352">
                        <c:v>-0.52001953125</c:v>
                      </c:pt>
                      <c:pt idx="6353">
                        <c:v>-0.517578125</c:v>
                      </c:pt>
                      <c:pt idx="6354">
                        <c:v>-0.51513671875</c:v>
                      </c:pt>
                      <c:pt idx="6355">
                        <c:v>-0.5126953125</c:v>
                      </c:pt>
                      <c:pt idx="6356">
                        <c:v>-0.51025390625</c:v>
                      </c:pt>
                      <c:pt idx="6357">
                        <c:v>-0.5078125</c:v>
                      </c:pt>
                      <c:pt idx="6358">
                        <c:v>-0.50537109375</c:v>
                      </c:pt>
                      <c:pt idx="6359">
                        <c:v>-0.5029296875</c:v>
                      </c:pt>
                      <c:pt idx="6360">
                        <c:v>-0.50048828125</c:v>
                      </c:pt>
                      <c:pt idx="6361">
                        <c:v>-0.498046875</c:v>
                      </c:pt>
                      <c:pt idx="6362">
                        <c:v>-0.49560546875</c:v>
                      </c:pt>
                      <c:pt idx="6363">
                        <c:v>-0.4931640625</c:v>
                      </c:pt>
                      <c:pt idx="6364">
                        <c:v>-0.49072265625</c:v>
                      </c:pt>
                      <c:pt idx="6365">
                        <c:v>-0.48828125</c:v>
                      </c:pt>
                      <c:pt idx="6366">
                        <c:v>-0.48583984375</c:v>
                      </c:pt>
                      <c:pt idx="6367">
                        <c:v>-0.4833984375</c:v>
                      </c:pt>
                      <c:pt idx="6368">
                        <c:v>-0.48095703125</c:v>
                      </c:pt>
                      <c:pt idx="6369">
                        <c:v>-0.478515625</c:v>
                      </c:pt>
                      <c:pt idx="6370">
                        <c:v>-0.47607421875</c:v>
                      </c:pt>
                      <c:pt idx="6371">
                        <c:v>-0.4736328125</c:v>
                      </c:pt>
                      <c:pt idx="6372">
                        <c:v>-0.47119140625</c:v>
                      </c:pt>
                      <c:pt idx="6373">
                        <c:v>-0.46875</c:v>
                      </c:pt>
                      <c:pt idx="6374">
                        <c:v>-0.46630859375</c:v>
                      </c:pt>
                      <c:pt idx="6375">
                        <c:v>-0.4638671875</c:v>
                      </c:pt>
                      <c:pt idx="6376">
                        <c:v>-0.46142578125</c:v>
                      </c:pt>
                      <c:pt idx="6377">
                        <c:v>-0.458984375</c:v>
                      </c:pt>
                      <c:pt idx="6378">
                        <c:v>-0.45654296875</c:v>
                      </c:pt>
                      <c:pt idx="6379">
                        <c:v>-0.4541015625</c:v>
                      </c:pt>
                      <c:pt idx="6380">
                        <c:v>-0.45166015625</c:v>
                      </c:pt>
                      <c:pt idx="6381">
                        <c:v>-0.44921875</c:v>
                      </c:pt>
                      <c:pt idx="6382">
                        <c:v>-0.44677734375</c:v>
                      </c:pt>
                      <c:pt idx="6383">
                        <c:v>-0.4443359375</c:v>
                      </c:pt>
                      <c:pt idx="6384">
                        <c:v>-0.44189453125</c:v>
                      </c:pt>
                      <c:pt idx="6385">
                        <c:v>-0.439453125</c:v>
                      </c:pt>
                      <c:pt idx="6386">
                        <c:v>-0.43701171875</c:v>
                      </c:pt>
                      <c:pt idx="6387">
                        <c:v>-0.4345703125</c:v>
                      </c:pt>
                      <c:pt idx="6388">
                        <c:v>-0.43212890625</c:v>
                      </c:pt>
                      <c:pt idx="6389">
                        <c:v>-0.4296875</c:v>
                      </c:pt>
                      <c:pt idx="6390">
                        <c:v>-0.42724609375</c:v>
                      </c:pt>
                      <c:pt idx="6391">
                        <c:v>-0.4248046875</c:v>
                      </c:pt>
                      <c:pt idx="6392">
                        <c:v>-0.42236328125</c:v>
                      </c:pt>
                      <c:pt idx="6393">
                        <c:v>-0.419921875</c:v>
                      </c:pt>
                      <c:pt idx="6394">
                        <c:v>-0.41748046875</c:v>
                      </c:pt>
                      <c:pt idx="6395">
                        <c:v>-0.4150390625</c:v>
                      </c:pt>
                      <c:pt idx="6396">
                        <c:v>-0.41259765625</c:v>
                      </c:pt>
                      <c:pt idx="6397">
                        <c:v>-0.41015625</c:v>
                      </c:pt>
                      <c:pt idx="6398">
                        <c:v>-0.40771484375</c:v>
                      </c:pt>
                      <c:pt idx="6399">
                        <c:v>-0.4052734375</c:v>
                      </c:pt>
                      <c:pt idx="6400">
                        <c:v>-0.40283203125</c:v>
                      </c:pt>
                      <c:pt idx="6401">
                        <c:v>-0.400390625</c:v>
                      </c:pt>
                      <c:pt idx="6402">
                        <c:v>-0.39794921875</c:v>
                      </c:pt>
                      <c:pt idx="6403">
                        <c:v>-0.3955078125</c:v>
                      </c:pt>
                      <c:pt idx="6404">
                        <c:v>-0.39306640625</c:v>
                      </c:pt>
                      <c:pt idx="6405">
                        <c:v>-0.390625</c:v>
                      </c:pt>
                      <c:pt idx="6406">
                        <c:v>-0.38818359375</c:v>
                      </c:pt>
                      <c:pt idx="6407">
                        <c:v>-0.3857421875</c:v>
                      </c:pt>
                      <c:pt idx="6408">
                        <c:v>-0.38330078125</c:v>
                      </c:pt>
                      <c:pt idx="6409">
                        <c:v>-0.380859375</c:v>
                      </c:pt>
                      <c:pt idx="6410">
                        <c:v>-0.37841796875</c:v>
                      </c:pt>
                      <c:pt idx="6411">
                        <c:v>-0.3759765625</c:v>
                      </c:pt>
                      <c:pt idx="6412">
                        <c:v>-0.37353515625</c:v>
                      </c:pt>
                      <c:pt idx="6413">
                        <c:v>-0.37109375</c:v>
                      </c:pt>
                      <c:pt idx="6414">
                        <c:v>-0.36865234375</c:v>
                      </c:pt>
                      <c:pt idx="6415">
                        <c:v>-0.3662109375</c:v>
                      </c:pt>
                      <c:pt idx="6416">
                        <c:v>-0.36376953125</c:v>
                      </c:pt>
                      <c:pt idx="6417">
                        <c:v>-0.361328125</c:v>
                      </c:pt>
                      <c:pt idx="6418">
                        <c:v>-0.35888671875</c:v>
                      </c:pt>
                      <c:pt idx="6419">
                        <c:v>-0.3564453125</c:v>
                      </c:pt>
                      <c:pt idx="6420">
                        <c:v>-0.35400390625</c:v>
                      </c:pt>
                      <c:pt idx="6421">
                        <c:v>-0.3515625</c:v>
                      </c:pt>
                      <c:pt idx="6422">
                        <c:v>-0.34912109375</c:v>
                      </c:pt>
                      <c:pt idx="6423">
                        <c:v>-0.3466796875</c:v>
                      </c:pt>
                      <c:pt idx="6424">
                        <c:v>-0.34423828125</c:v>
                      </c:pt>
                      <c:pt idx="6425">
                        <c:v>-0.341796875</c:v>
                      </c:pt>
                      <c:pt idx="6426">
                        <c:v>-0.33935546875</c:v>
                      </c:pt>
                      <c:pt idx="6427">
                        <c:v>-0.3369140625</c:v>
                      </c:pt>
                      <c:pt idx="6428">
                        <c:v>-0.33447265625</c:v>
                      </c:pt>
                      <c:pt idx="6429">
                        <c:v>-0.33203125</c:v>
                      </c:pt>
                      <c:pt idx="6430">
                        <c:v>-0.32958984375</c:v>
                      </c:pt>
                      <c:pt idx="6431">
                        <c:v>-0.3271484375</c:v>
                      </c:pt>
                      <c:pt idx="6432">
                        <c:v>-0.32470703125</c:v>
                      </c:pt>
                      <c:pt idx="6433">
                        <c:v>-0.322265625</c:v>
                      </c:pt>
                      <c:pt idx="6434">
                        <c:v>-0.31982421875</c:v>
                      </c:pt>
                      <c:pt idx="6435">
                        <c:v>-0.3173828125</c:v>
                      </c:pt>
                      <c:pt idx="6436">
                        <c:v>-0.31494140625</c:v>
                      </c:pt>
                      <c:pt idx="6437">
                        <c:v>-0.3125</c:v>
                      </c:pt>
                      <c:pt idx="6438">
                        <c:v>-0.31005859375</c:v>
                      </c:pt>
                      <c:pt idx="6439">
                        <c:v>-0.3076171875</c:v>
                      </c:pt>
                      <c:pt idx="6440">
                        <c:v>-0.30517578125</c:v>
                      </c:pt>
                      <c:pt idx="6441">
                        <c:v>-0.302734375</c:v>
                      </c:pt>
                      <c:pt idx="6442">
                        <c:v>-0.30029296875</c:v>
                      </c:pt>
                      <c:pt idx="6443">
                        <c:v>-0.2978515625</c:v>
                      </c:pt>
                      <c:pt idx="6444">
                        <c:v>-0.29541015625</c:v>
                      </c:pt>
                      <c:pt idx="6445">
                        <c:v>-0.29296875</c:v>
                      </c:pt>
                      <c:pt idx="6446">
                        <c:v>-0.29052734375</c:v>
                      </c:pt>
                      <c:pt idx="6447">
                        <c:v>-0.2880859375</c:v>
                      </c:pt>
                      <c:pt idx="6448">
                        <c:v>-0.28564453125</c:v>
                      </c:pt>
                      <c:pt idx="6449">
                        <c:v>-0.283203125</c:v>
                      </c:pt>
                      <c:pt idx="6450">
                        <c:v>-0.28076171875</c:v>
                      </c:pt>
                      <c:pt idx="6451">
                        <c:v>-0.2783203125</c:v>
                      </c:pt>
                      <c:pt idx="6452">
                        <c:v>-0.27587890625</c:v>
                      </c:pt>
                      <c:pt idx="6453">
                        <c:v>-0.2734375</c:v>
                      </c:pt>
                      <c:pt idx="6454">
                        <c:v>-0.27099609375</c:v>
                      </c:pt>
                      <c:pt idx="6455">
                        <c:v>-0.2685546875</c:v>
                      </c:pt>
                      <c:pt idx="6456">
                        <c:v>-0.26611328125</c:v>
                      </c:pt>
                      <c:pt idx="6457">
                        <c:v>-0.263671875</c:v>
                      </c:pt>
                      <c:pt idx="6458">
                        <c:v>-0.26123046875</c:v>
                      </c:pt>
                      <c:pt idx="6459">
                        <c:v>-0.2587890625</c:v>
                      </c:pt>
                      <c:pt idx="6460">
                        <c:v>-0.25634765625</c:v>
                      </c:pt>
                      <c:pt idx="6461">
                        <c:v>-0.25390625</c:v>
                      </c:pt>
                      <c:pt idx="6462">
                        <c:v>-0.25146484375</c:v>
                      </c:pt>
                      <c:pt idx="6463">
                        <c:v>-0.2490234375</c:v>
                      </c:pt>
                      <c:pt idx="6464">
                        <c:v>-0.24658203125</c:v>
                      </c:pt>
                      <c:pt idx="6465">
                        <c:v>-0.244140625</c:v>
                      </c:pt>
                      <c:pt idx="6466">
                        <c:v>-0.24169921875</c:v>
                      </c:pt>
                      <c:pt idx="6467">
                        <c:v>-0.2392578125</c:v>
                      </c:pt>
                      <c:pt idx="6468">
                        <c:v>-0.23681640625</c:v>
                      </c:pt>
                      <c:pt idx="6469">
                        <c:v>-0.234375</c:v>
                      </c:pt>
                      <c:pt idx="6470">
                        <c:v>-0.23193359375</c:v>
                      </c:pt>
                      <c:pt idx="6471">
                        <c:v>-0.2294921875</c:v>
                      </c:pt>
                      <c:pt idx="6472">
                        <c:v>-0.22705078125</c:v>
                      </c:pt>
                      <c:pt idx="6473">
                        <c:v>-0.224609375</c:v>
                      </c:pt>
                      <c:pt idx="6474">
                        <c:v>-0.22216796875</c:v>
                      </c:pt>
                      <c:pt idx="6475">
                        <c:v>-0.2197265625</c:v>
                      </c:pt>
                      <c:pt idx="6476">
                        <c:v>-0.21728515625</c:v>
                      </c:pt>
                      <c:pt idx="6477">
                        <c:v>-0.21484375</c:v>
                      </c:pt>
                      <c:pt idx="6478">
                        <c:v>-0.21240234375</c:v>
                      </c:pt>
                      <c:pt idx="6479">
                        <c:v>-0.2099609375</c:v>
                      </c:pt>
                      <c:pt idx="6480">
                        <c:v>-0.20751953125</c:v>
                      </c:pt>
                      <c:pt idx="6481">
                        <c:v>-0.205078125</c:v>
                      </c:pt>
                      <c:pt idx="6482">
                        <c:v>-0.20263671875</c:v>
                      </c:pt>
                      <c:pt idx="6483">
                        <c:v>-0.2001953125</c:v>
                      </c:pt>
                      <c:pt idx="6484">
                        <c:v>-0.19775390625</c:v>
                      </c:pt>
                      <c:pt idx="6485">
                        <c:v>-0.1953125</c:v>
                      </c:pt>
                      <c:pt idx="6486">
                        <c:v>-0.19287109375</c:v>
                      </c:pt>
                      <c:pt idx="6487">
                        <c:v>-0.1904296875</c:v>
                      </c:pt>
                      <c:pt idx="6488">
                        <c:v>-0.18798828125</c:v>
                      </c:pt>
                      <c:pt idx="6489">
                        <c:v>-0.185546875</c:v>
                      </c:pt>
                      <c:pt idx="6490">
                        <c:v>-0.18310546875</c:v>
                      </c:pt>
                      <c:pt idx="6491">
                        <c:v>-0.1806640625</c:v>
                      </c:pt>
                      <c:pt idx="6492">
                        <c:v>-0.17822265625</c:v>
                      </c:pt>
                      <c:pt idx="6493">
                        <c:v>-0.17578125</c:v>
                      </c:pt>
                      <c:pt idx="6494">
                        <c:v>-0.17333984375</c:v>
                      </c:pt>
                      <c:pt idx="6495">
                        <c:v>-0.1708984375</c:v>
                      </c:pt>
                      <c:pt idx="6496">
                        <c:v>-0.16845703125</c:v>
                      </c:pt>
                      <c:pt idx="6497">
                        <c:v>-0.166015625</c:v>
                      </c:pt>
                      <c:pt idx="6498">
                        <c:v>-0.16357421875</c:v>
                      </c:pt>
                      <c:pt idx="6499">
                        <c:v>-0.1611328125</c:v>
                      </c:pt>
                      <c:pt idx="6500">
                        <c:v>-0.15869140625</c:v>
                      </c:pt>
                      <c:pt idx="6501">
                        <c:v>-0.15625</c:v>
                      </c:pt>
                      <c:pt idx="6502">
                        <c:v>-0.15380859375</c:v>
                      </c:pt>
                      <c:pt idx="6503">
                        <c:v>-0.1513671875</c:v>
                      </c:pt>
                      <c:pt idx="6504">
                        <c:v>-0.14892578125</c:v>
                      </c:pt>
                      <c:pt idx="6505">
                        <c:v>-0.146484375</c:v>
                      </c:pt>
                      <c:pt idx="6506">
                        <c:v>-0.14404296875</c:v>
                      </c:pt>
                      <c:pt idx="6507">
                        <c:v>-0.1416015625</c:v>
                      </c:pt>
                      <c:pt idx="6508">
                        <c:v>-0.13916015625</c:v>
                      </c:pt>
                      <c:pt idx="6509">
                        <c:v>-0.13671875</c:v>
                      </c:pt>
                      <c:pt idx="6510">
                        <c:v>-0.13427734375</c:v>
                      </c:pt>
                      <c:pt idx="6511">
                        <c:v>-0.1318359375</c:v>
                      </c:pt>
                      <c:pt idx="6512">
                        <c:v>-0.12939453125</c:v>
                      </c:pt>
                      <c:pt idx="6513">
                        <c:v>-0.126953125</c:v>
                      </c:pt>
                      <c:pt idx="6514">
                        <c:v>-0.12451171875</c:v>
                      </c:pt>
                      <c:pt idx="6515">
                        <c:v>-0.1220703125</c:v>
                      </c:pt>
                      <c:pt idx="6516">
                        <c:v>-0.11962890625</c:v>
                      </c:pt>
                      <c:pt idx="6517">
                        <c:v>-0.1171875</c:v>
                      </c:pt>
                      <c:pt idx="6518">
                        <c:v>-0.11474609375</c:v>
                      </c:pt>
                      <c:pt idx="6519">
                        <c:v>-0.1123046875</c:v>
                      </c:pt>
                      <c:pt idx="6520">
                        <c:v>-0.10986328125</c:v>
                      </c:pt>
                      <c:pt idx="6521">
                        <c:v>-0.107421875</c:v>
                      </c:pt>
                      <c:pt idx="6522">
                        <c:v>-0.10498046875</c:v>
                      </c:pt>
                      <c:pt idx="6523">
                        <c:v>-0.1025390625</c:v>
                      </c:pt>
                      <c:pt idx="6524">
                        <c:v>-0.10009765625</c:v>
                      </c:pt>
                      <c:pt idx="6525">
                        <c:v>-9.765625E-2</c:v>
                      </c:pt>
                      <c:pt idx="6526">
                        <c:v>-9.521484375E-2</c:v>
                      </c:pt>
                      <c:pt idx="6527">
                        <c:v>-9.27734375E-2</c:v>
                      </c:pt>
                      <c:pt idx="6528">
                        <c:v>-9.033203125E-2</c:v>
                      </c:pt>
                      <c:pt idx="6529">
                        <c:v>-8.7890625E-2</c:v>
                      </c:pt>
                      <c:pt idx="6530">
                        <c:v>-8.544921875E-2</c:v>
                      </c:pt>
                      <c:pt idx="6531">
                        <c:v>-8.30078125E-2</c:v>
                      </c:pt>
                      <c:pt idx="6532">
                        <c:v>-8.056640625E-2</c:v>
                      </c:pt>
                      <c:pt idx="6533">
                        <c:v>-7.8125E-2</c:v>
                      </c:pt>
                      <c:pt idx="6534">
                        <c:v>-7.568359375E-2</c:v>
                      </c:pt>
                      <c:pt idx="6535">
                        <c:v>-7.32421875E-2</c:v>
                      </c:pt>
                      <c:pt idx="6536">
                        <c:v>-7.080078125E-2</c:v>
                      </c:pt>
                      <c:pt idx="6537">
                        <c:v>-6.8359375E-2</c:v>
                      </c:pt>
                      <c:pt idx="6538">
                        <c:v>-6.591796875E-2</c:v>
                      </c:pt>
                      <c:pt idx="6539">
                        <c:v>-6.34765625E-2</c:v>
                      </c:pt>
                      <c:pt idx="6540">
                        <c:v>-6.103515625E-2</c:v>
                      </c:pt>
                      <c:pt idx="6541">
                        <c:v>-5.859375E-2</c:v>
                      </c:pt>
                      <c:pt idx="6542">
                        <c:v>-5.615234375E-2</c:v>
                      </c:pt>
                      <c:pt idx="6543">
                        <c:v>-5.37109375E-2</c:v>
                      </c:pt>
                      <c:pt idx="6544">
                        <c:v>-5.126953125E-2</c:v>
                      </c:pt>
                      <c:pt idx="6545">
                        <c:v>-4.8828125E-2</c:v>
                      </c:pt>
                      <c:pt idx="6546">
                        <c:v>-4.638671875E-2</c:v>
                      </c:pt>
                      <c:pt idx="6547">
                        <c:v>-4.39453125E-2</c:v>
                      </c:pt>
                      <c:pt idx="6548">
                        <c:v>-4.150390625E-2</c:v>
                      </c:pt>
                      <c:pt idx="6549">
                        <c:v>-3.90625E-2</c:v>
                      </c:pt>
                      <c:pt idx="6550">
                        <c:v>-3.662109375E-2</c:v>
                      </c:pt>
                      <c:pt idx="6551">
                        <c:v>-3.41796875E-2</c:v>
                      </c:pt>
                      <c:pt idx="6552">
                        <c:v>-3.173828125E-2</c:v>
                      </c:pt>
                      <c:pt idx="6553">
                        <c:v>-2.9296875E-2</c:v>
                      </c:pt>
                      <c:pt idx="6554">
                        <c:v>-2.685546875E-2</c:v>
                      </c:pt>
                      <c:pt idx="6555">
                        <c:v>-2.44140625E-2</c:v>
                      </c:pt>
                      <c:pt idx="6556">
                        <c:v>-2.197265625E-2</c:v>
                      </c:pt>
                      <c:pt idx="6557">
                        <c:v>-1.953125E-2</c:v>
                      </c:pt>
                      <c:pt idx="6558">
                        <c:v>-1.708984375E-2</c:v>
                      </c:pt>
                      <c:pt idx="6559">
                        <c:v>-1.46484375E-2</c:v>
                      </c:pt>
                      <c:pt idx="6560">
                        <c:v>-1.220703125E-2</c:v>
                      </c:pt>
                      <c:pt idx="6561">
                        <c:v>-9.765625E-3</c:v>
                      </c:pt>
                      <c:pt idx="6562">
                        <c:v>-7.32421875E-3</c:v>
                      </c:pt>
                      <c:pt idx="6563">
                        <c:v>-4.8828125E-3</c:v>
                      </c:pt>
                      <c:pt idx="6564">
                        <c:v>-2.44140625E-3</c:v>
                      </c:pt>
                      <c:pt idx="6565">
                        <c:v>0</c:v>
                      </c:pt>
                      <c:pt idx="6566">
                        <c:v>2.44140625E-3</c:v>
                      </c:pt>
                      <c:pt idx="6567">
                        <c:v>4.8828125E-3</c:v>
                      </c:pt>
                      <c:pt idx="6568">
                        <c:v>7.32421875E-3</c:v>
                      </c:pt>
                      <c:pt idx="6569">
                        <c:v>9.765625E-3</c:v>
                      </c:pt>
                      <c:pt idx="6570">
                        <c:v>1.220703125E-2</c:v>
                      </c:pt>
                      <c:pt idx="6571">
                        <c:v>9.765625E-3</c:v>
                      </c:pt>
                      <c:pt idx="6572">
                        <c:v>7.32421875E-3</c:v>
                      </c:pt>
                      <c:pt idx="6573">
                        <c:v>4.8828125E-3</c:v>
                      </c:pt>
                      <c:pt idx="6574">
                        <c:v>2.44140625E-3</c:v>
                      </c:pt>
                      <c:pt idx="6575">
                        <c:v>0</c:v>
                      </c:pt>
                      <c:pt idx="6576">
                        <c:v>-2.44140625E-3</c:v>
                      </c:pt>
                      <c:pt idx="6577">
                        <c:v>-4.8828125E-3</c:v>
                      </c:pt>
                      <c:pt idx="6578">
                        <c:v>-7.32421875E-3</c:v>
                      </c:pt>
                      <c:pt idx="6579">
                        <c:v>-9.765625E-3</c:v>
                      </c:pt>
                      <c:pt idx="6580">
                        <c:v>-1.220703125E-2</c:v>
                      </c:pt>
                      <c:pt idx="6581">
                        <c:v>-1.46484375E-2</c:v>
                      </c:pt>
                      <c:pt idx="6582">
                        <c:v>-1.708984375E-2</c:v>
                      </c:pt>
                      <c:pt idx="6583">
                        <c:v>-1.953125E-2</c:v>
                      </c:pt>
                      <c:pt idx="6584">
                        <c:v>-2.197265625E-2</c:v>
                      </c:pt>
                      <c:pt idx="6585">
                        <c:v>-2.44140625E-2</c:v>
                      </c:pt>
                      <c:pt idx="6586">
                        <c:v>-2.685546875E-2</c:v>
                      </c:pt>
                      <c:pt idx="6587">
                        <c:v>-2.9296875E-2</c:v>
                      </c:pt>
                      <c:pt idx="6588">
                        <c:v>-3.173828125E-2</c:v>
                      </c:pt>
                      <c:pt idx="6589">
                        <c:v>-3.41796875E-2</c:v>
                      </c:pt>
                      <c:pt idx="6590">
                        <c:v>-3.662109375E-2</c:v>
                      </c:pt>
                      <c:pt idx="6591">
                        <c:v>-3.90625E-2</c:v>
                      </c:pt>
                      <c:pt idx="6592">
                        <c:v>-4.150390625E-2</c:v>
                      </c:pt>
                      <c:pt idx="6593">
                        <c:v>-4.39453125E-2</c:v>
                      </c:pt>
                      <c:pt idx="6594">
                        <c:v>-4.638671875E-2</c:v>
                      </c:pt>
                      <c:pt idx="6595">
                        <c:v>-4.8828125E-2</c:v>
                      </c:pt>
                      <c:pt idx="6596">
                        <c:v>-5.126953125E-2</c:v>
                      </c:pt>
                      <c:pt idx="6597">
                        <c:v>-5.37109375E-2</c:v>
                      </c:pt>
                      <c:pt idx="6598">
                        <c:v>-5.615234375E-2</c:v>
                      </c:pt>
                      <c:pt idx="6599">
                        <c:v>-5.859375E-2</c:v>
                      </c:pt>
                      <c:pt idx="6600">
                        <c:v>-6.103515625E-2</c:v>
                      </c:pt>
                      <c:pt idx="6601">
                        <c:v>-6.34765625E-2</c:v>
                      </c:pt>
                      <c:pt idx="6602">
                        <c:v>-6.591796875E-2</c:v>
                      </c:pt>
                      <c:pt idx="6603">
                        <c:v>-6.8359375E-2</c:v>
                      </c:pt>
                      <c:pt idx="6604">
                        <c:v>-7.080078125E-2</c:v>
                      </c:pt>
                      <c:pt idx="6605">
                        <c:v>-7.32421875E-2</c:v>
                      </c:pt>
                      <c:pt idx="6606">
                        <c:v>-7.568359375E-2</c:v>
                      </c:pt>
                      <c:pt idx="6607">
                        <c:v>-7.8125E-2</c:v>
                      </c:pt>
                      <c:pt idx="6608">
                        <c:v>-8.056640625E-2</c:v>
                      </c:pt>
                      <c:pt idx="6609">
                        <c:v>-8.30078125E-2</c:v>
                      </c:pt>
                      <c:pt idx="6610">
                        <c:v>-8.544921875E-2</c:v>
                      </c:pt>
                      <c:pt idx="6611">
                        <c:v>-8.7890625E-2</c:v>
                      </c:pt>
                      <c:pt idx="6612">
                        <c:v>-9.033203125E-2</c:v>
                      </c:pt>
                      <c:pt idx="6613">
                        <c:v>-9.27734375E-2</c:v>
                      </c:pt>
                      <c:pt idx="6614">
                        <c:v>-9.521484375E-2</c:v>
                      </c:pt>
                      <c:pt idx="6615">
                        <c:v>-9.765625E-2</c:v>
                      </c:pt>
                      <c:pt idx="6616">
                        <c:v>-0.10009765625</c:v>
                      </c:pt>
                      <c:pt idx="6617">
                        <c:v>-0.1025390625</c:v>
                      </c:pt>
                      <c:pt idx="6618">
                        <c:v>-0.10498046875</c:v>
                      </c:pt>
                      <c:pt idx="6619">
                        <c:v>-0.107421875</c:v>
                      </c:pt>
                      <c:pt idx="6620">
                        <c:v>-0.10986328125</c:v>
                      </c:pt>
                      <c:pt idx="6621">
                        <c:v>-0.1123046875</c:v>
                      </c:pt>
                      <c:pt idx="6622">
                        <c:v>-0.11474609375</c:v>
                      </c:pt>
                      <c:pt idx="6623">
                        <c:v>-0.1171875</c:v>
                      </c:pt>
                      <c:pt idx="6624">
                        <c:v>-0.11962890625</c:v>
                      </c:pt>
                      <c:pt idx="6625">
                        <c:v>-0.1220703125</c:v>
                      </c:pt>
                      <c:pt idx="6626">
                        <c:v>-0.12451171875</c:v>
                      </c:pt>
                      <c:pt idx="6627">
                        <c:v>-0.126953125</c:v>
                      </c:pt>
                      <c:pt idx="6628">
                        <c:v>-0.12939453125</c:v>
                      </c:pt>
                      <c:pt idx="6629">
                        <c:v>-0.1318359375</c:v>
                      </c:pt>
                      <c:pt idx="6630">
                        <c:v>-0.13427734375</c:v>
                      </c:pt>
                      <c:pt idx="6631">
                        <c:v>-0.13671875</c:v>
                      </c:pt>
                      <c:pt idx="6632">
                        <c:v>-0.13916015625</c:v>
                      </c:pt>
                      <c:pt idx="6633">
                        <c:v>-0.1416015625</c:v>
                      </c:pt>
                      <c:pt idx="6634">
                        <c:v>-0.14404296875</c:v>
                      </c:pt>
                      <c:pt idx="6635">
                        <c:v>-0.146484375</c:v>
                      </c:pt>
                      <c:pt idx="6636">
                        <c:v>-0.14892578125</c:v>
                      </c:pt>
                      <c:pt idx="6637">
                        <c:v>-0.1513671875</c:v>
                      </c:pt>
                      <c:pt idx="6638">
                        <c:v>-0.15380859375</c:v>
                      </c:pt>
                      <c:pt idx="6639">
                        <c:v>-0.15625</c:v>
                      </c:pt>
                      <c:pt idx="6640">
                        <c:v>-0.15869140625</c:v>
                      </c:pt>
                      <c:pt idx="6641">
                        <c:v>-0.1611328125</c:v>
                      </c:pt>
                      <c:pt idx="6642">
                        <c:v>-0.16357421875</c:v>
                      </c:pt>
                      <c:pt idx="6643">
                        <c:v>-0.166015625</c:v>
                      </c:pt>
                      <c:pt idx="6644">
                        <c:v>-0.16845703125</c:v>
                      </c:pt>
                      <c:pt idx="6645">
                        <c:v>-0.1708984375</c:v>
                      </c:pt>
                      <c:pt idx="6646">
                        <c:v>-0.17333984375</c:v>
                      </c:pt>
                      <c:pt idx="6647">
                        <c:v>-0.17578125</c:v>
                      </c:pt>
                      <c:pt idx="6648">
                        <c:v>-0.17822265625</c:v>
                      </c:pt>
                      <c:pt idx="6649">
                        <c:v>-0.1806640625</c:v>
                      </c:pt>
                      <c:pt idx="6650">
                        <c:v>-0.18310546875</c:v>
                      </c:pt>
                      <c:pt idx="6651">
                        <c:v>-0.185546875</c:v>
                      </c:pt>
                      <c:pt idx="6652">
                        <c:v>-0.18798828125</c:v>
                      </c:pt>
                      <c:pt idx="6653">
                        <c:v>-0.1904296875</c:v>
                      </c:pt>
                      <c:pt idx="6654">
                        <c:v>-0.19287109375</c:v>
                      </c:pt>
                      <c:pt idx="6655">
                        <c:v>-0.1953125</c:v>
                      </c:pt>
                      <c:pt idx="6656">
                        <c:v>-0.19775390625</c:v>
                      </c:pt>
                      <c:pt idx="6657">
                        <c:v>-0.2001953125</c:v>
                      </c:pt>
                      <c:pt idx="6658">
                        <c:v>-0.20263671875</c:v>
                      </c:pt>
                      <c:pt idx="6659">
                        <c:v>-0.205078125</c:v>
                      </c:pt>
                      <c:pt idx="6660">
                        <c:v>-0.20751953125</c:v>
                      </c:pt>
                      <c:pt idx="6661">
                        <c:v>-0.2099609375</c:v>
                      </c:pt>
                      <c:pt idx="6662">
                        <c:v>-0.21240234375</c:v>
                      </c:pt>
                      <c:pt idx="6663">
                        <c:v>-0.21484375</c:v>
                      </c:pt>
                      <c:pt idx="6664">
                        <c:v>-0.21728515625</c:v>
                      </c:pt>
                      <c:pt idx="6665">
                        <c:v>-0.2197265625</c:v>
                      </c:pt>
                      <c:pt idx="6666">
                        <c:v>-0.22216796875</c:v>
                      </c:pt>
                      <c:pt idx="6667">
                        <c:v>-0.224609375</c:v>
                      </c:pt>
                      <c:pt idx="6668">
                        <c:v>-0.22705078125</c:v>
                      </c:pt>
                      <c:pt idx="6669">
                        <c:v>-0.2294921875</c:v>
                      </c:pt>
                      <c:pt idx="6670">
                        <c:v>-0.23193359375</c:v>
                      </c:pt>
                      <c:pt idx="6671">
                        <c:v>-0.234375</c:v>
                      </c:pt>
                      <c:pt idx="6672">
                        <c:v>-0.23681640625</c:v>
                      </c:pt>
                      <c:pt idx="6673">
                        <c:v>-0.2392578125</c:v>
                      </c:pt>
                      <c:pt idx="6674">
                        <c:v>-0.24169921875</c:v>
                      </c:pt>
                      <c:pt idx="6675">
                        <c:v>-0.244140625</c:v>
                      </c:pt>
                      <c:pt idx="6676">
                        <c:v>-0.24658203125</c:v>
                      </c:pt>
                      <c:pt idx="6677">
                        <c:v>-0.2490234375</c:v>
                      </c:pt>
                      <c:pt idx="6678">
                        <c:v>-0.25146484375</c:v>
                      </c:pt>
                      <c:pt idx="6679">
                        <c:v>-0.25390625</c:v>
                      </c:pt>
                      <c:pt idx="6680">
                        <c:v>-0.25634765625</c:v>
                      </c:pt>
                      <c:pt idx="6681">
                        <c:v>-0.2587890625</c:v>
                      </c:pt>
                      <c:pt idx="6682">
                        <c:v>-0.26123046875</c:v>
                      </c:pt>
                      <c:pt idx="6683">
                        <c:v>-0.263671875</c:v>
                      </c:pt>
                      <c:pt idx="6684">
                        <c:v>-0.26611328125</c:v>
                      </c:pt>
                      <c:pt idx="6685">
                        <c:v>-0.2685546875</c:v>
                      </c:pt>
                      <c:pt idx="6686">
                        <c:v>-0.27099609375</c:v>
                      </c:pt>
                      <c:pt idx="6687">
                        <c:v>-0.2734375</c:v>
                      </c:pt>
                      <c:pt idx="6688">
                        <c:v>-0.27587890625</c:v>
                      </c:pt>
                      <c:pt idx="6689">
                        <c:v>-0.2783203125</c:v>
                      </c:pt>
                      <c:pt idx="6690">
                        <c:v>-0.28076171875</c:v>
                      </c:pt>
                      <c:pt idx="6691">
                        <c:v>-0.283203125</c:v>
                      </c:pt>
                      <c:pt idx="6692">
                        <c:v>-0.28564453125</c:v>
                      </c:pt>
                      <c:pt idx="6693">
                        <c:v>-0.2880859375</c:v>
                      </c:pt>
                      <c:pt idx="6694">
                        <c:v>-0.29052734375</c:v>
                      </c:pt>
                      <c:pt idx="6695">
                        <c:v>-0.29296875</c:v>
                      </c:pt>
                      <c:pt idx="6696">
                        <c:v>-0.29541015625</c:v>
                      </c:pt>
                      <c:pt idx="6697">
                        <c:v>-0.2978515625</c:v>
                      </c:pt>
                      <c:pt idx="6698">
                        <c:v>-0.30029296875</c:v>
                      </c:pt>
                      <c:pt idx="6699">
                        <c:v>-0.302734375</c:v>
                      </c:pt>
                      <c:pt idx="6700">
                        <c:v>-0.30517578125</c:v>
                      </c:pt>
                      <c:pt idx="6701">
                        <c:v>-0.3076171875</c:v>
                      </c:pt>
                      <c:pt idx="6702">
                        <c:v>-0.31005859375</c:v>
                      </c:pt>
                      <c:pt idx="6703">
                        <c:v>-0.3125</c:v>
                      </c:pt>
                      <c:pt idx="6704">
                        <c:v>-0.31494140625</c:v>
                      </c:pt>
                      <c:pt idx="6705">
                        <c:v>-0.3173828125</c:v>
                      </c:pt>
                      <c:pt idx="6706">
                        <c:v>-0.31982421875</c:v>
                      </c:pt>
                      <c:pt idx="6707">
                        <c:v>-0.322265625</c:v>
                      </c:pt>
                      <c:pt idx="6708">
                        <c:v>-0.32470703125</c:v>
                      </c:pt>
                      <c:pt idx="6709">
                        <c:v>-0.3271484375</c:v>
                      </c:pt>
                      <c:pt idx="6710">
                        <c:v>-0.32958984375</c:v>
                      </c:pt>
                      <c:pt idx="6711">
                        <c:v>-0.33203125</c:v>
                      </c:pt>
                      <c:pt idx="6712">
                        <c:v>-0.33447265625</c:v>
                      </c:pt>
                      <c:pt idx="6713">
                        <c:v>-0.3369140625</c:v>
                      </c:pt>
                      <c:pt idx="6714">
                        <c:v>-0.33935546875</c:v>
                      </c:pt>
                      <c:pt idx="6715">
                        <c:v>-0.341796875</c:v>
                      </c:pt>
                      <c:pt idx="6716">
                        <c:v>-0.34423828125</c:v>
                      </c:pt>
                      <c:pt idx="6717">
                        <c:v>-0.3466796875</c:v>
                      </c:pt>
                      <c:pt idx="6718">
                        <c:v>-0.34912109375</c:v>
                      </c:pt>
                      <c:pt idx="6719">
                        <c:v>-0.3515625</c:v>
                      </c:pt>
                      <c:pt idx="6720">
                        <c:v>-0.35400390625</c:v>
                      </c:pt>
                      <c:pt idx="6721">
                        <c:v>-0.3564453125</c:v>
                      </c:pt>
                      <c:pt idx="6722">
                        <c:v>-0.35888671875</c:v>
                      </c:pt>
                      <c:pt idx="6723">
                        <c:v>-0.361328125</c:v>
                      </c:pt>
                      <c:pt idx="6724">
                        <c:v>-0.36376953125</c:v>
                      </c:pt>
                      <c:pt idx="6725">
                        <c:v>-0.3662109375</c:v>
                      </c:pt>
                      <c:pt idx="6726">
                        <c:v>-0.36865234375</c:v>
                      </c:pt>
                      <c:pt idx="6727">
                        <c:v>-0.37109375</c:v>
                      </c:pt>
                      <c:pt idx="6728">
                        <c:v>-0.37353515625</c:v>
                      </c:pt>
                      <c:pt idx="6729">
                        <c:v>-0.3759765625</c:v>
                      </c:pt>
                      <c:pt idx="6730">
                        <c:v>-0.37841796875</c:v>
                      </c:pt>
                      <c:pt idx="6731">
                        <c:v>-0.380859375</c:v>
                      </c:pt>
                      <c:pt idx="6732">
                        <c:v>-0.38330078125</c:v>
                      </c:pt>
                      <c:pt idx="6733">
                        <c:v>-0.3857421875</c:v>
                      </c:pt>
                      <c:pt idx="6734">
                        <c:v>-0.38818359375</c:v>
                      </c:pt>
                      <c:pt idx="6735">
                        <c:v>-0.390625</c:v>
                      </c:pt>
                      <c:pt idx="6736">
                        <c:v>-0.39306640625</c:v>
                      </c:pt>
                      <c:pt idx="6737">
                        <c:v>-0.3955078125</c:v>
                      </c:pt>
                      <c:pt idx="6738">
                        <c:v>-0.39794921875</c:v>
                      </c:pt>
                      <c:pt idx="6739">
                        <c:v>-0.400390625</c:v>
                      </c:pt>
                      <c:pt idx="6740">
                        <c:v>-0.40283203125</c:v>
                      </c:pt>
                      <c:pt idx="6741">
                        <c:v>-0.4052734375</c:v>
                      </c:pt>
                      <c:pt idx="6742">
                        <c:v>-0.40771484375</c:v>
                      </c:pt>
                      <c:pt idx="6743">
                        <c:v>-0.41015625</c:v>
                      </c:pt>
                      <c:pt idx="6744">
                        <c:v>-0.41259765625</c:v>
                      </c:pt>
                      <c:pt idx="6745">
                        <c:v>-0.4150390625</c:v>
                      </c:pt>
                      <c:pt idx="6746">
                        <c:v>-0.41748046875</c:v>
                      </c:pt>
                      <c:pt idx="6747">
                        <c:v>-0.419921875</c:v>
                      </c:pt>
                      <c:pt idx="6748">
                        <c:v>-0.42236328125</c:v>
                      </c:pt>
                      <c:pt idx="6749">
                        <c:v>-0.4248046875</c:v>
                      </c:pt>
                      <c:pt idx="6750">
                        <c:v>-0.42724609375</c:v>
                      </c:pt>
                      <c:pt idx="6751">
                        <c:v>-0.4296875</c:v>
                      </c:pt>
                      <c:pt idx="6752">
                        <c:v>-0.43212890625</c:v>
                      </c:pt>
                      <c:pt idx="6753">
                        <c:v>-0.4345703125</c:v>
                      </c:pt>
                      <c:pt idx="6754">
                        <c:v>-0.43701171875</c:v>
                      </c:pt>
                      <c:pt idx="6755">
                        <c:v>-0.439453125</c:v>
                      </c:pt>
                      <c:pt idx="6756">
                        <c:v>-0.44189453125</c:v>
                      </c:pt>
                      <c:pt idx="6757">
                        <c:v>-0.4443359375</c:v>
                      </c:pt>
                      <c:pt idx="6758">
                        <c:v>-0.44677734375</c:v>
                      </c:pt>
                      <c:pt idx="6759">
                        <c:v>-0.44921875</c:v>
                      </c:pt>
                      <c:pt idx="6760">
                        <c:v>-0.45166015625</c:v>
                      </c:pt>
                      <c:pt idx="6761">
                        <c:v>-0.4541015625</c:v>
                      </c:pt>
                      <c:pt idx="6762">
                        <c:v>-0.45654296875</c:v>
                      </c:pt>
                      <c:pt idx="6763">
                        <c:v>-0.458984375</c:v>
                      </c:pt>
                      <c:pt idx="6764">
                        <c:v>-0.46142578125</c:v>
                      </c:pt>
                      <c:pt idx="6765">
                        <c:v>-0.4638671875</c:v>
                      </c:pt>
                      <c:pt idx="6766">
                        <c:v>-0.46630859375</c:v>
                      </c:pt>
                      <c:pt idx="6767">
                        <c:v>-0.46875</c:v>
                      </c:pt>
                      <c:pt idx="6768">
                        <c:v>-0.47119140625</c:v>
                      </c:pt>
                      <c:pt idx="6769">
                        <c:v>-0.4736328125</c:v>
                      </c:pt>
                      <c:pt idx="6770">
                        <c:v>-0.47607421875</c:v>
                      </c:pt>
                      <c:pt idx="6771">
                        <c:v>-0.478515625</c:v>
                      </c:pt>
                      <c:pt idx="6772">
                        <c:v>-0.48095703125</c:v>
                      </c:pt>
                      <c:pt idx="6773">
                        <c:v>-0.4833984375</c:v>
                      </c:pt>
                      <c:pt idx="6774">
                        <c:v>-0.48583984375</c:v>
                      </c:pt>
                      <c:pt idx="6775">
                        <c:v>-0.48828125</c:v>
                      </c:pt>
                      <c:pt idx="6776">
                        <c:v>-0.49072265625</c:v>
                      </c:pt>
                      <c:pt idx="6777">
                        <c:v>-0.4931640625</c:v>
                      </c:pt>
                      <c:pt idx="6778">
                        <c:v>-0.49560546875</c:v>
                      </c:pt>
                      <c:pt idx="6779">
                        <c:v>-0.498046875</c:v>
                      </c:pt>
                      <c:pt idx="6780">
                        <c:v>-0.50048828125</c:v>
                      </c:pt>
                      <c:pt idx="6781">
                        <c:v>-0.5029296875</c:v>
                      </c:pt>
                      <c:pt idx="6782">
                        <c:v>-0.50537109375</c:v>
                      </c:pt>
                      <c:pt idx="6783">
                        <c:v>-0.5078125</c:v>
                      </c:pt>
                      <c:pt idx="6784">
                        <c:v>-0.51025390625</c:v>
                      </c:pt>
                      <c:pt idx="6785">
                        <c:v>-0.5126953125</c:v>
                      </c:pt>
                      <c:pt idx="6786">
                        <c:v>-0.51513671875</c:v>
                      </c:pt>
                      <c:pt idx="6787">
                        <c:v>-0.517578125</c:v>
                      </c:pt>
                      <c:pt idx="6788">
                        <c:v>-0.52001953125</c:v>
                      </c:pt>
                      <c:pt idx="6789">
                        <c:v>-0.5224609375</c:v>
                      </c:pt>
                      <c:pt idx="6790">
                        <c:v>-0.52490234375</c:v>
                      </c:pt>
                      <c:pt idx="6791">
                        <c:v>-0.52734375</c:v>
                      </c:pt>
                      <c:pt idx="6792">
                        <c:v>-0.52978515625</c:v>
                      </c:pt>
                      <c:pt idx="6793">
                        <c:v>-0.5322265625</c:v>
                      </c:pt>
                      <c:pt idx="6794">
                        <c:v>-0.53466796875</c:v>
                      </c:pt>
                      <c:pt idx="6795">
                        <c:v>-0.537109375</c:v>
                      </c:pt>
                      <c:pt idx="6796">
                        <c:v>-0.53955078125</c:v>
                      </c:pt>
                      <c:pt idx="6797">
                        <c:v>-0.5419921875</c:v>
                      </c:pt>
                      <c:pt idx="6798">
                        <c:v>-0.54443359375</c:v>
                      </c:pt>
                      <c:pt idx="6799">
                        <c:v>-0.546875</c:v>
                      </c:pt>
                      <c:pt idx="6800">
                        <c:v>-0.54931640625</c:v>
                      </c:pt>
                      <c:pt idx="6801">
                        <c:v>-0.5517578125</c:v>
                      </c:pt>
                      <c:pt idx="6802">
                        <c:v>-0.55419921875</c:v>
                      </c:pt>
                      <c:pt idx="6803">
                        <c:v>-0.556640625</c:v>
                      </c:pt>
                      <c:pt idx="6804">
                        <c:v>-0.55908203125</c:v>
                      </c:pt>
                      <c:pt idx="6805">
                        <c:v>-0.5615234375</c:v>
                      </c:pt>
                      <c:pt idx="6806">
                        <c:v>-0.56396484375</c:v>
                      </c:pt>
                      <c:pt idx="6807">
                        <c:v>-0.56640625</c:v>
                      </c:pt>
                      <c:pt idx="6808">
                        <c:v>-0.56884765625</c:v>
                      </c:pt>
                      <c:pt idx="6809">
                        <c:v>-0.5712890625</c:v>
                      </c:pt>
                      <c:pt idx="6810">
                        <c:v>-0.57373046875</c:v>
                      </c:pt>
                      <c:pt idx="6811">
                        <c:v>-0.576171875</c:v>
                      </c:pt>
                      <c:pt idx="6812">
                        <c:v>-0.57861328125</c:v>
                      </c:pt>
                      <c:pt idx="6813">
                        <c:v>-0.5810546875</c:v>
                      </c:pt>
                      <c:pt idx="6814">
                        <c:v>-0.58349609375</c:v>
                      </c:pt>
                      <c:pt idx="6815">
                        <c:v>-0.5859375</c:v>
                      </c:pt>
                      <c:pt idx="6816">
                        <c:v>-0.58837890625</c:v>
                      </c:pt>
                      <c:pt idx="6817">
                        <c:v>-0.5908203125</c:v>
                      </c:pt>
                      <c:pt idx="6818">
                        <c:v>-0.59326171875</c:v>
                      </c:pt>
                      <c:pt idx="6819">
                        <c:v>-0.595703125</c:v>
                      </c:pt>
                      <c:pt idx="6820">
                        <c:v>-0.59814453125</c:v>
                      </c:pt>
                      <c:pt idx="6821">
                        <c:v>-0.6005859375</c:v>
                      </c:pt>
                      <c:pt idx="6822">
                        <c:v>-0.60302734375</c:v>
                      </c:pt>
                      <c:pt idx="6823">
                        <c:v>-0.60546875</c:v>
                      </c:pt>
                      <c:pt idx="6824">
                        <c:v>-0.60791015625</c:v>
                      </c:pt>
                      <c:pt idx="6825">
                        <c:v>-0.6103515625</c:v>
                      </c:pt>
                      <c:pt idx="6826">
                        <c:v>-0.61279296875</c:v>
                      </c:pt>
                      <c:pt idx="6827">
                        <c:v>-0.615234375</c:v>
                      </c:pt>
                      <c:pt idx="6828">
                        <c:v>-0.61767578125</c:v>
                      </c:pt>
                      <c:pt idx="6829">
                        <c:v>-0.6201171875</c:v>
                      </c:pt>
                      <c:pt idx="6830">
                        <c:v>-0.62255859375</c:v>
                      </c:pt>
                      <c:pt idx="6831">
                        <c:v>-0.625</c:v>
                      </c:pt>
                      <c:pt idx="6832">
                        <c:v>-0.62744140625</c:v>
                      </c:pt>
                      <c:pt idx="6833">
                        <c:v>-0.6298828125</c:v>
                      </c:pt>
                      <c:pt idx="6834">
                        <c:v>-0.63232421875</c:v>
                      </c:pt>
                      <c:pt idx="6835">
                        <c:v>-0.634765625</c:v>
                      </c:pt>
                      <c:pt idx="6836">
                        <c:v>-0.63720703125</c:v>
                      </c:pt>
                      <c:pt idx="6837">
                        <c:v>-0.6396484375</c:v>
                      </c:pt>
                      <c:pt idx="6838">
                        <c:v>-0.64208984375</c:v>
                      </c:pt>
                      <c:pt idx="6839">
                        <c:v>-0.64453125</c:v>
                      </c:pt>
                      <c:pt idx="6840">
                        <c:v>-0.64697265625</c:v>
                      </c:pt>
                      <c:pt idx="6841">
                        <c:v>-0.6494140625</c:v>
                      </c:pt>
                      <c:pt idx="6842">
                        <c:v>-0.65185546875</c:v>
                      </c:pt>
                      <c:pt idx="6843">
                        <c:v>-0.654296875</c:v>
                      </c:pt>
                      <c:pt idx="6844">
                        <c:v>-0.65673828125</c:v>
                      </c:pt>
                      <c:pt idx="6845">
                        <c:v>-0.6591796875</c:v>
                      </c:pt>
                      <c:pt idx="6846">
                        <c:v>-0.66162109375</c:v>
                      </c:pt>
                      <c:pt idx="6847">
                        <c:v>-0.6640625</c:v>
                      </c:pt>
                      <c:pt idx="6848">
                        <c:v>-0.66650390625</c:v>
                      </c:pt>
                      <c:pt idx="6849">
                        <c:v>-0.6689453125</c:v>
                      </c:pt>
                      <c:pt idx="6850">
                        <c:v>-0.67138671875</c:v>
                      </c:pt>
                      <c:pt idx="6851">
                        <c:v>-0.673828125</c:v>
                      </c:pt>
                      <c:pt idx="6852">
                        <c:v>-0.67626953125</c:v>
                      </c:pt>
                      <c:pt idx="6853">
                        <c:v>-0.6787109375</c:v>
                      </c:pt>
                      <c:pt idx="6854">
                        <c:v>-0.68115234375</c:v>
                      </c:pt>
                      <c:pt idx="6855">
                        <c:v>-0.68359375</c:v>
                      </c:pt>
                      <c:pt idx="6856">
                        <c:v>-0.68603515625</c:v>
                      </c:pt>
                      <c:pt idx="6857">
                        <c:v>-0.6884765625</c:v>
                      </c:pt>
                      <c:pt idx="6858">
                        <c:v>-0.69091796875</c:v>
                      </c:pt>
                      <c:pt idx="6859">
                        <c:v>-0.693359375</c:v>
                      </c:pt>
                      <c:pt idx="6860">
                        <c:v>-0.69580078125</c:v>
                      </c:pt>
                      <c:pt idx="6861">
                        <c:v>-0.6982421875</c:v>
                      </c:pt>
                      <c:pt idx="6862">
                        <c:v>-0.70068359375</c:v>
                      </c:pt>
                      <c:pt idx="6863">
                        <c:v>-0.703125</c:v>
                      </c:pt>
                      <c:pt idx="6864">
                        <c:v>-0.70556640625</c:v>
                      </c:pt>
                      <c:pt idx="6865">
                        <c:v>-0.7080078125</c:v>
                      </c:pt>
                      <c:pt idx="6866">
                        <c:v>-0.71044921875</c:v>
                      </c:pt>
                      <c:pt idx="6867">
                        <c:v>-0.712890625</c:v>
                      </c:pt>
                      <c:pt idx="6868">
                        <c:v>-0.71533203125</c:v>
                      </c:pt>
                      <c:pt idx="6869">
                        <c:v>-0.7177734375</c:v>
                      </c:pt>
                      <c:pt idx="6870">
                        <c:v>-0.72021484375</c:v>
                      </c:pt>
                      <c:pt idx="6871">
                        <c:v>-0.72265625</c:v>
                      </c:pt>
                      <c:pt idx="6872">
                        <c:v>-0.72509765625</c:v>
                      </c:pt>
                      <c:pt idx="6873">
                        <c:v>-0.7275390625</c:v>
                      </c:pt>
                      <c:pt idx="6874">
                        <c:v>-0.72998046875</c:v>
                      </c:pt>
                      <c:pt idx="6875">
                        <c:v>-0.732421875</c:v>
                      </c:pt>
                      <c:pt idx="6876">
                        <c:v>-0.73486328125</c:v>
                      </c:pt>
                      <c:pt idx="6877">
                        <c:v>-0.7373046875</c:v>
                      </c:pt>
                      <c:pt idx="6878">
                        <c:v>-0.73974609375</c:v>
                      </c:pt>
                      <c:pt idx="6879">
                        <c:v>-0.7421875</c:v>
                      </c:pt>
                      <c:pt idx="6880">
                        <c:v>-0.74462890625</c:v>
                      </c:pt>
                      <c:pt idx="6881">
                        <c:v>-0.7470703125</c:v>
                      </c:pt>
                      <c:pt idx="6882">
                        <c:v>-0.74951171875</c:v>
                      </c:pt>
                      <c:pt idx="6883">
                        <c:v>-0.751953125</c:v>
                      </c:pt>
                      <c:pt idx="6884">
                        <c:v>-0.75439453125</c:v>
                      </c:pt>
                      <c:pt idx="6885">
                        <c:v>-0.7568359375</c:v>
                      </c:pt>
                      <c:pt idx="6886">
                        <c:v>-0.75927734375</c:v>
                      </c:pt>
                      <c:pt idx="6887">
                        <c:v>-0.76171875</c:v>
                      </c:pt>
                      <c:pt idx="6888">
                        <c:v>-0.76416015625</c:v>
                      </c:pt>
                      <c:pt idx="6889">
                        <c:v>-0.7666015625</c:v>
                      </c:pt>
                      <c:pt idx="6890">
                        <c:v>-0.76904296875</c:v>
                      </c:pt>
                      <c:pt idx="6891">
                        <c:v>-0.771484375</c:v>
                      </c:pt>
                      <c:pt idx="6892">
                        <c:v>-0.77392578125</c:v>
                      </c:pt>
                      <c:pt idx="6893">
                        <c:v>-0.7763671875</c:v>
                      </c:pt>
                      <c:pt idx="6894">
                        <c:v>-0.77880859375</c:v>
                      </c:pt>
                      <c:pt idx="6895">
                        <c:v>-0.78125</c:v>
                      </c:pt>
                      <c:pt idx="6896">
                        <c:v>-0.78369140625</c:v>
                      </c:pt>
                      <c:pt idx="6897">
                        <c:v>-0.7861328125</c:v>
                      </c:pt>
                      <c:pt idx="6898">
                        <c:v>-0.78857421875</c:v>
                      </c:pt>
                      <c:pt idx="6899">
                        <c:v>-0.791015625</c:v>
                      </c:pt>
                      <c:pt idx="6900">
                        <c:v>-0.79345703125</c:v>
                      </c:pt>
                      <c:pt idx="6901">
                        <c:v>-0.7958984375</c:v>
                      </c:pt>
                      <c:pt idx="6902">
                        <c:v>-0.79833984375</c:v>
                      </c:pt>
                      <c:pt idx="6903">
                        <c:v>-0.80078125</c:v>
                      </c:pt>
                      <c:pt idx="6904">
                        <c:v>-0.80322265625</c:v>
                      </c:pt>
                      <c:pt idx="6905">
                        <c:v>-0.8056640625</c:v>
                      </c:pt>
                      <c:pt idx="6906">
                        <c:v>-0.80810546875</c:v>
                      </c:pt>
                      <c:pt idx="6907">
                        <c:v>-0.810546875</c:v>
                      </c:pt>
                      <c:pt idx="6908">
                        <c:v>-0.81298828125</c:v>
                      </c:pt>
                      <c:pt idx="6909">
                        <c:v>-0.8154296875</c:v>
                      </c:pt>
                      <c:pt idx="6910">
                        <c:v>-0.81787109375</c:v>
                      </c:pt>
                      <c:pt idx="6911">
                        <c:v>-0.8203125</c:v>
                      </c:pt>
                      <c:pt idx="6912">
                        <c:v>-0.82275390625</c:v>
                      </c:pt>
                      <c:pt idx="6913">
                        <c:v>-0.8251953125</c:v>
                      </c:pt>
                      <c:pt idx="6914">
                        <c:v>-0.82763671875</c:v>
                      </c:pt>
                      <c:pt idx="6915">
                        <c:v>-0.830078125</c:v>
                      </c:pt>
                      <c:pt idx="6916">
                        <c:v>-0.83251953125</c:v>
                      </c:pt>
                      <c:pt idx="6917">
                        <c:v>-0.8349609375</c:v>
                      </c:pt>
                      <c:pt idx="6918">
                        <c:v>-0.83740234375</c:v>
                      </c:pt>
                      <c:pt idx="6919">
                        <c:v>-0.83984375</c:v>
                      </c:pt>
                      <c:pt idx="6920">
                        <c:v>-0.84228515625</c:v>
                      </c:pt>
                      <c:pt idx="6921">
                        <c:v>-0.8447265625</c:v>
                      </c:pt>
                      <c:pt idx="6922">
                        <c:v>-0.84716796875</c:v>
                      </c:pt>
                      <c:pt idx="6923">
                        <c:v>-0.849609375</c:v>
                      </c:pt>
                      <c:pt idx="6924">
                        <c:v>-0.85205078125</c:v>
                      </c:pt>
                      <c:pt idx="6925">
                        <c:v>-0.8544921875</c:v>
                      </c:pt>
                      <c:pt idx="6926">
                        <c:v>-0.85693359375</c:v>
                      </c:pt>
                      <c:pt idx="6927">
                        <c:v>-0.859375</c:v>
                      </c:pt>
                      <c:pt idx="6928">
                        <c:v>-0.86181640625</c:v>
                      </c:pt>
                      <c:pt idx="6929">
                        <c:v>-0.8642578125</c:v>
                      </c:pt>
                      <c:pt idx="6930">
                        <c:v>-0.86669921875</c:v>
                      </c:pt>
                      <c:pt idx="6931">
                        <c:v>-0.869140625</c:v>
                      </c:pt>
                      <c:pt idx="6932">
                        <c:v>-0.87158203125</c:v>
                      </c:pt>
                      <c:pt idx="6933">
                        <c:v>-0.8740234375</c:v>
                      </c:pt>
                      <c:pt idx="6934">
                        <c:v>-0.87646484375</c:v>
                      </c:pt>
                      <c:pt idx="6935">
                        <c:v>-0.87890625</c:v>
                      </c:pt>
                      <c:pt idx="6936">
                        <c:v>-0.88134765625</c:v>
                      </c:pt>
                      <c:pt idx="6937">
                        <c:v>-0.8837890625</c:v>
                      </c:pt>
                      <c:pt idx="6938">
                        <c:v>-0.88623046875</c:v>
                      </c:pt>
                      <c:pt idx="6939">
                        <c:v>-0.888671875</c:v>
                      </c:pt>
                      <c:pt idx="6940">
                        <c:v>-0.89111328125</c:v>
                      </c:pt>
                      <c:pt idx="6941">
                        <c:v>-0.8935546875</c:v>
                      </c:pt>
                      <c:pt idx="6942">
                        <c:v>-0.89599609375</c:v>
                      </c:pt>
                      <c:pt idx="6943">
                        <c:v>-0.8984375</c:v>
                      </c:pt>
                      <c:pt idx="6944">
                        <c:v>-0.90087890625</c:v>
                      </c:pt>
                      <c:pt idx="6945">
                        <c:v>-0.9033203125</c:v>
                      </c:pt>
                      <c:pt idx="6946">
                        <c:v>-0.90576171875</c:v>
                      </c:pt>
                      <c:pt idx="6947">
                        <c:v>-0.908203125</c:v>
                      </c:pt>
                      <c:pt idx="6948">
                        <c:v>-0.91064453125</c:v>
                      </c:pt>
                      <c:pt idx="6949">
                        <c:v>-0.9130859375</c:v>
                      </c:pt>
                      <c:pt idx="6950">
                        <c:v>-0.91552734375</c:v>
                      </c:pt>
                      <c:pt idx="6951">
                        <c:v>-0.91796875</c:v>
                      </c:pt>
                      <c:pt idx="6952">
                        <c:v>-0.92041015625</c:v>
                      </c:pt>
                      <c:pt idx="6953">
                        <c:v>-0.9228515625</c:v>
                      </c:pt>
                      <c:pt idx="6954">
                        <c:v>-0.92529296875</c:v>
                      </c:pt>
                      <c:pt idx="6955">
                        <c:v>-0.927734375</c:v>
                      </c:pt>
                      <c:pt idx="6956">
                        <c:v>-0.93017578125</c:v>
                      </c:pt>
                      <c:pt idx="6957">
                        <c:v>-0.9326171875</c:v>
                      </c:pt>
                      <c:pt idx="6958">
                        <c:v>-0.93505859375</c:v>
                      </c:pt>
                      <c:pt idx="6959">
                        <c:v>-0.9375</c:v>
                      </c:pt>
                      <c:pt idx="6960">
                        <c:v>-0.93994140625</c:v>
                      </c:pt>
                      <c:pt idx="6961">
                        <c:v>-0.9423828125</c:v>
                      </c:pt>
                      <c:pt idx="6962">
                        <c:v>-0.94482421875</c:v>
                      </c:pt>
                      <c:pt idx="6963">
                        <c:v>-0.947265625</c:v>
                      </c:pt>
                      <c:pt idx="6964">
                        <c:v>-0.94970703125</c:v>
                      </c:pt>
                      <c:pt idx="6965">
                        <c:v>-0.9521484375</c:v>
                      </c:pt>
                      <c:pt idx="6966">
                        <c:v>-0.95458984375</c:v>
                      </c:pt>
                      <c:pt idx="6967">
                        <c:v>-0.95703125</c:v>
                      </c:pt>
                      <c:pt idx="6968">
                        <c:v>-0.95947265625</c:v>
                      </c:pt>
                      <c:pt idx="6969">
                        <c:v>-0.9619140625</c:v>
                      </c:pt>
                      <c:pt idx="6970">
                        <c:v>-0.96435546875</c:v>
                      </c:pt>
                      <c:pt idx="6971">
                        <c:v>-0.966796875</c:v>
                      </c:pt>
                      <c:pt idx="6972">
                        <c:v>-0.96923828125</c:v>
                      </c:pt>
                      <c:pt idx="6973">
                        <c:v>-0.9716796875</c:v>
                      </c:pt>
                      <c:pt idx="6974">
                        <c:v>-0.97412109375</c:v>
                      </c:pt>
                      <c:pt idx="6975">
                        <c:v>-0.9765625</c:v>
                      </c:pt>
                      <c:pt idx="6976">
                        <c:v>-0.97900390625</c:v>
                      </c:pt>
                      <c:pt idx="6977">
                        <c:v>-0.9814453125</c:v>
                      </c:pt>
                      <c:pt idx="6978">
                        <c:v>-0.98388671875</c:v>
                      </c:pt>
                      <c:pt idx="6979">
                        <c:v>-0.986328125</c:v>
                      </c:pt>
                      <c:pt idx="6980">
                        <c:v>-0.98876953125</c:v>
                      </c:pt>
                      <c:pt idx="6981">
                        <c:v>-0.9912109375</c:v>
                      </c:pt>
                      <c:pt idx="6982">
                        <c:v>-0.99365234375</c:v>
                      </c:pt>
                      <c:pt idx="6983">
                        <c:v>-0.99609375</c:v>
                      </c:pt>
                      <c:pt idx="6984">
                        <c:v>-0.99853515625</c:v>
                      </c:pt>
                      <c:pt idx="6985">
                        <c:v>-1.0009765625</c:v>
                      </c:pt>
                      <c:pt idx="6986">
                        <c:v>-1.00341796875</c:v>
                      </c:pt>
                      <c:pt idx="6987">
                        <c:v>-1.005859375</c:v>
                      </c:pt>
                      <c:pt idx="6988">
                        <c:v>-1.00830078125</c:v>
                      </c:pt>
                      <c:pt idx="6989">
                        <c:v>-1.0107421875</c:v>
                      </c:pt>
                      <c:pt idx="6990">
                        <c:v>-1.01318359375</c:v>
                      </c:pt>
                      <c:pt idx="6991">
                        <c:v>-1.015625</c:v>
                      </c:pt>
                      <c:pt idx="6992">
                        <c:v>-1.01806640625</c:v>
                      </c:pt>
                      <c:pt idx="6993">
                        <c:v>-1.0205078125</c:v>
                      </c:pt>
                      <c:pt idx="6994">
                        <c:v>-1.02294921875</c:v>
                      </c:pt>
                      <c:pt idx="6995">
                        <c:v>-1.025390625</c:v>
                      </c:pt>
                      <c:pt idx="6996">
                        <c:v>-1.02783203125</c:v>
                      </c:pt>
                      <c:pt idx="6997">
                        <c:v>-1.0302734375</c:v>
                      </c:pt>
                      <c:pt idx="6998">
                        <c:v>-1.03271484375</c:v>
                      </c:pt>
                      <c:pt idx="6999">
                        <c:v>-1.03515625</c:v>
                      </c:pt>
                      <c:pt idx="7000">
                        <c:v>-1.03759765625</c:v>
                      </c:pt>
                      <c:pt idx="7001">
                        <c:v>-1.0400390625</c:v>
                      </c:pt>
                      <c:pt idx="7002">
                        <c:v>-1.04248046875</c:v>
                      </c:pt>
                      <c:pt idx="7003">
                        <c:v>-1.044921875</c:v>
                      </c:pt>
                      <c:pt idx="7004">
                        <c:v>-1.04736328125</c:v>
                      </c:pt>
                      <c:pt idx="7005">
                        <c:v>-1.0498046875</c:v>
                      </c:pt>
                      <c:pt idx="7006">
                        <c:v>-1.05224609375</c:v>
                      </c:pt>
                      <c:pt idx="7007">
                        <c:v>-1.0546875</c:v>
                      </c:pt>
                      <c:pt idx="7008">
                        <c:v>-1.05712890625</c:v>
                      </c:pt>
                      <c:pt idx="7009">
                        <c:v>-1.0595703125</c:v>
                      </c:pt>
                      <c:pt idx="7010">
                        <c:v>-1.06201171875</c:v>
                      </c:pt>
                      <c:pt idx="7011">
                        <c:v>-1.064453125</c:v>
                      </c:pt>
                      <c:pt idx="7012">
                        <c:v>-1.06689453125</c:v>
                      </c:pt>
                      <c:pt idx="7013">
                        <c:v>-1.0693359375</c:v>
                      </c:pt>
                      <c:pt idx="7014">
                        <c:v>-1.07177734375</c:v>
                      </c:pt>
                      <c:pt idx="7015">
                        <c:v>-1.07421875</c:v>
                      </c:pt>
                      <c:pt idx="7016">
                        <c:v>-1.07666015625</c:v>
                      </c:pt>
                      <c:pt idx="7017">
                        <c:v>-1.0791015625</c:v>
                      </c:pt>
                      <c:pt idx="7018">
                        <c:v>-1.08154296875</c:v>
                      </c:pt>
                      <c:pt idx="7019">
                        <c:v>-1.083984375</c:v>
                      </c:pt>
                      <c:pt idx="7020">
                        <c:v>-1.08642578125</c:v>
                      </c:pt>
                      <c:pt idx="7021">
                        <c:v>-1.0888671875</c:v>
                      </c:pt>
                      <c:pt idx="7022">
                        <c:v>-1.09130859375</c:v>
                      </c:pt>
                      <c:pt idx="7023">
                        <c:v>-1.09375</c:v>
                      </c:pt>
                      <c:pt idx="7024">
                        <c:v>-1.09619140625</c:v>
                      </c:pt>
                      <c:pt idx="7025">
                        <c:v>-1.0986328125</c:v>
                      </c:pt>
                      <c:pt idx="7026">
                        <c:v>-1.10107421875</c:v>
                      </c:pt>
                      <c:pt idx="7027">
                        <c:v>-1.103515625</c:v>
                      </c:pt>
                      <c:pt idx="7028">
                        <c:v>-1.10595703125</c:v>
                      </c:pt>
                      <c:pt idx="7029">
                        <c:v>-1.1083984375</c:v>
                      </c:pt>
                      <c:pt idx="7030">
                        <c:v>-1.11083984375</c:v>
                      </c:pt>
                      <c:pt idx="7031">
                        <c:v>-1.11328125</c:v>
                      </c:pt>
                      <c:pt idx="7032">
                        <c:v>-1.11572265625</c:v>
                      </c:pt>
                      <c:pt idx="7033">
                        <c:v>-1.1181640625</c:v>
                      </c:pt>
                      <c:pt idx="7034">
                        <c:v>-1.12060546875</c:v>
                      </c:pt>
                      <c:pt idx="7035">
                        <c:v>-1.123046875</c:v>
                      </c:pt>
                      <c:pt idx="7036">
                        <c:v>-1.12548828125</c:v>
                      </c:pt>
                      <c:pt idx="7037">
                        <c:v>-1.1279296875</c:v>
                      </c:pt>
                      <c:pt idx="7038">
                        <c:v>-1.13037109375</c:v>
                      </c:pt>
                      <c:pt idx="7039">
                        <c:v>-1.1328125</c:v>
                      </c:pt>
                      <c:pt idx="7040">
                        <c:v>-1.13525390625</c:v>
                      </c:pt>
                      <c:pt idx="7041">
                        <c:v>-1.1376953125</c:v>
                      </c:pt>
                      <c:pt idx="7042">
                        <c:v>-1.14013671875</c:v>
                      </c:pt>
                      <c:pt idx="7043">
                        <c:v>-1.142578125</c:v>
                      </c:pt>
                      <c:pt idx="7044">
                        <c:v>-1.14501953125</c:v>
                      </c:pt>
                      <c:pt idx="7045">
                        <c:v>-1.1474609375</c:v>
                      </c:pt>
                      <c:pt idx="7046">
                        <c:v>-1.14990234375</c:v>
                      </c:pt>
                      <c:pt idx="7047">
                        <c:v>-1.15234375</c:v>
                      </c:pt>
                      <c:pt idx="7048">
                        <c:v>-1.15478515625</c:v>
                      </c:pt>
                      <c:pt idx="7049">
                        <c:v>-1.1572265625</c:v>
                      </c:pt>
                      <c:pt idx="7050">
                        <c:v>-1.15966796875</c:v>
                      </c:pt>
                      <c:pt idx="7051">
                        <c:v>-1.162109375</c:v>
                      </c:pt>
                      <c:pt idx="7052">
                        <c:v>-1.16455078125</c:v>
                      </c:pt>
                      <c:pt idx="7053">
                        <c:v>-1.1669921875</c:v>
                      </c:pt>
                      <c:pt idx="7054">
                        <c:v>-1.16943359375</c:v>
                      </c:pt>
                      <c:pt idx="7055">
                        <c:v>-1.171875</c:v>
                      </c:pt>
                      <c:pt idx="7056">
                        <c:v>-1.17431640625</c:v>
                      </c:pt>
                      <c:pt idx="7057">
                        <c:v>-1.1767578125</c:v>
                      </c:pt>
                      <c:pt idx="7058">
                        <c:v>-1.17919921875</c:v>
                      </c:pt>
                      <c:pt idx="7059">
                        <c:v>-1.181640625</c:v>
                      </c:pt>
                      <c:pt idx="7060">
                        <c:v>-1.18408203125</c:v>
                      </c:pt>
                      <c:pt idx="7061">
                        <c:v>-1.1865234375</c:v>
                      </c:pt>
                      <c:pt idx="7062">
                        <c:v>-1.18896484375</c:v>
                      </c:pt>
                      <c:pt idx="7063">
                        <c:v>-1.19140625</c:v>
                      </c:pt>
                      <c:pt idx="7064">
                        <c:v>-1.19384765625</c:v>
                      </c:pt>
                      <c:pt idx="7065">
                        <c:v>-1.1962890625</c:v>
                      </c:pt>
                      <c:pt idx="7066">
                        <c:v>-1.19873046875</c:v>
                      </c:pt>
                      <c:pt idx="7067">
                        <c:v>-1.201171875</c:v>
                      </c:pt>
                      <c:pt idx="7068">
                        <c:v>-1.20361328125</c:v>
                      </c:pt>
                      <c:pt idx="7069">
                        <c:v>-1.2060546875</c:v>
                      </c:pt>
                      <c:pt idx="7070">
                        <c:v>-1.20849609375</c:v>
                      </c:pt>
                      <c:pt idx="7071">
                        <c:v>-1.2109375</c:v>
                      </c:pt>
                      <c:pt idx="7072">
                        <c:v>-1.21337890625</c:v>
                      </c:pt>
                      <c:pt idx="7073">
                        <c:v>-1.2158203125</c:v>
                      </c:pt>
                      <c:pt idx="7074">
                        <c:v>-1.21826171875</c:v>
                      </c:pt>
                      <c:pt idx="7075">
                        <c:v>-1.220703125</c:v>
                      </c:pt>
                      <c:pt idx="7076">
                        <c:v>-1.22314453125</c:v>
                      </c:pt>
                      <c:pt idx="7077">
                        <c:v>-1.2255859375</c:v>
                      </c:pt>
                      <c:pt idx="7078">
                        <c:v>-1.22802734375</c:v>
                      </c:pt>
                      <c:pt idx="7079">
                        <c:v>-1.23046875</c:v>
                      </c:pt>
                      <c:pt idx="7080">
                        <c:v>-1.23291015625</c:v>
                      </c:pt>
                      <c:pt idx="7081">
                        <c:v>-1.2353515625</c:v>
                      </c:pt>
                      <c:pt idx="7082">
                        <c:v>-1.23779296875</c:v>
                      </c:pt>
                      <c:pt idx="7083">
                        <c:v>-1.240234375</c:v>
                      </c:pt>
                      <c:pt idx="7084">
                        <c:v>-1.24267578125</c:v>
                      </c:pt>
                      <c:pt idx="7085">
                        <c:v>-1.2451171875</c:v>
                      </c:pt>
                      <c:pt idx="7086">
                        <c:v>-1.24755859375</c:v>
                      </c:pt>
                      <c:pt idx="7087">
                        <c:v>-1.25</c:v>
                      </c:pt>
                      <c:pt idx="7088">
                        <c:v>-1.25244140625</c:v>
                      </c:pt>
                      <c:pt idx="7089">
                        <c:v>-1.2548828125</c:v>
                      </c:pt>
                      <c:pt idx="7090">
                        <c:v>-1.25732421875</c:v>
                      </c:pt>
                      <c:pt idx="7091">
                        <c:v>-1.259765625</c:v>
                      </c:pt>
                      <c:pt idx="7092">
                        <c:v>-1.26220703125</c:v>
                      </c:pt>
                      <c:pt idx="7093">
                        <c:v>-1.2646484375</c:v>
                      </c:pt>
                      <c:pt idx="7094">
                        <c:v>-1.26708984375</c:v>
                      </c:pt>
                      <c:pt idx="7095">
                        <c:v>-1.26953125</c:v>
                      </c:pt>
                      <c:pt idx="7096">
                        <c:v>-1.27197265625</c:v>
                      </c:pt>
                      <c:pt idx="7097">
                        <c:v>-1.2744140625</c:v>
                      </c:pt>
                      <c:pt idx="7098">
                        <c:v>-1.27685546875</c:v>
                      </c:pt>
                      <c:pt idx="7099">
                        <c:v>-1.279296875</c:v>
                      </c:pt>
                      <c:pt idx="7100">
                        <c:v>-1.28173828125</c:v>
                      </c:pt>
                      <c:pt idx="7101">
                        <c:v>-1.2841796875</c:v>
                      </c:pt>
                      <c:pt idx="7102">
                        <c:v>-1.28662109375</c:v>
                      </c:pt>
                      <c:pt idx="7103">
                        <c:v>-1.2890625</c:v>
                      </c:pt>
                      <c:pt idx="7104">
                        <c:v>-1.29150390625</c:v>
                      </c:pt>
                      <c:pt idx="7105">
                        <c:v>-1.2939453125</c:v>
                      </c:pt>
                      <c:pt idx="7106">
                        <c:v>-1.29638671875</c:v>
                      </c:pt>
                      <c:pt idx="7107">
                        <c:v>-1.298828125</c:v>
                      </c:pt>
                      <c:pt idx="7108">
                        <c:v>-1.30126953125</c:v>
                      </c:pt>
                      <c:pt idx="7109">
                        <c:v>-1.3037109375</c:v>
                      </c:pt>
                      <c:pt idx="7110">
                        <c:v>-1.30615234375</c:v>
                      </c:pt>
                      <c:pt idx="7111">
                        <c:v>-1.30859375</c:v>
                      </c:pt>
                      <c:pt idx="7112">
                        <c:v>-1.31103515625</c:v>
                      </c:pt>
                      <c:pt idx="7113">
                        <c:v>-1.3134765625</c:v>
                      </c:pt>
                      <c:pt idx="7114">
                        <c:v>-1.31591796875</c:v>
                      </c:pt>
                      <c:pt idx="7115">
                        <c:v>-1.318359375</c:v>
                      </c:pt>
                      <c:pt idx="7116">
                        <c:v>-1.32080078125</c:v>
                      </c:pt>
                      <c:pt idx="7117">
                        <c:v>-1.3232421875</c:v>
                      </c:pt>
                      <c:pt idx="7118">
                        <c:v>-1.32568359375</c:v>
                      </c:pt>
                      <c:pt idx="7119">
                        <c:v>-1.328125</c:v>
                      </c:pt>
                      <c:pt idx="7120">
                        <c:v>-1.33056640625</c:v>
                      </c:pt>
                      <c:pt idx="7121">
                        <c:v>-1.3330078125</c:v>
                      </c:pt>
                      <c:pt idx="7122">
                        <c:v>-1.33544921875</c:v>
                      </c:pt>
                      <c:pt idx="7123">
                        <c:v>-1.337890625</c:v>
                      </c:pt>
                      <c:pt idx="7124">
                        <c:v>-1.34033203125</c:v>
                      </c:pt>
                      <c:pt idx="7125">
                        <c:v>-1.3427734375</c:v>
                      </c:pt>
                      <c:pt idx="7126">
                        <c:v>-1.34521484375</c:v>
                      </c:pt>
                      <c:pt idx="7127">
                        <c:v>-1.34765625</c:v>
                      </c:pt>
                      <c:pt idx="7128">
                        <c:v>-1.35009765625</c:v>
                      </c:pt>
                      <c:pt idx="7129">
                        <c:v>-1.3525390625</c:v>
                      </c:pt>
                      <c:pt idx="7130">
                        <c:v>-1.35498046875</c:v>
                      </c:pt>
                      <c:pt idx="7131">
                        <c:v>-1.357421875</c:v>
                      </c:pt>
                      <c:pt idx="7132">
                        <c:v>-1.35986328125</c:v>
                      </c:pt>
                      <c:pt idx="7133">
                        <c:v>-1.3623046875</c:v>
                      </c:pt>
                      <c:pt idx="7134">
                        <c:v>-1.36474609375</c:v>
                      </c:pt>
                      <c:pt idx="7135">
                        <c:v>-1.3671875</c:v>
                      </c:pt>
                      <c:pt idx="7136">
                        <c:v>-1.36962890625</c:v>
                      </c:pt>
                      <c:pt idx="7137">
                        <c:v>-1.3720703125</c:v>
                      </c:pt>
                      <c:pt idx="7138">
                        <c:v>-1.37451171875</c:v>
                      </c:pt>
                      <c:pt idx="7139">
                        <c:v>-1.376953125</c:v>
                      </c:pt>
                      <c:pt idx="7140">
                        <c:v>-1.37939453125</c:v>
                      </c:pt>
                      <c:pt idx="7141">
                        <c:v>-1.3818359375</c:v>
                      </c:pt>
                      <c:pt idx="7142">
                        <c:v>-1.38427734375</c:v>
                      </c:pt>
                      <c:pt idx="7143">
                        <c:v>-1.38671875</c:v>
                      </c:pt>
                      <c:pt idx="7144">
                        <c:v>-1.38916015625</c:v>
                      </c:pt>
                      <c:pt idx="7145">
                        <c:v>-1.3916015625</c:v>
                      </c:pt>
                      <c:pt idx="7146">
                        <c:v>-1.39404296875</c:v>
                      </c:pt>
                      <c:pt idx="7147">
                        <c:v>-1.396484375</c:v>
                      </c:pt>
                      <c:pt idx="7148">
                        <c:v>-1.39892578125</c:v>
                      </c:pt>
                      <c:pt idx="7149">
                        <c:v>-1.4013671875</c:v>
                      </c:pt>
                      <c:pt idx="7150">
                        <c:v>-1.40380859375</c:v>
                      </c:pt>
                      <c:pt idx="7151">
                        <c:v>-1.40625</c:v>
                      </c:pt>
                      <c:pt idx="7152">
                        <c:v>-1.40869140625</c:v>
                      </c:pt>
                      <c:pt idx="7153">
                        <c:v>-1.4111328125</c:v>
                      </c:pt>
                      <c:pt idx="7154">
                        <c:v>-1.41357421875</c:v>
                      </c:pt>
                      <c:pt idx="7155">
                        <c:v>-1.416015625</c:v>
                      </c:pt>
                      <c:pt idx="7156">
                        <c:v>-1.41845703125</c:v>
                      </c:pt>
                      <c:pt idx="7157">
                        <c:v>-1.4208984375</c:v>
                      </c:pt>
                      <c:pt idx="7158">
                        <c:v>-1.42333984375</c:v>
                      </c:pt>
                      <c:pt idx="7159">
                        <c:v>-1.42578125</c:v>
                      </c:pt>
                      <c:pt idx="7160">
                        <c:v>-1.42822265625</c:v>
                      </c:pt>
                      <c:pt idx="7161">
                        <c:v>-1.4306640625</c:v>
                      </c:pt>
                      <c:pt idx="7162">
                        <c:v>-1.43310546875</c:v>
                      </c:pt>
                      <c:pt idx="7163">
                        <c:v>-1.435546875</c:v>
                      </c:pt>
                      <c:pt idx="7164">
                        <c:v>-1.43798828125</c:v>
                      </c:pt>
                      <c:pt idx="7165">
                        <c:v>-1.4404296875</c:v>
                      </c:pt>
                      <c:pt idx="7166">
                        <c:v>-1.44287109375</c:v>
                      </c:pt>
                      <c:pt idx="7167">
                        <c:v>-1.4453125</c:v>
                      </c:pt>
                      <c:pt idx="7168">
                        <c:v>-1.44775390625</c:v>
                      </c:pt>
                      <c:pt idx="7169">
                        <c:v>-1.4501953125</c:v>
                      </c:pt>
                      <c:pt idx="7170">
                        <c:v>-1.45263671875</c:v>
                      </c:pt>
                      <c:pt idx="7171">
                        <c:v>-1.455078125</c:v>
                      </c:pt>
                      <c:pt idx="7172">
                        <c:v>-1.45751953125</c:v>
                      </c:pt>
                      <c:pt idx="7173">
                        <c:v>-1.4599609375</c:v>
                      </c:pt>
                      <c:pt idx="7174">
                        <c:v>-1.46240234375</c:v>
                      </c:pt>
                      <c:pt idx="7175">
                        <c:v>-1.46484375</c:v>
                      </c:pt>
                      <c:pt idx="7176">
                        <c:v>-1.46728515625</c:v>
                      </c:pt>
                      <c:pt idx="7177">
                        <c:v>-1.4697265625</c:v>
                      </c:pt>
                      <c:pt idx="7178">
                        <c:v>-1.47216796875</c:v>
                      </c:pt>
                      <c:pt idx="7179">
                        <c:v>-1.474609375</c:v>
                      </c:pt>
                      <c:pt idx="7180">
                        <c:v>-1.47705078125</c:v>
                      </c:pt>
                      <c:pt idx="7181">
                        <c:v>-1.4794921875</c:v>
                      </c:pt>
                      <c:pt idx="7182">
                        <c:v>-1.48193359375</c:v>
                      </c:pt>
                      <c:pt idx="7183">
                        <c:v>-1.484375</c:v>
                      </c:pt>
                      <c:pt idx="7184">
                        <c:v>-1.48681640625</c:v>
                      </c:pt>
                      <c:pt idx="7185">
                        <c:v>-1.4892578125</c:v>
                      </c:pt>
                      <c:pt idx="7186">
                        <c:v>-1.49169921875</c:v>
                      </c:pt>
                      <c:pt idx="7187">
                        <c:v>-1.494140625</c:v>
                      </c:pt>
                      <c:pt idx="7188">
                        <c:v>-1.49658203125</c:v>
                      </c:pt>
                      <c:pt idx="7189">
                        <c:v>-1.4990234375</c:v>
                      </c:pt>
                      <c:pt idx="7190">
                        <c:v>-1.50146484375</c:v>
                      </c:pt>
                      <c:pt idx="7191">
                        <c:v>-1.50390625</c:v>
                      </c:pt>
                      <c:pt idx="7192">
                        <c:v>-1.50634765625</c:v>
                      </c:pt>
                      <c:pt idx="7193">
                        <c:v>-1.5087890625</c:v>
                      </c:pt>
                      <c:pt idx="7194">
                        <c:v>-1.51123046875</c:v>
                      </c:pt>
                      <c:pt idx="7195">
                        <c:v>-1.513671875</c:v>
                      </c:pt>
                      <c:pt idx="7196">
                        <c:v>-1.51611328125</c:v>
                      </c:pt>
                      <c:pt idx="7197">
                        <c:v>-1.5185546875</c:v>
                      </c:pt>
                      <c:pt idx="7198">
                        <c:v>-1.52099609375</c:v>
                      </c:pt>
                      <c:pt idx="7199">
                        <c:v>-1.5234375</c:v>
                      </c:pt>
                      <c:pt idx="7200">
                        <c:v>-1.52587890625</c:v>
                      </c:pt>
                      <c:pt idx="7201">
                        <c:v>-1.5283203125</c:v>
                      </c:pt>
                      <c:pt idx="7202">
                        <c:v>-1.53076171875</c:v>
                      </c:pt>
                      <c:pt idx="7203">
                        <c:v>-1.533203125</c:v>
                      </c:pt>
                      <c:pt idx="7204">
                        <c:v>-1.53564453125</c:v>
                      </c:pt>
                      <c:pt idx="7205">
                        <c:v>-1.5380859375</c:v>
                      </c:pt>
                      <c:pt idx="7206">
                        <c:v>-1.54052734375</c:v>
                      </c:pt>
                      <c:pt idx="7207">
                        <c:v>-1.54296875</c:v>
                      </c:pt>
                      <c:pt idx="7208">
                        <c:v>-1.54541015625</c:v>
                      </c:pt>
                      <c:pt idx="7209">
                        <c:v>-1.5478515625</c:v>
                      </c:pt>
                      <c:pt idx="7210">
                        <c:v>-1.55029296875</c:v>
                      </c:pt>
                      <c:pt idx="7211">
                        <c:v>-1.552734375</c:v>
                      </c:pt>
                      <c:pt idx="7212">
                        <c:v>-1.55517578125</c:v>
                      </c:pt>
                      <c:pt idx="7213">
                        <c:v>-1.5576171875</c:v>
                      </c:pt>
                      <c:pt idx="7214">
                        <c:v>-1.56005859375</c:v>
                      </c:pt>
                      <c:pt idx="7215">
                        <c:v>-1.5625</c:v>
                      </c:pt>
                      <c:pt idx="7216">
                        <c:v>-1.56494140625</c:v>
                      </c:pt>
                      <c:pt idx="7217">
                        <c:v>-1.5673828125</c:v>
                      </c:pt>
                      <c:pt idx="7218">
                        <c:v>-1.56982421875</c:v>
                      </c:pt>
                      <c:pt idx="7219">
                        <c:v>-1.572265625</c:v>
                      </c:pt>
                      <c:pt idx="7220">
                        <c:v>-1.57470703125</c:v>
                      </c:pt>
                      <c:pt idx="7221">
                        <c:v>-1.5771484375</c:v>
                      </c:pt>
                      <c:pt idx="7222">
                        <c:v>-1.57958984375</c:v>
                      </c:pt>
                      <c:pt idx="7223">
                        <c:v>-1.58203125</c:v>
                      </c:pt>
                      <c:pt idx="7224">
                        <c:v>-1.58447265625</c:v>
                      </c:pt>
                      <c:pt idx="7225">
                        <c:v>-1.5869140625</c:v>
                      </c:pt>
                      <c:pt idx="7226">
                        <c:v>-1.58935546875</c:v>
                      </c:pt>
                      <c:pt idx="7227">
                        <c:v>-1.591796875</c:v>
                      </c:pt>
                      <c:pt idx="7228">
                        <c:v>-1.59423828125</c:v>
                      </c:pt>
                      <c:pt idx="7229">
                        <c:v>-1.5966796875</c:v>
                      </c:pt>
                      <c:pt idx="7230">
                        <c:v>-1.59912109375</c:v>
                      </c:pt>
                      <c:pt idx="7231">
                        <c:v>-1.6015625</c:v>
                      </c:pt>
                      <c:pt idx="7232">
                        <c:v>-1.60400390625</c:v>
                      </c:pt>
                      <c:pt idx="7233">
                        <c:v>-1.6064453125</c:v>
                      </c:pt>
                      <c:pt idx="7234">
                        <c:v>-1.60888671875</c:v>
                      </c:pt>
                      <c:pt idx="7235">
                        <c:v>-1.611328125</c:v>
                      </c:pt>
                      <c:pt idx="7236">
                        <c:v>-1.61376953125</c:v>
                      </c:pt>
                      <c:pt idx="7237">
                        <c:v>-1.6162109375</c:v>
                      </c:pt>
                      <c:pt idx="7238">
                        <c:v>-1.61865234375</c:v>
                      </c:pt>
                      <c:pt idx="7239">
                        <c:v>-1.62109375</c:v>
                      </c:pt>
                      <c:pt idx="7240">
                        <c:v>-1.62353515625</c:v>
                      </c:pt>
                      <c:pt idx="7241">
                        <c:v>-1.6259765625</c:v>
                      </c:pt>
                      <c:pt idx="7242">
                        <c:v>-1.62841796875</c:v>
                      </c:pt>
                      <c:pt idx="7243">
                        <c:v>-1.630859375</c:v>
                      </c:pt>
                      <c:pt idx="7244">
                        <c:v>-1.63330078125</c:v>
                      </c:pt>
                      <c:pt idx="7245">
                        <c:v>-1.6357421875</c:v>
                      </c:pt>
                      <c:pt idx="7246">
                        <c:v>-1.63818359375</c:v>
                      </c:pt>
                      <c:pt idx="7247">
                        <c:v>-1.640625</c:v>
                      </c:pt>
                      <c:pt idx="7248">
                        <c:v>-1.64306640625</c:v>
                      </c:pt>
                      <c:pt idx="7249">
                        <c:v>-1.6455078125</c:v>
                      </c:pt>
                      <c:pt idx="7250">
                        <c:v>-1.64794921875</c:v>
                      </c:pt>
                      <c:pt idx="7251">
                        <c:v>-1.650390625</c:v>
                      </c:pt>
                      <c:pt idx="7252">
                        <c:v>-1.65283203125</c:v>
                      </c:pt>
                      <c:pt idx="7253">
                        <c:v>-1.6552734375</c:v>
                      </c:pt>
                      <c:pt idx="7254">
                        <c:v>-1.65771484375</c:v>
                      </c:pt>
                      <c:pt idx="7255">
                        <c:v>-1.66015625</c:v>
                      </c:pt>
                      <c:pt idx="7256">
                        <c:v>-1.66259765625</c:v>
                      </c:pt>
                      <c:pt idx="7257">
                        <c:v>-1.6650390625</c:v>
                      </c:pt>
                      <c:pt idx="7258">
                        <c:v>-1.66748046875</c:v>
                      </c:pt>
                      <c:pt idx="7259">
                        <c:v>-1.669921875</c:v>
                      </c:pt>
                      <c:pt idx="7260">
                        <c:v>-1.67236328125</c:v>
                      </c:pt>
                      <c:pt idx="7261">
                        <c:v>-1.6748046875</c:v>
                      </c:pt>
                      <c:pt idx="7262">
                        <c:v>-1.67724609375</c:v>
                      </c:pt>
                      <c:pt idx="7263">
                        <c:v>-1.6796875</c:v>
                      </c:pt>
                      <c:pt idx="7264">
                        <c:v>-1.68212890625</c:v>
                      </c:pt>
                      <c:pt idx="7265">
                        <c:v>-1.6845703125</c:v>
                      </c:pt>
                      <c:pt idx="7266">
                        <c:v>-1.68701171875</c:v>
                      </c:pt>
                      <c:pt idx="7267">
                        <c:v>-1.689453125</c:v>
                      </c:pt>
                      <c:pt idx="7268">
                        <c:v>-1.69189453125</c:v>
                      </c:pt>
                      <c:pt idx="7269">
                        <c:v>-1.6943359375</c:v>
                      </c:pt>
                      <c:pt idx="7270">
                        <c:v>-1.69677734375</c:v>
                      </c:pt>
                      <c:pt idx="7271">
                        <c:v>-1.69921875</c:v>
                      </c:pt>
                      <c:pt idx="7272">
                        <c:v>-1.70166015625</c:v>
                      </c:pt>
                      <c:pt idx="7273">
                        <c:v>-1.7041015625</c:v>
                      </c:pt>
                      <c:pt idx="7274">
                        <c:v>-1.70654296875</c:v>
                      </c:pt>
                      <c:pt idx="7275">
                        <c:v>-1.708984375</c:v>
                      </c:pt>
                      <c:pt idx="7276">
                        <c:v>-1.71142578125</c:v>
                      </c:pt>
                      <c:pt idx="7277">
                        <c:v>-1.7138671875</c:v>
                      </c:pt>
                      <c:pt idx="7278">
                        <c:v>-1.71630859375</c:v>
                      </c:pt>
                      <c:pt idx="7279">
                        <c:v>-1.71875</c:v>
                      </c:pt>
                      <c:pt idx="7280">
                        <c:v>-1.72119140625</c:v>
                      </c:pt>
                      <c:pt idx="7281">
                        <c:v>-1.7236328125</c:v>
                      </c:pt>
                      <c:pt idx="7282">
                        <c:v>-1.72607421875</c:v>
                      </c:pt>
                      <c:pt idx="7283">
                        <c:v>-1.728515625</c:v>
                      </c:pt>
                      <c:pt idx="7284">
                        <c:v>-1.73095703125</c:v>
                      </c:pt>
                      <c:pt idx="7285">
                        <c:v>-1.7333984375</c:v>
                      </c:pt>
                      <c:pt idx="7286">
                        <c:v>-1.73583984375</c:v>
                      </c:pt>
                      <c:pt idx="7287">
                        <c:v>-1.73828125</c:v>
                      </c:pt>
                      <c:pt idx="7288">
                        <c:v>-1.74072265625</c:v>
                      </c:pt>
                      <c:pt idx="7289">
                        <c:v>-1.7431640625</c:v>
                      </c:pt>
                      <c:pt idx="7290">
                        <c:v>-1.74560546875</c:v>
                      </c:pt>
                      <c:pt idx="7291">
                        <c:v>-1.748046875</c:v>
                      </c:pt>
                      <c:pt idx="7292">
                        <c:v>-1.75048828125</c:v>
                      </c:pt>
                      <c:pt idx="7293">
                        <c:v>-1.7529296875</c:v>
                      </c:pt>
                      <c:pt idx="7294">
                        <c:v>-1.75537109375</c:v>
                      </c:pt>
                      <c:pt idx="7295">
                        <c:v>-1.7578125</c:v>
                      </c:pt>
                      <c:pt idx="7296">
                        <c:v>-1.76025390625</c:v>
                      </c:pt>
                      <c:pt idx="7297">
                        <c:v>-1.7626953125</c:v>
                      </c:pt>
                      <c:pt idx="7298">
                        <c:v>-1.76513671875</c:v>
                      </c:pt>
                      <c:pt idx="7299">
                        <c:v>-1.767578125</c:v>
                      </c:pt>
                      <c:pt idx="7300">
                        <c:v>-1.77001953125</c:v>
                      </c:pt>
                      <c:pt idx="7301">
                        <c:v>-1.7724609375</c:v>
                      </c:pt>
                      <c:pt idx="7302">
                        <c:v>-1.77490234375</c:v>
                      </c:pt>
                      <c:pt idx="7303">
                        <c:v>-1.77734375</c:v>
                      </c:pt>
                      <c:pt idx="7304">
                        <c:v>-1.77978515625</c:v>
                      </c:pt>
                      <c:pt idx="7305">
                        <c:v>-1.7822265625</c:v>
                      </c:pt>
                      <c:pt idx="7306">
                        <c:v>-1.78466796875</c:v>
                      </c:pt>
                      <c:pt idx="7307">
                        <c:v>-1.787109375</c:v>
                      </c:pt>
                      <c:pt idx="7308">
                        <c:v>-1.78955078125</c:v>
                      </c:pt>
                      <c:pt idx="7309">
                        <c:v>-1.7919921875</c:v>
                      </c:pt>
                      <c:pt idx="7310">
                        <c:v>-1.79443359375</c:v>
                      </c:pt>
                      <c:pt idx="7311">
                        <c:v>-1.796875</c:v>
                      </c:pt>
                      <c:pt idx="7312">
                        <c:v>-1.79931640625</c:v>
                      </c:pt>
                      <c:pt idx="7313">
                        <c:v>-1.8017578125</c:v>
                      </c:pt>
                      <c:pt idx="7314">
                        <c:v>-1.80419921875</c:v>
                      </c:pt>
                      <c:pt idx="7315">
                        <c:v>-1.806640625</c:v>
                      </c:pt>
                      <c:pt idx="7316">
                        <c:v>-1.80908203125</c:v>
                      </c:pt>
                      <c:pt idx="7317">
                        <c:v>-1.8115234375</c:v>
                      </c:pt>
                      <c:pt idx="7318">
                        <c:v>-1.81396484375</c:v>
                      </c:pt>
                      <c:pt idx="7319">
                        <c:v>-1.81640625</c:v>
                      </c:pt>
                      <c:pt idx="7320">
                        <c:v>-1.81884765625</c:v>
                      </c:pt>
                      <c:pt idx="7321">
                        <c:v>-1.8212890625</c:v>
                      </c:pt>
                      <c:pt idx="7322">
                        <c:v>-1.82373046875</c:v>
                      </c:pt>
                      <c:pt idx="7323">
                        <c:v>-1.826171875</c:v>
                      </c:pt>
                      <c:pt idx="7324">
                        <c:v>-1.82861328125</c:v>
                      </c:pt>
                      <c:pt idx="7325">
                        <c:v>-1.8310546875</c:v>
                      </c:pt>
                      <c:pt idx="7326">
                        <c:v>-1.83349609375</c:v>
                      </c:pt>
                      <c:pt idx="7327">
                        <c:v>-1.8359375</c:v>
                      </c:pt>
                      <c:pt idx="7328">
                        <c:v>-1.83837890625</c:v>
                      </c:pt>
                      <c:pt idx="7329">
                        <c:v>-1.8408203125</c:v>
                      </c:pt>
                      <c:pt idx="7330">
                        <c:v>-1.84326171875</c:v>
                      </c:pt>
                      <c:pt idx="7331">
                        <c:v>-1.845703125</c:v>
                      </c:pt>
                      <c:pt idx="7332">
                        <c:v>-1.84814453125</c:v>
                      </c:pt>
                      <c:pt idx="7333">
                        <c:v>-1.8505859375</c:v>
                      </c:pt>
                      <c:pt idx="7334">
                        <c:v>-1.85302734375</c:v>
                      </c:pt>
                      <c:pt idx="7335">
                        <c:v>-1.85546875</c:v>
                      </c:pt>
                      <c:pt idx="7336">
                        <c:v>-1.85791015625</c:v>
                      </c:pt>
                      <c:pt idx="7337">
                        <c:v>-1.8603515625</c:v>
                      </c:pt>
                      <c:pt idx="7338">
                        <c:v>-1.86279296875</c:v>
                      </c:pt>
                      <c:pt idx="7339">
                        <c:v>-1.865234375</c:v>
                      </c:pt>
                      <c:pt idx="7340">
                        <c:v>-1.86767578125</c:v>
                      </c:pt>
                      <c:pt idx="7341">
                        <c:v>-1.8701171875</c:v>
                      </c:pt>
                      <c:pt idx="7342">
                        <c:v>-1.87255859375</c:v>
                      </c:pt>
                      <c:pt idx="7343">
                        <c:v>-1.875</c:v>
                      </c:pt>
                      <c:pt idx="7344">
                        <c:v>-1.87744140625</c:v>
                      </c:pt>
                      <c:pt idx="7345">
                        <c:v>-1.8798828125</c:v>
                      </c:pt>
                      <c:pt idx="7346">
                        <c:v>-1.88232421875</c:v>
                      </c:pt>
                      <c:pt idx="7347">
                        <c:v>-1.884765625</c:v>
                      </c:pt>
                      <c:pt idx="7348">
                        <c:v>-1.88720703125</c:v>
                      </c:pt>
                      <c:pt idx="7349">
                        <c:v>-1.8896484375</c:v>
                      </c:pt>
                      <c:pt idx="7350">
                        <c:v>-1.89208984375</c:v>
                      </c:pt>
                      <c:pt idx="7351">
                        <c:v>-1.89453125</c:v>
                      </c:pt>
                      <c:pt idx="7352">
                        <c:v>-1.89697265625</c:v>
                      </c:pt>
                      <c:pt idx="7353">
                        <c:v>-1.8994140625</c:v>
                      </c:pt>
                      <c:pt idx="7354">
                        <c:v>-1.90185546875</c:v>
                      </c:pt>
                      <c:pt idx="7355">
                        <c:v>-1.904296875</c:v>
                      </c:pt>
                      <c:pt idx="7356">
                        <c:v>-1.90673828125</c:v>
                      </c:pt>
                      <c:pt idx="7357">
                        <c:v>-1.9091796875</c:v>
                      </c:pt>
                      <c:pt idx="7358">
                        <c:v>-1.91162109375</c:v>
                      </c:pt>
                      <c:pt idx="7359">
                        <c:v>-1.9140625</c:v>
                      </c:pt>
                      <c:pt idx="7360">
                        <c:v>-1.91650390625</c:v>
                      </c:pt>
                      <c:pt idx="7361">
                        <c:v>-1.9189453125</c:v>
                      </c:pt>
                      <c:pt idx="7362">
                        <c:v>-1.92138671875</c:v>
                      </c:pt>
                      <c:pt idx="7363">
                        <c:v>-1.923828125</c:v>
                      </c:pt>
                      <c:pt idx="7364">
                        <c:v>-1.92626953125</c:v>
                      </c:pt>
                      <c:pt idx="7365">
                        <c:v>-1.9287109375</c:v>
                      </c:pt>
                      <c:pt idx="7366">
                        <c:v>-1.93115234375</c:v>
                      </c:pt>
                      <c:pt idx="7367">
                        <c:v>-1.93359375</c:v>
                      </c:pt>
                      <c:pt idx="7368">
                        <c:v>-1.93603515625</c:v>
                      </c:pt>
                      <c:pt idx="7369">
                        <c:v>-1.9384765625</c:v>
                      </c:pt>
                      <c:pt idx="7370">
                        <c:v>-1.94091796875</c:v>
                      </c:pt>
                      <c:pt idx="7371">
                        <c:v>-1.943359375</c:v>
                      </c:pt>
                      <c:pt idx="7372">
                        <c:v>-1.94580078125</c:v>
                      </c:pt>
                      <c:pt idx="7373">
                        <c:v>-1.9482421875</c:v>
                      </c:pt>
                      <c:pt idx="7374">
                        <c:v>-1.95068359375</c:v>
                      </c:pt>
                      <c:pt idx="7375">
                        <c:v>-1.953125</c:v>
                      </c:pt>
                      <c:pt idx="7376">
                        <c:v>-1.95556640625</c:v>
                      </c:pt>
                      <c:pt idx="7377">
                        <c:v>-1.9580078125</c:v>
                      </c:pt>
                      <c:pt idx="7378">
                        <c:v>-1.96044921875</c:v>
                      </c:pt>
                      <c:pt idx="7379">
                        <c:v>-1.962890625</c:v>
                      </c:pt>
                      <c:pt idx="7380">
                        <c:v>-1.96533203125</c:v>
                      </c:pt>
                      <c:pt idx="7381">
                        <c:v>-1.9677734375</c:v>
                      </c:pt>
                      <c:pt idx="7382">
                        <c:v>-1.97021484375</c:v>
                      </c:pt>
                      <c:pt idx="7383">
                        <c:v>-1.97265625</c:v>
                      </c:pt>
                      <c:pt idx="7384">
                        <c:v>-1.97509765625</c:v>
                      </c:pt>
                      <c:pt idx="7385">
                        <c:v>-1.9775390625</c:v>
                      </c:pt>
                      <c:pt idx="7386">
                        <c:v>-1.97998046875</c:v>
                      </c:pt>
                      <c:pt idx="7387">
                        <c:v>-1.982421875</c:v>
                      </c:pt>
                      <c:pt idx="7388">
                        <c:v>-1.98486328125</c:v>
                      </c:pt>
                      <c:pt idx="7389">
                        <c:v>-1.9873046875</c:v>
                      </c:pt>
                      <c:pt idx="7390">
                        <c:v>-1.98974609375</c:v>
                      </c:pt>
                      <c:pt idx="7391">
                        <c:v>-1.9921875</c:v>
                      </c:pt>
                      <c:pt idx="7392">
                        <c:v>-1.99462890625</c:v>
                      </c:pt>
                      <c:pt idx="7393">
                        <c:v>-1.9970703125</c:v>
                      </c:pt>
                      <c:pt idx="7394">
                        <c:v>-1.99951171875</c:v>
                      </c:pt>
                      <c:pt idx="7395">
                        <c:v>-2.001953125</c:v>
                      </c:pt>
                      <c:pt idx="7396">
                        <c:v>-2.00439453125</c:v>
                      </c:pt>
                      <c:pt idx="7397">
                        <c:v>-2.0068359375</c:v>
                      </c:pt>
                      <c:pt idx="7398">
                        <c:v>-2.00927734375</c:v>
                      </c:pt>
                      <c:pt idx="7399">
                        <c:v>-2.01171875</c:v>
                      </c:pt>
                      <c:pt idx="7400">
                        <c:v>-2.01416015625</c:v>
                      </c:pt>
                      <c:pt idx="7401">
                        <c:v>-2.0166015625</c:v>
                      </c:pt>
                      <c:pt idx="7402">
                        <c:v>-2.01904296875</c:v>
                      </c:pt>
                      <c:pt idx="7403">
                        <c:v>-2.021484375</c:v>
                      </c:pt>
                      <c:pt idx="7404">
                        <c:v>-2.02392578125</c:v>
                      </c:pt>
                      <c:pt idx="7405">
                        <c:v>-2.0263671875</c:v>
                      </c:pt>
                      <c:pt idx="7406">
                        <c:v>-2.02880859375</c:v>
                      </c:pt>
                      <c:pt idx="7407">
                        <c:v>-2.03125</c:v>
                      </c:pt>
                      <c:pt idx="7408">
                        <c:v>-2.03369140625</c:v>
                      </c:pt>
                      <c:pt idx="7409">
                        <c:v>-2.0361328125</c:v>
                      </c:pt>
                      <c:pt idx="7410">
                        <c:v>-2.03857421875</c:v>
                      </c:pt>
                      <c:pt idx="7411">
                        <c:v>-2.041015625</c:v>
                      </c:pt>
                      <c:pt idx="7412">
                        <c:v>-2.04345703125</c:v>
                      </c:pt>
                      <c:pt idx="7413">
                        <c:v>-2.0458984375</c:v>
                      </c:pt>
                      <c:pt idx="7414">
                        <c:v>-2.04833984375</c:v>
                      </c:pt>
                      <c:pt idx="7415">
                        <c:v>-2.05078125</c:v>
                      </c:pt>
                      <c:pt idx="7416">
                        <c:v>-2.05322265625</c:v>
                      </c:pt>
                      <c:pt idx="7417">
                        <c:v>-2.0556640625</c:v>
                      </c:pt>
                      <c:pt idx="7418">
                        <c:v>-2.05810546875</c:v>
                      </c:pt>
                      <c:pt idx="7419">
                        <c:v>-2.060546875</c:v>
                      </c:pt>
                      <c:pt idx="7420">
                        <c:v>-2.06298828125</c:v>
                      </c:pt>
                      <c:pt idx="7421">
                        <c:v>-2.0654296875</c:v>
                      </c:pt>
                      <c:pt idx="7422">
                        <c:v>-2.06787109375</c:v>
                      </c:pt>
                      <c:pt idx="7423">
                        <c:v>-2.0703125</c:v>
                      </c:pt>
                      <c:pt idx="7424">
                        <c:v>-2.07275390625</c:v>
                      </c:pt>
                      <c:pt idx="7425">
                        <c:v>-2.0751953125</c:v>
                      </c:pt>
                      <c:pt idx="7426">
                        <c:v>-2.07763671875</c:v>
                      </c:pt>
                      <c:pt idx="7427">
                        <c:v>-2.080078125</c:v>
                      </c:pt>
                      <c:pt idx="7428">
                        <c:v>-2.08251953125</c:v>
                      </c:pt>
                      <c:pt idx="7429">
                        <c:v>-2.0849609375</c:v>
                      </c:pt>
                      <c:pt idx="7430">
                        <c:v>-2.08740234375</c:v>
                      </c:pt>
                      <c:pt idx="7431">
                        <c:v>-2.08984375</c:v>
                      </c:pt>
                      <c:pt idx="7432">
                        <c:v>-2.09228515625</c:v>
                      </c:pt>
                      <c:pt idx="7433">
                        <c:v>-2.0947265625</c:v>
                      </c:pt>
                      <c:pt idx="7434">
                        <c:v>-2.09716796875</c:v>
                      </c:pt>
                      <c:pt idx="7435">
                        <c:v>-2.099609375</c:v>
                      </c:pt>
                      <c:pt idx="7436">
                        <c:v>-2.10205078125</c:v>
                      </c:pt>
                      <c:pt idx="7437">
                        <c:v>-2.1044921875</c:v>
                      </c:pt>
                      <c:pt idx="7438">
                        <c:v>-2.10693359375</c:v>
                      </c:pt>
                      <c:pt idx="7439">
                        <c:v>-2.109375</c:v>
                      </c:pt>
                      <c:pt idx="7440">
                        <c:v>-2.11181640625</c:v>
                      </c:pt>
                      <c:pt idx="7441">
                        <c:v>-2.1142578125</c:v>
                      </c:pt>
                      <c:pt idx="7442">
                        <c:v>-2.11669921875</c:v>
                      </c:pt>
                      <c:pt idx="7443">
                        <c:v>-2.119140625</c:v>
                      </c:pt>
                      <c:pt idx="7444">
                        <c:v>-2.12158203125</c:v>
                      </c:pt>
                      <c:pt idx="7445">
                        <c:v>-2.1240234375</c:v>
                      </c:pt>
                      <c:pt idx="7446">
                        <c:v>-2.12646484375</c:v>
                      </c:pt>
                      <c:pt idx="7447">
                        <c:v>-2.12890625</c:v>
                      </c:pt>
                      <c:pt idx="7448">
                        <c:v>-2.13134765625</c:v>
                      </c:pt>
                      <c:pt idx="7449">
                        <c:v>-2.1337890625</c:v>
                      </c:pt>
                      <c:pt idx="7450">
                        <c:v>-2.13623046875</c:v>
                      </c:pt>
                      <c:pt idx="7451">
                        <c:v>-2.138671875</c:v>
                      </c:pt>
                      <c:pt idx="7452">
                        <c:v>-2.14111328125</c:v>
                      </c:pt>
                      <c:pt idx="7453">
                        <c:v>-2.1435546875</c:v>
                      </c:pt>
                      <c:pt idx="7454">
                        <c:v>-2.14599609375</c:v>
                      </c:pt>
                      <c:pt idx="7455">
                        <c:v>-2.1484375</c:v>
                      </c:pt>
                      <c:pt idx="7456">
                        <c:v>-2.15087890625</c:v>
                      </c:pt>
                      <c:pt idx="7457">
                        <c:v>-2.1533203125</c:v>
                      </c:pt>
                      <c:pt idx="7458">
                        <c:v>-2.15576171875</c:v>
                      </c:pt>
                      <c:pt idx="7459">
                        <c:v>-2.158203125</c:v>
                      </c:pt>
                      <c:pt idx="7460">
                        <c:v>-2.16064453125</c:v>
                      </c:pt>
                      <c:pt idx="7461">
                        <c:v>-2.1630859375</c:v>
                      </c:pt>
                      <c:pt idx="7462">
                        <c:v>-2.16552734375</c:v>
                      </c:pt>
                      <c:pt idx="7463">
                        <c:v>-2.16796875</c:v>
                      </c:pt>
                      <c:pt idx="7464">
                        <c:v>-2.17041015625</c:v>
                      </c:pt>
                      <c:pt idx="7465">
                        <c:v>-2.1728515625</c:v>
                      </c:pt>
                      <c:pt idx="7466">
                        <c:v>-2.17529296875</c:v>
                      </c:pt>
                      <c:pt idx="7467">
                        <c:v>-2.177734375</c:v>
                      </c:pt>
                      <c:pt idx="7468">
                        <c:v>-2.18017578125</c:v>
                      </c:pt>
                      <c:pt idx="7469">
                        <c:v>-2.1826171875</c:v>
                      </c:pt>
                      <c:pt idx="7470">
                        <c:v>-2.18505859375</c:v>
                      </c:pt>
                      <c:pt idx="7471">
                        <c:v>-2.1875</c:v>
                      </c:pt>
                      <c:pt idx="7472">
                        <c:v>-2.18994140625</c:v>
                      </c:pt>
                      <c:pt idx="7473">
                        <c:v>-2.1923828125</c:v>
                      </c:pt>
                      <c:pt idx="7474">
                        <c:v>-2.19482421875</c:v>
                      </c:pt>
                      <c:pt idx="7475">
                        <c:v>-2.197265625</c:v>
                      </c:pt>
                      <c:pt idx="7476">
                        <c:v>-2.19970703125</c:v>
                      </c:pt>
                      <c:pt idx="7477">
                        <c:v>-2.2021484375</c:v>
                      </c:pt>
                      <c:pt idx="7478">
                        <c:v>-2.20458984375</c:v>
                      </c:pt>
                      <c:pt idx="7479">
                        <c:v>-2.20703125</c:v>
                      </c:pt>
                      <c:pt idx="7480">
                        <c:v>-2.20947265625</c:v>
                      </c:pt>
                      <c:pt idx="7481">
                        <c:v>-2.2119140625</c:v>
                      </c:pt>
                      <c:pt idx="7482">
                        <c:v>-2.21435546875</c:v>
                      </c:pt>
                      <c:pt idx="7483">
                        <c:v>-2.216796875</c:v>
                      </c:pt>
                      <c:pt idx="7484">
                        <c:v>-2.21923828125</c:v>
                      </c:pt>
                      <c:pt idx="7485">
                        <c:v>-2.2216796875</c:v>
                      </c:pt>
                      <c:pt idx="7486">
                        <c:v>-2.22412109375</c:v>
                      </c:pt>
                      <c:pt idx="7487">
                        <c:v>-2.2265625</c:v>
                      </c:pt>
                      <c:pt idx="7488">
                        <c:v>-2.22900390625</c:v>
                      </c:pt>
                      <c:pt idx="7489">
                        <c:v>-2.2314453125</c:v>
                      </c:pt>
                      <c:pt idx="7490">
                        <c:v>-2.23388671875</c:v>
                      </c:pt>
                      <c:pt idx="7491">
                        <c:v>-2.236328125</c:v>
                      </c:pt>
                      <c:pt idx="7492">
                        <c:v>-2.23876953125</c:v>
                      </c:pt>
                      <c:pt idx="7493">
                        <c:v>-2.2412109375</c:v>
                      </c:pt>
                      <c:pt idx="7494">
                        <c:v>-2.24365234375</c:v>
                      </c:pt>
                      <c:pt idx="7495">
                        <c:v>-2.24609375</c:v>
                      </c:pt>
                      <c:pt idx="7496">
                        <c:v>-2.24853515625</c:v>
                      </c:pt>
                      <c:pt idx="7497">
                        <c:v>-2.2509765625</c:v>
                      </c:pt>
                      <c:pt idx="7498">
                        <c:v>-2.25341796875</c:v>
                      </c:pt>
                      <c:pt idx="7499">
                        <c:v>-2.255859375</c:v>
                      </c:pt>
                      <c:pt idx="7500">
                        <c:v>-2.25830078125</c:v>
                      </c:pt>
                      <c:pt idx="7501">
                        <c:v>-2.2607421875</c:v>
                      </c:pt>
                      <c:pt idx="7502">
                        <c:v>-2.26318359375</c:v>
                      </c:pt>
                      <c:pt idx="7503">
                        <c:v>-2.265625</c:v>
                      </c:pt>
                      <c:pt idx="7504">
                        <c:v>-2.26806640625</c:v>
                      </c:pt>
                      <c:pt idx="7505">
                        <c:v>-2.2705078125</c:v>
                      </c:pt>
                      <c:pt idx="7506">
                        <c:v>-2.27294921875</c:v>
                      </c:pt>
                      <c:pt idx="7507">
                        <c:v>-2.275390625</c:v>
                      </c:pt>
                      <c:pt idx="7508">
                        <c:v>-2.27783203125</c:v>
                      </c:pt>
                      <c:pt idx="7509">
                        <c:v>-2.2802734375</c:v>
                      </c:pt>
                      <c:pt idx="7510">
                        <c:v>-2.28271484375</c:v>
                      </c:pt>
                      <c:pt idx="7511">
                        <c:v>-2.28515625</c:v>
                      </c:pt>
                      <c:pt idx="7512">
                        <c:v>-2.28759765625</c:v>
                      </c:pt>
                      <c:pt idx="7513">
                        <c:v>-2.2900390625</c:v>
                      </c:pt>
                      <c:pt idx="7514">
                        <c:v>-2.29248046875</c:v>
                      </c:pt>
                      <c:pt idx="7515">
                        <c:v>-2.294921875</c:v>
                      </c:pt>
                      <c:pt idx="7516">
                        <c:v>-2.29736328125</c:v>
                      </c:pt>
                      <c:pt idx="7517">
                        <c:v>-2.2998046875</c:v>
                      </c:pt>
                      <c:pt idx="7518">
                        <c:v>-2.30224609375</c:v>
                      </c:pt>
                      <c:pt idx="7519">
                        <c:v>-2.3046875</c:v>
                      </c:pt>
                      <c:pt idx="7520">
                        <c:v>-2.30712890625</c:v>
                      </c:pt>
                      <c:pt idx="7521">
                        <c:v>-2.3095703125</c:v>
                      </c:pt>
                      <c:pt idx="7522">
                        <c:v>-2.31201171875</c:v>
                      </c:pt>
                      <c:pt idx="7523">
                        <c:v>-2.314453125</c:v>
                      </c:pt>
                      <c:pt idx="7524">
                        <c:v>-2.31689453125</c:v>
                      </c:pt>
                      <c:pt idx="7525">
                        <c:v>-2.3193359375</c:v>
                      </c:pt>
                      <c:pt idx="7526">
                        <c:v>-2.32177734375</c:v>
                      </c:pt>
                      <c:pt idx="7527">
                        <c:v>-2.32421875</c:v>
                      </c:pt>
                      <c:pt idx="7528">
                        <c:v>-2.32666015625</c:v>
                      </c:pt>
                      <c:pt idx="7529">
                        <c:v>-2.3291015625</c:v>
                      </c:pt>
                      <c:pt idx="7530">
                        <c:v>-2.33154296875</c:v>
                      </c:pt>
                      <c:pt idx="7531">
                        <c:v>-2.333984375</c:v>
                      </c:pt>
                      <c:pt idx="7532">
                        <c:v>-2.33642578125</c:v>
                      </c:pt>
                      <c:pt idx="7533">
                        <c:v>-2.3388671875</c:v>
                      </c:pt>
                      <c:pt idx="7534">
                        <c:v>-2.34130859375</c:v>
                      </c:pt>
                      <c:pt idx="7535">
                        <c:v>-2.34375</c:v>
                      </c:pt>
                      <c:pt idx="7536">
                        <c:v>-2.34619140625</c:v>
                      </c:pt>
                      <c:pt idx="7537">
                        <c:v>-2.3486328125</c:v>
                      </c:pt>
                      <c:pt idx="7538">
                        <c:v>-2.35107421875</c:v>
                      </c:pt>
                      <c:pt idx="7539">
                        <c:v>-2.353515625</c:v>
                      </c:pt>
                      <c:pt idx="7540">
                        <c:v>-2.35595703125</c:v>
                      </c:pt>
                      <c:pt idx="7541">
                        <c:v>-2.3583984375</c:v>
                      </c:pt>
                      <c:pt idx="7542">
                        <c:v>-2.36083984375</c:v>
                      </c:pt>
                      <c:pt idx="7543">
                        <c:v>-2.36328125</c:v>
                      </c:pt>
                      <c:pt idx="7544">
                        <c:v>-2.36572265625</c:v>
                      </c:pt>
                      <c:pt idx="7545">
                        <c:v>-2.3681640625</c:v>
                      </c:pt>
                      <c:pt idx="7546">
                        <c:v>-2.37060546875</c:v>
                      </c:pt>
                      <c:pt idx="7547">
                        <c:v>-2.373046875</c:v>
                      </c:pt>
                      <c:pt idx="7548">
                        <c:v>-2.37548828125</c:v>
                      </c:pt>
                      <c:pt idx="7549">
                        <c:v>-2.3779296875</c:v>
                      </c:pt>
                      <c:pt idx="7550">
                        <c:v>-2.38037109375</c:v>
                      </c:pt>
                      <c:pt idx="7551">
                        <c:v>-2.3828125</c:v>
                      </c:pt>
                      <c:pt idx="7552">
                        <c:v>-2.38525390625</c:v>
                      </c:pt>
                      <c:pt idx="7553">
                        <c:v>-2.3876953125</c:v>
                      </c:pt>
                      <c:pt idx="7554">
                        <c:v>-2.39013671875</c:v>
                      </c:pt>
                      <c:pt idx="7555">
                        <c:v>-2.392578125</c:v>
                      </c:pt>
                      <c:pt idx="7556">
                        <c:v>-2.39501953125</c:v>
                      </c:pt>
                      <c:pt idx="7557">
                        <c:v>-2.3974609375</c:v>
                      </c:pt>
                      <c:pt idx="7558">
                        <c:v>-2.39990234375</c:v>
                      </c:pt>
                      <c:pt idx="7559">
                        <c:v>-2.40234375</c:v>
                      </c:pt>
                      <c:pt idx="7560">
                        <c:v>-2.40478515625</c:v>
                      </c:pt>
                      <c:pt idx="7561">
                        <c:v>-2.4072265625</c:v>
                      </c:pt>
                      <c:pt idx="7562">
                        <c:v>-2.40966796875</c:v>
                      </c:pt>
                      <c:pt idx="7563">
                        <c:v>-2.412109375</c:v>
                      </c:pt>
                      <c:pt idx="7564">
                        <c:v>-2.41455078125</c:v>
                      </c:pt>
                      <c:pt idx="7565">
                        <c:v>-2.4169921875</c:v>
                      </c:pt>
                      <c:pt idx="7566">
                        <c:v>-2.41943359375</c:v>
                      </c:pt>
                      <c:pt idx="7567">
                        <c:v>-2.421875</c:v>
                      </c:pt>
                      <c:pt idx="7568">
                        <c:v>-2.42431640625</c:v>
                      </c:pt>
                      <c:pt idx="7569">
                        <c:v>-2.4267578125</c:v>
                      </c:pt>
                      <c:pt idx="7570">
                        <c:v>-2.42919921875</c:v>
                      </c:pt>
                      <c:pt idx="7571">
                        <c:v>-2.431640625</c:v>
                      </c:pt>
                      <c:pt idx="7572">
                        <c:v>-2.43408203125</c:v>
                      </c:pt>
                      <c:pt idx="7573">
                        <c:v>-2.4365234375</c:v>
                      </c:pt>
                      <c:pt idx="7574">
                        <c:v>-2.43896484375</c:v>
                      </c:pt>
                      <c:pt idx="7575">
                        <c:v>-2.44140625</c:v>
                      </c:pt>
                      <c:pt idx="7576">
                        <c:v>-2.44384765625</c:v>
                      </c:pt>
                      <c:pt idx="7577">
                        <c:v>-2.4462890625</c:v>
                      </c:pt>
                      <c:pt idx="7578">
                        <c:v>-2.44873046875</c:v>
                      </c:pt>
                      <c:pt idx="7579">
                        <c:v>-2.451171875</c:v>
                      </c:pt>
                      <c:pt idx="7580">
                        <c:v>-2.45361328125</c:v>
                      </c:pt>
                      <c:pt idx="7581">
                        <c:v>-2.4560546875</c:v>
                      </c:pt>
                      <c:pt idx="7582">
                        <c:v>-2.45849609375</c:v>
                      </c:pt>
                      <c:pt idx="7583">
                        <c:v>-2.4609375</c:v>
                      </c:pt>
                      <c:pt idx="7584">
                        <c:v>-2.46337890625</c:v>
                      </c:pt>
                      <c:pt idx="7585">
                        <c:v>-2.4658203125</c:v>
                      </c:pt>
                      <c:pt idx="7586">
                        <c:v>-2.46826171875</c:v>
                      </c:pt>
                      <c:pt idx="7587">
                        <c:v>-2.470703125</c:v>
                      </c:pt>
                      <c:pt idx="7588">
                        <c:v>-2.47314453125</c:v>
                      </c:pt>
                      <c:pt idx="7589">
                        <c:v>-2.4755859375</c:v>
                      </c:pt>
                      <c:pt idx="7590">
                        <c:v>-2.47802734375</c:v>
                      </c:pt>
                      <c:pt idx="7591">
                        <c:v>-2.48046875</c:v>
                      </c:pt>
                      <c:pt idx="7592">
                        <c:v>-2.48291015625</c:v>
                      </c:pt>
                      <c:pt idx="7593">
                        <c:v>-2.4853515625</c:v>
                      </c:pt>
                      <c:pt idx="7594">
                        <c:v>-2.48779296875</c:v>
                      </c:pt>
                      <c:pt idx="7595">
                        <c:v>-2.490234375</c:v>
                      </c:pt>
                      <c:pt idx="7596">
                        <c:v>-2.49267578125</c:v>
                      </c:pt>
                      <c:pt idx="7597">
                        <c:v>-2.4951171875</c:v>
                      </c:pt>
                      <c:pt idx="7598">
                        <c:v>-2.49755859375</c:v>
                      </c:pt>
                      <c:pt idx="7599">
                        <c:v>-2.5</c:v>
                      </c:pt>
                      <c:pt idx="7600">
                        <c:v>-2.50244140625</c:v>
                      </c:pt>
                      <c:pt idx="7601">
                        <c:v>-2.5048828125</c:v>
                      </c:pt>
                      <c:pt idx="7602">
                        <c:v>-2.50732421875</c:v>
                      </c:pt>
                      <c:pt idx="7603">
                        <c:v>-2.509765625</c:v>
                      </c:pt>
                      <c:pt idx="7604">
                        <c:v>-2.51220703125</c:v>
                      </c:pt>
                      <c:pt idx="7605">
                        <c:v>-2.5146484375</c:v>
                      </c:pt>
                      <c:pt idx="7606">
                        <c:v>-2.51708984375</c:v>
                      </c:pt>
                      <c:pt idx="7607">
                        <c:v>-2.51953125</c:v>
                      </c:pt>
                      <c:pt idx="7608">
                        <c:v>-2.52197265625</c:v>
                      </c:pt>
                      <c:pt idx="7609">
                        <c:v>-2.5244140625</c:v>
                      </c:pt>
                      <c:pt idx="7610">
                        <c:v>-2.52685546875</c:v>
                      </c:pt>
                      <c:pt idx="7611">
                        <c:v>-2.529296875</c:v>
                      </c:pt>
                      <c:pt idx="7612">
                        <c:v>-2.53173828125</c:v>
                      </c:pt>
                      <c:pt idx="7613">
                        <c:v>-2.5341796875</c:v>
                      </c:pt>
                      <c:pt idx="7614">
                        <c:v>-2.53662109375</c:v>
                      </c:pt>
                      <c:pt idx="7615">
                        <c:v>-2.5390625</c:v>
                      </c:pt>
                      <c:pt idx="7616">
                        <c:v>-2.54150390625</c:v>
                      </c:pt>
                      <c:pt idx="7617">
                        <c:v>-2.5439453125</c:v>
                      </c:pt>
                      <c:pt idx="7618">
                        <c:v>-2.54638671875</c:v>
                      </c:pt>
                      <c:pt idx="7619">
                        <c:v>-2.548828125</c:v>
                      </c:pt>
                      <c:pt idx="7620">
                        <c:v>-2.55126953125</c:v>
                      </c:pt>
                      <c:pt idx="7621">
                        <c:v>-2.5537109375</c:v>
                      </c:pt>
                      <c:pt idx="7622">
                        <c:v>-2.55615234375</c:v>
                      </c:pt>
                      <c:pt idx="7623">
                        <c:v>-2.55859375</c:v>
                      </c:pt>
                      <c:pt idx="7624">
                        <c:v>-2.56103515625</c:v>
                      </c:pt>
                      <c:pt idx="7625">
                        <c:v>-2.5634765625</c:v>
                      </c:pt>
                      <c:pt idx="7626">
                        <c:v>-2.56591796875</c:v>
                      </c:pt>
                      <c:pt idx="7627">
                        <c:v>-2.568359375</c:v>
                      </c:pt>
                      <c:pt idx="7628">
                        <c:v>-2.57080078125</c:v>
                      </c:pt>
                      <c:pt idx="7629">
                        <c:v>-2.5732421875</c:v>
                      </c:pt>
                      <c:pt idx="7630">
                        <c:v>-2.57568359375</c:v>
                      </c:pt>
                      <c:pt idx="7631">
                        <c:v>-2.578125</c:v>
                      </c:pt>
                      <c:pt idx="7632">
                        <c:v>-2.58056640625</c:v>
                      </c:pt>
                      <c:pt idx="7633">
                        <c:v>-2.5830078125</c:v>
                      </c:pt>
                      <c:pt idx="7634">
                        <c:v>-2.58544921875</c:v>
                      </c:pt>
                      <c:pt idx="7635">
                        <c:v>-2.587890625</c:v>
                      </c:pt>
                      <c:pt idx="7636">
                        <c:v>-2.59033203125</c:v>
                      </c:pt>
                      <c:pt idx="7637">
                        <c:v>-2.5927734375</c:v>
                      </c:pt>
                      <c:pt idx="7638">
                        <c:v>-2.59521484375</c:v>
                      </c:pt>
                      <c:pt idx="7639">
                        <c:v>-2.59765625</c:v>
                      </c:pt>
                      <c:pt idx="7640">
                        <c:v>-2.60009765625</c:v>
                      </c:pt>
                      <c:pt idx="7641">
                        <c:v>-2.6025390625</c:v>
                      </c:pt>
                      <c:pt idx="7642">
                        <c:v>-2.60498046875</c:v>
                      </c:pt>
                      <c:pt idx="7643">
                        <c:v>-2.607421875</c:v>
                      </c:pt>
                      <c:pt idx="7644">
                        <c:v>-2.60986328125</c:v>
                      </c:pt>
                      <c:pt idx="7645">
                        <c:v>-2.6123046875</c:v>
                      </c:pt>
                      <c:pt idx="7646">
                        <c:v>-2.61474609375</c:v>
                      </c:pt>
                      <c:pt idx="7647">
                        <c:v>-2.6171875</c:v>
                      </c:pt>
                      <c:pt idx="7648">
                        <c:v>-2.61962890625</c:v>
                      </c:pt>
                      <c:pt idx="7649">
                        <c:v>-2.6220703125</c:v>
                      </c:pt>
                      <c:pt idx="7650">
                        <c:v>-2.62451171875</c:v>
                      </c:pt>
                      <c:pt idx="7651">
                        <c:v>-2.626953125</c:v>
                      </c:pt>
                      <c:pt idx="7652">
                        <c:v>-2.62939453125</c:v>
                      </c:pt>
                      <c:pt idx="7653">
                        <c:v>-2.6318359375</c:v>
                      </c:pt>
                      <c:pt idx="7654">
                        <c:v>-2.63427734375</c:v>
                      </c:pt>
                      <c:pt idx="7655">
                        <c:v>-2.63671875</c:v>
                      </c:pt>
                      <c:pt idx="7656">
                        <c:v>-2.63916015625</c:v>
                      </c:pt>
                      <c:pt idx="7657">
                        <c:v>-2.6416015625</c:v>
                      </c:pt>
                      <c:pt idx="7658">
                        <c:v>-2.64404296875</c:v>
                      </c:pt>
                      <c:pt idx="7659">
                        <c:v>-2.646484375</c:v>
                      </c:pt>
                      <c:pt idx="7660">
                        <c:v>-2.64892578125</c:v>
                      </c:pt>
                      <c:pt idx="7661">
                        <c:v>-2.6513671875</c:v>
                      </c:pt>
                      <c:pt idx="7662">
                        <c:v>-2.65380859375</c:v>
                      </c:pt>
                      <c:pt idx="7663">
                        <c:v>-2.65625</c:v>
                      </c:pt>
                      <c:pt idx="7664">
                        <c:v>-2.65869140625</c:v>
                      </c:pt>
                      <c:pt idx="7665">
                        <c:v>-2.6611328125</c:v>
                      </c:pt>
                      <c:pt idx="7666">
                        <c:v>-2.66357421875</c:v>
                      </c:pt>
                      <c:pt idx="7667">
                        <c:v>-2.666015625</c:v>
                      </c:pt>
                      <c:pt idx="7668">
                        <c:v>-2.66845703125</c:v>
                      </c:pt>
                      <c:pt idx="7669">
                        <c:v>-2.6708984375</c:v>
                      </c:pt>
                      <c:pt idx="7670">
                        <c:v>-2.67333984375</c:v>
                      </c:pt>
                      <c:pt idx="7671">
                        <c:v>-2.67578125</c:v>
                      </c:pt>
                      <c:pt idx="7672">
                        <c:v>-2.67822265625</c:v>
                      </c:pt>
                      <c:pt idx="7673">
                        <c:v>-2.6806640625</c:v>
                      </c:pt>
                      <c:pt idx="7674">
                        <c:v>-2.68310546875</c:v>
                      </c:pt>
                      <c:pt idx="7675">
                        <c:v>-2.685546875</c:v>
                      </c:pt>
                      <c:pt idx="7676">
                        <c:v>-2.68798828125</c:v>
                      </c:pt>
                      <c:pt idx="7677">
                        <c:v>-2.6904296875</c:v>
                      </c:pt>
                      <c:pt idx="7678">
                        <c:v>-2.69287109375</c:v>
                      </c:pt>
                      <c:pt idx="7679">
                        <c:v>-2.6953125</c:v>
                      </c:pt>
                      <c:pt idx="7680">
                        <c:v>-2.69775390625</c:v>
                      </c:pt>
                      <c:pt idx="7681">
                        <c:v>-2.7001953125</c:v>
                      </c:pt>
                      <c:pt idx="7682">
                        <c:v>-2.70263671875</c:v>
                      </c:pt>
                      <c:pt idx="7683">
                        <c:v>-2.705078125</c:v>
                      </c:pt>
                      <c:pt idx="7684">
                        <c:v>-2.70751953125</c:v>
                      </c:pt>
                      <c:pt idx="7685">
                        <c:v>-2.7099609375</c:v>
                      </c:pt>
                      <c:pt idx="7686">
                        <c:v>-2.71240234375</c:v>
                      </c:pt>
                      <c:pt idx="7687">
                        <c:v>-2.71484375</c:v>
                      </c:pt>
                      <c:pt idx="7688">
                        <c:v>-2.71728515625</c:v>
                      </c:pt>
                      <c:pt idx="7689">
                        <c:v>-2.7197265625</c:v>
                      </c:pt>
                      <c:pt idx="7690">
                        <c:v>-2.72216796875</c:v>
                      </c:pt>
                      <c:pt idx="7691">
                        <c:v>-2.724609375</c:v>
                      </c:pt>
                      <c:pt idx="7692">
                        <c:v>-2.72705078125</c:v>
                      </c:pt>
                      <c:pt idx="7693">
                        <c:v>-2.7294921875</c:v>
                      </c:pt>
                      <c:pt idx="7694">
                        <c:v>-2.73193359375</c:v>
                      </c:pt>
                      <c:pt idx="7695">
                        <c:v>-2.734375</c:v>
                      </c:pt>
                      <c:pt idx="7696">
                        <c:v>-2.73681640625</c:v>
                      </c:pt>
                      <c:pt idx="7697">
                        <c:v>-2.7392578125</c:v>
                      </c:pt>
                      <c:pt idx="7698">
                        <c:v>-2.74169921875</c:v>
                      </c:pt>
                      <c:pt idx="7699">
                        <c:v>-2.744140625</c:v>
                      </c:pt>
                      <c:pt idx="7700">
                        <c:v>-2.74658203125</c:v>
                      </c:pt>
                      <c:pt idx="7701">
                        <c:v>-2.7490234375</c:v>
                      </c:pt>
                      <c:pt idx="7702">
                        <c:v>-2.75146484375</c:v>
                      </c:pt>
                      <c:pt idx="7703">
                        <c:v>-2.75390625</c:v>
                      </c:pt>
                      <c:pt idx="7704">
                        <c:v>-2.75634765625</c:v>
                      </c:pt>
                      <c:pt idx="7705">
                        <c:v>-2.7587890625</c:v>
                      </c:pt>
                      <c:pt idx="7706">
                        <c:v>-2.76123046875</c:v>
                      </c:pt>
                      <c:pt idx="7707">
                        <c:v>-2.763671875</c:v>
                      </c:pt>
                      <c:pt idx="7708">
                        <c:v>-2.76611328125</c:v>
                      </c:pt>
                      <c:pt idx="7709">
                        <c:v>-2.7685546875</c:v>
                      </c:pt>
                      <c:pt idx="7710">
                        <c:v>-2.77099609375</c:v>
                      </c:pt>
                      <c:pt idx="7711">
                        <c:v>-2.7734375</c:v>
                      </c:pt>
                      <c:pt idx="7712">
                        <c:v>-2.77587890625</c:v>
                      </c:pt>
                      <c:pt idx="7713">
                        <c:v>-2.7783203125</c:v>
                      </c:pt>
                      <c:pt idx="7714">
                        <c:v>-2.78076171875</c:v>
                      </c:pt>
                      <c:pt idx="7715">
                        <c:v>-2.783203125</c:v>
                      </c:pt>
                      <c:pt idx="7716">
                        <c:v>-2.78564453125</c:v>
                      </c:pt>
                      <c:pt idx="7717">
                        <c:v>-2.7880859375</c:v>
                      </c:pt>
                      <c:pt idx="7718">
                        <c:v>-2.79052734375</c:v>
                      </c:pt>
                      <c:pt idx="7719">
                        <c:v>-2.79296875</c:v>
                      </c:pt>
                      <c:pt idx="7720">
                        <c:v>-2.79541015625</c:v>
                      </c:pt>
                      <c:pt idx="7721">
                        <c:v>-2.7978515625</c:v>
                      </c:pt>
                      <c:pt idx="7722">
                        <c:v>-2.80029296875</c:v>
                      </c:pt>
                      <c:pt idx="7723">
                        <c:v>-2.802734375</c:v>
                      </c:pt>
                      <c:pt idx="7724">
                        <c:v>-2.80517578125</c:v>
                      </c:pt>
                      <c:pt idx="7725">
                        <c:v>-2.8076171875</c:v>
                      </c:pt>
                      <c:pt idx="7726">
                        <c:v>-2.81005859375</c:v>
                      </c:pt>
                      <c:pt idx="7727">
                        <c:v>-2.8125</c:v>
                      </c:pt>
                      <c:pt idx="7728">
                        <c:v>-2.81494140625</c:v>
                      </c:pt>
                      <c:pt idx="7729">
                        <c:v>-2.8173828125</c:v>
                      </c:pt>
                      <c:pt idx="7730">
                        <c:v>-2.81982421875</c:v>
                      </c:pt>
                      <c:pt idx="7731">
                        <c:v>-2.822265625</c:v>
                      </c:pt>
                      <c:pt idx="7732">
                        <c:v>-2.82470703125</c:v>
                      </c:pt>
                      <c:pt idx="7733">
                        <c:v>-2.8271484375</c:v>
                      </c:pt>
                      <c:pt idx="7734">
                        <c:v>-2.82958984375</c:v>
                      </c:pt>
                      <c:pt idx="7735">
                        <c:v>-2.83203125</c:v>
                      </c:pt>
                      <c:pt idx="7736">
                        <c:v>-2.83447265625</c:v>
                      </c:pt>
                      <c:pt idx="7737">
                        <c:v>-2.8369140625</c:v>
                      </c:pt>
                      <c:pt idx="7738">
                        <c:v>-2.83935546875</c:v>
                      </c:pt>
                      <c:pt idx="7739">
                        <c:v>-2.841796875</c:v>
                      </c:pt>
                      <c:pt idx="7740">
                        <c:v>-2.84423828125</c:v>
                      </c:pt>
                      <c:pt idx="7741">
                        <c:v>-2.8466796875</c:v>
                      </c:pt>
                      <c:pt idx="7742">
                        <c:v>-2.84912109375</c:v>
                      </c:pt>
                      <c:pt idx="7743">
                        <c:v>-2.8515625</c:v>
                      </c:pt>
                      <c:pt idx="7744">
                        <c:v>-2.85400390625</c:v>
                      </c:pt>
                      <c:pt idx="7745">
                        <c:v>-2.8564453125</c:v>
                      </c:pt>
                      <c:pt idx="7746">
                        <c:v>-2.85888671875</c:v>
                      </c:pt>
                      <c:pt idx="7747">
                        <c:v>-2.861328125</c:v>
                      </c:pt>
                      <c:pt idx="7748">
                        <c:v>-2.86376953125</c:v>
                      </c:pt>
                      <c:pt idx="7749">
                        <c:v>-2.8662109375</c:v>
                      </c:pt>
                      <c:pt idx="7750">
                        <c:v>-2.86865234375</c:v>
                      </c:pt>
                      <c:pt idx="7751">
                        <c:v>-2.87109375</c:v>
                      </c:pt>
                      <c:pt idx="7752">
                        <c:v>-2.87353515625</c:v>
                      </c:pt>
                      <c:pt idx="7753">
                        <c:v>-2.8759765625</c:v>
                      </c:pt>
                      <c:pt idx="7754">
                        <c:v>-2.87841796875</c:v>
                      </c:pt>
                      <c:pt idx="7755">
                        <c:v>-2.880859375</c:v>
                      </c:pt>
                      <c:pt idx="7756">
                        <c:v>-2.88330078125</c:v>
                      </c:pt>
                      <c:pt idx="7757">
                        <c:v>-2.8857421875</c:v>
                      </c:pt>
                      <c:pt idx="7758">
                        <c:v>-2.88818359375</c:v>
                      </c:pt>
                      <c:pt idx="7759">
                        <c:v>-2.890625</c:v>
                      </c:pt>
                      <c:pt idx="7760">
                        <c:v>-2.89306640625</c:v>
                      </c:pt>
                      <c:pt idx="7761">
                        <c:v>-2.8955078125</c:v>
                      </c:pt>
                      <c:pt idx="7762">
                        <c:v>-2.89794921875</c:v>
                      </c:pt>
                      <c:pt idx="7763">
                        <c:v>-2.900390625</c:v>
                      </c:pt>
                      <c:pt idx="7764">
                        <c:v>-2.90283203125</c:v>
                      </c:pt>
                      <c:pt idx="7765">
                        <c:v>-2.9052734375</c:v>
                      </c:pt>
                      <c:pt idx="7766">
                        <c:v>-2.90771484375</c:v>
                      </c:pt>
                      <c:pt idx="7767">
                        <c:v>-2.91015625</c:v>
                      </c:pt>
                      <c:pt idx="7768">
                        <c:v>-2.91259765625</c:v>
                      </c:pt>
                      <c:pt idx="7769">
                        <c:v>-2.9150390625</c:v>
                      </c:pt>
                      <c:pt idx="7770">
                        <c:v>-2.91748046875</c:v>
                      </c:pt>
                      <c:pt idx="7771">
                        <c:v>-2.919921875</c:v>
                      </c:pt>
                      <c:pt idx="7772">
                        <c:v>-2.92236328125</c:v>
                      </c:pt>
                      <c:pt idx="7773">
                        <c:v>-2.9248046875</c:v>
                      </c:pt>
                      <c:pt idx="7774">
                        <c:v>-2.92724609375</c:v>
                      </c:pt>
                      <c:pt idx="7775">
                        <c:v>-2.9296875</c:v>
                      </c:pt>
                      <c:pt idx="7776">
                        <c:v>-2.93212890625</c:v>
                      </c:pt>
                      <c:pt idx="7777">
                        <c:v>-2.9345703125</c:v>
                      </c:pt>
                      <c:pt idx="7778">
                        <c:v>-2.93701171875</c:v>
                      </c:pt>
                      <c:pt idx="7779">
                        <c:v>-2.939453125</c:v>
                      </c:pt>
                      <c:pt idx="7780">
                        <c:v>-2.94189453125</c:v>
                      </c:pt>
                      <c:pt idx="7781">
                        <c:v>-2.9443359375</c:v>
                      </c:pt>
                      <c:pt idx="7782">
                        <c:v>-2.94677734375</c:v>
                      </c:pt>
                      <c:pt idx="7783">
                        <c:v>-2.94921875</c:v>
                      </c:pt>
                      <c:pt idx="7784">
                        <c:v>-2.95166015625</c:v>
                      </c:pt>
                      <c:pt idx="7785">
                        <c:v>-2.9541015625</c:v>
                      </c:pt>
                      <c:pt idx="7786">
                        <c:v>-2.95654296875</c:v>
                      </c:pt>
                      <c:pt idx="7787">
                        <c:v>-2.958984375</c:v>
                      </c:pt>
                      <c:pt idx="7788">
                        <c:v>-2.96142578125</c:v>
                      </c:pt>
                      <c:pt idx="7789">
                        <c:v>-2.9638671875</c:v>
                      </c:pt>
                      <c:pt idx="7790">
                        <c:v>-2.96630859375</c:v>
                      </c:pt>
                      <c:pt idx="7791">
                        <c:v>-2.96875</c:v>
                      </c:pt>
                      <c:pt idx="7792">
                        <c:v>-2.97119140625</c:v>
                      </c:pt>
                      <c:pt idx="7793">
                        <c:v>-2.9736328125</c:v>
                      </c:pt>
                      <c:pt idx="7794">
                        <c:v>-2.97607421875</c:v>
                      </c:pt>
                      <c:pt idx="7795">
                        <c:v>-2.978515625</c:v>
                      </c:pt>
                      <c:pt idx="7796">
                        <c:v>-2.98095703125</c:v>
                      </c:pt>
                      <c:pt idx="7797">
                        <c:v>-2.9833984375</c:v>
                      </c:pt>
                      <c:pt idx="7798">
                        <c:v>-2.98583984375</c:v>
                      </c:pt>
                      <c:pt idx="7799">
                        <c:v>-2.98828125</c:v>
                      </c:pt>
                      <c:pt idx="7800">
                        <c:v>-2.99072265625</c:v>
                      </c:pt>
                      <c:pt idx="7801">
                        <c:v>-2.9931640625</c:v>
                      </c:pt>
                      <c:pt idx="7802">
                        <c:v>-2.99560546875</c:v>
                      </c:pt>
                      <c:pt idx="7803">
                        <c:v>-2.998046875</c:v>
                      </c:pt>
                      <c:pt idx="7804">
                        <c:v>-3.00048828125</c:v>
                      </c:pt>
                      <c:pt idx="7805">
                        <c:v>-3.0029296875</c:v>
                      </c:pt>
                      <c:pt idx="7806">
                        <c:v>-3.00537109375</c:v>
                      </c:pt>
                      <c:pt idx="7807">
                        <c:v>-3.0078125</c:v>
                      </c:pt>
                      <c:pt idx="7808">
                        <c:v>-3.01025390625</c:v>
                      </c:pt>
                      <c:pt idx="7809">
                        <c:v>-3.0126953125</c:v>
                      </c:pt>
                      <c:pt idx="7810">
                        <c:v>-3.01513671875</c:v>
                      </c:pt>
                      <c:pt idx="7811">
                        <c:v>-3.017578125</c:v>
                      </c:pt>
                      <c:pt idx="7812">
                        <c:v>-3.02001953125</c:v>
                      </c:pt>
                      <c:pt idx="7813">
                        <c:v>-3.0224609375</c:v>
                      </c:pt>
                      <c:pt idx="7814">
                        <c:v>-3.02490234375</c:v>
                      </c:pt>
                      <c:pt idx="7815">
                        <c:v>-3.02734375</c:v>
                      </c:pt>
                      <c:pt idx="7816">
                        <c:v>-3.02978515625</c:v>
                      </c:pt>
                      <c:pt idx="7817">
                        <c:v>-3.0322265625</c:v>
                      </c:pt>
                      <c:pt idx="7818">
                        <c:v>-3.03466796875</c:v>
                      </c:pt>
                      <c:pt idx="7819">
                        <c:v>-3.037109375</c:v>
                      </c:pt>
                      <c:pt idx="7820">
                        <c:v>-3.03955078125</c:v>
                      </c:pt>
                      <c:pt idx="7821">
                        <c:v>-3.0419921875</c:v>
                      </c:pt>
                      <c:pt idx="7822">
                        <c:v>-3.04443359375</c:v>
                      </c:pt>
                      <c:pt idx="7823">
                        <c:v>-3.046875</c:v>
                      </c:pt>
                      <c:pt idx="7824">
                        <c:v>-3.04931640625</c:v>
                      </c:pt>
                      <c:pt idx="7825">
                        <c:v>-3.0517578125</c:v>
                      </c:pt>
                      <c:pt idx="7826">
                        <c:v>-3.05419921875</c:v>
                      </c:pt>
                      <c:pt idx="7827">
                        <c:v>-3.056640625</c:v>
                      </c:pt>
                      <c:pt idx="7828">
                        <c:v>-3.05908203125</c:v>
                      </c:pt>
                      <c:pt idx="7829">
                        <c:v>-3.0615234375</c:v>
                      </c:pt>
                      <c:pt idx="7830">
                        <c:v>-3.06396484375</c:v>
                      </c:pt>
                      <c:pt idx="7831">
                        <c:v>-3.06640625</c:v>
                      </c:pt>
                      <c:pt idx="7832">
                        <c:v>-3.06884765625</c:v>
                      </c:pt>
                      <c:pt idx="7833">
                        <c:v>-3.0712890625</c:v>
                      </c:pt>
                      <c:pt idx="7834">
                        <c:v>-3.07373046875</c:v>
                      </c:pt>
                      <c:pt idx="7835">
                        <c:v>-3.076171875</c:v>
                      </c:pt>
                      <c:pt idx="7836">
                        <c:v>-3.07861328125</c:v>
                      </c:pt>
                      <c:pt idx="7837">
                        <c:v>-3.0810546875</c:v>
                      </c:pt>
                      <c:pt idx="7838">
                        <c:v>-3.08349609375</c:v>
                      </c:pt>
                      <c:pt idx="7839">
                        <c:v>-3.0859375</c:v>
                      </c:pt>
                      <c:pt idx="7840">
                        <c:v>-3.08837890625</c:v>
                      </c:pt>
                      <c:pt idx="7841">
                        <c:v>-3.0908203125</c:v>
                      </c:pt>
                      <c:pt idx="7842">
                        <c:v>-3.09326171875</c:v>
                      </c:pt>
                      <c:pt idx="7843">
                        <c:v>-3.095703125</c:v>
                      </c:pt>
                      <c:pt idx="7844">
                        <c:v>-3.09814453125</c:v>
                      </c:pt>
                      <c:pt idx="7845">
                        <c:v>-3.1005859375</c:v>
                      </c:pt>
                      <c:pt idx="7846">
                        <c:v>-3.10302734375</c:v>
                      </c:pt>
                      <c:pt idx="7847">
                        <c:v>-3.10546875</c:v>
                      </c:pt>
                      <c:pt idx="7848">
                        <c:v>-3.10791015625</c:v>
                      </c:pt>
                      <c:pt idx="7849">
                        <c:v>-3.1103515625</c:v>
                      </c:pt>
                      <c:pt idx="7850">
                        <c:v>-3.11279296875</c:v>
                      </c:pt>
                      <c:pt idx="7851">
                        <c:v>-3.115234375</c:v>
                      </c:pt>
                      <c:pt idx="7852">
                        <c:v>-3.11767578125</c:v>
                      </c:pt>
                      <c:pt idx="7853">
                        <c:v>-3.1201171875</c:v>
                      </c:pt>
                      <c:pt idx="7854">
                        <c:v>-3.12255859375</c:v>
                      </c:pt>
                      <c:pt idx="7855">
                        <c:v>-3.125</c:v>
                      </c:pt>
                      <c:pt idx="7856">
                        <c:v>-3.12744140625</c:v>
                      </c:pt>
                      <c:pt idx="7857">
                        <c:v>-3.1298828125</c:v>
                      </c:pt>
                      <c:pt idx="7858">
                        <c:v>-3.13232421875</c:v>
                      </c:pt>
                      <c:pt idx="7859">
                        <c:v>-3.134765625</c:v>
                      </c:pt>
                      <c:pt idx="7860">
                        <c:v>-3.13720703125</c:v>
                      </c:pt>
                      <c:pt idx="7861">
                        <c:v>-3.1396484375</c:v>
                      </c:pt>
                      <c:pt idx="7862">
                        <c:v>-3.14208984375</c:v>
                      </c:pt>
                      <c:pt idx="7863">
                        <c:v>-3.14453125</c:v>
                      </c:pt>
                      <c:pt idx="7864">
                        <c:v>-3.14697265625</c:v>
                      </c:pt>
                      <c:pt idx="7865">
                        <c:v>-3.1494140625</c:v>
                      </c:pt>
                      <c:pt idx="7866">
                        <c:v>-3.15185546875</c:v>
                      </c:pt>
                      <c:pt idx="7867">
                        <c:v>-3.154296875</c:v>
                      </c:pt>
                      <c:pt idx="7868">
                        <c:v>-3.15673828125</c:v>
                      </c:pt>
                      <c:pt idx="7869">
                        <c:v>-3.1591796875</c:v>
                      </c:pt>
                      <c:pt idx="7870">
                        <c:v>-3.16162109375</c:v>
                      </c:pt>
                      <c:pt idx="7871">
                        <c:v>-3.1640625</c:v>
                      </c:pt>
                      <c:pt idx="7872">
                        <c:v>-3.16650390625</c:v>
                      </c:pt>
                      <c:pt idx="7873">
                        <c:v>-3.1689453125</c:v>
                      </c:pt>
                      <c:pt idx="7874">
                        <c:v>-3.17138671875</c:v>
                      </c:pt>
                      <c:pt idx="7875">
                        <c:v>-3.173828125</c:v>
                      </c:pt>
                      <c:pt idx="7876">
                        <c:v>-3.17626953125</c:v>
                      </c:pt>
                      <c:pt idx="7877">
                        <c:v>-3.1787109375</c:v>
                      </c:pt>
                      <c:pt idx="7878">
                        <c:v>-3.18115234375</c:v>
                      </c:pt>
                      <c:pt idx="7879">
                        <c:v>-3.18359375</c:v>
                      </c:pt>
                      <c:pt idx="7880">
                        <c:v>-3.18603515625</c:v>
                      </c:pt>
                      <c:pt idx="7881">
                        <c:v>-3.1884765625</c:v>
                      </c:pt>
                      <c:pt idx="7882">
                        <c:v>-3.19091796875</c:v>
                      </c:pt>
                      <c:pt idx="7883">
                        <c:v>-3.193359375</c:v>
                      </c:pt>
                      <c:pt idx="7884">
                        <c:v>-3.19580078125</c:v>
                      </c:pt>
                      <c:pt idx="7885">
                        <c:v>-3.1982421875</c:v>
                      </c:pt>
                      <c:pt idx="7886">
                        <c:v>-3.20068359375</c:v>
                      </c:pt>
                      <c:pt idx="7887">
                        <c:v>-3.203125</c:v>
                      </c:pt>
                      <c:pt idx="7888">
                        <c:v>-3.20556640625</c:v>
                      </c:pt>
                      <c:pt idx="7889">
                        <c:v>-3.2080078125</c:v>
                      </c:pt>
                      <c:pt idx="7890">
                        <c:v>-3.21044921875</c:v>
                      </c:pt>
                      <c:pt idx="7891">
                        <c:v>-3.212890625</c:v>
                      </c:pt>
                      <c:pt idx="7892">
                        <c:v>-3.21533203125</c:v>
                      </c:pt>
                      <c:pt idx="7893">
                        <c:v>-3.2177734375</c:v>
                      </c:pt>
                      <c:pt idx="7894">
                        <c:v>-3.22021484375</c:v>
                      </c:pt>
                      <c:pt idx="7895">
                        <c:v>-3.22265625</c:v>
                      </c:pt>
                      <c:pt idx="7896">
                        <c:v>-3.22509765625</c:v>
                      </c:pt>
                      <c:pt idx="7897">
                        <c:v>-3.2275390625</c:v>
                      </c:pt>
                      <c:pt idx="7898">
                        <c:v>-3.22998046875</c:v>
                      </c:pt>
                      <c:pt idx="7899">
                        <c:v>-3.232421875</c:v>
                      </c:pt>
                      <c:pt idx="7900">
                        <c:v>-3.23486328125</c:v>
                      </c:pt>
                      <c:pt idx="7901">
                        <c:v>-3.2373046875</c:v>
                      </c:pt>
                      <c:pt idx="7902">
                        <c:v>-3.23974609375</c:v>
                      </c:pt>
                      <c:pt idx="7903">
                        <c:v>-3.2421875</c:v>
                      </c:pt>
                      <c:pt idx="7904">
                        <c:v>-3.24462890625</c:v>
                      </c:pt>
                      <c:pt idx="7905">
                        <c:v>-3.2470703125</c:v>
                      </c:pt>
                      <c:pt idx="7906">
                        <c:v>-3.24951171875</c:v>
                      </c:pt>
                      <c:pt idx="7907">
                        <c:v>-3.251953125</c:v>
                      </c:pt>
                      <c:pt idx="7908">
                        <c:v>-3.25439453125</c:v>
                      </c:pt>
                      <c:pt idx="7909">
                        <c:v>-3.2568359375</c:v>
                      </c:pt>
                      <c:pt idx="7910">
                        <c:v>-3.25927734375</c:v>
                      </c:pt>
                      <c:pt idx="7911">
                        <c:v>-3.26171875</c:v>
                      </c:pt>
                      <c:pt idx="7912">
                        <c:v>-3.26416015625</c:v>
                      </c:pt>
                      <c:pt idx="7913">
                        <c:v>-3.2666015625</c:v>
                      </c:pt>
                      <c:pt idx="7914">
                        <c:v>-3.26904296875</c:v>
                      </c:pt>
                      <c:pt idx="7915">
                        <c:v>-3.271484375</c:v>
                      </c:pt>
                      <c:pt idx="7916">
                        <c:v>-3.27392578125</c:v>
                      </c:pt>
                      <c:pt idx="7917">
                        <c:v>-3.2763671875</c:v>
                      </c:pt>
                      <c:pt idx="7918">
                        <c:v>-3.27880859375</c:v>
                      </c:pt>
                      <c:pt idx="7919">
                        <c:v>-3.28125</c:v>
                      </c:pt>
                      <c:pt idx="7920">
                        <c:v>-3.28369140625</c:v>
                      </c:pt>
                      <c:pt idx="7921">
                        <c:v>-3.2861328125</c:v>
                      </c:pt>
                      <c:pt idx="7922">
                        <c:v>-3.28857421875</c:v>
                      </c:pt>
                      <c:pt idx="7923">
                        <c:v>-3.291015625</c:v>
                      </c:pt>
                      <c:pt idx="7924">
                        <c:v>-3.29345703125</c:v>
                      </c:pt>
                      <c:pt idx="7925">
                        <c:v>-3.2958984375</c:v>
                      </c:pt>
                      <c:pt idx="7926">
                        <c:v>-3.29833984375</c:v>
                      </c:pt>
                      <c:pt idx="7927">
                        <c:v>-3.30078125</c:v>
                      </c:pt>
                      <c:pt idx="7928">
                        <c:v>-3.30322265625</c:v>
                      </c:pt>
                      <c:pt idx="7929">
                        <c:v>-3.3056640625</c:v>
                      </c:pt>
                      <c:pt idx="7930">
                        <c:v>-3.30810546875</c:v>
                      </c:pt>
                      <c:pt idx="7931">
                        <c:v>-3.310546875</c:v>
                      </c:pt>
                      <c:pt idx="7932">
                        <c:v>-3.31298828125</c:v>
                      </c:pt>
                      <c:pt idx="7933">
                        <c:v>-3.3154296875</c:v>
                      </c:pt>
                      <c:pt idx="7934">
                        <c:v>-3.31787109375</c:v>
                      </c:pt>
                      <c:pt idx="7935">
                        <c:v>-3.3203125</c:v>
                      </c:pt>
                      <c:pt idx="7936">
                        <c:v>-3.32275390625</c:v>
                      </c:pt>
                      <c:pt idx="7937">
                        <c:v>-3.3251953125</c:v>
                      </c:pt>
                      <c:pt idx="7938">
                        <c:v>-3.32763671875</c:v>
                      </c:pt>
                      <c:pt idx="7939">
                        <c:v>-3.330078125</c:v>
                      </c:pt>
                      <c:pt idx="7940">
                        <c:v>-3.33251953125</c:v>
                      </c:pt>
                      <c:pt idx="7941">
                        <c:v>-3.3349609375</c:v>
                      </c:pt>
                      <c:pt idx="7942">
                        <c:v>-3.33740234375</c:v>
                      </c:pt>
                      <c:pt idx="7943">
                        <c:v>-3.33984375</c:v>
                      </c:pt>
                      <c:pt idx="7944">
                        <c:v>-3.34228515625</c:v>
                      </c:pt>
                      <c:pt idx="7945">
                        <c:v>-3.3447265625</c:v>
                      </c:pt>
                      <c:pt idx="7946">
                        <c:v>-3.34716796875</c:v>
                      </c:pt>
                      <c:pt idx="7947">
                        <c:v>-3.349609375</c:v>
                      </c:pt>
                      <c:pt idx="7948">
                        <c:v>-3.35205078125</c:v>
                      </c:pt>
                      <c:pt idx="7949">
                        <c:v>-3.3544921875</c:v>
                      </c:pt>
                      <c:pt idx="7950">
                        <c:v>-3.35693359375</c:v>
                      </c:pt>
                      <c:pt idx="7951">
                        <c:v>-3.359375</c:v>
                      </c:pt>
                      <c:pt idx="7952">
                        <c:v>-3.36181640625</c:v>
                      </c:pt>
                      <c:pt idx="7953">
                        <c:v>-3.3642578125</c:v>
                      </c:pt>
                      <c:pt idx="7954">
                        <c:v>-3.36669921875</c:v>
                      </c:pt>
                      <c:pt idx="7955">
                        <c:v>-3.369140625</c:v>
                      </c:pt>
                      <c:pt idx="7956">
                        <c:v>-3.37158203125</c:v>
                      </c:pt>
                      <c:pt idx="7957">
                        <c:v>-3.3740234375</c:v>
                      </c:pt>
                      <c:pt idx="7958">
                        <c:v>-3.37646484375</c:v>
                      </c:pt>
                      <c:pt idx="7959">
                        <c:v>-3.37890625</c:v>
                      </c:pt>
                      <c:pt idx="7960">
                        <c:v>-3.38134765625</c:v>
                      </c:pt>
                      <c:pt idx="7961">
                        <c:v>-3.3837890625</c:v>
                      </c:pt>
                      <c:pt idx="7962">
                        <c:v>-3.38623046875</c:v>
                      </c:pt>
                      <c:pt idx="7963">
                        <c:v>-3.388671875</c:v>
                      </c:pt>
                      <c:pt idx="7964">
                        <c:v>-3.39111328125</c:v>
                      </c:pt>
                      <c:pt idx="7965">
                        <c:v>-3.3935546875</c:v>
                      </c:pt>
                      <c:pt idx="7966">
                        <c:v>-3.39599609375</c:v>
                      </c:pt>
                      <c:pt idx="7967">
                        <c:v>-3.3984375</c:v>
                      </c:pt>
                      <c:pt idx="7968">
                        <c:v>-3.40087890625</c:v>
                      </c:pt>
                      <c:pt idx="7969">
                        <c:v>-3.4033203125</c:v>
                      </c:pt>
                      <c:pt idx="7970">
                        <c:v>-3.40576171875</c:v>
                      </c:pt>
                      <c:pt idx="7971">
                        <c:v>-3.408203125</c:v>
                      </c:pt>
                      <c:pt idx="7972">
                        <c:v>-3.41064453125</c:v>
                      </c:pt>
                      <c:pt idx="7973">
                        <c:v>-3.4130859375</c:v>
                      </c:pt>
                      <c:pt idx="7974">
                        <c:v>-3.41552734375</c:v>
                      </c:pt>
                      <c:pt idx="7975">
                        <c:v>-3.41796875</c:v>
                      </c:pt>
                      <c:pt idx="7976">
                        <c:v>-3.42041015625</c:v>
                      </c:pt>
                      <c:pt idx="7977">
                        <c:v>-3.4228515625</c:v>
                      </c:pt>
                      <c:pt idx="7978">
                        <c:v>-3.42529296875</c:v>
                      </c:pt>
                      <c:pt idx="7979">
                        <c:v>-3.427734375</c:v>
                      </c:pt>
                      <c:pt idx="7980">
                        <c:v>-3.43017578125</c:v>
                      </c:pt>
                      <c:pt idx="7981">
                        <c:v>-3.4326171875</c:v>
                      </c:pt>
                      <c:pt idx="7982">
                        <c:v>-3.43505859375</c:v>
                      </c:pt>
                      <c:pt idx="7983">
                        <c:v>-3.4375</c:v>
                      </c:pt>
                      <c:pt idx="7984">
                        <c:v>-3.43994140625</c:v>
                      </c:pt>
                      <c:pt idx="7985">
                        <c:v>-3.4423828125</c:v>
                      </c:pt>
                      <c:pt idx="7986">
                        <c:v>-3.44482421875</c:v>
                      </c:pt>
                      <c:pt idx="7987">
                        <c:v>-3.447265625</c:v>
                      </c:pt>
                      <c:pt idx="7988">
                        <c:v>-3.44970703125</c:v>
                      </c:pt>
                      <c:pt idx="7989">
                        <c:v>-3.4521484375</c:v>
                      </c:pt>
                      <c:pt idx="7990">
                        <c:v>-3.45458984375</c:v>
                      </c:pt>
                      <c:pt idx="7991">
                        <c:v>-3.45703125</c:v>
                      </c:pt>
                      <c:pt idx="7992">
                        <c:v>-3.45947265625</c:v>
                      </c:pt>
                      <c:pt idx="7993">
                        <c:v>-3.4619140625</c:v>
                      </c:pt>
                      <c:pt idx="7994">
                        <c:v>-3.46435546875</c:v>
                      </c:pt>
                      <c:pt idx="7995">
                        <c:v>-3.466796875</c:v>
                      </c:pt>
                      <c:pt idx="7996">
                        <c:v>-3.46923828125</c:v>
                      </c:pt>
                      <c:pt idx="7997">
                        <c:v>-3.4716796875</c:v>
                      </c:pt>
                      <c:pt idx="7998">
                        <c:v>-3.47412109375</c:v>
                      </c:pt>
                      <c:pt idx="7999">
                        <c:v>-3.4765625</c:v>
                      </c:pt>
                      <c:pt idx="8000">
                        <c:v>-3.47900390625</c:v>
                      </c:pt>
                      <c:pt idx="8001">
                        <c:v>-3.4814453125</c:v>
                      </c:pt>
                      <c:pt idx="8002">
                        <c:v>-3.48388671875</c:v>
                      </c:pt>
                      <c:pt idx="8003">
                        <c:v>-3.486328125</c:v>
                      </c:pt>
                      <c:pt idx="8004">
                        <c:v>-3.48876953125</c:v>
                      </c:pt>
                      <c:pt idx="8005">
                        <c:v>-3.4912109375</c:v>
                      </c:pt>
                      <c:pt idx="8006">
                        <c:v>-3.49365234375</c:v>
                      </c:pt>
                      <c:pt idx="8007">
                        <c:v>-3.49609375</c:v>
                      </c:pt>
                      <c:pt idx="8008">
                        <c:v>-3.49853515625</c:v>
                      </c:pt>
                      <c:pt idx="8009">
                        <c:v>-3.5009765625</c:v>
                      </c:pt>
                      <c:pt idx="8010">
                        <c:v>-3.50341796875</c:v>
                      </c:pt>
                      <c:pt idx="8011">
                        <c:v>-3.505859375</c:v>
                      </c:pt>
                      <c:pt idx="8012">
                        <c:v>-3.50830078125</c:v>
                      </c:pt>
                      <c:pt idx="8013">
                        <c:v>-3.5107421875</c:v>
                      </c:pt>
                      <c:pt idx="8014">
                        <c:v>-3.51318359375</c:v>
                      </c:pt>
                      <c:pt idx="8015">
                        <c:v>-3.515625</c:v>
                      </c:pt>
                      <c:pt idx="8016">
                        <c:v>-3.51806640625</c:v>
                      </c:pt>
                      <c:pt idx="8017">
                        <c:v>-3.5205078125</c:v>
                      </c:pt>
                      <c:pt idx="8018">
                        <c:v>-3.52294921875</c:v>
                      </c:pt>
                      <c:pt idx="8019">
                        <c:v>-3.525390625</c:v>
                      </c:pt>
                      <c:pt idx="8020">
                        <c:v>-3.52783203125</c:v>
                      </c:pt>
                      <c:pt idx="8021">
                        <c:v>-3.5302734375</c:v>
                      </c:pt>
                      <c:pt idx="8022">
                        <c:v>-3.53271484375</c:v>
                      </c:pt>
                      <c:pt idx="8023">
                        <c:v>-3.53515625</c:v>
                      </c:pt>
                      <c:pt idx="8024">
                        <c:v>-3.53759765625</c:v>
                      </c:pt>
                      <c:pt idx="8025">
                        <c:v>-3.5400390625</c:v>
                      </c:pt>
                      <c:pt idx="8026">
                        <c:v>-3.54248046875</c:v>
                      </c:pt>
                      <c:pt idx="8027">
                        <c:v>-3.544921875</c:v>
                      </c:pt>
                      <c:pt idx="8028">
                        <c:v>-3.54736328125</c:v>
                      </c:pt>
                      <c:pt idx="8029">
                        <c:v>-3.5498046875</c:v>
                      </c:pt>
                      <c:pt idx="8030">
                        <c:v>-3.55224609375</c:v>
                      </c:pt>
                      <c:pt idx="8031">
                        <c:v>-3.5546875</c:v>
                      </c:pt>
                      <c:pt idx="8032">
                        <c:v>-3.55712890625</c:v>
                      </c:pt>
                      <c:pt idx="8033">
                        <c:v>-3.5595703125</c:v>
                      </c:pt>
                      <c:pt idx="8034">
                        <c:v>-3.56201171875</c:v>
                      </c:pt>
                      <c:pt idx="8035">
                        <c:v>-3.564453125</c:v>
                      </c:pt>
                      <c:pt idx="8036">
                        <c:v>-3.56689453125</c:v>
                      </c:pt>
                      <c:pt idx="8037">
                        <c:v>-3.5693359375</c:v>
                      </c:pt>
                      <c:pt idx="8038">
                        <c:v>-3.57177734375</c:v>
                      </c:pt>
                      <c:pt idx="8039">
                        <c:v>-3.57421875</c:v>
                      </c:pt>
                      <c:pt idx="8040">
                        <c:v>-3.57666015625</c:v>
                      </c:pt>
                      <c:pt idx="8041">
                        <c:v>-3.5791015625</c:v>
                      </c:pt>
                      <c:pt idx="8042">
                        <c:v>-3.58154296875</c:v>
                      </c:pt>
                      <c:pt idx="8043">
                        <c:v>-3.583984375</c:v>
                      </c:pt>
                      <c:pt idx="8044">
                        <c:v>-3.58642578125</c:v>
                      </c:pt>
                      <c:pt idx="8045">
                        <c:v>-3.5888671875</c:v>
                      </c:pt>
                      <c:pt idx="8046">
                        <c:v>-3.59130859375</c:v>
                      </c:pt>
                      <c:pt idx="8047">
                        <c:v>-3.59375</c:v>
                      </c:pt>
                      <c:pt idx="8048">
                        <c:v>-3.59619140625</c:v>
                      </c:pt>
                      <c:pt idx="8049">
                        <c:v>-3.5986328125</c:v>
                      </c:pt>
                      <c:pt idx="8050">
                        <c:v>-3.60107421875</c:v>
                      </c:pt>
                      <c:pt idx="8051">
                        <c:v>-3.603515625</c:v>
                      </c:pt>
                      <c:pt idx="8052">
                        <c:v>-3.60595703125</c:v>
                      </c:pt>
                      <c:pt idx="8053">
                        <c:v>-3.6083984375</c:v>
                      </c:pt>
                      <c:pt idx="8054">
                        <c:v>-3.61083984375</c:v>
                      </c:pt>
                      <c:pt idx="8055">
                        <c:v>-3.61328125</c:v>
                      </c:pt>
                      <c:pt idx="8056">
                        <c:v>-3.61572265625</c:v>
                      </c:pt>
                      <c:pt idx="8057">
                        <c:v>-3.6181640625</c:v>
                      </c:pt>
                      <c:pt idx="8058">
                        <c:v>-3.62060546875</c:v>
                      </c:pt>
                      <c:pt idx="8059">
                        <c:v>-3.623046875</c:v>
                      </c:pt>
                      <c:pt idx="8060">
                        <c:v>-3.62548828125</c:v>
                      </c:pt>
                      <c:pt idx="8061">
                        <c:v>-3.6279296875</c:v>
                      </c:pt>
                      <c:pt idx="8062">
                        <c:v>-3.63037109375</c:v>
                      </c:pt>
                      <c:pt idx="8063">
                        <c:v>-3.6328125</c:v>
                      </c:pt>
                      <c:pt idx="8064">
                        <c:v>-3.63525390625</c:v>
                      </c:pt>
                      <c:pt idx="8065">
                        <c:v>-3.6376953125</c:v>
                      </c:pt>
                      <c:pt idx="8066">
                        <c:v>-3.64013671875</c:v>
                      </c:pt>
                      <c:pt idx="8067">
                        <c:v>-3.642578125</c:v>
                      </c:pt>
                      <c:pt idx="8068">
                        <c:v>-3.64501953125</c:v>
                      </c:pt>
                      <c:pt idx="8069">
                        <c:v>-3.6474609375</c:v>
                      </c:pt>
                      <c:pt idx="8070">
                        <c:v>-3.64990234375</c:v>
                      </c:pt>
                      <c:pt idx="8071">
                        <c:v>-3.65234375</c:v>
                      </c:pt>
                      <c:pt idx="8072">
                        <c:v>-3.65478515625</c:v>
                      </c:pt>
                      <c:pt idx="8073">
                        <c:v>-3.6572265625</c:v>
                      </c:pt>
                      <c:pt idx="8074">
                        <c:v>-3.65966796875</c:v>
                      </c:pt>
                      <c:pt idx="8075">
                        <c:v>-3.662109375</c:v>
                      </c:pt>
                      <c:pt idx="8076">
                        <c:v>-3.66455078125</c:v>
                      </c:pt>
                      <c:pt idx="8077">
                        <c:v>-3.6669921875</c:v>
                      </c:pt>
                      <c:pt idx="8078">
                        <c:v>-3.66943359375</c:v>
                      </c:pt>
                      <c:pt idx="8079">
                        <c:v>-3.671875</c:v>
                      </c:pt>
                      <c:pt idx="8080">
                        <c:v>-3.67431640625</c:v>
                      </c:pt>
                      <c:pt idx="8081">
                        <c:v>-3.6767578125</c:v>
                      </c:pt>
                      <c:pt idx="8082">
                        <c:v>-3.67919921875</c:v>
                      </c:pt>
                      <c:pt idx="8083">
                        <c:v>-3.681640625</c:v>
                      </c:pt>
                      <c:pt idx="8084">
                        <c:v>-3.68408203125</c:v>
                      </c:pt>
                      <c:pt idx="8085">
                        <c:v>-3.6865234375</c:v>
                      </c:pt>
                      <c:pt idx="8086">
                        <c:v>-3.68896484375</c:v>
                      </c:pt>
                      <c:pt idx="8087">
                        <c:v>-3.69140625</c:v>
                      </c:pt>
                      <c:pt idx="8088">
                        <c:v>-3.69384765625</c:v>
                      </c:pt>
                      <c:pt idx="8089">
                        <c:v>-3.6962890625</c:v>
                      </c:pt>
                      <c:pt idx="8090">
                        <c:v>-3.69873046875</c:v>
                      </c:pt>
                      <c:pt idx="8091">
                        <c:v>-3.701171875</c:v>
                      </c:pt>
                      <c:pt idx="8092">
                        <c:v>-3.70361328125</c:v>
                      </c:pt>
                      <c:pt idx="8093">
                        <c:v>-3.7060546875</c:v>
                      </c:pt>
                      <c:pt idx="8094">
                        <c:v>-3.70849609375</c:v>
                      </c:pt>
                      <c:pt idx="8095">
                        <c:v>-3.7109375</c:v>
                      </c:pt>
                      <c:pt idx="8096">
                        <c:v>-3.71337890625</c:v>
                      </c:pt>
                      <c:pt idx="8097">
                        <c:v>-3.7158203125</c:v>
                      </c:pt>
                      <c:pt idx="8098">
                        <c:v>-3.71826171875</c:v>
                      </c:pt>
                      <c:pt idx="8099">
                        <c:v>-3.720703125</c:v>
                      </c:pt>
                      <c:pt idx="8100">
                        <c:v>-3.72314453125</c:v>
                      </c:pt>
                      <c:pt idx="8101">
                        <c:v>-3.7255859375</c:v>
                      </c:pt>
                      <c:pt idx="8102">
                        <c:v>-3.72802734375</c:v>
                      </c:pt>
                      <c:pt idx="8103">
                        <c:v>-3.73046875</c:v>
                      </c:pt>
                      <c:pt idx="8104">
                        <c:v>-3.73291015625</c:v>
                      </c:pt>
                      <c:pt idx="8105">
                        <c:v>-3.7353515625</c:v>
                      </c:pt>
                      <c:pt idx="8106">
                        <c:v>-3.73779296875</c:v>
                      </c:pt>
                      <c:pt idx="8107">
                        <c:v>-3.740234375</c:v>
                      </c:pt>
                      <c:pt idx="8108">
                        <c:v>-3.74267578125</c:v>
                      </c:pt>
                      <c:pt idx="8109">
                        <c:v>-3.7451171875</c:v>
                      </c:pt>
                      <c:pt idx="8110">
                        <c:v>-3.74755859375</c:v>
                      </c:pt>
                      <c:pt idx="8111">
                        <c:v>-3.75</c:v>
                      </c:pt>
                      <c:pt idx="8112">
                        <c:v>-3.75244140625</c:v>
                      </c:pt>
                      <c:pt idx="8113">
                        <c:v>-3.7548828125</c:v>
                      </c:pt>
                      <c:pt idx="8114">
                        <c:v>-3.75732421875</c:v>
                      </c:pt>
                      <c:pt idx="8115">
                        <c:v>-3.759765625</c:v>
                      </c:pt>
                      <c:pt idx="8116">
                        <c:v>-3.76220703125</c:v>
                      </c:pt>
                      <c:pt idx="8117">
                        <c:v>-3.7646484375</c:v>
                      </c:pt>
                      <c:pt idx="8118">
                        <c:v>-3.76708984375</c:v>
                      </c:pt>
                      <c:pt idx="8119">
                        <c:v>-3.76953125</c:v>
                      </c:pt>
                      <c:pt idx="8120">
                        <c:v>-3.77197265625</c:v>
                      </c:pt>
                      <c:pt idx="8121">
                        <c:v>-3.7744140625</c:v>
                      </c:pt>
                      <c:pt idx="8122">
                        <c:v>-3.77685546875</c:v>
                      </c:pt>
                      <c:pt idx="8123">
                        <c:v>-3.779296875</c:v>
                      </c:pt>
                      <c:pt idx="8124">
                        <c:v>-3.78173828125</c:v>
                      </c:pt>
                      <c:pt idx="8125">
                        <c:v>-3.7841796875</c:v>
                      </c:pt>
                      <c:pt idx="8126">
                        <c:v>-3.78662109375</c:v>
                      </c:pt>
                      <c:pt idx="8127">
                        <c:v>-3.7890625</c:v>
                      </c:pt>
                      <c:pt idx="8128">
                        <c:v>-3.79150390625</c:v>
                      </c:pt>
                      <c:pt idx="8129">
                        <c:v>-3.7939453125</c:v>
                      </c:pt>
                      <c:pt idx="8130">
                        <c:v>-3.79638671875</c:v>
                      </c:pt>
                      <c:pt idx="8131">
                        <c:v>-3.798828125</c:v>
                      </c:pt>
                      <c:pt idx="8132">
                        <c:v>-3.80126953125</c:v>
                      </c:pt>
                      <c:pt idx="8133">
                        <c:v>-3.8037109375</c:v>
                      </c:pt>
                      <c:pt idx="8134">
                        <c:v>-3.80615234375</c:v>
                      </c:pt>
                      <c:pt idx="8135">
                        <c:v>-3.80859375</c:v>
                      </c:pt>
                      <c:pt idx="8136">
                        <c:v>-3.81103515625</c:v>
                      </c:pt>
                      <c:pt idx="8137">
                        <c:v>-3.8134765625</c:v>
                      </c:pt>
                      <c:pt idx="8138">
                        <c:v>-3.81591796875</c:v>
                      </c:pt>
                      <c:pt idx="8139">
                        <c:v>-3.818359375</c:v>
                      </c:pt>
                      <c:pt idx="8140">
                        <c:v>-3.82080078125</c:v>
                      </c:pt>
                      <c:pt idx="8141">
                        <c:v>-3.8232421875</c:v>
                      </c:pt>
                      <c:pt idx="8142">
                        <c:v>-3.82568359375</c:v>
                      </c:pt>
                      <c:pt idx="8143">
                        <c:v>-3.828125</c:v>
                      </c:pt>
                      <c:pt idx="8144">
                        <c:v>-3.83056640625</c:v>
                      </c:pt>
                      <c:pt idx="8145">
                        <c:v>-3.8330078125</c:v>
                      </c:pt>
                      <c:pt idx="8146">
                        <c:v>-3.83544921875</c:v>
                      </c:pt>
                      <c:pt idx="8147">
                        <c:v>-3.837890625</c:v>
                      </c:pt>
                      <c:pt idx="8148">
                        <c:v>-3.84033203125</c:v>
                      </c:pt>
                      <c:pt idx="8149">
                        <c:v>-3.8427734375</c:v>
                      </c:pt>
                      <c:pt idx="8150">
                        <c:v>-3.84521484375</c:v>
                      </c:pt>
                      <c:pt idx="8151">
                        <c:v>-3.84765625</c:v>
                      </c:pt>
                      <c:pt idx="8152">
                        <c:v>-3.85009765625</c:v>
                      </c:pt>
                      <c:pt idx="8153">
                        <c:v>-3.8525390625</c:v>
                      </c:pt>
                      <c:pt idx="8154">
                        <c:v>-3.85498046875</c:v>
                      </c:pt>
                      <c:pt idx="8155">
                        <c:v>-3.857421875</c:v>
                      </c:pt>
                      <c:pt idx="8156">
                        <c:v>-3.85986328125</c:v>
                      </c:pt>
                      <c:pt idx="8157">
                        <c:v>-3.8623046875</c:v>
                      </c:pt>
                      <c:pt idx="8158">
                        <c:v>-3.86474609375</c:v>
                      </c:pt>
                      <c:pt idx="8159">
                        <c:v>-3.8671875</c:v>
                      </c:pt>
                      <c:pt idx="8160">
                        <c:v>-3.86962890625</c:v>
                      </c:pt>
                      <c:pt idx="8161">
                        <c:v>-3.8720703125</c:v>
                      </c:pt>
                      <c:pt idx="8162">
                        <c:v>-3.87451171875</c:v>
                      </c:pt>
                      <c:pt idx="8163">
                        <c:v>-3.876953125</c:v>
                      </c:pt>
                      <c:pt idx="8164">
                        <c:v>-3.87939453125</c:v>
                      </c:pt>
                      <c:pt idx="8165">
                        <c:v>-3.8818359375</c:v>
                      </c:pt>
                      <c:pt idx="8166">
                        <c:v>-3.88427734375</c:v>
                      </c:pt>
                      <c:pt idx="8167">
                        <c:v>-3.88671875</c:v>
                      </c:pt>
                      <c:pt idx="8168">
                        <c:v>-3.88916015625</c:v>
                      </c:pt>
                      <c:pt idx="8169">
                        <c:v>-3.8916015625</c:v>
                      </c:pt>
                      <c:pt idx="8170">
                        <c:v>-3.89404296875</c:v>
                      </c:pt>
                      <c:pt idx="8171">
                        <c:v>-3.896484375</c:v>
                      </c:pt>
                      <c:pt idx="8172">
                        <c:v>-3.89892578125</c:v>
                      </c:pt>
                      <c:pt idx="8173">
                        <c:v>-3.9013671875</c:v>
                      </c:pt>
                      <c:pt idx="8174">
                        <c:v>-3.90380859375</c:v>
                      </c:pt>
                      <c:pt idx="8175">
                        <c:v>-3.90625</c:v>
                      </c:pt>
                      <c:pt idx="8176">
                        <c:v>-3.90869140625</c:v>
                      </c:pt>
                      <c:pt idx="8177">
                        <c:v>-3.9111328125</c:v>
                      </c:pt>
                      <c:pt idx="8178">
                        <c:v>-3.91357421875</c:v>
                      </c:pt>
                      <c:pt idx="8179">
                        <c:v>-3.916015625</c:v>
                      </c:pt>
                      <c:pt idx="8180">
                        <c:v>-3.91845703125</c:v>
                      </c:pt>
                      <c:pt idx="8181">
                        <c:v>-3.9208984375</c:v>
                      </c:pt>
                      <c:pt idx="8182">
                        <c:v>-3.92333984375</c:v>
                      </c:pt>
                      <c:pt idx="8183">
                        <c:v>-3.92578125</c:v>
                      </c:pt>
                      <c:pt idx="8184">
                        <c:v>-3.92822265625</c:v>
                      </c:pt>
                      <c:pt idx="8185">
                        <c:v>-3.9306640625</c:v>
                      </c:pt>
                      <c:pt idx="8186">
                        <c:v>-3.93310546875</c:v>
                      </c:pt>
                      <c:pt idx="8187">
                        <c:v>-3.935546875</c:v>
                      </c:pt>
                      <c:pt idx="8188">
                        <c:v>-3.93798828125</c:v>
                      </c:pt>
                      <c:pt idx="8189">
                        <c:v>-3.9404296875</c:v>
                      </c:pt>
                      <c:pt idx="8190">
                        <c:v>-3.94287109375</c:v>
                      </c:pt>
                      <c:pt idx="8191">
                        <c:v>-3.9453125</c:v>
                      </c:pt>
                      <c:pt idx="8192">
                        <c:v>-3.94775390625</c:v>
                      </c:pt>
                      <c:pt idx="8193">
                        <c:v>-3.9501953125</c:v>
                      </c:pt>
                      <c:pt idx="8194">
                        <c:v>-3.95263671875</c:v>
                      </c:pt>
                      <c:pt idx="8195">
                        <c:v>-3.955078125</c:v>
                      </c:pt>
                      <c:pt idx="8196">
                        <c:v>-3.95751953125</c:v>
                      </c:pt>
                      <c:pt idx="8197">
                        <c:v>-3.9599609375</c:v>
                      </c:pt>
                      <c:pt idx="8198">
                        <c:v>-3.96240234375</c:v>
                      </c:pt>
                      <c:pt idx="8199">
                        <c:v>-3.96484375</c:v>
                      </c:pt>
                      <c:pt idx="8200">
                        <c:v>-3.96728515625</c:v>
                      </c:pt>
                      <c:pt idx="8201">
                        <c:v>-3.9697265625</c:v>
                      </c:pt>
                      <c:pt idx="8202">
                        <c:v>-3.97216796875</c:v>
                      </c:pt>
                      <c:pt idx="8203">
                        <c:v>-3.974609375</c:v>
                      </c:pt>
                      <c:pt idx="8204">
                        <c:v>-3.97705078125</c:v>
                      </c:pt>
                      <c:pt idx="8205">
                        <c:v>-3.9794921875</c:v>
                      </c:pt>
                      <c:pt idx="8206">
                        <c:v>-3.98193359375</c:v>
                      </c:pt>
                      <c:pt idx="8207">
                        <c:v>-3.984375</c:v>
                      </c:pt>
                      <c:pt idx="8208">
                        <c:v>-3.98681640625</c:v>
                      </c:pt>
                      <c:pt idx="8209">
                        <c:v>-3.9892578125</c:v>
                      </c:pt>
                      <c:pt idx="8210">
                        <c:v>-3.99169921875</c:v>
                      </c:pt>
                      <c:pt idx="8211">
                        <c:v>-3.994140625</c:v>
                      </c:pt>
                      <c:pt idx="8212">
                        <c:v>-3.99658203125</c:v>
                      </c:pt>
                      <c:pt idx="8213">
                        <c:v>-3.9990234375</c:v>
                      </c:pt>
                      <c:pt idx="8214">
                        <c:v>-4.00146484375</c:v>
                      </c:pt>
                      <c:pt idx="8215">
                        <c:v>-3.9990234375</c:v>
                      </c:pt>
                      <c:pt idx="8216">
                        <c:v>-3.99658203125</c:v>
                      </c:pt>
                      <c:pt idx="8217">
                        <c:v>-3.994140625</c:v>
                      </c:pt>
                      <c:pt idx="8218">
                        <c:v>-3.99169921875</c:v>
                      </c:pt>
                      <c:pt idx="8219">
                        <c:v>-3.9892578125</c:v>
                      </c:pt>
                      <c:pt idx="8220">
                        <c:v>-3.98681640625</c:v>
                      </c:pt>
                      <c:pt idx="8221">
                        <c:v>-3.984375</c:v>
                      </c:pt>
                      <c:pt idx="8222">
                        <c:v>-3.98193359375</c:v>
                      </c:pt>
                      <c:pt idx="8223">
                        <c:v>-3.9794921875</c:v>
                      </c:pt>
                      <c:pt idx="8224">
                        <c:v>-3.97705078125</c:v>
                      </c:pt>
                      <c:pt idx="8225">
                        <c:v>-3.974609375</c:v>
                      </c:pt>
                      <c:pt idx="8226">
                        <c:v>-3.97216796875</c:v>
                      </c:pt>
                      <c:pt idx="8227">
                        <c:v>-3.9697265625</c:v>
                      </c:pt>
                      <c:pt idx="8228">
                        <c:v>-3.96728515625</c:v>
                      </c:pt>
                      <c:pt idx="8229">
                        <c:v>-3.96484375</c:v>
                      </c:pt>
                      <c:pt idx="8230">
                        <c:v>-3.96240234375</c:v>
                      </c:pt>
                      <c:pt idx="8231">
                        <c:v>-3.9599609375</c:v>
                      </c:pt>
                      <c:pt idx="8232">
                        <c:v>-3.95751953125</c:v>
                      </c:pt>
                      <c:pt idx="8233">
                        <c:v>-3.955078125</c:v>
                      </c:pt>
                      <c:pt idx="8234">
                        <c:v>-3.95263671875</c:v>
                      </c:pt>
                      <c:pt idx="8235">
                        <c:v>-3.9501953125</c:v>
                      </c:pt>
                      <c:pt idx="8236">
                        <c:v>-3.94775390625</c:v>
                      </c:pt>
                      <c:pt idx="8237">
                        <c:v>-3.9453125</c:v>
                      </c:pt>
                      <c:pt idx="8238">
                        <c:v>-3.94287109375</c:v>
                      </c:pt>
                      <c:pt idx="8239">
                        <c:v>-3.9404296875</c:v>
                      </c:pt>
                      <c:pt idx="8240">
                        <c:v>-3.93798828125</c:v>
                      </c:pt>
                      <c:pt idx="8241">
                        <c:v>-3.935546875</c:v>
                      </c:pt>
                      <c:pt idx="8242">
                        <c:v>-3.93310546875</c:v>
                      </c:pt>
                      <c:pt idx="8243">
                        <c:v>-3.9306640625</c:v>
                      </c:pt>
                      <c:pt idx="8244">
                        <c:v>-3.92822265625</c:v>
                      </c:pt>
                      <c:pt idx="8245">
                        <c:v>-3.92578125</c:v>
                      </c:pt>
                      <c:pt idx="8246">
                        <c:v>-3.92333984375</c:v>
                      </c:pt>
                      <c:pt idx="8247">
                        <c:v>-3.9208984375</c:v>
                      </c:pt>
                      <c:pt idx="8248">
                        <c:v>-3.91845703125</c:v>
                      </c:pt>
                      <c:pt idx="8249">
                        <c:v>-3.916015625</c:v>
                      </c:pt>
                      <c:pt idx="8250">
                        <c:v>-3.91357421875</c:v>
                      </c:pt>
                      <c:pt idx="8251">
                        <c:v>-3.9111328125</c:v>
                      </c:pt>
                      <c:pt idx="8252">
                        <c:v>-3.90869140625</c:v>
                      </c:pt>
                      <c:pt idx="8253">
                        <c:v>-3.90625</c:v>
                      </c:pt>
                      <c:pt idx="8254">
                        <c:v>-3.90380859375</c:v>
                      </c:pt>
                      <c:pt idx="8255">
                        <c:v>-3.9013671875</c:v>
                      </c:pt>
                      <c:pt idx="8256">
                        <c:v>-3.89892578125</c:v>
                      </c:pt>
                      <c:pt idx="8257">
                        <c:v>-3.896484375</c:v>
                      </c:pt>
                      <c:pt idx="8258">
                        <c:v>-3.89404296875</c:v>
                      </c:pt>
                      <c:pt idx="8259">
                        <c:v>-3.8916015625</c:v>
                      </c:pt>
                      <c:pt idx="8260">
                        <c:v>-3.88916015625</c:v>
                      </c:pt>
                      <c:pt idx="8261">
                        <c:v>-3.88671875</c:v>
                      </c:pt>
                      <c:pt idx="8262">
                        <c:v>-3.88427734375</c:v>
                      </c:pt>
                      <c:pt idx="8263">
                        <c:v>-3.8818359375</c:v>
                      </c:pt>
                      <c:pt idx="8264">
                        <c:v>-3.87939453125</c:v>
                      </c:pt>
                      <c:pt idx="8265">
                        <c:v>-3.876953125</c:v>
                      </c:pt>
                      <c:pt idx="8266">
                        <c:v>-3.87451171875</c:v>
                      </c:pt>
                      <c:pt idx="8267">
                        <c:v>-3.8720703125</c:v>
                      </c:pt>
                      <c:pt idx="8268">
                        <c:v>-3.86962890625</c:v>
                      </c:pt>
                      <c:pt idx="8269">
                        <c:v>-3.8671875</c:v>
                      </c:pt>
                      <c:pt idx="8270">
                        <c:v>-3.86474609375</c:v>
                      </c:pt>
                      <c:pt idx="8271">
                        <c:v>-3.8623046875</c:v>
                      </c:pt>
                      <c:pt idx="8272">
                        <c:v>-3.85986328125</c:v>
                      </c:pt>
                      <c:pt idx="8273">
                        <c:v>-3.857421875</c:v>
                      </c:pt>
                      <c:pt idx="8274">
                        <c:v>-3.85498046875</c:v>
                      </c:pt>
                      <c:pt idx="8275">
                        <c:v>-3.8525390625</c:v>
                      </c:pt>
                      <c:pt idx="8276">
                        <c:v>-3.85009765625</c:v>
                      </c:pt>
                      <c:pt idx="8277">
                        <c:v>-3.84765625</c:v>
                      </c:pt>
                      <c:pt idx="8278">
                        <c:v>-3.84521484375</c:v>
                      </c:pt>
                      <c:pt idx="8279">
                        <c:v>-3.8427734375</c:v>
                      </c:pt>
                      <c:pt idx="8280">
                        <c:v>-3.84033203125</c:v>
                      </c:pt>
                      <c:pt idx="8281">
                        <c:v>-3.837890625</c:v>
                      </c:pt>
                      <c:pt idx="8282">
                        <c:v>-3.83544921875</c:v>
                      </c:pt>
                      <c:pt idx="8283">
                        <c:v>-3.8330078125</c:v>
                      </c:pt>
                      <c:pt idx="8284">
                        <c:v>-3.83056640625</c:v>
                      </c:pt>
                      <c:pt idx="8285">
                        <c:v>-3.828125</c:v>
                      </c:pt>
                      <c:pt idx="8286">
                        <c:v>-3.82568359375</c:v>
                      </c:pt>
                      <c:pt idx="8287">
                        <c:v>-3.8232421875</c:v>
                      </c:pt>
                      <c:pt idx="8288">
                        <c:v>-3.82080078125</c:v>
                      </c:pt>
                      <c:pt idx="8289">
                        <c:v>-3.818359375</c:v>
                      </c:pt>
                      <c:pt idx="8290">
                        <c:v>-3.81591796875</c:v>
                      </c:pt>
                      <c:pt idx="8291">
                        <c:v>-3.8134765625</c:v>
                      </c:pt>
                      <c:pt idx="8292">
                        <c:v>-3.81103515625</c:v>
                      </c:pt>
                      <c:pt idx="8293">
                        <c:v>-3.80859375</c:v>
                      </c:pt>
                      <c:pt idx="8294">
                        <c:v>-3.80615234375</c:v>
                      </c:pt>
                      <c:pt idx="8295">
                        <c:v>-3.8037109375</c:v>
                      </c:pt>
                      <c:pt idx="8296">
                        <c:v>-3.80126953125</c:v>
                      </c:pt>
                      <c:pt idx="8297">
                        <c:v>-3.798828125</c:v>
                      </c:pt>
                      <c:pt idx="8298">
                        <c:v>-3.79638671875</c:v>
                      </c:pt>
                      <c:pt idx="8299">
                        <c:v>-3.7939453125</c:v>
                      </c:pt>
                      <c:pt idx="8300">
                        <c:v>-3.79150390625</c:v>
                      </c:pt>
                      <c:pt idx="8301">
                        <c:v>-3.7890625</c:v>
                      </c:pt>
                      <c:pt idx="8302">
                        <c:v>-3.78662109375</c:v>
                      </c:pt>
                      <c:pt idx="8303">
                        <c:v>-3.7841796875</c:v>
                      </c:pt>
                      <c:pt idx="8304">
                        <c:v>-3.78173828125</c:v>
                      </c:pt>
                      <c:pt idx="8305">
                        <c:v>-3.779296875</c:v>
                      </c:pt>
                      <c:pt idx="8306">
                        <c:v>-3.77685546875</c:v>
                      </c:pt>
                      <c:pt idx="8307">
                        <c:v>-3.7744140625</c:v>
                      </c:pt>
                      <c:pt idx="8308">
                        <c:v>-3.77197265625</c:v>
                      </c:pt>
                      <c:pt idx="8309">
                        <c:v>-3.76953125</c:v>
                      </c:pt>
                      <c:pt idx="8310">
                        <c:v>-3.76708984375</c:v>
                      </c:pt>
                      <c:pt idx="8311">
                        <c:v>-3.7646484375</c:v>
                      </c:pt>
                      <c:pt idx="8312">
                        <c:v>-3.76220703125</c:v>
                      </c:pt>
                      <c:pt idx="8313">
                        <c:v>-3.759765625</c:v>
                      </c:pt>
                      <c:pt idx="8314">
                        <c:v>-3.75732421875</c:v>
                      </c:pt>
                      <c:pt idx="8315">
                        <c:v>-3.7548828125</c:v>
                      </c:pt>
                      <c:pt idx="8316">
                        <c:v>-3.75244140625</c:v>
                      </c:pt>
                      <c:pt idx="8317">
                        <c:v>-3.75</c:v>
                      </c:pt>
                      <c:pt idx="8318">
                        <c:v>-3.74755859375</c:v>
                      </c:pt>
                      <c:pt idx="8319">
                        <c:v>-3.7451171875</c:v>
                      </c:pt>
                      <c:pt idx="8320">
                        <c:v>-3.74267578125</c:v>
                      </c:pt>
                      <c:pt idx="8321">
                        <c:v>-3.740234375</c:v>
                      </c:pt>
                      <c:pt idx="8322">
                        <c:v>-3.73779296875</c:v>
                      </c:pt>
                      <c:pt idx="8323">
                        <c:v>-3.7353515625</c:v>
                      </c:pt>
                      <c:pt idx="8324">
                        <c:v>-3.73291015625</c:v>
                      </c:pt>
                      <c:pt idx="8325">
                        <c:v>-3.73046875</c:v>
                      </c:pt>
                      <c:pt idx="8326">
                        <c:v>-3.72802734375</c:v>
                      </c:pt>
                      <c:pt idx="8327">
                        <c:v>-3.7255859375</c:v>
                      </c:pt>
                      <c:pt idx="8328">
                        <c:v>-3.72314453125</c:v>
                      </c:pt>
                      <c:pt idx="8329">
                        <c:v>-3.720703125</c:v>
                      </c:pt>
                      <c:pt idx="8330">
                        <c:v>-3.71826171875</c:v>
                      </c:pt>
                      <c:pt idx="8331">
                        <c:v>-3.7158203125</c:v>
                      </c:pt>
                      <c:pt idx="8332">
                        <c:v>-3.71337890625</c:v>
                      </c:pt>
                      <c:pt idx="8333">
                        <c:v>-3.7109375</c:v>
                      </c:pt>
                      <c:pt idx="8334">
                        <c:v>-3.70849609375</c:v>
                      </c:pt>
                      <c:pt idx="8335">
                        <c:v>-3.7060546875</c:v>
                      </c:pt>
                      <c:pt idx="8336">
                        <c:v>-3.70361328125</c:v>
                      </c:pt>
                      <c:pt idx="8337">
                        <c:v>-3.701171875</c:v>
                      </c:pt>
                      <c:pt idx="8338">
                        <c:v>-3.69873046875</c:v>
                      </c:pt>
                      <c:pt idx="8339">
                        <c:v>-3.6962890625</c:v>
                      </c:pt>
                      <c:pt idx="8340">
                        <c:v>-3.69384765625</c:v>
                      </c:pt>
                      <c:pt idx="8341">
                        <c:v>-3.69140625</c:v>
                      </c:pt>
                      <c:pt idx="8342">
                        <c:v>-3.68896484375</c:v>
                      </c:pt>
                      <c:pt idx="8343">
                        <c:v>-3.6865234375</c:v>
                      </c:pt>
                      <c:pt idx="8344">
                        <c:v>-3.68408203125</c:v>
                      </c:pt>
                      <c:pt idx="8345">
                        <c:v>-3.681640625</c:v>
                      </c:pt>
                      <c:pt idx="8346">
                        <c:v>-3.67919921875</c:v>
                      </c:pt>
                      <c:pt idx="8347">
                        <c:v>-3.6767578125</c:v>
                      </c:pt>
                      <c:pt idx="8348">
                        <c:v>-3.67431640625</c:v>
                      </c:pt>
                      <c:pt idx="8349">
                        <c:v>-3.671875</c:v>
                      </c:pt>
                      <c:pt idx="8350">
                        <c:v>-3.66943359375</c:v>
                      </c:pt>
                      <c:pt idx="8351">
                        <c:v>-3.6669921875</c:v>
                      </c:pt>
                      <c:pt idx="8352">
                        <c:v>-3.66455078125</c:v>
                      </c:pt>
                      <c:pt idx="8353">
                        <c:v>-3.662109375</c:v>
                      </c:pt>
                      <c:pt idx="8354">
                        <c:v>-3.65966796875</c:v>
                      </c:pt>
                      <c:pt idx="8355">
                        <c:v>-3.6572265625</c:v>
                      </c:pt>
                      <c:pt idx="8356">
                        <c:v>-3.65478515625</c:v>
                      </c:pt>
                      <c:pt idx="8357">
                        <c:v>-3.65234375</c:v>
                      </c:pt>
                      <c:pt idx="8358">
                        <c:v>-3.64990234375</c:v>
                      </c:pt>
                      <c:pt idx="8359">
                        <c:v>-3.6474609375</c:v>
                      </c:pt>
                      <c:pt idx="8360">
                        <c:v>-3.64501953125</c:v>
                      </c:pt>
                      <c:pt idx="8361">
                        <c:v>-3.642578125</c:v>
                      </c:pt>
                      <c:pt idx="8362">
                        <c:v>-3.64013671875</c:v>
                      </c:pt>
                      <c:pt idx="8363">
                        <c:v>-3.6376953125</c:v>
                      </c:pt>
                      <c:pt idx="8364">
                        <c:v>-3.63525390625</c:v>
                      </c:pt>
                      <c:pt idx="8365">
                        <c:v>-3.6328125</c:v>
                      </c:pt>
                      <c:pt idx="8366">
                        <c:v>-3.63037109375</c:v>
                      </c:pt>
                      <c:pt idx="8367">
                        <c:v>-3.6279296875</c:v>
                      </c:pt>
                      <c:pt idx="8368">
                        <c:v>-3.62548828125</c:v>
                      </c:pt>
                      <c:pt idx="8369">
                        <c:v>-3.623046875</c:v>
                      </c:pt>
                      <c:pt idx="8370">
                        <c:v>-3.62060546875</c:v>
                      </c:pt>
                      <c:pt idx="8371">
                        <c:v>-3.6181640625</c:v>
                      </c:pt>
                      <c:pt idx="8372">
                        <c:v>-3.61572265625</c:v>
                      </c:pt>
                      <c:pt idx="8373">
                        <c:v>-3.61328125</c:v>
                      </c:pt>
                      <c:pt idx="8374">
                        <c:v>-3.61083984375</c:v>
                      </c:pt>
                      <c:pt idx="8375">
                        <c:v>-3.6083984375</c:v>
                      </c:pt>
                      <c:pt idx="8376">
                        <c:v>-3.60595703125</c:v>
                      </c:pt>
                      <c:pt idx="8377">
                        <c:v>-3.603515625</c:v>
                      </c:pt>
                      <c:pt idx="8378">
                        <c:v>-3.60107421875</c:v>
                      </c:pt>
                      <c:pt idx="8379">
                        <c:v>-3.5986328125</c:v>
                      </c:pt>
                      <c:pt idx="8380">
                        <c:v>-3.59619140625</c:v>
                      </c:pt>
                      <c:pt idx="8381">
                        <c:v>-3.59375</c:v>
                      </c:pt>
                      <c:pt idx="8382">
                        <c:v>-3.59130859375</c:v>
                      </c:pt>
                      <c:pt idx="8383">
                        <c:v>-3.5888671875</c:v>
                      </c:pt>
                      <c:pt idx="8384">
                        <c:v>-3.58642578125</c:v>
                      </c:pt>
                      <c:pt idx="8385">
                        <c:v>-3.583984375</c:v>
                      </c:pt>
                      <c:pt idx="8386">
                        <c:v>-3.58154296875</c:v>
                      </c:pt>
                      <c:pt idx="8387">
                        <c:v>-3.5791015625</c:v>
                      </c:pt>
                      <c:pt idx="8388">
                        <c:v>-3.57666015625</c:v>
                      </c:pt>
                      <c:pt idx="8389">
                        <c:v>-3.57421875</c:v>
                      </c:pt>
                      <c:pt idx="8390">
                        <c:v>-3.57177734375</c:v>
                      </c:pt>
                      <c:pt idx="8391">
                        <c:v>-3.5693359375</c:v>
                      </c:pt>
                      <c:pt idx="8392">
                        <c:v>-3.56689453125</c:v>
                      </c:pt>
                      <c:pt idx="8393">
                        <c:v>-3.564453125</c:v>
                      </c:pt>
                      <c:pt idx="8394">
                        <c:v>-3.56201171875</c:v>
                      </c:pt>
                      <c:pt idx="8395">
                        <c:v>-3.5595703125</c:v>
                      </c:pt>
                      <c:pt idx="8396">
                        <c:v>-3.55712890625</c:v>
                      </c:pt>
                      <c:pt idx="8397">
                        <c:v>-3.5546875</c:v>
                      </c:pt>
                      <c:pt idx="8398">
                        <c:v>-3.55224609375</c:v>
                      </c:pt>
                      <c:pt idx="8399">
                        <c:v>-3.5498046875</c:v>
                      </c:pt>
                      <c:pt idx="8400">
                        <c:v>-3.54736328125</c:v>
                      </c:pt>
                      <c:pt idx="8401">
                        <c:v>-3.544921875</c:v>
                      </c:pt>
                      <c:pt idx="8402">
                        <c:v>-3.54248046875</c:v>
                      </c:pt>
                      <c:pt idx="8403">
                        <c:v>-3.5400390625</c:v>
                      </c:pt>
                      <c:pt idx="8404">
                        <c:v>-3.53759765625</c:v>
                      </c:pt>
                      <c:pt idx="8405">
                        <c:v>-3.53515625</c:v>
                      </c:pt>
                      <c:pt idx="8406">
                        <c:v>-3.53271484375</c:v>
                      </c:pt>
                      <c:pt idx="8407">
                        <c:v>-3.5302734375</c:v>
                      </c:pt>
                      <c:pt idx="8408">
                        <c:v>-3.52783203125</c:v>
                      </c:pt>
                      <c:pt idx="8409">
                        <c:v>-3.525390625</c:v>
                      </c:pt>
                      <c:pt idx="8410">
                        <c:v>-3.52294921875</c:v>
                      </c:pt>
                      <c:pt idx="8411">
                        <c:v>-3.5205078125</c:v>
                      </c:pt>
                      <c:pt idx="8412">
                        <c:v>-3.51806640625</c:v>
                      </c:pt>
                      <c:pt idx="8413">
                        <c:v>-3.515625</c:v>
                      </c:pt>
                      <c:pt idx="8414">
                        <c:v>-3.51318359375</c:v>
                      </c:pt>
                      <c:pt idx="8415">
                        <c:v>-3.5107421875</c:v>
                      </c:pt>
                      <c:pt idx="8416">
                        <c:v>-3.50830078125</c:v>
                      </c:pt>
                      <c:pt idx="8417">
                        <c:v>-3.505859375</c:v>
                      </c:pt>
                      <c:pt idx="8418">
                        <c:v>-3.50341796875</c:v>
                      </c:pt>
                      <c:pt idx="8419">
                        <c:v>-3.5009765625</c:v>
                      </c:pt>
                      <c:pt idx="8420">
                        <c:v>-3.49853515625</c:v>
                      </c:pt>
                      <c:pt idx="8421">
                        <c:v>-3.49609375</c:v>
                      </c:pt>
                      <c:pt idx="8422">
                        <c:v>-3.49365234375</c:v>
                      </c:pt>
                      <c:pt idx="8423">
                        <c:v>-3.4912109375</c:v>
                      </c:pt>
                      <c:pt idx="8424">
                        <c:v>-3.48876953125</c:v>
                      </c:pt>
                      <c:pt idx="8425">
                        <c:v>-3.486328125</c:v>
                      </c:pt>
                      <c:pt idx="8426">
                        <c:v>-3.48388671875</c:v>
                      </c:pt>
                      <c:pt idx="8427">
                        <c:v>-3.4814453125</c:v>
                      </c:pt>
                      <c:pt idx="8428">
                        <c:v>-3.47900390625</c:v>
                      </c:pt>
                      <c:pt idx="8429">
                        <c:v>-3.4765625</c:v>
                      </c:pt>
                      <c:pt idx="8430">
                        <c:v>-3.47412109375</c:v>
                      </c:pt>
                      <c:pt idx="8431">
                        <c:v>-3.4716796875</c:v>
                      </c:pt>
                      <c:pt idx="8432">
                        <c:v>-3.46923828125</c:v>
                      </c:pt>
                      <c:pt idx="8433">
                        <c:v>-3.466796875</c:v>
                      </c:pt>
                      <c:pt idx="8434">
                        <c:v>-3.46435546875</c:v>
                      </c:pt>
                      <c:pt idx="8435">
                        <c:v>-3.4619140625</c:v>
                      </c:pt>
                      <c:pt idx="8436">
                        <c:v>-3.45947265625</c:v>
                      </c:pt>
                      <c:pt idx="8437">
                        <c:v>-3.45703125</c:v>
                      </c:pt>
                      <c:pt idx="8438">
                        <c:v>-3.45458984375</c:v>
                      </c:pt>
                      <c:pt idx="8439">
                        <c:v>-3.4521484375</c:v>
                      </c:pt>
                      <c:pt idx="8440">
                        <c:v>-3.44970703125</c:v>
                      </c:pt>
                      <c:pt idx="8441">
                        <c:v>-3.447265625</c:v>
                      </c:pt>
                      <c:pt idx="8442">
                        <c:v>-3.44482421875</c:v>
                      </c:pt>
                      <c:pt idx="8443">
                        <c:v>-3.4423828125</c:v>
                      </c:pt>
                      <c:pt idx="8444">
                        <c:v>-3.43994140625</c:v>
                      </c:pt>
                      <c:pt idx="8445">
                        <c:v>-3.4375</c:v>
                      </c:pt>
                      <c:pt idx="8446">
                        <c:v>-3.43505859375</c:v>
                      </c:pt>
                      <c:pt idx="8447">
                        <c:v>-3.4326171875</c:v>
                      </c:pt>
                      <c:pt idx="8448">
                        <c:v>-3.43017578125</c:v>
                      </c:pt>
                      <c:pt idx="8449">
                        <c:v>-3.427734375</c:v>
                      </c:pt>
                      <c:pt idx="8450">
                        <c:v>-3.42529296875</c:v>
                      </c:pt>
                      <c:pt idx="8451">
                        <c:v>-3.4228515625</c:v>
                      </c:pt>
                      <c:pt idx="8452">
                        <c:v>-3.42041015625</c:v>
                      </c:pt>
                      <c:pt idx="8453">
                        <c:v>-3.41796875</c:v>
                      </c:pt>
                      <c:pt idx="8454">
                        <c:v>-3.41552734375</c:v>
                      </c:pt>
                      <c:pt idx="8455">
                        <c:v>-3.4130859375</c:v>
                      </c:pt>
                      <c:pt idx="8456">
                        <c:v>-3.41064453125</c:v>
                      </c:pt>
                      <c:pt idx="8457">
                        <c:v>-3.408203125</c:v>
                      </c:pt>
                      <c:pt idx="8458">
                        <c:v>-3.40576171875</c:v>
                      </c:pt>
                      <c:pt idx="8459">
                        <c:v>-3.4033203125</c:v>
                      </c:pt>
                      <c:pt idx="8460">
                        <c:v>-3.40087890625</c:v>
                      </c:pt>
                      <c:pt idx="8461">
                        <c:v>-3.3984375</c:v>
                      </c:pt>
                      <c:pt idx="8462">
                        <c:v>-3.39599609375</c:v>
                      </c:pt>
                      <c:pt idx="8463">
                        <c:v>-3.3935546875</c:v>
                      </c:pt>
                      <c:pt idx="8464">
                        <c:v>-3.39111328125</c:v>
                      </c:pt>
                      <c:pt idx="8465">
                        <c:v>-3.388671875</c:v>
                      </c:pt>
                      <c:pt idx="8466">
                        <c:v>-3.38623046875</c:v>
                      </c:pt>
                      <c:pt idx="8467">
                        <c:v>-3.3837890625</c:v>
                      </c:pt>
                      <c:pt idx="8468">
                        <c:v>-3.38134765625</c:v>
                      </c:pt>
                      <c:pt idx="8469">
                        <c:v>-3.37890625</c:v>
                      </c:pt>
                      <c:pt idx="8470">
                        <c:v>-3.37646484375</c:v>
                      </c:pt>
                      <c:pt idx="8471">
                        <c:v>-3.3740234375</c:v>
                      </c:pt>
                      <c:pt idx="8472">
                        <c:v>-3.37158203125</c:v>
                      </c:pt>
                      <c:pt idx="8473">
                        <c:v>-3.369140625</c:v>
                      </c:pt>
                      <c:pt idx="8474">
                        <c:v>-3.36669921875</c:v>
                      </c:pt>
                      <c:pt idx="8475">
                        <c:v>-3.3642578125</c:v>
                      </c:pt>
                      <c:pt idx="8476">
                        <c:v>-3.36181640625</c:v>
                      </c:pt>
                      <c:pt idx="8477">
                        <c:v>-3.359375</c:v>
                      </c:pt>
                      <c:pt idx="8478">
                        <c:v>-3.35693359375</c:v>
                      </c:pt>
                      <c:pt idx="8479">
                        <c:v>-3.3544921875</c:v>
                      </c:pt>
                      <c:pt idx="8480">
                        <c:v>-3.35205078125</c:v>
                      </c:pt>
                      <c:pt idx="8481">
                        <c:v>-3.349609375</c:v>
                      </c:pt>
                      <c:pt idx="8482">
                        <c:v>-3.34716796875</c:v>
                      </c:pt>
                      <c:pt idx="8483">
                        <c:v>-3.3447265625</c:v>
                      </c:pt>
                      <c:pt idx="8484">
                        <c:v>-3.34228515625</c:v>
                      </c:pt>
                      <c:pt idx="8485">
                        <c:v>-3.33984375</c:v>
                      </c:pt>
                      <c:pt idx="8486">
                        <c:v>-3.33740234375</c:v>
                      </c:pt>
                      <c:pt idx="8487">
                        <c:v>-3.3349609375</c:v>
                      </c:pt>
                      <c:pt idx="8488">
                        <c:v>-3.33251953125</c:v>
                      </c:pt>
                      <c:pt idx="8489">
                        <c:v>-3.330078125</c:v>
                      </c:pt>
                      <c:pt idx="8490">
                        <c:v>-3.32763671875</c:v>
                      </c:pt>
                      <c:pt idx="8491">
                        <c:v>-3.3251953125</c:v>
                      </c:pt>
                      <c:pt idx="8492">
                        <c:v>-3.32275390625</c:v>
                      </c:pt>
                      <c:pt idx="8493">
                        <c:v>-3.3203125</c:v>
                      </c:pt>
                      <c:pt idx="8494">
                        <c:v>-3.31787109375</c:v>
                      </c:pt>
                      <c:pt idx="8495">
                        <c:v>-3.3154296875</c:v>
                      </c:pt>
                      <c:pt idx="8496">
                        <c:v>-3.31298828125</c:v>
                      </c:pt>
                      <c:pt idx="8497">
                        <c:v>-3.310546875</c:v>
                      </c:pt>
                      <c:pt idx="8498">
                        <c:v>-3.30810546875</c:v>
                      </c:pt>
                      <c:pt idx="8499">
                        <c:v>-3.3056640625</c:v>
                      </c:pt>
                      <c:pt idx="8500">
                        <c:v>-3.30322265625</c:v>
                      </c:pt>
                      <c:pt idx="8501">
                        <c:v>-3.30078125</c:v>
                      </c:pt>
                      <c:pt idx="8502">
                        <c:v>-3.29833984375</c:v>
                      </c:pt>
                      <c:pt idx="8503">
                        <c:v>-3.2958984375</c:v>
                      </c:pt>
                      <c:pt idx="8504">
                        <c:v>-3.29345703125</c:v>
                      </c:pt>
                      <c:pt idx="8505">
                        <c:v>-3.291015625</c:v>
                      </c:pt>
                      <c:pt idx="8506">
                        <c:v>-3.28857421875</c:v>
                      </c:pt>
                      <c:pt idx="8507">
                        <c:v>-3.2861328125</c:v>
                      </c:pt>
                      <c:pt idx="8508">
                        <c:v>-3.28369140625</c:v>
                      </c:pt>
                      <c:pt idx="8509">
                        <c:v>-3.28125</c:v>
                      </c:pt>
                      <c:pt idx="8510">
                        <c:v>-3.27880859375</c:v>
                      </c:pt>
                      <c:pt idx="8511">
                        <c:v>-3.2763671875</c:v>
                      </c:pt>
                      <c:pt idx="8512">
                        <c:v>-3.27392578125</c:v>
                      </c:pt>
                      <c:pt idx="8513">
                        <c:v>-3.271484375</c:v>
                      </c:pt>
                      <c:pt idx="8514">
                        <c:v>-3.26904296875</c:v>
                      </c:pt>
                      <c:pt idx="8515">
                        <c:v>-3.2666015625</c:v>
                      </c:pt>
                      <c:pt idx="8516">
                        <c:v>-3.26416015625</c:v>
                      </c:pt>
                      <c:pt idx="8517">
                        <c:v>-3.26171875</c:v>
                      </c:pt>
                      <c:pt idx="8518">
                        <c:v>-3.25927734375</c:v>
                      </c:pt>
                      <c:pt idx="8519">
                        <c:v>-3.2568359375</c:v>
                      </c:pt>
                      <c:pt idx="8520">
                        <c:v>-3.25439453125</c:v>
                      </c:pt>
                      <c:pt idx="8521">
                        <c:v>-3.251953125</c:v>
                      </c:pt>
                      <c:pt idx="8522">
                        <c:v>-3.24951171875</c:v>
                      </c:pt>
                      <c:pt idx="8523">
                        <c:v>-3.2470703125</c:v>
                      </c:pt>
                      <c:pt idx="8524">
                        <c:v>-3.24462890625</c:v>
                      </c:pt>
                      <c:pt idx="8525">
                        <c:v>-3.2421875</c:v>
                      </c:pt>
                      <c:pt idx="8526">
                        <c:v>-3.23974609375</c:v>
                      </c:pt>
                      <c:pt idx="8527">
                        <c:v>-3.2373046875</c:v>
                      </c:pt>
                      <c:pt idx="8528">
                        <c:v>-3.23486328125</c:v>
                      </c:pt>
                      <c:pt idx="8529">
                        <c:v>-3.232421875</c:v>
                      </c:pt>
                      <c:pt idx="8530">
                        <c:v>-3.22998046875</c:v>
                      </c:pt>
                      <c:pt idx="8531">
                        <c:v>-3.2275390625</c:v>
                      </c:pt>
                      <c:pt idx="8532">
                        <c:v>-3.22509765625</c:v>
                      </c:pt>
                      <c:pt idx="8533">
                        <c:v>-3.22265625</c:v>
                      </c:pt>
                      <c:pt idx="8534">
                        <c:v>-3.22021484375</c:v>
                      </c:pt>
                      <c:pt idx="8535">
                        <c:v>-3.2177734375</c:v>
                      </c:pt>
                      <c:pt idx="8536">
                        <c:v>-3.21533203125</c:v>
                      </c:pt>
                      <c:pt idx="8537">
                        <c:v>-3.212890625</c:v>
                      </c:pt>
                      <c:pt idx="8538">
                        <c:v>-3.21044921875</c:v>
                      </c:pt>
                      <c:pt idx="8539">
                        <c:v>-3.2080078125</c:v>
                      </c:pt>
                      <c:pt idx="8540">
                        <c:v>-3.20556640625</c:v>
                      </c:pt>
                      <c:pt idx="8541">
                        <c:v>-3.203125</c:v>
                      </c:pt>
                      <c:pt idx="8542">
                        <c:v>-3.20068359375</c:v>
                      </c:pt>
                      <c:pt idx="8543">
                        <c:v>-3.1982421875</c:v>
                      </c:pt>
                      <c:pt idx="8544">
                        <c:v>-3.19580078125</c:v>
                      </c:pt>
                      <c:pt idx="8545">
                        <c:v>-3.193359375</c:v>
                      </c:pt>
                      <c:pt idx="8546">
                        <c:v>-3.19091796875</c:v>
                      </c:pt>
                      <c:pt idx="8547">
                        <c:v>-3.1884765625</c:v>
                      </c:pt>
                      <c:pt idx="8548">
                        <c:v>-3.18603515625</c:v>
                      </c:pt>
                      <c:pt idx="8549">
                        <c:v>-3.18359375</c:v>
                      </c:pt>
                      <c:pt idx="8550">
                        <c:v>-3.18115234375</c:v>
                      </c:pt>
                      <c:pt idx="8551">
                        <c:v>-3.1787109375</c:v>
                      </c:pt>
                      <c:pt idx="8552">
                        <c:v>-3.17626953125</c:v>
                      </c:pt>
                      <c:pt idx="8553">
                        <c:v>-3.173828125</c:v>
                      </c:pt>
                      <c:pt idx="8554">
                        <c:v>-3.17138671875</c:v>
                      </c:pt>
                      <c:pt idx="8555">
                        <c:v>-3.1689453125</c:v>
                      </c:pt>
                      <c:pt idx="8556">
                        <c:v>-3.16650390625</c:v>
                      </c:pt>
                      <c:pt idx="8557">
                        <c:v>-3.1640625</c:v>
                      </c:pt>
                      <c:pt idx="8558">
                        <c:v>-3.16162109375</c:v>
                      </c:pt>
                      <c:pt idx="8559">
                        <c:v>-3.1591796875</c:v>
                      </c:pt>
                      <c:pt idx="8560">
                        <c:v>-3.15673828125</c:v>
                      </c:pt>
                      <c:pt idx="8561">
                        <c:v>-3.154296875</c:v>
                      </c:pt>
                      <c:pt idx="8562">
                        <c:v>-3.15185546875</c:v>
                      </c:pt>
                      <c:pt idx="8563">
                        <c:v>-3.1494140625</c:v>
                      </c:pt>
                      <c:pt idx="8564">
                        <c:v>-3.14697265625</c:v>
                      </c:pt>
                      <c:pt idx="8565">
                        <c:v>-3.14453125</c:v>
                      </c:pt>
                      <c:pt idx="8566">
                        <c:v>-3.14208984375</c:v>
                      </c:pt>
                      <c:pt idx="8567">
                        <c:v>-3.1396484375</c:v>
                      </c:pt>
                      <c:pt idx="8568">
                        <c:v>-3.13720703125</c:v>
                      </c:pt>
                      <c:pt idx="8569">
                        <c:v>-3.134765625</c:v>
                      </c:pt>
                      <c:pt idx="8570">
                        <c:v>-3.13232421875</c:v>
                      </c:pt>
                      <c:pt idx="8571">
                        <c:v>-3.1298828125</c:v>
                      </c:pt>
                      <c:pt idx="8572">
                        <c:v>-3.12744140625</c:v>
                      </c:pt>
                      <c:pt idx="8573">
                        <c:v>-3.125</c:v>
                      </c:pt>
                      <c:pt idx="8574">
                        <c:v>-3.12255859375</c:v>
                      </c:pt>
                      <c:pt idx="8575">
                        <c:v>-3.1201171875</c:v>
                      </c:pt>
                      <c:pt idx="8576">
                        <c:v>-3.11767578125</c:v>
                      </c:pt>
                      <c:pt idx="8577">
                        <c:v>-3.115234375</c:v>
                      </c:pt>
                      <c:pt idx="8578">
                        <c:v>-3.11279296875</c:v>
                      </c:pt>
                      <c:pt idx="8579">
                        <c:v>-3.1103515625</c:v>
                      </c:pt>
                      <c:pt idx="8580">
                        <c:v>-3.10791015625</c:v>
                      </c:pt>
                      <c:pt idx="8581">
                        <c:v>-3.10546875</c:v>
                      </c:pt>
                      <c:pt idx="8582">
                        <c:v>-3.10302734375</c:v>
                      </c:pt>
                      <c:pt idx="8583">
                        <c:v>-3.1005859375</c:v>
                      </c:pt>
                      <c:pt idx="8584">
                        <c:v>-3.09814453125</c:v>
                      </c:pt>
                      <c:pt idx="8585">
                        <c:v>-3.095703125</c:v>
                      </c:pt>
                      <c:pt idx="8586">
                        <c:v>-3.09326171875</c:v>
                      </c:pt>
                      <c:pt idx="8587">
                        <c:v>-3.0908203125</c:v>
                      </c:pt>
                      <c:pt idx="8588">
                        <c:v>-3.08837890625</c:v>
                      </c:pt>
                      <c:pt idx="8589">
                        <c:v>-3.0859375</c:v>
                      </c:pt>
                      <c:pt idx="8590">
                        <c:v>-3.08349609375</c:v>
                      </c:pt>
                      <c:pt idx="8591">
                        <c:v>-3.0810546875</c:v>
                      </c:pt>
                      <c:pt idx="8592">
                        <c:v>-3.07861328125</c:v>
                      </c:pt>
                      <c:pt idx="8593">
                        <c:v>-3.076171875</c:v>
                      </c:pt>
                      <c:pt idx="8594">
                        <c:v>-3.07373046875</c:v>
                      </c:pt>
                      <c:pt idx="8595">
                        <c:v>-3.0712890625</c:v>
                      </c:pt>
                      <c:pt idx="8596">
                        <c:v>-3.06884765625</c:v>
                      </c:pt>
                      <c:pt idx="8597">
                        <c:v>-3.06640625</c:v>
                      </c:pt>
                      <c:pt idx="8598">
                        <c:v>-3.06396484375</c:v>
                      </c:pt>
                      <c:pt idx="8599">
                        <c:v>-3.0615234375</c:v>
                      </c:pt>
                      <c:pt idx="8600">
                        <c:v>-3.05908203125</c:v>
                      </c:pt>
                      <c:pt idx="8601">
                        <c:v>-3.056640625</c:v>
                      </c:pt>
                      <c:pt idx="8602">
                        <c:v>-3.05419921875</c:v>
                      </c:pt>
                      <c:pt idx="8603">
                        <c:v>-3.0517578125</c:v>
                      </c:pt>
                      <c:pt idx="8604">
                        <c:v>-3.04931640625</c:v>
                      </c:pt>
                      <c:pt idx="8605">
                        <c:v>-3.046875</c:v>
                      </c:pt>
                      <c:pt idx="8606">
                        <c:v>-3.04443359375</c:v>
                      </c:pt>
                      <c:pt idx="8607">
                        <c:v>-3.0419921875</c:v>
                      </c:pt>
                      <c:pt idx="8608">
                        <c:v>-3.03955078125</c:v>
                      </c:pt>
                      <c:pt idx="8609">
                        <c:v>-3.037109375</c:v>
                      </c:pt>
                      <c:pt idx="8610">
                        <c:v>-3.03466796875</c:v>
                      </c:pt>
                      <c:pt idx="8611">
                        <c:v>-3.0322265625</c:v>
                      </c:pt>
                      <c:pt idx="8612">
                        <c:v>-3.02978515625</c:v>
                      </c:pt>
                      <c:pt idx="8613">
                        <c:v>-3.02734375</c:v>
                      </c:pt>
                      <c:pt idx="8614">
                        <c:v>-3.02490234375</c:v>
                      </c:pt>
                      <c:pt idx="8615">
                        <c:v>-3.0224609375</c:v>
                      </c:pt>
                      <c:pt idx="8616">
                        <c:v>-3.02001953125</c:v>
                      </c:pt>
                      <c:pt idx="8617">
                        <c:v>-3.017578125</c:v>
                      </c:pt>
                      <c:pt idx="8618">
                        <c:v>-3.01513671875</c:v>
                      </c:pt>
                      <c:pt idx="8619">
                        <c:v>-3.0126953125</c:v>
                      </c:pt>
                      <c:pt idx="8620">
                        <c:v>-3.01025390625</c:v>
                      </c:pt>
                      <c:pt idx="8621">
                        <c:v>-3.0078125</c:v>
                      </c:pt>
                      <c:pt idx="8622">
                        <c:v>-3.00537109375</c:v>
                      </c:pt>
                      <c:pt idx="8623">
                        <c:v>-3.0029296875</c:v>
                      </c:pt>
                      <c:pt idx="8624">
                        <c:v>-3.00048828125</c:v>
                      </c:pt>
                      <c:pt idx="8625">
                        <c:v>-2.998046875</c:v>
                      </c:pt>
                      <c:pt idx="8626">
                        <c:v>-2.99560546875</c:v>
                      </c:pt>
                      <c:pt idx="8627">
                        <c:v>-2.9931640625</c:v>
                      </c:pt>
                      <c:pt idx="8628">
                        <c:v>-2.99072265625</c:v>
                      </c:pt>
                      <c:pt idx="8629">
                        <c:v>-2.98828125</c:v>
                      </c:pt>
                      <c:pt idx="8630">
                        <c:v>-2.98583984375</c:v>
                      </c:pt>
                      <c:pt idx="8631">
                        <c:v>-2.9833984375</c:v>
                      </c:pt>
                      <c:pt idx="8632">
                        <c:v>-2.98095703125</c:v>
                      </c:pt>
                      <c:pt idx="8633">
                        <c:v>-2.978515625</c:v>
                      </c:pt>
                      <c:pt idx="8634">
                        <c:v>-2.97607421875</c:v>
                      </c:pt>
                      <c:pt idx="8635">
                        <c:v>-2.9736328125</c:v>
                      </c:pt>
                      <c:pt idx="8636">
                        <c:v>-2.97119140625</c:v>
                      </c:pt>
                      <c:pt idx="8637">
                        <c:v>-2.96875</c:v>
                      </c:pt>
                      <c:pt idx="8638">
                        <c:v>-2.96630859375</c:v>
                      </c:pt>
                      <c:pt idx="8639">
                        <c:v>-2.9638671875</c:v>
                      </c:pt>
                      <c:pt idx="8640">
                        <c:v>-2.96142578125</c:v>
                      </c:pt>
                      <c:pt idx="8641">
                        <c:v>-2.958984375</c:v>
                      </c:pt>
                      <c:pt idx="8642">
                        <c:v>-2.95654296875</c:v>
                      </c:pt>
                      <c:pt idx="8643">
                        <c:v>-2.9541015625</c:v>
                      </c:pt>
                      <c:pt idx="8644">
                        <c:v>-2.95166015625</c:v>
                      </c:pt>
                      <c:pt idx="8645">
                        <c:v>-2.94921875</c:v>
                      </c:pt>
                      <c:pt idx="8646">
                        <c:v>-2.94677734375</c:v>
                      </c:pt>
                      <c:pt idx="8647">
                        <c:v>-2.9443359375</c:v>
                      </c:pt>
                      <c:pt idx="8648">
                        <c:v>-2.94189453125</c:v>
                      </c:pt>
                      <c:pt idx="8649">
                        <c:v>-2.939453125</c:v>
                      </c:pt>
                      <c:pt idx="8650">
                        <c:v>-2.93701171875</c:v>
                      </c:pt>
                      <c:pt idx="8651">
                        <c:v>-2.9345703125</c:v>
                      </c:pt>
                      <c:pt idx="8652">
                        <c:v>-2.93212890625</c:v>
                      </c:pt>
                      <c:pt idx="8653">
                        <c:v>-2.9296875</c:v>
                      </c:pt>
                      <c:pt idx="8654">
                        <c:v>-2.92724609375</c:v>
                      </c:pt>
                      <c:pt idx="8655">
                        <c:v>-2.9248046875</c:v>
                      </c:pt>
                      <c:pt idx="8656">
                        <c:v>-2.92236328125</c:v>
                      </c:pt>
                      <c:pt idx="8657">
                        <c:v>-2.919921875</c:v>
                      </c:pt>
                      <c:pt idx="8658">
                        <c:v>-2.91748046875</c:v>
                      </c:pt>
                      <c:pt idx="8659">
                        <c:v>-2.9150390625</c:v>
                      </c:pt>
                      <c:pt idx="8660">
                        <c:v>-2.91259765625</c:v>
                      </c:pt>
                      <c:pt idx="8661">
                        <c:v>-2.91015625</c:v>
                      </c:pt>
                      <c:pt idx="8662">
                        <c:v>-2.90771484375</c:v>
                      </c:pt>
                      <c:pt idx="8663">
                        <c:v>-2.9052734375</c:v>
                      </c:pt>
                      <c:pt idx="8664">
                        <c:v>-2.90283203125</c:v>
                      </c:pt>
                      <c:pt idx="8665">
                        <c:v>-2.900390625</c:v>
                      </c:pt>
                      <c:pt idx="8666">
                        <c:v>-2.89794921875</c:v>
                      </c:pt>
                      <c:pt idx="8667">
                        <c:v>-2.8955078125</c:v>
                      </c:pt>
                      <c:pt idx="8668">
                        <c:v>-2.89306640625</c:v>
                      </c:pt>
                      <c:pt idx="8669">
                        <c:v>-2.890625</c:v>
                      </c:pt>
                      <c:pt idx="8670">
                        <c:v>-2.88818359375</c:v>
                      </c:pt>
                      <c:pt idx="8671">
                        <c:v>-2.8857421875</c:v>
                      </c:pt>
                      <c:pt idx="8672">
                        <c:v>-2.88330078125</c:v>
                      </c:pt>
                      <c:pt idx="8673">
                        <c:v>-2.880859375</c:v>
                      </c:pt>
                      <c:pt idx="8674">
                        <c:v>-2.87841796875</c:v>
                      </c:pt>
                      <c:pt idx="8675">
                        <c:v>-2.8759765625</c:v>
                      </c:pt>
                      <c:pt idx="8676">
                        <c:v>-2.87353515625</c:v>
                      </c:pt>
                      <c:pt idx="8677">
                        <c:v>-2.87109375</c:v>
                      </c:pt>
                      <c:pt idx="8678">
                        <c:v>-2.86865234375</c:v>
                      </c:pt>
                      <c:pt idx="8679">
                        <c:v>-2.8662109375</c:v>
                      </c:pt>
                      <c:pt idx="8680">
                        <c:v>-2.86376953125</c:v>
                      </c:pt>
                      <c:pt idx="8681">
                        <c:v>-2.861328125</c:v>
                      </c:pt>
                      <c:pt idx="8682">
                        <c:v>-2.85888671875</c:v>
                      </c:pt>
                      <c:pt idx="8683">
                        <c:v>-2.8564453125</c:v>
                      </c:pt>
                      <c:pt idx="8684">
                        <c:v>-2.85400390625</c:v>
                      </c:pt>
                      <c:pt idx="8685">
                        <c:v>-2.8515625</c:v>
                      </c:pt>
                      <c:pt idx="8686">
                        <c:v>-2.84912109375</c:v>
                      </c:pt>
                      <c:pt idx="8687">
                        <c:v>-2.8466796875</c:v>
                      </c:pt>
                      <c:pt idx="8688">
                        <c:v>-2.84423828125</c:v>
                      </c:pt>
                      <c:pt idx="8689">
                        <c:v>-2.841796875</c:v>
                      </c:pt>
                      <c:pt idx="8690">
                        <c:v>-2.83935546875</c:v>
                      </c:pt>
                      <c:pt idx="8691">
                        <c:v>-2.8369140625</c:v>
                      </c:pt>
                      <c:pt idx="8692">
                        <c:v>-2.83447265625</c:v>
                      </c:pt>
                      <c:pt idx="8693">
                        <c:v>-2.83203125</c:v>
                      </c:pt>
                      <c:pt idx="8694">
                        <c:v>-2.82958984375</c:v>
                      </c:pt>
                      <c:pt idx="8695">
                        <c:v>-2.8271484375</c:v>
                      </c:pt>
                      <c:pt idx="8696">
                        <c:v>-2.82470703125</c:v>
                      </c:pt>
                      <c:pt idx="8697">
                        <c:v>-2.822265625</c:v>
                      </c:pt>
                      <c:pt idx="8698">
                        <c:v>-2.81982421875</c:v>
                      </c:pt>
                      <c:pt idx="8699">
                        <c:v>-2.8173828125</c:v>
                      </c:pt>
                      <c:pt idx="8700">
                        <c:v>-2.81494140625</c:v>
                      </c:pt>
                      <c:pt idx="8701">
                        <c:v>-2.8125</c:v>
                      </c:pt>
                      <c:pt idx="8702">
                        <c:v>-2.81005859375</c:v>
                      </c:pt>
                      <c:pt idx="8703">
                        <c:v>-2.8076171875</c:v>
                      </c:pt>
                      <c:pt idx="8704">
                        <c:v>-2.80517578125</c:v>
                      </c:pt>
                      <c:pt idx="8705">
                        <c:v>-2.802734375</c:v>
                      </c:pt>
                      <c:pt idx="8706">
                        <c:v>-2.80029296875</c:v>
                      </c:pt>
                      <c:pt idx="8707">
                        <c:v>-2.7978515625</c:v>
                      </c:pt>
                      <c:pt idx="8708">
                        <c:v>-2.79541015625</c:v>
                      </c:pt>
                      <c:pt idx="8709">
                        <c:v>-2.79296875</c:v>
                      </c:pt>
                      <c:pt idx="8710">
                        <c:v>-2.79052734375</c:v>
                      </c:pt>
                      <c:pt idx="8711">
                        <c:v>-2.7880859375</c:v>
                      </c:pt>
                      <c:pt idx="8712">
                        <c:v>-2.78564453125</c:v>
                      </c:pt>
                      <c:pt idx="8713">
                        <c:v>-2.783203125</c:v>
                      </c:pt>
                      <c:pt idx="8714">
                        <c:v>-2.78076171875</c:v>
                      </c:pt>
                      <c:pt idx="8715">
                        <c:v>-2.7783203125</c:v>
                      </c:pt>
                      <c:pt idx="8716">
                        <c:v>-2.77587890625</c:v>
                      </c:pt>
                      <c:pt idx="8717">
                        <c:v>-2.7734375</c:v>
                      </c:pt>
                      <c:pt idx="8718">
                        <c:v>-2.77099609375</c:v>
                      </c:pt>
                      <c:pt idx="8719">
                        <c:v>-2.7685546875</c:v>
                      </c:pt>
                      <c:pt idx="8720">
                        <c:v>-2.76611328125</c:v>
                      </c:pt>
                      <c:pt idx="8721">
                        <c:v>-2.763671875</c:v>
                      </c:pt>
                      <c:pt idx="8722">
                        <c:v>-2.76123046875</c:v>
                      </c:pt>
                      <c:pt idx="8723">
                        <c:v>-2.7587890625</c:v>
                      </c:pt>
                      <c:pt idx="8724">
                        <c:v>-2.75634765625</c:v>
                      </c:pt>
                      <c:pt idx="8725">
                        <c:v>-2.75390625</c:v>
                      </c:pt>
                      <c:pt idx="8726">
                        <c:v>-2.75146484375</c:v>
                      </c:pt>
                      <c:pt idx="8727">
                        <c:v>-2.7490234375</c:v>
                      </c:pt>
                      <c:pt idx="8728">
                        <c:v>-2.74658203125</c:v>
                      </c:pt>
                      <c:pt idx="8729">
                        <c:v>-2.744140625</c:v>
                      </c:pt>
                      <c:pt idx="8730">
                        <c:v>-2.74169921875</c:v>
                      </c:pt>
                      <c:pt idx="8731">
                        <c:v>-2.7392578125</c:v>
                      </c:pt>
                      <c:pt idx="8732">
                        <c:v>-2.73681640625</c:v>
                      </c:pt>
                      <c:pt idx="8733">
                        <c:v>-2.734375</c:v>
                      </c:pt>
                      <c:pt idx="8734">
                        <c:v>-2.73193359375</c:v>
                      </c:pt>
                      <c:pt idx="8735">
                        <c:v>-2.7294921875</c:v>
                      </c:pt>
                      <c:pt idx="8736">
                        <c:v>-2.72705078125</c:v>
                      </c:pt>
                      <c:pt idx="8737">
                        <c:v>-2.724609375</c:v>
                      </c:pt>
                      <c:pt idx="8738">
                        <c:v>-2.72216796875</c:v>
                      </c:pt>
                      <c:pt idx="8739">
                        <c:v>-2.7197265625</c:v>
                      </c:pt>
                      <c:pt idx="8740">
                        <c:v>-2.71728515625</c:v>
                      </c:pt>
                      <c:pt idx="8741">
                        <c:v>-2.71484375</c:v>
                      </c:pt>
                      <c:pt idx="8742">
                        <c:v>-2.71240234375</c:v>
                      </c:pt>
                      <c:pt idx="8743">
                        <c:v>-2.7099609375</c:v>
                      </c:pt>
                      <c:pt idx="8744">
                        <c:v>-2.70751953125</c:v>
                      </c:pt>
                      <c:pt idx="8745">
                        <c:v>-2.705078125</c:v>
                      </c:pt>
                      <c:pt idx="8746">
                        <c:v>-2.70263671875</c:v>
                      </c:pt>
                      <c:pt idx="8747">
                        <c:v>-2.7001953125</c:v>
                      </c:pt>
                      <c:pt idx="8748">
                        <c:v>-2.69775390625</c:v>
                      </c:pt>
                      <c:pt idx="8749">
                        <c:v>-2.6953125</c:v>
                      </c:pt>
                      <c:pt idx="8750">
                        <c:v>-2.69287109375</c:v>
                      </c:pt>
                      <c:pt idx="8751">
                        <c:v>-2.6904296875</c:v>
                      </c:pt>
                      <c:pt idx="8752">
                        <c:v>-2.68798828125</c:v>
                      </c:pt>
                      <c:pt idx="8753">
                        <c:v>-2.685546875</c:v>
                      </c:pt>
                      <c:pt idx="8754">
                        <c:v>-2.68310546875</c:v>
                      </c:pt>
                      <c:pt idx="8755">
                        <c:v>-2.6806640625</c:v>
                      </c:pt>
                      <c:pt idx="8756">
                        <c:v>-2.67822265625</c:v>
                      </c:pt>
                      <c:pt idx="8757">
                        <c:v>-2.67578125</c:v>
                      </c:pt>
                      <c:pt idx="8758">
                        <c:v>-2.67333984375</c:v>
                      </c:pt>
                      <c:pt idx="8759">
                        <c:v>-2.6708984375</c:v>
                      </c:pt>
                      <c:pt idx="8760">
                        <c:v>-2.66845703125</c:v>
                      </c:pt>
                      <c:pt idx="8761">
                        <c:v>-2.666015625</c:v>
                      </c:pt>
                      <c:pt idx="8762">
                        <c:v>-2.66357421875</c:v>
                      </c:pt>
                      <c:pt idx="8763">
                        <c:v>-2.6611328125</c:v>
                      </c:pt>
                      <c:pt idx="8764">
                        <c:v>-2.65869140625</c:v>
                      </c:pt>
                      <c:pt idx="8765">
                        <c:v>-2.65625</c:v>
                      </c:pt>
                      <c:pt idx="8766">
                        <c:v>-2.65380859375</c:v>
                      </c:pt>
                      <c:pt idx="8767">
                        <c:v>-2.6513671875</c:v>
                      </c:pt>
                      <c:pt idx="8768">
                        <c:v>-2.64892578125</c:v>
                      </c:pt>
                      <c:pt idx="8769">
                        <c:v>-2.646484375</c:v>
                      </c:pt>
                      <c:pt idx="8770">
                        <c:v>-2.64404296875</c:v>
                      </c:pt>
                      <c:pt idx="8771">
                        <c:v>-2.6416015625</c:v>
                      </c:pt>
                      <c:pt idx="8772">
                        <c:v>-2.63916015625</c:v>
                      </c:pt>
                      <c:pt idx="8773">
                        <c:v>-2.63671875</c:v>
                      </c:pt>
                      <c:pt idx="8774">
                        <c:v>-2.63427734375</c:v>
                      </c:pt>
                      <c:pt idx="8775">
                        <c:v>-2.6318359375</c:v>
                      </c:pt>
                      <c:pt idx="8776">
                        <c:v>-2.62939453125</c:v>
                      </c:pt>
                      <c:pt idx="8777">
                        <c:v>-2.626953125</c:v>
                      </c:pt>
                      <c:pt idx="8778">
                        <c:v>-2.62451171875</c:v>
                      </c:pt>
                      <c:pt idx="8779">
                        <c:v>-2.6220703125</c:v>
                      </c:pt>
                      <c:pt idx="8780">
                        <c:v>-2.61962890625</c:v>
                      </c:pt>
                      <c:pt idx="8781">
                        <c:v>-2.6171875</c:v>
                      </c:pt>
                      <c:pt idx="8782">
                        <c:v>-2.61474609375</c:v>
                      </c:pt>
                      <c:pt idx="8783">
                        <c:v>-2.6123046875</c:v>
                      </c:pt>
                      <c:pt idx="8784">
                        <c:v>-2.60986328125</c:v>
                      </c:pt>
                      <c:pt idx="8785">
                        <c:v>-2.607421875</c:v>
                      </c:pt>
                      <c:pt idx="8786">
                        <c:v>-2.60498046875</c:v>
                      </c:pt>
                      <c:pt idx="8787">
                        <c:v>-2.6025390625</c:v>
                      </c:pt>
                      <c:pt idx="8788">
                        <c:v>-2.60009765625</c:v>
                      </c:pt>
                      <c:pt idx="8789">
                        <c:v>-2.59765625</c:v>
                      </c:pt>
                      <c:pt idx="8790">
                        <c:v>-2.59521484375</c:v>
                      </c:pt>
                      <c:pt idx="8791">
                        <c:v>-2.5927734375</c:v>
                      </c:pt>
                      <c:pt idx="8792">
                        <c:v>-2.59033203125</c:v>
                      </c:pt>
                      <c:pt idx="8793">
                        <c:v>-2.587890625</c:v>
                      </c:pt>
                      <c:pt idx="8794">
                        <c:v>-2.58544921875</c:v>
                      </c:pt>
                      <c:pt idx="8795">
                        <c:v>-2.5830078125</c:v>
                      </c:pt>
                      <c:pt idx="8796">
                        <c:v>-2.58056640625</c:v>
                      </c:pt>
                      <c:pt idx="8797">
                        <c:v>-2.578125</c:v>
                      </c:pt>
                      <c:pt idx="8798">
                        <c:v>-2.57568359375</c:v>
                      </c:pt>
                      <c:pt idx="8799">
                        <c:v>-2.5732421875</c:v>
                      </c:pt>
                      <c:pt idx="8800">
                        <c:v>-2.57080078125</c:v>
                      </c:pt>
                      <c:pt idx="8801">
                        <c:v>-2.568359375</c:v>
                      </c:pt>
                      <c:pt idx="8802">
                        <c:v>-2.56591796875</c:v>
                      </c:pt>
                      <c:pt idx="8803">
                        <c:v>-2.5634765625</c:v>
                      </c:pt>
                      <c:pt idx="8804">
                        <c:v>-2.56103515625</c:v>
                      </c:pt>
                      <c:pt idx="8805">
                        <c:v>-2.55859375</c:v>
                      </c:pt>
                      <c:pt idx="8806">
                        <c:v>-2.55615234375</c:v>
                      </c:pt>
                      <c:pt idx="8807">
                        <c:v>-2.5537109375</c:v>
                      </c:pt>
                      <c:pt idx="8808">
                        <c:v>-2.55126953125</c:v>
                      </c:pt>
                      <c:pt idx="8809">
                        <c:v>-2.548828125</c:v>
                      </c:pt>
                      <c:pt idx="8810">
                        <c:v>-2.54638671875</c:v>
                      </c:pt>
                      <c:pt idx="8811">
                        <c:v>-2.5439453125</c:v>
                      </c:pt>
                      <c:pt idx="8812">
                        <c:v>-2.54150390625</c:v>
                      </c:pt>
                      <c:pt idx="8813">
                        <c:v>-2.5390625</c:v>
                      </c:pt>
                      <c:pt idx="8814">
                        <c:v>-2.53662109375</c:v>
                      </c:pt>
                      <c:pt idx="8815">
                        <c:v>-2.5341796875</c:v>
                      </c:pt>
                      <c:pt idx="8816">
                        <c:v>-2.53173828125</c:v>
                      </c:pt>
                      <c:pt idx="8817">
                        <c:v>-2.529296875</c:v>
                      </c:pt>
                      <c:pt idx="8818">
                        <c:v>-2.52685546875</c:v>
                      </c:pt>
                      <c:pt idx="8819">
                        <c:v>-2.5244140625</c:v>
                      </c:pt>
                      <c:pt idx="8820">
                        <c:v>-2.52197265625</c:v>
                      </c:pt>
                      <c:pt idx="8821">
                        <c:v>-2.51953125</c:v>
                      </c:pt>
                      <c:pt idx="8822">
                        <c:v>-2.51708984375</c:v>
                      </c:pt>
                      <c:pt idx="8823">
                        <c:v>-2.5146484375</c:v>
                      </c:pt>
                      <c:pt idx="8824">
                        <c:v>-2.51220703125</c:v>
                      </c:pt>
                      <c:pt idx="8825">
                        <c:v>-2.509765625</c:v>
                      </c:pt>
                      <c:pt idx="8826">
                        <c:v>-2.50732421875</c:v>
                      </c:pt>
                      <c:pt idx="8827">
                        <c:v>-2.5048828125</c:v>
                      </c:pt>
                      <c:pt idx="8828">
                        <c:v>-2.50244140625</c:v>
                      </c:pt>
                      <c:pt idx="8829">
                        <c:v>-2.5</c:v>
                      </c:pt>
                      <c:pt idx="8830">
                        <c:v>-2.49755859375</c:v>
                      </c:pt>
                      <c:pt idx="8831">
                        <c:v>-2.4951171875</c:v>
                      </c:pt>
                      <c:pt idx="8832">
                        <c:v>-2.49267578125</c:v>
                      </c:pt>
                      <c:pt idx="8833">
                        <c:v>-2.490234375</c:v>
                      </c:pt>
                      <c:pt idx="8834">
                        <c:v>-2.48779296875</c:v>
                      </c:pt>
                      <c:pt idx="8835">
                        <c:v>-2.4853515625</c:v>
                      </c:pt>
                      <c:pt idx="8836">
                        <c:v>-2.48291015625</c:v>
                      </c:pt>
                      <c:pt idx="8837">
                        <c:v>-2.48046875</c:v>
                      </c:pt>
                      <c:pt idx="8838">
                        <c:v>-2.47802734375</c:v>
                      </c:pt>
                      <c:pt idx="8839">
                        <c:v>-2.4755859375</c:v>
                      </c:pt>
                      <c:pt idx="8840">
                        <c:v>-2.47314453125</c:v>
                      </c:pt>
                      <c:pt idx="8841">
                        <c:v>-2.470703125</c:v>
                      </c:pt>
                      <c:pt idx="8842">
                        <c:v>-2.46826171875</c:v>
                      </c:pt>
                      <c:pt idx="8843">
                        <c:v>-2.4658203125</c:v>
                      </c:pt>
                      <c:pt idx="8844">
                        <c:v>-2.46337890625</c:v>
                      </c:pt>
                      <c:pt idx="8845">
                        <c:v>-2.4609375</c:v>
                      </c:pt>
                      <c:pt idx="8846">
                        <c:v>-2.45849609375</c:v>
                      </c:pt>
                      <c:pt idx="8847">
                        <c:v>-2.4560546875</c:v>
                      </c:pt>
                      <c:pt idx="8848">
                        <c:v>-2.45361328125</c:v>
                      </c:pt>
                      <c:pt idx="8849">
                        <c:v>-2.451171875</c:v>
                      </c:pt>
                      <c:pt idx="8850">
                        <c:v>-2.44873046875</c:v>
                      </c:pt>
                      <c:pt idx="8851">
                        <c:v>-2.4462890625</c:v>
                      </c:pt>
                      <c:pt idx="8852">
                        <c:v>-2.44384765625</c:v>
                      </c:pt>
                      <c:pt idx="8853">
                        <c:v>-2.44140625</c:v>
                      </c:pt>
                      <c:pt idx="8854">
                        <c:v>-2.43896484375</c:v>
                      </c:pt>
                      <c:pt idx="8855">
                        <c:v>-2.4365234375</c:v>
                      </c:pt>
                      <c:pt idx="8856">
                        <c:v>-2.43408203125</c:v>
                      </c:pt>
                      <c:pt idx="8857">
                        <c:v>-2.431640625</c:v>
                      </c:pt>
                      <c:pt idx="8858">
                        <c:v>-2.42919921875</c:v>
                      </c:pt>
                      <c:pt idx="8859">
                        <c:v>-2.4267578125</c:v>
                      </c:pt>
                      <c:pt idx="8860">
                        <c:v>-2.42431640625</c:v>
                      </c:pt>
                      <c:pt idx="8861">
                        <c:v>-2.421875</c:v>
                      </c:pt>
                      <c:pt idx="8862">
                        <c:v>-2.41943359375</c:v>
                      </c:pt>
                      <c:pt idx="8863">
                        <c:v>-2.4169921875</c:v>
                      </c:pt>
                      <c:pt idx="8864">
                        <c:v>-2.41455078125</c:v>
                      </c:pt>
                      <c:pt idx="8865">
                        <c:v>-2.412109375</c:v>
                      </c:pt>
                      <c:pt idx="8866">
                        <c:v>-2.40966796875</c:v>
                      </c:pt>
                      <c:pt idx="8867">
                        <c:v>-2.4072265625</c:v>
                      </c:pt>
                      <c:pt idx="8868">
                        <c:v>-2.40478515625</c:v>
                      </c:pt>
                      <c:pt idx="8869">
                        <c:v>-2.40234375</c:v>
                      </c:pt>
                      <c:pt idx="8870">
                        <c:v>-2.39990234375</c:v>
                      </c:pt>
                      <c:pt idx="8871">
                        <c:v>-2.3974609375</c:v>
                      </c:pt>
                      <c:pt idx="8872">
                        <c:v>-2.39501953125</c:v>
                      </c:pt>
                      <c:pt idx="8873">
                        <c:v>-2.392578125</c:v>
                      </c:pt>
                      <c:pt idx="8874">
                        <c:v>-2.39013671875</c:v>
                      </c:pt>
                      <c:pt idx="8875">
                        <c:v>-2.3876953125</c:v>
                      </c:pt>
                      <c:pt idx="8876">
                        <c:v>-2.38525390625</c:v>
                      </c:pt>
                      <c:pt idx="8877">
                        <c:v>-2.3828125</c:v>
                      </c:pt>
                      <c:pt idx="8878">
                        <c:v>-2.38037109375</c:v>
                      </c:pt>
                      <c:pt idx="8879">
                        <c:v>-2.3779296875</c:v>
                      </c:pt>
                      <c:pt idx="8880">
                        <c:v>-2.37548828125</c:v>
                      </c:pt>
                      <c:pt idx="8881">
                        <c:v>-2.373046875</c:v>
                      </c:pt>
                      <c:pt idx="8882">
                        <c:v>-2.37060546875</c:v>
                      </c:pt>
                      <c:pt idx="8883">
                        <c:v>-2.3681640625</c:v>
                      </c:pt>
                      <c:pt idx="8884">
                        <c:v>-2.36572265625</c:v>
                      </c:pt>
                      <c:pt idx="8885">
                        <c:v>-2.36328125</c:v>
                      </c:pt>
                      <c:pt idx="8886">
                        <c:v>-2.36083984375</c:v>
                      </c:pt>
                      <c:pt idx="8887">
                        <c:v>-2.3583984375</c:v>
                      </c:pt>
                      <c:pt idx="8888">
                        <c:v>-2.35595703125</c:v>
                      </c:pt>
                      <c:pt idx="8889">
                        <c:v>-2.353515625</c:v>
                      </c:pt>
                      <c:pt idx="8890">
                        <c:v>-2.35107421875</c:v>
                      </c:pt>
                      <c:pt idx="8891">
                        <c:v>-2.3486328125</c:v>
                      </c:pt>
                      <c:pt idx="8892">
                        <c:v>-2.34619140625</c:v>
                      </c:pt>
                      <c:pt idx="8893">
                        <c:v>-2.34375</c:v>
                      </c:pt>
                      <c:pt idx="8894">
                        <c:v>-2.34130859375</c:v>
                      </c:pt>
                      <c:pt idx="8895">
                        <c:v>-2.3388671875</c:v>
                      </c:pt>
                      <c:pt idx="8896">
                        <c:v>-2.33642578125</c:v>
                      </c:pt>
                      <c:pt idx="8897">
                        <c:v>-2.333984375</c:v>
                      </c:pt>
                      <c:pt idx="8898">
                        <c:v>-2.33154296875</c:v>
                      </c:pt>
                      <c:pt idx="8899">
                        <c:v>-2.3291015625</c:v>
                      </c:pt>
                      <c:pt idx="8900">
                        <c:v>-2.32666015625</c:v>
                      </c:pt>
                      <c:pt idx="8901">
                        <c:v>-2.32421875</c:v>
                      </c:pt>
                      <c:pt idx="8902">
                        <c:v>-2.32177734375</c:v>
                      </c:pt>
                      <c:pt idx="8903">
                        <c:v>-2.3193359375</c:v>
                      </c:pt>
                      <c:pt idx="8904">
                        <c:v>-2.31689453125</c:v>
                      </c:pt>
                      <c:pt idx="8905">
                        <c:v>-2.314453125</c:v>
                      </c:pt>
                      <c:pt idx="8906">
                        <c:v>-2.31201171875</c:v>
                      </c:pt>
                      <c:pt idx="8907">
                        <c:v>-2.3095703125</c:v>
                      </c:pt>
                      <c:pt idx="8908">
                        <c:v>-2.30712890625</c:v>
                      </c:pt>
                      <c:pt idx="8909">
                        <c:v>-2.3046875</c:v>
                      </c:pt>
                      <c:pt idx="8910">
                        <c:v>-2.30224609375</c:v>
                      </c:pt>
                      <c:pt idx="8911">
                        <c:v>-2.2998046875</c:v>
                      </c:pt>
                      <c:pt idx="8912">
                        <c:v>-2.29736328125</c:v>
                      </c:pt>
                      <c:pt idx="8913">
                        <c:v>-2.294921875</c:v>
                      </c:pt>
                      <c:pt idx="8914">
                        <c:v>-2.29248046875</c:v>
                      </c:pt>
                      <c:pt idx="8915">
                        <c:v>-2.2900390625</c:v>
                      </c:pt>
                      <c:pt idx="8916">
                        <c:v>-2.28759765625</c:v>
                      </c:pt>
                      <c:pt idx="8917">
                        <c:v>-2.28515625</c:v>
                      </c:pt>
                      <c:pt idx="8918">
                        <c:v>-2.28271484375</c:v>
                      </c:pt>
                      <c:pt idx="8919">
                        <c:v>-2.2802734375</c:v>
                      </c:pt>
                      <c:pt idx="8920">
                        <c:v>-2.27783203125</c:v>
                      </c:pt>
                      <c:pt idx="8921">
                        <c:v>-2.275390625</c:v>
                      </c:pt>
                      <c:pt idx="8922">
                        <c:v>-2.27294921875</c:v>
                      </c:pt>
                      <c:pt idx="8923">
                        <c:v>-2.2705078125</c:v>
                      </c:pt>
                      <c:pt idx="8924">
                        <c:v>-2.26806640625</c:v>
                      </c:pt>
                      <c:pt idx="8925">
                        <c:v>-2.265625</c:v>
                      </c:pt>
                      <c:pt idx="8926">
                        <c:v>-2.26318359375</c:v>
                      </c:pt>
                      <c:pt idx="8927">
                        <c:v>-2.2607421875</c:v>
                      </c:pt>
                      <c:pt idx="8928">
                        <c:v>-2.25830078125</c:v>
                      </c:pt>
                      <c:pt idx="8929">
                        <c:v>-2.255859375</c:v>
                      </c:pt>
                      <c:pt idx="8930">
                        <c:v>-2.25341796875</c:v>
                      </c:pt>
                      <c:pt idx="8931">
                        <c:v>-2.2509765625</c:v>
                      </c:pt>
                      <c:pt idx="8932">
                        <c:v>-2.24853515625</c:v>
                      </c:pt>
                      <c:pt idx="8933">
                        <c:v>-2.24609375</c:v>
                      </c:pt>
                      <c:pt idx="8934">
                        <c:v>-2.24365234375</c:v>
                      </c:pt>
                      <c:pt idx="8935">
                        <c:v>-2.2412109375</c:v>
                      </c:pt>
                      <c:pt idx="8936">
                        <c:v>-2.23876953125</c:v>
                      </c:pt>
                      <c:pt idx="8937">
                        <c:v>-2.236328125</c:v>
                      </c:pt>
                      <c:pt idx="8938">
                        <c:v>-2.23388671875</c:v>
                      </c:pt>
                      <c:pt idx="8939">
                        <c:v>-2.2314453125</c:v>
                      </c:pt>
                      <c:pt idx="8940">
                        <c:v>-2.22900390625</c:v>
                      </c:pt>
                      <c:pt idx="8941">
                        <c:v>-2.2265625</c:v>
                      </c:pt>
                      <c:pt idx="8942">
                        <c:v>-2.22412109375</c:v>
                      </c:pt>
                      <c:pt idx="8943">
                        <c:v>-2.2216796875</c:v>
                      </c:pt>
                      <c:pt idx="8944">
                        <c:v>-2.21923828125</c:v>
                      </c:pt>
                      <c:pt idx="8945">
                        <c:v>-2.216796875</c:v>
                      </c:pt>
                      <c:pt idx="8946">
                        <c:v>-2.21435546875</c:v>
                      </c:pt>
                      <c:pt idx="8947">
                        <c:v>-2.2119140625</c:v>
                      </c:pt>
                      <c:pt idx="8948">
                        <c:v>-2.20947265625</c:v>
                      </c:pt>
                      <c:pt idx="8949">
                        <c:v>-2.20703125</c:v>
                      </c:pt>
                      <c:pt idx="8950">
                        <c:v>-2.20458984375</c:v>
                      </c:pt>
                      <c:pt idx="8951">
                        <c:v>-2.2021484375</c:v>
                      </c:pt>
                      <c:pt idx="8952">
                        <c:v>-2.19970703125</c:v>
                      </c:pt>
                      <c:pt idx="8953">
                        <c:v>-2.197265625</c:v>
                      </c:pt>
                      <c:pt idx="8954">
                        <c:v>-2.19482421875</c:v>
                      </c:pt>
                      <c:pt idx="8955">
                        <c:v>-2.1923828125</c:v>
                      </c:pt>
                      <c:pt idx="8956">
                        <c:v>-2.18994140625</c:v>
                      </c:pt>
                      <c:pt idx="8957">
                        <c:v>-2.1875</c:v>
                      </c:pt>
                      <c:pt idx="8958">
                        <c:v>-2.18505859375</c:v>
                      </c:pt>
                      <c:pt idx="8959">
                        <c:v>-2.1826171875</c:v>
                      </c:pt>
                      <c:pt idx="8960">
                        <c:v>-2.18017578125</c:v>
                      </c:pt>
                      <c:pt idx="8961">
                        <c:v>-2.177734375</c:v>
                      </c:pt>
                      <c:pt idx="8962">
                        <c:v>-2.17529296875</c:v>
                      </c:pt>
                      <c:pt idx="8963">
                        <c:v>-2.1728515625</c:v>
                      </c:pt>
                      <c:pt idx="8964">
                        <c:v>-2.17041015625</c:v>
                      </c:pt>
                      <c:pt idx="8965">
                        <c:v>-2.16796875</c:v>
                      </c:pt>
                      <c:pt idx="8966">
                        <c:v>-2.16552734375</c:v>
                      </c:pt>
                      <c:pt idx="8967">
                        <c:v>-2.1630859375</c:v>
                      </c:pt>
                      <c:pt idx="8968">
                        <c:v>-2.16064453125</c:v>
                      </c:pt>
                      <c:pt idx="8969">
                        <c:v>-2.158203125</c:v>
                      </c:pt>
                      <c:pt idx="8970">
                        <c:v>-2.15576171875</c:v>
                      </c:pt>
                      <c:pt idx="8971">
                        <c:v>-2.1533203125</c:v>
                      </c:pt>
                      <c:pt idx="8972">
                        <c:v>-2.15087890625</c:v>
                      </c:pt>
                      <c:pt idx="8973">
                        <c:v>-2.1484375</c:v>
                      </c:pt>
                      <c:pt idx="8974">
                        <c:v>-2.14599609375</c:v>
                      </c:pt>
                      <c:pt idx="8975">
                        <c:v>-2.1435546875</c:v>
                      </c:pt>
                      <c:pt idx="8976">
                        <c:v>-2.14111328125</c:v>
                      </c:pt>
                      <c:pt idx="8977">
                        <c:v>-2.138671875</c:v>
                      </c:pt>
                      <c:pt idx="8978">
                        <c:v>-2.13623046875</c:v>
                      </c:pt>
                      <c:pt idx="8979">
                        <c:v>-2.1337890625</c:v>
                      </c:pt>
                      <c:pt idx="8980">
                        <c:v>-2.13134765625</c:v>
                      </c:pt>
                      <c:pt idx="8981">
                        <c:v>-2.12890625</c:v>
                      </c:pt>
                      <c:pt idx="8982">
                        <c:v>-2.12646484375</c:v>
                      </c:pt>
                      <c:pt idx="8983">
                        <c:v>-2.1240234375</c:v>
                      </c:pt>
                      <c:pt idx="8984">
                        <c:v>-2.12158203125</c:v>
                      </c:pt>
                      <c:pt idx="8985">
                        <c:v>-2.119140625</c:v>
                      </c:pt>
                      <c:pt idx="8986">
                        <c:v>-2.11669921875</c:v>
                      </c:pt>
                      <c:pt idx="8987">
                        <c:v>-2.1142578125</c:v>
                      </c:pt>
                      <c:pt idx="8988">
                        <c:v>-2.11181640625</c:v>
                      </c:pt>
                      <c:pt idx="8989">
                        <c:v>-2.109375</c:v>
                      </c:pt>
                      <c:pt idx="8990">
                        <c:v>-2.10693359375</c:v>
                      </c:pt>
                      <c:pt idx="8991">
                        <c:v>-2.1044921875</c:v>
                      </c:pt>
                      <c:pt idx="8992">
                        <c:v>-2.10205078125</c:v>
                      </c:pt>
                      <c:pt idx="8993">
                        <c:v>-2.099609375</c:v>
                      </c:pt>
                      <c:pt idx="8994">
                        <c:v>-2.09716796875</c:v>
                      </c:pt>
                      <c:pt idx="8995">
                        <c:v>-2.0947265625</c:v>
                      </c:pt>
                      <c:pt idx="8996">
                        <c:v>-2.09228515625</c:v>
                      </c:pt>
                      <c:pt idx="8997">
                        <c:v>-2.08984375</c:v>
                      </c:pt>
                      <c:pt idx="8998">
                        <c:v>-2.08740234375</c:v>
                      </c:pt>
                      <c:pt idx="8999">
                        <c:v>-2.0849609375</c:v>
                      </c:pt>
                      <c:pt idx="9000">
                        <c:v>-2.08251953125</c:v>
                      </c:pt>
                      <c:pt idx="9001">
                        <c:v>-2.080078125</c:v>
                      </c:pt>
                      <c:pt idx="9002">
                        <c:v>-2.07763671875</c:v>
                      </c:pt>
                      <c:pt idx="9003">
                        <c:v>-2.0751953125</c:v>
                      </c:pt>
                      <c:pt idx="9004">
                        <c:v>-2.07275390625</c:v>
                      </c:pt>
                      <c:pt idx="9005">
                        <c:v>-2.0703125</c:v>
                      </c:pt>
                      <c:pt idx="9006">
                        <c:v>-2.06787109375</c:v>
                      </c:pt>
                      <c:pt idx="9007">
                        <c:v>-2.0654296875</c:v>
                      </c:pt>
                      <c:pt idx="9008">
                        <c:v>-2.06298828125</c:v>
                      </c:pt>
                      <c:pt idx="9009">
                        <c:v>-2.060546875</c:v>
                      </c:pt>
                      <c:pt idx="9010">
                        <c:v>-2.05810546875</c:v>
                      </c:pt>
                      <c:pt idx="9011">
                        <c:v>-2.0556640625</c:v>
                      </c:pt>
                      <c:pt idx="9012">
                        <c:v>-2.05322265625</c:v>
                      </c:pt>
                      <c:pt idx="9013">
                        <c:v>-2.05078125</c:v>
                      </c:pt>
                      <c:pt idx="9014">
                        <c:v>-2.04833984375</c:v>
                      </c:pt>
                      <c:pt idx="9015">
                        <c:v>-2.0458984375</c:v>
                      </c:pt>
                      <c:pt idx="9016">
                        <c:v>-2.04345703125</c:v>
                      </c:pt>
                      <c:pt idx="9017">
                        <c:v>-2.041015625</c:v>
                      </c:pt>
                      <c:pt idx="9018">
                        <c:v>-2.03857421875</c:v>
                      </c:pt>
                      <c:pt idx="9019">
                        <c:v>-2.0361328125</c:v>
                      </c:pt>
                      <c:pt idx="9020">
                        <c:v>-2.03369140625</c:v>
                      </c:pt>
                      <c:pt idx="9021">
                        <c:v>-2.03125</c:v>
                      </c:pt>
                      <c:pt idx="9022">
                        <c:v>-2.02880859375</c:v>
                      </c:pt>
                      <c:pt idx="9023">
                        <c:v>-2.0263671875</c:v>
                      </c:pt>
                      <c:pt idx="9024">
                        <c:v>-2.02392578125</c:v>
                      </c:pt>
                      <c:pt idx="9025">
                        <c:v>-2.021484375</c:v>
                      </c:pt>
                      <c:pt idx="9026">
                        <c:v>-2.01904296875</c:v>
                      </c:pt>
                      <c:pt idx="9027">
                        <c:v>-2.0166015625</c:v>
                      </c:pt>
                      <c:pt idx="9028">
                        <c:v>-2.01416015625</c:v>
                      </c:pt>
                      <c:pt idx="9029">
                        <c:v>-2.01171875</c:v>
                      </c:pt>
                      <c:pt idx="9030">
                        <c:v>-2.00927734375</c:v>
                      </c:pt>
                      <c:pt idx="9031">
                        <c:v>-2.0068359375</c:v>
                      </c:pt>
                      <c:pt idx="9032">
                        <c:v>-2.00439453125</c:v>
                      </c:pt>
                      <c:pt idx="9033">
                        <c:v>-2.001953125</c:v>
                      </c:pt>
                      <c:pt idx="9034">
                        <c:v>-1.99951171875</c:v>
                      </c:pt>
                      <c:pt idx="9035">
                        <c:v>-1.9970703125</c:v>
                      </c:pt>
                      <c:pt idx="9036">
                        <c:v>-1.99462890625</c:v>
                      </c:pt>
                      <c:pt idx="9037">
                        <c:v>-1.9921875</c:v>
                      </c:pt>
                      <c:pt idx="9038">
                        <c:v>-1.98974609375</c:v>
                      </c:pt>
                      <c:pt idx="9039">
                        <c:v>-1.9873046875</c:v>
                      </c:pt>
                      <c:pt idx="9040">
                        <c:v>-1.98486328125</c:v>
                      </c:pt>
                      <c:pt idx="9041">
                        <c:v>-1.982421875</c:v>
                      </c:pt>
                      <c:pt idx="9042">
                        <c:v>-1.97998046875</c:v>
                      </c:pt>
                      <c:pt idx="9043">
                        <c:v>-1.9775390625</c:v>
                      </c:pt>
                      <c:pt idx="9044">
                        <c:v>-1.97509765625</c:v>
                      </c:pt>
                      <c:pt idx="9045">
                        <c:v>-1.97265625</c:v>
                      </c:pt>
                      <c:pt idx="9046">
                        <c:v>-1.97021484375</c:v>
                      </c:pt>
                      <c:pt idx="9047">
                        <c:v>-1.9677734375</c:v>
                      </c:pt>
                      <c:pt idx="9048">
                        <c:v>-1.96533203125</c:v>
                      </c:pt>
                      <c:pt idx="9049">
                        <c:v>-1.962890625</c:v>
                      </c:pt>
                      <c:pt idx="9050">
                        <c:v>-1.96044921875</c:v>
                      </c:pt>
                      <c:pt idx="9051">
                        <c:v>-1.9580078125</c:v>
                      </c:pt>
                      <c:pt idx="9052">
                        <c:v>-1.95556640625</c:v>
                      </c:pt>
                      <c:pt idx="9053">
                        <c:v>-1.953125</c:v>
                      </c:pt>
                      <c:pt idx="9054">
                        <c:v>-1.95068359375</c:v>
                      </c:pt>
                      <c:pt idx="9055">
                        <c:v>-1.9482421875</c:v>
                      </c:pt>
                      <c:pt idx="9056">
                        <c:v>-1.94580078125</c:v>
                      </c:pt>
                      <c:pt idx="9057">
                        <c:v>-1.943359375</c:v>
                      </c:pt>
                      <c:pt idx="9058">
                        <c:v>-1.94091796875</c:v>
                      </c:pt>
                      <c:pt idx="9059">
                        <c:v>-1.9384765625</c:v>
                      </c:pt>
                      <c:pt idx="9060">
                        <c:v>-1.93603515625</c:v>
                      </c:pt>
                      <c:pt idx="9061">
                        <c:v>-1.93359375</c:v>
                      </c:pt>
                      <c:pt idx="9062">
                        <c:v>-1.93115234375</c:v>
                      </c:pt>
                      <c:pt idx="9063">
                        <c:v>-1.9287109375</c:v>
                      </c:pt>
                      <c:pt idx="9064">
                        <c:v>-1.92626953125</c:v>
                      </c:pt>
                      <c:pt idx="9065">
                        <c:v>-1.923828125</c:v>
                      </c:pt>
                      <c:pt idx="9066">
                        <c:v>-1.92138671875</c:v>
                      </c:pt>
                      <c:pt idx="9067">
                        <c:v>-1.9189453125</c:v>
                      </c:pt>
                      <c:pt idx="9068">
                        <c:v>-1.91650390625</c:v>
                      </c:pt>
                      <c:pt idx="9069">
                        <c:v>-1.9140625</c:v>
                      </c:pt>
                      <c:pt idx="9070">
                        <c:v>-1.91162109375</c:v>
                      </c:pt>
                      <c:pt idx="9071">
                        <c:v>-1.9091796875</c:v>
                      </c:pt>
                      <c:pt idx="9072">
                        <c:v>-1.90673828125</c:v>
                      </c:pt>
                      <c:pt idx="9073">
                        <c:v>-1.904296875</c:v>
                      </c:pt>
                      <c:pt idx="9074">
                        <c:v>-1.90185546875</c:v>
                      </c:pt>
                      <c:pt idx="9075">
                        <c:v>-1.8994140625</c:v>
                      </c:pt>
                      <c:pt idx="9076">
                        <c:v>-1.89697265625</c:v>
                      </c:pt>
                      <c:pt idx="9077">
                        <c:v>-1.89453125</c:v>
                      </c:pt>
                      <c:pt idx="9078">
                        <c:v>-1.89208984375</c:v>
                      </c:pt>
                      <c:pt idx="9079">
                        <c:v>-1.8896484375</c:v>
                      </c:pt>
                      <c:pt idx="9080">
                        <c:v>-1.88720703125</c:v>
                      </c:pt>
                      <c:pt idx="9081">
                        <c:v>-1.884765625</c:v>
                      </c:pt>
                      <c:pt idx="9082">
                        <c:v>-1.88232421875</c:v>
                      </c:pt>
                      <c:pt idx="9083">
                        <c:v>-1.8798828125</c:v>
                      </c:pt>
                      <c:pt idx="9084">
                        <c:v>-1.87744140625</c:v>
                      </c:pt>
                      <c:pt idx="9085">
                        <c:v>-1.875</c:v>
                      </c:pt>
                      <c:pt idx="9086">
                        <c:v>-1.87255859375</c:v>
                      </c:pt>
                      <c:pt idx="9087">
                        <c:v>-1.8701171875</c:v>
                      </c:pt>
                      <c:pt idx="9088">
                        <c:v>-1.86767578125</c:v>
                      </c:pt>
                      <c:pt idx="9089">
                        <c:v>-1.865234375</c:v>
                      </c:pt>
                      <c:pt idx="9090">
                        <c:v>-1.86279296875</c:v>
                      </c:pt>
                      <c:pt idx="9091">
                        <c:v>-1.8603515625</c:v>
                      </c:pt>
                      <c:pt idx="9092">
                        <c:v>-1.85791015625</c:v>
                      </c:pt>
                      <c:pt idx="9093">
                        <c:v>-1.85546875</c:v>
                      </c:pt>
                      <c:pt idx="9094">
                        <c:v>-1.85302734375</c:v>
                      </c:pt>
                      <c:pt idx="9095">
                        <c:v>-1.8505859375</c:v>
                      </c:pt>
                      <c:pt idx="9096">
                        <c:v>-1.84814453125</c:v>
                      </c:pt>
                      <c:pt idx="9097">
                        <c:v>-1.845703125</c:v>
                      </c:pt>
                      <c:pt idx="9098">
                        <c:v>-1.84326171875</c:v>
                      </c:pt>
                      <c:pt idx="9099">
                        <c:v>-1.8408203125</c:v>
                      </c:pt>
                      <c:pt idx="9100">
                        <c:v>-1.83837890625</c:v>
                      </c:pt>
                      <c:pt idx="9101">
                        <c:v>-1.8359375</c:v>
                      </c:pt>
                      <c:pt idx="9102">
                        <c:v>-1.83349609375</c:v>
                      </c:pt>
                      <c:pt idx="9103">
                        <c:v>-1.8310546875</c:v>
                      </c:pt>
                      <c:pt idx="9104">
                        <c:v>-1.82861328125</c:v>
                      </c:pt>
                      <c:pt idx="9105">
                        <c:v>-1.826171875</c:v>
                      </c:pt>
                      <c:pt idx="9106">
                        <c:v>-1.82373046875</c:v>
                      </c:pt>
                      <c:pt idx="9107">
                        <c:v>-1.8212890625</c:v>
                      </c:pt>
                      <c:pt idx="9108">
                        <c:v>-1.81884765625</c:v>
                      </c:pt>
                      <c:pt idx="9109">
                        <c:v>-1.81640625</c:v>
                      </c:pt>
                      <c:pt idx="9110">
                        <c:v>-1.81396484375</c:v>
                      </c:pt>
                      <c:pt idx="9111">
                        <c:v>-1.8115234375</c:v>
                      </c:pt>
                      <c:pt idx="9112">
                        <c:v>-1.80908203125</c:v>
                      </c:pt>
                      <c:pt idx="9113">
                        <c:v>-1.806640625</c:v>
                      </c:pt>
                      <c:pt idx="9114">
                        <c:v>-1.80419921875</c:v>
                      </c:pt>
                      <c:pt idx="9115">
                        <c:v>-1.8017578125</c:v>
                      </c:pt>
                      <c:pt idx="9116">
                        <c:v>-1.79931640625</c:v>
                      </c:pt>
                      <c:pt idx="9117">
                        <c:v>-1.796875</c:v>
                      </c:pt>
                      <c:pt idx="9118">
                        <c:v>-1.79443359375</c:v>
                      </c:pt>
                      <c:pt idx="9119">
                        <c:v>-1.7919921875</c:v>
                      </c:pt>
                      <c:pt idx="9120">
                        <c:v>-1.78955078125</c:v>
                      </c:pt>
                      <c:pt idx="9121">
                        <c:v>-1.787109375</c:v>
                      </c:pt>
                      <c:pt idx="9122">
                        <c:v>-1.78466796875</c:v>
                      </c:pt>
                      <c:pt idx="9123">
                        <c:v>-1.7822265625</c:v>
                      </c:pt>
                      <c:pt idx="9124">
                        <c:v>-1.77978515625</c:v>
                      </c:pt>
                      <c:pt idx="9125">
                        <c:v>-1.77734375</c:v>
                      </c:pt>
                      <c:pt idx="9126">
                        <c:v>-1.77490234375</c:v>
                      </c:pt>
                      <c:pt idx="9127">
                        <c:v>-1.7724609375</c:v>
                      </c:pt>
                      <c:pt idx="9128">
                        <c:v>-1.77001953125</c:v>
                      </c:pt>
                      <c:pt idx="9129">
                        <c:v>-1.767578125</c:v>
                      </c:pt>
                      <c:pt idx="9130">
                        <c:v>-1.76513671875</c:v>
                      </c:pt>
                      <c:pt idx="9131">
                        <c:v>-1.7626953125</c:v>
                      </c:pt>
                      <c:pt idx="9132">
                        <c:v>-1.76025390625</c:v>
                      </c:pt>
                      <c:pt idx="9133">
                        <c:v>-1.7578125</c:v>
                      </c:pt>
                      <c:pt idx="9134">
                        <c:v>-1.75537109375</c:v>
                      </c:pt>
                      <c:pt idx="9135">
                        <c:v>-1.7529296875</c:v>
                      </c:pt>
                      <c:pt idx="9136">
                        <c:v>-1.75048828125</c:v>
                      </c:pt>
                      <c:pt idx="9137">
                        <c:v>-1.748046875</c:v>
                      </c:pt>
                      <c:pt idx="9138">
                        <c:v>-1.74560546875</c:v>
                      </c:pt>
                      <c:pt idx="9139">
                        <c:v>-1.7431640625</c:v>
                      </c:pt>
                      <c:pt idx="9140">
                        <c:v>-1.74072265625</c:v>
                      </c:pt>
                      <c:pt idx="9141">
                        <c:v>-1.73828125</c:v>
                      </c:pt>
                      <c:pt idx="9142">
                        <c:v>-1.73583984375</c:v>
                      </c:pt>
                      <c:pt idx="9143">
                        <c:v>-1.7333984375</c:v>
                      </c:pt>
                      <c:pt idx="9144">
                        <c:v>-1.73095703125</c:v>
                      </c:pt>
                      <c:pt idx="9145">
                        <c:v>-1.728515625</c:v>
                      </c:pt>
                      <c:pt idx="9146">
                        <c:v>-1.72607421875</c:v>
                      </c:pt>
                      <c:pt idx="9147">
                        <c:v>-1.7236328125</c:v>
                      </c:pt>
                      <c:pt idx="9148">
                        <c:v>-1.72119140625</c:v>
                      </c:pt>
                      <c:pt idx="9149">
                        <c:v>-1.71875</c:v>
                      </c:pt>
                      <c:pt idx="9150">
                        <c:v>-1.71630859375</c:v>
                      </c:pt>
                      <c:pt idx="9151">
                        <c:v>-1.7138671875</c:v>
                      </c:pt>
                      <c:pt idx="9152">
                        <c:v>-1.71142578125</c:v>
                      </c:pt>
                      <c:pt idx="9153">
                        <c:v>-1.708984375</c:v>
                      </c:pt>
                      <c:pt idx="9154">
                        <c:v>-1.70654296875</c:v>
                      </c:pt>
                      <c:pt idx="9155">
                        <c:v>-1.7041015625</c:v>
                      </c:pt>
                      <c:pt idx="9156">
                        <c:v>-1.70166015625</c:v>
                      </c:pt>
                      <c:pt idx="9157">
                        <c:v>-1.69921875</c:v>
                      </c:pt>
                      <c:pt idx="9158">
                        <c:v>-1.69677734375</c:v>
                      </c:pt>
                      <c:pt idx="9159">
                        <c:v>-1.6943359375</c:v>
                      </c:pt>
                      <c:pt idx="9160">
                        <c:v>-1.69189453125</c:v>
                      </c:pt>
                      <c:pt idx="9161">
                        <c:v>-1.689453125</c:v>
                      </c:pt>
                      <c:pt idx="9162">
                        <c:v>-1.68701171875</c:v>
                      </c:pt>
                      <c:pt idx="9163">
                        <c:v>-1.6845703125</c:v>
                      </c:pt>
                      <c:pt idx="9164">
                        <c:v>-1.68212890625</c:v>
                      </c:pt>
                      <c:pt idx="9165">
                        <c:v>-1.6796875</c:v>
                      </c:pt>
                      <c:pt idx="9166">
                        <c:v>-1.67724609375</c:v>
                      </c:pt>
                      <c:pt idx="9167">
                        <c:v>-1.6748046875</c:v>
                      </c:pt>
                      <c:pt idx="9168">
                        <c:v>-1.67236328125</c:v>
                      </c:pt>
                      <c:pt idx="9169">
                        <c:v>-1.669921875</c:v>
                      </c:pt>
                      <c:pt idx="9170">
                        <c:v>-1.66748046875</c:v>
                      </c:pt>
                      <c:pt idx="9171">
                        <c:v>-1.6650390625</c:v>
                      </c:pt>
                      <c:pt idx="9172">
                        <c:v>-1.66259765625</c:v>
                      </c:pt>
                      <c:pt idx="9173">
                        <c:v>-1.66015625</c:v>
                      </c:pt>
                      <c:pt idx="9174">
                        <c:v>-1.65771484375</c:v>
                      </c:pt>
                      <c:pt idx="9175">
                        <c:v>-1.6552734375</c:v>
                      </c:pt>
                      <c:pt idx="9176">
                        <c:v>-1.65283203125</c:v>
                      </c:pt>
                      <c:pt idx="9177">
                        <c:v>-1.650390625</c:v>
                      </c:pt>
                      <c:pt idx="9178">
                        <c:v>-1.64794921875</c:v>
                      </c:pt>
                      <c:pt idx="9179">
                        <c:v>-1.6455078125</c:v>
                      </c:pt>
                      <c:pt idx="9180">
                        <c:v>-1.64306640625</c:v>
                      </c:pt>
                      <c:pt idx="9181">
                        <c:v>-1.640625</c:v>
                      </c:pt>
                      <c:pt idx="9182">
                        <c:v>-1.63818359375</c:v>
                      </c:pt>
                      <c:pt idx="9183">
                        <c:v>-1.6357421875</c:v>
                      </c:pt>
                      <c:pt idx="9184">
                        <c:v>-1.63330078125</c:v>
                      </c:pt>
                      <c:pt idx="9185">
                        <c:v>-1.630859375</c:v>
                      </c:pt>
                      <c:pt idx="9186">
                        <c:v>-1.62841796875</c:v>
                      </c:pt>
                      <c:pt idx="9187">
                        <c:v>-1.6259765625</c:v>
                      </c:pt>
                      <c:pt idx="9188">
                        <c:v>-1.62353515625</c:v>
                      </c:pt>
                      <c:pt idx="9189">
                        <c:v>-1.62109375</c:v>
                      </c:pt>
                      <c:pt idx="9190">
                        <c:v>-1.61865234375</c:v>
                      </c:pt>
                      <c:pt idx="9191">
                        <c:v>-1.6162109375</c:v>
                      </c:pt>
                      <c:pt idx="9192">
                        <c:v>-1.61376953125</c:v>
                      </c:pt>
                      <c:pt idx="9193">
                        <c:v>-1.611328125</c:v>
                      </c:pt>
                      <c:pt idx="9194">
                        <c:v>-1.60888671875</c:v>
                      </c:pt>
                      <c:pt idx="9195">
                        <c:v>-1.6064453125</c:v>
                      </c:pt>
                      <c:pt idx="9196">
                        <c:v>-1.60400390625</c:v>
                      </c:pt>
                      <c:pt idx="9197">
                        <c:v>-1.6015625</c:v>
                      </c:pt>
                      <c:pt idx="9198">
                        <c:v>-1.59912109375</c:v>
                      </c:pt>
                      <c:pt idx="9199">
                        <c:v>-1.5966796875</c:v>
                      </c:pt>
                      <c:pt idx="9200">
                        <c:v>-1.59423828125</c:v>
                      </c:pt>
                      <c:pt idx="9201">
                        <c:v>-1.591796875</c:v>
                      </c:pt>
                      <c:pt idx="9202">
                        <c:v>-1.58935546875</c:v>
                      </c:pt>
                      <c:pt idx="9203">
                        <c:v>-1.5869140625</c:v>
                      </c:pt>
                      <c:pt idx="9204">
                        <c:v>-1.58447265625</c:v>
                      </c:pt>
                      <c:pt idx="9205">
                        <c:v>-1.58203125</c:v>
                      </c:pt>
                      <c:pt idx="9206">
                        <c:v>-1.57958984375</c:v>
                      </c:pt>
                      <c:pt idx="9207">
                        <c:v>-1.5771484375</c:v>
                      </c:pt>
                      <c:pt idx="9208">
                        <c:v>-1.57470703125</c:v>
                      </c:pt>
                      <c:pt idx="9209">
                        <c:v>-1.572265625</c:v>
                      </c:pt>
                      <c:pt idx="9210">
                        <c:v>-1.56982421875</c:v>
                      </c:pt>
                      <c:pt idx="9211">
                        <c:v>-1.5673828125</c:v>
                      </c:pt>
                      <c:pt idx="9212">
                        <c:v>-1.56494140625</c:v>
                      </c:pt>
                      <c:pt idx="9213">
                        <c:v>-1.5625</c:v>
                      </c:pt>
                      <c:pt idx="9214">
                        <c:v>-1.56005859375</c:v>
                      </c:pt>
                      <c:pt idx="9215">
                        <c:v>-1.5576171875</c:v>
                      </c:pt>
                      <c:pt idx="9216">
                        <c:v>-1.55517578125</c:v>
                      </c:pt>
                      <c:pt idx="9217">
                        <c:v>-1.552734375</c:v>
                      </c:pt>
                      <c:pt idx="9218">
                        <c:v>-1.55029296875</c:v>
                      </c:pt>
                      <c:pt idx="9219">
                        <c:v>-1.5478515625</c:v>
                      </c:pt>
                      <c:pt idx="9220">
                        <c:v>-1.54541015625</c:v>
                      </c:pt>
                      <c:pt idx="9221">
                        <c:v>-1.54296875</c:v>
                      </c:pt>
                      <c:pt idx="9222">
                        <c:v>-1.54052734375</c:v>
                      </c:pt>
                      <c:pt idx="9223">
                        <c:v>-1.5380859375</c:v>
                      </c:pt>
                      <c:pt idx="9224">
                        <c:v>-1.53564453125</c:v>
                      </c:pt>
                      <c:pt idx="9225">
                        <c:v>-1.533203125</c:v>
                      </c:pt>
                      <c:pt idx="9226">
                        <c:v>-1.53076171875</c:v>
                      </c:pt>
                      <c:pt idx="9227">
                        <c:v>-1.5283203125</c:v>
                      </c:pt>
                      <c:pt idx="9228">
                        <c:v>-1.52587890625</c:v>
                      </c:pt>
                      <c:pt idx="9229">
                        <c:v>-1.5234375</c:v>
                      </c:pt>
                      <c:pt idx="9230">
                        <c:v>-1.52099609375</c:v>
                      </c:pt>
                      <c:pt idx="9231">
                        <c:v>-1.5185546875</c:v>
                      </c:pt>
                      <c:pt idx="9232">
                        <c:v>-1.51611328125</c:v>
                      </c:pt>
                      <c:pt idx="9233">
                        <c:v>-1.513671875</c:v>
                      </c:pt>
                      <c:pt idx="9234">
                        <c:v>-1.51123046875</c:v>
                      </c:pt>
                      <c:pt idx="9235">
                        <c:v>-1.5087890625</c:v>
                      </c:pt>
                      <c:pt idx="9236">
                        <c:v>-1.50634765625</c:v>
                      </c:pt>
                      <c:pt idx="9237">
                        <c:v>-1.50390625</c:v>
                      </c:pt>
                      <c:pt idx="9238">
                        <c:v>-1.50146484375</c:v>
                      </c:pt>
                      <c:pt idx="9239">
                        <c:v>-1.4990234375</c:v>
                      </c:pt>
                      <c:pt idx="9240">
                        <c:v>-1.49658203125</c:v>
                      </c:pt>
                      <c:pt idx="9241">
                        <c:v>-1.494140625</c:v>
                      </c:pt>
                      <c:pt idx="9242">
                        <c:v>-1.49169921875</c:v>
                      </c:pt>
                      <c:pt idx="9243">
                        <c:v>-1.4892578125</c:v>
                      </c:pt>
                      <c:pt idx="9244">
                        <c:v>-1.48681640625</c:v>
                      </c:pt>
                      <c:pt idx="9245">
                        <c:v>-1.484375</c:v>
                      </c:pt>
                      <c:pt idx="9246">
                        <c:v>-1.48193359375</c:v>
                      </c:pt>
                      <c:pt idx="9247">
                        <c:v>-1.4794921875</c:v>
                      </c:pt>
                      <c:pt idx="9248">
                        <c:v>-1.47705078125</c:v>
                      </c:pt>
                      <c:pt idx="9249">
                        <c:v>-1.474609375</c:v>
                      </c:pt>
                      <c:pt idx="9250">
                        <c:v>-1.47216796875</c:v>
                      </c:pt>
                      <c:pt idx="9251">
                        <c:v>-1.4697265625</c:v>
                      </c:pt>
                      <c:pt idx="9252">
                        <c:v>-1.46728515625</c:v>
                      </c:pt>
                      <c:pt idx="9253">
                        <c:v>-1.46484375</c:v>
                      </c:pt>
                      <c:pt idx="9254">
                        <c:v>-1.46240234375</c:v>
                      </c:pt>
                      <c:pt idx="9255">
                        <c:v>-1.4599609375</c:v>
                      </c:pt>
                      <c:pt idx="9256">
                        <c:v>-1.45751953125</c:v>
                      </c:pt>
                      <c:pt idx="9257">
                        <c:v>-1.455078125</c:v>
                      </c:pt>
                      <c:pt idx="9258">
                        <c:v>-1.45263671875</c:v>
                      </c:pt>
                      <c:pt idx="9259">
                        <c:v>-1.4501953125</c:v>
                      </c:pt>
                      <c:pt idx="9260">
                        <c:v>-1.44775390625</c:v>
                      </c:pt>
                      <c:pt idx="9261">
                        <c:v>-1.4453125</c:v>
                      </c:pt>
                      <c:pt idx="9262">
                        <c:v>-1.44287109375</c:v>
                      </c:pt>
                      <c:pt idx="9263">
                        <c:v>-1.4404296875</c:v>
                      </c:pt>
                      <c:pt idx="9264">
                        <c:v>-1.43798828125</c:v>
                      </c:pt>
                      <c:pt idx="9265">
                        <c:v>-1.435546875</c:v>
                      </c:pt>
                      <c:pt idx="9266">
                        <c:v>-1.43310546875</c:v>
                      </c:pt>
                      <c:pt idx="9267">
                        <c:v>-1.4306640625</c:v>
                      </c:pt>
                      <c:pt idx="9268">
                        <c:v>-1.42822265625</c:v>
                      </c:pt>
                      <c:pt idx="9269">
                        <c:v>-1.42578125</c:v>
                      </c:pt>
                      <c:pt idx="9270">
                        <c:v>-1.42333984375</c:v>
                      </c:pt>
                      <c:pt idx="9271">
                        <c:v>-1.4208984375</c:v>
                      </c:pt>
                      <c:pt idx="9272">
                        <c:v>-1.41845703125</c:v>
                      </c:pt>
                      <c:pt idx="9273">
                        <c:v>-1.416015625</c:v>
                      </c:pt>
                      <c:pt idx="9274">
                        <c:v>-1.41357421875</c:v>
                      </c:pt>
                      <c:pt idx="9275">
                        <c:v>-1.4111328125</c:v>
                      </c:pt>
                      <c:pt idx="9276">
                        <c:v>-1.40869140625</c:v>
                      </c:pt>
                      <c:pt idx="9277">
                        <c:v>-1.40625</c:v>
                      </c:pt>
                      <c:pt idx="9278">
                        <c:v>-1.40380859375</c:v>
                      </c:pt>
                      <c:pt idx="9279">
                        <c:v>-1.4013671875</c:v>
                      </c:pt>
                      <c:pt idx="9280">
                        <c:v>-1.39892578125</c:v>
                      </c:pt>
                      <c:pt idx="9281">
                        <c:v>-1.396484375</c:v>
                      </c:pt>
                      <c:pt idx="9282">
                        <c:v>-1.39404296875</c:v>
                      </c:pt>
                      <c:pt idx="9283">
                        <c:v>-1.3916015625</c:v>
                      </c:pt>
                      <c:pt idx="9284">
                        <c:v>-1.38916015625</c:v>
                      </c:pt>
                      <c:pt idx="9285">
                        <c:v>-1.38671875</c:v>
                      </c:pt>
                      <c:pt idx="9286">
                        <c:v>-1.38427734375</c:v>
                      </c:pt>
                      <c:pt idx="9287">
                        <c:v>-1.3818359375</c:v>
                      </c:pt>
                      <c:pt idx="9288">
                        <c:v>-1.37939453125</c:v>
                      </c:pt>
                      <c:pt idx="9289">
                        <c:v>-1.376953125</c:v>
                      </c:pt>
                      <c:pt idx="9290">
                        <c:v>-1.37451171875</c:v>
                      </c:pt>
                      <c:pt idx="9291">
                        <c:v>-1.3720703125</c:v>
                      </c:pt>
                      <c:pt idx="9292">
                        <c:v>-1.36962890625</c:v>
                      </c:pt>
                      <c:pt idx="9293">
                        <c:v>-1.3671875</c:v>
                      </c:pt>
                      <c:pt idx="9294">
                        <c:v>-1.36474609375</c:v>
                      </c:pt>
                      <c:pt idx="9295">
                        <c:v>-1.3623046875</c:v>
                      </c:pt>
                      <c:pt idx="9296">
                        <c:v>-1.35986328125</c:v>
                      </c:pt>
                      <c:pt idx="9297">
                        <c:v>-1.357421875</c:v>
                      </c:pt>
                      <c:pt idx="9298">
                        <c:v>-1.35498046875</c:v>
                      </c:pt>
                      <c:pt idx="9299">
                        <c:v>-1.3525390625</c:v>
                      </c:pt>
                      <c:pt idx="9300">
                        <c:v>-1.35009765625</c:v>
                      </c:pt>
                      <c:pt idx="9301">
                        <c:v>-1.34765625</c:v>
                      </c:pt>
                      <c:pt idx="9302">
                        <c:v>-1.34521484375</c:v>
                      </c:pt>
                      <c:pt idx="9303">
                        <c:v>-1.3427734375</c:v>
                      </c:pt>
                      <c:pt idx="9304">
                        <c:v>-1.34033203125</c:v>
                      </c:pt>
                      <c:pt idx="9305">
                        <c:v>-1.337890625</c:v>
                      </c:pt>
                      <c:pt idx="9306">
                        <c:v>-1.33544921875</c:v>
                      </c:pt>
                      <c:pt idx="9307">
                        <c:v>-1.3330078125</c:v>
                      </c:pt>
                      <c:pt idx="9308">
                        <c:v>-1.33056640625</c:v>
                      </c:pt>
                      <c:pt idx="9309">
                        <c:v>-1.328125</c:v>
                      </c:pt>
                      <c:pt idx="9310">
                        <c:v>-1.32568359375</c:v>
                      </c:pt>
                      <c:pt idx="9311">
                        <c:v>-1.3232421875</c:v>
                      </c:pt>
                      <c:pt idx="9312">
                        <c:v>-1.32080078125</c:v>
                      </c:pt>
                      <c:pt idx="9313">
                        <c:v>-1.318359375</c:v>
                      </c:pt>
                      <c:pt idx="9314">
                        <c:v>-1.31591796875</c:v>
                      </c:pt>
                      <c:pt idx="9315">
                        <c:v>-1.3134765625</c:v>
                      </c:pt>
                      <c:pt idx="9316">
                        <c:v>-1.31103515625</c:v>
                      </c:pt>
                      <c:pt idx="9317">
                        <c:v>-1.30859375</c:v>
                      </c:pt>
                      <c:pt idx="9318">
                        <c:v>-1.30615234375</c:v>
                      </c:pt>
                      <c:pt idx="9319">
                        <c:v>-1.3037109375</c:v>
                      </c:pt>
                      <c:pt idx="9320">
                        <c:v>-1.30126953125</c:v>
                      </c:pt>
                      <c:pt idx="9321">
                        <c:v>-1.298828125</c:v>
                      </c:pt>
                      <c:pt idx="9322">
                        <c:v>-1.29638671875</c:v>
                      </c:pt>
                      <c:pt idx="9323">
                        <c:v>-1.2939453125</c:v>
                      </c:pt>
                      <c:pt idx="9324">
                        <c:v>-1.29150390625</c:v>
                      </c:pt>
                      <c:pt idx="9325">
                        <c:v>-1.2890625</c:v>
                      </c:pt>
                      <c:pt idx="9326">
                        <c:v>-1.28662109375</c:v>
                      </c:pt>
                      <c:pt idx="9327">
                        <c:v>-1.2841796875</c:v>
                      </c:pt>
                      <c:pt idx="9328">
                        <c:v>-1.28173828125</c:v>
                      </c:pt>
                      <c:pt idx="9329">
                        <c:v>-1.279296875</c:v>
                      </c:pt>
                      <c:pt idx="9330">
                        <c:v>-1.27685546875</c:v>
                      </c:pt>
                      <c:pt idx="9331">
                        <c:v>-1.2744140625</c:v>
                      </c:pt>
                      <c:pt idx="9332">
                        <c:v>-1.27197265625</c:v>
                      </c:pt>
                      <c:pt idx="9333">
                        <c:v>-1.26953125</c:v>
                      </c:pt>
                      <c:pt idx="9334">
                        <c:v>-1.26708984375</c:v>
                      </c:pt>
                      <c:pt idx="9335">
                        <c:v>-1.2646484375</c:v>
                      </c:pt>
                      <c:pt idx="9336">
                        <c:v>-1.26220703125</c:v>
                      </c:pt>
                      <c:pt idx="9337">
                        <c:v>-1.259765625</c:v>
                      </c:pt>
                      <c:pt idx="9338">
                        <c:v>-1.25732421875</c:v>
                      </c:pt>
                      <c:pt idx="9339">
                        <c:v>-1.2548828125</c:v>
                      </c:pt>
                      <c:pt idx="9340">
                        <c:v>-1.25244140625</c:v>
                      </c:pt>
                      <c:pt idx="9341">
                        <c:v>-1.25</c:v>
                      </c:pt>
                      <c:pt idx="9342">
                        <c:v>-1.24755859375</c:v>
                      </c:pt>
                      <c:pt idx="9343">
                        <c:v>-1.2451171875</c:v>
                      </c:pt>
                      <c:pt idx="9344">
                        <c:v>-1.24267578125</c:v>
                      </c:pt>
                      <c:pt idx="9345">
                        <c:v>-1.240234375</c:v>
                      </c:pt>
                      <c:pt idx="9346">
                        <c:v>-1.23779296875</c:v>
                      </c:pt>
                      <c:pt idx="9347">
                        <c:v>-1.2353515625</c:v>
                      </c:pt>
                      <c:pt idx="9348">
                        <c:v>-1.23291015625</c:v>
                      </c:pt>
                      <c:pt idx="9349">
                        <c:v>-1.23046875</c:v>
                      </c:pt>
                      <c:pt idx="9350">
                        <c:v>-1.22802734375</c:v>
                      </c:pt>
                      <c:pt idx="9351">
                        <c:v>-1.2255859375</c:v>
                      </c:pt>
                      <c:pt idx="9352">
                        <c:v>-1.22314453125</c:v>
                      </c:pt>
                      <c:pt idx="9353">
                        <c:v>-1.220703125</c:v>
                      </c:pt>
                      <c:pt idx="9354">
                        <c:v>-1.21826171875</c:v>
                      </c:pt>
                      <c:pt idx="9355">
                        <c:v>-1.2158203125</c:v>
                      </c:pt>
                      <c:pt idx="9356">
                        <c:v>-1.21337890625</c:v>
                      </c:pt>
                      <c:pt idx="9357">
                        <c:v>-1.2109375</c:v>
                      </c:pt>
                      <c:pt idx="9358">
                        <c:v>-1.20849609375</c:v>
                      </c:pt>
                      <c:pt idx="9359">
                        <c:v>-1.2060546875</c:v>
                      </c:pt>
                      <c:pt idx="9360">
                        <c:v>-1.20361328125</c:v>
                      </c:pt>
                      <c:pt idx="9361">
                        <c:v>-1.201171875</c:v>
                      </c:pt>
                      <c:pt idx="9362">
                        <c:v>-1.19873046875</c:v>
                      </c:pt>
                      <c:pt idx="9363">
                        <c:v>-1.1962890625</c:v>
                      </c:pt>
                      <c:pt idx="9364">
                        <c:v>-1.19384765625</c:v>
                      </c:pt>
                      <c:pt idx="9365">
                        <c:v>-1.19140625</c:v>
                      </c:pt>
                      <c:pt idx="9366">
                        <c:v>-1.18896484375</c:v>
                      </c:pt>
                      <c:pt idx="9367">
                        <c:v>-1.1865234375</c:v>
                      </c:pt>
                      <c:pt idx="9368">
                        <c:v>-1.18408203125</c:v>
                      </c:pt>
                      <c:pt idx="9369">
                        <c:v>-1.181640625</c:v>
                      </c:pt>
                      <c:pt idx="9370">
                        <c:v>-1.17919921875</c:v>
                      </c:pt>
                      <c:pt idx="9371">
                        <c:v>-1.1767578125</c:v>
                      </c:pt>
                      <c:pt idx="9372">
                        <c:v>-1.17431640625</c:v>
                      </c:pt>
                      <c:pt idx="9373">
                        <c:v>-1.171875</c:v>
                      </c:pt>
                      <c:pt idx="9374">
                        <c:v>-1.16943359375</c:v>
                      </c:pt>
                      <c:pt idx="9375">
                        <c:v>-1.1669921875</c:v>
                      </c:pt>
                      <c:pt idx="9376">
                        <c:v>-1.16455078125</c:v>
                      </c:pt>
                      <c:pt idx="9377">
                        <c:v>-1.162109375</c:v>
                      </c:pt>
                      <c:pt idx="9378">
                        <c:v>-1.15966796875</c:v>
                      </c:pt>
                      <c:pt idx="9379">
                        <c:v>-1.1572265625</c:v>
                      </c:pt>
                      <c:pt idx="9380">
                        <c:v>-1.15478515625</c:v>
                      </c:pt>
                      <c:pt idx="9381">
                        <c:v>-1.15234375</c:v>
                      </c:pt>
                      <c:pt idx="9382">
                        <c:v>-1.14990234375</c:v>
                      </c:pt>
                      <c:pt idx="9383">
                        <c:v>-1.1474609375</c:v>
                      </c:pt>
                      <c:pt idx="9384">
                        <c:v>-1.14501953125</c:v>
                      </c:pt>
                      <c:pt idx="9385">
                        <c:v>-1.142578125</c:v>
                      </c:pt>
                      <c:pt idx="9386">
                        <c:v>-1.14013671875</c:v>
                      </c:pt>
                      <c:pt idx="9387">
                        <c:v>-1.1376953125</c:v>
                      </c:pt>
                      <c:pt idx="9388">
                        <c:v>-1.13525390625</c:v>
                      </c:pt>
                      <c:pt idx="9389">
                        <c:v>-1.1328125</c:v>
                      </c:pt>
                      <c:pt idx="9390">
                        <c:v>-1.13037109375</c:v>
                      </c:pt>
                      <c:pt idx="9391">
                        <c:v>-1.1279296875</c:v>
                      </c:pt>
                      <c:pt idx="9392">
                        <c:v>-1.12548828125</c:v>
                      </c:pt>
                      <c:pt idx="9393">
                        <c:v>-1.123046875</c:v>
                      </c:pt>
                      <c:pt idx="9394">
                        <c:v>-1.12060546875</c:v>
                      </c:pt>
                      <c:pt idx="9395">
                        <c:v>-1.1181640625</c:v>
                      </c:pt>
                      <c:pt idx="9396">
                        <c:v>-1.11572265625</c:v>
                      </c:pt>
                      <c:pt idx="9397">
                        <c:v>-1.11328125</c:v>
                      </c:pt>
                      <c:pt idx="9398">
                        <c:v>-1.11083984375</c:v>
                      </c:pt>
                      <c:pt idx="9399">
                        <c:v>-1.1083984375</c:v>
                      </c:pt>
                      <c:pt idx="9400">
                        <c:v>-1.10595703125</c:v>
                      </c:pt>
                      <c:pt idx="9401">
                        <c:v>-1.103515625</c:v>
                      </c:pt>
                      <c:pt idx="9402">
                        <c:v>-1.10107421875</c:v>
                      </c:pt>
                      <c:pt idx="9403">
                        <c:v>-1.0986328125</c:v>
                      </c:pt>
                      <c:pt idx="9404">
                        <c:v>-1.09619140625</c:v>
                      </c:pt>
                      <c:pt idx="9405">
                        <c:v>-1.09375</c:v>
                      </c:pt>
                      <c:pt idx="9406">
                        <c:v>-1.09130859375</c:v>
                      </c:pt>
                      <c:pt idx="9407">
                        <c:v>-1.0888671875</c:v>
                      </c:pt>
                      <c:pt idx="9408">
                        <c:v>-1.08642578125</c:v>
                      </c:pt>
                      <c:pt idx="9409">
                        <c:v>-1.083984375</c:v>
                      </c:pt>
                      <c:pt idx="9410">
                        <c:v>-1.08154296875</c:v>
                      </c:pt>
                      <c:pt idx="9411">
                        <c:v>-1.0791015625</c:v>
                      </c:pt>
                      <c:pt idx="9412">
                        <c:v>-1.07666015625</c:v>
                      </c:pt>
                      <c:pt idx="9413">
                        <c:v>-1.07421875</c:v>
                      </c:pt>
                      <c:pt idx="9414">
                        <c:v>-1.07177734375</c:v>
                      </c:pt>
                      <c:pt idx="9415">
                        <c:v>-1.0693359375</c:v>
                      </c:pt>
                      <c:pt idx="9416">
                        <c:v>-1.06689453125</c:v>
                      </c:pt>
                      <c:pt idx="9417">
                        <c:v>-1.064453125</c:v>
                      </c:pt>
                      <c:pt idx="9418">
                        <c:v>-1.06201171875</c:v>
                      </c:pt>
                      <c:pt idx="9419">
                        <c:v>-1.0595703125</c:v>
                      </c:pt>
                      <c:pt idx="9420">
                        <c:v>-1.05712890625</c:v>
                      </c:pt>
                      <c:pt idx="9421">
                        <c:v>-1.0546875</c:v>
                      </c:pt>
                      <c:pt idx="9422">
                        <c:v>-1.05224609375</c:v>
                      </c:pt>
                      <c:pt idx="9423">
                        <c:v>-1.0498046875</c:v>
                      </c:pt>
                      <c:pt idx="9424">
                        <c:v>-1.04736328125</c:v>
                      </c:pt>
                      <c:pt idx="9425">
                        <c:v>-1.044921875</c:v>
                      </c:pt>
                      <c:pt idx="9426">
                        <c:v>-1.04248046875</c:v>
                      </c:pt>
                      <c:pt idx="9427">
                        <c:v>-1.0400390625</c:v>
                      </c:pt>
                      <c:pt idx="9428">
                        <c:v>-1.03759765625</c:v>
                      </c:pt>
                      <c:pt idx="9429">
                        <c:v>-1.03515625</c:v>
                      </c:pt>
                      <c:pt idx="9430">
                        <c:v>-1.03271484375</c:v>
                      </c:pt>
                      <c:pt idx="9431">
                        <c:v>-1.0302734375</c:v>
                      </c:pt>
                      <c:pt idx="9432">
                        <c:v>-1.02783203125</c:v>
                      </c:pt>
                      <c:pt idx="9433">
                        <c:v>-1.025390625</c:v>
                      </c:pt>
                      <c:pt idx="9434">
                        <c:v>-1.02294921875</c:v>
                      </c:pt>
                      <c:pt idx="9435">
                        <c:v>-1.0205078125</c:v>
                      </c:pt>
                      <c:pt idx="9436">
                        <c:v>-1.01806640625</c:v>
                      </c:pt>
                      <c:pt idx="9437">
                        <c:v>-1.015625</c:v>
                      </c:pt>
                      <c:pt idx="9438">
                        <c:v>-1.01318359375</c:v>
                      </c:pt>
                      <c:pt idx="9439">
                        <c:v>-1.0107421875</c:v>
                      </c:pt>
                      <c:pt idx="9440">
                        <c:v>-1.00830078125</c:v>
                      </c:pt>
                      <c:pt idx="9441">
                        <c:v>-1.005859375</c:v>
                      </c:pt>
                      <c:pt idx="9442">
                        <c:v>-1.00341796875</c:v>
                      </c:pt>
                      <c:pt idx="9443">
                        <c:v>-1.0009765625</c:v>
                      </c:pt>
                      <c:pt idx="9444">
                        <c:v>-0.99853515625</c:v>
                      </c:pt>
                      <c:pt idx="9445">
                        <c:v>-0.99609375</c:v>
                      </c:pt>
                      <c:pt idx="9446">
                        <c:v>-0.99365234375</c:v>
                      </c:pt>
                      <c:pt idx="9447">
                        <c:v>-0.9912109375</c:v>
                      </c:pt>
                      <c:pt idx="9448">
                        <c:v>-0.98876953125</c:v>
                      </c:pt>
                      <c:pt idx="9449">
                        <c:v>-0.986328125</c:v>
                      </c:pt>
                      <c:pt idx="9450">
                        <c:v>-0.98388671875</c:v>
                      </c:pt>
                      <c:pt idx="9451">
                        <c:v>-0.9814453125</c:v>
                      </c:pt>
                      <c:pt idx="9452">
                        <c:v>-0.97900390625</c:v>
                      </c:pt>
                      <c:pt idx="9453">
                        <c:v>-0.9765625</c:v>
                      </c:pt>
                      <c:pt idx="9454">
                        <c:v>-0.97412109375</c:v>
                      </c:pt>
                      <c:pt idx="9455">
                        <c:v>-0.9716796875</c:v>
                      </c:pt>
                      <c:pt idx="9456">
                        <c:v>-0.96923828125</c:v>
                      </c:pt>
                      <c:pt idx="9457">
                        <c:v>-0.966796875</c:v>
                      </c:pt>
                      <c:pt idx="9458">
                        <c:v>-0.96435546875</c:v>
                      </c:pt>
                      <c:pt idx="9459">
                        <c:v>-0.9619140625</c:v>
                      </c:pt>
                      <c:pt idx="9460">
                        <c:v>-0.95947265625</c:v>
                      </c:pt>
                      <c:pt idx="9461">
                        <c:v>-0.95703125</c:v>
                      </c:pt>
                      <c:pt idx="9462">
                        <c:v>-0.95458984375</c:v>
                      </c:pt>
                      <c:pt idx="9463">
                        <c:v>-0.9521484375</c:v>
                      </c:pt>
                      <c:pt idx="9464">
                        <c:v>-0.94970703125</c:v>
                      </c:pt>
                      <c:pt idx="9465">
                        <c:v>-0.947265625</c:v>
                      </c:pt>
                      <c:pt idx="9466">
                        <c:v>-0.94482421875</c:v>
                      </c:pt>
                      <c:pt idx="9467">
                        <c:v>-0.9423828125</c:v>
                      </c:pt>
                      <c:pt idx="9468">
                        <c:v>-0.93994140625</c:v>
                      </c:pt>
                      <c:pt idx="9469">
                        <c:v>-0.9375</c:v>
                      </c:pt>
                      <c:pt idx="9470">
                        <c:v>-0.93505859375</c:v>
                      </c:pt>
                      <c:pt idx="9471">
                        <c:v>-0.9326171875</c:v>
                      </c:pt>
                      <c:pt idx="9472">
                        <c:v>-0.93017578125</c:v>
                      </c:pt>
                      <c:pt idx="9473">
                        <c:v>-0.927734375</c:v>
                      </c:pt>
                      <c:pt idx="9474">
                        <c:v>-0.92529296875</c:v>
                      </c:pt>
                      <c:pt idx="9475">
                        <c:v>-0.9228515625</c:v>
                      </c:pt>
                      <c:pt idx="9476">
                        <c:v>-0.92041015625</c:v>
                      </c:pt>
                      <c:pt idx="9477">
                        <c:v>-0.91796875</c:v>
                      </c:pt>
                      <c:pt idx="9478">
                        <c:v>-0.91552734375</c:v>
                      </c:pt>
                      <c:pt idx="9479">
                        <c:v>-0.9130859375</c:v>
                      </c:pt>
                      <c:pt idx="9480">
                        <c:v>-0.91064453125</c:v>
                      </c:pt>
                      <c:pt idx="9481">
                        <c:v>-0.908203125</c:v>
                      </c:pt>
                      <c:pt idx="9482">
                        <c:v>-0.90576171875</c:v>
                      </c:pt>
                      <c:pt idx="9483">
                        <c:v>-0.9033203125</c:v>
                      </c:pt>
                      <c:pt idx="9484">
                        <c:v>-0.90087890625</c:v>
                      </c:pt>
                      <c:pt idx="9485">
                        <c:v>-0.8984375</c:v>
                      </c:pt>
                      <c:pt idx="9486">
                        <c:v>-0.89599609375</c:v>
                      </c:pt>
                      <c:pt idx="9487">
                        <c:v>-0.8935546875</c:v>
                      </c:pt>
                      <c:pt idx="9488">
                        <c:v>-0.89111328125</c:v>
                      </c:pt>
                      <c:pt idx="9489">
                        <c:v>-0.888671875</c:v>
                      </c:pt>
                      <c:pt idx="9490">
                        <c:v>-0.88623046875</c:v>
                      </c:pt>
                      <c:pt idx="9491">
                        <c:v>-0.8837890625</c:v>
                      </c:pt>
                      <c:pt idx="9492">
                        <c:v>-0.88134765625</c:v>
                      </c:pt>
                      <c:pt idx="9493">
                        <c:v>-0.87890625</c:v>
                      </c:pt>
                      <c:pt idx="9494">
                        <c:v>-0.87646484375</c:v>
                      </c:pt>
                      <c:pt idx="9495">
                        <c:v>-0.8740234375</c:v>
                      </c:pt>
                      <c:pt idx="9496">
                        <c:v>-0.87158203125</c:v>
                      </c:pt>
                      <c:pt idx="9497">
                        <c:v>-0.869140625</c:v>
                      </c:pt>
                      <c:pt idx="9498">
                        <c:v>-0.86669921875</c:v>
                      </c:pt>
                      <c:pt idx="9499">
                        <c:v>-0.8642578125</c:v>
                      </c:pt>
                      <c:pt idx="9500">
                        <c:v>-0.86181640625</c:v>
                      </c:pt>
                      <c:pt idx="9501">
                        <c:v>-0.859375</c:v>
                      </c:pt>
                      <c:pt idx="9502">
                        <c:v>-0.85693359375</c:v>
                      </c:pt>
                      <c:pt idx="9503">
                        <c:v>-0.8544921875</c:v>
                      </c:pt>
                      <c:pt idx="9504">
                        <c:v>-0.85205078125</c:v>
                      </c:pt>
                      <c:pt idx="9505">
                        <c:v>-0.849609375</c:v>
                      </c:pt>
                      <c:pt idx="9506">
                        <c:v>-0.84716796875</c:v>
                      </c:pt>
                      <c:pt idx="9507">
                        <c:v>-0.8447265625</c:v>
                      </c:pt>
                      <c:pt idx="9508">
                        <c:v>-0.84228515625</c:v>
                      </c:pt>
                      <c:pt idx="9509">
                        <c:v>-0.83984375</c:v>
                      </c:pt>
                      <c:pt idx="9510">
                        <c:v>-0.83740234375</c:v>
                      </c:pt>
                      <c:pt idx="9511">
                        <c:v>-0.8349609375</c:v>
                      </c:pt>
                      <c:pt idx="9512">
                        <c:v>-0.83251953125</c:v>
                      </c:pt>
                      <c:pt idx="9513">
                        <c:v>-0.830078125</c:v>
                      </c:pt>
                      <c:pt idx="9514">
                        <c:v>-0.82763671875</c:v>
                      </c:pt>
                      <c:pt idx="9515">
                        <c:v>-0.8251953125</c:v>
                      </c:pt>
                      <c:pt idx="9516">
                        <c:v>-0.82275390625</c:v>
                      </c:pt>
                      <c:pt idx="9517">
                        <c:v>-0.8203125</c:v>
                      </c:pt>
                      <c:pt idx="9518">
                        <c:v>-0.81787109375</c:v>
                      </c:pt>
                      <c:pt idx="9519">
                        <c:v>-0.8154296875</c:v>
                      </c:pt>
                      <c:pt idx="9520">
                        <c:v>-0.81298828125</c:v>
                      </c:pt>
                      <c:pt idx="9521">
                        <c:v>-0.810546875</c:v>
                      </c:pt>
                      <c:pt idx="9522">
                        <c:v>-0.80810546875</c:v>
                      </c:pt>
                      <c:pt idx="9523">
                        <c:v>-0.8056640625</c:v>
                      </c:pt>
                      <c:pt idx="9524">
                        <c:v>-0.80322265625</c:v>
                      </c:pt>
                      <c:pt idx="9525">
                        <c:v>-0.80078125</c:v>
                      </c:pt>
                      <c:pt idx="9526">
                        <c:v>-0.79833984375</c:v>
                      </c:pt>
                      <c:pt idx="9527">
                        <c:v>-0.7958984375</c:v>
                      </c:pt>
                      <c:pt idx="9528">
                        <c:v>-0.79345703125</c:v>
                      </c:pt>
                      <c:pt idx="9529">
                        <c:v>-0.791015625</c:v>
                      </c:pt>
                      <c:pt idx="9530">
                        <c:v>-0.78857421875</c:v>
                      </c:pt>
                      <c:pt idx="9531">
                        <c:v>-0.7861328125</c:v>
                      </c:pt>
                      <c:pt idx="9532">
                        <c:v>-0.78369140625</c:v>
                      </c:pt>
                      <c:pt idx="9533">
                        <c:v>-0.78125</c:v>
                      </c:pt>
                      <c:pt idx="9534">
                        <c:v>-0.77880859375</c:v>
                      </c:pt>
                      <c:pt idx="9535">
                        <c:v>-0.7763671875</c:v>
                      </c:pt>
                      <c:pt idx="9536">
                        <c:v>-0.77392578125</c:v>
                      </c:pt>
                      <c:pt idx="9537">
                        <c:v>-0.771484375</c:v>
                      </c:pt>
                      <c:pt idx="9538">
                        <c:v>-0.76904296875</c:v>
                      </c:pt>
                      <c:pt idx="9539">
                        <c:v>-0.7666015625</c:v>
                      </c:pt>
                      <c:pt idx="9540">
                        <c:v>-0.76416015625</c:v>
                      </c:pt>
                      <c:pt idx="9541">
                        <c:v>-0.76171875</c:v>
                      </c:pt>
                      <c:pt idx="9542">
                        <c:v>-0.75927734375</c:v>
                      </c:pt>
                      <c:pt idx="9543">
                        <c:v>-0.7568359375</c:v>
                      </c:pt>
                      <c:pt idx="9544">
                        <c:v>-0.75439453125</c:v>
                      </c:pt>
                      <c:pt idx="9545">
                        <c:v>-0.751953125</c:v>
                      </c:pt>
                      <c:pt idx="9546">
                        <c:v>-0.74951171875</c:v>
                      </c:pt>
                      <c:pt idx="9547">
                        <c:v>-0.7470703125</c:v>
                      </c:pt>
                      <c:pt idx="9548">
                        <c:v>-0.74462890625</c:v>
                      </c:pt>
                      <c:pt idx="9549">
                        <c:v>-0.7421875</c:v>
                      </c:pt>
                      <c:pt idx="9550">
                        <c:v>-0.73974609375</c:v>
                      </c:pt>
                      <c:pt idx="9551">
                        <c:v>-0.7373046875</c:v>
                      </c:pt>
                      <c:pt idx="9552">
                        <c:v>-0.73486328125</c:v>
                      </c:pt>
                      <c:pt idx="9553">
                        <c:v>-0.732421875</c:v>
                      </c:pt>
                      <c:pt idx="9554">
                        <c:v>-0.72998046875</c:v>
                      </c:pt>
                      <c:pt idx="9555">
                        <c:v>-0.7275390625</c:v>
                      </c:pt>
                      <c:pt idx="9556">
                        <c:v>-0.72509765625</c:v>
                      </c:pt>
                      <c:pt idx="9557">
                        <c:v>-0.72265625</c:v>
                      </c:pt>
                      <c:pt idx="9558">
                        <c:v>-0.72021484375</c:v>
                      </c:pt>
                      <c:pt idx="9559">
                        <c:v>-0.7177734375</c:v>
                      </c:pt>
                      <c:pt idx="9560">
                        <c:v>-0.71533203125</c:v>
                      </c:pt>
                      <c:pt idx="9561">
                        <c:v>-0.712890625</c:v>
                      </c:pt>
                      <c:pt idx="9562">
                        <c:v>-0.71044921875</c:v>
                      </c:pt>
                      <c:pt idx="9563">
                        <c:v>-0.7080078125</c:v>
                      </c:pt>
                      <c:pt idx="9564">
                        <c:v>-0.70556640625</c:v>
                      </c:pt>
                      <c:pt idx="9565">
                        <c:v>-0.703125</c:v>
                      </c:pt>
                      <c:pt idx="9566">
                        <c:v>-0.70068359375</c:v>
                      </c:pt>
                      <c:pt idx="9567">
                        <c:v>-0.6982421875</c:v>
                      </c:pt>
                      <c:pt idx="9568">
                        <c:v>-0.69580078125</c:v>
                      </c:pt>
                      <c:pt idx="9569">
                        <c:v>-0.693359375</c:v>
                      </c:pt>
                      <c:pt idx="9570">
                        <c:v>-0.69091796875</c:v>
                      </c:pt>
                      <c:pt idx="9571">
                        <c:v>-0.6884765625</c:v>
                      </c:pt>
                      <c:pt idx="9572">
                        <c:v>-0.68603515625</c:v>
                      </c:pt>
                      <c:pt idx="9573">
                        <c:v>-0.68359375</c:v>
                      </c:pt>
                      <c:pt idx="9574">
                        <c:v>-0.68115234375</c:v>
                      </c:pt>
                      <c:pt idx="9575">
                        <c:v>-0.6787109375</c:v>
                      </c:pt>
                      <c:pt idx="9576">
                        <c:v>-0.67626953125</c:v>
                      </c:pt>
                      <c:pt idx="9577">
                        <c:v>-0.673828125</c:v>
                      </c:pt>
                      <c:pt idx="9578">
                        <c:v>-0.67138671875</c:v>
                      </c:pt>
                      <c:pt idx="9579">
                        <c:v>-0.6689453125</c:v>
                      </c:pt>
                      <c:pt idx="9580">
                        <c:v>-0.66650390625</c:v>
                      </c:pt>
                      <c:pt idx="9581">
                        <c:v>-0.6640625</c:v>
                      </c:pt>
                      <c:pt idx="9582">
                        <c:v>-0.66162109375</c:v>
                      </c:pt>
                      <c:pt idx="9583">
                        <c:v>-0.6591796875</c:v>
                      </c:pt>
                      <c:pt idx="9584">
                        <c:v>-0.65673828125</c:v>
                      </c:pt>
                      <c:pt idx="9585">
                        <c:v>-0.654296875</c:v>
                      </c:pt>
                      <c:pt idx="9586">
                        <c:v>-0.65185546875</c:v>
                      </c:pt>
                      <c:pt idx="9587">
                        <c:v>-0.6494140625</c:v>
                      </c:pt>
                      <c:pt idx="9588">
                        <c:v>-0.64697265625</c:v>
                      </c:pt>
                      <c:pt idx="9589">
                        <c:v>-0.64453125</c:v>
                      </c:pt>
                      <c:pt idx="9590">
                        <c:v>-0.64208984375</c:v>
                      </c:pt>
                      <c:pt idx="9591">
                        <c:v>-0.6396484375</c:v>
                      </c:pt>
                      <c:pt idx="9592">
                        <c:v>-0.63720703125</c:v>
                      </c:pt>
                      <c:pt idx="9593">
                        <c:v>-0.634765625</c:v>
                      </c:pt>
                      <c:pt idx="9594">
                        <c:v>-0.63232421875</c:v>
                      </c:pt>
                      <c:pt idx="9595">
                        <c:v>-0.6298828125</c:v>
                      </c:pt>
                      <c:pt idx="9596">
                        <c:v>-0.62744140625</c:v>
                      </c:pt>
                      <c:pt idx="9597">
                        <c:v>-0.625</c:v>
                      </c:pt>
                      <c:pt idx="9598">
                        <c:v>-0.62255859375</c:v>
                      </c:pt>
                      <c:pt idx="9599">
                        <c:v>-0.6201171875</c:v>
                      </c:pt>
                      <c:pt idx="9600">
                        <c:v>-0.61767578125</c:v>
                      </c:pt>
                      <c:pt idx="9601">
                        <c:v>-0.615234375</c:v>
                      </c:pt>
                      <c:pt idx="9602">
                        <c:v>-0.61279296875</c:v>
                      </c:pt>
                      <c:pt idx="9603">
                        <c:v>-0.6103515625</c:v>
                      </c:pt>
                      <c:pt idx="9604">
                        <c:v>-0.60791015625</c:v>
                      </c:pt>
                      <c:pt idx="9605">
                        <c:v>-0.60546875</c:v>
                      </c:pt>
                      <c:pt idx="9606">
                        <c:v>-0.60302734375</c:v>
                      </c:pt>
                      <c:pt idx="9607">
                        <c:v>-0.6005859375</c:v>
                      </c:pt>
                      <c:pt idx="9608">
                        <c:v>-0.59814453125</c:v>
                      </c:pt>
                      <c:pt idx="9609">
                        <c:v>-0.595703125</c:v>
                      </c:pt>
                      <c:pt idx="9610">
                        <c:v>-0.59326171875</c:v>
                      </c:pt>
                      <c:pt idx="9611">
                        <c:v>-0.5908203125</c:v>
                      </c:pt>
                      <c:pt idx="9612">
                        <c:v>-0.58837890625</c:v>
                      </c:pt>
                      <c:pt idx="9613">
                        <c:v>-0.5859375</c:v>
                      </c:pt>
                      <c:pt idx="9614">
                        <c:v>-0.58349609375</c:v>
                      </c:pt>
                      <c:pt idx="9615">
                        <c:v>-0.5810546875</c:v>
                      </c:pt>
                      <c:pt idx="9616">
                        <c:v>-0.57861328125</c:v>
                      </c:pt>
                      <c:pt idx="9617">
                        <c:v>-0.576171875</c:v>
                      </c:pt>
                      <c:pt idx="9618">
                        <c:v>-0.57373046875</c:v>
                      </c:pt>
                      <c:pt idx="9619">
                        <c:v>-0.5712890625</c:v>
                      </c:pt>
                      <c:pt idx="9620">
                        <c:v>-0.56884765625</c:v>
                      </c:pt>
                      <c:pt idx="9621">
                        <c:v>-0.56640625</c:v>
                      </c:pt>
                      <c:pt idx="9622">
                        <c:v>-0.56396484375</c:v>
                      </c:pt>
                      <c:pt idx="9623">
                        <c:v>-0.5615234375</c:v>
                      </c:pt>
                      <c:pt idx="9624">
                        <c:v>-0.55908203125</c:v>
                      </c:pt>
                      <c:pt idx="9625">
                        <c:v>-0.556640625</c:v>
                      </c:pt>
                      <c:pt idx="9626">
                        <c:v>-0.55419921875</c:v>
                      </c:pt>
                      <c:pt idx="9627">
                        <c:v>-0.5517578125</c:v>
                      </c:pt>
                      <c:pt idx="9628">
                        <c:v>-0.54931640625</c:v>
                      </c:pt>
                      <c:pt idx="9629">
                        <c:v>-0.546875</c:v>
                      </c:pt>
                      <c:pt idx="9630">
                        <c:v>-0.54443359375</c:v>
                      </c:pt>
                      <c:pt idx="9631">
                        <c:v>-0.5419921875</c:v>
                      </c:pt>
                      <c:pt idx="9632">
                        <c:v>-0.53955078125</c:v>
                      </c:pt>
                      <c:pt idx="9633">
                        <c:v>-0.537109375</c:v>
                      </c:pt>
                      <c:pt idx="9634">
                        <c:v>-0.53466796875</c:v>
                      </c:pt>
                      <c:pt idx="9635">
                        <c:v>-0.5322265625</c:v>
                      </c:pt>
                      <c:pt idx="9636">
                        <c:v>-0.52978515625</c:v>
                      </c:pt>
                      <c:pt idx="9637">
                        <c:v>-0.52734375</c:v>
                      </c:pt>
                      <c:pt idx="9638">
                        <c:v>-0.52490234375</c:v>
                      </c:pt>
                      <c:pt idx="9639">
                        <c:v>-0.5224609375</c:v>
                      </c:pt>
                      <c:pt idx="9640">
                        <c:v>-0.52001953125</c:v>
                      </c:pt>
                      <c:pt idx="9641">
                        <c:v>-0.517578125</c:v>
                      </c:pt>
                      <c:pt idx="9642">
                        <c:v>-0.51513671875</c:v>
                      </c:pt>
                      <c:pt idx="9643">
                        <c:v>-0.5126953125</c:v>
                      </c:pt>
                      <c:pt idx="9644">
                        <c:v>-0.51025390625</c:v>
                      </c:pt>
                      <c:pt idx="9645">
                        <c:v>-0.5078125</c:v>
                      </c:pt>
                      <c:pt idx="9646">
                        <c:v>-0.50537109375</c:v>
                      </c:pt>
                      <c:pt idx="9647">
                        <c:v>-0.5029296875</c:v>
                      </c:pt>
                      <c:pt idx="9648">
                        <c:v>-0.50048828125</c:v>
                      </c:pt>
                      <c:pt idx="9649">
                        <c:v>-0.498046875</c:v>
                      </c:pt>
                      <c:pt idx="9650">
                        <c:v>-0.49560546875</c:v>
                      </c:pt>
                      <c:pt idx="9651">
                        <c:v>-0.4931640625</c:v>
                      </c:pt>
                      <c:pt idx="9652">
                        <c:v>-0.49072265625</c:v>
                      </c:pt>
                      <c:pt idx="9653">
                        <c:v>-0.48828125</c:v>
                      </c:pt>
                      <c:pt idx="9654">
                        <c:v>-0.48583984375</c:v>
                      </c:pt>
                      <c:pt idx="9655">
                        <c:v>-0.4833984375</c:v>
                      </c:pt>
                      <c:pt idx="9656">
                        <c:v>-0.48095703125</c:v>
                      </c:pt>
                      <c:pt idx="9657">
                        <c:v>-0.478515625</c:v>
                      </c:pt>
                      <c:pt idx="9658">
                        <c:v>-0.47607421875</c:v>
                      </c:pt>
                      <c:pt idx="9659">
                        <c:v>-0.4736328125</c:v>
                      </c:pt>
                      <c:pt idx="9660">
                        <c:v>-0.47119140625</c:v>
                      </c:pt>
                      <c:pt idx="9661">
                        <c:v>-0.46875</c:v>
                      </c:pt>
                      <c:pt idx="9662">
                        <c:v>-0.46630859375</c:v>
                      </c:pt>
                      <c:pt idx="9663">
                        <c:v>-0.4638671875</c:v>
                      </c:pt>
                      <c:pt idx="9664">
                        <c:v>-0.46142578125</c:v>
                      </c:pt>
                      <c:pt idx="9665">
                        <c:v>-0.458984375</c:v>
                      </c:pt>
                      <c:pt idx="9666">
                        <c:v>-0.45654296875</c:v>
                      </c:pt>
                      <c:pt idx="9667">
                        <c:v>-0.4541015625</c:v>
                      </c:pt>
                      <c:pt idx="9668">
                        <c:v>-0.45166015625</c:v>
                      </c:pt>
                      <c:pt idx="9669">
                        <c:v>-0.44921875</c:v>
                      </c:pt>
                      <c:pt idx="9670">
                        <c:v>-0.44677734375</c:v>
                      </c:pt>
                      <c:pt idx="9671">
                        <c:v>-0.4443359375</c:v>
                      </c:pt>
                      <c:pt idx="9672">
                        <c:v>-0.44189453125</c:v>
                      </c:pt>
                      <c:pt idx="9673">
                        <c:v>-0.439453125</c:v>
                      </c:pt>
                      <c:pt idx="9674">
                        <c:v>-0.43701171875</c:v>
                      </c:pt>
                      <c:pt idx="9675">
                        <c:v>-0.4345703125</c:v>
                      </c:pt>
                      <c:pt idx="9676">
                        <c:v>-0.43212890625</c:v>
                      </c:pt>
                      <c:pt idx="9677">
                        <c:v>-0.4296875</c:v>
                      </c:pt>
                      <c:pt idx="9678">
                        <c:v>-0.42724609375</c:v>
                      </c:pt>
                      <c:pt idx="9679">
                        <c:v>-0.4248046875</c:v>
                      </c:pt>
                      <c:pt idx="9680">
                        <c:v>-0.42236328125</c:v>
                      </c:pt>
                      <c:pt idx="9681">
                        <c:v>-0.419921875</c:v>
                      </c:pt>
                      <c:pt idx="9682">
                        <c:v>-0.41748046875</c:v>
                      </c:pt>
                      <c:pt idx="9683">
                        <c:v>-0.4150390625</c:v>
                      </c:pt>
                      <c:pt idx="9684">
                        <c:v>-0.41259765625</c:v>
                      </c:pt>
                      <c:pt idx="9685">
                        <c:v>-0.41015625</c:v>
                      </c:pt>
                      <c:pt idx="9686">
                        <c:v>-0.40771484375</c:v>
                      </c:pt>
                      <c:pt idx="9687">
                        <c:v>-0.4052734375</c:v>
                      </c:pt>
                      <c:pt idx="9688">
                        <c:v>-0.40283203125</c:v>
                      </c:pt>
                      <c:pt idx="9689">
                        <c:v>-0.400390625</c:v>
                      </c:pt>
                      <c:pt idx="9690">
                        <c:v>-0.39794921875</c:v>
                      </c:pt>
                      <c:pt idx="9691">
                        <c:v>-0.3955078125</c:v>
                      </c:pt>
                      <c:pt idx="9692">
                        <c:v>-0.39306640625</c:v>
                      </c:pt>
                      <c:pt idx="9693">
                        <c:v>-0.390625</c:v>
                      </c:pt>
                      <c:pt idx="9694">
                        <c:v>-0.38818359375</c:v>
                      </c:pt>
                      <c:pt idx="9695">
                        <c:v>-0.3857421875</c:v>
                      </c:pt>
                      <c:pt idx="9696">
                        <c:v>-0.38330078125</c:v>
                      </c:pt>
                      <c:pt idx="9697">
                        <c:v>-0.380859375</c:v>
                      </c:pt>
                      <c:pt idx="9698">
                        <c:v>-0.37841796875</c:v>
                      </c:pt>
                      <c:pt idx="9699">
                        <c:v>-0.3759765625</c:v>
                      </c:pt>
                      <c:pt idx="9700">
                        <c:v>-0.37353515625</c:v>
                      </c:pt>
                      <c:pt idx="9701">
                        <c:v>-0.37109375</c:v>
                      </c:pt>
                      <c:pt idx="9702">
                        <c:v>-0.36865234375</c:v>
                      </c:pt>
                      <c:pt idx="9703">
                        <c:v>-0.3662109375</c:v>
                      </c:pt>
                      <c:pt idx="9704">
                        <c:v>-0.36376953125</c:v>
                      </c:pt>
                      <c:pt idx="9705">
                        <c:v>-0.361328125</c:v>
                      </c:pt>
                      <c:pt idx="9706">
                        <c:v>-0.35888671875</c:v>
                      </c:pt>
                      <c:pt idx="9707">
                        <c:v>-0.3564453125</c:v>
                      </c:pt>
                      <c:pt idx="9708">
                        <c:v>-0.35400390625</c:v>
                      </c:pt>
                      <c:pt idx="9709">
                        <c:v>-0.3515625</c:v>
                      </c:pt>
                      <c:pt idx="9710">
                        <c:v>-0.34912109375</c:v>
                      </c:pt>
                      <c:pt idx="9711">
                        <c:v>-0.3466796875</c:v>
                      </c:pt>
                      <c:pt idx="9712">
                        <c:v>-0.34423828125</c:v>
                      </c:pt>
                      <c:pt idx="9713">
                        <c:v>-0.341796875</c:v>
                      </c:pt>
                      <c:pt idx="9714">
                        <c:v>-0.33935546875</c:v>
                      </c:pt>
                      <c:pt idx="9715">
                        <c:v>-0.3369140625</c:v>
                      </c:pt>
                      <c:pt idx="9716">
                        <c:v>-0.33447265625</c:v>
                      </c:pt>
                      <c:pt idx="9717">
                        <c:v>-0.33203125</c:v>
                      </c:pt>
                      <c:pt idx="9718">
                        <c:v>-0.32958984375</c:v>
                      </c:pt>
                      <c:pt idx="9719">
                        <c:v>-0.3271484375</c:v>
                      </c:pt>
                      <c:pt idx="9720">
                        <c:v>-0.32470703125</c:v>
                      </c:pt>
                      <c:pt idx="9721">
                        <c:v>-0.322265625</c:v>
                      </c:pt>
                      <c:pt idx="9722">
                        <c:v>-0.31982421875</c:v>
                      </c:pt>
                      <c:pt idx="9723">
                        <c:v>-0.3173828125</c:v>
                      </c:pt>
                      <c:pt idx="9724">
                        <c:v>-0.31494140625</c:v>
                      </c:pt>
                      <c:pt idx="9725">
                        <c:v>-0.3125</c:v>
                      </c:pt>
                      <c:pt idx="9726">
                        <c:v>-0.31005859375</c:v>
                      </c:pt>
                      <c:pt idx="9727">
                        <c:v>-0.3076171875</c:v>
                      </c:pt>
                      <c:pt idx="9728">
                        <c:v>-0.30517578125</c:v>
                      </c:pt>
                      <c:pt idx="9729">
                        <c:v>-0.302734375</c:v>
                      </c:pt>
                      <c:pt idx="9730">
                        <c:v>-0.30029296875</c:v>
                      </c:pt>
                      <c:pt idx="9731">
                        <c:v>-0.2978515625</c:v>
                      </c:pt>
                      <c:pt idx="9732">
                        <c:v>-0.29541015625</c:v>
                      </c:pt>
                      <c:pt idx="9733">
                        <c:v>-0.29296875</c:v>
                      </c:pt>
                      <c:pt idx="9734">
                        <c:v>-0.29052734375</c:v>
                      </c:pt>
                      <c:pt idx="9735">
                        <c:v>-0.2880859375</c:v>
                      </c:pt>
                      <c:pt idx="9736">
                        <c:v>-0.28564453125</c:v>
                      </c:pt>
                      <c:pt idx="9737">
                        <c:v>-0.283203125</c:v>
                      </c:pt>
                      <c:pt idx="9738">
                        <c:v>-0.28076171875</c:v>
                      </c:pt>
                      <c:pt idx="9739">
                        <c:v>-0.2783203125</c:v>
                      </c:pt>
                      <c:pt idx="9740">
                        <c:v>-0.27587890625</c:v>
                      </c:pt>
                      <c:pt idx="9741">
                        <c:v>-0.2734375</c:v>
                      </c:pt>
                      <c:pt idx="9742">
                        <c:v>-0.27099609375</c:v>
                      </c:pt>
                      <c:pt idx="9743">
                        <c:v>-0.2685546875</c:v>
                      </c:pt>
                      <c:pt idx="9744">
                        <c:v>-0.26611328125</c:v>
                      </c:pt>
                      <c:pt idx="9745">
                        <c:v>-0.263671875</c:v>
                      </c:pt>
                      <c:pt idx="9746">
                        <c:v>-0.26123046875</c:v>
                      </c:pt>
                      <c:pt idx="9747">
                        <c:v>-0.2587890625</c:v>
                      </c:pt>
                      <c:pt idx="9748">
                        <c:v>-0.25634765625</c:v>
                      </c:pt>
                      <c:pt idx="9749">
                        <c:v>-0.25390625</c:v>
                      </c:pt>
                      <c:pt idx="9750">
                        <c:v>-0.25146484375</c:v>
                      </c:pt>
                      <c:pt idx="9751">
                        <c:v>-0.2490234375</c:v>
                      </c:pt>
                      <c:pt idx="9752">
                        <c:v>-0.24658203125</c:v>
                      </c:pt>
                      <c:pt idx="9753">
                        <c:v>-0.244140625</c:v>
                      </c:pt>
                      <c:pt idx="9754">
                        <c:v>-0.24169921875</c:v>
                      </c:pt>
                      <c:pt idx="9755">
                        <c:v>-0.2392578125</c:v>
                      </c:pt>
                      <c:pt idx="9756">
                        <c:v>-0.23681640625</c:v>
                      </c:pt>
                      <c:pt idx="9757">
                        <c:v>-0.234375</c:v>
                      </c:pt>
                      <c:pt idx="9758">
                        <c:v>-0.23193359375</c:v>
                      </c:pt>
                      <c:pt idx="9759">
                        <c:v>-0.2294921875</c:v>
                      </c:pt>
                      <c:pt idx="9760">
                        <c:v>-0.22705078125</c:v>
                      </c:pt>
                      <c:pt idx="9761">
                        <c:v>-0.224609375</c:v>
                      </c:pt>
                      <c:pt idx="9762">
                        <c:v>-0.22216796875</c:v>
                      </c:pt>
                      <c:pt idx="9763">
                        <c:v>-0.2197265625</c:v>
                      </c:pt>
                      <c:pt idx="9764">
                        <c:v>-0.21728515625</c:v>
                      </c:pt>
                      <c:pt idx="9765">
                        <c:v>-0.21484375</c:v>
                      </c:pt>
                      <c:pt idx="9766">
                        <c:v>-0.21240234375</c:v>
                      </c:pt>
                      <c:pt idx="9767">
                        <c:v>-0.2099609375</c:v>
                      </c:pt>
                      <c:pt idx="9768">
                        <c:v>-0.20751953125</c:v>
                      </c:pt>
                      <c:pt idx="9769">
                        <c:v>-0.205078125</c:v>
                      </c:pt>
                      <c:pt idx="9770">
                        <c:v>-0.20263671875</c:v>
                      </c:pt>
                      <c:pt idx="9771">
                        <c:v>-0.2001953125</c:v>
                      </c:pt>
                      <c:pt idx="9772">
                        <c:v>-0.19775390625</c:v>
                      </c:pt>
                      <c:pt idx="9773">
                        <c:v>-0.1953125</c:v>
                      </c:pt>
                      <c:pt idx="9774">
                        <c:v>-0.19287109375</c:v>
                      </c:pt>
                      <c:pt idx="9775">
                        <c:v>-0.1904296875</c:v>
                      </c:pt>
                      <c:pt idx="9776">
                        <c:v>-0.18798828125</c:v>
                      </c:pt>
                      <c:pt idx="9777">
                        <c:v>-0.185546875</c:v>
                      </c:pt>
                      <c:pt idx="9778">
                        <c:v>-0.18310546875</c:v>
                      </c:pt>
                      <c:pt idx="9779">
                        <c:v>-0.1806640625</c:v>
                      </c:pt>
                      <c:pt idx="9780">
                        <c:v>-0.17822265625</c:v>
                      </c:pt>
                      <c:pt idx="9781">
                        <c:v>-0.17578125</c:v>
                      </c:pt>
                      <c:pt idx="9782">
                        <c:v>-0.17333984375</c:v>
                      </c:pt>
                      <c:pt idx="9783">
                        <c:v>-0.1708984375</c:v>
                      </c:pt>
                      <c:pt idx="9784">
                        <c:v>-0.16845703125</c:v>
                      </c:pt>
                      <c:pt idx="9785">
                        <c:v>-0.166015625</c:v>
                      </c:pt>
                      <c:pt idx="9786">
                        <c:v>-0.16357421875</c:v>
                      </c:pt>
                      <c:pt idx="9787">
                        <c:v>-0.1611328125</c:v>
                      </c:pt>
                      <c:pt idx="9788">
                        <c:v>-0.15869140625</c:v>
                      </c:pt>
                      <c:pt idx="9789">
                        <c:v>-0.15625</c:v>
                      </c:pt>
                      <c:pt idx="9790">
                        <c:v>-0.15380859375</c:v>
                      </c:pt>
                      <c:pt idx="9791">
                        <c:v>-0.1513671875</c:v>
                      </c:pt>
                      <c:pt idx="9792">
                        <c:v>-0.14892578125</c:v>
                      </c:pt>
                      <c:pt idx="9793">
                        <c:v>-0.146484375</c:v>
                      </c:pt>
                      <c:pt idx="9794">
                        <c:v>-0.14404296875</c:v>
                      </c:pt>
                      <c:pt idx="9795">
                        <c:v>-0.1416015625</c:v>
                      </c:pt>
                      <c:pt idx="9796">
                        <c:v>-0.13916015625</c:v>
                      </c:pt>
                      <c:pt idx="9797">
                        <c:v>-0.13671875</c:v>
                      </c:pt>
                      <c:pt idx="9798">
                        <c:v>-0.13427734375</c:v>
                      </c:pt>
                      <c:pt idx="9799">
                        <c:v>-0.1318359375</c:v>
                      </c:pt>
                      <c:pt idx="9800">
                        <c:v>-0.12939453125</c:v>
                      </c:pt>
                      <c:pt idx="9801">
                        <c:v>-0.126953125</c:v>
                      </c:pt>
                      <c:pt idx="9802">
                        <c:v>-0.12451171875</c:v>
                      </c:pt>
                      <c:pt idx="9803">
                        <c:v>-0.1220703125</c:v>
                      </c:pt>
                      <c:pt idx="9804">
                        <c:v>-0.11962890625</c:v>
                      </c:pt>
                      <c:pt idx="9805">
                        <c:v>-0.1171875</c:v>
                      </c:pt>
                      <c:pt idx="9806">
                        <c:v>-0.11474609375</c:v>
                      </c:pt>
                      <c:pt idx="9807">
                        <c:v>-0.1123046875</c:v>
                      </c:pt>
                      <c:pt idx="9808">
                        <c:v>-0.10986328125</c:v>
                      </c:pt>
                      <c:pt idx="9809">
                        <c:v>-0.107421875</c:v>
                      </c:pt>
                      <c:pt idx="9810">
                        <c:v>-0.10498046875</c:v>
                      </c:pt>
                      <c:pt idx="9811">
                        <c:v>-0.1025390625</c:v>
                      </c:pt>
                      <c:pt idx="9812">
                        <c:v>-0.10009765625</c:v>
                      </c:pt>
                      <c:pt idx="9813">
                        <c:v>-9.765625E-2</c:v>
                      </c:pt>
                      <c:pt idx="9814">
                        <c:v>-9.521484375E-2</c:v>
                      </c:pt>
                      <c:pt idx="9815">
                        <c:v>-9.27734375E-2</c:v>
                      </c:pt>
                      <c:pt idx="9816">
                        <c:v>-9.033203125E-2</c:v>
                      </c:pt>
                      <c:pt idx="9817">
                        <c:v>-8.7890625E-2</c:v>
                      </c:pt>
                      <c:pt idx="9818">
                        <c:v>-8.544921875E-2</c:v>
                      </c:pt>
                      <c:pt idx="9819">
                        <c:v>-8.30078125E-2</c:v>
                      </c:pt>
                      <c:pt idx="9820">
                        <c:v>-8.056640625E-2</c:v>
                      </c:pt>
                      <c:pt idx="9821">
                        <c:v>-7.8125E-2</c:v>
                      </c:pt>
                      <c:pt idx="9822">
                        <c:v>-7.568359375E-2</c:v>
                      </c:pt>
                      <c:pt idx="9823">
                        <c:v>-7.32421875E-2</c:v>
                      </c:pt>
                      <c:pt idx="9824">
                        <c:v>-7.080078125E-2</c:v>
                      </c:pt>
                      <c:pt idx="9825">
                        <c:v>-6.8359375E-2</c:v>
                      </c:pt>
                      <c:pt idx="9826">
                        <c:v>-6.591796875E-2</c:v>
                      </c:pt>
                      <c:pt idx="9827">
                        <c:v>-6.34765625E-2</c:v>
                      </c:pt>
                      <c:pt idx="9828">
                        <c:v>-6.103515625E-2</c:v>
                      </c:pt>
                      <c:pt idx="9829">
                        <c:v>-5.859375E-2</c:v>
                      </c:pt>
                      <c:pt idx="9830">
                        <c:v>-5.615234375E-2</c:v>
                      </c:pt>
                      <c:pt idx="9831">
                        <c:v>-5.37109375E-2</c:v>
                      </c:pt>
                      <c:pt idx="9832">
                        <c:v>-5.126953125E-2</c:v>
                      </c:pt>
                      <c:pt idx="9833">
                        <c:v>-4.8828125E-2</c:v>
                      </c:pt>
                      <c:pt idx="9834">
                        <c:v>-4.638671875E-2</c:v>
                      </c:pt>
                      <c:pt idx="9835">
                        <c:v>-4.39453125E-2</c:v>
                      </c:pt>
                      <c:pt idx="9836">
                        <c:v>-4.150390625E-2</c:v>
                      </c:pt>
                      <c:pt idx="9837">
                        <c:v>-3.90625E-2</c:v>
                      </c:pt>
                      <c:pt idx="9838">
                        <c:v>-3.662109375E-2</c:v>
                      </c:pt>
                      <c:pt idx="9839">
                        <c:v>-3.41796875E-2</c:v>
                      </c:pt>
                      <c:pt idx="9840">
                        <c:v>-3.173828125E-2</c:v>
                      </c:pt>
                      <c:pt idx="9841">
                        <c:v>-2.9296875E-2</c:v>
                      </c:pt>
                      <c:pt idx="9842">
                        <c:v>-2.685546875E-2</c:v>
                      </c:pt>
                      <c:pt idx="9843">
                        <c:v>-2.44140625E-2</c:v>
                      </c:pt>
                      <c:pt idx="9844">
                        <c:v>-2.197265625E-2</c:v>
                      </c:pt>
                      <c:pt idx="9845">
                        <c:v>-1.953125E-2</c:v>
                      </c:pt>
                      <c:pt idx="9846">
                        <c:v>-1.708984375E-2</c:v>
                      </c:pt>
                      <c:pt idx="9847">
                        <c:v>-1.46484375E-2</c:v>
                      </c:pt>
                      <c:pt idx="9848">
                        <c:v>-1.220703125E-2</c:v>
                      </c:pt>
                      <c:pt idx="9849">
                        <c:v>-9.765625E-3</c:v>
                      </c:pt>
                      <c:pt idx="9850">
                        <c:v>-7.32421875E-3</c:v>
                      </c:pt>
                      <c:pt idx="9851">
                        <c:v>-4.8828125E-3</c:v>
                      </c:pt>
                      <c:pt idx="9852">
                        <c:v>-2.44140625E-3</c:v>
                      </c:pt>
                      <c:pt idx="9853">
                        <c:v>0</c:v>
                      </c:pt>
                      <c:pt idx="9854">
                        <c:v>2.44140625E-3</c:v>
                      </c:pt>
                      <c:pt idx="9855">
                        <c:v>4.8828125E-3</c:v>
                      </c:pt>
                      <c:pt idx="9856">
                        <c:v>7.32421875E-3</c:v>
                      </c:pt>
                      <c:pt idx="9857">
                        <c:v>9.765625E-3</c:v>
                      </c:pt>
                      <c:pt idx="9858">
                        <c:v>1.220703125E-2</c:v>
                      </c:pt>
                      <c:pt idx="9859">
                        <c:v>9.765625E-3</c:v>
                      </c:pt>
                      <c:pt idx="9860">
                        <c:v>7.32421875E-3</c:v>
                      </c:pt>
                      <c:pt idx="9861">
                        <c:v>4.8828125E-3</c:v>
                      </c:pt>
                      <c:pt idx="9862">
                        <c:v>2.44140625E-3</c:v>
                      </c:pt>
                      <c:pt idx="9863">
                        <c:v>0</c:v>
                      </c:pt>
                      <c:pt idx="9864">
                        <c:v>-2.44140625E-3</c:v>
                      </c:pt>
                      <c:pt idx="9865">
                        <c:v>-4.8828125E-3</c:v>
                      </c:pt>
                      <c:pt idx="9866">
                        <c:v>-7.32421875E-3</c:v>
                      </c:pt>
                      <c:pt idx="9867">
                        <c:v>-9.765625E-3</c:v>
                      </c:pt>
                      <c:pt idx="9868">
                        <c:v>-1.220703125E-2</c:v>
                      </c:pt>
                      <c:pt idx="9869">
                        <c:v>-1.46484375E-2</c:v>
                      </c:pt>
                      <c:pt idx="9870">
                        <c:v>-1.708984375E-2</c:v>
                      </c:pt>
                      <c:pt idx="9871">
                        <c:v>-1.953125E-2</c:v>
                      </c:pt>
                      <c:pt idx="9872">
                        <c:v>-2.197265625E-2</c:v>
                      </c:pt>
                      <c:pt idx="9873">
                        <c:v>-2.44140625E-2</c:v>
                      </c:pt>
                      <c:pt idx="9874">
                        <c:v>-2.685546875E-2</c:v>
                      </c:pt>
                      <c:pt idx="9875">
                        <c:v>-2.9296875E-2</c:v>
                      </c:pt>
                      <c:pt idx="9876">
                        <c:v>-3.173828125E-2</c:v>
                      </c:pt>
                      <c:pt idx="9877">
                        <c:v>-3.41796875E-2</c:v>
                      </c:pt>
                      <c:pt idx="9878">
                        <c:v>-3.662109375E-2</c:v>
                      </c:pt>
                      <c:pt idx="9879">
                        <c:v>-3.90625E-2</c:v>
                      </c:pt>
                      <c:pt idx="9880">
                        <c:v>-4.150390625E-2</c:v>
                      </c:pt>
                      <c:pt idx="9881">
                        <c:v>-4.39453125E-2</c:v>
                      </c:pt>
                      <c:pt idx="9882">
                        <c:v>-4.638671875E-2</c:v>
                      </c:pt>
                      <c:pt idx="9883">
                        <c:v>-4.8828125E-2</c:v>
                      </c:pt>
                      <c:pt idx="9884">
                        <c:v>-5.126953125E-2</c:v>
                      </c:pt>
                      <c:pt idx="9885">
                        <c:v>-5.37109375E-2</c:v>
                      </c:pt>
                      <c:pt idx="9886">
                        <c:v>-5.615234375E-2</c:v>
                      </c:pt>
                      <c:pt idx="9887">
                        <c:v>-5.859375E-2</c:v>
                      </c:pt>
                      <c:pt idx="9888">
                        <c:v>-6.103515625E-2</c:v>
                      </c:pt>
                      <c:pt idx="9889">
                        <c:v>-6.34765625E-2</c:v>
                      </c:pt>
                      <c:pt idx="9890">
                        <c:v>-6.591796875E-2</c:v>
                      </c:pt>
                      <c:pt idx="9891">
                        <c:v>-6.8359375E-2</c:v>
                      </c:pt>
                      <c:pt idx="9892">
                        <c:v>-7.080078125E-2</c:v>
                      </c:pt>
                      <c:pt idx="9893">
                        <c:v>-7.32421875E-2</c:v>
                      </c:pt>
                      <c:pt idx="9894">
                        <c:v>-7.568359375E-2</c:v>
                      </c:pt>
                      <c:pt idx="9895">
                        <c:v>-7.8125E-2</c:v>
                      </c:pt>
                      <c:pt idx="9896">
                        <c:v>-8.056640625E-2</c:v>
                      </c:pt>
                      <c:pt idx="9897">
                        <c:v>-8.30078125E-2</c:v>
                      </c:pt>
                      <c:pt idx="9898">
                        <c:v>-8.544921875E-2</c:v>
                      </c:pt>
                      <c:pt idx="9899">
                        <c:v>-8.7890625E-2</c:v>
                      </c:pt>
                      <c:pt idx="9900">
                        <c:v>-9.033203125E-2</c:v>
                      </c:pt>
                      <c:pt idx="9901">
                        <c:v>-9.27734375E-2</c:v>
                      </c:pt>
                      <c:pt idx="9902">
                        <c:v>-9.521484375E-2</c:v>
                      </c:pt>
                      <c:pt idx="9903">
                        <c:v>-9.765625E-2</c:v>
                      </c:pt>
                      <c:pt idx="9904">
                        <c:v>-0.10009765625</c:v>
                      </c:pt>
                      <c:pt idx="9905">
                        <c:v>-0.1025390625</c:v>
                      </c:pt>
                      <c:pt idx="9906">
                        <c:v>-0.10498046875</c:v>
                      </c:pt>
                      <c:pt idx="9907">
                        <c:v>-0.107421875</c:v>
                      </c:pt>
                      <c:pt idx="9908">
                        <c:v>-0.10986328125</c:v>
                      </c:pt>
                      <c:pt idx="9909">
                        <c:v>-0.1123046875</c:v>
                      </c:pt>
                      <c:pt idx="9910">
                        <c:v>-0.11474609375</c:v>
                      </c:pt>
                      <c:pt idx="9911">
                        <c:v>-0.1171875</c:v>
                      </c:pt>
                      <c:pt idx="9912">
                        <c:v>-0.11962890625</c:v>
                      </c:pt>
                      <c:pt idx="9913">
                        <c:v>-0.1220703125</c:v>
                      </c:pt>
                      <c:pt idx="9914">
                        <c:v>-0.12451171875</c:v>
                      </c:pt>
                      <c:pt idx="9915">
                        <c:v>-0.126953125</c:v>
                      </c:pt>
                      <c:pt idx="9916">
                        <c:v>-0.12939453125</c:v>
                      </c:pt>
                      <c:pt idx="9917">
                        <c:v>-0.1318359375</c:v>
                      </c:pt>
                      <c:pt idx="9918">
                        <c:v>-0.13427734375</c:v>
                      </c:pt>
                      <c:pt idx="9919">
                        <c:v>-0.13671875</c:v>
                      </c:pt>
                      <c:pt idx="9920">
                        <c:v>-0.13916015625</c:v>
                      </c:pt>
                      <c:pt idx="9921">
                        <c:v>-0.1416015625</c:v>
                      </c:pt>
                      <c:pt idx="9922">
                        <c:v>-0.14404296875</c:v>
                      </c:pt>
                      <c:pt idx="9923">
                        <c:v>-0.146484375</c:v>
                      </c:pt>
                      <c:pt idx="9924">
                        <c:v>-0.14892578125</c:v>
                      </c:pt>
                      <c:pt idx="9925">
                        <c:v>-0.1513671875</c:v>
                      </c:pt>
                      <c:pt idx="9926">
                        <c:v>-0.15380859375</c:v>
                      </c:pt>
                      <c:pt idx="9927">
                        <c:v>-0.15625</c:v>
                      </c:pt>
                      <c:pt idx="9928">
                        <c:v>-0.15869140625</c:v>
                      </c:pt>
                      <c:pt idx="9929">
                        <c:v>-0.1611328125</c:v>
                      </c:pt>
                      <c:pt idx="9930">
                        <c:v>-0.16357421875</c:v>
                      </c:pt>
                      <c:pt idx="9931">
                        <c:v>-0.166015625</c:v>
                      </c:pt>
                      <c:pt idx="9932">
                        <c:v>-0.16845703125</c:v>
                      </c:pt>
                      <c:pt idx="9933">
                        <c:v>-0.1708984375</c:v>
                      </c:pt>
                      <c:pt idx="9934">
                        <c:v>-0.17333984375</c:v>
                      </c:pt>
                      <c:pt idx="9935">
                        <c:v>-0.17578125</c:v>
                      </c:pt>
                      <c:pt idx="9936">
                        <c:v>-0.17822265625</c:v>
                      </c:pt>
                      <c:pt idx="9937">
                        <c:v>-0.1806640625</c:v>
                      </c:pt>
                      <c:pt idx="9938">
                        <c:v>-0.18310546875</c:v>
                      </c:pt>
                      <c:pt idx="9939">
                        <c:v>-0.185546875</c:v>
                      </c:pt>
                      <c:pt idx="9940">
                        <c:v>-0.18798828125</c:v>
                      </c:pt>
                      <c:pt idx="9941">
                        <c:v>-0.1904296875</c:v>
                      </c:pt>
                      <c:pt idx="9942">
                        <c:v>-0.19287109375</c:v>
                      </c:pt>
                      <c:pt idx="9943">
                        <c:v>-0.1953125</c:v>
                      </c:pt>
                      <c:pt idx="9944">
                        <c:v>-0.19775390625</c:v>
                      </c:pt>
                      <c:pt idx="9945">
                        <c:v>-0.2001953125</c:v>
                      </c:pt>
                      <c:pt idx="9946">
                        <c:v>-0.20263671875</c:v>
                      </c:pt>
                      <c:pt idx="9947">
                        <c:v>-0.205078125</c:v>
                      </c:pt>
                      <c:pt idx="9948">
                        <c:v>-0.20751953125</c:v>
                      </c:pt>
                      <c:pt idx="9949">
                        <c:v>-0.2099609375</c:v>
                      </c:pt>
                      <c:pt idx="9950">
                        <c:v>-0.21240234375</c:v>
                      </c:pt>
                      <c:pt idx="9951">
                        <c:v>-0.21484375</c:v>
                      </c:pt>
                      <c:pt idx="9952">
                        <c:v>-0.21728515625</c:v>
                      </c:pt>
                      <c:pt idx="9953">
                        <c:v>-0.2197265625</c:v>
                      </c:pt>
                      <c:pt idx="9954">
                        <c:v>-0.22216796875</c:v>
                      </c:pt>
                      <c:pt idx="9955">
                        <c:v>-0.224609375</c:v>
                      </c:pt>
                      <c:pt idx="9956">
                        <c:v>-0.22705078125</c:v>
                      </c:pt>
                      <c:pt idx="9957">
                        <c:v>-0.2294921875</c:v>
                      </c:pt>
                      <c:pt idx="9958">
                        <c:v>-0.23193359375</c:v>
                      </c:pt>
                      <c:pt idx="9959">
                        <c:v>-0.234375</c:v>
                      </c:pt>
                      <c:pt idx="9960">
                        <c:v>-0.23681640625</c:v>
                      </c:pt>
                      <c:pt idx="9961">
                        <c:v>-0.2392578125</c:v>
                      </c:pt>
                      <c:pt idx="9962">
                        <c:v>-0.24169921875</c:v>
                      </c:pt>
                      <c:pt idx="9963">
                        <c:v>-0.244140625</c:v>
                      </c:pt>
                      <c:pt idx="9964">
                        <c:v>-0.24658203125</c:v>
                      </c:pt>
                      <c:pt idx="9965">
                        <c:v>-0.2490234375</c:v>
                      </c:pt>
                      <c:pt idx="9966">
                        <c:v>-0.25146484375</c:v>
                      </c:pt>
                      <c:pt idx="9967">
                        <c:v>-0.25390625</c:v>
                      </c:pt>
                      <c:pt idx="9968">
                        <c:v>-0.25634765625</c:v>
                      </c:pt>
                      <c:pt idx="9969">
                        <c:v>-0.2587890625</c:v>
                      </c:pt>
                      <c:pt idx="9970">
                        <c:v>-0.26123046875</c:v>
                      </c:pt>
                      <c:pt idx="9971">
                        <c:v>-0.263671875</c:v>
                      </c:pt>
                      <c:pt idx="9972">
                        <c:v>-0.26611328125</c:v>
                      </c:pt>
                      <c:pt idx="9973">
                        <c:v>-0.2685546875</c:v>
                      </c:pt>
                      <c:pt idx="9974">
                        <c:v>-0.27099609375</c:v>
                      </c:pt>
                      <c:pt idx="9975">
                        <c:v>-0.2734375</c:v>
                      </c:pt>
                      <c:pt idx="9976">
                        <c:v>-0.27587890625</c:v>
                      </c:pt>
                      <c:pt idx="9977">
                        <c:v>-0.2783203125</c:v>
                      </c:pt>
                      <c:pt idx="9978">
                        <c:v>-0.28076171875</c:v>
                      </c:pt>
                      <c:pt idx="9979">
                        <c:v>-0.283203125</c:v>
                      </c:pt>
                      <c:pt idx="9980">
                        <c:v>-0.28564453125</c:v>
                      </c:pt>
                      <c:pt idx="9981">
                        <c:v>-0.2880859375</c:v>
                      </c:pt>
                      <c:pt idx="9982">
                        <c:v>-0.29052734375</c:v>
                      </c:pt>
                      <c:pt idx="9983">
                        <c:v>-0.29296875</c:v>
                      </c:pt>
                      <c:pt idx="9984">
                        <c:v>-0.29541015625</c:v>
                      </c:pt>
                      <c:pt idx="9985">
                        <c:v>-0.2978515625</c:v>
                      </c:pt>
                      <c:pt idx="9986">
                        <c:v>-0.30029296875</c:v>
                      </c:pt>
                      <c:pt idx="9987">
                        <c:v>-0.302734375</c:v>
                      </c:pt>
                      <c:pt idx="9988">
                        <c:v>-0.30517578125</c:v>
                      </c:pt>
                      <c:pt idx="9989">
                        <c:v>-0.3076171875</c:v>
                      </c:pt>
                      <c:pt idx="9990">
                        <c:v>-0.31005859375</c:v>
                      </c:pt>
                      <c:pt idx="9991">
                        <c:v>-0.3125</c:v>
                      </c:pt>
                      <c:pt idx="9992">
                        <c:v>-0.31494140625</c:v>
                      </c:pt>
                      <c:pt idx="9993">
                        <c:v>-0.3173828125</c:v>
                      </c:pt>
                      <c:pt idx="9994">
                        <c:v>-0.31982421875</c:v>
                      </c:pt>
                      <c:pt idx="9995">
                        <c:v>-0.322265625</c:v>
                      </c:pt>
                      <c:pt idx="9996">
                        <c:v>-0.32470703125</c:v>
                      </c:pt>
                      <c:pt idx="9997">
                        <c:v>-0.3271484375</c:v>
                      </c:pt>
                      <c:pt idx="9998">
                        <c:v>-0.32958984375</c:v>
                      </c:pt>
                      <c:pt idx="9999">
                        <c:v>-0.33203125</c:v>
                      </c:pt>
                      <c:pt idx="10000">
                        <c:v>-0.33447265625</c:v>
                      </c:pt>
                      <c:pt idx="10001">
                        <c:v>-0.3369140625</c:v>
                      </c:pt>
                      <c:pt idx="10002">
                        <c:v>-0.33935546875</c:v>
                      </c:pt>
                      <c:pt idx="10003">
                        <c:v>-0.341796875</c:v>
                      </c:pt>
                      <c:pt idx="10004">
                        <c:v>-0.34423828125</c:v>
                      </c:pt>
                      <c:pt idx="10005">
                        <c:v>-0.3466796875</c:v>
                      </c:pt>
                      <c:pt idx="10006">
                        <c:v>-0.34912109375</c:v>
                      </c:pt>
                      <c:pt idx="10007">
                        <c:v>-0.3515625</c:v>
                      </c:pt>
                      <c:pt idx="10008">
                        <c:v>-0.35400390625</c:v>
                      </c:pt>
                      <c:pt idx="10009">
                        <c:v>-0.3564453125</c:v>
                      </c:pt>
                      <c:pt idx="10010">
                        <c:v>-0.35888671875</c:v>
                      </c:pt>
                      <c:pt idx="10011">
                        <c:v>-0.361328125</c:v>
                      </c:pt>
                      <c:pt idx="10012">
                        <c:v>-0.36376953125</c:v>
                      </c:pt>
                      <c:pt idx="10013">
                        <c:v>-0.3662109375</c:v>
                      </c:pt>
                      <c:pt idx="10014">
                        <c:v>-0.36865234375</c:v>
                      </c:pt>
                      <c:pt idx="10015">
                        <c:v>-0.37109375</c:v>
                      </c:pt>
                      <c:pt idx="10016">
                        <c:v>-0.37353515625</c:v>
                      </c:pt>
                      <c:pt idx="10017">
                        <c:v>-0.3759765625</c:v>
                      </c:pt>
                      <c:pt idx="10018">
                        <c:v>-0.37841796875</c:v>
                      </c:pt>
                      <c:pt idx="10019">
                        <c:v>-0.380859375</c:v>
                      </c:pt>
                      <c:pt idx="10020">
                        <c:v>-0.38330078125</c:v>
                      </c:pt>
                      <c:pt idx="10021">
                        <c:v>-0.3857421875</c:v>
                      </c:pt>
                      <c:pt idx="10022">
                        <c:v>-0.38818359375</c:v>
                      </c:pt>
                      <c:pt idx="10023">
                        <c:v>-0.390625</c:v>
                      </c:pt>
                      <c:pt idx="10024">
                        <c:v>-0.39306640625</c:v>
                      </c:pt>
                      <c:pt idx="10025">
                        <c:v>-0.3955078125</c:v>
                      </c:pt>
                      <c:pt idx="10026">
                        <c:v>-0.39794921875</c:v>
                      </c:pt>
                      <c:pt idx="10027">
                        <c:v>-0.400390625</c:v>
                      </c:pt>
                      <c:pt idx="10028">
                        <c:v>-0.40283203125</c:v>
                      </c:pt>
                      <c:pt idx="10029">
                        <c:v>-0.4052734375</c:v>
                      </c:pt>
                      <c:pt idx="10030">
                        <c:v>-0.40771484375</c:v>
                      </c:pt>
                      <c:pt idx="10031">
                        <c:v>-0.41015625</c:v>
                      </c:pt>
                      <c:pt idx="10032">
                        <c:v>-0.41259765625</c:v>
                      </c:pt>
                      <c:pt idx="10033">
                        <c:v>-0.4150390625</c:v>
                      </c:pt>
                      <c:pt idx="10034">
                        <c:v>-0.41748046875</c:v>
                      </c:pt>
                      <c:pt idx="10035">
                        <c:v>-0.419921875</c:v>
                      </c:pt>
                      <c:pt idx="10036">
                        <c:v>-0.42236328125</c:v>
                      </c:pt>
                      <c:pt idx="10037">
                        <c:v>-0.4248046875</c:v>
                      </c:pt>
                      <c:pt idx="10038">
                        <c:v>-0.42724609375</c:v>
                      </c:pt>
                      <c:pt idx="10039">
                        <c:v>-0.4296875</c:v>
                      </c:pt>
                      <c:pt idx="10040">
                        <c:v>-0.43212890625</c:v>
                      </c:pt>
                      <c:pt idx="10041">
                        <c:v>-0.4345703125</c:v>
                      </c:pt>
                      <c:pt idx="10042">
                        <c:v>-0.43701171875</c:v>
                      </c:pt>
                      <c:pt idx="10043">
                        <c:v>-0.439453125</c:v>
                      </c:pt>
                      <c:pt idx="10044">
                        <c:v>-0.44189453125</c:v>
                      </c:pt>
                      <c:pt idx="10045">
                        <c:v>-0.4443359375</c:v>
                      </c:pt>
                      <c:pt idx="10046">
                        <c:v>-0.44677734375</c:v>
                      </c:pt>
                      <c:pt idx="10047">
                        <c:v>-0.44921875</c:v>
                      </c:pt>
                      <c:pt idx="10048">
                        <c:v>-0.45166015625</c:v>
                      </c:pt>
                      <c:pt idx="10049">
                        <c:v>-0.4541015625</c:v>
                      </c:pt>
                      <c:pt idx="10050">
                        <c:v>-0.45654296875</c:v>
                      </c:pt>
                      <c:pt idx="10051">
                        <c:v>-0.458984375</c:v>
                      </c:pt>
                      <c:pt idx="10052">
                        <c:v>-0.46142578125</c:v>
                      </c:pt>
                      <c:pt idx="10053">
                        <c:v>-0.4638671875</c:v>
                      </c:pt>
                      <c:pt idx="10054">
                        <c:v>-0.46630859375</c:v>
                      </c:pt>
                      <c:pt idx="10055">
                        <c:v>-0.46875</c:v>
                      </c:pt>
                      <c:pt idx="10056">
                        <c:v>-0.47119140625</c:v>
                      </c:pt>
                      <c:pt idx="10057">
                        <c:v>-0.4736328125</c:v>
                      </c:pt>
                      <c:pt idx="10058">
                        <c:v>-0.47607421875</c:v>
                      </c:pt>
                      <c:pt idx="10059">
                        <c:v>-0.478515625</c:v>
                      </c:pt>
                      <c:pt idx="10060">
                        <c:v>-0.48095703125</c:v>
                      </c:pt>
                      <c:pt idx="10061">
                        <c:v>-0.4833984375</c:v>
                      </c:pt>
                      <c:pt idx="10062">
                        <c:v>-0.48583984375</c:v>
                      </c:pt>
                      <c:pt idx="10063">
                        <c:v>-0.48828125</c:v>
                      </c:pt>
                      <c:pt idx="10064">
                        <c:v>-0.49072265625</c:v>
                      </c:pt>
                      <c:pt idx="10065">
                        <c:v>-0.4931640625</c:v>
                      </c:pt>
                      <c:pt idx="10066">
                        <c:v>-0.49560546875</c:v>
                      </c:pt>
                      <c:pt idx="10067">
                        <c:v>-0.498046875</c:v>
                      </c:pt>
                      <c:pt idx="10068">
                        <c:v>-0.50048828125</c:v>
                      </c:pt>
                      <c:pt idx="10069">
                        <c:v>-0.5029296875</c:v>
                      </c:pt>
                      <c:pt idx="10070">
                        <c:v>-0.50537109375</c:v>
                      </c:pt>
                      <c:pt idx="10071">
                        <c:v>-0.5078125</c:v>
                      </c:pt>
                      <c:pt idx="10072">
                        <c:v>-0.51025390625</c:v>
                      </c:pt>
                      <c:pt idx="10073">
                        <c:v>-0.5126953125</c:v>
                      </c:pt>
                      <c:pt idx="10074">
                        <c:v>-0.51513671875</c:v>
                      </c:pt>
                      <c:pt idx="10075">
                        <c:v>-0.517578125</c:v>
                      </c:pt>
                      <c:pt idx="10076">
                        <c:v>-0.52001953125</c:v>
                      </c:pt>
                      <c:pt idx="10077">
                        <c:v>-0.5224609375</c:v>
                      </c:pt>
                      <c:pt idx="10078">
                        <c:v>-0.52490234375</c:v>
                      </c:pt>
                      <c:pt idx="10079">
                        <c:v>-0.52734375</c:v>
                      </c:pt>
                      <c:pt idx="10080">
                        <c:v>-0.52978515625</c:v>
                      </c:pt>
                      <c:pt idx="10081">
                        <c:v>-0.5322265625</c:v>
                      </c:pt>
                      <c:pt idx="10082">
                        <c:v>-0.53466796875</c:v>
                      </c:pt>
                      <c:pt idx="10083">
                        <c:v>-0.537109375</c:v>
                      </c:pt>
                      <c:pt idx="10084">
                        <c:v>-0.53955078125</c:v>
                      </c:pt>
                      <c:pt idx="10085">
                        <c:v>-0.5419921875</c:v>
                      </c:pt>
                      <c:pt idx="10086">
                        <c:v>-0.54443359375</c:v>
                      </c:pt>
                      <c:pt idx="10087">
                        <c:v>-0.546875</c:v>
                      </c:pt>
                      <c:pt idx="10088">
                        <c:v>-0.54931640625</c:v>
                      </c:pt>
                      <c:pt idx="10089">
                        <c:v>-0.5517578125</c:v>
                      </c:pt>
                      <c:pt idx="10090">
                        <c:v>-0.55419921875</c:v>
                      </c:pt>
                      <c:pt idx="10091">
                        <c:v>-0.556640625</c:v>
                      </c:pt>
                      <c:pt idx="10092">
                        <c:v>-0.55908203125</c:v>
                      </c:pt>
                      <c:pt idx="10093">
                        <c:v>-0.5615234375</c:v>
                      </c:pt>
                      <c:pt idx="10094">
                        <c:v>-0.56396484375</c:v>
                      </c:pt>
                      <c:pt idx="10095">
                        <c:v>-0.56640625</c:v>
                      </c:pt>
                      <c:pt idx="10096">
                        <c:v>-0.56884765625</c:v>
                      </c:pt>
                      <c:pt idx="10097">
                        <c:v>-0.5712890625</c:v>
                      </c:pt>
                      <c:pt idx="10098">
                        <c:v>-0.57373046875</c:v>
                      </c:pt>
                      <c:pt idx="10099">
                        <c:v>-0.576171875</c:v>
                      </c:pt>
                      <c:pt idx="10100">
                        <c:v>-0.57861328125</c:v>
                      </c:pt>
                      <c:pt idx="10101">
                        <c:v>-0.5810546875</c:v>
                      </c:pt>
                      <c:pt idx="10102">
                        <c:v>-0.58349609375</c:v>
                      </c:pt>
                      <c:pt idx="10103">
                        <c:v>-0.5859375</c:v>
                      </c:pt>
                      <c:pt idx="10104">
                        <c:v>-0.58837890625</c:v>
                      </c:pt>
                      <c:pt idx="10105">
                        <c:v>-0.5908203125</c:v>
                      </c:pt>
                      <c:pt idx="10106">
                        <c:v>-0.59326171875</c:v>
                      </c:pt>
                      <c:pt idx="10107">
                        <c:v>-0.595703125</c:v>
                      </c:pt>
                      <c:pt idx="10108">
                        <c:v>-0.59814453125</c:v>
                      </c:pt>
                      <c:pt idx="10109">
                        <c:v>-0.6005859375</c:v>
                      </c:pt>
                      <c:pt idx="10110">
                        <c:v>-0.60302734375</c:v>
                      </c:pt>
                      <c:pt idx="10111">
                        <c:v>-0.60546875</c:v>
                      </c:pt>
                      <c:pt idx="10112">
                        <c:v>-0.60791015625</c:v>
                      </c:pt>
                      <c:pt idx="10113">
                        <c:v>-0.6103515625</c:v>
                      </c:pt>
                      <c:pt idx="10114">
                        <c:v>-0.61279296875</c:v>
                      </c:pt>
                      <c:pt idx="10115">
                        <c:v>-0.615234375</c:v>
                      </c:pt>
                      <c:pt idx="10116">
                        <c:v>-0.61767578125</c:v>
                      </c:pt>
                      <c:pt idx="10117">
                        <c:v>-0.6201171875</c:v>
                      </c:pt>
                      <c:pt idx="10118">
                        <c:v>-0.62255859375</c:v>
                      </c:pt>
                      <c:pt idx="10119">
                        <c:v>-0.625</c:v>
                      </c:pt>
                      <c:pt idx="10120">
                        <c:v>-0.62744140625</c:v>
                      </c:pt>
                      <c:pt idx="10121">
                        <c:v>-0.6298828125</c:v>
                      </c:pt>
                      <c:pt idx="10122">
                        <c:v>-0.63232421875</c:v>
                      </c:pt>
                      <c:pt idx="10123">
                        <c:v>-0.634765625</c:v>
                      </c:pt>
                      <c:pt idx="10124">
                        <c:v>-0.63720703125</c:v>
                      </c:pt>
                      <c:pt idx="10125">
                        <c:v>-0.6396484375</c:v>
                      </c:pt>
                      <c:pt idx="10126">
                        <c:v>-0.64208984375</c:v>
                      </c:pt>
                      <c:pt idx="10127">
                        <c:v>-0.64453125</c:v>
                      </c:pt>
                      <c:pt idx="10128">
                        <c:v>-0.64697265625</c:v>
                      </c:pt>
                      <c:pt idx="10129">
                        <c:v>-0.6494140625</c:v>
                      </c:pt>
                      <c:pt idx="10130">
                        <c:v>-0.65185546875</c:v>
                      </c:pt>
                      <c:pt idx="10131">
                        <c:v>-0.654296875</c:v>
                      </c:pt>
                      <c:pt idx="10132">
                        <c:v>-0.65673828125</c:v>
                      </c:pt>
                      <c:pt idx="10133">
                        <c:v>-0.6591796875</c:v>
                      </c:pt>
                      <c:pt idx="10134">
                        <c:v>-0.66162109375</c:v>
                      </c:pt>
                      <c:pt idx="10135">
                        <c:v>-0.6640625</c:v>
                      </c:pt>
                      <c:pt idx="10136">
                        <c:v>-0.66650390625</c:v>
                      </c:pt>
                      <c:pt idx="10137">
                        <c:v>-0.6689453125</c:v>
                      </c:pt>
                      <c:pt idx="10138">
                        <c:v>-0.67138671875</c:v>
                      </c:pt>
                      <c:pt idx="10139">
                        <c:v>-0.673828125</c:v>
                      </c:pt>
                      <c:pt idx="10140">
                        <c:v>-0.67626953125</c:v>
                      </c:pt>
                      <c:pt idx="10141">
                        <c:v>-0.6787109375</c:v>
                      </c:pt>
                      <c:pt idx="10142">
                        <c:v>-0.68115234375</c:v>
                      </c:pt>
                      <c:pt idx="10143">
                        <c:v>-0.68359375</c:v>
                      </c:pt>
                      <c:pt idx="10144">
                        <c:v>-0.68603515625</c:v>
                      </c:pt>
                      <c:pt idx="10145">
                        <c:v>-0.6884765625</c:v>
                      </c:pt>
                      <c:pt idx="10146">
                        <c:v>-0.69091796875</c:v>
                      </c:pt>
                      <c:pt idx="10147">
                        <c:v>-0.693359375</c:v>
                      </c:pt>
                      <c:pt idx="10148">
                        <c:v>-0.69580078125</c:v>
                      </c:pt>
                      <c:pt idx="10149">
                        <c:v>-0.6982421875</c:v>
                      </c:pt>
                      <c:pt idx="10150">
                        <c:v>-0.70068359375</c:v>
                      </c:pt>
                      <c:pt idx="10151">
                        <c:v>-0.703125</c:v>
                      </c:pt>
                      <c:pt idx="10152">
                        <c:v>-0.70556640625</c:v>
                      </c:pt>
                      <c:pt idx="10153">
                        <c:v>-0.7080078125</c:v>
                      </c:pt>
                      <c:pt idx="10154">
                        <c:v>-0.71044921875</c:v>
                      </c:pt>
                      <c:pt idx="10155">
                        <c:v>-0.712890625</c:v>
                      </c:pt>
                      <c:pt idx="10156">
                        <c:v>-0.71533203125</c:v>
                      </c:pt>
                      <c:pt idx="10157">
                        <c:v>-0.7177734375</c:v>
                      </c:pt>
                      <c:pt idx="10158">
                        <c:v>-0.72021484375</c:v>
                      </c:pt>
                      <c:pt idx="10159">
                        <c:v>-0.72265625</c:v>
                      </c:pt>
                      <c:pt idx="10160">
                        <c:v>-0.72509765625</c:v>
                      </c:pt>
                      <c:pt idx="10161">
                        <c:v>-0.7275390625</c:v>
                      </c:pt>
                      <c:pt idx="10162">
                        <c:v>-0.72998046875</c:v>
                      </c:pt>
                      <c:pt idx="10163">
                        <c:v>-0.732421875</c:v>
                      </c:pt>
                      <c:pt idx="10164">
                        <c:v>-0.73486328125</c:v>
                      </c:pt>
                      <c:pt idx="10165">
                        <c:v>-0.7373046875</c:v>
                      </c:pt>
                      <c:pt idx="10166">
                        <c:v>-0.73974609375</c:v>
                      </c:pt>
                      <c:pt idx="10167">
                        <c:v>-0.7421875</c:v>
                      </c:pt>
                      <c:pt idx="10168">
                        <c:v>-0.74462890625</c:v>
                      </c:pt>
                      <c:pt idx="10169">
                        <c:v>-0.7470703125</c:v>
                      </c:pt>
                      <c:pt idx="10170">
                        <c:v>-0.74951171875</c:v>
                      </c:pt>
                      <c:pt idx="10171">
                        <c:v>-0.751953125</c:v>
                      </c:pt>
                      <c:pt idx="10172">
                        <c:v>-0.75439453125</c:v>
                      </c:pt>
                      <c:pt idx="10173">
                        <c:v>-0.7568359375</c:v>
                      </c:pt>
                      <c:pt idx="10174">
                        <c:v>-0.75927734375</c:v>
                      </c:pt>
                      <c:pt idx="10175">
                        <c:v>-0.76171875</c:v>
                      </c:pt>
                      <c:pt idx="10176">
                        <c:v>-0.76416015625</c:v>
                      </c:pt>
                      <c:pt idx="10177">
                        <c:v>-0.7666015625</c:v>
                      </c:pt>
                      <c:pt idx="10178">
                        <c:v>-0.76904296875</c:v>
                      </c:pt>
                      <c:pt idx="10179">
                        <c:v>-0.771484375</c:v>
                      </c:pt>
                      <c:pt idx="10180">
                        <c:v>-0.77392578125</c:v>
                      </c:pt>
                      <c:pt idx="10181">
                        <c:v>-0.7763671875</c:v>
                      </c:pt>
                      <c:pt idx="10182">
                        <c:v>-0.77880859375</c:v>
                      </c:pt>
                      <c:pt idx="10183">
                        <c:v>-0.78125</c:v>
                      </c:pt>
                      <c:pt idx="10184">
                        <c:v>-0.78369140625</c:v>
                      </c:pt>
                      <c:pt idx="10185">
                        <c:v>-0.7861328125</c:v>
                      </c:pt>
                      <c:pt idx="10186">
                        <c:v>-0.78857421875</c:v>
                      </c:pt>
                      <c:pt idx="10187">
                        <c:v>-0.791015625</c:v>
                      </c:pt>
                      <c:pt idx="10188">
                        <c:v>-0.79345703125</c:v>
                      </c:pt>
                      <c:pt idx="10189">
                        <c:v>-0.7958984375</c:v>
                      </c:pt>
                      <c:pt idx="10190">
                        <c:v>-0.79833984375</c:v>
                      </c:pt>
                      <c:pt idx="10191">
                        <c:v>-0.80078125</c:v>
                      </c:pt>
                      <c:pt idx="10192">
                        <c:v>-0.80322265625</c:v>
                      </c:pt>
                      <c:pt idx="10193">
                        <c:v>-0.8056640625</c:v>
                      </c:pt>
                      <c:pt idx="10194">
                        <c:v>-0.80810546875</c:v>
                      </c:pt>
                      <c:pt idx="10195">
                        <c:v>-0.810546875</c:v>
                      </c:pt>
                      <c:pt idx="10196">
                        <c:v>-0.81298828125</c:v>
                      </c:pt>
                      <c:pt idx="10197">
                        <c:v>-0.8154296875</c:v>
                      </c:pt>
                      <c:pt idx="10198">
                        <c:v>-0.81787109375</c:v>
                      </c:pt>
                      <c:pt idx="10199">
                        <c:v>-0.8203125</c:v>
                      </c:pt>
                      <c:pt idx="10200">
                        <c:v>-0.82275390625</c:v>
                      </c:pt>
                      <c:pt idx="10201">
                        <c:v>-0.8251953125</c:v>
                      </c:pt>
                      <c:pt idx="10202">
                        <c:v>-0.82763671875</c:v>
                      </c:pt>
                      <c:pt idx="10203">
                        <c:v>-0.830078125</c:v>
                      </c:pt>
                      <c:pt idx="10204">
                        <c:v>-0.83251953125</c:v>
                      </c:pt>
                      <c:pt idx="10205">
                        <c:v>-0.8349609375</c:v>
                      </c:pt>
                      <c:pt idx="10206">
                        <c:v>-0.83740234375</c:v>
                      </c:pt>
                      <c:pt idx="10207">
                        <c:v>-0.83984375</c:v>
                      </c:pt>
                      <c:pt idx="10208">
                        <c:v>-0.84228515625</c:v>
                      </c:pt>
                      <c:pt idx="10209">
                        <c:v>-0.8447265625</c:v>
                      </c:pt>
                      <c:pt idx="10210">
                        <c:v>-0.84716796875</c:v>
                      </c:pt>
                      <c:pt idx="10211">
                        <c:v>-0.849609375</c:v>
                      </c:pt>
                      <c:pt idx="10212">
                        <c:v>-0.85205078125</c:v>
                      </c:pt>
                      <c:pt idx="10213">
                        <c:v>-0.8544921875</c:v>
                      </c:pt>
                      <c:pt idx="10214">
                        <c:v>-0.85693359375</c:v>
                      </c:pt>
                      <c:pt idx="10215">
                        <c:v>-0.859375</c:v>
                      </c:pt>
                      <c:pt idx="10216">
                        <c:v>-0.86181640625</c:v>
                      </c:pt>
                      <c:pt idx="10217">
                        <c:v>-0.8642578125</c:v>
                      </c:pt>
                      <c:pt idx="10218">
                        <c:v>-0.86669921875</c:v>
                      </c:pt>
                      <c:pt idx="10219">
                        <c:v>-0.869140625</c:v>
                      </c:pt>
                      <c:pt idx="10220">
                        <c:v>-0.87158203125</c:v>
                      </c:pt>
                      <c:pt idx="10221">
                        <c:v>-0.8740234375</c:v>
                      </c:pt>
                      <c:pt idx="10222">
                        <c:v>-0.87646484375</c:v>
                      </c:pt>
                      <c:pt idx="10223">
                        <c:v>-0.87890625</c:v>
                      </c:pt>
                      <c:pt idx="10224">
                        <c:v>-0.88134765625</c:v>
                      </c:pt>
                      <c:pt idx="10225">
                        <c:v>-0.8837890625</c:v>
                      </c:pt>
                      <c:pt idx="10226">
                        <c:v>-0.88623046875</c:v>
                      </c:pt>
                      <c:pt idx="10227">
                        <c:v>-0.888671875</c:v>
                      </c:pt>
                      <c:pt idx="10228">
                        <c:v>-0.89111328125</c:v>
                      </c:pt>
                      <c:pt idx="10229">
                        <c:v>-0.8935546875</c:v>
                      </c:pt>
                      <c:pt idx="10230">
                        <c:v>-0.89599609375</c:v>
                      </c:pt>
                      <c:pt idx="10231">
                        <c:v>-0.8984375</c:v>
                      </c:pt>
                      <c:pt idx="10232">
                        <c:v>-0.90087890625</c:v>
                      </c:pt>
                      <c:pt idx="10233">
                        <c:v>-0.9033203125</c:v>
                      </c:pt>
                      <c:pt idx="10234">
                        <c:v>-0.90576171875</c:v>
                      </c:pt>
                      <c:pt idx="10235">
                        <c:v>-0.908203125</c:v>
                      </c:pt>
                      <c:pt idx="10236">
                        <c:v>-0.91064453125</c:v>
                      </c:pt>
                      <c:pt idx="10237">
                        <c:v>-0.9130859375</c:v>
                      </c:pt>
                      <c:pt idx="10238">
                        <c:v>-0.91552734375</c:v>
                      </c:pt>
                      <c:pt idx="10239">
                        <c:v>-0.91796875</c:v>
                      </c:pt>
                      <c:pt idx="10240">
                        <c:v>-0.92041015625</c:v>
                      </c:pt>
                      <c:pt idx="10241">
                        <c:v>-0.9228515625</c:v>
                      </c:pt>
                      <c:pt idx="10242">
                        <c:v>-0.92529296875</c:v>
                      </c:pt>
                      <c:pt idx="10243">
                        <c:v>-0.927734375</c:v>
                      </c:pt>
                      <c:pt idx="10244">
                        <c:v>-0.93017578125</c:v>
                      </c:pt>
                      <c:pt idx="10245">
                        <c:v>-0.9326171875</c:v>
                      </c:pt>
                      <c:pt idx="10246">
                        <c:v>-0.93505859375</c:v>
                      </c:pt>
                      <c:pt idx="10247">
                        <c:v>-0.9375</c:v>
                      </c:pt>
                      <c:pt idx="10248">
                        <c:v>-0.93994140625</c:v>
                      </c:pt>
                      <c:pt idx="10249">
                        <c:v>-0.9423828125</c:v>
                      </c:pt>
                      <c:pt idx="10250">
                        <c:v>-0.94482421875</c:v>
                      </c:pt>
                      <c:pt idx="10251">
                        <c:v>-0.947265625</c:v>
                      </c:pt>
                      <c:pt idx="10252">
                        <c:v>-0.94970703125</c:v>
                      </c:pt>
                      <c:pt idx="10253">
                        <c:v>-0.9521484375</c:v>
                      </c:pt>
                      <c:pt idx="10254">
                        <c:v>-0.95458984375</c:v>
                      </c:pt>
                      <c:pt idx="10255">
                        <c:v>-0.95703125</c:v>
                      </c:pt>
                      <c:pt idx="10256">
                        <c:v>-0.95947265625</c:v>
                      </c:pt>
                      <c:pt idx="10257">
                        <c:v>-0.9619140625</c:v>
                      </c:pt>
                      <c:pt idx="10258">
                        <c:v>-0.96435546875</c:v>
                      </c:pt>
                      <c:pt idx="10259">
                        <c:v>-0.966796875</c:v>
                      </c:pt>
                      <c:pt idx="10260">
                        <c:v>-0.96923828125</c:v>
                      </c:pt>
                      <c:pt idx="10261">
                        <c:v>-0.9716796875</c:v>
                      </c:pt>
                      <c:pt idx="10262">
                        <c:v>-0.97412109375</c:v>
                      </c:pt>
                      <c:pt idx="10263">
                        <c:v>-0.9765625</c:v>
                      </c:pt>
                      <c:pt idx="10264">
                        <c:v>-0.97900390625</c:v>
                      </c:pt>
                      <c:pt idx="10265">
                        <c:v>-0.9814453125</c:v>
                      </c:pt>
                      <c:pt idx="10266">
                        <c:v>-0.98388671875</c:v>
                      </c:pt>
                      <c:pt idx="10267">
                        <c:v>-0.986328125</c:v>
                      </c:pt>
                      <c:pt idx="10268">
                        <c:v>-0.98876953125</c:v>
                      </c:pt>
                      <c:pt idx="10269">
                        <c:v>-0.9912109375</c:v>
                      </c:pt>
                      <c:pt idx="10270">
                        <c:v>-0.99365234375</c:v>
                      </c:pt>
                      <c:pt idx="10271">
                        <c:v>-0.99609375</c:v>
                      </c:pt>
                      <c:pt idx="10272">
                        <c:v>-0.99853515625</c:v>
                      </c:pt>
                      <c:pt idx="10273">
                        <c:v>-1.0009765625</c:v>
                      </c:pt>
                      <c:pt idx="10274">
                        <c:v>-1.00341796875</c:v>
                      </c:pt>
                      <c:pt idx="10275">
                        <c:v>-1.005859375</c:v>
                      </c:pt>
                      <c:pt idx="10276">
                        <c:v>-1.00830078125</c:v>
                      </c:pt>
                      <c:pt idx="10277">
                        <c:v>-1.0107421875</c:v>
                      </c:pt>
                      <c:pt idx="10278">
                        <c:v>-1.01318359375</c:v>
                      </c:pt>
                      <c:pt idx="10279">
                        <c:v>-1.015625</c:v>
                      </c:pt>
                      <c:pt idx="10280">
                        <c:v>-1.01806640625</c:v>
                      </c:pt>
                      <c:pt idx="10281">
                        <c:v>-1.0205078125</c:v>
                      </c:pt>
                      <c:pt idx="10282">
                        <c:v>-1.02294921875</c:v>
                      </c:pt>
                      <c:pt idx="10283">
                        <c:v>-1.025390625</c:v>
                      </c:pt>
                      <c:pt idx="10284">
                        <c:v>-1.02783203125</c:v>
                      </c:pt>
                      <c:pt idx="10285">
                        <c:v>-1.0302734375</c:v>
                      </c:pt>
                      <c:pt idx="10286">
                        <c:v>-1.03271484375</c:v>
                      </c:pt>
                      <c:pt idx="10287">
                        <c:v>-1.03515625</c:v>
                      </c:pt>
                      <c:pt idx="10288">
                        <c:v>-1.03759765625</c:v>
                      </c:pt>
                      <c:pt idx="10289">
                        <c:v>-1.0400390625</c:v>
                      </c:pt>
                      <c:pt idx="10290">
                        <c:v>-1.04248046875</c:v>
                      </c:pt>
                      <c:pt idx="10291">
                        <c:v>-1.044921875</c:v>
                      </c:pt>
                      <c:pt idx="10292">
                        <c:v>-1.04736328125</c:v>
                      </c:pt>
                      <c:pt idx="10293">
                        <c:v>-1.0498046875</c:v>
                      </c:pt>
                      <c:pt idx="10294">
                        <c:v>-1.05224609375</c:v>
                      </c:pt>
                      <c:pt idx="10295">
                        <c:v>-1.0546875</c:v>
                      </c:pt>
                      <c:pt idx="10296">
                        <c:v>-1.05712890625</c:v>
                      </c:pt>
                      <c:pt idx="10297">
                        <c:v>-1.0595703125</c:v>
                      </c:pt>
                      <c:pt idx="10298">
                        <c:v>-1.06201171875</c:v>
                      </c:pt>
                      <c:pt idx="10299">
                        <c:v>-1.064453125</c:v>
                      </c:pt>
                      <c:pt idx="10300">
                        <c:v>-1.06689453125</c:v>
                      </c:pt>
                      <c:pt idx="10301">
                        <c:v>-1.0693359375</c:v>
                      </c:pt>
                      <c:pt idx="10302">
                        <c:v>-1.07177734375</c:v>
                      </c:pt>
                      <c:pt idx="10303">
                        <c:v>-1.07421875</c:v>
                      </c:pt>
                      <c:pt idx="10304">
                        <c:v>-1.07666015625</c:v>
                      </c:pt>
                      <c:pt idx="10305">
                        <c:v>-1.0791015625</c:v>
                      </c:pt>
                      <c:pt idx="10306">
                        <c:v>-1.08154296875</c:v>
                      </c:pt>
                      <c:pt idx="10307">
                        <c:v>-1.083984375</c:v>
                      </c:pt>
                      <c:pt idx="10308">
                        <c:v>-1.08642578125</c:v>
                      </c:pt>
                      <c:pt idx="10309">
                        <c:v>-1.0888671875</c:v>
                      </c:pt>
                      <c:pt idx="10310">
                        <c:v>-1.09130859375</c:v>
                      </c:pt>
                      <c:pt idx="10311">
                        <c:v>-1.09375</c:v>
                      </c:pt>
                      <c:pt idx="10312">
                        <c:v>-1.09619140625</c:v>
                      </c:pt>
                      <c:pt idx="10313">
                        <c:v>-1.0986328125</c:v>
                      </c:pt>
                      <c:pt idx="10314">
                        <c:v>-1.10107421875</c:v>
                      </c:pt>
                      <c:pt idx="10315">
                        <c:v>-1.103515625</c:v>
                      </c:pt>
                      <c:pt idx="10316">
                        <c:v>-1.10595703125</c:v>
                      </c:pt>
                      <c:pt idx="10317">
                        <c:v>-1.1083984375</c:v>
                      </c:pt>
                      <c:pt idx="10318">
                        <c:v>-1.11083984375</c:v>
                      </c:pt>
                      <c:pt idx="10319">
                        <c:v>-1.11328125</c:v>
                      </c:pt>
                      <c:pt idx="10320">
                        <c:v>-1.11572265625</c:v>
                      </c:pt>
                      <c:pt idx="10321">
                        <c:v>-1.1181640625</c:v>
                      </c:pt>
                      <c:pt idx="10322">
                        <c:v>-1.12060546875</c:v>
                      </c:pt>
                      <c:pt idx="10323">
                        <c:v>-1.123046875</c:v>
                      </c:pt>
                      <c:pt idx="10324">
                        <c:v>-1.12548828125</c:v>
                      </c:pt>
                      <c:pt idx="10325">
                        <c:v>-1.1279296875</c:v>
                      </c:pt>
                      <c:pt idx="10326">
                        <c:v>-1.13037109375</c:v>
                      </c:pt>
                      <c:pt idx="10327">
                        <c:v>-1.1328125</c:v>
                      </c:pt>
                      <c:pt idx="10328">
                        <c:v>-1.13525390625</c:v>
                      </c:pt>
                      <c:pt idx="10329">
                        <c:v>-1.1376953125</c:v>
                      </c:pt>
                      <c:pt idx="10330">
                        <c:v>-1.14013671875</c:v>
                      </c:pt>
                      <c:pt idx="10331">
                        <c:v>-1.142578125</c:v>
                      </c:pt>
                      <c:pt idx="10332">
                        <c:v>-1.14501953125</c:v>
                      </c:pt>
                      <c:pt idx="10333">
                        <c:v>-1.1474609375</c:v>
                      </c:pt>
                      <c:pt idx="10334">
                        <c:v>-1.14990234375</c:v>
                      </c:pt>
                      <c:pt idx="10335">
                        <c:v>-1.15234375</c:v>
                      </c:pt>
                      <c:pt idx="10336">
                        <c:v>-1.15478515625</c:v>
                      </c:pt>
                      <c:pt idx="10337">
                        <c:v>-1.1572265625</c:v>
                      </c:pt>
                      <c:pt idx="10338">
                        <c:v>-1.15966796875</c:v>
                      </c:pt>
                      <c:pt idx="10339">
                        <c:v>-1.162109375</c:v>
                      </c:pt>
                      <c:pt idx="10340">
                        <c:v>-1.16455078125</c:v>
                      </c:pt>
                      <c:pt idx="10341">
                        <c:v>-1.1669921875</c:v>
                      </c:pt>
                      <c:pt idx="10342">
                        <c:v>-1.16943359375</c:v>
                      </c:pt>
                      <c:pt idx="10343">
                        <c:v>-1.171875</c:v>
                      </c:pt>
                      <c:pt idx="10344">
                        <c:v>-1.17431640625</c:v>
                      </c:pt>
                      <c:pt idx="10345">
                        <c:v>-1.1767578125</c:v>
                      </c:pt>
                      <c:pt idx="10346">
                        <c:v>-1.17919921875</c:v>
                      </c:pt>
                      <c:pt idx="10347">
                        <c:v>-1.181640625</c:v>
                      </c:pt>
                      <c:pt idx="10348">
                        <c:v>-1.18408203125</c:v>
                      </c:pt>
                      <c:pt idx="10349">
                        <c:v>-1.1865234375</c:v>
                      </c:pt>
                      <c:pt idx="10350">
                        <c:v>-1.18896484375</c:v>
                      </c:pt>
                      <c:pt idx="10351">
                        <c:v>-1.19140625</c:v>
                      </c:pt>
                      <c:pt idx="10352">
                        <c:v>-1.19384765625</c:v>
                      </c:pt>
                      <c:pt idx="10353">
                        <c:v>-1.1962890625</c:v>
                      </c:pt>
                      <c:pt idx="10354">
                        <c:v>-1.19873046875</c:v>
                      </c:pt>
                      <c:pt idx="10355">
                        <c:v>-1.201171875</c:v>
                      </c:pt>
                      <c:pt idx="10356">
                        <c:v>-1.20361328125</c:v>
                      </c:pt>
                      <c:pt idx="10357">
                        <c:v>-1.2060546875</c:v>
                      </c:pt>
                      <c:pt idx="10358">
                        <c:v>-1.20849609375</c:v>
                      </c:pt>
                      <c:pt idx="10359">
                        <c:v>-1.2109375</c:v>
                      </c:pt>
                      <c:pt idx="10360">
                        <c:v>-1.21337890625</c:v>
                      </c:pt>
                      <c:pt idx="10361">
                        <c:v>-1.2158203125</c:v>
                      </c:pt>
                      <c:pt idx="10362">
                        <c:v>-1.21826171875</c:v>
                      </c:pt>
                      <c:pt idx="10363">
                        <c:v>-1.220703125</c:v>
                      </c:pt>
                      <c:pt idx="10364">
                        <c:v>-1.22314453125</c:v>
                      </c:pt>
                      <c:pt idx="10365">
                        <c:v>-1.2255859375</c:v>
                      </c:pt>
                      <c:pt idx="10366">
                        <c:v>-1.22802734375</c:v>
                      </c:pt>
                      <c:pt idx="10367">
                        <c:v>-1.23046875</c:v>
                      </c:pt>
                      <c:pt idx="10368">
                        <c:v>-1.23291015625</c:v>
                      </c:pt>
                      <c:pt idx="10369">
                        <c:v>-1.2353515625</c:v>
                      </c:pt>
                      <c:pt idx="10370">
                        <c:v>-1.23779296875</c:v>
                      </c:pt>
                      <c:pt idx="10371">
                        <c:v>-1.240234375</c:v>
                      </c:pt>
                      <c:pt idx="10372">
                        <c:v>-1.24267578125</c:v>
                      </c:pt>
                      <c:pt idx="10373">
                        <c:v>-1.2451171875</c:v>
                      </c:pt>
                      <c:pt idx="10374">
                        <c:v>-1.24755859375</c:v>
                      </c:pt>
                      <c:pt idx="10375">
                        <c:v>-1.25</c:v>
                      </c:pt>
                      <c:pt idx="10376">
                        <c:v>-1.25244140625</c:v>
                      </c:pt>
                      <c:pt idx="10377">
                        <c:v>-1.2548828125</c:v>
                      </c:pt>
                      <c:pt idx="10378">
                        <c:v>-1.25732421875</c:v>
                      </c:pt>
                      <c:pt idx="10379">
                        <c:v>-1.259765625</c:v>
                      </c:pt>
                      <c:pt idx="10380">
                        <c:v>-1.26220703125</c:v>
                      </c:pt>
                      <c:pt idx="10381">
                        <c:v>-1.2646484375</c:v>
                      </c:pt>
                      <c:pt idx="10382">
                        <c:v>-1.26708984375</c:v>
                      </c:pt>
                      <c:pt idx="10383">
                        <c:v>-1.26953125</c:v>
                      </c:pt>
                      <c:pt idx="10384">
                        <c:v>-1.27197265625</c:v>
                      </c:pt>
                      <c:pt idx="10385">
                        <c:v>-1.2744140625</c:v>
                      </c:pt>
                      <c:pt idx="10386">
                        <c:v>-1.27685546875</c:v>
                      </c:pt>
                      <c:pt idx="10387">
                        <c:v>-1.279296875</c:v>
                      </c:pt>
                      <c:pt idx="10388">
                        <c:v>-1.28173828125</c:v>
                      </c:pt>
                      <c:pt idx="10389">
                        <c:v>-1.2841796875</c:v>
                      </c:pt>
                      <c:pt idx="10390">
                        <c:v>-1.28662109375</c:v>
                      </c:pt>
                      <c:pt idx="10391">
                        <c:v>-1.2890625</c:v>
                      </c:pt>
                      <c:pt idx="10392">
                        <c:v>-1.29150390625</c:v>
                      </c:pt>
                      <c:pt idx="10393">
                        <c:v>-1.2939453125</c:v>
                      </c:pt>
                      <c:pt idx="10394">
                        <c:v>-1.29638671875</c:v>
                      </c:pt>
                      <c:pt idx="10395">
                        <c:v>-1.298828125</c:v>
                      </c:pt>
                      <c:pt idx="10396">
                        <c:v>-1.30126953125</c:v>
                      </c:pt>
                      <c:pt idx="10397">
                        <c:v>-1.3037109375</c:v>
                      </c:pt>
                      <c:pt idx="10398">
                        <c:v>-1.30615234375</c:v>
                      </c:pt>
                      <c:pt idx="10399">
                        <c:v>-1.30859375</c:v>
                      </c:pt>
                      <c:pt idx="10400">
                        <c:v>-1.31103515625</c:v>
                      </c:pt>
                      <c:pt idx="10401">
                        <c:v>-1.3134765625</c:v>
                      </c:pt>
                      <c:pt idx="10402">
                        <c:v>-1.31591796875</c:v>
                      </c:pt>
                      <c:pt idx="10403">
                        <c:v>-1.318359375</c:v>
                      </c:pt>
                      <c:pt idx="10404">
                        <c:v>-1.32080078125</c:v>
                      </c:pt>
                      <c:pt idx="10405">
                        <c:v>-1.3232421875</c:v>
                      </c:pt>
                      <c:pt idx="10406">
                        <c:v>-1.32568359375</c:v>
                      </c:pt>
                      <c:pt idx="10407">
                        <c:v>-1.328125</c:v>
                      </c:pt>
                      <c:pt idx="10408">
                        <c:v>-1.33056640625</c:v>
                      </c:pt>
                      <c:pt idx="10409">
                        <c:v>-1.3330078125</c:v>
                      </c:pt>
                      <c:pt idx="10410">
                        <c:v>-1.33544921875</c:v>
                      </c:pt>
                      <c:pt idx="10411">
                        <c:v>-1.337890625</c:v>
                      </c:pt>
                      <c:pt idx="10412">
                        <c:v>-1.34033203125</c:v>
                      </c:pt>
                      <c:pt idx="10413">
                        <c:v>-1.3427734375</c:v>
                      </c:pt>
                      <c:pt idx="10414">
                        <c:v>-1.34521484375</c:v>
                      </c:pt>
                      <c:pt idx="10415">
                        <c:v>-1.34765625</c:v>
                      </c:pt>
                      <c:pt idx="10416">
                        <c:v>-1.35009765625</c:v>
                      </c:pt>
                      <c:pt idx="10417">
                        <c:v>-1.3525390625</c:v>
                      </c:pt>
                      <c:pt idx="10418">
                        <c:v>-1.35498046875</c:v>
                      </c:pt>
                      <c:pt idx="10419">
                        <c:v>-1.357421875</c:v>
                      </c:pt>
                      <c:pt idx="10420">
                        <c:v>-1.35986328125</c:v>
                      </c:pt>
                      <c:pt idx="10421">
                        <c:v>-1.3623046875</c:v>
                      </c:pt>
                      <c:pt idx="10422">
                        <c:v>-1.36474609375</c:v>
                      </c:pt>
                      <c:pt idx="10423">
                        <c:v>-1.3671875</c:v>
                      </c:pt>
                      <c:pt idx="10424">
                        <c:v>-1.36962890625</c:v>
                      </c:pt>
                      <c:pt idx="10425">
                        <c:v>-1.3720703125</c:v>
                      </c:pt>
                      <c:pt idx="10426">
                        <c:v>-1.37451171875</c:v>
                      </c:pt>
                      <c:pt idx="10427">
                        <c:v>-1.376953125</c:v>
                      </c:pt>
                      <c:pt idx="10428">
                        <c:v>-1.37939453125</c:v>
                      </c:pt>
                      <c:pt idx="10429">
                        <c:v>-1.3818359375</c:v>
                      </c:pt>
                      <c:pt idx="10430">
                        <c:v>-1.38427734375</c:v>
                      </c:pt>
                      <c:pt idx="10431">
                        <c:v>-1.38671875</c:v>
                      </c:pt>
                      <c:pt idx="10432">
                        <c:v>-1.38916015625</c:v>
                      </c:pt>
                      <c:pt idx="10433">
                        <c:v>-1.3916015625</c:v>
                      </c:pt>
                      <c:pt idx="10434">
                        <c:v>-1.39404296875</c:v>
                      </c:pt>
                      <c:pt idx="10435">
                        <c:v>-1.396484375</c:v>
                      </c:pt>
                      <c:pt idx="10436">
                        <c:v>-1.39892578125</c:v>
                      </c:pt>
                      <c:pt idx="10437">
                        <c:v>-1.4013671875</c:v>
                      </c:pt>
                      <c:pt idx="10438">
                        <c:v>-1.40380859375</c:v>
                      </c:pt>
                      <c:pt idx="10439">
                        <c:v>-1.40625</c:v>
                      </c:pt>
                      <c:pt idx="10440">
                        <c:v>-1.40869140625</c:v>
                      </c:pt>
                      <c:pt idx="10441">
                        <c:v>-1.4111328125</c:v>
                      </c:pt>
                      <c:pt idx="10442">
                        <c:v>-1.41357421875</c:v>
                      </c:pt>
                      <c:pt idx="10443">
                        <c:v>-1.416015625</c:v>
                      </c:pt>
                      <c:pt idx="10444">
                        <c:v>-1.41845703125</c:v>
                      </c:pt>
                      <c:pt idx="10445">
                        <c:v>-1.4208984375</c:v>
                      </c:pt>
                      <c:pt idx="10446">
                        <c:v>-1.42333984375</c:v>
                      </c:pt>
                      <c:pt idx="10447">
                        <c:v>-1.42578125</c:v>
                      </c:pt>
                      <c:pt idx="10448">
                        <c:v>-1.42822265625</c:v>
                      </c:pt>
                      <c:pt idx="10449">
                        <c:v>-1.4306640625</c:v>
                      </c:pt>
                      <c:pt idx="10450">
                        <c:v>-1.43310546875</c:v>
                      </c:pt>
                      <c:pt idx="10451">
                        <c:v>-1.435546875</c:v>
                      </c:pt>
                      <c:pt idx="10452">
                        <c:v>-1.43798828125</c:v>
                      </c:pt>
                      <c:pt idx="10453">
                        <c:v>-1.4404296875</c:v>
                      </c:pt>
                      <c:pt idx="10454">
                        <c:v>-1.44287109375</c:v>
                      </c:pt>
                      <c:pt idx="10455">
                        <c:v>-1.4453125</c:v>
                      </c:pt>
                      <c:pt idx="10456">
                        <c:v>-1.44775390625</c:v>
                      </c:pt>
                      <c:pt idx="10457">
                        <c:v>-1.4501953125</c:v>
                      </c:pt>
                      <c:pt idx="10458">
                        <c:v>-1.45263671875</c:v>
                      </c:pt>
                      <c:pt idx="10459">
                        <c:v>-1.455078125</c:v>
                      </c:pt>
                      <c:pt idx="10460">
                        <c:v>-1.45751953125</c:v>
                      </c:pt>
                      <c:pt idx="10461">
                        <c:v>-1.4599609375</c:v>
                      </c:pt>
                      <c:pt idx="10462">
                        <c:v>-1.46240234375</c:v>
                      </c:pt>
                      <c:pt idx="10463">
                        <c:v>-1.46484375</c:v>
                      </c:pt>
                      <c:pt idx="10464">
                        <c:v>-1.46728515625</c:v>
                      </c:pt>
                      <c:pt idx="10465">
                        <c:v>-1.4697265625</c:v>
                      </c:pt>
                      <c:pt idx="10466">
                        <c:v>-1.47216796875</c:v>
                      </c:pt>
                      <c:pt idx="10467">
                        <c:v>-1.474609375</c:v>
                      </c:pt>
                      <c:pt idx="10468">
                        <c:v>-1.47705078125</c:v>
                      </c:pt>
                      <c:pt idx="10469">
                        <c:v>-1.4794921875</c:v>
                      </c:pt>
                      <c:pt idx="10470">
                        <c:v>-1.48193359375</c:v>
                      </c:pt>
                      <c:pt idx="10471">
                        <c:v>-1.484375</c:v>
                      </c:pt>
                      <c:pt idx="10472">
                        <c:v>-1.48681640625</c:v>
                      </c:pt>
                      <c:pt idx="10473">
                        <c:v>-1.4892578125</c:v>
                      </c:pt>
                      <c:pt idx="10474">
                        <c:v>-1.49169921875</c:v>
                      </c:pt>
                      <c:pt idx="10475">
                        <c:v>-1.494140625</c:v>
                      </c:pt>
                      <c:pt idx="10476">
                        <c:v>-1.49658203125</c:v>
                      </c:pt>
                      <c:pt idx="10477">
                        <c:v>-1.4990234375</c:v>
                      </c:pt>
                      <c:pt idx="10478">
                        <c:v>-1.50146484375</c:v>
                      </c:pt>
                      <c:pt idx="10479">
                        <c:v>-1.50390625</c:v>
                      </c:pt>
                      <c:pt idx="10480">
                        <c:v>-1.50634765625</c:v>
                      </c:pt>
                      <c:pt idx="10481">
                        <c:v>-1.5087890625</c:v>
                      </c:pt>
                      <c:pt idx="10482">
                        <c:v>-1.51123046875</c:v>
                      </c:pt>
                      <c:pt idx="10483">
                        <c:v>-1.513671875</c:v>
                      </c:pt>
                      <c:pt idx="10484">
                        <c:v>-1.51611328125</c:v>
                      </c:pt>
                      <c:pt idx="10485">
                        <c:v>-1.5185546875</c:v>
                      </c:pt>
                      <c:pt idx="10486">
                        <c:v>-1.52099609375</c:v>
                      </c:pt>
                      <c:pt idx="10487">
                        <c:v>-1.5234375</c:v>
                      </c:pt>
                      <c:pt idx="10488">
                        <c:v>-1.52587890625</c:v>
                      </c:pt>
                      <c:pt idx="10489">
                        <c:v>-1.5283203125</c:v>
                      </c:pt>
                      <c:pt idx="10490">
                        <c:v>-1.53076171875</c:v>
                      </c:pt>
                      <c:pt idx="10491">
                        <c:v>-1.533203125</c:v>
                      </c:pt>
                      <c:pt idx="10492">
                        <c:v>-1.53564453125</c:v>
                      </c:pt>
                      <c:pt idx="10493">
                        <c:v>-1.5380859375</c:v>
                      </c:pt>
                      <c:pt idx="10494">
                        <c:v>-1.54052734375</c:v>
                      </c:pt>
                      <c:pt idx="10495">
                        <c:v>-1.54296875</c:v>
                      </c:pt>
                      <c:pt idx="10496">
                        <c:v>-1.54541015625</c:v>
                      </c:pt>
                      <c:pt idx="10497">
                        <c:v>-1.5478515625</c:v>
                      </c:pt>
                      <c:pt idx="10498">
                        <c:v>-1.55029296875</c:v>
                      </c:pt>
                      <c:pt idx="10499">
                        <c:v>-1.552734375</c:v>
                      </c:pt>
                      <c:pt idx="10500">
                        <c:v>-1.55517578125</c:v>
                      </c:pt>
                      <c:pt idx="10501">
                        <c:v>-1.5576171875</c:v>
                      </c:pt>
                      <c:pt idx="10502">
                        <c:v>-1.56005859375</c:v>
                      </c:pt>
                      <c:pt idx="10503">
                        <c:v>-1.5625</c:v>
                      </c:pt>
                      <c:pt idx="10504">
                        <c:v>-1.56494140625</c:v>
                      </c:pt>
                      <c:pt idx="10505">
                        <c:v>-1.5673828125</c:v>
                      </c:pt>
                      <c:pt idx="10506">
                        <c:v>-1.56982421875</c:v>
                      </c:pt>
                      <c:pt idx="10507">
                        <c:v>-1.572265625</c:v>
                      </c:pt>
                      <c:pt idx="10508">
                        <c:v>-1.57470703125</c:v>
                      </c:pt>
                      <c:pt idx="10509">
                        <c:v>-1.5771484375</c:v>
                      </c:pt>
                      <c:pt idx="10510">
                        <c:v>-1.57958984375</c:v>
                      </c:pt>
                      <c:pt idx="10511">
                        <c:v>-1.58203125</c:v>
                      </c:pt>
                      <c:pt idx="10512">
                        <c:v>-1.58447265625</c:v>
                      </c:pt>
                      <c:pt idx="10513">
                        <c:v>-1.5869140625</c:v>
                      </c:pt>
                      <c:pt idx="10514">
                        <c:v>-1.58935546875</c:v>
                      </c:pt>
                      <c:pt idx="10515">
                        <c:v>-1.591796875</c:v>
                      </c:pt>
                      <c:pt idx="10516">
                        <c:v>-1.59423828125</c:v>
                      </c:pt>
                      <c:pt idx="10517">
                        <c:v>-1.5966796875</c:v>
                      </c:pt>
                      <c:pt idx="10518">
                        <c:v>-1.59912109375</c:v>
                      </c:pt>
                      <c:pt idx="10519">
                        <c:v>-1.6015625</c:v>
                      </c:pt>
                      <c:pt idx="10520">
                        <c:v>-1.60400390625</c:v>
                      </c:pt>
                      <c:pt idx="10521">
                        <c:v>-1.6064453125</c:v>
                      </c:pt>
                      <c:pt idx="10522">
                        <c:v>-1.60888671875</c:v>
                      </c:pt>
                      <c:pt idx="10523">
                        <c:v>-1.611328125</c:v>
                      </c:pt>
                      <c:pt idx="10524">
                        <c:v>-1.61376953125</c:v>
                      </c:pt>
                      <c:pt idx="10525">
                        <c:v>-1.6162109375</c:v>
                      </c:pt>
                      <c:pt idx="10526">
                        <c:v>-1.61865234375</c:v>
                      </c:pt>
                      <c:pt idx="10527">
                        <c:v>-1.62109375</c:v>
                      </c:pt>
                      <c:pt idx="10528">
                        <c:v>-1.62353515625</c:v>
                      </c:pt>
                      <c:pt idx="10529">
                        <c:v>-1.6259765625</c:v>
                      </c:pt>
                      <c:pt idx="10530">
                        <c:v>-1.62841796875</c:v>
                      </c:pt>
                      <c:pt idx="10531">
                        <c:v>-1.630859375</c:v>
                      </c:pt>
                      <c:pt idx="10532">
                        <c:v>-1.63330078125</c:v>
                      </c:pt>
                      <c:pt idx="10533">
                        <c:v>-1.6357421875</c:v>
                      </c:pt>
                      <c:pt idx="10534">
                        <c:v>-1.63818359375</c:v>
                      </c:pt>
                      <c:pt idx="10535">
                        <c:v>-1.640625</c:v>
                      </c:pt>
                      <c:pt idx="10536">
                        <c:v>-1.64306640625</c:v>
                      </c:pt>
                      <c:pt idx="10537">
                        <c:v>-1.6455078125</c:v>
                      </c:pt>
                      <c:pt idx="10538">
                        <c:v>-1.64794921875</c:v>
                      </c:pt>
                      <c:pt idx="10539">
                        <c:v>-1.650390625</c:v>
                      </c:pt>
                      <c:pt idx="10540">
                        <c:v>-1.65283203125</c:v>
                      </c:pt>
                      <c:pt idx="10541">
                        <c:v>-1.6552734375</c:v>
                      </c:pt>
                      <c:pt idx="10542">
                        <c:v>-1.65771484375</c:v>
                      </c:pt>
                      <c:pt idx="10543">
                        <c:v>-1.66015625</c:v>
                      </c:pt>
                      <c:pt idx="10544">
                        <c:v>-1.66259765625</c:v>
                      </c:pt>
                      <c:pt idx="10545">
                        <c:v>-1.6650390625</c:v>
                      </c:pt>
                      <c:pt idx="10546">
                        <c:v>-1.66748046875</c:v>
                      </c:pt>
                      <c:pt idx="10547">
                        <c:v>-1.669921875</c:v>
                      </c:pt>
                      <c:pt idx="10548">
                        <c:v>-1.67236328125</c:v>
                      </c:pt>
                      <c:pt idx="10549">
                        <c:v>-1.6748046875</c:v>
                      </c:pt>
                      <c:pt idx="10550">
                        <c:v>-1.67724609375</c:v>
                      </c:pt>
                      <c:pt idx="10551">
                        <c:v>-1.6796875</c:v>
                      </c:pt>
                      <c:pt idx="10552">
                        <c:v>-1.68212890625</c:v>
                      </c:pt>
                      <c:pt idx="10553">
                        <c:v>-1.6845703125</c:v>
                      </c:pt>
                      <c:pt idx="10554">
                        <c:v>-1.68701171875</c:v>
                      </c:pt>
                      <c:pt idx="10555">
                        <c:v>-1.689453125</c:v>
                      </c:pt>
                      <c:pt idx="10556">
                        <c:v>-1.69189453125</c:v>
                      </c:pt>
                      <c:pt idx="10557">
                        <c:v>-1.6943359375</c:v>
                      </c:pt>
                      <c:pt idx="10558">
                        <c:v>-1.69677734375</c:v>
                      </c:pt>
                      <c:pt idx="10559">
                        <c:v>-1.69921875</c:v>
                      </c:pt>
                      <c:pt idx="10560">
                        <c:v>-1.70166015625</c:v>
                      </c:pt>
                      <c:pt idx="10561">
                        <c:v>-1.7041015625</c:v>
                      </c:pt>
                      <c:pt idx="10562">
                        <c:v>-1.70654296875</c:v>
                      </c:pt>
                      <c:pt idx="10563">
                        <c:v>-1.708984375</c:v>
                      </c:pt>
                      <c:pt idx="10564">
                        <c:v>-1.71142578125</c:v>
                      </c:pt>
                      <c:pt idx="10565">
                        <c:v>-1.7138671875</c:v>
                      </c:pt>
                      <c:pt idx="10566">
                        <c:v>-1.71630859375</c:v>
                      </c:pt>
                      <c:pt idx="10567">
                        <c:v>-1.71875</c:v>
                      </c:pt>
                      <c:pt idx="10568">
                        <c:v>-1.72119140625</c:v>
                      </c:pt>
                      <c:pt idx="10569">
                        <c:v>-1.7236328125</c:v>
                      </c:pt>
                      <c:pt idx="10570">
                        <c:v>-1.72607421875</c:v>
                      </c:pt>
                      <c:pt idx="10571">
                        <c:v>-1.728515625</c:v>
                      </c:pt>
                      <c:pt idx="10572">
                        <c:v>-1.73095703125</c:v>
                      </c:pt>
                      <c:pt idx="10573">
                        <c:v>-1.7333984375</c:v>
                      </c:pt>
                      <c:pt idx="10574">
                        <c:v>-1.73583984375</c:v>
                      </c:pt>
                      <c:pt idx="10575">
                        <c:v>-1.73828125</c:v>
                      </c:pt>
                      <c:pt idx="10576">
                        <c:v>-1.74072265625</c:v>
                      </c:pt>
                      <c:pt idx="10577">
                        <c:v>-1.7431640625</c:v>
                      </c:pt>
                      <c:pt idx="10578">
                        <c:v>-1.74560546875</c:v>
                      </c:pt>
                      <c:pt idx="10579">
                        <c:v>-1.748046875</c:v>
                      </c:pt>
                      <c:pt idx="10580">
                        <c:v>-1.75048828125</c:v>
                      </c:pt>
                      <c:pt idx="10581">
                        <c:v>-1.7529296875</c:v>
                      </c:pt>
                      <c:pt idx="10582">
                        <c:v>-1.75537109375</c:v>
                      </c:pt>
                      <c:pt idx="10583">
                        <c:v>-1.7578125</c:v>
                      </c:pt>
                      <c:pt idx="10584">
                        <c:v>-1.76025390625</c:v>
                      </c:pt>
                      <c:pt idx="10585">
                        <c:v>-1.7626953125</c:v>
                      </c:pt>
                      <c:pt idx="10586">
                        <c:v>-1.76513671875</c:v>
                      </c:pt>
                      <c:pt idx="10587">
                        <c:v>-1.767578125</c:v>
                      </c:pt>
                      <c:pt idx="10588">
                        <c:v>-1.77001953125</c:v>
                      </c:pt>
                      <c:pt idx="10589">
                        <c:v>-1.7724609375</c:v>
                      </c:pt>
                      <c:pt idx="10590">
                        <c:v>-1.77490234375</c:v>
                      </c:pt>
                      <c:pt idx="10591">
                        <c:v>-1.77734375</c:v>
                      </c:pt>
                      <c:pt idx="10592">
                        <c:v>-1.77978515625</c:v>
                      </c:pt>
                      <c:pt idx="10593">
                        <c:v>-1.7822265625</c:v>
                      </c:pt>
                      <c:pt idx="10594">
                        <c:v>-1.78466796875</c:v>
                      </c:pt>
                      <c:pt idx="10595">
                        <c:v>-1.787109375</c:v>
                      </c:pt>
                      <c:pt idx="10596">
                        <c:v>-1.78955078125</c:v>
                      </c:pt>
                      <c:pt idx="10597">
                        <c:v>-1.7919921875</c:v>
                      </c:pt>
                      <c:pt idx="10598">
                        <c:v>-1.79443359375</c:v>
                      </c:pt>
                      <c:pt idx="10599">
                        <c:v>-1.796875</c:v>
                      </c:pt>
                      <c:pt idx="10600">
                        <c:v>-1.79931640625</c:v>
                      </c:pt>
                      <c:pt idx="10601">
                        <c:v>-1.8017578125</c:v>
                      </c:pt>
                      <c:pt idx="10602">
                        <c:v>-1.80419921875</c:v>
                      </c:pt>
                      <c:pt idx="10603">
                        <c:v>-1.806640625</c:v>
                      </c:pt>
                      <c:pt idx="10604">
                        <c:v>-1.80908203125</c:v>
                      </c:pt>
                      <c:pt idx="10605">
                        <c:v>-1.8115234375</c:v>
                      </c:pt>
                      <c:pt idx="10606">
                        <c:v>-1.81396484375</c:v>
                      </c:pt>
                      <c:pt idx="10607">
                        <c:v>-1.81640625</c:v>
                      </c:pt>
                      <c:pt idx="10608">
                        <c:v>-1.81884765625</c:v>
                      </c:pt>
                      <c:pt idx="10609">
                        <c:v>-1.8212890625</c:v>
                      </c:pt>
                      <c:pt idx="10610">
                        <c:v>-1.82373046875</c:v>
                      </c:pt>
                      <c:pt idx="10611">
                        <c:v>-1.826171875</c:v>
                      </c:pt>
                      <c:pt idx="10612">
                        <c:v>-1.82861328125</c:v>
                      </c:pt>
                      <c:pt idx="10613">
                        <c:v>-1.8310546875</c:v>
                      </c:pt>
                      <c:pt idx="10614">
                        <c:v>-1.83349609375</c:v>
                      </c:pt>
                      <c:pt idx="10615">
                        <c:v>-1.8359375</c:v>
                      </c:pt>
                      <c:pt idx="10616">
                        <c:v>-1.83837890625</c:v>
                      </c:pt>
                      <c:pt idx="10617">
                        <c:v>-1.8408203125</c:v>
                      </c:pt>
                      <c:pt idx="10618">
                        <c:v>-1.84326171875</c:v>
                      </c:pt>
                      <c:pt idx="10619">
                        <c:v>-1.845703125</c:v>
                      </c:pt>
                      <c:pt idx="10620">
                        <c:v>-1.84814453125</c:v>
                      </c:pt>
                      <c:pt idx="10621">
                        <c:v>-1.8505859375</c:v>
                      </c:pt>
                      <c:pt idx="10622">
                        <c:v>-1.85302734375</c:v>
                      </c:pt>
                      <c:pt idx="10623">
                        <c:v>-1.85546875</c:v>
                      </c:pt>
                      <c:pt idx="10624">
                        <c:v>-1.85791015625</c:v>
                      </c:pt>
                      <c:pt idx="10625">
                        <c:v>-1.8603515625</c:v>
                      </c:pt>
                      <c:pt idx="10626">
                        <c:v>-1.86279296875</c:v>
                      </c:pt>
                      <c:pt idx="10627">
                        <c:v>-1.865234375</c:v>
                      </c:pt>
                      <c:pt idx="10628">
                        <c:v>-1.86767578125</c:v>
                      </c:pt>
                      <c:pt idx="10629">
                        <c:v>-1.8701171875</c:v>
                      </c:pt>
                      <c:pt idx="10630">
                        <c:v>-1.87255859375</c:v>
                      </c:pt>
                      <c:pt idx="10631">
                        <c:v>-1.875</c:v>
                      </c:pt>
                      <c:pt idx="10632">
                        <c:v>-1.87744140625</c:v>
                      </c:pt>
                      <c:pt idx="10633">
                        <c:v>-1.8798828125</c:v>
                      </c:pt>
                      <c:pt idx="10634">
                        <c:v>-1.88232421875</c:v>
                      </c:pt>
                      <c:pt idx="10635">
                        <c:v>-1.884765625</c:v>
                      </c:pt>
                      <c:pt idx="10636">
                        <c:v>-1.88720703125</c:v>
                      </c:pt>
                      <c:pt idx="10637">
                        <c:v>-1.8896484375</c:v>
                      </c:pt>
                      <c:pt idx="10638">
                        <c:v>-1.89208984375</c:v>
                      </c:pt>
                      <c:pt idx="10639">
                        <c:v>-1.89453125</c:v>
                      </c:pt>
                      <c:pt idx="10640">
                        <c:v>-1.89697265625</c:v>
                      </c:pt>
                      <c:pt idx="10641">
                        <c:v>-1.8994140625</c:v>
                      </c:pt>
                      <c:pt idx="10642">
                        <c:v>-1.90185546875</c:v>
                      </c:pt>
                      <c:pt idx="10643">
                        <c:v>-1.904296875</c:v>
                      </c:pt>
                      <c:pt idx="10644">
                        <c:v>-1.90673828125</c:v>
                      </c:pt>
                      <c:pt idx="10645">
                        <c:v>-1.9091796875</c:v>
                      </c:pt>
                      <c:pt idx="10646">
                        <c:v>-1.91162109375</c:v>
                      </c:pt>
                      <c:pt idx="10647">
                        <c:v>-1.9140625</c:v>
                      </c:pt>
                      <c:pt idx="10648">
                        <c:v>-1.91650390625</c:v>
                      </c:pt>
                      <c:pt idx="10649">
                        <c:v>-1.9189453125</c:v>
                      </c:pt>
                      <c:pt idx="10650">
                        <c:v>-1.92138671875</c:v>
                      </c:pt>
                      <c:pt idx="10651">
                        <c:v>-1.923828125</c:v>
                      </c:pt>
                      <c:pt idx="10652">
                        <c:v>-1.92626953125</c:v>
                      </c:pt>
                      <c:pt idx="10653">
                        <c:v>-1.9287109375</c:v>
                      </c:pt>
                      <c:pt idx="10654">
                        <c:v>-1.93115234375</c:v>
                      </c:pt>
                      <c:pt idx="10655">
                        <c:v>-1.93359375</c:v>
                      </c:pt>
                      <c:pt idx="10656">
                        <c:v>-1.93603515625</c:v>
                      </c:pt>
                      <c:pt idx="10657">
                        <c:v>-1.9384765625</c:v>
                      </c:pt>
                      <c:pt idx="10658">
                        <c:v>-1.94091796875</c:v>
                      </c:pt>
                      <c:pt idx="10659">
                        <c:v>-1.943359375</c:v>
                      </c:pt>
                      <c:pt idx="10660">
                        <c:v>-1.94580078125</c:v>
                      </c:pt>
                      <c:pt idx="10661">
                        <c:v>-1.9482421875</c:v>
                      </c:pt>
                      <c:pt idx="10662">
                        <c:v>-1.95068359375</c:v>
                      </c:pt>
                      <c:pt idx="10663">
                        <c:v>-1.953125</c:v>
                      </c:pt>
                      <c:pt idx="10664">
                        <c:v>-1.95556640625</c:v>
                      </c:pt>
                      <c:pt idx="10665">
                        <c:v>-1.9580078125</c:v>
                      </c:pt>
                      <c:pt idx="10666">
                        <c:v>-1.96044921875</c:v>
                      </c:pt>
                      <c:pt idx="10667">
                        <c:v>-1.962890625</c:v>
                      </c:pt>
                      <c:pt idx="10668">
                        <c:v>-1.96533203125</c:v>
                      </c:pt>
                      <c:pt idx="10669">
                        <c:v>-1.9677734375</c:v>
                      </c:pt>
                      <c:pt idx="10670">
                        <c:v>-1.97021484375</c:v>
                      </c:pt>
                      <c:pt idx="10671">
                        <c:v>-1.97265625</c:v>
                      </c:pt>
                      <c:pt idx="10672">
                        <c:v>-1.97509765625</c:v>
                      </c:pt>
                      <c:pt idx="10673">
                        <c:v>-1.9775390625</c:v>
                      </c:pt>
                      <c:pt idx="10674">
                        <c:v>-1.97998046875</c:v>
                      </c:pt>
                      <c:pt idx="10675">
                        <c:v>-1.982421875</c:v>
                      </c:pt>
                      <c:pt idx="10676">
                        <c:v>-1.98486328125</c:v>
                      </c:pt>
                      <c:pt idx="10677">
                        <c:v>-1.9873046875</c:v>
                      </c:pt>
                      <c:pt idx="10678">
                        <c:v>-1.98974609375</c:v>
                      </c:pt>
                      <c:pt idx="10679">
                        <c:v>-1.9921875</c:v>
                      </c:pt>
                      <c:pt idx="10680">
                        <c:v>-1.99462890625</c:v>
                      </c:pt>
                      <c:pt idx="10681">
                        <c:v>-1.9970703125</c:v>
                      </c:pt>
                      <c:pt idx="10682">
                        <c:v>-1.99951171875</c:v>
                      </c:pt>
                      <c:pt idx="10683">
                        <c:v>-2.001953125</c:v>
                      </c:pt>
                      <c:pt idx="10684">
                        <c:v>-2.00439453125</c:v>
                      </c:pt>
                      <c:pt idx="10685">
                        <c:v>-2.0068359375</c:v>
                      </c:pt>
                      <c:pt idx="10686">
                        <c:v>-2.00927734375</c:v>
                      </c:pt>
                      <c:pt idx="10687">
                        <c:v>-2.01171875</c:v>
                      </c:pt>
                      <c:pt idx="10688">
                        <c:v>-2.01416015625</c:v>
                      </c:pt>
                      <c:pt idx="10689">
                        <c:v>-2.0166015625</c:v>
                      </c:pt>
                      <c:pt idx="10690">
                        <c:v>-2.01904296875</c:v>
                      </c:pt>
                      <c:pt idx="10691">
                        <c:v>-2.021484375</c:v>
                      </c:pt>
                      <c:pt idx="10692">
                        <c:v>-2.02392578125</c:v>
                      </c:pt>
                      <c:pt idx="10693">
                        <c:v>-2.0263671875</c:v>
                      </c:pt>
                      <c:pt idx="10694">
                        <c:v>-2.02880859375</c:v>
                      </c:pt>
                      <c:pt idx="10695">
                        <c:v>-2.03125</c:v>
                      </c:pt>
                      <c:pt idx="10696">
                        <c:v>-2.03369140625</c:v>
                      </c:pt>
                      <c:pt idx="10697">
                        <c:v>-2.0361328125</c:v>
                      </c:pt>
                      <c:pt idx="10698">
                        <c:v>-2.03857421875</c:v>
                      </c:pt>
                      <c:pt idx="10699">
                        <c:v>-2.041015625</c:v>
                      </c:pt>
                      <c:pt idx="10700">
                        <c:v>-2.04345703125</c:v>
                      </c:pt>
                      <c:pt idx="10701">
                        <c:v>-2.0458984375</c:v>
                      </c:pt>
                      <c:pt idx="10702">
                        <c:v>-2.04833984375</c:v>
                      </c:pt>
                      <c:pt idx="10703">
                        <c:v>-2.05078125</c:v>
                      </c:pt>
                      <c:pt idx="10704">
                        <c:v>-2.05322265625</c:v>
                      </c:pt>
                      <c:pt idx="10705">
                        <c:v>-2.0556640625</c:v>
                      </c:pt>
                      <c:pt idx="10706">
                        <c:v>-2.05810546875</c:v>
                      </c:pt>
                      <c:pt idx="10707">
                        <c:v>-2.060546875</c:v>
                      </c:pt>
                      <c:pt idx="10708">
                        <c:v>-2.06298828125</c:v>
                      </c:pt>
                      <c:pt idx="10709">
                        <c:v>-2.0654296875</c:v>
                      </c:pt>
                      <c:pt idx="10710">
                        <c:v>-2.06787109375</c:v>
                      </c:pt>
                      <c:pt idx="10711">
                        <c:v>-2.0703125</c:v>
                      </c:pt>
                      <c:pt idx="10712">
                        <c:v>-2.07275390625</c:v>
                      </c:pt>
                      <c:pt idx="10713">
                        <c:v>-2.0751953125</c:v>
                      </c:pt>
                      <c:pt idx="10714">
                        <c:v>-2.07763671875</c:v>
                      </c:pt>
                      <c:pt idx="10715">
                        <c:v>-2.080078125</c:v>
                      </c:pt>
                      <c:pt idx="10716">
                        <c:v>-2.08251953125</c:v>
                      </c:pt>
                      <c:pt idx="10717">
                        <c:v>-2.0849609375</c:v>
                      </c:pt>
                      <c:pt idx="10718">
                        <c:v>-2.08740234375</c:v>
                      </c:pt>
                      <c:pt idx="10719">
                        <c:v>-2.08984375</c:v>
                      </c:pt>
                      <c:pt idx="10720">
                        <c:v>-2.09228515625</c:v>
                      </c:pt>
                      <c:pt idx="10721">
                        <c:v>-2.0947265625</c:v>
                      </c:pt>
                      <c:pt idx="10722">
                        <c:v>-2.09716796875</c:v>
                      </c:pt>
                      <c:pt idx="10723">
                        <c:v>-2.099609375</c:v>
                      </c:pt>
                      <c:pt idx="10724">
                        <c:v>-2.10205078125</c:v>
                      </c:pt>
                      <c:pt idx="10725">
                        <c:v>-2.1044921875</c:v>
                      </c:pt>
                      <c:pt idx="10726">
                        <c:v>-2.10693359375</c:v>
                      </c:pt>
                      <c:pt idx="10727">
                        <c:v>-2.109375</c:v>
                      </c:pt>
                      <c:pt idx="10728">
                        <c:v>-2.11181640625</c:v>
                      </c:pt>
                      <c:pt idx="10729">
                        <c:v>-2.1142578125</c:v>
                      </c:pt>
                      <c:pt idx="10730">
                        <c:v>-2.11669921875</c:v>
                      </c:pt>
                      <c:pt idx="10731">
                        <c:v>-2.119140625</c:v>
                      </c:pt>
                      <c:pt idx="10732">
                        <c:v>-2.12158203125</c:v>
                      </c:pt>
                      <c:pt idx="10733">
                        <c:v>-2.1240234375</c:v>
                      </c:pt>
                      <c:pt idx="10734">
                        <c:v>-2.12646484375</c:v>
                      </c:pt>
                      <c:pt idx="10735">
                        <c:v>-2.12890625</c:v>
                      </c:pt>
                      <c:pt idx="10736">
                        <c:v>-2.13134765625</c:v>
                      </c:pt>
                      <c:pt idx="10737">
                        <c:v>-2.1337890625</c:v>
                      </c:pt>
                      <c:pt idx="10738">
                        <c:v>-2.13623046875</c:v>
                      </c:pt>
                      <c:pt idx="10739">
                        <c:v>-2.138671875</c:v>
                      </c:pt>
                      <c:pt idx="10740">
                        <c:v>-2.14111328125</c:v>
                      </c:pt>
                      <c:pt idx="10741">
                        <c:v>-2.1435546875</c:v>
                      </c:pt>
                      <c:pt idx="10742">
                        <c:v>-2.14599609375</c:v>
                      </c:pt>
                      <c:pt idx="10743">
                        <c:v>-2.1484375</c:v>
                      </c:pt>
                      <c:pt idx="10744">
                        <c:v>-2.15087890625</c:v>
                      </c:pt>
                      <c:pt idx="10745">
                        <c:v>-2.1533203125</c:v>
                      </c:pt>
                      <c:pt idx="10746">
                        <c:v>-2.15576171875</c:v>
                      </c:pt>
                      <c:pt idx="10747">
                        <c:v>-2.158203125</c:v>
                      </c:pt>
                      <c:pt idx="10748">
                        <c:v>-2.16064453125</c:v>
                      </c:pt>
                      <c:pt idx="10749">
                        <c:v>-2.1630859375</c:v>
                      </c:pt>
                      <c:pt idx="10750">
                        <c:v>-2.16552734375</c:v>
                      </c:pt>
                      <c:pt idx="10751">
                        <c:v>-2.16796875</c:v>
                      </c:pt>
                      <c:pt idx="10752">
                        <c:v>-2.17041015625</c:v>
                      </c:pt>
                      <c:pt idx="10753">
                        <c:v>-2.1728515625</c:v>
                      </c:pt>
                      <c:pt idx="10754">
                        <c:v>-2.17529296875</c:v>
                      </c:pt>
                      <c:pt idx="10755">
                        <c:v>-2.177734375</c:v>
                      </c:pt>
                      <c:pt idx="10756">
                        <c:v>-2.18017578125</c:v>
                      </c:pt>
                      <c:pt idx="10757">
                        <c:v>-2.1826171875</c:v>
                      </c:pt>
                      <c:pt idx="10758">
                        <c:v>-2.18505859375</c:v>
                      </c:pt>
                      <c:pt idx="10759">
                        <c:v>-2.1875</c:v>
                      </c:pt>
                      <c:pt idx="10760">
                        <c:v>-2.18994140625</c:v>
                      </c:pt>
                      <c:pt idx="10761">
                        <c:v>-2.1923828125</c:v>
                      </c:pt>
                      <c:pt idx="10762">
                        <c:v>-2.19482421875</c:v>
                      </c:pt>
                      <c:pt idx="10763">
                        <c:v>-2.197265625</c:v>
                      </c:pt>
                      <c:pt idx="10764">
                        <c:v>-2.19970703125</c:v>
                      </c:pt>
                      <c:pt idx="10765">
                        <c:v>-2.2021484375</c:v>
                      </c:pt>
                      <c:pt idx="10766">
                        <c:v>-2.20458984375</c:v>
                      </c:pt>
                      <c:pt idx="10767">
                        <c:v>-2.20703125</c:v>
                      </c:pt>
                      <c:pt idx="10768">
                        <c:v>-2.20947265625</c:v>
                      </c:pt>
                      <c:pt idx="10769">
                        <c:v>-2.2119140625</c:v>
                      </c:pt>
                      <c:pt idx="10770">
                        <c:v>-2.21435546875</c:v>
                      </c:pt>
                      <c:pt idx="10771">
                        <c:v>-2.216796875</c:v>
                      </c:pt>
                      <c:pt idx="10772">
                        <c:v>-2.21923828125</c:v>
                      </c:pt>
                      <c:pt idx="10773">
                        <c:v>-2.2216796875</c:v>
                      </c:pt>
                      <c:pt idx="10774">
                        <c:v>-2.22412109375</c:v>
                      </c:pt>
                      <c:pt idx="10775">
                        <c:v>-2.2265625</c:v>
                      </c:pt>
                      <c:pt idx="10776">
                        <c:v>-2.22900390625</c:v>
                      </c:pt>
                      <c:pt idx="10777">
                        <c:v>-2.2314453125</c:v>
                      </c:pt>
                      <c:pt idx="10778">
                        <c:v>-2.23388671875</c:v>
                      </c:pt>
                      <c:pt idx="10779">
                        <c:v>-2.236328125</c:v>
                      </c:pt>
                      <c:pt idx="10780">
                        <c:v>-2.23876953125</c:v>
                      </c:pt>
                      <c:pt idx="10781">
                        <c:v>-2.2412109375</c:v>
                      </c:pt>
                      <c:pt idx="10782">
                        <c:v>-2.24365234375</c:v>
                      </c:pt>
                      <c:pt idx="10783">
                        <c:v>-2.24609375</c:v>
                      </c:pt>
                      <c:pt idx="10784">
                        <c:v>-2.24853515625</c:v>
                      </c:pt>
                      <c:pt idx="10785">
                        <c:v>-2.2509765625</c:v>
                      </c:pt>
                      <c:pt idx="10786">
                        <c:v>-2.25341796875</c:v>
                      </c:pt>
                      <c:pt idx="10787">
                        <c:v>-2.255859375</c:v>
                      </c:pt>
                      <c:pt idx="10788">
                        <c:v>-2.25830078125</c:v>
                      </c:pt>
                      <c:pt idx="10789">
                        <c:v>-2.2607421875</c:v>
                      </c:pt>
                      <c:pt idx="10790">
                        <c:v>-2.26318359375</c:v>
                      </c:pt>
                      <c:pt idx="10791">
                        <c:v>-2.265625</c:v>
                      </c:pt>
                      <c:pt idx="10792">
                        <c:v>-2.26806640625</c:v>
                      </c:pt>
                      <c:pt idx="10793">
                        <c:v>-2.2705078125</c:v>
                      </c:pt>
                      <c:pt idx="10794">
                        <c:v>-2.27294921875</c:v>
                      </c:pt>
                      <c:pt idx="10795">
                        <c:v>-2.275390625</c:v>
                      </c:pt>
                      <c:pt idx="10796">
                        <c:v>-2.27783203125</c:v>
                      </c:pt>
                      <c:pt idx="10797">
                        <c:v>-2.2802734375</c:v>
                      </c:pt>
                      <c:pt idx="10798">
                        <c:v>-2.28271484375</c:v>
                      </c:pt>
                      <c:pt idx="10799">
                        <c:v>-2.28515625</c:v>
                      </c:pt>
                      <c:pt idx="10800">
                        <c:v>-2.28759765625</c:v>
                      </c:pt>
                      <c:pt idx="10801">
                        <c:v>-2.2900390625</c:v>
                      </c:pt>
                      <c:pt idx="10802">
                        <c:v>-2.29248046875</c:v>
                      </c:pt>
                      <c:pt idx="10803">
                        <c:v>-2.294921875</c:v>
                      </c:pt>
                      <c:pt idx="10804">
                        <c:v>-2.29736328125</c:v>
                      </c:pt>
                      <c:pt idx="10805">
                        <c:v>-2.2998046875</c:v>
                      </c:pt>
                      <c:pt idx="10806">
                        <c:v>-2.30224609375</c:v>
                      </c:pt>
                      <c:pt idx="10807">
                        <c:v>-2.3046875</c:v>
                      </c:pt>
                      <c:pt idx="10808">
                        <c:v>-2.30712890625</c:v>
                      </c:pt>
                      <c:pt idx="10809">
                        <c:v>-2.3095703125</c:v>
                      </c:pt>
                      <c:pt idx="10810">
                        <c:v>-2.31201171875</c:v>
                      </c:pt>
                      <c:pt idx="10811">
                        <c:v>-2.314453125</c:v>
                      </c:pt>
                      <c:pt idx="10812">
                        <c:v>-2.31689453125</c:v>
                      </c:pt>
                      <c:pt idx="10813">
                        <c:v>-2.3193359375</c:v>
                      </c:pt>
                      <c:pt idx="10814">
                        <c:v>-2.32177734375</c:v>
                      </c:pt>
                      <c:pt idx="10815">
                        <c:v>-2.32421875</c:v>
                      </c:pt>
                      <c:pt idx="10816">
                        <c:v>-2.32666015625</c:v>
                      </c:pt>
                      <c:pt idx="10817">
                        <c:v>-2.3291015625</c:v>
                      </c:pt>
                      <c:pt idx="10818">
                        <c:v>-2.33154296875</c:v>
                      </c:pt>
                      <c:pt idx="10819">
                        <c:v>-2.333984375</c:v>
                      </c:pt>
                      <c:pt idx="10820">
                        <c:v>-2.33642578125</c:v>
                      </c:pt>
                      <c:pt idx="10821">
                        <c:v>-2.3388671875</c:v>
                      </c:pt>
                      <c:pt idx="10822">
                        <c:v>-2.34130859375</c:v>
                      </c:pt>
                      <c:pt idx="10823">
                        <c:v>-2.34375</c:v>
                      </c:pt>
                      <c:pt idx="10824">
                        <c:v>-2.34619140625</c:v>
                      </c:pt>
                      <c:pt idx="10825">
                        <c:v>-2.3486328125</c:v>
                      </c:pt>
                      <c:pt idx="10826">
                        <c:v>-2.35107421875</c:v>
                      </c:pt>
                      <c:pt idx="10827">
                        <c:v>-2.353515625</c:v>
                      </c:pt>
                      <c:pt idx="10828">
                        <c:v>-2.35595703125</c:v>
                      </c:pt>
                      <c:pt idx="10829">
                        <c:v>-2.3583984375</c:v>
                      </c:pt>
                      <c:pt idx="10830">
                        <c:v>-2.36083984375</c:v>
                      </c:pt>
                      <c:pt idx="10831">
                        <c:v>-2.36328125</c:v>
                      </c:pt>
                      <c:pt idx="10832">
                        <c:v>-2.36572265625</c:v>
                      </c:pt>
                      <c:pt idx="10833">
                        <c:v>-2.3681640625</c:v>
                      </c:pt>
                      <c:pt idx="10834">
                        <c:v>-2.37060546875</c:v>
                      </c:pt>
                      <c:pt idx="10835">
                        <c:v>-2.373046875</c:v>
                      </c:pt>
                      <c:pt idx="10836">
                        <c:v>-2.37548828125</c:v>
                      </c:pt>
                      <c:pt idx="10837">
                        <c:v>-2.3779296875</c:v>
                      </c:pt>
                      <c:pt idx="10838">
                        <c:v>-2.38037109375</c:v>
                      </c:pt>
                      <c:pt idx="10839">
                        <c:v>-2.3828125</c:v>
                      </c:pt>
                      <c:pt idx="10840">
                        <c:v>-2.38525390625</c:v>
                      </c:pt>
                      <c:pt idx="10841">
                        <c:v>-2.3876953125</c:v>
                      </c:pt>
                      <c:pt idx="10842">
                        <c:v>-2.39013671875</c:v>
                      </c:pt>
                      <c:pt idx="10843">
                        <c:v>-2.392578125</c:v>
                      </c:pt>
                      <c:pt idx="10844">
                        <c:v>-2.39501953125</c:v>
                      </c:pt>
                      <c:pt idx="10845">
                        <c:v>-2.3974609375</c:v>
                      </c:pt>
                      <c:pt idx="10846">
                        <c:v>-2.39990234375</c:v>
                      </c:pt>
                      <c:pt idx="10847">
                        <c:v>-2.40234375</c:v>
                      </c:pt>
                      <c:pt idx="10848">
                        <c:v>-2.40478515625</c:v>
                      </c:pt>
                      <c:pt idx="10849">
                        <c:v>-2.4072265625</c:v>
                      </c:pt>
                      <c:pt idx="10850">
                        <c:v>-2.40966796875</c:v>
                      </c:pt>
                      <c:pt idx="10851">
                        <c:v>-2.412109375</c:v>
                      </c:pt>
                      <c:pt idx="10852">
                        <c:v>-2.41455078125</c:v>
                      </c:pt>
                      <c:pt idx="10853">
                        <c:v>-2.4169921875</c:v>
                      </c:pt>
                      <c:pt idx="10854">
                        <c:v>-2.41943359375</c:v>
                      </c:pt>
                      <c:pt idx="10855">
                        <c:v>-2.421875</c:v>
                      </c:pt>
                      <c:pt idx="10856">
                        <c:v>-2.42431640625</c:v>
                      </c:pt>
                      <c:pt idx="10857">
                        <c:v>-2.4267578125</c:v>
                      </c:pt>
                      <c:pt idx="10858">
                        <c:v>-2.42919921875</c:v>
                      </c:pt>
                      <c:pt idx="10859">
                        <c:v>-2.431640625</c:v>
                      </c:pt>
                      <c:pt idx="10860">
                        <c:v>-2.43408203125</c:v>
                      </c:pt>
                      <c:pt idx="10861">
                        <c:v>-2.4365234375</c:v>
                      </c:pt>
                      <c:pt idx="10862">
                        <c:v>-2.43896484375</c:v>
                      </c:pt>
                      <c:pt idx="10863">
                        <c:v>-2.44140625</c:v>
                      </c:pt>
                      <c:pt idx="10864">
                        <c:v>-2.44384765625</c:v>
                      </c:pt>
                      <c:pt idx="10865">
                        <c:v>-2.4462890625</c:v>
                      </c:pt>
                      <c:pt idx="10866">
                        <c:v>-2.44873046875</c:v>
                      </c:pt>
                      <c:pt idx="10867">
                        <c:v>-2.451171875</c:v>
                      </c:pt>
                      <c:pt idx="10868">
                        <c:v>-2.45361328125</c:v>
                      </c:pt>
                      <c:pt idx="10869">
                        <c:v>-2.4560546875</c:v>
                      </c:pt>
                      <c:pt idx="10870">
                        <c:v>-2.45849609375</c:v>
                      </c:pt>
                      <c:pt idx="10871">
                        <c:v>-2.4609375</c:v>
                      </c:pt>
                      <c:pt idx="10872">
                        <c:v>-2.46337890625</c:v>
                      </c:pt>
                      <c:pt idx="10873">
                        <c:v>-2.4658203125</c:v>
                      </c:pt>
                      <c:pt idx="10874">
                        <c:v>-2.46826171875</c:v>
                      </c:pt>
                      <c:pt idx="10875">
                        <c:v>-2.470703125</c:v>
                      </c:pt>
                      <c:pt idx="10876">
                        <c:v>-2.47314453125</c:v>
                      </c:pt>
                      <c:pt idx="10877">
                        <c:v>-2.4755859375</c:v>
                      </c:pt>
                      <c:pt idx="10878">
                        <c:v>-2.47802734375</c:v>
                      </c:pt>
                      <c:pt idx="10879">
                        <c:v>-2.48046875</c:v>
                      </c:pt>
                      <c:pt idx="10880">
                        <c:v>-2.48291015625</c:v>
                      </c:pt>
                      <c:pt idx="10881">
                        <c:v>-2.4853515625</c:v>
                      </c:pt>
                      <c:pt idx="10882">
                        <c:v>-2.48779296875</c:v>
                      </c:pt>
                      <c:pt idx="10883">
                        <c:v>-2.490234375</c:v>
                      </c:pt>
                      <c:pt idx="10884">
                        <c:v>-2.49267578125</c:v>
                      </c:pt>
                      <c:pt idx="10885">
                        <c:v>-2.4951171875</c:v>
                      </c:pt>
                      <c:pt idx="10886">
                        <c:v>-2.49755859375</c:v>
                      </c:pt>
                      <c:pt idx="10887">
                        <c:v>-2.5</c:v>
                      </c:pt>
                      <c:pt idx="10888">
                        <c:v>-2.50244140625</c:v>
                      </c:pt>
                      <c:pt idx="10889">
                        <c:v>-2.5048828125</c:v>
                      </c:pt>
                      <c:pt idx="10890">
                        <c:v>-2.50732421875</c:v>
                      </c:pt>
                      <c:pt idx="10891">
                        <c:v>-2.509765625</c:v>
                      </c:pt>
                      <c:pt idx="10892">
                        <c:v>-2.51220703125</c:v>
                      </c:pt>
                      <c:pt idx="10893">
                        <c:v>-2.5146484375</c:v>
                      </c:pt>
                      <c:pt idx="10894">
                        <c:v>-2.51708984375</c:v>
                      </c:pt>
                      <c:pt idx="10895">
                        <c:v>-2.51953125</c:v>
                      </c:pt>
                      <c:pt idx="10896">
                        <c:v>-2.52197265625</c:v>
                      </c:pt>
                      <c:pt idx="10897">
                        <c:v>-2.5244140625</c:v>
                      </c:pt>
                      <c:pt idx="10898">
                        <c:v>-2.52685546875</c:v>
                      </c:pt>
                      <c:pt idx="10899">
                        <c:v>-2.529296875</c:v>
                      </c:pt>
                      <c:pt idx="10900">
                        <c:v>-2.53173828125</c:v>
                      </c:pt>
                      <c:pt idx="10901">
                        <c:v>-2.5341796875</c:v>
                      </c:pt>
                      <c:pt idx="10902">
                        <c:v>-2.53662109375</c:v>
                      </c:pt>
                      <c:pt idx="10903">
                        <c:v>-2.5390625</c:v>
                      </c:pt>
                      <c:pt idx="10904">
                        <c:v>-2.54150390625</c:v>
                      </c:pt>
                      <c:pt idx="10905">
                        <c:v>-2.5439453125</c:v>
                      </c:pt>
                      <c:pt idx="10906">
                        <c:v>-2.54638671875</c:v>
                      </c:pt>
                      <c:pt idx="10907">
                        <c:v>-2.548828125</c:v>
                      </c:pt>
                      <c:pt idx="10908">
                        <c:v>-2.55126953125</c:v>
                      </c:pt>
                      <c:pt idx="10909">
                        <c:v>-2.5537109375</c:v>
                      </c:pt>
                      <c:pt idx="10910">
                        <c:v>-2.55615234375</c:v>
                      </c:pt>
                      <c:pt idx="10911">
                        <c:v>-2.55859375</c:v>
                      </c:pt>
                      <c:pt idx="10912">
                        <c:v>-2.56103515625</c:v>
                      </c:pt>
                      <c:pt idx="10913">
                        <c:v>-2.5634765625</c:v>
                      </c:pt>
                      <c:pt idx="10914">
                        <c:v>-2.56591796875</c:v>
                      </c:pt>
                      <c:pt idx="10915">
                        <c:v>-2.568359375</c:v>
                      </c:pt>
                      <c:pt idx="10916">
                        <c:v>-2.57080078125</c:v>
                      </c:pt>
                      <c:pt idx="10917">
                        <c:v>-2.5732421875</c:v>
                      </c:pt>
                      <c:pt idx="10918">
                        <c:v>-2.57568359375</c:v>
                      </c:pt>
                      <c:pt idx="10919">
                        <c:v>-2.578125</c:v>
                      </c:pt>
                      <c:pt idx="10920">
                        <c:v>-2.58056640625</c:v>
                      </c:pt>
                      <c:pt idx="10921">
                        <c:v>-2.5830078125</c:v>
                      </c:pt>
                      <c:pt idx="10922">
                        <c:v>-2.58544921875</c:v>
                      </c:pt>
                      <c:pt idx="10923">
                        <c:v>-2.587890625</c:v>
                      </c:pt>
                      <c:pt idx="10924">
                        <c:v>-2.59033203125</c:v>
                      </c:pt>
                      <c:pt idx="10925">
                        <c:v>-2.5927734375</c:v>
                      </c:pt>
                      <c:pt idx="10926">
                        <c:v>-2.59521484375</c:v>
                      </c:pt>
                      <c:pt idx="10927">
                        <c:v>-2.59765625</c:v>
                      </c:pt>
                      <c:pt idx="10928">
                        <c:v>-2.60009765625</c:v>
                      </c:pt>
                      <c:pt idx="10929">
                        <c:v>-2.6025390625</c:v>
                      </c:pt>
                      <c:pt idx="10930">
                        <c:v>-2.60498046875</c:v>
                      </c:pt>
                      <c:pt idx="10931">
                        <c:v>-2.607421875</c:v>
                      </c:pt>
                      <c:pt idx="10932">
                        <c:v>-2.60986328125</c:v>
                      </c:pt>
                      <c:pt idx="10933">
                        <c:v>-2.6123046875</c:v>
                      </c:pt>
                      <c:pt idx="10934">
                        <c:v>-2.61474609375</c:v>
                      </c:pt>
                      <c:pt idx="10935">
                        <c:v>-2.6171875</c:v>
                      </c:pt>
                      <c:pt idx="10936">
                        <c:v>-2.61962890625</c:v>
                      </c:pt>
                      <c:pt idx="10937">
                        <c:v>-2.6220703125</c:v>
                      </c:pt>
                      <c:pt idx="10938">
                        <c:v>-2.62451171875</c:v>
                      </c:pt>
                      <c:pt idx="10939">
                        <c:v>-2.626953125</c:v>
                      </c:pt>
                      <c:pt idx="10940">
                        <c:v>-2.62939453125</c:v>
                      </c:pt>
                      <c:pt idx="10941">
                        <c:v>-2.6318359375</c:v>
                      </c:pt>
                      <c:pt idx="10942">
                        <c:v>-2.63427734375</c:v>
                      </c:pt>
                      <c:pt idx="10943">
                        <c:v>-2.63671875</c:v>
                      </c:pt>
                      <c:pt idx="10944">
                        <c:v>-2.63916015625</c:v>
                      </c:pt>
                      <c:pt idx="10945">
                        <c:v>-2.6416015625</c:v>
                      </c:pt>
                      <c:pt idx="10946">
                        <c:v>-2.64404296875</c:v>
                      </c:pt>
                      <c:pt idx="10947">
                        <c:v>-2.646484375</c:v>
                      </c:pt>
                      <c:pt idx="10948">
                        <c:v>-2.64892578125</c:v>
                      </c:pt>
                      <c:pt idx="10949">
                        <c:v>-2.6513671875</c:v>
                      </c:pt>
                      <c:pt idx="10950">
                        <c:v>-2.65380859375</c:v>
                      </c:pt>
                      <c:pt idx="10951">
                        <c:v>-2.65625</c:v>
                      </c:pt>
                      <c:pt idx="10952">
                        <c:v>-2.65869140625</c:v>
                      </c:pt>
                      <c:pt idx="10953">
                        <c:v>-2.6611328125</c:v>
                      </c:pt>
                      <c:pt idx="10954">
                        <c:v>-2.66357421875</c:v>
                      </c:pt>
                      <c:pt idx="10955">
                        <c:v>-2.666015625</c:v>
                      </c:pt>
                      <c:pt idx="10956">
                        <c:v>-2.66845703125</c:v>
                      </c:pt>
                      <c:pt idx="10957">
                        <c:v>-2.6708984375</c:v>
                      </c:pt>
                      <c:pt idx="10958">
                        <c:v>-2.67333984375</c:v>
                      </c:pt>
                      <c:pt idx="10959">
                        <c:v>-2.67578125</c:v>
                      </c:pt>
                      <c:pt idx="10960">
                        <c:v>-2.67822265625</c:v>
                      </c:pt>
                      <c:pt idx="10961">
                        <c:v>-2.6806640625</c:v>
                      </c:pt>
                      <c:pt idx="10962">
                        <c:v>-2.68310546875</c:v>
                      </c:pt>
                      <c:pt idx="10963">
                        <c:v>-2.685546875</c:v>
                      </c:pt>
                      <c:pt idx="10964">
                        <c:v>-2.68798828125</c:v>
                      </c:pt>
                      <c:pt idx="10965">
                        <c:v>-2.6904296875</c:v>
                      </c:pt>
                      <c:pt idx="10966">
                        <c:v>-2.69287109375</c:v>
                      </c:pt>
                      <c:pt idx="10967">
                        <c:v>-2.6953125</c:v>
                      </c:pt>
                      <c:pt idx="10968">
                        <c:v>-2.69775390625</c:v>
                      </c:pt>
                      <c:pt idx="10969">
                        <c:v>-2.7001953125</c:v>
                      </c:pt>
                      <c:pt idx="10970">
                        <c:v>-2.70263671875</c:v>
                      </c:pt>
                      <c:pt idx="10971">
                        <c:v>-2.705078125</c:v>
                      </c:pt>
                      <c:pt idx="10972">
                        <c:v>-2.70751953125</c:v>
                      </c:pt>
                      <c:pt idx="10973">
                        <c:v>-2.7099609375</c:v>
                      </c:pt>
                      <c:pt idx="10974">
                        <c:v>-2.71240234375</c:v>
                      </c:pt>
                      <c:pt idx="10975">
                        <c:v>-2.71484375</c:v>
                      </c:pt>
                      <c:pt idx="10976">
                        <c:v>-2.71728515625</c:v>
                      </c:pt>
                      <c:pt idx="10977">
                        <c:v>-2.7197265625</c:v>
                      </c:pt>
                      <c:pt idx="10978">
                        <c:v>-2.72216796875</c:v>
                      </c:pt>
                      <c:pt idx="10979">
                        <c:v>-2.724609375</c:v>
                      </c:pt>
                      <c:pt idx="10980">
                        <c:v>-2.72705078125</c:v>
                      </c:pt>
                      <c:pt idx="10981">
                        <c:v>-2.7294921875</c:v>
                      </c:pt>
                      <c:pt idx="10982">
                        <c:v>-2.73193359375</c:v>
                      </c:pt>
                      <c:pt idx="10983">
                        <c:v>-2.734375</c:v>
                      </c:pt>
                      <c:pt idx="10984">
                        <c:v>-2.73681640625</c:v>
                      </c:pt>
                      <c:pt idx="10985">
                        <c:v>-2.7392578125</c:v>
                      </c:pt>
                      <c:pt idx="10986">
                        <c:v>-2.74169921875</c:v>
                      </c:pt>
                      <c:pt idx="10987">
                        <c:v>-2.744140625</c:v>
                      </c:pt>
                      <c:pt idx="10988">
                        <c:v>-2.74658203125</c:v>
                      </c:pt>
                      <c:pt idx="10989">
                        <c:v>-2.7490234375</c:v>
                      </c:pt>
                      <c:pt idx="10990">
                        <c:v>-2.75146484375</c:v>
                      </c:pt>
                      <c:pt idx="10991">
                        <c:v>-2.75390625</c:v>
                      </c:pt>
                      <c:pt idx="10992">
                        <c:v>-2.75634765625</c:v>
                      </c:pt>
                      <c:pt idx="10993">
                        <c:v>-2.7587890625</c:v>
                      </c:pt>
                      <c:pt idx="10994">
                        <c:v>-2.76123046875</c:v>
                      </c:pt>
                      <c:pt idx="10995">
                        <c:v>-2.763671875</c:v>
                      </c:pt>
                      <c:pt idx="10996">
                        <c:v>-2.76611328125</c:v>
                      </c:pt>
                      <c:pt idx="10997">
                        <c:v>-2.7685546875</c:v>
                      </c:pt>
                      <c:pt idx="10998">
                        <c:v>-2.77099609375</c:v>
                      </c:pt>
                      <c:pt idx="10999">
                        <c:v>-2.7734375</c:v>
                      </c:pt>
                      <c:pt idx="11000">
                        <c:v>-2.77587890625</c:v>
                      </c:pt>
                      <c:pt idx="11001">
                        <c:v>-2.7783203125</c:v>
                      </c:pt>
                      <c:pt idx="11002">
                        <c:v>-2.78076171875</c:v>
                      </c:pt>
                      <c:pt idx="11003">
                        <c:v>-2.783203125</c:v>
                      </c:pt>
                      <c:pt idx="11004">
                        <c:v>-2.78564453125</c:v>
                      </c:pt>
                      <c:pt idx="11005">
                        <c:v>-2.7880859375</c:v>
                      </c:pt>
                      <c:pt idx="11006">
                        <c:v>-2.79052734375</c:v>
                      </c:pt>
                      <c:pt idx="11007">
                        <c:v>-2.79296875</c:v>
                      </c:pt>
                      <c:pt idx="11008">
                        <c:v>-2.79541015625</c:v>
                      </c:pt>
                      <c:pt idx="11009">
                        <c:v>-2.7978515625</c:v>
                      </c:pt>
                      <c:pt idx="11010">
                        <c:v>-2.80029296875</c:v>
                      </c:pt>
                      <c:pt idx="11011">
                        <c:v>-2.802734375</c:v>
                      </c:pt>
                      <c:pt idx="11012">
                        <c:v>-2.80517578125</c:v>
                      </c:pt>
                      <c:pt idx="11013">
                        <c:v>-2.8076171875</c:v>
                      </c:pt>
                      <c:pt idx="11014">
                        <c:v>-2.81005859375</c:v>
                      </c:pt>
                      <c:pt idx="11015">
                        <c:v>-2.8125</c:v>
                      </c:pt>
                      <c:pt idx="11016">
                        <c:v>-2.81494140625</c:v>
                      </c:pt>
                      <c:pt idx="11017">
                        <c:v>-2.8173828125</c:v>
                      </c:pt>
                      <c:pt idx="11018">
                        <c:v>-2.81982421875</c:v>
                      </c:pt>
                      <c:pt idx="11019">
                        <c:v>-2.822265625</c:v>
                      </c:pt>
                      <c:pt idx="11020">
                        <c:v>-2.82470703125</c:v>
                      </c:pt>
                      <c:pt idx="11021">
                        <c:v>-2.8271484375</c:v>
                      </c:pt>
                      <c:pt idx="11022">
                        <c:v>-2.82958984375</c:v>
                      </c:pt>
                      <c:pt idx="11023">
                        <c:v>-2.83203125</c:v>
                      </c:pt>
                      <c:pt idx="11024">
                        <c:v>-2.83447265625</c:v>
                      </c:pt>
                      <c:pt idx="11025">
                        <c:v>-2.8369140625</c:v>
                      </c:pt>
                      <c:pt idx="11026">
                        <c:v>-2.83935546875</c:v>
                      </c:pt>
                      <c:pt idx="11027">
                        <c:v>-2.841796875</c:v>
                      </c:pt>
                      <c:pt idx="11028">
                        <c:v>-2.84423828125</c:v>
                      </c:pt>
                      <c:pt idx="11029">
                        <c:v>-2.8466796875</c:v>
                      </c:pt>
                      <c:pt idx="11030">
                        <c:v>-2.84912109375</c:v>
                      </c:pt>
                      <c:pt idx="11031">
                        <c:v>-2.8515625</c:v>
                      </c:pt>
                      <c:pt idx="11032">
                        <c:v>-2.85400390625</c:v>
                      </c:pt>
                      <c:pt idx="11033">
                        <c:v>-2.8564453125</c:v>
                      </c:pt>
                      <c:pt idx="11034">
                        <c:v>-2.85888671875</c:v>
                      </c:pt>
                      <c:pt idx="11035">
                        <c:v>-2.861328125</c:v>
                      </c:pt>
                      <c:pt idx="11036">
                        <c:v>-2.86376953125</c:v>
                      </c:pt>
                      <c:pt idx="11037">
                        <c:v>-2.8662109375</c:v>
                      </c:pt>
                      <c:pt idx="11038">
                        <c:v>-2.86865234375</c:v>
                      </c:pt>
                      <c:pt idx="11039">
                        <c:v>-2.87109375</c:v>
                      </c:pt>
                      <c:pt idx="11040">
                        <c:v>-2.87353515625</c:v>
                      </c:pt>
                      <c:pt idx="11041">
                        <c:v>-2.8759765625</c:v>
                      </c:pt>
                      <c:pt idx="11042">
                        <c:v>-2.87841796875</c:v>
                      </c:pt>
                      <c:pt idx="11043">
                        <c:v>-2.880859375</c:v>
                      </c:pt>
                      <c:pt idx="11044">
                        <c:v>-2.88330078125</c:v>
                      </c:pt>
                      <c:pt idx="11045">
                        <c:v>-2.8857421875</c:v>
                      </c:pt>
                      <c:pt idx="11046">
                        <c:v>-2.88818359375</c:v>
                      </c:pt>
                      <c:pt idx="11047">
                        <c:v>-2.890625</c:v>
                      </c:pt>
                      <c:pt idx="11048">
                        <c:v>-2.89306640625</c:v>
                      </c:pt>
                      <c:pt idx="11049">
                        <c:v>-2.8955078125</c:v>
                      </c:pt>
                      <c:pt idx="11050">
                        <c:v>-2.89794921875</c:v>
                      </c:pt>
                      <c:pt idx="11051">
                        <c:v>-2.900390625</c:v>
                      </c:pt>
                      <c:pt idx="11052">
                        <c:v>-2.90283203125</c:v>
                      </c:pt>
                      <c:pt idx="11053">
                        <c:v>-2.9052734375</c:v>
                      </c:pt>
                      <c:pt idx="11054">
                        <c:v>-2.90771484375</c:v>
                      </c:pt>
                      <c:pt idx="11055">
                        <c:v>-2.91015625</c:v>
                      </c:pt>
                      <c:pt idx="11056">
                        <c:v>-2.91259765625</c:v>
                      </c:pt>
                      <c:pt idx="11057">
                        <c:v>-2.9150390625</c:v>
                      </c:pt>
                      <c:pt idx="11058">
                        <c:v>-2.91748046875</c:v>
                      </c:pt>
                      <c:pt idx="11059">
                        <c:v>-2.919921875</c:v>
                      </c:pt>
                      <c:pt idx="11060">
                        <c:v>-2.92236328125</c:v>
                      </c:pt>
                      <c:pt idx="11061">
                        <c:v>-2.9248046875</c:v>
                      </c:pt>
                      <c:pt idx="11062">
                        <c:v>-2.92724609375</c:v>
                      </c:pt>
                      <c:pt idx="11063">
                        <c:v>-2.9296875</c:v>
                      </c:pt>
                      <c:pt idx="11064">
                        <c:v>-2.93212890625</c:v>
                      </c:pt>
                      <c:pt idx="11065">
                        <c:v>-2.9345703125</c:v>
                      </c:pt>
                      <c:pt idx="11066">
                        <c:v>-2.93701171875</c:v>
                      </c:pt>
                      <c:pt idx="11067">
                        <c:v>-2.939453125</c:v>
                      </c:pt>
                      <c:pt idx="11068">
                        <c:v>-2.94189453125</c:v>
                      </c:pt>
                      <c:pt idx="11069">
                        <c:v>-2.9443359375</c:v>
                      </c:pt>
                      <c:pt idx="11070">
                        <c:v>-2.94677734375</c:v>
                      </c:pt>
                      <c:pt idx="11071">
                        <c:v>-2.94921875</c:v>
                      </c:pt>
                      <c:pt idx="11072">
                        <c:v>-2.95166015625</c:v>
                      </c:pt>
                      <c:pt idx="11073">
                        <c:v>-2.9541015625</c:v>
                      </c:pt>
                      <c:pt idx="11074">
                        <c:v>-2.95654296875</c:v>
                      </c:pt>
                      <c:pt idx="11075">
                        <c:v>-2.958984375</c:v>
                      </c:pt>
                      <c:pt idx="11076">
                        <c:v>-2.96142578125</c:v>
                      </c:pt>
                      <c:pt idx="11077">
                        <c:v>-2.9638671875</c:v>
                      </c:pt>
                      <c:pt idx="11078">
                        <c:v>-2.96630859375</c:v>
                      </c:pt>
                      <c:pt idx="11079">
                        <c:v>-2.96875</c:v>
                      </c:pt>
                      <c:pt idx="11080">
                        <c:v>-2.97119140625</c:v>
                      </c:pt>
                      <c:pt idx="11081">
                        <c:v>-2.9736328125</c:v>
                      </c:pt>
                      <c:pt idx="11082">
                        <c:v>-2.97607421875</c:v>
                      </c:pt>
                      <c:pt idx="11083">
                        <c:v>-2.978515625</c:v>
                      </c:pt>
                      <c:pt idx="11084">
                        <c:v>-2.98095703125</c:v>
                      </c:pt>
                      <c:pt idx="11085">
                        <c:v>-2.9833984375</c:v>
                      </c:pt>
                      <c:pt idx="11086">
                        <c:v>-2.98583984375</c:v>
                      </c:pt>
                      <c:pt idx="11087">
                        <c:v>-2.98828125</c:v>
                      </c:pt>
                      <c:pt idx="11088">
                        <c:v>-2.99072265625</c:v>
                      </c:pt>
                      <c:pt idx="11089">
                        <c:v>-2.9931640625</c:v>
                      </c:pt>
                      <c:pt idx="11090">
                        <c:v>-2.99560546875</c:v>
                      </c:pt>
                      <c:pt idx="11091">
                        <c:v>-2.998046875</c:v>
                      </c:pt>
                      <c:pt idx="11092">
                        <c:v>-3.00048828125</c:v>
                      </c:pt>
                      <c:pt idx="11093">
                        <c:v>-3.0029296875</c:v>
                      </c:pt>
                      <c:pt idx="11094">
                        <c:v>-3.00537109375</c:v>
                      </c:pt>
                      <c:pt idx="11095">
                        <c:v>-3.0078125</c:v>
                      </c:pt>
                      <c:pt idx="11096">
                        <c:v>-3.01025390625</c:v>
                      </c:pt>
                      <c:pt idx="11097">
                        <c:v>-3.0126953125</c:v>
                      </c:pt>
                      <c:pt idx="11098">
                        <c:v>-3.01513671875</c:v>
                      </c:pt>
                      <c:pt idx="11099">
                        <c:v>-3.017578125</c:v>
                      </c:pt>
                      <c:pt idx="11100">
                        <c:v>-3.02001953125</c:v>
                      </c:pt>
                      <c:pt idx="11101">
                        <c:v>-3.0224609375</c:v>
                      </c:pt>
                      <c:pt idx="11102">
                        <c:v>-3.02490234375</c:v>
                      </c:pt>
                      <c:pt idx="11103">
                        <c:v>-3.02734375</c:v>
                      </c:pt>
                      <c:pt idx="11104">
                        <c:v>-3.02978515625</c:v>
                      </c:pt>
                      <c:pt idx="11105">
                        <c:v>-3.0322265625</c:v>
                      </c:pt>
                      <c:pt idx="11106">
                        <c:v>-3.03466796875</c:v>
                      </c:pt>
                      <c:pt idx="11107">
                        <c:v>-3.037109375</c:v>
                      </c:pt>
                      <c:pt idx="11108">
                        <c:v>-3.03955078125</c:v>
                      </c:pt>
                      <c:pt idx="11109">
                        <c:v>-3.0419921875</c:v>
                      </c:pt>
                      <c:pt idx="11110">
                        <c:v>-3.04443359375</c:v>
                      </c:pt>
                      <c:pt idx="11111">
                        <c:v>-3.046875</c:v>
                      </c:pt>
                      <c:pt idx="11112">
                        <c:v>-3.04931640625</c:v>
                      </c:pt>
                      <c:pt idx="11113">
                        <c:v>-3.0517578125</c:v>
                      </c:pt>
                      <c:pt idx="11114">
                        <c:v>-3.05419921875</c:v>
                      </c:pt>
                      <c:pt idx="11115">
                        <c:v>-3.056640625</c:v>
                      </c:pt>
                      <c:pt idx="11116">
                        <c:v>-3.05908203125</c:v>
                      </c:pt>
                      <c:pt idx="11117">
                        <c:v>-3.0615234375</c:v>
                      </c:pt>
                      <c:pt idx="11118">
                        <c:v>-3.06396484375</c:v>
                      </c:pt>
                      <c:pt idx="11119">
                        <c:v>-3.06640625</c:v>
                      </c:pt>
                      <c:pt idx="11120">
                        <c:v>-3.06884765625</c:v>
                      </c:pt>
                      <c:pt idx="11121">
                        <c:v>-3.0712890625</c:v>
                      </c:pt>
                      <c:pt idx="11122">
                        <c:v>-3.07373046875</c:v>
                      </c:pt>
                      <c:pt idx="11123">
                        <c:v>-3.076171875</c:v>
                      </c:pt>
                      <c:pt idx="11124">
                        <c:v>-3.07861328125</c:v>
                      </c:pt>
                      <c:pt idx="11125">
                        <c:v>-3.0810546875</c:v>
                      </c:pt>
                      <c:pt idx="11126">
                        <c:v>-3.08349609375</c:v>
                      </c:pt>
                      <c:pt idx="11127">
                        <c:v>-3.0859375</c:v>
                      </c:pt>
                      <c:pt idx="11128">
                        <c:v>-3.08837890625</c:v>
                      </c:pt>
                      <c:pt idx="11129">
                        <c:v>-3.0908203125</c:v>
                      </c:pt>
                      <c:pt idx="11130">
                        <c:v>-3.09326171875</c:v>
                      </c:pt>
                      <c:pt idx="11131">
                        <c:v>-3.095703125</c:v>
                      </c:pt>
                      <c:pt idx="11132">
                        <c:v>-3.09814453125</c:v>
                      </c:pt>
                      <c:pt idx="11133">
                        <c:v>-3.1005859375</c:v>
                      </c:pt>
                      <c:pt idx="11134">
                        <c:v>-3.10302734375</c:v>
                      </c:pt>
                      <c:pt idx="11135">
                        <c:v>-3.10546875</c:v>
                      </c:pt>
                      <c:pt idx="11136">
                        <c:v>-3.10791015625</c:v>
                      </c:pt>
                      <c:pt idx="11137">
                        <c:v>-3.1103515625</c:v>
                      </c:pt>
                      <c:pt idx="11138">
                        <c:v>-3.11279296875</c:v>
                      </c:pt>
                      <c:pt idx="11139">
                        <c:v>-3.115234375</c:v>
                      </c:pt>
                      <c:pt idx="11140">
                        <c:v>-3.11767578125</c:v>
                      </c:pt>
                      <c:pt idx="11141">
                        <c:v>-3.1201171875</c:v>
                      </c:pt>
                      <c:pt idx="11142">
                        <c:v>-3.12255859375</c:v>
                      </c:pt>
                      <c:pt idx="11143">
                        <c:v>-3.125</c:v>
                      </c:pt>
                      <c:pt idx="11144">
                        <c:v>-3.12744140625</c:v>
                      </c:pt>
                      <c:pt idx="11145">
                        <c:v>-3.1298828125</c:v>
                      </c:pt>
                      <c:pt idx="11146">
                        <c:v>-3.13232421875</c:v>
                      </c:pt>
                      <c:pt idx="11147">
                        <c:v>-3.134765625</c:v>
                      </c:pt>
                      <c:pt idx="11148">
                        <c:v>-3.13720703125</c:v>
                      </c:pt>
                      <c:pt idx="11149">
                        <c:v>-3.1396484375</c:v>
                      </c:pt>
                      <c:pt idx="11150">
                        <c:v>-3.14208984375</c:v>
                      </c:pt>
                      <c:pt idx="11151">
                        <c:v>-3.14453125</c:v>
                      </c:pt>
                      <c:pt idx="11152">
                        <c:v>-3.14697265625</c:v>
                      </c:pt>
                      <c:pt idx="11153">
                        <c:v>-3.1494140625</c:v>
                      </c:pt>
                      <c:pt idx="11154">
                        <c:v>-3.15185546875</c:v>
                      </c:pt>
                      <c:pt idx="11155">
                        <c:v>-3.154296875</c:v>
                      </c:pt>
                      <c:pt idx="11156">
                        <c:v>-3.15673828125</c:v>
                      </c:pt>
                      <c:pt idx="11157">
                        <c:v>-3.1591796875</c:v>
                      </c:pt>
                      <c:pt idx="11158">
                        <c:v>-3.16162109375</c:v>
                      </c:pt>
                      <c:pt idx="11159">
                        <c:v>-3.1640625</c:v>
                      </c:pt>
                      <c:pt idx="11160">
                        <c:v>-3.16650390625</c:v>
                      </c:pt>
                      <c:pt idx="11161">
                        <c:v>-3.1689453125</c:v>
                      </c:pt>
                      <c:pt idx="11162">
                        <c:v>-3.17138671875</c:v>
                      </c:pt>
                      <c:pt idx="11163">
                        <c:v>-3.173828125</c:v>
                      </c:pt>
                      <c:pt idx="11164">
                        <c:v>-3.17626953125</c:v>
                      </c:pt>
                      <c:pt idx="11165">
                        <c:v>-3.1787109375</c:v>
                      </c:pt>
                      <c:pt idx="11166">
                        <c:v>-3.18115234375</c:v>
                      </c:pt>
                      <c:pt idx="11167">
                        <c:v>-3.18359375</c:v>
                      </c:pt>
                      <c:pt idx="11168">
                        <c:v>-3.18603515625</c:v>
                      </c:pt>
                      <c:pt idx="11169">
                        <c:v>-3.1884765625</c:v>
                      </c:pt>
                      <c:pt idx="11170">
                        <c:v>-3.19091796875</c:v>
                      </c:pt>
                      <c:pt idx="11171">
                        <c:v>-3.193359375</c:v>
                      </c:pt>
                      <c:pt idx="11172">
                        <c:v>-3.19580078125</c:v>
                      </c:pt>
                      <c:pt idx="11173">
                        <c:v>-3.1982421875</c:v>
                      </c:pt>
                      <c:pt idx="11174">
                        <c:v>-3.20068359375</c:v>
                      </c:pt>
                      <c:pt idx="11175">
                        <c:v>-3.203125</c:v>
                      </c:pt>
                      <c:pt idx="11176">
                        <c:v>-3.20556640625</c:v>
                      </c:pt>
                      <c:pt idx="11177">
                        <c:v>-3.2080078125</c:v>
                      </c:pt>
                      <c:pt idx="11178">
                        <c:v>-3.21044921875</c:v>
                      </c:pt>
                      <c:pt idx="11179">
                        <c:v>-3.212890625</c:v>
                      </c:pt>
                      <c:pt idx="11180">
                        <c:v>-3.21533203125</c:v>
                      </c:pt>
                      <c:pt idx="11181">
                        <c:v>-3.2177734375</c:v>
                      </c:pt>
                      <c:pt idx="11182">
                        <c:v>-3.22021484375</c:v>
                      </c:pt>
                      <c:pt idx="11183">
                        <c:v>-3.22265625</c:v>
                      </c:pt>
                      <c:pt idx="11184">
                        <c:v>-3.22509765625</c:v>
                      </c:pt>
                      <c:pt idx="11185">
                        <c:v>-3.2275390625</c:v>
                      </c:pt>
                      <c:pt idx="11186">
                        <c:v>-3.22998046875</c:v>
                      </c:pt>
                      <c:pt idx="11187">
                        <c:v>-3.232421875</c:v>
                      </c:pt>
                      <c:pt idx="11188">
                        <c:v>-3.23486328125</c:v>
                      </c:pt>
                      <c:pt idx="11189">
                        <c:v>-3.2373046875</c:v>
                      </c:pt>
                      <c:pt idx="11190">
                        <c:v>-3.23974609375</c:v>
                      </c:pt>
                      <c:pt idx="11191">
                        <c:v>-3.2421875</c:v>
                      </c:pt>
                      <c:pt idx="11192">
                        <c:v>-3.24462890625</c:v>
                      </c:pt>
                      <c:pt idx="11193">
                        <c:v>-3.2470703125</c:v>
                      </c:pt>
                      <c:pt idx="11194">
                        <c:v>-3.24951171875</c:v>
                      </c:pt>
                      <c:pt idx="11195">
                        <c:v>-3.251953125</c:v>
                      </c:pt>
                      <c:pt idx="11196">
                        <c:v>-3.25439453125</c:v>
                      </c:pt>
                      <c:pt idx="11197">
                        <c:v>-3.2568359375</c:v>
                      </c:pt>
                      <c:pt idx="11198">
                        <c:v>-3.25927734375</c:v>
                      </c:pt>
                      <c:pt idx="11199">
                        <c:v>-3.26171875</c:v>
                      </c:pt>
                      <c:pt idx="11200">
                        <c:v>-3.26416015625</c:v>
                      </c:pt>
                      <c:pt idx="11201">
                        <c:v>-3.2666015625</c:v>
                      </c:pt>
                      <c:pt idx="11202">
                        <c:v>-3.26904296875</c:v>
                      </c:pt>
                      <c:pt idx="11203">
                        <c:v>-3.271484375</c:v>
                      </c:pt>
                      <c:pt idx="11204">
                        <c:v>-3.27392578125</c:v>
                      </c:pt>
                      <c:pt idx="11205">
                        <c:v>-3.2763671875</c:v>
                      </c:pt>
                      <c:pt idx="11206">
                        <c:v>-3.27880859375</c:v>
                      </c:pt>
                      <c:pt idx="11207">
                        <c:v>-3.28125</c:v>
                      </c:pt>
                      <c:pt idx="11208">
                        <c:v>-3.28369140625</c:v>
                      </c:pt>
                      <c:pt idx="11209">
                        <c:v>-3.2861328125</c:v>
                      </c:pt>
                      <c:pt idx="11210">
                        <c:v>-3.28857421875</c:v>
                      </c:pt>
                      <c:pt idx="11211">
                        <c:v>-3.291015625</c:v>
                      </c:pt>
                      <c:pt idx="11212">
                        <c:v>-3.29345703125</c:v>
                      </c:pt>
                      <c:pt idx="11213">
                        <c:v>-3.2958984375</c:v>
                      </c:pt>
                      <c:pt idx="11214">
                        <c:v>-3.29833984375</c:v>
                      </c:pt>
                      <c:pt idx="11215">
                        <c:v>-3.30078125</c:v>
                      </c:pt>
                      <c:pt idx="11216">
                        <c:v>-3.30322265625</c:v>
                      </c:pt>
                      <c:pt idx="11217">
                        <c:v>-3.3056640625</c:v>
                      </c:pt>
                      <c:pt idx="11218">
                        <c:v>-3.30810546875</c:v>
                      </c:pt>
                      <c:pt idx="11219">
                        <c:v>-3.310546875</c:v>
                      </c:pt>
                      <c:pt idx="11220">
                        <c:v>-3.31298828125</c:v>
                      </c:pt>
                      <c:pt idx="11221">
                        <c:v>-3.3154296875</c:v>
                      </c:pt>
                      <c:pt idx="11222">
                        <c:v>-3.31787109375</c:v>
                      </c:pt>
                      <c:pt idx="11223">
                        <c:v>-3.3203125</c:v>
                      </c:pt>
                      <c:pt idx="11224">
                        <c:v>-3.32275390625</c:v>
                      </c:pt>
                      <c:pt idx="11225">
                        <c:v>-3.3251953125</c:v>
                      </c:pt>
                      <c:pt idx="11226">
                        <c:v>-3.32763671875</c:v>
                      </c:pt>
                      <c:pt idx="11227">
                        <c:v>-3.330078125</c:v>
                      </c:pt>
                      <c:pt idx="11228">
                        <c:v>-3.33251953125</c:v>
                      </c:pt>
                      <c:pt idx="11229">
                        <c:v>-3.3349609375</c:v>
                      </c:pt>
                      <c:pt idx="11230">
                        <c:v>-3.33740234375</c:v>
                      </c:pt>
                      <c:pt idx="11231">
                        <c:v>-3.33984375</c:v>
                      </c:pt>
                      <c:pt idx="11232">
                        <c:v>-3.34228515625</c:v>
                      </c:pt>
                      <c:pt idx="11233">
                        <c:v>-3.3447265625</c:v>
                      </c:pt>
                      <c:pt idx="11234">
                        <c:v>-3.34716796875</c:v>
                      </c:pt>
                      <c:pt idx="11235">
                        <c:v>-3.349609375</c:v>
                      </c:pt>
                      <c:pt idx="11236">
                        <c:v>-3.35205078125</c:v>
                      </c:pt>
                      <c:pt idx="11237">
                        <c:v>-3.3544921875</c:v>
                      </c:pt>
                      <c:pt idx="11238">
                        <c:v>-3.35693359375</c:v>
                      </c:pt>
                      <c:pt idx="11239">
                        <c:v>-3.359375</c:v>
                      </c:pt>
                      <c:pt idx="11240">
                        <c:v>-3.36181640625</c:v>
                      </c:pt>
                      <c:pt idx="11241">
                        <c:v>-3.3642578125</c:v>
                      </c:pt>
                      <c:pt idx="11242">
                        <c:v>-3.36669921875</c:v>
                      </c:pt>
                      <c:pt idx="11243">
                        <c:v>-3.369140625</c:v>
                      </c:pt>
                      <c:pt idx="11244">
                        <c:v>-3.37158203125</c:v>
                      </c:pt>
                      <c:pt idx="11245">
                        <c:v>-3.3740234375</c:v>
                      </c:pt>
                      <c:pt idx="11246">
                        <c:v>-3.37646484375</c:v>
                      </c:pt>
                      <c:pt idx="11247">
                        <c:v>-3.37890625</c:v>
                      </c:pt>
                      <c:pt idx="11248">
                        <c:v>-3.38134765625</c:v>
                      </c:pt>
                      <c:pt idx="11249">
                        <c:v>-3.3837890625</c:v>
                      </c:pt>
                      <c:pt idx="11250">
                        <c:v>-3.38623046875</c:v>
                      </c:pt>
                      <c:pt idx="11251">
                        <c:v>-3.388671875</c:v>
                      </c:pt>
                      <c:pt idx="11252">
                        <c:v>-3.39111328125</c:v>
                      </c:pt>
                      <c:pt idx="11253">
                        <c:v>-3.3935546875</c:v>
                      </c:pt>
                      <c:pt idx="11254">
                        <c:v>-3.39599609375</c:v>
                      </c:pt>
                      <c:pt idx="11255">
                        <c:v>-3.3984375</c:v>
                      </c:pt>
                      <c:pt idx="11256">
                        <c:v>-3.40087890625</c:v>
                      </c:pt>
                      <c:pt idx="11257">
                        <c:v>-3.4033203125</c:v>
                      </c:pt>
                      <c:pt idx="11258">
                        <c:v>-3.40576171875</c:v>
                      </c:pt>
                      <c:pt idx="11259">
                        <c:v>-3.408203125</c:v>
                      </c:pt>
                      <c:pt idx="11260">
                        <c:v>-3.41064453125</c:v>
                      </c:pt>
                      <c:pt idx="11261">
                        <c:v>-3.4130859375</c:v>
                      </c:pt>
                      <c:pt idx="11262">
                        <c:v>-3.41552734375</c:v>
                      </c:pt>
                      <c:pt idx="11263">
                        <c:v>-3.41796875</c:v>
                      </c:pt>
                      <c:pt idx="11264">
                        <c:v>-3.42041015625</c:v>
                      </c:pt>
                      <c:pt idx="11265">
                        <c:v>-3.4228515625</c:v>
                      </c:pt>
                      <c:pt idx="11266">
                        <c:v>-3.42529296875</c:v>
                      </c:pt>
                      <c:pt idx="11267">
                        <c:v>-3.427734375</c:v>
                      </c:pt>
                      <c:pt idx="11268">
                        <c:v>-3.43017578125</c:v>
                      </c:pt>
                      <c:pt idx="11269">
                        <c:v>-3.4326171875</c:v>
                      </c:pt>
                      <c:pt idx="11270">
                        <c:v>-3.43505859375</c:v>
                      </c:pt>
                      <c:pt idx="11271">
                        <c:v>-3.4375</c:v>
                      </c:pt>
                      <c:pt idx="11272">
                        <c:v>-3.43994140625</c:v>
                      </c:pt>
                      <c:pt idx="11273">
                        <c:v>-3.4423828125</c:v>
                      </c:pt>
                      <c:pt idx="11274">
                        <c:v>-3.44482421875</c:v>
                      </c:pt>
                      <c:pt idx="11275">
                        <c:v>-3.447265625</c:v>
                      </c:pt>
                      <c:pt idx="11276">
                        <c:v>-3.44970703125</c:v>
                      </c:pt>
                      <c:pt idx="11277">
                        <c:v>-3.4521484375</c:v>
                      </c:pt>
                      <c:pt idx="11278">
                        <c:v>-3.45458984375</c:v>
                      </c:pt>
                      <c:pt idx="11279">
                        <c:v>-3.45703125</c:v>
                      </c:pt>
                      <c:pt idx="11280">
                        <c:v>-3.45947265625</c:v>
                      </c:pt>
                      <c:pt idx="11281">
                        <c:v>-3.4619140625</c:v>
                      </c:pt>
                      <c:pt idx="11282">
                        <c:v>-3.46435546875</c:v>
                      </c:pt>
                      <c:pt idx="11283">
                        <c:v>-3.466796875</c:v>
                      </c:pt>
                      <c:pt idx="11284">
                        <c:v>-3.46923828125</c:v>
                      </c:pt>
                      <c:pt idx="11285">
                        <c:v>-3.4716796875</c:v>
                      </c:pt>
                      <c:pt idx="11286">
                        <c:v>-3.47412109375</c:v>
                      </c:pt>
                      <c:pt idx="11287">
                        <c:v>-3.4765625</c:v>
                      </c:pt>
                      <c:pt idx="11288">
                        <c:v>-3.47900390625</c:v>
                      </c:pt>
                      <c:pt idx="11289">
                        <c:v>-3.4814453125</c:v>
                      </c:pt>
                      <c:pt idx="11290">
                        <c:v>-3.48388671875</c:v>
                      </c:pt>
                      <c:pt idx="11291">
                        <c:v>-3.486328125</c:v>
                      </c:pt>
                      <c:pt idx="11292">
                        <c:v>-3.48876953125</c:v>
                      </c:pt>
                      <c:pt idx="11293">
                        <c:v>-3.4912109375</c:v>
                      </c:pt>
                      <c:pt idx="11294">
                        <c:v>-3.49365234375</c:v>
                      </c:pt>
                      <c:pt idx="11295">
                        <c:v>-3.49609375</c:v>
                      </c:pt>
                      <c:pt idx="11296">
                        <c:v>-3.49853515625</c:v>
                      </c:pt>
                      <c:pt idx="11297">
                        <c:v>-3.5009765625</c:v>
                      </c:pt>
                      <c:pt idx="11298">
                        <c:v>-3.50341796875</c:v>
                      </c:pt>
                      <c:pt idx="11299">
                        <c:v>-3.505859375</c:v>
                      </c:pt>
                      <c:pt idx="11300">
                        <c:v>-3.50830078125</c:v>
                      </c:pt>
                      <c:pt idx="11301">
                        <c:v>-3.5107421875</c:v>
                      </c:pt>
                      <c:pt idx="11302">
                        <c:v>-3.51318359375</c:v>
                      </c:pt>
                      <c:pt idx="11303">
                        <c:v>-3.515625</c:v>
                      </c:pt>
                      <c:pt idx="11304">
                        <c:v>-3.51806640625</c:v>
                      </c:pt>
                      <c:pt idx="11305">
                        <c:v>-3.5205078125</c:v>
                      </c:pt>
                      <c:pt idx="11306">
                        <c:v>-3.52294921875</c:v>
                      </c:pt>
                      <c:pt idx="11307">
                        <c:v>-3.525390625</c:v>
                      </c:pt>
                      <c:pt idx="11308">
                        <c:v>-3.52783203125</c:v>
                      </c:pt>
                      <c:pt idx="11309">
                        <c:v>-3.5302734375</c:v>
                      </c:pt>
                      <c:pt idx="11310">
                        <c:v>-3.53271484375</c:v>
                      </c:pt>
                      <c:pt idx="11311">
                        <c:v>-3.53515625</c:v>
                      </c:pt>
                      <c:pt idx="11312">
                        <c:v>-3.53759765625</c:v>
                      </c:pt>
                      <c:pt idx="11313">
                        <c:v>-3.5400390625</c:v>
                      </c:pt>
                      <c:pt idx="11314">
                        <c:v>-3.54248046875</c:v>
                      </c:pt>
                      <c:pt idx="11315">
                        <c:v>-3.544921875</c:v>
                      </c:pt>
                      <c:pt idx="11316">
                        <c:v>-3.54736328125</c:v>
                      </c:pt>
                      <c:pt idx="11317">
                        <c:v>-3.5498046875</c:v>
                      </c:pt>
                      <c:pt idx="11318">
                        <c:v>-3.55224609375</c:v>
                      </c:pt>
                      <c:pt idx="11319">
                        <c:v>-3.5546875</c:v>
                      </c:pt>
                      <c:pt idx="11320">
                        <c:v>-3.55712890625</c:v>
                      </c:pt>
                      <c:pt idx="11321">
                        <c:v>-3.5595703125</c:v>
                      </c:pt>
                      <c:pt idx="11322">
                        <c:v>-3.56201171875</c:v>
                      </c:pt>
                      <c:pt idx="11323">
                        <c:v>-3.564453125</c:v>
                      </c:pt>
                      <c:pt idx="11324">
                        <c:v>-3.56689453125</c:v>
                      </c:pt>
                      <c:pt idx="11325">
                        <c:v>-3.5693359375</c:v>
                      </c:pt>
                      <c:pt idx="11326">
                        <c:v>-3.57177734375</c:v>
                      </c:pt>
                      <c:pt idx="11327">
                        <c:v>-3.57421875</c:v>
                      </c:pt>
                      <c:pt idx="11328">
                        <c:v>-3.57666015625</c:v>
                      </c:pt>
                      <c:pt idx="11329">
                        <c:v>-3.5791015625</c:v>
                      </c:pt>
                      <c:pt idx="11330">
                        <c:v>-3.58154296875</c:v>
                      </c:pt>
                      <c:pt idx="11331">
                        <c:v>-3.583984375</c:v>
                      </c:pt>
                      <c:pt idx="11332">
                        <c:v>-3.58642578125</c:v>
                      </c:pt>
                      <c:pt idx="11333">
                        <c:v>-3.5888671875</c:v>
                      </c:pt>
                      <c:pt idx="11334">
                        <c:v>-3.59130859375</c:v>
                      </c:pt>
                      <c:pt idx="11335">
                        <c:v>-3.59375</c:v>
                      </c:pt>
                      <c:pt idx="11336">
                        <c:v>-3.59619140625</c:v>
                      </c:pt>
                      <c:pt idx="11337">
                        <c:v>-3.5986328125</c:v>
                      </c:pt>
                      <c:pt idx="11338">
                        <c:v>-3.60107421875</c:v>
                      </c:pt>
                      <c:pt idx="11339">
                        <c:v>-3.603515625</c:v>
                      </c:pt>
                      <c:pt idx="11340">
                        <c:v>-3.60595703125</c:v>
                      </c:pt>
                      <c:pt idx="11341">
                        <c:v>-3.6083984375</c:v>
                      </c:pt>
                      <c:pt idx="11342">
                        <c:v>-3.61083984375</c:v>
                      </c:pt>
                      <c:pt idx="11343">
                        <c:v>-3.61328125</c:v>
                      </c:pt>
                      <c:pt idx="11344">
                        <c:v>-3.61572265625</c:v>
                      </c:pt>
                      <c:pt idx="11345">
                        <c:v>-3.6181640625</c:v>
                      </c:pt>
                      <c:pt idx="11346">
                        <c:v>-3.62060546875</c:v>
                      </c:pt>
                      <c:pt idx="11347">
                        <c:v>-3.623046875</c:v>
                      </c:pt>
                      <c:pt idx="11348">
                        <c:v>-3.62548828125</c:v>
                      </c:pt>
                      <c:pt idx="11349">
                        <c:v>-3.6279296875</c:v>
                      </c:pt>
                      <c:pt idx="11350">
                        <c:v>-3.63037109375</c:v>
                      </c:pt>
                      <c:pt idx="11351">
                        <c:v>-3.6328125</c:v>
                      </c:pt>
                      <c:pt idx="11352">
                        <c:v>-3.63525390625</c:v>
                      </c:pt>
                      <c:pt idx="11353">
                        <c:v>-3.6376953125</c:v>
                      </c:pt>
                      <c:pt idx="11354">
                        <c:v>-3.64013671875</c:v>
                      </c:pt>
                      <c:pt idx="11355">
                        <c:v>-3.642578125</c:v>
                      </c:pt>
                      <c:pt idx="11356">
                        <c:v>-3.64501953125</c:v>
                      </c:pt>
                      <c:pt idx="11357">
                        <c:v>-3.6474609375</c:v>
                      </c:pt>
                      <c:pt idx="11358">
                        <c:v>-3.64990234375</c:v>
                      </c:pt>
                      <c:pt idx="11359">
                        <c:v>-3.65234375</c:v>
                      </c:pt>
                      <c:pt idx="11360">
                        <c:v>-3.65478515625</c:v>
                      </c:pt>
                      <c:pt idx="11361">
                        <c:v>-3.6572265625</c:v>
                      </c:pt>
                      <c:pt idx="11362">
                        <c:v>-3.65966796875</c:v>
                      </c:pt>
                      <c:pt idx="11363">
                        <c:v>-3.662109375</c:v>
                      </c:pt>
                      <c:pt idx="11364">
                        <c:v>-3.66455078125</c:v>
                      </c:pt>
                      <c:pt idx="11365">
                        <c:v>-3.6669921875</c:v>
                      </c:pt>
                      <c:pt idx="11366">
                        <c:v>-3.66943359375</c:v>
                      </c:pt>
                      <c:pt idx="11367">
                        <c:v>-3.671875</c:v>
                      </c:pt>
                      <c:pt idx="11368">
                        <c:v>-3.67431640625</c:v>
                      </c:pt>
                      <c:pt idx="11369">
                        <c:v>-3.6767578125</c:v>
                      </c:pt>
                      <c:pt idx="11370">
                        <c:v>-3.67919921875</c:v>
                      </c:pt>
                      <c:pt idx="11371">
                        <c:v>-3.681640625</c:v>
                      </c:pt>
                      <c:pt idx="11372">
                        <c:v>-3.68408203125</c:v>
                      </c:pt>
                      <c:pt idx="11373">
                        <c:v>-3.6865234375</c:v>
                      </c:pt>
                      <c:pt idx="11374">
                        <c:v>-3.68896484375</c:v>
                      </c:pt>
                      <c:pt idx="11375">
                        <c:v>-3.69140625</c:v>
                      </c:pt>
                      <c:pt idx="11376">
                        <c:v>-3.69384765625</c:v>
                      </c:pt>
                      <c:pt idx="11377">
                        <c:v>-3.6962890625</c:v>
                      </c:pt>
                      <c:pt idx="11378">
                        <c:v>-3.69873046875</c:v>
                      </c:pt>
                      <c:pt idx="11379">
                        <c:v>-3.701171875</c:v>
                      </c:pt>
                      <c:pt idx="11380">
                        <c:v>-3.70361328125</c:v>
                      </c:pt>
                      <c:pt idx="11381">
                        <c:v>-3.7060546875</c:v>
                      </c:pt>
                      <c:pt idx="11382">
                        <c:v>-3.70849609375</c:v>
                      </c:pt>
                      <c:pt idx="11383">
                        <c:v>-3.7109375</c:v>
                      </c:pt>
                      <c:pt idx="11384">
                        <c:v>-3.71337890625</c:v>
                      </c:pt>
                      <c:pt idx="11385">
                        <c:v>-3.7158203125</c:v>
                      </c:pt>
                      <c:pt idx="11386">
                        <c:v>-3.71826171875</c:v>
                      </c:pt>
                      <c:pt idx="11387">
                        <c:v>-3.720703125</c:v>
                      </c:pt>
                      <c:pt idx="11388">
                        <c:v>-3.72314453125</c:v>
                      </c:pt>
                      <c:pt idx="11389">
                        <c:v>-3.7255859375</c:v>
                      </c:pt>
                      <c:pt idx="11390">
                        <c:v>-3.72802734375</c:v>
                      </c:pt>
                      <c:pt idx="11391">
                        <c:v>-3.73046875</c:v>
                      </c:pt>
                      <c:pt idx="11392">
                        <c:v>-3.73291015625</c:v>
                      </c:pt>
                      <c:pt idx="11393">
                        <c:v>-3.7353515625</c:v>
                      </c:pt>
                      <c:pt idx="11394">
                        <c:v>-3.73779296875</c:v>
                      </c:pt>
                      <c:pt idx="11395">
                        <c:v>-3.740234375</c:v>
                      </c:pt>
                      <c:pt idx="11396">
                        <c:v>-3.74267578125</c:v>
                      </c:pt>
                      <c:pt idx="11397">
                        <c:v>-3.7451171875</c:v>
                      </c:pt>
                      <c:pt idx="11398">
                        <c:v>-3.74755859375</c:v>
                      </c:pt>
                      <c:pt idx="11399">
                        <c:v>-3.75</c:v>
                      </c:pt>
                      <c:pt idx="11400">
                        <c:v>-3.75244140625</c:v>
                      </c:pt>
                      <c:pt idx="11401">
                        <c:v>-3.7548828125</c:v>
                      </c:pt>
                      <c:pt idx="11402">
                        <c:v>-3.75732421875</c:v>
                      </c:pt>
                      <c:pt idx="11403">
                        <c:v>-3.759765625</c:v>
                      </c:pt>
                      <c:pt idx="11404">
                        <c:v>-3.76220703125</c:v>
                      </c:pt>
                      <c:pt idx="11405">
                        <c:v>-3.7646484375</c:v>
                      </c:pt>
                      <c:pt idx="11406">
                        <c:v>-3.76708984375</c:v>
                      </c:pt>
                      <c:pt idx="11407">
                        <c:v>-3.76953125</c:v>
                      </c:pt>
                      <c:pt idx="11408">
                        <c:v>-3.77197265625</c:v>
                      </c:pt>
                      <c:pt idx="11409">
                        <c:v>-3.7744140625</c:v>
                      </c:pt>
                      <c:pt idx="11410">
                        <c:v>-3.77685546875</c:v>
                      </c:pt>
                      <c:pt idx="11411">
                        <c:v>-3.779296875</c:v>
                      </c:pt>
                      <c:pt idx="11412">
                        <c:v>-3.78173828125</c:v>
                      </c:pt>
                      <c:pt idx="11413">
                        <c:v>-3.7841796875</c:v>
                      </c:pt>
                      <c:pt idx="11414">
                        <c:v>-3.78662109375</c:v>
                      </c:pt>
                      <c:pt idx="11415">
                        <c:v>-3.7890625</c:v>
                      </c:pt>
                      <c:pt idx="11416">
                        <c:v>-3.79150390625</c:v>
                      </c:pt>
                      <c:pt idx="11417">
                        <c:v>-3.7939453125</c:v>
                      </c:pt>
                      <c:pt idx="11418">
                        <c:v>-3.79638671875</c:v>
                      </c:pt>
                      <c:pt idx="11419">
                        <c:v>-3.798828125</c:v>
                      </c:pt>
                      <c:pt idx="11420">
                        <c:v>-3.80126953125</c:v>
                      </c:pt>
                      <c:pt idx="11421">
                        <c:v>-3.8037109375</c:v>
                      </c:pt>
                      <c:pt idx="11422">
                        <c:v>-3.80615234375</c:v>
                      </c:pt>
                      <c:pt idx="11423">
                        <c:v>-3.80859375</c:v>
                      </c:pt>
                      <c:pt idx="11424">
                        <c:v>-3.81103515625</c:v>
                      </c:pt>
                      <c:pt idx="11425">
                        <c:v>-3.8134765625</c:v>
                      </c:pt>
                      <c:pt idx="11426">
                        <c:v>-3.81591796875</c:v>
                      </c:pt>
                      <c:pt idx="11427">
                        <c:v>-3.818359375</c:v>
                      </c:pt>
                      <c:pt idx="11428">
                        <c:v>-3.82080078125</c:v>
                      </c:pt>
                      <c:pt idx="11429">
                        <c:v>-3.8232421875</c:v>
                      </c:pt>
                      <c:pt idx="11430">
                        <c:v>-3.82568359375</c:v>
                      </c:pt>
                      <c:pt idx="11431">
                        <c:v>-3.828125</c:v>
                      </c:pt>
                      <c:pt idx="11432">
                        <c:v>-3.83056640625</c:v>
                      </c:pt>
                      <c:pt idx="11433">
                        <c:v>-3.8330078125</c:v>
                      </c:pt>
                      <c:pt idx="11434">
                        <c:v>-3.83544921875</c:v>
                      </c:pt>
                      <c:pt idx="11435">
                        <c:v>-3.837890625</c:v>
                      </c:pt>
                      <c:pt idx="11436">
                        <c:v>-3.84033203125</c:v>
                      </c:pt>
                      <c:pt idx="11437">
                        <c:v>-3.8427734375</c:v>
                      </c:pt>
                      <c:pt idx="11438">
                        <c:v>-3.84521484375</c:v>
                      </c:pt>
                      <c:pt idx="11439">
                        <c:v>-3.84765625</c:v>
                      </c:pt>
                      <c:pt idx="11440">
                        <c:v>-3.85009765625</c:v>
                      </c:pt>
                      <c:pt idx="11441">
                        <c:v>-3.8525390625</c:v>
                      </c:pt>
                      <c:pt idx="11442">
                        <c:v>-3.85498046875</c:v>
                      </c:pt>
                      <c:pt idx="11443">
                        <c:v>-3.857421875</c:v>
                      </c:pt>
                      <c:pt idx="11444">
                        <c:v>-3.85986328125</c:v>
                      </c:pt>
                      <c:pt idx="11445">
                        <c:v>-3.8623046875</c:v>
                      </c:pt>
                      <c:pt idx="11446">
                        <c:v>-3.86474609375</c:v>
                      </c:pt>
                      <c:pt idx="11447">
                        <c:v>-3.8671875</c:v>
                      </c:pt>
                      <c:pt idx="11448">
                        <c:v>-3.86962890625</c:v>
                      </c:pt>
                      <c:pt idx="11449">
                        <c:v>-3.8720703125</c:v>
                      </c:pt>
                      <c:pt idx="11450">
                        <c:v>-3.87451171875</c:v>
                      </c:pt>
                      <c:pt idx="11451">
                        <c:v>-3.876953125</c:v>
                      </c:pt>
                      <c:pt idx="11452">
                        <c:v>-3.87939453125</c:v>
                      </c:pt>
                      <c:pt idx="11453">
                        <c:v>-3.8818359375</c:v>
                      </c:pt>
                      <c:pt idx="11454">
                        <c:v>-3.88427734375</c:v>
                      </c:pt>
                      <c:pt idx="11455">
                        <c:v>-3.88671875</c:v>
                      </c:pt>
                      <c:pt idx="11456">
                        <c:v>-3.88916015625</c:v>
                      </c:pt>
                      <c:pt idx="11457">
                        <c:v>-3.8916015625</c:v>
                      </c:pt>
                      <c:pt idx="11458">
                        <c:v>-3.89404296875</c:v>
                      </c:pt>
                      <c:pt idx="11459">
                        <c:v>-3.896484375</c:v>
                      </c:pt>
                      <c:pt idx="11460">
                        <c:v>-3.89892578125</c:v>
                      </c:pt>
                      <c:pt idx="11461">
                        <c:v>-3.9013671875</c:v>
                      </c:pt>
                      <c:pt idx="11462">
                        <c:v>-3.90380859375</c:v>
                      </c:pt>
                      <c:pt idx="11463">
                        <c:v>-3.90625</c:v>
                      </c:pt>
                      <c:pt idx="11464">
                        <c:v>-3.90869140625</c:v>
                      </c:pt>
                      <c:pt idx="11465">
                        <c:v>-3.9111328125</c:v>
                      </c:pt>
                      <c:pt idx="11466">
                        <c:v>-3.91357421875</c:v>
                      </c:pt>
                      <c:pt idx="11467">
                        <c:v>-3.916015625</c:v>
                      </c:pt>
                      <c:pt idx="11468">
                        <c:v>-3.91845703125</c:v>
                      </c:pt>
                      <c:pt idx="11469">
                        <c:v>-3.9208984375</c:v>
                      </c:pt>
                      <c:pt idx="11470">
                        <c:v>-3.92333984375</c:v>
                      </c:pt>
                      <c:pt idx="11471">
                        <c:v>-3.92578125</c:v>
                      </c:pt>
                      <c:pt idx="11472">
                        <c:v>-3.92822265625</c:v>
                      </c:pt>
                      <c:pt idx="11473">
                        <c:v>-3.9306640625</c:v>
                      </c:pt>
                      <c:pt idx="11474">
                        <c:v>-3.93310546875</c:v>
                      </c:pt>
                      <c:pt idx="11475">
                        <c:v>-3.935546875</c:v>
                      </c:pt>
                      <c:pt idx="11476">
                        <c:v>-3.93798828125</c:v>
                      </c:pt>
                      <c:pt idx="11477">
                        <c:v>-3.9404296875</c:v>
                      </c:pt>
                      <c:pt idx="11478">
                        <c:v>-3.94287109375</c:v>
                      </c:pt>
                      <c:pt idx="11479">
                        <c:v>-3.9453125</c:v>
                      </c:pt>
                      <c:pt idx="11480">
                        <c:v>-3.94775390625</c:v>
                      </c:pt>
                      <c:pt idx="11481">
                        <c:v>-3.9501953125</c:v>
                      </c:pt>
                      <c:pt idx="11482">
                        <c:v>-3.95263671875</c:v>
                      </c:pt>
                      <c:pt idx="11483">
                        <c:v>-3.955078125</c:v>
                      </c:pt>
                      <c:pt idx="11484">
                        <c:v>-3.95751953125</c:v>
                      </c:pt>
                      <c:pt idx="11485">
                        <c:v>-3.9599609375</c:v>
                      </c:pt>
                      <c:pt idx="11486">
                        <c:v>-3.96240234375</c:v>
                      </c:pt>
                      <c:pt idx="11487">
                        <c:v>-3.96484375</c:v>
                      </c:pt>
                      <c:pt idx="11488">
                        <c:v>-3.96728515625</c:v>
                      </c:pt>
                      <c:pt idx="11489">
                        <c:v>-3.9697265625</c:v>
                      </c:pt>
                      <c:pt idx="11490">
                        <c:v>-3.97216796875</c:v>
                      </c:pt>
                      <c:pt idx="11491">
                        <c:v>-3.974609375</c:v>
                      </c:pt>
                      <c:pt idx="11492">
                        <c:v>-3.97705078125</c:v>
                      </c:pt>
                      <c:pt idx="11493">
                        <c:v>-3.9794921875</c:v>
                      </c:pt>
                      <c:pt idx="11494">
                        <c:v>-3.98193359375</c:v>
                      </c:pt>
                      <c:pt idx="11495">
                        <c:v>-3.984375</c:v>
                      </c:pt>
                      <c:pt idx="11496">
                        <c:v>-3.98681640625</c:v>
                      </c:pt>
                      <c:pt idx="11497">
                        <c:v>-3.9892578125</c:v>
                      </c:pt>
                      <c:pt idx="11498">
                        <c:v>-3.99169921875</c:v>
                      </c:pt>
                      <c:pt idx="11499">
                        <c:v>-3.994140625</c:v>
                      </c:pt>
                      <c:pt idx="11500">
                        <c:v>-3.99658203125</c:v>
                      </c:pt>
                      <c:pt idx="11501">
                        <c:v>-3.9990234375</c:v>
                      </c:pt>
                      <c:pt idx="11502">
                        <c:v>-4.00146484375</c:v>
                      </c:pt>
                      <c:pt idx="11503">
                        <c:v>-3.9990234375</c:v>
                      </c:pt>
                      <c:pt idx="11504">
                        <c:v>-3.99658203125</c:v>
                      </c:pt>
                      <c:pt idx="11505">
                        <c:v>-3.994140625</c:v>
                      </c:pt>
                      <c:pt idx="11506">
                        <c:v>-3.99169921875</c:v>
                      </c:pt>
                      <c:pt idx="11507">
                        <c:v>-3.9892578125</c:v>
                      </c:pt>
                      <c:pt idx="11508">
                        <c:v>-3.98681640625</c:v>
                      </c:pt>
                      <c:pt idx="11509">
                        <c:v>-3.984375</c:v>
                      </c:pt>
                      <c:pt idx="11510">
                        <c:v>-3.98193359375</c:v>
                      </c:pt>
                      <c:pt idx="11511">
                        <c:v>-3.9794921875</c:v>
                      </c:pt>
                      <c:pt idx="11512">
                        <c:v>-3.97705078125</c:v>
                      </c:pt>
                      <c:pt idx="11513">
                        <c:v>-3.974609375</c:v>
                      </c:pt>
                      <c:pt idx="11514">
                        <c:v>-3.97216796875</c:v>
                      </c:pt>
                      <c:pt idx="11515">
                        <c:v>-3.9697265625</c:v>
                      </c:pt>
                      <c:pt idx="11516">
                        <c:v>-3.96728515625</c:v>
                      </c:pt>
                      <c:pt idx="11517">
                        <c:v>-3.96484375</c:v>
                      </c:pt>
                      <c:pt idx="11518">
                        <c:v>-3.96240234375</c:v>
                      </c:pt>
                      <c:pt idx="11519">
                        <c:v>-3.9599609375</c:v>
                      </c:pt>
                      <c:pt idx="11520">
                        <c:v>-3.95751953125</c:v>
                      </c:pt>
                      <c:pt idx="11521">
                        <c:v>-3.955078125</c:v>
                      </c:pt>
                      <c:pt idx="11522">
                        <c:v>-3.95263671875</c:v>
                      </c:pt>
                      <c:pt idx="11523">
                        <c:v>-3.9501953125</c:v>
                      </c:pt>
                      <c:pt idx="11524">
                        <c:v>-3.94775390625</c:v>
                      </c:pt>
                      <c:pt idx="11525">
                        <c:v>-3.9453125</c:v>
                      </c:pt>
                      <c:pt idx="11526">
                        <c:v>-3.94287109375</c:v>
                      </c:pt>
                      <c:pt idx="11527">
                        <c:v>-3.9404296875</c:v>
                      </c:pt>
                      <c:pt idx="11528">
                        <c:v>-3.93798828125</c:v>
                      </c:pt>
                      <c:pt idx="11529">
                        <c:v>-3.935546875</c:v>
                      </c:pt>
                      <c:pt idx="11530">
                        <c:v>-3.93310546875</c:v>
                      </c:pt>
                      <c:pt idx="11531">
                        <c:v>-3.9306640625</c:v>
                      </c:pt>
                      <c:pt idx="11532">
                        <c:v>-3.92822265625</c:v>
                      </c:pt>
                      <c:pt idx="11533">
                        <c:v>-3.92578125</c:v>
                      </c:pt>
                      <c:pt idx="11534">
                        <c:v>-3.92333984375</c:v>
                      </c:pt>
                      <c:pt idx="11535">
                        <c:v>-3.9208984375</c:v>
                      </c:pt>
                      <c:pt idx="11536">
                        <c:v>-3.91845703125</c:v>
                      </c:pt>
                      <c:pt idx="11537">
                        <c:v>-3.916015625</c:v>
                      </c:pt>
                      <c:pt idx="11538">
                        <c:v>-3.91357421875</c:v>
                      </c:pt>
                      <c:pt idx="11539">
                        <c:v>-3.9111328125</c:v>
                      </c:pt>
                      <c:pt idx="11540">
                        <c:v>-3.90869140625</c:v>
                      </c:pt>
                      <c:pt idx="11541">
                        <c:v>-3.90625</c:v>
                      </c:pt>
                      <c:pt idx="11542">
                        <c:v>-3.90380859375</c:v>
                      </c:pt>
                      <c:pt idx="11543">
                        <c:v>-3.9013671875</c:v>
                      </c:pt>
                      <c:pt idx="11544">
                        <c:v>-3.89892578125</c:v>
                      </c:pt>
                      <c:pt idx="11545">
                        <c:v>-3.896484375</c:v>
                      </c:pt>
                      <c:pt idx="11546">
                        <c:v>-3.89404296875</c:v>
                      </c:pt>
                      <c:pt idx="11547">
                        <c:v>-3.8916015625</c:v>
                      </c:pt>
                      <c:pt idx="11548">
                        <c:v>-3.88916015625</c:v>
                      </c:pt>
                      <c:pt idx="11549">
                        <c:v>-3.88671875</c:v>
                      </c:pt>
                      <c:pt idx="11550">
                        <c:v>-3.88427734375</c:v>
                      </c:pt>
                      <c:pt idx="11551">
                        <c:v>-3.8818359375</c:v>
                      </c:pt>
                      <c:pt idx="11552">
                        <c:v>-3.87939453125</c:v>
                      </c:pt>
                      <c:pt idx="11553">
                        <c:v>-3.876953125</c:v>
                      </c:pt>
                      <c:pt idx="11554">
                        <c:v>-3.87451171875</c:v>
                      </c:pt>
                      <c:pt idx="11555">
                        <c:v>-3.8720703125</c:v>
                      </c:pt>
                      <c:pt idx="11556">
                        <c:v>-3.86962890625</c:v>
                      </c:pt>
                      <c:pt idx="11557">
                        <c:v>-3.8671875</c:v>
                      </c:pt>
                      <c:pt idx="11558">
                        <c:v>-3.86474609375</c:v>
                      </c:pt>
                      <c:pt idx="11559">
                        <c:v>-3.8623046875</c:v>
                      </c:pt>
                      <c:pt idx="11560">
                        <c:v>-3.85986328125</c:v>
                      </c:pt>
                      <c:pt idx="11561">
                        <c:v>-3.857421875</c:v>
                      </c:pt>
                      <c:pt idx="11562">
                        <c:v>-3.85498046875</c:v>
                      </c:pt>
                      <c:pt idx="11563">
                        <c:v>-3.8525390625</c:v>
                      </c:pt>
                      <c:pt idx="11564">
                        <c:v>-3.85009765625</c:v>
                      </c:pt>
                      <c:pt idx="11565">
                        <c:v>-3.84765625</c:v>
                      </c:pt>
                      <c:pt idx="11566">
                        <c:v>-3.84521484375</c:v>
                      </c:pt>
                      <c:pt idx="11567">
                        <c:v>-3.8427734375</c:v>
                      </c:pt>
                      <c:pt idx="11568">
                        <c:v>-3.84033203125</c:v>
                      </c:pt>
                      <c:pt idx="11569">
                        <c:v>-3.837890625</c:v>
                      </c:pt>
                      <c:pt idx="11570">
                        <c:v>-3.83544921875</c:v>
                      </c:pt>
                      <c:pt idx="11571">
                        <c:v>-3.8330078125</c:v>
                      </c:pt>
                      <c:pt idx="11572">
                        <c:v>-3.83056640625</c:v>
                      </c:pt>
                      <c:pt idx="11573">
                        <c:v>-3.828125</c:v>
                      </c:pt>
                      <c:pt idx="11574">
                        <c:v>-3.82568359375</c:v>
                      </c:pt>
                      <c:pt idx="11575">
                        <c:v>-3.8232421875</c:v>
                      </c:pt>
                      <c:pt idx="11576">
                        <c:v>-3.82080078125</c:v>
                      </c:pt>
                      <c:pt idx="11577">
                        <c:v>-3.818359375</c:v>
                      </c:pt>
                      <c:pt idx="11578">
                        <c:v>-3.81591796875</c:v>
                      </c:pt>
                      <c:pt idx="11579">
                        <c:v>-3.8134765625</c:v>
                      </c:pt>
                      <c:pt idx="11580">
                        <c:v>-3.81103515625</c:v>
                      </c:pt>
                      <c:pt idx="11581">
                        <c:v>-3.80859375</c:v>
                      </c:pt>
                      <c:pt idx="11582">
                        <c:v>-3.80615234375</c:v>
                      </c:pt>
                      <c:pt idx="11583">
                        <c:v>-3.8037109375</c:v>
                      </c:pt>
                      <c:pt idx="11584">
                        <c:v>-3.80126953125</c:v>
                      </c:pt>
                      <c:pt idx="11585">
                        <c:v>-3.798828125</c:v>
                      </c:pt>
                      <c:pt idx="11586">
                        <c:v>-3.79638671875</c:v>
                      </c:pt>
                      <c:pt idx="11587">
                        <c:v>-3.7939453125</c:v>
                      </c:pt>
                      <c:pt idx="11588">
                        <c:v>-3.79150390625</c:v>
                      </c:pt>
                      <c:pt idx="11589">
                        <c:v>-3.7890625</c:v>
                      </c:pt>
                      <c:pt idx="11590">
                        <c:v>-3.78662109375</c:v>
                      </c:pt>
                      <c:pt idx="11591">
                        <c:v>-3.7841796875</c:v>
                      </c:pt>
                      <c:pt idx="11592">
                        <c:v>-3.78173828125</c:v>
                      </c:pt>
                      <c:pt idx="11593">
                        <c:v>-3.779296875</c:v>
                      </c:pt>
                      <c:pt idx="11594">
                        <c:v>-3.77685546875</c:v>
                      </c:pt>
                      <c:pt idx="11595">
                        <c:v>-3.7744140625</c:v>
                      </c:pt>
                      <c:pt idx="11596">
                        <c:v>-3.77197265625</c:v>
                      </c:pt>
                      <c:pt idx="11597">
                        <c:v>-3.76953125</c:v>
                      </c:pt>
                      <c:pt idx="11598">
                        <c:v>-3.76708984375</c:v>
                      </c:pt>
                      <c:pt idx="11599">
                        <c:v>-3.7646484375</c:v>
                      </c:pt>
                      <c:pt idx="11600">
                        <c:v>-3.76220703125</c:v>
                      </c:pt>
                      <c:pt idx="11601">
                        <c:v>-3.759765625</c:v>
                      </c:pt>
                      <c:pt idx="11602">
                        <c:v>-3.75732421875</c:v>
                      </c:pt>
                      <c:pt idx="11603">
                        <c:v>-3.7548828125</c:v>
                      </c:pt>
                      <c:pt idx="11604">
                        <c:v>-3.75244140625</c:v>
                      </c:pt>
                      <c:pt idx="11605">
                        <c:v>-3.75</c:v>
                      </c:pt>
                      <c:pt idx="11606">
                        <c:v>-3.74755859375</c:v>
                      </c:pt>
                      <c:pt idx="11607">
                        <c:v>-3.7451171875</c:v>
                      </c:pt>
                      <c:pt idx="11608">
                        <c:v>-3.74267578125</c:v>
                      </c:pt>
                      <c:pt idx="11609">
                        <c:v>-3.740234375</c:v>
                      </c:pt>
                      <c:pt idx="11610">
                        <c:v>-3.73779296875</c:v>
                      </c:pt>
                      <c:pt idx="11611">
                        <c:v>-3.7353515625</c:v>
                      </c:pt>
                      <c:pt idx="11612">
                        <c:v>-3.73291015625</c:v>
                      </c:pt>
                      <c:pt idx="11613">
                        <c:v>-3.73046875</c:v>
                      </c:pt>
                      <c:pt idx="11614">
                        <c:v>-3.72802734375</c:v>
                      </c:pt>
                      <c:pt idx="11615">
                        <c:v>-3.7255859375</c:v>
                      </c:pt>
                      <c:pt idx="11616">
                        <c:v>-3.72314453125</c:v>
                      </c:pt>
                      <c:pt idx="11617">
                        <c:v>-3.720703125</c:v>
                      </c:pt>
                      <c:pt idx="11618">
                        <c:v>-3.71826171875</c:v>
                      </c:pt>
                      <c:pt idx="11619">
                        <c:v>-3.7158203125</c:v>
                      </c:pt>
                      <c:pt idx="11620">
                        <c:v>-3.71337890625</c:v>
                      </c:pt>
                      <c:pt idx="11621">
                        <c:v>-3.7109375</c:v>
                      </c:pt>
                      <c:pt idx="11622">
                        <c:v>-3.70849609375</c:v>
                      </c:pt>
                      <c:pt idx="11623">
                        <c:v>-3.7060546875</c:v>
                      </c:pt>
                      <c:pt idx="11624">
                        <c:v>-3.70361328125</c:v>
                      </c:pt>
                      <c:pt idx="11625">
                        <c:v>-3.701171875</c:v>
                      </c:pt>
                      <c:pt idx="11626">
                        <c:v>-3.69873046875</c:v>
                      </c:pt>
                      <c:pt idx="11627">
                        <c:v>-3.6962890625</c:v>
                      </c:pt>
                      <c:pt idx="11628">
                        <c:v>-3.69384765625</c:v>
                      </c:pt>
                      <c:pt idx="11629">
                        <c:v>-3.69140625</c:v>
                      </c:pt>
                      <c:pt idx="11630">
                        <c:v>-3.68896484375</c:v>
                      </c:pt>
                      <c:pt idx="11631">
                        <c:v>-3.6865234375</c:v>
                      </c:pt>
                      <c:pt idx="11632">
                        <c:v>-3.68408203125</c:v>
                      </c:pt>
                      <c:pt idx="11633">
                        <c:v>-3.681640625</c:v>
                      </c:pt>
                      <c:pt idx="11634">
                        <c:v>-3.67919921875</c:v>
                      </c:pt>
                      <c:pt idx="11635">
                        <c:v>-3.6767578125</c:v>
                      </c:pt>
                      <c:pt idx="11636">
                        <c:v>-3.67431640625</c:v>
                      </c:pt>
                      <c:pt idx="11637">
                        <c:v>-3.671875</c:v>
                      </c:pt>
                      <c:pt idx="11638">
                        <c:v>-3.66943359375</c:v>
                      </c:pt>
                      <c:pt idx="11639">
                        <c:v>-3.6669921875</c:v>
                      </c:pt>
                      <c:pt idx="11640">
                        <c:v>-3.66455078125</c:v>
                      </c:pt>
                      <c:pt idx="11641">
                        <c:v>-3.662109375</c:v>
                      </c:pt>
                      <c:pt idx="11642">
                        <c:v>-3.65966796875</c:v>
                      </c:pt>
                      <c:pt idx="11643">
                        <c:v>-3.6572265625</c:v>
                      </c:pt>
                      <c:pt idx="11644">
                        <c:v>-3.65478515625</c:v>
                      </c:pt>
                      <c:pt idx="11645">
                        <c:v>-3.65234375</c:v>
                      </c:pt>
                      <c:pt idx="11646">
                        <c:v>-3.64990234375</c:v>
                      </c:pt>
                      <c:pt idx="11647">
                        <c:v>-3.6474609375</c:v>
                      </c:pt>
                      <c:pt idx="11648">
                        <c:v>-3.64501953125</c:v>
                      </c:pt>
                      <c:pt idx="11649">
                        <c:v>-3.642578125</c:v>
                      </c:pt>
                      <c:pt idx="11650">
                        <c:v>-3.64013671875</c:v>
                      </c:pt>
                      <c:pt idx="11651">
                        <c:v>-3.6376953125</c:v>
                      </c:pt>
                      <c:pt idx="11652">
                        <c:v>-3.63525390625</c:v>
                      </c:pt>
                      <c:pt idx="11653">
                        <c:v>-3.6328125</c:v>
                      </c:pt>
                      <c:pt idx="11654">
                        <c:v>-3.63037109375</c:v>
                      </c:pt>
                      <c:pt idx="11655">
                        <c:v>-3.6279296875</c:v>
                      </c:pt>
                      <c:pt idx="11656">
                        <c:v>-3.62548828125</c:v>
                      </c:pt>
                      <c:pt idx="11657">
                        <c:v>-3.623046875</c:v>
                      </c:pt>
                      <c:pt idx="11658">
                        <c:v>-3.62060546875</c:v>
                      </c:pt>
                      <c:pt idx="11659">
                        <c:v>-3.6181640625</c:v>
                      </c:pt>
                      <c:pt idx="11660">
                        <c:v>-3.61572265625</c:v>
                      </c:pt>
                      <c:pt idx="11661">
                        <c:v>-3.61328125</c:v>
                      </c:pt>
                      <c:pt idx="11662">
                        <c:v>-3.61083984375</c:v>
                      </c:pt>
                      <c:pt idx="11663">
                        <c:v>-3.6083984375</c:v>
                      </c:pt>
                      <c:pt idx="11664">
                        <c:v>-3.60595703125</c:v>
                      </c:pt>
                      <c:pt idx="11665">
                        <c:v>-3.603515625</c:v>
                      </c:pt>
                      <c:pt idx="11666">
                        <c:v>-3.60107421875</c:v>
                      </c:pt>
                      <c:pt idx="11667">
                        <c:v>-3.5986328125</c:v>
                      </c:pt>
                      <c:pt idx="11668">
                        <c:v>-3.59619140625</c:v>
                      </c:pt>
                      <c:pt idx="11669">
                        <c:v>-3.59375</c:v>
                      </c:pt>
                      <c:pt idx="11670">
                        <c:v>-3.59130859375</c:v>
                      </c:pt>
                      <c:pt idx="11671">
                        <c:v>-3.5888671875</c:v>
                      </c:pt>
                      <c:pt idx="11672">
                        <c:v>-3.58642578125</c:v>
                      </c:pt>
                      <c:pt idx="11673">
                        <c:v>-3.583984375</c:v>
                      </c:pt>
                      <c:pt idx="11674">
                        <c:v>-3.58154296875</c:v>
                      </c:pt>
                      <c:pt idx="11675">
                        <c:v>-3.5791015625</c:v>
                      </c:pt>
                      <c:pt idx="11676">
                        <c:v>-3.57666015625</c:v>
                      </c:pt>
                      <c:pt idx="11677">
                        <c:v>-3.57421875</c:v>
                      </c:pt>
                      <c:pt idx="11678">
                        <c:v>-3.57177734375</c:v>
                      </c:pt>
                      <c:pt idx="11679">
                        <c:v>-3.5693359375</c:v>
                      </c:pt>
                      <c:pt idx="11680">
                        <c:v>-3.56689453125</c:v>
                      </c:pt>
                      <c:pt idx="11681">
                        <c:v>-3.564453125</c:v>
                      </c:pt>
                      <c:pt idx="11682">
                        <c:v>-3.56201171875</c:v>
                      </c:pt>
                      <c:pt idx="11683">
                        <c:v>-3.5595703125</c:v>
                      </c:pt>
                      <c:pt idx="11684">
                        <c:v>-3.55712890625</c:v>
                      </c:pt>
                      <c:pt idx="11685">
                        <c:v>-3.5546875</c:v>
                      </c:pt>
                      <c:pt idx="11686">
                        <c:v>-3.55224609375</c:v>
                      </c:pt>
                      <c:pt idx="11687">
                        <c:v>-3.5498046875</c:v>
                      </c:pt>
                      <c:pt idx="11688">
                        <c:v>-3.54736328125</c:v>
                      </c:pt>
                      <c:pt idx="11689">
                        <c:v>-3.544921875</c:v>
                      </c:pt>
                      <c:pt idx="11690">
                        <c:v>-3.54248046875</c:v>
                      </c:pt>
                      <c:pt idx="11691">
                        <c:v>-3.5400390625</c:v>
                      </c:pt>
                      <c:pt idx="11692">
                        <c:v>-3.53759765625</c:v>
                      </c:pt>
                      <c:pt idx="11693">
                        <c:v>-3.53515625</c:v>
                      </c:pt>
                      <c:pt idx="11694">
                        <c:v>-3.53271484375</c:v>
                      </c:pt>
                      <c:pt idx="11695">
                        <c:v>-3.5302734375</c:v>
                      </c:pt>
                      <c:pt idx="11696">
                        <c:v>-3.52783203125</c:v>
                      </c:pt>
                      <c:pt idx="11697">
                        <c:v>-3.525390625</c:v>
                      </c:pt>
                      <c:pt idx="11698">
                        <c:v>-3.52294921875</c:v>
                      </c:pt>
                      <c:pt idx="11699">
                        <c:v>-3.5205078125</c:v>
                      </c:pt>
                      <c:pt idx="11700">
                        <c:v>-3.51806640625</c:v>
                      </c:pt>
                      <c:pt idx="11701">
                        <c:v>-3.515625</c:v>
                      </c:pt>
                      <c:pt idx="11702">
                        <c:v>-3.51318359375</c:v>
                      </c:pt>
                      <c:pt idx="11703">
                        <c:v>-3.5107421875</c:v>
                      </c:pt>
                      <c:pt idx="11704">
                        <c:v>-3.50830078125</c:v>
                      </c:pt>
                      <c:pt idx="11705">
                        <c:v>-3.505859375</c:v>
                      </c:pt>
                      <c:pt idx="11706">
                        <c:v>-3.50341796875</c:v>
                      </c:pt>
                      <c:pt idx="11707">
                        <c:v>-3.5009765625</c:v>
                      </c:pt>
                      <c:pt idx="11708">
                        <c:v>-3.49853515625</c:v>
                      </c:pt>
                      <c:pt idx="11709">
                        <c:v>-3.49609375</c:v>
                      </c:pt>
                      <c:pt idx="11710">
                        <c:v>-3.49365234375</c:v>
                      </c:pt>
                      <c:pt idx="11711">
                        <c:v>-3.4912109375</c:v>
                      </c:pt>
                      <c:pt idx="11712">
                        <c:v>-3.48876953125</c:v>
                      </c:pt>
                      <c:pt idx="11713">
                        <c:v>-3.486328125</c:v>
                      </c:pt>
                      <c:pt idx="11714">
                        <c:v>-3.48388671875</c:v>
                      </c:pt>
                      <c:pt idx="11715">
                        <c:v>-3.4814453125</c:v>
                      </c:pt>
                      <c:pt idx="11716">
                        <c:v>-3.47900390625</c:v>
                      </c:pt>
                      <c:pt idx="11717">
                        <c:v>-3.4765625</c:v>
                      </c:pt>
                      <c:pt idx="11718">
                        <c:v>-3.47412109375</c:v>
                      </c:pt>
                      <c:pt idx="11719">
                        <c:v>-3.4716796875</c:v>
                      </c:pt>
                      <c:pt idx="11720">
                        <c:v>-3.46923828125</c:v>
                      </c:pt>
                      <c:pt idx="11721">
                        <c:v>-3.466796875</c:v>
                      </c:pt>
                      <c:pt idx="11722">
                        <c:v>-3.46435546875</c:v>
                      </c:pt>
                      <c:pt idx="11723">
                        <c:v>-3.4619140625</c:v>
                      </c:pt>
                      <c:pt idx="11724">
                        <c:v>-3.45947265625</c:v>
                      </c:pt>
                      <c:pt idx="11725">
                        <c:v>-3.45703125</c:v>
                      </c:pt>
                      <c:pt idx="11726">
                        <c:v>-3.45458984375</c:v>
                      </c:pt>
                      <c:pt idx="11727">
                        <c:v>-3.4521484375</c:v>
                      </c:pt>
                      <c:pt idx="11728">
                        <c:v>-3.44970703125</c:v>
                      </c:pt>
                      <c:pt idx="11729">
                        <c:v>-3.447265625</c:v>
                      </c:pt>
                      <c:pt idx="11730">
                        <c:v>-3.44482421875</c:v>
                      </c:pt>
                      <c:pt idx="11731">
                        <c:v>-3.4423828125</c:v>
                      </c:pt>
                      <c:pt idx="11732">
                        <c:v>-3.43994140625</c:v>
                      </c:pt>
                      <c:pt idx="11733">
                        <c:v>-3.4375</c:v>
                      </c:pt>
                      <c:pt idx="11734">
                        <c:v>-3.43505859375</c:v>
                      </c:pt>
                      <c:pt idx="11735">
                        <c:v>-3.4326171875</c:v>
                      </c:pt>
                      <c:pt idx="11736">
                        <c:v>-3.43017578125</c:v>
                      </c:pt>
                      <c:pt idx="11737">
                        <c:v>-3.427734375</c:v>
                      </c:pt>
                      <c:pt idx="11738">
                        <c:v>-3.42529296875</c:v>
                      </c:pt>
                      <c:pt idx="11739">
                        <c:v>-3.4228515625</c:v>
                      </c:pt>
                      <c:pt idx="11740">
                        <c:v>-3.42041015625</c:v>
                      </c:pt>
                      <c:pt idx="11741">
                        <c:v>-3.41796875</c:v>
                      </c:pt>
                      <c:pt idx="11742">
                        <c:v>-3.41552734375</c:v>
                      </c:pt>
                      <c:pt idx="11743">
                        <c:v>-3.4130859375</c:v>
                      </c:pt>
                      <c:pt idx="11744">
                        <c:v>-3.41064453125</c:v>
                      </c:pt>
                      <c:pt idx="11745">
                        <c:v>-3.408203125</c:v>
                      </c:pt>
                      <c:pt idx="11746">
                        <c:v>-3.40576171875</c:v>
                      </c:pt>
                      <c:pt idx="11747">
                        <c:v>-3.4033203125</c:v>
                      </c:pt>
                      <c:pt idx="11748">
                        <c:v>-3.40087890625</c:v>
                      </c:pt>
                      <c:pt idx="11749">
                        <c:v>-3.3984375</c:v>
                      </c:pt>
                      <c:pt idx="11750">
                        <c:v>-3.39599609375</c:v>
                      </c:pt>
                      <c:pt idx="11751">
                        <c:v>-3.3935546875</c:v>
                      </c:pt>
                      <c:pt idx="11752">
                        <c:v>-3.39111328125</c:v>
                      </c:pt>
                      <c:pt idx="11753">
                        <c:v>-3.388671875</c:v>
                      </c:pt>
                      <c:pt idx="11754">
                        <c:v>-3.38623046875</c:v>
                      </c:pt>
                      <c:pt idx="11755">
                        <c:v>-3.3837890625</c:v>
                      </c:pt>
                      <c:pt idx="11756">
                        <c:v>-3.38134765625</c:v>
                      </c:pt>
                      <c:pt idx="11757">
                        <c:v>-3.37890625</c:v>
                      </c:pt>
                      <c:pt idx="11758">
                        <c:v>-3.37646484375</c:v>
                      </c:pt>
                      <c:pt idx="11759">
                        <c:v>-3.3740234375</c:v>
                      </c:pt>
                      <c:pt idx="11760">
                        <c:v>-3.37158203125</c:v>
                      </c:pt>
                      <c:pt idx="11761">
                        <c:v>-3.369140625</c:v>
                      </c:pt>
                      <c:pt idx="11762">
                        <c:v>-3.36669921875</c:v>
                      </c:pt>
                      <c:pt idx="11763">
                        <c:v>-3.3642578125</c:v>
                      </c:pt>
                      <c:pt idx="11764">
                        <c:v>-3.36181640625</c:v>
                      </c:pt>
                      <c:pt idx="11765">
                        <c:v>-3.359375</c:v>
                      </c:pt>
                      <c:pt idx="11766">
                        <c:v>-3.35693359375</c:v>
                      </c:pt>
                      <c:pt idx="11767">
                        <c:v>-3.3544921875</c:v>
                      </c:pt>
                      <c:pt idx="11768">
                        <c:v>-3.35205078125</c:v>
                      </c:pt>
                      <c:pt idx="11769">
                        <c:v>-3.349609375</c:v>
                      </c:pt>
                      <c:pt idx="11770">
                        <c:v>-3.34716796875</c:v>
                      </c:pt>
                      <c:pt idx="11771">
                        <c:v>-3.3447265625</c:v>
                      </c:pt>
                      <c:pt idx="11772">
                        <c:v>-3.34228515625</c:v>
                      </c:pt>
                      <c:pt idx="11773">
                        <c:v>-3.33984375</c:v>
                      </c:pt>
                      <c:pt idx="11774">
                        <c:v>-3.33740234375</c:v>
                      </c:pt>
                      <c:pt idx="11775">
                        <c:v>-3.3349609375</c:v>
                      </c:pt>
                      <c:pt idx="11776">
                        <c:v>-3.33251953125</c:v>
                      </c:pt>
                      <c:pt idx="11777">
                        <c:v>-3.330078125</c:v>
                      </c:pt>
                      <c:pt idx="11778">
                        <c:v>-3.32763671875</c:v>
                      </c:pt>
                      <c:pt idx="11779">
                        <c:v>-3.3251953125</c:v>
                      </c:pt>
                      <c:pt idx="11780">
                        <c:v>-3.32275390625</c:v>
                      </c:pt>
                      <c:pt idx="11781">
                        <c:v>-3.3203125</c:v>
                      </c:pt>
                      <c:pt idx="11782">
                        <c:v>-3.31787109375</c:v>
                      </c:pt>
                      <c:pt idx="11783">
                        <c:v>-3.3154296875</c:v>
                      </c:pt>
                      <c:pt idx="11784">
                        <c:v>-3.31298828125</c:v>
                      </c:pt>
                      <c:pt idx="11785">
                        <c:v>-3.310546875</c:v>
                      </c:pt>
                      <c:pt idx="11786">
                        <c:v>-3.30810546875</c:v>
                      </c:pt>
                      <c:pt idx="11787">
                        <c:v>-3.3056640625</c:v>
                      </c:pt>
                      <c:pt idx="11788">
                        <c:v>-3.30322265625</c:v>
                      </c:pt>
                      <c:pt idx="11789">
                        <c:v>-3.30078125</c:v>
                      </c:pt>
                      <c:pt idx="11790">
                        <c:v>-3.29833984375</c:v>
                      </c:pt>
                      <c:pt idx="11791">
                        <c:v>-3.2958984375</c:v>
                      </c:pt>
                      <c:pt idx="11792">
                        <c:v>-3.29345703125</c:v>
                      </c:pt>
                      <c:pt idx="11793">
                        <c:v>-3.291015625</c:v>
                      </c:pt>
                      <c:pt idx="11794">
                        <c:v>-3.28857421875</c:v>
                      </c:pt>
                      <c:pt idx="11795">
                        <c:v>-3.2861328125</c:v>
                      </c:pt>
                      <c:pt idx="11796">
                        <c:v>-3.28369140625</c:v>
                      </c:pt>
                      <c:pt idx="11797">
                        <c:v>-3.28125</c:v>
                      </c:pt>
                      <c:pt idx="11798">
                        <c:v>-3.27880859375</c:v>
                      </c:pt>
                      <c:pt idx="11799">
                        <c:v>-3.2763671875</c:v>
                      </c:pt>
                      <c:pt idx="11800">
                        <c:v>-3.27392578125</c:v>
                      </c:pt>
                      <c:pt idx="11801">
                        <c:v>-3.271484375</c:v>
                      </c:pt>
                      <c:pt idx="11802">
                        <c:v>-3.26904296875</c:v>
                      </c:pt>
                      <c:pt idx="11803">
                        <c:v>-3.2666015625</c:v>
                      </c:pt>
                      <c:pt idx="11804">
                        <c:v>-3.26416015625</c:v>
                      </c:pt>
                      <c:pt idx="11805">
                        <c:v>-3.26171875</c:v>
                      </c:pt>
                      <c:pt idx="11806">
                        <c:v>-3.25927734375</c:v>
                      </c:pt>
                      <c:pt idx="11807">
                        <c:v>-3.2568359375</c:v>
                      </c:pt>
                      <c:pt idx="11808">
                        <c:v>-3.25439453125</c:v>
                      </c:pt>
                      <c:pt idx="11809">
                        <c:v>-3.251953125</c:v>
                      </c:pt>
                      <c:pt idx="11810">
                        <c:v>-3.24951171875</c:v>
                      </c:pt>
                      <c:pt idx="11811">
                        <c:v>-3.2470703125</c:v>
                      </c:pt>
                      <c:pt idx="11812">
                        <c:v>-3.24462890625</c:v>
                      </c:pt>
                      <c:pt idx="11813">
                        <c:v>-3.2421875</c:v>
                      </c:pt>
                      <c:pt idx="11814">
                        <c:v>-3.23974609375</c:v>
                      </c:pt>
                      <c:pt idx="11815">
                        <c:v>-3.2373046875</c:v>
                      </c:pt>
                      <c:pt idx="11816">
                        <c:v>-3.23486328125</c:v>
                      </c:pt>
                      <c:pt idx="11817">
                        <c:v>-3.232421875</c:v>
                      </c:pt>
                      <c:pt idx="11818">
                        <c:v>-3.22998046875</c:v>
                      </c:pt>
                      <c:pt idx="11819">
                        <c:v>-3.2275390625</c:v>
                      </c:pt>
                      <c:pt idx="11820">
                        <c:v>-3.22509765625</c:v>
                      </c:pt>
                      <c:pt idx="11821">
                        <c:v>-3.22265625</c:v>
                      </c:pt>
                      <c:pt idx="11822">
                        <c:v>-3.22021484375</c:v>
                      </c:pt>
                      <c:pt idx="11823">
                        <c:v>-3.2177734375</c:v>
                      </c:pt>
                      <c:pt idx="11824">
                        <c:v>-3.21533203125</c:v>
                      </c:pt>
                      <c:pt idx="11825">
                        <c:v>-3.212890625</c:v>
                      </c:pt>
                      <c:pt idx="11826">
                        <c:v>-3.21044921875</c:v>
                      </c:pt>
                      <c:pt idx="11827">
                        <c:v>-3.2080078125</c:v>
                      </c:pt>
                      <c:pt idx="11828">
                        <c:v>-3.20556640625</c:v>
                      </c:pt>
                      <c:pt idx="11829">
                        <c:v>-3.203125</c:v>
                      </c:pt>
                      <c:pt idx="11830">
                        <c:v>-3.20068359375</c:v>
                      </c:pt>
                      <c:pt idx="11831">
                        <c:v>-3.1982421875</c:v>
                      </c:pt>
                      <c:pt idx="11832">
                        <c:v>-3.19580078125</c:v>
                      </c:pt>
                      <c:pt idx="11833">
                        <c:v>-3.193359375</c:v>
                      </c:pt>
                      <c:pt idx="11834">
                        <c:v>-3.19091796875</c:v>
                      </c:pt>
                      <c:pt idx="11835">
                        <c:v>-3.1884765625</c:v>
                      </c:pt>
                      <c:pt idx="11836">
                        <c:v>-3.18603515625</c:v>
                      </c:pt>
                      <c:pt idx="11837">
                        <c:v>-3.18359375</c:v>
                      </c:pt>
                      <c:pt idx="11838">
                        <c:v>-3.18115234375</c:v>
                      </c:pt>
                      <c:pt idx="11839">
                        <c:v>-3.1787109375</c:v>
                      </c:pt>
                      <c:pt idx="11840">
                        <c:v>-3.17626953125</c:v>
                      </c:pt>
                      <c:pt idx="11841">
                        <c:v>-3.173828125</c:v>
                      </c:pt>
                      <c:pt idx="11842">
                        <c:v>-3.17138671875</c:v>
                      </c:pt>
                      <c:pt idx="11843">
                        <c:v>-3.1689453125</c:v>
                      </c:pt>
                      <c:pt idx="11844">
                        <c:v>-3.16650390625</c:v>
                      </c:pt>
                      <c:pt idx="11845">
                        <c:v>-3.1640625</c:v>
                      </c:pt>
                      <c:pt idx="11846">
                        <c:v>-3.16162109375</c:v>
                      </c:pt>
                      <c:pt idx="11847">
                        <c:v>-3.1591796875</c:v>
                      </c:pt>
                      <c:pt idx="11848">
                        <c:v>-3.15673828125</c:v>
                      </c:pt>
                      <c:pt idx="11849">
                        <c:v>-3.154296875</c:v>
                      </c:pt>
                      <c:pt idx="11850">
                        <c:v>-3.15185546875</c:v>
                      </c:pt>
                      <c:pt idx="11851">
                        <c:v>-3.1494140625</c:v>
                      </c:pt>
                      <c:pt idx="11852">
                        <c:v>-3.14697265625</c:v>
                      </c:pt>
                      <c:pt idx="11853">
                        <c:v>-3.14453125</c:v>
                      </c:pt>
                      <c:pt idx="11854">
                        <c:v>-3.14208984375</c:v>
                      </c:pt>
                      <c:pt idx="11855">
                        <c:v>-3.1396484375</c:v>
                      </c:pt>
                      <c:pt idx="11856">
                        <c:v>-3.13720703125</c:v>
                      </c:pt>
                      <c:pt idx="11857">
                        <c:v>-3.134765625</c:v>
                      </c:pt>
                      <c:pt idx="11858">
                        <c:v>-3.13232421875</c:v>
                      </c:pt>
                      <c:pt idx="11859">
                        <c:v>-3.1298828125</c:v>
                      </c:pt>
                      <c:pt idx="11860">
                        <c:v>-3.12744140625</c:v>
                      </c:pt>
                      <c:pt idx="11861">
                        <c:v>-3.125</c:v>
                      </c:pt>
                      <c:pt idx="11862">
                        <c:v>-3.12255859375</c:v>
                      </c:pt>
                      <c:pt idx="11863">
                        <c:v>-3.1201171875</c:v>
                      </c:pt>
                      <c:pt idx="11864">
                        <c:v>-3.11767578125</c:v>
                      </c:pt>
                      <c:pt idx="11865">
                        <c:v>-3.115234375</c:v>
                      </c:pt>
                      <c:pt idx="11866">
                        <c:v>-3.11279296875</c:v>
                      </c:pt>
                      <c:pt idx="11867">
                        <c:v>-3.1103515625</c:v>
                      </c:pt>
                      <c:pt idx="11868">
                        <c:v>-3.10791015625</c:v>
                      </c:pt>
                      <c:pt idx="11869">
                        <c:v>-3.10546875</c:v>
                      </c:pt>
                      <c:pt idx="11870">
                        <c:v>-3.10302734375</c:v>
                      </c:pt>
                      <c:pt idx="11871">
                        <c:v>-3.1005859375</c:v>
                      </c:pt>
                      <c:pt idx="11872">
                        <c:v>-3.09814453125</c:v>
                      </c:pt>
                      <c:pt idx="11873">
                        <c:v>-3.095703125</c:v>
                      </c:pt>
                      <c:pt idx="11874">
                        <c:v>-3.09326171875</c:v>
                      </c:pt>
                      <c:pt idx="11875">
                        <c:v>-3.0908203125</c:v>
                      </c:pt>
                      <c:pt idx="11876">
                        <c:v>-3.08837890625</c:v>
                      </c:pt>
                      <c:pt idx="11877">
                        <c:v>-3.0859375</c:v>
                      </c:pt>
                      <c:pt idx="11878">
                        <c:v>-3.08349609375</c:v>
                      </c:pt>
                      <c:pt idx="11879">
                        <c:v>-3.0810546875</c:v>
                      </c:pt>
                      <c:pt idx="11880">
                        <c:v>-3.07861328125</c:v>
                      </c:pt>
                      <c:pt idx="11881">
                        <c:v>-3.076171875</c:v>
                      </c:pt>
                      <c:pt idx="11882">
                        <c:v>-3.07373046875</c:v>
                      </c:pt>
                      <c:pt idx="11883">
                        <c:v>-3.0712890625</c:v>
                      </c:pt>
                      <c:pt idx="11884">
                        <c:v>-3.06884765625</c:v>
                      </c:pt>
                      <c:pt idx="11885">
                        <c:v>-3.06640625</c:v>
                      </c:pt>
                      <c:pt idx="11886">
                        <c:v>-3.06396484375</c:v>
                      </c:pt>
                      <c:pt idx="11887">
                        <c:v>-3.0615234375</c:v>
                      </c:pt>
                      <c:pt idx="11888">
                        <c:v>-3.05908203125</c:v>
                      </c:pt>
                      <c:pt idx="11889">
                        <c:v>-3.056640625</c:v>
                      </c:pt>
                      <c:pt idx="11890">
                        <c:v>-3.05419921875</c:v>
                      </c:pt>
                      <c:pt idx="11891">
                        <c:v>-3.0517578125</c:v>
                      </c:pt>
                      <c:pt idx="11892">
                        <c:v>-3.04931640625</c:v>
                      </c:pt>
                      <c:pt idx="11893">
                        <c:v>-3.046875</c:v>
                      </c:pt>
                      <c:pt idx="11894">
                        <c:v>-3.04443359375</c:v>
                      </c:pt>
                      <c:pt idx="11895">
                        <c:v>-3.0419921875</c:v>
                      </c:pt>
                      <c:pt idx="11896">
                        <c:v>-3.03955078125</c:v>
                      </c:pt>
                      <c:pt idx="11897">
                        <c:v>-3.037109375</c:v>
                      </c:pt>
                      <c:pt idx="11898">
                        <c:v>-3.03466796875</c:v>
                      </c:pt>
                      <c:pt idx="11899">
                        <c:v>-3.0322265625</c:v>
                      </c:pt>
                      <c:pt idx="11900">
                        <c:v>-3.02978515625</c:v>
                      </c:pt>
                      <c:pt idx="11901">
                        <c:v>-3.02734375</c:v>
                      </c:pt>
                      <c:pt idx="11902">
                        <c:v>-3.02490234375</c:v>
                      </c:pt>
                      <c:pt idx="11903">
                        <c:v>-3.0224609375</c:v>
                      </c:pt>
                      <c:pt idx="11904">
                        <c:v>-3.02001953125</c:v>
                      </c:pt>
                      <c:pt idx="11905">
                        <c:v>-3.017578125</c:v>
                      </c:pt>
                      <c:pt idx="11906">
                        <c:v>-3.01513671875</c:v>
                      </c:pt>
                      <c:pt idx="11907">
                        <c:v>-3.0126953125</c:v>
                      </c:pt>
                      <c:pt idx="11908">
                        <c:v>-3.01025390625</c:v>
                      </c:pt>
                      <c:pt idx="11909">
                        <c:v>-3.0078125</c:v>
                      </c:pt>
                      <c:pt idx="11910">
                        <c:v>-3.00537109375</c:v>
                      </c:pt>
                      <c:pt idx="11911">
                        <c:v>-3.0029296875</c:v>
                      </c:pt>
                      <c:pt idx="11912">
                        <c:v>-3.00048828125</c:v>
                      </c:pt>
                      <c:pt idx="11913">
                        <c:v>-2.998046875</c:v>
                      </c:pt>
                      <c:pt idx="11914">
                        <c:v>-2.99560546875</c:v>
                      </c:pt>
                      <c:pt idx="11915">
                        <c:v>-2.9931640625</c:v>
                      </c:pt>
                      <c:pt idx="11916">
                        <c:v>-2.99072265625</c:v>
                      </c:pt>
                      <c:pt idx="11917">
                        <c:v>-2.98828125</c:v>
                      </c:pt>
                      <c:pt idx="11918">
                        <c:v>-2.98583984375</c:v>
                      </c:pt>
                      <c:pt idx="11919">
                        <c:v>-2.9833984375</c:v>
                      </c:pt>
                      <c:pt idx="11920">
                        <c:v>-2.98095703125</c:v>
                      </c:pt>
                      <c:pt idx="11921">
                        <c:v>-2.978515625</c:v>
                      </c:pt>
                      <c:pt idx="11922">
                        <c:v>-2.97607421875</c:v>
                      </c:pt>
                      <c:pt idx="11923">
                        <c:v>-2.9736328125</c:v>
                      </c:pt>
                      <c:pt idx="11924">
                        <c:v>-2.97119140625</c:v>
                      </c:pt>
                      <c:pt idx="11925">
                        <c:v>-2.96875</c:v>
                      </c:pt>
                      <c:pt idx="11926">
                        <c:v>-2.96630859375</c:v>
                      </c:pt>
                      <c:pt idx="11927">
                        <c:v>-2.9638671875</c:v>
                      </c:pt>
                      <c:pt idx="11928">
                        <c:v>-2.96142578125</c:v>
                      </c:pt>
                      <c:pt idx="11929">
                        <c:v>-2.958984375</c:v>
                      </c:pt>
                      <c:pt idx="11930">
                        <c:v>-2.95654296875</c:v>
                      </c:pt>
                      <c:pt idx="11931">
                        <c:v>-2.9541015625</c:v>
                      </c:pt>
                      <c:pt idx="11932">
                        <c:v>-2.95166015625</c:v>
                      </c:pt>
                      <c:pt idx="11933">
                        <c:v>-2.94921875</c:v>
                      </c:pt>
                      <c:pt idx="11934">
                        <c:v>-2.94677734375</c:v>
                      </c:pt>
                      <c:pt idx="11935">
                        <c:v>-2.9443359375</c:v>
                      </c:pt>
                      <c:pt idx="11936">
                        <c:v>-2.94189453125</c:v>
                      </c:pt>
                      <c:pt idx="11937">
                        <c:v>-2.939453125</c:v>
                      </c:pt>
                      <c:pt idx="11938">
                        <c:v>-2.93701171875</c:v>
                      </c:pt>
                      <c:pt idx="11939">
                        <c:v>-2.9345703125</c:v>
                      </c:pt>
                      <c:pt idx="11940">
                        <c:v>-2.93212890625</c:v>
                      </c:pt>
                      <c:pt idx="11941">
                        <c:v>-2.9296875</c:v>
                      </c:pt>
                      <c:pt idx="11942">
                        <c:v>-2.92724609375</c:v>
                      </c:pt>
                      <c:pt idx="11943">
                        <c:v>-2.9248046875</c:v>
                      </c:pt>
                      <c:pt idx="11944">
                        <c:v>-2.92236328125</c:v>
                      </c:pt>
                      <c:pt idx="11945">
                        <c:v>-2.919921875</c:v>
                      </c:pt>
                      <c:pt idx="11946">
                        <c:v>-2.91748046875</c:v>
                      </c:pt>
                      <c:pt idx="11947">
                        <c:v>-2.9150390625</c:v>
                      </c:pt>
                      <c:pt idx="11948">
                        <c:v>-2.91259765625</c:v>
                      </c:pt>
                      <c:pt idx="11949">
                        <c:v>-2.91015625</c:v>
                      </c:pt>
                      <c:pt idx="11950">
                        <c:v>-2.90771484375</c:v>
                      </c:pt>
                      <c:pt idx="11951">
                        <c:v>-2.9052734375</c:v>
                      </c:pt>
                      <c:pt idx="11952">
                        <c:v>-2.90283203125</c:v>
                      </c:pt>
                      <c:pt idx="11953">
                        <c:v>-2.900390625</c:v>
                      </c:pt>
                      <c:pt idx="11954">
                        <c:v>-2.89794921875</c:v>
                      </c:pt>
                      <c:pt idx="11955">
                        <c:v>-2.8955078125</c:v>
                      </c:pt>
                      <c:pt idx="11956">
                        <c:v>-2.89306640625</c:v>
                      </c:pt>
                      <c:pt idx="11957">
                        <c:v>-2.890625</c:v>
                      </c:pt>
                      <c:pt idx="11958">
                        <c:v>-2.88818359375</c:v>
                      </c:pt>
                      <c:pt idx="11959">
                        <c:v>-2.8857421875</c:v>
                      </c:pt>
                      <c:pt idx="11960">
                        <c:v>-2.88330078125</c:v>
                      </c:pt>
                      <c:pt idx="11961">
                        <c:v>-2.880859375</c:v>
                      </c:pt>
                      <c:pt idx="11962">
                        <c:v>-2.87841796875</c:v>
                      </c:pt>
                      <c:pt idx="11963">
                        <c:v>-2.8759765625</c:v>
                      </c:pt>
                      <c:pt idx="11964">
                        <c:v>-2.87353515625</c:v>
                      </c:pt>
                      <c:pt idx="11965">
                        <c:v>-2.87109375</c:v>
                      </c:pt>
                      <c:pt idx="11966">
                        <c:v>-2.86865234375</c:v>
                      </c:pt>
                      <c:pt idx="11967">
                        <c:v>-2.8662109375</c:v>
                      </c:pt>
                      <c:pt idx="11968">
                        <c:v>-2.86376953125</c:v>
                      </c:pt>
                      <c:pt idx="11969">
                        <c:v>-2.861328125</c:v>
                      </c:pt>
                      <c:pt idx="11970">
                        <c:v>-2.85888671875</c:v>
                      </c:pt>
                      <c:pt idx="11971">
                        <c:v>-2.8564453125</c:v>
                      </c:pt>
                      <c:pt idx="11972">
                        <c:v>-2.85400390625</c:v>
                      </c:pt>
                      <c:pt idx="11973">
                        <c:v>-2.8515625</c:v>
                      </c:pt>
                      <c:pt idx="11974">
                        <c:v>-2.84912109375</c:v>
                      </c:pt>
                      <c:pt idx="11975">
                        <c:v>-2.8466796875</c:v>
                      </c:pt>
                      <c:pt idx="11976">
                        <c:v>-2.84423828125</c:v>
                      </c:pt>
                      <c:pt idx="11977">
                        <c:v>-2.841796875</c:v>
                      </c:pt>
                      <c:pt idx="11978">
                        <c:v>-2.83935546875</c:v>
                      </c:pt>
                      <c:pt idx="11979">
                        <c:v>-2.8369140625</c:v>
                      </c:pt>
                      <c:pt idx="11980">
                        <c:v>-2.83447265625</c:v>
                      </c:pt>
                      <c:pt idx="11981">
                        <c:v>-2.83203125</c:v>
                      </c:pt>
                      <c:pt idx="11982">
                        <c:v>-2.82958984375</c:v>
                      </c:pt>
                      <c:pt idx="11983">
                        <c:v>-2.8271484375</c:v>
                      </c:pt>
                      <c:pt idx="11984">
                        <c:v>-2.82470703125</c:v>
                      </c:pt>
                      <c:pt idx="11985">
                        <c:v>-2.822265625</c:v>
                      </c:pt>
                      <c:pt idx="11986">
                        <c:v>-2.81982421875</c:v>
                      </c:pt>
                      <c:pt idx="11987">
                        <c:v>-2.8173828125</c:v>
                      </c:pt>
                      <c:pt idx="11988">
                        <c:v>-2.81494140625</c:v>
                      </c:pt>
                      <c:pt idx="11989">
                        <c:v>-2.8125</c:v>
                      </c:pt>
                      <c:pt idx="11990">
                        <c:v>-2.81005859375</c:v>
                      </c:pt>
                      <c:pt idx="11991">
                        <c:v>-2.8076171875</c:v>
                      </c:pt>
                      <c:pt idx="11992">
                        <c:v>-2.80517578125</c:v>
                      </c:pt>
                      <c:pt idx="11993">
                        <c:v>-2.802734375</c:v>
                      </c:pt>
                      <c:pt idx="11994">
                        <c:v>-2.80029296875</c:v>
                      </c:pt>
                      <c:pt idx="11995">
                        <c:v>-2.7978515625</c:v>
                      </c:pt>
                      <c:pt idx="11996">
                        <c:v>-2.79541015625</c:v>
                      </c:pt>
                      <c:pt idx="11997">
                        <c:v>-2.79296875</c:v>
                      </c:pt>
                      <c:pt idx="11998">
                        <c:v>-2.79052734375</c:v>
                      </c:pt>
                      <c:pt idx="11999">
                        <c:v>-2.7880859375</c:v>
                      </c:pt>
                      <c:pt idx="12000">
                        <c:v>-2.78564453125</c:v>
                      </c:pt>
                      <c:pt idx="12001">
                        <c:v>-2.783203125</c:v>
                      </c:pt>
                      <c:pt idx="12002">
                        <c:v>-2.78076171875</c:v>
                      </c:pt>
                      <c:pt idx="12003">
                        <c:v>-2.7783203125</c:v>
                      </c:pt>
                      <c:pt idx="12004">
                        <c:v>-2.77587890625</c:v>
                      </c:pt>
                      <c:pt idx="12005">
                        <c:v>-2.7734375</c:v>
                      </c:pt>
                      <c:pt idx="12006">
                        <c:v>-2.77099609375</c:v>
                      </c:pt>
                      <c:pt idx="12007">
                        <c:v>-2.7685546875</c:v>
                      </c:pt>
                      <c:pt idx="12008">
                        <c:v>-2.76611328125</c:v>
                      </c:pt>
                      <c:pt idx="12009">
                        <c:v>-2.763671875</c:v>
                      </c:pt>
                      <c:pt idx="12010">
                        <c:v>-2.76123046875</c:v>
                      </c:pt>
                      <c:pt idx="12011">
                        <c:v>-2.7587890625</c:v>
                      </c:pt>
                      <c:pt idx="12012">
                        <c:v>-2.75634765625</c:v>
                      </c:pt>
                      <c:pt idx="12013">
                        <c:v>-2.75390625</c:v>
                      </c:pt>
                      <c:pt idx="12014">
                        <c:v>-2.75146484375</c:v>
                      </c:pt>
                      <c:pt idx="12015">
                        <c:v>-2.7490234375</c:v>
                      </c:pt>
                      <c:pt idx="12016">
                        <c:v>-2.74658203125</c:v>
                      </c:pt>
                      <c:pt idx="12017">
                        <c:v>-2.744140625</c:v>
                      </c:pt>
                      <c:pt idx="12018">
                        <c:v>-2.74169921875</c:v>
                      </c:pt>
                      <c:pt idx="12019">
                        <c:v>-2.7392578125</c:v>
                      </c:pt>
                      <c:pt idx="12020">
                        <c:v>-2.73681640625</c:v>
                      </c:pt>
                      <c:pt idx="12021">
                        <c:v>-2.734375</c:v>
                      </c:pt>
                      <c:pt idx="12022">
                        <c:v>-2.73193359375</c:v>
                      </c:pt>
                      <c:pt idx="12023">
                        <c:v>-2.7294921875</c:v>
                      </c:pt>
                      <c:pt idx="12024">
                        <c:v>-2.72705078125</c:v>
                      </c:pt>
                      <c:pt idx="12025">
                        <c:v>-2.724609375</c:v>
                      </c:pt>
                      <c:pt idx="12026">
                        <c:v>-2.72216796875</c:v>
                      </c:pt>
                      <c:pt idx="12027">
                        <c:v>-2.7197265625</c:v>
                      </c:pt>
                      <c:pt idx="12028">
                        <c:v>-2.71728515625</c:v>
                      </c:pt>
                      <c:pt idx="12029">
                        <c:v>-2.71484375</c:v>
                      </c:pt>
                      <c:pt idx="12030">
                        <c:v>-2.71240234375</c:v>
                      </c:pt>
                      <c:pt idx="12031">
                        <c:v>-2.7099609375</c:v>
                      </c:pt>
                      <c:pt idx="12032">
                        <c:v>-2.70751953125</c:v>
                      </c:pt>
                      <c:pt idx="12033">
                        <c:v>-2.705078125</c:v>
                      </c:pt>
                      <c:pt idx="12034">
                        <c:v>-2.70263671875</c:v>
                      </c:pt>
                      <c:pt idx="12035">
                        <c:v>-2.7001953125</c:v>
                      </c:pt>
                      <c:pt idx="12036">
                        <c:v>-2.69775390625</c:v>
                      </c:pt>
                      <c:pt idx="12037">
                        <c:v>-2.6953125</c:v>
                      </c:pt>
                      <c:pt idx="12038">
                        <c:v>-2.69287109375</c:v>
                      </c:pt>
                      <c:pt idx="12039">
                        <c:v>-2.6904296875</c:v>
                      </c:pt>
                      <c:pt idx="12040">
                        <c:v>-2.68798828125</c:v>
                      </c:pt>
                      <c:pt idx="12041">
                        <c:v>-2.685546875</c:v>
                      </c:pt>
                      <c:pt idx="12042">
                        <c:v>-2.68310546875</c:v>
                      </c:pt>
                      <c:pt idx="12043">
                        <c:v>-2.6806640625</c:v>
                      </c:pt>
                      <c:pt idx="12044">
                        <c:v>-2.67822265625</c:v>
                      </c:pt>
                      <c:pt idx="12045">
                        <c:v>-2.67578125</c:v>
                      </c:pt>
                      <c:pt idx="12046">
                        <c:v>-2.67333984375</c:v>
                      </c:pt>
                      <c:pt idx="12047">
                        <c:v>-2.6708984375</c:v>
                      </c:pt>
                      <c:pt idx="12048">
                        <c:v>-2.66845703125</c:v>
                      </c:pt>
                      <c:pt idx="12049">
                        <c:v>-2.666015625</c:v>
                      </c:pt>
                      <c:pt idx="12050">
                        <c:v>-2.66357421875</c:v>
                      </c:pt>
                      <c:pt idx="12051">
                        <c:v>-2.6611328125</c:v>
                      </c:pt>
                      <c:pt idx="12052">
                        <c:v>-2.65869140625</c:v>
                      </c:pt>
                      <c:pt idx="12053">
                        <c:v>-2.65625</c:v>
                      </c:pt>
                      <c:pt idx="12054">
                        <c:v>-2.65380859375</c:v>
                      </c:pt>
                      <c:pt idx="12055">
                        <c:v>-2.6513671875</c:v>
                      </c:pt>
                      <c:pt idx="12056">
                        <c:v>-2.64892578125</c:v>
                      </c:pt>
                      <c:pt idx="12057">
                        <c:v>-2.646484375</c:v>
                      </c:pt>
                      <c:pt idx="12058">
                        <c:v>-2.64404296875</c:v>
                      </c:pt>
                      <c:pt idx="12059">
                        <c:v>-2.6416015625</c:v>
                      </c:pt>
                      <c:pt idx="12060">
                        <c:v>-2.63916015625</c:v>
                      </c:pt>
                      <c:pt idx="12061">
                        <c:v>-2.63671875</c:v>
                      </c:pt>
                      <c:pt idx="12062">
                        <c:v>-2.63427734375</c:v>
                      </c:pt>
                      <c:pt idx="12063">
                        <c:v>-2.6318359375</c:v>
                      </c:pt>
                      <c:pt idx="12064">
                        <c:v>-2.62939453125</c:v>
                      </c:pt>
                      <c:pt idx="12065">
                        <c:v>-2.626953125</c:v>
                      </c:pt>
                      <c:pt idx="12066">
                        <c:v>-2.62451171875</c:v>
                      </c:pt>
                      <c:pt idx="12067">
                        <c:v>-2.6220703125</c:v>
                      </c:pt>
                      <c:pt idx="12068">
                        <c:v>-2.61962890625</c:v>
                      </c:pt>
                      <c:pt idx="12069">
                        <c:v>-2.6171875</c:v>
                      </c:pt>
                      <c:pt idx="12070">
                        <c:v>-2.61474609375</c:v>
                      </c:pt>
                      <c:pt idx="12071">
                        <c:v>-2.6123046875</c:v>
                      </c:pt>
                      <c:pt idx="12072">
                        <c:v>-2.60986328125</c:v>
                      </c:pt>
                      <c:pt idx="12073">
                        <c:v>-2.607421875</c:v>
                      </c:pt>
                      <c:pt idx="12074">
                        <c:v>-2.60498046875</c:v>
                      </c:pt>
                      <c:pt idx="12075">
                        <c:v>-2.6025390625</c:v>
                      </c:pt>
                      <c:pt idx="12076">
                        <c:v>-2.60009765625</c:v>
                      </c:pt>
                      <c:pt idx="12077">
                        <c:v>-2.59765625</c:v>
                      </c:pt>
                      <c:pt idx="12078">
                        <c:v>-2.59521484375</c:v>
                      </c:pt>
                      <c:pt idx="12079">
                        <c:v>-2.5927734375</c:v>
                      </c:pt>
                      <c:pt idx="12080">
                        <c:v>-2.59033203125</c:v>
                      </c:pt>
                      <c:pt idx="12081">
                        <c:v>-2.587890625</c:v>
                      </c:pt>
                      <c:pt idx="12082">
                        <c:v>-2.58544921875</c:v>
                      </c:pt>
                      <c:pt idx="12083">
                        <c:v>-2.5830078125</c:v>
                      </c:pt>
                      <c:pt idx="12084">
                        <c:v>-2.58056640625</c:v>
                      </c:pt>
                      <c:pt idx="12085">
                        <c:v>-2.578125</c:v>
                      </c:pt>
                      <c:pt idx="12086">
                        <c:v>-2.57568359375</c:v>
                      </c:pt>
                      <c:pt idx="12087">
                        <c:v>-2.5732421875</c:v>
                      </c:pt>
                      <c:pt idx="12088">
                        <c:v>-2.57080078125</c:v>
                      </c:pt>
                      <c:pt idx="12089">
                        <c:v>-2.568359375</c:v>
                      </c:pt>
                      <c:pt idx="12090">
                        <c:v>-2.56591796875</c:v>
                      </c:pt>
                      <c:pt idx="12091">
                        <c:v>-2.5634765625</c:v>
                      </c:pt>
                      <c:pt idx="12092">
                        <c:v>-2.56103515625</c:v>
                      </c:pt>
                      <c:pt idx="12093">
                        <c:v>-2.55859375</c:v>
                      </c:pt>
                      <c:pt idx="12094">
                        <c:v>-2.55615234375</c:v>
                      </c:pt>
                      <c:pt idx="12095">
                        <c:v>-2.5537109375</c:v>
                      </c:pt>
                      <c:pt idx="12096">
                        <c:v>-2.55126953125</c:v>
                      </c:pt>
                      <c:pt idx="12097">
                        <c:v>-2.548828125</c:v>
                      </c:pt>
                      <c:pt idx="12098">
                        <c:v>-2.54638671875</c:v>
                      </c:pt>
                      <c:pt idx="12099">
                        <c:v>-2.5439453125</c:v>
                      </c:pt>
                      <c:pt idx="12100">
                        <c:v>-2.54150390625</c:v>
                      </c:pt>
                      <c:pt idx="12101">
                        <c:v>-2.5390625</c:v>
                      </c:pt>
                      <c:pt idx="12102">
                        <c:v>-2.53662109375</c:v>
                      </c:pt>
                      <c:pt idx="12103">
                        <c:v>-2.5341796875</c:v>
                      </c:pt>
                      <c:pt idx="12104">
                        <c:v>-2.53173828125</c:v>
                      </c:pt>
                      <c:pt idx="12105">
                        <c:v>-2.529296875</c:v>
                      </c:pt>
                      <c:pt idx="12106">
                        <c:v>-2.52685546875</c:v>
                      </c:pt>
                      <c:pt idx="12107">
                        <c:v>-2.5244140625</c:v>
                      </c:pt>
                      <c:pt idx="12108">
                        <c:v>-2.52197265625</c:v>
                      </c:pt>
                      <c:pt idx="12109">
                        <c:v>-2.51953125</c:v>
                      </c:pt>
                      <c:pt idx="12110">
                        <c:v>-2.51708984375</c:v>
                      </c:pt>
                      <c:pt idx="12111">
                        <c:v>-2.5146484375</c:v>
                      </c:pt>
                      <c:pt idx="12112">
                        <c:v>-2.51220703125</c:v>
                      </c:pt>
                      <c:pt idx="12113">
                        <c:v>-2.509765625</c:v>
                      </c:pt>
                      <c:pt idx="12114">
                        <c:v>-2.50732421875</c:v>
                      </c:pt>
                      <c:pt idx="12115">
                        <c:v>-2.5048828125</c:v>
                      </c:pt>
                      <c:pt idx="12116">
                        <c:v>-2.50244140625</c:v>
                      </c:pt>
                      <c:pt idx="12117">
                        <c:v>-2.5</c:v>
                      </c:pt>
                      <c:pt idx="12118">
                        <c:v>-2.49755859375</c:v>
                      </c:pt>
                      <c:pt idx="12119">
                        <c:v>-2.4951171875</c:v>
                      </c:pt>
                      <c:pt idx="12120">
                        <c:v>-2.49267578125</c:v>
                      </c:pt>
                      <c:pt idx="12121">
                        <c:v>-2.490234375</c:v>
                      </c:pt>
                      <c:pt idx="12122">
                        <c:v>-2.48779296875</c:v>
                      </c:pt>
                      <c:pt idx="12123">
                        <c:v>-2.4853515625</c:v>
                      </c:pt>
                      <c:pt idx="12124">
                        <c:v>-2.48291015625</c:v>
                      </c:pt>
                      <c:pt idx="12125">
                        <c:v>-2.48046875</c:v>
                      </c:pt>
                      <c:pt idx="12126">
                        <c:v>-2.47802734375</c:v>
                      </c:pt>
                      <c:pt idx="12127">
                        <c:v>-2.4755859375</c:v>
                      </c:pt>
                      <c:pt idx="12128">
                        <c:v>-2.47314453125</c:v>
                      </c:pt>
                      <c:pt idx="12129">
                        <c:v>-2.470703125</c:v>
                      </c:pt>
                      <c:pt idx="12130">
                        <c:v>-2.46826171875</c:v>
                      </c:pt>
                      <c:pt idx="12131">
                        <c:v>-2.4658203125</c:v>
                      </c:pt>
                      <c:pt idx="12132">
                        <c:v>-2.46337890625</c:v>
                      </c:pt>
                      <c:pt idx="12133">
                        <c:v>-2.4609375</c:v>
                      </c:pt>
                      <c:pt idx="12134">
                        <c:v>-2.45849609375</c:v>
                      </c:pt>
                      <c:pt idx="12135">
                        <c:v>-2.4560546875</c:v>
                      </c:pt>
                      <c:pt idx="12136">
                        <c:v>-2.45361328125</c:v>
                      </c:pt>
                      <c:pt idx="12137">
                        <c:v>-2.451171875</c:v>
                      </c:pt>
                      <c:pt idx="12138">
                        <c:v>-2.44873046875</c:v>
                      </c:pt>
                      <c:pt idx="12139">
                        <c:v>-2.4462890625</c:v>
                      </c:pt>
                      <c:pt idx="12140">
                        <c:v>-2.44384765625</c:v>
                      </c:pt>
                      <c:pt idx="12141">
                        <c:v>-2.44140625</c:v>
                      </c:pt>
                      <c:pt idx="12142">
                        <c:v>-2.43896484375</c:v>
                      </c:pt>
                      <c:pt idx="12143">
                        <c:v>-2.4365234375</c:v>
                      </c:pt>
                      <c:pt idx="12144">
                        <c:v>-2.43408203125</c:v>
                      </c:pt>
                      <c:pt idx="12145">
                        <c:v>-2.431640625</c:v>
                      </c:pt>
                      <c:pt idx="12146">
                        <c:v>-2.42919921875</c:v>
                      </c:pt>
                      <c:pt idx="12147">
                        <c:v>-2.4267578125</c:v>
                      </c:pt>
                      <c:pt idx="12148">
                        <c:v>-2.42431640625</c:v>
                      </c:pt>
                      <c:pt idx="12149">
                        <c:v>-2.421875</c:v>
                      </c:pt>
                      <c:pt idx="12150">
                        <c:v>-2.41943359375</c:v>
                      </c:pt>
                      <c:pt idx="12151">
                        <c:v>-2.4169921875</c:v>
                      </c:pt>
                      <c:pt idx="12152">
                        <c:v>-2.41455078125</c:v>
                      </c:pt>
                      <c:pt idx="12153">
                        <c:v>-2.412109375</c:v>
                      </c:pt>
                      <c:pt idx="12154">
                        <c:v>-2.40966796875</c:v>
                      </c:pt>
                      <c:pt idx="12155">
                        <c:v>-2.4072265625</c:v>
                      </c:pt>
                      <c:pt idx="12156">
                        <c:v>-2.40478515625</c:v>
                      </c:pt>
                      <c:pt idx="12157">
                        <c:v>-2.40234375</c:v>
                      </c:pt>
                      <c:pt idx="12158">
                        <c:v>-2.39990234375</c:v>
                      </c:pt>
                      <c:pt idx="12159">
                        <c:v>-2.3974609375</c:v>
                      </c:pt>
                      <c:pt idx="12160">
                        <c:v>-2.39501953125</c:v>
                      </c:pt>
                      <c:pt idx="12161">
                        <c:v>-2.392578125</c:v>
                      </c:pt>
                      <c:pt idx="12162">
                        <c:v>-2.39013671875</c:v>
                      </c:pt>
                      <c:pt idx="12163">
                        <c:v>-2.3876953125</c:v>
                      </c:pt>
                      <c:pt idx="12164">
                        <c:v>-2.38525390625</c:v>
                      </c:pt>
                      <c:pt idx="12165">
                        <c:v>-2.3828125</c:v>
                      </c:pt>
                      <c:pt idx="12166">
                        <c:v>-2.38037109375</c:v>
                      </c:pt>
                      <c:pt idx="12167">
                        <c:v>-2.3779296875</c:v>
                      </c:pt>
                      <c:pt idx="12168">
                        <c:v>-2.37548828125</c:v>
                      </c:pt>
                      <c:pt idx="12169">
                        <c:v>-2.373046875</c:v>
                      </c:pt>
                      <c:pt idx="12170">
                        <c:v>-2.37060546875</c:v>
                      </c:pt>
                      <c:pt idx="12171">
                        <c:v>-2.3681640625</c:v>
                      </c:pt>
                      <c:pt idx="12172">
                        <c:v>-2.36572265625</c:v>
                      </c:pt>
                      <c:pt idx="12173">
                        <c:v>-2.36328125</c:v>
                      </c:pt>
                      <c:pt idx="12174">
                        <c:v>-2.36083984375</c:v>
                      </c:pt>
                      <c:pt idx="12175">
                        <c:v>-2.3583984375</c:v>
                      </c:pt>
                      <c:pt idx="12176">
                        <c:v>-2.35595703125</c:v>
                      </c:pt>
                      <c:pt idx="12177">
                        <c:v>-2.353515625</c:v>
                      </c:pt>
                      <c:pt idx="12178">
                        <c:v>-2.35107421875</c:v>
                      </c:pt>
                      <c:pt idx="12179">
                        <c:v>-2.3486328125</c:v>
                      </c:pt>
                      <c:pt idx="12180">
                        <c:v>-2.34619140625</c:v>
                      </c:pt>
                      <c:pt idx="12181">
                        <c:v>-2.34375</c:v>
                      </c:pt>
                      <c:pt idx="12182">
                        <c:v>-2.34130859375</c:v>
                      </c:pt>
                      <c:pt idx="12183">
                        <c:v>-2.3388671875</c:v>
                      </c:pt>
                      <c:pt idx="12184">
                        <c:v>-2.33642578125</c:v>
                      </c:pt>
                      <c:pt idx="12185">
                        <c:v>-2.333984375</c:v>
                      </c:pt>
                      <c:pt idx="12186">
                        <c:v>-2.33154296875</c:v>
                      </c:pt>
                      <c:pt idx="12187">
                        <c:v>-2.3291015625</c:v>
                      </c:pt>
                      <c:pt idx="12188">
                        <c:v>-2.32666015625</c:v>
                      </c:pt>
                      <c:pt idx="12189">
                        <c:v>-2.32421875</c:v>
                      </c:pt>
                      <c:pt idx="12190">
                        <c:v>-2.32177734375</c:v>
                      </c:pt>
                      <c:pt idx="12191">
                        <c:v>-2.3193359375</c:v>
                      </c:pt>
                      <c:pt idx="12192">
                        <c:v>-2.31689453125</c:v>
                      </c:pt>
                      <c:pt idx="12193">
                        <c:v>-2.314453125</c:v>
                      </c:pt>
                      <c:pt idx="12194">
                        <c:v>-2.31201171875</c:v>
                      </c:pt>
                      <c:pt idx="12195">
                        <c:v>-2.3095703125</c:v>
                      </c:pt>
                      <c:pt idx="12196">
                        <c:v>-2.30712890625</c:v>
                      </c:pt>
                      <c:pt idx="12197">
                        <c:v>-2.3046875</c:v>
                      </c:pt>
                      <c:pt idx="12198">
                        <c:v>-2.30224609375</c:v>
                      </c:pt>
                      <c:pt idx="12199">
                        <c:v>-2.2998046875</c:v>
                      </c:pt>
                      <c:pt idx="12200">
                        <c:v>-2.29736328125</c:v>
                      </c:pt>
                      <c:pt idx="12201">
                        <c:v>-2.294921875</c:v>
                      </c:pt>
                      <c:pt idx="12202">
                        <c:v>-2.29248046875</c:v>
                      </c:pt>
                      <c:pt idx="12203">
                        <c:v>-2.2900390625</c:v>
                      </c:pt>
                      <c:pt idx="12204">
                        <c:v>-2.28759765625</c:v>
                      </c:pt>
                      <c:pt idx="12205">
                        <c:v>-2.28515625</c:v>
                      </c:pt>
                      <c:pt idx="12206">
                        <c:v>-2.28271484375</c:v>
                      </c:pt>
                      <c:pt idx="12207">
                        <c:v>-2.2802734375</c:v>
                      </c:pt>
                      <c:pt idx="12208">
                        <c:v>-2.27783203125</c:v>
                      </c:pt>
                      <c:pt idx="12209">
                        <c:v>-2.275390625</c:v>
                      </c:pt>
                      <c:pt idx="12210">
                        <c:v>-2.27294921875</c:v>
                      </c:pt>
                      <c:pt idx="12211">
                        <c:v>-2.2705078125</c:v>
                      </c:pt>
                      <c:pt idx="12212">
                        <c:v>-2.26806640625</c:v>
                      </c:pt>
                      <c:pt idx="12213">
                        <c:v>-2.265625</c:v>
                      </c:pt>
                      <c:pt idx="12214">
                        <c:v>-2.26318359375</c:v>
                      </c:pt>
                      <c:pt idx="12215">
                        <c:v>-2.2607421875</c:v>
                      </c:pt>
                      <c:pt idx="12216">
                        <c:v>-2.25830078125</c:v>
                      </c:pt>
                      <c:pt idx="12217">
                        <c:v>-2.255859375</c:v>
                      </c:pt>
                      <c:pt idx="12218">
                        <c:v>-2.25341796875</c:v>
                      </c:pt>
                      <c:pt idx="12219">
                        <c:v>-2.2509765625</c:v>
                      </c:pt>
                      <c:pt idx="12220">
                        <c:v>-2.24853515625</c:v>
                      </c:pt>
                      <c:pt idx="12221">
                        <c:v>-2.24609375</c:v>
                      </c:pt>
                      <c:pt idx="12222">
                        <c:v>-2.24365234375</c:v>
                      </c:pt>
                      <c:pt idx="12223">
                        <c:v>-2.2412109375</c:v>
                      </c:pt>
                      <c:pt idx="12224">
                        <c:v>-2.23876953125</c:v>
                      </c:pt>
                      <c:pt idx="12225">
                        <c:v>-2.236328125</c:v>
                      </c:pt>
                      <c:pt idx="12226">
                        <c:v>-2.23388671875</c:v>
                      </c:pt>
                      <c:pt idx="12227">
                        <c:v>-2.2314453125</c:v>
                      </c:pt>
                      <c:pt idx="12228">
                        <c:v>-2.22900390625</c:v>
                      </c:pt>
                      <c:pt idx="12229">
                        <c:v>-2.2265625</c:v>
                      </c:pt>
                      <c:pt idx="12230">
                        <c:v>-2.22412109375</c:v>
                      </c:pt>
                      <c:pt idx="12231">
                        <c:v>-2.2216796875</c:v>
                      </c:pt>
                      <c:pt idx="12232">
                        <c:v>-2.21923828125</c:v>
                      </c:pt>
                      <c:pt idx="12233">
                        <c:v>-2.216796875</c:v>
                      </c:pt>
                      <c:pt idx="12234">
                        <c:v>-2.21435546875</c:v>
                      </c:pt>
                      <c:pt idx="12235">
                        <c:v>-2.2119140625</c:v>
                      </c:pt>
                      <c:pt idx="12236">
                        <c:v>-2.20947265625</c:v>
                      </c:pt>
                      <c:pt idx="12237">
                        <c:v>-2.20703125</c:v>
                      </c:pt>
                      <c:pt idx="12238">
                        <c:v>-2.20458984375</c:v>
                      </c:pt>
                      <c:pt idx="12239">
                        <c:v>-2.2021484375</c:v>
                      </c:pt>
                      <c:pt idx="12240">
                        <c:v>-2.19970703125</c:v>
                      </c:pt>
                      <c:pt idx="12241">
                        <c:v>-2.197265625</c:v>
                      </c:pt>
                      <c:pt idx="12242">
                        <c:v>-2.19482421875</c:v>
                      </c:pt>
                      <c:pt idx="12243">
                        <c:v>-2.1923828125</c:v>
                      </c:pt>
                      <c:pt idx="12244">
                        <c:v>-2.18994140625</c:v>
                      </c:pt>
                      <c:pt idx="12245">
                        <c:v>-2.1875</c:v>
                      </c:pt>
                      <c:pt idx="12246">
                        <c:v>-2.18505859375</c:v>
                      </c:pt>
                      <c:pt idx="12247">
                        <c:v>-2.1826171875</c:v>
                      </c:pt>
                      <c:pt idx="12248">
                        <c:v>-2.18017578125</c:v>
                      </c:pt>
                      <c:pt idx="12249">
                        <c:v>-2.177734375</c:v>
                      </c:pt>
                      <c:pt idx="12250">
                        <c:v>-2.17529296875</c:v>
                      </c:pt>
                      <c:pt idx="12251">
                        <c:v>-2.1728515625</c:v>
                      </c:pt>
                      <c:pt idx="12252">
                        <c:v>-2.17041015625</c:v>
                      </c:pt>
                      <c:pt idx="12253">
                        <c:v>-2.16796875</c:v>
                      </c:pt>
                      <c:pt idx="12254">
                        <c:v>-2.16552734375</c:v>
                      </c:pt>
                      <c:pt idx="12255">
                        <c:v>-2.1630859375</c:v>
                      </c:pt>
                      <c:pt idx="12256">
                        <c:v>-2.16064453125</c:v>
                      </c:pt>
                      <c:pt idx="12257">
                        <c:v>-2.158203125</c:v>
                      </c:pt>
                      <c:pt idx="12258">
                        <c:v>-2.15576171875</c:v>
                      </c:pt>
                      <c:pt idx="12259">
                        <c:v>-2.1533203125</c:v>
                      </c:pt>
                      <c:pt idx="12260">
                        <c:v>-2.15087890625</c:v>
                      </c:pt>
                      <c:pt idx="12261">
                        <c:v>-2.1484375</c:v>
                      </c:pt>
                      <c:pt idx="12262">
                        <c:v>-2.14599609375</c:v>
                      </c:pt>
                      <c:pt idx="12263">
                        <c:v>-2.1435546875</c:v>
                      </c:pt>
                      <c:pt idx="12264">
                        <c:v>-2.14111328125</c:v>
                      </c:pt>
                      <c:pt idx="12265">
                        <c:v>-2.138671875</c:v>
                      </c:pt>
                      <c:pt idx="12266">
                        <c:v>-2.13623046875</c:v>
                      </c:pt>
                      <c:pt idx="12267">
                        <c:v>-2.1337890625</c:v>
                      </c:pt>
                      <c:pt idx="12268">
                        <c:v>-2.13134765625</c:v>
                      </c:pt>
                      <c:pt idx="12269">
                        <c:v>-2.12890625</c:v>
                      </c:pt>
                      <c:pt idx="12270">
                        <c:v>-2.12646484375</c:v>
                      </c:pt>
                      <c:pt idx="12271">
                        <c:v>-2.1240234375</c:v>
                      </c:pt>
                      <c:pt idx="12272">
                        <c:v>-2.12158203125</c:v>
                      </c:pt>
                      <c:pt idx="12273">
                        <c:v>-2.119140625</c:v>
                      </c:pt>
                      <c:pt idx="12274">
                        <c:v>-2.11669921875</c:v>
                      </c:pt>
                      <c:pt idx="12275">
                        <c:v>-2.1142578125</c:v>
                      </c:pt>
                      <c:pt idx="12276">
                        <c:v>-2.11181640625</c:v>
                      </c:pt>
                      <c:pt idx="12277">
                        <c:v>-2.109375</c:v>
                      </c:pt>
                      <c:pt idx="12278">
                        <c:v>-2.10693359375</c:v>
                      </c:pt>
                      <c:pt idx="12279">
                        <c:v>-2.1044921875</c:v>
                      </c:pt>
                      <c:pt idx="12280">
                        <c:v>-2.10205078125</c:v>
                      </c:pt>
                      <c:pt idx="12281">
                        <c:v>-2.099609375</c:v>
                      </c:pt>
                      <c:pt idx="12282">
                        <c:v>-2.09716796875</c:v>
                      </c:pt>
                      <c:pt idx="12283">
                        <c:v>-2.0947265625</c:v>
                      </c:pt>
                      <c:pt idx="12284">
                        <c:v>-2.09228515625</c:v>
                      </c:pt>
                      <c:pt idx="12285">
                        <c:v>-2.08984375</c:v>
                      </c:pt>
                      <c:pt idx="12286">
                        <c:v>-2.08740234375</c:v>
                      </c:pt>
                      <c:pt idx="12287">
                        <c:v>-2.0849609375</c:v>
                      </c:pt>
                      <c:pt idx="12288">
                        <c:v>-2.08251953125</c:v>
                      </c:pt>
                      <c:pt idx="12289">
                        <c:v>-2.080078125</c:v>
                      </c:pt>
                      <c:pt idx="12290">
                        <c:v>-2.07763671875</c:v>
                      </c:pt>
                      <c:pt idx="12291">
                        <c:v>-2.0751953125</c:v>
                      </c:pt>
                      <c:pt idx="12292">
                        <c:v>-2.07275390625</c:v>
                      </c:pt>
                      <c:pt idx="12293">
                        <c:v>-2.0703125</c:v>
                      </c:pt>
                      <c:pt idx="12294">
                        <c:v>-2.06787109375</c:v>
                      </c:pt>
                      <c:pt idx="12295">
                        <c:v>-2.0654296875</c:v>
                      </c:pt>
                      <c:pt idx="12296">
                        <c:v>-2.06298828125</c:v>
                      </c:pt>
                      <c:pt idx="12297">
                        <c:v>-2.060546875</c:v>
                      </c:pt>
                      <c:pt idx="12298">
                        <c:v>-2.05810546875</c:v>
                      </c:pt>
                      <c:pt idx="12299">
                        <c:v>-2.0556640625</c:v>
                      </c:pt>
                      <c:pt idx="12300">
                        <c:v>-2.05322265625</c:v>
                      </c:pt>
                      <c:pt idx="12301">
                        <c:v>-2.05078125</c:v>
                      </c:pt>
                      <c:pt idx="12302">
                        <c:v>-2.04833984375</c:v>
                      </c:pt>
                      <c:pt idx="12303">
                        <c:v>-2.0458984375</c:v>
                      </c:pt>
                      <c:pt idx="12304">
                        <c:v>-2.04345703125</c:v>
                      </c:pt>
                      <c:pt idx="12305">
                        <c:v>-2.041015625</c:v>
                      </c:pt>
                      <c:pt idx="12306">
                        <c:v>-2.03857421875</c:v>
                      </c:pt>
                      <c:pt idx="12307">
                        <c:v>-2.0361328125</c:v>
                      </c:pt>
                      <c:pt idx="12308">
                        <c:v>-2.03369140625</c:v>
                      </c:pt>
                      <c:pt idx="12309">
                        <c:v>-2.03125</c:v>
                      </c:pt>
                      <c:pt idx="12310">
                        <c:v>-2.02880859375</c:v>
                      </c:pt>
                      <c:pt idx="12311">
                        <c:v>-2.0263671875</c:v>
                      </c:pt>
                      <c:pt idx="12312">
                        <c:v>-2.02392578125</c:v>
                      </c:pt>
                      <c:pt idx="12313">
                        <c:v>-2.021484375</c:v>
                      </c:pt>
                      <c:pt idx="12314">
                        <c:v>-2.01904296875</c:v>
                      </c:pt>
                      <c:pt idx="12315">
                        <c:v>-2.0166015625</c:v>
                      </c:pt>
                      <c:pt idx="12316">
                        <c:v>-2.01416015625</c:v>
                      </c:pt>
                      <c:pt idx="12317">
                        <c:v>-2.01171875</c:v>
                      </c:pt>
                      <c:pt idx="12318">
                        <c:v>-2.00927734375</c:v>
                      </c:pt>
                      <c:pt idx="12319">
                        <c:v>-2.0068359375</c:v>
                      </c:pt>
                      <c:pt idx="12320">
                        <c:v>-2.00439453125</c:v>
                      </c:pt>
                      <c:pt idx="12321">
                        <c:v>-2.001953125</c:v>
                      </c:pt>
                      <c:pt idx="12322">
                        <c:v>-1.99951171875</c:v>
                      </c:pt>
                      <c:pt idx="12323">
                        <c:v>-1.9970703125</c:v>
                      </c:pt>
                      <c:pt idx="12324">
                        <c:v>-1.99462890625</c:v>
                      </c:pt>
                      <c:pt idx="12325">
                        <c:v>-1.9921875</c:v>
                      </c:pt>
                      <c:pt idx="12326">
                        <c:v>-1.98974609375</c:v>
                      </c:pt>
                      <c:pt idx="12327">
                        <c:v>-1.9873046875</c:v>
                      </c:pt>
                      <c:pt idx="12328">
                        <c:v>-1.98486328125</c:v>
                      </c:pt>
                      <c:pt idx="12329">
                        <c:v>-1.982421875</c:v>
                      </c:pt>
                      <c:pt idx="12330">
                        <c:v>-1.97998046875</c:v>
                      </c:pt>
                      <c:pt idx="12331">
                        <c:v>-1.9775390625</c:v>
                      </c:pt>
                      <c:pt idx="12332">
                        <c:v>-1.97509765625</c:v>
                      </c:pt>
                      <c:pt idx="12333">
                        <c:v>-1.97265625</c:v>
                      </c:pt>
                      <c:pt idx="12334">
                        <c:v>-1.97021484375</c:v>
                      </c:pt>
                      <c:pt idx="12335">
                        <c:v>-1.9677734375</c:v>
                      </c:pt>
                      <c:pt idx="12336">
                        <c:v>-1.96533203125</c:v>
                      </c:pt>
                      <c:pt idx="12337">
                        <c:v>-1.962890625</c:v>
                      </c:pt>
                      <c:pt idx="12338">
                        <c:v>-1.96044921875</c:v>
                      </c:pt>
                      <c:pt idx="12339">
                        <c:v>-1.9580078125</c:v>
                      </c:pt>
                      <c:pt idx="12340">
                        <c:v>-1.95556640625</c:v>
                      </c:pt>
                      <c:pt idx="12341">
                        <c:v>-1.953125</c:v>
                      </c:pt>
                      <c:pt idx="12342">
                        <c:v>-1.95068359375</c:v>
                      </c:pt>
                      <c:pt idx="12343">
                        <c:v>-1.9482421875</c:v>
                      </c:pt>
                      <c:pt idx="12344">
                        <c:v>-1.94580078125</c:v>
                      </c:pt>
                      <c:pt idx="12345">
                        <c:v>-1.943359375</c:v>
                      </c:pt>
                      <c:pt idx="12346">
                        <c:v>-1.94091796875</c:v>
                      </c:pt>
                      <c:pt idx="12347">
                        <c:v>-1.9384765625</c:v>
                      </c:pt>
                      <c:pt idx="12348">
                        <c:v>-1.93603515625</c:v>
                      </c:pt>
                      <c:pt idx="12349">
                        <c:v>-1.93359375</c:v>
                      </c:pt>
                      <c:pt idx="12350">
                        <c:v>-1.93115234375</c:v>
                      </c:pt>
                      <c:pt idx="12351">
                        <c:v>-1.9287109375</c:v>
                      </c:pt>
                      <c:pt idx="12352">
                        <c:v>-1.92626953125</c:v>
                      </c:pt>
                      <c:pt idx="12353">
                        <c:v>-1.923828125</c:v>
                      </c:pt>
                      <c:pt idx="12354">
                        <c:v>-1.92138671875</c:v>
                      </c:pt>
                      <c:pt idx="12355">
                        <c:v>-1.9189453125</c:v>
                      </c:pt>
                      <c:pt idx="12356">
                        <c:v>-1.91650390625</c:v>
                      </c:pt>
                      <c:pt idx="12357">
                        <c:v>-1.9140625</c:v>
                      </c:pt>
                      <c:pt idx="12358">
                        <c:v>-1.91162109375</c:v>
                      </c:pt>
                      <c:pt idx="12359">
                        <c:v>-1.9091796875</c:v>
                      </c:pt>
                      <c:pt idx="12360">
                        <c:v>-1.90673828125</c:v>
                      </c:pt>
                      <c:pt idx="12361">
                        <c:v>-1.904296875</c:v>
                      </c:pt>
                      <c:pt idx="12362">
                        <c:v>-1.90185546875</c:v>
                      </c:pt>
                      <c:pt idx="12363">
                        <c:v>-1.8994140625</c:v>
                      </c:pt>
                      <c:pt idx="12364">
                        <c:v>-1.89697265625</c:v>
                      </c:pt>
                      <c:pt idx="12365">
                        <c:v>-1.89453125</c:v>
                      </c:pt>
                      <c:pt idx="12366">
                        <c:v>-1.89208984375</c:v>
                      </c:pt>
                      <c:pt idx="12367">
                        <c:v>-1.8896484375</c:v>
                      </c:pt>
                      <c:pt idx="12368">
                        <c:v>-1.88720703125</c:v>
                      </c:pt>
                      <c:pt idx="12369">
                        <c:v>-1.884765625</c:v>
                      </c:pt>
                      <c:pt idx="12370">
                        <c:v>-1.88232421875</c:v>
                      </c:pt>
                      <c:pt idx="12371">
                        <c:v>-1.8798828125</c:v>
                      </c:pt>
                      <c:pt idx="12372">
                        <c:v>-1.87744140625</c:v>
                      </c:pt>
                      <c:pt idx="12373">
                        <c:v>-1.875</c:v>
                      </c:pt>
                      <c:pt idx="12374">
                        <c:v>-1.87255859375</c:v>
                      </c:pt>
                      <c:pt idx="12375">
                        <c:v>-1.8701171875</c:v>
                      </c:pt>
                      <c:pt idx="12376">
                        <c:v>-1.86767578125</c:v>
                      </c:pt>
                      <c:pt idx="12377">
                        <c:v>-1.865234375</c:v>
                      </c:pt>
                      <c:pt idx="12378">
                        <c:v>-1.86279296875</c:v>
                      </c:pt>
                      <c:pt idx="12379">
                        <c:v>-1.8603515625</c:v>
                      </c:pt>
                      <c:pt idx="12380">
                        <c:v>-1.85791015625</c:v>
                      </c:pt>
                      <c:pt idx="12381">
                        <c:v>-1.85546875</c:v>
                      </c:pt>
                      <c:pt idx="12382">
                        <c:v>-1.85302734375</c:v>
                      </c:pt>
                      <c:pt idx="12383">
                        <c:v>-1.8505859375</c:v>
                      </c:pt>
                      <c:pt idx="12384">
                        <c:v>-1.84814453125</c:v>
                      </c:pt>
                      <c:pt idx="12385">
                        <c:v>-1.845703125</c:v>
                      </c:pt>
                      <c:pt idx="12386">
                        <c:v>-1.84326171875</c:v>
                      </c:pt>
                      <c:pt idx="12387">
                        <c:v>-1.8408203125</c:v>
                      </c:pt>
                      <c:pt idx="12388">
                        <c:v>-1.83837890625</c:v>
                      </c:pt>
                      <c:pt idx="12389">
                        <c:v>-1.8359375</c:v>
                      </c:pt>
                      <c:pt idx="12390">
                        <c:v>-1.83349609375</c:v>
                      </c:pt>
                      <c:pt idx="12391">
                        <c:v>-1.8310546875</c:v>
                      </c:pt>
                      <c:pt idx="12392">
                        <c:v>-1.82861328125</c:v>
                      </c:pt>
                      <c:pt idx="12393">
                        <c:v>-1.826171875</c:v>
                      </c:pt>
                      <c:pt idx="12394">
                        <c:v>-1.82373046875</c:v>
                      </c:pt>
                      <c:pt idx="12395">
                        <c:v>-1.8212890625</c:v>
                      </c:pt>
                      <c:pt idx="12396">
                        <c:v>-1.81884765625</c:v>
                      </c:pt>
                      <c:pt idx="12397">
                        <c:v>-1.81640625</c:v>
                      </c:pt>
                      <c:pt idx="12398">
                        <c:v>-1.81396484375</c:v>
                      </c:pt>
                      <c:pt idx="12399">
                        <c:v>-1.8115234375</c:v>
                      </c:pt>
                      <c:pt idx="12400">
                        <c:v>-1.80908203125</c:v>
                      </c:pt>
                      <c:pt idx="12401">
                        <c:v>-1.806640625</c:v>
                      </c:pt>
                      <c:pt idx="12402">
                        <c:v>-1.80419921875</c:v>
                      </c:pt>
                      <c:pt idx="12403">
                        <c:v>-1.8017578125</c:v>
                      </c:pt>
                      <c:pt idx="12404">
                        <c:v>-1.79931640625</c:v>
                      </c:pt>
                      <c:pt idx="12405">
                        <c:v>-1.796875</c:v>
                      </c:pt>
                      <c:pt idx="12406">
                        <c:v>-1.79443359375</c:v>
                      </c:pt>
                      <c:pt idx="12407">
                        <c:v>-1.7919921875</c:v>
                      </c:pt>
                      <c:pt idx="12408">
                        <c:v>-1.78955078125</c:v>
                      </c:pt>
                      <c:pt idx="12409">
                        <c:v>-1.787109375</c:v>
                      </c:pt>
                      <c:pt idx="12410">
                        <c:v>-1.78466796875</c:v>
                      </c:pt>
                      <c:pt idx="12411">
                        <c:v>-1.7822265625</c:v>
                      </c:pt>
                      <c:pt idx="12412">
                        <c:v>-1.77978515625</c:v>
                      </c:pt>
                      <c:pt idx="12413">
                        <c:v>-1.77734375</c:v>
                      </c:pt>
                      <c:pt idx="12414">
                        <c:v>-1.77490234375</c:v>
                      </c:pt>
                      <c:pt idx="12415">
                        <c:v>-1.7724609375</c:v>
                      </c:pt>
                      <c:pt idx="12416">
                        <c:v>-1.77001953125</c:v>
                      </c:pt>
                      <c:pt idx="12417">
                        <c:v>-1.767578125</c:v>
                      </c:pt>
                      <c:pt idx="12418">
                        <c:v>-1.76513671875</c:v>
                      </c:pt>
                      <c:pt idx="12419">
                        <c:v>-1.7626953125</c:v>
                      </c:pt>
                      <c:pt idx="12420">
                        <c:v>-1.76025390625</c:v>
                      </c:pt>
                      <c:pt idx="12421">
                        <c:v>-1.7578125</c:v>
                      </c:pt>
                      <c:pt idx="12422">
                        <c:v>-1.75537109375</c:v>
                      </c:pt>
                      <c:pt idx="12423">
                        <c:v>-1.7529296875</c:v>
                      </c:pt>
                      <c:pt idx="12424">
                        <c:v>-1.75048828125</c:v>
                      </c:pt>
                      <c:pt idx="12425">
                        <c:v>-1.748046875</c:v>
                      </c:pt>
                      <c:pt idx="12426">
                        <c:v>-1.74560546875</c:v>
                      </c:pt>
                      <c:pt idx="12427">
                        <c:v>-1.7431640625</c:v>
                      </c:pt>
                      <c:pt idx="12428">
                        <c:v>-1.74072265625</c:v>
                      </c:pt>
                      <c:pt idx="12429">
                        <c:v>-1.73828125</c:v>
                      </c:pt>
                      <c:pt idx="12430">
                        <c:v>-1.73583984375</c:v>
                      </c:pt>
                      <c:pt idx="12431">
                        <c:v>-1.7333984375</c:v>
                      </c:pt>
                      <c:pt idx="12432">
                        <c:v>-1.73095703125</c:v>
                      </c:pt>
                      <c:pt idx="12433">
                        <c:v>-1.728515625</c:v>
                      </c:pt>
                      <c:pt idx="12434">
                        <c:v>-1.72607421875</c:v>
                      </c:pt>
                      <c:pt idx="12435">
                        <c:v>-1.7236328125</c:v>
                      </c:pt>
                      <c:pt idx="12436">
                        <c:v>-1.72119140625</c:v>
                      </c:pt>
                      <c:pt idx="12437">
                        <c:v>-1.71875</c:v>
                      </c:pt>
                      <c:pt idx="12438">
                        <c:v>-1.71630859375</c:v>
                      </c:pt>
                      <c:pt idx="12439">
                        <c:v>-1.7138671875</c:v>
                      </c:pt>
                      <c:pt idx="12440">
                        <c:v>-1.71142578125</c:v>
                      </c:pt>
                      <c:pt idx="12441">
                        <c:v>-1.708984375</c:v>
                      </c:pt>
                      <c:pt idx="12442">
                        <c:v>-1.70654296875</c:v>
                      </c:pt>
                      <c:pt idx="12443">
                        <c:v>-1.7041015625</c:v>
                      </c:pt>
                      <c:pt idx="12444">
                        <c:v>-1.70166015625</c:v>
                      </c:pt>
                      <c:pt idx="12445">
                        <c:v>-1.69921875</c:v>
                      </c:pt>
                      <c:pt idx="12446">
                        <c:v>-1.69677734375</c:v>
                      </c:pt>
                      <c:pt idx="12447">
                        <c:v>-1.6943359375</c:v>
                      </c:pt>
                      <c:pt idx="12448">
                        <c:v>-1.69189453125</c:v>
                      </c:pt>
                      <c:pt idx="12449">
                        <c:v>-1.689453125</c:v>
                      </c:pt>
                      <c:pt idx="12450">
                        <c:v>-1.68701171875</c:v>
                      </c:pt>
                      <c:pt idx="12451">
                        <c:v>-1.6845703125</c:v>
                      </c:pt>
                      <c:pt idx="12452">
                        <c:v>-1.68212890625</c:v>
                      </c:pt>
                      <c:pt idx="12453">
                        <c:v>-1.6796875</c:v>
                      </c:pt>
                      <c:pt idx="12454">
                        <c:v>-1.67724609375</c:v>
                      </c:pt>
                      <c:pt idx="12455">
                        <c:v>-1.6748046875</c:v>
                      </c:pt>
                      <c:pt idx="12456">
                        <c:v>-1.67236328125</c:v>
                      </c:pt>
                      <c:pt idx="12457">
                        <c:v>-1.669921875</c:v>
                      </c:pt>
                      <c:pt idx="12458">
                        <c:v>-1.66748046875</c:v>
                      </c:pt>
                      <c:pt idx="12459">
                        <c:v>-1.6650390625</c:v>
                      </c:pt>
                      <c:pt idx="12460">
                        <c:v>-1.66259765625</c:v>
                      </c:pt>
                      <c:pt idx="12461">
                        <c:v>-1.66015625</c:v>
                      </c:pt>
                      <c:pt idx="12462">
                        <c:v>-1.65771484375</c:v>
                      </c:pt>
                      <c:pt idx="12463">
                        <c:v>-1.6552734375</c:v>
                      </c:pt>
                      <c:pt idx="12464">
                        <c:v>-1.65283203125</c:v>
                      </c:pt>
                      <c:pt idx="12465">
                        <c:v>-1.650390625</c:v>
                      </c:pt>
                      <c:pt idx="12466">
                        <c:v>-1.64794921875</c:v>
                      </c:pt>
                      <c:pt idx="12467">
                        <c:v>-1.6455078125</c:v>
                      </c:pt>
                      <c:pt idx="12468">
                        <c:v>-1.64306640625</c:v>
                      </c:pt>
                      <c:pt idx="12469">
                        <c:v>-1.640625</c:v>
                      </c:pt>
                      <c:pt idx="12470">
                        <c:v>-1.63818359375</c:v>
                      </c:pt>
                      <c:pt idx="12471">
                        <c:v>-1.6357421875</c:v>
                      </c:pt>
                      <c:pt idx="12472">
                        <c:v>-1.63330078125</c:v>
                      </c:pt>
                      <c:pt idx="12473">
                        <c:v>-1.630859375</c:v>
                      </c:pt>
                      <c:pt idx="12474">
                        <c:v>-1.62841796875</c:v>
                      </c:pt>
                      <c:pt idx="12475">
                        <c:v>-1.6259765625</c:v>
                      </c:pt>
                      <c:pt idx="12476">
                        <c:v>-1.62353515625</c:v>
                      </c:pt>
                      <c:pt idx="12477">
                        <c:v>-1.62109375</c:v>
                      </c:pt>
                      <c:pt idx="12478">
                        <c:v>-1.61865234375</c:v>
                      </c:pt>
                      <c:pt idx="12479">
                        <c:v>-1.6162109375</c:v>
                      </c:pt>
                      <c:pt idx="12480">
                        <c:v>-1.61376953125</c:v>
                      </c:pt>
                      <c:pt idx="12481">
                        <c:v>-1.611328125</c:v>
                      </c:pt>
                      <c:pt idx="12482">
                        <c:v>-1.60888671875</c:v>
                      </c:pt>
                      <c:pt idx="12483">
                        <c:v>-1.6064453125</c:v>
                      </c:pt>
                      <c:pt idx="12484">
                        <c:v>-1.60400390625</c:v>
                      </c:pt>
                      <c:pt idx="12485">
                        <c:v>-1.6015625</c:v>
                      </c:pt>
                      <c:pt idx="12486">
                        <c:v>-1.59912109375</c:v>
                      </c:pt>
                      <c:pt idx="12487">
                        <c:v>-1.5966796875</c:v>
                      </c:pt>
                      <c:pt idx="12488">
                        <c:v>-1.59423828125</c:v>
                      </c:pt>
                      <c:pt idx="12489">
                        <c:v>-1.591796875</c:v>
                      </c:pt>
                      <c:pt idx="12490">
                        <c:v>-1.58935546875</c:v>
                      </c:pt>
                      <c:pt idx="12491">
                        <c:v>-1.5869140625</c:v>
                      </c:pt>
                      <c:pt idx="12492">
                        <c:v>-1.58447265625</c:v>
                      </c:pt>
                      <c:pt idx="12493">
                        <c:v>-1.58203125</c:v>
                      </c:pt>
                      <c:pt idx="12494">
                        <c:v>-1.57958984375</c:v>
                      </c:pt>
                      <c:pt idx="12495">
                        <c:v>-1.5771484375</c:v>
                      </c:pt>
                      <c:pt idx="12496">
                        <c:v>-1.57470703125</c:v>
                      </c:pt>
                      <c:pt idx="12497">
                        <c:v>-1.572265625</c:v>
                      </c:pt>
                      <c:pt idx="12498">
                        <c:v>-1.56982421875</c:v>
                      </c:pt>
                      <c:pt idx="12499">
                        <c:v>-1.5673828125</c:v>
                      </c:pt>
                      <c:pt idx="12500">
                        <c:v>-1.56494140625</c:v>
                      </c:pt>
                      <c:pt idx="12501">
                        <c:v>-1.5625</c:v>
                      </c:pt>
                      <c:pt idx="12502">
                        <c:v>-1.56005859375</c:v>
                      </c:pt>
                      <c:pt idx="12503">
                        <c:v>-1.5576171875</c:v>
                      </c:pt>
                      <c:pt idx="12504">
                        <c:v>-1.55517578125</c:v>
                      </c:pt>
                      <c:pt idx="12505">
                        <c:v>-1.552734375</c:v>
                      </c:pt>
                      <c:pt idx="12506">
                        <c:v>-1.55029296875</c:v>
                      </c:pt>
                      <c:pt idx="12507">
                        <c:v>-1.5478515625</c:v>
                      </c:pt>
                      <c:pt idx="12508">
                        <c:v>-1.54541015625</c:v>
                      </c:pt>
                      <c:pt idx="12509">
                        <c:v>-1.54296875</c:v>
                      </c:pt>
                      <c:pt idx="12510">
                        <c:v>-1.54052734375</c:v>
                      </c:pt>
                      <c:pt idx="12511">
                        <c:v>-1.5380859375</c:v>
                      </c:pt>
                      <c:pt idx="12512">
                        <c:v>-1.53564453125</c:v>
                      </c:pt>
                      <c:pt idx="12513">
                        <c:v>-1.533203125</c:v>
                      </c:pt>
                      <c:pt idx="12514">
                        <c:v>-1.53076171875</c:v>
                      </c:pt>
                      <c:pt idx="12515">
                        <c:v>-1.5283203125</c:v>
                      </c:pt>
                      <c:pt idx="12516">
                        <c:v>-1.52587890625</c:v>
                      </c:pt>
                      <c:pt idx="12517">
                        <c:v>-1.5234375</c:v>
                      </c:pt>
                      <c:pt idx="12518">
                        <c:v>-1.52099609375</c:v>
                      </c:pt>
                      <c:pt idx="12519">
                        <c:v>-1.5185546875</c:v>
                      </c:pt>
                      <c:pt idx="12520">
                        <c:v>-1.51611328125</c:v>
                      </c:pt>
                      <c:pt idx="12521">
                        <c:v>-1.513671875</c:v>
                      </c:pt>
                      <c:pt idx="12522">
                        <c:v>-1.51123046875</c:v>
                      </c:pt>
                      <c:pt idx="12523">
                        <c:v>-1.5087890625</c:v>
                      </c:pt>
                      <c:pt idx="12524">
                        <c:v>-1.50634765625</c:v>
                      </c:pt>
                      <c:pt idx="12525">
                        <c:v>-1.50390625</c:v>
                      </c:pt>
                      <c:pt idx="12526">
                        <c:v>-1.50146484375</c:v>
                      </c:pt>
                      <c:pt idx="12527">
                        <c:v>-1.4990234375</c:v>
                      </c:pt>
                      <c:pt idx="12528">
                        <c:v>-1.49658203125</c:v>
                      </c:pt>
                      <c:pt idx="12529">
                        <c:v>-1.494140625</c:v>
                      </c:pt>
                      <c:pt idx="12530">
                        <c:v>-1.49169921875</c:v>
                      </c:pt>
                      <c:pt idx="12531">
                        <c:v>-1.4892578125</c:v>
                      </c:pt>
                      <c:pt idx="12532">
                        <c:v>-1.48681640625</c:v>
                      </c:pt>
                      <c:pt idx="12533">
                        <c:v>-1.484375</c:v>
                      </c:pt>
                      <c:pt idx="12534">
                        <c:v>-1.48193359375</c:v>
                      </c:pt>
                      <c:pt idx="12535">
                        <c:v>-1.4794921875</c:v>
                      </c:pt>
                      <c:pt idx="12536">
                        <c:v>-1.47705078125</c:v>
                      </c:pt>
                      <c:pt idx="12537">
                        <c:v>-1.474609375</c:v>
                      </c:pt>
                      <c:pt idx="12538">
                        <c:v>-1.47216796875</c:v>
                      </c:pt>
                      <c:pt idx="12539">
                        <c:v>-1.4697265625</c:v>
                      </c:pt>
                      <c:pt idx="12540">
                        <c:v>-1.46728515625</c:v>
                      </c:pt>
                      <c:pt idx="12541">
                        <c:v>-1.46484375</c:v>
                      </c:pt>
                      <c:pt idx="12542">
                        <c:v>-1.46240234375</c:v>
                      </c:pt>
                      <c:pt idx="12543">
                        <c:v>-1.4599609375</c:v>
                      </c:pt>
                      <c:pt idx="12544">
                        <c:v>-1.45751953125</c:v>
                      </c:pt>
                      <c:pt idx="12545">
                        <c:v>-1.455078125</c:v>
                      </c:pt>
                      <c:pt idx="12546">
                        <c:v>-1.45263671875</c:v>
                      </c:pt>
                      <c:pt idx="12547">
                        <c:v>-1.4501953125</c:v>
                      </c:pt>
                      <c:pt idx="12548">
                        <c:v>-1.44775390625</c:v>
                      </c:pt>
                      <c:pt idx="12549">
                        <c:v>-1.4453125</c:v>
                      </c:pt>
                      <c:pt idx="12550">
                        <c:v>-1.44287109375</c:v>
                      </c:pt>
                      <c:pt idx="12551">
                        <c:v>-1.4404296875</c:v>
                      </c:pt>
                      <c:pt idx="12552">
                        <c:v>-1.43798828125</c:v>
                      </c:pt>
                      <c:pt idx="12553">
                        <c:v>-1.435546875</c:v>
                      </c:pt>
                      <c:pt idx="12554">
                        <c:v>-1.43310546875</c:v>
                      </c:pt>
                      <c:pt idx="12555">
                        <c:v>-1.4306640625</c:v>
                      </c:pt>
                      <c:pt idx="12556">
                        <c:v>-1.42822265625</c:v>
                      </c:pt>
                      <c:pt idx="12557">
                        <c:v>-1.42578125</c:v>
                      </c:pt>
                      <c:pt idx="12558">
                        <c:v>-1.42333984375</c:v>
                      </c:pt>
                      <c:pt idx="12559">
                        <c:v>-1.4208984375</c:v>
                      </c:pt>
                      <c:pt idx="12560">
                        <c:v>-1.41845703125</c:v>
                      </c:pt>
                      <c:pt idx="12561">
                        <c:v>-1.416015625</c:v>
                      </c:pt>
                      <c:pt idx="12562">
                        <c:v>-1.41357421875</c:v>
                      </c:pt>
                      <c:pt idx="12563">
                        <c:v>-1.4111328125</c:v>
                      </c:pt>
                      <c:pt idx="12564">
                        <c:v>-1.40869140625</c:v>
                      </c:pt>
                      <c:pt idx="12565">
                        <c:v>-1.40625</c:v>
                      </c:pt>
                      <c:pt idx="12566">
                        <c:v>-1.40380859375</c:v>
                      </c:pt>
                      <c:pt idx="12567">
                        <c:v>-1.4013671875</c:v>
                      </c:pt>
                      <c:pt idx="12568">
                        <c:v>-1.39892578125</c:v>
                      </c:pt>
                      <c:pt idx="12569">
                        <c:v>-1.396484375</c:v>
                      </c:pt>
                      <c:pt idx="12570">
                        <c:v>-1.39404296875</c:v>
                      </c:pt>
                      <c:pt idx="12571">
                        <c:v>-1.3916015625</c:v>
                      </c:pt>
                      <c:pt idx="12572">
                        <c:v>-1.38916015625</c:v>
                      </c:pt>
                      <c:pt idx="12573">
                        <c:v>-1.38671875</c:v>
                      </c:pt>
                      <c:pt idx="12574">
                        <c:v>-1.38427734375</c:v>
                      </c:pt>
                      <c:pt idx="12575">
                        <c:v>-1.3818359375</c:v>
                      </c:pt>
                      <c:pt idx="12576">
                        <c:v>-1.37939453125</c:v>
                      </c:pt>
                      <c:pt idx="12577">
                        <c:v>-1.376953125</c:v>
                      </c:pt>
                      <c:pt idx="12578">
                        <c:v>-1.37451171875</c:v>
                      </c:pt>
                      <c:pt idx="12579">
                        <c:v>-1.3720703125</c:v>
                      </c:pt>
                      <c:pt idx="12580">
                        <c:v>-1.36962890625</c:v>
                      </c:pt>
                      <c:pt idx="12581">
                        <c:v>-1.3671875</c:v>
                      </c:pt>
                      <c:pt idx="12582">
                        <c:v>-1.36474609375</c:v>
                      </c:pt>
                      <c:pt idx="12583">
                        <c:v>-1.3623046875</c:v>
                      </c:pt>
                      <c:pt idx="12584">
                        <c:v>-1.35986328125</c:v>
                      </c:pt>
                      <c:pt idx="12585">
                        <c:v>-1.357421875</c:v>
                      </c:pt>
                      <c:pt idx="12586">
                        <c:v>-1.35498046875</c:v>
                      </c:pt>
                      <c:pt idx="12587">
                        <c:v>-1.3525390625</c:v>
                      </c:pt>
                      <c:pt idx="12588">
                        <c:v>-1.35009765625</c:v>
                      </c:pt>
                      <c:pt idx="12589">
                        <c:v>-1.34765625</c:v>
                      </c:pt>
                      <c:pt idx="12590">
                        <c:v>-1.34521484375</c:v>
                      </c:pt>
                      <c:pt idx="12591">
                        <c:v>-1.3427734375</c:v>
                      </c:pt>
                      <c:pt idx="12592">
                        <c:v>-1.34033203125</c:v>
                      </c:pt>
                      <c:pt idx="12593">
                        <c:v>-1.337890625</c:v>
                      </c:pt>
                      <c:pt idx="12594">
                        <c:v>-1.33544921875</c:v>
                      </c:pt>
                      <c:pt idx="12595">
                        <c:v>-1.3330078125</c:v>
                      </c:pt>
                      <c:pt idx="12596">
                        <c:v>-1.33056640625</c:v>
                      </c:pt>
                      <c:pt idx="12597">
                        <c:v>-1.328125</c:v>
                      </c:pt>
                      <c:pt idx="12598">
                        <c:v>-1.32568359375</c:v>
                      </c:pt>
                      <c:pt idx="12599">
                        <c:v>-1.3232421875</c:v>
                      </c:pt>
                      <c:pt idx="12600">
                        <c:v>-1.32080078125</c:v>
                      </c:pt>
                      <c:pt idx="12601">
                        <c:v>-1.318359375</c:v>
                      </c:pt>
                      <c:pt idx="12602">
                        <c:v>-1.31591796875</c:v>
                      </c:pt>
                      <c:pt idx="12603">
                        <c:v>-1.3134765625</c:v>
                      </c:pt>
                      <c:pt idx="12604">
                        <c:v>-1.31103515625</c:v>
                      </c:pt>
                      <c:pt idx="12605">
                        <c:v>-1.30859375</c:v>
                      </c:pt>
                      <c:pt idx="12606">
                        <c:v>-1.30615234375</c:v>
                      </c:pt>
                      <c:pt idx="12607">
                        <c:v>-1.3037109375</c:v>
                      </c:pt>
                      <c:pt idx="12608">
                        <c:v>-1.30126953125</c:v>
                      </c:pt>
                      <c:pt idx="12609">
                        <c:v>-1.298828125</c:v>
                      </c:pt>
                      <c:pt idx="12610">
                        <c:v>-1.29638671875</c:v>
                      </c:pt>
                      <c:pt idx="12611">
                        <c:v>-1.2939453125</c:v>
                      </c:pt>
                      <c:pt idx="12612">
                        <c:v>-1.29150390625</c:v>
                      </c:pt>
                      <c:pt idx="12613">
                        <c:v>-1.2890625</c:v>
                      </c:pt>
                      <c:pt idx="12614">
                        <c:v>-1.28662109375</c:v>
                      </c:pt>
                      <c:pt idx="12615">
                        <c:v>-1.2841796875</c:v>
                      </c:pt>
                      <c:pt idx="12616">
                        <c:v>-1.28173828125</c:v>
                      </c:pt>
                      <c:pt idx="12617">
                        <c:v>-1.279296875</c:v>
                      </c:pt>
                      <c:pt idx="12618">
                        <c:v>-1.27685546875</c:v>
                      </c:pt>
                      <c:pt idx="12619">
                        <c:v>-1.2744140625</c:v>
                      </c:pt>
                      <c:pt idx="12620">
                        <c:v>-1.27197265625</c:v>
                      </c:pt>
                      <c:pt idx="12621">
                        <c:v>-1.26953125</c:v>
                      </c:pt>
                      <c:pt idx="12622">
                        <c:v>-1.26708984375</c:v>
                      </c:pt>
                      <c:pt idx="12623">
                        <c:v>-1.2646484375</c:v>
                      </c:pt>
                      <c:pt idx="12624">
                        <c:v>-1.26220703125</c:v>
                      </c:pt>
                      <c:pt idx="12625">
                        <c:v>-1.259765625</c:v>
                      </c:pt>
                      <c:pt idx="12626">
                        <c:v>-1.25732421875</c:v>
                      </c:pt>
                      <c:pt idx="12627">
                        <c:v>-1.2548828125</c:v>
                      </c:pt>
                      <c:pt idx="12628">
                        <c:v>-1.25244140625</c:v>
                      </c:pt>
                      <c:pt idx="12629">
                        <c:v>-1.25</c:v>
                      </c:pt>
                      <c:pt idx="12630">
                        <c:v>-1.24755859375</c:v>
                      </c:pt>
                      <c:pt idx="12631">
                        <c:v>-1.2451171875</c:v>
                      </c:pt>
                      <c:pt idx="12632">
                        <c:v>-1.24267578125</c:v>
                      </c:pt>
                      <c:pt idx="12633">
                        <c:v>-1.240234375</c:v>
                      </c:pt>
                      <c:pt idx="12634">
                        <c:v>-1.23779296875</c:v>
                      </c:pt>
                      <c:pt idx="12635">
                        <c:v>-1.2353515625</c:v>
                      </c:pt>
                      <c:pt idx="12636">
                        <c:v>-1.23291015625</c:v>
                      </c:pt>
                      <c:pt idx="12637">
                        <c:v>-1.23046875</c:v>
                      </c:pt>
                      <c:pt idx="12638">
                        <c:v>-1.22802734375</c:v>
                      </c:pt>
                      <c:pt idx="12639">
                        <c:v>-1.2255859375</c:v>
                      </c:pt>
                      <c:pt idx="12640">
                        <c:v>-1.22314453125</c:v>
                      </c:pt>
                      <c:pt idx="12641">
                        <c:v>-1.220703125</c:v>
                      </c:pt>
                      <c:pt idx="12642">
                        <c:v>-1.21826171875</c:v>
                      </c:pt>
                      <c:pt idx="12643">
                        <c:v>-1.2158203125</c:v>
                      </c:pt>
                      <c:pt idx="12644">
                        <c:v>-1.21337890625</c:v>
                      </c:pt>
                      <c:pt idx="12645">
                        <c:v>-1.2109375</c:v>
                      </c:pt>
                      <c:pt idx="12646">
                        <c:v>-1.20849609375</c:v>
                      </c:pt>
                      <c:pt idx="12647">
                        <c:v>-1.2060546875</c:v>
                      </c:pt>
                      <c:pt idx="12648">
                        <c:v>-1.20361328125</c:v>
                      </c:pt>
                      <c:pt idx="12649">
                        <c:v>-1.201171875</c:v>
                      </c:pt>
                      <c:pt idx="12650">
                        <c:v>-1.19873046875</c:v>
                      </c:pt>
                      <c:pt idx="12651">
                        <c:v>-1.1962890625</c:v>
                      </c:pt>
                      <c:pt idx="12652">
                        <c:v>-1.19384765625</c:v>
                      </c:pt>
                      <c:pt idx="12653">
                        <c:v>-1.19140625</c:v>
                      </c:pt>
                      <c:pt idx="12654">
                        <c:v>-1.18896484375</c:v>
                      </c:pt>
                      <c:pt idx="12655">
                        <c:v>-1.1865234375</c:v>
                      </c:pt>
                      <c:pt idx="12656">
                        <c:v>-1.18408203125</c:v>
                      </c:pt>
                      <c:pt idx="12657">
                        <c:v>-1.181640625</c:v>
                      </c:pt>
                      <c:pt idx="12658">
                        <c:v>-1.17919921875</c:v>
                      </c:pt>
                      <c:pt idx="12659">
                        <c:v>-1.1767578125</c:v>
                      </c:pt>
                      <c:pt idx="12660">
                        <c:v>-1.17431640625</c:v>
                      </c:pt>
                      <c:pt idx="12661">
                        <c:v>-1.171875</c:v>
                      </c:pt>
                      <c:pt idx="12662">
                        <c:v>-1.16943359375</c:v>
                      </c:pt>
                      <c:pt idx="12663">
                        <c:v>-1.1669921875</c:v>
                      </c:pt>
                      <c:pt idx="12664">
                        <c:v>-1.16455078125</c:v>
                      </c:pt>
                      <c:pt idx="12665">
                        <c:v>-1.162109375</c:v>
                      </c:pt>
                      <c:pt idx="12666">
                        <c:v>-1.15966796875</c:v>
                      </c:pt>
                      <c:pt idx="12667">
                        <c:v>-1.1572265625</c:v>
                      </c:pt>
                      <c:pt idx="12668">
                        <c:v>-1.15478515625</c:v>
                      </c:pt>
                      <c:pt idx="12669">
                        <c:v>-1.15234375</c:v>
                      </c:pt>
                      <c:pt idx="12670">
                        <c:v>-1.14990234375</c:v>
                      </c:pt>
                      <c:pt idx="12671">
                        <c:v>-1.1474609375</c:v>
                      </c:pt>
                      <c:pt idx="12672">
                        <c:v>-1.14501953125</c:v>
                      </c:pt>
                      <c:pt idx="12673">
                        <c:v>-1.142578125</c:v>
                      </c:pt>
                      <c:pt idx="12674">
                        <c:v>-1.14013671875</c:v>
                      </c:pt>
                      <c:pt idx="12675">
                        <c:v>-1.1376953125</c:v>
                      </c:pt>
                      <c:pt idx="12676">
                        <c:v>-1.13525390625</c:v>
                      </c:pt>
                      <c:pt idx="12677">
                        <c:v>-1.1328125</c:v>
                      </c:pt>
                      <c:pt idx="12678">
                        <c:v>-1.13037109375</c:v>
                      </c:pt>
                      <c:pt idx="12679">
                        <c:v>-1.1279296875</c:v>
                      </c:pt>
                      <c:pt idx="12680">
                        <c:v>-1.12548828125</c:v>
                      </c:pt>
                      <c:pt idx="12681">
                        <c:v>-1.123046875</c:v>
                      </c:pt>
                      <c:pt idx="12682">
                        <c:v>-1.12060546875</c:v>
                      </c:pt>
                      <c:pt idx="12683">
                        <c:v>-1.1181640625</c:v>
                      </c:pt>
                      <c:pt idx="12684">
                        <c:v>-1.11572265625</c:v>
                      </c:pt>
                      <c:pt idx="12685">
                        <c:v>-1.11328125</c:v>
                      </c:pt>
                      <c:pt idx="12686">
                        <c:v>-1.11083984375</c:v>
                      </c:pt>
                      <c:pt idx="12687">
                        <c:v>-1.1083984375</c:v>
                      </c:pt>
                      <c:pt idx="12688">
                        <c:v>-1.10595703125</c:v>
                      </c:pt>
                      <c:pt idx="12689">
                        <c:v>-1.103515625</c:v>
                      </c:pt>
                      <c:pt idx="12690">
                        <c:v>-1.10107421875</c:v>
                      </c:pt>
                      <c:pt idx="12691">
                        <c:v>-1.0986328125</c:v>
                      </c:pt>
                      <c:pt idx="12692">
                        <c:v>-1.09619140625</c:v>
                      </c:pt>
                      <c:pt idx="12693">
                        <c:v>-1.09375</c:v>
                      </c:pt>
                      <c:pt idx="12694">
                        <c:v>-1.09130859375</c:v>
                      </c:pt>
                      <c:pt idx="12695">
                        <c:v>-1.0888671875</c:v>
                      </c:pt>
                      <c:pt idx="12696">
                        <c:v>-1.08642578125</c:v>
                      </c:pt>
                      <c:pt idx="12697">
                        <c:v>-1.083984375</c:v>
                      </c:pt>
                      <c:pt idx="12698">
                        <c:v>-1.08154296875</c:v>
                      </c:pt>
                      <c:pt idx="12699">
                        <c:v>-1.0791015625</c:v>
                      </c:pt>
                      <c:pt idx="12700">
                        <c:v>-1.07666015625</c:v>
                      </c:pt>
                      <c:pt idx="12701">
                        <c:v>-1.07421875</c:v>
                      </c:pt>
                      <c:pt idx="12702">
                        <c:v>-1.07177734375</c:v>
                      </c:pt>
                      <c:pt idx="12703">
                        <c:v>-1.0693359375</c:v>
                      </c:pt>
                      <c:pt idx="12704">
                        <c:v>-1.06689453125</c:v>
                      </c:pt>
                      <c:pt idx="12705">
                        <c:v>-1.064453125</c:v>
                      </c:pt>
                      <c:pt idx="12706">
                        <c:v>-1.06201171875</c:v>
                      </c:pt>
                      <c:pt idx="12707">
                        <c:v>-1.0595703125</c:v>
                      </c:pt>
                      <c:pt idx="12708">
                        <c:v>-1.05712890625</c:v>
                      </c:pt>
                      <c:pt idx="12709">
                        <c:v>-1.0546875</c:v>
                      </c:pt>
                      <c:pt idx="12710">
                        <c:v>-1.05224609375</c:v>
                      </c:pt>
                      <c:pt idx="12711">
                        <c:v>-1.0498046875</c:v>
                      </c:pt>
                      <c:pt idx="12712">
                        <c:v>-1.04736328125</c:v>
                      </c:pt>
                      <c:pt idx="12713">
                        <c:v>-1.044921875</c:v>
                      </c:pt>
                      <c:pt idx="12714">
                        <c:v>-1.04248046875</c:v>
                      </c:pt>
                      <c:pt idx="12715">
                        <c:v>-1.0400390625</c:v>
                      </c:pt>
                      <c:pt idx="12716">
                        <c:v>-1.03759765625</c:v>
                      </c:pt>
                      <c:pt idx="12717">
                        <c:v>-1.03515625</c:v>
                      </c:pt>
                      <c:pt idx="12718">
                        <c:v>-1.03271484375</c:v>
                      </c:pt>
                      <c:pt idx="12719">
                        <c:v>-1.0302734375</c:v>
                      </c:pt>
                      <c:pt idx="12720">
                        <c:v>-1.02783203125</c:v>
                      </c:pt>
                      <c:pt idx="12721">
                        <c:v>-1.025390625</c:v>
                      </c:pt>
                      <c:pt idx="12722">
                        <c:v>-1.02294921875</c:v>
                      </c:pt>
                      <c:pt idx="12723">
                        <c:v>-1.0205078125</c:v>
                      </c:pt>
                      <c:pt idx="12724">
                        <c:v>-1.01806640625</c:v>
                      </c:pt>
                      <c:pt idx="12725">
                        <c:v>-1.015625</c:v>
                      </c:pt>
                      <c:pt idx="12726">
                        <c:v>-1.01318359375</c:v>
                      </c:pt>
                      <c:pt idx="12727">
                        <c:v>-1.0107421875</c:v>
                      </c:pt>
                      <c:pt idx="12728">
                        <c:v>-1.00830078125</c:v>
                      </c:pt>
                      <c:pt idx="12729">
                        <c:v>-1.005859375</c:v>
                      </c:pt>
                      <c:pt idx="12730">
                        <c:v>-1.00341796875</c:v>
                      </c:pt>
                      <c:pt idx="12731">
                        <c:v>-1.0009765625</c:v>
                      </c:pt>
                      <c:pt idx="12732">
                        <c:v>-0.99853515625</c:v>
                      </c:pt>
                      <c:pt idx="12733">
                        <c:v>-0.99609375</c:v>
                      </c:pt>
                      <c:pt idx="12734">
                        <c:v>-0.99365234375</c:v>
                      </c:pt>
                      <c:pt idx="12735">
                        <c:v>-0.9912109375</c:v>
                      </c:pt>
                      <c:pt idx="12736">
                        <c:v>-0.98876953125</c:v>
                      </c:pt>
                      <c:pt idx="12737">
                        <c:v>-0.986328125</c:v>
                      </c:pt>
                      <c:pt idx="12738">
                        <c:v>-0.98388671875</c:v>
                      </c:pt>
                      <c:pt idx="12739">
                        <c:v>-0.9814453125</c:v>
                      </c:pt>
                      <c:pt idx="12740">
                        <c:v>-0.97900390625</c:v>
                      </c:pt>
                      <c:pt idx="12741">
                        <c:v>-0.9765625</c:v>
                      </c:pt>
                      <c:pt idx="12742">
                        <c:v>-0.97412109375</c:v>
                      </c:pt>
                      <c:pt idx="12743">
                        <c:v>-0.9716796875</c:v>
                      </c:pt>
                      <c:pt idx="12744">
                        <c:v>-0.96923828125</c:v>
                      </c:pt>
                      <c:pt idx="12745">
                        <c:v>-0.966796875</c:v>
                      </c:pt>
                      <c:pt idx="12746">
                        <c:v>-0.96435546875</c:v>
                      </c:pt>
                      <c:pt idx="12747">
                        <c:v>-0.9619140625</c:v>
                      </c:pt>
                      <c:pt idx="12748">
                        <c:v>-0.95947265625</c:v>
                      </c:pt>
                      <c:pt idx="12749">
                        <c:v>-0.95703125</c:v>
                      </c:pt>
                      <c:pt idx="12750">
                        <c:v>-0.95458984375</c:v>
                      </c:pt>
                      <c:pt idx="12751">
                        <c:v>-0.9521484375</c:v>
                      </c:pt>
                      <c:pt idx="12752">
                        <c:v>-0.94970703125</c:v>
                      </c:pt>
                      <c:pt idx="12753">
                        <c:v>-0.947265625</c:v>
                      </c:pt>
                      <c:pt idx="12754">
                        <c:v>-0.94482421875</c:v>
                      </c:pt>
                      <c:pt idx="12755">
                        <c:v>-0.9423828125</c:v>
                      </c:pt>
                      <c:pt idx="12756">
                        <c:v>-0.93994140625</c:v>
                      </c:pt>
                      <c:pt idx="12757">
                        <c:v>-0.9375</c:v>
                      </c:pt>
                      <c:pt idx="12758">
                        <c:v>-0.93505859375</c:v>
                      </c:pt>
                      <c:pt idx="12759">
                        <c:v>-0.9326171875</c:v>
                      </c:pt>
                      <c:pt idx="12760">
                        <c:v>-0.93017578125</c:v>
                      </c:pt>
                      <c:pt idx="12761">
                        <c:v>-0.927734375</c:v>
                      </c:pt>
                      <c:pt idx="12762">
                        <c:v>-0.92529296875</c:v>
                      </c:pt>
                      <c:pt idx="12763">
                        <c:v>-0.9228515625</c:v>
                      </c:pt>
                      <c:pt idx="12764">
                        <c:v>-0.92041015625</c:v>
                      </c:pt>
                      <c:pt idx="12765">
                        <c:v>-0.91796875</c:v>
                      </c:pt>
                      <c:pt idx="12766">
                        <c:v>-0.91552734375</c:v>
                      </c:pt>
                      <c:pt idx="12767">
                        <c:v>-0.9130859375</c:v>
                      </c:pt>
                      <c:pt idx="12768">
                        <c:v>-0.91064453125</c:v>
                      </c:pt>
                      <c:pt idx="12769">
                        <c:v>-0.908203125</c:v>
                      </c:pt>
                      <c:pt idx="12770">
                        <c:v>-0.90576171875</c:v>
                      </c:pt>
                      <c:pt idx="12771">
                        <c:v>-0.9033203125</c:v>
                      </c:pt>
                      <c:pt idx="12772">
                        <c:v>-0.90087890625</c:v>
                      </c:pt>
                      <c:pt idx="12773">
                        <c:v>-0.8984375</c:v>
                      </c:pt>
                      <c:pt idx="12774">
                        <c:v>-0.89599609375</c:v>
                      </c:pt>
                      <c:pt idx="12775">
                        <c:v>-0.8935546875</c:v>
                      </c:pt>
                      <c:pt idx="12776">
                        <c:v>-0.89111328125</c:v>
                      </c:pt>
                      <c:pt idx="12777">
                        <c:v>-0.888671875</c:v>
                      </c:pt>
                      <c:pt idx="12778">
                        <c:v>-0.88623046875</c:v>
                      </c:pt>
                      <c:pt idx="12779">
                        <c:v>-0.8837890625</c:v>
                      </c:pt>
                      <c:pt idx="12780">
                        <c:v>-0.88134765625</c:v>
                      </c:pt>
                      <c:pt idx="12781">
                        <c:v>-0.87890625</c:v>
                      </c:pt>
                      <c:pt idx="12782">
                        <c:v>-0.87646484375</c:v>
                      </c:pt>
                      <c:pt idx="12783">
                        <c:v>-0.8740234375</c:v>
                      </c:pt>
                      <c:pt idx="12784">
                        <c:v>-0.87158203125</c:v>
                      </c:pt>
                      <c:pt idx="12785">
                        <c:v>-0.869140625</c:v>
                      </c:pt>
                      <c:pt idx="12786">
                        <c:v>-0.86669921875</c:v>
                      </c:pt>
                      <c:pt idx="12787">
                        <c:v>-0.8642578125</c:v>
                      </c:pt>
                      <c:pt idx="12788">
                        <c:v>-0.86181640625</c:v>
                      </c:pt>
                      <c:pt idx="12789">
                        <c:v>-0.859375</c:v>
                      </c:pt>
                      <c:pt idx="12790">
                        <c:v>-0.85693359375</c:v>
                      </c:pt>
                      <c:pt idx="12791">
                        <c:v>-0.8544921875</c:v>
                      </c:pt>
                      <c:pt idx="12792">
                        <c:v>-0.85205078125</c:v>
                      </c:pt>
                      <c:pt idx="12793">
                        <c:v>-0.849609375</c:v>
                      </c:pt>
                      <c:pt idx="12794">
                        <c:v>-0.84716796875</c:v>
                      </c:pt>
                      <c:pt idx="12795">
                        <c:v>-0.8447265625</c:v>
                      </c:pt>
                      <c:pt idx="12796">
                        <c:v>-0.84228515625</c:v>
                      </c:pt>
                      <c:pt idx="12797">
                        <c:v>-0.83984375</c:v>
                      </c:pt>
                      <c:pt idx="12798">
                        <c:v>-0.83740234375</c:v>
                      </c:pt>
                      <c:pt idx="12799">
                        <c:v>-0.8349609375</c:v>
                      </c:pt>
                      <c:pt idx="12800">
                        <c:v>-0.83251953125</c:v>
                      </c:pt>
                      <c:pt idx="12801">
                        <c:v>-0.830078125</c:v>
                      </c:pt>
                      <c:pt idx="12802">
                        <c:v>-0.82763671875</c:v>
                      </c:pt>
                      <c:pt idx="12803">
                        <c:v>-0.8251953125</c:v>
                      </c:pt>
                      <c:pt idx="12804">
                        <c:v>-0.82275390625</c:v>
                      </c:pt>
                      <c:pt idx="12805">
                        <c:v>-0.8203125</c:v>
                      </c:pt>
                      <c:pt idx="12806">
                        <c:v>-0.81787109375</c:v>
                      </c:pt>
                      <c:pt idx="12807">
                        <c:v>-0.8154296875</c:v>
                      </c:pt>
                      <c:pt idx="12808">
                        <c:v>-0.81298828125</c:v>
                      </c:pt>
                      <c:pt idx="12809">
                        <c:v>-0.810546875</c:v>
                      </c:pt>
                      <c:pt idx="12810">
                        <c:v>-0.80810546875</c:v>
                      </c:pt>
                      <c:pt idx="12811">
                        <c:v>-0.8056640625</c:v>
                      </c:pt>
                      <c:pt idx="12812">
                        <c:v>-0.80322265625</c:v>
                      </c:pt>
                      <c:pt idx="12813">
                        <c:v>-0.80078125</c:v>
                      </c:pt>
                      <c:pt idx="12814">
                        <c:v>-0.79833984375</c:v>
                      </c:pt>
                      <c:pt idx="12815">
                        <c:v>-0.7958984375</c:v>
                      </c:pt>
                      <c:pt idx="12816">
                        <c:v>-0.79345703125</c:v>
                      </c:pt>
                      <c:pt idx="12817">
                        <c:v>-0.791015625</c:v>
                      </c:pt>
                      <c:pt idx="12818">
                        <c:v>-0.78857421875</c:v>
                      </c:pt>
                      <c:pt idx="12819">
                        <c:v>-0.7861328125</c:v>
                      </c:pt>
                      <c:pt idx="12820">
                        <c:v>-0.78369140625</c:v>
                      </c:pt>
                      <c:pt idx="12821">
                        <c:v>-0.78125</c:v>
                      </c:pt>
                      <c:pt idx="12822">
                        <c:v>-0.77880859375</c:v>
                      </c:pt>
                      <c:pt idx="12823">
                        <c:v>-0.7763671875</c:v>
                      </c:pt>
                      <c:pt idx="12824">
                        <c:v>-0.77392578125</c:v>
                      </c:pt>
                      <c:pt idx="12825">
                        <c:v>-0.771484375</c:v>
                      </c:pt>
                      <c:pt idx="12826">
                        <c:v>-0.76904296875</c:v>
                      </c:pt>
                      <c:pt idx="12827">
                        <c:v>-0.7666015625</c:v>
                      </c:pt>
                      <c:pt idx="12828">
                        <c:v>-0.76416015625</c:v>
                      </c:pt>
                      <c:pt idx="12829">
                        <c:v>-0.76171875</c:v>
                      </c:pt>
                      <c:pt idx="12830">
                        <c:v>-0.75927734375</c:v>
                      </c:pt>
                      <c:pt idx="12831">
                        <c:v>-0.7568359375</c:v>
                      </c:pt>
                      <c:pt idx="12832">
                        <c:v>-0.75439453125</c:v>
                      </c:pt>
                      <c:pt idx="12833">
                        <c:v>-0.751953125</c:v>
                      </c:pt>
                      <c:pt idx="12834">
                        <c:v>-0.74951171875</c:v>
                      </c:pt>
                      <c:pt idx="12835">
                        <c:v>-0.7470703125</c:v>
                      </c:pt>
                      <c:pt idx="12836">
                        <c:v>-0.74462890625</c:v>
                      </c:pt>
                      <c:pt idx="12837">
                        <c:v>-0.7421875</c:v>
                      </c:pt>
                      <c:pt idx="12838">
                        <c:v>-0.73974609375</c:v>
                      </c:pt>
                      <c:pt idx="12839">
                        <c:v>-0.7373046875</c:v>
                      </c:pt>
                      <c:pt idx="12840">
                        <c:v>-0.73486328125</c:v>
                      </c:pt>
                      <c:pt idx="12841">
                        <c:v>-0.732421875</c:v>
                      </c:pt>
                      <c:pt idx="12842">
                        <c:v>-0.72998046875</c:v>
                      </c:pt>
                      <c:pt idx="12843">
                        <c:v>-0.7275390625</c:v>
                      </c:pt>
                      <c:pt idx="12844">
                        <c:v>-0.72509765625</c:v>
                      </c:pt>
                      <c:pt idx="12845">
                        <c:v>-0.72265625</c:v>
                      </c:pt>
                      <c:pt idx="12846">
                        <c:v>-0.72021484375</c:v>
                      </c:pt>
                      <c:pt idx="12847">
                        <c:v>-0.7177734375</c:v>
                      </c:pt>
                      <c:pt idx="12848">
                        <c:v>-0.71533203125</c:v>
                      </c:pt>
                      <c:pt idx="12849">
                        <c:v>-0.712890625</c:v>
                      </c:pt>
                      <c:pt idx="12850">
                        <c:v>-0.71044921875</c:v>
                      </c:pt>
                      <c:pt idx="12851">
                        <c:v>-0.7080078125</c:v>
                      </c:pt>
                      <c:pt idx="12852">
                        <c:v>-0.70556640625</c:v>
                      </c:pt>
                      <c:pt idx="12853">
                        <c:v>-0.703125</c:v>
                      </c:pt>
                      <c:pt idx="12854">
                        <c:v>-0.70068359375</c:v>
                      </c:pt>
                      <c:pt idx="12855">
                        <c:v>-0.6982421875</c:v>
                      </c:pt>
                      <c:pt idx="12856">
                        <c:v>-0.69580078125</c:v>
                      </c:pt>
                      <c:pt idx="12857">
                        <c:v>-0.693359375</c:v>
                      </c:pt>
                      <c:pt idx="12858">
                        <c:v>-0.69091796875</c:v>
                      </c:pt>
                      <c:pt idx="12859">
                        <c:v>-0.6884765625</c:v>
                      </c:pt>
                      <c:pt idx="12860">
                        <c:v>-0.68603515625</c:v>
                      </c:pt>
                      <c:pt idx="12861">
                        <c:v>-0.68359375</c:v>
                      </c:pt>
                      <c:pt idx="12862">
                        <c:v>-0.68115234375</c:v>
                      </c:pt>
                      <c:pt idx="12863">
                        <c:v>-0.6787109375</c:v>
                      </c:pt>
                      <c:pt idx="12864">
                        <c:v>-0.67626953125</c:v>
                      </c:pt>
                      <c:pt idx="12865">
                        <c:v>-0.673828125</c:v>
                      </c:pt>
                      <c:pt idx="12866">
                        <c:v>-0.67138671875</c:v>
                      </c:pt>
                      <c:pt idx="12867">
                        <c:v>-0.6689453125</c:v>
                      </c:pt>
                      <c:pt idx="12868">
                        <c:v>-0.66650390625</c:v>
                      </c:pt>
                      <c:pt idx="12869">
                        <c:v>-0.6640625</c:v>
                      </c:pt>
                      <c:pt idx="12870">
                        <c:v>-0.66162109375</c:v>
                      </c:pt>
                      <c:pt idx="12871">
                        <c:v>-0.6591796875</c:v>
                      </c:pt>
                      <c:pt idx="12872">
                        <c:v>-0.65673828125</c:v>
                      </c:pt>
                      <c:pt idx="12873">
                        <c:v>-0.654296875</c:v>
                      </c:pt>
                      <c:pt idx="12874">
                        <c:v>-0.65185546875</c:v>
                      </c:pt>
                      <c:pt idx="12875">
                        <c:v>-0.6494140625</c:v>
                      </c:pt>
                      <c:pt idx="12876">
                        <c:v>-0.64697265625</c:v>
                      </c:pt>
                      <c:pt idx="12877">
                        <c:v>-0.64453125</c:v>
                      </c:pt>
                      <c:pt idx="12878">
                        <c:v>-0.64208984375</c:v>
                      </c:pt>
                      <c:pt idx="12879">
                        <c:v>-0.6396484375</c:v>
                      </c:pt>
                      <c:pt idx="12880">
                        <c:v>-0.63720703125</c:v>
                      </c:pt>
                      <c:pt idx="12881">
                        <c:v>-0.634765625</c:v>
                      </c:pt>
                      <c:pt idx="12882">
                        <c:v>-0.63232421875</c:v>
                      </c:pt>
                      <c:pt idx="12883">
                        <c:v>-0.6298828125</c:v>
                      </c:pt>
                      <c:pt idx="12884">
                        <c:v>-0.62744140625</c:v>
                      </c:pt>
                      <c:pt idx="12885">
                        <c:v>-0.625</c:v>
                      </c:pt>
                      <c:pt idx="12886">
                        <c:v>-0.62255859375</c:v>
                      </c:pt>
                      <c:pt idx="12887">
                        <c:v>-0.6201171875</c:v>
                      </c:pt>
                      <c:pt idx="12888">
                        <c:v>-0.61767578125</c:v>
                      </c:pt>
                      <c:pt idx="12889">
                        <c:v>-0.615234375</c:v>
                      </c:pt>
                      <c:pt idx="12890">
                        <c:v>-0.61279296875</c:v>
                      </c:pt>
                      <c:pt idx="12891">
                        <c:v>-0.6103515625</c:v>
                      </c:pt>
                      <c:pt idx="12892">
                        <c:v>-0.60791015625</c:v>
                      </c:pt>
                      <c:pt idx="12893">
                        <c:v>-0.60546875</c:v>
                      </c:pt>
                      <c:pt idx="12894">
                        <c:v>-0.60302734375</c:v>
                      </c:pt>
                      <c:pt idx="12895">
                        <c:v>-0.6005859375</c:v>
                      </c:pt>
                      <c:pt idx="12896">
                        <c:v>-0.59814453125</c:v>
                      </c:pt>
                      <c:pt idx="12897">
                        <c:v>-0.595703125</c:v>
                      </c:pt>
                      <c:pt idx="12898">
                        <c:v>-0.59326171875</c:v>
                      </c:pt>
                      <c:pt idx="12899">
                        <c:v>-0.5908203125</c:v>
                      </c:pt>
                      <c:pt idx="12900">
                        <c:v>-0.58837890625</c:v>
                      </c:pt>
                      <c:pt idx="12901">
                        <c:v>-0.5859375</c:v>
                      </c:pt>
                      <c:pt idx="12902">
                        <c:v>-0.58349609375</c:v>
                      </c:pt>
                      <c:pt idx="12903">
                        <c:v>-0.5810546875</c:v>
                      </c:pt>
                      <c:pt idx="12904">
                        <c:v>-0.57861328125</c:v>
                      </c:pt>
                      <c:pt idx="12905">
                        <c:v>-0.576171875</c:v>
                      </c:pt>
                      <c:pt idx="12906">
                        <c:v>-0.57373046875</c:v>
                      </c:pt>
                      <c:pt idx="12907">
                        <c:v>-0.5712890625</c:v>
                      </c:pt>
                      <c:pt idx="12908">
                        <c:v>-0.56884765625</c:v>
                      </c:pt>
                      <c:pt idx="12909">
                        <c:v>-0.56640625</c:v>
                      </c:pt>
                      <c:pt idx="12910">
                        <c:v>-0.56396484375</c:v>
                      </c:pt>
                      <c:pt idx="12911">
                        <c:v>-0.5615234375</c:v>
                      </c:pt>
                      <c:pt idx="12912">
                        <c:v>-0.55908203125</c:v>
                      </c:pt>
                      <c:pt idx="12913">
                        <c:v>-0.556640625</c:v>
                      </c:pt>
                      <c:pt idx="12914">
                        <c:v>-0.55419921875</c:v>
                      </c:pt>
                      <c:pt idx="12915">
                        <c:v>-0.5517578125</c:v>
                      </c:pt>
                      <c:pt idx="12916">
                        <c:v>-0.54931640625</c:v>
                      </c:pt>
                      <c:pt idx="12917">
                        <c:v>-0.546875</c:v>
                      </c:pt>
                      <c:pt idx="12918">
                        <c:v>-0.54443359375</c:v>
                      </c:pt>
                      <c:pt idx="12919">
                        <c:v>-0.5419921875</c:v>
                      </c:pt>
                      <c:pt idx="12920">
                        <c:v>-0.53955078125</c:v>
                      </c:pt>
                      <c:pt idx="12921">
                        <c:v>-0.537109375</c:v>
                      </c:pt>
                      <c:pt idx="12922">
                        <c:v>-0.53466796875</c:v>
                      </c:pt>
                      <c:pt idx="12923">
                        <c:v>-0.5322265625</c:v>
                      </c:pt>
                      <c:pt idx="12924">
                        <c:v>-0.52978515625</c:v>
                      </c:pt>
                      <c:pt idx="12925">
                        <c:v>-0.52734375</c:v>
                      </c:pt>
                      <c:pt idx="12926">
                        <c:v>-0.52490234375</c:v>
                      </c:pt>
                      <c:pt idx="12927">
                        <c:v>-0.5224609375</c:v>
                      </c:pt>
                      <c:pt idx="12928">
                        <c:v>-0.52001953125</c:v>
                      </c:pt>
                      <c:pt idx="12929">
                        <c:v>-0.517578125</c:v>
                      </c:pt>
                      <c:pt idx="12930">
                        <c:v>-0.51513671875</c:v>
                      </c:pt>
                      <c:pt idx="12931">
                        <c:v>-0.5126953125</c:v>
                      </c:pt>
                      <c:pt idx="12932">
                        <c:v>-0.51025390625</c:v>
                      </c:pt>
                      <c:pt idx="12933">
                        <c:v>-0.5078125</c:v>
                      </c:pt>
                      <c:pt idx="12934">
                        <c:v>-0.50537109375</c:v>
                      </c:pt>
                      <c:pt idx="12935">
                        <c:v>-0.5029296875</c:v>
                      </c:pt>
                      <c:pt idx="12936">
                        <c:v>-0.50048828125</c:v>
                      </c:pt>
                      <c:pt idx="12937">
                        <c:v>-0.498046875</c:v>
                      </c:pt>
                      <c:pt idx="12938">
                        <c:v>-0.49560546875</c:v>
                      </c:pt>
                      <c:pt idx="12939">
                        <c:v>-0.4931640625</c:v>
                      </c:pt>
                      <c:pt idx="12940">
                        <c:v>-0.49072265625</c:v>
                      </c:pt>
                      <c:pt idx="12941">
                        <c:v>-0.48828125</c:v>
                      </c:pt>
                      <c:pt idx="12942">
                        <c:v>-0.48583984375</c:v>
                      </c:pt>
                      <c:pt idx="12943">
                        <c:v>-0.4833984375</c:v>
                      </c:pt>
                      <c:pt idx="12944">
                        <c:v>-0.48095703125</c:v>
                      </c:pt>
                      <c:pt idx="12945">
                        <c:v>-0.478515625</c:v>
                      </c:pt>
                      <c:pt idx="12946">
                        <c:v>-0.47607421875</c:v>
                      </c:pt>
                      <c:pt idx="12947">
                        <c:v>-0.4736328125</c:v>
                      </c:pt>
                      <c:pt idx="12948">
                        <c:v>-0.47119140625</c:v>
                      </c:pt>
                      <c:pt idx="12949">
                        <c:v>-0.46875</c:v>
                      </c:pt>
                      <c:pt idx="12950">
                        <c:v>-0.46630859375</c:v>
                      </c:pt>
                      <c:pt idx="12951">
                        <c:v>-0.4638671875</c:v>
                      </c:pt>
                      <c:pt idx="12952">
                        <c:v>-0.46142578125</c:v>
                      </c:pt>
                      <c:pt idx="12953">
                        <c:v>-0.458984375</c:v>
                      </c:pt>
                      <c:pt idx="12954">
                        <c:v>-0.45654296875</c:v>
                      </c:pt>
                      <c:pt idx="12955">
                        <c:v>-0.4541015625</c:v>
                      </c:pt>
                      <c:pt idx="12956">
                        <c:v>-0.45166015625</c:v>
                      </c:pt>
                      <c:pt idx="12957">
                        <c:v>-0.44921875</c:v>
                      </c:pt>
                      <c:pt idx="12958">
                        <c:v>-0.44677734375</c:v>
                      </c:pt>
                      <c:pt idx="12959">
                        <c:v>-0.4443359375</c:v>
                      </c:pt>
                      <c:pt idx="12960">
                        <c:v>-0.44189453125</c:v>
                      </c:pt>
                      <c:pt idx="12961">
                        <c:v>-0.439453125</c:v>
                      </c:pt>
                      <c:pt idx="12962">
                        <c:v>-0.43701171875</c:v>
                      </c:pt>
                      <c:pt idx="12963">
                        <c:v>-0.4345703125</c:v>
                      </c:pt>
                      <c:pt idx="12964">
                        <c:v>-0.43212890625</c:v>
                      </c:pt>
                      <c:pt idx="12965">
                        <c:v>-0.4296875</c:v>
                      </c:pt>
                      <c:pt idx="12966">
                        <c:v>-0.42724609375</c:v>
                      </c:pt>
                      <c:pt idx="12967">
                        <c:v>-0.4248046875</c:v>
                      </c:pt>
                      <c:pt idx="12968">
                        <c:v>-0.42236328125</c:v>
                      </c:pt>
                      <c:pt idx="12969">
                        <c:v>-0.419921875</c:v>
                      </c:pt>
                      <c:pt idx="12970">
                        <c:v>-0.41748046875</c:v>
                      </c:pt>
                      <c:pt idx="12971">
                        <c:v>-0.4150390625</c:v>
                      </c:pt>
                      <c:pt idx="12972">
                        <c:v>-0.41259765625</c:v>
                      </c:pt>
                      <c:pt idx="12973">
                        <c:v>-0.41015625</c:v>
                      </c:pt>
                      <c:pt idx="12974">
                        <c:v>-0.40771484375</c:v>
                      </c:pt>
                      <c:pt idx="12975">
                        <c:v>-0.4052734375</c:v>
                      </c:pt>
                      <c:pt idx="12976">
                        <c:v>-0.40283203125</c:v>
                      </c:pt>
                      <c:pt idx="12977">
                        <c:v>-0.400390625</c:v>
                      </c:pt>
                      <c:pt idx="12978">
                        <c:v>-0.39794921875</c:v>
                      </c:pt>
                      <c:pt idx="12979">
                        <c:v>-0.3955078125</c:v>
                      </c:pt>
                      <c:pt idx="12980">
                        <c:v>-0.39306640625</c:v>
                      </c:pt>
                      <c:pt idx="12981">
                        <c:v>-0.390625</c:v>
                      </c:pt>
                      <c:pt idx="12982">
                        <c:v>-0.38818359375</c:v>
                      </c:pt>
                      <c:pt idx="12983">
                        <c:v>-0.3857421875</c:v>
                      </c:pt>
                      <c:pt idx="12984">
                        <c:v>-0.38330078125</c:v>
                      </c:pt>
                      <c:pt idx="12985">
                        <c:v>-0.380859375</c:v>
                      </c:pt>
                      <c:pt idx="12986">
                        <c:v>-0.37841796875</c:v>
                      </c:pt>
                      <c:pt idx="12987">
                        <c:v>-0.3759765625</c:v>
                      </c:pt>
                      <c:pt idx="12988">
                        <c:v>-0.37353515625</c:v>
                      </c:pt>
                      <c:pt idx="12989">
                        <c:v>-0.37109375</c:v>
                      </c:pt>
                      <c:pt idx="12990">
                        <c:v>-0.36865234375</c:v>
                      </c:pt>
                      <c:pt idx="12991">
                        <c:v>-0.3662109375</c:v>
                      </c:pt>
                      <c:pt idx="12992">
                        <c:v>-0.36376953125</c:v>
                      </c:pt>
                      <c:pt idx="12993">
                        <c:v>-0.361328125</c:v>
                      </c:pt>
                      <c:pt idx="12994">
                        <c:v>-0.35888671875</c:v>
                      </c:pt>
                      <c:pt idx="12995">
                        <c:v>-0.3564453125</c:v>
                      </c:pt>
                      <c:pt idx="12996">
                        <c:v>-0.35400390625</c:v>
                      </c:pt>
                      <c:pt idx="12997">
                        <c:v>-0.3515625</c:v>
                      </c:pt>
                      <c:pt idx="12998">
                        <c:v>-0.34912109375</c:v>
                      </c:pt>
                      <c:pt idx="12999">
                        <c:v>-0.3466796875</c:v>
                      </c:pt>
                      <c:pt idx="13000">
                        <c:v>-0.34423828125</c:v>
                      </c:pt>
                      <c:pt idx="13001">
                        <c:v>-0.341796875</c:v>
                      </c:pt>
                      <c:pt idx="13002">
                        <c:v>-0.33935546875</c:v>
                      </c:pt>
                      <c:pt idx="13003">
                        <c:v>-0.3369140625</c:v>
                      </c:pt>
                      <c:pt idx="13004">
                        <c:v>-0.33447265625</c:v>
                      </c:pt>
                      <c:pt idx="13005">
                        <c:v>-0.33203125</c:v>
                      </c:pt>
                      <c:pt idx="13006">
                        <c:v>-0.32958984375</c:v>
                      </c:pt>
                      <c:pt idx="13007">
                        <c:v>-0.3271484375</c:v>
                      </c:pt>
                      <c:pt idx="13008">
                        <c:v>-0.32470703125</c:v>
                      </c:pt>
                      <c:pt idx="13009">
                        <c:v>-0.322265625</c:v>
                      </c:pt>
                      <c:pt idx="13010">
                        <c:v>-0.31982421875</c:v>
                      </c:pt>
                      <c:pt idx="13011">
                        <c:v>-0.3173828125</c:v>
                      </c:pt>
                      <c:pt idx="13012">
                        <c:v>-0.31494140625</c:v>
                      </c:pt>
                      <c:pt idx="13013">
                        <c:v>-0.3125</c:v>
                      </c:pt>
                      <c:pt idx="13014">
                        <c:v>-0.31005859375</c:v>
                      </c:pt>
                      <c:pt idx="13015">
                        <c:v>-0.3076171875</c:v>
                      </c:pt>
                      <c:pt idx="13016">
                        <c:v>-0.30517578125</c:v>
                      </c:pt>
                      <c:pt idx="13017">
                        <c:v>-0.302734375</c:v>
                      </c:pt>
                      <c:pt idx="13018">
                        <c:v>-0.30029296875</c:v>
                      </c:pt>
                      <c:pt idx="13019">
                        <c:v>-0.2978515625</c:v>
                      </c:pt>
                      <c:pt idx="13020">
                        <c:v>-0.29541015625</c:v>
                      </c:pt>
                      <c:pt idx="13021">
                        <c:v>-0.29296875</c:v>
                      </c:pt>
                      <c:pt idx="13022">
                        <c:v>-0.29052734375</c:v>
                      </c:pt>
                      <c:pt idx="13023">
                        <c:v>-0.2880859375</c:v>
                      </c:pt>
                      <c:pt idx="13024">
                        <c:v>-0.28564453125</c:v>
                      </c:pt>
                      <c:pt idx="13025">
                        <c:v>-0.283203125</c:v>
                      </c:pt>
                      <c:pt idx="13026">
                        <c:v>-0.28076171875</c:v>
                      </c:pt>
                      <c:pt idx="13027">
                        <c:v>-0.2783203125</c:v>
                      </c:pt>
                      <c:pt idx="13028">
                        <c:v>-0.27587890625</c:v>
                      </c:pt>
                      <c:pt idx="13029">
                        <c:v>-0.2734375</c:v>
                      </c:pt>
                      <c:pt idx="13030">
                        <c:v>-0.27099609375</c:v>
                      </c:pt>
                      <c:pt idx="13031">
                        <c:v>-0.2685546875</c:v>
                      </c:pt>
                      <c:pt idx="13032">
                        <c:v>-0.26611328125</c:v>
                      </c:pt>
                      <c:pt idx="13033">
                        <c:v>-0.263671875</c:v>
                      </c:pt>
                      <c:pt idx="13034">
                        <c:v>-0.26123046875</c:v>
                      </c:pt>
                      <c:pt idx="13035">
                        <c:v>-0.2587890625</c:v>
                      </c:pt>
                      <c:pt idx="13036">
                        <c:v>-0.25634765625</c:v>
                      </c:pt>
                      <c:pt idx="13037">
                        <c:v>-0.25390625</c:v>
                      </c:pt>
                      <c:pt idx="13038">
                        <c:v>-0.25146484375</c:v>
                      </c:pt>
                      <c:pt idx="13039">
                        <c:v>-0.2490234375</c:v>
                      </c:pt>
                      <c:pt idx="13040">
                        <c:v>-0.24658203125</c:v>
                      </c:pt>
                      <c:pt idx="13041">
                        <c:v>-0.244140625</c:v>
                      </c:pt>
                      <c:pt idx="13042">
                        <c:v>-0.24169921875</c:v>
                      </c:pt>
                      <c:pt idx="13043">
                        <c:v>-0.2392578125</c:v>
                      </c:pt>
                      <c:pt idx="13044">
                        <c:v>-0.23681640625</c:v>
                      </c:pt>
                      <c:pt idx="13045">
                        <c:v>-0.234375</c:v>
                      </c:pt>
                      <c:pt idx="13046">
                        <c:v>-0.23193359375</c:v>
                      </c:pt>
                      <c:pt idx="13047">
                        <c:v>-0.2294921875</c:v>
                      </c:pt>
                      <c:pt idx="13048">
                        <c:v>-0.22705078125</c:v>
                      </c:pt>
                      <c:pt idx="13049">
                        <c:v>-0.224609375</c:v>
                      </c:pt>
                      <c:pt idx="13050">
                        <c:v>-0.22216796875</c:v>
                      </c:pt>
                      <c:pt idx="13051">
                        <c:v>-0.2197265625</c:v>
                      </c:pt>
                      <c:pt idx="13052">
                        <c:v>-0.21728515625</c:v>
                      </c:pt>
                      <c:pt idx="13053">
                        <c:v>-0.21484375</c:v>
                      </c:pt>
                      <c:pt idx="13054">
                        <c:v>-0.21240234375</c:v>
                      </c:pt>
                      <c:pt idx="13055">
                        <c:v>-0.2099609375</c:v>
                      </c:pt>
                      <c:pt idx="13056">
                        <c:v>-0.20751953125</c:v>
                      </c:pt>
                      <c:pt idx="13057">
                        <c:v>-0.205078125</c:v>
                      </c:pt>
                      <c:pt idx="13058">
                        <c:v>-0.20263671875</c:v>
                      </c:pt>
                      <c:pt idx="13059">
                        <c:v>-0.2001953125</c:v>
                      </c:pt>
                      <c:pt idx="13060">
                        <c:v>-0.19775390625</c:v>
                      </c:pt>
                      <c:pt idx="13061">
                        <c:v>-0.1953125</c:v>
                      </c:pt>
                      <c:pt idx="13062">
                        <c:v>-0.19287109375</c:v>
                      </c:pt>
                      <c:pt idx="13063">
                        <c:v>-0.1904296875</c:v>
                      </c:pt>
                      <c:pt idx="13064">
                        <c:v>-0.18798828125</c:v>
                      </c:pt>
                      <c:pt idx="13065">
                        <c:v>-0.185546875</c:v>
                      </c:pt>
                      <c:pt idx="13066">
                        <c:v>-0.18310546875</c:v>
                      </c:pt>
                      <c:pt idx="13067">
                        <c:v>-0.1806640625</c:v>
                      </c:pt>
                      <c:pt idx="13068">
                        <c:v>-0.17822265625</c:v>
                      </c:pt>
                      <c:pt idx="13069">
                        <c:v>-0.17578125</c:v>
                      </c:pt>
                      <c:pt idx="13070">
                        <c:v>-0.17333984375</c:v>
                      </c:pt>
                      <c:pt idx="13071">
                        <c:v>-0.1708984375</c:v>
                      </c:pt>
                      <c:pt idx="13072">
                        <c:v>-0.16845703125</c:v>
                      </c:pt>
                      <c:pt idx="13073">
                        <c:v>-0.166015625</c:v>
                      </c:pt>
                      <c:pt idx="13074">
                        <c:v>-0.16357421875</c:v>
                      </c:pt>
                      <c:pt idx="13075">
                        <c:v>-0.1611328125</c:v>
                      </c:pt>
                      <c:pt idx="13076">
                        <c:v>-0.15869140625</c:v>
                      </c:pt>
                      <c:pt idx="13077">
                        <c:v>-0.15625</c:v>
                      </c:pt>
                      <c:pt idx="13078">
                        <c:v>-0.15380859375</c:v>
                      </c:pt>
                      <c:pt idx="13079">
                        <c:v>-0.1513671875</c:v>
                      </c:pt>
                      <c:pt idx="13080">
                        <c:v>-0.14892578125</c:v>
                      </c:pt>
                      <c:pt idx="13081">
                        <c:v>-0.146484375</c:v>
                      </c:pt>
                      <c:pt idx="13082">
                        <c:v>-0.14404296875</c:v>
                      </c:pt>
                      <c:pt idx="13083">
                        <c:v>-0.1416015625</c:v>
                      </c:pt>
                      <c:pt idx="13084">
                        <c:v>-0.13916015625</c:v>
                      </c:pt>
                      <c:pt idx="13085">
                        <c:v>-0.13671875</c:v>
                      </c:pt>
                      <c:pt idx="13086">
                        <c:v>-0.13427734375</c:v>
                      </c:pt>
                      <c:pt idx="13087">
                        <c:v>-0.1318359375</c:v>
                      </c:pt>
                      <c:pt idx="13088">
                        <c:v>-0.12939453125</c:v>
                      </c:pt>
                      <c:pt idx="13089">
                        <c:v>-0.126953125</c:v>
                      </c:pt>
                      <c:pt idx="13090">
                        <c:v>-0.12451171875</c:v>
                      </c:pt>
                      <c:pt idx="13091">
                        <c:v>-0.1220703125</c:v>
                      </c:pt>
                      <c:pt idx="13092">
                        <c:v>-0.11962890625</c:v>
                      </c:pt>
                      <c:pt idx="13093">
                        <c:v>-0.1171875</c:v>
                      </c:pt>
                      <c:pt idx="13094">
                        <c:v>-0.11474609375</c:v>
                      </c:pt>
                      <c:pt idx="13095">
                        <c:v>-0.1123046875</c:v>
                      </c:pt>
                      <c:pt idx="13096">
                        <c:v>-0.10986328125</c:v>
                      </c:pt>
                      <c:pt idx="13097">
                        <c:v>-0.107421875</c:v>
                      </c:pt>
                      <c:pt idx="13098">
                        <c:v>-0.10498046875</c:v>
                      </c:pt>
                      <c:pt idx="13099">
                        <c:v>-0.1025390625</c:v>
                      </c:pt>
                      <c:pt idx="13100">
                        <c:v>-0.10009765625</c:v>
                      </c:pt>
                      <c:pt idx="13101">
                        <c:v>-9.765625E-2</c:v>
                      </c:pt>
                      <c:pt idx="13102">
                        <c:v>-9.521484375E-2</c:v>
                      </c:pt>
                      <c:pt idx="13103">
                        <c:v>-9.27734375E-2</c:v>
                      </c:pt>
                      <c:pt idx="13104">
                        <c:v>-9.033203125E-2</c:v>
                      </c:pt>
                      <c:pt idx="13105">
                        <c:v>-8.7890625E-2</c:v>
                      </c:pt>
                      <c:pt idx="13106">
                        <c:v>-8.544921875E-2</c:v>
                      </c:pt>
                      <c:pt idx="13107">
                        <c:v>-8.30078125E-2</c:v>
                      </c:pt>
                      <c:pt idx="13108">
                        <c:v>-8.056640625E-2</c:v>
                      </c:pt>
                      <c:pt idx="13109">
                        <c:v>-7.8125E-2</c:v>
                      </c:pt>
                      <c:pt idx="13110">
                        <c:v>-7.568359375E-2</c:v>
                      </c:pt>
                      <c:pt idx="13111">
                        <c:v>-7.32421875E-2</c:v>
                      </c:pt>
                      <c:pt idx="13112">
                        <c:v>-7.080078125E-2</c:v>
                      </c:pt>
                      <c:pt idx="13113">
                        <c:v>-6.8359375E-2</c:v>
                      </c:pt>
                      <c:pt idx="13114">
                        <c:v>-6.591796875E-2</c:v>
                      </c:pt>
                      <c:pt idx="13115">
                        <c:v>-6.34765625E-2</c:v>
                      </c:pt>
                      <c:pt idx="13116">
                        <c:v>-6.103515625E-2</c:v>
                      </c:pt>
                      <c:pt idx="13117">
                        <c:v>-5.859375E-2</c:v>
                      </c:pt>
                      <c:pt idx="13118">
                        <c:v>-5.615234375E-2</c:v>
                      </c:pt>
                      <c:pt idx="13119">
                        <c:v>-5.37109375E-2</c:v>
                      </c:pt>
                      <c:pt idx="13120">
                        <c:v>-5.126953125E-2</c:v>
                      </c:pt>
                      <c:pt idx="13121">
                        <c:v>-4.8828125E-2</c:v>
                      </c:pt>
                      <c:pt idx="13122">
                        <c:v>-4.638671875E-2</c:v>
                      </c:pt>
                      <c:pt idx="13123">
                        <c:v>-4.39453125E-2</c:v>
                      </c:pt>
                      <c:pt idx="13124">
                        <c:v>-4.150390625E-2</c:v>
                      </c:pt>
                      <c:pt idx="13125">
                        <c:v>-3.90625E-2</c:v>
                      </c:pt>
                      <c:pt idx="13126">
                        <c:v>-3.662109375E-2</c:v>
                      </c:pt>
                      <c:pt idx="13127">
                        <c:v>-3.41796875E-2</c:v>
                      </c:pt>
                      <c:pt idx="13128">
                        <c:v>-3.173828125E-2</c:v>
                      </c:pt>
                      <c:pt idx="13129">
                        <c:v>-2.9296875E-2</c:v>
                      </c:pt>
                      <c:pt idx="13130">
                        <c:v>-2.685546875E-2</c:v>
                      </c:pt>
                      <c:pt idx="13131">
                        <c:v>-2.44140625E-2</c:v>
                      </c:pt>
                      <c:pt idx="13132">
                        <c:v>-2.197265625E-2</c:v>
                      </c:pt>
                      <c:pt idx="13133">
                        <c:v>-1.953125E-2</c:v>
                      </c:pt>
                      <c:pt idx="13134">
                        <c:v>-1.708984375E-2</c:v>
                      </c:pt>
                      <c:pt idx="13135">
                        <c:v>-1.46484375E-2</c:v>
                      </c:pt>
                      <c:pt idx="13136">
                        <c:v>-1.220703125E-2</c:v>
                      </c:pt>
                      <c:pt idx="13137">
                        <c:v>-9.765625E-3</c:v>
                      </c:pt>
                      <c:pt idx="13138">
                        <c:v>-7.32421875E-3</c:v>
                      </c:pt>
                      <c:pt idx="13139">
                        <c:v>-4.8828125E-3</c:v>
                      </c:pt>
                      <c:pt idx="13140">
                        <c:v>-2.44140625E-3</c:v>
                      </c:pt>
                      <c:pt idx="13141">
                        <c:v>0</c:v>
                      </c:pt>
                      <c:pt idx="13142">
                        <c:v>2.44140625E-3</c:v>
                      </c:pt>
                      <c:pt idx="13143">
                        <c:v>4.8828125E-3</c:v>
                      </c:pt>
                      <c:pt idx="13144">
                        <c:v>7.32421875E-3</c:v>
                      </c:pt>
                      <c:pt idx="13145">
                        <c:v>9.765625E-3</c:v>
                      </c:pt>
                      <c:pt idx="13146">
                        <c:v>1.220703125E-2</c:v>
                      </c:pt>
                      <c:pt idx="13147">
                        <c:v>9.765625E-3</c:v>
                      </c:pt>
                      <c:pt idx="13148">
                        <c:v>7.32421875E-3</c:v>
                      </c:pt>
                      <c:pt idx="13149">
                        <c:v>4.8828125E-3</c:v>
                      </c:pt>
                      <c:pt idx="13150">
                        <c:v>2.44140625E-3</c:v>
                      </c:pt>
                      <c:pt idx="13151">
                        <c:v>0</c:v>
                      </c:pt>
                      <c:pt idx="13152">
                        <c:v>-2.44140625E-3</c:v>
                      </c:pt>
                      <c:pt idx="13153">
                        <c:v>-4.8828125E-3</c:v>
                      </c:pt>
                      <c:pt idx="13154">
                        <c:v>-7.32421875E-3</c:v>
                      </c:pt>
                      <c:pt idx="13155">
                        <c:v>-9.765625E-3</c:v>
                      </c:pt>
                      <c:pt idx="13156">
                        <c:v>-1.220703125E-2</c:v>
                      </c:pt>
                      <c:pt idx="13157">
                        <c:v>-1.46484375E-2</c:v>
                      </c:pt>
                      <c:pt idx="13158">
                        <c:v>-1.708984375E-2</c:v>
                      </c:pt>
                      <c:pt idx="13159">
                        <c:v>-1.953125E-2</c:v>
                      </c:pt>
                      <c:pt idx="13160">
                        <c:v>-2.197265625E-2</c:v>
                      </c:pt>
                      <c:pt idx="13161">
                        <c:v>-2.44140625E-2</c:v>
                      </c:pt>
                      <c:pt idx="13162">
                        <c:v>-2.685546875E-2</c:v>
                      </c:pt>
                      <c:pt idx="13163">
                        <c:v>-2.9296875E-2</c:v>
                      </c:pt>
                      <c:pt idx="13164">
                        <c:v>-3.173828125E-2</c:v>
                      </c:pt>
                      <c:pt idx="13165">
                        <c:v>-3.41796875E-2</c:v>
                      </c:pt>
                      <c:pt idx="13166">
                        <c:v>-3.662109375E-2</c:v>
                      </c:pt>
                      <c:pt idx="13167">
                        <c:v>-3.90625E-2</c:v>
                      </c:pt>
                      <c:pt idx="13168">
                        <c:v>-4.150390625E-2</c:v>
                      </c:pt>
                      <c:pt idx="13169">
                        <c:v>-4.39453125E-2</c:v>
                      </c:pt>
                      <c:pt idx="13170">
                        <c:v>-4.638671875E-2</c:v>
                      </c:pt>
                      <c:pt idx="13171">
                        <c:v>-4.8828125E-2</c:v>
                      </c:pt>
                      <c:pt idx="13172">
                        <c:v>-5.126953125E-2</c:v>
                      </c:pt>
                      <c:pt idx="13173">
                        <c:v>-5.37109375E-2</c:v>
                      </c:pt>
                      <c:pt idx="13174">
                        <c:v>-5.615234375E-2</c:v>
                      </c:pt>
                      <c:pt idx="13175">
                        <c:v>-5.859375E-2</c:v>
                      </c:pt>
                      <c:pt idx="13176">
                        <c:v>-6.103515625E-2</c:v>
                      </c:pt>
                      <c:pt idx="13177">
                        <c:v>-6.34765625E-2</c:v>
                      </c:pt>
                      <c:pt idx="13178">
                        <c:v>-6.591796875E-2</c:v>
                      </c:pt>
                      <c:pt idx="13179">
                        <c:v>-6.8359375E-2</c:v>
                      </c:pt>
                      <c:pt idx="13180">
                        <c:v>-7.080078125E-2</c:v>
                      </c:pt>
                      <c:pt idx="13181">
                        <c:v>-7.32421875E-2</c:v>
                      </c:pt>
                      <c:pt idx="13182">
                        <c:v>-7.568359375E-2</c:v>
                      </c:pt>
                      <c:pt idx="13183">
                        <c:v>-7.8125E-2</c:v>
                      </c:pt>
                      <c:pt idx="13184">
                        <c:v>-8.056640625E-2</c:v>
                      </c:pt>
                      <c:pt idx="13185">
                        <c:v>-8.30078125E-2</c:v>
                      </c:pt>
                      <c:pt idx="13186">
                        <c:v>-8.544921875E-2</c:v>
                      </c:pt>
                      <c:pt idx="13187">
                        <c:v>-8.7890625E-2</c:v>
                      </c:pt>
                      <c:pt idx="13188">
                        <c:v>-9.033203125E-2</c:v>
                      </c:pt>
                      <c:pt idx="13189">
                        <c:v>-9.27734375E-2</c:v>
                      </c:pt>
                      <c:pt idx="13190">
                        <c:v>-9.521484375E-2</c:v>
                      </c:pt>
                      <c:pt idx="13191">
                        <c:v>-9.765625E-2</c:v>
                      </c:pt>
                      <c:pt idx="13192">
                        <c:v>-0.10009765625</c:v>
                      </c:pt>
                      <c:pt idx="13193">
                        <c:v>-0.1025390625</c:v>
                      </c:pt>
                      <c:pt idx="13194">
                        <c:v>-0.10498046875</c:v>
                      </c:pt>
                      <c:pt idx="13195">
                        <c:v>-0.107421875</c:v>
                      </c:pt>
                      <c:pt idx="13196">
                        <c:v>-0.10986328125</c:v>
                      </c:pt>
                      <c:pt idx="13197">
                        <c:v>-0.1123046875</c:v>
                      </c:pt>
                      <c:pt idx="13198">
                        <c:v>-0.11474609375</c:v>
                      </c:pt>
                      <c:pt idx="13199">
                        <c:v>-0.1171875</c:v>
                      </c:pt>
                      <c:pt idx="13200">
                        <c:v>-0.11962890625</c:v>
                      </c:pt>
                      <c:pt idx="13201">
                        <c:v>-0.1220703125</c:v>
                      </c:pt>
                      <c:pt idx="13202">
                        <c:v>-0.12451171875</c:v>
                      </c:pt>
                      <c:pt idx="13203">
                        <c:v>-0.126953125</c:v>
                      </c:pt>
                      <c:pt idx="13204">
                        <c:v>-0.12939453125</c:v>
                      </c:pt>
                      <c:pt idx="13205">
                        <c:v>-0.1318359375</c:v>
                      </c:pt>
                      <c:pt idx="13206">
                        <c:v>-0.13427734375</c:v>
                      </c:pt>
                      <c:pt idx="13207">
                        <c:v>-0.13671875</c:v>
                      </c:pt>
                      <c:pt idx="13208">
                        <c:v>-0.13916015625</c:v>
                      </c:pt>
                      <c:pt idx="13209">
                        <c:v>-0.1416015625</c:v>
                      </c:pt>
                      <c:pt idx="13210">
                        <c:v>-0.14404296875</c:v>
                      </c:pt>
                      <c:pt idx="13211">
                        <c:v>-0.146484375</c:v>
                      </c:pt>
                      <c:pt idx="13212">
                        <c:v>-0.14892578125</c:v>
                      </c:pt>
                      <c:pt idx="13213">
                        <c:v>-0.1513671875</c:v>
                      </c:pt>
                      <c:pt idx="13214">
                        <c:v>-0.15380859375</c:v>
                      </c:pt>
                      <c:pt idx="13215">
                        <c:v>-0.15625</c:v>
                      </c:pt>
                      <c:pt idx="13216">
                        <c:v>-0.15869140625</c:v>
                      </c:pt>
                      <c:pt idx="13217">
                        <c:v>-0.1611328125</c:v>
                      </c:pt>
                      <c:pt idx="13218">
                        <c:v>-0.16357421875</c:v>
                      </c:pt>
                      <c:pt idx="13219">
                        <c:v>-0.166015625</c:v>
                      </c:pt>
                      <c:pt idx="13220">
                        <c:v>-0.16845703125</c:v>
                      </c:pt>
                      <c:pt idx="13221">
                        <c:v>-0.1708984375</c:v>
                      </c:pt>
                      <c:pt idx="13222">
                        <c:v>-0.17333984375</c:v>
                      </c:pt>
                      <c:pt idx="13223">
                        <c:v>-0.17578125</c:v>
                      </c:pt>
                      <c:pt idx="13224">
                        <c:v>-0.17822265625</c:v>
                      </c:pt>
                      <c:pt idx="13225">
                        <c:v>-0.1806640625</c:v>
                      </c:pt>
                      <c:pt idx="13226">
                        <c:v>-0.18310546875</c:v>
                      </c:pt>
                      <c:pt idx="13227">
                        <c:v>-0.185546875</c:v>
                      </c:pt>
                      <c:pt idx="13228">
                        <c:v>-0.18798828125</c:v>
                      </c:pt>
                      <c:pt idx="13229">
                        <c:v>-0.1904296875</c:v>
                      </c:pt>
                      <c:pt idx="13230">
                        <c:v>-0.19287109375</c:v>
                      </c:pt>
                      <c:pt idx="13231">
                        <c:v>-0.1953125</c:v>
                      </c:pt>
                      <c:pt idx="13232">
                        <c:v>-0.19775390625</c:v>
                      </c:pt>
                      <c:pt idx="13233">
                        <c:v>-0.2001953125</c:v>
                      </c:pt>
                      <c:pt idx="13234">
                        <c:v>-0.20263671875</c:v>
                      </c:pt>
                      <c:pt idx="13235">
                        <c:v>-0.205078125</c:v>
                      </c:pt>
                      <c:pt idx="13236">
                        <c:v>-0.20751953125</c:v>
                      </c:pt>
                      <c:pt idx="13237">
                        <c:v>-0.2099609375</c:v>
                      </c:pt>
                      <c:pt idx="13238">
                        <c:v>-0.21240234375</c:v>
                      </c:pt>
                      <c:pt idx="13239">
                        <c:v>-0.21484375</c:v>
                      </c:pt>
                      <c:pt idx="13240">
                        <c:v>-0.21728515625</c:v>
                      </c:pt>
                      <c:pt idx="13241">
                        <c:v>-0.2197265625</c:v>
                      </c:pt>
                      <c:pt idx="13242">
                        <c:v>-0.22216796875</c:v>
                      </c:pt>
                      <c:pt idx="13243">
                        <c:v>-0.224609375</c:v>
                      </c:pt>
                      <c:pt idx="13244">
                        <c:v>-0.22705078125</c:v>
                      </c:pt>
                      <c:pt idx="13245">
                        <c:v>-0.2294921875</c:v>
                      </c:pt>
                      <c:pt idx="13246">
                        <c:v>-0.23193359375</c:v>
                      </c:pt>
                      <c:pt idx="13247">
                        <c:v>-0.234375</c:v>
                      </c:pt>
                      <c:pt idx="13248">
                        <c:v>-0.23681640625</c:v>
                      </c:pt>
                      <c:pt idx="13249">
                        <c:v>-0.2392578125</c:v>
                      </c:pt>
                      <c:pt idx="13250">
                        <c:v>-0.24169921875</c:v>
                      </c:pt>
                      <c:pt idx="13251">
                        <c:v>-0.244140625</c:v>
                      </c:pt>
                      <c:pt idx="13252">
                        <c:v>-0.24658203125</c:v>
                      </c:pt>
                      <c:pt idx="13253">
                        <c:v>-0.2490234375</c:v>
                      </c:pt>
                      <c:pt idx="13254">
                        <c:v>-0.25146484375</c:v>
                      </c:pt>
                      <c:pt idx="13255">
                        <c:v>-0.25390625</c:v>
                      </c:pt>
                      <c:pt idx="13256">
                        <c:v>-0.25634765625</c:v>
                      </c:pt>
                      <c:pt idx="13257">
                        <c:v>-0.2587890625</c:v>
                      </c:pt>
                      <c:pt idx="13258">
                        <c:v>-0.26123046875</c:v>
                      </c:pt>
                      <c:pt idx="13259">
                        <c:v>-0.263671875</c:v>
                      </c:pt>
                      <c:pt idx="13260">
                        <c:v>-0.26611328125</c:v>
                      </c:pt>
                      <c:pt idx="13261">
                        <c:v>-0.2685546875</c:v>
                      </c:pt>
                      <c:pt idx="13262">
                        <c:v>-0.27099609375</c:v>
                      </c:pt>
                      <c:pt idx="13263">
                        <c:v>-0.2734375</c:v>
                      </c:pt>
                      <c:pt idx="13264">
                        <c:v>-0.27587890625</c:v>
                      </c:pt>
                      <c:pt idx="13265">
                        <c:v>-0.2783203125</c:v>
                      </c:pt>
                      <c:pt idx="13266">
                        <c:v>-0.28076171875</c:v>
                      </c:pt>
                      <c:pt idx="13267">
                        <c:v>-0.283203125</c:v>
                      </c:pt>
                      <c:pt idx="13268">
                        <c:v>-0.28564453125</c:v>
                      </c:pt>
                      <c:pt idx="13269">
                        <c:v>-0.2880859375</c:v>
                      </c:pt>
                      <c:pt idx="13270">
                        <c:v>-0.29052734375</c:v>
                      </c:pt>
                      <c:pt idx="13271">
                        <c:v>-0.29296875</c:v>
                      </c:pt>
                      <c:pt idx="13272">
                        <c:v>-0.29541015625</c:v>
                      </c:pt>
                      <c:pt idx="13273">
                        <c:v>-0.2978515625</c:v>
                      </c:pt>
                      <c:pt idx="13274">
                        <c:v>-0.30029296875</c:v>
                      </c:pt>
                      <c:pt idx="13275">
                        <c:v>-0.302734375</c:v>
                      </c:pt>
                      <c:pt idx="13276">
                        <c:v>-0.30517578125</c:v>
                      </c:pt>
                      <c:pt idx="13277">
                        <c:v>-0.3076171875</c:v>
                      </c:pt>
                      <c:pt idx="13278">
                        <c:v>-0.31005859375</c:v>
                      </c:pt>
                      <c:pt idx="13279">
                        <c:v>-0.3125</c:v>
                      </c:pt>
                      <c:pt idx="13280">
                        <c:v>-0.31494140625</c:v>
                      </c:pt>
                      <c:pt idx="13281">
                        <c:v>-0.3173828125</c:v>
                      </c:pt>
                      <c:pt idx="13282">
                        <c:v>-0.31982421875</c:v>
                      </c:pt>
                      <c:pt idx="13283">
                        <c:v>-0.322265625</c:v>
                      </c:pt>
                      <c:pt idx="13284">
                        <c:v>-0.32470703125</c:v>
                      </c:pt>
                      <c:pt idx="13285">
                        <c:v>-0.3271484375</c:v>
                      </c:pt>
                      <c:pt idx="13286">
                        <c:v>-0.32958984375</c:v>
                      </c:pt>
                      <c:pt idx="13287">
                        <c:v>-0.33203125</c:v>
                      </c:pt>
                      <c:pt idx="13288">
                        <c:v>-0.33447265625</c:v>
                      </c:pt>
                      <c:pt idx="13289">
                        <c:v>-0.3369140625</c:v>
                      </c:pt>
                      <c:pt idx="13290">
                        <c:v>-0.33935546875</c:v>
                      </c:pt>
                      <c:pt idx="13291">
                        <c:v>-0.341796875</c:v>
                      </c:pt>
                      <c:pt idx="13292">
                        <c:v>-0.34423828125</c:v>
                      </c:pt>
                      <c:pt idx="13293">
                        <c:v>-0.3466796875</c:v>
                      </c:pt>
                      <c:pt idx="13294">
                        <c:v>-0.34912109375</c:v>
                      </c:pt>
                      <c:pt idx="13295">
                        <c:v>-0.3515625</c:v>
                      </c:pt>
                      <c:pt idx="13296">
                        <c:v>-0.35400390625</c:v>
                      </c:pt>
                      <c:pt idx="13297">
                        <c:v>-0.3564453125</c:v>
                      </c:pt>
                      <c:pt idx="13298">
                        <c:v>-0.35888671875</c:v>
                      </c:pt>
                      <c:pt idx="13299">
                        <c:v>-0.361328125</c:v>
                      </c:pt>
                      <c:pt idx="13300">
                        <c:v>-0.36376953125</c:v>
                      </c:pt>
                      <c:pt idx="13301">
                        <c:v>-0.3662109375</c:v>
                      </c:pt>
                      <c:pt idx="13302">
                        <c:v>-0.36865234375</c:v>
                      </c:pt>
                      <c:pt idx="13303">
                        <c:v>-0.37109375</c:v>
                      </c:pt>
                      <c:pt idx="13304">
                        <c:v>-0.37353515625</c:v>
                      </c:pt>
                      <c:pt idx="13305">
                        <c:v>-0.3759765625</c:v>
                      </c:pt>
                      <c:pt idx="13306">
                        <c:v>-0.37841796875</c:v>
                      </c:pt>
                      <c:pt idx="13307">
                        <c:v>-0.380859375</c:v>
                      </c:pt>
                      <c:pt idx="13308">
                        <c:v>-0.38330078125</c:v>
                      </c:pt>
                      <c:pt idx="13309">
                        <c:v>-0.3857421875</c:v>
                      </c:pt>
                      <c:pt idx="13310">
                        <c:v>-0.38818359375</c:v>
                      </c:pt>
                      <c:pt idx="13311">
                        <c:v>-0.390625</c:v>
                      </c:pt>
                      <c:pt idx="13312">
                        <c:v>-0.39306640625</c:v>
                      </c:pt>
                      <c:pt idx="13313">
                        <c:v>-0.3955078125</c:v>
                      </c:pt>
                      <c:pt idx="13314">
                        <c:v>-0.39794921875</c:v>
                      </c:pt>
                      <c:pt idx="13315">
                        <c:v>-0.400390625</c:v>
                      </c:pt>
                      <c:pt idx="13316">
                        <c:v>-0.40283203125</c:v>
                      </c:pt>
                      <c:pt idx="13317">
                        <c:v>-0.4052734375</c:v>
                      </c:pt>
                      <c:pt idx="13318">
                        <c:v>-0.40771484375</c:v>
                      </c:pt>
                      <c:pt idx="13319">
                        <c:v>-0.41015625</c:v>
                      </c:pt>
                      <c:pt idx="13320">
                        <c:v>-0.41259765625</c:v>
                      </c:pt>
                      <c:pt idx="13321">
                        <c:v>-0.4150390625</c:v>
                      </c:pt>
                      <c:pt idx="13322">
                        <c:v>-0.41748046875</c:v>
                      </c:pt>
                      <c:pt idx="13323">
                        <c:v>-0.419921875</c:v>
                      </c:pt>
                      <c:pt idx="13324">
                        <c:v>-0.42236328125</c:v>
                      </c:pt>
                      <c:pt idx="13325">
                        <c:v>-0.4248046875</c:v>
                      </c:pt>
                      <c:pt idx="13326">
                        <c:v>-0.42724609375</c:v>
                      </c:pt>
                      <c:pt idx="13327">
                        <c:v>-0.4296875</c:v>
                      </c:pt>
                      <c:pt idx="13328">
                        <c:v>-0.43212890625</c:v>
                      </c:pt>
                      <c:pt idx="13329">
                        <c:v>-0.4345703125</c:v>
                      </c:pt>
                      <c:pt idx="13330">
                        <c:v>-0.43701171875</c:v>
                      </c:pt>
                      <c:pt idx="13331">
                        <c:v>-0.439453125</c:v>
                      </c:pt>
                      <c:pt idx="13332">
                        <c:v>-0.44189453125</c:v>
                      </c:pt>
                      <c:pt idx="13333">
                        <c:v>-0.4443359375</c:v>
                      </c:pt>
                      <c:pt idx="13334">
                        <c:v>-0.44677734375</c:v>
                      </c:pt>
                      <c:pt idx="13335">
                        <c:v>-0.44921875</c:v>
                      </c:pt>
                      <c:pt idx="13336">
                        <c:v>-0.45166015625</c:v>
                      </c:pt>
                      <c:pt idx="13337">
                        <c:v>-0.4541015625</c:v>
                      </c:pt>
                      <c:pt idx="13338">
                        <c:v>-0.45654296875</c:v>
                      </c:pt>
                      <c:pt idx="13339">
                        <c:v>-0.458984375</c:v>
                      </c:pt>
                      <c:pt idx="13340">
                        <c:v>-0.46142578125</c:v>
                      </c:pt>
                      <c:pt idx="13341">
                        <c:v>-0.4638671875</c:v>
                      </c:pt>
                      <c:pt idx="13342">
                        <c:v>-0.46630859375</c:v>
                      </c:pt>
                      <c:pt idx="13343">
                        <c:v>-0.46875</c:v>
                      </c:pt>
                      <c:pt idx="13344">
                        <c:v>-0.47119140625</c:v>
                      </c:pt>
                      <c:pt idx="13345">
                        <c:v>-0.4736328125</c:v>
                      </c:pt>
                      <c:pt idx="13346">
                        <c:v>-0.47607421875</c:v>
                      </c:pt>
                      <c:pt idx="13347">
                        <c:v>-0.478515625</c:v>
                      </c:pt>
                      <c:pt idx="13348">
                        <c:v>-0.48095703125</c:v>
                      </c:pt>
                      <c:pt idx="13349">
                        <c:v>-0.4833984375</c:v>
                      </c:pt>
                      <c:pt idx="13350">
                        <c:v>-0.48583984375</c:v>
                      </c:pt>
                      <c:pt idx="13351">
                        <c:v>-0.48828125</c:v>
                      </c:pt>
                      <c:pt idx="13352">
                        <c:v>-0.49072265625</c:v>
                      </c:pt>
                      <c:pt idx="13353">
                        <c:v>-0.4931640625</c:v>
                      </c:pt>
                      <c:pt idx="13354">
                        <c:v>-0.49560546875</c:v>
                      </c:pt>
                      <c:pt idx="13355">
                        <c:v>-0.498046875</c:v>
                      </c:pt>
                      <c:pt idx="13356">
                        <c:v>-0.50048828125</c:v>
                      </c:pt>
                      <c:pt idx="13357">
                        <c:v>-0.5029296875</c:v>
                      </c:pt>
                      <c:pt idx="13358">
                        <c:v>-0.50537109375</c:v>
                      </c:pt>
                      <c:pt idx="13359">
                        <c:v>-0.5078125</c:v>
                      </c:pt>
                      <c:pt idx="13360">
                        <c:v>-0.51025390625</c:v>
                      </c:pt>
                      <c:pt idx="13361">
                        <c:v>-0.5126953125</c:v>
                      </c:pt>
                      <c:pt idx="13362">
                        <c:v>-0.51513671875</c:v>
                      </c:pt>
                      <c:pt idx="13363">
                        <c:v>-0.517578125</c:v>
                      </c:pt>
                      <c:pt idx="13364">
                        <c:v>-0.52001953125</c:v>
                      </c:pt>
                      <c:pt idx="13365">
                        <c:v>-0.5224609375</c:v>
                      </c:pt>
                      <c:pt idx="13366">
                        <c:v>-0.52490234375</c:v>
                      </c:pt>
                      <c:pt idx="13367">
                        <c:v>-0.52734375</c:v>
                      </c:pt>
                      <c:pt idx="13368">
                        <c:v>-0.52978515625</c:v>
                      </c:pt>
                      <c:pt idx="13369">
                        <c:v>-0.5322265625</c:v>
                      </c:pt>
                      <c:pt idx="13370">
                        <c:v>-0.53466796875</c:v>
                      </c:pt>
                      <c:pt idx="13371">
                        <c:v>-0.537109375</c:v>
                      </c:pt>
                      <c:pt idx="13372">
                        <c:v>-0.53955078125</c:v>
                      </c:pt>
                      <c:pt idx="13373">
                        <c:v>-0.5419921875</c:v>
                      </c:pt>
                      <c:pt idx="13374">
                        <c:v>-0.54443359375</c:v>
                      </c:pt>
                      <c:pt idx="13375">
                        <c:v>-0.546875</c:v>
                      </c:pt>
                      <c:pt idx="13376">
                        <c:v>-0.54931640625</c:v>
                      </c:pt>
                      <c:pt idx="13377">
                        <c:v>-0.5517578125</c:v>
                      </c:pt>
                      <c:pt idx="13378">
                        <c:v>-0.55419921875</c:v>
                      </c:pt>
                      <c:pt idx="13379">
                        <c:v>-0.556640625</c:v>
                      </c:pt>
                      <c:pt idx="13380">
                        <c:v>-0.55908203125</c:v>
                      </c:pt>
                      <c:pt idx="13381">
                        <c:v>-0.5615234375</c:v>
                      </c:pt>
                      <c:pt idx="13382">
                        <c:v>-0.56396484375</c:v>
                      </c:pt>
                      <c:pt idx="13383">
                        <c:v>-0.56640625</c:v>
                      </c:pt>
                      <c:pt idx="13384">
                        <c:v>-0.56884765625</c:v>
                      </c:pt>
                      <c:pt idx="13385">
                        <c:v>-0.5712890625</c:v>
                      </c:pt>
                      <c:pt idx="13386">
                        <c:v>-0.57373046875</c:v>
                      </c:pt>
                      <c:pt idx="13387">
                        <c:v>-0.576171875</c:v>
                      </c:pt>
                      <c:pt idx="13388">
                        <c:v>-0.57861328125</c:v>
                      </c:pt>
                      <c:pt idx="13389">
                        <c:v>-0.5810546875</c:v>
                      </c:pt>
                      <c:pt idx="13390">
                        <c:v>-0.58349609375</c:v>
                      </c:pt>
                      <c:pt idx="13391">
                        <c:v>-0.5859375</c:v>
                      </c:pt>
                      <c:pt idx="13392">
                        <c:v>-0.58837890625</c:v>
                      </c:pt>
                      <c:pt idx="13393">
                        <c:v>-0.5908203125</c:v>
                      </c:pt>
                      <c:pt idx="13394">
                        <c:v>-0.59326171875</c:v>
                      </c:pt>
                      <c:pt idx="13395">
                        <c:v>-0.595703125</c:v>
                      </c:pt>
                      <c:pt idx="13396">
                        <c:v>-0.59814453125</c:v>
                      </c:pt>
                      <c:pt idx="13397">
                        <c:v>-0.6005859375</c:v>
                      </c:pt>
                      <c:pt idx="13398">
                        <c:v>-0.60302734375</c:v>
                      </c:pt>
                      <c:pt idx="13399">
                        <c:v>-0.60546875</c:v>
                      </c:pt>
                      <c:pt idx="13400">
                        <c:v>-0.60791015625</c:v>
                      </c:pt>
                      <c:pt idx="13401">
                        <c:v>-0.6103515625</c:v>
                      </c:pt>
                      <c:pt idx="13402">
                        <c:v>-0.61279296875</c:v>
                      </c:pt>
                      <c:pt idx="13403">
                        <c:v>-0.615234375</c:v>
                      </c:pt>
                      <c:pt idx="13404">
                        <c:v>-0.61767578125</c:v>
                      </c:pt>
                      <c:pt idx="13405">
                        <c:v>-0.6201171875</c:v>
                      </c:pt>
                      <c:pt idx="13406">
                        <c:v>-0.62255859375</c:v>
                      </c:pt>
                      <c:pt idx="13407">
                        <c:v>-0.625</c:v>
                      </c:pt>
                      <c:pt idx="13408">
                        <c:v>-0.62744140625</c:v>
                      </c:pt>
                      <c:pt idx="13409">
                        <c:v>-0.6298828125</c:v>
                      </c:pt>
                      <c:pt idx="13410">
                        <c:v>-0.63232421875</c:v>
                      </c:pt>
                      <c:pt idx="13411">
                        <c:v>-0.634765625</c:v>
                      </c:pt>
                      <c:pt idx="13412">
                        <c:v>-0.63720703125</c:v>
                      </c:pt>
                      <c:pt idx="13413">
                        <c:v>-0.6396484375</c:v>
                      </c:pt>
                      <c:pt idx="13414">
                        <c:v>-0.64208984375</c:v>
                      </c:pt>
                      <c:pt idx="13415">
                        <c:v>-0.64453125</c:v>
                      </c:pt>
                      <c:pt idx="13416">
                        <c:v>-0.64697265625</c:v>
                      </c:pt>
                      <c:pt idx="13417">
                        <c:v>-0.6494140625</c:v>
                      </c:pt>
                      <c:pt idx="13418">
                        <c:v>-0.65185546875</c:v>
                      </c:pt>
                      <c:pt idx="13419">
                        <c:v>-0.654296875</c:v>
                      </c:pt>
                      <c:pt idx="13420">
                        <c:v>-0.65673828125</c:v>
                      </c:pt>
                      <c:pt idx="13421">
                        <c:v>-0.6591796875</c:v>
                      </c:pt>
                      <c:pt idx="13422">
                        <c:v>-0.66162109375</c:v>
                      </c:pt>
                      <c:pt idx="13423">
                        <c:v>-0.6640625</c:v>
                      </c:pt>
                      <c:pt idx="13424">
                        <c:v>-0.66650390625</c:v>
                      </c:pt>
                      <c:pt idx="13425">
                        <c:v>-0.6689453125</c:v>
                      </c:pt>
                      <c:pt idx="13426">
                        <c:v>-0.67138671875</c:v>
                      </c:pt>
                      <c:pt idx="13427">
                        <c:v>-0.673828125</c:v>
                      </c:pt>
                      <c:pt idx="13428">
                        <c:v>-0.67626953125</c:v>
                      </c:pt>
                      <c:pt idx="13429">
                        <c:v>-0.6787109375</c:v>
                      </c:pt>
                      <c:pt idx="13430">
                        <c:v>-0.68115234375</c:v>
                      </c:pt>
                      <c:pt idx="13431">
                        <c:v>-0.68359375</c:v>
                      </c:pt>
                      <c:pt idx="13432">
                        <c:v>-0.68603515625</c:v>
                      </c:pt>
                      <c:pt idx="13433">
                        <c:v>-0.6884765625</c:v>
                      </c:pt>
                      <c:pt idx="13434">
                        <c:v>-0.69091796875</c:v>
                      </c:pt>
                      <c:pt idx="13435">
                        <c:v>-0.693359375</c:v>
                      </c:pt>
                      <c:pt idx="13436">
                        <c:v>-0.69580078125</c:v>
                      </c:pt>
                      <c:pt idx="13437">
                        <c:v>-0.6982421875</c:v>
                      </c:pt>
                      <c:pt idx="13438">
                        <c:v>-0.70068359375</c:v>
                      </c:pt>
                      <c:pt idx="13439">
                        <c:v>-0.703125</c:v>
                      </c:pt>
                      <c:pt idx="13440">
                        <c:v>-0.70556640625</c:v>
                      </c:pt>
                      <c:pt idx="13441">
                        <c:v>-0.7080078125</c:v>
                      </c:pt>
                      <c:pt idx="13442">
                        <c:v>-0.71044921875</c:v>
                      </c:pt>
                      <c:pt idx="13443">
                        <c:v>-0.712890625</c:v>
                      </c:pt>
                      <c:pt idx="13444">
                        <c:v>-0.71533203125</c:v>
                      </c:pt>
                      <c:pt idx="13445">
                        <c:v>-0.7177734375</c:v>
                      </c:pt>
                      <c:pt idx="13446">
                        <c:v>-0.72021484375</c:v>
                      </c:pt>
                      <c:pt idx="13447">
                        <c:v>-0.72265625</c:v>
                      </c:pt>
                      <c:pt idx="13448">
                        <c:v>-0.72509765625</c:v>
                      </c:pt>
                      <c:pt idx="13449">
                        <c:v>-0.7275390625</c:v>
                      </c:pt>
                      <c:pt idx="13450">
                        <c:v>-0.72998046875</c:v>
                      </c:pt>
                      <c:pt idx="13451">
                        <c:v>-0.732421875</c:v>
                      </c:pt>
                      <c:pt idx="13452">
                        <c:v>-0.73486328125</c:v>
                      </c:pt>
                      <c:pt idx="13453">
                        <c:v>-0.7373046875</c:v>
                      </c:pt>
                      <c:pt idx="13454">
                        <c:v>-0.73974609375</c:v>
                      </c:pt>
                      <c:pt idx="13455">
                        <c:v>-0.7421875</c:v>
                      </c:pt>
                      <c:pt idx="13456">
                        <c:v>-0.74462890625</c:v>
                      </c:pt>
                      <c:pt idx="13457">
                        <c:v>-0.7470703125</c:v>
                      </c:pt>
                      <c:pt idx="13458">
                        <c:v>-0.74951171875</c:v>
                      </c:pt>
                      <c:pt idx="13459">
                        <c:v>-0.751953125</c:v>
                      </c:pt>
                      <c:pt idx="13460">
                        <c:v>-0.75439453125</c:v>
                      </c:pt>
                      <c:pt idx="13461">
                        <c:v>-0.7568359375</c:v>
                      </c:pt>
                      <c:pt idx="13462">
                        <c:v>-0.75927734375</c:v>
                      </c:pt>
                      <c:pt idx="13463">
                        <c:v>-0.76171875</c:v>
                      </c:pt>
                      <c:pt idx="13464">
                        <c:v>-0.76416015625</c:v>
                      </c:pt>
                      <c:pt idx="13465">
                        <c:v>-0.7666015625</c:v>
                      </c:pt>
                      <c:pt idx="13466">
                        <c:v>-0.76904296875</c:v>
                      </c:pt>
                      <c:pt idx="13467">
                        <c:v>-0.771484375</c:v>
                      </c:pt>
                      <c:pt idx="13468">
                        <c:v>-0.77392578125</c:v>
                      </c:pt>
                      <c:pt idx="13469">
                        <c:v>-0.7763671875</c:v>
                      </c:pt>
                      <c:pt idx="13470">
                        <c:v>-0.77880859375</c:v>
                      </c:pt>
                      <c:pt idx="13471">
                        <c:v>-0.78125</c:v>
                      </c:pt>
                      <c:pt idx="13472">
                        <c:v>-0.78369140625</c:v>
                      </c:pt>
                      <c:pt idx="13473">
                        <c:v>-0.7861328125</c:v>
                      </c:pt>
                      <c:pt idx="13474">
                        <c:v>-0.78857421875</c:v>
                      </c:pt>
                      <c:pt idx="13475">
                        <c:v>-0.791015625</c:v>
                      </c:pt>
                      <c:pt idx="13476">
                        <c:v>-0.79345703125</c:v>
                      </c:pt>
                      <c:pt idx="13477">
                        <c:v>-0.7958984375</c:v>
                      </c:pt>
                      <c:pt idx="13478">
                        <c:v>-0.79833984375</c:v>
                      </c:pt>
                      <c:pt idx="13479">
                        <c:v>-0.80078125</c:v>
                      </c:pt>
                      <c:pt idx="13480">
                        <c:v>-0.80322265625</c:v>
                      </c:pt>
                      <c:pt idx="13481">
                        <c:v>-0.8056640625</c:v>
                      </c:pt>
                      <c:pt idx="13482">
                        <c:v>-0.80810546875</c:v>
                      </c:pt>
                      <c:pt idx="13483">
                        <c:v>-0.810546875</c:v>
                      </c:pt>
                      <c:pt idx="13484">
                        <c:v>-0.81298828125</c:v>
                      </c:pt>
                      <c:pt idx="13485">
                        <c:v>-0.8154296875</c:v>
                      </c:pt>
                      <c:pt idx="13486">
                        <c:v>-0.81787109375</c:v>
                      </c:pt>
                      <c:pt idx="13487">
                        <c:v>-0.8203125</c:v>
                      </c:pt>
                      <c:pt idx="13488">
                        <c:v>-0.82275390625</c:v>
                      </c:pt>
                      <c:pt idx="13489">
                        <c:v>-0.8251953125</c:v>
                      </c:pt>
                      <c:pt idx="13490">
                        <c:v>-0.82763671875</c:v>
                      </c:pt>
                      <c:pt idx="13491">
                        <c:v>-0.830078125</c:v>
                      </c:pt>
                      <c:pt idx="13492">
                        <c:v>-0.83251953125</c:v>
                      </c:pt>
                      <c:pt idx="13493">
                        <c:v>-0.8349609375</c:v>
                      </c:pt>
                      <c:pt idx="13494">
                        <c:v>-0.83740234375</c:v>
                      </c:pt>
                      <c:pt idx="13495">
                        <c:v>-0.83984375</c:v>
                      </c:pt>
                      <c:pt idx="13496">
                        <c:v>-0.84228515625</c:v>
                      </c:pt>
                      <c:pt idx="13497">
                        <c:v>-0.8447265625</c:v>
                      </c:pt>
                      <c:pt idx="13498">
                        <c:v>-0.84716796875</c:v>
                      </c:pt>
                      <c:pt idx="13499">
                        <c:v>-0.849609375</c:v>
                      </c:pt>
                      <c:pt idx="13500">
                        <c:v>-0.85205078125</c:v>
                      </c:pt>
                      <c:pt idx="13501">
                        <c:v>-0.8544921875</c:v>
                      </c:pt>
                      <c:pt idx="13502">
                        <c:v>-0.85693359375</c:v>
                      </c:pt>
                      <c:pt idx="13503">
                        <c:v>-0.859375</c:v>
                      </c:pt>
                      <c:pt idx="13504">
                        <c:v>-0.86181640625</c:v>
                      </c:pt>
                      <c:pt idx="13505">
                        <c:v>-0.8642578125</c:v>
                      </c:pt>
                      <c:pt idx="13506">
                        <c:v>-0.86669921875</c:v>
                      </c:pt>
                      <c:pt idx="13507">
                        <c:v>-0.869140625</c:v>
                      </c:pt>
                      <c:pt idx="13508">
                        <c:v>-0.87158203125</c:v>
                      </c:pt>
                      <c:pt idx="13509">
                        <c:v>-0.8740234375</c:v>
                      </c:pt>
                      <c:pt idx="13510">
                        <c:v>-0.87646484375</c:v>
                      </c:pt>
                      <c:pt idx="13511">
                        <c:v>-0.87890625</c:v>
                      </c:pt>
                      <c:pt idx="13512">
                        <c:v>-0.88134765625</c:v>
                      </c:pt>
                      <c:pt idx="13513">
                        <c:v>-0.8837890625</c:v>
                      </c:pt>
                      <c:pt idx="13514">
                        <c:v>-0.88623046875</c:v>
                      </c:pt>
                      <c:pt idx="13515">
                        <c:v>-0.888671875</c:v>
                      </c:pt>
                      <c:pt idx="13516">
                        <c:v>-0.89111328125</c:v>
                      </c:pt>
                      <c:pt idx="13517">
                        <c:v>-0.8935546875</c:v>
                      </c:pt>
                      <c:pt idx="13518">
                        <c:v>-0.89599609375</c:v>
                      </c:pt>
                      <c:pt idx="13519">
                        <c:v>-0.8984375</c:v>
                      </c:pt>
                      <c:pt idx="13520">
                        <c:v>-0.90087890625</c:v>
                      </c:pt>
                      <c:pt idx="13521">
                        <c:v>-0.9033203125</c:v>
                      </c:pt>
                      <c:pt idx="13522">
                        <c:v>-0.90576171875</c:v>
                      </c:pt>
                      <c:pt idx="13523">
                        <c:v>-0.908203125</c:v>
                      </c:pt>
                      <c:pt idx="13524">
                        <c:v>-0.91064453125</c:v>
                      </c:pt>
                      <c:pt idx="13525">
                        <c:v>-0.9130859375</c:v>
                      </c:pt>
                      <c:pt idx="13526">
                        <c:v>-0.91552734375</c:v>
                      </c:pt>
                      <c:pt idx="13527">
                        <c:v>-0.91796875</c:v>
                      </c:pt>
                      <c:pt idx="13528">
                        <c:v>-0.92041015625</c:v>
                      </c:pt>
                      <c:pt idx="13529">
                        <c:v>-0.9228515625</c:v>
                      </c:pt>
                      <c:pt idx="13530">
                        <c:v>-0.92529296875</c:v>
                      </c:pt>
                      <c:pt idx="13531">
                        <c:v>-0.927734375</c:v>
                      </c:pt>
                      <c:pt idx="13532">
                        <c:v>-0.93017578125</c:v>
                      </c:pt>
                      <c:pt idx="13533">
                        <c:v>-0.9326171875</c:v>
                      </c:pt>
                      <c:pt idx="13534">
                        <c:v>-0.93505859375</c:v>
                      </c:pt>
                      <c:pt idx="13535">
                        <c:v>-0.9375</c:v>
                      </c:pt>
                      <c:pt idx="13536">
                        <c:v>-0.93994140625</c:v>
                      </c:pt>
                      <c:pt idx="13537">
                        <c:v>-0.9423828125</c:v>
                      </c:pt>
                      <c:pt idx="13538">
                        <c:v>-0.94482421875</c:v>
                      </c:pt>
                      <c:pt idx="13539">
                        <c:v>-0.947265625</c:v>
                      </c:pt>
                      <c:pt idx="13540">
                        <c:v>-0.94970703125</c:v>
                      </c:pt>
                      <c:pt idx="13541">
                        <c:v>-0.9521484375</c:v>
                      </c:pt>
                      <c:pt idx="13542">
                        <c:v>-0.95458984375</c:v>
                      </c:pt>
                      <c:pt idx="13543">
                        <c:v>-0.95703125</c:v>
                      </c:pt>
                      <c:pt idx="13544">
                        <c:v>-0.95947265625</c:v>
                      </c:pt>
                      <c:pt idx="13545">
                        <c:v>-0.9619140625</c:v>
                      </c:pt>
                      <c:pt idx="13546">
                        <c:v>-0.96435546875</c:v>
                      </c:pt>
                      <c:pt idx="13547">
                        <c:v>-0.966796875</c:v>
                      </c:pt>
                      <c:pt idx="13548">
                        <c:v>-0.96923828125</c:v>
                      </c:pt>
                      <c:pt idx="13549">
                        <c:v>-0.9716796875</c:v>
                      </c:pt>
                      <c:pt idx="13550">
                        <c:v>-0.97412109375</c:v>
                      </c:pt>
                      <c:pt idx="13551">
                        <c:v>-0.9765625</c:v>
                      </c:pt>
                      <c:pt idx="13552">
                        <c:v>-0.97900390625</c:v>
                      </c:pt>
                      <c:pt idx="13553">
                        <c:v>-0.9814453125</c:v>
                      </c:pt>
                      <c:pt idx="13554">
                        <c:v>-0.98388671875</c:v>
                      </c:pt>
                      <c:pt idx="13555">
                        <c:v>-0.986328125</c:v>
                      </c:pt>
                      <c:pt idx="13556">
                        <c:v>-0.98876953125</c:v>
                      </c:pt>
                      <c:pt idx="13557">
                        <c:v>-0.9912109375</c:v>
                      </c:pt>
                      <c:pt idx="13558">
                        <c:v>-0.99365234375</c:v>
                      </c:pt>
                      <c:pt idx="13559">
                        <c:v>-0.99609375</c:v>
                      </c:pt>
                      <c:pt idx="13560">
                        <c:v>-0.99853515625</c:v>
                      </c:pt>
                      <c:pt idx="13561">
                        <c:v>-1.0009765625</c:v>
                      </c:pt>
                      <c:pt idx="13562">
                        <c:v>-1.00341796875</c:v>
                      </c:pt>
                      <c:pt idx="13563">
                        <c:v>-1.005859375</c:v>
                      </c:pt>
                      <c:pt idx="13564">
                        <c:v>-1.00830078125</c:v>
                      </c:pt>
                      <c:pt idx="13565">
                        <c:v>-1.0107421875</c:v>
                      </c:pt>
                      <c:pt idx="13566">
                        <c:v>-1.01318359375</c:v>
                      </c:pt>
                      <c:pt idx="13567">
                        <c:v>-1.015625</c:v>
                      </c:pt>
                      <c:pt idx="13568">
                        <c:v>-1.01806640625</c:v>
                      </c:pt>
                      <c:pt idx="13569">
                        <c:v>-1.0205078125</c:v>
                      </c:pt>
                      <c:pt idx="13570">
                        <c:v>-1.02294921875</c:v>
                      </c:pt>
                      <c:pt idx="13571">
                        <c:v>-1.025390625</c:v>
                      </c:pt>
                      <c:pt idx="13572">
                        <c:v>-1.02783203125</c:v>
                      </c:pt>
                      <c:pt idx="13573">
                        <c:v>-1.0302734375</c:v>
                      </c:pt>
                      <c:pt idx="13574">
                        <c:v>-1.03271484375</c:v>
                      </c:pt>
                      <c:pt idx="13575">
                        <c:v>-1.03515625</c:v>
                      </c:pt>
                      <c:pt idx="13576">
                        <c:v>-1.03759765625</c:v>
                      </c:pt>
                      <c:pt idx="13577">
                        <c:v>-1.0400390625</c:v>
                      </c:pt>
                      <c:pt idx="13578">
                        <c:v>-1.04248046875</c:v>
                      </c:pt>
                      <c:pt idx="13579">
                        <c:v>-1.044921875</c:v>
                      </c:pt>
                      <c:pt idx="13580">
                        <c:v>-1.04736328125</c:v>
                      </c:pt>
                      <c:pt idx="13581">
                        <c:v>-1.0498046875</c:v>
                      </c:pt>
                      <c:pt idx="13582">
                        <c:v>-1.05224609375</c:v>
                      </c:pt>
                      <c:pt idx="13583">
                        <c:v>-1.0546875</c:v>
                      </c:pt>
                      <c:pt idx="13584">
                        <c:v>-1.05712890625</c:v>
                      </c:pt>
                      <c:pt idx="13585">
                        <c:v>-1.0595703125</c:v>
                      </c:pt>
                      <c:pt idx="13586">
                        <c:v>-1.06201171875</c:v>
                      </c:pt>
                      <c:pt idx="13587">
                        <c:v>-1.064453125</c:v>
                      </c:pt>
                      <c:pt idx="13588">
                        <c:v>-1.06689453125</c:v>
                      </c:pt>
                      <c:pt idx="13589">
                        <c:v>-1.0693359375</c:v>
                      </c:pt>
                      <c:pt idx="13590">
                        <c:v>-1.07177734375</c:v>
                      </c:pt>
                      <c:pt idx="13591">
                        <c:v>-1.07421875</c:v>
                      </c:pt>
                      <c:pt idx="13592">
                        <c:v>-1.07666015625</c:v>
                      </c:pt>
                      <c:pt idx="13593">
                        <c:v>-1.0791015625</c:v>
                      </c:pt>
                      <c:pt idx="13594">
                        <c:v>-1.08154296875</c:v>
                      </c:pt>
                      <c:pt idx="13595">
                        <c:v>-1.083984375</c:v>
                      </c:pt>
                      <c:pt idx="13596">
                        <c:v>-1.08642578125</c:v>
                      </c:pt>
                      <c:pt idx="13597">
                        <c:v>-1.0888671875</c:v>
                      </c:pt>
                      <c:pt idx="13598">
                        <c:v>-1.09130859375</c:v>
                      </c:pt>
                      <c:pt idx="13599">
                        <c:v>-1.09375</c:v>
                      </c:pt>
                      <c:pt idx="13600">
                        <c:v>-1.09619140625</c:v>
                      </c:pt>
                      <c:pt idx="13601">
                        <c:v>-1.0986328125</c:v>
                      </c:pt>
                      <c:pt idx="13602">
                        <c:v>-1.10107421875</c:v>
                      </c:pt>
                      <c:pt idx="13603">
                        <c:v>-1.103515625</c:v>
                      </c:pt>
                      <c:pt idx="13604">
                        <c:v>-1.10595703125</c:v>
                      </c:pt>
                      <c:pt idx="13605">
                        <c:v>-1.1083984375</c:v>
                      </c:pt>
                      <c:pt idx="13606">
                        <c:v>-1.11083984375</c:v>
                      </c:pt>
                      <c:pt idx="13607">
                        <c:v>-1.11328125</c:v>
                      </c:pt>
                      <c:pt idx="13608">
                        <c:v>-1.11572265625</c:v>
                      </c:pt>
                      <c:pt idx="13609">
                        <c:v>-1.1181640625</c:v>
                      </c:pt>
                      <c:pt idx="13610">
                        <c:v>-1.12060546875</c:v>
                      </c:pt>
                      <c:pt idx="13611">
                        <c:v>-1.123046875</c:v>
                      </c:pt>
                      <c:pt idx="13612">
                        <c:v>-1.12548828125</c:v>
                      </c:pt>
                      <c:pt idx="13613">
                        <c:v>-1.1279296875</c:v>
                      </c:pt>
                      <c:pt idx="13614">
                        <c:v>-1.13037109375</c:v>
                      </c:pt>
                      <c:pt idx="13615">
                        <c:v>-1.1328125</c:v>
                      </c:pt>
                      <c:pt idx="13616">
                        <c:v>-1.13525390625</c:v>
                      </c:pt>
                      <c:pt idx="13617">
                        <c:v>-1.1376953125</c:v>
                      </c:pt>
                      <c:pt idx="13618">
                        <c:v>-1.14013671875</c:v>
                      </c:pt>
                      <c:pt idx="13619">
                        <c:v>-1.142578125</c:v>
                      </c:pt>
                      <c:pt idx="13620">
                        <c:v>-1.14501953125</c:v>
                      </c:pt>
                      <c:pt idx="13621">
                        <c:v>-1.1474609375</c:v>
                      </c:pt>
                      <c:pt idx="13622">
                        <c:v>-1.14990234375</c:v>
                      </c:pt>
                      <c:pt idx="13623">
                        <c:v>-1.15234375</c:v>
                      </c:pt>
                      <c:pt idx="13624">
                        <c:v>-1.15478515625</c:v>
                      </c:pt>
                      <c:pt idx="13625">
                        <c:v>-1.1572265625</c:v>
                      </c:pt>
                      <c:pt idx="13626">
                        <c:v>-1.15966796875</c:v>
                      </c:pt>
                      <c:pt idx="13627">
                        <c:v>-1.162109375</c:v>
                      </c:pt>
                      <c:pt idx="13628">
                        <c:v>-1.16455078125</c:v>
                      </c:pt>
                      <c:pt idx="13629">
                        <c:v>-1.1669921875</c:v>
                      </c:pt>
                      <c:pt idx="13630">
                        <c:v>-1.16943359375</c:v>
                      </c:pt>
                      <c:pt idx="13631">
                        <c:v>-1.171875</c:v>
                      </c:pt>
                      <c:pt idx="13632">
                        <c:v>-1.17431640625</c:v>
                      </c:pt>
                      <c:pt idx="13633">
                        <c:v>-1.1767578125</c:v>
                      </c:pt>
                      <c:pt idx="13634">
                        <c:v>-1.17919921875</c:v>
                      </c:pt>
                      <c:pt idx="13635">
                        <c:v>-1.181640625</c:v>
                      </c:pt>
                      <c:pt idx="13636">
                        <c:v>-1.18408203125</c:v>
                      </c:pt>
                      <c:pt idx="13637">
                        <c:v>-1.1865234375</c:v>
                      </c:pt>
                      <c:pt idx="13638">
                        <c:v>-1.18896484375</c:v>
                      </c:pt>
                      <c:pt idx="13639">
                        <c:v>-1.19140625</c:v>
                      </c:pt>
                      <c:pt idx="13640">
                        <c:v>-1.19384765625</c:v>
                      </c:pt>
                      <c:pt idx="13641">
                        <c:v>-1.1962890625</c:v>
                      </c:pt>
                      <c:pt idx="13642">
                        <c:v>-1.19873046875</c:v>
                      </c:pt>
                      <c:pt idx="13643">
                        <c:v>-1.201171875</c:v>
                      </c:pt>
                      <c:pt idx="13644">
                        <c:v>-1.20361328125</c:v>
                      </c:pt>
                      <c:pt idx="13645">
                        <c:v>-1.2060546875</c:v>
                      </c:pt>
                      <c:pt idx="13646">
                        <c:v>-1.20849609375</c:v>
                      </c:pt>
                      <c:pt idx="13647">
                        <c:v>-1.2109375</c:v>
                      </c:pt>
                      <c:pt idx="13648">
                        <c:v>-1.21337890625</c:v>
                      </c:pt>
                      <c:pt idx="13649">
                        <c:v>-1.2158203125</c:v>
                      </c:pt>
                      <c:pt idx="13650">
                        <c:v>-1.21826171875</c:v>
                      </c:pt>
                      <c:pt idx="13651">
                        <c:v>-1.220703125</c:v>
                      </c:pt>
                      <c:pt idx="13652">
                        <c:v>-1.22314453125</c:v>
                      </c:pt>
                      <c:pt idx="13653">
                        <c:v>-1.2255859375</c:v>
                      </c:pt>
                      <c:pt idx="13654">
                        <c:v>-1.22802734375</c:v>
                      </c:pt>
                      <c:pt idx="13655">
                        <c:v>-1.23046875</c:v>
                      </c:pt>
                      <c:pt idx="13656">
                        <c:v>-1.23291015625</c:v>
                      </c:pt>
                      <c:pt idx="13657">
                        <c:v>-1.2353515625</c:v>
                      </c:pt>
                      <c:pt idx="13658">
                        <c:v>-1.23779296875</c:v>
                      </c:pt>
                      <c:pt idx="13659">
                        <c:v>-1.240234375</c:v>
                      </c:pt>
                      <c:pt idx="13660">
                        <c:v>-1.24267578125</c:v>
                      </c:pt>
                      <c:pt idx="13661">
                        <c:v>-1.2451171875</c:v>
                      </c:pt>
                      <c:pt idx="13662">
                        <c:v>-1.24755859375</c:v>
                      </c:pt>
                      <c:pt idx="13663">
                        <c:v>-1.25</c:v>
                      </c:pt>
                      <c:pt idx="13664">
                        <c:v>-1.25244140625</c:v>
                      </c:pt>
                      <c:pt idx="13665">
                        <c:v>-1.2548828125</c:v>
                      </c:pt>
                      <c:pt idx="13666">
                        <c:v>-1.25732421875</c:v>
                      </c:pt>
                      <c:pt idx="13667">
                        <c:v>-1.259765625</c:v>
                      </c:pt>
                      <c:pt idx="13668">
                        <c:v>-1.26220703125</c:v>
                      </c:pt>
                      <c:pt idx="13669">
                        <c:v>-1.2646484375</c:v>
                      </c:pt>
                      <c:pt idx="13670">
                        <c:v>-1.26708984375</c:v>
                      </c:pt>
                      <c:pt idx="13671">
                        <c:v>-1.26953125</c:v>
                      </c:pt>
                      <c:pt idx="13672">
                        <c:v>-1.27197265625</c:v>
                      </c:pt>
                      <c:pt idx="13673">
                        <c:v>-1.2744140625</c:v>
                      </c:pt>
                      <c:pt idx="13674">
                        <c:v>-1.27685546875</c:v>
                      </c:pt>
                      <c:pt idx="13675">
                        <c:v>-1.279296875</c:v>
                      </c:pt>
                      <c:pt idx="13676">
                        <c:v>-1.28173828125</c:v>
                      </c:pt>
                      <c:pt idx="13677">
                        <c:v>-1.2841796875</c:v>
                      </c:pt>
                      <c:pt idx="13678">
                        <c:v>-1.28662109375</c:v>
                      </c:pt>
                      <c:pt idx="13679">
                        <c:v>-1.2890625</c:v>
                      </c:pt>
                      <c:pt idx="13680">
                        <c:v>-1.29150390625</c:v>
                      </c:pt>
                      <c:pt idx="13681">
                        <c:v>-1.2939453125</c:v>
                      </c:pt>
                      <c:pt idx="13682">
                        <c:v>-1.29638671875</c:v>
                      </c:pt>
                      <c:pt idx="13683">
                        <c:v>-1.298828125</c:v>
                      </c:pt>
                      <c:pt idx="13684">
                        <c:v>-1.30126953125</c:v>
                      </c:pt>
                      <c:pt idx="13685">
                        <c:v>-1.3037109375</c:v>
                      </c:pt>
                      <c:pt idx="13686">
                        <c:v>-1.30615234375</c:v>
                      </c:pt>
                      <c:pt idx="13687">
                        <c:v>-1.30859375</c:v>
                      </c:pt>
                      <c:pt idx="13688">
                        <c:v>-1.31103515625</c:v>
                      </c:pt>
                      <c:pt idx="13689">
                        <c:v>-1.3134765625</c:v>
                      </c:pt>
                      <c:pt idx="13690">
                        <c:v>-1.31591796875</c:v>
                      </c:pt>
                      <c:pt idx="13691">
                        <c:v>-1.318359375</c:v>
                      </c:pt>
                      <c:pt idx="13692">
                        <c:v>-1.32080078125</c:v>
                      </c:pt>
                      <c:pt idx="13693">
                        <c:v>-1.3232421875</c:v>
                      </c:pt>
                      <c:pt idx="13694">
                        <c:v>-1.32568359375</c:v>
                      </c:pt>
                      <c:pt idx="13695">
                        <c:v>-1.328125</c:v>
                      </c:pt>
                      <c:pt idx="13696">
                        <c:v>-1.33056640625</c:v>
                      </c:pt>
                      <c:pt idx="13697">
                        <c:v>-1.3330078125</c:v>
                      </c:pt>
                      <c:pt idx="13698">
                        <c:v>-1.33544921875</c:v>
                      </c:pt>
                      <c:pt idx="13699">
                        <c:v>-1.337890625</c:v>
                      </c:pt>
                      <c:pt idx="13700">
                        <c:v>-1.34033203125</c:v>
                      </c:pt>
                      <c:pt idx="13701">
                        <c:v>-1.3427734375</c:v>
                      </c:pt>
                      <c:pt idx="13702">
                        <c:v>-1.34521484375</c:v>
                      </c:pt>
                      <c:pt idx="13703">
                        <c:v>-1.34765625</c:v>
                      </c:pt>
                      <c:pt idx="13704">
                        <c:v>-1.35009765625</c:v>
                      </c:pt>
                      <c:pt idx="13705">
                        <c:v>-1.3525390625</c:v>
                      </c:pt>
                      <c:pt idx="13706">
                        <c:v>-1.35498046875</c:v>
                      </c:pt>
                      <c:pt idx="13707">
                        <c:v>-1.357421875</c:v>
                      </c:pt>
                      <c:pt idx="13708">
                        <c:v>-1.35986328125</c:v>
                      </c:pt>
                      <c:pt idx="13709">
                        <c:v>-1.3623046875</c:v>
                      </c:pt>
                      <c:pt idx="13710">
                        <c:v>-1.36474609375</c:v>
                      </c:pt>
                      <c:pt idx="13711">
                        <c:v>-1.3671875</c:v>
                      </c:pt>
                      <c:pt idx="13712">
                        <c:v>-1.36962890625</c:v>
                      </c:pt>
                      <c:pt idx="13713">
                        <c:v>-1.3720703125</c:v>
                      </c:pt>
                      <c:pt idx="13714">
                        <c:v>-1.37451171875</c:v>
                      </c:pt>
                      <c:pt idx="13715">
                        <c:v>-1.376953125</c:v>
                      </c:pt>
                      <c:pt idx="13716">
                        <c:v>-1.37939453125</c:v>
                      </c:pt>
                      <c:pt idx="13717">
                        <c:v>-1.3818359375</c:v>
                      </c:pt>
                      <c:pt idx="13718">
                        <c:v>-1.38427734375</c:v>
                      </c:pt>
                      <c:pt idx="13719">
                        <c:v>-1.38671875</c:v>
                      </c:pt>
                      <c:pt idx="13720">
                        <c:v>-1.38916015625</c:v>
                      </c:pt>
                      <c:pt idx="13721">
                        <c:v>-1.3916015625</c:v>
                      </c:pt>
                      <c:pt idx="13722">
                        <c:v>-1.39404296875</c:v>
                      </c:pt>
                      <c:pt idx="13723">
                        <c:v>-1.396484375</c:v>
                      </c:pt>
                      <c:pt idx="13724">
                        <c:v>-1.39892578125</c:v>
                      </c:pt>
                      <c:pt idx="13725">
                        <c:v>-1.4013671875</c:v>
                      </c:pt>
                      <c:pt idx="13726">
                        <c:v>-1.40380859375</c:v>
                      </c:pt>
                      <c:pt idx="13727">
                        <c:v>-1.40625</c:v>
                      </c:pt>
                      <c:pt idx="13728">
                        <c:v>-1.40869140625</c:v>
                      </c:pt>
                      <c:pt idx="13729">
                        <c:v>-1.4111328125</c:v>
                      </c:pt>
                      <c:pt idx="13730">
                        <c:v>-1.41357421875</c:v>
                      </c:pt>
                      <c:pt idx="13731">
                        <c:v>-1.416015625</c:v>
                      </c:pt>
                      <c:pt idx="13732">
                        <c:v>-1.41845703125</c:v>
                      </c:pt>
                      <c:pt idx="13733">
                        <c:v>-1.4208984375</c:v>
                      </c:pt>
                      <c:pt idx="13734">
                        <c:v>-1.42333984375</c:v>
                      </c:pt>
                      <c:pt idx="13735">
                        <c:v>-1.42578125</c:v>
                      </c:pt>
                      <c:pt idx="13736">
                        <c:v>-1.42822265625</c:v>
                      </c:pt>
                      <c:pt idx="13737">
                        <c:v>-1.4306640625</c:v>
                      </c:pt>
                      <c:pt idx="13738">
                        <c:v>-1.43310546875</c:v>
                      </c:pt>
                      <c:pt idx="13739">
                        <c:v>-1.435546875</c:v>
                      </c:pt>
                      <c:pt idx="13740">
                        <c:v>-1.43798828125</c:v>
                      </c:pt>
                      <c:pt idx="13741">
                        <c:v>-1.4404296875</c:v>
                      </c:pt>
                      <c:pt idx="13742">
                        <c:v>-1.44287109375</c:v>
                      </c:pt>
                      <c:pt idx="13743">
                        <c:v>-1.4453125</c:v>
                      </c:pt>
                      <c:pt idx="13744">
                        <c:v>-1.44775390625</c:v>
                      </c:pt>
                      <c:pt idx="13745">
                        <c:v>-1.4501953125</c:v>
                      </c:pt>
                      <c:pt idx="13746">
                        <c:v>-1.45263671875</c:v>
                      </c:pt>
                      <c:pt idx="13747">
                        <c:v>-1.455078125</c:v>
                      </c:pt>
                      <c:pt idx="13748">
                        <c:v>-1.45751953125</c:v>
                      </c:pt>
                      <c:pt idx="13749">
                        <c:v>-1.4599609375</c:v>
                      </c:pt>
                      <c:pt idx="13750">
                        <c:v>-1.46240234375</c:v>
                      </c:pt>
                      <c:pt idx="13751">
                        <c:v>-1.46484375</c:v>
                      </c:pt>
                      <c:pt idx="13752">
                        <c:v>-1.46728515625</c:v>
                      </c:pt>
                      <c:pt idx="13753">
                        <c:v>-1.4697265625</c:v>
                      </c:pt>
                      <c:pt idx="13754">
                        <c:v>-1.47216796875</c:v>
                      </c:pt>
                      <c:pt idx="13755">
                        <c:v>-1.474609375</c:v>
                      </c:pt>
                      <c:pt idx="13756">
                        <c:v>-1.47705078125</c:v>
                      </c:pt>
                      <c:pt idx="13757">
                        <c:v>-1.4794921875</c:v>
                      </c:pt>
                      <c:pt idx="13758">
                        <c:v>-1.48193359375</c:v>
                      </c:pt>
                      <c:pt idx="13759">
                        <c:v>-1.484375</c:v>
                      </c:pt>
                      <c:pt idx="13760">
                        <c:v>-1.48681640625</c:v>
                      </c:pt>
                      <c:pt idx="13761">
                        <c:v>-1.4892578125</c:v>
                      </c:pt>
                      <c:pt idx="13762">
                        <c:v>-1.49169921875</c:v>
                      </c:pt>
                      <c:pt idx="13763">
                        <c:v>-1.494140625</c:v>
                      </c:pt>
                      <c:pt idx="13764">
                        <c:v>-1.49658203125</c:v>
                      </c:pt>
                      <c:pt idx="13765">
                        <c:v>-1.4990234375</c:v>
                      </c:pt>
                      <c:pt idx="13766">
                        <c:v>-1.50146484375</c:v>
                      </c:pt>
                      <c:pt idx="13767">
                        <c:v>-1.50390625</c:v>
                      </c:pt>
                      <c:pt idx="13768">
                        <c:v>-1.50634765625</c:v>
                      </c:pt>
                      <c:pt idx="13769">
                        <c:v>-1.5087890625</c:v>
                      </c:pt>
                      <c:pt idx="13770">
                        <c:v>-1.51123046875</c:v>
                      </c:pt>
                      <c:pt idx="13771">
                        <c:v>-1.513671875</c:v>
                      </c:pt>
                      <c:pt idx="13772">
                        <c:v>-1.51611328125</c:v>
                      </c:pt>
                      <c:pt idx="13773">
                        <c:v>-1.5185546875</c:v>
                      </c:pt>
                      <c:pt idx="13774">
                        <c:v>-1.52099609375</c:v>
                      </c:pt>
                      <c:pt idx="13775">
                        <c:v>-1.5234375</c:v>
                      </c:pt>
                      <c:pt idx="13776">
                        <c:v>-1.52587890625</c:v>
                      </c:pt>
                      <c:pt idx="13777">
                        <c:v>-1.5283203125</c:v>
                      </c:pt>
                      <c:pt idx="13778">
                        <c:v>-1.53076171875</c:v>
                      </c:pt>
                      <c:pt idx="13779">
                        <c:v>-1.533203125</c:v>
                      </c:pt>
                      <c:pt idx="13780">
                        <c:v>-1.53564453125</c:v>
                      </c:pt>
                      <c:pt idx="13781">
                        <c:v>-1.5380859375</c:v>
                      </c:pt>
                      <c:pt idx="13782">
                        <c:v>-1.54052734375</c:v>
                      </c:pt>
                      <c:pt idx="13783">
                        <c:v>-1.54296875</c:v>
                      </c:pt>
                      <c:pt idx="13784">
                        <c:v>-1.54541015625</c:v>
                      </c:pt>
                      <c:pt idx="13785">
                        <c:v>-1.5478515625</c:v>
                      </c:pt>
                      <c:pt idx="13786">
                        <c:v>-1.55029296875</c:v>
                      </c:pt>
                      <c:pt idx="13787">
                        <c:v>-1.552734375</c:v>
                      </c:pt>
                      <c:pt idx="13788">
                        <c:v>-1.55517578125</c:v>
                      </c:pt>
                      <c:pt idx="13789">
                        <c:v>-1.5576171875</c:v>
                      </c:pt>
                      <c:pt idx="13790">
                        <c:v>-1.56005859375</c:v>
                      </c:pt>
                      <c:pt idx="13791">
                        <c:v>-1.5625</c:v>
                      </c:pt>
                      <c:pt idx="13792">
                        <c:v>-1.56494140625</c:v>
                      </c:pt>
                      <c:pt idx="13793">
                        <c:v>-1.5673828125</c:v>
                      </c:pt>
                      <c:pt idx="13794">
                        <c:v>-1.56982421875</c:v>
                      </c:pt>
                      <c:pt idx="13795">
                        <c:v>-1.572265625</c:v>
                      </c:pt>
                      <c:pt idx="13796">
                        <c:v>-1.57470703125</c:v>
                      </c:pt>
                      <c:pt idx="13797">
                        <c:v>-1.5771484375</c:v>
                      </c:pt>
                      <c:pt idx="13798">
                        <c:v>-1.57958984375</c:v>
                      </c:pt>
                      <c:pt idx="13799">
                        <c:v>-1.58203125</c:v>
                      </c:pt>
                      <c:pt idx="13800">
                        <c:v>-1.58447265625</c:v>
                      </c:pt>
                      <c:pt idx="13801">
                        <c:v>-1.5869140625</c:v>
                      </c:pt>
                      <c:pt idx="13802">
                        <c:v>-1.58935546875</c:v>
                      </c:pt>
                      <c:pt idx="13803">
                        <c:v>-1.591796875</c:v>
                      </c:pt>
                      <c:pt idx="13804">
                        <c:v>-1.59423828125</c:v>
                      </c:pt>
                      <c:pt idx="13805">
                        <c:v>-1.5966796875</c:v>
                      </c:pt>
                      <c:pt idx="13806">
                        <c:v>-1.59912109375</c:v>
                      </c:pt>
                      <c:pt idx="13807">
                        <c:v>-1.6015625</c:v>
                      </c:pt>
                      <c:pt idx="13808">
                        <c:v>-1.60400390625</c:v>
                      </c:pt>
                      <c:pt idx="13809">
                        <c:v>-1.6064453125</c:v>
                      </c:pt>
                      <c:pt idx="13810">
                        <c:v>-1.60888671875</c:v>
                      </c:pt>
                      <c:pt idx="13811">
                        <c:v>-1.611328125</c:v>
                      </c:pt>
                      <c:pt idx="13812">
                        <c:v>-1.61376953125</c:v>
                      </c:pt>
                      <c:pt idx="13813">
                        <c:v>-1.6162109375</c:v>
                      </c:pt>
                      <c:pt idx="13814">
                        <c:v>-1.61865234375</c:v>
                      </c:pt>
                      <c:pt idx="13815">
                        <c:v>-1.62109375</c:v>
                      </c:pt>
                      <c:pt idx="13816">
                        <c:v>-1.62353515625</c:v>
                      </c:pt>
                      <c:pt idx="13817">
                        <c:v>-1.6259765625</c:v>
                      </c:pt>
                      <c:pt idx="13818">
                        <c:v>-1.62841796875</c:v>
                      </c:pt>
                      <c:pt idx="13819">
                        <c:v>-1.630859375</c:v>
                      </c:pt>
                      <c:pt idx="13820">
                        <c:v>-1.63330078125</c:v>
                      </c:pt>
                      <c:pt idx="13821">
                        <c:v>-1.6357421875</c:v>
                      </c:pt>
                      <c:pt idx="13822">
                        <c:v>-1.63818359375</c:v>
                      </c:pt>
                      <c:pt idx="13823">
                        <c:v>-1.640625</c:v>
                      </c:pt>
                      <c:pt idx="13824">
                        <c:v>-1.64306640625</c:v>
                      </c:pt>
                      <c:pt idx="13825">
                        <c:v>-1.6455078125</c:v>
                      </c:pt>
                      <c:pt idx="13826">
                        <c:v>-1.64794921875</c:v>
                      </c:pt>
                      <c:pt idx="13827">
                        <c:v>-1.650390625</c:v>
                      </c:pt>
                      <c:pt idx="13828">
                        <c:v>-1.65283203125</c:v>
                      </c:pt>
                      <c:pt idx="13829">
                        <c:v>-1.6552734375</c:v>
                      </c:pt>
                      <c:pt idx="13830">
                        <c:v>-1.65771484375</c:v>
                      </c:pt>
                      <c:pt idx="13831">
                        <c:v>-1.66015625</c:v>
                      </c:pt>
                      <c:pt idx="13832">
                        <c:v>-1.66259765625</c:v>
                      </c:pt>
                      <c:pt idx="13833">
                        <c:v>-1.6650390625</c:v>
                      </c:pt>
                      <c:pt idx="13834">
                        <c:v>-1.66748046875</c:v>
                      </c:pt>
                      <c:pt idx="13835">
                        <c:v>-1.669921875</c:v>
                      </c:pt>
                      <c:pt idx="13836">
                        <c:v>-1.67236328125</c:v>
                      </c:pt>
                      <c:pt idx="13837">
                        <c:v>-1.6748046875</c:v>
                      </c:pt>
                      <c:pt idx="13838">
                        <c:v>-1.67724609375</c:v>
                      </c:pt>
                      <c:pt idx="13839">
                        <c:v>-1.6796875</c:v>
                      </c:pt>
                      <c:pt idx="13840">
                        <c:v>-1.68212890625</c:v>
                      </c:pt>
                      <c:pt idx="13841">
                        <c:v>-1.6845703125</c:v>
                      </c:pt>
                      <c:pt idx="13842">
                        <c:v>-1.68701171875</c:v>
                      </c:pt>
                      <c:pt idx="13843">
                        <c:v>-1.689453125</c:v>
                      </c:pt>
                      <c:pt idx="13844">
                        <c:v>-1.69189453125</c:v>
                      </c:pt>
                      <c:pt idx="13845">
                        <c:v>-1.6943359375</c:v>
                      </c:pt>
                      <c:pt idx="13846">
                        <c:v>-1.69677734375</c:v>
                      </c:pt>
                      <c:pt idx="13847">
                        <c:v>-1.69921875</c:v>
                      </c:pt>
                      <c:pt idx="13848">
                        <c:v>-1.70166015625</c:v>
                      </c:pt>
                      <c:pt idx="13849">
                        <c:v>-1.7041015625</c:v>
                      </c:pt>
                      <c:pt idx="13850">
                        <c:v>-1.70654296875</c:v>
                      </c:pt>
                      <c:pt idx="13851">
                        <c:v>-1.708984375</c:v>
                      </c:pt>
                      <c:pt idx="13852">
                        <c:v>-1.71142578125</c:v>
                      </c:pt>
                      <c:pt idx="13853">
                        <c:v>-1.7138671875</c:v>
                      </c:pt>
                      <c:pt idx="13854">
                        <c:v>-1.71630859375</c:v>
                      </c:pt>
                      <c:pt idx="13855">
                        <c:v>-1.71875</c:v>
                      </c:pt>
                      <c:pt idx="13856">
                        <c:v>-1.72119140625</c:v>
                      </c:pt>
                      <c:pt idx="13857">
                        <c:v>-1.7236328125</c:v>
                      </c:pt>
                      <c:pt idx="13858">
                        <c:v>-1.72607421875</c:v>
                      </c:pt>
                      <c:pt idx="13859">
                        <c:v>-1.728515625</c:v>
                      </c:pt>
                      <c:pt idx="13860">
                        <c:v>-1.73095703125</c:v>
                      </c:pt>
                      <c:pt idx="13861">
                        <c:v>-1.7333984375</c:v>
                      </c:pt>
                      <c:pt idx="13862">
                        <c:v>-1.73583984375</c:v>
                      </c:pt>
                      <c:pt idx="13863">
                        <c:v>-1.73828125</c:v>
                      </c:pt>
                      <c:pt idx="13864">
                        <c:v>-1.74072265625</c:v>
                      </c:pt>
                      <c:pt idx="13865">
                        <c:v>-1.7431640625</c:v>
                      </c:pt>
                      <c:pt idx="13866">
                        <c:v>-1.74560546875</c:v>
                      </c:pt>
                      <c:pt idx="13867">
                        <c:v>-1.748046875</c:v>
                      </c:pt>
                      <c:pt idx="13868">
                        <c:v>-1.75048828125</c:v>
                      </c:pt>
                      <c:pt idx="13869">
                        <c:v>-1.7529296875</c:v>
                      </c:pt>
                      <c:pt idx="13870">
                        <c:v>-1.75537109375</c:v>
                      </c:pt>
                      <c:pt idx="13871">
                        <c:v>-1.7578125</c:v>
                      </c:pt>
                      <c:pt idx="13872">
                        <c:v>-1.76025390625</c:v>
                      </c:pt>
                      <c:pt idx="13873">
                        <c:v>-1.7626953125</c:v>
                      </c:pt>
                      <c:pt idx="13874">
                        <c:v>-1.76513671875</c:v>
                      </c:pt>
                      <c:pt idx="13875">
                        <c:v>-1.767578125</c:v>
                      </c:pt>
                      <c:pt idx="13876">
                        <c:v>-1.77001953125</c:v>
                      </c:pt>
                      <c:pt idx="13877">
                        <c:v>-1.7724609375</c:v>
                      </c:pt>
                      <c:pt idx="13878">
                        <c:v>-1.77490234375</c:v>
                      </c:pt>
                      <c:pt idx="13879">
                        <c:v>-1.77734375</c:v>
                      </c:pt>
                      <c:pt idx="13880">
                        <c:v>-1.77978515625</c:v>
                      </c:pt>
                      <c:pt idx="13881">
                        <c:v>-1.7822265625</c:v>
                      </c:pt>
                      <c:pt idx="13882">
                        <c:v>-1.78466796875</c:v>
                      </c:pt>
                      <c:pt idx="13883">
                        <c:v>-1.787109375</c:v>
                      </c:pt>
                      <c:pt idx="13884">
                        <c:v>-1.78955078125</c:v>
                      </c:pt>
                      <c:pt idx="13885">
                        <c:v>-1.7919921875</c:v>
                      </c:pt>
                      <c:pt idx="13886">
                        <c:v>-1.79443359375</c:v>
                      </c:pt>
                      <c:pt idx="13887">
                        <c:v>-1.796875</c:v>
                      </c:pt>
                      <c:pt idx="13888">
                        <c:v>-1.79931640625</c:v>
                      </c:pt>
                      <c:pt idx="13889">
                        <c:v>-1.8017578125</c:v>
                      </c:pt>
                      <c:pt idx="13890">
                        <c:v>-1.80419921875</c:v>
                      </c:pt>
                      <c:pt idx="13891">
                        <c:v>-1.806640625</c:v>
                      </c:pt>
                      <c:pt idx="13892">
                        <c:v>-1.80908203125</c:v>
                      </c:pt>
                      <c:pt idx="13893">
                        <c:v>-1.8115234375</c:v>
                      </c:pt>
                      <c:pt idx="13894">
                        <c:v>-1.81396484375</c:v>
                      </c:pt>
                      <c:pt idx="13895">
                        <c:v>-1.81640625</c:v>
                      </c:pt>
                      <c:pt idx="13896">
                        <c:v>-1.81884765625</c:v>
                      </c:pt>
                      <c:pt idx="13897">
                        <c:v>-1.8212890625</c:v>
                      </c:pt>
                      <c:pt idx="13898">
                        <c:v>-1.82373046875</c:v>
                      </c:pt>
                      <c:pt idx="13899">
                        <c:v>-1.826171875</c:v>
                      </c:pt>
                      <c:pt idx="13900">
                        <c:v>-1.82861328125</c:v>
                      </c:pt>
                      <c:pt idx="13901">
                        <c:v>-1.8310546875</c:v>
                      </c:pt>
                      <c:pt idx="13902">
                        <c:v>-1.83349609375</c:v>
                      </c:pt>
                      <c:pt idx="13903">
                        <c:v>-1.8359375</c:v>
                      </c:pt>
                      <c:pt idx="13904">
                        <c:v>-1.83837890625</c:v>
                      </c:pt>
                      <c:pt idx="13905">
                        <c:v>-1.8408203125</c:v>
                      </c:pt>
                      <c:pt idx="13906">
                        <c:v>-1.84326171875</c:v>
                      </c:pt>
                      <c:pt idx="13907">
                        <c:v>-1.845703125</c:v>
                      </c:pt>
                      <c:pt idx="13908">
                        <c:v>-1.84814453125</c:v>
                      </c:pt>
                      <c:pt idx="13909">
                        <c:v>-1.8505859375</c:v>
                      </c:pt>
                      <c:pt idx="13910">
                        <c:v>-1.85302734375</c:v>
                      </c:pt>
                      <c:pt idx="13911">
                        <c:v>-1.85546875</c:v>
                      </c:pt>
                      <c:pt idx="13912">
                        <c:v>-1.85791015625</c:v>
                      </c:pt>
                      <c:pt idx="13913">
                        <c:v>-1.8603515625</c:v>
                      </c:pt>
                      <c:pt idx="13914">
                        <c:v>-1.86279296875</c:v>
                      </c:pt>
                      <c:pt idx="13915">
                        <c:v>-1.865234375</c:v>
                      </c:pt>
                      <c:pt idx="13916">
                        <c:v>-1.86767578125</c:v>
                      </c:pt>
                      <c:pt idx="13917">
                        <c:v>-1.8701171875</c:v>
                      </c:pt>
                      <c:pt idx="13918">
                        <c:v>-1.87255859375</c:v>
                      </c:pt>
                      <c:pt idx="13919">
                        <c:v>-1.875</c:v>
                      </c:pt>
                      <c:pt idx="13920">
                        <c:v>-1.87744140625</c:v>
                      </c:pt>
                      <c:pt idx="13921">
                        <c:v>-1.8798828125</c:v>
                      </c:pt>
                      <c:pt idx="13922">
                        <c:v>-1.88232421875</c:v>
                      </c:pt>
                      <c:pt idx="13923">
                        <c:v>-1.884765625</c:v>
                      </c:pt>
                      <c:pt idx="13924">
                        <c:v>-1.88720703125</c:v>
                      </c:pt>
                      <c:pt idx="13925">
                        <c:v>-1.8896484375</c:v>
                      </c:pt>
                      <c:pt idx="13926">
                        <c:v>-1.89208984375</c:v>
                      </c:pt>
                      <c:pt idx="13927">
                        <c:v>-1.89453125</c:v>
                      </c:pt>
                      <c:pt idx="13928">
                        <c:v>-1.89697265625</c:v>
                      </c:pt>
                      <c:pt idx="13929">
                        <c:v>-1.8994140625</c:v>
                      </c:pt>
                      <c:pt idx="13930">
                        <c:v>-1.90185546875</c:v>
                      </c:pt>
                      <c:pt idx="13931">
                        <c:v>-1.904296875</c:v>
                      </c:pt>
                      <c:pt idx="13932">
                        <c:v>-1.90673828125</c:v>
                      </c:pt>
                      <c:pt idx="13933">
                        <c:v>-1.9091796875</c:v>
                      </c:pt>
                      <c:pt idx="13934">
                        <c:v>-1.91162109375</c:v>
                      </c:pt>
                      <c:pt idx="13935">
                        <c:v>-1.9140625</c:v>
                      </c:pt>
                      <c:pt idx="13936">
                        <c:v>-1.91650390625</c:v>
                      </c:pt>
                      <c:pt idx="13937">
                        <c:v>-1.9189453125</c:v>
                      </c:pt>
                      <c:pt idx="13938">
                        <c:v>-1.92138671875</c:v>
                      </c:pt>
                      <c:pt idx="13939">
                        <c:v>-1.923828125</c:v>
                      </c:pt>
                      <c:pt idx="13940">
                        <c:v>-1.92626953125</c:v>
                      </c:pt>
                      <c:pt idx="13941">
                        <c:v>-1.9287109375</c:v>
                      </c:pt>
                      <c:pt idx="13942">
                        <c:v>-1.93115234375</c:v>
                      </c:pt>
                      <c:pt idx="13943">
                        <c:v>-1.93359375</c:v>
                      </c:pt>
                      <c:pt idx="13944">
                        <c:v>-1.93603515625</c:v>
                      </c:pt>
                      <c:pt idx="13945">
                        <c:v>-1.9384765625</c:v>
                      </c:pt>
                      <c:pt idx="13946">
                        <c:v>-1.94091796875</c:v>
                      </c:pt>
                      <c:pt idx="13947">
                        <c:v>-1.943359375</c:v>
                      </c:pt>
                      <c:pt idx="13948">
                        <c:v>-1.94580078125</c:v>
                      </c:pt>
                      <c:pt idx="13949">
                        <c:v>-1.9482421875</c:v>
                      </c:pt>
                      <c:pt idx="13950">
                        <c:v>-1.95068359375</c:v>
                      </c:pt>
                      <c:pt idx="13951">
                        <c:v>-1.953125</c:v>
                      </c:pt>
                      <c:pt idx="13952">
                        <c:v>-1.95556640625</c:v>
                      </c:pt>
                      <c:pt idx="13953">
                        <c:v>-1.9580078125</c:v>
                      </c:pt>
                      <c:pt idx="13954">
                        <c:v>-1.96044921875</c:v>
                      </c:pt>
                      <c:pt idx="13955">
                        <c:v>-1.962890625</c:v>
                      </c:pt>
                      <c:pt idx="13956">
                        <c:v>-1.96533203125</c:v>
                      </c:pt>
                      <c:pt idx="13957">
                        <c:v>-1.9677734375</c:v>
                      </c:pt>
                      <c:pt idx="13958">
                        <c:v>-1.97021484375</c:v>
                      </c:pt>
                      <c:pt idx="13959">
                        <c:v>-1.97265625</c:v>
                      </c:pt>
                      <c:pt idx="13960">
                        <c:v>-1.97509765625</c:v>
                      </c:pt>
                      <c:pt idx="13961">
                        <c:v>-1.9775390625</c:v>
                      </c:pt>
                      <c:pt idx="13962">
                        <c:v>-1.97998046875</c:v>
                      </c:pt>
                      <c:pt idx="13963">
                        <c:v>-1.982421875</c:v>
                      </c:pt>
                      <c:pt idx="13964">
                        <c:v>-1.98486328125</c:v>
                      </c:pt>
                      <c:pt idx="13965">
                        <c:v>-1.9873046875</c:v>
                      </c:pt>
                      <c:pt idx="13966">
                        <c:v>-1.98974609375</c:v>
                      </c:pt>
                      <c:pt idx="13967">
                        <c:v>-1.9921875</c:v>
                      </c:pt>
                      <c:pt idx="13968">
                        <c:v>-1.99462890625</c:v>
                      </c:pt>
                      <c:pt idx="13969">
                        <c:v>-1.9970703125</c:v>
                      </c:pt>
                      <c:pt idx="13970">
                        <c:v>-1.99951171875</c:v>
                      </c:pt>
                      <c:pt idx="13971">
                        <c:v>-2.001953125</c:v>
                      </c:pt>
                      <c:pt idx="13972">
                        <c:v>-2.00439453125</c:v>
                      </c:pt>
                      <c:pt idx="13973">
                        <c:v>-2.0068359375</c:v>
                      </c:pt>
                      <c:pt idx="13974">
                        <c:v>-2.00927734375</c:v>
                      </c:pt>
                      <c:pt idx="13975">
                        <c:v>-2.01171875</c:v>
                      </c:pt>
                      <c:pt idx="13976">
                        <c:v>-2.01416015625</c:v>
                      </c:pt>
                      <c:pt idx="13977">
                        <c:v>-2.0166015625</c:v>
                      </c:pt>
                      <c:pt idx="13978">
                        <c:v>-2.01904296875</c:v>
                      </c:pt>
                      <c:pt idx="13979">
                        <c:v>-2.021484375</c:v>
                      </c:pt>
                      <c:pt idx="13980">
                        <c:v>-2.02392578125</c:v>
                      </c:pt>
                      <c:pt idx="13981">
                        <c:v>-2.0263671875</c:v>
                      </c:pt>
                      <c:pt idx="13982">
                        <c:v>-2.02880859375</c:v>
                      </c:pt>
                      <c:pt idx="13983">
                        <c:v>-2.03125</c:v>
                      </c:pt>
                      <c:pt idx="13984">
                        <c:v>-2.03369140625</c:v>
                      </c:pt>
                      <c:pt idx="13985">
                        <c:v>-2.0361328125</c:v>
                      </c:pt>
                      <c:pt idx="13986">
                        <c:v>-2.03857421875</c:v>
                      </c:pt>
                      <c:pt idx="13987">
                        <c:v>-2.041015625</c:v>
                      </c:pt>
                      <c:pt idx="13988">
                        <c:v>-2.04345703125</c:v>
                      </c:pt>
                      <c:pt idx="13989">
                        <c:v>-2.0458984375</c:v>
                      </c:pt>
                      <c:pt idx="13990">
                        <c:v>-2.04833984375</c:v>
                      </c:pt>
                      <c:pt idx="13991">
                        <c:v>-2.05078125</c:v>
                      </c:pt>
                      <c:pt idx="13992">
                        <c:v>-2.05322265625</c:v>
                      </c:pt>
                      <c:pt idx="13993">
                        <c:v>-2.0556640625</c:v>
                      </c:pt>
                      <c:pt idx="13994">
                        <c:v>-2.05810546875</c:v>
                      </c:pt>
                      <c:pt idx="13995">
                        <c:v>-2.060546875</c:v>
                      </c:pt>
                      <c:pt idx="13996">
                        <c:v>-2.06298828125</c:v>
                      </c:pt>
                      <c:pt idx="13997">
                        <c:v>-2.0654296875</c:v>
                      </c:pt>
                      <c:pt idx="13998">
                        <c:v>-2.06787109375</c:v>
                      </c:pt>
                      <c:pt idx="13999">
                        <c:v>-2.0703125</c:v>
                      </c:pt>
                      <c:pt idx="14000">
                        <c:v>-2.07275390625</c:v>
                      </c:pt>
                      <c:pt idx="14001">
                        <c:v>-2.0751953125</c:v>
                      </c:pt>
                      <c:pt idx="14002">
                        <c:v>-2.07763671875</c:v>
                      </c:pt>
                      <c:pt idx="14003">
                        <c:v>-2.080078125</c:v>
                      </c:pt>
                      <c:pt idx="14004">
                        <c:v>-2.08251953125</c:v>
                      </c:pt>
                      <c:pt idx="14005">
                        <c:v>-2.0849609375</c:v>
                      </c:pt>
                      <c:pt idx="14006">
                        <c:v>-2.08740234375</c:v>
                      </c:pt>
                      <c:pt idx="14007">
                        <c:v>-2.08984375</c:v>
                      </c:pt>
                      <c:pt idx="14008">
                        <c:v>-2.09228515625</c:v>
                      </c:pt>
                      <c:pt idx="14009">
                        <c:v>-2.0947265625</c:v>
                      </c:pt>
                      <c:pt idx="14010">
                        <c:v>-2.09716796875</c:v>
                      </c:pt>
                      <c:pt idx="14011">
                        <c:v>-2.099609375</c:v>
                      </c:pt>
                      <c:pt idx="14012">
                        <c:v>-2.10205078125</c:v>
                      </c:pt>
                      <c:pt idx="14013">
                        <c:v>-2.1044921875</c:v>
                      </c:pt>
                      <c:pt idx="14014">
                        <c:v>-2.10693359375</c:v>
                      </c:pt>
                      <c:pt idx="14015">
                        <c:v>-2.109375</c:v>
                      </c:pt>
                      <c:pt idx="14016">
                        <c:v>-2.11181640625</c:v>
                      </c:pt>
                      <c:pt idx="14017">
                        <c:v>-2.1142578125</c:v>
                      </c:pt>
                      <c:pt idx="14018">
                        <c:v>-2.11669921875</c:v>
                      </c:pt>
                      <c:pt idx="14019">
                        <c:v>-2.119140625</c:v>
                      </c:pt>
                      <c:pt idx="14020">
                        <c:v>-2.12158203125</c:v>
                      </c:pt>
                      <c:pt idx="14021">
                        <c:v>-2.1240234375</c:v>
                      </c:pt>
                      <c:pt idx="14022">
                        <c:v>-2.12646484375</c:v>
                      </c:pt>
                      <c:pt idx="14023">
                        <c:v>-2.12890625</c:v>
                      </c:pt>
                      <c:pt idx="14024">
                        <c:v>-2.13134765625</c:v>
                      </c:pt>
                      <c:pt idx="14025">
                        <c:v>-2.1337890625</c:v>
                      </c:pt>
                      <c:pt idx="14026">
                        <c:v>-2.13623046875</c:v>
                      </c:pt>
                      <c:pt idx="14027">
                        <c:v>-2.138671875</c:v>
                      </c:pt>
                      <c:pt idx="14028">
                        <c:v>-2.14111328125</c:v>
                      </c:pt>
                      <c:pt idx="14029">
                        <c:v>-2.1435546875</c:v>
                      </c:pt>
                      <c:pt idx="14030">
                        <c:v>-2.14599609375</c:v>
                      </c:pt>
                      <c:pt idx="14031">
                        <c:v>-2.1484375</c:v>
                      </c:pt>
                      <c:pt idx="14032">
                        <c:v>-2.15087890625</c:v>
                      </c:pt>
                      <c:pt idx="14033">
                        <c:v>-2.1533203125</c:v>
                      </c:pt>
                      <c:pt idx="14034">
                        <c:v>-2.15576171875</c:v>
                      </c:pt>
                      <c:pt idx="14035">
                        <c:v>-2.158203125</c:v>
                      </c:pt>
                      <c:pt idx="14036">
                        <c:v>-2.16064453125</c:v>
                      </c:pt>
                      <c:pt idx="14037">
                        <c:v>-2.1630859375</c:v>
                      </c:pt>
                      <c:pt idx="14038">
                        <c:v>-2.16552734375</c:v>
                      </c:pt>
                      <c:pt idx="14039">
                        <c:v>-2.16796875</c:v>
                      </c:pt>
                      <c:pt idx="14040">
                        <c:v>-2.17041015625</c:v>
                      </c:pt>
                      <c:pt idx="14041">
                        <c:v>-2.1728515625</c:v>
                      </c:pt>
                      <c:pt idx="14042">
                        <c:v>-2.17529296875</c:v>
                      </c:pt>
                      <c:pt idx="14043">
                        <c:v>-2.177734375</c:v>
                      </c:pt>
                      <c:pt idx="14044">
                        <c:v>-2.18017578125</c:v>
                      </c:pt>
                      <c:pt idx="14045">
                        <c:v>-2.1826171875</c:v>
                      </c:pt>
                      <c:pt idx="14046">
                        <c:v>-2.18505859375</c:v>
                      </c:pt>
                      <c:pt idx="14047">
                        <c:v>-2.1875</c:v>
                      </c:pt>
                      <c:pt idx="14048">
                        <c:v>-2.18994140625</c:v>
                      </c:pt>
                      <c:pt idx="14049">
                        <c:v>-2.1923828125</c:v>
                      </c:pt>
                      <c:pt idx="14050">
                        <c:v>-2.19482421875</c:v>
                      </c:pt>
                      <c:pt idx="14051">
                        <c:v>-2.197265625</c:v>
                      </c:pt>
                      <c:pt idx="14052">
                        <c:v>-2.19970703125</c:v>
                      </c:pt>
                      <c:pt idx="14053">
                        <c:v>-2.2021484375</c:v>
                      </c:pt>
                      <c:pt idx="14054">
                        <c:v>-2.20458984375</c:v>
                      </c:pt>
                      <c:pt idx="14055">
                        <c:v>-2.20703125</c:v>
                      </c:pt>
                      <c:pt idx="14056">
                        <c:v>-2.20947265625</c:v>
                      </c:pt>
                      <c:pt idx="14057">
                        <c:v>-2.2119140625</c:v>
                      </c:pt>
                      <c:pt idx="14058">
                        <c:v>-2.21435546875</c:v>
                      </c:pt>
                      <c:pt idx="14059">
                        <c:v>-2.216796875</c:v>
                      </c:pt>
                      <c:pt idx="14060">
                        <c:v>-2.21923828125</c:v>
                      </c:pt>
                      <c:pt idx="14061">
                        <c:v>-2.2216796875</c:v>
                      </c:pt>
                      <c:pt idx="14062">
                        <c:v>-2.22412109375</c:v>
                      </c:pt>
                      <c:pt idx="14063">
                        <c:v>-2.2265625</c:v>
                      </c:pt>
                      <c:pt idx="14064">
                        <c:v>-2.22900390625</c:v>
                      </c:pt>
                      <c:pt idx="14065">
                        <c:v>-2.2314453125</c:v>
                      </c:pt>
                      <c:pt idx="14066">
                        <c:v>-2.23388671875</c:v>
                      </c:pt>
                      <c:pt idx="14067">
                        <c:v>-2.236328125</c:v>
                      </c:pt>
                      <c:pt idx="14068">
                        <c:v>-2.23876953125</c:v>
                      </c:pt>
                      <c:pt idx="14069">
                        <c:v>-2.2412109375</c:v>
                      </c:pt>
                      <c:pt idx="14070">
                        <c:v>-2.24365234375</c:v>
                      </c:pt>
                      <c:pt idx="14071">
                        <c:v>-2.24609375</c:v>
                      </c:pt>
                      <c:pt idx="14072">
                        <c:v>-2.24853515625</c:v>
                      </c:pt>
                      <c:pt idx="14073">
                        <c:v>-2.2509765625</c:v>
                      </c:pt>
                      <c:pt idx="14074">
                        <c:v>-2.25341796875</c:v>
                      </c:pt>
                      <c:pt idx="14075">
                        <c:v>-2.255859375</c:v>
                      </c:pt>
                      <c:pt idx="14076">
                        <c:v>-2.25830078125</c:v>
                      </c:pt>
                      <c:pt idx="14077">
                        <c:v>-2.2607421875</c:v>
                      </c:pt>
                      <c:pt idx="14078">
                        <c:v>-2.26318359375</c:v>
                      </c:pt>
                      <c:pt idx="14079">
                        <c:v>-2.265625</c:v>
                      </c:pt>
                      <c:pt idx="14080">
                        <c:v>-2.26806640625</c:v>
                      </c:pt>
                      <c:pt idx="14081">
                        <c:v>-2.2705078125</c:v>
                      </c:pt>
                      <c:pt idx="14082">
                        <c:v>-2.27294921875</c:v>
                      </c:pt>
                      <c:pt idx="14083">
                        <c:v>-2.275390625</c:v>
                      </c:pt>
                      <c:pt idx="14084">
                        <c:v>-2.27783203125</c:v>
                      </c:pt>
                      <c:pt idx="14085">
                        <c:v>-2.2802734375</c:v>
                      </c:pt>
                      <c:pt idx="14086">
                        <c:v>-2.28271484375</c:v>
                      </c:pt>
                      <c:pt idx="14087">
                        <c:v>-2.28515625</c:v>
                      </c:pt>
                      <c:pt idx="14088">
                        <c:v>-2.28759765625</c:v>
                      </c:pt>
                      <c:pt idx="14089">
                        <c:v>-2.2900390625</c:v>
                      </c:pt>
                      <c:pt idx="14090">
                        <c:v>-2.29248046875</c:v>
                      </c:pt>
                      <c:pt idx="14091">
                        <c:v>-2.294921875</c:v>
                      </c:pt>
                      <c:pt idx="14092">
                        <c:v>-2.29736328125</c:v>
                      </c:pt>
                      <c:pt idx="14093">
                        <c:v>-2.2998046875</c:v>
                      </c:pt>
                      <c:pt idx="14094">
                        <c:v>-2.30224609375</c:v>
                      </c:pt>
                      <c:pt idx="14095">
                        <c:v>-2.3046875</c:v>
                      </c:pt>
                      <c:pt idx="14096">
                        <c:v>-2.30712890625</c:v>
                      </c:pt>
                      <c:pt idx="14097">
                        <c:v>-2.3095703125</c:v>
                      </c:pt>
                      <c:pt idx="14098">
                        <c:v>-2.31201171875</c:v>
                      </c:pt>
                      <c:pt idx="14099">
                        <c:v>-2.314453125</c:v>
                      </c:pt>
                      <c:pt idx="14100">
                        <c:v>-2.31689453125</c:v>
                      </c:pt>
                      <c:pt idx="14101">
                        <c:v>-2.3193359375</c:v>
                      </c:pt>
                      <c:pt idx="14102">
                        <c:v>-2.32177734375</c:v>
                      </c:pt>
                      <c:pt idx="14103">
                        <c:v>-2.32421875</c:v>
                      </c:pt>
                      <c:pt idx="14104">
                        <c:v>-2.32666015625</c:v>
                      </c:pt>
                      <c:pt idx="14105">
                        <c:v>-2.3291015625</c:v>
                      </c:pt>
                      <c:pt idx="14106">
                        <c:v>-2.33154296875</c:v>
                      </c:pt>
                      <c:pt idx="14107">
                        <c:v>-2.333984375</c:v>
                      </c:pt>
                      <c:pt idx="14108">
                        <c:v>-2.33642578125</c:v>
                      </c:pt>
                      <c:pt idx="14109">
                        <c:v>-2.3388671875</c:v>
                      </c:pt>
                      <c:pt idx="14110">
                        <c:v>-2.34130859375</c:v>
                      </c:pt>
                      <c:pt idx="14111">
                        <c:v>-2.34375</c:v>
                      </c:pt>
                      <c:pt idx="14112">
                        <c:v>-2.34619140625</c:v>
                      </c:pt>
                      <c:pt idx="14113">
                        <c:v>-2.3486328125</c:v>
                      </c:pt>
                      <c:pt idx="14114">
                        <c:v>-2.35107421875</c:v>
                      </c:pt>
                      <c:pt idx="14115">
                        <c:v>-2.353515625</c:v>
                      </c:pt>
                      <c:pt idx="14116">
                        <c:v>-2.35595703125</c:v>
                      </c:pt>
                      <c:pt idx="14117">
                        <c:v>-2.3583984375</c:v>
                      </c:pt>
                      <c:pt idx="14118">
                        <c:v>-2.36083984375</c:v>
                      </c:pt>
                      <c:pt idx="14119">
                        <c:v>-2.36328125</c:v>
                      </c:pt>
                      <c:pt idx="14120">
                        <c:v>-2.36572265625</c:v>
                      </c:pt>
                      <c:pt idx="14121">
                        <c:v>-2.3681640625</c:v>
                      </c:pt>
                      <c:pt idx="14122">
                        <c:v>-2.37060546875</c:v>
                      </c:pt>
                      <c:pt idx="14123">
                        <c:v>-2.373046875</c:v>
                      </c:pt>
                      <c:pt idx="14124">
                        <c:v>-2.37548828125</c:v>
                      </c:pt>
                      <c:pt idx="14125">
                        <c:v>-2.3779296875</c:v>
                      </c:pt>
                      <c:pt idx="14126">
                        <c:v>-2.38037109375</c:v>
                      </c:pt>
                      <c:pt idx="14127">
                        <c:v>-2.3828125</c:v>
                      </c:pt>
                      <c:pt idx="14128">
                        <c:v>-2.38525390625</c:v>
                      </c:pt>
                      <c:pt idx="14129">
                        <c:v>-2.3876953125</c:v>
                      </c:pt>
                      <c:pt idx="14130">
                        <c:v>-2.39013671875</c:v>
                      </c:pt>
                      <c:pt idx="14131">
                        <c:v>-2.392578125</c:v>
                      </c:pt>
                      <c:pt idx="14132">
                        <c:v>-2.39501953125</c:v>
                      </c:pt>
                      <c:pt idx="14133">
                        <c:v>-2.3974609375</c:v>
                      </c:pt>
                      <c:pt idx="14134">
                        <c:v>-2.39990234375</c:v>
                      </c:pt>
                      <c:pt idx="14135">
                        <c:v>-2.40234375</c:v>
                      </c:pt>
                      <c:pt idx="14136">
                        <c:v>-2.40478515625</c:v>
                      </c:pt>
                      <c:pt idx="14137">
                        <c:v>-2.4072265625</c:v>
                      </c:pt>
                      <c:pt idx="14138">
                        <c:v>-2.40966796875</c:v>
                      </c:pt>
                      <c:pt idx="14139">
                        <c:v>-2.412109375</c:v>
                      </c:pt>
                      <c:pt idx="14140">
                        <c:v>-2.41455078125</c:v>
                      </c:pt>
                      <c:pt idx="14141">
                        <c:v>-2.4169921875</c:v>
                      </c:pt>
                      <c:pt idx="14142">
                        <c:v>-2.41943359375</c:v>
                      </c:pt>
                      <c:pt idx="14143">
                        <c:v>-2.421875</c:v>
                      </c:pt>
                      <c:pt idx="14144">
                        <c:v>-2.42431640625</c:v>
                      </c:pt>
                      <c:pt idx="14145">
                        <c:v>-2.4267578125</c:v>
                      </c:pt>
                      <c:pt idx="14146">
                        <c:v>-2.42919921875</c:v>
                      </c:pt>
                      <c:pt idx="14147">
                        <c:v>-2.431640625</c:v>
                      </c:pt>
                      <c:pt idx="14148">
                        <c:v>-2.43408203125</c:v>
                      </c:pt>
                      <c:pt idx="14149">
                        <c:v>-2.4365234375</c:v>
                      </c:pt>
                      <c:pt idx="14150">
                        <c:v>-2.43896484375</c:v>
                      </c:pt>
                      <c:pt idx="14151">
                        <c:v>-2.44140625</c:v>
                      </c:pt>
                      <c:pt idx="14152">
                        <c:v>-2.44384765625</c:v>
                      </c:pt>
                      <c:pt idx="14153">
                        <c:v>-2.4462890625</c:v>
                      </c:pt>
                      <c:pt idx="14154">
                        <c:v>-2.44873046875</c:v>
                      </c:pt>
                      <c:pt idx="14155">
                        <c:v>-2.451171875</c:v>
                      </c:pt>
                      <c:pt idx="14156">
                        <c:v>-2.45361328125</c:v>
                      </c:pt>
                      <c:pt idx="14157">
                        <c:v>-2.4560546875</c:v>
                      </c:pt>
                      <c:pt idx="14158">
                        <c:v>-2.45849609375</c:v>
                      </c:pt>
                      <c:pt idx="14159">
                        <c:v>-2.4609375</c:v>
                      </c:pt>
                      <c:pt idx="14160">
                        <c:v>-2.46337890625</c:v>
                      </c:pt>
                      <c:pt idx="14161">
                        <c:v>-2.4658203125</c:v>
                      </c:pt>
                      <c:pt idx="14162">
                        <c:v>-2.46826171875</c:v>
                      </c:pt>
                      <c:pt idx="14163">
                        <c:v>-2.470703125</c:v>
                      </c:pt>
                      <c:pt idx="14164">
                        <c:v>-2.47314453125</c:v>
                      </c:pt>
                      <c:pt idx="14165">
                        <c:v>-2.4755859375</c:v>
                      </c:pt>
                      <c:pt idx="14166">
                        <c:v>-2.47802734375</c:v>
                      </c:pt>
                      <c:pt idx="14167">
                        <c:v>-2.48046875</c:v>
                      </c:pt>
                      <c:pt idx="14168">
                        <c:v>-2.48291015625</c:v>
                      </c:pt>
                      <c:pt idx="14169">
                        <c:v>-2.4853515625</c:v>
                      </c:pt>
                      <c:pt idx="14170">
                        <c:v>-2.48779296875</c:v>
                      </c:pt>
                      <c:pt idx="14171">
                        <c:v>-2.490234375</c:v>
                      </c:pt>
                      <c:pt idx="14172">
                        <c:v>-2.49267578125</c:v>
                      </c:pt>
                      <c:pt idx="14173">
                        <c:v>-2.4951171875</c:v>
                      </c:pt>
                      <c:pt idx="14174">
                        <c:v>-2.49755859375</c:v>
                      </c:pt>
                      <c:pt idx="14175">
                        <c:v>-2.5</c:v>
                      </c:pt>
                      <c:pt idx="14176">
                        <c:v>-2.50244140625</c:v>
                      </c:pt>
                      <c:pt idx="14177">
                        <c:v>-2.5048828125</c:v>
                      </c:pt>
                      <c:pt idx="14178">
                        <c:v>-2.50732421875</c:v>
                      </c:pt>
                      <c:pt idx="14179">
                        <c:v>-2.509765625</c:v>
                      </c:pt>
                      <c:pt idx="14180">
                        <c:v>-2.51220703125</c:v>
                      </c:pt>
                      <c:pt idx="14181">
                        <c:v>-2.5146484375</c:v>
                      </c:pt>
                      <c:pt idx="14182">
                        <c:v>-2.51708984375</c:v>
                      </c:pt>
                      <c:pt idx="14183">
                        <c:v>-2.51953125</c:v>
                      </c:pt>
                      <c:pt idx="14184">
                        <c:v>-2.52197265625</c:v>
                      </c:pt>
                      <c:pt idx="14185">
                        <c:v>-2.5244140625</c:v>
                      </c:pt>
                      <c:pt idx="14186">
                        <c:v>-2.52685546875</c:v>
                      </c:pt>
                      <c:pt idx="14187">
                        <c:v>-2.529296875</c:v>
                      </c:pt>
                      <c:pt idx="14188">
                        <c:v>-2.53173828125</c:v>
                      </c:pt>
                      <c:pt idx="14189">
                        <c:v>-2.5341796875</c:v>
                      </c:pt>
                      <c:pt idx="14190">
                        <c:v>-2.53662109375</c:v>
                      </c:pt>
                      <c:pt idx="14191">
                        <c:v>-2.5390625</c:v>
                      </c:pt>
                      <c:pt idx="14192">
                        <c:v>-2.54150390625</c:v>
                      </c:pt>
                      <c:pt idx="14193">
                        <c:v>-2.5439453125</c:v>
                      </c:pt>
                      <c:pt idx="14194">
                        <c:v>-2.54638671875</c:v>
                      </c:pt>
                      <c:pt idx="14195">
                        <c:v>-2.548828125</c:v>
                      </c:pt>
                      <c:pt idx="14196">
                        <c:v>-2.55126953125</c:v>
                      </c:pt>
                      <c:pt idx="14197">
                        <c:v>-2.5537109375</c:v>
                      </c:pt>
                      <c:pt idx="14198">
                        <c:v>-2.55615234375</c:v>
                      </c:pt>
                      <c:pt idx="14199">
                        <c:v>-2.55859375</c:v>
                      </c:pt>
                      <c:pt idx="14200">
                        <c:v>-2.56103515625</c:v>
                      </c:pt>
                      <c:pt idx="14201">
                        <c:v>-2.5634765625</c:v>
                      </c:pt>
                      <c:pt idx="14202">
                        <c:v>-2.56591796875</c:v>
                      </c:pt>
                      <c:pt idx="14203">
                        <c:v>-2.568359375</c:v>
                      </c:pt>
                      <c:pt idx="14204">
                        <c:v>-2.57080078125</c:v>
                      </c:pt>
                      <c:pt idx="14205">
                        <c:v>-2.5732421875</c:v>
                      </c:pt>
                      <c:pt idx="14206">
                        <c:v>-2.57568359375</c:v>
                      </c:pt>
                      <c:pt idx="14207">
                        <c:v>-2.578125</c:v>
                      </c:pt>
                      <c:pt idx="14208">
                        <c:v>-2.58056640625</c:v>
                      </c:pt>
                      <c:pt idx="14209">
                        <c:v>-2.5830078125</c:v>
                      </c:pt>
                      <c:pt idx="14210">
                        <c:v>-2.58544921875</c:v>
                      </c:pt>
                      <c:pt idx="14211">
                        <c:v>-2.587890625</c:v>
                      </c:pt>
                      <c:pt idx="14212">
                        <c:v>-2.59033203125</c:v>
                      </c:pt>
                      <c:pt idx="14213">
                        <c:v>-2.5927734375</c:v>
                      </c:pt>
                      <c:pt idx="14214">
                        <c:v>-2.59521484375</c:v>
                      </c:pt>
                      <c:pt idx="14215">
                        <c:v>-2.59765625</c:v>
                      </c:pt>
                      <c:pt idx="14216">
                        <c:v>-2.60009765625</c:v>
                      </c:pt>
                      <c:pt idx="14217">
                        <c:v>-2.6025390625</c:v>
                      </c:pt>
                      <c:pt idx="14218">
                        <c:v>-2.60498046875</c:v>
                      </c:pt>
                      <c:pt idx="14219">
                        <c:v>-2.607421875</c:v>
                      </c:pt>
                      <c:pt idx="14220">
                        <c:v>-2.60986328125</c:v>
                      </c:pt>
                      <c:pt idx="14221">
                        <c:v>-2.6123046875</c:v>
                      </c:pt>
                      <c:pt idx="14222">
                        <c:v>-2.61474609375</c:v>
                      </c:pt>
                      <c:pt idx="14223">
                        <c:v>-2.6171875</c:v>
                      </c:pt>
                      <c:pt idx="14224">
                        <c:v>-2.61962890625</c:v>
                      </c:pt>
                      <c:pt idx="14225">
                        <c:v>-2.6220703125</c:v>
                      </c:pt>
                      <c:pt idx="14226">
                        <c:v>-2.62451171875</c:v>
                      </c:pt>
                      <c:pt idx="14227">
                        <c:v>-2.626953125</c:v>
                      </c:pt>
                      <c:pt idx="14228">
                        <c:v>-2.62939453125</c:v>
                      </c:pt>
                      <c:pt idx="14229">
                        <c:v>-2.6318359375</c:v>
                      </c:pt>
                      <c:pt idx="14230">
                        <c:v>-2.63427734375</c:v>
                      </c:pt>
                      <c:pt idx="14231">
                        <c:v>-2.63671875</c:v>
                      </c:pt>
                      <c:pt idx="14232">
                        <c:v>-2.63916015625</c:v>
                      </c:pt>
                      <c:pt idx="14233">
                        <c:v>-2.6416015625</c:v>
                      </c:pt>
                      <c:pt idx="14234">
                        <c:v>-2.64404296875</c:v>
                      </c:pt>
                      <c:pt idx="14235">
                        <c:v>-2.646484375</c:v>
                      </c:pt>
                      <c:pt idx="14236">
                        <c:v>-2.64892578125</c:v>
                      </c:pt>
                      <c:pt idx="14237">
                        <c:v>-2.6513671875</c:v>
                      </c:pt>
                      <c:pt idx="14238">
                        <c:v>-2.65380859375</c:v>
                      </c:pt>
                      <c:pt idx="14239">
                        <c:v>-2.65625</c:v>
                      </c:pt>
                      <c:pt idx="14240">
                        <c:v>-2.65869140625</c:v>
                      </c:pt>
                      <c:pt idx="14241">
                        <c:v>-2.6611328125</c:v>
                      </c:pt>
                      <c:pt idx="14242">
                        <c:v>-2.66357421875</c:v>
                      </c:pt>
                      <c:pt idx="14243">
                        <c:v>-2.666015625</c:v>
                      </c:pt>
                      <c:pt idx="14244">
                        <c:v>-2.66845703125</c:v>
                      </c:pt>
                      <c:pt idx="14245">
                        <c:v>-2.6708984375</c:v>
                      </c:pt>
                      <c:pt idx="14246">
                        <c:v>-2.67333984375</c:v>
                      </c:pt>
                      <c:pt idx="14247">
                        <c:v>-2.67578125</c:v>
                      </c:pt>
                      <c:pt idx="14248">
                        <c:v>-2.67822265625</c:v>
                      </c:pt>
                      <c:pt idx="14249">
                        <c:v>-2.6806640625</c:v>
                      </c:pt>
                      <c:pt idx="14250">
                        <c:v>-2.68310546875</c:v>
                      </c:pt>
                      <c:pt idx="14251">
                        <c:v>-2.685546875</c:v>
                      </c:pt>
                      <c:pt idx="14252">
                        <c:v>-2.68798828125</c:v>
                      </c:pt>
                      <c:pt idx="14253">
                        <c:v>-2.6904296875</c:v>
                      </c:pt>
                      <c:pt idx="14254">
                        <c:v>-2.69287109375</c:v>
                      </c:pt>
                      <c:pt idx="14255">
                        <c:v>-2.6953125</c:v>
                      </c:pt>
                      <c:pt idx="14256">
                        <c:v>-2.69775390625</c:v>
                      </c:pt>
                      <c:pt idx="14257">
                        <c:v>-2.7001953125</c:v>
                      </c:pt>
                      <c:pt idx="14258">
                        <c:v>-2.70263671875</c:v>
                      </c:pt>
                      <c:pt idx="14259">
                        <c:v>-2.705078125</c:v>
                      </c:pt>
                      <c:pt idx="14260">
                        <c:v>-2.70751953125</c:v>
                      </c:pt>
                      <c:pt idx="14261">
                        <c:v>-2.7099609375</c:v>
                      </c:pt>
                      <c:pt idx="14262">
                        <c:v>-2.71240234375</c:v>
                      </c:pt>
                      <c:pt idx="14263">
                        <c:v>-2.71484375</c:v>
                      </c:pt>
                      <c:pt idx="14264">
                        <c:v>-2.71728515625</c:v>
                      </c:pt>
                      <c:pt idx="14265">
                        <c:v>-2.7197265625</c:v>
                      </c:pt>
                      <c:pt idx="14266">
                        <c:v>-2.72216796875</c:v>
                      </c:pt>
                      <c:pt idx="14267">
                        <c:v>-2.724609375</c:v>
                      </c:pt>
                      <c:pt idx="14268">
                        <c:v>-2.72705078125</c:v>
                      </c:pt>
                      <c:pt idx="14269">
                        <c:v>-2.7294921875</c:v>
                      </c:pt>
                      <c:pt idx="14270">
                        <c:v>-2.73193359375</c:v>
                      </c:pt>
                      <c:pt idx="14271">
                        <c:v>-2.734375</c:v>
                      </c:pt>
                      <c:pt idx="14272">
                        <c:v>-2.73681640625</c:v>
                      </c:pt>
                      <c:pt idx="14273">
                        <c:v>-2.7392578125</c:v>
                      </c:pt>
                      <c:pt idx="14274">
                        <c:v>-2.74169921875</c:v>
                      </c:pt>
                      <c:pt idx="14275">
                        <c:v>-2.744140625</c:v>
                      </c:pt>
                      <c:pt idx="14276">
                        <c:v>-2.74658203125</c:v>
                      </c:pt>
                      <c:pt idx="14277">
                        <c:v>-2.7490234375</c:v>
                      </c:pt>
                      <c:pt idx="14278">
                        <c:v>-2.75146484375</c:v>
                      </c:pt>
                      <c:pt idx="14279">
                        <c:v>-2.75390625</c:v>
                      </c:pt>
                      <c:pt idx="14280">
                        <c:v>-2.75634765625</c:v>
                      </c:pt>
                      <c:pt idx="14281">
                        <c:v>-2.7587890625</c:v>
                      </c:pt>
                      <c:pt idx="14282">
                        <c:v>-2.76123046875</c:v>
                      </c:pt>
                      <c:pt idx="14283">
                        <c:v>-2.763671875</c:v>
                      </c:pt>
                      <c:pt idx="14284">
                        <c:v>-2.76611328125</c:v>
                      </c:pt>
                      <c:pt idx="14285">
                        <c:v>-2.7685546875</c:v>
                      </c:pt>
                      <c:pt idx="14286">
                        <c:v>-2.77099609375</c:v>
                      </c:pt>
                      <c:pt idx="14287">
                        <c:v>-2.7734375</c:v>
                      </c:pt>
                      <c:pt idx="14288">
                        <c:v>-2.77587890625</c:v>
                      </c:pt>
                      <c:pt idx="14289">
                        <c:v>-2.7783203125</c:v>
                      </c:pt>
                      <c:pt idx="14290">
                        <c:v>-2.78076171875</c:v>
                      </c:pt>
                      <c:pt idx="14291">
                        <c:v>-2.783203125</c:v>
                      </c:pt>
                      <c:pt idx="14292">
                        <c:v>-2.78564453125</c:v>
                      </c:pt>
                      <c:pt idx="14293">
                        <c:v>-2.7880859375</c:v>
                      </c:pt>
                      <c:pt idx="14294">
                        <c:v>-2.79052734375</c:v>
                      </c:pt>
                      <c:pt idx="14295">
                        <c:v>-2.79296875</c:v>
                      </c:pt>
                      <c:pt idx="14296">
                        <c:v>-2.79541015625</c:v>
                      </c:pt>
                      <c:pt idx="14297">
                        <c:v>-2.7978515625</c:v>
                      </c:pt>
                      <c:pt idx="14298">
                        <c:v>-2.80029296875</c:v>
                      </c:pt>
                      <c:pt idx="14299">
                        <c:v>-2.802734375</c:v>
                      </c:pt>
                      <c:pt idx="14300">
                        <c:v>-2.80517578125</c:v>
                      </c:pt>
                      <c:pt idx="14301">
                        <c:v>-2.8076171875</c:v>
                      </c:pt>
                      <c:pt idx="14302">
                        <c:v>-2.81005859375</c:v>
                      </c:pt>
                      <c:pt idx="14303">
                        <c:v>-2.8125</c:v>
                      </c:pt>
                      <c:pt idx="14304">
                        <c:v>-2.81494140625</c:v>
                      </c:pt>
                      <c:pt idx="14305">
                        <c:v>-2.8173828125</c:v>
                      </c:pt>
                      <c:pt idx="14306">
                        <c:v>-2.81982421875</c:v>
                      </c:pt>
                      <c:pt idx="14307">
                        <c:v>-2.822265625</c:v>
                      </c:pt>
                      <c:pt idx="14308">
                        <c:v>-2.82470703125</c:v>
                      </c:pt>
                      <c:pt idx="14309">
                        <c:v>-2.8271484375</c:v>
                      </c:pt>
                      <c:pt idx="14310">
                        <c:v>-2.82958984375</c:v>
                      </c:pt>
                      <c:pt idx="14311">
                        <c:v>-2.83203125</c:v>
                      </c:pt>
                      <c:pt idx="14312">
                        <c:v>-2.83447265625</c:v>
                      </c:pt>
                      <c:pt idx="14313">
                        <c:v>-2.8369140625</c:v>
                      </c:pt>
                      <c:pt idx="14314">
                        <c:v>-2.83935546875</c:v>
                      </c:pt>
                      <c:pt idx="14315">
                        <c:v>-2.841796875</c:v>
                      </c:pt>
                      <c:pt idx="14316">
                        <c:v>-2.84423828125</c:v>
                      </c:pt>
                      <c:pt idx="14317">
                        <c:v>-2.8466796875</c:v>
                      </c:pt>
                      <c:pt idx="14318">
                        <c:v>-2.84912109375</c:v>
                      </c:pt>
                      <c:pt idx="14319">
                        <c:v>-2.8515625</c:v>
                      </c:pt>
                      <c:pt idx="14320">
                        <c:v>-2.85400390625</c:v>
                      </c:pt>
                      <c:pt idx="14321">
                        <c:v>-2.8564453125</c:v>
                      </c:pt>
                      <c:pt idx="14322">
                        <c:v>-2.85888671875</c:v>
                      </c:pt>
                      <c:pt idx="14323">
                        <c:v>-2.861328125</c:v>
                      </c:pt>
                      <c:pt idx="14324">
                        <c:v>-2.86376953125</c:v>
                      </c:pt>
                      <c:pt idx="14325">
                        <c:v>-2.8662109375</c:v>
                      </c:pt>
                      <c:pt idx="14326">
                        <c:v>-2.86865234375</c:v>
                      </c:pt>
                      <c:pt idx="14327">
                        <c:v>-2.87109375</c:v>
                      </c:pt>
                      <c:pt idx="14328">
                        <c:v>-2.87353515625</c:v>
                      </c:pt>
                      <c:pt idx="14329">
                        <c:v>-2.8759765625</c:v>
                      </c:pt>
                      <c:pt idx="14330">
                        <c:v>-2.87841796875</c:v>
                      </c:pt>
                      <c:pt idx="14331">
                        <c:v>-2.880859375</c:v>
                      </c:pt>
                      <c:pt idx="14332">
                        <c:v>-2.88330078125</c:v>
                      </c:pt>
                      <c:pt idx="14333">
                        <c:v>-2.8857421875</c:v>
                      </c:pt>
                      <c:pt idx="14334">
                        <c:v>-2.88818359375</c:v>
                      </c:pt>
                      <c:pt idx="14335">
                        <c:v>-2.890625</c:v>
                      </c:pt>
                      <c:pt idx="14336">
                        <c:v>-2.89306640625</c:v>
                      </c:pt>
                      <c:pt idx="14337">
                        <c:v>-2.8955078125</c:v>
                      </c:pt>
                      <c:pt idx="14338">
                        <c:v>-2.89794921875</c:v>
                      </c:pt>
                      <c:pt idx="14339">
                        <c:v>-2.900390625</c:v>
                      </c:pt>
                      <c:pt idx="14340">
                        <c:v>-2.90283203125</c:v>
                      </c:pt>
                      <c:pt idx="14341">
                        <c:v>-2.9052734375</c:v>
                      </c:pt>
                      <c:pt idx="14342">
                        <c:v>-2.90771484375</c:v>
                      </c:pt>
                      <c:pt idx="14343">
                        <c:v>-2.91015625</c:v>
                      </c:pt>
                      <c:pt idx="14344">
                        <c:v>-2.91259765625</c:v>
                      </c:pt>
                      <c:pt idx="14345">
                        <c:v>-2.9150390625</c:v>
                      </c:pt>
                      <c:pt idx="14346">
                        <c:v>-2.91748046875</c:v>
                      </c:pt>
                      <c:pt idx="14347">
                        <c:v>-2.919921875</c:v>
                      </c:pt>
                      <c:pt idx="14348">
                        <c:v>-2.92236328125</c:v>
                      </c:pt>
                      <c:pt idx="14349">
                        <c:v>-2.9248046875</c:v>
                      </c:pt>
                      <c:pt idx="14350">
                        <c:v>-2.92724609375</c:v>
                      </c:pt>
                      <c:pt idx="14351">
                        <c:v>-2.9296875</c:v>
                      </c:pt>
                      <c:pt idx="14352">
                        <c:v>-2.93212890625</c:v>
                      </c:pt>
                      <c:pt idx="14353">
                        <c:v>-2.9345703125</c:v>
                      </c:pt>
                      <c:pt idx="14354">
                        <c:v>-2.93701171875</c:v>
                      </c:pt>
                      <c:pt idx="14355">
                        <c:v>-2.939453125</c:v>
                      </c:pt>
                      <c:pt idx="14356">
                        <c:v>-2.94189453125</c:v>
                      </c:pt>
                      <c:pt idx="14357">
                        <c:v>-2.9443359375</c:v>
                      </c:pt>
                      <c:pt idx="14358">
                        <c:v>-2.94677734375</c:v>
                      </c:pt>
                      <c:pt idx="14359">
                        <c:v>-2.94921875</c:v>
                      </c:pt>
                      <c:pt idx="14360">
                        <c:v>-2.95166015625</c:v>
                      </c:pt>
                      <c:pt idx="14361">
                        <c:v>-2.9541015625</c:v>
                      </c:pt>
                      <c:pt idx="14362">
                        <c:v>-2.95654296875</c:v>
                      </c:pt>
                      <c:pt idx="14363">
                        <c:v>-2.958984375</c:v>
                      </c:pt>
                      <c:pt idx="14364">
                        <c:v>-2.96142578125</c:v>
                      </c:pt>
                      <c:pt idx="14365">
                        <c:v>-2.9638671875</c:v>
                      </c:pt>
                      <c:pt idx="14366">
                        <c:v>-2.96630859375</c:v>
                      </c:pt>
                      <c:pt idx="14367">
                        <c:v>-2.96875</c:v>
                      </c:pt>
                      <c:pt idx="14368">
                        <c:v>-2.97119140625</c:v>
                      </c:pt>
                      <c:pt idx="14369">
                        <c:v>-2.9736328125</c:v>
                      </c:pt>
                      <c:pt idx="14370">
                        <c:v>-2.97607421875</c:v>
                      </c:pt>
                      <c:pt idx="14371">
                        <c:v>-2.978515625</c:v>
                      </c:pt>
                      <c:pt idx="14372">
                        <c:v>-2.98095703125</c:v>
                      </c:pt>
                      <c:pt idx="14373">
                        <c:v>-2.9833984375</c:v>
                      </c:pt>
                      <c:pt idx="14374">
                        <c:v>-2.98583984375</c:v>
                      </c:pt>
                      <c:pt idx="14375">
                        <c:v>-2.98828125</c:v>
                      </c:pt>
                      <c:pt idx="14376">
                        <c:v>-2.99072265625</c:v>
                      </c:pt>
                      <c:pt idx="14377">
                        <c:v>-2.9931640625</c:v>
                      </c:pt>
                      <c:pt idx="14378">
                        <c:v>-2.99560546875</c:v>
                      </c:pt>
                      <c:pt idx="14379">
                        <c:v>-2.998046875</c:v>
                      </c:pt>
                      <c:pt idx="14380">
                        <c:v>-3.00048828125</c:v>
                      </c:pt>
                      <c:pt idx="14381">
                        <c:v>-3.0029296875</c:v>
                      </c:pt>
                      <c:pt idx="14382">
                        <c:v>-3.00537109375</c:v>
                      </c:pt>
                      <c:pt idx="14383">
                        <c:v>-3.0078125</c:v>
                      </c:pt>
                      <c:pt idx="14384">
                        <c:v>-3.01025390625</c:v>
                      </c:pt>
                      <c:pt idx="14385">
                        <c:v>-3.0126953125</c:v>
                      </c:pt>
                      <c:pt idx="14386">
                        <c:v>-3.01513671875</c:v>
                      </c:pt>
                      <c:pt idx="14387">
                        <c:v>-3.017578125</c:v>
                      </c:pt>
                      <c:pt idx="14388">
                        <c:v>-3.02001953125</c:v>
                      </c:pt>
                      <c:pt idx="14389">
                        <c:v>-3.0224609375</c:v>
                      </c:pt>
                      <c:pt idx="14390">
                        <c:v>-3.02490234375</c:v>
                      </c:pt>
                      <c:pt idx="14391">
                        <c:v>-3.02734375</c:v>
                      </c:pt>
                      <c:pt idx="14392">
                        <c:v>-3.02978515625</c:v>
                      </c:pt>
                      <c:pt idx="14393">
                        <c:v>-3.0322265625</c:v>
                      </c:pt>
                      <c:pt idx="14394">
                        <c:v>-3.03466796875</c:v>
                      </c:pt>
                      <c:pt idx="14395">
                        <c:v>-3.037109375</c:v>
                      </c:pt>
                      <c:pt idx="14396">
                        <c:v>-3.03955078125</c:v>
                      </c:pt>
                      <c:pt idx="14397">
                        <c:v>-3.0419921875</c:v>
                      </c:pt>
                      <c:pt idx="14398">
                        <c:v>-3.04443359375</c:v>
                      </c:pt>
                      <c:pt idx="14399">
                        <c:v>-3.046875</c:v>
                      </c:pt>
                      <c:pt idx="14400">
                        <c:v>-3.04931640625</c:v>
                      </c:pt>
                      <c:pt idx="14401">
                        <c:v>-3.0517578125</c:v>
                      </c:pt>
                      <c:pt idx="14402">
                        <c:v>-3.05419921875</c:v>
                      </c:pt>
                      <c:pt idx="14403">
                        <c:v>-3.056640625</c:v>
                      </c:pt>
                      <c:pt idx="14404">
                        <c:v>-3.05908203125</c:v>
                      </c:pt>
                      <c:pt idx="14405">
                        <c:v>-3.0615234375</c:v>
                      </c:pt>
                      <c:pt idx="14406">
                        <c:v>-3.06396484375</c:v>
                      </c:pt>
                      <c:pt idx="14407">
                        <c:v>-3.06640625</c:v>
                      </c:pt>
                      <c:pt idx="14408">
                        <c:v>-3.06884765625</c:v>
                      </c:pt>
                      <c:pt idx="14409">
                        <c:v>-3.0712890625</c:v>
                      </c:pt>
                      <c:pt idx="14410">
                        <c:v>-3.07373046875</c:v>
                      </c:pt>
                      <c:pt idx="14411">
                        <c:v>-3.076171875</c:v>
                      </c:pt>
                      <c:pt idx="14412">
                        <c:v>-3.07861328125</c:v>
                      </c:pt>
                      <c:pt idx="14413">
                        <c:v>-3.0810546875</c:v>
                      </c:pt>
                      <c:pt idx="14414">
                        <c:v>-3.08349609375</c:v>
                      </c:pt>
                      <c:pt idx="14415">
                        <c:v>-3.0859375</c:v>
                      </c:pt>
                      <c:pt idx="14416">
                        <c:v>-3.08837890625</c:v>
                      </c:pt>
                      <c:pt idx="14417">
                        <c:v>-3.0908203125</c:v>
                      </c:pt>
                      <c:pt idx="14418">
                        <c:v>-3.09326171875</c:v>
                      </c:pt>
                      <c:pt idx="14419">
                        <c:v>-3.095703125</c:v>
                      </c:pt>
                      <c:pt idx="14420">
                        <c:v>-3.09814453125</c:v>
                      </c:pt>
                      <c:pt idx="14421">
                        <c:v>-3.1005859375</c:v>
                      </c:pt>
                      <c:pt idx="14422">
                        <c:v>-3.10302734375</c:v>
                      </c:pt>
                      <c:pt idx="14423">
                        <c:v>-3.10546875</c:v>
                      </c:pt>
                      <c:pt idx="14424">
                        <c:v>-3.10791015625</c:v>
                      </c:pt>
                      <c:pt idx="14425">
                        <c:v>-3.1103515625</c:v>
                      </c:pt>
                      <c:pt idx="14426">
                        <c:v>-3.11279296875</c:v>
                      </c:pt>
                      <c:pt idx="14427">
                        <c:v>-3.115234375</c:v>
                      </c:pt>
                      <c:pt idx="14428">
                        <c:v>-3.11767578125</c:v>
                      </c:pt>
                      <c:pt idx="14429">
                        <c:v>-3.1201171875</c:v>
                      </c:pt>
                      <c:pt idx="14430">
                        <c:v>-3.12255859375</c:v>
                      </c:pt>
                      <c:pt idx="14431">
                        <c:v>-3.125</c:v>
                      </c:pt>
                      <c:pt idx="14432">
                        <c:v>-3.12744140625</c:v>
                      </c:pt>
                      <c:pt idx="14433">
                        <c:v>-3.1298828125</c:v>
                      </c:pt>
                      <c:pt idx="14434">
                        <c:v>-3.13232421875</c:v>
                      </c:pt>
                      <c:pt idx="14435">
                        <c:v>-3.134765625</c:v>
                      </c:pt>
                      <c:pt idx="14436">
                        <c:v>-3.13720703125</c:v>
                      </c:pt>
                      <c:pt idx="14437">
                        <c:v>-3.1396484375</c:v>
                      </c:pt>
                      <c:pt idx="14438">
                        <c:v>-3.14208984375</c:v>
                      </c:pt>
                      <c:pt idx="14439">
                        <c:v>-3.14453125</c:v>
                      </c:pt>
                      <c:pt idx="14440">
                        <c:v>-3.14697265625</c:v>
                      </c:pt>
                      <c:pt idx="14441">
                        <c:v>-3.1494140625</c:v>
                      </c:pt>
                      <c:pt idx="14442">
                        <c:v>-3.15185546875</c:v>
                      </c:pt>
                      <c:pt idx="14443">
                        <c:v>-3.154296875</c:v>
                      </c:pt>
                      <c:pt idx="14444">
                        <c:v>-3.15673828125</c:v>
                      </c:pt>
                      <c:pt idx="14445">
                        <c:v>-3.1591796875</c:v>
                      </c:pt>
                      <c:pt idx="14446">
                        <c:v>-3.16162109375</c:v>
                      </c:pt>
                      <c:pt idx="14447">
                        <c:v>-3.1640625</c:v>
                      </c:pt>
                      <c:pt idx="14448">
                        <c:v>-3.16650390625</c:v>
                      </c:pt>
                      <c:pt idx="14449">
                        <c:v>-3.1689453125</c:v>
                      </c:pt>
                      <c:pt idx="14450">
                        <c:v>-3.17138671875</c:v>
                      </c:pt>
                      <c:pt idx="14451">
                        <c:v>-3.173828125</c:v>
                      </c:pt>
                      <c:pt idx="14452">
                        <c:v>-3.17626953125</c:v>
                      </c:pt>
                      <c:pt idx="14453">
                        <c:v>-3.1787109375</c:v>
                      </c:pt>
                      <c:pt idx="14454">
                        <c:v>-3.18115234375</c:v>
                      </c:pt>
                      <c:pt idx="14455">
                        <c:v>-3.18359375</c:v>
                      </c:pt>
                      <c:pt idx="14456">
                        <c:v>-3.18603515625</c:v>
                      </c:pt>
                      <c:pt idx="14457">
                        <c:v>-3.1884765625</c:v>
                      </c:pt>
                      <c:pt idx="14458">
                        <c:v>-3.19091796875</c:v>
                      </c:pt>
                      <c:pt idx="14459">
                        <c:v>-3.193359375</c:v>
                      </c:pt>
                      <c:pt idx="14460">
                        <c:v>-3.19580078125</c:v>
                      </c:pt>
                      <c:pt idx="14461">
                        <c:v>-3.1982421875</c:v>
                      </c:pt>
                      <c:pt idx="14462">
                        <c:v>-3.20068359375</c:v>
                      </c:pt>
                      <c:pt idx="14463">
                        <c:v>-3.203125</c:v>
                      </c:pt>
                      <c:pt idx="14464">
                        <c:v>-3.20556640625</c:v>
                      </c:pt>
                      <c:pt idx="14465">
                        <c:v>-3.2080078125</c:v>
                      </c:pt>
                      <c:pt idx="14466">
                        <c:v>-3.21044921875</c:v>
                      </c:pt>
                      <c:pt idx="14467">
                        <c:v>-3.212890625</c:v>
                      </c:pt>
                      <c:pt idx="14468">
                        <c:v>-3.21533203125</c:v>
                      </c:pt>
                      <c:pt idx="14469">
                        <c:v>-3.2177734375</c:v>
                      </c:pt>
                      <c:pt idx="14470">
                        <c:v>-3.22021484375</c:v>
                      </c:pt>
                      <c:pt idx="14471">
                        <c:v>-3.22265625</c:v>
                      </c:pt>
                      <c:pt idx="14472">
                        <c:v>-3.22509765625</c:v>
                      </c:pt>
                      <c:pt idx="14473">
                        <c:v>-3.2275390625</c:v>
                      </c:pt>
                      <c:pt idx="14474">
                        <c:v>-3.22998046875</c:v>
                      </c:pt>
                      <c:pt idx="14475">
                        <c:v>-3.232421875</c:v>
                      </c:pt>
                      <c:pt idx="14476">
                        <c:v>-3.23486328125</c:v>
                      </c:pt>
                      <c:pt idx="14477">
                        <c:v>-3.2373046875</c:v>
                      </c:pt>
                      <c:pt idx="14478">
                        <c:v>-3.23974609375</c:v>
                      </c:pt>
                      <c:pt idx="14479">
                        <c:v>-3.2421875</c:v>
                      </c:pt>
                      <c:pt idx="14480">
                        <c:v>-3.24462890625</c:v>
                      </c:pt>
                      <c:pt idx="14481">
                        <c:v>-3.2470703125</c:v>
                      </c:pt>
                      <c:pt idx="14482">
                        <c:v>-3.24951171875</c:v>
                      </c:pt>
                      <c:pt idx="14483">
                        <c:v>-3.251953125</c:v>
                      </c:pt>
                      <c:pt idx="14484">
                        <c:v>-3.25439453125</c:v>
                      </c:pt>
                      <c:pt idx="14485">
                        <c:v>-3.2568359375</c:v>
                      </c:pt>
                      <c:pt idx="14486">
                        <c:v>-3.25927734375</c:v>
                      </c:pt>
                      <c:pt idx="14487">
                        <c:v>-3.26171875</c:v>
                      </c:pt>
                      <c:pt idx="14488">
                        <c:v>-3.26416015625</c:v>
                      </c:pt>
                      <c:pt idx="14489">
                        <c:v>-3.2666015625</c:v>
                      </c:pt>
                      <c:pt idx="14490">
                        <c:v>-3.26904296875</c:v>
                      </c:pt>
                      <c:pt idx="14491">
                        <c:v>-3.271484375</c:v>
                      </c:pt>
                      <c:pt idx="14492">
                        <c:v>-3.27392578125</c:v>
                      </c:pt>
                      <c:pt idx="14493">
                        <c:v>-3.2763671875</c:v>
                      </c:pt>
                      <c:pt idx="14494">
                        <c:v>-3.27880859375</c:v>
                      </c:pt>
                      <c:pt idx="14495">
                        <c:v>-3.28125</c:v>
                      </c:pt>
                      <c:pt idx="14496">
                        <c:v>-3.28369140625</c:v>
                      </c:pt>
                      <c:pt idx="14497">
                        <c:v>-3.2861328125</c:v>
                      </c:pt>
                      <c:pt idx="14498">
                        <c:v>-3.28857421875</c:v>
                      </c:pt>
                      <c:pt idx="14499">
                        <c:v>-3.291015625</c:v>
                      </c:pt>
                      <c:pt idx="14500">
                        <c:v>-3.29345703125</c:v>
                      </c:pt>
                      <c:pt idx="14501">
                        <c:v>-3.2958984375</c:v>
                      </c:pt>
                      <c:pt idx="14502">
                        <c:v>-3.29833984375</c:v>
                      </c:pt>
                      <c:pt idx="14503">
                        <c:v>-3.30078125</c:v>
                      </c:pt>
                      <c:pt idx="14504">
                        <c:v>-3.30322265625</c:v>
                      </c:pt>
                      <c:pt idx="14505">
                        <c:v>-3.3056640625</c:v>
                      </c:pt>
                      <c:pt idx="14506">
                        <c:v>-3.30810546875</c:v>
                      </c:pt>
                      <c:pt idx="14507">
                        <c:v>-3.310546875</c:v>
                      </c:pt>
                      <c:pt idx="14508">
                        <c:v>-3.31298828125</c:v>
                      </c:pt>
                      <c:pt idx="14509">
                        <c:v>-3.3154296875</c:v>
                      </c:pt>
                      <c:pt idx="14510">
                        <c:v>-3.31787109375</c:v>
                      </c:pt>
                      <c:pt idx="14511">
                        <c:v>-3.3203125</c:v>
                      </c:pt>
                      <c:pt idx="14512">
                        <c:v>-3.32275390625</c:v>
                      </c:pt>
                      <c:pt idx="14513">
                        <c:v>-3.3251953125</c:v>
                      </c:pt>
                      <c:pt idx="14514">
                        <c:v>-3.32763671875</c:v>
                      </c:pt>
                      <c:pt idx="14515">
                        <c:v>-3.330078125</c:v>
                      </c:pt>
                      <c:pt idx="14516">
                        <c:v>-3.33251953125</c:v>
                      </c:pt>
                      <c:pt idx="14517">
                        <c:v>-3.3349609375</c:v>
                      </c:pt>
                      <c:pt idx="14518">
                        <c:v>-3.33740234375</c:v>
                      </c:pt>
                      <c:pt idx="14519">
                        <c:v>-3.33984375</c:v>
                      </c:pt>
                      <c:pt idx="14520">
                        <c:v>-3.34228515625</c:v>
                      </c:pt>
                      <c:pt idx="14521">
                        <c:v>-3.3447265625</c:v>
                      </c:pt>
                      <c:pt idx="14522">
                        <c:v>-3.34716796875</c:v>
                      </c:pt>
                      <c:pt idx="14523">
                        <c:v>-3.349609375</c:v>
                      </c:pt>
                      <c:pt idx="14524">
                        <c:v>-3.35205078125</c:v>
                      </c:pt>
                      <c:pt idx="14525">
                        <c:v>-3.3544921875</c:v>
                      </c:pt>
                      <c:pt idx="14526">
                        <c:v>-3.35693359375</c:v>
                      </c:pt>
                      <c:pt idx="14527">
                        <c:v>-3.359375</c:v>
                      </c:pt>
                      <c:pt idx="14528">
                        <c:v>-3.36181640625</c:v>
                      </c:pt>
                      <c:pt idx="14529">
                        <c:v>-3.3642578125</c:v>
                      </c:pt>
                      <c:pt idx="14530">
                        <c:v>-3.36669921875</c:v>
                      </c:pt>
                      <c:pt idx="14531">
                        <c:v>-3.369140625</c:v>
                      </c:pt>
                      <c:pt idx="14532">
                        <c:v>-3.37158203125</c:v>
                      </c:pt>
                      <c:pt idx="14533">
                        <c:v>-3.3740234375</c:v>
                      </c:pt>
                      <c:pt idx="14534">
                        <c:v>-3.37646484375</c:v>
                      </c:pt>
                      <c:pt idx="14535">
                        <c:v>-3.37890625</c:v>
                      </c:pt>
                      <c:pt idx="14536">
                        <c:v>-3.38134765625</c:v>
                      </c:pt>
                      <c:pt idx="14537">
                        <c:v>-3.3837890625</c:v>
                      </c:pt>
                      <c:pt idx="14538">
                        <c:v>-3.38623046875</c:v>
                      </c:pt>
                      <c:pt idx="14539">
                        <c:v>-3.388671875</c:v>
                      </c:pt>
                      <c:pt idx="14540">
                        <c:v>-3.39111328125</c:v>
                      </c:pt>
                      <c:pt idx="14541">
                        <c:v>-3.3935546875</c:v>
                      </c:pt>
                      <c:pt idx="14542">
                        <c:v>-3.39599609375</c:v>
                      </c:pt>
                      <c:pt idx="14543">
                        <c:v>-3.3984375</c:v>
                      </c:pt>
                      <c:pt idx="14544">
                        <c:v>-3.40087890625</c:v>
                      </c:pt>
                      <c:pt idx="14545">
                        <c:v>-3.4033203125</c:v>
                      </c:pt>
                      <c:pt idx="14546">
                        <c:v>-3.40576171875</c:v>
                      </c:pt>
                      <c:pt idx="14547">
                        <c:v>-3.408203125</c:v>
                      </c:pt>
                      <c:pt idx="14548">
                        <c:v>-3.41064453125</c:v>
                      </c:pt>
                      <c:pt idx="14549">
                        <c:v>-3.4130859375</c:v>
                      </c:pt>
                      <c:pt idx="14550">
                        <c:v>-3.41552734375</c:v>
                      </c:pt>
                      <c:pt idx="14551">
                        <c:v>-3.41796875</c:v>
                      </c:pt>
                      <c:pt idx="14552">
                        <c:v>-3.42041015625</c:v>
                      </c:pt>
                      <c:pt idx="14553">
                        <c:v>-3.4228515625</c:v>
                      </c:pt>
                      <c:pt idx="14554">
                        <c:v>-3.42529296875</c:v>
                      </c:pt>
                      <c:pt idx="14555">
                        <c:v>-3.427734375</c:v>
                      </c:pt>
                      <c:pt idx="14556">
                        <c:v>-3.43017578125</c:v>
                      </c:pt>
                      <c:pt idx="14557">
                        <c:v>-3.4326171875</c:v>
                      </c:pt>
                      <c:pt idx="14558">
                        <c:v>-3.43505859375</c:v>
                      </c:pt>
                      <c:pt idx="14559">
                        <c:v>-3.4375</c:v>
                      </c:pt>
                      <c:pt idx="14560">
                        <c:v>-3.43994140625</c:v>
                      </c:pt>
                      <c:pt idx="14561">
                        <c:v>-3.4423828125</c:v>
                      </c:pt>
                      <c:pt idx="14562">
                        <c:v>-3.44482421875</c:v>
                      </c:pt>
                      <c:pt idx="14563">
                        <c:v>-3.447265625</c:v>
                      </c:pt>
                      <c:pt idx="14564">
                        <c:v>-3.44970703125</c:v>
                      </c:pt>
                      <c:pt idx="14565">
                        <c:v>-3.4521484375</c:v>
                      </c:pt>
                      <c:pt idx="14566">
                        <c:v>-3.45458984375</c:v>
                      </c:pt>
                      <c:pt idx="14567">
                        <c:v>-3.45703125</c:v>
                      </c:pt>
                      <c:pt idx="14568">
                        <c:v>-3.45947265625</c:v>
                      </c:pt>
                      <c:pt idx="14569">
                        <c:v>-3.4619140625</c:v>
                      </c:pt>
                      <c:pt idx="14570">
                        <c:v>-3.46435546875</c:v>
                      </c:pt>
                      <c:pt idx="14571">
                        <c:v>-3.466796875</c:v>
                      </c:pt>
                      <c:pt idx="14572">
                        <c:v>-3.46923828125</c:v>
                      </c:pt>
                      <c:pt idx="14573">
                        <c:v>-3.4716796875</c:v>
                      </c:pt>
                      <c:pt idx="14574">
                        <c:v>-3.47412109375</c:v>
                      </c:pt>
                      <c:pt idx="14575">
                        <c:v>-3.4765625</c:v>
                      </c:pt>
                      <c:pt idx="14576">
                        <c:v>-3.47900390625</c:v>
                      </c:pt>
                      <c:pt idx="14577">
                        <c:v>-3.4814453125</c:v>
                      </c:pt>
                      <c:pt idx="14578">
                        <c:v>-3.48388671875</c:v>
                      </c:pt>
                      <c:pt idx="14579">
                        <c:v>-3.486328125</c:v>
                      </c:pt>
                      <c:pt idx="14580">
                        <c:v>-3.48876953125</c:v>
                      </c:pt>
                      <c:pt idx="14581">
                        <c:v>-3.4912109375</c:v>
                      </c:pt>
                      <c:pt idx="14582">
                        <c:v>-3.49365234375</c:v>
                      </c:pt>
                      <c:pt idx="14583">
                        <c:v>-3.49609375</c:v>
                      </c:pt>
                      <c:pt idx="14584">
                        <c:v>-3.49853515625</c:v>
                      </c:pt>
                      <c:pt idx="14585">
                        <c:v>-3.5009765625</c:v>
                      </c:pt>
                      <c:pt idx="14586">
                        <c:v>-3.50341796875</c:v>
                      </c:pt>
                      <c:pt idx="14587">
                        <c:v>-3.505859375</c:v>
                      </c:pt>
                      <c:pt idx="14588">
                        <c:v>-3.50830078125</c:v>
                      </c:pt>
                      <c:pt idx="14589">
                        <c:v>-3.5107421875</c:v>
                      </c:pt>
                      <c:pt idx="14590">
                        <c:v>-3.51318359375</c:v>
                      </c:pt>
                      <c:pt idx="14591">
                        <c:v>-3.515625</c:v>
                      </c:pt>
                      <c:pt idx="14592">
                        <c:v>-3.51806640625</c:v>
                      </c:pt>
                      <c:pt idx="14593">
                        <c:v>-3.5205078125</c:v>
                      </c:pt>
                      <c:pt idx="14594">
                        <c:v>-3.52294921875</c:v>
                      </c:pt>
                      <c:pt idx="14595">
                        <c:v>-3.525390625</c:v>
                      </c:pt>
                      <c:pt idx="14596">
                        <c:v>-3.52783203125</c:v>
                      </c:pt>
                      <c:pt idx="14597">
                        <c:v>-3.5302734375</c:v>
                      </c:pt>
                      <c:pt idx="14598">
                        <c:v>-3.53271484375</c:v>
                      </c:pt>
                      <c:pt idx="14599">
                        <c:v>-3.53515625</c:v>
                      </c:pt>
                      <c:pt idx="14600">
                        <c:v>-3.53759765625</c:v>
                      </c:pt>
                      <c:pt idx="14601">
                        <c:v>-3.5400390625</c:v>
                      </c:pt>
                      <c:pt idx="14602">
                        <c:v>-3.54248046875</c:v>
                      </c:pt>
                      <c:pt idx="14603">
                        <c:v>-3.544921875</c:v>
                      </c:pt>
                      <c:pt idx="14604">
                        <c:v>-3.54736328125</c:v>
                      </c:pt>
                      <c:pt idx="14605">
                        <c:v>-3.5498046875</c:v>
                      </c:pt>
                      <c:pt idx="14606">
                        <c:v>-3.55224609375</c:v>
                      </c:pt>
                      <c:pt idx="14607">
                        <c:v>-3.5546875</c:v>
                      </c:pt>
                      <c:pt idx="14608">
                        <c:v>-3.55712890625</c:v>
                      </c:pt>
                      <c:pt idx="14609">
                        <c:v>-3.5595703125</c:v>
                      </c:pt>
                      <c:pt idx="14610">
                        <c:v>-3.56201171875</c:v>
                      </c:pt>
                      <c:pt idx="14611">
                        <c:v>-3.564453125</c:v>
                      </c:pt>
                      <c:pt idx="14612">
                        <c:v>-3.56689453125</c:v>
                      </c:pt>
                      <c:pt idx="14613">
                        <c:v>-3.5693359375</c:v>
                      </c:pt>
                      <c:pt idx="14614">
                        <c:v>-3.57177734375</c:v>
                      </c:pt>
                      <c:pt idx="14615">
                        <c:v>-3.57421875</c:v>
                      </c:pt>
                      <c:pt idx="14616">
                        <c:v>-3.57666015625</c:v>
                      </c:pt>
                      <c:pt idx="14617">
                        <c:v>-3.5791015625</c:v>
                      </c:pt>
                      <c:pt idx="14618">
                        <c:v>-3.58154296875</c:v>
                      </c:pt>
                      <c:pt idx="14619">
                        <c:v>-3.583984375</c:v>
                      </c:pt>
                      <c:pt idx="14620">
                        <c:v>-3.58642578125</c:v>
                      </c:pt>
                      <c:pt idx="14621">
                        <c:v>-3.5888671875</c:v>
                      </c:pt>
                      <c:pt idx="14622">
                        <c:v>-3.59130859375</c:v>
                      </c:pt>
                      <c:pt idx="14623">
                        <c:v>-3.59375</c:v>
                      </c:pt>
                      <c:pt idx="14624">
                        <c:v>-3.59619140625</c:v>
                      </c:pt>
                      <c:pt idx="14625">
                        <c:v>-3.5986328125</c:v>
                      </c:pt>
                      <c:pt idx="14626">
                        <c:v>-3.60107421875</c:v>
                      </c:pt>
                      <c:pt idx="14627">
                        <c:v>-3.603515625</c:v>
                      </c:pt>
                      <c:pt idx="14628">
                        <c:v>-3.60595703125</c:v>
                      </c:pt>
                      <c:pt idx="14629">
                        <c:v>-3.6083984375</c:v>
                      </c:pt>
                      <c:pt idx="14630">
                        <c:v>-3.61083984375</c:v>
                      </c:pt>
                      <c:pt idx="14631">
                        <c:v>-3.61328125</c:v>
                      </c:pt>
                      <c:pt idx="14632">
                        <c:v>-3.61572265625</c:v>
                      </c:pt>
                      <c:pt idx="14633">
                        <c:v>-3.6181640625</c:v>
                      </c:pt>
                      <c:pt idx="14634">
                        <c:v>-3.62060546875</c:v>
                      </c:pt>
                      <c:pt idx="14635">
                        <c:v>-3.623046875</c:v>
                      </c:pt>
                      <c:pt idx="14636">
                        <c:v>-3.62548828125</c:v>
                      </c:pt>
                      <c:pt idx="14637">
                        <c:v>-3.6279296875</c:v>
                      </c:pt>
                      <c:pt idx="14638">
                        <c:v>-3.63037109375</c:v>
                      </c:pt>
                      <c:pt idx="14639">
                        <c:v>-3.6328125</c:v>
                      </c:pt>
                      <c:pt idx="14640">
                        <c:v>-3.63525390625</c:v>
                      </c:pt>
                      <c:pt idx="14641">
                        <c:v>-3.6376953125</c:v>
                      </c:pt>
                      <c:pt idx="14642">
                        <c:v>-3.64013671875</c:v>
                      </c:pt>
                      <c:pt idx="14643">
                        <c:v>-3.642578125</c:v>
                      </c:pt>
                      <c:pt idx="14644">
                        <c:v>-3.64501953125</c:v>
                      </c:pt>
                      <c:pt idx="14645">
                        <c:v>-3.6474609375</c:v>
                      </c:pt>
                      <c:pt idx="14646">
                        <c:v>-3.64990234375</c:v>
                      </c:pt>
                      <c:pt idx="14647">
                        <c:v>-3.65234375</c:v>
                      </c:pt>
                      <c:pt idx="14648">
                        <c:v>-3.65478515625</c:v>
                      </c:pt>
                      <c:pt idx="14649">
                        <c:v>-3.6572265625</c:v>
                      </c:pt>
                      <c:pt idx="14650">
                        <c:v>-3.65966796875</c:v>
                      </c:pt>
                      <c:pt idx="14651">
                        <c:v>-3.662109375</c:v>
                      </c:pt>
                      <c:pt idx="14652">
                        <c:v>-3.66455078125</c:v>
                      </c:pt>
                      <c:pt idx="14653">
                        <c:v>-3.6669921875</c:v>
                      </c:pt>
                      <c:pt idx="14654">
                        <c:v>-3.66943359375</c:v>
                      </c:pt>
                      <c:pt idx="14655">
                        <c:v>-3.671875</c:v>
                      </c:pt>
                      <c:pt idx="14656">
                        <c:v>-3.67431640625</c:v>
                      </c:pt>
                      <c:pt idx="14657">
                        <c:v>-3.6767578125</c:v>
                      </c:pt>
                      <c:pt idx="14658">
                        <c:v>-3.67919921875</c:v>
                      </c:pt>
                      <c:pt idx="14659">
                        <c:v>-3.681640625</c:v>
                      </c:pt>
                      <c:pt idx="14660">
                        <c:v>-3.68408203125</c:v>
                      </c:pt>
                      <c:pt idx="14661">
                        <c:v>-3.6865234375</c:v>
                      </c:pt>
                      <c:pt idx="14662">
                        <c:v>-3.68896484375</c:v>
                      </c:pt>
                      <c:pt idx="14663">
                        <c:v>-3.69140625</c:v>
                      </c:pt>
                      <c:pt idx="14664">
                        <c:v>-3.69384765625</c:v>
                      </c:pt>
                      <c:pt idx="14665">
                        <c:v>-3.6962890625</c:v>
                      </c:pt>
                      <c:pt idx="14666">
                        <c:v>-3.69873046875</c:v>
                      </c:pt>
                      <c:pt idx="14667">
                        <c:v>-3.701171875</c:v>
                      </c:pt>
                      <c:pt idx="14668">
                        <c:v>-3.70361328125</c:v>
                      </c:pt>
                      <c:pt idx="14669">
                        <c:v>-3.7060546875</c:v>
                      </c:pt>
                      <c:pt idx="14670">
                        <c:v>-3.70849609375</c:v>
                      </c:pt>
                      <c:pt idx="14671">
                        <c:v>-3.7109375</c:v>
                      </c:pt>
                      <c:pt idx="14672">
                        <c:v>-3.71337890625</c:v>
                      </c:pt>
                      <c:pt idx="14673">
                        <c:v>-3.7158203125</c:v>
                      </c:pt>
                      <c:pt idx="14674">
                        <c:v>-3.71826171875</c:v>
                      </c:pt>
                      <c:pt idx="14675">
                        <c:v>-3.720703125</c:v>
                      </c:pt>
                      <c:pt idx="14676">
                        <c:v>-3.72314453125</c:v>
                      </c:pt>
                      <c:pt idx="14677">
                        <c:v>-3.7255859375</c:v>
                      </c:pt>
                      <c:pt idx="14678">
                        <c:v>-3.72802734375</c:v>
                      </c:pt>
                      <c:pt idx="14679">
                        <c:v>-3.73046875</c:v>
                      </c:pt>
                      <c:pt idx="14680">
                        <c:v>-3.73291015625</c:v>
                      </c:pt>
                      <c:pt idx="14681">
                        <c:v>-3.7353515625</c:v>
                      </c:pt>
                      <c:pt idx="14682">
                        <c:v>-3.73779296875</c:v>
                      </c:pt>
                      <c:pt idx="14683">
                        <c:v>-3.740234375</c:v>
                      </c:pt>
                      <c:pt idx="14684">
                        <c:v>-3.74267578125</c:v>
                      </c:pt>
                      <c:pt idx="14685">
                        <c:v>-3.7451171875</c:v>
                      </c:pt>
                      <c:pt idx="14686">
                        <c:v>-3.74755859375</c:v>
                      </c:pt>
                      <c:pt idx="14687">
                        <c:v>-3.75</c:v>
                      </c:pt>
                      <c:pt idx="14688">
                        <c:v>-3.75244140625</c:v>
                      </c:pt>
                      <c:pt idx="14689">
                        <c:v>-3.7548828125</c:v>
                      </c:pt>
                      <c:pt idx="14690">
                        <c:v>-3.75732421875</c:v>
                      </c:pt>
                      <c:pt idx="14691">
                        <c:v>-3.759765625</c:v>
                      </c:pt>
                      <c:pt idx="14692">
                        <c:v>-3.76220703125</c:v>
                      </c:pt>
                      <c:pt idx="14693">
                        <c:v>-3.7646484375</c:v>
                      </c:pt>
                      <c:pt idx="14694">
                        <c:v>-3.76708984375</c:v>
                      </c:pt>
                      <c:pt idx="14695">
                        <c:v>-3.76953125</c:v>
                      </c:pt>
                      <c:pt idx="14696">
                        <c:v>-3.77197265625</c:v>
                      </c:pt>
                      <c:pt idx="14697">
                        <c:v>-3.7744140625</c:v>
                      </c:pt>
                      <c:pt idx="14698">
                        <c:v>-3.77685546875</c:v>
                      </c:pt>
                      <c:pt idx="14699">
                        <c:v>-3.779296875</c:v>
                      </c:pt>
                      <c:pt idx="14700">
                        <c:v>-3.78173828125</c:v>
                      </c:pt>
                      <c:pt idx="14701">
                        <c:v>-3.7841796875</c:v>
                      </c:pt>
                      <c:pt idx="14702">
                        <c:v>-3.78662109375</c:v>
                      </c:pt>
                      <c:pt idx="14703">
                        <c:v>-3.7890625</c:v>
                      </c:pt>
                      <c:pt idx="14704">
                        <c:v>-3.79150390625</c:v>
                      </c:pt>
                      <c:pt idx="14705">
                        <c:v>-3.7939453125</c:v>
                      </c:pt>
                      <c:pt idx="14706">
                        <c:v>-3.79638671875</c:v>
                      </c:pt>
                      <c:pt idx="14707">
                        <c:v>-3.798828125</c:v>
                      </c:pt>
                      <c:pt idx="14708">
                        <c:v>-3.80126953125</c:v>
                      </c:pt>
                      <c:pt idx="14709">
                        <c:v>-3.8037109375</c:v>
                      </c:pt>
                      <c:pt idx="14710">
                        <c:v>-3.80615234375</c:v>
                      </c:pt>
                      <c:pt idx="14711">
                        <c:v>-3.80859375</c:v>
                      </c:pt>
                      <c:pt idx="14712">
                        <c:v>-3.81103515625</c:v>
                      </c:pt>
                      <c:pt idx="14713">
                        <c:v>-3.8134765625</c:v>
                      </c:pt>
                      <c:pt idx="14714">
                        <c:v>-3.81591796875</c:v>
                      </c:pt>
                      <c:pt idx="14715">
                        <c:v>-3.818359375</c:v>
                      </c:pt>
                      <c:pt idx="14716">
                        <c:v>-3.82080078125</c:v>
                      </c:pt>
                      <c:pt idx="14717">
                        <c:v>-3.8232421875</c:v>
                      </c:pt>
                      <c:pt idx="14718">
                        <c:v>-3.82568359375</c:v>
                      </c:pt>
                      <c:pt idx="14719">
                        <c:v>-3.828125</c:v>
                      </c:pt>
                      <c:pt idx="14720">
                        <c:v>-3.83056640625</c:v>
                      </c:pt>
                      <c:pt idx="14721">
                        <c:v>-3.8330078125</c:v>
                      </c:pt>
                      <c:pt idx="14722">
                        <c:v>-3.83544921875</c:v>
                      </c:pt>
                      <c:pt idx="14723">
                        <c:v>-3.837890625</c:v>
                      </c:pt>
                      <c:pt idx="14724">
                        <c:v>-3.84033203125</c:v>
                      </c:pt>
                      <c:pt idx="14725">
                        <c:v>-3.8427734375</c:v>
                      </c:pt>
                      <c:pt idx="14726">
                        <c:v>-3.84521484375</c:v>
                      </c:pt>
                      <c:pt idx="14727">
                        <c:v>-3.84765625</c:v>
                      </c:pt>
                      <c:pt idx="14728">
                        <c:v>-3.85009765625</c:v>
                      </c:pt>
                      <c:pt idx="14729">
                        <c:v>-3.8525390625</c:v>
                      </c:pt>
                      <c:pt idx="14730">
                        <c:v>-3.85498046875</c:v>
                      </c:pt>
                      <c:pt idx="14731">
                        <c:v>-3.857421875</c:v>
                      </c:pt>
                      <c:pt idx="14732">
                        <c:v>-3.85986328125</c:v>
                      </c:pt>
                      <c:pt idx="14733">
                        <c:v>-3.8623046875</c:v>
                      </c:pt>
                      <c:pt idx="14734">
                        <c:v>-3.86474609375</c:v>
                      </c:pt>
                      <c:pt idx="14735">
                        <c:v>-3.8671875</c:v>
                      </c:pt>
                      <c:pt idx="14736">
                        <c:v>-3.86962890625</c:v>
                      </c:pt>
                      <c:pt idx="14737">
                        <c:v>-3.8720703125</c:v>
                      </c:pt>
                      <c:pt idx="14738">
                        <c:v>-3.87451171875</c:v>
                      </c:pt>
                      <c:pt idx="14739">
                        <c:v>-3.876953125</c:v>
                      </c:pt>
                      <c:pt idx="14740">
                        <c:v>-3.87939453125</c:v>
                      </c:pt>
                      <c:pt idx="14741">
                        <c:v>-3.8818359375</c:v>
                      </c:pt>
                      <c:pt idx="14742">
                        <c:v>-3.88427734375</c:v>
                      </c:pt>
                      <c:pt idx="14743">
                        <c:v>-3.88671875</c:v>
                      </c:pt>
                      <c:pt idx="14744">
                        <c:v>-3.88916015625</c:v>
                      </c:pt>
                      <c:pt idx="14745">
                        <c:v>-3.8916015625</c:v>
                      </c:pt>
                      <c:pt idx="14746">
                        <c:v>-3.89404296875</c:v>
                      </c:pt>
                      <c:pt idx="14747">
                        <c:v>-3.896484375</c:v>
                      </c:pt>
                      <c:pt idx="14748">
                        <c:v>-3.89892578125</c:v>
                      </c:pt>
                      <c:pt idx="14749">
                        <c:v>-3.9013671875</c:v>
                      </c:pt>
                      <c:pt idx="14750">
                        <c:v>-3.90380859375</c:v>
                      </c:pt>
                      <c:pt idx="14751">
                        <c:v>-3.90625</c:v>
                      </c:pt>
                      <c:pt idx="14752">
                        <c:v>-3.90869140625</c:v>
                      </c:pt>
                      <c:pt idx="14753">
                        <c:v>-3.9111328125</c:v>
                      </c:pt>
                      <c:pt idx="14754">
                        <c:v>-3.91357421875</c:v>
                      </c:pt>
                      <c:pt idx="14755">
                        <c:v>-3.916015625</c:v>
                      </c:pt>
                      <c:pt idx="14756">
                        <c:v>-3.91845703125</c:v>
                      </c:pt>
                      <c:pt idx="14757">
                        <c:v>-3.9208984375</c:v>
                      </c:pt>
                      <c:pt idx="14758">
                        <c:v>-3.92333984375</c:v>
                      </c:pt>
                      <c:pt idx="14759">
                        <c:v>-3.92578125</c:v>
                      </c:pt>
                      <c:pt idx="14760">
                        <c:v>-3.92822265625</c:v>
                      </c:pt>
                      <c:pt idx="14761">
                        <c:v>-3.9306640625</c:v>
                      </c:pt>
                      <c:pt idx="14762">
                        <c:v>-3.93310546875</c:v>
                      </c:pt>
                      <c:pt idx="14763">
                        <c:v>-3.935546875</c:v>
                      </c:pt>
                      <c:pt idx="14764">
                        <c:v>-3.93798828125</c:v>
                      </c:pt>
                      <c:pt idx="14765">
                        <c:v>-3.9404296875</c:v>
                      </c:pt>
                      <c:pt idx="14766">
                        <c:v>-3.94287109375</c:v>
                      </c:pt>
                      <c:pt idx="14767">
                        <c:v>-3.9453125</c:v>
                      </c:pt>
                      <c:pt idx="14768">
                        <c:v>-3.94775390625</c:v>
                      </c:pt>
                      <c:pt idx="14769">
                        <c:v>-3.9501953125</c:v>
                      </c:pt>
                      <c:pt idx="14770">
                        <c:v>-3.95263671875</c:v>
                      </c:pt>
                      <c:pt idx="14771">
                        <c:v>-3.955078125</c:v>
                      </c:pt>
                      <c:pt idx="14772">
                        <c:v>-3.95751953125</c:v>
                      </c:pt>
                      <c:pt idx="14773">
                        <c:v>-3.9599609375</c:v>
                      </c:pt>
                      <c:pt idx="14774">
                        <c:v>-3.96240234375</c:v>
                      </c:pt>
                      <c:pt idx="14775">
                        <c:v>-3.96484375</c:v>
                      </c:pt>
                      <c:pt idx="14776">
                        <c:v>-3.96728515625</c:v>
                      </c:pt>
                      <c:pt idx="14777">
                        <c:v>-3.9697265625</c:v>
                      </c:pt>
                      <c:pt idx="14778">
                        <c:v>-3.97216796875</c:v>
                      </c:pt>
                      <c:pt idx="14779">
                        <c:v>-3.974609375</c:v>
                      </c:pt>
                      <c:pt idx="14780">
                        <c:v>-3.97705078125</c:v>
                      </c:pt>
                      <c:pt idx="14781">
                        <c:v>-3.9794921875</c:v>
                      </c:pt>
                      <c:pt idx="14782">
                        <c:v>-3.98193359375</c:v>
                      </c:pt>
                      <c:pt idx="14783">
                        <c:v>-3.984375</c:v>
                      </c:pt>
                      <c:pt idx="14784">
                        <c:v>-3.98681640625</c:v>
                      </c:pt>
                      <c:pt idx="14785">
                        <c:v>-3.9892578125</c:v>
                      </c:pt>
                      <c:pt idx="14786">
                        <c:v>-3.99169921875</c:v>
                      </c:pt>
                      <c:pt idx="14787">
                        <c:v>-3.994140625</c:v>
                      </c:pt>
                      <c:pt idx="14788">
                        <c:v>-3.99658203125</c:v>
                      </c:pt>
                      <c:pt idx="14789">
                        <c:v>-3.9990234375</c:v>
                      </c:pt>
                      <c:pt idx="14790">
                        <c:v>-4.00146484375</c:v>
                      </c:pt>
                      <c:pt idx="14791">
                        <c:v>-3.9990234375</c:v>
                      </c:pt>
                      <c:pt idx="14792">
                        <c:v>-3.99658203125</c:v>
                      </c:pt>
                      <c:pt idx="14793">
                        <c:v>-3.994140625</c:v>
                      </c:pt>
                      <c:pt idx="14794">
                        <c:v>-3.99169921875</c:v>
                      </c:pt>
                      <c:pt idx="14795">
                        <c:v>-3.9892578125</c:v>
                      </c:pt>
                      <c:pt idx="14796">
                        <c:v>-3.98681640625</c:v>
                      </c:pt>
                      <c:pt idx="14797">
                        <c:v>-3.984375</c:v>
                      </c:pt>
                      <c:pt idx="14798">
                        <c:v>-3.98193359375</c:v>
                      </c:pt>
                      <c:pt idx="14799">
                        <c:v>-3.9794921875</c:v>
                      </c:pt>
                      <c:pt idx="14800">
                        <c:v>-3.97705078125</c:v>
                      </c:pt>
                      <c:pt idx="14801">
                        <c:v>-3.974609375</c:v>
                      </c:pt>
                      <c:pt idx="14802">
                        <c:v>-3.97216796875</c:v>
                      </c:pt>
                      <c:pt idx="14803">
                        <c:v>-3.9697265625</c:v>
                      </c:pt>
                      <c:pt idx="14804">
                        <c:v>-3.96728515625</c:v>
                      </c:pt>
                      <c:pt idx="14805">
                        <c:v>-3.96484375</c:v>
                      </c:pt>
                      <c:pt idx="14806">
                        <c:v>-3.96240234375</c:v>
                      </c:pt>
                      <c:pt idx="14807">
                        <c:v>-3.9599609375</c:v>
                      </c:pt>
                      <c:pt idx="14808">
                        <c:v>-3.95751953125</c:v>
                      </c:pt>
                      <c:pt idx="14809">
                        <c:v>-3.955078125</c:v>
                      </c:pt>
                      <c:pt idx="14810">
                        <c:v>-3.95263671875</c:v>
                      </c:pt>
                      <c:pt idx="14811">
                        <c:v>-3.9501953125</c:v>
                      </c:pt>
                      <c:pt idx="14812">
                        <c:v>-3.94775390625</c:v>
                      </c:pt>
                      <c:pt idx="14813">
                        <c:v>-3.9453125</c:v>
                      </c:pt>
                      <c:pt idx="14814">
                        <c:v>-3.94287109375</c:v>
                      </c:pt>
                      <c:pt idx="14815">
                        <c:v>-3.9404296875</c:v>
                      </c:pt>
                      <c:pt idx="14816">
                        <c:v>-3.93798828125</c:v>
                      </c:pt>
                      <c:pt idx="14817">
                        <c:v>-3.935546875</c:v>
                      </c:pt>
                      <c:pt idx="14818">
                        <c:v>-3.93310546875</c:v>
                      </c:pt>
                      <c:pt idx="14819">
                        <c:v>-3.9306640625</c:v>
                      </c:pt>
                      <c:pt idx="14820">
                        <c:v>-3.92822265625</c:v>
                      </c:pt>
                      <c:pt idx="14821">
                        <c:v>-3.92578125</c:v>
                      </c:pt>
                      <c:pt idx="14822">
                        <c:v>-3.92333984375</c:v>
                      </c:pt>
                      <c:pt idx="14823">
                        <c:v>-3.9208984375</c:v>
                      </c:pt>
                      <c:pt idx="14824">
                        <c:v>-3.91845703125</c:v>
                      </c:pt>
                      <c:pt idx="14825">
                        <c:v>-3.916015625</c:v>
                      </c:pt>
                      <c:pt idx="14826">
                        <c:v>-3.91357421875</c:v>
                      </c:pt>
                      <c:pt idx="14827">
                        <c:v>-3.9111328125</c:v>
                      </c:pt>
                      <c:pt idx="14828">
                        <c:v>-3.90869140625</c:v>
                      </c:pt>
                      <c:pt idx="14829">
                        <c:v>-3.90625</c:v>
                      </c:pt>
                      <c:pt idx="14830">
                        <c:v>-3.90380859375</c:v>
                      </c:pt>
                      <c:pt idx="14831">
                        <c:v>-3.9013671875</c:v>
                      </c:pt>
                      <c:pt idx="14832">
                        <c:v>-3.89892578125</c:v>
                      </c:pt>
                      <c:pt idx="14833">
                        <c:v>-3.896484375</c:v>
                      </c:pt>
                      <c:pt idx="14834">
                        <c:v>-3.89404296875</c:v>
                      </c:pt>
                      <c:pt idx="14835">
                        <c:v>-3.8916015625</c:v>
                      </c:pt>
                      <c:pt idx="14836">
                        <c:v>-3.88916015625</c:v>
                      </c:pt>
                      <c:pt idx="14837">
                        <c:v>-3.88671875</c:v>
                      </c:pt>
                      <c:pt idx="14838">
                        <c:v>-3.88427734375</c:v>
                      </c:pt>
                      <c:pt idx="14839">
                        <c:v>-3.8818359375</c:v>
                      </c:pt>
                      <c:pt idx="14840">
                        <c:v>-3.87939453125</c:v>
                      </c:pt>
                      <c:pt idx="14841">
                        <c:v>-3.876953125</c:v>
                      </c:pt>
                      <c:pt idx="14842">
                        <c:v>-3.87451171875</c:v>
                      </c:pt>
                      <c:pt idx="14843">
                        <c:v>-3.8720703125</c:v>
                      </c:pt>
                      <c:pt idx="14844">
                        <c:v>-3.86962890625</c:v>
                      </c:pt>
                      <c:pt idx="14845">
                        <c:v>-3.8671875</c:v>
                      </c:pt>
                      <c:pt idx="14846">
                        <c:v>-3.86474609375</c:v>
                      </c:pt>
                      <c:pt idx="14847">
                        <c:v>-3.8623046875</c:v>
                      </c:pt>
                      <c:pt idx="14848">
                        <c:v>-3.85986328125</c:v>
                      </c:pt>
                      <c:pt idx="14849">
                        <c:v>-3.857421875</c:v>
                      </c:pt>
                      <c:pt idx="14850">
                        <c:v>-3.85498046875</c:v>
                      </c:pt>
                      <c:pt idx="14851">
                        <c:v>-3.8525390625</c:v>
                      </c:pt>
                      <c:pt idx="14852">
                        <c:v>-3.85009765625</c:v>
                      </c:pt>
                      <c:pt idx="14853">
                        <c:v>-3.84765625</c:v>
                      </c:pt>
                      <c:pt idx="14854">
                        <c:v>-3.84521484375</c:v>
                      </c:pt>
                      <c:pt idx="14855">
                        <c:v>-3.8427734375</c:v>
                      </c:pt>
                      <c:pt idx="14856">
                        <c:v>-3.84033203125</c:v>
                      </c:pt>
                      <c:pt idx="14857">
                        <c:v>-3.837890625</c:v>
                      </c:pt>
                      <c:pt idx="14858">
                        <c:v>-3.83544921875</c:v>
                      </c:pt>
                      <c:pt idx="14859">
                        <c:v>-3.8330078125</c:v>
                      </c:pt>
                      <c:pt idx="14860">
                        <c:v>-3.83056640625</c:v>
                      </c:pt>
                      <c:pt idx="14861">
                        <c:v>-3.828125</c:v>
                      </c:pt>
                      <c:pt idx="14862">
                        <c:v>-3.82568359375</c:v>
                      </c:pt>
                      <c:pt idx="14863">
                        <c:v>-3.8232421875</c:v>
                      </c:pt>
                      <c:pt idx="14864">
                        <c:v>-3.82080078125</c:v>
                      </c:pt>
                      <c:pt idx="14865">
                        <c:v>-3.818359375</c:v>
                      </c:pt>
                      <c:pt idx="14866">
                        <c:v>-3.81591796875</c:v>
                      </c:pt>
                      <c:pt idx="14867">
                        <c:v>-3.8134765625</c:v>
                      </c:pt>
                      <c:pt idx="14868">
                        <c:v>-3.81103515625</c:v>
                      </c:pt>
                      <c:pt idx="14869">
                        <c:v>-3.80859375</c:v>
                      </c:pt>
                      <c:pt idx="14870">
                        <c:v>-3.80615234375</c:v>
                      </c:pt>
                      <c:pt idx="14871">
                        <c:v>-3.8037109375</c:v>
                      </c:pt>
                      <c:pt idx="14872">
                        <c:v>-3.80126953125</c:v>
                      </c:pt>
                      <c:pt idx="14873">
                        <c:v>-3.798828125</c:v>
                      </c:pt>
                      <c:pt idx="14874">
                        <c:v>-3.79638671875</c:v>
                      </c:pt>
                      <c:pt idx="14875">
                        <c:v>-3.7939453125</c:v>
                      </c:pt>
                      <c:pt idx="14876">
                        <c:v>-3.79150390625</c:v>
                      </c:pt>
                      <c:pt idx="14877">
                        <c:v>-3.7890625</c:v>
                      </c:pt>
                      <c:pt idx="14878">
                        <c:v>-3.78662109375</c:v>
                      </c:pt>
                      <c:pt idx="14879">
                        <c:v>-3.7841796875</c:v>
                      </c:pt>
                      <c:pt idx="14880">
                        <c:v>-3.78173828125</c:v>
                      </c:pt>
                      <c:pt idx="14881">
                        <c:v>-3.779296875</c:v>
                      </c:pt>
                      <c:pt idx="14882">
                        <c:v>-3.77685546875</c:v>
                      </c:pt>
                      <c:pt idx="14883">
                        <c:v>-3.7744140625</c:v>
                      </c:pt>
                      <c:pt idx="14884">
                        <c:v>-3.77197265625</c:v>
                      </c:pt>
                      <c:pt idx="14885">
                        <c:v>-3.76953125</c:v>
                      </c:pt>
                      <c:pt idx="14886">
                        <c:v>-3.76708984375</c:v>
                      </c:pt>
                      <c:pt idx="14887">
                        <c:v>-3.7646484375</c:v>
                      </c:pt>
                      <c:pt idx="14888">
                        <c:v>-3.76220703125</c:v>
                      </c:pt>
                      <c:pt idx="14889">
                        <c:v>-3.759765625</c:v>
                      </c:pt>
                      <c:pt idx="14890">
                        <c:v>-3.75732421875</c:v>
                      </c:pt>
                      <c:pt idx="14891">
                        <c:v>-3.7548828125</c:v>
                      </c:pt>
                      <c:pt idx="14892">
                        <c:v>-3.75244140625</c:v>
                      </c:pt>
                      <c:pt idx="14893">
                        <c:v>-3.75</c:v>
                      </c:pt>
                      <c:pt idx="14894">
                        <c:v>-3.74755859375</c:v>
                      </c:pt>
                      <c:pt idx="14895">
                        <c:v>-3.7451171875</c:v>
                      </c:pt>
                      <c:pt idx="14896">
                        <c:v>-3.74267578125</c:v>
                      </c:pt>
                      <c:pt idx="14897">
                        <c:v>-3.740234375</c:v>
                      </c:pt>
                      <c:pt idx="14898">
                        <c:v>-3.73779296875</c:v>
                      </c:pt>
                      <c:pt idx="14899">
                        <c:v>-3.7353515625</c:v>
                      </c:pt>
                      <c:pt idx="14900">
                        <c:v>-3.73291015625</c:v>
                      </c:pt>
                      <c:pt idx="14901">
                        <c:v>-3.73046875</c:v>
                      </c:pt>
                      <c:pt idx="14902">
                        <c:v>-3.72802734375</c:v>
                      </c:pt>
                      <c:pt idx="14903">
                        <c:v>-3.7255859375</c:v>
                      </c:pt>
                      <c:pt idx="14904">
                        <c:v>-3.72314453125</c:v>
                      </c:pt>
                      <c:pt idx="14905">
                        <c:v>-3.720703125</c:v>
                      </c:pt>
                      <c:pt idx="14906">
                        <c:v>-3.71826171875</c:v>
                      </c:pt>
                      <c:pt idx="14907">
                        <c:v>-3.7158203125</c:v>
                      </c:pt>
                      <c:pt idx="14908">
                        <c:v>-3.71337890625</c:v>
                      </c:pt>
                      <c:pt idx="14909">
                        <c:v>-3.7109375</c:v>
                      </c:pt>
                      <c:pt idx="14910">
                        <c:v>-3.70849609375</c:v>
                      </c:pt>
                      <c:pt idx="14911">
                        <c:v>-3.7060546875</c:v>
                      </c:pt>
                      <c:pt idx="14912">
                        <c:v>-3.70361328125</c:v>
                      </c:pt>
                      <c:pt idx="14913">
                        <c:v>-3.701171875</c:v>
                      </c:pt>
                      <c:pt idx="14914">
                        <c:v>-3.69873046875</c:v>
                      </c:pt>
                      <c:pt idx="14915">
                        <c:v>-3.6962890625</c:v>
                      </c:pt>
                      <c:pt idx="14916">
                        <c:v>-3.69384765625</c:v>
                      </c:pt>
                      <c:pt idx="14917">
                        <c:v>-3.69140625</c:v>
                      </c:pt>
                      <c:pt idx="14918">
                        <c:v>-3.68896484375</c:v>
                      </c:pt>
                      <c:pt idx="14919">
                        <c:v>-3.6865234375</c:v>
                      </c:pt>
                      <c:pt idx="14920">
                        <c:v>-3.68408203125</c:v>
                      </c:pt>
                      <c:pt idx="14921">
                        <c:v>-3.681640625</c:v>
                      </c:pt>
                      <c:pt idx="14922">
                        <c:v>-3.67919921875</c:v>
                      </c:pt>
                      <c:pt idx="14923">
                        <c:v>-3.6767578125</c:v>
                      </c:pt>
                      <c:pt idx="14924">
                        <c:v>-3.67431640625</c:v>
                      </c:pt>
                      <c:pt idx="14925">
                        <c:v>-3.671875</c:v>
                      </c:pt>
                      <c:pt idx="14926">
                        <c:v>-3.66943359375</c:v>
                      </c:pt>
                      <c:pt idx="14927">
                        <c:v>-3.6669921875</c:v>
                      </c:pt>
                      <c:pt idx="14928">
                        <c:v>-3.66455078125</c:v>
                      </c:pt>
                      <c:pt idx="14929">
                        <c:v>-3.662109375</c:v>
                      </c:pt>
                      <c:pt idx="14930">
                        <c:v>-3.65966796875</c:v>
                      </c:pt>
                      <c:pt idx="14931">
                        <c:v>-3.6572265625</c:v>
                      </c:pt>
                      <c:pt idx="14932">
                        <c:v>-3.65478515625</c:v>
                      </c:pt>
                      <c:pt idx="14933">
                        <c:v>-3.65234375</c:v>
                      </c:pt>
                      <c:pt idx="14934">
                        <c:v>-3.64990234375</c:v>
                      </c:pt>
                      <c:pt idx="14935">
                        <c:v>-3.6474609375</c:v>
                      </c:pt>
                      <c:pt idx="14936">
                        <c:v>-3.64501953125</c:v>
                      </c:pt>
                      <c:pt idx="14937">
                        <c:v>-3.642578125</c:v>
                      </c:pt>
                      <c:pt idx="14938">
                        <c:v>-3.64013671875</c:v>
                      </c:pt>
                      <c:pt idx="14939">
                        <c:v>-3.6376953125</c:v>
                      </c:pt>
                      <c:pt idx="14940">
                        <c:v>-3.63525390625</c:v>
                      </c:pt>
                      <c:pt idx="14941">
                        <c:v>-3.6328125</c:v>
                      </c:pt>
                      <c:pt idx="14942">
                        <c:v>-3.63037109375</c:v>
                      </c:pt>
                      <c:pt idx="14943">
                        <c:v>-3.6279296875</c:v>
                      </c:pt>
                      <c:pt idx="14944">
                        <c:v>-3.62548828125</c:v>
                      </c:pt>
                      <c:pt idx="14945">
                        <c:v>-3.623046875</c:v>
                      </c:pt>
                      <c:pt idx="14946">
                        <c:v>-3.62060546875</c:v>
                      </c:pt>
                      <c:pt idx="14947">
                        <c:v>-3.6181640625</c:v>
                      </c:pt>
                      <c:pt idx="14948">
                        <c:v>-3.61572265625</c:v>
                      </c:pt>
                      <c:pt idx="14949">
                        <c:v>-3.61328125</c:v>
                      </c:pt>
                      <c:pt idx="14950">
                        <c:v>-3.61083984375</c:v>
                      </c:pt>
                      <c:pt idx="14951">
                        <c:v>-3.6083984375</c:v>
                      </c:pt>
                      <c:pt idx="14952">
                        <c:v>-3.60595703125</c:v>
                      </c:pt>
                      <c:pt idx="14953">
                        <c:v>-3.603515625</c:v>
                      </c:pt>
                      <c:pt idx="14954">
                        <c:v>-3.60107421875</c:v>
                      </c:pt>
                      <c:pt idx="14955">
                        <c:v>-3.5986328125</c:v>
                      </c:pt>
                      <c:pt idx="14956">
                        <c:v>-3.59619140625</c:v>
                      </c:pt>
                      <c:pt idx="14957">
                        <c:v>-3.59375</c:v>
                      </c:pt>
                      <c:pt idx="14958">
                        <c:v>-3.59130859375</c:v>
                      </c:pt>
                      <c:pt idx="14959">
                        <c:v>-3.5888671875</c:v>
                      </c:pt>
                      <c:pt idx="14960">
                        <c:v>-3.58642578125</c:v>
                      </c:pt>
                      <c:pt idx="14961">
                        <c:v>-3.583984375</c:v>
                      </c:pt>
                      <c:pt idx="14962">
                        <c:v>-3.58154296875</c:v>
                      </c:pt>
                      <c:pt idx="14963">
                        <c:v>-3.5791015625</c:v>
                      </c:pt>
                      <c:pt idx="14964">
                        <c:v>-3.57666015625</c:v>
                      </c:pt>
                      <c:pt idx="14965">
                        <c:v>-3.57421875</c:v>
                      </c:pt>
                      <c:pt idx="14966">
                        <c:v>-3.57177734375</c:v>
                      </c:pt>
                      <c:pt idx="14967">
                        <c:v>-3.5693359375</c:v>
                      </c:pt>
                      <c:pt idx="14968">
                        <c:v>-3.56689453125</c:v>
                      </c:pt>
                      <c:pt idx="14969">
                        <c:v>-3.564453125</c:v>
                      </c:pt>
                      <c:pt idx="14970">
                        <c:v>-3.56201171875</c:v>
                      </c:pt>
                      <c:pt idx="14971">
                        <c:v>-3.5595703125</c:v>
                      </c:pt>
                      <c:pt idx="14972">
                        <c:v>-3.55712890625</c:v>
                      </c:pt>
                      <c:pt idx="14973">
                        <c:v>-3.5546875</c:v>
                      </c:pt>
                      <c:pt idx="14974">
                        <c:v>-3.55224609375</c:v>
                      </c:pt>
                      <c:pt idx="14975">
                        <c:v>-3.5498046875</c:v>
                      </c:pt>
                      <c:pt idx="14976">
                        <c:v>-3.54736328125</c:v>
                      </c:pt>
                      <c:pt idx="14977">
                        <c:v>-3.544921875</c:v>
                      </c:pt>
                      <c:pt idx="14978">
                        <c:v>-3.54248046875</c:v>
                      </c:pt>
                      <c:pt idx="14979">
                        <c:v>-3.5400390625</c:v>
                      </c:pt>
                      <c:pt idx="14980">
                        <c:v>-3.53759765625</c:v>
                      </c:pt>
                      <c:pt idx="14981">
                        <c:v>-3.53515625</c:v>
                      </c:pt>
                      <c:pt idx="14982">
                        <c:v>-3.53271484375</c:v>
                      </c:pt>
                      <c:pt idx="14983">
                        <c:v>-3.5302734375</c:v>
                      </c:pt>
                      <c:pt idx="14984">
                        <c:v>-3.52783203125</c:v>
                      </c:pt>
                      <c:pt idx="14985">
                        <c:v>-3.525390625</c:v>
                      </c:pt>
                      <c:pt idx="14986">
                        <c:v>-3.52294921875</c:v>
                      </c:pt>
                      <c:pt idx="14987">
                        <c:v>-3.5205078125</c:v>
                      </c:pt>
                      <c:pt idx="14988">
                        <c:v>-3.51806640625</c:v>
                      </c:pt>
                      <c:pt idx="14989">
                        <c:v>-3.515625</c:v>
                      </c:pt>
                      <c:pt idx="14990">
                        <c:v>-3.51318359375</c:v>
                      </c:pt>
                      <c:pt idx="14991">
                        <c:v>-3.5107421875</c:v>
                      </c:pt>
                      <c:pt idx="14992">
                        <c:v>-3.50830078125</c:v>
                      </c:pt>
                      <c:pt idx="14993">
                        <c:v>-3.505859375</c:v>
                      </c:pt>
                      <c:pt idx="14994">
                        <c:v>-3.50341796875</c:v>
                      </c:pt>
                      <c:pt idx="14995">
                        <c:v>-3.5009765625</c:v>
                      </c:pt>
                      <c:pt idx="14996">
                        <c:v>-3.49853515625</c:v>
                      </c:pt>
                      <c:pt idx="14997">
                        <c:v>-3.49609375</c:v>
                      </c:pt>
                      <c:pt idx="14998">
                        <c:v>-3.49365234375</c:v>
                      </c:pt>
                      <c:pt idx="14999">
                        <c:v>-3.4912109375</c:v>
                      </c:pt>
                      <c:pt idx="15000">
                        <c:v>-3.48876953125</c:v>
                      </c:pt>
                      <c:pt idx="15001">
                        <c:v>-3.486328125</c:v>
                      </c:pt>
                      <c:pt idx="15002">
                        <c:v>-3.48388671875</c:v>
                      </c:pt>
                      <c:pt idx="15003">
                        <c:v>-3.4814453125</c:v>
                      </c:pt>
                      <c:pt idx="15004">
                        <c:v>-3.47900390625</c:v>
                      </c:pt>
                      <c:pt idx="15005">
                        <c:v>-3.4765625</c:v>
                      </c:pt>
                      <c:pt idx="15006">
                        <c:v>-3.47412109375</c:v>
                      </c:pt>
                      <c:pt idx="15007">
                        <c:v>-3.4716796875</c:v>
                      </c:pt>
                      <c:pt idx="15008">
                        <c:v>-3.46923828125</c:v>
                      </c:pt>
                      <c:pt idx="15009">
                        <c:v>-3.466796875</c:v>
                      </c:pt>
                      <c:pt idx="15010">
                        <c:v>-3.46435546875</c:v>
                      </c:pt>
                      <c:pt idx="15011">
                        <c:v>-3.4619140625</c:v>
                      </c:pt>
                      <c:pt idx="15012">
                        <c:v>-3.45947265625</c:v>
                      </c:pt>
                      <c:pt idx="15013">
                        <c:v>-3.45703125</c:v>
                      </c:pt>
                      <c:pt idx="15014">
                        <c:v>-3.45458984375</c:v>
                      </c:pt>
                      <c:pt idx="15015">
                        <c:v>-3.4521484375</c:v>
                      </c:pt>
                      <c:pt idx="15016">
                        <c:v>-3.44970703125</c:v>
                      </c:pt>
                      <c:pt idx="15017">
                        <c:v>-3.447265625</c:v>
                      </c:pt>
                      <c:pt idx="15018">
                        <c:v>-3.44482421875</c:v>
                      </c:pt>
                      <c:pt idx="15019">
                        <c:v>-3.4423828125</c:v>
                      </c:pt>
                      <c:pt idx="15020">
                        <c:v>-3.43994140625</c:v>
                      </c:pt>
                      <c:pt idx="15021">
                        <c:v>-3.4375</c:v>
                      </c:pt>
                      <c:pt idx="15022">
                        <c:v>-3.43505859375</c:v>
                      </c:pt>
                      <c:pt idx="15023">
                        <c:v>-3.4326171875</c:v>
                      </c:pt>
                      <c:pt idx="15024">
                        <c:v>-3.43017578125</c:v>
                      </c:pt>
                      <c:pt idx="15025">
                        <c:v>-3.427734375</c:v>
                      </c:pt>
                      <c:pt idx="15026">
                        <c:v>-3.42529296875</c:v>
                      </c:pt>
                      <c:pt idx="15027">
                        <c:v>-3.4228515625</c:v>
                      </c:pt>
                      <c:pt idx="15028">
                        <c:v>-3.42041015625</c:v>
                      </c:pt>
                      <c:pt idx="15029">
                        <c:v>-3.41796875</c:v>
                      </c:pt>
                      <c:pt idx="15030">
                        <c:v>-3.41552734375</c:v>
                      </c:pt>
                      <c:pt idx="15031">
                        <c:v>-3.4130859375</c:v>
                      </c:pt>
                      <c:pt idx="15032">
                        <c:v>-3.41064453125</c:v>
                      </c:pt>
                      <c:pt idx="15033">
                        <c:v>-3.408203125</c:v>
                      </c:pt>
                      <c:pt idx="15034">
                        <c:v>-3.40576171875</c:v>
                      </c:pt>
                      <c:pt idx="15035">
                        <c:v>-3.4033203125</c:v>
                      </c:pt>
                      <c:pt idx="15036">
                        <c:v>-3.40087890625</c:v>
                      </c:pt>
                      <c:pt idx="15037">
                        <c:v>-3.3984375</c:v>
                      </c:pt>
                      <c:pt idx="15038">
                        <c:v>-3.39599609375</c:v>
                      </c:pt>
                      <c:pt idx="15039">
                        <c:v>-3.3935546875</c:v>
                      </c:pt>
                      <c:pt idx="15040">
                        <c:v>-3.39111328125</c:v>
                      </c:pt>
                      <c:pt idx="15041">
                        <c:v>-3.388671875</c:v>
                      </c:pt>
                      <c:pt idx="15042">
                        <c:v>-3.38623046875</c:v>
                      </c:pt>
                      <c:pt idx="15043">
                        <c:v>-3.3837890625</c:v>
                      </c:pt>
                      <c:pt idx="15044">
                        <c:v>-3.38134765625</c:v>
                      </c:pt>
                      <c:pt idx="15045">
                        <c:v>-3.37890625</c:v>
                      </c:pt>
                      <c:pt idx="15046">
                        <c:v>-3.37646484375</c:v>
                      </c:pt>
                      <c:pt idx="15047">
                        <c:v>-3.3740234375</c:v>
                      </c:pt>
                      <c:pt idx="15048">
                        <c:v>-3.37158203125</c:v>
                      </c:pt>
                      <c:pt idx="15049">
                        <c:v>-3.369140625</c:v>
                      </c:pt>
                      <c:pt idx="15050">
                        <c:v>-3.36669921875</c:v>
                      </c:pt>
                      <c:pt idx="15051">
                        <c:v>-3.3642578125</c:v>
                      </c:pt>
                      <c:pt idx="15052">
                        <c:v>-3.36181640625</c:v>
                      </c:pt>
                      <c:pt idx="15053">
                        <c:v>-3.359375</c:v>
                      </c:pt>
                      <c:pt idx="15054">
                        <c:v>-3.35693359375</c:v>
                      </c:pt>
                      <c:pt idx="15055">
                        <c:v>-3.3544921875</c:v>
                      </c:pt>
                      <c:pt idx="15056">
                        <c:v>-3.35205078125</c:v>
                      </c:pt>
                      <c:pt idx="15057">
                        <c:v>-3.349609375</c:v>
                      </c:pt>
                      <c:pt idx="15058">
                        <c:v>-3.34716796875</c:v>
                      </c:pt>
                      <c:pt idx="15059">
                        <c:v>-3.3447265625</c:v>
                      </c:pt>
                      <c:pt idx="15060">
                        <c:v>-3.34228515625</c:v>
                      </c:pt>
                      <c:pt idx="15061">
                        <c:v>-3.33984375</c:v>
                      </c:pt>
                      <c:pt idx="15062">
                        <c:v>-3.33740234375</c:v>
                      </c:pt>
                      <c:pt idx="15063">
                        <c:v>-3.3349609375</c:v>
                      </c:pt>
                      <c:pt idx="15064">
                        <c:v>-3.33251953125</c:v>
                      </c:pt>
                      <c:pt idx="15065">
                        <c:v>-3.330078125</c:v>
                      </c:pt>
                      <c:pt idx="15066">
                        <c:v>-3.32763671875</c:v>
                      </c:pt>
                      <c:pt idx="15067">
                        <c:v>-3.3251953125</c:v>
                      </c:pt>
                      <c:pt idx="15068">
                        <c:v>-3.32275390625</c:v>
                      </c:pt>
                      <c:pt idx="15069">
                        <c:v>-3.3203125</c:v>
                      </c:pt>
                      <c:pt idx="15070">
                        <c:v>-3.31787109375</c:v>
                      </c:pt>
                      <c:pt idx="15071">
                        <c:v>-3.3154296875</c:v>
                      </c:pt>
                      <c:pt idx="15072">
                        <c:v>-3.31298828125</c:v>
                      </c:pt>
                      <c:pt idx="15073">
                        <c:v>-3.310546875</c:v>
                      </c:pt>
                      <c:pt idx="15074">
                        <c:v>-3.30810546875</c:v>
                      </c:pt>
                      <c:pt idx="15075">
                        <c:v>-3.3056640625</c:v>
                      </c:pt>
                      <c:pt idx="15076">
                        <c:v>-3.30322265625</c:v>
                      </c:pt>
                      <c:pt idx="15077">
                        <c:v>-3.30078125</c:v>
                      </c:pt>
                      <c:pt idx="15078">
                        <c:v>-3.29833984375</c:v>
                      </c:pt>
                      <c:pt idx="15079">
                        <c:v>-3.2958984375</c:v>
                      </c:pt>
                      <c:pt idx="15080">
                        <c:v>-3.29345703125</c:v>
                      </c:pt>
                      <c:pt idx="15081">
                        <c:v>-3.291015625</c:v>
                      </c:pt>
                      <c:pt idx="15082">
                        <c:v>-3.28857421875</c:v>
                      </c:pt>
                      <c:pt idx="15083">
                        <c:v>-3.2861328125</c:v>
                      </c:pt>
                      <c:pt idx="15084">
                        <c:v>-3.28369140625</c:v>
                      </c:pt>
                      <c:pt idx="15085">
                        <c:v>-3.28125</c:v>
                      </c:pt>
                      <c:pt idx="15086">
                        <c:v>-3.27880859375</c:v>
                      </c:pt>
                      <c:pt idx="15087">
                        <c:v>-3.2763671875</c:v>
                      </c:pt>
                      <c:pt idx="15088">
                        <c:v>-3.27392578125</c:v>
                      </c:pt>
                      <c:pt idx="15089">
                        <c:v>-3.271484375</c:v>
                      </c:pt>
                      <c:pt idx="15090">
                        <c:v>-3.26904296875</c:v>
                      </c:pt>
                      <c:pt idx="15091">
                        <c:v>-3.2666015625</c:v>
                      </c:pt>
                      <c:pt idx="15092">
                        <c:v>-3.26416015625</c:v>
                      </c:pt>
                      <c:pt idx="15093">
                        <c:v>-3.26171875</c:v>
                      </c:pt>
                      <c:pt idx="15094">
                        <c:v>-3.25927734375</c:v>
                      </c:pt>
                      <c:pt idx="15095">
                        <c:v>-3.2568359375</c:v>
                      </c:pt>
                      <c:pt idx="15096">
                        <c:v>-3.25439453125</c:v>
                      </c:pt>
                      <c:pt idx="15097">
                        <c:v>-3.251953125</c:v>
                      </c:pt>
                      <c:pt idx="15098">
                        <c:v>-3.24951171875</c:v>
                      </c:pt>
                      <c:pt idx="15099">
                        <c:v>-3.2470703125</c:v>
                      </c:pt>
                      <c:pt idx="15100">
                        <c:v>-3.24462890625</c:v>
                      </c:pt>
                      <c:pt idx="15101">
                        <c:v>-3.2421875</c:v>
                      </c:pt>
                      <c:pt idx="15102">
                        <c:v>-3.23974609375</c:v>
                      </c:pt>
                      <c:pt idx="15103">
                        <c:v>-3.2373046875</c:v>
                      </c:pt>
                      <c:pt idx="15104">
                        <c:v>-3.23486328125</c:v>
                      </c:pt>
                      <c:pt idx="15105">
                        <c:v>-3.232421875</c:v>
                      </c:pt>
                      <c:pt idx="15106">
                        <c:v>-3.22998046875</c:v>
                      </c:pt>
                      <c:pt idx="15107">
                        <c:v>-3.2275390625</c:v>
                      </c:pt>
                      <c:pt idx="15108">
                        <c:v>-3.22509765625</c:v>
                      </c:pt>
                      <c:pt idx="15109">
                        <c:v>-3.22265625</c:v>
                      </c:pt>
                      <c:pt idx="15110">
                        <c:v>-3.22021484375</c:v>
                      </c:pt>
                      <c:pt idx="15111">
                        <c:v>-3.2177734375</c:v>
                      </c:pt>
                      <c:pt idx="15112">
                        <c:v>-3.21533203125</c:v>
                      </c:pt>
                      <c:pt idx="15113">
                        <c:v>-3.212890625</c:v>
                      </c:pt>
                      <c:pt idx="15114">
                        <c:v>-3.21044921875</c:v>
                      </c:pt>
                      <c:pt idx="15115">
                        <c:v>-3.2080078125</c:v>
                      </c:pt>
                      <c:pt idx="15116">
                        <c:v>-3.20556640625</c:v>
                      </c:pt>
                      <c:pt idx="15117">
                        <c:v>-3.203125</c:v>
                      </c:pt>
                      <c:pt idx="15118">
                        <c:v>-3.20068359375</c:v>
                      </c:pt>
                      <c:pt idx="15119">
                        <c:v>-3.1982421875</c:v>
                      </c:pt>
                      <c:pt idx="15120">
                        <c:v>-3.19580078125</c:v>
                      </c:pt>
                      <c:pt idx="15121">
                        <c:v>-3.193359375</c:v>
                      </c:pt>
                      <c:pt idx="15122">
                        <c:v>-3.19091796875</c:v>
                      </c:pt>
                      <c:pt idx="15123">
                        <c:v>-3.1884765625</c:v>
                      </c:pt>
                      <c:pt idx="15124">
                        <c:v>-3.18603515625</c:v>
                      </c:pt>
                      <c:pt idx="15125">
                        <c:v>-3.18359375</c:v>
                      </c:pt>
                      <c:pt idx="15126">
                        <c:v>-3.18115234375</c:v>
                      </c:pt>
                      <c:pt idx="15127">
                        <c:v>-3.1787109375</c:v>
                      </c:pt>
                      <c:pt idx="15128">
                        <c:v>-3.17626953125</c:v>
                      </c:pt>
                      <c:pt idx="15129">
                        <c:v>-3.173828125</c:v>
                      </c:pt>
                      <c:pt idx="15130">
                        <c:v>-3.17138671875</c:v>
                      </c:pt>
                      <c:pt idx="15131">
                        <c:v>-3.1689453125</c:v>
                      </c:pt>
                      <c:pt idx="15132">
                        <c:v>-3.16650390625</c:v>
                      </c:pt>
                      <c:pt idx="15133">
                        <c:v>-3.1640625</c:v>
                      </c:pt>
                      <c:pt idx="15134">
                        <c:v>-3.16162109375</c:v>
                      </c:pt>
                      <c:pt idx="15135">
                        <c:v>-3.1591796875</c:v>
                      </c:pt>
                      <c:pt idx="15136">
                        <c:v>-3.15673828125</c:v>
                      </c:pt>
                      <c:pt idx="15137">
                        <c:v>-3.154296875</c:v>
                      </c:pt>
                      <c:pt idx="15138">
                        <c:v>-3.15185546875</c:v>
                      </c:pt>
                      <c:pt idx="15139">
                        <c:v>-3.1494140625</c:v>
                      </c:pt>
                      <c:pt idx="15140">
                        <c:v>-3.14697265625</c:v>
                      </c:pt>
                      <c:pt idx="15141">
                        <c:v>-3.14453125</c:v>
                      </c:pt>
                      <c:pt idx="15142">
                        <c:v>-3.14208984375</c:v>
                      </c:pt>
                      <c:pt idx="15143">
                        <c:v>-3.1396484375</c:v>
                      </c:pt>
                      <c:pt idx="15144">
                        <c:v>-3.13720703125</c:v>
                      </c:pt>
                      <c:pt idx="15145">
                        <c:v>-3.134765625</c:v>
                      </c:pt>
                      <c:pt idx="15146">
                        <c:v>-3.13232421875</c:v>
                      </c:pt>
                      <c:pt idx="15147">
                        <c:v>-3.1298828125</c:v>
                      </c:pt>
                      <c:pt idx="15148">
                        <c:v>-3.12744140625</c:v>
                      </c:pt>
                      <c:pt idx="15149">
                        <c:v>-3.125</c:v>
                      </c:pt>
                      <c:pt idx="15150">
                        <c:v>-3.12255859375</c:v>
                      </c:pt>
                      <c:pt idx="15151">
                        <c:v>-3.1201171875</c:v>
                      </c:pt>
                      <c:pt idx="15152">
                        <c:v>-3.11767578125</c:v>
                      </c:pt>
                      <c:pt idx="15153">
                        <c:v>-3.115234375</c:v>
                      </c:pt>
                      <c:pt idx="15154">
                        <c:v>-3.11279296875</c:v>
                      </c:pt>
                      <c:pt idx="15155">
                        <c:v>-3.1103515625</c:v>
                      </c:pt>
                      <c:pt idx="15156">
                        <c:v>-3.10791015625</c:v>
                      </c:pt>
                      <c:pt idx="15157">
                        <c:v>-3.10546875</c:v>
                      </c:pt>
                      <c:pt idx="15158">
                        <c:v>-3.10302734375</c:v>
                      </c:pt>
                      <c:pt idx="15159">
                        <c:v>-3.1005859375</c:v>
                      </c:pt>
                      <c:pt idx="15160">
                        <c:v>-3.09814453125</c:v>
                      </c:pt>
                      <c:pt idx="15161">
                        <c:v>-3.095703125</c:v>
                      </c:pt>
                      <c:pt idx="15162">
                        <c:v>-3.09326171875</c:v>
                      </c:pt>
                      <c:pt idx="15163">
                        <c:v>-3.0908203125</c:v>
                      </c:pt>
                      <c:pt idx="15164">
                        <c:v>-3.08837890625</c:v>
                      </c:pt>
                      <c:pt idx="15165">
                        <c:v>-3.0859375</c:v>
                      </c:pt>
                      <c:pt idx="15166">
                        <c:v>-3.08349609375</c:v>
                      </c:pt>
                      <c:pt idx="15167">
                        <c:v>-3.0810546875</c:v>
                      </c:pt>
                      <c:pt idx="15168">
                        <c:v>-3.07861328125</c:v>
                      </c:pt>
                      <c:pt idx="15169">
                        <c:v>-3.076171875</c:v>
                      </c:pt>
                      <c:pt idx="15170">
                        <c:v>-3.07373046875</c:v>
                      </c:pt>
                      <c:pt idx="15171">
                        <c:v>-3.0712890625</c:v>
                      </c:pt>
                      <c:pt idx="15172">
                        <c:v>-3.06884765625</c:v>
                      </c:pt>
                      <c:pt idx="15173">
                        <c:v>-3.06640625</c:v>
                      </c:pt>
                      <c:pt idx="15174">
                        <c:v>-3.06396484375</c:v>
                      </c:pt>
                      <c:pt idx="15175">
                        <c:v>-3.0615234375</c:v>
                      </c:pt>
                      <c:pt idx="15176">
                        <c:v>-3.05908203125</c:v>
                      </c:pt>
                      <c:pt idx="15177">
                        <c:v>-3.056640625</c:v>
                      </c:pt>
                      <c:pt idx="15178">
                        <c:v>-3.05419921875</c:v>
                      </c:pt>
                      <c:pt idx="15179">
                        <c:v>-3.0517578125</c:v>
                      </c:pt>
                      <c:pt idx="15180">
                        <c:v>-3.04931640625</c:v>
                      </c:pt>
                      <c:pt idx="15181">
                        <c:v>-3.046875</c:v>
                      </c:pt>
                      <c:pt idx="15182">
                        <c:v>-3.04443359375</c:v>
                      </c:pt>
                      <c:pt idx="15183">
                        <c:v>-3.0419921875</c:v>
                      </c:pt>
                      <c:pt idx="15184">
                        <c:v>-3.03955078125</c:v>
                      </c:pt>
                      <c:pt idx="15185">
                        <c:v>-3.037109375</c:v>
                      </c:pt>
                      <c:pt idx="15186">
                        <c:v>-3.03466796875</c:v>
                      </c:pt>
                      <c:pt idx="15187">
                        <c:v>-3.0322265625</c:v>
                      </c:pt>
                      <c:pt idx="15188">
                        <c:v>-3.02978515625</c:v>
                      </c:pt>
                      <c:pt idx="15189">
                        <c:v>-3.02734375</c:v>
                      </c:pt>
                      <c:pt idx="15190">
                        <c:v>-3.02490234375</c:v>
                      </c:pt>
                      <c:pt idx="15191">
                        <c:v>-3.0224609375</c:v>
                      </c:pt>
                      <c:pt idx="15192">
                        <c:v>-3.02001953125</c:v>
                      </c:pt>
                      <c:pt idx="15193">
                        <c:v>-3.017578125</c:v>
                      </c:pt>
                      <c:pt idx="15194">
                        <c:v>-3.01513671875</c:v>
                      </c:pt>
                      <c:pt idx="15195">
                        <c:v>-3.0126953125</c:v>
                      </c:pt>
                      <c:pt idx="15196">
                        <c:v>-3.01025390625</c:v>
                      </c:pt>
                      <c:pt idx="15197">
                        <c:v>-3.0078125</c:v>
                      </c:pt>
                      <c:pt idx="15198">
                        <c:v>-3.00537109375</c:v>
                      </c:pt>
                      <c:pt idx="15199">
                        <c:v>-3.0029296875</c:v>
                      </c:pt>
                      <c:pt idx="15200">
                        <c:v>-3.00048828125</c:v>
                      </c:pt>
                      <c:pt idx="15201">
                        <c:v>-2.998046875</c:v>
                      </c:pt>
                      <c:pt idx="15202">
                        <c:v>-2.99560546875</c:v>
                      </c:pt>
                      <c:pt idx="15203">
                        <c:v>-2.9931640625</c:v>
                      </c:pt>
                      <c:pt idx="15204">
                        <c:v>-2.99072265625</c:v>
                      </c:pt>
                      <c:pt idx="15205">
                        <c:v>-2.98828125</c:v>
                      </c:pt>
                      <c:pt idx="15206">
                        <c:v>-2.98583984375</c:v>
                      </c:pt>
                      <c:pt idx="15207">
                        <c:v>-2.9833984375</c:v>
                      </c:pt>
                      <c:pt idx="15208">
                        <c:v>-2.98095703125</c:v>
                      </c:pt>
                      <c:pt idx="15209">
                        <c:v>-2.978515625</c:v>
                      </c:pt>
                      <c:pt idx="15210">
                        <c:v>-2.97607421875</c:v>
                      </c:pt>
                      <c:pt idx="15211">
                        <c:v>-2.9736328125</c:v>
                      </c:pt>
                      <c:pt idx="15212">
                        <c:v>-2.97119140625</c:v>
                      </c:pt>
                      <c:pt idx="15213">
                        <c:v>-2.96875</c:v>
                      </c:pt>
                      <c:pt idx="15214">
                        <c:v>-2.96630859375</c:v>
                      </c:pt>
                      <c:pt idx="15215">
                        <c:v>-2.9638671875</c:v>
                      </c:pt>
                      <c:pt idx="15216">
                        <c:v>-2.96142578125</c:v>
                      </c:pt>
                      <c:pt idx="15217">
                        <c:v>-2.958984375</c:v>
                      </c:pt>
                      <c:pt idx="15218">
                        <c:v>-2.95654296875</c:v>
                      </c:pt>
                      <c:pt idx="15219">
                        <c:v>-2.9541015625</c:v>
                      </c:pt>
                      <c:pt idx="15220">
                        <c:v>-2.95166015625</c:v>
                      </c:pt>
                      <c:pt idx="15221">
                        <c:v>-2.94921875</c:v>
                      </c:pt>
                      <c:pt idx="15222">
                        <c:v>-2.94677734375</c:v>
                      </c:pt>
                      <c:pt idx="15223">
                        <c:v>-2.9443359375</c:v>
                      </c:pt>
                      <c:pt idx="15224">
                        <c:v>-2.94189453125</c:v>
                      </c:pt>
                      <c:pt idx="15225">
                        <c:v>-2.939453125</c:v>
                      </c:pt>
                      <c:pt idx="15226">
                        <c:v>-2.93701171875</c:v>
                      </c:pt>
                      <c:pt idx="15227">
                        <c:v>-2.9345703125</c:v>
                      </c:pt>
                      <c:pt idx="15228">
                        <c:v>-2.93212890625</c:v>
                      </c:pt>
                      <c:pt idx="15229">
                        <c:v>-2.9296875</c:v>
                      </c:pt>
                      <c:pt idx="15230">
                        <c:v>-2.92724609375</c:v>
                      </c:pt>
                      <c:pt idx="15231">
                        <c:v>-2.9248046875</c:v>
                      </c:pt>
                      <c:pt idx="15232">
                        <c:v>-2.92236328125</c:v>
                      </c:pt>
                      <c:pt idx="15233">
                        <c:v>-2.919921875</c:v>
                      </c:pt>
                      <c:pt idx="15234">
                        <c:v>-2.91748046875</c:v>
                      </c:pt>
                      <c:pt idx="15235">
                        <c:v>-2.9150390625</c:v>
                      </c:pt>
                      <c:pt idx="15236">
                        <c:v>-2.91259765625</c:v>
                      </c:pt>
                      <c:pt idx="15237">
                        <c:v>-2.91015625</c:v>
                      </c:pt>
                      <c:pt idx="15238">
                        <c:v>-2.90771484375</c:v>
                      </c:pt>
                      <c:pt idx="15239">
                        <c:v>-2.9052734375</c:v>
                      </c:pt>
                      <c:pt idx="15240">
                        <c:v>-2.90283203125</c:v>
                      </c:pt>
                      <c:pt idx="15241">
                        <c:v>-2.900390625</c:v>
                      </c:pt>
                      <c:pt idx="15242">
                        <c:v>-2.89794921875</c:v>
                      </c:pt>
                      <c:pt idx="15243">
                        <c:v>-2.8955078125</c:v>
                      </c:pt>
                      <c:pt idx="15244">
                        <c:v>-2.89306640625</c:v>
                      </c:pt>
                      <c:pt idx="15245">
                        <c:v>-2.890625</c:v>
                      </c:pt>
                      <c:pt idx="15246">
                        <c:v>-2.88818359375</c:v>
                      </c:pt>
                      <c:pt idx="15247">
                        <c:v>-2.8857421875</c:v>
                      </c:pt>
                      <c:pt idx="15248">
                        <c:v>-2.88330078125</c:v>
                      </c:pt>
                      <c:pt idx="15249">
                        <c:v>-2.880859375</c:v>
                      </c:pt>
                      <c:pt idx="15250">
                        <c:v>-2.87841796875</c:v>
                      </c:pt>
                      <c:pt idx="15251">
                        <c:v>-2.8759765625</c:v>
                      </c:pt>
                      <c:pt idx="15252">
                        <c:v>-2.87353515625</c:v>
                      </c:pt>
                      <c:pt idx="15253">
                        <c:v>-2.87109375</c:v>
                      </c:pt>
                      <c:pt idx="15254">
                        <c:v>-2.86865234375</c:v>
                      </c:pt>
                      <c:pt idx="15255">
                        <c:v>-2.8662109375</c:v>
                      </c:pt>
                      <c:pt idx="15256">
                        <c:v>-2.86376953125</c:v>
                      </c:pt>
                      <c:pt idx="15257">
                        <c:v>-2.861328125</c:v>
                      </c:pt>
                      <c:pt idx="15258">
                        <c:v>-2.85888671875</c:v>
                      </c:pt>
                      <c:pt idx="15259">
                        <c:v>-2.8564453125</c:v>
                      </c:pt>
                      <c:pt idx="15260">
                        <c:v>-2.85400390625</c:v>
                      </c:pt>
                      <c:pt idx="15261">
                        <c:v>-2.8515625</c:v>
                      </c:pt>
                      <c:pt idx="15262">
                        <c:v>-2.84912109375</c:v>
                      </c:pt>
                      <c:pt idx="15263">
                        <c:v>-2.8466796875</c:v>
                      </c:pt>
                      <c:pt idx="15264">
                        <c:v>-2.84423828125</c:v>
                      </c:pt>
                      <c:pt idx="15265">
                        <c:v>-2.841796875</c:v>
                      </c:pt>
                      <c:pt idx="15266">
                        <c:v>-2.83935546875</c:v>
                      </c:pt>
                      <c:pt idx="15267">
                        <c:v>-2.8369140625</c:v>
                      </c:pt>
                      <c:pt idx="15268">
                        <c:v>-2.83447265625</c:v>
                      </c:pt>
                      <c:pt idx="15269">
                        <c:v>-2.83203125</c:v>
                      </c:pt>
                      <c:pt idx="15270">
                        <c:v>-2.82958984375</c:v>
                      </c:pt>
                      <c:pt idx="15271">
                        <c:v>-2.8271484375</c:v>
                      </c:pt>
                      <c:pt idx="15272">
                        <c:v>-2.82470703125</c:v>
                      </c:pt>
                      <c:pt idx="15273">
                        <c:v>-2.822265625</c:v>
                      </c:pt>
                      <c:pt idx="15274">
                        <c:v>-2.81982421875</c:v>
                      </c:pt>
                      <c:pt idx="15275">
                        <c:v>-2.8173828125</c:v>
                      </c:pt>
                      <c:pt idx="15276">
                        <c:v>-2.81494140625</c:v>
                      </c:pt>
                      <c:pt idx="15277">
                        <c:v>-2.8125</c:v>
                      </c:pt>
                      <c:pt idx="15278">
                        <c:v>-2.81005859375</c:v>
                      </c:pt>
                      <c:pt idx="15279">
                        <c:v>-2.8076171875</c:v>
                      </c:pt>
                      <c:pt idx="15280">
                        <c:v>-2.80517578125</c:v>
                      </c:pt>
                      <c:pt idx="15281">
                        <c:v>-2.802734375</c:v>
                      </c:pt>
                      <c:pt idx="15282">
                        <c:v>-2.80029296875</c:v>
                      </c:pt>
                      <c:pt idx="15283">
                        <c:v>-2.7978515625</c:v>
                      </c:pt>
                      <c:pt idx="15284">
                        <c:v>-2.79541015625</c:v>
                      </c:pt>
                      <c:pt idx="15285">
                        <c:v>-2.79296875</c:v>
                      </c:pt>
                      <c:pt idx="15286">
                        <c:v>-2.79052734375</c:v>
                      </c:pt>
                      <c:pt idx="15287">
                        <c:v>-2.7880859375</c:v>
                      </c:pt>
                      <c:pt idx="15288">
                        <c:v>-2.78564453125</c:v>
                      </c:pt>
                      <c:pt idx="15289">
                        <c:v>-2.783203125</c:v>
                      </c:pt>
                      <c:pt idx="15290">
                        <c:v>-2.78076171875</c:v>
                      </c:pt>
                      <c:pt idx="15291">
                        <c:v>-2.7783203125</c:v>
                      </c:pt>
                      <c:pt idx="15292">
                        <c:v>-2.77587890625</c:v>
                      </c:pt>
                      <c:pt idx="15293">
                        <c:v>-2.7734375</c:v>
                      </c:pt>
                      <c:pt idx="15294">
                        <c:v>-2.77099609375</c:v>
                      </c:pt>
                      <c:pt idx="15295">
                        <c:v>-2.7685546875</c:v>
                      </c:pt>
                      <c:pt idx="15296">
                        <c:v>-2.76611328125</c:v>
                      </c:pt>
                      <c:pt idx="15297">
                        <c:v>-2.763671875</c:v>
                      </c:pt>
                      <c:pt idx="15298">
                        <c:v>-2.76123046875</c:v>
                      </c:pt>
                      <c:pt idx="15299">
                        <c:v>-2.7587890625</c:v>
                      </c:pt>
                      <c:pt idx="15300">
                        <c:v>-2.75634765625</c:v>
                      </c:pt>
                      <c:pt idx="15301">
                        <c:v>-2.75390625</c:v>
                      </c:pt>
                      <c:pt idx="15302">
                        <c:v>-2.75146484375</c:v>
                      </c:pt>
                      <c:pt idx="15303">
                        <c:v>-2.7490234375</c:v>
                      </c:pt>
                      <c:pt idx="15304">
                        <c:v>-2.74658203125</c:v>
                      </c:pt>
                      <c:pt idx="15305">
                        <c:v>-2.744140625</c:v>
                      </c:pt>
                      <c:pt idx="15306">
                        <c:v>-2.74169921875</c:v>
                      </c:pt>
                      <c:pt idx="15307">
                        <c:v>-2.7392578125</c:v>
                      </c:pt>
                      <c:pt idx="15308">
                        <c:v>-2.73681640625</c:v>
                      </c:pt>
                      <c:pt idx="15309">
                        <c:v>-2.734375</c:v>
                      </c:pt>
                      <c:pt idx="15310">
                        <c:v>-2.73193359375</c:v>
                      </c:pt>
                      <c:pt idx="15311">
                        <c:v>-2.7294921875</c:v>
                      </c:pt>
                      <c:pt idx="15312">
                        <c:v>-2.72705078125</c:v>
                      </c:pt>
                      <c:pt idx="15313">
                        <c:v>-2.724609375</c:v>
                      </c:pt>
                      <c:pt idx="15314">
                        <c:v>-2.72216796875</c:v>
                      </c:pt>
                      <c:pt idx="15315">
                        <c:v>-2.7197265625</c:v>
                      </c:pt>
                      <c:pt idx="15316">
                        <c:v>-2.71728515625</c:v>
                      </c:pt>
                      <c:pt idx="15317">
                        <c:v>-2.71484375</c:v>
                      </c:pt>
                      <c:pt idx="15318">
                        <c:v>-2.71240234375</c:v>
                      </c:pt>
                      <c:pt idx="15319">
                        <c:v>-2.7099609375</c:v>
                      </c:pt>
                      <c:pt idx="15320">
                        <c:v>-2.70751953125</c:v>
                      </c:pt>
                      <c:pt idx="15321">
                        <c:v>-2.705078125</c:v>
                      </c:pt>
                      <c:pt idx="15322">
                        <c:v>-2.70263671875</c:v>
                      </c:pt>
                      <c:pt idx="15323">
                        <c:v>-2.7001953125</c:v>
                      </c:pt>
                      <c:pt idx="15324">
                        <c:v>-2.69775390625</c:v>
                      </c:pt>
                      <c:pt idx="15325">
                        <c:v>-2.6953125</c:v>
                      </c:pt>
                      <c:pt idx="15326">
                        <c:v>-2.69287109375</c:v>
                      </c:pt>
                      <c:pt idx="15327">
                        <c:v>-2.6904296875</c:v>
                      </c:pt>
                      <c:pt idx="15328">
                        <c:v>-2.68798828125</c:v>
                      </c:pt>
                      <c:pt idx="15329">
                        <c:v>-2.685546875</c:v>
                      </c:pt>
                      <c:pt idx="15330">
                        <c:v>-2.68310546875</c:v>
                      </c:pt>
                      <c:pt idx="15331">
                        <c:v>-2.6806640625</c:v>
                      </c:pt>
                      <c:pt idx="15332">
                        <c:v>-2.67822265625</c:v>
                      </c:pt>
                      <c:pt idx="15333">
                        <c:v>-2.67578125</c:v>
                      </c:pt>
                      <c:pt idx="15334">
                        <c:v>-2.67333984375</c:v>
                      </c:pt>
                      <c:pt idx="15335">
                        <c:v>-2.6708984375</c:v>
                      </c:pt>
                      <c:pt idx="15336">
                        <c:v>-2.66845703125</c:v>
                      </c:pt>
                      <c:pt idx="15337">
                        <c:v>-2.666015625</c:v>
                      </c:pt>
                      <c:pt idx="15338">
                        <c:v>-2.66357421875</c:v>
                      </c:pt>
                      <c:pt idx="15339">
                        <c:v>-2.6611328125</c:v>
                      </c:pt>
                      <c:pt idx="15340">
                        <c:v>-2.65869140625</c:v>
                      </c:pt>
                      <c:pt idx="15341">
                        <c:v>-2.65625</c:v>
                      </c:pt>
                      <c:pt idx="15342">
                        <c:v>-2.65380859375</c:v>
                      </c:pt>
                      <c:pt idx="15343">
                        <c:v>-2.6513671875</c:v>
                      </c:pt>
                      <c:pt idx="15344">
                        <c:v>-2.64892578125</c:v>
                      </c:pt>
                      <c:pt idx="15345">
                        <c:v>-2.646484375</c:v>
                      </c:pt>
                      <c:pt idx="15346">
                        <c:v>-2.64404296875</c:v>
                      </c:pt>
                      <c:pt idx="15347">
                        <c:v>-2.6416015625</c:v>
                      </c:pt>
                      <c:pt idx="15348">
                        <c:v>-2.63916015625</c:v>
                      </c:pt>
                      <c:pt idx="15349">
                        <c:v>-2.63671875</c:v>
                      </c:pt>
                      <c:pt idx="15350">
                        <c:v>-2.63427734375</c:v>
                      </c:pt>
                      <c:pt idx="15351">
                        <c:v>-2.6318359375</c:v>
                      </c:pt>
                      <c:pt idx="15352">
                        <c:v>-2.62939453125</c:v>
                      </c:pt>
                      <c:pt idx="15353">
                        <c:v>-2.626953125</c:v>
                      </c:pt>
                      <c:pt idx="15354">
                        <c:v>-2.62451171875</c:v>
                      </c:pt>
                      <c:pt idx="15355">
                        <c:v>-2.6220703125</c:v>
                      </c:pt>
                      <c:pt idx="15356">
                        <c:v>-2.61962890625</c:v>
                      </c:pt>
                      <c:pt idx="15357">
                        <c:v>-2.6171875</c:v>
                      </c:pt>
                      <c:pt idx="15358">
                        <c:v>-2.61474609375</c:v>
                      </c:pt>
                      <c:pt idx="15359">
                        <c:v>-2.6123046875</c:v>
                      </c:pt>
                      <c:pt idx="15360">
                        <c:v>-2.60986328125</c:v>
                      </c:pt>
                      <c:pt idx="15361">
                        <c:v>-2.607421875</c:v>
                      </c:pt>
                      <c:pt idx="15362">
                        <c:v>-2.60498046875</c:v>
                      </c:pt>
                      <c:pt idx="15363">
                        <c:v>-2.6025390625</c:v>
                      </c:pt>
                      <c:pt idx="15364">
                        <c:v>-2.60009765625</c:v>
                      </c:pt>
                      <c:pt idx="15365">
                        <c:v>-2.59765625</c:v>
                      </c:pt>
                      <c:pt idx="15366">
                        <c:v>-2.59521484375</c:v>
                      </c:pt>
                      <c:pt idx="15367">
                        <c:v>-2.5927734375</c:v>
                      </c:pt>
                      <c:pt idx="15368">
                        <c:v>-2.59033203125</c:v>
                      </c:pt>
                      <c:pt idx="15369">
                        <c:v>-2.587890625</c:v>
                      </c:pt>
                      <c:pt idx="15370">
                        <c:v>-2.58544921875</c:v>
                      </c:pt>
                      <c:pt idx="15371">
                        <c:v>-2.5830078125</c:v>
                      </c:pt>
                      <c:pt idx="15372">
                        <c:v>-2.58056640625</c:v>
                      </c:pt>
                      <c:pt idx="15373">
                        <c:v>-2.578125</c:v>
                      </c:pt>
                      <c:pt idx="15374">
                        <c:v>-2.57568359375</c:v>
                      </c:pt>
                      <c:pt idx="15375">
                        <c:v>-2.5732421875</c:v>
                      </c:pt>
                      <c:pt idx="15376">
                        <c:v>-2.57080078125</c:v>
                      </c:pt>
                      <c:pt idx="15377">
                        <c:v>-2.568359375</c:v>
                      </c:pt>
                      <c:pt idx="15378">
                        <c:v>-2.56591796875</c:v>
                      </c:pt>
                      <c:pt idx="15379">
                        <c:v>-2.5634765625</c:v>
                      </c:pt>
                      <c:pt idx="15380">
                        <c:v>-2.56103515625</c:v>
                      </c:pt>
                      <c:pt idx="15381">
                        <c:v>-2.55859375</c:v>
                      </c:pt>
                      <c:pt idx="15382">
                        <c:v>-2.55615234375</c:v>
                      </c:pt>
                      <c:pt idx="15383">
                        <c:v>-2.5537109375</c:v>
                      </c:pt>
                      <c:pt idx="15384">
                        <c:v>-2.55126953125</c:v>
                      </c:pt>
                      <c:pt idx="15385">
                        <c:v>-2.548828125</c:v>
                      </c:pt>
                      <c:pt idx="15386">
                        <c:v>-2.54638671875</c:v>
                      </c:pt>
                      <c:pt idx="15387">
                        <c:v>-2.5439453125</c:v>
                      </c:pt>
                      <c:pt idx="15388">
                        <c:v>-2.54150390625</c:v>
                      </c:pt>
                      <c:pt idx="15389">
                        <c:v>-2.5390625</c:v>
                      </c:pt>
                      <c:pt idx="15390">
                        <c:v>-2.53662109375</c:v>
                      </c:pt>
                      <c:pt idx="15391">
                        <c:v>-2.5341796875</c:v>
                      </c:pt>
                      <c:pt idx="15392">
                        <c:v>-2.53173828125</c:v>
                      </c:pt>
                      <c:pt idx="15393">
                        <c:v>-2.529296875</c:v>
                      </c:pt>
                      <c:pt idx="15394">
                        <c:v>-2.52685546875</c:v>
                      </c:pt>
                      <c:pt idx="15395">
                        <c:v>-2.5244140625</c:v>
                      </c:pt>
                      <c:pt idx="15396">
                        <c:v>-2.52197265625</c:v>
                      </c:pt>
                      <c:pt idx="15397">
                        <c:v>-2.51953125</c:v>
                      </c:pt>
                      <c:pt idx="15398">
                        <c:v>-2.51708984375</c:v>
                      </c:pt>
                      <c:pt idx="15399">
                        <c:v>-2.5146484375</c:v>
                      </c:pt>
                      <c:pt idx="15400">
                        <c:v>-2.51220703125</c:v>
                      </c:pt>
                      <c:pt idx="15401">
                        <c:v>-2.509765625</c:v>
                      </c:pt>
                      <c:pt idx="15402">
                        <c:v>-2.50732421875</c:v>
                      </c:pt>
                      <c:pt idx="15403">
                        <c:v>-2.5048828125</c:v>
                      </c:pt>
                      <c:pt idx="15404">
                        <c:v>-2.50244140625</c:v>
                      </c:pt>
                      <c:pt idx="15405">
                        <c:v>-2.5</c:v>
                      </c:pt>
                      <c:pt idx="15406">
                        <c:v>-2.49755859375</c:v>
                      </c:pt>
                      <c:pt idx="15407">
                        <c:v>-2.4951171875</c:v>
                      </c:pt>
                      <c:pt idx="15408">
                        <c:v>-2.49267578125</c:v>
                      </c:pt>
                      <c:pt idx="15409">
                        <c:v>-2.490234375</c:v>
                      </c:pt>
                      <c:pt idx="15410">
                        <c:v>-2.48779296875</c:v>
                      </c:pt>
                      <c:pt idx="15411">
                        <c:v>-2.4853515625</c:v>
                      </c:pt>
                      <c:pt idx="15412">
                        <c:v>-2.48291015625</c:v>
                      </c:pt>
                      <c:pt idx="15413">
                        <c:v>-2.48046875</c:v>
                      </c:pt>
                      <c:pt idx="15414">
                        <c:v>-2.47802734375</c:v>
                      </c:pt>
                      <c:pt idx="15415">
                        <c:v>-2.4755859375</c:v>
                      </c:pt>
                      <c:pt idx="15416">
                        <c:v>-2.47314453125</c:v>
                      </c:pt>
                      <c:pt idx="15417">
                        <c:v>-2.470703125</c:v>
                      </c:pt>
                      <c:pt idx="15418">
                        <c:v>-2.46826171875</c:v>
                      </c:pt>
                      <c:pt idx="15419">
                        <c:v>-2.4658203125</c:v>
                      </c:pt>
                      <c:pt idx="15420">
                        <c:v>-2.46337890625</c:v>
                      </c:pt>
                      <c:pt idx="15421">
                        <c:v>-2.4609375</c:v>
                      </c:pt>
                      <c:pt idx="15422">
                        <c:v>-2.45849609375</c:v>
                      </c:pt>
                      <c:pt idx="15423">
                        <c:v>-2.4560546875</c:v>
                      </c:pt>
                      <c:pt idx="15424">
                        <c:v>-2.45361328125</c:v>
                      </c:pt>
                      <c:pt idx="15425">
                        <c:v>-2.451171875</c:v>
                      </c:pt>
                      <c:pt idx="15426">
                        <c:v>-2.44873046875</c:v>
                      </c:pt>
                      <c:pt idx="15427">
                        <c:v>-2.4462890625</c:v>
                      </c:pt>
                      <c:pt idx="15428">
                        <c:v>-2.44384765625</c:v>
                      </c:pt>
                      <c:pt idx="15429">
                        <c:v>-2.44140625</c:v>
                      </c:pt>
                      <c:pt idx="15430">
                        <c:v>-2.43896484375</c:v>
                      </c:pt>
                      <c:pt idx="15431">
                        <c:v>-2.4365234375</c:v>
                      </c:pt>
                      <c:pt idx="15432">
                        <c:v>-2.43408203125</c:v>
                      </c:pt>
                      <c:pt idx="15433">
                        <c:v>-2.431640625</c:v>
                      </c:pt>
                      <c:pt idx="15434">
                        <c:v>-2.42919921875</c:v>
                      </c:pt>
                      <c:pt idx="15435">
                        <c:v>-2.4267578125</c:v>
                      </c:pt>
                      <c:pt idx="15436">
                        <c:v>-2.42431640625</c:v>
                      </c:pt>
                      <c:pt idx="15437">
                        <c:v>-2.421875</c:v>
                      </c:pt>
                      <c:pt idx="15438">
                        <c:v>-2.41943359375</c:v>
                      </c:pt>
                      <c:pt idx="15439">
                        <c:v>-2.4169921875</c:v>
                      </c:pt>
                      <c:pt idx="15440">
                        <c:v>-2.41455078125</c:v>
                      </c:pt>
                      <c:pt idx="15441">
                        <c:v>-2.412109375</c:v>
                      </c:pt>
                      <c:pt idx="15442">
                        <c:v>-2.40966796875</c:v>
                      </c:pt>
                      <c:pt idx="15443">
                        <c:v>-2.4072265625</c:v>
                      </c:pt>
                      <c:pt idx="15444">
                        <c:v>-2.40478515625</c:v>
                      </c:pt>
                      <c:pt idx="15445">
                        <c:v>-2.40234375</c:v>
                      </c:pt>
                      <c:pt idx="15446">
                        <c:v>-2.39990234375</c:v>
                      </c:pt>
                      <c:pt idx="15447">
                        <c:v>-2.3974609375</c:v>
                      </c:pt>
                      <c:pt idx="15448">
                        <c:v>-2.39501953125</c:v>
                      </c:pt>
                      <c:pt idx="15449">
                        <c:v>-2.392578125</c:v>
                      </c:pt>
                      <c:pt idx="15450">
                        <c:v>-2.39013671875</c:v>
                      </c:pt>
                      <c:pt idx="15451">
                        <c:v>-2.3876953125</c:v>
                      </c:pt>
                      <c:pt idx="15452">
                        <c:v>-2.38525390625</c:v>
                      </c:pt>
                      <c:pt idx="15453">
                        <c:v>-2.3828125</c:v>
                      </c:pt>
                      <c:pt idx="15454">
                        <c:v>-2.38037109375</c:v>
                      </c:pt>
                      <c:pt idx="15455">
                        <c:v>-2.3779296875</c:v>
                      </c:pt>
                      <c:pt idx="15456">
                        <c:v>-2.37548828125</c:v>
                      </c:pt>
                      <c:pt idx="15457">
                        <c:v>-2.373046875</c:v>
                      </c:pt>
                      <c:pt idx="15458">
                        <c:v>-2.37060546875</c:v>
                      </c:pt>
                      <c:pt idx="15459">
                        <c:v>-2.3681640625</c:v>
                      </c:pt>
                      <c:pt idx="15460">
                        <c:v>-2.36572265625</c:v>
                      </c:pt>
                      <c:pt idx="15461">
                        <c:v>-2.36328125</c:v>
                      </c:pt>
                      <c:pt idx="15462">
                        <c:v>-2.36083984375</c:v>
                      </c:pt>
                      <c:pt idx="15463">
                        <c:v>-2.3583984375</c:v>
                      </c:pt>
                      <c:pt idx="15464">
                        <c:v>-2.35595703125</c:v>
                      </c:pt>
                      <c:pt idx="15465">
                        <c:v>-2.353515625</c:v>
                      </c:pt>
                      <c:pt idx="15466">
                        <c:v>-2.35107421875</c:v>
                      </c:pt>
                      <c:pt idx="15467">
                        <c:v>-2.3486328125</c:v>
                      </c:pt>
                      <c:pt idx="15468">
                        <c:v>-2.34619140625</c:v>
                      </c:pt>
                      <c:pt idx="15469">
                        <c:v>-2.34375</c:v>
                      </c:pt>
                      <c:pt idx="15470">
                        <c:v>-2.34130859375</c:v>
                      </c:pt>
                      <c:pt idx="15471">
                        <c:v>-2.3388671875</c:v>
                      </c:pt>
                      <c:pt idx="15472">
                        <c:v>-2.33642578125</c:v>
                      </c:pt>
                      <c:pt idx="15473">
                        <c:v>-2.333984375</c:v>
                      </c:pt>
                      <c:pt idx="15474">
                        <c:v>-2.33154296875</c:v>
                      </c:pt>
                      <c:pt idx="15475">
                        <c:v>-2.3291015625</c:v>
                      </c:pt>
                      <c:pt idx="15476">
                        <c:v>-2.32666015625</c:v>
                      </c:pt>
                      <c:pt idx="15477">
                        <c:v>-2.32421875</c:v>
                      </c:pt>
                      <c:pt idx="15478">
                        <c:v>-2.32177734375</c:v>
                      </c:pt>
                      <c:pt idx="15479">
                        <c:v>-2.3193359375</c:v>
                      </c:pt>
                      <c:pt idx="15480">
                        <c:v>-2.31689453125</c:v>
                      </c:pt>
                      <c:pt idx="15481">
                        <c:v>-2.314453125</c:v>
                      </c:pt>
                      <c:pt idx="15482">
                        <c:v>-2.31201171875</c:v>
                      </c:pt>
                      <c:pt idx="15483">
                        <c:v>-2.3095703125</c:v>
                      </c:pt>
                      <c:pt idx="15484">
                        <c:v>-2.30712890625</c:v>
                      </c:pt>
                      <c:pt idx="15485">
                        <c:v>-2.3046875</c:v>
                      </c:pt>
                      <c:pt idx="15486">
                        <c:v>-2.30224609375</c:v>
                      </c:pt>
                      <c:pt idx="15487">
                        <c:v>-2.2998046875</c:v>
                      </c:pt>
                      <c:pt idx="15488">
                        <c:v>-2.29736328125</c:v>
                      </c:pt>
                      <c:pt idx="15489">
                        <c:v>-2.294921875</c:v>
                      </c:pt>
                      <c:pt idx="15490">
                        <c:v>-2.29248046875</c:v>
                      </c:pt>
                      <c:pt idx="15491">
                        <c:v>-2.2900390625</c:v>
                      </c:pt>
                      <c:pt idx="15492">
                        <c:v>-2.28759765625</c:v>
                      </c:pt>
                      <c:pt idx="15493">
                        <c:v>-2.28515625</c:v>
                      </c:pt>
                      <c:pt idx="15494">
                        <c:v>-2.28271484375</c:v>
                      </c:pt>
                      <c:pt idx="15495">
                        <c:v>-2.2802734375</c:v>
                      </c:pt>
                      <c:pt idx="15496">
                        <c:v>-2.27783203125</c:v>
                      </c:pt>
                      <c:pt idx="15497">
                        <c:v>-2.275390625</c:v>
                      </c:pt>
                      <c:pt idx="15498">
                        <c:v>-2.27294921875</c:v>
                      </c:pt>
                      <c:pt idx="15499">
                        <c:v>-2.2705078125</c:v>
                      </c:pt>
                      <c:pt idx="15500">
                        <c:v>-2.26806640625</c:v>
                      </c:pt>
                      <c:pt idx="15501">
                        <c:v>-2.265625</c:v>
                      </c:pt>
                      <c:pt idx="15502">
                        <c:v>-2.26318359375</c:v>
                      </c:pt>
                      <c:pt idx="15503">
                        <c:v>-2.2607421875</c:v>
                      </c:pt>
                      <c:pt idx="15504">
                        <c:v>-2.25830078125</c:v>
                      </c:pt>
                      <c:pt idx="15505">
                        <c:v>-2.255859375</c:v>
                      </c:pt>
                      <c:pt idx="15506">
                        <c:v>-2.25341796875</c:v>
                      </c:pt>
                      <c:pt idx="15507">
                        <c:v>-2.2509765625</c:v>
                      </c:pt>
                      <c:pt idx="15508">
                        <c:v>-2.24853515625</c:v>
                      </c:pt>
                      <c:pt idx="15509">
                        <c:v>-2.24609375</c:v>
                      </c:pt>
                      <c:pt idx="15510">
                        <c:v>-2.24365234375</c:v>
                      </c:pt>
                      <c:pt idx="15511">
                        <c:v>-2.2412109375</c:v>
                      </c:pt>
                      <c:pt idx="15512">
                        <c:v>-2.23876953125</c:v>
                      </c:pt>
                      <c:pt idx="15513">
                        <c:v>-2.236328125</c:v>
                      </c:pt>
                      <c:pt idx="15514">
                        <c:v>-2.23388671875</c:v>
                      </c:pt>
                      <c:pt idx="15515">
                        <c:v>-2.2314453125</c:v>
                      </c:pt>
                      <c:pt idx="15516">
                        <c:v>-2.22900390625</c:v>
                      </c:pt>
                      <c:pt idx="15517">
                        <c:v>-2.2265625</c:v>
                      </c:pt>
                      <c:pt idx="15518">
                        <c:v>-2.22412109375</c:v>
                      </c:pt>
                      <c:pt idx="15519">
                        <c:v>-2.2216796875</c:v>
                      </c:pt>
                      <c:pt idx="15520">
                        <c:v>-2.21923828125</c:v>
                      </c:pt>
                      <c:pt idx="15521">
                        <c:v>-2.216796875</c:v>
                      </c:pt>
                      <c:pt idx="15522">
                        <c:v>-2.21435546875</c:v>
                      </c:pt>
                      <c:pt idx="15523">
                        <c:v>-2.2119140625</c:v>
                      </c:pt>
                      <c:pt idx="15524">
                        <c:v>-2.20947265625</c:v>
                      </c:pt>
                      <c:pt idx="15525">
                        <c:v>-2.20703125</c:v>
                      </c:pt>
                      <c:pt idx="15526">
                        <c:v>-2.20458984375</c:v>
                      </c:pt>
                      <c:pt idx="15527">
                        <c:v>-2.2021484375</c:v>
                      </c:pt>
                      <c:pt idx="15528">
                        <c:v>-2.19970703125</c:v>
                      </c:pt>
                      <c:pt idx="15529">
                        <c:v>-2.197265625</c:v>
                      </c:pt>
                      <c:pt idx="15530">
                        <c:v>-2.19482421875</c:v>
                      </c:pt>
                      <c:pt idx="15531">
                        <c:v>-2.1923828125</c:v>
                      </c:pt>
                      <c:pt idx="15532">
                        <c:v>-2.18994140625</c:v>
                      </c:pt>
                      <c:pt idx="15533">
                        <c:v>-2.1875</c:v>
                      </c:pt>
                      <c:pt idx="15534">
                        <c:v>-2.18505859375</c:v>
                      </c:pt>
                      <c:pt idx="15535">
                        <c:v>-2.1826171875</c:v>
                      </c:pt>
                      <c:pt idx="15536">
                        <c:v>-2.18017578125</c:v>
                      </c:pt>
                      <c:pt idx="15537">
                        <c:v>-2.177734375</c:v>
                      </c:pt>
                      <c:pt idx="15538">
                        <c:v>-2.17529296875</c:v>
                      </c:pt>
                      <c:pt idx="15539">
                        <c:v>-2.1728515625</c:v>
                      </c:pt>
                      <c:pt idx="15540">
                        <c:v>-2.17041015625</c:v>
                      </c:pt>
                      <c:pt idx="15541">
                        <c:v>-2.16796875</c:v>
                      </c:pt>
                      <c:pt idx="15542">
                        <c:v>-2.16552734375</c:v>
                      </c:pt>
                      <c:pt idx="15543">
                        <c:v>-2.1630859375</c:v>
                      </c:pt>
                      <c:pt idx="15544">
                        <c:v>-2.16064453125</c:v>
                      </c:pt>
                      <c:pt idx="15545">
                        <c:v>-2.158203125</c:v>
                      </c:pt>
                      <c:pt idx="15546">
                        <c:v>-2.15576171875</c:v>
                      </c:pt>
                      <c:pt idx="15547">
                        <c:v>-2.1533203125</c:v>
                      </c:pt>
                      <c:pt idx="15548">
                        <c:v>-2.15087890625</c:v>
                      </c:pt>
                      <c:pt idx="15549">
                        <c:v>-2.1484375</c:v>
                      </c:pt>
                      <c:pt idx="15550">
                        <c:v>-2.14599609375</c:v>
                      </c:pt>
                      <c:pt idx="15551">
                        <c:v>-2.1435546875</c:v>
                      </c:pt>
                      <c:pt idx="15552">
                        <c:v>-2.14111328125</c:v>
                      </c:pt>
                      <c:pt idx="15553">
                        <c:v>-2.138671875</c:v>
                      </c:pt>
                      <c:pt idx="15554">
                        <c:v>-2.13623046875</c:v>
                      </c:pt>
                      <c:pt idx="15555">
                        <c:v>-2.1337890625</c:v>
                      </c:pt>
                      <c:pt idx="15556">
                        <c:v>-2.13134765625</c:v>
                      </c:pt>
                      <c:pt idx="15557">
                        <c:v>-2.12890625</c:v>
                      </c:pt>
                      <c:pt idx="15558">
                        <c:v>-2.12646484375</c:v>
                      </c:pt>
                      <c:pt idx="15559">
                        <c:v>-2.1240234375</c:v>
                      </c:pt>
                      <c:pt idx="15560">
                        <c:v>-2.12158203125</c:v>
                      </c:pt>
                      <c:pt idx="15561">
                        <c:v>-2.119140625</c:v>
                      </c:pt>
                      <c:pt idx="15562">
                        <c:v>-2.11669921875</c:v>
                      </c:pt>
                      <c:pt idx="15563">
                        <c:v>-2.1142578125</c:v>
                      </c:pt>
                      <c:pt idx="15564">
                        <c:v>-2.11181640625</c:v>
                      </c:pt>
                      <c:pt idx="15565">
                        <c:v>-2.109375</c:v>
                      </c:pt>
                      <c:pt idx="15566">
                        <c:v>-2.10693359375</c:v>
                      </c:pt>
                      <c:pt idx="15567">
                        <c:v>-2.1044921875</c:v>
                      </c:pt>
                      <c:pt idx="15568">
                        <c:v>-2.10205078125</c:v>
                      </c:pt>
                      <c:pt idx="15569">
                        <c:v>-2.099609375</c:v>
                      </c:pt>
                      <c:pt idx="15570">
                        <c:v>-2.09716796875</c:v>
                      </c:pt>
                      <c:pt idx="15571">
                        <c:v>-2.0947265625</c:v>
                      </c:pt>
                      <c:pt idx="15572">
                        <c:v>-2.09228515625</c:v>
                      </c:pt>
                      <c:pt idx="15573">
                        <c:v>-2.08984375</c:v>
                      </c:pt>
                      <c:pt idx="15574">
                        <c:v>-2.08740234375</c:v>
                      </c:pt>
                      <c:pt idx="15575">
                        <c:v>-2.0849609375</c:v>
                      </c:pt>
                      <c:pt idx="15576">
                        <c:v>-2.08251953125</c:v>
                      </c:pt>
                      <c:pt idx="15577">
                        <c:v>-2.080078125</c:v>
                      </c:pt>
                      <c:pt idx="15578">
                        <c:v>-2.07763671875</c:v>
                      </c:pt>
                      <c:pt idx="15579">
                        <c:v>-2.0751953125</c:v>
                      </c:pt>
                      <c:pt idx="15580">
                        <c:v>-2.07275390625</c:v>
                      </c:pt>
                      <c:pt idx="15581">
                        <c:v>-2.0703125</c:v>
                      </c:pt>
                      <c:pt idx="15582">
                        <c:v>-2.06787109375</c:v>
                      </c:pt>
                      <c:pt idx="15583">
                        <c:v>-2.0654296875</c:v>
                      </c:pt>
                      <c:pt idx="15584">
                        <c:v>-2.06298828125</c:v>
                      </c:pt>
                      <c:pt idx="15585">
                        <c:v>-2.060546875</c:v>
                      </c:pt>
                      <c:pt idx="15586">
                        <c:v>-2.05810546875</c:v>
                      </c:pt>
                      <c:pt idx="15587">
                        <c:v>-2.0556640625</c:v>
                      </c:pt>
                      <c:pt idx="15588">
                        <c:v>-2.05322265625</c:v>
                      </c:pt>
                      <c:pt idx="15589">
                        <c:v>-2.05078125</c:v>
                      </c:pt>
                      <c:pt idx="15590">
                        <c:v>-2.04833984375</c:v>
                      </c:pt>
                      <c:pt idx="15591">
                        <c:v>-2.0458984375</c:v>
                      </c:pt>
                      <c:pt idx="15592">
                        <c:v>-2.04345703125</c:v>
                      </c:pt>
                      <c:pt idx="15593">
                        <c:v>-2.041015625</c:v>
                      </c:pt>
                      <c:pt idx="15594">
                        <c:v>-2.03857421875</c:v>
                      </c:pt>
                      <c:pt idx="15595">
                        <c:v>-2.0361328125</c:v>
                      </c:pt>
                      <c:pt idx="15596">
                        <c:v>-2.03369140625</c:v>
                      </c:pt>
                      <c:pt idx="15597">
                        <c:v>-2.03125</c:v>
                      </c:pt>
                      <c:pt idx="15598">
                        <c:v>-2.02880859375</c:v>
                      </c:pt>
                      <c:pt idx="15599">
                        <c:v>-2.0263671875</c:v>
                      </c:pt>
                      <c:pt idx="15600">
                        <c:v>-2.02392578125</c:v>
                      </c:pt>
                      <c:pt idx="15601">
                        <c:v>-2.021484375</c:v>
                      </c:pt>
                      <c:pt idx="15602">
                        <c:v>-2.01904296875</c:v>
                      </c:pt>
                      <c:pt idx="15603">
                        <c:v>-2.0166015625</c:v>
                      </c:pt>
                      <c:pt idx="15604">
                        <c:v>-2.01416015625</c:v>
                      </c:pt>
                      <c:pt idx="15605">
                        <c:v>-2.01171875</c:v>
                      </c:pt>
                      <c:pt idx="15606">
                        <c:v>-2.00927734375</c:v>
                      </c:pt>
                      <c:pt idx="15607">
                        <c:v>-2.0068359375</c:v>
                      </c:pt>
                      <c:pt idx="15608">
                        <c:v>-2.00439453125</c:v>
                      </c:pt>
                      <c:pt idx="15609">
                        <c:v>-2.001953125</c:v>
                      </c:pt>
                      <c:pt idx="15610">
                        <c:v>-1.99951171875</c:v>
                      </c:pt>
                      <c:pt idx="15611">
                        <c:v>-1.9970703125</c:v>
                      </c:pt>
                      <c:pt idx="15612">
                        <c:v>-1.99462890625</c:v>
                      </c:pt>
                      <c:pt idx="15613">
                        <c:v>-1.9921875</c:v>
                      </c:pt>
                      <c:pt idx="15614">
                        <c:v>-1.98974609375</c:v>
                      </c:pt>
                      <c:pt idx="15615">
                        <c:v>-1.9873046875</c:v>
                      </c:pt>
                      <c:pt idx="15616">
                        <c:v>-1.98486328125</c:v>
                      </c:pt>
                      <c:pt idx="15617">
                        <c:v>-1.982421875</c:v>
                      </c:pt>
                      <c:pt idx="15618">
                        <c:v>-1.97998046875</c:v>
                      </c:pt>
                      <c:pt idx="15619">
                        <c:v>-1.9775390625</c:v>
                      </c:pt>
                      <c:pt idx="15620">
                        <c:v>-1.97509765625</c:v>
                      </c:pt>
                      <c:pt idx="15621">
                        <c:v>-1.97265625</c:v>
                      </c:pt>
                      <c:pt idx="15622">
                        <c:v>-1.97021484375</c:v>
                      </c:pt>
                      <c:pt idx="15623">
                        <c:v>-1.9677734375</c:v>
                      </c:pt>
                      <c:pt idx="15624">
                        <c:v>-1.96533203125</c:v>
                      </c:pt>
                      <c:pt idx="15625">
                        <c:v>-1.962890625</c:v>
                      </c:pt>
                      <c:pt idx="15626">
                        <c:v>-1.96044921875</c:v>
                      </c:pt>
                      <c:pt idx="15627">
                        <c:v>-1.9580078125</c:v>
                      </c:pt>
                      <c:pt idx="15628">
                        <c:v>-1.95556640625</c:v>
                      </c:pt>
                      <c:pt idx="15629">
                        <c:v>-1.953125</c:v>
                      </c:pt>
                      <c:pt idx="15630">
                        <c:v>-1.95068359375</c:v>
                      </c:pt>
                      <c:pt idx="15631">
                        <c:v>-1.9482421875</c:v>
                      </c:pt>
                      <c:pt idx="15632">
                        <c:v>-1.94580078125</c:v>
                      </c:pt>
                      <c:pt idx="15633">
                        <c:v>-1.943359375</c:v>
                      </c:pt>
                      <c:pt idx="15634">
                        <c:v>-1.94091796875</c:v>
                      </c:pt>
                      <c:pt idx="15635">
                        <c:v>-1.9384765625</c:v>
                      </c:pt>
                      <c:pt idx="15636">
                        <c:v>-1.93603515625</c:v>
                      </c:pt>
                      <c:pt idx="15637">
                        <c:v>-1.93359375</c:v>
                      </c:pt>
                      <c:pt idx="15638">
                        <c:v>-1.93115234375</c:v>
                      </c:pt>
                      <c:pt idx="15639">
                        <c:v>-1.9287109375</c:v>
                      </c:pt>
                      <c:pt idx="15640">
                        <c:v>-1.92626953125</c:v>
                      </c:pt>
                      <c:pt idx="15641">
                        <c:v>-1.923828125</c:v>
                      </c:pt>
                      <c:pt idx="15642">
                        <c:v>-1.92138671875</c:v>
                      </c:pt>
                      <c:pt idx="15643">
                        <c:v>-1.9189453125</c:v>
                      </c:pt>
                      <c:pt idx="15644">
                        <c:v>-1.91650390625</c:v>
                      </c:pt>
                      <c:pt idx="15645">
                        <c:v>-1.9140625</c:v>
                      </c:pt>
                      <c:pt idx="15646">
                        <c:v>-1.91162109375</c:v>
                      </c:pt>
                      <c:pt idx="15647">
                        <c:v>-1.9091796875</c:v>
                      </c:pt>
                      <c:pt idx="15648">
                        <c:v>-1.90673828125</c:v>
                      </c:pt>
                      <c:pt idx="15649">
                        <c:v>-1.904296875</c:v>
                      </c:pt>
                      <c:pt idx="15650">
                        <c:v>-1.90185546875</c:v>
                      </c:pt>
                      <c:pt idx="15651">
                        <c:v>-1.8994140625</c:v>
                      </c:pt>
                      <c:pt idx="15652">
                        <c:v>-1.89697265625</c:v>
                      </c:pt>
                      <c:pt idx="15653">
                        <c:v>-1.89453125</c:v>
                      </c:pt>
                      <c:pt idx="15654">
                        <c:v>-1.89208984375</c:v>
                      </c:pt>
                      <c:pt idx="15655">
                        <c:v>-1.8896484375</c:v>
                      </c:pt>
                      <c:pt idx="15656">
                        <c:v>-1.88720703125</c:v>
                      </c:pt>
                      <c:pt idx="15657">
                        <c:v>-1.884765625</c:v>
                      </c:pt>
                      <c:pt idx="15658">
                        <c:v>-1.88232421875</c:v>
                      </c:pt>
                      <c:pt idx="15659">
                        <c:v>-1.8798828125</c:v>
                      </c:pt>
                      <c:pt idx="15660">
                        <c:v>-1.87744140625</c:v>
                      </c:pt>
                      <c:pt idx="15661">
                        <c:v>-1.875</c:v>
                      </c:pt>
                      <c:pt idx="15662">
                        <c:v>-1.87255859375</c:v>
                      </c:pt>
                      <c:pt idx="15663">
                        <c:v>-1.8701171875</c:v>
                      </c:pt>
                      <c:pt idx="15664">
                        <c:v>-1.86767578125</c:v>
                      </c:pt>
                      <c:pt idx="15665">
                        <c:v>-1.865234375</c:v>
                      </c:pt>
                      <c:pt idx="15666">
                        <c:v>-1.86279296875</c:v>
                      </c:pt>
                      <c:pt idx="15667">
                        <c:v>-1.8603515625</c:v>
                      </c:pt>
                      <c:pt idx="15668">
                        <c:v>-1.85791015625</c:v>
                      </c:pt>
                      <c:pt idx="15669">
                        <c:v>-1.85546875</c:v>
                      </c:pt>
                      <c:pt idx="15670">
                        <c:v>-1.85302734375</c:v>
                      </c:pt>
                      <c:pt idx="15671">
                        <c:v>-1.8505859375</c:v>
                      </c:pt>
                      <c:pt idx="15672">
                        <c:v>-1.84814453125</c:v>
                      </c:pt>
                      <c:pt idx="15673">
                        <c:v>-1.845703125</c:v>
                      </c:pt>
                      <c:pt idx="15674">
                        <c:v>-1.84326171875</c:v>
                      </c:pt>
                      <c:pt idx="15675">
                        <c:v>-1.8408203125</c:v>
                      </c:pt>
                      <c:pt idx="15676">
                        <c:v>-1.83837890625</c:v>
                      </c:pt>
                      <c:pt idx="15677">
                        <c:v>-1.8359375</c:v>
                      </c:pt>
                      <c:pt idx="15678">
                        <c:v>-1.83349609375</c:v>
                      </c:pt>
                      <c:pt idx="15679">
                        <c:v>-1.8310546875</c:v>
                      </c:pt>
                      <c:pt idx="15680">
                        <c:v>-1.82861328125</c:v>
                      </c:pt>
                      <c:pt idx="15681">
                        <c:v>-1.826171875</c:v>
                      </c:pt>
                      <c:pt idx="15682">
                        <c:v>-1.82373046875</c:v>
                      </c:pt>
                      <c:pt idx="15683">
                        <c:v>-1.8212890625</c:v>
                      </c:pt>
                      <c:pt idx="15684">
                        <c:v>-1.81884765625</c:v>
                      </c:pt>
                      <c:pt idx="15685">
                        <c:v>-1.81640625</c:v>
                      </c:pt>
                      <c:pt idx="15686">
                        <c:v>-1.81396484375</c:v>
                      </c:pt>
                      <c:pt idx="15687">
                        <c:v>-1.8115234375</c:v>
                      </c:pt>
                      <c:pt idx="15688">
                        <c:v>-1.80908203125</c:v>
                      </c:pt>
                      <c:pt idx="15689">
                        <c:v>-1.806640625</c:v>
                      </c:pt>
                      <c:pt idx="15690">
                        <c:v>-1.80419921875</c:v>
                      </c:pt>
                      <c:pt idx="15691">
                        <c:v>-1.8017578125</c:v>
                      </c:pt>
                      <c:pt idx="15692">
                        <c:v>-1.79931640625</c:v>
                      </c:pt>
                      <c:pt idx="15693">
                        <c:v>-1.796875</c:v>
                      </c:pt>
                      <c:pt idx="15694">
                        <c:v>-1.79443359375</c:v>
                      </c:pt>
                      <c:pt idx="15695">
                        <c:v>-1.7919921875</c:v>
                      </c:pt>
                      <c:pt idx="15696">
                        <c:v>-1.78955078125</c:v>
                      </c:pt>
                      <c:pt idx="15697">
                        <c:v>-1.787109375</c:v>
                      </c:pt>
                      <c:pt idx="15698">
                        <c:v>-1.78466796875</c:v>
                      </c:pt>
                      <c:pt idx="15699">
                        <c:v>-1.7822265625</c:v>
                      </c:pt>
                      <c:pt idx="15700">
                        <c:v>-1.77978515625</c:v>
                      </c:pt>
                      <c:pt idx="15701">
                        <c:v>-1.77734375</c:v>
                      </c:pt>
                      <c:pt idx="15702">
                        <c:v>-1.77490234375</c:v>
                      </c:pt>
                      <c:pt idx="15703">
                        <c:v>-1.7724609375</c:v>
                      </c:pt>
                      <c:pt idx="15704">
                        <c:v>-1.77001953125</c:v>
                      </c:pt>
                      <c:pt idx="15705">
                        <c:v>-1.767578125</c:v>
                      </c:pt>
                      <c:pt idx="15706">
                        <c:v>-1.76513671875</c:v>
                      </c:pt>
                      <c:pt idx="15707">
                        <c:v>-1.7626953125</c:v>
                      </c:pt>
                      <c:pt idx="15708">
                        <c:v>-1.76025390625</c:v>
                      </c:pt>
                      <c:pt idx="15709">
                        <c:v>-1.7578125</c:v>
                      </c:pt>
                      <c:pt idx="15710">
                        <c:v>-1.75537109375</c:v>
                      </c:pt>
                      <c:pt idx="15711">
                        <c:v>-1.7529296875</c:v>
                      </c:pt>
                      <c:pt idx="15712">
                        <c:v>-1.75048828125</c:v>
                      </c:pt>
                      <c:pt idx="15713">
                        <c:v>-1.748046875</c:v>
                      </c:pt>
                      <c:pt idx="15714">
                        <c:v>-1.74560546875</c:v>
                      </c:pt>
                      <c:pt idx="15715">
                        <c:v>-1.7431640625</c:v>
                      </c:pt>
                      <c:pt idx="15716">
                        <c:v>-1.74072265625</c:v>
                      </c:pt>
                      <c:pt idx="15717">
                        <c:v>-1.73828125</c:v>
                      </c:pt>
                      <c:pt idx="15718">
                        <c:v>-1.73583984375</c:v>
                      </c:pt>
                      <c:pt idx="15719">
                        <c:v>-1.7333984375</c:v>
                      </c:pt>
                      <c:pt idx="15720">
                        <c:v>-1.73095703125</c:v>
                      </c:pt>
                      <c:pt idx="15721">
                        <c:v>-1.728515625</c:v>
                      </c:pt>
                      <c:pt idx="15722">
                        <c:v>-1.72607421875</c:v>
                      </c:pt>
                      <c:pt idx="15723">
                        <c:v>-1.7236328125</c:v>
                      </c:pt>
                      <c:pt idx="15724">
                        <c:v>-1.72119140625</c:v>
                      </c:pt>
                      <c:pt idx="15725">
                        <c:v>-1.71875</c:v>
                      </c:pt>
                      <c:pt idx="15726">
                        <c:v>-1.71630859375</c:v>
                      </c:pt>
                      <c:pt idx="15727">
                        <c:v>-1.7138671875</c:v>
                      </c:pt>
                      <c:pt idx="15728">
                        <c:v>-1.71142578125</c:v>
                      </c:pt>
                      <c:pt idx="15729">
                        <c:v>-1.708984375</c:v>
                      </c:pt>
                      <c:pt idx="15730">
                        <c:v>-1.70654296875</c:v>
                      </c:pt>
                      <c:pt idx="15731">
                        <c:v>-1.7041015625</c:v>
                      </c:pt>
                      <c:pt idx="15732">
                        <c:v>-1.70166015625</c:v>
                      </c:pt>
                      <c:pt idx="15733">
                        <c:v>-1.69921875</c:v>
                      </c:pt>
                      <c:pt idx="15734">
                        <c:v>-1.69677734375</c:v>
                      </c:pt>
                      <c:pt idx="15735">
                        <c:v>-1.6943359375</c:v>
                      </c:pt>
                      <c:pt idx="15736">
                        <c:v>-1.69189453125</c:v>
                      </c:pt>
                      <c:pt idx="15737">
                        <c:v>-1.689453125</c:v>
                      </c:pt>
                      <c:pt idx="15738">
                        <c:v>-1.68701171875</c:v>
                      </c:pt>
                      <c:pt idx="15739">
                        <c:v>-1.6845703125</c:v>
                      </c:pt>
                      <c:pt idx="15740">
                        <c:v>-1.68212890625</c:v>
                      </c:pt>
                      <c:pt idx="15741">
                        <c:v>-1.6796875</c:v>
                      </c:pt>
                      <c:pt idx="15742">
                        <c:v>-1.67724609375</c:v>
                      </c:pt>
                      <c:pt idx="15743">
                        <c:v>-1.6748046875</c:v>
                      </c:pt>
                      <c:pt idx="15744">
                        <c:v>-1.67236328125</c:v>
                      </c:pt>
                      <c:pt idx="15745">
                        <c:v>-1.669921875</c:v>
                      </c:pt>
                      <c:pt idx="15746">
                        <c:v>-1.66748046875</c:v>
                      </c:pt>
                      <c:pt idx="15747">
                        <c:v>-1.6650390625</c:v>
                      </c:pt>
                      <c:pt idx="15748">
                        <c:v>-1.66259765625</c:v>
                      </c:pt>
                      <c:pt idx="15749">
                        <c:v>-1.66015625</c:v>
                      </c:pt>
                      <c:pt idx="15750">
                        <c:v>-1.65771484375</c:v>
                      </c:pt>
                      <c:pt idx="15751">
                        <c:v>-1.6552734375</c:v>
                      </c:pt>
                      <c:pt idx="15752">
                        <c:v>-1.65283203125</c:v>
                      </c:pt>
                      <c:pt idx="15753">
                        <c:v>-1.650390625</c:v>
                      </c:pt>
                      <c:pt idx="15754">
                        <c:v>-1.64794921875</c:v>
                      </c:pt>
                      <c:pt idx="15755">
                        <c:v>-1.6455078125</c:v>
                      </c:pt>
                      <c:pt idx="15756">
                        <c:v>-1.64306640625</c:v>
                      </c:pt>
                      <c:pt idx="15757">
                        <c:v>-1.640625</c:v>
                      </c:pt>
                      <c:pt idx="15758">
                        <c:v>-1.63818359375</c:v>
                      </c:pt>
                      <c:pt idx="15759">
                        <c:v>-1.6357421875</c:v>
                      </c:pt>
                      <c:pt idx="15760">
                        <c:v>-1.63330078125</c:v>
                      </c:pt>
                      <c:pt idx="15761">
                        <c:v>-1.630859375</c:v>
                      </c:pt>
                      <c:pt idx="15762">
                        <c:v>-1.62841796875</c:v>
                      </c:pt>
                      <c:pt idx="15763">
                        <c:v>-1.6259765625</c:v>
                      </c:pt>
                      <c:pt idx="15764">
                        <c:v>-1.62353515625</c:v>
                      </c:pt>
                      <c:pt idx="15765">
                        <c:v>-1.62109375</c:v>
                      </c:pt>
                      <c:pt idx="15766">
                        <c:v>-1.61865234375</c:v>
                      </c:pt>
                      <c:pt idx="15767">
                        <c:v>-1.6162109375</c:v>
                      </c:pt>
                      <c:pt idx="15768">
                        <c:v>-1.61376953125</c:v>
                      </c:pt>
                      <c:pt idx="15769">
                        <c:v>-1.611328125</c:v>
                      </c:pt>
                      <c:pt idx="15770">
                        <c:v>-1.60888671875</c:v>
                      </c:pt>
                      <c:pt idx="15771">
                        <c:v>-1.6064453125</c:v>
                      </c:pt>
                      <c:pt idx="15772">
                        <c:v>-1.60400390625</c:v>
                      </c:pt>
                      <c:pt idx="15773">
                        <c:v>-1.6015625</c:v>
                      </c:pt>
                      <c:pt idx="15774">
                        <c:v>-1.59912109375</c:v>
                      </c:pt>
                      <c:pt idx="15775">
                        <c:v>-1.5966796875</c:v>
                      </c:pt>
                      <c:pt idx="15776">
                        <c:v>-1.59423828125</c:v>
                      </c:pt>
                      <c:pt idx="15777">
                        <c:v>-1.591796875</c:v>
                      </c:pt>
                      <c:pt idx="15778">
                        <c:v>-1.58935546875</c:v>
                      </c:pt>
                      <c:pt idx="15779">
                        <c:v>-1.5869140625</c:v>
                      </c:pt>
                      <c:pt idx="15780">
                        <c:v>-1.58447265625</c:v>
                      </c:pt>
                      <c:pt idx="15781">
                        <c:v>-1.58203125</c:v>
                      </c:pt>
                      <c:pt idx="15782">
                        <c:v>-1.57958984375</c:v>
                      </c:pt>
                      <c:pt idx="15783">
                        <c:v>-1.5771484375</c:v>
                      </c:pt>
                      <c:pt idx="15784">
                        <c:v>-1.57470703125</c:v>
                      </c:pt>
                      <c:pt idx="15785">
                        <c:v>-1.572265625</c:v>
                      </c:pt>
                      <c:pt idx="15786">
                        <c:v>-1.56982421875</c:v>
                      </c:pt>
                      <c:pt idx="15787">
                        <c:v>-1.5673828125</c:v>
                      </c:pt>
                      <c:pt idx="15788">
                        <c:v>-1.56494140625</c:v>
                      </c:pt>
                      <c:pt idx="15789">
                        <c:v>-1.5625</c:v>
                      </c:pt>
                      <c:pt idx="15790">
                        <c:v>-1.56005859375</c:v>
                      </c:pt>
                      <c:pt idx="15791">
                        <c:v>-1.5576171875</c:v>
                      </c:pt>
                      <c:pt idx="15792">
                        <c:v>-1.55517578125</c:v>
                      </c:pt>
                      <c:pt idx="15793">
                        <c:v>-1.552734375</c:v>
                      </c:pt>
                      <c:pt idx="15794">
                        <c:v>-1.55029296875</c:v>
                      </c:pt>
                      <c:pt idx="15795">
                        <c:v>-1.5478515625</c:v>
                      </c:pt>
                      <c:pt idx="15796">
                        <c:v>-1.54541015625</c:v>
                      </c:pt>
                      <c:pt idx="15797">
                        <c:v>-1.54296875</c:v>
                      </c:pt>
                      <c:pt idx="15798">
                        <c:v>-1.54052734375</c:v>
                      </c:pt>
                      <c:pt idx="15799">
                        <c:v>-1.5380859375</c:v>
                      </c:pt>
                      <c:pt idx="15800">
                        <c:v>-1.53564453125</c:v>
                      </c:pt>
                      <c:pt idx="15801">
                        <c:v>-1.533203125</c:v>
                      </c:pt>
                      <c:pt idx="15802">
                        <c:v>-1.53076171875</c:v>
                      </c:pt>
                      <c:pt idx="15803">
                        <c:v>-1.5283203125</c:v>
                      </c:pt>
                      <c:pt idx="15804">
                        <c:v>-1.52587890625</c:v>
                      </c:pt>
                      <c:pt idx="15805">
                        <c:v>-1.5234375</c:v>
                      </c:pt>
                      <c:pt idx="15806">
                        <c:v>-1.52099609375</c:v>
                      </c:pt>
                      <c:pt idx="15807">
                        <c:v>-1.5185546875</c:v>
                      </c:pt>
                      <c:pt idx="15808">
                        <c:v>-1.51611328125</c:v>
                      </c:pt>
                      <c:pt idx="15809">
                        <c:v>-1.513671875</c:v>
                      </c:pt>
                      <c:pt idx="15810">
                        <c:v>-1.51123046875</c:v>
                      </c:pt>
                      <c:pt idx="15811">
                        <c:v>-1.5087890625</c:v>
                      </c:pt>
                      <c:pt idx="15812">
                        <c:v>-1.50634765625</c:v>
                      </c:pt>
                      <c:pt idx="15813">
                        <c:v>-1.50390625</c:v>
                      </c:pt>
                      <c:pt idx="15814">
                        <c:v>-1.50146484375</c:v>
                      </c:pt>
                      <c:pt idx="15815">
                        <c:v>-1.4990234375</c:v>
                      </c:pt>
                      <c:pt idx="15816">
                        <c:v>-1.49658203125</c:v>
                      </c:pt>
                      <c:pt idx="15817">
                        <c:v>-1.494140625</c:v>
                      </c:pt>
                      <c:pt idx="15818">
                        <c:v>-1.49169921875</c:v>
                      </c:pt>
                      <c:pt idx="15819">
                        <c:v>-1.4892578125</c:v>
                      </c:pt>
                      <c:pt idx="15820">
                        <c:v>-1.48681640625</c:v>
                      </c:pt>
                      <c:pt idx="15821">
                        <c:v>-1.484375</c:v>
                      </c:pt>
                      <c:pt idx="15822">
                        <c:v>-1.48193359375</c:v>
                      </c:pt>
                      <c:pt idx="15823">
                        <c:v>-1.4794921875</c:v>
                      </c:pt>
                      <c:pt idx="15824">
                        <c:v>-1.47705078125</c:v>
                      </c:pt>
                      <c:pt idx="15825">
                        <c:v>-1.474609375</c:v>
                      </c:pt>
                      <c:pt idx="15826">
                        <c:v>-1.47216796875</c:v>
                      </c:pt>
                      <c:pt idx="15827">
                        <c:v>-1.4697265625</c:v>
                      </c:pt>
                      <c:pt idx="15828">
                        <c:v>-1.46728515625</c:v>
                      </c:pt>
                      <c:pt idx="15829">
                        <c:v>-1.46484375</c:v>
                      </c:pt>
                      <c:pt idx="15830">
                        <c:v>-1.46240234375</c:v>
                      </c:pt>
                      <c:pt idx="15831">
                        <c:v>-1.4599609375</c:v>
                      </c:pt>
                      <c:pt idx="15832">
                        <c:v>-1.45751953125</c:v>
                      </c:pt>
                      <c:pt idx="15833">
                        <c:v>-1.455078125</c:v>
                      </c:pt>
                      <c:pt idx="15834">
                        <c:v>-1.45263671875</c:v>
                      </c:pt>
                      <c:pt idx="15835">
                        <c:v>-1.4501953125</c:v>
                      </c:pt>
                      <c:pt idx="15836">
                        <c:v>-1.44775390625</c:v>
                      </c:pt>
                      <c:pt idx="15837">
                        <c:v>-1.4453125</c:v>
                      </c:pt>
                      <c:pt idx="15838">
                        <c:v>-1.44287109375</c:v>
                      </c:pt>
                      <c:pt idx="15839">
                        <c:v>-1.4404296875</c:v>
                      </c:pt>
                      <c:pt idx="15840">
                        <c:v>-1.43798828125</c:v>
                      </c:pt>
                      <c:pt idx="15841">
                        <c:v>-1.435546875</c:v>
                      </c:pt>
                      <c:pt idx="15842">
                        <c:v>-1.43310546875</c:v>
                      </c:pt>
                      <c:pt idx="15843">
                        <c:v>-1.4306640625</c:v>
                      </c:pt>
                      <c:pt idx="15844">
                        <c:v>-1.42822265625</c:v>
                      </c:pt>
                      <c:pt idx="15845">
                        <c:v>-1.42578125</c:v>
                      </c:pt>
                      <c:pt idx="15846">
                        <c:v>-1.42333984375</c:v>
                      </c:pt>
                      <c:pt idx="15847">
                        <c:v>-1.4208984375</c:v>
                      </c:pt>
                      <c:pt idx="15848">
                        <c:v>-1.41845703125</c:v>
                      </c:pt>
                      <c:pt idx="15849">
                        <c:v>-1.416015625</c:v>
                      </c:pt>
                      <c:pt idx="15850">
                        <c:v>-1.41357421875</c:v>
                      </c:pt>
                      <c:pt idx="15851">
                        <c:v>-1.4111328125</c:v>
                      </c:pt>
                      <c:pt idx="15852">
                        <c:v>-1.40869140625</c:v>
                      </c:pt>
                      <c:pt idx="15853">
                        <c:v>-1.40625</c:v>
                      </c:pt>
                      <c:pt idx="15854">
                        <c:v>-1.40380859375</c:v>
                      </c:pt>
                      <c:pt idx="15855">
                        <c:v>-1.4013671875</c:v>
                      </c:pt>
                      <c:pt idx="15856">
                        <c:v>-1.39892578125</c:v>
                      </c:pt>
                      <c:pt idx="15857">
                        <c:v>-1.396484375</c:v>
                      </c:pt>
                      <c:pt idx="15858">
                        <c:v>-1.39404296875</c:v>
                      </c:pt>
                      <c:pt idx="15859">
                        <c:v>-1.3916015625</c:v>
                      </c:pt>
                      <c:pt idx="15860">
                        <c:v>-1.38916015625</c:v>
                      </c:pt>
                      <c:pt idx="15861">
                        <c:v>-1.38671875</c:v>
                      </c:pt>
                      <c:pt idx="15862">
                        <c:v>-1.38427734375</c:v>
                      </c:pt>
                      <c:pt idx="15863">
                        <c:v>-1.3818359375</c:v>
                      </c:pt>
                      <c:pt idx="15864">
                        <c:v>-1.37939453125</c:v>
                      </c:pt>
                      <c:pt idx="15865">
                        <c:v>-1.376953125</c:v>
                      </c:pt>
                      <c:pt idx="15866">
                        <c:v>-1.37451171875</c:v>
                      </c:pt>
                      <c:pt idx="15867">
                        <c:v>-1.3720703125</c:v>
                      </c:pt>
                      <c:pt idx="15868">
                        <c:v>-1.36962890625</c:v>
                      </c:pt>
                      <c:pt idx="15869">
                        <c:v>-1.3671875</c:v>
                      </c:pt>
                      <c:pt idx="15870">
                        <c:v>-1.36474609375</c:v>
                      </c:pt>
                      <c:pt idx="15871">
                        <c:v>-1.3623046875</c:v>
                      </c:pt>
                      <c:pt idx="15872">
                        <c:v>-1.35986328125</c:v>
                      </c:pt>
                      <c:pt idx="15873">
                        <c:v>-1.357421875</c:v>
                      </c:pt>
                      <c:pt idx="15874">
                        <c:v>-1.35498046875</c:v>
                      </c:pt>
                      <c:pt idx="15875">
                        <c:v>-1.3525390625</c:v>
                      </c:pt>
                      <c:pt idx="15876">
                        <c:v>-1.35009765625</c:v>
                      </c:pt>
                      <c:pt idx="15877">
                        <c:v>-1.34765625</c:v>
                      </c:pt>
                      <c:pt idx="15878">
                        <c:v>-1.34521484375</c:v>
                      </c:pt>
                      <c:pt idx="15879">
                        <c:v>-1.3427734375</c:v>
                      </c:pt>
                      <c:pt idx="15880">
                        <c:v>-1.34033203125</c:v>
                      </c:pt>
                      <c:pt idx="15881">
                        <c:v>-1.337890625</c:v>
                      </c:pt>
                      <c:pt idx="15882">
                        <c:v>-1.33544921875</c:v>
                      </c:pt>
                      <c:pt idx="15883">
                        <c:v>-1.3330078125</c:v>
                      </c:pt>
                      <c:pt idx="15884">
                        <c:v>-1.33056640625</c:v>
                      </c:pt>
                      <c:pt idx="15885">
                        <c:v>-1.328125</c:v>
                      </c:pt>
                      <c:pt idx="15886">
                        <c:v>-1.32568359375</c:v>
                      </c:pt>
                      <c:pt idx="15887">
                        <c:v>-1.3232421875</c:v>
                      </c:pt>
                      <c:pt idx="15888">
                        <c:v>-1.32080078125</c:v>
                      </c:pt>
                      <c:pt idx="15889">
                        <c:v>-1.318359375</c:v>
                      </c:pt>
                      <c:pt idx="15890">
                        <c:v>-1.31591796875</c:v>
                      </c:pt>
                      <c:pt idx="15891">
                        <c:v>-1.3134765625</c:v>
                      </c:pt>
                      <c:pt idx="15892">
                        <c:v>-1.31103515625</c:v>
                      </c:pt>
                      <c:pt idx="15893">
                        <c:v>-1.30859375</c:v>
                      </c:pt>
                      <c:pt idx="15894">
                        <c:v>-1.30615234375</c:v>
                      </c:pt>
                      <c:pt idx="15895">
                        <c:v>-1.3037109375</c:v>
                      </c:pt>
                      <c:pt idx="15896">
                        <c:v>-1.30126953125</c:v>
                      </c:pt>
                      <c:pt idx="15897">
                        <c:v>-1.298828125</c:v>
                      </c:pt>
                      <c:pt idx="15898">
                        <c:v>-1.29638671875</c:v>
                      </c:pt>
                      <c:pt idx="15899">
                        <c:v>-1.2939453125</c:v>
                      </c:pt>
                      <c:pt idx="15900">
                        <c:v>-1.29150390625</c:v>
                      </c:pt>
                      <c:pt idx="15901">
                        <c:v>-1.2890625</c:v>
                      </c:pt>
                      <c:pt idx="15902">
                        <c:v>-1.28662109375</c:v>
                      </c:pt>
                      <c:pt idx="15903">
                        <c:v>-1.2841796875</c:v>
                      </c:pt>
                      <c:pt idx="15904">
                        <c:v>-1.28173828125</c:v>
                      </c:pt>
                      <c:pt idx="15905">
                        <c:v>-1.279296875</c:v>
                      </c:pt>
                      <c:pt idx="15906">
                        <c:v>-1.27685546875</c:v>
                      </c:pt>
                      <c:pt idx="15907">
                        <c:v>-1.2744140625</c:v>
                      </c:pt>
                      <c:pt idx="15908">
                        <c:v>-1.27197265625</c:v>
                      </c:pt>
                      <c:pt idx="15909">
                        <c:v>-1.26953125</c:v>
                      </c:pt>
                      <c:pt idx="15910">
                        <c:v>-1.26708984375</c:v>
                      </c:pt>
                      <c:pt idx="15911">
                        <c:v>-1.2646484375</c:v>
                      </c:pt>
                      <c:pt idx="15912">
                        <c:v>-1.26220703125</c:v>
                      </c:pt>
                      <c:pt idx="15913">
                        <c:v>-1.259765625</c:v>
                      </c:pt>
                      <c:pt idx="15914">
                        <c:v>-1.25732421875</c:v>
                      </c:pt>
                      <c:pt idx="15915">
                        <c:v>-1.2548828125</c:v>
                      </c:pt>
                      <c:pt idx="15916">
                        <c:v>-1.25244140625</c:v>
                      </c:pt>
                      <c:pt idx="15917">
                        <c:v>-1.25</c:v>
                      </c:pt>
                      <c:pt idx="15918">
                        <c:v>-1.24755859375</c:v>
                      </c:pt>
                      <c:pt idx="15919">
                        <c:v>-1.2451171875</c:v>
                      </c:pt>
                      <c:pt idx="15920">
                        <c:v>-1.24267578125</c:v>
                      </c:pt>
                      <c:pt idx="15921">
                        <c:v>-1.240234375</c:v>
                      </c:pt>
                      <c:pt idx="15922">
                        <c:v>-1.23779296875</c:v>
                      </c:pt>
                      <c:pt idx="15923">
                        <c:v>-1.2353515625</c:v>
                      </c:pt>
                      <c:pt idx="15924">
                        <c:v>-1.23291015625</c:v>
                      </c:pt>
                      <c:pt idx="15925">
                        <c:v>-1.23046875</c:v>
                      </c:pt>
                      <c:pt idx="15926">
                        <c:v>-1.22802734375</c:v>
                      </c:pt>
                      <c:pt idx="15927">
                        <c:v>-1.2255859375</c:v>
                      </c:pt>
                      <c:pt idx="15928">
                        <c:v>-1.22314453125</c:v>
                      </c:pt>
                      <c:pt idx="15929">
                        <c:v>-1.220703125</c:v>
                      </c:pt>
                      <c:pt idx="15930">
                        <c:v>-1.21826171875</c:v>
                      </c:pt>
                      <c:pt idx="15931">
                        <c:v>-1.2158203125</c:v>
                      </c:pt>
                      <c:pt idx="15932">
                        <c:v>-1.21337890625</c:v>
                      </c:pt>
                      <c:pt idx="15933">
                        <c:v>-1.2109375</c:v>
                      </c:pt>
                      <c:pt idx="15934">
                        <c:v>-1.20849609375</c:v>
                      </c:pt>
                      <c:pt idx="15935">
                        <c:v>-1.2060546875</c:v>
                      </c:pt>
                      <c:pt idx="15936">
                        <c:v>-1.20361328125</c:v>
                      </c:pt>
                      <c:pt idx="15937">
                        <c:v>-1.201171875</c:v>
                      </c:pt>
                      <c:pt idx="15938">
                        <c:v>-1.19873046875</c:v>
                      </c:pt>
                      <c:pt idx="15939">
                        <c:v>-1.1962890625</c:v>
                      </c:pt>
                      <c:pt idx="15940">
                        <c:v>-1.19384765625</c:v>
                      </c:pt>
                      <c:pt idx="15941">
                        <c:v>-1.19140625</c:v>
                      </c:pt>
                      <c:pt idx="15942">
                        <c:v>-1.18896484375</c:v>
                      </c:pt>
                      <c:pt idx="15943">
                        <c:v>-1.1865234375</c:v>
                      </c:pt>
                      <c:pt idx="15944">
                        <c:v>-1.18408203125</c:v>
                      </c:pt>
                      <c:pt idx="15945">
                        <c:v>-1.181640625</c:v>
                      </c:pt>
                      <c:pt idx="15946">
                        <c:v>-1.17919921875</c:v>
                      </c:pt>
                      <c:pt idx="15947">
                        <c:v>-1.1767578125</c:v>
                      </c:pt>
                      <c:pt idx="15948">
                        <c:v>-1.17431640625</c:v>
                      </c:pt>
                      <c:pt idx="15949">
                        <c:v>-1.171875</c:v>
                      </c:pt>
                      <c:pt idx="15950">
                        <c:v>-1.16943359375</c:v>
                      </c:pt>
                      <c:pt idx="15951">
                        <c:v>-1.1669921875</c:v>
                      </c:pt>
                      <c:pt idx="15952">
                        <c:v>-1.16455078125</c:v>
                      </c:pt>
                      <c:pt idx="15953">
                        <c:v>-1.162109375</c:v>
                      </c:pt>
                      <c:pt idx="15954">
                        <c:v>-1.15966796875</c:v>
                      </c:pt>
                      <c:pt idx="15955">
                        <c:v>-1.1572265625</c:v>
                      </c:pt>
                      <c:pt idx="15956">
                        <c:v>-1.15478515625</c:v>
                      </c:pt>
                      <c:pt idx="15957">
                        <c:v>-1.15234375</c:v>
                      </c:pt>
                      <c:pt idx="15958">
                        <c:v>-1.14990234375</c:v>
                      </c:pt>
                      <c:pt idx="15959">
                        <c:v>-1.1474609375</c:v>
                      </c:pt>
                      <c:pt idx="15960">
                        <c:v>-1.14501953125</c:v>
                      </c:pt>
                      <c:pt idx="15961">
                        <c:v>-1.142578125</c:v>
                      </c:pt>
                      <c:pt idx="15962">
                        <c:v>-1.14013671875</c:v>
                      </c:pt>
                      <c:pt idx="15963">
                        <c:v>-1.1376953125</c:v>
                      </c:pt>
                      <c:pt idx="15964">
                        <c:v>-1.13525390625</c:v>
                      </c:pt>
                      <c:pt idx="15965">
                        <c:v>-1.1328125</c:v>
                      </c:pt>
                      <c:pt idx="15966">
                        <c:v>-1.13037109375</c:v>
                      </c:pt>
                      <c:pt idx="15967">
                        <c:v>-1.1279296875</c:v>
                      </c:pt>
                      <c:pt idx="15968">
                        <c:v>-1.12548828125</c:v>
                      </c:pt>
                      <c:pt idx="15969">
                        <c:v>-1.123046875</c:v>
                      </c:pt>
                      <c:pt idx="15970">
                        <c:v>-1.12060546875</c:v>
                      </c:pt>
                      <c:pt idx="15971">
                        <c:v>-1.1181640625</c:v>
                      </c:pt>
                      <c:pt idx="15972">
                        <c:v>-1.11572265625</c:v>
                      </c:pt>
                      <c:pt idx="15973">
                        <c:v>-1.11328125</c:v>
                      </c:pt>
                      <c:pt idx="15974">
                        <c:v>-1.11083984375</c:v>
                      </c:pt>
                      <c:pt idx="15975">
                        <c:v>-1.1083984375</c:v>
                      </c:pt>
                      <c:pt idx="15976">
                        <c:v>-1.10595703125</c:v>
                      </c:pt>
                      <c:pt idx="15977">
                        <c:v>-1.103515625</c:v>
                      </c:pt>
                      <c:pt idx="15978">
                        <c:v>-1.10107421875</c:v>
                      </c:pt>
                      <c:pt idx="15979">
                        <c:v>-1.0986328125</c:v>
                      </c:pt>
                      <c:pt idx="15980">
                        <c:v>-1.09619140625</c:v>
                      </c:pt>
                      <c:pt idx="15981">
                        <c:v>-1.09375</c:v>
                      </c:pt>
                      <c:pt idx="15982">
                        <c:v>-1.09130859375</c:v>
                      </c:pt>
                      <c:pt idx="15983">
                        <c:v>-1.0888671875</c:v>
                      </c:pt>
                      <c:pt idx="15984">
                        <c:v>-1.08642578125</c:v>
                      </c:pt>
                      <c:pt idx="15985">
                        <c:v>-1.083984375</c:v>
                      </c:pt>
                      <c:pt idx="15986">
                        <c:v>-1.08154296875</c:v>
                      </c:pt>
                      <c:pt idx="15987">
                        <c:v>-1.0791015625</c:v>
                      </c:pt>
                      <c:pt idx="15988">
                        <c:v>-1.07666015625</c:v>
                      </c:pt>
                      <c:pt idx="15989">
                        <c:v>-1.07421875</c:v>
                      </c:pt>
                      <c:pt idx="15990">
                        <c:v>-1.07177734375</c:v>
                      </c:pt>
                      <c:pt idx="15991">
                        <c:v>-1.0693359375</c:v>
                      </c:pt>
                      <c:pt idx="15992">
                        <c:v>-1.06689453125</c:v>
                      </c:pt>
                      <c:pt idx="15993">
                        <c:v>-1.064453125</c:v>
                      </c:pt>
                      <c:pt idx="15994">
                        <c:v>-1.06201171875</c:v>
                      </c:pt>
                      <c:pt idx="15995">
                        <c:v>-1.0595703125</c:v>
                      </c:pt>
                      <c:pt idx="15996">
                        <c:v>-1.05712890625</c:v>
                      </c:pt>
                      <c:pt idx="15997">
                        <c:v>-1.0546875</c:v>
                      </c:pt>
                      <c:pt idx="15998">
                        <c:v>-1.05224609375</c:v>
                      </c:pt>
                      <c:pt idx="15999">
                        <c:v>-1.0498046875</c:v>
                      </c:pt>
                      <c:pt idx="16000">
                        <c:v>-1.04736328125</c:v>
                      </c:pt>
                      <c:pt idx="16001">
                        <c:v>-1.044921875</c:v>
                      </c:pt>
                      <c:pt idx="16002">
                        <c:v>-1.04248046875</c:v>
                      </c:pt>
                      <c:pt idx="16003">
                        <c:v>-1.0400390625</c:v>
                      </c:pt>
                      <c:pt idx="16004">
                        <c:v>-1.03759765625</c:v>
                      </c:pt>
                      <c:pt idx="16005">
                        <c:v>-1.03515625</c:v>
                      </c:pt>
                      <c:pt idx="16006">
                        <c:v>-1.03271484375</c:v>
                      </c:pt>
                      <c:pt idx="16007">
                        <c:v>-1.0302734375</c:v>
                      </c:pt>
                      <c:pt idx="16008">
                        <c:v>-1.02783203125</c:v>
                      </c:pt>
                      <c:pt idx="16009">
                        <c:v>-1.025390625</c:v>
                      </c:pt>
                      <c:pt idx="16010">
                        <c:v>-1.02294921875</c:v>
                      </c:pt>
                      <c:pt idx="16011">
                        <c:v>-1.0205078125</c:v>
                      </c:pt>
                      <c:pt idx="16012">
                        <c:v>-1.01806640625</c:v>
                      </c:pt>
                      <c:pt idx="16013">
                        <c:v>-1.015625</c:v>
                      </c:pt>
                      <c:pt idx="16014">
                        <c:v>-1.01318359375</c:v>
                      </c:pt>
                      <c:pt idx="16015">
                        <c:v>-1.0107421875</c:v>
                      </c:pt>
                      <c:pt idx="16016">
                        <c:v>-1.00830078125</c:v>
                      </c:pt>
                      <c:pt idx="16017">
                        <c:v>-1.005859375</c:v>
                      </c:pt>
                      <c:pt idx="16018">
                        <c:v>-1.00341796875</c:v>
                      </c:pt>
                      <c:pt idx="16019">
                        <c:v>-1.0009765625</c:v>
                      </c:pt>
                      <c:pt idx="16020">
                        <c:v>-0.99853515625</c:v>
                      </c:pt>
                      <c:pt idx="16021">
                        <c:v>-0.99609375</c:v>
                      </c:pt>
                      <c:pt idx="16022">
                        <c:v>-0.99365234375</c:v>
                      </c:pt>
                      <c:pt idx="16023">
                        <c:v>-0.9912109375</c:v>
                      </c:pt>
                      <c:pt idx="16024">
                        <c:v>-0.98876953125</c:v>
                      </c:pt>
                      <c:pt idx="16025">
                        <c:v>-0.986328125</c:v>
                      </c:pt>
                      <c:pt idx="16026">
                        <c:v>-0.98388671875</c:v>
                      </c:pt>
                      <c:pt idx="16027">
                        <c:v>-0.9814453125</c:v>
                      </c:pt>
                      <c:pt idx="16028">
                        <c:v>-0.97900390625</c:v>
                      </c:pt>
                      <c:pt idx="16029">
                        <c:v>-0.9765625</c:v>
                      </c:pt>
                      <c:pt idx="16030">
                        <c:v>-0.97412109375</c:v>
                      </c:pt>
                      <c:pt idx="16031">
                        <c:v>-0.9716796875</c:v>
                      </c:pt>
                      <c:pt idx="16032">
                        <c:v>-0.96923828125</c:v>
                      </c:pt>
                      <c:pt idx="16033">
                        <c:v>-0.966796875</c:v>
                      </c:pt>
                      <c:pt idx="16034">
                        <c:v>-0.96435546875</c:v>
                      </c:pt>
                      <c:pt idx="16035">
                        <c:v>-0.9619140625</c:v>
                      </c:pt>
                      <c:pt idx="16036">
                        <c:v>-0.95947265625</c:v>
                      </c:pt>
                      <c:pt idx="16037">
                        <c:v>-0.95703125</c:v>
                      </c:pt>
                      <c:pt idx="16038">
                        <c:v>-0.95458984375</c:v>
                      </c:pt>
                      <c:pt idx="16039">
                        <c:v>-0.9521484375</c:v>
                      </c:pt>
                      <c:pt idx="16040">
                        <c:v>-0.94970703125</c:v>
                      </c:pt>
                      <c:pt idx="16041">
                        <c:v>-0.947265625</c:v>
                      </c:pt>
                      <c:pt idx="16042">
                        <c:v>-0.94482421875</c:v>
                      </c:pt>
                      <c:pt idx="16043">
                        <c:v>-0.9423828125</c:v>
                      </c:pt>
                      <c:pt idx="16044">
                        <c:v>-0.93994140625</c:v>
                      </c:pt>
                      <c:pt idx="16045">
                        <c:v>-0.9375</c:v>
                      </c:pt>
                      <c:pt idx="16046">
                        <c:v>-0.93505859375</c:v>
                      </c:pt>
                      <c:pt idx="16047">
                        <c:v>-0.9326171875</c:v>
                      </c:pt>
                      <c:pt idx="16048">
                        <c:v>-0.93017578125</c:v>
                      </c:pt>
                      <c:pt idx="16049">
                        <c:v>-0.927734375</c:v>
                      </c:pt>
                      <c:pt idx="16050">
                        <c:v>-0.92529296875</c:v>
                      </c:pt>
                      <c:pt idx="16051">
                        <c:v>-0.9228515625</c:v>
                      </c:pt>
                      <c:pt idx="16052">
                        <c:v>-0.92041015625</c:v>
                      </c:pt>
                      <c:pt idx="16053">
                        <c:v>-0.91796875</c:v>
                      </c:pt>
                      <c:pt idx="16054">
                        <c:v>-0.91552734375</c:v>
                      </c:pt>
                      <c:pt idx="16055">
                        <c:v>-0.9130859375</c:v>
                      </c:pt>
                      <c:pt idx="16056">
                        <c:v>-0.91064453125</c:v>
                      </c:pt>
                      <c:pt idx="16057">
                        <c:v>-0.908203125</c:v>
                      </c:pt>
                      <c:pt idx="16058">
                        <c:v>-0.90576171875</c:v>
                      </c:pt>
                      <c:pt idx="16059">
                        <c:v>-0.9033203125</c:v>
                      </c:pt>
                      <c:pt idx="16060">
                        <c:v>-0.90087890625</c:v>
                      </c:pt>
                      <c:pt idx="16061">
                        <c:v>-0.8984375</c:v>
                      </c:pt>
                      <c:pt idx="16062">
                        <c:v>-0.89599609375</c:v>
                      </c:pt>
                      <c:pt idx="16063">
                        <c:v>-0.8935546875</c:v>
                      </c:pt>
                      <c:pt idx="16064">
                        <c:v>-0.89111328125</c:v>
                      </c:pt>
                      <c:pt idx="16065">
                        <c:v>-0.888671875</c:v>
                      </c:pt>
                      <c:pt idx="16066">
                        <c:v>-0.88623046875</c:v>
                      </c:pt>
                      <c:pt idx="16067">
                        <c:v>-0.8837890625</c:v>
                      </c:pt>
                      <c:pt idx="16068">
                        <c:v>-0.88134765625</c:v>
                      </c:pt>
                      <c:pt idx="16069">
                        <c:v>-0.87890625</c:v>
                      </c:pt>
                      <c:pt idx="16070">
                        <c:v>-0.87646484375</c:v>
                      </c:pt>
                      <c:pt idx="16071">
                        <c:v>-0.8740234375</c:v>
                      </c:pt>
                      <c:pt idx="16072">
                        <c:v>-0.87158203125</c:v>
                      </c:pt>
                      <c:pt idx="16073">
                        <c:v>-0.869140625</c:v>
                      </c:pt>
                      <c:pt idx="16074">
                        <c:v>-0.86669921875</c:v>
                      </c:pt>
                      <c:pt idx="16075">
                        <c:v>-0.8642578125</c:v>
                      </c:pt>
                      <c:pt idx="16076">
                        <c:v>-0.86181640625</c:v>
                      </c:pt>
                      <c:pt idx="16077">
                        <c:v>-0.859375</c:v>
                      </c:pt>
                      <c:pt idx="16078">
                        <c:v>-0.85693359375</c:v>
                      </c:pt>
                      <c:pt idx="16079">
                        <c:v>-0.8544921875</c:v>
                      </c:pt>
                      <c:pt idx="16080">
                        <c:v>-0.85205078125</c:v>
                      </c:pt>
                      <c:pt idx="16081">
                        <c:v>-0.849609375</c:v>
                      </c:pt>
                      <c:pt idx="16082">
                        <c:v>-0.84716796875</c:v>
                      </c:pt>
                      <c:pt idx="16083">
                        <c:v>-0.8447265625</c:v>
                      </c:pt>
                      <c:pt idx="16084">
                        <c:v>-0.84228515625</c:v>
                      </c:pt>
                      <c:pt idx="16085">
                        <c:v>-0.83984375</c:v>
                      </c:pt>
                      <c:pt idx="16086">
                        <c:v>-0.83740234375</c:v>
                      </c:pt>
                      <c:pt idx="16087">
                        <c:v>-0.8349609375</c:v>
                      </c:pt>
                      <c:pt idx="16088">
                        <c:v>-0.83251953125</c:v>
                      </c:pt>
                      <c:pt idx="16089">
                        <c:v>-0.830078125</c:v>
                      </c:pt>
                      <c:pt idx="16090">
                        <c:v>-0.82763671875</c:v>
                      </c:pt>
                      <c:pt idx="16091">
                        <c:v>-0.8251953125</c:v>
                      </c:pt>
                      <c:pt idx="16092">
                        <c:v>-0.82275390625</c:v>
                      </c:pt>
                      <c:pt idx="16093">
                        <c:v>-0.8203125</c:v>
                      </c:pt>
                      <c:pt idx="16094">
                        <c:v>-0.81787109375</c:v>
                      </c:pt>
                      <c:pt idx="16095">
                        <c:v>-0.8154296875</c:v>
                      </c:pt>
                      <c:pt idx="16096">
                        <c:v>-0.81298828125</c:v>
                      </c:pt>
                      <c:pt idx="16097">
                        <c:v>-0.810546875</c:v>
                      </c:pt>
                      <c:pt idx="16098">
                        <c:v>-0.80810546875</c:v>
                      </c:pt>
                      <c:pt idx="16099">
                        <c:v>-0.8056640625</c:v>
                      </c:pt>
                      <c:pt idx="16100">
                        <c:v>-0.80322265625</c:v>
                      </c:pt>
                      <c:pt idx="16101">
                        <c:v>-0.80078125</c:v>
                      </c:pt>
                      <c:pt idx="16102">
                        <c:v>-0.79833984375</c:v>
                      </c:pt>
                      <c:pt idx="16103">
                        <c:v>-0.7958984375</c:v>
                      </c:pt>
                      <c:pt idx="16104">
                        <c:v>-0.79345703125</c:v>
                      </c:pt>
                      <c:pt idx="16105">
                        <c:v>-0.791015625</c:v>
                      </c:pt>
                      <c:pt idx="16106">
                        <c:v>-0.78857421875</c:v>
                      </c:pt>
                      <c:pt idx="16107">
                        <c:v>-0.7861328125</c:v>
                      </c:pt>
                      <c:pt idx="16108">
                        <c:v>-0.78369140625</c:v>
                      </c:pt>
                      <c:pt idx="16109">
                        <c:v>-0.78125</c:v>
                      </c:pt>
                      <c:pt idx="16110">
                        <c:v>-0.77880859375</c:v>
                      </c:pt>
                      <c:pt idx="16111">
                        <c:v>-0.7763671875</c:v>
                      </c:pt>
                      <c:pt idx="16112">
                        <c:v>-0.77392578125</c:v>
                      </c:pt>
                      <c:pt idx="16113">
                        <c:v>-0.771484375</c:v>
                      </c:pt>
                      <c:pt idx="16114">
                        <c:v>-0.76904296875</c:v>
                      </c:pt>
                      <c:pt idx="16115">
                        <c:v>-0.7666015625</c:v>
                      </c:pt>
                      <c:pt idx="16116">
                        <c:v>-0.76416015625</c:v>
                      </c:pt>
                      <c:pt idx="16117">
                        <c:v>-0.76171875</c:v>
                      </c:pt>
                      <c:pt idx="16118">
                        <c:v>-0.75927734375</c:v>
                      </c:pt>
                      <c:pt idx="16119">
                        <c:v>-0.7568359375</c:v>
                      </c:pt>
                      <c:pt idx="16120">
                        <c:v>-0.75439453125</c:v>
                      </c:pt>
                      <c:pt idx="16121">
                        <c:v>-0.751953125</c:v>
                      </c:pt>
                      <c:pt idx="16122">
                        <c:v>-0.74951171875</c:v>
                      </c:pt>
                      <c:pt idx="16123">
                        <c:v>-0.7470703125</c:v>
                      </c:pt>
                      <c:pt idx="16124">
                        <c:v>-0.74462890625</c:v>
                      </c:pt>
                      <c:pt idx="16125">
                        <c:v>-0.7421875</c:v>
                      </c:pt>
                      <c:pt idx="16126">
                        <c:v>-0.73974609375</c:v>
                      </c:pt>
                      <c:pt idx="16127">
                        <c:v>-0.7373046875</c:v>
                      </c:pt>
                      <c:pt idx="16128">
                        <c:v>-0.73486328125</c:v>
                      </c:pt>
                      <c:pt idx="16129">
                        <c:v>-0.732421875</c:v>
                      </c:pt>
                      <c:pt idx="16130">
                        <c:v>-0.72998046875</c:v>
                      </c:pt>
                      <c:pt idx="16131">
                        <c:v>-0.7275390625</c:v>
                      </c:pt>
                      <c:pt idx="16132">
                        <c:v>-0.72509765625</c:v>
                      </c:pt>
                      <c:pt idx="16133">
                        <c:v>-0.72265625</c:v>
                      </c:pt>
                      <c:pt idx="16134">
                        <c:v>-0.72021484375</c:v>
                      </c:pt>
                      <c:pt idx="16135">
                        <c:v>-0.7177734375</c:v>
                      </c:pt>
                      <c:pt idx="16136">
                        <c:v>-0.71533203125</c:v>
                      </c:pt>
                      <c:pt idx="16137">
                        <c:v>-0.712890625</c:v>
                      </c:pt>
                      <c:pt idx="16138">
                        <c:v>-0.71044921875</c:v>
                      </c:pt>
                      <c:pt idx="16139">
                        <c:v>-0.7080078125</c:v>
                      </c:pt>
                      <c:pt idx="16140">
                        <c:v>-0.70556640625</c:v>
                      </c:pt>
                      <c:pt idx="16141">
                        <c:v>-0.703125</c:v>
                      </c:pt>
                      <c:pt idx="16142">
                        <c:v>-0.70068359375</c:v>
                      </c:pt>
                      <c:pt idx="16143">
                        <c:v>-0.6982421875</c:v>
                      </c:pt>
                      <c:pt idx="16144">
                        <c:v>-0.69580078125</c:v>
                      </c:pt>
                      <c:pt idx="16145">
                        <c:v>-0.693359375</c:v>
                      </c:pt>
                      <c:pt idx="16146">
                        <c:v>-0.69091796875</c:v>
                      </c:pt>
                      <c:pt idx="16147">
                        <c:v>-0.6884765625</c:v>
                      </c:pt>
                      <c:pt idx="16148">
                        <c:v>-0.68603515625</c:v>
                      </c:pt>
                      <c:pt idx="16149">
                        <c:v>-0.68359375</c:v>
                      </c:pt>
                      <c:pt idx="16150">
                        <c:v>-0.68115234375</c:v>
                      </c:pt>
                      <c:pt idx="16151">
                        <c:v>-0.6787109375</c:v>
                      </c:pt>
                      <c:pt idx="16152">
                        <c:v>-0.67626953125</c:v>
                      </c:pt>
                      <c:pt idx="16153">
                        <c:v>-0.673828125</c:v>
                      </c:pt>
                      <c:pt idx="16154">
                        <c:v>-0.67138671875</c:v>
                      </c:pt>
                      <c:pt idx="16155">
                        <c:v>-0.6689453125</c:v>
                      </c:pt>
                      <c:pt idx="16156">
                        <c:v>-0.66650390625</c:v>
                      </c:pt>
                      <c:pt idx="16157">
                        <c:v>-0.6640625</c:v>
                      </c:pt>
                      <c:pt idx="16158">
                        <c:v>-0.66162109375</c:v>
                      </c:pt>
                      <c:pt idx="16159">
                        <c:v>-0.6591796875</c:v>
                      </c:pt>
                      <c:pt idx="16160">
                        <c:v>-0.65673828125</c:v>
                      </c:pt>
                      <c:pt idx="16161">
                        <c:v>-0.654296875</c:v>
                      </c:pt>
                      <c:pt idx="16162">
                        <c:v>-0.65185546875</c:v>
                      </c:pt>
                      <c:pt idx="16163">
                        <c:v>-0.6494140625</c:v>
                      </c:pt>
                      <c:pt idx="16164">
                        <c:v>-0.64697265625</c:v>
                      </c:pt>
                      <c:pt idx="16165">
                        <c:v>-0.64453125</c:v>
                      </c:pt>
                      <c:pt idx="16166">
                        <c:v>-0.64208984375</c:v>
                      </c:pt>
                      <c:pt idx="16167">
                        <c:v>-0.6396484375</c:v>
                      </c:pt>
                      <c:pt idx="16168">
                        <c:v>-0.63720703125</c:v>
                      </c:pt>
                      <c:pt idx="16169">
                        <c:v>-0.634765625</c:v>
                      </c:pt>
                      <c:pt idx="16170">
                        <c:v>-0.63232421875</c:v>
                      </c:pt>
                      <c:pt idx="16171">
                        <c:v>-0.6298828125</c:v>
                      </c:pt>
                      <c:pt idx="16172">
                        <c:v>-0.62744140625</c:v>
                      </c:pt>
                      <c:pt idx="16173">
                        <c:v>-0.625</c:v>
                      </c:pt>
                      <c:pt idx="16174">
                        <c:v>-0.62255859375</c:v>
                      </c:pt>
                      <c:pt idx="16175">
                        <c:v>-0.6201171875</c:v>
                      </c:pt>
                      <c:pt idx="16176">
                        <c:v>-0.61767578125</c:v>
                      </c:pt>
                      <c:pt idx="16177">
                        <c:v>-0.615234375</c:v>
                      </c:pt>
                      <c:pt idx="16178">
                        <c:v>-0.61279296875</c:v>
                      </c:pt>
                      <c:pt idx="16179">
                        <c:v>-0.6103515625</c:v>
                      </c:pt>
                      <c:pt idx="16180">
                        <c:v>-0.60791015625</c:v>
                      </c:pt>
                      <c:pt idx="16181">
                        <c:v>-0.60546875</c:v>
                      </c:pt>
                      <c:pt idx="16182">
                        <c:v>-0.60302734375</c:v>
                      </c:pt>
                      <c:pt idx="16183">
                        <c:v>-0.6005859375</c:v>
                      </c:pt>
                      <c:pt idx="16184">
                        <c:v>-0.59814453125</c:v>
                      </c:pt>
                      <c:pt idx="16185">
                        <c:v>-0.595703125</c:v>
                      </c:pt>
                      <c:pt idx="16186">
                        <c:v>-0.59326171875</c:v>
                      </c:pt>
                      <c:pt idx="16187">
                        <c:v>-0.5908203125</c:v>
                      </c:pt>
                      <c:pt idx="16188">
                        <c:v>-0.58837890625</c:v>
                      </c:pt>
                      <c:pt idx="16189">
                        <c:v>-0.5859375</c:v>
                      </c:pt>
                      <c:pt idx="16190">
                        <c:v>-0.58349609375</c:v>
                      </c:pt>
                      <c:pt idx="16191">
                        <c:v>-0.5810546875</c:v>
                      </c:pt>
                      <c:pt idx="16192">
                        <c:v>-0.57861328125</c:v>
                      </c:pt>
                      <c:pt idx="16193">
                        <c:v>-0.576171875</c:v>
                      </c:pt>
                      <c:pt idx="16194">
                        <c:v>-0.57373046875</c:v>
                      </c:pt>
                      <c:pt idx="16195">
                        <c:v>-0.5712890625</c:v>
                      </c:pt>
                      <c:pt idx="16196">
                        <c:v>-0.56884765625</c:v>
                      </c:pt>
                      <c:pt idx="16197">
                        <c:v>-0.56640625</c:v>
                      </c:pt>
                      <c:pt idx="16198">
                        <c:v>-0.56396484375</c:v>
                      </c:pt>
                      <c:pt idx="16199">
                        <c:v>-0.5615234375</c:v>
                      </c:pt>
                      <c:pt idx="16200">
                        <c:v>-0.55908203125</c:v>
                      </c:pt>
                      <c:pt idx="16201">
                        <c:v>-0.556640625</c:v>
                      </c:pt>
                      <c:pt idx="16202">
                        <c:v>-0.55419921875</c:v>
                      </c:pt>
                      <c:pt idx="16203">
                        <c:v>-0.5517578125</c:v>
                      </c:pt>
                      <c:pt idx="16204">
                        <c:v>-0.54931640625</c:v>
                      </c:pt>
                      <c:pt idx="16205">
                        <c:v>-0.546875</c:v>
                      </c:pt>
                      <c:pt idx="16206">
                        <c:v>-0.54443359375</c:v>
                      </c:pt>
                      <c:pt idx="16207">
                        <c:v>-0.5419921875</c:v>
                      </c:pt>
                      <c:pt idx="16208">
                        <c:v>-0.53955078125</c:v>
                      </c:pt>
                      <c:pt idx="16209">
                        <c:v>-0.537109375</c:v>
                      </c:pt>
                      <c:pt idx="16210">
                        <c:v>-0.53466796875</c:v>
                      </c:pt>
                      <c:pt idx="16211">
                        <c:v>-0.5322265625</c:v>
                      </c:pt>
                      <c:pt idx="16212">
                        <c:v>-0.52978515625</c:v>
                      </c:pt>
                      <c:pt idx="16213">
                        <c:v>-0.52734375</c:v>
                      </c:pt>
                      <c:pt idx="16214">
                        <c:v>-0.52490234375</c:v>
                      </c:pt>
                      <c:pt idx="16215">
                        <c:v>-0.5224609375</c:v>
                      </c:pt>
                      <c:pt idx="16216">
                        <c:v>-0.52001953125</c:v>
                      </c:pt>
                      <c:pt idx="16217">
                        <c:v>-0.517578125</c:v>
                      </c:pt>
                      <c:pt idx="16218">
                        <c:v>-0.51513671875</c:v>
                      </c:pt>
                      <c:pt idx="16219">
                        <c:v>-0.5126953125</c:v>
                      </c:pt>
                      <c:pt idx="16220">
                        <c:v>-0.51025390625</c:v>
                      </c:pt>
                      <c:pt idx="16221">
                        <c:v>-0.5078125</c:v>
                      </c:pt>
                      <c:pt idx="16222">
                        <c:v>-0.50537109375</c:v>
                      </c:pt>
                      <c:pt idx="16223">
                        <c:v>-0.5029296875</c:v>
                      </c:pt>
                      <c:pt idx="16224">
                        <c:v>-0.50048828125</c:v>
                      </c:pt>
                      <c:pt idx="16225">
                        <c:v>-0.498046875</c:v>
                      </c:pt>
                      <c:pt idx="16226">
                        <c:v>-0.49560546875</c:v>
                      </c:pt>
                      <c:pt idx="16227">
                        <c:v>-0.4931640625</c:v>
                      </c:pt>
                      <c:pt idx="16228">
                        <c:v>-0.49072265625</c:v>
                      </c:pt>
                      <c:pt idx="16229">
                        <c:v>-0.48828125</c:v>
                      </c:pt>
                      <c:pt idx="16230">
                        <c:v>-0.48583984375</c:v>
                      </c:pt>
                      <c:pt idx="16231">
                        <c:v>-0.4833984375</c:v>
                      </c:pt>
                      <c:pt idx="16232">
                        <c:v>-0.48095703125</c:v>
                      </c:pt>
                      <c:pt idx="16233">
                        <c:v>-0.478515625</c:v>
                      </c:pt>
                      <c:pt idx="16234">
                        <c:v>-0.47607421875</c:v>
                      </c:pt>
                      <c:pt idx="16235">
                        <c:v>-0.4736328125</c:v>
                      </c:pt>
                      <c:pt idx="16236">
                        <c:v>-0.47119140625</c:v>
                      </c:pt>
                      <c:pt idx="16237">
                        <c:v>-0.46875</c:v>
                      </c:pt>
                      <c:pt idx="16238">
                        <c:v>-0.46630859375</c:v>
                      </c:pt>
                      <c:pt idx="16239">
                        <c:v>-0.4638671875</c:v>
                      </c:pt>
                      <c:pt idx="16240">
                        <c:v>-0.46142578125</c:v>
                      </c:pt>
                      <c:pt idx="16241">
                        <c:v>-0.458984375</c:v>
                      </c:pt>
                      <c:pt idx="16242">
                        <c:v>-0.45654296875</c:v>
                      </c:pt>
                      <c:pt idx="16243">
                        <c:v>-0.4541015625</c:v>
                      </c:pt>
                      <c:pt idx="16244">
                        <c:v>-0.45166015625</c:v>
                      </c:pt>
                      <c:pt idx="16245">
                        <c:v>-0.44921875</c:v>
                      </c:pt>
                      <c:pt idx="16246">
                        <c:v>-0.44677734375</c:v>
                      </c:pt>
                      <c:pt idx="16247">
                        <c:v>-0.4443359375</c:v>
                      </c:pt>
                      <c:pt idx="16248">
                        <c:v>-0.44189453125</c:v>
                      </c:pt>
                      <c:pt idx="16249">
                        <c:v>-0.439453125</c:v>
                      </c:pt>
                      <c:pt idx="16250">
                        <c:v>-0.43701171875</c:v>
                      </c:pt>
                      <c:pt idx="16251">
                        <c:v>-0.4345703125</c:v>
                      </c:pt>
                      <c:pt idx="16252">
                        <c:v>-0.43212890625</c:v>
                      </c:pt>
                      <c:pt idx="16253">
                        <c:v>-0.4296875</c:v>
                      </c:pt>
                      <c:pt idx="16254">
                        <c:v>-0.42724609375</c:v>
                      </c:pt>
                      <c:pt idx="16255">
                        <c:v>-0.4248046875</c:v>
                      </c:pt>
                      <c:pt idx="16256">
                        <c:v>-0.42236328125</c:v>
                      </c:pt>
                      <c:pt idx="16257">
                        <c:v>-0.419921875</c:v>
                      </c:pt>
                      <c:pt idx="16258">
                        <c:v>-0.41748046875</c:v>
                      </c:pt>
                      <c:pt idx="16259">
                        <c:v>-0.4150390625</c:v>
                      </c:pt>
                      <c:pt idx="16260">
                        <c:v>-0.41259765625</c:v>
                      </c:pt>
                      <c:pt idx="16261">
                        <c:v>-0.41015625</c:v>
                      </c:pt>
                      <c:pt idx="16262">
                        <c:v>-0.40771484375</c:v>
                      </c:pt>
                      <c:pt idx="16263">
                        <c:v>-0.4052734375</c:v>
                      </c:pt>
                      <c:pt idx="16264">
                        <c:v>-0.40283203125</c:v>
                      </c:pt>
                      <c:pt idx="16265">
                        <c:v>-0.400390625</c:v>
                      </c:pt>
                      <c:pt idx="16266">
                        <c:v>-0.39794921875</c:v>
                      </c:pt>
                      <c:pt idx="16267">
                        <c:v>-0.3955078125</c:v>
                      </c:pt>
                      <c:pt idx="16268">
                        <c:v>-0.39306640625</c:v>
                      </c:pt>
                      <c:pt idx="16269">
                        <c:v>-0.390625</c:v>
                      </c:pt>
                      <c:pt idx="16270">
                        <c:v>-0.38818359375</c:v>
                      </c:pt>
                      <c:pt idx="16271">
                        <c:v>-0.3857421875</c:v>
                      </c:pt>
                      <c:pt idx="16272">
                        <c:v>-0.38330078125</c:v>
                      </c:pt>
                      <c:pt idx="16273">
                        <c:v>-0.380859375</c:v>
                      </c:pt>
                      <c:pt idx="16274">
                        <c:v>-0.37841796875</c:v>
                      </c:pt>
                      <c:pt idx="16275">
                        <c:v>-0.3759765625</c:v>
                      </c:pt>
                      <c:pt idx="16276">
                        <c:v>-0.37353515625</c:v>
                      </c:pt>
                      <c:pt idx="16277">
                        <c:v>-0.37109375</c:v>
                      </c:pt>
                      <c:pt idx="16278">
                        <c:v>-0.36865234375</c:v>
                      </c:pt>
                      <c:pt idx="16279">
                        <c:v>-0.3662109375</c:v>
                      </c:pt>
                      <c:pt idx="16280">
                        <c:v>-0.36376953125</c:v>
                      </c:pt>
                      <c:pt idx="16281">
                        <c:v>-0.361328125</c:v>
                      </c:pt>
                      <c:pt idx="16282">
                        <c:v>-0.35888671875</c:v>
                      </c:pt>
                      <c:pt idx="16283">
                        <c:v>-0.3564453125</c:v>
                      </c:pt>
                      <c:pt idx="16284">
                        <c:v>-0.35400390625</c:v>
                      </c:pt>
                      <c:pt idx="16285">
                        <c:v>-0.3515625</c:v>
                      </c:pt>
                      <c:pt idx="16286">
                        <c:v>-0.34912109375</c:v>
                      </c:pt>
                      <c:pt idx="16287">
                        <c:v>-0.3466796875</c:v>
                      </c:pt>
                      <c:pt idx="16288">
                        <c:v>-0.34423828125</c:v>
                      </c:pt>
                      <c:pt idx="16289">
                        <c:v>-0.341796875</c:v>
                      </c:pt>
                      <c:pt idx="16290">
                        <c:v>-0.33935546875</c:v>
                      </c:pt>
                      <c:pt idx="16291">
                        <c:v>-0.3369140625</c:v>
                      </c:pt>
                      <c:pt idx="16292">
                        <c:v>-0.33447265625</c:v>
                      </c:pt>
                      <c:pt idx="16293">
                        <c:v>-0.33203125</c:v>
                      </c:pt>
                      <c:pt idx="16294">
                        <c:v>-0.32958984375</c:v>
                      </c:pt>
                      <c:pt idx="16295">
                        <c:v>-0.3271484375</c:v>
                      </c:pt>
                      <c:pt idx="16296">
                        <c:v>-0.32470703125</c:v>
                      </c:pt>
                      <c:pt idx="16297">
                        <c:v>-0.322265625</c:v>
                      </c:pt>
                      <c:pt idx="16298">
                        <c:v>-0.31982421875</c:v>
                      </c:pt>
                      <c:pt idx="16299">
                        <c:v>-0.3173828125</c:v>
                      </c:pt>
                      <c:pt idx="16300">
                        <c:v>-0.31494140625</c:v>
                      </c:pt>
                      <c:pt idx="16301">
                        <c:v>-0.3125</c:v>
                      </c:pt>
                      <c:pt idx="16302">
                        <c:v>-0.31005859375</c:v>
                      </c:pt>
                      <c:pt idx="16303">
                        <c:v>-0.3076171875</c:v>
                      </c:pt>
                      <c:pt idx="16304">
                        <c:v>-0.30517578125</c:v>
                      </c:pt>
                      <c:pt idx="16305">
                        <c:v>-0.302734375</c:v>
                      </c:pt>
                      <c:pt idx="16306">
                        <c:v>-0.30029296875</c:v>
                      </c:pt>
                      <c:pt idx="16307">
                        <c:v>-0.2978515625</c:v>
                      </c:pt>
                      <c:pt idx="16308">
                        <c:v>-0.29541015625</c:v>
                      </c:pt>
                      <c:pt idx="16309">
                        <c:v>-0.29296875</c:v>
                      </c:pt>
                      <c:pt idx="16310">
                        <c:v>-0.29052734375</c:v>
                      </c:pt>
                      <c:pt idx="16311">
                        <c:v>-0.2880859375</c:v>
                      </c:pt>
                      <c:pt idx="16312">
                        <c:v>-0.28564453125</c:v>
                      </c:pt>
                      <c:pt idx="16313">
                        <c:v>-0.283203125</c:v>
                      </c:pt>
                      <c:pt idx="16314">
                        <c:v>-0.28076171875</c:v>
                      </c:pt>
                      <c:pt idx="16315">
                        <c:v>-0.2783203125</c:v>
                      </c:pt>
                      <c:pt idx="16316">
                        <c:v>-0.27587890625</c:v>
                      </c:pt>
                      <c:pt idx="16317">
                        <c:v>-0.2734375</c:v>
                      </c:pt>
                      <c:pt idx="16318">
                        <c:v>-0.27099609375</c:v>
                      </c:pt>
                      <c:pt idx="16319">
                        <c:v>-0.2685546875</c:v>
                      </c:pt>
                      <c:pt idx="16320">
                        <c:v>-0.26611328125</c:v>
                      </c:pt>
                      <c:pt idx="16321">
                        <c:v>-0.263671875</c:v>
                      </c:pt>
                      <c:pt idx="16322">
                        <c:v>-0.26123046875</c:v>
                      </c:pt>
                      <c:pt idx="16323">
                        <c:v>-0.2587890625</c:v>
                      </c:pt>
                      <c:pt idx="16324">
                        <c:v>-0.25634765625</c:v>
                      </c:pt>
                      <c:pt idx="16325">
                        <c:v>-0.25390625</c:v>
                      </c:pt>
                      <c:pt idx="16326">
                        <c:v>-0.25146484375</c:v>
                      </c:pt>
                      <c:pt idx="16327">
                        <c:v>-0.2490234375</c:v>
                      </c:pt>
                      <c:pt idx="16328">
                        <c:v>-0.24658203125</c:v>
                      </c:pt>
                      <c:pt idx="16329">
                        <c:v>-0.244140625</c:v>
                      </c:pt>
                      <c:pt idx="16330">
                        <c:v>-0.24169921875</c:v>
                      </c:pt>
                      <c:pt idx="16331">
                        <c:v>-0.2392578125</c:v>
                      </c:pt>
                      <c:pt idx="16332">
                        <c:v>-0.23681640625</c:v>
                      </c:pt>
                      <c:pt idx="16333">
                        <c:v>-0.234375</c:v>
                      </c:pt>
                      <c:pt idx="16334">
                        <c:v>-0.23193359375</c:v>
                      </c:pt>
                      <c:pt idx="16335">
                        <c:v>-0.2294921875</c:v>
                      </c:pt>
                      <c:pt idx="16336">
                        <c:v>-0.22705078125</c:v>
                      </c:pt>
                      <c:pt idx="16337">
                        <c:v>-0.224609375</c:v>
                      </c:pt>
                      <c:pt idx="16338">
                        <c:v>-0.22216796875</c:v>
                      </c:pt>
                      <c:pt idx="16339">
                        <c:v>-0.2197265625</c:v>
                      </c:pt>
                      <c:pt idx="16340">
                        <c:v>-0.21728515625</c:v>
                      </c:pt>
                      <c:pt idx="16341">
                        <c:v>-0.21484375</c:v>
                      </c:pt>
                      <c:pt idx="16342">
                        <c:v>-0.21240234375</c:v>
                      </c:pt>
                      <c:pt idx="16343">
                        <c:v>-0.2099609375</c:v>
                      </c:pt>
                      <c:pt idx="16344">
                        <c:v>-0.20751953125</c:v>
                      </c:pt>
                      <c:pt idx="16345">
                        <c:v>-0.205078125</c:v>
                      </c:pt>
                      <c:pt idx="16346">
                        <c:v>-0.20263671875</c:v>
                      </c:pt>
                      <c:pt idx="16347">
                        <c:v>-0.2001953125</c:v>
                      </c:pt>
                      <c:pt idx="16348">
                        <c:v>-0.19775390625</c:v>
                      </c:pt>
                      <c:pt idx="16349">
                        <c:v>-0.1953125</c:v>
                      </c:pt>
                      <c:pt idx="16350">
                        <c:v>-0.19287109375</c:v>
                      </c:pt>
                      <c:pt idx="16351">
                        <c:v>-0.1904296875</c:v>
                      </c:pt>
                      <c:pt idx="16352">
                        <c:v>-0.18798828125</c:v>
                      </c:pt>
                      <c:pt idx="16353">
                        <c:v>-0.185546875</c:v>
                      </c:pt>
                      <c:pt idx="16354">
                        <c:v>-0.18310546875</c:v>
                      </c:pt>
                      <c:pt idx="16355">
                        <c:v>-0.1806640625</c:v>
                      </c:pt>
                      <c:pt idx="16356">
                        <c:v>-0.17822265625</c:v>
                      </c:pt>
                      <c:pt idx="16357">
                        <c:v>-0.17578125</c:v>
                      </c:pt>
                      <c:pt idx="16358">
                        <c:v>-0.17333984375</c:v>
                      </c:pt>
                      <c:pt idx="16359">
                        <c:v>-0.1708984375</c:v>
                      </c:pt>
                      <c:pt idx="16360">
                        <c:v>-0.16845703125</c:v>
                      </c:pt>
                      <c:pt idx="16361">
                        <c:v>-0.166015625</c:v>
                      </c:pt>
                      <c:pt idx="16362">
                        <c:v>-0.16357421875</c:v>
                      </c:pt>
                      <c:pt idx="16363">
                        <c:v>-0.1611328125</c:v>
                      </c:pt>
                      <c:pt idx="16364">
                        <c:v>-0.15869140625</c:v>
                      </c:pt>
                      <c:pt idx="16365">
                        <c:v>-0.15625</c:v>
                      </c:pt>
                      <c:pt idx="16366">
                        <c:v>-0.15380859375</c:v>
                      </c:pt>
                      <c:pt idx="16367">
                        <c:v>-0.1513671875</c:v>
                      </c:pt>
                      <c:pt idx="16368">
                        <c:v>-0.14892578125</c:v>
                      </c:pt>
                      <c:pt idx="16369">
                        <c:v>-0.146484375</c:v>
                      </c:pt>
                      <c:pt idx="16370">
                        <c:v>-0.14404296875</c:v>
                      </c:pt>
                      <c:pt idx="16371">
                        <c:v>-0.1416015625</c:v>
                      </c:pt>
                      <c:pt idx="16372">
                        <c:v>-0.13916015625</c:v>
                      </c:pt>
                      <c:pt idx="16373">
                        <c:v>-0.13671875</c:v>
                      </c:pt>
                      <c:pt idx="16374">
                        <c:v>-0.13427734375</c:v>
                      </c:pt>
                      <c:pt idx="16375">
                        <c:v>-0.1318359375</c:v>
                      </c:pt>
                      <c:pt idx="16376">
                        <c:v>-0.12939453125</c:v>
                      </c:pt>
                      <c:pt idx="16377">
                        <c:v>-0.126953125</c:v>
                      </c:pt>
                      <c:pt idx="16378">
                        <c:v>-0.12451171875</c:v>
                      </c:pt>
                      <c:pt idx="16379">
                        <c:v>-0.1220703125</c:v>
                      </c:pt>
                      <c:pt idx="16380">
                        <c:v>-0.11962890625</c:v>
                      </c:pt>
                      <c:pt idx="16381">
                        <c:v>-0.1171875</c:v>
                      </c:pt>
                      <c:pt idx="16382">
                        <c:v>-0.11474609375</c:v>
                      </c:pt>
                      <c:pt idx="16383">
                        <c:v>-0.1123046875</c:v>
                      </c:pt>
                      <c:pt idx="16384">
                        <c:v>-0.10986328125</c:v>
                      </c:pt>
                      <c:pt idx="16385">
                        <c:v>-0.107421875</c:v>
                      </c:pt>
                      <c:pt idx="16386">
                        <c:v>-0.10498046875</c:v>
                      </c:pt>
                      <c:pt idx="16387">
                        <c:v>-0.1025390625</c:v>
                      </c:pt>
                      <c:pt idx="16388">
                        <c:v>-0.10009765625</c:v>
                      </c:pt>
                      <c:pt idx="16389">
                        <c:v>-9.765625E-2</c:v>
                      </c:pt>
                      <c:pt idx="16390">
                        <c:v>-9.521484375E-2</c:v>
                      </c:pt>
                      <c:pt idx="16391">
                        <c:v>-9.27734375E-2</c:v>
                      </c:pt>
                      <c:pt idx="16392">
                        <c:v>-9.033203125E-2</c:v>
                      </c:pt>
                      <c:pt idx="16393">
                        <c:v>-8.7890625E-2</c:v>
                      </c:pt>
                      <c:pt idx="16394">
                        <c:v>-8.544921875E-2</c:v>
                      </c:pt>
                      <c:pt idx="16395">
                        <c:v>-8.30078125E-2</c:v>
                      </c:pt>
                      <c:pt idx="16396">
                        <c:v>-8.056640625E-2</c:v>
                      </c:pt>
                      <c:pt idx="16397">
                        <c:v>-7.8125E-2</c:v>
                      </c:pt>
                      <c:pt idx="16398">
                        <c:v>-7.568359375E-2</c:v>
                      </c:pt>
                      <c:pt idx="16399">
                        <c:v>-7.32421875E-2</c:v>
                      </c:pt>
                      <c:pt idx="16400">
                        <c:v>-7.080078125E-2</c:v>
                      </c:pt>
                      <c:pt idx="16401">
                        <c:v>-6.8359375E-2</c:v>
                      </c:pt>
                      <c:pt idx="16402">
                        <c:v>-6.591796875E-2</c:v>
                      </c:pt>
                      <c:pt idx="16403">
                        <c:v>-6.34765625E-2</c:v>
                      </c:pt>
                      <c:pt idx="16404">
                        <c:v>-6.103515625E-2</c:v>
                      </c:pt>
                      <c:pt idx="16405">
                        <c:v>-5.859375E-2</c:v>
                      </c:pt>
                      <c:pt idx="16406">
                        <c:v>-5.615234375E-2</c:v>
                      </c:pt>
                      <c:pt idx="16407">
                        <c:v>-5.37109375E-2</c:v>
                      </c:pt>
                      <c:pt idx="16408">
                        <c:v>-5.126953125E-2</c:v>
                      </c:pt>
                      <c:pt idx="16409">
                        <c:v>-4.8828125E-2</c:v>
                      </c:pt>
                      <c:pt idx="16410">
                        <c:v>-4.638671875E-2</c:v>
                      </c:pt>
                      <c:pt idx="16411">
                        <c:v>-4.39453125E-2</c:v>
                      </c:pt>
                      <c:pt idx="16412">
                        <c:v>-4.150390625E-2</c:v>
                      </c:pt>
                      <c:pt idx="16413">
                        <c:v>-3.90625E-2</c:v>
                      </c:pt>
                      <c:pt idx="16414">
                        <c:v>-3.662109375E-2</c:v>
                      </c:pt>
                      <c:pt idx="16415">
                        <c:v>-3.41796875E-2</c:v>
                      </c:pt>
                      <c:pt idx="16416">
                        <c:v>-3.173828125E-2</c:v>
                      </c:pt>
                      <c:pt idx="16417">
                        <c:v>-2.9296875E-2</c:v>
                      </c:pt>
                      <c:pt idx="16418">
                        <c:v>-2.685546875E-2</c:v>
                      </c:pt>
                      <c:pt idx="16419">
                        <c:v>-2.44140625E-2</c:v>
                      </c:pt>
                      <c:pt idx="16420">
                        <c:v>-2.197265625E-2</c:v>
                      </c:pt>
                      <c:pt idx="16421">
                        <c:v>-1.953125E-2</c:v>
                      </c:pt>
                      <c:pt idx="16422">
                        <c:v>-1.708984375E-2</c:v>
                      </c:pt>
                      <c:pt idx="16423">
                        <c:v>-1.46484375E-2</c:v>
                      </c:pt>
                      <c:pt idx="16424">
                        <c:v>-1.220703125E-2</c:v>
                      </c:pt>
                      <c:pt idx="16425">
                        <c:v>-9.765625E-3</c:v>
                      </c:pt>
                      <c:pt idx="16426">
                        <c:v>-7.32421875E-3</c:v>
                      </c:pt>
                      <c:pt idx="16427">
                        <c:v>-4.8828125E-3</c:v>
                      </c:pt>
                      <c:pt idx="16428">
                        <c:v>-2.44140625E-3</c:v>
                      </c:pt>
                      <c:pt idx="16429">
                        <c:v>0</c:v>
                      </c:pt>
                      <c:pt idx="16430">
                        <c:v>2.44140625E-3</c:v>
                      </c:pt>
                      <c:pt idx="16431">
                        <c:v>4.8828125E-3</c:v>
                      </c:pt>
                      <c:pt idx="16432">
                        <c:v>7.32421875E-3</c:v>
                      </c:pt>
                      <c:pt idx="16433">
                        <c:v>9.765625E-3</c:v>
                      </c:pt>
                      <c:pt idx="16434">
                        <c:v>1.220703125E-2</c:v>
                      </c:pt>
                      <c:pt idx="16435">
                        <c:v>9.765625E-3</c:v>
                      </c:pt>
                      <c:pt idx="16436">
                        <c:v>7.32421875E-3</c:v>
                      </c:pt>
                      <c:pt idx="16437">
                        <c:v>4.8828125E-3</c:v>
                      </c:pt>
                      <c:pt idx="16438">
                        <c:v>2.44140625E-3</c:v>
                      </c:pt>
                      <c:pt idx="16439">
                        <c:v>0</c:v>
                      </c:pt>
                      <c:pt idx="16440">
                        <c:v>-2.44140625E-3</c:v>
                      </c:pt>
                      <c:pt idx="16441">
                        <c:v>-4.8828125E-3</c:v>
                      </c:pt>
                      <c:pt idx="16442">
                        <c:v>-7.32421875E-3</c:v>
                      </c:pt>
                      <c:pt idx="16443">
                        <c:v>-9.765625E-3</c:v>
                      </c:pt>
                      <c:pt idx="16444">
                        <c:v>-1.220703125E-2</c:v>
                      </c:pt>
                      <c:pt idx="16445">
                        <c:v>-1.46484375E-2</c:v>
                      </c:pt>
                      <c:pt idx="16446">
                        <c:v>-1.708984375E-2</c:v>
                      </c:pt>
                      <c:pt idx="16447">
                        <c:v>-1.953125E-2</c:v>
                      </c:pt>
                      <c:pt idx="16448">
                        <c:v>-2.197265625E-2</c:v>
                      </c:pt>
                      <c:pt idx="16449">
                        <c:v>-2.44140625E-2</c:v>
                      </c:pt>
                      <c:pt idx="16450">
                        <c:v>-2.685546875E-2</c:v>
                      </c:pt>
                      <c:pt idx="16451">
                        <c:v>-2.9296875E-2</c:v>
                      </c:pt>
                      <c:pt idx="16452">
                        <c:v>-3.173828125E-2</c:v>
                      </c:pt>
                      <c:pt idx="16453">
                        <c:v>-3.41796875E-2</c:v>
                      </c:pt>
                      <c:pt idx="16454">
                        <c:v>-3.662109375E-2</c:v>
                      </c:pt>
                      <c:pt idx="16455">
                        <c:v>-3.90625E-2</c:v>
                      </c:pt>
                      <c:pt idx="16456">
                        <c:v>-4.150390625E-2</c:v>
                      </c:pt>
                      <c:pt idx="16457">
                        <c:v>-4.39453125E-2</c:v>
                      </c:pt>
                      <c:pt idx="16458">
                        <c:v>-4.638671875E-2</c:v>
                      </c:pt>
                      <c:pt idx="16459">
                        <c:v>-4.8828125E-2</c:v>
                      </c:pt>
                      <c:pt idx="16460">
                        <c:v>-5.126953125E-2</c:v>
                      </c:pt>
                      <c:pt idx="16461">
                        <c:v>-5.37109375E-2</c:v>
                      </c:pt>
                      <c:pt idx="16462">
                        <c:v>-5.615234375E-2</c:v>
                      </c:pt>
                      <c:pt idx="16463">
                        <c:v>-5.859375E-2</c:v>
                      </c:pt>
                      <c:pt idx="16464">
                        <c:v>-6.103515625E-2</c:v>
                      </c:pt>
                      <c:pt idx="16465">
                        <c:v>-6.34765625E-2</c:v>
                      </c:pt>
                      <c:pt idx="16466">
                        <c:v>-6.591796875E-2</c:v>
                      </c:pt>
                      <c:pt idx="16467">
                        <c:v>-6.8359375E-2</c:v>
                      </c:pt>
                      <c:pt idx="16468">
                        <c:v>-7.080078125E-2</c:v>
                      </c:pt>
                      <c:pt idx="16469">
                        <c:v>-7.32421875E-2</c:v>
                      </c:pt>
                      <c:pt idx="16470">
                        <c:v>-7.568359375E-2</c:v>
                      </c:pt>
                      <c:pt idx="16471">
                        <c:v>-7.8125E-2</c:v>
                      </c:pt>
                      <c:pt idx="16472">
                        <c:v>-8.056640625E-2</c:v>
                      </c:pt>
                      <c:pt idx="16473">
                        <c:v>-8.30078125E-2</c:v>
                      </c:pt>
                      <c:pt idx="16474">
                        <c:v>-8.544921875E-2</c:v>
                      </c:pt>
                      <c:pt idx="16475">
                        <c:v>-8.7890625E-2</c:v>
                      </c:pt>
                      <c:pt idx="16476">
                        <c:v>-9.033203125E-2</c:v>
                      </c:pt>
                      <c:pt idx="16477">
                        <c:v>-9.27734375E-2</c:v>
                      </c:pt>
                      <c:pt idx="16478">
                        <c:v>-9.521484375E-2</c:v>
                      </c:pt>
                      <c:pt idx="16479">
                        <c:v>-9.765625E-2</c:v>
                      </c:pt>
                      <c:pt idx="16480">
                        <c:v>-0.10009765625</c:v>
                      </c:pt>
                      <c:pt idx="16481">
                        <c:v>-0.1025390625</c:v>
                      </c:pt>
                      <c:pt idx="16482">
                        <c:v>-0.10498046875</c:v>
                      </c:pt>
                      <c:pt idx="16483">
                        <c:v>-0.107421875</c:v>
                      </c:pt>
                      <c:pt idx="16484">
                        <c:v>-0.10986328125</c:v>
                      </c:pt>
                      <c:pt idx="16485">
                        <c:v>-0.1123046875</c:v>
                      </c:pt>
                      <c:pt idx="16486">
                        <c:v>-0.11474609375</c:v>
                      </c:pt>
                      <c:pt idx="16487">
                        <c:v>-0.1171875</c:v>
                      </c:pt>
                      <c:pt idx="16488">
                        <c:v>-0.11962890625</c:v>
                      </c:pt>
                      <c:pt idx="16489">
                        <c:v>-0.1220703125</c:v>
                      </c:pt>
                      <c:pt idx="16490">
                        <c:v>-0.12451171875</c:v>
                      </c:pt>
                      <c:pt idx="16491">
                        <c:v>-0.126953125</c:v>
                      </c:pt>
                      <c:pt idx="16492">
                        <c:v>-0.12939453125</c:v>
                      </c:pt>
                      <c:pt idx="16493">
                        <c:v>-0.1318359375</c:v>
                      </c:pt>
                      <c:pt idx="16494">
                        <c:v>-0.13427734375</c:v>
                      </c:pt>
                      <c:pt idx="16495">
                        <c:v>-0.13671875</c:v>
                      </c:pt>
                      <c:pt idx="16496">
                        <c:v>-0.13916015625</c:v>
                      </c:pt>
                      <c:pt idx="16497">
                        <c:v>-0.1416015625</c:v>
                      </c:pt>
                      <c:pt idx="16498">
                        <c:v>-0.14404296875</c:v>
                      </c:pt>
                      <c:pt idx="16499">
                        <c:v>-0.146484375</c:v>
                      </c:pt>
                      <c:pt idx="16500">
                        <c:v>-0.14892578125</c:v>
                      </c:pt>
                      <c:pt idx="16501">
                        <c:v>-0.1513671875</c:v>
                      </c:pt>
                      <c:pt idx="16502">
                        <c:v>-0.15380859375</c:v>
                      </c:pt>
                      <c:pt idx="16503">
                        <c:v>-0.15625</c:v>
                      </c:pt>
                      <c:pt idx="16504">
                        <c:v>-0.15869140625</c:v>
                      </c:pt>
                      <c:pt idx="16505">
                        <c:v>-0.1611328125</c:v>
                      </c:pt>
                      <c:pt idx="16506">
                        <c:v>-0.16357421875</c:v>
                      </c:pt>
                      <c:pt idx="16507">
                        <c:v>-0.166015625</c:v>
                      </c:pt>
                      <c:pt idx="16508">
                        <c:v>-0.16845703125</c:v>
                      </c:pt>
                      <c:pt idx="16509">
                        <c:v>-0.1708984375</c:v>
                      </c:pt>
                      <c:pt idx="16510">
                        <c:v>-0.17333984375</c:v>
                      </c:pt>
                      <c:pt idx="16511">
                        <c:v>-0.17578125</c:v>
                      </c:pt>
                      <c:pt idx="16512">
                        <c:v>-0.17822265625</c:v>
                      </c:pt>
                      <c:pt idx="16513">
                        <c:v>-0.1806640625</c:v>
                      </c:pt>
                      <c:pt idx="16514">
                        <c:v>-0.18310546875</c:v>
                      </c:pt>
                      <c:pt idx="16515">
                        <c:v>-0.185546875</c:v>
                      </c:pt>
                      <c:pt idx="16516">
                        <c:v>-0.18798828125</c:v>
                      </c:pt>
                      <c:pt idx="16517">
                        <c:v>-0.1904296875</c:v>
                      </c:pt>
                      <c:pt idx="16518">
                        <c:v>-0.19287109375</c:v>
                      </c:pt>
                      <c:pt idx="16519">
                        <c:v>-0.1953125</c:v>
                      </c:pt>
                      <c:pt idx="16520">
                        <c:v>-0.19775390625</c:v>
                      </c:pt>
                      <c:pt idx="16521">
                        <c:v>-0.2001953125</c:v>
                      </c:pt>
                      <c:pt idx="16522">
                        <c:v>-0.20263671875</c:v>
                      </c:pt>
                      <c:pt idx="16523">
                        <c:v>-0.205078125</c:v>
                      </c:pt>
                      <c:pt idx="16524">
                        <c:v>-0.20751953125</c:v>
                      </c:pt>
                      <c:pt idx="16525">
                        <c:v>-0.2099609375</c:v>
                      </c:pt>
                      <c:pt idx="16526">
                        <c:v>-0.21240234375</c:v>
                      </c:pt>
                      <c:pt idx="16527">
                        <c:v>-0.21484375</c:v>
                      </c:pt>
                      <c:pt idx="16528">
                        <c:v>-0.21728515625</c:v>
                      </c:pt>
                      <c:pt idx="16529">
                        <c:v>-0.2197265625</c:v>
                      </c:pt>
                      <c:pt idx="16530">
                        <c:v>-0.22216796875</c:v>
                      </c:pt>
                      <c:pt idx="16531">
                        <c:v>-0.224609375</c:v>
                      </c:pt>
                      <c:pt idx="16532">
                        <c:v>-0.22705078125</c:v>
                      </c:pt>
                      <c:pt idx="16533">
                        <c:v>-0.2294921875</c:v>
                      </c:pt>
                      <c:pt idx="16534">
                        <c:v>-0.23193359375</c:v>
                      </c:pt>
                      <c:pt idx="16535">
                        <c:v>-0.234375</c:v>
                      </c:pt>
                      <c:pt idx="16536">
                        <c:v>-0.23681640625</c:v>
                      </c:pt>
                      <c:pt idx="16537">
                        <c:v>-0.2392578125</c:v>
                      </c:pt>
                      <c:pt idx="16538">
                        <c:v>-0.24169921875</c:v>
                      </c:pt>
                      <c:pt idx="16539">
                        <c:v>-0.244140625</c:v>
                      </c:pt>
                      <c:pt idx="16540">
                        <c:v>-0.24658203125</c:v>
                      </c:pt>
                      <c:pt idx="16541">
                        <c:v>-0.2490234375</c:v>
                      </c:pt>
                      <c:pt idx="16542">
                        <c:v>-0.25146484375</c:v>
                      </c:pt>
                      <c:pt idx="16543">
                        <c:v>-0.25390625</c:v>
                      </c:pt>
                      <c:pt idx="16544">
                        <c:v>-0.25634765625</c:v>
                      </c:pt>
                      <c:pt idx="16545">
                        <c:v>-0.2587890625</c:v>
                      </c:pt>
                      <c:pt idx="16546">
                        <c:v>-0.26123046875</c:v>
                      </c:pt>
                      <c:pt idx="16547">
                        <c:v>-0.263671875</c:v>
                      </c:pt>
                      <c:pt idx="16548">
                        <c:v>-0.26611328125</c:v>
                      </c:pt>
                      <c:pt idx="16549">
                        <c:v>-0.2685546875</c:v>
                      </c:pt>
                      <c:pt idx="16550">
                        <c:v>-0.27099609375</c:v>
                      </c:pt>
                      <c:pt idx="16551">
                        <c:v>-0.2734375</c:v>
                      </c:pt>
                      <c:pt idx="16552">
                        <c:v>-0.27587890625</c:v>
                      </c:pt>
                      <c:pt idx="16553">
                        <c:v>-0.2783203125</c:v>
                      </c:pt>
                      <c:pt idx="16554">
                        <c:v>-0.28076171875</c:v>
                      </c:pt>
                      <c:pt idx="16555">
                        <c:v>-0.283203125</c:v>
                      </c:pt>
                      <c:pt idx="16556">
                        <c:v>-0.28564453125</c:v>
                      </c:pt>
                      <c:pt idx="16557">
                        <c:v>-0.2880859375</c:v>
                      </c:pt>
                      <c:pt idx="16558">
                        <c:v>-0.29052734375</c:v>
                      </c:pt>
                      <c:pt idx="16559">
                        <c:v>-0.29296875</c:v>
                      </c:pt>
                      <c:pt idx="16560">
                        <c:v>-0.29541015625</c:v>
                      </c:pt>
                      <c:pt idx="16561">
                        <c:v>-0.2978515625</c:v>
                      </c:pt>
                      <c:pt idx="16562">
                        <c:v>-0.30029296875</c:v>
                      </c:pt>
                      <c:pt idx="16563">
                        <c:v>-0.302734375</c:v>
                      </c:pt>
                      <c:pt idx="16564">
                        <c:v>-0.30517578125</c:v>
                      </c:pt>
                      <c:pt idx="16565">
                        <c:v>-0.3076171875</c:v>
                      </c:pt>
                      <c:pt idx="16566">
                        <c:v>-0.31005859375</c:v>
                      </c:pt>
                      <c:pt idx="16567">
                        <c:v>-0.3125</c:v>
                      </c:pt>
                      <c:pt idx="16568">
                        <c:v>-0.31494140625</c:v>
                      </c:pt>
                      <c:pt idx="16569">
                        <c:v>-0.3173828125</c:v>
                      </c:pt>
                      <c:pt idx="16570">
                        <c:v>-0.31982421875</c:v>
                      </c:pt>
                      <c:pt idx="16571">
                        <c:v>-0.322265625</c:v>
                      </c:pt>
                      <c:pt idx="16572">
                        <c:v>-0.32470703125</c:v>
                      </c:pt>
                      <c:pt idx="16573">
                        <c:v>-0.3271484375</c:v>
                      </c:pt>
                      <c:pt idx="16574">
                        <c:v>-0.32958984375</c:v>
                      </c:pt>
                      <c:pt idx="16575">
                        <c:v>-0.33203125</c:v>
                      </c:pt>
                      <c:pt idx="16576">
                        <c:v>-0.33447265625</c:v>
                      </c:pt>
                      <c:pt idx="16577">
                        <c:v>-0.3369140625</c:v>
                      </c:pt>
                      <c:pt idx="16578">
                        <c:v>-0.33935546875</c:v>
                      </c:pt>
                      <c:pt idx="16579">
                        <c:v>-0.341796875</c:v>
                      </c:pt>
                      <c:pt idx="16580">
                        <c:v>-0.34423828125</c:v>
                      </c:pt>
                      <c:pt idx="16581">
                        <c:v>-0.3466796875</c:v>
                      </c:pt>
                      <c:pt idx="16582">
                        <c:v>-0.34912109375</c:v>
                      </c:pt>
                      <c:pt idx="16583">
                        <c:v>-0.3515625</c:v>
                      </c:pt>
                      <c:pt idx="16584">
                        <c:v>-0.35400390625</c:v>
                      </c:pt>
                      <c:pt idx="16585">
                        <c:v>-0.3564453125</c:v>
                      </c:pt>
                      <c:pt idx="16586">
                        <c:v>-0.35888671875</c:v>
                      </c:pt>
                      <c:pt idx="16587">
                        <c:v>-0.361328125</c:v>
                      </c:pt>
                      <c:pt idx="16588">
                        <c:v>-0.36376953125</c:v>
                      </c:pt>
                      <c:pt idx="16589">
                        <c:v>-0.3662109375</c:v>
                      </c:pt>
                      <c:pt idx="16590">
                        <c:v>-0.36865234375</c:v>
                      </c:pt>
                      <c:pt idx="16591">
                        <c:v>-0.37109375</c:v>
                      </c:pt>
                      <c:pt idx="16592">
                        <c:v>-0.37353515625</c:v>
                      </c:pt>
                      <c:pt idx="16593">
                        <c:v>-0.3759765625</c:v>
                      </c:pt>
                      <c:pt idx="16594">
                        <c:v>-0.37841796875</c:v>
                      </c:pt>
                      <c:pt idx="16595">
                        <c:v>-0.380859375</c:v>
                      </c:pt>
                      <c:pt idx="16596">
                        <c:v>-0.38330078125</c:v>
                      </c:pt>
                      <c:pt idx="16597">
                        <c:v>-0.3857421875</c:v>
                      </c:pt>
                      <c:pt idx="16598">
                        <c:v>-0.38818359375</c:v>
                      </c:pt>
                      <c:pt idx="16599">
                        <c:v>-0.390625</c:v>
                      </c:pt>
                      <c:pt idx="16600">
                        <c:v>-0.39306640625</c:v>
                      </c:pt>
                      <c:pt idx="16601">
                        <c:v>-0.3955078125</c:v>
                      </c:pt>
                      <c:pt idx="16602">
                        <c:v>-0.39794921875</c:v>
                      </c:pt>
                      <c:pt idx="16603">
                        <c:v>-0.400390625</c:v>
                      </c:pt>
                      <c:pt idx="16604">
                        <c:v>-0.40283203125</c:v>
                      </c:pt>
                      <c:pt idx="16605">
                        <c:v>-0.4052734375</c:v>
                      </c:pt>
                      <c:pt idx="16606">
                        <c:v>-0.40771484375</c:v>
                      </c:pt>
                      <c:pt idx="16607">
                        <c:v>-0.41015625</c:v>
                      </c:pt>
                      <c:pt idx="16608">
                        <c:v>-0.41259765625</c:v>
                      </c:pt>
                      <c:pt idx="16609">
                        <c:v>-0.4150390625</c:v>
                      </c:pt>
                      <c:pt idx="16610">
                        <c:v>-0.41748046875</c:v>
                      </c:pt>
                      <c:pt idx="16611">
                        <c:v>-0.419921875</c:v>
                      </c:pt>
                      <c:pt idx="16612">
                        <c:v>-0.42236328125</c:v>
                      </c:pt>
                      <c:pt idx="16613">
                        <c:v>-0.4248046875</c:v>
                      </c:pt>
                      <c:pt idx="16614">
                        <c:v>-0.42724609375</c:v>
                      </c:pt>
                      <c:pt idx="16615">
                        <c:v>-0.4296875</c:v>
                      </c:pt>
                      <c:pt idx="16616">
                        <c:v>-0.43212890625</c:v>
                      </c:pt>
                      <c:pt idx="16617">
                        <c:v>-0.4345703125</c:v>
                      </c:pt>
                      <c:pt idx="16618">
                        <c:v>-0.43701171875</c:v>
                      </c:pt>
                      <c:pt idx="16619">
                        <c:v>-0.439453125</c:v>
                      </c:pt>
                      <c:pt idx="16620">
                        <c:v>-0.44189453125</c:v>
                      </c:pt>
                      <c:pt idx="16621">
                        <c:v>-0.4443359375</c:v>
                      </c:pt>
                      <c:pt idx="16622">
                        <c:v>-0.44677734375</c:v>
                      </c:pt>
                      <c:pt idx="16623">
                        <c:v>-0.44921875</c:v>
                      </c:pt>
                      <c:pt idx="16624">
                        <c:v>-0.45166015625</c:v>
                      </c:pt>
                      <c:pt idx="16625">
                        <c:v>-0.4541015625</c:v>
                      </c:pt>
                      <c:pt idx="16626">
                        <c:v>-0.45654296875</c:v>
                      </c:pt>
                      <c:pt idx="16627">
                        <c:v>-0.458984375</c:v>
                      </c:pt>
                      <c:pt idx="16628">
                        <c:v>-0.46142578125</c:v>
                      </c:pt>
                      <c:pt idx="16629">
                        <c:v>-0.4638671875</c:v>
                      </c:pt>
                      <c:pt idx="16630">
                        <c:v>-0.46630859375</c:v>
                      </c:pt>
                      <c:pt idx="16631">
                        <c:v>-0.46875</c:v>
                      </c:pt>
                      <c:pt idx="16632">
                        <c:v>-0.47119140625</c:v>
                      </c:pt>
                      <c:pt idx="16633">
                        <c:v>-0.4736328125</c:v>
                      </c:pt>
                      <c:pt idx="16634">
                        <c:v>-0.47607421875</c:v>
                      </c:pt>
                      <c:pt idx="16635">
                        <c:v>-0.478515625</c:v>
                      </c:pt>
                      <c:pt idx="16636">
                        <c:v>-0.48095703125</c:v>
                      </c:pt>
                      <c:pt idx="16637">
                        <c:v>-0.4833984375</c:v>
                      </c:pt>
                      <c:pt idx="16638">
                        <c:v>-0.48583984375</c:v>
                      </c:pt>
                      <c:pt idx="16639">
                        <c:v>-0.48828125</c:v>
                      </c:pt>
                      <c:pt idx="16640">
                        <c:v>-0.49072265625</c:v>
                      </c:pt>
                      <c:pt idx="16641">
                        <c:v>-0.4931640625</c:v>
                      </c:pt>
                      <c:pt idx="16642">
                        <c:v>-0.49560546875</c:v>
                      </c:pt>
                      <c:pt idx="16643">
                        <c:v>-0.498046875</c:v>
                      </c:pt>
                      <c:pt idx="16644">
                        <c:v>-0.50048828125</c:v>
                      </c:pt>
                      <c:pt idx="16645">
                        <c:v>-0.5029296875</c:v>
                      </c:pt>
                      <c:pt idx="16646">
                        <c:v>-0.50537109375</c:v>
                      </c:pt>
                      <c:pt idx="16647">
                        <c:v>-0.5078125</c:v>
                      </c:pt>
                      <c:pt idx="16648">
                        <c:v>-0.51025390625</c:v>
                      </c:pt>
                      <c:pt idx="16649">
                        <c:v>-0.5126953125</c:v>
                      </c:pt>
                      <c:pt idx="16650">
                        <c:v>-0.51513671875</c:v>
                      </c:pt>
                      <c:pt idx="16651">
                        <c:v>-0.517578125</c:v>
                      </c:pt>
                      <c:pt idx="16652">
                        <c:v>-0.52001953125</c:v>
                      </c:pt>
                      <c:pt idx="16653">
                        <c:v>-0.5224609375</c:v>
                      </c:pt>
                      <c:pt idx="16654">
                        <c:v>-0.52490234375</c:v>
                      </c:pt>
                      <c:pt idx="16655">
                        <c:v>-0.52734375</c:v>
                      </c:pt>
                      <c:pt idx="16656">
                        <c:v>-0.52978515625</c:v>
                      </c:pt>
                      <c:pt idx="16657">
                        <c:v>-0.5322265625</c:v>
                      </c:pt>
                      <c:pt idx="16658">
                        <c:v>-0.53466796875</c:v>
                      </c:pt>
                      <c:pt idx="16659">
                        <c:v>-0.537109375</c:v>
                      </c:pt>
                      <c:pt idx="16660">
                        <c:v>-0.53955078125</c:v>
                      </c:pt>
                      <c:pt idx="16661">
                        <c:v>-0.5419921875</c:v>
                      </c:pt>
                      <c:pt idx="16662">
                        <c:v>-0.54443359375</c:v>
                      </c:pt>
                      <c:pt idx="16663">
                        <c:v>-0.546875</c:v>
                      </c:pt>
                      <c:pt idx="16664">
                        <c:v>-0.54931640625</c:v>
                      </c:pt>
                      <c:pt idx="16665">
                        <c:v>-0.5517578125</c:v>
                      </c:pt>
                      <c:pt idx="16666">
                        <c:v>-0.55419921875</c:v>
                      </c:pt>
                      <c:pt idx="16667">
                        <c:v>-0.556640625</c:v>
                      </c:pt>
                      <c:pt idx="16668">
                        <c:v>-0.55908203125</c:v>
                      </c:pt>
                      <c:pt idx="16669">
                        <c:v>-0.5615234375</c:v>
                      </c:pt>
                      <c:pt idx="16670">
                        <c:v>-0.56396484375</c:v>
                      </c:pt>
                      <c:pt idx="16671">
                        <c:v>-0.56640625</c:v>
                      </c:pt>
                      <c:pt idx="16672">
                        <c:v>-0.56884765625</c:v>
                      </c:pt>
                      <c:pt idx="16673">
                        <c:v>-0.5712890625</c:v>
                      </c:pt>
                      <c:pt idx="16674">
                        <c:v>-0.57373046875</c:v>
                      </c:pt>
                      <c:pt idx="16675">
                        <c:v>-0.576171875</c:v>
                      </c:pt>
                      <c:pt idx="16676">
                        <c:v>-0.57861328125</c:v>
                      </c:pt>
                      <c:pt idx="16677">
                        <c:v>-0.5810546875</c:v>
                      </c:pt>
                      <c:pt idx="16678">
                        <c:v>-0.58349609375</c:v>
                      </c:pt>
                      <c:pt idx="16679">
                        <c:v>-0.5859375</c:v>
                      </c:pt>
                      <c:pt idx="16680">
                        <c:v>-0.58837890625</c:v>
                      </c:pt>
                      <c:pt idx="16681">
                        <c:v>-0.5908203125</c:v>
                      </c:pt>
                      <c:pt idx="16682">
                        <c:v>-0.59326171875</c:v>
                      </c:pt>
                      <c:pt idx="16683">
                        <c:v>-0.595703125</c:v>
                      </c:pt>
                      <c:pt idx="16684">
                        <c:v>-0.59814453125</c:v>
                      </c:pt>
                      <c:pt idx="16685">
                        <c:v>-0.6005859375</c:v>
                      </c:pt>
                      <c:pt idx="16686">
                        <c:v>-0.60302734375</c:v>
                      </c:pt>
                      <c:pt idx="16687">
                        <c:v>-0.60546875</c:v>
                      </c:pt>
                      <c:pt idx="16688">
                        <c:v>-0.60791015625</c:v>
                      </c:pt>
                      <c:pt idx="16689">
                        <c:v>-0.6103515625</c:v>
                      </c:pt>
                      <c:pt idx="16690">
                        <c:v>-0.61279296875</c:v>
                      </c:pt>
                      <c:pt idx="16691">
                        <c:v>-0.615234375</c:v>
                      </c:pt>
                      <c:pt idx="16692">
                        <c:v>-0.61767578125</c:v>
                      </c:pt>
                      <c:pt idx="16693">
                        <c:v>-0.6201171875</c:v>
                      </c:pt>
                      <c:pt idx="16694">
                        <c:v>-0.62255859375</c:v>
                      </c:pt>
                      <c:pt idx="16695">
                        <c:v>-0.625</c:v>
                      </c:pt>
                      <c:pt idx="16696">
                        <c:v>-0.62744140625</c:v>
                      </c:pt>
                      <c:pt idx="16697">
                        <c:v>-0.6298828125</c:v>
                      </c:pt>
                      <c:pt idx="16698">
                        <c:v>-0.63232421875</c:v>
                      </c:pt>
                      <c:pt idx="16699">
                        <c:v>-0.634765625</c:v>
                      </c:pt>
                      <c:pt idx="16700">
                        <c:v>-0.63720703125</c:v>
                      </c:pt>
                      <c:pt idx="16701">
                        <c:v>-0.6396484375</c:v>
                      </c:pt>
                      <c:pt idx="16702">
                        <c:v>-0.64208984375</c:v>
                      </c:pt>
                      <c:pt idx="16703">
                        <c:v>-0.64453125</c:v>
                      </c:pt>
                      <c:pt idx="16704">
                        <c:v>-0.64697265625</c:v>
                      </c:pt>
                      <c:pt idx="16705">
                        <c:v>-0.6494140625</c:v>
                      </c:pt>
                      <c:pt idx="16706">
                        <c:v>-0.65185546875</c:v>
                      </c:pt>
                      <c:pt idx="16707">
                        <c:v>-0.654296875</c:v>
                      </c:pt>
                      <c:pt idx="16708">
                        <c:v>-0.65673828125</c:v>
                      </c:pt>
                      <c:pt idx="16709">
                        <c:v>-0.6591796875</c:v>
                      </c:pt>
                      <c:pt idx="16710">
                        <c:v>-0.66162109375</c:v>
                      </c:pt>
                      <c:pt idx="16711">
                        <c:v>-0.6640625</c:v>
                      </c:pt>
                      <c:pt idx="16712">
                        <c:v>-0.66650390625</c:v>
                      </c:pt>
                      <c:pt idx="16713">
                        <c:v>-0.6689453125</c:v>
                      </c:pt>
                      <c:pt idx="16714">
                        <c:v>-0.67138671875</c:v>
                      </c:pt>
                      <c:pt idx="16715">
                        <c:v>-0.673828125</c:v>
                      </c:pt>
                      <c:pt idx="16716">
                        <c:v>-0.67626953125</c:v>
                      </c:pt>
                      <c:pt idx="16717">
                        <c:v>-0.6787109375</c:v>
                      </c:pt>
                      <c:pt idx="16718">
                        <c:v>-0.68115234375</c:v>
                      </c:pt>
                      <c:pt idx="16719">
                        <c:v>-0.68359375</c:v>
                      </c:pt>
                      <c:pt idx="16720">
                        <c:v>-0.68603515625</c:v>
                      </c:pt>
                      <c:pt idx="16721">
                        <c:v>-0.6884765625</c:v>
                      </c:pt>
                      <c:pt idx="16722">
                        <c:v>-0.69091796875</c:v>
                      </c:pt>
                      <c:pt idx="16723">
                        <c:v>-0.693359375</c:v>
                      </c:pt>
                      <c:pt idx="16724">
                        <c:v>-0.69580078125</c:v>
                      </c:pt>
                      <c:pt idx="16725">
                        <c:v>-0.6982421875</c:v>
                      </c:pt>
                      <c:pt idx="16726">
                        <c:v>-0.70068359375</c:v>
                      </c:pt>
                      <c:pt idx="16727">
                        <c:v>-0.703125</c:v>
                      </c:pt>
                      <c:pt idx="16728">
                        <c:v>-0.70556640625</c:v>
                      </c:pt>
                      <c:pt idx="16729">
                        <c:v>-0.7080078125</c:v>
                      </c:pt>
                      <c:pt idx="16730">
                        <c:v>-0.71044921875</c:v>
                      </c:pt>
                      <c:pt idx="16731">
                        <c:v>-0.712890625</c:v>
                      </c:pt>
                      <c:pt idx="16732">
                        <c:v>-0.71533203125</c:v>
                      </c:pt>
                      <c:pt idx="16733">
                        <c:v>-0.7177734375</c:v>
                      </c:pt>
                      <c:pt idx="16734">
                        <c:v>-0.72021484375</c:v>
                      </c:pt>
                      <c:pt idx="16735">
                        <c:v>-0.72265625</c:v>
                      </c:pt>
                      <c:pt idx="16736">
                        <c:v>-0.72509765625</c:v>
                      </c:pt>
                      <c:pt idx="16737">
                        <c:v>-0.7275390625</c:v>
                      </c:pt>
                      <c:pt idx="16738">
                        <c:v>-0.72998046875</c:v>
                      </c:pt>
                      <c:pt idx="16739">
                        <c:v>-0.732421875</c:v>
                      </c:pt>
                      <c:pt idx="16740">
                        <c:v>-0.73486328125</c:v>
                      </c:pt>
                      <c:pt idx="16741">
                        <c:v>-0.7373046875</c:v>
                      </c:pt>
                      <c:pt idx="16742">
                        <c:v>-0.73974609375</c:v>
                      </c:pt>
                      <c:pt idx="16743">
                        <c:v>-0.7421875</c:v>
                      </c:pt>
                      <c:pt idx="16744">
                        <c:v>-0.74462890625</c:v>
                      </c:pt>
                      <c:pt idx="16745">
                        <c:v>-0.7470703125</c:v>
                      </c:pt>
                      <c:pt idx="16746">
                        <c:v>-0.74951171875</c:v>
                      </c:pt>
                      <c:pt idx="16747">
                        <c:v>-0.751953125</c:v>
                      </c:pt>
                      <c:pt idx="16748">
                        <c:v>-0.75439453125</c:v>
                      </c:pt>
                      <c:pt idx="16749">
                        <c:v>-0.7568359375</c:v>
                      </c:pt>
                      <c:pt idx="16750">
                        <c:v>-0.75927734375</c:v>
                      </c:pt>
                      <c:pt idx="16751">
                        <c:v>-0.76171875</c:v>
                      </c:pt>
                      <c:pt idx="16752">
                        <c:v>-0.76416015625</c:v>
                      </c:pt>
                      <c:pt idx="16753">
                        <c:v>-0.7666015625</c:v>
                      </c:pt>
                      <c:pt idx="16754">
                        <c:v>-0.76904296875</c:v>
                      </c:pt>
                      <c:pt idx="16755">
                        <c:v>-0.771484375</c:v>
                      </c:pt>
                      <c:pt idx="16756">
                        <c:v>-0.77392578125</c:v>
                      </c:pt>
                      <c:pt idx="16757">
                        <c:v>-0.7763671875</c:v>
                      </c:pt>
                      <c:pt idx="16758">
                        <c:v>-0.77880859375</c:v>
                      </c:pt>
                      <c:pt idx="16759">
                        <c:v>-0.78125</c:v>
                      </c:pt>
                      <c:pt idx="16760">
                        <c:v>-0.78369140625</c:v>
                      </c:pt>
                      <c:pt idx="16761">
                        <c:v>-0.7861328125</c:v>
                      </c:pt>
                      <c:pt idx="16762">
                        <c:v>-0.78857421875</c:v>
                      </c:pt>
                      <c:pt idx="16763">
                        <c:v>-0.791015625</c:v>
                      </c:pt>
                      <c:pt idx="16764">
                        <c:v>-0.79345703125</c:v>
                      </c:pt>
                      <c:pt idx="16765">
                        <c:v>-0.7958984375</c:v>
                      </c:pt>
                      <c:pt idx="16766">
                        <c:v>-0.79833984375</c:v>
                      </c:pt>
                      <c:pt idx="16767">
                        <c:v>-0.80078125</c:v>
                      </c:pt>
                      <c:pt idx="16768">
                        <c:v>-0.80322265625</c:v>
                      </c:pt>
                      <c:pt idx="16769">
                        <c:v>-0.8056640625</c:v>
                      </c:pt>
                      <c:pt idx="16770">
                        <c:v>-0.80810546875</c:v>
                      </c:pt>
                      <c:pt idx="16771">
                        <c:v>-0.810546875</c:v>
                      </c:pt>
                      <c:pt idx="16772">
                        <c:v>-0.81298828125</c:v>
                      </c:pt>
                      <c:pt idx="16773">
                        <c:v>-0.8154296875</c:v>
                      </c:pt>
                      <c:pt idx="16774">
                        <c:v>-0.81787109375</c:v>
                      </c:pt>
                      <c:pt idx="16775">
                        <c:v>-0.8203125</c:v>
                      </c:pt>
                      <c:pt idx="16776">
                        <c:v>-0.82275390625</c:v>
                      </c:pt>
                      <c:pt idx="16777">
                        <c:v>-0.8251953125</c:v>
                      </c:pt>
                      <c:pt idx="16778">
                        <c:v>-0.82763671875</c:v>
                      </c:pt>
                      <c:pt idx="16779">
                        <c:v>-0.830078125</c:v>
                      </c:pt>
                      <c:pt idx="16780">
                        <c:v>-0.83251953125</c:v>
                      </c:pt>
                      <c:pt idx="16781">
                        <c:v>-0.8349609375</c:v>
                      </c:pt>
                      <c:pt idx="16782">
                        <c:v>-0.83740234375</c:v>
                      </c:pt>
                      <c:pt idx="16783">
                        <c:v>-0.83984375</c:v>
                      </c:pt>
                      <c:pt idx="16784">
                        <c:v>-0.84228515625</c:v>
                      </c:pt>
                      <c:pt idx="16785">
                        <c:v>-0.8447265625</c:v>
                      </c:pt>
                      <c:pt idx="16786">
                        <c:v>-0.84716796875</c:v>
                      </c:pt>
                      <c:pt idx="16787">
                        <c:v>-0.849609375</c:v>
                      </c:pt>
                      <c:pt idx="16788">
                        <c:v>-0.85205078125</c:v>
                      </c:pt>
                      <c:pt idx="16789">
                        <c:v>-0.8544921875</c:v>
                      </c:pt>
                      <c:pt idx="16790">
                        <c:v>-0.85693359375</c:v>
                      </c:pt>
                      <c:pt idx="16791">
                        <c:v>-0.859375</c:v>
                      </c:pt>
                      <c:pt idx="16792">
                        <c:v>-0.86181640625</c:v>
                      </c:pt>
                      <c:pt idx="16793">
                        <c:v>-0.8642578125</c:v>
                      </c:pt>
                      <c:pt idx="16794">
                        <c:v>-0.86669921875</c:v>
                      </c:pt>
                      <c:pt idx="16795">
                        <c:v>-0.869140625</c:v>
                      </c:pt>
                      <c:pt idx="16796">
                        <c:v>-0.87158203125</c:v>
                      </c:pt>
                      <c:pt idx="16797">
                        <c:v>-0.8740234375</c:v>
                      </c:pt>
                      <c:pt idx="16798">
                        <c:v>-0.87646484375</c:v>
                      </c:pt>
                      <c:pt idx="16799">
                        <c:v>-0.87890625</c:v>
                      </c:pt>
                      <c:pt idx="16800">
                        <c:v>-0.88134765625</c:v>
                      </c:pt>
                      <c:pt idx="16801">
                        <c:v>-0.8837890625</c:v>
                      </c:pt>
                      <c:pt idx="16802">
                        <c:v>-0.88623046875</c:v>
                      </c:pt>
                      <c:pt idx="16803">
                        <c:v>-0.888671875</c:v>
                      </c:pt>
                      <c:pt idx="16804">
                        <c:v>-0.89111328125</c:v>
                      </c:pt>
                      <c:pt idx="16805">
                        <c:v>-0.8935546875</c:v>
                      </c:pt>
                      <c:pt idx="16806">
                        <c:v>-0.89599609375</c:v>
                      </c:pt>
                      <c:pt idx="16807">
                        <c:v>-0.8984375</c:v>
                      </c:pt>
                      <c:pt idx="16808">
                        <c:v>-0.90087890625</c:v>
                      </c:pt>
                      <c:pt idx="16809">
                        <c:v>-0.9033203125</c:v>
                      </c:pt>
                      <c:pt idx="16810">
                        <c:v>-0.90576171875</c:v>
                      </c:pt>
                      <c:pt idx="16811">
                        <c:v>-0.908203125</c:v>
                      </c:pt>
                      <c:pt idx="16812">
                        <c:v>-0.91064453125</c:v>
                      </c:pt>
                      <c:pt idx="16813">
                        <c:v>-0.9130859375</c:v>
                      </c:pt>
                      <c:pt idx="16814">
                        <c:v>-0.91552734375</c:v>
                      </c:pt>
                      <c:pt idx="16815">
                        <c:v>-0.91796875</c:v>
                      </c:pt>
                      <c:pt idx="16816">
                        <c:v>-0.92041015625</c:v>
                      </c:pt>
                      <c:pt idx="16817">
                        <c:v>-0.9228515625</c:v>
                      </c:pt>
                      <c:pt idx="16818">
                        <c:v>-0.92529296875</c:v>
                      </c:pt>
                      <c:pt idx="16819">
                        <c:v>-0.927734375</c:v>
                      </c:pt>
                      <c:pt idx="16820">
                        <c:v>-0.93017578125</c:v>
                      </c:pt>
                      <c:pt idx="16821">
                        <c:v>-0.9326171875</c:v>
                      </c:pt>
                      <c:pt idx="16822">
                        <c:v>-0.93505859375</c:v>
                      </c:pt>
                      <c:pt idx="16823">
                        <c:v>-0.9375</c:v>
                      </c:pt>
                      <c:pt idx="16824">
                        <c:v>-0.93994140625</c:v>
                      </c:pt>
                      <c:pt idx="16825">
                        <c:v>-0.9423828125</c:v>
                      </c:pt>
                      <c:pt idx="16826">
                        <c:v>-0.94482421875</c:v>
                      </c:pt>
                      <c:pt idx="16827">
                        <c:v>-0.947265625</c:v>
                      </c:pt>
                      <c:pt idx="16828">
                        <c:v>-0.94970703125</c:v>
                      </c:pt>
                      <c:pt idx="16829">
                        <c:v>-0.9521484375</c:v>
                      </c:pt>
                      <c:pt idx="16830">
                        <c:v>-0.95458984375</c:v>
                      </c:pt>
                      <c:pt idx="16831">
                        <c:v>-0.95703125</c:v>
                      </c:pt>
                      <c:pt idx="16832">
                        <c:v>-0.95947265625</c:v>
                      </c:pt>
                      <c:pt idx="16833">
                        <c:v>-0.9619140625</c:v>
                      </c:pt>
                      <c:pt idx="16834">
                        <c:v>-0.96435546875</c:v>
                      </c:pt>
                      <c:pt idx="16835">
                        <c:v>-0.966796875</c:v>
                      </c:pt>
                      <c:pt idx="16836">
                        <c:v>-0.96923828125</c:v>
                      </c:pt>
                      <c:pt idx="16837">
                        <c:v>-0.9716796875</c:v>
                      </c:pt>
                      <c:pt idx="16838">
                        <c:v>-0.97412109375</c:v>
                      </c:pt>
                      <c:pt idx="16839">
                        <c:v>-0.9765625</c:v>
                      </c:pt>
                      <c:pt idx="16840">
                        <c:v>-0.97900390625</c:v>
                      </c:pt>
                      <c:pt idx="16841">
                        <c:v>-0.9814453125</c:v>
                      </c:pt>
                      <c:pt idx="16842">
                        <c:v>-0.98388671875</c:v>
                      </c:pt>
                      <c:pt idx="16843">
                        <c:v>-0.986328125</c:v>
                      </c:pt>
                      <c:pt idx="16844">
                        <c:v>-0.98876953125</c:v>
                      </c:pt>
                      <c:pt idx="16845">
                        <c:v>-0.9912109375</c:v>
                      </c:pt>
                      <c:pt idx="16846">
                        <c:v>-0.99365234375</c:v>
                      </c:pt>
                      <c:pt idx="16847">
                        <c:v>-0.99609375</c:v>
                      </c:pt>
                      <c:pt idx="16848">
                        <c:v>-0.99853515625</c:v>
                      </c:pt>
                      <c:pt idx="16849">
                        <c:v>-1.0009765625</c:v>
                      </c:pt>
                      <c:pt idx="16850">
                        <c:v>-1.00341796875</c:v>
                      </c:pt>
                      <c:pt idx="16851">
                        <c:v>-1.005859375</c:v>
                      </c:pt>
                      <c:pt idx="16852">
                        <c:v>-1.00830078125</c:v>
                      </c:pt>
                      <c:pt idx="16853">
                        <c:v>-1.0107421875</c:v>
                      </c:pt>
                      <c:pt idx="16854">
                        <c:v>-1.01318359375</c:v>
                      </c:pt>
                      <c:pt idx="16855">
                        <c:v>-1.015625</c:v>
                      </c:pt>
                      <c:pt idx="16856">
                        <c:v>-1.01806640625</c:v>
                      </c:pt>
                      <c:pt idx="16857">
                        <c:v>-1.0205078125</c:v>
                      </c:pt>
                      <c:pt idx="16858">
                        <c:v>-1.02294921875</c:v>
                      </c:pt>
                      <c:pt idx="16859">
                        <c:v>-1.025390625</c:v>
                      </c:pt>
                      <c:pt idx="16860">
                        <c:v>-1.02783203125</c:v>
                      </c:pt>
                      <c:pt idx="16861">
                        <c:v>-1.0302734375</c:v>
                      </c:pt>
                      <c:pt idx="16862">
                        <c:v>-1.03271484375</c:v>
                      </c:pt>
                      <c:pt idx="16863">
                        <c:v>-1.03515625</c:v>
                      </c:pt>
                      <c:pt idx="16864">
                        <c:v>-1.03759765625</c:v>
                      </c:pt>
                      <c:pt idx="16865">
                        <c:v>-1.0400390625</c:v>
                      </c:pt>
                      <c:pt idx="16866">
                        <c:v>-1.04248046875</c:v>
                      </c:pt>
                      <c:pt idx="16867">
                        <c:v>-1.044921875</c:v>
                      </c:pt>
                      <c:pt idx="16868">
                        <c:v>-1.04736328125</c:v>
                      </c:pt>
                      <c:pt idx="16869">
                        <c:v>-1.0498046875</c:v>
                      </c:pt>
                      <c:pt idx="16870">
                        <c:v>-1.05224609375</c:v>
                      </c:pt>
                      <c:pt idx="16871">
                        <c:v>-1.0546875</c:v>
                      </c:pt>
                      <c:pt idx="16872">
                        <c:v>-1.05712890625</c:v>
                      </c:pt>
                      <c:pt idx="16873">
                        <c:v>-1.0595703125</c:v>
                      </c:pt>
                      <c:pt idx="16874">
                        <c:v>-1.06201171875</c:v>
                      </c:pt>
                      <c:pt idx="16875">
                        <c:v>-1.064453125</c:v>
                      </c:pt>
                      <c:pt idx="16876">
                        <c:v>-1.06689453125</c:v>
                      </c:pt>
                      <c:pt idx="16877">
                        <c:v>-1.0693359375</c:v>
                      </c:pt>
                      <c:pt idx="16878">
                        <c:v>-1.07177734375</c:v>
                      </c:pt>
                      <c:pt idx="16879">
                        <c:v>-1.07421875</c:v>
                      </c:pt>
                      <c:pt idx="16880">
                        <c:v>-1.07666015625</c:v>
                      </c:pt>
                      <c:pt idx="16881">
                        <c:v>-1.0791015625</c:v>
                      </c:pt>
                      <c:pt idx="16882">
                        <c:v>-1.08154296875</c:v>
                      </c:pt>
                      <c:pt idx="16883">
                        <c:v>-1.083984375</c:v>
                      </c:pt>
                      <c:pt idx="16884">
                        <c:v>-1.08642578125</c:v>
                      </c:pt>
                      <c:pt idx="16885">
                        <c:v>-1.0888671875</c:v>
                      </c:pt>
                      <c:pt idx="16886">
                        <c:v>-1.09130859375</c:v>
                      </c:pt>
                      <c:pt idx="16887">
                        <c:v>-1.09375</c:v>
                      </c:pt>
                      <c:pt idx="16888">
                        <c:v>-1.09619140625</c:v>
                      </c:pt>
                      <c:pt idx="16889">
                        <c:v>-1.0986328125</c:v>
                      </c:pt>
                      <c:pt idx="16890">
                        <c:v>-1.10107421875</c:v>
                      </c:pt>
                      <c:pt idx="16891">
                        <c:v>-1.103515625</c:v>
                      </c:pt>
                      <c:pt idx="16892">
                        <c:v>-1.10595703125</c:v>
                      </c:pt>
                      <c:pt idx="16893">
                        <c:v>-1.1083984375</c:v>
                      </c:pt>
                      <c:pt idx="16894">
                        <c:v>-1.11083984375</c:v>
                      </c:pt>
                      <c:pt idx="16895">
                        <c:v>-1.11328125</c:v>
                      </c:pt>
                      <c:pt idx="16896">
                        <c:v>-1.11572265625</c:v>
                      </c:pt>
                      <c:pt idx="16897">
                        <c:v>-1.1181640625</c:v>
                      </c:pt>
                      <c:pt idx="16898">
                        <c:v>-1.12060546875</c:v>
                      </c:pt>
                      <c:pt idx="16899">
                        <c:v>-1.123046875</c:v>
                      </c:pt>
                      <c:pt idx="16900">
                        <c:v>-1.12548828125</c:v>
                      </c:pt>
                      <c:pt idx="16901">
                        <c:v>-1.1279296875</c:v>
                      </c:pt>
                      <c:pt idx="16902">
                        <c:v>-1.13037109375</c:v>
                      </c:pt>
                      <c:pt idx="16903">
                        <c:v>-1.1328125</c:v>
                      </c:pt>
                      <c:pt idx="16904">
                        <c:v>-1.13525390625</c:v>
                      </c:pt>
                      <c:pt idx="16905">
                        <c:v>-1.1376953125</c:v>
                      </c:pt>
                      <c:pt idx="16906">
                        <c:v>-1.14013671875</c:v>
                      </c:pt>
                      <c:pt idx="16907">
                        <c:v>-1.142578125</c:v>
                      </c:pt>
                      <c:pt idx="16908">
                        <c:v>-1.14501953125</c:v>
                      </c:pt>
                      <c:pt idx="16909">
                        <c:v>-1.1474609375</c:v>
                      </c:pt>
                      <c:pt idx="16910">
                        <c:v>-1.14990234375</c:v>
                      </c:pt>
                      <c:pt idx="16911">
                        <c:v>-1.15234375</c:v>
                      </c:pt>
                      <c:pt idx="16912">
                        <c:v>-1.15478515625</c:v>
                      </c:pt>
                      <c:pt idx="16913">
                        <c:v>-1.1572265625</c:v>
                      </c:pt>
                      <c:pt idx="16914">
                        <c:v>-1.15966796875</c:v>
                      </c:pt>
                      <c:pt idx="16915">
                        <c:v>-1.162109375</c:v>
                      </c:pt>
                      <c:pt idx="16916">
                        <c:v>-1.16455078125</c:v>
                      </c:pt>
                      <c:pt idx="16917">
                        <c:v>-1.1669921875</c:v>
                      </c:pt>
                      <c:pt idx="16918">
                        <c:v>-1.16943359375</c:v>
                      </c:pt>
                      <c:pt idx="16919">
                        <c:v>-1.171875</c:v>
                      </c:pt>
                      <c:pt idx="16920">
                        <c:v>-1.17431640625</c:v>
                      </c:pt>
                      <c:pt idx="16921">
                        <c:v>-1.1767578125</c:v>
                      </c:pt>
                      <c:pt idx="16922">
                        <c:v>-1.17919921875</c:v>
                      </c:pt>
                      <c:pt idx="16923">
                        <c:v>-1.181640625</c:v>
                      </c:pt>
                      <c:pt idx="16924">
                        <c:v>-1.18408203125</c:v>
                      </c:pt>
                      <c:pt idx="16925">
                        <c:v>-1.1865234375</c:v>
                      </c:pt>
                      <c:pt idx="16926">
                        <c:v>-1.18896484375</c:v>
                      </c:pt>
                      <c:pt idx="16927">
                        <c:v>-1.19140625</c:v>
                      </c:pt>
                      <c:pt idx="16928">
                        <c:v>-1.19384765625</c:v>
                      </c:pt>
                      <c:pt idx="16929">
                        <c:v>-1.1962890625</c:v>
                      </c:pt>
                      <c:pt idx="16930">
                        <c:v>-1.19873046875</c:v>
                      </c:pt>
                      <c:pt idx="16931">
                        <c:v>-1.201171875</c:v>
                      </c:pt>
                      <c:pt idx="16932">
                        <c:v>-1.20361328125</c:v>
                      </c:pt>
                      <c:pt idx="16933">
                        <c:v>-1.2060546875</c:v>
                      </c:pt>
                      <c:pt idx="16934">
                        <c:v>-1.20849609375</c:v>
                      </c:pt>
                      <c:pt idx="16935">
                        <c:v>-1.2109375</c:v>
                      </c:pt>
                      <c:pt idx="16936">
                        <c:v>-1.21337890625</c:v>
                      </c:pt>
                      <c:pt idx="16937">
                        <c:v>-1.2158203125</c:v>
                      </c:pt>
                      <c:pt idx="16938">
                        <c:v>-1.21826171875</c:v>
                      </c:pt>
                      <c:pt idx="16939">
                        <c:v>-1.220703125</c:v>
                      </c:pt>
                      <c:pt idx="16940">
                        <c:v>-1.22314453125</c:v>
                      </c:pt>
                      <c:pt idx="16941">
                        <c:v>-1.2255859375</c:v>
                      </c:pt>
                      <c:pt idx="16942">
                        <c:v>-1.22802734375</c:v>
                      </c:pt>
                      <c:pt idx="16943">
                        <c:v>-1.23046875</c:v>
                      </c:pt>
                      <c:pt idx="16944">
                        <c:v>-1.23291015625</c:v>
                      </c:pt>
                      <c:pt idx="16945">
                        <c:v>-1.2353515625</c:v>
                      </c:pt>
                      <c:pt idx="16946">
                        <c:v>-1.23779296875</c:v>
                      </c:pt>
                      <c:pt idx="16947">
                        <c:v>-1.240234375</c:v>
                      </c:pt>
                      <c:pt idx="16948">
                        <c:v>-1.24267578125</c:v>
                      </c:pt>
                      <c:pt idx="16949">
                        <c:v>-1.2451171875</c:v>
                      </c:pt>
                      <c:pt idx="16950">
                        <c:v>-1.24755859375</c:v>
                      </c:pt>
                      <c:pt idx="16951">
                        <c:v>-1.25</c:v>
                      </c:pt>
                      <c:pt idx="16952">
                        <c:v>-1.25244140625</c:v>
                      </c:pt>
                      <c:pt idx="16953">
                        <c:v>-1.2548828125</c:v>
                      </c:pt>
                      <c:pt idx="16954">
                        <c:v>-1.25732421875</c:v>
                      </c:pt>
                      <c:pt idx="16955">
                        <c:v>-1.259765625</c:v>
                      </c:pt>
                      <c:pt idx="16956">
                        <c:v>-1.26220703125</c:v>
                      </c:pt>
                      <c:pt idx="16957">
                        <c:v>-1.2646484375</c:v>
                      </c:pt>
                      <c:pt idx="16958">
                        <c:v>-1.26708984375</c:v>
                      </c:pt>
                      <c:pt idx="16959">
                        <c:v>-1.26953125</c:v>
                      </c:pt>
                      <c:pt idx="16960">
                        <c:v>-1.27197265625</c:v>
                      </c:pt>
                      <c:pt idx="16961">
                        <c:v>-1.2744140625</c:v>
                      </c:pt>
                      <c:pt idx="16962">
                        <c:v>-1.27685546875</c:v>
                      </c:pt>
                      <c:pt idx="16963">
                        <c:v>-1.279296875</c:v>
                      </c:pt>
                      <c:pt idx="16964">
                        <c:v>-1.28173828125</c:v>
                      </c:pt>
                      <c:pt idx="16965">
                        <c:v>-1.2841796875</c:v>
                      </c:pt>
                      <c:pt idx="16966">
                        <c:v>-1.28662109375</c:v>
                      </c:pt>
                      <c:pt idx="16967">
                        <c:v>-1.2890625</c:v>
                      </c:pt>
                      <c:pt idx="16968">
                        <c:v>-1.29150390625</c:v>
                      </c:pt>
                      <c:pt idx="16969">
                        <c:v>-1.2939453125</c:v>
                      </c:pt>
                      <c:pt idx="16970">
                        <c:v>-1.29638671875</c:v>
                      </c:pt>
                      <c:pt idx="16971">
                        <c:v>-1.298828125</c:v>
                      </c:pt>
                      <c:pt idx="16972">
                        <c:v>-1.30126953125</c:v>
                      </c:pt>
                      <c:pt idx="16973">
                        <c:v>-1.3037109375</c:v>
                      </c:pt>
                      <c:pt idx="16974">
                        <c:v>-1.30615234375</c:v>
                      </c:pt>
                      <c:pt idx="16975">
                        <c:v>-1.30859375</c:v>
                      </c:pt>
                      <c:pt idx="16976">
                        <c:v>-1.31103515625</c:v>
                      </c:pt>
                      <c:pt idx="16977">
                        <c:v>-1.3134765625</c:v>
                      </c:pt>
                      <c:pt idx="16978">
                        <c:v>-1.31591796875</c:v>
                      </c:pt>
                      <c:pt idx="16979">
                        <c:v>-1.318359375</c:v>
                      </c:pt>
                      <c:pt idx="16980">
                        <c:v>-1.32080078125</c:v>
                      </c:pt>
                      <c:pt idx="16981">
                        <c:v>-1.3232421875</c:v>
                      </c:pt>
                      <c:pt idx="16982">
                        <c:v>-1.32568359375</c:v>
                      </c:pt>
                      <c:pt idx="16983">
                        <c:v>-1.328125</c:v>
                      </c:pt>
                      <c:pt idx="16984">
                        <c:v>-1.33056640625</c:v>
                      </c:pt>
                      <c:pt idx="16985">
                        <c:v>-1.3330078125</c:v>
                      </c:pt>
                      <c:pt idx="16986">
                        <c:v>-1.33544921875</c:v>
                      </c:pt>
                      <c:pt idx="16987">
                        <c:v>-1.337890625</c:v>
                      </c:pt>
                      <c:pt idx="16988">
                        <c:v>-1.34033203125</c:v>
                      </c:pt>
                      <c:pt idx="16989">
                        <c:v>-1.3427734375</c:v>
                      </c:pt>
                      <c:pt idx="16990">
                        <c:v>-1.34521484375</c:v>
                      </c:pt>
                      <c:pt idx="16991">
                        <c:v>-1.34765625</c:v>
                      </c:pt>
                      <c:pt idx="16992">
                        <c:v>-1.35009765625</c:v>
                      </c:pt>
                      <c:pt idx="16993">
                        <c:v>-1.3525390625</c:v>
                      </c:pt>
                      <c:pt idx="16994">
                        <c:v>-1.35498046875</c:v>
                      </c:pt>
                      <c:pt idx="16995">
                        <c:v>-1.357421875</c:v>
                      </c:pt>
                      <c:pt idx="16996">
                        <c:v>-1.35986328125</c:v>
                      </c:pt>
                      <c:pt idx="16997">
                        <c:v>-1.3623046875</c:v>
                      </c:pt>
                      <c:pt idx="16998">
                        <c:v>-1.36474609375</c:v>
                      </c:pt>
                      <c:pt idx="16999">
                        <c:v>-1.3671875</c:v>
                      </c:pt>
                      <c:pt idx="17000">
                        <c:v>-1.36962890625</c:v>
                      </c:pt>
                      <c:pt idx="17001">
                        <c:v>-1.3720703125</c:v>
                      </c:pt>
                      <c:pt idx="17002">
                        <c:v>-1.37451171875</c:v>
                      </c:pt>
                      <c:pt idx="17003">
                        <c:v>-1.376953125</c:v>
                      </c:pt>
                      <c:pt idx="17004">
                        <c:v>-1.37939453125</c:v>
                      </c:pt>
                      <c:pt idx="17005">
                        <c:v>-1.3818359375</c:v>
                      </c:pt>
                      <c:pt idx="17006">
                        <c:v>-1.38427734375</c:v>
                      </c:pt>
                      <c:pt idx="17007">
                        <c:v>-1.38671875</c:v>
                      </c:pt>
                      <c:pt idx="17008">
                        <c:v>-1.38916015625</c:v>
                      </c:pt>
                      <c:pt idx="17009">
                        <c:v>-1.3916015625</c:v>
                      </c:pt>
                      <c:pt idx="17010">
                        <c:v>-1.39404296875</c:v>
                      </c:pt>
                      <c:pt idx="17011">
                        <c:v>-1.396484375</c:v>
                      </c:pt>
                      <c:pt idx="17012">
                        <c:v>-1.39892578125</c:v>
                      </c:pt>
                      <c:pt idx="17013">
                        <c:v>-1.4013671875</c:v>
                      </c:pt>
                      <c:pt idx="17014">
                        <c:v>-1.40380859375</c:v>
                      </c:pt>
                      <c:pt idx="17015">
                        <c:v>-1.40625</c:v>
                      </c:pt>
                      <c:pt idx="17016">
                        <c:v>-1.40869140625</c:v>
                      </c:pt>
                      <c:pt idx="17017">
                        <c:v>-1.4111328125</c:v>
                      </c:pt>
                      <c:pt idx="17018">
                        <c:v>-1.41357421875</c:v>
                      </c:pt>
                      <c:pt idx="17019">
                        <c:v>-1.416015625</c:v>
                      </c:pt>
                      <c:pt idx="17020">
                        <c:v>-1.41845703125</c:v>
                      </c:pt>
                      <c:pt idx="17021">
                        <c:v>-1.4208984375</c:v>
                      </c:pt>
                      <c:pt idx="17022">
                        <c:v>-1.42333984375</c:v>
                      </c:pt>
                      <c:pt idx="17023">
                        <c:v>-1.42578125</c:v>
                      </c:pt>
                      <c:pt idx="17024">
                        <c:v>-1.42822265625</c:v>
                      </c:pt>
                      <c:pt idx="17025">
                        <c:v>-1.4306640625</c:v>
                      </c:pt>
                      <c:pt idx="17026">
                        <c:v>-1.43310546875</c:v>
                      </c:pt>
                      <c:pt idx="17027">
                        <c:v>-1.435546875</c:v>
                      </c:pt>
                      <c:pt idx="17028">
                        <c:v>-1.43798828125</c:v>
                      </c:pt>
                      <c:pt idx="17029">
                        <c:v>-1.4404296875</c:v>
                      </c:pt>
                      <c:pt idx="17030">
                        <c:v>-1.44287109375</c:v>
                      </c:pt>
                      <c:pt idx="17031">
                        <c:v>-1.4453125</c:v>
                      </c:pt>
                      <c:pt idx="17032">
                        <c:v>-1.44775390625</c:v>
                      </c:pt>
                      <c:pt idx="17033">
                        <c:v>-1.4501953125</c:v>
                      </c:pt>
                      <c:pt idx="17034">
                        <c:v>-1.45263671875</c:v>
                      </c:pt>
                      <c:pt idx="17035">
                        <c:v>-1.455078125</c:v>
                      </c:pt>
                      <c:pt idx="17036">
                        <c:v>-1.45751953125</c:v>
                      </c:pt>
                      <c:pt idx="17037">
                        <c:v>-1.4599609375</c:v>
                      </c:pt>
                      <c:pt idx="17038">
                        <c:v>-1.46240234375</c:v>
                      </c:pt>
                      <c:pt idx="17039">
                        <c:v>-1.46484375</c:v>
                      </c:pt>
                      <c:pt idx="17040">
                        <c:v>-1.46728515625</c:v>
                      </c:pt>
                      <c:pt idx="17041">
                        <c:v>-1.4697265625</c:v>
                      </c:pt>
                      <c:pt idx="17042">
                        <c:v>-1.47216796875</c:v>
                      </c:pt>
                      <c:pt idx="17043">
                        <c:v>-1.474609375</c:v>
                      </c:pt>
                      <c:pt idx="17044">
                        <c:v>-1.47705078125</c:v>
                      </c:pt>
                      <c:pt idx="17045">
                        <c:v>-1.4794921875</c:v>
                      </c:pt>
                      <c:pt idx="17046">
                        <c:v>-1.48193359375</c:v>
                      </c:pt>
                      <c:pt idx="17047">
                        <c:v>-1.484375</c:v>
                      </c:pt>
                      <c:pt idx="17048">
                        <c:v>-1.48681640625</c:v>
                      </c:pt>
                      <c:pt idx="17049">
                        <c:v>-1.4892578125</c:v>
                      </c:pt>
                      <c:pt idx="17050">
                        <c:v>-1.49169921875</c:v>
                      </c:pt>
                      <c:pt idx="17051">
                        <c:v>-1.494140625</c:v>
                      </c:pt>
                      <c:pt idx="17052">
                        <c:v>-1.49658203125</c:v>
                      </c:pt>
                      <c:pt idx="17053">
                        <c:v>-1.4990234375</c:v>
                      </c:pt>
                      <c:pt idx="17054">
                        <c:v>-1.50146484375</c:v>
                      </c:pt>
                      <c:pt idx="17055">
                        <c:v>-1.50390625</c:v>
                      </c:pt>
                      <c:pt idx="17056">
                        <c:v>-1.50634765625</c:v>
                      </c:pt>
                      <c:pt idx="17057">
                        <c:v>-1.5087890625</c:v>
                      </c:pt>
                      <c:pt idx="17058">
                        <c:v>-1.51123046875</c:v>
                      </c:pt>
                      <c:pt idx="17059">
                        <c:v>-1.513671875</c:v>
                      </c:pt>
                      <c:pt idx="17060">
                        <c:v>-1.51611328125</c:v>
                      </c:pt>
                      <c:pt idx="17061">
                        <c:v>-1.5185546875</c:v>
                      </c:pt>
                      <c:pt idx="17062">
                        <c:v>-1.52099609375</c:v>
                      </c:pt>
                      <c:pt idx="17063">
                        <c:v>-1.5234375</c:v>
                      </c:pt>
                      <c:pt idx="17064">
                        <c:v>-1.52587890625</c:v>
                      </c:pt>
                      <c:pt idx="17065">
                        <c:v>-1.5283203125</c:v>
                      </c:pt>
                      <c:pt idx="17066">
                        <c:v>-1.53076171875</c:v>
                      </c:pt>
                      <c:pt idx="17067">
                        <c:v>-1.533203125</c:v>
                      </c:pt>
                      <c:pt idx="17068">
                        <c:v>-1.53564453125</c:v>
                      </c:pt>
                      <c:pt idx="17069">
                        <c:v>-1.5380859375</c:v>
                      </c:pt>
                      <c:pt idx="17070">
                        <c:v>-1.54052734375</c:v>
                      </c:pt>
                      <c:pt idx="17071">
                        <c:v>-1.54296875</c:v>
                      </c:pt>
                      <c:pt idx="17072">
                        <c:v>-1.54541015625</c:v>
                      </c:pt>
                      <c:pt idx="17073">
                        <c:v>-1.5478515625</c:v>
                      </c:pt>
                      <c:pt idx="17074">
                        <c:v>-1.55029296875</c:v>
                      </c:pt>
                      <c:pt idx="17075">
                        <c:v>-1.552734375</c:v>
                      </c:pt>
                      <c:pt idx="17076">
                        <c:v>-1.55517578125</c:v>
                      </c:pt>
                      <c:pt idx="17077">
                        <c:v>-1.5576171875</c:v>
                      </c:pt>
                      <c:pt idx="17078">
                        <c:v>-1.56005859375</c:v>
                      </c:pt>
                      <c:pt idx="17079">
                        <c:v>-1.5625</c:v>
                      </c:pt>
                      <c:pt idx="17080">
                        <c:v>-1.56494140625</c:v>
                      </c:pt>
                      <c:pt idx="17081">
                        <c:v>-1.5673828125</c:v>
                      </c:pt>
                      <c:pt idx="17082">
                        <c:v>-1.56982421875</c:v>
                      </c:pt>
                      <c:pt idx="17083">
                        <c:v>-1.572265625</c:v>
                      </c:pt>
                      <c:pt idx="17084">
                        <c:v>-1.57470703125</c:v>
                      </c:pt>
                      <c:pt idx="17085">
                        <c:v>-1.5771484375</c:v>
                      </c:pt>
                      <c:pt idx="17086">
                        <c:v>-1.57958984375</c:v>
                      </c:pt>
                      <c:pt idx="17087">
                        <c:v>-1.58203125</c:v>
                      </c:pt>
                      <c:pt idx="17088">
                        <c:v>-1.58447265625</c:v>
                      </c:pt>
                      <c:pt idx="17089">
                        <c:v>-1.5869140625</c:v>
                      </c:pt>
                      <c:pt idx="17090">
                        <c:v>-1.58935546875</c:v>
                      </c:pt>
                      <c:pt idx="17091">
                        <c:v>-1.591796875</c:v>
                      </c:pt>
                      <c:pt idx="17092">
                        <c:v>-1.59423828125</c:v>
                      </c:pt>
                      <c:pt idx="17093">
                        <c:v>-1.5966796875</c:v>
                      </c:pt>
                      <c:pt idx="17094">
                        <c:v>-1.59912109375</c:v>
                      </c:pt>
                      <c:pt idx="17095">
                        <c:v>-1.6015625</c:v>
                      </c:pt>
                      <c:pt idx="17096">
                        <c:v>-1.60400390625</c:v>
                      </c:pt>
                      <c:pt idx="17097">
                        <c:v>-1.6064453125</c:v>
                      </c:pt>
                      <c:pt idx="17098">
                        <c:v>-1.60888671875</c:v>
                      </c:pt>
                      <c:pt idx="17099">
                        <c:v>-1.611328125</c:v>
                      </c:pt>
                      <c:pt idx="17100">
                        <c:v>-1.61376953125</c:v>
                      </c:pt>
                      <c:pt idx="17101">
                        <c:v>-1.6162109375</c:v>
                      </c:pt>
                      <c:pt idx="17102">
                        <c:v>-1.61865234375</c:v>
                      </c:pt>
                      <c:pt idx="17103">
                        <c:v>-1.62109375</c:v>
                      </c:pt>
                      <c:pt idx="17104">
                        <c:v>-1.62353515625</c:v>
                      </c:pt>
                      <c:pt idx="17105">
                        <c:v>-1.6259765625</c:v>
                      </c:pt>
                      <c:pt idx="17106">
                        <c:v>-1.62841796875</c:v>
                      </c:pt>
                      <c:pt idx="17107">
                        <c:v>-1.630859375</c:v>
                      </c:pt>
                      <c:pt idx="17108">
                        <c:v>-1.63330078125</c:v>
                      </c:pt>
                      <c:pt idx="17109">
                        <c:v>-1.6357421875</c:v>
                      </c:pt>
                      <c:pt idx="17110">
                        <c:v>-1.63818359375</c:v>
                      </c:pt>
                      <c:pt idx="17111">
                        <c:v>-1.640625</c:v>
                      </c:pt>
                      <c:pt idx="17112">
                        <c:v>-1.64306640625</c:v>
                      </c:pt>
                      <c:pt idx="17113">
                        <c:v>-1.6455078125</c:v>
                      </c:pt>
                      <c:pt idx="17114">
                        <c:v>-1.64794921875</c:v>
                      </c:pt>
                      <c:pt idx="17115">
                        <c:v>-1.650390625</c:v>
                      </c:pt>
                      <c:pt idx="17116">
                        <c:v>-1.65283203125</c:v>
                      </c:pt>
                      <c:pt idx="17117">
                        <c:v>-1.6552734375</c:v>
                      </c:pt>
                      <c:pt idx="17118">
                        <c:v>-1.65771484375</c:v>
                      </c:pt>
                      <c:pt idx="17119">
                        <c:v>-1.66015625</c:v>
                      </c:pt>
                      <c:pt idx="17120">
                        <c:v>-1.66259765625</c:v>
                      </c:pt>
                      <c:pt idx="17121">
                        <c:v>-1.6650390625</c:v>
                      </c:pt>
                      <c:pt idx="17122">
                        <c:v>-1.66748046875</c:v>
                      </c:pt>
                      <c:pt idx="17123">
                        <c:v>-1.669921875</c:v>
                      </c:pt>
                      <c:pt idx="17124">
                        <c:v>-1.67236328125</c:v>
                      </c:pt>
                      <c:pt idx="17125">
                        <c:v>-1.6748046875</c:v>
                      </c:pt>
                      <c:pt idx="17126">
                        <c:v>-1.67724609375</c:v>
                      </c:pt>
                      <c:pt idx="17127">
                        <c:v>-1.6796875</c:v>
                      </c:pt>
                      <c:pt idx="17128">
                        <c:v>-1.68212890625</c:v>
                      </c:pt>
                      <c:pt idx="17129">
                        <c:v>-1.6845703125</c:v>
                      </c:pt>
                      <c:pt idx="17130">
                        <c:v>-1.68701171875</c:v>
                      </c:pt>
                      <c:pt idx="17131">
                        <c:v>-1.689453125</c:v>
                      </c:pt>
                      <c:pt idx="17132">
                        <c:v>-1.69189453125</c:v>
                      </c:pt>
                      <c:pt idx="17133">
                        <c:v>-1.6943359375</c:v>
                      </c:pt>
                      <c:pt idx="17134">
                        <c:v>-1.69677734375</c:v>
                      </c:pt>
                      <c:pt idx="17135">
                        <c:v>-1.69921875</c:v>
                      </c:pt>
                      <c:pt idx="17136">
                        <c:v>-1.70166015625</c:v>
                      </c:pt>
                      <c:pt idx="17137">
                        <c:v>-1.7041015625</c:v>
                      </c:pt>
                      <c:pt idx="17138">
                        <c:v>-1.70654296875</c:v>
                      </c:pt>
                      <c:pt idx="17139">
                        <c:v>-1.708984375</c:v>
                      </c:pt>
                      <c:pt idx="17140">
                        <c:v>-1.71142578125</c:v>
                      </c:pt>
                      <c:pt idx="17141">
                        <c:v>-1.7138671875</c:v>
                      </c:pt>
                      <c:pt idx="17142">
                        <c:v>-1.71630859375</c:v>
                      </c:pt>
                      <c:pt idx="17143">
                        <c:v>-1.71875</c:v>
                      </c:pt>
                      <c:pt idx="17144">
                        <c:v>-1.72119140625</c:v>
                      </c:pt>
                      <c:pt idx="17145">
                        <c:v>-1.7236328125</c:v>
                      </c:pt>
                      <c:pt idx="17146">
                        <c:v>-1.72607421875</c:v>
                      </c:pt>
                      <c:pt idx="17147">
                        <c:v>-1.728515625</c:v>
                      </c:pt>
                      <c:pt idx="17148">
                        <c:v>-1.73095703125</c:v>
                      </c:pt>
                      <c:pt idx="17149">
                        <c:v>-1.7333984375</c:v>
                      </c:pt>
                      <c:pt idx="17150">
                        <c:v>-1.73583984375</c:v>
                      </c:pt>
                      <c:pt idx="17151">
                        <c:v>-1.73828125</c:v>
                      </c:pt>
                      <c:pt idx="17152">
                        <c:v>-1.74072265625</c:v>
                      </c:pt>
                      <c:pt idx="17153">
                        <c:v>-1.7431640625</c:v>
                      </c:pt>
                      <c:pt idx="17154">
                        <c:v>-1.74560546875</c:v>
                      </c:pt>
                      <c:pt idx="17155">
                        <c:v>-1.748046875</c:v>
                      </c:pt>
                      <c:pt idx="17156">
                        <c:v>-1.75048828125</c:v>
                      </c:pt>
                      <c:pt idx="17157">
                        <c:v>-1.7529296875</c:v>
                      </c:pt>
                      <c:pt idx="17158">
                        <c:v>-1.75537109375</c:v>
                      </c:pt>
                      <c:pt idx="17159">
                        <c:v>-1.7578125</c:v>
                      </c:pt>
                      <c:pt idx="17160">
                        <c:v>-1.76025390625</c:v>
                      </c:pt>
                      <c:pt idx="17161">
                        <c:v>-1.7626953125</c:v>
                      </c:pt>
                      <c:pt idx="17162">
                        <c:v>-1.76513671875</c:v>
                      </c:pt>
                      <c:pt idx="17163">
                        <c:v>-1.767578125</c:v>
                      </c:pt>
                      <c:pt idx="17164">
                        <c:v>-1.77001953125</c:v>
                      </c:pt>
                      <c:pt idx="17165">
                        <c:v>-1.7724609375</c:v>
                      </c:pt>
                      <c:pt idx="17166">
                        <c:v>-1.77490234375</c:v>
                      </c:pt>
                      <c:pt idx="17167">
                        <c:v>-1.77734375</c:v>
                      </c:pt>
                      <c:pt idx="17168">
                        <c:v>-1.77978515625</c:v>
                      </c:pt>
                      <c:pt idx="17169">
                        <c:v>-1.7822265625</c:v>
                      </c:pt>
                      <c:pt idx="17170">
                        <c:v>-1.78466796875</c:v>
                      </c:pt>
                      <c:pt idx="17171">
                        <c:v>-1.787109375</c:v>
                      </c:pt>
                      <c:pt idx="17172">
                        <c:v>-1.78955078125</c:v>
                      </c:pt>
                      <c:pt idx="17173">
                        <c:v>-1.7919921875</c:v>
                      </c:pt>
                      <c:pt idx="17174">
                        <c:v>-1.79443359375</c:v>
                      </c:pt>
                      <c:pt idx="17175">
                        <c:v>-1.796875</c:v>
                      </c:pt>
                      <c:pt idx="17176">
                        <c:v>-1.79931640625</c:v>
                      </c:pt>
                      <c:pt idx="17177">
                        <c:v>-1.8017578125</c:v>
                      </c:pt>
                      <c:pt idx="17178">
                        <c:v>-1.80419921875</c:v>
                      </c:pt>
                      <c:pt idx="17179">
                        <c:v>-1.806640625</c:v>
                      </c:pt>
                      <c:pt idx="17180">
                        <c:v>-1.80908203125</c:v>
                      </c:pt>
                      <c:pt idx="17181">
                        <c:v>-1.8115234375</c:v>
                      </c:pt>
                      <c:pt idx="17182">
                        <c:v>-1.81396484375</c:v>
                      </c:pt>
                      <c:pt idx="17183">
                        <c:v>-1.81640625</c:v>
                      </c:pt>
                      <c:pt idx="17184">
                        <c:v>-1.81884765625</c:v>
                      </c:pt>
                      <c:pt idx="17185">
                        <c:v>-1.8212890625</c:v>
                      </c:pt>
                      <c:pt idx="17186">
                        <c:v>-1.82373046875</c:v>
                      </c:pt>
                      <c:pt idx="17187">
                        <c:v>-1.826171875</c:v>
                      </c:pt>
                      <c:pt idx="17188">
                        <c:v>-1.82861328125</c:v>
                      </c:pt>
                      <c:pt idx="17189">
                        <c:v>-1.8310546875</c:v>
                      </c:pt>
                      <c:pt idx="17190">
                        <c:v>-1.83349609375</c:v>
                      </c:pt>
                      <c:pt idx="17191">
                        <c:v>-1.8359375</c:v>
                      </c:pt>
                      <c:pt idx="17192">
                        <c:v>-1.83837890625</c:v>
                      </c:pt>
                      <c:pt idx="17193">
                        <c:v>-1.8408203125</c:v>
                      </c:pt>
                      <c:pt idx="17194">
                        <c:v>-1.84326171875</c:v>
                      </c:pt>
                      <c:pt idx="17195">
                        <c:v>-1.845703125</c:v>
                      </c:pt>
                      <c:pt idx="17196">
                        <c:v>-1.84814453125</c:v>
                      </c:pt>
                      <c:pt idx="17197">
                        <c:v>-1.8505859375</c:v>
                      </c:pt>
                      <c:pt idx="17198">
                        <c:v>-1.85302734375</c:v>
                      </c:pt>
                      <c:pt idx="17199">
                        <c:v>-1.85546875</c:v>
                      </c:pt>
                      <c:pt idx="17200">
                        <c:v>-1.85791015625</c:v>
                      </c:pt>
                      <c:pt idx="17201">
                        <c:v>-1.8603515625</c:v>
                      </c:pt>
                      <c:pt idx="17202">
                        <c:v>-1.86279296875</c:v>
                      </c:pt>
                      <c:pt idx="17203">
                        <c:v>-1.865234375</c:v>
                      </c:pt>
                      <c:pt idx="17204">
                        <c:v>-1.86767578125</c:v>
                      </c:pt>
                      <c:pt idx="17205">
                        <c:v>-1.8701171875</c:v>
                      </c:pt>
                      <c:pt idx="17206">
                        <c:v>-1.87255859375</c:v>
                      </c:pt>
                      <c:pt idx="17207">
                        <c:v>-1.875</c:v>
                      </c:pt>
                      <c:pt idx="17208">
                        <c:v>-1.87744140625</c:v>
                      </c:pt>
                      <c:pt idx="17209">
                        <c:v>-1.8798828125</c:v>
                      </c:pt>
                      <c:pt idx="17210">
                        <c:v>-1.88232421875</c:v>
                      </c:pt>
                      <c:pt idx="17211">
                        <c:v>-1.884765625</c:v>
                      </c:pt>
                      <c:pt idx="17212">
                        <c:v>-1.88720703125</c:v>
                      </c:pt>
                      <c:pt idx="17213">
                        <c:v>-1.8896484375</c:v>
                      </c:pt>
                      <c:pt idx="17214">
                        <c:v>-1.89208984375</c:v>
                      </c:pt>
                      <c:pt idx="17215">
                        <c:v>-1.89453125</c:v>
                      </c:pt>
                      <c:pt idx="17216">
                        <c:v>-1.89697265625</c:v>
                      </c:pt>
                      <c:pt idx="17217">
                        <c:v>-1.8994140625</c:v>
                      </c:pt>
                      <c:pt idx="17218">
                        <c:v>-1.90185546875</c:v>
                      </c:pt>
                      <c:pt idx="17219">
                        <c:v>-1.904296875</c:v>
                      </c:pt>
                      <c:pt idx="17220">
                        <c:v>-1.90673828125</c:v>
                      </c:pt>
                      <c:pt idx="17221">
                        <c:v>-1.9091796875</c:v>
                      </c:pt>
                      <c:pt idx="17222">
                        <c:v>-1.91162109375</c:v>
                      </c:pt>
                      <c:pt idx="17223">
                        <c:v>-1.9140625</c:v>
                      </c:pt>
                      <c:pt idx="17224">
                        <c:v>-1.91650390625</c:v>
                      </c:pt>
                      <c:pt idx="17225">
                        <c:v>-1.9189453125</c:v>
                      </c:pt>
                      <c:pt idx="17226">
                        <c:v>-1.92138671875</c:v>
                      </c:pt>
                      <c:pt idx="17227">
                        <c:v>-1.923828125</c:v>
                      </c:pt>
                      <c:pt idx="17228">
                        <c:v>-1.92626953125</c:v>
                      </c:pt>
                      <c:pt idx="17229">
                        <c:v>-1.9287109375</c:v>
                      </c:pt>
                      <c:pt idx="17230">
                        <c:v>-1.93115234375</c:v>
                      </c:pt>
                      <c:pt idx="17231">
                        <c:v>-1.93359375</c:v>
                      </c:pt>
                      <c:pt idx="17232">
                        <c:v>-1.93603515625</c:v>
                      </c:pt>
                      <c:pt idx="17233">
                        <c:v>-1.9384765625</c:v>
                      </c:pt>
                      <c:pt idx="17234">
                        <c:v>-1.94091796875</c:v>
                      </c:pt>
                      <c:pt idx="17235">
                        <c:v>-1.943359375</c:v>
                      </c:pt>
                      <c:pt idx="17236">
                        <c:v>-1.94580078125</c:v>
                      </c:pt>
                      <c:pt idx="17237">
                        <c:v>-1.9482421875</c:v>
                      </c:pt>
                      <c:pt idx="17238">
                        <c:v>-1.95068359375</c:v>
                      </c:pt>
                      <c:pt idx="17239">
                        <c:v>-1.953125</c:v>
                      </c:pt>
                      <c:pt idx="17240">
                        <c:v>-1.95556640625</c:v>
                      </c:pt>
                      <c:pt idx="17241">
                        <c:v>-1.9580078125</c:v>
                      </c:pt>
                      <c:pt idx="17242">
                        <c:v>-1.96044921875</c:v>
                      </c:pt>
                      <c:pt idx="17243">
                        <c:v>-1.962890625</c:v>
                      </c:pt>
                      <c:pt idx="17244">
                        <c:v>-1.96533203125</c:v>
                      </c:pt>
                      <c:pt idx="17245">
                        <c:v>-1.9677734375</c:v>
                      </c:pt>
                      <c:pt idx="17246">
                        <c:v>-1.97021484375</c:v>
                      </c:pt>
                      <c:pt idx="17247">
                        <c:v>-1.97265625</c:v>
                      </c:pt>
                      <c:pt idx="17248">
                        <c:v>-1.97509765625</c:v>
                      </c:pt>
                      <c:pt idx="17249">
                        <c:v>-1.9775390625</c:v>
                      </c:pt>
                      <c:pt idx="17250">
                        <c:v>-1.97998046875</c:v>
                      </c:pt>
                      <c:pt idx="17251">
                        <c:v>-1.982421875</c:v>
                      </c:pt>
                      <c:pt idx="17252">
                        <c:v>-1.98486328125</c:v>
                      </c:pt>
                      <c:pt idx="17253">
                        <c:v>-1.9873046875</c:v>
                      </c:pt>
                      <c:pt idx="17254">
                        <c:v>-1.98974609375</c:v>
                      </c:pt>
                      <c:pt idx="17255">
                        <c:v>-1.9921875</c:v>
                      </c:pt>
                      <c:pt idx="17256">
                        <c:v>-1.99462890625</c:v>
                      </c:pt>
                      <c:pt idx="17257">
                        <c:v>-1.9970703125</c:v>
                      </c:pt>
                      <c:pt idx="17258">
                        <c:v>-1.99951171875</c:v>
                      </c:pt>
                      <c:pt idx="17259">
                        <c:v>-2.001953125</c:v>
                      </c:pt>
                      <c:pt idx="17260">
                        <c:v>-2.00439453125</c:v>
                      </c:pt>
                      <c:pt idx="17261">
                        <c:v>-2.0068359375</c:v>
                      </c:pt>
                      <c:pt idx="17262">
                        <c:v>-2.00927734375</c:v>
                      </c:pt>
                      <c:pt idx="17263">
                        <c:v>-2.01171875</c:v>
                      </c:pt>
                      <c:pt idx="17264">
                        <c:v>-2.01416015625</c:v>
                      </c:pt>
                      <c:pt idx="17265">
                        <c:v>-2.0166015625</c:v>
                      </c:pt>
                      <c:pt idx="17266">
                        <c:v>-2.01904296875</c:v>
                      </c:pt>
                      <c:pt idx="17267">
                        <c:v>-2.021484375</c:v>
                      </c:pt>
                      <c:pt idx="17268">
                        <c:v>-2.02392578125</c:v>
                      </c:pt>
                      <c:pt idx="17269">
                        <c:v>-2.0263671875</c:v>
                      </c:pt>
                      <c:pt idx="17270">
                        <c:v>-2.02880859375</c:v>
                      </c:pt>
                      <c:pt idx="17271">
                        <c:v>-2.03125</c:v>
                      </c:pt>
                      <c:pt idx="17272">
                        <c:v>-2.03369140625</c:v>
                      </c:pt>
                      <c:pt idx="17273">
                        <c:v>-2.0361328125</c:v>
                      </c:pt>
                      <c:pt idx="17274">
                        <c:v>-2.03857421875</c:v>
                      </c:pt>
                      <c:pt idx="17275">
                        <c:v>-2.041015625</c:v>
                      </c:pt>
                      <c:pt idx="17276">
                        <c:v>-2.04345703125</c:v>
                      </c:pt>
                      <c:pt idx="17277">
                        <c:v>-2.0458984375</c:v>
                      </c:pt>
                      <c:pt idx="17278">
                        <c:v>-2.04833984375</c:v>
                      </c:pt>
                      <c:pt idx="17279">
                        <c:v>-2.05078125</c:v>
                      </c:pt>
                      <c:pt idx="17280">
                        <c:v>-2.05322265625</c:v>
                      </c:pt>
                      <c:pt idx="17281">
                        <c:v>-2.0556640625</c:v>
                      </c:pt>
                      <c:pt idx="17282">
                        <c:v>-2.05810546875</c:v>
                      </c:pt>
                      <c:pt idx="17283">
                        <c:v>-2.060546875</c:v>
                      </c:pt>
                      <c:pt idx="17284">
                        <c:v>-2.06298828125</c:v>
                      </c:pt>
                      <c:pt idx="17285">
                        <c:v>-2.0654296875</c:v>
                      </c:pt>
                      <c:pt idx="17286">
                        <c:v>-2.06787109375</c:v>
                      </c:pt>
                      <c:pt idx="17287">
                        <c:v>-2.0703125</c:v>
                      </c:pt>
                      <c:pt idx="17288">
                        <c:v>-2.07275390625</c:v>
                      </c:pt>
                      <c:pt idx="17289">
                        <c:v>-2.0751953125</c:v>
                      </c:pt>
                      <c:pt idx="17290">
                        <c:v>-2.07763671875</c:v>
                      </c:pt>
                      <c:pt idx="17291">
                        <c:v>-2.080078125</c:v>
                      </c:pt>
                      <c:pt idx="17292">
                        <c:v>-2.08251953125</c:v>
                      </c:pt>
                      <c:pt idx="17293">
                        <c:v>-2.0849609375</c:v>
                      </c:pt>
                      <c:pt idx="17294">
                        <c:v>-2.08740234375</c:v>
                      </c:pt>
                      <c:pt idx="17295">
                        <c:v>-2.08984375</c:v>
                      </c:pt>
                      <c:pt idx="17296">
                        <c:v>-2.09228515625</c:v>
                      </c:pt>
                      <c:pt idx="17297">
                        <c:v>-2.0947265625</c:v>
                      </c:pt>
                      <c:pt idx="17298">
                        <c:v>-2.09716796875</c:v>
                      </c:pt>
                      <c:pt idx="17299">
                        <c:v>-2.099609375</c:v>
                      </c:pt>
                      <c:pt idx="17300">
                        <c:v>-2.10205078125</c:v>
                      </c:pt>
                      <c:pt idx="17301">
                        <c:v>-2.1044921875</c:v>
                      </c:pt>
                      <c:pt idx="17302">
                        <c:v>-2.10693359375</c:v>
                      </c:pt>
                      <c:pt idx="17303">
                        <c:v>-2.109375</c:v>
                      </c:pt>
                      <c:pt idx="17304">
                        <c:v>-2.11181640625</c:v>
                      </c:pt>
                      <c:pt idx="17305">
                        <c:v>-2.1142578125</c:v>
                      </c:pt>
                      <c:pt idx="17306">
                        <c:v>-2.11669921875</c:v>
                      </c:pt>
                      <c:pt idx="17307">
                        <c:v>-2.119140625</c:v>
                      </c:pt>
                      <c:pt idx="17308">
                        <c:v>-2.12158203125</c:v>
                      </c:pt>
                      <c:pt idx="17309">
                        <c:v>-2.1240234375</c:v>
                      </c:pt>
                      <c:pt idx="17310">
                        <c:v>-2.12646484375</c:v>
                      </c:pt>
                      <c:pt idx="17311">
                        <c:v>-2.12890625</c:v>
                      </c:pt>
                      <c:pt idx="17312">
                        <c:v>-2.13134765625</c:v>
                      </c:pt>
                      <c:pt idx="17313">
                        <c:v>-2.1337890625</c:v>
                      </c:pt>
                      <c:pt idx="17314">
                        <c:v>-2.13623046875</c:v>
                      </c:pt>
                      <c:pt idx="17315">
                        <c:v>-2.138671875</c:v>
                      </c:pt>
                      <c:pt idx="17316">
                        <c:v>-2.14111328125</c:v>
                      </c:pt>
                      <c:pt idx="17317">
                        <c:v>-2.1435546875</c:v>
                      </c:pt>
                      <c:pt idx="17318">
                        <c:v>-2.14599609375</c:v>
                      </c:pt>
                      <c:pt idx="17319">
                        <c:v>-2.1484375</c:v>
                      </c:pt>
                      <c:pt idx="17320">
                        <c:v>-2.15087890625</c:v>
                      </c:pt>
                      <c:pt idx="17321">
                        <c:v>-2.1533203125</c:v>
                      </c:pt>
                      <c:pt idx="17322">
                        <c:v>-2.15576171875</c:v>
                      </c:pt>
                      <c:pt idx="17323">
                        <c:v>-2.158203125</c:v>
                      </c:pt>
                      <c:pt idx="17324">
                        <c:v>-2.16064453125</c:v>
                      </c:pt>
                      <c:pt idx="17325">
                        <c:v>-2.1630859375</c:v>
                      </c:pt>
                      <c:pt idx="17326">
                        <c:v>-2.16552734375</c:v>
                      </c:pt>
                      <c:pt idx="17327">
                        <c:v>-2.16796875</c:v>
                      </c:pt>
                      <c:pt idx="17328">
                        <c:v>-2.17041015625</c:v>
                      </c:pt>
                      <c:pt idx="17329">
                        <c:v>-2.1728515625</c:v>
                      </c:pt>
                      <c:pt idx="17330">
                        <c:v>-2.17529296875</c:v>
                      </c:pt>
                      <c:pt idx="17331">
                        <c:v>-2.177734375</c:v>
                      </c:pt>
                      <c:pt idx="17332">
                        <c:v>-2.18017578125</c:v>
                      </c:pt>
                      <c:pt idx="17333">
                        <c:v>-2.1826171875</c:v>
                      </c:pt>
                      <c:pt idx="17334">
                        <c:v>-2.18505859375</c:v>
                      </c:pt>
                      <c:pt idx="17335">
                        <c:v>-2.1875</c:v>
                      </c:pt>
                      <c:pt idx="17336">
                        <c:v>-2.18994140625</c:v>
                      </c:pt>
                      <c:pt idx="17337">
                        <c:v>-2.1923828125</c:v>
                      </c:pt>
                      <c:pt idx="17338">
                        <c:v>-2.19482421875</c:v>
                      </c:pt>
                      <c:pt idx="17339">
                        <c:v>-2.197265625</c:v>
                      </c:pt>
                      <c:pt idx="17340">
                        <c:v>-2.19970703125</c:v>
                      </c:pt>
                      <c:pt idx="17341">
                        <c:v>-2.2021484375</c:v>
                      </c:pt>
                      <c:pt idx="17342">
                        <c:v>-2.20458984375</c:v>
                      </c:pt>
                      <c:pt idx="17343">
                        <c:v>-2.20703125</c:v>
                      </c:pt>
                      <c:pt idx="17344">
                        <c:v>-2.20947265625</c:v>
                      </c:pt>
                      <c:pt idx="17345">
                        <c:v>-2.2119140625</c:v>
                      </c:pt>
                      <c:pt idx="17346">
                        <c:v>-2.21435546875</c:v>
                      </c:pt>
                      <c:pt idx="17347">
                        <c:v>-2.216796875</c:v>
                      </c:pt>
                      <c:pt idx="17348">
                        <c:v>-2.21923828125</c:v>
                      </c:pt>
                      <c:pt idx="17349">
                        <c:v>-2.2216796875</c:v>
                      </c:pt>
                      <c:pt idx="17350">
                        <c:v>-2.22412109375</c:v>
                      </c:pt>
                      <c:pt idx="17351">
                        <c:v>-2.2265625</c:v>
                      </c:pt>
                      <c:pt idx="17352">
                        <c:v>-2.22900390625</c:v>
                      </c:pt>
                      <c:pt idx="17353">
                        <c:v>-2.2314453125</c:v>
                      </c:pt>
                      <c:pt idx="17354">
                        <c:v>-2.23388671875</c:v>
                      </c:pt>
                      <c:pt idx="17355">
                        <c:v>-2.236328125</c:v>
                      </c:pt>
                      <c:pt idx="17356">
                        <c:v>-2.23876953125</c:v>
                      </c:pt>
                      <c:pt idx="17357">
                        <c:v>-2.2412109375</c:v>
                      </c:pt>
                      <c:pt idx="17358">
                        <c:v>-2.24365234375</c:v>
                      </c:pt>
                      <c:pt idx="17359">
                        <c:v>-2.24609375</c:v>
                      </c:pt>
                      <c:pt idx="17360">
                        <c:v>-2.24853515625</c:v>
                      </c:pt>
                      <c:pt idx="17361">
                        <c:v>-2.2509765625</c:v>
                      </c:pt>
                      <c:pt idx="17362">
                        <c:v>-2.25341796875</c:v>
                      </c:pt>
                      <c:pt idx="17363">
                        <c:v>-2.255859375</c:v>
                      </c:pt>
                      <c:pt idx="17364">
                        <c:v>-2.25830078125</c:v>
                      </c:pt>
                      <c:pt idx="17365">
                        <c:v>-2.2607421875</c:v>
                      </c:pt>
                      <c:pt idx="17366">
                        <c:v>-2.26318359375</c:v>
                      </c:pt>
                      <c:pt idx="17367">
                        <c:v>-2.265625</c:v>
                      </c:pt>
                      <c:pt idx="17368">
                        <c:v>-2.26806640625</c:v>
                      </c:pt>
                      <c:pt idx="17369">
                        <c:v>-2.2705078125</c:v>
                      </c:pt>
                      <c:pt idx="17370">
                        <c:v>-2.27294921875</c:v>
                      </c:pt>
                      <c:pt idx="17371">
                        <c:v>-2.275390625</c:v>
                      </c:pt>
                      <c:pt idx="17372">
                        <c:v>-2.27783203125</c:v>
                      </c:pt>
                      <c:pt idx="17373">
                        <c:v>-2.2802734375</c:v>
                      </c:pt>
                      <c:pt idx="17374">
                        <c:v>-2.28271484375</c:v>
                      </c:pt>
                      <c:pt idx="17375">
                        <c:v>-2.28515625</c:v>
                      </c:pt>
                      <c:pt idx="17376">
                        <c:v>-2.28759765625</c:v>
                      </c:pt>
                      <c:pt idx="17377">
                        <c:v>-2.2900390625</c:v>
                      </c:pt>
                      <c:pt idx="17378">
                        <c:v>-2.29248046875</c:v>
                      </c:pt>
                      <c:pt idx="17379">
                        <c:v>-2.294921875</c:v>
                      </c:pt>
                      <c:pt idx="17380">
                        <c:v>-2.29736328125</c:v>
                      </c:pt>
                      <c:pt idx="17381">
                        <c:v>-2.2998046875</c:v>
                      </c:pt>
                      <c:pt idx="17382">
                        <c:v>-2.30224609375</c:v>
                      </c:pt>
                      <c:pt idx="17383">
                        <c:v>-2.3046875</c:v>
                      </c:pt>
                      <c:pt idx="17384">
                        <c:v>-2.30712890625</c:v>
                      </c:pt>
                      <c:pt idx="17385">
                        <c:v>-2.3095703125</c:v>
                      </c:pt>
                      <c:pt idx="17386">
                        <c:v>-2.31201171875</c:v>
                      </c:pt>
                      <c:pt idx="17387">
                        <c:v>-2.314453125</c:v>
                      </c:pt>
                      <c:pt idx="17388">
                        <c:v>-2.31689453125</c:v>
                      </c:pt>
                      <c:pt idx="17389">
                        <c:v>-2.3193359375</c:v>
                      </c:pt>
                      <c:pt idx="17390">
                        <c:v>-2.32177734375</c:v>
                      </c:pt>
                      <c:pt idx="17391">
                        <c:v>-2.32421875</c:v>
                      </c:pt>
                      <c:pt idx="17392">
                        <c:v>-2.32666015625</c:v>
                      </c:pt>
                      <c:pt idx="17393">
                        <c:v>-2.3291015625</c:v>
                      </c:pt>
                      <c:pt idx="17394">
                        <c:v>-2.33154296875</c:v>
                      </c:pt>
                      <c:pt idx="17395">
                        <c:v>-2.333984375</c:v>
                      </c:pt>
                      <c:pt idx="17396">
                        <c:v>-2.33642578125</c:v>
                      </c:pt>
                      <c:pt idx="17397">
                        <c:v>-2.3388671875</c:v>
                      </c:pt>
                      <c:pt idx="17398">
                        <c:v>-2.34130859375</c:v>
                      </c:pt>
                      <c:pt idx="17399">
                        <c:v>-2.34375</c:v>
                      </c:pt>
                      <c:pt idx="17400">
                        <c:v>-2.34619140625</c:v>
                      </c:pt>
                      <c:pt idx="17401">
                        <c:v>-2.3486328125</c:v>
                      </c:pt>
                      <c:pt idx="17402">
                        <c:v>-2.35107421875</c:v>
                      </c:pt>
                      <c:pt idx="17403">
                        <c:v>-2.353515625</c:v>
                      </c:pt>
                      <c:pt idx="17404">
                        <c:v>-2.35595703125</c:v>
                      </c:pt>
                      <c:pt idx="17405">
                        <c:v>-2.3583984375</c:v>
                      </c:pt>
                      <c:pt idx="17406">
                        <c:v>-2.36083984375</c:v>
                      </c:pt>
                      <c:pt idx="17407">
                        <c:v>-2.36328125</c:v>
                      </c:pt>
                      <c:pt idx="17408">
                        <c:v>-2.36572265625</c:v>
                      </c:pt>
                      <c:pt idx="17409">
                        <c:v>-2.3681640625</c:v>
                      </c:pt>
                      <c:pt idx="17410">
                        <c:v>-2.37060546875</c:v>
                      </c:pt>
                      <c:pt idx="17411">
                        <c:v>-2.373046875</c:v>
                      </c:pt>
                      <c:pt idx="17412">
                        <c:v>-2.37548828125</c:v>
                      </c:pt>
                      <c:pt idx="17413">
                        <c:v>-2.3779296875</c:v>
                      </c:pt>
                      <c:pt idx="17414">
                        <c:v>-2.38037109375</c:v>
                      </c:pt>
                      <c:pt idx="17415">
                        <c:v>-2.3828125</c:v>
                      </c:pt>
                      <c:pt idx="17416">
                        <c:v>-2.38525390625</c:v>
                      </c:pt>
                      <c:pt idx="17417">
                        <c:v>-2.3876953125</c:v>
                      </c:pt>
                      <c:pt idx="17418">
                        <c:v>-2.39013671875</c:v>
                      </c:pt>
                      <c:pt idx="17419">
                        <c:v>-2.392578125</c:v>
                      </c:pt>
                      <c:pt idx="17420">
                        <c:v>-2.39501953125</c:v>
                      </c:pt>
                      <c:pt idx="17421">
                        <c:v>-2.3974609375</c:v>
                      </c:pt>
                      <c:pt idx="17422">
                        <c:v>-2.39990234375</c:v>
                      </c:pt>
                      <c:pt idx="17423">
                        <c:v>-2.40234375</c:v>
                      </c:pt>
                      <c:pt idx="17424">
                        <c:v>-2.40478515625</c:v>
                      </c:pt>
                      <c:pt idx="17425">
                        <c:v>-2.4072265625</c:v>
                      </c:pt>
                      <c:pt idx="17426">
                        <c:v>-2.40966796875</c:v>
                      </c:pt>
                      <c:pt idx="17427">
                        <c:v>-2.412109375</c:v>
                      </c:pt>
                      <c:pt idx="17428">
                        <c:v>-2.41455078125</c:v>
                      </c:pt>
                      <c:pt idx="17429">
                        <c:v>-2.4169921875</c:v>
                      </c:pt>
                      <c:pt idx="17430">
                        <c:v>-2.41943359375</c:v>
                      </c:pt>
                      <c:pt idx="17431">
                        <c:v>-2.421875</c:v>
                      </c:pt>
                      <c:pt idx="17432">
                        <c:v>-2.42431640625</c:v>
                      </c:pt>
                      <c:pt idx="17433">
                        <c:v>-2.4267578125</c:v>
                      </c:pt>
                      <c:pt idx="17434">
                        <c:v>-2.42919921875</c:v>
                      </c:pt>
                      <c:pt idx="17435">
                        <c:v>-2.431640625</c:v>
                      </c:pt>
                      <c:pt idx="17436">
                        <c:v>-2.43408203125</c:v>
                      </c:pt>
                      <c:pt idx="17437">
                        <c:v>-2.4365234375</c:v>
                      </c:pt>
                      <c:pt idx="17438">
                        <c:v>-2.43896484375</c:v>
                      </c:pt>
                      <c:pt idx="17439">
                        <c:v>-2.44140625</c:v>
                      </c:pt>
                      <c:pt idx="17440">
                        <c:v>-2.44384765625</c:v>
                      </c:pt>
                      <c:pt idx="17441">
                        <c:v>-2.4462890625</c:v>
                      </c:pt>
                      <c:pt idx="17442">
                        <c:v>-2.44873046875</c:v>
                      </c:pt>
                      <c:pt idx="17443">
                        <c:v>-2.451171875</c:v>
                      </c:pt>
                      <c:pt idx="17444">
                        <c:v>-2.45361328125</c:v>
                      </c:pt>
                      <c:pt idx="17445">
                        <c:v>-2.4560546875</c:v>
                      </c:pt>
                      <c:pt idx="17446">
                        <c:v>-2.45849609375</c:v>
                      </c:pt>
                      <c:pt idx="17447">
                        <c:v>-2.4609375</c:v>
                      </c:pt>
                      <c:pt idx="17448">
                        <c:v>-2.46337890625</c:v>
                      </c:pt>
                      <c:pt idx="17449">
                        <c:v>-2.4658203125</c:v>
                      </c:pt>
                      <c:pt idx="17450">
                        <c:v>-2.46826171875</c:v>
                      </c:pt>
                      <c:pt idx="17451">
                        <c:v>-2.470703125</c:v>
                      </c:pt>
                      <c:pt idx="17452">
                        <c:v>-2.47314453125</c:v>
                      </c:pt>
                      <c:pt idx="17453">
                        <c:v>-2.4755859375</c:v>
                      </c:pt>
                      <c:pt idx="17454">
                        <c:v>-2.47802734375</c:v>
                      </c:pt>
                      <c:pt idx="17455">
                        <c:v>-2.48046875</c:v>
                      </c:pt>
                      <c:pt idx="17456">
                        <c:v>-2.48291015625</c:v>
                      </c:pt>
                      <c:pt idx="17457">
                        <c:v>-2.4853515625</c:v>
                      </c:pt>
                      <c:pt idx="17458">
                        <c:v>-2.48779296875</c:v>
                      </c:pt>
                      <c:pt idx="17459">
                        <c:v>-2.490234375</c:v>
                      </c:pt>
                      <c:pt idx="17460">
                        <c:v>-2.49267578125</c:v>
                      </c:pt>
                      <c:pt idx="17461">
                        <c:v>-2.4951171875</c:v>
                      </c:pt>
                      <c:pt idx="17462">
                        <c:v>-2.49755859375</c:v>
                      </c:pt>
                      <c:pt idx="17463">
                        <c:v>-2.5</c:v>
                      </c:pt>
                      <c:pt idx="17464">
                        <c:v>-2.50244140625</c:v>
                      </c:pt>
                      <c:pt idx="17465">
                        <c:v>-2.5048828125</c:v>
                      </c:pt>
                      <c:pt idx="17466">
                        <c:v>-2.50732421875</c:v>
                      </c:pt>
                      <c:pt idx="17467">
                        <c:v>-2.509765625</c:v>
                      </c:pt>
                      <c:pt idx="17468">
                        <c:v>-2.51220703125</c:v>
                      </c:pt>
                      <c:pt idx="17469">
                        <c:v>-2.5146484375</c:v>
                      </c:pt>
                      <c:pt idx="17470">
                        <c:v>-2.51708984375</c:v>
                      </c:pt>
                      <c:pt idx="17471">
                        <c:v>-2.51953125</c:v>
                      </c:pt>
                      <c:pt idx="17472">
                        <c:v>-2.52197265625</c:v>
                      </c:pt>
                      <c:pt idx="17473">
                        <c:v>-2.5244140625</c:v>
                      </c:pt>
                      <c:pt idx="17474">
                        <c:v>-2.52685546875</c:v>
                      </c:pt>
                      <c:pt idx="17475">
                        <c:v>-2.529296875</c:v>
                      </c:pt>
                      <c:pt idx="17476">
                        <c:v>-2.53173828125</c:v>
                      </c:pt>
                      <c:pt idx="17477">
                        <c:v>-2.5341796875</c:v>
                      </c:pt>
                      <c:pt idx="17478">
                        <c:v>-2.53662109375</c:v>
                      </c:pt>
                      <c:pt idx="17479">
                        <c:v>-2.5390625</c:v>
                      </c:pt>
                      <c:pt idx="17480">
                        <c:v>-2.54150390625</c:v>
                      </c:pt>
                      <c:pt idx="17481">
                        <c:v>-2.5439453125</c:v>
                      </c:pt>
                      <c:pt idx="17482">
                        <c:v>-2.54638671875</c:v>
                      </c:pt>
                      <c:pt idx="17483">
                        <c:v>-2.548828125</c:v>
                      </c:pt>
                      <c:pt idx="17484">
                        <c:v>-2.55126953125</c:v>
                      </c:pt>
                      <c:pt idx="17485">
                        <c:v>-2.5537109375</c:v>
                      </c:pt>
                      <c:pt idx="17486">
                        <c:v>-2.55615234375</c:v>
                      </c:pt>
                      <c:pt idx="17487">
                        <c:v>-2.55859375</c:v>
                      </c:pt>
                      <c:pt idx="17488">
                        <c:v>-2.56103515625</c:v>
                      </c:pt>
                      <c:pt idx="17489">
                        <c:v>-2.5634765625</c:v>
                      </c:pt>
                      <c:pt idx="17490">
                        <c:v>-2.56591796875</c:v>
                      </c:pt>
                      <c:pt idx="17491">
                        <c:v>-2.568359375</c:v>
                      </c:pt>
                      <c:pt idx="17492">
                        <c:v>-2.57080078125</c:v>
                      </c:pt>
                      <c:pt idx="17493">
                        <c:v>-2.5732421875</c:v>
                      </c:pt>
                      <c:pt idx="17494">
                        <c:v>-2.57568359375</c:v>
                      </c:pt>
                      <c:pt idx="17495">
                        <c:v>-2.578125</c:v>
                      </c:pt>
                      <c:pt idx="17496">
                        <c:v>-2.58056640625</c:v>
                      </c:pt>
                      <c:pt idx="17497">
                        <c:v>-2.5830078125</c:v>
                      </c:pt>
                      <c:pt idx="17498">
                        <c:v>-2.58544921875</c:v>
                      </c:pt>
                      <c:pt idx="17499">
                        <c:v>-2.587890625</c:v>
                      </c:pt>
                      <c:pt idx="17500">
                        <c:v>-2.59033203125</c:v>
                      </c:pt>
                      <c:pt idx="17501">
                        <c:v>-2.5927734375</c:v>
                      </c:pt>
                      <c:pt idx="17502">
                        <c:v>-2.59521484375</c:v>
                      </c:pt>
                      <c:pt idx="17503">
                        <c:v>-2.59765625</c:v>
                      </c:pt>
                      <c:pt idx="17504">
                        <c:v>-2.60009765625</c:v>
                      </c:pt>
                      <c:pt idx="17505">
                        <c:v>-2.6025390625</c:v>
                      </c:pt>
                      <c:pt idx="17506">
                        <c:v>-2.60498046875</c:v>
                      </c:pt>
                      <c:pt idx="17507">
                        <c:v>-2.607421875</c:v>
                      </c:pt>
                      <c:pt idx="17508">
                        <c:v>-2.60986328125</c:v>
                      </c:pt>
                      <c:pt idx="17509">
                        <c:v>-2.6123046875</c:v>
                      </c:pt>
                      <c:pt idx="17510">
                        <c:v>-2.61474609375</c:v>
                      </c:pt>
                      <c:pt idx="17511">
                        <c:v>-2.6171875</c:v>
                      </c:pt>
                      <c:pt idx="17512">
                        <c:v>-2.61962890625</c:v>
                      </c:pt>
                      <c:pt idx="17513">
                        <c:v>-2.6220703125</c:v>
                      </c:pt>
                      <c:pt idx="17514">
                        <c:v>-2.62451171875</c:v>
                      </c:pt>
                      <c:pt idx="17515">
                        <c:v>-2.626953125</c:v>
                      </c:pt>
                      <c:pt idx="17516">
                        <c:v>-2.62939453125</c:v>
                      </c:pt>
                      <c:pt idx="17517">
                        <c:v>-2.6318359375</c:v>
                      </c:pt>
                      <c:pt idx="17518">
                        <c:v>-2.63427734375</c:v>
                      </c:pt>
                      <c:pt idx="17519">
                        <c:v>-2.63671875</c:v>
                      </c:pt>
                      <c:pt idx="17520">
                        <c:v>-2.63916015625</c:v>
                      </c:pt>
                      <c:pt idx="17521">
                        <c:v>-2.6416015625</c:v>
                      </c:pt>
                      <c:pt idx="17522">
                        <c:v>-2.64404296875</c:v>
                      </c:pt>
                      <c:pt idx="17523">
                        <c:v>-2.646484375</c:v>
                      </c:pt>
                      <c:pt idx="17524">
                        <c:v>-2.64892578125</c:v>
                      </c:pt>
                      <c:pt idx="17525">
                        <c:v>-2.6513671875</c:v>
                      </c:pt>
                      <c:pt idx="17526">
                        <c:v>-2.65380859375</c:v>
                      </c:pt>
                      <c:pt idx="17527">
                        <c:v>-2.65625</c:v>
                      </c:pt>
                      <c:pt idx="17528">
                        <c:v>-2.65869140625</c:v>
                      </c:pt>
                      <c:pt idx="17529">
                        <c:v>-2.6611328125</c:v>
                      </c:pt>
                      <c:pt idx="17530">
                        <c:v>-2.66357421875</c:v>
                      </c:pt>
                      <c:pt idx="17531">
                        <c:v>-2.666015625</c:v>
                      </c:pt>
                      <c:pt idx="17532">
                        <c:v>-2.66845703125</c:v>
                      </c:pt>
                      <c:pt idx="17533">
                        <c:v>-2.6708984375</c:v>
                      </c:pt>
                      <c:pt idx="17534">
                        <c:v>-2.67333984375</c:v>
                      </c:pt>
                      <c:pt idx="17535">
                        <c:v>-2.67578125</c:v>
                      </c:pt>
                      <c:pt idx="17536">
                        <c:v>-2.67822265625</c:v>
                      </c:pt>
                      <c:pt idx="17537">
                        <c:v>-2.6806640625</c:v>
                      </c:pt>
                      <c:pt idx="17538">
                        <c:v>-2.68310546875</c:v>
                      </c:pt>
                      <c:pt idx="17539">
                        <c:v>-2.685546875</c:v>
                      </c:pt>
                      <c:pt idx="17540">
                        <c:v>-2.68798828125</c:v>
                      </c:pt>
                      <c:pt idx="17541">
                        <c:v>-2.6904296875</c:v>
                      </c:pt>
                      <c:pt idx="17542">
                        <c:v>-2.69287109375</c:v>
                      </c:pt>
                      <c:pt idx="17543">
                        <c:v>-2.6953125</c:v>
                      </c:pt>
                      <c:pt idx="17544">
                        <c:v>-2.69775390625</c:v>
                      </c:pt>
                      <c:pt idx="17545">
                        <c:v>-2.7001953125</c:v>
                      </c:pt>
                      <c:pt idx="17546">
                        <c:v>-2.70263671875</c:v>
                      </c:pt>
                      <c:pt idx="17547">
                        <c:v>-2.705078125</c:v>
                      </c:pt>
                      <c:pt idx="17548">
                        <c:v>-2.70751953125</c:v>
                      </c:pt>
                      <c:pt idx="17549">
                        <c:v>-2.7099609375</c:v>
                      </c:pt>
                      <c:pt idx="17550">
                        <c:v>-2.71240234375</c:v>
                      </c:pt>
                      <c:pt idx="17551">
                        <c:v>-2.71484375</c:v>
                      </c:pt>
                      <c:pt idx="17552">
                        <c:v>-2.71728515625</c:v>
                      </c:pt>
                      <c:pt idx="17553">
                        <c:v>-2.7197265625</c:v>
                      </c:pt>
                      <c:pt idx="17554">
                        <c:v>-2.72216796875</c:v>
                      </c:pt>
                      <c:pt idx="17555">
                        <c:v>-2.724609375</c:v>
                      </c:pt>
                      <c:pt idx="17556">
                        <c:v>-2.72705078125</c:v>
                      </c:pt>
                      <c:pt idx="17557">
                        <c:v>-2.7294921875</c:v>
                      </c:pt>
                      <c:pt idx="17558">
                        <c:v>-2.73193359375</c:v>
                      </c:pt>
                      <c:pt idx="17559">
                        <c:v>-2.734375</c:v>
                      </c:pt>
                      <c:pt idx="17560">
                        <c:v>-2.73681640625</c:v>
                      </c:pt>
                      <c:pt idx="17561">
                        <c:v>-2.7392578125</c:v>
                      </c:pt>
                      <c:pt idx="17562">
                        <c:v>-2.74169921875</c:v>
                      </c:pt>
                      <c:pt idx="17563">
                        <c:v>-2.744140625</c:v>
                      </c:pt>
                      <c:pt idx="17564">
                        <c:v>-2.74658203125</c:v>
                      </c:pt>
                      <c:pt idx="17565">
                        <c:v>-2.7490234375</c:v>
                      </c:pt>
                      <c:pt idx="17566">
                        <c:v>-2.75146484375</c:v>
                      </c:pt>
                      <c:pt idx="17567">
                        <c:v>-2.75390625</c:v>
                      </c:pt>
                      <c:pt idx="17568">
                        <c:v>-2.75634765625</c:v>
                      </c:pt>
                      <c:pt idx="17569">
                        <c:v>-2.7587890625</c:v>
                      </c:pt>
                      <c:pt idx="17570">
                        <c:v>-2.76123046875</c:v>
                      </c:pt>
                      <c:pt idx="17571">
                        <c:v>-2.763671875</c:v>
                      </c:pt>
                      <c:pt idx="17572">
                        <c:v>-2.76611328125</c:v>
                      </c:pt>
                      <c:pt idx="17573">
                        <c:v>-2.7685546875</c:v>
                      </c:pt>
                      <c:pt idx="17574">
                        <c:v>-2.77099609375</c:v>
                      </c:pt>
                      <c:pt idx="17575">
                        <c:v>-2.7734375</c:v>
                      </c:pt>
                      <c:pt idx="17576">
                        <c:v>-2.77587890625</c:v>
                      </c:pt>
                      <c:pt idx="17577">
                        <c:v>-2.7783203125</c:v>
                      </c:pt>
                      <c:pt idx="17578">
                        <c:v>-2.78076171875</c:v>
                      </c:pt>
                      <c:pt idx="17579">
                        <c:v>-2.783203125</c:v>
                      </c:pt>
                      <c:pt idx="17580">
                        <c:v>-2.78564453125</c:v>
                      </c:pt>
                      <c:pt idx="17581">
                        <c:v>-2.7880859375</c:v>
                      </c:pt>
                      <c:pt idx="17582">
                        <c:v>-2.79052734375</c:v>
                      </c:pt>
                      <c:pt idx="17583">
                        <c:v>-2.79296875</c:v>
                      </c:pt>
                      <c:pt idx="17584">
                        <c:v>-2.79541015625</c:v>
                      </c:pt>
                      <c:pt idx="17585">
                        <c:v>-2.7978515625</c:v>
                      </c:pt>
                      <c:pt idx="17586">
                        <c:v>-2.80029296875</c:v>
                      </c:pt>
                      <c:pt idx="17587">
                        <c:v>-2.802734375</c:v>
                      </c:pt>
                      <c:pt idx="17588">
                        <c:v>-2.80517578125</c:v>
                      </c:pt>
                      <c:pt idx="17589">
                        <c:v>-2.8076171875</c:v>
                      </c:pt>
                      <c:pt idx="17590">
                        <c:v>-2.81005859375</c:v>
                      </c:pt>
                      <c:pt idx="17591">
                        <c:v>-2.8125</c:v>
                      </c:pt>
                      <c:pt idx="17592">
                        <c:v>-2.81494140625</c:v>
                      </c:pt>
                      <c:pt idx="17593">
                        <c:v>-2.8173828125</c:v>
                      </c:pt>
                      <c:pt idx="17594">
                        <c:v>-2.81982421875</c:v>
                      </c:pt>
                      <c:pt idx="17595">
                        <c:v>-2.822265625</c:v>
                      </c:pt>
                      <c:pt idx="17596">
                        <c:v>-2.82470703125</c:v>
                      </c:pt>
                      <c:pt idx="17597">
                        <c:v>-2.8271484375</c:v>
                      </c:pt>
                      <c:pt idx="17598">
                        <c:v>-2.82958984375</c:v>
                      </c:pt>
                      <c:pt idx="17599">
                        <c:v>-2.83203125</c:v>
                      </c:pt>
                      <c:pt idx="17600">
                        <c:v>-2.83447265625</c:v>
                      </c:pt>
                      <c:pt idx="17601">
                        <c:v>-2.8369140625</c:v>
                      </c:pt>
                      <c:pt idx="17602">
                        <c:v>-2.83935546875</c:v>
                      </c:pt>
                      <c:pt idx="17603">
                        <c:v>-2.841796875</c:v>
                      </c:pt>
                      <c:pt idx="17604">
                        <c:v>-2.84423828125</c:v>
                      </c:pt>
                      <c:pt idx="17605">
                        <c:v>-2.8466796875</c:v>
                      </c:pt>
                      <c:pt idx="17606">
                        <c:v>-2.84912109375</c:v>
                      </c:pt>
                      <c:pt idx="17607">
                        <c:v>-2.8515625</c:v>
                      </c:pt>
                      <c:pt idx="17608">
                        <c:v>-2.85400390625</c:v>
                      </c:pt>
                      <c:pt idx="17609">
                        <c:v>-2.8564453125</c:v>
                      </c:pt>
                      <c:pt idx="17610">
                        <c:v>-2.85888671875</c:v>
                      </c:pt>
                      <c:pt idx="17611">
                        <c:v>-2.861328125</c:v>
                      </c:pt>
                      <c:pt idx="17612">
                        <c:v>-2.86376953125</c:v>
                      </c:pt>
                      <c:pt idx="17613">
                        <c:v>-2.8662109375</c:v>
                      </c:pt>
                      <c:pt idx="17614">
                        <c:v>-2.86865234375</c:v>
                      </c:pt>
                      <c:pt idx="17615">
                        <c:v>-2.87109375</c:v>
                      </c:pt>
                      <c:pt idx="17616">
                        <c:v>-2.87353515625</c:v>
                      </c:pt>
                      <c:pt idx="17617">
                        <c:v>-2.8759765625</c:v>
                      </c:pt>
                      <c:pt idx="17618">
                        <c:v>-2.87841796875</c:v>
                      </c:pt>
                      <c:pt idx="17619">
                        <c:v>-2.880859375</c:v>
                      </c:pt>
                      <c:pt idx="17620">
                        <c:v>-2.88330078125</c:v>
                      </c:pt>
                      <c:pt idx="17621">
                        <c:v>-2.8857421875</c:v>
                      </c:pt>
                      <c:pt idx="17622">
                        <c:v>-2.88818359375</c:v>
                      </c:pt>
                      <c:pt idx="17623">
                        <c:v>-2.890625</c:v>
                      </c:pt>
                      <c:pt idx="17624">
                        <c:v>-2.89306640625</c:v>
                      </c:pt>
                      <c:pt idx="17625">
                        <c:v>-2.8955078125</c:v>
                      </c:pt>
                      <c:pt idx="17626">
                        <c:v>-2.89794921875</c:v>
                      </c:pt>
                      <c:pt idx="17627">
                        <c:v>-2.900390625</c:v>
                      </c:pt>
                      <c:pt idx="17628">
                        <c:v>-2.90283203125</c:v>
                      </c:pt>
                      <c:pt idx="17629">
                        <c:v>-2.9052734375</c:v>
                      </c:pt>
                      <c:pt idx="17630">
                        <c:v>-2.90771484375</c:v>
                      </c:pt>
                      <c:pt idx="17631">
                        <c:v>-2.91015625</c:v>
                      </c:pt>
                      <c:pt idx="17632">
                        <c:v>-2.91259765625</c:v>
                      </c:pt>
                      <c:pt idx="17633">
                        <c:v>-2.9150390625</c:v>
                      </c:pt>
                      <c:pt idx="17634">
                        <c:v>-2.91748046875</c:v>
                      </c:pt>
                      <c:pt idx="17635">
                        <c:v>-2.919921875</c:v>
                      </c:pt>
                      <c:pt idx="17636">
                        <c:v>-2.92236328125</c:v>
                      </c:pt>
                      <c:pt idx="17637">
                        <c:v>-2.9248046875</c:v>
                      </c:pt>
                      <c:pt idx="17638">
                        <c:v>-2.92724609375</c:v>
                      </c:pt>
                      <c:pt idx="17639">
                        <c:v>-2.9296875</c:v>
                      </c:pt>
                      <c:pt idx="17640">
                        <c:v>-2.93212890625</c:v>
                      </c:pt>
                      <c:pt idx="17641">
                        <c:v>-2.9345703125</c:v>
                      </c:pt>
                      <c:pt idx="17642">
                        <c:v>-2.93701171875</c:v>
                      </c:pt>
                      <c:pt idx="17643">
                        <c:v>-2.939453125</c:v>
                      </c:pt>
                      <c:pt idx="17644">
                        <c:v>-2.94189453125</c:v>
                      </c:pt>
                      <c:pt idx="17645">
                        <c:v>-2.9443359375</c:v>
                      </c:pt>
                      <c:pt idx="17646">
                        <c:v>-2.94677734375</c:v>
                      </c:pt>
                      <c:pt idx="17647">
                        <c:v>-2.94921875</c:v>
                      </c:pt>
                      <c:pt idx="17648">
                        <c:v>-2.95166015625</c:v>
                      </c:pt>
                      <c:pt idx="17649">
                        <c:v>-2.9541015625</c:v>
                      </c:pt>
                      <c:pt idx="17650">
                        <c:v>-2.95654296875</c:v>
                      </c:pt>
                      <c:pt idx="17651">
                        <c:v>-2.958984375</c:v>
                      </c:pt>
                      <c:pt idx="17652">
                        <c:v>-2.96142578125</c:v>
                      </c:pt>
                      <c:pt idx="17653">
                        <c:v>-2.9638671875</c:v>
                      </c:pt>
                      <c:pt idx="17654">
                        <c:v>-2.96630859375</c:v>
                      </c:pt>
                      <c:pt idx="17655">
                        <c:v>-2.96875</c:v>
                      </c:pt>
                      <c:pt idx="17656">
                        <c:v>-2.97119140625</c:v>
                      </c:pt>
                      <c:pt idx="17657">
                        <c:v>-2.9736328125</c:v>
                      </c:pt>
                      <c:pt idx="17658">
                        <c:v>-2.97607421875</c:v>
                      </c:pt>
                      <c:pt idx="17659">
                        <c:v>-2.978515625</c:v>
                      </c:pt>
                      <c:pt idx="17660">
                        <c:v>-2.98095703125</c:v>
                      </c:pt>
                      <c:pt idx="17661">
                        <c:v>-2.9833984375</c:v>
                      </c:pt>
                      <c:pt idx="17662">
                        <c:v>-2.98583984375</c:v>
                      </c:pt>
                      <c:pt idx="17663">
                        <c:v>-2.98828125</c:v>
                      </c:pt>
                      <c:pt idx="17664">
                        <c:v>-2.99072265625</c:v>
                      </c:pt>
                      <c:pt idx="17665">
                        <c:v>-2.9931640625</c:v>
                      </c:pt>
                      <c:pt idx="17666">
                        <c:v>-2.99560546875</c:v>
                      </c:pt>
                      <c:pt idx="17667">
                        <c:v>-2.998046875</c:v>
                      </c:pt>
                      <c:pt idx="17668">
                        <c:v>-3.00048828125</c:v>
                      </c:pt>
                      <c:pt idx="17669">
                        <c:v>-3.0029296875</c:v>
                      </c:pt>
                      <c:pt idx="17670">
                        <c:v>-3.00537109375</c:v>
                      </c:pt>
                      <c:pt idx="17671">
                        <c:v>-3.0078125</c:v>
                      </c:pt>
                    </c:numCache>
                  </c:numRef>
                </c:xVal>
                <c:yVal>
                  <c:numRef>
                    <c:extLst>
                      <c:ext uri="{02D57815-91ED-43cb-92C2-25804820EDAC}">
                        <c15:formulaRef>
                          <c15:sqref>[3]Sheet1!$C$2:$C$17673</c15:sqref>
                        </c15:formulaRef>
                      </c:ext>
                    </c:extLst>
                    <c:numCache>
                      <c:formatCode>General</c:formatCode>
                      <c:ptCount val="17672"/>
                      <c:pt idx="0">
                        <c:v>5.2856445312500006E-6</c:v>
                      </c:pt>
                      <c:pt idx="1">
                        <c:v>5.2154541015625007E-6</c:v>
                      </c:pt>
                      <c:pt idx="2">
                        <c:v>5.2154541015625007E-6</c:v>
                      </c:pt>
                      <c:pt idx="3">
                        <c:v>5.2368164062500001E-6</c:v>
                      </c:pt>
                      <c:pt idx="4">
                        <c:v>5.1971435546875002E-6</c:v>
                      </c:pt>
                      <c:pt idx="5">
                        <c:v>5.1330566406250005E-6</c:v>
                      </c:pt>
                      <c:pt idx="6">
                        <c:v>5.0964355468750003E-6</c:v>
                      </c:pt>
                      <c:pt idx="7">
                        <c:v>5.1208496093750001E-6</c:v>
                      </c:pt>
                      <c:pt idx="8">
                        <c:v>5.1300048828125008E-6</c:v>
                      </c:pt>
                      <c:pt idx="9">
                        <c:v>5.0720214843750004E-6</c:v>
                      </c:pt>
                      <c:pt idx="10">
                        <c:v>5.0109863281250004E-6</c:v>
                      </c:pt>
                      <c:pt idx="11">
                        <c:v>5.0109863281250004E-6</c:v>
                      </c:pt>
                      <c:pt idx="12">
                        <c:v>5.0506591796875003E-6</c:v>
                      </c:pt>
                      <c:pt idx="13">
                        <c:v>5.0262451171875004E-6</c:v>
                      </c:pt>
                      <c:pt idx="14">
                        <c:v>4.9478149414062507E-6</c:v>
                      </c:pt>
                      <c:pt idx="15">
                        <c:v>4.9176025390625002E-6</c:v>
                      </c:pt>
                      <c:pt idx="16">
                        <c:v>4.937744140625E-6</c:v>
                      </c:pt>
                      <c:pt idx="17">
                        <c:v>4.9548339843750001E-6</c:v>
                      </c:pt>
                      <c:pt idx="18">
                        <c:v>4.8944091796875007E-6</c:v>
                      </c:pt>
                      <c:pt idx="19">
                        <c:v>4.8455810546875001E-6</c:v>
                      </c:pt>
                      <c:pt idx="20">
                        <c:v>4.8489379882812501E-6</c:v>
                      </c:pt>
                      <c:pt idx="21">
                        <c:v>4.8760986328125002E-6</c:v>
                      </c:pt>
                      <c:pt idx="22">
                        <c:v>4.8687744140625005E-6</c:v>
                      </c:pt>
                      <c:pt idx="23">
                        <c:v>4.7979736328125008E-6</c:v>
                      </c:pt>
                      <c:pt idx="24">
                        <c:v>4.7665405273437507E-6</c:v>
                      </c:pt>
                      <c:pt idx="25">
                        <c:v>4.7998046875000001E-6</c:v>
                      </c:pt>
                      <c:pt idx="26">
                        <c:v>4.8150634765625001E-6</c:v>
                      </c:pt>
                      <c:pt idx="27">
                        <c:v>4.7616577148437501E-6</c:v>
                      </c:pt>
                      <c:pt idx="28">
                        <c:v>4.7021484375000007E-6</c:v>
                      </c:pt>
                      <c:pt idx="29">
                        <c:v>4.7033691406250002E-6</c:v>
                      </c:pt>
                      <c:pt idx="30">
                        <c:v>4.730224609375E-6</c:v>
                      </c:pt>
                      <c:pt idx="31">
                        <c:v>4.7308349609375006E-6</c:v>
                      </c:pt>
                      <c:pt idx="32">
                        <c:v>4.6606445312500007E-6</c:v>
                      </c:pt>
                      <c:pt idx="33">
                        <c:v>4.6313476562500002E-6</c:v>
                      </c:pt>
                      <c:pt idx="34">
                        <c:v>4.6582031250000008E-6</c:v>
                      </c:pt>
                      <c:pt idx="35">
                        <c:v>4.6752929687500001E-6</c:v>
                      </c:pt>
                      <c:pt idx="36">
                        <c:v>4.6322631835937503E-6</c:v>
                      </c:pt>
                      <c:pt idx="37">
                        <c:v>4.5703125000000001E-6</c:v>
                      </c:pt>
                      <c:pt idx="38">
                        <c:v>4.564208984375E-6</c:v>
                      </c:pt>
                      <c:pt idx="39">
                        <c:v>4.6096801757812505E-6</c:v>
                      </c:pt>
                      <c:pt idx="40">
                        <c:v>4.5932006835937501E-6</c:v>
                      </c:pt>
                      <c:pt idx="41">
                        <c:v>4.5294189453125007E-6</c:v>
                      </c:pt>
                      <c:pt idx="42">
                        <c:v>4.48974609375E-6</c:v>
                      </c:pt>
                      <c:pt idx="43">
                        <c:v>4.5178222656250002E-6</c:v>
                      </c:pt>
                      <c:pt idx="44">
                        <c:v>4.54559326171875E-6</c:v>
                      </c:pt>
                      <c:pt idx="45">
                        <c:v>4.4949340820312501E-6</c:v>
                      </c:pt>
                      <c:pt idx="46">
                        <c:v>4.4287109375E-6</c:v>
                      </c:pt>
                      <c:pt idx="47">
                        <c:v>4.4232177734375004E-6</c:v>
                      </c:pt>
                      <c:pt idx="48">
                        <c:v>4.4540405273437507E-6</c:v>
                      </c:pt>
                      <c:pt idx="49">
                        <c:v>4.4522094726562506E-6</c:v>
                      </c:pt>
                      <c:pt idx="50">
                        <c:v>4.3804931640625E-6</c:v>
                      </c:pt>
                      <c:pt idx="51">
                        <c:v>4.3481445312500007E-6</c:v>
                      </c:pt>
                      <c:pt idx="52">
                        <c:v>4.365234375E-6</c:v>
                      </c:pt>
                      <c:pt idx="53">
                        <c:v>4.3908691406250002E-6</c:v>
                      </c:pt>
                      <c:pt idx="54">
                        <c:v>4.3487548828125005E-6</c:v>
                      </c:pt>
                      <c:pt idx="55">
                        <c:v>4.2874145507812501E-6</c:v>
                      </c:pt>
                      <c:pt idx="56">
                        <c:v>4.2739868164062502E-6</c:v>
                      </c:pt>
                      <c:pt idx="57">
                        <c:v>4.2901611328125003E-6</c:v>
                      </c:pt>
                      <c:pt idx="58">
                        <c:v>4.28558349609375E-6</c:v>
                      </c:pt>
                      <c:pt idx="59">
                        <c:v>4.21783447265625E-6</c:v>
                      </c:pt>
                      <c:pt idx="60">
                        <c:v>4.1784667968750004E-6</c:v>
                      </c:pt>
                      <c:pt idx="61">
                        <c:v>4.18731689453125E-6</c:v>
                      </c:pt>
                      <c:pt idx="62">
                        <c:v>4.2074584960937506E-6</c:v>
                      </c:pt>
                      <c:pt idx="63">
                        <c:v>4.1580200195312503E-6</c:v>
                      </c:pt>
                      <c:pt idx="64">
                        <c:v>4.0869140625000003E-6</c:v>
                      </c:pt>
                      <c:pt idx="65">
                        <c:v>4.0722656250000001E-6</c:v>
                      </c:pt>
                      <c:pt idx="66">
                        <c:v>4.09759521484375E-6</c:v>
                      </c:pt>
                      <c:pt idx="67">
                        <c:v>4.0881347656250007E-6</c:v>
                      </c:pt>
                      <c:pt idx="68">
                        <c:v>4.0109252929687506E-6</c:v>
                      </c:pt>
                      <c:pt idx="69">
                        <c:v>3.9648437500000002E-6</c:v>
                      </c:pt>
                      <c:pt idx="70">
                        <c:v>3.9822387695312507E-6</c:v>
                      </c:pt>
                      <c:pt idx="71">
                        <c:v>3.9944458007812502E-6</c:v>
                      </c:pt>
                      <c:pt idx="72">
                        <c:v>3.9538574218750003E-6</c:v>
                      </c:pt>
                      <c:pt idx="73">
                        <c:v>3.8751220703125003E-6</c:v>
                      </c:pt>
                      <c:pt idx="74">
                        <c:v>3.8577270507812507E-6</c:v>
                      </c:pt>
                      <c:pt idx="75">
                        <c:v>3.8754272460937506E-6</c:v>
                      </c:pt>
                      <c:pt idx="76">
                        <c:v>3.8580322265625001E-6</c:v>
                      </c:pt>
                      <c:pt idx="77">
                        <c:v>3.7817382812500005E-6</c:v>
                      </c:pt>
                      <c:pt idx="78">
                        <c:v>3.7194824218750005E-6</c:v>
                      </c:pt>
                      <c:pt idx="79">
                        <c:v>3.7298583984375003E-6</c:v>
                      </c:pt>
                      <c:pt idx="80">
                        <c:v>3.7490844726562504E-6</c:v>
                      </c:pt>
                      <c:pt idx="81">
                        <c:v>3.6962890625000002E-6</c:v>
                      </c:pt>
                      <c:pt idx="82">
                        <c:v>3.6203002929687504E-6</c:v>
                      </c:pt>
                      <c:pt idx="83">
                        <c:v>3.5940551757812504E-6</c:v>
                      </c:pt>
                      <c:pt idx="84">
                        <c:v>3.6093139648437504E-6</c:v>
                      </c:pt>
                      <c:pt idx="85">
                        <c:v>3.5964965820312503E-6</c:v>
                      </c:pt>
                      <c:pt idx="86">
                        <c:v>3.5165405273437504E-6</c:v>
                      </c:pt>
                      <c:pt idx="87">
                        <c:v>3.4481811523437502E-6</c:v>
                      </c:pt>
                      <c:pt idx="88">
                        <c:v>3.4609985351562503E-6</c:v>
                      </c:pt>
                      <c:pt idx="89">
                        <c:v>3.4704589843750005E-6</c:v>
                      </c:pt>
                      <c:pt idx="90">
                        <c:v>3.4255981445312501E-6</c:v>
                      </c:pt>
                      <c:pt idx="91">
                        <c:v>3.3435058593750001E-6</c:v>
                      </c:pt>
                      <c:pt idx="92">
                        <c:v>3.3151245117187501E-6</c:v>
                      </c:pt>
                      <c:pt idx="93">
                        <c:v>3.3270263671875002E-6</c:v>
                      </c:pt>
                      <c:pt idx="94">
                        <c:v>3.3108520507812501E-6</c:v>
                      </c:pt>
                      <c:pt idx="95">
                        <c:v>3.2369995117187504E-6</c:v>
                      </c:pt>
                      <c:pt idx="96">
                        <c:v>3.1750488281250002E-6</c:v>
                      </c:pt>
                      <c:pt idx="97">
                        <c:v>3.1787109375000001E-6</c:v>
                      </c:pt>
                      <c:pt idx="98">
                        <c:v>3.1896972656250001E-6</c:v>
                      </c:pt>
                      <c:pt idx="99">
                        <c:v>3.1387329101562503E-6</c:v>
                      </c:pt>
                      <c:pt idx="100">
                        <c:v>3.0612182617187503E-6</c:v>
                      </c:pt>
                      <c:pt idx="101">
                        <c:v>3.0361938476562503E-6</c:v>
                      </c:pt>
                      <c:pt idx="102">
                        <c:v>3.0535888671875003E-6</c:v>
                      </c:pt>
                      <c:pt idx="103">
                        <c:v>3.0505371093750002E-6</c:v>
                      </c:pt>
                      <c:pt idx="104">
                        <c:v>2.9852294921875001E-6</c:v>
                      </c:pt>
                      <c:pt idx="105">
                        <c:v>2.9187011718750001E-6</c:v>
                      </c:pt>
                      <c:pt idx="106">
                        <c:v>2.9223632812500004E-6</c:v>
                      </c:pt>
                      <c:pt idx="107">
                        <c:v>2.9431152343750004E-6</c:v>
                      </c:pt>
                      <c:pt idx="108">
                        <c:v>2.9037475585937504E-6</c:v>
                      </c:pt>
                      <c:pt idx="109">
                        <c:v>2.8262329101562504E-6</c:v>
                      </c:pt>
                      <c:pt idx="110">
                        <c:v>2.8045654296875003E-6</c:v>
                      </c:pt>
                      <c:pt idx="111">
                        <c:v>2.8317260742187503E-6</c:v>
                      </c:pt>
                      <c:pt idx="112">
                        <c:v>2.8256225585937502E-6</c:v>
                      </c:pt>
                      <c:pt idx="113">
                        <c:v>2.7584838867187504E-6</c:v>
                      </c:pt>
                      <c:pt idx="114">
                        <c:v>2.7114868164062504E-6</c:v>
                      </c:pt>
                      <c:pt idx="115">
                        <c:v>2.72216796875E-6</c:v>
                      </c:pt>
                      <c:pt idx="116">
                        <c:v>2.7505493164062501E-6</c:v>
                      </c:pt>
                      <c:pt idx="117">
                        <c:v>2.7163696289062502E-6</c:v>
                      </c:pt>
                      <c:pt idx="118">
                        <c:v>2.6495361328125003E-6</c:v>
                      </c:pt>
                      <c:pt idx="119">
                        <c:v>2.6239013671875E-6</c:v>
                      </c:pt>
                      <c:pt idx="120">
                        <c:v>2.6571655273437503E-6</c:v>
                      </c:pt>
                      <c:pt idx="121">
                        <c:v>2.6617431640625002E-6</c:v>
                      </c:pt>
                      <c:pt idx="122">
                        <c:v>2.6126098632812502E-6</c:v>
                      </c:pt>
                      <c:pt idx="123">
                        <c:v>2.5579833984375002E-6</c:v>
                      </c:pt>
                      <c:pt idx="124">
                        <c:v>2.5704956054687504E-6</c:v>
                      </c:pt>
                      <c:pt idx="125">
                        <c:v>2.6104736328125002E-6</c:v>
                      </c:pt>
                      <c:pt idx="126">
                        <c:v>2.5830078125000002E-6</c:v>
                      </c:pt>
                      <c:pt idx="127">
                        <c:v>2.5213623046875004E-6</c:v>
                      </c:pt>
                      <c:pt idx="128">
                        <c:v>2.5045776367187501E-6</c:v>
                      </c:pt>
                      <c:pt idx="129">
                        <c:v>2.53875732421875E-6</c:v>
                      </c:pt>
                      <c:pt idx="130">
                        <c:v>2.54852294921875E-6</c:v>
                      </c:pt>
                      <c:pt idx="131">
                        <c:v>2.5003051757812501E-6</c:v>
                      </c:pt>
                      <c:pt idx="132">
                        <c:v>2.4536132812500004E-6</c:v>
                      </c:pt>
                      <c:pt idx="133">
                        <c:v>2.4661254882812502E-6</c:v>
                      </c:pt>
                      <c:pt idx="134">
                        <c:v>2.4996948242187503E-6</c:v>
                      </c:pt>
                      <c:pt idx="135">
                        <c:v>2.4856567382812503E-6</c:v>
                      </c:pt>
                      <c:pt idx="136">
                        <c:v>2.4188232421875003E-6</c:v>
                      </c:pt>
                      <c:pt idx="137">
                        <c:v>2.4023437500000004E-6</c:v>
                      </c:pt>
                      <c:pt idx="138">
                        <c:v>2.4313354492187501E-6</c:v>
                      </c:pt>
                      <c:pt idx="139">
                        <c:v>2.4383544921875004E-6</c:v>
                      </c:pt>
                      <c:pt idx="140">
                        <c:v>2.3876953125000001E-6</c:v>
                      </c:pt>
                      <c:pt idx="141">
                        <c:v>2.3348999023437503E-6</c:v>
                      </c:pt>
                      <c:pt idx="142">
                        <c:v>2.3379516601562503E-6</c:v>
                      </c:pt>
                      <c:pt idx="143">
                        <c:v>2.3690795898437501E-6</c:v>
                      </c:pt>
                      <c:pt idx="144">
                        <c:v>2.3458862304687502E-6</c:v>
                      </c:pt>
                      <c:pt idx="145">
                        <c:v>2.2714233398437503E-6</c:v>
                      </c:pt>
                      <c:pt idx="146">
                        <c:v>2.2451782226562503E-6</c:v>
                      </c:pt>
                      <c:pt idx="147">
                        <c:v>2.2662353515625002E-6</c:v>
                      </c:pt>
                      <c:pt idx="148">
                        <c:v>2.2674560546875002E-6</c:v>
                      </c:pt>
                      <c:pt idx="149">
                        <c:v>2.2146606445312503E-6</c:v>
                      </c:pt>
                      <c:pt idx="150">
                        <c:v>2.1450805664062502E-6</c:v>
                      </c:pt>
                      <c:pt idx="151">
                        <c:v>2.1453857421875E-6</c:v>
                      </c:pt>
                      <c:pt idx="152">
                        <c:v>2.1728515625E-6</c:v>
                      </c:pt>
                      <c:pt idx="153">
                        <c:v>2.1405029296875002E-6</c:v>
                      </c:pt>
                      <c:pt idx="154">
                        <c:v>2.0611572265625001E-6</c:v>
                      </c:pt>
                      <c:pt idx="155">
                        <c:v>2.0236206054687502E-6</c:v>
                      </c:pt>
                      <c:pt idx="156">
                        <c:v>2.0428466796875E-6</c:v>
                      </c:pt>
                      <c:pt idx="157">
                        <c:v>2.0391845703125001E-6</c:v>
                      </c:pt>
                      <c:pt idx="158">
                        <c:v>1.9808959960937503E-6</c:v>
                      </c:pt>
                      <c:pt idx="159">
                        <c:v>1.9119262695312503E-6</c:v>
                      </c:pt>
                      <c:pt idx="160">
                        <c:v>1.9012451171875002E-6</c:v>
                      </c:pt>
                      <c:pt idx="161">
                        <c:v>1.9244384765625002E-6</c:v>
                      </c:pt>
                      <c:pt idx="162">
                        <c:v>1.8942260742187502E-6</c:v>
                      </c:pt>
                      <c:pt idx="163">
                        <c:v>1.8167114257812502E-6</c:v>
                      </c:pt>
                      <c:pt idx="164">
                        <c:v>1.7752075195312502E-6</c:v>
                      </c:pt>
                      <c:pt idx="165">
                        <c:v>1.7916870117187502E-6</c:v>
                      </c:pt>
                      <c:pt idx="166">
                        <c:v>1.7947387695312502E-6</c:v>
                      </c:pt>
                      <c:pt idx="167">
                        <c:v>1.734619140625E-6</c:v>
                      </c:pt>
                      <c:pt idx="168">
                        <c:v>1.6601562500000001E-6</c:v>
                      </c:pt>
                      <c:pt idx="169">
                        <c:v>1.6522216796875002E-6</c:v>
                      </c:pt>
                      <c:pt idx="170">
                        <c:v>1.6778564453125E-6</c:v>
                      </c:pt>
                      <c:pt idx="171">
                        <c:v>1.6519165039062501E-6</c:v>
                      </c:pt>
                      <c:pt idx="172">
                        <c:v>1.5805053710937501E-6</c:v>
                      </c:pt>
                      <c:pt idx="173">
                        <c:v>1.5383911132812501E-6</c:v>
                      </c:pt>
                      <c:pt idx="174">
                        <c:v>1.5576171875000001E-6</c:v>
                      </c:pt>
                      <c:pt idx="175">
                        <c:v>1.5664672851562502E-6</c:v>
                      </c:pt>
                      <c:pt idx="176">
                        <c:v>1.5164184570312502E-6</c:v>
                      </c:pt>
                      <c:pt idx="177">
                        <c:v>1.44622802734375E-6</c:v>
                      </c:pt>
                      <c:pt idx="178">
                        <c:v>1.4428710937500001E-6</c:v>
                      </c:pt>
                      <c:pt idx="179">
                        <c:v>1.4733886718750001E-6</c:v>
                      </c:pt>
                      <c:pt idx="180">
                        <c:v>1.4608764648437501E-6</c:v>
                      </c:pt>
                      <c:pt idx="181">
                        <c:v>1.3888549804687501E-6</c:v>
                      </c:pt>
                      <c:pt idx="182">
                        <c:v>1.3491821289062502E-6</c:v>
                      </c:pt>
                      <c:pt idx="183">
                        <c:v>1.3739013671875001E-6</c:v>
                      </c:pt>
                      <c:pt idx="184">
                        <c:v>1.3931274414062501E-6</c:v>
                      </c:pt>
                      <c:pt idx="185">
                        <c:v>1.3433837890625001E-6</c:v>
                      </c:pt>
                      <c:pt idx="186">
                        <c:v>1.2786865234375002E-6</c:v>
                      </c:pt>
                      <c:pt idx="187">
                        <c:v>1.2744140625000002E-6</c:v>
                      </c:pt>
                      <c:pt idx="188">
                        <c:v>1.3073730468750001E-6</c:v>
                      </c:pt>
                      <c:pt idx="189">
                        <c:v>1.2957763671875001E-6</c:v>
                      </c:pt>
                      <c:pt idx="190">
                        <c:v>1.2347412109375001E-6</c:v>
                      </c:pt>
                      <c:pt idx="191">
                        <c:v>1.1941528320312502E-6</c:v>
                      </c:pt>
                      <c:pt idx="192">
                        <c:v>1.2203979492187501E-6</c:v>
                      </c:pt>
                      <c:pt idx="193">
                        <c:v>1.2405395507812502E-6</c:v>
                      </c:pt>
                      <c:pt idx="194">
                        <c:v>1.1944580078125E-6</c:v>
                      </c:pt>
                      <c:pt idx="195">
                        <c:v>1.1285400390625002E-6</c:v>
                      </c:pt>
                      <c:pt idx="196">
                        <c:v>1.1193847656250001E-6</c:v>
                      </c:pt>
                      <c:pt idx="197">
                        <c:v>1.1523437500000001E-6</c:v>
                      </c:pt>
                      <c:pt idx="198">
                        <c:v>1.1450195312500001E-6</c:v>
                      </c:pt>
                      <c:pt idx="199">
                        <c:v>1.0748291015625E-6</c:v>
                      </c:pt>
                      <c:pt idx="200">
                        <c:v>1.029052734375E-6</c:v>
                      </c:pt>
                      <c:pt idx="201">
                        <c:v>1.0488891601562501E-6</c:v>
                      </c:pt>
                      <c:pt idx="202">
                        <c:v>1.0708618164062501E-6</c:v>
                      </c:pt>
                      <c:pt idx="203">
                        <c:v>1.0192871093750002E-6</c:v>
                      </c:pt>
                      <c:pt idx="204">
                        <c:v>9.4970703125000006E-7</c:v>
                      </c:pt>
                      <c:pt idx="205">
                        <c:v>9.356689453125001E-7</c:v>
                      </c:pt>
                      <c:pt idx="206">
                        <c:v>9.6649169921875011E-7</c:v>
                      </c:pt>
                      <c:pt idx="207">
                        <c:v>9.5001220703125004E-7</c:v>
                      </c:pt>
                      <c:pt idx="208">
                        <c:v>8.8134765625000009E-7</c:v>
                      </c:pt>
                      <c:pt idx="209">
                        <c:v>8.1146240234374997E-7</c:v>
                      </c:pt>
                      <c:pt idx="210">
                        <c:v>8.2580566406249992E-7</c:v>
                      </c:pt>
                      <c:pt idx="211">
                        <c:v>8.4503173828124998E-7</c:v>
                      </c:pt>
                      <c:pt idx="212">
                        <c:v>7.9589843749999997E-7</c:v>
                      </c:pt>
                      <c:pt idx="213">
                        <c:v>7.2052001953124997E-7</c:v>
                      </c:pt>
                      <c:pt idx="214">
                        <c:v>7.0526123046874996E-7</c:v>
                      </c:pt>
                      <c:pt idx="215">
                        <c:v>7.2967529296874992E-7</c:v>
                      </c:pt>
                      <c:pt idx="216">
                        <c:v>7.1746826171874999E-7</c:v>
                      </c:pt>
                      <c:pt idx="217">
                        <c:v>6.4758300781249998E-7</c:v>
                      </c:pt>
                      <c:pt idx="218">
                        <c:v>5.9539794921874999E-7</c:v>
                      </c:pt>
                      <c:pt idx="219">
                        <c:v>6.0729980468749993E-7</c:v>
                      </c:pt>
                      <c:pt idx="220">
                        <c:v>6.2499999999999995E-7</c:v>
                      </c:pt>
                      <c:pt idx="221">
                        <c:v>5.7922363281250001E-7</c:v>
                      </c:pt>
                      <c:pt idx="222">
                        <c:v>5.0689697265624999E-7</c:v>
                      </c:pt>
                      <c:pt idx="223">
                        <c:v>4.8614501953124999E-7</c:v>
                      </c:pt>
                      <c:pt idx="224">
                        <c:v>5.1544189453124996E-7</c:v>
                      </c:pt>
                      <c:pt idx="225">
                        <c:v>5.0720214843749998E-7</c:v>
                      </c:pt>
                      <c:pt idx="226">
                        <c:v>4.3963623046874996E-7</c:v>
                      </c:pt>
                      <c:pt idx="227">
                        <c:v>3.880615234375E-7</c:v>
                      </c:pt>
                      <c:pt idx="228">
                        <c:v>4.0194702148437496E-7</c:v>
                      </c:pt>
                      <c:pt idx="229">
                        <c:v>4.2556762695312497E-7</c:v>
                      </c:pt>
                      <c:pt idx="230">
                        <c:v>3.8714599609374998E-7</c:v>
                      </c:pt>
                      <c:pt idx="231">
                        <c:v>3.1668090820312497E-7</c:v>
                      </c:pt>
                      <c:pt idx="232">
                        <c:v>3.0029296874999999E-7</c:v>
                      </c:pt>
                      <c:pt idx="233">
                        <c:v>3.3197021484374996E-7</c:v>
                      </c:pt>
                      <c:pt idx="234">
                        <c:v>3.3087158203124998E-7</c:v>
                      </c:pt>
                      <c:pt idx="235">
                        <c:v>2.7056884765624997E-7</c:v>
                      </c:pt>
                      <c:pt idx="236">
                        <c:v>2.2167968749999999E-7</c:v>
                      </c:pt>
                      <c:pt idx="237">
                        <c:v>2.3962402343749999E-7</c:v>
                      </c:pt>
                      <c:pt idx="238">
                        <c:v>2.6992797851562501E-7</c:v>
                      </c:pt>
                      <c:pt idx="239">
                        <c:v>2.3928833007812497E-7</c:v>
                      </c:pt>
                      <c:pt idx="240">
                        <c:v>1.7575073242187498E-7</c:v>
                      </c:pt>
                      <c:pt idx="241">
                        <c:v>1.6107177734374999E-7</c:v>
                      </c:pt>
                      <c:pt idx="242">
                        <c:v>1.9888305664062498E-7</c:v>
                      </c:pt>
                      <c:pt idx="243">
                        <c:v>2.0535278320312499E-7</c:v>
                      </c:pt>
                      <c:pt idx="244">
                        <c:v>1.5145874023437499E-7</c:v>
                      </c:pt>
                      <c:pt idx="245">
                        <c:v>1.0681152343749999E-7</c:v>
                      </c:pt>
                      <c:pt idx="246">
                        <c:v>1.2829589843749998E-7</c:v>
                      </c:pt>
                      <c:pt idx="247">
                        <c:v>1.6482543945312499E-7</c:v>
                      </c:pt>
                      <c:pt idx="248">
                        <c:v>1.4212036132812499E-7</c:v>
                      </c:pt>
                      <c:pt idx="249">
                        <c:v>8.2366943359375E-8</c:v>
                      </c:pt>
                      <c:pt idx="250">
                        <c:v>7.1258544921874995E-8</c:v>
                      </c:pt>
                      <c:pt idx="251">
                        <c:v>1.1260986328124999E-7</c:v>
                      </c:pt>
                      <c:pt idx="252">
                        <c:v>1.26434326171875E-7</c:v>
                      </c:pt>
                      <c:pt idx="253">
                        <c:v>7.8247070312499996E-8</c:v>
                      </c:pt>
                      <c:pt idx="254">
                        <c:v>3.5919189453124996E-8</c:v>
                      </c:pt>
                      <c:pt idx="255">
                        <c:v>5.9112548828124998E-8</c:v>
                      </c:pt>
                      <c:pt idx="256">
                        <c:v>1.00677490234375E-7</c:v>
                      </c:pt>
                      <c:pt idx="257">
                        <c:v>8.3038330078124997E-8</c:v>
                      </c:pt>
                      <c:pt idx="258">
                        <c:v>2.7740478515624999E-8</c:v>
                      </c:pt>
                      <c:pt idx="259">
                        <c:v>1.7517089843749999E-8</c:v>
                      </c:pt>
                      <c:pt idx="260">
                        <c:v>6.1462402343749992E-8</c:v>
                      </c:pt>
                      <c:pt idx="261">
                        <c:v>8.0108642578124992E-8</c:v>
                      </c:pt>
                      <c:pt idx="262">
                        <c:v>3.4912109375000002E-8</c:v>
                      </c:pt>
                      <c:pt idx="263">
                        <c:v>-7.7239990234374991E-9</c:v>
                      </c:pt>
                      <c:pt idx="264">
                        <c:v>1.4007568359375E-8</c:v>
                      </c:pt>
                      <c:pt idx="265">
                        <c:v>5.9204101562499996E-8</c:v>
                      </c:pt>
                      <c:pt idx="266">
                        <c:v>4.8767089843750001E-8</c:v>
                      </c:pt>
                      <c:pt idx="267">
                        <c:v>-5.5206298828124994E-9</c:v>
                      </c:pt>
                      <c:pt idx="268">
                        <c:v>-1.8096923828125E-8</c:v>
                      </c:pt>
                      <c:pt idx="269">
                        <c:v>2.5848388671875E-8</c:v>
                      </c:pt>
                      <c:pt idx="270">
                        <c:v>5.0201416015624999E-8</c:v>
                      </c:pt>
                      <c:pt idx="271">
                        <c:v>1.01531982421875E-8</c:v>
                      </c:pt>
                      <c:pt idx="272">
                        <c:v>-3.3728027343749999E-8</c:v>
                      </c:pt>
                      <c:pt idx="273">
                        <c:v>-1.2207031249999999E-8</c:v>
                      </c:pt>
                      <c:pt idx="274">
                        <c:v>3.4484863281249998E-8</c:v>
                      </c:pt>
                      <c:pt idx="275">
                        <c:v>2.6879882812499998E-8</c:v>
                      </c:pt>
                      <c:pt idx="276">
                        <c:v>-2.5268554687499999E-8</c:v>
                      </c:pt>
                      <c:pt idx="277">
                        <c:v>-3.9459228515624996E-8</c:v>
                      </c:pt>
                      <c:pt idx="278">
                        <c:v>4.6722412109374994E-9</c:v>
                      </c:pt>
                      <c:pt idx="279">
                        <c:v>3.1808471679687497E-8</c:v>
                      </c:pt>
                      <c:pt idx="280">
                        <c:v>-7.0098876953125E-9</c:v>
                      </c:pt>
                      <c:pt idx="281">
                        <c:v>-5.0628662109374996E-8</c:v>
                      </c:pt>
                      <c:pt idx="282">
                        <c:v>-3.0853271484374999E-8</c:v>
                      </c:pt>
                      <c:pt idx="283">
                        <c:v>1.6641235351562499E-8</c:v>
                      </c:pt>
                      <c:pt idx="284">
                        <c:v>1.22406005859375E-8</c:v>
                      </c:pt>
                      <c:pt idx="285">
                        <c:v>-4.00390625E-8</c:v>
                      </c:pt>
                      <c:pt idx="286">
                        <c:v>-5.5816650390624997E-8</c:v>
                      </c:pt>
                      <c:pt idx="287">
                        <c:v>-1.1932373046874999E-8</c:v>
                      </c:pt>
                      <c:pt idx="288">
                        <c:v>1.6796874999999998E-8</c:v>
                      </c:pt>
                      <c:pt idx="289">
                        <c:v>-1.8981933593749998E-8</c:v>
                      </c:pt>
                      <c:pt idx="290">
                        <c:v>-6.4788818359374997E-8</c:v>
                      </c:pt>
                      <c:pt idx="291">
                        <c:v>-4.7088623046874996E-8</c:v>
                      </c:pt>
                      <c:pt idx="292">
                        <c:v>1.6601562499999998E-9</c:v>
                      </c:pt>
                      <c:pt idx="293">
                        <c:v>-1.2878417968749999E-9</c:v>
                      </c:pt>
                      <c:pt idx="294">
                        <c:v>-5.2185058593749998E-8</c:v>
                      </c:pt>
                      <c:pt idx="295">
                        <c:v>-7.052612304687499E-8</c:v>
                      </c:pt>
                      <c:pt idx="296">
                        <c:v>-2.7984619140624999E-8</c:v>
                      </c:pt>
                      <c:pt idx="297">
                        <c:v>3.3843994140625E-9</c:v>
                      </c:pt>
                      <c:pt idx="298">
                        <c:v>-3.1738281249999997E-8</c:v>
                      </c:pt>
                      <c:pt idx="299">
                        <c:v>-7.8033447265624994E-8</c:v>
                      </c:pt>
                      <c:pt idx="300">
                        <c:v>-6.2957763671874992E-8</c:v>
                      </c:pt>
                      <c:pt idx="301">
                        <c:v>-1.416015625E-8</c:v>
                      </c:pt>
                      <c:pt idx="302">
                        <c:v>-1.4501953125E-8</c:v>
                      </c:pt>
                      <c:pt idx="303">
                        <c:v>-6.561279296875E-8</c:v>
                      </c:pt>
                      <c:pt idx="304">
                        <c:v>-8.547973632812499E-8</c:v>
                      </c:pt>
                      <c:pt idx="305">
                        <c:v>-4.4036865234374995E-8</c:v>
                      </c:pt>
                      <c:pt idx="306">
                        <c:v>-1.1791992187499999E-8</c:v>
                      </c:pt>
                      <c:pt idx="307">
                        <c:v>-4.4250488281249997E-8</c:v>
                      </c:pt>
                      <c:pt idx="308">
                        <c:v>-9.2285156249999993E-8</c:v>
                      </c:pt>
                      <c:pt idx="309">
                        <c:v>-7.9589843750000002E-8</c:v>
                      </c:pt>
                      <c:pt idx="310">
                        <c:v>-3.0120849609375001E-8</c:v>
                      </c:pt>
                      <c:pt idx="311">
                        <c:v>-2.8839111328125E-8</c:v>
                      </c:pt>
                      <c:pt idx="312">
                        <c:v>-7.9193115234375003E-8</c:v>
                      </c:pt>
                      <c:pt idx="313">
                        <c:v>-1.01898193359375E-7</c:v>
                      </c:pt>
                      <c:pt idx="314">
                        <c:v>-6.1737060546875002E-8</c:v>
                      </c:pt>
                      <c:pt idx="315">
                        <c:v>-2.666015625E-8</c:v>
                      </c:pt>
                      <c:pt idx="316">
                        <c:v>-5.8349609374999996E-8</c:v>
                      </c:pt>
                      <c:pt idx="317">
                        <c:v>-1.06903076171875E-7</c:v>
                      </c:pt>
                      <c:pt idx="318">
                        <c:v>-9.6679687499999994E-8</c:v>
                      </c:pt>
                      <c:pt idx="319">
                        <c:v>-4.7668457031250001E-8</c:v>
                      </c:pt>
                      <c:pt idx="320">
                        <c:v>-4.3121337890624999E-8</c:v>
                      </c:pt>
                      <c:pt idx="321">
                        <c:v>-9.3597412109374995E-8</c:v>
                      </c:pt>
                      <c:pt idx="322">
                        <c:v>-1.1801147460937499E-7</c:v>
                      </c:pt>
                      <c:pt idx="323">
                        <c:v>-7.8948974609374997E-8</c:v>
                      </c:pt>
                      <c:pt idx="324">
                        <c:v>-4.3151855468749997E-8</c:v>
                      </c:pt>
                      <c:pt idx="325">
                        <c:v>-6.9824218750000003E-8</c:v>
                      </c:pt>
                      <c:pt idx="326">
                        <c:v>-1.2066650390625E-7</c:v>
                      </c:pt>
                      <c:pt idx="327">
                        <c:v>-1.1407470703125E-7</c:v>
                      </c:pt>
                      <c:pt idx="328">
                        <c:v>-6.2927246093750001E-8</c:v>
                      </c:pt>
                      <c:pt idx="329">
                        <c:v>-5.6793212890625001E-8</c:v>
                      </c:pt>
                      <c:pt idx="330">
                        <c:v>-1.0601806640624999E-7</c:v>
                      </c:pt>
                      <c:pt idx="331">
                        <c:v>-1.3256835937499999E-7</c:v>
                      </c:pt>
                      <c:pt idx="332">
                        <c:v>-9.5245361328124989E-8</c:v>
                      </c:pt>
                      <c:pt idx="333">
                        <c:v>-5.6549072265624995E-8</c:v>
                      </c:pt>
                      <c:pt idx="334">
                        <c:v>-8.3404541015624992E-8</c:v>
                      </c:pt>
                      <c:pt idx="335">
                        <c:v>-1.3369750976562498E-7</c:v>
                      </c:pt>
                      <c:pt idx="336">
                        <c:v>-1.27410888671875E-7</c:v>
                      </c:pt>
                      <c:pt idx="337">
                        <c:v>-7.8643798828124996E-8</c:v>
                      </c:pt>
                      <c:pt idx="338">
                        <c:v>-6.9427490234375003E-8</c:v>
                      </c:pt>
                      <c:pt idx="339">
                        <c:v>-1.1831665039062499E-7</c:v>
                      </c:pt>
                      <c:pt idx="340">
                        <c:v>-1.4645385742187498E-7</c:v>
                      </c:pt>
                      <c:pt idx="341">
                        <c:v>-1.09588623046875E-7</c:v>
                      </c:pt>
                      <c:pt idx="342">
                        <c:v>-7.0861816406249995E-8</c:v>
                      </c:pt>
                      <c:pt idx="343">
                        <c:v>-9.5336914062500001E-8</c:v>
                      </c:pt>
                      <c:pt idx="344">
                        <c:v>-1.46148681640625E-7</c:v>
                      </c:pt>
                      <c:pt idx="345">
                        <c:v>-1.42608642578125E-7</c:v>
                      </c:pt>
                      <c:pt idx="346">
                        <c:v>-9.3322753906249999E-8</c:v>
                      </c:pt>
                      <c:pt idx="347">
                        <c:v>-8.3160400390625E-8</c:v>
                      </c:pt>
                      <c:pt idx="348">
                        <c:v>-1.3073730468749999E-7</c:v>
                      </c:pt>
                      <c:pt idx="349">
                        <c:v>-1.6159057617187498E-7</c:v>
                      </c:pt>
                      <c:pt idx="350">
                        <c:v>-1.2774658203124999E-7</c:v>
                      </c:pt>
                      <c:pt idx="351">
                        <c:v>-8.6486816406249991E-8</c:v>
                      </c:pt>
                      <c:pt idx="352">
                        <c:v>-1.1019897460937499E-7</c:v>
                      </c:pt>
                      <c:pt idx="353">
                        <c:v>-1.6204833984374999E-7</c:v>
                      </c:pt>
                      <c:pt idx="354">
                        <c:v>-1.611328125E-7</c:v>
                      </c:pt>
                      <c:pt idx="355">
                        <c:v>-1.1346435546875E-7</c:v>
                      </c:pt>
                      <c:pt idx="356">
                        <c:v>-1.0083007812499999E-7</c:v>
                      </c:pt>
                      <c:pt idx="357">
                        <c:v>-1.4852905273437499E-7</c:v>
                      </c:pt>
                      <c:pt idx="358">
                        <c:v>-1.8319702148437499E-7</c:v>
                      </c:pt>
                      <c:pt idx="359">
                        <c:v>-1.50390625E-7</c:v>
                      </c:pt>
                      <c:pt idx="360">
                        <c:v>-1.0980224609374999E-7</c:v>
                      </c:pt>
                      <c:pt idx="361">
                        <c:v>-1.3131713867187499E-7</c:v>
                      </c:pt>
                      <c:pt idx="362">
                        <c:v>-1.8502807617187499E-7</c:v>
                      </c:pt>
                      <c:pt idx="363">
                        <c:v>-1.8853759765624998E-7</c:v>
                      </c:pt>
                      <c:pt idx="364">
                        <c:v>-1.40594482421875E-7</c:v>
                      </c:pt>
                      <c:pt idx="365">
                        <c:v>-1.280517578125E-7</c:v>
                      </c:pt>
                      <c:pt idx="366">
                        <c:v>-1.75872802734375E-7</c:v>
                      </c:pt>
                      <c:pt idx="367">
                        <c:v>-2.1273803710937499E-7</c:v>
                      </c:pt>
                      <c:pt idx="368">
                        <c:v>-1.8460083007812499E-7</c:v>
                      </c:pt>
                      <c:pt idx="369">
                        <c:v>-1.4337158203125E-7</c:v>
                      </c:pt>
                      <c:pt idx="370">
                        <c:v>-1.6427612304687499E-7</c:v>
                      </c:pt>
                      <c:pt idx="371">
                        <c:v>-2.2009277343749999E-7</c:v>
                      </c:pt>
                      <c:pt idx="372">
                        <c:v>-2.2625732421874999E-7</c:v>
                      </c:pt>
                      <c:pt idx="373">
                        <c:v>-1.8194580078124998E-7</c:v>
                      </c:pt>
                      <c:pt idx="374">
                        <c:v>-1.6995239257812501E-7</c:v>
                      </c:pt>
                      <c:pt idx="375">
                        <c:v>-2.2012329101562499E-7</c:v>
                      </c:pt>
                      <c:pt idx="376">
                        <c:v>-2.5912475585937501E-7</c:v>
                      </c:pt>
                      <c:pt idx="377">
                        <c:v>-2.3263549804687499E-7</c:v>
                      </c:pt>
                      <c:pt idx="378">
                        <c:v>-1.92840576171875E-7</c:v>
                      </c:pt>
                      <c:pt idx="379">
                        <c:v>-2.1264648437499998E-7</c:v>
                      </c:pt>
                      <c:pt idx="380">
                        <c:v>-2.7008056640625001E-7</c:v>
                      </c:pt>
                      <c:pt idx="381">
                        <c:v>-2.8274536132812497E-7</c:v>
                      </c:pt>
                      <c:pt idx="382">
                        <c:v>-2.3968505859375E-7</c:v>
                      </c:pt>
                      <c:pt idx="383">
                        <c:v>-2.2491455078124999E-7</c:v>
                      </c:pt>
                      <c:pt idx="384">
                        <c:v>-2.7706909179687501E-7</c:v>
                      </c:pt>
                      <c:pt idx="385">
                        <c:v>-3.1674194335937498E-7</c:v>
                      </c:pt>
                      <c:pt idx="386">
                        <c:v>-2.9290771484374997E-7</c:v>
                      </c:pt>
                      <c:pt idx="387">
                        <c:v>-2.5436401367187501E-7</c:v>
                      </c:pt>
                      <c:pt idx="388">
                        <c:v>-2.7548217773437501E-7</c:v>
                      </c:pt>
                      <c:pt idx="389">
                        <c:v>-3.3438110351562499E-7</c:v>
                      </c:pt>
                      <c:pt idx="390">
                        <c:v>-3.46038818359375E-7</c:v>
                      </c:pt>
                      <c:pt idx="391">
                        <c:v>-3.0529785156249997E-7</c:v>
                      </c:pt>
                      <c:pt idx="392">
                        <c:v>-2.9089355468749996E-7</c:v>
                      </c:pt>
                      <c:pt idx="393">
                        <c:v>-3.4063720703125E-7</c:v>
                      </c:pt>
                      <c:pt idx="394">
                        <c:v>-3.8476562499999998E-7</c:v>
                      </c:pt>
                      <c:pt idx="395">
                        <c:v>-3.6309814453124997E-7</c:v>
                      </c:pt>
                      <c:pt idx="396">
                        <c:v>-3.2287597656249997E-7</c:v>
                      </c:pt>
                      <c:pt idx="397">
                        <c:v>-3.4176635742187497E-7</c:v>
                      </c:pt>
                      <c:pt idx="398">
                        <c:v>-3.9956665039062496E-7</c:v>
                      </c:pt>
                      <c:pt idx="399">
                        <c:v>-4.1296386718749997E-7</c:v>
                      </c:pt>
                      <c:pt idx="400">
                        <c:v>-3.7094116210937497E-7</c:v>
                      </c:pt>
                      <c:pt idx="401">
                        <c:v>-3.5311889648437499E-7</c:v>
                      </c:pt>
                      <c:pt idx="402">
                        <c:v>-4.0057373046874996E-7</c:v>
                      </c:pt>
                      <c:pt idx="403">
                        <c:v>-4.4378662109374998E-7</c:v>
                      </c:pt>
                      <c:pt idx="404">
                        <c:v>-4.2279052734375E-7</c:v>
                      </c:pt>
                      <c:pt idx="405">
                        <c:v>-3.8052368164062498E-7</c:v>
                      </c:pt>
                      <c:pt idx="406">
                        <c:v>-3.9443969726562497E-7</c:v>
                      </c:pt>
                      <c:pt idx="407">
                        <c:v>-4.5004272460937499E-7</c:v>
                      </c:pt>
                      <c:pt idx="408">
                        <c:v>-4.6188354492187497E-7</c:v>
                      </c:pt>
                      <c:pt idx="409">
                        <c:v>-4.1793823242187496E-7</c:v>
                      </c:pt>
                      <c:pt idx="410">
                        <c:v>-3.9599609374999999E-7</c:v>
                      </c:pt>
                      <c:pt idx="411">
                        <c:v>-4.3823242187499998E-7</c:v>
                      </c:pt>
                      <c:pt idx="412">
                        <c:v>-4.8193359375000001E-7</c:v>
                      </c:pt>
                      <c:pt idx="413">
                        <c:v>-4.5916748046874996E-7</c:v>
                      </c:pt>
                      <c:pt idx="414">
                        <c:v>-4.1302490234374997E-7</c:v>
                      </c:pt>
                      <c:pt idx="415">
                        <c:v>-4.2236328125E-7</c:v>
                      </c:pt>
                      <c:pt idx="416">
                        <c:v>-4.7241210937499997E-7</c:v>
                      </c:pt>
                      <c:pt idx="417">
                        <c:v>-4.8431396484374996E-7</c:v>
                      </c:pt>
                      <c:pt idx="418">
                        <c:v>-4.40521240234375E-7</c:v>
                      </c:pt>
                      <c:pt idx="419">
                        <c:v>-4.1329956054687498E-7</c:v>
                      </c:pt>
                      <c:pt idx="420">
                        <c:v>-4.5104980468749999E-7</c:v>
                      </c:pt>
                      <c:pt idx="421">
                        <c:v>-4.9224853515624995E-7</c:v>
                      </c:pt>
                      <c:pt idx="422">
                        <c:v>-4.6936035156249999E-7</c:v>
                      </c:pt>
                      <c:pt idx="423">
                        <c:v>-4.2120361328125E-7</c:v>
                      </c:pt>
                      <c:pt idx="424">
                        <c:v>-4.2553710937499999E-7</c:v>
                      </c:pt>
                      <c:pt idx="425">
                        <c:v>-4.7637939453124997E-7</c:v>
                      </c:pt>
                      <c:pt idx="426">
                        <c:v>-4.8645019531249998E-7</c:v>
                      </c:pt>
                      <c:pt idx="427">
                        <c:v>-4.4122314453124996E-7</c:v>
                      </c:pt>
                      <c:pt idx="428">
                        <c:v>-4.1107177734374998E-7</c:v>
                      </c:pt>
                      <c:pt idx="429">
                        <c:v>-4.4512939453125E-7</c:v>
                      </c:pt>
                      <c:pt idx="430">
                        <c:v>-4.8675537109374997E-7</c:v>
                      </c:pt>
                      <c:pt idx="431">
                        <c:v>-4.6356201171874996E-7</c:v>
                      </c:pt>
                      <c:pt idx="432">
                        <c:v>-4.1329956054687498E-7</c:v>
                      </c:pt>
                      <c:pt idx="433">
                        <c:v>-4.1387939453124998E-7</c:v>
                      </c:pt>
                      <c:pt idx="434">
                        <c:v>-4.6179199218749999E-7</c:v>
                      </c:pt>
                      <c:pt idx="435">
                        <c:v>-4.75250244140625E-7</c:v>
                      </c:pt>
                      <c:pt idx="436">
                        <c:v>-4.2843627929687498E-7</c:v>
                      </c:pt>
                      <c:pt idx="437">
                        <c:v>-3.9398193359374999E-7</c:v>
                      </c:pt>
                      <c:pt idx="438">
                        <c:v>-4.2608642578124996E-7</c:v>
                      </c:pt>
                      <c:pt idx="439">
                        <c:v>-4.6817016601562496E-7</c:v>
                      </c:pt>
                      <c:pt idx="440">
                        <c:v>-4.4827270507812497E-7</c:v>
                      </c:pt>
                      <c:pt idx="441">
                        <c:v>-3.948974609375E-7</c:v>
                      </c:pt>
                      <c:pt idx="442">
                        <c:v>-3.91510009765625E-7</c:v>
                      </c:pt>
                      <c:pt idx="443">
                        <c:v>-4.40155029296875E-7</c:v>
                      </c:pt>
                      <c:pt idx="444">
                        <c:v>-4.5513916015625001E-7</c:v>
                      </c:pt>
                      <c:pt idx="445">
                        <c:v>-4.08599853515625E-7</c:v>
                      </c:pt>
                      <c:pt idx="446">
                        <c:v>-3.7301635742187498E-7</c:v>
                      </c:pt>
                      <c:pt idx="447">
                        <c:v>-4.0164184570312497E-7</c:v>
                      </c:pt>
                      <c:pt idx="448">
                        <c:v>-4.4464111328124999E-7</c:v>
                      </c:pt>
                      <c:pt idx="449">
                        <c:v>-4.2718505859375E-7</c:v>
                      </c:pt>
                      <c:pt idx="450">
                        <c:v>-3.7347412109374997E-7</c:v>
                      </c:pt>
                      <c:pt idx="451">
                        <c:v>-3.6813354492187497E-7</c:v>
                      </c:pt>
                      <c:pt idx="452">
                        <c:v>-4.1448974609374996E-7</c:v>
                      </c:pt>
                      <c:pt idx="453">
                        <c:v>-4.32586669921875E-7</c:v>
                      </c:pt>
                      <c:pt idx="454">
                        <c:v>-3.8729858398437497E-7</c:v>
                      </c:pt>
                      <c:pt idx="455">
                        <c:v>-3.4860229492187497E-7</c:v>
                      </c:pt>
                      <c:pt idx="456">
                        <c:v>-3.76953125E-7</c:v>
                      </c:pt>
                      <c:pt idx="457">
                        <c:v>-4.2111206054687496E-7</c:v>
                      </c:pt>
                      <c:pt idx="458">
                        <c:v>-4.0628051757812501E-7</c:v>
                      </c:pt>
                      <c:pt idx="459">
                        <c:v>-3.5241699218749998E-7</c:v>
                      </c:pt>
                      <c:pt idx="460">
                        <c:v>-3.4472656249999996E-7</c:v>
                      </c:pt>
                      <c:pt idx="461">
                        <c:v>-3.9163208007812497E-7</c:v>
                      </c:pt>
                      <c:pt idx="462">
                        <c:v>-4.1119384765625E-7</c:v>
                      </c:pt>
                      <c:pt idx="463">
                        <c:v>-3.6767578124999999E-7</c:v>
                      </c:pt>
                      <c:pt idx="464">
                        <c:v>-3.2849121093749998E-7</c:v>
                      </c:pt>
                      <c:pt idx="465">
                        <c:v>-3.5415649414062497E-7</c:v>
                      </c:pt>
                      <c:pt idx="466">
                        <c:v>-3.99871826171875E-7</c:v>
                      </c:pt>
                      <c:pt idx="467">
                        <c:v>-3.8739013671874996E-7</c:v>
                      </c:pt>
                      <c:pt idx="468">
                        <c:v>-3.3428955078125001E-7</c:v>
                      </c:pt>
                      <c:pt idx="469">
                        <c:v>-3.25286865234375E-7</c:v>
                      </c:pt>
                      <c:pt idx="470">
                        <c:v>-3.71124267578125E-7</c:v>
                      </c:pt>
                      <c:pt idx="471">
                        <c:v>-3.9410400390625E-7</c:v>
                      </c:pt>
                      <c:pt idx="472">
                        <c:v>-3.5275268554687499E-7</c:v>
                      </c:pt>
                      <c:pt idx="473">
                        <c:v>-3.1140136718749999E-7</c:v>
                      </c:pt>
                      <c:pt idx="474">
                        <c:v>-3.3624267578125E-7</c:v>
                      </c:pt>
                      <c:pt idx="475">
                        <c:v>-3.8262939453124996E-7</c:v>
                      </c:pt>
                      <c:pt idx="476">
                        <c:v>-3.7298583984375001E-7</c:v>
                      </c:pt>
                      <c:pt idx="477">
                        <c:v>-3.2113647460937498E-7</c:v>
                      </c:pt>
                      <c:pt idx="478">
                        <c:v>-3.0938720703124998E-7</c:v>
                      </c:pt>
                      <c:pt idx="479">
                        <c:v>-3.5568237304687496E-7</c:v>
                      </c:pt>
                      <c:pt idx="480">
                        <c:v>-3.8067626953124997E-7</c:v>
                      </c:pt>
                      <c:pt idx="481">
                        <c:v>-3.4133911132812496E-7</c:v>
                      </c:pt>
                      <c:pt idx="482">
                        <c:v>-2.9940795898437501E-7</c:v>
                      </c:pt>
                      <c:pt idx="483">
                        <c:v>-3.2153320312500001E-7</c:v>
                      </c:pt>
                      <c:pt idx="484">
                        <c:v>-3.7048339843749999E-7</c:v>
                      </c:pt>
                      <c:pt idx="485">
                        <c:v>-3.6325073242187496E-7</c:v>
                      </c:pt>
                      <c:pt idx="486">
                        <c:v>-3.1149291992187497E-7</c:v>
                      </c:pt>
                      <c:pt idx="487">
                        <c:v>-2.9876708984375E-7</c:v>
                      </c:pt>
                      <c:pt idx="488">
                        <c:v>-3.4417724609374999E-7</c:v>
                      </c:pt>
                      <c:pt idx="489">
                        <c:v>-3.7258911132812498E-7</c:v>
                      </c:pt>
                      <c:pt idx="490">
                        <c:v>-3.3529663085937501E-7</c:v>
                      </c:pt>
                      <c:pt idx="491">
                        <c:v>-2.9187011718749999E-7</c:v>
                      </c:pt>
                      <c:pt idx="492">
                        <c:v>-3.1335449218749998E-7</c:v>
                      </c:pt>
                      <c:pt idx="493">
                        <c:v>-3.62396240234375E-7</c:v>
                      </c:pt>
                      <c:pt idx="494">
                        <c:v>-3.5882568359374998E-7</c:v>
                      </c:pt>
                      <c:pt idx="495">
                        <c:v>-3.0853271484374998E-7</c:v>
                      </c:pt>
                      <c:pt idx="496">
                        <c:v>-2.9342651367187501E-7</c:v>
                      </c:pt>
                      <c:pt idx="497">
                        <c:v>-3.3905029296875E-7</c:v>
                      </c:pt>
                      <c:pt idx="498">
                        <c:v>-3.7005615234374999E-7</c:v>
                      </c:pt>
                      <c:pt idx="499">
                        <c:v>-3.35235595703125E-7</c:v>
                      </c:pt>
                      <c:pt idx="500">
                        <c:v>-2.9171752929687499E-7</c:v>
                      </c:pt>
                      <c:pt idx="501">
                        <c:v>-3.1063842773437496E-7</c:v>
                      </c:pt>
                      <c:pt idx="502">
                        <c:v>-3.6181640625000001E-7</c:v>
                      </c:pt>
                      <c:pt idx="503">
                        <c:v>-3.61541748046875E-7</c:v>
                      </c:pt>
                      <c:pt idx="504">
                        <c:v>-3.1155395507812498E-7</c:v>
                      </c:pt>
                      <c:pt idx="505">
                        <c:v>-2.9614257812499997E-7</c:v>
                      </c:pt>
                      <c:pt idx="506">
                        <c:v>-3.4088134765624998E-7</c:v>
                      </c:pt>
                      <c:pt idx="507">
                        <c:v>-3.7475585937499998E-7</c:v>
                      </c:pt>
                      <c:pt idx="508">
                        <c:v>-3.4277343749999997E-7</c:v>
                      </c:pt>
                      <c:pt idx="509">
                        <c:v>-2.98126220703125E-7</c:v>
                      </c:pt>
                      <c:pt idx="510">
                        <c:v>-3.1561279296874996E-7</c:v>
                      </c:pt>
                      <c:pt idx="511">
                        <c:v>-3.6846923828124999E-7</c:v>
                      </c:pt>
                      <c:pt idx="512">
                        <c:v>-3.7115478515624998E-7</c:v>
                      </c:pt>
                      <c:pt idx="513">
                        <c:v>-3.23272705078125E-7</c:v>
                      </c:pt>
                      <c:pt idx="514">
                        <c:v>-3.05328369140625E-7</c:v>
                      </c:pt>
                      <c:pt idx="515">
                        <c:v>-3.505859375E-7</c:v>
                      </c:pt>
                      <c:pt idx="516">
                        <c:v>-3.8690185546875E-7</c:v>
                      </c:pt>
                      <c:pt idx="517">
                        <c:v>-3.5751342773437499E-7</c:v>
                      </c:pt>
                      <c:pt idx="518">
                        <c:v>-3.134765625E-7</c:v>
                      </c:pt>
                      <c:pt idx="519">
                        <c:v>-3.2894897460937496E-7</c:v>
                      </c:pt>
                      <c:pt idx="520">
                        <c:v>-3.82293701171875E-7</c:v>
                      </c:pt>
                      <c:pt idx="521">
                        <c:v>-3.88275146484375E-7</c:v>
                      </c:pt>
                      <c:pt idx="522">
                        <c:v>-3.4158325195312499E-7</c:v>
                      </c:pt>
                      <c:pt idx="523">
                        <c:v>-3.2250976562499998E-7</c:v>
                      </c:pt>
                      <c:pt idx="524">
                        <c:v>-3.6676025390624997E-7</c:v>
                      </c:pt>
                      <c:pt idx="525">
                        <c:v>-4.0560913085937497E-7</c:v>
                      </c:pt>
                      <c:pt idx="526">
                        <c:v>-3.7933349609375E-7</c:v>
                      </c:pt>
                      <c:pt idx="527">
                        <c:v>-3.34228515625E-7</c:v>
                      </c:pt>
                      <c:pt idx="528">
                        <c:v>-3.4805297851562501E-7</c:v>
                      </c:pt>
                      <c:pt idx="529">
                        <c:v>-4.01824951171875E-7</c:v>
                      </c:pt>
                      <c:pt idx="530">
                        <c:v>-4.1101074218749997E-7</c:v>
                      </c:pt>
                      <c:pt idx="531">
                        <c:v>-3.65570068359375E-7</c:v>
                      </c:pt>
                      <c:pt idx="532">
                        <c:v>-3.4393310546874996E-7</c:v>
                      </c:pt>
                      <c:pt idx="533">
                        <c:v>-3.8665771484374997E-7</c:v>
                      </c:pt>
                      <c:pt idx="534">
                        <c:v>-4.2858886718749998E-7</c:v>
                      </c:pt>
                      <c:pt idx="535">
                        <c:v>-4.0402221679687497E-7</c:v>
                      </c:pt>
                      <c:pt idx="536">
                        <c:v>-3.5839843749999998E-7</c:v>
                      </c:pt>
                      <c:pt idx="537">
                        <c:v>-3.6984252929687499E-7</c:v>
                      </c:pt>
                      <c:pt idx="538">
                        <c:v>-4.2330932617187499E-7</c:v>
                      </c:pt>
                      <c:pt idx="539">
                        <c:v>-4.3548583984374999E-7</c:v>
                      </c:pt>
                      <c:pt idx="540">
                        <c:v>-3.90716552734375E-7</c:v>
                      </c:pt>
                      <c:pt idx="541">
                        <c:v>-3.6743164062499996E-7</c:v>
                      </c:pt>
                      <c:pt idx="542">
                        <c:v>-4.0820312499999997E-7</c:v>
                      </c:pt>
                      <c:pt idx="543">
                        <c:v>-4.5156860351562498E-7</c:v>
                      </c:pt>
                      <c:pt idx="544">
                        <c:v>-4.2916870117187497E-7</c:v>
                      </c:pt>
                      <c:pt idx="545">
                        <c:v>-3.8330078125E-7</c:v>
                      </c:pt>
                      <c:pt idx="546">
                        <c:v>-3.9202880859374999E-7</c:v>
                      </c:pt>
                      <c:pt idx="547">
                        <c:v>-4.4616699218749998E-7</c:v>
                      </c:pt>
                      <c:pt idx="548">
                        <c:v>-4.5874023437499995E-7</c:v>
                      </c:pt>
                      <c:pt idx="549">
                        <c:v>-4.1632080078124999E-7</c:v>
                      </c:pt>
                      <c:pt idx="550">
                        <c:v>-3.88702392578125E-7</c:v>
                      </c:pt>
                      <c:pt idx="551">
                        <c:v>-4.2996215820312497E-7</c:v>
                      </c:pt>
                      <c:pt idx="552">
                        <c:v>-4.75250244140625E-7</c:v>
                      </c:pt>
                      <c:pt idx="553">
                        <c:v>-4.5516967773437498E-7</c:v>
                      </c:pt>
                      <c:pt idx="554">
                        <c:v>-4.0835571289062496E-7</c:v>
                      </c:pt>
                      <c:pt idx="555">
                        <c:v>-4.15008544921875E-7</c:v>
                      </c:pt>
                      <c:pt idx="556">
                        <c:v>-4.6874999999999996E-7</c:v>
                      </c:pt>
                      <c:pt idx="557">
                        <c:v>-4.833984375E-7</c:v>
                      </c:pt>
                      <c:pt idx="558">
                        <c:v>-4.4244384765624996E-7</c:v>
                      </c:pt>
                      <c:pt idx="559">
                        <c:v>-4.1473388671874999E-7</c:v>
                      </c:pt>
                      <c:pt idx="560">
                        <c:v>-4.53704833984375E-7</c:v>
                      </c:pt>
                      <c:pt idx="561">
                        <c:v>-4.9896240234375E-7</c:v>
                      </c:pt>
                      <c:pt idx="562">
                        <c:v>-4.8309326171875001E-7</c:v>
                      </c:pt>
                      <c:pt idx="563">
                        <c:v>-4.36553955078125E-7</c:v>
                      </c:pt>
                      <c:pt idx="564">
                        <c:v>-4.4110107421874999E-7</c:v>
                      </c:pt>
                      <c:pt idx="565">
                        <c:v>-4.9346923828125001E-7</c:v>
                      </c:pt>
                      <c:pt idx="566">
                        <c:v>-5.1269531249999997E-7</c:v>
                      </c:pt>
                      <c:pt idx="567">
                        <c:v>-4.7241210937499997E-7</c:v>
                      </c:pt>
                      <c:pt idx="568">
                        <c:v>-4.4427490234374999E-7</c:v>
                      </c:pt>
                      <c:pt idx="569">
                        <c:v>-4.7912597656249996E-7</c:v>
                      </c:pt>
                      <c:pt idx="570">
                        <c:v>-5.2917480468749993E-7</c:v>
                      </c:pt>
                      <c:pt idx="571">
                        <c:v>-5.145263671875E-7</c:v>
                      </c:pt>
                      <c:pt idx="572">
                        <c:v>-4.6783447265625E-7</c:v>
                      </c:pt>
                      <c:pt idx="573">
                        <c:v>-4.7119140624999997E-7</c:v>
                      </c:pt>
                      <c:pt idx="574">
                        <c:v>-5.2368164062499994E-7</c:v>
                      </c:pt>
                      <c:pt idx="575">
                        <c:v>-5.4656982421874996E-7</c:v>
                      </c:pt>
                      <c:pt idx="576">
                        <c:v>-5.0628662109375002E-7</c:v>
                      </c:pt>
                      <c:pt idx="577">
                        <c:v>-4.7808837890624998E-7</c:v>
                      </c:pt>
                      <c:pt idx="578">
                        <c:v>-5.1086425781249994E-7</c:v>
                      </c:pt>
                      <c:pt idx="579">
                        <c:v>-5.6060791015624992E-7</c:v>
                      </c:pt>
                      <c:pt idx="580">
                        <c:v>-5.5175781249999996E-7</c:v>
                      </c:pt>
                      <c:pt idx="581">
                        <c:v>-5.0445556640624999E-7</c:v>
                      </c:pt>
                      <c:pt idx="582">
                        <c:v>-5.04150390625E-7</c:v>
                      </c:pt>
                      <c:pt idx="583">
                        <c:v>-5.5816650390625002E-7</c:v>
                      </c:pt>
                      <c:pt idx="584">
                        <c:v>-5.8349609374999994E-7</c:v>
                      </c:pt>
                      <c:pt idx="585">
                        <c:v>-5.45654296875E-7</c:v>
                      </c:pt>
                      <c:pt idx="586">
                        <c:v>-5.1391601562500002E-7</c:v>
                      </c:pt>
                      <c:pt idx="587">
                        <c:v>-5.4656982421874996E-7</c:v>
                      </c:pt>
                      <c:pt idx="588">
                        <c:v>-5.9906005859374994E-7</c:v>
                      </c:pt>
                      <c:pt idx="589">
                        <c:v>-5.9173583984374992E-7</c:v>
                      </c:pt>
                      <c:pt idx="590">
                        <c:v>-5.4534912109375001E-7</c:v>
                      </c:pt>
                      <c:pt idx="591">
                        <c:v>-5.4351806640624998E-7</c:v>
                      </c:pt>
                      <c:pt idx="592">
                        <c:v>-5.9600830078124996E-7</c:v>
                      </c:pt>
                      <c:pt idx="593">
                        <c:v>-6.2469482421874996E-7</c:v>
                      </c:pt>
                      <c:pt idx="594">
                        <c:v>-5.8929443359375002E-7</c:v>
                      </c:pt>
                      <c:pt idx="595">
                        <c:v>-5.5389404296874998E-7</c:v>
                      </c:pt>
                      <c:pt idx="596">
                        <c:v>-5.8624267578124994E-7</c:v>
                      </c:pt>
                      <c:pt idx="597">
                        <c:v>-6.3934326171875E-7</c:v>
                      </c:pt>
                      <c:pt idx="598">
                        <c:v>-6.3507080078124996E-7</c:v>
                      </c:pt>
                      <c:pt idx="599">
                        <c:v>-5.8898925781249993E-7</c:v>
                      </c:pt>
                      <c:pt idx="600">
                        <c:v>-5.8441162109375001E-7</c:v>
                      </c:pt>
                      <c:pt idx="601">
                        <c:v>-6.3781738281249995E-7</c:v>
                      </c:pt>
                      <c:pt idx="602">
                        <c:v>-6.67724609375E-7</c:v>
                      </c:pt>
                      <c:pt idx="603">
                        <c:v>-6.3385009765625001E-7</c:v>
                      </c:pt>
                      <c:pt idx="604">
                        <c:v>-5.9814453124999998E-7</c:v>
                      </c:pt>
                      <c:pt idx="605">
                        <c:v>-6.2805175781249993E-7</c:v>
                      </c:pt>
                      <c:pt idx="606">
                        <c:v>-6.8206787109374995E-7</c:v>
                      </c:pt>
                      <c:pt idx="607">
                        <c:v>-6.8023681640624992E-7</c:v>
                      </c:pt>
                      <c:pt idx="608">
                        <c:v>-6.3507080078124996E-7</c:v>
                      </c:pt>
                      <c:pt idx="609">
                        <c:v>-6.2866210937500001E-7</c:v>
                      </c:pt>
                      <c:pt idx="610">
                        <c:v>-6.7901611328124997E-7</c:v>
                      </c:pt>
                      <c:pt idx="611">
                        <c:v>-7.1228027343749999E-7</c:v>
                      </c:pt>
                      <c:pt idx="612">
                        <c:v>-6.8023681640624992E-7</c:v>
                      </c:pt>
                      <c:pt idx="613">
                        <c:v>-6.4270019531249997E-7</c:v>
                      </c:pt>
                      <c:pt idx="614">
                        <c:v>-6.7047119140625E-7</c:v>
                      </c:pt>
                      <c:pt idx="615">
                        <c:v>-7.2509765625E-7</c:v>
                      </c:pt>
                      <c:pt idx="616">
                        <c:v>-7.2631835937499995E-7</c:v>
                      </c:pt>
                      <c:pt idx="617">
                        <c:v>-6.8054199218750001E-7</c:v>
                      </c:pt>
                      <c:pt idx="618">
                        <c:v>-6.7260742187500002E-7</c:v>
                      </c:pt>
                      <c:pt idx="619">
                        <c:v>-7.2326660156249996E-7</c:v>
                      </c:pt>
                      <c:pt idx="620">
                        <c:v>-7.5805664062499992E-7</c:v>
                      </c:pt>
                      <c:pt idx="621">
                        <c:v>-7.2662353515624993E-7</c:v>
                      </c:pt>
                      <c:pt idx="622">
                        <c:v>-6.8969726562499996E-7</c:v>
                      </c:pt>
                      <c:pt idx="623">
                        <c:v>-7.1411132812500002E-7</c:v>
                      </c:pt>
                      <c:pt idx="624">
                        <c:v>-7.6995849609374997E-7</c:v>
                      </c:pt>
                      <c:pt idx="625">
                        <c:v>-7.7301025390624995E-7</c:v>
                      </c:pt>
                      <c:pt idx="626">
                        <c:v>-7.2814941406249998E-7</c:v>
                      </c:pt>
                      <c:pt idx="627">
                        <c:v>-7.1746826171874999E-7</c:v>
                      </c:pt>
                      <c:pt idx="628">
                        <c:v>-7.6690673828124999E-7</c:v>
                      </c:pt>
                      <c:pt idx="629">
                        <c:v>-8.0505371093749991E-7</c:v>
                      </c:pt>
                      <c:pt idx="630">
                        <c:v>-7.7819824218749995E-7</c:v>
                      </c:pt>
                      <c:pt idx="631">
                        <c:v>-7.3883056640624997E-7</c:v>
                      </c:pt>
                      <c:pt idx="632">
                        <c:v>-7.6141357421875E-7</c:v>
                      </c:pt>
                      <c:pt idx="633">
                        <c:v>-8.1726074218749995E-7</c:v>
                      </c:pt>
                      <c:pt idx="634">
                        <c:v>-8.2458496093749997E-7</c:v>
                      </c:pt>
                      <c:pt idx="635">
                        <c:v>-7.8063964843749996E-7</c:v>
                      </c:pt>
                      <c:pt idx="636">
                        <c:v>-7.6782226562499995E-7</c:v>
                      </c:pt>
                      <c:pt idx="637">
                        <c:v>-8.1787109374999992E-7</c:v>
                      </c:pt>
                      <c:pt idx="638">
                        <c:v>-8.5968017578124991E-7</c:v>
                      </c:pt>
                      <c:pt idx="639">
                        <c:v>-8.3343505859374992E-7</c:v>
                      </c:pt>
                      <c:pt idx="640">
                        <c:v>-7.9254150390625E-7</c:v>
                      </c:pt>
                      <c:pt idx="641">
                        <c:v>-8.1390380859374998E-7</c:v>
                      </c:pt>
                      <c:pt idx="642">
                        <c:v>-8.7249755859374992E-7</c:v>
                      </c:pt>
                      <c:pt idx="643">
                        <c:v>-8.8470458984374995E-7</c:v>
                      </c:pt>
                      <c:pt idx="644">
                        <c:v>-8.4197998046875E-7</c:v>
                      </c:pt>
                      <c:pt idx="645">
                        <c:v>-8.28857421875E-7</c:v>
                      </c:pt>
                      <c:pt idx="646">
                        <c:v>-8.7860107421874999E-7</c:v>
                      </c:pt>
                      <c:pt idx="647">
                        <c:v>-9.2407226562499994E-7</c:v>
                      </c:pt>
                      <c:pt idx="648">
                        <c:v>-9.0423583984375E-7</c:v>
                      </c:pt>
                      <c:pt idx="649">
                        <c:v>-8.6517333984375001E-7</c:v>
                      </c:pt>
                      <c:pt idx="650">
                        <c:v>-8.8562011718749991E-7</c:v>
                      </c:pt>
                      <c:pt idx="651">
                        <c:v>-9.4726562499999994E-7</c:v>
                      </c:pt>
                      <c:pt idx="652">
                        <c:v>-9.6466064453124998E-7</c:v>
                      </c:pt>
                      <c:pt idx="653">
                        <c:v>-9.2590332031249997E-7</c:v>
                      </c:pt>
                      <c:pt idx="654">
                        <c:v>-9.1278076171874997E-7</c:v>
                      </c:pt>
                      <c:pt idx="655">
                        <c:v>-9.6374511718749991E-7</c:v>
                      </c:pt>
                      <c:pt idx="656">
                        <c:v>-1.0150146484374999E-6</c:v>
                      </c:pt>
                      <c:pt idx="657">
                        <c:v>-1.00006103515625E-6</c:v>
                      </c:pt>
                      <c:pt idx="658">
                        <c:v>-9.6435546874999988E-7</c:v>
                      </c:pt>
                      <c:pt idx="659">
                        <c:v>-9.8632812500000005E-7</c:v>
                      </c:pt>
                      <c:pt idx="660">
                        <c:v>-1.05194091796875E-6</c:v>
                      </c:pt>
                      <c:pt idx="661">
                        <c:v>-1.0745239257812499E-6</c:v>
                      </c:pt>
                      <c:pt idx="662">
                        <c:v>-1.0403442382812499E-6</c:v>
                      </c:pt>
                      <c:pt idx="663">
                        <c:v>-1.0336303710937499E-6</c:v>
                      </c:pt>
                      <c:pt idx="664">
                        <c:v>-1.08367919921875E-6</c:v>
                      </c:pt>
                      <c:pt idx="665">
                        <c:v>-1.1401367187499999E-6</c:v>
                      </c:pt>
                      <c:pt idx="666">
                        <c:v>-1.13067626953125E-6</c:v>
                      </c:pt>
                      <c:pt idx="667">
                        <c:v>-1.09832763671875E-6</c:v>
                      </c:pt>
                      <c:pt idx="668">
                        <c:v>-1.1227416992187499E-6</c:v>
                      </c:pt>
                      <c:pt idx="669">
                        <c:v>-1.1911010742187499E-6</c:v>
                      </c:pt>
                      <c:pt idx="670">
                        <c:v>-1.21856689453125E-6</c:v>
                      </c:pt>
                      <c:pt idx="671">
                        <c:v>-1.1907958984375E-6</c:v>
                      </c:pt>
                      <c:pt idx="672">
                        <c:v>-1.18133544921875E-6</c:v>
                      </c:pt>
                      <c:pt idx="673">
                        <c:v>-1.2380981445312498E-6</c:v>
                      </c:pt>
                      <c:pt idx="674">
                        <c:v>-1.3031005859374998E-6</c:v>
                      </c:pt>
                      <c:pt idx="675">
                        <c:v>-1.2991333007812499E-6</c:v>
                      </c:pt>
                      <c:pt idx="676">
                        <c:v>-1.2637329101562499E-6</c:v>
                      </c:pt>
                      <c:pt idx="677">
                        <c:v>-1.29119873046875E-6</c:v>
                      </c:pt>
                      <c:pt idx="678">
                        <c:v>-1.36444091796875E-6</c:v>
                      </c:pt>
                      <c:pt idx="679">
                        <c:v>-1.3958740234374999E-6</c:v>
                      </c:pt>
                      <c:pt idx="680">
                        <c:v>-1.3711547851562499E-6</c:v>
                      </c:pt>
                      <c:pt idx="681">
                        <c:v>-1.3668823242187499E-6</c:v>
                      </c:pt>
                      <c:pt idx="682">
                        <c:v>-1.4248657226562499E-6</c:v>
                      </c:pt>
                      <c:pt idx="683">
                        <c:v>-1.49169921875E-6</c:v>
                      </c:pt>
                      <c:pt idx="684">
                        <c:v>-1.4941406249999999E-6</c:v>
                      </c:pt>
                      <c:pt idx="685">
                        <c:v>-1.4712524414062499E-6</c:v>
                      </c:pt>
                      <c:pt idx="686">
                        <c:v>-1.4971923828125E-6</c:v>
                      </c:pt>
                      <c:pt idx="687">
                        <c:v>-1.5744018554687499E-6</c:v>
                      </c:pt>
                      <c:pt idx="688">
                        <c:v>-1.6162109375E-6</c:v>
                      </c:pt>
                      <c:pt idx="689">
                        <c:v>-1.6000366210937499E-6</c:v>
                      </c:pt>
                      <c:pt idx="690">
                        <c:v>-1.5960693359375E-6</c:v>
                      </c:pt>
                      <c:pt idx="691">
                        <c:v>-1.6586303710937499E-6</c:v>
                      </c:pt>
                      <c:pt idx="692">
                        <c:v>-1.7352294921875E-6</c:v>
                      </c:pt>
                      <c:pt idx="693">
                        <c:v>-1.7480468749999999E-6</c:v>
                      </c:pt>
                      <c:pt idx="694">
                        <c:v>-1.7297363281249998E-6</c:v>
                      </c:pt>
                      <c:pt idx="695">
                        <c:v>-1.7623901367187499E-6</c:v>
                      </c:pt>
                      <c:pt idx="696">
                        <c:v>-1.8450927734375E-6</c:v>
                      </c:pt>
                      <c:pt idx="697">
                        <c:v>-1.9015502929687499E-6</c:v>
                      </c:pt>
                      <c:pt idx="698">
                        <c:v>-1.8930053710937498E-6</c:v>
                      </c:pt>
                      <c:pt idx="699">
                        <c:v>-1.8945312499999999E-6</c:v>
                      </c:pt>
                      <c:pt idx="700">
                        <c:v>-1.96533203125E-6</c:v>
                      </c:pt>
                      <c:pt idx="701">
                        <c:v>-2.0520019531249998E-6</c:v>
                      </c:pt>
                      <c:pt idx="702">
                        <c:v>-2.0803833007812498E-6</c:v>
                      </c:pt>
                      <c:pt idx="703">
                        <c:v>-2.0706176757812498E-6</c:v>
                      </c:pt>
                      <c:pt idx="704">
                        <c:v>-2.11151123046875E-6</c:v>
                      </c:pt>
                      <c:pt idx="705">
                        <c:v>-2.2027587890624998E-6</c:v>
                      </c:pt>
                      <c:pt idx="706">
                        <c:v>-2.2671508789062498E-6</c:v>
                      </c:pt>
                      <c:pt idx="707">
                        <c:v>-2.2851562500000001E-6</c:v>
                      </c:pt>
                      <c:pt idx="708">
                        <c:v>-2.296142578125E-6</c:v>
                      </c:pt>
                      <c:pt idx="709">
                        <c:v>-2.3712158203124997E-6</c:v>
                      </c:pt>
                      <c:pt idx="710">
                        <c:v>-2.4728393554687497E-6</c:v>
                      </c:pt>
                      <c:pt idx="711">
                        <c:v>-2.5186157226562498E-6</c:v>
                      </c:pt>
                      <c:pt idx="712">
                        <c:v>-2.51800537109375E-6</c:v>
                      </c:pt>
                      <c:pt idx="713">
                        <c:v>-2.5729370117187499E-6</c:v>
                      </c:pt>
                      <c:pt idx="714">
                        <c:v>-2.67852783203125E-6</c:v>
                      </c:pt>
                      <c:pt idx="715">
                        <c:v>-2.7612304687499997E-6</c:v>
                      </c:pt>
                      <c:pt idx="716">
                        <c:v>-2.7902221679687499E-6</c:v>
                      </c:pt>
                      <c:pt idx="717">
                        <c:v>-2.8192138671874997E-6</c:v>
                      </c:pt>
                      <c:pt idx="718">
                        <c:v>-2.9129028320312498E-6</c:v>
                      </c:pt>
                      <c:pt idx="719">
                        <c:v>-3.0252075195312499E-6</c:v>
                      </c:pt>
                      <c:pt idx="720">
                        <c:v>-3.0731201171875004E-6</c:v>
                      </c:pt>
                      <c:pt idx="721">
                        <c:v>-3.0859375E-6</c:v>
                      </c:pt>
                      <c:pt idx="722">
                        <c:v>-3.1463623046875003E-6</c:v>
                      </c:pt>
                      <c:pt idx="723">
                        <c:v>-3.2711791992187502E-6</c:v>
                      </c:pt>
                      <c:pt idx="724">
                        <c:v>-3.3670043945312503E-6</c:v>
                      </c:pt>
                      <c:pt idx="725">
                        <c:v>-3.4017944335937504E-6</c:v>
                      </c:pt>
                      <c:pt idx="726">
                        <c:v>-3.4289550781250005E-6</c:v>
                      </c:pt>
                      <c:pt idx="727">
                        <c:v>-3.5363769531250003E-6</c:v>
                      </c:pt>
                      <c:pt idx="728">
                        <c:v>-3.6572265625000005E-6</c:v>
                      </c:pt>
                      <c:pt idx="729">
                        <c:v>-3.7295532226562504E-6</c:v>
                      </c:pt>
                      <c:pt idx="730">
                        <c:v>-3.7612915039062504E-6</c:v>
                      </c:pt>
                      <c:pt idx="731">
                        <c:v>-3.8259887695312503E-6</c:v>
                      </c:pt>
                      <c:pt idx="732">
                        <c:v>-3.9541625976562506E-6</c:v>
                      </c:pt>
                      <c:pt idx="733">
                        <c:v>-4.0658569335937505E-6</c:v>
                      </c:pt>
                      <c:pt idx="734">
                        <c:v>-4.1033935546875007E-6</c:v>
                      </c:pt>
                      <c:pt idx="735">
                        <c:v>-4.1488647460937505E-6</c:v>
                      </c:pt>
                      <c:pt idx="736">
                        <c:v>-4.26361083984375E-6</c:v>
                      </c:pt>
                      <c:pt idx="737">
                        <c:v>-4.3945312500000005E-6</c:v>
                      </c:pt>
                      <c:pt idx="738">
                        <c:v>-4.4689941406250004E-6</c:v>
                      </c:pt>
                      <c:pt idx="739">
                        <c:v>-4.5156860351562506E-6</c:v>
                      </c:pt>
                      <c:pt idx="740">
                        <c:v>-4.6038818359375007E-6</c:v>
                      </c:pt>
                      <c:pt idx="741">
                        <c:v>-4.7308349609375006E-6</c:v>
                      </c:pt>
                      <c:pt idx="742">
                        <c:v>-4.8532104492187501E-6</c:v>
                      </c:pt>
                      <c:pt idx="743">
                        <c:v>-4.9243164062500001E-6</c:v>
                      </c:pt>
                      <c:pt idx="744">
                        <c:v>-4.9621582031250007E-6</c:v>
                      </c:pt>
                      <c:pt idx="745">
                        <c:v>-5.0659179687500003E-6</c:v>
                      </c:pt>
                      <c:pt idx="746">
                        <c:v>-5.1818847656250002E-6</c:v>
                      </c:pt>
                      <c:pt idx="747">
                        <c:v>-5.2764892578125008E-6</c:v>
                      </c:pt>
                      <c:pt idx="748">
                        <c:v>-5.3253173828125005E-6</c:v>
                      </c:pt>
                      <c:pt idx="749">
                        <c:v>-5.3863525390625005E-6</c:v>
                      </c:pt>
                      <c:pt idx="750">
                        <c:v>-5.5206298828125002E-6</c:v>
                      </c:pt>
                      <c:pt idx="751">
                        <c:v>-5.6457519531250008E-6</c:v>
                      </c:pt>
                      <c:pt idx="752">
                        <c:v>-5.7067871093750008E-6</c:v>
                      </c:pt>
                      <c:pt idx="753">
                        <c:v>-5.7647705078125004E-6</c:v>
                      </c:pt>
                      <c:pt idx="754">
                        <c:v>-5.8837890625000008E-6</c:v>
                      </c:pt>
                      <c:pt idx="755">
                        <c:v>-6.0424804687500003E-6</c:v>
                      </c:pt>
                      <c:pt idx="756">
                        <c:v>-6.1126708984375002E-6</c:v>
                      </c:pt>
                      <c:pt idx="757">
                        <c:v>-6.1859130859375006E-6</c:v>
                      </c:pt>
                      <c:pt idx="758">
                        <c:v>-6.2652587890625003E-6</c:v>
                      </c:pt>
                      <c:pt idx="759">
                        <c:v>-6.3934326171875006E-6</c:v>
                      </c:pt>
                      <c:pt idx="760">
                        <c:v>-6.5032958984375004E-6</c:v>
                      </c:pt>
                      <c:pt idx="761">
                        <c:v>-6.5795898437500004E-6</c:v>
                      </c:pt>
                      <c:pt idx="762">
                        <c:v>-6.6314697265625006E-6</c:v>
                      </c:pt>
                      <c:pt idx="763">
                        <c:v>-6.7443847656250009E-6</c:v>
                      </c:pt>
                      <c:pt idx="764">
                        <c:v>-6.8878173828125004E-6</c:v>
                      </c:pt>
                      <c:pt idx="765">
                        <c:v>-6.9885253906250003E-6</c:v>
                      </c:pt>
                      <c:pt idx="766">
                        <c:v>-7.0465087890625007E-6</c:v>
                      </c:pt>
                      <c:pt idx="767">
                        <c:v>-7.1075439453125007E-6</c:v>
                      </c:pt>
                      <c:pt idx="768">
                        <c:v>-7.2479248046875005E-6</c:v>
                      </c:pt>
                      <c:pt idx="769">
                        <c:v>-7.3791503906250005E-6</c:v>
                      </c:pt>
                      <c:pt idx="770">
                        <c:v>-7.427978515625001E-6</c:v>
                      </c:pt>
                      <c:pt idx="771">
                        <c:v>-7.4523925781250009E-6</c:v>
                      </c:pt>
                      <c:pt idx="772">
                        <c:v>-7.589721679687501E-6</c:v>
                      </c:pt>
                      <c:pt idx="773">
                        <c:v>-7.7026367187500004E-6</c:v>
                      </c:pt>
                      <c:pt idx="774">
                        <c:v>-7.8094482421875005E-6</c:v>
                      </c:pt>
                      <c:pt idx="775">
                        <c:v>-7.8369140625000009E-6</c:v>
                      </c:pt>
                      <c:pt idx="776">
                        <c:v>-7.9040527343750002E-6</c:v>
                      </c:pt>
                      <c:pt idx="777">
                        <c:v>-8.0230712890625007E-6</c:v>
                      </c:pt>
                      <c:pt idx="778">
                        <c:v>-8.1695556640625015E-6</c:v>
                      </c:pt>
                      <c:pt idx="779">
                        <c:v>-8.2061767578125009E-6</c:v>
                      </c:pt>
                      <c:pt idx="780">
                        <c:v>-8.2397460937500005E-6</c:v>
                      </c:pt>
                      <c:pt idx="781">
                        <c:v>-8.3557128906250013E-6</c:v>
                      </c:pt>
                      <c:pt idx="782">
                        <c:v>-8.4869384765625004E-6</c:v>
                      </c:pt>
                      <c:pt idx="783">
                        <c:v>-8.5815429687500002E-6</c:v>
                      </c:pt>
                      <c:pt idx="784">
                        <c:v>-8.5815429687500002E-6</c:v>
                      </c:pt>
                      <c:pt idx="785">
                        <c:v>-8.6334228515625012E-6</c:v>
                      </c:pt>
                      <c:pt idx="786">
                        <c:v>-8.75244140625E-6</c:v>
                      </c:pt>
                      <c:pt idx="787">
                        <c:v>-8.8684082031250008E-6</c:v>
                      </c:pt>
                      <c:pt idx="788">
                        <c:v>-8.9141845703125008E-6</c:v>
                      </c:pt>
                      <c:pt idx="789">
                        <c:v>-8.9355468750000001E-6</c:v>
                      </c:pt>
                      <c:pt idx="790">
                        <c:v>-8.9996337890625016E-6</c:v>
                      </c:pt>
                      <c:pt idx="791">
                        <c:v>-9.1186523437500003E-6</c:v>
                      </c:pt>
                      <c:pt idx="792">
                        <c:v>-9.2010498046875014E-6</c:v>
                      </c:pt>
                      <c:pt idx="793">
                        <c:v>-9.2163085937500014E-6</c:v>
                      </c:pt>
                      <c:pt idx="794">
                        <c:v>-9.2132568359375001E-6</c:v>
                      </c:pt>
                      <c:pt idx="795">
                        <c:v>-9.3170166015625005E-6</c:v>
                      </c:pt>
                      <c:pt idx="796">
                        <c:v>-9.3994140625000016E-6</c:v>
                      </c:pt>
                      <c:pt idx="797">
                        <c:v>-9.4421386718750003E-6</c:v>
                      </c:pt>
                      <c:pt idx="798">
                        <c:v>-9.4238281250000006E-6</c:v>
                      </c:pt>
                      <c:pt idx="799">
                        <c:v>-9.4635009765625013E-6</c:v>
                      </c:pt>
                      <c:pt idx="800">
                        <c:v>-9.552001953125E-6</c:v>
                      </c:pt>
                      <c:pt idx="801">
                        <c:v>-9.6099853515625004E-6</c:v>
                      </c:pt>
                      <c:pt idx="802">
                        <c:v>-9.5977783203125001E-6</c:v>
                      </c:pt>
                      <c:pt idx="803">
                        <c:v>-9.5916748046875007E-6</c:v>
                      </c:pt>
                      <c:pt idx="804">
                        <c:v>-9.6466064453125015E-6</c:v>
                      </c:pt>
                      <c:pt idx="805">
                        <c:v>-9.7045898437500001E-6</c:v>
                      </c:pt>
                      <c:pt idx="806">
                        <c:v>-9.6832275390625008E-6</c:v>
                      </c:pt>
                      <c:pt idx="807">
                        <c:v>-9.6343994140625011E-6</c:v>
                      </c:pt>
                      <c:pt idx="808">
                        <c:v>-9.6435546875000001E-6</c:v>
                      </c:pt>
                      <c:pt idx="809">
                        <c:v>-9.6679687500000008E-6</c:v>
                      </c:pt>
                      <c:pt idx="810">
                        <c:v>-9.6893310546875001E-6</c:v>
                      </c:pt>
                      <c:pt idx="811">
                        <c:v>-9.6313476562500014E-6</c:v>
                      </c:pt>
                      <c:pt idx="812">
                        <c:v>-9.573364257812501E-6</c:v>
                      </c:pt>
                      <c:pt idx="813">
                        <c:v>-9.5947265625000004E-6</c:v>
                      </c:pt>
                      <c:pt idx="814">
                        <c:v>-9.6008300781250014E-6</c:v>
                      </c:pt>
                      <c:pt idx="815">
                        <c:v>-9.5367431640625E-6</c:v>
                      </c:pt>
                      <c:pt idx="816">
                        <c:v>-9.4421386718750003E-6</c:v>
                      </c:pt>
                      <c:pt idx="817">
                        <c:v>-9.3933105468750006E-6</c:v>
                      </c:pt>
                      <c:pt idx="818">
                        <c:v>-9.3933105468750006E-6</c:v>
                      </c:pt>
                      <c:pt idx="819">
                        <c:v>-9.3658447265625002E-6</c:v>
                      </c:pt>
                      <c:pt idx="820">
                        <c:v>-9.2773437500000015E-6</c:v>
                      </c:pt>
                      <c:pt idx="821">
                        <c:v>-9.173583984375001E-6</c:v>
                      </c:pt>
                      <c:pt idx="822">
                        <c:v>-9.1522216796875E-6</c:v>
                      </c:pt>
                      <c:pt idx="823">
                        <c:v>-9.1461181640625007E-6</c:v>
                      </c:pt>
                      <c:pt idx="824">
                        <c:v>-9.0545654296875006E-6</c:v>
                      </c:pt>
                      <c:pt idx="825">
                        <c:v>-8.9477539062500005E-6</c:v>
                      </c:pt>
                      <c:pt idx="826">
                        <c:v>-8.8897705078125001E-6</c:v>
                      </c:pt>
                      <c:pt idx="827">
                        <c:v>-8.8806152343750011E-6</c:v>
                      </c:pt>
                      <c:pt idx="828">
                        <c:v>-8.8684082031250008E-6</c:v>
                      </c:pt>
                      <c:pt idx="829">
                        <c:v>-8.7677001953125E-6</c:v>
                      </c:pt>
                      <c:pt idx="830">
                        <c:v>-8.6822509765625009E-6</c:v>
                      </c:pt>
                      <c:pt idx="831">
                        <c:v>-8.6669921875000009E-6</c:v>
                      </c:pt>
                      <c:pt idx="832">
                        <c:v>-8.6639404296875013E-6</c:v>
                      </c:pt>
                      <c:pt idx="833">
                        <c:v>-8.6090087890625005E-6</c:v>
                      </c:pt>
                      <c:pt idx="834">
                        <c:v>-8.5083007812500015E-6</c:v>
                      </c:pt>
                      <c:pt idx="835">
                        <c:v>-8.4716796875000004E-6</c:v>
                      </c:pt>
                      <c:pt idx="836">
                        <c:v>-8.4808349609375011E-6</c:v>
                      </c:pt>
                      <c:pt idx="837">
                        <c:v>-8.4777832031250014E-6</c:v>
                      </c:pt>
                      <c:pt idx="838">
                        <c:v>-8.404541015625001E-6</c:v>
                      </c:pt>
                      <c:pt idx="839">
                        <c:v>-8.3343505859375003E-6</c:v>
                      </c:pt>
                      <c:pt idx="840">
                        <c:v>-8.3404541015625013E-6</c:v>
                      </c:pt>
                      <c:pt idx="841">
                        <c:v>-8.3557128906250013E-6</c:v>
                      </c:pt>
                      <c:pt idx="842">
                        <c:v>-8.328247070312501E-6</c:v>
                      </c:pt>
                      <c:pt idx="843">
                        <c:v>-8.2611083984374999E-6</c:v>
                      </c:pt>
                      <c:pt idx="844">
                        <c:v>-8.2366943359375009E-6</c:v>
                      </c:pt>
                      <c:pt idx="845">
                        <c:v>-8.2702636718750006E-6</c:v>
                      </c:pt>
                      <c:pt idx="846">
                        <c:v>-8.2885742187500002E-6</c:v>
                      </c:pt>
                      <c:pt idx="847">
                        <c:v>-8.2458496093749999E-6</c:v>
                      </c:pt>
                      <c:pt idx="848">
                        <c:v>-8.1909179687500008E-6</c:v>
                      </c:pt>
                      <c:pt idx="849">
                        <c:v>-8.2061767578125009E-6</c:v>
                      </c:pt>
                      <c:pt idx="850">
                        <c:v>-8.2366943359375009E-6</c:v>
                      </c:pt>
                      <c:pt idx="851">
                        <c:v>-8.2244873046875005E-6</c:v>
                      </c:pt>
                      <c:pt idx="852">
                        <c:v>-8.1695556640625015E-6</c:v>
                      </c:pt>
                      <c:pt idx="853">
                        <c:v>-8.1573486328125011E-6</c:v>
                      </c:pt>
                      <c:pt idx="854">
                        <c:v>-8.2031250000000012E-6</c:v>
                      </c:pt>
                      <c:pt idx="855">
                        <c:v>-8.2214355468750009E-6</c:v>
                      </c:pt>
                      <c:pt idx="856">
                        <c:v>-8.1848144531250015E-6</c:v>
                      </c:pt>
                      <c:pt idx="857">
                        <c:v>-8.1420898437500011E-6</c:v>
                      </c:pt>
                      <c:pt idx="858">
                        <c:v>-8.1726074218750012E-6</c:v>
                      </c:pt>
                      <c:pt idx="859">
                        <c:v>-8.2214355468750009E-6</c:v>
                      </c:pt>
                      <c:pt idx="860">
                        <c:v>-8.2183837890625012E-6</c:v>
                      </c:pt>
                      <c:pt idx="861">
                        <c:v>-8.1817626953125002E-6</c:v>
                      </c:pt>
                      <c:pt idx="862">
                        <c:v>-8.1665039062500001E-6</c:v>
                      </c:pt>
                      <c:pt idx="863">
                        <c:v>-8.2153320312499998E-6</c:v>
                      </c:pt>
                      <c:pt idx="864">
                        <c:v>-8.2489013671875012E-6</c:v>
                      </c:pt>
                      <c:pt idx="865">
                        <c:v>-8.2244873046875005E-6</c:v>
                      </c:pt>
                      <c:pt idx="866">
                        <c:v>-8.1817626953125002E-6</c:v>
                      </c:pt>
                      <c:pt idx="867">
                        <c:v>-8.2031250000000012E-6</c:v>
                      </c:pt>
                      <c:pt idx="868">
                        <c:v>-8.2580566406250002E-6</c:v>
                      </c:pt>
                      <c:pt idx="869">
                        <c:v>-8.2885742187500002E-6</c:v>
                      </c:pt>
                      <c:pt idx="870">
                        <c:v>-8.2244873046875005E-6</c:v>
                      </c:pt>
                      <c:pt idx="871">
                        <c:v>-8.2092285156250005E-6</c:v>
                      </c:pt>
                      <c:pt idx="872">
                        <c:v>-8.2580566406250002E-6</c:v>
                      </c:pt>
                      <c:pt idx="873">
                        <c:v>-8.3068847656249999E-6</c:v>
                      </c:pt>
                      <c:pt idx="874">
                        <c:v>-8.2794189453125013E-6</c:v>
                      </c:pt>
                      <c:pt idx="875">
                        <c:v>-8.2366943359375009E-6</c:v>
                      </c:pt>
                      <c:pt idx="876">
                        <c:v>-8.2702636718750006E-6</c:v>
                      </c:pt>
                      <c:pt idx="877">
                        <c:v>-8.3312988281250006E-6</c:v>
                      </c:pt>
                      <c:pt idx="878">
                        <c:v>-8.3465576171875006E-6</c:v>
                      </c:pt>
                      <c:pt idx="879">
                        <c:v>-8.3007812500000006E-6</c:v>
                      </c:pt>
                      <c:pt idx="880">
                        <c:v>-8.2885742187500002E-6</c:v>
                      </c:pt>
                      <c:pt idx="881">
                        <c:v>-8.33740234375E-6</c:v>
                      </c:pt>
                      <c:pt idx="882">
                        <c:v>-8.3831787109375E-6</c:v>
                      </c:pt>
                      <c:pt idx="883">
                        <c:v>-8.3618164062500007E-6</c:v>
                      </c:pt>
                      <c:pt idx="884">
                        <c:v>-8.3190917968750003E-6</c:v>
                      </c:pt>
                      <c:pt idx="885">
                        <c:v>-8.343505859375001E-6</c:v>
                      </c:pt>
                      <c:pt idx="886">
                        <c:v>-8.4136962890625E-6</c:v>
                      </c:pt>
                      <c:pt idx="887">
                        <c:v>-8.4167480468750014E-6</c:v>
                      </c:pt>
                      <c:pt idx="888">
                        <c:v>-8.374023437500001E-6</c:v>
                      </c:pt>
                      <c:pt idx="889">
                        <c:v>-8.3648681640625003E-6</c:v>
                      </c:pt>
                      <c:pt idx="890">
                        <c:v>-8.4350585937500011E-6</c:v>
                      </c:pt>
                      <c:pt idx="891">
                        <c:v>-8.4625244140625014E-6</c:v>
                      </c:pt>
                      <c:pt idx="892">
                        <c:v>-8.4533691406250007E-6</c:v>
                      </c:pt>
                      <c:pt idx="893">
                        <c:v>-8.3984375E-6</c:v>
                      </c:pt>
                      <c:pt idx="894">
                        <c:v>-8.419799804687501E-6</c:v>
                      </c:pt>
                      <c:pt idx="895">
                        <c:v>-8.4960937500000011E-6</c:v>
                      </c:pt>
                      <c:pt idx="896">
                        <c:v>-8.5021972656250004E-6</c:v>
                      </c:pt>
                      <c:pt idx="897">
                        <c:v>-8.4747314453125001E-6</c:v>
                      </c:pt>
                      <c:pt idx="898">
                        <c:v>-8.4716796875000004E-6</c:v>
                      </c:pt>
                      <c:pt idx="899">
                        <c:v>-8.5205078125000001E-6</c:v>
                      </c:pt>
                      <c:pt idx="900">
                        <c:v>-8.5571289062500012E-6</c:v>
                      </c:pt>
                      <c:pt idx="901">
                        <c:v>-8.5479736328125005E-6</c:v>
                      </c:pt>
                      <c:pt idx="902">
                        <c:v>-8.5113525390625011E-6</c:v>
                      </c:pt>
                      <c:pt idx="903">
                        <c:v>-8.5357666015625001E-6</c:v>
                      </c:pt>
                      <c:pt idx="904">
                        <c:v>-8.6029052734375012E-6</c:v>
                      </c:pt>
                      <c:pt idx="905">
                        <c:v>-8.6395263671875006E-6</c:v>
                      </c:pt>
                      <c:pt idx="906">
                        <c:v>-8.5968017578125002E-6</c:v>
                      </c:pt>
                      <c:pt idx="907">
                        <c:v>-8.5937500000000005E-6</c:v>
                      </c:pt>
                      <c:pt idx="908">
                        <c:v>-8.6486816406250012E-6</c:v>
                      </c:pt>
                      <c:pt idx="909">
                        <c:v>-8.7036132812500003E-6</c:v>
                      </c:pt>
                      <c:pt idx="910">
                        <c:v>-8.7036132812500003E-6</c:v>
                      </c:pt>
                      <c:pt idx="911">
                        <c:v>-8.6578369140625002E-6</c:v>
                      </c:pt>
                      <c:pt idx="912">
                        <c:v>-8.6883544921875003E-6</c:v>
                      </c:pt>
                      <c:pt idx="913">
                        <c:v>-8.7463378906250007E-6</c:v>
                      </c:pt>
                      <c:pt idx="914">
                        <c:v>-8.7921142578125007E-6</c:v>
                      </c:pt>
                      <c:pt idx="915">
                        <c:v>-8.7768554687500007E-6</c:v>
                      </c:pt>
                      <c:pt idx="916">
                        <c:v>-8.782958984375E-6</c:v>
                      </c:pt>
                      <c:pt idx="917">
                        <c:v>-8.8165283203125014E-6</c:v>
                      </c:pt>
                      <c:pt idx="918">
                        <c:v>-8.8806152343750011E-6</c:v>
                      </c:pt>
                      <c:pt idx="919">
                        <c:v>-8.8775634765625014E-6</c:v>
                      </c:pt>
                      <c:pt idx="920">
                        <c:v>-8.8562011718750004E-6</c:v>
                      </c:pt>
                      <c:pt idx="921">
                        <c:v>-8.9080810546875015E-6</c:v>
                      </c:pt>
                      <c:pt idx="922">
                        <c:v>-8.9965820312500002E-6</c:v>
                      </c:pt>
                      <c:pt idx="923">
                        <c:v>-9.0484619140625013E-6</c:v>
                      </c:pt>
                      <c:pt idx="924">
                        <c:v>-8.9935302734375005E-6</c:v>
                      </c:pt>
                      <c:pt idx="925">
                        <c:v>-8.9904785156250009E-6</c:v>
                      </c:pt>
                      <c:pt idx="926">
                        <c:v>-9.0545654296875006E-6</c:v>
                      </c:pt>
                      <c:pt idx="927">
                        <c:v>-9.1308593750000007E-6</c:v>
                      </c:pt>
                      <c:pt idx="928">
                        <c:v>-9.1186523437500003E-6</c:v>
                      </c:pt>
                      <c:pt idx="929">
                        <c:v>-9.1064453125E-6</c:v>
                      </c:pt>
                      <c:pt idx="930">
                        <c:v>-9.1308593750000007E-6</c:v>
                      </c:pt>
                      <c:pt idx="931">
                        <c:v>-9.2285156250000001E-6</c:v>
                      </c:pt>
                      <c:pt idx="932">
                        <c:v>-9.2803955078125011E-6</c:v>
                      </c:pt>
                      <c:pt idx="933">
                        <c:v>-9.2590332031250001E-6</c:v>
                      </c:pt>
                      <c:pt idx="934">
                        <c:v>-9.2468261718750014E-6</c:v>
                      </c:pt>
                      <c:pt idx="935">
                        <c:v>-9.3078613281250015E-6</c:v>
                      </c:pt>
                      <c:pt idx="936">
                        <c:v>-9.3841552734375016E-6</c:v>
                      </c:pt>
                      <c:pt idx="937">
                        <c:v>-9.3963623046875002E-6</c:v>
                      </c:pt>
                      <c:pt idx="938">
                        <c:v>-9.3872070312500012E-6</c:v>
                      </c:pt>
                      <c:pt idx="939">
                        <c:v>-9.3963623046875002E-6</c:v>
                      </c:pt>
                      <c:pt idx="940">
                        <c:v>-9.4787597656250013E-6</c:v>
                      </c:pt>
                      <c:pt idx="941">
                        <c:v>-9.5306396484375007E-6</c:v>
                      </c:pt>
                      <c:pt idx="942">
                        <c:v>-9.5245361328125013E-6</c:v>
                      </c:pt>
                      <c:pt idx="943">
                        <c:v>-9.5397949218750014E-6</c:v>
                      </c:pt>
                      <c:pt idx="944">
                        <c:v>-9.6008300781250014E-6</c:v>
                      </c:pt>
                      <c:pt idx="945">
                        <c:v>-9.6801757812500011E-6</c:v>
                      </c:pt>
                      <c:pt idx="946">
                        <c:v>-9.6862792968750005E-6</c:v>
                      </c:pt>
                      <c:pt idx="947">
                        <c:v>-9.6740722656250001E-6</c:v>
                      </c:pt>
                      <c:pt idx="948">
                        <c:v>-9.7076416015625015E-6</c:v>
                      </c:pt>
                      <c:pt idx="949">
                        <c:v>-9.7991943359375016E-6</c:v>
                      </c:pt>
                      <c:pt idx="950">
                        <c:v>-9.8449707031250016E-6</c:v>
                      </c:pt>
                      <c:pt idx="951">
                        <c:v>-9.8449707031250016E-6</c:v>
                      </c:pt>
                      <c:pt idx="952">
                        <c:v>-9.8419189453125003E-6</c:v>
                      </c:pt>
                      <c:pt idx="953">
                        <c:v>-9.8785400390625013E-6</c:v>
                      </c:pt>
                      <c:pt idx="954">
                        <c:v>-9.9761962890625007E-6</c:v>
                      </c:pt>
                      <c:pt idx="955">
                        <c:v>-1.0009765625E-5</c:v>
                      </c:pt>
                      <c:pt idx="956">
                        <c:v>-9.9822998046875001E-6</c:v>
                      </c:pt>
                      <c:pt idx="957">
                        <c:v>-1.0018920898437501E-5</c:v>
                      </c:pt>
                      <c:pt idx="958">
                        <c:v>-1.0101318359375001E-5</c:v>
                      </c:pt>
                      <c:pt idx="959">
                        <c:v>-1.0159301757812501E-5</c:v>
                      </c:pt>
                      <c:pt idx="960">
                        <c:v>-1.0150146484375E-5</c:v>
                      </c:pt>
                      <c:pt idx="961">
                        <c:v>-1.0153198242187502E-5</c:v>
                      </c:pt>
                      <c:pt idx="962">
                        <c:v>-1.0208129882812501E-5</c:v>
                      </c:pt>
                      <c:pt idx="963">
                        <c:v>-1.0290527343750002E-5</c:v>
                      </c:pt>
                      <c:pt idx="964">
                        <c:v>-1.0327148437500001E-5</c:v>
                      </c:pt>
                      <c:pt idx="965">
                        <c:v>-1.0311889648437501E-5</c:v>
                      </c:pt>
                      <c:pt idx="966">
                        <c:v>-1.0357666015625001E-5</c:v>
                      </c:pt>
                      <c:pt idx="967">
                        <c:v>-1.0430908203125001E-5</c:v>
                      </c:pt>
                      <c:pt idx="968">
                        <c:v>-1.0494995117187501E-5</c:v>
                      </c:pt>
                      <c:pt idx="969">
                        <c:v>-1.04736328125E-5</c:v>
                      </c:pt>
                      <c:pt idx="970">
                        <c:v>-1.0482788085937501E-5</c:v>
                      </c:pt>
                      <c:pt idx="971">
                        <c:v>-1.0559082031250001E-5</c:v>
                      </c:pt>
                      <c:pt idx="972">
                        <c:v>-1.0644531250000002E-5</c:v>
                      </c:pt>
                      <c:pt idx="973">
                        <c:v>-1.0678100585937501E-5</c:v>
                      </c:pt>
                      <c:pt idx="974">
                        <c:v>-1.0662841796875001E-5</c:v>
                      </c:pt>
                      <c:pt idx="975">
                        <c:v>-1.0687255859375E-5</c:v>
                      </c:pt>
                      <c:pt idx="976">
                        <c:v>-1.0775756835937501E-5</c:v>
                      </c:pt>
                      <c:pt idx="977">
                        <c:v>-1.0821533203125001E-5</c:v>
                      </c:pt>
                      <c:pt idx="978">
                        <c:v>-1.08428955078125E-5</c:v>
                      </c:pt>
                      <c:pt idx="979">
                        <c:v>-1.083984375E-5</c:v>
                      </c:pt>
                      <c:pt idx="980">
                        <c:v>-1.0922241210937502E-5</c:v>
                      </c:pt>
                      <c:pt idx="981">
                        <c:v>-1.0980224609375E-5</c:v>
                      </c:pt>
                      <c:pt idx="982">
                        <c:v>-1.1004638671875001E-5</c:v>
                      </c:pt>
                      <c:pt idx="983">
                        <c:v>-1.0986328125000001E-5</c:v>
                      </c:pt>
                      <c:pt idx="984">
                        <c:v>-1.1019897460937501E-5</c:v>
                      </c:pt>
                      <c:pt idx="985">
                        <c:v>-1.1111450195312501E-5</c:v>
                      </c:pt>
                      <c:pt idx="986">
                        <c:v>-1.1184692382812501E-5</c:v>
                      </c:pt>
                      <c:pt idx="987">
                        <c:v>-1.1199951171875001E-5</c:v>
                      </c:pt>
                      <c:pt idx="988">
                        <c:v>-1.119384765625E-5</c:v>
                      </c:pt>
                      <c:pt idx="989">
                        <c:v>-1.12579345703125E-5</c:v>
                      </c:pt>
                      <c:pt idx="990">
                        <c:v>-1.1343383789062501E-5</c:v>
                      </c:pt>
                      <c:pt idx="991">
                        <c:v>-1.1376953125000001E-5</c:v>
                      </c:pt>
                      <c:pt idx="992">
                        <c:v>-1.1346435546875001E-5</c:v>
                      </c:pt>
                      <c:pt idx="993">
                        <c:v>-1.1386108398437501E-5</c:v>
                      </c:pt>
                      <c:pt idx="994">
                        <c:v>-1.1474609375000002E-5</c:v>
                      </c:pt>
                      <c:pt idx="995">
                        <c:v>-1.1538696289062501E-5</c:v>
                      </c:pt>
                      <c:pt idx="996">
                        <c:v>-1.1544799804687501E-5</c:v>
                      </c:pt>
                      <c:pt idx="997">
                        <c:v>-1.1541748046875001E-5</c:v>
                      </c:pt>
                      <c:pt idx="998">
                        <c:v>-1.15966796875E-5</c:v>
                      </c:pt>
                      <c:pt idx="999">
                        <c:v>-1.1694335937500001E-5</c:v>
                      </c:pt>
                      <c:pt idx="1000">
                        <c:v>-1.17340087890625E-5</c:v>
                      </c:pt>
                      <c:pt idx="1001">
                        <c:v>-1.1721801757812502E-5</c:v>
                      </c:pt>
                      <c:pt idx="1002">
                        <c:v>-1.1743164062500001E-5</c:v>
                      </c:pt>
                      <c:pt idx="1003">
                        <c:v>-1.1822509765625001E-5</c:v>
                      </c:pt>
                      <c:pt idx="1004">
                        <c:v>-1.190185546875E-5</c:v>
                      </c:pt>
                      <c:pt idx="1005">
                        <c:v>-1.1877441406250001E-5</c:v>
                      </c:pt>
                      <c:pt idx="1006">
                        <c:v>-1.1895751953125001E-5</c:v>
                      </c:pt>
                      <c:pt idx="1007">
                        <c:v>-1.1941528320312501E-5</c:v>
                      </c:pt>
                      <c:pt idx="1008">
                        <c:v>-1.2036132812500001E-5</c:v>
                      </c:pt>
                      <c:pt idx="1009">
                        <c:v>-1.2078857421875001E-5</c:v>
                      </c:pt>
                      <c:pt idx="1010">
                        <c:v>-1.2060546875000002E-5</c:v>
                      </c:pt>
                      <c:pt idx="1011">
                        <c:v>-1.207275390625E-5</c:v>
                      </c:pt>
                      <c:pt idx="1012">
                        <c:v>-1.2167358398437502E-5</c:v>
                      </c:pt>
                      <c:pt idx="1013">
                        <c:v>-1.2243652343750002E-5</c:v>
                      </c:pt>
                      <c:pt idx="1014">
                        <c:v>-1.2246704101562501E-5</c:v>
                      </c:pt>
                      <c:pt idx="1015">
                        <c:v>-1.2249755859375001E-5</c:v>
                      </c:pt>
                      <c:pt idx="1016">
                        <c:v>-1.2307739257812501E-5</c:v>
                      </c:pt>
                      <c:pt idx="1017">
                        <c:v>-1.2387084960937501E-5</c:v>
                      </c:pt>
                      <c:pt idx="1018">
                        <c:v>-1.24267578125E-5</c:v>
                      </c:pt>
                      <c:pt idx="1019">
                        <c:v>-1.2402343750000001E-5</c:v>
                      </c:pt>
                      <c:pt idx="1020">
                        <c:v>-1.2420654296875001E-5</c:v>
                      </c:pt>
                      <c:pt idx="1021">
                        <c:v>-1.2490844726562502E-5</c:v>
                      </c:pt>
                      <c:pt idx="1022">
                        <c:v>-1.2554931640625001E-5</c:v>
                      </c:pt>
                      <c:pt idx="1023">
                        <c:v>-1.2557983398437501E-5</c:v>
                      </c:pt>
                      <c:pt idx="1024">
                        <c:v>-1.2551879882812502E-5</c:v>
                      </c:pt>
                      <c:pt idx="1025">
                        <c:v>-1.2597656250000002E-5</c:v>
                      </c:pt>
                      <c:pt idx="1026">
                        <c:v>-1.2677001953125001E-5</c:v>
                      </c:pt>
                      <c:pt idx="1027">
                        <c:v>-1.2713623046875001E-5</c:v>
                      </c:pt>
                      <c:pt idx="1028">
                        <c:v>-1.2701416015625E-5</c:v>
                      </c:pt>
                      <c:pt idx="1029">
                        <c:v>-1.27166748046875E-5</c:v>
                      </c:pt>
                      <c:pt idx="1030">
                        <c:v>-1.2786865234375001E-5</c:v>
                      </c:pt>
                      <c:pt idx="1031">
                        <c:v>-1.28570556640625E-5</c:v>
                      </c:pt>
                      <c:pt idx="1032">
                        <c:v>-1.2878417968750001E-5</c:v>
                      </c:pt>
                      <c:pt idx="1033">
                        <c:v>-1.2860107421875002E-5</c:v>
                      </c:pt>
                      <c:pt idx="1034">
                        <c:v>-1.2875366210937502E-5</c:v>
                      </c:pt>
                      <c:pt idx="1035">
                        <c:v>-1.29791259765625E-5</c:v>
                      </c:pt>
                      <c:pt idx="1036">
                        <c:v>-1.3012695312500002E-5</c:v>
                      </c:pt>
                      <c:pt idx="1037">
                        <c:v>-1.30096435546875E-5</c:v>
                      </c:pt>
                      <c:pt idx="1038">
                        <c:v>-1.30096435546875E-5</c:v>
                      </c:pt>
                      <c:pt idx="1039">
                        <c:v>-1.30859375E-5</c:v>
                      </c:pt>
                      <c:pt idx="1040">
                        <c:v>-1.3140869140625001E-5</c:v>
                      </c:pt>
                      <c:pt idx="1041">
                        <c:v>-1.3137817382812502E-5</c:v>
                      </c:pt>
                      <c:pt idx="1042">
                        <c:v>-1.3128662109375001E-5</c:v>
                      </c:pt>
                      <c:pt idx="1043">
                        <c:v>-1.3174438476562501E-5</c:v>
                      </c:pt>
                      <c:pt idx="1044">
                        <c:v>-1.3247680664062501E-5</c:v>
                      </c:pt>
                      <c:pt idx="1045">
                        <c:v>-1.3287353515625E-5</c:v>
                      </c:pt>
                      <c:pt idx="1046">
                        <c:v>-1.3278198242187501E-5</c:v>
                      </c:pt>
                      <c:pt idx="1047">
                        <c:v>-1.3262939453125001E-5</c:v>
                      </c:pt>
                      <c:pt idx="1048">
                        <c:v>-1.3311767578125001E-5</c:v>
                      </c:pt>
                      <c:pt idx="1049">
                        <c:v>-1.3403320312500001E-5</c:v>
                      </c:pt>
                      <c:pt idx="1050">
                        <c:v>-1.3409423828125E-5</c:v>
                      </c:pt>
                      <c:pt idx="1051">
                        <c:v>-1.3385009765625001E-5</c:v>
                      </c:pt>
                      <c:pt idx="1052">
                        <c:v>-1.3391113281250001E-5</c:v>
                      </c:pt>
                      <c:pt idx="1053">
                        <c:v>-1.34857177734375E-5</c:v>
                      </c:pt>
                      <c:pt idx="1054">
                        <c:v>-1.3519287109375002E-5</c:v>
                      </c:pt>
                      <c:pt idx="1055">
                        <c:v>-1.3488769531250002E-5</c:v>
                      </c:pt>
                      <c:pt idx="1056">
                        <c:v>-1.34857177734375E-5</c:v>
                      </c:pt>
                      <c:pt idx="1057">
                        <c:v>-1.3546752929687501E-5</c:v>
                      </c:pt>
                      <c:pt idx="1058">
                        <c:v>-1.3623046875000001E-5</c:v>
                      </c:pt>
                      <c:pt idx="1059">
                        <c:v>-1.3598632812500002E-5</c:v>
                      </c:pt>
                      <c:pt idx="1060">
                        <c:v>-1.3586425781250001E-5</c:v>
                      </c:pt>
                      <c:pt idx="1061">
                        <c:v>-1.3623046875000001E-5</c:v>
                      </c:pt>
                      <c:pt idx="1062">
                        <c:v>-1.3684082031250001E-5</c:v>
                      </c:pt>
                      <c:pt idx="1063">
                        <c:v>-1.3714599609375001E-5</c:v>
                      </c:pt>
                      <c:pt idx="1064">
                        <c:v>-1.3693237304687501E-5</c:v>
                      </c:pt>
                      <c:pt idx="1065">
                        <c:v>-1.3684082031250001E-5</c:v>
                      </c:pt>
                      <c:pt idx="1066">
                        <c:v>-1.3729858398437501E-5</c:v>
                      </c:pt>
                      <c:pt idx="1067">
                        <c:v>-1.3790893554687501E-5</c:v>
                      </c:pt>
                      <c:pt idx="1068">
                        <c:v>-1.37939453125E-5</c:v>
                      </c:pt>
                      <c:pt idx="1069">
                        <c:v>-1.3760375976562501E-5</c:v>
                      </c:pt>
                      <c:pt idx="1070">
                        <c:v>-1.37786865234375E-5</c:v>
                      </c:pt>
                      <c:pt idx="1071">
                        <c:v>-1.3848876953125001E-5</c:v>
                      </c:pt>
                      <c:pt idx="1072">
                        <c:v>-1.3873291015625002E-5</c:v>
                      </c:pt>
                      <c:pt idx="1073">
                        <c:v>-1.3827514648437502E-5</c:v>
                      </c:pt>
                      <c:pt idx="1074">
                        <c:v>-1.3824462890625E-5</c:v>
                      </c:pt>
                      <c:pt idx="1075">
                        <c:v>-1.3876342773437501E-5</c:v>
                      </c:pt>
                      <c:pt idx="1076">
                        <c:v>-1.3949584960937502E-5</c:v>
                      </c:pt>
                      <c:pt idx="1077">
                        <c:v>-1.3940429687500001E-5</c:v>
                      </c:pt>
                      <c:pt idx="1078">
                        <c:v>-1.3891601562500001E-5</c:v>
                      </c:pt>
                      <c:pt idx="1079">
                        <c:v>-1.3888549804687502E-5</c:v>
                      </c:pt>
                      <c:pt idx="1080">
                        <c:v>-1.3964843750000002E-5</c:v>
                      </c:pt>
                      <c:pt idx="1081">
                        <c:v>-1.4010620117187502E-5</c:v>
                      </c:pt>
                      <c:pt idx="1082">
                        <c:v>-1.3986206054687501E-5</c:v>
                      </c:pt>
                      <c:pt idx="1083">
                        <c:v>-1.3946533203125001E-5</c:v>
                      </c:pt>
                      <c:pt idx="1084">
                        <c:v>-1.3986206054687501E-5</c:v>
                      </c:pt>
                      <c:pt idx="1085">
                        <c:v>-1.4053344726562501E-5</c:v>
                      </c:pt>
                      <c:pt idx="1086">
                        <c:v>-1.4038085937500001E-5</c:v>
                      </c:pt>
                      <c:pt idx="1087">
                        <c:v>-1.3995361328125002E-5</c:v>
                      </c:pt>
                      <c:pt idx="1088">
                        <c:v>-1.4004516601562501E-5</c:v>
                      </c:pt>
                      <c:pt idx="1089">
                        <c:v>-1.4050292968750001E-5</c:v>
                      </c:pt>
                      <c:pt idx="1090">
                        <c:v>-1.4062500000000001E-5</c:v>
                      </c:pt>
                      <c:pt idx="1091">
                        <c:v>-1.4050292968750001E-5</c:v>
                      </c:pt>
                      <c:pt idx="1092">
                        <c:v>-1.4004516601562501E-5</c:v>
                      </c:pt>
                      <c:pt idx="1093">
                        <c:v>-1.4025878906250002E-5</c:v>
                      </c:pt>
                      <c:pt idx="1094">
                        <c:v>-1.4080810546875001E-5</c:v>
                      </c:pt>
                      <c:pt idx="1095">
                        <c:v>-1.4083862304687501E-5</c:v>
                      </c:pt>
                      <c:pt idx="1096">
                        <c:v>-1.4053344726562501E-5</c:v>
                      </c:pt>
                      <c:pt idx="1097">
                        <c:v>-1.4056396484375002E-5</c:v>
                      </c:pt>
                      <c:pt idx="1098">
                        <c:v>-1.4089965820312502E-5</c:v>
                      </c:pt>
                      <c:pt idx="1099">
                        <c:v>-1.4108276367187501E-5</c:v>
                      </c:pt>
                      <c:pt idx="1100">
                        <c:v>-1.4062500000000001E-5</c:v>
                      </c:pt>
                      <c:pt idx="1101">
                        <c:v>-1.4044189453125002E-5</c:v>
                      </c:pt>
                      <c:pt idx="1102">
                        <c:v>-1.4062500000000001E-5</c:v>
                      </c:pt>
                      <c:pt idx="1103">
                        <c:v>-1.4126586914062501E-5</c:v>
                      </c:pt>
                      <c:pt idx="1104">
                        <c:v>-1.4126586914062501E-5</c:v>
                      </c:pt>
                      <c:pt idx="1105">
                        <c:v>-1.4077758789062501E-5</c:v>
                      </c:pt>
                      <c:pt idx="1106">
                        <c:v>-1.4068603515625001E-5</c:v>
                      </c:pt>
                      <c:pt idx="1107">
                        <c:v>-1.4108276367187501E-5</c:v>
                      </c:pt>
                      <c:pt idx="1108">
                        <c:v>-1.4141845703125001E-5</c:v>
                      </c:pt>
                      <c:pt idx="1109">
                        <c:v>-1.4099121093750001E-5</c:v>
                      </c:pt>
                      <c:pt idx="1110">
                        <c:v>-1.4068603515625001E-5</c:v>
                      </c:pt>
                      <c:pt idx="1111">
                        <c:v>-1.40869140625E-5</c:v>
                      </c:pt>
                      <c:pt idx="1112">
                        <c:v>-1.4129638671875001E-5</c:v>
                      </c:pt>
                      <c:pt idx="1113">
                        <c:v>-1.4117431640625E-5</c:v>
                      </c:pt>
                      <c:pt idx="1114">
                        <c:v>-1.4068603515625001E-5</c:v>
                      </c:pt>
                      <c:pt idx="1115">
                        <c:v>-1.4062500000000001E-5</c:v>
                      </c:pt>
                      <c:pt idx="1116">
                        <c:v>-1.4099121093750001E-5</c:v>
                      </c:pt>
                      <c:pt idx="1117">
                        <c:v>-1.41326904296875E-5</c:v>
                      </c:pt>
                      <c:pt idx="1118">
                        <c:v>-1.4105224609375002E-5</c:v>
                      </c:pt>
                      <c:pt idx="1119">
                        <c:v>-1.4065551757812501E-5</c:v>
                      </c:pt>
                      <c:pt idx="1120">
                        <c:v>-1.4074707031250002E-5</c:v>
                      </c:pt>
                      <c:pt idx="1121">
                        <c:v>-1.4120483398437502E-5</c:v>
                      </c:pt>
                      <c:pt idx="1122">
                        <c:v>-1.4120483398437502E-5</c:v>
                      </c:pt>
                      <c:pt idx="1123">
                        <c:v>-1.4062500000000001E-5</c:v>
                      </c:pt>
                      <c:pt idx="1124">
                        <c:v>-1.4065551757812501E-5</c:v>
                      </c:pt>
                      <c:pt idx="1125">
                        <c:v>-1.4080810546875001E-5</c:v>
                      </c:pt>
                      <c:pt idx="1126">
                        <c:v>-1.4114379882812501E-5</c:v>
                      </c:pt>
                      <c:pt idx="1127">
                        <c:v>-1.4077758789062501E-5</c:v>
                      </c:pt>
                      <c:pt idx="1128">
                        <c:v>-1.4062500000000001E-5</c:v>
                      </c:pt>
                      <c:pt idx="1129">
                        <c:v>-1.4068603515625001E-5</c:v>
                      </c:pt>
                      <c:pt idx="1130">
                        <c:v>-1.4099121093750001E-5</c:v>
                      </c:pt>
                      <c:pt idx="1131">
                        <c:v>-1.4099121093750001E-5</c:v>
                      </c:pt>
                      <c:pt idx="1132">
                        <c:v>-1.4065551757812501E-5</c:v>
                      </c:pt>
                      <c:pt idx="1133">
                        <c:v>-1.4059448242187502E-5</c:v>
                      </c:pt>
                      <c:pt idx="1134">
                        <c:v>-1.4083862304687501E-5</c:v>
                      </c:pt>
                      <c:pt idx="1135">
                        <c:v>-1.41021728515625E-5</c:v>
                      </c:pt>
                      <c:pt idx="1136">
                        <c:v>-1.4089965820312502E-5</c:v>
                      </c:pt>
                      <c:pt idx="1137">
                        <c:v>-1.4047241210937501E-5</c:v>
                      </c:pt>
                      <c:pt idx="1138">
                        <c:v>-1.4050292968750001E-5</c:v>
                      </c:pt>
                      <c:pt idx="1139">
                        <c:v>-1.4068603515625001E-5</c:v>
                      </c:pt>
                      <c:pt idx="1140">
                        <c:v>-1.40869140625E-5</c:v>
                      </c:pt>
                      <c:pt idx="1141">
                        <c:v>-1.4038085937500001E-5</c:v>
                      </c:pt>
                      <c:pt idx="1142">
                        <c:v>-1.4007568359375001E-5</c:v>
                      </c:pt>
                      <c:pt idx="1143">
                        <c:v>-1.4053344726562501E-5</c:v>
                      </c:pt>
                      <c:pt idx="1144">
                        <c:v>-1.4089965820312502E-5</c:v>
                      </c:pt>
                      <c:pt idx="1145">
                        <c:v>-1.4047241210937501E-5</c:v>
                      </c:pt>
                      <c:pt idx="1146">
                        <c:v>-1.4004516601562501E-5</c:v>
                      </c:pt>
                      <c:pt idx="1147">
                        <c:v>-1.4022827148437501E-5</c:v>
                      </c:pt>
                      <c:pt idx="1148">
                        <c:v>-1.4065551757812501E-5</c:v>
                      </c:pt>
                      <c:pt idx="1149">
                        <c:v>-1.4074707031250002E-5</c:v>
                      </c:pt>
                      <c:pt idx="1150">
                        <c:v>-1.4010620117187502E-5</c:v>
                      </c:pt>
                      <c:pt idx="1151">
                        <c:v>-1.3989257812500001E-5</c:v>
                      </c:pt>
                      <c:pt idx="1152">
                        <c:v>-1.4035034179687501E-5</c:v>
                      </c:pt>
                      <c:pt idx="1153">
                        <c:v>-1.4059448242187502E-5</c:v>
                      </c:pt>
                      <c:pt idx="1154">
                        <c:v>-1.4022827148437501E-5</c:v>
                      </c:pt>
                      <c:pt idx="1155">
                        <c:v>-1.3970947265625001E-5</c:v>
                      </c:pt>
                      <c:pt idx="1156">
                        <c:v>-1.3992309570312501E-5</c:v>
                      </c:pt>
                      <c:pt idx="1157">
                        <c:v>-1.4038085937500001E-5</c:v>
                      </c:pt>
                      <c:pt idx="1158">
                        <c:v>-1.4035034179687501E-5</c:v>
                      </c:pt>
                      <c:pt idx="1159">
                        <c:v>-1.3980102539062502E-5</c:v>
                      </c:pt>
                      <c:pt idx="1160">
                        <c:v>-1.3952636718750002E-5</c:v>
                      </c:pt>
                      <c:pt idx="1161">
                        <c:v>-1.3980102539062502E-5</c:v>
                      </c:pt>
                      <c:pt idx="1162">
                        <c:v>-1.4031982421875001E-5</c:v>
                      </c:pt>
                      <c:pt idx="1163">
                        <c:v>-1.4013671875000002E-5</c:v>
                      </c:pt>
                      <c:pt idx="1164">
                        <c:v>-1.3946533203125001E-5</c:v>
                      </c:pt>
                      <c:pt idx="1165">
                        <c:v>-1.3961791992187501E-5</c:v>
                      </c:pt>
                      <c:pt idx="1166">
                        <c:v>-1.3992309570312501E-5</c:v>
                      </c:pt>
                      <c:pt idx="1167">
                        <c:v>-1.4022827148437501E-5</c:v>
                      </c:pt>
                      <c:pt idx="1168">
                        <c:v>-1.3961791992187501E-5</c:v>
                      </c:pt>
                      <c:pt idx="1169">
                        <c:v>-1.3928222656250001E-5</c:v>
                      </c:pt>
                      <c:pt idx="1170">
                        <c:v>-1.3973999023437501E-5</c:v>
                      </c:pt>
                      <c:pt idx="1171">
                        <c:v>-1.4016723632812501E-5</c:v>
                      </c:pt>
                      <c:pt idx="1172">
                        <c:v>-1.3977050781250001E-5</c:v>
                      </c:pt>
                      <c:pt idx="1173">
                        <c:v>-1.3922119140625002E-5</c:v>
                      </c:pt>
                      <c:pt idx="1174">
                        <c:v>-1.3922119140625002E-5</c:v>
                      </c:pt>
                      <c:pt idx="1175">
                        <c:v>-1.3983154296875002E-5</c:v>
                      </c:pt>
                      <c:pt idx="1176">
                        <c:v>-1.3967895507812502E-5</c:v>
                      </c:pt>
                      <c:pt idx="1177">
                        <c:v>-1.3916015625000001E-5</c:v>
                      </c:pt>
                      <c:pt idx="1178">
                        <c:v>-1.3873291015625002E-5</c:v>
                      </c:pt>
                      <c:pt idx="1179">
                        <c:v>-1.3919067382812502E-5</c:v>
                      </c:pt>
                      <c:pt idx="1180">
                        <c:v>-1.3949584960937502E-5</c:v>
                      </c:pt>
                      <c:pt idx="1181">
                        <c:v>-1.3931274414062501E-5</c:v>
                      </c:pt>
                      <c:pt idx="1182">
                        <c:v>-1.3885498046875E-5</c:v>
                      </c:pt>
                      <c:pt idx="1183">
                        <c:v>-1.3891601562500001E-5</c:v>
                      </c:pt>
                      <c:pt idx="1184">
                        <c:v>-1.3928222656250001E-5</c:v>
                      </c:pt>
                      <c:pt idx="1185">
                        <c:v>-1.3955688476562501E-5</c:v>
                      </c:pt>
                      <c:pt idx="1186">
                        <c:v>-1.3903808593750002E-5</c:v>
                      </c:pt>
                      <c:pt idx="1187">
                        <c:v>-1.3873291015625002E-5</c:v>
                      </c:pt>
                      <c:pt idx="1188">
                        <c:v>-1.39007568359375E-5</c:v>
                      </c:pt>
                      <c:pt idx="1189">
                        <c:v>-1.3946533203125001E-5</c:v>
                      </c:pt>
                      <c:pt idx="1190">
                        <c:v>-1.3912963867187501E-5</c:v>
                      </c:pt>
                      <c:pt idx="1191">
                        <c:v>-1.38702392578125E-5</c:v>
                      </c:pt>
                      <c:pt idx="1192">
                        <c:v>-1.3876342773437501E-5</c:v>
                      </c:pt>
                      <c:pt idx="1193">
                        <c:v>-1.3916015625000001E-5</c:v>
                      </c:pt>
                      <c:pt idx="1194">
                        <c:v>-1.3943481445312501E-5</c:v>
                      </c:pt>
                      <c:pt idx="1195">
                        <c:v>-1.3897705078125001E-5</c:v>
                      </c:pt>
                      <c:pt idx="1196">
                        <c:v>-1.3858032226562502E-5</c:v>
                      </c:pt>
                      <c:pt idx="1197">
                        <c:v>-1.3876342773437501E-5</c:v>
                      </c:pt>
                      <c:pt idx="1198">
                        <c:v>-1.3928222656250001E-5</c:v>
                      </c:pt>
                      <c:pt idx="1199">
                        <c:v>-1.39007568359375E-5</c:v>
                      </c:pt>
                      <c:pt idx="1200">
                        <c:v>-1.3858032226562502E-5</c:v>
                      </c:pt>
                      <c:pt idx="1201">
                        <c:v>-1.3851928710937501E-5</c:v>
                      </c:pt>
                      <c:pt idx="1202">
                        <c:v>-1.3894653320312501E-5</c:v>
                      </c:pt>
                      <c:pt idx="1203">
                        <c:v>-1.39007568359375E-5</c:v>
                      </c:pt>
                      <c:pt idx="1204">
                        <c:v>-1.3848876953125001E-5</c:v>
                      </c:pt>
                      <c:pt idx="1205">
                        <c:v>-1.3812255859375002E-5</c:v>
                      </c:pt>
                      <c:pt idx="1206">
                        <c:v>-1.3836669921875001E-5</c:v>
                      </c:pt>
                      <c:pt idx="1207">
                        <c:v>-1.3873291015625002E-5</c:v>
                      </c:pt>
                      <c:pt idx="1208">
                        <c:v>-1.3864135742187501E-5</c:v>
                      </c:pt>
                      <c:pt idx="1209">
                        <c:v>-1.3821411132812501E-5</c:v>
                      </c:pt>
                      <c:pt idx="1210">
                        <c:v>-1.3812255859375002E-5</c:v>
                      </c:pt>
                      <c:pt idx="1211">
                        <c:v>-1.3851928710937501E-5</c:v>
                      </c:pt>
                      <c:pt idx="1212">
                        <c:v>-1.3876342773437501E-5</c:v>
                      </c:pt>
                      <c:pt idx="1213">
                        <c:v>-1.3836669921875001E-5</c:v>
                      </c:pt>
                      <c:pt idx="1214">
                        <c:v>-1.37786865234375E-5</c:v>
                      </c:pt>
                      <c:pt idx="1215">
                        <c:v>-1.3806152343750001E-5</c:v>
                      </c:pt>
                      <c:pt idx="1216">
                        <c:v>-1.3848876953125001E-5</c:v>
                      </c:pt>
                      <c:pt idx="1217">
                        <c:v>-1.3833618164062501E-5</c:v>
                      </c:pt>
                      <c:pt idx="1218">
                        <c:v>-1.3781738281250002E-5</c:v>
                      </c:pt>
                      <c:pt idx="1219">
                        <c:v>-1.3769531250000001E-5</c:v>
                      </c:pt>
                      <c:pt idx="1220">
                        <c:v>-1.3821411132812501E-5</c:v>
                      </c:pt>
                      <c:pt idx="1221">
                        <c:v>-1.3836669921875001E-5</c:v>
                      </c:pt>
                      <c:pt idx="1222">
                        <c:v>-1.3784790039062501E-5</c:v>
                      </c:pt>
                      <c:pt idx="1223">
                        <c:v>-1.3742065429687501E-5</c:v>
                      </c:pt>
                      <c:pt idx="1224">
                        <c:v>-1.3751220703125002E-5</c:v>
                      </c:pt>
                      <c:pt idx="1225">
                        <c:v>-1.37939453125E-5</c:v>
                      </c:pt>
                      <c:pt idx="1226">
                        <c:v>-1.37939453125E-5</c:v>
                      </c:pt>
                      <c:pt idx="1227">
                        <c:v>-1.3745117187500001E-5</c:v>
                      </c:pt>
                      <c:pt idx="1228">
                        <c:v>-1.3726806640625001E-5</c:v>
                      </c:pt>
                      <c:pt idx="1229">
                        <c:v>-1.3772583007812501E-5</c:v>
                      </c:pt>
                      <c:pt idx="1230">
                        <c:v>-1.3806152343750001E-5</c:v>
                      </c:pt>
                      <c:pt idx="1231">
                        <c:v>-1.3742065429687501E-5</c:v>
                      </c:pt>
                      <c:pt idx="1232">
                        <c:v>-1.3696289062500001E-5</c:v>
                      </c:pt>
                      <c:pt idx="1233">
                        <c:v>-1.3723754882812501E-5</c:v>
                      </c:pt>
                      <c:pt idx="1234">
                        <c:v>-1.3775634765625001E-5</c:v>
                      </c:pt>
                      <c:pt idx="1235">
                        <c:v>-1.3760375976562501E-5</c:v>
                      </c:pt>
                      <c:pt idx="1236">
                        <c:v>-1.3705444335937502E-5</c:v>
                      </c:pt>
                      <c:pt idx="1237">
                        <c:v>-1.36871337890625E-5</c:v>
                      </c:pt>
                      <c:pt idx="1238">
                        <c:v>-1.3735961914062502E-5</c:v>
                      </c:pt>
                      <c:pt idx="1239">
                        <c:v>-1.3760375976562501E-5</c:v>
                      </c:pt>
                      <c:pt idx="1240">
                        <c:v>-1.3726806640625001E-5</c:v>
                      </c:pt>
                      <c:pt idx="1241">
                        <c:v>-1.3684082031250001E-5</c:v>
                      </c:pt>
                      <c:pt idx="1242">
                        <c:v>-1.3720703125000002E-5</c:v>
                      </c:pt>
                      <c:pt idx="1243">
                        <c:v>-1.3760375976562501E-5</c:v>
                      </c:pt>
                      <c:pt idx="1244">
                        <c:v>-1.3751220703125002E-5</c:v>
                      </c:pt>
                      <c:pt idx="1245">
                        <c:v>-1.3699340820312501E-5</c:v>
                      </c:pt>
                      <c:pt idx="1246">
                        <c:v>-1.3681030273437501E-5</c:v>
                      </c:pt>
                      <c:pt idx="1247">
                        <c:v>-1.3720703125000002E-5</c:v>
                      </c:pt>
                      <c:pt idx="1248">
                        <c:v>-1.3742065429687501E-5</c:v>
                      </c:pt>
                      <c:pt idx="1249">
                        <c:v>-1.3739013671875001E-5</c:v>
                      </c:pt>
                      <c:pt idx="1250">
                        <c:v>-1.3681030273437501E-5</c:v>
                      </c:pt>
                      <c:pt idx="1251">
                        <c:v>-1.3702392578125E-5</c:v>
                      </c:pt>
                      <c:pt idx="1252">
                        <c:v>-1.3751220703125002E-5</c:v>
                      </c:pt>
                      <c:pt idx="1253">
                        <c:v>-1.3745117187500001E-5</c:v>
                      </c:pt>
                      <c:pt idx="1254">
                        <c:v>-1.3690185546875002E-5</c:v>
                      </c:pt>
                      <c:pt idx="1255">
                        <c:v>-1.3668823242187501E-5</c:v>
                      </c:pt>
                      <c:pt idx="1256">
                        <c:v>-1.3711547851562501E-5</c:v>
                      </c:pt>
                      <c:pt idx="1257">
                        <c:v>-1.3751220703125002E-5</c:v>
                      </c:pt>
                      <c:pt idx="1258">
                        <c:v>-1.37176513671875E-5</c:v>
                      </c:pt>
                      <c:pt idx="1259">
                        <c:v>-1.3674926757812502E-5</c:v>
                      </c:pt>
                      <c:pt idx="1260">
                        <c:v>-1.3684082031250001E-5</c:v>
                      </c:pt>
                      <c:pt idx="1261">
                        <c:v>-1.3723754882812501E-5</c:v>
                      </c:pt>
                      <c:pt idx="1262">
                        <c:v>-1.373291015625E-5</c:v>
                      </c:pt>
                      <c:pt idx="1263">
                        <c:v>-1.3684082031250001E-5</c:v>
                      </c:pt>
                      <c:pt idx="1264">
                        <c:v>-1.3647460937500001E-5</c:v>
                      </c:pt>
                      <c:pt idx="1265">
                        <c:v>-1.3699340820312501E-5</c:v>
                      </c:pt>
                      <c:pt idx="1266">
                        <c:v>-1.3739013671875001E-5</c:v>
                      </c:pt>
                      <c:pt idx="1267">
                        <c:v>-1.3693237304687501E-5</c:v>
                      </c:pt>
                      <c:pt idx="1268">
                        <c:v>-1.3653564453125001E-5</c:v>
                      </c:pt>
                      <c:pt idx="1269">
                        <c:v>-1.3665771484375001E-5</c:v>
                      </c:pt>
                      <c:pt idx="1270">
                        <c:v>-1.3720703125000002E-5</c:v>
                      </c:pt>
                      <c:pt idx="1271">
                        <c:v>-1.3739013671875001E-5</c:v>
                      </c:pt>
                      <c:pt idx="1272">
                        <c:v>-1.3681030273437501E-5</c:v>
                      </c:pt>
                      <c:pt idx="1273">
                        <c:v>-1.3659667968750002E-5</c:v>
                      </c:pt>
                      <c:pt idx="1274">
                        <c:v>-1.3681030273437501E-5</c:v>
                      </c:pt>
                      <c:pt idx="1275">
                        <c:v>-1.3726806640625001E-5</c:v>
                      </c:pt>
                      <c:pt idx="1276">
                        <c:v>-1.3711547851562501E-5</c:v>
                      </c:pt>
                      <c:pt idx="1277">
                        <c:v>-1.3641357421875002E-5</c:v>
                      </c:pt>
                      <c:pt idx="1278">
                        <c:v>-1.3659667968750002E-5</c:v>
                      </c:pt>
                      <c:pt idx="1279">
                        <c:v>-1.3708496093750001E-5</c:v>
                      </c:pt>
                      <c:pt idx="1280">
                        <c:v>-1.37176513671875E-5</c:v>
                      </c:pt>
                      <c:pt idx="1281">
                        <c:v>-1.36566162109375E-5</c:v>
                      </c:pt>
                      <c:pt idx="1282">
                        <c:v>-1.3626098632812502E-5</c:v>
                      </c:pt>
                      <c:pt idx="1283">
                        <c:v>-1.3677978515625001E-5</c:v>
                      </c:pt>
                      <c:pt idx="1284">
                        <c:v>-1.3742065429687501E-5</c:v>
                      </c:pt>
                      <c:pt idx="1285">
                        <c:v>-1.3696289062500001E-5</c:v>
                      </c:pt>
                      <c:pt idx="1286">
                        <c:v>-1.3653564453125001E-5</c:v>
                      </c:pt>
                      <c:pt idx="1287">
                        <c:v>-1.3647460937500001E-5</c:v>
                      </c:pt>
                      <c:pt idx="1288">
                        <c:v>-1.3690185546875002E-5</c:v>
                      </c:pt>
                      <c:pt idx="1289">
                        <c:v>-1.3726806640625001E-5</c:v>
                      </c:pt>
                      <c:pt idx="1290">
                        <c:v>-1.3677978515625001E-5</c:v>
                      </c:pt>
                      <c:pt idx="1291">
                        <c:v>-1.3647460937500001E-5</c:v>
                      </c:pt>
                      <c:pt idx="1292">
                        <c:v>-1.3662719726562501E-5</c:v>
                      </c:pt>
                      <c:pt idx="1293">
                        <c:v>-1.37176513671875E-5</c:v>
                      </c:pt>
                      <c:pt idx="1294">
                        <c:v>-1.3708496093750001E-5</c:v>
                      </c:pt>
                      <c:pt idx="1295">
                        <c:v>-1.3653564453125001E-5</c:v>
                      </c:pt>
                      <c:pt idx="1296">
                        <c:v>-1.3662719726562501E-5</c:v>
                      </c:pt>
                      <c:pt idx="1297">
                        <c:v>-1.3711547851562501E-5</c:v>
                      </c:pt>
                      <c:pt idx="1298">
                        <c:v>-1.3735961914062502E-5</c:v>
                      </c:pt>
                      <c:pt idx="1299">
                        <c:v>-1.3677978515625001E-5</c:v>
                      </c:pt>
                      <c:pt idx="1300">
                        <c:v>-1.3650512695312501E-5</c:v>
                      </c:pt>
                      <c:pt idx="1301">
                        <c:v>-1.3684082031250001E-5</c:v>
                      </c:pt>
                      <c:pt idx="1302">
                        <c:v>-1.3735961914062502E-5</c:v>
                      </c:pt>
                      <c:pt idx="1303">
                        <c:v>-1.3711547851562501E-5</c:v>
                      </c:pt>
                      <c:pt idx="1304">
                        <c:v>-1.3662719726562501E-5</c:v>
                      </c:pt>
                      <c:pt idx="1305">
                        <c:v>-1.3671875E-5</c:v>
                      </c:pt>
                      <c:pt idx="1306">
                        <c:v>-1.3714599609375001E-5</c:v>
                      </c:pt>
                      <c:pt idx="1307">
                        <c:v>-1.3735961914062502E-5</c:v>
                      </c:pt>
                      <c:pt idx="1308">
                        <c:v>-1.3696289062500001E-5</c:v>
                      </c:pt>
                      <c:pt idx="1309">
                        <c:v>-1.3665771484375001E-5</c:v>
                      </c:pt>
                      <c:pt idx="1310">
                        <c:v>-1.3693237304687501E-5</c:v>
                      </c:pt>
                      <c:pt idx="1311">
                        <c:v>-1.3735961914062502E-5</c:v>
                      </c:pt>
                      <c:pt idx="1312">
                        <c:v>-1.3729858398437501E-5</c:v>
                      </c:pt>
                      <c:pt idx="1313">
                        <c:v>-1.3677978515625001E-5</c:v>
                      </c:pt>
                      <c:pt idx="1314">
                        <c:v>-1.3668823242187501E-5</c:v>
                      </c:pt>
                      <c:pt idx="1315">
                        <c:v>-1.3723754882812501E-5</c:v>
                      </c:pt>
                      <c:pt idx="1316">
                        <c:v>-1.3754272460937501E-5</c:v>
                      </c:pt>
                      <c:pt idx="1317">
                        <c:v>-1.3714599609375001E-5</c:v>
                      </c:pt>
                      <c:pt idx="1318">
                        <c:v>-1.3681030273437501E-5</c:v>
                      </c:pt>
                      <c:pt idx="1319">
                        <c:v>-1.3723754882812501E-5</c:v>
                      </c:pt>
                      <c:pt idx="1320">
                        <c:v>-1.3781738281250002E-5</c:v>
                      </c:pt>
                      <c:pt idx="1321">
                        <c:v>-1.3751220703125002E-5</c:v>
                      </c:pt>
                      <c:pt idx="1322">
                        <c:v>-1.3696289062500001E-5</c:v>
                      </c:pt>
                      <c:pt idx="1323">
                        <c:v>-1.3696289062500001E-5</c:v>
                      </c:pt>
                      <c:pt idx="1324">
                        <c:v>-1.3754272460937501E-5</c:v>
                      </c:pt>
                      <c:pt idx="1325">
                        <c:v>-1.37786865234375E-5</c:v>
                      </c:pt>
                      <c:pt idx="1326">
                        <c:v>-1.3720703125000002E-5</c:v>
                      </c:pt>
                      <c:pt idx="1327">
                        <c:v>-1.3684082031250001E-5</c:v>
                      </c:pt>
                      <c:pt idx="1328">
                        <c:v>-1.373291015625E-5</c:v>
                      </c:pt>
                      <c:pt idx="1329">
                        <c:v>-1.3790893554687501E-5</c:v>
                      </c:pt>
                      <c:pt idx="1330">
                        <c:v>-1.3796997070312502E-5</c:v>
                      </c:pt>
                      <c:pt idx="1331">
                        <c:v>-1.3729858398437501E-5</c:v>
                      </c:pt>
                      <c:pt idx="1332">
                        <c:v>-1.373291015625E-5</c:v>
                      </c:pt>
                      <c:pt idx="1333">
                        <c:v>-1.37939453125E-5</c:v>
                      </c:pt>
                      <c:pt idx="1334">
                        <c:v>-1.3827514648437502E-5</c:v>
                      </c:pt>
                      <c:pt idx="1335">
                        <c:v>-1.3790893554687501E-5</c:v>
                      </c:pt>
                      <c:pt idx="1336">
                        <c:v>-1.3751220703125002E-5</c:v>
                      </c:pt>
                      <c:pt idx="1337">
                        <c:v>-1.3787841796875001E-5</c:v>
                      </c:pt>
                      <c:pt idx="1338">
                        <c:v>-1.3858032226562502E-5</c:v>
                      </c:pt>
                      <c:pt idx="1339">
                        <c:v>-1.3848876953125001E-5</c:v>
                      </c:pt>
                      <c:pt idx="1340">
                        <c:v>-1.3790893554687501E-5</c:v>
                      </c:pt>
                      <c:pt idx="1341">
                        <c:v>-1.3803100585937501E-5</c:v>
                      </c:pt>
                      <c:pt idx="1342">
                        <c:v>-1.3864135742187501E-5</c:v>
                      </c:pt>
                      <c:pt idx="1343">
                        <c:v>-1.3897705078125001E-5</c:v>
                      </c:pt>
                      <c:pt idx="1344">
                        <c:v>-1.3888549804687502E-5</c:v>
                      </c:pt>
                      <c:pt idx="1345">
                        <c:v>-1.3864135742187501E-5</c:v>
                      </c:pt>
                      <c:pt idx="1346">
                        <c:v>-1.3882446289062501E-5</c:v>
                      </c:pt>
                      <c:pt idx="1347">
                        <c:v>-1.3946533203125001E-5</c:v>
                      </c:pt>
                      <c:pt idx="1348">
                        <c:v>-1.3964843750000002E-5</c:v>
                      </c:pt>
                      <c:pt idx="1349">
                        <c:v>-1.3897705078125001E-5</c:v>
                      </c:pt>
                      <c:pt idx="1350">
                        <c:v>-1.3888549804687502E-5</c:v>
                      </c:pt>
                      <c:pt idx="1351">
                        <c:v>-1.3973999023437501E-5</c:v>
                      </c:pt>
                      <c:pt idx="1352">
                        <c:v>-1.4019775390625001E-5</c:v>
                      </c:pt>
                      <c:pt idx="1353">
                        <c:v>-1.3980102539062502E-5</c:v>
                      </c:pt>
                      <c:pt idx="1354">
                        <c:v>-1.3946533203125001E-5</c:v>
                      </c:pt>
                      <c:pt idx="1355">
                        <c:v>-1.3983154296875002E-5</c:v>
                      </c:pt>
                      <c:pt idx="1356">
                        <c:v>-1.4050292968750001E-5</c:v>
                      </c:pt>
                      <c:pt idx="1357">
                        <c:v>-1.4071655273437502E-5</c:v>
                      </c:pt>
                      <c:pt idx="1358">
                        <c:v>-1.4047241210937501E-5</c:v>
                      </c:pt>
                      <c:pt idx="1359">
                        <c:v>-1.4044189453125002E-5</c:v>
                      </c:pt>
                      <c:pt idx="1360">
                        <c:v>-1.4093017578125001E-5</c:v>
                      </c:pt>
                      <c:pt idx="1361">
                        <c:v>-1.4138793945312501E-5</c:v>
                      </c:pt>
                      <c:pt idx="1362">
                        <c:v>-1.41326904296875E-5</c:v>
                      </c:pt>
                      <c:pt idx="1363">
                        <c:v>-1.4071655273437502E-5</c:v>
                      </c:pt>
                      <c:pt idx="1364">
                        <c:v>-1.4114379882812501E-5</c:v>
                      </c:pt>
                      <c:pt idx="1365">
                        <c:v>-1.4187622070312501E-5</c:v>
                      </c:pt>
                      <c:pt idx="1366">
                        <c:v>-1.4196777343750002E-5</c:v>
                      </c:pt>
                      <c:pt idx="1367">
                        <c:v>-1.4157104492187501E-5</c:v>
                      </c:pt>
                      <c:pt idx="1368">
                        <c:v>-1.4184570312500001E-5</c:v>
                      </c:pt>
                      <c:pt idx="1369">
                        <c:v>-1.4236450195312501E-5</c:v>
                      </c:pt>
                      <c:pt idx="1370">
                        <c:v>-1.427001953125E-5</c:v>
                      </c:pt>
                      <c:pt idx="1371">
                        <c:v>-1.4297485351562501E-5</c:v>
                      </c:pt>
                      <c:pt idx="1372">
                        <c:v>-1.4245605468750001E-5</c:v>
                      </c:pt>
                      <c:pt idx="1373">
                        <c:v>-1.427001953125E-5</c:v>
                      </c:pt>
                      <c:pt idx="1374">
                        <c:v>-1.4337158203125002E-5</c:v>
                      </c:pt>
                      <c:pt idx="1375">
                        <c:v>-1.4376831054687501E-5</c:v>
                      </c:pt>
                      <c:pt idx="1376">
                        <c:v>-1.4358520507812501E-5</c:v>
                      </c:pt>
                      <c:pt idx="1377">
                        <c:v>-1.4370727539062501E-5</c:v>
                      </c:pt>
                      <c:pt idx="1378">
                        <c:v>-1.4431762695312501E-5</c:v>
                      </c:pt>
                      <c:pt idx="1379">
                        <c:v>-1.4462280273437501E-5</c:v>
                      </c:pt>
                      <c:pt idx="1380">
                        <c:v>-1.4474487304687502E-5</c:v>
                      </c:pt>
                      <c:pt idx="1381">
                        <c:v>-1.4450073242187501E-5</c:v>
                      </c:pt>
                      <c:pt idx="1382">
                        <c:v>-1.4480590820312501E-5</c:v>
                      </c:pt>
                      <c:pt idx="1383">
                        <c:v>-1.4544677734375001E-5</c:v>
                      </c:pt>
                      <c:pt idx="1384">
                        <c:v>-1.4575195312500001E-5</c:v>
                      </c:pt>
                      <c:pt idx="1385">
                        <c:v>-1.45477294921875E-5</c:v>
                      </c:pt>
                      <c:pt idx="1386">
                        <c:v>-1.4559936523437501E-5</c:v>
                      </c:pt>
                      <c:pt idx="1387">
                        <c:v>-1.4611816406250002E-5</c:v>
                      </c:pt>
                      <c:pt idx="1388">
                        <c:v>-1.4663696289062501E-5</c:v>
                      </c:pt>
                      <c:pt idx="1389">
                        <c:v>-1.4675903320312502E-5</c:v>
                      </c:pt>
                      <c:pt idx="1390">
                        <c:v>-1.4651489257812501E-5</c:v>
                      </c:pt>
                      <c:pt idx="1391">
                        <c:v>-1.4672851562500002E-5</c:v>
                      </c:pt>
                      <c:pt idx="1392">
                        <c:v>-1.4749145507812502E-5</c:v>
                      </c:pt>
                      <c:pt idx="1393">
                        <c:v>-1.4779663085937502E-5</c:v>
                      </c:pt>
                      <c:pt idx="1394">
                        <c:v>-1.4755249023437501E-5</c:v>
                      </c:pt>
                      <c:pt idx="1395">
                        <c:v>-1.4743041992187501E-5</c:v>
                      </c:pt>
                      <c:pt idx="1396">
                        <c:v>-1.4813232421875002E-5</c:v>
                      </c:pt>
                      <c:pt idx="1397">
                        <c:v>-1.4855957031250002E-5</c:v>
                      </c:pt>
                      <c:pt idx="1398">
                        <c:v>-1.4859008789062502E-5</c:v>
                      </c:pt>
                      <c:pt idx="1399">
                        <c:v>-1.4843750000000002E-5</c:v>
                      </c:pt>
                      <c:pt idx="1400">
                        <c:v>-1.4859008789062502E-5</c:v>
                      </c:pt>
                      <c:pt idx="1401">
                        <c:v>-1.4904785156250002E-5</c:v>
                      </c:pt>
                      <c:pt idx="1402">
                        <c:v>-1.4941406250000001E-5</c:v>
                      </c:pt>
                      <c:pt idx="1403">
                        <c:v>-1.4913940429687501E-5</c:v>
                      </c:pt>
                      <c:pt idx="1404">
                        <c:v>-1.4907836914062501E-5</c:v>
                      </c:pt>
                      <c:pt idx="1405">
                        <c:v>-1.4987182617187501E-5</c:v>
                      </c:pt>
                      <c:pt idx="1406">
                        <c:v>-1.5045166015625002E-5</c:v>
                      </c:pt>
                      <c:pt idx="1407">
                        <c:v>-1.5017700195312501E-5</c:v>
                      </c:pt>
                      <c:pt idx="1408">
                        <c:v>-1.4999389648437501E-5</c:v>
                      </c:pt>
                      <c:pt idx="1409">
                        <c:v>-1.50390625E-5</c:v>
                      </c:pt>
                      <c:pt idx="1410">
                        <c:v>-1.5097045898437501E-5</c:v>
                      </c:pt>
                      <c:pt idx="1411">
                        <c:v>-1.5127563476562501E-5</c:v>
                      </c:pt>
                      <c:pt idx="1412">
                        <c:v>-1.5112304687500001E-5</c:v>
                      </c:pt>
                      <c:pt idx="1413">
                        <c:v>-1.5087890625000002E-5</c:v>
                      </c:pt>
                      <c:pt idx="1414">
                        <c:v>-1.5145874023437501E-5</c:v>
                      </c:pt>
                      <c:pt idx="1415">
                        <c:v>-1.5228271484375002E-5</c:v>
                      </c:pt>
                      <c:pt idx="1416">
                        <c:v>-1.5231323242187501E-5</c:v>
                      </c:pt>
                      <c:pt idx="1417">
                        <c:v>-1.5200805664062501E-5</c:v>
                      </c:pt>
                      <c:pt idx="1418">
                        <c:v>-1.5231323242187501E-5</c:v>
                      </c:pt>
                      <c:pt idx="1419">
                        <c:v>-1.5295410156250003E-5</c:v>
                      </c:pt>
                      <c:pt idx="1420">
                        <c:v>-1.5313720703125001E-5</c:v>
                      </c:pt>
                      <c:pt idx="1421">
                        <c:v>-1.5298461914062502E-5</c:v>
                      </c:pt>
                      <c:pt idx="1422">
                        <c:v>-1.52923583984375E-5</c:v>
                      </c:pt>
                      <c:pt idx="1423">
                        <c:v>-1.5365600585937502E-5</c:v>
                      </c:pt>
                      <c:pt idx="1424">
                        <c:v>-1.54449462890625E-5</c:v>
                      </c:pt>
                      <c:pt idx="1425">
                        <c:v>-1.5435791015625001E-5</c:v>
                      </c:pt>
                      <c:pt idx="1426">
                        <c:v>-1.5411376953125E-5</c:v>
                      </c:pt>
                      <c:pt idx="1427">
                        <c:v>-1.5457153320312502E-5</c:v>
                      </c:pt>
                      <c:pt idx="1428">
                        <c:v>-1.5515136718750002E-5</c:v>
                      </c:pt>
                      <c:pt idx="1429">
                        <c:v>-1.5570068359375E-5</c:v>
                      </c:pt>
                      <c:pt idx="1430">
                        <c:v>-1.5551757812500002E-5</c:v>
                      </c:pt>
                      <c:pt idx="1431">
                        <c:v>-1.5542602539062503E-5</c:v>
                      </c:pt>
                      <c:pt idx="1432">
                        <c:v>-1.5609741210937502E-5</c:v>
                      </c:pt>
                      <c:pt idx="1433">
                        <c:v>-1.5692138671875E-5</c:v>
                      </c:pt>
                      <c:pt idx="1434">
                        <c:v>-1.5707397460937501E-5</c:v>
                      </c:pt>
                      <c:pt idx="1435">
                        <c:v>-1.5673828125000002E-5</c:v>
                      </c:pt>
                      <c:pt idx="1436">
                        <c:v>-1.5710449218750001E-5</c:v>
                      </c:pt>
                      <c:pt idx="1437">
                        <c:v>-1.5798950195312501E-5</c:v>
                      </c:pt>
                      <c:pt idx="1438">
                        <c:v>-1.5856933593750002E-5</c:v>
                      </c:pt>
                      <c:pt idx="1439">
                        <c:v>-1.5866088867187501E-5</c:v>
                      </c:pt>
                      <c:pt idx="1440">
                        <c:v>-1.5838623046875001E-5</c:v>
                      </c:pt>
                      <c:pt idx="1441">
                        <c:v>-1.5911865234375003E-5</c:v>
                      </c:pt>
                      <c:pt idx="1442">
                        <c:v>-1.59942626953125E-5</c:v>
                      </c:pt>
                      <c:pt idx="1443">
                        <c:v>-1.60308837890625E-5</c:v>
                      </c:pt>
                      <c:pt idx="1444">
                        <c:v>-1.60247802734375E-5</c:v>
                      </c:pt>
                      <c:pt idx="1445">
                        <c:v>-1.6049194335937501E-5</c:v>
                      </c:pt>
                      <c:pt idx="1446">
                        <c:v>-1.6162109375000002E-5</c:v>
                      </c:pt>
                      <c:pt idx="1447">
                        <c:v>-1.6220092773437503E-5</c:v>
                      </c:pt>
                      <c:pt idx="1448">
                        <c:v>-1.62139892578125E-5</c:v>
                      </c:pt>
                      <c:pt idx="1449">
                        <c:v>-1.62109375E-5</c:v>
                      </c:pt>
                      <c:pt idx="1450">
                        <c:v>-1.6299438476562501E-5</c:v>
                      </c:pt>
                      <c:pt idx="1451">
                        <c:v>-1.6400146484375E-5</c:v>
                      </c:pt>
                      <c:pt idx="1452">
                        <c:v>-1.64306640625E-5</c:v>
                      </c:pt>
                      <c:pt idx="1453">
                        <c:v>-1.6442871093750002E-5</c:v>
                      </c:pt>
                      <c:pt idx="1454">
                        <c:v>-1.6442871093750002E-5</c:v>
                      </c:pt>
                      <c:pt idx="1455">
                        <c:v>-1.6531372070312502E-5</c:v>
                      </c:pt>
                      <c:pt idx="1456">
                        <c:v>-1.6644287109375E-5</c:v>
                      </c:pt>
                      <c:pt idx="1457">
                        <c:v>-1.6656494140625002E-5</c:v>
                      </c:pt>
                      <c:pt idx="1458">
                        <c:v>-1.6677856445312503E-5</c:v>
                      </c:pt>
                      <c:pt idx="1459">
                        <c:v>-1.6723632812500001E-5</c:v>
                      </c:pt>
                      <c:pt idx="1460">
                        <c:v>-1.68548583984375E-5</c:v>
                      </c:pt>
                      <c:pt idx="1461">
                        <c:v>-1.6873168945312502E-5</c:v>
                      </c:pt>
                      <c:pt idx="1462">
                        <c:v>-1.68853759765625E-5</c:v>
                      </c:pt>
                      <c:pt idx="1463">
                        <c:v>-1.6909790039062501E-5</c:v>
                      </c:pt>
                      <c:pt idx="1464">
                        <c:v>-1.7019653320312503E-5</c:v>
                      </c:pt>
                      <c:pt idx="1465">
                        <c:v>-1.7117309570312502E-5</c:v>
                      </c:pt>
                      <c:pt idx="1466">
                        <c:v>-1.7138671875000003E-5</c:v>
                      </c:pt>
                      <c:pt idx="1467">
                        <c:v>-1.7147827148437502E-5</c:v>
                      </c:pt>
                      <c:pt idx="1468">
                        <c:v>-1.7193603515625E-5</c:v>
                      </c:pt>
                      <c:pt idx="1469">
                        <c:v>-1.7291259765625E-5</c:v>
                      </c:pt>
                      <c:pt idx="1470">
                        <c:v>-1.7343139648437501E-5</c:v>
                      </c:pt>
                      <c:pt idx="1471">
                        <c:v>-1.7373657226562501E-5</c:v>
                      </c:pt>
                      <c:pt idx="1472">
                        <c:v>-1.7413330078125E-5</c:v>
                      </c:pt>
                      <c:pt idx="1473">
                        <c:v>-1.7544555664062502E-5</c:v>
                      </c:pt>
                      <c:pt idx="1474">
                        <c:v>-1.7599487304687503E-5</c:v>
                      </c:pt>
                      <c:pt idx="1475">
                        <c:v>-1.7651367187500001E-5</c:v>
                      </c:pt>
                      <c:pt idx="1476">
                        <c:v>-1.7700195312500002E-5</c:v>
                      </c:pt>
                      <c:pt idx="1477">
                        <c:v>-1.7797851562500002E-5</c:v>
                      </c:pt>
                      <c:pt idx="1478">
                        <c:v>-1.7922973632812501E-5</c:v>
                      </c:pt>
                      <c:pt idx="1479">
                        <c:v>-1.7959594726562501E-5</c:v>
                      </c:pt>
                      <c:pt idx="1480">
                        <c:v>-1.7990112304687501E-5</c:v>
                      </c:pt>
                      <c:pt idx="1481">
                        <c:v>-1.8048095703125001E-5</c:v>
                      </c:pt>
                      <c:pt idx="1482">
                        <c:v>-1.8188476562500003E-5</c:v>
                      </c:pt>
                      <c:pt idx="1483">
                        <c:v>-1.8322753906250001E-5</c:v>
                      </c:pt>
                      <c:pt idx="1484">
                        <c:v>-1.8386840820312501E-5</c:v>
                      </c:pt>
                      <c:pt idx="1485">
                        <c:v>-1.8441772460937502E-5</c:v>
                      </c:pt>
                      <c:pt idx="1486">
                        <c:v>-1.8554687500000003E-5</c:v>
                      </c:pt>
                      <c:pt idx="1487">
                        <c:v>-1.8710327148437503E-5</c:v>
                      </c:pt>
                      <c:pt idx="1488">
                        <c:v>-1.8780517578125002E-5</c:v>
                      </c:pt>
                      <c:pt idx="1489">
                        <c:v>-1.88232421875E-5</c:v>
                      </c:pt>
                      <c:pt idx="1490">
                        <c:v>-1.8960571289062502E-5</c:v>
                      </c:pt>
                      <c:pt idx="1491">
                        <c:v>-1.9113159179687502E-5</c:v>
                      </c:pt>
                      <c:pt idx="1492">
                        <c:v>-1.9241333007812502E-5</c:v>
                      </c:pt>
                      <c:pt idx="1493">
                        <c:v>-1.9311523437500001E-5</c:v>
                      </c:pt>
                      <c:pt idx="1494">
                        <c:v>-1.9369506835937501E-5</c:v>
                      </c:pt>
                      <c:pt idx="1495">
                        <c:v>-1.9522094726562501E-5</c:v>
                      </c:pt>
                      <c:pt idx="1496">
                        <c:v>-1.9674682617187502E-5</c:v>
                      </c:pt>
                      <c:pt idx="1497">
                        <c:v>-1.9793701171875002E-5</c:v>
                      </c:pt>
                      <c:pt idx="1498">
                        <c:v>-1.9876098632812503E-5</c:v>
                      </c:pt>
                      <c:pt idx="1499">
                        <c:v>-1.9958496093750001E-5</c:v>
                      </c:pt>
                      <c:pt idx="1500">
                        <c:v>-2.0138549804687501E-5</c:v>
                      </c:pt>
                      <c:pt idx="1501">
                        <c:v>-2.0291137695312501E-5</c:v>
                      </c:pt>
                      <c:pt idx="1502">
                        <c:v>-2.0388793945312501E-5</c:v>
                      </c:pt>
                      <c:pt idx="1503">
                        <c:v>-2.0431518554687503E-5</c:v>
                      </c:pt>
                      <c:pt idx="1504">
                        <c:v>-2.05474853515625E-5</c:v>
                      </c:pt>
                      <c:pt idx="1505">
                        <c:v>-2.0755004882812501E-5</c:v>
                      </c:pt>
                      <c:pt idx="1506">
                        <c:v>-2.0904541015625002E-5</c:v>
                      </c:pt>
                      <c:pt idx="1507">
                        <c:v>-2.0977783203125E-5</c:v>
                      </c:pt>
                      <c:pt idx="1508">
                        <c:v>-2.1066284179687501E-5</c:v>
                      </c:pt>
                      <c:pt idx="1509">
                        <c:v>-2.1197509765625003E-5</c:v>
                      </c:pt>
                      <c:pt idx="1510">
                        <c:v>-2.1374511718750001E-5</c:v>
                      </c:pt>
                      <c:pt idx="1511">
                        <c:v>-2.1539306640625003E-5</c:v>
                      </c:pt>
                      <c:pt idx="1512">
                        <c:v>-2.1569824218750003E-5</c:v>
                      </c:pt>
                      <c:pt idx="1513">
                        <c:v>-2.1685791015625E-5</c:v>
                      </c:pt>
                      <c:pt idx="1514">
                        <c:v>-2.1868896484375E-5</c:v>
                      </c:pt>
                      <c:pt idx="1515">
                        <c:v>-2.2000122070312503E-5</c:v>
                      </c:pt>
                      <c:pt idx="1516">
                        <c:v>-2.21466064453125E-5</c:v>
                      </c:pt>
                      <c:pt idx="1517">
                        <c:v>-2.2253417968750002E-5</c:v>
                      </c:pt>
                      <c:pt idx="1518">
                        <c:v>-2.2387695312500001E-5</c:v>
                      </c:pt>
                      <c:pt idx="1519">
                        <c:v>-2.2576904296875E-5</c:v>
                      </c:pt>
                      <c:pt idx="1520">
                        <c:v>-2.2705078125000003E-5</c:v>
                      </c:pt>
                      <c:pt idx="1521">
                        <c:v>-2.2784423828125001E-5</c:v>
                      </c:pt>
                      <c:pt idx="1522">
                        <c:v>-2.2875976562500001E-5</c:v>
                      </c:pt>
                      <c:pt idx="1523">
                        <c:v>-2.3086547851562502E-5</c:v>
                      </c:pt>
                      <c:pt idx="1524">
                        <c:v>-2.3220825195312501E-5</c:v>
                      </c:pt>
                      <c:pt idx="1525">
                        <c:v>-2.3333740234375002E-5</c:v>
                      </c:pt>
                      <c:pt idx="1526">
                        <c:v>-2.3474121093750003E-5</c:v>
                      </c:pt>
                      <c:pt idx="1527">
                        <c:v>-2.3602294921875003E-5</c:v>
                      </c:pt>
                      <c:pt idx="1528">
                        <c:v>-2.3818969726562503E-5</c:v>
                      </c:pt>
                      <c:pt idx="1529">
                        <c:v>-2.3974609375000002E-5</c:v>
                      </c:pt>
                      <c:pt idx="1530">
                        <c:v>-2.4032592773437503E-5</c:v>
                      </c:pt>
                      <c:pt idx="1531">
                        <c:v>-2.4179077148437504E-5</c:v>
                      </c:pt>
                      <c:pt idx="1532">
                        <c:v>-2.4353027343750001E-5</c:v>
                      </c:pt>
                      <c:pt idx="1533">
                        <c:v>-2.45147705078125E-5</c:v>
                      </c:pt>
                      <c:pt idx="1534">
                        <c:v>-2.4618530273437503E-5</c:v>
                      </c:pt>
                      <c:pt idx="1535">
                        <c:v>-2.4768066406250003E-5</c:v>
                      </c:pt>
                      <c:pt idx="1536">
                        <c:v>-2.4902343750000002E-5</c:v>
                      </c:pt>
                      <c:pt idx="1537">
                        <c:v>-2.5048828125000003E-5</c:v>
                      </c:pt>
                      <c:pt idx="1538">
                        <c:v>-2.5216674804687501E-5</c:v>
                      </c:pt>
                      <c:pt idx="1539">
                        <c:v>-2.5289916992187503E-5</c:v>
                      </c:pt>
                      <c:pt idx="1540">
                        <c:v>-2.5402832031250001E-5</c:v>
                      </c:pt>
                      <c:pt idx="1541">
                        <c:v>-2.5653076171875E-5</c:v>
                      </c:pt>
                      <c:pt idx="1542">
                        <c:v>-2.5775146484375001E-5</c:v>
                      </c:pt>
                      <c:pt idx="1543">
                        <c:v>-2.5906372070312503E-5</c:v>
                      </c:pt>
                      <c:pt idx="1544">
                        <c:v>-2.6086425781250004E-5</c:v>
                      </c:pt>
                      <c:pt idx="1545">
                        <c:v>-2.6223754882812502E-5</c:v>
                      </c:pt>
                      <c:pt idx="1546">
                        <c:v>-2.6431274414062503E-5</c:v>
                      </c:pt>
                      <c:pt idx="1547">
                        <c:v>-2.6574707031250001E-5</c:v>
                      </c:pt>
                      <c:pt idx="1548">
                        <c:v>-2.6751708984375001E-5</c:v>
                      </c:pt>
                      <c:pt idx="1549">
                        <c:v>-2.6806640625000002E-5</c:v>
                      </c:pt>
                      <c:pt idx="1550">
                        <c:v>-2.6995849609375002E-5</c:v>
                      </c:pt>
                      <c:pt idx="1551">
                        <c:v>-2.7151489257812501E-5</c:v>
                      </c:pt>
                      <c:pt idx="1552">
                        <c:v>-2.7206420898437502E-5</c:v>
                      </c:pt>
                      <c:pt idx="1553">
                        <c:v>-2.7365112304687502E-5</c:v>
                      </c:pt>
                      <c:pt idx="1554">
                        <c:v>-2.7514648437500002E-5</c:v>
                      </c:pt>
                      <c:pt idx="1555">
                        <c:v>-2.7700805664062502E-5</c:v>
                      </c:pt>
                      <c:pt idx="1556">
                        <c:v>-2.7825927734375002E-5</c:v>
                      </c:pt>
                      <c:pt idx="1557">
                        <c:v>-2.7871704101562503E-5</c:v>
                      </c:pt>
                      <c:pt idx="1558">
                        <c:v>-2.8063964843750003E-5</c:v>
                      </c:pt>
                      <c:pt idx="1559">
                        <c:v>-2.8213500976562503E-5</c:v>
                      </c:pt>
                      <c:pt idx="1560">
                        <c:v>-2.8436279296875002E-5</c:v>
                      </c:pt>
                      <c:pt idx="1561">
                        <c:v>-2.8527832031250002E-5</c:v>
                      </c:pt>
                      <c:pt idx="1562">
                        <c:v>-2.8643798828125003E-5</c:v>
                      </c:pt>
                      <c:pt idx="1563">
                        <c:v>-2.8775024414062502E-5</c:v>
                      </c:pt>
                      <c:pt idx="1564">
                        <c:v>-2.8952026367187503E-5</c:v>
                      </c:pt>
                      <c:pt idx="1565">
                        <c:v>-2.9058837890625001E-5</c:v>
                      </c:pt>
                      <c:pt idx="1566">
                        <c:v>-2.9132080078125004E-5</c:v>
                      </c:pt>
                      <c:pt idx="1567">
                        <c:v>-2.9235839843750002E-5</c:v>
                      </c:pt>
                      <c:pt idx="1568">
                        <c:v>-2.9440307617187503E-5</c:v>
                      </c:pt>
                      <c:pt idx="1569">
                        <c:v>-2.9626464843750003E-5</c:v>
                      </c:pt>
                      <c:pt idx="1570">
                        <c:v>-2.9736328125000001E-5</c:v>
                      </c:pt>
                      <c:pt idx="1571">
                        <c:v>-2.9861450195312501E-5</c:v>
                      </c:pt>
                      <c:pt idx="1572">
                        <c:v>-2.9980468750000002E-5</c:v>
                      </c:pt>
                      <c:pt idx="1573">
                        <c:v>-3.0261230468750001E-5</c:v>
                      </c:pt>
                      <c:pt idx="1574">
                        <c:v>-3.0108642578125001E-5</c:v>
                      </c:pt>
                      <c:pt idx="1575">
                        <c:v>-3.0160522460937502E-5</c:v>
                      </c:pt>
                      <c:pt idx="1576">
                        <c:v>-3.0285644531250002E-5</c:v>
                      </c:pt>
                      <c:pt idx="1577">
                        <c:v>-3.0487060546875E-5</c:v>
                      </c:pt>
                      <c:pt idx="1578">
                        <c:v>-3.0563354492187502E-5</c:v>
                      </c:pt>
                      <c:pt idx="1579">
                        <c:v>-3.0722045898437505E-5</c:v>
                      </c:pt>
                      <c:pt idx="1580">
                        <c:v>-3.0801391601562503E-5</c:v>
                      </c:pt>
                      <c:pt idx="1581">
                        <c:v>-3.0950927734375E-5</c:v>
                      </c:pt>
                      <c:pt idx="1582">
                        <c:v>-3.1250000000000001E-5</c:v>
                      </c:pt>
                      <c:pt idx="1583">
                        <c:v>-3.1304931640625001E-5</c:v>
                      </c:pt>
                      <c:pt idx="1584">
                        <c:v>-3.1414794921875003E-5</c:v>
                      </c:pt>
                      <c:pt idx="1585">
                        <c:v>-3.1555175781250001E-5</c:v>
                      </c:pt>
                      <c:pt idx="1586">
                        <c:v>-3.1793212890625002E-5</c:v>
                      </c:pt>
                      <c:pt idx="1587">
                        <c:v>-3.1903076171875003E-5</c:v>
                      </c:pt>
                      <c:pt idx="1588">
                        <c:v>-3.1985473632812501E-5</c:v>
                      </c:pt>
                      <c:pt idx="1589">
                        <c:v>-3.2064819335937499E-5</c:v>
                      </c:pt>
                      <c:pt idx="1590">
                        <c:v>-3.2208251953125004E-5</c:v>
                      </c:pt>
                      <c:pt idx="1591">
                        <c:v>-3.2345581054687502E-5</c:v>
                      </c:pt>
                      <c:pt idx="1592">
                        <c:v>-3.2586669921875003E-5</c:v>
                      </c:pt>
                      <c:pt idx="1593">
                        <c:v>-3.2727050781250001E-5</c:v>
                      </c:pt>
                      <c:pt idx="1594">
                        <c:v>-3.2794189453125E-5</c:v>
                      </c:pt>
                      <c:pt idx="1595">
                        <c:v>-3.2901000976562502E-5</c:v>
                      </c:pt>
                      <c:pt idx="1596">
                        <c:v>-3.3053588867187499E-5</c:v>
                      </c:pt>
                      <c:pt idx="1597">
                        <c:v>-3.3175659179687499E-5</c:v>
                      </c:pt>
                      <c:pt idx="1598">
                        <c:v>-3.3355712890624999E-5</c:v>
                      </c:pt>
                      <c:pt idx="1599">
                        <c:v>-3.3465576171875001E-5</c:v>
                      </c:pt>
                      <c:pt idx="1600">
                        <c:v>-3.3630371093750003E-5</c:v>
                      </c:pt>
                      <c:pt idx="1601">
                        <c:v>-3.3773803710937501E-5</c:v>
                      </c:pt>
                      <c:pt idx="1602">
                        <c:v>-3.3764648437500002E-5</c:v>
                      </c:pt>
                      <c:pt idx="1603">
                        <c:v>-3.3950805664062501E-5</c:v>
                      </c:pt>
                      <c:pt idx="1604">
                        <c:v>-3.4115600585937504E-5</c:v>
                      </c:pt>
                      <c:pt idx="1605">
                        <c:v>-3.4231567382812504E-5</c:v>
                      </c:pt>
                      <c:pt idx="1606">
                        <c:v>-3.4356689453125004E-5</c:v>
                      </c:pt>
                      <c:pt idx="1607">
                        <c:v>-3.4436035156250002E-5</c:v>
                      </c:pt>
                      <c:pt idx="1608">
                        <c:v>-3.4613037109375003E-5</c:v>
                      </c:pt>
                      <c:pt idx="1609">
                        <c:v>-3.4790039062500004E-5</c:v>
                      </c:pt>
                      <c:pt idx="1610">
                        <c:v>-3.4860229492187503E-5</c:v>
                      </c:pt>
                      <c:pt idx="1611">
                        <c:v>-3.5079956054687499E-5</c:v>
                      </c:pt>
                      <c:pt idx="1612">
                        <c:v>-3.5137939453124999E-5</c:v>
                      </c:pt>
                      <c:pt idx="1613">
                        <c:v>-3.5263061523437499E-5</c:v>
                      </c:pt>
                      <c:pt idx="1614">
                        <c:v>-3.5339355468750004E-5</c:v>
                      </c:pt>
                      <c:pt idx="1615">
                        <c:v>-3.53790283203125E-5</c:v>
                      </c:pt>
                      <c:pt idx="1616">
                        <c:v>-3.5476684570312503E-5</c:v>
                      </c:pt>
                      <c:pt idx="1617">
                        <c:v>-3.5650634765625004E-5</c:v>
                      </c:pt>
                      <c:pt idx="1618">
                        <c:v>-3.5992431640625E-5</c:v>
                      </c:pt>
                      <c:pt idx="1619">
                        <c:v>-3.5980224609375001E-5</c:v>
                      </c:pt>
                      <c:pt idx="1620">
                        <c:v>-3.6038208007812502E-5</c:v>
                      </c:pt>
                      <c:pt idx="1621">
                        <c:v>-3.6157226562500002E-5</c:v>
                      </c:pt>
                      <c:pt idx="1622">
                        <c:v>-3.6352539062500001E-5</c:v>
                      </c:pt>
                      <c:pt idx="1623">
                        <c:v>-3.6520385742187503E-5</c:v>
                      </c:pt>
                      <c:pt idx="1624">
                        <c:v>-3.6737060546874999E-5</c:v>
                      </c:pt>
                      <c:pt idx="1625">
                        <c:v>-3.6709594726562502E-5</c:v>
                      </c:pt>
                      <c:pt idx="1626">
                        <c:v>-3.6801147460937499E-5</c:v>
                      </c:pt>
                      <c:pt idx="1627">
                        <c:v>-3.6920166015625E-5</c:v>
                      </c:pt>
                      <c:pt idx="1628">
                        <c:v>-3.6956787109375002E-5</c:v>
                      </c:pt>
                      <c:pt idx="1629">
                        <c:v>-3.7011718750000003E-5</c:v>
                      </c:pt>
                      <c:pt idx="1630">
                        <c:v>-3.6990356445312499E-5</c:v>
                      </c:pt>
                      <c:pt idx="1631">
                        <c:v>-3.7243652343750005E-5</c:v>
                      </c:pt>
                      <c:pt idx="1632">
                        <c:v>-3.7335205078125001E-5</c:v>
                      </c:pt>
                      <c:pt idx="1633">
                        <c:v>-3.7631225585937503E-5</c:v>
                      </c:pt>
                      <c:pt idx="1634">
                        <c:v>-3.7469482421875E-5</c:v>
                      </c:pt>
                      <c:pt idx="1635">
                        <c:v>-3.75274658203125E-5</c:v>
                      </c:pt>
                      <c:pt idx="1636">
                        <c:v>-3.76556396484375E-5</c:v>
                      </c:pt>
                      <c:pt idx="1637">
                        <c:v>-3.7744140625000004E-5</c:v>
                      </c:pt>
                      <c:pt idx="1638">
                        <c:v>-3.7796020507812505E-5</c:v>
                      </c:pt>
                      <c:pt idx="1639">
                        <c:v>-3.7503051757812503E-5</c:v>
                      </c:pt>
                      <c:pt idx="1640">
                        <c:v>-3.7280273437500001E-5</c:v>
                      </c:pt>
                      <c:pt idx="1641">
                        <c:v>-3.7048339843749999E-5</c:v>
                      </c:pt>
                      <c:pt idx="1642">
                        <c:v>-3.6770629882812503E-5</c:v>
                      </c:pt>
                      <c:pt idx="1643">
                        <c:v>-3.6401367187500003E-5</c:v>
                      </c:pt>
                      <c:pt idx="1644">
                        <c:v>-3.6038208007812502E-5</c:v>
                      </c:pt>
                      <c:pt idx="1645">
                        <c:v>-3.5913085937500002E-5</c:v>
                      </c:pt>
                      <c:pt idx="1646">
                        <c:v>-3.5595703125000003E-5</c:v>
                      </c:pt>
                      <c:pt idx="1647">
                        <c:v>-3.5238647460937502E-5</c:v>
                      </c:pt>
                      <c:pt idx="1648">
                        <c:v>-3.5043334960937503E-5</c:v>
                      </c:pt>
                      <c:pt idx="1649">
                        <c:v>-3.4841918945312505E-5</c:v>
                      </c:pt>
                      <c:pt idx="1650">
                        <c:v>-3.4600830078125004E-5</c:v>
                      </c:pt>
                      <c:pt idx="1651">
                        <c:v>-3.4417724609375004E-5</c:v>
                      </c:pt>
                      <c:pt idx="1652">
                        <c:v>-3.4246826171875003E-5</c:v>
                      </c:pt>
                      <c:pt idx="1653">
                        <c:v>-3.3920288085937505E-5</c:v>
                      </c:pt>
                      <c:pt idx="1654">
                        <c:v>-3.3740234375000004E-5</c:v>
                      </c:pt>
                      <c:pt idx="1655">
                        <c:v>-3.35968017578125E-5</c:v>
                      </c:pt>
                      <c:pt idx="1656">
                        <c:v>-3.3282470703125E-5</c:v>
                      </c:pt>
                      <c:pt idx="1657">
                        <c:v>-3.2995605468750005E-5</c:v>
                      </c:pt>
                      <c:pt idx="1658">
                        <c:v>-3.2849121093750001E-5</c:v>
                      </c:pt>
                      <c:pt idx="1659">
                        <c:v>-3.2714843750000002E-5</c:v>
                      </c:pt>
                      <c:pt idx="1660">
                        <c:v>-3.2446289062500004E-5</c:v>
                      </c:pt>
                      <c:pt idx="1661">
                        <c:v>-3.21746826171875E-5</c:v>
                      </c:pt>
                      <c:pt idx="1662">
                        <c:v>-3.2064819335937499E-5</c:v>
                      </c:pt>
                      <c:pt idx="1663">
                        <c:v>-3.1857299804687502E-5</c:v>
                      </c:pt>
                      <c:pt idx="1664">
                        <c:v>-3.1604003906250002E-5</c:v>
                      </c:pt>
                      <c:pt idx="1665">
                        <c:v>-3.1332397460937498E-5</c:v>
                      </c:pt>
                      <c:pt idx="1666">
                        <c:v>-3.1152343750000005E-5</c:v>
                      </c:pt>
                      <c:pt idx="1667">
                        <c:v>-3.1002807617187501E-5</c:v>
                      </c:pt>
                      <c:pt idx="1668">
                        <c:v>-3.0856323242187503E-5</c:v>
                      </c:pt>
                      <c:pt idx="1669">
                        <c:v>-3.0752563476562501E-5</c:v>
                      </c:pt>
                      <c:pt idx="1670">
                        <c:v>-3.0511474609375001E-5</c:v>
                      </c:pt>
                      <c:pt idx="1671">
                        <c:v>-3.0294799804687501E-5</c:v>
                      </c:pt>
                      <c:pt idx="1672">
                        <c:v>-3.0099487304687502E-5</c:v>
                      </c:pt>
                      <c:pt idx="1673">
                        <c:v>-2.98370361328125E-5</c:v>
                      </c:pt>
                      <c:pt idx="1674">
                        <c:v>-2.9690551757812503E-5</c:v>
                      </c:pt>
                      <c:pt idx="1675">
                        <c:v>-2.9486083984375002E-5</c:v>
                      </c:pt>
                      <c:pt idx="1676">
                        <c:v>-2.9351806640625003E-5</c:v>
                      </c:pt>
                      <c:pt idx="1677">
                        <c:v>-2.9248046875000001E-5</c:v>
                      </c:pt>
                      <c:pt idx="1678">
                        <c:v>-2.91595458984375E-5</c:v>
                      </c:pt>
                      <c:pt idx="1679">
                        <c:v>-2.8866577148437502E-5</c:v>
                      </c:pt>
                      <c:pt idx="1680">
                        <c:v>-2.8613281250000003E-5</c:v>
                      </c:pt>
                      <c:pt idx="1681">
                        <c:v>-2.8375244140625002E-5</c:v>
                      </c:pt>
                      <c:pt idx="1682">
                        <c:v>-2.8277587890625003E-5</c:v>
                      </c:pt>
                      <c:pt idx="1683">
                        <c:v>-2.8155517578125003E-5</c:v>
                      </c:pt>
                      <c:pt idx="1684">
                        <c:v>-2.79937744140625E-5</c:v>
                      </c:pt>
                      <c:pt idx="1685">
                        <c:v>-2.7926635742187501E-5</c:v>
                      </c:pt>
                      <c:pt idx="1686">
                        <c:v>-2.7633666992187503E-5</c:v>
                      </c:pt>
                      <c:pt idx="1687">
                        <c:v>-2.738037109375E-5</c:v>
                      </c:pt>
                      <c:pt idx="1688">
                        <c:v>-2.7154541015625001E-5</c:v>
                      </c:pt>
                      <c:pt idx="1689">
                        <c:v>-2.68890380859375E-5</c:v>
                      </c:pt>
                      <c:pt idx="1690">
                        <c:v>-2.6757812500000001E-5</c:v>
                      </c:pt>
                      <c:pt idx="1691">
                        <c:v>-2.6593017578125002E-5</c:v>
                      </c:pt>
                      <c:pt idx="1692">
                        <c:v>-2.642822265625E-5</c:v>
                      </c:pt>
                      <c:pt idx="1693">
                        <c:v>-2.6278686523437503E-5</c:v>
                      </c:pt>
                      <c:pt idx="1694">
                        <c:v>-2.6034545898437502E-5</c:v>
                      </c:pt>
                      <c:pt idx="1695">
                        <c:v>-2.59613037109375E-5</c:v>
                      </c:pt>
                      <c:pt idx="1696">
                        <c:v>-2.5827026367187502E-5</c:v>
                      </c:pt>
                      <c:pt idx="1697">
                        <c:v>-2.5631713867187503E-5</c:v>
                      </c:pt>
                      <c:pt idx="1698">
                        <c:v>-2.5427246093750002E-5</c:v>
                      </c:pt>
                      <c:pt idx="1699">
                        <c:v>-2.5268554687500002E-5</c:v>
                      </c:pt>
                      <c:pt idx="1700">
                        <c:v>-2.5177001953125002E-5</c:v>
                      </c:pt>
                      <c:pt idx="1701">
                        <c:v>-2.50091552734375E-5</c:v>
                      </c:pt>
                      <c:pt idx="1702">
                        <c:v>-2.4853515625E-5</c:v>
                      </c:pt>
                      <c:pt idx="1703">
                        <c:v>-2.47344970703125E-5</c:v>
                      </c:pt>
                      <c:pt idx="1704">
                        <c:v>-2.4523925781250003E-5</c:v>
                      </c:pt>
                      <c:pt idx="1705">
                        <c:v>-2.43927001953125E-5</c:v>
                      </c:pt>
                      <c:pt idx="1706">
                        <c:v>-2.4224853515625002E-5</c:v>
                      </c:pt>
                      <c:pt idx="1707">
                        <c:v>-2.39349365234375E-5</c:v>
                      </c:pt>
                      <c:pt idx="1708">
                        <c:v>-2.3703002929687502E-5</c:v>
                      </c:pt>
                      <c:pt idx="1709">
                        <c:v>-2.3645019531250001E-5</c:v>
                      </c:pt>
                      <c:pt idx="1710">
                        <c:v>-2.347412109375E-5</c:v>
                      </c:pt>
                      <c:pt idx="1711">
                        <c:v>-2.3269653320312502E-5</c:v>
                      </c:pt>
                      <c:pt idx="1712">
                        <c:v>-2.3101806640625E-5</c:v>
                      </c:pt>
                      <c:pt idx="1713">
                        <c:v>-2.29766845703125E-5</c:v>
                      </c:pt>
                      <c:pt idx="1714">
                        <c:v>-2.28240966796875E-5</c:v>
                      </c:pt>
                      <c:pt idx="1715">
                        <c:v>-2.2674560546875E-5</c:v>
                      </c:pt>
                      <c:pt idx="1716">
                        <c:v>-2.2436523437500002E-5</c:v>
                      </c:pt>
                      <c:pt idx="1717">
                        <c:v>-2.2293090820312501E-5</c:v>
                      </c:pt>
                      <c:pt idx="1718">
                        <c:v>-2.21466064453125E-5</c:v>
                      </c:pt>
                      <c:pt idx="1719">
                        <c:v>-2.1981811523437502E-5</c:v>
                      </c:pt>
                      <c:pt idx="1720">
                        <c:v>-2.1853637695312502E-5</c:v>
                      </c:pt>
                      <c:pt idx="1721">
                        <c:v>-2.1673583984375002E-5</c:v>
                      </c:pt>
                      <c:pt idx="1722">
                        <c:v>-2.1548461914062502E-5</c:v>
                      </c:pt>
                      <c:pt idx="1723">
                        <c:v>-2.1304321289062502E-5</c:v>
                      </c:pt>
                      <c:pt idx="1724">
                        <c:v>-2.1136474609375E-5</c:v>
                      </c:pt>
                      <c:pt idx="1725">
                        <c:v>-2.10113525390625E-5</c:v>
                      </c:pt>
                      <c:pt idx="1726">
                        <c:v>-2.0874023437500002E-5</c:v>
                      </c:pt>
                      <c:pt idx="1727">
                        <c:v>-2.0724487304687501E-5</c:v>
                      </c:pt>
                      <c:pt idx="1728">
                        <c:v>-2.0529174804687502E-5</c:v>
                      </c:pt>
                      <c:pt idx="1729">
                        <c:v>-2.0346069335937502E-5</c:v>
                      </c:pt>
                      <c:pt idx="1730">
                        <c:v>-2.0312500000000002E-5</c:v>
                      </c:pt>
                      <c:pt idx="1731">
                        <c:v>-2.02392578125E-5</c:v>
                      </c:pt>
                      <c:pt idx="1732">
                        <c:v>-1.9946289062500002E-5</c:v>
                      </c:pt>
                      <c:pt idx="1733">
                        <c:v>-1.9741821289062501E-5</c:v>
                      </c:pt>
                      <c:pt idx="1734">
                        <c:v>-1.95648193359375E-5</c:v>
                      </c:pt>
                      <c:pt idx="1735">
                        <c:v>-1.9476318359375E-5</c:v>
                      </c:pt>
                      <c:pt idx="1736">
                        <c:v>-1.93206787109375E-5</c:v>
                      </c:pt>
                      <c:pt idx="1737">
                        <c:v>-1.9128417968750001E-5</c:v>
                      </c:pt>
                      <c:pt idx="1738">
                        <c:v>-1.898193359375E-5</c:v>
                      </c:pt>
                      <c:pt idx="1739">
                        <c:v>-1.8847656250000001E-5</c:v>
                      </c:pt>
                      <c:pt idx="1740">
                        <c:v>-1.876220703125E-5</c:v>
                      </c:pt>
                      <c:pt idx="1741">
                        <c:v>-1.8585205078125E-5</c:v>
                      </c:pt>
                      <c:pt idx="1742">
                        <c:v>-1.8295288085937501E-5</c:v>
                      </c:pt>
                      <c:pt idx="1743">
                        <c:v>-1.8139648437500001E-5</c:v>
                      </c:pt>
                      <c:pt idx="1744">
                        <c:v>-1.8072509765625002E-5</c:v>
                      </c:pt>
                      <c:pt idx="1745">
                        <c:v>-1.8014526367187501E-5</c:v>
                      </c:pt>
                      <c:pt idx="1746">
                        <c:v>-1.7803955078125001E-5</c:v>
                      </c:pt>
                      <c:pt idx="1747">
                        <c:v>-1.7541503906249999E-5</c:v>
                      </c:pt>
                      <c:pt idx="1748">
                        <c:v>-1.73797607421875E-5</c:v>
                      </c:pt>
                      <c:pt idx="1749">
                        <c:v>-1.7245483398437501E-5</c:v>
                      </c:pt>
                      <c:pt idx="1750">
                        <c:v>-1.7208862304687502E-5</c:v>
                      </c:pt>
                      <c:pt idx="1751">
                        <c:v>-1.69464111328125E-5</c:v>
                      </c:pt>
                      <c:pt idx="1752">
                        <c:v>-1.6757202148437501E-5</c:v>
                      </c:pt>
                      <c:pt idx="1753">
                        <c:v>-1.6644287109375E-5</c:v>
                      </c:pt>
                      <c:pt idx="1754">
                        <c:v>-1.6558837890624999E-5</c:v>
                      </c:pt>
                      <c:pt idx="1755">
                        <c:v>-1.6436767578125002E-5</c:v>
                      </c:pt>
                      <c:pt idx="1756">
                        <c:v>-1.63330078125E-5</c:v>
                      </c:pt>
                      <c:pt idx="1757">
                        <c:v>-1.6125488281249999E-5</c:v>
                      </c:pt>
                      <c:pt idx="1758">
                        <c:v>-1.60552978515625E-5</c:v>
                      </c:pt>
                      <c:pt idx="1759">
                        <c:v>-1.5829467773437502E-5</c:v>
                      </c:pt>
                      <c:pt idx="1760">
                        <c:v>-1.5655517578125E-5</c:v>
                      </c:pt>
                      <c:pt idx="1761">
                        <c:v>-1.5447998046874999E-5</c:v>
                      </c:pt>
                      <c:pt idx="1762">
                        <c:v>-1.53533935546875E-5</c:v>
                      </c:pt>
                      <c:pt idx="1763">
                        <c:v>-1.5237426757812501E-5</c:v>
                      </c:pt>
                      <c:pt idx="1764">
                        <c:v>-1.5048217773437501E-5</c:v>
                      </c:pt>
                      <c:pt idx="1765">
                        <c:v>-1.4868164062500001E-5</c:v>
                      </c:pt>
                      <c:pt idx="1766">
                        <c:v>-1.4804077148437501E-5</c:v>
                      </c:pt>
                      <c:pt idx="1767">
                        <c:v>-1.47216796875E-5</c:v>
                      </c:pt>
                      <c:pt idx="1768">
                        <c:v>-1.45660400390625E-5</c:v>
                      </c:pt>
                      <c:pt idx="1769">
                        <c:v>-1.4389038085937501E-5</c:v>
                      </c:pt>
                      <c:pt idx="1770">
                        <c:v>-1.41815185546875E-5</c:v>
                      </c:pt>
                      <c:pt idx="1771">
                        <c:v>-1.40899658203125E-5</c:v>
                      </c:pt>
                      <c:pt idx="1772">
                        <c:v>-1.4050292968750001E-5</c:v>
                      </c:pt>
                      <c:pt idx="1773">
                        <c:v>-1.3909912109375001E-5</c:v>
                      </c:pt>
                      <c:pt idx="1774">
                        <c:v>-1.37359619140625E-5</c:v>
                      </c:pt>
                      <c:pt idx="1775">
                        <c:v>-1.35498046875E-5</c:v>
                      </c:pt>
                      <c:pt idx="1776">
                        <c:v>-1.3458251953125E-5</c:v>
                      </c:pt>
                      <c:pt idx="1777">
                        <c:v>-1.3314819335937501E-5</c:v>
                      </c:pt>
                      <c:pt idx="1778">
                        <c:v>-1.3189697265625001E-5</c:v>
                      </c:pt>
                      <c:pt idx="1779">
                        <c:v>-1.3110351562500001E-5</c:v>
                      </c:pt>
                      <c:pt idx="1780">
                        <c:v>-1.3000488281250001E-5</c:v>
                      </c:pt>
                      <c:pt idx="1781">
                        <c:v>-1.2930297851562501E-5</c:v>
                      </c:pt>
                      <c:pt idx="1782">
                        <c:v>-1.27197265625E-5</c:v>
                      </c:pt>
                      <c:pt idx="1783">
                        <c:v>-1.2496948242187501E-5</c:v>
                      </c:pt>
                      <c:pt idx="1784">
                        <c:v>-1.236572265625E-5</c:v>
                      </c:pt>
                      <c:pt idx="1785">
                        <c:v>-1.2326049804687501E-5</c:v>
                      </c:pt>
                      <c:pt idx="1786">
                        <c:v>-1.2313842773437501E-5</c:v>
                      </c:pt>
                      <c:pt idx="1787">
                        <c:v>-1.2139892578125001E-5</c:v>
                      </c:pt>
                      <c:pt idx="1788">
                        <c:v>-1.195068359375E-5</c:v>
                      </c:pt>
                      <c:pt idx="1789">
                        <c:v>-1.1819458007812501E-5</c:v>
                      </c:pt>
                      <c:pt idx="1790">
                        <c:v>-1.1746215820312501E-5</c:v>
                      </c:pt>
                      <c:pt idx="1791">
                        <c:v>-1.15478515625E-5</c:v>
                      </c:pt>
                      <c:pt idx="1792">
                        <c:v>-1.13494873046875E-5</c:v>
                      </c:pt>
                      <c:pt idx="1793">
                        <c:v>-1.124267578125E-5</c:v>
                      </c:pt>
                      <c:pt idx="1794">
                        <c:v>-1.1203002929687501E-5</c:v>
                      </c:pt>
                      <c:pt idx="1795">
                        <c:v>-1.10870361328125E-5</c:v>
                      </c:pt>
                      <c:pt idx="1796">
                        <c:v>-1.0955810546875001E-5</c:v>
                      </c:pt>
                      <c:pt idx="1797">
                        <c:v>-1.0809326171875E-5</c:v>
                      </c:pt>
                      <c:pt idx="1798">
                        <c:v>-1.07208251953125E-5</c:v>
                      </c:pt>
                      <c:pt idx="1799">
                        <c:v>-1.0635375976562501E-5</c:v>
                      </c:pt>
                      <c:pt idx="1800">
                        <c:v>-1.0504150390625E-5</c:v>
                      </c:pt>
                      <c:pt idx="1801">
                        <c:v>-1.03057861328125E-5</c:v>
                      </c:pt>
                      <c:pt idx="1802">
                        <c:v>-1.0189819335937501E-5</c:v>
                      </c:pt>
                      <c:pt idx="1803">
                        <c:v>-1.01654052734375E-5</c:v>
                      </c:pt>
                      <c:pt idx="1804">
                        <c:v>-1.0131835937500001E-5</c:v>
                      </c:pt>
                      <c:pt idx="1805">
                        <c:v>-9.9792480468750004E-6</c:v>
                      </c:pt>
                      <c:pt idx="1806">
                        <c:v>-9.8114013671875002E-6</c:v>
                      </c:pt>
                      <c:pt idx="1807">
                        <c:v>-9.7137451171875008E-6</c:v>
                      </c:pt>
                      <c:pt idx="1808">
                        <c:v>-9.6374511718750008E-6</c:v>
                      </c:pt>
                      <c:pt idx="1809">
                        <c:v>-9.512329101562501E-6</c:v>
                      </c:pt>
                      <c:pt idx="1810">
                        <c:v>-9.7015380859375005E-6</c:v>
                      </c:pt>
                      <c:pt idx="1811">
                        <c:v>-9.5764160156250007E-6</c:v>
                      </c:pt>
                      <c:pt idx="1812">
                        <c:v>-9.497070312500001E-6</c:v>
                      </c:pt>
                      <c:pt idx="1813">
                        <c:v>-9.4238281250000006E-6</c:v>
                      </c:pt>
                      <c:pt idx="1814">
                        <c:v>-9.3536376953125015E-6</c:v>
                      </c:pt>
                      <c:pt idx="1815">
                        <c:v>-9.2041015625000011E-6</c:v>
                      </c:pt>
                      <c:pt idx="1816">
                        <c:v>-9.136962890625E-6</c:v>
                      </c:pt>
                      <c:pt idx="1817">
                        <c:v>-9.127807617187501E-6</c:v>
                      </c:pt>
                      <c:pt idx="1818">
                        <c:v>-9.0209960937500009E-6</c:v>
                      </c:pt>
                      <c:pt idx="1819">
                        <c:v>-8.8684082031250008E-6</c:v>
                      </c:pt>
                      <c:pt idx="1820">
                        <c:v>-8.7554931640625013E-6</c:v>
                      </c:pt>
                      <c:pt idx="1821">
                        <c:v>-8.7005615234375006E-6</c:v>
                      </c:pt>
                      <c:pt idx="1822">
                        <c:v>-8.6425781250000002E-6</c:v>
                      </c:pt>
                      <c:pt idx="1823">
                        <c:v>-8.5449218750000008E-6</c:v>
                      </c:pt>
                      <c:pt idx="1824">
                        <c:v>-8.4320068359375014E-6</c:v>
                      </c:pt>
                      <c:pt idx="1825">
                        <c:v>-8.3862304687500013E-6</c:v>
                      </c:pt>
                      <c:pt idx="1826">
                        <c:v>-8.367919921875E-6</c:v>
                      </c:pt>
                      <c:pt idx="1827">
                        <c:v>-8.2611083984374999E-6</c:v>
                      </c:pt>
                      <c:pt idx="1828">
                        <c:v>-8.1268310546875011E-6</c:v>
                      </c:pt>
                      <c:pt idx="1829">
                        <c:v>-8.0230712890625007E-6</c:v>
                      </c:pt>
                      <c:pt idx="1830">
                        <c:v>-8.0261230468750004E-6</c:v>
                      </c:pt>
                      <c:pt idx="1831">
                        <c:v>-8.004760742187501E-6</c:v>
                      </c:pt>
                      <c:pt idx="1832">
                        <c:v>-7.9071044921874999E-6</c:v>
                      </c:pt>
                      <c:pt idx="1833">
                        <c:v>-7.8155517578124998E-6</c:v>
                      </c:pt>
                      <c:pt idx="1834">
                        <c:v>-7.7606201171875008E-6</c:v>
                      </c:pt>
                      <c:pt idx="1835">
                        <c:v>-7.7606201171875008E-6</c:v>
                      </c:pt>
                      <c:pt idx="1836">
                        <c:v>-7.6782226562500014E-6</c:v>
                      </c:pt>
                      <c:pt idx="1837">
                        <c:v>-7.5653076171875003E-6</c:v>
                      </c:pt>
                      <c:pt idx="1838">
                        <c:v>-7.5012207031250006E-6</c:v>
                      </c:pt>
                      <c:pt idx="1839">
                        <c:v>-7.4829101562500009E-6</c:v>
                      </c:pt>
                      <c:pt idx="1840">
                        <c:v>-7.4462890625000007E-6</c:v>
                      </c:pt>
                      <c:pt idx="1841">
                        <c:v>-7.3425292968750003E-6</c:v>
                      </c:pt>
                      <c:pt idx="1842">
                        <c:v>-7.235717773437501E-6</c:v>
                      </c:pt>
                      <c:pt idx="1843">
                        <c:v>-7.2143554687500008E-6</c:v>
                      </c:pt>
                      <c:pt idx="1844">
                        <c:v>-7.2143554687500008E-6</c:v>
                      </c:pt>
                      <c:pt idx="1845">
                        <c:v>-7.1685791015625008E-6</c:v>
                      </c:pt>
                      <c:pt idx="1846">
                        <c:v>-7.0709228515625005E-6</c:v>
                      </c:pt>
                      <c:pt idx="1847">
                        <c:v>-7.028198242187501E-6</c:v>
                      </c:pt>
                      <c:pt idx="1848">
                        <c:v>-6.9915771484375008E-6</c:v>
                      </c:pt>
                      <c:pt idx="1849">
                        <c:v>-6.9915771484375008E-6</c:v>
                      </c:pt>
                      <c:pt idx="1850">
                        <c:v>-6.9122314453125002E-6</c:v>
                      </c:pt>
                      <c:pt idx="1851">
                        <c:v>-6.8328857421875005E-6</c:v>
                      </c:pt>
                      <c:pt idx="1852">
                        <c:v>-6.7657470703125002E-6</c:v>
                      </c:pt>
                      <c:pt idx="1853">
                        <c:v>-6.7749023437500009E-6</c:v>
                      </c:pt>
                      <c:pt idx="1854">
                        <c:v>-6.7352294921875002E-6</c:v>
                      </c:pt>
                      <c:pt idx="1855">
                        <c:v>-6.6497802734375003E-6</c:v>
                      </c:pt>
                      <c:pt idx="1856">
                        <c:v>-6.6009521484375006E-6</c:v>
                      </c:pt>
                      <c:pt idx="1857">
                        <c:v>-6.6070556640625008E-6</c:v>
                      </c:pt>
                      <c:pt idx="1858">
                        <c:v>-6.613159179687501E-6</c:v>
                      </c:pt>
                      <c:pt idx="1859">
                        <c:v>-6.5490722656250004E-6</c:v>
                      </c:pt>
                      <c:pt idx="1860">
                        <c:v>-6.4208984375000001E-6</c:v>
                      </c:pt>
                      <c:pt idx="1861">
                        <c:v>-6.4086914062500006E-6</c:v>
                      </c:pt>
                      <c:pt idx="1862">
                        <c:v>-6.4117431640625003E-6</c:v>
                      </c:pt>
                      <c:pt idx="1863">
                        <c:v>-6.3873291015625004E-6</c:v>
                      </c:pt>
                      <c:pt idx="1864">
                        <c:v>-6.3140869140625009E-6</c:v>
                      </c:pt>
                      <c:pt idx="1865">
                        <c:v>-6.2530517578125008E-6</c:v>
                      </c:pt>
                      <c:pt idx="1866">
                        <c:v>-6.2469482421875006E-6</c:v>
                      </c:pt>
                      <c:pt idx="1867">
                        <c:v>-6.2622070312500006E-6</c:v>
                      </c:pt>
                      <c:pt idx="1868">
                        <c:v>-6.2347412109375003E-6</c:v>
                      </c:pt>
                      <c:pt idx="1869">
                        <c:v>-6.1553955078125006E-6</c:v>
                      </c:pt>
                      <c:pt idx="1870">
                        <c:v>-6.1248779296875005E-6</c:v>
                      </c:pt>
                      <c:pt idx="1871">
                        <c:v>-6.1431884765625002E-6</c:v>
                      </c:pt>
                      <c:pt idx="1872">
                        <c:v>-6.1187744140625004E-6</c:v>
                      </c:pt>
                      <c:pt idx="1873">
                        <c:v>-6.0455322265625008E-6</c:v>
                      </c:pt>
                      <c:pt idx="1874">
                        <c:v>-5.9997558593750008E-6</c:v>
                      </c:pt>
                      <c:pt idx="1875">
                        <c:v>-6.0241699218750006E-6</c:v>
                      </c:pt>
                      <c:pt idx="1876">
                        <c:v>-6.0577392578125003E-6</c:v>
                      </c:pt>
                      <c:pt idx="1877">
                        <c:v>-6.0089111328125006E-6</c:v>
                      </c:pt>
                      <c:pt idx="1878">
                        <c:v>-5.9295654296875009E-6</c:v>
                      </c:pt>
                      <c:pt idx="1879">
                        <c:v>-5.9173583984375005E-6</c:v>
                      </c:pt>
                      <c:pt idx="1880">
                        <c:v>-5.9509277343750002E-6</c:v>
                      </c:pt>
                      <c:pt idx="1881">
                        <c:v>-5.9600830078125009E-6</c:v>
                      </c:pt>
                      <c:pt idx="1882">
                        <c:v>-5.8807373046875003E-6</c:v>
                      </c:pt>
                      <c:pt idx="1883">
                        <c:v>-5.8410644531250004E-6</c:v>
                      </c:pt>
                      <c:pt idx="1884">
                        <c:v>-5.8563232421875005E-6</c:v>
                      </c:pt>
                      <c:pt idx="1885">
                        <c:v>-5.8776855468750006E-6</c:v>
                      </c:pt>
                      <c:pt idx="1886">
                        <c:v>-5.8410644531250004E-6</c:v>
                      </c:pt>
                      <c:pt idx="1887">
                        <c:v>-5.7891845703125002E-6</c:v>
                      </c:pt>
                      <c:pt idx="1888">
                        <c:v>-5.7983398437500001E-6</c:v>
                      </c:pt>
                      <c:pt idx="1889">
                        <c:v>-5.8471679687500006E-6</c:v>
                      </c:pt>
                      <c:pt idx="1890">
                        <c:v>-5.8563232421875005E-6</c:v>
                      </c:pt>
                      <c:pt idx="1891">
                        <c:v>-5.7952880859375004E-6</c:v>
                      </c:pt>
                      <c:pt idx="1892">
                        <c:v>-5.7464599609375007E-6</c:v>
                      </c:pt>
                      <c:pt idx="1893">
                        <c:v>-5.7739257812500002E-6</c:v>
                      </c:pt>
                      <c:pt idx="1894">
                        <c:v>-5.8105468750000004E-6</c:v>
                      </c:pt>
                      <c:pt idx="1895">
                        <c:v>-5.7739257812500002E-6</c:v>
                      </c:pt>
                      <c:pt idx="1896">
                        <c:v>-5.7159423828125007E-6</c:v>
                      </c:pt>
                      <c:pt idx="1897">
                        <c:v>-5.7159423828125007E-6</c:v>
                      </c:pt>
                      <c:pt idx="1898">
                        <c:v>-5.7678222656250009E-6</c:v>
                      </c:pt>
                      <c:pt idx="1899">
                        <c:v>-5.7708740234375006E-6</c:v>
                      </c:pt>
                      <c:pt idx="1900">
                        <c:v>-5.7220458984375008E-6</c:v>
                      </c:pt>
                      <c:pt idx="1901">
                        <c:v>-5.6823730468750001E-6</c:v>
                      </c:pt>
                      <c:pt idx="1902">
                        <c:v>-5.7067871093750008E-6</c:v>
                      </c:pt>
                      <c:pt idx="1903">
                        <c:v>-5.7525634765625009E-6</c:v>
                      </c:pt>
                      <c:pt idx="1904">
                        <c:v>-5.7220458984375008E-6</c:v>
                      </c:pt>
                      <c:pt idx="1905">
                        <c:v>-5.6640625000000005E-6</c:v>
                      </c:pt>
                      <c:pt idx="1906">
                        <c:v>-5.6671142578125001E-6</c:v>
                      </c:pt>
                      <c:pt idx="1907">
                        <c:v>-5.7098388671875005E-6</c:v>
                      </c:pt>
                      <c:pt idx="1908">
                        <c:v>-5.7281494140625002E-6</c:v>
                      </c:pt>
                      <c:pt idx="1909">
                        <c:v>-5.6793212890625005E-6</c:v>
                      </c:pt>
                      <c:pt idx="1910">
                        <c:v>-5.6396484375000006E-6</c:v>
                      </c:pt>
                      <c:pt idx="1911">
                        <c:v>-5.6610107421875008E-6</c:v>
                      </c:pt>
                      <c:pt idx="1912">
                        <c:v>-5.7067871093750008E-6</c:v>
                      </c:pt>
                      <c:pt idx="1913">
                        <c:v>-5.7006835937500007E-6</c:v>
                      </c:pt>
                      <c:pt idx="1914">
                        <c:v>-5.6457519531250008E-6</c:v>
                      </c:pt>
                      <c:pt idx="1915">
                        <c:v>-5.6365966796875001E-6</c:v>
                      </c:pt>
                      <c:pt idx="1916">
                        <c:v>-5.6854248046875006E-6</c:v>
                      </c:pt>
                      <c:pt idx="1917">
                        <c:v>-5.7006835937500007E-6</c:v>
                      </c:pt>
                      <c:pt idx="1918">
                        <c:v>-5.6518554687500001E-6</c:v>
                      </c:pt>
                      <c:pt idx="1919">
                        <c:v>-5.6152343750000008E-6</c:v>
                      </c:pt>
                      <c:pt idx="1920">
                        <c:v>-5.6335449218750004E-6</c:v>
                      </c:pt>
                      <c:pt idx="1921">
                        <c:v>-5.6671142578125001E-6</c:v>
                      </c:pt>
                      <c:pt idx="1922">
                        <c:v>-5.6549072265625006E-6</c:v>
                      </c:pt>
                      <c:pt idx="1923">
                        <c:v>-5.5969238281250002E-6</c:v>
                      </c:pt>
                      <c:pt idx="1924">
                        <c:v>-5.5847167968750007E-6</c:v>
                      </c:pt>
                      <c:pt idx="1925">
                        <c:v>-5.6274414062500003E-6</c:v>
                      </c:pt>
                      <c:pt idx="1926">
                        <c:v>-5.6457519531250008E-6</c:v>
                      </c:pt>
                      <c:pt idx="1927">
                        <c:v>-5.6030273437500004E-6</c:v>
                      </c:pt>
                      <c:pt idx="1928">
                        <c:v>-5.5664062500000002E-6</c:v>
                      </c:pt>
                      <c:pt idx="1929">
                        <c:v>-5.5847167968750007E-6</c:v>
                      </c:pt>
                      <c:pt idx="1930">
                        <c:v>-5.6274414062500003E-6</c:v>
                      </c:pt>
                      <c:pt idx="1931">
                        <c:v>-5.6121826171875002E-6</c:v>
                      </c:pt>
                      <c:pt idx="1932">
                        <c:v>-5.5541992187500007E-6</c:v>
                      </c:pt>
                      <c:pt idx="1933">
                        <c:v>-5.5328369140625005E-6</c:v>
                      </c:pt>
                      <c:pt idx="1934">
                        <c:v>-5.5725097656250004E-6</c:v>
                      </c:pt>
                      <c:pt idx="1935">
                        <c:v>-5.5969238281250002E-6</c:v>
                      </c:pt>
                      <c:pt idx="1936">
                        <c:v>-5.5541992187500007E-6</c:v>
                      </c:pt>
                      <c:pt idx="1937">
                        <c:v>-5.5084228515625007E-6</c:v>
                      </c:pt>
                      <c:pt idx="1938">
                        <c:v>-5.5236816406250007E-6</c:v>
                      </c:pt>
                      <c:pt idx="1939">
                        <c:v>-5.5816650390625002E-6</c:v>
                      </c:pt>
                      <c:pt idx="1940">
                        <c:v>-5.5572509765625004E-6</c:v>
                      </c:pt>
                      <c:pt idx="1941">
                        <c:v>-5.4992675781250008E-6</c:v>
                      </c:pt>
                      <c:pt idx="1942">
                        <c:v>-5.4901123046875001E-6</c:v>
                      </c:pt>
                      <c:pt idx="1943">
                        <c:v>-5.5267333984375003E-6</c:v>
                      </c:pt>
                      <c:pt idx="1944">
                        <c:v>-5.5541992187500007E-6</c:v>
                      </c:pt>
                      <c:pt idx="1945">
                        <c:v>-5.5114746093750003E-6</c:v>
                      </c:pt>
                      <c:pt idx="1946">
                        <c:v>-5.4687500000000008E-6</c:v>
                      </c:pt>
                      <c:pt idx="1947">
                        <c:v>-5.4779052734375006E-6</c:v>
                      </c:pt>
                      <c:pt idx="1948">
                        <c:v>-5.5114746093750003E-6</c:v>
                      </c:pt>
                      <c:pt idx="1949">
                        <c:v>-5.4992675781250008E-6</c:v>
                      </c:pt>
                      <c:pt idx="1950">
                        <c:v>-5.4565429687500004E-6</c:v>
                      </c:pt>
                      <c:pt idx="1951">
                        <c:v>-5.4351806640625003E-6</c:v>
                      </c:pt>
                      <c:pt idx="1952">
                        <c:v>-5.4718017578125005E-6</c:v>
                      </c:pt>
                      <c:pt idx="1953">
                        <c:v>-5.4931640625000006E-6</c:v>
                      </c:pt>
                      <c:pt idx="1954">
                        <c:v>-5.4656982421875003E-6</c:v>
                      </c:pt>
                      <c:pt idx="1955">
                        <c:v>-5.4138183593750001E-6</c:v>
                      </c:pt>
                      <c:pt idx="1956">
                        <c:v>-5.4260253906250004E-6</c:v>
                      </c:pt>
                      <c:pt idx="1957">
                        <c:v>-5.4656982421875003E-6</c:v>
                      </c:pt>
                      <c:pt idx="1958">
                        <c:v>-5.4656982421875003E-6</c:v>
                      </c:pt>
                      <c:pt idx="1959">
                        <c:v>-5.4138183593750001E-6</c:v>
                      </c:pt>
                      <c:pt idx="1960">
                        <c:v>-5.3955078125000004E-6</c:v>
                      </c:pt>
                      <c:pt idx="1961">
                        <c:v>-5.4321289062500006E-6</c:v>
                      </c:pt>
                      <c:pt idx="1962">
                        <c:v>-5.4504394531250003E-6</c:v>
                      </c:pt>
                      <c:pt idx="1963">
                        <c:v>-5.4077148437500007E-6</c:v>
                      </c:pt>
                      <c:pt idx="1964">
                        <c:v>-5.3680419921875E-6</c:v>
                      </c:pt>
                      <c:pt idx="1965">
                        <c:v>-5.3771972656250007E-6</c:v>
                      </c:pt>
                      <c:pt idx="1966">
                        <c:v>-5.4351806640625003E-6</c:v>
                      </c:pt>
                      <c:pt idx="1967">
                        <c:v>-5.4321289062500006E-6</c:v>
                      </c:pt>
                      <c:pt idx="1968">
                        <c:v>-5.3680419921875E-6</c:v>
                      </c:pt>
                      <c:pt idx="1969">
                        <c:v>-5.3436279296875002E-6</c:v>
                      </c:pt>
                      <c:pt idx="1970">
                        <c:v>-5.3802490234375004E-6</c:v>
                      </c:pt>
                      <c:pt idx="1971">
                        <c:v>-5.4138183593750001E-6</c:v>
                      </c:pt>
                      <c:pt idx="1972">
                        <c:v>-5.3863525390625005E-6</c:v>
                      </c:pt>
                      <c:pt idx="1973">
                        <c:v>-5.3283691406250002E-6</c:v>
                      </c:pt>
                      <c:pt idx="1974">
                        <c:v>-5.3344726562500003E-6</c:v>
                      </c:pt>
                      <c:pt idx="1975">
                        <c:v>-5.3802490234375004E-6</c:v>
                      </c:pt>
                      <c:pt idx="1976">
                        <c:v>-5.3802490234375004E-6</c:v>
                      </c:pt>
                      <c:pt idx="1977">
                        <c:v>-5.3344726562500003E-6</c:v>
                      </c:pt>
                      <c:pt idx="1978">
                        <c:v>-5.3070068359375008E-6</c:v>
                      </c:pt>
                      <c:pt idx="1979">
                        <c:v>-5.3497314453125003E-6</c:v>
                      </c:pt>
                      <c:pt idx="1980">
                        <c:v>-5.3863525390625005E-6</c:v>
                      </c:pt>
                      <c:pt idx="1981">
                        <c:v>-5.3497314453125003E-6</c:v>
                      </c:pt>
                      <c:pt idx="1982">
                        <c:v>-5.2917480468750008E-6</c:v>
                      </c:pt>
                      <c:pt idx="1983">
                        <c:v>-5.2978515625000001E-6</c:v>
                      </c:pt>
                      <c:pt idx="1984">
                        <c:v>-5.3436279296875002E-6</c:v>
                      </c:pt>
                      <c:pt idx="1985">
                        <c:v>-5.3497314453125003E-6</c:v>
                      </c:pt>
                      <c:pt idx="1986">
                        <c:v>-5.2917480468750008E-6</c:v>
                      </c:pt>
                      <c:pt idx="1987">
                        <c:v>-5.2673339843750001E-6</c:v>
                      </c:pt>
                      <c:pt idx="1988">
                        <c:v>-5.2978515625000001E-6</c:v>
                      </c:pt>
                      <c:pt idx="1989">
                        <c:v>-5.3283691406250002E-6</c:v>
                      </c:pt>
                      <c:pt idx="1990">
                        <c:v>-5.2978515625000001E-6</c:v>
                      </c:pt>
                      <c:pt idx="1991">
                        <c:v>-5.2490234375000004E-6</c:v>
                      </c:pt>
                      <c:pt idx="1992">
                        <c:v>-5.2551269531250006E-6</c:v>
                      </c:pt>
                      <c:pt idx="1993">
                        <c:v>-5.3009033203125006E-6</c:v>
                      </c:pt>
                      <c:pt idx="1994">
                        <c:v>-5.3039550781250003E-6</c:v>
                      </c:pt>
                      <c:pt idx="1995">
                        <c:v>-5.2551269531250006E-6</c:v>
                      </c:pt>
                      <c:pt idx="1996">
                        <c:v>-5.2246093750000006E-6</c:v>
                      </c:pt>
                      <c:pt idx="1997">
                        <c:v>-5.2581787109375003E-6</c:v>
                      </c:pt>
                      <c:pt idx="1998">
                        <c:v>-5.2947998046875005E-6</c:v>
                      </c:pt>
                      <c:pt idx="1999">
                        <c:v>-5.2703857421875006E-6</c:v>
                      </c:pt>
                      <c:pt idx="2000">
                        <c:v>-5.2093505859375006E-6</c:v>
                      </c:pt>
                      <c:pt idx="2001">
                        <c:v>-5.2276611328125002E-6</c:v>
                      </c:pt>
                      <c:pt idx="2002">
                        <c:v>-5.2673339843750001E-6</c:v>
                      </c:pt>
                      <c:pt idx="2003">
                        <c:v>-5.2734375000000003E-6</c:v>
                      </c:pt>
                      <c:pt idx="2004">
                        <c:v>-5.2246093750000006E-6</c:v>
                      </c:pt>
                      <c:pt idx="2005">
                        <c:v>-5.1940917968750005E-6</c:v>
                      </c:pt>
                      <c:pt idx="2006">
                        <c:v>-5.2276611328125002E-6</c:v>
                      </c:pt>
                      <c:pt idx="2007">
                        <c:v>-5.2673339843750001E-6</c:v>
                      </c:pt>
                      <c:pt idx="2008">
                        <c:v>-5.2368164062500001E-6</c:v>
                      </c:pt>
                      <c:pt idx="2009">
                        <c:v>-5.1788330078125005E-6</c:v>
                      </c:pt>
                      <c:pt idx="2010">
                        <c:v>-5.1818847656250002E-6</c:v>
                      </c:pt>
                      <c:pt idx="2011">
                        <c:v>-5.2246093750000006E-6</c:v>
                      </c:pt>
                      <c:pt idx="2012">
                        <c:v>-5.2398681640625006E-6</c:v>
                      </c:pt>
                      <c:pt idx="2013">
                        <c:v>-5.1879882812500004E-6</c:v>
                      </c:pt>
                      <c:pt idx="2014">
                        <c:v>-5.1422119140625003E-6</c:v>
                      </c:pt>
                      <c:pt idx="2015">
                        <c:v>-5.1818847656250002E-6</c:v>
                      </c:pt>
                      <c:pt idx="2016">
                        <c:v>-5.2276611328125002E-6</c:v>
                      </c:pt>
                      <c:pt idx="2017">
                        <c:v>-5.2032470703125004E-6</c:v>
                      </c:pt>
                      <c:pt idx="2018">
                        <c:v>-5.1483154296875005E-6</c:v>
                      </c:pt>
                      <c:pt idx="2019">
                        <c:v>-5.1483154296875005E-6</c:v>
                      </c:pt>
                      <c:pt idx="2020">
                        <c:v>-5.1971435546875002E-6</c:v>
                      </c:pt>
                      <c:pt idx="2021">
                        <c:v>-5.2124023437500002E-6</c:v>
                      </c:pt>
                      <c:pt idx="2022">
                        <c:v>-5.1605224609375E-6</c:v>
                      </c:pt>
                      <c:pt idx="2023">
                        <c:v>-5.1208496093750001E-6</c:v>
                      </c:pt>
                      <c:pt idx="2024">
                        <c:v>-5.1513671875000002E-6</c:v>
                      </c:pt>
                      <c:pt idx="2025">
                        <c:v>-5.1879882812500004E-6</c:v>
                      </c:pt>
                      <c:pt idx="2026">
                        <c:v>-5.1727294921875004E-6</c:v>
                      </c:pt>
                      <c:pt idx="2027">
                        <c:v>-5.1116943359375003E-6</c:v>
                      </c:pt>
                      <c:pt idx="2028">
                        <c:v>-5.1147460937500008E-6</c:v>
                      </c:pt>
                      <c:pt idx="2029">
                        <c:v>-5.1696777343750007E-6</c:v>
                      </c:pt>
                      <c:pt idx="2030">
                        <c:v>-5.1788330078125005E-6</c:v>
                      </c:pt>
                      <c:pt idx="2031">
                        <c:v>-5.1239013671875007E-6</c:v>
                      </c:pt>
                      <c:pt idx="2032">
                        <c:v>-5.0872802734375005E-6</c:v>
                      </c:pt>
                      <c:pt idx="2033">
                        <c:v>-5.1177978515625005E-6</c:v>
                      </c:pt>
                      <c:pt idx="2034">
                        <c:v>-5.1696777343750007E-6</c:v>
                      </c:pt>
                      <c:pt idx="2035">
                        <c:v>-5.1513671875000002E-6</c:v>
                      </c:pt>
                      <c:pt idx="2036">
                        <c:v>-5.0964355468750003E-6</c:v>
                      </c:pt>
                      <c:pt idx="2037">
                        <c:v>-5.0903320312500001E-6</c:v>
                      </c:pt>
                      <c:pt idx="2038">
                        <c:v>-5.1391601562500007E-6</c:v>
                      </c:pt>
                      <c:pt idx="2039">
                        <c:v>-5.1574707031250003E-6</c:v>
                      </c:pt>
                      <c:pt idx="2040">
                        <c:v>-5.1086425781250006E-6</c:v>
                      </c:pt>
                      <c:pt idx="2041">
                        <c:v>-5.0750732421875001E-6</c:v>
                      </c:pt>
                      <c:pt idx="2042">
                        <c:v>-5.0903320312500001E-6</c:v>
                      </c:pt>
                      <c:pt idx="2043">
                        <c:v>-5.1391601562500007E-6</c:v>
                      </c:pt>
                      <c:pt idx="2044">
                        <c:v>-5.1208496093750001E-6</c:v>
                      </c:pt>
                      <c:pt idx="2045">
                        <c:v>-5.0567626953125004E-6</c:v>
                      </c:pt>
                      <c:pt idx="2046">
                        <c:v>-5.0476074218750006E-6</c:v>
                      </c:pt>
                      <c:pt idx="2047">
                        <c:v>-5.0903320312500001E-6</c:v>
                      </c:pt>
                      <c:pt idx="2048">
                        <c:v>-5.1147460937500008E-6</c:v>
                      </c:pt>
                      <c:pt idx="2049">
                        <c:v>-5.0689697265625008E-6</c:v>
                      </c:pt>
                      <c:pt idx="2050">
                        <c:v>-5.0292968750000001E-6</c:v>
                      </c:pt>
                      <c:pt idx="2051">
                        <c:v>-5.0567626953125004E-6</c:v>
                      </c:pt>
                      <c:pt idx="2052">
                        <c:v>-5.0964355468750003E-6</c:v>
                      </c:pt>
                      <c:pt idx="2053">
                        <c:v>-5.0872802734375005E-6</c:v>
                      </c:pt>
                      <c:pt idx="2054">
                        <c:v>-5.0384521484375007E-6</c:v>
                      </c:pt>
                      <c:pt idx="2055">
                        <c:v>-5.0231933593750007E-6</c:v>
                      </c:pt>
                      <c:pt idx="2056">
                        <c:v>-5.0750732421875001E-6</c:v>
                      </c:pt>
                      <c:pt idx="2057">
                        <c:v>-5.0903320312500001E-6</c:v>
                      </c:pt>
                      <c:pt idx="2058">
                        <c:v>-5.0567626953125004E-6</c:v>
                      </c:pt>
                      <c:pt idx="2059">
                        <c:v>-5.0109863281250004E-6</c:v>
                      </c:pt>
                      <c:pt idx="2060">
                        <c:v>-5.0384521484375007E-6</c:v>
                      </c:pt>
                      <c:pt idx="2061">
                        <c:v>-5.0842285156250008E-6</c:v>
                      </c:pt>
                      <c:pt idx="2062">
                        <c:v>-5.0720214843750004E-6</c:v>
                      </c:pt>
                      <c:pt idx="2063">
                        <c:v>-5.0201416015625002E-6</c:v>
                      </c:pt>
                      <c:pt idx="2064">
                        <c:v>-5.0048828125000002E-6</c:v>
                      </c:pt>
                      <c:pt idx="2065">
                        <c:v>-5.0506591796875003E-6</c:v>
                      </c:pt>
                      <c:pt idx="2066">
                        <c:v>-5.0750732421875001E-6</c:v>
                      </c:pt>
                      <c:pt idx="2067">
                        <c:v>-5.0292968750000001E-6</c:v>
                      </c:pt>
                      <c:pt idx="2068">
                        <c:v>-4.9804687500000004E-6</c:v>
                      </c:pt>
                      <c:pt idx="2069">
                        <c:v>-5.0048828125000002E-6</c:v>
                      </c:pt>
                      <c:pt idx="2070">
                        <c:v>-5.0628662109375006E-6</c:v>
                      </c:pt>
                      <c:pt idx="2071">
                        <c:v>-5.0506591796875003E-6</c:v>
                      </c:pt>
                      <c:pt idx="2072">
                        <c:v>-4.9926757812500007E-6</c:v>
                      </c:pt>
                      <c:pt idx="2073">
                        <c:v>-4.9774169921875007E-6</c:v>
                      </c:pt>
                      <c:pt idx="2074">
                        <c:v>-5.0201416015625002E-6</c:v>
                      </c:pt>
                      <c:pt idx="2075">
                        <c:v>-5.0506591796875003E-6</c:v>
                      </c:pt>
                      <c:pt idx="2076">
                        <c:v>-5.0079345703125007E-6</c:v>
                      </c:pt>
                      <c:pt idx="2077">
                        <c:v>-4.9621582031250007E-6</c:v>
                      </c:pt>
                      <c:pt idx="2078">
                        <c:v>-4.9896240234375002E-6</c:v>
                      </c:pt>
                      <c:pt idx="2079">
                        <c:v>-5.0354003906250002E-6</c:v>
                      </c:pt>
                      <c:pt idx="2080">
                        <c:v>-5.0231933593750007E-6</c:v>
                      </c:pt>
                      <c:pt idx="2081">
                        <c:v>-4.96826171875E-6</c:v>
                      </c:pt>
                      <c:pt idx="2082">
                        <c:v>-4.9774169921875007E-6</c:v>
                      </c:pt>
                      <c:pt idx="2083">
                        <c:v>-4.998779296875E-6</c:v>
                      </c:pt>
                      <c:pt idx="2084">
                        <c:v>-5.0354003906250002E-6</c:v>
                      </c:pt>
                      <c:pt idx="2085">
                        <c:v>-4.9865722656250005E-6</c:v>
                      </c:pt>
                      <c:pt idx="2086">
                        <c:v>-4.9600219726562502E-6</c:v>
                      </c:pt>
                      <c:pt idx="2087">
                        <c:v>-4.9713134765625005E-6</c:v>
                      </c:pt>
                      <c:pt idx="2088">
                        <c:v>-5.0079345703125007E-6</c:v>
                      </c:pt>
                      <c:pt idx="2089">
                        <c:v>-5.0048828125000002E-6</c:v>
                      </c:pt>
                      <c:pt idx="2090">
                        <c:v>-4.9468994140625007E-6</c:v>
                      </c:pt>
                      <c:pt idx="2091">
                        <c:v>-4.9560546875000005E-6</c:v>
                      </c:pt>
                      <c:pt idx="2092">
                        <c:v>-4.9713134765625005E-6</c:v>
                      </c:pt>
                      <c:pt idx="2093">
                        <c:v>-4.998779296875E-6</c:v>
                      </c:pt>
                      <c:pt idx="2094">
                        <c:v>-4.9591064453125002E-6</c:v>
                      </c:pt>
                      <c:pt idx="2095">
                        <c:v>-4.9420166015625E-6</c:v>
                      </c:pt>
                      <c:pt idx="2096">
                        <c:v>-4.9499511718750003E-6</c:v>
                      </c:pt>
                      <c:pt idx="2097">
                        <c:v>-4.9865722656250005E-6</c:v>
                      </c:pt>
                      <c:pt idx="2098">
                        <c:v>-4.9804687500000004E-6</c:v>
                      </c:pt>
                      <c:pt idx="2099">
                        <c:v>-4.9536132812500006E-6</c:v>
                      </c:pt>
                      <c:pt idx="2100">
                        <c:v>-4.9298095703125005E-6</c:v>
                      </c:pt>
                      <c:pt idx="2101">
                        <c:v>-4.9591064453125002E-6</c:v>
                      </c:pt>
                      <c:pt idx="2102">
                        <c:v>-4.9713134765625005E-6</c:v>
                      </c:pt>
                      <c:pt idx="2103">
                        <c:v>-4.9316406250000007E-6</c:v>
                      </c:pt>
                      <c:pt idx="2104">
                        <c:v>-4.9029541015625008E-6</c:v>
                      </c:pt>
                      <c:pt idx="2105">
                        <c:v>-4.9221801757812505E-6</c:v>
                      </c:pt>
                      <c:pt idx="2106">
                        <c:v>-4.9621582031250007E-6</c:v>
                      </c:pt>
                      <c:pt idx="2107">
                        <c:v>-4.9499511718750003E-6</c:v>
                      </c:pt>
                      <c:pt idx="2108">
                        <c:v>-4.9145507812500005E-6</c:v>
                      </c:pt>
                      <c:pt idx="2109">
                        <c:v>-4.8840332031250005E-6</c:v>
                      </c:pt>
                      <c:pt idx="2110">
                        <c:v>-4.9374389648437505E-6</c:v>
                      </c:pt>
                      <c:pt idx="2111">
                        <c:v>-4.9658203125000001E-6</c:v>
                      </c:pt>
                      <c:pt idx="2112">
                        <c:v>-4.9337768554687502E-6</c:v>
                      </c:pt>
                      <c:pt idx="2113">
                        <c:v>-4.8733520507812508E-6</c:v>
                      </c:pt>
                      <c:pt idx="2114">
                        <c:v>-4.8788452148437504E-6</c:v>
                      </c:pt>
                      <c:pt idx="2115">
                        <c:v>-4.9310302734375E-6</c:v>
                      </c:pt>
                      <c:pt idx="2116">
                        <c:v>-4.9285888671875001E-6</c:v>
                      </c:pt>
                      <c:pt idx="2117">
                        <c:v>-4.8745727539062503E-6</c:v>
                      </c:pt>
                      <c:pt idx="2118">
                        <c:v>-4.8504638671875008E-6</c:v>
                      </c:pt>
                      <c:pt idx="2119">
                        <c:v>-4.8870849609375001E-6</c:v>
                      </c:pt>
                      <c:pt idx="2120">
                        <c:v>-4.9285888671875001E-6</c:v>
                      </c:pt>
                      <c:pt idx="2121">
                        <c:v>-4.8910522460937507E-6</c:v>
                      </c:pt>
                      <c:pt idx="2122">
                        <c:v>-4.8355102539062502E-6</c:v>
                      </c:pt>
                      <c:pt idx="2123">
                        <c:v>-4.8376464843750007E-6</c:v>
                      </c:pt>
                      <c:pt idx="2124">
                        <c:v>-4.8828125000000001E-6</c:v>
                      </c:pt>
                      <c:pt idx="2125">
                        <c:v>-4.8858642578125006E-6</c:v>
                      </c:pt>
                      <c:pt idx="2126">
                        <c:v>-4.8345947265625002E-6</c:v>
                      </c:pt>
                      <c:pt idx="2127">
                        <c:v>-4.8049926757812502E-6</c:v>
                      </c:pt>
                      <c:pt idx="2128">
                        <c:v>-4.8394775390625008E-6</c:v>
                      </c:pt>
                      <c:pt idx="2129">
                        <c:v>-4.8703002929687503E-6</c:v>
                      </c:pt>
                      <c:pt idx="2130">
                        <c:v>-4.8422241210937502E-6</c:v>
                      </c:pt>
                      <c:pt idx="2131">
                        <c:v>-4.7875976562500006E-6</c:v>
                      </c:pt>
                      <c:pt idx="2132">
                        <c:v>-4.7906494140625003E-6</c:v>
                      </c:pt>
                      <c:pt idx="2133">
                        <c:v>-4.8342895507812507E-6</c:v>
                      </c:pt>
                      <c:pt idx="2134">
                        <c:v>-4.8471069335937508E-6</c:v>
                      </c:pt>
                      <c:pt idx="2135">
                        <c:v>-4.7918701171875006E-6</c:v>
                      </c:pt>
                      <c:pt idx="2136">
                        <c:v>-4.7579956054687506E-6</c:v>
                      </c:pt>
                      <c:pt idx="2137">
                        <c:v>-4.7866821289062505E-6</c:v>
                      </c:pt>
                      <c:pt idx="2138">
                        <c:v>-4.8239135742187505E-6</c:v>
                      </c:pt>
                      <c:pt idx="2139">
                        <c:v>-4.7955322265625001E-6</c:v>
                      </c:pt>
                      <c:pt idx="2140">
                        <c:v>-4.7390747070312503E-6</c:v>
                      </c:pt>
                      <c:pt idx="2141">
                        <c:v>-4.7412109375000008E-6</c:v>
                      </c:pt>
                      <c:pt idx="2142">
                        <c:v>-4.7854614257812502E-6</c:v>
                      </c:pt>
                      <c:pt idx="2143">
                        <c:v>-4.791259765625E-6</c:v>
                      </c:pt>
                      <c:pt idx="2144">
                        <c:v>-4.73876953125E-6</c:v>
                      </c:pt>
                      <c:pt idx="2145">
                        <c:v>-4.6960449218750005E-6</c:v>
                      </c:pt>
                      <c:pt idx="2146">
                        <c:v>-4.7271728515625003E-6</c:v>
                      </c:pt>
                      <c:pt idx="2147">
                        <c:v>-4.7647094726562506E-6</c:v>
                      </c:pt>
                      <c:pt idx="2148">
                        <c:v>-4.7390747070312503E-6</c:v>
                      </c:pt>
                      <c:pt idx="2149">
                        <c:v>-4.6844482421875008E-6</c:v>
                      </c:pt>
                      <c:pt idx="2150">
                        <c:v>-4.6795654296875001E-6</c:v>
                      </c:pt>
                      <c:pt idx="2151">
                        <c:v>-4.7216796875000007E-6</c:v>
                      </c:pt>
                      <c:pt idx="2152">
                        <c:v>-4.7280883789062504E-6</c:v>
                      </c:pt>
                      <c:pt idx="2153">
                        <c:v>-4.6716308593750007E-6</c:v>
                      </c:pt>
                      <c:pt idx="2154">
                        <c:v>-4.6353149414062508E-6</c:v>
                      </c:pt>
                      <c:pt idx="2155">
                        <c:v>-4.6630859375000006E-6</c:v>
                      </c:pt>
                      <c:pt idx="2156">
                        <c:v>-4.70062255859375E-6</c:v>
                      </c:pt>
                      <c:pt idx="2157">
                        <c:v>-4.6780395507812503E-6</c:v>
                      </c:pt>
                      <c:pt idx="2158">
                        <c:v>-4.6191406250000007E-6</c:v>
                      </c:pt>
                      <c:pt idx="2159">
                        <c:v>-4.6121215820312504E-6</c:v>
                      </c:pt>
                      <c:pt idx="2160">
                        <c:v>-4.6536254882812504E-6</c:v>
                      </c:pt>
                      <c:pt idx="2161">
                        <c:v>-4.6649169921875007E-6</c:v>
                      </c:pt>
                      <c:pt idx="2162">
                        <c:v>-4.6136474609375003E-6</c:v>
                      </c:pt>
                      <c:pt idx="2163">
                        <c:v>-4.5690917968750006E-6</c:v>
                      </c:pt>
                      <c:pt idx="2164">
                        <c:v>-4.5928955078125007E-6</c:v>
                      </c:pt>
                      <c:pt idx="2165">
                        <c:v>-4.6322631835937503E-6</c:v>
                      </c:pt>
                      <c:pt idx="2166">
                        <c:v>-4.6081542968750007E-6</c:v>
                      </c:pt>
                      <c:pt idx="2167">
                        <c:v>-4.5486450195312505E-6</c:v>
                      </c:pt>
                      <c:pt idx="2168">
                        <c:v>-4.5382690429687503E-6</c:v>
                      </c:pt>
                      <c:pt idx="2169">
                        <c:v>-4.5797729492187503E-6</c:v>
                      </c:pt>
                      <c:pt idx="2170">
                        <c:v>-4.5883178710937503E-6</c:v>
                      </c:pt>
                      <c:pt idx="2171">
                        <c:v>-4.5382690429687503E-6</c:v>
                      </c:pt>
                      <c:pt idx="2172">
                        <c:v>-4.4961547851562505E-6</c:v>
                      </c:pt>
                      <c:pt idx="2173">
                        <c:v>-4.5184326171875008E-6</c:v>
                      </c:pt>
                      <c:pt idx="2174">
                        <c:v>-4.5553588867187504E-6</c:v>
                      </c:pt>
                      <c:pt idx="2175">
                        <c:v>-4.5358276367187504E-6</c:v>
                      </c:pt>
                      <c:pt idx="2176">
                        <c:v>-4.4735717773437508E-6</c:v>
                      </c:pt>
                      <c:pt idx="2177">
                        <c:v>-4.4598388671875006E-6</c:v>
                      </c:pt>
                      <c:pt idx="2178">
                        <c:v>-4.5016479492187501E-6</c:v>
                      </c:pt>
                      <c:pt idx="2179">
                        <c:v>-4.5162963867187503E-6</c:v>
                      </c:pt>
                      <c:pt idx="2180">
                        <c:v>-4.4656372070312505E-6</c:v>
                      </c:pt>
                      <c:pt idx="2181">
                        <c:v>-4.4161987304687502E-6</c:v>
                      </c:pt>
                      <c:pt idx="2182">
                        <c:v>-4.4366455078125003E-6</c:v>
                      </c:pt>
                      <c:pt idx="2183">
                        <c:v>-4.478759765625E-6</c:v>
                      </c:pt>
                      <c:pt idx="2184">
                        <c:v>-4.4561767578125003E-6</c:v>
                      </c:pt>
                      <c:pt idx="2185">
                        <c:v>-4.3942260742187502E-6</c:v>
                      </c:pt>
                      <c:pt idx="2186">
                        <c:v>-4.3789672851562502E-6</c:v>
                      </c:pt>
                      <c:pt idx="2187">
                        <c:v>-4.4165039062500005E-6</c:v>
                      </c:pt>
                      <c:pt idx="2188">
                        <c:v>-4.4342041015625004E-6</c:v>
                      </c:pt>
                      <c:pt idx="2189">
                        <c:v>-4.3850708007812504E-6</c:v>
                      </c:pt>
                      <c:pt idx="2190">
                        <c:v>-4.3356323242187501E-6</c:v>
                      </c:pt>
                      <c:pt idx="2191">
                        <c:v>-4.3545532226562503E-6</c:v>
                      </c:pt>
                      <c:pt idx="2192">
                        <c:v>-4.3914794921875E-6</c:v>
                      </c:pt>
                      <c:pt idx="2193">
                        <c:v>-4.3765258789062503E-6</c:v>
                      </c:pt>
                      <c:pt idx="2194">
                        <c:v>-4.3157958984375005E-6</c:v>
                      </c:pt>
                      <c:pt idx="2195">
                        <c:v>-4.2984008789062501E-6</c:v>
                      </c:pt>
                      <c:pt idx="2196">
                        <c:v>-4.334716796875E-6</c:v>
                      </c:pt>
                      <c:pt idx="2197">
                        <c:v>-4.35760498046875E-6</c:v>
                      </c:pt>
                      <c:pt idx="2198">
                        <c:v>-4.3054199218750003E-6</c:v>
                      </c:pt>
                      <c:pt idx="2199">
                        <c:v>-4.2514038085937505E-6</c:v>
                      </c:pt>
                      <c:pt idx="2200">
                        <c:v>-4.2663574218750002E-6</c:v>
                      </c:pt>
                      <c:pt idx="2201">
                        <c:v>-4.3078613281250002E-6</c:v>
                      </c:pt>
                      <c:pt idx="2202">
                        <c:v>-4.2889404296874999E-6</c:v>
                      </c:pt>
                      <c:pt idx="2203">
                        <c:v>-4.2276000976562504E-6</c:v>
                      </c:pt>
                      <c:pt idx="2204">
                        <c:v>-4.2034912109375E-6</c:v>
                      </c:pt>
                      <c:pt idx="2205">
                        <c:v>-4.2413330078125006E-6</c:v>
                      </c:pt>
                      <c:pt idx="2206">
                        <c:v>-4.2617797851562507E-6</c:v>
                      </c:pt>
                      <c:pt idx="2207">
                        <c:v>-4.2120361328125001E-6</c:v>
                      </c:pt>
                      <c:pt idx="2208">
                        <c:v>-4.1571044921875002E-6</c:v>
                      </c:pt>
                      <c:pt idx="2209">
                        <c:v>-4.1720581054687499E-6</c:v>
                      </c:pt>
                      <c:pt idx="2210">
                        <c:v>-4.2117309570312507E-6</c:v>
                      </c:pt>
                      <c:pt idx="2211">
                        <c:v>-4.1970825195312504E-6</c:v>
                      </c:pt>
                      <c:pt idx="2212">
                        <c:v>-4.1369628906250004E-6</c:v>
                      </c:pt>
                      <c:pt idx="2213">
                        <c:v>-4.1073608398437505E-6</c:v>
                      </c:pt>
                      <c:pt idx="2214">
                        <c:v>-4.1470336914062503E-6</c:v>
                      </c:pt>
                      <c:pt idx="2215">
                        <c:v>-4.1644287109374999E-6</c:v>
                      </c:pt>
                      <c:pt idx="2216">
                        <c:v>-4.1186523437500007E-6</c:v>
                      </c:pt>
                      <c:pt idx="2217">
                        <c:v>-4.0643310546875006E-6</c:v>
                      </c:pt>
                      <c:pt idx="2218">
                        <c:v>-4.0704345703125E-6</c:v>
                      </c:pt>
                      <c:pt idx="2219">
                        <c:v>-4.1149902343750005E-6</c:v>
                      </c:pt>
                      <c:pt idx="2220">
                        <c:v>-4.0988159179687504E-6</c:v>
                      </c:pt>
                      <c:pt idx="2221">
                        <c:v>-4.0420532226562504E-6</c:v>
                      </c:pt>
                      <c:pt idx="2222">
                        <c:v>-4.01031494140625E-6</c:v>
                      </c:pt>
                      <c:pt idx="2223">
                        <c:v>-4.04510498046875E-6</c:v>
                      </c:pt>
                      <c:pt idx="2224">
                        <c:v>-4.06707763671875E-6</c:v>
                      </c:pt>
                      <c:pt idx="2225">
                        <c:v>-4.01885986328125E-6</c:v>
                      </c:pt>
                      <c:pt idx="2226">
                        <c:v>-3.9630126953125001E-6</c:v>
                      </c:pt>
                      <c:pt idx="2227">
                        <c:v>-3.9712524414062507E-6</c:v>
                      </c:pt>
                      <c:pt idx="2228">
                        <c:v>-4.0072631835937503E-6</c:v>
                      </c:pt>
                      <c:pt idx="2229">
                        <c:v>-3.9962768554687503E-6</c:v>
                      </c:pt>
                      <c:pt idx="2230">
                        <c:v>-3.9340209960937499E-6</c:v>
                      </c:pt>
                      <c:pt idx="2231">
                        <c:v>-3.9035034179687507E-6</c:v>
                      </c:pt>
                      <c:pt idx="2232">
                        <c:v>-3.9321899414062506E-6</c:v>
                      </c:pt>
                      <c:pt idx="2233">
                        <c:v>-3.9547729492187503E-6</c:v>
                      </c:pt>
                      <c:pt idx="2234">
                        <c:v>-3.9083862304687505E-6</c:v>
                      </c:pt>
                      <c:pt idx="2235">
                        <c:v>-3.8491821289062506E-6</c:v>
                      </c:pt>
                      <c:pt idx="2236">
                        <c:v>-3.8534545898437506E-6</c:v>
                      </c:pt>
                      <c:pt idx="2237">
                        <c:v>-3.8897705078125005E-6</c:v>
                      </c:pt>
                      <c:pt idx="2238">
                        <c:v>-3.8824462890625E-6</c:v>
                      </c:pt>
                      <c:pt idx="2239">
                        <c:v>-3.8150024414062503E-6</c:v>
                      </c:pt>
                      <c:pt idx="2240">
                        <c:v>-3.7817382812500005E-6</c:v>
                      </c:pt>
                      <c:pt idx="2241">
                        <c:v>-3.8058471679687505E-6</c:v>
                      </c:pt>
                      <c:pt idx="2242">
                        <c:v>-3.8299560546875E-6</c:v>
                      </c:pt>
                      <c:pt idx="2243">
                        <c:v>-3.7805175781250001E-6</c:v>
                      </c:pt>
                      <c:pt idx="2244">
                        <c:v>-3.7280273437500001E-6</c:v>
                      </c:pt>
                      <c:pt idx="2245">
                        <c:v>-3.7237548828125001E-6</c:v>
                      </c:pt>
                      <c:pt idx="2246">
                        <c:v>-3.7548828125000003E-6</c:v>
                      </c:pt>
                      <c:pt idx="2247">
                        <c:v>-3.7460327148437504E-6</c:v>
                      </c:pt>
                      <c:pt idx="2248">
                        <c:v>-3.6828613281250003E-6</c:v>
                      </c:pt>
                      <c:pt idx="2249">
                        <c:v>-3.6383056640625002E-6</c:v>
                      </c:pt>
                      <c:pt idx="2250">
                        <c:v>-3.6630249023437504E-6</c:v>
                      </c:pt>
                      <c:pt idx="2251">
                        <c:v>-3.6859130859375004E-6</c:v>
                      </c:pt>
                      <c:pt idx="2252">
                        <c:v>-3.6380004882812503E-6</c:v>
                      </c:pt>
                      <c:pt idx="2253">
                        <c:v>-3.5723876953125003E-6</c:v>
                      </c:pt>
                      <c:pt idx="2254">
                        <c:v>-3.5574340820312502E-6</c:v>
                      </c:pt>
                      <c:pt idx="2255">
                        <c:v>-3.5910034179687503E-6</c:v>
                      </c:pt>
                      <c:pt idx="2256">
                        <c:v>-3.5867309570312503E-6</c:v>
                      </c:pt>
                      <c:pt idx="2257">
                        <c:v>-3.5168457031250003E-6</c:v>
                      </c:pt>
                      <c:pt idx="2258">
                        <c:v>-3.4680175781250001E-6</c:v>
                      </c:pt>
                      <c:pt idx="2259">
                        <c:v>-3.4829711914062503E-6</c:v>
                      </c:pt>
                      <c:pt idx="2260">
                        <c:v>-3.5083007812500002E-6</c:v>
                      </c:pt>
                      <c:pt idx="2261">
                        <c:v>-3.4594726562500001E-6</c:v>
                      </c:pt>
                      <c:pt idx="2262">
                        <c:v>-3.3944702148437503E-6</c:v>
                      </c:pt>
                      <c:pt idx="2263">
                        <c:v>-3.3779907226562503E-6</c:v>
                      </c:pt>
                      <c:pt idx="2264">
                        <c:v>-3.4088134765625002E-6</c:v>
                      </c:pt>
                      <c:pt idx="2265">
                        <c:v>-3.3987426757812503E-6</c:v>
                      </c:pt>
                      <c:pt idx="2266">
                        <c:v>-3.3337402343750001E-6</c:v>
                      </c:pt>
                      <c:pt idx="2267">
                        <c:v>-3.2836914062500005E-6</c:v>
                      </c:pt>
                      <c:pt idx="2268">
                        <c:v>-3.2965087890625001E-6</c:v>
                      </c:pt>
                      <c:pt idx="2269">
                        <c:v>-3.3175659179687505E-6</c:v>
                      </c:pt>
                      <c:pt idx="2270">
                        <c:v>-3.2739257812500004E-6</c:v>
                      </c:pt>
                      <c:pt idx="2271">
                        <c:v>-3.2028198242187505E-6</c:v>
                      </c:pt>
                      <c:pt idx="2272">
                        <c:v>-3.1832885742187504E-6</c:v>
                      </c:pt>
                      <c:pt idx="2273">
                        <c:v>-3.2138061523437504E-6</c:v>
                      </c:pt>
                      <c:pt idx="2274">
                        <c:v>-3.2070922851562501E-6</c:v>
                      </c:pt>
                      <c:pt idx="2275">
                        <c:v>-3.1433105468750003E-6</c:v>
                      </c:pt>
                      <c:pt idx="2276">
                        <c:v>-3.0917358398437503E-6</c:v>
                      </c:pt>
                      <c:pt idx="2277">
                        <c:v>-3.1088256835937501E-6</c:v>
                      </c:pt>
                      <c:pt idx="2278">
                        <c:v>-3.1295776367187501E-6</c:v>
                      </c:pt>
                      <c:pt idx="2279">
                        <c:v>-3.0883789062500004E-6</c:v>
                      </c:pt>
                      <c:pt idx="2280">
                        <c:v>-3.0181884765625001E-6</c:v>
                      </c:pt>
                      <c:pt idx="2281">
                        <c:v>-2.9998779296875004E-6</c:v>
                      </c:pt>
                      <c:pt idx="2282">
                        <c:v>-3.0307006835937503E-6</c:v>
                      </c:pt>
                      <c:pt idx="2283">
                        <c:v>-3.0294799804687503E-6</c:v>
                      </c:pt>
                      <c:pt idx="2284">
                        <c:v>-2.9626464843750004E-6</c:v>
                      </c:pt>
                      <c:pt idx="2285">
                        <c:v>-2.9095458984375002E-6</c:v>
                      </c:pt>
                      <c:pt idx="2286">
                        <c:v>-2.9281616210937502E-6</c:v>
                      </c:pt>
                      <c:pt idx="2287">
                        <c:v>-2.9559326171875001E-6</c:v>
                      </c:pt>
                      <c:pt idx="2288">
                        <c:v>-2.9196166992187502E-6</c:v>
                      </c:pt>
                      <c:pt idx="2289">
                        <c:v>-2.8509521484375001E-6</c:v>
                      </c:pt>
                      <c:pt idx="2290">
                        <c:v>-2.8329467773437503E-6</c:v>
                      </c:pt>
                      <c:pt idx="2291">
                        <c:v>-2.8671264648437502E-6</c:v>
                      </c:pt>
                      <c:pt idx="2292">
                        <c:v>-2.8695678710937501E-6</c:v>
                      </c:pt>
                      <c:pt idx="2293">
                        <c:v>-2.80853271484375E-6</c:v>
                      </c:pt>
                      <c:pt idx="2294">
                        <c:v>-2.7529907226562504E-6</c:v>
                      </c:pt>
                      <c:pt idx="2295">
                        <c:v>-2.7728271484375003E-6</c:v>
                      </c:pt>
                      <c:pt idx="2296">
                        <c:v>-2.8060913085937501E-6</c:v>
                      </c:pt>
                      <c:pt idx="2297">
                        <c:v>-2.7728271484375003E-6</c:v>
                      </c:pt>
                      <c:pt idx="2298">
                        <c:v>-2.7108764648437502E-6</c:v>
                      </c:pt>
                      <c:pt idx="2299">
                        <c:v>-2.691650390625E-6</c:v>
                      </c:pt>
                      <c:pt idx="2300">
                        <c:v>-2.7282714843750002E-6</c:v>
                      </c:pt>
                      <c:pt idx="2301">
                        <c:v>-2.7349853515625002E-6</c:v>
                      </c:pt>
                      <c:pt idx="2302">
                        <c:v>-2.6776123046875004E-6</c:v>
                      </c:pt>
                      <c:pt idx="2303">
                        <c:v>-2.6257324218750002E-6</c:v>
                      </c:pt>
                      <c:pt idx="2304">
                        <c:v>-2.6406860351562503E-6</c:v>
                      </c:pt>
                      <c:pt idx="2305">
                        <c:v>-2.6748657226562502E-6</c:v>
                      </c:pt>
                      <c:pt idx="2306">
                        <c:v>-2.6525878906250003E-6</c:v>
                      </c:pt>
                      <c:pt idx="2307">
                        <c:v>-2.5860595703125003E-6</c:v>
                      </c:pt>
                      <c:pt idx="2308">
                        <c:v>-2.5717163085937504E-6</c:v>
                      </c:pt>
                      <c:pt idx="2309">
                        <c:v>-2.6062011718750001E-6</c:v>
                      </c:pt>
                      <c:pt idx="2310">
                        <c:v>-2.6147460937500002E-6</c:v>
                      </c:pt>
                      <c:pt idx="2311">
                        <c:v>-2.5610351562500003E-6</c:v>
                      </c:pt>
                      <c:pt idx="2312">
                        <c:v>-2.5091552734375E-6</c:v>
                      </c:pt>
                      <c:pt idx="2313">
                        <c:v>-2.5250244140625002E-6</c:v>
                      </c:pt>
                      <c:pt idx="2314">
                        <c:v>-2.5665283203125002E-6</c:v>
                      </c:pt>
                      <c:pt idx="2315">
                        <c:v>-2.5445556640625003E-6</c:v>
                      </c:pt>
                      <c:pt idx="2316">
                        <c:v>-2.4835205078125002E-6</c:v>
                      </c:pt>
                      <c:pt idx="2317">
                        <c:v>-2.4594116210937503E-6</c:v>
                      </c:pt>
                      <c:pt idx="2318">
                        <c:v>-2.493896484375E-6</c:v>
                      </c:pt>
                      <c:pt idx="2319">
                        <c:v>-2.5076293945312502E-6</c:v>
                      </c:pt>
                      <c:pt idx="2320">
                        <c:v>-2.4584960937500002E-6</c:v>
                      </c:pt>
                      <c:pt idx="2321">
                        <c:v>-2.4078369140625004E-6</c:v>
                      </c:pt>
                      <c:pt idx="2322">
                        <c:v>-2.4188232421875003E-6</c:v>
                      </c:pt>
                      <c:pt idx="2323">
                        <c:v>-2.4563598632812502E-6</c:v>
                      </c:pt>
                      <c:pt idx="2324">
                        <c:v>-2.43499755859375E-6</c:v>
                      </c:pt>
                      <c:pt idx="2325">
                        <c:v>-2.36724853515625E-6</c:v>
                      </c:pt>
                      <c:pt idx="2326">
                        <c:v>-2.3434448242187503E-6</c:v>
                      </c:pt>
                      <c:pt idx="2327">
                        <c:v>-2.37701416015625E-6</c:v>
                      </c:pt>
                      <c:pt idx="2328">
                        <c:v>-2.3947143554687504E-6</c:v>
                      </c:pt>
                      <c:pt idx="2329">
                        <c:v>-2.3391723632812503E-6</c:v>
                      </c:pt>
                      <c:pt idx="2330">
                        <c:v>-2.2839355468750001E-6</c:v>
                      </c:pt>
                      <c:pt idx="2331">
                        <c:v>-2.2955322265625003E-6</c:v>
                      </c:pt>
                      <c:pt idx="2332">
                        <c:v>-2.3315429687500003E-6</c:v>
                      </c:pt>
                      <c:pt idx="2333">
                        <c:v>-2.3132324218750002E-6</c:v>
                      </c:pt>
                      <c:pt idx="2334">
                        <c:v>-2.2500610351562501E-6</c:v>
                      </c:pt>
                      <c:pt idx="2335">
                        <c:v>-2.2210693359375003E-6</c:v>
                      </c:pt>
                      <c:pt idx="2336">
                        <c:v>-2.2521972656250001E-6</c:v>
                      </c:pt>
                      <c:pt idx="2337">
                        <c:v>-2.2671508789062503E-6</c:v>
                      </c:pt>
                      <c:pt idx="2338">
                        <c:v>-2.2171020507812502E-6</c:v>
                      </c:pt>
                      <c:pt idx="2339">
                        <c:v>-2.1615600585937501E-6</c:v>
                      </c:pt>
                      <c:pt idx="2340">
                        <c:v>-2.1615600585937501E-6</c:v>
                      </c:pt>
                      <c:pt idx="2341">
                        <c:v>-2.1997070312500002E-6</c:v>
                      </c:pt>
                      <c:pt idx="2342">
                        <c:v>-2.1835327148437501E-6</c:v>
                      </c:pt>
                      <c:pt idx="2343">
                        <c:v>-2.1191406250000001E-6</c:v>
                      </c:pt>
                      <c:pt idx="2344">
                        <c:v>-2.0874023437500001E-6</c:v>
                      </c:pt>
                      <c:pt idx="2345">
                        <c:v>-2.1148681640625E-6</c:v>
                      </c:pt>
                      <c:pt idx="2346">
                        <c:v>-2.1304321289062503E-6</c:v>
                      </c:pt>
                      <c:pt idx="2347">
                        <c:v>-2.0843505859375E-6</c:v>
                      </c:pt>
                      <c:pt idx="2348">
                        <c:v>-2.0257568359375003E-6</c:v>
                      </c:pt>
                      <c:pt idx="2349">
                        <c:v>-2.0239257812500001E-6</c:v>
                      </c:pt>
                      <c:pt idx="2350">
                        <c:v>-2.0608520507812502E-6</c:v>
                      </c:pt>
                      <c:pt idx="2351">
                        <c:v>-2.0443725585937502E-6</c:v>
                      </c:pt>
                      <c:pt idx="2352">
                        <c:v>-1.9781494140625001E-6</c:v>
                      </c:pt>
                      <c:pt idx="2353">
                        <c:v>-1.9473266601562502E-6</c:v>
                      </c:pt>
                      <c:pt idx="2354">
                        <c:v>-1.9735717773437502E-6</c:v>
                      </c:pt>
                      <c:pt idx="2355">
                        <c:v>-1.9897460937500002E-6</c:v>
                      </c:pt>
                      <c:pt idx="2356">
                        <c:v>-1.9418334960937502E-6</c:v>
                      </c:pt>
                      <c:pt idx="2357">
                        <c:v>-1.8798828125000001E-6</c:v>
                      </c:pt>
                      <c:pt idx="2358">
                        <c:v>-1.8759155273437501E-6</c:v>
                      </c:pt>
                      <c:pt idx="2359">
                        <c:v>-1.9097900390625003E-6</c:v>
                      </c:pt>
                      <c:pt idx="2360">
                        <c:v>-1.8984985351562503E-6</c:v>
                      </c:pt>
                      <c:pt idx="2361">
                        <c:v>-1.8322753906250001E-6</c:v>
                      </c:pt>
                      <c:pt idx="2362">
                        <c:v>-1.7987060546875002E-6</c:v>
                      </c:pt>
                      <c:pt idx="2363">
                        <c:v>-1.8215942382812502E-6</c:v>
                      </c:pt>
                      <c:pt idx="2364">
                        <c:v>-1.8402099609375002E-6</c:v>
                      </c:pt>
                      <c:pt idx="2365">
                        <c:v>-1.7929077148437501E-6</c:v>
                      </c:pt>
                      <c:pt idx="2366">
                        <c:v>-1.7291259765625001E-6</c:v>
                      </c:pt>
                      <c:pt idx="2367">
                        <c:v>-1.7251586914062501E-6</c:v>
                      </c:pt>
                      <c:pt idx="2368">
                        <c:v>-1.7593383789062502E-6</c:v>
                      </c:pt>
                      <c:pt idx="2369">
                        <c:v>-1.7462158203125002E-6</c:v>
                      </c:pt>
                      <c:pt idx="2370">
                        <c:v>-1.6809082031250001E-6</c:v>
                      </c:pt>
                      <c:pt idx="2371">
                        <c:v>-1.6445922851562502E-6</c:v>
                      </c:pt>
                      <c:pt idx="2372">
                        <c:v>-1.6668701171875001E-6</c:v>
                      </c:pt>
                      <c:pt idx="2373">
                        <c:v>-1.688232421875E-6</c:v>
                      </c:pt>
                      <c:pt idx="2374">
                        <c:v>-1.6436767578125002E-6</c:v>
                      </c:pt>
                      <c:pt idx="2375">
                        <c:v>-1.5780639648437502E-6</c:v>
                      </c:pt>
                      <c:pt idx="2376">
                        <c:v>-1.57135009765625E-6</c:v>
                      </c:pt>
                      <c:pt idx="2377">
                        <c:v>-1.6070556640625002E-6</c:v>
                      </c:pt>
                      <c:pt idx="2378">
                        <c:v>-1.59698486328125E-6</c:v>
                      </c:pt>
                      <c:pt idx="2379">
                        <c:v>-1.5335083007812501E-6</c:v>
                      </c:pt>
                      <c:pt idx="2380">
                        <c:v>-1.4916992187500002E-6</c:v>
                      </c:pt>
                      <c:pt idx="2381">
                        <c:v>-1.5148925781250001E-6</c:v>
                      </c:pt>
                      <c:pt idx="2382">
                        <c:v>-1.5399169921875001E-6</c:v>
                      </c:pt>
                      <c:pt idx="2383">
                        <c:v>-1.4956665039062502E-6</c:v>
                      </c:pt>
                      <c:pt idx="2384">
                        <c:v>-1.4297485351562501E-6</c:v>
                      </c:pt>
                      <c:pt idx="2385">
                        <c:v>-1.4224243164062502E-6</c:v>
                      </c:pt>
                      <c:pt idx="2386">
                        <c:v>-1.4569091796875001E-6</c:v>
                      </c:pt>
                      <c:pt idx="2387">
                        <c:v>-1.4523315429687502E-6</c:v>
                      </c:pt>
                      <c:pt idx="2388">
                        <c:v>-1.3897705078125001E-6</c:v>
                      </c:pt>
                      <c:pt idx="2389">
                        <c:v>-1.3446044921875001E-6</c:v>
                      </c:pt>
                      <c:pt idx="2390">
                        <c:v>-1.365966796875E-6</c:v>
                      </c:pt>
                      <c:pt idx="2391">
                        <c:v>-1.3955688476562502E-6</c:v>
                      </c:pt>
                      <c:pt idx="2392">
                        <c:v>-1.3531494140625001E-6</c:v>
                      </c:pt>
                      <c:pt idx="2393">
                        <c:v>-1.2896728515625002E-6</c:v>
                      </c:pt>
                      <c:pt idx="2394">
                        <c:v>-1.2762451171875001E-6</c:v>
                      </c:pt>
                      <c:pt idx="2395">
                        <c:v>-1.3122558593750001E-6</c:v>
                      </c:pt>
                      <c:pt idx="2396">
                        <c:v>-1.3101196289062501E-6</c:v>
                      </c:pt>
                      <c:pt idx="2397">
                        <c:v>-1.2475585937500002E-6</c:v>
                      </c:pt>
                      <c:pt idx="2398">
                        <c:v>-1.1990356445312502E-6</c:v>
                      </c:pt>
                      <c:pt idx="2399">
                        <c:v>-1.2210083007812501E-6</c:v>
                      </c:pt>
                      <c:pt idx="2400">
                        <c:v>-1.2475585937500002E-6</c:v>
                      </c:pt>
                      <c:pt idx="2401">
                        <c:v>-1.2121582031250002E-6</c:v>
                      </c:pt>
                      <c:pt idx="2402">
                        <c:v>-1.1465454101562502E-6</c:v>
                      </c:pt>
                      <c:pt idx="2403">
                        <c:v>-1.1337280273437501E-6</c:v>
                      </c:pt>
                      <c:pt idx="2404">
                        <c:v>-1.1691284179687501E-6</c:v>
                      </c:pt>
                      <c:pt idx="2405">
                        <c:v>-1.16943359375E-6</c:v>
                      </c:pt>
                      <c:pt idx="2406">
                        <c:v>-1.107177734375E-6</c:v>
                      </c:pt>
                      <c:pt idx="2407">
                        <c:v>-1.0598754882812501E-6</c:v>
                      </c:pt>
                      <c:pt idx="2408">
                        <c:v>-1.0772705078125002E-6</c:v>
                      </c:pt>
                      <c:pt idx="2409">
                        <c:v>-1.1047363281250001E-6</c:v>
                      </c:pt>
                      <c:pt idx="2410">
                        <c:v>-1.0714721679687501E-6</c:v>
                      </c:pt>
                      <c:pt idx="2411">
                        <c:v>-1.0043334960937501E-6</c:v>
                      </c:pt>
                      <c:pt idx="2412">
                        <c:v>-9.8449707031250012E-7</c:v>
                      </c:pt>
                      <c:pt idx="2413">
                        <c:v>-1.0183715820312501E-6</c:v>
                      </c:pt>
                      <c:pt idx="2414">
                        <c:v>-1.0186767578125E-6</c:v>
                      </c:pt>
                      <c:pt idx="2415">
                        <c:v>-9.5886230468750011E-7</c:v>
                      </c:pt>
                      <c:pt idx="2416">
                        <c:v>-9.0911865234375012E-7</c:v>
                      </c:pt>
                      <c:pt idx="2417">
                        <c:v>-9.2468261718750012E-7</c:v>
                      </c:pt>
                      <c:pt idx="2418">
                        <c:v>-9.5245361328125005E-7</c:v>
                      </c:pt>
                      <c:pt idx="2419">
                        <c:v>-9.2102050781250006E-7</c:v>
                      </c:pt>
                      <c:pt idx="2420">
                        <c:v>-8.7463378906249994E-7</c:v>
                      </c:pt>
                      <c:pt idx="2421">
                        <c:v>-8.5510253906249999E-7</c:v>
                      </c:pt>
                      <c:pt idx="2422">
                        <c:v>-8.8562011718749991E-7</c:v>
                      </c:pt>
                      <c:pt idx="2423">
                        <c:v>-8.8836669921874991E-7</c:v>
                      </c:pt>
                      <c:pt idx="2424">
                        <c:v>-8.2794189453124993E-7</c:v>
                      </c:pt>
                      <c:pt idx="2425">
                        <c:v>-7.7514648437499997E-7</c:v>
                      </c:pt>
                      <c:pt idx="2426">
                        <c:v>-7.87353515625E-7</c:v>
                      </c:pt>
                      <c:pt idx="2427">
                        <c:v>-8.1512451171874993E-7</c:v>
                      </c:pt>
                      <c:pt idx="2428">
                        <c:v>-7.8399658203124993E-7</c:v>
                      </c:pt>
                      <c:pt idx="2429">
                        <c:v>-7.147216796875E-7</c:v>
                      </c:pt>
                      <c:pt idx="2430">
                        <c:v>-6.9061279296874992E-7</c:v>
                      </c:pt>
                      <c:pt idx="2431">
                        <c:v>-7.2113037109374995E-7</c:v>
                      </c:pt>
                      <c:pt idx="2432">
                        <c:v>-7.2265624999999999E-7</c:v>
                      </c:pt>
                      <c:pt idx="2433">
                        <c:v>-6.6345214843749997E-7</c:v>
                      </c:pt>
                      <c:pt idx="2434">
                        <c:v>-6.0760498046875002E-7</c:v>
                      </c:pt>
                      <c:pt idx="2435">
                        <c:v>-6.1553955078125001E-7</c:v>
                      </c:pt>
                      <c:pt idx="2436">
                        <c:v>-6.4422607421875001E-7</c:v>
                      </c:pt>
                      <c:pt idx="2437">
                        <c:v>-6.1401367187499997E-7</c:v>
                      </c:pt>
                      <c:pt idx="2438">
                        <c:v>-5.4290771484375001E-7</c:v>
                      </c:pt>
                      <c:pt idx="2439">
                        <c:v>-5.1635742187499992E-7</c:v>
                      </c:pt>
                      <c:pt idx="2440">
                        <c:v>-5.4351806640624998E-7</c:v>
                      </c:pt>
                      <c:pt idx="2441">
                        <c:v>-5.4779052734375002E-7</c:v>
                      </c:pt>
                      <c:pt idx="2442">
                        <c:v>-4.8858642578125E-7</c:v>
                      </c:pt>
                      <c:pt idx="2443">
                        <c:v>-4.3032836914062497E-7</c:v>
                      </c:pt>
                      <c:pt idx="2444">
                        <c:v>-4.35760498046875E-7</c:v>
                      </c:pt>
                      <c:pt idx="2445">
                        <c:v>-4.6359252929687499E-7</c:v>
                      </c:pt>
                      <c:pt idx="2446">
                        <c:v>-4.3508911132812496E-7</c:v>
                      </c:pt>
                      <c:pt idx="2447">
                        <c:v>-3.6343383789062498E-7</c:v>
                      </c:pt>
                      <c:pt idx="2448">
                        <c:v>-3.3245849609374997E-7</c:v>
                      </c:pt>
                      <c:pt idx="2449">
                        <c:v>-3.5861206054687498E-7</c:v>
                      </c:pt>
                      <c:pt idx="2450">
                        <c:v>-3.6328124999999999E-7</c:v>
                      </c:pt>
                      <c:pt idx="2451">
                        <c:v>-3.0505371093749999E-7</c:v>
                      </c:pt>
                      <c:pt idx="2452">
                        <c:v>-2.43072509765625E-7</c:v>
                      </c:pt>
                      <c:pt idx="2453">
                        <c:v>-2.4478149414062501E-7</c:v>
                      </c:pt>
                      <c:pt idx="2454">
                        <c:v>-2.7227783203124998E-7</c:v>
                      </c:pt>
                      <c:pt idx="2455">
                        <c:v>-2.4511718749999998E-7</c:v>
                      </c:pt>
                      <c:pt idx="2456">
                        <c:v>-1.72943115234375E-7</c:v>
                      </c:pt>
                      <c:pt idx="2457">
                        <c:v>-1.3983154296875E-7</c:v>
                      </c:pt>
                      <c:pt idx="2458">
                        <c:v>-1.6363525390624999E-7</c:v>
                      </c:pt>
                      <c:pt idx="2459">
                        <c:v>-1.7095947265624998E-7</c:v>
                      </c:pt>
                      <c:pt idx="2460">
                        <c:v>-1.12579345703125E-7</c:v>
                      </c:pt>
                      <c:pt idx="2461">
                        <c:v>-4.7454833984374999E-8</c:v>
                      </c:pt>
                      <c:pt idx="2462">
                        <c:v>-4.6722412109375001E-8</c:v>
                      </c:pt>
                      <c:pt idx="2463">
                        <c:v>-7.4096679687500001E-8</c:v>
                      </c:pt>
                      <c:pt idx="2464">
                        <c:v>-4.8248291015624998E-8</c:v>
                      </c:pt>
                      <c:pt idx="2465">
                        <c:v>2.4484252929687505E-8</c:v>
                      </c:pt>
                      <c:pt idx="2466">
                        <c:v>6.0333251953125001E-8</c:v>
                      </c:pt>
                      <c:pt idx="2467">
                        <c:v>3.8330078124999999E-8</c:v>
                      </c:pt>
                      <c:pt idx="2468">
                        <c:v>2.9168701171874998E-8</c:v>
                      </c:pt>
                      <c:pt idx="2469">
                        <c:v>8.575439453125E-8</c:v>
                      </c:pt>
                      <c:pt idx="2470">
                        <c:v>1.5313720703125E-7</c:v>
                      </c:pt>
                      <c:pt idx="2471">
                        <c:v>1.6033935546875E-7</c:v>
                      </c:pt>
                      <c:pt idx="2472">
                        <c:v>1.3308715820312498E-7</c:v>
                      </c:pt>
                      <c:pt idx="2473">
                        <c:v>1.5609741210937499E-7</c:v>
                      </c:pt>
                      <c:pt idx="2474">
                        <c:v>2.2991943359375E-7</c:v>
                      </c:pt>
                      <c:pt idx="2475">
                        <c:v>2.7133178710937499E-7</c:v>
                      </c:pt>
                      <c:pt idx="2476">
                        <c:v>2.5292968750000001E-7</c:v>
                      </c:pt>
                      <c:pt idx="2477">
                        <c:v>2.4301147460937499E-7</c:v>
                      </c:pt>
                      <c:pt idx="2478">
                        <c:v>2.9925537109374996E-7</c:v>
                      </c:pt>
                      <c:pt idx="2479">
                        <c:v>3.7036132812499998E-7</c:v>
                      </c:pt>
                      <c:pt idx="2480">
                        <c:v>3.8092041015625E-7</c:v>
                      </c:pt>
                      <c:pt idx="2481">
                        <c:v>3.55560302734375E-7</c:v>
                      </c:pt>
                      <c:pt idx="2482">
                        <c:v>3.8000488281249999E-7</c:v>
                      </c:pt>
                      <c:pt idx="2483">
                        <c:v>4.5437622070312498E-7</c:v>
                      </c:pt>
                      <c:pt idx="2484">
                        <c:v>4.9987792968749996E-7</c:v>
                      </c:pt>
                      <c:pt idx="2485">
                        <c:v>4.833984375E-7</c:v>
                      </c:pt>
                      <c:pt idx="2486">
                        <c:v>4.74822998046875E-7</c:v>
                      </c:pt>
                      <c:pt idx="2487">
                        <c:v>5.3375244140624996E-7</c:v>
                      </c:pt>
                      <c:pt idx="2488">
                        <c:v>6.0516357421875001E-7</c:v>
                      </c:pt>
                      <c:pt idx="2489">
                        <c:v>6.1889648437499998E-7</c:v>
                      </c:pt>
                      <c:pt idx="2490">
                        <c:v>5.9448242187500002E-7</c:v>
                      </c:pt>
                      <c:pt idx="2491">
                        <c:v>6.1737060546874994E-7</c:v>
                      </c:pt>
                      <c:pt idx="2492">
                        <c:v>6.9244384765624995E-7</c:v>
                      </c:pt>
                      <c:pt idx="2493">
                        <c:v>7.4218749999999993E-7</c:v>
                      </c:pt>
                      <c:pt idx="2494">
                        <c:v>7.2784423828124999E-7</c:v>
                      </c:pt>
                      <c:pt idx="2495">
                        <c:v>7.2143554687499993E-7</c:v>
                      </c:pt>
                      <c:pt idx="2496">
                        <c:v>7.7880859374999993E-7</c:v>
                      </c:pt>
                      <c:pt idx="2497">
                        <c:v>8.5479736328125001E-7</c:v>
                      </c:pt>
                      <c:pt idx="2498">
                        <c:v>8.7066650390624999E-7</c:v>
                      </c:pt>
                      <c:pt idx="2499">
                        <c:v>8.4808349609374996E-7</c:v>
                      </c:pt>
                      <c:pt idx="2500">
                        <c:v>8.7280273437500001E-7</c:v>
                      </c:pt>
                      <c:pt idx="2501">
                        <c:v>9.4879150390624999E-7</c:v>
                      </c:pt>
                      <c:pt idx="2502">
                        <c:v>1.0009765624999999E-6</c:v>
                      </c:pt>
                      <c:pt idx="2503">
                        <c:v>9.9121093750000006E-7</c:v>
                      </c:pt>
                      <c:pt idx="2504">
                        <c:v>9.8419189453125003E-7</c:v>
                      </c:pt>
                      <c:pt idx="2505">
                        <c:v>1.04217529296875E-6</c:v>
                      </c:pt>
                      <c:pt idx="2506">
                        <c:v>1.1178588867187499E-6</c:v>
                      </c:pt>
                      <c:pt idx="2507">
                        <c:v>1.138916015625E-6</c:v>
                      </c:pt>
                      <c:pt idx="2508">
                        <c:v>1.1193847656249999E-6</c:v>
                      </c:pt>
                      <c:pt idx="2509">
                        <c:v>1.1441040039062499E-6</c:v>
                      </c:pt>
                      <c:pt idx="2510">
                        <c:v>1.22406005859375E-6</c:v>
                      </c:pt>
                      <c:pt idx="2511">
                        <c:v>1.2838745117187499E-6</c:v>
                      </c:pt>
                      <c:pt idx="2512">
                        <c:v>1.2768554687499999E-6</c:v>
                      </c:pt>
                      <c:pt idx="2513">
                        <c:v>1.2725830078125E-6</c:v>
                      </c:pt>
                      <c:pt idx="2514">
                        <c:v>1.3342285156249998E-6</c:v>
                      </c:pt>
                      <c:pt idx="2515">
                        <c:v>1.4154052734374999E-6</c:v>
                      </c:pt>
                      <c:pt idx="2516">
                        <c:v>1.44195556640625E-6</c:v>
                      </c:pt>
                      <c:pt idx="2517">
                        <c:v>1.42730712890625E-6</c:v>
                      </c:pt>
                      <c:pt idx="2518">
                        <c:v>1.455078125E-6</c:v>
                      </c:pt>
                      <c:pt idx="2519">
                        <c:v>1.5368652343749998E-6</c:v>
                      </c:pt>
                      <c:pt idx="2520">
                        <c:v>1.5979003906249999E-6</c:v>
                      </c:pt>
                      <c:pt idx="2521">
                        <c:v>1.59881591796875E-6</c:v>
                      </c:pt>
                      <c:pt idx="2522">
                        <c:v>1.59393310546875E-6</c:v>
                      </c:pt>
                      <c:pt idx="2523">
                        <c:v>1.65618896484375E-6</c:v>
                      </c:pt>
                      <c:pt idx="2524">
                        <c:v>1.7404174804687499E-6</c:v>
                      </c:pt>
                      <c:pt idx="2525">
                        <c:v>1.7687988281249999E-6</c:v>
                      </c:pt>
                      <c:pt idx="2526">
                        <c:v>1.75933837890625E-6</c:v>
                      </c:pt>
                      <c:pt idx="2527">
                        <c:v>1.78619384765625E-6</c:v>
                      </c:pt>
                      <c:pt idx="2528">
                        <c:v>1.8667602539062499E-6</c:v>
                      </c:pt>
                      <c:pt idx="2529">
                        <c:v>1.9345092773437501E-6</c:v>
                      </c:pt>
                      <c:pt idx="2530">
                        <c:v>1.93695068359375E-6</c:v>
                      </c:pt>
                      <c:pt idx="2531">
                        <c:v>1.93695068359375E-6</c:v>
                      </c:pt>
                      <c:pt idx="2532">
                        <c:v>1.9955444335937501E-6</c:v>
                      </c:pt>
                      <c:pt idx="2533">
                        <c:v>2.0858764648437498E-6</c:v>
                      </c:pt>
                      <c:pt idx="2534">
                        <c:v>2.1206665039062499E-6</c:v>
                      </c:pt>
                      <c:pt idx="2535">
                        <c:v>2.1069335937499997E-6</c:v>
                      </c:pt>
                      <c:pt idx="2536">
                        <c:v>2.13134765625E-6</c:v>
                      </c:pt>
                      <c:pt idx="2537">
                        <c:v>2.2229003906250001E-6</c:v>
                      </c:pt>
                      <c:pt idx="2538">
                        <c:v>2.2836303710937498E-6</c:v>
                      </c:pt>
                      <c:pt idx="2539">
                        <c:v>2.2900390624999999E-6</c:v>
                      </c:pt>
                      <c:pt idx="2540">
                        <c:v>2.2793579101562498E-6</c:v>
                      </c:pt>
                      <c:pt idx="2541">
                        <c:v>2.3309326171875001E-6</c:v>
                      </c:pt>
                      <c:pt idx="2542">
                        <c:v>2.4148559570312498E-6</c:v>
                      </c:pt>
                      <c:pt idx="2543">
                        <c:v>2.4472045898437499E-6</c:v>
                      </c:pt>
                      <c:pt idx="2544">
                        <c:v>2.431640625E-6</c:v>
                      </c:pt>
                      <c:pt idx="2545">
                        <c:v>2.4548339843749999E-6</c:v>
                      </c:pt>
                      <c:pt idx="2546">
                        <c:v>2.5259399414062499E-6</c:v>
                      </c:pt>
                      <c:pt idx="2547">
                        <c:v>2.5872802734374998E-6</c:v>
                      </c:pt>
                      <c:pt idx="2548">
                        <c:v>2.578125E-6</c:v>
                      </c:pt>
                      <c:pt idx="2549">
                        <c:v>2.5653076171874999E-6</c:v>
                      </c:pt>
                      <c:pt idx="2550">
                        <c:v>2.6025390624999998E-6</c:v>
                      </c:pt>
                      <c:pt idx="2551">
                        <c:v>2.6831054687499999E-6</c:v>
                      </c:pt>
                      <c:pt idx="2552">
                        <c:v>2.7078247070312497E-6</c:v>
                      </c:pt>
                      <c:pt idx="2553">
                        <c:v>2.6815795898437497E-6</c:v>
                      </c:pt>
                      <c:pt idx="2554">
                        <c:v>2.6873779296875E-6</c:v>
                      </c:pt>
                      <c:pt idx="2555">
                        <c:v>2.7456665039062498E-6</c:v>
                      </c:pt>
                      <c:pt idx="2556">
                        <c:v>2.8048706054687497E-6</c:v>
                      </c:pt>
                      <c:pt idx="2557">
                        <c:v>2.7905273437499998E-6</c:v>
                      </c:pt>
                      <c:pt idx="2558">
                        <c:v>2.7621459960937498E-6</c:v>
                      </c:pt>
                      <c:pt idx="2559">
                        <c:v>2.7951049804687497E-6</c:v>
                      </c:pt>
                      <c:pt idx="2560">
                        <c:v>2.8558349609374999E-6</c:v>
                      </c:pt>
                      <c:pt idx="2561">
                        <c:v>2.8616333007812498E-6</c:v>
                      </c:pt>
                      <c:pt idx="2562">
                        <c:v>2.8265380859374998E-6</c:v>
                      </c:pt>
                      <c:pt idx="2563">
                        <c:v>2.8137207031249997E-6</c:v>
                      </c:pt>
                      <c:pt idx="2564">
                        <c:v>2.8704833984374997E-6</c:v>
                      </c:pt>
                      <c:pt idx="2565">
                        <c:v>2.9055786132812497E-6</c:v>
                      </c:pt>
                      <c:pt idx="2566">
                        <c:v>2.87750244140625E-6</c:v>
                      </c:pt>
                      <c:pt idx="2567">
                        <c:v>2.8399658203124997E-6</c:v>
                      </c:pt>
                      <c:pt idx="2568">
                        <c:v>2.8527832031249998E-6</c:v>
                      </c:pt>
                      <c:pt idx="2569">
                        <c:v>2.9055786132812497E-6</c:v>
                      </c:pt>
                      <c:pt idx="2570">
                        <c:v>2.9098510742187497E-6</c:v>
                      </c:pt>
                      <c:pt idx="2571">
                        <c:v>2.85888671875E-6</c:v>
                      </c:pt>
                      <c:pt idx="2572">
                        <c:v>2.8353881835937498E-6</c:v>
                      </c:pt>
                      <c:pt idx="2573">
                        <c:v>2.8759765624999997E-6</c:v>
                      </c:pt>
                      <c:pt idx="2574">
                        <c:v>2.9074096679687498E-6</c:v>
                      </c:pt>
                      <c:pt idx="2575">
                        <c:v>2.8805541992187501E-6</c:v>
                      </c:pt>
                      <c:pt idx="2576">
                        <c:v>2.8256225585937497E-6</c:v>
                      </c:pt>
                      <c:pt idx="2577">
                        <c:v>2.83477783203125E-6</c:v>
                      </c:pt>
                      <c:pt idx="2578">
                        <c:v>2.8805541992187501E-6</c:v>
                      </c:pt>
                      <c:pt idx="2579">
                        <c:v>2.8808593749999999E-6</c:v>
                      </c:pt>
                      <c:pt idx="2580">
                        <c:v>2.8274536132812499E-6</c:v>
                      </c:pt>
                      <c:pt idx="2581">
                        <c:v>2.7999877929687499E-6</c:v>
                      </c:pt>
                      <c:pt idx="2582">
                        <c:v>2.8323364257812497E-6</c:v>
                      </c:pt>
                      <c:pt idx="2583">
                        <c:v>2.86102294921875E-6</c:v>
                      </c:pt>
                      <c:pt idx="2584">
                        <c:v>2.82501220703125E-6</c:v>
                      </c:pt>
                      <c:pt idx="2585">
                        <c:v>2.7706909179687499E-6</c:v>
                      </c:pt>
                      <c:pt idx="2586">
                        <c:v>2.77252197265625E-6</c:v>
                      </c:pt>
                      <c:pt idx="2587">
                        <c:v>2.8158569335937497E-6</c:v>
                      </c:pt>
                      <c:pt idx="2588">
                        <c:v>2.8176879882812499E-6</c:v>
                      </c:pt>
                      <c:pt idx="2589">
                        <c:v>2.7633666992187497E-6</c:v>
                      </c:pt>
                      <c:pt idx="2590">
                        <c:v>2.7291870117187499E-6</c:v>
                      </c:pt>
                      <c:pt idx="2591">
                        <c:v>2.7618408203124999E-6</c:v>
                      </c:pt>
                      <c:pt idx="2592">
                        <c:v>2.7938842773437498E-6</c:v>
                      </c:pt>
                      <c:pt idx="2593">
                        <c:v>2.7633666992187497E-6</c:v>
                      </c:pt>
                      <c:pt idx="2594">
                        <c:v>2.7062988281249998E-6</c:v>
                      </c:pt>
                      <c:pt idx="2595">
                        <c:v>2.7029418945312499E-6</c:v>
                      </c:pt>
                      <c:pt idx="2596">
                        <c:v>2.7487182617187499E-6</c:v>
                      </c:pt>
                      <c:pt idx="2597">
                        <c:v>2.7508544921874999E-6</c:v>
                      </c:pt>
                      <c:pt idx="2598">
                        <c:v>2.6947021484374997E-6</c:v>
                      </c:pt>
                      <c:pt idx="2599">
                        <c:v>2.6605224609374998E-6</c:v>
                      </c:pt>
                      <c:pt idx="2600">
                        <c:v>2.6922607421874998E-6</c:v>
                      </c:pt>
                      <c:pt idx="2601">
                        <c:v>2.7297973632812501E-6</c:v>
                      </c:pt>
                      <c:pt idx="2602">
                        <c:v>2.6943969726562498E-6</c:v>
                      </c:pt>
                      <c:pt idx="2603">
                        <c:v>2.63702392578125E-6</c:v>
                      </c:pt>
                      <c:pt idx="2604">
                        <c:v>2.6342773437499998E-6</c:v>
                      </c:pt>
                      <c:pt idx="2605">
                        <c:v>2.6766967773437499E-6</c:v>
                      </c:pt>
                      <c:pt idx="2606">
                        <c:v>2.6834106445312498E-6</c:v>
                      </c:pt>
                      <c:pt idx="2607">
                        <c:v>2.6290893554687497E-6</c:v>
                      </c:pt>
                      <c:pt idx="2608">
                        <c:v>2.5961303710937498E-6</c:v>
                      </c:pt>
                      <c:pt idx="2609">
                        <c:v>2.6208496093749999E-6</c:v>
                      </c:pt>
                      <c:pt idx="2610">
                        <c:v>2.6596069335937497E-6</c:v>
                      </c:pt>
                      <c:pt idx="2611">
                        <c:v>2.6284790039062499E-6</c:v>
                      </c:pt>
                      <c:pt idx="2612">
                        <c:v>2.5723266601562497E-6</c:v>
                      </c:pt>
                      <c:pt idx="2613">
                        <c:v>2.5677490234374998E-6</c:v>
                      </c:pt>
                      <c:pt idx="2614">
                        <c:v>2.6116943359374997E-6</c:v>
                      </c:pt>
                      <c:pt idx="2615">
                        <c:v>2.6202392578124998E-6</c:v>
                      </c:pt>
                      <c:pt idx="2616">
                        <c:v>2.5680541992187501E-6</c:v>
                      </c:pt>
                      <c:pt idx="2617">
                        <c:v>2.5338745117187498E-6</c:v>
                      </c:pt>
                      <c:pt idx="2618">
                        <c:v>2.56072998046875E-6</c:v>
                      </c:pt>
                      <c:pt idx="2619">
                        <c:v>2.6000976562499999E-6</c:v>
                      </c:pt>
                      <c:pt idx="2620">
                        <c:v>2.5744628906249997E-6</c:v>
                      </c:pt>
                      <c:pt idx="2621">
                        <c:v>2.5195312499999998E-6</c:v>
                      </c:pt>
                      <c:pt idx="2622">
                        <c:v>2.5134277343750001E-6</c:v>
                      </c:pt>
                      <c:pt idx="2623">
                        <c:v>2.5585937499999999E-6</c:v>
                      </c:pt>
                      <c:pt idx="2624">
                        <c:v>2.5701904296874997E-6</c:v>
                      </c:pt>
                      <c:pt idx="2625">
                        <c:v>2.5195312499999998E-6</c:v>
                      </c:pt>
                      <c:pt idx="2626">
                        <c:v>2.4850463867187501E-6</c:v>
                      </c:pt>
                      <c:pt idx="2627">
                        <c:v>2.51251220703125E-6</c:v>
                      </c:pt>
                      <c:pt idx="2628">
                        <c:v>2.5503540039062497E-6</c:v>
                      </c:pt>
                      <c:pt idx="2629">
                        <c:v>2.5292968749999999E-6</c:v>
                      </c:pt>
                      <c:pt idx="2630">
                        <c:v>2.47650146484375E-6</c:v>
                      </c:pt>
                      <c:pt idx="2631">
                        <c:v>2.47314453125E-6</c:v>
                      </c:pt>
                      <c:pt idx="2632">
                        <c:v>2.5195312499999998E-6</c:v>
                      </c:pt>
                      <c:pt idx="2633">
                        <c:v>2.5341796875000001E-6</c:v>
                      </c:pt>
                      <c:pt idx="2634">
                        <c:v>2.4887084960937499E-6</c:v>
                      </c:pt>
                      <c:pt idx="2635">
                        <c:v>2.4511718750000001E-6</c:v>
                      </c:pt>
                      <c:pt idx="2636">
                        <c:v>2.4789428710937499E-6</c:v>
                      </c:pt>
                      <c:pt idx="2637">
                        <c:v>2.5228881835937498E-6</c:v>
                      </c:pt>
                      <c:pt idx="2638">
                        <c:v>2.5088500976562497E-6</c:v>
                      </c:pt>
                      <c:pt idx="2639">
                        <c:v>2.4520874023437497E-6</c:v>
                      </c:pt>
                      <c:pt idx="2640">
                        <c:v>2.45025634765625E-6</c:v>
                      </c:pt>
                      <c:pt idx="2641">
                        <c:v>2.4987792968749998E-6</c:v>
                      </c:pt>
                      <c:pt idx="2642">
                        <c:v>2.5244140625000001E-6</c:v>
                      </c:pt>
                      <c:pt idx="2643">
                        <c:v>2.48077392578125E-6</c:v>
                      </c:pt>
                      <c:pt idx="2644">
                        <c:v>2.4417114257812499E-6</c:v>
                      </c:pt>
                      <c:pt idx="2645">
                        <c:v>2.4777221679687499E-6</c:v>
                      </c:pt>
                      <c:pt idx="2646">
                        <c:v>2.5228881835937498E-6</c:v>
                      </c:pt>
                      <c:pt idx="2647">
                        <c:v>2.5115966796874999E-6</c:v>
                      </c:pt>
                      <c:pt idx="2648">
                        <c:v>2.4639892578124998E-6</c:v>
                      </c:pt>
                      <c:pt idx="2649">
                        <c:v>2.46673583984375E-6</c:v>
                      </c:pt>
                      <c:pt idx="2650">
                        <c:v>2.5177001953124997E-6</c:v>
                      </c:pt>
                      <c:pt idx="2651">
                        <c:v>2.5390624999999999E-6</c:v>
                      </c:pt>
                      <c:pt idx="2652">
                        <c:v>2.5067138671874997E-6</c:v>
                      </c:pt>
                      <c:pt idx="2653">
                        <c:v>2.4761962890624997E-6</c:v>
                      </c:pt>
                      <c:pt idx="2654">
                        <c:v>2.5131225585937498E-6</c:v>
                      </c:pt>
                      <c:pt idx="2655">
                        <c:v>2.568359375E-6</c:v>
                      </c:pt>
                      <c:pt idx="2656">
                        <c:v>2.56072998046875E-6</c:v>
                      </c:pt>
                      <c:pt idx="2657">
                        <c:v>2.5216674804687499E-6</c:v>
                      </c:pt>
                      <c:pt idx="2658">
                        <c:v>2.5210571289062501E-6</c:v>
                      </c:pt>
                      <c:pt idx="2659">
                        <c:v>2.5784301757812499E-6</c:v>
                      </c:pt>
                      <c:pt idx="2660">
                        <c:v>2.6077270507812499E-6</c:v>
                      </c:pt>
                      <c:pt idx="2661">
                        <c:v>2.5778198242187497E-6</c:v>
                      </c:pt>
                      <c:pt idx="2662">
                        <c:v>2.547607421875E-6</c:v>
                      </c:pt>
                      <c:pt idx="2663">
                        <c:v>2.5833129882812501E-6</c:v>
                      </c:pt>
                      <c:pt idx="2664">
                        <c:v>2.6449584960937499E-6</c:v>
                      </c:pt>
                      <c:pt idx="2665">
                        <c:v>2.6440429687499998E-6</c:v>
                      </c:pt>
                      <c:pt idx="2666">
                        <c:v>2.6046752929687499E-6</c:v>
                      </c:pt>
                      <c:pt idx="2667">
                        <c:v>2.6089477539062499E-6</c:v>
                      </c:pt>
                      <c:pt idx="2668">
                        <c:v>2.6647949218749998E-6</c:v>
                      </c:pt>
                      <c:pt idx="2669">
                        <c:v>2.70263671875E-6</c:v>
                      </c:pt>
                      <c:pt idx="2670">
                        <c:v>2.6766967773437499E-6</c:v>
                      </c:pt>
                      <c:pt idx="2671">
                        <c:v>2.6495361328124998E-6</c:v>
                      </c:pt>
                      <c:pt idx="2672">
                        <c:v>2.6919555664062499E-6</c:v>
                      </c:pt>
                      <c:pt idx="2673">
                        <c:v>2.75299072265625E-6</c:v>
                      </c:pt>
                      <c:pt idx="2674">
                        <c:v>2.7606201171875E-6</c:v>
                      </c:pt>
                      <c:pt idx="2675">
                        <c:v>2.7273559570312497E-6</c:v>
                      </c:pt>
                      <c:pt idx="2676">
                        <c:v>2.733154296875E-6</c:v>
                      </c:pt>
                      <c:pt idx="2677">
                        <c:v>2.7929687499999997E-6</c:v>
                      </c:pt>
                      <c:pt idx="2678">
                        <c:v>2.8372192382812499E-6</c:v>
                      </c:pt>
                      <c:pt idx="2679">
                        <c:v>2.8198242187499999E-6</c:v>
                      </c:pt>
                      <c:pt idx="2680">
                        <c:v>2.7993774414062498E-6</c:v>
                      </c:pt>
                      <c:pt idx="2681">
                        <c:v>2.8387451171874997E-6</c:v>
                      </c:pt>
                      <c:pt idx="2682">
                        <c:v>2.8973388671874999E-6</c:v>
                      </c:pt>
                      <c:pt idx="2683">
                        <c:v>2.9116821289062498E-6</c:v>
                      </c:pt>
                      <c:pt idx="2684">
                        <c:v>2.8811645507812498E-6</c:v>
                      </c:pt>
                      <c:pt idx="2685">
                        <c:v>2.8942871093749998E-6</c:v>
                      </c:pt>
                      <c:pt idx="2686">
                        <c:v>2.9589843749999997E-6</c:v>
                      </c:pt>
                      <c:pt idx="2687">
                        <c:v>3.00750732421875E-6</c:v>
                      </c:pt>
                      <c:pt idx="2688">
                        <c:v>3.0123901367187502E-6</c:v>
                      </c:pt>
                      <c:pt idx="2689">
                        <c:v>2.9891967773437503E-6</c:v>
                      </c:pt>
                      <c:pt idx="2690">
                        <c:v>3.0377197265625001E-6</c:v>
                      </c:pt>
                      <c:pt idx="2691">
                        <c:v>3.1137084960937503E-6</c:v>
                      </c:pt>
                      <c:pt idx="2692">
                        <c:v>3.1292724609375002E-6</c:v>
                      </c:pt>
                      <c:pt idx="2693">
                        <c:v>3.1033325195312501E-6</c:v>
                      </c:pt>
                      <c:pt idx="2694">
                        <c:v>3.1185913085937501E-6</c:v>
                      </c:pt>
                      <c:pt idx="2695">
                        <c:v>3.1887817382812504E-6</c:v>
                      </c:pt>
                      <c:pt idx="2696">
                        <c:v>3.2489013671875004E-6</c:v>
                      </c:pt>
                      <c:pt idx="2697">
                        <c:v>3.2354736328125001E-6</c:v>
                      </c:pt>
                      <c:pt idx="2698">
                        <c:v>3.2199096679687502E-6</c:v>
                      </c:pt>
                      <c:pt idx="2699">
                        <c:v>3.2733154296875002E-6</c:v>
                      </c:pt>
                      <c:pt idx="2700">
                        <c:v>3.3493041992187504E-6</c:v>
                      </c:pt>
                      <c:pt idx="2701">
                        <c:v>3.3819580078125005E-6</c:v>
                      </c:pt>
                      <c:pt idx="2702">
                        <c:v>3.3560180664062504E-6</c:v>
                      </c:pt>
                      <c:pt idx="2703">
                        <c:v>3.3697509765625001E-6</c:v>
                      </c:pt>
                      <c:pt idx="2704">
                        <c:v>3.4509277343750004E-6</c:v>
                      </c:pt>
                      <c:pt idx="2705">
                        <c:v>3.5107421875000001E-6</c:v>
                      </c:pt>
                      <c:pt idx="2706">
                        <c:v>3.5092163085937503E-6</c:v>
                      </c:pt>
                      <c:pt idx="2707">
                        <c:v>3.4979248046875004E-6</c:v>
                      </c:pt>
                      <c:pt idx="2708">
                        <c:v>3.5525512695312504E-6</c:v>
                      </c:pt>
                      <c:pt idx="2709">
                        <c:v>3.6456298828125003E-6</c:v>
                      </c:pt>
                      <c:pt idx="2710">
                        <c:v>3.6755371093750002E-6</c:v>
                      </c:pt>
                      <c:pt idx="2711">
                        <c:v>3.6621093750000003E-6</c:v>
                      </c:pt>
                      <c:pt idx="2712">
                        <c:v>3.6798095703125002E-6</c:v>
                      </c:pt>
                      <c:pt idx="2713">
                        <c:v>3.7625122070312503E-6</c:v>
                      </c:pt>
                      <c:pt idx="2714">
                        <c:v>3.8305664062500006E-6</c:v>
                      </c:pt>
                      <c:pt idx="2715">
                        <c:v>3.8336181640625003E-6</c:v>
                      </c:pt>
                      <c:pt idx="2716">
                        <c:v>3.8198852539062501E-6</c:v>
                      </c:pt>
                      <c:pt idx="2717">
                        <c:v>3.8800048828125001E-6</c:v>
                      </c:pt>
                      <c:pt idx="2718">
                        <c:v>3.9736938476562506E-6</c:v>
                      </c:pt>
                      <c:pt idx="2719">
                        <c:v>4.0121459960937501E-6</c:v>
                      </c:pt>
                      <c:pt idx="2720">
                        <c:v>4.002685546875E-6</c:v>
                      </c:pt>
                      <c:pt idx="2721">
                        <c:v>4.0267944335937504E-6</c:v>
                      </c:pt>
                      <c:pt idx="2722">
                        <c:v>4.1082763671875005E-6</c:v>
                      </c:pt>
                      <c:pt idx="2723">
                        <c:v>4.1860961914062504E-6</c:v>
                      </c:pt>
                      <c:pt idx="2724">
                        <c:v>4.1955566406250006E-6</c:v>
                      </c:pt>
                      <c:pt idx="2725">
                        <c:v>4.1973876953125007E-6</c:v>
                      </c:pt>
                      <c:pt idx="2726">
                        <c:v>4.25933837890625E-6</c:v>
                      </c:pt>
                      <c:pt idx="2727">
                        <c:v>4.3438720703125007E-6</c:v>
                      </c:pt>
                      <c:pt idx="2728">
                        <c:v>4.3939208984375008E-6</c:v>
                      </c:pt>
                      <c:pt idx="2729">
                        <c:v>4.3771362304687501E-6</c:v>
                      </c:pt>
                      <c:pt idx="2730">
                        <c:v>4.4070434570312503E-6</c:v>
                      </c:pt>
                      <c:pt idx="2731">
                        <c:v>4.4985961914062504E-6</c:v>
                      </c:pt>
                      <c:pt idx="2732">
                        <c:v>4.58038330078125E-6</c:v>
                      </c:pt>
                      <c:pt idx="2733">
                        <c:v>4.5944213867187505E-6</c:v>
                      </c:pt>
                      <c:pt idx="2734">
                        <c:v>4.5996093750000006E-6</c:v>
                      </c:pt>
                      <c:pt idx="2735">
                        <c:v>4.6575927734375002E-6</c:v>
                      </c:pt>
                      <c:pt idx="2736">
                        <c:v>4.7485351562500005E-6</c:v>
                      </c:pt>
                      <c:pt idx="2737">
                        <c:v>4.7943115234375005E-6</c:v>
                      </c:pt>
                      <c:pt idx="2738">
                        <c:v>4.7991943359375003E-6</c:v>
                      </c:pt>
                      <c:pt idx="2739">
                        <c:v>4.8260498046875001E-6</c:v>
                      </c:pt>
                      <c:pt idx="2740">
                        <c:v>4.9179077148437505E-6</c:v>
                      </c:pt>
                      <c:pt idx="2741">
                        <c:v>5.0079345703125007E-6</c:v>
                      </c:pt>
                      <c:pt idx="2742">
                        <c:v>5.0292968750000001E-6</c:v>
                      </c:pt>
                      <c:pt idx="2743">
                        <c:v>5.0354003906250002E-6</c:v>
                      </c:pt>
                      <c:pt idx="2744">
                        <c:v>5.0903320312500001E-6</c:v>
                      </c:pt>
                      <c:pt idx="2745">
                        <c:v>5.1971435546875002E-6</c:v>
                      </c:pt>
                      <c:pt idx="2746">
                        <c:v>5.2459716796875008E-6</c:v>
                      </c:pt>
                      <c:pt idx="2747">
                        <c:v>5.2398681640625006E-6</c:v>
                      </c:pt>
                      <c:pt idx="2748">
                        <c:v>5.2642822265625004E-6</c:v>
                      </c:pt>
                      <c:pt idx="2749">
                        <c:v>5.3497314453125003E-6</c:v>
                      </c:pt>
                      <c:pt idx="2750">
                        <c:v>5.4351806640625003E-6</c:v>
                      </c:pt>
                      <c:pt idx="2751">
                        <c:v>5.4412841796875004E-6</c:v>
                      </c:pt>
                      <c:pt idx="2752">
                        <c:v>5.4382324218750008E-6</c:v>
                      </c:pt>
                      <c:pt idx="2753">
                        <c:v>5.4840087890625008E-6</c:v>
                      </c:pt>
                      <c:pt idx="2754">
                        <c:v>5.5877685546875004E-6</c:v>
                      </c:pt>
                      <c:pt idx="2755">
                        <c:v>5.6427001953125003E-6</c:v>
                      </c:pt>
                      <c:pt idx="2756">
                        <c:v>5.6365966796875001E-6</c:v>
                      </c:pt>
                      <c:pt idx="2757">
                        <c:v>5.6579589843750003E-6</c:v>
                      </c:pt>
                      <c:pt idx="2758">
                        <c:v>5.7495117187500004E-6</c:v>
                      </c:pt>
                      <c:pt idx="2759">
                        <c:v>5.8319091796875006E-6</c:v>
                      </c:pt>
                      <c:pt idx="2760">
                        <c:v>5.8441162109375001E-6</c:v>
                      </c:pt>
                      <c:pt idx="2761">
                        <c:v>5.8319091796875006E-6</c:v>
                      </c:pt>
                      <c:pt idx="2762">
                        <c:v>5.8807373046875003E-6</c:v>
                      </c:pt>
                      <c:pt idx="2763">
                        <c:v>5.9753417968750009E-6</c:v>
                      </c:pt>
                      <c:pt idx="2764">
                        <c:v>6.0180664062500004E-6</c:v>
                      </c:pt>
                      <c:pt idx="2765">
                        <c:v>6.0028076171875004E-6</c:v>
                      </c:pt>
                      <c:pt idx="2766">
                        <c:v>6.0211181640625001E-6</c:v>
                      </c:pt>
                      <c:pt idx="2767">
                        <c:v>6.0821533203125002E-6</c:v>
                      </c:pt>
                      <c:pt idx="2768">
                        <c:v>6.1553955078125006E-6</c:v>
                      </c:pt>
                      <c:pt idx="2769">
                        <c:v>6.1523437500000009E-6</c:v>
                      </c:pt>
                      <c:pt idx="2770">
                        <c:v>6.1340332031250004E-6</c:v>
                      </c:pt>
                      <c:pt idx="2771">
                        <c:v>6.1676025390625009E-6</c:v>
                      </c:pt>
                      <c:pt idx="2772">
                        <c:v>6.2500000000000003E-6</c:v>
                      </c:pt>
                      <c:pt idx="2773">
                        <c:v>6.2805175781250003E-6</c:v>
                      </c:pt>
                      <c:pt idx="2774">
                        <c:v>6.2622070312500006E-6</c:v>
                      </c:pt>
                      <c:pt idx="2775">
                        <c:v>6.2500000000000003E-6</c:v>
                      </c:pt>
                      <c:pt idx="2776">
                        <c:v>6.3171386718750005E-6</c:v>
                      </c:pt>
                      <c:pt idx="2777">
                        <c:v>6.3842773437500008E-6</c:v>
                      </c:pt>
                      <c:pt idx="2778">
                        <c:v>6.3842773437500008E-6</c:v>
                      </c:pt>
                      <c:pt idx="2779">
                        <c:v>6.3385009765625007E-6</c:v>
                      </c:pt>
                      <c:pt idx="2780">
                        <c:v>6.3690185546875007E-6</c:v>
                      </c:pt>
                      <c:pt idx="2781">
                        <c:v>6.4331054687500005E-6</c:v>
                      </c:pt>
                      <c:pt idx="2782">
                        <c:v>6.4636230468750005E-6</c:v>
                      </c:pt>
                      <c:pt idx="2783">
                        <c:v>6.4300537109375008E-6</c:v>
                      </c:pt>
                      <c:pt idx="2784">
                        <c:v>6.4117431640625003E-6</c:v>
                      </c:pt>
                      <c:pt idx="2785">
                        <c:v>6.4575195312500003E-6</c:v>
                      </c:pt>
                      <c:pt idx="2786">
                        <c:v>6.5185546875000004E-6</c:v>
                      </c:pt>
                      <c:pt idx="2787">
                        <c:v>6.5155029296875007E-6</c:v>
                      </c:pt>
                      <c:pt idx="2788">
                        <c:v>6.4727783203125003E-6</c:v>
                      </c:pt>
                      <c:pt idx="2789">
                        <c:v>6.4819335937500002E-6</c:v>
                      </c:pt>
                      <c:pt idx="2790">
                        <c:v>6.5582275390625002E-6</c:v>
                      </c:pt>
                      <c:pt idx="2791">
                        <c:v>6.5765380859375008E-6</c:v>
                      </c:pt>
                      <c:pt idx="2792">
                        <c:v>6.5399169921875006E-6</c:v>
                      </c:pt>
                      <c:pt idx="2793">
                        <c:v>6.5124511718750002E-6</c:v>
                      </c:pt>
                      <c:pt idx="2794">
                        <c:v>6.5490722656250004E-6</c:v>
                      </c:pt>
                      <c:pt idx="2795">
                        <c:v>6.6070556640625008E-6</c:v>
                      </c:pt>
                      <c:pt idx="2796">
                        <c:v>6.5979003906250009E-6</c:v>
                      </c:pt>
                      <c:pt idx="2797">
                        <c:v>6.5612792968750007E-6</c:v>
                      </c:pt>
                      <c:pt idx="2798">
                        <c:v>6.5704345703125006E-6</c:v>
                      </c:pt>
                      <c:pt idx="2799">
                        <c:v>6.6345214843750003E-6</c:v>
                      </c:pt>
                      <c:pt idx="2800">
                        <c:v>6.6528320312500008E-6</c:v>
                      </c:pt>
                      <c:pt idx="2801">
                        <c:v>6.6162109375000006E-6</c:v>
                      </c:pt>
                      <c:pt idx="2802">
                        <c:v>6.5979003906250009E-6</c:v>
                      </c:pt>
                      <c:pt idx="2803">
                        <c:v>6.6375732421875008E-6</c:v>
                      </c:pt>
                      <c:pt idx="2804">
                        <c:v>6.6833496093750009E-6</c:v>
                      </c:pt>
                      <c:pt idx="2805">
                        <c:v>6.6802978515625003E-6</c:v>
                      </c:pt>
                      <c:pt idx="2806">
                        <c:v>6.6497802734375003E-6</c:v>
                      </c:pt>
                      <c:pt idx="2807">
                        <c:v>6.6558837890625005E-6</c:v>
                      </c:pt>
                      <c:pt idx="2808">
                        <c:v>6.7260742187500004E-6</c:v>
                      </c:pt>
                      <c:pt idx="2809">
                        <c:v>6.7596435546875009E-6</c:v>
                      </c:pt>
                      <c:pt idx="2810">
                        <c:v>6.7291259765625009E-6</c:v>
                      </c:pt>
                      <c:pt idx="2811">
                        <c:v>6.7138671875000009E-6</c:v>
                      </c:pt>
                      <c:pt idx="2812">
                        <c:v>6.7626953125000006E-6</c:v>
                      </c:pt>
                      <c:pt idx="2813">
                        <c:v>6.820678710937501E-6</c:v>
                      </c:pt>
                      <c:pt idx="2814">
                        <c:v>6.8237304687500006E-6</c:v>
                      </c:pt>
                      <c:pt idx="2815">
                        <c:v>6.7932128906250006E-6</c:v>
                      </c:pt>
                      <c:pt idx="2816">
                        <c:v>6.8145751953125008E-6</c:v>
                      </c:pt>
                      <c:pt idx="2817">
                        <c:v>6.8786621093750005E-6</c:v>
                      </c:pt>
                      <c:pt idx="2818">
                        <c:v>6.9000244140625007E-6</c:v>
                      </c:pt>
                      <c:pt idx="2819">
                        <c:v>6.8786621093750005E-6</c:v>
                      </c:pt>
                      <c:pt idx="2820">
                        <c:v>6.8695068359375007E-6</c:v>
                      </c:pt>
                      <c:pt idx="2821">
                        <c:v>6.9213867187500009E-6</c:v>
                      </c:pt>
                      <c:pt idx="2822">
                        <c:v>6.982421875000001E-6</c:v>
                      </c:pt>
                      <c:pt idx="2823">
                        <c:v>6.9885253906250003E-6</c:v>
                      </c:pt>
                      <c:pt idx="2824">
                        <c:v>6.9610595703125008E-6</c:v>
                      </c:pt>
                      <c:pt idx="2825">
                        <c:v>6.9793701171875004E-6</c:v>
                      </c:pt>
                      <c:pt idx="2826">
                        <c:v>7.0526123046875008E-6</c:v>
                      </c:pt>
                      <c:pt idx="2827">
                        <c:v>7.0983886718750009E-6</c:v>
                      </c:pt>
                      <c:pt idx="2828">
                        <c:v>7.0709228515625005E-6</c:v>
                      </c:pt>
                      <c:pt idx="2829">
                        <c:v>7.0648193359375003E-6</c:v>
                      </c:pt>
                      <c:pt idx="2830">
                        <c:v>7.1197509765625002E-6</c:v>
                      </c:pt>
                      <c:pt idx="2831">
                        <c:v>7.1990966796875008E-6</c:v>
                      </c:pt>
                      <c:pt idx="2832">
                        <c:v>7.2082519531250006E-6</c:v>
                      </c:pt>
                      <c:pt idx="2833">
                        <c:v>7.1929931640625006E-6</c:v>
                      </c:pt>
                      <c:pt idx="2834">
                        <c:v>7.2113037109375003E-6</c:v>
                      </c:pt>
                      <c:pt idx="2835">
                        <c:v>7.2998046875000007E-6</c:v>
                      </c:pt>
                      <c:pt idx="2836">
                        <c:v>7.3394775390625006E-6</c:v>
                      </c:pt>
                      <c:pt idx="2837">
                        <c:v>7.3242187500000006E-6</c:v>
                      </c:pt>
                      <c:pt idx="2838">
                        <c:v>7.3089599609375006E-6</c:v>
                      </c:pt>
                      <c:pt idx="2839">
                        <c:v>7.366943359375001E-6</c:v>
                      </c:pt>
                      <c:pt idx="2840">
                        <c:v>7.4401855468750005E-6</c:v>
                      </c:pt>
                      <c:pt idx="2841">
                        <c:v>7.4584960937500002E-6</c:v>
                      </c:pt>
                      <c:pt idx="2842">
                        <c:v>7.4340820312500003E-6</c:v>
                      </c:pt>
                      <c:pt idx="2843">
                        <c:v>7.4554443359375005E-6</c:v>
                      </c:pt>
                      <c:pt idx="2844">
                        <c:v>7.5347900390625003E-6</c:v>
                      </c:pt>
                      <c:pt idx="2845">
                        <c:v>7.5988769531250008E-6</c:v>
                      </c:pt>
                      <c:pt idx="2846">
                        <c:v>7.6019287109375005E-6</c:v>
                      </c:pt>
                      <c:pt idx="2847">
                        <c:v>7.5866699218750005E-6</c:v>
                      </c:pt>
                      <c:pt idx="2848">
                        <c:v>7.6416015625000003E-6</c:v>
                      </c:pt>
                      <c:pt idx="2849">
                        <c:v>7.7178955078125004E-6</c:v>
                      </c:pt>
                      <c:pt idx="2850">
                        <c:v>7.7423095703125011E-6</c:v>
                      </c:pt>
                      <c:pt idx="2851">
                        <c:v>7.7178955078125004E-6</c:v>
                      </c:pt>
                      <c:pt idx="2852">
                        <c:v>7.7392578125000015E-6</c:v>
                      </c:pt>
                      <c:pt idx="2853">
                        <c:v>7.8094482421875005E-6</c:v>
                      </c:pt>
                      <c:pt idx="2854">
                        <c:v>7.8674316406250009E-6</c:v>
                      </c:pt>
                      <c:pt idx="2855">
                        <c:v>7.8460693359374999E-6</c:v>
                      </c:pt>
                      <c:pt idx="2856">
                        <c:v>7.8369140625000009E-6</c:v>
                      </c:pt>
                      <c:pt idx="2857">
                        <c:v>7.8887939453125002E-6</c:v>
                      </c:pt>
                      <c:pt idx="2858">
                        <c:v>7.9711914062500013E-6</c:v>
                      </c:pt>
                      <c:pt idx="2859">
                        <c:v>7.9956054687500003E-6</c:v>
                      </c:pt>
                      <c:pt idx="2860">
                        <c:v>7.9711914062500013E-6</c:v>
                      </c:pt>
                      <c:pt idx="2861">
                        <c:v>8.004760742187501E-6</c:v>
                      </c:pt>
                      <c:pt idx="2862">
                        <c:v>8.0810546875000011E-6</c:v>
                      </c:pt>
                      <c:pt idx="2863">
                        <c:v>8.1268310546875011E-6</c:v>
                      </c:pt>
                      <c:pt idx="2864">
                        <c:v>8.1176757812500004E-6</c:v>
                      </c:pt>
                      <c:pt idx="2865">
                        <c:v>8.1024169921875004E-6</c:v>
                      </c:pt>
                      <c:pt idx="2866">
                        <c:v>8.1573486328125011E-6</c:v>
                      </c:pt>
                      <c:pt idx="2867">
                        <c:v>8.2397460937500005E-6</c:v>
                      </c:pt>
                      <c:pt idx="2868">
                        <c:v>8.2580566406250002E-6</c:v>
                      </c:pt>
                      <c:pt idx="2869">
                        <c:v>8.2305908203124999E-6</c:v>
                      </c:pt>
                      <c:pt idx="2870">
                        <c:v>8.2611083984374999E-6</c:v>
                      </c:pt>
                      <c:pt idx="2871">
                        <c:v>8.33740234375E-6</c:v>
                      </c:pt>
                      <c:pt idx="2872">
                        <c:v>8.3862304687500013E-6</c:v>
                      </c:pt>
                      <c:pt idx="2873">
                        <c:v>8.374023437500001E-6</c:v>
                      </c:pt>
                      <c:pt idx="2874">
                        <c:v>8.343505859375001E-6</c:v>
                      </c:pt>
                      <c:pt idx="2875">
                        <c:v>8.4014892578125014E-6</c:v>
                      </c:pt>
                      <c:pt idx="2876">
                        <c:v>8.4930419921875014E-6</c:v>
                      </c:pt>
                      <c:pt idx="2877">
                        <c:v>8.5083007812500015E-6</c:v>
                      </c:pt>
                      <c:pt idx="2878">
                        <c:v>8.4747314453125001E-6</c:v>
                      </c:pt>
                      <c:pt idx="2879">
                        <c:v>8.4960937500000011E-6</c:v>
                      </c:pt>
                      <c:pt idx="2880">
                        <c:v>8.5784912109375005E-6</c:v>
                      </c:pt>
                      <c:pt idx="2881">
                        <c:v>8.6242675781250005E-6</c:v>
                      </c:pt>
                      <c:pt idx="2882">
                        <c:v>8.6059570312500009E-6</c:v>
                      </c:pt>
                      <c:pt idx="2883">
                        <c:v>8.5937500000000005E-6</c:v>
                      </c:pt>
                      <c:pt idx="2884">
                        <c:v>8.6395263671875006E-6</c:v>
                      </c:pt>
                      <c:pt idx="2885">
                        <c:v>8.7036132812500003E-6</c:v>
                      </c:pt>
                      <c:pt idx="2886">
                        <c:v>8.7188720703125003E-6</c:v>
                      </c:pt>
                      <c:pt idx="2887">
                        <c:v>8.6914062499999999E-6</c:v>
                      </c:pt>
                      <c:pt idx="2888">
                        <c:v>8.6914062499999999E-6</c:v>
                      </c:pt>
                      <c:pt idx="2889">
                        <c:v>8.7768554687500007E-6</c:v>
                      </c:pt>
                      <c:pt idx="2890">
                        <c:v>8.8256835937500004E-6</c:v>
                      </c:pt>
                      <c:pt idx="2891">
                        <c:v>8.789062500000001E-6</c:v>
                      </c:pt>
                      <c:pt idx="2892">
                        <c:v>8.782958984375E-6</c:v>
                      </c:pt>
                      <c:pt idx="2893">
                        <c:v>8.8012695312500014E-6</c:v>
                      </c:pt>
                      <c:pt idx="2894">
                        <c:v>8.8714599609375004E-6</c:v>
                      </c:pt>
                      <c:pt idx="2895">
                        <c:v>8.8836669921875008E-6</c:v>
                      </c:pt>
                      <c:pt idx="2896">
                        <c:v>8.8500976562500011E-6</c:v>
                      </c:pt>
                      <c:pt idx="2897">
                        <c:v>8.8623046875000014E-6</c:v>
                      </c:pt>
                      <c:pt idx="2898">
                        <c:v>8.9324951171875005E-6</c:v>
                      </c:pt>
                      <c:pt idx="2899">
                        <c:v>8.9691162109375015E-6</c:v>
                      </c:pt>
                      <c:pt idx="2900">
                        <c:v>8.9569091796875012E-6</c:v>
                      </c:pt>
                      <c:pt idx="2901">
                        <c:v>8.9294433593750008E-6</c:v>
                      </c:pt>
                      <c:pt idx="2902">
                        <c:v>8.9691162109375015E-6</c:v>
                      </c:pt>
                      <c:pt idx="2903">
                        <c:v>9.0301513671875016E-6</c:v>
                      </c:pt>
                      <c:pt idx="2904">
                        <c:v>9.0362548828125009E-6</c:v>
                      </c:pt>
                      <c:pt idx="2905">
                        <c:v>8.9965820312500002E-6</c:v>
                      </c:pt>
                      <c:pt idx="2906">
                        <c:v>8.9904785156250009E-6</c:v>
                      </c:pt>
                      <c:pt idx="2907">
                        <c:v>9.0332031250000012E-6</c:v>
                      </c:pt>
                      <c:pt idx="2908">
                        <c:v>9.0698242187500006E-6</c:v>
                      </c:pt>
                      <c:pt idx="2909">
                        <c:v>9.0393066406250006E-6</c:v>
                      </c:pt>
                      <c:pt idx="2910">
                        <c:v>9.0118408203125002E-6</c:v>
                      </c:pt>
                      <c:pt idx="2911">
                        <c:v>9.0454101562499999E-6</c:v>
                      </c:pt>
                      <c:pt idx="2912">
                        <c:v>9.1033935546875003E-6</c:v>
                      </c:pt>
                      <c:pt idx="2913">
                        <c:v>9.1094970703125013E-6</c:v>
                      </c:pt>
                      <c:pt idx="2914">
                        <c:v>9.0637207031250013E-6</c:v>
                      </c:pt>
                      <c:pt idx="2915">
                        <c:v>9.0606689453124999E-6</c:v>
                      </c:pt>
                      <c:pt idx="2916">
                        <c:v>9.112548828125001E-6</c:v>
                      </c:pt>
                      <c:pt idx="2917">
                        <c:v>9.1491699218750003E-6</c:v>
                      </c:pt>
                      <c:pt idx="2918">
                        <c:v>9.1156005859375006E-6</c:v>
                      </c:pt>
                      <c:pt idx="2919">
                        <c:v>9.0667724609375009E-6</c:v>
                      </c:pt>
                      <c:pt idx="2920">
                        <c:v>9.0789794921875013E-6</c:v>
                      </c:pt>
                      <c:pt idx="2921">
                        <c:v>9.1186523437500003E-6</c:v>
                      </c:pt>
                      <c:pt idx="2922">
                        <c:v>9.1339111328125003E-6</c:v>
                      </c:pt>
                      <c:pt idx="2923">
                        <c:v>9.082031250000001E-6</c:v>
                      </c:pt>
                      <c:pt idx="2924">
                        <c:v>9.0606689453124999E-6</c:v>
                      </c:pt>
                      <c:pt idx="2925">
                        <c:v>9.1003417968750006E-6</c:v>
                      </c:pt>
                      <c:pt idx="2926">
                        <c:v>9.1400146484375013E-6</c:v>
                      </c:pt>
                      <c:pt idx="2927">
                        <c:v>9.0942382812500013E-6</c:v>
                      </c:pt>
                      <c:pt idx="2928">
                        <c:v>9.0393066406250006E-6</c:v>
                      </c:pt>
                      <c:pt idx="2929">
                        <c:v>9.0515136718750009E-6</c:v>
                      </c:pt>
                      <c:pt idx="2930">
                        <c:v>9.1094970703125013E-6</c:v>
                      </c:pt>
                      <c:pt idx="2931">
                        <c:v>9.0911865234374999E-6</c:v>
                      </c:pt>
                      <c:pt idx="2932">
                        <c:v>9.0301513671875016E-6</c:v>
                      </c:pt>
                      <c:pt idx="2933">
                        <c:v>8.9996337890625016E-6</c:v>
                      </c:pt>
                      <c:pt idx="2934">
                        <c:v>9.0393066406250006E-6</c:v>
                      </c:pt>
                      <c:pt idx="2935">
                        <c:v>9.0637207031250013E-6</c:v>
                      </c:pt>
                      <c:pt idx="2936">
                        <c:v>9.0087890625000005E-6</c:v>
                      </c:pt>
                      <c:pt idx="2937">
                        <c:v>8.9630126953125005E-6</c:v>
                      </c:pt>
                      <c:pt idx="2938">
                        <c:v>8.9813232421875002E-6</c:v>
                      </c:pt>
                      <c:pt idx="2939">
                        <c:v>9.0118408203125002E-6</c:v>
                      </c:pt>
                      <c:pt idx="2940">
                        <c:v>9.0026855468750012E-6</c:v>
                      </c:pt>
                      <c:pt idx="2941">
                        <c:v>8.9538574218750015E-6</c:v>
                      </c:pt>
                      <c:pt idx="2942">
                        <c:v>8.9233398437500015E-6</c:v>
                      </c:pt>
                      <c:pt idx="2943">
                        <c:v>8.9416503906250012E-6</c:v>
                      </c:pt>
                      <c:pt idx="2944">
                        <c:v>8.9660644531250002E-6</c:v>
                      </c:pt>
                      <c:pt idx="2945">
                        <c:v>8.9294433593750008E-6</c:v>
                      </c:pt>
                      <c:pt idx="2946">
                        <c:v>8.8592529296875001E-6</c:v>
                      </c:pt>
                      <c:pt idx="2947">
                        <c:v>8.8684082031250008E-6</c:v>
                      </c:pt>
                      <c:pt idx="2948">
                        <c:v>8.8958740234375011E-6</c:v>
                      </c:pt>
                      <c:pt idx="2949">
                        <c:v>8.8775634765625014E-6</c:v>
                      </c:pt>
                      <c:pt idx="2950">
                        <c:v>8.8134765625E-6</c:v>
                      </c:pt>
                      <c:pt idx="2951">
                        <c:v>8.782958984375E-6</c:v>
                      </c:pt>
                      <c:pt idx="2952">
                        <c:v>8.8073730468750007E-6</c:v>
                      </c:pt>
                      <c:pt idx="2953">
                        <c:v>8.8134765625E-6</c:v>
                      </c:pt>
                      <c:pt idx="2954">
                        <c:v>8.782958984375E-6</c:v>
                      </c:pt>
                      <c:pt idx="2955">
                        <c:v>8.7188720703125003E-6</c:v>
                      </c:pt>
                      <c:pt idx="2956">
                        <c:v>8.712768554687501E-6</c:v>
                      </c:pt>
                      <c:pt idx="2957">
                        <c:v>8.743286132812501E-6</c:v>
                      </c:pt>
                      <c:pt idx="2958">
                        <c:v>8.728027343750001E-6</c:v>
                      </c:pt>
                      <c:pt idx="2959">
                        <c:v>8.6578369140625002E-6</c:v>
                      </c:pt>
                      <c:pt idx="2960">
                        <c:v>8.6090087890625005E-6</c:v>
                      </c:pt>
                      <c:pt idx="2961">
                        <c:v>8.6395263671875006E-6</c:v>
                      </c:pt>
                      <c:pt idx="2962">
                        <c:v>8.6578369140625002E-6</c:v>
                      </c:pt>
                      <c:pt idx="2963">
                        <c:v>8.6120605468750002E-6</c:v>
                      </c:pt>
                      <c:pt idx="2964">
                        <c:v>8.5601806640625008E-6</c:v>
                      </c:pt>
                      <c:pt idx="2965">
                        <c:v>8.5510253906250001E-6</c:v>
                      </c:pt>
                      <c:pt idx="2966">
                        <c:v>8.5906982421875009E-6</c:v>
                      </c:pt>
                      <c:pt idx="2967">
                        <c:v>8.5723876953125012E-6</c:v>
                      </c:pt>
                      <c:pt idx="2968">
                        <c:v>8.5174560546875004E-6</c:v>
                      </c:pt>
                      <c:pt idx="2969">
                        <c:v>8.4747314453125001E-6</c:v>
                      </c:pt>
                      <c:pt idx="2970">
                        <c:v>8.4930419921875014E-6</c:v>
                      </c:pt>
                      <c:pt idx="2971">
                        <c:v>8.5174560546875004E-6</c:v>
                      </c:pt>
                      <c:pt idx="2972">
                        <c:v>8.4747314453125001E-6</c:v>
                      </c:pt>
                      <c:pt idx="2973">
                        <c:v>8.4136962890625E-6</c:v>
                      </c:pt>
                      <c:pt idx="2974">
                        <c:v>8.404541015625001E-6</c:v>
                      </c:pt>
                      <c:pt idx="2975">
                        <c:v>8.4320068359375014E-6</c:v>
                      </c:pt>
                      <c:pt idx="2976">
                        <c:v>8.428955078125E-6</c:v>
                      </c:pt>
                      <c:pt idx="2977">
                        <c:v>8.3770751953125007E-6</c:v>
                      </c:pt>
                      <c:pt idx="2978">
                        <c:v>8.33740234375E-6</c:v>
                      </c:pt>
                      <c:pt idx="2979">
                        <c:v>8.3618164062500007E-6</c:v>
                      </c:pt>
                      <c:pt idx="2980">
                        <c:v>8.3862304687500013E-6</c:v>
                      </c:pt>
                      <c:pt idx="2981">
                        <c:v>8.3496093750000003E-6</c:v>
                      </c:pt>
                      <c:pt idx="2982">
                        <c:v>8.2916259765624999E-6</c:v>
                      </c:pt>
                      <c:pt idx="2983">
                        <c:v>8.2885742187500002E-6</c:v>
                      </c:pt>
                      <c:pt idx="2984">
                        <c:v>8.3251953125000013E-6</c:v>
                      </c:pt>
                      <c:pt idx="2985">
                        <c:v>8.3251953125000013E-6</c:v>
                      </c:pt>
                      <c:pt idx="2986">
                        <c:v>8.2733154296875002E-6</c:v>
                      </c:pt>
                      <c:pt idx="2987">
                        <c:v>8.2397460937500005E-6</c:v>
                      </c:pt>
                      <c:pt idx="2988">
                        <c:v>8.2580566406250002E-6</c:v>
                      </c:pt>
                      <c:pt idx="2989">
                        <c:v>8.2855224609375006E-6</c:v>
                      </c:pt>
                      <c:pt idx="2990">
                        <c:v>8.2672119140625009E-6</c:v>
                      </c:pt>
                      <c:pt idx="2991">
                        <c:v>8.2092285156250005E-6</c:v>
                      </c:pt>
                      <c:pt idx="2992">
                        <c:v>8.2122802734375002E-6</c:v>
                      </c:pt>
                      <c:pt idx="2993">
                        <c:v>8.2489013671875012E-6</c:v>
                      </c:pt>
                      <c:pt idx="2994">
                        <c:v>8.2702636718750006E-6</c:v>
                      </c:pt>
                      <c:pt idx="2995">
                        <c:v>8.2092285156250005E-6</c:v>
                      </c:pt>
                      <c:pt idx="2996">
                        <c:v>8.1909179687500008E-6</c:v>
                      </c:pt>
                      <c:pt idx="2997">
                        <c:v>8.2244873046875005E-6</c:v>
                      </c:pt>
                      <c:pt idx="2998">
                        <c:v>8.2641601562500012E-6</c:v>
                      </c:pt>
                      <c:pt idx="2999">
                        <c:v>8.2397460937500005E-6</c:v>
                      </c:pt>
                      <c:pt idx="3000">
                        <c:v>8.1970214843750002E-6</c:v>
                      </c:pt>
                      <c:pt idx="3001">
                        <c:v>8.2031250000000012E-6</c:v>
                      </c:pt>
                      <c:pt idx="3002">
                        <c:v>8.2580566406250002E-6</c:v>
                      </c:pt>
                      <c:pt idx="3003">
                        <c:v>8.2733154296875002E-6</c:v>
                      </c:pt>
                      <c:pt idx="3004">
                        <c:v>8.2122802734375002E-6</c:v>
                      </c:pt>
                      <c:pt idx="3005">
                        <c:v>8.1970214843750002E-6</c:v>
                      </c:pt>
                      <c:pt idx="3006">
                        <c:v>8.2275390625000002E-6</c:v>
                      </c:pt>
                      <c:pt idx="3007">
                        <c:v>8.2763671874999999E-6</c:v>
                      </c:pt>
                      <c:pt idx="3008">
                        <c:v>8.2550048828125006E-6</c:v>
                      </c:pt>
                      <c:pt idx="3009">
                        <c:v>8.2061767578125009E-6</c:v>
                      </c:pt>
                      <c:pt idx="3010">
                        <c:v>8.1970214843750002E-6</c:v>
                      </c:pt>
                      <c:pt idx="3011">
                        <c:v>8.2427978515625002E-6</c:v>
                      </c:pt>
                      <c:pt idx="3012">
                        <c:v>8.2611083984374999E-6</c:v>
                      </c:pt>
                      <c:pt idx="3013">
                        <c:v>8.2092285156250005E-6</c:v>
                      </c:pt>
                      <c:pt idx="3014">
                        <c:v>8.1848144531250015E-6</c:v>
                      </c:pt>
                      <c:pt idx="3015">
                        <c:v>8.2183837890625012E-6</c:v>
                      </c:pt>
                      <c:pt idx="3016">
                        <c:v>8.2611083984374999E-6</c:v>
                      </c:pt>
                      <c:pt idx="3017">
                        <c:v>8.2336425781250012E-6</c:v>
                      </c:pt>
                      <c:pt idx="3018">
                        <c:v>8.1665039062500001E-6</c:v>
                      </c:pt>
                      <c:pt idx="3019">
                        <c:v>8.1695556640625015E-6</c:v>
                      </c:pt>
                      <c:pt idx="3020">
                        <c:v>8.1970214843750002E-6</c:v>
                      </c:pt>
                      <c:pt idx="3021">
                        <c:v>8.2061767578125009E-6</c:v>
                      </c:pt>
                      <c:pt idx="3022">
                        <c:v>8.1329345703125004E-6</c:v>
                      </c:pt>
                      <c:pt idx="3023">
                        <c:v>8.0993652343750008E-6</c:v>
                      </c:pt>
                      <c:pt idx="3024">
                        <c:v>8.1207275390625001E-6</c:v>
                      </c:pt>
                      <c:pt idx="3025">
                        <c:v>8.1512451171875001E-6</c:v>
                      </c:pt>
                      <c:pt idx="3026">
                        <c:v>8.1268310546875011E-6</c:v>
                      </c:pt>
                      <c:pt idx="3027">
                        <c:v>8.0627441406250014E-6</c:v>
                      </c:pt>
                      <c:pt idx="3028">
                        <c:v>8.0413818359375004E-6</c:v>
                      </c:pt>
                      <c:pt idx="3029">
                        <c:v>8.0810546875000011E-6</c:v>
                      </c:pt>
                      <c:pt idx="3030">
                        <c:v>8.0810546875000011E-6</c:v>
                      </c:pt>
                      <c:pt idx="3031">
                        <c:v>8.020019531250001E-6</c:v>
                      </c:pt>
                      <c:pt idx="3032">
                        <c:v>7.9772949218750006E-6</c:v>
                      </c:pt>
                      <c:pt idx="3033">
                        <c:v>7.9925537109375007E-6</c:v>
                      </c:pt>
                      <c:pt idx="3034">
                        <c:v>8.020019531250001E-6</c:v>
                      </c:pt>
                      <c:pt idx="3035">
                        <c:v>7.9925537109375007E-6</c:v>
                      </c:pt>
                      <c:pt idx="3036">
                        <c:v>7.9162597656250006E-6</c:v>
                      </c:pt>
                      <c:pt idx="3037">
                        <c:v>7.9101562500000013E-6</c:v>
                      </c:pt>
                      <c:pt idx="3038">
                        <c:v>7.9528808593749999E-6</c:v>
                      </c:pt>
                      <c:pt idx="3039">
                        <c:v>7.9559326171875013E-6</c:v>
                      </c:pt>
                      <c:pt idx="3040">
                        <c:v>7.8826904296875009E-6</c:v>
                      </c:pt>
                      <c:pt idx="3041">
                        <c:v>7.8521728515625009E-6</c:v>
                      </c:pt>
                      <c:pt idx="3042">
                        <c:v>7.8765869140624999E-6</c:v>
                      </c:pt>
                      <c:pt idx="3043">
                        <c:v>7.9162597656250006E-6</c:v>
                      </c:pt>
                      <c:pt idx="3044">
                        <c:v>7.8979492187500009E-6</c:v>
                      </c:pt>
                      <c:pt idx="3045">
                        <c:v>7.8430175781250002E-6</c:v>
                      </c:pt>
                      <c:pt idx="3046">
                        <c:v>7.8399658203125005E-6</c:v>
                      </c:pt>
                      <c:pt idx="3047">
                        <c:v>7.8887939453125002E-6</c:v>
                      </c:pt>
                      <c:pt idx="3048">
                        <c:v>7.9132080078125009E-6</c:v>
                      </c:pt>
                      <c:pt idx="3049">
                        <c:v>7.8613281249999999E-6</c:v>
                      </c:pt>
                      <c:pt idx="3050">
                        <c:v>7.8216552734375008E-6</c:v>
                      </c:pt>
                      <c:pt idx="3051">
                        <c:v>7.8735351562500002E-6</c:v>
                      </c:pt>
                      <c:pt idx="3052">
                        <c:v>7.9376220703124999E-6</c:v>
                      </c:pt>
                      <c:pt idx="3053">
                        <c:v>7.9162597656250006E-6</c:v>
                      </c:pt>
                      <c:pt idx="3054">
                        <c:v>7.8765869140624999E-6</c:v>
                      </c:pt>
                      <c:pt idx="3055">
                        <c:v>7.8887939453125002E-6</c:v>
                      </c:pt>
                      <c:pt idx="3056">
                        <c:v>7.9559326171875013E-6</c:v>
                      </c:pt>
                      <c:pt idx="3057">
                        <c:v>7.9925537109375007E-6</c:v>
                      </c:pt>
                      <c:pt idx="3058">
                        <c:v>7.9620361328125006E-6</c:v>
                      </c:pt>
                      <c:pt idx="3059">
                        <c:v>7.9467773437500006E-6</c:v>
                      </c:pt>
                      <c:pt idx="3060">
                        <c:v>7.989501953125001E-6</c:v>
                      </c:pt>
                      <c:pt idx="3061">
                        <c:v>8.04443359375E-6</c:v>
                      </c:pt>
                      <c:pt idx="3062">
                        <c:v>8.0688476562500007E-6</c:v>
                      </c:pt>
                      <c:pt idx="3063">
                        <c:v>8.0108642578125003E-6</c:v>
                      </c:pt>
                      <c:pt idx="3064">
                        <c:v>8.0383300781250007E-6</c:v>
                      </c:pt>
                      <c:pt idx="3065">
                        <c:v>8.0993652343750008E-6</c:v>
                      </c:pt>
                      <c:pt idx="3066">
                        <c:v>8.1604003906250008E-6</c:v>
                      </c:pt>
                      <c:pt idx="3067">
                        <c:v>8.1420898437500011E-6</c:v>
                      </c:pt>
                      <c:pt idx="3068">
                        <c:v>8.1115722656250011E-6</c:v>
                      </c:pt>
                      <c:pt idx="3069">
                        <c:v>8.1695556640625015E-6</c:v>
                      </c:pt>
                      <c:pt idx="3070">
                        <c:v>8.2550048828125006E-6</c:v>
                      </c:pt>
                      <c:pt idx="3071">
                        <c:v>8.2794189453125013E-6</c:v>
                      </c:pt>
                      <c:pt idx="3072">
                        <c:v>8.2550048828125006E-6</c:v>
                      </c:pt>
                      <c:pt idx="3073">
                        <c:v>8.2489013671875012E-6</c:v>
                      </c:pt>
                      <c:pt idx="3074">
                        <c:v>8.33740234375E-6</c:v>
                      </c:pt>
                      <c:pt idx="3075">
                        <c:v>8.3801269531250003E-6</c:v>
                      </c:pt>
                      <c:pt idx="3076">
                        <c:v>8.3648681640625003E-6</c:v>
                      </c:pt>
                      <c:pt idx="3077">
                        <c:v>8.3343505859375003E-6</c:v>
                      </c:pt>
                      <c:pt idx="3078">
                        <c:v>8.3953857421875003E-6</c:v>
                      </c:pt>
                      <c:pt idx="3079">
                        <c:v>8.4869384765625004E-6</c:v>
                      </c:pt>
                      <c:pt idx="3080">
                        <c:v>8.5144042968750008E-6</c:v>
                      </c:pt>
                      <c:pt idx="3081">
                        <c:v>8.5021972656250004E-6</c:v>
                      </c:pt>
                      <c:pt idx="3082">
                        <c:v>8.5235595703125015E-6</c:v>
                      </c:pt>
                      <c:pt idx="3083">
                        <c:v>8.5906982421875009E-6</c:v>
                      </c:pt>
                      <c:pt idx="3084">
                        <c:v>8.6578369140625002E-6</c:v>
                      </c:pt>
                      <c:pt idx="3085">
                        <c:v>8.6425781250000002E-6</c:v>
                      </c:pt>
                      <c:pt idx="3086">
                        <c:v>8.6151123046874999E-6</c:v>
                      </c:pt>
                      <c:pt idx="3087">
                        <c:v>8.6791992187500013E-6</c:v>
                      </c:pt>
                      <c:pt idx="3088">
                        <c:v>8.7677001953125E-6</c:v>
                      </c:pt>
                      <c:pt idx="3089">
                        <c:v>8.789062500000001E-6</c:v>
                      </c:pt>
                      <c:pt idx="3090">
                        <c:v>8.7860107421875014E-6</c:v>
                      </c:pt>
                      <c:pt idx="3091">
                        <c:v>8.8317871093750014E-6</c:v>
                      </c:pt>
                      <c:pt idx="3092">
                        <c:v>8.9141845703125008E-6</c:v>
                      </c:pt>
                      <c:pt idx="3093">
                        <c:v>8.9630126953125005E-6</c:v>
                      </c:pt>
                      <c:pt idx="3094">
                        <c:v>8.9508056640625002E-6</c:v>
                      </c:pt>
                      <c:pt idx="3095">
                        <c:v>8.9477539062500005E-6</c:v>
                      </c:pt>
                      <c:pt idx="3096">
                        <c:v>8.9935302734375005E-6</c:v>
                      </c:pt>
                      <c:pt idx="3097">
                        <c:v>9.0667724609375009E-6</c:v>
                      </c:pt>
                      <c:pt idx="3098">
                        <c:v>9.0698242187500006E-6</c:v>
                      </c:pt>
                      <c:pt idx="3099">
                        <c:v>9.0393066406250006E-6</c:v>
                      </c:pt>
                      <c:pt idx="3100">
                        <c:v>9.0332031250000012E-6</c:v>
                      </c:pt>
                      <c:pt idx="3101">
                        <c:v>9.1033935546875003E-6</c:v>
                      </c:pt>
                      <c:pt idx="3102">
                        <c:v>9.1400146484375013E-6</c:v>
                      </c:pt>
                      <c:pt idx="3103">
                        <c:v>9.1094970703125013E-6</c:v>
                      </c:pt>
                      <c:pt idx="3104">
                        <c:v>9.0881347656250003E-6</c:v>
                      </c:pt>
                      <c:pt idx="3105">
                        <c:v>9.127807617187501E-6</c:v>
                      </c:pt>
                      <c:pt idx="3106">
                        <c:v>9.1796875000000004E-6</c:v>
                      </c:pt>
                      <c:pt idx="3107">
                        <c:v>9.1827392578125E-6</c:v>
                      </c:pt>
                      <c:pt idx="3108">
                        <c:v>9.1217041015625E-6</c:v>
                      </c:pt>
                      <c:pt idx="3109">
                        <c:v>9.0942382812500013E-6</c:v>
                      </c:pt>
                      <c:pt idx="3110">
                        <c:v>9.143066406250001E-6</c:v>
                      </c:pt>
                      <c:pt idx="3111">
                        <c:v>9.158325195312501E-6</c:v>
                      </c:pt>
                      <c:pt idx="3112">
                        <c:v>9.1217041015625E-6</c:v>
                      </c:pt>
                      <c:pt idx="3113">
                        <c:v>9.0637207031250013E-6</c:v>
                      </c:pt>
                      <c:pt idx="3114">
                        <c:v>9.0606689453124999E-6</c:v>
                      </c:pt>
                      <c:pt idx="3115">
                        <c:v>9.0728759765625003E-6</c:v>
                      </c:pt>
                      <c:pt idx="3116">
                        <c:v>9.0454101562499999E-6</c:v>
                      </c:pt>
                      <c:pt idx="3117">
                        <c:v>8.9630126953125005E-6</c:v>
                      </c:pt>
                      <c:pt idx="3118">
                        <c:v>8.9172363281250005E-6</c:v>
                      </c:pt>
                      <c:pt idx="3119">
                        <c:v>8.9416503906250012E-6</c:v>
                      </c:pt>
                      <c:pt idx="3120">
                        <c:v>8.9508056640625002E-6</c:v>
                      </c:pt>
                      <c:pt idx="3121">
                        <c:v>8.8684082031250008E-6</c:v>
                      </c:pt>
                      <c:pt idx="3122">
                        <c:v>8.782958984375E-6</c:v>
                      </c:pt>
                      <c:pt idx="3123">
                        <c:v>8.7615966796875007E-6</c:v>
                      </c:pt>
                      <c:pt idx="3124">
                        <c:v>8.7799072265625003E-6</c:v>
                      </c:pt>
                      <c:pt idx="3125">
                        <c:v>8.7341308593750003E-6</c:v>
                      </c:pt>
                      <c:pt idx="3126">
                        <c:v>8.6364746093750009E-6</c:v>
                      </c:pt>
                      <c:pt idx="3127">
                        <c:v>8.5906982421875009E-6</c:v>
                      </c:pt>
                      <c:pt idx="3128">
                        <c:v>8.5937500000000005E-6</c:v>
                      </c:pt>
                      <c:pt idx="3129">
                        <c:v>8.5876464843750012E-6</c:v>
                      </c:pt>
                      <c:pt idx="3130">
                        <c:v>8.5144042968750008E-6</c:v>
                      </c:pt>
                      <c:pt idx="3131">
                        <c:v>8.4167480468750014E-6</c:v>
                      </c:pt>
                      <c:pt idx="3132">
                        <c:v>8.4106445312500004E-6</c:v>
                      </c:pt>
                      <c:pt idx="3133">
                        <c:v>8.4228515625000007E-6</c:v>
                      </c:pt>
                      <c:pt idx="3134">
                        <c:v>8.3801269531250003E-6</c:v>
                      </c:pt>
                      <c:pt idx="3135">
                        <c:v>8.2946777343750013E-6</c:v>
                      </c:pt>
                      <c:pt idx="3136">
                        <c:v>8.2366943359375009E-6</c:v>
                      </c:pt>
                      <c:pt idx="3137">
                        <c:v>8.2427978515625002E-6</c:v>
                      </c:pt>
                      <c:pt idx="3138">
                        <c:v>8.2580566406250002E-6</c:v>
                      </c:pt>
                      <c:pt idx="3139">
                        <c:v>8.1817626953125002E-6</c:v>
                      </c:pt>
                      <c:pt idx="3140">
                        <c:v>8.1115722656250011E-6</c:v>
                      </c:pt>
                      <c:pt idx="3141">
                        <c:v>8.0963134765625011E-6</c:v>
                      </c:pt>
                      <c:pt idx="3142">
                        <c:v>8.1146240234375008E-6</c:v>
                      </c:pt>
                      <c:pt idx="3143">
                        <c:v>8.0810546875000011E-6</c:v>
                      </c:pt>
                      <c:pt idx="3144">
                        <c:v>8.0078125000000007E-6</c:v>
                      </c:pt>
                      <c:pt idx="3145">
                        <c:v>7.9620361328125006E-6</c:v>
                      </c:pt>
                      <c:pt idx="3146">
                        <c:v>7.9772949218750006E-6</c:v>
                      </c:pt>
                      <c:pt idx="3147">
                        <c:v>7.989501953125001E-6</c:v>
                      </c:pt>
                      <c:pt idx="3148">
                        <c:v>7.9254150390625013E-6</c:v>
                      </c:pt>
                      <c:pt idx="3149">
                        <c:v>7.8674316406250009E-6</c:v>
                      </c:pt>
                      <c:pt idx="3150">
                        <c:v>7.8613281249999999E-6</c:v>
                      </c:pt>
                      <c:pt idx="3151">
                        <c:v>7.8826904296875009E-6</c:v>
                      </c:pt>
                      <c:pt idx="3152">
                        <c:v>7.8704833984375006E-6</c:v>
                      </c:pt>
                      <c:pt idx="3153">
                        <c:v>7.8033447265625012E-6</c:v>
                      </c:pt>
                      <c:pt idx="3154">
                        <c:v>7.7636718750000005E-6</c:v>
                      </c:pt>
                      <c:pt idx="3155">
                        <c:v>7.7819824218750001E-6</c:v>
                      </c:pt>
                      <c:pt idx="3156">
                        <c:v>7.7941894531250005E-6</c:v>
                      </c:pt>
                      <c:pt idx="3157">
                        <c:v>7.7514648437500001E-6</c:v>
                      </c:pt>
                      <c:pt idx="3158">
                        <c:v>7.6812744140625011E-6</c:v>
                      </c:pt>
                      <c:pt idx="3159">
                        <c:v>7.6782226562500014E-6</c:v>
                      </c:pt>
                      <c:pt idx="3160">
                        <c:v>7.7117919921875011E-6</c:v>
                      </c:pt>
                      <c:pt idx="3161">
                        <c:v>7.7026367187500004E-6</c:v>
                      </c:pt>
                      <c:pt idx="3162">
                        <c:v>7.6263427734375003E-6</c:v>
                      </c:pt>
                      <c:pt idx="3163">
                        <c:v>7.5836181640625008E-6</c:v>
                      </c:pt>
                      <c:pt idx="3164">
                        <c:v>7.6171875000000005E-6</c:v>
                      </c:pt>
                      <c:pt idx="3165">
                        <c:v>7.6232910156250007E-6</c:v>
                      </c:pt>
                      <c:pt idx="3166">
                        <c:v>7.5805664062500003E-6</c:v>
                      </c:pt>
                      <c:pt idx="3167">
                        <c:v>7.5134277343750009E-6</c:v>
                      </c:pt>
                      <c:pt idx="3168">
                        <c:v>7.5073242187500007E-6</c:v>
                      </c:pt>
                      <c:pt idx="3169">
                        <c:v>7.5347900390625003E-6</c:v>
                      </c:pt>
                      <c:pt idx="3170">
                        <c:v>7.5256347656250004E-6</c:v>
                      </c:pt>
                      <c:pt idx="3171">
                        <c:v>7.4615478515625007E-6</c:v>
                      </c:pt>
                      <c:pt idx="3172">
                        <c:v>7.4096679687500005E-6</c:v>
                      </c:pt>
                      <c:pt idx="3173">
                        <c:v>7.4401855468750005E-6</c:v>
                      </c:pt>
                      <c:pt idx="3174">
                        <c:v>7.4554443359375005E-6</c:v>
                      </c:pt>
                      <c:pt idx="3175">
                        <c:v>7.4188232421875003E-6</c:v>
                      </c:pt>
                      <c:pt idx="3176">
                        <c:v>7.3516845703125009E-6</c:v>
                      </c:pt>
                      <c:pt idx="3177">
                        <c:v>7.3333740234375004E-6</c:v>
                      </c:pt>
                      <c:pt idx="3178">
                        <c:v>7.3760986328125008E-6</c:v>
                      </c:pt>
                      <c:pt idx="3179">
                        <c:v>7.3638916015625004E-6</c:v>
                      </c:pt>
                      <c:pt idx="3180">
                        <c:v>7.3028564453125004E-6</c:v>
                      </c:pt>
                      <c:pt idx="3181">
                        <c:v>7.2601318359375009E-6</c:v>
                      </c:pt>
                      <c:pt idx="3182">
                        <c:v>7.2814941406250002E-6</c:v>
                      </c:pt>
                      <c:pt idx="3183">
                        <c:v>7.3059082031250009E-6</c:v>
                      </c:pt>
                      <c:pt idx="3184">
                        <c:v>7.2601318359375009E-6</c:v>
                      </c:pt>
                      <c:pt idx="3185">
                        <c:v>7.205200195312501E-6</c:v>
                      </c:pt>
                      <c:pt idx="3186">
                        <c:v>7.1929931640625006E-6</c:v>
                      </c:pt>
                      <c:pt idx="3187">
                        <c:v>7.2235107421875007E-6</c:v>
                      </c:pt>
                      <c:pt idx="3188">
                        <c:v>7.2296142578125008E-6</c:v>
                      </c:pt>
                      <c:pt idx="3189">
                        <c:v>7.1685791015625008E-6</c:v>
                      </c:pt>
                      <c:pt idx="3190">
                        <c:v>7.1197509765625002E-6</c:v>
                      </c:pt>
                      <c:pt idx="3191">
                        <c:v>7.1563720703125004E-6</c:v>
                      </c:pt>
                      <c:pt idx="3192">
                        <c:v>7.1868896484375005E-6</c:v>
                      </c:pt>
                      <c:pt idx="3193">
                        <c:v>7.1472167968750006E-6</c:v>
                      </c:pt>
                      <c:pt idx="3194">
                        <c:v>7.0831298828125009E-6</c:v>
                      </c:pt>
                      <c:pt idx="3195">
                        <c:v>7.0800781250000004E-6</c:v>
                      </c:pt>
                      <c:pt idx="3196">
                        <c:v>7.1228027343750007E-6</c:v>
                      </c:pt>
                      <c:pt idx="3197">
                        <c:v>7.1228027343750007E-6</c:v>
                      </c:pt>
                      <c:pt idx="3198">
                        <c:v>7.0648193359375003E-6</c:v>
                      </c:pt>
                      <c:pt idx="3199">
                        <c:v>7.0251464843750005E-6</c:v>
                      </c:pt>
                      <c:pt idx="3200">
                        <c:v>7.0465087890625007E-6</c:v>
                      </c:pt>
                      <c:pt idx="3201">
                        <c:v>7.0922851562500007E-6</c:v>
                      </c:pt>
                      <c:pt idx="3202">
                        <c:v>7.0709228515625005E-6</c:v>
                      </c:pt>
                      <c:pt idx="3203">
                        <c:v>7.0098876953125005E-6</c:v>
                      </c:pt>
                      <c:pt idx="3204">
                        <c:v>7.012939453125001E-6</c:v>
                      </c:pt>
                      <c:pt idx="3205">
                        <c:v>7.0495605468750003E-6</c:v>
                      </c:pt>
                      <c:pt idx="3206">
                        <c:v>7.0648193359375003E-6</c:v>
                      </c:pt>
                      <c:pt idx="3207">
                        <c:v>7.0190429687500003E-6</c:v>
                      </c:pt>
                      <c:pt idx="3208">
                        <c:v>6.9854736328125006E-6</c:v>
                      </c:pt>
                      <c:pt idx="3209">
                        <c:v>7.0190429687500003E-6</c:v>
                      </c:pt>
                      <c:pt idx="3210">
                        <c:v>7.0526123046875008E-6</c:v>
                      </c:pt>
                      <c:pt idx="3211">
                        <c:v>7.0312500000000007E-6</c:v>
                      </c:pt>
                      <c:pt idx="3212">
                        <c:v>6.9793701171875004E-6</c:v>
                      </c:pt>
                      <c:pt idx="3213">
                        <c:v>6.982421875000001E-6</c:v>
                      </c:pt>
                      <c:pt idx="3214">
                        <c:v>7.0220947265625008E-6</c:v>
                      </c:pt>
                      <c:pt idx="3215">
                        <c:v>7.0404052734375005E-6</c:v>
                      </c:pt>
                      <c:pt idx="3216">
                        <c:v>7.0068359375000008E-6</c:v>
                      </c:pt>
                      <c:pt idx="3217">
                        <c:v>6.9763183593750008E-6</c:v>
                      </c:pt>
                      <c:pt idx="3218">
                        <c:v>7.0098876953125005E-6</c:v>
                      </c:pt>
                      <c:pt idx="3219">
                        <c:v>7.0465087890625007E-6</c:v>
                      </c:pt>
                      <c:pt idx="3220">
                        <c:v>7.0343017578125003E-6</c:v>
                      </c:pt>
                      <c:pt idx="3221">
                        <c:v>6.982421875000001E-6</c:v>
                      </c:pt>
                      <c:pt idx="3222">
                        <c:v>6.9854736328125006E-6</c:v>
                      </c:pt>
                      <c:pt idx="3223">
                        <c:v>7.0343017578125003E-6</c:v>
                      </c:pt>
                      <c:pt idx="3224">
                        <c:v>7.0556640625000005E-6</c:v>
                      </c:pt>
                      <c:pt idx="3225">
                        <c:v>7.0190429687500003E-6</c:v>
                      </c:pt>
                      <c:pt idx="3226">
                        <c:v>7.0037841796875003E-6</c:v>
                      </c:pt>
                      <c:pt idx="3227">
                        <c:v>7.0373535156250008E-6</c:v>
                      </c:pt>
                      <c:pt idx="3228">
                        <c:v>7.0617675781250007E-6</c:v>
                      </c:pt>
                      <c:pt idx="3229">
                        <c:v>7.0587158203125002E-6</c:v>
                      </c:pt>
                      <c:pt idx="3230">
                        <c:v>7.0007324218750006E-6</c:v>
                      </c:pt>
                      <c:pt idx="3231">
                        <c:v>7.012939453125001E-6</c:v>
                      </c:pt>
                      <c:pt idx="3232">
                        <c:v>7.0739746093750002E-6</c:v>
                      </c:pt>
                      <c:pt idx="3233">
                        <c:v>7.0953369140625004E-6</c:v>
                      </c:pt>
                      <c:pt idx="3234">
                        <c:v>7.0587158203125002E-6</c:v>
                      </c:pt>
                      <c:pt idx="3235">
                        <c:v>7.0190429687500003E-6</c:v>
                      </c:pt>
                      <c:pt idx="3236">
                        <c:v>7.0648193359375003E-6</c:v>
                      </c:pt>
                      <c:pt idx="3237">
                        <c:v>7.1166992187500006E-6</c:v>
                      </c:pt>
                      <c:pt idx="3238">
                        <c:v>7.1075439453125007E-6</c:v>
                      </c:pt>
                      <c:pt idx="3239">
                        <c:v>7.0617675781250007E-6</c:v>
                      </c:pt>
                      <c:pt idx="3240">
                        <c:v>7.0617675781250007E-6</c:v>
                      </c:pt>
                      <c:pt idx="3241">
                        <c:v>7.1228027343750007E-6</c:v>
                      </c:pt>
                      <c:pt idx="3242">
                        <c:v>7.1319580078125006E-6</c:v>
                      </c:pt>
                      <c:pt idx="3243">
                        <c:v>7.0800781250000004E-6</c:v>
                      </c:pt>
                      <c:pt idx="3244">
                        <c:v>7.0556640625000005E-6</c:v>
                      </c:pt>
                      <c:pt idx="3245">
                        <c:v>7.1044921875000002E-6</c:v>
                      </c:pt>
                      <c:pt idx="3246">
                        <c:v>7.1533203125000008E-6</c:v>
                      </c:pt>
                      <c:pt idx="3247">
                        <c:v>7.1502685546875003E-6</c:v>
                      </c:pt>
                      <c:pt idx="3248">
                        <c:v>7.0983886718750009E-6</c:v>
                      </c:pt>
                      <c:pt idx="3249">
                        <c:v>7.1075439453125007E-6</c:v>
                      </c:pt>
                      <c:pt idx="3250">
                        <c:v>7.1563720703125004E-6</c:v>
                      </c:pt>
                      <c:pt idx="3251">
                        <c:v>7.1777343750000006E-6</c:v>
                      </c:pt>
                      <c:pt idx="3252">
                        <c:v>7.1441650390625009E-6</c:v>
                      </c:pt>
                      <c:pt idx="3253">
                        <c:v>7.1044921875000002E-6</c:v>
                      </c:pt>
                      <c:pt idx="3254">
                        <c:v>7.1350097656250002E-6</c:v>
                      </c:pt>
                      <c:pt idx="3255">
                        <c:v>7.1929931640625006E-6</c:v>
                      </c:pt>
                      <c:pt idx="3256">
                        <c:v>7.1685791015625008E-6</c:v>
                      </c:pt>
                      <c:pt idx="3257">
                        <c:v>7.1228027343750007E-6</c:v>
                      </c:pt>
                      <c:pt idx="3258">
                        <c:v>7.1258544921875004E-6</c:v>
                      </c:pt>
                      <c:pt idx="3259">
                        <c:v>7.1807861328125003E-6</c:v>
                      </c:pt>
                      <c:pt idx="3260">
                        <c:v>7.205200195312501E-6</c:v>
                      </c:pt>
                      <c:pt idx="3261">
                        <c:v>7.1594238281250009E-6</c:v>
                      </c:pt>
                      <c:pt idx="3262">
                        <c:v>7.1319580078125006E-6</c:v>
                      </c:pt>
                      <c:pt idx="3263">
                        <c:v>7.1655273437500003E-6</c:v>
                      </c:pt>
                      <c:pt idx="3264">
                        <c:v>7.220458984375001E-6</c:v>
                      </c:pt>
                      <c:pt idx="3265">
                        <c:v>7.2113037109375003E-6</c:v>
                      </c:pt>
                      <c:pt idx="3266">
                        <c:v>7.1563720703125004E-6</c:v>
                      </c:pt>
                      <c:pt idx="3267">
                        <c:v>7.1563720703125004E-6</c:v>
                      </c:pt>
                      <c:pt idx="3268">
                        <c:v>7.2021484375000005E-6</c:v>
                      </c:pt>
                      <c:pt idx="3269">
                        <c:v>7.2174072265625005E-6</c:v>
                      </c:pt>
                      <c:pt idx="3270">
                        <c:v>7.1990966796875008E-6</c:v>
                      </c:pt>
                      <c:pt idx="3271">
                        <c:v>7.1594238281250009E-6</c:v>
                      </c:pt>
                      <c:pt idx="3272">
                        <c:v>7.1868896484375005E-6</c:v>
                      </c:pt>
                      <c:pt idx="3273">
                        <c:v>7.2326660156250005E-6</c:v>
                      </c:pt>
                      <c:pt idx="3274">
                        <c:v>7.2479248046875005E-6</c:v>
                      </c:pt>
                      <c:pt idx="3275">
                        <c:v>7.1929931640625006E-6</c:v>
                      </c:pt>
                      <c:pt idx="3276">
                        <c:v>7.1838378906250008E-6</c:v>
                      </c:pt>
                      <c:pt idx="3277">
                        <c:v>7.2418212890625003E-6</c:v>
                      </c:pt>
                      <c:pt idx="3278">
                        <c:v>7.2753906250000009E-6</c:v>
                      </c:pt>
                      <c:pt idx="3279">
                        <c:v>7.235717773437501E-6</c:v>
                      </c:pt>
                      <c:pt idx="3280">
                        <c:v>7.205200195312501E-6</c:v>
                      </c:pt>
                      <c:pt idx="3281">
                        <c:v>7.2418212890625003E-6</c:v>
                      </c:pt>
                      <c:pt idx="3282">
                        <c:v>7.3028564453125004E-6</c:v>
                      </c:pt>
                      <c:pt idx="3283">
                        <c:v>7.1960449218750003E-6</c:v>
                      </c:pt>
                      <c:pt idx="3284">
                        <c:v>7.0526123046875008E-6</c:v>
                      </c:pt>
                      <c:pt idx="3285">
                        <c:v>6.9763183593750008E-6</c:v>
                      </c:pt>
                      <c:pt idx="3286">
                        <c:v>6.9580078125000003E-6</c:v>
                      </c:pt>
                      <c:pt idx="3287">
                        <c:v>6.9122314453125002E-6</c:v>
                      </c:pt>
                      <c:pt idx="3288">
                        <c:v>6.8084716796875006E-6</c:v>
                      </c:pt>
                      <c:pt idx="3289">
                        <c:v>6.7138671875000009E-6</c:v>
                      </c:pt>
                      <c:pt idx="3290">
                        <c:v>6.6864013671875005E-6</c:v>
                      </c:pt>
                      <c:pt idx="3291">
                        <c:v>6.6802978515625003E-6</c:v>
                      </c:pt>
                      <c:pt idx="3292">
                        <c:v>6.613159179687501E-6</c:v>
                      </c:pt>
                      <c:pt idx="3293">
                        <c:v>6.5216064453125009E-6</c:v>
                      </c:pt>
                      <c:pt idx="3294">
                        <c:v>6.4575195312500003E-6</c:v>
                      </c:pt>
                      <c:pt idx="3295">
                        <c:v>6.4544677734375007E-6</c:v>
                      </c:pt>
                      <c:pt idx="3296">
                        <c:v>6.4453125000000008E-6</c:v>
                      </c:pt>
                      <c:pt idx="3297">
                        <c:v>6.3690185546875007E-6</c:v>
                      </c:pt>
                      <c:pt idx="3298">
                        <c:v>6.2683105468750008E-6</c:v>
                      </c:pt>
                      <c:pt idx="3299">
                        <c:v>6.2622070312500006E-6</c:v>
                      </c:pt>
                      <c:pt idx="3300">
                        <c:v>6.2683105468750008E-6</c:v>
                      </c:pt>
                      <c:pt idx="3301">
                        <c:v>6.2316894531250006E-6</c:v>
                      </c:pt>
                      <c:pt idx="3302">
                        <c:v>6.1462402343750007E-6</c:v>
                      </c:pt>
                      <c:pt idx="3303">
                        <c:v>6.0913085937500008E-6</c:v>
                      </c:pt>
                      <c:pt idx="3304">
                        <c:v>6.1004638671875007E-6</c:v>
                      </c:pt>
                      <c:pt idx="3305">
                        <c:v>6.0882568359375003E-6</c:v>
                      </c:pt>
                      <c:pt idx="3306">
                        <c:v>6.0272216796875003E-6</c:v>
                      </c:pt>
                      <c:pt idx="3307">
                        <c:v>5.9326171875000005E-6</c:v>
                      </c:pt>
                      <c:pt idx="3308">
                        <c:v>5.9234619140625007E-6</c:v>
                      </c:pt>
                      <c:pt idx="3309">
                        <c:v>5.9417724609375004E-6</c:v>
                      </c:pt>
                      <c:pt idx="3310">
                        <c:v>5.9020996093750005E-6</c:v>
                      </c:pt>
                      <c:pt idx="3311">
                        <c:v>5.8227539062500008E-6</c:v>
                      </c:pt>
                      <c:pt idx="3312">
                        <c:v>5.7678222656250009E-6</c:v>
                      </c:pt>
                      <c:pt idx="3313">
                        <c:v>5.7861328125000006E-6</c:v>
                      </c:pt>
                      <c:pt idx="3314">
                        <c:v>5.7830810546875001E-6</c:v>
                      </c:pt>
                      <c:pt idx="3315">
                        <c:v>5.7128906250000002E-6</c:v>
                      </c:pt>
                      <c:pt idx="3316">
                        <c:v>5.6365966796875001E-6</c:v>
                      </c:pt>
                      <c:pt idx="3317">
                        <c:v>5.6274414062500003E-6</c:v>
                      </c:pt>
                      <c:pt idx="3318">
                        <c:v>5.6488037109375004E-6</c:v>
                      </c:pt>
                      <c:pt idx="3319">
                        <c:v>5.6030273437500004E-6</c:v>
                      </c:pt>
                      <c:pt idx="3320">
                        <c:v>5.5328369140625005E-6</c:v>
                      </c:pt>
                      <c:pt idx="3321">
                        <c:v>5.4809570312500003E-6</c:v>
                      </c:pt>
                      <c:pt idx="3322">
                        <c:v>5.4870605468750005E-6</c:v>
                      </c:pt>
                      <c:pt idx="3323">
                        <c:v>5.4901123046875001E-6</c:v>
                      </c:pt>
                      <c:pt idx="3324">
                        <c:v>5.4412841796875004E-6</c:v>
                      </c:pt>
                      <c:pt idx="3325">
                        <c:v>5.3802490234375004E-6</c:v>
                      </c:pt>
                      <c:pt idx="3326">
                        <c:v>5.3588867187500002E-6</c:v>
                      </c:pt>
                      <c:pt idx="3327">
                        <c:v>5.38330078125E-6</c:v>
                      </c:pt>
                      <c:pt idx="3328">
                        <c:v>5.3527832031250009E-6</c:v>
                      </c:pt>
                      <c:pt idx="3329">
                        <c:v>5.2642822265625004E-6</c:v>
                      </c:pt>
                      <c:pt idx="3330">
                        <c:v>5.2246093750000006E-6</c:v>
                      </c:pt>
                      <c:pt idx="3331">
                        <c:v>5.2398681640625006E-6</c:v>
                      </c:pt>
                      <c:pt idx="3332">
                        <c:v>5.2459716796875008E-6</c:v>
                      </c:pt>
                      <c:pt idx="3333">
                        <c:v>5.1818847656250002E-6</c:v>
                      </c:pt>
                      <c:pt idx="3334">
                        <c:v>5.0903320312500001E-6</c:v>
                      </c:pt>
                      <c:pt idx="3335">
                        <c:v>5.0933837890625006E-6</c:v>
                      </c:pt>
                      <c:pt idx="3336">
                        <c:v>5.1147460937500008E-6</c:v>
                      </c:pt>
                      <c:pt idx="3337">
                        <c:v>5.0933837890625006E-6</c:v>
                      </c:pt>
                      <c:pt idx="3338">
                        <c:v>5.0109863281250004E-6</c:v>
                      </c:pt>
                      <c:pt idx="3339">
                        <c:v>4.9499511718750003E-6</c:v>
                      </c:pt>
                      <c:pt idx="3340">
                        <c:v>4.9835205078125E-6</c:v>
                      </c:pt>
                      <c:pt idx="3341">
                        <c:v>4.9865722656250005E-6</c:v>
                      </c:pt>
                      <c:pt idx="3342">
                        <c:v>4.9304199218750003E-6</c:v>
                      </c:pt>
                      <c:pt idx="3343">
                        <c:v>4.8565673828125001E-6</c:v>
                      </c:pt>
                      <c:pt idx="3344">
                        <c:v>4.8452758789062507E-6</c:v>
                      </c:pt>
                      <c:pt idx="3345">
                        <c:v>4.8684692382812502E-6</c:v>
                      </c:pt>
                      <c:pt idx="3346">
                        <c:v>4.8489379882812501E-6</c:v>
                      </c:pt>
                      <c:pt idx="3347">
                        <c:v>4.7781372070312504E-6</c:v>
                      </c:pt>
                      <c:pt idx="3348">
                        <c:v>4.73876953125E-6</c:v>
                      </c:pt>
                      <c:pt idx="3349">
                        <c:v>4.7592163085937502E-6</c:v>
                      </c:pt>
                      <c:pt idx="3350">
                        <c:v>4.7628784179687504E-6</c:v>
                      </c:pt>
                      <c:pt idx="3351">
                        <c:v>4.7128295898437504E-6</c:v>
                      </c:pt>
                      <c:pt idx="3352">
                        <c:v>4.64385986328125E-6</c:v>
                      </c:pt>
                      <c:pt idx="3353">
                        <c:v>4.6322631835937503E-6</c:v>
                      </c:pt>
                      <c:pt idx="3354">
                        <c:v>4.6707153320312506E-6</c:v>
                      </c:pt>
                      <c:pt idx="3355">
                        <c:v>4.6493530273437504E-6</c:v>
                      </c:pt>
                      <c:pt idx="3356">
                        <c:v>4.5748901367187505E-6</c:v>
                      </c:pt>
                      <c:pt idx="3357">
                        <c:v>4.5379638671875E-6</c:v>
                      </c:pt>
                      <c:pt idx="3358">
                        <c:v>4.5550537109375001E-6</c:v>
                      </c:pt>
                      <c:pt idx="3359">
                        <c:v>4.5773315429687504E-6</c:v>
                      </c:pt>
                      <c:pt idx="3360">
                        <c:v>4.5275878906250006E-6</c:v>
                      </c:pt>
                      <c:pt idx="3361">
                        <c:v>4.46258544921875E-6</c:v>
                      </c:pt>
                      <c:pt idx="3362">
                        <c:v>4.4635009765625E-6</c:v>
                      </c:pt>
                      <c:pt idx="3363">
                        <c:v>4.4909667968750004E-6</c:v>
                      </c:pt>
                      <c:pt idx="3364">
                        <c:v>4.478759765625E-6</c:v>
                      </c:pt>
                      <c:pt idx="3365">
                        <c:v>4.41436767578125E-6</c:v>
                      </c:pt>
                      <c:pt idx="3366">
                        <c:v>4.3716430664062505E-6</c:v>
                      </c:pt>
                      <c:pt idx="3367">
                        <c:v>4.39910888671875E-6</c:v>
                      </c:pt>
                      <c:pt idx="3368">
                        <c:v>4.4223022460937503E-6</c:v>
                      </c:pt>
                      <c:pt idx="3369">
                        <c:v>4.3801879882812506E-6</c:v>
                      </c:pt>
                      <c:pt idx="3370">
                        <c:v>4.3103027343750001E-6</c:v>
                      </c:pt>
                      <c:pt idx="3371">
                        <c:v>4.3026733398437501E-6</c:v>
                      </c:pt>
                      <c:pt idx="3372">
                        <c:v>4.33807373046875E-6</c:v>
                      </c:pt>
                      <c:pt idx="3373">
                        <c:v>4.3316650390625003E-6</c:v>
                      </c:pt>
                      <c:pt idx="3374">
                        <c:v>4.2651367187500007E-6</c:v>
                      </c:pt>
                      <c:pt idx="3375">
                        <c:v>4.2306518554687501E-6</c:v>
                      </c:pt>
                      <c:pt idx="3376">
                        <c:v>4.2590332031250005E-6</c:v>
                      </c:pt>
                      <c:pt idx="3377">
                        <c:v>4.2825317382812503E-6</c:v>
                      </c:pt>
                      <c:pt idx="3378">
                        <c:v>4.2410278320312503E-6</c:v>
                      </c:pt>
                      <c:pt idx="3379">
                        <c:v>4.1744995117187507E-6</c:v>
                      </c:pt>
                      <c:pt idx="3380">
                        <c:v>4.1723632812500002E-6</c:v>
                      </c:pt>
                      <c:pt idx="3381">
                        <c:v>4.2095947265625002E-6</c:v>
                      </c:pt>
                      <c:pt idx="3382">
                        <c:v>4.2065429687500006E-6</c:v>
                      </c:pt>
                      <c:pt idx="3383">
                        <c:v>4.1455078125000005E-6</c:v>
                      </c:pt>
                      <c:pt idx="3384">
                        <c:v>4.1088867187500003E-6</c:v>
                      </c:pt>
                      <c:pt idx="3385">
                        <c:v>4.1394042968750003E-6</c:v>
                      </c:pt>
                      <c:pt idx="3386">
                        <c:v>4.1601562500000007E-6</c:v>
                      </c:pt>
                      <c:pt idx="3387">
                        <c:v>4.1293334960937504E-6</c:v>
                      </c:pt>
                      <c:pt idx="3388">
                        <c:v>4.0682983398437504E-6</c:v>
                      </c:pt>
                      <c:pt idx="3389">
                        <c:v>4.0588378906250002E-6</c:v>
                      </c:pt>
                      <c:pt idx="3390">
                        <c:v>4.0997314453125005E-6</c:v>
                      </c:pt>
                      <c:pt idx="3391">
                        <c:v>4.1003417968750002E-6</c:v>
                      </c:pt>
                      <c:pt idx="3392">
                        <c:v>4.0390014648437507E-6</c:v>
                      </c:pt>
                      <c:pt idx="3393">
                        <c:v>4.0023803710937505E-6</c:v>
                      </c:pt>
                      <c:pt idx="3394">
                        <c:v>4.0301513671875003E-6</c:v>
                      </c:pt>
                      <c:pt idx="3395">
                        <c:v>4.0600585937500006E-6</c:v>
                      </c:pt>
                      <c:pt idx="3396">
                        <c:v>4.0277099609375004E-6</c:v>
                      </c:pt>
                      <c:pt idx="3397">
                        <c:v>3.9642333984375005E-6</c:v>
                      </c:pt>
                      <c:pt idx="3398">
                        <c:v>3.961181640625E-6</c:v>
                      </c:pt>
                      <c:pt idx="3399">
                        <c:v>4.0042114257812506E-6</c:v>
                      </c:pt>
                      <c:pt idx="3400">
                        <c:v>4.002685546875E-6</c:v>
                      </c:pt>
                      <c:pt idx="3401">
                        <c:v>3.9465332031250006E-6</c:v>
                      </c:pt>
                      <c:pt idx="3402">
                        <c:v>3.9083862304687505E-6</c:v>
                      </c:pt>
                      <c:pt idx="3403">
                        <c:v>3.9346313476562505E-6</c:v>
                      </c:pt>
                      <c:pt idx="3404">
                        <c:v>3.9685058593750005E-6</c:v>
                      </c:pt>
                      <c:pt idx="3405">
                        <c:v>3.9440917968750007E-6</c:v>
                      </c:pt>
                      <c:pt idx="3406">
                        <c:v>3.8757324218750001E-6</c:v>
                      </c:pt>
                      <c:pt idx="3407">
                        <c:v>3.86810302734375E-6</c:v>
                      </c:pt>
                      <c:pt idx="3408">
                        <c:v>3.9035034179687507E-6</c:v>
                      </c:pt>
                      <c:pt idx="3409">
                        <c:v>3.90869140625E-6</c:v>
                      </c:pt>
                      <c:pt idx="3410">
                        <c:v>3.8571166992187501E-6</c:v>
                      </c:pt>
                      <c:pt idx="3411">
                        <c:v>3.8116455078125003E-6</c:v>
                      </c:pt>
                      <c:pt idx="3412">
                        <c:v>3.8354492187500004E-6</c:v>
                      </c:pt>
                      <c:pt idx="3413">
                        <c:v>3.8732910156250002E-6</c:v>
                      </c:pt>
                      <c:pt idx="3414">
                        <c:v>3.8464355468750004E-6</c:v>
                      </c:pt>
                      <c:pt idx="3415">
                        <c:v>3.7823486328125003E-6</c:v>
                      </c:pt>
                      <c:pt idx="3416">
                        <c:v>3.7695312500000001E-6</c:v>
                      </c:pt>
                      <c:pt idx="3417">
                        <c:v>3.8049316406250004E-6</c:v>
                      </c:pt>
                      <c:pt idx="3418">
                        <c:v>3.8125610351562504E-6</c:v>
                      </c:pt>
                      <c:pt idx="3419">
                        <c:v>3.7588500976562505E-6</c:v>
                      </c:pt>
                      <c:pt idx="3420">
                        <c:v>3.7100219726562503E-6</c:v>
                      </c:pt>
                      <c:pt idx="3421">
                        <c:v>3.7335205078125001E-6</c:v>
                      </c:pt>
                      <c:pt idx="3422">
                        <c:v>3.7713623046875003E-6</c:v>
                      </c:pt>
                      <c:pt idx="3423">
                        <c:v>3.7420654296875002E-6</c:v>
                      </c:pt>
                      <c:pt idx="3424">
                        <c:v>3.6770629882812504E-6</c:v>
                      </c:pt>
                      <c:pt idx="3425">
                        <c:v>3.6654663085937503E-6</c:v>
                      </c:pt>
                      <c:pt idx="3426">
                        <c:v>3.7042236328125005E-6</c:v>
                      </c:pt>
                      <c:pt idx="3427">
                        <c:v>3.7094116210937502E-6</c:v>
                      </c:pt>
                      <c:pt idx="3428">
                        <c:v>3.6557006835937502E-6</c:v>
                      </c:pt>
                      <c:pt idx="3429">
                        <c:v>3.6032104492187503E-6</c:v>
                      </c:pt>
                      <c:pt idx="3430">
                        <c:v>3.6242675781250001E-6</c:v>
                      </c:pt>
                      <c:pt idx="3431">
                        <c:v>3.6590576171875002E-6</c:v>
                      </c:pt>
                      <c:pt idx="3432">
                        <c:v>3.6267089843750005E-6</c:v>
                      </c:pt>
                      <c:pt idx="3433">
                        <c:v>3.5601806640625004E-6</c:v>
                      </c:pt>
                      <c:pt idx="3434">
                        <c:v>3.5479736328125005E-6</c:v>
                      </c:pt>
                      <c:pt idx="3435">
                        <c:v>3.5818481445312505E-6</c:v>
                      </c:pt>
                      <c:pt idx="3436">
                        <c:v>3.5885620117187504E-6</c:v>
                      </c:pt>
                      <c:pt idx="3437">
                        <c:v>3.5290527343750002E-6</c:v>
                      </c:pt>
                      <c:pt idx="3438">
                        <c:v>3.4796142578125003E-6</c:v>
                      </c:pt>
                      <c:pt idx="3439">
                        <c:v>3.4957885742187504E-6</c:v>
                      </c:pt>
                      <c:pt idx="3440">
                        <c:v>3.5241699218750004E-6</c:v>
                      </c:pt>
                      <c:pt idx="3441">
                        <c:v>3.4991455078125004E-6</c:v>
                      </c:pt>
                      <c:pt idx="3442">
                        <c:v>3.4371948242187502E-6</c:v>
                      </c:pt>
                      <c:pt idx="3443">
                        <c:v>3.4176635742187502E-6</c:v>
                      </c:pt>
                      <c:pt idx="3444">
                        <c:v>3.4481811523437502E-6</c:v>
                      </c:pt>
                      <c:pt idx="3445">
                        <c:v>3.4555053710937503E-6</c:v>
                      </c:pt>
                      <c:pt idx="3446">
                        <c:v>3.3999633789062503E-6</c:v>
                      </c:pt>
                      <c:pt idx="3447">
                        <c:v>3.3523559570312501E-6</c:v>
                      </c:pt>
                      <c:pt idx="3448">
                        <c:v>3.3633422851562501E-6</c:v>
                      </c:pt>
                      <c:pt idx="3449">
                        <c:v>3.3938598632812501E-6</c:v>
                      </c:pt>
                      <c:pt idx="3450">
                        <c:v>3.3666992187500005E-6</c:v>
                      </c:pt>
                      <c:pt idx="3451">
                        <c:v>3.3038330078125003E-6</c:v>
                      </c:pt>
                      <c:pt idx="3452">
                        <c:v>3.2800292968750002E-6</c:v>
                      </c:pt>
                      <c:pt idx="3453">
                        <c:v>3.3123779296875004E-6</c:v>
                      </c:pt>
                      <c:pt idx="3454">
                        <c:v>3.3236694335937502E-6</c:v>
                      </c:pt>
                      <c:pt idx="3455">
                        <c:v>3.2669067382812502E-6</c:v>
                      </c:pt>
                      <c:pt idx="3456">
                        <c:v>3.2119750976562503E-6</c:v>
                      </c:pt>
                      <c:pt idx="3457">
                        <c:v>3.2257080078125001E-6</c:v>
                      </c:pt>
                      <c:pt idx="3458">
                        <c:v>3.2568359375000003E-6</c:v>
                      </c:pt>
                      <c:pt idx="3459">
                        <c:v>3.2272338867187503E-6</c:v>
                      </c:pt>
                      <c:pt idx="3460">
                        <c:v>3.1655883789062501E-6</c:v>
                      </c:pt>
                      <c:pt idx="3461">
                        <c:v>3.1393432617187501E-6</c:v>
                      </c:pt>
                      <c:pt idx="3462">
                        <c:v>3.1710815429687501E-6</c:v>
                      </c:pt>
                      <c:pt idx="3463">
                        <c:v>3.1814575195312503E-6</c:v>
                      </c:pt>
                      <c:pt idx="3464">
                        <c:v>3.1210327148437504E-6</c:v>
                      </c:pt>
                      <c:pt idx="3465">
                        <c:v>3.0645751953125003E-6</c:v>
                      </c:pt>
                      <c:pt idx="3466">
                        <c:v>3.0749511718750001E-6</c:v>
                      </c:pt>
                      <c:pt idx="3467">
                        <c:v>3.1072998046875002E-6</c:v>
                      </c:pt>
                      <c:pt idx="3468">
                        <c:v>3.0804443359375001E-6</c:v>
                      </c:pt>
                      <c:pt idx="3469">
                        <c:v>3.0099487304687503E-6</c:v>
                      </c:pt>
                      <c:pt idx="3470">
                        <c:v>2.9794311523437503E-6</c:v>
                      </c:pt>
                      <c:pt idx="3471">
                        <c:v>3.0136108398437501E-6</c:v>
                      </c:pt>
                      <c:pt idx="3472">
                        <c:v>3.0206298828125004E-6</c:v>
                      </c:pt>
                      <c:pt idx="3473">
                        <c:v>2.9598999023437502E-6</c:v>
                      </c:pt>
                      <c:pt idx="3474">
                        <c:v>2.8973388671875003E-6</c:v>
                      </c:pt>
                      <c:pt idx="3475">
                        <c:v>2.9003906250000004E-6</c:v>
                      </c:pt>
                      <c:pt idx="3476">
                        <c:v>2.9266357421875004E-6</c:v>
                      </c:pt>
                      <c:pt idx="3477">
                        <c:v>2.8985595703125003E-6</c:v>
                      </c:pt>
                      <c:pt idx="3478">
                        <c:v>2.8244018554687502E-6</c:v>
                      </c:pt>
                      <c:pt idx="3479">
                        <c:v>2.7886962890625001E-6</c:v>
                      </c:pt>
                      <c:pt idx="3480">
                        <c:v>2.8082275390625001E-6</c:v>
                      </c:pt>
                      <c:pt idx="3481">
                        <c:v>2.8109741210937503E-6</c:v>
                      </c:pt>
                      <c:pt idx="3482">
                        <c:v>2.7493286132812501E-6</c:v>
                      </c:pt>
                      <c:pt idx="3483">
                        <c:v>2.6849365234375001E-6</c:v>
                      </c:pt>
                      <c:pt idx="3484">
                        <c:v>2.6788330078125003E-6</c:v>
                      </c:pt>
                      <c:pt idx="3485">
                        <c:v>2.70477294921875E-6</c:v>
                      </c:pt>
                      <c:pt idx="3486">
                        <c:v>2.66754150390625E-6</c:v>
                      </c:pt>
                      <c:pt idx="3487">
                        <c:v>2.5866699218750001E-6</c:v>
                      </c:pt>
                      <c:pt idx="3488">
                        <c:v>2.5466918945312503E-6</c:v>
                      </c:pt>
                      <c:pt idx="3489">
                        <c:v>2.5625610351562501E-6</c:v>
                      </c:pt>
                      <c:pt idx="3490">
                        <c:v>2.5634765625000002E-6</c:v>
                      </c:pt>
                      <c:pt idx="3491">
                        <c:v>2.5027465820312504E-6</c:v>
                      </c:pt>
                      <c:pt idx="3492">
                        <c:v>2.4279785156250002E-6</c:v>
                      </c:pt>
                      <c:pt idx="3493">
                        <c:v>2.4203491210937502E-6</c:v>
                      </c:pt>
                      <c:pt idx="3494">
                        <c:v>2.4389648437500002E-6</c:v>
                      </c:pt>
                      <c:pt idx="3495">
                        <c:v>2.4063110351562501E-6</c:v>
                      </c:pt>
                      <c:pt idx="3496">
                        <c:v>2.32574462890625E-6</c:v>
                      </c:pt>
                      <c:pt idx="3497">
                        <c:v>2.2726440429687503E-6</c:v>
                      </c:pt>
                      <c:pt idx="3498">
                        <c:v>2.2882080078125002E-6</c:v>
                      </c:pt>
                      <c:pt idx="3499">
                        <c:v>2.2903442382812502E-6</c:v>
                      </c:pt>
                      <c:pt idx="3500">
                        <c:v>2.2225952148437502E-6</c:v>
                      </c:pt>
                      <c:pt idx="3501">
                        <c:v>2.1502685546875003E-6</c:v>
                      </c:pt>
                      <c:pt idx="3502">
                        <c:v>2.1316528320312503E-6</c:v>
                      </c:pt>
                      <c:pt idx="3503">
                        <c:v>2.1496582031250001E-6</c:v>
                      </c:pt>
                      <c:pt idx="3504">
                        <c:v>2.1194458007812504E-6</c:v>
                      </c:pt>
                      <c:pt idx="3505">
                        <c:v>2.0361328125E-6</c:v>
                      </c:pt>
                      <c:pt idx="3506">
                        <c:v>1.9866943359375002E-6</c:v>
                      </c:pt>
                      <c:pt idx="3507">
                        <c:v>2.0007324218750002E-6</c:v>
                      </c:pt>
                      <c:pt idx="3508">
                        <c:v>2.0022583007812501E-6</c:v>
                      </c:pt>
                      <c:pt idx="3509">
                        <c:v>1.9387817382812501E-6</c:v>
                      </c:pt>
                      <c:pt idx="3510">
                        <c:v>1.8673706054687503E-6</c:v>
                      </c:pt>
                      <c:pt idx="3511">
                        <c:v>1.8475341796875001E-6</c:v>
                      </c:pt>
                      <c:pt idx="3512">
                        <c:v>1.8682861328125001E-6</c:v>
                      </c:pt>
                      <c:pt idx="3513">
                        <c:v>1.8420410156250001E-6</c:v>
                      </c:pt>
                      <c:pt idx="3514">
                        <c:v>1.7623901367187501E-6</c:v>
                      </c:pt>
                      <c:pt idx="3515">
                        <c:v>1.7141723632812501E-6</c:v>
                      </c:pt>
                      <c:pt idx="3516">
                        <c:v>1.7300415039062501E-6</c:v>
                      </c:pt>
                      <c:pt idx="3517">
                        <c:v>1.7337036132812502E-6</c:v>
                      </c:pt>
                      <c:pt idx="3518">
                        <c:v>1.6796875000000002E-6</c:v>
                      </c:pt>
                      <c:pt idx="3519">
                        <c:v>1.6049194335937501E-6</c:v>
                      </c:pt>
                      <c:pt idx="3520">
                        <c:v>1.5924072265625001E-6</c:v>
                      </c:pt>
                      <c:pt idx="3521">
                        <c:v>1.6171264648437501E-6</c:v>
                      </c:pt>
                      <c:pt idx="3522">
                        <c:v>1.5957641601562501E-6</c:v>
                      </c:pt>
                      <c:pt idx="3523">
                        <c:v>1.5213012695312502E-6</c:v>
                      </c:pt>
                      <c:pt idx="3524">
                        <c:v>1.4764404296875002E-6</c:v>
                      </c:pt>
                      <c:pt idx="3525">
                        <c:v>1.4981079101562501E-6</c:v>
                      </c:pt>
                      <c:pt idx="3526">
                        <c:v>1.5087890625000001E-6</c:v>
                      </c:pt>
                      <c:pt idx="3527">
                        <c:v>1.4605712890625002E-6</c:v>
                      </c:pt>
                      <c:pt idx="3528">
                        <c:v>1.3931274414062501E-6</c:v>
                      </c:pt>
                      <c:pt idx="3529">
                        <c:v>1.3796997070312502E-6</c:v>
                      </c:pt>
                      <c:pt idx="3530">
                        <c:v>1.4111328125000001E-6</c:v>
                      </c:pt>
                      <c:pt idx="3531">
                        <c:v>1.3967895507812502E-6</c:v>
                      </c:pt>
                      <c:pt idx="3532">
                        <c:v>1.3265991210937501E-6</c:v>
                      </c:pt>
                      <c:pt idx="3533">
                        <c:v>1.2847900390625002E-6</c:v>
                      </c:pt>
                      <c:pt idx="3534">
                        <c:v>1.3058471679687501E-6</c:v>
                      </c:pt>
                      <c:pt idx="3535">
                        <c:v>1.3247680664062501E-6</c:v>
                      </c:pt>
                      <c:pt idx="3536">
                        <c:v>1.2847900390625002E-6</c:v>
                      </c:pt>
                      <c:pt idx="3537">
                        <c:v>1.2200927734375001E-6</c:v>
                      </c:pt>
                      <c:pt idx="3538">
                        <c:v>1.21307373046875E-6</c:v>
                      </c:pt>
                      <c:pt idx="3539">
                        <c:v>1.2445068359375001E-6</c:v>
                      </c:pt>
                      <c:pt idx="3540">
                        <c:v>1.2408447265625001E-6</c:v>
                      </c:pt>
                      <c:pt idx="3541">
                        <c:v>1.1776733398437502E-6</c:v>
                      </c:pt>
                      <c:pt idx="3542">
                        <c:v>1.142578125E-6</c:v>
                      </c:pt>
                      <c:pt idx="3543">
                        <c:v>1.1669921875000001E-6</c:v>
                      </c:pt>
                      <c:pt idx="3544">
                        <c:v>1.1920166015625001E-6</c:v>
                      </c:pt>
                      <c:pt idx="3545">
                        <c:v>1.15631103515625E-6</c:v>
                      </c:pt>
                      <c:pt idx="3546">
                        <c:v>1.0949707031250001E-6</c:v>
                      </c:pt>
                      <c:pt idx="3547">
                        <c:v>1.0922241210937501E-6</c:v>
                      </c:pt>
                      <c:pt idx="3548">
                        <c:v>1.1309814453125001E-6</c:v>
                      </c:pt>
                      <c:pt idx="3549">
                        <c:v>1.13067626953125E-6</c:v>
                      </c:pt>
                      <c:pt idx="3550">
                        <c:v>1.0742187500000001E-6</c:v>
                      </c:pt>
                      <c:pt idx="3551">
                        <c:v>1.0357666015625001E-6</c:v>
                      </c:pt>
                      <c:pt idx="3552">
                        <c:v>1.0647583007812501E-6</c:v>
                      </c:pt>
                      <c:pt idx="3553">
                        <c:v>1.09619140625E-6</c:v>
                      </c:pt>
                      <c:pt idx="3554">
                        <c:v>1.0641479492187502E-6</c:v>
                      </c:pt>
                      <c:pt idx="3555">
                        <c:v>1.0073852539062501E-6</c:v>
                      </c:pt>
                      <c:pt idx="3556">
                        <c:v>1.0040283203125002E-6</c:v>
                      </c:pt>
                      <c:pt idx="3557">
                        <c:v>1.04766845703125E-6</c:v>
                      </c:pt>
                      <c:pt idx="3558">
                        <c:v>1.0528564453125001E-6</c:v>
                      </c:pt>
                      <c:pt idx="3559">
                        <c:v>9.9700927734375014E-7</c:v>
                      </c:pt>
                      <c:pt idx="3560">
                        <c:v>9.5977783203125017E-7</c:v>
                      </c:pt>
                      <c:pt idx="3561">
                        <c:v>9.9090576171875018E-7</c:v>
                      </c:pt>
                      <c:pt idx="3562">
                        <c:v>1.0238647460937501E-6</c:v>
                      </c:pt>
                      <c:pt idx="3563">
                        <c:v>9.9822998046875009E-7</c:v>
                      </c:pt>
                      <c:pt idx="3564">
                        <c:v>9.4238281250000004E-7</c:v>
                      </c:pt>
                      <c:pt idx="3565">
                        <c:v>9.4055175781250011E-7</c:v>
                      </c:pt>
                      <c:pt idx="3566">
                        <c:v>9.8419189453125003E-7</c:v>
                      </c:pt>
                      <c:pt idx="3567">
                        <c:v>9.9304199218749998E-7</c:v>
                      </c:pt>
                      <c:pt idx="3568">
                        <c:v>9.1522216796874998E-7</c:v>
                      </c:pt>
                      <c:pt idx="3569">
                        <c:v>8.7951660156249995E-7</c:v>
                      </c:pt>
                      <c:pt idx="3570">
                        <c:v>9.0972900390624999E-7</c:v>
                      </c:pt>
                      <c:pt idx="3571">
                        <c:v>9.4665527343749997E-7</c:v>
                      </c:pt>
                      <c:pt idx="3572">
                        <c:v>9.2224121093750001E-7</c:v>
                      </c:pt>
                      <c:pt idx="3573">
                        <c:v>8.6517333984375001E-7</c:v>
                      </c:pt>
                      <c:pt idx="3574">
                        <c:v>8.6181640624999993E-7</c:v>
                      </c:pt>
                      <c:pt idx="3575">
                        <c:v>9.0576171874999994E-7</c:v>
                      </c:pt>
                      <c:pt idx="3576">
                        <c:v>9.1674804687499992E-7</c:v>
                      </c:pt>
                      <c:pt idx="3577">
                        <c:v>8.6700439453124993E-7</c:v>
                      </c:pt>
                      <c:pt idx="3578">
                        <c:v>8.3007812499999995E-7</c:v>
                      </c:pt>
                      <c:pt idx="3579">
                        <c:v>8.5937499999999992E-7</c:v>
                      </c:pt>
                      <c:pt idx="3580">
                        <c:v>8.9843749999999992E-7</c:v>
                      </c:pt>
                      <c:pt idx="3581">
                        <c:v>8.7615966796874998E-7</c:v>
                      </c:pt>
                      <c:pt idx="3582">
                        <c:v>8.2000732421874994E-7</c:v>
                      </c:pt>
                      <c:pt idx="3583">
                        <c:v>8.1390380859374998E-7</c:v>
                      </c:pt>
                      <c:pt idx="3584">
                        <c:v>8.5937499999999992E-7</c:v>
                      </c:pt>
                      <c:pt idx="3585">
                        <c:v>8.7188720703124994E-7</c:v>
                      </c:pt>
                      <c:pt idx="3586">
                        <c:v>8.2366943359375E-7</c:v>
                      </c:pt>
                      <c:pt idx="3587">
                        <c:v>7.8430175781249991E-7</c:v>
                      </c:pt>
                      <c:pt idx="3588">
                        <c:v>8.1085205078125E-7</c:v>
                      </c:pt>
                      <c:pt idx="3589">
                        <c:v>8.5266113281249999E-7</c:v>
                      </c:pt>
                      <c:pt idx="3590">
                        <c:v>8.3160400390625E-7</c:v>
                      </c:pt>
                      <c:pt idx="3591">
                        <c:v>7.7606201171874993E-7</c:v>
                      </c:pt>
                      <c:pt idx="3592">
                        <c:v>7.6873779296875002E-7</c:v>
                      </c:pt>
                      <c:pt idx="3593">
                        <c:v>8.1207275390624995E-7</c:v>
                      </c:pt>
                      <c:pt idx="3594">
                        <c:v>8.2763671874999995E-7</c:v>
                      </c:pt>
                      <c:pt idx="3595">
                        <c:v>7.7972412109374999E-7</c:v>
                      </c:pt>
                      <c:pt idx="3596">
                        <c:v>7.3944091796874994E-7</c:v>
                      </c:pt>
                      <c:pt idx="3597">
                        <c:v>7.6599121093749992E-7</c:v>
                      </c:pt>
                      <c:pt idx="3598">
                        <c:v>8.0749511718749992E-7</c:v>
                      </c:pt>
                      <c:pt idx="3599">
                        <c:v>7.8887939453124994E-7</c:v>
                      </c:pt>
                      <c:pt idx="3600">
                        <c:v>7.3333740234374998E-7</c:v>
                      </c:pt>
                      <c:pt idx="3601">
                        <c:v>7.2296142578124998E-7</c:v>
                      </c:pt>
                      <c:pt idx="3602">
                        <c:v>7.6721191406249997E-7</c:v>
                      </c:pt>
                      <c:pt idx="3603">
                        <c:v>7.8338623046874995E-7</c:v>
                      </c:pt>
                      <c:pt idx="3604">
                        <c:v>7.3760986328125002E-7</c:v>
                      </c:pt>
                      <c:pt idx="3605">
                        <c:v>6.9458007812499997E-7</c:v>
                      </c:pt>
                      <c:pt idx="3606">
                        <c:v>7.1868896484374994E-7</c:v>
                      </c:pt>
                      <c:pt idx="3607">
                        <c:v>7.6171874999999999E-7</c:v>
                      </c:pt>
                      <c:pt idx="3608">
                        <c:v>7.4676513671874996E-7</c:v>
                      </c:pt>
                      <c:pt idx="3609">
                        <c:v>6.8939208984374997E-7</c:v>
                      </c:pt>
                      <c:pt idx="3610">
                        <c:v>6.7840576171874999E-7</c:v>
                      </c:pt>
                      <c:pt idx="3611">
                        <c:v>7.2143554687499993E-7</c:v>
                      </c:pt>
                      <c:pt idx="3612">
                        <c:v>7.4096679687499998E-7</c:v>
                      </c:pt>
                      <c:pt idx="3613">
                        <c:v>6.9519042968749994E-7</c:v>
                      </c:pt>
                      <c:pt idx="3614">
                        <c:v>6.5002441406249998E-7</c:v>
                      </c:pt>
                      <c:pt idx="3615">
                        <c:v>6.7260742187500002E-7</c:v>
                      </c:pt>
                      <c:pt idx="3616">
                        <c:v>7.1563720703124996E-7</c:v>
                      </c:pt>
                      <c:pt idx="3617">
                        <c:v>7.0281982421874995E-7</c:v>
                      </c:pt>
                      <c:pt idx="3618">
                        <c:v>6.4727783203124999E-7</c:v>
                      </c:pt>
                      <c:pt idx="3619">
                        <c:v>6.3323974609374993E-7</c:v>
                      </c:pt>
                      <c:pt idx="3620">
                        <c:v>6.7535400390625001E-7</c:v>
                      </c:pt>
                      <c:pt idx="3621">
                        <c:v>6.9580078124999992E-7</c:v>
                      </c:pt>
                      <c:pt idx="3622">
                        <c:v>6.5338134765624995E-7</c:v>
                      </c:pt>
                      <c:pt idx="3623">
                        <c:v>6.0821533203124999E-7</c:v>
                      </c:pt>
                      <c:pt idx="3624">
                        <c:v>6.2713623046874996E-7</c:v>
                      </c:pt>
                      <c:pt idx="3625">
                        <c:v>6.7108154296874997E-7</c:v>
                      </c:pt>
                      <c:pt idx="3626">
                        <c:v>6.5948486328125002E-7</c:v>
                      </c:pt>
                      <c:pt idx="3627">
                        <c:v>6.0333251953124998E-7</c:v>
                      </c:pt>
                      <c:pt idx="3628">
                        <c:v>5.8868408203124994E-7</c:v>
                      </c:pt>
                      <c:pt idx="3629">
                        <c:v>6.3018798828124995E-7</c:v>
                      </c:pt>
                      <c:pt idx="3630">
                        <c:v>6.5277099609374998E-7</c:v>
                      </c:pt>
                      <c:pt idx="3631">
                        <c:v>6.1035156250000001E-7</c:v>
                      </c:pt>
                      <c:pt idx="3632">
                        <c:v>5.6365966796875001E-7</c:v>
                      </c:pt>
                      <c:pt idx="3633">
                        <c:v>5.8166503906250002E-7</c:v>
                      </c:pt>
                      <c:pt idx="3634">
                        <c:v>6.2652587890624999E-7</c:v>
                      </c:pt>
                      <c:pt idx="3635">
                        <c:v>6.1645507812499998E-7</c:v>
                      </c:pt>
                      <c:pt idx="3636">
                        <c:v>5.6091308593750002E-7</c:v>
                      </c:pt>
                      <c:pt idx="3637">
                        <c:v>5.4382324218749997E-7</c:v>
                      </c:pt>
                      <c:pt idx="3638">
                        <c:v>5.84716796875E-7</c:v>
                      </c:pt>
                      <c:pt idx="3639">
                        <c:v>6.0943603515624994E-7</c:v>
                      </c:pt>
                      <c:pt idx="3640">
                        <c:v>5.6732177734374997E-7</c:v>
                      </c:pt>
                      <c:pt idx="3641">
                        <c:v>5.2062988281249996E-7</c:v>
                      </c:pt>
                      <c:pt idx="3642">
                        <c:v>5.352783203125E-7</c:v>
                      </c:pt>
                      <c:pt idx="3643">
                        <c:v>5.8105468749999994E-7</c:v>
                      </c:pt>
                      <c:pt idx="3644">
                        <c:v>5.7342529296874993E-7</c:v>
                      </c:pt>
                      <c:pt idx="3645">
                        <c:v>5.1757812499999998E-7</c:v>
                      </c:pt>
                      <c:pt idx="3646">
                        <c:v>4.9804687499999993E-7</c:v>
                      </c:pt>
                      <c:pt idx="3647">
                        <c:v>5.3833007812499998E-7</c:v>
                      </c:pt>
                      <c:pt idx="3648">
                        <c:v>5.6427001953124998E-7</c:v>
                      </c:pt>
                      <c:pt idx="3649">
                        <c:v>5.2520751953124999E-7</c:v>
                      </c:pt>
                      <c:pt idx="3650">
                        <c:v>4.7515869140624996E-7</c:v>
                      </c:pt>
                      <c:pt idx="3651">
                        <c:v>4.8950195312499996E-7</c:v>
                      </c:pt>
                      <c:pt idx="3652">
                        <c:v>5.3588867187499998E-7</c:v>
                      </c:pt>
                      <c:pt idx="3653">
                        <c:v>5.3039550781249999E-7</c:v>
                      </c:pt>
                      <c:pt idx="3654">
                        <c:v>4.754638671875E-7</c:v>
                      </c:pt>
                      <c:pt idx="3655">
                        <c:v>4.5178222656249998E-7</c:v>
                      </c:pt>
                      <c:pt idx="3656">
                        <c:v>4.9133300781249999E-7</c:v>
                      </c:pt>
                      <c:pt idx="3657">
                        <c:v>5.2032470703124998E-7</c:v>
                      </c:pt>
                      <c:pt idx="3658">
                        <c:v>4.8156738281249997E-7</c:v>
                      </c:pt>
                      <c:pt idx="3659">
                        <c:v>4.3145751953124999E-7</c:v>
                      </c:pt>
                      <c:pt idx="3660">
                        <c:v>4.4232177734375E-7</c:v>
                      </c:pt>
                      <c:pt idx="3661">
                        <c:v>4.8889160156249999E-7</c:v>
                      </c:pt>
                      <c:pt idx="3662">
                        <c:v>4.8614501953124999E-7</c:v>
                      </c:pt>
                      <c:pt idx="3663">
                        <c:v>4.3084716796874996E-7</c:v>
                      </c:pt>
                      <c:pt idx="3664">
                        <c:v>4.0731811523437498E-7</c:v>
                      </c:pt>
                      <c:pt idx="3665">
                        <c:v>4.4473266601562497E-7</c:v>
                      </c:pt>
                      <c:pt idx="3666">
                        <c:v>4.7488403320312495E-7</c:v>
                      </c:pt>
                      <c:pt idx="3667">
                        <c:v>4.3829345703124999E-7</c:v>
                      </c:pt>
                      <c:pt idx="3668">
                        <c:v>3.8653564453125001E-7</c:v>
                      </c:pt>
                      <c:pt idx="3669">
                        <c:v>3.95843505859375E-7</c:v>
                      </c:pt>
                      <c:pt idx="3670">
                        <c:v>4.4223022460937496E-7</c:v>
                      </c:pt>
                      <c:pt idx="3671">
                        <c:v>4.4128417968749997E-7</c:v>
                      </c:pt>
                      <c:pt idx="3672">
                        <c:v>3.8851928710937498E-7</c:v>
                      </c:pt>
                      <c:pt idx="3673">
                        <c:v>3.6157226562499997E-7</c:v>
                      </c:pt>
                      <c:pt idx="3674">
                        <c:v>3.9880371093749999E-7</c:v>
                      </c:pt>
                      <c:pt idx="3675">
                        <c:v>4.3023681640624998E-7</c:v>
                      </c:pt>
                      <c:pt idx="3676">
                        <c:v>3.9596557617187496E-7</c:v>
                      </c:pt>
                      <c:pt idx="3677">
                        <c:v>3.4426879882812498E-7</c:v>
                      </c:pt>
                      <c:pt idx="3678">
                        <c:v>3.51165771484375E-7</c:v>
                      </c:pt>
                      <c:pt idx="3679">
                        <c:v>3.9730834960937498E-7</c:v>
                      </c:pt>
                      <c:pt idx="3680">
                        <c:v>3.9837646484374999E-7</c:v>
                      </c:pt>
                      <c:pt idx="3681">
                        <c:v>3.4542846679687498E-7</c:v>
                      </c:pt>
                      <c:pt idx="3682">
                        <c:v>3.1741333007812496E-7</c:v>
                      </c:pt>
                      <c:pt idx="3683">
                        <c:v>3.5336303710937497E-7</c:v>
                      </c:pt>
                      <c:pt idx="3684">
                        <c:v>3.8650512695312497E-7</c:v>
                      </c:pt>
                      <c:pt idx="3685">
                        <c:v>3.5406494140624998E-7</c:v>
                      </c:pt>
                      <c:pt idx="3686">
                        <c:v>3.0133056640624997E-7</c:v>
                      </c:pt>
                      <c:pt idx="3687">
                        <c:v>3.0673217773437497E-7</c:v>
                      </c:pt>
                      <c:pt idx="3688">
                        <c:v>3.5275268554687499E-7</c:v>
                      </c:pt>
                      <c:pt idx="3689">
                        <c:v>3.5595703124999997E-7</c:v>
                      </c:pt>
                      <c:pt idx="3690">
                        <c:v>3.0364990234374996E-7</c:v>
                      </c:pt>
                      <c:pt idx="3691">
                        <c:v>2.7407836914062498E-7</c:v>
                      </c:pt>
                      <c:pt idx="3692">
                        <c:v>3.0926513671874997E-7</c:v>
                      </c:pt>
                      <c:pt idx="3693">
                        <c:v>3.4396362304687499E-7</c:v>
                      </c:pt>
                      <c:pt idx="3694">
                        <c:v>3.1362915039062499E-7</c:v>
                      </c:pt>
                      <c:pt idx="3695">
                        <c:v>2.6068115234374998E-7</c:v>
                      </c:pt>
                      <c:pt idx="3696">
                        <c:v>2.6364135742187497E-7</c:v>
                      </c:pt>
                      <c:pt idx="3697">
                        <c:v>3.1057739257812501E-7</c:v>
                      </c:pt>
                      <c:pt idx="3698">
                        <c:v>3.1631469726562498E-7</c:v>
                      </c:pt>
                      <c:pt idx="3699">
                        <c:v>2.6416015624999996E-7</c:v>
                      </c:pt>
                      <c:pt idx="3700">
                        <c:v>2.335205078125E-7</c:v>
                      </c:pt>
                      <c:pt idx="3701">
                        <c:v>2.6715087890624999E-7</c:v>
                      </c:pt>
                      <c:pt idx="3702">
                        <c:v>3.0389404296875E-7</c:v>
                      </c:pt>
                      <c:pt idx="3703">
                        <c:v>2.7575683593749997E-7</c:v>
                      </c:pt>
                      <c:pt idx="3704">
                        <c:v>2.2222900390624998E-7</c:v>
                      </c:pt>
                      <c:pt idx="3705">
                        <c:v>2.2409057617187499E-7</c:v>
                      </c:pt>
                      <c:pt idx="3706">
                        <c:v>2.7041625976562497E-7</c:v>
                      </c:pt>
                      <c:pt idx="3707">
                        <c:v>2.7847290039062498E-7</c:v>
                      </c:pt>
                      <c:pt idx="3708">
                        <c:v>2.2790527343749999E-7</c:v>
                      </c:pt>
                      <c:pt idx="3709">
                        <c:v>1.9497680664062499E-7</c:v>
                      </c:pt>
                      <c:pt idx="3710">
                        <c:v>2.2784423828124999E-7</c:v>
                      </c:pt>
                      <c:pt idx="3711">
                        <c:v>2.6647949218750001E-7</c:v>
                      </c:pt>
                      <c:pt idx="3712">
                        <c:v>2.40478515625E-7</c:v>
                      </c:pt>
                      <c:pt idx="3713">
                        <c:v>1.8710327148437498E-7</c:v>
                      </c:pt>
                      <c:pt idx="3714">
                        <c:v>1.8630981445312498E-7</c:v>
                      </c:pt>
                      <c:pt idx="3715">
                        <c:v>2.3306274414062499E-7</c:v>
                      </c:pt>
                      <c:pt idx="3716">
                        <c:v>2.4359130859374999E-7</c:v>
                      </c:pt>
                      <c:pt idx="3717">
                        <c:v>1.9418334960937499E-7</c:v>
                      </c:pt>
                      <c:pt idx="3718">
                        <c:v>1.59912109375E-7</c:v>
                      </c:pt>
                      <c:pt idx="3719">
                        <c:v>1.9140624999999999E-7</c:v>
                      </c:pt>
                      <c:pt idx="3720">
                        <c:v>2.313232421875E-7</c:v>
                      </c:pt>
                      <c:pt idx="3721">
                        <c:v>2.0892333984374999E-7</c:v>
                      </c:pt>
                      <c:pt idx="3722">
                        <c:v>1.54388427734375E-7</c:v>
                      </c:pt>
                      <c:pt idx="3723">
                        <c:v>1.5216064453125E-7</c:v>
                      </c:pt>
                      <c:pt idx="3724">
                        <c:v>1.9906616210937498E-7</c:v>
                      </c:pt>
                      <c:pt idx="3725">
                        <c:v>2.1163940429687498E-7</c:v>
                      </c:pt>
                      <c:pt idx="3726">
                        <c:v>1.6400146484374998E-7</c:v>
                      </c:pt>
                      <c:pt idx="3727">
                        <c:v>1.2762451171875E-7</c:v>
                      </c:pt>
                      <c:pt idx="3728">
                        <c:v>1.5762329101562498E-7</c:v>
                      </c:pt>
                      <c:pt idx="3729">
                        <c:v>1.9976806640624999E-7</c:v>
                      </c:pt>
                      <c:pt idx="3730">
                        <c:v>1.7922973632812499E-7</c:v>
                      </c:pt>
                      <c:pt idx="3731">
                        <c:v>1.2512207031249998E-7</c:v>
                      </c:pt>
                      <c:pt idx="3732">
                        <c:v>1.2066650390625E-7</c:v>
                      </c:pt>
                      <c:pt idx="3733">
                        <c:v>1.671142578125E-7</c:v>
                      </c:pt>
                      <c:pt idx="3734">
                        <c:v>1.82464599609375E-7</c:v>
                      </c:pt>
                      <c:pt idx="3735">
                        <c:v>1.353759765625E-7</c:v>
                      </c:pt>
                      <c:pt idx="3736">
                        <c:v>9.8083496093749995E-8</c:v>
                      </c:pt>
                      <c:pt idx="3737">
                        <c:v>1.2677001953124999E-7</c:v>
                      </c:pt>
                      <c:pt idx="3738">
                        <c:v>1.6964721679687499E-7</c:v>
                      </c:pt>
                      <c:pt idx="3739">
                        <c:v>1.5191650390624999E-7</c:v>
                      </c:pt>
                      <c:pt idx="3740">
                        <c:v>9.7351074218749991E-8</c:v>
                      </c:pt>
                      <c:pt idx="3741">
                        <c:v>9.1247558593750001E-8</c:v>
                      </c:pt>
                      <c:pt idx="3742">
                        <c:v>1.3790893554687499E-7</c:v>
                      </c:pt>
                      <c:pt idx="3743">
                        <c:v>1.54541015625E-7</c:v>
                      </c:pt>
                      <c:pt idx="3744">
                        <c:v>1.09100341796875E-7</c:v>
                      </c:pt>
                      <c:pt idx="3745">
                        <c:v>7.0404052734375001E-8</c:v>
                      </c:pt>
                      <c:pt idx="3746">
                        <c:v>9.7198486328124997E-8</c:v>
                      </c:pt>
                      <c:pt idx="3747">
                        <c:v>1.4151000976562499E-7</c:v>
                      </c:pt>
                      <c:pt idx="3748">
                        <c:v>1.25457763671875E-7</c:v>
                      </c:pt>
                      <c:pt idx="3749">
                        <c:v>7.1685791015624999E-8</c:v>
                      </c:pt>
                      <c:pt idx="3750">
                        <c:v>6.3354492187499991E-8</c:v>
                      </c:pt>
                      <c:pt idx="3751">
                        <c:v>1.08673095703125E-7</c:v>
                      </c:pt>
                      <c:pt idx="3752">
                        <c:v>1.2854003906249999E-7</c:v>
                      </c:pt>
                      <c:pt idx="3753">
                        <c:v>8.398437499999999E-8</c:v>
                      </c:pt>
                      <c:pt idx="3754">
                        <c:v>4.3487548828124995E-8</c:v>
                      </c:pt>
                      <c:pt idx="3755">
                        <c:v>6.9061279296874995E-8</c:v>
                      </c:pt>
                      <c:pt idx="3756">
                        <c:v>1.13250732421875E-7</c:v>
                      </c:pt>
                      <c:pt idx="3757">
                        <c:v>1.0028076171875E-7</c:v>
                      </c:pt>
                      <c:pt idx="3758">
                        <c:v>4.5867919921875E-8</c:v>
                      </c:pt>
                      <c:pt idx="3759">
                        <c:v>3.564453125E-8</c:v>
                      </c:pt>
                      <c:pt idx="3760">
                        <c:v>8.056640625E-8</c:v>
                      </c:pt>
                      <c:pt idx="3761">
                        <c:v>1.0174560546874999E-7</c:v>
                      </c:pt>
                      <c:pt idx="3762">
                        <c:v>5.8929443359375E-8</c:v>
                      </c:pt>
                      <c:pt idx="3763">
                        <c:v>1.7059326171874998E-8</c:v>
                      </c:pt>
                      <c:pt idx="3764">
                        <c:v>3.9154052734374995E-8</c:v>
                      </c:pt>
                      <c:pt idx="3765">
                        <c:v>8.4777832031250003E-8</c:v>
                      </c:pt>
                      <c:pt idx="3766">
                        <c:v>7.3242187499999994E-8</c:v>
                      </c:pt>
                      <c:pt idx="3767">
                        <c:v>1.7724609375000001E-8</c:v>
                      </c:pt>
                      <c:pt idx="3768">
                        <c:v>3.0792236328125E-9</c:v>
                      </c:pt>
                      <c:pt idx="3769">
                        <c:v>4.5684814453124995E-8</c:v>
                      </c:pt>
                      <c:pt idx="3770">
                        <c:v>7.1166992187499996E-8</c:v>
                      </c:pt>
                      <c:pt idx="3771">
                        <c:v>3.0487060546874997E-8</c:v>
                      </c:pt>
                      <c:pt idx="3772">
                        <c:v>-1.51641845703125E-8</c:v>
                      </c:pt>
                      <c:pt idx="3773">
                        <c:v>3.4057617187499997E-9</c:v>
                      </c:pt>
                      <c:pt idx="3774">
                        <c:v>4.9285888671874997E-8</c:v>
                      </c:pt>
                      <c:pt idx="3775">
                        <c:v>4.2144775390624995E-8</c:v>
                      </c:pt>
                      <c:pt idx="3776">
                        <c:v>-1.24420166015625E-8</c:v>
                      </c:pt>
                      <c:pt idx="3777">
                        <c:v>-3.0194091796874996E-8</c:v>
                      </c:pt>
                      <c:pt idx="3778">
                        <c:v>1.18255615234375E-8</c:v>
                      </c:pt>
                      <c:pt idx="3779">
                        <c:v>3.7966918945312498E-8</c:v>
                      </c:pt>
                      <c:pt idx="3780">
                        <c:v>-1.7242431640624999E-9</c:v>
                      </c:pt>
                      <c:pt idx="3781">
                        <c:v>-4.901123046875E-8</c:v>
                      </c:pt>
                      <c:pt idx="3782">
                        <c:v>-3.3691406249999998E-8</c:v>
                      </c:pt>
                      <c:pt idx="3783">
                        <c:v>1.1993408203124999E-8</c:v>
                      </c:pt>
                      <c:pt idx="3784">
                        <c:v>5.7464599609374999E-9</c:v>
                      </c:pt>
                      <c:pt idx="3785">
                        <c:v>-4.9072265624999995E-8</c:v>
                      </c:pt>
                      <c:pt idx="3786">
                        <c:v>-6.9335937499999991E-8</c:v>
                      </c:pt>
                      <c:pt idx="3787">
                        <c:v>-2.9937744140624996E-8</c:v>
                      </c:pt>
                      <c:pt idx="3788">
                        <c:v>-2.6458740234374998E-9</c:v>
                      </c:pt>
                      <c:pt idx="3789">
                        <c:v>-4.1351318359374996E-8</c:v>
                      </c:pt>
                      <c:pt idx="3790">
                        <c:v>-9.1674804687499992E-8</c:v>
                      </c:pt>
                      <c:pt idx="3791">
                        <c:v>-7.9376220703125E-8</c:v>
                      </c:pt>
                      <c:pt idx="3792">
                        <c:v>-3.4667968749999996E-8</c:v>
                      </c:pt>
                      <c:pt idx="3793">
                        <c:v>-3.9581298828124999E-8</c:v>
                      </c:pt>
                      <c:pt idx="3794">
                        <c:v>-9.5306396484374997E-8</c:v>
                      </c:pt>
                      <c:pt idx="3795">
                        <c:v>-1.19659423828125E-7</c:v>
                      </c:pt>
                      <c:pt idx="3796">
                        <c:v>-8.16650390625E-8</c:v>
                      </c:pt>
                      <c:pt idx="3797">
                        <c:v>-5.4443359375E-8</c:v>
                      </c:pt>
                      <c:pt idx="3798">
                        <c:v>-9.2864990234374991E-8</c:v>
                      </c:pt>
                      <c:pt idx="3799">
                        <c:v>-1.4526367187499998E-7</c:v>
                      </c:pt>
                      <c:pt idx="3800">
                        <c:v>-1.3693237304687499E-7</c:v>
                      </c:pt>
                      <c:pt idx="3801">
                        <c:v>-9.2285156249999993E-8</c:v>
                      </c:pt>
                      <c:pt idx="3802">
                        <c:v>-9.6435546875000001E-8</c:v>
                      </c:pt>
                      <c:pt idx="3803">
                        <c:v>-1.531982421875E-7</c:v>
                      </c:pt>
                      <c:pt idx="3804">
                        <c:v>-1.7974853515624998E-7</c:v>
                      </c:pt>
                      <c:pt idx="3805">
                        <c:v>-1.44561767578125E-7</c:v>
                      </c:pt>
                      <c:pt idx="3806">
                        <c:v>-1.1578369140624999E-7</c:v>
                      </c:pt>
                      <c:pt idx="3807">
                        <c:v>-1.5292358398437499E-7</c:v>
                      </c:pt>
                      <c:pt idx="3808">
                        <c:v>-2.0748901367187498E-7</c:v>
                      </c:pt>
                      <c:pt idx="3809">
                        <c:v>-2.0114135742187499E-7</c:v>
                      </c:pt>
                      <c:pt idx="3810">
                        <c:v>-1.5728759765624999E-7</c:v>
                      </c:pt>
                      <c:pt idx="3811">
                        <c:v>-1.5902709960937498E-7</c:v>
                      </c:pt>
                      <c:pt idx="3812">
                        <c:v>-2.14385986328125E-7</c:v>
                      </c:pt>
                      <c:pt idx="3813">
                        <c:v>-2.4389648437499997E-7</c:v>
                      </c:pt>
                      <c:pt idx="3814">
                        <c:v>-2.086181640625E-7</c:v>
                      </c:pt>
                      <c:pt idx="3815">
                        <c:v>-1.7797851562499999E-7</c:v>
                      </c:pt>
                      <c:pt idx="3816">
                        <c:v>-2.1289062499999999E-7</c:v>
                      </c:pt>
                      <c:pt idx="3817">
                        <c:v>-2.6635742187499999E-7</c:v>
                      </c:pt>
                      <c:pt idx="3818">
                        <c:v>-2.6214599609375001E-7</c:v>
                      </c:pt>
                      <c:pt idx="3819">
                        <c:v>-2.1649169921874999E-7</c:v>
                      </c:pt>
                      <c:pt idx="3820">
                        <c:v>-2.15179443359375E-7</c:v>
                      </c:pt>
                      <c:pt idx="3821">
                        <c:v>-2.6947021484374998E-7</c:v>
                      </c:pt>
                      <c:pt idx="3822">
                        <c:v>-2.9788208007812496E-7</c:v>
                      </c:pt>
                      <c:pt idx="3823">
                        <c:v>-2.6327514648437498E-7</c:v>
                      </c:pt>
                      <c:pt idx="3824">
                        <c:v>-2.291259765625E-7</c:v>
                      </c:pt>
                      <c:pt idx="3825">
                        <c:v>-2.6052856445312498E-7</c:v>
                      </c:pt>
                      <c:pt idx="3826">
                        <c:v>-3.1350708007812497E-7</c:v>
                      </c:pt>
                      <c:pt idx="3827">
                        <c:v>-3.0584716796874999E-7</c:v>
                      </c:pt>
                      <c:pt idx="3828">
                        <c:v>-2.5939941406249997E-7</c:v>
                      </c:pt>
                      <c:pt idx="3829">
                        <c:v>-2.5643920898437497E-7</c:v>
                      </c:pt>
                      <c:pt idx="3830">
                        <c:v>-3.0856323242187501E-7</c:v>
                      </c:pt>
                      <c:pt idx="3831">
                        <c:v>-3.36822509765625E-7</c:v>
                      </c:pt>
                      <c:pt idx="3832">
                        <c:v>-3.0041503906250001E-7</c:v>
                      </c:pt>
                      <c:pt idx="3833">
                        <c:v>-2.6397705078124999E-7</c:v>
                      </c:pt>
                      <c:pt idx="3834">
                        <c:v>-2.9400634765625001E-7</c:v>
                      </c:pt>
                      <c:pt idx="3835">
                        <c:v>-3.4567260742187501E-7</c:v>
                      </c:pt>
                      <c:pt idx="3836">
                        <c:v>-3.4082031249999997E-7</c:v>
                      </c:pt>
                      <c:pt idx="3837">
                        <c:v>-2.92938232421875E-7</c:v>
                      </c:pt>
                      <c:pt idx="3838">
                        <c:v>-2.8652954101562499E-7</c:v>
                      </c:pt>
                      <c:pt idx="3839">
                        <c:v>-3.3764648437499998E-7</c:v>
                      </c:pt>
                      <c:pt idx="3840">
                        <c:v>-3.66363525390625E-7</c:v>
                      </c:pt>
                      <c:pt idx="3841">
                        <c:v>-3.3078002929687499E-7</c:v>
                      </c:pt>
                      <c:pt idx="3842">
                        <c:v>-2.9318237304687498E-7</c:v>
                      </c:pt>
                      <c:pt idx="3843">
                        <c:v>-3.203125E-7</c:v>
                      </c:pt>
                      <c:pt idx="3844">
                        <c:v>-3.7176513671875E-7</c:v>
                      </c:pt>
                      <c:pt idx="3845">
                        <c:v>-3.6807250976562496E-7</c:v>
                      </c:pt>
                      <c:pt idx="3846">
                        <c:v>-3.2015991210937501E-7</c:v>
                      </c:pt>
                      <c:pt idx="3847">
                        <c:v>-3.12103271484375E-7</c:v>
                      </c:pt>
                      <c:pt idx="3848">
                        <c:v>-3.6087036132812496E-7</c:v>
                      </c:pt>
                      <c:pt idx="3849">
                        <c:v>-3.9160156249999999E-7</c:v>
                      </c:pt>
                      <c:pt idx="3850">
                        <c:v>-3.5791015624999996E-7</c:v>
                      </c:pt>
                      <c:pt idx="3851">
                        <c:v>-3.1735229492187501E-7</c:v>
                      </c:pt>
                      <c:pt idx="3852">
                        <c:v>-3.4286499023437501E-7</c:v>
                      </c:pt>
                      <c:pt idx="3853">
                        <c:v>-3.94683837890625E-7</c:v>
                      </c:pt>
                      <c:pt idx="3854">
                        <c:v>-3.9321899414062497E-7</c:v>
                      </c:pt>
                      <c:pt idx="3855">
                        <c:v>-3.4487915039062501E-7</c:v>
                      </c:pt>
                      <c:pt idx="3856">
                        <c:v>-3.34228515625E-7</c:v>
                      </c:pt>
                      <c:pt idx="3857">
                        <c:v>-3.8314819335937501E-7</c:v>
                      </c:pt>
                      <c:pt idx="3858">
                        <c:v>-4.1482543945312497E-7</c:v>
                      </c:pt>
                      <c:pt idx="3859">
                        <c:v>-3.8189697265624997E-7</c:v>
                      </c:pt>
                      <c:pt idx="3860">
                        <c:v>-3.4136962890624999E-7</c:v>
                      </c:pt>
                      <c:pt idx="3861">
                        <c:v>-3.6437988281249998E-7</c:v>
                      </c:pt>
                      <c:pt idx="3862">
                        <c:v>-4.17388916015625E-7</c:v>
                      </c:pt>
                      <c:pt idx="3863">
                        <c:v>-4.1735839843749997E-7</c:v>
                      </c:pt>
                      <c:pt idx="3864">
                        <c:v>-3.6947631835937499E-7</c:v>
                      </c:pt>
                      <c:pt idx="3865">
                        <c:v>-3.5742187500000001E-7</c:v>
                      </c:pt>
                      <c:pt idx="3866">
                        <c:v>-4.0539550781249997E-7</c:v>
                      </c:pt>
                      <c:pt idx="3867">
                        <c:v>-4.3975830078124998E-7</c:v>
                      </c:pt>
                      <c:pt idx="3868">
                        <c:v>-4.0759277343749999E-7</c:v>
                      </c:pt>
                      <c:pt idx="3869">
                        <c:v>-3.6627197265624996E-7</c:v>
                      </c:pt>
                      <c:pt idx="3870">
                        <c:v>-3.8735961914062498E-7</c:v>
                      </c:pt>
                      <c:pt idx="3871">
                        <c:v>-4.4110107421874999E-7</c:v>
                      </c:pt>
                      <c:pt idx="3872">
                        <c:v>-4.4372558593749997E-7</c:v>
                      </c:pt>
                      <c:pt idx="3873">
                        <c:v>-3.9700317382812499E-7</c:v>
                      </c:pt>
                      <c:pt idx="3874">
                        <c:v>-3.8259887695312499E-7</c:v>
                      </c:pt>
                      <c:pt idx="3875">
                        <c:v>-4.2996215820312497E-7</c:v>
                      </c:pt>
                      <c:pt idx="3876">
                        <c:v>-4.6679687499999996E-7</c:v>
                      </c:pt>
                      <c:pt idx="3877">
                        <c:v>-4.3637084960937498E-7</c:v>
                      </c:pt>
                      <c:pt idx="3878">
                        <c:v>-3.9440917968749999E-7</c:v>
                      </c:pt>
                      <c:pt idx="3879">
                        <c:v>-4.1351318359374999E-7</c:v>
                      </c:pt>
                      <c:pt idx="3880">
                        <c:v>-4.6737670898437496E-7</c:v>
                      </c:pt>
                      <c:pt idx="3881">
                        <c:v>-4.7338867187499999E-7</c:v>
                      </c:pt>
                      <c:pt idx="3882">
                        <c:v>-4.2681884765625001E-7</c:v>
                      </c:pt>
                      <c:pt idx="3883">
                        <c:v>-4.1137695312499997E-7</c:v>
                      </c:pt>
                      <c:pt idx="3884">
                        <c:v>-4.5797729492187498E-7</c:v>
                      </c:pt>
                      <c:pt idx="3885">
                        <c:v>-4.9407958984374999E-7</c:v>
                      </c:pt>
                      <c:pt idx="3886">
                        <c:v>-4.6722412109374997E-7</c:v>
                      </c:pt>
                      <c:pt idx="3887">
                        <c:v>-4.2507934570312496E-7</c:v>
                      </c:pt>
                      <c:pt idx="3888">
                        <c:v>-4.42901611328125E-7</c:v>
                      </c:pt>
                      <c:pt idx="3889">
                        <c:v>-4.962158203125E-7</c:v>
                      </c:pt>
                      <c:pt idx="3890">
                        <c:v>-5.0262451171874996E-7</c:v>
                      </c:pt>
                      <c:pt idx="3891">
                        <c:v>-4.5935058593749998E-7</c:v>
                      </c:pt>
                      <c:pt idx="3892">
                        <c:v>-4.4198608398437498E-7</c:v>
                      </c:pt>
                      <c:pt idx="3893">
                        <c:v>-4.8675537109374997E-7</c:v>
                      </c:pt>
                      <c:pt idx="3894">
                        <c:v>-5.2612304687499995E-7</c:v>
                      </c:pt>
                      <c:pt idx="3895">
                        <c:v>-5.0018310546874995E-7</c:v>
                      </c:pt>
                      <c:pt idx="3896">
                        <c:v>-4.5745849609375E-7</c:v>
                      </c:pt>
                      <c:pt idx="3897">
                        <c:v>-4.7363281249999997E-7</c:v>
                      </c:pt>
                      <c:pt idx="3898">
                        <c:v>-5.2795410156249998E-7</c:v>
                      </c:pt>
                      <c:pt idx="3899">
                        <c:v>-5.3680419921874994E-7</c:v>
                      </c:pt>
                      <c:pt idx="3900">
                        <c:v>-4.9163818359374998E-7</c:v>
                      </c:pt>
                      <c:pt idx="3901">
                        <c:v>-4.7454833984374999E-7</c:v>
                      </c:pt>
                      <c:pt idx="3902">
                        <c:v>-5.1879882812499993E-7</c:v>
                      </c:pt>
                      <c:pt idx="3903">
                        <c:v>-5.5938720703124997E-7</c:v>
                      </c:pt>
                      <c:pt idx="3904">
                        <c:v>-5.3619384765624996E-7</c:v>
                      </c:pt>
                      <c:pt idx="3905">
                        <c:v>-4.9163818359374998E-7</c:v>
                      </c:pt>
                      <c:pt idx="3906">
                        <c:v>-5.0689697265624999E-7</c:v>
                      </c:pt>
                      <c:pt idx="3907">
                        <c:v>-5.6152343749999999E-7</c:v>
                      </c:pt>
                      <c:pt idx="3908">
                        <c:v>-5.7159423828125E-7</c:v>
                      </c:pt>
                      <c:pt idx="3909">
                        <c:v>-5.2734375000000001E-7</c:v>
                      </c:pt>
                      <c:pt idx="3910">
                        <c:v>-5.0750732421874997E-7</c:v>
                      </c:pt>
                      <c:pt idx="3911">
                        <c:v>-5.5175781249999996E-7</c:v>
                      </c:pt>
                      <c:pt idx="3912">
                        <c:v>-5.9417724609374993E-7</c:v>
                      </c:pt>
                      <c:pt idx="3913">
                        <c:v>-5.7250976562499997E-7</c:v>
                      </c:pt>
                      <c:pt idx="3914">
                        <c:v>-5.2734375000000001E-7</c:v>
                      </c:pt>
                      <c:pt idx="3915">
                        <c:v>-5.4016113281250001E-7</c:v>
                      </c:pt>
                      <c:pt idx="3916">
                        <c:v>-5.9478759765625001E-7</c:v>
                      </c:pt>
                      <c:pt idx="3917">
                        <c:v>-6.0882568359374997E-7</c:v>
                      </c:pt>
                      <c:pt idx="3918">
                        <c:v>-5.6427001953124998E-7</c:v>
                      </c:pt>
                      <c:pt idx="3919">
                        <c:v>-5.4290771484375001E-7</c:v>
                      </c:pt>
                      <c:pt idx="3920">
                        <c:v>-5.8532714843749997E-7</c:v>
                      </c:pt>
                      <c:pt idx="3921">
                        <c:v>-6.2988281249999996E-7</c:v>
                      </c:pt>
                      <c:pt idx="3922">
                        <c:v>-6.0943603515624994E-7</c:v>
                      </c:pt>
                      <c:pt idx="3923">
                        <c:v>-5.6396484375E-7</c:v>
                      </c:pt>
                      <c:pt idx="3924">
                        <c:v>-5.7525634765624996E-7</c:v>
                      </c:pt>
                      <c:pt idx="3925">
                        <c:v>-6.3018798828124995E-7</c:v>
                      </c:pt>
                      <c:pt idx="3926">
                        <c:v>-6.4636230468749992E-7</c:v>
                      </c:pt>
                      <c:pt idx="3927">
                        <c:v>-6.0424804687499994E-7</c:v>
                      </c:pt>
                      <c:pt idx="3928">
                        <c:v>-5.7952880859375E-7</c:v>
                      </c:pt>
                      <c:pt idx="3929">
                        <c:v>-6.2286376953124993E-7</c:v>
                      </c:pt>
                      <c:pt idx="3930">
                        <c:v>-6.6864013671874997E-7</c:v>
                      </c:pt>
                      <c:pt idx="3931">
                        <c:v>-6.5002441406249998E-7</c:v>
                      </c:pt>
                      <c:pt idx="3932">
                        <c:v>-6.0638427734374996E-7</c:v>
                      </c:pt>
                      <c:pt idx="3933">
                        <c:v>-6.1676025390624996E-7</c:v>
                      </c:pt>
                      <c:pt idx="3934">
                        <c:v>-6.7260742187500002E-7</c:v>
                      </c:pt>
                      <c:pt idx="3935">
                        <c:v>-6.9244384765624995E-7</c:v>
                      </c:pt>
                      <c:pt idx="3936">
                        <c:v>-6.5063476562499996E-7</c:v>
                      </c:pt>
                      <c:pt idx="3937">
                        <c:v>-6.2896728515625E-7</c:v>
                      </c:pt>
                      <c:pt idx="3938">
                        <c:v>-6.7016601562500001E-7</c:v>
                      </c:pt>
                      <c:pt idx="3939">
                        <c:v>-7.1899414062499993E-7</c:v>
                      </c:pt>
                      <c:pt idx="3940">
                        <c:v>-7.0648193359375001E-7</c:v>
                      </c:pt>
                      <c:pt idx="3941">
                        <c:v>-6.6314697265624998E-7</c:v>
                      </c:pt>
                      <c:pt idx="3942">
                        <c:v>-6.7474365234374993E-7</c:v>
                      </c:pt>
                      <c:pt idx="3943">
                        <c:v>-7.3394775390624995E-7</c:v>
                      </c:pt>
                      <c:pt idx="3944">
                        <c:v>-7.5683593749999997E-7</c:v>
                      </c:pt>
                      <c:pt idx="3945">
                        <c:v>-7.2082519531249996E-7</c:v>
                      </c:pt>
                      <c:pt idx="3946">
                        <c:v>-6.9885253906250001E-7</c:v>
                      </c:pt>
                      <c:pt idx="3947">
                        <c:v>-7.4279785156250002E-7</c:v>
                      </c:pt>
                      <c:pt idx="3948">
                        <c:v>-7.9711914062499992E-7</c:v>
                      </c:pt>
                      <c:pt idx="3949">
                        <c:v>-7.8857421874999995E-7</c:v>
                      </c:pt>
                      <c:pt idx="3950">
                        <c:v>-7.5012207031249993E-7</c:v>
                      </c:pt>
                      <c:pt idx="3951">
                        <c:v>-7.6293945312499994E-7</c:v>
                      </c:pt>
                      <c:pt idx="3952">
                        <c:v>-8.2427978515624998E-7</c:v>
                      </c:pt>
                      <c:pt idx="3953">
                        <c:v>-8.5632324218749994E-7</c:v>
                      </c:pt>
                      <c:pt idx="3954">
                        <c:v>-8.2366943359375E-7</c:v>
                      </c:pt>
                      <c:pt idx="3955">
                        <c:v>-8.0474853515624993E-7</c:v>
                      </c:pt>
                      <c:pt idx="3956">
                        <c:v>-8.5449218749999991E-7</c:v>
                      </c:pt>
                      <c:pt idx="3957">
                        <c:v>-9.1308593749999996E-7</c:v>
                      </c:pt>
                      <c:pt idx="3958">
                        <c:v>-9.1217041015625E-7</c:v>
                      </c:pt>
                      <c:pt idx="3959">
                        <c:v>-8.7707519531249994E-7</c:v>
                      </c:pt>
                      <c:pt idx="3960">
                        <c:v>-8.9233398437499996E-7</c:v>
                      </c:pt>
                      <c:pt idx="3961">
                        <c:v>-9.6221923828124986E-7</c:v>
                      </c:pt>
                      <c:pt idx="3962">
                        <c:v>-9.9822998046874988E-7</c:v>
                      </c:pt>
                      <c:pt idx="3963">
                        <c:v>-9.7290039062499996E-7</c:v>
                      </c:pt>
                      <c:pt idx="3964">
                        <c:v>-9.5581054687500002E-7</c:v>
                      </c:pt>
                      <c:pt idx="3965">
                        <c:v>-1.00982666015625E-6</c:v>
                      </c:pt>
                      <c:pt idx="3966">
                        <c:v>-1.0757446289062499E-6</c:v>
                      </c:pt>
                      <c:pt idx="3967">
                        <c:v>-1.0833740234374999E-6</c:v>
                      </c:pt>
                      <c:pt idx="3968">
                        <c:v>-1.0498046875E-6</c:v>
                      </c:pt>
                      <c:pt idx="3969">
                        <c:v>-1.07269287109375E-6</c:v>
                      </c:pt>
                      <c:pt idx="3970">
                        <c:v>-1.14532470703125E-6</c:v>
                      </c:pt>
                      <c:pt idx="3971">
                        <c:v>-1.1883544921874999E-6</c:v>
                      </c:pt>
                      <c:pt idx="3972">
                        <c:v>-1.1688232421875E-6</c:v>
                      </c:pt>
                      <c:pt idx="3973">
                        <c:v>-1.15966796875E-6</c:v>
                      </c:pt>
                      <c:pt idx="3974">
                        <c:v>-1.2167358398437499E-6</c:v>
                      </c:pt>
                      <c:pt idx="3975">
                        <c:v>-1.2899780273437498E-6</c:v>
                      </c:pt>
                      <c:pt idx="3976">
                        <c:v>-1.3046264648437499E-6</c:v>
                      </c:pt>
                      <c:pt idx="3977">
                        <c:v>-1.2796020507812498E-6</c:v>
                      </c:pt>
                      <c:pt idx="3978">
                        <c:v>-1.3052368164062499E-6</c:v>
                      </c:pt>
                      <c:pt idx="3979">
                        <c:v>-1.3864135742187499E-6</c:v>
                      </c:pt>
                      <c:pt idx="3980">
                        <c:v>-1.4358520507812498E-6</c:v>
                      </c:pt>
                      <c:pt idx="3981">
                        <c:v>-1.42608642578125E-6</c:v>
                      </c:pt>
                      <c:pt idx="3982">
                        <c:v>-1.4254760742187498E-6</c:v>
                      </c:pt>
                      <c:pt idx="3983">
                        <c:v>-1.4898681640624999E-6</c:v>
                      </c:pt>
                      <c:pt idx="3984">
                        <c:v>-1.57196044921875E-6</c:v>
                      </c:pt>
                      <c:pt idx="3985">
                        <c:v>-1.5957641601562499E-6</c:v>
                      </c:pt>
                      <c:pt idx="3986">
                        <c:v>-1.5838623046874998E-6</c:v>
                      </c:pt>
                      <c:pt idx="3987">
                        <c:v>-1.6162109375E-6</c:v>
                      </c:pt>
                      <c:pt idx="3988">
                        <c:v>-1.710205078125E-6</c:v>
                      </c:pt>
                      <c:pt idx="3989">
                        <c:v>-1.7657470703124998E-6</c:v>
                      </c:pt>
                      <c:pt idx="3990">
                        <c:v>-1.7687988281249999E-6</c:v>
                      </c:pt>
                      <c:pt idx="3991">
                        <c:v>-1.7767333984374998E-6</c:v>
                      </c:pt>
                      <c:pt idx="3992">
                        <c:v>-1.8487548828124998E-6</c:v>
                      </c:pt>
                      <c:pt idx="3993">
                        <c:v>-1.94549560546875E-6</c:v>
                      </c:pt>
                      <c:pt idx="3994">
                        <c:v>-1.9790649414062497E-6</c:v>
                      </c:pt>
                      <c:pt idx="3995">
                        <c:v>-1.9754028320312499E-6</c:v>
                      </c:pt>
                      <c:pt idx="3996">
                        <c:v>-2.02545166015625E-6</c:v>
                      </c:pt>
                      <c:pt idx="3997">
                        <c:v>-2.1249389648437499E-6</c:v>
                      </c:pt>
                      <c:pt idx="3998">
                        <c:v>-2.19696044921875E-6</c:v>
                      </c:pt>
                      <c:pt idx="3999">
                        <c:v>-2.2140502929687501E-6</c:v>
                      </c:pt>
                      <c:pt idx="4000">
                        <c:v>-2.23175048828125E-6</c:v>
                      </c:pt>
                      <c:pt idx="4001">
                        <c:v>-2.3107910156249999E-6</c:v>
                      </c:pt>
                      <c:pt idx="4002">
                        <c:v>-2.421875E-6</c:v>
                      </c:pt>
                      <c:pt idx="4003">
                        <c:v>-2.4737548828124998E-6</c:v>
                      </c:pt>
                      <c:pt idx="4004">
                        <c:v>-2.4813842773437498E-6</c:v>
                      </c:pt>
                      <c:pt idx="4005">
                        <c:v>-2.5320434570312501E-6</c:v>
                      </c:pt>
                      <c:pt idx="4006">
                        <c:v>-2.6419067382812498E-6</c:v>
                      </c:pt>
                      <c:pt idx="4007">
                        <c:v>-2.7371215820312498E-6</c:v>
                      </c:pt>
                      <c:pt idx="4008">
                        <c:v>-2.7655029296874998E-6</c:v>
                      </c:pt>
                      <c:pt idx="4009">
                        <c:v>-2.7938842773437498E-6</c:v>
                      </c:pt>
                      <c:pt idx="4010">
                        <c:v>-2.889404296875E-6</c:v>
                      </c:pt>
                      <c:pt idx="4011">
                        <c:v>-3.0068969726562498E-6</c:v>
                      </c:pt>
                      <c:pt idx="4012">
                        <c:v>-3.0538940429687502E-6</c:v>
                      </c:pt>
                      <c:pt idx="4013">
                        <c:v>-3.0767822265625002E-6</c:v>
                      </c:pt>
                      <c:pt idx="4014">
                        <c:v>-3.1436157226562501E-6</c:v>
                      </c:pt>
                      <c:pt idx="4015">
                        <c:v>-3.2620239257812504E-6</c:v>
                      </c:pt>
                      <c:pt idx="4016">
                        <c:v>-3.3621215820312501E-6</c:v>
                      </c:pt>
                      <c:pt idx="4017">
                        <c:v>-3.4066772460937502E-6</c:v>
                      </c:pt>
                      <c:pt idx="4018">
                        <c:v>-3.4335327148437504E-6</c:v>
                      </c:pt>
                      <c:pt idx="4019">
                        <c:v>-3.5455322265625002E-6</c:v>
                      </c:pt>
                      <c:pt idx="4020">
                        <c:v>-3.6593627929687505E-6</c:v>
                      </c:pt>
                      <c:pt idx="4021">
                        <c:v>-3.7307739257812503E-6</c:v>
                      </c:pt>
                      <c:pt idx="4022">
                        <c:v>-3.7619018554687501E-6</c:v>
                      </c:pt>
                      <c:pt idx="4023">
                        <c:v>-3.8339233398437506E-6</c:v>
                      </c:pt>
                      <c:pt idx="4024">
                        <c:v>-3.9624023437500003E-6</c:v>
                      </c:pt>
                      <c:pt idx="4025">
                        <c:v>-4.0716552734375003E-6</c:v>
                      </c:pt>
                      <c:pt idx="4026">
                        <c:v>-4.1253662109375007E-6</c:v>
                      </c:pt>
                      <c:pt idx="4027">
                        <c:v>-4.1717529296875005E-6</c:v>
                      </c:pt>
                      <c:pt idx="4028">
                        <c:v>-4.2791748046875003E-6</c:v>
                      </c:pt>
                      <c:pt idx="4029">
                        <c:v>-4.4030761718750006E-6</c:v>
                      </c:pt>
                      <c:pt idx="4030">
                        <c:v>-4.4869995117187507E-6</c:v>
                      </c:pt>
                      <c:pt idx="4031">
                        <c:v>-4.5382690429687503E-6</c:v>
                      </c:pt>
                      <c:pt idx="4032">
                        <c:v>-4.6069335937500003E-6</c:v>
                      </c:pt>
                      <c:pt idx="4033">
                        <c:v>-4.7467041015625004E-6</c:v>
                      </c:pt>
                      <c:pt idx="4034">
                        <c:v>-4.8629760742187506E-6</c:v>
                      </c:pt>
                      <c:pt idx="4035">
                        <c:v>-4.9249267578125007E-6</c:v>
                      </c:pt>
                      <c:pt idx="4036">
                        <c:v>-4.9560546875000005E-6</c:v>
                      </c:pt>
                      <c:pt idx="4037">
                        <c:v>-5.0720214843750004E-6</c:v>
                      </c:pt>
                      <c:pt idx="4038">
                        <c:v>-5.2154541015625007E-6</c:v>
                      </c:pt>
                      <c:pt idx="4039">
                        <c:v>-5.3009033203125006E-6</c:v>
                      </c:pt>
                      <c:pt idx="4040">
                        <c:v>-5.3375244140625008E-6</c:v>
                      </c:pt>
                      <c:pt idx="4041">
                        <c:v>-5.4199218750000002E-6</c:v>
                      </c:pt>
                      <c:pt idx="4042">
                        <c:v>-5.5511474609375002E-6</c:v>
                      </c:pt>
                      <c:pt idx="4043">
                        <c:v>-5.6762695312500008E-6</c:v>
                      </c:pt>
                      <c:pt idx="4044">
                        <c:v>-5.7342529296875003E-6</c:v>
                      </c:pt>
                      <c:pt idx="4045">
                        <c:v>-5.7861328125000006E-6</c:v>
                      </c:pt>
                      <c:pt idx="4046">
                        <c:v>-5.8929443359375007E-6</c:v>
                      </c:pt>
                      <c:pt idx="4047">
                        <c:v>-6.0394287109375006E-6</c:v>
                      </c:pt>
                      <c:pt idx="4048">
                        <c:v>-6.1218261718750009E-6</c:v>
                      </c:pt>
                      <c:pt idx="4049">
                        <c:v>-6.1767578125000007E-6</c:v>
                      </c:pt>
                      <c:pt idx="4050">
                        <c:v>-6.2438964843750001E-6</c:v>
                      </c:pt>
                      <c:pt idx="4051">
                        <c:v>-6.3812255859375002E-6</c:v>
                      </c:pt>
                      <c:pt idx="4052">
                        <c:v>-6.5155029296875007E-6</c:v>
                      </c:pt>
                      <c:pt idx="4053">
                        <c:v>-6.5582275390625002E-6</c:v>
                      </c:pt>
                      <c:pt idx="4054">
                        <c:v>-6.6162109375000006E-6</c:v>
                      </c:pt>
                      <c:pt idx="4055">
                        <c:v>-6.7108154296875004E-6</c:v>
                      </c:pt>
                      <c:pt idx="4056">
                        <c:v>-6.8450927734375008E-6</c:v>
                      </c:pt>
                      <c:pt idx="4057">
                        <c:v>-6.9427490234375002E-6</c:v>
                      </c:pt>
                      <c:pt idx="4058">
                        <c:v>-6.9854736328125006E-6</c:v>
                      </c:pt>
                      <c:pt idx="4059">
                        <c:v>-7.0434570312500002E-6</c:v>
                      </c:pt>
                      <c:pt idx="4060">
                        <c:v>-7.1624755859375006E-6</c:v>
                      </c:pt>
                      <c:pt idx="4061">
                        <c:v>-7.3028564453125004E-6</c:v>
                      </c:pt>
                      <c:pt idx="4062">
                        <c:v>-7.3699951171875006E-6</c:v>
                      </c:pt>
                      <c:pt idx="4063">
                        <c:v>-7.4066162109375008E-6</c:v>
                      </c:pt>
                      <c:pt idx="4064">
                        <c:v>-7.5073242187500007E-6</c:v>
                      </c:pt>
                      <c:pt idx="4065">
                        <c:v>-7.6324462890625014E-6</c:v>
                      </c:pt>
                      <c:pt idx="4066">
                        <c:v>-7.7087402343750014E-6</c:v>
                      </c:pt>
                      <c:pt idx="4067">
                        <c:v>-7.7453613281250008E-6</c:v>
                      </c:pt>
                      <c:pt idx="4068">
                        <c:v>-7.7972412109375001E-6</c:v>
                      </c:pt>
                      <c:pt idx="4069">
                        <c:v>-7.9132080078125009E-6</c:v>
                      </c:pt>
                      <c:pt idx="4070">
                        <c:v>-7.9956054687500003E-6</c:v>
                      </c:pt>
                      <c:pt idx="4071">
                        <c:v>-8.0505371093750011E-6</c:v>
                      </c:pt>
                      <c:pt idx="4072">
                        <c:v>-8.0963134765625011E-6</c:v>
                      </c:pt>
                      <c:pt idx="4073">
                        <c:v>-8.1878662109375012E-6</c:v>
                      </c:pt>
                      <c:pt idx="4074">
                        <c:v>-8.2763671874999999E-6</c:v>
                      </c:pt>
                      <c:pt idx="4075">
                        <c:v>-8.3770751953125007E-6</c:v>
                      </c:pt>
                      <c:pt idx="4076">
                        <c:v>-8.389282226562501E-6</c:v>
                      </c:pt>
                      <c:pt idx="4077">
                        <c:v>-8.4014892578125014E-6</c:v>
                      </c:pt>
                      <c:pt idx="4078">
                        <c:v>-8.5083007812500015E-6</c:v>
                      </c:pt>
                      <c:pt idx="4079">
                        <c:v>-8.5998535156250015E-6</c:v>
                      </c:pt>
                      <c:pt idx="4080">
                        <c:v>-8.6151123046874999E-6</c:v>
                      </c:pt>
                      <c:pt idx="4081">
                        <c:v>-8.6151123046874999E-6</c:v>
                      </c:pt>
                      <c:pt idx="4082">
                        <c:v>-8.6608886718749999E-6</c:v>
                      </c:pt>
                      <c:pt idx="4083">
                        <c:v>-8.7493896484375003E-6</c:v>
                      </c:pt>
                      <c:pt idx="4084">
                        <c:v>-8.8012695312500014E-6</c:v>
                      </c:pt>
                      <c:pt idx="4085">
                        <c:v>-8.8104248046875004E-6</c:v>
                      </c:pt>
                      <c:pt idx="4086">
                        <c:v>-8.8195800781250011E-6</c:v>
                      </c:pt>
                      <c:pt idx="4087">
                        <c:v>-8.8928222656250015E-6</c:v>
                      </c:pt>
                      <c:pt idx="4088">
                        <c:v>-8.9691162109375015E-6</c:v>
                      </c:pt>
                      <c:pt idx="4089">
                        <c:v>-8.9691162109375015E-6</c:v>
                      </c:pt>
                      <c:pt idx="4090">
                        <c:v>-8.9538574218750015E-6</c:v>
                      </c:pt>
                      <c:pt idx="4091">
                        <c:v>-8.9752197265625009E-6</c:v>
                      </c:pt>
                      <c:pt idx="4092">
                        <c:v>-9.0454101562499999E-6</c:v>
                      </c:pt>
                      <c:pt idx="4093">
                        <c:v>-9.0728759765625003E-6</c:v>
                      </c:pt>
                      <c:pt idx="4094">
                        <c:v>-9.0362548828125009E-6</c:v>
                      </c:pt>
                      <c:pt idx="4095">
                        <c:v>-9.0057373046875009E-6</c:v>
                      </c:pt>
                      <c:pt idx="4096">
                        <c:v>-9.0606689453124999E-6</c:v>
                      </c:pt>
                      <c:pt idx="4097">
                        <c:v>-9.1094970703125013E-6</c:v>
                      </c:pt>
                      <c:pt idx="4098">
                        <c:v>-9.0728759765625003E-6</c:v>
                      </c:pt>
                      <c:pt idx="4099">
                        <c:v>-9.0179443359375012E-6</c:v>
                      </c:pt>
                      <c:pt idx="4100">
                        <c:v>-9.0240478515625006E-6</c:v>
                      </c:pt>
                      <c:pt idx="4101">
                        <c:v>-9.0789794921875013E-6</c:v>
                      </c:pt>
                      <c:pt idx="4102">
                        <c:v>-9.0789794921875013E-6</c:v>
                      </c:pt>
                      <c:pt idx="4103">
                        <c:v>-9.0240478515625006E-6</c:v>
                      </c:pt>
                      <c:pt idx="4104">
                        <c:v>-8.9782714843750005E-6</c:v>
                      </c:pt>
                      <c:pt idx="4105">
                        <c:v>-8.9874267578125012E-6</c:v>
                      </c:pt>
                      <c:pt idx="4106">
                        <c:v>-9.0026855468750012E-6</c:v>
                      </c:pt>
                      <c:pt idx="4107">
                        <c:v>-8.9813232421875002E-6</c:v>
                      </c:pt>
                      <c:pt idx="4108">
                        <c:v>-8.9141845703125008E-6</c:v>
                      </c:pt>
                      <c:pt idx="4109">
                        <c:v>-8.8989257812500008E-6</c:v>
                      </c:pt>
                      <c:pt idx="4110">
                        <c:v>-8.9385986328125015E-6</c:v>
                      </c:pt>
                      <c:pt idx="4111">
                        <c:v>-8.9385986328125015E-6</c:v>
                      </c:pt>
                      <c:pt idx="4112">
                        <c:v>-8.8836669921875008E-6</c:v>
                      </c:pt>
                      <c:pt idx="4113">
                        <c:v>-8.8562011718750004E-6</c:v>
                      </c:pt>
                      <c:pt idx="4114">
                        <c:v>-8.8714599609375004E-6</c:v>
                      </c:pt>
                      <c:pt idx="4115">
                        <c:v>-8.9080810546875015E-6</c:v>
                      </c:pt>
                      <c:pt idx="4116">
                        <c:v>-8.8439941406250001E-6</c:v>
                      </c:pt>
                      <c:pt idx="4117">
                        <c:v>-8.8012695312500014E-6</c:v>
                      </c:pt>
                      <c:pt idx="4118">
                        <c:v>-8.8012695312500014E-6</c:v>
                      </c:pt>
                      <c:pt idx="4119">
                        <c:v>-8.8714599609375004E-6</c:v>
                      </c:pt>
                      <c:pt idx="4120">
                        <c:v>-8.8897705078125001E-6</c:v>
                      </c:pt>
                      <c:pt idx="4121">
                        <c:v>-8.8226318359375007E-6</c:v>
                      </c:pt>
                      <c:pt idx="4122">
                        <c:v>-8.789062500000001E-6</c:v>
                      </c:pt>
                      <c:pt idx="4123">
                        <c:v>-8.8226318359375007E-6</c:v>
                      </c:pt>
                      <c:pt idx="4124">
                        <c:v>-8.8684082031250008E-6</c:v>
                      </c:pt>
                      <c:pt idx="4125">
                        <c:v>-8.8439941406250001E-6</c:v>
                      </c:pt>
                      <c:pt idx="4126">
                        <c:v>-8.7951660156250004E-6</c:v>
                      </c:pt>
                      <c:pt idx="4127">
                        <c:v>-8.7951660156250004E-6</c:v>
                      </c:pt>
                      <c:pt idx="4128">
                        <c:v>-8.8653564453125011E-6</c:v>
                      </c:pt>
                      <c:pt idx="4129">
                        <c:v>-8.8867187500000004E-6</c:v>
                      </c:pt>
                      <c:pt idx="4130">
                        <c:v>-8.8409423828125004E-6</c:v>
                      </c:pt>
                      <c:pt idx="4131">
                        <c:v>-8.8073730468750007E-6</c:v>
                      </c:pt>
                      <c:pt idx="4132">
                        <c:v>-8.8531494140625007E-6</c:v>
                      </c:pt>
                      <c:pt idx="4133">
                        <c:v>-8.9141845703125008E-6</c:v>
                      </c:pt>
                      <c:pt idx="4134">
                        <c:v>-8.8958740234375011E-6</c:v>
                      </c:pt>
                      <c:pt idx="4135">
                        <c:v>-8.8531494140625007E-6</c:v>
                      </c:pt>
                      <c:pt idx="4136">
                        <c:v>-8.8867187500000004E-6</c:v>
                      </c:pt>
                      <c:pt idx="4137">
                        <c:v>-8.9355468750000001E-6</c:v>
                      </c:pt>
                      <c:pt idx="4138">
                        <c:v>-8.9721679687500012E-6</c:v>
                      </c:pt>
                      <c:pt idx="4139">
                        <c:v>-8.9538574218750015E-6</c:v>
                      </c:pt>
                      <c:pt idx="4140">
                        <c:v>-8.9385986328125015E-6</c:v>
                      </c:pt>
                      <c:pt idx="4141">
                        <c:v>-8.9782714843750005E-6</c:v>
                      </c:pt>
                      <c:pt idx="4142">
                        <c:v>-9.0454101562499999E-6</c:v>
                      </c:pt>
                      <c:pt idx="4143">
                        <c:v>-9.0454101562499999E-6</c:v>
                      </c:pt>
                      <c:pt idx="4144">
                        <c:v>-9.0057373046875009E-6</c:v>
                      </c:pt>
                      <c:pt idx="4145">
                        <c:v>-9.0332031250000012E-6</c:v>
                      </c:pt>
                      <c:pt idx="4146">
                        <c:v>-9.082031250000001E-6</c:v>
                      </c:pt>
                      <c:pt idx="4147">
                        <c:v>-9.127807617187501E-6</c:v>
                      </c:pt>
                      <c:pt idx="4148">
                        <c:v>-9.1217041015625E-6</c:v>
                      </c:pt>
                      <c:pt idx="4149">
                        <c:v>-9.1033935546875003E-6</c:v>
                      </c:pt>
                      <c:pt idx="4150">
                        <c:v>-9.1522216796875E-6</c:v>
                      </c:pt>
                      <c:pt idx="4151">
                        <c:v>-9.2010498046875014E-6</c:v>
                      </c:pt>
                      <c:pt idx="4152">
                        <c:v>-9.2803955078125011E-6</c:v>
                      </c:pt>
                      <c:pt idx="4153">
                        <c:v>-9.188842773437501E-6</c:v>
                      </c:pt>
                      <c:pt idx="4154">
                        <c:v>-9.2285156250000001E-6</c:v>
                      </c:pt>
                      <c:pt idx="4155">
                        <c:v>-9.2864990234375005E-6</c:v>
                      </c:pt>
                      <c:pt idx="4156">
                        <c:v>-9.3109130859375012E-6</c:v>
                      </c:pt>
                      <c:pt idx="4157">
                        <c:v>-9.2834472656250008E-6</c:v>
                      </c:pt>
                      <c:pt idx="4158">
                        <c:v>-9.2651367187500011E-6</c:v>
                      </c:pt>
                      <c:pt idx="4159">
                        <c:v>-9.3231201171875015E-6</c:v>
                      </c:pt>
                      <c:pt idx="4160">
                        <c:v>-9.3963623046875002E-6</c:v>
                      </c:pt>
                      <c:pt idx="4161">
                        <c:v>-9.3933105468750006E-6</c:v>
                      </c:pt>
                      <c:pt idx="4162">
                        <c:v>-9.3719482421875012E-6</c:v>
                      </c:pt>
                      <c:pt idx="4163">
                        <c:v>-9.3872070312500012E-6</c:v>
                      </c:pt>
                      <c:pt idx="4164">
                        <c:v>-9.4329833984375013E-6</c:v>
                      </c:pt>
                      <c:pt idx="4165">
                        <c:v>-9.4848632812500006E-6</c:v>
                      </c:pt>
                      <c:pt idx="4166">
                        <c:v>-9.466552734375001E-6</c:v>
                      </c:pt>
                      <c:pt idx="4167">
                        <c:v>-9.4360351562500009E-6</c:v>
                      </c:pt>
                      <c:pt idx="4168">
                        <c:v>-9.4757080078124999E-6</c:v>
                      </c:pt>
                      <c:pt idx="4169">
                        <c:v>-9.5458984375000007E-6</c:v>
                      </c:pt>
                      <c:pt idx="4170">
                        <c:v>-9.5672607421875E-6</c:v>
                      </c:pt>
                      <c:pt idx="4171">
                        <c:v>-9.527587890625001E-6</c:v>
                      </c:pt>
                      <c:pt idx="4172">
                        <c:v>-9.542846679687501E-6</c:v>
                      </c:pt>
                      <c:pt idx="4173">
                        <c:v>-9.5855712890625014E-6</c:v>
                      </c:pt>
                      <c:pt idx="4174">
                        <c:v>-9.6435546875000001E-6</c:v>
                      </c:pt>
                      <c:pt idx="4175">
                        <c:v>-9.6191406250000011E-6</c:v>
                      </c:pt>
                      <c:pt idx="4176">
                        <c:v>-9.6069335937500007E-6</c:v>
                      </c:pt>
                      <c:pt idx="4177">
                        <c:v>-9.6588134765625001E-6</c:v>
                      </c:pt>
                      <c:pt idx="4178">
                        <c:v>-9.7290039062500008E-6</c:v>
                      </c:pt>
                      <c:pt idx="4179">
                        <c:v>-9.7351074218750002E-6</c:v>
                      </c:pt>
                      <c:pt idx="4180">
                        <c:v>-9.6954345703125012E-6</c:v>
                      </c:pt>
                      <c:pt idx="4181">
                        <c:v>-9.7045898437500001E-6</c:v>
                      </c:pt>
                      <c:pt idx="4182">
                        <c:v>-9.7473144531250005E-6</c:v>
                      </c:pt>
                      <c:pt idx="4183">
                        <c:v>-9.8083496093750006E-6</c:v>
                      </c:pt>
                      <c:pt idx="4184">
                        <c:v>-9.7869873046875012E-6</c:v>
                      </c:pt>
                      <c:pt idx="4185">
                        <c:v>-9.7625732421875005E-6</c:v>
                      </c:pt>
                      <c:pt idx="4186">
                        <c:v>-9.8022460937500013E-6</c:v>
                      </c:pt>
                      <c:pt idx="4187">
                        <c:v>-9.8876953125000003E-6</c:v>
                      </c:pt>
                      <c:pt idx="4188">
                        <c:v>-9.9090576171875013E-6</c:v>
                      </c:pt>
                      <c:pt idx="4189">
                        <c:v>-9.8785400390625013E-6</c:v>
                      </c:pt>
                      <c:pt idx="4190">
                        <c:v>-9.8693847656250006E-6</c:v>
                      </c:pt>
                      <c:pt idx="4191">
                        <c:v>-9.9548339843750014E-6</c:v>
                      </c:pt>
                      <c:pt idx="4192">
                        <c:v>-1.0000610351562501E-5</c:v>
                      </c:pt>
                      <c:pt idx="4193">
                        <c:v>-9.9761962890625007E-6</c:v>
                      </c:pt>
                      <c:pt idx="4194">
                        <c:v>-9.9731445312500011E-6</c:v>
                      </c:pt>
                      <c:pt idx="4195">
                        <c:v>-1.0021972656250001E-5</c:v>
                      </c:pt>
                      <c:pt idx="4196">
                        <c:v>-1.0101318359375001E-5</c:v>
                      </c:pt>
                      <c:pt idx="4197">
                        <c:v>-1.0113525390625001E-5</c:v>
                      </c:pt>
                      <c:pt idx="4198">
                        <c:v>-1.00860595703125E-5</c:v>
                      </c:pt>
                      <c:pt idx="4199">
                        <c:v>-1.0110473632812501E-5</c:v>
                      </c:pt>
                      <c:pt idx="4200">
                        <c:v>-1.0168457031250002E-5</c:v>
                      </c:pt>
                      <c:pt idx="4201">
                        <c:v>-1.0205078125000001E-5</c:v>
                      </c:pt>
                      <c:pt idx="4202">
                        <c:v>-1.0211181640625E-5</c:v>
                      </c:pt>
                      <c:pt idx="4203">
                        <c:v>-1.0198974609375002E-5</c:v>
                      </c:pt>
                      <c:pt idx="4204">
                        <c:v>-1.0244750976562502E-5</c:v>
                      </c:pt>
                      <c:pt idx="4205">
                        <c:v>-1.0342407226562501E-5</c:v>
                      </c:pt>
                      <c:pt idx="4206">
                        <c:v>-1.0354614257812501E-5</c:v>
                      </c:pt>
                      <c:pt idx="4207">
                        <c:v>-1.0339355468750001E-5</c:v>
                      </c:pt>
                      <c:pt idx="4208">
                        <c:v>-1.0357666015625001E-5</c:v>
                      </c:pt>
                      <c:pt idx="4209">
                        <c:v>-1.04400634765625E-5</c:v>
                      </c:pt>
                      <c:pt idx="4210">
                        <c:v>-1.0531616210937501E-5</c:v>
                      </c:pt>
                      <c:pt idx="4211">
                        <c:v>-1.0522460937500002E-5</c:v>
                      </c:pt>
                      <c:pt idx="4212">
                        <c:v>-1.0507202148437502E-5</c:v>
                      </c:pt>
                      <c:pt idx="4213">
                        <c:v>-1.0565185546875E-5</c:v>
                      </c:pt>
                      <c:pt idx="4214">
                        <c:v>-1.0644531250000002E-5</c:v>
                      </c:pt>
                      <c:pt idx="4215">
                        <c:v>-1.0644531250000002E-5</c:v>
                      </c:pt>
                      <c:pt idx="4216">
                        <c:v>-1.0626220703125E-5</c:v>
                      </c:pt>
                      <c:pt idx="4217">
                        <c:v>-1.0653686523437501E-5</c:v>
                      </c:pt>
                      <c:pt idx="4218">
                        <c:v>-1.0739135742187501E-5</c:v>
                      </c:pt>
                      <c:pt idx="4219">
                        <c:v>-1.0797119140625E-5</c:v>
                      </c:pt>
                      <c:pt idx="4220">
                        <c:v>-1.0806274414062501E-5</c:v>
                      </c:pt>
                      <c:pt idx="4221">
                        <c:v>-1.0806274414062501E-5</c:v>
                      </c:pt>
                      <c:pt idx="4222">
                        <c:v>-1.0861206054687502E-5</c:v>
                      </c:pt>
                      <c:pt idx="4223">
                        <c:v>-1.094970703125E-5</c:v>
                      </c:pt>
                      <c:pt idx="4224">
                        <c:v>-1.0986328125000001E-5</c:v>
                      </c:pt>
                      <c:pt idx="4225">
                        <c:v>-1.0971069335937501E-5</c:v>
                      </c:pt>
                      <c:pt idx="4226">
                        <c:v>-1.1022949218750001E-5</c:v>
                      </c:pt>
                      <c:pt idx="4227">
                        <c:v>-1.1099243164062501E-5</c:v>
                      </c:pt>
                      <c:pt idx="4228">
                        <c:v>-1.1141967773437501E-5</c:v>
                      </c:pt>
                      <c:pt idx="4229">
                        <c:v>-1.1145019531250001E-5</c:v>
                      </c:pt>
                      <c:pt idx="4230">
                        <c:v>-1.1099243164062501E-5</c:v>
                      </c:pt>
                      <c:pt idx="4231">
                        <c:v>-1.1181640625E-5</c:v>
                      </c:pt>
                      <c:pt idx="4232">
                        <c:v>-1.1251831054687501E-5</c:v>
                      </c:pt>
                      <c:pt idx="4233">
                        <c:v>-1.13189697265625E-5</c:v>
                      </c:pt>
                      <c:pt idx="4234">
                        <c:v>-1.1267089843750001E-5</c:v>
                      </c:pt>
                      <c:pt idx="4235">
                        <c:v>-1.1294555664062501E-5</c:v>
                      </c:pt>
                      <c:pt idx="4236">
                        <c:v>-1.1361694335937501E-5</c:v>
                      </c:pt>
                      <c:pt idx="4237">
                        <c:v>-1.142578125E-5</c:v>
                      </c:pt>
                      <c:pt idx="4238">
                        <c:v>-1.1431884765625001E-5</c:v>
                      </c:pt>
                      <c:pt idx="4239">
                        <c:v>-1.1434936523437501E-5</c:v>
                      </c:pt>
                      <c:pt idx="4240">
                        <c:v>-1.1514282226562501E-5</c:v>
                      </c:pt>
                      <c:pt idx="4241">
                        <c:v>-1.1590576171875001E-5</c:v>
                      </c:pt>
                      <c:pt idx="4242">
                        <c:v>-1.1621093750000001E-5</c:v>
                      </c:pt>
                      <c:pt idx="4243">
                        <c:v>-1.15936279296875E-5</c:v>
                      </c:pt>
                      <c:pt idx="4244">
                        <c:v>-1.1605834960937501E-5</c:v>
                      </c:pt>
                      <c:pt idx="4245">
                        <c:v>-1.1669921875000001E-5</c:v>
                      </c:pt>
                      <c:pt idx="4246">
                        <c:v>-1.17340087890625E-5</c:v>
                      </c:pt>
                      <c:pt idx="4247">
                        <c:v>-1.1730957031250001E-5</c:v>
                      </c:pt>
                      <c:pt idx="4248">
                        <c:v>-1.1712646484375001E-5</c:v>
                      </c:pt>
                      <c:pt idx="4249">
                        <c:v>-1.1727905273437501E-5</c:v>
                      </c:pt>
                      <c:pt idx="4250">
                        <c:v>-1.1801147460937501E-5</c:v>
                      </c:pt>
                      <c:pt idx="4251">
                        <c:v>-1.1834716796875001E-5</c:v>
                      </c:pt>
                      <c:pt idx="4252">
                        <c:v>-1.18255615234375E-5</c:v>
                      </c:pt>
                      <c:pt idx="4253">
                        <c:v>-1.1819458007812501E-5</c:v>
                      </c:pt>
                      <c:pt idx="4254">
                        <c:v>-1.1871337890625E-5</c:v>
                      </c:pt>
                      <c:pt idx="4255">
                        <c:v>-1.1929321289062501E-5</c:v>
                      </c:pt>
                      <c:pt idx="4256">
                        <c:v>-1.1914062500000001E-5</c:v>
                      </c:pt>
                      <c:pt idx="4257">
                        <c:v>-1.1892700195312501E-5</c:v>
                      </c:pt>
                      <c:pt idx="4258">
                        <c:v>-1.1932373046875E-5</c:v>
                      </c:pt>
                      <c:pt idx="4259">
                        <c:v>-1.2008666992187501E-5</c:v>
                      </c:pt>
                      <c:pt idx="4260">
                        <c:v>-1.2051391601562501E-5</c:v>
                      </c:pt>
                      <c:pt idx="4261">
                        <c:v>-1.2020874023437501E-5</c:v>
                      </c:pt>
                      <c:pt idx="4262">
                        <c:v>-1.2030029296875002E-5</c:v>
                      </c:pt>
                      <c:pt idx="4263">
                        <c:v>-1.20880126953125E-5</c:v>
                      </c:pt>
                      <c:pt idx="4264">
                        <c:v>-1.2145996093750001E-5</c:v>
                      </c:pt>
                      <c:pt idx="4265">
                        <c:v>-1.2139892578125001E-5</c:v>
                      </c:pt>
                      <c:pt idx="4266">
                        <c:v>-1.2124633789062501E-5</c:v>
                      </c:pt>
                      <c:pt idx="4267">
                        <c:v>-1.2158203125000001E-5</c:v>
                      </c:pt>
                      <c:pt idx="4268">
                        <c:v>-1.2219238281250001E-5</c:v>
                      </c:pt>
                      <c:pt idx="4269">
                        <c:v>-1.2243652343750002E-5</c:v>
                      </c:pt>
                      <c:pt idx="4270">
                        <c:v>-1.2219238281250001E-5</c:v>
                      </c:pt>
                      <c:pt idx="4271">
                        <c:v>-1.2216186523437501E-5</c:v>
                      </c:pt>
                      <c:pt idx="4272">
                        <c:v>-1.2307739257812501E-5</c:v>
                      </c:pt>
                      <c:pt idx="4273">
                        <c:v>-1.2359619140625001E-5</c:v>
                      </c:pt>
                      <c:pt idx="4274">
                        <c:v>-1.2335205078125002E-5</c:v>
                      </c:pt>
                      <c:pt idx="4275">
                        <c:v>-1.2304687500000002E-5</c:v>
                      </c:pt>
                      <c:pt idx="4276">
                        <c:v>-1.23626708984375E-5</c:v>
                      </c:pt>
                      <c:pt idx="4277">
                        <c:v>-1.2368774414062501E-5</c:v>
                      </c:pt>
                      <c:pt idx="4278">
                        <c:v>-1.2396240234375E-5</c:v>
                      </c:pt>
                      <c:pt idx="4279">
                        <c:v>-1.2414550781250002E-5</c:v>
                      </c:pt>
                      <c:pt idx="4280">
                        <c:v>-1.24420166015625E-5</c:v>
                      </c:pt>
                      <c:pt idx="4281">
                        <c:v>-1.2484741210937501E-5</c:v>
                      </c:pt>
                      <c:pt idx="4282">
                        <c:v>-1.25335693359375E-5</c:v>
                      </c:pt>
                      <c:pt idx="4283">
                        <c:v>-1.2515258789062501E-5</c:v>
                      </c:pt>
                      <c:pt idx="4284">
                        <c:v>-1.2512207031250001E-5</c:v>
                      </c:pt>
                      <c:pt idx="4285">
                        <c:v>-1.2518310546875E-5</c:v>
                      </c:pt>
                      <c:pt idx="4286">
                        <c:v>-1.2591552734375001E-5</c:v>
                      </c:pt>
                      <c:pt idx="4287">
                        <c:v>-1.2628173828125002E-5</c:v>
                      </c:pt>
                      <c:pt idx="4288">
                        <c:v>-1.2600708007812501E-5</c:v>
                      </c:pt>
                      <c:pt idx="4289">
                        <c:v>-1.25946044921875E-5</c:v>
                      </c:pt>
                      <c:pt idx="4290">
                        <c:v>-1.2652587890625001E-5</c:v>
                      </c:pt>
                      <c:pt idx="4291">
                        <c:v>-1.2701416015625E-5</c:v>
                      </c:pt>
                      <c:pt idx="4292">
                        <c:v>-1.2704467773437502E-5</c:v>
                      </c:pt>
                      <c:pt idx="4293">
                        <c:v>-1.2689208984375002E-5</c:v>
                      </c:pt>
                      <c:pt idx="4294">
                        <c:v>-1.2719726562500002E-5</c:v>
                      </c:pt>
                      <c:pt idx="4295">
                        <c:v>-1.2796020507812502E-5</c:v>
                      </c:pt>
                      <c:pt idx="4296">
                        <c:v>-1.2829589843750002E-5</c:v>
                      </c:pt>
                      <c:pt idx="4297">
                        <c:v>-1.2811279296875002E-5</c:v>
                      </c:pt>
                      <c:pt idx="4298">
                        <c:v>-1.2783813476562502E-5</c:v>
                      </c:pt>
                      <c:pt idx="4299">
                        <c:v>-1.2847900390625001E-5</c:v>
                      </c:pt>
                      <c:pt idx="4300">
                        <c:v>-1.2908935546875001E-5</c:v>
                      </c:pt>
                      <c:pt idx="4301">
                        <c:v>-1.2905883789062502E-5</c:v>
                      </c:pt>
                      <c:pt idx="4302">
                        <c:v>-1.2890625000000002E-5</c:v>
                      </c:pt>
                      <c:pt idx="4303">
                        <c:v>-1.2942504882812501E-5</c:v>
                      </c:pt>
                      <c:pt idx="4304">
                        <c:v>-1.3003540039062501E-5</c:v>
                      </c:pt>
                      <c:pt idx="4305">
                        <c:v>-1.3043212890625002E-5</c:v>
                      </c:pt>
                      <c:pt idx="4306">
                        <c:v>-1.2960815429687501E-5</c:v>
                      </c:pt>
                      <c:pt idx="4307">
                        <c:v>-1.29486083984375E-5</c:v>
                      </c:pt>
                      <c:pt idx="4308">
                        <c:v>-1.30401611328125E-5</c:v>
                      </c:pt>
                      <c:pt idx="4309">
                        <c:v>-1.3119506835937502E-5</c:v>
                      </c:pt>
                      <c:pt idx="4310">
                        <c:v>-1.3140869140625001E-5</c:v>
                      </c:pt>
                      <c:pt idx="4311">
                        <c:v>-1.3104248046875002E-5</c:v>
                      </c:pt>
                      <c:pt idx="4312">
                        <c:v>-1.3122558593750001E-5</c:v>
                      </c:pt>
                      <c:pt idx="4313">
                        <c:v>-1.3180541992187502E-5</c:v>
                      </c:pt>
                      <c:pt idx="4314">
                        <c:v>-1.3189697265625001E-5</c:v>
                      </c:pt>
                      <c:pt idx="4315">
                        <c:v>-1.3208007812500001E-5</c:v>
                      </c:pt>
                      <c:pt idx="4316">
                        <c:v>-1.3183593750000002E-5</c:v>
                      </c:pt>
                      <c:pt idx="4317">
                        <c:v>-1.3229370117187502E-5</c:v>
                      </c:pt>
                      <c:pt idx="4318">
                        <c:v>-1.32720947265625E-5</c:v>
                      </c:pt>
                      <c:pt idx="4319">
                        <c:v>-1.3287353515625E-5</c:v>
                      </c:pt>
                      <c:pt idx="4320">
                        <c:v>-1.32568359375E-5</c:v>
                      </c:pt>
                      <c:pt idx="4321">
                        <c:v>-1.3253784179687501E-5</c:v>
                      </c:pt>
                      <c:pt idx="4322">
                        <c:v>-1.3311767578125001E-5</c:v>
                      </c:pt>
                      <c:pt idx="4323">
                        <c:v>-1.33331298828125E-5</c:v>
                      </c:pt>
                      <c:pt idx="4324">
                        <c:v>-1.3314819335937501E-5</c:v>
                      </c:pt>
                      <c:pt idx="4325">
                        <c:v>-1.3284301757812501E-5</c:v>
                      </c:pt>
                      <c:pt idx="4326">
                        <c:v>-1.3314819335937501E-5</c:v>
                      </c:pt>
                      <c:pt idx="4327">
                        <c:v>-1.3418579101562501E-5</c:v>
                      </c:pt>
                      <c:pt idx="4328">
                        <c:v>-1.3397216796875002E-5</c:v>
                      </c:pt>
                      <c:pt idx="4329">
                        <c:v>-1.3348388671875E-5</c:v>
                      </c:pt>
                      <c:pt idx="4330">
                        <c:v>-1.3381958007812502E-5</c:v>
                      </c:pt>
                      <c:pt idx="4331">
                        <c:v>-1.3427734375000002E-5</c:v>
                      </c:pt>
                      <c:pt idx="4332">
                        <c:v>-1.3467407226562501E-5</c:v>
                      </c:pt>
                      <c:pt idx="4333">
                        <c:v>-1.3418579101562501E-5</c:v>
                      </c:pt>
                      <c:pt idx="4334">
                        <c:v>-1.33941650390625E-5</c:v>
                      </c:pt>
                      <c:pt idx="4335">
                        <c:v>-1.3467407226562501E-5</c:v>
                      </c:pt>
                      <c:pt idx="4336">
                        <c:v>-1.3525390625000001E-5</c:v>
                      </c:pt>
                      <c:pt idx="4337">
                        <c:v>-1.35162353515625E-5</c:v>
                      </c:pt>
                      <c:pt idx="4338">
                        <c:v>-1.3458251953125002E-5</c:v>
                      </c:pt>
                      <c:pt idx="4339">
                        <c:v>-1.3470458984375E-5</c:v>
                      </c:pt>
                      <c:pt idx="4340">
                        <c:v>-1.3534545898437502E-5</c:v>
                      </c:pt>
                      <c:pt idx="4341">
                        <c:v>-1.3565063476562502E-5</c:v>
                      </c:pt>
                      <c:pt idx="4342">
                        <c:v>-1.3528442382812501E-5</c:v>
                      </c:pt>
                      <c:pt idx="4343">
                        <c:v>-1.3534545898437502E-5</c:v>
                      </c:pt>
                      <c:pt idx="4344">
                        <c:v>-1.3568115234375002E-5</c:v>
                      </c:pt>
                      <c:pt idx="4345">
                        <c:v>-1.3604736328125001E-5</c:v>
                      </c:pt>
                      <c:pt idx="4346">
                        <c:v>-1.3589477539062501E-5</c:v>
                      </c:pt>
                      <c:pt idx="4347">
                        <c:v>-1.3546752929687501E-5</c:v>
                      </c:pt>
                      <c:pt idx="4348">
                        <c:v>-1.3549804687500002E-5</c:v>
                      </c:pt>
                      <c:pt idx="4349">
                        <c:v>-1.3619995117187501E-5</c:v>
                      </c:pt>
                      <c:pt idx="4350">
                        <c:v>-1.3604736328125001E-5</c:v>
                      </c:pt>
                      <c:pt idx="4351">
                        <c:v>-1.3583374023437502E-5</c:v>
                      </c:pt>
                      <c:pt idx="4352">
                        <c:v>-1.3574218750000001E-5</c:v>
                      </c:pt>
                      <c:pt idx="4353">
                        <c:v>-1.3601684570312501E-5</c:v>
                      </c:pt>
                      <c:pt idx="4354">
                        <c:v>-1.3629150390625002E-5</c:v>
                      </c:pt>
                      <c:pt idx="4355">
                        <c:v>-1.3619995117187501E-5</c:v>
                      </c:pt>
                      <c:pt idx="4356">
                        <c:v>-1.3562011718750001E-5</c:v>
                      </c:pt>
                      <c:pt idx="4357">
                        <c:v>-1.3571166992187501E-5</c:v>
                      </c:pt>
                      <c:pt idx="4358">
                        <c:v>-1.3635253906250001E-5</c:v>
                      </c:pt>
                      <c:pt idx="4359">
                        <c:v>-1.3650512695312501E-5</c:v>
                      </c:pt>
                      <c:pt idx="4360">
                        <c:v>-1.3598632812500002E-5</c:v>
                      </c:pt>
                      <c:pt idx="4361">
                        <c:v>-1.3562011718750001E-5</c:v>
                      </c:pt>
                      <c:pt idx="4362">
                        <c:v>-1.3592529296875001E-5</c:v>
                      </c:pt>
                      <c:pt idx="4363">
                        <c:v>-1.3650512695312501E-5</c:v>
                      </c:pt>
                      <c:pt idx="4364">
                        <c:v>-1.3635253906250001E-5</c:v>
                      </c:pt>
                      <c:pt idx="4365">
                        <c:v>-1.3586425781250001E-5</c:v>
                      </c:pt>
                      <c:pt idx="4366">
                        <c:v>-1.3562011718750001E-5</c:v>
                      </c:pt>
                      <c:pt idx="4367">
                        <c:v>-1.3638305664062501E-5</c:v>
                      </c:pt>
                      <c:pt idx="4368">
                        <c:v>-1.3647460937500001E-5</c:v>
                      </c:pt>
                      <c:pt idx="4369">
                        <c:v>-1.3604736328125001E-5</c:v>
                      </c:pt>
                      <c:pt idx="4370">
                        <c:v>-1.3552856445312502E-5</c:v>
                      </c:pt>
                      <c:pt idx="4371">
                        <c:v>-1.3586425781250001E-5</c:v>
                      </c:pt>
                      <c:pt idx="4372">
                        <c:v>-1.3623046875000001E-5</c:v>
                      </c:pt>
                      <c:pt idx="4373">
                        <c:v>-1.3616943359375001E-5</c:v>
                      </c:pt>
                      <c:pt idx="4374">
                        <c:v>-1.3574218750000001E-5</c:v>
                      </c:pt>
                      <c:pt idx="4375">
                        <c:v>-1.3537597656250002E-5</c:v>
                      </c:pt>
                      <c:pt idx="4376">
                        <c:v>-1.3647460937500001E-5</c:v>
                      </c:pt>
                      <c:pt idx="4377">
                        <c:v>-1.3665771484375001E-5</c:v>
                      </c:pt>
                      <c:pt idx="4378">
                        <c:v>-1.3607788085937501E-5</c:v>
                      </c:pt>
                      <c:pt idx="4379">
                        <c:v>-1.3504028320312502E-5</c:v>
                      </c:pt>
                      <c:pt idx="4380">
                        <c:v>-1.3537597656250002E-5</c:v>
                      </c:pt>
                      <c:pt idx="4381">
                        <c:v>-1.3580322265625002E-5</c:v>
                      </c:pt>
                      <c:pt idx="4382">
                        <c:v>-1.3562011718750001E-5</c:v>
                      </c:pt>
                      <c:pt idx="4383">
                        <c:v>-1.3531494140625E-5</c:v>
                      </c:pt>
                      <c:pt idx="4384">
                        <c:v>-1.3507080078125001E-5</c:v>
                      </c:pt>
                      <c:pt idx="4385">
                        <c:v>-1.3549804687500002E-5</c:v>
                      </c:pt>
                      <c:pt idx="4386">
                        <c:v>-1.3589477539062501E-5</c:v>
                      </c:pt>
                      <c:pt idx="4387">
                        <c:v>-1.3543701171875001E-5</c:v>
                      </c:pt>
                      <c:pt idx="4388">
                        <c:v>-1.3488769531250002E-5</c:v>
                      </c:pt>
                      <c:pt idx="4389">
                        <c:v>-1.3522338867187502E-5</c:v>
                      </c:pt>
                      <c:pt idx="4390">
                        <c:v>-1.3574218750000001E-5</c:v>
                      </c:pt>
                      <c:pt idx="4391">
                        <c:v>-1.3558959960937501E-5</c:v>
                      </c:pt>
                      <c:pt idx="4392">
                        <c:v>-1.3491821289062501E-5</c:v>
                      </c:pt>
                      <c:pt idx="4393">
                        <c:v>-1.3479614257812501E-5</c:v>
                      </c:pt>
                      <c:pt idx="4394">
                        <c:v>-1.3510131835937501E-5</c:v>
                      </c:pt>
                      <c:pt idx="4395">
                        <c:v>-1.3519287109375002E-5</c:v>
                      </c:pt>
                      <c:pt idx="4396">
                        <c:v>-1.3476562500000001E-5</c:v>
                      </c:pt>
                      <c:pt idx="4397">
                        <c:v>-1.3436889648437501E-5</c:v>
                      </c:pt>
                      <c:pt idx="4398">
                        <c:v>-1.3476562500000001E-5</c:v>
                      </c:pt>
                      <c:pt idx="4399">
                        <c:v>-1.3513183593750001E-5</c:v>
                      </c:pt>
                      <c:pt idx="4400">
                        <c:v>-1.3497924804687501E-5</c:v>
                      </c:pt>
                      <c:pt idx="4401">
                        <c:v>-1.3433837890625001E-5</c:v>
                      </c:pt>
                      <c:pt idx="4402">
                        <c:v>-1.3427734375000002E-5</c:v>
                      </c:pt>
                      <c:pt idx="4403">
                        <c:v>-1.3458251953125002E-5</c:v>
                      </c:pt>
                      <c:pt idx="4404">
                        <c:v>-1.34857177734375E-5</c:v>
                      </c:pt>
                      <c:pt idx="4405">
                        <c:v>-1.3446044921875001E-5</c:v>
                      </c:pt>
                      <c:pt idx="4406">
                        <c:v>-1.3388061523437501E-5</c:v>
                      </c:pt>
                      <c:pt idx="4407">
                        <c:v>-1.3391113281250001E-5</c:v>
                      </c:pt>
                      <c:pt idx="4408">
                        <c:v>-1.343994140625E-5</c:v>
                      </c:pt>
                      <c:pt idx="4409">
                        <c:v>-1.3442993164062502E-5</c:v>
                      </c:pt>
                      <c:pt idx="4410">
                        <c:v>-1.3397216796875002E-5</c:v>
                      </c:pt>
                      <c:pt idx="4411">
                        <c:v>-1.3369750976562501E-5</c:v>
                      </c:pt>
                      <c:pt idx="4412">
                        <c:v>-1.3406372070312501E-5</c:v>
                      </c:pt>
                      <c:pt idx="4413">
                        <c:v>-1.3436889648437501E-5</c:v>
                      </c:pt>
                      <c:pt idx="4414">
                        <c:v>-1.3381958007812502E-5</c:v>
                      </c:pt>
                      <c:pt idx="4415">
                        <c:v>-1.3330078125000001E-5</c:v>
                      </c:pt>
                      <c:pt idx="4416">
                        <c:v>-1.3348388671875E-5</c:v>
                      </c:pt>
                      <c:pt idx="4417">
                        <c:v>-1.3391113281250001E-5</c:v>
                      </c:pt>
                      <c:pt idx="4418">
                        <c:v>-1.337890625E-5</c:v>
                      </c:pt>
                      <c:pt idx="4419">
                        <c:v>-1.331787109375E-5</c:v>
                      </c:pt>
                      <c:pt idx="4420">
                        <c:v>-1.3290405273437502E-5</c:v>
                      </c:pt>
                      <c:pt idx="4421">
                        <c:v>-1.3323974609375001E-5</c:v>
                      </c:pt>
                      <c:pt idx="4422">
                        <c:v>-1.3360595703125001E-5</c:v>
                      </c:pt>
                      <c:pt idx="4423">
                        <c:v>-1.3311767578125001E-5</c:v>
                      </c:pt>
                      <c:pt idx="4424">
                        <c:v>-1.3281250000000001E-5</c:v>
                      </c:pt>
                      <c:pt idx="4425">
                        <c:v>-1.3284301757812501E-5</c:v>
                      </c:pt>
                      <c:pt idx="4426">
                        <c:v>-1.3320922851562502E-5</c:v>
                      </c:pt>
                      <c:pt idx="4427">
                        <c:v>-1.3305664062500002E-5</c:v>
                      </c:pt>
                      <c:pt idx="4428">
                        <c:v>-1.3275146484375002E-5</c:v>
                      </c:pt>
                      <c:pt idx="4429">
                        <c:v>-1.3253784179687501E-5</c:v>
                      </c:pt>
                      <c:pt idx="4430">
                        <c:v>-1.3284301757812501E-5</c:v>
                      </c:pt>
                      <c:pt idx="4431">
                        <c:v>-1.3311767578125001E-5</c:v>
                      </c:pt>
                      <c:pt idx="4432">
                        <c:v>-1.32720947265625E-5</c:v>
                      </c:pt>
                      <c:pt idx="4433">
                        <c:v>-1.3232421875000001E-5</c:v>
                      </c:pt>
                      <c:pt idx="4434">
                        <c:v>-1.3229370117187502E-5</c:v>
                      </c:pt>
                      <c:pt idx="4435">
                        <c:v>-1.3265991210937501E-5</c:v>
                      </c:pt>
                      <c:pt idx="4436">
                        <c:v>-1.3265991210937501E-5</c:v>
                      </c:pt>
                      <c:pt idx="4437">
                        <c:v>-1.3214111328125002E-5</c:v>
                      </c:pt>
                      <c:pt idx="4438">
                        <c:v>-1.3180541992187502E-5</c:v>
                      </c:pt>
                      <c:pt idx="4439">
                        <c:v>-1.3204956054687501E-5</c:v>
                      </c:pt>
                      <c:pt idx="4440">
                        <c:v>-1.3238525390625001E-5</c:v>
                      </c:pt>
                      <c:pt idx="4441">
                        <c:v>-1.3204956054687501E-5</c:v>
                      </c:pt>
                      <c:pt idx="4442">
                        <c:v>-1.3134765625000002E-5</c:v>
                      </c:pt>
                      <c:pt idx="4443">
                        <c:v>-1.3162231445312501E-5</c:v>
                      </c:pt>
                      <c:pt idx="4444">
                        <c:v>-1.3204956054687501E-5</c:v>
                      </c:pt>
                      <c:pt idx="4445">
                        <c:v>-1.3192749023437501E-5</c:v>
                      </c:pt>
                      <c:pt idx="4446">
                        <c:v>-1.3137817382812502E-5</c:v>
                      </c:pt>
                      <c:pt idx="4447">
                        <c:v>-1.3113403320312501E-5</c:v>
                      </c:pt>
                      <c:pt idx="4448">
                        <c:v>-1.3150024414062502E-5</c:v>
                      </c:pt>
                      <c:pt idx="4449">
                        <c:v>-1.3189697265625001E-5</c:v>
                      </c:pt>
                      <c:pt idx="4450">
                        <c:v>-1.314697265625E-5</c:v>
                      </c:pt>
                      <c:pt idx="4451">
                        <c:v>-1.3088989257812502E-5</c:v>
                      </c:pt>
                      <c:pt idx="4452">
                        <c:v>-1.3098144531250001E-5</c:v>
                      </c:pt>
                      <c:pt idx="4453">
                        <c:v>-1.3137817382812502E-5</c:v>
                      </c:pt>
                      <c:pt idx="4454">
                        <c:v>-1.3143920898437501E-5</c:v>
                      </c:pt>
                      <c:pt idx="4455">
                        <c:v>-1.3082885742187501E-5</c:v>
                      </c:pt>
                      <c:pt idx="4456">
                        <c:v>-1.3058471679687502E-5</c:v>
                      </c:pt>
                      <c:pt idx="4457">
                        <c:v>-1.30859375E-5</c:v>
                      </c:pt>
                      <c:pt idx="4458">
                        <c:v>-1.3107299804687501E-5</c:v>
                      </c:pt>
                      <c:pt idx="4459">
                        <c:v>-1.3058471679687502E-5</c:v>
                      </c:pt>
                      <c:pt idx="4460">
                        <c:v>-1.3012695312500002E-5</c:v>
                      </c:pt>
                      <c:pt idx="4461">
                        <c:v>-1.3018798828125001E-5</c:v>
                      </c:pt>
                      <c:pt idx="4462">
                        <c:v>-1.3061523437500001E-5</c:v>
                      </c:pt>
                      <c:pt idx="4463">
                        <c:v>-1.3064575195312501E-5</c:v>
                      </c:pt>
                      <c:pt idx="4464">
                        <c:v>-1.2991333007812501E-5</c:v>
                      </c:pt>
                      <c:pt idx="4465">
                        <c:v>-1.29638671875E-5</c:v>
                      </c:pt>
                      <c:pt idx="4466">
                        <c:v>-1.2997436523437502E-5</c:v>
                      </c:pt>
                      <c:pt idx="4467">
                        <c:v>-1.3034057617187501E-5</c:v>
                      </c:pt>
                      <c:pt idx="4468">
                        <c:v>-1.2997436523437502E-5</c:v>
                      </c:pt>
                      <c:pt idx="4469">
                        <c:v>-1.2927246093750001E-5</c:v>
                      </c:pt>
                      <c:pt idx="4470">
                        <c:v>-1.2930297851562501E-5</c:v>
                      </c:pt>
                      <c:pt idx="4471">
                        <c:v>-1.2976074218750001E-5</c:v>
                      </c:pt>
                      <c:pt idx="4472">
                        <c:v>-1.3000488281250001E-5</c:v>
                      </c:pt>
                      <c:pt idx="4473">
                        <c:v>-1.2915039062500001E-5</c:v>
                      </c:pt>
                      <c:pt idx="4474">
                        <c:v>-1.2890625000000002E-5</c:v>
                      </c:pt>
                      <c:pt idx="4475">
                        <c:v>-1.2905883789062502E-5</c:v>
                      </c:pt>
                      <c:pt idx="4476">
                        <c:v>-1.2939453125000001E-5</c:v>
                      </c:pt>
                      <c:pt idx="4477">
                        <c:v>-1.2899780273437501E-5</c:v>
                      </c:pt>
                      <c:pt idx="4478">
                        <c:v>-1.2847900390625001E-5</c:v>
                      </c:pt>
                      <c:pt idx="4479">
                        <c:v>-1.2850952148437501E-5</c:v>
                      </c:pt>
                      <c:pt idx="4480">
                        <c:v>-1.2899780273437501E-5</c:v>
                      </c:pt>
                      <c:pt idx="4481">
                        <c:v>-1.290283203125E-5</c:v>
                      </c:pt>
                      <c:pt idx="4482">
                        <c:v>-1.2838745117187501E-5</c:v>
                      </c:pt>
                      <c:pt idx="4483">
                        <c:v>-1.2805175781250001E-5</c:v>
                      </c:pt>
                      <c:pt idx="4484">
                        <c:v>-1.2847900390625001E-5</c:v>
                      </c:pt>
                      <c:pt idx="4485">
                        <c:v>-1.2881469726562501E-5</c:v>
                      </c:pt>
                      <c:pt idx="4486">
                        <c:v>-1.2844848632812502E-5</c:v>
                      </c:pt>
                      <c:pt idx="4487">
                        <c:v>-1.2777709960937501E-5</c:v>
                      </c:pt>
                      <c:pt idx="4488">
                        <c:v>-1.2789916992187501E-5</c:v>
                      </c:pt>
                      <c:pt idx="4489">
                        <c:v>-1.2823486328125001E-5</c:v>
                      </c:pt>
                      <c:pt idx="4490">
                        <c:v>-1.2820434570312501E-5</c:v>
                      </c:pt>
                      <c:pt idx="4491">
                        <c:v>-1.2768554687500002E-5</c:v>
                      </c:pt>
                      <c:pt idx="4492">
                        <c:v>-1.2741088867187501E-5</c:v>
                      </c:pt>
                      <c:pt idx="4493">
                        <c:v>-1.2759399414062501E-5</c:v>
                      </c:pt>
                      <c:pt idx="4494">
                        <c:v>-1.2796020507812502E-5</c:v>
                      </c:pt>
                      <c:pt idx="4495">
                        <c:v>-1.2756347656250001E-5</c:v>
                      </c:pt>
                      <c:pt idx="4496">
                        <c:v>-1.26861572265625E-5</c:v>
                      </c:pt>
                      <c:pt idx="4497">
                        <c:v>-1.2704467773437502E-5</c:v>
                      </c:pt>
                      <c:pt idx="4498">
                        <c:v>-1.2741088867187501E-5</c:v>
                      </c:pt>
                      <c:pt idx="4499">
                        <c:v>-1.2753295898437502E-5</c:v>
                      </c:pt>
                      <c:pt idx="4500">
                        <c:v>-1.2695312500000001E-5</c:v>
                      </c:pt>
                      <c:pt idx="4501">
                        <c:v>-1.2652587890625001E-5</c:v>
                      </c:pt>
                      <c:pt idx="4502">
                        <c:v>-1.2701416015625E-5</c:v>
                      </c:pt>
                      <c:pt idx="4503">
                        <c:v>-1.2738037109375001E-5</c:v>
                      </c:pt>
                      <c:pt idx="4504">
                        <c:v>-1.2704467773437502E-5</c:v>
                      </c:pt>
                      <c:pt idx="4505">
                        <c:v>-1.2631225585937501E-5</c:v>
                      </c:pt>
                      <c:pt idx="4506">
                        <c:v>-1.2631225585937501E-5</c:v>
                      </c:pt>
                      <c:pt idx="4507">
                        <c:v>-1.2683105468750001E-5</c:v>
                      </c:pt>
                      <c:pt idx="4508">
                        <c:v>-1.2673950195312502E-5</c:v>
                      </c:pt>
                      <c:pt idx="4509">
                        <c:v>-1.2622070312500001E-5</c:v>
                      </c:pt>
                      <c:pt idx="4510">
                        <c:v>-1.2573242187500001E-5</c:v>
                      </c:pt>
                      <c:pt idx="4511">
                        <c:v>-1.260986328125E-5</c:v>
                      </c:pt>
                      <c:pt idx="4512">
                        <c:v>-1.2649536132812501E-5</c:v>
                      </c:pt>
                      <c:pt idx="4513">
                        <c:v>-1.2619018554687501E-5</c:v>
                      </c:pt>
                      <c:pt idx="4514">
                        <c:v>-1.2551879882812502E-5</c:v>
                      </c:pt>
                      <c:pt idx="4515">
                        <c:v>-1.2545776367187501E-5</c:v>
                      </c:pt>
                      <c:pt idx="4516">
                        <c:v>-1.2579345703125E-5</c:v>
                      </c:pt>
                      <c:pt idx="4517">
                        <c:v>-1.2600708007812501E-5</c:v>
                      </c:pt>
                      <c:pt idx="4518">
                        <c:v>-1.2545776367187501E-5</c:v>
                      </c:pt>
                      <c:pt idx="4519">
                        <c:v>-1.2509155273437501E-5</c:v>
                      </c:pt>
                      <c:pt idx="4520">
                        <c:v>-1.25335693359375E-5</c:v>
                      </c:pt>
                      <c:pt idx="4521">
                        <c:v>-1.2561035156250001E-5</c:v>
                      </c:pt>
                      <c:pt idx="4522">
                        <c:v>-1.2539672851562501E-5</c:v>
                      </c:pt>
                      <c:pt idx="4523">
                        <c:v>-1.2484741210937501E-5</c:v>
                      </c:pt>
                      <c:pt idx="4524">
                        <c:v>-1.2481689453125001E-5</c:v>
                      </c:pt>
                      <c:pt idx="4525">
                        <c:v>-1.2521362304687502E-5</c:v>
                      </c:pt>
                      <c:pt idx="4526">
                        <c:v>-1.2527465820312501E-5</c:v>
                      </c:pt>
                      <c:pt idx="4527">
                        <c:v>-1.2484741210937501E-5</c:v>
                      </c:pt>
                      <c:pt idx="4528">
                        <c:v>-1.2432861328125001E-5</c:v>
                      </c:pt>
                      <c:pt idx="4529">
                        <c:v>-1.2469482421875001E-5</c:v>
                      </c:pt>
                      <c:pt idx="4530">
                        <c:v>-1.2496948242187501E-5</c:v>
                      </c:pt>
                      <c:pt idx="4531">
                        <c:v>-1.2466430664062501E-5</c:v>
                      </c:pt>
                      <c:pt idx="4532">
                        <c:v>-1.2402343750000001E-5</c:v>
                      </c:pt>
                      <c:pt idx="4533">
                        <c:v>-1.2393188476562501E-5</c:v>
                      </c:pt>
                      <c:pt idx="4534">
                        <c:v>-1.2435913085937501E-5</c:v>
                      </c:pt>
                      <c:pt idx="4535">
                        <c:v>-1.2435913085937501E-5</c:v>
                      </c:pt>
                      <c:pt idx="4536">
                        <c:v>-1.2384033203125002E-5</c:v>
                      </c:pt>
                      <c:pt idx="4537">
                        <c:v>-1.2347412109375E-5</c:v>
                      </c:pt>
                      <c:pt idx="4538">
                        <c:v>-1.2365722656250002E-5</c:v>
                      </c:pt>
                      <c:pt idx="4539">
                        <c:v>-1.2408447265625001E-5</c:v>
                      </c:pt>
                      <c:pt idx="4540">
                        <c:v>-1.2380981445312502E-5</c:v>
                      </c:pt>
                      <c:pt idx="4541">
                        <c:v>-1.2338256835937501E-5</c:v>
                      </c:pt>
                      <c:pt idx="4542">
                        <c:v>-1.2319946289062502E-5</c:v>
                      </c:pt>
                      <c:pt idx="4543">
                        <c:v>-1.2356567382812501E-5</c:v>
                      </c:pt>
                      <c:pt idx="4544">
                        <c:v>-1.2350463867187502E-5</c:v>
                      </c:pt>
                      <c:pt idx="4545">
                        <c:v>-1.2307739257812501E-5</c:v>
                      </c:pt>
                      <c:pt idx="4546">
                        <c:v>-1.2255859375E-5</c:v>
                      </c:pt>
                      <c:pt idx="4547">
                        <c:v>-1.2292480468750001E-5</c:v>
                      </c:pt>
                      <c:pt idx="4548">
                        <c:v>-1.23321533203125E-5</c:v>
                      </c:pt>
                      <c:pt idx="4549">
                        <c:v>-1.2310791015625001E-5</c:v>
                      </c:pt>
                      <c:pt idx="4550">
                        <c:v>-1.2252807617187501E-5</c:v>
                      </c:pt>
                      <c:pt idx="4551">
                        <c:v>-1.2234497070312501E-5</c:v>
                      </c:pt>
                      <c:pt idx="4552">
                        <c:v>-1.22711181640625E-5</c:v>
                      </c:pt>
                      <c:pt idx="4553">
                        <c:v>-1.2298583984375001E-5</c:v>
                      </c:pt>
                      <c:pt idx="4554">
                        <c:v>-1.22406005859375E-5</c:v>
                      </c:pt>
                      <c:pt idx="4555">
                        <c:v>-1.2191772460937501E-5</c:v>
                      </c:pt>
                      <c:pt idx="4556">
                        <c:v>-1.2213134765625002E-5</c:v>
                      </c:pt>
                      <c:pt idx="4557">
                        <c:v>-1.2246704101562501E-5</c:v>
                      </c:pt>
                      <c:pt idx="4558">
                        <c:v>-1.2237548828125001E-5</c:v>
                      </c:pt>
                      <c:pt idx="4559">
                        <c:v>-1.2173461914062501E-5</c:v>
                      </c:pt>
                      <c:pt idx="4560">
                        <c:v>-1.2152099609375002E-5</c:v>
                      </c:pt>
                      <c:pt idx="4561">
                        <c:v>-1.219482421875E-5</c:v>
                      </c:pt>
                      <c:pt idx="4562">
                        <c:v>-1.2222290039062501E-5</c:v>
                      </c:pt>
                      <c:pt idx="4563">
                        <c:v>-1.2170410156250001E-5</c:v>
                      </c:pt>
                      <c:pt idx="4564">
                        <c:v>-1.2127685546875001E-5</c:v>
                      </c:pt>
                      <c:pt idx="4565">
                        <c:v>-1.21337890625E-5</c:v>
                      </c:pt>
                      <c:pt idx="4566">
                        <c:v>-1.2176513671875001E-5</c:v>
                      </c:pt>
                      <c:pt idx="4567">
                        <c:v>-1.2164306640625E-5</c:v>
                      </c:pt>
                      <c:pt idx="4568">
                        <c:v>-1.2115478515625001E-5</c:v>
                      </c:pt>
                      <c:pt idx="4569">
                        <c:v>-1.2081909179687501E-5</c:v>
                      </c:pt>
                      <c:pt idx="4570">
                        <c:v>-1.21337890625E-5</c:v>
                      </c:pt>
                      <c:pt idx="4571">
                        <c:v>-1.2152099609375002E-5</c:v>
                      </c:pt>
                      <c:pt idx="4572">
                        <c:v>-1.2103271484375E-5</c:v>
                      </c:pt>
                      <c:pt idx="4573">
                        <c:v>-1.2048339843750001E-5</c:v>
                      </c:pt>
                      <c:pt idx="4574">
                        <c:v>-1.2066650390625001E-5</c:v>
                      </c:pt>
                      <c:pt idx="4575">
                        <c:v>-1.2112426757812501E-5</c:v>
                      </c:pt>
                      <c:pt idx="4576">
                        <c:v>-1.2091064453125002E-5</c:v>
                      </c:pt>
                      <c:pt idx="4577">
                        <c:v>-1.2039184570312501E-5</c:v>
                      </c:pt>
                      <c:pt idx="4578">
                        <c:v>-1.2020874023437501E-5</c:v>
                      </c:pt>
                      <c:pt idx="4579">
                        <c:v>-1.2060546875000002E-5</c:v>
                      </c:pt>
                      <c:pt idx="4580">
                        <c:v>-1.2078857421875001E-5</c:v>
                      </c:pt>
                      <c:pt idx="4581">
                        <c:v>-1.2030029296875002E-5</c:v>
                      </c:pt>
                      <c:pt idx="4582">
                        <c:v>-1.19781494140625E-5</c:v>
                      </c:pt>
                      <c:pt idx="4583">
                        <c:v>-1.1993408203125E-5</c:v>
                      </c:pt>
                      <c:pt idx="4584">
                        <c:v>-1.2033081054687501E-5</c:v>
                      </c:pt>
                      <c:pt idx="4585">
                        <c:v>-1.20269775390625E-5</c:v>
                      </c:pt>
                      <c:pt idx="4586">
                        <c:v>-1.1968994140625001E-5</c:v>
                      </c:pt>
                      <c:pt idx="4587">
                        <c:v>-1.1944580078125001E-5</c:v>
                      </c:pt>
                      <c:pt idx="4588">
                        <c:v>-1.19781494140625E-5</c:v>
                      </c:pt>
                      <c:pt idx="4589">
                        <c:v>-1.2002563476562501E-5</c:v>
                      </c:pt>
                      <c:pt idx="4590">
                        <c:v>-1.1975097656250001E-5</c:v>
                      </c:pt>
                      <c:pt idx="4591">
                        <c:v>-1.1920166015625002E-5</c:v>
                      </c:pt>
                      <c:pt idx="4592">
                        <c:v>-1.1938476562500001E-5</c:v>
                      </c:pt>
                      <c:pt idx="4593">
                        <c:v>-1.1972045898437501E-5</c:v>
                      </c:pt>
                      <c:pt idx="4594">
                        <c:v>-1.1968994140625001E-5</c:v>
                      </c:pt>
                      <c:pt idx="4595">
                        <c:v>-1.1911010742187501E-5</c:v>
                      </c:pt>
                      <c:pt idx="4596">
                        <c:v>-1.18865966796875E-5</c:v>
                      </c:pt>
                      <c:pt idx="4597">
                        <c:v>-1.1938476562500001E-5</c:v>
                      </c:pt>
                      <c:pt idx="4598">
                        <c:v>-1.1959838867187501E-5</c:v>
                      </c:pt>
                      <c:pt idx="4599">
                        <c:v>-1.1920166015625002E-5</c:v>
                      </c:pt>
                      <c:pt idx="4600">
                        <c:v>-1.1859130859375002E-5</c:v>
                      </c:pt>
                      <c:pt idx="4601">
                        <c:v>-1.1874389648437502E-5</c:v>
                      </c:pt>
                      <c:pt idx="4602">
                        <c:v>-1.19171142578125E-5</c:v>
                      </c:pt>
                      <c:pt idx="4603">
                        <c:v>-1.19171142578125E-5</c:v>
                      </c:pt>
                      <c:pt idx="4604">
                        <c:v>-1.1862182617187501E-5</c:v>
                      </c:pt>
                      <c:pt idx="4605">
                        <c:v>-1.1834716796875001E-5</c:v>
                      </c:pt>
                      <c:pt idx="4606">
                        <c:v>-1.1874389648437502E-5</c:v>
                      </c:pt>
                      <c:pt idx="4607">
                        <c:v>-1.190185546875E-5</c:v>
                      </c:pt>
                      <c:pt idx="4608">
                        <c:v>-1.18560791015625E-5</c:v>
                      </c:pt>
                      <c:pt idx="4609">
                        <c:v>-1.1801147460937501E-5</c:v>
                      </c:pt>
                      <c:pt idx="4610">
                        <c:v>-1.1828613281250002E-5</c:v>
                      </c:pt>
                      <c:pt idx="4611">
                        <c:v>-1.1874389648437502E-5</c:v>
                      </c:pt>
                      <c:pt idx="4612">
                        <c:v>-1.1871337890625E-5</c:v>
                      </c:pt>
                      <c:pt idx="4613">
                        <c:v>-1.1822509765625001E-5</c:v>
                      </c:pt>
                      <c:pt idx="4614">
                        <c:v>-1.17950439453125E-5</c:v>
                      </c:pt>
                      <c:pt idx="4615">
                        <c:v>-1.1834716796875001E-5</c:v>
                      </c:pt>
                      <c:pt idx="4616">
                        <c:v>-1.18865966796875E-5</c:v>
                      </c:pt>
                      <c:pt idx="4617">
                        <c:v>-1.1834716796875001E-5</c:v>
                      </c:pt>
                      <c:pt idx="4618">
                        <c:v>-1.1791992187500001E-5</c:v>
                      </c:pt>
                      <c:pt idx="4619">
                        <c:v>-1.1801147460937501E-5</c:v>
                      </c:pt>
                      <c:pt idx="4620">
                        <c:v>-1.1846923828125001E-5</c:v>
                      </c:pt>
                      <c:pt idx="4621">
                        <c:v>-1.1853027343750001E-5</c:v>
                      </c:pt>
                      <c:pt idx="4622">
                        <c:v>-1.1807250976562501E-5</c:v>
                      </c:pt>
                      <c:pt idx="4623">
                        <c:v>-1.177978515625E-5</c:v>
                      </c:pt>
                      <c:pt idx="4624">
                        <c:v>-1.1810302734375E-5</c:v>
                      </c:pt>
                      <c:pt idx="4625">
                        <c:v>-1.18560791015625E-5</c:v>
                      </c:pt>
                      <c:pt idx="4626">
                        <c:v>-1.1837768554687501E-5</c:v>
                      </c:pt>
                      <c:pt idx="4627">
                        <c:v>-1.1770629882812501E-5</c:v>
                      </c:pt>
                      <c:pt idx="4628">
                        <c:v>-1.1788940429687501E-5</c:v>
                      </c:pt>
                      <c:pt idx="4629">
                        <c:v>-1.18408203125E-5</c:v>
                      </c:pt>
                      <c:pt idx="4630">
                        <c:v>-1.1849975585937501E-5</c:v>
                      </c:pt>
                      <c:pt idx="4631">
                        <c:v>-1.1801147460937501E-5</c:v>
                      </c:pt>
                      <c:pt idx="4632">
                        <c:v>-1.1782836914062502E-5</c:v>
                      </c:pt>
                      <c:pt idx="4633">
                        <c:v>-1.1822509765625001E-5</c:v>
                      </c:pt>
                      <c:pt idx="4634">
                        <c:v>-1.1874389648437502E-5</c:v>
                      </c:pt>
                      <c:pt idx="4635">
                        <c:v>-1.18408203125E-5</c:v>
                      </c:pt>
                      <c:pt idx="4636">
                        <c:v>-1.1798095703125002E-5</c:v>
                      </c:pt>
                      <c:pt idx="4637">
                        <c:v>-1.1798095703125002E-5</c:v>
                      </c:pt>
                      <c:pt idx="4638">
                        <c:v>-1.1849975585937501E-5</c:v>
                      </c:pt>
                      <c:pt idx="4639">
                        <c:v>-1.1862182617187501E-5</c:v>
                      </c:pt>
                      <c:pt idx="4640">
                        <c:v>-1.1819458007812501E-5</c:v>
                      </c:pt>
                      <c:pt idx="4641">
                        <c:v>-1.17950439453125E-5</c:v>
                      </c:pt>
                      <c:pt idx="4642">
                        <c:v>-1.18560791015625E-5</c:v>
                      </c:pt>
                      <c:pt idx="4643">
                        <c:v>-1.1889648437500002E-5</c:v>
                      </c:pt>
                      <c:pt idx="4644">
                        <c:v>-1.1865234375000001E-5</c:v>
                      </c:pt>
                      <c:pt idx="4645">
                        <c:v>-1.18255615234375E-5</c:v>
                      </c:pt>
                      <c:pt idx="4646">
                        <c:v>-1.1831665039062501E-5</c:v>
                      </c:pt>
                      <c:pt idx="4647">
                        <c:v>-1.1898803710937501E-5</c:v>
                      </c:pt>
                      <c:pt idx="4648">
                        <c:v>-1.19171142578125E-5</c:v>
                      </c:pt>
                      <c:pt idx="4649">
                        <c:v>-1.1877441406250001E-5</c:v>
                      </c:pt>
                      <c:pt idx="4650">
                        <c:v>-1.1834716796875001E-5</c:v>
                      </c:pt>
                      <c:pt idx="4651">
                        <c:v>-1.1895751953125001E-5</c:v>
                      </c:pt>
                      <c:pt idx="4652">
                        <c:v>-1.1938476562500001E-5</c:v>
                      </c:pt>
                      <c:pt idx="4653">
                        <c:v>-1.1929321289062501E-5</c:v>
                      </c:pt>
                      <c:pt idx="4654">
                        <c:v>-1.1895751953125001E-5</c:v>
                      </c:pt>
                      <c:pt idx="4655">
                        <c:v>-1.1892700195312501E-5</c:v>
                      </c:pt>
                      <c:pt idx="4656">
                        <c:v>-1.1953735351562501E-5</c:v>
                      </c:pt>
                      <c:pt idx="4657">
                        <c:v>-1.19781494140625E-5</c:v>
                      </c:pt>
                      <c:pt idx="4658">
                        <c:v>-1.1920166015625002E-5</c:v>
                      </c:pt>
                      <c:pt idx="4659">
                        <c:v>-1.1877441406250001E-5</c:v>
                      </c:pt>
                      <c:pt idx="4660">
                        <c:v>-1.1929321289062501E-5</c:v>
                      </c:pt>
                      <c:pt idx="4661">
                        <c:v>-1.2002563476562501E-5</c:v>
                      </c:pt>
                      <c:pt idx="4662">
                        <c:v>-1.1984252929687501E-5</c:v>
                      </c:pt>
                      <c:pt idx="4663">
                        <c:v>-1.1920166015625002E-5</c:v>
                      </c:pt>
                      <c:pt idx="4664">
                        <c:v>-1.1941528320312501E-5</c:v>
                      </c:pt>
                      <c:pt idx="4665">
                        <c:v>-1.1981201171875E-5</c:v>
                      </c:pt>
                      <c:pt idx="4666">
                        <c:v>-1.2008666992187501E-5</c:v>
                      </c:pt>
                      <c:pt idx="4667">
                        <c:v>-1.1956787109375001E-5</c:v>
                      </c:pt>
                      <c:pt idx="4668">
                        <c:v>-1.1938476562500001E-5</c:v>
                      </c:pt>
                      <c:pt idx="4669">
                        <c:v>-1.19781494140625E-5</c:v>
                      </c:pt>
                      <c:pt idx="4670">
                        <c:v>-1.2030029296875002E-5</c:v>
                      </c:pt>
                      <c:pt idx="4671">
                        <c:v>-1.2030029296875002E-5</c:v>
                      </c:pt>
                      <c:pt idx="4672">
                        <c:v>-1.1987304687500001E-5</c:v>
                      </c:pt>
                      <c:pt idx="4673">
                        <c:v>-1.1993408203125E-5</c:v>
                      </c:pt>
                      <c:pt idx="4674">
                        <c:v>-1.2039184570312501E-5</c:v>
                      </c:pt>
                      <c:pt idx="4675">
                        <c:v>-1.2078857421875001E-5</c:v>
                      </c:pt>
                      <c:pt idx="4676">
                        <c:v>-1.2039184570312501E-5</c:v>
                      </c:pt>
                      <c:pt idx="4677">
                        <c:v>-1.2008666992187501E-5</c:v>
                      </c:pt>
                      <c:pt idx="4678">
                        <c:v>-1.2023925781250001E-5</c:v>
                      </c:pt>
                      <c:pt idx="4679">
                        <c:v>-1.2078857421875001E-5</c:v>
                      </c:pt>
                      <c:pt idx="4680">
                        <c:v>-1.2060546875000002E-5</c:v>
                      </c:pt>
                      <c:pt idx="4681">
                        <c:v>-1.2008666992187501E-5</c:v>
                      </c:pt>
                      <c:pt idx="4682">
                        <c:v>-1.201171875E-5</c:v>
                      </c:pt>
                      <c:pt idx="4683">
                        <c:v>-1.2075805664062502E-5</c:v>
                      </c:pt>
                      <c:pt idx="4684">
                        <c:v>-1.2103271484375E-5</c:v>
                      </c:pt>
                      <c:pt idx="4685">
                        <c:v>-1.2078857421875001E-5</c:v>
                      </c:pt>
                      <c:pt idx="4686">
                        <c:v>-1.2036132812500001E-5</c:v>
                      </c:pt>
                      <c:pt idx="4687">
                        <c:v>-1.2091064453125002E-5</c:v>
                      </c:pt>
                      <c:pt idx="4688">
                        <c:v>-1.2152099609375002E-5</c:v>
                      </c:pt>
                      <c:pt idx="4689">
                        <c:v>-1.2142944335937501E-5</c:v>
                      </c:pt>
                      <c:pt idx="4690">
                        <c:v>-1.2106323242187502E-5</c:v>
                      </c:pt>
                      <c:pt idx="4691">
                        <c:v>-1.2091064453125002E-5</c:v>
                      </c:pt>
                      <c:pt idx="4692">
                        <c:v>-1.2158203125000001E-5</c:v>
                      </c:pt>
                      <c:pt idx="4693">
                        <c:v>-1.2188720703125001E-5</c:v>
                      </c:pt>
                      <c:pt idx="4694">
                        <c:v>-1.21795654296875E-5</c:v>
                      </c:pt>
                      <c:pt idx="4695">
                        <c:v>-1.2145996093750001E-5</c:v>
                      </c:pt>
                      <c:pt idx="4696">
                        <c:v>-1.219482421875E-5</c:v>
                      </c:pt>
                      <c:pt idx="4697">
                        <c:v>-1.2252807617187501E-5</c:v>
                      </c:pt>
                      <c:pt idx="4698">
                        <c:v>-1.2261962890625001E-5</c:v>
                      </c:pt>
                      <c:pt idx="4699">
                        <c:v>-1.2216186523437501E-5</c:v>
                      </c:pt>
                      <c:pt idx="4700">
                        <c:v>-1.2225341796875E-5</c:v>
                      </c:pt>
                      <c:pt idx="4701">
                        <c:v>-1.2286376953125E-5</c:v>
                      </c:pt>
                      <c:pt idx="4702">
                        <c:v>-1.2326049804687501E-5</c:v>
                      </c:pt>
                      <c:pt idx="4703">
                        <c:v>-1.2313842773437501E-5</c:v>
                      </c:pt>
                      <c:pt idx="4704">
                        <c:v>-1.2307739257812501E-5</c:v>
                      </c:pt>
                      <c:pt idx="4705">
                        <c:v>-1.2356567382812501E-5</c:v>
                      </c:pt>
                      <c:pt idx="4706">
                        <c:v>-1.2420654296875001E-5</c:v>
                      </c:pt>
                      <c:pt idx="4707">
                        <c:v>-1.2435913085937501E-5</c:v>
                      </c:pt>
                      <c:pt idx="4708">
                        <c:v>-1.24267578125E-5</c:v>
                      </c:pt>
                      <c:pt idx="4709">
                        <c:v>-1.2423706054687501E-5</c:v>
                      </c:pt>
                      <c:pt idx="4710">
                        <c:v>-1.2496948242187501E-5</c:v>
                      </c:pt>
                      <c:pt idx="4711">
                        <c:v>-1.2542724609375001E-5</c:v>
                      </c:pt>
                      <c:pt idx="4712">
                        <c:v>-1.25335693359375E-5</c:v>
                      </c:pt>
                      <c:pt idx="4713">
                        <c:v>-1.2521362304687502E-5</c:v>
                      </c:pt>
                      <c:pt idx="4714">
                        <c:v>-1.2603759765625001E-5</c:v>
                      </c:pt>
                      <c:pt idx="4715">
                        <c:v>-1.2683105468750001E-5</c:v>
                      </c:pt>
                      <c:pt idx="4716">
                        <c:v>-1.2704467773437502E-5</c:v>
                      </c:pt>
                      <c:pt idx="4717">
                        <c:v>-1.2701416015625E-5</c:v>
                      </c:pt>
                      <c:pt idx="4718">
                        <c:v>-1.27166748046875E-5</c:v>
                      </c:pt>
                      <c:pt idx="4719">
                        <c:v>-1.2814331054687502E-5</c:v>
                      </c:pt>
                      <c:pt idx="4720">
                        <c:v>-1.2878417968750001E-5</c:v>
                      </c:pt>
                      <c:pt idx="4721">
                        <c:v>-1.2899780273437501E-5</c:v>
                      </c:pt>
                      <c:pt idx="4722">
                        <c:v>-1.29180908203125E-5</c:v>
                      </c:pt>
                      <c:pt idx="4723">
                        <c:v>-1.2985229492187501E-5</c:v>
                      </c:pt>
                      <c:pt idx="4724">
                        <c:v>-1.30859375E-5</c:v>
                      </c:pt>
                      <c:pt idx="4725">
                        <c:v>-1.3177490234375001E-5</c:v>
                      </c:pt>
                      <c:pt idx="4726">
                        <c:v>-1.3217163085937501E-5</c:v>
                      </c:pt>
                      <c:pt idx="4727">
                        <c:v>-1.3211059570312502E-5</c:v>
                      </c:pt>
                      <c:pt idx="4728">
                        <c:v>-1.3287353515625E-5</c:v>
                      </c:pt>
                      <c:pt idx="4729">
                        <c:v>-1.3366699218750002E-5</c:v>
                      </c:pt>
                      <c:pt idx="4730">
                        <c:v>-1.3381958007812502E-5</c:v>
                      </c:pt>
                      <c:pt idx="4731">
                        <c:v>-1.3400268554687501E-5</c:v>
                      </c:pt>
                      <c:pt idx="4732">
                        <c:v>-1.3510131835937501E-5</c:v>
                      </c:pt>
                      <c:pt idx="4733">
                        <c:v>-1.3623046875000001E-5</c:v>
                      </c:pt>
                      <c:pt idx="4734">
                        <c:v>-1.3690185546875002E-5</c:v>
                      </c:pt>
                      <c:pt idx="4735">
                        <c:v>-1.3702392578125E-5</c:v>
                      </c:pt>
                      <c:pt idx="4736">
                        <c:v>-1.3784790039062501E-5</c:v>
                      </c:pt>
                      <c:pt idx="4737">
                        <c:v>-1.3885498046875E-5</c:v>
                      </c:pt>
                      <c:pt idx="4738">
                        <c:v>-1.4035034179687501E-5</c:v>
                      </c:pt>
                      <c:pt idx="4739">
                        <c:v>-1.4041137695312502E-5</c:v>
                      </c:pt>
                      <c:pt idx="4740">
                        <c:v>-1.4071655273437502E-5</c:v>
                      </c:pt>
                      <c:pt idx="4741">
                        <c:v>-1.4199829101562501E-5</c:v>
                      </c:pt>
                      <c:pt idx="4742">
                        <c:v>-1.4306640625000002E-5</c:v>
                      </c:pt>
                      <c:pt idx="4743">
                        <c:v>-1.4376831054687501E-5</c:v>
                      </c:pt>
                      <c:pt idx="4744">
                        <c:v>-1.4416503906250001E-5</c:v>
                      </c:pt>
                      <c:pt idx="4745">
                        <c:v>-1.4523315429687501E-5</c:v>
                      </c:pt>
                      <c:pt idx="4746">
                        <c:v>-1.4651489257812501E-5</c:v>
                      </c:pt>
                      <c:pt idx="4747">
                        <c:v>-1.4791870117187501E-5</c:v>
                      </c:pt>
                      <c:pt idx="4748">
                        <c:v>-1.4865112304687501E-5</c:v>
                      </c:pt>
                      <c:pt idx="4749">
                        <c:v>-1.4898681640625001E-5</c:v>
                      </c:pt>
                      <c:pt idx="4750">
                        <c:v>-1.5011596679687502E-5</c:v>
                      </c:pt>
                      <c:pt idx="4751">
                        <c:v>-1.5200805664062501E-5</c:v>
                      </c:pt>
                      <c:pt idx="4752">
                        <c:v>-1.5252685546875001E-5</c:v>
                      </c:pt>
                      <c:pt idx="4753">
                        <c:v>-1.5295410156250003E-5</c:v>
                      </c:pt>
                      <c:pt idx="4754">
                        <c:v>-1.5371704101562501E-5</c:v>
                      </c:pt>
                      <c:pt idx="4755">
                        <c:v>-1.5539550781250003E-5</c:v>
                      </c:pt>
                      <c:pt idx="4756">
                        <c:v>-1.5692138671875E-5</c:v>
                      </c:pt>
                      <c:pt idx="4757">
                        <c:v>-1.57806396484375E-5</c:v>
                      </c:pt>
                      <c:pt idx="4758">
                        <c:v>-1.5832519531250001E-5</c:v>
                      </c:pt>
                      <c:pt idx="4759">
                        <c:v>-1.5979003906250002E-5</c:v>
                      </c:pt>
                      <c:pt idx="4760">
                        <c:v>-1.61163330078125E-5</c:v>
                      </c:pt>
                      <c:pt idx="4761">
                        <c:v>-1.6253662109375002E-5</c:v>
                      </c:pt>
                      <c:pt idx="4762">
                        <c:v>-1.6317749023437502E-5</c:v>
                      </c:pt>
                      <c:pt idx="4763">
                        <c:v>-1.6439819335937502E-5</c:v>
                      </c:pt>
                      <c:pt idx="4764">
                        <c:v>-1.6592407226562502E-5</c:v>
                      </c:pt>
                      <c:pt idx="4765">
                        <c:v>-1.6720581054687502E-5</c:v>
                      </c:pt>
                      <c:pt idx="4766">
                        <c:v>-1.6821289062500001E-5</c:v>
                      </c:pt>
                      <c:pt idx="4767">
                        <c:v>-1.6906738281250001E-5</c:v>
                      </c:pt>
                      <c:pt idx="4768">
                        <c:v>-1.6998291015625002E-5</c:v>
                      </c:pt>
                      <c:pt idx="4769">
                        <c:v>-1.7184448242187501E-5</c:v>
                      </c:pt>
                      <c:pt idx="4770">
                        <c:v>-1.7306518554687501E-5</c:v>
                      </c:pt>
                      <c:pt idx="4771">
                        <c:v>-1.7373657226562501E-5</c:v>
                      </c:pt>
                      <c:pt idx="4772">
                        <c:v>-1.7486572265625002E-5</c:v>
                      </c:pt>
                      <c:pt idx="4773">
                        <c:v>-1.7681884765625001E-5</c:v>
                      </c:pt>
                      <c:pt idx="4774">
                        <c:v>-1.781005859375E-5</c:v>
                      </c:pt>
                      <c:pt idx="4775">
                        <c:v>-1.79351806640625E-5</c:v>
                      </c:pt>
                      <c:pt idx="4776">
                        <c:v>-1.80267333984375E-5</c:v>
                      </c:pt>
                      <c:pt idx="4777">
                        <c:v>-1.8167114257812502E-5</c:v>
                      </c:pt>
                      <c:pt idx="4778">
                        <c:v>-1.8353271484375001E-5</c:v>
                      </c:pt>
                      <c:pt idx="4779">
                        <c:v>-1.8475341796875002E-5</c:v>
                      </c:pt>
                      <c:pt idx="4780">
                        <c:v>-1.8554687500000003E-5</c:v>
                      </c:pt>
                      <c:pt idx="4781">
                        <c:v>-1.8649291992187503E-5</c:v>
                      </c:pt>
                      <c:pt idx="4782">
                        <c:v>-1.8807983398437502E-5</c:v>
                      </c:pt>
                      <c:pt idx="4783">
                        <c:v>-1.9021606445312502E-5</c:v>
                      </c:pt>
                      <c:pt idx="4784">
                        <c:v>-1.9238281250000002E-5</c:v>
                      </c:pt>
                      <c:pt idx="4785">
                        <c:v>-1.92230224609375E-5</c:v>
                      </c:pt>
                      <c:pt idx="4786">
                        <c:v>-1.9424438476562502E-5</c:v>
                      </c:pt>
                      <c:pt idx="4787">
                        <c:v>-1.9619750976562501E-5</c:v>
                      </c:pt>
                      <c:pt idx="4788">
                        <c:v>-1.97784423828125E-5</c:v>
                      </c:pt>
                      <c:pt idx="4789">
                        <c:v>-1.9830322265625001E-5</c:v>
                      </c:pt>
                      <c:pt idx="4790">
                        <c:v>-1.9967651367187503E-5</c:v>
                      </c:pt>
                      <c:pt idx="4791">
                        <c:v>-2.0083618164062501E-5</c:v>
                      </c:pt>
                      <c:pt idx="4792">
                        <c:v>-2.0266723632812501E-5</c:v>
                      </c:pt>
                      <c:pt idx="4793">
                        <c:v>-2.0391845703125E-5</c:v>
                      </c:pt>
                      <c:pt idx="4794">
                        <c:v>-2.05169677734375E-5</c:v>
                      </c:pt>
                      <c:pt idx="4795">
                        <c:v>-2.0657348632812502E-5</c:v>
                      </c:pt>
                      <c:pt idx="4796">
                        <c:v>-2.0852661132812501E-5</c:v>
                      </c:pt>
                      <c:pt idx="4797">
                        <c:v>-2.1005249023437501E-5</c:v>
                      </c:pt>
                      <c:pt idx="4798">
                        <c:v>-2.1157836914062501E-5</c:v>
                      </c:pt>
                      <c:pt idx="4799">
                        <c:v>-2.1188354492187501E-5</c:v>
                      </c:pt>
                      <c:pt idx="4800">
                        <c:v>-2.1368408203125001E-5</c:v>
                      </c:pt>
                      <c:pt idx="4801">
                        <c:v>-2.1505737304687503E-5</c:v>
                      </c:pt>
                      <c:pt idx="4802">
                        <c:v>-2.16552734375E-5</c:v>
                      </c:pt>
                      <c:pt idx="4803">
                        <c:v>-2.1731567382812502E-5</c:v>
                      </c:pt>
                      <c:pt idx="4804">
                        <c:v>-2.1875000000000003E-5</c:v>
                      </c:pt>
                      <c:pt idx="4805">
                        <c:v>-2.2045898437500001E-5</c:v>
                      </c:pt>
                      <c:pt idx="4806">
                        <c:v>-2.2204589843750001E-5</c:v>
                      </c:pt>
                      <c:pt idx="4807">
                        <c:v>-2.2341918945312503E-5</c:v>
                      </c:pt>
                      <c:pt idx="4808">
                        <c:v>-2.2399902343750003E-5</c:v>
                      </c:pt>
                      <c:pt idx="4809">
                        <c:v>-2.2634887695312501E-5</c:v>
                      </c:pt>
                      <c:pt idx="4810">
                        <c:v>-2.2811889648437502E-5</c:v>
                      </c:pt>
                      <c:pt idx="4811">
                        <c:v>-2.2949218750000003E-5</c:v>
                      </c:pt>
                      <c:pt idx="4812">
                        <c:v>-2.3046875000000003E-5</c:v>
                      </c:pt>
                      <c:pt idx="4813">
                        <c:v>-2.3193359375E-5</c:v>
                      </c:pt>
                      <c:pt idx="4814">
                        <c:v>-2.3403930664062501E-5</c:v>
                      </c:pt>
                      <c:pt idx="4815">
                        <c:v>-2.3541259765625003E-5</c:v>
                      </c:pt>
                      <c:pt idx="4816">
                        <c:v>-2.36541748046875E-5</c:v>
                      </c:pt>
                      <c:pt idx="4817">
                        <c:v>-2.3730468750000002E-5</c:v>
                      </c:pt>
                      <c:pt idx="4818">
                        <c:v>-2.3937988281250003E-5</c:v>
                      </c:pt>
                      <c:pt idx="4819">
                        <c:v>-2.4185180664062503E-5</c:v>
                      </c:pt>
                      <c:pt idx="4820">
                        <c:v>-2.4310302734375003E-5</c:v>
                      </c:pt>
                      <c:pt idx="4821">
                        <c:v>-2.4407958984375002E-5</c:v>
                      </c:pt>
                      <c:pt idx="4822">
                        <c:v>-2.4478149414062501E-5</c:v>
                      </c:pt>
                      <c:pt idx="4823">
                        <c:v>-2.4737548828125003E-5</c:v>
                      </c:pt>
                      <c:pt idx="4824">
                        <c:v>-2.4890136718750003E-5</c:v>
                      </c:pt>
                      <c:pt idx="4825">
                        <c:v>-2.4990844726562502E-5</c:v>
                      </c:pt>
                      <c:pt idx="4826">
                        <c:v>-2.5119018554687502E-5</c:v>
                      </c:pt>
                      <c:pt idx="4827">
                        <c:v>-2.5265502929687502E-5</c:v>
                      </c:pt>
                      <c:pt idx="4828">
                        <c:v>-2.5482177734375002E-5</c:v>
                      </c:pt>
                      <c:pt idx="4829">
                        <c:v>-2.5662231445312503E-5</c:v>
                      </c:pt>
                      <c:pt idx="4830">
                        <c:v>-2.5769042968750001E-5</c:v>
                      </c:pt>
                      <c:pt idx="4831">
                        <c:v>-2.5842285156250003E-5</c:v>
                      </c:pt>
                      <c:pt idx="4832">
                        <c:v>-2.6098632812500002E-5</c:v>
                      </c:pt>
                      <c:pt idx="4833">
                        <c:v>-2.6296997070312501E-5</c:v>
                      </c:pt>
                      <c:pt idx="4834">
                        <c:v>-2.6388549804687501E-5</c:v>
                      </c:pt>
                      <c:pt idx="4835">
                        <c:v>-2.6528930664062502E-5</c:v>
                      </c:pt>
                      <c:pt idx="4836">
                        <c:v>-2.6641845703125003E-5</c:v>
                      </c:pt>
                      <c:pt idx="4837">
                        <c:v>-2.6931762695312502E-5</c:v>
                      </c:pt>
                      <c:pt idx="4838">
                        <c:v>-2.7050781250000002E-5</c:v>
                      </c:pt>
                      <c:pt idx="4839">
                        <c:v>-2.7215576171875001E-5</c:v>
                      </c:pt>
                      <c:pt idx="4840">
                        <c:v>-2.7322387695312503E-5</c:v>
                      </c:pt>
                      <c:pt idx="4841">
                        <c:v>-2.7499389648437504E-5</c:v>
                      </c:pt>
                      <c:pt idx="4842">
                        <c:v>-2.7612304687500001E-5</c:v>
                      </c:pt>
                      <c:pt idx="4843">
                        <c:v>-2.7694702148437503E-5</c:v>
                      </c:pt>
                      <c:pt idx="4844">
                        <c:v>-2.7828979492187501E-5</c:v>
                      </c:pt>
                      <c:pt idx="4845">
                        <c:v>-2.7957153320312501E-5</c:v>
                      </c:pt>
                      <c:pt idx="4846">
                        <c:v>-2.8134155273437502E-5</c:v>
                      </c:pt>
                      <c:pt idx="4847">
                        <c:v>-2.8298950195312504E-5</c:v>
                      </c:pt>
                      <c:pt idx="4848">
                        <c:v>-2.8359985351562504E-5</c:v>
                      </c:pt>
                      <c:pt idx="4849">
                        <c:v>-2.8530883789062502E-5</c:v>
                      </c:pt>
                      <c:pt idx="4850">
                        <c:v>-2.8720092773437501E-5</c:v>
                      </c:pt>
                      <c:pt idx="4851">
                        <c:v>-2.8820800781250004E-5</c:v>
                      </c:pt>
                      <c:pt idx="4852">
                        <c:v>-2.9000854492187501E-5</c:v>
                      </c:pt>
                      <c:pt idx="4853">
                        <c:v>-2.9083251953125002E-5</c:v>
                      </c:pt>
                      <c:pt idx="4854">
                        <c:v>-2.9223632812500004E-5</c:v>
                      </c:pt>
                      <c:pt idx="4855">
                        <c:v>-2.9434204101562501E-5</c:v>
                      </c:pt>
                      <c:pt idx="4856">
                        <c:v>-2.9513549804687502E-5</c:v>
                      </c:pt>
                      <c:pt idx="4857">
                        <c:v>-2.9617309570312501E-5</c:v>
                      </c:pt>
                      <c:pt idx="4858">
                        <c:v>-2.9785156250000003E-5</c:v>
                      </c:pt>
                      <c:pt idx="4859">
                        <c:v>-2.9928588867187504E-5</c:v>
                      </c:pt>
                      <c:pt idx="4860">
                        <c:v>-3.0142211914062504E-5</c:v>
                      </c:pt>
                      <c:pt idx="4861">
                        <c:v>-2.9971313476562503E-5</c:v>
                      </c:pt>
                      <c:pt idx="4862">
                        <c:v>-3.0065917968750002E-5</c:v>
                      </c:pt>
                      <c:pt idx="4863">
                        <c:v>-3.0200195312500001E-5</c:v>
                      </c:pt>
                      <c:pt idx="4864">
                        <c:v>-3.0426025390625E-5</c:v>
                      </c:pt>
                      <c:pt idx="4865">
                        <c:v>-3.04840087890625E-5</c:v>
                      </c:pt>
                      <c:pt idx="4866">
                        <c:v>-3.0535888671875005E-5</c:v>
                      </c:pt>
                      <c:pt idx="4867">
                        <c:v>-3.0645751953124999E-5</c:v>
                      </c:pt>
                      <c:pt idx="4868">
                        <c:v>-3.0819702148437501E-5</c:v>
                      </c:pt>
                      <c:pt idx="4869">
                        <c:v>-3.1088256835937498E-5</c:v>
                      </c:pt>
                      <c:pt idx="4870">
                        <c:v>-3.1176757812500002E-5</c:v>
                      </c:pt>
                      <c:pt idx="4871">
                        <c:v>-3.1256103515625E-5</c:v>
                      </c:pt>
                      <c:pt idx="4872">
                        <c:v>-3.1317138671875E-5</c:v>
                      </c:pt>
                      <c:pt idx="4873">
                        <c:v>-3.1552124023437501E-5</c:v>
                      </c:pt>
                      <c:pt idx="4874">
                        <c:v>-3.1744384765625E-5</c:v>
                      </c:pt>
                      <c:pt idx="4875">
                        <c:v>-3.1848144531250003E-5</c:v>
                      </c:pt>
                      <c:pt idx="4876">
                        <c:v>-3.1918334960937502E-5</c:v>
                      </c:pt>
                      <c:pt idx="4877">
                        <c:v>-3.20587158203125E-5</c:v>
                      </c:pt>
                      <c:pt idx="4878">
                        <c:v>-3.2186889648437499E-5</c:v>
                      </c:pt>
                      <c:pt idx="4879">
                        <c:v>-3.22418212890625E-5</c:v>
                      </c:pt>
                      <c:pt idx="4880">
                        <c:v>-3.2400512695312503E-5</c:v>
                      </c:pt>
                      <c:pt idx="4881">
                        <c:v>-3.2589721679687502E-5</c:v>
                      </c:pt>
                      <c:pt idx="4882">
                        <c:v>-3.2812500000000005E-5</c:v>
                      </c:pt>
                      <c:pt idx="4883">
                        <c:v>-3.2849121093750001E-5</c:v>
                      </c:pt>
                      <c:pt idx="4884">
                        <c:v>-3.2867431640624999E-5</c:v>
                      </c:pt>
                      <c:pt idx="4885">
                        <c:v>-3.2943725585937504E-5</c:v>
                      </c:pt>
                      <c:pt idx="4886">
                        <c:v>-3.3221435546875E-5</c:v>
                      </c:pt>
                      <c:pt idx="4887">
                        <c:v>-3.3374023437500004E-5</c:v>
                      </c:pt>
                      <c:pt idx="4888">
                        <c:v>-3.341064453125E-5</c:v>
                      </c:pt>
                      <c:pt idx="4889">
                        <c:v>-3.34747314453125E-5</c:v>
                      </c:pt>
                      <c:pt idx="4890">
                        <c:v>-3.3636474609375002E-5</c:v>
                      </c:pt>
                      <c:pt idx="4891">
                        <c:v>-3.3816528320312503E-5</c:v>
                      </c:pt>
                      <c:pt idx="4892">
                        <c:v>-3.3819580078125002E-5</c:v>
                      </c:pt>
                      <c:pt idx="4893">
                        <c:v>-3.3966064453125E-5</c:v>
                      </c:pt>
                      <c:pt idx="4894">
                        <c:v>-3.4078979492187501E-5</c:v>
                      </c:pt>
                      <c:pt idx="4895">
                        <c:v>-3.4283447265624999E-5</c:v>
                      </c:pt>
                      <c:pt idx="4896">
                        <c:v>-3.4353637695312504E-5</c:v>
                      </c:pt>
                      <c:pt idx="4897">
                        <c:v>-3.4411621093750005E-5</c:v>
                      </c:pt>
                      <c:pt idx="4898">
                        <c:v>-3.4463500976562499E-5</c:v>
                      </c:pt>
                      <c:pt idx="4899">
                        <c:v>-3.45123291015625E-5</c:v>
                      </c:pt>
                      <c:pt idx="4900">
                        <c:v>-3.4783935546875004E-5</c:v>
                      </c:pt>
                      <c:pt idx="4901">
                        <c:v>-3.4817504882812501E-5</c:v>
                      </c:pt>
                      <c:pt idx="4902">
                        <c:v>-3.4851074218750004E-5</c:v>
                      </c:pt>
                      <c:pt idx="4903">
                        <c:v>-3.5043334960937503E-5</c:v>
                      </c:pt>
                      <c:pt idx="4904">
                        <c:v>-3.5147094726562498E-5</c:v>
                      </c:pt>
                      <c:pt idx="4905">
                        <c:v>-3.5241699218750001E-5</c:v>
                      </c:pt>
                      <c:pt idx="4906">
                        <c:v>-3.5360717773437502E-5</c:v>
                      </c:pt>
                      <c:pt idx="4907">
                        <c:v>-3.5409545898437503E-5</c:v>
                      </c:pt>
                      <c:pt idx="4908">
                        <c:v>-3.5485839843750002E-5</c:v>
                      </c:pt>
                      <c:pt idx="4909">
                        <c:v>-3.5464477539062504E-5</c:v>
                      </c:pt>
                      <c:pt idx="4910">
                        <c:v>-3.55621337890625E-5</c:v>
                      </c:pt>
                      <c:pt idx="4911">
                        <c:v>-3.56231689453125E-5</c:v>
                      </c:pt>
                      <c:pt idx="4912">
                        <c:v>-3.56201171875E-5</c:v>
                      </c:pt>
                      <c:pt idx="4913">
                        <c:v>-3.5800170898437501E-5</c:v>
                      </c:pt>
                      <c:pt idx="4914">
                        <c:v>-3.5897827148437504E-5</c:v>
                      </c:pt>
                      <c:pt idx="4915">
                        <c:v>-3.5977172851562502E-5</c:v>
                      </c:pt>
                      <c:pt idx="4916">
                        <c:v>-3.5937499999999999E-5</c:v>
                      </c:pt>
                      <c:pt idx="4917">
                        <c:v>-3.60595703125E-5</c:v>
                      </c:pt>
                      <c:pt idx="4918">
                        <c:v>-3.6123657226562499E-5</c:v>
                      </c:pt>
                      <c:pt idx="4919">
                        <c:v>-3.61785888671875E-5</c:v>
                      </c:pt>
                      <c:pt idx="4920">
                        <c:v>-3.6172485351562501E-5</c:v>
                      </c:pt>
                      <c:pt idx="4921">
                        <c:v>-3.6212158203125003E-5</c:v>
                      </c:pt>
                      <c:pt idx="4922">
                        <c:v>-3.6254882812500005E-5</c:v>
                      </c:pt>
                      <c:pt idx="4923">
                        <c:v>-3.6337280273437503E-5</c:v>
                      </c:pt>
                      <c:pt idx="4924">
                        <c:v>-3.6248779296874999E-5</c:v>
                      </c:pt>
                      <c:pt idx="4925">
                        <c:v>-3.6218261718750002E-5</c:v>
                      </c:pt>
                      <c:pt idx="4926">
                        <c:v>-3.6291503906250001E-5</c:v>
                      </c:pt>
                      <c:pt idx="4927">
                        <c:v>-3.5974121093750002E-5</c:v>
                      </c:pt>
                      <c:pt idx="4928">
                        <c:v>-3.5726928710937502E-5</c:v>
                      </c:pt>
                      <c:pt idx="4929">
                        <c:v>-3.5485839843750002E-5</c:v>
                      </c:pt>
                      <c:pt idx="4930">
                        <c:v>-3.5202026367187499E-5</c:v>
                      </c:pt>
                      <c:pt idx="4931">
                        <c:v>-3.4844970703125005E-5</c:v>
                      </c:pt>
                      <c:pt idx="4932">
                        <c:v>-3.4649658203124999E-5</c:v>
                      </c:pt>
                      <c:pt idx="4933">
                        <c:v>-3.4298706054687504E-5</c:v>
                      </c:pt>
                      <c:pt idx="4934">
                        <c:v>-3.3981323242187505E-5</c:v>
                      </c:pt>
                      <c:pt idx="4935">
                        <c:v>-3.3663940429687499E-5</c:v>
                      </c:pt>
                      <c:pt idx="4936">
                        <c:v>-3.353271484375E-5</c:v>
                      </c:pt>
                      <c:pt idx="4937">
                        <c:v>-3.3264160156250002E-5</c:v>
                      </c:pt>
                      <c:pt idx="4938">
                        <c:v>-3.2977294921875E-5</c:v>
                      </c:pt>
                      <c:pt idx="4939">
                        <c:v>-3.2806396484374999E-5</c:v>
                      </c:pt>
                      <c:pt idx="4940">
                        <c:v>-3.2574462890625004E-5</c:v>
                      </c:pt>
                      <c:pt idx="4941">
                        <c:v>-3.2339477539062503E-5</c:v>
                      </c:pt>
                      <c:pt idx="4942">
                        <c:v>-3.2122802734374999E-5</c:v>
                      </c:pt>
                      <c:pt idx="4943">
                        <c:v>-3.1970214843750003E-5</c:v>
                      </c:pt>
                      <c:pt idx="4944">
                        <c:v>-3.1726074218750002E-5</c:v>
                      </c:pt>
                      <c:pt idx="4945">
                        <c:v>-3.1549072265625002E-5</c:v>
                      </c:pt>
                      <c:pt idx="4946">
                        <c:v>-3.1353759765625003E-5</c:v>
                      </c:pt>
                      <c:pt idx="4947">
                        <c:v>-3.1185913085937501E-5</c:v>
                      </c:pt>
                      <c:pt idx="4948">
                        <c:v>-3.0917358398437503E-5</c:v>
                      </c:pt>
                      <c:pt idx="4949">
                        <c:v>-3.0679321289062503E-5</c:v>
                      </c:pt>
                      <c:pt idx="4950">
                        <c:v>-3.0538940429687504E-5</c:v>
                      </c:pt>
                      <c:pt idx="4951">
                        <c:v>-3.0368041992187503E-5</c:v>
                      </c:pt>
                      <c:pt idx="4952">
                        <c:v>-3.0102539062500002E-5</c:v>
                      </c:pt>
                      <c:pt idx="4953">
                        <c:v>-2.9888916015625001E-5</c:v>
                      </c:pt>
                      <c:pt idx="4954">
                        <c:v>-2.9718017578125E-5</c:v>
                      </c:pt>
                      <c:pt idx="4955">
                        <c:v>-2.9635620117187502E-5</c:v>
                      </c:pt>
                      <c:pt idx="4956">
                        <c:v>-2.9452514648437502E-5</c:v>
                      </c:pt>
                      <c:pt idx="4957">
                        <c:v>-2.9208374023437502E-5</c:v>
                      </c:pt>
                      <c:pt idx="4958">
                        <c:v>-2.8961181640625002E-5</c:v>
                      </c:pt>
                      <c:pt idx="4959">
                        <c:v>-2.88848876953125E-5</c:v>
                      </c:pt>
                      <c:pt idx="4960">
                        <c:v>-2.8662109375000001E-5</c:v>
                      </c:pt>
                      <c:pt idx="4961">
                        <c:v>-2.8524780273437503E-5</c:v>
                      </c:pt>
                      <c:pt idx="4962">
                        <c:v>-2.8253173828125002E-5</c:v>
                      </c:pt>
                      <c:pt idx="4963">
                        <c:v>-2.8137207031250001E-5</c:v>
                      </c:pt>
                      <c:pt idx="4964">
                        <c:v>-2.8033447265625003E-5</c:v>
                      </c:pt>
                      <c:pt idx="4965">
                        <c:v>-2.7783203125000003E-5</c:v>
                      </c:pt>
                      <c:pt idx="4966">
                        <c:v>-2.76214599609375E-5</c:v>
                      </c:pt>
                      <c:pt idx="4967">
                        <c:v>-2.7456665039062502E-5</c:v>
                      </c:pt>
                      <c:pt idx="4968">
                        <c:v>-2.7322387695312503E-5</c:v>
                      </c:pt>
                      <c:pt idx="4969">
                        <c:v>-2.7127075195312501E-5</c:v>
                      </c:pt>
                      <c:pt idx="4970">
                        <c:v>-2.6913452148437501E-5</c:v>
                      </c:pt>
                      <c:pt idx="4971">
                        <c:v>-2.6708984375000003E-5</c:v>
                      </c:pt>
                      <c:pt idx="4972">
                        <c:v>-2.6586914062500003E-5</c:v>
                      </c:pt>
                      <c:pt idx="4973">
                        <c:v>-2.6510620117187501E-5</c:v>
                      </c:pt>
                      <c:pt idx="4974">
                        <c:v>-2.6284790039062502E-5</c:v>
                      </c:pt>
                      <c:pt idx="4975">
                        <c:v>-2.6107788085937501E-5</c:v>
                      </c:pt>
                      <c:pt idx="4976">
                        <c:v>-2.5872802734375E-5</c:v>
                      </c:pt>
                      <c:pt idx="4977">
                        <c:v>-2.5772094726562501E-5</c:v>
                      </c:pt>
                      <c:pt idx="4978">
                        <c:v>-2.5698852539062502E-5</c:v>
                      </c:pt>
                      <c:pt idx="4979">
                        <c:v>-2.5393676757812502E-5</c:v>
                      </c:pt>
                      <c:pt idx="4980">
                        <c:v>-2.51983642578125E-5</c:v>
                      </c:pt>
                      <c:pt idx="4981">
                        <c:v>-2.5091552734375001E-5</c:v>
                      </c:pt>
                      <c:pt idx="4982">
                        <c:v>-2.5018310546875003E-5</c:v>
                      </c:pt>
                      <c:pt idx="4983">
                        <c:v>-2.4850463867187501E-5</c:v>
                      </c:pt>
                      <c:pt idx="4984">
                        <c:v>-2.4682617187500002E-5</c:v>
                      </c:pt>
                      <c:pt idx="4985">
                        <c:v>-2.44903564453125E-5</c:v>
                      </c:pt>
                      <c:pt idx="4986">
                        <c:v>-2.4371337890625003E-5</c:v>
                      </c:pt>
                      <c:pt idx="4987">
                        <c:v>-2.4295043945312501E-5</c:v>
                      </c:pt>
                      <c:pt idx="4988">
                        <c:v>-2.4038696289062502E-5</c:v>
                      </c:pt>
                      <c:pt idx="4989">
                        <c:v>-2.38433837890625E-5</c:v>
                      </c:pt>
                      <c:pt idx="4990">
                        <c:v>-2.3699951171875002E-5</c:v>
                      </c:pt>
                      <c:pt idx="4991">
                        <c:v>-2.35992431640625E-5</c:v>
                      </c:pt>
                      <c:pt idx="4992">
                        <c:v>-2.3449707031250003E-5</c:v>
                      </c:pt>
                      <c:pt idx="4993">
                        <c:v>-2.3242187500000002E-5</c:v>
                      </c:pt>
                      <c:pt idx="4994">
                        <c:v>-2.30133056640625E-5</c:v>
                      </c:pt>
                      <c:pt idx="4995">
                        <c:v>-2.2869873046875002E-5</c:v>
                      </c:pt>
                      <c:pt idx="4996">
                        <c:v>-2.2756958007812501E-5</c:v>
                      </c:pt>
                      <c:pt idx="4997">
                        <c:v>-2.2607421875E-5</c:v>
                      </c:pt>
                      <c:pt idx="4998">
                        <c:v>-2.24853515625E-5</c:v>
                      </c:pt>
                      <c:pt idx="4999">
                        <c:v>-2.2357177734375001E-5</c:v>
                      </c:pt>
                      <c:pt idx="5000">
                        <c:v>-2.22137451171875E-5</c:v>
                      </c:pt>
                      <c:pt idx="5001">
                        <c:v>-2.1960449218750001E-5</c:v>
                      </c:pt>
                      <c:pt idx="5002">
                        <c:v>-2.1804809570312501E-5</c:v>
                      </c:pt>
                      <c:pt idx="5003">
                        <c:v>-2.1649169921875001E-5</c:v>
                      </c:pt>
                      <c:pt idx="5004">
                        <c:v>-2.1527099609375001E-5</c:v>
                      </c:pt>
                      <c:pt idx="5005">
                        <c:v>-2.135009765625E-5</c:v>
                      </c:pt>
                      <c:pt idx="5006">
                        <c:v>-2.1176147460937502E-5</c:v>
                      </c:pt>
                      <c:pt idx="5007">
                        <c:v>-2.1054077148437502E-5</c:v>
                      </c:pt>
                      <c:pt idx="5008">
                        <c:v>-2.0910644531250001E-5</c:v>
                      </c:pt>
                      <c:pt idx="5009">
                        <c:v>-2.0770263671874999E-5</c:v>
                      </c:pt>
                      <c:pt idx="5010">
                        <c:v>-2.0568847656250001E-5</c:v>
                      </c:pt>
                      <c:pt idx="5011">
                        <c:v>-2.0346069335937502E-5</c:v>
                      </c:pt>
                      <c:pt idx="5012">
                        <c:v>-2.0309448242187499E-5</c:v>
                      </c:pt>
                      <c:pt idx="5013">
                        <c:v>-2.0187377929687499E-5</c:v>
                      </c:pt>
                      <c:pt idx="5014">
                        <c:v>-1.99615478515625E-5</c:v>
                      </c:pt>
                      <c:pt idx="5015">
                        <c:v>-1.9757080078125003E-5</c:v>
                      </c:pt>
                      <c:pt idx="5016">
                        <c:v>-1.9607543945312502E-5</c:v>
                      </c:pt>
                      <c:pt idx="5017">
                        <c:v>-1.9525146484375001E-5</c:v>
                      </c:pt>
                      <c:pt idx="5018">
                        <c:v>-1.9369506835937501E-5</c:v>
                      </c:pt>
                      <c:pt idx="5019">
                        <c:v>-1.9158935546875001E-5</c:v>
                      </c:pt>
                      <c:pt idx="5020">
                        <c:v>-1.8957519531249999E-5</c:v>
                      </c:pt>
                      <c:pt idx="5021">
                        <c:v>-1.8890380859375E-5</c:v>
                      </c:pt>
                      <c:pt idx="5022">
                        <c:v>-1.8814086914062501E-5</c:v>
                      </c:pt>
                      <c:pt idx="5023">
                        <c:v>-1.8731689453125E-5</c:v>
                      </c:pt>
                      <c:pt idx="5024">
                        <c:v>-1.8496704101562503E-5</c:v>
                      </c:pt>
                      <c:pt idx="5025">
                        <c:v>-1.8356323242187501E-5</c:v>
                      </c:pt>
                      <c:pt idx="5026">
                        <c:v>-1.8121337890625E-5</c:v>
                      </c:pt>
                      <c:pt idx="5027">
                        <c:v>-1.8060302734375E-5</c:v>
                      </c:pt>
                      <c:pt idx="5028">
                        <c:v>-1.7919921875000002E-5</c:v>
                      </c:pt>
                      <c:pt idx="5029">
                        <c:v>-1.7709350585937501E-5</c:v>
                      </c:pt>
                      <c:pt idx="5030">
                        <c:v>-1.75018310546875E-5</c:v>
                      </c:pt>
                      <c:pt idx="5031">
                        <c:v>-1.7398071289062502E-5</c:v>
                      </c:pt>
                      <c:pt idx="5032">
                        <c:v>-1.7269897460937502E-5</c:v>
                      </c:pt>
                      <c:pt idx="5033">
                        <c:v>-1.7160034179687501E-5</c:v>
                      </c:pt>
                      <c:pt idx="5034">
                        <c:v>-1.6976928710937501E-5</c:v>
                      </c:pt>
                      <c:pt idx="5035">
                        <c:v>-1.685791015625E-5</c:v>
                      </c:pt>
                      <c:pt idx="5036">
                        <c:v>-1.6668701171875001E-5</c:v>
                      </c:pt>
                      <c:pt idx="5037">
                        <c:v>-1.6503906250000002E-5</c:v>
                      </c:pt>
                      <c:pt idx="5038">
                        <c:v>-1.6409301757812502E-5</c:v>
                      </c:pt>
                      <c:pt idx="5039">
                        <c:v>-1.6232299804687501E-5</c:v>
                      </c:pt>
                      <c:pt idx="5040">
                        <c:v>-1.6104125976562502E-5</c:v>
                      </c:pt>
                      <c:pt idx="5041">
                        <c:v>-1.5951538085937502E-5</c:v>
                      </c:pt>
                      <c:pt idx="5042">
                        <c:v>-1.57806396484375E-5</c:v>
                      </c:pt>
                      <c:pt idx="5043">
                        <c:v>-1.5643310546875002E-5</c:v>
                      </c:pt>
                      <c:pt idx="5044">
                        <c:v>-1.5533447265625E-5</c:v>
                      </c:pt>
                      <c:pt idx="5045">
                        <c:v>-1.54144287109375E-5</c:v>
                      </c:pt>
                      <c:pt idx="5046">
                        <c:v>-1.5234375000000001E-5</c:v>
                      </c:pt>
                      <c:pt idx="5047">
                        <c:v>-1.4996337890625E-5</c:v>
                      </c:pt>
                      <c:pt idx="5048">
                        <c:v>-1.4874267578125E-5</c:v>
                      </c:pt>
                      <c:pt idx="5049">
                        <c:v>-1.4819335937500001E-5</c:v>
                      </c:pt>
                      <c:pt idx="5050">
                        <c:v>-1.4697265625000001E-5</c:v>
                      </c:pt>
                      <c:pt idx="5051">
                        <c:v>-1.4471435546875E-5</c:v>
                      </c:pt>
                      <c:pt idx="5052">
                        <c:v>-1.427001953125E-5</c:v>
                      </c:pt>
                      <c:pt idx="5053">
                        <c:v>-1.41326904296875E-5</c:v>
                      </c:pt>
                      <c:pt idx="5054">
                        <c:v>-1.40716552734375E-5</c:v>
                      </c:pt>
                      <c:pt idx="5055">
                        <c:v>-1.3861083984375001E-5</c:v>
                      </c:pt>
                      <c:pt idx="5056">
                        <c:v>-1.3677978515625001E-5</c:v>
                      </c:pt>
                      <c:pt idx="5057">
                        <c:v>-1.3525390625000001E-5</c:v>
                      </c:pt>
                      <c:pt idx="5058">
                        <c:v>-1.3436889648437501E-5</c:v>
                      </c:pt>
                      <c:pt idx="5059">
                        <c:v>-1.33056640625E-5</c:v>
                      </c:pt>
                      <c:pt idx="5060">
                        <c:v>-1.314697265625E-5</c:v>
                      </c:pt>
                      <c:pt idx="5061">
                        <c:v>-1.2942504882812501E-5</c:v>
                      </c:pt>
                      <c:pt idx="5062">
                        <c:v>-1.2841796875E-5</c:v>
                      </c:pt>
                      <c:pt idx="5063">
                        <c:v>-1.270751953125E-5</c:v>
                      </c:pt>
                      <c:pt idx="5064">
                        <c:v>-1.25335693359375E-5</c:v>
                      </c:pt>
                      <c:pt idx="5065">
                        <c:v>-1.2387084960937501E-5</c:v>
                      </c:pt>
                      <c:pt idx="5066">
                        <c:v>-1.224365234375E-5</c:v>
                      </c:pt>
                      <c:pt idx="5067">
                        <c:v>-1.2155151367187501E-5</c:v>
                      </c:pt>
                      <c:pt idx="5068">
                        <c:v>-1.1993408203125E-5</c:v>
                      </c:pt>
                      <c:pt idx="5069">
                        <c:v>-1.1849975585937501E-5</c:v>
                      </c:pt>
                      <c:pt idx="5070">
                        <c:v>-1.1746215820312501E-5</c:v>
                      </c:pt>
                      <c:pt idx="5071">
                        <c:v>-1.1666870117187501E-5</c:v>
                      </c:pt>
                      <c:pt idx="5072">
                        <c:v>-1.1511230468750001E-5</c:v>
                      </c:pt>
                      <c:pt idx="5073">
                        <c:v>-1.13494873046875E-5</c:v>
                      </c:pt>
                      <c:pt idx="5074">
                        <c:v>-1.11358642578125E-5</c:v>
                      </c:pt>
                      <c:pt idx="5075">
                        <c:v>-1.1001586914062501E-5</c:v>
                      </c:pt>
                      <c:pt idx="5076">
                        <c:v>-1.0955810546875001E-5</c:v>
                      </c:pt>
                      <c:pt idx="5077">
                        <c:v>-1.0888671875E-5</c:v>
                      </c:pt>
                      <c:pt idx="5078">
                        <c:v>-1.06597900390625E-5</c:v>
                      </c:pt>
                      <c:pt idx="5079">
                        <c:v>-1.0501098632812501E-5</c:v>
                      </c:pt>
                      <c:pt idx="5080">
                        <c:v>-1.04248046875E-5</c:v>
                      </c:pt>
                      <c:pt idx="5081">
                        <c:v>-1.029052734375E-5</c:v>
                      </c:pt>
                      <c:pt idx="5082">
                        <c:v>-1.0174560546875001E-5</c:v>
                      </c:pt>
                      <c:pt idx="5083">
                        <c:v>-1.0049438476562501E-5</c:v>
                      </c:pt>
                      <c:pt idx="5084">
                        <c:v>-9.9090576171874997E-6</c:v>
                      </c:pt>
                      <c:pt idx="5085">
                        <c:v>-9.7930908203125006E-6</c:v>
                      </c:pt>
                      <c:pt idx="5086">
                        <c:v>-9.6801757812500011E-6</c:v>
                      </c:pt>
                      <c:pt idx="5087">
                        <c:v>-9.5031738281250003E-6</c:v>
                      </c:pt>
                      <c:pt idx="5088">
                        <c:v>-9.3780517578125005E-6</c:v>
                      </c:pt>
                      <c:pt idx="5089">
                        <c:v>-9.5153808593750007E-6</c:v>
                      </c:pt>
                      <c:pt idx="5090">
                        <c:v>-9.4512939453125009E-6</c:v>
                      </c:pt>
                      <c:pt idx="5091">
                        <c:v>-9.3383789062500015E-6</c:v>
                      </c:pt>
                      <c:pt idx="5092">
                        <c:v>-9.1796875000000004E-6</c:v>
                      </c:pt>
                      <c:pt idx="5093">
                        <c:v>-9.0209960937500009E-6</c:v>
                      </c:pt>
                      <c:pt idx="5094">
                        <c:v>-8.9721679687500012E-6</c:v>
                      </c:pt>
                      <c:pt idx="5095">
                        <c:v>-8.8714599609375004E-6</c:v>
                      </c:pt>
                      <c:pt idx="5096">
                        <c:v>-8.7158203125000006E-6</c:v>
                      </c:pt>
                      <c:pt idx="5097">
                        <c:v>-8.5632324218750005E-6</c:v>
                      </c:pt>
                      <c:pt idx="5098">
                        <c:v>-8.4594726562500001E-6</c:v>
                      </c:pt>
                      <c:pt idx="5099">
                        <c:v>-8.3923339843750007E-6</c:v>
                      </c:pt>
                      <c:pt idx="5100">
                        <c:v>-8.2824707031250009E-6</c:v>
                      </c:pt>
                      <c:pt idx="5101">
                        <c:v>-8.1146240234375008E-6</c:v>
                      </c:pt>
                      <c:pt idx="5102">
                        <c:v>-8.013916015625E-6</c:v>
                      </c:pt>
                      <c:pt idx="5103">
                        <c:v>-7.9376220703124999E-6</c:v>
                      </c:pt>
                      <c:pt idx="5104">
                        <c:v>-7.8399658203125005E-6</c:v>
                      </c:pt>
                      <c:pt idx="5105">
                        <c:v>-7.7209472656250001E-6</c:v>
                      </c:pt>
                      <c:pt idx="5106">
                        <c:v>-7.574462890625001E-6</c:v>
                      </c:pt>
                      <c:pt idx="5107">
                        <c:v>-7.5195312500000002E-6</c:v>
                      </c:pt>
                      <c:pt idx="5108">
                        <c:v>-7.4737548828125002E-6</c:v>
                      </c:pt>
                      <c:pt idx="5109">
                        <c:v>-7.3516845703125009E-6</c:v>
                      </c:pt>
                      <c:pt idx="5110">
                        <c:v>-7.2113037109375003E-6</c:v>
                      </c:pt>
                      <c:pt idx="5111">
                        <c:v>-7.0983886718750009E-6</c:v>
                      </c:pt>
                      <c:pt idx="5112">
                        <c:v>-7.0648193359375003E-6</c:v>
                      </c:pt>
                      <c:pt idx="5113">
                        <c:v>-7.012939453125001E-6</c:v>
                      </c:pt>
                      <c:pt idx="5114">
                        <c:v>-6.8725585937500003E-6</c:v>
                      </c:pt>
                      <c:pt idx="5115">
                        <c:v>-6.7474365234375006E-6</c:v>
                      </c:pt>
                      <c:pt idx="5116">
                        <c:v>-6.6833496093750009E-6</c:v>
                      </c:pt>
                      <c:pt idx="5117">
                        <c:v>-6.6467285156250007E-6</c:v>
                      </c:pt>
                      <c:pt idx="5118">
                        <c:v>-6.5856933593750006E-6</c:v>
                      </c:pt>
                      <c:pt idx="5119">
                        <c:v>-6.4483642578125005E-6</c:v>
                      </c:pt>
                      <c:pt idx="5120">
                        <c:v>-6.3415527343750004E-6</c:v>
                      </c:pt>
                      <c:pt idx="5121">
                        <c:v>-6.3415527343750004E-6</c:v>
                      </c:pt>
                      <c:pt idx="5122">
                        <c:v>-6.2896728515625002E-6</c:v>
                      </c:pt>
                      <c:pt idx="5123">
                        <c:v>-6.1767578125000007E-6</c:v>
                      </c:pt>
                      <c:pt idx="5124">
                        <c:v>-6.0729980468750003E-6</c:v>
                      </c:pt>
                      <c:pt idx="5125">
                        <c:v>-6.0241699218750006E-6</c:v>
                      </c:pt>
                      <c:pt idx="5126">
                        <c:v>-6.0241699218750006E-6</c:v>
                      </c:pt>
                      <c:pt idx="5127">
                        <c:v>-5.9600830078125009E-6</c:v>
                      </c:pt>
                      <c:pt idx="5128">
                        <c:v>-5.8410644531250004E-6</c:v>
                      </c:pt>
                      <c:pt idx="5129">
                        <c:v>-5.7525634765625009E-6</c:v>
                      </c:pt>
                      <c:pt idx="5130">
                        <c:v>-5.7556152343750005E-6</c:v>
                      </c:pt>
                      <c:pt idx="5131">
                        <c:v>-5.7006835937500007E-6</c:v>
                      </c:pt>
                      <c:pt idx="5132">
                        <c:v>-5.6121826171875002E-6</c:v>
                      </c:pt>
                      <c:pt idx="5133">
                        <c:v>-5.5206298828125002E-6</c:v>
                      </c:pt>
                      <c:pt idx="5134">
                        <c:v>-5.4901123046875001E-6</c:v>
                      </c:pt>
                      <c:pt idx="5135">
                        <c:v>-5.4931640625000006E-6</c:v>
                      </c:pt>
                      <c:pt idx="5136">
                        <c:v>-5.4534912109375008E-6</c:v>
                      </c:pt>
                      <c:pt idx="5137">
                        <c:v>-5.3649902343750004E-6</c:v>
                      </c:pt>
                      <c:pt idx="5138">
                        <c:v>-5.2734375000000003E-6</c:v>
                      </c:pt>
                      <c:pt idx="5139">
                        <c:v>-5.2886962890625003E-6</c:v>
                      </c:pt>
                      <c:pt idx="5140">
                        <c:v>-5.2612304687500008E-6</c:v>
                      </c:pt>
                      <c:pt idx="5141">
                        <c:v>-5.1696777343750007E-6</c:v>
                      </c:pt>
                      <c:pt idx="5142">
                        <c:v>-5.0750732421875001E-6</c:v>
                      </c:pt>
                      <c:pt idx="5143">
                        <c:v>-5.0415039062500004E-6</c:v>
                      </c:pt>
                      <c:pt idx="5144">
                        <c:v>-5.0415039062500004E-6</c:v>
                      </c:pt>
                      <c:pt idx="5145">
                        <c:v>-4.9926757812500007E-6</c:v>
                      </c:pt>
                      <c:pt idx="5146">
                        <c:v>-4.9243164062500001E-6</c:v>
                      </c:pt>
                      <c:pt idx="5147">
                        <c:v>-4.8629760742187506E-6</c:v>
                      </c:pt>
                      <c:pt idx="5148">
                        <c:v>-4.8675537109375001E-6</c:v>
                      </c:pt>
                      <c:pt idx="5149">
                        <c:v>-4.8580932617187508E-6</c:v>
                      </c:pt>
                      <c:pt idx="5150">
                        <c:v>-4.7750854492187508E-6</c:v>
                      </c:pt>
                      <c:pt idx="5151">
                        <c:v>-4.6908569335937504E-6</c:v>
                      </c:pt>
                      <c:pt idx="5152">
                        <c:v>-4.6661376953125002E-6</c:v>
                      </c:pt>
                      <c:pt idx="5153">
                        <c:v>-4.6786499023437501E-6</c:v>
                      </c:pt>
                      <c:pt idx="5154">
                        <c:v>-4.6398925781250003E-6</c:v>
                      </c:pt>
                      <c:pt idx="5155">
                        <c:v>-4.5544433593750004E-6</c:v>
                      </c:pt>
                      <c:pt idx="5156">
                        <c:v>-4.4955444335937507E-6</c:v>
                      </c:pt>
                      <c:pt idx="5157">
                        <c:v>-4.5037841796875005E-6</c:v>
                      </c:pt>
                      <c:pt idx="5158">
                        <c:v>-4.4967651367187503E-6</c:v>
                      </c:pt>
                      <c:pt idx="5159">
                        <c:v>-4.4338989257812501E-6</c:v>
                      </c:pt>
                      <c:pt idx="5160">
                        <c:v>-4.3579101562500003E-6</c:v>
                      </c:pt>
                      <c:pt idx="5161">
                        <c:v>-4.3359375000000004E-6</c:v>
                      </c:pt>
                      <c:pt idx="5162">
                        <c:v>-4.3515014648437507E-6</c:v>
                      </c:pt>
                      <c:pt idx="5163">
                        <c:v>-4.3240356445312503E-6</c:v>
                      </c:pt>
                      <c:pt idx="5164">
                        <c:v>-4.2446899414062506E-6</c:v>
                      </c:pt>
                      <c:pt idx="5165">
                        <c:v>-4.1909790039062502E-6</c:v>
                      </c:pt>
                      <c:pt idx="5166">
                        <c:v>-4.1998291015625006E-6</c:v>
                      </c:pt>
                      <c:pt idx="5167">
                        <c:v>-4.2077636718750001E-6</c:v>
                      </c:pt>
                      <c:pt idx="5168">
                        <c:v>-4.1516113281250007E-6</c:v>
                      </c:pt>
                      <c:pt idx="5169">
                        <c:v>-4.07806396484375E-6</c:v>
                      </c:pt>
                      <c:pt idx="5170">
                        <c:v>-4.0625000000000005E-6</c:v>
                      </c:pt>
                      <c:pt idx="5171">
                        <c:v>-4.0826416015625003E-6</c:v>
                      </c:pt>
                      <c:pt idx="5172">
                        <c:v>-4.06707763671875E-6</c:v>
                      </c:pt>
                      <c:pt idx="5173">
                        <c:v>-3.9956665039062506E-6</c:v>
                      </c:pt>
                      <c:pt idx="5174">
                        <c:v>-3.9498901367187505E-6</c:v>
                      </c:pt>
                      <c:pt idx="5175">
                        <c:v>-3.9675903320312504E-6</c:v>
                      </c:pt>
                      <c:pt idx="5176">
                        <c:v>-3.9865112304687507E-6</c:v>
                      </c:pt>
                      <c:pt idx="5177">
                        <c:v>-3.9367675781250001E-6</c:v>
                      </c:pt>
                      <c:pt idx="5178">
                        <c:v>-3.8659667968750005E-6</c:v>
                      </c:pt>
                      <c:pt idx="5179">
                        <c:v>-3.8574218750000004E-6</c:v>
                      </c:pt>
                      <c:pt idx="5180">
                        <c:v>-3.8879394531250004E-6</c:v>
                      </c:pt>
                      <c:pt idx="5181">
                        <c:v>-3.8796997070312506E-6</c:v>
                      </c:pt>
                      <c:pt idx="5182">
                        <c:v>-3.8095092773437503E-6</c:v>
                      </c:pt>
                      <c:pt idx="5183">
                        <c:v>-3.7658691406250003E-6</c:v>
                      </c:pt>
                      <c:pt idx="5184">
                        <c:v>-3.7911987304687502E-6</c:v>
                      </c:pt>
                      <c:pt idx="5185">
                        <c:v>-3.8186645507812506E-6</c:v>
                      </c:pt>
                      <c:pt idx="5186">
                        <c:v>-3.7734985351562503E-6</c:v>
                      </c:pt>
                      <c:pt idx="5187">
                        <c:v>-3.7127685546875001E-6</c:v>
                      </c:pt>
                      <c:pt idx="5188">
                        <c:v>-3.7057495117187503E-6</c:v>
                      </c:pt>
                      <c:pt idx="5189">
                        <c:v>-3.7365722656250002E-6</c:v>
                      </c:pt>
                      <c:pt idx="5190">
                        <c:v>-3.7399291992187502E-6</c:v>
                      </c:pt>
                      <c:pt idx="5191">
                        <c:v>-3.6764526367187502E-6</c:v>
                      </c:pt>
                      <c:pt idx="5192">
                        <c:v>-3.6459350585937502E-6</c:v>
                      </c:pt>
                      <c:pt idx="5193">
                        <c:v>-3.6550903320312505E-6</c:v>
                      </c:pt>
                      <c:pt idx="5194">
                        <c:v>-3.6892700195312503E-6</c:v>
                      </c:pt>
                      <c:pt idx="5195">
                        <c:v>-3.6584472656250004E-6</c:v>
                      </c:pt>
                      <c:pt idx="5196">
                        <c:v>-3.5861206054687501E-6</c:v>
                      </c:pt>
                      <c:pt idx="5197">
                        <c:v>-3.5861206054687501E-6</c:v>
                      </c:pt>
                      <c:pt idx="5198">
                        <c:v>-3.6206054687500003E-6</c:v>
                      </c:pt>
                      <c:pt idx="5199">
                        <c:v>-3.6224365234375004E-6</c:v>
                      </c:pt>
                      <c:pt idx="5200">
                        <c:v>-3.5690307617187504E-6</c:v>
                      </c:pt>
                      <c:pt idx="5201">
                        <c:v>-3.5253906250000004E-6</c:v>
                      </c:pt>
                      <c:pt idx="5202">
                        <c:v>-3.5449218750000004E-6</c:v>
                      </c:pt>
                      <c:pt idx="5203">
                        <c:v>-3.5864257812500004E-6</c:v>
                      </c:pt>
                      <c:pt idx="5204">
                        <c:v>-3.5522460937500001E-6</c:v>
                      </c:pt>
                      <c:pt idx="5205">
                        <c:v>-3.4909057617187502E-6</c:v>
                      </c:pt>
                      <c:pt idx="5206">
                        <c:v>-3.4832763671875002E-6</c:v>
                      </c:pt>
                      <c:pt idx="5207">
                        <c:v>-3.5235595703125002E-6</c:v>
                      </c:pt>
                      <c:pt idx="5208">
                        <c:v>-3.5275268554687504E-6</c:v>
                      </c:pt>
                      <c:pt idx="5209">
                        <c:v>-3.4786987304687502E-6</c:v>
                      </c:pt>
                      <c:pt idx="5210">
                        <c:v>-3.4390258789062504E-6</c:v>
                      </c:pt>
                      <c:pt idx="5211">
                        <c:v>-3.4579467773437502E-6</c:v>
                      </c:pt>
                      <c:pt idx="5212">
                        <c:v>-3.4960937500000003E-6</c:v>
                      </c:pt>
                      <c:pt idx="5213">
                        <c:v>-3.4661865234375004E-6</c:v>
                      </c:pt>
                      <c:pt idx="5214">
                        <c:v>-3.4072875976562504E-6</c:v>
                      </c:pt>
                      <c:pt idx="5215">
                        <c:v>-3.3966064453125003E-6</c:v>
                      </c:pt>
                      <c:pt idx="5216">
                        <c:v>-3.4381103515625003E-6</c:v>
                      </c:pt>
                      <c:pt idx="5217">
                        <c:v>-3.4472656250000001E-6</c:v>
                      </c:pt>
                      <c:pt idx="5218">
                        <c:v>-3.4005737304687505E-6</c:v>
                      </c:pt>
                      <c:pt idx="5219">
                        <c:v>-3.3575439453125002E-6</c:v>
                      </c:pt>
                      <c:pt idx="5220">
                        <c:v>-3.3810424804687504E-6</c:v>
                      </c:pt>
                      <c:pt idx="5221">
                        <c:v>-3.4197998046875002E-6</c:v>
                      </c:pt>
                      <c:pt idx="5222">
                        <c:v>-3.3941650390625004E-6</c:v>
                      </c:pt>
                      <c:pt idx="5223">
                        <c:v>-3.3346557617187502E-6</c:v>
                      </c:pt>
                      <c:pt idx="5224">
                        <c:v>-3.3209228515625004E-6</c:v>
                      </c:pt>
                      <c:pt idx="5225">
                        <c:v>-3.3676147460937501E-6</c:v>
                      </c:pt>
                      <c:pt idx="5226">
                        <c:v>-3.3767700195312504E-6</c:v>
                      </c:pt>
                      <c:pt idx="5227">
                        <c:v>-3.3303833007812501E-6</c:v>
                      </c:pt>
                      <c:pt idx="5228">
                        <c:v>-3.2833862304687502E-6</c:v>
                      </c:pt>
                      <c:pt idx="5229">
                        <c:v>-3.3062744140625002E-6</c:v>
                      </c:pt>
                      <c:pt idx="5230">
                        <c:v>-3.3474731445312503E-6</c:v>
                      </c:pt>
                      <c:pt idx="5231">
                        <c:v>-3.3276367187500004E-6</c:v>
                      </c:pt>
                      <c:pt idx="5232">
                        <c:v>-3.2687377929687503E-6</c:v>
                      </c:pt>
                      <c:pt idx="5233">
                        <c:v>-3.2556152343750003E-6</c:v>
                      </c:pt>
                      <c:pt idx="5234">
                        <c:v>-3.2955932617187501E-6</c:v>
                      </c:pt>
                      <c:pt idx="5235">
                        <c:v>-3.3126831054687502E-6</c:v>
                      </c:pt>
                      <c:pt idx="5236">
                        <c:v>-3.2656860351562502E-6</c:v>
                      </c:pt>
                      <c:pt idx="5237">
                        <c:v>-3.2180786132812501E-6</c:v>
                      </c:pt>
                      <c:pt idx="5238">
                        <c:v>-3.2427978515625002E-6</c:v>
                      </c:pt>
                      <c:pt idx="5239">
                        <c:v>-3.2833862304687502E-6</c:v>
                      </c:pt>
                      <c:pt idx="5240">
                        <c:v>-3.2693481445312501E-6</c:v>
                      </c:pt>
                      <c:pt idx="5241">
                        <c:v>-3.2107543945312504E-6</c:v>
                      </c:pt>
                      <c:pt idx="5242">
                        <c:v>-3.1976318359375004E-6</c:v>
                      </c:pt>
                      <c:pt idx="5243">
                        <c:v>-3.2409667968750001E-6</c:v>
                      </c:pt>
                      <c:pt idx="5244">
                        <c:v>-3.2614135742187502E-6</c:v>
                      </c:pt>
                      <c:pt idx="5245">
                        <c:v>-3.2128906250000004E-6</c:v>
                      </c:pt>
                      <c:pt idx="5246">
                        <c:v>-3.1704711914062503E-6</c:v>
                      </c:pt>
                      <c:pt idx="5247">
                        <c:v>-3.1909179687500004E-6</c:v>
                      </c:pt>
                      <c:pt idx="5248">
                        <c:v>-3.2348632812500003E-6</c:v>
                      </c:pt>
                      <c:pt idx="5249">
                        <c:v>-3.2232666015625002E-6</c:v>
                      </c:pt>
                      <c:pt idx="5250">
                        <c:v>-3.1677246093750001E-6</c:v>
                      </c:pt>
                      <c:pt idx="5251">
                        <c:v>-3.1512451171875001E-6</c:v>
                      </c:pt>
                      <c:pt idx="5252">
                        <c:v>-3.1945800781250003E-6</c:v>
                      </c:pt>
                      <c:pt idx="5253">
                        <c:v>-3.2177734375000002E-6</c:v>
                      </c:pt>
                      <c:pt idx="5254">
                        <c:v>-3.1784057617187502E-6</c:v>
                      </c:pt>
                      <c:pt idx="5255">
                        <c:v>-3.1323242187500003E-6</c:v>
                      </c:pt>
                      <c:pt idx="5256">
                        <c:v>-3.1521606445312502E-6</c:v>
                      </c:pt>
                      <c:pt idx="5257">
                        <c:v>-3.2006835937500005E-6</c:v>
                      </c:pt>
                      <c:pt idx="5258">
                        <c:v>-3.1918334960937501E-6</c:v>
                      </c:pt>
                      <c:pt idx="5259">
                        <c:v>-3.1347656250000002E-6</c:v>
                      </c:pt>
                      <c:pt idx="5260">
                        <c:v>-3.1219482421875001E-6</c:v>
                      </c:pt>
                      <c:pt idx="5261">
                        <c:v>-3.1649780273437503E-6</c:v>
                      </c:pt>
                      <c:pt idx="5262">
                        <c:v>-3.1906127929687501E-6</c:v>
                      </c:pt>
                      <c:pt idx="5263">
                        <c:v>-3.1494140625000004E-6</c:v>
                      </c:pt>
                      <c:pt idx="5264">
                        <c:v>-3.1076049804687501E-6</c:v>
                      </c:pt>
                      <c:pt idx="5265">
                        <c:v>-3.1240844726562501E-6</c:v>
                      </c:pt>
                      <c:pt idx="5266">
                        <c:v>-3.1729125976562502E-6</c:v>
                      </c:pt>
                      <c:pt idx="5267">
                        <c:v>-3.1622314453125001E-6</c:v>
                      </c:pt>
                      <c:pt idx="5268">
                        <c:v>-3.1118774414062502E-6</c:v>
                      </c:pt>
                      <c:pt idx="5269">
                        <c:v>-3.0944824218750001E-6</c:v>
                      </c:pt>
                      <c:pt idx="5270">
                        <c:v>-3.1387329101562503E-6</c:v>
                      </c:pt>
                      <c:pt idx="5271">
                        <c:v>-3.1692504882812504E-6</c:v>
                      </c:pt>
                      <c:pt idx="5272">
                        <c:v>-3.1301879882812503E-6</c:v>
                      </c:pt>
                      <c:pt idx="5273">
                        <c:v>-3.0847167968750001E-6</c:v>
                      </c:pt>
                      <c:pt idx="5274">
                        <c:v>-3.1039428710937503E-6</c:v>
                      </c:pt>
                      <c:pt idx="5275">
                        <c:v>-3.1518554687500003E-6</c:v>
                      </c:pt>
                      <c:pt idx="5276">
                        <c:v>-3.1475830078125003E-6</c:v>
                      </c:pt>
                      <c:pt idx="5277">
                        <c:v>-3.0960083007812504E-6</c:v>
                      </c:pt>
                      <c:pt idx="5278">
                        <c:v>-3.0795288085937504E-6</c:v>
                      </c:pt>
                      <c:pt idx="5279">
                        <c:v>-3.1240844726562501E-6</c:v>
                      </c:pt>
                      <c:pt idx="5280">
                        <c:v>-3.1521606445312502E-6</c:v>
                      </c:pt>
                      <c:pt idx="5281">
                        <c:v>-3.1158447265625003E-6</c:v>
                      </c:pt>
                      <c:pt idx="5282">
                        <c:v>-3.0697631835937504E-6</c:v>
                      </c:pt>
                      <c:pt idx="5283">
                        <c:v>-3.0871582031250004E-6</c:v>
                      </c:pt>
                      <c:pt idx="5284">
                        <c:v>-3.1350708007812501E-6</c:v>
                      </c:pt>
                      <c:pt idx="5285">
                        <c:v>-3.1353759765625004E-6</c:v>
                      </c:pt>
                      <c:pt idx="5286">
                        <c:v>-3.0844116210937502E-6</c:v>
                      </c:pt>
                      <c:pt idx="5287">
                        <c:v>-3.0627441406250001E-6</c:v>
                      </c:pt>
                      <c:pt idx="5288">
                        <c:v>-3.1076049804687501E-6</c:v>
                      </c:pt>
                      <c:pt idx="5289">
                        <c:v>-3.1359863281250001E-6</c:v>
                      </c:pt>
                      <c:pt idx="5290">
                        <c:v>-3.1072998046875002E-6</c:v>
                      </c:pt>
                      <c:pt idx="5291">
                        <c:v>-3.0584716796875001E-6</c:v>
                      </c:pt>
                      <c:pt idx="5292">
                        <c:v>-3.0728149414062501E-6</c:v>
                      </c:pt>
                      <c:pt idx="5293">
                        <c:v>-3.1228637695312501E-6</c:v>
                      </c:pt>
                      <c:pt idx="5294">
                        <c:v>-3.1243896484375004E-6</c:v>
                      </c:pt>
                      <c:pt idx="5295">
                        <c:v>-3.0725097656250002E-6</c:v>
                      </c:pt>
                      <c:pt idx="5296">
                        <c:v>-3.0535888671875003E-6</c:v>
                      </c:pt>
                      <c:pt idx="5297">
                        <c:v>-3.0941772460937502E-6</c:v>
                      </c:pt>
                      <c:pt idx="5298">
                        <c:v>-3.1292724609375002E-6</c:v>
                      </c:pt>
                      <c:pt idx="5299">
                        <c:v>-3.0987548828125002E-6</c:v>
                      </c:pt>
                      <c:pt idx="5300">
                        <c:v>-3.0502319335937503E-6</c:v>
                      </c:pt>
                      <c:pt idx="5301">
                        <c:v>-3.0621337890625004E-6</c:v>
                      </c:pt>
                      <c:pt idx="5302">
                        <c:v>-3.1127929687500002E-6</c:v>
                      </c:pt>
                      <c:pt idx="5303">
                        <c:v>-3.1146240234375004E-6</c:v>
                      </c:pt>
                      <c:pt idx="5304">
                        <c:v>-3.0648803710937502E-6</c:v>
                      </c:pt>
                      <c:pt idx="5305">
                        <c:v>-3.0450439453125002E-6</c:v>
                      </c:pt>
                      <c:pt idx="5306">
                        <c:v>-3.0841064453125003E-6</c:v>
                      </c:pt>
                      <c:pt idx="5307">
                        <c:v>-3.1176757812500004E-6</c:v>
                      </c:pt>
                      <c:pt idx="5308">
                        <c:v>-3.0874633789062503E-6</c:v>
                      </c:pt>
                      <c:pt idx="5309">
                        <c:v>-3.0404663085937503E-6</c:v>
                      </c:pt>
                      <c:pt idx="5310">
                        <c:v>-3.0496215820312502E-6</c:v>
                      </c:pt>
                      <c:pt idx="5311">
                        <c:v>-3.09906005859375E-6</c:v>
                      </c:pt>
                      <c:pt idx="5312">
                        <c:v>-3.106689453125E-6</c:v>
                      </c:pt>
                      <c:pt idx="5313">
                        <c:v>-3.0551147460937501E-6</c:v>
                      </c:pt>
                      <c:pt idx="5314">
                        <c:v>-3.03131103515625E-6</c:v>
                      </c:pt>
                      <c:pt idx="5315">
                        <c:v>-3.0688476562500003E-6</c:v>
                      </c:pt>
                      <c:pt idx="5316">
                        <c:v>-3.1088256835937501E-6</c:v>
                      </c:pt>
                      <c:pt idx="5317">
                        <c:v>-3.0789184570312502E-6</c:v>
                      </c:pt>
                      <c:pt idx="5318">
                        <c:v>-3.0300903320312501E-6</c:v>
                      </c:pt>
                      <c:pt idx="5319">
                        <c:v>-3.0374145507812502E-6</c:v>
                      </c:pt>
                      <c:pt idx="5320">
                        <c:v>-3.0874633789062503E-6</c:v>
                      </c:pt>
                      <c:pt idx="5321">
                        <c:v>-3.0935668945312501E-6</c:v>
                      </c:pt>
                      <c:pt idx="5322">
                        <c:v>-3.04443359375E-6</c:v>
                      </c:pt>
                      <c:pt idx="5323">
                        <c:v>-3.0166625976562502E-6</c:v>
                      </c:pt>
                      <c:pt idx="5324">
                        <c:v>-3.0566406250000004E-6</c:v>
                      </c:pt>
                      <c:pt idx="5325">
                        <c:v>-3.0957031250000001E-6</c:v>
                      </c:pt>
                      <c:pt idx="5326">
                        <c:v>-3.0685424804687504E-6</c:v>
                      </c:pt>
                      <c:pt idx="5327">
                        <c:v>-3.0184936523437504E-6</c:v>
                      </c:pt>
                      <c:pt idx="5328">
                        <c:v>-3.0245971679687501E-6</c:v>
                      </c:pt>
                      <c:pt idx="5329">
                        <c:v>-3.0740356445312504E-6</c:v>
                      </c:pt>
                      <c:pt idx="5330">
                        <c:v>-3.0813598632812501E-6</c:v>
                      </c:pt>
                      <c:pt idx="5331">
                        <c:v>-3.0343627929687501E-6</c:v>
                      </c:pt>
                      <c:pt idx="5332">
                        <c:v>-3.0017089843750001E-6</c:v>
                      </c:pt>
                      <c:pt idx="5333">
                        <c:v>-3.0413818359375004E-6</c:v>
                      </c:pt>
                      <c:pt idx="5334">
                        <c:v>-3.0801391601562502E-6</c:v>
                      </c:pt>
                      <c:pt idx="5335">
                        <c:v>-3.0551147460937501E-6</c:v>
                      </c:pt>
                      <c:pt idx="5336">
                        <c:v>-3.0047607421875002E-6</c:v>
                      </c:pt>
                      <c:pt idx="5337">
                        <c:v>-3.0117797851562504E-6</c:v>
                      </c:pt>
                      <c:pt idx="5338">
                        <c:v>-3.0603027343750002E-6</c:v>
                      </c:pt>
                      <c:pt idx="5339">
                        <c:v>-3.0709838867187503E-6</c:v>
                      </c:pt>
                      <c:pt idx="5340">
                        <c:v>-3.0239868164062503E-6</c:v>
                      </c:pt>
                      <c:pt idx="5341">
                        <c:v>-2.9876708984375005E-6</c:v>
                      </c:pt>
                      <c:pt idx="5342">
                        <c:v>-3.0279541015625001E-6</c:v>
                      </c:pt>
                      <c:pt idx="5343">
                        <c:v>-3.0676269531250004E-6</c:v>
                      </c:pt>
                      <c:pt idx="5344">
                        <c:v>-3.0465698242187501E-6</c:v>
                      </c:pt>
                      <c:pt idx="5345">
                        <c:v>-2.9916381835937502E-6</c:v>
                      </c:pt>
                      <c:pt idx="5346">
                        <c:v>-2.9940795898437501E-6</c:v>
                      </c:pt>
                      <c:pt idx="5347">
                        <c:v>-3.0548095703125003E-6</c:v>
                      </c:pt>
                      <c:pt idx="5348">
                        <c:v>-3.0599975585937504E-6</c:v>
                      </c:pt>
                      <c:pt idx="5349">
                        <c:v>-3.01055908203125E-6</c:v>
                      </c:pt>
                      <c:pt idx="5350">
                        <c:v>-2.9800415039062504E-6</c:v>
                      </c:pt>
                      <c:pt idx="5351">
                        <c:v>-3.01605224609375E-6</c:v>
                      </c:pt>
                      <c:pt idx="5352">
                        <c:v>-3.0584716796875001E-6</c:v>
                      </c:pt>
                      <c:pt idx="5353">
                        <c:v>-3.0371093750000003E-6</c:v>
                      </c:pt>
                      <c:pt idx="5354">
                        <c:v>-2.9837036132812503E-6</c:v>
                      </c:pt>
                      <c:pt idx="5355">
                        <c:v>-2.9855346679687504E-6</c:v>
                      </c:pt>
                      <c:pt idx="5356">
                        <c:v>-3.0331420898437502E-6</c:v>
                      </c:pt>
                      <c:pt idx="5357">
                        <c:v>-3.0493164062500003E-6</c:v>
                      </c:pt>
                      <c:pt idx="5358">
                        <c:v>-2.9998779296875004E-6</c:v>
                      </c:pt>
                      <c:pt idx="5359">
                        <c:v>-2.96905517578125E-6</c:v>
                      </c:pt>
                      <c:pt idx="5360">
                        <c:v>-3.0032348632812503E-6</c:v>
                      </c:pt>
                      <c:pt idx="5361">
                        <c:v>-3.0456542968750004E-6</c:v>
                      </c:pt>
                      <c:pt idx="5362">
                        <c:v>-3.0264282226562502E-6</c:v>
                      </c:pt>
                      <c:pt idx="5363">
                        <c:v>-2.9730224609375002E-6</c:v>
                      </c:pt>
                      <c:pt idx="5364">
                        <c:v>-2.9718017578125003E-6</c:v>
                      </c:pt>
                      <c:pt idx="5365">
                        <c:v>-3.0197143554687503E-6</c:v>
                      </c:pt>
                      <c:pt idx="5366">
                        <c:v>-3.0380249023437504E-6</c:v>
                      </c:pt>
                      <c:pt idx="5367">
                        <c:v>-2.9925537109375003E-6</c:v>
                      </c:pt>
                      <c:pt idx="5368">
                        <c:v>-2.9556274414062502E-6</c:v>
                      </c:pt>
                      <c:pt idx="5369">
                        <c:v>-2.9852294921875001E-6</c:v>
                      </c:pt>
                      <c:pt idx="5370">
                        <c:v>-3.0358886718750004E-6</c:v>
                      </c:pt>
                      <c:pt idx="5371">
                        <c:v>-3.0157470703125002E-6</c:v>
                      </c:pt>
                      <c:pt idx="5372">
                        <c:v>-2.9586791992187503E-6</c:v>
                      </c:pt>
                      <c:pt idx="5373">
                        <c:v>-2.9568481445312501E-6</c:v>
                      </c:pt>
                      <c:pt idx="5374">
                        <c:v>-3.0072021484375001E-6</c:v>
                      </c:pt>
                      <c:pt idx="5375">
                        <c:v>-3.0255126953125002E-6</c:v>
                      </c:pt>
                      <c:pt idx="5376">
                        <c:v>-2.9779052734375004E-6</c:v>
                      </c:pt>
                      <c:pt idx="5377">
                        <c:v>-2.9421997070312503E-6</c:v>
                      </c:pt>
                      <c:pt idx="5378">
                        <c:v>-2.9739379882812503E-6</c:v>
                      </c:pt>
                      <c:pt idx="5379">
                        <c:v>-3.0187988281250002E-6</c:v>
                      </c:pt>
                      <c:pt idx="5380">
                        <c:v>-2.9989624023437503E-6</c:v>
                      </c:pt>
                      <c:pt idx="5381">
                        <c:v>-2.9495239257812504E-6</c:v>
                      </c:pt>
                      <c:pt idx="5382">
                        <c:v>-2.9431152343750004E-6</c:v>
                      </c:pt>
                      <c:pt idx="5383">
                        <c:v>-2.9922485351562504E-6</c:v>
                      </c:pt>
                      <c:pt idx="5384">
                        <c:v>-3.0136108398437501E-6</c:v>
                      </c:pt>
                      <c:pt idx="5385">
                        <c:v>-2.9656982421875001E-6</c:v>
                      </c:pt>
                      <c:pt idx="5386">
                        <c:v>-2.9302978515625002E-6</c:v>
                      </c:pt>
                      <c:pt idx="5387">
                        <c:v>-2.9586791992187503E-6</c:v>
                      </c:pt>
                      <c:pt idx="5388">
                        <c:v>-3.0053710937500004E-6</c:v>
                      </c:pt>
                      <c:pt idx="5389">
                        <c:v>-2.9904174804687502E-6</c:v>
                      </c:pt>
                      <c:pt idx="5390">
                        <c:v>-2.940673828125E-6</c:v>
                      </c:pt>
                      <c:pt idx="5391">
                        <c:v>-2.9324340820312503E-6</c:v>
                      </c:pt>
                      <c:pt idx="5392">
                        <c:v>-2.9806518554687502E-6</c:v>
                      </c:pt>
                      <c:pt idx="5393">
                        <c:v>-2.9995727539062501E-6</c:v>
                      </c:pt>
                      <c:pt idx="5394">
                        <c:v>-2.9586791992187503E-6</c:v>
                      </c:pt>
                      <c:pt idx="5395">
                        <c:v>-2.9165649414062501E-6</c:v>
                      </c:pt>
                      <c:pt idx="5396">
                        <c:v>-2.9446411132812502E-6</c:v>
                      </c:pt>
                      <c:pt idx="5397">
                        <c:v>-2.9916381835937502E-6</c:v>
                      </c:pt>
                      <c:pt idx="5398">
                        <c:v>-2.982177734375E-6</c:v>
                      </c:pt>
                      <c:pt idx="5399">
                        <c:v>-2.9290771484375003E-6</c:v>
                      </c:pt>
                      <c:pt idx="5400">
                        <c:v>-2.9190063476562504E-6</c:v>
                      </c:pt>
                      <c:pt idx="5401">
                        <c:v>-2.9647827148437504E-6</c:v>
                      </c:pt>
                      <c:pt idx="5402">
                        <c:v>-2.9867553710937504E-6</c:v>
                      </c:pt>
                      <c:pt idx="5403">
                        <c:v>-2.9489135742187502E-6</c:v>
                      </c:pt>
                      <c:pt idx="5404">
                        <c:v>-2.9049682617187503E-6</c:v>
                      </c:pt>
                      <c:pt idx="5405">
                        <c:v>-2.9306030273437501E-6</c:v>
                      </c:pt>
                      <c:pt idx="5406">
                        <c:v>-2.9769897460937504E-6</c:v>
                      </c:pt>
                      <c:pt idx="5407">
                        <c:v>-2.9702758789062504E-6</c:v>
                      </c:pt>
                      <c:pt idx="5408">
                        <c:v>-2.9144287109375E-6</c:v>
                      </c:pt>
                      <c:pt idx="5409">
                        <c:v>-2.9049682617187503E-6</c:v>
                      </c:pt>
                      <c:pt idx="5410">
                        <c:v>-2.9525756835937501E-6</c:v>
                      </c:pt>
                      <c:pt idx="5411">
                        <c:v>-2.9751586914062502E-6</c:v>
                      </c:pt>
                      <c:pt idx="5412">
                        <c:v>-2.9351806640625E-6</c:v>
                      </c:pt>
                      <c:pt idx="5413">
                        <c:v>-2.8939819335937504E-6</c:v>
                      </c:pt>
                      <c:pt idx="5414">
                        <c:v>-2.9156494140625004E-6</c:v>
                      </c:pt>
                      <c:pt idx="5415">
                        <c:v>-2.9638671875000004E-6</c:v>
                      </c:pt>
                      <c:pt idx="5416">
                        <c:v>-2.9568481445312501E-6</c:v>
                      </c:pt>
                      <c:pt idx="5417">
                        <c:v>-2.9013061523437501E-6</c:v>
                      </c:pt>
                      <c:pt idx="5418">
                        <c:v>-2.8897094726562503E-6</c:v>
                      </c:pt>
                      <c:pt idx="5419">
                        <c:v>-2.93304443359375E-6</c:v>
                      </c:pt>
                      <c:pt idx="5420">
                        <c:v>-2.9620361328125002E-6</c:v>
                      </c:pt>
                      <c:pt idx="5421">
                        <c:v>-2.9214477539062503E-6</c:v>
                      </c:pt>
                      <c:pt idx="5422">
                        <c:v>-2.8781127929687502E-6</c:v>
                      </c:pt>
                      <c:pt idx="5423">
                        <c:v>-2.9000854492187501E-6</c:v>
                      </c:pt>
                      <c:pt idx="5424">
                        <c:v>-2.9464721679687503E-6</c:v>
                      </c:pt>
                      <c:pt idx="5425">
                        <c:v>-2.9370117187500002E-6</c:v>
                      </c:pt>
                      <c:pt idx="5426">
                        <c:v>-2.8875732421875003E-6</c:v>
                      </c:pt>
                      <c:pt idx="5427">
                        <c:v>-2.8720092773437504E-6</c:v>
                      </c:pt>
                      <c:pt idx="5428">
                        <c:v>-2.9141235351562502E-6</c:v>
                      </c:pt>
                      <c:pt idx="5429">
                        <c:v>-2.9425048828125002E-6</c:v>
                      </c:pt>
                      <c:pt idx="5430">
                        <c:v>-2.8997802734375002E-6</c:v>
                      </c:pt>
                      <c:pt idx="5431">
                        <c:v>-2.8536987304687503E-6</c:v>
                      </c:pt>
                      <c:pt idx="5432">
                        <c:v>-2.8750610351562501E-6</c:v>
                      </c:pt>
                      <c:pt idx="5433">
                        <c:v>-2.9214477539062503E-6</c:v>
                      </c:pt>
                      <c:pt idx="5434">
                        <c:v>-2.9144287109375E-6</c:v>
                      </c:pt>
                      <c:pt idx="5435">
                        <c:v>-2.8634643554687503E-6</c:v>
                      </c:pt>
                      <c:pt idx="5436">
                        <c:v>-2.8460693359375003E-6</c:v>
                      </c:pt>
                      <c:pt idx="5437">
                        <c:v>-2.8897094726562503E-6</c:v>
                      </c:pt>
                      <c:pt idx="5438">
                        <c:v>-2.9156494140625004E-6</c:v>
                      </c:pt>
                      <c:pt idx="5439">
                        <c:v>-2.8778076171875003E-6</c:v>
                      </c:pt>
                      <c:pt idx="5440">
                        <c:v>-2.8289794921875001E-6</c:v>
                      </c:pt>
                      <c:pt idx="5441">
                        <c:v>-2.8482055664062503E-6</c:v>
                      </c:pt>
                      <c:pt idx="5442">
                        <c:v>-2.8976440429687502E-6</c:v>
                      </c:pt>
                      <c:pt idx="5443">
                        <c:v>-2.8903198242187501E-6</c:v>
                      </c:pt>
                      <c:pt idx="5444">
                        <c:v>-2.8363037109375003E-6</c:v>
                      </c:pt>
                      <c:pt idx="5445">
                        <c:v>-2.8186035156250004E-6</c:v>
                      </c:pt>
                      <c:pt idx="5446">
                        <c:v>-2.8601074218750004E-6</c:v>
                      </c:pt>
                      <c:pt idx="5447">
                        <c:v>-2.8881835937500001E-6</c:v>
                      </c:pt>
                      <c:pt idx="5448">
                        <c:v>-2.8475952148437501E-6</c:v>
                      </c:pt>
                      <c:pt idx="5449">
                        <c:v>-2.8039550781250001E-6</c:v>
                      </c:pt>
                      <c:pt idx="5450">
                        <c:v>-2.8155517578125003E-6</c:v>
                      </c:pt>
                      <c:pt idx="5451">
                        <c:v>-2.8665161132812504E-6</c:v>
                      </c:pt>
                      <c:pt idx="5452">
                        <c:v>-2.8607177734375001E-6</c:v>
                      </c:pt>
                      <c:pt idx="5453">
                        <c:v>-2.8054809570312504E-6</c:v>
                      </c:pt>
                      <c:pt idx="5454">
                        <c:v>-2.7868652343750004E-6</c:v>
                      </c:pt>
                      <c:pt idx="5455">
                        <c:v>-2.8259277343750001E-6</c:v>
                      </c:pt>
                      <c:pt idx="5456">
                        <c:v>-2.8521728515625E-6</c:v>
                      </c:pt>
                      <c:pt idx="5457">
                        <c:v>-2.8167724609375002E-6</c:v>
                      </c:pt>
                      <c:pt idx="5458">
                        <c:v>-2.7648925781250004E-6</c:v>
                      </c:pt>
                      <c:pt idx="5459">
                        <c:v>-2.7774047851562502E-6</c:v>
                      </c:pt>
                      <c:pt idx="5460">
                        <c:v>-2.8280639648437501E-6</c:v>
                      </c:pt>
                      <c:pt idx="5461">
                        <c:v>-2.8240966796875003E-6</c:v>
                      </c:pt>
                      <c:pt idx="5462">
                        <c:v>-2.7706909179687503E-6</c:v>
                      </c:pt>
                      <c:pt idx="5463">
                        <c:v>-2.7459716796875001E-6</c:v>
                      </c:pt>
                      <c:pt idx="5464">
                        <c:v>-2.7871704101562503E-6</c:v>
                      </c:pt>
                      <c:pt idx="5465">
                        <c:v>-2.8192138671875001E-6</c:v>
                      </c:pt>
                      <c:pt idx="5466">
                        <c:v>-2.7835083007812504E-6</c:v>
                      </c:pt>
                      <c:pt idx="5467">
                        <c:v>-2.7337646484375002E-6</c:v>
                      </c:pt>
                      <c:pt idx="5468">
                        <c:v>-2.7426147460937502E-6</c:v>
                      </c:pt>
                      <c:pt idx="5469">
                        <c:v>-2.7886962890625001E-6</c:v>
                      </c:pt>
                      <c:pt idx="5470">
                        <c:v>-2.7886962890625001E-6</c:v>
                      </c:pt>
                      <c:pt idx="5471">
                        <c:v>-2.7319335937500001E-6</c:v>
                      </c:pt>
                      <c:pt idx="5472">
                        <c:v>-2.7099609375000001E-6</c:v>
                      </c:pt>
                      <c:pt idx="5473">
                        <c:v>-2.7471923828125001E-6</c:v>
                      </c:pt>
                      <c:pt idx="5474">
                        <c:v>-2.7777099609375001E-6</c:v>
                      </c:pt>
                      <c:pt idx="5475">
                        <c:v>-2.7416992187500001E-6</c:v>
                      </c:pt>
                      <c:pt idx="5476">
                        <c:v>-2.6898193359375003E-6</c:v>
                      </c:pt>
                      <c:pt idx="5477">
                        <c:v>-2.6953125000000003E-6</c:v>
                      </c:pt>
                      <c:pt idx="5478">
                        <c:v>-2.7435302734375002E-6</c:v>
                      </c:pt>
                      <c:pt idx="5479">
                        <c:v>-2.7444458007812503E-6</c:v>
                      </c:pt>
                      <c:pt idx="5480">
                        <c:v>-2.6892089843750001E-6</c:v>
                      </c:pt>
                      <c:pt idx="5481">
                        <c:v>-2.6623535156250004E-6</c:v>
                      </c:pt>
                      <c:pt idx="5482">
                        <c:v>-2.7008056640625003E-6</c:v>
                      </c:pt>
                      <c:pt idx="5483">
                        <c:v>-2.733154296875E-6</c:v>
                      </c:pt>
                      <c:pt idx="5484">
                        <c:v>-2.6983642578125004E-6</c:v>
                      </c:pt>
                      <c:pt idx="5485">
                        <c:v>-2.6452636718750002E-6</c:v>
                      </c:pt>
                      <c:pt idx="5486">
                        <c:v>-2.6504516601562503E-6</c:v>
                      </c:pt>
                      <c:pt idx="5487">
                        <c:v>-2.6986694335937503E-6</c:v>
                      </c:pt>
                      <c:pt idx="5488">
                        <c:v>-2.6950073242187504E-6</c:v>
                      </c:pt>
                      <c:pt idx="5489">
                        <c:v>-2.6409912109375002E-6</c:v>
                      </c:pt>
                      <c:pt idx="5490">
                        <c:v>-2.6126098632812502E-6</c:v>
                      </c:pt>
                      <c:pt idx="5491">
                        <c:v>-2.6492309570312504E-6</c:v>
                      </c:pt>
                      <c:pt idx="5492">
                        <c:v>-2.6834106445312502E-6</c:v>
                      </c:pt>
                      <c:pt idx="5493">
                        <c:v>-2.6495361328125003E-6</c:v>
                      </c:pt>
                      <c:pt idx="5494">
                        <c:v>-2.5915527343750003E-6</c:v>
                      </c:pt>
                      <c:pt idx="5495">
                        <c:v>-2.5970458984375003E-6</c:v>
                      </c:pt>
                      <c:pt idx="5496">
                        <c:v>-2.6449584960937503E-6</c:v>
                      </c:pt>
                      <c:pt idx="5497">
                        <c:v>-2.64678955078125E-6</c:v>
                      </c:pt>
                      <c:pt idx="5498">
                        <c:v>-2.5921630859375E-6</c:v>
                      </c:pt>
                      <c:pt idx="5499">
                        <c:v>-2.5598144531250003E-6</c:v>
                      </c:pt>
                      <c:pt idx="5500">
                        <c:v>-2.5958251953125003E-6</c:v>
                      </c:pt>
                      <c:pt idx="5501">
                        <c:v>-2.6287841796875003E-6</c:v>
                      </c:pt>
                      <c:pt idx="5502">
                        <c:v>-2.59552001953125E-6</c:v>
                      </c:pt>
                      <c:pt idx="5503">
                        <c:v>-2.5399780273437504E-6</c:v>
                      </c:pt>
                      <c:pt idx="5504">
                        <c:v>-2.5411987304687503E-6</c:v>
                      </c:pt>
                      <c:pt idx="5505">
                        <c:v>-2.5854492187500001E-6</c:v>
                      </c:pt>
                      <c:pt idx="5506">
                        <c:v>-2.5881958007812503E-6</c:v>
                      </c:pt>
                      <c:pt idx="5507">
                        <c:v>-2.535400390625E-6</c:v>
                      </c:pt>
                      <c:pt idx="5508">
                        <c:v>-2.5021362304687502E-6</c:v>
                      </c:pt>
                      <c:pt idx="5509">
                        <c:v>-2.5360107421875002E-6</c:v>
                      </c:pt>
                      <c:pt idx="5510">
                        <c:v>-2.5689697265625001E-6</c:v>
                      </c:pt>
                      <c:pt idx="5511">
                        <c:v>-2.5363159179687501E-6</c:v>
                      </c:pt>
                      <c:pt idx="5512">
                        <c:v>-2.4838256835937501E-6</c:v>
                      </c:pt>
                      <c:pt idx="5513">
                        <c:v>-2.4822998046875003E-6</c:v>
                      </c:pt>
                      <c:pt idx="5514">
                        <c:v>-2.5244140625000001E-6</c:v>
                      </c:pt>
                      <c:pt idx="5515">
                        <c:v>-2.5289916992187504E-6</c:v>
                      </c:pt>
                      <c:pt idx="5516">
                        <c:v>-2.4789428710937503E-6</c:v>
                      </c:pt>
                      <c:pt idx="5517">
                        <c:v>-2.4429321289062503E-6</c:v>
                      </c:pt>
                      <c:pt idx="5518">
                        <c:v>-2.4722290039062504E-6</c:v>
                      </c:pt>
                      <c:pt idx="5519">
                        <c:v>-2.5033569335937502E-6</c:v>
                      </c:pt>
                      <c:pt idx="5520">
                        <c:v>-2.4768066406250003E-6</c:v>
                      </c:pt>
                      <c:pt idx="5521">
                        <c:v>-2.4200439453125003E-6</c:v>
                      </c:pt>
                      <c:pt idx="5522">
                        <c:v>-2.4139404296875001E-6</c:v>
                      </c:pt>
                      <c:pt idx="5523">
                        <c:v>-2.4584960937500002E-6</c:v>
                      </c:pt>
                      <c:pt idx="5524">
                        <c:v>-2.4630737304687501E-6</c:v>
                      </c:pt>
                      <c:pt idx="5525">
                        <c:v>-2.4053955078125E-6</c:v>
                      </c:pt>
                      <c:pt idx="5526">
                        <c:v>-2.3620605468750003E-6</c:v>
                      </c:pt>
                      <c:pt idx="5527">
                        <c:v>-2.3928833007812502E-6</c:v>
                      </c:pt>
                      <c:pt idx="5528">
                        <c:v>-2.4282836914062501E-6</c:v>
                      </c:pt>
                      <c:pt idx="5529">
                        <c:v>-2.3959350585937503E-6</c:v>
                      </c:pt>
                      <c:pt idx="5530">
                        <c:v>-2.3361206054687502E-6</c:v>
                      </c:pt>
                      <c:pt idx="5531">
                        <c:v>-2.3303222656250003E-6</c:v>
                      </c:pt>
                      <c:pt idx="5532">
                        <c:v>-2.3696899414062503E-6</c:v>
                      </c:pt>
                      <c:pt idx="5533">
                        <c:v>-2.3699951171875002E-6</c:v>
                      </c:pt>
                      <c:pt idx="5534">
                        <c:v>-2.3159790039062504E-6</c:v>
                      </c:pt>
                      <c:pt idx="5535">
                        <c:v>-2.2735595703125003E-6</c:v>
                      </c:pt>
                      <c:pt idx="5536">
                        <c:v>-2.3001098632812502E-6</c:v>
                      </c:pt>
                      <c:pt idx="5537">
                        <c:v>-2.3339843750000002E-6</c:v>
                      </c:pt>
                      <c:pt idx="5538">
                        <c:v>-2.29736328125E-6</c:v>
                      </c:pt>
                      <c:pt idx="5539">
                        <c:v>-2.2344970703125002E-6</c:v>
                      </c:pt>
                      <c:pt idx="5540">
                        <c:v>-2.2229003906250001E-6</c:v>
                      </c:pt>
                      <c:pt idx="5541">
                        <c:v>-2.2613525390625E-6</c:v>
                      </c:pt>
                      <c:pt idx="5542">
                        <c:v>-2.2637939453125003E-6</c:v>
                      </c:pt>
                      <c:pt idx="5543">
                        <c:v>-2.2039794921875002E-6</c:v>
                      </c:pt>
                      <c:pt idx="5544">
                        <c:v>-2.15850830078125E-6</c:v>
                      </c:pt>
                      <c:pt idx="5545">
                        <c:v>-2.17926025390625E-6</c:v>
                      </c:pt>
                      <c:pt idx="5546">
                        <c:v>-2.2042846679687501E-6</c:v>
                      </c:pt>
                      <c:pt idx="5547">
                        <c:v>-2.1734619140625002E-6</c:v>
                      </c:pt>
                      <c:pt idx="5548">
                        <c:v>-2.1051025390625E-6</c:v>
                      </c:pt>
                      <c:pt idx="5549">
                        <c:v>-2.0883178710937501E-6</c:v>
                      </c:pt>
                      <c:pt idx="5550">
                        <c:v>-2.1215820312500004E-6</c:v>
                      </c:pt>
                      <c:pt idx="5551">
                        <c:v>-2.1179199218750001E-6</c:v>
                      </c:pt>
                      <c:pt idx="5552">
                        <c:v>-2.0556640625000001E-6</c:v>
                      </c:pt>
                      <c:pt idx="5553">
                        <c:v>-2.0040893554687502E-6</c:v>
                      </c:pt>
                      <c:pt idx="5554">
                        <c:v>-2.0181274414062503E-6</c:v>
                      </c:pt>
                      <c:pt idx="5555">
                        <c:v>-2.0404052734375001E-6</c:v>
                      </c:pt>
                      <c:pt idx="5556">
                        <c:v>-2.0071411132812503E-6</c:v>
                      </c:pt>
                      <c:pt idx="5557">
                        <c:v>-1.9354248046875001E-6</c:v>
                      </c:pt>
                      <c:pt idx="5558">
                        <c:v>-1.9079589843750002E-6</c:v>
                      </c:pt>
                      <c:pt idx="5559">
                        <c:v>-1.94000244140625E-6</c:v>
                      </c:pt>
                      <c:pt idx="5560">
                        <c:v>-1.9390869140625E-6</c:v>
                      </c:pt>
                      <c:pt idx="5561">
                        <c:v>-1.8722534179687501E-6</c:v>
                      </c:pt>
                      <c:pt idx="5562">
                        <c:v>-1.812744140625E-6</c:v>
                      </c:pt>
                      <c:pt idx="5563">
                        <c:v>-1.8234252929687501E-6</c:v>
                      </c:pt>
                      <c:pt idx="5564">
                        <c:v>-1.8472290039062502E-6</c:v>
                      </c:pt>
                      <c:pt idx="5565">
                        <c:v>-1.8109130859375001E-6</c:v>
                      </c:pt>
                      <c:pt idx="5566">
                        <c:v>-1.7358398437500002E-6</c:v>
                      </c:pt>
                      <c:pt idx="5567">
                        <c:v>-1.7092895507812501E-6</c:v>
                      </c:pt>
                      <c:pt idx="5568">
                        <c:v>-1.7358398437500002E-6</c:v>
                      </c:pt>
                      <c:pt idx="5569">
                        <c:v>-1.7276000976562502E-6</c:v>
                      </c:pt>
                      <c:pt idx="5570">
                        <c:v>-1.66473388671875E-6</c:v>
                      </c:pt>
                      <c:pt idx="5571">
                        <c:v>-1.6055297851562501E-6</c:v>
                      </c:pt>
                      <c:pt idx="5572">
                        <c:v>-1.6104125976562501E-6</c:v>
                      </c:pt>
                      <c:pt idx="5573">
                        <c:v>-1.6363525390625E-6</c:v>
                      </c:pt>
                      <c:pt idx="5574">
                        <c:v>-1.5994262695312502E-6</c:v>
                      </c:pt>
                      <c:pt idx="5575">
                        <c:v>-1.5237426757812501E-6</c:v>
                      </c:pt>
                      <c:pt idx="5576">
                        <c:v>-1.4981079101562501E-6</c:v>
                      </c:pt>
                      <c:pt idx="5577">
                        <c:v>-1.527099609375E-6</c:v>
                      </c:pt>
                      <c:pt idx="5578">
                        <c:v>-1.5252685546875001E-6</c:v>
                      </c:pt>
                      <c:pt idx="5579">
                        <c:v>-1.4617919921875002E-6</c:v>
                      </c:pt>
                      <c:pt idx="5580">
                        <c:v>-1.4044189453125002E-6</c:v>
                      </c:pt>
                      <c:pt idx="5581">
                        <c:v>-1.4114379882812502E-6</c:v>
                      </c:pt>
                      <c:pt idx="5582">
                        <c:v>-1.4376831054687502E-6</c:v>
                      </c:pt>
                      <c:pt idx="5583">
                        <c:v>-1.4062500000000001E-6</c:v>
                      </c:pt>
                      <c:pt idx="5584">
                        <c:v>-1.3351440429687501E-6</c:v>
                      </c:pt>
                      <c:pt idx="5585">
                        <c:v>-1.3098144531250002E-6</c:v>
                      </c:pt>
                      <c:pt idx="5586">
                        <c:v>-1.34033203125E-6</c:v>
                      </c:pt>
                      <c:pt idx="5587">
                        <c:v>-1.3421630859375002E-6</c:v>
                      </c:pt>
                      <c:pt idx="5588">
                        <c:v>-1.2860107421875001E-6</c:v>
                      </c:pt>
                      <c:pt idx="5589">
                        <c:v>-1.2326049804687501E-6</c:v>
                      </c:pt>
                      <c:pt idx="5590">
                        <c:v>-1.241455078125E-6</c:v>
                      </c:pt>
                      <c:pt idx="5591">
                        <c:v>-1.2725830078125E-6</c:v>
                      </c:pt>
                      <c:pt idx="5592">
                        <c:v>-1.246337890625E-6</c:v>
                      </c:pt>
                      <c:pt idx="5593">
                        <c:v>-1.18194580078125E-6</c:v>
                      </c:pt>
                      <c:pt idx="5594">
                        <c:v>-1.158447265625E-6</c:v>
                      </c:pt>
                      <c:pt idx="5595">
                        <c:v>-1.19171142578125E-6</c:v>
                      </c:pt>
                      <c:pt idx="5596">
                        <c:v>-1.199951171875E-6</c:v>
                      </c:pt>
                      <c:pt idx="5597">
                        <c:v>-1.1465454101562502E-6</c:v>
                      </c:pt>
                      <c:pt idx="5598">
                        <c:v>-1.0952758789062502E-6</c:v>
                      </c:pt>
                      <c:pt idx="5599">
                        <c:v>-1.1077880859375002E-6</c:v>
                      </c:pt>
                      <c:pt idx="5600">
                        <c:v>-1.1447143554687501E-6</c:v>
                      </c:pt>
                      <c:pt idx="5601">
                        <c:v>-1.1224365234375E-6</c:v>
                      </c:pt>
                      <c:pt idx="5602">
                        <c:v>-1.0595703125E-6</c:v>
                      </c:pt>
                      <c:pt idx="5603">
                        <c:v>-1.0369873046875001E-6</c:v>
                      </c:pt>
                      <c:pt idx="5604">
                        <c:v>-1.075439453125E-6</c:v>
                      </c:pt>
                      <c:pt idx="5605">
                        <c:v>-1.09283447265625E-6</c:v>
                      </c:pt>
                      <c:pt idx="5606">
                        <c:v>-1.0412597656250001E-6</c:v>
                      </c:pt>
                      <c:pt idx="5607">
                        <c:v>-9.9029541015624999E-7</c:v>
                      </c:pt>
                      <c:pt idx="5608">
                        <c:v>-1.0037231445312501E-6</c:v>
                      </c:pt>
                      <c:pt idx="5609">
                        <c:v>-1.0427856445312502E-6</c:v>
                      </c:pt>
                      <c:pt idx="5610">
                        <c:v>-1.0253906250000001E-6</c:v>
                      </c:pt>
                      <c:pt idx="5611">
                        <c:v>-9.6374511718750012E-7</c:v>
                      </c:pt>
                      <c:pt idx="5612">
                        <c:v>-9.4451904296875006E-7</c:v>
                      </c:pt>
                      <c:pt idx="5613">
                        <c:v>-9.8083496093750006E-7</c:v>
                      </c:pt>
                      <c:pt idx="5614">
                        <c:v>-1.0012817382812502E-6</c:v>
                      </c:pt>
                      <c:pt idx="5615">
                        <c:v>-9.5184326171875007E-7</c:v>
                      </c:pt>
                      <c:pt idx="5616">
                        <c:v>-8.9996337890625007E-7</c:v>
                      </c:pt>
                      <c:pt idx="5617">
                        <c:v>-9.1430664062500012E-7</c:v>
                      </c:pt>
                      <c:pt idx="5618">
                        <c:v>-9.5367431640625E-7</c:v>
                      </c:pt>
                      <c:pt idx="5619">
                        <c:v>-9.4055175781250011E-7</c:v>
                      </c:pt>
                      <c:pt idx="5620">
                        <c:v>-9.0240478515624997E-7</c:v>
                      </c:pt>
                      <c:pt idx="5621">
                        <c:v>-8.7921142578124996E-7</c:v>
                      </c:pt>
                      <c:pt idx="5622">
                        <c:v>-9.1613769531249994E-7</c:v>
                      </c:pt>
                      <c:pt idx="5623">
                        <c:v>-9.3597412109374998E-7</c:v>
                      </c:pt>
                      <c:pt idx="5624">
                        <c:v>-8.8897705078124999E-7</c:v>
                      </c:pt>
                      <c:pt idx="5625">
                        <c:v>-8.3618164062499992E-7</c:v>
                      </c:pt>
                      <c:pt idx="5626">
                        <c:v>-8.4777832031249997E-7</c:v>
                      </c:pt>
                      <c:pt idx="5627">
                        <c:v>-8.8745117187499995E-7</c:v>
                      </c:pt>
                      <c:pt idx="5628">
                        <c:v>-8.7371826171874998E-7</c:v>
                      </c:pt>
                      <c:pt idx="5629">
                        <c:v>-8.1237792968749993E-7</c:v>
                      </c:pt>
                      <c:pt idx="5630">
                        <c:v>-7.8887939453124994E-7</c:v>
                      </c:pt>
                      <c:pt idx="5631">
                        <c:v>-8.2183837890624997E-7</c:v>
                      </c:pt>
                      <c:pt idx="5632">
                        <c:v>-8.4228515624999999E-7</c:v>
                      </c:pt>
                      <c:pt idx="5633">
                        <c:v>-7.9620361328124996E-7</c:v>
                      </c:pt>
                      <c:pt idx="5634">
                        <c:v>-7.4096679687499998E-7</c:v>
                      </c:pt>
                      <c:pt idx="5635">
                        <c:v>-7.48291015625E-7</c:v>
                      </c:pt>
                      <c:pt idx="5636">
                        <c:v>-7.87353515625E-7</c:v>
                      </c:pt>
                      <c:pt idx="5637">
                        <c:v>-7.7453613281249999E-7</c:v>
                      </c:pt>
                      <c:pt idx="5638">
                        <c:v>-7.1350097656249994E-7</c:v>
                      </c:pt>
                      <c:pt idx="5639">
                        <c:v>-6.8450927734374996E-7</c:v>
                      </c:pt>
                      <c:pt idx="5640">
                        <c:v>-7.1838378906249995E-7</c:v>
                      </c:pt>
                      <c:pt idx="5641">
                        <c:v>-7.3760986328125002E-7</c:v>
                      </c:pt>
                      <c:pt idx="5642">
                        <c:v>-6.9183349609374997E-7</c:v>
                      </c:pt>
                      <c:pt idx="5643">
                        <c:v>-6.3385009765625001E-7</c:v>
                      </c:pt>
                      <c:pt idx="5644">
                        <c:v>-6.3873291015625002E-7</c:v>
                      </c:pt>
                      <c:pt idx="5645">
                        <c:v>-6.7779541015625002E-7</c:v>
                      </c:pt>
                      <c:pt idx="5646">
                        <c:v>-6.6558837890624999E-7</c:v>
                      </c:pt>
                      <c:pt idx="5647">
                        <c:v>-6.0272216796875001E-7</c:v>
                      </c:pt>
                      <c:pt idx="5648">
                        <c:v>-5.7189941406249999E-7</c:v>
                      </c:pt>
                      <c:pt idx="5649">
                        <c:v>-6.0302734374999999E-7</c:v>
                      </c:pt>
                      <c:pt idx="5650">
                        <c:v>-6.2408447265624998E-7</c:v>
                      </c:pt>
                      <c:pt idx="5651">
                        <c:v>-5.7922363281250001E-7</c:v>
                      </c:pt>
                      <c:pt idx="5652">
                        <c:v>-5.2001953124999999E-7</c:v>
                      </c:pt>
                      <c:pt idx="5653">
                        <c:v>-5.2185058593750002E-7</c:v>
                      </c:pt>
                      <c:pt idx="5654">
                        <c:v>-5.5969238281249996E-7</c:v>
                      </c:pt>
                      <c:pt idx="5655">
                        <c:v>-5.4962158203124995E-7</c:v>
                      </c:pt>
                      <c:pt idx="5656">
                        <c:v>-4.8736572265624994E-7</c:v>
                      </c:pt>
                      <c:pt idx="5657">
                        <c:v>-4.55078125E-7</c:v>
                      </c:pt>
                      <c:pt idx="5658">
                        <c:v>-4.8400878906249997E-7</c:v>
                      </c:pt>
                      <c:pt idx="5659">
                        <c:v>-5.0628662109375002E-7</c:v>
                      </c:pt>
                      <c:pt idx="5660">
                        <c:v>-4.6392822265624995E-7</c:v>
                      </c:pt>
                      <c:pt idx="5661">
                        <c:v>-4.0432739257812496E-7</c:v>
                      </c:pt>
                      <c:pt idx="5662">
                        <c:v>-4.0396118164062496E-7</c:v>
                      </c:pt>
                      <c:pt idx="5663">
                        <c:v>-4.4241333007812498E-7</c:v>
                      </c:pt>
                      <c:pt idx="5664">
                        <c:v>-4.339599609375E-7</c:v>
                      </c:pt>
                      <c:pt idx="5665">
                        <c:v>-3.72344970703125E-7</c:v>
                      </c:pt>
                      <c:pt idx="5666">
                        <c:v>-3.3773803710937496E-7</c:v>
                      </c:pt>
                      <c:pt idx="5667">
                        <c:v>-3.6630249023437499E-7</c:v>
                      </c:pt>
                      <c:pt idx="5668">
                        <c:v>-3.9105224609374997E-7</c:v>
                      </c:pt>
                      <c:pt idx="5669">
                        <c:v>-3.5055541992187497E-7</c:v>
                      </c:pt>
                      <c:pt idx="5670">
                        <c:v>-2.9025268554687501E-7</c:v>
                      </c:pt>
                      <c:pt idx="5671">
                        <c:v>-2.89398193359375E-7</c:v>
                      </c:pt>
                      <c:pt idx="5672">
                        <c:v>-3.2733154296874998E-7</c:v>
                      </c:pt>
                      <c:pt idx="5673">
                        <c:v>-3.21685791015625E-7</c:v>
                      </c:pt>
                      <c:pt idx="5674">
                        <c:v>-2.6202392578125E-7</c:v>
                      </c:pt>
                      <c:pt idx="5675">
                        <c:v>-2.2564697265624999E-7</c:v>
                      </c:pt>
                      <c:pt idx="5676">
                        <c:v>-2.5421142578124997E-7</c:v>
                      </c:pt>
                      <c:pt idx="5677">
                        <c:v>-2.8106689453124998E-7</c:v>
                      </c:pt>
                      <c:pt idx="5678">
                        <c:v>-2.4200439453124999E-7</c:v>
                      </c:pt>
                      <c:pt idx="5679">
                        <c:v>-1.8255615234374998E-7</c:v>
                      </c:pt>
                      <c:pt idx="5680">
                        <c:v>-1.7984008789062499E-7</c:v>
                      </c:pt>
                      <c:pt idx="5681">
                        <c:v>-2.1902465820312498E-7</c:v>
                      </c:pt>
                      <c:pt idx="5682">
                        <c:v>-2.1621704101562498E-7</c:v>
                      </c:pt>
                      <c:pt idx="5683">
                        <c:v>-1.5722656249999998E-7</c:v>
                      </c:pt>
                      <c:pt idx="5684">
                        <c:v>-1.2060546874999999E-7</c:v>
                      </c:pt>
                      <c:pt idx="5685">
                        <c:v>-1.4810180664062499E-7</c:v>
                      </c:pt>
                      <c:pt idx="5686">
                        <c:v>-1.7669677734375E-7</c:v>
                      </c:pt>
                      <c:pt idx="5687">
                        <c:v>-1.4068603515624999E-7</c:v>
                      </c:pt>
                      <c:pt idx="5688">
                        <c:v>-8.059692382812499E-8</c:v>
                      </c:pt>
                      <c:pt idx="5689">
                        <c:v>-7.6690673828125001E-8</c:v>
                      </c:pt>
                      <c:pt idx="5690">
                        <c:v>-1.16455078125E-7</c:v>
                      </c:pt>
                      <c:pt idx="5691">
                        <c:v>-1.1572265624999999E-7</c:v>
                      </c:pt>
                      <c:pt idx="5692">
                        <c:v>-5.8319091796874998E-8</c:v>
                      </c:pt>
                      <c:pt idx="5693">
                        <c:v>-1.9619750976562502E-8</c:v>
                      </c:pt>
                      <c:pt idx="5694">
                        <c:v>-4.6539306640624996E-8</c:v>
                      </c:pt>
                      <c:pt idx="5695">
                        <c:v>-7.7423095703124993E-8</c:v>
                      </c:pt>
                      <c:pt idx="5696">
                        <c:v>-4.302978515625E-8</c:v>
                      </c:pt>
                      <c:pt idx="5697">
                        <c:v>1.34063720703125E-8</c:v>
                      </c:pt>
                      <c:pt idx="5698">
                        <c:v>2.1325683593749999E-8</c:v>
                      </c:pt>
                      <c:pt idx="5699">
                        <c:v>-1.8118286132812499E-8</c:v>
                      </c:pt>
                      <c:pt idx="5700">
                        <c:v>-2.1920776367187498E-8</c:v>
                      </c:pt>
                      <c:pt idx="5701">
                        <c:v>3.4423828124999996E-8</c:v>
                      </c:pt>
                      <c:pt idx="5702">
                        <c:v>7.6110839843749991E-8</c:v>
                      </c:pt>
                      <c:pt idx="5703">
                        <c:v>5.2001953125E-8</c:v>
                      </c:pt>
                      <c:pt idx="5704">
                        <c:v>1.9378662109374998E-8</c:v>
                      </c:pt>
                      <c:pt idx="5705">
                        <c:v>4.9468994140624995E-8</c:v>
                      </c:pt>
                      <c:pt idx="5706">
                        <c:v>1.1120605468749999E-7</c:v>
                      </c:pt>
                      <c:pt idx="5707">
                        <c:v>1.2072753906249998E-7</c:v>
                      </c:pt>
                      <c:pt idx="5708">
                        <c:v>8.1542968749999997E-8</c:v>
                      </c:pt>
                      <c:pt idx="5709">
                        <c:v>7.7789306640625002E-8</c:v>
                      </c:pt>
                      <c:pt idx="5710">
                        <c:v>1.3314819335937499E-7</c:v>
                      </c:pt>
                      <c:pt idx="5711">
                        <c:v>1.7675781249999998E-7</c:v>
                      </c:pt>
                      <c:pt idx="5712">
                        <c:v>1.5478515625E-7</c:v>
                      </c:pt>
                      <c:pt idx="5713">
                        <c:v>1.21490478515625E-7</c:v>
                      </c:pt>
                      <c:pt idx="5714">
                        <c:v>1.50970458984375E-7</c:v>
                      </c:pt>
                      <c:pt idx="5715">
                        <c:v>2.12982177734375E-7</c:v>
                      </c:pt>
                      <c:pt idx="5716">
                        <c:v>2.2567749023437499E-7</c:v>
                      </c:pt>
                      <c:pt idx="5717">
                        <c:v>1.8820190429687499E-7</c:v>
                      </c:pt>
                      <c:pt idx="5718">
                        <c:v>1.8237304687499999E-7</c:v>
                      </c:pt>
                      <c:pt idx="5719">
                        <c:v>2.3867797851562499E-7</c:v>
                      </c:pt>
                      <c:pt idx="5720">
                        <c:v>2.8475952148437497E-7</c:v>
                      </c:pt>
                      <c:pt idx="5721">
                        <c:v>2.6498413085937499E-7</c:v>
                      </c:pt>
                      <c:pt idx="5722">
                        <c:v>2.3266601562499999E-7</c:v>
                      </c:pt>
                      <c:pt idx="5723">
                        <c:v>2.6055908203125001E-7</c:v>
                      </c:pt>
                      <c:pt idx="5724">
                        <c:v>3.2458496093749999E-7</c:v>
                      </c:pt>
                      <c:pt idx="5725">
                        <c:v>3.4109497070312498E-7</c:v>
                      </c:pt>
                      <c:pt idx="5726">
                        <c:v>3.0416870117187501E-7</c:v>
                      </c:pt>
                      <c:pt idx="5727">
                        <c:v>3.0047607421874996E-7</c:v>
                      </c:pt>
                      <c:pt idx="5728">
                        <c:v>3.5772705078124999E-7</c:v>
                      </c:pt>
                      <c:pt idx="5729">
                        <c:v>4.05853271484375E-7</c:v>
                      </c:pt>
                      <c:pt idx="5730">
                        <c:v>3.8793945312499998E-7</c:v>
                      </c:pt>
                      <c:pt idx="5731">
                        <c:v>3.5665893554687498E-7</c:v>
                      </c:pt>
                      <c:pt idx="5732">
                        <c:v>3.8702392578124996E-7</c:v>
                      </c:pt>
                      <c:pt idx="5733">
                        <c:v>4.5263671874999999E-7</c:v>
                      </c:pt>
                      <c:pt idx="5734">
                        <c:v>4.7064208984375E-7</c:v>
                      </c:pt>
                      <c:pt idx="5735">
                        <c:v>4.36920166015625E-7</c:v>
                      </c:pt>
                      <c:pt idx="5736">
                        <c:v>4.3240356445312498E-7</c:v>
                      </c:pt>
                      <c:pt idx="5737">
                        <c:v>4.9041748046875003E-7</c:v>
                      </c:pt>
                      <c:pt idx="5738">
                        <c:v>5.4412841796874996E-7</c:v>
                      </c:pt>
                      <c:pt idx="5739">
                        <c:v>5.2886962890624994E-7</c:v>
                      </c:pt>
                      <c:pt idx="5740">
                        <c:v>4.9926757812499999E-7</c:v>
                      </c:pt>
                      <c:pt idx="5741">
                        <c:v>5.3009033203125E-7</c:v>
                      </c:pt>
                      <c:pt idx="5742">
                        <c:v>5.9906005859374994E-7</c:v>
                      </c:pt>
                      <c:pt idx="5743">
                        <c:v>6.2133789062499999E-7</c:v>
                      </c:pt>
                      <c:pt idx="5744">
                        <c:v>5.8837890624999996E-7</c:v>
                      </c:pt>
                      <c:pt idx="5745">
                        <c:v>5.8654785156249992E-7</c:v>
                      </c:pt>
                      <c:pt idx="5746">
                        <c:v>6.4666748046875002E-7</c:v>
                      </c:pt>
                      <c:pt idx="5747">
                        <c:v>7.0190429687499999E-7</c:v>
                      </c:pt>
                      <c:pt idx="5748">
                        <c:v>6.9366455078125001E-7</c:v>
                      </c:pt>
                      <c:pt idx="5749">
                        <c:v>6.6650390624999995E-7</c:v>
                      </c:pt>
                      <c:pt idx="5750">
                        <c:v>6.9885253906250001E-7</c:v>
                      </c:pt>
                      <c:pt idx="5751">
                        <c:v>7.6904296875000001E-7</c:v>
                      </c:pt>
                      <c:pt idx="5752">
                        <c:v>7.9620361328124996E-7</c:v>
                      </c:pt>
                      <c:pt idx="5753">
                        <c:v>7.6995849609374997E-7</c:v>
                      </c:pt>
                      <c:pt idx="5754">
                        <c:v>7.6843261718749992E-7</c:v>
                      </c:pt>
                      <c:pt idx="5755">
                        <c:v>8.3129882812500001E-7</c:v>
                      </c:pt>
                      <c:pt idx="5756">
                        <c:v>8.9324951171874992E-7</c:v>
                      </c:pt>
                      <c:pt idx="5757">
                        <c:v>8.8928222656249998E-7</c:v>
                      </c:pt>
                      <c:pt idx="5758">
                        <c:v>8.6456298828124993E-7</c:v>
                      </c:pt>
                      <c:pt idx="5759">
                        <c:v>8.9752197265624996E-7</c:v>
                      </c:pt>
                      <c:pt idx="5760">
                        <c:v>9.7290039062499996E-7</c:v>
                      </c:pt>
                      <c:pt idx="5761">
                        <c:v>1.0058593749999999E-6</c:v>
                      </c:pt>
                      <c:pt idx="5762">
                        <c:v>9.8236083984374989E-7</c:v>
                      </c:pt>
                      <c:pt idx="5763">
                        <c:v>9.8297119140624987E-7</c:v>
                      </c:pt>
                      <c:pt idx="5764">
                        <c:v>1.0491943359375E-6</c:v>
                      </c:pt>
                      <c:pt idx="5765">
                        <c:v>1.11419677734375E-6</c:v>
                      </c:pt>
                      <c:pt idx="5766">
                        <c:v>1.1163330078125E-6</c:v>
                      </c:pt>
                      <c:pt idx="5767">
                        <c:v>1.0955810546875E-6</c:v>
                      </c:pt>
                      <c:pt idx="5768">
                        <c:v>1.1322021484375E-6</c:v>
                      </c:pt>
                      <c:pt idx="5769">
                        <c:v>1.2103271484375E-6</c:v>
                      </c:pt>
                      <c:pt idx="5770">
                        <c:v>1.24755859375E-6</c:v>
                      </c:pt>
                      <c:pt idx="5771">
                        <c:v>1.22955322265625E-6</c:v>
                      </c:pt>
                      <c:pt idx="5772">
                        <c:v>1.23382568359375E-6</c:v>
                      </c:pt>
                      <c:pt idx="5773">
                        <c:v>1.3006591796874999E-6</c:v>
                      </c:pt>
                      <c:pt idx="5774">
                        <c:v>1.3711547851562499E-6</c:v>
                      </c:pt>
                      <c:pt idx="5775">
                        <c:v>1.3772583007812499E-6</c:v>
                      </c:pt>
                      <c:pt idx="5776">
                        <c:v>1.35894775390625E-6</c:v>
                      </c:pt>
                      <c:pt idx="5777">
                        <c:v>1.3973999023437499E-6</c:v>
                      </c:pt>
                      <c:pt idx="5778">
                        <c:v>1.47979736328125E-6</c:v>
                      </c:pt>
                      <c:pt idx="5779">
                        <c:v>1.5237426757812499E-6</c:v>
                      </c:pt>
                      <c:pt idx="5780">
                        <c:v>1.5081787109375E-6</c:v>
                      </c:pt>
                      <c:pt idx="5781">
                        <c:v>1.5127563476562499E-6</c:v>
                      </c:pt>
                      <c:pt idx="5782">
                        <c:v>1.5850830078125E-6</c:v>
                      </c:pt>
                      <c:pt idx="5783">
                        <c:v>1.65771484375E-6</c:v>
                      </c:pt>
                      <c:pt idx="5784">
                        <c:v>1.67144775390625E-6</c:v>
                      </c:pt>
                      <c:pt idx="5785">
                        <c:v>1.6534423828125E-6</c:v>
                      </c:pt>
                      <c:pt idx="5786">
                        <c:v>1.6912841796874999E-6</c:v>
                      </c:pt>
                      <c:pt idx="5787">
                        <c:v>1.7755126953124999E-6</c:v>
                      </c:pt>
                      <c:pt idx="5788">
                        <c:v>1.8240356445312499E-6</c:v>
                      </c:pt>
                      <c:pt idx="5789">
                        <c:v>1.8148803710937499E-6</c:v>
                      </c:pt>
                      <c:pt idx="5790">
                        <c:v>1.8225097656249999E-6</c:v>
                      </c:pt>
                      <c:pt idx="5791">
                        <c:v>1.8911743164062499E-6</c:v>
                      </c:pt>
                      <c:pt idx="5792">
                        <c:v>1.973876953125E-6</c:v>
                      </c:pt>
                      <c:pt idx="5793">
                        <c:v>1.9885253906249999E-6</c:v>
                      </c:pt>
                      <c:pt idx="5794">
                        <c:v>1.9705200195312501E-6</c:v>
                      </c:pt>
                      <c:pt idx="5795">
                        <c:v>2.0108032226562497E-6</c:v>
                      </c:pt>
                      <c:pt idx="5796">
                        <c:v>2.09625244140625E-6</c:v>
                      </c:pt>
                      <c:pt idx="5797">
                        <c:v>2.1502685546874998E-6</c:v>
                      </c:pt>
                      <c:pt idx="5798">
                        <c:v>2.1395874023437497E-6</c:v>
                      </c:pt>
                      <c:pt idx="5799">
                        <c:v>2.1472167968749998E-6</c:v>
                      </c:pt>
                      <c:pt idx="5800">
                        <c:v>2.22412109375E-6</c:v>
                      </c:pt>
                      <c:pt idx="5801">
                        <c:v>2.3059082031250001E-6</c:v>
                      </c:pt>
                      <c:pt idx="5802">
                        <c:v>2.3266601562500001E-6</c:v>
                      </c:pt>
                      <c:pt idx="5803">
                        <c:v>2.3153686523437498E-6</c:v>
                      </c:pt>
                      <c:pt idx="5804">
                        <c:v>2.3483276367187497E-6</c:v>
                      </c:pt>
                      <c:pt idx="5805">
                        <c:v>2.4429321289062499E-6</c:v>
                      </c:pt>
                      <c:pt idx="5806">
                        <c:v>2.4987792968749998E-6</c:v>
                      </c:pt>
                      <c:pt idx="5807">
                        <c:v>2.4957275390624997E-6</c:v>
                      </c:pt>
                      <c:pt idx="5808">
                        <c:v>2.4990844726562497E-6</c:v>
                      </c:pt>
                      <c:pt idx="5809">
                        <c:v>2.5698852539062498E-6</c:v>
                      </c:pt>
                      <c:pt idx="5810">
                        <c:v>2.6626586914062498E-6</c:v>
                      </c:pt>
                      <c:pt idx="5811">
                        <c:v>2.681884765625E-6</c:v>
                      </c:pt>
                      <c:pt idx="5812">
                        <c:v>2.6681518554687498E-6</c:v>
                      </c:pt>
                      <c:pt idx="5813">
                        <c:v>2.7142333984374997E-6</c:v>
                      </c:pt>
                      <c:pt idx="5814">
                        <c:v>2.7951049804687497E-6</c:v>
                      </c:pt>
                      <c:pt idx="5815">
                        <c:v>2.85552978515625E-6</c:v>
                      </c:pt>
                      <c:pt idx="5816">
                        <c:v>2.85003662109375E-6</c:v>
                      </c:pt>
                      <c:pt idx="5817">
                        <c:v>2.8582763671874998E-6</c:v>
                      </c:pt>
                      <c:pt idx="5818">
                        <c:v>2.9293823242187498E-6</c:v>
                      </c:pt>
                      <c:pt idx="5819">
                        <c:v>3.01513671875E-6</c:v>
                      </c:pt>
                      <c:pt idx="5820">
                        <c:v>3.0584716796875001E-6</c:v>
                      </c:pt>
                      <c:pt idx="5821">
                        <c:v>3.0526733398437502E-6</c:v>
                      </c:pt>
                      <c:pt idx="5822">
                        <c:v>3.0795288085937504E-6</c:v>
                      </c:pt>
                      <c:pt idx="5823">
                        <c:v>3.1661987304687503E-6</c:v>
                      </c:pt>
                      <c:pt idx="5824">
                        <c:v>3.2250976562500003E-6</c:v>
                      </c:pt>
                      <c:pt idx="5825">
                        <c:v>3.2223510742187501E-6</c:v>
                      </c:pt>
                      <c:pt idx="5826">
                        <c:v>3.2226562500000004E-6</c:v>
                      </c:pt>
                      <c:pt idx="5827">
                        <c:v>3.2928466796875003E-6</c:v>
                      </c:pt>
                      <c:pt idx="5828">
                        <c:v>3.3728027343750002E-6</c:v>
                      </c:pt>
                      <c:pt idx="5829">
                        <c:v>3.3966064453125003E-6</c:v>
                      </c:pt>
                      <c:pt idx="5830">
                        <c:v>3.3767700195312504E-6</c:v>
                      </c:pt>
                      <c:pt idx="5831">
                        <c:v>3.4100341796875002E-6</c:v>
                      </c:pt>
                      <c:pt idx="5832">
                        <c:v>3.4866333007812501E-6</c:v>
                      </c:pt>
                      <c:pt idx="5833">
                        <c:v>3.5308837890625003E-6</c:v>
                      </c:pt>
                      <c:pt idx="5834">
                        <c:v>3.5263061523437504E-6</c:v>
                      </c:pt>
                      <c:pt idx="5835">
                        <c:v>3.5153198242187504E-6</c:v>
                      </c:pt>
                      <c:pt idx="5836">
                        <c:v>3.5861206054687501E-6</c:v>
                      </c:pt>
                      <c:pt idx="5837">
                        <c:v>3.6523437500000003E-6</c:v>
                      </c:pt>
                      <c:pt idx="5838">
                        <c:v>3.6618041992187504E-6</c:v>
                      </c:pt>
                      <c:pt idx="5839">
                        <c:v>3.6337280273437503E-6</c:v>
                      </c:pt>
                      <c:pt idx="5840">
                        <c:v>3.6535644531250002E-6</c:v>
                      </c:pt>
                      <c:pt idx="5841">
                        <c:v>3.7109375000000004E-6</c:v>
                      </c:pt>
                      <c:pt idx="5842">
                        <c:v>3.7527465820312503E-6</c:v>
                      </c:pt>
                      <c:pt idx="5843">
                        <c:v>3.7292480468750001E-6</c:v>
                      </c:pt>
                      <c:pt idx="5844">
                        <c:v>3.7124633789062502E-6</c:v>
                      </c:pt>
                      <c:pt idx="5845">
                        <c:v>3.7438964843750003E-6</c:v>
                      </c:pt>
                      <c:pt idx="5846">
                        <c:v>3.8101196289062505E-6</c:v>
                      </c:pt>
                      <c:pt idx="5847">
                        <c:v>3.8116455078125003E-6</c:v>
                      </c:pt>
                      <c:pt idx="5848">
                        <c:v>3.7728881835937501E-6</c:v>
                      </c:pt>
                      <c:pt idx="5849">
                        <c:v>3.7646484375000003E-6</c:v>
                      </c:pt>
                      <c:pt idx="5850">
                        <c:v>3.8177490234375005E-6</c:v>
                      </c:pt>
                      <c:pt idx="5851">
                        <c:v>3.8491821289062506E-6</c:v>
                      </c:pt>
                      <c:pt idx="5852">
                        <c:v>3.8137817382812504E-6</c:v>
                      </c:pt>
                      <c:pt idx="5853">
                        <c:v>3.7646484375000003E-6</c:v>
                      </c:pt>
                      <c:pt idx="5854">
                        <c:v>3.7979125976562502E-6</c:v>
                      </c:pt>
                      <c:pt idx="5855">
                        <c:v>3.8378906250000003E-6</c:v>
                      </c:pt>
                      <c:pt idx="5856">
                        <c:v>3.8302612304687503E-6</c:v>
                      </c:pt>
                      <c:pt idx="5857">
                        <c:v>3.7762451171875005E-6</c:v>
                      </c:pt>
                      <c:pt idx="5858">
                        <c:v>3.7591552734375004E-6</c:v>
                      </c:pt>
                      <c:pt idx="5859">
                        <c:v>3.7997436523437503E-6</c:v>
                      </c:pt>
                      <c:pt idx="5860">
                        <c:v>3.8201904296875004E-6</c:v>
                      </c:pt>
                      <c:pt idx="5861">
                        <c:v>3.7756347656250003E-6</c:v>
                      </c:pt>
                      <c:pt idx="5862">
                        <c:v>3.7252807617187504E-6</c:v>
                      </c:pt>
                      <c:pt idx="5863">
                        <c:v>3.7261962890625004E-6</c:v>
                      </c:pt>
                      <c:pt idx="5864">
                        <c:v>3.7673950195312501E-6</c:v>
                      </c:pt>
                      <c:pt idx="5865">
                        <c:v>3.7542724609375001E-6</c:v>
                      </c:pt>
                      <c:pt idx="5866">
                        <c:v>3.6975097656250001E-6</c:v>
                      </c:pt>
                      <c:pt idx="5867">
                        <c:v>3.6737060546875005E-6</c:v>
                      </c:pt>
                      <c:pt idx="5868">
                        <c:v>3.7020874023437505E-6</c:v>
                      </c:pt>
                      <c:pt idx="5869">
                        <c:v>3.7274169921875004E-6</c:v>
                      </c:pt>
                      <c:pt idx="5870">
                        <c:v>3.6776733398437502E-6</c:v>
                      </c:pt>
                      <c:pt idx="5871">
                        <c:v>3.6184692382812503E-6</c:v>
                      </c:pt>
                      <c:pt idx="5872">
                        <c:v>3.6309814453125005E-6</c:v>
                      </c:pt>
                      <c:pt idx="5873">
                        <c:v>3.6660766601562504E-6</c:v>
                      </c:pt>
                      <c:pt idx="5874">
                        <c:v>3.6523437500000003E-6</c:v>
                      </c:pt>
                      <c:pt idx="5875">
                        <c:v>3.5910034179687503E-6</c:v>
                      </c:pt>
                      <c:pt idx="5876">
                        <c:v>3.5601806640625004E-6</c:v>
                      </c:pt>
                      <c:pt idx="5877">
                        <c:v>3.5922241210937503E-6</c:v>
                      </c:pt>
                      <c:pt idx="5878">
                        <c:v>3.6083984375000004E-6</c:v>
                      </c:pt>
                      <c:pt idx="5879">
                        <c:v>3.5626220703125003E-6</c:v>
                      </c:pt>
                      <c:pt idx="5880">
                        <c:v>3.5070800781250003E-6</c:v>
                      </c:pt>
                      <c:pt idx="5881">
                        <c:v>3.5104370117187502E-6</c:v>
                      </c:pt>
                      <c:pt idx="5882">
                        <c:v>3.5446166992187501E-6</c:v>
                      </c:pt>
                      <c:pt idx="5883">
                        <c:v>3.5415649414062504E-6</c:v>
                      </c:pt>
                      <c:pt idx="5884">
                        <c:v>3.4771728515625004E-6</c:v>
                      </c:pt>
                      <c:pt idx="5885">
                        <c:v>3.4442138671875005E-6</c:v>
                      </c:pt>
                      <c:pt idx="5886">
                        <c:v>3.4768676757812501E-6</c:v>
                      </c:pt>
                      <c:pt idx="5887">
                        <c:v>3.5043334960937505E-6</c:v>
                      </c:pt>
                      <c:pt idx="5888">
                        <c:v>3.4652709960937504E-6</c:v>
                      </c:pt>
                      <c:pt idx="5889">
                        <c:v>3.4027099609375005E-6</c:v>
                      </c:pt>
                      <c:pt idx="5890">
                        <c:v>3.4027099609375005E-6</c:v>
                      </c:pt>
                      <c:pt idx="5891">
                        <c:v>3.4359741210937503E-6</c:v>
                      </c:pt>
                      <c:pt idx="5892">
                        <c:v>3.4295654296875002E-6</c:v>
                      </c:pt>
                      <c:pt idx="5893">
                        <c:v>3.3746337890625004E-6</c:v>
                      </c:pt>
                      <c:pt idx="5894">
                        <c:v>3.3413696289062501E-6</c:v>
                      </c:pt>
                      <c:pt idx="5895">
                        <c:v>3.3666992187500005E-6</c:v>
                      </c:pt>
                      <c:pt idx="5896">
                        <c:v>3.3843994140625004E-6</c:v>
                      </c:pt>
                      <c:pt idx="5897">
                        <c:v>3.3505249023437504E-6</c:v>
                      </c:pt>
                      <c:pt idx="5898">
                        <c:v>3.2907104492187503E-6</c:v>
                      </c:pt>
                      <c:pt idx="5899">
                        <c:v>3.2897949218750002E-6</c:v>
                      </c:pt>
                      <c:pt idx="5900">
                        <c:v>3.3343505859375003E-6</c:v>
                      </c:pt>
                      <c:pt idx="5901">
                        <c:v>3.3270263671875002E-6</c:v>
                      </c:pt>
                      <c:pt idx="5902">
                        <c:v>3.2681274414062501E-6</c:v>
                      </c:pt>
                      <c:pt idx="5903">
                        <c:v>3.2354736328125001E-6</c:v>
                      </c:pt>
                      <c:pt idx="5904">
                        <c:v>3.2580566406250002E-6</c:v>
                      </c:pt>
                      <c:pt idx="5905">
                        <c:v>3.2888793945312501E-6</c:v>
                      </c:pt>
                      <c:pt idx="5906">
                        <c:v>3.2556152343750003E-6</c:v>
                      </c:pt>
                      <c:pt idx="5907">
                        <c:v>3.1973266601562501E-6</c:v>
                      </c:pt>
                      <c:pt idx="5908">
                        <c:v>3.1958007812500002E-6</c:v>
                      </c:pt>
                      <c:pt idx="5909">
                        <c:v>3.2379150390625004E-6</c:v>
                      </c:pt>
                      <c:pt idx="5910">
                        <c:v>3.2345581054687505E-6</c:v>
                      </c:pt>
                      <c:pt idx="5911">
                        <c:v>3.1777954101562504E-6</c:v>
                      </c:pt>
                      <c:pt idx="5912">
                        <c:v>3.1436157226562501E-6</c:v>
                      </c:pt>
                      <c:pt idx="5913">
                        <c:v>3.1692504882812504E-6</c:v>
                      </c:pt>
                      <c:pt idx="5914">
                        <c:v>3.2009887695312503E-6</c:v>
                      </c:pt>
                      <c:pt idx="5915">
                        <c:v>3.1686401367187502E-6</c:v>
                      </c:pt>
                      <c:pt idx="5916">
                        <c:v>3.1155395507812504E-6</c:v>
                      </c:pt>
                      <c:pt idx="5917">
                        <c:v>3.1097412109375001E-6</c:v>
                      </c:pt>
                      <c:pt idx="5918">
                        <c:v>3.1500244140625002E-6</c:v>
                      </c:pt>
                      <c:pt idx="5919">
                        <c:v>3.1488037109375002E-6</c:v>
                      </c:pt>
                      <c:pt idx="5920">
                        <c:v>3.0932617187500002E-6</c:v>
                      </c:pt>
                      <c:pt idx="5921">
                        <c:v>3.0618286132812501E-6</c:v>
                      </c:pt>
                      <c:pt idx="5922">
                        <c:v>3.0892944335937504E-6</c:v>
                      </c:pt>
                      <c:pt idx="5923">
                        <c:v>3.1225585937500002E-6</c:v>
                      </c:pt>
                      <c:pt idx="5924">
                        <c:v>3.0932617187500002E-6</c:v>
                      </c:pt>
                      <c:pt idx="5925">
                        <c:v>3.0343627929687501E-6</c:v>
                      </c:pt>
                      <c:pt idx="5926">
                        <c:v>3.03131103515625E-6</c:v>
                      </c:pt>
                      <c:pt idx="5927">
                        <c:v>3.0740356445312504E-6</c:v>
                      </c:pt>
                      <c:pt idx="5928">
                        <c:v>3.0801391601562502E-6</c:v>
                      </c:pt>
                      <c:pt idx="5929">
                        <c:v>3.0249023437500004E-6</c:v>
                      </c:pt>
                      <c:pt idx="5930">
                        <c:v>2.9916381835937502E-6</c:v>
                      </c:pt>
                      <c:pt idx="5931">
                        <c:v>3.0197143554687503E-6</c:v>
                      </c:pt>
                      <c:pt idx="5932">
                        <c:v>3.0569458007812503E-6</c:v>
                      </c:pt>
                      <c:pt idx="5933">
                        <c:v>3.0328369140625003E-6</c:v>
                      </c:pt>
                      <c:pt idx="5934">
                        <c:v>2.9782104492187503E-6</c:v>
                      </c:pt>
                      <c:pt idx="5935">
                        <c:v>2.97454833984375E-6</c:v>
                      </c:pt>
                      <c:pt idx="5936">
                        <c:v>3.0249023437500004E-6</c:v>
                      </c:pt>
                      <c:pt idx="5937">
                        <c:v>3.0322265625000001E-6</c:v>
                      </c:pt>
                      <c:pt idx="5938">
                        <c:v>2.9806518554687502E-6</c:v>
                      </c:pt>
                      <c:pt idx="5939">
                        <c:v>2.9501342773437502E-6</c:v>
                      </c:pt>
                      <c:pt idx="5940">
                        <c:v>2.9776000976562501E-6</c:v>
                      </c:pt>
                      <c:pt idx="5941">
                        <c:v>3.0233764648437502E-6</c:v>
                      </c:pt>
                      <c:pt idx="5942">
                        <c:v>3.0032348632812503E-6</c:v>
                      </c:pt>
                      <c:pt idx="5943">
                        <c:v>2.9522705078125002E-6</c:v>
                      </c:pt>
                      <c:pt idx="5944">
                        <c:v>2.9492187500000001E-6</c:v>
                      </c:pt>
                      <c:pt idx="5945">
                        <c:v>2.9959106445312502E-6</c:v>
                      </c:pt>
                      <c:pt idx="5946">
                        <c:v>3.0123901367187502E-6</c:v>
                      </c:pt>
                      <c:pt idx="5947">
                        <c:v>2.9693603515625004E-6</c:v>
                      </c:pt>
                      <c:pt idx="5948">
                        <c:v>2.940673828125E-6</c:v>
                      </c:pt>
                      <c:pt idx="5949">
                        <c:v>2.9708862304687502E-6</c:v>
                      </c:pt>
                      <c:pt idx="5950">
                        <c:v>3.0258178710937501E-6</c:v>
                      </c:pt>
                      <c:pt idx="5951">
                        <c:v>3.0050659179687501E-6</c:v>
                      </c:pt>
                      <c:pt idx="5952">
                        <c:v>2.9602050781250001E-6</c:v>
                      </c:pt>
                      <c:pt idx="5953">
                        <c:v>2.9635620117187501E-6</c:v>
                      </c:pt>
                      <c:pt idx="5954">
                        <c:v>3.0166625976562502E-6</c:v>
                      </c:pt>
                      <c:pt idx="5955">
                        <c:v>3.0429077148437502E-6</c:v>
                      </c:pt>
                      <c:pt idx="5956">
                        <c:v>3.0032348632812503E-6</c:v>
                      </c:pt>
                      <c:pt idx="5957">
                        <c:v>2.9721069335937501E-6</c:v>
                      </c:pt>
                      <c:pt idx="5958">
                        <c:v>3.0114746093750001E-6</c:v>
                      </c:pt>
                      <c:pt idx="5959">
                        <c:v>3.0636596679687502E-6</c:v>
                      </c:pt>
                      <c:pt idx="5960">
                        <c:v>3.0609130859375004E-6</c:v>
                      </c:pt>
                      <c:pt idx="5961">
                        <c:v>3.0191040039062501E-6</c:v>
                      </c:pt>
                      <c:pt idx="5962">
                        <c:v>3.0270385742187504E-6</c:v>
                      </c:pt>
                      <c:pt idx="5963">
                        <c:v>3.0844116210937502E-6</c:v>
                      </c:pt>
                      <c:pt idx="5964">
                        <c:v>3.1152343750000001E-6</c:v>
                      </c:pt>
                      <c:pt idx="5965">
                        <c:v>3.0831909179687503E-6</c:v>
                      </c:pt>
                      <c:pt idx="5966">
                        <c:v>3.05755615234375E-6</c:v>
                      </c:pt>
                      <c:pt idx="5967">
                        <c:v>3.1018066406250002E-6</c:v>
                      </c:pt>
                      <c:pt idx="5968">
                        <c:v>3.1625366210937504E-6</c:v>
                      </c:pt>
                      <c:pt idx="5969">
                        <c:v>3.1658935546875004E-6</c:v>
                      </c:pt>
                      <c:pt idx="5970">
                        <c:v>3.1317138671875001E-6</c:v>
                      </c:pt>
                      <c:pt idx="5971">
                        <c:v>3.1372070312500001E-6</c:v>
                      </c:pt>
                      <c:pt idx="5972">
                        <c:v>3.2003784179687501E-6</c:v>
                      </c:pt>
                      <c:pt idx="5973">
                        <c:v>3.2421875000000005E-6</c:v>
                      </c:pt>
                      <c:pt idx="5974">
                        <c:v>3.2171630859375004E-6</c:v>
                      </c:pt>
                      <c:pt idx="5975">
                        <c:v>3.1951904296875005E-6</c:v>
                      </c:pt>
                      <c:pt idx="5976">
                        <c:v>3.2434082031250004E-6</c:v>
                      </c:pt>
                      <c:pt idx="5977">
                        <c:v>3.3108520507812501E-6</c:v>
                      </c:pt>
                      <c:pt idx="5978">
                        <c:v>3.3273315429687505E-6</c:v>
                      </c:pt>
                      <c:pt idx="5979">
                        <c:v>3.3010864257812501E-6</c:v>
                      </c:pt>
                      <c:pt idx="5980">
                        <c:v>3.3151245117187501E-6</c:v>
                      </c:pt>
                      <c:pt idx="5981">
                        <c:v>3.3932495117187503E-6</c:v>
                      </c:pt>
                      <c:pt idx="5982">
                        <c:v>3.4362792968750002E-6</c:v>
                      </c:pt>
                      <c:pt idx="5983">
                        <c:v>3.4283447265625003E-6</c:v>
                      </c:pt>
                      <c:pt idx="5984">
                        <c:v>3.4179687500000001E-6</c:v>
                      </c:pt>
                      <c:pt idx="5985">
                        <c:v>3.4677124023437503E-6</c:v>
                      </c:pt>
                      <c:pt idx="5986">
                        <c:v>3.5470581054687504E-6</c:v>
                      </c:pt>
                      <c:pt idx="5987">
                        <c:v>3.5675048828125001E-6</c:v>
                      </c:pt>
                      <c:pt idx="5988">
                        <c:v>3.5592651367187503E-6</c:v>
                      </c:pt>
                      <c:pt idx="5989">
                        <c:v>3.5833740234375003E-6</c:v>
                      </c:pt>
                      <c:pt idx="5990">
                        <c:v>3.6605834960937505E-6</c:v>
                      </c:pt>
                      <c:pt idx="5991">
                        <c:v>3.7243652343750003E-6</c:v>
                      </c:pt>
                      <c:pt idx="5992">
                        <c:v>3.7280273437500001E-6</c:v>
                      </c:pt>
                      <c:pt idx="5993">
                        <c:v>3.7301635742187502E-6</c:v>
                      </c:pt>
                      <c:pt idx="5994">
                        <c:v>3.7918090820312504E-6</c:v>
                      </c:pt>
                      <c:pt idx="5995">
                        <c:v>3.8851928710937502E-6</c:v>
                      </c:pt>
                      <c:pt idx="5996">
                        <c:v>3.9199829101562503E-6</c:v>
                      </c:pt>
                      <c:pt idx="5997">
                        <c:v>3.9111328125000007E-6</c:v>
                      </c:pt>
                      <c:pt idx="5998">
                        <c:v>3.9471435546875003E-6</c:v>
                      </c:pt>
                      <c:pt idx="5999">
                        <c:v>4.0374755859375E-6</c:v>
                      </c:pt>
                      <c:pt idx="6000">
                        <c:v>4.1125488281250006E-6</c:v>
                      </c:pt>
                      <c:pt idx="6001">
                        <c:v>4.1253662109375007E-6</c:v>
                      </c:pt>
                      <c:pt idx="6002">
                        <c:v>4.13909912109375E-6</c:v>
                      </c:pt>
                      <c:pt idx="6003">
                        <c:v>4.2074584960937506E-6</c:v>
                      </c:pt>
                      <c:pt idx="6004">
                        <c:v>4.3060302734375001E-6</c:v>
                      </c:pt>
                      <c:pt idx="6005">
                        <c:v>4.3548583984375006E-6</c:v>
                      </c:pt>
                      <c:pt idx="6006">
                        <c:v>4.3707275390625004E-6</c:v>
                      </c:pt>
                      <c:pt idx="6007">
                        <c:v>4.4039916992187507E-6</c:v>
                      </c:pt>
                      <c:pt idx="6008">
                        <c:v>4.5056152343750006E-6</c:v>
                      </c:pt>
                      <c:pt idx="6009">
                        <c:v>4.59136962890625E-6</c:v>
                      </c:pt>
                      <c:pt idx="6010">
                        <c:v>4.6166992187500008E-6</c:v>
                      </c:pt>
                      <c:pt idx="6011">
                        <c:v>4.6276855468750008E-6</c:v>
                      </c:pt>
                      <c:pt idx="6012">
                        <c:v>4.7045898437500006E-6</c:v>
                      </c:pt>
                      <c:pt idx="6013">
                        <c:v>4.8123168945312508E-6</c:v>
                      </c:pt>
                      <c:pt idx="6014">
                        <c:v>4.8745727539062503E-6</c:v>
                      </c:pt>
                      <c:pt idx="6015">
                        <c:v>4.8861694335937501E-6</c:v>
                      </c:pt>
                      <c:pt idx="6016">
                        <c:v>4.9243164062500001E-6</c:v>
                      </c:pt>
                      <c:pt idx="6017">
                        <c:v>5.0323486328125006E-6</c:v>
                      </c:pt>
                      <c:pt idx="6018">
                        <c:v>5.1269531250000003E-6</c:v>
                      </c:pt>
                      <c:pt idx="6019">
                        <c:v>5.1544189453125007E-6</c:v>
                      </c:pt>
                      <c:pt idx="6020">
                        <c:v>5.1696777343750007E-6</c:v>
                      </c:pt>
                      <c:pt idx="6021">
                        <c:v>5.2551269531250006E-6</c:v>
                      </c:pt>
                      <c:pt idx="6022">
                        <c:v>5.3710937500000005E-6</c:v>
                      </c:pt>
                      <c:pt idx="6023">
                        <c:v>5.4321289062500006E-6</c:v>
                      </c:pt>
                      <c:pt idx="6024">
                        <c:v>5.4443359375000001E-6</c:v>
                      </c:pt>
                      <c:pt idx="6025">
                        <c:v>5.4779052734375006E-6</c:v>
                      </c:pt>
                      <c:pt idx="6026">
                        <c:v>5.5908203125000001E-6</c:v>
                      </c:pt>
                      <c:pt idx="6027">
                        <c:v>5.6945800781250005E-6</c:v>
                      </c:pt>
                      <c:pt idx="6028">
                        <c:v>5.7250976562500005E-6</c:v>
                      </c:pt>
                      <c:pt idx="6029">
                        <c:v>5.7495117187500004E-6</c:v>
                      </c:pt>
                      <c:pt idx="6030">
                        <c:v>5.8135986328125001E-6</c:v>
                      </c:pt>
                      <c:pt idx="6031">
                        <c:v>5.9204101562500002E-6</c:v>
                      </c:pt>
                      <c:pt idx="6032">
                        <c:v>5.9997558593750008E-6</c:v>
                      </c:pt>
                      <c:pt idx="6033">
                        <c:v>6.0211181640625001E-6</c:v>
                      </c:pt>
                      <c:pt idx="6034">
                        <c:v>6.0516357421875001E-6</c:v>
                      </c:pt>
                      <c:pt idx="6035">
                        <c:v>6.1584472656250002E-6</c:v>
                      </c:pt>
                      <c:pt idx="6036">
                        <c:v>6.2438964843750001E-6</c:v>
                      </c:pt>
                      <c:pt idx="6037">
                        <c:v>6.2805175781250003E-6</c:v>
                      </c:pt>
                      <c:pt idx="6038">
                        <c:v>6.3018798828125005E-6</c:v>
                      </c:pt>
                      <c:pt idx="6039">
                        <c:v>6.3751220703125009E-6</c:v>
                      </c:pt>
                      <c:pt idx="6040">
                        <c:v>6.4788818359375005E-6</c:v>
                      </c:pt>
                      <c:pt idx="6041">
                        <c:v>6.5429687500000002E-6</c:v>
                      </c:pt>
                      <c:pt idx="6042">
                        <c:v>6.5399169921875006E-6</c:v>
                      </c:pt>
                      <c:pt idx="6043">
                        <c:v>6.5704345703125006E-6</c:v>
                      </c:pt>
                      <c:pt idx="6044">
                        <c:v>6.6650390625000003E-6</c:v>
                      </c:pt>
                      <c:pt idx="6045">
                        <c:v>6.7504882812500002E-6</c:v>
                      </c:pt>
                      <c:pt idx="6046">
                        <c:v>6.7840576171875008E-6</c:v>
                      </c:pt>
                      <c:pt idx="6047">
                        <c:v>6.7871093750000004E-6</c:v>
                      </c:pt>
                      <c:pt idx="6048">
                        <c:v>6.8542480468750007E-6</c:v>
                      </c:pt>
                      <c:pt idx="6049">
                        <c:v>6.9519042968750009E-6</c:v>
                      </c:pt>
                      <c:pt idx="6050">
                        <c:v>7.0068359375000008E-6</c:v>
                      </c:pt>
                      <c:pt idx="6051">
                        <c:v>7.0068359375000008E-6</c:v>
                      </c:pt>
                      <c:pt idx="6052">
                        <c:v>7.012939453125001E-6</c:v>
                      </c:pt>
                      <c:pt idx="6053">
                        <c:v>7.0953369140625004E-6</c:v>
                      </c:pt>
                      <c:pt idx="6054">
                        <c:v>7.1929931640625006E-6</c:v>
                      </c:pt>
                      <c:pt idx="6055">
                        <c:v>7.2174072265625005E-6</c:v>
                      </c:pt>
                      <c:pt idx="6056">
                        <c:v>7.1990966796875008E-6</c:v>
                      </c:pt>
                      <c:pt idx="6057">
                        <c:v>7.2387695312500007E-6</c:v>
                      </c:pt>
                      <c:pt idx="6058">
                        <c:v>7.3486328125000004E-6</c:v>
                      </c:pt>
                      <c:pt idx="6059">
                        <c:v>7.4005126953125006E-6</c:v>
                      </c:pt>
                      <c:pt idx="6060">
                        <c:v>7.382202148437501E-6</c:v>
                      </c:pt>
                      <c:pt idx="6061">
                        <c:v>7.3883056640625003E-6</c:v>
                      </c:pt>
                      <c:pt idx="6062">
                        <c:v>7.443237304687501E-6</c:v>
                      </c:pt>
                      <c:pt idx="6063">
                        <c:v>7.5134277343750009E-6</c:v>
                      </c:pt>
                      <c:pt idx="6064">
                        <c:v>7.5042724609375002E-6</c:v>
                      </c:pt>
                      <c:pt idx="6065">
                        <c:v>7.4859619140625006E-6</c:v>
                      </c:pt>
                      <c:pt idx="6066">
                        <c:v>7.5103759765625004E-6</c:v>
                      </c:pt>
                      <c:pt idx="6067">
                        <c:v>7.574462890625001E-6</c:v>
                      </c:pt>
                      <c:pt idx="6068">
                        <c:v>7.6019287109375005E-6</c:v>
                      </c:pt>
                      <c:pt idx="6069">
                        <c:v>7.5805664062500003E-6</c:v>
                      </c:pt>
                      <c:pt idx="6070">
                        <c:v>7.5683593750000008E-6</c:v>
                      </c:pt>
                      <c:pt idx="6071">
                        <c:v>7.6080322265625007E-6</c:v>
                      </c:pt>
                      <c:pt idx="6072">
                        <c:v>7.6568603515625004E-6</c:v>
                      </c:pt>
                      <c:pt idx="6073">
                        <c:v>7.6416015625000003E-6</c:v>
                      </c:pt>
                      <c:pt idx="6074">
                        <c:v>7.5958251953125003E-6</c:v>
                      </c:pt>
                      <c:pt idx="6075">
                        <c:v>7.5988769531250008E-6</c:v>
                      </c:pt>
                      <c:pt idx="6076">
                        <c:v>7.6385498046875007E-6</c:v>
                      </c:pt>
                      <c:pt idx="6077">
                        <c:v>7.650756835937501E-6</c:v>
                      </c:pt>
                      <c:pt idx="6078">
                        <c:v>7.6080322265625007E-6</c:v>
                      </c:pt>
                      <c:pt idx="6079">
                        <c:v>7.5683593750000008E-6</c:v>
                      </c:pt>
                      <c:pt idx="6080">
                        <c:v>7.5988769531250008E-6</c:v>
                      </c:pt>
                      <c:pt idx="6081">
                        <c:v>7.6477050781250014E-6</c:v>
                      </c:pt>
                      <c:pt idx="6082">
                        <c:v>7.6232910156250007E-6</c:v>
                      </c:pt>
                      <c:pt idx="6083">
                        <c:v>7.5683593750000008E-6</c:v>
                      </c:pt>
                      <c:pt idx="6084">
                        <c:v>7.5561523437500004E-6</c:v>
                      </c:pt>
                      <c:pt idx="6085">
                        <c:v>7.5958251953125003E-6</c:v>
                      </c:pt>
                      <c:pt idx="6086">
                        <c:v>7.6110839843750003E-6</c:v>
                      </c:pt>
                      <c:pt idx="6087">
                        <c:v>7.5683593750000008E-6</c:v>
                      </c:pt>
                      <c:pt idx="6088">
                        <c:v>7.5256347656250004E-6</c:v>
                      </c:pt>
                      <c:pt idx="6089">
                        <c:v>7.5500488281250003E-6</c:v>
                      </c:pt>
                      <c:pt idx="6090">
                        <c:v>7.5866699218750005E-6</c:v>
                      </c:pt>
                      <c:pt idx="6091">
                        <c:v>7.574462890625001E-6</c:v>
                      </c:pt>
                      <c:pt idx="6092">
                        <c:v>7.5164794921875006E-6</c:v>
                      </c:pt>
                      <c:pt idx="6093">
                        <c:v>7.5195312500000002E-6</c:v>
                      </c:pt>
                      <c:pt idx="6094">
                        <c:v>7.574462890625001E-6</c:v>
                      </c:pt>
                      <c:pt idx="6095">
                        <c:v>7.5836181640625008E-6</c:v>
                      </c:pt>
                      <c:pt idx="6096">
                        <c:v>7.5378417968750008E-6</c:v>
                      </c:pt>
                      <c:pt idx="6097">
                        <c:v>7.5225830078125008E-6</c:v>
                      </c:pt>
                      <c:pt idx="6098">
                        <c:v>7.5653076171875003E-6</c:v>
                      </c:pt>
                      <c:pt idx="6099">
                        <c:v>7.6019287109375005E-6</c:v>
                      </c:pt>
                      <c:pt idx="6100">
                        <c:v>7.604980468750001E-6</c:v>
                      </c:pt>
                      <c:pt idx="6101">
                        <c:v>7.5561523437500004E-6</c:v>
                      </c:pt>
                      <c:pt idx="6102">
                        <c:v>7.559204101562501E-6</c:v>
                      </c:pt>
                      <c:pt idx="6103">
                        <c:v>7.6263427734375003E-6</c:v>
                      </c:pt>
                      <c:pt idx="6104">
                        <c:v>7.6538085937500007E-6</c:v>
                      </c:pt>
                      <c:pt idx="6105">
                        <c:v>7.6446533203125E-6</c:v>
                      </c:pt>
                      <c:pt idx="6106">
                        <c:v>7.6019287109375005E-6</c:v>
                      </c:pt>
                      <c:pt idx="6107">
                        <c:v>7.635498046875001E-6</c:v>
                      </c:pt>
                      <c:pt idx="6108">
                        <c:v>7.7026367187500004E-6</c:v>
                      </c:pt>
                      <c:pt idx="6109">
                        <c:v>7.7148437500000008E-6</c:v>
                      </c:pt>
                      <c:pt idx="6110">
                        <c:v>7.666015625000001E-6</c:v>
                      </c:pt>
                      <c:pt idx="6111">
                        <c:v>7.6690673828125007E-6</c:v>
                      </c:pt>
                      <c:pt idx="6112">
                        <c:v>7.7362060546875001E-6</c:v>
                      </c:pt>
                      <c:pt idx="6113">
                        <c:v>7.7850341796874998E-6</c:v>
                      </c:pt>
                      <c:pt idx="6114">
                        <c:v>7.7636718750000005E-6</c:v>
                      </c:pt>
                      <c:pt idx="6115">
                        <c:v>7.7362060546875001E-6</c:v>
                      </c:pt>
                      <c:pt idx="6116">
                        <c:v>7.7789306640625005E-6</c:v>
                      </c:pt>
                      <c:pt idx="6117">
                        <c:v>7.8491210937500012E-6</c:v>
                      </c:pt>
                      <c:pt idx="6118">
                        <c:v>7.8704833984375006E-6</c:v>
                      </c:pt>
                      <c:pt idx="6119">
                        <c:v>7.8399658203125005E-6</c:v>
                      </c:pt>
                      <c:pt idx="6120">
                        <c:v>7.8491210937500012E-6</c:v>
                      </c:pt>
                      <c:pt idx="6121">
                        <c:v>7.9406738281250013E-6</c:v>
                      </c:pt>
                      <c:pt idx="6122">
                        <c:v>7.9925537109375007E-6</c:v>
                      </c:pt>
                      <c:pt idx="6123">
                        <c:v>7.9711914062500013E-6</c:v>
                      </c:pt>
                      <c:pt idx="6124">
                        <c:v>7.9681396484375E-6</c:v>
                      </c:pt>
                      <c:pt idx="6125">
                        <c:v>8.013916015625E-6</c:v>
                      </c:pt>
                      <c:pt idx="6126">
                        <c:v>8.0535888671875007E-6</c:v>
                      </c:pt>
                      <c:pt idx="6127">
                        <c:v>8.0780029296875014E-6</c:v>
                      </c:pt>
                      <c:pt idx="6128">
                        <c:v>8.0566406250000004E-6</c:v>
                      </c:pt>
                      <c:pt idx="6129">
                        <c:v>8.0688476562500007E-6</c:v>
                      </c:pt>
                      <c:pt idx="6130">
                        <c:v>8.1420898437500011E-6</c:v>
                      </c:pt>
                      <c:pt idx="6131">
                        <c:v>8.1970214843750002E-6</c:v>
                      </c:pt>
                      <c:pt idx="6132">
                        <c:v>8.1970214843750002E-6</c:v>
                      </c:pt>
                      <c:pt idx="6133">
                        <c:v>8.1817626953125002E-6</c:v>
                      </c:pt>
                      <c:pt idx="6134">
                        <c:v>8.2214355468750009E-6</c:v>
                      </c:pt>
                      <c:pt idx="6135">
                        <c:v>8.2916259765624999E-6</c:v>
                      </c:pt>
                      <c:pt idx="6136">
                        <c:v>8.3251953125000013E-6</c:v>
                      </c:pt>
                      <c:pt idx="6137">
                        <c:v>8.3068847656249999E-6</c:v>
                      </c:pt>
                      <c:pt idx="6138">
                        <c:v>8.3190917968750003E-6</c:v>
                      </c:pt>
                      <c:pt idx="6139">
                        <c:v>8.3953857421875003E-6</c:v>
                      </c:pt>
                      <c:pt idx="6140">
                        <c:v>8.4625244140625014E-6</c:v>
                      </c:pt>
                      <c:pt idx="6141">
                        <c:v>8.4716796875000004E-6</c:v>
                      </c:pt>
                      <c:pt idx="6142">
                        <c:v>8.4564208984375004E-6</c:v>
                      </c:pt>
                      <c:pt idx="6143">
                        <c:v>8.5052490234375001E-6</c:v>
                      </c:pt>
                      <c:pt idx="6144">
                        <c:v>8.5906982421875009E-6</c:v>
                      </c:pt>
                      <c:pt idx="6145">
                        <c:v>8.6181640625000012E-6</c:v>
                      </c:pt>
                      <c:pt idx="6146">
                        <c:v>8.6059570312500009E-6</c:v>
                      </c:pt>
                      <c:pt idx="6147">
                        <c:v>8.6059570312500009E-6</c:v>
                      </c:pt>
                      <c:pt idx="6148">
                        <c:v>8.6730957031250002E-6</c:v>
                      </c:pt>
                      <c:pt idx="6149">
                        <c:v>8.7463378906250007E-6</c:v>
                      </c:pt>
                      <c:pt idx="6150">
                        <c:v>8.75244140625E-6</c:v>
                      </c:pt>
                      <c:pt idx="6151">
                        <c:v>8.7310791015625006E-6</c:v>
                      </c:pt>
                      <c:pt idx="6152">
                        <c:v>8.789062500000001E-6</c:v>
                      </c:pt>
                      <c:pt idx="6153">
                        <c:v>8.8653564453125011E-6</c:v>
                      </c:pt>
                      <c:pt idx="6154">
                        <c:v>8.8989257812500008E-6</c:v>
                      </c:pt>
                      <c:pt idx="6155">
                        <c:v>8.8836669921875008E-6</c:v>
                      </c:pt>
                      <c:pt idx="6156">
                        <c:v>8.8958740234375011E-6</c:v>
                      </c:pt>
                      <c:pt idx="6157">
                        <c:v>8.9630126953125005E-6</c:v>
                      </c:pt>
                      <c:pt idx="6158">
                        <c:v>9.0484619140625013E-6</c:v>
                      </c:pt>
                      <c:pt idx="6159">
                        <c:v>9.0484619140625013E-6</c:v>
                      </c:pt>
                      <c:pt idx="6160">
                        <c:v>9.0087890625000005E-6</c:v>
                      </c:pt>
                      <c:pt idx="6161">
                        <c:v>9.0759277343749999E-6</c:v>
                      </c:pt>
                      <c:pt idx="6162">
                        <c:v>9.158325195312501E-6</c:v>
                      </c:pt>
                      <c:pt idx="6163">
                        <c:v>9.188842773437501E-6</c:v>
                      </c:pt>
                      <c:pt idx="6164">
                        <c:v>9.1705322265625014E-6</c:v>
                      </c:pt>
                      <c:pt idx="6165">
                        <c:v>9.1827392578125E-6</c:v>
                      </c:pt>
                      <c:pt idx="6166">
                        <c:v>9.2590332031250001E-6</c:v>
                      </c:pt>
                      <c:pt idx="6167">
                        <c:v>9.3200683593750001E-6</c:v>
                      </c:pt>
                      <c:pt idx="6168">
                        <c:v>9.3231201171875015E-6</c:v>
                      </c:pt>
                      <c:pt idx="6169">
                        <c:v>9.2956542968750011E-6</c:v>
                      </c:pt>
                      <c:pt idx="6170">
                        <c:v>9.3414306640625012E-6</c:v>
                      </c:pt>
                      <c:pt idx="6171">
                        <c:v>9.4055175781250009E-6</c:v>
                      </c:pt>
                      <c:pt idx="6172">
                        <c:v>9.4451904296875016E-6</c:v>
                      </c:pt>
                      <c:pt idx="6173">
                        <c:v>9.4116210937500002E-6</c:v>
                      </c:pt>
                      <c:pt idx="6174">
                        <c:v>9.4085693359375006E-6</c:v>
                      </c:pt>
                      <c:pt idx="6175">
                        <c:v>9.4848632812500006E-6</c:v>
                      </c:pt>
                      <c:pt idx="6176">
                        <c:v>9.542846679687501E-6</c:v>
                      </c:pt>
                      <c:pt idx="6177">
                        <c:v>9.5397949218750014E-6</c:v>
                      </c:pt>
                      <c:pt idx="6178">
                        <c:v>9.5184326171875003E-6</c:v>
                      </c:pt>
                      <c:pt idx="6179">
                        <c:v>9.5336914062500003E-6</c:v>
                      </c:pt>
                      <c:pt idx="6180">
                        <c:v>9.6099853515625004E-6</c:v>
                      </c:pt>
                      <c:pt idx="6181">
                        <c:v>9.6466064453125015E-6</c:v>
                      </c:pt>
                      <c:pt idx="6182">
                        <c:v>9.6466064453125015E-6</c:v>
                      </c:pt>
                      <c:pt idx="6183">
                        <c:v>9.6282958984375001E-6</c:v>
                      </c:pt>
                      <c:pt idx="6184">
                        <c:v>9.6893310546875001E-6</c:v>
                      </c:pt>
                      <c:pt idx="6185">
                        <c:v>9.7564697265625012E-6</c:v>
                      </c:pt>
                      <c:pt idx="6186">
                        <c:v>9.7503662109375002E-6</c:v>
                      </c:pt>
                      <c:pt idx="6187">
                        <c:v>9.7076416015625015E-6</c:v>
                      </c:pt>
                      <c:pt idx="6188">
                        <c:v>9.7320556640625005E-6</c:v>
                      </c:pt>
                      <c:pt idx="6189">
                        <c:v>9.7747802734375009E-6</c:v>
                      </c:pt>
                      <c:pt idx="6190">
                        <c:v>9.8205566406250009E-6</c:v>
                      </c:pt>
                      <c:pt idx="6191">
                        <c:v>9.7747802734375009E-6</c:v>
                      </c:pt>
                      <c:pt idx="6192">
                        <c:v>9.7625732421875005E-6</c:v>
                      </c:pt>
                      <c:pt idx="6193">
                        <c:v>9.8205566406250009E-6</c:v>
                      </c:pt>
                      <c:pt idx="6194">
                        <c:v>9.8846435546875006E-6</c:v>
                      </c:pt>
                      <c:pt idx="6195">
                        <c:v>9.8693847656250006E-6</c:v>
                      </c:pt>
                      <c:pt idx="6196">
                        <c:v>9.8480224609375013E-6</c:v>
                      </c:pt>
                      <c:pt idx="6197">
                        <c:v>9.8907470703125E-6</c:v>
                      </c:pt>
                      <c:pt idx="6198">
                        <c:v>9.9395751953125014E-6</c:v>
                      </c:pt>
                      <c:pt idx="6199">
                        <c:v>9.9487304687500004E-6</c:v>
                      </c:pt>
                      <c:pt idx="6200">
                        <c:v>9.9243164062500014E-6</c:v>
                      </c:pt>
                      <c:pt idx="6201">
                        <c:v>9.8876953125000003E-6</c:v>
                      </c:pt>
                      <c:pt idx="6202">
                        <c:v>9.9304199218750007E-6</c:v>
                      </c:pt>
                      <c:pt idx="6203">
                        <c:v>9.9731445312500011E-6</c:v>
                      </c:pt>
                      <c:pt idx="6204">
                        <c:v>9.9853515625000014E-6</c:v>
                      </c:pt>
                      <c:pt idx="6205">
                        <c:v>9.9304199218750007E-6</c:v>
                      </c:pt>
                      <c:pt idx="6206">
                        <c:v>9.912109375000001E-6</c:v>
                      </c:pt>
                      <c:pt idx="6207">
                        <c:v>9.967041015625E-6</c:v>
                      </c:pt>
                      <c:pt idx="6208">
                        <c:v>9.9884033203125011E-6</c:v>
                      </c:pt>
                      <c:pt idx="6209">
                        <c:v>9.9487304687500004E-6</c:v>
                      </c:pt>
                      <c:pt idx="6210">
                        <c:v>9.9090576171875013E-6</c:v>
                      </c:pt>
                      <c:pt idx="6211">
                        <c:v>9.942626953125001E-6</c:v>
                      </c:pt>
                      <c:pt idx="6212">
                        <c:v>9.9639892578125004E-6</c:v>
                      </c:pt>
                      <c:pt idx="6213">
                        <c:v>9.9578857421875011E-6</c:v>
                      </c:pt>
                      <c:pt idx="6214">
                        <c:v>9.896850585937501E-6</c:v>
                      </c:pt>
                      <c:pt idx="6215">
                        <c:v>9.896850585937501E-6</c:v>
                      </c:pt>
                      <c:pt idx="6216">
                        <c:v>9.9395751953125014E-6</c:v>
                      </c:pt>
                      <c:pt idx="6217">
                        <c:v>9.9578857421875011E-6</c:v>
                      </c:pt>
                      <c:pt idx="6218">
                        <c:v>9.912109375000001E-6</c:v>
                      </c:pt>
                      <c:pt idx="6219">
                        <c:v>9.866333007812501E-6</c:v>
                      </c:pt>
                      <c:pt idx="6220">
                        <c:v>9.906005859375E-6</c:v>
                      </c:pt>
                      <c:pt idx="6221">
                        <c:v>9.9212646484375E-6</c:v>
                      </c:pt>
                      <c:pt idx="6222">
                        <c:v>9.9029541015625003E-6</c:v>
                      </c:pt>
                      <c:pt idx="6223">
                        <c:v>9.8541259765625006E-6</c:v>
                      </c:pt>
                      <c:pt idx="6224">
                        <c:v>9.8358154296875009E-6</c:v>
                      </c:pt>
                      <c:pt idx="6225">
                        <c:v>9.881591796875001E-6</c:v>
                      </c:pt>
                      <c:pt idx="6226">
                        <c:v>9.8876953125000003E-6</c:v>
                      </c:pt>
                      <c:pt idx="6227">
                        <c:v>9.8114013671875002E-6</c:v>
                      </c:pt>
                      <c:pt idx="6228">
                        <c:v>9.7534179687500015E-6</c:v>
                      </c:pt>
                      <c:pt idx="6229">
                        <c:v>9.7747802734375009E-6</c:v>
                      </c:pt>
                      <c:pt idx="6230">
                        <c:v>9.8052978515625009E-6</c:v>
                      </c:pt>
                      <c:pt idx="6231">
                        <c:v>9.7961425781250002E-6</c:v>
                      </c:pt>
                      <c:pt idx="6232">
                        <c:v>9.7198486328125002E-6</c:v>
                      </c:pt>
                      <c:pt idx="6233">
                        <c:v>9.7137451171875008E-6</c:v>
                      </c:pt>
                      <c:pt idx="6234">
                        <c:v>9.7473144531250005E-6</c:v>
                      </c:pt>
                      <c:pt idx="6235">
                        <c:v>9.7656250000000002E-6</c:v>
                      </c:pt>
                      <c:pt idx="6236">
                        <c:v>9.6984863281250008E-6</c:v>
                      </c:pt>
                      <c:pt idx="6237">
                        <c:v>9.6252441406250004E-6</c:v>
                      </c:pt>
                      <c:pt idx="6238">
                        <c:v>9.6588134765625001E-6</c:v>
                      </c:pt>
                      <c:pt idx="6239">
                        <c:v>9.6801757812500011E-6</c:v>
                      </c:pt>
                      <c:pt idx="6240">
                        <c:v>9.6618652343750015E-6</c:v>
                      </c:pt>
                      <c:pt idx="6241">
                        <c:v>9.5886230468750011E-6</c:v>
                      </c:pt>
                      <c:pt idx="6242">
                        <c:v>9.5611572265625007E-6</c:v>
                      </c:pt>
                      <c:pt idx="6243">
                        <c:v>9.5764160156250007E-6</c:v>
                      </c:pt>
                      <c:pt idx="6244">
                        <c:v>9.5886230468750011E-6</c:v>
                      </c:pt>
                      <c:pt idx="6245">
                        <c:v>9.527587890625001E-6</c:v>
                      </c:pt>
                      <c:pt idx="6246">
                        <c:v>9.4696044921875006E-6</c:v>
                      </c:pt>
                      <c:pt idx="6247">
                        <c:v>9.466552734375001E-6</c:v>
                      </c:pt>
                      <c:pt idx="6248">
                        <c:v>9.5001220703125006E-6</c:v>
                      </c:pt>
                      <c:pt idx="6249">
                        <c:v>9.4787597656250013E-6</c:v>
                      </c:pt>
                      <c:pt idx="6250">
                        <c:v>9.4024658203125012E-6</c:v>
                      </c:pt>
                      <c:pt idx="6251">
                        <c:v>9.3750000000000009E-6</c:v>
                      </c:pt>
                      <c:pt idx="6252">
                        <c:v>9.3963623046875002E-6</c:v>
                      </c:pt>
                      <c:pt idx="6253">
                        <c:v>9.4299316406250016E-6</c:v>
                      </c:pt>
                      <c:pt idx="6254">
                        <c:v>9.3719482421875012E-6</c:v>
                      </c:pt>
                      <c:pt idx="6255">
                        <c:v>9.3292236328125008E-6</c:v>
                      </c:pt>
                      <c:pt idx="6256">
                        <c:v>9.3414306640625012E-6</c:v>
                      </c:pt>
                      <c:pt idx="6257">
                        <c:v>9.3658447265625002E-6</c:v>
                      </c:pt>
                      <c:pt idx="6258">
                        <c:v>9.3475341796875005E-6</c:v>
                      </c:pt>
                      <c:pt idx="6259">
                        <c:v>9.2742919921875001E-6</c:v>
                      </c:pt>
                      <c:pt idx="6260">
                        <c:v>9.2529296875000008E-6</c:v>
                      </c:pt>
                      <c:pt idx="6261">
                        <c:v>9.2926025390625015E-6</c:v>
                      </c:pt>
                      <c:pt idx="6262">
                        <c:v>9.2987060546875008E-6</c:v>
                      </c:pt>
                      <c:pt idx="6263">
                        <c:v>9.2468261718750014E-6</c:v>
                      </c:pt>
                      <c:pt idx="6264">
                        <c:v>9.188842773437501E-6</c:v>
                      </c:pt>
                      <c:pt idx="6265">
                        <c:v>9.188842773437501E-6</c:v>
                      </c:pt>
                      <c:pt idx="6266">
                        <c:v>9.2315673828125014E-6</c:v>
                      </c:pt>
                      <c:pt idx="6267">
                        <c:v>9.2041015625000011E-6</c:v>
                      </c:pt>
                      <c:pt idx="6268">
                        <c:v>9.1400146484375013E-6</c:v>
                      </c:pt>
                      <c:pt idx="6269">
                        <c:v>9.112548828125001E-6</c:v>
                      </c:pt>
                      <c:pt idx="6270">
                        <c:v>9.1522216796875E-6</c:v>
                      </c:pt>
                      <c:pt idx="6271">
                        <c:v>9.1644287109375003E-6</c:v>
                      </c:pt>
                      <c:pt idx="6272">
                        <c:v>9.1308593750000007E-6</c:v>
                      </c:pt>
                      <c:pt idx="6273">
                        <c:v>9.082031250000001E-6</c:v>
                      </c:pt>
                      <c:pt idx="6274">
                        <c:v>9.082031250000001E-6</c:v>
                      </c:pt>
                      <c:pt idx="6275">
                        <c:v>9.1247558593750013E-6</c:v>
                      </c:pt>
                      <c:pt idx="6276">
                        <c:v>9.1308593750000007E-6</c:v>
                      </c:pt>
                      <c:pt idx="6277">
                        <c:v>9.0606689453124999E-6</c:v>
                      </c:pt>
                      <c:pt idx="6278">
                        <c:v>9.0301513671875016E-6</c:v>
                      </c:pt>
                      <c:pt idx="6279">
                        <c:v>9.0759277343749999E-6</c:v>
                      </c:pt>
                      <c:pt idx="6280">
                        <c:v>9.1247558593750013E-6</c:v>
                      </c:pt>
                      <c:pt idx="6281">
                        <c:v>9.0789794921875013E-6</c:v>
                      </c:pt>
                      <c:pt idx="6282">
                        <c:v>9.0179443359375012E-6</c:v>
                      </c:pt>
                      <c:pt idx="6283">
                        <c:v>9.0484619140625013E-6</c:v>
                      </c:pt>
                      <c:pt idx="6284">
                        <c:v>9.0881347656250003E-6</c:v>
                      </c:pt>
                      <c:pt idx="6285">
                        <c:v>9.1003417968750006E-6</c:v>
                      </c:pt>
                      <c:pt idx="6286">
                        <c:v>9.0423583984375002E-6</c:v>
                      </c:pt>
                      <c:pt idx="6287">
                        <c:v>9.0118408203125002E-6</c:v>
                      </c:pt>
                      <c:pt idx="6288">
                        <c:v>9.0484619140625013E-6</c:v>
                      </c:pt>
                      <c:pt idx="6289">
                        <c:v>9.1064453125E-6</c:v>
                      </c:pt>
                      <c:pt idx="6290">
                        <c:v>9.0698242187500006E-6</c:v>
                      </c:pt>
                      <c:pt idx="6291">
                        <c:v>9.0179443359375012E-6</c:v>
                      </c:pt>
                      <c:pt idx="6292">
                        <c:v>9.0301513671875016E-6</c:v>
                      </c:pt>
                      <c:pt idx="6293">
                        <c:v>9.097290039062501E-6</c:v>
                      </c:pt>
                      <c:pt idx="6294">
                        <c:v>9.1094970703125013E-6</c:v>
                      </c:pt>
                      <c:pt idx="6295">
                        <c:v>9.0606689453124999E-6</c:v>
                      </c:pt>
                      <c:pt idx="6296">
                        <c:v>9.0270996093750002E-6</c:v>
                      </c:pt>
                      <c:pt idx="6297">
                        <c:v>9.0606689453124999E-6</c:v>
                      </c:pt>
                      <c:pt idx="6298">
                        <c:v>9.097290039062501E-6</c:v>
                      </c:pt>
                      <c:pt idx="6299">
                        <c:v>9.0881347656250003E-6</c:v>
                      </c:pt>
                      <c:pt idx="6300">
                        <c:v>9.0179443359375012E-6</c:v>
                      </c:pt>
                      <c:pt idx="6301">
                        <c:v>9.0484619140625013E-6</c:v>
                      </c:pt>
                      <c:pt idx="6302">
                        <c:v>9.1003417968750006E-6</c:v>
                      </c:pt>
                      <c:pt idx="6303">
                        <c:v>9.0911865234374999E-6</c:v>
                      </c:pt>
                      <c:pt idx="6304">
                        <c:v>9.0270996093750002E-6</c:v>
                      </c:pt>
                      <c:pt idx="6305">
                        <c:v>8.9935302734375005E-6</c:v>
                      </c:pt>
                      <c:pt idx="6306">
                        <c:v>9.0515136718750009E-6</c:v>
                      </c:pt>
                      <c:pt idx="6307">
                        <c:v>9.0728759765625003E-6</c:v>
                      </c:pt>
                      <c:pt idx="6308">
                        <c:v>9.0332031250000012E-6</c:v>
                      </c:pt>
                      <c:pt idx="6309">
                        <c:v>8.9752197265625009E-6</c:v>
                      </c:pt>
                      <c:pt idx="6310">
                        <c:v>8.9721679687500012E-6</c:v>
                      </c:pt>
                      <c:pt idx="6311">
                        <c:v>9.0087890625000005E-6</c:v>
                      </c:pt>
                      <c:pt idx="6312">
                        <c:v>9.0026855468750012E-6</c:v>
                      </c:pt>
                      <c:pt idx="6313">
                        <c:v>8.9447021484375008E-6</c:v>
                      </c:pt>
                      <c:pt idx="6314">
                        <c:v>8.8958740234375011E-6</c:v>
                      </c:pt>
                      <c:pt idx="6315">
                        <c:v>8.9202880859375001E-6</c:v>
                      </c:pt>
                      <c:pt idx="6316">
                        <c:v>8.9324951171875005E-6</c:v>
                      </c:pt>
                      <c:pt idx="6317">
                        <c:v>8.8775634765625014E-6</c:v>
                      </c:pt>
                      <c:pt idx="6318">
                        <c:v>8.8317871093750014E-6</c:v>
                      </c:pt>
                      <c:pt idx="6319">
                        <c:v>8.8165283203125014E-6</c:v>
                      </c:pt>
                      <c:pt idx="6320">
                        <c:v>8.8500976562500011E-6</c:v>
                      </c:pt>
                      <c:pt idx="6321">
                        <c:v>8.8409423828125004E-6</c:v>
                      </c:pt>
                      <c:pt idx="6322">
                        <c:v>8.7646484375000003E-6</c:v>
                      </c:pt>
                      <c:pt idx="6323">
                        <c:v>8.7188720703125003E-6</c:v>
                      </c:pt>
                      <c:pt idx="6324">
                        <c:v>8.7371826171875E-6</c:v>
                      </c:pt>
                      <c:pt idx="6325">
                        <c:v>8.7463378906250007E-6</c:v>
                      </c:pt>
                      <c:pt idx="6326">
                        <c:v>8.712768554687501E-6</c:v>
                      </c:pt>
                      <c:pt idx="6327">
                        <c:v>8.6456298828124999E-6</c:v>
                      </c:pt>
                      <c:pt idx="6328">
                        <c:v>8.6303710937499999E-6</c:v>
                      </c:pt>
                      <c:pt idx="6329">
                        <c:v>8.6639404296875013E-6</c:v>
                      </c:pt>
                      <c:pt idx="6330">
                        <c:v>8.6700439453125006E-6</c:v>
                      </c:pt>
                      <c:pt idx="6331">
                        <c:v>8.5998535156250015E-6</c:v>
                      </c:pt>
                      <c:pt idx="6332">
                        <c:v>8.5754394531250008E-6</c:v>
                      </c:pt>
                      <c:pt idx="6333">
                        <c:v>8.5784912109375005E-6</c:v>
                      </c:pt>
                      <c:pt idx="6334">
                        <c:v>8.5998535156250015E-6</c:v>
                      </c:pt>
                      <c:pt idx="6335">
                        <c:v>8.5754394531250008E-6</c:v>
                      </c:pt>
                      <c:pt idx="6336">
                        <c:v>8.5205078125000001E-6</c:v>
                      </c:pt>
                      <c:pt idx="6337">
                        <c:v>8.5113525390625011E-6</c:v>
                      </c:pt>
                      <c:pt idx="6338">
                        <c:v>8.5571289062500012E-6</c:v>
                      </c:pt>
                      <c:pt idx="6339">
                        <c:v>8.5449218750000008E-6</c:v>
                      </c:pt>
                      <c:pt idx="6340">
                        <c:v>8.5021972656250004E-6</c:v>
                      </c:pt>
                      <c:pt idx="6341">
                        <c:v>8.4625244140625014E-6</c:v>
                      </c:pt>
                      <c:pt idx="6342">
                        <c:v>8.4777832031250014E-6</c:v>
                      </c:pt>
                      <c:pt idx="6343">
                        <c:v>8.5235595703125015E-6</c:v>
                      </c:pt>
                      <c:pt idx="6344">
                        <c:v>8.5113525390625011E-6</c:v>
                      </c:pt>
                      <c:pt idx="6345">
                        <c:v>8.428955078125E-6</c:v>
                      </c:pt>
                      <c:pt idx="6346">
                        <c:v>8.4228515625000007E-6</c:v>
                      </c:pt>
                      <c:pt idx="6347">
                        <c:v>8.4716796875000004E-6</c:v>
                      </c:pt>
                      <c:pt idx="6348">
                        <c:v>8.4960937500000011E-6</c:v>
                      </c:pt>
                      <c:pt idx="6349">
                        <c:v>8.4472656250000014E-6</c:v>
                      </c:pt>
                      <c:pt idx="6350">
                        <c:v>8.4014892578125014E-6</c:v>
                      </c:pt>
                      <c:pt idx="6351">
                        <c:v>8.4381103515625007E-6</c:v>
                      </c:pt>
                      <c:pt idx="6352">
                        <c:v>8.4960937500000011E-6</c:v>
                      </c:pt>
                      <c:pt idx="6353">
                        <c:v>8.4930419921875014E-6</c:v>
                      </c:pt>
                      <c:pt idx="6354">
                        <c:v>8.428955078125E-6</c:v>
                      </c:pt>
                      <c:pt idx="6355">
                        <c:v>8.4075927734375007E-6</c:v>
                      </c:pt>
                      <c:pt idx="6356">
                        <c:v>8.4838867187500008E-6</c:v>
                      </c:pt>
                      <c:pt idx="6357">
                        <c:v>8.4960937500000011E-6</c:v>
                      </c:pt>
                      <c:pt idx="6358">
                        <c:v>8.4808349609375011E-6</c:v>
                      </c:pt>
                      <c:pt idx="6359">
                        <c:v>8.4411621093750004E-6</c:v>
                      </c:pt>
                      <c:pt idx="6360">
                        <c:v>8.4869384765625004E-6</c:v>
                      </c:pt>
                      <c:pt idx="6361">
                        <c:v>8.5479736328125005E-6</c:v>
                      </c:pt>
                      <c:pt idx="6362">
                        <c:v>8.5540771484375015E-6</c:v>
                      </c:pt>
                      <c:pt idx="6363">
                        <c:v>8.5083007812500015E-6</c:v>
                      </c:pt>
                      <c:pt idx="6364">
                        <c:v>8.5174560546875004E-6</c:v>
                      </c:pt>
                      <c:pt idx="6365">
                        <c:v>8.5723876953125012E-6</c:v>
                      </c:pt>
                      <c:pt idx="6366">
                        <c:v>8.6273193359375002E-6</c:v>
                      </c:pt>
                      <c:pt idx="6367">
                        <c:v>8.5998535156250015E-6</c:v>
                      </c:pt>
                      <c:pt idx="6368">
                        <c:v>8.5784912109375005E-6</c:v>
                      </c:pt>
                      <c:pt idx="6369">
                        <c:v>8.6120605468750002E-6</c:v>
                      </c:pt>
                      <c:pt idx="6370">
                        <c:v>8.7066650390624999E-6</c:v>
                      </c:pt>
                      <c:pt idx="6371">
                        <c:v>8.7158203125000006E-6</c:v>
                      </c:pt>
                      <c:pt idx="6372">
                        <c:v>8.6914062499999999E-6</c:v>
                      </c:pt>
                      <c:pt idx="6373">
                        <c:v>8.6914062499999999E-6</c:v>
                      </c:pt>
                      <c:pt idx="6374">
                        <c:v>8.7615966796875007E-6</c:v>
                      </c:pt>
                      <c:pt idx="6375">
                        <c:v>8.7982177734375E-6</c:v>
                      </c:pt>
                      <c:pt idx="6376">
                        <c:v>8.804321289062501E-6</c:v>
                      </c:pt>
                      <c:pt idx="6377">
                        <c:v>8.789062500000001E-6</c:v>
                      </c:pt>
                      <c:pt idx="6378">
                        <c:v>8.8409423828125004E-6</c:v>
                      </c:pt>
                      <c:pt idx="6379">
                        <c:v>8.8989257812500008E-6</c:v>
                      </c:pt>
                      <c:pt idx="6380">
                        <c:v>8.9202880859375001E-6</c:v>
                      </c:pt>
                      <c:pt idx="6381">
                        <c:v>8.8897705078125001E-6</c:v>
                      </c:pt>
                      <c:pt idx="6382">
                        <c:v>8.9233398437500015E-6</c:v>
                      </c:pt>
                      <c:pt idx="6383">
                        <c:v>8.9813232421875002E-6</c:v>
                      </c:pt>
                      <c:pt idx="6384">
                        <c:v>9.0423583984375002E-6</c:v>
                      </c:pt>
                      <c:pt idx="6385">
                        <c:v>9.0270996093750002E-6</c:v>
                      </c:pt>
                      <c:pt idx="6386">
                        <c:v>8.9874267578125012E-6</c:v>
                      </c:pt>
                      <c:pt idx="6387">
                        <c:v>9.0393066406250006E-6</c:v>
                      </c:pt>
                      <c:pt idx="6388">
                        <c:v>9.1064453125E-6</c:v>
                      </c:pt>
                      <c:pt idx="6389">
                        <c:v>9.1156005859375006E-6</c:v>
                      </c:pt>
                      <c:pt idx="6390">
                        <c:v>9.0789794921875013E-6</c:v>
                      </c:pt>
                      <c:pt idx="6391">
                        <c:v>9.0698242187500006E-6</c:v>
                      </c:pt>
                      <c:pt idx="6392">
                        <c:v>9.1156005859375006E-6</c:v>
                      </c:pt>
                      <c:pt idx="6393">
                        <c:v>9.16748046875E-6</c:v>
                      </c:pt>
                      <c:pt idx="6394">
                        <c:v>9.1308593750000007E-6</c:v>
                      </c:pt>
                      <c:pt idx="6395">
                        <c:v>9.0911865234374999E-6</c:v>
                      </c:pt>
                      <c:pt idx="6396">
                        <c:v>9.1033935546875003E-6</c:v>
                      </c:pt>
                      <c:pt idx="6397">
                        <c:v>9.1522216796875E-6</c:v>
                      </c:pt>
                      <c:pt idx="6398">
                        <c:v>9.1491699218750003E-6</c:v>
                      </c:pt>
                      <c:pt idx="6399">
                        <c:v>9.082031250000001E-6</c:v>
                      </c:pt>
                      <c:pt idx="6400">
                        <c:v>9.0515136718750009E-6</c:v>
                      </c:pt>
                      <c:pt idx="6401">
                        <c:v>9.0759277343749999E-6</c:v>
                      </c:pt>
                      <c:pt idx="6402">
                        <c:v>9.0789794921875013E-6</c:v>
                      </c:pt>
                      <c:pt idx="6403">
                        <c:v>9.0240478515625006E-6</c:v>
                      </c:pt>
                      <c:pt idx="6404">
                        <c:v>8.9660644531250002E-6</c:v>
                      </c:pt>
                      <c:pt idx="6405">
                        <c:v>8.9660644531250002E-6</c:v>
                      </c:pt>
                      <c:pt idx="6406">
                        <c:v>8.9843750000000015E-6</c:v>
                      </c:pt>
                      <c:pt idx="6407">
                        <c:v>8.9538574218750015E-6</c:v>
                      </c:pt>
                      <c:pt idx="6408">
                        <c:v>8.8684082031250008E-6</c:v>
                      </c:pt>
                      <c:pt idx="6409">
                        <c:v>8.8134765625E-6</c:v>
                      </c:pt>
                      <c:pt idx="6410">
                        <c:v>8.8256835937500004E-6</c:v>
                      </c:pt>
                      <c:pt idx="6411">
                        <c:v>8.8195800781250011E-6</c:v>
                      </c:pt>
                      <c:pt idx="6412">
                        <c:v>8.7615966796875007E-6</c:v>
                      </c:pt>
                      <c:pt idx="6413">
                        <c:v>8.6700439453125006E-6</c:v>
                      </c:pt>
                      <c:pt idx="6414">
                        <c:v>8.6303710937499999E-6</c:v>
                      </c:pt>
                      <c:pt idx="6415">
                        <c:v>8.6639404296875013E-6</c:v>
                      </c:pt>
                      <c:pt idx="6416">
                        <c:v>8.6334228515625012E-6</c:v>
                      </c:pt>
                      <c:pt idx="6417">
                        <c:v>8.5571289062500012E-6</c:v>
                      </c:pt>
                      <c:pt idx="6418">
                        <c:v>8.4960937500000011E-6</c:v>
                      </c:pt>
                      <c:pt idx="6419">
                        <c:v>8.5083007812500015E-6</c:v>
                      </c:pt>
                      <c:pt idx="6420">
                        <c:v>8.4991455078125008E-6</c:v>
                      </c:pt>
                      <c:pt idx="6421">
                        <c:v>8.4442138671875E-6</c:v>
                      </c:pt>
                      <c:pt idx="6422">
                        <c:v>8.3770751953125007E-6</c:v>
                      </c:pt>
                      <c:pt idx="6423">
                        <c:v>8.3496093750000003E-6</c:v>
                      </c:pt>
                      <c:pt idx="6424">
                        <c:v>8.374023437500001E-6</c:v>
                      </c:pt>
                      <c:pt idx="6425">
                        <c:v>8.3526611328125E-6</c:v>
                      </c:pt>
                      <c:pt idx="6426">
                        <c:v>8.2702636718750006E-6</c:v>
                      </c:pt>
                      <c:pt idx="6427">
                        <c:v>8.2122802734375002E-6</c:v>
                      </c:pt>
                      <c:pt idx="6428">
                        <c:v>8.2336425781250012E-6</c:v>
                      </c:pt>
                      <c:pt idx="6429">
                        <c:v>8.2427978515625002E-6</c:v>
                      </c:pt>
                      <c:pt idx="6430">
                        <c:v>8.1878662109375012E-6</c:v>
                      </c:pt>
                      <c:pt idx="6431">
                        <c:v>8.1176757812500004E-6</c:v>
                      </c:pt>
                      <c:pt idx="6432">
                        <c:v>8.0993652343750008E-6</c:v>
                      </c:pt>
                      <c:pt idx="6433">
                        <c:v>8.1237792968750015E-6</c:v>
                      </c:pt>
                      <c:pt idx="6434">
                        <c:v>8.1146240234375008E-6</c:v>
                      </c:pt>
                      <c:pt idx="6435">
                        <c:v>8.04443359375E-6</c:v>
                      </c:pt>
                      <c:pt idx="6436">
                        <c:v>7.9956054687500003E-6</c:v>
                      </c:pt>
                      <c:pt idx="6437">
                        <c:v>8.0108642578125003E-6</c:v>
                      </c:pt>
                      <c:pt idx="6438">
                        <c:v>8.0261230468750004E-6</c:v>
                      </c:pt>
                      <c:pt idx="6439">
                        <c:v>7.9864501953125013E-6</c:v>
                      </c:pt>
                      <c:pt idx="6440">
                        <c:v>7.9162597656250006E-6</c:v>
                      </c:pt>
                      <c:pt idx="6441">
                        <c:v>7.9071044921874999E-6</c:v>
                      </c:pt>
                      <c:pt idx="6442">
                        <c:v>7.943725585937501E-6</c:v>
                      </c:pt>
                      <c:pt idx="6443">
                        <c:v>7.9376220703124999E-6</c:v>
                      </c:pt>
                      <c:pt idx="6444">
                        <c:v>7.8643798828125012E-6</c:v>
                      </c:pt>
                      <c:pt idx="6445">
                        <c:v>7.8216552734375008E-6</c:v>
                      </c:pt>
                      <c:pt idx="6446">
                        <c:v>7.8369140625000009E-6</c:v>
                      </c:pt>
                      <c:pt idx="6447">
                        <c:v>7.8613281249999999E-6</c:v>
                      </c:pt>
                      <c:pt idx="6448">
                        <c:v>7.8094482421875005E-6</c:v>
                      </c:pt>
                      <c:pt idx="6449">
                        <c:v>7.7606201171875008E-6</c:v>
                      </c:pt>
                      <c:pt idx="6450">
                        <c:v>7.7545166015625015E-6</c:v>
                      </c:pt>
                      <c:pt idx="6451">
                        <c:v>7.7911376953125008E-6</c:v>
                      </c:pt>
                      <c:pt idx="6452">
                        <c:v>7.7819824218750001E-6</c:v>
                      </c:pt>
                      <c:pt idx="6453">
                        <c:v>7.7209472656250001E-6</c:v>
                      </c:pt>
                      <c:pt idx="6454">
                        <c:v>7.6782226562500014E-6</c:v>
                      </c:pt>
                      <c:pt idx="6455">
                        <c:v>7.6995849609375007E-6</c:v>
                      </c:pt>
                      <c:pt idx="6456">
                        <c:v>7.7209472656250001E-6</c:v>
                      </c:pt>
                      <c:pt idx="6457">
                        <c:v>7.6751708984375E-6</c:v>
                      </c:pt>
                      <c:pt idx="6458">
                        <c:v>7.6171875000000005E-6</c:v>
                      </c:pt>
                      <c:pt idx="6459">
                        <c:v>7.6019287109375005E-6</c:v>
                      </c:pt>
                      <c:pt idx="6460">
                        <c:v>7.6324462890625014E-6</c:v>
                      </c:pt>
                      <c:pt idx="6461">
                        <c:v>7.62939453125E-6</c:v>
                      </c:pt>
                      <c:pt idx="6462">
                        <c:v>7.574462890625001E-6</c:v>
                      </c:pt>
                      <c:pt idx="6463">
                        <c:v>7.5286865234375009E-6</c:v>
                      </c:pt>
                      <c:pt idx="6464">
                        <c:v>7.5500488281250003E-6</c:v>
                      </c:pt>
                      <c:pt idx="6465">
                        <c:v>7.5775146484375006E-6</c:v>
                      </c:pt>
                      <c:pt idx="6466">
                        <c:v>7.5317382812500006E-6</c:v>
                      </c:pt>
                      <c:pt idx="6467">
                        <c:v>7.4676513671875009E-6</c:v>
                      </c:pt>
                      <c:pt idx="6468">
                        <c:v>7.443237304687501E-6</c:v>
                      </c:pt>
                      <c:pt idx="6469">
                        <c:v>7.4951171875000004E-6</c:v>
                      </c:pt>
                      <c:pt idx="6470">
                        <c:v>7.4920654296875007E-6</c:v>
                      </c:pt>
                      <c:pt idx="6471">
                        <c:v>7.4310302734375007E-6</c:v>
                      </c:pt>
                      <c:pt idx="6472">
                        <c:v>7.3852539062500006E-6</c:v>
                      </c:pt>
                      <c:pt idx="6473">
                        <c:v>7.4096679687500005E-6</c:v>
                      </c:pt>
                      <c:pt idx="6474">
                        <c:v>7.4340820312500003E-6</c:v>
                      </c:pt>
                      <c:pt idx="6475">
                        <c:v>7.4066162109375008E-6</c:v>
                      </c:pt>
                      <c:pt idx="6476">
                        <c:v>7.3455810546875008E-6</c:v>
                      </c:pt>
                      <c:pt idx="6477">
                        <c:v>7.3272705078125002E-6</c:v>
                      </c:pt>
                      <c:pt idx="6478">
                        <c:v>7.3699951171875006E-6</c:v>
                      </c:pt>
                      <c:pt idx="6479">
                        <c:v>7.3791503906250005E-6</c:v>
                      </c:pt>
                      <c:pt idx="6480">
                        <c:v>7.3303222656250008E-6</c:v>
                      </c:pt>
                      <c:pt idx="6481">
                        <c:v>7.2662353515625002E-6</c:v>
                      </c:pt>
                      <c:pt idx="6482">
                        <c:v>7.3059082031250009E-6</c:v>
                      </c:pt>
                      <c:pt idx="6483">
                        <c:v>7.3364257812500009E-6</c:v>
                      </c:pt>
                      <c:pt idx="6484">
                        <c:v>7.3181152343750004E-6</c:v>
                      </c:pt>
                      <c:pt idx="6485">
                        <c:v>7.2479248046875005E-6</c:v>
                      </c:pt>
                      <c:pt idx="6486">
                        <c:v>7.2387695312500007E-6</c:v>
                      </c:pt>
                      <c:pt idx="6487">
                        <c:v>7.2662353515625002E-6</c:v>
                      </c:pt>
                      <c:pt idx="6488">
                        <c:v>7.2998046875000007E-6</c:v>
                      </c:pt>
                      <c:pt idx="6489">
                        <c:v>7.2540283203125007E-6</c:v>
                      </c:pt>
                      <c:pt idx="6490">
                        <c:v>7.2021484375000005E-6</c:v>
                      </c:pt>
                      <c:pt idx="6491">
                        <c:v>7.235717773437501E-6</c:v>
                      </c:pt>
                      <c:pt idx="6492">
                        <c:v>7.2784423828125005E-6</c:v>
                      </c:pt>
                      <c:pt idx="6493">
                        <c:v>7.2601318359375009E-6</c:v>
                      </c:pt>
                      <c:pt idx="6494">
                        <c:v>7.2082519531250006E-6</c:v>
                      </c:pt>
                      <c:pt idx="6495">
                        <c:v>7.205200195312501E-6</c:v>
                      </c:pt>
                      <c:pt idx="6496">
                        <c:v>7.2448730468750008E-6</c:v>
                      </c:pt>
                      <c:pt idx="6497">
                        <c:v>7.2692871093750007E-6</c:v>
                      </c:pt>
                      <c:pt idx="6498">
                        <c:v>7.2235107421875007E-6</c:v>
                      </c:pt>
                      <c:pt idx="6499">
                        <c:v>7.1807861328125003E-6</c:v>
                      </c:pt>
                      <c:pt idx="6500">
                        <c:v>7.2174072265625005E-6</c:v>
                      </c:pt>
                      <c:pt idx="6501">
                        <c:v>7.2601318359375009E-6</c:v>
                      </c:pt>
                      <c:pt idx="6502">
                        <c:v>7.2631835937500005E-6</c:v>
                      </c:pt>
                      <c:pt idx="6503">
                        <c:v>7.2113037109375003E-6</c:v>
                      </c:pt>
                      <c:pt idx="6504">
                        <c:v>7.2021484375000005E-6</c:v>
                      </c:pt>
                      <c:pt idx="6505">
                        <c:v>7.2601318359375009E-6</c:v>
                      </c:pt>
                      <c:pt idx="6506">
                        <c:v>7.2967529296875002E-6</c:v>
                      </c:pt>
                      <c:pt idx="6507">
                        <c:v>7.2509765625000002E-6</c:v>
                      </c:pt>
                      <c:pt idx="6508">
                        <c:v>7.2174072265625005E-6</c:v>
                      </c:pt>
                      <c:pt idx="6509">
                        <c:v>7.2509765625000002E-6</c:v>
                      </c:pt>
                      <c:pt idx="6510">
                        <c:v>7.3089599609375006E-6</c:v>
                      </c:pt>
                      <c:pt idx="6511">
                        <c:v>7.3150634765625007E-6</c:v>
                      </c:pt>
                      <c:pt idx="6512">
                        <c:v>7.2601318359375009E-6</c:v>
                      </c:pt>
                      <c:pt idx="6513">
                        <c:v>7.2570800781250003E-6</c:v>
                      </c:pt>
                      <c:pt idx="6514">
                        <c:v>7.3059082031250009E-6</c:v>
                      </c:pt>
                      <c:pt idx="6515">
                        <c:v>7.3516845703125009E-6</c:v>
                      </c:pt>
                      <c:pt idx="6516">
                        <c:v>7.3272705078125002E-6</c:v>
                      </c:pt>
                      <c:pt idx="6517">
                        <c:v>7.2937011718750005E-6</c:v>
                      </c:pt>
                      <c:pt idx="6518">
                        <c:v>7.3272705078125002E-6</c:v>
                      </c:pt>
                      <c:pt idx="6519">
                        <c:v>7.3913574218750008E-6</c:v>
                      </c:pt>
                      <c:pt idx="6520">
                        <c:v>7.3913574218750008E-6</c:v>
                      </c:pt>
                      <c:pt idx="6521">
                        <c:v>7.3516845703125009E-6</c:v>
                      </c:pt>
                      <c:pt idx="6522">
                        <c:v>7.3577880859375003E-6</c:v>
                      </c:pt>
                      <c:pt idx="6523">
                        <c:v>7.4035644531250003E-6</c:v>
                      </c:pt>
                      <c:pt idx="6524">
                        <c:v>7.4371337890625008E-6</c:v>
                      </c:pt>
                      <c:pt idx="6525">
                        <c:v>7.412719726562501E-6</c:v>
                      </c:pt>
                      <c:pt idx="6526">
                        <c:v>7.3852539062500006E-6</c:v>
                      </c:pt>
                      <c:pt idx="6527">
                        <c:v>7.412719726562501E-6</c:v>
                      </c:pt>
                      <c:pt idx="6528">
                        <c:v>7.4676513671875009E-6</c:v>
                      </c:pt>
                      <c:pt idx="6529">
                        <c:v>7.4920654296875007E-6</c:v>
                      </c:pt>
                      <c:pt idx="6530">
                        <c:v>7.427978515625001E-6</c:v>
                      </c:pt>
                      <c:pt idx="6531">
                        <c:v>7.4371337890625008E-6</c:v>
                      </c:pt>
                      <c:pt idx="6532">
                        <c:v>7.5012207031250006E-6</c:v>
                      </c:pt>
                      <c:pt idx="6533">
                        <c:v>7.5378417968750008E-6</c:v>
                      </c:pt>
                      <c:pt idx="6534">
                        <c:v>7.4951171875000004E-6</c:v>
                      </c:pt>
                      <c:pt idx="6535">
                        <c:v>7.4707031250000005E-6</c:v>
                      </c:pt>
                      <c:pt idx="6536">
                        <c:v>7.5012207031250006E-6</c:v>
                      </c:pt>
                      <c:pt idx="6537">
                        <c:v>7.559204101562501E-6</c:v>
                      </c:pt>
                      <c:pt idx="6538">
                        <c:v>7.5653076171875003E-6</c:v>
                      </c:pt>
                      <c:pt idx="6539">
                        <c:v>7.5195312500000002E-6</c:v>
                      </c:pt>
                      <c:pt idx="6540">
                        <c:v>7.5042724609375002E-6</c:v>
                      </c:pt>
                      <c:pt idx="6541">
                        <c:v>7.5653076171875003E-6</c:v>
                      </c:pt>
                      <c:pt idx="6542">
                        <c:v>7.6019287109375005E-6</c:v>
                      </c:pt>
                      <c:pt idx="6543">
                        <c:v>7.5683593750000008E-6</c:v>
                      </c:pt>
                      <c:pt idx="6544">
                        <c:v>7.5317382812500006E-6</c:v>
                      </c:pt>
                      <c:pt idx="6545">
                        <c:v>7.559204101562501E-6</c:v>
                      </c:pt>
                      <c:pt idx="6546">
                        <c:v>7.6141357421875008E-6</c:v>
                      </c:pt>
                      <c:pt idx="6547">
                        <c:v>7.6232910156250007E-6</c:v>
                      </c:pt>
                      <c:pt idx="6548">
                        <c:v>7.5775146484375006E-6</c:v>
                      </c:pt>
                      <c:pt idx="6549">
                        <c:v>7.5683593750000008E-6</c:v>
                      </c:pt>
                      <c:pt idx="6550">
                        <c:v>7.6141357421875008E-6</c:v>
                      </c:pt>
                      <c:pt idx="6551">
                        <c:v>7.659912109375E-6</c:v>
                      </c:pt>
                      <c:pt idx="6552">
                        <c:v>7.635498046875001E-6</c:v>
                      </c:pt>
                      <c:pt idx="6553">
                        <c:v>7.5988769531250008E-6</c:v>
                      </c:pt>
                      <c:pt idx="6554">
                        <c:v>7.620239257812501E-6</c:v>
                      </c:pt>
                      <c:pt idx="6555">
                        <c:v>7.6751708984375E-6</c:v>
                      </c:pt>
                      <c:pt idx="6556">
                        <c:v>7.6904296875000001E-6</c:v>
                      </c:pt>
                      <c:pt idx="6557">
                        <c:v>7.6385498046875007E-6</c:v>
                      </c:pt>
                      <c:pt idx="6558">
                        <c:v>7.6232910156250007E-6</c:v>
                      </c:pt>
                      <c:pt idx="6559">
                        <c:v>7.6843261718750007E-6</c:v>
                      </c:pt>
                      <c:pt idx="6560">
                        <c:v>7.7148437500000008E-6</c:v>
                      </c:pt>
                      <c:pt idx="6561">
                        <c:v>7.6995849609375007E-6</c:v>
                      </c:pt>
                      <c:pt idx="6562">
                        <c:v>7.659912109375E-6</c:v>
                      </c:pt>
                      <c:pt idx="6563">
                        <c:v>7.6873779296875004E-6</c:v>
                      </c:pt>
                      <c:pt idx="6564">
                        <c:v>7.7301025390625008E-6</c:v>
                      </c:pt>
                      <c:pt idx="6565">
                        <c:v>7.7514648437500001E-6</c:v>
                      </c:pt>
                      <c:pt idx="6566">
                        <c:v>7.6934814453125014E-6</c:v>
                      </c:pt>
                      <c:pt idx="6567">
                        <c:v>7.6904296875000001E-6</c:v>
                      </c:pt>
                      <c:pt idx="6568">
                        <c:v>7.7331542968750004E-6</c:v>
                      </c:pt>
                      <c:pt idx="6569">
                        <c:v>7.7941894531250005E-6</c:v>
                      </c:pt>
                      <c:pt idx="6570">
                        <c:v>7.7789306640625005E-6</c:v>
                      </c:pt>
                      <c:pt idx="6571">
                        <c:v>7.6019287109375005E-6</c:v>
                      </c:pt>
                      <c:pt idx="6572">
                        <c:v>7.5347900390625003E-6</c:v>
                      </c:pt>
                      <c:pt idx="6573">
                        <c:v>7.5042724609375002E-6</c:v>
                      </c:pt>
                      <c:pt idx="6574">
                        <c:v>7.4310302734375007E-6</c:v>
                      </c:pt>
                      <c:pt idx="6575">
                        <c:v>7.3028564453125004E-6</c:v>
                      </c:pt>
                      <c:pt idx="6576">
                        <c:v>7.2143554687500008E-6</c:v>
                      </c:pt>
                      <c:pt idx="6577">
                        <c:v>7.189941406250001E-6</c:v>
                      </c:pt>
                      <c:pt idx="6578">
                        <c:v>7.1655273437500003E-6</c:v>
                      </c:pt>
                      <c:pt idx="6579">
                        <c:v>7.0800781250000004E-6</c:v>
                      </c:pt>
                      <c:pt idx="6580">
                        <c:v>6.982421875000001E-6</c:v>
                      </c:pt>
                      <c:pt idx="6581">
                        <c:v>6.9274902343750002E-6</c:v>
                      </c:pt>
                      <c:pt idx="6582">
                        <c:v>6.9244384765625006E-6</c:v>
                      </c:pt>
                      <c:pt idx="6583">
                        <c:v>6.8786621093750005E-6</c:v>
                      </c:pt>
                      <c:pt idx="6584">
                        <c:v>6.7840576171875008E-6</c:v>
                      </c:pt>
                      <c:pt idx="6585">
                        <c:v>6.7077636718750007E-6</c:v>
                      </c:pt>
                      <c:pt idx="6586">
                        <c:v>6.6955566406250004E-6</c:v>
                      </c:pt>
                      <c:pt idx="6587">
                        <c:v>6.6894531250000002E-6</c:v>
                      </c:pt>
                      <c:pt idx="6588">
                        <c:v>6.6253662109375005E-6</c:v>
                      </c:pt>
                      <c:pt idx="6589">
                        <c:v>6.5185546875000004E-6</c:v>
                      </c:pt>
                      <c:pt idx="6590">
                        <c:v>6.4849853515625007E-6</c:v>
                      </c:pt>
                      <c:pt idx="6591">
                        <c:v>6.4941406250000005E-6</c:v>
                      </c:pt>
                      <c:pt idx="6592">
                        <c:v>6.4544677734375007E-6</c:v>
                      </c:pt>
                      <c:pt idx="6593">
                        <c:v>6.3690185546875007E-6</c:v>
                      </c:pt>
                      <c:pt idx="6594">
                        <c:v>6.2988281250000009E-6</c:v>
                      </c:pt>
                      <c:pt idx="6595">
                        <c:v>6.2957763671875003E-6</c:v>
                      </c:pt>
                      <c:pt idx="6596">
                        <c:v>6.2835693359375008E-6</c:v>
                      </c:pt>
                      <c:pt idx="6597">
                        <c:v>6.2408447265625005E-6</c:v>
                      </c:pt>
                      <c:pt idx="6598">
                        <c:v>6.1553955078125006E-6</c:v>
                      </c:pt>
                      <c:pt idx="6599">
                        <c:v>6.1157226562500007E-6</c:v>
                      </c:pt>
                      <c:pt idx="6600">
                        <c:v>6.1309814453125007E-6</c:v>
                      </c:pt>
                      <c:pt idx="6601">
                        <c:v>6.1065673828125008E-6</c:v>
                      </c:pt>
                      <c:pt idx="6602">
                        <c:v>6.0211181640625001E-6</c:v>
                      </c:pt>
                      <c:pt idx="6603">
                        <c:v>5.9539794921875007E-6</c:v>
                      </c:pt>
                      <c:pt idx="6604">
                        <c:v>5.9478759765625005E-6</c:v>
                      </c:pt>
                      <c:pt idx="6605">
                        <c:v>5.9600830078125009E-6</c:v>
                      </c:pt>
                      <c:pt idx="6606">
                        <c:v>5.8959960937500003E-6</c:v>
                      </c:pt>
                      <c:pt idx="6607">
                        <c:v>5.8074951171875008E-6</c:v>
                      </c:pt>
                      <c:pt idx="6608">
                        <c:v>5.7830810546875001E-6</c:v>
                      </c:pt>
                      <c:pt idx="6609">
                        <c:v>5.7922363281250007E-6</c:v>
                      </c:pt>
                      <c:pt idx="6610">
                        <c:v>5.7708740234375006E-6</c:v>
                      </c:pt>
                      <c:pt idx="6611">
                        <c:v>5.6976318359375001E-6</c:v>
                      </c:pt>
                      <c:pt idx="6612">
                        <c:v>5.6335449218750004E-6</c:v>
                      </c:pt>
                      <c:pt idx="6613">
                        <c:v>5.6243896484375006E-6</c:v>
                      </c:pt>
                      <c:pt idx="6614">
                        <c:v>5.6335449218750004E-6</c:v>
                      </c:pt>
                      <c:pt idx="6615">
                        <c:v>5.5847167968750007E-6</c:v>
                      </c:pt>
                      <c:pt idx="6616">
                        <c:v>5.4962158203125003E-6</c:v>
                      </c:pt>
                      <c:pt idx="6617">
                        <c:v>5.4656982421875003E-6</c:v>
                      </c:pt>
                      <c:pt idx="6618">
                        <c:v>5.4779052734375006E-6</c:v>
                      </c:pt>
                      <c:pt idx="6619">
                        <c:v>5.4656982421875003E-6</c:v>
                      </c:pt>
                      <c:pt idx="6620">
                        <c:v>5.3924560546875007E-6</c:v>
                      </c:pt>
                      <c:pt idx="6621">
                        <c:v>5.3314208984375007E-6</c:v>
                      </c:pt>
                      <c:pt idx="6622">
                        <c:v>5.3222656250000008E-6</c:v>
                      </c:pt>
                      <c:pt idx="6623">
                        <c:v>5.3405761718750005E-6</c:v>
                      </c:pt>
                      <c:pt idx="6624">
                        <c:v>5.2978515625000001E-6</c:v>
                      </c:pt>
                      <c:pt idx="6625">
                        <c:v>5.2154541015625007E-6</c:v>
                      </c:pt>
                      <c:pt idx="6626">
                        <c:v>5.1818847656250002E-6</c:v>
                      </c:pt>
                      <c:pt idx="6627">
                        <c:v>5.2001953125000007E-6</c:v>
                      </c:pt>
                      <c:pt idx="6628">
                        <c:v>5.1818847656250002E-6</c:v>
                      </c:pt>
                      <c:pt idx="6629">
                        <c:v>5.1147460937500008E-6</c:v>
                      </c:pt>
                      <c:pt idx="6630">
                        <c:v>5.0476074218750006E-6</c:v>
                      </c:pt>
                      <c:pt idx="6631">
                        <c:v>5.0506591796875003E-6</c:v>
                      </c:pt>
                      <c:pt idx="6632">
                        <c:v>5.0689697265625008E-6</c:v>
                      </c:pt>
                      <c:pt idx="6633">
                        <c:v>5.0292968750000001E-6</c:v>
                      </c:pt>
                      <c:pt idx="6634">
                        <c:v>4.9374389648437505E-6</c:v>
                      </c:pt>
                      <c:pt idx="6635">
                        <c:v>4.90386962890625E-6</c:v>
                      </c:pt>
                      <c:pt idx="6636">
                        <c:v>4.9240112304687506E-6</c:v>
                      </c:pt>
                      <c:pt idx="6637">
                        <c:v>4.9209594726562501E-6</c:v>
                      </c:pt>
                      <c:pt idx="6638">
                        <c:v>4.8541259765625002E-6</c:v>
                      </c:pt>
                      <c:pt idx="6639">
                        <c:v>4.7851562500000007E-6</c:v>
                      </c:pt>
                      <c:pt idx="6640">
                        <c:v>4.7900390625000005E-6</c:v>
                      </c:pt>
                      <c:pt idx="6641">
                        <c:v>4.8205566406250005E-6</c:v>
                      </c:pt>
                      <c:pt idx="6642">
                        <c:v>4.7781372070312504E-6</c:v>
                      </c:pt>
                      <c:pt idx="6643">
                        <c:v>4.7027587890625004E-6</c:v>
                      </c:pt>
                      <c:pt idx="6644">
                        <c:v>4.6682739257812507E-6</c:v>
                      </c:pt>
                      <c:pt idx="6645">
                        <c:v>4.6969604492187506E-6</c:v>
                      </c:pt>
                      <c:pt idx="6646">
                        <c:v>4.6981811523437501E-6</c:v>
                      </c:pt>
                      <c:pt idx="6647">
                        <c:v>4.6350097656250005E-6</c:v>
                      </c:pt>
                      <c:pt idx="6648">
                        <c:v>4.5742797851562507E-6</c:v>
                      </c:pt>
                      <c:pt idx="6649">
                        <c:v>4.5828247070312508E-6</c:v>
                      </c:pt>
                      <c:pt idx="6650">
                        <c:v>4.60235595703125E-6</c:v>
                      </c:pt>
                      <c:pt idx="6651">
                        <c:v>4.5788574218750002E-6</c:v>
                      </c:pt>
                      <c:pt idx="6652">
                        <c:v>4.5065307617187507E-6</c:v>
                      </c:pt>
                      <c:pt idx="6653">
                        <c:v>4.4750976562500006E-6</c:v>
                      </c:pt>
                      <c:pt idx="6654">
                        <c:v>4.5037841796875005E-6</c:v>
                      </c:pt>
                      <c:pt idx="6655">
                        <c:v>4.5120239257812503E-6</c:v>
                      </c:pt>
                      <c:pt idx="6656">
                        <c:v>4.4522094726562506E-6</c:v>
                      </c:pt>
                      <c:pt idx="6657">
                        <c:v>4.3911743164062505E-6</c:v>
                      </c:pt>
                      <c:pt idx="6658">
                        <c:v>4.3984985351562502E-6</c:v>
                      </c:pt>
                      <c:pt idx="6659">
                        <c:v>4.4338989257812501E-6</c:v>
                      </c:pt>
                      <c:pt idx="6660">
                        <c:v>4.4070434570312503E-6</c:v>
                      </c:pt>
                      <c:pt idx="6661">
                        <c:v>4.3395996093750006E-6</c:v>
                      </c:pt>
                      <c:pt idx="6662">
                        <c:v>4.3103027343750001E-6</c:v>
                      </c:pt>
                      <c:pt idx="6663">
                        <c:v>4.3389892578125E-6</c:v>
                      </c:pt>
                      <c:pt idx="6664">
                        <c:v>4.3560791015625002E-6</c:v>
                      </c:pt>
                      <c:pt idx="6665">
                        <c:v>4.3029785156250004E-6</c:v>
                      </c:pt>
                      <c:pt idx="6666">
                        <c:v>4.2410278320312503E-6</c:v>
                      </c:pt>
                      <c:pt idx="6667">
                        <c:v>4.24835205078125E-6</c:v>
                      </c:pt>
                      <c:pt idx="6668">
                        <c:v>4.2828369140625006E-6</c:v>
                      </c:pt>
                      <c:pt idx="6669">
                        <c:v>4.2657470703125005E-6</c:v>
                      </c:pt>
                      <c:pt idx="6670">
                        <c:v>4.1973876953125007E-6</c:v>
                      </c:pt>
                      <c:pt idx="6671">
                        <c:v>4.1729736328125E-6</c:v>
                      </c:pt>
                      <c:pt idx="6672">
                        <c:v>4.2031860351562506E-6</c:v>
                      </c:pt>
                      <c:pt idx="6673">
                        <c:v>4.2196655273437501E-6</c:v>
                      </c:pt>
                      <c:pt idx="6674">
                        <c:v>4.1748046875000002E-6</c:v>
                      </c:pt>
                      <c:pt idx="6675">
                        <c:v>4.1189575195312502E-6</c:v>
                      </c:pt>
                      <c:pt idx="6676">
                        <c:v>4.1207885742187503E-6</c:v>
                      </c:pt>
                      <c:pt idx="6677">
                        <c:v>4.1601562500000007E-6</c:v>
                      </c:pt>
                      <c:pt idx="6678">
                        <c:v>4.1445922851562504E-6</c:v>
                      </c:pt>
                      <c:pt idx="6679">
                        <c:v>4.0829467773437506E-6</c:v>
                      </c:pt>
                      <c:pt idx="6680">
                        <c:v>4.0597534179687503E-6</c:v>
                      </c:pt>
                      <c:pt idx="6681">
                        <c:v>4.0887451171875005E-6</c:v>
                      </c:pt>
                      <c:pt idx="6682">
                        <c:v>4.1098022460937504E-6</c:v>
                      </c:pt>
                      <c:pt idx="6683">
                        <c:v>4.0618896484375007E-6</c:v>
                      </c:pt>
                      <c:pt idx="6684">
                        <c:v>4.0005493164062504E-6</c:v>
                      </c:pt>
                      <c:pt idx="6685">
                        <c:v>4.0069580078125E-6</c:v>
                      </c:pt>
                      <c:pt idx="6686">
                        <c:v>4.0466308593750007E-6</c:v>
                      </c:pt>
                      <c:pt idx="6687">
                        <c:v>4.0399169921874999E-6</c:v>
                      </c:pt>
                      <c:pt idx="6688">
                        <c:v>3.9758300781250002E-6</c:v>
                      </c:pt>
                      <c:pt idx="6689">
                        <c:v>3.9523315429687504E-6</c:v>
                      </c:pt>
                      <c:pt idx="6690">
                        <c:v>3.9801025390625002E-6</c:v>
                      </c:pt>
                      <c:pt idx="6691">
                        <c:v>4.0023803710937505E-6</c:v>
                      </c:pt>
                      <c:pt idx="6692">
                        <c:v>3.9624023437500003E-6</c:v>
                      </c:pt>
                      <c:pt idx="6693">
                        <c:v>3.9044189453124999E-6</c:v>
                      </c:pt>
                      <c:pt idx="6694">
                        <c:v>3.9044189453124999E-6</c:v>
                      </c:pt>
                      <c:pt idx="6695">
                        <c:v>3.9489746093750005E-6</c:v>
                      </c:pt>
                      <c:pt idx="6696">
                        <c:v>3.9404296875000004E-6</c:v>
                      </c:pt>
                      <c:pt idx="6697">
                        <c:v>3.8796997070312506E-6</c:v>
                      </c:pt>
                      <c:pt idx="6698">
                        <c:v>3.8491821289062506E-6</c:v>
                      </c:pt>
                      <c:pt idx="6699">
                        <c:v>3.8800048828125001E-6</c:v>
                      </c:pt>
                      <c:pt idx="6700">
                        <c:v>3.9077758789062499E-6</c:v>
                      </c:pt>
                      <c:pt idx="6701">
                        <c:v>3.8702392578125005E-6</c:v>
                      </c:pt>
                      <c:pt idx="6702">
                        <c:v>3.8079833984375005E-6</c:v>
                      </c:pt>
                      <c:pt idx="6703">
                        <c:v>3.8085937500000002E-6</c:v>
                      </c:pt>
                      <c:pt idx="6704">
                        <c:v>3.856201171875E-6</c:v>
                      </c:pt>
                      <c:pt idx="6705">
                        <c:v>3.8467407226562507E-6</c:v>
                      </c:pt>
                      <c:pt idx="6706">
                        <c:v>3.7902832031250001E-6</c:v>
                      </c:pt>
                      <c:pt idx="6707">
                        <c:v>3.7579345703125004E-6</c:v>
                      </c:pt>
                      <c:pt idx="6708">
                        <c:v>3.7866210937500003E-6</c:v>
                      </c:pt>
                      <c:pt idx="6709">
                        <c:v>3.8159179687500004E-6</c:v>
                      </c:pt>
                      <c:pt idx="6710">
                        <c:v>3.7777709960937503E-6</c:v>
                      </c:pt>
                      <c:pt idx="6711">
                        <c:v>3.7258911132812501E-6</c:v>
                      </c:pt>
                      <c:pt idx="6712">
                        <c:v>3.7213134765625002E-6</c:v>
                      </c:pt>
                      <c:pt idx="6713">
                        <c:v>3.7609863281250005E-6</c:v>
                      </c:pt>
                      <c:pt idx="6714">
                        <c:v>3.7573242187500002E-6</c:v>
                      </c:pt>
                      <c:pt idx="6715">
                        <c:v>3.7011718750000004E-6</c:v>
                      </c:pt>
                      <c:pt idx="6716">
                        <c:v>3.6676025390625003E-6</c:v>
                      </c:pt>
                      <c:pt idx="6717">
                        <c:v>3.6962890625000002E-6</c:v>
                      </c:pt>
                      <c:pt idx="6718">
                        <c:v>3.7292480468750001E-6</c:v>
                      </c:pt>
                      <c:pt idx="6719">
                        <c:v>3.6892700195312503E-6</c:v>
                      </c:pt>
                      <c:pt idx="6720">
                        <c:v>3.6315917968750003E-6</c:v>
                      </c:pt>
                      <c:pt idx="6721">
                        <c:v>3.6322021484375004E-6</c:v>
                      </c:pt>
                      <c:pt idx="6722">
                        <c:v>3.6730957031250003E-6</c:v>
                      </c:pt>
                      <c:pt idx="6723">
                        <c:v>3.6758422851562505E-6</c:v>
                      </c:pt>
                      <c:pt idx="6724">
                        <c:v>3.6151123046875003E-6</c:v>
                      </c:pt>
                      <c:pt idx="6725">
                        <c:v>3.5821533203125004E-6</c:v>
                      </c:pt>
                      <c:pt idx="6726">
                        <c:v>3.6093139648437504E-6</c:v>
                      </c:pt>
                      <c:pt idx="6727">
                        <c:v>3.6431884765625004E-6</c:v>
                      </c:pt>
                      <c:pt idx="6728">
                        <c:v>3.6096191406250003E-6</c:v>
                      </c:pt>
                      <c:pt idx="6729">
                        <c:v>3.5540771484375002E-6</c:v>
                      </c:pt>
                      <c:pt idx="6730">
                        <c:v>3.5452270507812503E-6</c:v>
                      </c:pt>
                      <c:pt idx="6731">
                        <c:v>3.5876464843750004E-6</c:v>
                      </c:pt>
                      <c:pt idx="6732">
                        <c:v>3.5900878906250003E-6</c:v>
                      </c:pt>
                      <c:pt idx="6733">
                        <c:v>3.5342407226562503E-6</c:v>
                      </c:pt>
                      <c:pt idx="6734">
                        <c:v>3.4994506835937502E-6</c:v>
                      </c:pt>
                      <c:pt idx="6735">
                        <c:v>3.5238647460937501E-6</c:v>
                      </c:pt>
                      <c:pt idx="6736">
                        <c:v>3.5595703125000002E-6</c:v>
                      </c:pt>
                      <c:pt idx="6737">
                        <c:v>3.5250854492187505E-6</c:v>
                      </c:pt>
                      <c:pt idx="6738">
                        <c:v>3.4680175781250001E-6</c:v>
                      </c:pt>
                      <c:pt idx="6739">
                        <c:v>3.4600830078125003E-6</c:v>
                      </c:pt>
                      <c:pt idx="6740">
                        <c:v>3.5012817382812504E-6</c:v>
                      </c:pt>
                      <c:pt idx="6741">
                        <c:v>3.5070800781250003E-6</c:v>
                      </c:pt>
                      <c:pt idx="6742">
                        <c:v>3.4545898437500003E-6</c:v>
                      </c:pt>
                      <c:pt idx="6743">
                        <c:v>3.4158325195312505E-6</c:v>
                      </c:pt>
                      <c:pt idx="6744">
                        <c:v>3.4365844726562505E-6</c:v>
                      </c:pt>
                      <c:pt idx="6745">
                        <c:v>3.4716796875000004E-6</c:v>
                      </c:pt>
                      <c:pt idx="6746">
                        <c:v>3.4417724609375002E-6</c:v>
                      </c:pt>
                      <c:pt idx="6747">
                        <c:v>3.3801269531250003E-6</c:v>
                      </c:pt>
                      <c:pt idx="6748">
                        <c:v>3.3706665039062502E-6</c:v>
                      </c:pt>
                      <c:pt idx="6749">
                        <c:v>3.4109497070312503E-6</c:v>
                      </c:pt>
                      <c:pt idx="6750">
                        <c:v>3.4185791015625003E-6</c:v>
                      </c:pt>
                      <c:pt idx="6751">
                        <c:v>3.3609008789062502E-6</c:v>
                      </c:pt>
                      <c:pt idx="6752">
                        <c:v>3.3190917968750003E-6</c:v>
                      </c:pt>
                      <c:pt idx="6753">
                        <c:v>3.3383178710937505E-6</c:v>
                      </c:pt>
                      <c:pt idx="6754">
                        <c:v>3.3685302734375002E-6</c:v>
                      </c:pt>
                      <c:pt idx="6755">
                        <c:v>3.3428955078125004E-6</c:v>
                      </c:pt>
                      <c:pt idx="6756">
                        <c:v>3.2794189453125004E-6</c:v>
                      </c:pt>
                      <c:pt idx="6757">
                        <c:v>3.2669067382812502E-6</c:v>
                      </c:pt>
                      <c:pt idx="6758">
                        <c:v>3.3032226562500001E-6</c:v>
                      </c:pt>
                      <c:pt idx="6759">
                        <c:v>3.3062744140625002E-6</c:v>
                      </c:pt>
                      <c:pt idx="6760">
                        <c:v>3.2501220703125003E-6</c:v>
                      </c:pt>
                      <c:pt idx="6761">
                        <c:v>3.1951904296875005E-6</c:v>
                      </c:pt>
                      <c:pt idx="6762">
                        <c:v>3.2156372070312502E-6</c:v>
                      </c:pt>
                      <c:pt idx="6763">
                        <c:v>3.2513427734375003E-6</c:v>
                      </c:pt>
                      <c:pt idx="6764">
                        <c:v>3.2147216796875001E-6</c:v>
                      </c:pt>
                      <c:pt idx="6765">
                        <c:v>3.1451416015625004E-6</c:v>
                      </c:pt>
                      <c:pt idx="6766">
                        <c:v>3.1295776367187501E-6</c:v>
                      </c:pt>
                      <c:pt idx="6767">
                        <c:v>3.1567382812500001E-6</c:v>
                      </c:pt>
                      <c:pt idx="6768">
                        <c:v>3.1600952148437501E-6</c:v>
                      </c:pt>
                      <c:pt idx="6769">
                        <c:v>3.1015014648437504E-6</c:v>
                      </c:pt>
                      <c:pt idx="6770">
                        <c:v>3.0450439453125002E-6</c:v>
                      </c:pt>
                      <c:pt idx="6771">
                        <c:v>3.0557250976562503E-6</c:v>
                      </c:pt>
                      <c:pt idx="6772">
                        <c:v>3.07830810546875E-6</c:v>
                      </c:pt>
                      <c:pt idx="6773">
                        <c:v>3.0477905273437504E-6</c:v>
                      </c:pt>
                      <c:pt idx="6774">
                        <c:v>2.9727172851562503E-6</c:v>
                      </c:pt>
                      <c:pt idx="6775">
                        <c:v>2.9476928710937503E-6</c:v>
                      </c:pt>
                      <c:pt idx="6776">
                        <c:v>2.9727172851562503E-6</c:v>
                      </c:pt>
                      <c:pt idx="6777">
                        <c:v>2.9663085937500003E-6</c:v>
                      </c:pt>
                      <c:pt idx="6778">
                        <c:v>2.8982543945312504E-6</c:v>
                      </c:pt>
                      <c:pt idx="6779">
                        <c:v>2.8399658203125001E-6</c:v>
                      </c:pt>
                      <c:pt idx="6780">
                        <c:v>2.8421020507812501E-6</c:v>
                      </c:pt>
                      <c:pt idx="6781">
                        <c:v>2.8686523437500004E-6</c:v>
                      </c:pt>
                      <c:pt idx="6782">
                        <c:v>2.8213500976562501E-6</c:v>
                      </c:pt>
                      <c:pt idx="6783">
                        <c:v>2.7453613281250004E-6</c:v>
                      </c:pt>
                      <c:pt idx="6784">
                        <c:v>2.7133178710937501E-6</c:v>
                      </c:pt>
                      <c:pt idx="6785">
                        <c:v>2.733154296875E-6</c:v>
                      </c:pt>
                      <c:pt idx="6786">
                        <c:v>2.7285766601562501E-6</c:v>
                      </c:pt>
                      <c:pt idx="6787">
                        <c:v>2.6593017578125003E-6</c:v>
                      </c:pt>
                      <c:pt idx="6788">
                        <c:v>2.5872802734375002E-6</c:v>
                      </c:pt>
                      <c:pt idx="6789">
                        <c:v>2.5830078125000002E-6</c:v>
                      </c:pt>
                      <c:pt idx="6790">
                        <c:v>2.6071166992187502E-6</c:v>
                      </c:pt>
                      <c:pt idx="6791">
                        <c:v>2.5646972656250001E-6</c:v>
                      </c:pt>
                      <c:pt idx="6792">
                        <c:v>2.4868774414062502E-6</c:v>
                      </c:pt>
                      <c:pt idx="6793">
                        <c:v>2.4465942382812502E-6</c:v>
                      </c:pt>
                      <c:pt idx="6794">
                        <c:v>2.4639892578125002E-6</c:v>
                      </c:pt>
                      <c:pt idx="6795">
                        <c:v>2.4588012695312501E-6</c:v>
                      </c:pt>
                      <c:pt idx="6796">
                        <c:v>2.38800048828125E-6</c:v>
                      </c:pt>
                      <c:pt idx="6797">
                        <c:v>2.318115234375E-6</c:v>
                      </c:pt>
                      <c:pt idx="6798">
                        <c:v>2.3110961914062502E-6</c:v>
                      </c:pt>
                      <c:pt idx="6799">
                        <c:v>2.3284912109375002E-6</c:v>
                      </c:pt>
                      <c:pt idx="6800">
                        <c:v>2.2875976562500004E-6</c:v>
                      </c:pt>
                      <c:pt idx="6801">
                        <c:v>2.2064208984375001E-6</c:v>
                      </c:pt>
                      <c:pt idx="6802">
                        <c:v>2.1667480468750002E-6</c:v>
                      </c:pt>
                      <c:pt idx="6803">
                        <c:v>2.1826171875E-6</c:v>
                      </c:pt>
                      <c:pt idx="6804">
                        <c:v>2.1798706054687502E-6</c:v>
                      </c:pt>
                      <c:pt idx="6805">
                        <c:v>2.1090698242187501E-6</c:v>
                      </c:pt>
                      <c:pt idx="6806">
                        <c:v>2.0349121093750001E-6</c:v>
                      </c:pt>
                      <c:pt idx="6807">
                        <c:v>2.03521728515625E-6</c:v>
                      </c:pt>
                      <c:pt idx="6808">
                        <c:v>2.0501708984375001E-6</c:v>
                      </c:pt>
                      <c:pt idx="6809">
                        <c:v>2.0181274414062503E-6</c:v>
                      </c:pt>
                      <c:pt idx="6810">
                        <c:v>1.9338989257812503E-6</c:v>
                      </c:pt>
                      <c:pt idx="6811">
                        <c:v>1.8942260742187502E-6</c:v>
                      </c:pt>
                      <c:pt idx="6812">
                        <c:v>1.91162109375E-6</c:v>
                      </c:pt>
                      <c:pt idx="6813">
                        <c:v>1.912841796875E-6</c:v>
                      </c:pt>
                      <c:pt idx="6814">
                        <c:v>1.8499755859375002E-6</c:v>
                      </c:pt>
                      <c:pt idx="6815">
                        <c:v>1.7813110351562502E-6</c:v>
                      </c:pt>
                      <c:pt idx="6816">
                        <c:v>1.7718505859375002E-6</c:v>
                      </c:pt>
                      <c:pt idx="6817">
                        <c:v>1.7956542968750001E-6</c:v>
                      </c:pt>
                      <c:pt idx="6818">
                        <c:v>1.7660522460937501E-6</c:v>
                      </c:pt>
                      <c:pt idx="6819">
                        <c:v>1.6888427734375002E-6</c:v>
                      </c:pt>
                      <c:pt idx="6820">
                        <c:v>1.6479492187500002E-6</c:v>
                      </c:pt>
                      <c:pt idx="6821">
                        <c:v>1.6690063476562501E-6</c:v>
                      </c:pt>
                      <c:pt idx="6822">
                        <c:v>1.6760253906250001E-6</c:v>
                      </c:pt>
                      <c:pt idx="6823">
                        <c:v>1.6140747070312502E-6</c:v>
                      </c:pt>
                      <c:pt idx="6824">
                        <c:v>1.5484619140625002E-6</c:v>
                      </c:pt>
                      <c:pt idx="6825">
                        <c:v>1.5432739257812501E-6</c:v>
                      </c:pt>
                      <c:pt idx="6826">
                        <c:v>1.5695190429687501E-6</c:v>
                      </c:pt>
                      <c:pt idx="6827">
                        <c:v>1.5472412109375001E-6</c:v>
                      </c:pt>
                      <c:pt idx="6828">
                        <c:v>1.4752197265625E-6</c:v>
                      </c:pt>
                      <c:pt idx="6829">
                        <c:v>1.4370727539062502E-6</c:v>
                      </c:pt>
                      <c:pt idx="6830">
                        <c:v>1.4602661132812501E-6</c:v>
                      </c:pt>
                      <c:pt idx="6831">
                        <c:v>1.4733886718750001E-6</c:v>
                      </c:pt>
                      <c:pt idx="6832">
                        <c:v>1.4193725585937501E-6</c:v>
                      </c:pt>
                      <c:pt idx="6833">
                        <c:v>1.3549804687500001E-6</c:v>
                      </c:pt>
                      <c:pt idx="6834">
                        <c:v>1.3519287109375002E-6</c:v>
                      </c:pt>
                      <c:pt idx="6835">
                        <c:v>1.3842773437500001E-6</c:v>
                      </c:pt>
                      <c:pt idx="6836">
                        <c:v>1.3693237304687502E-6</c:v>
                      </c:pt>
                      <c:pt idx="6837">
                        <c:v>1.2985229492187501E-6</c:v>
                      </c:pt>
                      <c:pt idx="6838">
                        <c:v>1.2637329101562501E-6</c:v>
                      </c:pt>
                      <c:pt idx="6839">
                        <c:v>1.2908935546875001E-6</c:v>
                      </c:pt>
                      <c:pt idx="6840">
                        <c:v>1.3082885742187502E-6</c:v>
                      </c:pt>
                      <c:pt idx="6841">
                        <c:v>1.2640380859375002E-6</c:v>
                      </c:pt>
                      <c:pt idx="6842">
                        <c:v>1.2023925781250001E-6</c:v>
                      </c:pt>
                      <c:pt idx="6843">
                        <c:v>1.2030029296875001E-6</c:v>
                      </c:pt>
                      <c:pt idx="6844">
                        <c:v>1.23870849609375E-6</c:v>
                      </c:pt>
                      <c:pt idx="6845">
                        <c:v>1.2295532226562502E-6</c:v>
                      </c:pt>
                      <c:pt idx="6846">
                        <c:v>1.16607666015625E-6</c:v>
                      </c:pt>
                      <c:pt idx="6847">
                        <c:v>1.1318969726562501E-6</c:v>
                      </c:pt>
                      <c:pt idx="6848">
                        <c:v>1.1614990234375001E-6</c:v>
                      </c:pt>
                      <c:pt idx="6849">
                        <c:v>1.1837768554687502E-6</c:v>
                      </c:pt>
                      <c:pt idx="6850">
                        <c:v>1.1416625976562502E-6</c:v>
                      </c:pt>
                      <c:pt idx="6851">
                        <c:v>1.0839843750000001E-6</c:v>
                      </c:pt>
                      <c:pt idx="6852">
                        <c:v>1.0848999023437502E-6</c:v>
                      </c:pt>
                      <c:pt idx="6853">
                        <c:v>1.1257934570312502E-6</c:v>
                      </c:pt>
                      <c:pt idx="6854">
                        <c:v>1.1178588867187501E-6</c:v>
                      </c:pt>
                      <c:pt idx="6855">
                        <c:v>1.05682373046875E-6</c:v>
                      </c:pt>
                      <c:pt idx="6856">
                        <c:v>1.0238647460937501E-6</c:v>
                      </c:pt>
                      <c:pt idx="6857">
                        <c:v>1.0571289062500001E-6</c:v>
                      </c:pt>
                      <c:pt idx="6858">
                        <c:v>1.085205078125E-6</c:v>
                      </c:pt>
                      <c:pt idx="6859">
                        <c:v>1.0446166992187501E-6</c:v>
                      </c:pt>
                      <c:pt idx="6860">
                        <c:v>9.8846435546875006E-7</c:v>
                      </c:pt>
                      <c:pt idx="6861">
                        <c:v>9.8968505859375002E-7</c:v>
                      </c:pt>
                      <c:pt idx="6862">
                        <c:v>1.0308837890625001E-6</c:v>
                      </c:pt>
                      <c:pt idx="6863">
                        <c:v>1.0275268554687502E-6</c:v>
                      </c:pt>
                      <c:pt idx="6864">
                        <c:v>9.7045898437500006E-7</c:v>
                      </c:pt>
                      <c:pt idx="6865">
                        <c:v>9.3841552734375009E-7</c:v>
                      </c:pt>
                      <c:pt idx="6866">
                        <c:v>9.7045898437500006E-7</c:v>
                      </c:pt>
                      <c:pt idx="6867">
                        <c:v>1.0009765625000001E-6</c:v>
                      </c:pt>
                      <c:pt idx="6868">
                        <c:v>9.6527099609375016E-7</c:v>
                      </c:pt>
                      <c:pt idx="6869">
                        <c:v>9.0911865234375012E-7</c:v>
                      </c:pt>
                      <c:pt idx="6870">
                        <c:v>9.1064453125000006E-7</c:v>
                      </c:pt>
                      <c:pt idx="6871">
                        <c:v>9.5336914062500012E-7</c:v>
                      </c:pt>
                      <c:pt idx="6872">
                        <c:v>9.5184326171875007E-7</c:v>
                      </c:pt>
                      <c:pt idx="6873">
                        <c:v>8.7280273437500001E-7</c:v>
                      </c:pt>
                      <c:pt idx="6874">
                        <c:v>8.3984374999999998E-7</c:v>
                      </c:pt>
                      <c:pt idx="6875">
                        <c:v>8.7097167968749998E-7</c:v>
                      </c:pt>
                      <c:pt idx="6876">
                        <c:v>9.0484619140624998E-7</c:v>
                      </c:pt>
                      <c:pt idx="6877">
                        <c:v>8.7127685546874997E-7</c:v>
                      </c:pt>
                      <c:pt idx="6878">
                        <c:v>8.1573486328125001E-7</c:v>
                      </c:pt>
                      <c:pt idx="6879">
                        <c:v>8.1695556640624996E-7</c:v>
                      </c:pt>
                      <c:pt idx="6880">
                        <c:v>8.5998535156250001E-7</c:v>
                      </c:pt>
                      <c:pt idx="6881">
                        <c:v>8.6425781249999994E-7</c:v>
                      </c:pt>
                      <c:pt idx="6882">
                        <c:v>8.0993652343749993E-7</c:v>
                      </c:pt>
                      <c:pt idx="6883">
                        <c:v>7.7514648437499997E-7</c:v>
                      </c:pt>
                      <c:pt idx="6884">
                        <c:v>8.0841064453124999E-7</c:v>
                      </c:pt>
                      <c:pt idx="6885">
                        <c:v>8.4289550781249996E-7</c:v>
                      </c:pt>
                      <c:pt idx="6886">
                        <c:v>8.1329345703125E-7</c:v>
                      </c:pt>
                      <c:pt idx="6887">
                        <c:v>7.5775146484374994E-7</c:v>
                      </c:pt>
                      <c:pt idx="6888">
                        <c:v>7.5592041015625001E-7</c:v>
                      </c:pt>
                      <c:pt idx="6889">
                        <c:v>8.0200195312499993E-7</c:v>
                      </c:pt>
                      <c:pt idx="6890">
                        <c:v>8.0749511718749992E-7</c:v>
                      </c:pt>
                      <c:pt idx="6891">
                        <c:v>7.5561523437499992E-7</c:v>
                      </c:pt>
                      <c:pt idx="6892">
                        <c:v>7.2052001953124997E-7</c:v>
                      </c:pt>
                      <c:pt idx="6893">
                        <c:v>7.5103759765625E-7</c:v>
                      </c:pt>
                      <c:pt idx="6894">
                        <c:v>7.8826904296874996E-7</c:v>
                      </c:pt>
                      <c:pt idx="6895">
                        <c:v>7.6080322265624992E-7</c:v>
                      </c:pt>
                      <c:pt idx="6896">
                        <c:v>7.0556640624999994E-7</c:v>
                      </c:pt>
                      <c:pt idx="6897">
                        <c:v>7.0404052734375001E-7</c:v>
                      </c:pt>
                      <c:pt idx="6898">
                        <c:v>7.4890136718749998E-7</c:v>
                      </c:pt>
                      <c:pt idx="6899">
                        <c:v>7.5897216796874999E-7</c:v>
                      </c:pt>
                      <c:pt idx="6900">
                        <c:v>7.0709228515624999E-7</c:v>
                      </c:pt>
                      <c:pt idx="6901">
                        <c:v>6.7138671874999996E-7</c:v>
                      </c:pt>
                      <c:pt idx="6902">
                        <c:v>7.0220947265624998E-7</c:v>
                      </c:pt>
                      <c:pt idx="6903">
                        <c:v>7.4066162109375E-7</c:v>
                      </c:pt>
                      <c:pt idx="6904">
                        <c:v>7.1594238281249995E-7</c:v>
                      </c:pt>
                      <c:pt idx="6905">
                        <c:v>6.6101074218749996E-7</c:v>
                      </c:pt>
                      <c:pt idx="6906">
                        <c:v>6.5856933593749995E-7</c:v>
                      </c:pt>
                      <c:pt idx="6907">
                        <c:v>7.0343017578124993E-7</c:v>
                      </c:pt>
                      <c:pt idx="6908">
                        <c:v>7.147216796875E-7</c:v>
                      </c:pt>
                      <c:pt idx="6909">
                        <c:v>6.65283203125E-7</c:v>
                      </c:pt>
                      <c:pt idx="6910">
                        <c:v>6.2866210937500001E-7</c:v>
                      </c:pt>
                      <c:pt idx="6911">
                        <c:v>6.573486328125E-7</c:v>
                      </c:pt>
                      <c:pt idx="6912">
                        <c:v>6.9824218749999993E-7</c:v>
                      </c:pt>
                      <c:pt idx="6913">
                        <c:v>6.7687988281249995E-7</c:v>
                      </c:pt>
                      <c:pt idx="6914">
                        <c:v>6.2194824218749996E-7</c:v>
                      </c:pt>
                      <c:pt idx="6915">
                        <c:v>6.1767578124999993E-7</c:v>
                      </c:pt>
                      <c:pt idx="6916">
                        <c:v>6.6253662109375E-7</c:v>
                      </c:pt>
                      <c:pt idx="6917">
                        <c:v>6.7596435546874999E-7</c:v>
                      </c:pt>
                      <c:pt idx="6918">
                        <c:v>6.2805175781249993E-7</c:v>
                      </c:pt>
                      <c:pt idx="6919">
                        <c:v>5.9051513671874997E-7</c:v>
                      </c:pt>
                      <c:pt idx="6920">
                        <c:v>6.1950683593749996E-7</c:v>
                      </c:pt>
                      <c:pt idx="6921">
                        <c:v>6.6101074218749996E-7</c:v>
                      </c:pt>
                      <c:pt idx="6922">
                        <c:v>6.4147949218750001E-7</c:v>
                      </c:pt>
                      <c:pt idx="6923">
                        <c:v>5.8685302734375002E-7</c:v>
                      </c:pt>
                      <c:pt idx="6924">
                        <c:v>5.8013916015624997E-7</c:v>
                      </c:pt>
                      <c:pt idx="6925">
                        <c:v>6.2561035156249992E-7</c:v>
                      </c:pt>
                      <c:pt idx="6926">
                        <c:v>6.4147949218750001E-7</c:v>
                      </c:pt>
                      <c:pt idx="6927">
                        <c:v>5.9539794921874999E-7</c:v>
                      </c:pt>
                      <c:pt idx="6928">
                        <c:v>5.5572509765625002E-7</c:v>
                      </c:pt>
                      <c:pt idx="6929">
                        <c:v>5.8288574218749997E-7</c:v>
                      </c:pt>
                      <c:pt idx="6930">
                        <c:v>6.26220703125E-7</c:v>
                      </c:pt>
                      <c:pt idx="6931">
                        <c:v>6.0882568359374997E-7</c:v>
                      </c:pt>
                      <c:pt idx="6932">
                        <c:v>5.5419921874999997E-7</c:v>
                      </c:pt>
                      <c:pt idx="6933">
                        <c:v>5.4626464843749998E-7</c:v>
                      </c:pt>
                      <c:pt idx="6934">
                        <c:v>5.9234619140625001E-7</c:v>
                      </c:pt>
                      <c:pt idx="6935">
                        <c:v>6.1035156250000001E-7</c:v>
                      </c:pt>
                      <c:pt idx="6936">
                        <c:v>5.6427001953124998E-7</c:v>
                      </c:pt>
                      <c:pt idx="6937">
                        <c:v>5.2398681640624993E-7</c:v>
                      </c:pt>
                      <c:pt idx="6938">
                        <c:v>5.4992675781249993E-7</c:v>
                      </c:pt>
                      <c:pt idx="6939">
                        <c:v>5.9387207031249994E-7</c:v>
                      </c:pt>
                      <c:pt idx="6940">
                        <c:v>5.7891845703125002E-7</c:v>
                      </c:pt>
                      <c:pt idx="6941">
                        <c:v>5.2398681640624993E-7</c:v>
                      </c:pt>
                      <c:pt idx="6942">
                        <c:v>5.145263671875E-7</c:v>
                      </c:pt>
                      <c:pt idx="6943">
                        <c:v>5.5938720703124997E-7</c:v>
                      </c:pt>
                      <c:pt idx="6944">
                        <c:v>5.7952880859375E-7</c:v>
                      </c:pt>
                      <c:pt idx="6945">
                        <c:v>5.3436279296874993E-7</c:v>
                      </c:pt>
                      <c:pt idx="6946">
                        <c:v>4.9255371093749994E-7</c:v>
                      </c:pt>
                      <c:pt idx="6947">
                        <c:v>5.1696777343750001E-7</c:v>
                      </c:pt>
                      <c:pt idx="6948">
                        <c:v>5.6152343749999999E-7</c:v>
                      </c:pt>
                      <c:pt idx="6949">
                        <c:v>5.4809570312500001E-7</c:v>
                      </c:pt>
                      <c:pt idx="6950">
                        <c:v>4.9316406250000002E-7</c:v>
                      </c:pt>
                      <c:pt idx="6951">
                        <c:v>4.8126220703124998E-7</c:v>
                      </c:pt>
                      <c:pt idx="6952">
                        <c:v>5.2673339843749993E-7</c:v>
                      </c:pt>
                      <c:pt idx="6953">
                        <c:v>5.4779052734375002E-7</c:v>
                      </c:pt>
                      <c:pt idx="6954">
                        <c:v>5.0506591796874996E-7</c:v>
                      </c:pt>
                      <c:pt idx="6955">
                        <c:v>4.6020507812499999E-7</c:v>
                      </c:pt>
                      <c:pt idx="6956">
                        <c:v>4.8248291015624993E-7</c:v>
                      </c:pt>
                      <c:pt idx="6957">
                        <c:v>5.2978515625000001E-7</c:v>
                      </c:pt>
                      <c:pt idx="6958">
                        <c:v>5.1788330078124997E-7</c:v>
                      </c:pt>
                      <c:pt idx="6959">
                        <c:v>4.6255493164062496E-7</c:v>
                      </c:pt>
                      <c:pt idx="6960">
                        <c:v>4.4915771484375001E-7</c:v>
                      </c:pt>
                      <c:pt idx="6961">
                        <c:v>4.9316406250000002E-7</c:v>
                      </c:pt>
                      <c:pt idx="6962">
                        <c:v>5.1757812499999998E-7</c:v>
                      </c:pt>
                      <c:pt idx="6963">
                        <c:v>4.754638671875E-7</c:v>
                      </c:pt>
                      <c:pt idx="6964">
                        <c:v>4.2999267578125E-7</c:v>
                      </c:pt>
                      <c:pt idx="6965">
                        <c:v>4.5025634765624999E-7</c:v>
                      </c:pt>
                      <c:pt idx="6966">
                        <c:v>4.9652099609374999E-7</c:v>
                      </c:pt>
                      <c:pt idx="6967">
                        <c:v>4.8767089843749993E-7</c:v>
                      </c:pt>
                      <c:pt idx="6968">
                        <c:v>4.3151855468749999E-7</c:v>
                      </c:pt>
                      <c:pt idx="6969">
                        <c:v>4.1693115234374996E-7</c:v>
                      </c:pt>
                      <c:pt idx="6970">
                        <c:v>4.5993041992187498E-7</c:v>
                      </c:pt>
                      <c:pt idx="6971">
                        <c:v>4.8477172851562499E-7</c:v>
                      </c:pt>
                      <c:pt idx="6972">
                        <c:v>4.4430541992187497E-7</c:v>
                      </c:pt>
                      <c:pt idx="6973">
                        <c:v>3.9788818359374998E-7</c:v>
                      </c:pt>
                      <c:pt idx="6974">
                        <c:v>4.1708374023437496E-7</c:v>
                      </c:pt>
                      <c:pt idx="6975">
                        <c:v>4.6377563476562496E-7</c:v>
                      </c:pt>
                      <c:pt idx="6976">
                        <c:v>4.55078125E-7</c:v>
                      </c:pt>
                      <c:pt idx="6977">
                        <c:v>4.0112304687499998E-7</c:v>
                      </c:pt>
                      <c:pt idx="6978">
                        <c:v>3.8403320312499999E-7</c:v>
                      </c:pt>
                      <c:pt idx="6979">
                        <c:v>4.2633056640624999E-7</c:v>
                      </c:pt>
                      <c:pt idx="6980">
                        <c:v>4.5306396484374999E-7</c:v>
                      </c:pt>
                      <c:pt idx="6981">
                        <c:v>4.1336059570312499E-7</c:v>
                      </c:pt>
                      <c:pt idx="6982">
                        <c:v>3.6624145507812499E-7</c:v>
                      </c:pt>
                      <c:pt idx="6983">
                        <c:v>3.8311767578124998E-7</c:v>
                      </c:pt>
                      <c:pt idx="6984">
                        <c:v>4.3008422851562499E-7</c:v>
                      </c:pt>
                      <c:pt idx="6985">
                        <c:v>4.2462158203124998E-7</c:v>
                      </c:pt>
                      <c:pt idx="6986">
                        <c:v>3.701171875E-7</c:v>
                      </c:pt>
                      <c:pt idx="6987">
                        <c:v>3.5137939453125E-7</c:v>
                      </c:pt>
                      <c:pt idx="6988">
                        <c:v>3.9370727539062498E-7</c:v>
                      </c:pt>
                      <c:pt idx="6989">
                        <c:v>4.2160034179687497E-7</c:v>
                      </c:pt>
                      <c:pt idx="6990">
                        <c:v>3.8385009765624997E-7</c:v>
                      </c:pt>
                      <c:pt idx="6991">
                        <c:v>3.3499145507812497E-7</c:v>
                      </c:pt>
                      <c:pt idx="6992">
                        <c:v>3.502197265625E-7</c:v>
                      </c:pt>
                      <c:pt idx="6993">
                        <c:v>3.9794921874999998E-7</c:v>
                      </c:pt>
                      <c:pt idx="6994">
                        <c:v>3.936767578125E-7</c:v>
                      </c:pt>
                      <c:pt idx="6995">
                        <c:v>3.4097290039062497E-7</c:v>
                      </c:pt>
                      <c:pt idx="6996">
                        <c:v>3.1982421874999999E-7</c:v>
                      </c:pt>
                      <c:pt idx="6997">
                        <c:v>3.6062622070312498E-7</c:v>
                      </c:pt>
                      <c:pt idx="6998">
                        <c:v>3.9102172851562499E-7</c:v>
                      </c:pt>
                      <c:pt idx="6999">
                        <c:v>3.5406494140624998E-7</c:v>
                      </c:pt>
                      <c:pt idx="7000">
                        <c:v>3.06121826171875E-7</c:v>
                      </c:pt>
                      <c:pt idx="7001">
                        <c:v>3.1817626953124998E-7</c:v>
                      </c:pt>
                      <c:pt idx="7002">
                        <c:v>3.6621093750000001E-7</c:v>
                      </c:pt>
                      <c:pt idx="7003">
                        <c:v>3.6495971679687497E-7</c:v>
                      </c:pt>
                      <c:pt idx="7004">
                        <c:v>3.1127929687499997E-7</c:v>
                      </c:pt>
                      <c:pt idx="7005">
                        <c:v>2.8948974609374999E-7</c:v>
                      </c:pt>
                      <c:pt idx="7006">
                        <c:v>3.2949829101562498E-7</c:v>
                      </c:pt>
                      <c:pt idx="7007">
                        <c:v>3.6111450195312499E-7</c:v>
                      </c:pt>
                      <c:pt idx="7008">
                        <c:v>3.2745361328125E-7</c:v>
                      </c:pt>
                      <c:pt idx="7009">
                        <c:v>2.7734374999999997E-7</c:v>
                      </c:pt>
                      <c:pt idx="7010">
                        <c:v>2.8790283203124999E-7</c:v>
                      </c:pt>
                      <c:pt idx="7011">
                        <c:v>3.3605957031249998E-7</c:v>
                      </c:pt>
                      <c:pt idx="7012">
                        <c:v>3.3737182617187497E-7</c:v>
                      </c:pt>
                      <c:pt idx="7013">
                        <c:v>2.8482055664062498E-7</c:v>
                      </c:pt>
                      <c:pt idx="7014">
                        <c:v>2.6034545898437501E-7</c:v>
                      </c:pt>
                      <c:pt idx="7015">
                        <c:v>2.9995727539062498E-7</c:v>
                      </c:pt>
                      <c:pt idx="7016">
                        <c:v>3.3340454101562497E-7</c:v>
                      </c:pt>
                      <c:pt idx="7017">
                        <c:v>3.0084228515624996E-7</c:v>
                      </c:pt>
                      <c:pt idx="7018">
                        <c:v>2.5054931640625001E-7</c:v>
                      </c:pt>
                      <c:pt idx="7019">
                        <c:v>2.59857177734375E-7</c:v>
                      </c:pt>
                      <c:pt idx="7020">
                        <c:v>3.0773925781249998E-7</c:v>
                      </c:pt>
                      <c:pt idx="7021">
                        <c:v>3.1137084960937501E-7</c:v>
                      </c:pt>
                      <c:pt idx="7022">
                        <c:v>2.5894165039062498E-7</c:v>
                      </c:pt>
                      <c:pt idx="7023">
                        <c:v>2.33551025390625E-7</c:v>
                      </c:pt>
                      <c:pt idx="7024">
                        <c:v>2.7178955078124997E-7</c:v>
                      </c:pt>
                      <c:pt idx="7025">
                        <c:v>3.0703735351562496E-7</c:v>
                      </c:pt>
                      <c:pt idx="7026">
                        <c:v>2.7676391601562497E-7</c:v>
                      </c:pt>
                      <c:pt idx="7027">
                        <c:v>2.2598266601562498E-7</c:v>
                      </c:pt>
                      <c:pt idx="7028">
                        <c:v>2.32940673828125E-7</c:v>
                      </c:pt>
                      <c:pt idx="7029">
                        <c:v>2.8146362304687501E-7</c:v>
                      </c:pt>
                      <c:pt idx="7030">
                        <c:v>2.8613281249999997E-7</c:v>
                      </c:pt>
                      <c:pt idx="7031">
                        <c:v>2.3544311523437499E-7</c:v>
                      </c:pt>
                      <c:pt idx="7032">
                        <c:v>2.0776367187499999E-7</c:v>
                      </c:pt>
                      <c:pt idx="7033">
                        <c:v>2.4462890624999996E-7</c:v>
                      </c:pt>
                      <c:pt idx="7034">
                        <c:v>2.81982421875E-7</c:v>
                      </c:pt>
                      <c:pt idx="7035">
                        <c:v>2.5289916992187498E-7</c:v>
                      </c:pt>
                      <c:pt idx="7036">
                        <c:v>2.0169067382812498E-7</c:v>
                      </c:pt>
                      <c:pt idx="7037">
                        <c:v>2.07000732421875E-7</c:v>
                      </c:pt>
                      <c:pt idx="7038">
                        <c:v>2.5494384765625001E-7</c:v>
                      </c:pt>
                      <c:pt idx="7039">
                        <c:v>2.6211547851562498E-7</c:v>
                      </c:pt>
                      <c:pt idx="7040">
                        <c:v>2.1151733398437499E-7</c:v>
                      </c:pt>
                      <c:pt idx="7041">
                        <c:v>1.82647705078125E-7</c:v>
                      </c:pt>
                      <c:pt idx="7042">
                        <c:v>2.1871948242187499E-7</c:v>
                      </c:pt>
                      <c:pt idx="7043">
                        <c:v>2.5616455078125001E-7</c:v>
                      </c:pt>
                      <c:pt idx="7044">
                        <c:v>2.2940063476562498E-7</c:v>
                      </c:pt>
                      <c:pt idx="7045">
                        <c:v>1.77490234375E-7</c:v>
                      </c:pt>
                      <c:pt idx="7046">
                        <c:v>1.8099975585937499E-7</c:v>
                      </c:pt>
                      <c:pt idx="7047">
                        <c:v>2.2930908203125E-7</c:v>
                      </c:pt>
                      <c:pt idx="7048">
                        <c:v>2.3760986328124999E-7</c:v>
                      </c:pt>
                      <c:pt idx="7049">
                        <c:v>1.878662109375E-7</c:v>
                      </c:pt>
                      <c:pt idx="7050">
                        <c:v>1.5719604492187501E-7</c:v>
                      </c:pt>
                      <c:pt idx="7051">
                        <c:v>1.9122314453125E-7</c:v>
                      </c:pt>
                      <c:pt idx="7052">
                        <c:v>2.3114013671875E-7</c:v>
                      </c:pt>
                      <c:pt idx="7053">
                        <c:v>2.0492553710937499E-7</c:v>
                      </c:pt>
                      <c:pt idx="7054">
                        <c:v>1.51947021484375E-7</c:v>
                      </c:pt>
                      <c:pt idx="7055">
                        <c:v>1.5347290039062499E-7</c:v>
                      </c:pt>
                      <c:pt idx="7056">
                        <c:v>2.010498046875E-7</c:v>
                      </c:pt>
                      <c:pt idx="7057">
                        <c:v>2.11181640625E-7</c:v>
                      </c:pt>
                      <c:pt idx="7058">
                        <c:v>1.6140747070312498E-7</c:v>
                      </c:pt>
                      <c:pt idx="7059">
                        <c:v>1.28448486328125E-7</c:v>
                      </c:pt>
                      <c:pt idx="7060">
                        <c:v>1.6168212890624999E-7</c:v>
                      </c:pt>
                      <c:pt idx="7061">
                        <c:v>2.0135498046874999E-7</c:v>
                      </c:pt>
                      <c:pt idx="7062">
                        <c:v>1.7678833007812499E-7</c:v>
                      </c:pt>
                      <c:pt idx="7063">
                        <c:v>1.23016357421875E-7</c:v>
                      </c:pt>
                      <c:pt idx="7064">
                        <c:v>1.21673583984375E-7</c:v>
                      </c:pt>
                      <c:pt idx="7065">
                        <c:v>1.6876220703124998E-7</c:v>
                      </c:pt>
                      <c:pt idx="7066">
                        <c:v>1.7941284179687499E-7</c:v>
                      </c:pt>
                      <c:pt idx="7067">
                        <c:v>1.30035400390625E-7</c:v>
                      </c:pt>
                      <c:pt idx="7068">
                        <c:v>9.4818115234374999E-8</c:v>
                      </c:pt>
                      <c:pt idx="7069">
                        <c:v>1.2496948242187499E-7</c:v>
                      </c:pt>
                      <c:pt idx="7070">
                        <c:v>1.6567993164062499E-7</c:v>
                      </c:pt>
                      <c:pt idx="7071">
                        <c:v>1.4248657226562499E-7</c:v>
                      </c:pt>
                      <c:pt idx="7072">
                        <c:v>8.7097167968749993E-8</c:v>
                      </c:pt>
                      <c:pt idx="7073">
                        <c:v>8.3526611328124995E-8</c:v>
                      </c:pt>
                      <c:pt idx="7074">
                        <c:v>1.2884521484375E-7</c:v>
                      </c:pt>
                      <c:pt idx="7075">
                        <c:v>1.41021728515625E-7</c:v>
                      </c:pt>
                      <c:pt idx="7076">
                        <c:v>9.2041015625000001E-8</c:v>
                      </c:pt>
                      <c:pt idx="7077">
                        <c:v>5.3710937499999995E-8</c:v>
                      </c:pt>
                      <c:pt idx="7078">
                        <c:v>8.2580566406250002E-8</c:v>
                      </c:pt>
                      <c:pt idx="7079">
                        <c:v>1.22283935546875E-7</c:v>
                      </c:pt>
                      <c:pt idx="7080">
                        <c:v>1.00799560546875E-7</c:v>
                      </c:pt>
                      <c:pt idx="7081">
                        <c:v>4.4616699218749999E-8</c:v>
                      </c:pt>
                      <c:pt idx="7082">
                        <c:v>3.8024902343749998E-8</c:v>
                      </c:pt>
                      <c:pt idx="7083">
                        <c:v>8.2397460937499991E-8</c:v>
                      </c:pt>
                      <c:pt idx="7084">
                        <c:v>9.5855712890624991E-8</c:v>
                      </c:pt>
                      <c:pt idx="7085">
                        <c:v>4.6661376953124999E-8</c:v>
                      </c:pt>
                      <c:pt idx="7086">
                        <c:v>4.5349121093749994E-9</c:v>
                      </c:pt>
                      <c:pt idx="7087">
                        <c:v>2.7984619140624999E-8</c:v>
                      </c:pt>
                      <c:pt idx="7088">
                        <c:v>7.0343017578124993E-8</c:v>
                      </c:pt>
                      <c:pt idx="7089">
                        <c:v>5.2703857421875001E-8</c:v>
                      </c:pt>
                      <c:pt idx="7090">
                        <c:v>-4.4342041015624994E-9</c:v>
                      </c:pt>
                      <c:pt idx="7091">
                        <c:v>-1.510009765625E-8</c:v>
                      </c:pt>
                      <c:pt idx="7092">
                        <c:v>2.7679443359374998E-8</c:v>
                      </c:pt>
                      <c:pt idx="7093">
                        <c:v>4.5227050781250001E-8</c:v>
                      </c:pt>
                      <c:pt idx="7094">
                        <c:v>-1.3305664062499999E-9</c:v>
                      </c:pt>
                      <c:pt idx="7095">
                        <c:v>-4.5013427734374999E-8</c:v>
                      </c:pt>
                      <c:pt idx="7096">
                        <c:v>-2.1728515624999999E-8</c:v>
                      </c:pt>
                      <c:pt idx="7097">
                        <c:v>2.0312499999999997E-8</c:v>
                      </c:pt>
                      <c:pt idx="7098">
                        <c:v>4.8614501953124999E-9</c:v>
                      </c:pt>
                      <c:pt idx="7099">
                        <c:v>-5.1116943359374995E-8</c:v>
                      </c:pt>
                      <c:pt idx="7100">
                        <c:v>-6.3903808593749998E-8</c:v>
                      </c:pt>
                      <c:pt idx="7101">
                        <c:v>-2.0324707031249998E-8</c:v>
                      </c:pt>
                      <c:pt idx="7102">
                        <c:v>-1.3031005859375E-9</c:v>
                      </c:pt>
                      <c:pt idx="7103">
                        <c:v>-4.6203613281249998E-8</c:v>
                      </c:pt>
                      <c:pt idx="7104">
                        <c:v>-8.9630126953124998E-8</c:v>
                      </c:pt>
                      <c:pt idx="7105">
                        <c:v>-6.8450927734374993E-8</c:v>
                      </c:pt>
                      <c:pt idx="7106">
                        <c:v>-2.4322509765624999E-8</c:v>
                      </c:pt>
                      <c:pt idx="7107">
                        <c:v>-3.6895751953125E-8</c:v>
                      </c:pt>
                      <c:pt idx="7108">
                        <c:v>-9.2803955078124996E-8</c:v>
                      </c:pt>
                      <c:pt idx="7109">
                        <c:v>-1.0577392578125E-7</c:v>
                      </c:pt>
                      <c:pt idx="7110">
                        <c:v>-6.2835693359375002E-8</c:v>
                      </c:pt>
                      <c:pt idx="7111">
                        <c:v>-4.0710449218749997E-8</c:v>
                      </c:pt>
                      <c:pt idx="7112">
                        <c:v>-8.3221435546874995E-8</c:v>
                      </c:pt>
                      <c:pt idx="7113">
                        <c:v>-1.2796020507812499E-7</c:v>
                      </c:pt>
                      <c:pt idx="7114">
                        <c:v>-1.06658935546875E-7</c:v>
                      </c:pt>
                      <c:pt idx="7115">
                        <c:v>-6.1401367187499997E-8</c:v>
                      </c:pt>
                      <c:pt idx="7116">
                        <c:v>-7.1502685546875001E-8</c:v>
                      </c:pt>
                      <c:pt idx="7117">
                        <c:v>-1.2570190429687498E-7</c:v>
                      </c:pt>
                      <c:pt idx="7118">
                        <c:v>-1.40411376953125E-7</c:v>
                      </c:pt>
                      <c:pt idx="7119">
                        <c:v>-9.664916992187499E-8</c:v>
                      </c:pt>
                      <c:pt idx="7120">
                        <c:v>-7.1929931640624991E-8</c:v>
                      </c:pt>
                      <c:pt idx="7121">
                        <c:v>-1.1260986328124999E-7</c:v>
                      </c:pt>
                      <c:pt idx="7122">
                        <c:v>-1.573486328125E-7</c:v>
                      </c:pt>
                      <c:pt idx="7123">
                        <c:v>-1.3763427734375E-7</c:v>
                      </c:pt>
                      <c:pt idx="7124">
                        <c:v>-9.0820312499999997E-8</c:v>
                      </c:pt>
                      <c:pt idx="7125">
                        <c:v>-9.7930908203125001E-8</c:v>
                      </c:pt>
                      <c:pt idx="7126">
                        <c:v>-1.5182495117187498E-7</c:v>
                      </c:pt>
                      <c:pt idx="7127">
                        <c:v>-1.671142578125E-7</c:v>
                      </c:pt>
                      <c:pt idx="7128">
                        <c:v>-1.24237060546875E-7</c:v>
                      </c:pt>
                      <c:pt idx="7129">
                        <c:v>-9.6557617187499991E-8</c:v>
                      </c:pt>
                      <c:pt idx="7130">
                        <c:v>-1.3476562499999999E-7</c:v>
                      </c:pt>
                      <c:pt idx="7131">
                        <c:v>-1.8075561523437498E-7</c:v>
                      </c:pt>
                      <c:pt idx="7132">
                        <c:v>-1.6204833984374999E-7</c:v>
                      </c:pt>
                      <c:pt idx="7133">
                        <c:v>-1.1419677734374999E-7</c:v>
                      </c:pt>
                      <c:pt idx="7134">
                        <c:v>-1.19476318359375E-7</c:v>
                      </c:pt>
                      <c:pt idx="7135">
                        <c:v>-1.7166137695312499E-7</c:v>
                      </c:pt>
                      <c:pt idx="7136">
                        <c:v>-1.8829345703125E-7</c:v>
                      </c:pt>
                      <c:pt idx="7137">
                        <c:v>-1.453857421875E-7</c:v>
                      </c:pt>
                      <c:pt idx="7138">
                        <c:v>-1.16058349609375E-7</c:v>
                      </c:pt>
                      <c:pt idx="7139">
                        <c:v>-1.5307617187499999E-7</c:v>
                      </c:pt>
                      <c:pt idx="7140">
                        <c:v>-1.98822021484375E-7</c:v>
                      </c:pt>
                      <c:pt idx="7141">
                        <c:v>-1.8194580078124998E-7</c:v>
                      </c:pt>
                      <c:pt idx="7142">
                        <c:v>-1.3333129882812499E-7</c:v>
                      </c:pt>
                      <c:pt idx="7143">
                        <c:v>-1.3580322265625E-7</c:v>
                      </c:pt>
                      <c:pt idx="7144">
                        <c:v>-1.8817138671874999E-7</c:v>
                      </c:pt>
                      <c:pt idx="7145">
                        <c:v>-2.0599365234375E-7</c:v>
                      </c:pt>
                      <c:pt idx="7146">
                        <c:v>-1.6375732421875E-7</c:v>
                      </c:pt>
                      <c:pt idx="7147">
                        <c:v>-1.324462890625E-7</c:v>
                      </c:pt>
                      <c:pt idx="7148">
                        <c:v>-1.6708374023437499E-7</c:v>
                      </c:pt>
                      <c:pt idx="7149">
                        <c:v>-2.1450805664062499E-7</c:v>
                      </c:pt>
                      <c:pt idx="7150">
                        <c:v>-1.99249267578125E-7</c:v>
                      </c:pt>
                      <c:pt idx="7151">
                        <c:v>-1.4981079101562501E-7</c:v>
                      </c:pt>
                      <c:pt idx="7152">
                        <c:v>-1.5032958984374999E-7</c:v>
                      </c:pt>
                      <c:pt idx="7153">
                        <c:v>-2.0153808593749999E-7</c:v>
                      </c:pt>
                      <c:pt idx="7154">
                        <c:v>-2.2189331054687499E-7</c:v>
                      </c:pt>
                      <c:pt idx="7155">
                        <c:v>-1.8002319335937499E-7</c:v>
                      </c:pt>
                      <c:pt idx="7156">
                        <c:v>-1.4678955078125E-7</c:v>
                      </c:pt>
                      <c:pt idx="7157">
                        <c:v>-1.8060302734374999E-7</c:v>
                      </c:pt>
                      <c:pt idx="7158">
                        <c:v>-2.2802734374999998E-7</c:v>
                      </c:pt>
                      <c:pt idx="7159">
                        <c:v>-2.1514892578125E-7</c:v>
                      </c:pt>
                      <c:pt idx="7160">
                        <c:v>-1.65740966796875E-7</c:v>
                      </c:pt>
                      <c:pt idx="7161">
                        <c:v>-1.6375732421875E-7</c:v>
                      </c:pt>
                      <c:pt idx="7162">
                        <c:v>-2.15362548828125E-7</c:v>
                      </c:pt>
                      <c:pt idx="7163">
                        <c:v>-2.373046875E-7</c:v>
                      </c:pt>
                      <c:pt idx="7164">
                        <c:v>-1.9622802734375E-7</c:v>
                      </c:pt>
                      <c:pt idx="7165">
                        <c:v>-1.6220092773437498E-7</c:v>
                      </c:pt>
                      <c:pt idx="7166">
                        <c:v>-1.9335937499999999E-7</c:v>
                      </c:pt>
                      <c:pt idx="7167">
                        <c:v>-2.4240112304687501E-7</c:v>
                      </c:pt>
                      <c:pt idx="7168">
                        <c:v>-2.31109619140625E-7</c:v>
                      </c:pt>
                      <c:pt idx="7169">
                        <c:v>-1.8179321289062499E-7</c:v>
                      </c:pt>
                      <c:pt idx="7170">
                        <c:v>-1.7858886718749999E-7</c:v>
                      </c:pt>
                      <c:pt idx="7171">
                        <c:v>-2.2879028320312498E-7</c:v>
                      </c:pt>
                      <c:pt idx="7172">
                        <c:v>-2.5305175781249997E-7</c:v>
                      </c:pt>
                      <c:pt idx="7173">
                        <c:v>-2.1383666992187498E-7</c:v>
                      </c:pt>
                      <c:pt idx="7174">
                        <c:v>-1.7742919921874999E-7</c:v>
                      </c:pt>
                      <c:pt idx="7175">
                        <c:v>-2.0809936523437499E-7</c:v>
                      </c:pt>
                      <c:pt idx="7176">
                        <c:v>-2.5756835937499999E-7</c:v>
                      </c:pt>
                      <c:pt idx="7177">
                        <c:v>-2.4865722656249997E-7</c:v>
                      </c:pt>
                      <c:pt idx="7178">
                        <c:v>-1.9964599609375E-7</c:v>
                      </c:pt>
                      <c:pt idx="7179">
                        <c:v>-1.9430541992187498E-7</c:v>
                      </c:pt>
                      <c:pt idx="7180">
                        <c:v>-2.4478149414062501E-7</c:v>
                      </c:pt>
                      <c:pt idx="7181">
                        <c:v>-2.70660400390625E-7</c:v>
                      </c:pt>
                      <c:pt idx="7182">
                        <c:v>-2.3226928710937499E-7</c:v>
                      </c:pt>
                      <c:pt idx="7183">
                        <c:v>-1.9577026367187499E-7</c:v>
                      </c:pt>
                      <c:pt idx="7184">
                        <c:v>-2.2427368164062499E-7</c:v>
                      </c:pt>
                      <c:pt idx="7185">
                        <c:v>-2.7487182617187498E-7</c:v>
                      </c:pt>
                      <c:pt idx="7186">
                        <c:v>-2.6800537109375E-7</c:v>
                      </c:pt>
                      <c:pt idx="7187">
                        <c:v>-2.1920776367187498E-7</c:v>
                      </c:pt>
                      <c:pt idx="7188">
                        <c:v>-2.1273803710937499E-7</c:v>
                      </c:pt>
                      <c:pt idx="7189">
                        <c:v>-2.6272583007812501E-7</c:v>
                      </c:pt>
                      <c:pt idx="7190">
                        <c:v>-2.9043579101562498E-7</c:v>
                      </c:pt>
                      <c:pt idx="7191">
                        <c:v>-2.5479125976562496E-7</c:v>
                      </c:pt>
                      <c:pt idx="7192">
                        <c:v>-2.1606445312499998E-7</c:v>
                      </c:pt>
                      <c:pt idx="7193">
                        <c:v>-2.4353027343749998E-7</c:v>
                      </c:pt>
                      <c:pt idx="7194">
                        <c:v>-2.9483032226562498E-7</c:v>
                      </c:pt>
                      <c:pt idx="7195">
                        <c:v>-2.90771484375E-7</c:v>
                      </c:pt>
                      <c:pt idx="7196">
                        <c:v>-2.432861328125E-7</c:v>
                      </c:pt>
                      <c:pt idx="7197">
                        <c:v>-2.34130859375E-7</c:v>
                      </c:pt>
                      <c:pt idx="7198">
                        <c:v>-2.8359985351562497E-7</c:v>
                      </c:pt>
                      <c:pt idx="7199">
                        <c:v>-3.1454467773437501E-7</c:v>
                      </c:pt>
                      <c:pt idx="7200">
                        <c:v>-2.7685546875000001E-7</c:v>
                      </c:pt>
                      <c:pt idx="7201">
                        <c:v>-2.3907470703124997E-7</c:v>
                      </c:pt>
                      <c:pt idx="7202">
                        <c:v>-2.6605224609375E-7</c:v>
                      </c:pt>
                      <c:pt idx="7203">
                        <c:v>-3.1832885742187498E-7</c:v>
                      </c:pt>
                      <c:pt idx="7204">
                        <c:v>-3.1536865234374998E-7</c:v>
                      </c:pt>
                      <c:pt idx="7205">
                        <c:v>-2.6745605468749998E-7</c:v>
                      </c:pt>
                      <c:pt idx="7206">
                        <c:v>-2.5927734375E-7</c:v>
                      </c:pt>
                      <c:pt idx="7207">
                        <c:v>-3.0911254882812497E-7</c:v>
                      </c:pt>
                      <c:pt idx="7208">
                        <c:v>-3.40423583984375E-7</c:v>
                      </c:pt>
                      <c:pt idx="7209">
                        <c:v>-3.074951171875E-7</c:v>
                      </c:pt>
                      <c:pt idx="7210">
                        <c:v>-2.6809692382812498E-7</c:v>
                      </c:pt>
                      <c:pt idx="7211">
                        <c:v>-2.9449462890624997E-7</c:v>
                      </c:pt>
                      <c:pt idx="7212">
                        <c:v>-3.477783203125E-7</c:v>
                      </c:pt>
                      <c:pt idx="7213">
                        <c:v>-3.4774780273437497E-7</c:v>
                      </c:pt>
                      <c:pt idx="7214">
                        <c:v>-3.0154418945312497E-7</c:v>
                      </c:pt>
                      <c:pt idx="7215">
                        <c:v>-2.9171752929687499E-7</c:v>
                      </c:pt>
                      <c:pt idx="7216">
                        <c:v>-3.4161376953124997E-7</c:v>
                      </c:pt>
                      <c:pt idx="7217">
                        <c:v>-3.7646484374999999E-7</c:v>
                      </c:pt>
                      <c:pt idx="7218">
                        <c:v>-3.4487915039062501E-7</c:v>
                      </c:pt>
                      <c:pt idx="7219">
                        <c:v>-3.0621337890624999E-7</c:v>
                      </c:pt>
                      <c:pt idx="7220">
                        <c:v>-3.3074951171874996E-7</c:v>
                      </c:pt>
                      <c:pt idx="7221">
                        <c:v>-3.87115478515625E-7</c:v>
                      </c:pt>
                      <c:pt idx="7222">
                        <c:v>-3.9031982421874998E-7</c:v>
                      </c:pt>
                      <c:pt idx="7223">
                        <c:v>-3.4500122070312497E-7</c:v>
                      </c:pt>
                      <c:pt idx="7224">
                        <c:v>-3.3596801757812499E-7</c:v>
                      </c:pt>
                      <c:pt idx="7225">
                        <c:v>-3.8644409179687497E-7</c:v>
                      </c:pt>
                      <c:pt idx="7226">
                        <c:v>-4.2453002929687499E-7</c:v>
                      </c:pt>
                      <c:pt idx="7227">
                        <c:v>-3.9718627929687496E-7</c:v>
                      </c:pt>
                      <c:pt idx="7228">
                        <c:v>-3.5864257812500001E-7</c:v>
                      </c:pt>
                      <c:pt idx="7229">
                        <c:v>-3.829345703125E-7</c:v>
                      </c:pt>
                      <c:pt idx="7230">
                        <c:v>-4.4171142578124997E-7</c:v>
                      </c:pt>
                      <c:pt idx="7231">
                        <c:v>-4.4958496093749996E-7</c:v>
                      </c:pt>
                      <c:pt idx="7232">
                        <c:v>-4.0811157226562498E-7</c:v>
                      </c:pt>
                      <c:pt idx="7233">
                        <c:v>-3.9779663085937499E-7</c:v>
                      </c:pt>
                      <c:pt idx="7234">
                        <c:v>-4.4982910156249999E-7</c:v>
                      </c:pt>
                      <c:pt idx="7235">
                        <c:v>-4.9224853515624995E-7</c:v>
                      </c:pt>
                      <c:pt idx="7236">
                        <c:v>-4.6844482421874997E-7</c:v>
                      </c:pt>
                      <c:pt idx="7237">
                        <c:v>-4.3405151367187499E-7</c:v>
                      </c:pt>
                      <c:pt idx="7238">
                        <c:v>-4.58465576171875E-7</c:v>
                      </c:pt>
                      <c:pt idx="7239">
                        <c:v>-5.1849365234374994E-7</c:v>
                      </c:pt>
                      <c:pt idx="7240">
                        <c:v>-5.3283691406249999E-7</c:v>
                      </c:pt>
                      <c:pt idx="7241">
                        <c:v>-4.937744140625E-7</c:v>
                      </c:pt>
                      <c:pt idx="7242">
                        <c:v>-4.8767089843749993E-7</c:v>
                      </c:pt>
                      <c:pt idx="7243">
                        <c:v>-5.4046630859375E-7</c:v>
                      </c:pt>
                      <c:pt idx="7244">
                        <c:v>-5.8807373046874997E-7</c:v>
                      </c:pt>
                      <c:pt idx="7245">
                        <c:v>-5.7159423828125E-7</c:v>
                      </c:pt>
                      <c:pt idx="7246">
                        <c:v>-5.3863525390624997E-7</c:v>
                      </c:pt>
                      <c:pt idx="7247">
                        <c:v>-5.6457519531249997E-7</c:v>
                      </c:pt>
                      <c:pt idx="7248">
                        <c:v>-6.3079833984374992E-7</c:v>
                      </c:pt>
                      <c:pt idx="7249">
                        <c:v>-6.4941406250000001E-7</c:v>
                      </c:pt>
                      <c:pt idx="7250">
                        <c:v>-6.1828613281250001E-7</c:v>
                      </c:pt>
                      <c:pt idx="7251">
                        <c:v>-6.1279296875000002E-7</c:v>
                      </c:pt>
                      <c:pt idx="7252">
                        <c:v>-6.7047119140625E-7</c:v>
                      </c:pt>
                      <c:pt idx="7253">
                        <c:v>-7.2601318359374996E-7</c:v>
                      </c:pt>
                      <c:pt idx="7254">
                        <c:v>-7.1563720703124996E-7</c:v>
                      </c:pt>
                      <c:pt idx="7255">
                        <c:v>-6.8817138671875002E-7</c:v>
                      </c:pt>
                      <c:pt idx="7256">
                        <c:v>-7.171630859375E-7</c:v>
                      </c:pt>
                      <c:pt idx="7257">
                        <c:v>-7.8857421874999995E-7</c:v>
                      </c:pt>
                      <c:pt idx="7258">
                        <c:v>-8.1695556640624996E-7</c:v>
                      </c:pt>
                      <c:pt idx="7259">
                        <c:v>-7.9040527343749998E-7</c:v>
                      </c:pt>
                      <c:pt idx="7260">
                        <c:v>-7.8918457031249993E-7</c:v>
                      </c:pt>
                      <c:pt idx="7261">
                        <c:v>-8.5388183593749994E-7</c:v>
                      </c:pt>
                      <c:pt idx="7262">
                        <c:v>-9.1644287109374993E-7</c:v>
                      </c:pt>
                      <c:pt idx="7263">
                        <c:v>-9.1583251953124995E-7</c:v>
                      </c:pt>
                      <c:pt idx="7264">
                        <c:v>-8.9416503906249999E-7</c:v>
                      </c:pt>
                      <c:pt idx="7265">
                        <c:v>-9.2987060546874991E-7</c:v>
                      </c:pt>
                      <c:pt idx="7266">
                        <c:v>-1.0089111328125E-6</c:v>
                      </c:pt>
                      <c:pt idx="7267">
                        <c:v>-1.0455322265625E-6</c:v>
                      </c:pt>
                      <c:pt idx="7268">
                        <c:v>-1.029052734375E-6</c:v>
                      </c:pt>
                      <c:pt idx="7269">
                        <c:v>-1.033935546875E-6</c:v>
                      </c:pt>
                      <c:pt idx="7270">
                        <c:v>-1.1035156249999999E-6</c:v>
                      </c:pt>
                      <c:pt idx="7271">
                        <c:v>-1.1788940429687499E-6</c:v>
                      </c:pt>
                      <c:pt idx="7272">
                        <c:v>-1.1871337890624999E-6</c:v>
                      </c:pt>
                      <c:pt idx="7273">
                        <c:v>-1.1734008789062499E-6</c:v>
                      </c:pt>
                      <c:pt idx="7274">
                        <c:v>-1.21978759765625E-6</c:v>
                      </c:pt>
                      <c:pt idx="7275">
                        <c:v>-1.304931640625E-6</c:v>
                      </c:pt>
                      <c:pt idx="7276">
                        <c:v>-1.356201171875E-6</c:v>
                      </c:pt>
                      <c:pt idx="7277">
                        <c:v>-1.3500976562499998E-6</c:v>
                      </c:pt>
                      <c:pt idx="7278">
                        <c:v>-1.36383056640625E-6</c:v>
                      </c:pt>
                      <c:pt idx="7279">
                        <c:v>-1.44683837890625E-6</c:v>
                      </c:pt>
                      <c:pt idx="7280">
                        <c:v>-1.53106689453125E-6</c:v>
                      </c:pt>
                      <c:pt idx="7281">
                        <c:v>-1.5545654296875E-6</c:v>
                      </c:pt>
                      <c:pt idx="7282">
                        <c:v>-1.55181884765625E-6</c:v>
                      </c:pt>
                      <c:pt idx="7283">
                        <c:v>-1.6064453125E-6</c:v>
                      </c:pt>
                      <c:pt idx="7284">
                        <c:v>-1.7056274414062499E-6</c:v>
                      </c:pt>
                      <c:pt idx="7285">
                        <c:v>-1.7687988281249999E-6</c:v>
                      </c:pt>
                      <c:pt idx="7286">
                        <c:v>-1.77581787109375E-6</c:v>
                      </c:pt>
                      <c:pt idx="7287">
                        <c:v>-1.8011474609374999E-6</c:v>
                      </c:pt>
                      <c:pt idx="7288">
                        <c:v>-1.8911743164062499E-6</c:v>
                      </c:pt>
                      <c:pt idx="7289">
                        <c:v>-1.9912719726562501E-6</c:v>
                      </c:pt>
                      <c:pt idx="7290">
                        <c:v>-2.0291137695312498E-6</c:v>
                      </c:pt>
                      <c:pt idx="7291">
                        <c:v>-2.037353515625E-6</c:v>
                      </c:pt>
                      <c:pt idx="7292">
                        <c:v>-2.10174560546875E-6</c:v>
                      </c:pt>
                      <c:pt idx="7293">
                        <c:v>-2.213134765625E-6</c:v>
                      </c:pt>
                      <c:pt idx="7294">
                        <c:v>-2.2900390624999999E-6</c:v>
                      </c:pt>
                      <c:pt idx="7295">
                        <c:v>-2.3120117187499998E-6</c:v>
                      </c:pt>
                      <c:pt idx="7296">
                        <c:v>-2.3471069335937498E-6</c:v>
                      </c:pt>
                      <c:pt idx="7297">
                        <c:v>-2.4484252929687499E-6</c:v>
                      </c:pt>
                      <c:pt idx="7298">
                        <c:v>-2.5588989257812498E-6</c:v>
                      </c:pt>
                      <c:pt idx="7299">
                        <c:v>-2.6110839843749999E-6</c:v>
                      </c:pt>
                      <c:pt idx="7300">
                        <c:v>-2.6318359374999999E-6</c:v>
                      </c:pt>
                      <c:pt idx="7301">
                        <c:v>-2.6986694335937498E-6</c:v>
                      </c:pt>
                      <c:pt idx="7302">
                        <c:v>-2.8231811523437498E-6</c:v>
                      </c:pt>
                      <c:pt idx="7303">
                        <c:v>-2.9144287109375E-6</c:v>
                      </c:pt>
                      <c:pt idx="7304">
                        <c:v>-2.9461669921875E-6</c:v>
                      </c:pt>
                      <c:pt idx="7305">
                        <c:v>-2.9895019531249997E-6</c:v>
                      </c:pt>
                      <c:pt idx="7306">
                        <c:v>-3.09814453125E-6</c:v>
                      </c:pt>
                      <c:pt idx="7307">
                        <c:v>-3.2055664062500003E-6</c:v>
                      </c:pt>
                      <c:pt idx="7308">
                        <c:v>-3.2760620117187505E-6</c:v>
                      </c:pt>
                      <c:pt idx="7309">
                        <c:v>-3.3062744140625002E-6</c:v>
                      </c:pt>
                      <c:pt idx="7310">
                        <c:v>-3.3889770507812503E-6</c:v>
                      </c:pt>
                      <c:pt idx="7311">
                        <c:v>-3.5186767578125004E-6</c:v>
                      </c:pt>
                      <c:pt idx="7312">
                        <c:v>-3.6212158203125005E-6</c:v>
                      </c:pt>
                      <c:pt idx="7313">
                        <c:v>-3.6660766601562504E-6</c:v>
                      </c:pt>
                      <c:pt idx="7314">
                        <c:v>-3.7145996093750003E-6</c:v>
                      </c:pt>
                      <c:pt idx="7315">
                        <c:v>-3.8244628906250004E-6</c:v>
                      </c:pt>
                      <c:pt idx="7316">
                        <c:v>-3.9572143554687502E-6</c:v>
                      </c:pt>
                      <c:pt idx="7317">
                        <c:v>-4.02984619140625E-6</c:v>
                      </c:pt>
                      <c:pt idx="7318">
                        <c:v>-4.0786743164062506E-6</c:v>
                      </c:pt>
                      <c:pt idx="7319">
                        <c:v>-4.1549682617187506E-6</c:v>
                      </c:pt>
                      <c:pt idx="7320">
                        <c:v>-4.2962646484375005E-6</c:v>
                      </c:pt>
                      <c:pt idx="7321">
                        <c:v>-4.4030761718750006E-6</c:v>
                      </c:pt>
                      <c:pt idx="7322">
                        <c:v>-4.4503784179687505E-6</c:v>
                      </c:pt>
                      <c:pt idx="7323">
                        <c:v>-4.5178222656250002E-6</c:v>
                      </c:pt>
                      <c:pt idx="7324">
                        <c:v>-4.6386718750000007E-6</c:v>
                      </c:pt>
                      <c:pt idx="7325">
                        <c:v>-4.7769165039062501E-6</c:v>
                      </c:pt>
                      <c:pt idx="7326">
                        <c:v>-4.8568725585937504E-6</c:v>
                      </c:pt>
                      <c:pt idx="7327">
                        <c:v>-4.896240234375E-6</c:v>
                      </c:pt>
                      <c:pt idx="7328">
                        <c:v>-4.9621582031250007E-6</c:v>
                      </c:pt>
                      <c:pt idx="7329">
                        <c:v>-5.1086425781250006E-6</c:v>
                      </c:pt>
                      <c:pt idx="7330">
                        <c:v>-5.2337646484375004E-6</c:v>
                      </c:pt>
                      <c:pt idx="7331">
                        <c:v>-5.2764892578125008E-6</c:v>
                      </c:pt>
                      <c:pt idx="7332">
                        <c:v>-5.3283691406250002E-6</c:v>
                      </c:pt>
                      <c:pt idx="7333">
                        <c:v>-5.4626464843750006E-6</c:v>
                      </c:pt>
                      <c:pt idx="7334">
                        <c:v>-5.5877685546875004E-6</c:v>
                      </c:pt>
                      <c:pt idx="7335">
                        <c:v>-5.6884765625000003E-6</c:v>
                      </c:pt>
                      <c:pt idx="7336">
                        <c:v>-5.7281494140625002E-6</c:v>
                      </c:pt>
                      <c:pt idx="7337">
                        <c:v>-5.8166503906250006E-6</c:v>
                      </c:pt>
                      <c:pt idx="7338">
                        <c:v>-5.9722900390625004E-6</c:v>
                      </c:pt>
                      <c:pt idx="7339">
                        <c:v>-6.0913085937500008E-6</c:v>
                      </c:pt>
                      <c:pt idx="7340">
                        <c:v>-6.1492919921875004E-6</c:v>
                      </c:pt>
                      <c:pt idx="7341">
                        <c:v>-6.1950683593750004E-6</c:v>
                      </c:pt>
                      <c:pt idx="7342">
                        <c:v>-6.2896728515625002E-6</c:v>
                      </c:pt>
                      <c:pt idx="7343">
                        <c:v>-6.4361572265625001E-6</c:v>
                      </c:pt>
                      <c:pt idx="7344">
                        <c:v>-6.5307617187500007E-6</c:v>
                      </c:pt>
                      <c:pt idx="7345">
                        <c:v>-6.5673828125000009E-6</c:v>
                      </c:pt>
                      <c:pt idx="7346">
                        <c:v>-6.6436767578125001E-6</c:v>
                      </c:pt>
                      <c:pt idx="7347">
                        <c:v>-6.7840576171875008E-6</c:v>
                      </c:pt>
                      <c:pt idx="7348">
                        <c:v>-6.9000244140625007E-6</c:v>
                      </c:pt>
                      <c:pt idx="7349">
                        <c:v>-6.9610595703125008E-6</c:v>
                      </c:pt>
                      <c:pt idx="7350">
                        <c:v>-7.0159912109375006E-6</c:v>
                      </c:pt>
                      <c:pt idx="7351">
                        <c:v>-7.0983886718750009E-6</c:v>
                      </c:pt>
                      <c:pt idx="7352">
                        <c:v>-7.2326660156250005E-6</c:v>
                      </c:pt>
                      <c:pt idx="7353">
                        <c:v>-7.3089599609375006E-6</c:v>
                      </c:pt>
                      <c:pt idx="7354">
                        <c:v>-7.3547363281250006E-6</c:v>
                      </c:pt>
                      <c:pt idx="7355">
                        <c:v>-7.427978515625001E-6</c:v>
                      </c:pt>
                      <c:pt idx="7356">
                        <c:v>-7.5500488281250003E-6</c:v>
                      </c:pt>
                      <c:pt idx="7357">
                        <c:v>-7.659912109375E-6</c:v>
                      </c:pt>
                      <c:pt idx="7358">
                        <c:v>-7.7026367187500004E-6</c:v>
                      </c:pt>
                      <c:pt idx="7359">
                        <c:v>-7.7423095703125011E-6</c:v>
                      </c:pt>
                      <c:pt idx="7360">
                        <c:v>-7.8216552734375008E-6</c:v>
                      </c:pt>
                      <c:pt idx="7361">
                        <c:v>-7.9467773437500006E-6</c:v>
                      </c:pt>
                      <c:pt idx="7362">
                        <c:v>-8.020019531250001E-6</c:v>
                      </c:pt>
                      <c:pt idx="7363">
                        <c:v>-8.0413818359375004E-6</c:v>
                      </c:pt>
                      <c:pt idx="7364">
                        <c:v>-8.0749511718750001E-6</c:v>
                      </c:pt>
                      <c:pt idx="7365">
                        <c:v>-8.2061767578125009E-6</c:v>
                      </c:pt>
                      <c:pt idx="7366">
                        <c:v>-8.3068847656249999E-6</c:v>
                      </c:pt>
                      <c:pt idx="7367">
                        <c:v>-8.328247070312501E-6</c:v>
                      </c:pt>
                      <c:pt idx="7368">
                        <c:v>-8.328247070312501E-6</c:v>
                      </c:pt>
                      <c:pt idx="7369">
                        <c:v>-8.4075927734375007E-6</c:v>
                      </c:pt>
                      <c:pt idx="7370">
                        <c:v>-8.5113525390625011E-6</c:v>
                      </c:pt>
                      <c:pt idx="7371">
                        <c:v>-8.5662841796875002E-6</c:v>
                      </c:pt>
                      <c:pt idx="7372">
                        <c:v>-8.5784912109375005E-6</c:v>
                      </c:pt>
                      <c:pt idx="7373">
                        <c:v>-8.6029052734375012E-6</c:v>
                      </c:pt>
                      <c:pt idx="7374">
                        <c:v>-8.6822509765625009E-6</c:v>
                      </c:pt>
                      <c:pt idx="7375">
                        <c:v>-8.758544921875001E-6</c:v>
                      </c:pt>
                      <c:pt idx="7376">
                        <c:v>-8.7463378906250007E-6</c:v>
                      </c:pt>
                      <c:pt idx="7377">
                        <c:v>-8.7310791015625006E-6</c:v>
                      </c:pt>
                      <c:pt idx="7378">
                        <c:v>-8.7982177734375E-6</c:v>
                      </c:pt>
                      <c:pt idx="7379">
                        <c:v>-8.8684082031250008E-6</c:v>
                      </c:pt>
                      <c:pt idx="7380">
                        <c:v>-8.8836669921875008E-6</c:v>
                      </c:pt>
                      <c:pt idx="7381">
                        <c:v>-8.8500976562500011E-6</c:v>
                      </c:pt>
                      <c:pt idx="7382">
                        <c:v>-8.8562011718750004E-6</c:v>
                      </c:pt>
                      <c:pt idx="7383">
                        <c:v>-8.9141845703125008E-6</c:v>
                      </c:pt>
                      <c:pt idx="7384">
                        <c:v>-8.9569091796875012E-6</c:v>
                      </c:pt>
                      <c:pt idx="7385">
                        <c:v>-8.9355468750000001E-6</c:v>
                      </c:pt>
                      <c:pt idx="7386">
                        <c:v>-8.8836669921875008E-6</c:v>
                      </c:pt>
                      <c:pt idx="7387">
                        <c:v>-8.8989257812500008E-6</c:v>
                      </c:pt>
                      <c:pt idx="7388">
                        <c:v>-8.9385986328125015E-6</c:v>
                      </c:pt>
                      <c:pt idx="7389">
                        <c:v>-8.9385986328125015E-6</c:v>
                      </c:pt>
                      <c:pt idx="7390">
                        <c:v>-8.8836669921875008E-6</c:v>
                      </c:pt>
                      <c:pt idx="7391">
                        <c:v>-8.8500976562500011E-6</c:v>
                      </c:pt>
                      <c:pt idx="7392">
                        <c:v>-8.8897705078125001E-6</c:v>
                      </c:pt>
                      <c:pt idx="7393">
                        <c:v>-8.9233398437500015E-6</c:v>
                      </c:pt>
                      <c:pt idx="7394">
                        <c:v>-8.8775634765625014E-6</c:v>
                      </c:pt>
                      <c:pt idx="7395">
                        <c:v>-8.8104248046875004E-6</c:v>
                      </c:pt>
                      <c:pt idx="7396">
                        <c:v>-8.804321289062501E-6</c:v>
                      </c:pt>
                      <c:pt idx="7397">
                        <c:v>-8.8500976562500011E-6</c:v>
                      </c:pt>
                      <c:pt idx="7398">
                        <c:v>-8.8470458984375014E-6</c:v>
                      </c:pt>
                      <c:pt idx="7399">
                        <c:v>-8.7860107421875014E-6</c:v>
                      </c:pt>
                      <c:pt idx="7400">
                        <c:v>-8.75244140625E-6</c:v>
                      </c:pt>
                      <c:pt idx="7401">
                        <c:v>-8.773803710937501E-6</c:v>
                      </c:pt>
                      <c:pt idx="7402">
                        <c:v>-8.7951660156250004E-6</c:v>
                      </c:pt>
                      <c:pt idx="7403">
                        <c:v>-8.758544921875001E-6</c:v>
                      </c:pt>
                      <c:pt idx="7404">
                        <c:v>-8.7158203125000006E-6</c:v>
                      </c:pt>
                      <c:pt idx="7405">
                        <c:v>-8.7036132812500003E-6</c:v>
                      </c:pt>
                      <c:pt idx="7406">
                        <c:v>-8.7615966796875007E-6</c:v>
                      </c:pt>
                      <c:pt idx="7407">
                        <c:v>-8.7646484375000003E-6</c:v>
                      </c:pt>
                      <c:pt idx="7408">
                        <c:v>-8.712768554687501E-6</c:v>
                      </c:pt>
                      <c:pt idx="7409">
                        <c:v>-8.6761474609374999E-6</c:v>
                      </c:pt>
                      <c:pt idx="7410">
                        <c:v>-8.7066650390624999E-6</c:v>
                      </c:pt>
                      <c:pt idx="7411">
                        <c:v>-8.758544921875001E-6</c:v>
                      </c:pt>
                      <c:pt idx="7412">
                        <c:v>-8.7158203125000006E-6</c:v>
                      </c:pt>
                      <c:pt idx="7413">
                        <c:v>-8.6730957031250002E-6</c:v>
                      </c:pt>
                      <c:pt idx="7414">
                        <c:v>-8.6853027343750006E-6</c:v>
                      </c:pt>
                      <c:pt idx="7415">
                        <c:v>-8.7341308593750003E-6</c:v>
                      </c:pt>
                      <c:pt idx="7416">
                        <c:v>-8.75244140625E-6</c:v>
                      </c:pt>
                      <c:pt idx="7417">
                        <c:v>-8.7036132812500003E-6</c:v>
                      </c:pt>
                      <c:pt idx="7418">
                        <c:v>-8.6975097656250009E-6</c:v>
                      </c:pt>
                      <c:pt idx="7419">
                        <c:v>-8.7402343750000013E-6</c:v>
                      </c:pt>
                      <c:pt idx="7420">
                        <c:v>-8.7921142578125007E-6</c:v>
                      </c:pt>
                      <c:pt idx="7421">
                        <c:v>-8.7768554687500007E-6</c:v>
                      </c:pt>
                      <c:pt idx="7422">
                        <c:v>-8.743286132812501E-6</c:v>
                      </c:pt>
                      <c:pt idx="7423">
                        <c:v>-8.75244140625E-6</c:v>
                      </c:pt>
                      <c:pt idx="7424">
                        <c:v>-8.8195800781250011E-6</c:v>
                      </c:pt>
                      <c:pt idx="7425">
                        <c:v>-8.8409423828125004E-6</c:v>
                      </c:pt>
                      <c:pt idx="7426">
                        <c:v>-8.8195800781250011E-6</c:v>
                      </c:pt>
                      <c:pt idx="7427">
                        <c:v>-8.8073730468750007E-6</c:v>
                      </c:pt>
                      <c:pt idx="7428">
                        <c:v>-8.8500976562500011E-6</c:v>
                      </c:pt>
                      <c:pt idx="7429">
                        <c:v>-8.9111328125000011E-6</c:v>
                      </c:pt>
                      <c:pt idx="7430">
                        <c:v>-8.9111328125000011E-6</c:v>
                      </c:pt>
                      <c:pt idx="7431">
                        <c:v>-8.8775634765625014E-6</c:v>
                      </c:pt>
                      <c:pt idx="7432">
                        <c:v>-8.8897705078125001E-6</c:v>
                      </c:pt>
                      <c:pt idx="7433">
                        <c:v>-8.9599609375000008E-6</c:v>
                      </c:pt>
                      <c:pt idx="7434">
                        <c:v>-8.9996337890625016E-6</c:v>
                      </c:pt>
                      <c:pt idx="7435">
                        <c:v>-8.9782714843750005E-6</c:v>
                      </c:pt>
                      <c:pt idx="7436">
                        <c:v>-8.9660644531250002E-6</c:v>
                      </c:pt>
                      <c:pt idx="7437">
                        <c:v>-9.0179443359375012E-6</c:v>
                      </c:pt>
                      <c:pt idx="7438">
                        <c:v>-9.082031250000001E-6</c:v>
                      </c:pt>
                      <c:pt idx="7439">
                        <c:v>-9.0881347656250003E-6</c:v>
                      </c:pt>
                      <c:pt idx="7440">
                        <c:v>-9.0545654296875006E-6</c:v>
                      </c:pt>
                      <c:pt idx="7441">
                        <c:v>-9.0789794921875013E-6</c:v>
                      </c:pt>
                      <c:pt idx="7442">
                        <c:v>-9.1461181640625007E-6</c:v>
                      </c:pt>
                      <c:pt idx="7443">
                        <c:v>-9.1857910156250014E-6</c:v>
                      </c:pt>
                      <c:pt idx="7444">
                        <c:v>-9.1644287109375003E-6</c:v>
                      </c:pt>
                      <c:pt idx="7445">
                        <c:v>-9.1522216796875E-6</c:v>
                      </c:pt>
                      <c:pt idx="7446">
                        <c:v>-9.1949462890625004E-6</c:v>
                      </c:pt>
                      <c:pt idx="7447">
                        <c:v>-9.2651367187500011E-6</c:v>
                      </c:pt>
                      <c:pt idx="7448">
                        <c:v>-9.2681884765625008E-6</c:v>
                      </c:pt>
                      <c:pt idx="7449">
                        <c:v>-9.2376708984375008E-6</c:v>
                      </c:pt>
                      <c:pt idx="7450">
                        <c:v>-9.2559814453125004E-6</c:v>
                      </c:pt>
                      <c:pt idx="7451">
                        <c:v>-9.3322753906250005E-6</c:v>
                      </c:pt>
                      <c:pt idx="7452">
                        <c:v>-9.3750000000000009E-6</c:v>
                      </c:pt>
                      <c:pt idx="7453">
                        <c:v>-9.3536376953125015E-6</c:v>
                      </c:pt>
                      <c:pt idx="7454">
                        <c:v>-9.3414306640625012E-6</c:v>
                      </c:pt>
                      <c:pt idx="7455">
                        <c:v>-9.3841552734375016E-6</c:v>
                      </c:pt>
                      <c:pt idx="7456">
                        <c:v>-9.4543457031250006E-6</c:v>
                      </c:pt>
                      <c:pt idx="7457">
                        <c:v>-9.466552734375001E-6</c:v>
                      </c:pt>
                      <c:pt idx="7458">
                        <c:v>-9.4268798828125002E-6</c:v>
                      </c:pt>
                      <c:pt idx="7459">
                        <c:v>-9.4451904296875016E-6</c:v>
                      </c:pt>
                      <c:pt idx="7460">
                        <c:v>-9.5245361328125013E-6</c:v>
                      </c:pt>
                      <c:pt idx="7461">
                        <c:v>-9.5672607421875E-6</c:v>
                      </c:pt>
                      <c:pt idx="7462">
                        <c:v>-9.542846679687501E-6</c:v>
                      </c:pt>
                      <c:pt idx="7463">
                        <c:v>-9.5245361328125013E-6</c:v>
                      </c:pt>
                      <c:pt idx="7464">
                        <c:v>-9.5642089843750004E-6</c:v>
                      </c:pt>
                      <c:pt idx="7465">
                        <c:v>-9.6282958984375001E-6</c:v>
                      </c:pt>
                      <c:pt idx="7466">
                        <c:v>-9.6282958984375001E-6</c:v>
                      </c:pt>
                      <c:pt idx="7467">
                        <c:v>-9.6038818359375011E-6</c:v>
                      </c:pt>
                      <c:pt idx="7468">
                        <c:v>-9.6160888671875014E-6</c:v>
                      </c:pt>
                      <c:pt idx="7469">
                        <c:v>-9.7045898437500001E-6</c:v>
                      </c:pt>
                      <c:pt idx="7470">
                        <c:v>-9.7473144531250005E-6</c:v>
                      </c:pt>
                      <c:pt idx="7471">
                        <c:v>-9.7320556640625005E-6</c:v>
                      </c:pt>
                      <c:pt idx="7472">
                        <c:v>-9.7015380859375005E-6</c:v>
                      </c:pt>
                      <c:pt idx="7473">
                        <c:v>-9.7503662109375002E-6</c:v>
                      </c:pt>
                      <c:pt idx="7474">
                        <c:v>-9.8175048828125013E-6</c:v>
                      </c:pt>
                      <c:pt idx="7475">
                        <c:v>-9.8297119140625016E-6</c:v>
                      </c:pt>
                      <c:pt idx="7476">
                        <c:v>-9.8022460937500013E-6</c:v>
                      </c:pt>
                      <c:pt idx="7477">
                        <c:v>-9.8144531250000016E-6</c:v>
                      </c:pt>
                      <c:pt idx="7478">
                        <c:v>-9.881591796875001E-6</c:v>
                      </c:pt>
                      <c:pt idx="7479">
                        <c:v>-9.9304199218750007E-6</c:v>
                      </c:pt>
                      <c:pt idx="7480">
                        <c:v>-9.9212646484375E-6</c:v>
                      </c:pt>
                      <c:pt idx="7481">
                        <c:v>-9.896850585937501E-6</c:v>
                      </c:pt>
                      <c:pt idx="7482">
                        <c:v>-9.9456787109375007E-6</c:v>
                      </c:pt>
                      <c:pt idx="7483">
                        <c:v>-1.0015869140625001E-5</c:v>
                      </c:pt>
                      <c:pt idx="7484">
                        <c:v>-1.0040283203125E-5</c:v>
                      </c:pt>
                      <c:pt idx="7485">
                        <c:v>-9.9975585937500001E-6</c:v>
                      </c:pt>
                      <c:pt idx="7486">
                        <c:v>-1.00128173828125E-5</c:v>
                      </c:pt>
                      <c:pt idx="7487">
                        <c:v>-1.0095214843750001E-5</c:v>
                      </c:pt>
                      <c:pt idx="7488">
                        <c:v>-1.0150146484375E-5</c:v>
                      </c:pt>
                      <c:pt idx="7489">
                        <c:v>-1.0140991210937501E-5</c:v>
                      </c:pt>
                      <c:pt idx="7490">
                        <c:v>-1.0140991210937501E-5</c:v>
                      </c:pt>
                      <c:pt idx="7491">
                        <c:v>-1.0171508789062501E-5</c:v>
                      </c:pt>
                      <c:pt idx="7492">
                        <c:v>-1.0244750976562502E-5</c:v>
                      </c:pt>
                      <c:pt idx="7493">
                        <c:v>-1.0284423828125001E-5</c:v>
                      </c:pt>
                      <c:pt idx="7494">
                        <c:v>-1.0266113281250001E-5</c:v>
                      </c:pt>
                      <c:pt idx="7495">
                        <c:v>-1.0284423828125001E-5</c:v>
                      </c:pt>
                      <c:pt idx="7496">
                        <c:v>-1.0354614257812501E-5</c:v>
                      </c:pt>
                      <c:pt idx="7497">
                        <c:v>-1.0418701171875001E-5</c:v>
                      </c:pt>
                      <c:pt idx="7498">
                        <c:v>-1.0433959960937501E-5</c:v>
                      </c:pt>
                      <c:pt idx="7499">
                        <c:v>-1.0415649414062501E-5</c:v>
                      </c:pt>
                      <c:pt idx="7500">
                        <c:v>-1.0464477539062501E-5</c:v>
                      </c:pt>
                      <c:pt idx="7501">
                        <c:v>-1.05499267578125E-5</c:v>
                      </c:pt>
                      <c:pt idx="7502">
                        <c:v>-1.05804443359375E-5</c:v>
                      </c:pt>
                      <c:pt idx="7503">
                        <c:v>-1.0574340820312501E-5</c:v>
                      </c:pt>
                      <c:pt idx="7504">
                        <c:v>-1.0583496093750002E-5</c:v>
                      </c:pt>
                      <c:pt idx="7505">
                        <c:v>-1.0662841796875001E-5</c:v>
                      </c:pt>
                      <c:pt idx="7506">
                        <c:v>-1.0739135742187501E-5</c:v>
                      </c:pt>
                      <c:pt idx="7507">
                        <c:v>-1.0742187500000001E-5</c:v>
                      </c:pt>
                      <c:pt idx="7508">
                        <c:v>-1.0739135742187501E-5</c:v>
                      </c:pt>
                      <c:pt idx="7509">
                        <c:v>-1.0784912109375001E-5</c:v>
                      </c:pt>
                      <c:pt idx="7510">
                        <c:v>-1.0879516601562501E-5</c:v>
                      </c:pt>
                      <c:pt idx="7511">
                        <c:v>-1.0925292968750001E-5</c:v>
                      </c:pt>
                      <c:pt idx="7512">
                        <c:v>-1.0900878906250001E-5</c:v>
                      </c:pt>
                      <c:pt idx="7513">
                        <c:v>-1.09039306640625E-5</c:v>
                      </c:pt>
                      <c:pt idx="7514">
                        <c:v>-1.0980224609375E-5</c:v>
                      </c:pt>
                      <c:pt idx="7515">
                        <c:v>-1.1053466796875001E-5</c:v>
                      </c:pt>
                      <c:pt idx="7516">
                        <c:v>-1.1065673828125001E-5</c:v>
                      </c:pt>
                      <c:pt idx="7517">
                        <c:v>-1.1059570312500002E-5</c:v>
                      </c:pt>
                      <c:pt idx="7518">
                        <c:v>-1.10870361328125E-5</c:v>
                      </c:pt>
                      <c:pt idx="7519">
                        <c:v>-1.1172485351562501E-5</c:v>
                      </c:pt>
                      <c:pt idx="7520">
                        <c:v>-1.1215209960937501E-5</c:v>
                      </c:pt>
                      <c:pt idx="7521">
                        <c:v>-1.12091064453125E-5</c:v>
                      </c:pt>
                      <c:pt idx="7522">
                        <c:v>-1.1218261718750001E-5</c:v>
                      </c:pt>
                      <c:pt idx="7523">
                        <c:v>-1.12884521484375E-5</c:v>
                      </c:pt>
                      <c:pt idx="7524">
                        <c:v>-1.1367797851562502E-5</c:v>
                      </c:pt>
                      <c:pt idx="7525">
                        <c:v>-1.136474609375E-5</c:v>
                      </c:pt>
                      <c:pt idx="7526">
                        <c:v>-1.1340332031250001E-5</c:v>
                      </c:pt>
                      <c:pt idx="7527">
                        <c:v>-1.1395263671875E-5</c:v>
                      </c:pt>
                      <c:pt idx="7528">
                        <c:v>-1.1480712890625001E-5</c:v>
                      </c:pt>
                      <c:pt idx="7529">
                        <c:v>-1.1508178710937501E-5</c:v>
                      </c:pt>
                      <c:pt idx="7530">
                        <c:v>-1.1489868164062502E-5</c:v>
                      </c:pt>
                      <c:pt idx="7531">
                        <c:v>-1.1483764648437501E-5</c:v>
                      </c:pt>
                      <c:pt idx="7532">
                        <c:v>-1.1544799804687501E-5</c:v>
                      </c:pt>
                      <c:pt idx="7533">
                        <c:v>-1.1621093750000001E-5</c:v>
                      </c:pt>
                      <c:pt idx="7534">
                        <c:v>-1.1618041992187501E-5</c:v>
                      </c:pt>
                      <c:pt idx="7535">
                        <c:v>-1.1605834960937501E-5</c:v>
                      </c:pt>
                      <c:pt idx="7536">
                        <c:v>-1.1621093750000001E-5</c:v>
                      </c:pt>
                      <c:pt idx="7537">
                        <c:v>-1.1700439453125001E-5</c:v>
                      </c:pt>
                      <c:pt idx="7538">
                        <c:v>-1.1724853515625001E-5</c:v>
                      </c:pt>
                      <c:pt idx="7539">
                        <c:v>-1.171875E-5</c:v>
                      </c:pt>
                      <c:pt idx="7540">
                        <c:v>-1.1700439453125001E-5</c:v>
                      </c:pt>
                      <c:pt idx="7541">
                        <c:v>-1.1743164062500001E-5</c:v>
                      </c:pt>
                      <c:pt idx="7542">
                        <c:v>-1.1798095703125002E-5</c:v>
                      </c:pt>
                      <c:pt idx="7543">
                        <c:v>-1.1791992187500001E-5</c:v>
                      </c:pt>
                      <c:pt idx="7544">
                        <c:v>-1.17645263671875E-5</c:v>
                      </c:pt>
                      <c:pt idx="7545">
                        <c:v>-1.177978515625E-5</c:v>
                      </c:pt>
                      <c:pt idx="7546">
                        <c:v>-1.18408203125E-5</c:v>
                      </c:pt>
                      <c:pt idx="7547">
                        <c:v>-1.190185546875E-5</c:v>
                      </c:pt>
                      <c:pt idx="7548">
                        <c:v>-1.1843872070312502E-5</c:v>
                      </c:pt>
                      <c:pt idx="7549">
                        <c:v>-1.1813354492187502E-5</c:v>
                      </c:pt>
                      <c:pt idx="7550">
                        <c:v>-1.1874389648437502E-5</c:v>
                      </c:pt>
                      <c:pt idx="7551">
                        <c:v>-1.1935424804687502E-5</c:v>
                      </c:pt>
                      <c:pt idx="7552">
                        <c:v>-1.1956787109375001E-5</c:v>
                      </c:pt>
                      <c:pt idx="7553">
                        <c:v>-1.19171142578125E-5</c:v>
                      </c:pt>
                      <c:pt idx="7554">
                        <c:v>-1.1898803710937501E-5</c:v>
                      </c:pt>
                      <c:pt idx="7555">
                        <c:v>-1.1984252929687501E-5</c:v>
                      </c:pt>
                      <c:pt idx="7556">
                        <c:v>-1.201171875E-5</c:v>
                      </c:pt>
                      <c:pt idx="7557">
                        <c:v>-1.1987304687500001E-5</c:v>
                      </c:pt>
                      <c:pt idx="7558">
                        <c:v>-1.1968994140625001E-5</c:v>
                      </c:pt>
                      <c:pt idx="7559">
                        <c:v>-1.2030029296875002E-5</c:v>
                      </c:pt>
                      <c:pt idx="7560">
                        <c:v>-1.2081909179687501E-5</c:v>
                      </c:pt>
                      <c:pt idx="7561">
                        <c:v>-1.2060546875000002E-5</c:v>
                      </c:pt>
                      <c:pt idx="7562">
                        <c:v>-1.2048339843750001E-5</c:v>
                      </c:pt>
                      <c:pt idx="7563">
                        <c:v>-1.2051391601562501E-5</c:v>
                      </c:pt>
                      <c:pt idx="7564">
                        <c:v>-1.21185302734375E-5</c:v>
                      </c:pt>
                      <c:pt idx="7565">
                        <c:v>-1.2145996093750001E-5</c:v>
                      </c:pt>
                      <c:pt idx="7566">
                        <c:v>-1.2109375000000001E-5</c:v>
                      </c:pt>
                      <c:pt idx="7567">
                        <c:v>-1.2094116210937501E-5</c:v>
                      </c:pt>
                      <c:pt idx="7568">
                        <c:v>-1.2155151367187501E-5</c:v>
                      </c:pt>
                      <c:pt idx="7569">
                        <c:v>-1.2213134765625002E-5</c:v>
                      </c:pt>
                      <c:pt idx="7570">
                        <c:v>-1.2200927734375001E-5</c:v>
                      </c:pt>
                      <c:pt idx="7571">
                        <c:v>-1.2176513671875001E-5</c:v>
                      </c:pt>
                      <c:pt idx="7572">
                        <c:v>-1.21795654296875E-5</c:v>
                      </c:pt>
                      <c:pt idx="7573">
                        <c:v>-1.22406005859375E-5</c:v>
                      </c:pt>
                      <c:pt idx="7574">
                        <c:v>-1.2292480468750001E-5</c:v>
                      </c:pt>
                      <c:pt idx="7575">
                        <c:v>-1.2280273437500001E-5</c:v>
                      </c:pt>
                      <c:pt idx="7576">
                        <c:v>-1.2261962890625001E-5</c:v>
                      </c:pt>
                      <c:pt idx="7577">
                        <c:v>-1.2298583984375001E-5</c:v>
                      </c:pt>
                      <c:pt idx="7578">
                        <c:v>-1.2353515625000001E-5</c:v>
                      </c:pt>
                      <c:pt idx="7579">
                        <c:v>-1.2365722656250002E-5</c:v>
                      </c:pt>
                      <c:pt idx="7580">
                        <c:v>-1.2326049804687501E-5</c:v>
                      </c:pt>
                      <c:pt idx="7581">
                        <c:v>-1.2335205078125002E-5</c:v>
                      </c:pt>
                      <c:pt idx="7582">
                        <c:v>-1.2405395507812501E-5</c:v>
                      </c:pt>
                      <c:pt idx="7583">
                        <c:v>-1.24267578125E-5</c:v>
                      </c:pt>
                      <c:pt idx="7584">
                        <c:v>-1.2405395507812501E-5</c:v>
                      </c:pt>
                      <c:pt idx="7585">
                        <c:v>-1.2380981445312502E-5</c:v>
                      </c:pt>
                      <c:pt idx="7586">
                        <c:v>-1.2420654296875001E-5</c:v>
                      </c:pt>
                      <c:pt idx="7587">
                        <c:v>-1.2496948242187501E-5</c:v>
                      </c:pt>
                      <c:pt idx="7588">
                        <c:v>-1.2493896484375001E-5</c:v>
                      </c:pt>
                      <c:pt idx="7589">
                        <c:v>-1.2463378906250001E-5</c:v>
                      </c:pt>
                      <c:pt idx="7590">
                        <c:v>-1.2469482421875001E-5</c:v>
                      </c:pt>
                      <c:pt idx="7591">
                        <c:v>-1.2518310546875E-5</c:v>
                      </c:pt>
                      <c:pt idx="7592">
                        <c:v>-1.2557983398437501E-5</c:v>
                      </c:pt>
                      <c:pt idx="7593">
                        <c:v>-1.2524414062500001E-5</c:v>
                      </c:pt>
                      <c:pt idx="7594">
                        <c:v>-1.2509155273437501E-5</c:v>
                      </c:pt>
                      <c:pt idx="7595">
                        <c:v>-1.25335693359375E-5</c:v>
                      </c:pt>
                      <c:pt idx="7596">
                        <c:v>-1.2597656250000002E-5</c:v>
                      </c:pt>
                      <c:pt idx="7597">
                        <c:v>-1.2612915039062502E-5</c:v>
                      </c:pt>
                      <c:pt idx="7598">
                        <c:v>-1.2570190429687501E-5</c:v>
                      </c:pt>
                      <c:pt idx="7599">
                        <c:v>-1.2579345703125E-5</c:v>
                      </c:pt>
                      <c:pt idx="7600">
                        <c:v>-1.2637329101562501E-5</c:v>
                      </c:pt>
                      <c:pt idx="7601">
                        <c:v>-1.2680053710937501E-5</c:v>
                      </c:pt>
                      <c:pt idx="7602">
                        <c:v>-1.2661743164062501E-5</c:v>
                      </c:pt>
                      <c:pt idx="7603">
                        <c:v>-1.2637329101562501E-5</c:v>
                      </c:pt>
                      <c:pt idx="7604">
                        <c:v>-1.2649536132812501E-5</c:v>
                      </c:pt>
                      <c:pt idx="7605">
                        <c:v>-1.2725830078125001E-5</c:v>
                      </c:pt>
                      <c:pt idx="7606">
                        <c:v>-1.2738037109375001E-5</c:v>
                      </c:pt>
                      <c:pt idx="7607">
                        <c:v>-1.2677001953125001E-5</c:v>
                      </c:pt>
                      <c:pt idx="7608">
                        <c:v>-1.2695312500000001E-5</c:v>
                      </c:pt>
                      <c:pt idx="7609">
                        <c:v>-1.2738037109375001E-5</c:v>
                      </c:pt>
                      <c:pt idx="7610">
                        <c:v>-1.2777709960937501E-5</c:v>
                      </c:pt>
                      <c:pt idx="7611">
                        <c:v>-1.2753295898437502E-5</c:v>
                      </c:pt>
                      <c:pt idx="7612">
                        <c:v>-1.2710571289062501E-5</c:v>
                      </c:pt>
                      <c:pt idx="7613">
                        <c:v>-1.2738037109375001E-5</c:v>
                      </c:pt>
                      <c:pt idx="7614">
                        <c:v>-1.2814331054687502E-5</c:v>
                      </c:pt>
                      <c:pt idx="7615">
                        <c:v>-1.2829589843750002E-5</c:v>
                      </c:pt>
                      <c:pt idx="7616">
                        <c:v>-1.2799072265625002E-5</c:v>
                      </c:pt>
                      <c:pt idx="7617">
                        <c:v>-1.2789916992187501E-5</c:v>
                      </c:pt>
                      <c:pt idx="7618">
                        <c:v>-1.2835693359375001E-5</c:v>
                      </c:pt>
                      <c:pt idx="7619">
                        <c:v>-1.28875732421875E-5</c:v>
                      </c:pt>
                      <c:pt idx="7620">
                        <c:v>-1.2835693359375001E-5</c:v>
                      </c:pt>
                      <c:pt idx="7621">
                        <c:v>-1.2802124023437501E-5</c:v>
                      </c:pt>
                      <c:pt idx="7622">
                        <c:v>-1.2835693359375001E-5</c:v>
                      </c:pt>
                      <c:pt idx="7623">
                        <c:v>-1.2893676757812501E-5</c:v>
                      </c:pt>
                      <c:pt idx="7624">
                        <c:v>-1.2908935546875001E-5</c:v>
                      </c:pt>
                      <c:pt idx="7625">
                        <c:v>-1.2850952148437501E-5</c:v>
                      </c:pt>
                      <c:pt idx="7626">
                        <c:v>-1.2838745117187501E-5</c:v>
                      </c:pt>
                      <c:pt idx="7627">
                        <c:v>-1.290283203125E-5</c:v>
                      </c:pt>
                      <c:pt idx="7628">
                        <c:v>-1.2936401367187502E-5</c:v>
                      </c:pt>
                      <c:pt idx="7629">
                        <c:v>-1.290283203125E-5</c:v>
                      </c:pt>
                      <c:pt idx="7630">
                        <c:v>-1.2872314453125E-5</c:v>
                      </c:pt>
                      <c:pt idx="7631">
                        <c:v>-1.28875732421875E-5</c:v>
                      </c:pt>
                      <c:pt idx="7632">
                        <c:v>-1.2945556640625001E-5</c:v>
                      </c:pt>
                      <c:pt idx="7633">
                        <c:v>-1.2939453125000001E-5</c:v>
                      </c:pt>
                      <c:pt idx="7634">
                        <c:v>-1.2893676757812501E-5</c:v>
                      </c:pt>
                      <c:pt idx="7635">
                        <c:v>-1.2884521484375001E-5</c:v>
                      </c:pt>
                      <c:pt idx="7636">
                        <c:v>-1.2930297851562501E-5</c:v>
                      </c:pt>
                      <c:pt idx="7637">
                        <c:v>-1.2976074218750001E-5</c:v>
                      </c:pt>
                      <c:pt idx="7638">
                        <c:v>-1.2942504882812501E-5</c:v>
                      </c:pt>
                      <c:pt idx="7639">
                        <c:v>-1.2896728515625001E-5</c:v>
                      </c:pt>
                      <c:pt idx="7640">
                        <c:v>-1.2905883789062502E-5</c:v>
                      </c:pt>
                      <c:pt idx="7641">
                        <c:v>-1.2991333007812501E-5</c:v>
                      </c:pt>
                      <c:pt idx="7642">
                        <c:v>-1.29638671875E-5</c:v>
                      </c:pt>
                      <c:pt idx="7643">
                        <c:v>-1.2930297851562501E-5</c:v>
                      </c:pt>
                      <c:pt idx="7644">
                        <c:v>-1.290283203125E-5</c:v>
                      </c:pt>
                      <c:pt idx="7645">
                        <c:v>-1.2942504882812501E-5</c:v>
                      </c:pt>
                      <c:pt idx="7646">
                        <c:v>-1.2976074218750001E-5</c:v>
                      </c:pt>
                      <c:pt idx="7647">
                        <c:v>-1.2951660156250002E-5</c:v>
                      </c:pt>
                      <c:pt idx="7648">
                        <c:v>-1.2915039062500001E-5</c:v>
                      </c:pt>
                      <c:pt idx="7649">
                        <c:v>-1.290283203125E-5</c:v>
                      </c:pt>
                      <c:pt idx="7650">
                        <c:v>-1.2942504882812501E-5</c:v>
                      </c:pt>
                      <c:pt idx="7651">
                        <c:v>-1.2957763671875001E-5</c:v>
                      </c:pt>
                      <c:pt idx="7652">
                        <c:v>-1.2911987304687501E-5</c:v>
                      </c:pt>
                      <c:pt idx="7653">
                        <c:v>-1.2881469726562501E-5</c:v>
                      </c:pt>
                      <c:pt idx="7654">
                        <c:v>-1.2915039062500001E-5</c:v>
                      </c:pt>
                      <c:pt idx="7655">
                        <c:v>-1.2939453125000001E-5</c:v>
                      </c:pt>
                      <c:pt idx="7656">
                        <c:v>-1.290283203125E-5</c:v>
                      </c:pt>
                      <c:pt idx="7657">
                        <c:v>-1.2854003906250001E-5</c:v>
                      </c:pt>
                      <c:pt idx="7658">
                        <c:v>-1.2866210937500001E-5</c:v>
                      </c:pt>
                      <c:pt idx="7659">
                        <c:v>-1.2908935546875001E-5</c:v>
                      </c:pt>
                      <c:pt idx="7660">
                        <c:v>-1.2930297851562501E-5</c:v>
                      </c:pt>
                      <c:pt idx="7661">
                        <c:v>-1.2881469726562501E-5</c:v>
                      </c:pt>
                      <c:pt idx="7662">
                        <c:v>-1.2866210937500001E-5</c:v>
                      </c:pt>
                      <c:pt idx="7663">
                        <c:v>-1.2893676757812501E-5</c:v>
                      </c:pt>
                      <c:pt idx="7664">
                        <c:v>-1.2927246093750001E-5</c:v>
                      </c:pt>
                      <c:pt idx="7665">
                        <c:v>-1.2893676757812501E-5</c:v>
                      </c:pt>
                      <c:pt idx="7666">
                        <c:v>-1.2832641601562501E-5</c:v>
                      </c:pt>
                      <c:pt idx="7667">
                        <c:v>-1.2829589843750002E-5</c:v>
                      </c:pt>
                      <c:pt idx="7668">
                        <c:v>-1.2881469726562501E-5</c:v>
                      </c:pt>
                      <c:pt idx="7669">
                        <c:v>-1.28875732421875E-5</c:v>
                      </c:pt>
                      <c:pt idx="7670">
                        <c:v>-1.2844848632812502E-5</c:v>
                      </c:pt>
                      <c:pt idx="7671">
                        <c:v>-1.2796020507812502E-5</c:v>
                      </c:pt>
                      <c:pt idx="7672">
                        <c:v>-1.28265380859375E-5</c:v>
                      </c:pt>
                      <c:pt idx="7673">
                        <c:v>-1.2884521484375001E-5</c:v>
                      </c:pt>
                      <c:pt idx="7674">
                        <c:v>-1.2841796875E-5</c:v>
                      </c:pt>
                      <c:pt idx="7675">
                        <c:v>-1.2789916992187501E-5</c:v>
                      </c:pt>
                      <c:pt idx="7676">
                        <c:v>-1.2780761718750002E-5</c:v>
                      </c:pt>
                      <c:pt idx="7677">
                        <c:v>-1.2829589843750002E-5</c:v>
                      </c:pt>
                      <c:pt idx="7678">
                        <c:v>-1.2844848632812502E-5</c:v>
                      </c:pt>
                      <c:pt idx="7679">
                        <c:v>-1.2783813476562502E-5</c:v>
                      </c:pt>
                      <c:pt idx="7680">
                        <c:v>-1.2759399414062501E-5</c:v>
                      </c:pt>
                      <c:pt idx="7681">
                        <c:v>-1.2783813476562502E-5</c:v>
                      </c:pt>
                      <c:pt idx="7682">
                        <c:v>-1.2835693359375001E-5</c:v>
                      </c:pt>
                      <c:pt idx="7683">
                        <c:v>-1.2841796875E-5</c:v>
                      </c:pt>
                      <c:pt idx="7684">
                        <c:v>-1.2719726562500002E-5</c:v>
                      </c:pt>
                      <c:pt idx="7685">
                        <c:v>-1.273193359375E-5</c:v>
                      </c:pt>
                      <c:pt idx="7686">
                        <c:v>-1.2759399414062501E-5</c:v>
                      </c:pt>
                      <c:pt idx="7687">
                        <c:v>-1.2786865234375001E-5</c:v>
                      </c:pt>
                      <c:pt idx="7688">
                        <c:v>-1.27471923828125E-5</c:v>
                      </c:pt>
                      <c:pt idx="7689">
                        <c:v>-1.2704467773437502E-5</c:v>
                      </c:pt>
                      <c:pt idx="7690">
                        <c:v>-1.273193359375E-5</c:v>
                      </c:pt>
                      <c:pt idx="7691">
                        <c:v>-1.2759399414062501E-5</c:v>
                      </c:pt>
                      <c:pt idx="7692">
                        <c:v>-1.2753295898437502E-5</c:v>
                      </c:pt>
                      <c:pt idx="7693">
                        <c:v>-1.2698364257812501E-5</c:v>
                      </c:pt>
                      <c:pt idx="7694">
                        <c:v>-1.2713623046875001E-5</c:v>
                      </c:pt>
                      <c:pt idx="7695">
                        <c:v>-1.2725830078125001E-5</c:v>
                      </c:pt>
                      <c:pt idx="7696">
                        <c:v>-1.2734985351562502E-5</c:v>
                      </c:pt>
                      <c:pt idx="7697">
                        <c:v>-1.2683105468750001E-5</c:v>
                      </c:pt>
                      <c:pt idx="7698">
                        <c:v>-1.2646484375000001E-5</c:v>
                      </c:pt>
                      <c:pt idx="7699">
                        <c:v>-1.2664794921875001E-5</c:v>
                      </c:pt>
                      <c:pt idx="7700">
                        <c:v>-1.2719726562500002E-5</c:v>
                      </c:pt>
                      <c:pt idx="7701">
                        <c:v>-1.2698364257812501E-5</c:v>
                      </c:pt>
                      <c:pt idx="7702">
                        <c:v>-1.2631225585937501E-5</c:v>
                      </c:pt>
                      <c:pt idx="7703">
                        <c:v>-1.2637329101562501E-5</c:v>
                      </c:pt>
                      <c:pt idx="7704">
                        <c:v>-1.2677001953125001E-5</c:v>
                      </c:pt>
                      <c:pt idx="7705">
                        <c:v>-1.2692260742187501E-5</c:v>
                      </c:pt>
                      <c:pt idx="7706">
                        <c:v>-1.2652587890625001E-5</c:v>
                      </c:pt>
                      <c:pt idx="7707">
                        <c:v>-1.260986328125E-5</c:v>
                      </c:pt>
                      <c:pt idx="7708">
                        <c:v>-1.2628173828125002E-5</c:v>
                      </c:pt>
                      <c:pt idx="7709">
                        <c:v>-1.2677001953125001E-5</c:v>
                      </c:pt>
                      <c:pt idx="7710">
                        <c:v>-1.2649536132812501E-5</c:v>
                      </c:pt>
                      <c:pt idx="7711">
                        <c:v>-1.2588500976562501E-5</c:v>
                      </c:pt>
                      <c:pt idx="7712">
                        <c:v>-1.2573242187500001E-5</c:v>
                      </c:pt>
                      <c:pt idx="7713">
                        <c:v>-1.2631225585937501E-5</c:v>
                      </c:pt>
                      <c:pt idx="7714">
                        <c:v>-1.2646484375000001E-5</c:v>
                      </c:pt>
                      <c:pt idx="7715">
                        <c:v>-1.2600708007812501E-5</c:v>
                      </c:pt>
                      <c:pt idx="7716">
                        <c:v>-1.2545776367187501E-5</c:v>
                      </c:pt>
                      <c:pt idx="7717">
                        <c:v>-1.2567138671875002E-5</c:v>
                      </c:pt>
                      <c:pt idx="7718">
                        <c:v>-1.2612915039062502E-5</c:v>
                      </c:pt>
                      <c:pt idx="7719">
                        <c:v>-1.25946044921875E-5</c:v>
                      </c:pt>
                      <c:pt idx="7720">
                        <c:v>-1.25335693359375E-5</c:v>
                      </c:pt>
                      <c:pt idx="7721">
                        <c:v>-1.2521362304687502E-5</c:v>
                      </c:pt>
                      <c:pt idx="7722">
                        <c:v>-1.2554931640625001E-5</c:v>
                      </c:pt>
                      <c:pt idx="7723">
                        <c:v>-1.2585449218750001E-5</c:v>
                      </c:pt>
                      <c:pt idx="7724">
                        <c:v>-1.2518310546875E-5</c:v>
                      </c:pt>
                      <c:pt idx="7725">
                        <c:v>-1.2484741210937501E-5</c:v>
                      </c:pt>
                      <c:pt idx="7726">
                        <c:v>-1.248779296875E-5</c:v>
                      </c:pt>
                      <c:pt idx="7727">
                        <c:v>-1.2527465820312501E-5</c:v>
                      </c:pt>
                      <c:pt idx="7728">
                        <c:v>-1.2521362304687502E-5</c:v>
                      </c:pt>
                      <c:pt idx="7729">
                        <c:v>-1.2475585937500002E-5</c:v>
                      </c:pt>
                      <c:pt idx="7730">
                        <c:v>-1.2454223632812501E-5</c:v>
                      </c:pt>
                      <c:pt idx="7731">
                        <c:v>-1.248779296875E-5</c:v>
                      </c:pt>
                      <c:pt idx="7732">
                        <c:v>-1.2509155273437501E-5</c:v>
                      </c:pt>
                      <c:pt idx="7733">
                        <c:v>-1.24725341796875E-5</c:v>
                      </c:pt>
                      <c:pt idx="7734">
                        <c:v>-1.24267578125E-5</c:v>
                      </c:pt>
                      <c:pt idx="7735">
                        <c:v>-1.2445068359375002E-5</c:v>
                      </c:pt>
                      <c:pt idx="7736">
                        <c:v>-1.2500000000000001E-5</c:v>
                      </c:pt>
                      <c:pt idx="7737">
                        <c:v>-1.24725341796875E-5</c:v>
                      </c:pt>
                      <c:pt idx="7738">
                        <c:v>-1.2417602539062501E-5</c:v>
                      </c:pt>
                      <c:pt idx="7739">
                        <c:v>-1.2384033203125002E-5</c:v>
                      </c:pt>
                      <c:pt idx="7740">
                        <c:v>-1.2432861328125001E-5</c:v>
                      </c:pt>
                      <c:pt idx="7741">
                        <c:v>-1.2466430664062501E-5</c:v>
                      </c:pt>
                      <c:pt idx="7742">
                        <c:v>-1.2417602539062501E-5</c:v>
                      </c:pt>
                      <c:pt idx="7743">
                        <c:v>-1.2344360351562501E-5</c:v>
                      </c:pt>
                      <c:pt idx="7744">
                        <c:v>-1.2380981445312502E-5</c:v>
                      </c:pt>
                      <c:pt idx="7745">
                        <c:v>-1.2420654296875001E-5</c:v>
                      </c:pt>
                      <c:pt idx="7746">
                        <c:v>-1.2408447265625001E-5</c:v>
                      </c:pt>
                      <c:pt idx="7747">
                        <c:v>-1.2344360351562501E-5</c:v>
                      </c:pt>
                      <c:pt idx="7748">
                        <c:v>-1.2322998046875001E-5</c:v>
                      </c:pt>
                      <c:pt idx="7749">
                        <c:v>-1.2365722656250002E-5</c:v>
                      </c:pt>
                      <c:pt idx="7750">
                        <c:v>-1.2393188476562501E-5</c:v>
                      </c:pt>
                      <c:pt idx="7751">
                        <c:v>-1.2353515625000001E-5</c:v>
                      </c:pt>
                      <c:pt idx="7752">
                        <c:v>-1.23016357421875E-5</c:v>
                      </c:pt>
                      <c:pt idx="7753">
                        <c:v>-1.2310791015625001E-5</c:v>
                      </c:pt>
                      <c:pt idx="7754">
                        <c:v>-1.2350463867187502E-5</c:v>
                      </c:pt>
                      <c:pt idx="7755">
                        <c:v>-1.2371826171875001E-5</c:v>
                      </c:pt>
                      <c:pt idx="7756">
                        <c:v>-1.2283325195312501E-5</c:v>
                      </c:pt>
                      <c:pt idx="7757">
                        <c:v>-1.2261962890625001E-5</c:v>
                      </c:pt>
                      <c:pt idx="7758">
                        <c:v>-1.2298583984375001E-5</c:v>
                      </c:pt>
                      <c:pt idx="7759">
                        <c:v>-1.2319946289062502E-5</c:v>
                      </c:pt>
                      <c:pt idx="7760">
                        <c:v>-1.2277221679687501E-5</c:v>
                      </c:pt>
                      <c:pt idx="7761">
                        <c:v>-1.2216186523437501E-5</c:v>
                      </c:pt>
                      <c:pt idx="7762">
                        <c:v>-1.2234497070312501E-5</c:v>
                      </c:pt>
                      <c:pt idx="7763">
                        <c:v>-1.2295532226562501E-5</c:v>
                      </c:pt>
                      <c:pt idx="7764">
                        <c:v>-1.2292480468750001E-5</c:v>
                      </c:pt>
                      <c:pt idx="7765">
                        <c:v>-1.2213134765625002E-5</c:v>
                      </c:pt>
                      <c:pt idx="7766">
                        <c:v>-1.2170410156250001E-5</c:v>
                      </c:pt>
                      <c:pt idx="7767">
                        <c:v>-1.2222290039062501E-5</c:v>
                      </c:pt>
                      <c:pt idx="7768">
                        <c:v>-1.2243652343750002E-5</c:v>
                      </c:pt>
                      <c:pt idx="7769">
                        <c:v>-1.2203979492187501E-5</c:v>
                      </c:pt>
                      <c:pt idx="7770">
                        <c:v>-1.2155151367187501E-5</c:v>
                      </c:pt>
                      <c:pt idx="7771">
                        <c:v>-1.2167358398437502E-5</c:v>
                      </c:pt>
                      <c:pt idx="7772">
                        <c:v>-1.2207031250000001E-5</c:v>
                      </c:pt>
                      <c:pt idx="7773">
                        <c:v>-1.2207031250000001E-5</c:v>
                      </c:pt>
                      <c:pt idx="7774">
                        <c:v>-1.2139892578125001E-5</c:v>
                      </c:pt>
                      <c:pt idx="7775">
                        <c:v>-1.2127685546875001E-5</c:v>
                      </c:pt>
                      <c:pt idx="7776">
                        <c:v>-1.2167358398437502E-5</c:v>
                      </c:pt>
                      <c:pt idx="7777">
                        <c:v>-1.21795654296875E-5</c:v>
                      </c:pt>
                      <c:pt idx="7778">
                        <c:v>-1.2152099609375002E-5</c:v>
                      </c:pt>
                      <c:pt idx="7779">
                        <c:v>-1.2078857421875001E-5</c:v>
                      </c:pt>
                      <c:pt idx="7780">
                        <c:v>-1.20880126953125E-5</c:v>
                      </c:pt>
                      <c:pt idx="7781">
                        <c:v>-1.21337890625E-5</c:v>
                      </c:pt>
                      <c:pt idx="7782">
                        <c:v>-1.21337890625E-5</c:v>
                      </c:pt>
                      <c:pt idx="7783">
                        <c:v>-1.2066650390625001E-5</c:v>
                      </c:pt>
                      <c:pt idx="7784">
                        <c:v>-1.2023925781250001E-5</c:v>
                      </c:pt>
                      <c:pt idx="7785">
                        <c:v>-1.2060546875000002E-5</c:v>
                      </c:pt>
                      <c:pt idx="7786">
                        <c:v>-1.2100219726562501E-5</c:v>
                      </c:pt>
                      <c:pt idx="7787">
                        <c:v>-1.2051391601562501E-5</c:v>
                      </c:pt>
                      <c:pt idx="7788">
                        <c:v>-1.1999511718750002E-5</c:v>
                      </c:pt>
                      <c:pt idx="7789">
                        <c:v>-1.1987304687500001E-5</c:v>
                      </c:pt>
                      <c:pt idx="7790">
                        <c:v>-1.2030029296875002E-5</c:v>
                      </c:pt>
                      <c:pt idx="7791">
                        <c:v>-1.2023925781250001E-5</c:v>
                      </c:pt>
                      <c:pt idx="7792">
                        <c:v>-1.1965942382812502E-5</c:v>
                      </c:pt>
                      <c:pt idx="7793">
                        <c:v>-1.1932373046875E-5</c:v>
                      </c:pt>
                      <c:pt idx="7794">
                        <c:v>-1.1956787109375001E-5</c:v>
                      </c:pt>
                      <c:pt idx="7795">
                        <c:v>-1.1981201171875E-5</c:v>
                      </c:pt>
                      <c:pt idx="7796">
                        <c:v>-1.1944580078125001E-5</c:v>
                      </c:pt>
                      <c:pt idx="7797">
                        <c:v>-1.1889648437500002E-5</c:v>
                      </c:pt>
                      <c:pt idx="7798">
                        <c:v>-1.1877441406250001E-5</c:v>
                      </c:pt>
                      <c:pt idx="7799">
                        <c:v>-1.1923217773437501E-5</c:v>
                      </c:pt>
                      <c:pt idx="7800">
                        <c:v>-1.1926269531250001E-5</c:v>
                      </c:pt>
                      <c:pt idx="7801">
                        <c:v>-1.1874389648437502E-5</c:v>
                      </c:pt>
                      <c:pt idx="7802">
                        <c:v>-1.1828613281250002E-5</c:v>
                      </c:pt>
                      <c:pt idx="7803">
                        <c:v>-1.1849975585937501E-5</c:v>
                      </c:pt>
                      <c:pt idx="7804">
                        <c:v>-1.1889648437500002E-5</c:v>
                      </c:pt>
                      <c:pt idx="7805">
                        <c:v>-1.18560791015625E-5</c:v>
                      </c:pt>
                      <c:pt idx="7806">
                        <c:v>-1.1807250976562501E-5</c:v>
                      </c:pt>
                      <c:pt idx="7807">
                        <c:v>-1.1798095703125002E-5</c:v>
                      </c:pt>
                      <c:pt idx="7808">
                        <c:v>-1.18408203125E-5</c:v>
                      </c:pt>
                      <c:pt idx="7809">
                        <c:v>-1.1837768554687501E-5</c:v>
                      </c:pt>
                      <c:pt idx="7810">
                        <c:v>-1.1788940429687501E-5</c:v>
                      </c:pt>
                      <c:pt idx="7811">
                        <c:v>-1.1755371093750001E-5</c:v>
                      </c:pt>
                      <c:pt idx="7812">
                        <c:v>-1.1770629882812501E-5</c:v>
                      </c:pt>
                      <c:pt idx="7813">
                        <c:v>-1.1810302734375E-5</c:v>
                      </c:pt>
                      <c:pt idx="7814">
                        <c:v>-1.1782836914062502E-5</c:v>
                      </c:pt>
                      <c:pt idx="7815">
                        <c:v>-1.1730957031250001E-5</c:v>
                      </c:pt>
                      <c:pt idx="7816">
                        <c:v>-1.1724853515625001E-5</c:v>
                      </c:pt>
                      <c:pt idx="7817">
                        <c:v>-1.1755371093750001E-5</c:v>
                      </c:pt>
                      <c:pt idx="7818">
                        <c:v>-1.1767578125000002E-5</c:v>
                      </c:pt>
                      <c:pt idx="7819">
                        <c:v>-1.171875E-5</c:v>
                      </c:pt>
                      <c:pt idx="7820">
                        <c:v>-1.1679077148437501E-5</c:v>
                      </c:pt>
                      <c:pt idx="7821">
                        <c:v>-1.17034912109375E-5</c:v>
                      </c:pt>
                      <c:pt idx="7822">
                        <c:v>-1.1740112304687501E-5</c:v>
                      </c:pt>
                      <c:pt idx="7823">
                        <c:v>-1.1715698242187501E-5</c:v>
                      </c:pt>
                      <c:pt idx="7824">
                        <c:v>-1.1666870117187501E-5</c:v>
                      </c:pt>
                      <c:pt idx="7825">
                        <c:v>-1.16424560546875E-5</c:v>
                      </c:pt>
                      <c:pt idx="7826">
                        <c:v>-1.1694335937500001E-5</c:v>
                      </c:pt>
                      <c:pt idx="7827">
                        <c:v>-1.1691284179687502E-5</c:v>
                      </c:pt>
                      <c:pt idx="7828">
                        <c:v>-1.16424560546875E-5</c:v>
                      </c:pt>
                      <c:pt idx="7829">
                        <c:v>-1.15936279296875E-5</c:v>
                      </c:pt>
                      <c:pt idx="7830">
                        <c:v>-1.1618041992187501E-5</c:v>
                      </c:pt>
                      <c:pt idx="7831">
                        <c:v>-1.1666870117187501E-5</c:v>
                      </c:pt>
                      <c:pt idx="7832">
                        <c:v>-1.1648559570312501E-5</c:v>
                      </c:pt>
                      <c:pt idx="7833">
                        <c:v>-1.1578369140625E-5</c:v>
                      </c:pt>
                      <c:pt idx="7834">
                        <c:v>-1.1557006835937501E-5</c:v>
                      </c:pt>
                      <c:pt idx="7835">
                        <c:v>-1.160888671875E-5</c:v>
                      </c:pt>
                      <c:pt idx="7836">
                        <c:v>-1.1614990234375002E-5</c:v>
                      </c:pt>
                      <c:pt idx="7837">
                        <c:v>-1.1569213867187501E-5</c:v>
                      </c:pt>
                      <c:pt idx="7838">
                        <c:v>-1.1526489257812501E-5</c:v>
                      </c:pt>
                      <c:pt idx="7839">
                        <c:v>-1.1544799804687501E-5</c:v>
                      </c:pt>
                      <c:pt idx="7840">
                        <c:v>-1.15814208984375E-5</c:v>
                      </c:pt>
                      <c:pt idx="7841">
                        <c:v>-1.15631103515625E-5</c:v>
                      </c:pt>
                      <c:pt idx="7842">
                        <c:v>-1.1505126953125002E-5</c:v>
                      </c:pt>
                      <c:pt idx="7843">
                        <c:v>-1.1492919921875001E-5</c:v>
                      </c:pt>
                      <c:pt idx="7844">
                        <c:v>-1.1529541015625001E-5</c:v>
                      </c:pt>
                      <c:pt idx="7845">
                        <c:v>-1.15478515625E-5</c:v>
                      </c:pt>
                      <c:pt idx="7846">
                        <c:v>-1.1495971679687501E-5</c:v>
                      </c:pt>
                      <c:pt idx="7847">
                        <c:v>-1.1447143554687501E-5</c:v>
                      </c:pt>
                      <c:pt idx="7848">
                        <c:v>-1.1462402343750001E-5</c:v>
                      </c:pt>
                      <c:pt idx="7849">
                        <c:v>-1.1511230468750001E-5</c:v>
                      </c:pt>
                      <c:pt idx="7850">
                        <c:v>-1.148681640625E-5</c:v>
                      </c:pt>
                      <c:pt idx="7851">
                        <c:v>-1.1431884765625001E-5</c:v>
                      </c:pt>
                      <c:pt idx="7852">
                        <c:v>-1.1401367187500001E-5</c:v>
                      </c:pt>
                      <c:pt idx="7853">
                        <c:v>-1.1450195312500001E-5</c:v>
                      </c:pt>
                      <c:pt idx="7854">
                        <c:v>-1.1468505859375001E-5</c:v>
                      </c:pt>
                      <c:pt idx="7855">
                        <c:v>-1.1422729492187501E-5</c:v>
                      </c:pt>
                      <c:pt idx="7856">
                        <c:v>-1.1367797851562502E-5</c:v>
                      </c:pt>
                      <c:pt idx="7857">
                        <c:v>-1.1392211914062501E-5</c:v>
                      </c:pt>
                      <c:pt idx="7858">
                        <c:v>-1.1434936523437501E-5</c:v>
                      </c:pt>
                      <c:pt idx="7859">
                        <c:v>-1.1419677734375001E-5</c:v>
                      </c:pt>
                      <c:pt idx="7860">
                        <c:v>-1.1358642578125001E-5</c:v>
                      </c:pt>
                      <c:pt idx="7861">
                        <c:v>-1.1340332031250001E-5</c:v>
                      </c:pt>
                      <c:pt idx="7862">
                        <c:v>-1.1367797851562502E-5</c:v>
                      </c:pt>
                      <c:pt idx="7863">
                        <c:v>-1.1395263671875E-5</c:v>
                      </c:pt>
                      <c:pt idx="7864">
                        <c:v>-1.1343383789062501E-5</c:v>
                      </c:pt>
                      <c:pt idx="7865">
                        <c:v>-1.13037109375E-5</c:v>
                      </c:pt>
                      <c:pt idx="7866">
                        <c:v>-1.13189697265625E-5</c:v>
                      </c:pt>
                      <c:pt idx="7867">
                        <c:v>-1.1352539062500002E-5</c:v>
                      </c:pt>
                      <c:pt idx="7868">
                        <c:v>-1.1337280273437502E-5</c:v>
                      </c:pt>
                      <c:pt idx="7869">
                        <c:v>-1.1279296875000001E-5</c:v>
                      </c:pt>
                      <c:pt idx="7870">
                        <c:v>-1.1267089843750001E-5</c:v>
                      </c:pt>
                      <c:pt idx="7871">
                        <c:v>-1.1306762695312502E-5</c:v>
                      </c:pt>
                      <c:pt idx="7872">
                        <c:v>-1.1322021484375002E-5</c:v>
                      </c:pt>
                      <c:pt idx="7873">
                        <c:v>-1.13037109375E-5</c:v>
                      </c:pt>
                      <c:pt idx="7874">
                        <c:v>-1.1236572265625001E-5</c:v>
                      </c:pt>
                      <c:pt idx="7875">
                        <c:v>-1.124267578125E-5</c:v>
                      </c:pt>
                      <c:pt idx="7876">
                        <c:v>-1.1343383789062501E-5</c:v>
                      </c:pt>
                      <c:pt idx="7877">
                        <c:v>-1.1315917968750001E-5</c:v>
                      </c:pt>
                      <c:pt idx="7878">
                        <c:v>-1.1254882812500001E-5</c:v>
                      </c:pt>
                      <c:pt idx="7879">
                        <c:v>-1.1221313476562501E-5</c:v>
                      </c:pt>
                      <c:pt idx="7880">
                        <c:v>-1.1260986328125002E-5</c:v>
                      </c:pt>
                      <c:pt idx="7881">
                        <c:v>-1.1279296875000001E-5</c:v>
                      </c:pt>
                      <c:pt idx="7882">
                        <c:v>-1.1248779296875001E-5</c:v>
                      </c:pt>
                      <c:pt idx="7883">
                        <c:v>-1.1190795898437501E-5</c:v>
                      </c:pt>
                      <c:pt idx="7884">
                        <c:v>-1.119384765625E-5</c:v>
                      </c:pt>
                      <c:pt idx="7885">
                        <c:v>-1.1245727539062502E-5</c:v>
                      </c:pt>
                      <c:pt idx="7886">
                        <c:v>-1.1230468750000002E-5</c:v>
                      </c:pt>
                      <c:pt idx="7887">
                        <c:v>-1.1172485351562501E-5</c:v>
                      </c:pt>
                      <c:pt idx="7888">
                        <c:v>-1.1151123046875E-5</c:v>
                      </c:pt>
                      <c:pt idx="7889">
                        <c:v>-1.119384765625E-5</c:v>
                      </c:pt>
                      <c:pt idx="7890">
                        <c:v>-1.1212158203125E-5</c:v>
                      </c:pt>
                      <c:pt idx="7891">
                        <c:v>-1.11785888671875E-5</c:v>
                      </c:pt>
                      <c:pt idx="7892">
                        <c:v>-1.1120605468750002E-5</c:v>
                      </c:pt>
                      <c:pt idx="7893">
                        <c:v>-1.11358642578125E-5</c:v>
                      </c:pt>
                      <c:pt idx="7894">
                        <c:v>-1.1187744140625001E-5</c:v>
                      </c:pt>
                      <c:pt idx="7895">
                        <c:v>-1.1172485351562501E-5</c:v>
                      </c:pt>
                      <c:pt idx="7896">
                        <c:v>-1.11175537109375E-5</c:v>
                      </c:pt>
                      <c:pt idx="7897">
                        <c:v>-1.1093139648437501E-5</c:v>
                      </c:pt>
                      <c:pt idx="7898">
                        <c:v>-1.11328125E-5</c:v>
                      </c:pt>
                      <c:pt idx="7899">
                        <c:v>-1.1163330078125E-5</c:v>
                      </c:pt>
                      <c:pt idx="7900">
                        <c:v>-1.11328125E-5</c:v>
                      </c:pt>
                      <c:pt idx="7901">
                        <c:v>-1.1080932617187501E-5</c:v>
                      </c:pt>
                      <c:pt idx="7902">
                        <c:v>-1.10870361328125E-5</c:v>
                      </c:pt>
                      <c:pt idx="7903">
                        <c:v>-1.11328125E-5</c:v>
                      </c:pt>
                      <c:pt idx="7904">
                        <c:v>-1.1129760742187501E-5</c:v>
                      </c:pt>
                      <c:pt idx="7905">
                        <c:v>-1.1077880859375001E-5</c:v>
                      </c:pt>
                      <c:pt idx="7906">
                        <c:v>-1.10565185546875E-5</c:v>
                      </c:pt>
                      <c:pt idx="7907">
                        <c:v>-1.1096191406250001E-5</c:v>
                      </c:pt>
                      <c:pt idx="7908">
                        <c:v>-1.11358642578125E-5</c:v>
                      </c:pt>
                      <c:pt idx="7909">
                        <c:v>-1.1105346679687502E-5</c:v>
                      </c:pt>
                      <c:pt idx="7910">
                        <c:v>-1.1047363281250001E-5</c:v>
                      </c:pt>
                      <c:pt idx="7911">
                        <c:v>-1.1065673828125001E-5</c:v>
                      </c:pt>
                      <c:pt idx="7912">
                        <c:v>-1.1108398437500001E-5</c:v>
                      </c:pt>
                      <c:pt idx="7913">
                        <c:v>-1.1120605468750002E-5</c:v>
                      </c:pt>
                      <c:pt idx="7914">
                        <c:v>-1.1077880859375001E-5</c:v>
                      </c:pt>
                      <c:pt idx="7915">
                        <c:v>-1.1050415039062501E-5</c:v>
                      </c:pt>
                      <c:pt idx="7916">
                        <c:v>-1.1090087890625002E-5</c:v>
                      </c:pt>
                      <c:pt idx="7917">
                        <c:v>-1.11328125E-5</c:v>
                      </c:pt>
                      <c:pt idx="7918">
                        <c:v>-1.1096191406250001E-5</c:v>
                      </c:pt>
                      <c:pt idx="7919">
                        <c:v>-1.1047363281250001E-5</c:v>
                      </c:pt>
                      <c:pt idx="7920">
                        <c:v>-1.1059570312500002E-5</c:v>
                      </c:pt>
                      <c:pt idx="7921">
                        <c:v>-1.1120605468750002E-5</c:v>
                      </c:pt>
                      <c:pt idx="7922">
                        <c:v>-1.1126708984375001E-5</c:v>
                      </c:pt>
                      <c:pt idx="7923">
                        <c:v>-1.1080932617187501E-5</c:v>
                      </c:pt>
                      <c:pt idx="7924">
                        <c:v>-1.1059570312500002E-5</c:v>
                      </c:pt>
                      <c:pt idx="7925">
                        <c:v>-1.1099243164062501E-5</c:v>
                      </c:pt>
                      <c:pt idx="7926">
                        <c:v>-1.1145019531250001E-5</c:v>
                      </c:pt>
                      <c:pt idx="7927">
                        <c:v>-1.1126708984375001E-5</c:v>
                      </c:pt>
                      <c:pt idx="7928">
                        <c:v>-1.1068725585937501E-5</c:v>
                      </c:pt>
                      <c:pt idx="7929">
                        <c:v>-1.1080932617187501E-5</c:v>
                      </c:pt>
                      <c:pt idx="7930">
                        <c:v>-1.1141967773437501E-5</c:v>
                      </c:pt>
                      <c:pt idx="7931">
                        <c:v>-1.1160278320312501E-5</c:v>
                      </c:pt>
                      <c:pt idx="7932">
                        <c:v>-1.1120605468750002E-5</c:v>
                      </c:pt>
                      <c:pt idx="7933">
                        <c:v>-1.1093139648437501E-5</c:v>
                      </c:pt>
                      <c:pt idx="7934">
                        <c:v>-1.11328125E-5</c:v>
                      </c:pt>
                      <c:pt idx="7935">
                        <c:v>-1.1181640625E-5</c:v>
                      </c:pt>
                      <c:pt idx="7936">
                        <c:v>-1.1169433593750001E-5</c:v>
                      </c:pt>
                      <c:pt idx="7937">
                        <c:v>-1.1123657226562501E-5</c:v>
                      </c:pt>
                      <c:pt idx="7938">
                        <c:v>-1.1120605468750002E-5</c:v>
                      </c:pt>
                      <c:pt idx="7939">
                        <c:v>-1.1172485351562501E-5</c:v>
                      </c:pt>
                      <c:pt idx="7940">
                        <c:v>-1.1199951171875001E-5</c:v>
                      </c:pt>
                      <c:pt idx="7941">
                        <c:v>-1.1154174804687501E-5</c:v>
                      </c:pt>
                      <c:pt idx="7942">
                        <c:v>-1.1138916015625001E-5</c:v>
                      </c:pt>
                      <c:pt idx="7943">
                        <c:v>-1.1172485351562501E-5</c:v>
                      </c:pt>
                      <c:pt idx="7944">
                        <c:v>-1.1224365234375E-5</c:v>
                      </c:pt>
                      <c:pt idx="7945">
                        <c:v>-1.1212158203125E-5</c:v>
                      </c:pt>
                      <c:pt idx="7946">
                        <c:v>-1.1138916015625001E-5</c:v>
                      </c:pt>
                      <c:pt idx="7947">
                        <c:v>-1.1163330078125E-5</c:v>
                      </c:pt>
                      <c:pt idx="7948">
                        <c:v>-1.11968994140625E-5</c:v>
                      </c:pt>
                      <c:pt idx="7949">
                        <c:v>-1.1233520507812501E-5</c:v>
                      </c:pt>
                      <c:pt idx="7950">
                        <c:v>-1.1163330078125E-5</c:v>
                      </c:pt>
                      <c:pt idx="7951">
                        <c:v>-1.1138916015625001E-5</c:v>
                      </c:pt>
                      <c:pt idx="7952">
                        <c:v>-1.11663818359375E-5</c:v>
                      </c:pt>
                      <c:pt idx="7953">
                        <c:v>-1.1224365234375E-5</c:v>
                      </c:pt>
                      <c:pt idx="7954">
                        <c:v>-1.1215209960937501E-5</c:v>
                      </c:pt>
                      <c:pt idx="7955">
                        <c:v>-1.1172485351562501E-5</c:v>
                      </c:pt>
                      <c:pt idx="7956">
                        <c:v>-1.1169433593750001E-5</c:v>
                      </c:pt>
                      <c:pt idx="7957">
                        <c:v>-1.12396240234375E-5</c:v>
                      </c:pt>
                      <c:pt idx="7958">
                        <c:v>-1.1260986328125002E-5</c:v>
                      </c:pt>
                      <c:pt idx="7959">
                        <c:v>-1.12274169921875E-5</c:v>
                      </c:pt>
                      <c:pt idx="7960">
                        <c:v>-1.119384765625E-5</c:v>
                      </c:pt>
                      <c:pt idx="7961">
                        <c:v>-1.1230468750000002E-5</c:v>
                      </c:pt>
                      <c:pt idx="7962">
                        <c:v>-1.1282348632812501E-5</c:v>
                      </c:pt>
                      <c:pt idx="7963">
                        <c:v>-1.1276245117187502E-5</c:v>
                      </c:pt>
                      <c:pt idx="7964">
                        <c:v>-1.12274169921875E-5</c:v>
                      </c:pt>
                      <c:pt idx="7965">
                        <c:v>-1.12396240234375E-5</c:v>
                      </c:pt>
                      <c:pt idx="7966">
                        <c:v>-1.1282348632812501E-5</c:v>
                      </c:pt>
                      <c:pt idx="7967">
                        <c:v>-1.1322021484375002E-5</c:v>
                      </c:pt>
                      <c:pt idx="7968">
                        <c:v>-1.1285400390625001E-5</c:v>
                      </c:pt>
                      <c:pt idx="7969">
                        <c:v>-1.1245727539062502E-5</c:v>
                      </c:pt>
                      <c:pt idx="7970">
                        <c:v>-1.1291503906250002E-5</c:v>
                      </c:pt>
                      <c:pt idx="7971">
                        <c:v>-1.1343383789062501E-5</c:v>
                      </c:pt>
                      <c:pt idx="7972">
                        <c:v>-1.1343383789062501E-5</c:v>
                      </c:pt>
                      <c:pt idx="7973">
                        <c:v>-1.1312866210937501E-5</c:v>
                      </c:pt>
                      <c:pt idx="7974">
                        <c:v>-1.1309814453125001E-5</c:v>
                      </c:pt>
                      <c:pt idx="7975">
                        <c:v>-1.1373901367187501E-5</c:v>
                      </c:pt>
                      <c:pt idx="7976">
                        <c:v>-1.1407470703125001E-5</c:v>
                      </c:pt>
                      <c:pt idx="7977">
                        <c:v>-1.13800048828125E-5</c:v>
                      </c:pt>
                      <c:pt idx="7978">
                        <c:v>-1.1343383789062501E-5</c:v>
                      </c:pt>
                      <c:pt idx="7979">
                        <c:v>-1.1376953125000001E-5</c:v>
                      </c:pt>
                      <c:pt idx="7980">
                        <c:v>-1.1456298828125E-5</c:v>
                      </c:pt>
                      <c:pt idx="7981">
                        <c:v>-1.1462402343750001E-5</c:v>
                      </c:pt>
                      <c:pt idx="7982">
                        <c:v>-1.1422729492187501E-5</c:v>
                      </c:pt>
                      <c:pt idx="7983">
                        <c:v>-1.1431884765625001E-5</c:v>
                      </c:pt>
                      <c:pt idx="7984">
                        <c:v>-1.1499023437500001E-5</c:v>
                      </c:pt>
                      <c:pt idx="7985">
                        <c:v>-1.1535644531250002E-5</c:v>
                      </c:pt>
                      <c:pt idx="7986">
                        <c:v>-1.1514282226562501E-5</c:v>
                      </c:pt>
                      <c:pt idx="7987">
                        <c:v>-1.1492919921875001E-5</c:v>
                      </c:pt>
                      <c:pt idx="7988">
                        <c:v>-1.1535644531250002E-5</c:v>
                      </c:pt>
                      <c:pt idx="7989">
                        <c:v>-1.1605834960937501E-5</c:v>
                      </c:pt>
                      <c:pt idx="7990">
                        <c:v>-1.1639404296875001E-5</c:v>
                      </c:pt>
                      <c:pt idx="7991">
                        <c:v>-1.1599731445312501E-5</c:v>
                      </c:pt>
                      <c:pt idx="7992">
                        <c:v>-1.16119384765625E-5</c:v>
                      </c:pt>
                      <c:pt idx="7993">
                        <c:v>-1.1682128906250001E-5</c:v>
                      </c:pt>
                      <c:pt idx="7994">
                        <c:v>-1.1737060546875002E-5</c:v>
                      </c:pt>
                      <c:pt idx="7995">
                        <c:v>-1.17340087890625E-5</c:v>
                      </c:pt>
                      <c:pt idx="7996">
                        <c:v>-1.1727905273437501E-5</c:v>
                      </c:pt>
                      <c:pt idx="7997">
                        <c:v>-1.1773681640625001E-5</c:v>
                      </c:pt>
                      <c:pt idx="7998">
                        <c:v>-1.1853027343750001E-5</c:v>
                      </c:pt>
                      <c:pt idx="7999">
                        <c:v>-1.1883544921875001E-5</c:v>
                      </c:pt>
                      <c:pt idx="8000">
                        <c:v>-1.1874389648437502E-5</c:v>
                      </c:pt>
                      <c:pt idx="8001">
                        <c:v>-1.1892700195312501E-5</c:v>
                      </c:pt>
                      <c:pt idx="8002">
                        <c:v>-1.19781494140625E-5</c:v>
                      </c:pt>
                      <c:pt idx="8003">
                        <c:v>-1.2051391601562501E-5</c:v>
                      </c:pt>
                      <c:pt idx="8004">
                        <c:v>-1.2051391601562501E-5</c:v>
                      </c:pt>
                      <c:pt idx="8005">
                        <c:v>-1.2063598632812501E-5</c:v>
                      </c:pt>
                      <c:pt idx="8006">
                        <c:v>-1.2124633789062501E-5</c:v>
                      </c:pt>
                      <c:pt idx="8007">
                        <c:v>-1.2219238281250001E-5</c:v>
                      </c:pt>
                      <c:pt idx="8008">
                        <c:v>-1.22711181640625E-5</c:v>
                      </c:pt>
                      <c:pt idx="8009">
                        <c:v>-1.2307739257812501E-5</c:v>
                      </c:pt>
                      <c:pt idx="8010">
                        <c:v>-1.2322998046875001E-5</c:v>
                      </c:pt>
                      <c:pt idx="8011">
                        <c:v>-1.2420654296875001E-5</c:v>
                      </c:pt>
                      <c:pt idx="8012">
                        <c:v>-1.25030517578125E-5</c:v>
                      </c:pt>
                      <c:pt idx="8013">
                        <c:v>-1.2512207031250001E-5</c:v>
                      </c:pt>
                      <c:pt idx="8014">
                        <c:v>-1.2524414062500001E-5</c:v>
                      </c:pt>
                      <c:pt idx="8015">
                        <c:v>-1.2603759765625001E-5</c:v>
                      </c:pt>
                      <c:pt idx="8016">
                        <c:v>-1.27166748046875E-5</c:v>
                      </c:pt>
                      <c:pt idx="8017">
                        <c:v>-1.2783813476562502E-5</c:v>
                      </c:pt>
                      <c:pt idx="8018">
                        <c:v>-1.2820434570312501E-5</c:v>
                      </c:pt>
                      <c:pt idx="8019">
                        <c:v>-1.2878417968750001E-5</c:v>
                      </c:pt>
                      <c:pt idx="8020">
                        <c:v>-1.2997436523437502E-5</c:v>
                      </c:pt>
                      <c:pt idx="8021">
                        <c:v>-1.3098144531250001E-5</c:v>
                      </c:pt>
                      <c:pt idx="8022">
                        <c:v>-1.3143920898437501E-5</c:v>
                      </c:pt>
                      <c:pt idx="8023">
                        <c:v>-1.3177490234375001E-5</c:v>
                      </c:pt>
                      <c:pt idx="8024">
                        <c:v>-1.3265991210937501E-5</c:v>
                      </c:pt>
                      <c:pt idx="8025">
                        <c:v>-1.33941650390625E-5</c:v>
                      </c:pt>
                      <c:pt idx="8026">
                        <c:v>-1.34857177734375E-5</c:v>
                      </c:pt>
                      <c:pt idx="8027">
                        <c:v>-1.3522338867187502E-5</c:v>
                      </c:pt>
                      <c:pt idx="8028">
                        <c:v>-1.3583374023437502E-5</c:v>
                      </c:pt>
                      <c:pt idx="8029">
                        <c:v>-1.3705444335937502E-5</c:v>
                      </c:pt>
                      <c:pt idx="8030">
                        <c:v>-1.3824462890625E-5</c:v>
                      </c:pt>
                      <c:pt idx="8031">
                        <c:v>-1.3891601562500001E-5</c:v>
                      </c:pt>
                      <c:pt idx="8032">
                        <c:v>-1.3958740234375001E-5</c:v>
                      </c:pt>
                      <c:pt idx="8033">
                        <c:v>-1.4083862304687501E-5</c:v>
                      </c:pt>
                      <c:pt idx="8034">
                        <c:v>-1.4215087890625001E-5</c:v>
                      </c:pt>
                      <c:pt idx="8035">
                        <c:v>-1.4321899414062502E-5</c:v>
                      </c:pt>
                      <c:pt idx="8036">
                        <c:v>-1.4392089843750001E-5</c:v>
                      </c:pt>
                      <c:pt idx="8037">
                        <c:v>-1.4462280273437501E-5</c:v>
                      </c:pt>
                      <c:pt idx="8038">
                        <c:v>-1.4617919921875001E-5</c:v>
                      </c:pt>
                      <c:pt idx="8039">
                        <c:v>-1.4767456054687502E-5</c:v>
                      </c:pt>
                      <c:pt idx="8040">
                        <c:v>-1.4825439453125002E-5</c:v>
                      </c:pt>
                      <c:pt idx="8041">
                        <c:v>-1.4892578125000001E-5</c:v>
                      </c:pt>
                      <c:pt idx="8042">
                        <c:v>-1.5002441406250001E-5</c:v>
                      </c:pt>
                      <c:pt idx="8043">
                        <c:v>-1.5136718750000002E-5</c:v>
                      </c:pt>
                      <c:pt idx="8044">
                        <c:v>-1.5252685546875001E-5</c:v>
                      </c:pt>
                      <c:pt idx="8045">
                        <c:v>-1.5332031250000002E-5</c:v>
                      </c:pt>
                      <c:pt idx="8046">
                        <c:v>-1.5429687500000002E-5</c:v>
                      </c:pt>
                      <c:pt idx="8047">
                        <c:v>-1.5588378906250001E-5</c:v>
                      </c:pt>
                      <c:pt idx="8048">
                        <c:v>-1.5725708007812503E-5</c:v>
                      </c:pt>
                      <c:pt idx="8049">
                        <c:v>-1.58721923828125E-5</c:v>
                      </c:pt>
                      <c:pt idx="8050">
                        <c:v>-1.59027099609375E-5</c:v>
                      </c:pt>
                      <c:pt idx="8051">
                        <c:v>-1.60552978515625E-5</c:v>
                      </c:pt>
                      <c:pt idx="8052">
                        <c:v>-1.6241455078125E-5</c:v>
                      </c:pt>
                      <c:pt idx="8053">
                        <c:v>-1.6381835937500002E-5</c:v>
                      </c:pt>
                      <c:pt idx="8054">
                        <c:v>-1.6433715820312503E-5</c:v>
                      </c:pt>
                      <c:pt idx="8055">
                        <c:v>-1.6531372070312502E-5</c:v>
                      </c:pt>
                      <c:pt idx="8056">
                        <c:v>-1.6683959960937502E-5</c:v>
                      </c:pt>
                      <c:pt idx="8057">
                        <c:v>-1.685791015625E-5</c:v>
                      </c:pt>
                      <c:pt idx="8058">
                        <c:v>-1.6943359375000001E-5</c:v>
                      </c:pt>
                      <c:pt idx="8059">
                        <c:v>-1.7004394531250001E-5</c:v>
                      </c:pt>
                      <c:pt idx="8060">
                        <c:v>-1.7144775390625002E-5</c:v>
                      </c:pt>
                      <c:pt idx="8061">
                        <c:v>-1.7324829101562503E-5</c:v>
                      </c:pt>
                      <c:pt idx="8062">
                        <c:v>-1.7453002929687502E-5</c:v>
                      </c:pt>
                      <c:pt idx="8063">
                        <c:v>-1.75628662109375E-5</c:v>
                      </c:pt>
                      <c:pt idx="8064">
                        <c:v>-1.7666625976562502E-5</c:v>
                      </c:pt>
                      <c:pt idx="8065">
                        <c:v>-1.7861938476562501E-5</c:v>
                      </c:pt>
                      <c:pt idx="8066">
                        <c:v>-1.7999267578125003E-5</c:v>
                      </c:pt>
                      <c:pt idx="8067">
                        <c:v>-1.81488037109375E-5</c:v>
                      </c:pt>
                      <c:pt idx="8068">
                        <c:v>-1.82403564453125E-5</c:v>
                      </c:pt>
                      <c:pt idx="8069">
                        <c:v>-1.83624267578125E-5</c:v>
                      </c:pt>
                      <c:pt idx="8070">
                        <c:v>-1.8557739257812503E-5</c:v>
                      </c:pt>
                      <c:pt idx="8071">
                        <c:v>-1.86737060546875E-5</c:v>
                      </c:pt>
                      <c:pt idx="8072">
                        <c:v>-1.8811035156250002E-5</c:v>
                      </c:pt>
                      <c:pt idx="8073">
                        <c:v>-1.8878173828125001E-5</c:v>
                      </c:pt>
                      <c:pt idx="8074">
                        <c:v>-1.9061279296875001E-5</c:v>
                      </c:pt>
                      <c:pt idx="8075">
                        <c:v>-1.9345092773437501E-5</c:v>
                      </c:pt>
                      <c:pt idx="8076">
                        <c:v>-1.934814453125E-5</c:v>
                      </c:pt>
                      <c:pt idx="8077">
                        <c:v>-1.9454956054687502E-5</c:v>
                      </c:pt>
                      <c:pt idx="8078">
                        <c:v>-2.0166015625000002E-5</c:v>
                      </c:pt>
                      <c:pt idx="8079">
                        <c:v>-2.0291137695312501E-5</c:v>
                      </c:pt>
                      <c:pt idx="8080">
                        <c:v>-2.0471191406250002E-5</c:v>
                      </c:pt>
                      <c:pt idx="8081">
                        <c:v>-2.0556640625000003E-5</c:v>
                      </c:pt>
                      <c:pt idx="8082">
                        <c:v>-2.0190429687500002E-5</c:v>
                      </c:pt>
                      <c:pt idx="8083">
                        <c:v>-2.0315551757812502E-5</c:v>
                      </c:pt>
                      <c:pt idx="8084">
                        <c:v>-2.0504760742187502E-5</c:v>
                      </c:pt>
                      <c:pt idx="8085">
                        <c:v>-2.0684814453125002E-5</c:v>
                      </c:pt>
                      <c:pt idx="8086">
                        <c:v>-2.1554565429687501E-5</c:v>
                      </c:pt>
                      <c:pt idx="8087">
                        <c:v>-2.1682739257812501E-5</c:v>
                      </c:pt>
                      <c:pt idx="8088">
                        <c:v>-2.1865844726562501E-5</c:v>
                      </c:pt>
                      <c:pt idx="8089">
                        <c:v>-2.2003173828125003E-5</c:v>
                      </c:pt>
                      <c:pt idx="8090">
                        <c:v>-2.2119140625000003E-5</c:v>
                      </c:pt>
                      <c:pt idx="8091">
                        <c:v>-2.2247314453125003E-5</c:v>
                      </c:pt>
                      <c:pt idx="8092">
                        <c:v>-2.2402954101562503E-5</c:v>
                      </c:pt>
                      <c:pt idx="8093">
                        <c:v>-2.2595214843750002E-5</c:v>
                      </c:pt>
                      <c:pt idx="8094">
                        <c:v>-2.2738647460937503E-5</c:v>
                      </c:pt>
                      <c:pt idx="8095">
                        <c:v>-2.2836303710937502E-5</c:v>
                      </c:pt>
                      <c:pt idx="8096">
                        <c:v>-2.2937011718750001E-5</c:v>
                      </c:pt>
                      <c:pt idx="8097">
                        <c:v>-2.3162841796875E-5</c:v>
                      </c:pt>
                      <c:pt idx="8098">
                        <c:v>-2.3333740234375002E-5</c:v>
                      </c:pt>
                      <c:pt idx="8099">
                        <c:v>-2.3458862304687502E-5</c:v>
                      </c:pt>
                      <c:pt idx="8100">
                        <c:v>-2.35321044921875E-5</c:v>
                      </c:pt>
                      <c:pt idx="8101">
                        <c:v>-2.3782348632812503E-5</c:v>
                      </c:pt>
                      <c:pt idx="8102">
                        <c:v>-2.3953247070312501E-5</c:v>
                      </c:pt>
                      <c:pt idx="8103">
                        <c:v>-2.4105834960937501E-5</c:v>
                      </c:pt>
                      <c:pt idx="8104">
                        <c:v>-2.4273681640625003E-5</c:v>
                      </c:pt>
                      <c:pt idx="8105">
                        <c:v>-2.4407958984375002E-5</c:v>
                      </c:pt>
                      <c:pt idx="8106">
                        <c:v>-2.4594116210937502E-5</c:v>
                      </c:pt>
                      <c:pt idx="8107">
                        <c:v>-2.4765014648437503E-5</c:v>
                      </c:pt>
                      <c:pt idx="8108">
                        <c:v>-2.4871826171875002E-5</c:v>
                      </c:pt>
                      <c:pt idx="8109">
                        <c:v>-2.4996948242187502E-5</c:v>
                      </c:pt>
                      <c:pt idx="8110">
                        <c:v>-2.5146484375000002E-5</c:v>
                      </c:pt>
                      <c:pt idx="8111">
                        <c:v>-2.53448486328125E-5</c:v>
                      </c:pt>
                      <c:pt idx="8112">
                        <c:v>-2.5518798828125002E-5</c:v>
                      </c:pt>
                      <c:pt idx="8113">
                        <c:v>-2.5613403320312501E-5</c:v>
                      </c:pt>
                      <c:pt idx="8114">
                        <c:v>-2.5726318359375003E-5</c:v>
                      </c:pt>
                      <c:pt idx="8115">
                        <c:v>-2.5903320312500003E-5</c:v>
                      </c:pt>
                      <c:pt idx="8116">
                        <c:v>-2.6129150390625002E-5</c:v>
                      </c:pt>
                      <c:pt idx="8117">
                        <c:v>-2.6254272460937502E-5</c:v>
                      </c:pt>
                      <c:pt idx="8118">
                        <c:v>-2.6330566406250004E-5</c:v>
                      </c:pt>
                      <c:pt idx="8119">
                        <c:v>-2.6495361328125003E-5</c:v>
                      </c:pt>
                      <c:pt idx="8120">
                        <c:v>-2.6666259765625001E-5</c:v>
                      </c:pt>
                      <c:pt idx="8121">
                        <c:v>-2.6831054687500003E-5</c:v>
                      </c:pt>
                      <c:pt idx="8122">
                        <c:v>-2.6937866210937501E-5</c:v>
                      </c:pt>
                      <c:pt idx="8123">
                        <c:v>-2.7081298828125002E-5</c:v>
                      </c:pt>
                      <c:pt idx="8124">
                        <c:v>-2.7279663085937501E-5</c:v>
                      </c:pt>
                      <c:pt idx="8125">
                        <c:v>-2.7423095703125002E-5</c:v>
                      </c:pt>
                      <c:pt idx="8126">
                        <c:v>-2.7468872070312504E-5</c:v>
                      </c:pt>
                      <c:pt idx="8127">
                        <c:v>-2.7536010742187503E-5</c:v>
                      </c:pt>
                      <c:pt idx="8128">
                        <c:v>-2.7655029296875004E-5</c:v>
                      </c:pt>
                      <c:pt idx="8129">
                        <c:v>-2.7917480468750002E-5</c:v>
                      </c:pt>
                      <c:pt idx="8130">
                        <c:v>-2.8060913085937503E-5</c:v>
                      </c:pt>
                      <c:pt idx="8131">
                        <c:v>-2.8137207031250001E-5</c:v>
                      </c:pt>
                      <c:pt idx="8132">
                        <c:v>-2.8176879882812504E-5</c:v>
                      </c:pt>
                      <c:pt idx="8133">
                        <c:v>-2.8442382812500002E-5</c:v>
                      </c:pt>
                      <c:pt idx="8134">
                        <c:v>-2.8582763671875003E-5</c:v>
                      </c:pt>
                      <c:pt idx="8135">
                        <c:v>-2.8668212890625004E-5</c:v>
                      </c:pt>
                      <c:pt idx="8136">
                        <c:v>-2.8778076171875002E-5</c:v>
                      </c:pt>
                      <c:pt idx="8137">
                        <c:v>-2.8961181640625002E-5</c:v>
                      </c:pt>
                      <c:pt idx="8138">
                        <c:v>-2.9138183593750003E-5</c:v>
                      </c:pt>
                      <c:pt idx="8139">
                        <c:v>-2.9388427734375002E-5</c:v>
                      </c:pt>
                      <c:pt idx="8140">
                        <c:v>-2.9489135742187501E-5</c:v>
                      </c:pt>
                      <c:pt idx="8141">
                        <c:v>-2.9602050781250003E-5</c:v>
                      </c:pt>
                      <c:pt idx="8142">
                        <c:v>-2.9711914062500004E-5</c:v>
                      </c:pt>
                      <c:pt idx="8143">
                        <c:v>-2.9901123046875004E-5</c:v>
                      </c:pt>
                      <c:pt idx="8144">
                        <c:v>-3.0023193359375004E-5</c:v>
                      </c:pt>
                      <c:pt idx="8145">
                        <c:v>-2.9858398437500001E-5</c:v>
                      </c:pt>
                      <c:pt idx="8146">
                        <c:v>-2.9968261718750003E-5</c:v>
                      </c:pt>
                      <c:pt idx="8147">
                        <c:v>-3.01177978515625E-5</c:v>
                      </c:pt>
                      <c:pt idx="8148">
                        <c:v>-3.03955078125E-5</c:v>
                      </c:pt>
                      <c:pt idx="8149">
                        <c:v>-3.0459594726562503E-5</c:v>
                      </c:pt>
                      <c:pt idx="8150">
                        <c:v>-3.0508422851562501E-5</c:v>
                      </c:pt>
                      <c:pt idx="8151">
                        <c:v>-3.0612182617187503E-5</c:v>
                      </c:pt>
                      <c:pt idx="8152">
                        <c:v>-3.0859375000000003E-5</c:v>
                      </c:pt>
                      <c:pt idx="8153">
                        <c:v>-3.0902099609374998E-5</c:v>
                      </c:pt>
                      <c:pt idx="8154">
                        <c:v>-3.1039428710937504E-5</c:v>
                      </c:pt>
                      <c:pt idx="8155">
                        <c:v>-3.1173706054687502E-5</c:v>
                      </c:pt>
                      <c:pt idx="8156">
                        <c:v>-3.1274414062500005E-5</c:v>
                      </c:pt>
                      <c:pt idx="8157">
                        <c:v>-3.1384277343749999E-5</c:v>
                      </c:pt>
                      <c:pt idx="8158">
                        <c:v>-3.1451416015624999E-5</c:v>
                      </c:pt>
                      <c:pt idx="8159">
                        <c:v>-3.1619262695312501E-5</c:v>
                      </c:pt>
                      <c:pt idx="8160">
                        <c:v>-3.1726074218750002E-5</c:v>
                      </c:pt>
                      <c:pt idx="8161">
                        <c:v>-3.1967163085937503E-5</c:v>
                      </c:pt>
                      <c:pt idx="8162">
                        <c:v>-3.2086181640625003E-5</c:v>
                      </c:pt>
                      <c:pt idx="8163">
                        <c:v>-3.211669921875E-5</c:v>
                      </c:pt>
                      <c:pt idx="8164">
                        <c:v>-3.2250976562499999E-5</c:v>
                      </c:pt>
                      <c:pt idx="8165">
                        <c:v>-3.2336425781250003E-5</c:v>
                      </c:pt>
                      <c:pt idx="8166">
                        <c:v>-3.2495117187499999E-5</c:v>
                      </c:pt>
                      <c:pt idx="8167">
                        <c:v>-3.2601928710937501E-5</c:v>
                      </c:pt>
                      <c:pt idx="8168">
                        <c:v>-3.2641601562500003E-5</c:v>
                      </c:pt>
                      <c:pt idx="8169">
                        <c:v>-3.260498046875E-5</c:v>
                      </c:pt>
                      <c:pt idx="8170">
                        <c:v>-3.2727050781250001E-5</c:v>
                      </c:pt>
                      <c:pt idx="8171">
                        <c:v>-3.2818603515625004E-5</c:v>
                      </c:pt>
                      <c:pt idx="8172">
                        <c:v>-3.3001708984375004E-5</c:v>
                      </c:pt>
                      <c:pt idx="8173">
                        <c:v>-3.3001708984375004E-5</c:v>
                      </c:pt>
                      <c:pt idx="8174">
                        <c:v>-3.3206176757812502E-5</c:v>
                      </c:pt>
                      <c:pt idx="8175">
                        <c:v>-3.32855224609375E-5</c:v>
                      </c:pt>
                      <c:pt idx="8176">
                        <c:v>-3.3383178710937503E-5</c:v>
                      </c:pt>
                      <c:pt idx="8177">
                        <c:v>-3.34747314453125E-5</c:v>
                      </c:pt>
                      <c:pt idx="8178">
                        <c:v>-3.3557128906250004E-5</c:v>
                      </c:pt>
                      <c:pt idx="8179">
                        <c:v>-3.3648681640625001E-5</c:v>
                      </c:pt>
                      <c:pt idx="8180">
                        <c:v>-3.3764648437500002E-5</c:v>
                      </c:pt>
                      <c:pt idx="8181">
                        <c:v>-3.377685546875E-5</c:v>
                      </c:pt>
                      <c:pt idx="8182">
                        <c:v>-3.2879638671875004E-5</c:v>
                      </c:pt>
                      <c:pt idx="8183">
                        <c:v>-3.3065795898437504E-5</c:v>
                      </c:pt>
                      <c:pt idx="8184">
                        <c:v>-3.32244873046875E-5</c:v>
                      </c:pt>
                      <c:pt idx="8185">
                        <c:v>-3.3279418945312501E-5</c:v>
                      </c:pt>
                      <c:pt idx="8186">
                        <c:v>-3.3380126953125003E-5</c:v>
                      </c:pt>
                      <c:pt idx="8187">
                        <c:v>-3.3609008789062498E-5</c:v>
                      </c:pt>
                      <c:pt idx="8188">
                        <c:v>-3.3648681640625001E-5</c:v>
                      </c:pt>
                      <c:pt idx="8189">
                        <c:v>-3.3709716796875001E-5</c:v>
                      </c:pt>
                      <c:pt idx="8190">
                        <c:v>-3.3782958984375E-5</c:v>
                      </c:pt>
                      <c:pt idx="8191">
                        <c:v>-3.3843994140625E-5</c:v>
                      </c:pt>
                      <c:pt idx="8192">
                        <c:v>-3.4014892578125001E-5</c:v>
                      </c:pt>
                      <c:pt idx="8193">
                        <c:v>-3.4136962890625001E-5</c:v>
                      </c:pt>
                      <c:pt idx="8194">
                        <c:v>-3.4155273437499999E-5</c:v>
                      </c:pt>
                      <c:pt idx="8195">
                        <c:v>-3.4231567382812504E-5</c:v>
                      </c:pt>
                      <c:pt idx="8196">
                        <c:v>-3.4304809570312503E-5</c:v>
                      </c:pt>
                      <c:pt idx="8197">
                        <c:v>-3.4399414062499999E-5</c:v>
                      </c:pt>
                      <c:pt idx="8198">
                        <c:v>-3.4429931640625003E-5</c:v>
                      </c:pt>
                      <c:pt idx="8199">
                        <c:v>-3.4436035156250002E-5</c:v>
                      </c:pt>
                      <c:pt idx="8200">
                        <c:v>-3.4530639648437498E-5</c:v>
                      </c:pt>
                      <c:pt idx="8201">
                        <c:v>-3.4646606445312499E-5</c:v>
                      </c:pt>
                      <c:pt idx="8202">
                        <c:v>-3.470458984375E-5</c:v>
                      </c:pt>
                      <c:pt idx="8203">
                        <c:v>-3.4771728515624999E-5</c:v>
                      </c:pt>
                      <c:pt idx="8204">
                        <c:v>-3.4796142578125003E-5</c:v>
                      </c:pt>
                      <c:pt idx="8205">
                        <c:v>-3.4838867187499998E-5</c:v>
                      </c:pt>
                      <c:pt idx="8206">
                        <c:v>-3.4921264648437503E-5</c:v>
                      </c:pt>
                      <c:pt idx="8207">
                        <c:v>-3.4979248046875003E-5</c:v>
                      </c:pt>
                      <c:pt idx="8208">
                        <c:v>-3.4912109375000004E-5</c:v>
                      </c:pt>
                      <c:pt idx="8209">
                        <c:v>-3.4973144531250004E-5</c:v>
                      </c:pt>
                      <c:pt idx="8210">
                        <c:v>-3.50677490234375E-5</c:v>
                      </c:pt>
                      <c:pt idx="8211">
                        <c:v>-3.5104370117187503E-5</c:v>
                      </c:pt>
                      <c:pt idx="8212">
                        <c:v>-3.5046386718750003E-5</c:v>
                      </c:pt>
                      <c:pt idx="8213">
                        <c:v>-3.5086059570312498E-5</c:v>
                      </c:pt>
                      <c:pt idx="8214">
                        <c:v>-3.5079956054687499E-5</c:v>
                      </c:pt>
                      <c:pt idx="8215">
                        <c:v>-3.4768676757812499E-5</c:v>
                      </c:pt>
                      <c:pt idx="8216">
                        <c:v>-3.4429931640625003E-5</c:v>
                      </c:pt>
                      <c:pt idx="8217">
                        <c:v>-3.4149169921875E-5</c:v>
                      </c:pt>
                      <c:pt idx="8218">
                        <c:v>-3.3743286132812504E-5</c:v>
                      </c:pt>
                      <c:pt idx="8219">
                        <c:v>-3.359375E-5</c:v>
                      </c:pt>
                      <c:pt idx="8220">
                        <c:v>-3.3316040039062504E-5</c:v>
                      </c:pt>
                      <c:pt idx="8221">
                        <c:v>-3.3001708984375004E-5</c:v>
                      </c:pt>
                      <c:pt idx="8222">
                        <c:v>-3.2778930664062502E-5</c:v>
                      </c:pt>
                      <c:pt idx="8223">
                        <c:v>-3.2580566406250003E-5</c:v>
                      </c:pt>
                      <c:pt idx="8224">
                        <c:v>-3.2290649414062501E-5</c:v>
                      </c:pt>
                      <c:pt idx="8225">
                        <c:v>-3.2104492187500001E-5</c:v>
                      </c:pt>
                      <c:pt idx="8226">
                        <c:v>-3.1838989257812504E-5</c:v>
                      </c:pt>
                      <c:pt idx="8227">
                        <c:v>-3.1610107421875002E-5</c:v>
                      </c:pt>
                      <c:pt idx="8228">
                        <c:v>-3.1427001953125001E-5</c:v>
                      </c:pt>
                      <c:pt idx="8229">
                        <c:v>-3.1280517578125004E-5</c:v>
                      </c:pt>
                      <c:pt idx="8230">
                        <c:v>-3.1082153320312499E-5</c:v>
                      </c:pt>
                      <c:pt idx="8231">
                        <c:v>-3.0776977539062499E-5</c:v>
                      </c:pt>
                      <c:pt idx="8232">
                        <c:v>-3.0590820312499999E-5</c:v>
                      </c:pt>
                      <c:pt idx="8233">
                        <c:v>-3.0505371093750001E-5</c:v>
                      </c:pt>
                      <c:pt idx="8234">
                        <c:v>-3.0276489257812503E-5</c:v>
                      </c:pt>
                      <c:pt idx="8235">
                        <c:v>-3.0035400390625002E-5</c:v>
                      </c:pt>
                      <c:pt idx="8236">
                        <c:v>-2.97760009765625E-5</c:v>
                      </c:pt>
                      <c:pt idx="8237">
                        <c:v>-2.9696655273437502E-5</c:v>
                      </c:pt>
                      <c:pt idx="8238">
                        <c:v>-2.952880859375E-5</c:v>
                      </c:pt>
                      <c:pt idx="8239">
                        <c:v>-2.9296875000000002E-5</c:v>
                      </c:pt>
                      <c:pt idx="8240">
                        <c:v>-2.90374755859375E-5</c:v>
                      </c:pt>
                      <c:pt idx="8241">
                        <c:v>-2.8921508789062503E-5</c:v>
                      </c:pt>
                      <c:pt idx="8242">
                        <c:v>-2.8790283203125E-5</c:v>
                      </c:pt>
                      <c:pt idx="8243">
                        <c:v>-2.8598022460937501E-5</c:v>
                      </c:pt>
                      <c:pt idx="8244">
                        <c:v>-2.8372192382812502E-5</c:v>
                      </c:pt>
                      <c:pt idx="8245">
                        <c:v>-2.8170776367187501E-5</c:v>
                      </c:pt>
                      <c:pt idx="8246">
                        <c:v>-2.8076171875000001E-5</c:v>
                      </c:pt>
                      <c:pt idx="8247">
                        <c:v>-2.7911376953125002E-5</c:v>
                      </c:pt>
                      <c:pt idx="8248">
                        <c:v>-2.7676391601562501E-5</c:v>
                      </c:pt>
                      <c:pt idx="8249">
                        <c:v>-2.7453613281250002E-5</c:v>
                      </c:pt>
                      <c:pt idx="8250">
                        <c:v>-2.7349853515625E-5</c:v>
                      </c:pt>
                      <c:pt idx="8251">
                        <c:v>-2.7252197265625E-5</c:v>
                      </c:pt>
                      <c:pt idx="8252">
                        <c:v>-2.7066040039062501E-5</c:v>
                      </c:pt>
                      <c:pt idx="8253">
                        <c:v>-2.6815795898437501E-5</c:v>
                      </c:pt>
                      <c:pt idx="8254">
                        <c:v>-2.66387939453125E-5</c:v>
                      </c:pt>
                      <c:pt idx="8255">
                        <c:v>-2.65777587890625E-5</c:v>
                      </c:pt>
                      <c:pt idx="8256">
                        <c:v>-2.6437377929687502E-5</c:v>
                      </c:pt>
                      <c:pt idx="8257">
                        <c:v>-2.6214599609375E-5</c:v>
                      </c:pt>
                      <c:pt idx="8258">
                        <c:v>-2.59979248046875E-5</c:v>
                      </c:pt>
                      <c:pt idx="8259">
                        <c:v>-2.5848388671875003E-5</c:v>
                      </c:pt>
                      <c:pt idx="8260">
                        <c:v>-2.5793457031250002E-5</c:v>
                      </c:pt>
                      <c:pt idx="8261">
                        <c:v>-2.5640869140625002E-5</c:v>
                      </c:pt>
                      <c:pt idx="8262">
                        <c:v>-2.54119873046875E-5</c:v>
                      </c:pt>
                      <c:pt idx="8263">
                        <c:v>-2.52288818359375E-5</c:v>
                      </c:pt>
                      <c:pt idx="8264">
                        <c:v>-2.5079345703125003E-5</c:v>
                      </c:pt>
                      <c:pt idx="8265">
                        <c:v>-2.5006103515625001E-5</c:v>
                      </c:pt>
                      <c:pt idx="8266">
                        <c:v>-2.4835205078125002E-5</c:v>
                      </c:pt>
                      <c:pt idx="8267">
                        <c:v>-2.4676513671875E-5</c:v>
                      </c:pt>
                      <c:pt idx="8268">
                        <c:v>-2.44598388671875E-5</c:v>
                      </c:pt>
                      <c:pt idx="8269">
                        <c:v>-2.4432373046875003E-5</c:v>
                      </c:pt>
                      <c:pt idx="8270">
                        <c:v>-2.4295043945312501E-5</c:v>
                      </c:pt>
                      <c:pt idx="8271">
                        <c:v>-2.4050903320312501E-5</c:v>
                      </c:pt>
                      <c:pt idx="8272">
                        <c:v>-2.3883056640625002E-5</c:v>
                      </c:pt>
                      <c:pt idx="8273">
                        <c:v>-2.3733520507812502E-5</c:v>
                      </c:pt>
                      <c:pt idx="8274">
                        <c:v>-2.3617553710937501E-5</c:v>
                      </c:pt>
                      <c:pt idx="8275">
                        <c:v>-2.3541259765625003E-5</c:v>
                      </c:pt>
                      <c:pt idx="8276">
                        <c:v>-2.3303222656250002E-5</c:v>
                      </c:pt>
                      <c:pt idx="8277">
                        <c:v>-2.31964111328125E-5</c:v>
                      </c:pt>
                      <c:pt idx="8278">
                        <c:v>-2.3117065429687502E-5</c:v>
                      </c:pt>
                      <c:pt idx="8279">
                        <c:v>-2.2872924804687502E-5</c:v>
                      </c:pt>
                      <c:pt idx="8280">
                        <c:v>-2.2744750976562502E-5</c:v>
                      </c:pt>
                      <c:pt idx="8281">
                        <c:v>-2.2665405273437501E-5</c:v>
                      </c:pt>
                      <c:pt idx="8282">
                        <c:v>-2.2482299804687501E-5</c:v>
                      </c:pt>
                      <c:pt idx="8283">
                        <c:v>-2.2375488281250002E-5</c:v>
                      </c:pt>
                      <c:pt idx="8284">
                        <c:v>-2.21832275390625E-5</c:v>
                      </c:pt>
                      <c:pt idx="8285">
                        <c:v>-2.19940185546875E-5</c:v>
                      </c:pt>
                      <c:pt idx="8286">
                        <c:v>-2.1881103515625002E-5</c:v>
                      </c:pt>
                      <c:pt idx="8287">
                        <c:v>-2.1847534179687499E-5</c:v>
                      </c:pt>
                      <c:pt idx="8288">
                        <c:v>-2.169189453125E-5</c:v>
                      </c:pt>
                      <c:pt idx="8289">
                        <c:v>-2.1484375000000002E-5</c:v>
                      </c:pt>
                      <c:pt idx="8290">
                        <c:v>-2.12921142578125E-5</c:v>
                      </c:pt>
                      <c:pt idx="8291">
                        <c:v>-2.1160888671875E-5</c:v>
                      </c:pt>
                      <c:pt idx="8292">
                        <c:v>-2.1115112304687502E-5</c:v>
                      </c:pt>
                      <c:pt idx="8293">
                        <c:v>-2.0944213867187501E-5</c:v>
                      </c:pt>
                      <c:pt idx="8294">
                        <c:v>-2.0751953125000001E-5</c:v>
                      </c:pt>
                      <c:pt idx="8295">
                        <c:v>-2.05810546875E-5</c:v>
                      </c:pt>
                      <c:pt idx="8296">
                        <c:v>-2.0468139648437502E-5</c:v>
                      </c:pt>
                      <c:pt idx="8297">
                        <c:v>-2.0349121093750002E-5</c:v>
                      </c:pt>
                      <c:pt idx="8298">
                        <c:v>-2.0208740234375E-5</c:v>
                      </c:pt>
                      <c:pt idx="8299">
                        <c:v>-2.005615234375E-5</c:v>
                      </c:pt>
                      <c:pt idx="8300">
                        <c:v>-1.9915771484375002E-5</c:v>
                      </c:pt>
                      <c:pt idx="8301">
                        <c:v>-1.9744873046875001E-5</c:v>
                      </c:pt>
                      <c:pt idx="8302">
                        <c:v>-1.9552612304687501E-5</c:v>
                      </c:pt>
                      <c:pt idx="8303">
                        <c:v>-1.9387817382812499E-5</c:v>
                      </c:pt>
                      <c:pt idx="8304">
                        <c:v>-1.9207763671875002E-5</c:v>
                      </c:pt>
                      <c:pt idx="8305">
                        <c:v>-1.9140624999999999E-5</c:v>
                      </c:pt>
                      <c:pt idx="8306">
                        <c:v>-1.89239501953125E-5</c:v>
                      </c:pt>
                      <c:pt idx="8307">
                        <c:v>-1.8817138671875001E-5</c:v>
                      </c:pt>
                      <c:pt idx="8308">
                        <c:v>-1.8652343750000002E-5</c:v>
                      </c:pt>
                      <c:pt idx="8309">
                        <c:v>-1.8524169921875E-5</c:v>
                      </c:pt>
                      <c:pt idx="8310">
                        <c:v>-1.83990478515625E-5</c:v>
                      </c:pt>
                      <c:pt idx="8311">
                        <c:v>-1.8133544921875002E-5</c:v>
                      </c:pt>
                      <c:pt idx="8312">
                        <c:v>-1.8002319335937499E-5</c:v>
                      </c:pt>
                      <c:pt idx="8313">
                        <c:v>-1.7901611328125E-5</c:v>
                      </c:pt>
                      <c:pt idx="8314">
                        <c:v>-1.7736816406250002E-5</c:v>
                      </c:pt>
                      <c:pt idx="8315">
                        <c:v>-1.7694091796874999E-5</c:v>
                      </c:pt>
                      <c:pt idx="8316">
                        <c:v>-1.7401123046875001E-5</c:v>
                      </c:pt>
                      <c:pt idx="8317">
                        <c:v>-1.722412109375E-5</c:v>
                      </c:pt>
                      <c:pt idx="8318">
                        <c:v>-1.719970703125E-5</c:v>
                      </c:pt>
                      <c:pt idx="8319">
                        <c:v>-1.7117309570312502E-5</c:v>
                      </c:pt>
                      <c:pt idx="8320">
                        <c:v>-1.6928100585937502E-5</c:v>
                      </c:pt>
                      <c:pt idx="8321">
                        <c:v>-1.68304443359375E-5</c:v>
                      </c:pt>
                      <c:pt idx="8322">
                        <c:v>-1.6723632812500001E-5</c:v>
                      </c:pt>
                      <c:pt idx="8323">
                        <c:v>-1.6555786132812499E-5</c:v>
                      </c:pt>
                      <c:pt idx="8324">
                        <c:v>-1.6400146484375E-5</c:v>
                      </c:pt>
                      <c:pt idx="8325">
                        <c:v>-1.6287231445312502E-5</c:v>
                      </c:pt>
                      <c:pt idx="8326">
                        <c:v>-1.5869140625000001E-5</c:v>
                      </c:pt>
                      <c:pt idx="8327">
                        <c:v>-1.5759277343749999E-5</c:v>
                      </c:pt>
                      <c:pt idx="8328">
                        <c:v>-1.56585693359375E-5</c:v>
                      </c:pt>
                      <c:pt idx="8329">
                        <c:v>-1.5554809570312501E-5</c:v>
                      </c:pt>
                      <c:pt idx="8330">
                        <c:v>-1.5417480468749999E-5</c:v>
                      </c:pt>
                      <c:pt idx="8331">
                        <c:v>-1.52130126953125E-5</c:v>
                      </c:pt>
                      <c:pt idx="8332">
                        <c:v>-1.5112304687500001E-5</c:v>
                      </c:pt>
                      <c:pt idx="8333">
                        <c:v>-1.49658203125E-5</c:v>
                      </c:pt>
                      <c:pt idx="8334">
                        <c:v>-1.48590087890625E-5</c:v>
                      </c:pt>
                      <c:pt idx="8335">
                        <c:v>-1.46240234375E-5</c:v>
                      </c:pt>
                      <c:pt idx="8336">
                        <c:v>-1.4471435546875E-5</c:v>
                      </c:pt>
                      <c:pt idx="8337">
                        <c:v>-1.44134521484375E-5</c:v>
                      </c:pt>
                      <c:pt idx="8338">
                        <c:v>-1.4245605468750001E-5</c:v>
                      </c:pt>
                      <c:pt idx="8339">
                        <c:v>-1.4077758789062501E-5</c:v>
                      </c:pt>
                      <c:pt idx="8340">
                        <c:v>-1.390380859375E-5</c:v>
                      </c:pt>
                      <c:pt idx="8341">
                        <c:v>-1.38092041015625E-5</c:v>
                      </c:pt>
                      <c:pt idx="8342">
                        <c:v>-1.3693237304687501E-5</c:v>
                      </c:pt>
                      <c:pt idx="8343">
                        <c:v>-1.348876953125E-5</c:v>
                      </c:pt>
                      <c:pt idx="8344">
                        <c:v>-1.331787109375E-5</c:v>
                      </c:pt>
                      <c:pt idx="8345">
                        <c:v>-1.3262939453125001E-5</c:v>
                      </c:pt>
                      <c:pt idx="8346">
                        <c:v>-1.31805419921875E-5</c:v>
                      </c:pt>
                      <c:pt idx="8347">
                        <c:v>-1.3092041015625001E-5</c:v>
                      </c:pt>
                      <c:pt idx="8348">
                        <c:v>-1.2811279296875E-5</c:v>
                      </c:pt>
                      <c:pt idx="8349">
                        <c:v>-1.2701416015625E-5</c:v>
                      </c:pt>
                      <c:pt idx="8350">
                        <c:v>-1.2570190429687501E-5</c:v>
                      </c:pt>
                      <c:pt idx="8351">
                        <c:v>-1.2484741210937501E-5</c:v>
                      </c:pt>
                      <c:pt idx="8352">
                        <c:v>-1.23016357421875E-5</c:v>
                      </c:pt>
                      <c:pt idx="8353">
                        <c:v>-1.21337890625E-5</c:v>
                      </c:pt>
                      <c:pt idx="8354">
                        <c:v>-1.1981201171875E-5</c:v>
                      </c:pt>
                      <c:pt idx="8355">
                        <c:v>-1.1907958984375E-5</c:v>
                      </c:pt>
                      <c:pt idx="8356">
                        <c:v>-1.1770629882812501E-5</c:v>
                      </c:pt>
                      <c:pt idx="8357">
                        <c:v>-1.158447265625E-5</c:v>
                      </c:pt>
                      <c:pt idx="8358">
                        <c:v>-1.13983154296875E-5</c:v>
                      </c:pt>
                      <c:pt idx="8359">
                        <c:v>-1.119384765625E-5</c:v>
                      </c:pt>
                      <c:pt idx="8360">
                        <c:v>-1.1099243164062501E-5</c:v>
                      </c:pt>
                      <c:pt idx="8361">
                        <c:v>-1.10748291015625E-5</c:v>
                      </c:pt>
                      <c:pt idx="8362">
                        <c:v>-1.0943603515625001E-5</c:v>
                      </c:pt>
                      <c:pt idx="8363">
                        <c:v>-1.0836791992187501E-5</c:v>
                      </c:pt>
                      <c:pt idx="8364">
                        <c:v>-1.0745239257812501E-5</c:v>
                      </c:pt>
                      <c:pt idx="8365">
                        <c:v>-1.0571289062500001E-5</c:v>
                      </c:pt>
                      <c:pt idx="8366">
                        <c:v>-1.0342407226562501E-5</c:v>
                      </c:pt>
                      <c:pt idx="8367">
                        <c:v>-1.01959228515625E-5</c:v>
                      </c:pt>
                      <c:pt idx="8368">
                        <c:v>-1.0171508789062501E-5</c:v>
                      </c:pt>
                      <c:pt idx="8369">
                        <c:v>-1.0089111328125E-5</c:v>
                      </c:pt>
                      <c:pt idx="8370">
                        <c:v>-9.8999023437500007E-6</c:v>
                      </c:pt>
                      <c:pt idx="8371">
                        <c:v>-9.6984863281250008E-6</c:v>
                      </c:pt>
                      <c:pt idx="8372">
                        <c:v>-9.5947265625000004E-6</c:v>
                      </c:pt>
                      <c:pt idx="8373">
                        <c:v>-9.5031738281250003E-6</c:v>
                      </c:pt>
                      <c:pt idx="8374">
                        <c:v>-9.4085693359375006E-6</c:v>
                      </c:pt>
                      <c:pt idx="8375">
                        <c:v>-9.4848632812500006E-6</c:v>
                      </c:pt>
                      <c:pt idx="8376">
                        <c:v>-9.3261718750000012E-6</c:v>
                      </c:pt>
                      <c:pt idx="8377">
                        <c:v>-9.2437744140625001E-6</c:v>
                      </c:pt>
                      <c:pt idx="8378">
                        <c:v>-9.188842773437501E-6</c:v>
                      </c:pt>
                      <c:pt idx="8379">
                        <c:v>-9.0026855468750012E-6</c:v>
                      </c:pt>
                      <c:pt idx="8380">
                        <c:v>-8.8531494140625007E-6</c:v>
                      </c:pt>
                      <c:pt idx="8381">
                        <c:v>-8.7646484375000003E-6</c:v>
                      </c:pt>
                      <c:pt idx="8382">
                        <c:v>-8.6853027343750006E-6</c:v>
                      </c:pt>
                      <c:pt idx="8383">
                        <c:v>-8.5937500000000005E-6</c:v>
                      </c:pt>
                      <c:pt idx="8384">
                        <c:v>-8.419799804687501E-6</c:v>
                      </c:pt>
                      <c:pt idx="8385">
                        <c:v>-8.2305908203124999E-6</c:v>
                      </c:pt>
                      <c:pt idx="8386">
                        <c:v>-8.1665039062500001E-6</c:v>
                      </c:pt>
                      <c:pt idx="8387">
                        <c:v>-8.0688476562500007E-6</c:v>
                      </c:pt>
                      <c:pt idx="8388">
                        <c:v>-7.9315185546875006E-6</c:v>
                      </c:pt>
                      <c:pt idx="8389">
                        <c:v>-7.8186035156250012E-6</c:v>
                      </c:pt>
                      <c:pt idx="8390">
                        <c:v>-7.6812744140625011E-6</c:v>
                      </c:pt>
                      <c:pt idx="8391">
                        <c:v>-7.5988769531250008E-6</c:v>
                      </c:pt>
                      <c:pt idx="8392">
                        <c:v>-7.5164794921875006E-6</c:v>
                      </c:pt>
                      <c:pt idx="8393">
                        <c:v>-7.3699951171875006E-6</c:v>
                      </c:pt>
                      <c:pt idx="8394">
                        <c:v>-7.189941406250001E-6</c:v>
                      </c:pt>
                      <c:pt idx="8395">
                        <c:v>-7.1319580078125006E-6</c:v>
                      </c:pt>
                      <c:pt idx="8396">
                        <c:v>-7.0434570312500002E-6</c:v>
                      </c:pt>
                      <c:pt idx="8397">
                        <c:v>-7.0831298828125009E-6</c:v>
                      </c:pt>
                      <c:pt idx="8398">
                        <c:v>-6.9519042968750009E-6</c:v>
                      </c:pt>
                      <c:pt idx="8399">
                        <c:v>-6.8481445312500005E-6</c:v>
                      </c:pt>
                      <c:pt idx="8400">
                        <c:v>-6.7596435546875009E-6</c:v>
                      </c:pt>
                      <c:pt idx="8401">
                        <c:v>-6.7199707031250002E-6</c:v>
                      </c:pt>
                      <c:pt idx="8402">
                        <c:v>-6.5612792968750007E-6</c:v>
                      </c:pt>
                      <c:pt idx="8403">
                        <c:v>-6.4239501953125006E-6</c:v>
                      </c:pt>
                      <c:pt idx="8404">
                        <c:v>-6.3812255859375002E-6</c:v>
                      </c:pt>
                      <c:pt idx="8405">
                        <c:v>-6.3049316406250002E-6</c:v>
                      </c:pt>
                      <c:pt idx="8406">
                        <c:v>-6.1920166015625008E-6</c:v>
                      </c:pt>
                      <c:pt idx="8407">
                        <c:v>-6.0668945312500001E-6</c:v>
                      </c:pt>
                      <c:pt idx="8408">
                        <c:v>-5.9783935546875006E-6</c:v>
                      </c:pt>
                      <c:pt idx="8409">
                        <c:v>-5.9539794921875007E-6</c:v>
                      </c:pt>
                      <c:pt idx="8410">
                        <c:v>-5.8959960937500003E-6</c:v>
                      </c:pt>
                      <c:pt idx="8411">
                        <c:v>-5.7739257812500002E-6</c:v>
                      </c:pt>
                      <c:pt idx="8412">
                        <c:v>-5.6671142578125001E-6</c:v>
                      </c:pt>
                      <c:pt idx="8413">
                        <c:v>-5.6579589843750003E-6</c:v>
                      </c:pt>
                      <c:pt idx="8414">
                        <c:v>-5.6335449218750004E-6</c:v>
                      </c:pt>
                      <c:pt idx="8415">
                        <c:v>-5.5175781250000005E-6</c:v>
                      </c:pt>
                      <c:pt idx="8416">
                        <c:v>-5.4321289062500006E-6</c:v>
                      </c:pt>
                      <c:pt idx="8417">
                        <c:v>-5.3466796875000007E-6</c:v>
                      </c:pt>
                      <c:pt idx="8418">
                        <c:v>-5.3436279296875002E-6</c:v>
                      </c:pt>
                      <c:pt idx="8419">
                        <c:v>-5.2978515625000001E-6</c:v>
                      </c:pt>
                      <c:pt idx="8420">
                        <c:v>-5.1879882812500004E-6</c:v>
                      </c:pt>
                      <c:pt idx="8421">
                        <c:v>-5.0903320312500001E-6</c:v>
                      </c:pt>
                      <c:pt idx="8422">
                        <c:v>-5.0720214843750004E-6</c:v>
                      </c:pt>
                      <c:pt idx="8423">
                        <c:v>-5.0567626953125004E-6</c:v>
                      </c:pt>
                      <c:pt idx="8424">
                        <c:v>-4.9926757812500007E-6</c:v>
                      </c:pt>
                      <c:pt idx="8425">
                        <c:v>-4.9163818359375006E-6</c:v>
                      </c:pt>
                      <c:pt idx="8426">
                        <c:v>-4.8620605468750005E-6</c:v>
                      </c:pt>
                      <c:pt idx="8427">
                        <c:v>-4.8651123046875002E-6</c:v>
                      </c:pt>
                      <c:pt idx="8428">
                        <c:v>-4.8452758789062507E-6</c:v>
                      </c:pt>
                      <c:pt idx="8429">
                        <c:v>-4.7525024414062502E-6</c:v>
                      </c:pt>
                      <c:pt idx="8430">
                        <c:v>-4.6679687500000004E-6</c:v>
                      </c:pt>
                      <c:pt idx="8431">
                        <c:v>-4.6603393554687504E-6</c:v>
                      </c:pt>
                      <c:pt idx="8432">
                        <c:v>-4.6643066406250001E-6</c:v>
                      </c:pt>
                      <c:pt idx="8433">
                        <c:v>-4.6084594726562502E-6</c:v>
                      </c:pt>
                      <c:pt idx="8434">
                        <c:v>-4.5172119140625004E-6</c:v>
                      </c:pt>
                      <c:pt idx="8435">
                        <c:v>-4.4732666015625005E-6</c:v>
                      </c:pt>
                      <c:pt idx="8436">
                        <c:v>-4.4882202148437502E-6</c:v>
                      </c:pt>
                      <c:pt idx="8437">
                        <c:v>-4.4692993164062508E-6</c:v>
                      </c:pt>
                      <c:pt idx="8438">
                        <c:v>-4.36859130859375E-6</c:v>
                      </c:pt>
                      <c:pt idx="8439">
                        <c:v>-4.3099975585937507E-6</c:v>
                      </c:pt>
                      <c:pt idx="8440">
                        <c:v>-4.3005371093750005E-6</c:v>
                      </c:pt>
                      <c:pt idx="8441">
                        <c:v>-4.3298339843750002E-6</c:v>
                      </c:pt>
                      <c:pt idx="8442">
                        <c:v>-4.2700195312500005E-6</c:v>
                      </c:pt>
                      <c:pt idx="8443">
                        <c:v>-4.1900634765625002E-6</c:v>
                      </c:pt>
                      <c:pt idx="8444">
                        <c:v>-4.1525268554687507E-6</c:v>
                      </c:pt>
                      <c:pt idx="8445">
                        <c:v>-4.1705322265625001E-6</c:v>
                      </c:pt>
                      <c:pt idx="8446">
                        <c:v>-4.1613769531250003E-6</c:v>
                      </c:pt>
                      <c:pt idx="8447">
                        <c:v>-4.0829467773437506E-6</c:v>
                      </c:pt>
                      <c:pt idx="8448">
                        <c:v>-4.0139770507812502E-6</c:v>
                      </c:pt>
                      <c:pt idx="8449">
                        <c:v>-4.0133666992187505E-6</c:v>
                      </c:pt>
                      <c:pt idx="8450">
                        <c:v>-4.0237426757812507E-6</c:v>
                      </c:pt>
                      <c:pt idx="8451">
                        <c:v>-3.9816284179687501E-6</c:v>
                      </c:pt>
                      <c:pt idx="8452">
                        <c:v>-3.9038085937500002E-6</c:v>
                      </c:pt>
                      <c:pt idx="8453">
                        <c:v>-3.8656616210937501E-6</c:v>
                      </c:pt>
                      <c:pt idx="8454">
                        <c:v>-3.8833618164062501E-6</c:v>
                      </c:pt>
                      <c:pt idx="8455">
                        <c:v>-3.88580322265625E-6</c:v>
                      </c:pt>
                      <c:pt idx="8456">
                        <c:v>-3.8220214843750005E-6</c:v>
                      </c:pt>
                      <c:pt idx="8457">
                        <c:v>-3.7530517578125002E-6</c:v>
                      </c:pt>
                      <c:pt idx="8458">
                        <c:v>-3.7518310546875002E-6</c:v>
                      </c:pt>
                      <c:pt idx="8459">
                        <c:v>-3.7738037109375002E-6</c:v>
                      </c:pt>
                      <c:pt idx="8460">
                        <c:v>-3.7350463867187504E-6</c:v>
                      </c:pt>
                      <c:pt idx="8461">
                        <c:v>-3.6788940429687501E-6</c:v>
                      </c:pt>
                      <c:pt idx="8462">
                        <c:v>-3.6352539062500001E-6</c:v>
                      </c:pt>
                      <c:pt idx="8463">
                        <c:v>-3.6621093750000003E-6</c:v>
                      </c:pt>
                      <c:pt idx="8464">
                        <c:v>-3.6724853515625005E-6</c:v>
                      </c:pt>
                      <c:pt idx="8465">
                        <c:v>-3.6080932617187505E-6</c:v>
                      </c:pt>
                      <c:pt idx="8466">
                        <c:v>-3.5403442382812505E-6</c:v>
                      </c:pt>
                      <c:pt idx="8467">
                        <c:v>-3.5458374023437505E-6</c:v>
                      </c:pt>
                      <c:pt idx="8468">
                        <c:v>-3.5836791992187502E-6</c:v>
                      </c:pt>
                      <c:pt idx="8469">
                        <c:v>-3.5644531250000005E-6</c:v>
                      </c:pt>
                      <c:pt idx="8470">
                        <c:v>-3.4924316406250004E-6</c:v>
                      </c:pt>
                      <c:pt idx="8471">
                        <c:v>-3.4667968750000002E-6</c:v>
                      </c:pt>
                      <c:pt idx="8472">
                        <c:v>-3.4811401367187501E-6</c:v>
                      </c:pt>
                      <c:pt idx="8473">
                        <c:v>-3.4994506835937502E-6</c:v>
                      </c:pt>
                      <c:pt idx="8474">
                        <c:v>-3.4509277343750004E-6</c:v>
                      </c:pt>
                      <c:pt idx="8475">
                        <c:v>-3.3874511718750005E-6</c:v>
                      </c:pt>
                      <c:pt idx="8476">
                        <c:v>-3.3935546875000002E-6</c:v>
                      </c:pt>
                      <c:pt idx="8477">
                        <c:v>-3.4335327148437504E-6</c:v>
                      </c:pt>
                      <c:pt idx="8478">
                        <c:v>-3.4197998046875002E-6</c:v>
                      </c:pt>
                      <c:pt idx="8479">
                        <c:v>-3.3572387695312503E-6</c:v>
                      </c:pt>
                      <c:pt idx="8480">
                        <c:v>-3.3215332031250002E-6</c:v>
                      </c:pt>
                      <c:pt idx="8481">
                        <c:v>-3.3554077148437502E-6</c:v>
                      </c:pt>
                      <c:pt idx="8482">
                        <c:v>-3.3740234375000002E-6</c:v>
                      </c:pt>
                      <c:pt idx="8483">
                        <c:v>-3.3547973632812504E-6</c:v>
                      </c:pt>
                      <c:pt idx="8484">
                        <c:v>-3.2794189453125004E-6</c:v>
                      </c:pt>
                      <c:pt idx="8485">
                        <c:v>-3.2818603515625003E-6</c:v>
                      </c:pt>
                      <c:pt idx="8486">
                        <c:v>-3.3206176757812501E-6</c:v>
                      </c:pt>
                      <c:pt idx="8487">
                        <c:v>-3.3068847656250004E-6</c:v>
                      </c:pt>
                      <c:pt idx="8488">
                        <c:v>-3.2479858398437503E-6</c:v>
                      </c:pt>
                      <c:pt idx="8489">
                        <c:v>-3.2159423828125005E-6</c:v>
                      </c:pt>
                      <c:pt idx="8490">
                        <c:v>-3.2479858398437503E-6</c:v>
                      </c:pt>
                      <c:pt idx="8491">
                        <c:v>-3.2736206054687501E-6</c:v>
                      </c:pt>
                      <c:pt idx="8492">
                        <c:v>-3.2357788085937504E-6</c:v>
                      </c:pt>
                      <c:pt idx="8493">
                        <c:v>-3.1732177734375001E-6</c:v>
                      </c:pt>
                      <c:pt idx="8494">
                        <c:v>-3.1735229492187504E-6</c:v>
                      </c:pt>
                      <c:pt idx="8495">
                        <c:v>-3.2147216796875001E-6</c:v>
                      </c:pt>
                      <c:pt idx="8496">
                        <c:v>-3.2098388671875003E-6</c:v>
                      </c:pt>
                      <c:pt idx="8497">
                        <c:v>-3.1460571289062505E-6</c:v>
                      </c:pt>
                      <c:pt idx="8498">
                        <c:v>-3.1246948242187503E-6</c:v>
                      </c:pt>
                      <c:pt idx="8499">
                        <c:v>-3.1494140625000004E-6</c:v>
                      </c:pt>
                      <c:pt idx="8500">
                        <c:v>-3.1738281250000003E-6</c:v>
                      </c:pt>
                      <c:pt idx="8501">
                        <c:v>-3.1405639648437505E-6</c:v>
                      </c:pt>
                      <c:pt idx="8502">
                        <c:v>-3.0810546875000002E-6</c:v>
                      </c:pt>
                      <c:pt idx="8503">
                        <c:v>-3.0819702148437503E-6</c:v>
                      </c:pt>
                      <c:pt idx="8504">
                        <c:v>-3.1225585937500002E-6</c:v>
                      </c:pt>
                      <c:pt idx="8505">
                        <c:v>-3.1219482421875001E-6</c:v>
                      </c:pt>
                      <c:pt idx="8506">
                        <c:v>-3.0654907226562504E-6</c:v>
                      </c:pt>
                      <c:pt idx="8507">
                        <c:v>-3.0325317382812504E-6</c:v>
                      </c:pt>
                      <c:pt idx="8508">
                        <c:v>-3.0541992187500001E-6</c:v>
                      </c:pt>
                      <c:pt idx="8509">
                        <c:v>-3.0886840820312503E-6</c:v>
                      </c:pt>
                      <c:pt idx="8510">
                        <c:v>-3.0560302734375002E-6</c:v>
                      </c:pt>
                      <c:pt idx="8511">
                        <c:v>-2.9949951171875002E-6</c:v>
                      </c:pt>
                      <c:pt idx="8512">
                        <c:v>-2.9919433593750001E-6</c:v>
                      </c:pt>
                      <c:pt idx="8513">
                        <c:v>-3.0340576171875003E-6</c:v>
                      </c:pt>
                      <c:pt idx="8514">
                        <c:v>-3.0432128906250001E-6</c:v>
                      </c:pt>
                      <c:pt idx="8515">
                        <c:v>-2.9855346679687504E-6</c:v>
                      </c:pt>
                      <c:pt idx="8516">
                        <c:v>-2.94830322265625E-6</c:v>
                      </c:pt>
                      <c:pt idx="8517">
                        <c:v>-2.9748535156250003E-6</c:v>
                      </c:pt>
                      <c:pt idx="8518">
                        <c:v>-3.0053710937500004E-6</c:v>
                      </c:pt>
                      <c:pt idx="8519">
                        <c:v>-2.9803466796875003E-6</c:v>
                      </c:pt>
                      <c:pt idx="8520">
                        <c:v>-2.9202270507812503E-6</c:v>
                      </c:pt>
                      <c:pt idx="8521">
                        <c:v>-2.9174804687500001E-6</c:v>
                      </c:pt>
                      <c:pt idx="8522">
                        <c:v>-2.9605102539062504E-6</c:v>
                      </c:pt>
                      <c:pt idx="8523">
                        <c:v>-2.9666137695312501E-6</c:v>
                      </c:pt>
                      <c:pt idx="8524">
                        <c:v>-2.9144287109375E-6</c:v>
                      </c:pt>
                      <c:pt idx="8525">
                        <c:v>-2.8753662109375004E-6</c:v>
                      </c:pt>
                      <c:pt idx="8526">
                        <c:v>-2.899169921875E-6</c:v>
                      </c:pt>
                      <c:pt idx="8527">
                        <c:v>-2.9364013671875004E-6</c:v>
                      </c:pt>
                      <c:pt idx="8528">
                        <c:v>-2.9074096679687502E-6</c:v>
                      </c:pt>
                      <c:pt idx="8529">
                        <c:v>-2.8482055664062503E-6</c:v>
                      </c:pt>
                      <c:pt idx="8530">
                        <c:v>-2.8424072265625004E-6</c:v>
                      </c:pt>
                      <c:pt idx="8531">
                        <c:v>-2.8890991210937501E-6</c:v>
                      </c:pt>
                      <c:pt idx="8532">
                        <c:v>-2.8997802734375002E-6</c:v>
                      </c:pt>
                      <c:pt idx="8533">
                        <c:v>-2.84454345703125E-6</c:v>
                      </c:pt>
                      <c:pt idx="8534">
                        <c:v>-2.8033447265625003E-6</c:v>
                      </c:pt>
                      <c:pt idx="8535">
                        <c:v>-2.8338623046875004E-6</c:v>
                      </c:pt>
                      <c:pt idx="8536">
                        <c:v>-2.8759765625000001E-6</c:v>
                      </c:pt>
                      <c:pt idx="8537">
                        <c:v>-2.8497314453125001E-6</c:v>
                      </c:pt>
                      <c:pt idx="8538">
                        <c:v>-2.79541015625E-6</c:v>
                      </c:pt>
                      <c:pt idx="8539">
                        <c:v>-2.7896118164062502E-6</c:v>
                      </c:pt>
                      <c:pt idx="8540">
                        <c:v>-2.8283691406250004E-6</c:v>
                      </c:pt>
                      <c:pt idx="8541">
                        <c:v>-2.8433227539062501E-6</c:v>
                      </c:pt>
                      <c:pt idx="8542">
                        <c:v>-2.7951049804687501E-6</c:v>
                      </c:pt>
                      <c:pt idx="8543">
                        <c:v>-2.7551269531250004E-6</c:v>
                      </c:pt>
                      <c:pt idx="8544">
                        <c:v>-2.7893066406250003E-6</c:v>
                      </c:pt>
                      <c:pt idx="8545">
                        <c:v>-2.8225708007812501E-6</c:v>
                      </c:pt>
                      <c:pt idx="8546">
                        <c:v>-2.8067016601562503E-6</c:v>
                      </c:pt>
                      <c:pt idx="8547">
                        <c:v>-2.7551269531250004E-6</c:v>
                      </c:pt>
                      <c:pt idx="8548">
                        <c:v>-2.7499389648437503E-6</c:v>
                      </c:pt>
                      <c:pt idx="8549">
                        <c:v>-2.7911376953125004E-6</c:v>
                      </c:pt>
                      <c:pt idx="8550">
                        <c:v>-2.8097534179687504E-6</c:v>
                      </c:pt>
                      <c:pt idx="8551">
                        <c:v>-2.7648925781250004E-6</c:v>
                      </c:pt>
                      <c:pt idx="8552">
                        <c:v>-2.7273559570312502E-6</c:v>
                      </c:pt>
                      <c:pt idx="8553">
                        <c:v>-2.7459716796875001E-6</c:v>
                      </c:pt>
                      <c:pt idx="8554">
                        <c:v>-2.7987670898437504E-6</c:v>
                      </c:pt>
                      <c:pt idx="8555">
                        <c:v>-2.7770996093750003E-6</c:v>
                      </c:pt>
                      <c:pt idx="8556">
                        <c:v>-2.7282714843750002E-6</c:v>
                      </c:pt>
                      <c:pt idx="8557">
                        <c:v>-2.7166748046875001E-6</c:v>
                      </c:pt>
                      <c:pt idx="8558">
                        <c:v>-2.7618408203125003E-6</c:v>
                      </c:pt>
                      <c:pt idx="8559">
                        <c:v>-2.7828979492187502E-6</c:v>
                      </c:pt>
                      <c:pt idx="8560">
                        <c:v>-2.7413940429687502E-6</c:v>
                      </c:pt>
                      <c:pt idx="8561">
                        <c:v>-2.6983642578125004E-6</c:v>
                      </c:pt>
                      <c:pt idx="8562">
                        <c:v>-2.7252197265625001E-6</c:v>
                      </c:pt>
                      <c:pt idx="8563">
                        <c:v>-2.7685546875000003E-6</c:v>
                      </c:pt>
                      <c:pt idx="8564">
                        <c:v>-2.75604248046875E-6</c:v>
                      </c:pt>
                      <c:pt idx="8565">
                        <c:v>-2.7059936523437504E-6</c:v>
                      </c:pt>
                      <c:pt idx="8566">
                        <c:v>-2.6940917968750003E-6</c:v>
                      </c:pt>
                      <c:pt idx="8567">
                        <c:v>-2.7386474609375004E-6</c:v>
                      </c:pt>
                      <c:pt idx="8568">
                        <c:v>-2.7627563476562504E-6</c:v>
                      </c:pt>
                      <c:pt idx="8569">
                        <c:v>-2.7212524414062504E-6</c:v>
                      </c:pt>
                      <c:pt idx="8570">
                        <c:v>-2.6809692382812503E-6</c:v>
                      </c:pt>
                      <c:pt idx="8571">
                        <c:v>-2.7041625976562503E-6</c:v>
                      </c:pt>
                      <c:pt idx="8572">
                        <c:v>-2.7526855468750001E-6</c:v>
                      </c:pt>
                      <c:pt idx="8573">
                        <c:v>-2.74627685546875E-6</c:v>
                      </c:pt>
                      <c:pt idx="8574">
                        <c:v>-2.6898193359375003E-6</c:v>
                      </c:pt>
                      <c:pt idx="8575">
                        <c:v>-2.6773071289062501E-6</c:v>
                      </c:pt>
                      <c:pt idx="8576">
                        <c:v>-2.7252197265625001E-6</c:v>
                      </c:pt>
                      <c:pt idx="8577">
                        <c:v>-2.7386474609375004E-6</c:v>
                      </c:pt>
                      <c:pt idx="8578">
                        <c:v>-2.7163696289062502E-6</c:v>
                      </c:pt>
                      <c:pt idx="8579">
                        <c:v>-2.6715087890625002E-6</c:v>
                      </c:pt>
                      <c:pt idx="8580">
                        <c:v>-2.6873779296875004E-6</c:v>
                      </c:pt>
                      <c:pt idx="8581">
                        <c:v>-2.7359008789062502E-6</c:v>
                      </c:pt>
                      <c:pt idx="8582">
                        <c:v>-2.7340698242187501E-6</c:v>
                      </c:pt>
                      <c:pt idx="8583">
                        <c:v>-2.6831054687500004E-6</c:v>
                      </c:pt>
                      <c:pt idx="8584">
                        <c:v>-2.66754150390625E-6</c:v>
                      </c:pt>
                      <c:pt idx="8585">
                        <c:v>-2.7215576171875003E-6</c:v>
                      </c:pt>
                      <c:pt idx="8586">
                        <c:v>-2.7365112304687504E-6</c:v>
                      </c:pt>
                      <c:pt idx="8587">
                        <c:v>-2.7032470703125002E-6</c:v>
                      </c:pt>
                      <c:pt idx="8588">
                        <c:v>-2.6589965820312504E-6</c:v>
                      </c:pt>
                      <c:pt idx="8589">
                        <c:v>-2.6812744140625002E-6</c:v>
                      </c:pt>
                      <c:pt idx="8590">
                        <c:v>-2.72216796875E-6</c:v>
                      </c:pt>
                      <c:pt idx="8591">
                        <c:v>-2.7249145507812503E-6</c:v>
                      </c:pt>
                      <c:pt idx="8592">
                        <c:v>-2.6721191406250004E-6</c:v>
                      </c:pt>
                      <c:pt idx="8593">
                        <c:v>-2.6550292968750002E-6</c:v>
                      </c:pt>
                      <c:pt idx="8594">
                        <c:v>-2.6956176757812502E-6</c:v>
                      </c:pt>
                      <c:pt idx="8595">
                        <c:v>-2.7304077148437502E-6</c:v>
                      </c:pt>
                      <c:pt idx="8596">
                        <c:v>-2.6953125000000003E-6</c:v>
                      </c:pt>
                      <c:pt idx="8597">
                        <c:v>-2.6492309570312504E-6</c:v>
                      </c:pt>
                      <c:pt idx="8598">
                        <c:v>-2.6623535156250004E-6</c:v>
                      </c:pt>
                      <c:pt idx="8599">
                        <c:v>-2.7151489257812502E-6</c:v>
                      </c:pt>
                      <c:pt idx="8600">
                        <c:v>-2.7148437500000003E-6</c:v>
                      </c:pt>
                      <c:pt idx="8601">
                        <c:v>-2.6644897460937504E-6</c:v>
                      </c:pt>
                      <c:pt idx="8602">
                        <c:v>-2.6403808593750004E-6</c:v>
                      </c:pt>
                      <c:pt idx="8603">
                        <c:v>-2.6870727539062501E-6</c:v>
                      </c:pt>
                      <c:pt idx="8604">
                        <c:v>-2.7185058593750002E-6</c:v>
                      </c:pt>
                      <c:pt idx="8605">
                        <c:v>-2.6974487304687503E-6</c:v>
                      </c:pt>
                      <c:pt idx="8606">
                        <c:v>-2.6489257812500001E-6</c:v>
                      </c:pt>
                      <c:pt idx="8607">
                        <c:v>-2.6519775390625002E-6</c:v>
                      </c:pt>
                      <c:pt idx="8608">
                        <c:v>-2.7050781250000003E-6</c:v>
                      </c:pt>
                      <c:pt idx="8609">
                        <c:v>-2.7114868164062504E-6</c:v>
                      </c:pt>
                      <c:pt idx="8610">
                        <c:v>-2.659912109375E-6</c:v>
                      </c:pt>
                      <c:pt idx="8611">
                        <c:v>-2.6382446289062504E-6</c:v>
                      </c:pt>
                      <c:pt idx="8612">
                        <c:v>-2.67852783203125E-6</c:v>
                      </c:pt>
                      <c:pt idx="8613">
                        <c:v>-2.7172851562500002E-6</c:v>
                      </c:pt>
                      <c:pt idx="8614">
                        <c:v>-2.6907348632812504E-6</c:v>
                      </c:pt>
                      <c:pt idx="8615">
                        <c:v>-2.6254272460937503E-6</c:v>
                      </c:pt>
                      <c:pt idx="8616">
                        <c:v>-2.6495361328125003E-6</c:v>
                      </c:pt>
                      <c:pt idx="8617">
                        <c:v>-2.6980590820312501E-6</c:v>
                      </c:pt>
                      <c:pt idx="8618">
                        <c:v>-2.7062988281250003E-6</c:v>
                      </c:pt>
                      <c:pt idx="8619">
                        <c:v>-2.6562500000000002E-6</c:v>
                      </c:pt>
                      <c:pt idx="8620">
                        <c:v>-2.6321411132812502E-6</c:v>
                      </c:pt>
                      <c:pt idx="8621">
                        <c:v>-2.6690673828125003E-6</c:v>
                      </c:pt>
                      <c:pt idx="8622">
                        <c:v>-2.7093505859375004E-6</c:v>
                      </c:pt>
                      <c:pt idx="8623">
                        <c:v>-2.6791381835937502E-6</c:v>
                      </c:pt>
                      <c:pt idx="8624">
                        <c:v>-2.6361083984375004E-6</c:v>
                      </c:pt>
                      <c:pt idx="8625">
                        <c:v>-2.6403808593750004E-6</c:v>
                      </c:pt>
                      <c:pt idx="8626">
                        <c:v>-2.691650390625E-6</c:v>
                      </c:pt>
                      <c:pt idx="8627">
                        <c:v>-2.7023315429687501E-6</c:v>
                      </c:pt>
                      <c:pt idx="8628">
                        <c:v>-2.6535034179687504E-6</c:v>
                      </c:pt>
                      <c:pt idx="8629">
                        <c:v>-2.6296997070312503E-6</c:v>
                      </c:pt>
                      <c:pt idx="8630">
                        <c:v>-2.6614379882812503E-6</c:v>
                      </c:pt>
                      <c:pt idx="8631">
                        <c:v>-2.7072143554687503E-6</c:v>
                      </c:pt>
                      <c:pt idx="8632">
                        <c:v>-2.6815795898437501E-6</c:v>
                      </c:pt>
                      <c:pt idx="8633">
                        <c:v>-2.6321411132812502E-6</c:v>
                      </c:pt>
                      <c:pt idx="8634">
                        <c:v>-2.6348876953125004E-6</c:v>
                      </c:pt>
                      <c:pt idx="8635">
                        <c:v>-2.6898193359375003E-6</c:v>
                      </c:pt>
                      <c:pt idx="8636">
                        <c:v>-2.7090454101562501E-6</c:v>
                      </c:pt>
                      <c:pt idx="8637">
                        <c:v>-2.6492309570312504E-6</c:v>
                      </c:pt>
                      <c:pt idx="8638">
                        <c:v>-2.6254272460937503E-6</c:v>
                      </c:pt>
                      <c:pt idx="8639">
                        <c:v>-2.6547241210937504E-6</c:v>
                      </c:pt>
                      <c:pt idx="8640">
                        <c:v>-2.7032470703125002E-6</c:v>
                      </c:pt>
                      <c:pt idx="8641">
                        <c:v>-2.6828002929687501E-6</c:v>
                      </c:pt>
                      <c:pt idx="8642">
                        <c:v>-2.6318359375000003E-6</c:v>
                      </c:pt>
                      <c:pt idx="8643">
                        <c:v>-2.6333618164062502E-6</c:v>
                      </c:pt>
                      <c:pt idx="8644">
                        <c:v>-2.6867675781250002E-6</c:v>
                      </c:pt>
                      <c:pt idx="8645">
                        <c:v>-2.6995849609375003E-6</c:v>
                      </c:pt>
                      <c:pt idx="8646">
                        <c:v>-2.6553344726562501E-6</c:v>
                      </c:pt>
                      <c:pt idx="8647">
                        <c:v>-2.6229858398437504E-6</c:v>
                      </c:pt>
                      <c:pt idx="8648">
                        <c:v>-2.6556396484375004E-6</c:v>
                      </c:pt>
                      <c:pt idx="8649">
                        <c:v>-2.6983642578125004E-6</c:v>
                      </c:pt>
                      <c:pt idx="8650">
                        <c:v>-2.6828002929687501E-6</c:v>
                      </c:pt>
                      <c:pt idx="8651">
                        <c:v>-2.6321411132812502E-6</c:v>
                      </c:pt>
                      <c:pt idx="8652">
                        <c:v>-2.6327514648437504E-6</c:v>
                      </c:pt>
                      <c:pt idx="8653">
                        <c:v>-2.6806640625E-6</c:v>
                      </c:pt>
                      <c:pt idx="8654">
                        <c:v>-2.6986694335937503E-6</c:v>
                      </c:pt>
                      <c:pt idx="8655">
                        <c:v>-2.6547241210937504E-6</c:v>
                      </c:pt>
                      <c:pt idx="8656">
                        <c:v>-2.6193237304687501E-6</c:v>
                      </c:pt>
                      <c:pt idx="8657">
                        <c:v>-2.65228271484375E-6</c:v>
                      </c:pt>
                      <c:pt idx="8658">
                        <c:v>-2.6986694335937503E-6</c:v>
                      </c:pt>
                      <c:pt idx="8659">
                        <c:v>-2.6824951171875002E-6</c:v>
                      </c:pt>
                      <c:pt idx="8660">
                        <c:v>-2.6312255859375002E-6</c:v>
                      </c:pt>
                      <c:pt idx="8661">
                        <c:v>-2.6272583007812504E-6</c:v>
                      </c:pt>
                      <c:pt idx="8662">
                        <c:v>-2.6766967773437503E-6</c:v>
                      </c:pt>
                      <c:pt idx="8663">
                        <c:v>-2.6974487304687503E-6</c:v>
                      </c:pt>
                      <c:pt idx="8664">
                        <c:v>-2.6544189453125001E-6</c:v>
                      </c:pt>
                      <c:pt idx="8665">
                        <c:v>-2.6058959960937502E-6</c:v>
                      </c:pt>
                      <c:pt idx="8666">
                        <c:v>-2.6477050781250001E-6</c:v>
                      </c:pt>
                      <c:pt idx="8667">
                        <c:v>-2.6934814453125002E-6</c:v>
                      </c:pt>
                      <c:pt idx="8668">
                        <c:v>-2.6831054687500004E-6</c:v>
                      </c:pt>
                      <c:pt idx="8669">
                        <c:v>-2.6327514648437504E-6</c:v>
                      </c:pt>
                      <c:pt idx="8670">
                        <c:v>-2.6281738281250001E-6</c:v>
                      </c:pt>
                      <c:pt idx="8671">
                        <c:v>-2.67303466796875E-6</c:v>
                      </c:pt>
                      <c:pt idx="8672">
                        <c:v>-2.6947021484375001E-6</c:v>
                      </c:pt>
                      <c:pt idx="8673">
                        <c:v>-2.6473999023437502E-6</c:v>
                      </c:pt>
                      <c:pt idx="8674">
                        <c:v>-2.6156616210937503E-6</c:v>
                      </c:pt>
                      <c:pt idx="8675">
                        <c:v>-2.6437377929687504E-6</c:v>
                      </c:pt>
                      <c:pt idx="8676">
                        <c:v>-2.6901245117187502E-6</c:v>
                      </c:pt>
                      <c:pt idx="8677">
                        <c:v>-2.6803588867187502E-6</c:v>
                      </c:pt>
                      <c:pt idx="8678">
                        <c:v>-2.6306152343750004E-6</c:v>
                      </c:pt>
                      <c:pt idx="8679">
                        <c:v>-2.6242065429687503E-6</c:v>
                      </c:pt>
                      <c:pt idx="8680">
                        <c:v>-2.6669311523437503E-6</c:v>
                      </c:pt>
                      <c:pt idx="8681">
                        <c:v>-2.6934814453125002E-6</c:v>
                      </c:pt>
                      <c:pt idx="8682">
                        <c:v>-2.6531982421875001E-6</c:v>
                      </c:pt>
                      <c:pt idx="8683">
                        <c:v>-2.6132202148437504E-6</c:v>
                      </c:pt>
                      <c:pt idx="8684">
                        <c:v>-2.6385498046875003E-6</c:v>
                      </c:pt>
                      <c:pt idx="8685">
                        <c:v>-2.6843261718750003E-6</c:v>
                      </c:pt>
                      <c:pt idx="8686">
                        <c:v>-2.6831054687500004E-6</c:v>
                      </c:pt>
                      <c:pt idx="8687">
                        <c:v>-2.63153076171875E-6</c:v>
                      </c:pt>
                      <c:pt idx="8688">
                        <c:v>-2.6092529296875002E-6</c:v>
                      </c:pt>
                      <c:pt idx="8689">
                        <c:v>-2.6678466796875004E-6</c:v>
                      </c:pt>
                      <c:pt idx="8690">
                        <c:v>-2.6913452148437501E-6</c:v>
                      </c:pt>
                      <c:pt idx="8691">
                        <c:v>-2.6528930664062502E-6</c:v>
                      </c:pt>
                      <c:pt idx="8692">
                        <c:v>-2.6074218750000001E-6</c:v>
                      </c:pt>
                      <c:pt idx="8693">
                        <c:v>-2.6376342773437502E-6</c:v>
                      </c:pt>
                      <c:pt idx="8694">
                        <c:v>-2.6834106445312502E-6</c:v>
                      </c:pt>
                      <c:pt idx="8695">
                        <c:v>-2.6788330078125003E-6</c:v>
                      </c:pt>
                      <c:pt idx="8696">
                        <c:v>-2.6232910156250003E-6</c:v>
                      </c:pt>
                      <c:pt idx="8697">
                        <c:v>-2.6168823242187502E-6</c:v>
                      </c:pt>
                      <c:pt idx="8698">
                        <c:v>-2.6544189453125001E-6</c:v>
                      </c:pt>
                      <c:pt idx="8699">
                        <c:v>-2.6873779296875004E-6</c:v>
                      </c:pt>
                      <c:pt idx="8700">
                        <c:v>-2.6513671875000004E-6</c:v>
                      </c:pt>
                      <c:pt idx="8701">
                        <c:v>-2.6049804687500002E-6</c:v>
                      </c:pt>
                      <c:pt idx="8702">
                        <c:v>-2.6174926757812504E-6</c:v>
                      </c:pt>
                      <c:pt idx="8703">
                        <c:v>-2.6754760742187504E-6</c:v>
                      </c:pt>
                      <c:pt idx="8704">
                        <c:v>-2.6626586914062502E-6</c:v>
                      </c:pt>
                      <c:pt idx="8705">
                        <c:v>-2.6220703125000003E-6</c:v>
                      </c:pt>
                      <c:pt idx="8706">
                        <c:v>-2.5988769531250004E-6</c:v>
                      </c:pt>
                      <c:pt idx="8707">
                        <c:v>-2.6400756835937501E-6</c:v>
                      </c:pt>
                      <c:pt idx="8708">
                        <c:v>-2.6824951171875002E-6</c:v>
                      </c:pt>
                      <c:pt idx="8709">
                        <c:v>-2.6455688476562501E-6</c:v>
                      </c:pt>
                      <c:pt idx="8710">
                        <c:v>-2.5933837890625004E-6</c:v>
                      </c:pt>
                      <c:pt idx="8711">
                        <c:v>-2.6223754882812502E-6</c:v>
                      </c:pt>
                      <c:pt idx="8712">
                        <c:v>-2.6617431640625002E-6</c:v>
                      </c:pt>
                      <c:pt idx="8713">
                        <c:v>-2.6690673828125003E-6</c:v>
                      </c:pt>
                      <c:pt idx="8714">
                        <c:v>-2.6150512695312501E-6</c:v>
                      </c:pt>
                      <c:pt idx="8715">
                        <c:v>-2.5927734375000002E-6</c:v>
                      </c:pt>
                      <c:pt idx="8716">
                        <c:v>-2.6351928710937503E-6</c:v>
                      </c:pt>
                      <c:pt idx="8717">
                        <c:v>-2.6669311523437503E-6</c:v>
                      </c:pt>
                      <c:pt idx="8718">
                        <c:v>-2.63702392578125E-6</c:v>
                      </c:pt>
                      <c:pt idx="8719">
                        <c:v>-2.5863647460937502E-6</c:v>
                      </c:pt>
                      <c:pt idx="8720">
                        <c:v>-2.5964355468750001E-6</c:v>
                      </c:pt>
                      <c:pt idx="8721">
                        <c:v>-2.6486206054687502E-6</c:v>
                      </c:pt>
                      <c:pt idx="8722">
                        <c:v>-2.6495361328125003E-6</c:v>
                      </c:pt>
                      <c:pt idx="8723">
                        <c:v>-2.5991821289062503E-6</c:v>
                      </c:pt>
                      <c:pt idx="8724">
                        <c:v>-2.576904296875E-6</c:v>
                      </c:pt>
                      <c:pt idx="8725">
                        <c:v>-2.6153564453125004E-6</c:v>
                      </c:pt>
                      <c:pt idx="8726">
                        <c:v>-2.65228271484375E-6</c:v>
                      </c:pt>
                      <c:pt idx="8727">
                        <c:v>-2.6199340820312503E-6</c:v>
                      </c:pt>
                      <c:pt idx="8728">
                        <c:v>-2.5662231445312504E-6</c:v>
                      </c:pt>
                      <c:pt idx="8729">
                        <c:v>-2.5775146484375002E-6</c:v>
                      </c:pt>
                      <c:pt idx="8730">
                        <c:v>-2.6281738281250001E-6</c:v>
                      </c:pt>
                      <c:pt idx="8731">
                        <c:v>-2.6342773437500002E-6</c:v>
                      </c:pt>
                      <c:pt idx="8732">
                        <c:v>-2.5851440429687502E-6</c:v>
                      </c:pt>
                      <c:pt idx="8733">
                        <c:v>-2.5573730468750004E-6</c:v>
                      </c:pt>
                      <c:pt idx="8734">
                        <c:v>-2.5857543945312504E-6</c:v>
                      </c:pt>
                      <c:pt idx="8735">
                        <c:v>-2.6281738281250001E-6</c:v>
                      </c:pt>
                      <c:pt idx="8736">
                        <c:v>-2.6016235351562502E-6</c:v>
                      </c:pt>
                      <c:pt idx="8737">
                        <c:v>-2.5372314453125002E-6</c:v>
                      </c:pt>
                      <c:pt idx="8738">
                        <c:v>-2.5491333007812502E-6</c:v>
                      </c:pt>
                      <c:pt idx="8739">
                        <c:v>-2.5970458984375003E-6</c:v>
                      </c:pt>
                      <c:pt idx="8740">
                        <c:v>-2.6065063476562504E-6</c:v>
                      </c:pt>
                      <c:pt idx="8741">
                        <c:v>-2.5567626953125002E-6</c:v>
                      </c:pt>
                      <c:pt idx="8742">
                        <c:v>-2.5259399414062503E-6</c:v>
                      </c:pt>
                      <c:pt idx="8743">
                        <c:v>-2.5619506835937503E-6</c:v>
                      </c:pt>
                      <c:pt idx="8744">
                        <c:v>-2.6077270507812504E-6</c:v>
                      </c:pt>
                      <c:pt idx="8745">
                        <c:v>-2.5759887695312504E-6</c:v>
                      </c:pt>
                      <c:pt idx="8746">
                        <c:v>-2.5213623046875004E-6</c:v>
                      </c:pt>
                      <c:pt idx="8747">
                        <c:v>-2.5247192382812504E-6</c:v>
                      </c:pt>
                      <c:pt idx="8748">
                        <c:v>-2.5720214843750002E-6</c:v>
                      </c:pt>
                      <c:pt idx="8749">
                        <c:v>-2.5820922851562501E-6</c:v>
                      </c:pt>
                      <c:pt idx="8750">
                        <c:v>-2.5326538085937503E-6</c:v>
                      </c:pt>
                      <c:pt idx="8751">
                        <c:v>-2.5009155273437503E-6</c:v>
                      </c:pt>
                      <c:pt idx="8752">
                        <c:v>-2.5341796875000001E-6</c:v>
                      </c:pt>
                      <c:pt idx="8753">
                        <c:v>-2.5744628906250001E-6</c:v>
                      </c:pt>
                      <c:pt idx="8754">
                        <c:v>-2.5494384765625001E-6</c:v>
                      </c:pt>
                      <c:pt idx="8755">
                        <c:v>-2.4975585937500003E-6</c:v>
                      </c:pt>
                      <c:pt idx="8756">
                        <c:v>-2.4963378906250004E-6</c:v>
                      </c:pt>
                      <c:pt idx="8757">
                        <c:v>-2.5399780273437504E-6</c:v>
                      </c:pt>
                      <c:pt idx="8758">
                        <c:v>-2.55401611328125E-6</c:v>
                      </c:pt>
                      <c:pt idx="8759">
                        <c:v>-2.5057983398437501E-6</c:v>
                      </c:pt>
                      <c:pt idx="8760">
                        <c:v>-2.4728393554687501E-6</c:v>
                      </c:pt>
                      <c:pt idx="8761">
                        <c:v>-2.5012207031250002E-6</c:v>
                      </c:pt>
                      <c:pt idx="8762">
                        <c:v>-2.5390625000000003E-6</c:v>
                      </c:pt>
                      <c:pt idx="8763">
                        <c:v>-2.5189208984375001E-6</c:v>
                      </c:pt>
                      <c:pt idx="8764">
                        <c:v>-2.4676513671875E-6</c:v>
                      </c:pt>
                      <c:pt idx="8765">
                        <c:v>-2.46002197265625E-6</c:v>
                      </c:pt>
                      <c:pt idx="8766">
                        <c:v>-2.50701904296875E-6</c:v>
                      </c:pt>
                      <c:pt idx="8767">
                        <c:v>-2.5207519531250002E-6</c:v>
                      </c:pt>
                      <c:pt idx="8768">
                        <c:v>-2.4758911132812502E-6</c:v>
                      </c:pt>
                      <c:pt idx="8769">
                        <c:v>-2.4383544921875004E-6</c:v>
                      </c:pt>
                      <c:pt idx="8770">
                        <c:v>-2.4624633789062504E-6</c:v>
                      </c:pt>
                      <c:pt idx="8771">
                        <c:v>-2.4975585937500003E-6</c:v>
                      </c:pt>
                      <c:pt idx="8772">
                        <c:v>-2.4798583984375004E-6</c:v>
                      </c:pt>
                      <c:pt idx="8773">
                        <c:v>-2.4288940429687502E-6</c:v>
                      </c:pt>
                      <c:pt idx="8774">
                        <c:v>-2.421875E-6</c:v>
                      </c:pt>
                      <c:pt idx="8775">
                        <c:v>-2.4664306640625001E-6</c:v>
                      </c:pt>
                      <c:pt idx="8776">
                        <c:v>-2.4801635742187503E-6</c:v>
                      </c:pt>
                      <c:pt idx="8777">
                        <c:v>-2.43499755859375E-6</c:v>
                      </c:pt>
                      <c:pt idx="8778">
                        <c:v>-2.3916625976562503E-6</c:v>
                      </c:pt>
                      <c:pt idx="8779">
                        <c:v>-2.4176025390625004E-6</c:v>
                      </c:pt>
                      <c:pt idx="8780">
                        <c:v>-2.46002197265625E-6</c:v>
                      </c:pt>
                      <c:pt idx="8781">
                        <c:v>-2.4465942382812502E-6</c:v>
                      </c:pt>
                      <c:pt idx="8782">
                        <c:v>-2.3837280273437504E-6</c:v>
                      </c:pt>
                      <c:pt idx="8783">
                        <c:v>-2.3767089843750001E-6</c:v>
                      </c:pt>
                      <c:pt idx="8784">
                        <c:v>-2.4209594726562504E-6</c:v>
                      </c:pt>
                      <c:pt idx="8785">
                        <c:v>-2.4398803710937502E-6</c:v>
                      </c:pt>
                      <c:pt idx="8786">
                        <c:v>-2.3910522460937501E-6</c:v>
                      </c:pt>
                      <c:pt idx="8787">
                        <c:v>-2.3452758789062501E-6</c:v>
                      </c:pt>
                      <c:pt idx="8788">
                        <c:v>-2.3651123046875E-6</c:v>
                      </c:pt>
                      <c:pt idx="8789">
                        <c:v>-2.4151611328125001E-6</c:v>
                      </c:pt>
                      <c:pt idx="8790">
                        <c:v>-2.3989868164062504E-6</c:v>
                      </c:pt>
                      <c:pt idx="8791">
                        <c:v>-2.3419189453125001E-6</c:v>
                      </c:pt>
                      <c:pt idx="8792">
                        <c:v>-2.3272705078125003E-6</c:v>
                      </c:pt>
                      <c:pt idx="8793">
                        <c:v>-2.3699951171875002E-6</c:v>
                      </c:pt>
                      <c:pt idx="8794">
                        <c:v>-2.3898315429687501E-6</c:v>
                      </c:pt>
                      <c:pt idx="8795">
                        <c:v>-2.3483276367187501E-6</c:v>
                      </c:pt>
                      <c:pt idx="8796">
                        <c:v>-2.29949951171875E-6</c:v>
                      </c:pt>
                      <c:pt idx="8797">
                        <c:v>-2.3156738281250001E-6</c:v>
                      </c:pt>
                      <c:pt idx="8798">
                        <c:v>-2.3577880859375003E-6</c:v>
                      </c:pt>
                      <c:pt idx="8799">
                        <c:v>-2.3455810546875004E-6</c:v>
                      </c:pt>
                      <c:pt idx="8800">
                        <c:v>-2.2903442382812502E-6</c:v>
                      </c:pt>
                      <c:pt idx="8801">
                        <c:v>-2.2760009765625002E-6</c:v>
                      </c:pt>
                      <c:pt idx="8802">
                        <c:v>-2.3171997070312503E-6</c:v>
                      </c:pt>
                      <c:pt idx="8803">
                        <c:v>-2.3373413085937502E-6</c:v>
                      </c:pt>
                      <c:pt idx="8804">
                        <c:v>-2.2952270507812504E-6</c:v>
                      </c:pt>
                      <c:pt idx="8805">
                        <c:v>-2.2457885742187501E-6</c:v>
                      </c:pt>
                      <c:pt idx="8806">
                        <c:v>-2.2521972656250001E-6</c:v>
                      </c:pt>
                      <c:pt idx="8807">
                        <c:v>-2.3031616210937503E-6</c:v>
                      </c:pt>
                      <c:pt idx="8808">
                        <c:v>-2.2854614257812504E-6</c:v>
                      </c:pt>
                      <c:pt idx="8809">
                        <c:v>-2.2283935546875E-6</c:v>
                      </c:pt>
                      <c:pt idx="8810">
                        <c:v>-2.2125244140625003E-6</c:v>
                      </c:pt>
                      <c:pt idx="8811">
                        <c:v>-2.25250244140625E-6</c:v>
                      </c:pt>
                      <c:pt idx="8812">
                        <c:v>-2.2705078125000002E-6</c:v>
                      </c:pt>
                      <c:pt idx="8813">
                        <c:v>-2.2329711914062504E-6</c:v>
                      </c:pt>
                      <c:pt idx="8814">
                        <c:v>-2.1752929687500003E-6</c:v>
                      </c:pt>
                      <c:pt idx="8815">
                        <c:v>-2.18475341796875E-6</c:v>
                      </c:pt>
                      <c:pt idx="8816">
                        <c:v>-2.2247314453125002E-6</c:v>
                      </c:pt>
                      <c:pt idx="8817">
                        <c:v>-2.2192382812500002E-6</c:v>
                      </c:pt>
                      <c:pt idx="8818">
                        <c:v>-2.16400146484375E-6</c:v>
                      </c:pt>
                      <c:pt idx="8819">
                        <c:v>-2.1368408203125E-6</c:v>
                      </c:pt>
                      <c:pt idx="8820">
                        <c:v>-2.1691894531250001E-6</c:v>
                      </c:pt>
                      <c:pt idx="8821">
                        <c:v>-2.1951293945312502E-6</c:v>
                      </c:pt>
                      <c:pt idx="8822">
                        <c:v>-2.152099609375E-6</c:v>
                      </c:pt>
                      <c:pt idx="8823">
                        <c:v>-2.0993041992187501E-6</c:v>
                      </c:pt>
                      <c:pt idx="8824">
                        <c:v>-2.0989990234375002E-6</c:v>
                      </c:pt>
                      <c:pt idx="8825">
                        <c:v>-2.14111328125E-6</c:v>
                      </c:pt>
                      <c:pt idx="8826">
                        <c:v>-2.13348388671875E-6</c:v>
                      </c:pt>
                      <c:pt idx="8827">
                        <c:v>-2.0681762695312503E-6</c:v>
                      </c:pt>
                      <c:pt idx="8828">
                        <c:v>-2.03948974609375E-6</c:v>
                      </c:pt>
                      <c:pt idx="8829">
                        <c:v>-2.07122802734375E-6</c:v>
                      </c:pt>
                      <c:pt idx="8830">
                        <c:v>-2.0977783203125003E-6</c:v>
                      </c:pt>
                      <c:pt idx="8831">
                        <c:v>-2.0495605468750003E-6</c:v>
                      </c:pt>
                      <c:pt idx="8832">
                        <c:v>-1.98699951171875E-6</c:v>
                      </c:pt>
                      <c:pt idx="8833">
                        <c:v>-1.9873046875000003E-6</c:v>
                      </c:pt>
                      <c:pt idx="8834">
                        <c:v>-2.0233154296875004E-6</c:v>
                      </c:pt>
                      <c:pt idx="8835">
                        <c:v>-2.0162963867187501E-6</c:v>
                      </c:pt>
                      <c:pt idx="8836">
                        <c:v>-1.9512939453125003E-6</c:v>
                      </c:pt>
                      <c:pt idx="8837">
                        <c:v>-1.9110107421875003E-6</c:v>
                      </c:pt>
                      <c:pt idx="8838">
                        <c:v>-1.9387817382812501E-6</c:v>
                      </c:pt>
                      <c:pt idx="8839">
                        <c:v>-1.9613647460937502E-6</c:v>
                      </c:pt>
                      <c:pt idx="8840">
                        <c:v>-1.9125366210937501E-6</c:v>
                      </c:pt>
                      <c:pt idx="8841">
                        <c:v>-1.8438720703125E-6</c:v>
                      </c:pt>
                      <c:pt idx="8842">
                        <c:v>-1.8347167968750002E-6</c:v>
                      </c:pt>
                      <c:pt idx="8843">
                        <c:v>-1.8688964843750001E-6</c:v>
                      </c:pt>
                      <c:pt idx="8844">
                        <c:v>-1.8582153320312502E-6</c:v>
                      </c:pt>
                      <c:pt idx="8845">
                        <c:v>-1.7886352539062501E-6</c:v>
                      </c:pt>
                      <c:pt idx="8846">
                        <c:v>-1.7413330078125002E-6</c:v>
                      </c:pt>
                      <c:pt idx="8847">
                        <c:v>-1.7614746093750002E-6</c:v>
                      </c:pt>
                      <c:pt idx="8848">
                        <c:v>-1.7840576171875002E-6</c:v>
                      </c:pt>
                      <c:pt idx="8849">
                        <c:v>-1.7321777343750001E-6</c:v>
                      </c:pt>
                      <c:pt idx="8850">
                        <c:v>-1.6604614257812502E-6</c:v>
                      </c:pt>
                      <c:pt idx="8851">
                        <c:v>-1.6513061523437502E-6</c:v>
                      </c:pt>
                      <c:pt idx="8852">
                        <c:v>-1.6796875000000002E-6</c:v>
                      </c:pt>
                      <c:pt idx="8853">
                        <c:v>-1.6540527343750002E-6</c:v>
                      </c:pt>
                      <c:pt idx="8854">
                        <c:v>-1.5878295898437502E-6</c:v>
                      </c:pt>
                      <c:pt idx="8855">
                        <c:v>-1.5414428710937502E-6</c:v>
                      </c:pt>
                      <c:pt idx="8856">
                        <c:v>-1.5582275390625E-6</c:v>
                      </c:pt>
                      <c:pt idx="8857">
                        <c:v>-1.5759277343750002E-6</c:v>
                      </c:pt>
                      <c:pt idx="8858">
                        <c:v>-1.5332031250000002E-6</c:v>
                      </c:pt>
                      <c:pt idx="8859">
                        <c:v>-1.4608764648437501E-6</c:v>
                      </c:pt>
                      <c:pt idx="8860">
                        <c:v>-1.4382934570312502E-6</c:v>
                      </c:pt>
                      <c:pt idx="8861">
                        <c:v>-1.4685058593750001E-6</c:v>
                      </c:pt>
                      <c:pt idx="8862">
                        <c:v>-1.4569091796875001E-6</c:v>
                      </c:pt>
                      <c:pt idx="8863">
                        <c:v>-1.3870239257812501E-6</c:v>
                      </c:pt>
                      <c:pt idx="8864">
                        <c:v>-1.3336181640625001E-6</c:v>
                      </c:pt>
                      <c:pt idx="8865">
                        <c:v>-1.3470458984375002E-6</c:v>
                      </c:pt>
                      <c:pt idx="8866">
                        <c:v>-1.3644409179687502E-6</c:v>
                      </c:pt>
                      <c:pt idx="8867">
                        <c:v>-1.3250732421875E-6</c:v>
                      </c:pt>
                      <c:pt idx="8868">
                        <c:v>-1.2509155273437502E-6</c:v>
                      </c:pt>
                      <c:pt idx="8869">
                        <c:v>-1.2304687500000001E-6</c:v>
                      </c:pt>
                      <c:pt idx="8870">
                        <c:v>-1.2591552734375002E-6</c:v>
                      </c:pt>
                      <c:pt idx="8871">
                        <c:v>-1.2512207031250001E-6</c:v>
                      </c:pt>
                      <c:pt idx="8872">
                        <c:v>-1.1898803710937501E-6</c:v>
                      </c:pt>
                      <c:pt idx="8873">
                        <c:v>-1.13555908203125E-6</c:v>
                      </c:pt>
                      <c:pt idx="8874">
                        <c:v>-1.1511230468750001E-6</c:v>
                      </c:pt>
                      <c:pt idx="8875">
                        <c:v>-1.17645263671875E-6</c:v>
                      </c:pt>
                      <c:pt idx="8876">
                        <c:v>-1.1413574218750001E-6</c:v>
                      </c:pt>
                      <c:pt idx="8877">
                        <c:v>-1.0708618164062501E-6</c:v>
                      </c:pt>
                      <c:pt idx="8878">
                        <c:v>-1.0516357421875001E-6</c:v>
                      </c:pt>
                      <c:pt idx="8879">
                        <c:v>-1.0848999023437502E-6</c:v>
                      </c:pt>
                      <c:pt idx="8880">
                        <c:v>-1.08856201171875E-6</c:v>
                      </c:pt>
                      <c:pt idx="8881">
                        <c:v>-1.02783203125E-6</c:v>
                      </c:pt>
                      <c:pt idx="8882">
                        <c:v>-9.8175048828125013E-7</c:v>
                      </c:pt>
                      <c:pt idx="8883">
                        <c:v>-9.9121093750000006E-7</c:v>
                      </c:pt>
                      <c:pt idx="8884">
                        <c:v>-1.0223388671875001E-6</c:v>
                      </c:pt>
                      <c:pt idx="8885">
                        <c:v>-9.9853515625000018E-7</c:v>
                      </c:pt>
                      <c:pt idx="8886">
                        <c:v>-9.3414306640625005E-7</c:v>
                      </c:pt>
                      <c:pt idx="8887">
                        <c:v>-9.1461181640625011E-7</c:v>
                      </c:pt>
                      <c:pt idx="8888">
                        <c:v>-9.4818115234375012E-7</c:v>
                      </c:pt>
                      <c:pt idx="8889">
                        <c:v>-9.5428466796874998E-7</c:v>
                      </c:pt>
                      <c:pt idx="8890">
                        <c:v>-9.2468261718749991E-7</c:v>
                      </c:pt>
                      <c:pt idx="8891">
                        <c:v>-8.7707519531249994E-7</c:v>
                      </c:pt>
                      <c:pt idx="8892">
                        <c:v>-8.9019775390624994E-7</c:v>
                      </c:pt>
                      <c:pt idx="8893">
                        <c:v>-9.2834472656249997E-7</c:v>
                      </c:pt>
                      <c:pt idx="8894">
                        <c:v>-9.0637207031249992E-7</c:v>
                      </c:pt>
                      <c:pt idx="8895">
                        <c:v>-8.4350585937499994E-7</c:v>
                      </c:pt>
                      <c:pt idx="8896">
                        <c:v>-8.2489013671874995E-7</c:v>
                      </c:pt>
                      <c:pt idx="8897">
                        <c:v>-8.6334228515624997E-7</c:v>
                      </c:pt>
                      <c:pt idx="8898">
                        <c:v>-8.7585449218749999E-7</c:v>
                      </c:pt>
                      <c:pt idx="8899">
                        <c:v>-8.2489013671874995E-7</c:v>
                      </c:pt>
                      <c:pt idx="8900">
                        <c:v>-7.7636718749999992E-7</c:v>
                      </c:pt>
                      <c:pt idx="8901">
                        <c:v>-7.9254150390625E-7</c:v>
                      </c:pt>
                      <c:pt idx="8902">
                        <c:v>-8.3129882812500001E-7</c:v>
                      </c:pt>
                      <c:pt idx="8903">
                        <c:v>-8.1115722656249998E-7</c:v>
                      </c:pt>
                      <c:pt idx="8904">
                        <c:v>-7.5256347656249994E-7</c:v>
                      </c:pt>
                      <c:pt idx="8905">
                        <c:v>-7.3150634765624995E-7</c:v>
                      </c:pt>
                      <c:pt idx="8906">
                        <c:v>-7.6873779296875002E-7</c:v>
                      </c:pt>
                      <c:pt idx="8907">
                        <c:v>-7.8674316406249992E-7</c:v>
                      </c:pt>
                      <c:pt idx="8908">
                        <c:v>-7.3699951171874993E-7</c:v>
                      </c:pt>
                      <c:pt idx="8909">
                        <c:v>-6.8725585937499995E-7</c:v>
                      </c:pt>
                      <c:pt idx="8910">
                        <c:v>-7.0129394531250001E-7</c:v>
                      </c:pt>
                      <c:pt idx="8911">
                        <c:v>-7.4005126953124992E-7</c:v>
                      </c:pt>
                      <c:pt idx="8912">
                        <c:v>-7.2418212890624993E-7</c:v>
                      </c:pt>
                      <c:pt idx="8913">
                        <c:v>-6.6345214843749997E-7</c:v>
                      </c:pt>
                      <c:pt idx="8914">
                        <c:v>-6.4178466796875E-7</c:v>
                      </c:pt>
                      <c:pt idx="8915">
                        <c:v>-6.7687988281249995E-7</c:v>
                      </c:pt>
                      <c:pt idx="8916">
                        <c:v>-6.964111328125E-7</c:v>
                      </c:pt>
                      <c:pt idx="8917">
                        <c:v>-6.4849853515624994E-7</c:v>
                      </c:pt>
                      <c:pt idx="8918">
                        <c:v>-5.950927734375E-7</c:v>
                      </c:pt>
                      <c:pt idx="8919">
                        <c:v>-6.0577392578124999E-7</c:v>
                      </c:pt>
                      <c:pt idx="8920">
                        <c:v>-6.4453125E-7</c:v>
                      </c:pt>
                      <c:pt idx="8921">
                        <c:v>-6.3018798828124995E-7</c:v>
                      </c:pt>
                      <c:pt idx="8922">
                        <c:v>-5.6854248046875002E-7</c:v>
                      </c:pt>
                      <c:pt idx="8923">
                        <c:v>-5.4473876953124993E-7</c:v>
                      </c:pt>
                      <c:pt idx="8924">
                        <c:v>-5.7769775390624997E-7</c:v>
                      </c:pt>
                      <c:pt idx="8925">
                        <c:v>-5.9692382812499992E-7</c:v>
                      </c:pt>
                      <c:pt idx="8926">
                        <c:v>-5.5023193359375003E-7</c:v>
                      </c:pt>
                      <c:pt idx="8927">
                        <c:v>-4.9438476562499997E-7</c:v>
                      </c:pt>
                      <c:pt idx="8928">
                        <c:v>-5.0201416015624998E-7</c:v>
                      </c:pt>
                      <c:pt idx="8929">
                        <c:v>-5.3985595703125003E-7</c:v>
                      </c:pt>
                      <c:pt idx="8930">
                        <c:v>-5.2764892578124999E-7</c:v>
                      </c:pt>
                      <c:pt idx="8931">
                        <c:v>-4.6734619140624998E-7</c:v>
                      </c:pt>
                      <c:pt idx="8932">
                        <c:v>-4.3869018554687497E-7</c:v>
                      </c:pt>
                      <c:pt idx="8933">
                        <c:v>-4.6966552734374997E-7</c:v>
                      </c:pt>
                      <c:pt idx="8934">
                        <c:v>-4.8980712890624995E-7</c:v>
                      </c:pt>
                      <c:pt idx="8935">
                        <c:v>-4.45556640625E-7</c:v>
                      </c:pt>
                      <c:pt idx="8936">
                        <c:v>-3.8809204101562497E-7</c:v>
                      </c:pt>
                      <c:pt idx="8937">
                        <c:v>-3.9126586914062497E-7</c:v>
                      </c:pt>
                      <c:pt idx="8938">
                        <c:v>-4.2990112304687496E-7</c:v>
                      </c:pt>
                      <c:pt idx="8939">
                        <c:v>-4.1958618164062497E-7</c:v>
                      </c:pt>
                      <c:pt idx="8940">
                        <c:v>-3.5742187500000001E-7</c:v>
                      </c:pt>
                      <c:pt idx="8941">
                        <c:v>-3.2470703125E-7</c:v>
                      </c:pt>
                      <c:pt idx="8942">
                        <c:v>-3.5546874999999996E-7</c:v>
                      </c:pt>
                      <c:pt idx="8943">
                        <c:v>-3.7808227539062497E-7</c:v>
                      </c:pt>
                      <c:pt idx="8944">
                        <c:v>-3.3432006835937498E-7</c:v>
                      </c:pt>
                      <c:pt idx="8945">
                        <c:v>-2.7606201171875001E-7</c:v>
                      </c:pt>
                      <c:pt idx="8946">
                        <c:v>-2.7545166015624998E-7</c:v>
                      </c:pt>
                      <c:pt idx="8947">
                        <c:v>-3.1381225585937496E-7</c:v>
                      </c:pt>
                      <c:pt idx="8948">
                        <c:v>-3.0722045898437499E-7</c:v>
                      </c:pt>
                      <c:pt idx="8949">
                        <c:v>-2.4578857421875001E-7</c:v>
                      </c:pt>
                      <c:pt idx="8950">
                        <c:v>-2.1099853515625E-7</c:v>
                      </c:pt>
                      <c:pt idx="8951">
                        <c:v>-2.3999023437499998E-7</c:v>
                      </c:pt>
                      <c:pt idx="8952">
                        <c:v>-2.6446533203125E-7</c:v>
                      </c:pt>
                      <c:pt idx="8953">
                        <c:v>-2.2454833984375E-7</c:v>
                      </c:pt>
                      <c:pt idx="8954">
                        <c:v>-1.6455078125E-7</c:v>
                      </c:pt>
                      <c:pt idx="8955">
                        <c:v>-1.6238403320312498E-7</c:v>
                      </c:pt>
                      <c:pt idx="8956">
                        <c:v>-2.01202392578125E-7</c:v>
                      </c:pt>
                      <c:pt idx="8957">
                        <c:v>-1.97021484375E-7</c:v>
                      </c:pt>
                      <c:pt idx="8958">
                        <c:v>-1.3705444335937501E-7</c:v>
                      </c:pt>
                      <c:pt idx="8959">
                        <c:v>-1.005859375E-7</c:v>
                      </c:pt>
                      <c:pt idx="8960">
                        <c:v>-1.2734985351562499E-7</c:v>
                      </c:pt>
                      <c:pt idx="8961">
                        <c:v>-1.5530395507812499E-7</c:v>
                      </c:pt>
                      <c:pt idx="8962">
                        <c:v>-1.18133544921875E-7</c:v>
                      </c:pt>
                      <c:pt idx="8963">
                        <c:v>-5.8105468749999996E-8</c:v>
                      </c:pt>
                      <c:pt idx="8964">
                        <c:v>-5.2947998046875E-8</c:v>
                      </c:pt>
                      <c:pt idx="8965">
                        <c:v>-9.1644287109375001E-8</c:v>
                      </c:pt>
                      <c:pt idx="8966">
                        <c:v>-9.106445312499999E-8</c:v>
                      </c:pt>
                      <c:pt idx="8967">
                        <c:v>-3.2714843750000001E-8</c:v>
                      </c:pt>
                      <c:pt idx="8968">
                        <c:v>4.4281005859375001E-9</c:v>
                      </c:pt>
                      <c:pt idx="8969">
                        <c:v>-2.0080566406249998E-8</c:v>
                      </c:pt>
                      <c:pt idx="8970">
                        <c:v>-5.1116943359374995E-8</c:v>
                      </c:pt>
                      <c:pt idx="8971">
                        <c:v>-1.96685791015625E-8</c:v>
                      </c:pt>
                      <c:pt idx="8972">
                        <c:v>4.1625976562499999E-8</c:v>
                      </c:pt>
                      <c:pt idx="8973">
                        <c:v>5.1116943359374995E-8</c:v>
                      </c:pt>
                      <c:pt idx="8974">
                        <c:v>1.18438720703125E-8</c:v>
                      </c:pt>
                      <c:pt idx="8975">
                        <c:v>8.4167480468749994E-9</c:v>
                      </c:pt>
                      <c:pt idx="8976">
                        <c:v>6.4758300781249993E-8</c:v>
                      </c:pt>
                      <c:pt idx="8977">
                        <c:v>1.0723876953124999E-7</c:v>
                      </c:pt>
                      <c:pt idx="8978">
                        <c:v>8.4930419921874996E-8</c:v>
                      </c:pt>
                      <c:pt idx="8979">
                        <c:v>5.145263671875E-8</c:v>
                      </c:pt>
                      <c:pt idx="8980">
                        <c:v>8.0963134765624999E-8</c:v>
                      </c:pt>
                      <c:pt idx="8981">
                        <c:v>1.4288330078124999E-7</c:v>
                      </c:pt>
                      <c:pt idx="8982">
                        <c:v>1.5390014648437499E-7</c:v>
                      </c:pt>
                      <c:pt idx="8983">
                        <c:v>1.1538696289062499E-7</c:v>
                      </c:pt>
                      <c:pt idx="8984">
                        <c:v>1.09100341796875E-7</c:v>
                      </c:pt>
                      <c:pt idx="8985">
                        <c:v>1.6577148437499998E-7</c:v>
                      </c:pt>
                      <c:pt idx="8986">
                        <c:v>2.1014404296874999E-7</c:v>
                      </c:pt>
                      <c:pt idx="8987">
                        <c:v>1.8853759765624998E-7</c:v>
                      </c:pt>
                      <c:pt idx="8988">
                        <c:v>1.55120849609375E-7</c:v>
                      </c:pt>
                      <c:pt idx="8989">
                        <c:v>1.8142700195312499E-7</c:v>
                      </c:pt>
                      <c:pt idx="8990">
                        <c:v>2.4374389648437498E-7</c:v>
                      </c:pt>
                      <c:pt idx="8991">
                        <c:v>2.5860595703124997E-7</c:v>
                      </c:pt>
                      <c:pt idx="8992">
                        <c:v>2.21160888671875E-7</c:v>
                      </c:pt>
                      <c:pt idx="8993">
                        <c:v>2.12982177734375E-7</c:v>
                      </c:pt>
                      <c:pt idx="8994">
                        <c:v>2.6687622070312498E-7</c:v>
                      </c:pt>
                      <c:pt idx="8995">
                        <c:v>3.1509399414062497E-7</c:v>
                      </c:pt>
                      <c:pt idx="8996">
                        <c:v>2.9763793945312499E-7</c:v>
                      </c:pt>
                      <c:pt idx="8997">
                        <c:v>2.6278686523437497E-7</c:v>
                      </c:pt>
                      <c:pt idx="8998">
                        <c:v>2.8973388671874997E-7</c:v>
                      </c:pt>
                      <c:pt idx="8999">
                        <c:v>3.53759765625E-7</c:v>
                      </c:pt>
                      <c:pt idx="9000">
                        <c:v>3.68377685546875E-7</c:v>
                      </c:pt>
                      <c:pt idx="9001">
                        <c:v>3.3218383789062496E-7</c:v>
                      </c:pt>
                      <c:pt idx="9002">
                        <c:v>3.2440185546874996E-7</c:v>
                      </c:pt>
                      <c:pt idx="9003">
                        <c:v>3.7872314453124997E-7</c:v>
                      </c:pt>
                      <c:pt idx="9004">
                        <c:v>4.2831420898437497E-7</c:v>
                      </c:pt>
                      <c:pt idx="9005">
                        <c:v>4.1244506835937498E-7</c:v>
                      </c:pt>
                      <c:pt idx="9006">
                        <c:v>3.77685546875E-7</c:v>
                      </c:pt>
                      <c:pt idx="9007">
                        <c:v>4.0420532226562499E-7</c:v>
                      </c:pt>
                      <c:pt idx="9008">
                        <c:v>4.6878051757812499E-7</c:v>
                      </c:pt>
                      <c:pt idx="9009">
                        <c:v>4.8645019531249998E-7</c:v>
                      </c:pt>
                      <c:pt idx="9010">
                        <c:v>4.5205688476562499E-7</c:v>
                      </c:pt>
                      <c:pt idx="9011">
                        <c:v>4.44122314453125E-7</c:v>
                      </c:pt>
                      <c:pt idx="9012">
                        <c:v>4.9835205078125002E-7</c:v>
                      </c:pt>
                      <c:pt idx="9013">
                        <c:v>5.5053710937500001E-7</c:v>
                      </c:pt>
                      <c:pt idx="9014">
                        <c:v>5.4046630859375E-7</c:v>
                      </c:pt>
                      <c:pt idx="9015">
                        <c:v>5.0750732421874997E-7</c:v>
                      </c:pt>
                      <c:pt idx="9016">
                        <c:v>5.3131103515624995E-7</c:v>
                      </c:pt>
                      <c:pt idx="9017">
                        <c:v>5.9692382812499992E-7</c:v>
                      </c:pt>
                      <c:pt idx="9018">
                        <c:v>6.2072753906250001E-7</c:v>
                      </c:pt>
                      <c:pt idx="9019">
                        <c:v>5.8837890624999996E-7</c:v>
                      </c:pt>
                      <c:pt idx="9020">
                        <c:v>5.7983398437499999E-7</c:v>
                      </c:pt>
                      <c:pt idx="9021">
                        <c:v>6.3354492187500002E-7</c:v>
                      </c:pt>
                      <c:pt idx="9022">
                        <c:v>6.9152832031249999E-7</c:v>
                      </c:pt>
                      <c:pt idx="9023">
                        <c:v>6.8237304687499994E-7</c:v>
                      </c:pt>
                      <c:pt idx="9024">
                        <c:v>6.5124511718749993E-7</c:v>
                      </c:pt>
                      <c:pt idx="9025">
                        <c:v>6.756591796875E-7</c:v>
                      </c:pt>
                      <c:pt idx="9026">
                        <c:v>7.4401855468749997E-7</c:v>
                      </c:pt>
                      <c:pt idx="9027">
                        <c:v>7.7270507812499996E-7</c:v>
                      </c:pt>
                      <c:pt idx="9028">
                        <c:v>7.4432373046874995E-7</c:v>
                      </c:pt>
                      <c:pt idx="9029">
                        <c:v>7.3608398437499997E-7</c:v>
                      </c:pt>
                      <c:pt idx="9030">
                        <c:v>7.9345703124999996E-7</c:v>
                      </c:pt>
                      <c:pt idx="9031">
                        <c:v>8.5449218749999991E-7</c:v>
                      </c:pt>
                      <c:pt idx="9032">
                        <c:v>8.5327148437499996E-7</c:v>
                      </c:pt>
                      <c:pt idx="9033">
                        <c:v>8.2244873046874995E-7</c:v>
                      </c:pt>
                      <c:pt idx="9034">
                        <c:v>8.4716796875E-7</c:v>
                      </c:pt>
                      <c:pt idx="9035">
                        <c:v>9.1918945312499992E-7</c:v>
                      </c:pt>
                      <c:pt idx="9036">
                        <c:v>9.5245361328124994E-7</c:v>
                      </c:pt>
                      <c:pt idx="9037">
                        <c:v>9.3048095703124999E-7</c:v>
                      </c:pt>
                      <c:pt idx="9038">
                        <c:v>9.2346191406249996E-7</c:v>
                      </c:pt>
                      <c:pt idx="9039">
                        <c:v>9.8236083984374989E-7</c:v>
                      </c:pt>
                      <c:pt idx="9040">
                        <c:v>1.0485839843750001E-6</c:v>
                      </c:pt>
                      <c:pt idx="9041">
                        <c:v>1.05194091796875E-6</c:v>
                      </c:pt>
                      <c:pt idx="9042">
                        <c:v>1.0260009765624999E-6</c:v>
                      </c:pt>
                      <c:pt idx="9043">
                        <c:v>1.05194091796875E-6</c:v>
                      </c:pt>
                      <c:pt idx="9044">
                        <c:v>1.12640380859375E-6</c:v>
                      </c:pt>
                      <c:pt idx="9045">
                        <c:v>1.1676025390624999E-6</c:v>
                      </c:pt>
                      <c:pt idx="9046">
                        <c:v>1.1483764648437499E-6</c:v>
                      </c:pt>
                      <c:pt idx="9047">
                        <c:v>1.1450195312499999E-6</c:v>
                      </c:pt>
                      <c:pt idx="9048">
                        <c:v>1.204833984375E-6</c:v>
                      </c:pt>
                      <c:pt idx="9049">
                        <c:v>1.2774658203125E-6</c:v>
                      </c:pt>
                      <c:pt idx="9050">
                        <c:v>1.2875366210937499E-6</c:v>
                      </c:pt>
                      <c:pt idx="9051">
                        <c:v>1.2658691406249999E-6</c:v>
                      </c:pt>
                      <c:pt idx="9052">
                        <c:v>1.2936401367187499E-6</c:v>
                      </c:pt>
                      <c:pt idx="9053">
                        <c:v>1.3702392578124999E-6</c:v>
                      </c:pt>
                      <c:pt idx="9054">
                        <c:v>1.42059326171875E-6</c:v>
                      </c:pt>
                      <c:pt idx="9055">
                        <c:v>1.4096069335937498E-6</c:v>
                      </c:pt>
                      <c:pt idx="9056">
                        <c:v>1.40594482421875E-6</c:v>
                      </c:pt>
                      <c:pt idx="9057">
                        <c:v>1.4669799804687498E-6</c:v>
                      </c:pt>
                      <c:pt idx="9058">
                        <c:v>1.5454101562499999E-6</c:v>
                      </c:pt>
                      <c:pt idx="9059">
                        <c:v>1.56097412109375E-6</c:v>
                      </c:pt>
                      <c:pt idx="9060">
                        <c:v>1.54296875E-6</c:v>
                      </c:pt>
                      <c:pt idx="9061">
                        <c:v>1.57684326171875E-6</c:v>
                      </c:pt>
                      <c:pt idx="9062">
                        <c:v>1.65557861328125E-6</c:v>
                      </c:pt>
                      <c:pt idx="9063">
                        <c:v>1.7098999023437499E-6</c:v>
                      </c:pt>
                      <c:pt idx="9064">
                        <c:v>1.6967773437499999E-6</c:v>
                      </c:pt>
                      <c:pt idx="9065">
                        <c:v>1.70196533203125E-6</c:v>
                      </c:pt>
                      <c:pt idx="9066">
                        <c:v>1.7657470703124998E-6</c:v>
                      </c:pt>
                      <c:pt idx="9067">
                        <c:v>1.8475341796874999E-6</c:v>
                      </c:pt>
                      <c:pt idx="9068">
                        <c:v>1.86309814453125E-6</c:v>
                      </c:pt>
                      <c:pt idx="9069">
                        <c:v>1.8441772460937499E-6</c:v>
                      </c:pt>
                      <c:pt idx="9070">
                        <c:v>1.8829345703124999E-6</c:v>
                      </c:pt>
                      <c:pt idx="9071">
                        <c:v>1.9650268554687501E-6</c:v>
                      </c:pt>
                      <c:pt idx="9072">
                        <c:v>2.0220947265625E-6</c:v>
                      </c:pt>
                      <c:pt idx="9073">
                        <c:v>2.02423095703125E-6</c:v>
                      </c:pt>
                      <c:pt idx="9074">
                        <c:v>2.01995849609375E-6</c:v>
                      </c:pt>
                      <c:pt idx="9075">
                        <c:v>2.0852661132812501E-6</c:v>
                      </c:pt>
                      <c:pt idx="9076">
                        <c:v>2.1691894531249997E-6</c:v>
                      </c:pt>
                      <c:pt idx="9077">
                        <c:v>2.1987915039062501E-6</c:v>
                      </c:pt>
                      <c:pt idx="9078">
                        <c:v>2.1874999999999998E-6</c:v>
                      </c:pt>
                      <c:pt idx="9079">
                        <c:v>2.2134399414062499E-6</c:v>
                      </c:pt>
                      <c:pt idx="9080">
                        <c:v>2.2998046874999999E-6</c:v>
                      </c:pt>
                      <c:pt idx="9081">
                        <c:v>2.3651123046875E-6</c:v>
                      </c:pt>
                      <c:pt idx="9082">
                        <c:v>2.3605346679687501E-6</c:v>
                      </c:pt>
                      <c:pt idx="9083">
                        <c:v>2.3583984375E-6</c:v>
                      </c:pt>
                      <c:pt idx="9084">
                        <c:v>2.4304199218750001E-6</c:v>
                      </c:pt>
                      <c:pt idx="9085">
                        <c:v>2.5161743164062499E-6</c:v>
                      </c:pt>
                      <c:pt idx="9086">
                        <c:v>2.5466918945312499E-6</c:v>
                      </c:pt>
                      <c:pt idx="9087">
                        <c:v>2.5375366210937501E-6</c:v>
                      </c:pt>
                      <c:pt idx="9088">
                        <c:v>2.56072998046875E-6</c:v>
                      </c:pt>
                      <c:pt idx="9089">
                        <c:v>2.6525878906249999E-6</c:v>
                      </c:pt>
                      <c:pt idx="9090">
                        <c:v>2.7188110351562501E-6</c:v>
                      </c:pt>
                      <c:pt idx="9091">
                        <c:v>2.7215576171874999E-6</c:v>
                      </c:pt>
                      <c:pt idx="9092">
                        <c:v>2.7188110351562501E-6</c:v>
                      </c:pt>
                      <c:pt idx="9093">
                        <c:v>2.7804565429687499E-6</c:v>
                      </c:pt>
                      <c:pt idx="9094">
                        <c:v>2.86651611328125E-6</c:v>
                      </c:pt>
                      <c:pt idx="9095">
                        <c:v>2.8988647460937497E-6</c:v>
                      </c:pt>
                      <c:pt idx="9096">
                        <c:v>2.88604736328125E-6</c:v>
                      </c:pt>
                      <c:pt idx="9097">
                        <c:v>2.90802001953125E-6</c:v>
                      </c:pt>
                      <c:pt idx="9098">
                        <c:v>2.99652099609375E-6</c:v>
                      </c:pt>
                      <c:pt idx="9099">
                        <c:v>3.0618286132812497E-6</c:v>
                      </c:pt>
                      <c:pt idx="9100">
                        <c:v>3.0932617187500002E-6</c:v>
                      </c:pt>
                      <c:pt idx="9101">
                        <c:v>3.0795288085937504E-6</c:v>
                      </c:pt>
                      <c:pt idx="9102">
                        <c:v>3.1301879882812503E-6</c:v>
                      </c:pt>
                      <c:pt idx="9103">
                        <c:v>3.2128906250000004E-6</c:v>
                      </c:pt>
                      <c:pt idx="9104">
                        <c:v>3.2382202148437503E-6</c:v>
                      </c:pt>
                      <c:pt idx="9105">
                        <c:v>3.2281494140625004E-6</c:v>
                      </c:pt>
                      <c:pt idx="9106">
                        <c:v>3.2571411132812502E-6</c:v>
                      </c:pt>
                      <c:pt idx="9107">
                        <c:v>3.3578491210937501E-6</c:v>
                      </c:pt>
                      <c:pt idx="9108">
                        <c:v>3.4204101562500004E-6</c:v>
                      </c:pt>
                      <c:pt idx="9109">
                        <c:v>3.4210205078125002E-6</c:v>
                      </c:pt>
                      <c:pt idx="9110">
                        <c:v>3.4182739257812504E-6</c:v>
                      </c:pt>
                      <c:pt idx="9111">
                        <c:v>3.4658813476562501E-6</c:v>
                      </c:pt>
                      <c:pt idx="9112">
                        <c:v>3.5519409179687502E-6</c:v>
                      </c:pt>
                      <c:pt idx="9113">
                        <c:v>3.5818481445312505E-6</c:v>
                      </c:pt>
                      <c:pt idx="9114">
                        <c:v>3.5647583007812503E-6</c:v>
                      </c:pt>
                      <c:pt idx="9115">
                        <c:v>3.5778808593750003E-6</c:v>
                      </c:pt>
                      <c:pt idx="9116">
                        <c:v>3.6471557617187502E-6</c:v>
                      </c:pt>
                      <c:pt idx="9117">
                        <c:v>3.7133789062500003E-6</c:v>
                      </c:pt>
                      <c:pt idx="9118">
                        <c:v>3.7124633789062502E-6</c:v>
                      </c:pt>
                      <c:pt idx="9119">
                        <c:v>3.6813354492187505E-6</c:v>
                      </c:pt>
                      <c:pt idx="9120">
                        <c:v>3.7411499023437501E-6</c:v>
                      </c:pt>
                      <c:pt idx="9121">
                        <c:v>3.8055419921875002E-6</c:v>
                      </c:pt>
                      <c:pt idx="9122">
                        <c:v>3.83758544921875E-6</c:v>
                      </c:pt>
                      <c:pt idx="9123">
                        <c:v>3.8046264648437505E-6</c:v>
                      </c:pt>
                      <c:pt idx="9124">
                        <c:v>3.7948608398437505E-6</c:v>
                      </c:pt>
                      <c:pt idx="9125">
                        <c:v>3.8522338867187503E-6</c:v>
                      </c:pt>
                      <c:pt idx="9126">
                        <c:v>3.9138793945312501E-6</c:v>
                      </c:pt>
                      <c:pt idx="9127">
                        <c:v>3.8787841796875006E-6</c:v>
                      </c:pt>
                      <c:pt idx="9128">
                        <c:v>3.8558959960937505E-6</c:v>
                      </c:pt>
                      <c:pt idx="9129">
                        <c:v>3.8879394531250004E-6</c:v>
                      </c:pt>
                      <c:pt idx="9130">
                        <c:v>3.94256591796875E-6</c:v>
                      </c:pt>
                      <c:pt idx="9131">
                        <c:v>3.9666748046875004E-6</c:v>
                      </c:pt>
                      <c:pt idx="9132">
                        <c:v>3.9294433593750004E-6</c:v>
                      </c:pt>
                      <c:pt idx="9133">
                        <c:v>3.9068603515625007E-6</c:v>
                      </c:pt>
                      <c:pt idx="9134">
                        <c:v>3.9532470703125005E-6</c:v>
                      </c:pt>
                      <c:pt idx="9135">
                        <c:v>3.9855957031250007E-6</c:v>
                      </c:pt>
                      <c:pt idx="9136">
                        <c:v>3.9639282226562502E-6</c:v>
                      </c:pt>
                      <c:pt idx="9137">
                        <c:v>3.9157104492187502E-6</c:v>
                      </c:pt>
                      <c:pt idx="9138">
                        <c:v>3.9361572265625003E-6</c:v>
                      </c:pt>
                      <c:pt idx="9139">
                        <c:v>3.9794921875000005E-6</c:v>
                      </c:pt>
                      <c:pt idx="9140">
                        <c:v>3.980712890625E-6</c:v>
                      </c:pt>
                      <c:pt idx="9141">
                        <c:v>3.9303588867187505E-6</c:v>
                      </c:pt>
                      <c:pt idx="9142">
                        <c:v>3.8882446289062507E-6</c:v>
                      </c:pt>
                      <c:pt idx="9143">
                        <c:v>3.92059326171875E-6</c:v>
                      </c:pt>
                      <c:pt idx="9144">
                        <c:v>3.9263916015625007E-6</c:v>
                      </c:pt>
                      <c:pt idx="9145">
                        <c:v>3.9175415039062504E-6</c:v>
                      </c:pt>
                      <c:pt idx="9146">
                        <c:v>3.856201171875E-6</c:v>
                      </c:pt>
                      <c:pt idx="9147">
                        <c:v>3.8513183593750002E-6</c:v>
                      </c:pt>
                      <c:pt idx="9148">
                        <c:v>3.8952636718750001E-6</c:v>
                      </c:pt>
                      <c:pt idx="9149">
                        <c:v>3.8931274414062505E-6</c:v>
                      </c:pt>
                      <c:pt idx="9150">
                        <c:v>3.85284423828125E-6</c:v>
                      </c:pt>
                      <c:pt idx="9151">
                        <c:v>3.8165283203125001E-6</c:v>
                      </c:pt>
                      <c:pt idx="9152">
                        <c:v>3.8339233398437506E-6</c:v>
                      </c:pt>
                      <c:pt idx="9153">
                        <c:v>3.8540649414062504E-6</c:v>
                      </c:pt>
                      <c:pt idx="9154">
                        <c:v>3.8287353515625005E-6</c:v>
                      </c:pt>
                      <c:pt idx="9155">
                        <c:v>3.7615966796875003E-6</c:v>
                      </c:pt>
                      <c:pt idx="9156">
                        <c:v>3.7326049804687505E-6</c:v>
                      </c:pt>
                      <c:pt idx="9157">
                        <c:v>3.7799072265625004E-6</c:v>
                      </c:pt>
                      <c:pt idx="9158">
                        <c:v>3.7908935546875003E-6</c:v>
                      </c:pt>
                      <c:pt idx="9159">
                        <c:v>3.7298583984375003E-6</c:v>
                      </c:pt>
                      <c:pt idx="9160">
                        <c:v>3.6816406250000003E-6</c:v>
                      </c:pt>
                      <c:pt idx="9161">
                        <c:v>3.7036132812500003E-6</c:v>
                      </c:pt>
                      <c:pt idx="9162">
                        <c:v>3.7344360351562502E-6</c:v>
                      </c:pt>
                      <c:pt idx="9163">
                        <c:v>3.6987304687500005E-6</c:v>
                      </c:pt>
                      <c:pt idx="9164">
                        <c:v>3.6334228515625004E-6</c:v>
                      </c:pt>
                      <c:pt idx="9165">
                        <c:v>3.5974121093750004E-6</c:v>
                      </c:pt>
                      <c:pt idx="9166">
                        <c:v>3.6416625976562502E-6</c:v>
                      </c:pt>
                      <c:pt idx="9167">
                        <c:v>3.6477661132812503E-6</c:v>
                      </c:pt>
                      <c:pt idx="9168">
                        <c:v>3.5940551757812504E-6</c:v>
                      </c:pt>
                      <c:pt idx="9169">
                        <c:v>3.5342407226562503E-6</c:v>
                      </c:pt>
                      <c:pt idx="9170">
                        <c:v>3.5714721679687503E-6</c:v>
                      </c:pt>
                      <c:pt idx="9171">
                        <c:v>3.5998535156250003E-6</c:v>
                      </c:pt>
                      <c:pt idx="9172">
                        <c:v>3.5766601562500004E-6</c:v>
                      </c:pt>
                      <c:pt idx="9173">
                        <c:v>3.5083007812500002E-6</c:v>
                      </c:pt>
                      <c:pt idx="9174">
                        <c:v>3.4906005859375003E-6</c:v>
                      </c:pt>
                      <c:pt idx="9175">
                        <c:v>3.5076904296875004E-6</c:v>
                      </c:pt>
                      <c:pt idx="9176">
                        <c:v>3.5440063476562503E-6</c:v>
                      </c:pt>
                      <c:pt idx="9177">
                        <c:v>3.4692382812500001E-6</c:v>
                      </c:pt>
                      <c:pt idx="9178">
                        <c:v>3.4408569335937501E-6</c:v>
                      </c:pt>
                      <c:pt idx="9179">
                        <c:v>3.4127807617187504E-6</c:v>
                      </c:pt>
                      <c:pt idx="9180">
                        <c:v>3.4811401367187501E-6</c:v>
                      </c:pt>
                      <c:pt idx="9181">
                        <c:v>3.4680175781250001E-6</c:v>
                      </c:pt>
                      <c:pt idx="9182">
                        <c:v>3.3956909179687502E-6</c:v>
                      </c:pt>
                      <c:pt idx="9183">
                        <c:v>3.3786010742187501E-6</c:v>
                      </c:pt>
                      <c:pt idx="9184">
                        <c:v>3.4170532226562504E-6</c:v>
                      </c:pt>
                      <c:pt idx="9185">
                        <c:v>3.4280395507812504E-6</c:v>
                      </c:pt>
                      <c:pt idx="9186">
                        <c:v>3.3660888671875003E-6</c:v>
                      </c:pt>
                      <c:pt idx="9187">
                        <c:v>3.3123779296875004E-6</c:v>
                      </c:pt>
                      <c:pt idx="9188">
                        <c:v>3.3474731445312503E-6</c:v>
                      </c:pt>
                      <c:pt idx="9189">
                        <c:v>3.3410644531250002E-6</c:v>
                      </c:pt>
                      <c:pt idx="9190">
                        <c:v>3.3505249023437504E-6</c:v>
                      </c:pt>
                      <c:pt idx="9191">
                        <c:v>3.2785034179687504E-6</c:v>
                      </c:pt>
                      <c:pt idx="9192">
                        <c:v>3.2043457031250003E-6</c:v>
                      </c:pt>
                      <c:pt idx="9193">
                        <c:v>3.2507324218750001E-6</c:v>
                      </c:pt>
                      <c:pt idx="9194">
                        <c:v>3.2754516601562503E-6</c:v>
                      </c:pt>
                      <c:pt idx="9195">
                        <c:v>3.2254028320312502E-6</c:v>
                      </c:pt>
                      <c:pt idx="9196">
                        <c:v>3.1863403320312501E-6</c:v>
                      </c:pt>
                      <c:pt idx="9197">
                        <c:v>3.2037353515625001E-6</c:v>
                      </c:pt>
                      <c:pt idx="9198">
                        <c:v>3.2336425781250004E-6</c:v>
                      </c:pt>
                      <c:pt idx="9199">
                        <c:v>3.2250976562500003E-6</c:v>
                      </c:pt>
                      <c:pt idx="9200">
                        <c:v>3.2321166992187501E-6</c:v>
                      </c:pt>
                      <c:pt idx="9201">
                        <c:v>3.1378173828125003E-6</c:v>
                      </c:pt>
                      <c:pt idx="9202">
                        <c:v>3.2254028320312502E-6</c:v>
                      </c:pt>
                      <c:pt idx="9203">
                        <c:v>3.2373046875000002E-6</c:v>
                      </c:pt>
                      <c:pt idx="9204">
                        <c:v>3.1784057617187502E-6</c:v>
                      </c:pt>
                      <c:pt idx="9205">
                        <c:v>3.1262207031250001E-6</c:v>
                      </c:pt>
                      <c:pt idx="9206">
                        <c:v>3.1564331054687502E-6</c:v>
                      </c:pt>
                      <c:pt idx="9207">
                        <c:v>3.1964111328125004E-6</c:v>
                      </c:pt>
                      <c:pt idx="9208">
                        <c:v>3.1713867187500004E-6</c:v>
                      </c:pt>
                      <c:pt idx="9209">
                        <c:v>3.1146240234375004E-6</c:v>
                      </c:pt>
                      <c:pt idx="9210">
                        <c:v>3.0947875976562504E-6</c:v>
                      </c:pt>
                      <c:pt idx="9211">
                        <c:v>3.1399536132812503E-6</c:v>
                      </c:pt>
                      <c:pt idx="9212">
                        <c:v>3.1500244140625002E-6</c:v>
                      </c:pt>
                      <c:pt idx="9213">
                        <c:v>3.1195068359375002E-6</c:v>
                      </c:pt>
                      <c:pt idx="9214">
                        <c:v>3.0599975585937504E-6</c:v>
                      </c:pt>
                      <c:pt idx="9215">
                        <c:v>3.0737304687500001E-6</c:v>
                      </c:pt>
                      <c:pt idx="9216">
                        <c:v>3.1234741210937503E-6</c:v>
                      </c:pt>
                      <c:pt idx="9217">
                        <c:v>3.1127929687500002E-6</c:v>
                      </c:pt>
                      <c:pt idx="9218">
                        <c:v>3.0563354492187501E-6</c:v>
                      </c:pt>
                      <c:pt idx="9219">
                        <c:v>3.0429077148437502E-6</c:v>
                      </c:pt>
                      <c:pt idx="9220">
                        <c:v>3.0734252929687502E-6</c:v>
                      </c:pt>
                      <c:pt idx="9221">
                        <c:v>3.1018066406250002E-6</c:v>
                      </c:pt>
                      <c:pt idx="9222">
                        <c:v>3.0654907226562504E-6</c:v>
                      </c:pt>
                      <c:pt idx="9223">
                        <c:v>3.0209350585937503E-6</c:v>
                      </c:pt>
                      <c:pt idx="9224">
                        <c:v>3.0337524414062504E-6</c:v>
                      </c:pt>
                      <c:pt idx="9225">
                        <c:v>3.0789184570312502E-6</c:v>
                      </c:pt>
                      <c:pt idx="9226">
                        <c:v>3.0712890625000002E-6</c:v>
                      </c:pt>
                      <c:pt idx="9227">
                        <c:v>3.0221557617187502E-6</c:v>
                      </c:pt>
                      <c:pt idx="9228">
                        <c:v>3.0068969726562502E-6</c:v>
                      </c:pt>
                      <c:pt idx="9229">
                        <c:v>3.0517578125000002E-6</c:v>
                      </c:pt>
                      <c:pt idx="9230">
                        <c:v>3.0905151367187504E-6</c:v>
                      </c:pt>
                      <c:pt idx="9231">
                        <c:v>3.0560302734375002E-6</c:v>
                      </c:pt>
                      <c:pt idx="9232">
                        <c:v>3.0044555664062503E-6</c:v>
                      </c:pt>
                      <c:pt idx="9233">
                        <c:v>3.0288696289062501E-6</c:v>
                      </c:pt>
                      <c:pt idx="9234">
                        <c:v>3.0703735351562502E-6</c:v>
                      </c:pt>
                      <c:pt idx="9235">
                        <c:v>3.0905151367187504E-6</c:v>
                      </c:pt>
                      <c:pt idx="9236">
                        <c:v>3.0474853515625001E-6</c:v>
                      </c:pt>
                      <c:pt idx="9237">
                        <c:v>3.0212402343750001E-6</c:v>
                      </c:pt>
                      <c:pt idx="9238">
                        <c:v>3.0679321289062503E-6</c:v>
                      </c:pt>
                      <c:pt idx="9239">
                        <c:v>3.1124877929687503E-6</c:v>
                      </c:pt>
                      <c:pt idx="9240">
                        <c:v>3.0883789062500004E-6</c:v>
                      </c:pt>
                      <c:pt idx="9241">
                        <c:v>3.0526733398437502E-6</c:v>
                      </c:pt>
                      <c:pt idx="9242">
                        <c:v>3.0758666992187501E-6</c:v>
                      </c:pt>
                      <c:pt idx="9243">
                        <c:v>3.1176757812500004E-6</c:v>
                      </c:pt>
                      <c:pt idx="9244">
                        <c:v>3.1369018554687502E-6</c:v>
                      </c:pt>
                      <c:pt idx="9245">
                        <c:v>3.1045532226562505E-6</c:v>
                      </c:pt>
                      <c:pt idx="9246">
                        <c:v>3.0944824218750001E-6</c:v>
                      </c:pt>
                      <c:pt idx="9247">
                        <c:v>3.1488037109375002E-6</c:v>
                      </c:pt>
                      <c:pt idx="9248">
                        <c:v>3.1985473632812504E-6</c:v>
                      </c:pt>
                      <c:pt idx="9249">
                        <c:v>3.1765747070312501E-6</c:v>
                      </c:pt>
                      <c:pt idx="9250">
                        <c:v>3.1353759765625004E-6</c:v>
                      </c:pt>
                      <c:pt idx="9251">
                        <c:v>3.1640625000000003E-6</c:v>
                      </c:pt>
                      <c:pt idx="9252">
                        <c:v>3.2299804687500001E-6</c:v>
                      </c:pt>
                      <c:pt idx="9253">
                        <c:v>3.2620239257812504E-6</c:v>
                      </c:pt>
                      <c:pt idx="9254">
                        <c:v>3.2382202148437503E-6</c:v>
                      </c:pt>
                      <c:pt idx="9255">
                        <c:v>3.2147216796875001E-6</c:v>
                      </c:pt>
                      <c:pt idx="9256">
                        <c:v>3.2717895507812504E-6</c:v>
                      </c:pt>
                      <c:pt idx="9257">
                        <c:v>3.3258056640625002E-6</c:v>
                      </c:pt>
                      <c:pt idx="9258">
                        <c:v>3.3441162109375003E-6</c:v>
                      </c:pt>
                      <c:pt idx="9259">
                        <c:v>3.2876586914062502E-6</c:v>
                      </c:pt>
                      <c:pt idx="9260">
                        <c:v>3.3233642578125003E-6</c:v>
                      </c:pt>
                      <c:pt idx="9261">
                        <c:v>3.3908081054687504E-6</c:v>
                      </c:pt>
                      <c:pt idx="9262">
                        <c:v>3.4194946289062503E-6</c:v>
                      </c:pt>
                      <c:pt idx="9263">
                        <c:v>3.4057617187500001E-6</c:v>
                      </c:pt>
                      <c:pt idx="9264">
                        <c:v>3.4054565429687503E-6</c:v>
                      </c:pt>
                      <c:pt idx="9265">
                        <c:v>3.4753417968750003E-6</c:v>
                      </c:pt>
                      <c:pt idx="9266">
                        <c:v>3.5549926757812503E-6</c:v>
                      </c:pt>
                      <c:pt idx="9267">
                        <c:v>3.5604858398437503E-6</c:v>
                      </c:pt>
                      <c:pt idx="9268">
                        <c:v>3.5415649414062504E-6</c:v>
                      </c:pt>
                      <c:pt idx="9269">
                        <c:v>3.5787963867187504E-6</c:v>
                      </c:pt>
                      <c:pt idx="9270">
                        <c:v>3.6682128906250005E-6</c:v>
                      </c:pt>
                      <c:pt idx="9271">
                        <c:v>3.7161254882812501E-6</c:v>
                      </c:pt>
                      <c:pt idx="9272">
                        <c:v>3.6947631835937503E-6</c:v>
                      </c:pt>
                      <c:pt idx="9273">
                        <c:v>3.6999511718750004E-6</c:v>
                      </c:pt>
                      <c:pt idx="9274">
                        <c:v>3.7823486328125003E-6</c:v>
                      </c:pt>
                      <c:pt idx="9275">
                        <c:v>3.8629150390624999E-6</c:v>
                      </c:pt>
                      <c:pt idx="9276">
                        <c:v>3.8815307617187499E-6</c:v>
                      </c:pt>
                      <c:pt idx="9277">
                        <c:v>3.8766479492187501E-6</c:v>
                      </c:pt>
                      <c:pt idx="9278">
                        <c:v>3.9141845703125004E-6</c:v>
                      </c:pt>
                      <c:pt idx="9279">
                        <c:v>4.0258789062500003E-6</c:v>
                      </c:pt>
                      <c:pt idx="9280">
                        <c:v>4.0832519531250001E-6</c:v>
                      </c:pt>
                      <c:pt idx="9281">
                        <c:v>4.0863037109375006E-6</c:v>
                      </c:pt>
                      <c:pt idx="9282">
                        <c:v>4.1079711914062502E-6</c:v>
                      </c:pt>
                      <c:pt idx="9283">
                        <c:v>4.1912841796875005E-6</c:v>
                      </c:pt>
                      <c:pt idx="9284">
                        <c:v>4.2886352539062505E-6</c:v>
                      </c:pt>
                      <c:pt idx="9285">
                        <c:v>4.3176269531250007E-6</c:v>
                      </c:pt>
                      <c:pt idx="9286">
                        <c:v>4.3212890625000001E-6</c:v>
                      </c:pt>
                      <c:pt idx="9287">
                        <c:v>4.3847656250000001E-6</c:v>
                      </c:pt>
                      <c:pt idx="9288">
                        <c:v>4.4799804687500004E-6</c:v>
                      </c:pt>
                      <c:pt idx="9289">
                        <c:v>4.5440673828125001E-6</c:v>
                      </c:pt>
                      <c:pt idx="9290">
                        <c:v>4.5513916015625007E-6</c:v>
                      </c:pt>
                      <c:pt idx="9291">
                        <c:v>4.5993041992187503E-6</c:v>
                      </c:pt>
                      <c:pt idx="9292">
                        <c:v>4.6823120117187503E-6</c:v>
                      </c:pt>
                      <c:pt idx="9293">
                        <c:v>4.7824096679687505E-6</c:v>
                      </c:pt>
                      <c:pt idx="9294">
                        <c:v>4.8275756835937508E-6</c:v>
                      </c:pt>
                      <c:pt idx="9295">
                        <c:v>4.8391723632812505E-6</c:v>
                      </c:pt>
                      <c:pt idx="9296">
                        <c:v>4.8925781250000006E-6</c:v>
                      </c:pt>
                      <c:pt idx="9297">
                        <c:v>5.0354003906250002E-6</c:v>
                      </c:pt>
                      <c:pt idx="9298">
                        <c:v>5.0903320312500001E-6</c:v>
                      </c:pt>
                      <c:pt idx="9299">
                        <c:v>5.1086425781250006E-6</c:v>
                      </c:pt>
                      <c:pt idx="9300">
                        <c:v>5.1269531250000003E-6</c:v>
                      </c:pt>
                      <c:pt idx="9301">
                        <c:v>5.2490234375000004E-6</c:v>
                      </c:pt>
                      <c:pt idx="9302">
                        <c:v>5.3710937500000005E-6</c:v>
                      </c:pt>
                      <c:pt idx="9303">
                        <c:v>5.4107666015625004E-6</c:v>
                      </c:pt>
                      <c:pt idx="9304">
                        <c:v>5.4138183593750001E-6</c:v>
                      </c:pt>
                      <c:pt idx="9305">
                        <c:v>5.4656982421875003E-6</c:v>
                      </c:pt>
                      <c:pt idx="9306">
                        <c:v>5.6030273437500004E-6</c:v>
                      </c:pt>
                      <c:pt idx="9307">
                        <c:v>5.6793212890625005E-6</c:v>
                      </c:pt>
                      <c:pt idx="9308">
                        <c:v>5.6854248046875006E-6</c:v>
                      </c:pt>
                      <c:pt idx="9309">
                        <c:v>5.7250976562500005E-6</c:v>
                      </c:pt>
                      <c:pt idx="9310">
                        <c:v>5.8410644531250004E-6</c:v>
                      </c:pt>
                      <c:pt idx="9311">
                        <c:v>5.9143066406250008E-6</c:v>
                      </c:pt>
                      <c:pt idx="9312">
                        <c:v>5.9906005859375001E-6</c:v>
                      </c:pt>
                      <c:pt idx="9313">
                        <c:v>6.0180664062500004E-6</c:v>
                      </c:pt>
                      <c:pt idx="9314">
                        <c:v>6.0577392578125003E-6</c:v>
                      </c:pt>
                      <c:pt idx="9315">
                        <c:v>6.1920166015625008E-6</c:v>
                      </c:pt>
                      <c:pt idx="9316">
                        <c:v>6.2438964843750001E-6</c:v>
                      </c:pt>
                      <c:pt idx="9317">
                        <c:v>6.2713623046875005E-6</c:v>
                      </c:pt>
                      <c:pt idx="9318">
                        <c:v>6.2896728515625002E-6</c:v>
                      </c:pt>
                      <c:pt idx="9319">
                        <c:v>6.3781738281250006E-6</c:v>
                      </c:pt>
                      <c:pt idx="9320">
                        <c:v>6.4514160156250001E-6</c:v>
                      </c:pt>
                      <c:pt idx="9321">
                        <c:v>6.5643310546875004E-6</c:v>
                      </c:pt>
                      <c:pt idx="9322">
                        <c:v>6.5429687500000002E-6</c:v>
                      </c:pt>
                      <c:pt idx="9323">
                        <c:v>6.6162109375000006E-6</c:v>
                      </c:pt>
                      <c:pt idx="9324">
                        <c:v>6.7169189453125005E-6</c:v>
                      </c:pt>
                      <c:pt idx="9325">
                        <c:v>6.8145751953125008E-6</c:v>
                      </c:pt>
                      <c:pt idx="9326">
                        <c:v>6.8084716796875006E-6</c:v>
                      </c:pt>
                      <c:pt idx="9327">
                        <c:v>6.8389892578125007E-6</c:v>
                      </c:pt>
                      <c:pt idx="9328">
                        <c:v>6.9061279296875009E-6</c:v>
                      </c:pt>
                      <c:pt idx="9329">
                        <c:v>7.0159912109375006E-6</c:v>
                      </c:pt>
                      <c:pt idx="9330">
                        <c:v>7.0739746093750002E-6</c:v>
                      </c:pt>
                      <c:pt idx="9331">
                        <c:v>7.0587158203125002E-6</c:v>
                      </c:pt>
                      <c:pt idx="9332">
                        <c:v>7.1044921875000002E-6</c:v>
                      </c:pt>
                      <c:pt idx="9333">
                        <c:v>7.1990966796875008E-6</c:v>
                      </c:pt>
                      <c:pt idx="9334">
                        <c:v>7.2814941406250002E-6</c:v>
                      </c:pt>
                      <c:pt idx="9335">
                        <c:v>7.3120117187500002E-6</c:v>
                      </c:pt>
                      <c:pt idx="9336">
                        <c:v>7.3150634765625007E-6</c:v>
                      </c:pt>
                      <c:pt idx="9337">
                        <c:v>7.3608398437500008E-6</c:v>
                      </c:pt>
                      <c:pt idx="9338">
                        <c:v>7.443237304687501E-6</c:v>
                      </c:pt>
                      <c:pt idx="9339">
                        <c:v>7.4859619140625006E-6</c:v>
                      </c:pt>
                      <c:pt idx="9340">
                        <c:v>7.4737548828125002E-6</c:v>
                      </c:pt>
                      <c:pt idx="9341">
                        <c:v>7.5012207031250006E-6</c:v>
                      </c:pt>
                      <c:pt idx="9342">
                        <c:v>7.6019287109375005E-6</c:v>
                      </c:pt>
                      <c:pt idx="9343">
                        <c:v>7.6446533203125E-6</c:v>
                      </c:pt>
                      <c:pt idx="9344">
                        <c:v>7.6721191406250004E-6</c:v>
                      </c:pt>
                      <c:pt idx="9345">
                        <c:v>7.6385498046875007E-6</c:v>
                      </c:pt>
                      <c:pt idx="9346">
                        <c:v>7.6965332031250011E-6</c:v>
                      </c:pt>
                      <c:pt idx="9347">
                        <c:v>7.7697753906250015E-6</c:v>
                      </c:pt>
                      <c:pt idx="9348">
                        <c:v>7.7850341796874998E-6</c:v>
                      </c:pt>
                      <c:pt idx="9349">
                        <c:v>7.7667236328125001E-6</c:v>
                      </c:pt>
                      <c:pt idx="9350">
                        <c:v>7.7484130859375004E-6</c:v>
                      </c:pt>
                      <c:pt idx="9351">
                        <c:v>7.8369140625000009E-6</c:v>
                      </c:pt>
                      <c:pt idx="9352">
                        <c:v>7.9254150390625013E-6</c:v>
                      </c:pt>
                      <c:pt idx="9353">
                        <c:v>7.8613281249999999E-6</c:v>
                      </c:pt>
                      <c:pt idx="9354">
                        <c:v>7.8247070312500005E-6</c:v>
                      </c:pt>
                      <c:pt idx="9355">
                        <c:v>7.8643798828125012E-6</c:v>
                      </c:pt>
                      <c:pt idx="9356">
                        <c:v>7.9040527343750002E-6</c:v>
                      </c:pt>
                      <c:pt idx="9357">
                        <c:v>7.8979492187500009E-6</c:v>
                      </c:pt>
                      <c:pt idx="9358">
                        <c:v>7.8369140625000009E-6</c:v>
                      </c:pt>
                      <c:pt idx="9359">
                        <c:v>7.8308105468749998E-6</c:v>
                      </c:pt>
                      <c:pt idx="9360">
                        <c:v>7.8674316406250009E-6</c:v>
                      </c:pt>
                      <c:pt idx="9361">
                        <c:v>7.8826904296875009E-6</c:v>
                      </c:pt>
                      <c:pt idx="9362">
                        <c:v>7.8430175781250002E-6</c:v>
                      </c:pt>
                      <c:pt idx="9363">
                        <c:v>7.7850341796874998E-6</c:v>
                      </c:pt>
                      <c:pt idx="9364">
                        <c:v>7.8063964843750008E-6</c:v>
                      </c:pt>
                      <c:pt idx="9365">
                        <c:v>7.8033447265625012E-6</c:v>
                      </c:pt>
                      <c:pt idx="9366">
                        <c:v>7.8247070312500005E-6</c:v>
                      </c:pt>
                      <c:pt idx="9367">
                        <c:v>7.7392578125000015E-6</c:v>
                      </c:pt>
                      <c:pt idx="9368">
                        <c:v>7.7514648437500001E-6</c:v>
                      </c:pt>
                      <c:pt idx="9369">
                        <c:v>7.7789306640625005E-6</c:v>
                      </c:pt>
                      <c:pt idx="9370">
                        <c:v>7.8033447265625012E-6</c:v>
                      </c:pt>
                      <c:pt idx="9371">
                        <c:v>7.7575683593750011E-6</c:v>
                      </c:pt>
                      <c:pt idx="9372">
                        <c:v>7.7301025390625008E-6</c:v>
                      </c:pt>
                      <c:pt idx="9373">
                        <c:v>7.7301025390625008E-6</c:v>
                      </c:pt>
                      <c:pt idx="9374">
                        <c:v>7.7880859375000012E-6</c:v>
                      </c:pt>
                      <c:pt idx="9375">
                        <c:v>7.7728271484375011E-6</c:v>
                      </c:pt>
                      <c:pt idx="9376">
                        <c:v>7.7209472656250001E-6</c:v>
                      </c:pt>
                      <c:pt idx="9377">
                        <c:v>7.7117919921875011E-6</c:v>
                      </c:pt>
                      <c:pt idx="9378">
                        <c:v>7.7423095703125011E-6</c:v>
                      </c:pt>
                      <c:pt idx="9379">
                        <c:v>7.7819824218750001E-6</c:v>
                      </c:pt>
                      <c:pt idx="9380">
                        <c:v>7.7392578125000015E-6</c:v>
                      </c:pt>
                      <c:pt idx="9381">
                        <c:v>7.6873779296875004E-6</c:v>
                      </c:pt>
                      <c:pt idx="9382">
                        <c:v>7.7056884765625001E-6</c:v>
                      </c:pt>
                      <c:pt idx="9383">
                        <c:v>7.7819824218750001E-6</c:v>
                      </c:pt>
                      <c:pt idx="9384">
                        <c:v>7.8125000000000002E-6</c:v>
                      </c:pt>
                      <c:pt idx="9385">
                        <c:v>7.7453613281250008E-6</c:v>
                      </c:pt>
                      <c:pt idx="9386">
                        <c:v>7.7331542968750004E-6</c:v>
                      </c:pt>
                      <c:pt idx="9387">
                        <c:v>7.7850341796874998E-6</c:v>
                      </c:pt>
                      <c:pt idx="9388">
                        <c:v>7.8216552734375008E-6</c:v>
                      </c:pt>
                      <c:pt idx="9389">
                        <c:v>7.8002929687499998E-6</c:v>
                      </c:pt>
                      <c:pt idx="9390">
                        <c:v>7.7606201171875008E-6</c:v>
                      </c:pt>
                      <c:pt idx="9391">
                        <c:v>7.8094482421875005E-6</c:v>
                      </c:pt>
                      <c:pt idx="9392">
                        <c:v>7.8979492187500009E-6</c:v>
                      </c:pt>
                      <c:pt idx="9393">
                        <c:v>7.8796386718750012E-6</c:v>
                      </c:pt>
                      <c:pt idx="9394">
                        <c:v>7.8338623046875012E-6</c:v>
                      </c:pt>
                      <c:pt idx="9395">
                        <c:v>7.8125000000000002E-6</c:v>
                      </c:pt>
                      <c:pt idx="9396">
                        <c:v>7.8765869140624999E-6</c:v>
                      </c:pt>
                      <c:pt idx="9397">
                        <c:v>7.9528808593749999E-6</c:v>
                      </c:pt>
                      <c:pt idx="9398">
                        <c:v>7.9772949218750006E-6</c:v>
                      </c:pt>
                      <c:pt idx="9399">
                        <c:v>7.9101562500000013E-6</c:v>
                      </c:pt>
                      <c:pt idx="9400">
                        <c:v>7.9223632812499999E-6</c:v>
                      </c:pt>
                      <c:pt idx="9401">
                        <c:v>8.013916015625E-6</c:v>
                      </c:pt>
                      <c:pt idx="9402">
                        <c:v>8.0505371093750011E-6</c:v>
                      </c:pt>
                      <c:pt idx="9403">
                        <c:v>8.020019531250001E-6</c:v>
                      </c:pt>
                      <c:pt idx="9404">
                        <c:v>8.0169677734375014E-6</c:v>
                      </c:pt>
                      <c:pt idx="9405">
                        <c:v>8.0963134765625011E-6</c:v>
                      </c:pt>
                      <c:pt idx="9406">
                        <c:v>8.1604003906250008E-6</c:v>
                      </c:pt>
                      <c:pt idx="9407">
                        <c:v>8.1878662109375012E-6</c:v>
                      </c:pt>
                      <c:pt idx="9408">
                        <c:v>8.1451416015625008E-6</c:v>
                      </c:pt>
                      <c:pt idx="9409">
                        <c:v>8.1787109375000005E-6</c:v>
                      </c:pt>
                      <c:pt idx="9410">
                        <c:v>8.2458496093749999E-6</c:v>
                      </c:pt>
                      <c:pt idx="9411">
                        <c:v>8.2672119140625009E-6</c:v>
                      </c:pt>
                      <c:pt idx="9412">
                        <c:v>8.2824707031250009E-6</c:v>
                      </c:pt>
                      <c:pt idx="9413">
                        <c:v>8.2672119140625009E-6</c:v>
                      </c:pt>
                      <c:pt idx="9414">
                        <c:v>8.3343505859375003E-6</c:v>
                      </c:pt>
                      <c:pt idx="9415">
                        <c:v>8.4075927734375007E-6</c:v>
                      </c:pt>
                      <c:pt idx="9416">
                        <c:v>8.419799804687501E-6</c:v>
                      </c:pt>
                      <c:pt idx="9417">
                        <c:v>8.3831787109375E-6</c:v>
                      </c:pt>
                      <c:pt idx="9418">
                        <c:v>8.4320068359375014E-6</c:v>
                      </c:pt>
                      <c:pt idx="9419">
                        <c:v>8.5113525390625011E-6</c:v>
                      </c:pt>
                      <c:pt idx="9420">
                        <c:v>8.5601806640625008E-6</c:v>
                      </c:pt>
                      <c:pt idx="9421">
                        <c:v>8.5235595703125015E-6</c:v>
                      </c:pt>
                      <c:pt idx="9422">
                        <c:v>8.5510253906250001E-6</c:v>
                      </c:pt>
                      <c:pt idx="9423">
                        <c:v>8.6090087890625005E-6</c:v>
                      </c:pt>
                      <c:pt idx="9424">
                        <c:v>8.7005615234375006E-6</c:v>
                      </c:pt>
                      <c:pt idx="9425">
                        <c:v>8.7097167968750013E-6</c:v>
                      </c:pt>
                      <c:pt idx="9426">
                        <c:v>8.6761474609374999E-6</c:v>
                      </c:pt>
                      <c:pt idx="9427">
                        <c:v>8.7554931640625013E-6</c:v>
                      </c:pt>
                      <c:pt idx="9428">
                        <c:v>8.7982177734375E-6</c:v>
                      </c:pt>
                      <c:pt idx="9429">
                        <c:v>8.8531494140625007E-6</c:v>
                      </c:pt>
                      <c:pt idx="9430">
                        <c:v>8.8500976562500011E-6</c:v>
                      </c:pt>
                      <c:pt idx="9431">
                        <c:v>8.8592529296875001E-6</c:v>
                      </c:pt>
                      <c:pt idx="9432">
                        <c:v>8.9202880859375001E-6</c:v>
                      </c:pt>
                      <c:pt idx="9433">
                        <c:v>8.9996337890625016E-6</c:v>
                      </c:pt>
                      <c:pt idx="9434">
                        <c:v>9.0148925781250016E-6</c:v>
                      </c:pt>
                      <c:pt idx="9435">
                        <c:v>9.0057373046875009E-6</c:v>
                      </c:pt>
                      <c:pt idx="9436">
                        <c:v>9.0393066406250006E-6</c:v>
                      </c:pt>
                      <c:pt idx="9437">
                        <c:v>9.1094970703125013E-6</c:v>
                      </c:pt>
                      <c:pt idx="9438">
                        <c:v>9.1644287109375003E-6</c:v>
                      </c:pt>
                      <c:pt idx="9439">
                        <c:v>9.1522216796875E-6</c:v>
                      </c:pt>
                      <c:pt idx="9440">
                        <c:v>9.1461181640625007E-6</c:v>
                      </c:pt>
                      <c:pt idx="9441">
                        <c:v>9.197998046875E-6</c:v>
                      </c:pt>
                      <c:pt idx="9442">
                        <c:v>9.2681884765625008E-6</c:v>
                      </c:pt>
                      <c:pt idx="9443">
                        <c:v>9.3231201171875015E-6</c:v>
                      </c:pt>
                      <c:pt idx="9444">
                        <c:v>9.2987060546875008E-6</c:v>
                      </c:pt>
                      <c:pt idx="9445">
                        <c:v>9.3414306640625012E-6</c:v>
                      </c:pt>
                      <c:pt idx="9446">
                        <c:v>9.4238281250000006E-6</c:v>
                      </c:pt>
                      <c:pt idx="9447">
                        <c:v>9.481811523437501E-6</c:v>
                      </c:pt>
                      <c:pt idx="9448">
                        <c:v>9.466552734375001E-6</c:v>
                      </c:pt>
                      <c:pt idx="9449">
                        <c:v>9.4635009765625013E-6</c:v>
                      </c:pt>
                      <c:pt idx="9450">
                        <c:v>9.5001220703125006E-6</c:v>
                      </c:pt>
                      <c:pt idx="9451">
                        <c:v>9.6099853515625004E-6</c:v>
                      </c:pt>
                      <c:pt idx="9452">
                        <c:v>9.6069335937500007E-6</c:v>
                      </c:pt>
                      <c:pt idx="9453">
                        <c:v>9.6008300781250014E-6</c:v>
                      </c:pt>
                      <c:pt idx="9454">
                        <c:v>9.6130371093750001E-6</c:v>
                      </c:pt>
                      <c:pt idx="9455">
                        <c:v>9.6771240234375015E-6</c:v>
                      </c:pt>
                      <c:pt idx="9456">
                        <c:v>9.7381591796875015E-6</c:v>
                      </c:pt>
                      <c:pt idx="9457">
                        <c:v>9.7381591796875015E-6</c:v>
                      </c:pt>
                      <c:pt idx="9458">
                        <c:v>9.7320556640625005E-6</c:v>
                      </c:pt>
                      <c:pt idx="9459">
                        <c:v>9.7930908203125006E-6</c:v>
                      </c:pt>
                      <c:pt idx="9460">
                        <c:v>9.8724365234375003E-6</c:v>
                      </c:pt>
                      <c:pt idx="9461">
                        <c:v>9.866333007812501E-6</c:v>
                      </c:pt>
                      <c:pt idx="9462">
                        <c:v>9.8449707031250016E-6</c:v>
                      </c:pt>
                      <c:pt idx="9463">
                        <c:v>9.912109375000001E-6</c:v>
                      </c:pt>
                      <c:pt idx="9464">
                        <c:v>9.9761962890625007E-6</c:v>
                      </c:pt>
                      <c:pt idx="9465">
                        <c:v>1.0009765625E-5</c:v>
                      </c:pt>
                      <c:pt idx="9466">
                        <c:v>9.9884033203125011E-6</c:v>
                      </c:pt>
                      <c:pt idx="9467">
                        <c:v>1.0003662109375001E-5</c:v>
                      </c:pt>
                      <c:pt idx="9468">
                        <c:v>1.0064697265625001E-5</c:v>
                      </c:pt>
                      <c:pt idx="9469">
                        <c:v>1.011962890625E-5</c:v>
                      </c:pt>
                      <c:pt idx="9470">
                        <c:v>1.0122680664062502E-5</c:v>
                      </c:pt>
                      <c:pt idx="9471">
                        <c:v>1.0092163085937502E-5</c:v>
                      </c:pt>
                      <c:pt idx="9472">
                        <c:v>1.0092163085937502E-5</c:v>
                      </c:pt>
                      <c:pt idx="9473">
                        <c:v>1.0159301757812501E-5</c:v>
                      </c:pt>
                      <c:pt idx="9474">
                        <c:v>1.0198974609375002E-5</c:v>
                      </c:pt>
                      <c:pt idx="9475">
                        <c:v>1.01654052734375E-5</c:v>
                      </c:pt>
                      <c:pt idx="9476">
                        <c:v>1.0223388671875001E-5</c:v>
                      </c:pt>
                      <c:pt idx="9477">
                        <c:v>1.0186767578125001E-5</c:v>
                      </c:pt>
                      <c:pt idx="9478">
                        <c:v>1.0253906250000001E-5</c:v>
                      </c:pt>
                      <c:pt idx="9479">
                        <c:v>1.0296630859375001E-5</c:v>
                      </c:pt>
                      <c:pt idx="9480">
                        <c:v>1.0260009765625002E-5</c:v>
                      </c:pt>
                      <c:pt idx="9481">
                        <c:v>1.0253906250000001E-5</c:v>
                      </c:pt>
                      <c:pt idx="9482">
                        <c:v>1.03057861328125E-5</c:v>
                      </c:pt>
                      <c:pt idx="9483">
                        <c:v>1.0415649414062501E-5</c:v>
                      </c:pt>
                      <c:pt idx="9484">
                        <c:v>1.03790283203125E-5</c:v>
                      </c:pt>
                      <c:pt idx="9485">
                        <c:v>1.0327148437500001E-5</c:v>
                      </c:pt>
                      <c:pt idx="9486">
                        <c:v>1.03668212890625E-5</c:v>
                      </c:pt>
                      <c:pt idx="9487">
                        <c:v>1.0372924804687501E-5</c:v>
                      </c:pt>
                      <c:pt idx="9488">
                        <c:v>1.0388183593750001E-5</c:v>
                      </c:pt>
                      <c:pt idx="9489">
                        <c:v>1.0327148437500001E-5</c:v>
                      </c:pt>
                      <c:pt idx="9490">
                        <c:v>1.0330200195312501E-5</c:v>
                      </c:pt>
                      <c:pt idx="9491">
                        <c:v>1.0400390625000001E-5</c:v>
                      </c:pt>
                      <c:pt idx="9492">
                        <c:v>1.04278564453125E-5</c:v>
                      </c:pt>
                      <c:pt idx="9493">
                        <c:v>1.0369873046875001E-5</c:v>
                      </c:pt>
                      <c:pt idx="9494">
                        <c:v>1.0339355468750001E-5</c:v>
                      </c:pt>
                      <c:pt idx="9495">
                        <c:v>1.0354614257812501E-5</c:v>
                      </c:pt>
                      <c:pt idx="9496">
                        <c:v>1.03973388671875E-5</c:v>
                      </c:pt>
                      <c:pt idx="9497">
                        <c:v>1.0394287109375E-5</c:v>
                      </c:pt>
                      <c:pt idx="9498">
                        <c:v>1.0357666015625001E-5</c:v>
                      </c:pt>
                      <c:pt idx="9499">
                        <c:v>1.0333251953125E-5</c:v>
                      </c:pt>
                      <c:pt idx="9500">
                        <c:v>1.0369873046875001E-5</c:v>
                      </c:pt>
                      <c:pt idx="9501">
                        <c:v>1.0400390625000001E-5</c:v>
                      </c:pt>
                      <c:pt idx="9502">
                        <c:v>1.0375976562500001E-5</c:v>
                      </c:pt>
                      <c:pt idx="9503">
                        <c:v>1.0314941406250001E-5</c:v>
                      </c:pt>
                      <c:pt idx="9504">
                        <c:v>1.0327148437500001E-5</c:v>
                      </c:pt>
                      <c:pt idx="9505">
                        <c:v>1.03790283203125E-5</c:v>
                      </c:pt>
                      <c:pt idx="9506">
                        <c:v>1.03179931640625E-5</c:v>
                      </c:pt>
                      <c:pt idx="9507">
                        <c:v>1.0281372070312501E-5</c:v>
                      </c:pt>
                      <c:pt idx="9508">
                        <c:v>1.0253906250000001E-5</c:v>
                      </c:pt>
                      <c:pt idx="9509">
                        <c:v>1.0302734375E-5</c:v>
                      </c:pt>
                      <c:pt idx="9510">
                        <c:v>1.03363037109375E-5</c:v>
                      </c:pt>
                      <c:pt idx="9511">
                        <c:v>1.0278320312500001E-5</c:v>
                      </c:pt>
                      <c:pt idx="9512">
                        <c:v>1.0253906250000001E-5</c:v>
                      </c:pt>
                      <c:pt idx="9513">
                        <c:v>1.0214233398437502E-5</c:v>
                      </c:pt>
                      <c:pt idx="9514">
                        <c:v>1.0339355468750001E-5</c:v>
                      </c:pt>
                      <c:pt idx="9515">
                        <c:v>1.0250854492187501E-5</c:v>
                      </c:pt>
                      <c:pt idx="9516">
                        <c:v>1.0272216796875E-5</c:v>
                      </c:pt>
                      <c:pt idx="9517">
                        <c:v>1.0153198242187502E-5</c:v>
                      </c:pt>
                      <c:pt idx="9518">
                        <c:v>1.0171508789062501E-5</c:v>
                      </c:pt>
                      <c:pt idx="9519">
                        <c:v>1.0235595703125001E-5</c:v>
                      </c:pt>
                      <c:pt idx="9520">
                        <c:v>1.0150146484375E-5</c:v>
                      </c:pt>
                      <c:pt idx="9521">
                        <c:v>1.0110473632812501E-5</c:v>
                      </c:pt>
                      <c:pt idx="9522">
                        <c:v>1.0089111328125E-5</c:v>
                      </c:pt>
                      <c:pt idx="9523">
                        <c:v>1.0128784179687501E-5</c:v>
                      </c:pt>
                      <c:pt idx="9524">
                        <c:v>1.0150146484375E-5</c:v>
                      </c:pt>
                      <c:pt idx="9525">
                        <c:v>1.0046386718750001E-5</c:v>
                      </c:pt>
                      <c:pt idx="9526">
                        <c:v>1.0003662109375001E-5</c:v>
                      </c:pt>
                      <c:pt idx="9527">
                        <c:v>1.0031127929687501E-5</c:v>
                      </c:pt>
                      <c:pt idx="9528">
                        <c:v>1.0046386718750001E-5</c:v>
                      </c:pt>
                      <c:pt idx="9529">
                        <c:v>1.0003662109375001E-5</c:v>
                      </c:pt>
                      <c:pt idx="9530">
                        <c:v>9.927368164062501E-6</c:v>
                      </c:pt>
                      <c:pt idx="9531">
                        <c:v>9.9334716796875004E-6</c:v>
                      </c:pt>
                      <c:pt idx="9532">
                        <c:v>9.9456787109375007E-6</c:v>
                      </c:pt>
                      <c:pt idx="9533">
                        <c:v>9.9395751953125014E-6</c:v>
                      </c:pt>
                      <c:pt idx="9534">
                        <c:v>9.87548828125E-6</c:v>
                      </c:pt>
                      <c:pt idx="9535">
                        <c:v>9.8297119140625016E-6</c:v>
                      </c:pt>
                      <c:pt idx="9536">
                        <c:v>9.8541259765625006E-6</c:v>
                      </c:pt>
                      <c:pt idx="9537">
                        <c:v>9.87548828125E-6</c:v>
                      </c:pt>
                      <c:pt idx="9538">
                        <c:v>9.8144531250000016E-6</c:v>
                      </c:pt>
                      <c:pt idx="9539">
                        <c:v>9.7686767578125016E-6</c:v>
                      </c:pt>
                      <c:pt idx="9540">
                        <c:v>9.7564697265625012E-6</c:v>
                      </c:pt>
                      <c:pt idx="9541">
                        <c:v>9.7869873046875012E-6</c:v>
                      </c:pt>
                      <c:pt idx="9542">
                        <c:v>9.7564697265625012E-6</c:v>
                      </c:pt>
                      <c:pt idx="9543">
                        <c:v>9.6923828125000015E-6</c:v>
                      </c:pt>
                      <c:pt idx="9544">
                        <c:v>9.6740722656250001E-6</c:v>
                      </c:pt>
                      <c:pt idx="9545">
                        <c:v>9.6405029296875004E-6</c:v>
                      </c:pt>
                      <c:pt idx="9546">
                        <c:v>9.6893310546875001E-6</c:v>
                      </c:pt>
                      <c:pt idx="9547">
                        <c:v>9.6588134765625001E-6</c:v>
                      </c:pt>
                      <c:pt idx="9548">
                        <c:v>9.5947265625000004E-6</c:v>
                      </c:pt>
                      <c:pt idx="9549">
                        <c:v>9.5764160156250007E-6</c:v>
                      </c:pt>
                      <c:pt idx="9550">
                        <c:v>9.6252441406250004E-6</c:v>
                      </c:pt>
                      <c:pt idx="9551">
                        <c:v>9.6343994140625011E-6</c:v>
                      </c:pt>
                      <c:pt idx="9552">
                        <c:v>9.5672607421875E-6</c:v>
                      </c:pt>
                      <c:pt idx="9553">
                        <c:v>9.5245361328125013E-6</c:v>
                      </c:pt>
                      <c:pt idx="9554">
                        <c:v>9.542846679687501E-6</c:v>
                      </c:pt>
                      <c:pt idx="9555">
                        <c:v>9.573364257812501E-6</c:v>
                      </c:pt>
                      <c:pt idx="9556">
                        <c:v>9.5489501953125003E-6</c:v>
                      </c:pt>
                      <c:pt idx="9557">
                        <c:v>9.497070312500001E-6</c:v>
                      </c:pt>
                      <c:pt idx="9558">
                        <c:v>9.5062255859375E-6</c:v>
                      </c:pt>
                      <c:pt idx="9559">
                        <c:v>9.5367431640625E-6</c:v>
                      </c:pt>
                      <c:pt idx="9560">
                        <c:v>9.5458984375000007E-6</c:v>
                      </c:pt>
                      <c:pt idx="9561">
                        <c:v>9.497070312500001E-6</c:v>
                      </c:pt>
                      <c:pt idx="9562">
                        <c:v>9.4543457031250006E-6</c:v>
                      </c:pt>
                      <c:pt idx="9563">
                        <c:v>9.481811523437501E-6</c:v>
                      </c:pt>
                      <c:pt idx="9564">
                        <c:v>9.5031738281250003E-6</c:v>
                      </c:pt>
                      <c:pt idx="9565">
                        <c:v>9.4848632812500006E-6</c:v>
                      </c:pt>
                      <c:pt idx="9566">
                        <c:v>9.4268798828125002E-6</c:v>
                      </c:pt>
                      <c:pt idx="9567">
                        <c:v>9.4238281250000006E-6</c:v>
                      </c:pt>
                      <c:pt idx="9568">
                        <c:v>9.4879150390625003E-6</c:v>
                      </c:pt>
                      <c:pt idx="9569">
                        <c:v>9.5031738281250003E-6</c:v>
                      </c:pt>
                      <c:pt idx="9570">
                        <c:v>9.4573974609375003E-6</c:v>
                      </c:pt>
                      <c:pt idx="9571">
                        <c:v>9.4085693359375006E-6</c:v>
                      </c:pt>
                      <c:pt idx="9572">
                        <c:v>9.4604492187499999E-6</c:v>
                      </c:pt>
                      <c:pt idx="9573">
                        <c:v>9.5001220703125006E-6</c:v>
                      </c:pt>
                      <c:pt idx="9574">
                        <c:v>9.5062255859375E-6</c:v>
                      </c:pt>
                      <c:pt idx="9575">
                        <c:v>9.4573974609375003E-6</c:v>
                      </c:pt>
                      <c:pt idx="9576">
                        <c:v>9.4512939453125009E-6</c:v>
                      </c:pt>
                      <c:pt idx="9577">
                        <c:v>9.5184326171875003E-6</c:v>
                      </c:pt>
                      <c:pt idx="9578">
                        <c:v>9.5397949218750014E-6</c:v>
                      </c:pt>
                      <c:pt idx="9579">
                        <c:v>9.497070312500001E-6</c:v>
                      </c:pt>
                      <c:pt idx="9580">
                        <c:v>9.4604492187499999E-6</c:v>
                      </c:pt>
                      <c:pt idx="9581">
                        <c:v>9.5001220703125006E-6</c:v>
                      </c:pt>
                      <c:pt idx="9582">
                        <c:v>9.5489501953125003E-6</c:v>
                      </c:pt>
                      <c:pt idx="9583">
                        <c:v>9.527587890625001E-6</c:v>
                      </c:pt>
                      <c:pt idx="9584">
                        <c:v>9.4940185546875013E-6</c:v>
                      </c:pt>
                      <c:pt idx="9585">
                        <c:v>9.4635009765625013E-6</c:v>
                      </c:pt>
                      <c:pt idx="9586">
                        <c:v>9.5245361328125013E-6</c:v>
                      </c:pt>
                      <c:pt idx="9587">
                        <c:v>9.5458984375000007E-6</c:v>
                      </c:pt>
                      <c:pt idx="9588">
                        <c:v>9.4940185546875013E-6</c:v>
                      </c:pt>
                      <c:pt idx="9589">
                        <c:v>9.4726562500000003E-6</c:v>
                      </c:pt>
                      <c:pt idx="9590">
                        <c:v>9.497070312500001E-6</c:v>
                      </c:pt>
                      <c:pt idx="9591">
                        <c:v>9.542846679687501E-6</c:v>
                      </c:pt>
                      <c:pt idx="9592">
                        <c:v>9.5245361328125013E-6</c:v>
                      </c:pt>
                      <c:pt idx="9593">
                        <c:v>9.4573974609375003E-6</c:v>
                      </c:pt>
                      <c:pt idx="9594">
                        <c:v>9.4482421875000013E-6</c:v>
                      </c:pt>
                      <c:pt idx="9595">
                        <c:v>9.4635009765625013E-6</c:v>
                      </c:pt>
                      <c:pt idx="9596">
                        <c:v>9.4787597656250013E-6</c:v>
                      </c:pt>
                      <c:pt idx="9597">
                        <c:v>9.4360351562500009E-6</c:v>
                      </c:pt>
                      <c:pt idx="9598">
                        <c:v>9.3933105468750006E-6</c:v>
                      </c:pt>
                      <c:pt idx="9599">
                        <c:v>9.4055175781250009E-6</c:v>
                      </c:pt>
                      <c:pt idx="9600">
                        <c:v>9.4329833984375013E-6</c:v>
                      </c:pt>
                      <c:pt idx="9601">
                        <c:v>9.3841552734375016E-6</c:v>
                      </c:pt>
                      <c:pt idx="9602">
                        <c:v>9.3322753906250005E-6</c:v>
                      </c:pt>
                      <c:pt idx="9603">
                        <c:v>9.3231201171875015E-6</c:v>
                      </c:pt>
                      <c:pt idx="9604">
                        <c:v>9.3261718750000012E-6</c:v>
                      </c:pt>
                      <c:pt idx="9605">
                        <c:v>9.3444824218750008E-6</c:v>
                      </c:pt>
                      <c:pt idx="9606">
                        <c:v>9.2864990234375005E-6</c:v>
                      </c:pt>
                      <c:pt idx="9607">
                        <c:v>9.2346191406250011E-6</c:v>
                      </c:pt>
                      <c:pt idx="9608">
                        <c:v>9.2254638671875004E-6</c:v>
                      </c:pt>
                      <c:pt idx="9609">
                        <c:v>9.2590332031250001E-6</c:v>
                      </c:pt>
                      <c:pt idx="9610">
                        <c:v>9.2102050781250004E-6</c:v>
                      </c:pt>
                      <c:pt idx="9611">
                        <c:v>9.143066406250001E-6</c:v>
                      </c:pt>
                      <c:pt idx="9612">
                        <c:v>9.097290039062501E-6</c:v>
                      </c:pt>
                      <c:pt idx="9613">
                        <c:v>9.1308593750000007E-6</c:v>
                      </c:pt>
                      <c:pt idx="9614">
                        <c:v>9.1613769531250007E-6</c:v>
                      </c:pt>
                      <c:pt idx="9615">
                        <c:v>9.0911865234374999E-6</c:v>
                      </c:pt>
                      <c:pt idx="9616">
                        <c:v>9.0270996093750002E-6</c:v>
                      </c:pt>
                      <c:pt idx="9617">
                        <c:v>9.0301513671875016E-6</c:v>
                      </c:pt>
                      <c:pt idx="9618">
                        <c:v>9.0667724609375009E-6</c:v>
                      </c:pt>
                      <c:pt idx="9619">
                        <c:v>9.0148925781250016E-6</c:v>
                      </c:pt>
                      <c:pt idx="9620">
                        <c:v>8.9569091796875012E-6</c:v>
                      </c:pt>
                      <c:pt idx="9621">
                        <c:v>8.9080810546875015E-6</c:v>
                      </c:pt>
                      <c:pt idx="9622">
                        <c:v>8.9508056640625002E-6</c:v>
                      </c:pt>
                      <c:pt idx="9623">
                        <c:v>8.9691162109375015E-6</c:v>
                      </c:pt>
                      <c:pt idx="9624">
                        <c:v>8.9080810546875015E-6</c:v>
                      </c:pt>
                      <c:pt idx="9625">
                        <c:v>8.8562011718750004E-6</c:v>
                      </c:pt>
                      <c:pt idx="9626">
                        <c:v>8.8897705078125001E-6</c:v>
                      </c:pt>
                      <c:pt idx="9627">
                        <c:v>8.9172363281250005E-6</c:v>
                      </c:pt>
                      <c:pt idx="9628">
                        <c:v>8.8562011718750004E-6</c:v>
                      </c:pt>
                      <c:pt idx="9629">
                        <c:v>8.8287353515625E-6</c:v>
                      </c:pt>
                      <c:pt idx="9630">
                        <c:v>8.8256835937500004E-6</c:v>
                      </c:pt>
                      <c:pt idx="9631">
                        <c:v>8.8562011718750004E-6</c:v>
                      </c:pt>
                      <c:pt idx="9632">
                        <c:v>8.8653564453125011E-6</c:v>
                      </c:pt>
                      <c:pt idx="9633">
                        <c:v>8.8226318359375007E-6</c:v>
                      </c:pt>
                      <c:pt idx="9634">
                        <c:v>8.7707519531250014E-6</c:v>
                      </c:pt>
                      <c:pt idx="9635">
                        <c:v>8.789062500000001E-6</c:v>
                      </c:pt>
                      <c:pt idx="9636">
                        <c:v>8.8012695312500014E-6</c:v>
                      </c:pt>
                      <c:pt idx="9637">
                        <c:v>8.804321289062501E-6</c:v>
                      </c:pt>
                      <c:pt idx="9638">
                        <c:v>8.7677001953125E-6</c:v>
                      </c:pt>
                      <c:pt idx="9639">
                        <c:v>8.7493896484375003E-6</c:v>
                      </c:pt>
                      <c:pt idx="9640">
                        <c:v>8.789062500000001E-6</c:v>
                      </c:pt>
                      <c:pt idx="9641">
                        <c:v>8.8165283203125014E-6</c:v>
                      </c:pt>
                      <c:pt idx="9642">
                        <c:v>8.7707519531250014E-6</c:v>
                      </c:pt>
                      <c:pt idx="9643">
                        <c:v>8.721923828125E-6</c:v>
                      </c:pt>
                      <c:pt idx="9644">
                        <c:v>8.7371826171875E-6</c:v>
                      </c:pt>
                      <c:pt idx="9645">
                        <c:v>8.8012695312500014E-6</c:v>
                      </c:pt>
                      <c:pt idx="9646">
                        <c:v>8.8012695312500014E-6</c:v>
                      </c:pt>
                      <c:pt idx="9647">
                        <c:v>8.75244140625E-6</c:v>
                      </c:pt>
                      <c:pt idx="9648">
                        <c:v>8.7371826171875E-6</c:v>
                      </c:pt>
                      <c:pt idx="9649">
                        <c:v>8.789062500000001E-6</c:v>
                      </c:pt>
                      <c:pt idx="9650">
                        <c:v>8.8134765625E-6</c:v>
                      </c:pt>
                      <c:pt idx="9651">
                        <c:v>8.7860107421875014E-6</c:v>
                      </c:pt>
                      <c:pt idx="9652">
                        <c:v>8.7463378906250007E-6</c:v>
                      </c:pt>
                      <c:pt idx="9653">
                        <c:v>8.7707519531250014E-6</c:v>
                      </c:pt>
                      <c:pt idx="9654">
                        <c:v>8.8195800781250011E-6</c:v>
                      </c:pt>
                      <c:pt idx="9655">
                        <c:v>8.8104248046875004E-6</c:v>
                      </c:pt>
                      <c:pt idx="9656">
                        <c:v>8.8623046875000014E-6</c:v>
                      </c:pt>
                      <c:pt idx="9657">
                        <c:v>8.75244140625E-6</c:v>
                      </c:pt>
                      <c:pt idx="9658">
                        <c:v>8.8073730468750007E-6</c:v>
                      </c:pt>
                      <c:pt idx="9659">
                        <c:v>8.8348388671875011E-6</c:v>
                      </c:pt>
                      <c:pt idx="9660">
                        <c:v>8.8348388671875011E-6</c:v>
                      </c:pt>
                      <c:pt idx="9661">
                        <c:v>8.8134765625E-6</c:v>
                      </c:pt>
                      <c:pt idx="9662">
                        <c:v>8.8409423828125004E-6</c:v>
                      </c:pt>
                      <c:pt idx="9663">
                        <c:v>8.8989257812500008E-6</c:v>
                      </c:pt>
                      <c:pt idx="9664">
                        <c:v>8.9202880859375001E-6</c:v>
                      </c:pt>
                      <c:pt idx="9665">
                        <c:v>8.8714599609375004E-6</c:v>
                      </c:pt>
                      <c:pt idx="9666">
                        <c:v>8.8623046875000014E-6</c:v>
                      </c:pt>
                      <c:pt idx="9667">
                        <c:v>8.9111328125000011E-6</c:v>
                      </c:pt>
                      <c:pt idx="9668">
                        <c:v>8.9660644531250002E-6</c:v>
                      </c:pt>
                      <c:pt idx="9669">
                        <c:v>8.9385986328125015E-6</c:v>
                      </c:pt>
                      <c:pt idx="9670">
                        <c:v>8.9233398437500015E-6</c:v>
                      </c:pt>
                      <c:pt idx="9671">
                        <c:v>8.9477539062500005E-6</c:v>
                      </c:pt>
                      <c:pt idx="9672">
                        <c:v>8.9874267578125012E-6</c:v>
                      </c:pt>
                      <c:pt idx="9673">
                        <c:v>9.0209960937500009E-6</c:v>
                      </c:pt>
                      <c:pt idx="9674">
                        <c:v>8.9447021484375008E-6</c:v>
                      </c:pt>
                      <c:pt idx="9675">
                        <c:v>8.9355468750000001E-6</c:v>
                      </c:pt>
                      <c:pt idx="9676">
                        <c:v>8.9904785156250009E-6</c:v>
                      </c:pt>
                      <c:pt idx="9677">
                        <c:v>9.0454101562499999E-6</c:v>
                      </c:pt>
                      <c:pt idx="9678">
                        <c:v>9.0240478515625006E-6</c:v>
                      </c:pt>
                      <c:pt idx="9679">
                        <c:v>8.9782714843750005E-6</c:v>
                      </c:pt>
                      <c:pt idx="9680">
                        <c:v>8.9935302734375005E-6</c:v>
                      </c:pt>
                      <c:pt idx="9681">
                        <c:v>9.0728759765625003E-6</c:v>
                      </c:pt>
                      <c:pt idx="9682">
                        <c:v>9.0667724609375009E-6</c:v>
                      </c:pt>
                      <c:pt idx="9683">
                        <c:v>9.0332031250000012E-6</c:v>
                      </c:pt>
                      <c:pt idx="9684">
                        <c:v>8.9691162109375015E-6</c:v>
                      </c:pt>
                      <c:pt idx="9685">
                        <c:v>8.9721679687500012E-6</c:v>
                      </c:pt>
                      <c:pt idx="9686">
                        <c:v>9.0301513671875016E-6</c:v>
                      </c:pt>
                      <c:pt idx="9687">
                        <c:v>8.9599609375000008E-6</c:v>
                      </c:pt>
                      <c:pt idx="9688">
                        <c:v>8.9080810546875015E-6</c:v>
                      </c:pt>
                      <c:pt idx="9689">
                        <c:v>8.9080810546875015E-6</c:v>
                      </c:pt>
                      <c:pt idx="9690">
                        <c:v>8.9569091796875012E-6</c:v>
                      </c:pt>
                      <c:pt idx="9691">
                        <c:v>8.9599609375000008E-6</c:v>
                      </c:pt>
                      <c:pt idx="9692">
                        <c:v>8.8623046875000014E-6</c:v>
                      </c:pt>
                      <c:pt idx="9693">
                        <c:v>8.8165283203125014E-6</c:v>
                      </c:pt>
                      <c:pt idx="9694">
                        <c:v>8.8226318359375007E-6</c:v>
                      </c:pt>
                      <c:pt idx="9695">
                        <c:v>8.8470458984375014E-6</c:v>
                      </c:pt>
                      <c:pt idx="9696">
                        <c:v>8.7921142578125007E-6</c:v>
                      </c:pt>
                      <c:pt idx="9697">
                        <c:v>8.721923828125E-6</c:v>
                      </c:pt>
                      <c:pt idx="9698">
                        <c:v>8.6944580078125013E-6</c:v>
                      </c:pt>
                      <c:pt idx="9699">
                        <c:v>8.7097167968750013E-6</c:v>
                      </c:pt>
                      <c:pt idx="9700">
                        <c:v>8.7066650390624999E-6</c:v>
                      </c:pt>
                      <c:pt idx="9701">
                        <c:v>8.6212158203125009E-6</c:v>
                      </c:pt>
                      <c:pt idx="9702">
                        <c:v>8.5845947265625015E-6</c:v>
                      </c:pt>
                      <c:pt idx="9703">
                        <c:v>8.5754394531250008E-6</c:v>
                      </c:pt>
                      <c:pt idx="9704">
                        <c:v>8.6273193359375002E-6</c:v>
                      </c:pt>
                      <c:pt idx="9705">
                        <c:v>8.5784912109375005E-6</c:v>
                      </c:pt>
                      <c:pt idx="9706">
                        <c:v>8.4991455078125008E-6</c:v>
                      </c:pt>
                      <c:pt idx="9707">
                        <c:v>8.4808349609375011E-6</c:v>
                      </c:pt>
                      <c:pt idx="9708">
                        <c:v>8.4960937500000011E-6</c:v>
                      </c:pt>
                      <c:pt idx="9709">
                        <c:v>8.4899902343750001E-6</c:v>
                      </c:pt>
                      <c:pt idx="9710">
                        <c:v>8.4320068359375014E-6</c:v>
                      </c:pt>
                      <c:pt idx="9711">
                        <c:v>8.3801269531250003E-6</c:v>
                      </c:pt>
                      <c:pt idx="9712">
                        <c:v>8.3831787109375E-6</c:v>
                      </c:pt>
                      <c:pt idx="9713">
                        <c:v>8.3953857421875003E-6</c:v>
                      </c:pt>
                      <c:pt idx="9714">
                        <c:v>8.3557128906250013E-6</c:v>
                      </c:pt>
                      <c:pt idx="9715">
                        <c:v>8.2946777343750013E-6</c:v>
                      </c:pt>
                      <c:pt idx="9716">
                        <c:v>8.2763671874999999E-6</c:v>
                      </c:pt>
                      <c:pt idx="9717">
                        <c:v>8.3038330078125003E-6</c:v>
                      </c:pt>
                      <c:pt idx="9718">
                        <c:v>8.2885742187500002E-6</c:v>
                      </c:pt>
                      <c:pt idx="9719">
                        <c:v>8.2214355468750009E-6</c:v>
                      </c:pt>
                      <c:pt idx="9720">
                        <c:v>8.1573486328125011E-6</c:v>
                      </c:pt>
                      <c:pt idx="9721">
                        <c:v>8.1848144531250015E-6</c:v>
                      </c:pt>
                      <c:pt idx="9722">
                        <c:v>8.2031250000000012E-6</c:v>
                      </c:pt>
                      <c:pt idx="9723">
                        <c:v>8.1634521484375005E-6</c:v>
                      </c:pt>
                      <c:pt idx="9724">
                        <c:v>8.1024169921875004E-6</c:v>
                      </c:pt>
                      <c:pt idx="9725">
                        <c:v>8.0780029296875014E-6</c:v>
                      </c:pt>
                      <c:pt idx="9726">
                        <c:v>8.1085205078125014E-6</c:v>
                      </c:pt>
                      <c:pt idx="9727">
                        <c:v>8.1146240234375008E-6</c:v>
                      </c:pt>
                      <c:pt idx="9728">
                        <c:v>8.0322265625000014E-6</c:v>
                      </c:pt>
                      <c:pt idx="9729">
                        <c:v>7.9986572265625E-6</c:v>
                      </c:pt>
                      <c:pt idx="9730">
                        <c:v>8.0108642578125003E-6</c:v>
                      </c:pt>
                      <c:pt idx="9731">
                        <c:v>8.035278320312501E-6</c:v>
                      </c:pt>
                      <c:pt idx="9732">
                        <c:v>8.013916015625E-6</c:v>
                      </c:pt>
                      <c:pt idx="9733">
                        <c:v>7.9467773437500006E-6</c:v>
                      </c:pt>
                      <c:pt idx="9734">
                        <c:v>7.9162597656250006E-6</c:v>
                      </c:pt>
                      <c:pt idx="9735">
                        <c:v>7.9711914062500013E-6</c:v>
                      </c:pt>
                      <c:pt idx="9736">
                        <c:v>7.9559326171875013E-6</c:v>
                      </c:pt>
                      <c:pt idx="9737">
                        <c:v>7.8887939453125002E-6</c:v>
                      </c:pt>
                      <c:pt idx="9738">
                        <c:v>7.8826904296875009E-6</c:v>
                      </c:pt>
                      <c:pt idx="9739">
                        <c:v>7.8491210937500012E-6</c:v>
                      </c:pt>
                      <c:pt idx="9740">
                        <c:v>7.8979492187500009E-6</c:v>
                      </c:pt>
                      <c:pt idx="9741">
                        <c:v>7.8613281249999999E-6</c:v>
                      </c:pt>
                      <c:pt idx="9742">
                        <c:v>7.8094482421875005E-6</c:v>
                      </c:pt>
                      <c:pt idx="9743">
                        <c:v>7.7819824218750001E-6</c:v>
                      </c:pt>
                      <c:pt idx="9744">
                        <c:v>7.8125000000000002E-6</c:v>
                      </c:pt>
                      <c:pt idx="9745">
                        <c:v>7.8094482421875005E-6</c:v>
                      </c:pt>
                      <c:pt idx="9746">
                        <c:v>7.7606201171875008E-6</c:v>
                      </c:pt>
                      <c:pt idx="9747">
                        <c:v>7.6995849609375007E-6</c:v>
                      </c:pt>
                      <c:pt idx="9748">
                        <c:v>7.7209472656250001E-6</c:v>
                      </c:pt>
                      <c:pt idx="9749">
                        <c:v>7.7484130859375004E-6</c:v>
                      </c:pt>
                      <c:pt idx="9750">
                        <c:v>7.7209472656250001E-6</c:v>
                      </c:pt>
                      <c:pt idx="9751">
                        <c:v>7.6477050781250014E-6</c:v>
                      </c:pt>
                      <c:pt idx="9752">
                        <c:v>7.620239257812501E-6</c:v>
                      </c:pt>
                      <c:pt idx="9753">
                        <c:v>7.6477050781250014E-6</c:v>
                      </c:pt>
                      <c:pt idx="9754">
                        <c:v>7.6568603515625004E-6</c:v>
                      </c:pt>
                      <c:pt idx="9755">
                        <c:v>7.6019287109375005E-6</c:v>
                      </c:pt>
                      <c:pt idx="9756">
                        <c:v>7.5531005859375008E-6</c:v>
                      </c:pt>
                      <c:pt idx="9757">
                        <c:v>7.5622558593750006E-6</c:v>
                      </c:pt>
                      <c:pt idx="9758">
                        <c:v>7.5927734375000006E-6</c:v>
                      </c:pt>
                      <c:pt idx="9759">
                        <c:v>7.5653076171875003E-6</c:v>
                      </c:pt>
                      <c:pt idx="9760">
                        <c:v>7.4707031250000005E-6</c:v>
                      </c:pt>
                      <c:pt idx="9761">
                        <c:v>7.4462890625000007E-6</c:v>
                      </c:pt>
                      <c:pt idx="9762">
                        <c:v>7.4859619140625006E-6</c:v>
                      </c:pt>
                      <c:pt idx="9763">
                        <c:v>7.4981689453125009E-6</c:v>
                      </c:pt>
                      <c:pt idx="9764">
                        <c:v>7.4523925781250009E-6</c:v>
                      </c:pt>
                      <c:pt idx="9765">
                        <c:v>7.3944091796875005E-6</c:v>
                      </c:pt>
                      <c:pt idx="9766">
                        <c:v>7.4188232421875003E-6</c:v>
                      </c:pt>
                      <c:pt idx="9767">
                        <c:v>7.4493408203125003E-6</c:v>
                      </c:pt>
                      <c:pt idx="9768">
                        <c:v>7.4249267578125005E-6</c:v>
                      </c:pt>
                      <c:pt idx="9769">
                        <c:v>7.3760986328125008E-6</c:v>
                      </c:pt>
                      <c:pt idx="9770">
                        <c:v>7.3577880859375003E-6</c:v>
                      </c:pt>
                      <c:pt idx="9771">
                        <c:v>7.3944091796875005E-6</c:v>
                      </c:pt>
                      <c:pt idx="9772">
                        <c:v>7.4096679687500005E-6</c:v>
                      </c:pt>
                      <c:pt idx="9773">
                        <c:v>7.366943359375001E-6</c:v>
                      </c:pt>
                      <c:pt idx="9774">
                        <c:v>7.3211669921875009E-6</c:v>
                      </c:pt>
                      <c:pt idx="9775">
                        <c:v>7.3425292968750003E-6</c:v>
                      </c:pt>
                      <c:pt idx="9776">
                        <c:v>7.3730468750000003E-6</c:v>
                      </c:pt>
                      <c:pt idx="9777">
                        <c:v>7.3760986328125008E-6</c:v>
                      </c:pt>
                      <c:pt idx="9778">
                        <c:v>7.3242187500000006E-6</c:v>
                      </c:pt>
                      <c:pt idx="9779">
                        <c:v>7.2937011718750005E-6</c:v>
                      </c:pt>
                      <c:pt idx="9780">
                        <c:v>7.3120117187500002E-6</c:v>
                      </c:pt>
                      <c:pt idx="9781">
                        <c:v>7.3699951171875006E-6</c:v>
                      </c:pt>
                      <c:pt idx="9782">
                        <c:v>7.3211669921875009E-6</c:v>
                      </c:pt>
                      <c:pt idx="9783">
                        <c:v>7.2814941406250002E-6</c:v>
                      </c:pt>
                      <c:pt idx="9784">
                        <c:v>7.3120117187500002E-6</c:v>
                      </c:pt>
                      <c:pt idx="9785">
                        <c:v>7.3608398437500008E-6</c:v>
                      </c:pt>
                      <c:pt idx="9786">
                        <c:v>7.3547363281250006E-6</c:v>
                      </c:pt>
                      <c:pt idx="9787">
                        <c:v>7.3364257812500009E-6</c:v>
                      </c:pt>
                      <c:pt idx="9788">
                        <c:v>7.2784423828125005E-6</c:v>
                      </c:pt>
                      <c:pt idx="9789">
                        <c:v>7.3425292968750003E-6</c:v>
                      </c:pt>
                      <c:pt idx="9790">
                        <c:v>7.3760986328125008E-6</c:v>
                      </c:pt>
                      <c:pt idx="9791">
                        <c:v>7.3455810546875008E-6</c:v>
                      </c:pt>
                      <c:pt idx="9792">
                        <c:v>7.2448730468750008E-6</c:v>
                      </c:pt>
                      <c:pt idx="9793">
                        <c:v>7.3364257812500009E-6</c:v>
                      </c:pt>
                      <c:pt idx="9794">
                        <c:v>7.3852539062500006E-6</c:v>
                      </c:pt>
                      <c:pt idx="9795">
                        <c:v>7.3913574218750008E-6</c:v>
                      </c:pt>
                      <c:pt idx="9796">
                        <c:v>7.3425292968750003E-6</c:v>
                      </c:pt>
                      <c:pt idx="9797">
                        <c:v>7.3333740234375004E-6</c:v>
                      </c:pt>
                      <c:pt idx="9798">
                        <c:v>7.3852539062500006E-6</c:v>
                      </c:pt>
                      <c:pt idx="9799">
                        <c:v>7.4310302734375007E-6</c:v>
                      </c:pt>
                      <c:pt idx="9800">
                        <c:v>7.4066162109375008E-6</c:v>
                      </c:pt>
                      <c:pt idx="9801">
                        <c:v>7.3730468750000003E-6</c:v>
                      </c:pt>
                      <c:pt idx="9802">
                        <c:v>7.382202148437501E-6</c:v>
                      </c:pt>
                      <c:pt idx="9803">
                        <c:v>7.4859619140625006E-6</c:v>
                      </c:pt>
                      <c:pt idx="9804">
                        <c:v>7.4920654296875007E-6</c:v>
                      </c:pt>
                      <c:pt idx="9805">
                        <c:v>7.4218750000000008E-6</c:v>
                      </c:pt>
                      <c:pt idx="9806">
                        <c:v>7.4218750000000008E-6</c:v>
                      </c:pt>
                      <c:pt idx="9807">
                        <c:v>7.4768066406250007E-6</c:v>
                      </c:pt>
                      <c:pt idx="9808">
                        <c:v>7.5195312500000002E-6</c:v>
                      </c:pt>
                      <c:pt idx="9809">
                        <c:v>7.4981689453125009E-6</c:v>
                      </c:pt>
                      <c:pt idx="9810">
                        <c:v>7.4615478515625007E-6</c:v>
                      </c:pt>
                      <c:pt idx="9811">
                        <c:v>7.4981689453125009E-6</c:v>
                      </c:pt>
                      <c:pt idx="9812">
                        <c:v>7.5622558593750006E-6</c:v>
                      </c:pt>
                      <c:pt idx="9813">
                        <c:v>7.5683593750000008E-6</c:v>
                      </c:pt>
                      <c:pt idx="9814">
                        <c:v>7.5286865234375009E-6</c:v>
                      </c:pt>
                      <c:pt idx="9815">
                        <c:v>7.5225830078125008E-6</c:v>
                      </c:pt>
                      <c:pt idx="9816">
                        <c:v>7.574462890625001E-6</c:v>
                      </c:pt>
                      <c:pt idx="9817">
                        <c:v>7.6263427734375003E-6</c:v>
                      </c:pt>
                      <c:pt idx="9818">
                        <c:v>7.6019287109375005E-6</c:v>
                      </c:pt>
                      <c:pt idx="9819">
                        <c:v>7.5805664062500003E-6</c:v>
                      </c:pt>
                      <c:pt idx="9820">
                        <c:v>7.5958251953125003E-6</c:v>
                      </c:pt>
                      <c:pt idx="9821">
                        <c:v>7.659912109375E-6</c:v>
                      </c:pt>
                      <c:pt idx="9822">
                        <c:v>7.6873779296875004E-6</c:v>
                      </c:pt>
                      <c:pt idx="9823">
                        <c:v>7.635498046875001E-6</c:v>
                      </c:pt>
                      <c:pt idx="9824">
                        <c:v>7.6263427734375003E-6</c:v>
                      </c:pt>
                      <c:pt idx="9825">
                        <c:v>7.6751708984375E-6</c:v>
                      </c:pt>
                      <c:pt idx="9826">
                        <c:v>7.7301025390625008E-6</c:v>
                      </c:pt>
                      <c:pt idx="9827">
                        <c:v>7.7087402343750014E-6</c:v>
                      </c:pt>
                      <c:pt idx="9828">
                        <c:v>7.659912109375E-6</c:v>
                      </c:pt>
                      <c:pt idx="9829">
                        <c:v>7.6812744140625011E-6</c:v>
                      </c:pt>
                      <c:pt idx="9830">
                        <c:v>7.7026367187500004E-6</c:v>
                      </c:pt>
                      <c:pt idx="9831">
                        <c:v>7.7819824218750001E-6</c:v>
                      </c:pt>
                      <c:pt idx="9832">
                        <c:v>7.7331542968750004E-6</c:v>
                      </c:pt>
                      <c:pt idx="9833">
                        <c:v>7.7239990234375014E-6</c:v>
                      </c:pt>
                      <c:pt idx="9834">
                        <c:v>7.7545166015625015E-6</c:v>
                      </c:pt>
                      <c:pt idx="9835">
                        <c:v>7.8033447265625012E-6</c:v>
                      </c:pt>
                      <c:pt idx="9836">
                        <c:v>7.7667236328125001E-6</c:v>
                      </c:pt>
                      <c:pt idx="9837">
                        <c:v>7.7453613281250008E-6</c:v>
                      </c:pt>
                      <c:pt idx="9838">
                        <c:v>7.7697753906250015E-6</c:v>
                      </c:pt>
                      <c:pt idx="9839">
                        <c:v>7.8186035156250012E-6</c:v>
                      </c:pt>
                      <c:pt idx="9840">
                        <c:v>7.8338623046875012E-6</c:v>
                      </c:pt>
                      <c:pt idx="9841">
                        <c:v>7.7758789062500008E-6</c:v>
                      </c:pt>
                      <c:pt idx="9842">
                        <c:v>7.7575683593750011E-6</c:v>
                      </c:pt>
                      <c:pt idx="9843">
                        <c:v>7.8063964843750008E-6</c:v>
                      </c:pt>
                      <c:pt idx="9844">
                        <c:v>7.8643798828125012E-6</c:v>
                      </c:pt>
                      <c:pt idx="9845">
                        <c:v>7.8338623046875012E-6</c:v>
                      </c:pt>
                      <c:pt idx="9846">
                        <c:v>7.7972412109375001E-6</c:v>
                      </c:pt>
                      <c:pt idx="9847">
                        <c:v>7.8155517578124998E-6</c:v>
                      </c:pt>
                      <c:pt idx="9848">
                        <c:v>7.8643798828125012E-6</c:v>
                      </c:pt>
                      <c:pt idx="9849">
                        <c:v>7.9010009765625006E-6</c:v>
                      </c:pt>
                      <c:pt idx="9850">
                        <c:v>7.8552246093750005E-6</c:v>
                      </c:pt>
                      <c:pt idx="9851">
                        <c:v>7.8338623046875012E-6</c:v>
                      </c:pt>
                      <c:pt idx="9852">
                        <c:v>7.8918457031249999E-6</c:v>
                      </c:pt>
                      <c:pt idx="9853">
                        <c:v>7.9406738281250013E-6</c:v>
                      </c:pt>
                      <c:pt idx="9854">
                        <c:v>7.9193115234375003E-6</c:v>
                      </c:pt>
                      <c:pt idx="9855">
                        <c:v>7.8918457031249999E-6</c:v>
                      </c:pt>
                      <c:pt idx="9856">
                        <c:v>7.9132080078125009E-6</c:v>
                      </c:pt>
                      <c:pt idx="9857">
                        <c:v>7.9803466796875003E-6</c:v>
                      </c:pt>
                      <c:pt idx="9858">
                        <c:v>7.9986572265625E-6</c:v>
                      </c:pt>
                      <c:pt idx="9859">
                        <c:v>7.8308105468749998E-6</c:v>
                      </c:pt>
                      <c:pt idx="9860">
                        <c:v>7.7117919921875011E-6</c:v>
                      </c:pt>
                      <c:pt idx="9861">
                        <c:v>7.6690673828125007E-6</c:v>
                      </c:pt>
                      <c:pt idx="9862">
                        <c:v>7.6232910156250007E-6</c:v>
                      </c:pt>
                      <c:pt idx="9863">
                        <c:v>7.5317382812500006E-6</c:v>
                      </c:pt>
                      <c:pt idx="9864">
                        <c:v>7.4035644531250003E-6</c:v>
                      </c:pt>
                      <c:pt idx="9865">
                        <c:v>7.3547363281250006E-6</c:v>
                      </c:pt>
                      <c:pt idx="9866">
                        <c:v>7.3303222656250008E-6</c:v>
                      </c:pt>
                      <c:pt idx="9867">
                        <c:v>7.2906494140625009E-6</c:v>
                      </c:pt>
                      <c:pt idx="9868">
                        <c:v>7.174682617187501E-6</c:v>
                      </c:pt>
                      <c:pt idx="9869">
                        <c:v>7.0770263671875007E-6</c:v>
                      </c:pt>
                      <c:pt idx="9870">
                        <c:v>7.0587158203125002E-6</c:v>
                      </c:pt>
                      <c:pt idx="9871">
                        <c:v>7.0465087890625007E-6</c:v>
                      </c:pt>
                      <c:pt idx="9872">
                        <c:v>6.9671630859375009E-6</c:v>
                      </c:pt>
                      <c:pt idx="9873">
                        <c:v>6.8725585937500003E-6</c:v>
                      </c:pt>
                      <c:pt idx="9874">
                        <c:v>6.8237304687500006E-6</c:v>
                      </c:pt>
                      <c:pt idx="9875">
                        <c:v>6.8298339843750008E-6</c:v>
                      </c:pt>
                      <c:pt idx="9876">
                        <c:v>6.7993164062500008E-6</c:v>
                      </c:pt>
                      <c:pt idx="9877">
                        <c:v>6.7016601562500005E-6</c:v>
                      </c:pt>
                      <c:pt idx="9878">
                        <c:v>6.6253662109375005E-6</c:v>
                      </c:pt>
                      <c:pt idx="9879">
                        <c:v>6.613159179687501E-6</c:v>
                      </c:pt>
                      <c:pt idx="9880">
                        <c:v>6.6101074218750004E-6</c:v>
                      </c:pt>
                      <c:pt idx="9881">
                        <c:v>6.5704345703125006E-6</c:v>
                      </c:pt>
                      <c:pt idx="9882">
                        <c:v>6.4666748046875002E-6</c:v>
                      </c:pt>
                      <c:pt idx="9883">
                        <c:v>6.4239501953125006E-6</c:v>
                      </c:pt>
                      <c:pt idx="9884">
                        <c:v>6.4270019531250003E-6</c:v>
                      </c:pt>
                      <c:pt idx="9885">
                        <c:v>6.4086914062500006E-6</c:v>
                      </c:pt>
                      <c:pt idx="9886">
                        <c:v>6.3140869140625009E-6</c:v>
                      </c:pt>
                      <c:pt idx="9887">
                        <c:v>6.2469482421875006E-6</c:v>
                      </c:pt>
                      <c:pt idx="9888">
                        <c:v>6.2347412109375003E-6</c:v>
                      </c:pt>
                      <c:pt idx="9889">
                        <c:v>6.2408447265625005E-6</c:v>
                      </c:pt>
                      <c:pt idx="9890">
                        <c:v>6.1981201171875001E-6</c:v>
                      </c:pt>
                      <c:pt idx="9891">
                        <c:v>6.0882568359375003E-6</c:v>
                      </c:pt>
                      <c:pt idx="9892">
                        <c:v>6.0485839843750005E-6</c:v>
                      </c:pt>
                      <c:pt idx="9893">
                        <c:v>6.0699462890625006E-6</c:v>
                      </c:pt>
                      <c:pt idx="9894">
                        <c:v>6.0424804687500003E-6</c:v>
                      </c:pt>
                      <c:pt idx="9895">
                        <c:v>5.9722900390625004E-6</c:v>
                      </c:pt>
                      <c:pt idx="9896">
                        <c:v>5.8868408203125005E-6</c:v>
                      </c:pt>
                      <c:pt idx="9897">
                        <c:v>5.8837890625000008E-6</c:v>
                      </c:pt>
                      <c:pt idx="9898">
                        <c:v>5.8929443359375007E-6</c:v>
                      </c:pt>
                      <c:pt idx="9899">
                        <c:v>5.8441162109375001E-6</c:v>
                      </c:pt>
                      <c:pt idx="9900">
                        <c:v>5.7586669921875002E-6</c:v>
                      </c:pt>
                      <c:pt idx="9901">
                        <c:v>5.7128906250000002E-6</c:v>
                      </c:pt>
                      <c:pt idx="9902">
                        <c:v>5.7250976562500005E-6</c:v>
                      </c:pt>
                      <c:pt idx="9903">
                        <c:v>5.7067871093750008E-6</c:v>
                      </c:pt>
                      <c:pt idx="9904">
                        <c:v>5.6396484375000006E-6</c:v>
                      </c:pt>
                      <c:pt idx="9905">
                        <c:v>5.5633544921875005E-6</c:v>
                      </c:pt>
                      <c:pt idx="9906">
                        <c:v>5.5572509765625004E-6</c:v>
                      </c:pt>
                      <c:pt idx="9907">
                        <c:v>5.5694580078125007E-6</c:v>
                      </c:pt>
                      <c:pt idx="9908">
                        <c:v>5.5267333984375003E-6</c:v>
                      </c:pt>
                      <c:pt idx="9909">
                        <c:v>5.4412841796875004E-6</c:v>
                      </c:pt>
                      <c:pt idx="9910">
                        <c:v>5.4046630859375002E-6</c:v>
                      </c:pt>
                      <c:pt idx="9911">
                        <c:v>5.4199218750000002E-6</c:v>
                      </c:pt>
                      <c:pt idx="9912">
                        <c:v>5.4077148437500007E-6</c:v>
                      </c:pt>
                      <c:pt idx="9913">
                        <c:v>5.3375244140625008E-6</c:v>
                      </c:pt>
                      <c:pt idx="9914">
                        <c:v>5.2612304687500008E-6</c:v>
                      </c:pt>
                      <c:pt idx="9915">
                        <c:v>5.2551269531250006E-6</c:v>
                      </c:pt>
                      <c:pt idx="9916">
                        <c:v>5.2734375000000003E-6</c:v>
                      </c:pt>
                      <c:pt idx="9917">
                        <c:v>5.2307128906250007E-6</c:v>
                      </c:pt>
                      <c:pt idx="9918">
                        <c:v>5.1483154296875005E-6</c:v>
                      </c:pt>
                      <c:pt idx="9919">
                        <c:v>5.1055908203125001E-6</c:v>
                      </c:pt>
                      <c:pt idx="9920">
                        <c:v>5.1208496093750001E-6</c:v>
                      </c:pt>
                      <c:pt idx="9921">
                        <c:v>5.1208496093750001E-6</c:v>
                      </c:pt>
                      <c:pt idx="9922">
                        <c:v>5.0506591796875003E-6</c:v>
                      </c:pt>
                      <c:pt idx="9923">
                        <c:v>4.9700927734375001E-6</c:v>
                      </c:pt>
                      <c:pt idx="9924">
                        <c:v>4.9652099609375003E-6</c:v>
                      </c:pt>
                      <c:pt idx="9925">
                        <c:v>4.9926757812500007E-6</c:v>
                      </c:pt>
                      <c:pt idx="9926">
                        <c:v>4.9505615234375001E-6</c:v>
                      </c:pt>
                      <c:pt idx="9927">
                        <c:v>4.8657226562500008E-6</c:v>
                      </c:pt>
                      <c:pt idx="9928">
                        <c:v>4.8214721679687506E-6</c:v>
                      </c:pt>
                      <c:pt idx="9929">
                        <c:v>4.8532104492187501E-6</c:v>
                      </c:pt>
                      <c:pt idx="9930">
                        <c:v>4.8483276367187503E-6</c:v>
                      </c:pt>
                      <c:pt idx="9931">
                        <c:v>4.7915649414062503E-6</c:v>
                      </c:pt>
                      <c:pt idx="9932">
                        <c:v>4.7186279296875002E-6</c:v>
                      </c:pt>
                      <c:pt idx="9933">
                        <c:v>4.7134399414062501E-6</c:v>
                      </c:pt>
                      <c:pt idx="9934">
                        <c:v>4.74212646484375E-6</c:v>
                      </c:pt>
                      <c:pt idx="9935">
                        <c:v>4.71160888671875E-6</c:v>
                      </c:pt>
                      <c:pt idx="9936">
                        <c:v>4.64385986328125E-6</c:v>
                      </c:pt>
                      <c:pt idx="9937">
                        <c:v>4.6041870117187501E-6</c:v>
                      </c:pt>
                      <c:pt idx="9938">
                        <c:v>4.6264648437500004E-6</c:v>
                      </c:pt>
                      <c:pt idx="9939">
                        <c:v>4.6350097656250005E-6</c:v>
                      </c:pt>
                      <c:pt idx="9940">
                        <c:v>4.5819091796875007E-6</c:v>
                      </c:pt>
                      <c:pt idx="9941">
                        <c:v>4.5166015625000006E-6</c:v>
                      </c:pt>
                      <c:pt idx="9942">
                        <c:v>4.5120239257812503E-6</c:v>
                      </c:pt>
                      <c:pt idx="9943">
                        <c:v>4.542236328125E-6</c:v>
                      </c:pt>
                      <c:pt idx="9944">
                        <c:v>4.5190429687500005E-6</c:v>
                      </c:pt>
                      <c:pt idx="9945">
                        <c:v>4.4537353515625004E-6</c:v>
                      </c:pt>
                      <c:pt idx="9946">
                        <c:v>4.4183349609375006E-6</c:v>
                      </c:pt>
                      <c:pt idx="9947">
                        <c:v>4.4433593750000002E-6</c:v>
                      </c:pt>
                      <c:pt idx="9948">
                        <c:v>4.4564819335937506E-6</c:v>
                      </c:pt>
                      <c:pt idx="9949">
                        <c:v>4.4061279296875003E-6</c:v>
                      </c:pt>
                      <c:pt idx="9950">
                        <c:v>4.3444824218750004E-6</c:v>
                      </c:pt>
                      <c:pt idx="9951">
                        <c:v>4.3441772460937501E-6</c:v>
                      </c:pt>
                      <c:pt idx="9952">
                        <c:v>4.3774414062500004E-6</c:v>
                      </c:pt>
                      <c:pt idx="9953">
                        <c:v>4.3597412109375005E-6</c:v>
                      </c:pt>
                      <c:pt idx="9954">
                        <c:v>4.2968750000000003E-6</c:v>
                      </c:pt>
                      <c:pt idx="9955">
                        <c:v>4.2626953125E-6</c:v>
                      </c:pt>
                      <c:pt idx="9956">
                        <c:v>4.2910766601562504E-6</c:v>
                      </c:pt>
                      <c:pt idx="9957">
                        <c:v>4.3081665039062505E-6</c:v>
                      </c:pt>
                      <c:pt idx="9958">
                        <c:v>4.2633056640625006E-6</c:v>
                      </c:pt>
                      <c:pt idx="9959">
                        <c:v>4.2053222656250002E-6</c:v>
                      </c:pt>
                      <c:pt idx="9960">
                        <c:v>4.2010498046875001E-6</c:v>
                      </c:pt>
                      <c:pt idx="9961">
                        <c:v>4.2404174804687505E-6</c:v>
                      </c:pt>
                      <c:pt idx="9962">
                        <c:v>4.2300415039062503E-6</c:v>
                      </c:pt>
                      <c:pt idx="9963">
                        <c:v>4.1680908203125002E-6</c:v>
                      </c:pt>
                      <c:pt idx="9964">
                        <c:v>4.1357421875E-6</c:v>
                      </c:pt>
                      <c:pt idx="9965">
                        <c:v>4.1604614257812502E-6</c:v>
                      </c:pt>
                      <c:pt idx="9966">
                        <c:v>4.1894531250000004E-6</c:v>
                      </c:pt>
                      <c:pt idx="9967">
                        <c:v>4.1430664062500006E-6</c:v>
                      </c:pt>
                      <c:pt idx="9968">
                        <c:v>4.0875244140625001E-6</c:v>
                      </c:pt>
                      <c:pt idx="9969">
                        <c:v>4.0905761718750006E-6</c:v>
                      </c:pt>
                      <c:pt idx="9970">
                        <c:v>4.12811279296875E-6</c:v>
                      </c:pt>
                      <c:pt idx="9971">
                        <c:v>4.1189575195312502E-6</c:v>
                      </c:pt>
                      <c:pt idx="9972">
                        <c:v>4.0551757812499999E-6</c:v>
                      </c:pt>
                      <c:pt idx="9973">
                        <c:v>4.0200805664062504E-6</c:v>
                      </c:pt>
                      <c:pt idx="9974">
                        <c:v>4.0509033203125008E-6</c:v>
                      </c:pt>
                      <c:pt idx="9975">
                        <c:v>4.0725708007812504E-6</c:v>
                      </c:pt>
                      <c:pt idx="9976">
                        <c:v>4.0362548828125005E-6</c:v>
                      </c:pt>
                      <c:pt idx="9977">
                        <c:v>3.9819335937500004E-6</c:v>
                      </c:pt>
                      <c:pt idx="9978">
                        <c:v>3.9788818359375007E-6</c:v>
                      </c:pt>
                      <c:pt idx="9979">
                        <c:v>4.0148925781250003E-6</c:v>
                      </c:pt>
                      <c:pt idx="9980">
                        <c:v>4.0136718749999999E-6</c:v>
                      </c:pt>
                      <c:pt idx="9981">
                        <c:v>3.9562988281250002E-6</c:v>
                      </c:pt>
                      <c:pt idx="9982">
                        <c:v>3.9190673828125002E-6</c:v>
                      </c:pt>
                      <c:pt idx="9983">
                        <c:v>3.9474487304687506E-6</c:v>
                      </c:pt>
                      <c:pt idx="9984">
                        <c:v>3.9758300781250002E-6</c:v>
                      </c:pt>
                      <c:pt idx="9985">
                        <c:v>3.9443969726562501E-6</c:v>
                      </c:pt>
                      <c:pt idx="9986">
                        <c:v>3.8824462890625E-6</c:v>
                      </c:pt>
                      <c:pt idx="9987">
                        <c:v>3.87908935546875E-6</c:v>
                      </c:pt>
                      <c:pt idx="9988">
                        <c:v>3.9172363281250001E-6</c:v>
                      </c:pt>
                      <c:pt idx="9989">
                        <c:v>3.9172363281250001E-6</c:v>
                      </c:pt>
                      <c:pt idx="9990">
                        <c:v>3.85955810546875E-6</c:v>
                      </c:pt>
                      <c:pt idx="9991">
                        <c:v>3.82232666015625E-6</c:v>
                      </c:pt>
                      <c:pt idx="9992">
                        <c:v>3.8449096679687506E-6</c:v>
                      </c:pt>
                      <c:pt idx="9993">
                        <c:v>3.8836669921875004E-6</c:v>
                      </c:pt>
                      <c:pt idx="9994">
                        <c:v>3.8473510742187505E-6</c:v>
                      </c:pt>
                      <c:pt idx="9995">
                        <c:v>3.7850952148437505E-6</c:v>
                      </c:pt>
                      <c:pt idx="9996">
                        <c:v>3.7805175781250001E-6</c:v>
                      </c:pt>
                      <c:pt idx="9997">
                        <c:v>3.8201904296875004E-6</c:v>
                      </c:pt>
                      <c:pt idx="9998">
                        <c:v>3.8198852539062501E-6</c:v>
                      </c:pt>
                      <c:pt idx="9999">
                        <c:v>3.7683105468750002E-6</c:v>
                      </c:pt>
                      <c:pt idx="10000">
                        <c:v>3.7246704101562502E-6</c:v>
                      </c:pt>
                      <c:pt idx="10001">
                        <c:v>3.7527465820312503E-6</c:v>
                      </c:pt>
                      <c:pt idx="10002">
                        <c:v>3.7841796875000004E-6</c:v>
                      </c:pt>
                      <c:pt idx="10003">
                        <c:v>3.7588500976562505E-6</c:v>
                      </c:pt>
                      <c:pt idx="10004">
                        <c:v>3.6956787109375004E-6</c:v>
                      </c:pt>
                      <c:pt idx="10005">
                        <c:v>3.6822509765625001E-6</c:v>
                      </c:pt>
                      <c:pt idx="10006">
                        <c:v>3.7298583984375003E-6</c:v>
                      </c:pt>
                      <c:pt idx="10007">
                        <c:v>3.7341308593750003E-6</c:v>
                      </c:pt>
                      <c:pt idx="10008">
                        <c:v>3.6752319335937503E-6</c:v>
                      </c:pt>
                      <c:pt idx="10009">
                        <c:v>3.6386108398437505E-6</c:v>
                      </c:pt>
                      <c:pt idx="10010">
                        <c:v>3.6593627929687505E-6</c:v>
                      </c:pt>
                      <c:pt idx="10011">
                        <c:v>3.6904907226562503E-6</c:v>
                      </c:pt>
                      <c:pt idx="10012">
                        <c:v>3.6663818359375003E-6</c:v>
                      </c:pt>
                      <c:pt idx="10013">
                        <c:v>3.6090087890625001E-6</c:v>
                      </c:pt>
                      <c:pt idx="10014">
                        <c:v>3.5931396484375003E-6</c:v>
                      </c:pt>
                      <c:pt idx="10015">
                        <c:v>3.6337280273437503E-6</c:v>
                      </c:pt>
                      <c:pt idx="10016">
                        <c:v>3.6456298828125003E-6</c:v>
                      </c:pt>
                      <c:pt idx="10017">
                        <c:v>3.5894775390625005E-6</c:v>
                      </c:pt>
                      <c:pt idx="10018">
                        <c:v>3.5440063476562503E-6</c:v>
                      </c:pt>
                      <c:pt idx="10019">
                        <c:v>3.5699462890625004E-6</c:v>
                      </c:pt>
                      <c:pt idx="10020">
                        <c:v>3.6022949218750002E-6</c:v>
                      </c:pt>
                      <c:pt idx="10021">
                        <c:v>3.5806274414062501E-6</c:v>
                      </c:pt>
                      <c:pt idx="10022">
                        <c:v>3.5198974609375004E-6</c:v>
                      </c:pt>
                      <c:pt idx="10023">
                        <c:v>3.5067749023437504E-6</c:v>
                      </c:pt>
                      <c:pt idx="10024">
                        <c:v>3.5430908203125003E-6</c:v>
                      </c:pt>
                      <c:pt idx="10025">
                        <c:v>3.5580444335937504E-6</c:v>
                      </c:pt>
                      <c:pt idx="10026">
                        <c:v>3.5052490234375001E-6</c:v>
                      </c:pt>
                      <c:pt idx="10027">
                        <c:v>3.4603881835937501E-6</c:v>
                      </c:pt>
                      <c:pt idx="10028">
                        <c:v>3.4774780273437503E-6</c:v>
                      </c:pt>
                      <c:pt idx="10029">
                        <c:v>3.5144042968750004E-6</c:v>
                      </c:pt>
                      <c:pt idx="10030">
                        <c:v>3.4963989257812502E-6</c:v>
                      </c:pt>
                      <c:pt idx="10031">
                        <c:v>3.4326171875000003E-6</c:v>
                      </c:pt>
                      <c:pt idx="10032">
                        <c:v>3.4164428710937502E-6</c:v>
                      </c:pt>
                      <c:pt idx="10033">
                        <c:v>3.4558105468750002E-6</c:v>
                      </c:pt>
                      <c:pt idx="10034">
                        <c:v>3.4704589843750005E-6</c:v>
                      </c:pt>
                      <c:pt idx="10035">
                        <c:v>3.4216308593750003E-6</c:v>
                      </c:pt>
                      <c:pt idx="10036">
                        <c:v>3.3666992187500005E-6</c:v>
                      </c:pt>
                      <c:pt idx="10037">
                        <c:v>3.3843994140625004E-6</c:v>
                      </c:pt>
                      <c:pt idx="10038">
                        <c:v>3.4204101562500004E-6</c:v>
                      </c:pt>
                      <c:pt idx="10039">
                        <c:v>3.4017944335937504E-6</c:v>
                      </c:pt>
                      <c:pt idx="10040">
                        <c:v>3.3422851562500002E-6</c:v>
                      </c:pt>
                      <c:pt idx="10041">
                        <c:v>3.3193969726562502E-6</c:v>
                      </c:pt>
                      <c:pt idx="10042">
                        <c:v>3.3563232421875003E-6</c:v>
                      </c:pt>
                      <c:pt idx="10043">
                        <c:v>3.3682250976562503E-6</c:v>
                      </c:pt>
                      <c:pt idx="10044">
                        <c:v>3.3190917968750003E-6</c:v>
                      </c:pt>
                      <c:pt idx="10045">
                        <c:v>3.2653808593750004E-6</c:v>
                      </c:pt>
                      <c:pt idx="10046">
                        <c:v>3.2778930664062502E-6</c:v>
                      </c:pt>
                      <c:pt idx="10047">
                        <c:v>3.3157348632812503E-6</c:v>
                      </c:pt>
                      <c:pt idx="10048">
                        <c:v>3.2873535156250003E-6</c:v>
                      </c:pt>
                      <c:pt idx="10049">
                        <c:v>3.2293701171875003E-6</c:v>
                      </c:pt>
                      <c:pt idx="10050">
                        <c:v>3.2034301757812502E-6</c:v>
                      </c:pt>
                      <c:pt idx="10051">
                        <c:v>3.2369995117187504E-6</c:v>
                      </c:pt>
                      <c:pt idx="10052">
                        <c:v>3.2525634765625002E-6</c:v>
                      </c:pt>
                      <c:pt idx="10053">
                        <c:v>3.1958007812500002E-6</c:v>
                      </c:pt>
                      <c:pt idx="10054">
                        <c:v>3.1356811523437502E-6</c:v>
                      </c:pt>
                      <c:pt idx="10055">
                        <c:v>3.1427001953125001E-6</c:v>
                      </c:pt>
                      <c:pt idx="10056">
                        <c:v>3.1762695312500002E-6</c:v>
                      </c:pt>
                      <c:pt idx="10057">
                        <c:v>3.1567382812500001E-6</c:v>
                      </c:pt>
                      <c:pt idx="10058">
                        <c:v>3.0868530273437501E-6</c:v>
                      </c:pt>
                      <c:pt idx="10059">
                        <c:v>3.0502319335937503E-6</c:v>
                      </c:pt>
                      <c:pt idx="10060">
                        <c:v>3.0795288085937504E-6</c:v>
                      </c:pt>
                      <c:pt idx="10061">
                        <c:v>3.0856323242187502E-6</c:v>
                      </c:pt>
                      <c:pt idx="10062">
                        <c:v>3.0322265625000001E-6</c:v>
                      </c:pt>
                      <c:pt idx="10063">
                        <c:v>2.9678344726562501E-6</c:v>
                      </c:pt>
                      <c:pt idx="10064">
                        <c:v>2.9638671875000004E-6</c:v>
                      </c:pt>
                      <c:pt idx="10065">
                        <c:v>2.9901123046875004E-6</c:v>
                      </c:pt>
                      <c:pt idx="10066">
                        <c:v>2.9623413085937501E-6</c:v>
                      </c:pt>
                      <c:pt idx="10067">
                        <c:v>2.8884887695312504E-6</c:v>
                      </c:pt>
                      <c:pt idx="10068">
                        <c:v>2.8521728515625E-6</c:v>
                      </c:pt>
                      <c:pt idx="10069">
                        <c:v>2.8692626953125002E-6</c:v>
                      </c:pt>
                      <c:pt idx="10070">
                        <c:v>2.8787231445312503E-6</c:v>
                      </c:pt>
                      <c:pt idx="10071">
                        <c:v>2.8176879882812503E-6</c:v>
                      </c:pt>
                      <c:pt idx="10072">
                        <c:v>2.7416992187500001E-6</c:v>
                      </c:pt>
                      <c:pt idx="10073">
                        <c:v>2.7493286132812501E-6</c:v>
                      </c:pt>
                      <c:pt idx="10074">
                        <c:v>2.7667236328125001E-6</c:v>
                      </c:pt>
                      <c:pt idx="10075">
                        <c:v>2.7368164062500003E-6</c:v>
                      </c:pt>
                      <c:pt idx="10076">
                        <c:v>2.6617431640625002E-6</c:v>
                      </c:pt>
                      <c:pt idx="10077">
                        <c:v>2.61627197265625E-6</c:v>
                      </c:pt>
                      <c:pt idx="10078">
                        <c:v>2.6287841796875003E-6</c:v>
                      </c:pt>
                      <c:pt idx="10079">
                        <c:v>2.6376342773437502E-6</c:v>
                      </c:pt>
                      <c:pt idx="10080">
                        <c:v>2.5726318359375004E-6</c:v>
                      </c:pt>
                      <c:pt idx="10081">
                        <c:v>2.4981689453125001E-6</c:v>
                      </c:pt>
                      <c:pt idx="10082">
                        <c:v>2.4838256835937501E-6</c:v>
                      </c:pt>
                      <c:pt idx="10083">
                        <c:v>2.5051879882812503E-6</c:v>
                      </c:pt>
                      <c:pt idx="10084">
                        <c:v>2.4822998046875003E-6</c:v>
                      </c:pt>
                      <c:pt idx="10085">
                        <c:v>2.39990234375E-6</c:v>
                      </c:pt>
                      <c:pt idx="10086">
                        <c:v>2.3483276367187501E-6</c:v>
                      </c:pt>
                      <c:pt idx="10087">
                        <c:v>2.3611450195312503E-6</c:v>
                      </c:pt>
                      <c:pt idx="10088">
                        <c:v>2.3669433593750001E-6</c:v>
                      </c:pt>
                      <c:pt idx="10089">
                        <c:v>2.3074340820312503E-6</c:v>
                      </c:pt>
                      <c:pt idx="10090">
                        <c:v>2.2293090820312501E-6</c:v>
                      </c:pt>
                      <c:pt idx="10091">
                        <c:v>2.21099853515625E-6</c:v>
                      </c:pt>
                      <c:pt idx="10092">
                        <c:v>2.2335815429687502E-6</c:v>
                      </c:pt>
                      <c:pt idx="10093">
                        <c:v>2.2091674804687503E-6</c:v>
                      </c:pt>
                      <c:pt idx="10094">
                        <c:v>2.13226318359375E-6</c:v>
                      </c:pt>
                      <c:pt idx="10095">
                        <c:v>2.0812988281250003E-6</c:v>
                      </c:pt>
                      <c:pt idx="10096">
                        <c:v>2.09075927734375E-6</c:v>
                      </c:pt>
                      <c:pt idx="10097">
                        <c:v>2.1020507812500003E-6</c:v>
                      </c:pt>
                      <c:pt idx="10098">
                        <c:v>2.0437622070312501E-6</c:v>
                      </c:pt>
                      <c:pt idx="10099">
                        <c:v>1.9668579101562502E-6</c:v>
                      </c:pt>
                      <c:pt idx="10100">
                        <c:v>1.9476318359375001E-6</c:v>
                      </c:pt>
                      <c:pt idx="10101">
                        <c:v>1.9705200195312501E-6</c:v>
                      </c:pt>
                      <c:pt idx="10102">
                        <c:v>1.9500732421875E-6</c:v>
                      </c:pt>
                      <c:pt idx="10103">
                        <c:v>1.8765258789062501E-6</c:v>
                      </c:pt>
                      <c:pt idx="10104">
                        <c:v>1.8249511718750002E-6</c:v>
                      </c:pt>
                      <c:pt idx="10105">
                        <c:v>1.8368530273437502E-6</c:v>
                      </c:pt>
                      <c:pt idx="10106">
                        <c:v>1.8548583984375002E-6</c:v>
                      </c:pt>
                      <c:pt idx="10107">
                        <c:v>1.8032836914062501E-6</c:v>
                      </c:pt>
                      <c:pt idx="10108">
                        <c:v>1.7285156250000001E-6</c:v>
                      </c:pt>
                      <c:pt idx="10109">
                        <c:v>1.7123413085937502E-6</c:v>
                      </c:pt>
                      <c:pt idx="10110">
                        <c:v>1.73736572265625E-6</c:v>
                      </c:pt>
                      <c:pt idx="10111">
                        <c:v>1.7230224609375001E-6</c:v>
                      </c:pt>
                      <c:pt idx="10112">
                        <c:v>1.6592407226562501E-6</c:v>
                      </c:pt>
                      <c:pt idx="10113">
                        <c:v>1.6085815429687502E-6</c:v>
                      </c:pt>
                      <c:pt idx="10114">
                        <c:v>1.6183471679687502E-6</c:v>
                      </c:pt>
                      <c:pt idx="10115">
                        <c:v>1.6406250000000001E-6</c:v>
                      </c:pt>
                      <c:pt idx="10116">
                        <c:v>1.5972900390625001E-6</c:v>
                      </c:pt>
                      <c:pt idx="10117">
                        <c:v>1.5292358398437501E-6</c:v>
                      </c:pt>
                      <c:pt idx="10118">
                        <c:v>1.5057373046875001E-6</c:v>
                      </c:pt>
                      <c:pt idx="10119">
                        <c:v>1.5435791015625002E-6</c:v>
                      </c:pt>
                      <c:pt idx="10120">
                        <c:v>1.5386962890625002E-6</c:v>
                      </c:pt>
                      <c:pt idx="10121">
                        <c:v>1.4727783203125001E-6</c:v>
                      </c:pt>
                      <c:pt idx="10122">
                        <c:v>1.4245605468750002E-6</c:v>
                      </c:pt>
                      <c:pt idx="10123">
                        <c:v>1.4425659179687502E-6</c:v>
                      </c:pt>
                      <c:pt idx="10124">
                        <c:v>1.4703369140625E-6</c:v>
                      </c:pt>
                      <c:pt idx="10125">
                        <c:v>1.4346313476562501E-6</c:v>
                      </c:pt>
                      <c:pt idx="10126">
                        <c:v>1.3647460937500001E-6</c:v>
                      </c:pt>
                      <c:pt idx="10127">
                        <c:v>1.3519287109375002E-6</c:v>
                      </c:pt>
                      <c:pt idx="10128">
                        <c:v>1.3864135742187502E-6</c:v>
                      </c:pt>
                      <c:pt idx="10129">
                        <c:v>1.3897705078125001E-6</c:v>
                      </c:pt>
                      <c:pt idx="10130">
                        <c:v>1.3290405273437502E-6</c:v>
                      </c:pt>
                      <c:pt idx="10131">
                        <c:v>1.2817382812500001E-6</c:v>
                      </c:pt>
                      <c:pt idx="10132">
                        <c:v>1.30096435546875E-6</c:v>
                      </c:pt>
                      <c:pt idx="10133">
                        <c:v>1.3314819335937501E-6</c:v>
                      </c:pt>
                      <c:pt idx="10134">
                        <c:v>1.3034057617187501E-6</c:v>
                      </c:pt>
                      <c:pt idx="10135">
                        <c:v>1.24481201171875E-6</c:v>
                      </c:pt>
                      <c:pt idx="10136">
                        <c:v>1.2298583984375001E-6</c:v>
                      </c:pt>
                      <c:pt idx="10137">
                        <c:v>1.2655639648437502E-6</c:v>
                      </c:pt>
                      <c:pt idx="10138">
                        <c:v>1.2713623046875001E-6</c:v>
                      </c:pt>
                      <c:pt idx="10139">
                        <c:v>1.2213134765625E-6</c:v>
                      </c:pt>
                      <c:pt idx="10140">
                        <c:v>1.1734008789062502E-6</c:v>
                      </c:pt>
                      <c:pt idx="10141">
                        <c:v>1.1947631835937501E-6</c:v>
                      </c:pt>
                      <c:pt idx="10142">
                        <c:v>1.2319946289062501E-6</c:v>
                      </c:pt>
                      <c:pt idx="10143">
                        <c:v>1.2088012695312502E-6</c:v>
                      </c:pt>
                      <c:pt idx="10144">
                        <c:v>1.1474609375E-6</c:v>
                      </c:pt>
                      <c:pt idx="10145">
                        <c:v>1.13067626953125E-6</c:v>
                      </c:pt>
                      <c:pt idx="10146">
                        <c:v>1.1700439453125002E-6</c:v>
                      </c:pt>
                      <c:pt idx="10147">
                        <c:v>1.18133544921875E-6</c:v>
                      </c:pt>
                      <c:pt idx="10148">
                        <c:v>1.1331176757812501E-6</c:v>
                      </c:pt>
                      <c:pt idx="10149">
                        <c:v>1.0870361328125002E-6</c:v>
                      </c:pt>
                      <c:pt idx="10150">
                        <c:v>1.1080932617187501E-6</c:v>
                      </c:pt>
                      <c:pt idx="10151">
                        <c:v>1.1462402343750001E-6</c:v>
                      </c:pt>
                      <c:pt idx="10152">
                        <c:v>1.1273193359375E-6</c:v>
                      </c:pt>
                      <c:pt idx="10153">
                        <c:v>1.0665893554687501E-6</c:v>
                      </c:pt>
                      <c:pt idx="10154">
                        <c:v>1.0482788085937502E-6</c:v>
                      </c:pt>
                      <c:pt idx="10155">
                        <c:v>1.0888671875000001E-6</c:v>
                      </c:pt>
                      <c:pt idx="10156">
                        <c:v>1.10382080078125E-6</c:v>
                      </c:pt>
                      <c:pt idx="10157">
                        <c:v>1.0586547851562502E-6</c:v>
                      </c:pt>
                      <c:pt idx="10158">
                        <c:v>1.0107421875000001E-6</c:v>
                      </c:pt>
                      <c:pt idx="10159">
                        <c:v>1.0284423828125E-6</c:v>
                      </c:pt>
                      <c:pt idx="10160">
                        <c:v>1.0723876953125001E-6</c:v>
                      </c:pt>
                      <c:pt idx="10161">
                        <c:v>1.0571289062500001E-6</c:v>
                      </c:pt>
                      <c:pt idx="10162">
                        <c:v>9.9609375000000007E-7</c:v>
                      </c:pt>
                      <c:pt idx="10163">
                        <c:v>9.8052978515625018E-7</c:v>
                      </c:pt>
                      <c:pt idx="10164">
                        <c:v>1.0189819335937501E-6</c:v>
                      </c:pt>
                      <c:pt idx="10165">
                        <c:v>1.0379028320312502E-6</c:v>
                      </c:pt>
                      <c:pt idx="10166">
                        <c:v>9.9426269531250015E-7</c:v>
                      </c:pt>
                      <c:pt idx="10167">
                        <c:v>9.460449218750001E-7</c:v>
                      </c:pt>
                      <c:pt idx="10168">
                        <c:v>9.6343994140625003E-7</c:v>
                      </c:pt>
                      <c:pt idx="10169">
                        <c:v>1.007080078125E-6</c:v>
                      </c:pt>
                      <c:pt idx="10170">
                        <c:v>9.9609375000000007E-7</c:v>
                      </c:pt>
                      <c:pt idx="10171">
                        <c:v>9.4024658203125012E-7</c:v>
                      </c:pt>
                      <c:pt idx="10172">
                        <c:v>9.1918945312500003E-7</c:v>
                      </c:pt>
                      <c:pt idx="10173">
                        <c:v>9.5825195312500013E-7</c:v>
                      </c:pt>
                      <c:pt idx="10174">
                        <c:v>9.8297119140625008E-7</c:v>
                      </c:pt>
                      <c:pt idx="10175">
                        <c:v>9.1430664062499991E-7</c:v>
                      </c:pt>
                      <c:pt idx="10176">
                        <c:v>8.6608886718749997E-7</c:v>
                      </c:pt>
                      <c:pt idx="10177">
                        <c:v>8.8073730468750001E-7</c:v>
                      </c:pt>
                      <c:pt idx="10178">
                        <c:v>9.2468261718749991E-7</c:v>
                      </c:pt>
                      <c:pt idx="10179">
                        <c:v>9.173583984375E-7</c:v>
                      </c:pt>
                      <c:pt idx="10180">
                        <c:v>8.6120605468749996E-7</c:v>
                      </c:pt>
                      <c:pt idx="10181">
                        <c:v>8.392333984375E-7</c:v>
                      </c:pt>
                      <c:pt idx="10182">
                        <c:v>8.7921142578124996E-7</c:v>
                      </c:pt>
                      <c:pt idx="10183">
                        <c:v>9.0484619140624998E-7</c:v>
                      </c:pt>
                      <c:pt idx="10184">
                        <c:v>8.6639404296874996E-7</c:v>
                      </c:pt>
                      <c:pt idx="10185">
                        <c:v>8.160400390625E-7</c:v>
                      </c:pt>
                      <c:pt idx="10186">
                        <c:v>8.28857421875E-7</c:v>
                      </c:pt>
                      <c:pt idx="10187">
                        <c:v>8.7738037109374993E-7</c:v>
                      </c:pt>
                      <c:pt idx="10188">
                        <c:v>8.7066650390624999E-7</c:v>
                      </c:pt>
                      <c:pt idx="10189">
                        <c:v>8.160400390625E-7</c:v>
                      </c:pt>
                      <c:pt idx="10190">
                        <c:v>7.9315185546874998E-7</c:v>
                      </c:pt>
                      <c:pt idx="10191">
                        <c:v>8.3190917968749999E-7</c:v>
                      </c:pt>
                      <c:pt idx="10192">
                        <c:v>8.6120605468749996E-7</c:v>
                      </c:pt>
                      <c:pt idx="10193">
                        <c:v>8.2458496093749997E-7</c:v>
                      </c:pt>
                      <c:pt idx="10194">
                        <c:v>7.7453613281249999E-7</c:v>
                      </c:pt>
                      <c:pt idx="10195">
                        <c:v>7.8460693359375001E-7</c:v>
                      </c:pt>
                      <c:pt idx="10196">
                        <c:v>8.3068847656249993E-7</c:v>
                      </c:pt>
                      <c:pt idx="10197">
                        <c:v>8.3068847656249993E-7</c:v>
                      </c:pt>
                      <c:pt idx="10198">
                        <c:v>7.7606201171874993E-7</c:v>
                      </c:pt>
                      <c:pt idx="10199">
                        <c:v>7.5134277343749999E-7</c:v>
                      </c:pt>
                      <c:pt idx="10200">
                        <c:v>7.8979492187500001E-7</c:v>
                      </c:pt>
                      <c:pt idx="10201">
                        <c:v>8.2153320312499998E-7</c:v>
                      </c:pt>
                      <c:pt idx="10202">
                        <c:v>7.8796386718749998E-7</c:v>
                      </c:pt>
                      <c:pt idx="10203">
                        <c:v>7.3760986328125002E-7</c:v>
                      </c:pt>
                      <c:pt idx="10204">
                        <c:v>7.4462890624999994E-7</c:v>
                      </c:pt>
                      <c:pt idx="10205">
                        <c:v>7.9162597656249993E-7</c:v>
                      </c:pt>
                      <c:pt idx="10206">
                        <c:v>7.9345703124999996E-7</c:v>
                      </c:pt>
                      <c:pt idx="10207">
                        <c:v>7.4157714843749996E-7</c:v>
                      </c:pt>
                      <c:pt idx="10208">
                        <c:v>7.1380615234374993E-7</c:v>
                      </c:pt>
                      <c:pt idx="10209">
                        <c:v>7.5012207031249993E-7</c:v>
                      </c:pt>
                      <c:pt idx="10210">
                        <c:v>7.8521728515624998E-7</c:v>
                      </c:pt>
                      <c:pt idx="10211">
                        <c:v>7.5439453124999997E-7</c:v>
                      </c:pt>
                      <c:pt idx="10212">
                        <c:v>7.0251464843749996E-7</c:v>
                      </c:pt>
                      <c:pt idx="10213">
                        <c:v>7.0892333984375002E-7</c:v>
                      </c:pt>
                      <c:pt idx="10214">
                        <c:v>7.5531005859374993E-7</c:v>
                      </c:pt>
                      <c:pt idx="10215">
                        <c:v>7.5805664062499992E-7</c:v>
                      </c:pt>
                      <c:pt idx="10216">
                        <c:v>7.0739746093749998E-7</c:v>
                      </c:pt>
                      <c:pt idx="10217">
                        <c:v>6.7932128906249996E-7</c:v>
                      </c:pt>
                      <c:pt idx="10218">
                        <c:v>7.1441650390625001E-7</c:v>
                      </c:pt>
                      <c:pt idx="10219">
                        <c:v>7.5103759765625E-7</c:v>
                      </c:pt>
                      <c:pt idx="10220">
                        <c:v>7.2296142578124998E-7</c:v>
                      </c:pt>
                      <c:pt idx="10221">
                        <c:v>6.6986083984374992E-7</c:v>
                      </c:pt>
                      <c:pt idx="10222">
                        <c:v>6.7169189453124995E-7</c:v>
                      </c:pt>
                      <c:pt idx="10223">
                        <c:v>7.1868896484374994E-7</c:v>
                      </c:pt>
                      <c:pt idx="10224">
                        <c:v>7.2601318359374996E-7</c:v>
                      </c:pt>
                      <c:pt idx="10225">
                        <c:v>6.7901611328124997E-7</c:v>
                      </c:pt>
                      <c:pt idx="10226">
                        <c:v>6.4453125E-7</c:v>
                      </c:pt>
                      <c:pt idx="10227">
                        <c:v>6.7687988281249995E-7</c:v>
                      </c:pt>
                      <c:pt idx="10228">
                        <c:v>7.1685791015625001E-7</c:v>
                      </c:pt>
                      <c:pt idx="10229">
                        <c:v>6.9000244140624994E-7</c:v>
                      </c:pt>
                      <c:pt idx="10230">
                        <c:v>6.3751220703124996E-7</c:v>
                      </c:pt>
                      <c:pt idx="10231">
                        <c:v>6.3690185546874999E-7</c:v>
                      </c:pt>
                      <c:pt idx="10232">
                        <c:v>6.8237304687499994E-7</c:v>
                      </c:pt>
                      <c:pt idx="10233">
                        <c:v>6.9366455078125001E-7</c:v>
                      </c:pt>
                      <c:pt idx="10234">
                        <c:v>6.4392089843750002E-7</c:v>
                      </c:pt>
                      <c:pt idx="10235">
                        <c:v>6.0882568359374997E-7</c:v>
                      </c:pt>
                      <c:pt idx="10236">
                        <c:v>6.3995361328124997E-7</c:v>
                      </c:pt>
                      <c:pt idx="10237">
                        <c:v>6.7993164062499993E-7</c:v>
                      </c:pt>
                      <c:pt idx="10238">
                        <c:v>6.5704345703125002E-7</c:v>
                      </c:pt>
                      <c:pt idx="10239">
                        <c:v>6.0302734374999999E-7</c:v>
                      </c:pt>
                      <c:pt idx="10240">
                        <c:v>5.9967041015625002E-7</c:v>
                      </c:pt>
                      <c:pt idx="10241">
                        <c:v>6.4636230468749992E-7</c:v>
                      </c:pt>
                      <c:pt idx="10242">
                        <c:v>6.5856933593749995E-7</c:v>
                      </c:pt>
                      <c:pt idx="10243">
                        <c:v>6.1035156250000001E-7</c:v>
                      </c:pt>
                      <c:pt idx="10244">
                        <c:v>5.7281494140624995E-7</c:v>
                      </c:pt>
                      <c:pt idx="10245">
                        <c:v>6.0058593749999999E-7</c:v>
                      </c:pt>
                      <c:pt idx="10246">
                        <c:v>6.4208984374999999E-7</c:v>
                      </c:pt>
                      <c:pt idx="10247">
                        <c:v>6.2194824218749996E-7</c:v>
                      </c:pt>
                      <c:pt idx="10248">
                        <c:v>5.6732177734374997E-7</c:v>
                      </c:pt>
                      <c:pt idx="10249">
                        <c:v>5.6091308593750002E-7</c:v>
                      </c:pt>
                      <c:pt idx="10250">
                        <c:v>6.0668945312499995E-7</c:v>
                      </c:pt>
                      <c:pt idx="10251">
                        <c:v>6.2194824218749996E-7</c:v>
                      </c:pt>
                      <c:pt idx="10252">
                        <c:v>5.7464599609374999E-7</c:v>
                      </c:pt>
                      <c:pt idx="10253">
                        <c:v>5.352783203125E-7</c:v>
                      </c:pt>
                      <c:pt idx="10254">
                        <c:v>5.6182861328124998E-7</c:v>
                      </c:pt>
                      <c:pt idx="10255">
                        <c:v>6.0302734374999999E-7</c:v>
                      </c:pt>
                      <c:pt idx="10256">
                        <c:v>5.8624267578124994E-7</c:v>
                      </c:pt>
                      <c:pt idx="10257">
                        <c:v>5.3131103515624995E-7</c:v>
                      </c:pt>
                      <c:pt idx="10258">
                        <c:v>5.2154541015624993E-7</c:v>
                      </c:pt>
                      <c:pt idx="10259">
                        <c:v>5.6610107421875002E-7</c:v>
                      </c:pt>
                      <c:pt idx="10260">
                        <c:v>5.84716796875E-7</c:v>
                      </c:pt>
                      <c:pt idx="10261">
                        <c:v>5.3802490234375E-7</c:v>
                      </c:pt>
                      <c:pt idx="10262">
                        <c:v>4.9743652343749995E-7</c:v>
                      </c:pt>
                      <c:pt idx="10263">
                        <c:v>5.1940917968750001E-7</c:v>
                      </c:pt>
                      <c:pt idx="10264">
                        <c:v>5.6335449218750002E-7</c:v>
                      </c:pt>
                      <c:pt idx="10265">
                        <c:v>5.4901123046874997E-7</c:v>
                      </c:pt>
                      <c:pt idx="10266">
                        <c:v>4.9285888671874993E-7</c:v>
                      </c:pt>
                      <c:pt idx="10267">
                        <c:v>4.8004150390625003E-7</c:v>
                      </c:pt>
                      <c:pt idx="10268">
                        <c:v>5.2368164062499994E-7</c:v>
                      </c:pt>
                      <c:pt idx="10269">
                        <c:v>5.4504394531250003E-7</c:v>
                      </c:pt>
                      <c:pt idx="10270">
                        <c:v>5.0170898437499999E-7</c:v>
                      </c:pt>
                      <c:pt idx="10271">
                        <c:v>4.5611572265624998E-7</c:v>
                      </c:pt>
                      <c:pt idx="10272">
                        <c:v>4.7668457031249995E-7</c:v>
                      </c:pt>
                      <c:pt idx="10273">
                        <c:v>5.2215576171875001E-7</c:v>
                      </c:pt>
                      <c:pt idx="10274">
                        <c:v>5.1086425781249994E-7</c:v>
                      </c:pt>
                      <c:pt idx="10275">
                        <c:v>4.54925537109375E-7</c:v>
                      </c:pt>
                      <c:pt idx="10276">
                        <c:v>4.3917846679687498E-7</c:v>
                      </c:pt>
                      <c:pt idx="10277">
                        <c:v>4.8187255859374995E-7</c:v>
                      </c:pt>
                      <c:pt idx="10278">
                        <c:v>5.0628662109375002E-7</c:v>
                      </c:pt>
                      <c:pt idx="10279">
                        <c:v>4.6417236328124999E-7</c:v>
                      </c:pt>
                      <c:pt idx="10280">
                        <c:v>4.1744995117187501E-7</c:v>
                      </c:pt>
                      <c:pt idx="10281">
                        <c:v>4.3661499023437496E-7</c:v>
                      </c:pt>
                      <c:pt idx="10282">
                        <c:v>4.8126220703124998E-7</c:v>
                      </c:pt>
                      <c:pt idx="10283">
                        <c:v>4.7283935546874997E-7</c:v>
                      </c:pt>
                      <c:pt idx="10284">
                        <c:v>4.1802978515625E-7</c:v>
                      </c:pt>
                      <c:pt idx="10285">
                        <c:v>4.0011596679687498E-7</c:v>
                      </c:pt>
                      <c:pt idx="10286">
                        <c:v>4.4149780273437497E-7</c:v>
                      </c:pt>
                      <c:pt idx="10287">
                        <c:v>4.6798706054687499E-7</c:v>
                      </c:pt>
                      <c:pt idx="10288">
                        <c:v>4.2886352539062499E-7</c:v>
                      </c:pt>
                      <c:pt idx="10289">
                        <c:v>3.8076782226562501E-7</c:v>
                      </c:pt>
                      <c:pt idx="10290">
                        <c:v>3.9602661132812497E-7</c:v>
                      </c:pt>
                      <c:pt idx="10291">
                        <c:v>4.4207763671874997E-7</c:v>
                      </c:pt>
                      <c:pt idx="10292">
                        <c:v>4.3719482421875001E-7</c:v>
                      </c:pt>
                      <c:pt idx="10293">
                        <c:v>3.8330078125E-7</c:v>
                      </c:pt>
                      <c:pt idx="10294">
                        <c:v>3.6251831054687497E-7</c:v>
                      </c:pt>
                      <c:pt idx="10295">
                        <c:v>4.0325927734375E-7</c:v>
                      </c:pt>
                      <c:pt idx="10296">
                        <c:v>4.3203735351562498E-7</c:v>
                      </c:pt>
                      <c:pt idx="10297">
                        <c:v>3.9492797851562498E-7</c:v>
                      </c:pt>
                      <c:pt idx="10298">
                        <c:v>3.4658813476562497E-7</c:v>
                      </c:pt>
                      <c:pt idx="10299">
                        <c:v>3.5818481445312497E-7</c:v>
                      </c:pt>
                      <c:pt idx="10300">
                        <c:v>4.0603637695312497E-7</c:v>
                      </c:pt>
                      <c:pt idx="10301">
                        <c:v>4.0432739257812496E-7</c:v>
                      </c:pt>
                      <c:pt idx="10302">
                        <c:v>3.5076904296874997E-7</c:v>
                      </c:pt>
                      <c:pt idx="10303">
                        <c:v>3.2757568359374996E-7</c:v>
                      </c:pt>
                      <c:pt idx="10304">
                        <c:v>3.6663818359374996E-7</c:v>
                      </c:pt>
                      <c:pt idx="10305">
                        <c:v>3.9877319335937496E-7</c:v>
                      </c:pt>
                      <c:pt idx="10306">
                        <c:v>3.6511230468749997E-7</c:v>
                      </c:pt>
                      <c:pt idx="10307">
                        <c:v>3.1387329101562497E-7</c:v>
                      </c:pt>
                      <c:pt idx="10308">
                        <c:v>3.2330322265624998E-7</c:v>
                      </c:pt>
                      <c:pt idx="10309">
                        <c:v>3.7152099609374997E-7</c:v>
                      </c:pt>
                      <c:pt idx="10310">
                        <c:v>3.7286376953124999E-7</c:v>
                      </c:pt>
                      <c:pt idx="10311">
                        <c:v>3.2080078124999996E-7</c:v>
                      </c:pt>
                      <c:pt idx="10312">
                        <c:v>2.9473876953125E-7</c:v>
                      </c:pt>
                      <c:pt idx="10313">
                        <c:v>3.3279418945312499E-7</c:v>
                      </c:pt>
                      <c:pt idx="10314">
                        <c:v>3.6734008789062497E-7</c:v>
                      </c:pt>
                      <c:pt idx="10315">
                        <c:v>3.3618164062499999E-7</c:v>
                      </c:pt>
                      <c:pt idx="10316">
                        <c:v>2.8543090820312501E-7</c:v>
                      </c:pt>
                      <c:pt idx="10317">
                        <c:v>2.9147338867187496E-7</c:v>
                      </c:pt>
                      <c:pt idx="10318">
                        <c:v>3.3932495117187496E-7</c:v>
                      </c:pt>
                      <c:pt idx="10319">
                        <c:v>3.4393310546874996E-7</c:v>
                      </c:pt>
                      <c:pt idx="10320">
                        <c:v>2.9254150390624997E-7</c:v>
                      </c:pt>
                      <c:pt idx="10321">
                        <c:v>2.6409912109375001E-7</c:v>
                      </c:pt>
                      <c:pt idx="10322">
                        <c:v>3.0017089843749998E-7</c:v>
                      </c:pt>
                      <c:pt idx="10323">
                        <c:v>3.3734130859374999E-7</c:v>
                      </c:pt>
                      <c:pt idx="10324">
                        <c:v>3.0856323242187501E-7</c:v>
                      </c:pt>
                      <c:pt idx="10325">
                        <c:v>2.5637817382812501E-7</c:v>
                      </c:pt>
                      <c:pt idx="10326">
                        <c:v>2.60650634765625E-7</c:v>
                      </c:pt>
                      <c:pt idx="10327">
                        <c:v>3.0862426757812496E-7</c:v>
                      </c:pt>
                      <c:pt idx="10328">
                        <c:v>3.1585693359374999E-7</c:v>
                      </c:pt>
                      <c:pt idx="10329">
                        <c:v>2.6611328125000001E-7</c:v>
                      </c:pt>
                      <c:pt idx="10330">
                        <c:v>2.3501586914062499E-7</c:v>
                      </c:pt>
                      <c:pt idx="10331">
                        <c:v>2.6910400390624998E-7</c:v>
                      </c:pt>
                      <c:pt idx="10332">
                        <c:v>3.0822753906249999E-7</c:v>
                      </c:pt>
                      <c:pt idx="10333">
                        <c:v>2.8244018554687498E-7</c:v>
                      </c:pt>
                      <c:pt idx="10334">
                        <c:v>2.2982788085937498E-7</c:v>
                      </c:pt>
                      <c:pt idx="10335">
                        <c:v>2.3059082031249998E-7</c:v>
                      </c:pt>
                      <c:pt idx="10336">
                        <c:v>2.7734374999999997E-7</c:v>
                      </c:pt>
                      <c:pt idx="10337">
                        <c:v>2.8799438476562498E-7</c:v>
                      </c:pt>
                      <c:pt idx="10338">
                        <c:v>2.3880004882812501E-7</c:v>
                      </c:pt>
                      <c:pt idx="10339">
                        <c:v>2.05413818359375E-7</c:v>
                      </c:pt>
                      <c:pt idx="10340">
                        <c:v>2.3703002929687499E-7</c:v>
                      </c:pt>
                      <c:pt idx="10341">
                        <c:v>2.7719116210937497E-7</c:v>
                      </c:pt>
                      <c:pt idx="10342">
                        <c:v>2.5451660156250001E-7</c:v>
                      </c:pt>
                      <c:pt idx="10343">
                        <c:v>2.00042724609375E-7</c:v>
                      </c:pt>
                      <c:pt idx="10344">
                        <c:v>1.97998046875E-7</c:v>
                      </c:pt>
                      <c:pt idx="10345">
                        <c:v>2.4453735351562498E-7</c:v>
                      </c:pt>
                      <c:pt idx="10346">
                        <c:v>2.5732421875000001E-7</c:v>
                      </c:pt>
                      <c:pt idx="10347">
                        <c:v>2.0916748046875E-7</c:v>
                      </c:pt>
                      <c:pt idx="10348">
                        <c:v>1.72119140625E-7</c:v>
                      </c:pt>
                      <c:pt idx="10349">
                        <c:v>2.0132446289062499E-7</c:v>
                      </c:pt>
                      <c:pt idx="10350">
                        <c:v>2.4298095703125001E-7</c:v>
                      </c:pt>
                      <c:pt idx="10351">
                        <c:v>2.2210693359374999E-7</c:v>
                      </c:pt>
                      <c:pt idx="10352">
                        <c:v>1.671142578125E-7</c:v>
                      </c:pt>
                      <c:pt idx="10353">
                        <c:v>1.60552978515625E-7</c:v>
                      </c:pt>
                      <c:pt idx="10354">
                        <c:v>2.0596313476562499E-7</c:v>
                      </c:pt>
                      <c:pt idx="10355">
                        <c:v>2.2106933593749999E-7</c:v>
                      </c:pt>
                      <c:pt idx="10356">
                        <c:v>1.72698974609375E-7</c:v>
                      </c:pt>
                      <c:pt idx="10357">
                        <c:v>1.3290405273437498E-7</c:v>
                      </c:pt>
                      <c:pt idx="10358">
                        <c:v>1.5881347656249998E-7</c:v>
                      </c:pt>
                      <c:pt idx="10359">
                        <c:v>2.00408935546875E-7</c:v>
                      </c:pt>
                      <c:pt idx="10360">
                        <c:v>1.8258666992187499E-7</c:v>
                      </c:pt>
                      <c:pt idx="10361">
                        <c:v>1.2551879882812498E-7</c:v>
                      </c:pt>
                      <c:pt idx="10362">
                        <c:v>1.1566162109375E-7</c:v>
                      </c:pt>
                      <c:pt idx="10363">
                        <c:v>1.5875244140625E-7</c:v>
                      </c:pt>
                      <c:pt idx="10364">
                        <c:v>1.7538452148437498E-7</c:v>
                      </c:pt>
                      <c:pt idx="10365">
                        <c:v>1.2869262695312498E-7</c:v>
                      </c:pt>
                      <c:pt idx="10366">
                        <c:v>8.508300781249999E-8</c:v>
                      </c:pt>
                      <c:pt idx="10367">
                        <c:v>1.0720825195312499E-7</c:v>
                      </c:pt>
                      <c:pt idx="10368">
                        <c:v>1.49169921875E-7</c:v>
                      </c:pt>
                      <c:pt idx="10369">
                        <c:v>1.3250732421874998E-7</c:v>
                      </c:pt>
                      <c:pt idx="10370">
                        <c:v>7.5469970703124998E-8</c:v>
                      </c:pt>
                      <c:pt idx="10371">
                        <c:v>6.1645507812500003E-8</c:v>
                      </c:pt>
                      <c:pt idx="10372">
                        <c:v>1.02813720703125E-7</c:v>
                      </c:pt>
                      <c:pt idx="10373">
                        <c:v>1.2173461914062498E-7</c:v>
                      </c:pt>
                      <c:pt idx="10374">
                        <c:v>7.5469970703124998E-8</c:v>
                      </c:pt>
                      <c:pt idx="10375">
                        <c:v>3.0001831054687513E-8</c:v>
                      </c:pt>
                      <c:pt idx="10376">
                        <c:v>4.9102783203124999E-8</c:v>
                      </c:pt>
                      <c:pt idx="10377">
                        <c:v>9.0515136718749997E-8</c:v>
                      </c:pt>
                      <c:pt idx="10378">
                        <c:v>7.6995849609375002E-8</c:v>
                      </c:pt>
                      <c:pt idx="10379">
                        <c:v>1.8621826171874999E-8</c:v>
                      </c:pt>
                      <c:pt idx="10380">
                        <c:v>-3.9062499999999998E-10</c:v>
                      </c:pt>
                      <c:pt idx="10381">
                        <c:v>3.9306640624999996E-8</c:v>
                      </c:pt>
                      <c:pt idx="10382">
                        <c:v>6.2225341796875E-8</c:v>
                      </c:pt>
                      <c:pt idx="10383">
                        <c:v>1.9836425781249999E-8</c:v>
                      </c:pt>
                      <c:pt idx="10384">
                        <c:v>-2.926025390625E-8</c:v>
                      </c:pt>
                      <c:pt idx="10385">
                        <c:v>-1.51641845703125E-8</c:v>
                      </c:pt>
                      <c:pt idx="10386">
                        <c:v>2.9266357421875E-8</c:v>
                      </c:pt>
                      <c:pt idx="10387">
                        <c:v>2.0846557617187499E-8</c:v>
                      </c:pt>
                      <c:pt idx="10388">
                        <c:v>-3.4942626953124999E-8</c:v>
                      </c:pt>
                      <c:pt idx="10389">
                        <c:v>-5.6182861328124999E-8</c:v>
                      </c:pt>
                      <c:pt idx="10390">
                        <c:v>-1.7242431640624999E-8</c:v>
                      </c:pt>
                      <c:pt idx="10391">
                        <c:v>9.2926025390624992E-9</c:v>
                      </c:pt>
                      <c:pt idx="10392">
                        <c:v>-3.0029296874999995E-8</c:v>
                      </c:pt>
                      <c:pt idx="10393">
                        <c:v>-7.9986572265625002E-8</c:v>
                      </c:pt>
                      <c:pt idx="10394">
                        <c:v>-6.7474365234374996E-8</c:v>
                      </c:pt>
                      <c:pt idx="10395">
                        <c:v>-2.1881103515624999E-8</c:v>
                      </c:pt>
                      <c:pt idx="10396">
                        <c:v>-2.5665283203124998E-8</c:v>
                      </c:pt>
                      <c:pt idx="10397">
                        <c:v>-8.0291748046875003E-8</c:v>
                      </c:pt>
                      <c:pt idx="10398">
                        <c:v>-1.0333251953124999E-7</c:v>
                      </c:pt>
                      <c:pt idx="10399">
                        <c:v>-6.3720703125E-8</c:v>
                      </c:pt>
                      <c:pt idx="10400">
                        <c:v>-3.4613037109374998E-8</c:v>
                      </c:pt>
                      <c:pt idx="10401">
                        <c:v>-6.9976806640624997E-8</c:v>
                      </c:pt>
                      <c:pt idx="10402">
                        <c:v>-1.19873046875E-7</c:v>
                      </c:pt>
                      <c:pt idx="10403">
                        <c:v>-1.09771728515625E-7</c:v>
                      </c:pt>
                      <c:pt idx="10404">
                        <c:v>-6.2652587890624991E-8</c:v>
                      </c:pt>
                      <c:pt idx="10405">
                        <c:v>-6.2469482421874993E-8</c:v>
                      </c:pt>
                      <c:pt idx="10406">
                        <c:v>-1.1532592773437499E-7</c:v>
                      </c:pt>
                      <c:pt idx="10407">
                        <c:v>-1.3983154296875E-7</c:v>
                      </c:pt>
                      <c:pt idx="10408">
                        <c:v>-1.0144042968749999E-7</c:v>
                      </c:pt>
                      <c:pt idx="10409">
                        <c:v>-6.7871093749999995E-8</c:v>
                      </c:pt>
                      <c:pt idx="10410">
                        <c:v>-1.00189208984375E-7</c:v>
                      </c:pt>
                      <c:pt idx="10411">
                        <c:v>-1.507568359375E-7</c:v>
                      </c:pt>
                      <c:pt idx="10412">
                        <c:v>-1.41998291015625E-7</c:v>
                      </c:pt>
                      <c:pt idx="10413">
                        <c:v>-9.4512939453124998E-8</c:v>
                      </c:pt>
                      <c:pt idx="10414">
                        <c:v>-9.0454101562500002E-8</c:v>
                      </c:pt>
                      <c:pt idx="10415">
                        <c:v>-1.41632080078125E-7</c:v>
                      </c:pt>
                      <c:pt idx="10416">
                        <c:v>-1.6836547851562498E-7</c:v>
                      </c:pt>
                      <c:pt idx="10417">
                        <c:v>-1.30218505859375E-7</c:v>
                      </c:pt>
                      <c:pt idx="10418">
                        <c:v>-9.4512939453124998E-8</c:v>
                      </c:pt>
                      <c:pt idx="10419">
                        <c:v>-1.2347412109375E-7</c:v>
                      </c:pt>
                      <c:pt idx="10420">
                        <c:v>-1.7401123046874999E-7</c:v>
                      </c:pt>
                      <c:pt idx="10421">
                        <c:v>-1.683349609375E-7</c:v>
                      </c:pt>
                      <c:pt idx="10422">
                        <c:v>-1.1932373046874998E-7</c:v>
                      </c:pt>
                      <c:pt idx="10423">
                        <c:v>-1.1203002929687499E-7</c:v>
                      </c:pt>
                      <c:pt idx="10424">
                        <c:v>-1.6189575195312499E-7</c:v>
                      </c:pt>
                      <c:pt idx="10425">
                        <c:v>-1.9018554687499999E-7</c:v>
                      </c:pt>
                      <c:pt idx="10426">
                        <c:v>-1.541748046875E-7</c:v>
                      </c:pt>
                      <c:pt idx="10427">
                        <c:v>-1.1468505859374999E-7</c:v>
                      </c:pt>
                      <c:pt idx="10428">
                        <c:v>-1.4068603515624999E-7</c:v>
                      </c:pt>
                      <c:pt idx="10429">
                        <c:v>-1.9259643554687499E-7</c:v>
                      </c:pt>
                      <c:pt idx="10430">
                        <c:v>-1.8792724609374998E-7</c:v>
                      </c:pt>
                      <c:pt idx="10431">
                        <c:v>-1.3992309570312499E-7</c:v>
                      </c:pt>
                      <c:pt idx="10432">
                        <c:v>-1.2918090820312499E-7</c:v>
                      </c:pt>
                      <c:pt idx="10433">
                        <c:v>-1.7721557617187499E-7</c:v>
                      </c:pt>
                      <c:pt idx="10434">
                        <c:v>-2.083740234375E-7</c:v>
                      </c:pt>
                      <c:pt idx="10435">
                        <c:v>-1.7388916015625E-7</c:v>
                      </c:pt>
                      <c:pt idx="10436">
                        <c:v>-1.328125E-7</c:v>
                      </c:pt>
                      <c:pt idx="10437">
                        <c:v>-1.55792236328125E-7</c:v>
                      </c:pt>
                      <c:pt idx="10438">
                        <c:v>-2.0709228515624998E-7</c:v>
                      </c:pt>
                      <c:pt idx="10439">
                        <c:v>-2.06817626953125E-7</c:v>
                      </c:pt>
                      <c:pt idx="10440">
                        <c:v>-1.5765380859374999E-7</c:v>
                      </c:pt>
                      <c:pt idx="10441">
                        <c:v>-1.4422607421875001E-7</c:v>
                      </c:pt>
                      <c:pt idx="10442">
                        <c:v>-1.9100952148437499E-7</c:v>
                      </c:pt>
                      <c:pt idx="10443">
                        <c:v>-2.2418212890625E-7</c:v>
                      </c:pt>
                      <c:pt idx="10444">
                        <c:v>-1.9219970703124999E-7</c:v>
                      </c:pt>
                      <c:pt idx="10445">
                        <c:v>-1.4929199218749999E-7</c:v>
                      </c:pt>
                      <c:pt idx="10446">
                        <c:v>-1.6836547851562498E-7</c:v>
                      </c:pt>
                      <c:pt idx="10447">
                        <c:v>-2.2106933593749999E-7</c:v>
                      </c:pt>
                      <c:pt idx="10448">
                        <c:v>-2.2332763671875E-7</c:v>
                      </c:pt>
                      <c:pt idx="10449">
                        <c:v>-1.7562866210937499E-7</c:v>
                      </c:pt>
                      <c:pt idx="10450">
                        <c:v>-1.5911865234375E-7</c:v>
                      </c:pt>
                      <c:pt idx="10451">
                        <c:v>-2.0404052734375E-7</c:v>
                      </c:pt>
                      <c:pt idx="10452">
                        <c:v>-2.40478515625E-7</c:v>
                      </c:pt>
                      <c:pt idx="10453">
                        <c:v>-2.1051025390624999E-7</c:v>
                      </c:pt>
                      <c:pt idx="10454">
                        <c:v>-1.6632080078125E-7</c:v>
                      </c:pt>
                      <c:pt idx="10455">
                        <c:v>-1.82708740234375E-7</c:v>
                      </c:pt>
                      <c:pt idx="10456">
                        <c:v>-2.3538208007812498E-7</c:v>
                      </c:pt>
                      <c:pt idx="10457">
                        <c:v>-2.4136352539062498E-7</c:v>
                      </c:pt>
                      <c:pt idx="10458">
                        <c:v>-1.9393920898437499E-7</c:v>
                      </c:pt>
                      <c:pt idx="10459">
                        <c:v>-1.7474365234374998E-7</c:v>
                      </c:pt>
                      <c:pt idx="10460">
                        <c:v>-2.18963623046875E-7</c:v>
                      </c:pt>
                      <c:pt idx="10461">
                        <c:v>-2.5720214843749999E-7</c:v>
                      </c:pt>
                      <c:pt idx="10462">
                        <c:v>-2.30743408203125E-7</c:v>
                      </c:pt>
                      <c:pt idx="10463">
                        <c:v>-1.85272216796875E-7</c:v>
                      </c:pt>
                      <c:pt idx="10464">
                        <c:v>-1.9812011718749998E-7</c:v>
                      </c:pt>
                      <c:pt idx="10465">
                        <c:v>-2.5180053710937499E-7</c:v>
                      </c:pt>
                      <c:pt idx="10466">
                        <c:v>-2.6043701171875E-7</c:v>
                      </c:pt>
                      <c:pt idx="10467">
                        <c:v>-2.1463012695312498E-7</c:v>
                      </c:pt>
                      <c:pt idx="10468">
                        <c:v>-1.9287109375E-7</c:v>
                      </c:pt>
                      <c:pt idx="10469">
                        <c:v>-2.3477172851562498E-7</c:v>
                      </c:pt>
                      <c:pt idx="10470">
                        <c:v>-2.7667236328124998E-7</c:v>
                      </c:pt>
                      <c:pt idx="10471">
                        <c:v>-2.52655029296875E-7</c:v>
                      </c:pt>
                      <c:pt idx="10472">
                        <c:v>-2.0645141601562498E-7</c:v>
                      </c:pt>
                      <c:pt idx="10473">
                        <c:v>-2.17193603515625E-7</c:v>
                      </c:pt>
                      <c:pt idx="10474">
                        <c:v>-2.7001953125E-7</c:v>
                      </c:pt>
                      <c:pt idx="10475">
                        <c:v>-2.82989501953125E-7</c:v>
                      </c:pt>
                      <c:pt idx="10476">
                        <c:v>-2.3828125E-7</c:v>
                      </c:pt>
                      <c:pt idx="10477">
                        <c:v>-2.1386718749999998E-7</c:v>
                      </c:pt>
                      <c:pt idx="10478">
                        <c:v>-2.5491333007812498E-7</c:v>
                      </c:pt>
                      <c:pt idx="10479">
                        <c:v>-2.9837036132812498E-7</c:v>
                      </c:pt>
                      <c:pt idx="10480">
                        <c:v>-2.7844238281250001E-7</c:v>
                      </c:pt>
                      <c:pt idx="10481">
                        <c:v>-2.31536865234375E-7</c:v>
                      </c:pt>
                      <c:pt idx="10482">
                        <c:v>-2.388916015625E-7</c:v>
                      </c:pt>
                      <c:pt idx="10483">
                        <c:v>-2.9302978515624998E-7</c:v>
                      </c:pt>
                      <c:pt idx="10484">
                        <c:v>-3.0865478515624999E-7</c:v>
                      </c:pt>
                      <c:pt idx="10485">
                        <c:v>-2.6275634765624999E-7</c:v>
                      </c:pt>
                      <c:pt idx="10486">
                        <c:v>-2.3818969726562498E-7</c:v>
                      </c:pt>
                      <c:pt idx="10487">
                        <c:v>-2.7777099609374997E-7</c:v>
                      </c:pt>
                      <c:pt idx="10488">
                        <c:v>-3.2351684570312498E-7</c:v>
                      </c:pt>
                      <c:pt idx="10489">
                        <c:v>-3.0407714843749997E-7</c:v>
                      </c:pt>
                      <c:pt idx="10490">
                        <c:v>-2.5793457031249998E-7</c:v>
                      </c:pt>
                      <c:pt idx="10491">
                        <c:v>-2.6531982421875001E-7</c:v>
                      </c:pt>
                      <c:pt idx="10492">
                        <c:v>-3.18511962890625E-7</c:v>
                      </c:pt>
                      <c:pt idx="10493">
                        <c:v>-3.3651733398437501E-7</c:v>
                      </c:pt>
                      <c:pt idx="10494">
                        <c:v>-2.9483032226562498E-7</c:v>
                      </c:pt>
                      <c:pt idx="10495">
                        <c:v>-2.6745605468749998E-7</c:v>
                      </c:pt>
                      <c:pt idx="10496">
                        <c:v>-3.0630493164062497E-7</c:v>
                      </c:pt>
                      <c:pt idx="10497">
                        <c:v>-3.5388183593749996E-7</c:v>
                      </c:pt>
                      <c:pt idx="10498">
                        <c:v>-3.3908081054687498E-7</c:v>
                      </c:pt>
                      <c:pt idx="10499">
                        <c:v>-2.9244995117187498E-7</c:v>
                      </c:pt>
                      <c:pt idx="10500">
                        <c:v>-2.9672241210937497E-7</c:v>
                      </c:pt>
                      <c:pt idx="10501">
                        <c:v>-3.5113525390624997E-7</c:v>
                      </c:pt>
                      <c:pt idx="10502">
                        <c:v>-3.7228393554687499E-7</c:v>
                      </c:pt>
                      <c:pt idx="10503">
                        <c:v>-3.3300781249999999E-7</c:v>
                      </c:pt>
                      <c:pt idx="10504">
                        <c:v>-3.0352783203125E-7</c:v>
                      </c:pt>
                      <c:pt idx="10505">
                        <c:v>-3.39996337890625E-7</c:v>
                      </c:pt>
                      <c:pt idx="10506">
                        <c:v>-3.9025878906249997E-7</c:v>
                      </c:pt>
                      <c:pt idx="10507">
                        <c:v>-3.8040161132812496E-7</c:v>
                      </c:pt>
                      <c:pt idx="10508">
                        <c:v>-3.3404541015624997E-7</c:v>
                      </c:pt>
                      <c:pt idx="10509">
                        <c:v>-3.3624267578125E-7</c:v>
                      </c:pt>
                      <c:pt idx="10510">
                        <c:v>-3.90655517578125E-7</c:v>
                      </c:pt>
                      <c:pt idx="10511">
                        <c:v>-4.1647338867187498E-7</c:v>
                      </c:pt>
                      <c:pt idx="10512">
                        <c:v>-3.8000488281249999E-7</c:v>
                      </c:pt>
                      <c:pt idx="10513">
                        <c:v>-3.4967041015624998E-7</c:v>
                      </c:pt>
                      <c:pt idx="10514">
                        <c:v>-3.8540649414062499E-7</c:v>
                      </c:pt>
                      <c:pt idx="10515">
                        <c:v>-4.3838500976562498E-7</c:v>
                      </c:pt>
                      <c:pt idx="10516">
                        <c:v>-4.3331909179687499E-7</c:v>
                      </c:pt>
                      <c:pt idx="10517">
                        <c:v>-3.8931274414062498E-7</c:v>
                      </c:pt>
                      <c:pt idx="10518">
                        <c:v>-3.89495849609375E-7</c:v>
                      </c:pt>
                      <c:pt idx="10519">
                        <c:v>-4.45709228515625E-7</c:v>
                      </c:pt>
                      <c:pt idx="10520">
                        <c:v>-4.7650146484374998E-7</c:v>
                      </c:pt>
                      <c:pt idx="10521">
                        <c:v>-4.4342041015624999E-7</c:v>
                      </c:pt>
                      <c:pt idx="10522">
                        <c:v>-4.13055419921875E-7</c:v>
                      </c:pt>
                      <c:pt idx="10523">
                        <c:v>-4.4711303710937497E-7</c:v>
                      </c:pt>
                      <c:pt idx="10524">
                        <c:v>-5.0292968749999994E-7</c:v>
                      </c:pt>
                      <c:pt idx="10525">
                        <c:v>-5.0292968749999994E-7</c:v>
                      </c:pt>
                      <c:pt idx="10526">
                        <c:v>-4.6173095703124998E-7</c:v>
                      </c:pt>
                      <c:pt idx="10527">
                        <c:v>-4.6340942382812496E-7</c:v>
                      </c:pt>
                      <c:pt idx="10528">
                        <c:v>-5.1910400390625002E-7</c:v>
                      </c:pt>
                      <c:pt idx="10529">
                        <c:v>-5.5541992187500003E-7</c:v>
                      </c:pt>
                      <c:pt idx="10530">
                        <c:v>-5.2764892578124999E-7</c:v>
                      </c:pt>
                      <c:pt idx="10531">
                        <c:v>-4.9682617187499998E-7</c:v>
                      </c:pt>
                      <c:pt idx="10532">
                        <c:v>-5.3314208984374998E-7</c:v>
                      </c:pt>
                      <c:pt idx="10533">
                        <c:v>-5.9448242187500002E-7</c:v>
                      </c:pt>
                      <c:pt idx="10534">
                        <c:v>-6.0089111328124997E-7</c:v>
                      </c:pt>
                      <c:pt idx="10535">
                        <c:v>-5.6335449218750002E-7</c:v>
                      </c:pt>
                      <c:pt idx="10536">
                        <c:v>-5.6304931640624993E-7</c:v>
                      </c:pt>
                      <c:pt idx="10537">
                        <c:v>-6.2316894531250002E-7</c:v>
                      </c:pt>
                      <c:pt idx="10538">
                        <c:v>-6.6741943359375002E-7</c:v>
                      </c:pt>
                      <c:pt idx="10539">
                        <c:v>-6.4514160156249997E-7</c:v>
                      </c:pt>
                      <c:pt idx="10540">
                        <c:v>-6.2011718749999993E-7</c:v>
                      </c:pt>
                      <c:pt idx="10541">
                        <c:v>-6.5612792968749995E-7</c:v>
                      </c:pt>
                      <c:pt idx="10542">
                        <c:v>-7.2326660156249996E-7</c:v>
                      </c:pt>
                      <c:pt idx="10543">
                        <c:v>-7.3974609374999993E-7</c:v>
                      </c:pt>
                      <c:pt idx="10544">
                        <c:v>-7.0739746093749998E-7</c:v>
                      </c:pt>
                      <c:pt idx="10545">
                        <c:v>-7.1166992187500001E-7</c:v>
                      </c:pt>
                      <c:pt idx="10546">
                        <c:v>-7.7575683593749994E-7</c:v>
                      </c:pt>
                      <c:pt idx="10547">
                        <c:v>-8.2916259765624999E-7</c:v>
                      </c:pt>
                      <c:pt idx="10548">
                        <c:v>-8.1787109374999992E-7</c:v>
                      </c:pt>
                      <c:pt idx="10549">
                        <c:v>-7.9467773437499991E-7</c:v>
                      </c:pt>
                      <c:pt idx="10550">
                        <c:v>-8.3526611328124995E-7</c:v>
                      </c:pt>
                      <c:pt idx="10551">
                        <c:v>-9.1125488281249993E-7</c:v>
                      </c:pt>
                      <c:pt idx="10552">
                        <c:v>-9.3658447265624996E-7</c:v>
                      </c:pt>
                      <c:pt idx="10553">
                        <c:v>-9.1461181640625E-7</c:v>
                      </c:pt>
                      <c:pt idx="10554">
                        <c:v>-9.2315673828124997E-7</c:v>
                      </c:pt>
                      <c:pt idx="10555">
                        <c:v>-9.9426269531249993E-7</c:v>
                      </c:pt>
                      <c:pt idx="10556">
                        <c:v>-1.0571289062499999E-6</c:v>
                      </c:pt>
                      <c:pt idx="10557">
                        <c:v>-1.0562133789062501E-6</c:v>
                      </c:pt>
                      <c:pt idx="10558">
                        <c:v>-1.0418701171874999E-6</c:v>
                      </c:pt>
                      <c:pt idx="10559">
                        <c:v>-1.08795166015625E-6</c:v>
                      </c:pt>
                      <c:pt idx="10560">
                        <c:v>-1.1730957031249998E-6</c:v>
                      </c:pt>
                      <c:pt idx="10561">
                        <c:v>-1.2118530273437499E-6</c:v>
                      </c:pt>
                      <c:pt idx="10562">
                        <c:v>-1.19842529296875E-6</c:v>
                      </c:pt>
                      <c:pt idx="10563">
                        <c:v>-1.2145996093749999E-6</c:v>
                      </c:pt>
                      <c:pt idx="10564">
                        <c:v>-1.2948608398437499E-6</c:v>
                      </c:pt>
                      <c:pt idx="10565">
                        <c:v>-1.3702392578124999E-6</c:v>
                      </c:pt>
                      <c:pt idx="10566">
                        <c:v>-1.3836669921874999E-6</c:v>
                      </c:pt>
                      <c:pt idx="10567">
                        <c:v>-1.378173828125E-6</c:v>
                      </c:pt>
                      <c:pt idx="10568">
                        <c:v>-1.4318847656249999E-6</c:v>
                      </c:pt>
                      <c:pt idx="10569">
                        <c:v>-1.5267944335937499E-6</c:v>
                      </c:pt>
                      <c:pt idx="10570">
                        <c:v>-1.57745361328125E-6</c:v>
                      </c:pt>
                      <c:pt idx="10571">
                        <c:v>-1.5783691406249999E-6</c:v>
                      </c:pt>
                      <c:pt idx="10572">
                        <c:v>-1.6018676757812498E-6</c:v>
                      </c:pt>
                      <c:pt idx="10573">
                        <c:v>-1.689453125E-6</c:v>
                      </c:pt>
                      <c:pt idx="10574">
                        <c:v>-1.7816162109374998E-6</c:v>
                      </c:pt>
                      <c:pt idx="10575">
                        <c:v>-1.80572509765625E-6</c:v>
                      </c:pt>
                      <c:pt idx="10576">
                        <c:v>-1.8124389648437499E-6</c:v>
                      </c:pt>
                      <c:pt idx="10577">
                        <c:v>-1.8771362304687499E-6</c:v>
                      </c:pt>
                      <c:pt idx="10578">
                        <c:v>-1.9842529296874998E-6</c:v>
                      </c:pt>
                      <c:pt idx="10579">
                        <c:v>-2.0495605468749999E-6</c:v>
                      </c:pt>
                      <c:pt idx="10580">
                        <c:v>-2.0608520507812498E-6</c:v>
                      </c:pt>
                      <c:pt idx="10581">
                        <c:v>-2.09625244140625E-6</c:v>
                      </c:pt>
                      <c:pt idx="10582">
                        <c:v>-2.1951293945312498E-6</c:v>
                      </c:pt>
                      <c:pt idx="10583">
                        <c:v>-2.2988891601562498E-6</c:v>
                      </c:pt>
                      <c:pt idx="10584">
                        <c:v>-2.3406982421874997E-6</c:v>
                      </c:pt>
                      <c:pt idx="10585">
                        <c:v>-2.3550415039062501E-6</c:v>
                      </c:pt>
                      <c:pt idx="10586">
                        <c:v>-2.4243164062499999E-6</c:v>
                      </c:pt>
                      <c:pt idx="10587">
                        <c:v>-2.5439453124999997E-6</c:v>
                      </c:pt>
                      <c:pt idx="10588">
                        <c:v>-2.6324462890624997E-6</c:v>
                      </c:pt>
                      <c:pt idx="10589">
                        <c:v>-2.6559448242187499E-6</c:v>
                      </c:pt>
                      <c:pt idx="10590">
                        <c:v>-2.6931762695312499E-6</c:v>
                      </c:pt>
                      <c:pt idx="10591">
                        <c:v>-2.8079223632812498E-6</c:v>
                      </c:pt>
                      <c:pt idx="10592">
                        <c:v>-2.9272460937499997E-6</c:v>
                      </c:pt>
                      <c:pt idx="10593">
                        <c:v>-2.9791259765625E-6</c:v>
                      </c:pt>
                      <c:pt idx="10594">
                        <c:v>-3.0010986328124999E-6</c:v>
                      </c:pt>
                      <c:pt idx="10595">
                        <c:v>-3.0639648437500001E-6</c:v>
                      </c:pt>
                      <c:pt idx="10596">
                        <c:v>-3.1884765625000001E-6</c:v>
                      </c:pt>
                      <c:pt idx="10597">
                        <c:v>-3.2888793945312501E-6</c:v>
                      </c:pt>
                      <c:pt idx="10598">
                        <c:v>-3.3297729492187504E-6</c:v>
                      </c:pt>
                      <c:pt idx="10599">
                        <c:v>-3.3746337890625004E-6</c:v>
                      </c:pt>
                      <c:pt idx="10600">
                        <c:v>-3.4866333007812501E-6</c:v>
                      </c:pt>
                      <c:pt idx="10601">
                        <c:v>-3.6117553710937503E-6</c:v>
                      </c:pt>
                      <c:pt idx="10602">
                        <c:v>-3.6868286132812504E-6</c:v>
                      </c:pt>
                      <c:pt idx="10603">
                        <c:v>-3.7249755859375005E-6</c:v>
                      </c:pt>
                      <c:pt idx="10604">
                        <c:v>-3.8052368164062503E-6</c:v>
                      </c:pt>
                      <c:pt idx="10605">
                        <c:v>-3.9450073242187507E-6</c:v>
                      </c:pt>
                      <c:pt idx="10606">
                        <c:v>-4.0567016601562506E-6</c:v>
                      </c:pt>
                      <c:pt idx="10607">
                        <c:v>-4.0988159179687504E-6</c:v>
                      </c:pt>
                      <c:pt idx="10608">
                        <c:v>-4.1589355468750004E-6</c:v>
                      </c:pt>
                      <c:pt idx="10609">
                        <c:v>-4.2709350585937506E-6</c:v>
                      </c:pt>
                      <c:pt idx="10610">
                        <c:v>-4.4097900390625005E-6</c:v>
                      </c:pt>
                      <c:pt idx="10611">
                        <c:v>-4.48883056640625E-6</c:v>
                      </c:pt>
                      <c:pt idx="10612">
                        <c:v>-4.53125E-6</c:v>
                      </c:pt>
                      <c:pt idx="10613">
                        <c:v>-4.6221923828125003E-6</c:v>
                      </c:pt>
                      <c:pt idx="10614">
                        <c:v>-4.7604370117187505E-6</c:v>
                      </c:pt>
                      <c:pt idx="10615">
                        <c:v>-4.8764038085937505E-6</c:v>
                      </c:pt>
                      <c:pt idx="10616">
                        <c:v>-4.9359130859375007E-6</c:v>
                      </c:pt>
                      <c:pt idx="10617">
                        <c:v>-4.9652099609375003E-6</c:v>
                      </c:pt>
                      <c:pt idx="10618">
                        <c:v>-5.0872802734375005E-6</c:v>
                      </c:pt>
                      <c:pt idx="10619">
                        <c:v>-5.2307128906250007E-6</c:v>
                      </c:pt>
                      <c:pt idx="10620">
                        <c:v>-5.3131103515625001E-6</c:v>
                      </c:pt>
                      <c:pt idx="10621">
                        <c:v>-5.3558349609375005E-6</c:v>
                      </c:pt>
                      <c:pt idx="10622">
                        <c:v>-5.4626464843750006E-6</c:v>
                      </c:pt>
                      <c:pt idx="10623">
                        <c:v>-5.5877685546875004E-6</c:v>
                      </c:pt>
                      <c:pt idx="10624">
                        <c:v>-5.7006835937500007E-6</c:v>
                      </c:pt>
                      <c:pt idx="10625">
                        <c:v>-5.7586669921875002E-6</c:v>
                      </c:pt>
                      <c:pt idx="10626">
                        <c:v>-5.8135986328125001E-6</c:v>
                      </c:pt>
                      <c:pt idx="10627">
                        <c:v>-5.9295654296875009E-6</c:v>
                      </c:pt>
                      <c:pt idx="10628">
                        <c:v>-6.0729980468750003E-6</c:v>
                      </c:pt>
                      <c:pt idx="10629">
                        <c:v>-6.1676025390625009E-6</c:v>
                      </c:pt>
                      <c:pt idx="10630">
                        <c:v>-6.2133789062500001E-6</c:v>
                      </c:pt>
                      <c:pt idx="10631">
                        <c:v>-6.2805175781250003E-6</c:v>
                      </c:pt>
                      <c:pt idx="10632">
                        <c:v>-6.4239501953125006E-6</c:v>
                      </c:pt>
                      <c:pt idx="10633">
                        <c:v>-6.5551757812500006E-6</c:v>
                      </c:pt>
                      <c:pt idx="10634">
                        <c:v>-6.6253662109375005E-6</c:v>
                      </c:pt>
                      <c:pt idx="10635">
                        <c:v>-6.6619873046875007E-6</c:v>
                      </c:pt>
                      <c:pt idx="10636">
                        <c:v>-6.7779541015625006E-6</c:v>
                      </c:pt>
                      <c:pt idx="10637">
                        <c:v>-6.9030761718750004E-6</c:v>
                      </c:pt>
                      <c:pt idx="10638">
                        <c:v>-7.0037841796875003E-6</c:v>
                      </c:pt>
                      <c:pt idx="10639">
                        <c:v>-7.0159912109375006E-6</c:v>
                      </c:pt>
                      <c:pt idx="10640">
                        <c:v>-7.0709228515625005E-6</c:v>
                      </c:pt>
                      <c:pt idx="10641">
                        <c:v>-7.205200195312501E-6</c:v>
                      </c:pt>
                      <c:pt idx="10642">
                        <c:v>-7.3333740234375004E-6</c:v>
                      </c:pt>
                      <c:pt idx="10643">
                        <c:v>-7.3852539062500006E-6</c:v>
                      </c:pt>
                      <c:pt idx="10644">
                        <c:v>-7.4249267578125005E-6</c:v>
                      </c:pt>
                      <c:pt idx="10645">
                        <c:v>-7.5225830078125008E-6</c:v>
                      </c:pt>
                      <c:pt idx="10646">
                        <c:v>-7.6538085937500007E-6</c:v>
                      </c:pt>
                      <c:pt idx="10647">
                        <c:v>-7.7301025390625008E-6</c:v>
                      </c:pt>
                      <c:pt idx="10648">
                        <c:v>-7.7606201171875008E-6</c:v>
                      </c:pt>
                      <c:pt idx="10649">
                        <c:v>-7.8125000000000002E-6</c:v>
                      </c:pt>
                      <c:pt idx="10650">
                        <c:v>-7.9376220703124999E-6</c:v>
                      </c:pt>
                      <c:pt idx="10651">
                        <c:v>-8.0322265625000014E-6</c:v>
                      </c:pt>
                      <c:pt idx="10652">
                        <c:v>-8.0780029296875014E-6</c:v>
                      </c:pt>
                      <c:pt idx="10653">
                        <c:v>-8.0963134765625011E-6</c:v>
                      </c:pt>
                      <c:pt idx="10654">
                        <c:v>-8.1817626953125002E-6</c:v>
                      </c:pt>
                      <c:pt idx="10655">
                        <c:v>-8.2946777343750013E-6</c:v>
                      </c:pt>
                      <c:pt idx="10656">
                        <c:v>-8.3526611328125E-6</c:v>
                      </c:pt>
                      <c:pt idx="10657">
                        <c:v>-8.367919921875E-6</c:v>
                      </c:pt>
                      <c:pt idx="10658">
                        <c:v>-8.4075927734375007E-6</c:v>
                      </c:pt>
                      <c:pt idx="10659">
                        <c:v>-8.4960937500000011E-6</c:v>
                      </c:pt>
                      <c:pt idx="10660">
                        <c:v>-8.5906982421875009E-6</c:v>
                      </c:pt>
                      <c:pt idx="10661">
                        <c:v>-8.6181640625000012E-6</c:v>
                      </c:pt>
                      <c:pt idx="10662">
                        <c:v>-8.6090087890625005E-6</c:v>
                      </c:pt>
                      <c:pt idx="10663">
                        <c:v>-8.6517333984375009E-6</c:v>
                      </c:pt>
                      <c:pt idx="10664">
                        <c:v>-8.743286132812501E-6</c:v>
                      </c:pt>
                      <c:pt idx="10665">
                        <c:v>-8.782958984375E-6</c:v>
                      </c:pt>
                      <c:pt idx="10666">
                        <c:v>-8.7677001953125E-6</c:v>
                      </c:pt>
                      <c:pt idx="10667">
                        <c:v>-8.7707519531250014E-6</c:v>
                      </c:pt>
                      <c:pt idx="10668">
                        <c:v>-8.8348388671875011E-6</c:v>
                      </c:pt>
                      <c:pt idx="10669">
                        <c:v>-8.8928222656250015E-6</c:v>
                      </c:pt>
                      <c:pt idx="10670">
                        <c:v>-8.8806152343750011E-6</c:v>
                      </c:pt>
                      <c:pt idx="10671">
                        <c:v>-8.8562011718750004E-6</c:v>
                      </c:pt>
                      <c:pt idx="10672">
                        <c:v>-8.8745117187500001E-6</c:v>
                      </c:pt>
                      <c:pt idx="10673">
                        <c:v>-8.9355468750000001E-6</c:v>
                      </c:pt>
                      <c:pt idx="10674">
                        <c:v>-8.9599609375000008E-6</c:v>
                      </c:pt>
                      <c:pt idx="10675">
                        <c:v>-8.9141845703125008E-6</c:v>
                      </c:pt>
                      <c:pt idx="10676">
                        <c:v>-8.8806152343750011E-6</c:v>
                      </c:pt>
                      <c:pt idx="10677">
                        <c:v>-8.9233398437500015E-6</c:v>
                      </c:pt>
                      <c:pt idx="10678">
                        <c:v>-8.9660644531250002E-6</c:v>
                      </c:pt>
                      <c:pt idx="10679">
                        <c:v>-8.9294433593750008E-6</c:v>
                      </c:pt>
                      <c:pt idx="10680">
                        <c:v>-8.8775634765625014E-6</c:v>
                      </c:pt>
                      <c:pt idx="10681">
                        <c:v>-8.8653564453125011E-6</c:v>
                      </c:pt>
                      <c:pt idx="10682">
                        <c:v>-8.9202880859375001E-6</c:v>
                      </c:pt>
                      <c:pt idx="10683">
                        <c:v>-8.9202880859375001E-6</c:v>
                      </c:pt>
                      <c:pt idx="10684">
                        <c:v>-8.8653564453125011E-6</c:v>
                      </c:pt>
                      <c:pt idx="10685">
                        <c:v>-8.8134765625E-6</c:v>
                      </c:pt>
                      <c:pt idx="10686">
                        <c:v>-8.8317871093750014E-6</c:v>
                      </c:pt>
                      <c:pt idx="10687">
                        <c:v>-8.8684082031250008E-6</c:v>
                      </c:pt>
                      <c:pt idx="10688">
                        <c:v>-8.8409423828125004E-6</c:v>
                      </c:pt>
                      <c:pt idx="10689">
                        <c:v>-8.782958984375E-6</c:v>
                      </c:pt>
                      <c:pt idx="10690">
                        <c:v>-8.773803710937501E-6</c:v>
                      </c:pt>
                      <c:pt idx="10691">
                        <c:v>-8.804321289062501E-6</c:v>
                      </c:pt>
                      <c:pt idx="10692">
                        <c:v>-8.8134765625E-6</c:v>
                      </c:pt>
                      <c:pt idx="10693">
                        <c:v>-8.7707519531250014E-6</c:v>
                      </c:pt>
                      <c:pt idx="10694">
                        <c:v>-8.728027343750001E-6</c:v>
                      </c:pt>
                      <c:pt idx="10695">
                        <c:v>-8.7554931640625013E-6</c:v>
                      </c:pt>
                      <c:pt idx="10696">
                        <c:v>-8.7951660156250004E-6</c:v>
                      </c:pt>
                      <c:pt idx="10697">
                        <c:v>-8.7707519531250014E-6</c:v>
                      </c:pt>
                      <c:pt idx="10698">
                        <c:v>-8.7249755859375013E-6</c:v>
                      </c:pt>
                      <c:pt idx="10699">
                        <c:v>-8.7188720703125003E-6</c:v>
                      </c:pt>
                      <c:pt idx="10700">
                        <c:v>-8.758544921875001E-6</c:v>
                      </c:pt>
                      <c:pt idx="10701">
                        <c:v>-8.789062500000001E-6</c:v>
                      </c:pt>
                      <c:pt idx="10702">
                        <c:v>-8.7493896484375003E-6</c:v>
                      </c:pt>
                      <c:pt idx="10703">
                        <c:v>-8.7249755859375013E-6</c:v>
                      </c:pt>
                      <c:pt idx="10704">
                        <c:v>-8.7646484375000003E-6</c:v>
                      </c:pt>
                      <c:pt idx="10705">
                        <c:v>-8.8165283203125014E-6</c:v>
                      </c:pt>
                      <c:pt idx="10706">
                        <c:v>-8.8134765625E-6</c:v>
                      </c:pt>
                      <c:pt idx="10707">
                        <c:v>-8.773803710937501E-6</c:v>
                      </c:pt>
                      <c:pt idx="10708">
                        <c:v>-8.758544921875001E-6</c:v>
                      </c:pt>
                      <c:pt idx="10709">
                        <c:v>-8.8317871093750014E-6</c:v>
                      </c:pt>
                      <c:pt idx="10710">
                        <c:v>-8.8531494140625007E-6</c:v>
                      </c:pt>
                      <c:pt idx="10711">
                        <c:v>-8.8226318359375007E-6</c:v>
                      </c:pt>
                      <c:pt idx="10712">
                        <c:v>-8.7982177734375E-6</c:v>
                      </c:pt>
                      <c:pt idx="10713">
                        <c:v>-8.8409423828125004E-6</c:v>
                      </c:pt>
                      <c:pt idx="10714">
                        <c:v>-8.9294433593750008E-6</c:v>
                      </c:pt>
                      <c:pt idx="10715">
                        <c:v>-8.9294433593750008E-6</c:v>
                      </c:pt>
                      <c:pt idx="10716">
                        <c:v>-8.8775634765625014E-6</c:v>
                      </c:pt>
                      <c:pt idx="10717">
                        <c:v>-8.9019775390625005E-6</c:v>
                      </c:pt>
                      <c:pt idx="10718">
                        <c:v>-8.9538574218750015E-6</c:v>
                      </c:pt>
                      <c:pt idx="10719">
                        <c:v>-9.0087890625000005E-6</c:v>
                      </c:pt>
                      <c:pt idx="10720">
                        <c:v>-8.9874267578125012E-6</c:v>
                      </c:pt>
                      <c:pt idx="10721">
                        <c:v>-8.9660644531250002E-6</c:v>
                      </c:pt>
                      <c:pt idx="10722">
                        <c:v>-9.0026855468750012E-6</c:v>
                      </c:pt>
                      <c:pt idx="10723">
                        <c:v>-9.0728759765625003E-6</c:v>
                      </c:pt>
                      <c:pt idx="10724">
                        <c:v>-9.0881347656250003E-6</c:v>
                      </c:pt>
                      <c:pt idx="10725">
                        <c:v>-9.0606689453124999E-6</c:v>
                      </c:pt>
                      <c:pt idx="10726">
                        <c:v>-9.0667724609375009E-6</c:v>
                      </c:pt>
                      <c:pt idx="10727">
                        <c:v>-9.143066406250001E-6</c:v>
                      </c:pt>
                      <c:pt idx="10728">
                        <c:v>-9.1857910156250014E-6</c:v>
                      </c:pt>
                      <c:pt idx="10729">
                        <c:v>-9.173583984375001E-6</c:v>
                      </c:pt>
                      <c:pt idx="10730">
                        <c:v>-9.1644287109375003E-6</c:v>
                      </c:pt>
                      <c:pt idx="10731">
                        <c:v>-9.197998046875E-6</c:v>
                      </c:pt>
                      <c:pt idx="10732">
                        <c:v>-9.2681884765625008E-6</c:v>
                      </c:pt>
                      <c:pt idx="10733">
                        <c:v>-9.2834472656250008E-6</c:v>
                      </c:pt>
                      <c:pt idx="10734">
                        <c:v>-9.2590332031250001E-6</c:v>
                      </c:pt>
                      <c:pt idx="10735">
                        <c:v>-9.2681884765625008E-6</c:v>
                      </c:pt>
                      <c:pt idx="10736">
                        <c:v>-9.3383789062500015E-6</c:v>
                      </c:pt>
                      <c:pt idx="10737">
                        <c:v>-9.3841552734375016E-6</c:v>
                      </c:pt>
                      <c:pt idx="10738">
                        <c:v>-9.3750000000000009E-6</c:v>
                      </c:pt>
                      <c:pt idx="10739">
                        <c:v>-9.3627929687500005E-6</c:v>
                      </c:pt>
                      <c:pt idx="10740">
                        <c:v>-9.3933105468750006E-6</c:v>
                      </c:pt>
                      <c:pt idx="10741">
                        <c:v>-9.466552734375001E-6</c:v>
                      </c:pt>
                      <c:pt idx="10742">
                        <c:v>-9.4848632812500006E-6</c:v>
                      </c:pt>
                      <c:pt idx="10743">
                        <c:v>-9.4573974609375003E-6</c:v>
                      </c:pt>
                      <c:pt idx="10744">
                        <c:v>-9.466552734375001E-6</c:v>
                      </c:pt>
                      <c:pt idx="10745">
                        <c:v>-9.5336914062500003E-6</c:v>
                      </c:pt>
                      <c:pt idx="10746">
                        <c:v>-9.5855712890625014E-6</c:v>
                      </c:pt>
                      <c:pt idx="10747">
                        <c:v>-9.5794677734375004E-6</c:v>
                      </c:pt>
                      <c:pt idx="10748">
                        <c:v>-9.552001953125E-6</c:v>
                      </c:pt>
                      <c:pt idx="10749">
                        <c:v>-9.5794677734375004E-6</c:v>
                      </c:pt>
                      <c:pt idx="10750">
                        <c:v>-9.6588134765625001E-6</c:v>
                      </c:pt>
                      <c:pt idx="10751">
                        <c:v>-9.6679687500000008E-6</c:v>
                      </c:pt>
                      <c:pt idx="10752">
                        <c:v>-9.6588134765625001E-6</c:v>
                      </c:pt>
                      <c:pt idx="10753">
                        <c:v>-9.6557617187500004E-6</c:v>
                      </c:pt>
                      <c:pt idx="10754">
                        <c:v>-9.7167968750000005E-6</c:v>
                      </c:pt>
                      <c:pt idx="10755">
                        <c:v>-9.7747802734375009E-6</c:v>
                      </c:pt>
                      <c:pt idx="10756">
                        <c:v>-9.7686767578125016E-6</c:v>
                      </c:pt>
                      <c:pt idx="10757">
                        <c:v>-9.7351074218750002E-6</c:v>
                      </c:pt>
                      <c:pt idx="10758">
                        <c:v>-9.7595214843750009E-6</c:v>
                      </c:pt>
                      <c:pt idx="10759">
                        <c:v>-9.851074218750001E-6</c:v>
                      </c:pt>
                      <c:pt idx="10760">
                        <c:v>-9.8785400390625013E-6</c:v>
                      </c:pt>
                      <c:pt idx="10761">
                        <c:v>-9.8449707031250016E-6</c:v>
                      </c:pt>
                      <c:pt idx="10762">
                        <c:v>-9.8541259765625006E-6</c:v>
                      </c:pt>
                      <c:pt idx="10763">
                        <c:v>-9.9212646484375E-6</c:v>
                      </c:pt>
                      <c:pt idx="10764">
                        <c:v>-9.9700927734375014E-6</c:v>
                      </c:pt>
                      <c:pt idx="10765">
                        <c:v>-9.967041015625E-6</c:v>
                      </c:pt>
                      <c:pt idx="10766">
                        <c:v>-9.942626953125001E-6</c:v>
                      </c:pt>
                      <c:pt idx="10767">
                        <c:v>-9.967041015625E-6</c:v>
                      </c:pt>
                      <c:pt idx="10768">
                        <c:v>-1.0037231445312501E-5</c:v>
                      </c:pt>
                      <c:pt idx="10769">
                        <c:v>-1.0092163085937502E-5</c:v>
                      </c:pt>
                      <c:pt idx="10770">
                        <c:v>-1.005859375E-5</c:v>
                      </c:pt>
                      <c:pt idx="10771">
                        <c:v>-1.00738525390625E-5</c:v>
                      </c:pt>
                      <c:pt idx="10772">
                        <c:v>-1.0137939453125002E-5</c:v>
                      </c:pt>
                      <c:pt idx="10773">
                        <c:v>-1.0189819335937501E-5</c:v>
                      </c:pt>
                      <c:pt idx="10774">
                        <c:v>-1.0171508789062501E-5</c:v>
                      </c:pt>
                      <c:pt idx="10775">
                        <c:v>-1.0153198242187502E-5</c:v>
                      </c:pt>
                      <c:pt idx="10776">
                        <c:v>-1.01959228515625E-5</c:v>
                      </c:pt>
                      <c:pt idx="10777">
                        <c:v>-1.0263061523437501E-5</c:v>
                      </c:pt>
                      <c:pt idx="10778">
                        <c:v>-1.0314941406250001E-5</c:v>
                      </c:pt>
                      <c:pt idx="10779">
                        <c:v>-1.0290527343750002E-5</c:v>
                      </c:pt>
                      <c:pt idx="10780">
                        <c:v>-1.0284423828125001E-5</c:v>
                      </c:pt>
                      <c:pt idx="10781">
                        <c:v>-1.0382080078125E-5</c:v>
                      </c:pt>
                      <c:pt idx="10782">
                        <c:v>-1.0403442382812501E-5</c:v>
                      </c:pt>
                      <c:pt idx="10783">
                        <c:v>-1.0418701171875001E-5</c:v>
                      </c:pt>
                      <c:pt idx="10784">
                        <c:v>-1.0418701171875001E-5</c:v>
                      </c:pt>
                      <c:pt idx="10785">
                        <c:v>-1.0433959960937501E-5</c:v>
                      </c:pt>
                      <c:pt idx="10786">
                        <c:v>-1.0522460937500002E-5</c:v>
                      </c:pt>
                      <c:pt idx="10787">
                        <c:v>-1.05804443359375E-5</c:v>
                      </c:pt>
                      <c:pt idx="10788">
                        <c:v>-1.0571289062500001E-5</c:v>
                      </c:pt>
                      <c:pt idx="10789">
                        <c:v>-1.06109619140625E-5</c:v>
                      </c:pt>
                      <c:pt idx="10790">
                        <c:v>-1.0644531250000002E-5</c:v>
                      </c:pt>
                      <c:pt idx="10791">
                        <c:v>-1.0714721679687501E-5</c:v>
                      </c:pt>
                      <c:pt idx="10792">
                        <c:v>-1.0745239257812501E-5</c:v>
                      </c:pt>
                      <c:pt idx="10793">
                        <c:v>-1.0742187500000001E-5</c:v>
                      </c:pt>
                      <c:pt idx="10794">
                        <c:v>-1.0757446289062501E-5</c:v>
                      </c:pt>
                      <c:pt idx="10795">
                        <c:v>-1.08551025390625E-5</c:v>
                      </c:pt>
                      <c:pt idx="10796">
                        <c:v>-1.09039306640625E-5</c:v>
                      </c:pt>
                      <c:pt idx="10797">
                        <c:v>-1.0900878906250001E-5</c:v>
                      </c:pt>
                      <c:pt idx="10798">
                        <c:v>-1.0897827148437501E-5</c:v>
                      </c:pt>
                      <c:pt idx="10799">
                        <c:v>-1.0952758789062502E-5</c:v>
                      </c:pt>
                      <c:pt idx="10800">
                        <c:v>-1.10260009765625E-5</c:v>
                      </c:pt>
                      <c:pt idx="10801">
                        <c:v>-1.1053466796875001E-5</c:v>
                      </c:pt>
                      <c:pt idx="10802">
                        <c:v>-1.1041259765625E-5</c:v>
                      </c:pt>
                      <c:pt idx="10803">
                        <c:v>-1.1065673828125001E-5</c:v>
                      </c:pt>
                      <c:pt idx="10804">
                        <c:v>-1.1154174804687501E-5</c:v>
                      </c:pt>
                      <c:pt idx="10805">
                        <c:v>-1.119384765625E-5</c:v>
                      </c:pt>
                      <c:pt idx="10806">
                        <c:v>-1.1206054687500001E-5</c:v>
                      </c:pt>
                      <c:pt idx="10807">
                        <c:v>-1.1190795898437501E-5</c:v>
                      </c:pt>
                      <c:pt idx="10808">
                        <c:v>-1.1236572265625001E-5</c:v>
                      </c:pt>
                      <c:pt idx="10809">
                        <c:v>-1.1340332031250001E-5</c:v>
                      </c:pt>
                      <c:pt idx="10810">
                        <c:v>-1.1355590820312501E-5</c:v>
                      </c:pt>
                      <c:pt idx="10811">
                        <c:v>-1.1337280273437502E-5</c:v>
                      </c:pt>
                      <c:pt idx="10812">
                        <c:v>-1.1358642578125001E-5</c:v>
                      </c:pt>
                      <c:pt idx="10813">
                        <c:v>-1.142578125E-5</c:v>
                      </c:pt>
                      <c:pt idx="10814">
                        <c:v>-1.1483764648437501E-5</c:v>
                      </c:pt>
                      <c:pt idx="10815">
                        <c:v>-1.1499023437500001E-5</c:v>
                      </c:pt>
                      <c:pt idx="10816">
                        <c:v>-1.1483764648437501E-5</c:v>
                      </c:pt>
                      <c:pt idx="10817">
                        <c:v>-1.1550903320312502E-5</c:v>
                      </c:pt>
                      <c:pt idx="10818">
                        <c:v>-1.1614990234375002E-5</c:v>
                      </c:pt>
                      <c:pt idx="10819">
                        <c:v>-1.16241455078125E-5</c:v>
                      </c:pt>
                      <c:pt idx="10820">
                        <c:v>-1.1590576171875001E-5</c:v>
                      </c:pt>
                      <c:pt idx="10821">
                        <c:v>-1.160888671875E-5</c:v>
                      </c:pt>
                      <c:pt idx="10822">
                        <c:v>-1.171875E-5</c:v>
                      </c:pt>
                      <c:pt idx="10823">
                        <c:v>-1.1773681640625001E-5</c:v>
                      </c:pt>
                      <c:pt idx="10824">
                        <c:v>-1.17645263671875E-5</c:v>
                      </c:pt>
                      <c:pt idx="10825">
                        <c:v>-1.17340087890625E-5</c:v>
                      </c:pt>
                      <c:pt idx="10826">
                        <c:v>-1.1752319335937502E-5</c:v>
                      </c:pt>
                      <c:pt idx="10827">
                        <c:v>-1.1816406250000001E-5</c:v>
                      </c:pt>
                      <c:pt idx="10828">
                        <c:v>-1.1843872070312502E-5</c:v>
                      </c:pt>
                      <c:pt idx="10829">
                        <c:v>-1.1813354492187502E-5</c:v>
                      </c:pt>
                      <c:pt idx="10830">
                        <c:v>-1.1798095703125002E-5</c:v>
                      </c:pt>
                      <c:pt idx="10831">
                        <c:v>-1.1859130859375002E-5</c:v>
                      </c:pt>
                      <c:pt idx="10832">
                        <c:v>-1.1904907226562502E-5</c:v>
                      </c:pt>
                      <c:pt idx="10833">
                        <c:v>-1.1911010742187501E-5</c:v>
                      </c:pt>
                      <c:pt idx="10834">
                        <c:v>-1.1877441406250001E-5</c:v>
                      </c:pt>
                      <c:pt idx="10835">
                        <c:v>-1.190185546875E-5</c:v>
                      </c:pt>
                      <c:pt idx="10836">
                        <c:v>-1.19781494140625E-5</c:v>
                      </c:pt>
                      <c:pt idx="10837">
                        <c:v>-1.1999511718750002E-5</c:v>
                      </c:pt>
                      <c:pt idx="10838">
                        <c:v>-1.1959838867187501E-5</c:v>
                      </c:pt>
                      <c:pt idx="10839">
                        <c:v>-1.1956787109375001E-5</c:v>
                      </c:pt>
                      <c:pt idx="10840">
                        <c:v>-1.201171875E-5</c:v>
                      </c:pt>
                      <c:pt idx="10841">
                        <c:v>-1.2060546875000002E-5</c:v>
                      </c:pt>
                      <c:pt idx="10842">
                        <c:v>-1.2045288085937502E-5</c:v>
                      </c:pt>
                      <c:pt idx="10843">
                        <c:v>-1.201171875E-5</c:v>
                      </c:pt>
                      <c:pt idx="10844">
                        <c:v>-1.2033081054687501E-5</c:v>
                      </c:pt>
                      <c:pt idx="10845">
                        <c:v>-1.2103271484375E-5</c:v>
                      </c:pt>
                      <c:pt idx="10846">
                        <c:v>-1.2121582031250002E-5</c:v>
                      </c:pt>
                      <c:pt idx="10847">
                        <c:v>-1.2069702148437501E-5</c:v>
                      </c:pt>
                      <c:pt idx="10848">
                        <c:v>-1.2063598632812501E-5</c:v>
                      </c:pt>
                      <c:pt idx="10849">
                        <c:v>-1.2127685546875001E-5</c:v>
                      </c:pt>
                      <c:pt idx="10850">
                        <c:v>-1.2167358398437502E-5</c:v>
                      </c:pt>
                      <c:pt idx="10851">
                        <c:v>-1.2173461914062501E-5</c:v>
                      </c:pt>
                      <c:pt idx="10852">
                        <c:v>-1.21337890625E-5</c:v>
                      </c:pt>
                      <c:pt idx="10853">
                        <c:v>-1.2170410156250001E-5</c:v>
                      </c:pt>
                      <c:pt idx="10854">
                        <c:v>-1.2228393554687502E-5</c:v>
                      </c:pt>
                      <c:pt idx="10855">
                        <c:v>-1.2249755859375001E-5</c:v>
                      </c:pt>
                      <c:pt idx="10856">
                        <c:v>-1.2213134765625002E-5</c:v>
                      </c:pt>
                      <c:pt idx="10857">
                        <c:v>-1.2197875976562502E-5</c:v>
                      </c:pt>
                      <c:pt idx="10858">
                        <c:v>-1.2252807617187501E-5</c:v>
                      </c:pt>
                      <c:pt idx="10859">
                        <c:v>-1.2310791015625001E-5</c:v>
                      </c:pt>
                      <c:pt idx="10860">
                        <c:v>-1.2298583984375001E-5</c:v>
                      </c:pt>
                      <c:pt idx="10861">
                        <c:v>-1.2258911132812502E-5</c:v>
                      </c:pt>
                      <c:pt idx="10862">
                        <c:v>-1.2268066406250001E-5</c:v>
                      </c:pt>
                      <c:pt idx="10863">
                        <c:v>-1.2344360351562501E-5</c:v>
                      </c:pt>
                      <c:pt idx="10864">
                        <c:v>-1.2368774414062501E-5</c:v>
                      </c:pt>
                      <c:pt idx="10865">
                        <c:v>-1.2326049804687501E-5</c:v>
                      </c:pt>
                      <c:pt idx="10866">
                        <c:v>-1.2310791015625001E-5</c:v>
                      </c:pt>
                      <c:pt idx="10867">
                        <c:v>-1.2359619140625001E-5</c:v>
                      </c:pt>
                      <c:pt idx="10868">
                        <c:v>-1.2417602539062501E-5</c:v>
                      </c:pt>
                      <c:pt idx="10869">
                        <c:v>-1.2414550781250002E-5</c:v>
                      </c:pt>
                      <c:pt idx="10870">
                        <c:v>-1.2384033203125002E-5</c:v>
                      </c:pt>
                      <c:pt idx="10871">
                        <c:v>-1.2393188476562501E-5</c:v>
                      </c:pt>
                      <c:pt idx="10872">
                        <c:v>-1.2451171875000001E-5</c:v>
                      </c:pt>
                      <c:pt idx="10873">
                        <c:v>-1.2490844726562502E-5</c:v>
                      </c:pt>
                      <c:pt idx="10874">
                        <c:v>-1.2460327148437502E-5</c:v>
                      </c:pt>
                      <c:pt idx="10875">
                        <c:v>-1.2435913085937501E-5</c:v>
                      </c:pt>
                      <c:pt idx="10876">
                        <c:v>-1.2481689453125001E-5</c:v>
                      </c:pt>
                      <c:pt idx="10877">
                        <c:v>-1.2539672851562501E-5</c:v>
                      </c:pt>
                      <c:pt idx="10878">
                        <c:v>-1.2524414062500001E-5</c:v>
                      </c:pt>
                      <c:pt idx="10879">
                        <c:v>-1.2490844726562502E-5</c:v>
                      </c:pt>
                      <c:pt idx="10880">
                        <c:v>-1.2506103515625002E-5</c:v>
                      </c:pt>
                      <c:pt idx="10881">
                        <c:v>-1.2573242187500001E-5</c:v>
                      </c:pt>
                      <c:pt idx="10882">
                        <c:v>-1.2615966796875001E-5</c:v>
                      </c:pt>
                      <c:pt idx="10883">
                        <c:v>-1.2561035156250001E-5</c:v>
                      </c:pt>
                      <c:pt idx="10884">
                        <c:v>-1.2539672851562501E-5</c:v>
                      </c:pt>
                      <c:pt idx="10885">
                        <c:v>-1.2588500976562501E-5</c:v>
                      </c:pt>
                      <c:pt idx="10886">
                        <c:v>-1.2646484375000001E-5</c:v>
                      </c:pt>
                      <c:pt idx="10887">
                        <c:v>-1.2661743164062501E-5</c:v>
                      </c:pt>
                      <c:pt idx="10888">
                        <c:v>-1.2600708007812501E-5</c:v>
                      </c:pt>
                      <c:pt idx="10889">
                        <c:v>-1.2606811523437501E-5</c:v>
                      </c:pt>
                      <c:pt idx="10890">
                        <c:v>-1.26708984375E-5</c:v>
                      </c:pt>
                      <c:pt idx="10891">
                        <c:v>-1.2704467773437502E-5</c:v>
                      </c:pt>
                      <c:pt idx="10892">
                        <c:v>-1.2649536132812501E-5</c:v>
                      </c:pt>
                      <c:pt idx="10893">
                        <c:v>-1.2628173828125002E-5</c:v>
                      </c:pt>
                      <c:pt idx="10894">
                        <c:v>-1.2664794921875001E-5</c:v>
                      </c:pt>
                      <c:pt idx="10895">
                        <c:v>-1.2719726562500002E-5</c:v>
                      </c:pt>
                      <c:pt idx="10896">
                        <c:v>-1.2710571289062501E-5</c:v>
                      </c:pt>
                      <c:pt idx="10897">
                        <c:v>-1.2673950195312502E-5</c:v>
                      </c:pt>
                      <c:pt idx="10898">
                        <c:v>-1.2658691406250002E-5</c:v>
                      </c:pt>
                      <c:pt idx="10899">
                        <c:v>-1.273193359375E-5</c:v>
                      </c:pt>
                      <c:pt idx="10900">
                        <c:v>-1.2759399414062501E-5</c:v>
                      </c:pt>
                      <c:pt idx="10901">
                        <c:v>-1.2722778320312501E-5</c:v>
                      </c:pt>
                      <c:pt idx="10902">
                        <c:v>-1.2695312500000001E-5</c:v>
                      </c:pt>
                      <c:pt idx="10903">
                        <c:v>-1.2734985351562502E-5</c:v>
                      </c:pt>
                      <c:pt idx="10904">
                        <c:v>-1.2792968750000001E-5</c:v>
                      </c:pt>
                      <c:pt idx="10905">
                        <c:v>-1.2802124023437501E-5</c:v>
                      </c:pt>
                      <c:pt idx="10906">
                        <c:v>-1.2759399414062501E-5</c:v>
                      </c:pt>
                      <c:pt idx="10907">
                        <c:v>-1.2750244140625002E-5</c:v>
                      </c:pt>
                      <c:pt idx="10908">
                        <c:v>-1.2817382812500001E-5</c:v>
                      </c:pt>
                      <c:pt idx="10909">
                        <c:v>-1.2841796875E-5</c:v>
                      </c:pt>
                      <c:pt idx="10910">
                        <c:v>-1.2814331054687502E-5</c:v>
                      </c:pt>
                      <c:pt idx="10911">
                        <c:v>-1.2771606445312501E-5</c:v>
                      </c:pt>
                      <c:pt idx="10912">
                        <c:v>-1.2802124023437501E-5</c:v>
                      </c:pt>
                      <c:pt idx="10913">
                        <c:v>-1.2866210937500001E-5</c:v>
                      </c:pt>
                      <c:pt idx="10914">
                        <c:v>-1.2863159179687501E-5</c:v>
                      </c:pt>
                      <c:pt idx="10915">
                        <c:v>-1.2814331054687502E-5</c:v>
                      </c:pt>
                      <c:pt idx="10916">
                        <c:v>-1.2808227539062501E-5</c:v>
                      </c:pt>
                      <c:pt idx="10917">
                        <c:v>-1.2850952148437501E-5</c:v>
                      </c:pt>
                      <c:pt idx="10918">
                        <c:v>-1.2890625000000002E-5</c:v>
                      </c:pt>
                      <c:pt idx="10919">
                        <c:v>-1.2860107421875002E-5</c:v>
                      </c:pt>
                      <c:pt idx="10920">
                        <c:v>-1.2808227539062501E-5</c:v>
                      </c:pt>
                      <c:pt idx="10921">
                        <c:v>-1.2850952148437501E-5</c:v>
                      </c:pt>
                      <c:pt idx="10922">
                        <c:v>-1.2893676757812501E-5</c:v>
                      </c:pt>
                      <c:pt idx="10923">
                        <c:v>-1.2890625000000002E-5</c:v>
                      </c:pt>
                      <c:pt idx="10924">
                        <c:v>-1.2860107421875002E-5</c:v>
                      </c:pt>
                      <c:pt idx="10925">
                        <c:v>-1.2829589843750002E-5</c:v>
                      </c:pt>
                      <c:pt idx="10926">
                        <c:v>-1.2872314453125E-5</c:v>
                      </c:pt>
                      <c:pt idx="10927">
                        <c:v>-1.2908935546875001E-5</c:v>
                      </c:pt>
                      <c:pt idx="10928">
                        <c:v>-1.2878417968750001E-5</c:v>
                      </c:pt>
                      <c:pt idx="10929">
                        <c:v>-1.2829589843750002E-5</c:v>
                      </c:pt>
                      <c:pt idx="10930">
                        <c:v>-1.2860107421875002E-5</c:v>
                      </c:pt>
                      <c:pt idx="10931">
                        <c:v>-1.2915039062500001E-5</c:v>
                      </c:pt>
                      <c:pt idx="10932">
                        <c:v>-1.2936401367187502E-5</c:v>
                      </c:pt>
                      <c:pt idx="10933">
                        <c:v>-1.2863159179687501E-5</c:v>
                      </c:pt>
                      <c:pt idx="10934">
                        <c:v>-1.2869262695312501E-5</c:v>
                      </c:pt>
                      <c:pt idx="10935">
                        <c:v>-1.2896728515625001E-5</c:v>
                      </c:pt>
                      <c:pt idx="10936">
                        <c:v>-1.2936401367187502E-5</c:v>
                      </c:pt>
                      <c:pt idx="10937">
                        <c:v>-1.2936401367187502E-5</c:v>
                      </c:pt>
                      <c:pt idx="10938">
                        <c:v>-1.2890625000000002E-5</c:v>
                      </c:pt>
                      <c:pt idx="10939">
                        <c:v>-1.2890625000000002E-5</c:v>
                      </c:pt>
                      <c:pt idx="10940">
                        <c:v>-1.2927246093750001E-5</c:v>
                      </c:pt>
                      <c:pt idx="10941">
                        <c:v>-1.2933349609375E-5</c:v>
                      </c:pt>
                      <c:pt idx="10942">
                        <c:v>-1.2869262695312501E-5</c:v>
                      </c:pt>
                      <c:pt idx="10943">
                        <c:v>-1.2832641601562501E-5</c:v>
                      </c:pt>
                      <c:pt idx="10944">
                        <c:v>-1.2872314453125E-5</c:v>
                      </c:pt>
                      <c:pt idx="10945">
                        <c:v>-1.2905883789062502E-5</c:v>
                      </c:pt>
                      <c:pt idx="10946">
                        <c:v>-1.28875732421875E-5</c:v>
                      </c:pt>
                      <c:pt idx="10947">
                        <c:v>-1.2835693359375001E-5</c:v>
                      </c:pt>
                      <c:pt idx="10948">
                        <c:v>-1.2820434570312501E-5</c:v>
                      </c:pt>
                      <c:pt idx="10949">
                        <c:v>-1.2884521484375001E-5</c:v>
                      </c:pt>
                      <c:pt idx="10950">
                        <c:v>-1.2899780273437501E-5</c:v>
                      </c:pt>
                      <c:pt idx="10951">
                        <c:v>-1.2838745117187501E-5</c:v>
                      </c:pt>
                      <c:pt idx="10952">
                        <c:v>-1.2808227539062501E-5</c:v>
                      </c:pt>
                      <c:pt idx="10953">
                        <c:v>-1.2844848632812502E-5</c:v>
                      </c:pt>
                      <c:pt idx="10954">
                        <c:v>-1.2884521484375001E-5</c:v>
                      </c:pt>
                      <c:pt idx="10955">
                        <c:v>-1.2860107421875002E-5</c:v>
                      </c:pt>
                      <c:pt idx="10956">
                        <c:v>-1.2808227539062501E-5</c:v>
                      </c:pt>
                      <c:pt idx="10957">
                        <c:v>-1.2805175781250001E-5</c:v>
                      </c:pt>
                      <c:pt idx="10958">
                        <c:v>-1.2850952148437501E-5</c:v>
                      </c:pt>
                      <c:pt idx="10959">
                        <c:v>-1.2866210937500001E-5</c:v>
                      </c:pt>
                      <c:pt idx="10960">
                        <c:v>-1.2805175781250001E-5</c:v>
                      </c:pt>
                      <c:pt idx="10961">
                        <c:v>-1.2771606445312501E-5</c:v>
                      </c:pt>
                      <c:pt idx="10962">
                        <c:v>-1.2808227539062501E-5</c:v>
                      </c:pt>
                      <c:pt idx="10963">
                        <c:v>-1.28570556640625E-5</c:v>
                      </c:pt>
                      <c:pt idx="10964">
                        <c:v>-1.2832641601562501E-5</c:v>
                      </c:pt>
                      <c:pt idx="10965">
                        <c:v>-1.2780761718750002E-5</c:v>
                      </c:pt>
                      <c:pt idx="10966">
                        <c:v>-1.2771606445312501E-5</c:v>
                      </c:pt>
                      <c:pt idx="10967">
                        <c:v>-1.2835693359375001E-5</c:v>
                      </c:pt>
                      <c:pt idx="10968">
                        <c:v>-1.2847900390625001E-5</c:v>
                      </c:pt>
                      <c:pt idx="10969">
                        <c:v>-1.2792968750000001E-5</c:v>
                      </c:pt>
                      <c:pt idx="10970">
                        <c:v>-1.2756347656250001E-5</c:v>
                      </c:pt>
                      <c:pt idx="10971">
                        <c:v>-1.2796020507812502E-5</c:v>
                      </c:pt>
                      <c:pt idx="10972">
                        <c:v>-1.2820434570312501E-5</c:v>
                      </c:pt>
                      <c:pt idx="10973">
                        <c:v>-1.2799072265625002E-5</c:v>
                      </c:pt>
                      <c:pt idx="10974">
                        <c:v>-1.2741088867187501E-5</c:v>
                      </c:pt>
                      <c:pt idx="10975">
                        <c:v>-1.2734985351562502E-5</c:v>
                      </c:pt>
                      <c:pt idx="10976">
                        <c:v>-1.2780761718750002E-5</c:v>
                      </c:pt>
                      <c:pt idx="10977">
                        <c:v>-1.2792968750000001E-5</c:v>
                      </c:pt>
                      <c:pt idx="10978">
                        <c:v>-1.2741088867187501E-5</c:v>
                      </c:pt>
                      <c:pt idx="10979">
                        <c:v>-1.2704467773437502E-5</c:v>
                      </c:pt>
                      <c:pt idx="10980">
                        <c:v>-1.2725830078125001E-5</c:v>
                      </c:pt>
                      <c:pt idx="10981">
                        <c:v>-1.2768554687500002E-5</c:v>
                      </c:pt>
                      <c:pt idx="10982">
                        <c:v>-1.2759399414062501E-5</c:v>
                      </c:pt>
                      <c:pt idx="10983">
                        <c:v>-1.2710571289062501E-5</c:v>
                      </c:pt>
                      <c:pt idx="10984">
                        <c:v>-1.2689208984375002E-5</c:v>
                      </c:pt>
                      <c:pt idx="10985">
                        <c:v>-1.273193359375E-5</c:v>
                      </c:pt>
                      <c:pt idx="10986">
                        <c:v>-1.2741088867187501E-5</c:v>
                      </c:pt>
                      <c:pt idx="10987">
                        <c:v>-1.2701416015625E-5</c:v>
                      </c:pt>
                      <c:pt idx="10988">
                        <c:v>-1.2658691406250002E-5</c:v>
                      </c:pt>
                      <c:pt idx="10989">
                        <c:v>-1.2680053710937501E-5</c:v>
                      </c:pt>
                      <c:pt idx="10990">
                        <c:v>-1.2719726562500002E-5</c:v>
                      </c:pt>
                      <c:pt idx="10991">
                        <c:v>-1.2722778320312501E-5</c:v>
                      </c:pt>
                      <c:pt idx="10992">
                        <c:v>-1.26556396484375E-5</c:v>
                      </c:pt>
                      <c:pt idx="10993">
                        <c:v>-1.2643432617187502E-5</c:v>
                      </c:pt>
                      <c:pt idx="10994">
                        <c:v>-1.2673950195312502E-5</c:v>
                      </c:pt>
                      <c:pt idx="10995">
                        <c:v>-1.2695312500000001E-5</c:v>
                      </c:pt>
                      <c:pt idx="10996">
                        <c:v>-1.26556396484375E-5</c:v>
                      </c:pt>
                      <c:pt idx="10997">
                        <c:v>-1.2612915039062502E-5</c:v>
                      </c:pt>
                      <c:pt idx="10998">
                        <c:v>-1.26251220703125E-5</c:v>
                      </c:pt>
                      <c:pt idx="10999">
                        <c:v>-1.2673950195312502E-5</c:v>
                      </c:pt>
                      <c:pt idx="11000">
                        <c:v>-1.2661743164062501E-5</c:v>
                      </c:pt>
                      <c:pt idx="11001">
                        <c:v>-1.2597656250000002E-5</c:v>
                      </c:pt>
                      <c:pt idx="11002">
                        <c:v>-1.2582397460937502E-5</c:v>
                      </c:pt>
                      <c:pt idx="11003">
                        <c:v>-1.2612915039062502E-5</c:v>
                      </c:pt>
                      <c:pt idx="11004">
                        <c:v>-1.2631225585937501E-5</c:v>
                      </c:pt>
                      <c:pt idx="11005">
                        <c:v>-1.2591552734375001E-5</c:v>
                      </c:pt>
                      <c:pt idx="11006">
                        <c:v>-1.2545776367187501E-5</c:v>
                      </c:pt>
                      <c:pt idx="11007">
                        <c:v>-1.2557983398437501E-5</c:v>
                      </c:pt>
                      <c:pt idx="11008">
                        <c:v>-1.2606811523437501E-5</c:v>
                      </c:pt>
                      <c:pt idx="11009">
                        <c:v>-1.2597656250000002E-5</c:v>
                      </c:pt>
                      <c:pt idx="11010">
                        <c:v>-1.2542724609375001E-5</c:v>
                      </c:pt>
                      <c:pt idx="11011">
                        <c:v>-1.2518310546875E-5</c:v>
                      </c:pt>
                      <c:pt idx="11012">
                        <c:v>-1.2554931640625001E-5</c:v>
                      </c:pt>
                      <c:pt idx="11013">
                        <c:v>-1.2588500976562501E-5</c:v>
                      </c:pt>
                      <c:pt idx="11014">
                        <c:v>-1.2548828125E-5</c:v>
                      </c:pt>
                      <c:pt idx="11015">
                        <c:v>-1.2496948242187501E-5</c:v>
                      </c:pt>
                      <c:pt idx="11016">
                        <c:v>-1.25030517578125E-5</c:v>
                      </c:pt>
                      <c:pt idx="11017">
                        <c:v>-1.25335693359375E-5</c:v>
                      </c:pt>
                      <c:pt idx="11018">
                        <c:v>-1.2542724609375001E-5</c:v>
                      </c:pt>
                      <c:pt idx="11019">
                        <c:v>-1.248779296875E-5</c:v>
                      </c:pt>
                      <c:pt idx="11020">
                        <c:v>-1.2466430664062501E-5</c:v>
                      </c:pt>
                      <c:pt idx="11021">
                        <c:v>-1.2496948242187501E-5</c:v>
                      </c:pt>
                      <c:pt idx="11022">
                        <c:v>-1.2518310546875E-5</c:v>
                      </c:pt>
                      <c:pt idx="11023">
                        <c:v>-1.2490844726562502E-5</c:v>
                      </c:pt>
                      <c:pt idx="11024">
                        <c:v>-1.2451171875000001E-5</c:v>
                      </c:pt>
                      <c:pt idx="11025">
                        <c:v>-1.2454223632812501E-5</c:v>
                      </c:pt>
                      <c:pt idx="11026">
                        <c:v>-1.2500000000000001E-5</c:v>
                      </c:pt>
                      <c:pt idx="11027">
                        <c:v>-1.2493896484375001E-5</c:v>
                      </c:pt>
                      <c:pt idx="11028">
                        <c:v>-1.2435913085937501E-5</c:v>
                      </c:pt>
                      <c:pt idx="11029">
                        <c:v>-1.2393188476562501E-5</c:v>
                      </c:pt>
                      <c:pt idx="11030">
                        <c:v>-1.2423706054687501E-5</c:v>
                      </c:pt>
                      <c:pt idx="11031">
                        <c:v>-1.2463378906250001E-5</c:v>
                      </c:pt>
                      <c:pt idx="11032">
                        <c:v>-1.2423706054687501E-5</c:v>
                      </c:pt>
                      <c:pt idx="11033">
                        <c:v>-1.2374877929687501E-5</c:v>
                      </c:pt>
                      <c:pt idx="11034">
                        <c:v>-1.2371826171875001E-5</c:v>
                      </c:pt>
                      <c:pt idx="11035">
                        <c:v>-1.2414550781250002E-5</c:v>
                      </c:pt>
                      <c:pt idx="11036">
                        <c:v>-1.24114990234375E-5</c:v>
                      </c:pt>
                      <c:pt idx="11037">
                        <c:v>-1.2350463867187502E-5</c:v>
                      </c:pt>
                      <c:pt idx="11038">
                        <c:v>-1.2319946289062502E-5</c:v>
                      </c:pt>
                      <c:pt idx="11039">
                        <c:v>-1.2365722656250002E-5</c:v>
                      </c:pt>
                      <c:pt idx="11040">
                        <c:v>-1.2380981445312502E-5</c:v>
                      </c:pt>
                      <c:pt idx="11041">
                        <c:v>-1.2356567382812501E-5</c:v>
                      </c:pt>
                      <c:pt idx="11042">
                        <c:v>-1.23016357421875E-5</c:v>
                      </c:pt>
                      <c:pt idx="11043">
                        <c:v>-1.2295532226562501E-5</c:v>
                      </c:pt>
                      <c:pt idx="11044">
                        <c:v>-1.2322998046875001E-5</c:v>
                      </c:pt>
                      <c:pt idx="11045">
                        <c:v>-1.2338256835937501E-5</c:v>
                      </c:pt>
                      <c:pt idx="11046">
                        <c:v>-1.2283325195312501E-5</c:v>
                      </c:pt>
                      <c:pt idx="11047">
                        <c:v>-1.2252807617187501E-5</c:v>
                      </c:pt>
                      <c:pt idx="11048">
                        <c:v>-1.2283325195312501E-5</c:v>
                      </c:pt>
                      <c:pt idx="11049">
                        <c:v>-1.2310791015625001E-5</c:v>
                      </c:pt>
                      <c:pt idx="11050">
                        <c:v>-1.2265014648437501E-5</c:v>
                      </c:pt>
                      <c:pt idx="11051">
                        <c:v>-1.2219238281250001E-5</c:v>
                      </c:pt>
                      <c:pt idx="11052">
                        <c:v>-1.2216186523437501E-5</c:v>
                      </c:pt>
                      <c:pt idx="11053">
                        <c:v>-1.2252807617187501E-5</c:v>
                      </c:pt>
                      <c:pt idx="11054">
                        <c:v>-1.2249755859375001E-5</c:v>
                      </c:pt>
                      <c:pt idx="11055">
                        <c:v>-1.2203979492187501E-5</c:v>
                      </c:pt>
                      <c:pt idx="11056">
                        <c:v>-1.2170410156250001E-5</c:v>
                      </c:pt>
                      <c:pt idx="11057">
                        <c:v>-1.219482421875E-5</c:v>
                      </c:pt>
                      <c:pt idx="11058">
                        <c:v>-1.2222290039062501E-5</c:v>
                      </c:pt>
                      <c:pt idx="11059">
                        <c:v>-1.2225341796875E-5</c:v>
                      </c:pt>
                      <c:pt idx="11060">
                        <c:v>-1.2142944335937501E-5</c:v>
                      </c:pt>
                      <c:pt idx="11061">
                        <c:v>-1.2139892578125001E-5</c:v>
                      </c:pt>
                      <c:pt idx="11062">
                        <c:v>-1.2182617187500002E-5</c:v>
                      </c:pt>
                      <c:pt idx="11063">
                        <c:v>-1.21795654296875E-5</c:v>
                      </c:pt>
                      <c:pt idx="11064">
                        <c:v>-1.21337890625E-5</c:v>
                      </c:pt>
                      <c:pt idx="11065">
                        <c:v>-1.2078857421875001E-5</c:v>
                      </c:pt>
                      <c:pt idx="11066">
                        <c:v>-1.2109375000000001E-5</c:v>
                      </c:pt>
                      <c:pt idx="11067">
                        <c:v>-1.2142944335937501E-5</c:v>
                      </c:pt>
                      <c:pt idx="11068">
                        <c:v>-1.2112426757812501E-5</c:v>
                      </c:pt>
                      <c:pt idx="11069">
                        <c:v>-1.2045288085937502E-5</c:v>
                      </c:pt>
                      <c:pt idx="11070">
                        <c:v>-1.2033081054687501E-5</c:v>
                      </c:pt>
                      <c:pt idx="11071">
                        <c:v>-1.207275390625E-5</c:v>
                      </c:pt>
                      <c:pt idx="11072">
                        <c:v>-1.2094116210937501E-5</c:v>
                      </c:pt>
                      <c:pt idx="11073">
                        <c:v>-1.2033081054687501E-5</c:v>
                      </c:pt>
                      <c:pt idx="11074">
                        <c:v>-1.1987304687500001E-5</c:v>
                      </c:pt>
                      <c:pt idx="11075">
                        <c:v>-1.1999511718750002E-5</c:v>
                      </c:pt>
                      <c:pt idx="11076">
                        <c:v>-1.2039184570312501E-5</c:v>
                      </c:pt>
                      <c:pt idx="11077">
                        <c:v>-1.2014770507812502E-5</c:v>
                      </c:pt>
                      <c:pt idx="11078">
                        <c:v>-1.1959838867187501E-5</c:v>
                      </c:pt>
                      <c:pt idx="11079">
                        <c:v>-1.1944580078125001E-5</c:v>
                      </c:pt>
                      <c:pt idx="11080">
                        <c:v>-1.19781494140625E-5</c:v>
                      </c:pt>
                      <c:pt idx="11081">
                        <c:v>-1.1990356445312501E-5</c:v>
                      </c:pt>
                      <c:pt idx="11082">
                        <c:v>-1.1938476562500001E-5</c:v>
                      </c:pt>
                      <c:pt idx="11083">
                        <c:v>-1.1883544921875001E-5</c:v>
                      </c:pt>
                      <c:pt idx="11084">
                        <c:v>-1.1904907226562502E-5</c:v>
                      </c:pt>
                      <c:pt idx="11085">
                        <c:v>-1.1938476562500001E-5</c:v>
                      </c:pt>
                      <c:pt idx="11086">
                        <c:v>-1.1926269531250001E-5</c:v>
                      </c:pt>
                      <c:pt idx="11087">
                        <c:v>-1.1871337890625E-5</c:v>
                      </c:pt>
                      <c:pt idx="11088">
                        <c:v>-1.1843872070312502E-5</c:v>
                      </c:pt>
                      <c:pt idx="11089">
                        <c:v>-1.1874389648437502E-5</c:v>
                      </c:pt>
                      <c:pt idx="11090">
                        <c:v>-1.1895751953125001E-5</c:v>
                      </c:pt>
                      <c:pt idx="11091">
                        <c:v>-1.1843872070312502E-5</c:v>
                      </c:pt>
                      <c:pt idx="11092">
                        <c:v>-1.1791992187500001E-5</c:v>
                      </c:pt>
                      <c:pt idx="11093">
                        <c:v>-1.1807250976562501E-5</c:v>
                      </c:pt>
                      <c:pt idx="11094">
                        <c:v>-1.1853027343750001E-5</c:v>
                      </c:pt>
                      <c:pt idx="11095">
                        <c:v>-1.18255615234375E-5</c:v>
                      </c:pt>
                      <c:pt idx="11096">
                        <c:v>-1.1767578125000002E-5</c:v>
                      </c:pt>
                      <c:pt idx="11097">
                        <c:v>-1.1749267578125E-5</c:v>
                      </c:pt>
                      <c:pt idx="11098">
                        <c:v>-1.1785888671875001E-5</c:v>
                      </c:pt>
                      <c:pt idx="11099">
                        <c:v>-1.1801147460937501E-5</c:v>
                      </c:pt>
                      <c:pt idx="11100">
                        <c:v>-1.1758422851562501E-5</c:v>
                      </c:pt>
                      <c:pt idx="11101">
                        <c:v>-1.1715698242187501E-5</c:v>
                      </c:pt>
                      <c:pt idx="11102">
                        <c:v>-1.1727905273437501E-5</c:v>
                      </c:pt>
                      <c:pt idx="11103">
                        <c:v>-1.1752319335937502E-5</c:v>
                      </c:pt>
                      <c:pt idx="11104">
                        <c:v>-1.1749267578125E-5</c:v>
                      </c:pt>
                      <c:pt idx="11105">
                        <c:v>-1.1688232421875E-5</c:v>
                      </c:pt>
                      <c:pt idx="11106">
                        <c:v>-1.1669921875000001E-5</c:v>
                      </c:pt>
                      <c:pt idx="11107">
                        <c:v>-1.1700439453125001E-5</c:v>
                      </c:pt>
                      <c:pt idx="11108">
                        <c:v>-1.1724853515625001E-5</c:v>
                      </c:pt>
                      <c:pt idx="11109">
                        <c:v>-1.1682128906250001E-5</c:v>
                      </c:pt>
                      <c:pt idx="11110">
                        <c:v>-1.16241455078125E-5</c:v>
                      </c:pt>
                      <c:pt idx="11111">
                        <c:v>-1.16241455078125E-5</c:v>
                      </c:pt>
                      <c:pt idx="11112">
                        <c:v>-1.1685180664062501E-5</c:v>
                      </c:pt>
                      <c:pt idx="11113">
                        <c:v>-1.165771484375E-5</c:v>
                      </c:pt>
                      <c:pt idx="11114">
                        <c:v>-1.15966796875E-5</c:v>
                      </c:pt>
                      <c:pt idx="11115">
                        <c:v>-1.1575317382812501E-5</c:v>
                      </c:pt>
                      <c:pt idx="11116">
                        <c:v>-1.1614990234375002E-5</c:v>
                      </c:pt>
                      <c:pt idx="11117">
                        <c:v>-1.16241455078125E-5</c:v>
                      </c:pt>
                      <c:pt idx="11118">
                        <c:v>-1.1590576171875001E-5</c:v>
                      </c:pt>
                      <c:pt idx="11119">
                        <c:v>-1.1529541015625001E-5</c:v>
                      </c:pt>
                      <c:pt idx="11120">
                        <c:v>-1.15325927734375E-5</c:v>
                      </c:pt>
                      <c:pt idx="11121">
                        <c:v>-1.1572265625000001E-5</c:v>
                      </c:pt>
                      <c:pt idx="11122">
                        <c:v>-1.1572265625000001E-5</c:v>
                      </c:pt>
                      <c:pt idx="11123">
                        <c:v>-1.1517333984375E-5</c:v>
                      </c:pt>
                      <c:pt idx="11124">
                        <c:v>-1.1483764648437501E-5</c:v>
                      </c:pt>
                      <c:pt idx="11125">
                        <c:v>-1.1511230468750001E-5</c:v>
                      </c:pt>
                      <c:pt idx="11126">
                        <c:v>-1.15478515625E-5</c:v>
                      </c:pt>
                      <c:pt idx="11127">
                        <c:v>-1.1511230468750001E-5</c:v>
                      </c:pt>
                      <c:pt idx="11128">
                        <c:v>-1.1450195312500001E-5</c:v>
                      </c:pt>
                      <c:pt idx="11129">
                        <c:v>-1.1444091796875002E-5</c:v>
                      </c:pt>
                      <c:pt idx="11130">
                        <c:v>-1.148681640625E-5</c:v>
                      </c:pt>
                      <c:pt idx="11131">
                        <c:v>-1.1483764648437501E-5</c:v>
                      </c:pt>
                      <c:pt idx="11132">
                        <c:v>-1.1428833007812502E-5</c:v>
                      </c:pt>
                      <c:pt idx="11133">
                        <c:v>-1.1404418945312501E-5</c:v>
                      </c:pt>
                      <c:pt idx="11134">
                        <c:v>-1.1431884765625001E-5</c:v>
                      </c:pt>
                      <c:pt idx="11135">
                        <c:v>-1.1459350585937502E-5</c:v>
                      </c:pt>
                      <c:pt idx="11136">
                        <c:v>-1.1422729492187501E-5</c:v>
                      </c:pt>
                      <c:pt idx="11137">
                        <c:v>-1.1367797851562502E-5</c:v>
                      </c:pt>
                      <c:pt idx="11138">
                        <c:v>-1.1361694335937501E-5</c:v>
                      </c:pt>
                      <c:pt idx="11139">
                        <c:v>-1.1407470703125001E-5</c:v>
                      </c:pt>
                      <c:pt idx="11140">
                        <c:v>-1.1404418945312501E-5</c:v>
                      </c:pt>
                      <c:pt idx="11141">
                        <c:v>-1.1358642578125001E-5</c:v>
                      </c:pt>
                      <c:pt idx="11142">
                        <c:v>-1.1322021484375002E-5</c:v>
                      </c:pt>
                      <c:pt idx="11143">
                        <c:v>-1.1343383789062501E-5</c:v>
                      </c:pt>
                      <c:pt idx="11144">
                        <c:v>-1.1376953125000001E-5</c:v>
                      </c:pt>
                      <c:pt idx="11145">
                        <c:v>-1.1346435546875001E-5</c:v>
                      </c:pt>
                      <c:pt idx="11146">
                        <c:v>-1.1291503906250002E-5</c:v>
                      </c:pt>
                      <c:pt idx="11147">
                        <c:v>-1.1279296875000001E-5</c:v>
                      </c:pt>
                      <c:pt idx="11148">
                        <c:v>-1.1328125000000001E-5</c:v>
                      </c:pt>
                      <c:pt idx="11149">
                        <c:v>-1.1331176757812501E-5</c:v>
                      </c:pt>
                      <c:pt idx="11150">
                        <c:v>-1.1267089843750001E-5</c:v>
                      </c:pt>
                      <c:pt idx="11151">
                        <c:v>-1.1230468750000002E-5</c:v>
                      </c:pt>
                      <c:pt idx="11152">
                        <c:v>-1.1245727539062502E-5</c:v>
                      </c:pt>
                      <c:pt idx="11153">
                        <c:v>-1.1291503906250002E-5</c:v>
                      </c:pt>
                      <c:pt idx="11154">
                        <c:v>-1.1267089843750001E-5</c:v>
                      </c:pt>
                      <c:pt idx="11155">
                        <c:v>-1.12091064453125E-5</c:v>
                      </c:pt>
                      <c:pt idx="11156">
                        <c:v>-1.1206054687500001E-5</c:v>
                      </c:pt>
                      <c:pt idx="11157">
                        <c:v>-1.1245727539062502E-5</c:v>
                      </c:pt>
                      <c:pt idx="11158">
                        <c:v>-1.1245727539062502E-5</c:v>
                      </c:pt>
                      <c:pt idx="11159">
                        <c:v>-1.11968994140625E-5</c:v>
                      </c:pt>
                      <c:pt idx="11160">
                        <c:v>-1.1151123046875E-5</c:v>
                      </c:pt>
                      <c:pt idx="11161">
                        <c:v>-1.11663818359375E-5</c:v>
                      </c:pt>
                      <c:pt idx="11162">
                        <c:v>-1.1203002929687501E-5</c:v>
                      </c:pt>
                      <c:pt idx="11163">
                        <c:v>-1.1184692382812501E-5</c:v>
                      </c:pt>
                      <c:pt idx="11164">
                        <c:v>-1.11358642578125E-5</c:v>
                      </c:pt>
                      <c:pt idx="11165">
                        <c:v>-1.11175537109375E-5</c:v>
                      </c:pt>
                      <c:pt idx="11166">
                        <c:v>-1.1181640625E-5</c:v>
                      </c:pt>
                      <c:pt idx="11167">
                        <c:v>-1.11663818359375E-5</c:v>
                      </c:pt>
                      <c:pt idx="11168">
                        <c:v>-1.1129760742187501E-5</c:v>
                      </c:pt>
                      <c:pt idx="11169">
                        <c:v>-1.1083984375000001E-5</c:v>
                      </c:pt>
                      <c:pt idx="11170">
                        <c:v>-1.1090087890625002E-5</c:v>
                      </c:pt>
                      <c:pt idx="11171">
                        <c:v>-1.1138916015625001E-5</c:v>
                      </c:pt>
                      <c:pt idx="11172">
                        <c:v>-1.11175537109375E-5</c:v>
                      </c:pt>
                      <c:pt idx="11173">
                        <c:v>-1.10565185546875E-5</c:v>
                      </c:pt>
                      <c:pt idx="11174">
                        <c:v>-1.1032104492187501E-5</c:v>
                      </c:pt>
                      <c:pt idx="11175">
                        <c:v>-1.10870361328125E-5</c:v>
                      </c:pt>
                      <c:pt idx="11176">
                        <c:v>-1.1102294921875E-5</c:v>
                      </c:pt>
                      <c:pt idx="11177">
                        <c:v>-1.1053466796875001E-5</c:v>
                      </c:pt>
                      <c:pt idx="11178">
                        <c:v>-1.1001586914062501E-5</c:v>
                      </c:pt>
                      <c:pt idx="11179">
                        <c:v>-1.1022949218750001E-5</c:v>
                      </c:pt>
                      <c:pt idx="11180">
                        <c:v>-1.1074829101562502E-5</c:v>
                      </c:pt>
                      <c:pt idx="11181">
                        <c:v>-1.1053466796875001E-5</c:v>
                      </c:pt>
                      <c:pt idx="11182">
                        <c:v>-1.09954833984375E-5</c:v>
                      </c:pt>
                      <c:pt idx="11183">
                        <c:v>-1.0968017578125002E-5</c:v>
                      </c:pt>
                      <c:pt idx="11184">
                        <c:v>-1.1022949218750001E-5</c:v>
                      </c:pt>
                      <c:pt idx="11185">
                        <c:v>-1.1047363281250001E-5</c:v>
                      </c:pt>
                      <c:pt idx="11186">
                        <c:v>-1.1004638671875001E-5</c:v>
                      </c:pt>
                      <c:pt idx="11187">
                        <c:v>-1.0946655273437501E-5</c:v>
                      </c:pt>
                      <c:pt idx="11188">
                        <c:v>-1.0961914062500001E-5</c:v>
                      </c:pt>
                      <c:pt idx="11189">
                        <c:v>-1.10107421875E-5</c:v>
                      </c:pt>
                      <c:pt idx="11190">
                        <c:v>-1.0998535156250002E-5</c:v>
                      </c:pt>
                      <c:pt idx="11191">
                        <c:v>-1.0955810546875001E-5</c:v>
                      </c:pt>
                      <c:pt idx="11192">
                        <c:v>-1.09344482421875E-5</c:v>
                      </c:pt>
                      <c:pt idx="11193">
                        <c:v>-1.0968017578125002E-5</c:v>
                      </c:pt>
                      <c:pt idx="11194">
                        <c:v>-1.0992431640625001E-5</c:v>
                      </c:pt>
                      <c:pt idx="11195">
                        <c:v>-1.0961914062500001E-5</c:v>
                      </c:pt>
                      <c:pt idx="11196">
                        <c:v>-1.0925292968750001E-5</c:v>
                      </c:pt>
                      <c:pt idx="11197">
                        <c:v>-1.0943603515625001E-5</c:v>
                      </c:pt>
                      <c:pt idx="11198">
                        <c:v>-1.0983276367187502E-5</c:v>
                      </c:pt>
                      <c:pt idx="11199">
                        <c:v>-1.0980224609375E-5</c:v>
                      </c:pt>
                      <c:pt idx="11200">
                        <c:v>-1.0937500000000002E-5</c:v>
                      </c:pt>
                      <c:pt idx="11201">
                        <c:v>-1.0925292968750001E-5</c:v>
                      </c:pt>
                      <c:pt idx="11202">
                        <c:v>-1.0952758789062502E-5</c:v>
                      </c:pt>
                      <c:pt idx="11203">
                        <c:v>-1.0977172851562501E-5</c:v>
                      </c:pt>
                      <c:pt idx="11204">
                        <c:v>-1.0952758789062502E-5</c:v>
                      </c:pt>
                      <c:pt idx="11205">
                        <c:v>-1.0919189453125E-5</c:v>
                      </c:pt>
                      <c:pt idx="11206">
                        <c:v>-1.0928344726562501E-5</c:v>
                      </c:pt>
                      <c:pt idx="11207">
                        <c:v>-1.0968017578125002E-5</c:v>
                      </c:pt>
                      <c:pt idx="11208">
                        <c:v>-1.0971069335937501E-5</c:v>
                      </c:pt>
                      <c:pt idx="11209">
                        <c:v>-1.0931396484375001E-5</c:v>
                      </c:pt>
                      <c:pt idx="11210">
                        <c:v>-1.0925292968750001E-5</c:v>
                      </c:pt>
                      <c:pt idx="11211">
                        <c:v>-1.0955810546875001E-5</c:v>
                      </c:pt>
                      <c:pt idx="11212">
                        <c:v>-1.0986328125000001E-5</c:v>
                      </c:pt>
                      <c:pt idx="11213">
                        <c:v>-1.0968017578125002E-5</c:v>
                      </c:pt>
                      <c:pt idx="11214">
                        <c:v>-1.09344482421875E-5</c:v>
                      </c:pt>
                      <c:pt idx="11215">
                        <c:v>-1.0943603515625001E-5</c:v>
                      </c:pt>
                      <c:pt idx="11216">
                        <c:v>-1.0989379882812501E-5</c:v>
                      </c:pt>
                      <c:pt idx="11217">
                        <c:v>-1.09954833984375E-5</c:v>
                      </c:pt>
                      <c:pt idx="11218">
                        <c:v>-1.0958862304687501E-5</c:v>
                      </c:pt>
                      <c:pt idx="11219">
                        <c:v>-1.0940551757812501E-5</c:v>
                      </c:pt>
                      <c:pt idx="11220">
                        <c:v>-1.0971069335937501E-5</c:v>
                      </c:pt>
                      <c:pt idx="11221">
                        <c:v>-1.1022949218750001E-5</c:v>
                      </c:pt>
                      <c:pt idx="11222">
                        <c:v>-1.1001586914062501E-5</c:v>
                      </c:pt>
                      <c:pt idx="11223">
                        <c:v>-1.0955810546875001E-5</c:v>
                      </c:pt>
                      <c:pt idx="11224">
                        <c:v>-1.0958862304687501E-5</c:v>
                      </c:pt>
                      <c:pt idx="11225">
                        <c:v>-1.10107421875E-5</c:v>
                      </c:pt>
                      <c:pt idx="11226">
                        <c:v>-1.1032104492187501E-5</c:v>
                      </c:pt>
                      <c:pt idx="11227">
                        <c:v>-1.0980224609375E-5</c:v>
                      </c:pt>
                      <c:pt idx="11228">
                        <c:v>-1.0961914062500001E-5</c:v>
                      </c:pt>
                      <c:pt idx="11229">
                        <c:v>-1.0998535156250002E-5</c:v>
                      </c:pt>
                      <c:pt idx="11230">
                        <c:v>-1.1062622070312501E-5</c:v>
                      </c:pt>
                      <c:pt idx="11231">
                        <c:v>-1.1038208007812501E-5</c:v>
                      </c:pt>
                      <c:pt idx="11232">
                        <c:v>-1.0986328125000001E-5</c:v>
                      </c:pt>
                      <c:pt idx="11233">
                        <c:v>-1.0992431640625001E-5</c:v>
                      </c:pt>
                      <c:pt idx="11234">
                        <c:v>-1.1053466796875001E-5</c:v>
                      </c:pt>
                      <c:pt idx="11235">
                        <c:v>-1.1068725585937501E-5</c:v>
                      </c:pt>
                      <c:pt idx="11236">
                        <c:v>-1.1032104492187501E-5</c:v>
                      </c:pt>
                      <c:pt idx="11237">
                        <c:v>-1.1019897460937501E-5</c:v>
                      </c:pt>
                      <c:pt idx="11238">
                        <c:v>-1.1044311523437502E-5</c:v>
                      </c:pt>
                      <c:pt idx="11239">
                        <c:v>-1.1090087890625002E-5</c:v>
                      </c:pt>
                      <c:pt idx="11240">
                        <c:v>-1.1077880859375001E-5</c:v>
                      </c:pt>
                      <c:pt idx="11241">
                        <c:v>-1.1029052734375002E-5</c:v>
                      </c:pt>
                      <c:pt idx="11242">
                        <c:v>-1.1035156250000001E-5</c:v>
                      </c:pt>
                      <c:pt idx="11243">
                        <c:v>-1.1093139648437501E-5</c:v>
                      </c:pt>
                      <c:pt idx="11244">
                        <c:v>-1.1123657226562501E-5</c:v>
                      </c:pt>
                      <c:pt idx="11245">
                        <c:v>-1.1080932617187501E-5</c:v>
                      </c:pt>
                      <c:pt idx="11246">
                        <c:v>-1.1044311523437502E-5</c:v>
                      </c:pt>
                      <c:pt idx="11247">
                        <c:v>-1.1074829101562502E-5</c:v>
                      </c:pt>
                      <c:pt idx="11248">
                        <c:v>-1.11328125E-5</c:v>
                      </c:pt>
                      <c:pt idx="11249">
                        <c:v>-1.1120605468750002E-5</c:v>
                      </c:pt>
                      <c:pt idx="11250">
                        <c:v>-1.1077880859375001E-5</c:v>
                      </c:pt>
                      <c:pt idx="11251">
                        <c:v>-1.1077880859375001E-5</c:v>
                      </c:pt>
                      <c:pt idx="11252">
                        <c:v>-1.11358642578125E-5</c:v>
                      </c:pt>
                      <c:pt idx="11253">
                        <c:v>-1.1160278320312501E-5</c:v>
                      </c:pt>
                      <c:pt idx="11254">
                        <c:v>-1.1120605468750002E-5</c:v>
                      </c:pt>
                      <c:pt idx="11255">
                        <c:v>-1.1096191406250001E-5</c:v>
                      </c:pt>
                      <c:pt idx="11256">
                        <c:v>-1.11358642578125E-5</c:v>
                      </c:pt>
                      <c:pt idx="11257">
                        <c:v>-1.1190795898437501E-5</c:v>
                      </c:pt>
                      <c:pt idx="11258">
                        <c:v>-1.1190795898437501E-5</c:v>
                      </c:pt>
                      <c:pt idx="11259">
                        <c:v>-1.1154174804687501E-5</c:v>
                      </c:pt>
                      <c:pt idx="11260">
                        <c:v>-1.1145019531250001E-5</c:v>
                      </c:pt>
                      <c:pt idx="11261">
                        <c:v>-1.1206054687500001E-5</c:v>
                      </c:pt>
                      <c:pt idx="11262">
                        <c:v>-1.124267578125E-5</c:v>
                      </c:pt>
                      <c:pt idx="11263">
                        <c:v>-1.1215209960937501E-5</c:v>
                      </c:pt>
                      <c:pt idx="11264">
                        <c:v>-1.11785888671875E-5</c:v>
                      </c:pt>
                      <c:pt idx="11265">
                        <c:v>-1.12274169921875E-5</c:v>
                      </c:pt>
                      <c:pt idx="11266">
                        <c:v>-1.1291503906250002E-5</c:v>
                      </c:pt>
                      <c:pt idx="11267">
                        <c:v>-1.1300659179687501E-5</c:v>
                      </c:pt>
                      <c:pt idx="11268">
                        <c:v>-1.12579345703125E-5</c:v>
                      </c:pt>
                      <c:pt idx="11269">
                        <c:v>-1.1260986328125002E-5</c:v>
                      </c:pt>
                      <c:pt idx="11270">
                        <c:v>-1.1322021484375002E-5</c:v>
                      </c:pt>
                      <c:pt idx="11271">
                        <c:v>-1.1361694335937501E-5</c:v>
                      </c:pt>
                      <c:pt idx="11272">
                        <c:v>-1.1343383789062501E-5</c:v>
                      </c:pt>
                      <c:pt idx="11273">
                        <c:v>-1.1325073242187501E-5</c:v>
                      </c:pt>
                      <c:pt idx="11274">
                        <c:v>-1.1370849609375001E-5</c:v>
                      </c:pt>
                      <c:pt idx="11275">
                        <c:v>-1.14410400390625E-5</c:v>
                      </c:pt>
                      <c:pt idx="11276">
                        <c:v>-1.1453247070312501E-5</c:v>
                      </c:pt>
                      <c:pt idx="11277">
                        <c:v>-1.1422729492187501E-5</c:v>
                      </c:pt>
                      <c:pt idx="11278">
                        <c:v>-1.1444091796875002E-5</c:v>
                      </c:pt>
                      <c:pt idx="11279">
                        <c:v>-1.1517333984375E-5</c:v>
                      </c:pt>
                      <c:pt idx="11280">
                        <c:v>-1.1569213867187501E-5</c:v>
                      </c:pt>
                      <c:pt idx="11281">
                        <c:v>-1.1569213867187501E-5</c:v>
                      </c:pt>
                      <c:pt idx="11282">
                        <c:v>-1.1541748046875001E-5</c:v>
                      </c:pt>
                      <c:pt idx="11283">
                        <c:v>-1.15936279296875E-5</c:v>
                      </c:pt>
                      <c:pt idx="11284">
                        <c:v>-1.1685180664062501E-5</c:v>
                      </c:pt>
                      <c:pt idx="11285">
                        <c:v>-1.17340087890625E-5</c:v>
                      </c:pt>
                      <c:pt idx="11286">
                        <c:v>-1.1688232421875E-5</c:v>
                      </c:pt>
                      <c:pt idx="11287">
                        <c:v>-1.1712646484375001E-5</c:v>
                      </c:pt>
                      <c:pt idx="11288">
                        <c:v>-1.1782836914062502E-5</c:v>
                      </c:pt>
                      <c:pt idx="11289">
                        <c:v>-1.1859130859375002E-5</c:v>
                      </c:pt>
                      <c:pt idx="11290">
                        <c:v>-1.1877441406250001E-5</c:v>
                      </c:pt>
                      <c:pt idx="11291">
                        <c:v>-1.1877441406250001E-5</c:v>
                      </c:pt>
                      <c:pt idx="11292">
                        <c:v>-1.1920166015625002E-5</c:v>
                      </c:pt>
                      <c:pt idx="11293">
                        <c:v>-1.2030029296875002E-5</c:v>
                      </c:pt>
                      <c:pt idx="11294">
                        <c:v>-1.2078857421875001E-5</c:v>
                      </c:pt>
                      <c:pt idx="11295">
                        <c:v>-1.20880126953125E-5</c:v>
                      </c:pt>
                      <c:pt idx="11296">
                        <c:v>-1.2115478515625001E-5</c:v>
                      </c:pt>
                      <c:pt idx="11297">
                        <c:v>-1.2216186523437501E-5</c:v>
                      </c:pt>
                      <c:pt idx="11298">
                        <c:v>-1.2307739257812501E-5</c:v>
                      </c:pt>
                      <c:pt idx="11299">
                        <c:v>-1.2326049804687501E-5</c:v>
                      </c:pt>
                      <c:pt idx="11300">
                        <c:v>-1.2326049804687501E-5</c:v>
                      </c:pt>
                      <c:pt idx="11301">
                        <c:v>-1.2402343750000001E-5</c:v>
                      </c:pt>
                      <c:pt idx="11302">
                        <c:v>-1.2524414062500001E-5</c:v>
                      </c:pt>
                      <c:pt idx="11303">
                        <c:v>-1.2597656250000002E-5</c:v>
                      </c:pt>
                      <c:pt idx="11304">
                        <c:v>-1.2612915039062502E-5</c:v>
                      </c:pt>
                      <c:pt idx="11305">
                        <c:v>-1.2646484375000001E-5</c:v>
                      </c:pt>
                      <c:pt idx="11306">
                        <c:v>-1.2777709960937501E-5</c:v>
                      </c:pt>
                      <c:pt idx="11307">
                        <c:v>-1.2890625000000002E-5</c:v>
                      </c:pt>
                      <c:pt idx="11308">
                        <c:v>-1.2939453125000001E-5</c:v>
                      </c:pt>
                      <c:pt idx="11309">
                        <c:v>-1.2966918945312502E-5</c:v>
                      </c:pt>
                      <c:pt idx="11310">
                        <c:v>-1.3058471679687502E-5</c:v>
                      </c:pt>
                      <c:pt idx="11311">
                        <c:v>-1.3189697265625001E-5</c:v>
                      </c:pt>
                      <c:pt idx="11312">
                        <c:v>-1.3278198242187501E-5</c:v>
                      </c:pt>
                      <c:pt idx="11313">
                        <c:v>-1.3311767578125001E-5</c:v>
                      </c:pt>
                      <c:pt idx="11314">
                        <c:v>-1.3369750976562501E-5</c:v>
                      </c:pt>
                      <c:pt idx="11315">
                        <c:v>-1.3473510742187502E-5</c:v>
                      </c:pt>
                      <c:pt idx="11316">
                        <c:v>-1.3629150390625002E-5</c:v>
                      </c:pt>
                      <c:pt idx="11317">
                        <c:v>-1.3693237304687501E-5</c:v>
                      </c:pt>
                      <c:pt idx="11318">
                        <c:v>-1.3705444335937502E-5</c:v>
                      </c:pt>
                      <c:pt idx="11319">
                        <c:v>-1.38397216796875E-5</c:v>
                      </c:pt>
                      <c:pt idx="11320">
                        <c:v>-1.3986206054687501E-5</c:v>
                      </c:pt>
                      <c:pt idx="11321">
                        <c:v>-1.4083862304687501E-5</c:v>
                      </c:pt>
                      <c:pt idx="11322">
                        <c:v>-1.41326904296875E-5</c:v>
                      </c:pt>
                      <c:pt idx="11323">
                        <c:v>-1.4233398437500001E-5</c:v>
                      </c:pt>
                      <c:pt idx="11324">
                        <c:v>-1.4343261718750001E-5</c:v>
                      </c:pt>
                      <c:pt idx="11325">
                        <c:v>-1.4520263671875002E-5</c:v>
                      </c:pt>
                      <c:pt idx="11326">
                        <c:v>-1.4605712890625001E-5</c:v>
                      </c:pt>
                      <c:pt idx="11327">
                        <c:v>-1.46697998046875E-5</c:v>
                      </c:pt>
                      <c:pt idx="11328">
                        <c:v>-1.4794921875000002E-5</c:v>
                      </c:pt>
                      <c:pt idx="11329">
                        <c:v>-1.49322509765625E-5</c:v>
                      </c:pt>
                      <c:pt idx="11330">
                        <c:v>-1.5066528320312501E-5</c:v>
                      </c:pt>
                      <c:pt idx="11331">
                        <c:v>-1.5136718750000002E-5</c:v>
                      </c:pt>
                      <c:pt idx="11332">
                        <c:v>-1.5246582031250001E-5</c:v>
                      </c:pt>
                      <c:pt idx="11333">
                        <c:v>-1.5362548828125002E-5</c:v>
                      </c:pt>
                      <c:pt idx="11334">
                        <c:v>-1.5551757812500002E-5</c:v>
                      </c:pt>
                      <c:pt idx="11335">
                        <c:v>-1.5637207031250002E-5</c:v>
                      </c:pt>
                      <c:pt idx="11336">
                        <c:v>-1.568603515625E-5</c:v>
                      </c:pt>
                      <c:pt idx="11337">
                        <c:v>-1.58111572265625E-5</c:v>
                      </c:pt>
                      <c:pt idx="11338">
                        <c:v>-1.5988159179687501E-5</c:v>
                      </c:pt>
                      <c:pt idx="11339">
                        <c:v>-1.6174316406250001E-5</c:v>
                      </c:pt>
                      <c:pt idx="11340">
                        <c:v>-1.6220092773437503E-5</c:v>
                      </c:pt>
                      <c:pt idx="11341">
                        <c:v>-1.6317749023437502E-5</c:v>
                      </c:pt>
                      <c:pt idx="11342">
                        <c:v>-1.6452026367187501E-5</c:v>
                      </c:pt>
                      <c:pt idx="11343">
                        <c:v>-1.6616821289062503E-5</c:v>
                      </c:pt>
                      <c:pt idx="11344">
                        <c:v>-1.6696166992187501E-5</c:v>
                      </c:pt>
                      <c:pt idx="11345">
                        <c:v>-1.6790771484375001E-5</c:v>
                      </c:pt>
                      <c:pt idx="11346">
                        <c:v>-1.6912841796875001E-5</c:v>
                      </c:pt>
                      <c:pt idx="11347">
                        <c:v>-1.7095947265625001E-5</c:v>
                      </c:pt>
                      <c:pt idx="11348">
                        <c:v>-1.7233276367187503E-5</c:v>
                      </c:pt>
                      <c:pt idx="11349">
                        <c:v>-1.7340087890625001E-5</c:v>
                      </c:pt>
                      <c:pt idx="11350">
                        <c:v>-1.7422485351562502E-5</c:v>
                      </c:pt>
                      <c:pt idx="11351">
                        <c:v>-1.7584228515625001E-5</c:v>
                      </c:pt>
                      <c:pt idx="11352">
                        <c:v>-1.7767333984375002E-5</c:v>
                      </c:pt>
                      <c:pt idx="11353">
                        <c:v>-1.7886352539062502E-5</c:v>
                      </c:pt>
                      <c:pt idx="11354">
                        <c:v>-1.7977905273437502E-5</c:v>
                      </c:pt>
                      <c:pt idx="11355">
                        <c:v>-1.8121337890625E-5</c:v>
                      </c:pt>
                      <c:pt idx="11356">
                        <c:v>-1.8304443359375E-5</c:v>
                      </c:pt>
                      <c:pt idx="11357">
                        <c:v>-1.8487548828125E-5</c:v>
                      </c:pt>
                      <c:pt idx="11358">
                        <c:v>-1.8591308593750002E-5</c:v>
                      </c:pt>
                      <c:pt idx="11359">
                        <c:v>-1.8664550781250001E-5</c:v>
                      </c:pt>
                      <c:pt idx="11360">
                        <c:v>-1.88232421875E-5</c:v>
                      </c:pt>
                      <c:pt idx="11361">
                        <c:v>-1.9003295898437501E-5</c:v>
                      </c:pt>
                      <c:pt idx="11362">
                        <c:v>-1.9125366210937501E-5</c:v>
                      </c:pt>
                      <c:pt idx="11363">
                        <c:v>-1.9216918945312501E-5</c:v>
                      </c:pt>
                      <c:pt idx="11364">
                        <c:v>-1.9354248046875003E-5</c:v>
                      </c:pt>
                      <c:pt idx="11365">
                        <c:v>-1.9537353515625003E-5</c:v>
                      </c:pt>
                      <c:pt idx="11366">
                        <c:v>-1.97174072265625E-5</c:v>
                      </c:pt>
                      <c:pt idx="11367">
                        <c:v>-1.9763183593750002E-5</c:v>
                      </c:pt>
                      <c:pt idx="11368">
                        <c:v>-1.9873046875E-5</c:v>
                      </c:pt>
                      <c:pt idx="11369">
                        <c:v>-2.0062255859375003E-5</c:v>
                      </c:pt>
                      <c:pt idx="11370">
                        <c:v>-2.0281982421875002E-5</c:v>
                      </c:pt>
                      <c:pt idx="11371">
                        <c:v>-2.0355224609375001E-5</c:v>
                      </c:pt>
                      <c:pt idx="11372">
                        <c:v>-2.0477294921875001E-5</c:v>
                      </c:pt>
                      <c:pt idx="11373">
                        <c:v>-2.0635986328125001E-5</c:v>
                      </c:pt>
                      <c:pt idx="11374">
                        <c:v>-2.0819091796875001E-5</c:v>
                      </c:pt>
                      <c:pt idx="11375">
                        <c:v>-2.10113525390625E-5</c:v>
                      </c:pt>
                      <c:pt idx="11376">
                        <c:v>-2.1084594726562502E-5</c:v>
                      </c:pt>
                      <c:pt idx="11377">
                        <c:v>-2.1209716796875002E-5</c:v>
                      </c:pt>
                      <c:pt idx="11378">
                        <c:v>-2.1356201171875003E-5</c:v>
                      </c:pt>
                      <c:pt idx="11379">
                        <c:v>-2.1545410156250002E-5</c:v>
                      </c:pt>
                      <c:pt idx="11380">
                        <c:v>-2.1719360351562503E-5</c:v>
                      </c:pt>
                      <c:pt idx="11381">
                        <c:v>-2.1792602539062502E-5</c:v>
                      </c:pt>
                      <c:pt idx="11382">
                        <c:v>-2.1942138671875003E-5</c:v>
                      </c:pt>
                      <c:pt idx="11383">
                        <c:v>-2.2079467773437501E-5</c:v>
                      </c:pt>
                      <c:pt idx="11384">
                        <c:v>-2.2277832031250003E-5</c:v>
                      </c:pt>
                      <c:pt idx="11385">
                        <c:v>-2.2436523437500002E-5</c:v>
                      </c:pt>
                      <c:pt idx="11386">
                        <c:v>-2.2500610351562502E-5</c:v>
                      </c:pt>
                      <c:pt idx="11387">
                        <c:v>-2.2677612304687503E-5</c:v>
                      </c:pt>
                      <c:pt idx="11388">
                        <c:v>-2.2872924804687502E-5</c:v>
                      </c:pt>
                      <c:pt idx="11389">
                        <c:v>-2.2985839843750003E-5</c:v>
                      </c:pt>
                      <c:pt idx="11390">
                        <c:v>-2.3080444335937503E-5</c:v>
                      </c:pt>
                      <c:pt idx="11391">
                        <c:v>-2.3223876953125E-5</c:v>
                      </c:pt>
                      <c:pt idx="11392">
                        <c:v>-2.3419189453125003E-5</c:v>
                      </c:pt>
                      <c:pt idx="11393">
                        <c:v>-2.3638916015625002E-5</c:v>
                      </c:pt>
                      <c:pt idx="11394">
                        <c:v>-2.3712158203125001E-5</c:v>
                      </c:pt>
                      <c:pt idx="11395">
                        <c:v>-2.3812866210937503E-5</c:v>
                      </c:pt>
                      <c:pt idx="11396">
                        <c:v>-2.3931884765625004E-5</c:v>
                      </c:pt>
                      <c:pt idx="11397">
                        <c:v>-2.4090576171875003E-5</c:v>
                      </c:pt>
                      <c:pt idx="11398">
                        <c:v>-2.4255371093750002E-5</c:v>
                      </c:pt>
                      <c:pt idx="11399">
                        <c:v>-2.4420166015625001E-5</c:v>
                      </c:pt>
                      <c:pt idx="11400">
                        <c:v>-2.4542236328125001E-5</c:v>
                      </c:pt>
                      <c:pt idx="11401">
                        <c:v>-2.4722290039062501E-5</c:v>
                      </c:pt>
                      <c:pt idx="11402">
                        <c:v>-2.4920654296875003E-5</c:v>
                      </c:pt>
                      <c:pt idx="11403">
                        <c:v>-2.5027465820312502E-5</c:v>
                      </c:pt>
                      <c:pt idx="11404">
                        <c:v>-2.5140380859375003E-5</c:v>
                      </c:pt>
                      <c:pt idx="11405">
                        <c:v>-2.52532958984375E-5</c:v>
                      </c:pt>
                      <c:pt idx="11406">
                        <c:v>-2.5460815429687501E-5</c:v>
                      </c:pt>
                      <c:pt idx="11407">
                        <c:v>-2.5640869140625002E-5</c:v>
                      </c:pt>
                      <c:pt idx="11408">
                        <c:v>-2.5747680664062504E-5</c:v>
                      </c:pt>
                      <c:pt idx="11409">
                        <c:v>-2.5845336914062503E-5</c:v>
                      </c:pt>
                      <c:pt idx="11410">
                        <c:v>-2.6000976562500003E-5</c:v>
                      </c:pt>
                      <c:pt idx="11411">
                        <c:v>-2.6177978515625004E-5</c:v>
                      </c:pt>
                      <c:pt idx="11412">
                        <c:v>-2.6287841796875002E-5</c:v>
                      </c:pt>
                      <c:pt idx="11413">
                        <c:v>-2.6416015625000001E-5</c:v>
                      </c:pt>
                      <c:pt idx="11414">
                        <c:v>-2.6507568359375001E-5</c:v>
                      </c:pt>
                      <c:pt idx="11415">
                        <c:v>-2.6608276367187504E-5</c:v>
                      </c:pt>
                      <c:pt idx="11416">
                        <c:v>-2.6751708984375001E-5</c:v>
                      </c:pt>
                      <c:pt idx="11417">
                        <c:v>-2.6879882812500001E-5</c:v>
                      </c:pt>
                      <c:pt idx="11418">
                        <c:v>-2.6968383789062501E-5</c:v>
                      </c:pt>
                      <c:pt idx="11419">
                        <c:v>-2.7157592773437501E-5</c:v>
                      </c:pt>
                      <c:pt idx="11420">
                        <c:v>-2.7365112304687502E-5</c:v>
                      </c:pt>
                      <c:pt idx="11421">
                        <c:v>-2.7487182617187502E-5</c:v>
                      </c:pt>
                      <c:pt idx="11422">
                        <c:v>-2.7584838867187501E-5</c:v>
                      </c:pt>
                      <c:pt idx="11423">
                        <c:v>-2.7737426757812501E-5</c:v>
                      </c:pt>
                      <c:pt idx="11424">
                        <c:v>-2.7917480468750002E-5</c:v>
                      </c:pt>
                      <c:pt idx="11425">
                        <c:v>-2.8027343750000003E-5</c:v>
                      </c:pt>
                      <c:pt idx="11426">
                        <c:v>-2.8112792968750004E-5</c:v>
                      </c:pt>
                      <c:pt idx="11427">
                        <c:v>-2.8259277343750001E-5</c:v>
                      </c:pt>
                      <c:pt idx="11428">
                        <c:v>-2.8381347656250001E-5</c:v>
                      </c:pt>
                      <c:pt idx="11429">
                        <c:v>-2.8573608398437501E-5</c:v>
                      </c:pt>
                      <c:pt idx="11430">
                        <c:v>-2.8720092773437501E-5</c:v>
                      </c:pt>
                      <c:pt idx="11431">
                        <c:v>-2.8768920898437503E-5</c:v>
                      </c:pt>
                      <c:pt idx="11432">
                        <c:v>-2.8863525390625003E-5</c:v>
                      </c:pt>
                      <c:pt idx="11433">
                        <c:v>-2.9043579101562503E-5</c:v>
                      </c:pt>
                      <c:pt idx="11434">
                        <c:v>-2.9248046875000001E-5</c:v>
                      </c:pt>
                      <c:pt idx="11435">
                        <c:v>-2.9296875000000002E-5</c:v>
                      </c:pt>
                      <c:pt idx="11436">
                        <c:v>-2.9431152343750001E-5</c:v>
                      </c:pt>
                      <c:pt idx="11437">
                        <c:v>-2.9541015625000003E-5</c:v>
                      </c:pt>
                      <c:pt idx="11438">
                        <c:v>-2.9730224609375002E-5</c:v>
                      </c:pt>
                      <c:pt idx="11439">
                        <c:v>-2.9846191406250003E-5</c:v>
                      </c:pt>
                      <c:pt idx="11440">
                        <c:v>-2.9934692382812503E-5</c:v>
                      </c:pt>
                      <c:pt idx="11441">
                        <c:v>-3.0053710937500004E-5</c:v>
                      </c:pt>
                      <c:pt idx="11442">
                        <c:v>-2.9953002929687501E-5</c:v>
                      </c:pt>
                      <c:pt idx="11443">
                        <c:v>-3.0120849609375003E-5</c:v>
                      </c:pt>
                      <c:pt idx="11444">
                        <c:v>-3.0218505859375002E-5</c:v>
                      </c:pt>
                      <c:pt idx="11445">
                        <c:v>-3.0377197265625002E-5</c:v>
                      </c:pt>
                      <c:pt idx="11446">
                        <c:v>-3.0493164062500003E-5</c:v>
                      </c:pt>
                      <c:pt idx="11447">
                        <c:v>-3.0676269531250003E-5</c:v>
                      </c:pt>
                      <c:pt idx="11448">
                        <c:v>-3.0734252929687503E-5</c:v>
                      </c:pt>
                      <c:pt idx="11449">
                        <c:v>-3.0935668945312501E-5</c:v>
                      </c:pt>
                      <c:pt idx="11450">
                        <c:v>-3.1021118164062499E-5</c:v>
                      </c:pt>
                      <c:pt idx="11451">
                        <c:v>-3.1231689453125003E-5</c:v>
                      </c:pt>
                      <c:pt idx="11452">
                        <c:v>-3.1292724609375003E-5</c:v>
                      </c:pt>
                      <c:pt idx="11453">
                        <c:v>-3.1399536132812505E-5</c:v>
                      </c:pt>
                      <c:pt idx="11454">
                        <c:v>-3.1497192382812501E-5</c:v>
                      </c:pt>
                      <c:pt idx="11455">
                        <c:v>-3.1613159179687501E-5</c:v>
                      </c:pt>
                      <c:pt idx="11456">
                        <c:v>-3.1854248046875002E-5</c:v>
                      </c:pt>
                      <c:pt idx="11457">
                        <c:v>-3.1948852539062498E-5</c:v>
                      </c:pt>
                      <c:pt idx="11458">
                        <c:v>-3.2009887695312498E-5</c:v>
                      </c:pt>
                      <c:pt idx="11459">
                        <c:v>-3.20556640625E-5</c:v>
                      </c:pt>
                      <c:pt idx="11460">
                        <c:v>-3.2131958007812498E-5</c:v>
                      </c:pt>
                      <c:pt idx="11461">
                        <c:v>-3.2321166992187505E-5</c:v>
                      </c:pt>
                      <c:pt idx="11462">
                        <c:v>-3.2476806640625001E-5</c:v>
                      </c:pt>
                      <c:pt idx="11463">
                        <c:v>-3.2534790039062501E-5</c:v>
                      </c:pt>
                      <c:pt idx="11464">
                        <c:v>-3.2635498046875004E-5</c:v>
                      </c:pt>
                      <c:pt idx="11465">
                        <c:v>-3.2809448242187498E-5</c:v>
                      </c:pt>
                      <c:pt idx="11466">
                        <c:v>-3.2861328124999999E-5</c:v>
                      </c:pt>
                      <c:pt idx="11467">
                        <c:v>-3.2916259765625E-5</c:v>
                      </c:pt>
                      <c:pt idx="11468">
                        <c:v>-3.3026123046875002E-5</c:v>
                      </c:pt>
                      <c:pt idx="11469">
                        <c:v>-3.3242797851562505E-5</c:v>
                      </c:pt>
                      <c:pt idx="11470">
                        <c:v>-3.32855224609375E-5</c:v>
                      </c:pt>
                      <c:pt idx="11471">
                        <c:v>-3.3374023437500004E-5</c:v>
                      </c:pt>
                      <c:pt idx="11472">
                        <c:v>-3.34686279296875E-5</c:v>
                      </c:pt>
                      <c:pt idx="11473">
                        <c:v>-3.3569335937500003E-5</c:v>
                      </c:pt>
                      <c:pt idx="11474">
                        <c:v>-3.3627319335937503E-5</c:v>
                      </c:pt>
                      <c:pt idx="11475">
                        <c:v>-3.3734130859375005E-5</c:v>
                      </c:pt>
                      <c:pt idx="11476">
                        <c:v>-3.3782958984375E-5</c:v>
                      </c:pt>
                      <c:pt idx="11477">
                        <c:v>-3.3828735351562501E-5</c:v>
                      </c:pt>
                      <c:pt idx="11478">
                        <c:v>-3.3999633789062503E-5</c:v>
                      </c:pt>
                      <c:pt idx="11479">
                        <c:v>-3.4124755859375003E-5</c:v>
                      </c:pt>
                      <c:pt idx="11480">
                        <c:v>-3.4191894531250002E-5</c:v>
                      </c:pt>
                      <c:pt idx="11481">
                        <c:v>-3.4240722656250003E-5</c:v>
                      </c:pt>
                      <c:pt idx="11482">
                        <c:v>-3.4368896484375003E-5</c:v>
                      </c:pt>
                      <c:pt idx="11483">
                        <c:v>-3.4408569335937498E-5</c:v>
                      </c:pt>
                      <c:pt idx="11484">
                        <c:v>-3.4506225585937501E-5</c:v>
                      </c:pt>
                      <c:pt idx="11485">
                        <c:v>-3.4536743164062505E-5</c:v>
                      </c:pt>
                      <c:pt idx="11486">
                        <c:v>-3.4564208984375002E-5</c:v>
                      </c:pt>
                      <c:pt idx="11487">
                        <c:v>-3.4689331054687501E-5</c:v>
                      </c:pt>
                      <c:pt idx="11488">
                        <c:v>-3.4802246093750002E-5</c:v>
                      </c:pt>
                      <c:pt idx="11489">
                        <c:v>-3.482666015625E-5</c:v>
                      </c:pt>
                      <c:pt idx="11490">
                        <c:v>-3.48236083984375E-5</c:v>
                      </c:pt>
                      <c:pt idx="11491">
                        <c:v>-3.4872436523437501E-5</c:v>
                      </c:pt>
                      <c:pt idx="11492">
                        <c:v>-3.5003662109375001E-5</c:v>
                      </c:pt>
                      <c:pt idx="11493">
                        <c:v>-3.5031127929687504E-5</c:v>
                      </c:pt>
                      <c:pt idx="11494">
                        <c:v>-3.4994506835937502E-5</c:v>
                      </c:pt>
                      <c:pt idx="11495">
                        <c:v>-3.50677490234375E-5</c:v>
                      </c:pt>
                      <c:pt idx="11496">
                        <c:v>-3.5113525390625002E-5</c:v>
                      </c:pt>
                      <c:pt idx="11497">
                        <c:v>-3.5171508789062502E-5</c:v>
                      </c:pt>
                      <c:pt idx="11498">
                        <c:v>-3.5165405273437503E-5</c:v>
                      </c:pt>
                      <c:pt idx="11499">
                        <c:v>-3.51348876953125E-5</c:v>
                      </c:pt>
                      <c:pt idx="11500">
                        <c:v>-3.5156250000000004E-5</c:v>
                      </c:pt>
                      <c:pt idx="11501">
                        <c:v>-3.5174560546875002E-5</c:v>
                      </c:pt>
                      <c:pt idx="11502">
                        <c:v>-3.5168457031250003E-5</c:v>
                      </c:pt>
                      <c:pt idx="11503">
                        <c:v>-3.4802246093750002E-5</c:v>
                      </c:pt>
                      <c:pt idx="11504">
                        <c:v>-3.4420776367187504E-5</c:v>
                      </c:pt>
                      <c:pt idx="11505">
                        <c:v>-3.4219360351562499E-5</c:v>
                      </c:pt>
                      <c:pt idx="11506">
                        <c:v>-3.3914184570312499E-5</c:v>
                      </c:pt>
                      <c:pt idx="11507">
                        <c:v>-3.3645629882812501E-5</c:v>
                      </c:pt>
                      <c:pt idx="11508">
                        <c:v>-3.3312988281250004E-5</c:v>
                      </c:pt>
                      <c:pt idx="11509">
                        <c:v>-3.3020019531250002E-5</c:v>
                      </c:pt>
                      <c:pt idx="11510">
                        <c:v>-3.2855224609375E-5</c:v>
                      </c:pt>
                      <c:pt idx="11511">
                        <c:v>-3.2687377929687498E-5</c:v>
                      </c:pt>
                      <c:pt idx="11512">
                        <c:v>-3.2394409179687503E-5</c:v>
                      </c:pt>
                      <c:pt idx="11513">
                        <c:v>-3.2061767578124999E-5</c:v>
                      </c:pt>
                      <c:pt idx="11514">
                        <c:v>-3.1903076171875003E-5</c:v>
                      </c:pt>
                      <c:pt idx="11515">
                        <c:v>-3.1713867187500004E-5</c:v>
                      </c:pt>
                      <c:pt idx="11516">
                        <c:v>-3.1472778320312503E-5</c:v>
                      </c:pt>
                      <c:pt idx="11517">
                        <c:v>-3.12530517578125E-5</c:v>
                      </c:pt>
                      <c:pt idx="11518">
                        <c:v>-3.1042480468750003E-5</c:v>
                      </c:pt>
                      <c:pt idx="11519">
                        <c:v>-3.0856323242187503E-5</c:v>
                      </c:pt>
                      <c:pt idx="11520">
                        <c:v>-3.0633544921875001E-5</c:v>
                      </c:pt>
                      <c:pt idx="11521">
                        <c:v>-3.0480957031250001E-5</c:v>
                      </c:pt>
                      <c:pt idx="11522">
                        <c:v>-3.0181884765625003E-5</c:v>
                      </c:pt>
                      <c:pt idx="11523">
                        <c:v>-2.9983520507812501E-5</c:v>
                      </c:pt>
                      <c:pt idx="11524">
                        <c:v>-2.9861450195312501E-5</c:v>
                      </c:pt>
                      <c:pt idx="11525">
                        <c:v>-2.9696655273437502E-5</c:v>
                      </c:pt>
                      <c:pt idx="11526">
                        <c:v>-2.9434204101562501E-5</c:v>
                      </c:pt>
                      <c:pt idx="11527">
                        <c:v>-2.9177856445312502E-5</c:v>
                      </c:pt>
                      <c:pt idx="11528">
                        <c:v>-2.9064941406250001E-5</c:v>
                      </c:pt>
                      <c:pt idx="11529">
                        <c:v>-2.8939819335937501E-5</c:v>
                      </c:pt>
                      <c:pt idx="11530">
                        <c:v>-2.87933349609375E-5</c:v>
                      </c:pt>
                      <c:pt idx="11531">
                        <c:v>-2.8482055664062501E-5</c:v>
                      </c:pt>
                      <c:pt idx="11532">
                        <c:v>-2.83660888671875E-5</c:v>
                      </c:pt>
                      <c:pt idx="11533">
                        <c:v>-2.8225708007812502E-5</c:v>
                      </c:pt>
                      <c:pt idx="11534">
                        <c:v>-2.8079223632812501E-5</c:v>
                      </c:pt>
                      <c:pt idx="11535">
                        <c:v>-2.7862548828125001E-5</c:v>
                      </c:pt>
                      <c:pt idx="11536">
                        <c:v>-2.7697753906250002E-5</c:v>
                      </c:pt>
                      <c:pt idx="11537">
                        <c:v>-2.7508544921875003E-5</c:v>
                      </c:pt>
                      <c:pt idx="11538">
                        <c:v>-2.7423095703125002E-5</c:v>
                      </c:pt>
                      <c:pt idx="11539">
                        <c:v>-2.7291870117187503E-5</c:v>
                      </c:pt>
                      <c:pt idx="11540">
                        <c:v>-2.6986694335937503E-5</c:v>
                      </c:pt>
                      <c:pt idx="11541">
                        <c:v>-2.6885986328125E-5</c:v>
                      </c:pt>
                      <c:pt idx="11542">
                        <c:v>-2.67608642578125E-5</c:v>
                      </c:pt>
                      <c:pt idx="11543">
                        <c:v>-2.6593017578125002E-5</c:v>
                      </c:pt>
                      <c:pt idx="11544">
                        <c:v>-2.6406860351562502E-5</c:v>
                      </c:pt>
                      <c:pt idx="11545">
                        <c:v>-2.6239013671875E-5</c:v>
                      </c:pt>
                      <c:pt idx="11546">
                        <c:v>-2.60528564453125E-5</c:v>
                      </c:pt>
                      <c:pt idx="11547">
                        <c:v>-2.59002685546875E-5</c:v>
                      </c:pt>
                      <c:pt idx="11548">
                        <c:v>-2.57781982421875E-5</c:v>
                      </c:pt>
                      <c:pt idx="11549">
                        <c:v>-2.5674438476562501E-5</c:v>
                      </c:pt>
                      <c:pt idx="11550">
                        <c:v>-2.5497436523437501E-5</c:v>
                      </c:pt>
                      <c:pt idx="11551">
                        <c:v>-2.5347900390625E-5</c:v>
                      </c:pt>
                      <c:pt idx="11552">
                        <c:v>-2.51983642578125E-5</c:v>
                      </c:pt>
                      <c:pt idx="11553">
                        <c:v>-2.5024414062500002E-5</c:v>
                      </c:pt>
                      <c:pt idx="11554">
                        <c:v>-2.4893188476562503E-5</c:v>
                      </c:pt>
                      <c:pt idx="11555">
                        <c:v>-2.4737548828125E-5</c:v>
                      </c:pt>
                      <c:pt idx="11556">
                        <c:v>-2.4682617187500002E-5</c:v>
                      </c:pt>
                      <c:pt idx="11557">
                        <c:v>-2.44232177734375E-5</c:v>
                      </c:pt>
                      <c:pt idx="11558">
                        <c:v>-2.430419921875E-5</c:v>
                      </c:pt>
                      <c:pt idx="11559">
                        <c:v>-2.4108886718750001E-5</c:v>
                      </c:pt>
                      <c:pt idx="11560">
                        <c:v>-2.3992919921875E-5</c:v>
                      </c:pt>
                      <c:pt idx="11561">
                        <c:v>-2.3822021484375002E-5</c:v>
                      </c:pt>
                      <c:pt idx="11562">
                        <c:v>-2.3620605468750001E-5</c:v>
                      </c:pt>
                      <c:pt idx="11563">
                        <c:v>-2.3495483398437501E-5</c:v>
                      </c:pt>
                      <c:pt idx="11564">
                        <c:v>-2.3394775390625002E-5</c:v>
                      </c:pt>
                      <c:pt idx="11565">
                        <c:v>-2.3278808593750001E-5</c:v>
                      </c:pt>
                      <c:pt idx="11566">
                        <c:v>-2.3092651367187501E-5</c:v>
                      </c:pt>
                      <c:pt idx="11567">
                        <c:v>-2.288818359375E-5</c:v>
                      </c:pt>
                      <c:pt idx="11568">
                        <c:v>-2.276611328125E-5</c:v>
                      </c:pt>
                      <c:pt idx="11569">
                        <c:v>-2.2683715820312502E-5</c:v>
                      </c:pt>
                      <c:pt idx="11570">
                        <c:v>-2.2561645507812502E-5</c:v>
                      </c:pt>
                      <c:pt idx="11571">
                        <c:v>-2.2308349609374999E-5</c:v>
                      </c:pt>
                      <c:pt idx="11572">
                        <c:v>-2.20855712890625E-5</c:v>
                      </c:pt>
                      <c:pt idx="11573">
                        <c:v>-2.1975708007812502E-5</c:v>
                      </c:pt>
                      <c:pt idx="11574">
                        <c:v>-2.1920776367187502E-5</c:v>
                      </c:pt>
                      <c:pt idx="11575">
                        <c:v>-2.1762084960937502E-5</c:v>
                      </c:pt>
                      <c:pt idx="11576">
                        <c:v>-2.1572875976562503E-5</c:v>
                      </c:pt>
                      <c:pt idx="11577">
                        <c:v>-2.1389770507812502E-5</c:v>
                      </c:pt>
                      <c:pt idx="11578">
                        <c:v>-2.1325683593750003E-5</c:v>
                      </c:pt>
                      <c:pt idx="11579">
                        <c:v>-2.1136474609375E-5</c:v>
                      </c:pt>
                      <c:pt idx="11580">
                        <c:v>-2.1026611328125002E-5</c:v>
                      </c:pt>
                      <c:pt idx="11581">
                        <c:v>-2.0806884765625002E-5</c:v>
                      </c:pt>
                      <c:pt idx="11582">
                        <c:v>-2.0755004882812501E-5</c:v>
                      </c:pt>
                      <c:pt idx="11583">
                        <c:v>-2.0550537109375E-5</c:v>
                      </c:pt>
                      <c:pt idx="11584">
                        <c:v>-2.0376586914062502E-5</c:v>
                      </c:pt>
                      <c:pt idx="11585">
                        <c:v>-2.0251464843750002E-5</c:v>
                      </c:pt>
                      <c:pt idx="11586">
                        <c:v>-2.0040893554687502E-5</c:v>
                      </c:pt>
                      <c:pt idx="11587">
                        <c:v>-1.9958496093750001E-5</c:v>
                      </c:pt>
                      <c:pt idx="11588">
                        <c:v>-1.9793701171875002E-5</c:v>
                      </c:pt>
                      <c:pt idx="11589">
                        <c:v>-1.9668579101562502E-5</c:v>
                      </c:pt>
                      <c:pt idx="11590">
                        <c:v>-1.9522094726562501E-5</c:v>
                      </c:pt>
                      <c:pt idx="11591">
                        <c:v>-1.93817138671875E-5</c:v>
                      </c:pt>
                      <c:pt idx="11592">
                        <c:v>-1.9274902343750002E-5</c:v>
                      </c:pt>
                      <c:pt idx="11593">
                        <c:v>-1.9073486328125E-5</c:v>
                      </c:pt>
                      <c:pt idx="11594">
                        <c:v>-1.8865966796875003E-5</c:v>
                      </c:pt>
                      <c:pt idx="11595">
                        <c:v>-1.8756103515625001E-5</c:v>
                      </c:pt>
                      <c:pt idx="11596">
                        <c:v>-1.8637084960937501E-5</c:v>
                      </c:pt>
                      <c:pt idx="11597">
                        <c:v>-1.8475341796875002E-5</c:v>
                      </c:pt>
                      <c:pt idx="11598">
                        <c:v>-1.8255615234375002E-5</c:v>
                      </c:pt>
                      <c:pt idx="11599">
                        <c:v>-1.8096923828125003E-5</c:v>
                      </c:pt>
                      <c:pt idx="11600">
                        <c:v>-1.8035888671875002E-5</c:v>
                      </c:pt>
                      <c:pt idx="11601">
                        <c:v>-1.7959594726562501E-5</c:v>
                      </c:pt>
                      <c:pt idx="11602">
                        <c:v>-1.7742919921875001E-5</c:v>
                      </c:pt>
                      <c:pt idx="11603">
                        <c:v>-1.7514038085937502E-5</c:v>
                      </c:pt>
                      <c:pt idx="11604">
                        <c:v>-1.7364501953125002E-5</c:v>
                      </c:pt>
                      <c:pt idx="11605">
                        <c:v>-1.72576904296875E-5</c:v>
                      </c:pt>
                      <c:pt idx="11606">
                        <c:v>-1.71966552734375E-5</c:v>
                      </c:pt>
                      <c:pt idx="11607">
                        <c:v>-1.7001342773437501E-5</c:v>
                      </c:pt>
                      <c:pt idx="11608">
                        <c:v>-1.67938232421875E-5</c:v>
                      </c:pt>
                      <c:pt idx="11609">
                        <c:v>-1.6638183593750001E-5</c:v>
                      </c:pt>
                      <c:pt idx="11610">
                        <c:v>-1.6540527343750001E-5</c:v>
                      </c:pt>
                      <c:pt idx="11611">
                        <c:v>-1.6439819335937502E-5</c:v>
                      </c:pt>
                      <c:pt idx="11612">
                        <c:v>-1.6241455078125E-5</c:v>
                      </c:pt>
                      <c:pt idx="11613">
                        <c:v>-1.6067504882812502E-5</c:v>
                      </c:pt>
                      <c:pt idx="11614">
                        <c:v>-1.5972900390624999E-5</c:v>
                      </c:pt>
                      <c:pt idx="11615">
                        <c:v>-1.5771484375000001E-5</c:v>
                      </c:pt>
                      <c:pt idx="11616">
                        <c:v>-1.5655517578125E-5</c:v>
                      </c:pt>
                      <c:pt idx="11617">
                        <c:v>-1.5512084960937499E-5</c:v>
                      </c:pt>
                      <c:pt idx="11618">
                        <c:v>-1.5371704101562501E-5</c:v>
                      </c:pt>
                      <c:pt idx="11619">
                        <c:v>-1.5249633789062501E-5</c:v>
                      </c:pt>
                      <c:pt idx="11620">
                        <c:v>-1.5057373046875E-5</c:v>
                      </c:pt>
                      <c:pt idx="11621">
                        <c:v>-1.4874267578125E-5</c:v>
                      </c:pt>
                      <c:pt idx="11622">
                        <c:v>-1.48284912109375E-5</c:v>
                      </c:pt>
                      <c:pt idx="11623">
                        <c:v>-1.4666748046875001E-5</c:v>
                      </c:pt>
                      <c:pt idx="11624">
                        <c:v>-1.4520263671875E-5</c:v>
                      </c:pt>
                      <c:pt idx="11625">
                        <c:v>-1.4337158203125E-5</c:v>
                      </c:pt>
                      <c:pt idx="11626">
                        <c:v>-1.4105224609375E-5</c:v>
                      </c:pt>
                      <c:pt idx="11627">
                        <c:v>-1.4056396484375E-5</c:v>
                      </c:pt>
                      <c:pt idx="11628">
                        <c:v>-1.4007568359375001E-5</c:v>
                      </c:pt>
                      <c:pt idx="11629">
                        <c:v>-1.3806152343750001E-5</c:v>
                      </c:pt>
                      <c:pt idx="11630">
                        <c:v>-1.3616943359375001E-5</c:v>
                      </c:pt>
                      <c:pt idx="11631">
                        <c:v>-1.343994140625E-5</c:v>
                      </c:pt>
                      <c:pt idx="11632">
                        <c:v>-1.3330078125000001E-5</c:v>
                      </c:pt>
                      <c:pt idx="11633">
                        <c:v>-1.32720947265625E-5</c:v>
                      </c:pt>
                      <c:pt idx="11634">
                        <c:v>-1.30859375E-5</c:v>
                      </c:pt>
                      <c:pt idx="11635">
                        <c:v>-1.2881469726562501E-5</c:v>
                      </c:pt>
                      <c:pt idx="11636">
                        <c:v>-1.2728881835937501E-5</c:v>
                      </c:pt>
                      <c:pt idx="11637">
                        <c:v>-1.26434326171875E-5</c:v>
                      </c:pt>
                      <c:pt idx="11638">
                        <c:v>-1.2518310546875E-5</c:v>
                      </c:pt>
                      <c:pt idx="11639">
                        <c:v>-1.23382568359375E-5</c:v>
                      </c:pt>
                      <c:pt idx="11640">
                        <c:v>-1.2207031250000001E-5</c:v>
                      </c:pt>
                      <c:pt idx="11641">
                        <c:v>-1.2081909179687501E-5</c:v>
                      </c:pt>
                      <c:pt idx="11642">
                        <c:v>-1.195068359375E-5</c:v>
                      </c:pt>
                      <c:pt idx="11643">
                        <c:v>-1.1819458007812501E-5</c:v>
                      </c:pt>
                      <c:pt idx="11644">
                        <c:v>-1.1697387695312501E-5</c:v>
                      </c:pt>
                      <c:pt idx="11645">
                        <c:v>-1.15386962890625E-5</c:v>
                      </c:pt>
                      <c:pt idx="11646">
                        <c:v>-1.14288330078125E-5</c:v>
                      </c:pt>
                      <c:pt idx="11647">
                        <c:v>-1.1279296875000001E-5</c:v>
                      </c:pt>
                      <c:pt idx="11648">
                        <c:v>-1.1096191406250001E-5</c:v>
                      </c:pt>
                      <c:pt idx="11649">
                        <c:v>-1.0961914062500001E-5</c:v>
                      </c:pt>
                      <c:pt idx="11650">
                        <c:v>-1.09039306640625E-5</c:v>
                      </c:pt>
                      <c:pt idx="11651">
                        <c:v>-1.07818603515625E-5</c:v>
                      </c:pt>
                      <c:pt idx="11652">
                        <c:v>-1.0586547851562501E-5</c:v>
                      </c:pt>
                      <c:pt idx="11653">
                        <c:v>-1.0360717773437501E-5</c:v>
                      </c:pt>
                      <c:pt idx="11654">
                        <c:v>-1.0266113281250001E-5</c:v>
                      </c:pt>
                      <c:pt idx="11655">
                        <c:v>-1.0189819335937501E-5</c:v>
                      </c:pt>
                      <c:pt idx="11656">
                        <c:v>-1.011962890625E-5</c:v>
                      </c:pt>
                      <c:pt idx="11657">
                        <c:v>-9.8999023437500007E-6</c:v>
                      </c:pt>
                      <c:pt idx="11658">
                        <c:v>-9.7473144531250005E-6</c:v>
                      </c:pt>
                      <c:pt idx="11659">
                        <c:v>-9.6374511718750008E-6</c:v>
                      </c:pt>
                      <c:pt idx="11660">
                        <c:v>-9.512329101562501E-6</c:v>
                      </c:pt>
                      <c:pt idx="11661">
                        <c:v>-9.4055175781250009E-6</c:v>
                      </c:pt>
                      <c:pt idx="11662">
                        <c:v>-9.4696044921875006E-6</c:v>
                      </c:pt>
                      <c:pt idx="11663">
                        <c:v>-9.3536376953125015E-6</c:v>
                      </c:pt>
                      <c:pt idx="11664">
                        <c:v>-9.3383789062500015E-6</c:v>
                      </c:pt>
                      <c:pt idx="11665">
                        <c:v>-9.1918945312500007E-6</c:v>
                      </c:pt>
                      <c:pt idx="11666">
                        <c:v>-9.0179443359375012E-6</c:v>
                      </c:pt>
                      <c:pt idx="11667">
                        <c:v>-8.8562011718750004E-6</c:v>
                      </c:pt>
                      <c:pt idx="11668">
                        <c:v>-8.7768554687500007E-6</c:v>
                      </c:pt>
                      <c:pt idx="11669">
                        <c:v>-8.7066650390624999E-6</c:v>
                      </c:pt>
                      <c:pt idx="11670">
                        <c:v>-8.5662841796875002E-6</c:v>
                      </c:pt>
                      <c:pt idx="11671">
                        <c:v>-8.3862304687500013E-6</c:v>
                      </c:pt>
                      <c:pt idx="11672">
                        <c:v>-8.2885742187500002E-6</c:v>
                      </c:pt>
                      <c:pt idx="11673">
                        <c:v>-8.2153320312499998E-6</c:v>
                      </c:pt>
                      <c:pt idx="11674">
                        <c:v>-8.0902099609375001E-6</c:v>
                      </c:pt>
                      <c:pt idx="11675">
                        <c:v>-7.9101562500000013E-6</c:v>
                      </c:pt>
                      <c:pt idx="11676">
                        <c:v>-7.7911376953125008E-6</c:v>
                      </c:pt>
                      <c:pt idx="11677">
                        <c:v>-7.7148437500000008E-6</c:v>
                      </c:pt>
                      <c:pt idx="11678">
                        <c:v>-7.6538085937500007E-6</c:v>
                      </c:pt>
                      <c:pt idx="11679">
                        <c:v>-7.5195312500000002E-6</c:v>
                      </c:pt>
                      <c:pt idx="11680">
                        <c:v>-7.3547363281250006E-6</c:v>
                      </c:pt>
                      <c:pt idx="11681">
                        <c:v>-7.2601318359375009E-6</c:v>
                      </c:pt>
                      <c:pt idx="11682">
                        <c:v>-7.2143554687500008E-6</c:v>
                      </c:pt>
                      <c:pt idx="11683">
                        <c:v>-7.1014404296875005E-6</c:v>
                      </c:pt>
                      <c:pt idx="11684">
                        <c:v>-6.982421875000001E-6</c:v>
                      </c:pt>
                      <c:pt idx="11685">
                        <c:v>-6.8359375000000001E-6</c:v>
                      </c:pt>
                      <c:pt idx="11686">
                        <c:v>-6.7871093750000004E-6</c:v>
                      </c:pt>
                      <c:pt idx="11687">
                        <c:v>-6.7230224609375007E-6</c:v>
                      </c:pt>
                      <c:pt idx="11688">
                        <c:v>-6.6162109375000006E-6</c:v>
                      </c:pt>
                      <c:pt idx="11689">
                        <c:v>-6.4727783203125003E-6</c:v>
                      </c:pt>
                      <c:pt idx="11690">
                        <c:v>-6.3873291015625004E-6</c:v>
                      </c:pt>
                      <c:pt idx="11691">
                        <c:v>-6.3323974609375005E-6</c:v>
                      </c:pt>
                      <c:pt idx="11692">
                        <c:v>-6.2622070312500006E-6</c:v>
                      </c:pt>
                      <c:pt idx="11693">
                        <c:v>-6.1370849609375009E-6</c:v>
                      </c:pt>
                      <c:pt idx="11694">
                        <c:v>-6.0211181640625001E-6</c:v>
                      </c:pt>
                      <c:pt idx="11695">
                        <c:v>-5.9783935546875006E-6</c:v>
                      </c:pt>
                      <c:pt idx="11696">
                        <c:v>-5.9173583984375005E-6</c:v>
                      </c:pt>
                      <c:pt idx="11697">
                        <c:v>-5.8258056640625004E-6</c:v>
                      </c:pt>
                      <c:pt idx="11698">
                        <c:v>-5.7098388671875005E-6</c:v>
                      </c:pt>
                      <c:pt idx="11699">
                        <c:v>-5.6457519531250008E-6</c:v>
                      </c:pt>
                      <c:pt idx="11700">
                        <c:v>-5.6213378906250001E-6</c:v>
                      </c:pt>
                      <c:pt idx="11701">
                        <c:v>-5.5664062500000002E-6</c:v>
                      </c:pt>
                      <c:pt idx="11702">
                        <c:v>-5.4595947265625001E-6</c:v>
                      </c:pt>
                      <c:pt idx="11703">
                        <c:v>-5.3619384765625007E-6</c:v>
                      </c:pt>
                      <c:pt idx="11704">
                        <c:v>-5.3253173828125005E-6</c:v>
                      </c:pt>
                      <c:pt idx="11705">
                        <c:v>-5.2978515625000001E-6</c:v>
                      </c:pt>
                      <c:pt idx="11706">
                        <c:v>-5.2307128906250007E-6</c:v>
                      </c:pt>
                      <c:pt idx="11707">
                        <c:v>-5.1177978515625005E-6</c:v>
                      </c:pt>
                      <c:pt idx="11708">
                        <c:v>-5.0628662109375006E-6</c:v>
                      </c:pt>
                      <c:pt idx="11709">
                        <c:v>-5.0628662109375006E-6</c:v>
                      </c:pt>
                      <c:pt idx="11710">
                        <c:v>-5.0231933593750007E-6</c:v>
                      </c:pt>
                      <c:pt idx="11711">
                        <c:v>-4.9508666992187504E-6</c:v>
                      </c:pt>
                      <c:pt idx="11712">
                        <c:v>-4.8605346679687507E-6</c:v>
                      </c:pt>
                      <c:pt idx="11713">
                        <c:v>-4.8449707031250004E-6</c:v>
                      </c:pt>
                      <c:pt idx="11714">
                        <c:v>-4.8416137695312504E-6</c:v>
                      </c:pt>
                      <c:pt idx="11715">
                        <c:v>-4.7732543945312506E-6</c:v>
                      </c:pt>
                      <c:pt idx="11716">
                        <c:v>-4.6771240234375002E-6</c:v>
                      </c:pt>
                      <c:pt idx="11717">
                        <c:v>-4.6310424804687507E-6</c:v>
                      </c:pt>
                      <c:pt idx="11718">
                        <c:v>-4.6392822265625005E-6</c:v>
                      </c:pt>
                      <c:pt idx="11719">
                        <c:v>-4.6182250976562506E-6</c:v>
                      </c:pt>
                      <c:pt idx="11720">
                        <c:v>-4.5324707031250004E-6</c:v>
                      </c:pt>
                      <c:pt idx="11721">
                        <c:v>-4.4586181640625002E-6</c:v>
                      </c:pt>
                      <c:pt idx="11722">
                        <c:v>-4.4454956054687507E-6</c:v>
                      </c:pt>
                      <c:pt idx="11723">
                        <c:v>-4.4506835937500008E-6</c:v>
                      </c:pt>
                      <c:pt idx="11724">
                        <c:v>-4.40673828125E-6</c:v>
                      </c:pt>
                      <c:pt idx="11725">
                        <c:v>-4.3255615234375001E-6</c:v>
                      </c:pt>
                      <c:pt idx="11726">
                        <c:v>-4.2816162109375002E-6</c:v>
                      </c:pt>
                      <c:pt idx="11727">
                        <c:v>-4.2871093750000007E-6</c:v>
                      </c:pt>
                      <c:pt idx="11728">
                        <c:v>-4.2794799804687506E-6</c:v>
                      </c:pt>
                      <c:pt idx="11729">
                        <c:v>-4.2080688476562504E-6</c:v>
                      </c:pt>
                      <c:pt idx="11730">
                        <c:v>-4.1409301757812502E-6</c:v>
                      </c:pt>
                      <c:pt idx="11731">
                        <c:v>-4.1384887695312503E-6</c:v>
                      </c:pt>
                      <c:pt idx="11732">
                        <c:v>-4.1494750976562502E-6</c:v>
                      </c:pt>
                      <c:pt idx="11733">
                        <c:v>-4.1116333007812505E-6</c:v>
                      </c:pt>
                      <c:pt idx="11734">
                        <c:v>-4.0307617187500001E-6</c:v>
                      </c:pt>
                      <c:pt idx="11735">
                        <c:v>-3.9880371093750006E-6</c:v>
                      </c:pt>
                      <c:pt idx="11736">
                        <c:v>-4.0054321289062502E-6</c:v>
                      </c:pt>
                      <c:pt idx="11737">
                        <c:v>-4.0005493164062504E-6</c:v>
                      </c:pt>
                      <c:pt idx="11738">
                        <c:v>-3.9340209960937499E-6</c:v>
                      </c:pt>
                      <c:pt idx="11739">
                        <c:v>-3.8635253906250006E-6</c:v>
                      </c:pt>
                      <c:pt idx="11740">
                        <c:v>-3.8574218750000004E-6</c:v>
                      </c:pt>
                      <c:pt idx="11741">
                        <c:v>-3.8818359375000002E-6</c:v>
                      </c:pt>
                      <c:pt idx="11742">
                        <c:v>-3.8464355468750004E-6</c:v>
                      </c:pt>
                      <c:pt idx="11743">
                        <c:v>-3.7698364257812505E-6</c:v>
                      </c:pt>
                      <c:pt idx="11744">
                        <c:v>-3.7350463867187504E-6</c:v>
                      </c:pt>
                      <c:pt idx="11745">
                        <c:v>-3.7539672851562503E-6</c:v>
                      </c:pt>
                      <c:pt idx="11746">
                        <c:v>-3.7561035156250003E-6</c:v>
                      </c:pt>
                      <c:pt idx="11747">
                        <c:v>-3.7014770507812503E-6</c:v>
                      </c:pt>
                      <c:pt idx="11748">
                        <c:v>-3.6334228515625004E-6</c:v>
                      </c:pt>
                      <c:pt idx="11749">
                        <c:v>-3.6343383789062505E-6</c:v>
                      </c:pt>
                      <c:pt idx="11750">
                        <c:v>-3.6611938476562502E-6</c:v>
                      </c:pt>
                      <c:pt idx="11751">
                        <c:v>-3.6343383789062505E-6</c:v>
                      </c:pt>
                      <c:pt idx="11752">
                        <c:v>-3.5647583007812503E-6</c:v>
                      </c:pt>
                      <c:pt idx="11753">
                        <c:v>-3.5314941406250001E-6</c:v>
                      </c:pt>
                      <c:pt idx="11754">
                        <c:v>-3.5549926757812503E-6</c:v>
                      </c:pt>
                      <c:pt idx="11755">
                        <c:v>-3.5723876953125003E-6</c:v>
                      </c:pt>
                      <c:pt idx="11756">
                        <c:v>-3.5156250000000003E-6</c:v>
                      </c:pt>
                      <c:pt idx="11757">
                        <c:v>-3.4524536132812503E-6</c:v>
                      </c:pt>
                      <c:pt idx="11758">
                        <c:v>-3.4509277343750004E-6</c:v>
                      </c:pt>
                      <c:pt idx="11759">
                        <c:v>-3.4887695312500002E-6</c:v>
                      </c:pt>
                      <c:pt idx="11760">
                        <c:v>-3.4683227539062505E-6</c:v>
                      </c:pt>
                      <c:pt idx="11761">
                        <c:v>-3.4057617187500001E-6</c:v>
                      </c:pt>
                      <c:pt idx="11762">
                        <c:v>-3.3691406250000004E-6</c:v>
                      </c:pt>
                      <c:pt idx="11763">
                        <c:v>-3.3987426757812503E-6</c:v>
                      </c:pt>
                      <c:pt idx="11764">
                        <c:v>-3.4259033203125004E-6</c:v>
                      </c:pt>
                      <c:pt idx="11765">
                        <c:v>-3.3779907226562503E-6</c:v>
                      </c:pt>
                      <c:pt idx="11766">
                        <c:v>-3.3178710937500003E-6</c:v>
                      </c:pt>
                      <c:pt idx="11767">
                        <c:v>-3.3190917968750003E-6</c:v>
                      </c:pt>
                      <c:pt idx="11768">
                        <c:v>-3.3563232421875003E-6</c:v>
                      </c:pt>
                      <c:pt idx="11769">
                        <c:v>-3.3493041992187504E-6</c:v>
                      </c:pt>
                      <c:pt idx="11770">
                        <c:v>-3.2849121093750004E-6</c:v>
                      </c:pt>
                      <c:pt idx="11771">
                        <c:v>-3.2519531250000001E-6</c:v>
                      </c:pt>
                      <c:pt idx="11772">
                        <c:v>-3.2824707031250001E-6</c:v>
                      </c:pt>
                      <c:pt idx="11773">
                        <c:v>-3.3044433593750005E-6</c:v>
                      </c:pt>
                      <c:pt idx="11774">
                        <c:v>-3.2650756835937505E-6</c:v>
                      </c:pt>
                      <c:pt idx="11775">
                        <c:v>-3.2067871093750002E-6</c:v>
                      </c:pt>
                      <c:pt idx="11776">
                        <c:v>-3.2067871093750002E-6</c:v>
                      </c:pt>
                      <c:pt idx="11777">
                        <c:v>-3.2470703125000003E-6</c:v>
                      </c:pt>
                      <c:pt idx="11778">
                        <c:v>-3.2409667968750001E-6</c:v>
                      </c:pt>
                      <c:pt idx="11779">
                        <c:v>-3.1826782226562502E-6</c:v>
                      </c:pt>
                      <c:pt idx="11780">
                        <c:v>-3.1500244140625002E-6</c:v>
                      </c:pt>
                      <c:pt idx="11781">
                        <c:v>-3.1777954101562504E-6</c:v>
                      </c:pt>
                      <c:pt idx="11782">
                        <c:v>-3.2061767578125004E-6</c:v>
                      </c:pt>
                      <c:pt idx="11783">
                        <c:v>-3.1701660156250004E-6</c:v>
                      </c:pt>
                      <c:pt idx="11784">
                        <c:v>-3.1115722656250003E-6</c:v>
                      </c:pt>
                      <c:pt idx="11785">
                        <c:v>-3.1085205078125002E-6</c:v>
                      </c:pt>
                      <c:pt idx="11786">
                        <c:v>-3.1506347656250004E-6</c:v>
                      </c:pt>
                      <c:pt idx="11787">
                        <c:v>-3.1491088867187501E-6</c:v>
                      </c:pt>
                      <c:pt idx="11788">
                        <c:v>-3.0932617187500002E-6</c:v>
                      </c:pt>
                      <c:pt idx="11789">
                        <c:v>-3.0560302734375002E-6</c:v>
                      </c:pt>
                      <c:pt idx="11790">
                        <c:v>-3.0862426757812504E-6</c:v>
                      </c:pt>
                      <c:pt idx="11791">
                        <c:v>-3.1176757812500004E-6</c:v>
                      </c:pt>
                      <c:pt idx="11792">
                        <c:v>-3.0822753906250002E-6</c:v>
                      </c:pt>
                      <c:pt idx="11793">
                        <c:v>-3.0252075195312503E-6</c:v>
                      </c:pt>
                      <c:pt idx="11794">
                        <c:v>-3.0197143554687503E-6</c:v>
                      </c:pt>
                      <c:pt idx="11795">
                        <c:v>-3.0612182617187503E-6</c:v>
                      </c:pt>
                      <c:pt idx="11796">
                        <c:v>-3.0633544921875003E-6</c:v>
                      </c:pt>
                      <c:pt idx="11797">
                        <c:v>-3.0084228515625005E-6</c:v>
                      </c:pt>
                      <c:pt idx="11798">
                        <c:v>-2.9696655273437502E-6</c:v>
                      </c:pt>
                      <c:pt idx="11799">
                        <c:v>-2.9983520507812501E-6</c:v>
                      </c:pt>
                      <c:pt idx="11800">
                        <c:v>-3.0291748046875005E-6</c:v>
                      </c:pt>
                      <c:pt idx="11801">
                        <c:v>-2.9977416992187504E-6</c:v>
                      </c:pt>
                      <c:pt idx="11802">
                        <c:v>-2.9376220703125004E-6</c:v>
                      </c:pt>
                      <c:pt idx="11803">
                        <c:v>-2.9302978515625002E-6</c:v>
                      </c:pt>
                      <c:pt idx="11804">
                        <c:v>-2.9733276367187501E-6</c:v>
                      </c:pt>
                      <c:pt idx="11805">
                        <c:v>-2.9785156250000002E-6</c:v>
                      </c:pt>
                      <c:pt idx="11806">
                        <c:v>-2.9263305664062501E-6</c:v>
                      </c:pt>
                      <c:pt idx="11807">
                        <c:v>-2.8875732421875003E-6</c:v>
                      </c:pt>
                      <c:pt idx="11808">
                        <c:v>-2.9116821289062503E-6</c:v>
                      </c:pt>
                      <c:pt idx="11809">
                        <c:v>-2.9516601562500004E-6</c:v>
                      </c:pt>
                      <c:pt idx="11810">
                        <c:v>-2.9217529296875002E-6</c:v>
                      </c:pt>
                      <c:pt idx="11811">
                        <c:v>-2.85980224609375E-6</c:v>
                      </c:pt>
                      <c:pt idx="11812">
                        <c:v>-2.8546142578125004E-6</c:v>
                      </c:pt>
                      <c:pt idx="11813">
                        <c:v>-2.8958129882812501E-6</c:v>
                      </c:pt>
                      <c:pt idx="11814">
                        <c:v>-2.9028320312500003E-6</c:v>
                      </c:pt>
                      <c:pt idx="11815">
                        <c:v>-2.8530883789062501E-6</c:v>
                      </c:pt>
                      <c:pt idx="11816">
                        <c:v>-2.8121948242187503E-6</c:v>
                      </c:pt>
                      <c:pt idx="11817">
                        <c:v>-2.8369140625E-6</c:v>
                      </c:pt>
                      <c:pt idx="11818">
                        <c:v>-2.8759765625000001E-6</c:v>
                      </c:pt>
                      <c:pt idx="11819">
                        <c:v>-2.8533935546875004E-6</c:v>
                      </c:pt>
                      <c:pt idx="11820">
                        <c:v>-2.7923583984375004E-6</c:v>
                      </c:pt>
                      <c:pt idx="11821">
                        <c:v>-2.78228759765625E-6</c:v>
                      </c:pt>
                      <c:pt idx="11822">
                        <c:v>-2.8253173828125003E-6</c:v>
                      </c:pt>
                      <c:pt idx="11823">
                        <c:v>-2.8405761718750003E-6</c:v>
                      </c:pt>
                      <c:pt idx="11824">
                        <c:v>-2.7896118164062502E-6</c:v>
                      </c:pt>
                      <c:pt idx="11825">
                        <c:v>-2.7453613281250004E-6</c:v>
                      </c:pt>
                      <c:pt idx="11826">
                        <c:v>-2.7694702148437503E-6</c:v>
                      </c:pt>
                      <c:pt idx="11827">
                        <c:v>-2.8118896484375004E-6</c:v>
                      </c:pt>
                      <c:pt idx="11828">
                        <c:v>-2.7966308593750004E-6</c:v>
                      </c:pt>
                      <c:pt idx="11829">
                        <c:v>-2.7401733398437503E-6</c:v>
                      </c:pt>
                      <c:pt idx="11830">
                        <c:v>-2.7279663085937503E-6</c:v>
                      </c:pt>
                      <c:pt idx="11831">
                        <c:v>-2.7700805664062501E-6</c:v>
                      </c:pt>
                      <c:pt idx="11832">
                        <c:v>-2.7911376953125004E-6</c:v>
                      </c:pt>
                      <c:pt idx="11833">
                        <c:v>-2.7441406250000004E-6</c:v>
                      </c:pt>
                      <c:pt idx="11834">
                        <c:v>-2.6998901367187502E-6</c:v>
                      </c:pt>
                      <c:pt idx="11835">
                        <c:v>-2.7236938476562503E-6</c:v>
                      </c:pt>
                      <c:pt idx="11836">
                        <c:v>-2.76702880859375E-6</c:v>
                      </c:pt>
                      <c:pt idx="11837">
                        <c:v>-2.7548217773437501E-6</c:v>
                      </c:pt>
                      <c:pt idx="11838">
                        <c:v>-2.7032470703125002E-6</c:v>
                      </c:pt>
                      <c:pt idx="11839">
                        <c:v>-2.6849365234375001E-6</c:v>
                      </c:pt>
                      <c:pt idx="11840">
                        <c:v>-2.7301025390625004E-6</c:v>
                      </c:pt>
                      <c:pt idx="11841">
                        <c:v>-2.7514648437500001E-6</c:v>
                      </c:pt>
                      <c:pt idx="11842">
                        <c:v>-2.7133178710937501E-6</c:v>
                      </c:pt>
                      <c:pt idx="11843">
                        <c:v>-2.6663208007812501E-6</c:v>
                      </c:pt>
                      <c:pt idx="11844">
                        <c:v>-2.6892089843750001E-6</c:v>
                      </c:pt>
                      <c:pt idx="11845">
                        <c:v>-2.7349853515625002E-6</c:v>
                      </c:pt>
                      <c:pt idx="11846">
                        <c:v>-2.7267456054687504E-6</c:v>
                      </c:pt>
                      <c:pt idx="11847">
                        <c:v>-2.6712036132812503E-6</c:v>
                      </c:pt>
                      <c:pt idx="11848">
                        <c:v>-2.65777587890625E-6</c:v>
                      </c:pt>
                      <c:pt idx="11849">
                        <c:v>-2.7008056640625003E-6</c:v>
                      </c:pt>
                      <c:pt idx="11850">
                        <c:v>-2.7310180664062504E-6</c:v>
                      </c:pt>
                      <c:pt idx="11851">
                        <c:v>-2.6898193359375003E-6</c:v>
                      </c:pt>
                      <c:pt idx="11852">
                        <c:v>-2.6461791992187503E-6</c:v>
                      </c:pt>
                      <c:pt idx="11853">
                        <c:v>-2.6623535156250004E-6</c:v>
                      </c:pt>
                      <c:pt idx="11854">
                        <c:v>-2.7120971679687501E-6</c:v>
                      </c:pt>
                      <c:pt idx="11855">
                        <c:v>-2.7066040039062502E-6</c:v>
                      </c:pt>
                      <c:pt idx="11856">
                        <c:v>-2.6541137695312502E-6</c:v>
                      </c:pt>
                      <c:pt idx="11857">
                        <c:v>-2.63702392578125E-6</c:v>
                      </c:pt>
                      <c:pt idx="11858">
                        <c:v>-2.6803588867187502E-6</c:v>
                      </c:pt>
                      <c:pt idx="11859">
                        <c:v>-2.7087402343750002E-6</c:v>
                      </c:pt>
                      <c:pt idx="11860">
                        <c:v>-2.6712036132812503E-6</c:v>
                      </c:pt>
                      <c:pt idx="11861">
                        <c:v>-2.6263427734375004E-6</c:v>
                      </c:pt>
                      <c:pt idx="11862">
                        <c:v>-2.6422119140625001E-6</c:v>
                      </c:pt>
                      <c:pt idx="11863">
                        <c:v>-2.6931762695312503E-6</c:v>
                      </c:pt>
                      <c:pt idx="11864">
                        <c:v>-2.68829345703125E-6</c:v>
                      </c:pt>
                      <c:pt idx="11865">
                        <c:v>-2.63916015625E-6</c:v>
                      </c:pt>
                      <c:pt idx="11866">
                        <c:v>-2.6177978515625003E-6</c:v>
                      </c:pt>
                      <c:pt idx="11867">
                        <c:v>-2.6611328125000004E-6</c:v>
                      </c:pt>
                      <c:pt idx="11868">
                        <c:v>-2.6925659179687501E-6</c:v>
                      </c:pt>
                      <c:pt idx="11869">
                        <c:v>-2.6593017578125003E-6</c:v>
                      </c:pt>
                      <c:pt idx="11870">
                        <c:v>-2.6101684570312503E-6</c:v>
                      </c:pt>
                      <c:pt idx="11871">
                        <c:v>-2.6248168945312501E-6</c:v>
                      </c:pt>
                      <c:pt idx="11872">
                        <c:v>-2.6751708984375001E-6</c:v>
                      </c:pt>
                      <c:pt idx="11873">
                        <c:v>-2.6751708984375001E-6</c:v>
                      </c:pt>
                      <c:pt idx="11874">
                        <c:v>-2.6263427734375004E-6</c:v>
                      </c:pt>
                      <c:pt idx="11875">
                        <c:v>-2.5997924804687501E-6</c:v>
                      </c:pt>
                      <c:pt idx="11876">
                        <c:v>-2.6458740234375004E-6</c:v>
                      </c:pt>
                      <c:pt idx="11877">
                        <c:v>-2.6770019531250002E-6</c:v>
                      </c:pt>
                      <c:pt idx="11878">
                        <c:v>-2.6510620117187501E-6</c:v>
                      </c:pt>
                      <c:pt idx="11879">
                        <c:v>-2.5985717773437501E-6</c:v>
                      </c:pt>
                      <c:pt idx="11880">
                        <c:v>-2.6123046875000003E-6</c:v>
                      </c:pt>
                      <c:pt idx="11881">
                        <c:v>-2.6611328125000004E-6</c:v>
                      </c:pt>
                      <c:pt idx="11882">
                        <c:v>-2.6663208007812501E-6</c:v>
                      </c:pt>
                      <c:pt idx="11883">
                        <c:v>-2.6159667968750001E-6</c:v>
                      </c:pt>
                      <c:pt idx="11884">
                        <c:v>-2.5903320312500003E-6</c:v>
                      </c:pt>
                      <c:pt idx="11885">
                        <c:v>-2.62939453125E-6</c:v>
                      </c:pt>
                      <c:pt idx="11886">
                        <c:v>-2.6681518554687502E-6</c:v>
                      </c:pt>
                      <c:pt idx="11887">
                        <c:v>-2.6419067382812502E-6</c:v>
                      </c:pt>
                      <c:pt idx="11888">
                        <c:v>-2.5909423828125001E-6</c:v>
                      </c:pt>
                      <c:pt idx="11889">
                        <c:v>-2.5991821289062503E-6</c:v>
                      </c:pt>
                      <c:pt idx="11890">
                        <c:v>-2.6510620117187501E-6</c:v>
                      </c:pt>
                      <c:pt idx="11891">
                        <c:v>-2.6580810546875003E-6</c:v>
                      </c:pt>
                      <c:pt idx="11892">
                        <c:v>-2.6126098632812502E-6</c:v>
                      </c:pt>
                      <c:pt idx="11893">
                        <c:v>-2.5833129882812501E-6</c:v>
                      </c:pt>
                      <c:pt idx="11894">
                        <c:v>-2.6205444335937501E-6</c:v>
                      </c:pt>
                      <c:pt idx="11895">
                        <c:v>-2.6617431640625002E-6</c:v>
                      </c:pt>
                      <c:pt idx="11896">
                        <c:v>-2.6376342773437502E-6</c:v>
                      </c:pt>
                      <c:pt idx="11897">
                        <c:v>-2.5875854492187501E-6</c:v>
                      </c:pt>
                      <c:pt idx="11898">
                        <c:v>-2.5897216796875001E-6</c:v>
                      </c:pt>
                      <c:pt idx="11899">
                        <c:v>-2.6419067382812502E-6</c:v>
                      </c:pt>
                      <c:pt idx="11900">
                        <c:v>-2.6544189453125001E-6</c:v>
                      </c:pt>
                      <c:pt idx="11901">
                        <c:v>-2.6058959960937502E-6</c:v>
                      </c:pt>
                      <c:pt idx="11902">
                        <c:v>-2.5775146484375002E-6</c:v>
                      </c:pt>
                      <c:pt idx="11903">
                        <c:v>-2.6135253906250002E-6</c:v>
                      </c:pt>
                      <c:pt idx="11904">
                        <c:v>-2.6568603515625004E-6</c:v>
                      </c:pt>
                      <c:pt idx="11905">
                        <c:v>-2.6345825195312501E-6</c:v>
                      </c:pt>
                      <c:pt idx="11906">
                        <c:v>-2.5839233398437503E-6</c:v>
                      </c:pt>
                      <c:pt idx="11907">
                        <c:v>-2.5860595703125003E-6</c:v>
                      </c:pt>
                      <c:pt idx="11908">
                        <c:v>-2.63702392578125E-6</c:v>
                      </c:pt>
                      <c:pt idx="11909">
                        <c:v>-2.6516723632812503E-6</c:v>
                      </c:pt>
                      <c:pt idx="11910">
                        <c:v>-2.60101318359375E-6</c:v>
                      </c:pt>
                      <c:pt idx="11911">
                        <c:v>-2.5735473632812501E-6</c:v>
                      </c:pt>
                      <c:pt idx="11912">
                        <c:v>-2.6065063476562504E-6</c:v>
                      </c:pt>
                      <c:pt idx="11913">
                        <c:v>-2.6513671875000004E-6</c:v>
                      </c:pt>
                      <c:pt idx="11914">
                        <c:v>-2.6351928710937503E-6</c:v>
                      </c:pt>
                      <c:pt idx="11915">
                        <c:v>-2.5817871093750003E-6</c:v>
                      </c:pt>
                      <c:pt idx="11916">
                        <c:v>-2.5820922851562501E-6</c:v>
                      </c:pt>
                      <c:pt idx="11917">
                        <c:v>-2.6312255859375002E-6</c:v>
                      </c:pt>
                      <c:pt idx="11918">
                        <c:v>-2.650146484375E-6</c:v>
                      </c:pt>
                      <c:pt idx="11919">
                        <c:v>-2.6055908203125003E-6</c:v>
                      </c:pt>
                      <c:pt idx="11920">
                        <c:v>-2.5732421875000002E-6</c:v>
                      </c:pt>
                      <c:pt idx="11921">
                        <c:v>-2.6034545898437503E-6</c:v>
                      </c:pt>
                      <c:pt idx="11922">
                        <c:v>-2.6507568359375002E-6</c:v>
                      </c:pt>
                      <c:pt idx="11923">
                        <c:v>-2.6348876953125004E-6</c:v>
                      </c:pt>
                      <c:pt idx="11924">
                        <c:v>-2.5836181640625004E-6</c:v>
                      </c:pt>
                      <c:pt idx="11925">
                        <c:v>-2.5814819335937504E-6</c:v>
                      </c:pt>
                      <c:pt idx="11926">
                        <c:v>-2.62939453125E-6</c:v>
                      </c:pt>
                      <c:pt idx="11927">
                        <c:v>-2.6507568359375002E-6</c:v>
                      </c:pt>
                      <c:pt idx="11928">
                        <c:v>-2.6083374023437501E-6</c:v>
                      </c:pt>
                      <c:pt idx="11929">
                        <c:v>-2.5723266601562501E-6</c:v>
                      </c:pt>
                      <c:pt idx="11930">
                        <c:v>-2.6013183593750003E-6</c:v>
                      </c:pt>
                      <c:pt idx="11931">
                        <c:v>-2.6486206054687502E-6</c:v>
                      </c:pt>
                      <c:pt idx="11932">
                        <c:v>-2.63702392578125E-6</c:v>
                      </c:pt>
                      <c:pt idx="11933">
                        <c:v>-2.5851440429687502E-6</c:v>
                      </c:pt>
                      <c:pt idx="11934">
                        <c:v>-2.5787353515625002E-6</c:v>
                      </c:pt>
                      <c:pt idx="11935">
                        <c:v>-2.6281738281250001E-6</c:v>
                      </c:pt>
                      <c:pt idx="11936">
                        <c:v>-2.6535034179687504E-6</c:v>
                      </c:pt>
                      <c:pt idx="11937">
                        <c:v>-2.6129150390625001E-6</c:v>
                      </c:pt>
                      <c:pt idx="11938">
                        <c:v>-2.5744628906250001E-6</c:v>
                      </c:pt>
                      <c:pt idx="11939">
                        <c:v>-2.6004028320312502E-6</c:v>
                      </c:pt>
                      <c:pt idx="11940">
                        <c:v>-2.6486206054687502E-6</c:v>
                      </c:pt>
                      <c:pt idx="11941">
                        <c:v>-2.6409912109375002E-6</c:v>
                      </c:pt>
                      <c:pt idx="11942">
                        <c:v>-2.59002685546875E-6</c:v>
                      </c:pt>
                      <c:pt idx="11943">
                        <c:v>-2.5790405273437501E-6</c:v>
                      </c:pt>
                      <c:pt idx="11944">
                        <c:v>-2.6284790039062504E-6</c:v>
                      </c:pt>
                      <c:pt idx="11945">
                        <c:v>-2.6556396484375004E-6</c:v>
                      </c:pt>
                      <c:pt idx="11946">
                        <c:v>-2.6159667968750001E-6</c:v>
                      </c:pt>
                      <c:pt idx="11947">
                        <c:v>-2.5765991210937502E-6</c:v>
                      </c:pt>
                      <c:pt idx="11948">
                        <c:v>-2.5991821289062503E-6</c:v>
                      </c:pt>
                      <c:pt idx="11949">
                        <c:v>-2.6483154296875003E-6</c:v>
                      </c:pt>
                      <c:pt idx="11950">
                        <c:v>-2.6440429687500003E-6</c:v>
                      </c:pt>
                      <c:pt idx="11951">
                        <c:v>-2.5933837890625004E-6</c:v>
                      </c:pt>
                      <c:pt idx="11952">
                        <c:v>-2.5799560546875001E-6</c:v>
                      </c:pt>
                      <c:pt idx="11953">
                        <c:v>-2.6254272460937503E-6</c:v>
                      </c:pt>
                      <c:pt idx="11954">
                        <c:v>-2.6565551757812501E-6</c:v>
                      </c:pt>
                      <c:pt idx="11955">
                        <c:v>-2.6181030273437502E-6</c:v>
                      </c:pt>
                      <c:pt idx="11956">
                        <c:v>-2.5781250000000004E-6</c:v>
                      </c:pt>
                      <c:pt idx="11957">
                        <c:v>-2.5991821289062503E-6</c:v>
                      </c:pt>
                      <c:pt idx="11958">
                        <c:v>-2.6492309570312504E-6</c:v>
                      </c:pt>
                      <c:pt idx="11959">
                        <c:v>-2.6473999023437502E-6</c:v>
                      </c:pt>
                      <c:pt idx="11960">
                        <c:v>-2.5967407226562504E-6</c:v>
                      </c:pt>
                      <c:pt idx="11961">
                        <c:v>-2.5814819335937504E-6</c:v>
                      </c:pt>
                      <c:pt idx="11962">
                        <c:v>-2.6232910156250003E-6</c:v>
                      </c:pt>
                      <c:pt idx="11963">
                        <c:v>-2.65777587890625E-6</c:v>
                      </c:pt>
                      <c:pt idx="11964">
                        <c:v>-2.6229858398437504E-6</c:v>
                      </c:pt>
                      <c:pt idx="11965">
                        <c:v>-2.5787353515625002E-6</c:v>
                      </c:pt>
                      <c:pt idx="11966">
                        <c:v>-2.5952148437500001E-6</c:v>
                      </c:pt>
                      <c:pt idx="11967">
                        <c:v>-2.6473999023437502E-6</c:v>
                      </c:pt>
                      <c:pt idx="11968">
                        <c:v>-2.6483154296875003E-6</c:v>
                      </c:pt>
                      <c:pt idx="11969">
                        <c:v>-2.5988769531250004E-6</c:v>
                      </c:pt>
                      <c:pt idx="11970">
                        <c:v>-2.5793457031250004E-6</c:v>
                      </c:pt>
                      <c:pt idx="11971">
                        <c:v>-2.6229858398437504E-6</c:v>
                      </c:pt>
                      <c:pt idx="11972">
                        <c:v>-2.6580810546875003E-6</c:v>
                      </c:pt>
                      <c:pt idx="11973">
                        <c:v>-2.62603759765625E-6</c:v>
                      </c:pt>
                      <c:pt idx="11974">
                        <c:v>-2.5796508789062502E-6</c:v>
                      </c:pt>
                      <c:pt idx="11975">
                        <c:v>-2.5924682617187504E-6</c:v>
                      </c:pt>
                      <c:pt idx="11976">
                        <c:v>-2.6443481445312501E-6</c:v>
                      </c:pt>
                      <c:pt idx="11977">
                        <c:v>-2.6483154296875003E-6</c:v>
                      </c:pt>
                      <c:pt idx="11978">
                        <c:v>-2.5979614257812503E-6</c:v>
                      </c:pt>
                      <c:pt idx="11979">
                        <c:v>-2.5778198242187501E-6</c:v>
                      </c:pt>
                      <c:pt idx="11980">
                        <c:v>-2.6187133789062503E-6</c:v>
                      </c:pt>
                      <c:pt idx="11981">
                        <c:v>-2.6547241210937504E-6</c:v>
                      </c:pt>
                      <c:pt idx="11982">
                        <c:v>-2.6257324218750002E-6</c:v>
                      </c:pt>
                      <c:pt idx="11983">
                        <c:v>-2.5765991210937502E-6</c:v>
                      </c:pt>
                      <c:pt idx="11984">
                        <c:v>-2.5875854492187501E-6</c:v>
                      </c:pt>
                      <c:pt idx="11985">
                        <c:v>-2.6394653320312503E-6</c:v>
                      </c:pt>
                      <c:pt idx="11986">
                        <c:v>-2.6477050781250001E-6</c:v>
                      </c:pt>
                      <c:pt idx="11987">
                        <c:v>-2.5930786132812501E-6</c:v>
                      </c:pt>
                      <c:pt idx="11988">
                        <c:v>-2.5729370117187503E-6</c:v>
                      </c:pt>
                      <c:pt idx="11989">
                        <c:v>-2.6110839843750003E-6</c:v>
                      </c:pt>
                      <c:pt idx="11990">
                        <c:v>-2.6513671875000004E-6</c:v>
                      </c:pt>
                      <c:pt idx="11991">
                        <c:v>-2.6226806640625001E-6</c:v>
                      </c:pt>
                      <c:pt idx="11992">
                        <c:v>-2.5753784179687502E-6</c:v>
                      </c:pt>
                      <c:pt idx="11993">
                        <c:v>-2.5820922851562501E-6</c:v>
                      </c:pt>
                      <c:pt idx="11994">
                        <c:v>-2.6324462890625001E-6</c:v>
                      </c:pt>
                      <c:pt idx="11995">
                        <c:v>-2.6419067382812502E-6</c:v>
                      </c:pt>
                      <c:pt idx="11996">
                        <c:v>-2.5921630859375E-6</c:v>
                      </c:pt>
                      <c:pt idx="11997">
                        <c:v>-2.5650024414062504E-6</c:v>
                      </c:pt>
                      <c:pt idx="11998">
                        <c:v>-2.6034545898437503E-6</c:v>
                      </c:pt>
                      <c:pt idx="11999">
                        <c:v>-2.6440429687500003E-6</c:v>
                      </c:pt>
                      <c:pt idx="12000">
                        <c:v>-2.6181030273437502E-6</c:v>
                      </c:pt>
                      <c:pt idx="12001">
                        <c:v>-2.567138671875E-6</c:v>
                      </c:pt>
                      <c:pt idx="12002">
                        <c:v>-2.5714111328125E-6</c:v>
                      </c:pt>
                      <c:pt idx="12003">
                        <c:v>-2.6205444335937501E-6</c:v>
                      </c:pt>
                      <c:pt idx="12004">
                        <c:v>-2.6333618164062502E-6</c:v>
                      </c:pt>
                      <c:pt idx="12005">
                        <c:v>-2.5827026367187503E-6</c:v>
                      </c:pt>
                      <c:pt idx="12006">
                        <c:v>-2.5552368164062504E-6</c:v>
                      </c:pt>
                      <c:pt idx="12007">
                        <c:v>-2.5869750976562504E-6</c:v>
                      </c:pt>
                      <c:pt idx="12008">
                        <c:v>-2.6300048828125002E-6</c:v>
                      </c:pt>
                      <c:pt idx="12009">
                        <c:v>-2.6077270507812504E-6</c:v>
                      </c:pt>
                      <c:pt idx="12010">
                        <c:v>-2.5537109375000001E-6</c:v>
                      </c:pt>
                      <c:pt idx="12011">
                        <c:v>-2.5564575195312503E-6</c:v>
                      </c:pt>
                      <c:pt idx="12012">
                        <c:v>-2.6046752929687503E-6</c:v>
                      </c:pt>
                      <c:pt idx="12013">
                        <c:v>-2.6177978515625003E-6</c:v>
                      </c:pt>
                      <c:pt idx="12014">
                        <c:v>-2.5723266601562501E-6</c:v>
                      </c:pt>
                      <c:pt idx="12015">
                        <c:v>-2.5390625000000003E-6</c:v>
                      </c:pt>
                      <c:pt idx="12016">
                        <c:v>-2.5704956054687504E-6</c:v>
                      </c:pt>
                      <c:pt idx="12017">
                        <c:v>-2.6141357421875004E-6</c:v>
                      </c:pt>
                      <c:pt idx="12018">
                        <c:v>-2.5930786132812501E-6</c:v>
                      </c:pt>
                      <c:pt idx="12019">
                        <c:v>-2.5408935546875E-6</c:v>
                      </c:pt>
                      <c:pt idx="12020">
                        <c:v>-2.5384521484375001E-6</c:v>
                      </c:pt>
                      <c:pt idx="12021">
                        <c:v>-2.5848388671875003E-6</c:v>
                      </c:pt>
                      <c:pt idx="12022">
                        <c:v>-2.6013183593750003E-6</c:v>
                      </c:pt>
                      <c:pt idx="12023">
                        <c:v>-2.5573730468750004E-6</c:v>
                      </c:pt>
                      <c:pt idx="12024">
                        <c:v>-2.5158691406250004E-6</c:v>
                      </c:pt>
                      <c:pt idx="12025">
                        <c:v>-2.5451660156250001E-6</c:v>
                      </c:pt>
                      <c:pt idx="12026">
                        <c:v>-2.5909423828125001E-6</c:v>
                      </c:pt>
                      <c:pt idx="12027">
                        <c:v>-2.576904296875E-6</c:v>
                      </c:pt>
                      <c:pt idx="12028">
                        <c:v>-2.5225830078125003E-6</c:v>
                      </c:pt>
                      <c:pt idx="12029">
                        <c:v>-2.5146484375E-6</c:v>
                      </c:pt>
                      <c:pt idx="12030">
                        <c:v>-2.5613403320312501E-6</c:v>
                      </c:pt>
                      <c:pt idx="12031">
                        <c:v>-2.5805664062500003E-6</c:v>
                      </c:pt>
                      <c:pt idx="12032">
                        <c:v>-2.5366210937500004E-6</c:v>
                      </c:pt>
                      <c:pt idx="12033">
                        <c:v>-2.4957275390625002E-6</c:v>
                      </c:pt>
                      <c:pt idx="12034">
                        <c:v>-2.5213623046875004E-6</c:v>
                      </c:pt>
                      <c:pt idx="12035">
                        <c:v>-2.5674438476562503E-6</c:v>
                      </c:pt>
                      <c:pt idx="12036">
                        <c:v>-2.5537109375000001E-6</c:v>
                      </c:pt>
                      <c:pt idx="12037">
                        <c:v>-2.4990844726562501E-6</c:v>
                      </c:pt>
                      <c:pt idx="12038">
                        <c:v>-2.4902343750000002E-6</c:v>
                      </c:pt>
                      <c:pt idx="12039">
                        <c:v>-2.5341796875000001E-6</c:v>
                      </c:pt>
                      <c:pt idx="12040">
                        <c:v>-2.5576782226562503E-6</c:v>
                      </c:pt>
                      <c:pt idx="12041">
                        <c:v>-2.5122070312500001E-6</c:v>
                      </c:pt>
                      <c:pt idx="12042">
                        <c:v>-2.4746704101562503E-6</c:v>
                      </c:pt>
                      <c:pt idx="12043">
                        <c:v>-2.4923706054687502E-6</c:v>
                      </c:pt>
                      <c:pt idx="12044">
                        <c:v>-2.5350952148437502E-6</c:v>
                      </c:pt>
                      <c:pt idx="12045">
                        <c:v>-2.5241088867187502E-6</c:v>
                      </c:pt>
                      <c:pt idx="12046">
                        <c:v>-2.47528076171875E-6</c:v>
                      </c:pt>
                      <c:pt idx="12047">
                        <c:v>-2.4581909179687503E-6</c:v>
                      </c:pt>
                      <c:pt idx="12048">
                        <c:v>-2.5009155273437503E-6</c:v>
                      </c:pt>
                      <c:pt idx="12049">
                        <c:v>-2.5228881835937502E-6</c:v>
                      </c:pt>
                      <c:pt idx="12050">
                        <c:v>-2.4838256835937501E-6</c:v>
                      </c:pt>
                      <c:pt idx="12051">
                        <c:v>-2.4407958984375003E-6</c:v>
                      </c:pt>
                      <c:pt idx="12052">
                        <c:v>-2.4572753906250003E-6</c:v>
                      </c:pt>
                      <c:pt idx="12053">
                        <c:v>-2.5006103515625004E-6</c:v>
                      </c:pt>
                      <c:pt idx="12054">
                        <c:v>-2.4948120117187501E-6</c:v>
                      </c:pt>
                      <c:pt idx="12055">
                        <c:v>-2.4420166015625002E-6</c:v>
                      </c:pt>
                      <c:pt idx="12056">
                        <c:v>-2.4270629882812501E-6</c:v>
                      </c:pt>
                      <c:pt idx="12057">
                        <c:v>-2.46551513671875E-6</c:v>
                      </c:pt>
                      <c:pt idx="12058">
                        <c:v>-2.4908447265625004E-6</c:v>
                      </c:pt>
                      <c:pt idx="12059">
                        <c:v>-2.4533081054687501E-6</c:v>
                      </c:pt>
                      <c:pt idx="12060">
                        <c:v>-2.4023437500000004E-6</c:v>
                      </c:pt>
                      <c:pt idx="12061">
                        <c:v>-2.4176025390625004E-6</c:v>
                      </c:pt>
                      <c:pt idx="12062">
                        <c:v>-2.4664306640625001E-6</c:v>
                      </c:pt>
                      <c:pt idx="12063">
                        <c:v>-2.4597167968750002E-6</c:v>
                      </c:pt>
                      <c:pt idx="12064">
                        <c:v>-2.40325927734375E-6</c:v>
                      </c:pt>
                      <c:pt idx="12065">
                        <c:v>-2.3797607421875002E-6</c:v>
                      </c:pt>
                      <c:pt idx="12066">
                        <c:v>-2.4224853515625002E-6</c:v>
                      </c:pt>
                      <c:pt idx="12067">
                        <c:v>-2.4514770507812504E-6</c:v>
                      </c:pt>
                      <c:pt idx="12068">
                        <c:v>-2.4136352539062502E-6</c:v>
                      </c:pt>
                      <c:pt idx="12069">
                        <c:v>-2.3605346679687501E-6</c:v>
                      </c:pt>
                      <c:pt idx="12070">
                        <c:v>-2.3721313476562502E-6</c:v>
                      </c:pt>
                      <c:pt idx="12071">
                        <c:v>-2.4166870117187503E-6</c:v>
                      </c:pt>
                      <c:pt idx="12072">
                        <c:v>-2.4209594726562504E-6</c:v>
                      </c:pt>
                      <c:pt idx="12073">
                        <c:v>-2.3611450195312503E-6</c:v>
                      </c:pt>
                      <c:pt idx="12074">
                        <c:v>-2.3397827148437501E-6</c:v>
                      </c:pt>
                      <c:pt idx="12075">
                        <c:v>-2.3742675781250002E-6</c:v>
                      </c:pt>
                      <c:pt idx="12076">
                        <c:v>-2.4066162109375E-6</c:v>
                      </c:pt>
                      <c:pt idx="12077">
                        <c:v>-2.3678588867187502E-6</c:v>
                      </c:pt>
                      <c:pt idx="12078">
                        <c:v>-2.3187255859375002E-6</c:v>
                      </c:pt>
                      <c:pt idx="12079">
                        <c:v>-2.3229980468750002E-6</c:v>
                      </c:pt>
                      <c:pt idx="12080">
                        <c:v>-2.369384765625E-6</c:v>
                      </c:pt>
                      <c:pt idx="12081">
                        <c:v>-2.36724853515625E-6</c:v>
                      </c:pt>
                      <c:pt idx="12082">
                        <c:v>-2.3150634765625003E-6</c:v>
                      </c:pt>
                      <c:pt idx="12083">
                        <c:v>-2.2839355468750001E-6</c:v>
                      </c:pt>
                      <c:pt idx="12084">
                        <c:v>-2.3214721679687504E-6</c:v>
                      </c:pt>
                      <c:pt idx="12085">
                        <c:v>-2.3535156250000002E-6</c:v>
                      </c:pt>
                      <c:pt idx="12086">
                        <c:v>-2.3199462890625001E-6</c:v>
                      </c:pt>
                      <c:pt idx="12087">
                        <c:v>-2.2665405273437501E-6</c:v>
                      </c:pt>
                      <c:pt idx="12088">
                        <c:v>-2.2702026367187504E-6</c:v>
                      </c:pt>
                      <c:pt idx="12089">
                        <c:v>-2.31475830078125E-6</c:v>
                      </c:pt>
                      <c:pt idx="12090">
                        <c:v>-2.31689453125E-6</c:v>
                      </c:pt>
                      <c:pt idx="12091">
                        <c:v>-2.2631835937500001E-6</c:v>
                      </c:pt>
                      <c:pt idx="12092">
                        <c:v>-2.2296142578125E-6</c:v>
                      </c:pt>
                      <c:pt idx="12093">
                        <c:v>-2.2625732421875003E-6</c:v>
                      </c:pt>
                      <c:pt idx="12094">
                        <c:v>-2.2955322265625003E-6</c:v>
                      </c:pt>
                      <c:pt idx="12095">
                        <c:v>-2.2659301757812503E-6</c:v>
                      </c:pt>
                      <c:pt idx="12096">
                        <c:v>-2.2073364257812502E-6</c:v>
                      </c:pt>
                      <c:pt idx="12097">
                        <c:v>-2.2076416015625E-6</c:v>
                      </c:pt>
                      <c:pt idx="12098">
                        <c:v>-2.2521972656250001E-6</c:v>
                      </c:pt>
                      <c:pt idx="12099">
                        <c:v>-2.2573852539062502E-6</c:v>
                      </c:pt>
                      <c:pt idx="12100">
                        <c:v>-2.20001220703125E-6</c:v>
                      </c:pt>
                      <c:pt idx="12101">
                        <c:v>-2.1673583984375E-6</c:v>
                      </c:pt>
                      <c:pt idx="12102">
                        <c:v>-2.1939086914062503E-6</c:v>
                      </c:pt>
                      <c:pt idx="12103">
                        <c:v>-2.2253417968750004E-6</c:v>
                      </c:pt>
                      <c:pt idx="12104">
                        <c:v>-2.1969604492187504E-6</c:v>
                      </c:pt>
                      <c:pt idx="12105">
                        <c:v>-2.13775634765625E-6</c:v>
                      </c:pt>
                      <c:pt idx="12106">
                        <c:v>-2.1340942382812502E-6</c:v>
                      </c:pt>
                      <c:pt idx="12107">
                        <c:v>-2.17498779296875E-6</c:v>
                      </c:pt>
                      <c:pt idx="12108">
                        <c:v>-2.1826171875E-6</c:v>
                      </c:pt>
                      <c:pt idx="12109">
                        <c:v>-2.1261596679687503E-6</c:v>
                      </c:pt>
                      <c:pt idx="12110">
                        <c:v>-2.0837402343750002E-6</c:v>
                      </c:pt>
                      <c:pt idx="12111">
                        <c:v>-2.1090698242187501E-6</c:v>
                      </c:pt>
                      <c:pt idx="12112">
                        <c:v>-2.13897705078125E-6</c:v>
                      </c:pt>
                      <c:pt idx="12113">
                        <c:v>-2.1124267578125001E-6</c:v>
                      </c:pt>
                      <c:pt idx="12114">
                        <c:v>-2.0495605468750003E-6</c:v>
                      </c:pt>
                      <c:pt idx="12115">
                        <c:v>-2.03948974609375E-6</c:v>
                      </c:pt>
                      <c:pt idx="12116">
                        <c:v>-2.07672119140625E-6</c:v>
                      </c:pt>
                      <c:pt idx="12117">
                        <c:v>-2.0825195312500003E-6</c:v>
                      </c:pt>
                      <c:pt idx="12118">
                        <c:v>-2.0245361328125003E-6</c:v>
                      </c:pt>
                      <c:pt idx="12119">
                        <c:v>-1.97509765625E-6</c:v>
                      </c:pt>
                      <c:pt idx="12120">
                        <c:v>-1.9943237304687502E-6</c:v>
                      </c:pt>
                      <c:pt idx="12121">
                        <c:v>-2.027587890625E-6</c:v>
                      </c:pt>
                      <c:pt idx="12122">
                        <c:v>-1.9973754882812502E-6</c:v>
                      </c:pt>
                      <c:pt idx="12123">
                        <c:v>-1.9296264648437503E-6</c:v>
                      </c:pt>
                      <c:pt idx="12124">
                        <c:v>-1.9104003906250001E-6</c:v>
                      </c:pt>
                      <c:pt idx="12125">
                        <c:v>-1.943359375E-6</c:v>
                      </c:pt>
                      <c:pt idx="12126">
                        <c:v>-1.9500732421875E-6</c:v>
                      </c:pt>
                      <c:pt idx="12127">
                        <c:v>-1.8872070312500002E-6</c:v>
                      </c:pt>
                      <c:pt idx="12128">
                        <c:v>-1.83349609375E-6</c:v>
                      </c:pt>
                      <c:pt idx="12129">
                        <c:v>-1.8450927734375002E-6</c:v>
                      </c:pt>
                      <c:pt idx="12130">
                        <c:v>-1.8740844726562502E-6</c:v>
                      </c:pt>
                      <c:pt idx="12131">
                        <c:v>-1.8426513671875001E-6</c:v>
                      </c:pt>
                      <c:pt idx="12132">
                        <c:v>-1.7727661132812501E-6</c:v>
                      </c:pt>
                      <c:pt idx="12133">
                        <c:v>-1.7440795898437502E-6</c:v>
                      </c:pt>
                      <c:pt idx="12134">
                        <c:v>-1.7727661132812501E-6</c:v>
                      </c:pt>
                      <c:pt idx="12135">
                        <c:v>-1.7755126953125001E-6</c:v>
                      </c:pt>
                      <c:pt idx="12136">
                        <c:v>-1.7114257812500001E-6</c:v>
                      </c:pt>
                      <c:pt idx="12137">
                        <c:v>-1.6500854492187502E-6</c:v>
                      </c:pt>
                      <c:pt idx="12138">
                        <c:v>-1.6567993164062502E-6</c:v>
                      </c:pt>
                      <c:pt idx="12139">
                        <c:v>-1.6833496093750002E-6</c:v>
                      </c:pt>
                      <c:pt idx="12140">
                        <c:v>-1.6506958007812502E-6</c:v>
                      </c:pt>
                      <c:pt idx="12141">
                        <c:v>-1.5759277343750002E-6</c:v>
                      </c:pt>
                      <c:pt idx="12142">
                        <c:v>-1.5441894531250002E-6</c:v>
                      </c:pt>
                      <c:pt idx="12143">
                        <c:v>-1.5692138671875002E-6</c:v>
                      </c:pt>
                      <c:pt idx="12144">
                        <c:v>-1.5710449218750002E-6</c:v>
                      </c:pt>
                      <c:pt idx="12145">
                        <c:v>-1.5103149414062502E-6</c:v>
                      </c:pt>
                      <c:pt idx="12146">
                        <c:v>-1.4453125000000002E-6</c:v>
                      </c:pt>
                      <c:pt idx="12147">
                        <c:v>-1.444091796875E-6</c:v>
                      </c:pt>
                      <c:pt idx="12148">
                        <c:v>-1.4721679687500002E-6</c:v>
                      </c:pt>
                      <c:pt idx="12149">
                        <c:v>-1.4416503906250001E-6</c:v>
                      </c:pt>
                      <c:pt idx="12150">
                        <c:v>-1.3677978515625002E-6</c:v>
                      </c:pt>
                      <c:pt idx="12151">
                        <c:v>-1.3333129882812502E-6</c:v>
                      </c:pt>
                      <c:pt idx="12152">
                        <c:v>-1.356201171875E-6</c:v>
                      </c:pt>
                      <c:pt idx="12153">
                        <c:v>-1.3607788085937501E-6</c:v>
                      </c:pt>
                      <c:pt idx="12154">
                        <c:v>-1.3034057617187501E-6</c:v>
                      </c:pt>
                      <c:pt idx="12155">
                        <c:v>-1.2399291992187502E-6</c:v>
                      </c:pt>
                      <c:pt idx="12156">
                        <c:v>-1.2368774414062501E-6</c:v>
                      </c:pt>
                      <c:pt idx="12157">
                        <c:v>-1.2640380859375002E-6</c:v>
                      </c:pt>
                      <c:pt idx="12158">
                        <c:v>-1.2420654296875E-6</c:v>
                      </c:pt>
                      <c:pt idx="12159">
                        <c:v>-1.1697387695312501E-6</c:v>
                      </c:pt>
                      <c:pt idx="12160">
                        <c:v>-1.1318969726562501E-6</c:v>
                      </c:pt>
                      <c:pt idx="12161">
                        <c:v>-1.1566162109375001E-6</c:v>
                      </c:pt>
                      <c:pt idx="12162">
                        <c:v>-1.1724853515625001E-6</c:v>
                      </c:pt>
                      <c:pt idx="12163">
                        <c:v>-1.1163330078125E-6</c:v>
                      </c:pt>
                      <c:pt idx="12164">
                        <c:v>-1.0516357421875001E-6</c:v>
                      </c:pt>
                      <c:pt idx="12165">
                        <c:v>-1.0498046875E-6</c:v>
                      </c:pt>
                      <c:pt idx="12166">
                        <c:v>-1.08367919921875E-6</c:v>
                      </c:pt>
                      <c:pt idx="12167">
                        <c:v>-1.0687255859375001E-6</c:v>
                      </c:pt>
                      <c:pt idx="12168">
                        <c:v>-1.00067138671875E-6</c:v>
                      </c:pt>
                      <c:pt idx="12169">
                        <c:v>-9.6313476562500014E-7</c:v>
                      </c:pt>
                      <c:pt idx="12170">
                        <c:v>-9.9182128906250003E-7</c:v>
                      </c:pt>
                      <c:pt idx="12171">
                        <c:v>-1.0128784179687501E-6</c:v>
                      </c:pt>
                      <c:pt idx="12172">
                        <c:v>-9.6374511718750012E-7</c:v>
                      </c:pt>
                      <c:pt idx="12173">
                        <c:v>-9.0332031250000004E-7</c:v>
                      </c:pt>
                      <c:pt idx="12174">
                        <c:v>-9.0148925781250011E-7</c:v>
                      </c:pt>
                      <c:pt idx="12175">
                        <c:v>-9.381103515625001E-7</c:v>
                      </c:pt>
                      <c:pt idx="12176">
                        <c:v>-9.3109130859375007E-7</c:v>
                      </c:pt>
                      <c:pt idx="12177">
                        <c:v>-8.9050292968749993E-7</c:v>
                      </c:pt>
                      <c:pt idx="12178">
                        <c:v>-8.5815429687499997E-7</c:v>
                      </c:pt>
                      <c:pt idx="12179">
                        <c:v>-8.8623046875E-7</c:v>
                      </c:pt>
                      <c:pt idx="12180">
                        <c:v>-9.1125488281249993E-7</c:v>
                      </c:pt>
                      <c:pt idx="12181">
                        <c:v>-8.7158203124999996E-7</c:v>
                      </c:pt>
                      <c:pt idx="12182">
                        <c:v>-8.1146240234374997E-7</c:v>
                      </c:pt>
                      <c:pt idx="12183">
                        <c:v>-8.1024169921874991E-7</c:v>
                      </c:pt>
                      <c:pt idx="12184">
                        <c:v>-8.5052490234374997E-7</c:v>
                      </c:pt>
                      <c:pt idx="12185">
                        <c:v>-8.4533691406249997E-7</c:v>
                      </c:pt>
                      <c:pt idx="12186">
                        <c:v>-7.8826904296874996E-7</c:v>
                      </c:pt>
                      <c:pt idx="12187">
                        <c:v>-7.5317382812500002E-7</c:v>
                      </c:pt>
                      <c:pt idx="12188">
                        <c:v>-7.8186035156250001E-7</c:v>
                      </c:pt>
                      <c:pt idx="12189">
                        <c:v>-8.1054687500000001E-7</c:v>
                      </c:pt>
                      <c:pt idx="12190">
                        <c:v>-7.7423095703125001E-7</c:v>
                      </c:pt>
                      <c:pt idx="12191">
                        <c:v>-7.1563720703124996E-7</c:v>
                      </c:pt>
                      <c:pt idx="12192">
                        <c:v>-7.1289062499999996E-7</c:v>
                      </c:pt>
                      <c:pt idx="12193">
                        <c:v>-7.5317382812500002E-7</c:v>
                      </c:pt>
                      <c:pt idx="12194">
                        <c:v>-7.5408935546874998E-7</c:v>
                      </c:pt>
                      <c:pt idx="12195">
                        <c:v>-6.964111328125E-7</c:v>
                      </c:pt>
                      <c:pt idx="12196">
                        <c:v>-6.5948486328125002E-7</c:v>
                      </c:pt>
                      <c:pt idx="12197">
                        <c:v>-6.8634033203124999E-7</c:v>
                      </c:pt>
                      <c:pt idx="12198">
                        <c:v>-7.1838378906249995E-7</c:v>
                      </c:pt>
                      <c:pt idx="12199">
                        <c:v>-6.8542480468749992E-7</c:v>
                      </c:pt>
                      <c:pt idx="12200">
                        <c:v>-6.2561035156249992E-7</c:v>
                      </c:pt>
                      <c:pt idx="12201">
                        <c:v>-6.1920166015624997E-7</c:v>
                      </c:pt>
                      <c:pt idx="12202">
                        <c:v>-6.5948486328125002E-7</c:v>
                      </c:pt>
                      <c:pt idx="12203">
                        <c:v>-6.6192626953124992E-7</c:v>
                      </c:pt>
                      <c:pt idx="12204">
                        <c:v>-6.0699462890624994E-7</c:v>
                      </c:pt>
                      <c:pt idx="12205">
                        <c:v>-5.6610107421875002E-7</c:v>
                      </c:pt>
                      <c:pt idx="12206">
                        <c:v>-5.8990478515625E-7</c:v>
                      </c:pt>
                      <c:pt idx="12207">
                        <c:v>-6.2286376953124993E-7</c:v>
                      </c:pt>
                      <c:pt idx="12208">
                        <c:v>-5.9265136718749999E-7</c:v>
                      </c:pt>
                      <c:pt idx="12209">
                        <c:v>-5.3070068359374998E-7</c:v>
                      </c:pt>
                      <c:pt idx="12210">
                        <c:v>-5.2124023437499994E-7</c:v>
                      </c:pt>
                      <c:pt idx="12211">
                        <c:v>-5.5969238281249996E-7</c:v>
                      </c:pt>
                      <c:pt idx="12212">
                        <c:v>-5.6457519531249997E-7</c:v>
                      </c:pt>
                      <c:pt idx="12213">
                        <c:v>-5.0903320312500001E-7</c:v>
                      </c:pt>
                      <c:pt idx="12214">
                        <c:v>-4.6554565429687498E-7</c:v>
                      </c:pt>
                      <c:pt idx="12215">
                        <c:v>-4.8675537109374997E-7</c:v>
                      </c:pt>
                      <c:pt idx="12216">
                        <c:v>-5.1910400390625002E-7</c:v>
                      </c:pt>
                      <c:pt idx="12217">
                        <c:v>-4.9102783203125E-7</c:v>
                      </c:pt>
                      <c:pt idx="12218">
                        <c:v>-4.2947387695312496E-7</c:v>
                      </c:pt>
                      <c:pt idx="12219">
                        <c:v>-4.1494750976562499E-7</c:v>
                      </c:pt>
                      <c:pt idx="12220">
                        <c:v>-4.5266723632812497E-7</c:v>
                      </c:pt>
                      <c:pt idx="12221">
                        <c:v>-4.5941162109374999E-7</c:v>
                      </c:pt>
                      <c:pt idx="12222">
                        <c:v>-4.0393066406249998E-7</c:v>
                      </c:pt>
                      <c:pt idx="12223">
                        <c:v>-3.56781005859375E-7</c:v>
                      </c:pt>
                      <c:pt idx="12224">
                        <c:v>-3.7371826171875E-7</c:v>
                      </c:pt>
                      <c:pt idx="12225">
                        <c:v>-4.0835571289062496E-7</c:v>
                      </c:pt>
                      <c:pt idx="12226">
                        <c:v>-3.8281249999999999E-7</c:v>
                      </c:pt>
                      <c:pt idx="12227">
                        <c:v>-3.19091796875E-7</c:v>
                      </c:pt>
                      <c:pt idx="12228">
                        <c:v>-3.0108642578124999E-7</c:v>
                      </c:pt>
                      <c:pt idx="12229">
                        <c:v>-3.3688354492187501E-7</c:v>
                      </c:pt>
                      <c:pt idx="12230">
                        <c:v>-3.4701538085937497E-7</c:v>
                      </c:pt>
                      <c:pt idx="12231">
                        <c:v>-2.9321289062500001E-7</c:v>
                      </c:pt>
                      <c:pt idx="12232">
                        <c:v>-2.4261474609375001E-7</c:v>
                      </c:pt>
                      <c:pt idx="12233">
                        <c:v>-2.5744628906249997E-7</c:v>
                      </c:pt>
                      <c:pt idx="12234">
                        <c:v>-2.9190063476562496E-7</c:v>
                      </c:pt>
                      <c:pt idx="12235">
                        <c:v>-2.7026367187499998E-7</c:v>
                      </c:pt>
                      <c:pt idx="12236">
                        <c:v>-2.0672607421874999E-7</c:v>
                      </c:pt>
                      <c:pt idx="12237">
                        <c:v>-1.85272216796875E-7</c:v>
                      </c:pt>
                      <c:pt idx="12238">
                        <c:v>-2.2100830078124998E-7</c:v>
                      </c:pt>
                      <c:pt idx="12239">
                        <c:v>-2.33734130859375E-7</c:v>
                      </c:pt>
                      <c:pt idx="12240">
                        <c:v>-1.8215942382812498E-7</c:v>
                      </c:pt>
                      <c:pt idx="12241">
                        <c:v>-1.2939453125E-7</c:v>
                      </c:pt>
                      <c:pt idx="12242">
                        <c:v>-1.4151000976562499E-7</c:v>
                      </c:pt>
                      <c:pt idx="12243">
                        <c:v>-1.7816162109374998E-7</c:v>
                      </c:pt>
                      <c:pt idx="12244">
                        <c:v>-1.591796875E-7</c:v>
                      </c:pt>
                      <c:pt idx="12245">
                        <c:v>-9.6893310546874996E-8</c:v>
                      </c:pt>
                      <c:pt idx="12246">
                        <c:v>-7.3089599609375E-8</c:v>
                      </c:pt>
                      <c:pt idx="12247">
                        <c:v>-1.0681152343749999E-7</c:v>
                      </c:pt>
                      <c:pt idx="12248">
                        <c:v>-1.2350463867187501E-7</c:v>
                      </c:pt>
                      <c:pt idx="12249">
                        <c:v>-7.4371337890624998E-8</c:v>
                      </c:pt>
                      <c:pt idx="12250">
                        <c:v>-1.9351196289062496E-8</c:v>
                      </c:pt>
                      <c:pt idx="12251">
                        <c:v>-2.9357910156249999E-8</c:v>
                      </c:pt>
                      <c:pt idx="12252">
                        <c:v>-6.7047119140624992E-8</c:v>
                      </c:pt>
                      <c:pt idx="12253">
                        <c:v>-5.1940917968749999E-8</c:v>
                      </c:pt>
                      <c:pt idx="12254">
                        <c:v>6.5093994140624994E-9</c:v>
                      </c:pt>
                      <c:pt idx="12255">
                        <c:v>3.5144042968750001E-8</c:v>
                      </c:pt>
                      <c:pt idx="12256">
                        <c:v>2.587890625E-9</c:v>
                      </c:pt>
                      <c:pt idx="12257">
                        <c:v>-1.8106079101562498E-8</c:v>
                      </c:pt>
                      <c:pt idx="12258">
                        <c:v>2.6367187499999999E-8</c:v>
                      </c:pt>
                      <c:pt idx="12259">
                        <c:v>8.3404541015624992E-8</c:v>
                      </c:pt>
                      <c:pt idx="12260">
                        <c:v>7.9193115234375003E-8</c:v>
                      </c:pt>
                      <c:pt idx="12261">
                        <c:v>3.9916992187499997E-8</c:v>
                      </c:pt>
                      <c:pt idx="12262">
                        <c:v>5.0048828124999999E-8</c:v>
                      </c:pt>
                      <c:pt idx="12263">
                        <c:v>1.1141967773437499E-7</c:v>
                      </c:pt>
                      <c:pt idx="12264">
                        <c:v>1.41998291015625E-7</c:v>
                      </c:pt>
                      <c:pt idx="12265">
                        <c:v>1.1132812499999999E-7</c:v>
                      </c:pt>
                      <c:pt idx="12266">
                        <c:v>8.7890624999999992E-8</c:v>
                      </c:pt>
                      <c:pt idx="12267">
                        <c:v>1.300048828125E-7</c:v>
                      </c:pt>
                      <c:pt idx="12268">
                        <c:v>1.8875122070312499E-7</c:v>
                      </c:pt>
                      <c:pt idx="12269">
                        <c:v>1.8710327148437498E-7</c:v>
                      </c:pt>
                      <c:pt idx="12270">
                        <c:v>1.4852905273437499E-7</c:v>
                      </c:pt>
                      <c:pt idx="12271">
                        <c:v>1.55120849609375E-7</c:v>
                      </c:pt>
                      <c:pt idx="12272">
                        <c:v>2.1533203124999999E-7</c:v>
                      </c:pt>
                      <c:pt idx="12273">
                        <c:v>2.5006103515625E-7</c:v>
                      </c:pt>
                      <c:pt idx="12274">
                        <c:v>2.2052001953124999E-7</c:v>
                      </c:pt>
                      <c:pt idx="12275">
                        <c:v>1.9512939453124999E-7</c:v>
                      </c:pt>
                      <c:pt idx="12276">
                        <c:v>2.3498535156249998E-7</c:v>
                      </c:pt>
                      <c:pt idx="12277">
                        <c:v>2.94158935546875E-7</c:v>
                      </c:pt>
                      <c:pt idx="12278">
                        <c:v>2.9718017578125E-7</c:v>
                      </c:pt>
                      <c:pt idx="12279">
                        <c:v>2.5848388671875E-7</c:v>
                      </c:pt>
                      <c:pt idx="12280">
                        <c:v>2.6263427734374997E-7</c:v>
                      </c:pt>
                      <c:pt idx="12281">
                        <c:v>3.2302856445312497E-7</c:v>
                      </c:pt>
                      <c:pt idx="12282">
                        <c:v>3.6129760742187496E-7</c:v>
                      </c:pt>
                      <c:pt idx="12283">
                        <c:v>3.34014892578125E-7</c:v>
                      </c:pt>
                      <c:pt idx="12284">
                        <c:v>3.0807495117187499E-7</c:v>
                      </c:pt>
                      <c:pt idx="12285">
                        <c:v>3.4869384765624996E-7</c:v>
                      </c:pt>
                      <c:pt idx="12286">
                        <c:v>4.0847778320312498E-7</c:v>
                      </c:pt>
                      <c:pt idx="12287">
                        <c:v>4.1253662109374996E-7</c:v>
                      </c:pt>
                      <c:pt idx="12288">
                        <c:v>3.75091552734375E-7</c:v>
                      </c:pt>
                      <c:pt idx="12289">
                        <c:v>3.78692626953125E-7</c:v>
                      </c:pt>
                      <c:pt idx="12290">
                        <c:v>4.3887329101562499E-7</c:v>
                      </c:pt>
                      <c:pt idx="12291">
                        <c:v>4.7897338867187502E-7</c:v>
                      </c:pt>
                      <c:pt idx="12292">
                        <c:v>4.5434570312500001E-7</c:v>
                      </c:pt>
                      <c:pt idx="12293">
                        <c:v>4.2718505859375E-7</c:v>
                      </c:pt>
                      <c:pt idx="12294">
                        <c:v>4.6447753906249997E-7</c:v>
                      </c:pt>
                      <c:pt idx="12295">
                        <c:v>5.2947998046875003E-7</c:v>
                      </c:pt>
                      <c:pt idx="12296">
                        <c:v>5.3771972656250001E-7</c:v>
                      </c:pt>
                      <c:pt idx="12297">
                        <c:v>5.0048828124999994E-7</c:v>
                      </c:pt>
                      <c:pt idx="12298">
                        <c:v>5.04150390625E-7</c:v>
                      </c:pt>
                      <c:pt idx="12299">
                        <c:v>5.6427001953124998E-7</c:v>
                      </c:pt>
                      <c:pt idx="12300">
                        <c:v>6.0729980468749993E-7</c:v>
                      </c:pt>
                      <c:pt idx="12301">
                        <c:v>5.8654785156249992E-7</c:v>
                      </c:pt>
                      <c:pt idx="12302">
                        <c:v>5.5877685546875E-7</c:v>
                      </c:pt>
                      <c:pt idx="12303">
                        <c:v>5.9600830078124996E-7</c:v>
                      </c:pt>
                      <c:pt idx="12304">
                        <c:v>6.6101074218749996E-7</c:v>
                      </c:pt>
                      <c:pt idx="12305">
                        <c:v>6.7382812499999997E-7</c:v>
                      </c:pt>
                      <c:pt idx="12306">
                        <c:v>6.4056396484374995E-7</c:v>
                      </c:pt>
                      <c:pt idx="12307">
                        <c:v>6.4117431640624992E-7</c:v>
                      </c:pt>
                      <c:pt idx="12308">
                        <c:v>7.0220947265624998E-7</c:v>
                      </c:pt>
                      <c:pt idx="12309">
                        <c:v>7.4951171874999995E-7</c:v>
                      </c:pt>
                      <c:pt idx="12310">
                        <c:v>7.3425292968749994E-7</c:v>
                      </c:pt>
                      <c:pt idx="12311">
                        <c:v>7.0648193359375001E-7</c:v>
                      </c:pt>
                      <c:pt idx="12312">
                        <c:v>7.4249267578124992E-7</c:v>
                      </c:pt>
                      <c:pt idx="12313">
                        <c:v>8.0993652343749993E-7</c:v>
                      </c:pt>
                      <c:pt idx="12314">
                        <c:v>8.2977294921874997E-7</c:v>
                      </c:pt>
                      <c:pt idx="12315">
                        <c:v>7.977294921875E-7</c:v>
                      </c:pt>
                      <c:pt idx="12316">
                        <c:v>7.9895019531249995E-7</c:v>
                      </c:pt>
                      <c:pt idx="12317">
                        <c:v>8.6181640624999993E-7</c:v>
                      </c:pt>
                      <c:pt idx="12318">
                        <c:v>9.1522216796874998E-7</c:v>
                      </c:pt>
                      <c:pt idx="12319">
                        <c:v>9.0576171874999994E-7</c:v>
                      </c:pt>
                      <c:pt idx="12320">
                        <c:v>8.782958984375E-7</c:v>
                      </c:pt>
                      <c:pt idx="12321">
                        <c:v>9.1308593749999996E-7</c:v>
                      </c:pt>
                      <c:pt idx="12322">
                        <c:v>9.8663330078124993E-7</c:v>
                      </c:pt>
                      <c:pt idx="12323">
                        <c:v>1.0095214843749999E-6</c:v>
                      </c:pt>
                      <c:pt idx="12324">
                        <c:v>9.8327636718749996E-7</c:v>
                      </c:pt>
                      <c:pt idx="12325">
                        <c:v>9.8571777343749986E-7</c:v>
                      </c:pt>
                      <c:pt idx="12326">
                        <c:v>1.0488891601562499E-6</c:v>
                      </c:pt>
                      <c:pt idx="12327">
                        <c:v>1.11053466796875E-6</c:v>
                      </c:pt>
                      <c:pt idx="12328">
                        <c:v>1.10382080078125E-6</c:v>
                      </c:pt>
                      <c:pt idx="12329">
                        <c:v>1.0821533203125E-6</c:v>
                      </c:pt>
                      <c:pt idx="12330">
                        <c:v>1.1184692382812498E-6</c:v>
                      </c:pt>
                      <c:pt idx="12331">
                        <c:v>1.1953735351562499E-6</c:v>
                      </c:pt>
                      <c:pt idx="12332">
                        <c:v>1.2274169921875E-6</c:v>
                      </c:pt>
                      <c:pt idx="12333">
                        <c:v>1.20269775390625E-6</c:v>
                      </c:pt>
                      <c:pt idx="12334">
                        <c:v>1.2057495117187499E-6</c:v>
                      </c:pt>
                      <c:pt idx="12335">
                        <c:v>1.2722778320312499E-6</c:v>
                      </c:pt>
                      <c:pt idx="12336">
                        <c:v>1.3400268554687499E-6</c:v>
                      </c:pt>
                      <c:pt idx="12337">
                        <c:v>1.3409423828125E-6</c:v>
                      </c:pt>
                      <c:pt idx="12338">
                        <c:v>1.3214111328124999E-6</c:v>
                      </c:pt>
                      <c:pt idx="12339">
                        <c:v>1.3577270507812498E-6</c:v>
                      </c:pt>
                      <c:pt idx="12340">
                        <c:v>1.43768310546875E-6</c:v>
                      </c:pt>
                      <c:pt idx="12341">
                        <c:v>1.4739990234374999E-6</c:v>
                      </c:pt>
                      <c:pt idx="12342">
                        <c:v>1.4587402343749999E-6</c:v>
                      </c:pt>
                      <c:pt idx="12343">
                        <c:v>1.4666748046875E-6</c:v>
                      </c:pt>
                      <c:pt idx="12344">
                        <c:v>1.5350341796874999E-6</c:v>
                      </c:pt>
                      <c:pt idx="12345">
                        <c:v>1.6064453125E-6</c:v>
                      </c:pt>
                      <c:pt idx="12346">
                        <c:v>1.61407470703125E-6</c:v>
                      </c:pt>
                      <c:pt idx="12347">
                        <c:v>1.5969848632812498E-6</c:v>
                      </c:pt>
                      <c:pt idx="12348">
                        <c:v>1.6360473632812499E-6</c:v>
                      </c:pt>
                      <c:pt idx="12349">
                        <c:v>1.71844482421875E-6</c:v>
                      </c:pt>
                      <c:pt idx="12350">
                        <c:v>1.7639160156249999E-6</c:v>
                      </c:pt>
                      <c:pt idx="12351">
                        <c:v>1.7520141601562499E-6</c:v>
                      </c:pt>
                      <c:pt idx="12352">
                        <c:v>1.7556762695312499E-6</c:v>
                      </c:pt>
                      <c:pt idx="12353">
                        <c:v>1.8258666992187498E-6</c:v>
                      </c:pt>
                      <c:pt idx="12354">
                        <c:v>1.9012451171874998E-6</c:v>
                      </c:pt>
                      <c:pt idx="12355">
                        <c:v>1.91925048828125E-6</c:v>
                      </c:pt>
                      <c:pt idx="12356">
                        <c:v>1.9039916992187498E-6</c:v>
                      </c:pt>
                      <c:pt idx="12357">
                        <c:v>1.93695068359375E-6</c:v>
                      </c:pt>
                      <c:pt idx="12358">
                        <c:v>2.02545166015625E-6</c:v>
                      </c:pt>
                      <c:pt idx="12359">
                        <c:v>2.0751953124999997E-6</c:v>
                      </c:pt>
                      <c:pt idx="12360">
                        <c:v>2.0651245117187498E-6</c:v>
                      </c:pt>
                      <c:pt idx="12361">
                        <c:v>2.0745849609375E-6</c:v>
                      </c:pt>
                      <c:pt idx="12362">
                        <c:v>2.1401977539062499E-6</c:v>
                      </c:pt>
                      <c:pt idx="12363">
                        <c:v>2.2192382812499998E-6</c:v>
                      </c:pt>
                      <c:pt idx="12364">
                        <c:v>2.2454833984374998E-6</c:v>
                      </c:pt>
                      <c:pt idx="12365">
                        <c:v>2.2290039062499998E-6</c:v>
                      </c:pt>
                      <c:pt idx="12366">
                        <c:v>2.2665405273437501E-6</c:v>
                      </c:pt>
                      <c:pt idx="12367">
                        <c:v>2.3474121093750001E-6</c:v>
                      </c:pt>
                      <c:pt idx="12368">
                        <c:v>2.4060058593749998E-6</c:v>
                      </c:pt>
                      <c:pt idx="12369">
                        <c:v>2.4005126953124998E-6</c:v>
                      </c:pt>
                      <c:pt idx="12370">
                        <c:v>2.4014282226562499E-6</c:v>
                      </c:pt>
                      <c:pt idx="12371">
                        <c:v>2.464599609375E-6</c:v>
                      </c:pt>
                      <c:pt idx="12372">
                        <c:v>2.5479125976562498E-6</c:v>
                      </c:pt>
                      <c:pt idx="12373">
                        <c:v>2.5720214843749998E-6</c:v>
                      </c:pt>
                      <c:pt idx="12374">
                        <c:v>2.5622558593749998E-6</c:v>
                      </c:pt>
                      <c:pt idx="12375">
                        <c:v>2.589111328125E-6</c:v>
                      </c:pt>
                      <c:pt idx="12376">
                        <c:v>2.6757812499999998E-6</c:v>
                      </c:pt>
                      <c:pt idx="12377">
                        <c:v>2.734375E-6</c:v>
                      </c:pt>
                      <c:pt idx="12378">
                        <c:v>2.7301025390624999E-6</c:v>
                      </c:pt>
                      <c:pt idx="12379">
                        <c:v>2.7328491210937497E-6</c:v>
                      </c:pt>
                      <c:pt idx="12380">
                        <c:v>2.8005981445312497E-6</c:v>
                      </c:pt>
                      <c:pt idx="12381">
                        <c:v>2.8878784179687498E-6</c:v>
                      </c:pt>
                      <c:pt idx="12382">
                        <c:v>2.9086303710937498E-6</c:v>
                      </c:pt>
                      <c:pt idx="12383">
                        <c:v>2.8958129882812501E-6</c:v>
                      </c:pt>
                      <c:pt idx="12384">
                        <c:v>2.9272460937499997E-6</c:v>
                      </c:pt>
                      <c:pt idx="12385">
                        <c:v>3.0166625976562498E-6</c:v>
                      </c:pt>
                      <c:pt idx="12386">
                        <c:v>3.1002807617187504E-6</c:v>
                      </c:pt>
                      <c:pt idx="12387">
                        <c:v>3.0883789062500004E-6</c:v>
                      </c:pt>
                      <c:pt idx="12388">
                        <c:v>3.0911254882812502E-6</c:v>
                      </c:pt>
                      <c:pt idx="12389">
                        <c:v>3.1481933593750001E-6</c:v>
                      </c:pt>
                      <c:pt idx="12390">
                        <c:v>3.2336425781250004E-6</c:v>
                      </c:pt>
                      <c:pt idx="12391">
                        <c:v>3.2623291015625003E-6</c:v>
                      </c:pt>
                      <c:pt idx="12392">
                        <c:v>3.2476806640625004E-6</c:v>
                      </c:pt>
                      <c:pt idx="12393">
                        <c:v>3.2733154296875002E-6</c:v>
                      </c:pt>
                      <c:pt idx="12394">
                        <c:v>3.3447265625000001E-6</c:v>
                      </c:pt>
                      <c:pt idx="12395">
                        <c:v>3.4112548828125001E-6</c:v>
                      </c:pt>
                      <c:pt idx="12396">
                        <c:v>3.4057617187500001E-6</c:v>
                      </c:pt>
                      <c:pt idx="12397">
                        <c:v>3.4027099609375005E-6</c:v>
                      </c:pt>
                      <c:pt idx="12398">
                        <c:v>3.4570312500000002E-6</c:v>
                      </c:pt>
                      <c:pt idx="12399">
                        <c:v>3.5354614257812503E-6</c:v>
                      </c:pt>
                      <c:pt idx="12400">
                        <c:v>3.5641479492187502E-6</c:v>
                      </c:pt>
                      <c:pt idx="12401">
                        <c:v>3.5345458984375002E-6</c:v>
                      </c:pt>
                      <c:pt idx="12402">
                        <c:v>3.5562133789062503E-6</c:v>
                      </c:pt>
                      <c:pt idx="12403">
                        <c:v>3.6303710937500003E-6</c:v>
                      </c:pt>
                      <c:pt idx="12404">
                        <c:v>3.6865234375000001E-6</c:v>
                      </c:pt>
                      <c:pt idx="12405">
                        <c:v>3.6730957031250003E-6</c:v>
                      </c:pt>
                      <c:pt idx="12406">
                        <c:v>3.6663818359375003E-6</c:v>
                      </c:pt>
                      <c:pt idx="12407">
                        <c:v>3.6926269531250003E-6</c:v>
                      </c:pt>
                      <c:pt idx="12408">
                        <c:v>3.7692260742187503E-6</c:v>
                      </c:pt>
                      <c:pt idx="12409">
                        <c:v>3.7936401367187501E-6</c:v>
                      </c:pt>
                      <c:pt idx="12410">
                        <c:v>3.7716674804687502E-6</c:v>
                      </c:pt>
                      <c:pt idx="12411">
                        <c:v>3.7805175781250001E-6</c:v>
                      </c:pt>
                      <c:pt idx="12412">
                        <c:v>3.8476562499999999E-6</c:v>
                      </c:pt>
                      <c:pt idx="12413">
                        <c:v>3.8955688476562504E-6</c:v>
                      </c:pt>
                      <c:pt idx="12414">
                        <c:v>3.8735961914062505E-6</c:v>
                      </c:pt>
                      <c:pt idx="12415">
                        <c:v>3.8430786132812504E-6</c:v>
                      </c:pt>
                      <c:pt idx="12416">
                        <c:v>3.8778686523437505E-6</c:v>
                      </c:pt>
                      <c:pt idx="12417">
                        <c:v>3.9401245117187501E-6</c:v>
                      </c:pt>
                      <c:pt idx="12418">
                        <c:v>3.9550781250000006E-6</c:v>
                      </c:pt>
                      <c:pt idx="12419">
                        <c:v>3.9126586914062506E-6</c:v>
                      </c:pt>
                      <c:pt idx="12420">
                        <c:v>3.9022827148437503E-6</c:v>
                      </c:pt>
                      <c:pt idx="12421">
                        <c:v>3.95355224609375E-6</c:v>
                      </c:pt>
                      <c:pt idx="12422">
                        <c:v>3.99505615234375E-6</c:v>
                      </c:pt>
                      <c:pt idx="12423">
                        <c:v>3.9691162109375003E-6</c:v>
                      </c:pt>
                      <c:pt idx="12424">
                        <c:v>3.9126586914062506E-6</c:v>
                      </c:pt>
                      <c:pt idx="12425">
                        <c:v>3.9257812500000001E-6</c:v>
                      </c:pt>
                      <c:pt idx="12426">
                        <c:v>3.9776611328125003E-6</c:v>
                      </c:pt>
                      <c:pt idx="12427">
                        <c:v>3.9837646484375005E-6</c:v>
                      </c:pt>
                      <c:pt idx="12428">
                        <c:v>3.9331054687500007E-6</c:v>
                      </c:pt>
                      <c:pt idx="12429">
                        <c:v>3.8992309570312507E-6</c:v>
                      </c:pt>
                      <c:pt idx="12430">
                        <c:v>3.9373779296875007E-6</c:v>
                      </c:pt>
                      <c:pt idx="12431">
                        <c:v>3.9697265625E-6</c:v>
                      </c:pt>
                      <c:pt idx="12432">
                        <c:v>3.9331054687500007E-6</c:v>
                      </c:pt>
                      <c:pt idx="12433">
                        <c:v>3.8778686523437505E-6</c:v>
                      </c:pt>
                      <c:pt idx="12434">
                        <c:v>3.8818359375000002E-6</c:v>
                      </c:pt>
                      <c:pt idx="12435">
                        <c:v>3.9193725585937505E-6</c:v>
                      </c:pt>
                      <c:pt idx="12436">
                        <c:v>3.9166259765625003E-6</c:v>
                      </c:pt>
                      <c:pt idx="12437">
                        <c:v>3.8558959960937505E-6</c:v>
                      </c:pt>
                      <c:pt idx="12438">
                        <c:v>3.8192749023437503E-6</c:v>
                      </c:pt>
                      <c:pt idx="12439">
                        <c:v>3.836669921875E-6</c:v>
                      </c:pt>
                      <c:pt idx="12440">
                        <c:v>3.8668823242187505E-6</c:v>
                      </c:pt>
                      <c:pt idx="12441">
                        <c:v>3.8360595703125002E-6</c:v>
                      </c:pt>
                      <c:pt idx="12442">
                        <c:v>3.7783813476562501E-6</c:v>
                      </c:pt>
                      <c:pt idx="12443">
                        <c:v>3.7637329101562503E-6</c:v>
                      </c:pt>
                      <c:pt idx="12444">
                        <c:v>3.8003540039062505E-6</c:v>
                      </c:pt>
                      <c:pt idx="12445">
                        <c:v>3.8082885742187504E-6</c:v>
                      </c:pt>
                      <c:pt idx="12446">
                        <c:v>3.7417602539062503E-6</c:v>
                      </c:pt>
                      <c:pt idx="12447">
                        <c:v>3.6984252929687502E-6</c:v>
                      </c:pt>
                      <c:pt idx="12448">
                        <c:v>3.7216186523437505E-6</c:v>
                      </c:pt>
                      <c:pt idx="12449">
                        <c:v>3.7490844726562504E-6</c:v>
                      </c:pt>
                      <c:pt idx="12450">
                        <c:v>3.7124633789062502E-6</c:v>
                      </c:pt>
                      <c:pt idx="12451">
                        <c:v>3.6523437500000003E-6</c:v>
                      </c:pt>
                      <c:pt idx="12452">
                        <c:v>3.6569213867187502E-6</c:v>
                      </c:pt>
                      <c:pt idx="12453">
                        <c:v>3.6819458007812502E-6</c:v>
                      </c:pt>
                      <c:pt idx="12454">
                        <c:v>3.6773681640625003E-6</c:v>
                      </c:pt>
                      <c:pt idx="12455">
                        <c:v>3.6334228515625004E-6</c:v>
                      </c:pt>
                      <c:pt idx="12456">
                        <c:v>3.5766601562500004E-6</c:v>
                      </c:pt>
                      <c:pt idx="12457">
                        <c:v>3.5971069335937505E-6</c:v>
                      </c:pt>
                      <c:pt idx="12458">
                        <c:v>3.6221313476562501E-6</c:v>
                      </c:pt>
                      <c:pt idx="12459">
                        <c:v>3.5946655273437502E-6</c:v>
                      </c:pt>
                      <c:pt idx="12460">
                        <c:v>3.5296630859375004E-6</c:v>
                      </c:pt>
                      <c:pt idx="12461">
                        <c:v>3.5171508789062502E-6</c:v>
                      </c:pt>
                      <c:pt idx="12462">
                        <c:v>3.5552978515625002E-6</c:v>
                      </c:pt>
                      <c:pt idx="12463">
                        <c:v>3.5626220703125003E-6</c:v>
                      </c:pt>
                      <c:pt idx="12464">
                        <c:v>3.5018920898437501E-6</c:v>
                      </c:pt>
                      <c:pt idx="12465">
                        <c:v>3.4530639648437504E-6</c:v>
                      </c:pt>
                      <c:pt idx="12466">
                        <c:v>3.4719848632812503E-6</c:v>
                      </c:pt>
                      <c:pt idx="12467">
                        <c:v>3.5104370117187502E-6</c:v>
                      </c:pt>
                      <c:pt idx="12468">
                        <c:v>3.4814453125000004E-6</c:v>
                      </c:pt>
                      <c:pt idx="12469">
                        <c:v>3.4194946289062503E-6</c:v>
                      </c:pt>
                      <c:pt idx="12470">
                        <c:v>3.4072875976562504E-6</c:v>
                      </c:pt>
                      <c:pt idx="12471">
                        <c:v>3.4384155273437502E-6</c:v>
                      </c:pt>
                      <c:pt idx="12472">
                        <c:v>3.4463500976562501E-6</c:v>
                      </c:pt>
                      <c:pt idx="12473">
                        <c:v>3.3944702148437503E-6</c:v>
                      </c:pt>
                      <c:pt idx="12474">
                        <c:v>3.3477783203125002E-6</c:v>
                      </c:pt>
                      <c:pt idx="12475">
                        <c:v>3.3605957031250003E-6</c:v>
                      </c:pt>
                      <c:pt idx="12476">
                        <c:v>3.3959960937500001E-6</c:v>
                      </c:pt>
                      <c:pt idx="12477">
                        <c:v>3.3773803710937501E-6</c:v>
                      </c:pt>
                      <c:pt idx="12478">
                        <c:v>3.3102416992187503E-6</c:v>
                      </c:pt>
                      <c:pt idx="12479">
                        <c:v>3.2934570312500001E-6</c:v>
                      </c:pt>
                      <c:pt idx="12480">
                        <c:v>3.3322143554687503E-6</c:v>
                      </c:pt>
                      <c:pt idx="12481">
                        <c:v>3.3486938476562502E-6</c:v>
                      </c:pt>
                      <c:pt idx="12482">
                        <c:v>3.2937622070312504E-6</c:v>
                      </c:pt>
                      <c:pt idx="12483">
                        <c:v>3.2440185546875002E-6</c:v>
                      </c:pt>
                      <c:pt idx="12484">
                        <c:v>3.2568359375000003E-6</c:v>
                      </c:pt>
                      <c:pt idx="12485">
                        <c:v>3.2937622070312504E-6</c:v>
                      </c:pt>
                      <c:pt idx="12486">
                        <c:v>3.2800292968750002E-6</c:v>
                      </c:pt>
                      <c:pt idx="12487">
                        <c:v>3.2180786132812501E-6</c:v>
                      </c:pt>
                      <c:pt idx="12488">
                        <c:v>3.1988525390625003E-6</c:v>
                      </c:pt>
                      <c:pt idx="12489">
                        <c:v>3.2324218750000004E-6</c:v>
                      </c:pt>
                      <c:pt idx="12490">
                        <c:v>3.2522583007812504E-6</c:v>
                      </c:pt>
                      <c:pt idx="12491">
                        <c:v>3.2043457031250003E-6</c:v>
                      </c:pt>
                      <c:pt idx="12492">
                        <c:v>3.1527709960937504E-6</c:v>
                      </c:pt>
                      <c:pt idx="12493">
                        <c:v>3.1692504882812504E-6</c:v>
                      </c:pt>
                      <c:pt idx="12494">
                        <c:v>3.2037353515625001E-6</c:v>
                      </c:pt>
                      <c:pt idx="12495">
                        <c:v>3.1958007812500002E-6</c:v>
                      </c:pt>
                      <c:pt idx="12496">
                        <c:v>3.1378173828125003E-6</c:v>
                      </c:pt>
                      <c:pt idx="12497">
                        <c:v>3.1179809570312503E-6</c:v>
                      </c:pt>
                      <c:pt idx="12498">
                        <c:v>3.1536865234375005E-6</c:v>
                      </c:pt>
                      <c:pt idx="12499">
                        <c:v>3.1768798828125004E-6</c:v>
                      </c:pt>
                      <c:pt idx="12500">
                        <c:v>3.1326293945312502E-6</c:v>
                      </c:pt>
                      <c:pt idx="12501">
                        <c:v>3.0773925781250004E-6</c:v>
                      </c:pt>
                      <c:pt idx="12502">
                        <c:v>3.0963134765625003E-6</c:v>
                      </c:pt>
                      <c:pt idx="12503">
                        <c:v>3.1423950195312502E-6</c:v>
                      </c:pt>
                      <c:pt idx="12504">
                        <c:v>3.1335449218750002E-6</c:v>
                      </c:pt>
                      <c:pt idx="12505">
                        <c:v>3.0767822265625002E-6</c:v>
                      </c:pt>
                      <c:pt idx="12506">
                        <c:v>3.0538940429687502E-6</c:v>
                      </c:pt>
                      <c:pt idx="12507">
                        <c:v>3.0975341796875002E-6</c:v>
                      </c:pt>
                      <c:pt idx="12508">
                        <c:v>3.1237792968750002E-6</c:v>
                      </c:pt>
                      <c:pt idx="12509">
                        <c:v>3.0874633789062503E-6</c:v>
                      </c:pt>
                      <c:pt idx="12510">
                        <c:v>3.0401611328125004E-6</c:v>
                      </c:pt>
                      <c:pt idx="12511">
                        <c:v>3.0514526367187503E-6</c:v>
                      </c:pt>
                      <c:pt idx="12512">
                        <c:v>3.0978393554687501E-6</c:v>
                      </c:pt>
                      <c:pt idx="12513">
                        <c:v>3.1079101562500004E-6</c:v>
                      </c:pt>
                      <c:pt idx="12514">
                        <c:v>3.0551147460937501E-6</c:v>
                      </c:pt>
                      <c:pt idx="12515">
                        <c:v>3.0337524414062504E-6</c:v>
                      </c:pt>
                      <c:pt idx="12516">
                        <c:v>3.0749511718750001E-6</c:v>
                      </c:pt>
                      <c:pt idx="12517">
                        <c:v>3.1140136718750002E-6</c:v>
                      </c:pt>
                      <c:pt idx="12518">
                        <c:v>3.0816650390625004E-6</c:v>
                      </c:pt>
                      <c:pt idx="12519">
                        <c:v>3.0361938476562503E-6</c:v>
                      </c:pt>
                      <c:pt idx="12520">
                        <c:v>3.0477905273437504E-6</c:v>
                      </c:pt>
                      <c:pt idx="12521">
                        <c:v>3.1021118164062501E-6</c:v>
                      </c:pt>
                      <c:pt idx="12522">
                        <c:v>3.1051635742187502E-6</c:v>
                      </c:pt>
                      <c:pt idx="12523">
                        <c:v>3.0676269531250004E-6</c:v>
                      </c:pt>
                      <c:pt idx="12524">
                        <c:v>3.0493164062500003E-6</c:v>
                      </c:pt>
                      <c:pt idx="12525">
                        <c:v>3.0969238281250004E-6</c:v>
                      </c:pt>
                      <c:pt idx="12526">
                        <c:v>3.1402587890625002E-6</c:v>
                      </c:pt>
                      <c:pt idx="12527">
                        <c:v>3.1204223632812502E-6</c:v>
                      </c:pt>
                      <c:pt idx="12528">
                        <c:v>3.0773925781250004E-6</c:v>
                      </c:pt>
                      <c:pt idx="12529">
                        <c:v>3.0972290039062503E-6</c:v>
                      </c:pt>
                      <c:pt idx="12530">
                        <c:v>3.1558227539062501E-6</c:v>
                      </c:pt>
                      <c:pt idx="12531">
                        <c:v>3.1771850585937502E-6</c:v>
                      </c:pt>
                      <c:pt idx="12532">
                        <c:v>3.1402587890625002E-6</c:v>
                      </c:pt>
                      <c:pt idx="12533">
                        <c:v>3.1234741210937503E-6</c:v>
                      </c:pt>
                      <c:pt idx="12534">
                        <c:v>3.1765747070312501E-6</c:v>
                      </c:pt>
                      <c:pt idx="12535">
                        <c:v>3.2281494140625004E-6</c:v>
                      </c:pt>
                      <c:pt idx="12536">
                        <c:v>3.2150268554687504E-6</c:v>
                      </c:pt>
                      <c:pt idx="12537">
                        <c:v>3.1835937500000003E-6</c:v>
                      </c:pt>
                      <c:pt idx="12538">
                        <c:v>3.2037353515625001E-6</c:v>
                      </c:pt>
                      <c:pt idx="12539">
                        <c:v>3.2687377929687503E-6</c:v>
                      </c:pt>
                      <c:pt idx="12540">
                        <c:v>3.3001708984375004E-6</c:v>
                      </c:pt>
                      <c:pt idx="12541">
                        <c:v>3.2717895507812504E-6</c:v>
                      </c:pt>
                      <c:pt idx="12542">
                        <c:v>3.2672119140625001E-6</c:v>
                      </c:pt>
                      <c:pt idx="12543">
                        <c:v>3.3172607421875002E-6</c:v>
                      </c:pt>
                      <c:pt idx="12544">
                        <c:v>3.3709716796875001E-6</c:v>
                      </c:pt>
                      <c:pt idx="12545">
                        <c:v>3.3786010742187501E-6</c:v>
                      </c:pt>
                      <c:pt idx="12546">
                        <c:v>3.3547973632812504E-6</c:v>
                      </c:pt>
                      <c:pt idx="12547">
                        <c:v>3.3770751953125003E-6</c:v>
                      </c:pt>
                      <c:pt idx="12548">
                        <c:v>3.4521484375000004E-6</c:v>
                      </c:pt>
                      <c:pt idx="12549">
                        <c:v>3.4927368164062503E-6</c:v>
                      </c:pt>
                      <c:pt idx="12550">
                        <c:v>3.4704589843750005E-6</c:v>
                      </c:pt>
                      <c:pt idx="12551">
                        <c:v>3.4631347656250003E-6</c:v>
                      </c:pt>
                      <c:pt idx="12552">
                        <c:v>3.5302734375000002E-6</c:v>
                      </c:pt>
                      <c:pt idx="12553">
                        <c:v>3.6016845703125004E-6</c:v>
                      </c:pt>
                      <c:pt idx="12554">
                        <c:v>3.6077880859375002E-6</c:v>
                      </c:pt>
                      <c:pt idx="12555">
                        <c:v>3.5879516601562502E-6</c:v>
                      </c:pt>
                      <c:pt idx="12556">
                        <c:v>3.6294555664062502E-6</c:v>
                      </c:pt>
                      <c:pt idx="12557">
                        <c:v>3.7045288085937504E-6</c:v>
                      </c:pt>
                      <c:pt idx="12558">
                        <c:v>3.7588500976562505E-6</c:v>
                      </c:pt>
                      <c:pt idx="12559">
                        <c:v>3.7542724609375001E-6</c:v>
                      </c:pt>
                      <c:pt idx="12560">
                        <c:v>3.7545776367187504E-6</c:v>
                      </c:pt>
                      <c:pt idx="12561">
                        <c:v>3.8253784179687505E-6</c:v>
                      </c:pt>
                      <c:pt idx="12562">
                        <c:v>3.9068603515625007E-6</c:v>
                      </c:pt>
                      <c:pt idx="12563">
                        <c:v>3.9331054687500007E-6</c:v>
                      </c:pt>
                      <c:pt idx="12564">
                        <c:v>3.9248657226562501E-6</c:v>
                      </c:pt>
                      <c:pt idx="12565">
                        <c:v>3.96209716796875E-6</c:v>
                      </c:pt>
                      <c:pt idx="12566">
                        <c:v>4.05609130859375E-6</c:v>
                      </c:pt>
                      <c:pt idx="12567">
                        <c:v>4.1174316406250004E-6</c:v>
                      </c:pt>
                      <c:pt idx="12568">
                        <c:v>4.1207885742187503E-6</c:v>
                      </c:pt>
                      <c:pt idx="12569">
                        <c:v>4.1329956054687507E-6</c:v>
                      </c:pt>
                      <c:pt idx="12570">
                        <c:v>4.2098999023437505E-6</c:v>
                      </c:pt>
                      <c:pt idx="12571">
                        <c:v>4.3173217773437504E-6</c:v>
                      </c:pt>
                      <c:pt idx="12572">
                        <c:v>4.3481445312500007E-6</c:v>
                      </c:pt>
                      <c:pt idx="12573">
                        <c:v>4.3411254882812505E-6</c:v>
                      </c:pt>
                      <c:pt idx="12574">
                        <c:v>4.38812255859375E-6</c:v>
                      </c:pt>
                      <c:pt idx="12575">
                        <c:v>4.4955444335937507E-6</c:v>
                      </c:pt>
                      <c:pt idx="12576">
                        <c:v>4.5751953125000008E-6</c:v>
                      </c:pt>
                      <c:pt idx="12577">
                        <c:v>4.57183837890625E-6</c:v>
                      </c:pt>
                      <c:pt idx="12578">
                        <c:v>4.5889282226562501E-6</c:v>
                      </c:pt>
                      <c:pt idx="12579">
                        <c:v>4.6792602539062507E-6</c:v>
                      </c:pt>
                      <c:pt idx="12580">
                        <c:v>4.7811889648437501E-6</c:v>
                      </c:pt>
                      <c:pt idx="12581">
                        <c:v>4.8309326171875007E-6</c:v>
                      </c:pt>
                      <c:pt idx="12582">
                        <c:v>4.8428344726562508E-6</c:v>
                      </c:pt>
                      <c:pt idx="12583">
                        <c:v>4.88525390625E-6</c:v>
                      </c:pt>
                      <c:pt idx="12584">
                        <c:v>4.998779296875E-6</c:v>
                      </c:pt>
                      <c:pt idx="12585">
                        <c:v>5.0811767578125003E-6</c:v>
                      </c:pt>
                      <c:pt idx="12586">
                        <c:v>5.0994873046875008E-6</c:v>
                      </c:pt>
                      <c:pt idx="12587">
                        <c:v>5.1269531250000003E-6</c:v>
                      </c:pt>
                      <c:pt idx="12588">
                        <c:v>5.2398681640625006E-6</c:v>
                      </c:pt>
                      <c:pt idx="12589">
                        <c:v>5.3619384765625007E-6</c:v>
                      </c:pt>
                      <c:pt idx="12590">
                        <c:v>5.4138183593750001E-6</c:v>
                      </c:pt>
                      <c:pt idx="12591">
                        <c:v>5.4077148437500007E-6</c:v>
                      </c:pt>
                      <c:pt idx="12592">
                        <c:v>5.4382324218750008E-6</c:v>
                      </c:pt>
                      <c:pt idx="12593">
                        <c:v>5.5419921875000003E-6</c:v>
                      </c:pt>
                      <c:pt idx="12594">
                        <c:v>5.6274414062500003E-6</c:v>
                      </c:pt>
                      <c:pt idx="12595">
                        <c:v>5.6457519531250008E-6</c:v>
                      </c:pt>
                      <c:pt idx="12596">
                        <c:v>5.6671142578125001E-6</c:v>
                      </c:pt>
                      <c:pt idx="12597">
                        <c:v>5.7586669921875002E-6</c:v>
                      </c:pt>
                      <c:pt idx="12598">
                        <c:v>5.8776855468750006E-6</c:v>
                      </c:pt>
                      <c:pt idx="12599">
                        <c:v>5.9417724609375004E-6</c:v>
                      </c:pt>
                      <c:pt idx="12600">
                        <c:v>5.9539794921875007E-6</c:v>
                      </c:pt>
                      <c:pt idx="12601">
                        <c:v>5.9997558593750008E-6</c:v>
                      </c:pt>
                      <c:pt idx="12602">
                        <c:v>6.1096191406250005E-6</c:v>
                      </c:pt>
                      <c:pt idx="12603">
                        <c:v>6.2042236328125003E-6</c:v>
                      </c:pt>
                      <c:pt idx="12604">
                        <c:v>6.2255859375000004E-6</c:v>
                      </c:pt>
                      <c:pt idx="12605">
                        <c:v>6.2408447265625005E-6</c:v>
                      </c:pt>
                      <c:pt idx="12606">
                        <c:v>6.3110351562500004E-6</c:v>
                      </c:pt>
                      <c:pt idx="12607">
                        <c:v>6.4270019531250003E-6</c:v>
                      </c:pt>
                      <c:pt idx="12608">
                        <c:v>6.4758300781250008E-6</c:v>
                      </c:pt>
                      <c:pt idx="12609">
                        <c:v>6.4819335937500002E-6</c:v>
                      </c:pt>
                      <c:pt idx="12610">
                        <c:v>6.5246582031250005E-6</c:v>
                      </c:pt>
                      <c:pt idx="12611">
                        <c:v>6.6284179687500001E-6</c:v>
                      </c:pt>
                      <c:pt idx="12612">
                        <c:v>6.6894531250000002E-6</c:v>
                      </c:pt>
                      <c:pt idx="12613">
                        <c:v>6.7199707031250002E-6</c:v>
                      </c:pt>
                      <c:pt idx="12614">
                        <c:v>6.7382812500000007E-6</c:v>
                      </c:pt>
                      <c:pt idx="12615">
                        <c:v>6.8023681640625005E-6</c:v>
                      </c:pt>
                      <c:pt idx="12616">
                        <c:v>6.9152832031250007E-6</c:v>
                      </c:pt>
                      <c:pt idx="12617">
                        <c:v>6.9763183593750008E-6</c:v>
                      </c:pt>
                      <c:pt idx="12618">
                        <c:v>6.9763183593750008E-6</c:v>
                      </c:pt>
                      <c:pt idx="12619">
                        <c:v>7.0068359375000008E-6</c:v>
                      </c:pt>
                      <c:pt idx="12620">
                        <c:v>7.0953369140625004E-6</c:v>
                      </c:pt>
                      <c:pt idx="12621">
                        <c:v>7.1777343750000006E-6</c:v>
                      </c:pt>
                      <c:pt idx="12622">
                        <c:v>7.2021484375000005E-6</c:v>
                      </c:pt>
                      <c:pt idx="12623">
                        <c:v>7.2143554687500008E-6</c:v>
                      </c:pt>
                      <c:pt idx="12624">
                        <c:v>7.2753906250000009E-6</c:v>
                      </c:pt>
                      <c:pt idx="12625">
                        <c:v>7.366943359375001E-6</c:v>
                      </c:pt>
                      <c:pt idx="12626">
                        <c:v>7.4157714843750007E-6</c:v>
                      </c:pt>
                      <c:pt idx="12627">
                        <c:v>7.4096679687500005E-6</c:v>
                      </c:pt>
                      <c:pt idx="12628">
                        <c:v>7.4218750000000008E-6</c:v>
                      </c:pt>
                      <c:pt idx="12629">
                        <c:v>7.5042724609375002E-6</c:v>
                      </c:pt>
                      <c:pt idx="12630">
                        <c:v>7.5775146484375006E-6</c:v>
                      </c:pt>
                      <c:pt idx="12631">
                        <c:v>7.6171875000000005E-6</c:v>
                      </c:pt>
                      <c:pt idx="12632">
                        <c:v>7.6080322265625007E-6</c:v>
                      </c:pt>
                      <c:pt idx="12633">
                        <c:v>7.6416015625000003E-6</c:v>
                      </c:pt>
                      <c:pt idx="12634">
                        <c:v>7.7209472656250001E-6</c:v>
                      </c:pt>
                      <c:pt idx="12635">
                        <c:v>7.7667236328125001E-6</c:v>
                      </c:pt>
                      <c:pt idx="12636">
                        <c:v>7.7423095703125011E-6</c:v>
                      </c:pt>
                      <c:pt idx="12637">
                        <c:v>7.7453613281250008E-6</c:v>
                      </c:pt>
                      <c:pt idx="12638">
                        <c:v>7.7697753906250015E-6</c:v>
                      </c:pt>
                      <c:pt idx="12639">
                        <c:v>7.8216552734375008E-6</c:v>
                      </c:pt>
                      <c:pt idx="12640">
                        <c:v>7.8155517578124998E-6</c:v>
                      </c:pt>
                      <c:pt idx="12641">
                        <c:v>7.8094482421875005E-6</c:v>
                      </c:pt>
                      <c:pt idx="12642">
                        <c:v>7.8002929687499998E-6</c:v>
                      </c:pt>
                      <c:pt idx="12643">
                        <c:v>7.8765869140624999E-6</c:v>
                      </c:pt>
                      <c:pt idx="12644">
                        <c:v>7.8948974609375013E-6</c:v>
                      </c:pt>
                      <c:pt idx="12645">
                        <c:v>7.8735351562500002E-6</c:v>
                      </c:pt>
                      <c:pt idx="12646">
                        <c:v>7.8521728515625009E-6</c:v>
                      </c:pt>
                      <c:pt idx="12647">
                        <c:v>7.8704833984375006E-6</c:v>
                      </c:pt>
                      <c:pt idx="12648">
                        <c:v>7.9071044921874999E-6</c:v>
                      </c:pt>
                      <c:pt idx="12649">
                        <c:v>7.8857421875000006E-6</c:v>
                      </c:pt>
                      <c:pt idx="12650">
                        <c:v>7.8338623046875012E-6</c:v>
                      </c:pt>
                      <c:pt idx="12651">
                        <c:v>7.8155517578124998E-6</c:v>
                      </c:pt>
                      <c:pt idx="12652">
                        <c:v>7.8674316406250009E-6</c:v>
                      </c:pt>
                      <c:pt idx="12653">
                        <c:v>7.8796386718750012E-6</c:v>
                      </c:pt>
                      <c:pt idx="12654">
                        <c:v>7.8308105468749998E-6</c:v>
                      </c:pt>
                      <c:pt idx="12655">
                        <c:v>7.7850341796874998E-6</c:v>
                      </c:pt>
                      <c:pt idx="12656">
                        <c:v>7.8033447265625012E-6</c:v>
                      </c:pt>
                      <c:pt idx="12657">
                        <c:v>7.8430175781250002E-6</c:v>
                      </c:pt>
                      <c:pt idx="12658">
                        <c:v>7.8338623046875012E-6</c:v>
                      </c:pt>
                      <c:pt idx="12659">
                        <c:v>7.7819824218750001E-6</c:v>
                      </c:pt>
                      <c:pt idx="12660">
                        <c:v>7.7880859375000012E-6</c:v>
                      </c:pt>
                      <c:pt idx="12661">
                        <c:v>7.8186035156250012E-6</c:v>
                      </c:pt>
                      <c:pt idx="12662">
                        <c:v>7.8338623046875012E-6</c:v>
                      </c:pt>
                      <c:pt idx="12663">
                        <c:v>7.7972412109375001E-6</c:v>
                      </c:pt>
                      <c:pt idx="12664">
                        <c:v>7.7575683593750011E-6</c:v>
                      </c:pt>
                      <c:pt idx="12665">
                        <c:v>7.7850341796874998E-6</c:v>
                      </c:pt>
                      <c:pt idx="12666">
                        <c:v>7.8125000000000002E-6</c:v>
                      </c:pt>
                      <c:pt idx="12667">
                        <c:v>7.8063964843750008E-6</c:v>
                      </c:pt>
                      <c:pt idx="12668">
                        <c:v>7.7636718750000005E-6</c:v>
                      </c:pt>
                      <c:pt idx="12669">
                        <c:v>7.7575683593750011E-6</c:v>
                      </c:pt>
                      <c:pt idx="12670">
                        <c:v>7.8033447265625012E-6</c:v>
                      </c:pt>
                      <c:pt idx="12671">
                        <c:v>7.8399658203125005E-6</c:v>
                      </c:pt>
                      <c:pt idx="12672">
                        <c:v>7.8063964843750008E-6</c:v>
                      </c:pt>
                      <c:pt idx="12673">
                        <c:v>7.7850341796874998E-6</c:v>
                      </c:pt>
                      <c:pt idx="12674">
                        <c:v>7.8033447265625012E-6</c:v>
                      </c:pt>
                      <c:pt idx="12675">
                        <c:v>7.8460693359374999E-6</c:v>
                      </c:pt>
                      <c:pt idx="12676">
                        <c:v>7.8521728515625009E-6</c:v>
                      </c:pt>
                      <c:pt idx="12677">
                        <c:v>7.8216552734375008E-6</c:v>
                      </c:pt>
                      <c:pt idx="12678">
                        <c:v>7.8155517578124998E-6</c:v>
                      </c:pt>
                      <c:pt idx="12679">
                        <c:v>7.8857421875000006E-6</c:v>
                      </c:pt>
                      <c:pt idx="12680">
                        <c:v>7.9193115234375003E-6</c:v>
                      </c:pt>
                      <c:pt idx="12681">
                        <c:v>7.8765869140624999E-6</c:v>
                      </c:pt>
                      <c:pt idx="12682">
                        <c:v>7.8491210937500012E-6</c:v>
                      </c:pt>
                      <c:pt idx="12683">
                        <c:v>7.8857421875000006E-6</c:v>
                      </c:pt>
                      <c:pt idx="12684">
                        <c:v>7.958984375000001E-6</c:v>
                      </c:pt>
                      <c:pt idx="12685">
                        <c:v>7.9803466796875003E-6</c:v>
                      </c:pt>
                      <c:pt idx="12686">
                        <c:v>7.9498291015625003E-6</c:v>
                      </c:pt>
                      <c:pt idx="12687">
                        <c:v>7.9498291015625003E-6</c:v>
                      </c:pt>
                      <c:pt idx="12688">
                        <c:v>8.013916015625E-6</c:v>
                      </c:pt>
                      <c:pt idx="12689">
                        <c:v>8.0627441406250014E-6</c:v>
                      </c:pt>
                      <c:pt idx="12690">
                        <c:v>8.0505371093750011E-6</c:v>
                      </c:pt>
                      <c:pt idx="12691">
                        <c:v>8.035278320312501E-6</c:v>
                      </c:pt>
                      <c:pt idx="12692">
                        <c:v>8.0902099609375001E-6</c:v>
                      </c:pt>
                      <c:pt idx="12693">
                        <c:v>8.1665039062500001E-6</c:v>
                      </c:pt>
                      <c:pt idx="12694">
                        <c:v>8.1787109375000005E-6</c:v>
                      </c:pt>
                      <c:pt idx="12695">
                        <c:v>8.1481933593750005E-6</c:v>
                      </c:pt>
                      <c:pt idx="12696">
                        <c:v>8.1573486328125011E-6</c:v>
                      </c:pt>
                      <c:pt idx="12697">
                        <c:v>8.2336425781250012E-6</c:v>
                      </c:pt>
                      <c:pt idx="12698">
                        <c:v>8.2977294921875009E-6</c:v>
                      </c:pt>
                      <c:pt idx="12699">
                        <c:v>8.2916259765624999E-6</c:v>
                      </c:pt>
                      <c:pt idx="12700">
                        <c:v>8.2672119140625009E-6</c:v>
                      </c:pt>
                      <c:pt idx="12701">
                        <c:v>8.3129882812500009E-6</c:v>
                      </c:pt>
                      <c:pt idx="12702">
                        <c:v>8.3984375E-6</c:v>
                      </c:pt>
                      <c:pt idx="12703">
                        <c:v>8.4350585937500011E-6</c:v>
                      </c:pt>
                      <c:pt idx="12704">
                        <c:v>8.404541015625001E-6</c:v>
                      </c:pt>
                      <c:pt idx="12705">
                        <c:v>8.4075927734375007E-6</c:v>
                      </c:pt>
                      <c:pt idx="12706">
                        <c:v>8.4747314453125001E-6</c:v>
                      </c:pt>
                      <c:pt idx="12707">
                        <c:v>8.5601806640625008E-6</c:v>
                      </c:pt>
                      <c:pt idx="12708">
                        <c:v>8.5540771484375015E-6</c:v>
                      </c:pt>
                      <c:pt idx="12709">
                        <c:v>8.5479736328125005E-6</c:v>
                      </c:pt>
                      <c:pt idx="12710">
                        <c:v>8.5815429687500002E-6</c:v>
                      </c:pt>
                      <c:pt idx="12711">
                        <c:v>8.6639404296875013E-6</c:v>
                      </c:pt>
                      <c:pt idx="12712">
                        <c:v>8.7066650390624999E-6</c:v>
                      </c:pt>
                      <c:pt idx="12713">
                        <c:v>8.6822509765625009E-6</c:v>
                      </c:pt>
                      <c:pt idx="12714">
                        <c:v>8.6944580078125013E-6</c:v>
                      </c:pt>
                      <c:pt idx="12715">
                        <c:v>8.7707519531250014E-6</c:v>
                      </c:pt>
                      <c:pt idx="12716">
                        <c:v>8.8470458984375014E-6</c:v>
                      </c:pt>
                      <c:pt idx="12717">
                        <c:v>8.8623046875000014E-6</c:v>
                      </c:pt>
                      <c:pt idx="12718">
                        <c:v>8.8378906250000007E-6</c:v>
                      </c:pt>
                      <c:pt idx="12719">
                        <c:v>8.8867187500000004E-6</c:v>
                      </c:pt>
                      <c:pt idx="12720">
                        <c:v>8.9721679687500012E-6</c:v>
                      </c:pt>
                      <c:pt idx="12721">
                        <c:v>9.0179443359375012E-6</c:v>
                      </c:pt>
                      <c:pt idx="12722">
                        <c:v>9.0118408203125002E-6</c:v>
                      </c:pt>
                      <c:pt idx="12723">
                        <c:v>9.0026855468750012E-6</c:v>
                      </c:pt>
                      <c:pt idx="12724">
                        <c:v>9.0850830078125006E-6</c:v>
                      </c:pt>
                      <c:pt idx="12725">
                        <c:v>9.1552734375000014E-6</c:v>
                      </c:pt>
                      <c:pt idx="12726">
                        <c:v>9.2102050781250004E-6</c:v>
                      </c:pt>
                      <c:pt idx="12727">
                        <c:v>9.2010498046875014E-6</c:v>
                      </c:pt>
                      <c:pt idx="12728">
                        <c:v>9.2376708984375008E-6</c:v>
                      </c:pt>
                      <c:pt idx="12729">
                        <c:v>9.3292236328125008E-6</c:v>
                      </c:pt>
                      <c:pt idx="12730">
                        <c:v>9.3750000000000009E-6</c:v>
                      </c:pt>
                      <c:pt idx="12731">
                        <c:v>9.3658447265625002E-6</c:v>
                      </c:pt>
                      <c:pt idx="12732">
                        <c:v>9.3658447265625002E-6</c:v>
                      </c:pt>
                      <c:pt idx="12733">
                        <c:v>9.4329833984375013E-6</c:v>
                      </c:pt>
                      <c:pt idx="12734">
                        <c:v>9.5184326171875003E-6</c:v>
                      </c:pt>
                      <c:pt idx="12735">
                        <c:v>9.5306396484375007E-6</c:v>
                      </c:pt>
                      <c:pt idx="12736">
                        <c:v>9.5092773437500013E-6</c:v>
                      </c:pt>
                      <c:pt idx="12737">
                        <c:v>9.5367431640625E-6</c:v>
                      </c:pt>
                      <c:pt idx="12738">
                        <c:v>9.6221923828125008E-6</c:v>
                      </c:pt>
                      <c:pt idx="12739">
                        <c:v>9.6801757812500011E-6</c:v>
                      </c:pt>
                      <c:pt idx="12740">
                        <c:v>9.6679687500000008E-6</c:v>
                      </c:pt>
                      <c:pt idx="12741">
                        <c:v>9.6649169921875011E-6</c:v>
                      </c:pt>
                      <c:pt idx="12742">
                        <c:v>9.7290039062500008E-6</c:v>
                      </c:pt>
                      <c:pt idx="12743">
                        <c:v>9.7961425781250002E-6</c:v>
                      </c:pt>
                      <c:pt idx="12744">
                        <c:v>9.7442626953125009E-6</c:v>
                      </c:pt>
                      <c:pt idx="12745">
                        <c:v>9.7290039062500008E-6</c:v>
                      </c:pt>
                      <c:pt idx="12746">
                        <c:v>9.7473144531250005E-6</c:v>
                      </c:pt>
                      <c:pt idx="12747">
                        <c:v>9.8388671875000006E-6</c:v>
                      </c:pt>
                      <c:pt idx="12748">
                        <c:v>9.9029541015625003E-6</c:v>
                      </c:pt>
                      <c:pt idx="12749">
                        <c:v>9.8876953125000003E-6</c:v>
                      </c:pt>
                      <c:pt idx="12750">
                        <c:v>9.8846435546875006E-6</c:v>
                      </c:pt>
                      <c:pt idx="12751">
                        <c:v>9.9182128906250003E-6</c:v>
                      </c:pt>
                      <c:pt idx="12752">
                        <c:v>1.0006713867187501E-5</c:v>
                      </c:pt>
                      <c:pt idx="12753">
                        <c:v>1.0049438476562501E-5</c:v>
                      </c:pt>
                      <c:pt idx="12754">
                        <c:v>1.0037231445312501E-5</c:v>
                      </c:pt>
                      <c:pt idx="12755">
                        <c:v>1.0034179687500001E-5</c:v>
                      </c:pt>
                      <c:pt idx="12756">
                        <c:v>1.01043701171875E-5</c:v>
                      </c:pt>
                      <c:pt idx="12757">
                        <c:v>1.0144042968750001E-5</c:v>
                      </c:pt>
                      <c:pt idx="12758">
                        <c:v>1.0131835937500001E-5</c:v>
                      </c:pt>
                      <c:pt idx="12759">
                        <c:v>1.0122680664062502E-5</c:v>
                      </c:pt>
                      <c:pt idx="12760">
                        <c:v>1.0144042968750001E-5</c:v>
                      </c:pt>
                      <c:pt idx="12761">
                        <c:v>1.0217285156250001E-5</c:v>
                      </c:pt>
                      <c:pt idx="12762">
                        <c:v>1.0235595703125001E-5</c:v>
                      </c:pt>
                      <c:pt idx="12763">
                        <c:v>1.0192871093750001E-5</c:v>
                      </c:pt>
                      <c:pt idx="12764">
                        <c:v>1.0214233398437502E-5</c:v>
                      </c:pt>
                      <c:pt idx="12765">
                        <c:v>1.0253906250000001E-5</c:v>
                      </c:pt>
                      <c:pt idx="12766">
                        <c:v>1.0314941406250001E-5</c:v>
                      </c:pt>
                      <c:pt idx="12767">
                        <c:v>1.03057861328125E-5</c:v>
                      </c:pt>
                      <c:pt idx="12768">
                        <c:v>1.02874755859375E-5</c:v>
                      </c:pt>
                      <c:pt idx="12769">
                        <c:v>1.0314941406250001E-5</c:v>
                      </c:pt>
                      <c:pt idx="12770">
                        <c:v>1.0382080078125E-5</c:v>
                      </c:pt>
                      <c:pt idx="12771">
                        <c:v>1.03973388671875E-5</c:v>
                      </c:pt>
                      <c:pt idx="12772">
                        <c:v>1.0357666015625001E-5</c:v>
                      </c:pt>
                      <c:pt idx="12773">
                        <c:v>1.03515625E-5</c:v>
                      </c:pt>
                      <c:pt idx="12774">
                        <c:v>1.04095458984375E-5</c:v>
                      </c:pt>
                      <c:pt idx="12775">
                        <c:v>1.0464477539062501E-5</c:v>
                      </c:pt>
                      <c:pt idx="12776">
                        <c:v>1.0443115234375E-5</c:v>
                      </c:pt>
                      <c:pt idx="12777">
                        <c:v>1.0406494140625001E-5</c:v>
                      </c:pt>
                      <c:pt idx="12778">
                        <c:v>1.0430908203125001E-5</c:v>
                      </c:pt>
                      <c:pt idx="12779">
                        <c:v>1.0491943359375002E-5</c:v>
                      </c:pt>
                      <c:pt idx="12780">
                        <c:v>1.0513305664062501E-5</c:v>
                      </c:pt>
                      <c:pt idx="12781">
                        <c:v>1.0452270507812501E-5</c:v>
                      </c:pt>
                      <c:pt idx="12782">
                        <c:v>1.0446166992187501E-5</c:v>
                      </c:pt>
                      <c:pt idx="12783">
                        <c:v>1.0504150390625E-5</c:v>
                      </c:pt>
                      <c:pt idx="12784">
                        <c:v>1.05499267578125E-5</c:v>
                      </c:pt>
                      <c:pt idx="12785">
                        <c:v>1.0507202148437502E-5</c:v>
                      </c:pt>
                      <c:pt idx="12786">
                        <c:v>1.0476684570312502E-5</c:v>
                      </c:pt>
                      <c:pt idx="12787">
                        <c:v>1.0491943359375002E-5</c:v>
                      </c:pt>
                      <c:pt idx="12788">
                        <c:v>1.0537719726562502E-5</c:v>
                      </c:pt>
                      <c:pt idx="12789">
                        <c:v>1.0531616210937501E-5</c:v>
                      </c:pt>
                      <c:pt idx="12790">
                        <c:v>1.0494995117187501E-5</c:v>
                      </c:pt>
                      <c:pt idx="12791">
                        <c:v>1.0467529296875001E-5</c:v>
                      </c:pt>
                      <c:pt idx="12792">
                        <c:v>1.0525512695312501E-5</c:v>
                      </c:pt>
                      <c:pt idx="12793">
                        <c:v>1.0559082031250001E-5</c:v>
                      </c:pt>
                      <c:pt idx="12794">
                        <c:v>1.0494995117187501E-5</c:v>
                      </c:pt>
                      <c:pt idx="12795">
                        <c:v>1.0446166992187501E-5</c:v>
                      </c:pt>
                      <c:pt idx="12796">
                        <c:v>1.0455322265625E-5</c:v>
                      </c:pt>
                      <c:pt idx="12797">
                        <c:v>1.0507202148437502E-5</c:v>
                      </c:pt>
                      <c:pt idx="12798">
                        <c:v>1.0537719726562502E-5</c:v>
                      </c:pt>
                      <c:pt idx="12799">
                        <c:v>1.04736328125E-5</c:v>
                      </c:pt>
                      <c:pt idx="12800">
                        <c:v>1.0433959960937501E-5</c:v>
                      </c:pt>
                      <c:pt idx="12801">
                        <c:v>1.0461425781250001E-5</c:v>
                      </c:pt>
                      <c:pt idx="12802">
                        <c:v>1.0479736328125001E-5</c:v>
                      </c:pt>
                      <c:pt idx="12803">
                        <c:v>1.0446166992187501E-5</c:v>
                      </c:pt>
                      <c:pt idx="12804">
                        <c:v>1.0385131835937501E-5</c:v>
                      </c:pt>
                      <c:pt idx="12805">
                        <c:v>1.0372924804687501E-5</c:v>
                      </c:pt>
                      <c:pt idx="12806">
                        <c:v>1.041259765625E-5</c:v>
                      </c:pt>
                      <c:pt idx="12807">
                        <c:v>1.04248046875E-5</c:v>
                      </c:pt>
                      <c:pt idx="12808">
                        <c:v>1.0360717773437501E-5</c:v>
                      </c:pt>
                      <c:pt idx="12809">
                        <c:v>1.0324096679687501E-5</c:v>
                      </c:pt>
                      <c:pt idx="12810">
                        <c:v>1.0339355468750001E-5</c:v>
                      </c:pt>
                      <c:pt idx="12811">
                        <c:v>1.0357666015625001E-5</c:v>
                      </c:pt>
                      <c:pt idx="12812">
                        <c:v>1.03485107421875E-5</c:v>
                      </c:pt>
                      <c:pt idx="12813">
                        <c:v>1.0275268554687502E-5</c:v>
                      </c:pt>
                      <c:pt idx="12814">
                        <c:v>1.0281372070312501E-5</c:v>
                      </c:pt>
                      <c:pt idx="12815">
                        <c:v>1.0333251953125E-5</c:v>
                      </c:pt>
                      <c:pt idx="12816">
                        <c:v>1.0324096679687501E-5</c:v>
                      </c:pt>
                      <c:pt idx="12817">
                        <c:v>1.02569580078125E-5</c:v>
                      </c:pt>
                      <c:pt idx="12818">
                        <c:v>1.01959228515625E-5</c:v>
                      </c:pt>
                      <c:pt idx="12819">
                        <c:v>1.0192871093750001E-5</c:v>
                      </c:pt>
                      <c:pt idx="12820">
                        <c:v>1.0232543945312501E-5</c:v>
                      </c:pt>
                      <c:pt idx="12821">
                        <c:v>1.0198974609375002E-5</c:v>
                      </c:pt>
                      <c:pt idx="12822">
                        <c:v>1.0128784179687501E-5</c:v>
                      </c:pt>
                      <c:pt idx="12823">
                        <c:v>1.0110473632812501E-5</c:v>
                      </c:pt>
                      <c:pt idx="12824">
                        <c:v>1.0128784179687501E-5</c:v>
                      </c:pt>
                      <c:pt idx="12825">
                        <c:v>1.01348876953125E-5</c:v>
                      </c:pt>
                      <c:pt idx="12826">
                        <c:v>1.00738525390625E-5</c:v>
                      </c:pt>
                      <c:pt idx="12827">
                        <c:v>1.0018920898437501E-5</c:v>
                      </c:pt>
                      <c:pt idx="12828">
                        <c:v>1.00250244140625E-5</c:v>
                      </c:pt>
                      <c:pt idx="12829">
                        <c:v>1.005859375E-5</c:v>
                      </c:pt>
                      <c:pt idx="12830">
                        <c:v>1.0034179687500001E-5</c:v>
                      </c:pt>
                      <c:pt idx="12831">
                        <c:v>9.9609375000000007E-6</c:v>
                      </c:pt>
                      <c:pt idx="12832">
                        <c:v>9.9334716796875004E-6</c:v>
                      </c:pt>
                      <c:pt idx="12833">
                        <c:v>9.9700927734375014E-6</c:v>
                      </c:pt>
                      <c:pt idx="12834">
                        <c:v>1.0034179687500001E-5</c:v>
                      </c:pt>
                      <c:pt idx="12835">
                        <c:v>9.9487304687500004E-6</c:v>
                      </c:pt>
                      <c:pt idx="12836">
                        <c:v>9.8876953125000003E-6</c:v>
                      </c:pt>
                      <c:pt idx="12837">
                        <c:v>9.8999023437500007E-6</c:v>
                      </c:pt>
                      <c:pt idx="12838">
                        <c:v>9.927368164062501E-6</c:v>
                      </c:pt>
                      <c:pt idx="12839">
                        <c:v>9.912109375000001E-6</c:v>
                      </c:pt>
                      <c:pt idx="12840">
                        <c:v>9.8419189453125003E-6</c:v>
                      </c:pt>
                      <c:pt idx="12841">
                        <c:v>9.7991943359375016E-6</c:v>
                      </c:pt>
                      <c:pt idx="12842">
                        <c:v>9.8388671875000006E-6</c:v>
                      </c:pt>
                      <c:pt idx="12843">
                        <c:v>9.866333007812501E-6</c:v>
                      </c:pt>
                      <c:pt idx="12844">
                        <c:v>9.7991943359375016E-6</c:v>
                      </c:pt>
                      <c:pt idx="12845">
                        <c:v>9.7564697265625012E-6</c:v>
                      </c:pt>
                      <c:pt idx="12846">
                        <c:v>9.7625732421875005E-6</c:v>
                      </c:pt>
                      <c:pt idx="12847">
                        <c:v>9.7961425781250002E-6</c:v>
                      </c:pt>
                      <c:pt idx="12848">
                        <c:v>9.7900390625000009E-6</c:v>
                      </c:pt>
                      <c:pt idx="12849">
                        <c:v>9.7351074218750002E-6</c:v>
                      </c:pt>
                      <c:pt idx="12850">
                        <c:v>9.7167968750000005E-6</c:v>
                      </c:pt>
                      <c:pt idx="12851">
                        <c:v>9.7229003906250015E-6</c:v>
                      </c:pt>
                      <c:pt idx="12852">
                        <c:v>9.7503662109375002E-6</c:v>
                      </c:pt>
                      <c:pt idx="12853">
                        <c:v>9.7106933593750012E-6</c:v>
                      </c:pt>
                      <c:pt idx="12854">
                        <c:v>9.6710205078125005E-6</c:v>
                      </c:pt>
                      <c:pt idx="12855">
                        <c:v>9.6832275390625008E-6</c:v>
                      </c:pt>
                      <c:pt idx="12856">
                        <c:v>9.7381591796875015E-6</c:v>
                      </c:pt>
                      <c:pt idx="12857">
                        <c:v>9.7290039062500008E-6</c:v>
                      </c:pt>
                      <c:pt idx="12858">
                        <c:v>9.6832275390625008E-6</c:v>
                      </c:pt>
                      <c:pt idx="12859">
                        <c:v>9.6618652343750015E-6</c:v>
                      </c:pt>
                      <c:pt idx="12860">
                        <c:v>9.6923828125000015E-6</c:v>
                      </c:pt>
                      <c:pt idx="12861">
                        <c:v>9.7320556640625005E-6</c:v>
                      </c:pt>
                      <c:pt idx="12862">
                        <c:v>9.7015380859375005E-6</c:v>
                      </c:pt>
                      <c:pt idx="12863">
                        <c:v>9.5855712890625014E-6</c:v>
                      </c:pt>
                      <c:pt idx="12864">
                        <c:v>9.6374511718750008E-6</c:v>
                      </c:pt>
                      <c:pt idx="12865">
                        <c:v>9.6801757812500011E-6</c:v>
                      </c:pt>
                      <c:pt idx="12866">
                        <c:v>9.6984863281250008E-6</c:v>
                      </c:pt>
                      <c:pt idx="12867">
                        <c:v>9.6588134765625001E-6</c:v>
                      </c:pt>
                      <c:pt idx="12868">
                        <c:v>9.6588134765625001E-6</c:v>
                      </c:pt>
                      <c:pt idx="12869">
                        <c:v>9.6923828125000015E-6</c:v>
                      </c:pt>
                      <c:pt idx="12870">
                        <c:v>9.7412109375000012E-6</c:v>
                      </c:pt>
                      <c:pt idx="12871">
                        <c:v>9.7229003906250015E-6</c:v>
                      </c:pt>
                      <c:pt idx="12872">
                        <c:v>9.6771240234375015E-6</c:v>
                      </c:pt>
                      <c:pt idx="12873">
                        <c:v>9.7045898437500001E-6</c:v>
                      </c:pt>
                      <c:pt idx="12874">
                        <c:v>9.7412109375000012E-6</c:v>
                      </c:pt>
                      <c:pt idx="12875">
                        <c:v>9.7686767578125016E-6</c:v>
                      </c:pt>
                      <c:pt idx="12876">
                        <c:v>9.7198486328125002E-6</c:v>
                      </c:pt>
                      <c:pt idx="12877">
                        <c:v>9.7503662109375002E-6</c:v>
                      </c:pt>
                      <c:pt idx="12878">
                        <c:v>9.7808837890625002E-6</c:v>
                      </c:pt>
                      <c:pt idx="12879">
                        <c:v>9.8175048828125013E-6</c:v>
                      </c:pt>
                      <c:pt idx="12880">
                        <c:v>9.8052978515625009E-6</c:v>
                      </c:pt>
                      <c:pt idx="12881">
                        <c:v>9.7564697265625012E-6</c:v>
                      </c:pt>
                      <c:pt idx="12882">
                        <c:v>9.7534179687500015E-6</c:v>
                      </c:pt>
                      <c:pt idx="12883">
                        <c:v>9.7442626953125009E-6</c:v>
                      </c:pt>
                      <c:pt idx="12884">
                        <c:v>9.7503662109375002E-6</c:v>
                      </c:pt>
                      <c:pt idx="12885">
                        <c:v>9.6923828125000015E-6</c:v>
                      </c:pt>
                      <c:pt idx="12886">
                        <c:v>9.7351074218750002E-6</c:v>
                      </c:pt>
                      <c:pt idx="12887">
                        <c:v>9.7595214843750009E-6</c:v>
                      </c:pt>
                      <c:pt idx="12888">
                        <c:v>9.7259521484375012E-6</c:v>
                      </c:pt>
                      <c:pt idx="12889">
                        <c:v>9.6893310546875001E-6</c:v>
                      </c:pt>
                      <c:pt idx="12890">
                        <c:v>9.6252441406250004E-6</c:v>
                      </c:pt>
                      <c:pt idx="12891">
                        <c:v>9.6160888671875014E-6</c:v>
                      </c:pt>
                      <c:pt idx="12892">
                        <c:v>9.6466064453125015E-6</c:v>
                      </c:pt>
                      <c:pt idx="12893">
                        <c:v>9.6557617187500004E-6</c:v>
                      </c:pt>
                      <c:pt idx="12894">
                        <c:v>9.5886230468750011E-6</c:v>
                      </c:pt>
                      <c:pt idx="12895">
                        <c:v>9.5306396484375007E-6</c:v>
                      </c:pt>
                      <c:pt idx="12896">
                        <c:v>9.542846679687501E-6</c:v>
                      </c:pt>
                      <c:pt idx="12897">
                        <c:v>9.5642089843750004E-6</c:v>
                      </c:pt>
                      <c:pt idx="12898">
                        <c:v>9.5336914062500003E-6</c:v>
                      </c:pt>
                      <c:pt idx="12899">
                        <c:v>9.4451904296875016E-6</c:v>
                      </c:pt>
                      <c:pt idx="12900">
                        <c:v>9.4146728515625016E-6</c:v>
                      </c:pt>
                      <c:pt idx="12901">
                        <c:v>9.4512939453125009E-6</c:v>
                      </c:pt>
                      <c:pt idx="12902">
                        <c:v>9.4482421875000013E-6</c:v>
                      </c:pt>
                      <c:pt idx="12903">
                        <c:v>9.4238281250000006E-6</c:v>
                      </c:pt>
                      <c:pt idx="12904">
                        <c:v>9.3109130859375012E-6</c:v>
                      </c:pt>
                      <c:pt idx="12905">
                        <c:v>9.3109130859375012E-6</c:v>
                      </c:pt>
                      <c:pt idx="12906">
                        <c:v>9.3383789062500015E-6</c:v>
                      </c:pt>
                      <c:pt idx="12907">
                        <c:v>9.3261718750000012E-6</c:v>
                      </c:pt>
                      <c:pt idx="12908">
                        <c:v>9.2437744140625001E-6</c:v>
                      </c:pt>
                      <c:pt idx="12909">
                        <c:v>9.2254638671875004E-6</c:v>
                      </c:pt>
                      <c:pt idx="12910">
                        <c:v>9.2559814453125004E-6</c:v>
                      </c:pt>
                      <c:pt idx="12911">
                        <c:v>9.2620849609375015E-6</c:v>
                      </c:pt>
                      <c:pt idx="12912">
                        <c:v>9.1949462890625004E-6</c:v>
                      </c:pt>
                      <c:pt idx="12913">
                        <c:v>9.143066406250001E-6</c:v>
                      </c:pt>
                      <c:pt idx="12914">
                        <c:v>9.1522216796875E-6</c:v>
                      </c:pt>
                      <c:pt idx="12915">
                        <c:v>9.188842773437501E-6</c:v>
                      </c:pt>
                      <c:pt idx="12916">
                        <c:v>9.1461181640625007E-6</c:v>
                      </c:pt>
                      <c:pt idx="12917">
                        <c:v>9.0942382812500013E-6</c:v>
                      </c:pt>
                      <c:pt idx="12918">
                        <c:v>9.0667724609375009E-6</c:v>
                      </c:pt>
                      <c:pt idx="12919">
                        <c:v>9.16748046875E-6</c:v>
                      </c:pt>
                      <c:pt idx="12920">
                        <c:v>9.1613769531250007E-6</c:v>
                      </c:pt>
                      <c:pt idx="12921">
                        <c:v>9.1064453125E-6</c:v>
                      </c:pt>
                      <c:pt idx="12922">
                        <c:v>9.0423583984375002E-6</c:v>
                      </c:pt>
                      <c:pt idx="12923">
                        <c:v>9.0728759765625003E-6</c:v>
                      </c:pt>
                      <c:pt idx="12924">
                        <c:v>9.0301513671875016E-6</c:v>
                      </c:pt>
                      <c:pt idx="12925">
                        <c:v>9.0332031250000012E-6</c:v>
                      </c:pt>
                      <c:pt idx="12926">
                        <c:v>8.9691162109375015E-6</c:v>
                      </c:pt>
                      <c:pt idx="12927">
                        <c:v>8.9599609375000008E-6</c:v>
                      </c:pt>
                      <c:pt idx="12928">
                        <c:v>8.9935302734375005E-6</c:v>
                      </c:pt>
                      <c:pt idx="12929">
                        <c:v>9.0118408203125002E-6</c:v>
                      </c:pt>
                      <c:pt idx="12930">
                        <c:v>9.0454101562499999E-6</c:v>
                      </c:pt>
                      <c:pt idx="12931">
                        <c:v>8.9874267578125012E-6</c:v>
                      </c:pt>
                      <c:pt idx="12932">
                        <c:v>8.9874267578125012E-6</c:v>
                      </c:pt>
                      <c:pt idx="12933">
                        <c:v>9.0332031250000012E-6</c:v>
                      </c:pt>
                      <c:pt idx="12934">
                        <c:v>9.0240478515625006E-6</c:v>
                      </c:pt>
                      <c:pt idx="12935">
                        <c:v>8.9691162109375015E-6</c:v>
                      </c:pt>
                      <c:pt idx="12936">
                        <c:v>8.9080810546875015E-6</c:v>
                      </c:pt>
                      <c:pt idx="12937">
                        <c:v>8.9508056640625002E-6</c:v>
                      </c:pt>
                      <c:pt idx="12938">
                        <c:v>8.9813232421875002E-6</c:v>
                      </c:pt>
                      <c:pt idx="12939">
                        <c:v>8.9508056640625002E-6</c:v>
                      </c:pt>
                      <c:pt idx="12940">
                        <c:v>8.9019775390625005E-6</c:v>
                      </c:pt>
                      <c:pt idx="12941">
                        <c:v>8.9202880859375001E-6</c:v>
                      </c:pt>
                      <c:pt idx="12942">
                        <c:v>8.9721679687500012E-6</c:v>
                      </c:pt>
                      <c:pt idx="12943">
                        <c:v>8.9721679687500012E-6</c:v>
                      </c:pt>
                      <c:pt idx="12944">
                        <c:v>8.9111328125000011E-6</c:v>
                      </c:pt>
                      <c:pt idx="12945">
                        <c:v>8.9080810546875015E-6</c:v>
                      </c:pt>
                      <c:pt idx="12946">
                        <c:v>8.9538574218750015E-6</c:v>
                      </c:pt>
                      <c:pt idx="12947">
                        <c:v>8.9935302734375005E-6</c:v>
                      </c:pt>
                      <c:pt idx="12948">
                        <c:v>8.9660644531250002E-6</c:v>
                      </c:pt>
                      <c:pt idx="12949">
                        <c:v>8.9233398437500015E-6</c:v>
                      </c:pt>
                      <c:pt idx="12950">
                        <c:v>8.9477539062500005E-6</c:v>
                      </c:pt>
                      <c:pt idx="12951">
                        <c:v>9.0209960937500009E-6</c:v>
                      </c:pt>
                      <c:pt idx="12952">
                        <c:v>9.0393066406250006E-6</c:v>
                      </c:pt>
                      <c:pt idx="12953">
                        <c:v>8.9752197265625009E-6</c:v>
                      </c:pt>
                      <c:pt idx="12954">
                        <c:v>8.9599609375000008E-6</c:v>
                      </c:pt>
                      <c:pt idx="12955">
                        <c:v>9.0118408203125002E-6</c:v>
                      </c:pt>
                      <c:pt idx="12956">
                        <c:v>9.0209960937500009E-6</c:v>
                      </c:pt>
                      <c:pt idx="12957">
                        <c:v>9.0393066406250006E-6</c:v>
                      </c:pt>
                      <c:pt idx="12958">
                        <c:v>8.9874267578125012E-6</c:v>
                      </c:pt>
                      <c:pt idx="12959">
                        <c:v>9.0148925781250016E-6</c:v>
                      </c:pt>
                      <c:pt idx="12960">
                        <c:v>9.0576171875000003E-6</c:v>
                      </c:pt>
                      <c:pt idx="12961">
                        <c:v>9.0881347656250003E-6</c:v>
                      </c:pt>
                      <c:pt idx="12962">
                        <c:v>9.0332031250000012E-6</c:v>
                      </c:pt>
                      <c:pt idx="12963">
                        <c:v>9.0057373046875009E-6</c:v>
                      </c:pt>
                      <c:pt idx="12964">
                        <c:v>9.0698242187500006E-6</c:v>
                      </c:pt>
                      <c:pt idx="12965">
                        <c:v>9.112548828125001E-6</c:v>
                      </c:pt>
                      <c:pt idx="12966">
                        <c:v>9.0667724609375009E-6</c:v>
                      </c:pt>
                      <c:pt idx="12967">
                        <c:v>9.0270996093750002E-6</c:v>
                      </c:pt>
                      <c:pt idx="12968">
                        <c:v>9.0240478515625006E-6</c:v>
                      </c:pt>
                      <c:pt idx="12969">
                        <c:v>9.0728759765625003E-6</c:v>
                      </c:pt>
                      <c:pt idx="12970">
                        <c:v>9.0698242187500006E-6</c:v>
                      </c:pt>
                      <c:pt idx="12971">
                        <c:v>9.0728759765625003E-6</c:v>
                      </c:pt>
                      <c:pt idx="12972">
                        <c:v>9.0637207031250013E-6</c:v>
                      </c:pt>
                      <c:pt idx="12973">
                        <c:v>9.097290039062501E-6</c:v>
                      </c:pt>
                      <c:pt idx="12974">
                        <c:v>9.1064453125E-6</c:v>
                      </c:pt>
                      <c:pt idx="12975">
                        <c:v>9.0759277343749999E-6</c:v>
                      </c:pt>
                      <c:pt idx="12976">
                        <c:v>9.0026855468750012E-6</c:v>
                      </c:pt>
                      <c:pt idx="12977">
                        <c:v>9.0087890625000005E-6</c:v>
                      </c:pt>
                      <c:pt idx="12978">
                        <c:v>9.0423583984375002E-6</c:v>
                      </c:pt>
                      <c:pt idx="12979">
                        <c:v>9.0423583984375002E-6</c:v>
                      </c:pt>
                      <c:pt idx="12980">
                        <c:v>8.9843750000000015E-6</c:v>
                      </c:pt>
                      <c:pt idx="12981">
                        <c:v>8.8958740234375011E-6</c:v>
                      </c:pt>
                      <c:pt idx="12982">
                        <c:v>8.9172363281250005E-6</c:v>
                      </c:pt>
                      <c:pt idx="12983">
                        <c:v>8.9569091796875012E-6</c:v>
                      </c:pt>
                      <c:pt idx="12984">
                        <c:v>8.9019775390625005E-6</c:v>
                      </c:pt>
                      <c:pt idx="12985">
                        <c:v>8.8531494140625007E-6</c:v>
                      </c:pt>
                      <c:pt idx="12986">
                        <c:v>8.8317871093750014E-6</c:v>
                      </c:pt>
                      <c:pt idx="12987">
                        <c:v>8.8378906250000007E-6</c:v>
                      </c:pt>
                      <c:pt idx="12988">
                        <c:v>8.8470458984375014E-6</c:v>
                      </c:pt>
                      <c:pt idx="12989">
                        <c:v>8.7188720703125003E-6</c:v>
                      </c:pt>
                      <c:pt idx="12990">
                        <c:v>8.6761474609374999E-6</c:v>
                      </c:pt>
                      <c:pt idx="12991">
                        <c:v>8.6853027343750006E-6</c:v>
                      </c:pt>
                      <c:pt idx="12992">
                        <c:v>8.721923828125E-6</c:v>
                      </c:pt>
                      <c:pt idx="12993">
                        <c:v>8.6822509765625009E-6</c:v>
                      </c:pt>
                      <c:pt idx="12994">
                        <c:v>8.6059570312500009E-6</c:v>
                      </c:pt>
                      <c:pt idx="12995">
                        <c:v>8.5754394531250008E-6</c:v>
                      </c:pt>
                      <c:pt idx="12996">
                        <c:v>8.6029052734375012E-6</c:v>
                      </c:pt>
                      <c:pt idx="12997">
                        <c:v>8.6029052734375012E-6</c:v>
                      </c:pt>
                      <c:pt idx="12998">
                        <c:v>8.5662841796875002E-6</c:v>
                      </c:pt>
                      <c:pt idx="12999">
                        <c:v>8.4869384765625004E-6</c:v>
                      </c:pt>
                      <c:pt idx="13000">
                        <c:v>8.5052490234375001E-6</c:v>
                      </c:pt>
                      <c:pt idx="13001">
                        <c:v>8.5693359375000015E-6</c:v>
                      </c:pt>
                      <c:pt idx="13002">
                        <c:v>8.5052490234375001E-6</c:v>
                      </c:pt>
                      <c:pt idx="13003">
                        <c:v>8.4686279296875007E-6</c:v>
                      </c:pt>
                      <c:pt idx="13004">
                        <c:v>8.4594726562500001E-6</c:v>
                      </c:pt>
                      <c:pt idx="13005">
                        <c:v>8.4472656250000014E-6</c:v>
                      </c:pt>
                      <c:pt idx="13006">
                        <c:v>8.4564208984375004E-6</c:v>
                      </c:pt>
                      <c:pt idx="13007">
                        <c:v>8.4014892578125014E-6</c:v>
                      </c:pt>
                      <c:pt idx="13008">
                        <c:v>8.3526611328125E-6</c:v>
                      </c:pt>
                      <c:pt idx="13009">
                        <c:v>8.343505859375001E-6</c:v>
                      </c:pt>
                      <c:pt idx="13010">
                        <c:v>8.3618164062500007E-6</c:v>
                      </c:pt>
                      <c:pt idx="13011">
                        <c:v>8.33740234375E-6</c:v>
                      </c:pt>
                      <c:pt idx="13012">
                        <c:v>8.2733154296875002E-6</c:v>
                      </c:pt>
                      <c:pt idx="13013">
                        <c:v>8.2305908203124999E-6</c:v>
                      </c:pt>
                      <c:pt idx="13014">
                        <c:v>8.2641601562500012E-6</c:v>
                      </c:pt>
                      <c:pt idx="13015">
                        <c:v>8.2763671874999999E-6</c:v>
                      </c:pt>
                      <c:pt idx="13016">
                        <c:v>8.2214355468750009E-6</c:v>
                      </c:pt>
                      <c:pt idx="13017">
                        <c:v>8.1695556640625015E-6</c:v>
                      </c:pt>
                      <c:pt idx="13018">
                        <c:v>8.1695556640625015E-6</c:v>
                      </c:pt>
                      <c:pt idx="13019">
                        <c:v>8.2000732421874998E-6</c:v>
                      </c:pt>
                      <c:pt idx="13020">
                        <c:v>8.1817626953125002E-6</c:v>
                      </c:pt>
                      <c:pt idx="13021">
                        <c:v>8.1115722656250011E-6</c:v>
                      </c:pt>
                      <c:pt idx="13022">
                        <c:v>8.0841064453125007E-6</c:v>
                      </c:pt>
                      <c:pt idx="13023">
                        <c:v>8.1085205078125014E-6</c:v>
                      </c:pt>
                      <c:pt idx="13024">
                        <c:v>8.1298828125000008E-6</c:v>
                      </c:pt>
                      <c:pt idx="13025">
                        <c:v>8.0810546875000011E-6</c:v>
                      </c:pt>
                      <c:pt idx="13026">
                        <c:v>8.0017089843750013E-6</c:v>
                      </c:pt>
                      <c:pt idx="13027">
                        <c:v>8.0078125000000007E-6</c:v>
                      </c:pt>
                      <c:pt idx="13028">
                        <c:v>8.0413818359375004E-6</c:v>
                      </c:pt>
                      <c:pt idx="13029">
                        <c:v>8.0413818359375004E-6</c:v>
                      </c:pt>
                      <c:pt idx="13030">
                        <c:v>7.9833984375E-6</c:v>
                      </c:pt>
                      <c:pt idx="13031">
                        <c:v>7.9345703125000003E-6</c:v>
                      </c:pt>
                      <c:pt idx="13032">
                        <c:v>7.9620361328125006E-6</c:v>
                      </c:pt>
                      <c:pt idx="13033">
                        <c:v>7.9864501953125013E-6</c:v>
                      </c:pt>
                      <c:pt idx="13034">
                        <c:v>7.9315185546875006E-6</c:v>
                      </c:pt>
                      <c:pt idx="13035">
                        <c:v>7.8674316406250009E-6</c:v>
                      </c:pt>
                      <c:pt idx="13036">
                        <c:v>7.8582763671875002E-6</c:v>
                      </c:pt>
                      <c:pt idx="13037">
                        <c:v>7.8979492187500009E-6</c:v>
                      </c:pt>
                      <c:pt idx="13038">
                        <c:v>7.8796386718750012E-6</c:v>
                      </c:pt>
                      <c:pt idx="13039">
                        <c:v>7.8125000000000002E-6</c:v>
                      </c:pt>
                      <c:pt idx="13040">
                        <c:v>7.7880859375000012E-6</c:v>
                      </c:pt>
                      <c:pt idx="13041">
                        <c:v>7.8063964843750008E-6</c:v>
                      </c:pt>
                      <c:pt idx="13042">
                        <c:v>7.8063964843750008E-6</c:v>
                      </c:pt>
                      <c:pt idx="13043">
                        <c:v>7.7880859375000012E-6</c:v>
                      </c:pt>
                      <c:pt idx="13044">
                        <c:v>7.7270507812500011E-6</c:v>
                      </c:pt>
                      <c:pt idx="13045">
                        <c:v>7.7178955078125004E-6</c:v>
                      </c:pt>
                      <c:pt idx="13046">
                        <c:v>7.7606201171875008E-6</c:v>
                      </c:pt>
                      <c:pt idx="13047">
                        <c:v>7.7514648437500001E-6</c:v>
                      </c:pt>
                      <c:pt idx="13048">
                        <c:v>7.6782226562500014E-6</c:v>
                      </c:pt>
                      <c:pt idx="13049">
                        <c:v>7.6416015625000003E-6</c:v>
                      </c:pt>
                      <c:pt idx="13050">
                        <c:v>7.6568603515625004E-6</c:v>
                      </c:pt>
                      <c:pt idx="13051">
                        <c:v>7.6904296875000001E-6</c:v>
                      </c:pt>
                      <c:pt idx="13052">
                        <c:v>7.6416015625000003E-6</c:v>
                      </c:pt>
                      <c:pt idx="13053">
                        <c:v>7.589721679687501E-6</c:v>
                      </c:pt>
                      <c:pt idx="13054">
                        <c:v>7.574462890625001E-6</c:v>
                      </c:pt>
                      <c:pt idx="13055">
                        <c:v>7.6110839843750003E-6</c:v>
                      </c:pt>
                      <c:pt idx="13056">
                        <c:v>7.6080322265625007E-6</c:v>
                      </c:pt>
                      <c:pt idx="13057">
                        <c:v>7.5531005859375008E-6</c:v>
                      </c:pt>
                      <c:pt idx="13058">
                        <c:v>7.5134277343750009E-6</c:v>
                      </c:pt>
                      <c:pt idx="13059">
                        <c:v>7.5378417968750008E-6</c:v>
                      </c:pt>
                      <c:pt idx="13060">
                        <c:v>7.5683593750000008E-6</c:v>
                      </c:pt>
                      <c:pt idx="13061">
                        <c:v>7.5378417968750008E-6</c:v>
                      </c:pt>
                      <c:pt idx="13062">
                        <c:v>7.4768066406250007E-6</c:v>
                      </c:pt>
                      <c:pt idx="13063">
                        <c:v>7.4768066406250007E-6</c:v>
                      </c:pt>
                      <c:pt idx="13064">
                        <c:v>7.5195312500000002E-6</c:v>
                      </c:pt>
                      <c:pt idx="13065">
                        <c:v>7.5347900390625003E-6</c:v>
                      </c:pt>
                      <c:pt idx="13066">
                        <c:v>7.4645996093750004E-6</c:v>
                      </c:pt>
                      <c:pt idx="13067">
                        <c:v>7.4371337890625008E-6</c:v>
                      </c:pt>
                      <c:pt idx="13068">
                        <c:v>7.4645996093750004E-6</c:v>
                      </c:pt>
                      <c:pt idx="13069">
                        <c:v>7.5012207031250006E-6</c:v>
                      </c:pt>
                      <c:pt idx="13070">
                        <c:v>7.4951171875000004E-6</c:v>
                      </c:pt>
                      <c:pt idx="13071">
                        <c:v>7.4310302734375007E-6</c:v>
                      </c:pt>
                      <c:pt idx="13072">
                        <c:v>7.4340820312500003E-6</c:v>
                      </c:pt>
                      <c:pt idx="13073">
                        <c:v>7.4920654296875007E-6</c:v>
                      </c:pt>
                      <c:pt idx="13074">
                        <c:v>7.5012207031250006E-6</c:v>
                      </c:pt>
                      <c:pt idx="13075">
                        <c:v>7.4554443359375005E-6</c:v>
                      </c:pt>
                      <c:pt idx="13076">
                        <c:v>7.4218750000000008E-6</c:v>
                      </c:pt>
                      <c:pt idx="13077">
                        <c:v>7.4493408203125003E-6</c:v>
                      </c:pt>
                      <c:pt idx="13078">
                        <c:v>7.5012207031250006E-6</c:v>
                      </c:pt>
                      <c:pt idx="13079">
                        <c:v>7.4890136718750002E-6</c:v>
                      </c:pt>
                      <c:pt idx="13080">
                        <c:v>7.4340820312500003E-6</c:v>
                      </c:pt>
                      <c:pt idx="13081">
                        <c:v>7.4310302734375007E-6</c:v>
                      </c:pt>
                      <c:pt idx="13082">
                        <c:v>7.4951171875000004E-6</c:v>
                      </c:pt>
                      <c:pt idx="13083">
                        <c:v>7.5286865234375009E-6</c:v>
                      </c:pt>
                      <c:pt idx="13084">
                        <c:v>7.4859619140625006E-6</c:v>
                      </c:pt>
                      <c:pt idx="13085">
                        <c:v>7.4493408203125003E-6</c:v>
                      </c:pt>
                      <c:pt idx="13086">
                        <c:v>7.4737548828125002E-6</c:v>
                      </c:pt>
                      <c:pt idx="13087">
                        <c:v>7.5408935546875004E-6</c:v>
                      </c:pt>
                      <c:pt idx="13088">
                        <c:v>7.5378417968750008E-6</c:v>
                      </c:pt>
                      <c:pt idx="13089">
                        <c:v>7.5012207031250006E-6</c:v>
                      </c:pt>
                      <c:pt idx="13090">
                        <c:v>7.5103759765625004E-6</c:v>
                      </c:pt>
                      <c:pt idx="13091">
                        <c:v>7.5561523437500004E-6</c:v>
                      </c:pt>
                      <c:pt idx="13092">
                        <c:v>7.5958251953125003E-6</c:v>
                      </c:pt>
                      <c:pt idx="13093">
                        <c:v>7.5775146484375006E-6</c:v>
                      </c:pt>
                      <c:pt idx="13094">
                        <c:v>7.5531005859375008E-6</c:v>
                      </c:pt>
                      <c:pt idx="13095">
                        <c:v>7.5836181640625008E-6</c:v>
                      </c:pt>
                      <c:pt idx="13096">
                        <c:v>7.6385498046875007E-6</c:v>
                      </c:pt>
                      <c:pt idx="13097">
                        <c:v>7.6538085937500007E-6</c:v>
                      </c:pt>
                      <c:pt idx="13098">
                        <c:v>7.6080322265625007E-6</c:v>
                      </c:pt>
                      <c:pt idx="13099">
                        <c:v>7.6171875000000005E-6</c:v>
                      </c:pt>
                      <c:pt idx="13100">
                        <c:v>7.6629638671875014E-6</c:v>
                      </c:pt>
                      <c:pt idx="13101">
                        <c:v>7.7148437500000008E-6</c:v>
                      </c:pt>
                      <c:pt idx="13102">
                        <c:v>7.6934814453125014E-6</c:v>
                      </c:pt>
                      <c:pt idx="13103">
                        <c:v>7.6538085937500007E-6</c:v>
                      </c:pt>
                      <c:pt idx="13104">
                        <c:v>7.6812744140625011E-6</c:v>
                      </c:pt>
                      <c:pt idx="13105">
                        <c:v>7.7575683593750011E-6</c:v>
                      </c:pt>
                      <c:pt idx="13106">
                        <c:v>7.7667236328125001E-6</c:v>
                      </c:pt>
                      <c:pt idx="13107">
                        <c:v>7.7270507812500011E-6</c:v>
                      </c:pt>
                      <c:pt idx="13108">
                        <c:v>7.7239990234375014E-6</c:v>
                      </c:pt>
                      <c:pt idx="13109">
                        <c:v>7.7789306640625005E-6</c:v>
                      </c:pt>
                      <c:pt idx="13110">
                        <c:v>7.8369140625000009E-6</c:v>
                      </c:pt>
                      <c:pt idx="13111">
                        <c:v>7.7941894531250005E-6</c:v>
                      </c:pt>
                      <c:pt idx="13112">
                        <c:v>7.7728271484375011E-6</c:v>
                      </c:pt>
                      <c:pt idx="13113">
                        <c:v>7.7819824218750001E-6</c:v>
                      </c:pt>
                      <c:pt idx="13114">
                        <c:v>7.8277587890625002E-6</c:v>
                      </c:pt>
                      <c:pt idx="13115">
                        <c:v>7.8369140625000009E-6</c:v>
                      </c:pt>
                      <c:pt idx="13116">
                        <c:v>7.8155517578124998E-6</c:v>
                      </c:pt>
                      <c:pt idx="13117">
                        <c:v>7.7972412109375001E-6</c:v>
                      </c:pt>
                      <c:pt idx="13118">
                        <c:v>7.8430175781250002E-6</c:v>
                      </c:pt>
                      <c:pt idx="13119">
                        <c:v>7.8948974609375013E-6</c:v>
                      </c:pt>
                      <c:pt idx="13120">
                        <c:v>7.8979492187500009E-6</c:v>
                      </c:pt>
                      <c:pt idx="13121">
                        <c:v>7.8613281249999999E-6</c:v>
                      </c:pt>
                      <c:pt idx="13122">
                        <c:v>7.8674316406250009E-6</c:v>
                      </c:pt>
                      <c:pt idx="13123">
                        <c:v>7.9315185546875006E-6</c:v>
                      </c:pt>
                      <c:pt idx="13124">
                        <c:v>7.9467773437500006E-6</c:v>
                      </c:pt>
                      <c:pt idx="13125">
                        <c:v>7.8948974609375013E-6</c:v>
                      </c:pt>
                      <c:pt idx="13126">
                        <c:v>7.8704833984375006E-6</c:v>
                      </c:pt>
                      <c:pt idx="13127">
                        <c:v>7.9101562500000013E-6</c:v>
                      </c:pt>
                      <c:pt idx="13128">
                        <c:v>7.9620361328125006E-6</c:v>
                      </c:pt>
                      <c:pt idx="13129">
                        <c:v>7.9345703125000003E-6</c:v>
                      </c:pt>
                      <c:pt idx="13130">
                        <c:v>7.9223632812499999E-6</c:v>
                      </c:pt>
                      <c:pt idx="13131">
                        <c:v>7.8918457031249999E-6</c:v>
                      </c:pt>
                      <c:pt idx="13132">
                        <c:v>8.0017089843750013E-6</c:v>
                      </c:pt>
                      <c:pt idx="13133">
                        <c:v>8.0230712890625007E-6</c:v>
                      </c:pt>
                      <c:pt idx="13134">
                        <c:v>7.989501953125001E-6</c:v>
                      </c:pt>
                      <c:pt idx="13135">
                        <c:v>7.9620361328125006E-6</c:v>
                      </c:pt>
                      <c:pt idx="13136">
                        <c:v>8.035278320312501E-6</c:v>
                      </c:pt>
                      <c:pt idx="13137">
                        <c:v>8.0596923828125E-6</c:v>
                      </c:pt>
                      <c:pt idx="13138">
                        <c:v>8.0535888671875007E-6</c:v>
                      </c:pt>
                      <c:pt idx="13139">
                        <c:v>8.013916015625E-6</c:v>
                      </c:pt>
                      <c:pt idx="13140">
                        <c:v>8.0322265625000014E-6</c:v>
                      </c:pt>
                      <c:pt idx="13141">
                        <c:v>8.0932617187500014E-6</c:v>
                      </c:pt>
                      <c:pt idx="13142">
                        <c:v>8.1085205078125014E-6</c:v>
                      </c:pt>
                      <c:pt idx="13143">
                        <c:v>8.0749511718750001E-6</c:v>
                      </c:pt>
                      <c:pt idx="13144">
                        <c:v>8.0566406250000004E-6</c:v>
                      </c:pt>
                      <c:pt idx="13145">
                        <c:v>8.1024169921875004E-6</c:v>
                      </c:pt>
                      <c:pt idx="13146">
                        <c:v>8.1634521484375005E-6</c:v>
                      </c:pt>
                      <c:pt idx="13147">
                        <c:v>8.0322265625000014E-6</c:v>
                      </c:pt>
                      <c:pt idx="13148">
                        <c:v>7.8704833984375006E-6</c:v>
                      </c:pt>
                      <c:pt idx="13149">
                        <c:v>7.7911376953125008E-6</c:v>
                      </c:pt>
                      <c:pt idx="13150">
                        <c:v>7.7545166015625015E-6</c:v>
                      </c:pt>
                      <c:pt idx="13151">
                        <c:v>7.6934814453125014E-6</c:v>
                      </c:pt>
                      <c:pt idx="13152">
                        <c:v>7.5805664062500003E-6</c:v>
                      </c:pt>
                      <c:pt idx="13153">
                        <c:v>7.4829101562500009E-6</c:v>
                      </c:pt>
                      <c:pt idx="13154">
                        <c:v>7.4340820312500003E-6</c:v>
                      </c:pt>
                      <c:pt idx="13155">
                        <c:v>7.4218750000000008E-6</c:v>
                      </c:pt>
                      <c:pt idx="13156">
                        <c:v>7.2784423828125005E-6</c:v>
                      </c:pt>
                      <c:pt idx="13157">
                        <c:v>7.1716308593750004E-6</c:v>
                      </c:pt>
                      <c:pt idx="13158">
                        <c:v>7.1228027343750007E-6</c:v>
                      </c:pt>
                      <c:pt idx="13159">
                        <c:v>7.1228027343750007E-6</c:v>
                      </c:pt>
                      <c:pt idx="13160">
                        <c:v>7.0892333984375002E-6</c:v>
                      </c:pt>
                      <c:pt idx="13161">
                        <c:v>6.9854736328125006E-6</c:v>
                      </c:pt>
                      <c:pt idx="13162">
                        <c:v>6.9091796875000005E-6</c:v>
                      </c:pt>
                      <c:pt idx="13163">
                        <c:v>6.8908691406250009E-6</c:v>
                      </c:pt>
                      <c:pt idx="13164">
                        <c:v>6.8908691406250009E-6</c:v>
                      </c:pt>
                      <c:pt idx="13165">
                        <c:v>6.8176269531250005E-6</c:v>
                      </c:pt>
                      <c:pt idx="13166">
                        <c:v>6.7260742187500004E-6</c:v>
                      </c:pt>
                      <c:pt idx="13167">
                        <c:v>6.6741943359375002E-6</c:v>
                      </c:pt>
                      <c:pt idx="13168">
                        <c:v>6.6772460937500007E-6</c:v>
                      </c:pt>
                      <c:pt idx="13169">
                        <c:v>6.6528320312500008E-6</c:v>
                      </c:pt>
                      <c:pt idx="13170">
                        <c:v>6.5704345703125006E-6</c:v>
                      </c:pt>
                      <c:pt idx="13171">
                        <c:v>6.4727783203125003E-6</c:v>
                      </c:pt>
                      <c:pt idx="13172">
                        <c:v>6.4666748046875002E-6</c:v>
                      </c:pt>
                      <c:pt idx="13173">
                        <c:v>6.4910888671875009E-6</c:v>
                      </c:pt>
                      <c:pt idx="13174">
                        <c:v>6.4422607421875003E-6</c:v>
                      </c:pt>
                      <c:pt idx="13175">
                        <c:v>6.3507080078125002E-6</c:v>
                      </c:pt>
                      <c:pt idx="13176">
                        <c:v>6.2927246093750007E-6</c:v>
                      </c:pt>
                      <c:pt idx="13177">
                        <c:v>6.2957763671875003E-6</c:v>
                      </c:pt>
                      <c:pt idx="13178">
                        <c:v>6.2805175781250003E-6</c:v>
                      </c:pt>
                      <c:pt idx="13179">
                        <c:v>6.2133789062500001E-6</c:v>
                      </c:pt>
                      <c:pt idx="13180">
                        <c:v>6.1370849609375009E-6</c:v>
                      </c:pt>
                      <c:pt idx="13181">
                        <c:v>6.1126708984375002E-6</c:v>
                      </c:pt>
                      <c:pt idx="13182">
                        <c:v>6.1248779296875005E-6</c:v>
                      </c:pt>
                      <c:pt idx="13183">
                        <c:v>6.0974121093750002E-6</c:v>
                      </c:pt>
                      <c:pt idx="13184">
                        <c:v>5.9844970703125007E-6</c:v>
                      </c:pt>
                      <c:pt idx="13185">
                        <c:v>5.9448242187500009E-6</c:v>
                      </c:pt>
                      <c:pt idx="13186">
                        <c:v>5.9478759765625005E-6</c:v>
                      </c:pt>
                      <c:pt idx="13187">
                        <c:v>5.9417724609375004E-6</c:v>
                      </c:pt>
                      <c:pt idx="13188">
                        <c:v>5.8593750000000001E-6</c:v>
                      </c:pt>
                      <c:pt idx="13189">
                        <c:v>5.7861328125000006E-6</c:v>
                      </c:pt>
                      <c:pt idx="13190">
                        <c:v>5.7281494140625002E-6</c:v>
                      </c:pt>
                      <c:pt idx="13191">
                        <c:v>5.7769775390625007E-6</c:v>
                      </c:pt>
                      <c:pt idx="13192">
                        <c:v>5.7403564453125005E-6</c:v>
                      </c:pt>
                      <c:pt idx="13193">
                        <c:v>5.6549072265625006E-6</c:v>
                      </c:pt>
                      <c:pt idx="13194">
                        <c:v>5.6030273437500004E-6</c:v>
                      </c:pt>
                      <c:pt idx="13195">
                        <c:v>5.6121826171875002E-6</c:v>
                      </c:pt>
                      <c:pt idx="13196">
                        <c:v>5.6091308593750006E-6</c:v>
                      </c:pt>
                      <c:pt idx="13197">
                        <c:v>5.5358886718750002E-6</c:v>
                      </c:pt>
                      <c:pt idx="13198">
                        <c:v>5.4534912109375008E-6</c:v>
                      </c:pt>
                      <c:pt idx="13199">
                        <c:v>5.4779052734375006E-6</c:v>
                      </c:pt>
                      <c:pt idx="13200">
                        <c:v>5.4443359375000001E-6</c:v>
                      </c:pt>
                      <c:pt idx="13201">
                        <c:v>5.4809570312500003E-6</c:v>
                      </c:pt>
                      <c:pt idx="13202">
                        <c:v>5.3375244140625008E-6</c:v>
                      </c:pt>
                      <c:pt idx="13203">
                        <c:v>5.2856445312500006E-6</c:v>
                      </c:pt>
                      <c:pt idx="13204">
                        <c:v>5.2886962890625003E-6</c:v>
                      </c:pt>
                      <c:pt idx="13205">
                        <c:v>5.3009033203125006E-6</c:v>
                      </c:pt>
                      <c:pt idx="13206">
                        <c:v>5.2856445312500006E-6</c:v>
                      </c:pt>
                      <c:pt idx="13207">
                        <c:v>5.1605224609375E-6</c:v>
                      </c:pt>
                      <c:pt idx="13208">
                        <c:v>5.1391601562500007E-6</c:v>
                      </c:pt>
                      <c:pt idx="13209">
                        <c:v>5.1605224609375E-6</c:v>
                      </c:pt>
                      <c:pt idx="13210">
                        <c:v>5.1452636718750008E-6</c:v>
                      </c:pt>
                      <c:pt idx="13211">
                        <c:v>5.0567626953125004E-6</c:v>
                      </c:pt>
                      <c:pt idx="13212">
                        <c:v>4.9957275390625004E-6</c:v>
                      </c:pt>
                      <c:pt idx="13213">
                        <c:v>5.0140380859375E-6</c:v>
                      </c:pt>
                      <c:pt idx="13214">
                        <c:v>5.0231933593750007E-6</c:v>
                      </c:pt>
                      <c:pt idx="13215">
                        <c:v>4.96826171875E-6</c:v>
                      </c:pt>
                      <c:pt idx="13216">
                        <c:v>4.8736572265625003E-6</c:v>
                      </c:pt>
                      <c:pt idx="13217">
                        <c:v>4.8574829101562502E-6</c:v>
                      </c:pt>
                      <c:pt idx="13218">
                        <c:v>4.9517822265625005E-6</c:v>
                      </c:pt>
                      <c:pt idx="13219">
                        <c:v>4.8937988281250001E-6</c:v>
                      </c:pt>
                      <c:pt idx="13220">
                        <c:v>4.7860717773437508E-6</c:v>
                      </c:pt>
                      <c:pt idx="13221">
                        <c:v>4.7402954101562507E-6</c:v>
                      </c:pt>
                      <c:pt idx="13222">
                        <c:v>4.7982788085937503E-6</c:v>
                      </c:pt>
                      <c:pt idx="13223">
                        <c:v>4.7811889648437501E-6</c:v>
                      </c:pt>
                      <c:pt idx="13224">
                        <c:v>4.7637939453125005E-6</c:v>
                      </c:pt>
                      <c:pt idx="13225">
                        <c:v>4.6728515625000002E-6</c:v>
                      </c:pt>
                      <c:pt idx="13226">
                        <c:v>4.6536254882812504E-6</c:v>
                      </c:pt>
                      <c:pt idx="13227">
                        <c:v>4.6875000000000004E-6</c:v>
                      </c:pt>
                      <c:pt idx="13228">
                        <c:v>4.6615600585937508E-6</c:v>
                      </c:pt>
                      <c:pt idx="13229">
                        <c:v>4.57611083984375E-6</c:v>
                      </c:pt>
                      <c:pt idx="13230">
                        <c:v>4.5257568359375005E-6</c:v>
                      </c:pt>
                      <c:pt idx="13231">
                        <c:v>4.5452880859375005E-6</c:v>
                      </c:pt>
                      <c:pt idx="13232">
                        <c:v>4.5626831054687501E-6</c:v>
                      </c:pt>
                      <c:pt idx="13233">
                        <c:v>4.5272827148437503E-6</c:v>
                      </c:pt>
                      <c:pt idx="13234">
                        <c:v>4.4598388671875006E-6</c:v>
                      </c:pt>
                      <c:pt idx="13235">
                        <c:v>4.4433593750000002E-6</c:v>
                      </c:pt>
                      <c:pt idx="13236">
                        <c:v>4.4808959960937505E-6</c:v>
                      </c:pt>
                      <c:pt idx="13237">
                        <c:v>4.48974609375E-6</c:v>
                      </c:pt>
                      <c:pt idx="13238">
                        <c:v>4.3887329101562506E-6</c:v>
                      </c:pt>
                      <c:pt idx="13239">
                        <c:v>4.3621826171875004E-6</c:v>
                      </c:pt>
                      <c:pt idx="13240">
                        <c:v>4.3792724609375005E-6</c:v>
                      </c:pt>
                      <c:pt idx="13241">
                        <c:v>4.4110107421875001E-6</c:v>
                      </c:pt>
                      <c:pt idx="13242">
                        <c:v>4.37286376953125E-6</c:v>
                      </c:pt>
                      <c:pt idx="13243">
                        <c:v>4.3048095703125006E-6</c:v>
                      </c:pt>
                      <c:pt idx="13244">
                        <c:v>4.2926025390625002E-6</c:v>
                      </c:pt>
                      <c:pt idx="13245">
                        <c:v>4.3026733398437501E-6</c:v>
                      </c:pt>
                      <c:pt idx="13246">
                        <c:v>4.3240356445312503E-6</c:v>
                      </c:pt>
                      <c:pt idx="13247">
                        <c:v>4.2657470703125005E-6</c:v>
                      </c:pt>
                      <c:pt idx="13248">
                        <c:v>4.2190551757812504E-6</c:v>
                      </c:pt>
                      <c:pt idx="13249">
                        <c:v>4.2364501953125E-6</c:v>
                      </c:pt>
                      <c:pt idx="13250">
                        <c:v>4.3209838867187507E-6</c:v>
                      </c:pt>
                      <c:pt idx="13251">
                        <c:v>4.2337036132812506E-6</c:v>
                      </c:pt>
                      <c:pt idx="13252">
                        <c:v>4.1781616210937501E-6</c:v>
                      </c:pt>
                      <c:pt idx="13253">
                        <c:v>4.1561889648437502E-6</c:v>
                      </c:pt>
                      <c:pt idx="13254">
                        <c:v>4.1955566406250006E-6</c:v>
                      </c:pt>
                      <c:pt idx="13255">
                        <c:v>4.2092895507812508E-6</c:v>
                      </c:pt>
                      <c:pt idx="13256">
                        <c:v>4.15008544921875E-6</c:v>
                      </c:pt>
                      <c:pt idx="13257">
                        <c:v>4.1000366210937499E-6</c:v>
                      </c:pt>
                      <c:pt idx="13258">
                        <c:v>4.1217041015625004E-6</c:v>
                      </c:pt>
                      <c:pt idx="13259">
                        <c:v>4.1528320312500002E-6</c:v>
                      </c:pt>
                      <c:pt idx="13260">
                        <c:v>4.1278076171875006E-6</c:v>
                      </c:pt>
                      <c:pt idx="13261">
                        <c:v>4.0863037109375006E-6</c:v>
                      </c:pt>
                      <c:pt idx="13262">
                        <c:v>4.0136718749999999E-6</c:v>
                      </c:pt>
                      <c:pt idx="13263">
                        <c:v>4.1213989257812501E-6</c:v>
                      </c:pt>
                      <c:pt idx="13264">
                        <c:v>4.0899658203125E-6</c:v>
                      </c:pt>
                      <c:pt idx="13265">
                        <c:v>4.04510498046875E-6</c:v>
                      </c:pt>
                      <c:pt idx="13266">
                        <c:v>3.9678955078125007E-6</c:v>
                      </c:pt>
                      <c:pt idx="13267">
                        <c:v>4.0078735351562501E-6</c:v>
                      </c:pt>
                      <c:pt idx="13268">
                        <c:v>4.044189453125E-6</c:v>
                      </c:pt>
                      <c:pt idx="13269">
                        <c:v>4.0597534179687503E-6</c:v>
                      </c:pt>
                      <c:pt idx="13270">
                        <c:v>3.9733886718750003E-6</c:v>
                      </c:pt>
                      <c:pt idx="13271">
                        <c:v>3.9501953125E-6</c:v>
                      </c:pt>
                      <c:pt idx="13272">
                        <c:v>3.9706420898437501E-6</c:v>
                      </c:pt>
                      <c:pt idx="13273">
                        <c:v>3.9929199218750004E-6</c:v>
                      </c:pt>
                      <c:pt idx="13274">
                        <c:v>3.9324951171875001E-6</c:v>
                      </c:pt>
                      <c:pt idx="13275">
                        <c:v>3.87908935546875E-6</c:v>
                      </c:pt>
                      <c:pt idx="13276">
                        <c:v>3.9151000976562505E-6</c:v>
                      </c:pt>
                      <c:pt idx="13277">
                        <c:v>3.9428710937500003E-6</c:v>
                      </c:pt>
                      <c:pt idx="13278">
                        <c:v>3.9309692382812502E-6</c:v>
                      </c:pt>
                      <c:pt idx="13279">
                        <c:v>3.8458251953125006E-6</c:v>
                      </c:pt>
                      <c:pt idx="13280">
                        <c:v>3.8507080078125004E-6</c:v>
                      </c:pt>
                      <c:pt idx="13281">
                        <c:v>3.8671875E-6</c:v>
                      </c:pt>
                      <c:pt idx="13282">
                        <c:v>3.8876342773437501E-6</c:v>
                      </c:pt>
                      <c:pt idx="13283">
                        <c:v>3.8455200195312503E-6</c:v>
                      </c:pt>
                      <c:pt idx="13284">
                        <c:v>3.8153076171875006E-6</c:v>
                      </c:pt>
                      <c:pt idx="13285">
                        <c:v>3.7930297851562504E-6</c:v>
                      </c:pt>
                      <c:pt idx="13286">
                        <c:v>3.8339233398437506E-6</c:v>
                      </c:pt>
                      <c:pt idx="13287">
                        <c:v>3.8320922851562505E-6</c:v>
                      </c:pt>
                      <c:pt idx="13288">
                        <c:v>3.7948608398437505E-6</c:v>
                      </c:pt>
                      <c:pt idx="13289">
                        <c:v>3.7567138671875005E-6</c:v>
                      </c:pt>
                      <c:pt idx="13290">
                        <c:v>3.7878417968750002E-6</c:v>
                      </c:pt>
                      <c:pt idx="13291">
                        <c:v>3.8064575195312502E-6</c:v>
                      </c:pt>
                      <c:pt idx="13292">
                        <c:v>3.7466430664062501E-6</c:v>
                      </c:pt>
                      <c:pt idx="13293">
                        <c:v>3.7017822265625002E-6</c:v>
                      </c:pt>
                      <c:pt idx="13294">
                        <c:v>3.7155151367187503E-6</c:v>
                      </c:pt>
                      <c:pt idx="13295">
                        <c:v>3.7463378906250002E-6</c:v>
                      </c:pt>
                      <c:pt idx="13296">
                        <c:v>3.7240600585937504E-6</c:v>
                      </c:pt>
                      <c:pt idx="13297">
                        <c:v>3.6444091796875004E-6</c:v>
                      </c:pt>
                      <c:pt idx="13298">
                        <c:v>3.6700439453125002E-6</c:v>
                      </c:pt>
                      <c:pt idx="13299">
                        <c:v>3.7115478515625002E-6</c:v>
                      </c:pt>
                      <c:pt idx="13300">
                        <c:v>3.7045288085937504E-6</c:v>
                      </c:pt>
                      <c:pt idx="13301">
                        <c:v>3.6688232421875002E-6</c:v>
                      </c:pt>
                      <c:pt idx="13302">
                        <c:v>3.6108398437500003E-6</c:v>
                      </c:pt>
                      <c:pt idx="13303">
                        <c:v>3.6090087890625001E-6</c:v>
                      </c:pt>
                      <c:pt idx="13304">
                        <c:v>3.6608886718750003E-6</c:v>
                      </c:pt>
                      <c:pt idx="13305">
                        <c:v>3.6514282226562502E-6</c:v>
                      </c:pt>
                      <c:pt idx="13306">
                        <c:v>3.5873413085937505E-6</c:v>
                      </c:pt>
                      <c:pt idx="13307">
                        <c:v>3.5549926757812503E-6</c:v>
                      </c:pt>
                      <c:pt idx="13308">
                        <c:v>3.5830688476562504E-6</c:v>
                      </c:pt>
                      <c:pt idx="13309">
                        <c:v>3.6239624023437503E-6</c:v>
                      </c:pt>
                      <c:pt idx="13310">
                        <c:v>3.5571289062500003E-6</c:v>
                      </c:pt>
                      <c:pt idx="13311">
                        <c:v>3.5470581054687504E-6</c:v>
                      </c:pt>
                      <c:pt idx="13312">
                        <c:v>3.5067749023437504E-6</c:v>
                      </c:pt>
                      <c:pt idx="13313">
                        <c:v>3.5592651367187503E-6</c:v>
                      </c:pt>
                      <c:pt idx="13314">
                        <c:v>3.5589599609375005E-6</c:v>
                      </c:pt>
                      <c:pt idx="13315">
                        <c:v>3.4930419921875002E-6</c:v>
                      </c:pt>
                      <c:pt idx="13316">
                        <c:v>3.4887695312500002E-6</c:v>
                      </c:pt>
                      <c:pt idx="13317">
                        <c:v>3.4527587890625001E-6</c:v>
                      </c:pt>
                      <c:pt idx="13318">
                        <c:v>3.5211181640625003E-6</c:v>
                      </c:pt>
                      <c:pt idx="13319">
                        <c:v>3.4811401367187501E-6</c:v>
                      </c:pt>
                      <c:pt idx="13320">
                        <c:v>3.4268188476562505E-6</c:v>
                      </c:pt>
                      <c:pt idx="13321">
                        <c:v>3.4106445312500004E-6</c:v>
                      </c:pt>
                      <c:pt idx="13322">
                        <c:v>3.4869384765625004E-6</c:v>
                      </c:pt>
                      <c:pt idx="13323">
                        <c:v>3.4603881835937501E-6</c:v>
                      </c:pt>
                      <c:pt idx="13324">
                        <c:v>3.4027099609375005E-6</c:v>
                      </c:pt>
                      <c:pt idx="13325">
                        <c:v>3.3761596679687502E-6</c:v>
                      </c:pt>
                      <c:pt idx="13326">
                        <c:v>3.3944702148437503E-6</c:v>
                      </c:pt>
                      <c:pt idx="13327">
                        <c:v>3.4271240234375003E-6</c:v>
                      </c:pt>
                      <c:pt idx="13328">
                        <c:v>3.3917236328125001E-6</c:v>
                      </c:pt>
                      <c:pt idx="13329">
                        <c:v>3.3306884765625005E-6</c:v>
                      </c:pt>
                      <c:pt idx="13330">
                        <c:v>3.3190917968750003E-6</c:v>
                      </c:pt>
                      <c:pt idx="13331">
                        <c:v>3.3554077148437502E-6</c:v>
                      </c:pt>
                      <c:pt idx="13332">
                        <c:v>3.3593750000000003E-6</c:v>
                      </c:pt>
                      <c:pt idx="13333">
                        <c:v>3.3078002929687504E-6</c:v>
                      </c:pt>
                      <c:pt idx="13334">
                        <c:v>3.2397460937500001E-6</c:v>
                      </c:pt>
                      <c:pt idx="13335">
                        <c:v>3.2757568359375001E-6</c:v>
                      </c:pt>
                      <c:pt idx="13336">
                        <c:v>3.3047485351562503E-6</c:v>
                      </c:pt>
                      <c:pt idx="13337">
                        <c:v>3.2931518554687502E-6</c:v>
                      </c:pt>
                      <c:pt idx="13338">
                        <c:v>3.2205200195312504E-6</c:v>
                      </c:pt>
                      <c:pt idx="13339">
                        <c:v>3.1961059570312501E-6</c:v>
                      </c:pt>
                      <c:pt idx="13340">
                        <c:v>3.2412719726562504E-6</c:v>
                      </c:pt>
                      <c:pt idx="13341">
                        <c:v>3.2296752929687502E-6</c:v>
                      </c:pt>
                      <c:pt idx="13342">
                        <c:v>3.1735229492187504E-6</c:v>
                      </c:pt>
                      <c:pt idx="13343">
                        <c:v>3.1222534179687504E-6</c:v>
                      </c:pt>
                      <c:pt idx="13344">
                        <c:v>3.1347656250000002E-6</c:v>
                      </c:pt>
                      <c:pt idx="13345">
                        <c:v>3.1713867187500004E-6</c:v>
                      </c:pt>
                      <c:pt idx="13346">
                        <c:v>3.1390380859375002E-6</c:v>
                      </c:pt>
                      <c:pt idx="13347">
                        <c:v>3.0609130859375004E-6</c:v>
                      </c:pt>
                      <c:pt idx="13348">
                        <c:v>3.0380249023437504E-6</c:v>
                      </c:pt>
                      <c:pt idx="13349">
                        <c:v>3.0786132812500003E-6</c:v>
                      </c:pt>
                      <c:pt idx="13350">
                        <c:v>3.0722045898437503E-6</c:v>
                      </c:pt>
                      <c:pt idx="13351">
                        <c:v>3.0102539062500002E-6</c:v>
                      </c:pt>
                      <c:pt idx="13352">
                        <c:v>2.9467773437500002E-6</c:v>
                      </c:pt>
                      <c:pt idx="13353">
                        <c:v>2.9592895507812504E-6</c:v>
                      </c:pt>
                      <c:pt idx="13354">
                        <c:v>2.9797363281250001E-6</c:v>
                      </c:pt>
                      <c:pt idx="13355">
                        <c:v>2.9525756835937501E-6</c:v>
                      </c:pt>
                      <c:pt idx="13356">
                        <c:v>2.8753662109375004E-6</c:v>
                      </c:pt>
                      <c:pt idx="13357">
                        <c:v>2.8393554687500004E-6</c:v>
                      </c:pt>
                      <c:pt idx="13358">
                        <c:v>2.8634643554687503E-6</c:v>
                      </c:pt>
                      <c:pt idx="13359">
                        <c:v>2.8656005859375003E-6</c:v>
                      </c:pt>
                      <c:pt idx="13360">
                        <c:v>2.8009033203125004E-6</c:v>
                      </c:pt>
                      <c:pt idx="13361">
                        <c:v>2.7322387695312504E-6</c:v>
                      </c:pt>
                      <c:pt idx="13362">
                        <c:v>2.7319335937500001E-6</c:v>
                      </c:pt>
                      <c:pt idx="13363">
                        <c:v>2.7529907226562504E-6</c:v>
                      </c:pt>
                      <c:pt idx="13364">
                        <c:v>2.7227783203125002E-6</c:v>
                      </c:pt>
                      <c:pt idx="13365">
                        <c:v>2.6443481445312501E-6</c:v>
                      </c:pt>
                      <c:pt idx="13366">
                        <c:v>2.6013183593750003E-6</c:v>
                      </c:pt>
                      <c:pt idx="13367">
                        <c:v>2.6168823242187502E-6</c:v>
                      </c:pt>
                      <c:pt idx="13368">
                        <c:v>2.6245117187500002E-6</c:v>
                      </c:pt>
                      <c:pt idx="13369">
                        <c:v>2.5567626953125002E-6</c:v>
                      </c:pt>
                      <c:pt idx="13370">
                        <c:v>2.4890136718750002E-6</c:v>
                      </c:pt>
                      <c:pt idx="13371">
                        <c:v>2.4795532226562501E-6</c:v>
                      </c:pt>
                      <c:pt idx="13372">
                        <c:v>2.49725341796875E-6</c:v>
                      </c:pt>
                      <c:pt idx="13373">
                        <c:v>2.4658203125000003E-6</c:v>
                      </c:pt>
                      <c:pt idx="13374">
                        <c:v>2.3895263671875003E-6</c:v>
                      </c:pt>
                      <c:pt idx="13375">
                        <c:v>2.3422241210937504E-6</c:v>
                      </c:pt>
                      <c:pt idx="13376">
                        <c:v>2.3580932617187502E-6</c:v>
                      </c:pt>
                      <c:pt idx="13377">
                        <c:v>2.3571777343750001E-6</c:v>
                      </c:pt>
                      <c:pt idx="13378">
                        <c:v>2.3016357421875E-6</c:v>
                      </c:pt>
                      <c:pt idx="13379">
                        <c:v>2.2290039062500002E-6</c:v>
                      </c:pt>
                      <c:pt idx="13380">
                        <c:v>2.2146606445312503E-6</c:v>
                      </c:pt>
                      <c:pt idx="13381">
                        <c:v>2.2390747070312501E-6</c:v>
                      </c:pt>
                      <c:pt idx="13382">
                        <c:v>2.2085571289062501E-6</c:v>
                      </c:pt>
                      <c:pt idx="13383">
                        <c:v>2.1316528320312503E-6</c:v>
                      </c:pt>
                      <c:pt idx="13384">
                        <c:v>2.0852661132812501E-6</c:v>
                      </c:pt>
                      <c:pt idx="13385">
                        <c:v>2.0993041992187501E-6</c:v>
                      </c:pt>
                      <c:pt idx="13386">
                        <c:v>2.1063232421875004E-6</c:v>
                      </c:pt>
                      <c:pt idx="13387">
                        <c:v>2.0465087890625003E-6</c:v>
                      </c:pt>
                      <c:pt idx="13388">
                        <c:v>1.97174072265625E-6</c:v>
                      </c:pt>
                      <c:pt idx="13389">
                        <c:v>1.9552612304687501E-6</c:v>
                      </c:pt>
                      <c:pt idx="13390">
                        <c:v>1.9842529296875003E-6</c:v>
                      </c:pt>
                      <c:pt idx="13391">
                        <c:v>1.9598388671875E-6</c:v>
                      </c:pt>
                      <c:pt idx="13392">
                        <c:v>1.8902587890625001E-6</c:v>
                      </c:pt>
                      <c:pt idx="13393">
                        <c:v>1.8399047851562501E-6</c:v>
                      </c:pt>
                      <c:pt idx="13394">
                        <c:v>1.8539428710937502E-6</c:v>
                      </c:pt>
                      <c:pt idx="13395">
                        <c:v>1.8695068359375001E-6</c:v>
                      </c:pt>
                      <c:pt idx="13396">
                        <c:v>1.8167114257812502E-6</c:v>
                      </c:pt>
                      <c:pt idx="13397">
                        <c:v>1.7440795898437502E-6</c:v>
                      </c:pt>
                      <c:pt idx="13398">
                        <c:v>1.7318725585937501E-6</c:v>
                      </c:pt>
                      <c:pt idx="13399">
                        <c:v>1.7605590820312502E-6</c:v>
                      </c:pt>
                      <c:pt idx="13400">
                        <c:v>1.74774169921875E-6</c:v>
                      </c:pt>
                      <c:pt idx="13401">
                        <c:v>1.6812133789062502E-6</c:v>
                      </c:pt>
                      <c:pt idx="13402">
                        <c:v>1.6323852539062501E-6</c:v>
                      </c:pt>
                      <c:pt idx="13403">
                        <c:v>1.6503906250000001E-6</c:v>
                      </c:pt>
                      <c:pt idx="13404">
                        <c:v>1.6696166992187501E-6</c:v>
                      </c:pt>
                      <c:pt idx="13405">
                        <c:v>1.6250610351562502E-6</c:v>
                      </c:pt>
                      <c:pt idx="13406">
                        <c:v>1.5594482421875002E-6</c:v>
                      </c:pt>
                      <c:pt idx="13407">
                        <c:v>1.5454101562500001E-6</c:v>
                      </c:pt>
                      <c:pt idx="13408">
                        <c:v>1.5783691406250001E-6</c:v>
                      </c:pt>
                      <c:pt idx="13409">
                        <c:v>1.57135009765625E-6</c:v>
                      </c:pt>
                      <c:pt idx="13410">
                        <c:v>1.5093994140625001E-6</c:v>
                      </c:pt>
                      <c:pt idx="13411">
                        <c:v>1.46484375E-6</c:v>
                      </c:pt>
                      <c:pt idx="13412">
                        <c:v>1.4831542968750001E-6</c:v>
                      </c:pt>
                      <c:pt idx="13413">
                        <c:v>1.5109252929687502E-6</c:v>
                      </c:pt>
                      <c:pt idx="13414">
                        <c:v>1.4743041992187502E-6</c:v>
                      </c:pt>
                      <c:pt idx="13415">
                        <c:v>1.4108276367187502E-6</c:v>
                      </c:pt>
                      <c:pt idx="13416">
                        <c:v>1.3934326171875002E-6</c:v>
                      </c:pt>
                      <c:pt idx="13417">
                        <c:v>1.4346313476562501E-6</c:v>
                      </c:pt>
                      <c:pt idx="13418">
                        <c:v>1.4379882812500001E-6</c:v>
                      </c:pt>
                      <c:pt idx="13419">
                        <c:v>1.3806152343750001E-6</c:v>
                      </c:pt>
                      <c:pt idx="13420">
                        <c:v>1.3281250000000001E-6</c:v>
                      </c:pt>
                      <c:pt idx="13421">
                        <c:v>1.3531494140625001E-6</c:v>
                      </c:pt>
                      <c:pt idx="13422">
                        <c:v>1.3842773437500001E-6</c:v>
                      </c:pt>
                      <c:pt idx="13423">
                        <c:v>1.3595581054687502E-6</c:v>
                      </c:pt>
                      <c:pt idx="13424">
                        <c:v>1.29608154296875E-6</c:v>
                      </c:pt>
                      <c:pt idx="13425">
                        <c:v>1.28082275390625E-6</c:v>
                      </c:pt>
                      <c:pt idx="13426">
                        <c:v>1.3174438476562502E-6</c:v>
                      </c:pt>
                      <c:pt idx="13427">
                        <c:v>1.3256835937500002E-6</c:v>
                      </c:pt>
                      <c:pt idx="13428">
                        <c:v>1.2759399414062502E-6</c:v>
                      </c:pt>
                      <c:pt idx="13429">
                        <c:v>1.2350463867187502E-6</c:v>
                      </c:pt>
                      <c:pt idx="13430">
                        <c:v>1.25244140625E-6</c:v>
                      </c:pt>
                      <c:pt idx="13431">
                        <c:v>1.28570556640625E-6</c:v>
                      </c:pt>
                      <c:pt idx="13432">
                        <c:v>1.2655639648437502E-6</c:v>
                      </c:pt>
                      <c:pt idx="13433">
                        <c:v>1.2045288085937502E-6</c:v>
                      </c:pt>
                      <c:pt idx="13434">
                        <c:v>1.1898803710937501E-6</c:v>
                      </c:pt>
                      <c:pt idx="13435">
                        <c:v>1.2295532226562502E-6</c:v>
                      </c:pt>
                      <c:pt idx="13436">
                        <c:v>1.2432861328125002E-6</c:v>
                      </c:pt>
                      <c:pt idx="13437">
                        <c:v>1.2014770507812501E-6</c:v>
                      </c:pt>
                      <c:pt idx="13438">
                        <c:v>1.1581420898437501E-6</c:v>
                      </c:pt>
                      <c:pt idx="13439">
                        <c:v>1.1654663085937501E-6</c:v>
                      </c:pt>
                      <c:pt idx="13440">
                        <c:v>1.2030029296875001E-6</c:v>
                      </c:pt>
                      <c:pt idx="13441">
                        <c:v>1.18743896484375E-6</c:v>
                      </c:pt>
                      <c:pt idx="13442">
                        <c:v>1.12945556640625E-6</c:v>
                      </c:pt>
                      <c:pt idx="13443">
                        <c:v>1.112060546875E-6</c:v>
                      </c:pt>
                      <c:pt idx="13444">
                        <c:v>1.1492919921875002E-6</c:v>
                      </c:pt>
                      <c:pt idx="13445">
                        <c:v>1.1703491210937501E-6</c:v>
                      </c:pt>
                      <c:pt idx="13446">
                        <c:v>1.1248779296875001E-6</c:v>
                      </c:pt>
                      <c:pt idx="13447">
                        <c:v>1.0784912109375001E-6</c:v>
                      </c:pt>
                      <c:pt idx="13448">
                        <c:v>1.0925292968750002E-6</c:v>
                      </c:pt>
                      <c:pt idx="13449">
                        <c:v>1.13555908203125E-6</c:v>
                      </c:pt>
                      <c:pt idx="13450">
                        <c:v>1.1242675781250001E-6</c:v>
                      </c:pt>
                      <c:pt idx="13451">
                        <c:v>1.06719970703125E-6</c:v>
                      </c:pt>
                      <c:pt idx="13452">
                        <c:v>1.0418701171875001E-6</c:v>
                      </c:pt>
                      <c:pt idx="13453">
                        <c:v>1.0855102539062501E-6</c:v>
                      </c:pt>
                      <c:pt idx="13454">
                        <c:v>1.1047363281250001E-6</c:v>
                      </c:pt>
                      <c:pt idx="13455">
                        <c:v>1.064453125E-6</c:v>
                      </c:pt>
                      <c:pt idx="13456">
                        <c:v>1.0140991210937501E-6</c:v>
                      </c:pt>
                      <c:pt idx="13457">
                        <c:v>1.0327148437500001E-6</c:v>
                      </c:pt>
                      <c:pt idx="13458">
                        <c:v>1.0717773437500002E-6</c:v>
                      </c:pt>
                      <c:pt idx="13459">
                        <c:v>1.0659790039062501E-6</c:v>
                      </c:pt>
                      <c:pt idx="13460">
                        <c:v>1.0089111328125002E-6</c:v>
                      </c:pt>
                      <c:pt idx="13461">
                        <c:v>9.8815917968750018E-7</c:v>
                      </c:pt>
                      <c:pt idx="13462">
                        <c:v>1.02691650390625E-6</c:v>
                      </c:pt>
                      <c:pt idx="13463">
                        <c:v>1.05255126953125E-6</c:v>
                      </c:pt>
                      <c:pt idx="13464">
                        <c:v>1.0107421875000001E-6</c:v>
                      </c:pt>
                      <c:pt idx="13465">
                        <c:v>9.616088867187501E-7</c:v>
                      </c:pt>
                      <c:pt idx="13466">
                        <c:v>9.7290039062500017E-7</c:v>
                      </c:pt>
                      <c:pt idx="13467">
                        <c:v>1.0174560546875E-6</c:v>
                      </c:pt>
                      <c:pt idx="13468">
                        <c:v>1.0134887695312501E-6</c:v>
                      </c:pt>
                      <c:pt idx="13469">
                        <c:v>9.5977783203125017E-7</c:v>
                      </c:pt>
                      <c:pt idx="13470">
                        <c:v>9.3414306640625005E-7</c:v>
                      </c:pt>
                      <c:pt idx="13471">
                        <c:v>9.7106933593750003E-7</c:v>
                      </c:pt>
                      <c:pt idx="13472">
                        <c:v>1.00494384765625E-6</c:v>
                      </c:pt>
                      <c:pt idx="13473">
                        <c:v>9.6557617187500004E-7</c:v>
                      </c:pt>
                      <c:pt idx="13474">
                        <c:v>9.1613769531250005E-7</c:v>
                      </c:pt>
                      <c:pt idx="13475">
                        <c:v>9.2559814453125009E-7</c:v>
                      </c:pt>
                      <c:pt idx="13476">
                        <c:v>9.7137451171875013E-7</c:v>
                      </c:pt>
                      <c:pt idx="13477">
                        <c:v>9.7106933593750003E-7</c:v>
                      </c:pt>
                      <c:pt idx="13478">
                        <c:v>8.8836669921874991E-7</c:v>
                      </c:pt>
                      <c:pt idx="13479">
                        <c:v>8.6425781249999994E-7</c:v>
                      </c:pt>
                      <c:pt idx="13480">
                        <c:v>9.0026855468749995E-7</c:v>
                      </c:pt>
                      <c:pt idx="13481">
                        <c:v>9.3383789062499996E-7</c:v>
                      </c:pt>
                      <c:pt idx="13482">
                        <c:v>9.0148925781250001E-7</c:v>
                      </c:pt>
                      <c:pt idx="13483">
                        <c:v>8.49609375E-7</c:v>
                      </c:pt>
                      <c:pt idx="13484">
                        <c:v>8.5327148437499996E-7</c:v>
                      </c:pt>
                      <c:pt idx="13485">
                        <c:v>9.0057373046874994E-7</c:v>
                      </c:pt>
                      <c:pt idx="13486">
                        <c:v>9.0667724609375001E-7</c:v>
                      </c:pt>
                      <c:pt idx="13487">
                        <c:v>8.5327148437499996E-7</c:v>
                      </c:pt>
                      <c:pt idx="13488">
                        <c:v>8.2092285156250001E-7</c:v>
                      </c:pt>
                      <c:pt idx="13489">
                        <c:v>8.5845947265624996E-7</c:v>
                      </c:pt>
                      <c:pt idx="13490">
                        <c:v>8.9385986328125E-7</c:v>
                      </c:pt>
                      <c:pt idx="13491">
                        <c:v>8.6212158203124992E-7</c:v>
                      </c:pt>
                      <c:pt idx="13492">
                        <c:v>8.1085205078125E-7</c:v>
                      </c:pt>
                      <c:pt idx="13493">
                        <c:v>8.1390380859374998E-7</c:v>
                      </c:pt>
                      <c:pt idx="13494">
                        <c:v>8.5906982421874994E-7</c:v>
                      </c:pt>
                      <c:pt idx="13495">
                        <c:v>8.6547851562499999E-7</c:v>
                      </c:pt>
                      <c:pt idx="13496">
                        <c:v>8.160400390625E-7</c:v>
                      </c:pt>
                      <c:pt idx="13497">
                        <c:v>7.8460693359375001E-7</c:v>
                      </c:pt>
                      <c:pt idx="13498">
                        <c:v>8.1695556640624996E-7</c:v>
                      </c:pt>
                      <c:pt idx="13499">
                        <c:v>8.5601806640624996E-7</c:v>
                      </c:pt>
                      <c:pt idx="13500">
                        <c:v>8.3007812499999995E-7</c:v>
                      </c:pt>
                      <c:pt idx="13501">
                        <c:v>7.7453613281249999E-7</c:v>
                      </c:pt>
                      <c:pt idx="13502">
                        <c:v>7.7514648437499997E-7</c:v>
                      </c:pt>
                      <c:pt idx="13503">
                        <c:v>8.2092285156250001E-7</c:v>
                      </c:pt>
                      <c:pt idx="13504">
                        <c:v>8.3221435546874997E-7</c:v>
                      </c:pt>
                      <c:pt idx="13505">
                        <c:v>7.8094482421874994E-7</c:v>
                      </c:pt>
                      <c:pt idx="13506">
                        <c:v>7.4798583984375002E-7</c:v>
                      </c:pt>
                      <c:pt idx="13507">
                        <c:v>7.7423095703125001E-7</c:v>
                      </c:pt>
                      <c:pt idx="13508">
                        <c:v>8.160400390625E-7</c:v>
                      </c:pt>
                      <c:pt idx="13509">
                        <c:v>7.9376220703124995E-7</c:v>
                      </c:pt>
                      <c:pt idx="13510">
                        <c:v>7.3944091796874994E-7</c:v>
                      </c:pt>
                      <c:pt idx="13511">
                        <c:v>7.3730468749999992E-7</c:v>
                      </c:pt>
                      <c:pt idx="13512">
                        <c:v>7.8186035156250001E-7</c:v>
                      </c:pt>
                      <c:pt idx="13513">
                        <c:v>7.9315185546874998E-7</c:v>
                      </c:pt>
                      <c:pt idx="13514">
                        <c:v>7.4523925781249992E-7</c:v>
                      </c:pt>
                      <c:pt idx="13515">
                        <c:v>7.06787109375E-7</c:v>
                      </c:pt>
                      <c:pt idx="13516">
                        <c:v>7.3425292968749994E-7</c:v>
                      </c:pt>
                      <c:pt idx="13517">
                        <c:v>7.7636718749999992E-7</c:v>
                      </c:pt>
                      <c:pt idx="13518">
                        <c:v>7.5805664062499992E-7</c:v>
                      </c:pt>
                      <c:pt idx="13519">
                        <c:v>7.0159912109375E-7</c:v>
                      </c:pt>
                      <c:pt idx="13520">
                        <c:v>6.9427490234374998E-7</c:v>
                      </c:pt>
                      <c:pt idx="13521">
                        <c:v>7.3883056640624997E-7</c:v>
                      </c:pt>
                      <c:pt idx="13522">
                        <c:v>7.5561523437499992E-7</c:v>
                      </c:pt>
                      <c:pt idx="13523">
                        <c:v>7.0556640624999994E-7</c:v>
                      </c:pt>
                      <c:pt idx="13524">
                        <c:v>6.67724609375E-7</c:v>
                      </c:pt>
                      <c:pt idx="13525">
                        <c:v>6.8664550781249997E-7</c:v>
                      </c:pt>
                      <c:pt idx="13526">
                        <c:v>7.3486328124999992E-7</c:v>
                      </c:pt>
                      <c:pt idx="13527">
                        <c:v>7.2082519531249996E-7</c:v>
                      </c:pt>
                      <c:pt idx="13528">
                        <c:v>6.6406249999999994E-7</c:v>
                      </c:pt>
                      <c:pt idx="13529">
                        <c:v>6.5002441406249998E-7</c:v>
                      </c:pt>
                      <c:pt idx="13530">
                        <c:v>6.9396972656249999E-7</c:v>
                      </c:pt>
                      <c:pt idx="13531">
                        <c:v>7.1411132812500002E-7</c:v>
                      </c:pt>
                      <c:pt idx="13532">
                        <c:v>6.6986083984374992E-7</c:v>
                      </c:pt>
                      <c:pt idx="13533">
                        <c:v>6.2561035156249992E-7</c:v>
                      </c:pt>
                      <c:pt idx="13534">
                        <c:v>6.4788818359374997E-7</c:v>
                      </c:pt>
                      <c:pt idx="13535">
                        <c:v>6.9061279296874992E-7</c:v>
                      </c:pt>
                      <c:pt idx="13536">
                        <c:v>6.7810058593750001E-7</c:v>
                      </c:pt>
                      <c:pt idx="13537">
                        <c:v>6.2255859374999994E-7</c:v>
                      </c:pt>
                      <c:pt idx="13538">
                        <c:v>6.0852050781249998E-7</c:v>
                      </c:pt>
                      <c:pt idx="13539">
                        <c:v>6.4971923828125E-7</c:v>
                      </c:pt>
                      <c:pt idx="13540">
                        <c:v>6.7260742187500002E-7</c:v>
                      </c:pt>
                      <c:pt idx="13541">
                        <c:v>6.2988281249999996E-7</c:v>
                      </c:pt>
                      <c:pt idx="13542">
                        <c:v>5.8319091796874995E-7</c:v>
                      </c:pt>
                      <c:pt idx="13543">
                        <c:v>6.0302734374999999E-7</c:v>
                      </c:pt>
                      <c:pt idx="13544">
                        <c:v>6.4666748046875002E-7</c:v>
                      </c:pt>
                      <c:pt idx="13545">
                        <c:v>6.3598632812499992E-7</c:v>
                      </c:pt>
                      <c:pt idx="13546">
                        <c:v>5.8197021484375E-7</c:v>
                      </c:pt>
                      <c:pt idx="13547">
                        <c:v>5.6335449218750002E-7</c:v>
                      </c:pt>
                      <c:pt idx="13548">
                        <c:v>6.0363769531249997E-7</c:v>
                      </c:pt>
                      <c:pt idx="13549">
                        <c:v>6.2713623046874996E-7</c:v>
                      </c:pt>
                      <c:pt idx="13550">
                        <c:v>5.8685302734375002E-7</c:v>
                      </c:pt>
                      <c:pt idx="13551">
                        <c:v>5.3924560546874995E-7</c:v>
                      </c:pt>
                      <c:pt idx="13552">
                        <c:v>5.5755615234374994E-7</c:v>
                      </c:pt>
                      <c:pt idx="13553">
                        <c:v>6.0089111328124997E-7</c:v>
                      </c:pt>
                      <c:pt idx="13554">
                        <c:v>5.9387207031249994E-7</c:v>
                      </c:pt>
                      <c:pt idx="13555">
                        <c:v>5.3802490234375E-7</c:v>
                      </c:pt>
                      <c:pt idx="13556">
                        <c:v>5.1635742187499992E-7</c:v>
                      </c:pt>
                      <c:pt idx="13557">
                        <c:v>5.5786132812499993E-7</c:v>
                      </c:pt>
                      <c:pt idx="13558">
                        <c:v>5.8135986328124992E-7</c:v>
                      </c:pt>
                      <c:pt idx="13559">
                        <c:v>5.4351806640624998E-7</c:v>
                      </c:pt>
                      <c:pt idx="13560">
                        <c:v>4.9530029296874994E-7</c:v>
                      </c:pt>
                      <c:pt idx="13561">
                        <c:v>5.0750732421874997E-7</c:v>
                      </c:pt>
                      <c:pt idx="13562">
                        <c:v>5.5633544921874999E-7</c:v>
                      </c:pt>
                      <c:pt idx="13563">
                        <c:v>5.4992675781249993E-7</c:v>
                      </c:pt>
                      <c:pt idx="13564">
                        <c:v>4.962158203125E-7</c:v>
                      </c:pt>
                      <c:pt idx="13565">
                        <c:v>4.6997070312499996E-7</c:v>
                      </c:pt>
                      <c:pt idx="13566">
                        <c:v>5.1055908203124995E-7</c:v>
                      </c:pt>
                      <c:pt idx="13567">
                        <c:v>5.4107666015624998E-7</c:v>
                      </c:pt>
                      <c:pt idx="13568">
                        <c:v>5.0506591796874996E-7</c:v>
                      </c:pt>
                      <c:pt idx="13569">
                        <c:v>4.5196533203124995E-7</c:v>
                      </c:pt>
                      <c:pt idx="13570">
                        <c:v>4.6115112304687498E-7</c:v>
                      </c:pt>
                      <c:pt idx="13571">
                        <c:v>5.0933837890625E-7</c:v>
                      </c:pt>
                      <c:pt idx="13572">
                        <c:v>5.0933837890625E-7</c:v>
                      </c:pt>
                      <c:pt idx="13573">
                        <c:v>4.5458984374999999E-7</c:v>
                      </c:pt>
                      <c:pt idx="13574">
                        <c:v>4.2745971679687496E-7</c:v>
                      </c:pt>
                      <c:pt idx="13575">
                        <c:v>4.65087890625E-7</c:v>
                      </c:pt>
                      <c:pt idx="13576">
                        <c:v>4.9865722656250001E-7</c:v>
                      </c:pt>
                      <c:pt idx="13577">
                        <c:v>4.6447753906249997E-7</c:v>
                      </c:pt>
                      <c:pt idx="13578">
                        <c:v>4.1207885742187498E-7</c:v>
                      </c:pt>
                      <c:pt idx="13579">
                        <c:v>4.1848754882812498E-7</c:v>
                      </c:pt>
                      <c:pt idx="13580">
                        <c:v>4.6673583984374996E-7</c:v>
                      </c:pt>
                      <c:pt idx="13581">
                        <c:v>4.6893310546874998E-7</c:v>
                      </c:pt>
                      <c:pt idx="13582">
                        <c:v>4.1766357421874995E-7</c:v>
                      </c:pt>
                      <c:pt idx="13583">
                        <c:v>3.87908935546875E-7</c:v>
                      </c:pt>
                      <c:pt idx="13584">
                        <c:v>4.2346191406249998E-7</c:v>
                      </c:pt>
                      <c:pt idx="13585">
                        <c:v>4.5901489257812496E-7</c:v>
                      </c:pt>
                      <c:pt idx="13586">
                        <c:v>4.2990112304687496E-7</c:v>
                      </c:pt>
                      <c:pt idx="13587">
                        <c:v>3.773193359375E-7</c:v>
                      </c:pt>
                      <c:pt idx="13588">
                        <c:v>3.8000488281249999E-7</c:v>
                      </c:pt>
                      <c:pt idx="13589">
                        <c:v>4.2544555664062496E-7</c:v>
                      </c:pt>
                      <c:pt idx="13590">
                        <c:v>4.3292236328124997E-7</c:v>
                      </c:pt>
                      <c:pt idx="13591">
                        <c:v>3.82293701171875E-7</c:v>
                      </c:pt>
                      <c:pt idx="13592">
                        <c:v>3.50799560546875E-7</c:v>
                      </c:pt>
                      <c:pt idx="13593">
                        <c:v>3.8491821289062498E-7</c:v>
                      </c:pt>
                      <c:pt idx="13594">
                        <c:v>4.2233276367187497E-7</c:v>
                      </c:pt>
                      <c:pt idx="13595">
                        <c:v>3.9633178710937496E-7</c:v>
                      </c:pt>
                      <c:pt idx="13596">
                        <c:v>3.42803955078125E-7</c:v>
                      </c:pt>
                      <c:pt idx="13597">
                        <c:v>3.4353637695312499E-7</c:v>
                      </c:pt>
                      <c:pt idx="13598">
                        <c:v>3.9010620117187498E-7</c:v>
                      </c:pt>
                      <c:pt idx="13599">
                        <c:v>3.9904785156249997E-7</c:v>
                      </c:pt>
                      <c:pt idx="13600">
                        <c:v>3.5092163085937496E-7</c:v>
                      </c:pt>
                      <c:pt idx="13601">
                        <c:v>3.17291259765625E-7</c:v>
                      </c:pt>
                      <c:pt idx="13602">
                        <c:v>3.4909057617187499E-7</c:v>
                      </c:pt>
                      <c:pt idx="13603">
                        <c:v>3.8961791992187496E-7</c:v>
                      </c:pt>
                      <c:pt idx="13604">
                        <c:v>3.6590576171874997E-7</c:v>
                      </c:pt>
                      <c:pt idx="13605">
                        <c:v>3.1207275390624997E-7</c:v>
                      </c:pt>
                      <c:pt idx="13606">
                        <c:v>3.0990600585937497E-7</c:v>
                      </c:pt>
                      <c:pt idx="13607">
                        <c:v>3.56353759765625E-7</c:v>
                      </c:pt>
                      <c:pt idx="13608">
                        <c:v>3.6981201171875001E-7</c:v>
                      </c:pt>
                      <c:pt idx="13609">
                        <c:v>3.2165527343749997E-7</c:v>
                      </c:pt>
                      <c:pt idx="13610">
                        <c:v>2.8515625E-7</c:v>
                      </c:pt>
                      <c:pt idx="13611">
                        <c:v>3.1561279296874996E-7</c:v>
                      </c:pt>
                      <c:pt idx="13612">
                        <c:v>3.5687255859374999E-7</c:v>
                      </c:pt>
                      <c:pt idx="13613">
                        <c:v>3.3764648437499998E-7</c:v>
                      </c:pt>
                      <c:pt idx="13614">
                        <c:v>2.8314208984374999E-7</c:v>
                      </c:pt>
                      <c:pt idx="13615">
                        <c:v>2.7746582031249998E-7</c:v>
                      </c:pt>
                      <c:pt idx="13616">
                        <c:v>3.2434082031250001E-7</c:v>
                      </c:pt>
                      <c:pt idx="13617">
                        <c:v>3.3981323242187497E-7</c:v>
                      </c:pt>
                      <c:pt idx="13618">
                        <c:v>2.9348754882812496E-7</c:v>
                      </c:pt>
                      <c:pt idx="13619">
                        <c:v>2.5518798828124999E-7</c:v>
                      </c:pt>
                      <c:pt idx="13620">
                        <c:v>2.8158569335937497E-7</c:v>
                      </c:pt>
                      <c:pt idx="13621">
                        <c:v>3.2568359374999998E-7</c:v>
                      </c:pt>
                      <c:pt idx="13622">
                        <c:v>3.0938720703124998E-7</c:v>
                      </c:pt>
                      <c:pt idx="13623">
                        <c:v>2.5457763671875001E-7</c:v>
                      </c:pt>
                      <c:pt idx="13624">
                        <c:v>2.4618530273437499E-7</c:v>
                      </c:pt>
                      <c:pt idx="13625">
                        <c:v>2.9116821289062497E-7</c:v>
                      </c:pt>
                      <c:pt idx="13626">
                        <c:v>3.10516357421875E-7</c:v>
                      </c:pt>
                      <c:pt idx="13627">
                        <c:v>2.65411376953125E-7</c:v>
                      </c:pt>
                      <c:pt idx="13628">
                        <c:v>2.2387695312499999E-7</c:v>
                      </c:pt>
                      <c:pt idx="13629">
                        <c:v>2.4822998046874997E-7</c:v>
                      </c:pt>
                      <c:pt idx="13630">
                        <c:v>2.9229736328124999E-7</c:v>
                      </c:pt>
                      <c:pt idx="13631">
                        <c:v>2.7890014648437499E-7</c:v>
                      </c:pt>
                      <c:pt idx="13632">
                        <c:v>2.2393798828125E-7</c:v>
                      </c:pt>
                      <c:pt idx="13633">
                        <c:v>2.1188354492187499E-7</c:v>
                      </c:pt>
                      <c:pt idx="13634">
                        <c:v>2.5582885742187499E-7</c:v>
                      </c:pt>
                      <c:pt idx="13635">
                        <c:v>2.7703857421874998E-7</c:v>
                      </c:pt>
                      <c:pt idx="13636">
                        <c:v>2.33551025390625E-7</c:v>
                      </c:pt>
                      <c:pt idx="13637">
                        <c:v>1.8975830078124999E-7</c:v>
                      </c:pt>
                      <c:pt idx="13638">
                        <c:v>2.1026611328124998E-7</c:v>
                      </c:pt>
                      <c:pt idx="13639">
                        <c:v>2.5463867187499997E-7</c:v>
                      </c:pt>
                      <c:pt idx="13640">
                        <c:v>2.4346923828124997E-7</c:v>
                      </c:pt>
                      <c:pt idx="13641">
                        <c:v>1.8768310546875E-7</c:v>
                      </c:pt>
                      <c:pt idx="13642">
                        <c:v>1.7257690429687498E-7</c:v>
                      </c:pt>
                      <c:pt idx="13643">
                        <c:v>2.1414184570312499E-7</c:v>
                      </c:pt>
                      <c:pt idx="13644">
                        <c:v>2.37091064453125E-7</c:v>
                      </c:pt>
                      <c:pt idx="13645">
                        <c:v>1.9509887695312498E-7</c:v>
                      </c:pt>
                      <c:pt idx="13646">
                        <c:v>1.4733886718749999E-7</c:v>
                      </c:pt>
                      <c:pt idx="13647">
                        <c:v>1.64764404296875E-7</c:v>
                      </c:pt>
                      <c:pt idx="13648">
                        <c:v>2.09014892578125E-7</c:v>
                      </c:pt>
                      <c:pt idx="13649">
                        <c:v>1.99615478515625E-7</c:v>
                      </c:pt>
                      <c:pt idx="13650">
                        <c:v>1.4303588867187501E-7</c:v>
                      </c:pt>
                      <c:pt idx="13651">
                        <c:v>1.2359619140624999E-7</c:v>
                      </c:pt>
                      <c:pt idx="13652">
                        <c:v>1.6363525390624999E-7</c:v>
                      </c:pt>
                      <c:pt idx="13653">
                        <c:v>1.8777465820312499E-7</c:v>
                      </c:pt>
                      <c:pt idx="13654">
                        <c:v>1.46392822265625E-7</c:v>
                      </c:pt>
                      <c:pt idx="13655">
                        <c:v>9.6618652343749999E-8</c:v>
                      </c:pt>
                      <c:pt idx="13656">
                        <c:v>1.0864257812499999E-7</c:v>
                      </c:pt>
                      <c:pt idx="13657">
                        <c:v>1.5310668945312499E-7</c:v>
                      </c:pt>
                      <c:pt idx="13658">
                        <c:v>1.4584350585937498E-7</c:v>
                      </c:pt>
                      <c:pt idx="13659">
                        <c:v>8.8714599609374996E-8</c:v>
                      </c:pt>
                      <c:pt idx="13660">
                        <c:v>6.5795898437499998E-8</c:v>
                      </c:pt>
                      <c:pt idx="13661">
                        <c:v>1.02386474609375E-7</c:v>
                      </c:pt>
                      <c:pt idx="13662">
                        <c:v>1.2908935546874998E-7</c:v>
                      </c:pt>
                      <c:pt idx="13663">
                        <c:v>8.996582031249999E-8</c:v>
                      </c:pt>
                      <c:pt idx="13664">
                        <c:v>3.729248046875E-8</c:v>
                      </c:pt>
                      <c:pt idx="13665">
                        <c:v>4.6325683593750001E-8</c:v>
                      </c:pt>
                      <c:pt idx="13666">
                        <c:v>9.0087890624999993E-8</c:v>
                      </c:pt>
                      <c:pt idx="13667">
                        <c:v>8.5906982421874994E-8</c:v>
                      </c:pt>
                      <c:pt idx="13668">
                        <c:v>2.8564453124999999E-8</c:v>
                      </c:pt>
                      <c:pt idx="13669">
                        <c:v>-4.7607421874999999E-10</c:v>
                      </c:pt>
                      <c:pt idx="13670">
                        <c:v>3.4210205078125001E-8</c:v>
                      </c:pt>
                      <c:pt idx="13671">
                        <c:v>6.5490722656249997E-8</c:v>
                      </c:pt>
                      <c:pt idx="13672">
                        <c:v>3.0273437500000001E-8</c:v>
                      </c:pt>
                      <c:pt idx="13673">
                        <c:v>-2.3333740234374998E-8</c:v>
                      </c:pt>
                      <c:pt idx="13674">
                        <c:v>-1.9869995117187498E-8</c:v>
                      </c:pt>
                      <c:pt idx="13675">
                        <c:v>2.4652099609375E-8</c:v>
                      </c:pt>
                      <c:pt idx="13676">
                        <c:v>2.6651000976562498E-8</c:v>
                      </c:pt>
                      <c:pt idx="13677">
                        <c:v>-2.7496337890625E-8</c:v>
                      </c:pt>
                      <c:pt idx="13678">
                        <c:v>-5.8166503906249998E-8</c:v>
                      </c:pt>
                      <c:pt idx="13679">
                        <c:v>-2.4383544921875E-8</c:v>
                      </c:pt>
                      <c:pt idx="13680">
                        <c:v>8.941650390624999E-9</c:v>
                      </c:pt>
                      <c:pt idx="13681">
                        <c:v>-2.0996093749999997E-8</c:v>
                      </c:pt>
                      <c:pt idx="13682">
                        <c:v>-7.5592041015625001E-8</c:v>
                      </c:pt>
                      <c:pt idx="13683">
                        <c:v>-7.3272705078124998E-8</c:v>
                      </c:pt>
                      <c:pt idx="13684">
                        <c:v>-2.764892578125E-8</c:v>
                      </c:pt>
                      <c:pt idx="13685">
                        <c:v>-2.2290039062499999E-8</c:v>
                      </c:pt>
                      <c:pt idx="13686">
                        <c:v>-7.351684570312499E-8</c:v>
                      </c:pt>
                      <c:pt idx="13687">
                        <c:v>-1.0601806640624999E-7</c:v>
                      </c:pt>
                      <c:pt idx="13688">
                        <c:v>-7.2998046875000001E-8</c:v>
                      </c:pt>
                      <c:pt idx="13689">
                        <c:v>-3.5552978515625001E-8</c:v>
                      </c:pt>
                      <c:pt idx="13690">
                        <c:v>-6.2744140625000003E-8</c:v>
                      </c:pt>
                      <c:pt idx="13691">
                        <c:v>-1.1608886718749999E-7</c:v>
                      </c:pt>
                      <c:pt idx="13692">
                        <c:v>-1.15753173828125E-7</c:v>
                      </c:pt>
                      <c:pt idx="13693">
                        <c:v>-6.9183349609374997E-8</c:v>
                      </c:pt>
                      <c:pt idx="13694">
                        <c:v>-5.9417724609374998E-8</c:v>
                      </c:pt>
                      <c:pt idx="13695">
                        <c:v>-1.0940551757812499E-7</c:v>
                      </c:pt>
                      <c:pt idx="13696">
                        <c:v>-1.42364501953125E-7</c:v>
                      </c:pt>
                      <c:pt idx="13697">
                        <c:v>-1.1050415039062499E-7</c:v>
                      </c:pt>
                      <c:pt idx="13698">
                        <c:v>-7.0587158203124999E-8</c:v>
                      </c:pt>
                      <c:pt idx="13699">
                        <c:v>-9.3322753906249999E-8</c:v>
                      </c:pt>
                      <c:pt idx="13700">
                        <c:v>-1.4712524414062499E-7</c:v>
                      </c:pt>
                      <c:pt idx="13701">
                        <c:v>-1.4846801757812499E-7</c:v>
                      </c:pt>
                      <c:pt idx="13702">
                        <c:v>-1.0116577148437499E-7</c:v>
                      </c:pt>
                      <c:pt idx="13703">
                        <c:v>-8.8317871093749996E-8</c:v>
                      </c:pt>
                      <c:pt idx="13704">
                        <c:v>-1.3534545898437499E-7</c:v>
                      </c:pt>
                      <c:pt idx="13705">
                        <c:v>-1.7080688476562499E-7</c:v>
                      </c:pt>
                      <c:pt idx="13706">
                        <c:v>-1.40167236328125E-7</c:v>
                      </c:pt>
                      <c:pt idx="13707">
                        <c:v>-9.7290039062499996E-8</c:v>
                      </c:pt>
                      <c:pt idx="13708">
                        <c:v>-1.1682128906249999E-7</c:v>
                      </c:pt>
                      <c:pt idx="13709">
                        <c:v>-1.7010498046875E-7</c:v>
                      </c:pt>
                      <c:pt idx="13710">
                        <c:v>-1.7416381835937498E-7</c:v>
                      </c:pt>
                      <c:pt idx="13711">
                        <c:v>-1.27044677734375E-7</c:v>
                      </c:pt>
                      <c:pt idx="13712">
                        <c:v>-1.09893798828125E-7</c:v>
                      </c:pt>
                      <c:pt idx="13713">
                        <c:v>-1.5582275390624998E-7</c:v>
                      </c:pt>
                      <c:pt idx="13714">
                        <c:v>-1.9256591796874999E-7</c:v>
                      </c:pt>
                      <c:pt idx="13715">
                        <c:v>-1.6378784179687498E-7</c:v>
                      </c:pt>
                      <c:pt idx="13716">
                        <c:v>-1.1981201171874999E-7</c:v>
                      </c:pt>
                      <c:pt idx="13717">
                        <c:v>-1.34979248046875E-7</c:v>
                      </c:pt>
                      <c:pt idx="13718">
                        <c:v>-1.8872070312499998E-7</c:v>
                      </c:pt>
                      <c:pt idx="13719">
                        <c:v>-1.9570922851562498E-7</c:v>
                      </c:pt>
                      <c:pt idx="13720">
                        <c:v>-1.4669799804687499E-7</c:v>
                      </c:pt>
                      <c:pt idx="13721">
                        <c:v>-1.2738037109374999E-7</c:v>
                      </c:pt>
                      <c:pt idx="13722">
                        <c:v>-1.71539306640625E-7</c:v>
                      </c:pt>
                      <c:pt idx="13723">
                        <c:v>-2.105712890625E-7</c:v>
                      </c:pt>
                      <c:pt idx="13724">
                        <c:v>-1.84906005859375E-7</c:v>
                      </c:pt>
                      <c:pt idx="13725">
                        <c:v>-1.3812255859374999E-7</c:v>
                      </c:pt>
                      <c:pt idx="13726">
                        <c:v>-1.5170288085937499E-7</c:v>
                      </c:pt>
                      <c:pt idx="13727">
                        <c:v>-2.0410156249999998E-7</c:v>
                      </c:pt>
                      <c:pt idx="13728">
                        <c:v>-2.12799072265625E-7</c:v>
                      </c:pt>
                      <c:pt idx="13729">
                        <c:v>-1.6763305664062499E-7</c:v>
                      </c:pt>
                      <c:pt idx="13730">
                        <c:v>-1.4410400390624999E-7</c:v>
                      </c:pt>
                      <c:pt idx="13731">
                        <c:v>-1.8600463867187499E-7</c:v>
                      </c:pt>
                      <c:pt idx="13732">
                        <c:v>-2.2711181640624999E-7</c:v>
                      </c:pt>
                      <c:pt idx="13733">
                        <c:v>-2.0297241210937499E-7</c:v>
                      </c:pt>
                      <c:pt idx="13734">
                        <c:v>-1.5661621093749998E-7</c:v>
                      </c:pt>
                      <c:pt idx="13735">
                        <c:v>-1.6598510742187498E-7</c:v>
                      </c:pt>
                      <c:pt idx="13736">
                        <c:v>-2.1890258789062499E-7</c:v>
                      </c:pt>
                      <c:pt idx="13737">
                        <c:v>-2.3062133789062498E-7</c:v>
                      </c:pt>
                      <c:pt idx="13738">
                        <c:v>-1.8579101562499999E-7</c:v>
                      </c:pt>
                      <c:pt idx="13739">
                        <c:v>-1.6064453124999999E-7</c:v>
                      </c:pt>
                      <c:pt idx="13740">
                        <c:v>-1.9931030273437498E-7</c:v>
                      </c:pt>
                      <c:pt idx="13741">
                        <c:v>-2.4316406249999998E-7</c:v>
                      </c:pt>
                      <c:pt idx="13742">
                        <c:v>-2.2174072265625E-7</c:v>
                      </c:pt>
                      <c:pt idx="13743">
                        <c:v>-1.7477416992187498E-7</c:v>
                      </c:pt>
                      <c:pt idx="13744">
                        <c:v>-1.8176269531249998E-7</c:v>
                      </c:pt>
                      <c:pt idx="13745">
                        <c:v>-2.3422241210937499E-7</c:v>
                      </c:pt>
                      <c:pt idx="13746">
                        <c:v>-2.4908447265624997E-7</c:v>
                      </c:pt>
                      <c:pt idx="13747">
                        <c:v>-2.05841064453125E-7</c:v>
                      </c:pt>
                      <c:pt idx="13748">
                        <c:v>-1.7776489257812498E-7</c:v>
                      </c:pt>
                      <c:pt idx="13749">
                        <c:v>-2.1585083007812498E-7</c:v>
                      </c:pt>
                      <c:pt idx="13750">
                        <c:v>-2.6181030273437499E-7</c:v>
                      </c:pt>
                      <c:pt idx="13751">
                        <c:v>-2.4288940429687497E-7</c:v>
                      </c:pt>
                      <c:pt idx="13752">
                        <c:v>-1.9534301757812499E-7</c:v>
                      </c:pt>
                      <c:pt idx="13753">
                        <c:v>-1.9976806640624999E-7</c:v>
                      </c:pt>
                      <c:pt idx="13754">
                        <c:v>-2.51708984375E-7</c:v>
                      </c:pt>
                      <c:pt idx="13755">
                        <c:v>-2.7005004882812498E-7</c:v>
                      </c:pt>
                      <c:pt idx="13756">
                        <c:v>-2.27752685546875E-7</c:v>
                      </c:pt>
                      <c:pt idx="13757">
                        <c:v>-1.9839477539062499E-7</c:v>
                      </c:pt>
                      <c:pt idx="13758">
                        <c:v>-2.3416137695312498E-7</c:v>
                      </c:pt>
                      <c:pt idx="13759">
                        <c:v>-2.81982421875E-7</c:v>
                      </c:pt>
                      <c:pt idx="13760">
                        <c:v>-2.6715087890624999E-7</c:v>
                      </c:pt>
                      <c:pt idx="13761">
                        <c:v>-2.1902465820312498E-7</c:v>
                      </c:pt>
                      <c:pt idx="13762">
                        <c:v>-2.2088623046874999E-7</c:v>
                      </c:pt>
                      <c:pt idx="13763">
                        <c:v>-2.7371215820312499E-7</c:v>
                      </c:pt>
                      <c:pt idx="13764">
                        <c:v>-2.9333496093749997E-7</c:v>
                      </c:pt>
                      <c:pt idx="13765">
                        <c:v>-2.5427246093749997E-7</c:v>
                      </c:pt>
                      <c:pt idx="13766">
                        <c:v>-2.2229003906249999E-7</c:v>
                      </c:pt>
                      <c:pt idx="13767">
                        <c:v>-2.5631713867187501E-7</c:v>
                      </c:pt>
                      <c:pt idx="13768">
                        <c:v>-3.0636596679687498E-7</c:v>
                      </c:pt>
                      <c:pt idx="13769">
                        <c:v>-2.9174804687499997E-7</c:v>
                      </c:pt>
                      <c:pt idx="13770">
                        <c:v>-2.4420166015625001E-7</c:v>
                      </c:pt>
                      <c:pt idx="13771">
                        <c:v>-2.4423217773437499E-7</c:v>
                      </c:pt>
                      <c:pt idx="13772">
                        <c:v>-2.9714965820312497E-7</c:v>
                      </c:pt>
                      <c:pt idx="13773">
                        <c:v>-3.2070922851562498E-7</c:v>
                      </c:pt>
                      <c:pt idx="13774">
                        <c:v>-2.7984619140624998E-7</c:v>
                      </c:pt>
                      <c:pt idx="13775">
                        <c:v>-2.4938964843750001E-7</c:v>
                      </c:pt>
                      <c:pt idx="13776">
                        <c:v>-2.82623291015625E-7</c:v>
                      </c:pt>
                      <c:pt idx="13777">
                        <c:v>-3.3346557617187498E-7</c:v>
                      </c:pt>
                      <c:pt idx="13778">
                        <c:v>-3.2315063476562498E-7</c:v>
                      </c:pt>
                      <c:pt idx="13779">
                        <c:v>-2.75787353515625E-7</c:v>
                      </c:pt>
                      <c:pt idx="13780">
                        <c:v>-2.7514648437499999E-7</c:v>
                      </c:pt>
                      <c:pt idx="13781">
                        <c:v>-3.2830810546875001E-7</c:v>
                      </c:pt>
                      <c:pt idx="13782">
                        <c:v>-3.5305786132812498E-7</c:v>
                      </c:pt>
                      <c:pt idx="13783">
                        <c:v>-3.16497802734375E-7</c:v>
                      </c:pt>
                      <c:pt idx="13784">
                        <c:v>-2.8228759765624999E-7</c:v>
                      </c:pt>
                      <c:pt idx="13785">
                        <c:v>-3.1372070312499998E-7</c:v>
                      </c:pt>
                      <c:pt idx="13786">
                        <c:v>-3.6669921874999997E-7</c:v>
                      </c:pt>
                      <c:pt idx="13787">
                        <c:v>-3.6022949218750001E-7</c:v>
                      </c:pt>
                      <c:pt idx="13788">
                        <c:v>-3.1350708007812497E-7</c:v>
                      </c:pt>
                      <c:pt idx="13789">
                        <c:v>-3.1039428710937498E-7</c:v>
                      </c:pt>
                      <c:pt idx="13790">
                        <c:v>-3.6206054687499999E-7</c:v>
                      </c:pt>
                      <c:pt idx="13791">
                        <c:v>-3.9239501953124999E-7</c:v>
                      </c:pt>
                      <c:pt idx="13792">
                        <c:v>-3.55987548828125E-7</c:v>
                      </c:pt>
                      <c:pt idx="13793">
                        <c:v>-3.2092285156249998E-7</c:v>
                      </c:pt>
                      <c:pt idx="13794">
                        <c:v>-3.5073852539062499E-7</c:v>
                      </c:pt>
                      <c:pt idx="13795">
                        <c:v>-4.0487670898437498E-7</c:v>
                      </c:pt>
                      <c:pt idx="13796">
                        <c:v>-4.0356445312499999E-7</c:v>
                      </c:pt>
                      <c:pt idx="13797">
                        <c:v>-3.5797119140624997E-7</c:v>
                      </c:pt>
                      <c:pt idx="13798">
                        <c:v>-3.5260009765625E-7</c:v>
                      </c:pt>
                      <c:pt idx="13799">
                        <c:v>-4.0515136718749999E-7</c:v>
                      </c:pt>
                      <c:pt idx="13800">
                        <c:v>-4.3823242187499998E-7</c:v>
                      </c:pt>
                      <c:pt idx="13801">
                        <c:v>-4.07440185546875E-7</c:v>
                      </c:pt>
                      <c:pt idx="13802">
                        <c:v>-3.7188720703124997E-7</c:v>
                      </c:pt>
                      <c:pt idx="13803">
                        <c:v>-4.0200805664062497E-7</c:v>
                      </c:pt>
                      <c:pt idx="13804">
                        <c:v>-4.5611572265624998E-7</c:v>
                      </c:pt>
                      <c:pt idx="13805">
                        <c:v>-4.5904541015624999E-7</c:v>
                      </c:pt>
                      <c:pt idx="13806">
                        <c:v>-4.1540527343749997E-7</c:v>
                      </c:pt>
                      <c:pt idx="13807">
                        <c:v>-4.0921020507812497E-7</c:v>
                      </c:pt>
                      <c:pt idx="13808">
                        <c:v>-4.619140625E-7</c:v>
                      </c:pt>
                      <c:pt idx="13809">
                        <c:v>-4.9896240234375E-7</c:v>
                      </c:pt>
                      <c:pt idx="13810">
                        <c:v>-4.742431640625E-7</c:v>
                      </c:pt>
                      <c:pt idx="13811">
                        <c:v>-4.3789672851562497E-7</c:v>
                      </c:pt>
                      <c:pt idx="13812">
                        <c:v>-4.65087890625E-7</c:v>
                      </c:pt>
                      <c:pt idx="13813">
                        <c:v>-5.2368164062499994E-7</c:v>
                      </c:pt>
                      <c:pt idx="13814">
                        <c:v>-5.3314208984374998E-7</c:v>
                      </c:pt>
                      <c:pt idx="13815">
                        <c:v>-4.9224853515624995E-7</c:v>
                      </c:pt>
                      <c:pt idx="13816">
                        <c:v>-4.8706054687499995E-7</c:v>
                      </c:pt>
                      <c:pt idx="13817">
                        <c:v>-5.4046630859375E-7</c:v>
                      </c:pt>
                      <c:pt idx="13818">
                        <c:v>-5.8258056640624998E-7</c:v>
                      </c:pt>
                      <c:pt idx="13819">
                        <c:v>-5.6060791015624992E-7</c:v>
                      </c:pt>
                      <c:pt idx="13820">
                        <c:v>-5.2612304687499995E-7</c:v>
                      </c:pt>
                      <c:pt idx="13821">
                        <c:v>-5.535888671875E-7</c:v>
                      </c:pt>
                      <c:pt idx="13822">
                        <c:v>-6.1523437499999992E-7</c:v>
                      </c:pt>
                      <c:pt idx="13823">
                        <c:v>-6.3110351562500001E-7</c:v>
                      </c:pt>
                      <c:pt idx="13824">
                        <c:v>-5.9631347656249995E-7</c:v>
                      </c:pt>
                      <c:pt idx="13825">
                        <c:v>-5.9082031249999996E-7</c:v>
                      </c:pt>
                      <c:pt idx="13826">
                        <c:v>-6.4544677734374996E-7</c:v>
                      </c:pt>
                      <c:pt idx="13827">
                        <c:v>-6.9946289062499998E-7</c:v>
                      </c:pt>
                      <c:pt idx="13828">
                        <c:v>-6.8084716796875E-7</c:v>
                      </c:pt>
                      <c:pt idx="13829">
                        <c:v>-6.5002441406249998E-7</c:v>
                      </c:pt>
                      <c:pt idx="13830">
                        <c:v>-6.8206787109374995E-7</c:v>
                      </c:pt>
                      <c:pt idx="13831">
                        <c:v>-7.5073242187500001E-7</c:v>
                      </c:pt>
                      <c:pt idx="13832">
                        <c:v>-7.7270507812499996E-7</c:v>
                      </c:pt>
                      <c:pt idx="13833">
                        <c:v>-7.4401855468749997E-7</c:v>
                      </c:pt>
                      <c:pt idx="13834">
                        <c:v>-7.4066162109375E-7</c:v>
                      </c:pt>
                      <c:pt idx="13835">
                        <c:v>-8.0535888671875001E-7</c:v>
                      </c:pt>
                      <c:pt idx="13836">
                        <c:v>-8.6425781249999994E-7</c:v>
                      </c:pt>
                      <c:pt idx="13837">
                        <c:v>-8.6212158203124992E-7</c:v>
                      </c:pt>
                      <c:pt idx="13838">
                        <c:v>-8.3709716796874999E-7</c:v>
                      </c:pt>
                      <c:pt idx="13839">
                        <c:v>-8.7097167968749998E-7</c:v>
                      </c:pt>
                      <c:pt idx="13840">
                        <c:v>-9.5092773437500001E-7</c:v>
                      </c:pt>
                      <c:pt idx="13841">
                        <c:v>-9.8419189453125003E-7</c:v>
                      </c:pt>
                      <c:pt idx="13842">
                        <c:v>-9.664916992187499E-7</c:v>
                      </c:pt>
                      <c:pt idx="13843">
                        <c:v>-9.6557617187500004E-7</c:v>
                      </c:pt>
                      <c:pt idx="13844">
                        <c:v>-1.0363769531249999E-6</c:v>
                      </c:pt>
                      <c:pt idx="13845">
                        <c:v>-1.10595703125E-6</c:v>
                      </c:pt>
                      <c:pt idx="13846">
                        <c:v>-1.10992431640625E-6</c:v>
                      </c:pt>
                      <c:pt idx="13847">
                        <c:v>-1.0916137695312499E-6</c:v>
                      </c:pt>
                      <c:pt idx="13848">
                        <c:v>-1.13616943359375E-6</c:v>
                      </c:pt>
                      <c:pt idx="13849">
                        <c:v>-1.2271118164062499E-6</c:v>
                      </c:pt>
                      <c:pt idx="13850">
                        <c:v>-1.2719726562499998E-6</c:v>
                      </c:pt>
                      <c:pt idx="13851">
                        <c:v>-1.2628173828125E-6</c:v>
                      </c:pt>
                      <c:pt idx="13852">
                        <c:v>-1.2750244140624999E-6</c:v>
                      </c:pt>
                      <c:pt idx="13853">
                        <c:v>-1.35345458984375E-6</c:v>
                      </c:pt>
                      <c:pt idx="13854">
                        <c:v>-1.43768310546875E-6</c:v>
                      </c:pt>
                      <c:pt idx="13855">
                        <c:v>-1.4526367187499999E-6</c:v>
                      </c:pt>
                      <c:pt idx="13856">
                        <c:v>-1.4462280273437498E-6</c:v>
                      </c:pt>
                      <c:pt idx="13857">
                        <c:v>-1.4962768554687499E-6</c:v>
                      </c:pt>
                      <c:pt idx="13858">
                        <c:v>-1.59759521484375E-6</c:v>
                      </c:pt>
                      <c:pt idx="13859">
                        <c:v>-1.6583251953125E-6</c:v>
                      </c:pt>
                      <c:pt idx="13860">
                        <c:v>-1.6711425781249999E-6</c:v>
                      </c:pt>
                      <c:pt idx="13861">
                        <c:v>-1.6949462890625E-6</c:v>
                      </c:pt>
                      <c:pt idx="13862">
                        <c:v>-1.7803955078124999E-6</c:v>
                      </c:pt>
                      <c:pt idx="13863">
                        <c:v>-1.8768310546875E-6</c:v>
                      </c:pt>
                      <c:pt idx="13864">
                        <c:v>-1.88934326171875E-6</c:v>
                      </c:pt>
                      <c:pt idx="13865">
                        <c:v>-1.9088745117187498E-6</c:v>
                      </c:pt>
                      <c:pt idx="13866">
                        <c:v>-1.9677734374999999E-6</c:v>
                      </c:pt>
                      <c:pt idx="13867">
                        <c:v>-2.07000732421875E-6</c:v>
                      </c:pt>
                      <c:pt idx="13868">
                        <c:v>-2.14111328125E-6</c:v>
                      </c:pt>
                      <c:pt idx="13869">
                        <c:v>-2.1630859375E-6</c:v>
                      </c:pt>
                      <c:pt idx="13870">
                        <c:v>-2.1905517578124999E-6</c:v>
                      </c:pt>
                      <c:pt idx="13871">
                        <c:v>-2.2869873046874998E-6</c:v>
                      </c:pt>
                      <c:pt idx="13872">
                        <c:v>-2.3855590820312501E-6</c:v>
                      </c:pt>
                      <c:pt idx="13873">
                        <c:v>-2.44598388671875E-6</c:v>
                      </c:pt>
                      <c:pt idx="13874">
                        <c:v>-2.4713134765624999E-6</c:v>
                      </c:pt>
                      <c:pt idx="13875">
                        <c:v>-2.5433349609374999E-6</c:v>
                      </c:pt>
                      <c:pt idx="13876">
                        <c:v>-2.6492309570312499E-6</c:v>
                      </c:pt>
                      <c:pt idx="13877">
                        <c:v>-2.74078369140625E-6</c:v>
                      </c:pt>
                      <c:pt idx="13878">
                        <c:v>-2.7709960937499998E-6</c:v>
                      </c:pt>
                      <c:pt idx="13879">
                        <c:v>-2.7926635742187498E-6</c:v>
                      </c:pt>
                      <c:pt idx="13880">
                        <c:v>-2.9064941406249997E-6</c:v>
                      </c:pt>
                      <c:pt idx="13881">
                        <c:v>-3.0261230468749999E-6</c:v>
                      </c:pt>
                      <c:pt idx="13882">
                        <c:v>-3.0780029296875002E-6</c:v>
                      </c:pt>
                      <c:pt idx="13883">
                        <c:v>-3.0993652343750003E-6</c:v>
                      </c:pt>
                      <c:pt idx="13884">
                        <c:v>-3.1762695312500002E-6</c:v>
                      </c:pt>
                      <c:pt idx="13885">
                        <c:v>-3.3041381835937502E-6</c:v>
                      </c:pt>
                      <c:pt idx="13886">
                        <c:v>-3.4194946289062503E-6</c:v>
                      </c:pt>
                      <c:pt idx="13887">
                        <c:v>-3.4533691406250003E-6</c:v>
                      </c:pt>
                      <c:pt idx="13888">
                        <c:v>-3.5031127929687501E-6</c:v>
                      </c:pt>
                      <c:pt idx="13889">
                        <c:v>-3.6019897460937503E-6</c:v>
                      </c:pt>
                      <c:pt idx="13890">
                        <c:v>-3.7380981445312505E-6</c:v>
                      </c:pt>
                      <c:pt idx="13891">
                        <c:v>-3.8299560546875E-6</c:v>
                      </c:pt>
                      <c:pt idx="13892">
                        <c:v>-3.8876342773437501E-6</c:v>
                      </c:pt>
                      <c:pt idx="13893">
                        <c:v>-3.9596557617187501E-6</c:v>
                      </c:pt>
                      <c:pt idx="13894">
                        <c:v>-4.0954589843750004E-6</c:v>
                      </c:pt>
                      <c:pt idx="13895">
                        <c:v>-4.2105102539062503E-6</c:v>
                      </c:pt>
                      <c:pt idx="13896">
                        <c:v>-4.2486572265625003E-6</c:v>
                      </c:pt>
                      <c:pt idx="13897">
                        <c:v>-4.3148803710937505E-6</c:v>
                      </c:pt>
                      <c:pt idx="13898">
                        <c:v>-4.43634033203125E-6</c:v>
                      </c:pt>
                      <c:pt idx="13899">
                        <c:v>-4.5748901367187505E-6</c:v>
                      </c:pt>
                      <c:pt idx="13900">
                        <c:v>-4.6582031250000008E-6</c:v>
                      </c:pt>
                      <c:pt idx="13901">
                        <c:v>-4.7058105468750001E-6</c:v>
                      </c:pt>
                      <c:pt idx="13902">
                        <c:v>-4.7552490234375004E-6</c:v>
                      </c:pt>
                      <c:pt idx="13903">
                        <c:v>-4.9200439453125001E-6</c:v>
                      </c:pt>
                      <c:pt idx="13904">
                        <c:v>-5.0048828125000002E-6</c:v>
                      </c:pt>
                      <c:pt idx="13905">
                        <c:v>-5.0842285156250008E-6</c:v>
                      </c:pt>
                      <c:pt idx="13906">
                        <c:v>-5.1605224609375E-6</c:v>
                      </c:pt>
                      <c:pt idx="13907">
                        <c:v>-5.2459716796875008E-6</c:v>
                      </c:pt>
                      <c:pt idx="13908">
                        <c:v>-5.3863525390625005E-6</c:v>
                      </c:pt>
                      <c:pt idx="13909">
                        <c:v>-5.4809570312500003E-6</c:v>
                      </c:pt>
                      <c:pt idx="13910">
                        <c:v>-5.5236816406250007E-6</c:v>
                      </c:pt>
                      <c:pt idx="13911">
                        <c:v>-5.6091308593750006E-6</c:v>
                      </c:pt>
                      <c:pt idx="13912">
                        <c:v>-5.7586669921875002E-6</c:v>
                      </c:pt>
                      <c:pt idx="13913">
                        <c:v>-5.8776855468750006E-6</c:v>
                      </c:pt>
                      <c:pt idx="13914">
                        <c:v>-5.9417724609375004E-6</c:v>
                      </c:pt>
                      <c:pt idx="13915">
                        <c:v>-5.9997558593750008E-6</c:v>
                      </c:pt>
                      <c:pt idx="13916">
                        <c:v>-6.1462402343750007E-6</c:v>
                      </c:pt>
                      <c:pt idx="13917">
                        <c:v>-6.2774658203125007E-6</c:v>
                      </c:pt>
                      <c:pt idx="13918">
                        <c:v>-6.3751220703125009E-6</c:v>
                      </c:pt>
                      <c:pt idx="13919">
                        <c:v>-6.4178466796875004E-6</c:v>
                      </c:pt>
                      <c:pt idx="13920">
                        <c:v>-6.4971923828125002E-6</c:v>
                      </c:pt>
                      <c:pt idx="13921">
                        <c:v>-6.6375732421875008E-6</c:v>
                      </c:pt>
                      <c:pt idx="13922">
                        <c:v>-6.7596435546875009E-6</c:v>
                      </c:pt>
                      <c:pt idx="13923">
                        <c:v>-6.8145751953125008E-6</c:v>
                      </c:pt>
                      <c:pt idx="13924">
                        <c:v>-6.8511962890625002E-6</c:v>
                      </c:pt>
                      <c:pt idx="13925">
                        <c:v>-6.9488525390625004E-6</c:v>
                      </c:pt>
                      <c:pt idx="13926">
                        <c:v>-7.0770263671875007E-6</c:v>
                      </c:pt>
                      <c:pt idx="13927">
                        <c:v>-7.1197509765625002E-6</c:v>
                      </c:pt>
                      <c:pt idx="13928">
                        <c:v>-7.1624755859375006E-6</c:v>
                      </c:pt>
                      <c:pt idx="13929">
                        <c:v>-7.2784423828125005E-6</c:v>
                      </c:pt>
                      <c:pt idx="13930">
                        <c:v>-7.3577880859375003E-6</c:v>
                      </c:pt>
                      <c:pt idx="13931">
                        <c:v>-7.4859619140625006E-6</c:v>
                      </c:pt>
                      <c:pt idx="13932">
                        <c:v>-7.5408935546875004E-6</c:v>
                      </c:pt>
                      <c:pt idx="13933">
                        <c:v>-7.6324462890625014E-6</c:v>
                      </c:pt>
                      <c:pt idx="13934">
                        <c:v>-7.7819824218750001E-6</c:v>
                      </c:pt>
                      <c:pt idx="13935">
                        <c:v>-7.9010009765625006E-6</c:v>
                      </c:pt>
                      <c:pt idx="13936">
                        <c:v>-7.9528808593749999E-6</c:v>
                      </c:pt>
                      <c:pt idx="13937">
                        <c:v>-7.9956054687500003E-6</c:v>
                      </c:pt>
                      <c:pt idx="13938">
                        <c:v>-8.013916015625E-6</c:v>
                      </c:pt>
                      <c:pt idx="13939">
                        <c:v>-8.0993652343750008E-6</c:v>
                      </c:pt>
                      <c:pt idx="13940">
                        <c:v>-8.2214355468750009E-6</c:v>
                      </c:pt>
                      <c:pt idx="13941">
                        <c:v>-8.2580566406250002E-6</c:v>
                      </c:pt>
                      <c:pt idx="13942">
                        <c:v>-8.2763671874999999E-6</c:v>
                      </c:pt>
                      <c:pt idx="13943">
                        <c:v>-8.3557128906250013E-6</c:v>
                      </c:pt>
                      <c:pt idx="13944">
                        <c:v>-8.4594726562500001E-6</c:v>
                      </c:pt>
                      <c:pt idx="13945">
                        <c:v>-8.5968017578125002E-6</c:v>
                      </c:pt>
                      <c:pt idx="13946">
                        <c:v>-8.5357666015625001E-6</c:v>
                      </c:pt>
                      <c:pt idx="13947">
                        <c:v>-8.5632324218750005E-6</c:v>
                      </c:pt>
                      <c:pt idx="13948">
                        <c:v>-8.6212158203125009E-6</c:v>
                      </c:pt>
                      <c:pt idx="13949">
                        <c:v>-8.6914062499999999E-6</c:v>
                      </c:pt>
                      <c:pt idx="13950">
                        <c:v>-8.7097167968750013E-6</c:v>
                      </c:pt>
                      <c:pt idx="13951">
                        <c:v>-8.7005615234375006E-6</c:v>
                      </c:pt>
                      <c:pt idx="13952">
                        <c:v>-8.7799072265625003E-6</c:v>
                      </c:pt>
                      <c:pt idx="13953">
                        <c:v>-8.8653564453125011E-6</c:v>
                      </c:pt>
                      <c:pt idx="13954">
                        <c:v>-8.9019775390625005E-6</c:v>
                      </c:pt>
                      <c:pt idx="13955">
                        <c:v>-8.9385986328125015E-6</c:v>
                      </c:pt>
                      <c:pt idx="13956">
                        <c:v>-8.9141845703125008E-6</c:v>
                      </c:pt>
                      <c:pt idx="13957">
                        <c:v>-8.9752197265625009E-6</c:v>
                      </c:pt>
                      <c:pt idx="13958">
                        <c:v>-9.0270996093750002E-6</c:v>
                      </c:pt>
                      <c:pt idx="13959">
                        <c:v>-9.0087890625000005E-6</c:v>
                      </c:pt>
                      <c:pt idx="13960">
                        <c:v>-8.9660644531250002E-6</c:v>
                      </c:pt>
                      <c:pt idx="13961">
                        <c:v>-8.9752197265625009E-6</c:v>
                      </c:pt>
                      <c:pt idx="13962">
                        <c:v>-9.0362548828125009E-6</c:v>
                      </c:pt>
                      <c:pt idx="13963">
                        <c:v>-9.0454101562499999E-6</c:v>
                      </c:pt>
                      <c:pt idx="13964">
                        <c:v>-8.9447021484375008E-6</c:v>
                      </c:pt>
                      <c:pt idx="13965">
                        <c:v>-8.9294433593750008E-6</c:v>
                      </c:pt>
                      <c:pt idx="13966">
                        <c:v>-8.9752197265625009E-6</c:v>
                      </c:pt>
                      <c:pt idx="13967">
                        <c:v>-8.9996337890625016E-6</c:v>
                      </c:pt>
                      <c:pt idx="13968">
                        <c:v>-8.9904785156250009E-6</c:v>
                      </c:pt>
                      <c:pt idx="13969">
                        <c:v>-8.9263916015625012E-6</c:v>
                      </c:pt>
                      <c:pt idx="13970">
                        <c:v>-8.9416503906250012E-6</c:v>
                      </c:pt>
                      <c:pt idx="13971">
                        <c:v>-8.9294433593750008E-6</c:v>
                      </c:pt>
                      <c:pt idx="13972">
                        <c:v>-8.9477539062500005E-6</c:v>
                      </c:pt>
                      <c:pt idx="13973">
                        <c:v>-8.9050292968750001E-6</c:v>
                      </c:pt>
                      <c:pt idx="13974">
                        <c:v>-8.8592529296875001E-6</c:v>
                      </c:pt>
                      <c:pt idx="13975">
                        <c:v>-8.8714599609375004E-6</c:v>
                      </c:pt>
                      <c:pt idx="13976">
                        <c:v>-8.8958740234375011E-6</c:v>
                      </c:pt>
                      <c:pt idx="13977">
                        <c:v>-8.8928222656250015E-6</c:v>
                      </c:pt>
                      <c:pt idx="13978">
                        <c:v>-8.8409423828125004E-6</c:v>
                      </c:pt>
                      <c:pt idx="13979">
                        <c:v>-8.804321289062501E-6</c:v>
                      </c:pt>
                      <c:pt idx="13980">
                        <c:v>-8.8684082031250008E-6</c:v>
                      </c:pt>
                      <c:pt idx="13981">
                        <c:v>-8.8836669921875008E-6</c:v>
                      </c:pt>
                      <c:pt idx="13982">
                        <c:v>-8.8500976562500011E-6</c:v>
                      </c:pt>
                      <c:pt idx="13983">
                        <c:v>-8.8104248046875004E-6</c:v>
                      </c:pt>
                      <c:pt idx="13984">
                        <c:v>-8.8317871093750014E-6</c:v>
                      </c:pt>
                      <c:pt idx="13985">
                        <c:v>-8.8775634765625014E-6</c:v>
                      </c:pt>
                      <c:pt idx="13986">
                        <c:v>-8.8317871093750014E-6</c:v>
                      </c:pt>
                      <c:pt idx="13987">
                        <c:v>-8.804321289062501E-6</c:v>
                      </c:pt>
                      <c:pt idx="13988">
                        <c:v>-8.8256835937500004E-6</c:v>
                      </c:pt>
                      <c:pt idx="13989">
                        <c:v>-8.8806152343750011E-6</c:v>
                      </c:pt>
                      <c:pt idx="13990">
                        <c:v>-8.8897705078125001E-6</c:v>
                      </c:pt>
                      <c:pt idx="13991">
                        <c:v>-8.8531494140625007E-6</c:v>
                      </c:pt>
                      <c:pt idx="13992">
                        <c:v>-8.8195800781250011E-6</c:v>
                      </c:pt>
                      <c:pt idx="13993">
                        <c:v>-8.8989257812500008E-6</c:v>
                      </c:pt>
                      <c:pt idx="13994">
                        <c:v>-8.9538574218750015E-6</c:v>
                      </c:pt>
                      <c:pt idx="13995">
                        <c:v>-8.9416503906250012E-6</c:v>
                      </c:pt>
                      <c:pt idx="13996">
                        <c:v>-8.9019775390625005E-6</c:v>
                      </c:pt>
                      <c:pt idx="13997">
                        <c:v>-8.9019775390625005E-6</c:v>
                      </c:pt>
                      <c:pt idx="13998">
                        <c:v>-8.9843750000000015E-6</c:v>
                      </c:pt>
                      <c:pt idx="13999">
                        <c:v>-9.0179443359375012E-6</c:v>
                      </c:pt>
                      <c:pt idx="14000">
                        <c:v>-8.9813232421875002E-6</c:v>
                      </c:pt>
                      <c:pt idx="14001">
                        <c:v>-8.9721679687500012E-6</c:v>
                      </c:pt>
                      <c:pt idx="14002">
                        <c:v>-8.9874267578125012E-6</c:v>
                      </c:pt>
                      <c:pt idx="14003">
                        <c:v>-9.0728759765625003E-6</c:v>
                      </c:pt>
                      <c:pt idx="14004">
                        <c:v>-9.0911865234374999E-6</c:v>
                      </c:pt>
                      <c:pt idx="14005">
                        <c:v>-9.0545654296875006E-6</c:v>
                      </c:pt>
                      <c:pt idx="14006">
                        <c:v>-9.0576171875000003E-6</c:v>
                      </c:pt>
                      <c:pt idx="14007">
                        <c:v>-9.127807617187501E-6</c:v>
                      </c:pt>
                      <c:pt idx="14008">
                        <c:v>-9.1766357421875007E-6</c:v>
                      </c:pt>
                      <c:pt idx="14009">
                        <c:v>-9.1461181640625007E-6</c:v>
                      </c:pt>
                      <c:pt idx="14010">
                        <c:v>-9.1186523437500003E-6</c:v>
                      </c:pt>
                      <c:pt idx="14011">
                        <c:v>-9.1827392578125E-6</c:v>
                      </c:pt>
                      <c:pt idx="14012">
                        <c:v>-9.2559814453125004E-6</c:v>
                      </c:pt>
                      <c:pt idx="14013">
                        <c:v>-9.2590332031250001E-6</c:v>
                      </c:pt>
                      <c:pt idx="14014">
                        <c:v>-9.2254638671875004E-6</c:v>
                      </c:pt>
                      <c:pt idx="14015">
                        <c:v>-9.2407226562500004E-6</c:v>
                      </c:pt>
                      <c:pt idx="14016">
                        <c:v>-9.3231201171875015E-6</c:v>
                      </c:pt>
                      <c:pt idx="14017">
                        <c:v>-9.3719482421875012E-6</c:v>
                      </c:pt>
                      <c:pt idx="14018">
                        <c:v>-9.3597412109375009E-6</c:v>
                      </c:pt>
                      <c:pt idx="14019">
                        <c:v>-9.3383789062500015E-6</c:v>
                      </c:pt>
                      <c:pt idx="14020">
                        <c:v>-9.3811035156250002E-6</c:v>
                      </c:pt>
                      <c:pt idx="14021">
                        <c:v>-9.4543457031250006E-6</c:v>
                      </c:pt>
                      <c:pt idx="14022">
                        <c:v>-9.4726562500000003E-6</c:v>
                      </c:pt>
                      <c:pt idx="14023">
                        <c:v>-9.4512939453125009E-6</c:v>
                      </c:pt>
                      <c:pt idx="14024">
                        <c:v>-9.4696044921875006E-6</c:v>
                      </c:pt>
                      <c:pt idx="14025">
                        <c:v>-9.5367431640625E-6</c:v>
                      </c:pt>
                      <c:pt idx="14026">
                        <c:v>-9.5855712890625014E-6</c:v>
                      </c:pt>
                      <c:pt idx="14027">
                        <c:v>-9.5031738281250003E-6</c:v>
                      </c:pt>
                      <c:pt idx="14028">
                        <c:v>-9.5245361328125013E-6</c:v>
                      </c:pt>
                      <c:pt idx="14029">
                        <c:v>-9.5550537109375014E-6</c:v>
                      </c:pt>
                      <c:pt idx="14030">
                        <c:v>-9.6069335937500007E-6</c:v>
                      </c:pt>
                      <c:pt idx="14031">
                        <c:v>-9.6679687500000008E-6</c:v>
                      </c:pt>
                      <c:pt idx="14032">
                        <c:v>-9.6160888671875014E-6</c:v>
                      </c:pt>
                      <c:pt idx="14033">
                        <c:v>-9.6130371093750001E-6</c:v>
                      </c:pt>
                      <c:pt idx="14034">
                        <c:v>-9.7381591796875015E-6</c:v>
                      </c:pt>
                      <c:pt idx="14035">
                        <c:v>-9.7747802734375009E-6</c:v>
                      </c:pt>
                      <c:pt idx="14036">
                        <c:v>-9.7869873046875012E-6</c:v>
                      </c:pt>
                      <c:pt idx="14037">
                        <c:v>-9.7625732421875005E-6</c:v>
                      </c:pt>
                      <c:pt idx="14038">
                        <c:v>-9.7991943359375016E-6</c:v>
                      </c:pt>
                      <c:pt idx="14039">
                        <c:v>-9.8175048828125013E-6</c:v>
                      </c:pt>
                      <c:pt idx="14040">
                        <c:v>-9.8999023437500007E-6</c:v>
                      </c:pt>
                      <c:pt idx="14041">
                        <c:v>-9.8724365234375003E-6</c:v>
                      </c:pt>
                      <c:pt idx="14042">
                        <c:v>-9.8571777343750003E-6</c:v>
                      </c:pt>
                      <c:pt idx="14043">
                        <c:v>-9.9243164062500014E-6</c:v>
                      </c:pt>
                      <c:pt idx="14044">
                        <c:v>-9.9578857421875011E-6</c:v>
                      </c:pt>
                      <c:pt idx="14045">
                        <c:v>-9.9609375000000007E-6</c:v>
                      </c:pt>
                      <c:pt idx="14046">
                        <c:v>-9.9456787109375007E-6</c:v>
                      </c:pt>
                      <c:pt idx="14047">
                        <c:v>-9.9914550781250007E-6</c:v>
                      </c:pt>
                      <c:pt idx="14048">
                        <c:v>-1.00555419921875E-5</c:v>
                      </c:pt>
                      <c:pt idx="14049">
                        <c:v>-9.9517822265625E-6</c:v>
                      </c:pt>
                      <c:pt idx="14050">
                        <c:v>-1.0079956054687501E-5</c:v>
                      </c:pt>
                      <c:pt idx="14051">
                        <c:v>-1.00738525390625E-5</c:v>
                      </c:pt>
                      <c:pt idx="14052">
                        <c:v>-1.0131835937500001E-5</c:v>
                      </c:pt>
                      <c:pt idx="14053">
                        <c:v>-1.0171508789062501E-5</c:v>
                      </c:pt>
                      <c:pt idx="14054">
                        <c:v>-1.01806640625E-5</c:v>
                      </c:pt>
                      <c:pt idx="14055">
                        <c:v>-1.01654052734375E-5</c:v>
                      </c:pt>
                      <c:pt idx="14056">
                        <c:v>-1.0186767578125001E-5</c:v>
                      </c:pt>
                      <c:pt idx="14057">
                        <c:v>-1.024169921875E-5</c:v>
                      </c:pt>
                      <c:pt idx="14058">
                        <c:v>-1.0272216796875E-5</c:v>
                      </c:pt>
                      <c:pt idx="14059">
                        <c:v>-1.0189819335937501E-5</c:v>
                      </c:pt>
                      <c:pt idx="14060">
                        <c:v>-1.0125732421875001E-5</c:v>
                      </c:pt>
                      <c:pt idx="14061">
                        <c:v>-1.0223388671875001E-5</c:v>
                      </c:pt>
                      <c:pt idx="14062">
                        <c:v>-1.0275268554687502E-5</c:v>
                      </c:pt>
                      <c:pt idx="14063">
                        <c:v>-1.02874755859375E-5</c:v>
                      </c:pt>
                      <c:pt idx="14064">
                        <c:v>-1.0284423828125001E-5</c:v>
                      </c:pt>
                      <c:pt idx="14065">
                        <c:v>-1.0321044921875E-5</c:v>
                      </c:pt>
                      <c:pt idx="14066">
                        <c:v>-1.03973388671875E-5</c:v>
                      </c:pt>
                      <c:pt idx="14067">
                        <c:v>-1.0421752929687501E-5</c:v>
                      </c:pt>
                      <c:pt idx="14068">
                        <c:v>-1.04736328125E-5</c:v>
                      </c:pt>
                      <c:pt idx="14069">
                        <c:v>-1.0415649414062501E-5</c:v>
                      </c:pt>
                      <c:pt idx="14070">
                        <c:v>-1.0516357421875001E-5</c:v>
                      </c:pt>
                      <c:pt idx="14071">
                        <c:v>-1.0574340820312501E-5</c:v>
                      </c:pt>
                      <c:pt idx="14072">
                        <c:v>-1.05499267578125E-5</c:v>
                      </c:pt>
                      <c:pt idx="14073">
                        <c:v>-1.0546875000000001E-5</c:v>
                      </c:pt>
                      <c:pt idx="14074">
                        <c:v>-1.0647583007812501E-5</c:v>
                      </c:pt>
                      <c:pt idx="14075">
                        <c:v>-1.0845947265625002E-5</c:v>
                      </c:pt>
                      <c:pt idx="14076">
                        <c:v>-1.0729980468750001E-5</c:v>
                      </c:pt>
                      <c:pt idx="14077">
                        <c:v>-1.0675048828125002E-5</c:v>
                      </c:pt>
                      <c:pt idx="14078">
                        <c:v>-1.0690307617187502E-5</c:v>
                      </c:pt>
                      <c:pt idx="14079">
                        <c:v>-1.0726928710937501E-5</c:v>
                      </c:pt>
                      <c:pt idx="14080">
                        <c:v>-1.0818481445312501E-5</c:v>
                      </c:pt>
                      <c:pt idx="14081">
                        <c:v>-1.083984375E-5</c:v>
                      </c:pt>
                      <c:pt idx="14082">
                        <c:v>-1.0821533203125001E-5</c:v>
                      </c:pt>
                      <c:pt idx="14083">
                        <c:v>-1.0864257812500001E-5</c:v>
                      </c:pt>
                      <c:pt idx="14084">
                        <c:v>-1.0955810546875001E-5</c:v>
                      </c:pt>
                      <c:pt idx="14085">
                        <c:v>-1.1013793945312502E-5</c:v>
                      </c:pt>
                      <c:pt idx="14086">
                        <c:v>-1.1004638671875001E-5</c:v>
                      </c:pt>
                      <c:pt idx="14087">
                        <c:v>-1.0983276367187502E-5</c:v>
                      </c:pt>
                      <c:pt idx="14088">
                        <c:v>-1.10870361328125E-5</c:v>
                      </c:pt>
                      <c:pt idx="14089">
                        <c:v>-1.1120605468750002E-5</c:v>
                      </c:pt>
                      <c:pt idx="14090">
                        <c:v>-1.11328125E-5</c:v>
                      </c:pt>
                      <c:pt idx="14091">
                        <c:v>-1.1120605468750002E-5</c:v>
                      </c:pt>
                      <c:pt idx="14092">
                        <c:v>-1.1163330078125E-5</c:v>
                      </c:pt>
                      <c:pt idx="14093">
                        <c:v>-1.124267578125E-5</c:v>
                      </c:pt>
                      <c:pt idx="14094">
                        <c:v>-1.1312866210937501E-5</c:v>
                      </c:pt>
                      <c:pt idx="14095">
                        <c:v>-1.1306762695312502E-5</c:v>
                      </c:pt>
                      <c:pt idx="14096">
                        <c:v>-1.1297607421875001E-5</c:v>
                      </c:pt>
                      <c:pt idx="14097">
                        <c:v>-1.1358642578125001E-5</c:v>
                      </c:pt>
                      <c:pt idx="14098">
                        <c:v>-1.1437988281250001E-5</c:v>
                      </c:pt>
                      <c:pt idx="14099">
                        <c:v>-1.1462402343750001E-5</c:v>
                      </c:pt>
                      <c:pt idx="14100">
                        <c:v>-1.1450195312500001E-5</c:v>
                      </c:pt>
                      <c:pt idx="14101">
                        <c:v>-1.1477661132812501E-5</c:v>
                      </c:pt>
                      <c:pt idx="14102">
                        <c:v>-1.1550903320312502E-5</c:v>
                      </c:pt>
                      <c:pt idx="14103">
                        <c:v>-1.1599731445312501E-5</c:v>
                      </c:pt>
                      <c:pt idx="14104">
                        <c:v>-1.1584472656250001E-5</c:v>
                      </c:pt>
                      <c:pt idx="14105">
                        <c:v>-1.1584472656250001E-5</c:v>
                      </c:pt>
                      <c:pt idx="14106">
                        <c:v>-1.1645507812500002E-5</c:v>
                      </c:pt>
                      <c:pt idx="14107">
                        <c:v>-1.1727905273437501E-5</c:v>
                      </c:pt>
                      <c:pt idx="14108">
                        <c:v>-1.1740112304687501E-5</c:v>
                      </c:pt>
                      <c:pt idx="14109">
                        <c:v>-1.1706542968750002E-5</c:v>
                      </c:pt>
                      <c:pt idx="14110">
                        <c:v>-1.1727905273437501E-5</c:v>
                      </c:pt>
                      <c:pt idx="14111">
                        <c:v>-1.1791992187500001E-5</c:v>
                      </c:pt>
                      <c:pt idx="14112">
                        <c:v>-1.1843872070312502E-5</c:v>
                      </c:pt>
                      <c:pt idx="14113">
                        <c:v>-1.1813354492187502E-5</c:v>
                      </c:pt>
                      <c:pt idx="14114">
                        <c:v>-1.1788940429687501E-5</c:v>
                      </c:pt>
                      <c:pt idx="14115">
                        <c:v>-1.1837768554687501E-5</c:v>
                      </c:pt>
                      <c:pt idx="14116">
                        <c:v>-1.1907958984375001E-5</c:v>
                      </c:pt>
                      <c:pt idx="14117">
                        <c:v>-1.1932373046875E-5</c:v>
                      </c:pt>
                      <c:pt idx="14118">
                        <c:v>-1.1907958984375001E-5</c:v>
                      </c:pt>
                      <c:pt idx="14119">
                        <c:v>-1.1914062500000001E-5</c:v>
                      </c:pt>
                      <c:pt idx="14120">
                        <c:v>-1.1965942382812502E-5</c:v>
                      </c:pt>
                      <c:pt idx="14121">
                        <c:v>-1.201171875E-5</c:v>
                      </c:pt>
                      <c:pt idx="14122">
                        <c:v>-1.1990356445312501E-5</c:v>
                      </c:pt>
                      <c:pt idx="14123">
                        <c:v>-1.1959838867187501E-5</c:v>
                      </c:pt>
                      <c:pt idx="14124">
                        <c:v>-1.1999511718750002E-5</c:v>
                      </c:pt>
                      <c:pt idx="14125">
                        <c:v>-1.2069702148437501E-5</c:v>
                      </c:pt>
                      <c:pt idx="14126">
                        <c:v>-1.2081909179687501E-5</c:v>
                      </c:pt>
                      <c:pt idx="14127">
                        <c:v>-1.2042236328125E-5</c:v>
                      </c:pt>
                      <c:pt idx="14128">
                        <c:v>-1.2039184570312501E-5</c:v>
                      </c:pt>
                      <c:pt idx="14129">
                        <c:v>-1.2112426757812501E-5</c:v>
                      </c:pt>
                      <c:pt idx="14130">
                        <c:v>-1.2167358398437502E-5</c:v>
                      </c:pt>
                      <c:pt idx="14131">
                        <c:v>-1.2142944335937501E-5</c:v>
                      </c:pt>
                      <c:pt idx="14132">
                        <c:v>-1.2097167968750001E-5</c:v>
                      </c:pt>
                      <c:pt idx="14133">
                        <c:v>-1.2130737304687501E-5</c:v>
                      </c:pt>
                      <c:pt idx="14134">
                        <c:v>-1.2185668945312501E-5</c:v>
                      </c:pt>
                      <c:pt idx="14135">
                        <c:v>-1.2200927734375001E-5</c:v>
                      </c:pt>
                      <c:pt idx="14136">
                        <c:v>-1.2167358398437502E-5</c:v>
                      </c:pt>
                      <c:pt idx="14137">
                        <c:v>-1.2164306640625E-5</c:v>
                      </c:pt>
                      <c:pt idx="14138">
                        <c:v>-1.2219238281250001E-5</c:v>
                      </c:pt>
                      <c:pt idx="14139">
                        <c:v>-1.2255859375E-5</c:v>
                      </c:pt>
                      <c:pt idx="14140">
                        <c:v>-1.2255859375E-5</c:v>
                      </c:pt>
                      <c:pt idx="14141">
                        <c:v>-1.2213134765625002E-5</c:v>
                      </c:pt>
                      <c:pt idx="14142">
                        <c:v>-1.2243652343750002E-5</c:v>
                      </c:pt>
                      <c:pt idx="14143">
                        <c:v>-1.2319946289062502E-5</c:v>
                      </c:pt>
                      <c:pt idx="14144">
                        <c:v>-1.2338256835937501E-5</c:v>
                      </c:pt>
                      <c:pt idx="14145">
                        <c:v>-1.2286376953125E-5</c:v>
                      </c:pt>
                      <c:pt idx="14146">
                        <c:v>-1.2274169921875002E-5</c:v>
                      </c:pt>
                      <c:pt idx="14147">
                        <c:v>-1.2322998046875001E-5</c:v>
                      </c:pt>
                      <c:pt idx="14148">
                        <c:v>-1.23779296875E-5</c:v>
                      </c:pt>
                      <c:pt idx="14149">
                        <c:v>-1.23779296875E-5</c:v>
                      </c:pt>
                      <c:pt idx="14150">
                        <c:v>-1.2344360351562501E-5</c:v>
                      </c:pt>
                      <c:pt idx="14151">
                        <c:v>-1.2359619140625001E-5</c:v>
                      </c:pt>
                      <c:pt idx="14152">
                        <c:v>-1.2423706054687501E-5</c:v>
                      </c:pt>
                      <c:pt idx="14153">
                        <c:v>-1.2429809570312502E-5</c:v>
                      </c:pt>
                      <c:pt idx="14154">
                        <c:v>-1.2417602539062501E-5</c:v>
                      </c:pt>
                      <c:pt idx="14155">
                        <c:v>-1.2402343750000001E-5</c:v>
                      </c:pt>
                      <c:pt idx="14156">
                        <c:v>-1.2454223632812501E-5</c:v>
                      </c:pt>
                      <c:pt idx="14157">
                        <c:v>-1.2500000000000001E-5</c:v>
                      </c:pt>
                      <c:pt idx="14158">
                        <c:v>-1.248779296875E-5</c:v>
                      </c:pt>
                      <c:pt idx="14159">
                        <c:v>-1.2460327148437502E-5</c:v>
                      </c:pt>
                      <c:pt idx="14160">
                        <c:v>-1.2475585937500002E-5</c:v>
                      </c:pt>
                      <c:pt idx="14161">
                        <c:v>-1.2524414062500001E-5</c:v>
                      </c:pt>
                      <c:pt idx="14162">
                        <c:v>-1.2551879882812502E-5</c:v>
                      </c:pt>
                      <c:pt idx="14163">
                        <c:v>-1.2500000000000001E-5</c:v>
                      </c:pt>
                      <c:pt idx="14164">
                        <c:v>-1.2509155273437501E-5</c:v>
                      </c:pt>
                      <c:pt idx="14165">
                        <c:v>-1.2542724609375001E-5</c:v>
                      </c:pt>
                      <c:pt idx="14166">
                        <c:v>-1.2591552734375001E-5</c:v>
                      </c:pt>
                      <c:pt idx="14167">
                        <c:v>-1.2585449218750001E-5</c:v>
                      </c:pt>
                      <c:pt idx="14168">
                        <c:v>-1.2542724609375001E-5</c:v>
                      </c:pt>
                      <c:pt idx="14169">
                        <c:v>-1.2551879882812502E-5</c:v>
                      </c:pt>
                      <c:pt idx="14170">
                        <c:v>-1.2612915039062502E-5</c:v>
                      </c:pt>
                      <c:pt idx="14171">
                        <c:v>-1.2640380859375E-5</c:v>
                      </c:pt>
                      <c:pt idx="14172">
                        <c:v>-1.2615966796875001E-5</c:v>
                      </c:pt>
                      <c:pt idx="14173">
                        <c:v>-1.2597656250000002E-5</c:v>
                      </c:pt>
                      <c:pt idx="14174">
                        <c:v>-1.2640380859375E-5</c:v>
                      </c:pt>
                      <c:pt idx="14175">
                        <c:v>-1.2698364257812501E-5</c:v>
                      </c:pt>
                      <c:pt idx="14176">
                        <c:v>-1.26861572265625E-5</c:v>
                      </c:pt>
                      <c:pt idx="14177">
                        <c:v>-1.2637329101562501E-5</c:v>
                      </c:pt>
                      <c:pt idx="14178">
                        <c:v>-1.2652587890625001E-5</c:v>
                      </c:pt>
                      <c:pt idx="14179">
                        <c:v>-1.2722778320312501E-5</c:v>
                      </c:pt>
                      <c:pt idx="14180">
                        <c:v>-1.2741088867187501E-5</c:v>
                      </c:pt>
                      <c:pt idx="14181">
                        <c:v>-1.27166748046875E-5</c:v>
                      </c:pt>
                      <c:pt idx="14182">
                        <c:v>-1.2692260742187501E-5</c:v>
                      </c:pt>
                      <c:pt idx="14183">
                        <c:v>-1.2719726562500002E-5</c:v>
                      </c:pt>
                      <c:pt idx="14184">
                        <c:v>-1.2780761718750002E-5</c:v>
                      </c:pt>
                      <c:pt idx="14185">
                        <c:v>-1.2771606445312501E-5</c:v>
                      </c:pt>
                      <c:pt idx="14186">
                        <c:v>-1.2722778320312501E-5</c:v>
                      </c:pt>
                      <c:pt idx="14187">
                        <c:v>-1.2744140625000001E-5</c:v>
                      </c:pt>
                      <c:pt idx="14188">
                        <c:v>-1.2799072265625002E-5</c:v>
                      </c:pt>
                      <c:pt idx="14189">
                        <c:v>-1.2835693359375001E-5</c:v>
                      </c:pt>
                      <c:pt idx="14190">
                        <c:v>-1.2789916992187501E-5</c:v>
                      </c:pt>
                      <c:pt idx="14191">
                        <c:v>-1.2771606445312501E-5</c:v>
                      </c:pt>
                      <c:pt idx="14192">
                        <c:v>-1.2805175781250001E-5</c:v>
                      </c:pt>
                      <c:pt idx="14193">
                        <c:v>-1.2860107421875002E-5</c:v>
                      </c:pt>
                      <c:pt idx="14194">
                        <c:v>-1.2854003906250001E-5</c:v>
                      </c:pt>
                      <c:pt idx="14195">
                        <c:v>-1.2805175781250001E-5</c:v>
                      </c:pt>
                      <c:pt idx="14196">
                        <c:v>-1.2814331054687502E-5</c:v>
                      </c:pt>
                      <c:pt idx="14197">
                        <c:v>-1.2878417968750001E-5</c:v>
                      </c:pt>
                      <c:pt idx="14198">
                        <c:v>-1.2899780273437501E-5</c:v>
                      </c:pt>
                      <c:pt idx="14199">
                        <c:v>-1.2854003906250001E-5</c:v>
                      </c:pt>
                      <c:pt idx="14200">
                        <c:v>-1.2820434570312501E-5</c:v>
                      </c:pt>
                      <c:pt idx="14201">
                        <c:v>-1.2872314453125E-5</c:v>
                      </c:pt>
                      <c:pt idx="14202">
                        <c:v>-1.2911987304687501E-5</c:v>
                      </c:pt>
                      <c:pt idx="14203">
                        <c:v>-1.2908935546875001E-5</c:v>
                      </c:pt>
                      <c:pt idx="14204">
                        <c:v>-1.2850952148437501E-5</c:v>
                      </c:pt>
                      <c:pt idx="14205">
                        <c:v>-1.28570556640625E-5</c:v>
                      </c:pt>
                      <c:pt idx="14206">
                        <c:v>-1.2921142578125002E-5</c:v>
                      </c:pt>
                      <c:pt idx="14207">
                        <c:v>-1.2945556640625001E-5</c:v>
                      </c:pt>
                      <c:pt idx="14208">
                        <c:v>-1.2905883789062502E-5</c:v>
                      </c:pt>
                      <c:pt idx="14209">
                        <c:v>-1.2872314453125E-5</c:v>
                      </c:pt>
                      <c:pt idx="14210">
                        <c:v>-1.2915039062500001E-5</c:v>
                      </c:pt>
                      <c:pt idx="14211">
                        <c:v>-1.2960815429687501E-5</c:v>
                      </c:pt>
                      <c:pt idx="14212">
                        <c:v>-1.2960815429687501E-5</c:v>
                      </c:pt>
                      <c:pt idx="14213">
                        <c:v>-1.29180908203125E-5</c:v>
                      </c:pt>
                      <c:pt idx="14214">
                        <c:v>-1.2915039062500001E-5</c:v>
                      </c:pt>
                      <c:pt idx="14215">
                        <c:v>-1.2966918945312502E-5</c:v>
                      </c:pt>
                      <c:pt idx="14216">
                        <c:v>-1.3006591796875001E-5</c:v>
                      </c:pt>
                      <c:pt idx="14217">
                        <c:v>-1.2976074218750001E-5</c:v>
                      </c:pt>
                      <c:pt idx="14218">
                        <c:v>-1.2939453125000001E-5</c:v>
                      </c:pt>
                      <c:pt idx="14219">
                        <c:v>-1.2969970703125001E-5</c:v>
                      </c:pt>
                      <c:pt idx="14220">
                        <c:v>-1.302490234375E-5</c:v>
                      </c:pt>
                      <c:pt idx="14221">
                        <c:v>-1.3018798828125001E-5</c:v>
                      </c:pt>
                      <c:pt idx="14222">
                        <c:v>-1.2957763671875001E-5</c:v>
                      </c:pt>
                      <c:pt idx="14223">
                        <c:v>-1.2951660156250002E-5</c:v>
                      </c:pt>
                      <c:pt idx="14224">
                        <c:v>-1.2997436523437502E-5</c:v>
                      </c:pt>
                      <c:pt idx="14225">
                        <c:v>-1.3015747070312501E-5</c:v>
                      </c:pt>
                      <c:pt idx="14226">
                        <c:v>-1.2976074218750001E-5</c:v>
                      </c:pt>
                      <c:pt idx="14227">
                        <c:v>-1.2924194335937501E-5</c:v>
                      </c:pt>
                      <c:pt idx="14228">
                        <c:v>-1.2939453125000001E-5</c:v>
                      </c:pt>
                      <c:pt idx="14229">
                        <c:v>-1.3003540039062501E-5</c:v>
                      </c:pt>
                      <c:pt idx="14230">
                        <c:v>-1.2997436523437502E-5</c:v>
                      </c:pt>
                      <c:pt idx="14231">
                        <c:v>-1.2939453125000001E-5</c:v>
                      </c:pt>
                      <c:pt idx="14232">
                        <c:v>-1.2936401367187502E-5</c:v>
                      </c:pt>
                      <c:pt idx="14233">
                        <c:v>-1.2969970703125001E-5</c:v>
                      </c:pt>
                      <c:pt idx="14234">
                        <c:v>-1.2997436523437502E-5</c:v>
                      </c:pt>
                      <c:pt idx="14235">
                        <c:v>-1.2960815429687501E-5</c:v>
                      </c:pt>
                      <c:pt idx="14236">
                        <c:v>-1.2899780273437501E-5</c:v>
                      </c:pt>
                      <c:pt idx="14237">
                        <c:v>-1.2908935546875001E-5</c:v>
                      </c:pt>
                      <c:pt idx="14238">
                        <c:v>-1.29791259765625E-5</c:v>
                      </c:pt>
                      <c:pt idx="14239">
                        <c:v>-1.2969970703125001E-5</c:v>
                      </c:pt>
                      <c:pt idx="14240">
                        <c:v>-1.29180908203125E-5</c:v>
                      </c:pt>
                      <c:pt idx="14241">
                        <c:v>-1.2905883789062502E-5</c:v>
                      </c:pt>
                      <c:pt idx="14242">
                        <c:v>-1.2936401367187502E-5</c:v>
                      </c:pt>
                      <c:pt idx="14243">
                        <c:v>-1.2930297851562501E-5</c:v>
                      </c:pt>
                      <c:pt idx="14244">
                        <c:v>-1.2921142578125002E-5</c:v>
                      </c:pt>
                      <c:pt idx="14245">
                        <c:v>-1.2896728515625001E-5</c:v>
                      </c:pt>
                      <c:pt idx="14246">
                        <c:v>-1.2884521484375001E-5</c:v>
                      </c:pt>
                      <c:pt idx="14247">
                        <c:v>-1.2933349609375E-5</c:v>
                      </c:pt>
                      <c:pt idx="14248">
                        <c:v>-1.2915039062500001E-5</c:v>
                      </c:pt>
                      <c:pt idx="14249">
                        <c:v>-1.2890625000000002E-5</c:v>
                      </c:pt>
                      <c:pt idx="14250">
                        <c:v>-1.2866210937500001E-5</c:v>
                      </c:pt>
                      <c:pt idx="14251">
                        <c:v>-1.2896728515625001E-5</c:v>
                      </c:pt>
                      <c:pt idx="14252">
                        <c:v>-1.2927246093750001E-5</c:v>
                      </c:pt>
                      <c:pt idx="14253">
                        <c:v>-1.290283203125E-5</c:v>
                      </c:pt>
                      <c:pt idx="14254">
                        <c:v>-1.2854003906250001E-5</c:v>
                      </c:pt>
                      <c:pt idx="14255">
                        <c:v>-1.2869262695312501E-5</c:v>
                      </c:pt>
                      <c:pt idx="14256">
                        <c:v>-1.2908935546875001E-5</c:v>
                      </c:pt>
                      <c:pt idx="14257">
                        <c:v>-1.2911987304687501E-5</c:v>
                      </c:pt>
                      <c:pt idx="14258">
                        <c:v>-1.2866210937500001E-5</c:v>
                      </c:pt>
                      <c:pt idx="14259">
                        <c:v>-1.2835693359375001E-5</c:v>
                      </c:pt>
                      <c:pt idx="14260">
                        <c:v>-1.2875366210937502E-5</c:v>
                      </c:pt>
                      <c:pt idx="14261">
                        <c:v>-1.2896728515625001E-5</c:v>
                      </c:pt>
                      <c:pt idx="14262">
                        <c:v>-1.2884521484375001E-5</c:v>
                      </c:pt>
                      <c:pt idx="14263">
                        <c:v>-1.2850952148437501E-5</c:v>
                      </c:pt>
                      <c:pt idx="14264">
                        <c:v>-1.2866210937500001E-5</c:v>
                      </c:pt>
                      <c:pt idx="14265">
                        <c:v>-1.2911987304687501E-5</c:v>
                      </c:pt>
                      <c:pt idx="14266">
                        <c:v>-1.2890625000000002E-5</c:v>
                      </c:pt>
                      <c:pt idx="14267">
                        <c:v>-1.2854003906250001E-5</c:v>
                      </c:pt>
                      <c:pt idx="14268">
                        <c:v>-1.2820434570312501E-5</c:v>
                      </c:pt>
                      <c:pt idx="14269">
                        <c:v>-1.2850952148437501E-5</c:v>
                      </c:pt>
                      <c:pt idx="14270">
                        <c:v>-1.2881469726562501E-5</c:v>
                      </c:pt>
                      <c:pt idx="14271">
                        <c:v>-1.2860107421875002E-5</c:v>
                      </c:pt>
                      <c:pt idx="14272">
                        <c:v>-1.2802124023437501E-5</c:v>
                      </c:pt>
                      <c:pt idx="14273">
                        <c:v>-1.28265380859375E-5</c:v>
                      </c:pt>
                      <c:pt idx="14274">
                        <c:v>-1.2841796875E-5</c:v>
                      </c:pt>
                      <c:pt idx="14275">
                        <c:v>-1.2860107421875002E-5</c:v>
                      </c:pt>
                      <c:pt idx="14276">
                        <c:v>-1.2765502929687502E-5</c:v>
                      </c:pt>
                      <c:pt idx="14277">
                        <c:v>-1.27471923828125E-5</c:v>
                      </c:pt>
                      <c:pt idx="14278">
                        <c:v>-1.2777709960937501E-5</c:v>
                      </c:pt>
                      <c:pt idx="14279">
                        <c:v>-1.28265380859375E-5</c:v>
                      </c:pt>
                      <c:pt idx="14280">
                        <c:v>-1.2814331054687502E-5</c:v>
                      </c:pt>
                      <c:pt idx="14281">
                        <c:v>-1.2759399414062501E-5</c:v>
                      </c:pt>
                      <c:pt idx="14282">
                        <c:v>-1.273193359375E-5</c:v>
                      </c:pt>
                      <c:pt idx="14283">
                        <c:v>-1.2783813476562502E-5</c:v>
                      </c:pt>
                      <c:pt idx="14284">
                        <c:v>-1.2792968750000001E-5</c:v>
                      </c:pt>
                      <c:pt idx="14285">
                        <c:v>-1.2734985351562502E-5</c:v>
                      </c:pt>
                      <c:pt idx="14286">
                        <c:v>-1.27166748046875E-5</c:v>
                      </c:pt>
                      <c:pt idx="14287">
                        <c:v>-1.2728881835937501E-5</c:v>
                      </c:pt>
                      <c:pt idx="14288">
                        <c:v>-1.2774658203125001E-5</c:v>
                      </c:pt>
                      <c:pt idx="14289">
                        <c:v>-1.2753295898437502E-5</c:v>
                      </c:pt>
                      <c:pt idx="14290">
                        <c:v>-1.2695312500000001E-5</c:v>
                      </c:pt>
                      <c:pt idx="14291">
                        <c:v>-1.2692260742187501E-5</c:v>
                      </c:pt>
                      <c:pt idx="14292">
                        <c:v>-1.2734985351562502E-5</c:v>
                      </c:pt>
                      <c:pt idx="14293">
                        <c:v>-1.27471923828125E-5</c:v>
                      </c:pt>
                      <c:pt idx="14294">
                        <c:v>-1.2710571289062501E-5</c:v>
                      </c:pt>
                      <c:pt idx="14295">
                        <c:v>-1.2673950195312502E-5</c:v>
                      </c:pt>
                      <c:pt idx="14296">
                        <c:v>-1.2701416015625E-5</c:v>
                      </c:pt>
                      <c:pt idx="14297">
                        <c:v>-1.2734985351562502E-5</c:v>
                      </c:pt>
                      <c:pt idx="14298">
                        <c:v>-1.2722778320312501E-5</c:v>
                      </c:pt>
                      <c:pt idx="14299">
                        <c:v>-1.2661743164062501E-5</c:v>
                      </c:pt>
                      <c:pt idx="14300">
                        <c:v>-1.2646484375000001E-5</c:v>
                      </c:pt>
                      <c:pt idx="14301">
                        <c:v>-1.2692260742187501E-5</c:v>
                      </c:pt>
                      <c:pt idx="14302">
                        <c:v>-1.2725830078125001E-5</c:v>
                      </c:pt>
                      <c:pt idx="14303">
                        <c:v>-1.26708984375E-5</c:v>
                      </c:pt>
                      <c:pt idx="14304">
                        <c:v>-1.2619018554687501E-5</c:v>
                      </c:pt>
                      <c:pt idx="14305">
                        <c:v>-1.2677001953125001E-5</c:v>
                      </c:pt>
                      <c:pt idx="14306">
                        <c:v>-1.2725830078125001E-5</c:v>
                      </c:pt>
                      <c:pt idx="14307">
                        <c:v>-1.2680053710937501E-5</c:v>
                      </c:pt>
                      <c:pt idx="14308">
                        <c:v>-1.2606811523437501E-5</c:v>
                      </c:pt>
                      <c:pt idx="14309">
                        <c:v>-1.25946044921875E-5</c:v>
                      </c:pt>
                      <c:pt idx="14310">
                        <c:v>-1.2637329101562501E-5</c:v>
                      </c:pt>
                      <c:pt idx="14311">
                        <c:v>-1.2689208984375002E-5</c:v>
                      </c:pt>
                      <c:pt idx="14312">
                        <c:v>-1.2643432617187502E-5</c:v>
                      </c:pt>
                      <c:pt idx="14313">
                        <c:v>-1.2588500976562501E-5</c:v>
                      </c:pt>
                      <c:pt idx="14314">
                        <c:v>-1.260986328125E-5</c:v>
                      </c:pt>
                      <c:pt idx="14315">
                        <c:v>-1.2649536132812501E-5</c:v>
                      </c:pt>
                      <c:pt idx="14316">
                        <c:v>-1.2631225585937501E-5</c:v>
                      </c:pt>
                      <c:pt idx="14317">
                        <c:v>-1.2576293945312501E-5</c:v>
                      </c:pt>
                      <c:pt idx="14318">
                        <c:v>-1.2557983398437501E-5</c:v>
                      </c:pt>
                      <c:pt idx="14319">
                        <c:v>-1.25946044921875E-5</c:v>
                      </c:pt>
                      <c:pt idx="14320">
                        <c:v>-1.2615966796875001E-5</c:v>
                      </c:pt>
                      <c:pt idx="14321">
                        <c:v>-1.25640869140625E-5</c:v>
                      </c:pt>
                      <c:pt idx="14322">
                        <c:v>-1.2512207031250001E-5</c:v>
                      </c:pt>
                      <c:pt idx="14323">
                        <c:v>-1.2496948242187501E-5</c:v>
                      </c:pt>
                      <c:pt idx="14324">
                        <c:v>-1.2573242187500001E-5</c:v>
                      </c:pt>
                      <c:pt idx="14325">
                        <c:v>-1.2542724609375001E-5</c:v>
                      </c:pt>
                      <c:pt idx="14326">
                        <c:v>-1.2509155273437501E-5</c:v>
                      </c:pt>
                      <c:pt idx="14327">
                        <c:v>-1.2475585937500002E-5</c:v>
                      </c:pt>
                      <c:pt idx="14328">
                        <c:v>-1.2509155273437501E-5</c:v>
                      </c:pt>
                      <c:pt idx="14329">
                        <c:v>-1.2527465820312501E-5</c:v>
                      </c:pt>
                      <c:pt idx="14330">
                        <c:v>-1.25030517578125E-5</c:v>
                      </c:pt>
                      <c:pt idx="14331">
                        <c:v>-1.2454223632812501E-5</c:v>
                      </c:pt>
                      <c:pt idx="14332">
                        <c:v>-1.2451171875000001E-5</c:v>
                      </c:pt>
                      <c:pt idx="14333">
                        <c:v>-1.2484741210937501E-5</c:v>
                      </c:pt>
                      <c:pt idx="14334">
                        <c:v>-1.2500000000000001E-5</c:v>
                      </c:pt>
                      <c:pt idx="14335">
                        <c:v>-1.2435913085937501E-5</c:v>
                      </c:pt>
                      <c:pt idx="14336">
                        <c:v>-1.2417602539062501E-5</c:v>
                      </c:pt>
                      <c:pt idx="14337">
                        <c:v>-1.2448120117187501E-5</c:v>
                      </c:pt>
                      <c:pt idx="14338">
                        <c:v>-1.24725341796875E-5</c:v>
                      </c:pt>
                      <c:pt idx="14339">
                        <c:v>-1.2438964843750001E-5</c:v>
                      </c:pt>
                      <c:pt idx="14340">
                        <c:v>-1.2384033203125002E-5</c:v>
                      </c:pt>
                      <c:pt idx="14341">
                        <c:v>-1.2368774414062501E-5</c:v>
                      </c:pt>
                      <c:pt idx="14342">
                        <c:v>-1.2448120117187501E-5</c:v>
                      </c:pt>
                      <c:pt idx="14343">
                        <c:v>-1.2408447265625001E-5</c:v>
                      </c:pt>
                      <c:pt idx="14344">
                        <c:v>-1.23626708984375E-5</c:v>
                      </c:pt>
                      <c:pt idx="14345">
                        <c:v>-1.2326049804687501E-5</c:v>
                      </c:pt>
                      <c:pt idx="14346">
                        <c:v>-1.2368774414062501E-5</c:v>
                      </c:pt>
                      <c:pt idx="14347">
                        <c:v>-1.2396240234375E-5</c:v>
                      </c:pt>
                      <c:pt idx="14348">
                        <c:v>-1.2353515625000001E-5</c:v>
                      </c:pt>
                      <c:pt idx="14349">
                        <c:v>-1.2292480468750001E-5</c:v>
                      </c:pt>
                      <c:pt idx="14350">
                        <c:v>-1.2298583984375001E-5</c:v>
                      </c:pt>
                      <c:pt idx="14351">
                        <c:v>-1.2335205078125002E-5</c:v>
                      </c:pt>
                      <c:pt idx="14352">
                        <c:v>-1.23321533203125E-5</c:v>
                      </c:pt>
                      <c:pt idx="14353">
                        <c:v>-1.2246704101562501E-5</c:v>
                      </c:pt>
                      <c:pt idx="14354">
                        <c:v>-1.2213134765625002E-5</c:v>
                      </c:pt>
                      <c:pt idx="14355">
                        <c:v>-1.22406005859375E-5</c:v>
                      </c:pt>
                      <c:pt idx="14356">
                        <c:v>-1.2283325195312501E-5</c:v>
                      </c:pt>
                      <c:pt idx="14357">
                        <c:v>-1.2234497070312501E-5</c:v>
                      </c:pt>
                      <c:pt idx="14358">
                        <c:v>-1.2176513671875001E-5</c:v>
                      </c:pt>
                      <c:pt idx="14359">
                        <c:v>-1.21795654296875E-5</c:v>
                      </c:pt>
                      <c:pt idx="14360">
                        <c:v>-1.2219238281250001E-5</c:v>
                      </c:pt>
                      <c:pt idx="14361">
                        <c:v>-1.2219238281250001E-5</c:v>
                      </c:pt>
                      <c:pt idx="14362">
                        <c:v>-1.2161254882812501E-5</c:v>
                      </c:pt>
                      <c:pt idx="14363">
                        <c:v>-1.2121582031250002E-5</c:v>
                      </c:pt>
                      <c:pt idx="14364">
                        <c:v>-1.2152099609375002E-5</c:v>
                      </c:pt>
                      <c:pt idx="14365">
                        <c:v>-1.2191772460937501E-5</c:v>
                      </c:pt>
                      <c:pt idx="14366">
                        <c:v>-1.2173461914062501E-5</c:v>
                      </c:pt>
                      <c:pt idx="14367">
                        <c:v>-1.2112426757812501E-5</c:v>
                      </c:pt>
                      <c:pt idx="14368">
                        <c:v>-1.2100219726562501E-5</c:v>
                      </c:pt>
                      <c:pt idx="14369">
                        <c:v>-1.2124633789062501E-5</c:v>
                      </c:pt>
                      <c:pt idx="14370">
                        <c:v>-1.2142944335937501E-5</c:v>
                      </c:pt>
                      <c:pt idx="14371">
                        <c:v>-1.2081909179687501E-5</c:v>
                      </c:pt>
                      <c:pt idx="14372">
                        <c:v>-1.2063598632812501E-5</c:v>
                      </c:pt>
                      <c:pt idx="14373">
                        <c:v>-1.2084960937500001E-5</c:v>
                      </c:pt>
                      <c:pt idx="14374">
                        <c:v>-1.2115478515625001E-5</c:v>
                      </c:pt>
                      <c:pt idx="14375">
                        <c:v>-1.2078857421875001E-5</c:v>
                      </c:pt>
                      <c:pt idx="14376">
                        <c:v>-1.2023925781250001E-5</c:v>
                      </c:pt>
                      <c:pt idx="14377">
                        <c:v>-1.1990356445312501E-5</c:v>
                      </c:pt>
                      <c:pt idx="14378">
                        <c:v>-1.2036132812500001E-5</c:v>
                      </c:pt>
                      <c:pt idx="14379">
                        <c:v>-1.2048339843750001E-5</c:v>
                      </c:pt>
                      <c:pt idx="14380">
                        <c:v>-1.1993408203125E-5</c:v>
                      </c:pt>
                      <c:pt idx="14381">
                        <c:v>-1.1953735351562501E-5</c:v>
                      </c:pt>
                      <c:pt idx="14382">
                        <c:v>-1.1972045898437501E-5</c:v>
                      </c:pt>
                      <c:pt idx="14383">
                        <c:v>-1.2002563476562501E-5</c:v>
                      </c:pt>
                      <c:pt idx="14384">
                        <c:v>-1.1984252929687501E-5</c:v>
                      </c:pt>
                      <c:pt idx="14385">
                        <c:v>-1.1911010742187501E-5</c:v>
                      </c:pt>
                      <c:pt idx="14386">
                        <c:v>-1.1904907226562502E-5</c:v>
                      </c:pt>
                      <c:pt idx="14387">
                        <c:v>-1.1938476562500001E-5</c:v>
                      </c:pt>
                      <c:pt idx="14388">
                        <c:v>-1.1938476562500001E-5</c:v>
                      </c:pt>
                      <c:pt idx="14389">
                        <c:v>-1.1889648437500002E-5</c:v>
                      </c:pt>
                      <c:pt idx="14390">
                        <c:v>-1.1846923828125001E-5</c:v>
                      </c:pt>
                      <c:pt idx="14391">
                        <c:v>-1.1865234375000001E-5</c:v>
                      </c:pt>
                      <c:pt idx="14392">
                        <c:v>-1.1911010742187501E-5</c:v>
                      </c:pt>
                      <c:pt idx="14393">
                        <c:v>-1.1877441406250001E-5</c:v>
                      </c:pt>
                      <c:pt idx="14394">
                        <c:v>-1.1819458007812501E-5</c:v>
                      </c:pt>
                      <c:pt idx="14395">
                        <c:v>-1.1801147460937501E-5</c:v>
                      </c:pt>
                      <c:pt idx="14396">
                        <c:v>-1.1846923828125001E-5</c:v>
                      </c:pt>
                      <c:pt idx="14397">
                        <c:v>-1.1846923828125001E-5</c:v>
                      </c:pt>
                      <c:pt idx="14398">
                        <c:v>-1.1785888671875001E-5</c:v>
                      </c:pt>
                      <c:pt idx="14399">
                        <c:v>-1.1746215820312501E-5</c:v>
                      </c:pt>
                      <c:pt idx="14400">
                        <c:v>-1.1758422851562501E-5</c:v>
                      </c:pt>
                      <c:pt idx="14401">
                        <c:v>-1.1798095703125002E-5</c:v>
                      </c:pt>
                      <c:pt idx="14402">
                        <c:v>-1.177978515625E-5</c:v>
                      </c:pt>
                      <c:pt idx="14403">
                        <c:v>-1.1727905273437501E-5</c:v>
                      </c:pt>
                      <c:pt idx="14404">
                        <c:v>-1.1712646484375001E-5</c:v>
                      </c:pt>
                      <c:pt idx="14405">
                        <c:v>-1.1743164062500001E-5</c:v>
                      </c:pt>
                      <c:pt idx="14406">
                        <c:v>-1.1758422851562501E-5</c:v>
                      </c:pt>
                      <c:pt idx="14407">
                        <c:v>-1.1709594726562501E-5</c:v>
                      </c:pt>
                      <c:pt idx="14408">
                        <c:v>-1.1666870117187501E-5</c:v>
                      </c:pt>
                      <c:pt idx="14409">
                        <c:v>-1.1679077148437501E-5</c:v>
                      </c:pt>
                      <c:pt idx="14410">
                        <c:v>-1.171875E-5</c:v>
                      </c:pt>
                      <c:pt idx="14411">
                        <c:v>-1.16729736328125E-5</c:v>
                      </c:pt>
                      <c:pt idx="14412">
                        <c:v>-1.1645507812500002E-5</c:v>
                      </c:pt>
                      <c:pt idx="14413">
                        <c:v>-1.1621093750000001E-5</c:v>
                      </c:pt>
                      <c:pt idx="14414">
                        <c:v>-1.165771484375E-5</c:v>
                      </c:pt>
                      <c:pt idx="14415">
                        <c:v>-1.1669921875000001E-5</c:v>
                      </c:pt>
                      <c:pt idx="14416">
                        <c:v>-1.1627197265625E-5</c:v>
                      </c:pt>
                      <c:pt idx="14417">
                        <c:v>-1.1569213867187501E-5</c:v>
                      </c:pt>
                      <c:pt idx="14418">
                        <c:v>-1.15814208984375E-5</c:v>
                      </c:pt>
                      <c:pt idx="14419">
                        <c:v>-1.1630249023437502E-5</c:v>
                      </c:pt>
                      <c:pt idx="14420">
                        <c:v>-1.160888671875E-5</c:v>
                      </c:pt>
                      <c:pt idx="14421">
                        <c:v>-1.1550903320312502E-5</c:v>
                      </c:pt>
                      <c:pt idx="14422">
                        <c:v>-1.1517333984375E-5</c:v>
                      </c:pt>
                      <c:pt idx="14423">
                        <c:v>-1.1550903320312502E-5</c:v>
                      </c:pt>
                      <c:pt idx="14424">
                        <c:v>-1.1575317382812501E-5</c:v>
                      </c:pt>
                      <c:pt idx="14425">
                        <c:v>-1.1538696289062501E-5</c:v>
                      </c:pt>
                      <c:pt idx="14426">
                        <c:v>-1.14715576171875E-5</c:v>
                      </c:pt>
                      <c:pt idx="14427">
                        <c:v>-1.1489868164062502E-5</c:v>
                      </c:pt>
                      <c:pt idx="14428">
                        <c:v>-1.1535644531250002E-5</c:v>
                      </c:pt>
                      <c:pt idx="14429">
                        <c:v>-1.1514282226562501E-5</c:v>
                      </c:pt>
                      <c:pt idx="14430">
                        <c:v>-1.1468505859375001E-5</c:v>
                      </c:pt>
                      <c:pt idx="14431">
                        <c:v>-1.14410400390625E-5</c:v>
                      </c:pt>
                      <c:pt idx="14432">
                        <c:v>-1.1468505859375001E-5</c:v>
                      </c:pt>
                      <c:pt idx="14433">
                        <c:v>-1.1492919921875001E-5</c:v>
                      </c:pt>
                      <c:pt idx="14434">
                        <c:v>-1.1450195312500001E-5</c:v>
                      </c:pt>
                      <c:pt idx="14435">
                        <c:v>-1.1395263671875E-5</c:v>
                      </c:pt>
                      <c:pt idx="14436">
                        <c:v>-1.1401367187500001E-5</c:v>
                      </c:pt>
                      <c:pt idx="14437">
                        <c:v>-1.14410400390625E-5</c:v>
                      </c:pt>
                      <c:pt idx="14438">
                        <c:v>-1.1434936523437501E-5</c:v>
                      </c:pt>
                      <c:pt idx="14439">
                        <c:v>-1.1373901367187501E-5</c:v>
                      </c:pt>
                      <c:pt idx="14440">
                        <c:v>-1.1337280273437502E-5</c:v>
                      </c:pt>
                      <c:pt idx="14441">
                        <c:v>-1.13800048828125E-5</c:v>
                      </c:pt>
                      <c:pt idx="14442">
                        <c:v>-1.1395263671875E-5</c:v>
                      </c:pt>
                      <c:pt idx="14443">
                        <c:v>-1.1367797851562502E-5</c:v>
                      </c:pt>
                      <c:pt idx="14444">
                        <c:v>-1.1309814453125001E-5</c:v>
                      </c:pt>
                      <c:pt idx="14445">
                        <c:v>-1.1294555664062501E-5</c:v>
                      </c:pt>
                      <c:pt idx="14446">
                        <c:v>-1.1340332031250001E-5</c:v>
                      </c:pt>
                      <c:pt idx="14447">
                        <c:v>-1.1334228515625E-5</c:v>
                      </c:pt>
                      <c:pt idx="14448">
                        <c:v>-1.1276245117187502E-5</c:v>
                      </c:pt>
                      <c:pt idx="14449">
                        <c:v>-1.124267578125E-5</c:v>
                      </c:pt>
                      <c:pt idx="14450">
                        <c:v>-1.1285400390625001E-5</c:v>
                      </c:pt>
                      <c:pt idx="14451">
                        <c:v>-1.13037109375E-5</c:v>
                      </c:pt>
                      <c:pt idx="14452">
                        <c:v>-1.1270141601562501E-5</c:v>
                      </c:pt>
                      <c:pt idx="14453">
                        <c:v>-1.12091064453125E-5</c:v>
                      </c:pt>
                      <c:pt idx="14454">
                        <c:v>-1.1206054687500001E-5</c:v>
                      </c:pt>
                      <c:pt idx="14455">
                        <c:v>-1.1251831054687501E-5</c:v>
                      </c:pt>
                      <c:pt idx="14456">
                        <c:v>-1.1251831054687501E-5</c:v>
                      </c:pt>
                      <c:pt idx="14457">
                        <c:v>-1.1199951171875001E-5</c:v>
                      </c:pt>
                      <c:pt idx="14458">
                        <c:v>-1.1172485351562501E-5</c:v>
                      </c:pt>
                      <c:pt idx="14459">
                        <c:v>-1.1187744140625001E-5</c:v>
                      </c:pt>
                      <c:pt idx="14460">
                        <c:v>-1.1236572265625001E-5</c:v>
                      </c:pt>
                      <c:pt idx="14461">
                        <c:v>-1.1203002929687501E-5</c:v>
                      </c:pt>
                      <c:pt idx="14462">
                        <c:v>-1.1141967773437501E-5</c:v>
                      </c:pt>
                      <c:pt idx="14463">
                        <c:v>-1.11328125E-5</c:v>
                      </c:pt>
                      <c:pt idx="14464">
                        <c:v>-1.1175537109375001E-5</c:v>
                      </c:pt>
                      <c:pt idx="14465">
                        <c:v>-1.1181640625E-5</c:v>
                      </c:pt>
                      <c:pt idx="14466">
                        <c:v>-1.11358642578125E-5</c:v>
                      </c:pt>
                      <c:pt idx="14467">
                        <c:v>-1.1090087890625002E-5</c:v>
                      </c:pt>
                      <c:pt idx="14468">
                        <c:v>-1.1120605468750002E-5</c:v>
                      </c:pt>
                      <c:pt idx="14469">
                        <c:v>-1.11480712890625E-5</c:v>
                      </c:pt>
                      <c:pt idx="14470">
                        <c:v>-1.1138916015625001E-5</c:v>
                      </c:pt>
                      <c:pt idx="14471">
                        <c:v>-1.1080932617187501E-5</c:v>
                      </c:pt>
                      <c:pt idx="14472">
                        <c:v>-1.107177734375E-5</c:v>
                      </c:pt>
                      <c:pt idx="14473">
                        <c:v>-1.1123657226562501E-5</c:v>
                      </c:pt>
                      <c:pt idx="14474">
                        <c:v>-1.1129760742187501E-5</c:v>
                      </c:pt>
                      <c:pt idx="14475">
                        <c:v>-1.1093139648437501E-5</c:v>
                      </c:pt>
                      <c:pt idx="14476">
                        <c:v>-1.1047363281250001E-5</c:v>
                      </c:pt>
                      <c:pt idx="14477">
                        <c:v>-1.1074829101562502E-5</c:v>
                      </c:pt>
                      <c:pt idx="14478">
                        <c:v>-1.1123657226562501E-5</c:v>
                      </c:pt>
                      <c:pt idx="14479">
                        <c:v>-1.1093139648437501E-5</c:v>
                      </c:pt>
                      <c:pt idx="14480">
                        <c:v>-1.10260009765625E-5</c:v>
                      </c:pt>
                      <c:pt idx="14481">
                        <c:v>-1.1022949218750001E-5</c:v>
                      </c:pt>
                      <c:pt idx="14482">
                        <c:v>-1.1068725585937501E-5</c:v>
                      </c:pt>
                      <c:pt idx="14483">
                        <c:v>-1.10870361328125E-5</c:v>
                      </c:pt>
                      <c:pt idx="14484">
                        <c:v>-1.1044311523437502E-5</c:v>
                      </c:pt>
                      <c:pt idx="14485">
                        <c:v>-1.1007690429687501E-5</c:v>
                      </c:pt>
                      <c:pt idx="14486">
                        <c:v>-1.1029052734375002E-5</c:v>
                      </c:pt>
                      <c:pt idx="14487">
                        <c:v>-1.1077880859375001E-5</c:v>
                      </c:pt>
                      <c:pt idx="14488">
                        <c:v>-1.10565185546875E-5</c:v>
                      </c:pt>
                      <c:pt idx="14489">
                        <c:v>-1.1001586914062501E-5</c:v>
                      </c:pt>
                      <c:pt idx="14490">
                        <c:v>-1.0989379882812501E-5</c:v>
                      </c:pt>
                      <c:pt idx="14491">
                        <c:v>-1.1041259765625E-5</c:v>
                      </c:pt>
                      <c:pt idx="14492">
                        <c:v>-1.1059570312500002E-5</c:v>
                      </c:pt>
                      <c:pt idx="14493">
                        <c:v>-1.1019897460937501E-5</c:v>
                      </c:pt>
                      <c:pt idx="14494">
                        <c:v>-1.0974121093750001E-5</c:v>
                      </c:pt>
                      <c:pt idx="14495">
                        <c:v>-1.10107421875E-5</c:v>
                      </c:pt>
                      <c:pt idx="14496">
                        <c:v>-1.1050415039062501E-5</c:v>
                      </c:pt>
                      <c:pt idx="14497">
                        <c:v>-1.1044311523437502E-5</c:v>
                      </c:pt>
                      <c:pt idx="14498">
                        <c:v>-1.0989379882812501E-5</c:v>
                      </c:pt>
                      <c:pt idx="14499">
                        <c:v>-1.0986328125000001E-5</c:v>
                      </c:pt>
                      <c:pt idx="14500">
                        <c:v>-1.1041259765625E-5</c:v>
                      </c:pt>
                      <c:pt idx="14501">
                        <c:v>-1.1065673828125001E-5</c:v>
                      </c:pt>
                      <c:pt idx="14502">
                        <c:v>-1.1029052734375002E-5</c:v>
                      </c:pt>
                      <c:pt idx="14503">
                        <c:v>-1.0986328125000001E-5</c:v>
                      </c:pt>
                      <c:pt idx="14504">
                        <c:v>-1.10107421875E-5</c:v>
                      </c:pt>
                      <c:pt idx="14505">
                        <c:v>-1.1062622070312501E-5</c:v>
                      </c:pt>
                      <c:pt idx="14506">
                        <c:v>-1.1065673828125001E-5</c:v>
                      </c:pt>
                      <c:pt idx="14507">
                        <c:v>-1.10107421875E-5</c:v>
                      </c:pt>
                      <c:pt idx="14508">
                        <c:v>-1.1001586914062501E-5</c:v>
                      </c:pt>
                      <c:pt idx="14509">
                        <c:v>-1.10565185546875E-5</c:v>
                      </c:pt>
                      <c:pt idx="14510">
                        <c:v>-1.10870361328125E-5</c:v>
                      </c:pt>
                      <c:pt idx="14511">
                        <c:v>-1.10565185546875E-5</c:v>
                      </c:pt>
                      <c:pt idx="14512">
                        <c:v>-1.1007690429687501E-5</c:v>
                      </c:pt>
                      <c:pt idx="14513">
                        <c:v>-1.1032104492187501E-5</c:v>
                      </c:pt>
                      <c:pt idx="14514">
                        <c:v>-1.1090087890625002E-5</c:v>
                      </c:pt>
                      <c:pt idx="14515">
                        <c:v>-1.1096191406250001E-5</c:v>
                      </c:pt>
                      <c:pt idx="14516">
                        <c:v>-1.1053466796875001E-5</c:v>
                      </c:pt>
                      <c:pt idx="14517">
                        <c:v>-1.1029052734375002E-5</c:v>
                      </c:pt>
                      <c:pt idx="14518">
                        <c:v>-1.1074829101562502E-5</c:v>
                      </c:pt>
                      <c:pt idx="14519">
                        <c:v>-1.11175537109375E-5</c:v>
                      </c:pt>
                      <c:pt idx="14520">
                        <c:v>-1.10870361328125E-5</c:v>
                      </c:pt>
                      <c:pt idx="14521">
                        <c:v>-1.1041259765625E-5</c:v>
                      </c:pt>
                      <c:pt idx="14522">
                        <c:v>-1.107177734375E-5</c:v>
                      </c:pt>
                      <c:pt idx="14523">
                        <c:v>-1.1123657226562501E-5</c:v>
                      </c:pt>
                      <c:pt idx="14524">
                        <c:v>-1.1126708984375001E-5</c:v>
                      </c:pt>
                      <c:pt idx="14525">
                        <c:v>-1.1074829101562502E-5</c:v>
                      </c:pt>
                      <c:pt idx="14526">
                        <c:v>-1.1065673828125001E-5</c:v>
                      </c:pt>
                      <c:pt idx="14527">
                        <c:v>-1.1114501953125001E-5</c:v>
                      </c:pt>
                      <c:pt idx="14528">
                        <c:v>-1.1151123046875E-5</c:v>
                      </c:pt>
                      <c:pt idx="14529">
                        <c:v>-1.11175537109375E-5</c:v>
                      </c:pt>
                      <c:pt idx="14530">
                        <c:v>-1.1090087890625002E-5</c:v>
                      </c:pt>
                      <c:pt idx="14531">
                        <c:v>-1.1099243164062501E-5</c:v>
                      </c:pt>
                      <c:pt idx="14532">
                        <c:v>-1.1151123046875E-5</c:v>
                      </c:pt>
                      <c:pt idx="14533">
                        <c:v>-1.1163330078125E-5</c:v>
                      </c:pt>
                      <c:pt idx="14534">
                        <c:v>-1.1126708984375001E-5</c:v>
                      </c:pt>
                      <c:pt idx="14535">
                        <c:v>-1.1108398437500001E-5</c:v>
                      </c:pt>
                      <c:pt idx="14536">
                        <c:v>-1.1151123046875E-5</c:v>
                      </c:pt>
                      <c:pt idx="14537">
                        <c:v>-1.119384765625E-5</c:v>
                      </c:pt>
                      <c:pt idx="14538">
                        <c:v>-1.11785888671875E-5</c:v>
                      </c:pt>
                      <c:pt idx="14539">
                        <c:v>-1.11358642578125E-5</c:v>
                      </c:pt>
                      <c:pt idx="14540">
                        <c:v>-1.1154174804687501E-5</c:v>
                      </c:pt>
                      <c:pt idx="14541">
                        <c:v>-1.1221313476562501E-5</c:v>
                      </c:pt>
                      <c:pt idx="14542">
                        <c:v>-1.12396240234375E-5</c:v>
                      </c:pt>
                      <c:pt idx="14543">
                        <c:v>-1.11968994140625E-5</c:v>
                      </c:pt>
                      <c:pt idx="14544">
                        <c:v>-1.1172485351562501E-5</c:v>
                      </c:pt>
                      <c:pt idx="14545">
                        <c:v>-1.1236572265625001E-5</c:v>
                      </c:pt>
                      <c:pt idx="14546">
                        <c:v>-1.12884521484375E-5</c:v>
                      </c:pt>
                      <c:pt idx="14547">
                        <c:v>-1.1273193359375E-5</c:v>
                      </c:pt>
                      <c:pt idx="14548">
                        <c:v>-1.1233520507812501E-5</c:v>
                      </c:pt>
                      <c:pt idx="14549">
                        <c:v>-1.1251831054687501E-5</c:v>
                      </c:pt>
                      <c:pt idx="14550">
                        <c:v>-1.1309814453125001E-5</c:v>
                      </c:pt>
                      <c:pt idx="14551">
                        <c:v>-1.1337280273437502E-5</c:v>
                      </c:pt>
                      <c:pt idx="14552">
                        <c:v>-1.13037109375E-5</c:v>
                      </c:pt>
                      <c:pt idx="14553">
                        <c:v>-1.12884521484375E-5</c:v>
                      </c:pt>
                      <c:pt idx="14554">
                        <c:v>-1.1334228515625E-5</c:v>
                      </c:pt>
                      <c:pt idx="14555">
                        <c:v>-1.1404418945312501E-5</c:v>
                      </c:pt>
                      <c:pt idx="14556">
                        <c:v>-1.1392211914062501E-5</c:v>
                      </c:pt>
                      <c:pt idx="14557">
                        <c:v>-1.1358642578125001E-5</c:v>
                      </c:pt>
                      <c:pt idx="14558">
                        <c:v>-1.1376953125000001E-5</c:v>
                      </c:pt>
                      <c:pt idx="14559">
                        <c:v>-1.1447143554687501E-5</c:v>
                      </c:pt>
                      <c:pt idx="14560">
                        <c:v>-1.1489868164062502E-5</c:v>
                      </c:pt>
                      <c:pt idx="14561">
                        <c:v>-1.1450195312500001E-5</c:v>
                      </c:pt>
                      <c:pt idx="14562">
                        <c:v>-1.14410400390625E-5</c:v>
                      </c:pt>
                      <c:pt idx="14563">
                        <c:v>-1.1511230468750001E-5</c:v>
                      </c:pt>
                      <c:pt idx="14564">
                        <c:v>-1.1557006835937501E-5</c:v>
                      </c:pt>
                      <c:pt idx="14565">
                        <c:v>-1.1572265625000001E-5</c:v>
                      </c:pt>
                      <c:pt idx="14566">
                        <c:v>-1.15478515625E-5</c:v>
                      </c:pt>
                      <c:pt idx="14567">
                        <c:v>-1.1569213867187501E-5</c:v>
                      </c:pt>
                      <c:pt idx="14568">
                        <c:v>-1.1651611328125001E-5</c:v>
                      </c:pt>
                      <c:pt idx="14569">
                        <c:v>-1.17034912109375E-5</c:v>
                      </c:pt>
                      <c:pt idx="14570">
                        <c:v>-1.1694335937500001E-5</c:v>
                      </c:pt>
                      <c:pt idx="14571">
                        <c:v>-1.1685180664062501E-5</c:v>
                      </c:pt>
                      <c:pt idx="14572">
                        <c:v>-1.1740112304687501E-5</c:v>
                      </c:pt>
                      <c:pt idx="14573">
                        <c:v>-1.1819458007812501E-5</c:v>
                      </c:pt>
                      <c:pt idx="14574">
                        <c:v>-1.1837768554687501E-5</c:v>
                      </c:pt>
                      <c:pt idx="14575">
                        <c:v>-1.18255615234375E-5</c:v>
                      </c:pt>
                      <c:pt idx="14576">
                        <c:v>-1.18560791015625E-5</c:v>
                      </c:pt>
                      <c:pt idx="14577">
                        <c:v>-1.1944580078125001E-5</c:v>
                      </c:pt>
                      <c:pt idx="14578">
                        <c:v>-1.19964599609375E-5</c:v>
                      </c:pt>
                      <c:pt idx="14579">
                        <c:v>-1.2002563476562501E-5</c:v>
                      </c:pt>
                      <c:pt idx="14580">
                        <c:v>-1.2005615234375001E-5</c:v>
                      </c:pt>
                      <c:pt idx="14581">
                        <c:v>-1.2091064453125002E-5</c:v>
                      </c:pt>
                      <c:pt idx="14582">
                        <c:v>-1.2188720703125001E-5</c:v>
                      </c:pt>
                      <c:pt idx="14583">
                        <c:v>-1.2225341796875E-5</c:v>
                      </c:pt>
                      <c:pt idx="14584">
                        <c:v>-1.2228393554687502E-5</c:v>
                      </c:pt>
                      <c:pt idx="14585">
                        <c:v>-1.22711181640625E-5</c:v>
                      </c:pt>
                      <c:pt idx="14586">
                        <c:v>-1.2371826171875001E-5</c:v>
                      </c:pt>
                      <c:pt idx="14587">
                        <c:v>-1.2466430664062501E-5</c:v>
                      </c:pt>
                      <c:pt idx="14588">
                        <c:v>-1.2460327148437502E-5</c:v>
                      </c:pt>
                      <c:pt idx="14589">
                        <c:v>-1.2484741210937501E-5</c:v>
                      </c:pt>
                      <c:pt idx="14590">
                        <c:v>-1.2570190429687501E-5</c:v>
                      </c:pt>
                      <c:pt idx="14591">
                        <c:v>-1.2692260742187501E-5</c:v>
                      </c:pt>
                      <c:pt idx="14592">
                        <c:v>-1.2741088867187501E-5</c:v>
                      </c:pt>
                      <c:pt idx="14593">
                        <c:v>-1.2753295898437502E-5</c:v>
                      </c:pt>
                      <c:pt idx="14594">
                        <c:v>-1.2820434570312501E-5</c:v>
                      </c:pt>
                      <c:pt idx="14595">
                        <c:v>-1.2930297851562501E-5</c:v>
                      </c:pt>
                      <c:pt idx="14596">
                        <c:v>-1.3055419921875E-5</c:v>
                      </c:pt>
                      <c:pt idx="14597">
                        <c:v>-1.3073730468750002E-5</c:v>
                      </c:pt>
                      <c:pt idx="14598">
                        <c:v>-1.3122558593750001E-5</c:v>
                      </c:pt>
                      <c:pt idx="14599">
                        <c:v>-1.3204956054687501E-5</c:v>
                      </c:pt>
                      <c:pt idx="14600">
                        <c:v>-1.3336181640625002E-5</c:v>
                      </c:pt>
                      <c:pt idx="14601">
                        <c:v>-1.3409423828125E-5</c:v>
                      </c:pt>
                      <c:pt idx="14602">
                        <c:v>-1.3446044921875001E-5</c:v>
                      </c:pt>
                      <c:pt idx="14603">
                        <c:v>-1.3525390625000001E-5</c:v>
                      </c:pt>
                      <c:pt idx="14604">
                        <c:v>-1.36566162109375E-5</c:v>
                      </c:pt>
                      <c:pt idx="14605">
                        <c:v>-1.3769531250000001E-5</c:v>
                      </c:pt>
                      <c:pt idx="14606">
                        <c:v>-1.3858032226562502E-5</c:v>
                      </c:pt>
                      <c:pt idx="14607">
                        <c:v>-1.3909912109375001E-5</c:v>
                      </c:pt>
                      <c:pt idx="14608">
                        <c:v>-1.4044189453125002E-5</c:v>
                      </c:pt>
                      <c:pt idx="14609">
                        <c:v>-1.4178466796875E-5</c:v>
                      </c:pt>
                      <c:pt idx="14610">
                        <c:v>-1.4251708984375001E-5</c:v>
                      </c:pt>
                      <c:pt idx="14611">
                        <c:v>-1.4300537109375001E-5</c:v>
                      </c:pt>
                      <c:pt idx="14612">
                        <c:v>-1.4389038085937501E-5</c:v>
                      </c:pt>
                      <c:pt idx="14613">
                        <c:v>-1.4508056640625001E-5</c:v>
                      </c:pt>
                      <c:pt idx="14614">
                        <c:v>-1.4648437500000001E-5</c:v>
                      </c:pt>
                      <c:pt idx="14615">
                        <c:v>-1.4721679687500002E-5</c:v>
                      </c:pt>
                      <c:pt idx="14616">
                        <c:v>-1.4797973632812502E-5</c:v>
                      </c:pt>
                      <c:pt idx="14617">
                        <c:v>-1.49322509765625E-5</c:v>
                      </c:pt>
                      <c:pt idx="14618">
                        <c:v>-1.5081787109375001E-5</c:v>
                      </c:pt>
                      <c:pt idx="14619">
                        <c:v>-1.5206909179687501E-5</c:v>
                      </c:pt>
                      <c:pt idx="14620">
                        <c:v>-1.5270996093750002E-5</c:v>
                      </c:pt>
                      <c:pt idx="14621">
                        <c:v>-1.5371704101562501E-5</c:v>
                      </c:pt>
                      <c:pt idx="14622">
                        <c:v>-1.5515136718750002E-5</c:v>
                      </c:pt>
                      <c:pt idx="14623">
                        <c:v>-1.5631103515625E-5</c:v>
                      </c:pt>
                      <c:pt idx="14624">
                        <c:v>-1.5792846679687502E-5</c:v>
                      </c:pt>
                      <c:pt idx="14625">
                        <c:v>-1.5826416015625002E-5</c:v>
                      </c:pt>
                      <c:pt idx="14626">
                        <c:v>-1.5975952148437502E-5</c:v>
                      </c:pt>
                      <c:pt idx="14627">
                        <c:v>-1.6113281250000001E-5</c:v>
                      </c:pt>
                      <c:pt idx="14628">
                        <c:v>-1.63055419921875E-5</c:v>
                      </c:pt>
                      <c:pt idx="14629">
                        <c:v>-1.6372680664062503E-5</c:v>
                      </c:pt>
                      <c:pt idx="14630">
                        <c:v>-1.6442871093750002E-5</c:v>
                      </c:pt>
                      <c:pt idx="14631">
                        <c:v>-1.6607666015625001E-5</c:v>
                      </c:pt>
                      <c:pt idx="14632">
                        <c:v>-1.6772460937500003E-5</c:v>
                      </c:pt>
                      <c:pt idx="14633">
                        <c:v>-1.6873168945312502E-5</c:v>
                      </c:pt>
                      <c:pt idx="14634">
                        <c:v>-1.6955566406250003E-5</c:v>
                      </c:pt>
                      <c:pt idx="14635">
                        <c:v>-1.7092895507812501E-5</c:v>
                      </c:pt>
                      <c:pt idx="14636">
                        <c:v>-1.7248535156250001E-5</c:v>
                      </c:pt>
                      <c:pt idx="14637">
                        <c:v>-1.73828125E-5</c:v>
                      </c:pt>
                      <c:pt idx="14638">
                        <c:v>-1.7510986328125003E-5</c:v>
                      </c:pt>
                      <c:pt idx="14639">
                        <c:v>-1.7605590820312502E-5</c:v>
                      </c:pt>
                      <c:pt idx="14640">
                        <c:v>-1.7770385742187501E-5</c:v>
                      </c:pt>
                      <c:pt idx="14641">
                        <c:v>-1.7941284179687503E-5</c:v>
                      </c:pt>
                      <c:pt idx="14642">
                        <c:v>-1.8060302734375003E-5</c:v>
                      </c:pt>
                      <c:pt idx="14643">
                        <c:v>-1.8145751953125001E-5</c:v>
                      </c:pt>
                      <c:pt idx="14644">
                        <c:v>-1.8246459960937503E-5</c:v>
                      </c:pt>
                      <c:pt idx="14645">
                        <c:v>-1.8432617187500003E-5</c:v>
                      </c:pt>
                      <c:pt idx="14646">
                        <c:v>-1.8585205078125003E-5</c:v>
                      </c:pt>
                      <c:pt idx="14647">
                        <c:v>-1.8658447265625002E-5</c:v>
                      </c:pt>
                      <c:pt idx="14648">
                        <c:v>-1.876220703125E-5</c:v>
                      </c:pt>
                      <c:pt idx="14649">
                        <c:v>-1.8966674804687502E-5</c:v>
                      </c:pt>
                      <c:pt idx="14650">
                        <c:v>-1.9134521484375E-5</c:v>
                      </c:pt>
                      <c:pt idx="14651">
                        <c:v>-1.9244384765625002E-5</c:v>
                      </c:pt>
                      <c:pt idx="14652">
                        <c:v>-1.9335937500000002E-5</c:v>
                      </c:pt>
                      <c:pt idx="14653">
                        <c:v>-1.9485473632812502E-5</c:v>
                      </c:pt>
                      <c:pt idx="14654">
                        <c:v>-1.9702148437500002E-5</c:v>
                      </c:pt>
                      <c:pt idx="14655">
                        <c:v>-1.9815063476562503E-5</c:v>
                      </c:pt>
                      <c:pt idx="14656">
                        <c:v>-1.9955444335937501E-5</c:v>
                      </c:pt>
                      <c:pt idx="14657">
                        <c:v>-2.0050048828125001E-5</c:v>
                      </c:pt>
                      <c:pt idx="14658">
                        <c:v>-2.0245361328125003E-5</c:v>
                      </c:pt>
                      <c:pt idx="14659">
                        <c:v>-2.0428466796875003E-5</c:v>
                      </c:pt>
                      <c:pt idx="14660">
                        <c:v>-2.0529174804687502E-5</c:v>
                      </c:pt>
                      <c:pt idx="14661">
                        <c:v>-2.0626831054687502E-5</c:v>
                      </c:pt>
                      <c:pt idx="14662">
                        <c:v>-2.07611083984375E-5</c:v>
                      </c:pt>
                      <c:pt idx="14663">
                        <c:v>-2.0928955078125002E-5</c:v>
                      </c:pt>
                      <c:pt idx="14664">
                        <c:v>-2.1105957031250003E-5</c:v>
                      </c:pt>
                      <c:pt idx="14665">
                        <c:v>-2.1173095703125003E-5</c:v>
                      </c:pt>
                      <c:pt idx="14666">
                        <c:v>-2.1289062500000003E-5</c:v>
                      </c:pt>
                      <c:pt idx="14667">
                        <c:v>-2.1496582031250001E-5</c:v>
                      </c:pt>
                      <c:pt idx="14668">
                        <c:v>-2.1707153320312501E-5</c:v>
                      </c:pt>
                      <c:pt idx="14669">
                        <c:v>-2.1835327148437501E-5</c:v>
                      </c:pt>
                      <c:pt idx="14670">
                        <c:v>-2.18994140625E-5</c:v>
                      </c:pt>
                      <c:pt idx="14671">
                        <c:v>-2.2027587890625003E-5</c:v>
                      </c:pt>
                      <c:pt idx="14672">
                        <c:v>-2.2204589843750001E-5</c:v>
                      </c:pt>
                      <c:pt idx="14673">
                        <c:v>-2.2409057617187502E-5</c:v>
                      </c:pt>
                      <c:pt idx="14674">
                        <c:v>-2.2534179687500002E-5</c:v>
                      </c:pt>
                      <c:pt idx="14675">
                        <c:v>-2.2619628906250002E-5</c:v>
                      </c:pt>
                      <c:pt idx="14676">
                        <c:v>-2.2787475585937501E-5</c:v>
                      </c:pt>
                      <c:pt idx="14677">
                        <c:v>-2.2985839843750003E-5</c:v>
                      </c:pt>
                      <c:pt idx="14678">
                        <c:v>-2.3156738281250001E-5</c:v>
                      </c:pt>
                      <c:pt idx="14679">
                        <c:v>-2.3236083984375002E-5</c:v>
                      </c:pt>
                      <c:pt idx="14680">
                        <c:v>-2.3339843750000001E-5</c:v>
                      </c:pt>
                      <c:pt idx="14681">
                        <c:v>-2.3440551757812504E-5</c:v>
                      </c:pt>
                      <c:pt idx="14682">
                        <c:v>-2.3855590820312502E-5</c:v>
                      </c:pt>
                      <c:pt idx="14683">
                        <c:v>-2.3953247070312501E-5</c:v>
                      </c:pt>
                      <c:pt idx="14684">
                        <c:v>-2.4032592773437503E-5</c:v>
                      </c:pt>
                      <c:pt idx="14685">
                        <c:v>-2.4200439453125001E-5</c:v>
                      </c:pt>
                      <c:pt idx="14686">
                        <c:v>-2.4386596679687501E-5</c:v>
                      </c:pt>
                      <c:pt idx="14687">
                        <c:v>-2.4542236328125001E-5</c:v>
                      </c:pt>
                      <c:pt idx="14688">
                        <c:v>-2.4645996093750003E-5</c:v>
                      </c:pt>
                      <c:pt idx="14689">
                        <c:v>-2.4777221679687502E-5</c:v>
                      </c:pt>
                      <c:pt idx="14690">
                        <c:v>-2.4957275390625003E-5</c:v>
                      </c:pt>
                      <c:pt idx="14691">
                        <c:v>-2.5109863281250003E-5</c:v>
                      </c:pt>
                      <c:pt idx="14692">
                        <c:v>-2.5192260742187504E-5</c:v>
                      </c:pt>
                      <c:pt idx="14693">
                        <c:v>-2.5296020507812502E-5</c:v>
                      </c:pt>
                      <c:pt idx="14694">
                        <c:v>-2.5497436523437501E-5</c:v>
                      </c:pt>
                      <c:pt idx="14695">
                        <c:v>-2.5653076171875E-5</c:v>
                      </c:pt>
                      <c:pt idx="14696">
                        <c:v>-2.5805664062500001E-5</c:v>
                      </c:pt>
                      <c:pt idx="14697">
                        <c:v>-2.5878906250000003E-5</c:v>
                      </c:pt>
                      <c:pt idx="14698">
                        <c:v>-2.5979614257812502E-5</c:v>
                      </c:pt>
                      <c:pt idx="14699">
                        <c:v>-2.6196289062500002E-5</c:v>
                      </c:pt>
                      <c:pt idx="14700">
                        <c:v>-2.6364135742187503E-5</c:v>
                      </c:pt>
                      <c:pt idx="14701">
                        <c:v>-2.6470947265625002E-5</c:v>
                      </c:pt>
                      <c:pt idx="14702">
                        <c:v>-2.6556396484375003E-5</c:v>
                      </c:pt>
                      <c:pt idx="14703">
                        <c:v>-2.6736450195312503E-5</c:v>
                      </c:pt>
                      <c:pt idx="14704">
                        <c:v>-2.7001953125000001E-5</c:v>
                      </c:pt>
                      <c:pt idx="14705">
                        <c:v>-2.7130126953125004E-5</c:v>
                      </c:pt>
                      <c:pt idx="14706">
                        <c:v>-2.7178955078125002E-5</c:v>
                      </c:pt>
                      <c:pt idx="14707">
                        <c:v>-2.7276611328125001E-5</c:v>
                      </c:pt>
                      <c:pt idx="14708">
                        <c:v>-2.7420043945312502E-5</c:v>
                      </c:pt>
                      <c:pt idx="14709">
                        <c:v>-2.7603149414062502E-5</c:v>
                      </c:pt>
                      <c:pt idx="14710">
                        <c:v>-2.7737426757812501E-5</c:v>
                      </c:pt>
                      <c:pt idx="14711">
                        <c:v>-2.7819824218750002E-5</c:v>
                      </c:pt>
                      <c:pt idx="14712">
                        <c:v>-2.7993774414062504E-5</c:v>
                      </c:pt>
                      <c:pt idx="14713">
                        <c:v>-2.8161621093750002E-5</c:v>
                      </c:pt>
                      <c:pt idx="14714">
                        <c:v>-2.8326416015625001E-5</c:v>
                      </c:pt>
                      <c:pt idx="14715">
                        <c:v>-2.8384399414062501E-5</c:v>
                      </c:pt>
                      <c:pt idx="14716">
                        <c:v>-2.8497314453125002E-5</c:v>
                      </c:pt>
                      <c:pt idx="14717">
                        <c:v>-2.8674316406250003E-5</c:v>
                      </c:pt>
                      <c:pt idx="14718">
                        <c:v>-2.8823852539062504E-5</c:v>
                      </c:pt>
                      <c:pt idx="14719">
                        <c:v>-2.8942871093750004E-5</c:v>
                      </c:pt>
                      <c:pt idx="14720">
                        <c:v>-2.8982543945312503E-5</c:v>
                      </c:pt>
                      <c:pt idx="14721">
                        <c:v>-2.9196166992187503E-5</c:v>
                      </c:pt>
                      <c:pt idx="14722">
                        <c:v>-2.9336547851562501E-5</c:v>
                      </c:pt>
                      <c:pt idx="14723">
                        <c:v>-2.9461669921875001E-5</c:v>
                      </c:pt>
                      <c:pt idx="14724">
                        <c:v>-2.9602050781250003E-5</c:v>
                      </c:pt>
                      <c:pt idx="14725">
                        <c:v>-2.9690551757812503E-5</c:v>
                      </c:pt>
                      <c:pt idx="14726">
                        <c:v>-2.9821777343750002E-5</c:v>
                      </c:pt>
                      <c:pt idx="14727">
                        <c:v>-2.9980468750000002E-5</c:v>
                      </c:pt>
                      <c:pt idx="14728">
                        <c:v>-3.0093383789062503E-5</c:v>
                      </c:pt>
                      <c:pt idx="14729">
                        <c:v>-3.0035400390625002E-5</c:v>
                      </c:pt>
                      <c:pt idx="14730">
                        <c:v>-3.0096435546875002E-5</c:v>
                      </c:pt>
                      <c:pt idx="14731">
                        <c:v>-3.02978515625E-5</c:v>
                      </c:pt>
                      <c:pt idx="14732">
                        <c:v>-3.0465698242187502E-5</c:v>
                      </c:pt>
                      <c:pt idx="14733">
                        <c:v>-3.0496215820312502E-5</c:v>
                      </c:pt>
                      <c:pt idx="14734">
                        <c:v>-3.0563354492187502E-5</c:v>
                      </c:pt>
                      <c:pt idx="14735">
                        <c:v>-3.0715942382812498E-5</c:v>
                      </c:pt>
                      <c:pt idx="14736">
                        <c:v>-3.0929565429687502E-5</c:v>
                      </c:pt>
                      <c:pt idx="14737">
                        <c:v>-3.1033325195312504E-5</c:v>
                      </c:pt>
                      <c:pt idx="14738">
                        <c:v>-3.1079101562499999E-5</c:v>
                      </c:pt>
                      <c:pt idx="14739">
                        <c:v>-3.1250000000000001E-5</c:v>
                      </c:pt>
                      <c:pt idx="14740">
                        <c:v>-3.1295776367187502E-5</c:v>
                      </c:pt>
                      <c:pt idx="14741">
                        <c:v>-3.1478881835937503E-5</c:v>
                      </c:pt>
                      <c:pt idx="14742">
                        <c:v>-3.1390380859374999E-5</c:v>
                      </c:pt>
                      <c:pt idx="14743">
                        <c:v>-3.15673828125E-5</c:v>
                      </c:pt>
                      <c:pt idx="14744">
                        <c:v>-3.1689453125E-5</c:v>
                      </c:pt>
                      <c:pt idx="14745">
                        <c:v>-3.1838989257812504E-5</c:v>
                      </c:pt>
                      <c:pt idx="14746">
                        <c:v>-3.2077026367187504E-5</c:v>
                      </c:pt>
                      <c:pt idx="14747">
                        <c:v>-3.2064819335937499E-5</c:v>
                      </c:pt>
                      <c:pt idx="14748">
                        <c:v>-3.2192993164062498E-5</c:v>
                      </c:pt>
                      <c:pt idx="14749">
                        <c:v>-3.2305908203125E-5</c:v>
                      </c:pt>
                      <c:pt idx="14750">
                        <c:v>-3.2437133789062499E-5</c:v>
                      </c:pt>
                      <c:pt idx="14751">
                        <c:v>-3.2534790039062501E-5</c:v>
                      </c:pt>
                      <c:pt idx="14752">
                        <c:v>-3.2751464843750005E-5</c:v>
                      </c:pt>
                      <c:pt idx="14753">
                        <c:v>-3.2809448242187498E-5</c:v>
                      </c:pt>
                      <c:pt idx="14754">
                        <c:v>-3.2904052734375001E-5</c:v>
                      </c:pt>
                      <c:pt idx="14755">
                        <c:v>-3.3038330078125E-5</c:v>
                      </c:pt>
                      <c:pt idx="14756">
                        <c:v>-3.3047485351562499E-5</c:v>
                      </c:pt>
                      <c:pt idx="14757">
                        <c:v>-3.3255004882812503E-5</c:v>
                      </c:pt>
                      <c:pt idx="14758">
                        <c:v>-3.3370971679687504E-5</c:v>
                      </c:pt>
                      <c:pt idx="14759">
                        <c:v>-3.3514404296875002E-5</c:v>
                      </c:pt>
                      <c:pt idx="14760">
                        <c:v>-3.3547973632812498E-5</c:v>
                      </c:pt>
                      <c:pt idx="14761">
                        <c:v>-3.3618164062500004E-5</c:v>
                      </c:pt>
                      <c:pt idx="14762">
                        <c:v>-3.37188720703125E-5</c:v>
                      </c:pt>
                      <c:pt idx="14763">
                        <c:v>-3.3798217773437505E-5</c:v>
                      </c:pt>
                      <c:pt idx="14764">
                        <c:v>-3.3880615234375002E-5</c:v>
                      </c:pt>
                      <c:pt idx="14765">
                        <c:v>-3.3926391601562504E-5</c:v>
                      </c:pt>
                      <c:pt idx="14766">
                        <c:v>-3.4048461914062504E-5</c:v>
                      </c:pt>
                      <c:pt idx="14767">
                        <c:v>-3.4164428710937505E-5</c:v>
                      </c:pt>
                      <c:pt idx="14768">
                        <c:v>-3.4252929687500002E-5</c:v>
                      </c:pt>
                      <c:pt idx="14769">
                        <c:v>-3.4304809570312503E-5</c:v>
                      </c:pt>
                      <c:pt idx="14770">
                        <c:v>-3.4332275390625E-5</c:v>
                      </c:pt>
                      <c:pt idx="14771">
                        <c:v>-3.4417724609375004E-5</c:v>
                      </c:pt>
                      <c:pt idx="14772">
                        <c:v>-3.4509277343750001E-5</c:v>
                      </c:pt>
                      <c:pt idx="14773">
                        <c:v>-3.4530639648437498E-5</c:v>
                      </c:pt>
                      <c:pt idx="14774">
                        <c:v>-3.4570312500000001E-5</c:v>
                      </c:pt>
                      <c:pt idx="14775">
                        <c:v>-3.4634399414062501E-5</c:v>
                      </c:pt>
                      <c:pt idx="14776">
                        <c:v>-3.4738159179687503E-5</c:v>
                      </c:pt>
                      <c:pt idx="14777">
                        <c:v>-3.4832763671874999E-5</c:v>
                      </c:pt>
                      <c:pt idx="14778">
                        <c:v>-3.4869384765625002E-5</c:v>
                      </c:pt>
                      <c:pt idx="14779">
                        <c:v>-3.4896850585937499E-5</c:v>
                      </c:pt>
                      <c:pt idx="14780">
                        <c:v>-3.4942626953125001E-5</c:v>
                      </c:pt>
                      <c:pt idx="14781">
                        <c:v>-3.48846435546875E-5</c:v>
                      </c:pt>
                      <c:pt idx="14782">
                        <c:v>-3.5031127929687504E-5</c:v>
                      </c:pt>
                      <c:pt idx="14783">
                        <c:v>-3.5052490234375002E-5</c:v>
                      </c:pt>
                      <c:pt idx="14784">
                        <c:v>-3.50128173828125E-5</c:v>
                      </c:pt>
                      <c:pt idx="14785">
                        <c:v>-3.5086059570312498E-5</c:v>
                      </c:pt>
                      <c:pt idx="14786">
                        <c:v>-3.5137939453124999E-5</c:v>
                      </c:pt>
                      <c:pt idx="14787">
                        <c:v>-3.5125732421875001E-5</c:v>
                      </c:pt>
                      <c:pt idx="14788">
                        <c:v>-3.5064697265625001E-5</c:v>
                      </c:pt>
                      <c:pt idx="14789">
                        <c:v>-3.5144042968749999E-5</c:v>
                      </c:pt>
                      <c:pt idx="14790">
                        <c:v>-3.5180664062500001E-5</c:v>
                      </c:pt>
                      <c:pt idx="14791">
                        <c:v>-3.4799194335937503E-5</c:v>
                      </c:pt>
                      <c:pt idx="14792">
                        <c:v>-3.4420776367187504E-5</c:v>
                      </c:pt>
                      <c:pt idx="14793">
                        <c:v>-3.4094238281249999E-5</c:v>
                      </c:pt>
                      <c:pt idx="14794">
                        <c:v>-3.3853149414062499E-5</c:v>
                      </c:pt>
                      <c:pt idx="14795">
                        <c:v>-3.3627319335937503E-5</c:v>
                      </c:pt>
                      <c:pt idx="14796">
                        <c:v>-3.3328247070312502E-5</c:v>
                      </c:pt>
                      <c:pt idx="14797">
                        <c:v>-3.2958984375000002E-5</c:v>
                      </c:pt>
                      <c:pt idx="14798">
                        <c:v>-3.2833862304687502E-5</c:v>
                      </c:pt>
                      <c:pt idx="14799">
                        <c:v>-3.2638549804687504E-5</c:v>
                      </c:pt>
                      <c:pt idx="14800">
                        <c:v>-3.2327270507812504E-5</c:v>
                      </c:pt>
                      <c:pt idx="14801">
                        <c:v>-3.20556640625E-5</c:v>
                      </c:pt>
                      <c:pt idx="14802">
                        <c:v>-3.1848144531250003E-5</c:v>
                      </c:pt>
                      <c:pt idx="14803">
                        <c:v>-3.1634521484374999E-5</c:v>
                      </c:pt>
                      <c:pt idx="14804">
                        <c:v>-3.1433105468750001E-5</c:v>
                      </c:pt>
                      <c:pt idx="14805">
                        <c:v>-3.1240844726562502E-5</c:v>
                      </c:pt>
                      <c:pt idx="14806">
                        <c:v>-3.1018066406249999E-5</c:v>
                      </c:pt>
                      <c:pt idx="14807">
                        <c:v>-3.0783081054687505E-5</c:v>
                      </c:pt>
                      <c:pt idx="14808">
                        <c:v>-3.0651855468749999E-5</c:v>
                      </c:pt>
                      <c:pt idx="14809">
                        <c:v>-3.0480957031250001E-5</c:v>
                      </c:pt>
                      <c:pt idx="14810">
                        <c:v>-3.0255126953125002E-5</c:v>
                      </c:pt>
                      <c:pt idx="14811">
                        <c:v>-2.99285888671875E-5</c:v>
                      </c:pt>
                      <c:pt idx="14812">
                        <c:v>-2.9757690429687502E-5</c:v>
                      </c:pt>
                      <c:pt idx="14813">
                        <c:v>-2.9666137695312502E-5</c:v>
                      </c:pt>
                      <c:pt idx="14814">
                        <c:v>-2.9516601562500002E-5</c:v>
                      </c:pt>
                      <c:pt idx="14815">
                        <c:v>-2.9141235351562503E-5</c:v>
                      </c:pt>
                      <c:pt idx="14816">
                        <c:v>-2.9071044921875E-5</c:v>
                      </c:pt>
                      <c:pt idx="14817">
                        <c:v>-2.8927612304687502E-5</c:v>
                      </c:pt>
                      <c:pt idx="14818">
                        <c:v>-2.8839111328125002E-5</c:v>
                      </c:pt>
                      <c:pt idx="14819">
                        <c:v>-2.85186767578125E-5</c:v>
                      </c:pt>
                      <c:pt idx="14820">
                        <c:v>-2.8234863281250001E-5</c:v>
                      </c:pt>
                      <c:pt idx="14821">
                        <c:v>-2.8173828125000001E-5</c:v>
                      </c:pt>
                      <c:pt idx="14822">
                        <c:v>-2.8103637695312502E-5</c:v>
                      </c:pt>
                      <c:pt idx="14823">
                        <c:v>-2.7893066406250001E-5</c:v>
                      </c:pt>
                      <c:pt idx="14824">
                        <c:v>-2.7572631835937502E-5</c:v>
                      </c:pt>
                      <c:pt idx="14825">
                        <c:v>-2.7450561523437502E-5</c:v>
                      </c:pt>
                      <c:pt idx="14826">
                        <c:v>-2.7374267578125001E-5</c:v>
                      </c:pt>
                      <c:pt idx="14827">
                        <c:v>-2.725830078125E-5</c:v>
                      </c:pt>
                      <c:pt idx="14828">
                        <c:v>-2.70111083984375E-5</c:v>
                      </c:pt>
                      <c:pt idx="14829">
                        <c:v>-2.6763916015625E-5</c:v>
                      </c:pt>
                      <c:pt idx="14830">
                        <c:v>-2.6800537109375003E-5</c:v>
                      </c:pt>
                      <c:pt idx="14831">
                        <c:v>-2.6599121093750001E-5</c:v>
                      </c:pt>
                      <c:pt idx="14832">
                        <c:v>-2.6565551757812502E-5</c:v>
                      </c:pt>
                      <c:pt idx="14833">
                        <c:v>-2.6318359375000002E-5</c:v>
                      </c:pt>
                      <c:pt idx="14834">
                        <c:v>-2.6177978515625E-5</c:v>
                      </c:pt>
                      <c:pt idx="14835">
                        <c:v>-2.6043701171875001E-5</c:v>
                      </c:pt>
                      <c:pt idx="14836">
                        <c:v>-2.5851440429687502E-5</c:v>
                      </c:pt>
                      <c:pt idx="14837">
                        <c:v>-2.5708007812500001E-5</c:v>
                      </c:pt>
                      <c:pt idx="14838">
                        <c:v>-2.5515747070312502E-5</c:v>
                      </c:pt>
                      <c:pt idx="14839">
                        <c:v>-2.5375366210937501E-5</c:v>
                      </c:pt>
                      <c:pt idx="14840">
                        <c:v>-2.5268554687500002E-5</c:v>
                      </c:pt>
                      <c:pt idx="14841">
                        <c:v>-2.50701904296875E-5</c:v>
                      </c:pt>
                      <c:pt idx="14842">
                        <c:v>-2.4938964843750001E-5</c:v>
                      </c:pt>
                      <c:pt idx="14843">
                        <c:v>-2.47955322265625E-5</c:v>
                      </c:pt>
                      <c:pt idx="14844">
                        <c:v>-2.4685668945312502E-5</c:v>
                      </c:pt>
                      <c:pt idx="14845">
                        <c:v>-2.44842529296875E-5</c:v>
                      </c:pt>
                      <c:pt idx="14846">
                        <c:v>-2.43377685546875E-5</c:v>
                      </c:pt>
                      <c:pt idx="14847">
                        <c:v>-2.42401123046875E-5</c:v>
                      </c:pt>
                      <c:pt idx="14848">
                        <c:v>-2.3916625976562502E-5</c:v>
                      </c:pt>
                      <c:pt idx="14849">
                        <c:v>-2.3883056640625002E-5</c:v>
                      </c:pt>
                      <c:pt idx="14850">
                        <c:v>-2.36846923828125E-5</c:v>
                      </c:pt>
                      <c:pt idx="14851">
                        <c:v>-2.353515625E-5</c:v>
                      </c:pt>
                      <c:pt idx="14852">
                        <c:v>-2.3498535156250001E-5</c:v>
                      </c:pt>
                      <c:pt idx="14853">
                        <c:v>-2.3425292968750002E-5</c:v>
                      </c:pt>
                      <c:pt idx="14854">
                        <c:v>-2.3187255859375001E-5</c:v>
                      </c:pt>
                      <c:pt idx="14855">
                        <c:v>-2.2924804687500003E-5</c:v>
                      </c:pt>
                      <c:pt idx="14856">
                        <c:v>-2.2882080078125001E-5</c:v>
                      </c:pt>
                      <c:pt idx="14857">
                        <c:v>-2.2677612304687499E-5</c:v>
                      </c:pt>
                      <c:pt idx="14858">
                        <c:v>-2.2567749023437501E-5</c:v>
                      </c:pt>
                      <c:pt idx="14859">
                        <c:v>-2.236328125E-5</c:v>
                      </c:pt>
                      <c:pt idx="14860">
                        <c:v>-2.2161865234375002E-5</c:v>
                      </c:pt>
                      <c:pt idx="14861">
                        <c:v>-2.19940185546875E-5</c:v>
                      </c:pt>
                      <c:pt idx="14862">
                        <c:v>-2.1798706054687501E-5</c:v>
                      </c:pt>
                      <c:pt idx="14863">
                        <c:v>-2.1679687500000001E-5</c:v>
                      </c:pt>
                      <c:pt idx="14864">
                        <c:v>-2.1490478515625001E-5</c:v>
                      </c:pt>
                      <c:pt idx="14865">
                        <c:v>-2.1295166015625003E-5</c:v>
                      </c:pt>
                      <c:pt idx="14866">
                        <c:v>-2.1188354492187501E-5</c:v>
                      </c:pt>
                      <c:pt idx="14867">
                        <c:v>-2.1118164062500002E-5</c:v>
                      </c:pt>
                      <c:pt idx="14868">
                        <c:v>-2.0941162109375001E-5</c:v>
                      </c:pt>
                      <c:pt idx="14869">
                        <c:v>-2.07305908203125E-5</c:v>
                      </c:pt>
                      <c:pt idx="14870">
                        <c:v>-2.0538330078125001E-5</c:v>
                      </c:pt>
                      <c:pt idx="14871">
                        <c:v>-2.0410156250000002E-5</c:v>
                      </c:pt>
                      <c:pt idx="14872">
                        <c:v>-2.0355224609375001E-5</c:v>
                      </c:pt>
                      <c:pt idx="14873">
                        <c:v>-2.0196533203125002E-5</c:v>
                      </c:pt>
                      <c:pt idx="14874">
                        <c:v>-1.9946289062500002E-5</c:v>
                      </c:pt>
                      <c:pt idx="14875">
                        <c:v>-1.9842529296875E-5</c:v>
                      </c:pt>
                      <c:pt idx="14876">
                        <c:v>-1.9738769531250001E-5</c:v>
                      </c:pt>
                      <c:pt idx="14877">
                        <c:v>-1.9589233398437501E-5</c:v>
                      </c:pt>
                      <c:pt idx="14878">
                        <c:v>-1.9458007812500002E-5</c:v>
                      </c:pt>
                      <c:pt idx="14879">
                        <c:v>-1.9281005859375001E-5</c:v>
                      </c:pt>
                      <c:pt idx="14880">
                        <c:v>-1.9140624999999999E-5</c:v>
                      </c:pt>
                      <c:pt idx="14881">
                        <c:v>-1.8960571289062502E-5</c:v>
                      </c:pt>
                      <c:pt idx="14882">
                        <c:v>-1.8804931640625002E-5</c:v>
                      </c:pt>
                      <c:pt idx="14883">
                        <c:v>-1.8685913085937502E-5</c:v>
                      </c:pt>
                      <c:pt idx="14884">
                        <c:v>-1.8527221679687503E-5</c:v>
                      </c:pt>
                      <c:pt idx="14885">
                        <c:v>-1.8435668945312502E-5</c:v>
                      </c:pt>
                      <c:pt idx="14886">
                        <c:v>-1.8252563476562502E-5</c:v>
                      </c:pt>
                      <c:pt idx="14887">
                        <c:v>-1.8078613281250001E-5</c:v>
                      </c:pt>
                      <c:pt idx="14888">
                        <c:v>-1.7977905273437502E-5</c:v>
                      </c:pt>
                      <c:pt idx="14889">
                        <c:v>-1.7855834960937502E-5</c:v>
                      </c:pt>
                      <c:pt idx="14890">
                        <c:v>-1.7709350585937501E-5</c:v>
                      </c:pt>
                      <c:pt idx="14891">
                        <c:v>-1.7544555664062502E-5</c:v>
                      </c:pt>
                      <c:pt idx="14892">
                        <c:v>-1.7294311523437499E-5</c:v>
                      </c:pt>
                      <c:pt idx="14893">
                        <c:v>-1.7211914062500002E-5</c:v>
                      </c:pt>
                      <c:pt idx="14894">
                        <c:v>-1.7138671875E-5</c:v>
                      </c:pt>
                      <c:pt idx="14895">
                        <c:v>-1.6992187500000002E-5</c:v>
                      </c:pt>
                      <c:pt idx="14896">
                        <c:v>-1.6766357421875E-5</c:v>
                      </c:pt>
                      <c:pt idx="14897">
                        <c:v>-1.65496826171875E-5</c:v>
                      </c:pt>
                      <c:pt idx="14898">
                        <c:v>-1.6455078125E-5</c:v>
                      </c:pt>
                      <c:pt idx="14899">
                        <c:v>-1.6409301757812502E-5</c:v>
                      </c:pt>
                      <c:pt idx="14900">
                        <c:v>-1.6201782226562501E-5</c:v>
                      </c:pt>
                      <c:pt idx="14901">
                        <c:v>-1.6003417968749999E-5</c:v>
                      </c:pt>
                      <c:pt idx="14902">
                        <c:v>-1.5820312499999999E-5</c:v>
                      </c:pt>
                      <c:pt idx="14903">
                        <c:v>-1.5756225585937499E-5</c:v>
                      </c:pt>
                      <c:pt idx="14904">
                        <c:v>-1.5640258789062502E-5</c:v>
                      </c:pt>
                      <c:pt idx="14905">
                        <c:v>-1.5478515625E-5</c:v>
                      </c:pt>
                      <c:pt idx="14906">
                        <c:v>-1.5274047851562502E-5</c:v>
                      </c:pt>
                      <c:pt idx="14907">
                        <c:v>-1.5158081054687501E-5</c:v>
                      </c:pt>
                      <c:pt idx="14908">
                        <c:v>-1.5078735351562501E-5</c:v>
                      </c:pt>
                      <c:pt idx="14909">
                        <c:v>-1.48895263671875E-5</c:v>
                      </c:pt>
                      <c:pt idx="14910">
                        <c:v>-1.4761352539062501E-5</c:v>
                      </c:pt>
                      <c:pt idx="14911">
                        <c:v>-1.461181640625E-5</c:v>
                      </c:pt>
                      <c:pt idx="14912">
                        <c:v>-1.44866943359375E-5</c:v>
                      </c:pt>
                      <c:pt idx="14913">
                        <c:v>-1.4343261718750001E-5</c:v>
                      </c:pt>
                      <c:pt idx="14914">
                        <c:v>-1.4126586914062501E-5</c:v>
                      </c:pt>
                      <c:pt idx="14915">
                        <c:v>-1.4031982421875001E-5</c:v>
                      </c:pt>
                      <c:pt idx="14916">
                        <c:v>-1.3909912109375001E-5</c:v>
                      </c:pt>
                      <c:pt idx="14917">
                        <c:v>-1.37939453125E-5</c:v>
                      </c:pt>
                      <c:pt idx="14918">
                        <c:v>-1.3607788085937501E-5</c:v>
                      </c:pt>
                      <c:pt idx="14919">
                        <c:v>-1.3400268554687501E-5</c:v>
                      </c:pt>
                      <c:pt idx="14920">
                        <c:v>-1.32904052734375E-5</c:v>
                      </c:pt>
                      <c:pt idx="14921">
                        <c:v>-1.3220214843750001E-5</c:v>
                      </c:pt>
                      <c:pt idx="14922">
                        <c:v>-1.3055419921875E-5</c:v>
                      </c:pt>
                      <c:pt idx="14923">
                        <c:v>-1.2866210937500001E-5</c:v>
                      </c:pt>
                      <c:pt idx="14924">
                        <c:v>-1.2689208984375E-5</c:v>
                      </c:pt>
                      <c:pt idx="14925">
                        <c:v>-1.2585449218750001E-5</c:v>
                      </c:pt>
                      <c:pt idx="14926">
                        <c:v>-1.2512207031250001E-5</c:v>
                      </c:pt>
                      <c:pt idx="14927">
                        <c:v>-1.23504638671875E-5</c:v>
                      </c:pt>
                      <c:pt idx="14928">
                        <c:v>-1.2155151367187501E-5</c:v>
                      </c:pt>
                      <c:pt idx="14929">
                        <c:v>-1.199951171875E-5</c:v>
                      </c:pt>
                      <c:pt idx="14930">
                        <c:v>-1.1892700195312501E-5</c:v>
                      </c:pt>
                      <c:pt idx="14931">
                        <c:v>-1.177978515625E-5</c:v>
                      </c:pt>
                      <c:pt idx="14932">
                        <c:v>-1.16455078125E-5</c:v>
                      </c:pt>
                      <c:pt idx="14933">
                        <c:v>-1.1468505859375001E-5</c:v>
                      </c:pt>
                      <c:pt idx="14934">
                        <c:v>-1.13067626953125E-5</c:v>
                      </c:pt>
                      <c:pt idx="14935">
                        <c:v>-1.1190795898437501E-5</c:v>
                      </c:pt>
                      <c:pt idx="14936">
                        <c:v>-1.1035156250000001E-5</c:v>
                      </c:pt>
                      <c:pt idx="14937">
                        <c:v>-1.09527587890625E-5</c:v>
                      </c:pt>
                      <c:pt idx="14938">
                        <c:v>-1.0809326171875E-5</c:v>
                      </c:pt>
                      <c:pt idx="14939">
                        <c:v>-1.0726928710937501E-5</c:v>
                      </c:pt>
                      <c:pt idx="14940">
                        <c:v>-1.05804443359375E-5</c:v>
                      </c:pt>
                      <c:pt idx="14941">
                        <c:v>-1.0382080078125E-5</c:v>
                      </c:pt>
                      <c:pt idx="14942">
                        <c:v>-1.0211181640625E-5</c:v>
                      </c:pt>
                      <c:pt idx="14943">
                        <c:v>-1.0156250000000001E-5</c:v>
                      </c:pt>
                      <c:pt idx="14944">
                        <c:v>-1.00860595703125E-5</c:v>
                      </c:pt>
                      <c:pt idx="14945">
                        <c:v>-9.906005859375E-6</c:v>
                      </c:pt>
                      <c:pt idx="14946">
                        <c:v>-9.7381591796874998E-6</c:v>
                      </c:pt>
                      <c:pt idx="14947">
                        <c:v>-9.58251953125E-6</c:v>
                      </c:pt>
                      <c:pt idx="14948">
                        <c:v>-9.4940185546874996E-6</c:v>
                      </c:pt>
                      <c:pt idx="14949">
                        <c:v>-9.4085693359375006E-6</c:v>
                      </c:pt>
                      <c:pt idx="14950">
                        <c:v>-9.5001220703125006E-6</c:v>
                      </c:pt>
                      <c:pt idx="14951">
                        <c:v>-9.3444824218750008E-6</c:v>
                      </c:pt>
                      <c:pt idx="14952">
                        <c:v>-9.2559814453125004E-6</c:v>
                      </c:pt>
                      <c:pt idx="14953">
                        <c:v>-9.173583984375001E-6</c:v>
                      </c:pt>
                      <c:pt idx="14954">
                        <c:v>-9.0332031250000012E-6</c:v>
                      </c:pt>
                      <c:pt idx="14955">
                        <c:v>-8.8592529296875001E-6</c:v>
                      </c:pt>
                      <c:pt idx="14956">
                        <c:v>-8.721923828125E-6</c:v>
                      </c:pt>
                      <c:pt idx="14957">
                        <c:v>-8.6456298828124999E-6</c:v>
                      </c:pt>
                      <c:pt idx="14958">
                        <c:v>-8.5784912109375005E-6</c:v>
                      </c:pt>
                      <c:pt idx="14959">
                        <c:v>-8.428955078125E-6</c:v>
                      </c:pt>
                      <c:pt idx="14960">
                        <c:v>-8.2580566406250002E-6</c:v>
                      </c:pt>
                      <c:pt idx="14961">
                        <c:v>-8.1695556640625015E-6</c:v>
                      </c:pt>
                      <c:pt idx="14962">
                        <c:v>-8.0993652343750008E-6</c:v>
                      </c:pt>
                      <c:pt idx="14963">
                        <c:v>-7.989501953125001E-6</c:v>
                      </c:pt>
                      <c:pt idx="14964">
                        <c:v>-7.8308105468749998E-6</c:v>
                      </c:pt>
                      <c:pt idx="14965">
                        <c:v>-7.7026367187500004E-6</c:v>
                      </c:pt>
                      <c:pt idx="14966">
                        <c:v>-7.6538085937500007E-6</c:v>
                      </c:pt>
                      <c:pt idx="14967">
                        <c:v>-7.5622558593750006E-6</c:v>
                      </c:pt>
                      <c:pt idx="14968">
                        <c:v>-7.4249267578125005E-6</c:v>
                      </c:pt>
                      <c:pt idx="14969">
                        <c:v>-7.2845458984375007E-6</c:v>
                      </c:pt>
                      <c:pt idx="14970">
                        <c:v>-7.1807861328125003E-6</c:v>
                      </c:pt>
                      <c:pt idx="14971">
                        <c:v>-7.1044921875000002E-6</c:v>
                      </c:pt>
                      <c:pt idx="14972">
                        <c:v>-7.0434570312500002E-6</c:v>
                      </c:pt>
                      <c:pt idx="14973">
                        <c:v>-6.8756103515625009E-6</c:v>
                      </c:pt>
                      <c:pt idx="14974">
                        <c:v>-6.7474365234375006E-6</c:v>
                      </c:pt>
                      <c:pt idx="14975">
                        <c:v>-6.7352294921875002E-6</c:v>
                      </c:pt>
                      <c:pt idx="14976">
                        <c:v>-6.6589355468750002E-6</c:v>
                      </c:pt>
                      <c:pt idx="14977">
                        <c:v>-6.5429687500000002E-6</c:v>
                      </c:pt>
                      <c:pt idx="14978">
                        <c:v>-6.3842773437500008E-6</c:v>
                      </c:pt>
                      <c:pt idx="14979">
                        <c:v>-6.3232421875000007E-6</c:v>
                      </c:pt>
                      <c:pt idx="14980">
                        <c:v>-6.2713623046875005E-6</c:v>
                      </c:pt>
                      <c:pt idx="14981">
                        <c:v>-6.1920166015625008E-6</c:v>
                      </c:pt>
                      <c:pt idx="14982">
                        <c:v>-6.0577392578125003E-6</c:v>
                      </c:pt>
                      <c:pt idx="14983">
                        <c:v>-5.9631347656250006E-6</c:v>
                      </c:pt>
                      <c:pt idx="14984">
                        <c:v>-5.9265136718750004E-6</c:v>
                      </c:pt>
                      <c:pt idx="14985">
                        <c:v>-5.8837890625000008E-6</c:v>
                      </c:pt>
                      <c:pt idx="14986">
                        <c:v>-5.7678222656250009E-6</c:v>
                      </c:pt>
                      <c:pt idx="14987">
                        <c:v>-5.6579589843750003E-6</c:v>
                      </c:pt>
                      <c:pt idx="14988">
                        <c:v>-5.5969238281250002E-6</c:v>
                      </c:pt>
                      <c:pt idx="14989">
                        <c:v>-5.5816650390625002E-6</c:v>
                      </c:pt>
                      <c:pt idx="14990">
                        <c:v>-5.5145263671875008E-6</c:v>
                      </c:pt>
                      <c:pt idx="14991">
                        <c:v>-5.4077148437500007E-6</c:v>
                      </c:pt>
                      <c:pt idx="14992">
                        <c:v>-5.3192138671875003E-6</c:v>
                      </c:pt>
                      <c:pt idx="14993">
                        <c:v>-5.3131103515625001E-6</c:v>
                      </c:pt>
                      <c:pt idx="14994">
                        <c:v>-5.2825927734375001E-6</c:v>
                      </c:pt>
                      <c:pt idx="14995">
                        <c:v>-5.1971435546875002E-6</c:v>
                      </c:pt>
                      <c:pt idx="14996">
                        <c:v>-5.0903320312500001E-6</c:v>
                      </c:pt>
                      <c:pt idx="14997">
                        <c:v>-5.0445556640625001E-6</c:v>
                      </c:pt>
                      <c:pt idx="14998">
                        <c:v>-5.0445556640625001E-6</c:v>
                      </c:pt>
                      <c:pt idx="14999">
                        <c:v>-5.0018310546875005E-6</c:v>
                      </c:pt>
                      <c:pt idx="15000">
                        <c:v>-4.9334716796875008E-6</c:v>
                      </c:pt>
                      <c:pt idx="15001">
                        <c:v>-4.8550415039062503E-6</c:v>
                      </c:pt>
                      <c:pt idx="15002">
                        <c:v>-4.8519897460937506E-6</c:v>
                      </c:pt>
                      <c:pt idx="15003">
                        <c:v>-4.8425292968750005E-6</c:v>
                      </c:pt>
                      <c:pt idx="15004">
                        <c:v>-4.7705078125000004E-6</c:v>
                      </c:pt>
                      <c:pt idx="15005">
                        <c:v>-4.6823120117187503E-6</c:v>
                      </c:pt>
                      <c:pt idx="15006">
                        <c:v>-4.6478271484375006E-6</c:v>
                      </c:pt>
                      <c:pt idx="15007">
                        <c:v>-4.6566772460937501E-6</c:v>
                      </c:pt>
                      <c:pt idx="15008">
                        <c:v>-4.6194458007812501E-6</c:v>
                      </c:pt>
                      <c:pt idx="15009">
                        <c:v>-4.5297241210937502E-6</c:v>
                      </c:pt>
                      <c:pt idx="15010">
                        <c:v>-4.4714355468750003E-6</c:v>
                      </c:pt>
                      <c:pt idx="15011">
                        <c:v>-4.4741821289062506E-6</c:v>
                      </c:pt>
                      <c:pt idx="15012">
                        <c:v>-4.4729614257812502E-6</c:v>
                      </c:pt>
                      <c:pt idx="15013">
                        <c:v>-4.4158935546875007E-6</c:v>
                      </c:pt>
                      <c:pt idx="15014">
                        <c:v>-4.3331909179687502E-6</c:v>
                      </c:pt>
                      <c:pt idx="15015">
                        <c:v>-4.3060302734375001E-6</c:v>
                      </c:pt>
                      <c:pt idx="15016">
                        <c:v>-4.32373046875E-6</c:v>
                      </c:pt>
                      <c:pt idx="15017">
                        <c:v>-4.3020629882812504E-6</c:v>
                      </c:pt>
                      <c:pt idx="15018">
                        <c:v>-4.2187500000000001E-6</c:v>
                      </c:pt>
                      <c:pt idx="15019">
                        <c:v>-4.15771484375E-6</c:v>
                      </c:pt>
                      <c:pt idx="15020">
                        <c:v>-4.1604614257812502E-6</c:v>
                      </c:pt>
                      <c:pt idx="15021">
                        <c:v>-4.1748046875000002E-6</c:v>
                      </c:pt>
                      <c:pt idx="15022">
                        <c:v>-4.1213989257812501E-6</c:v>
                      </c:pt>
                      <c:pt idx="15023">
                        <c:v>-4.0463256835937504E-6</c:v>
                      </c:pt>
                      <c:pt idx="15024">
                        <c:v>-4.0121459960937501E-6</c:v>
                      </c:pt>
                      <c:pt idx="15025">
                        <c:v>-4.0377807617187503E-6</c:v>
                      </c:pt>
                      <c:pt idx="15026">
                        <c:v>-4.0231323242187501E-6</c:v>
                      </c:pt>
                      <c:pt idx="15027">
                        <c:v>-3.9495849609375002E-6</c:v>
                      </c:pt>
                      <c:pt idx="15028">
                        <c:v>-3.8897705078125005E-6</c:v>
                      </c:pt>
                      <c:pt idx="15029">
                        <c:v>-3.8916015625000007E-6</c:v>
                      </c:pt>
                      <c:pt idx="15030">
                        <c:v>-3.9108276367187504E-6</c:v>
                      </c:pt>
                      <c:pt idx="15031">
                        <c:v>-3.8735961914062505E-6</c:v>
                      </c:pt>
                      <c:pt idx="15032">
                        <c:v>-3.7936401367187501E-6</c:v>
                      </c:pt>
                      <c:pt idx="15033">
                        <c:v>-3.7683105468750002E-6</c:v>
                      </c:pt>
                      <c:pt idx="15034">
                        <c:v>-3.7893676757812505E-6</c:v>
                      </c:pt>
                      <c:pt idx="15035">
                        <c:v>-3.7872314453125005E-6</c:v>
                      </c:pt>
                      <c:pt idx="15036">
                        <c:v>-3.7237548828125001E-6</c:v>
                      </c:pt>
                      <c:pt idx="15037">
                        <c:v>-3.6666870117187502E-6</c:v>
                      </c:pt>
                      <c:pt idx="15038">
                        <c:v>-3.6749267578125004E-6</c:v>
                      </c:pt>
                      <c:pt idx="15039">
                        <c:v>-3.6999511718750004E-6</c:v>
                      </c:pt>
                      <c:pt idx="15040">
                        <c:v>-3.6676025390625003E-6</c:v>
                      </c:pt>
                      <c:pt idx="15041">
                        <c:v>-3.5949707031250005E-6</c:v>
                      </c:pt>
                      <c:pt idx="15042">
                        <c:v>-3.5708618164062501E-6</c:v>
                      </c:pt>
                      <c:pt idx="15043">
                        <c:v>-3.5992431640625001E-6</c:v>
                      </c:pt>
                      <c:pt idx="15044">
                        <c:v>-3.6032104492187503E-6</c:v>
                      </c:pt>
                      <c:pt idx="15045">
                        <c:v>-3.5437011718750005E-6</c:v>
                      </c:pt>
                      <c:pt idx="15046">
                        <c:v>-3.4887695312500002E-6</c:v>
                      </c:pt>
                      <c:pt idx="15047">
                        <c:v>-3.4967041015625005E-6</c:v>
                      </c:pt>
                      <c:pt idx="15048">
                        <c:v>-3.5308837890625003E-6</c:v>
                      </c:pt>
                      <c:pt idx="15049">
                        <c:v>-3.5058593750000003E-6</c:v>
                      </c:pt>
                      <c:pt idx="15050">
                        <c:v>-3.4375000000000001E-6</c:v>
                      </c:pt>
                      <c:pt idx="15051">
                        <c:v>-3.4164428710937502E-6</c:v>
                      </c:pt>
                      <c:pt idx="15052">
                        <c:v>-3.4500122070312504E-6</c:v>
                      </c:pt>
                      <c:pt idx="15053">
                        <c:v>-3.4579467773437502E-6</c:v>
                      </c:pt>
                      <c:pt idx="15054">
                        <c:v>-3.4039306640625004E-6</c:v>
                      </c:pt>
                      <c:pt idx="15055">
                        <c:v>-3.3551025390625003E-6</c:v>
                      </c:pt>
                      <c:pt idx="15056">
                        <c:v>-3.3639526367187503E-6</c:v>
                      </c:pt>
                      <c:pt idx="15057">
                        <c:v>-3.3987426757812503E-6</c:v>
                      </c:pt>
                      <c:pt idx="15058">
                        <c:v>-3.3770751953125003E-6</c:v>
                      </c:pt>
                      <c:pt idx="15059">
                        <c:v>-3.3120727539062505E-6</c:v>
                      </c:pt>
                      <c:pt idx="15060">
                        <c:v>-3.2897949218750002E-6</c:v>
                      </c:pt>
                      <c:pt idx="15061">
                        <c:v>-3.3248901367187502E-6</c:v>
                      </c:pt>
                      <c:pt idx="15062">
                        <c:v>-3.3413696289062501E-6</c:v>
                      </c:pt>
                      <c:pt idx="15063">
                        <c:v>-3.2910156250000002E-6</c:v>
                      </c:pt>
                      <c:pt idx="15064">
                        <c:v>-3.2342529296875001E-6</c:v>
                      </c:pt>
                      <c:pt idx="15065">
                        <c:v>-3.2473754882812501E-6</c:v>
                      </c:pt>
                      <c:pt idx="15066">
                        <c:v>-3.2855224609375002E-6</c:v>
                      </c:pt>
                      <c:pt idx="15067">
                        <c:v>-3.2736206054687501E-6</c:v>
                      </c:pt>
                      <c:pt idx="15068">
                        <c:v>-3.2073974609375004E-6</c:v>
                      </c:pt>
                      <c:pt idx="15069">
                        <c:v>-3.1860351562500002E-6</c:v>
                      </c:pt>
                      <c:pt idx="15070">
                        <c:v>-3.2196044921875003E-6</c:v>
                      </c:pt>
                      <c:pt idx="15071">
                        <c:v>-3.2379150390625004E-6</c:v>
                      </c:pt>
                      <c:pt idx="15072">
                        <c:v>-3.1924438476562503E-6</c:v>
                      </c:pt>
                      <c:pt idx="15073">
                        <c:v>-3.1365966796875003E-6</c:v>
                      </c:pt>
                      <c:pt idx="15074">
                        <c:v>-3.1457519531250002E-6</c:v>
                      </c:pt>
                      <c:pt idx="15075">
                        <c:v>-3.1872558593750002E-6</c:v>
                      </c:pt>
                      <c:pt idx="15076">
                        <c:v>-3.1777954101562504E-6</c:v>
                      </c:pt>
                      <c:pt idx="15077">
                        <c:v>-3.1164550781250001E-6</c:v>
                      </c:pt>
                      <c:pt idx="15078">
                        <c:v>-3.0880737304687501E-6</c:v>
                      </c:pt>
                      <c:pt idx="15079">
                        <c:v>-3.1204223632812502E-6</c:v>
                      </c:pt>
                      <c:pt idx="15080">
                        <c:v>-3.1445312500000002E-6</c:v>
                      </c:pt>
                      <c:pt idx="15081">
                        <c:v>-3.1024169921875004E-6</c:v>
                      </c:pt>
                      <c:pt idx="15082">
                        <c:v>-3.0490112304687504E-6</c:v>
                      </c:pt>
                      <c:pt idx="15083">
                        <c:v>-3.0523681640625004E-6</c:v>
                      </c:pt>
                      <c:pt idx="15084">
                        <c:v>-3.0941772460937502E-6</c:v>
                      </c:pt>
                      <c:pt idx="15085">
                        <c:v>-3.0853271484375003E-6</c:v>
                      </c:pt>
                      <c:pt idx="15086">
                        <c:v>-3.0261230468750004E-6</c:v>
                      </c:pt>
                      <c:pt idx="15087">
                        <c:v>-2.9940795898437501E-6</c:v>
                      </c:pt>
                      <c:pt idx="15088">
                        <c:v>-3.0307006835937503E-6</c:v>
                      </c:pt>
                      <c:pt idx="15089">
                        <c:v>-3.0563354492187501E-6</c:v>
                      </c:pt>
                      <c:pt idx="15090">
                        <c:v>-3.0169677734375001E-6</c:v>
                      </c:pt>
                      <c:pt idx="15091">
                        <c:v>-2.9620361328125002E-6</c:v>
                      </c:pt>
                      <c:pt idx="15092">
                        <c:v>-2.9623413085937501E-6</c:v>
                      </c:pt>
                      <c:pt idx="15093">
                        <c:v>-3.0053710937500004E-6</c:v>
                      </c:pt>
                      <c:pt idx="15094">
                        <c:v>-3.0001831054687503E-6</c:v>
                      </c:pt>
                      <c:pt idx="15095">
                        <c:v>-2.9421997070312503E-6</c:v>
                      </c:pt>
                      <c:pt idx="15096">
                        <c:v>-2.9086303710937502E-6</c:v>
                      </c:pt>
                      <c:pt idx="15097">
                        <c:v>-2.9418945312500004E-6</c:v>
                      </c:pt>
                      <c:pt idx="15098">
                        <c:v>-2.9727172851562503E-6</c:v>
                      </c:pt>
                      <c:pt idx="15099">
                        <c:v>-2.9367065429687503E-6</c:v>
                      </c:pt>
                      <c:pt idx="15100">
                        <c:v>-2.8802490234375002E-6</c:v>
                      </c:pt>
                      <c:pt idx="15101">
                        <c:v>-2.8805541992187501E-6</c:v>
                      </c:pt>
                      <c:pt idx="15102">
                        <c:v>-2.9217529296875002E-6</c:v>
                      </c:pt>
                      <c:pt idx="15103">
                        <c:v>-2.9235839843750003E-6</c:v>
                      </c:pt>
                      <c:pt idx="15104">
                        <c:v>-2.8680419921875002E-6</c:v>
                      </c:pt>
                      <c:pt idx="15105">
                        <c:v>-2.8317260742187503E-6</c:v>
                      </c:pt>
                      <c:pt idx="15106">
                        <c:v>-2.8643798828125004E-6</c:v>
                      </c:pt>
                      <c:pt idx="15107">
                        <c:v>-2.8970336914062504E-6</c:v>
                      </c:pt>
                      <c:pt idx="15108">
                        <c:v>-2.8674316406250001E-6</c:v>
                      </c:pt>
                      <c:pt idx="15109">
                        <c:v>-2.8125000000000002E-6</c:v>
                      </c:pt>
                      <c:pt idx="15110">
                        <c:v>-2.8106689453125E-6</c:v>
                      </c:pt>
                      <c:pt idx="15111">
                        <c:v>-2.8561401367187502E-6</c:v>
                      </c:pt>
                      <c:pt idx="15112">
                        <c:v>-2.8625488281250003E-6</c:v>
                      </c:pt>
                      <c:pt idx="15113">
                        <c:v>-2.8067016601562503E-6</c:v>
                      </c:pt>
                      <c:pt idx="15114">
                        <c:v>-2.7719116210937502E-6</c:v>
                      </c:pt>
                      <c:pt idx="15115">
                        <c:v>-2.8012084960937503E-6</c:v>
                      </c:pt>
                      <c:pt idx="15116">
                        <c:v>-2.8381347656250004E-6</c:v>
                      </c:pt>
                      <c:pt idx="15117">
                        <c:v>-2.8140258789062504E-6</c:v>
                      </c:pt>
                      <c:pt idx="15118">
                        <c:v>-2.7569580078125001E-6</c:v>
                      </c:pt>
                      <c:pt idx="15119">
                        <c:v>-2.7548217773437501E-6</c:v>
                      </c:pt>
                      <c:pt idx="15120">
                        <c:v>-2.8002929687500003E-6</c:v>
                      </c:pt>
                      <c:pt idx="15121">
                        <c:v>-2.8112792968750002E-6</c:v>
                      </c:pt>
                      <c:pt idx="15122">
                        <c:v>-2.7609252929687503E-6</c:v>
                      </c:pt>
                      <c:pt idx="15123">
                        <c:v>-2.7276611328125E-6</c:v>
                      </c:pt>
                      <c:pt idx="15124">
                        <c:v>-2.7545166015625002E-6</c:v>
                      </c:pt>
                      <c:pt idx="15125">
                        <c:v>-2.7978515625000004E-6</c:v>
                      </c:pt>
                      <c:pt idx="15126">
                        <c:v>-2.7749633789062503E-6</c:v>
                      </c:pt>
                      <c:pt idx="15127">
                        <c:v>-2.7188110351562501E-6</c:v>
                      </c:pt>
                      <c:pt idx="15128">
                        <c:v>-2.7166748046875001E-6</c:v>
                      </c:pt>
                      <c:pt idx="15129">
                        <c:v>-2.7630615234375003E-6</c:v>
                      </c:pt>
                      <c:pt idx="15130">
                        <c:v>-2.77679443359375E-6</c:v>
                      </c:pt>
                      <c:pt idx="15131">
                        <c:v>-2.7310180664062504E-6</c:v>
                      </c:pt>
                      <c:pt idx="15132">
                        <c:v>-2.6901245117187502E-6</c:v>
                      </c:pt>
                      <c:pt idx="15133">
                        <c:v>-2.7206420898437502E-6</c:v>
                      </c:pt>
                      <c:pt idx="15134">
                        <c:v>-2.7618408203125003E-6</c:v>
                      </c:pt>
                      <c:pt idx="15135">
                        <c:v>-2.7456665039062503E-6</c:v>
                      </c:pt>
                      <c:pt idx="15136">
                        <c:v>-2.6950073242187504E-6</c:v>
                      </c:pt>
                      <c:pt idx="15137">
                        <c:v>-2.6873779296875004E-6</c:v>
                      </c:pt>
                      <c:pt idx="15138">
                        <c:v>-2.7316284179687502E-6</c:v>
                      </c:pt>
                      <c:pt idx="15139">
                        <c:v>-2.7526855468750001E-6</c:v>
                      </c:pt>
                      <c:pt idx="15140">
                        <c:v>-2.7087402343750002E-6</c:v>
                      </c:pt>
                      <c:pt idx="15141">
                        <c:v>-2.6669311523437503E-6</c:v>
                      </c:pt>
                      <c:pt idx="15142">
                        <c:v>-2.6956176757812502E-6</c:v>
                      </c:pt>
                      <c:pt idx="15143">
                        <c:v>-2.7416992187500001E-6</c:v>
                      </c:pt>
                      <c:pt idx="15144">
                        <c:v>-2.7291870117187503E-6</c:v>
                      </c:pt>
                      <c:pt idx="15145">
                        <c:v>-2.6754760742187504E-6</c:v>
                      </c:pt>
                      <c:pt idx="15146">
                        <c:v>-2.6651000976562501E-6</c:v>
                      </c:pt>
                      <c:pt idx="15147">
                        <c:v>-2.7114868164062504E-6</c:v>
                      </c:pt>
                      <c:pt idx="15148">
                        <c:v>-2.7362060546875001E-6</c:v>
                      </c:pt>
                      <c:pt idx="15149">
                        <c:v>-2.6943969726562502E-6</c:v>
                      </c:pt>
                      <c:pt idx="15150">
                        <c:v>-2.6547241210937504E-6</c:v>
                      </c:pt>
                      <c:pt idx="15151">
                        <c:v>-2.6782226562500001E-6</c:v>
                      </c:pt>
                      <c:pt idx="15152">
                        <c:v>-2.72552490234375E-6</c:v>
                      </c:pt>
                      <c:pt idx="15153">
                        <c:v>-2.7163696289062502E-6</c:v>
                      </c:pt>
                      <c:pt idx="15154">
                        <c:v>-2.6626586914062502E-6</c:v>
                      </c:pt>
                      <c:pt idx="15155">
                        <c:v>-2.6556396484375004E-6</c:v>
                      </c:pt>
                      <c:pt idx="15156">
                        <c:v>-2.6956176757812502E-6</c:v>
                      </c:pt>
                      <c:pt idx="15157">
                        <c:v>-2.72552490234375E-6</c:v>
                      </c:pt>
                      <c:pt idx="15158">
                        <c:v>-2.6809692382812503E-6</c:v>
                      </c:pt>
                      <c:pt idx="15159">
                        <c:v>-2.6428222656250003E-6</c:v>
                      </c:pt>
                      <c:pt idx="15160">
                        <c:v>-2.6586914062500001E-6</c:v>
                      </c:pt>
                      <c:pt idx="15161">
                        <c:v>-2.7111816406250001E-6</c:v>
                      </c:pt>
                      <c:pt idx="15162">
                        <c:v>-2.70477294921875E-6</c:v>
                      </c:pt>
                      <c:pt idx="15163">
                        <c:v>-2.6538085937500003E-6</c:v>
                      </c:pt>
                      <c:pt idx="15164">
                        <c:v>-2.6364135742187503E-6</c:v>
                      </c:pt>
                      <c:pt idx="15165">
                        <c:v>-2.6821899414062503E-6</c:v>
                      </c:pt>
                      <c:pt idx="15166">
                        <c:v>-2.7142333984375002E-6</c:v>
                      </c:pt>
                      <c:pt idx="15167">
                        <c:v>-2.6751708984375001E-6</c:v>
                      </c:pt>
                      <c:pt idx="15168">
                        <c:v>-2.62939453125E-6</c:v>
                      </c:pt>
                      <c:pt idx="15169">
                        <c:v>-2.6473999023437502E-6</c:v>
                      </c:pt>
                      <c:pt idx="15170">
                        <c:v>-2.69927978515625E-6</c:v>
                      </c:pt>
                      <c:pt idx="15171">
                        <c:v>-2.6968383789062501E-6</c:v>
                      </c:pt>
                      <c:pt idx="15172">
                        <c:v>-2.6458740234375004E-6</c:v>
                      </c:pt>
                      <c:pt idx="15173">
                        <c:v>-2.62939453125E-6</c:v>
                      </c:pt>
                      <c:pt idx="15174">
                        <c:v>-2.6708984375E-6</c:v>
                      </c:pt>
                      <c:pt idx="15175">
                        <c:v>-2.7032470703125002E-6</c:v>
                      </c:pt>
                      <c:pt idx="15176">
                        <c:v>-2.6715087890625002E-6</c:v>
                      </c:pt>
                      <c:pt idx="15177">
                        <c:v>-2.6257324218750002E-6</c:v>
                      </c:pt>
                      <c:pt idx="15178">
                        <c:v>-2.6394653320312503E-6</c:v>
                      </c:pt>
                      <c:pt idx="15179">
                        <c:v>-2.6953125000000003E-6</c:v>
                      </c:pt>
                      <c:pt idx="15180">
                        <c:v>-2.7017211914062503E-6</c:v>
                      </c:pt>
                      <c:pt idx="15181">
                        <c:v>-2.64251708984375E-6</c:v>
                      </c:pt>
                      <c:pt idx="15182">
                        <c:v>-2.62176513671875E-6</c:v>
                      </c:pt>
                      <c:pt idx="15183">
                        <c:v>-2.6614379882812503E-6</c:v>
                      </c:pt>
                      <c:pt idx="15184">
                        <c:v>-2.7020263671875002E-6</c:v>
                      </c:pt>
                      <c:pt idx="15185">
                        <c:v>-2.6696777343750001E-6</c:v>
                      </c:pt>
                      <c:pt idx="15186">
                        <c:v>-2.6452636718750002E-6</c:v>
                      </c:pt>
                      <c:pt idx="15187">
                        <c:v>-2.6324462890625001E-6</c:v>
                      </c:pt>
                      <c:pt idx="15188">
                        <c:v>-2.6861572265625E-6</c:v>
                      </c:pt>
                      <c:pt idx="15189">
                        <c:v>-2.6892089843750001E-6</c:v>
                      </c:pt>
                      <c:pt idx="15190">
                        <c:v>-2.6428222656250003E-6</c:v>
                      </c:pt>
                      <c:pt idx="15191">
                        <c:v>-2.6187133789062503E-6</c:v>
                      </c:pt>
                      <c:pt idx="15192">
                        <c:v>-2.659912109375E-6</c:v>
                      </c:pt>
                      <c:pt idx="15193">
                        <c:v>-2.69927978515625E-6</c:v>
                      </c:pt>
                      <c:pt idx="15194">
                        <c:v>-2.6733398437500003E-6</c:v>
                      </c:pt>
                      <c:pt idx="15195">
                        <c:v>-2.6248168945312501E-6</c:v>
                      </c:pt>
                      <c:pt idx="15196">
                        <c:v>-2.6324462890625001E-6</c:v>
                      </c:pt>
                      <c:pt idx="15197">
                        <c:v>-2.6852416992187504E-6</c:v>
                      </c:pt>
                      <c:pt idx="15198">
                        <c:v>-2.6934814453125002E-6</c:v>
                      </c:pt>
                      <c:pt idx="15199">
                        <c:v>-2.6480102539062504E-6</c:v>
                      </c:pt>
                      <c:pt idx="15200">
                        <c:v>-2.6196289062500004E-6</c:v>
                      </c:pt>
                      <c:pt idx="15201">
                        <c:v>-2.6608276367187501E-6</c:v>
                      </c:pt>
                      <c:pt idx="15202">
                        <c:v>-2.7008056640625003E-6</c:v>
                      </c:pt>
                      <c:pt idx="15203">
                        <c:v>-2.6766967773437503E-6</c:v>
                      </c:pt>
                      <c:pt idx="15204">
                        <c:v>-2.6284790039062504E-6</c:v>
                      </c:pt>
                      <c:pt idx="15205">
                        <c:v>-2.6342773437500002E-6</c:v>
                      </c:pt>
                      <c:pt idx="15206">
                        <c:v>-2.6864624023437503E-6</c:v>
                      </c:pt>
                      <c:pt idx="15207">
                        <c:v>-2.69927978515625E-6</c:v>
                      </c:pt>
                      <c:pt idx="15208">
                        <c:v>-2.6535034179687504E-6</c:v>
                      </c:pt>
                      <c:pt idx="15209">
                        <c:v>-2.6257324218750002E-6</c:v>
                      </c:pt>
                      <c:pt idx="15210">
                        <c:v>-2.6602172851562503E-6</c:v>
                      </c:pt>
                      <c:pt idx="15211">
                        <c:v>-2.7041625976562503E-6</c:v>
                      </c:pt>
                      <c:pt idx="15212">
                        <c:v>-2.6855468750000003E-6</c:v>
                      </c:pt>
                      <c:pt idx="15213">
                        <c:v>-2.6364135742187503E-6</c:v>
                      </c:pt>
                      <c:pt idx="15214">
                        <c:v>-2.63916015625E-6</c:v>
                      </c:pt>
                      <c:pt idx="15215">
                        <c:v>-2.6898193359375003E-6</c:v>
                      </c:pt>
                      <c:pt idx="15216">
                        <c:v>-2.7056884765625001E-6</c:v>
                      </c:pt>
                      <c:pt idx="15217">
                        <c:v>-2.6614379882812503E-6</c:v>
                      </c:pt>
                      <c:pt idx="15218">
                        <c:v>-2.6309204101562503E-6</c:v>
                      </c:pt>
                      <c:pt idx="15219">
                        <c:v>-2.6669311523437503E-6</c:v>
                      </c:pt>
                      <c:pt idx="15220">
                        <c:v>-2.7099609375000001E-6</c:v>
                      </c:pt>
                      <c:pt idx="15221">
                        <c:v>-2.6919555664062503E-6</c:v>
                      </c:pt>
                      <c:pt idx="15222">
                        <c:v>-2.6431274414062502E-6</c:v>
                      </c:pt>
                      <c:pt idx="15223">
                        <c:v>-2.6422119140625001E-6</c:v>
                      </c:pt>
                      <c:pt idx="15224">
                        <c:v>-2.6907348632812504E-6</c:v>
                      </c:pt>
                      <c:pt idx="15225">
                        <c:v>-2.7142333984375002E-6</c:v>
                      </c:pt>
                      <c:pt idx="15226">
                        <c:v>-2.6687622070312504E-6</c:v>
                      </c:pt>
                      <c:pt idx="15227">
                        <c:v>-2.63702392578125E-6</c:v>
                      </c:pt>
                      <c:pt idx="15228">
                        <c:v>-2.6669311523437503E-6</c:v>
                      </c:pt>
                      <c:pt idx="15229">
                        <c:v>-2.7148437500000003E-6</c:v>
                      </c:pt>
                      <c:pt idx="15230">
                        <c:v>-2.7008056640625003E-6</c:v>
                      </c:pt>
                      <c:pt idx="15231">
                        <c:v>-2.6516723632812503E-6</c:v>
                      </c:pt>
                      <c:pt idx="15232">
                        <c:v>-2.6458740234375004E-6</c:v>
                      </c:pt>
                      <c:pt idx="15233">
                        <c:v>-2.6959228515625001E-6</c:v>
                      </c:pt>
                      <c:pt idx="15234">
                        <c:v>-2.7206420898437502E-6</c:v>
                      </c:pt>
                      <c:pt idx="15235">
                        <c:v>-2.6770019531250002E-6</c:v>
                      </c:pt>
                      <c:pt idx="15236">
                        <c:v>-2.64251708984375E-6</c:v>
                      </c:pt>
                      <c:pt idx="15237">
                        <c:v>-2.66754150390625E-6</c:v>
                      </c:pt>
                      <c:pt idx="15238">
                        <c:v>-2.7194213867187503E-6</c:v>
                      </c:pt>
                      <c:pt idx="15239">
                        <c:v>-2.7078247070312501E-6</c:v>
                      </c:pt>
                      <c:pt idx="15240">
                        <c:v>-2.6565551757812501E-6</c:v>
                      </c:pt>
                      <c:pt idx="15241">
                        <c:v>-2.6498413085937501E-6</c:v>
                      </c:pt>
                      <c:pt idx="15242">
                        <c:v>-2.6977539062500002E-6</c:v>
                      </c:pt>
                      <c:pt idx="15243">
                        <c:v>-2.7258300781250003E-6</c:v>
                      </c:pt>
                      <c:pt idx="15244">
                        <c:v>-2.6849365234375001E-6</c:v>
                      </c:pt>
                      <c:pt idx="15245">
                        <c:v>-2.6458740234375004E-6</c:v>
                      </c:pt>
                      <c:pt idx="15246">
                        <c:v>-2.6696777343750001E-6</c:v>
                      </c:pt>
                      <c:pt idx="15247">
                        <c:v>-2.72003173828125E-6</c:v>
                      </c:pt>
                      <c:pt idx="15248">
                        <c:v>-2.71240234375E-6</c:v>
                      </c:pt>
                      <c:pt idx="15249">
                        <c:v>-2.6623535156250004E-6</c:v>
                      </c:pt>
                      <c:pt idx="15250">
                        <c:v>-2.6525878906250003E-6</c:v>
                      </c:pt>
                      <c:pt idx="15251">
                        <c:v>-2.6986694335937503E-6</c:v>
                      </c:pt>
                      <c:pt idx="15252">
                        <c:v>-2.7279663085937503E-6</c:v>
                      </c:pt>
                      <c:pt idx="15253">
                        <c:v>-2.6889038085937502E-6</c:v>
                      </c:pt>
                      <c:pt idx="15254">
                        <c:v>-2.6513671875000004E-6</c:v>
                      </c:pt>
                      <c:pt idx="15255">
                        <c:v>-2.6696777343750001E-6</c:v>
                      </c:pt>
                      <c:pt idx="15256">
                        <c:v>-2.7206420898437502E-6</c:v>
                      </c:pt>
                      <c:pt idx="15257">
                        <c:v>-2.7157592773437504E-6</c:v>
                      </c:pt>
                      <c:pt idx="15258">
                        <c:v>-2.6663208007812501E-6</c:v>
                      </c:pt>
                      <c:pt idx="15259">
                        <c:v>-2.6519775390625002E-6</c:v>
                      </c:pt>
                      <c:pt idx="15260">
                        <c:v>-2.6965332031250002E-6</c:v>
                      </c:pt>
                      <c:pt idx="15261">
                        <c:v>-2.7307128906250001E-6</c:v>
                      </c:pt>
                      <c:pt idx="15262">
                        <c:v>-2.6922607421875002E-6</c:v>
                      </c:pt>
                      <c:pt idx="15263">
                        <c:v>-2.6504516601562503E-6</c:v>
                      </c:pt>
                      <c:pt idx="15264">
                        <c:v>-2.6678466796875004E-6</c:v>
                      </c:pt>
                      <c:pt idx="15265">
                        <c:v>-2.7197265625000001E-6</c:v>
                      </c:pt>
                      <c:pt idx="15266">
                        <c:v>-2.7182006835937503E-6</c:v>
                      </c:pt>
                      <c:pt idx="15267">
                        <c:v>-2.6678466796875004E-6</c:v>
                      </c:pt>
                      <c:pt idx="15268">
                        <c:v>-2.6507568359375002E-6</c:v>
                      </c:pt>
                      <c:pt idx="15269">
                        <c:v>-2.69378662109375E-6</c:v>
                      </c:pt>
                      <c:pt idx="15270">
                        <c:v>-2.7294921875000002E-6</c:v>
                      </c:pt>
                      <c:pt idx="15271">
                        <c:v>-2.6950073242187504E-6</c:v>
                      </c:pt>
                      <c:pt idx="15272">
                        <c:v>-2.650146484375E-6</c:v>
                      </c:pt>
                      <c:pt idx="15273">
                        <c:v>-2.6644897460937504E-6</c:v>
                      </c:pt>
                      <c:pt idx="15274">
                        <c:v>-2.7154541015625001E-6</c:v>
                      </c:pt>
                      <c:pt idx="15275">
                        <c:v>-2.7185058593750002E-6</c:v>
                      </c:pt>
                      <c:pt idx="15276">
                        <c:v>-2.6663208007812501E-6</c:v>
                      </c:pt>
                      <c:pt idx="15277">
                        <c:v>-2.6480102539062504E-6</c:v>
                      </c:pt>
                      <c:pt idx="15278">
                        <c:v>-2.6876831054687503E-6</c:v>
                      </c:pt>
                      <c:pt idx="15279">
                        <c:v>-2.72552490234375E-6</c:v>
                      </c:pt>
                      <c:pt idx="15280">
                        <c:v>-2.6919555664062503E-6</c:v>
                      </c:pt>
                      <c:pt idx="15281">
                        <c:v>-2.6458740234375004E-6</c:v>
                      </c:pt>
                      <c:pt idx="15282">
                        <c:v>-2.6559448242187503E-6</c:v>
                      </c:pt>
                      <c:pt idx="15283">
                        <c:v>-2.7096557617187502E-6</c:v>
                      </c:pt>
                      <c:pt idx="15284">
                        <c:v>-2.7120971679687501E-6</c:v>
                      </c:pt>
                      <c:pt idx="15285">
                        <c:v>-2.6635742187500003E-6</c:v>
                      </c:pt>
                      <c:pt idx="15286">
                        <c:v>-2.63916015625E-6</c:v>
                      </c:pt>
                      <c:pt idx="15287">
                        <c:v>-2.6791381835937502E-6</c:v>
                      </c:pt>
                      <c:pt idx="15288">
                        <c:v>-2.7178955078125004E-6</c:v>
                      </c:pt>
                      <c:pt idx="15289">
                        <c:v>-2.6876831054687503E-6</c:v>
                      </c:pt>
                      <c:pt idx="15290">
                        <c:v>-2.6397705078125002E-6</c:v>
                      </c:pt>
                      <c:pt idx="15291">
                        <c:v>-2.6461791992187503E-6</c:v>
                      </c:pt>
                      <c:pt idx="15292">
                        <c:v>-2.6965332031250002E-6</c:v>
                      </c:pt>
                      <c:pt idx="15293">
                        <c:v>-2.7005004882812504E-6</c:v>
                      </c:pt>
                      <c:pt idx="15294">
                        <c:v>-2.6538085937500003E-6</c:v>
                      </c:pt>
                      <c:pt idx="15295">
                        <c:v>-2.6281738281250001E-6</c:v>
                      </c:pt>
                      <c:pt idx="15296">
                        <c:v>-2.6641845703125001E-6</c:v>
                      </c:pt>
                      <c:pt idx="15297">
                        <c:v>-2.7056884765625001E-6</c:v>
                      </c:pt>
                      <c:pt idx="15298">
                        <c:v>-2.6766967773437503E-6</c:v>
                      </c:pt>
                      <c:pt idx="15299">
                        <c:v>-2.6272583007812504E-6</c:v>
                      </c:pt>
                      <c:pt idx="15300">
                        <c:v>-2.6300048828125002E-6</c:v>
                      </c:pt>
                      <c:pt idx="15301">
                        <c:v>-2.6828002929687501E-6</c:v>
                      </c:pt>
                      <c:pt idx="15302">
                        <c:v>-2.6913452148437501E-6</c:v>
                      </c:pt>
                      <c:pt idx="15303">
                        <c:v>-2.6434326171875001E-6</c:v>
                      </c:pt>
                      <c:pt idx="15304">
                        <c:v>-2.6104736328125002E-6</c:v>
                      </c:pt>
                      <c:pt idx="15305">
                        <c:v>-2.6486206054687502E-6</c:v>
                      </c:pt>
                      <c:pt idx="15306">
                        <c:v>-2.6864624023437503E-6</c:v>
                      </c:pt>
                      <c:pt idx="15307">
                        <c:v>-2.6617431640625002E-6</c:v>
                      </c:pt>
                      <c:pt idx="15308">
                        <c:v>-2.61077880859375E-6</c:v>
                      </c:pt>
                      <c:pt idx="15309">
                        <c:v>-2.6123046875000003E-6</c:v>
                      </c:pt>
                      <c:pt idx="15310">
                        <c:v>-2.6553344726562501E-6</c:v>
                      </c:pt>
                      <c:pt idx="15311">
                        <c:v>-2.6708984375E-6</c:v>
                      </c:pt>
                      <c:pt idx="15312">
                        <c:v>-2.6223754882812502E-6</c:v>
                      </c:pt>
                      <c:pt idx="15313">
                        <c:v>-2.5897216796875001E-6</c:v>
                      </c:pt>
                      <c:pt idx="15314">
                        <c:v>-2.62176513671875E-6</c:v>
                      </c:pt>
                      <c:pt idx="15315">
                        <c:v>-2.6638793945312502E-6</c:v>
                      </c:pt>
                      <c:pt idx="15316">
                        <c:v>-2.6437377929687504E-6</c:v>
                      </c:pt>
                      <c:pt idx="15317">
                        <c:v>-2.5885009765625002E-6</c:v>
                      </c:pt>
                      <c:pt idx="15318">
                        <c:v>-2.5854492187500001E-6</c:v>
                      </c:pt>
                      <c:pt idx="15319">
                        <c:v>-2.6351928710937503E-6</c:v>
                      </c:pt>
                      <c:pt idx="15320">
                        <c:v>-2.6510620117187501E-6</c:v>
                      </c:pt>
                      <c:pt idx="15321">
                        <c:v>-2.6028442382812501E-6</c:v>
                      </c:pt>
                      <c:pt idx="15322">
                        <c:v>-2.567138671875E-6</c:v>
                      </c:pt>
                      <c:pt idx="15323">
                        <c:v>-2.5949096679687503E-6</c:v>
                      </c:pt>
                      <c:pt idx="15324">
                        <c:v>-2.6394653320312503E-6</c:v>
                      </c:pt>
                      <c:pt idx="15325">
                        <c:v>-2.618408203125E-6</c:v>
                      </c:pt>
                      <c:pt idx="15326">
                        <c:v>-2.5665283203125002E-6</c:v>
                      </c:pt>
                      <c:pt idx="15327">
                        <c:v>-2.55615234375E-6</c:v>
                      </c:pt>
                      <c:pt idx="15328">
                        <c:v>-2.6046752929687503E-6</c:v>
                      </c:pt>
                      <c:pt idx="15329">
                        <c:v>-2.6190185546875002E-6</c:v>
                      </c:pt>
                      <c:pt idx="15330">
                        <c:v>-2.57476806640625E-6</c:v>
                      </c:pt>
                      <c:pt idx="15331">
                        <c:v>-2.535400390625E-6</c:v>
                      </c:pt>
                      <c:pt idx="15332">
                        <c:v>-2.5622558593750002E-6</c:v>
                      </c:pt>
                      <c:pt idx="15333">
                        <c:v>-2.6058959960937502E-6</c:v>
                      </c:pt>
                      <c:pt idx="15334">
                        <c:v>-2.5897216796875001E-6</c:v>
                      </c:pt>
                      <c:pt idx="15335">
                        <c:v>-2.5344848632812504E-6</c:v>
                      </c:pt>
                      <c:pt idx="15336">
                        <c:v>-2.5253295898437501E-6</c:v>
                      </c:pt>
                      <c:pt idx="15337">
                        <c:v>-2.5711059570312502E-6</c:v>
                      </c:pt>
                      <c:pt idx="15338">
                        <c:v>-2.587890625E-6</c:v>
                      </c:pt>
                      <c:pt idx="15339">
                        <c:v>-2.5454711914062504E-6</c:v>
                      </c:pt>
                      <c:pt idx="15340">
                        <c:v>-2.5024414062500001E-6</c:v>
                      </c:pt>
                      <c:pt idx="15341">
                        <c:v>-2.5253295898437501E-6</c:v>
                      </c:pt>
                      <c:pt idx="15342">
                        <c:v>-2.5711059570312502E-6</c:v>
                      </c:pt>
                      <c:pt idx="15343">
                        <c:v>-2.5573730468750004E-6</c:v>
                      </c:pt>
                      <c:pt idx="15344">
                        <c:v>-2.5042724609375002E-6</c:v>
                      </c:pt>
                      <c:pt idx="15345">
                        <c:v>-2.4914550781250001E-6</c:v>
                      </c:pt>
                      <c:pt idx="15346">
                        <c:v>-2.5323486328125004E-6</c:v>
                      </c:pt>
                      <c:pt idx="15347">
                        <c:v>-2.5555419921875003E-6</c:v>
                      </c:pt>
                      <c:pt idx="15348">
                        <c:v>-2.5103759765625004E-6</c:v>
                      </c:pt>
                      <c:pt idx="15349">
                        <c:v>-2.4700927734375004E-6</c:v>
                      </c:pt>
                      <c:pt idx="15350">
                        <c:v>-2.4887084960937503E-6</c:v>
                      </c:pt>
                      <c:pt idx="15351">
                        <c:v>-2.5280761718750003E-6</c:v>
                      </c:pt>
                      <c:pt idx="15352">
                        <c:v>-2.5177001953125001E-6</c:v>
                      </c:pt>
                      <c:pt idx="15353">
                        <c:v>-2.4658203125000003E-6</c:v>
                      </c:pt>
                      <c:pt idx="15354">
                        <c:v>-2.4490356445312501E-6</c:v>
                      </c:pt>
                      <c:pt idx="15355">
                        <c:v>-2.4890136718750002E-6</c:v>
                      </c:pt>
                      <c:pt idx="15356">
                        <c:v>-2.5100708007812501E-6</c:v>
                      </c:pt>
                      <c:pt idx="15357">
                        <c:v>-2.47314453125E-6</c:v>
                      </c:pt>
                      <c:pt idx="15358">
                        <c:v>-2.4276733398437503E-6</c:v>
                      </c:pt>
                      <c:pt idx="15359">
                        <c:v>-2.4423217773437501E-6</c:v>
                      </c:pt>
                      <c:pt idx="15360">
                        <c:v>-2.4865722656250003E-6</c:v>
                      </c:pt>
                      <c:pt idx="15361">
                        <c:v>-2.4771118164062502E-6</c:v>
                      </c:pt>
                      <c:pt idx="15362">
                        <c:v>-2.4212646484375002E-6</c:v>
                      </c:pt>
                      <c:pt idx="15363">
                        <c:v>-2.401123046875E-6</c:v>
                      </c:pt>
                      <c:pt idx="15364">
                        <c:v>-2.4438476562500004E-6</c:v>
                      </c:pt>
                      <c:pt idx="15365">
                        <c:v>-2.4691772460937503E-6</c:v>
                      </c:pt>
                      <c:pt idx="15366">
                        <c:v>-2.4264526367187503E-6</c:v>
                      </c:pt>
                      <c:pt idx="15367">
                        <c:v>-2.3742675781250002E-6</c:v>
                      </c:pt>
                      <c:pt idx="15368">
                        <c:v>-2.3876953125000001E-6</c:v>
                      </c:pt>
                      <c:pt idx="15369">
                        <c:v>-2.43377685546875E-6</c:v>
                      </c:pt>
                      <c:pt idx="15370">
                        <c:v>-2.42950439453125E-6</c:v>
                      </c:pt>
                      <c:pt idx="15371">
                        <c:v>-2.3696899414062503E-6</c:v>
                      </c:pt>
                      <c:pt idx="15372">
                        <c:v>-2.3498535156250004E-6</c:v>
                      </c:pt>
                      <c:pt idx="15373">
                        <c:v>-2.3892211914062504E-6</c:v>
                      </c:pt>
                      <c:pt idx="15374">
                        <c:v>-2.4157714843750002E-6</c:v>
                      </c:pt>
                      <c:pt idx="15375">
                        <c:v>-2.3730468750000003E-6</c:v>
                      </c:pt>
                      <c:pt idx="15376">
                        <c:v>-2.3214721679687504E-6</c:v>
                      </c:pt>
                      <c:pt idx="15377">
                        <c:v>-2.33123779296875E-6</c:v>
                      </c:pt>
                      <c:pt idx="15378">
                        <c:v>-2.3767089843750001E-6</c:v>
                      </c:pt>
                      <c:pt idx="15379">
                        <c:v>-2.3687744140625003E-6</c:v>
                      </c:pt>
                      <c:pt idx="15380">
                        <c:v>-2.3141479492187503E-6</c:v>
                      </c:pt>
                      <c:pt idx="15381">
                        <c:v>-2.2860717773437501E-6</c:v>
                      </c:pt>
                      <c:pt idx="15382">
                        <c:v>-2.3223876953125E-6</c:v>
                      </c:pt>
                      <c:pt idx="15383">
                        <c:v>-2.3529052734375001E-6</c:v>
                      </c:pt>
                      <c:pt idx="15384">
                        <c:v>-2.3126220703125E-6</c:v>
                      </c:pt>
                      <c:pt idx="15385">
                        <c:v>-2.2607421875000002E-6</c:v>
                      </c:pt>
                      <c:pt idx="15386">
                        <c:v>-2.255859375E-6</c:v>
                      </c:pt>
                      <c:pt idx="15387">
                        <c:v>-2.3132324218750002E-6</c:v>
                      </c:pt>
                      <c:pt idx="15388">
                        <c:v>-2.3046875000000001E-6</c:v>
                      </c:pt>
                      <c:pt idx="15389">
                        <c:v>-2.2497558593750002E-6</c:v>
                      </c:pt>
                      <c:pt idx="15390">
                        <c:v>-2.2152709960937501E-6</c:v>
                      </c:pt>
                      <c:pt idx="15391">
                        <c:v>-2.2543334960937502E-6</c:v>
                      </c:pt>
                      <c:pt idx="15392">
                        <c:v>-2.2772216796875002E-6</c:v>
                      </c:pt>
                      <c:pt idx="15393">
                        <c:v>-2.2396850585937503E-6</c:v>
                      </c:pt>
                      <c:pt idx="15394">
                        <c:v>-2.1856689453125001E-6</c:v>
                      </c:pt>
                      <c:pt idx="15395">
                        <c:v>-2.1853637695312502E-6</c:v>
                      </c:pt>
                      <c:pt idx="15396">
                        <c:v>-2.2268676757812502E-6</c:v>
                      </c:pt>
                      <c:pt idx="15397">
                        <c:v>-2.22198486328125E-6</c:v>
                      </c:pt>
                      <c:pt idx="15398">
                        <c:v>-2.1646118164062502E-6</c:v>
                      </c:pt>
                      <c:pt idx="15399">
                        <c:v>-2.1276855468750001E-6</c:v>
                      </c:pt>
                      <c:pt idx="15400">
                        <c:v>-2.1572875976562501E-6</c:v>
                      </c:pt>
                      <c:pt idx="15401">
                        <c:v>-2.19024658203125E-6</c:v>
                      </c:pt>
                      <c:pt idx="15402">
                        <c:v>-2.1496582031250001E-6</c:v>
                      </c:pt>
                      <c:pt idx="15403">
                        <c:v>-2.09075927734375E-6</c:v>
                      </c:pt>
                      <c:pt idx="15404">
                        <c:v>-2.0782470703125002E-6</c:v>
                      </c:pt>
                      <c:pt idx="15405">
                        <c:v>-2.11822509765625E-6</c:v>
                      </c:pt>
                      <c:pt idx="15406">
                        <c:v>-2.1176147460937502E-6</c:v>
                      </c:pt>
                      <c:pt idx="15407">
                        <c:v>-2.0553588867187502E-6</c:v>
                      </c:pt>
                      <c:pt idx="15408">
                        <c:v>-2.01324462890625E-6</c:v>
                      </c:pt>
                      <c:pt idx="15409">
                        <c:v>-2.0367431640625002E-6</c:v>
                      </c:pt>
                      <c:pt idx="15410">
                        <c:v>-2.056884765625E-6</c:v>
                      </c:pt>
                      <c:pt idx="15411">
                        <c:v>-2.0220947265625E-6</c:v>
                      </c:pt>
                      <c:pt idx="15412">
                        <c:v>-1.95770263671875E-6</c:v>
                      </c:pt>
                      <c:pt idx="15413">
                        <c:v>-1.9488525390625E-6</c:v>
                      </c:pt>
                      <c:pt idx="15414">
                        <c:v>-1.9805908203125E-6</c:v>
                      </c:pt>
                      <c:pt idx="15415">
                        <c:v>-1.9726562500000001E-6</c:v>
                      </c:pt>
                      <c:pt idx="15416">
                        <c:v>-1.9018554687500002E-6</c:v>
                      </c:pt>
                      <c:pt idx="15417">
                        <c:v>-1.8603515625000002E-6</c:v>
                      </c:pt>
                      <c:pt idx="15418">
                        <c:v>-1.8762207031250002E-6</c:v>
                      </c:pt>
                      <c:pt idx="15419">
                        <c:v>-1.8960571289062501E-6</c:v>
                      </c:pt>
                      <c:pt idx="15420">
                        <c:v>-1.8579101562500001E-6</c:v>
                      </c:pt>
                      <c:pt idx="15421">
                        <c:v>-1.7864990234375001E-6</c:v>
                      </c:pt>
                      <c:pt idx="15422">
                        <c:v>-1.7675781250000002E-6</c:v>
                      </c:pt>
                      <c:pt idx="15423">
                        <c:v>-1.7956542968750001E-6</c:v>
                      </c:pt>
                      <c:pt idx="15424">
                        <c:v>-1.7913818359375001E-6</c:v>
                      </c:pt>
                      <c:pt idx="15425">
                        <c:v>-1.7211914062500002E-6</c:v>
                      </c:pt>
                      <c:pt idx="15426">
                        <c:v>-1.6632080078125002E-6</c:v>
                      </c:pt>
                      <c:pt idx="15427">
                        <c:v>-1.6772460937500001E-6</c:v>
                      </c:pt>
                      <c:pt idx="15428">
                        <c:v>-1.6998291015625002E-6</c:v>
                      </c:pt>
                      <c:pt idx="15429">
                        <c:v>-1.6558837890625001E-6</c:v>
                      </c:pt>
                      <c:pt idx="15430">
                        <c:v>-1.5823364257812502E-6</c:v>
                      </c:pt>
                      <c:pt idx="15431">
                        <c:v>-1.5603637695312501E-6</c:v>
                      </c:pt>
                      <c:pt idx="15432">
                        <c:v>-1.5856933593750002E-6</c:v>
                      </c:pt>
                      <c:pt idx="15433">
                        <c:v>-1.5759277343750002E-6</c:v>
                      </c:pt>
                      <c:pt idx="15434">
                        <c:v>-1.5100097656250001E-6</c:v>
                      </c:pt>
                      <c:pt idx="15435">
                        <c:v>-1.4526367187500001E-6</c:v>
                      </c:pt>
                      <c:pt idx="15436">
                        <c:v>-1.4605712890625002E-6</c:v>
                      </c:pt>
                      <c:pt idx="15437">
                        <c:v>-1.4837646484375001E-6</c:v>
                      </c:pt>
                      <c:pt idx="15438">
                        <c:v>-1.4425659179687502E-6</c:v>
                      </c:pt>
                      <c:pt idx="15439">
                        <c:v>-1.3711547851562501E-6</c:v>
                      </c:pt>
                      <c:pt idx="15440">
                        <c:v>-1.34246826171875E-6</c:v>
                      </c:pt>
                      <c:pt idx="15441">
                        <c:v>-1.36871337890625E-6</c:v>
                      </c:pt>
                      <c:pt idx="15442">
                        <c:v>-1.3644409179687502E-6</c:v>
                      </c:pt>
                      <c:pt idx="15443">
                        <c:v>-1.3006591796875002E-6</c:v>
                      </c:pt>
                      <c:pt idx="15444">
                        <c:v>-1.2411499023437501E-6</c:v>
                      </c:pt>
                      <c:pt idx="15445">
                        <c:v>-1.2484741210937501E-6</c:v>
                      </c:pt>
                      <c:pt idx="15446">
                        <c:v>-1.2707519531250001E-6</c:v>
                      </c:pt>
                      <c:pt idx="15447">
                        <c:v>-1.2399291992187502E-6</c:v>
                      </c:pt>
                      <c:pt idx="15448">
                        <c:v>-1.1679077148437502E-6</c:v>
                      </c:pt>
                      <c:pt idx="15449">
                        <c:v>-1.14044189453125E-6</c:v>
                      </c:pt>
                      <c:pt idx="15450">
                        <c:v>-1.1691284179687501E-6</c:v>
                      </c:pt>
                      <c:pt idx="15451">
                        <c:v>-1.17431640625E-6</c:v>
                      </c:pt>
                      <c:pt idx="15452">
                        <c:v>-1.1111450195312501E-6</c:v>
                      </c:pt>
                      <c:pt idx="15453">
                        <c:v>-1.0543823242187501E-6</c:v>
                      </c:pt>
                      <c:pt idx="15454">
                        <c:v>-1.0635375976562502E-6</c:v>
                      </c:pt>
                      <c:pt idx="15455">
                        <c:v>-1.09344482421875E-6</c:v>
                      </c:pt>
                      <c:pt idx="15456">
                        <c:v>-1.0665893554687501E-6</c:v>
                      </c:pt>
                      <c:pt idx="15457">
                        <c:v>-9.9884033203125007E-7</c:v>
                      </c:pt>
                      <c:pt idx="15458">
                        <c:v>-9.719848632812501E-7</c:v>
                      </c:pt>
                      <c:pt idx="15459">
                        <c:v>-1.0046386718750001E-6</c:v>
                      </c:pt>
                      <c:pt idx="15460">
                        <c:v>-1.01654052734375E-6</c:v>
                      </c:pt>
                      <c:pt idx="15461">
                        <c:v>-9.6008300781250006E-7</c:v>
                      </c:pt>
                      <c:pt idx="15462">
                        <c:v>-9.045410156250001E-7</c:v>
                      </c:pt>
                      <c:pt idx="15463">
                        <c:v>-9.1552734375000007E-7</c:v>
                      </c:pt>
                      <c:pt idx="15464">
                        <c:v>-9.4818115234375012E-7</c:v>
                      </c:pt>
                      <c:pt idx="15465">
                        <c:v>-9.2987060546875012E-7</c:v>
                      </c:pt>
                      <c:pt idx="15466">
                        <c:v>-8.8836669921874991E-7</c:v>
                      </c:pt>
                      <c:pt idx="15467">
                        <c:v>-8.6547851562499999E-7</c:v>
                      </c:pt>
                      <c:pt idx="15468">
                        <c:v>-8.9935302734374999E-7</c:v>
                      </c:pt>
                      <c:pt idx="15469">
                        <c:v>-9.1461181640625E-7</c:v>
                      </c:pt>
                      <c:pt idx="15470">
                        <c:v>-8.6486816406249991E-7</c:v>
                      </c:pt>
                      <c:pt idx="15471">
                        <c:v>-8.1115722656249998E-7</c:v>
                      </c:pt>
                      <c:pt idx="15472">
                        <c:v>-8.2153320312499998E-7</c:v>
                      </c:pt>
                      <c:pt idx="15473">
                        <c:v>-8.6029052734374999E-7</c:v>
                      </c:pt>
                      <c:pt idx="15474">
                        <c:v>-8.4472656249999999E-7</c:v>
                      </c:pt>
                      <c:pt idx="15475">
                        <c:v>-7.8247070312499999E-7</c:v>
                      </c:pt>
                      <c:pt idx="15476">
                        <c:v>-7.5836181640625002E-7</c:v>
                      </c:pt>
                      <c:pt idx="15477">
                        <c:v>-7.9315185546874998E-7</c:v>
                      </c:pt>
                      <c:pt idx="15478">
                        <c:v>-8.1268310546874992E-7</c:v>
                      </c:pt>
                      <c:pt idx="15479">
                        <c:v>-7.6599121093749992E-7</c:v>
                      </c:pt>
                      <c:pt idx="15480">
                        <c:v>-7.1197509765625E-7</c:v>
                      </c:pt>
                      <c:pt idx="15481">
                        <c:v>-7.2143554687499993E-7</c:v>
                      </c:pt>
                      <c:pt idx="15482">
                        <c:v>-7.6141357421875E-7</c:v>
                      </c:pt>
                      <c:pt idx="15483">
                        <c:v>-7.4798583984375002E-7</c:v>
                      </c:pt>
                      <c:pt idx="15484">
                        <c:v>-6.8817138671875002E-7</c:v>
                      </c:pt>
                      <c:pt idx="15485">
                        <c:v>-6.6162109374999994E-7</c:v>
                      </c:pt>
                      <c:pt idx="15486">
                        <c:v>-6.9671630859374999E-7</c:v>
                      </c:pt>
                      <c:pt idx="15487">
                        <c:v>-7.1838378906249995E-7</c:v>
                      </c:pt>
                      <c:pt idx="15488">
                        <c:v>-6.7291259765625E-7</c:v>
                      </c:pt>
                      <c:pt idx="15489">
                        <c:v>-6.1828613281250001E-7</c:v>
                      </c:pt>
                      <c:pt idx="15490">
                        <c:v>-6.2347412109375001E-7</c:v>
                      </c:pt>
                      <c:pt idx="15491">
                        <c:v>-6.6436767578124993E-7</c:v>
                      </c:pt>
                      <c:pt idx="15492">
                        <c:v>-6.5368652343749994E-7</c:v>
                      </c:pt>
                      <c:pt idx="15493">
                        <c:v>-5.9326171874999997E-7</c:v>
                      </c:pt>
                      <c:pt idx="15494">
                        <c:v>-5.6396484375E-7</c:v>
                      </c:pt>
                      <c:pt idx="15495">
                        <c:v>-5.950927734375E-7</c:v>
                      </c:pt>
                      <c:pt idx="15496">
                        <c:v>-6.1920166015624997E-7</c:v>
                      </c:pt>
                      <c:pt idx="15497">
                        <c:v>-5.7647705078125002E-7</c:v>
                      </c:pt>
                      <c:pt idx="15498">
                        <c:v>-5.1788330078124997E-7</c:v>
                      </c:pt>
                      <c:pt idx="15499">
                        <c:v>-5.2093505859374995E-7</c:v>
                      </c:pt>
                      <c:pt idx="15500">
                        <c:v>-5.5999755859374995E-7</c:v>
                      </c:pt>
                      <c:pt idx="15501">
                        <c:v>-5.5206298828124995E-7</c:v>
                      </c:pt>
                      <c:pt idx="15502">
                        <c:v>-4.9072265625000002E-7</c:v>
                      </c:pt>
                      <c:pt idx="15503">
                        <c:v>-4.5855712890624998E-7</c:v>
                      </c:pt>
                      <c:pt idx="15504">
                        <c:v>-4.8797607421875002E-7</c:v>
                      </c:pt>
                      <c:pt idx="15505">
                        <c:v>-5.1177978515625001E-7</c:v>
                      </c:pt>
                      <c:pt idx="15506">
                        <c:v>-4.7027587890625E-7</c:v>
                      </c:pt>
                      <c:pt idx="15507">
                        <c:v>-4.1244506835937498E-7</c:v>
                      </c:pt>
                      <c:pt idx="15508">
                        <c:v>-4.1052246093749996E-7</c:v>
                      </c:pt>
                      <c:pt idx="15509">
                        <c:v>-4.4869995117187497E-7</c:v>
                      </c:pt>
                      <c:pt idx="15510">
                        <c:v>-4.42901611328125E-7</c:v>
                      </c:pt>
                      <c:pt idx="15511">
                        <c:v>-3.8201904296874999E-7</c:v>
                      </c:pt>
                      <c:pt idx="15512">
                        <c:v>-3.458251953125E-7</c:v>
                      </c:pt>
                      <c:pt idx="15513">
                        <c:v>-3.7265014648437499E-7</c:v>
                      </c:pt>
                      <c:pt idx="15514">
                        <c:v>-3.9822387695312499E-7</c:v>
                      </c:pt>
                      <c:pt idx="15515">
                        <c:v>-3.5922241210937501E-7</c:v>
                      </c:pt>
                      <c:pt idx="15516">
                        <c:v>-2.97760009765625E-7</c:v>
                      </c:pt>
                      <c:pt idx="15517">
                        <c:v>-2.9327392578124996E-7</c:v>
                      </c:pt>
                      <c:pt idx="15518">
                        <c:v>-3.3117675781249996E-7</c:v>
                      </c:pt>
                      <c:pt idx="15519">
                        <c:v>-3.2714843750000001E-7</c:v>
                      </c:pt>
                      <c:pt idx="15520">
                        <c:v>-2.6736450195312499E-7</c:v>
                      </c:pt>
                      <c:pt idx="15521">
                        <c:v>-2.2772216796875E-7</c:v>
                      </c:pt>
                      <c:pt idx="15522">
                        <c:v>-2.5347900390624997E-7</c:v>
                      </c:pt>
                      <c:pt idx="15523">
                        <c:v>-2.8115844726562497E-7</c:v>
                      </c:pt>
                      <c:pt idx="15524">
                        <c:v>-2.43927001953125E-7</c:v>
                      </c:pt>
                      <c:pt idx="15525">
                        <c:v>-1.82464599609375E-7</c:v>
                      </c:pt>
                      <c:pt idx="15526">
                        <c:v>-1.7495727539062498E-7</c:v>
                      </c:pt>
                      <c:pt idx="15527">
                        <c:v>-2.1310424804687499E-7</c:v>
                      </c:pt>
                      <c:pt idx="15528">
                        <c:v>-2.1228027343749999E-7</c:v>
                      </c:pt>
                      <c:pt idx="15529">
                        <c:v>-1.52587890625E-7</c:v>
                      </c:pt>
                      <c:pt idx="15530">
                        <c:v>-1.11968994140625E-7</c:v>
                      </c:pt>
                      <c:pt idx="15531">
                        <c:v>-1.3568115234374998E-7</c:v>
                      </c:pt>
                      <c:pt idx="15532">
                        <c:v>-1.6564941406249999E-7</c:v>
                      </c:pt>
                      <c:pt idx="15533">
                        <c:v>-1.32415771484375E-7</c:v>
                      </c:pt>
                      <c:pt idx="15534">
                        <c:v>-6.9519042968750002E-8</c:v>
                      </c:pt>
                      <c:pt idx="15535">
                        <c:v>-6.0485839843749995E-8</c:v>
                      </c:pt>
                      <c:pt idx="15536">
                        <c:v>-9.8480224609374995E-8</c:v>
                      </c:pt>
                      <c:pt idx="15537">
                        <c:v>-9.9792480468749997E-8</c:v>
                      </c:pt>
                      <c:pt idx="15538">
                        <c:v>-4.2968749999999999E-8</c:v>
                      </c:pt>
                      <c:pt idx="15539">
                        <c:v>-1.6204833984374999E-9</c:v>
                      </c:pt>
                      <c:pt idx="15540">
                        <c:v>-2.23388671875E-8</c:v>
                      </c:pt>
                      <c:pt idx="15541">
                        <c:v>-5.5206298828124995E-8</c:v>
                      </c:pt>
                      <c:pt idx="15542">
                        <c:v>-2.6275634765625E-8</c:v>
                      </c:pt>
                      <c:pt idx="15543">
                        <c:v>3.5797119140625E-8</c:v>
                      </c:pt>
                      <c:pt idx="15544">
                        <c:v>4.9957275390625E-8</c:v>
                      </c:pt>
                      <c:pt idx="15545">
                        <c:v>1.2496948242187499E-8</c:v>
                      </c:pt>
                      <c:pt idx="15546">
                        <c:v>5.3588867187499996E-9</c:v>
                      </c:pt>
                      <c:pt idx="15547">
                        <c:v>6.0638427734375002E-8</c:v>
                      </c:pt>
                      <c:pt idx="15548">
                        <c:v>1.0723876953124999E-7</c:v>
                      </c:pt>
                      <c:pt idx="15549">
                        <c:v>8.8287353515624992E-8</c:v>
                      </c:pt>
                      <c:pt idx="15550">
                        <c:v>5.4565429687499996E-8</c:v>
                      </c:pt>
                      <c:pt idx="15551">
                        <c:v>7.9650878906249997E-8</c:v>
                      </c:pt>
                      <c:pt idx="15552">
                        <c:v>1.4309692382812499E-7</c:v>
                      </c:pt>
                      <c:pt idx="15553">
                        <c:v>1.58935546875E-7</c:v>
                      </c:pt>
                      <c:pt idx="15554">
                        <c:v>1.21856689453125E-7</c:v>
                      </c:pt>
                      <c:pt idx="15555">
                        <c:v>1.13067626953125E-7</c:v>
                      </c:pt>
                      <c:pt idx="15556">
                        <c:v>1.6644287109374999E-7</c:v>
                      </c:pt>
                      <c:pt idx="15557">
                        <c:v>2.15179443359375E-7</c:v>
                      </c:pt>
                      <c:pt idx="15558">
                        <c:v>1.98455810546875E-7</c:v>
                      </c:pt>
                      <c:pt idx="15559">
                        <c:v>1.6278076171874998E-7</c:v>
                      </c:pt>
                      <c:pt idx="15560">
                        <c:v>1.8679809570312499E-7</c:v>
                      </c:pt>
                      <c:pt idx="15561">
                        <c:v>2.4951171874999998E-7</c:v>
                      </c:pt>
                      <c:pt idx="15562">
                        <c:v>2.6818847656249997E-7</c:v>
                      </c:pt>
                      <c:pt idx="15563">
                        <c:v>2.3226928710937499E-7</c:v>
                      </c:pt>
                      <c:pt idx="15564">
                        <c:v>2.20550537109375E-7</c:v>
                      </c:pt>
                      <c:pt idx="15565">
                        <c:v>2.7316284179687497E-7</c:v>
                      </c:pt>
                      <c:pt idx="15566">
                        <c:v>3.2431030273437498E-7</c:v>
                      </c:pt>
                      <c:pt idx="15567">
                        <c:v>3.0957031250000001E-7</c:v>
                      </c:pt>
                      <c:pt idx="15568">
                        <c:v>2.7481079101562497E-7</c:v>
                      </c:pt>
                      <c:pt idx="15569">
                        <c:v>2.9794311523437497E-7</c:v>
                      </c:pt>
                      <c:pt idx="15570">
                        <c:v>3.6178588867187498E-7</c:v>
                      </c:pt>
                      <c:pt idx="15571">
                        <c:v>3.8101196289062499E-7</c:v>
                      </c:pt>
                      <c:pt idx="15572">
                        <c:v>3.4606933593749998E-7</c:v>
                      </c:pt>
                      <c:pt idx="15573">
                        <c:v>3.3526611328124998E-7</c:v>
                      </c:pt>
                      <c:pt idx="15574">
                        <c:v>3.8714599609374998E-7</c:v>
                      </c:pt>
                      <c:pt idx="15575">
                        <c:v>4.3908691406249999E-7</c:v>
                      </c:pt>
                      <c:pt idx="15576">
                        <c:v>4.2657470703124997E-7</c:v>
                      </c:pt>
                      <c:pt idx="15577">
                        <c:v>3.9114379882812501E-7</c:v>
                      </c:pt>
                      <c:pt idx="15578">
                        <c:v>4.1323852539062498E-7</c:v>
                      </c:pt>
                      <c:pt idx="15579">
                        <c:v>4.7671508789062498E-7</c:v>
                      </c:pt>
                      <c:pt idx="15580">
                        <c:v>5.0018310546874995E-7</c:v>
                      </c:pt>
                      <c:pt idx="15581">
                        <c:v>4.6630859374999995E-7</c:v>
                      </c:pt>
                      <c:pt idx="15582">
                        <c:v>4.5373535156249998E-7</c:v>
                      </c:pt>
                      <c:pt idx="15583">
                        <c:v>5.0689697265624999E-7</c:v>
                      </c:pt>
                      <c:pt idx="15584">
                        <c:v>5.6152343749999999E-7</c:v>
                      </c:pt>
                      <c:pt idx="15585">
                        <c:v>5.5114746093749999E-7</c:v>
                      </c:pt>
                      <c:pt idx="15586">
                        <c:v>5.1696777343750001E-7</c:v>
                      </c:pt>
                      <c:pt idx="15587">
                        <c:v>5.3771972656250001E-7</c:v>
                      </c:pt>
                      <c:pt idx="15588">
                        <c:v>6.0302734374999999E-7</c:v>
                      </c:pt>
                      <c:pt idx="15589">
                        <c:v>6.2835693359375002E-7</c:v>
                      </c:pt>
                      <c:pt idx="15590">
                        <c:v>5.9783935546874999E-7</c:v>
                      </c:pt>
                      <c:pt idx="15591">
                        <c:v>5.8502197265624999E-7</c:v>
                      </c:pt>
                      <c:pt idx="15592">
                        <c:v>6.3598632812499992E-7</c:v>
                      </c:pt>
                      <c:pt idx="15593">
                        <c:v>6.9427490234374998E-7</c:v>
                      </c:pt>
                      <c:pt idx="15594">
                        <c:v>6.8817138671875002E-7</c:v>
                      </c:pt>
                      <c:pt idx="15595">
                        <c:v>6.5460205078125001E-7</c:v>
                      </c:pt>
                      <c:pt idx="15596">
                        <c:v>6.7504882812499992E-7</c:v>
                      </c:pt>
                      <c:pt idx="15597">
                        <c:v>7.4188232421874995E-7</c:v>
                      </c:pt>
                      <c:pt idx="15598">
                        <c:v>7.7148437500000001E-7</c:v>
                      </c:pt>
                      <c:pt idx="15599">
                        <c:v>7.4371337890624998E-7</c:v>
                      </c:pt>
                      <c:pt idx="15600">
                        <c:v>7.3089599609374997E-7</c:v>
                      </c:pt>
                      <c:pt idx="15601">
                        <c:v>7.8460693359375001E-7</c:v>
                      </c:pt>
                      <c:pt idx="15602">
                        <c:v>8.4594726562499994E-7</c:v>
                      </c:pt>
                      <c:pt idx="15603">
                        <c:v>8.4472656249999999E-7</c:v>
                      </c:pt>
                      <c:pt idx="15604">
                        <c:v>8.1298828125000001E-7</c:v>
                      </c:pt>
                      <c:pt idx="15605">
                        <c:v>8.3312988281249994E-7</c:v>
                      </c:pt>
                      <c:pt idx="15606">
                        <c:v>9.0240478515624997E-7</c:v>
                      </c:pt>
                      <c:pt idx="15607">
                        <c:v>9.381103515625E-7</c:v>
                      </c:pt>
                      <c:pt idx="15608">
                        <c:v>9.1430664062499991E-7</c:v>
                      </c:pt>
                      <c:pt idx="15609">
                        <c:v>9.0209960937499998E-7</c:v>
                      </c:pt>
                      <c:pt idx="15610">
                        <c:v>9.5581054687500002E-7</c:v>
                      </c:pt>
                      <c:pt idx="15611">
                        <c:v>1.02142333984375E-6</c:v>
                      </c:pt>
                      <c:pt idx="15612">
                        <c:v>1.0281372070312499E-6</c:v>
                      </c:pt>
                      <c:pt idx="15613">
                        <c:v>9.9914550781249995E-7</c:v>
                      </c:pt>
                      <c:pt idx="15614">
                        <c:v>1.02020263671875E-6</c:v>
                      </c:pt>
                      <c:pt idx="15615">
                        <c:v>1.0943603515624999E-6</c:v>
                      </c:pt>
                      <c:pt idx="15616">
                        <c:v>1.1343383789062501E-6</c:v>
                      </c:pt>
                      <c:pt idx="15617">
                        <c:v>1.1160278320312499E-6</c:v>
                      </c:pt>
                      <c:pt idx="15618">
                        <c:v>1.1047363281249999E-6</c:v>
                      </c:pt>
                      <c:pt idx="15619">
                        <c:v>1.16180419921875E-6</c:v>
                      </c:pt>
                      <c:pt idx="15620">
                        <c:v>1.2359619140625E-6</c:v>
                      </c:pt>
                      <c:pt idx="15621">
                        <c:v>1.2438964843749999E-6</c:v>
                      </c:pt>
                      <c:pt idx="15622">
                        <c:v>1.2194824218749999E-6</c:v>
                      </c:pt>
                      <c:pt idx="15623">
                        <c:v>1.24267578125E-6</c:v>
                      </c:pt>
                      <c:pt idx="15624">
                        <c:v>1.3192749023437499E-6</c:v>
                      </c:pt>
                      <c:pt idx="15625">
                        <c:v>1.36871337890625E-6</c:v>
                      </c:pt>
                      <c:pt idx="15626">
                        <c:v>1.35284423828125E-6</c:v>
                      </c:pt>
                      <c:pt idx="15627">
                        <c:v>1.346435546875E-6</c:v>
                      </c:pt>
                      <c:pt idx="15628">
                        <c:v>1.4050292968749999E-6</c:v>
                      </c:pt>
                      <c:pt idx="15629">
                        <c:v>1.4788818359374999E-6</c:v>
                      </c:pt>
                      <c:pt idx="15630">
                        <c:v>1.497802734375E-6</c:v>
                      </c:pt>
                      <c:pt idx="15631">
                        <c:v>1.4788818359374999E-6</c:v>
                      </c:pt>
                      <c:pt idx="15632">
                        <c:v>1.5032958984374999E-6</c:v>
                      </c:pt>
                      <c:pt idx="15633">
                        <c:v>1.5832519531249999E-6</c:v>
                      </c:pt>
                      <c:pt idx="15634">
                        <c:v>1.6372680664062499E-6</c:v>
                      </c:pt>
                      <c:pt idx="15635">
                        <c:v>1.6268920898437499E-6</c:v>
                      </c:pt>
                      <c:pt idx="15636">
                        <c:v>1.62384033203125E-6</c:v>
                      </c:pt>
                      <c:pt idx="15637">
                        <c:v>1.6839599609375E-6</c:v>
                      </c:pt>
                      <c:pt idx="15638">
                        <c:v>1.7660522460937499E-6</c:v>
                      </c:pt>
                      <c:pt idx="15639">
                        <c:v>1.7831420898437499E-6</c:v>
                      </c:pt>
                      <c:pt idx="15640">
                        <c:v>1.7684936523437498E-6</c:v>
                      </c:pt>
                      <c:pt idx="15641">
                        <c:v>1.7941284179687498E-6</c:v>
                      </c:pt>
                      <c:pt idx="15642">
                        <c:v>1.8768310546875E-6</c:v>
                      </c:pt>
                      <c:pt idx="15643">
                        <c:v>1.9354248046874997E-6</c:v>
                      </c:pt>
                      <c:pt idx="15644">
                        <c:v>1.93572998046875E-6</c:v>
                      </c:pt>
                      <c:pt idx="15645">
                        <c:v>1.9296264648437498E-6</c:v>
                      </c:pt>
                      <c:pt idx="15646">
                        <c:v>1.9897460937499998E-6</c:v>
                      </c:pt>
                      <c:pt idx="15647">
                        <c:v>2.0742797851562501E-6</c:v>
                      </c:pt>
                      <c:pt idx="15648">
                        <c:v>2.10296630859375E-6</c:v>
                      </c:pt>
                      <c:pt idx="15649">
                        <c:v>2.0867919921874999E-6</c:v>
                      </c:pt>
                      <c:pt idx="15650">
                        <c:v>2.1154785156249998E-6</c:v>
                      </c:pt>
                      <c:pt idx="15651">
                        <c:v>2.2006225585937498E-6</c:v>
                      </c:pt>
                      <c:pt idx="15652">
                        <c:v>2.2607421874999998E-6</c:v>
                      </c:pt>
                      <c:pt idx="15653">
                        <c:v>2.2613525390625E-6</c:v>
                      </c:pt>
                      <c:pt idx="15654">
                        <c:v>2.2534179687500001E-6</c:v>
                      </c:pt>
                      <c:pt idx="15655">
                        <c:v>2.3165893554687497E-6</c:v>
                      </c:pt>
                      <c:pt idx="15656">
                        <c:v>2.4057006835937499E-6</c:v>
                      </c:pt>
                      <c:pt idx="15657">
                        <c:v>2.4353027343749999E-6</c:v>
                      </c:pt>
                      <c:pt idx="15658">
                        <c:v>2.4215698242187497E-6</c:v>
                      </c:pt>
                      <c:pt idx="15659">
                        <c:v>2.4475097656249998E-6</c:v>
                      </c:pt>
                      <c:pt idx="15660">
                        <c:v>2.5253295898437497E-6</c:v>
                      </c:pt>
                      <c:pt idx="15661">
                        <c:v>2.5939941406249998E-6</c:v>
                      </c:pt>
                      <c:pt idx="15662">
                        <c:v>2.5997924804687501E-6</c:v>
                      </c:pt>
                      <c:pt idx="15663">
                        <c:v>2.5946044921874999E-6</c:v>
                      </c:pt>
                      <c:pt idx="15664">
                        <c:v>2.6538085937499999E-6</c:v>
                      </c:pt>
                      <c:pt idx="15665">
                        <c:v>2.7377319335937499E-6</c:v>
                      </c:pt>
                      <c:pt idx="15666">
                        <c:v>2.77679443359375E-6</c:v>
                      </c:pt>
                      <c:pt idx="15667">
                        <c:v>2.7584838867187499E-6</c:v>
                      </c:pt>
                      <c:pt idx="15668">
                        <c:v>2.7838134765624999E-6</c:v>
                      </c:pt>
                      <c:pt idx="15669">
                        <c:v>2.8668212890624999E-6</c:v>
                      </c:pt>
                      <c:pt idx="15670">
                        <c:v>2.9388427734374999E-6</c:v>
                      </c:pt>
                      <c:pt idx="15671">
                        <c:v>2.9437255859374997E-6</c:v>
                      </c:pt>
                      <c:pt idx="15672">
                        <c:v>2.9302978515624998E-6</c:v>
                      </c:pt>
                      <c:pt idx="15673">
                        <c:v>2.9861450195312498E-6</c:v>
                      </c:pt>
                      <c:pt idx="15674">
                        <c:v>3.0749511718750001E-6</c:v>
                      </c:pt>
                      <c:pt idx="15675">
                        <c:v>3.1362915039062504E-6</c:v>
                      </c:pt>
                      <c:pt idx="15676">
                        <c:v>3.1225585937500002E-6</c:v>
                      </c:pt>
                      <c:pt idx="15677">
                        <c:v>3.1301879882812503E-6</c:v>
                      </c:pt>
                      <c:pt idx="15678">
                        <c:v>3.2183837890625004E-6</c:v>
                      </c:pt>
                      <c:pt idx="15679">
                        <c:v>3.2870483398437504E-6</c:v>
                      </c:pt>
                      <c:pt idx="15680">
                        <c:v>3.2922363281250001E-6</c:v>
                      </c:pt>
                      <c:pt idx="15681">
                        <c:v>3.2739257812500004E-6</c:v>
                      </c:pt>
                      <c:pt idx="15682">
                        <c:v>3.3285522460937504E-6</c:v>
                      </c:pt>
                      <c:pt idx="15683">
                        <c:v>3.4213256835937505E-6</c:v>
                      </c:pt>
                      <c:pt idx="15684">
                        <c:v>3.4530639648437504E-6</c:v>
                      </c:pt>
                      <c:pt idx="15685">
                        <c:v>3.4335327148437504E-6</c:v>
                      </c:pt>
                      <c:pt idx="15686">
                        <c:v>3.4454345703125004E-6</c:v>
                      </c:pt>
                      <c:pt idx="15687">
                        <c:v>3.5198974609375004E-6</c:v>
                      </c:pt>
                      <c:pt idx="15688">
                        <c:v>3.5848999023437502E-6</c:v>
                      </c:pt>
                      <c:pt idx="15689">
                        <c:v>3.5848999023437502E-6</c:v>
                      </c:pt>
                      <c:pt idx="15690">
                        <c:v>3.5681152343750003E-6</c:v>
                      </c:pt>
                      <c:pt idx="15691">
                        <c:v>3.6108398437500003E-6</c:v>
                      </c:pt>
                      <c:pt idx="15692">
                        <c:v>3.6920166015625001E-6</c:v>
                      </c:pt>
                      <c:pt idx="15693">
                        <c:v>3.7216186523437505E-6</c:v>
                      </c:pt>
                      <c:pt idx="15694">
                        <c:v>3.6938476562500003E-6</c:v>
                      </c:pt>
                      <c:pt idx="15695">
                        <c:v>3.7017822265625002E-6</c:v>
                      </c:pt>
                      <c:pt idx="15696">
                        <c:v>3.7573242187500002E-6</c:v>
                      </c:pt>
                      <c:pt idx="15697">
                        <c:v>3.8226318359375003E-6</c:v>
                      </c:pt>
                      <c:pt idx="15698">
                        <c:v>3.8250732421875002E-6</c:v>
                      </c:pt>
                      <c:pt idx="15699">
                        <c:v>3.7969970703125005E-6</c:v>
                      </c:pt>
                      <c:pt idx="15700">
                        <c:v>3.8162231445312507E-6</c:v>
                      </c:pt>
                      <c:pt idx="15701">
                        <c:v>3.8916015625000007E-6</c:v>
                      </c:pt>
                      <c:pt idx="15702">
                        <c:v>3.9157104492187502E-6</c:v>
                      </c:pt>
                      <c:pt idx="15703">
                        <c:v>3.8879394531250004E-6</c:v>
                      </c:pt>
                      <c:pt idx="15704">
                        <c:v>3.8763427734375007E-6</c:v>
                      </c:pt>
                      <c:pt idx="15705">
                        <c:v>3.9218139648437504E-6</c:v>
                      </c:pt>
                      <c:pt idx="15706">
                        <c:v>3.9663696289062501E-6</c:v>
                      </c:pt>
                      <c:pt idx="15707">
                        <c:v>3.9559936523437507E-6</c:v>
                      </c:pt>
                      <c:pt idx="15708">
                        <c:v>3.9154052734374999E-6</c:v>
                      </c:pt>
                      <c:pt idx="15709">
                        <c:v>3.9218139648437504E-6</c:v>
                      </c:pt>
                      <c:pt idx="15710">
                        <c:v>3.9822387695312507E-6</c:v>
                      </c:pt>
                      <c:pt idx="15711">
                        <c:v>3.9947509765625005E-6</c:v>
                      </c:pt>
                      <c:pt idx="15712">
                        <c:v>3.9495849609375002E-6</c:v>
                      </c:pt>
                      <c:pt idx="15713">
                        <c:v>3.9248657226562501E-6</c:v>
                      </c:pt>
                      <c:pt idx="15714">
                        <c:v>3.9605712890625002E-6</c:v>
                      </c:pt>
                      <c:pt idx="15715">
                        <c:v>3.9898681640625007E-6</c:v>
                      </c:pt>
                      <c:pt idx="15716">
                        <c:v>3.9715576171875002E-6</c:v>
                      </c:pt>
                      <c:pt idx="15717">
                        <c:v>3.9154052734374999E-6</c:v>
                      </c:pt>
                      <c:pt idx="15718">
                        <c:v>3.9114379882812502E-6</c:v>
                      </c:pt>
                      <c:pt idx="15719">
                        <c:v>3.96209716796875E-6</c:v>
                      </c:pt>
                      <c:pt idx="15720">
                        <c:v>3.9617919921875006E-6</c:v>
                      </c:pt>
                      <c:pt idx="15721">
                        <c:v>3.9099121093750004E-6</c:v>
                      </c:pt>
                      <c:pt idx="15722">
                        <c:v>3.8717651367187503E-6</c:v>
                      </c:pt>
                      <c:pt idx="15723">
                        <c:v>3.8946533203125003E-6</c:v>
                      </c:pt>
                      <c:pt idx="15724">
                        <c:v>3.9227294921875005E-6</c:v>
                      </c:pt>
                      <c:pt idx="15725">
                        <c:v>3.8906860351562506E-6</c:v>
                      </c:pt>
                      <c:pt idx="15726">
                        <c:v>3.8302612304687503E-6</c:v>
                      </c:pt>
                      <c:pt idx="15727">
                        <c:v>3.8217163085937502E-6</c:v>
                      </c:pt>
                      <c:pt idx="15728">
                        <c:v>3.8641357421875003E-6</c:v>
                      </c:pt>
                      <c:pt idx="15729">
                        <c:v>3.8583374023437504E-6</c:v>
                      </c:pt>
                      <c:pt idx="15730">
                        <c:v>3.7976074218750003E-6</c:v>
                      </c:pt>
                      <c:pt idx="15731">
                        <c:v>3.7585449218750002E-6</c:v>
                      </c:pt>
                      <c:pt idx="15732">
                        <c:v>3.7741088867187505E-6</c:v>
                      </c:pt>
                      <c:pt idx="15733">
                        <c:v>3.8098144531250002E-6</c:v>
                      </c:pt>
                      <c:pt idx="15734">
                        <c:v>3.7738037109375002E-6</c:v>
                      </c:pt>
                      <c:pt idx="15735">
                        <c:v>3.7075805664062504E-6</c:v>
                      </c:pt>
                      <c:pt idx="15736">
                        <c:v>3.6904907226562503E-6</c:v>
                      </c:pt>
                      <c:pt idx="15737">
                        <c:v>3.7286376953125003E-6</c:v>
                      </c:pt>
                      <c:pt idx="15738">
                        <c:v>3.7341308593750003E-6</c:v>
                      </c:pt>
                      <c:pt idx="15739">
                        <c:v>3.6724853515625005E-6</c:v>
                      </c:pt>
                      <c:pt idx="15740">
                        <c:v>3.6257934570312504E-6</c:v>
                      </c:pt>
                      <c:pt idx="15741">
                        <c:v>3.6474609375000005E-6</c:v>
                      </c:pt>
                      <c:pt idx="15742">
                        <c:v>3.6761474609375004E-6</c:v>
                      </c:pt>
                      <c:pt idx="15743">
                        <c:v>3.6453247070312504E-6</c:v>
                      </c:pt>
                      <c:pt idx="15744">
                        <c:v>3.5858154296875002E-6</c:v>
                      </c:pt>
                      <c:pt idx="15745">
                        <c:v>3.5681152343750003E-6</c:v>
                      </c:pt>
                      <c:pt idx="15746">
                        <c:v>3.5949707031250005E-6</c:v>
                      </c:pt>
                      <c:pt idx="15747">
                        <c:v>3.6093139648437504E-6</c:v>
                      </c:pt>
                      <c:pt idx="15748">
                        <c:v>3.5476684570312502E-6</c:v>
                      </c:pt>
                      <c:pt idx="15749">
                        <c:v>3.4982299804687503E-6</c:v>
                      </c:pt>
                      <c:pt idx="15750">
                        <c:v>3.5183715820312501E-6</c:v>
                      </c:pt>
                      <c:pt idx="15751">
                        <c:v>3.5504150390625004E-6</c:v>
                      </c:pt>
                      <c:pt idx="15752">
                        <c:v>3.5205078125000001E-6</c:v>
                      </c:pt>
                      <c:pt idx="15753">
                        <c:v>3.4579467773437502E-6</c:v>
                      </c:pt>
                      <c:pt idx="15754">
                        <c:v>3.4423828125000003E-6</c:v>
                      </c:pt>
                      <c:pt idx="15755">
                        <c:v>3.4741210937500003E-6</c:v>
                      </c:pt>
                      <c:pt idx="15756">
                        <c:v>3.4854125976562502E-6</c:v>
                      </c:pt>
                      <c:pt idx="15757">
                        <c:v>3.4271240234375003E-6</c:v>
                      </c:pt>
                      <c:pt idx="15758">
                        <c:v>3.3734130859375004E-6</c:v>
                      </c:pt>
                      <c:pt idx="15759">
                        <c:v>3.3966064453125003E-6</c:v>
                      </c:pt>
                      <c:pt idx="15760">
                        <c:v>3.4289550781250005E-6</c:v>
                      </c:pt>
                      <c:pt idx="15761">
                        <c:v>3.4085083007812504E-6</c:v>
                      </c:pt>
                      <c:pt idx="15762">
                        <c:v>3.3459472656250005E-6</c:v>
                      </c:pt>
                      <c:pt idx="15763">
                        <c:v>3.3273315429687505E-6</c:v>
                      </c:pt>
                      <c:pt idx="15764">
                        <c:v>3.3596801757812502E-6</c:v>
                      </c:pt>
                      <c:pt idx="15765">
                        <c:v>3.3718872070312501E-6</c:v>
                      </c:pt>
                      <c:pt idx="15766">
                        <c:v>3.3236694335937502E-6</c:v>
                      </c:pt>
                      <c:pt idx="15767">
                        <c:v>3.2730102539062504E-6</c:v>
                      </c:pt>
                      <c:pt idx="15768">
                        <c:v>3.2861328125000004E-6</c:v>
                      </c:pt>
                      <c:pt idx="15769">
                        <c:v>3.3224487304687503E-6</c:v>
                      </c:pt>
                      <c:pt idx="15770">
                        <c:v>3.3038330078125003E-6</c:v>
                      </c:pt>
                      <c:pt idx="15771">
                        <c:v>3.2424926757812503E-6</c:v>
                      </c:pt>
                      <c:pt idx="15772">
                        <c:v>3.2162475585937503E-6</c:v>
                      </c:pt>
                      <c:pt idx="15773">
                        <c:v>3.2568359375000003E-6</c:v>
                      </c:pt>
                      <c:pt idx="15774">
                        <c:v>3.2745361328125002E-6</c:v>
                      </c:pt>
                      <c:pt idx="15775">
                        <c:v>3.2244873046875001E-6</c:v>
                      </c:pt>
                      <c:pt idx="15776">
                        <c:v>3.1729125976562502E-6</c:v>
                      </c:pt>
                      <c:pt idx="15777">
                        <c:v>3.1860351562500002E-6</c:v>
                      </c:pt>
                      <c:pt idx="15778">
                        <c:v>3.2257080078125001E-6</c:v>
                      </c:pt>
                      <c:pt idx="15779">
                        <c:v>3.2083129882812505E-6</c:v>
                      </c:pt>
                      <c:pt idx="15780">
                        <c:v>3.1509399414062503E-6</c:v>
                      </c:pt>
                      <c:pt idx="15781">
                        <c:v>3.1320190429687504E-6</c:v>
                      </c:pt>
                      <c:pt idx="15782">
                        <c:v>3.1668090820312505E-6</c:v>
                      </c:pt>
                      <c:pt idx="15783">
                        <c:v>3.1851196289062501E-6</c:v>
                      </c:pt>
                      <c:pt idx="15784">
                        <c:v>3.1427001953125001E-6</c:v>
                      </c:pt>
                      <c:pt idx="15785">
                        <c:v>3.0926513671875004E-6</c:v>
                      </c:pt>
                      <c:pt idx="15786">
                        <c:v>3.106689453125E-6</c:v>
                      </c:pt>
                      <c:pt idx="15787">
                        <c:v>3.1469726562500001E-6</c:v>
                      </c:pt>
                      <c:pt idx="15788">
                        <c:v>3.1356811523437502E-6</c:v>
                      </c:pt>
                      <c:pt idx="15789">
                        <c:v>3.0758666992187501E-6</c:v>
                      </c:pt>
                      <c:pt idx="15790">
                        <c:v>3.0590820312500003E-6</c:v>
                      </c:pt>
                      <c:pt idx="15791">
                        <c:v>3.0984497070312503E-6</c:v>
                      </c:pt>
                      <c:pt idx="15792">
                        <c:v>3.1213378906250003E-6</c:v>
                      </c:pt>
                      <c:pt idx="15793">
                        <c:v>3.0813598632812501E-6</c:v>
                      </c:pt>
                      <c:pt idx="15794">
                        <c:v>3.0331420898437502E-6</c:v>
                      </c:pt>
                      <c:pt idx="15795">
                        <c:v>3.0459594726562503E-6</c:v>
                      </c:pt>
                      <c:pt idx="15796">
                        <c:v>3.0932617187500002E-6</c:v>
                      </c:pt>
                      <c:pt idx="15797">
                        <c:v>3.0877685546875002E-6</c:v>
                      </c:pt>
                      <c:pt idx="15798">
                        <c:v>3.0331420898437502E-6</c:v>
                      </c:pt>
                      <c:pt idx="15799">
                        <c:v>3.0108642578125004E-6</c:v>
                      </c:pt>
                      <c:pt idx="15800">
                        <c:v>3.0520629882812501E-6</c:v>
                      </c:pt>
                      <c:pt idx="15801">
                        <c:v>3.0871582031250004E-6</c:v>
                      </c:pt>
                      <c:pt idx="15802">
                        <c:v>3.0459594726562503E-6</c:v>
                      </c:pt>
                      <c:pt idx="15803">
                        <c:v>3.0035400390625002E-6</c:v>
                      </c:pt>
                      <c:pt idx="15804">
                        <c:v>3.0212402343750001E-6</c:v>
                      </c:pt>
                      <c:pt idx="15805">
                        <c:v>3.0709838867187503E-6</c:v>
                      </c:pt>
                      <c:pt idx="15806">
                        <c:v>3.0752563476562504E-6</c:v>
                      </c:pt>
                      <c:pt idx="15807">
                        <c:v>3.0239868164062503E-6</c:v>
                      </c:pt>
                      <c:pt idx="15808">
                        <c:v>3.01055908203125E-6</c:v>
                      </c:pt>
                      <c:pt idx="15809">
                        <c:v>3.0545043945312504E-6</c:v>
                      </c:pt>
                      <c:pt idx="15810">
                        <c:v>3.0932617187500002E-6</c:v>
                      </c:pt>
                      <c:pt idx="15811">
                        <c:v>3.0633544921875003E-6</c:v>
                      </c:pt>
                      <c:pt idx="15812">
                        <c:v>3.0245971679687501E-6</c:v>
                      </c:pt>
                      <c:pt idx="15813">
                        <c:v>3.0395507812500002E-6</c:v>
                      </c:pt>
                      <c:pt idx="15814">
                        <c:v>3.1011962890625001E-6</c:v>
                      </c:pt>
                      <c:pt idx="15815">
                        <c:v>3.1060791015625003E-6</c:v>
                      </c:pt>
                      <c:pt idx="15816">
                        <c:v>3.0700683593750003E-6</c:v>
                      </c:pt>
                      <c:pt idx="15817">
                        <c:v>3.0526733398437502E-6</c:v>
                      </c:pt>
                      <c:pt idx="15818">
                        <c:v>3.1063842773437502E-6</c:v>
                      </c:pt>
                      <c:pt idx="15819">
                        <c:v>3.1512451171875001E-6</c:v>
                      </c:pt>
                      <c:pt idx="15820">
                        <c:v>3.1344604492187503E-6</c:v>
                      </c:pt>
                      <c:pt idx="15821">
                        <c:v>3.0981445312500004E-6</c:v>
                      </c:pt>
                      <c:pt idx="15822">
                        <c:v>3.1234741210937503E-6</c:v>
                      </c:pt>
                      <c:pt idx="15823">
                        <c:v>3.1835937500000003E-6</c:v>
                      </c:pt>
                      <c:pt idx="15824">
                        <c:v>3.2043457031250003E-6</c:v>
                      </c:pt>
                      <c:pt idx="15825">
                        <c:v>3.1689453125000001E-6</c:v>
                      </c:pt>
                      <c:pt idx="15826">
                        <c:v>3.1582641601562504E-6</c:v>
                      </c:pt>
                      <c:pt idx="15827">
                        <c:v>3.2159423828125005E-6</c:v>
                      </c:pt>
                      <c:pt idx="15828">
                        <c:v>3.2699584960937503E-6</c:v>
                      </c:pt>
                      <c:pt idx="15829">
                        <c:v>3.2623291015625003E-6</c:v>
                      </c:pt>
                      <c:pt idx="15830">
                        <c:v>3.2302856445312504E-6</c:v>
                      </c:pt>
                      <c:pt idx="15831">
                        <c:v>3.2653808593750004E-6</c:v>
                      </c:pt>
                      <c:pt idx="15832">
                        <c:v>3.3340454101562504E-6</c:v>
                      </c:pt>
                      <c:pt idx="15833">
                        <c:v>3.3630371093750002E-6</c:v>
                      </c:pt>
                      <c:pt idx="15834">
                        <c:v>3.3404541015625005E-6</c:v>
                      </c:pt>
                      <c:pt idx="15835">
                        <c:v>3.3331298828125004E-6</c:v>
                      </c:pt>
                      <c:pt idx="15836">
                        <c:v>3.3996582031250004E-6</c:v>
                      </c:pt>
                      <c:pt idx="15837">
                        <c:v>3.4597778320312504E-6</c:v>
                      </c:pt>
                      <c:pt idx="15838">
                        <c:v>3.4622192382812503E-6</c:v>
                      </c:pt>
                      <c:pt idx="15839">
                        <c:v>3.4439086914062502E-6</c:v>
                      </c:pt>
                      <c:pt idx="15840">
                        <c:v>3.4783935546875004E-6</c:v>
                      </c:pt>
                      <c:pt idx="15841">
                        <c:v>3.5586547851562502E-6</c:v>
                      </c:pt>
                      <c:pt idx="15842">
                        <c:v>3.5961914062500004E-6</c:v>
                      </c:pt>
                      <c:pt idx="15843">
                        <c:v>3.5772705078125001E-6</c:v>
                      </c:pt>
                      <c:pt idx="15844">
                        <c:v>3.5848999023437502E-6</c:v>
                      </c:pt>
                      <c:pt idx="15845">
                        <c:v>3.6544799804687503E-6</c:v>
                      </c:pt>
                      <c:pt idx="15846">
                        <c:v>3.7353515625000003E-6</c:v>
                      </c:pt>
                      <c:pt idx="15847">
                        <c:v>3.7457275390625005E-6</c:v>
                      </c:pt>
                      <c:pt idx="15848">
                        <c:v>3.7335205078125001E-6</c:v>
                      </c:pt>
                      <c:pt idx="15849">
                        <c:v>3.7753295898437504E-6</c:v>
                      </c:pt>
                      <c:pt idx="15850">
                        <c:v>3.8644409179687506E-6</c:v>
                      </c:pt>
                      <c:pt idx="15851">
                        <c:v>3.9135742187500006E-6</c:v>
                      </c:pt>
                      <c:pt idx="15852">
                        <c:v>3.91204833984375E-6</c:v>
                      </c:pt>
                      <c:pt idx="15853">
                        <c:v>3.9266967773437502E-6</c:v>
                      </c:pt>
                      <c:pt idx="15854">
                        <c:v>4.0069580078125E-6</c:v>
                      </c:pt>
                      <c:pt idx="15855">
                        <c:v>4.0982055664062506E-6</c:v>
                      </c:pt>
                      <c:pt idx="15856">
                        <c:v>4.12384033203125E-6</c:v>
                      </c:pt>
                      <c:pt idx="15857">
                        <c:v>4.1235351562500005E-6</c:v>
                      </c:pt>
                      <c:pt idx="15858">
                        <c:v>4.1702270507812507E-6</c:v>
                      </c:pt>
                      <c:pt idx="15859">
                        <c:v>4.2706298828125003E-6</c:v>
                      </c:pt>
                      <c:pt idx="15860">
                        <c:v>4.3371582031250007E-6</c:v>
                      </c:pt>
                      <c:pt idx="15861">
                        <c:v>4.3435668945312504E-6</c:v>
                      </c:pt>
                      <c:pt idx="15862">
                        <c:v>4.3661499023437501E-6</c:v>
                      </c:pt>
                      <c:pt idx="15863">
                        <c:v>4.4531250000000007E-6</c:v>
                      </c:pt>
                      <c:pt idx="15864">
                        <c:v>4.5462036132812506E-6</c:v>
                      </c:pt>
                      <c:pt idx="15865">
                        <c:v>4.5901489257812505E-6</c:v>
                      </c:pt>
                      <c:pt idx="15866">
                        <c:v>4.5965576171875001E-6</c:v>
                      </c:pt>
                      <c:pt idx="15867">
                        <c:v>4.6478271484375006E-6</c:v>
                      </c:pt>
                      <c:pt idx="15868">
                        <c:v>4.7561645507812505E-6</c:v>
                      </c:pt>
                      <c:pt idx="15869">
                        <c:v>4.8318481445312508E-6</c:v>
                      </c:pt>
                      <c:pt idx="15870">
                        <c:v>4.8471069335937508E-6</c:v>
                      </c:pt>
                      <c:pt idx="15871">
                        <c:v>4.8712158203125004E-6</c:v>
                      </c:pt>
                      <c:pt idx="15872">
                        <c:v>4.9530029296875E-6</c:v>
                      </c:pt>
                      <c:pt idx="15873">
                        <c:v>5.0781250000000006E-6</c:v>
                      </c:pt>
                      <c:pt idx="15874">
                        <c:v>5.1208496093750001E-6</c:v>
                      </c:pt>
                      <c:pt idx="15875">
                        <c:v>5.1330566406250005E-6</c:v>
                      </c:pt>
                      <c:pt idx="15876">
                        <c:v>5.1879882812500004E-6</c:v>
                      </c:pt>
                      <c:pt idx="15877">
                        <c:v>5.3009033203125006E-6</c:v>
                      </c:pt>
                      <c:pt idx="15878">
                        <c:v>5.38330078125E-6</c:v>
                      </c:pt>
                      <c:pt idx="15879">
                        <c:v>5.4046630859375002E-6</c:v>
                      </c:pt>
                      <c:pt idx="15880">
                        <c:v>5.4260253906250004E-6</c:v>
                      </c:pt>
                      <c:pt idx="15881">
                        <c:v>5.5145263671875008E-6</c:v>
                      </c:pt>
                      <c:pt idx="15882">
                        <c:v>5.6304931640625008E-6</c:v>
                      </c:pt>
                      <c:pt idx="15883">
                        <c:v>5.6671142578125001E-6</c:v>
                      </c:pt>
                      <c:pt idx="15884">
                        <c:v>5.6762695312500008E-6</c:v>
                      </c:pt>
                      <c:pt idx="15885">
                        <c:v>5.7312011718750007E-6</c:v>
                      </c:pt>
                      <c:pt idx="15886">
                        <c:v>5.8532714843750008E-6</c:v>
                      </c:pt>
                      <c:pt idx="15887">
                        <c:v>5.9265136718750004E-6</c:v>
                      </c:pt>
                      <c:pt idx="15888">
                        <c:v>5.9539794921875007E-6</c:v>
                      </c:pt>
                      <c:pt idx="15889">
                        <c:v>5.9814453125000002E-6</c:v>
                      </c:pt>
                      <c:pt idx="15890">
                        <c:v>6.0607910156250008E-6</c:v>
                      </c:pt>
                      <c:pt idx="15891">
                        <c:v>6.1828613281250009E-6</c:v>
                      </c:pt>
                      <c:pt idx="15892">
                        <c:v>6.2255859375000004E-6</c:v>
                      </c:pt>
                      <c:pt idx="15893">
                        <c:v>6.2347412109375003E-6</c:v>
                      </c:pt>
                      <c:pt idx="15894">
                        <c:v>6.2744140625000002E-6</c:v>
                      </c:pt>
                      <c:pt idx="15895">
                        <c:v>6.3995361328125008E-6</c:v>
                      </c:pt>
                      <c:pt idx="15896">
                        <c:v>6.4758300781250008E-6</c:v>
                      </c:pt>
                      <c:pt idx="15897">
                        <c:v>6.5002441406250007E-6</c:v>
                      </c:pt>
                      <c:pt idx="15898">
                        <c:v>6.5185546875000004E-6</c:v>
                      </c:pt>
                      <c:pt idx="15899">
                        <c:v>6.6040039062500003E-6</c:v>
                      </c:pt>
                      <c:pt idx="15900">
                        <c:v>6.7108154296875004E-6</c:v>
                      </c:pt>
                      <c:pt idx="15901">
                        <c:v>6.7565917968750004E-6</c:v>
                      </c:pt>
                      <c:pt idx="15902">
                        <c:v>6.7596435546875009E-6</c:v>
                      </c:pt>
                      <c:pt idx="15903">
                        <c:v>6.8084716796875006E-6</c:v>
                      </c:pt>
                      <c:pt idx="15904">
                        <c:v>6.9091796875000005E-6</c:v>
                      </c:pt>
                      <c:pt idx="15905">
                        <c:v>6.9885253906250003E-6</c:v>
                      </c:pt>
                      <c:pt idx="15906">
                        <c:v>7.0037841796875003E-6</c:v>
                      </c:pt>
                      <c:pt idx="15907">
                        <c:v>7.012939453125001E-6</c:v>
                      </c:pt>
                      <c:pt idx="15908">
                        <c:v>7.0892333984375002E-6</c:v>
                      </c:pt>
                      <c:pt idx="15909">
                        <c:v>7.205200195312501E-6</c:v>
                      </c:pt>
                      <c:pt idx="15910">
                        <c:v>7.2418212890625003E-6</c:v>
                      </c:pt>
                      <c:pt idx="15911">
                        <c:v>7.2418212890625003E-6</c:v>
                      </c:pt>
                      <c:pt idx="15912">
                        <c:v>7.2753906250000009E-6</c:v>
                      </c:pt>
                      <c:pt idx="15913">
                        <c:v>7.3760986328125008E-6</c:v>
                      </c:pt>
                      <c:pt idx="15914">
                        <c:v>7.4401855468750005E-6</c:v>
                      </c:pt>
                      <c:pt idx="15915">
                        <c:v>7.4493408203125003E-6</c:v>
                      </c:pt>
                      <c:pt idx="15916">
                        <c:v>7.4493408203125003E-6</c:v>
                      </c:pt>
                      <c:pt idx="15917">
                        <c:v>7.5195312500000002E-6</c:v>
                      </c:pt>
                      <c:pt idx="15918">
                        <c:v>7.5988769531250008E-6</c:v>
                      </c:pt>
                      <c:pt idx="15919">
                        <c:v>7.635498046875001E-6</c:v>
                      </c:pt>
                      <c:pt idx="15920">
                        <c:v>7.620239257812501E-6</c:v>
                      </c:pt>
                      <c:pt idx="15921">
                        <c:v>7.6416015625000003E-6</c:v>
                      </c:pt>
                      <c:pt idx="15922">
                        <c:v>7.7148437500000008E-6</c:v>
                      </c:pt>
                      <c:pt idx="15923">
                        <c:v>7.7728271484375011E-6</c:v>
                      </c:pt>
                      <c:pt idx="15924">
                        <c:v>7.7667236328125001E-6</c:v>
                      </c:pt>
                      <c:pt idx="15925">
                        <c:v>7.7514648437500001E-6</c:v>
                      </c:pt>
                      <c:pt idx="15926">
                        <c:v>7.7911376953125008E-6</c:v>
                      </c:pt>
                      <c:pt idx="15927">
                        <c:v>7.8491210937500012E-6</c:v>
                      </c:pt>
                      <c:pt idx="15928">
                        <c:v>7.8796386718750012E-6</c:v>
                      </c:pt>
                      <c:pt idx="15929">
                        <c:v>7.8338623046875012E-6</c:v>
                      </c:pt>
                      <c:pt idx="15930">
                        <c:v>7.8308105468749998E-6</c:v>
                      </c:pt>
                      <c:pt idx="15931">
                        <c:v>7.8887939453125002E-6</c:v>
                      </c:pt>
                      <c:pt idx="15932">
                        <c:v>7.943725585937501E-6</c:v>
                      </c:pt>
                      <c:pt idx="15933">
                        <c:v>7.9071044921874999E-6</c:v>
                      </c:pt>
                      <c:pt idx="15934">
                        <c:v>7.8704833984375006E-6</c:v>
                      </c:pt>
                      <c:pt idx="15935">
                        <c:v>7.8918457031249999E-6</c:v>
                      </c:pt>
                      <c:pt idx="15936">
                        <c:v>7.9528808593749999E-6</c:v>
                      </c:pt>
                      <c:pt idx="15937">
                        <c:v>7.9498291015625003E-6</c:v>
                      </c:pt>
                      <c:pt idx="15938">
                        <c:v>7.8918457031249999E-6</c:v>
                      </c:pt>
                      <c:pt idx="15939">
                        <c:v>7.8704833984375006E-6</c:v>
                      </c:pt>
                      <c:pt idx="15940">
                        <c:v>7.9071044921874999E-6</c:v>
                      </c:pt>
                      <c:pt idx="15941">
                        <c:v>7.9406738281250013E-6</c:v>
                      </c:pt>
                      <c:pt idx="15942">
                        <c:v>7.8979492187500009E-6</c:v>
                      </c:pt>
                      <c:pt idx="15943">
                        <c:v>7.8369140625000009E-6</c:v>
                      </c:pt>
                      <c:pt idx="15944">
                        <c:v>7.8491210937500012E-6</c:v>
                      </c:pt>
                      <c:pt idx="15945">
                        <c:v>7.9010009765625006E-6</c:v>
                      </c:pt>
                      <c:pt idx="15946">
                        <c:v>7.8948974609375013E-6</c:v>
                      </c:pt>
                      <c:pt idx="15947">
                        <c:v>7.8369140625000009E-6</c:v>
                      </c:pt>
                      <c:pt idx="15948">
                        <c:v>7.8063964843750008E-6</c:v>
                      </c:pt>
                      <c:pt idx="15949">
                        <c:v>7.8369140625000009E-6</c:v>
                      </c:pt>
                      <c:pt idx="15950">
                        <c:v>7.8704833984375006E-6</c:v>
                      </c:pt>
                      <c:pt idx="15951">
                        <c:v>7.8338623046875012E-6</c:v>
                      </c:pt>
                      <c:pt idx="15952">
                        <c:v>7.7911376953125008E-6</c:v>
                      </c:pt>
                      <c:pt idx="15953">
                        <c:v>7.8033447265625012E-6</c:v>
                      </c:pt>
                      <c:pt idx="15954">
                        <c:v>7.8430175781250002E-6</c:v>
                      </c:pt>
                      <c:pt idx="15955">
                        <c:v>7.8491210937500012E-6</c:v>
                      </c:pt>
                      <c:pt idx="15956">
                        <c:v>7.8033447265625012E-6</c:v>
                      </c:pt>
                      <c:pt idx="15957">
                        <c:v>7.7911376953125008E-6</c:v>
                      </c:pt>
                      <c:pt idx="15958">
                        <c:v>7.8247070312500005E-6</c:v>
                      </c:pt>
                      <c:pt idx="15959">
                        <c:v>7.8613281249999999E-6</c:v>
                      </c:pt>
                      <c:pt idx="15960">
                        <c:v>7.8460693359374999E-6</c:v>
                      </c:pt>
                      <c:pt idx="15961">
                        <c:v>7.8063964843750008E-6</c:v>
                      </c:pt>
                      <c:pt idx="15962">
                        <c:v>7.8125000000000002E-6</c:v>
                      </c:pt>
                      <c:pt idx="15963">
                        <c:v>7.8674316406250009E-6</c:v>
                      </c:pt>
                      <c:pt idx="15964">
                        <c:v>7.8918457031249999E-6</c:v>
                      </c:pt>
                      <c:pt idx="15965">
                        <c:v>7.8521728515625009E-6</c:v>
                      </c:pt>
                      <c:pt idx="15966">
                        <c:v>7.8308105468749998E-6</c:v>
                      </c:pt>
                      <c:pt idx="15967">
                        <c:v>7.8826904296875009E-6</c:v>
                      </c:pt>
                      <c:pt idx="15968">
                        <c:v>7.9467773437500006E-6</c:v>
                      </c:pt>
                      <c:pt idx="15969">
                        <c:v>7.9284667968750009E-6</c:v>
                      </c:pt>
                      <c:pt idx="15970">
                        <c:v>7.9010009765625006E-6</c:v>
                      </c:pt>
                      <c:pt idx="15971">
                        <c:v>7.9132080078125009E-6</c:v>
                      </c:pt>
                      <c:pt idx="15972">
                        <c:v>7.9833984375E-6</c:v>
                      </c:pt>
                      <c:pt idx="15973">
                        <c:v>8.0108642578125003E-6</c:v>
                      </c:pt>
                      <c:pt idx="15974">
                        <c:v>7.9803466796875003E-6</c:v>
                      </c:pt>
                      <c:pt idx="15975">
                        <c:v>7.9772949218750006E-6</c:v>
                      </c:pt>
                      <c:pt idx="15976">
                        <c:v>8.0261230468750004E-6</c:v>
                      </c:pt>
                      <c:pt idx="15977">
                        <c:v>8.0963134765625011E-6</c:v>
                      </c:pt>
                      <c:pt idx="15978">
                        <c:v>8.0841064453125007E-6</c:v>
                      </c:pt>
                      <c:pt idx="15979">
                        <c:v>8.0535888671875007E-6</c:v>
                      </c:pt>
                      <c:pt idx="15980">
                        <c:v>8.0871582031250004E-6</c:v>
                      </c:pt>
                      <c:pt idx="15981">
                        <c:v>8.1604003906250008E-6</c:v>
                      </c:pt>
                      <c:pt idx="15982">
                        <c:v>8.2031250000000012E-6</c:v>
                      </c:pt>
                      <c:pt idx="15983">
                        <c:v>8.1817626953125002E-6</c:v>
                      </c:pt>
                      <c:pt idx="15984">
                        <c:v>8.1726074218750012E-6</c:v>
                      </c:pt>
                      <c:pt idx="15985">
                        <c:v>8.2244873046875005E-6</c:v>
                      </c:pt>
                      <c:pt idx="15986">
                        <c:v>8.2946777343750013E-6</c:v>
                      </c:pt>
                      <c:pt idx="15987">
                        <c:v>8.3007812500000006E-6</c:v>
                      </c:pt>
                      <c:pt idx="15988">
                        <c:v>8.2794189453125013E-6</c:v>
                      </c:pt>
                      <c:pt idx="15989">
                        <c:v>8.3160400390625006E-6</c:v>
                      </c:pt>
                      <c:pt idx="15990">
                        <c:v>8.389282226562501E-6</c:v>
                      </c:pt>
                      <c:pt idx="15991">
                        <c:v>8.428955078125E-6</c:v>
                      </c:pt>
                      <c:pt idx="15992">
                        <c:v>8.4106445312500004E-6</c:v>
                      </c:pt>
                      <c:pt idx="15993">
                        <c:v>8.4106445312500004E-6</c:v>
                      </c:pt>
                      <c:pt idx="15994">
                        <c:v>8.4777832031250014E-6</c:v>
                      </c:pt>
                      <c:pt idx="15995">
                        <c:v>8.5540771484375015E-6</c:v>
                      </c:pt>
                      <c:pt idx="15996">
                        <c:v>8.5571289062500012E-6</c:v>
                      </c:pt>
                      <c:pt idx="15997">
                        <c:v>8.5388183593750015E-6</c:v>
                      </c:pt>
                      <c:pt idx="15998">
                        <c:v>8.5754394531250008E-6</c:v>
                      </c:pt>
                      <c:pt idx="15999">
                        <c:v>8.6486816406250012E-6</c:v>
                      </c:pt>
                      <c:pt idx="16000">
                        <c:v>8.7036132812500003E-6</c:v>
                      </c:pt>
                      <c:pt idx="16001">
                        <c:v>8.6914062499999999E-6</c:v>
                      </c:pt>
                      <c:pt idx="16002">
                        <c:v>8.6883544921875003E-6</c:v>
                      </c:pt>
                      <c:pt idx="16003">
                        <c:v>8.7554931640625013E-6</c:v>
                      </c:pt>
                      <c:pt idx="16004">
                        <c:v>8.8562011718750004E-6</c:v>
                      </c:pt>
                      <c:pt idx="16005">
                        <c:v>8.8592529296875001E-6</c:v>
                      </c:pt>
                      <c:pt idx="16006">
                        <c:v>8.8378906250000007E-6</c:v>
                      </c:pt>
                      <c:pt idx="16007">
                        <c:v>8.8562011718750004E-6</c:v>
                      </c:pt>
                      <c:pt idx="16008">
                        <c:v>8.9447021484375008E-6</c:v>
                      </c:pt>
                      <c:pt idx="16009">
                        <c:v>8.9935302734375005E-6</c:v>
                      </c:pt>
                      <c:pt idx="16010">
                        <c:v>8.9904785156250009E-6</c:v>
                      </c:pt>
                      <c:pt idx="16011">
                        <c:v>8.9813232421875002E-6</c:v>
                      </c:pt>
                      <c:pt idx="16012">
                        <c:v>9.0454101562499999E-6</c:v>
                      </c:pt>
                      <c:pt idx="16013">
                        <c:v>9.136962890625E-6</c:v>
                      </c:pt>
                      <c:pt idx="16014">
                        <c:v>9.1522216796875E-6</c:v>
                      </c:pt>
                      <c:pt idx="16015">
                        <c:v>9.1339111328125003E-6</c:v>
                      </c:pt>
                      <c:pt idx="16016">
                        <c:v>9.158325195312501E-6</c:v>
                      </c:pt>
                      <c:pt idx="16017">
                        <c:v>9.2468261718750014E-6</c:v>
                      </c:pt>
                      <c:pt idx="16018">
                        <c:v>9.3048095703125001E-6</c:v>
                      </c:pt>
                      <c:pt idx="16019">
                        <c:v>9.2956542968750011E-6</c:v>
                      </c:pt>
                      <c:pt idx="16020">
                        <c:v>9.2895507812500001E-6</c:v>
                      </c:pt>
                      <c:pt idx="16021">
                        <c:v>9.3353271484375002E-6</c:v>
                      </c:pt>
                      <c:pt idx="16022">
                        <c:v>9.4177246093750012E-6</c:v>
                      </c:pt>
                      <c:pt idx="16023">
                        <c:v>9.4512939453125009E-6</c:v>
                      </c:pt>
                      <c:pt idx="16024">
                        <c:v>9.4299316406250016E-6</c:v>
                      </c:pt>
                      <c:pt idx="16025">
                        <c:v>9.4482421875000013E-6</c:v>
                      </c:pt>
                      <c:pt idx="16026">
                        <c:v>9.5367431640625E-6</c:v>
                      </c:pt>
                      <c:pt idx="16027">
                        <c:v>9.5916748046875007E-6</c:v>
                      </c:pt>
                      <c:pt idx="16028">
                        <c:v>9.58251953125E-6</c:v>
                      </c:pt>
                      <c:pt idx="16029">
                        <c:v>9.5672607421875E-6</c:v>
                      </c:pt>
                      <c:pt idx="16030">
                        <c:v>9.6252441406250004E-6</c:v>
                      </c:pt>
                      <c:pt idx="16031">
                        <c:v>9.7076416015625015E-6</c:v>
                      </c:pt>
                      <c:pt idx="16032">
                        <c:v>9.7259521484375012E-6</c:v>
                      </c:pt>
                      <c:pt idx="16033">
                        <c:v>9.7015380859375005E-6</c:v>
                      </c:pt>
                      <c:pt idx="16034">
                        <c:v>9.7259521484375012E-6</c:v>
                      </c:pt>
                      <c:pt idx="16035">
                        <c:v>9.7900390625000009E-6</c:v>
                      </c:pt>
                      <c:pt idx="16036">
                        <c:v>9.8388671875000006E-6</c:v>
                      </c:pt>
                      <c:pt idx="16037">
                        <c:v>9.8419189453125003E-6</c:v>
                      </c:pt>
                      <c:pt idx="16038">
                        <c:v>9.8236083984375006E-6</c:v>
                      </c:pt>
                      <c:pt idx="16039">
                        <c:v>9.8602294921875016E-6</c:v>
                      </c:pt>
                      <c:pt idx="16040">
                        <c:v>9.9517822265625E-6</c:v>
                      </c:pt>
                      <c:pt idx="16041">
                        <c:v>9.9761962890625007E-6</c:v>
                      </c:pt>
                      <c:pt idx="16042">
                        <c:v>9.9517822265625E-6</c:v>
                      </c:pt>
                      <c:pt idx="16043">
                        <c:v>9.9578857421875011E-6</c:v>
                      </c:pt>
                      <c:pt idx="16044">
                        <c:v>1.00250244140625E-5</c:v>
                      </c:pt>
                      <c:pt idx="16045">
                        <c:v>1.0067749023437501E-5</c:v>
                      </c:pt>
                      <c:pt idx="16046">
                        <c:v>1.007080078125E-5</c:v>
                      </c:pt>
                      <c:pt idx="16047">
                        <c:v>1.0049438476562501E-5</c:v>
                      </c:pt>
                      <c:pt idx="16048">
                        <c:v>1.0098266601562501E-5</c:v>
                      </c:pt>
                      <c:pt idx="16049">
                        <c:v>1.0153198242187502E-5</c:v>
                      </c:pt>
                      <c:pt idx="16050">
                        <c:v>1.0168457031250002E-5</c:v>
                      </c:pt>
                      <c:pt idx="16051">
                        <c:v>1.0144042968750001E-5</c:v>
                      </c:pt>
                      <c:pt idx="16052">
                        <c:v>1.0140991210937501E-5</c:v>
                      </c:pt>
                      <c:pt idx="16053">
                        <c:v>1.0214233398437502E-5</c:v>
                      </c:pt>
                      <c:pt idx="16054">
                        <c:v>1.0260009765625002E-5</c:v>
                      </c:pt>
                      <c:pt idx="16055">
                        <c:v>1.0232543945312501E-5</c:v>
                      </c:pt>
                      <c:pt idx="16056">
                        <c:v>1.0205078125000001E-5</c:v>
                      </c:pt>
                      <c:pt idx="16057">
                        <c:v>1.0250854492187501E-5</c:v>
                      </c:pt>
                      <c:pt idx="16058">
                        <c:v>1.03179931640625E-5</c:v>
                      </c:pt>
                      <c:pt idx="16059">
                        <c:v>1.0330200195312501E-5</c:v>
                      </c:pt>
                      <c:pt idx="16060">
                        <c:v>1.0302734375E-5</c:v>
                      </c:pt>
                      <c:pt idx="16061">
                        <c:v>1.02874755859375E-5</c:v>
                      </c:pt>
                      <c:pt idx="16062">
                        <c:v>1.0330200195312501E-5</c:v>
                      </c:pt>
                      <c:pt idx="16063">
                        <c:v>1.0375976562500001E-5</c:v>
                      </c:pt>
                      <c:pt idx="16064">
                        <c:v>1.0360717773437501E-5</c:v>
                      </c:pt>
                      <c:pt idx="16065">
                        <c:v>1.0324096679687501E-5</c:v>
                      </c:pt>
                      <c:pt idx="16066">
                        <c:v>1.0345458984375001E-5</c:v>
                      </c:pt>
                      <c:pt idx="16067">
                        <c:v>1.0400390625000001E-5</c:v>
                      </c:pt>
                      <c:pt idx="16068">
                        <c:v>1.0421752929687501E-5</c:v>
                      </c:pt>
                      <c:pt idx="16069">
                        <c:v>1.0369873046875001E-5</c:v>
                      </c:pt>
                      <c:pt idx="16070">
                        <c:v>1.0354614257812501E-5</c:v>
                      </c:pt>
                      <c:pt idx="16071">
                        <c:v>1.0400390625000001E-5</c:v>
                      </c:pt>
                      <c:pt idx="16072">
                        <c:v>1.0452270507812501E-5</c:v>
                      </c:pt>
                      <c:pt idx="16073">
                        <c:v>1.0421752929687501E-5</c:v>
                      </c:pt>
                      <c:pt idx="16074">
                        <c:v>1.036376953125E-5</c:v>
                      </c:pt>
                      <c:pt idx="16075">
                        <c:v>1.0375976562500001E-5</c:v>
                      </c:pt>
                      <c:pt idx="16076">
                        <c:v>1.0430908203125001E-5</c:v>
                      </c:pt>
                      <c:pt idx="16077">
                        <c:v>1.0437011718750001E-5</c:v>
                      </c:pt>
                      <c:pt idx="16078">
                        <c:v>1.03973388671875E-5</c:v>
                      </c:pt>
                      <c:pt idx="16079">
                        <c:v>1.03668212890625E-5</c:v>
                      </c:pt>
                      <c:pt idx="16080">
                        <c:v>1.0403442382812501E-5</c:v>
                      </c:pt>
                      <c:pt idx="16081">
                        <c:v>1.0433959960937501E-5</c:v>
                      </c:pt>
                      <c:pt idx="16082">
                        <c:v>1.041259765625E-5</c:v>
                      </c:pt>
                      <c:pt idx="16083">
                        <c:v>1.0360717773437501E-5</c:v>
                      </c:pt>
                      <c:pt idx="16084">
                        <c:v>1.036376953125E-5</c:v>
                      </c:pt>
                      <c:pt idx="16085">
                        <c:v>1.0403442382812501E-5</c:v>
                      </c:pt>
                      <c:pt idx="16086">
                        <c:v>1.0406494140625001E-5</c:v>
                      </c:pt>
                      <c:pt idx="16087">
                        <c:v>1.036376953125E-5</c:v>
                      </c:pt>
                      <c:pt idx="16088">
                        <c:v>1.0327148437500001E-5</c:v>
                      </c:pt>
                      <c:pt idx="16089">
                        <c:v>1.03485107421875E-5</c:v>
                      </c:pt>
                      <c:pt idx="16090">
                        <c:v>1.0372924804687501E-5</c:v>
                      </c:pt>
                      <c:pt idx="16091">
                        <c:v>1.03515625E-5</c:v>
                      </c:pt>
                      <c:pt idx="16092">
                        <c:v>1.02874755859375E-5</c:v>
                      </c:pt>
                      <c:pt idx="16093">
                        <c:v>1.0293579101562501E-5</c:v>
                      </c:pt>
                      <c:pt idx="16094">
                        <c:v>1.0308837890625001E-5</c:v>
                      </c:pt>
                      <c:pt idx="16095">
                        <c:v>1.0321044921875E-5</c:v>
                      </c:pt>
                      <c:pt idx="16096">
                        <c:v>1.0269165039062501E-5</c:v>
                      </c:pt>
                      <c:pt idx="16097">
                        <c:v>1.0211181640625E-5</c:v>
                      </c:pt>
                      <c:pt idx="16098">
                        <c:v>1.0235595703125001E-5</c:v>
                      </c:pt>
                      <c:pt idx="16099">
                        <c:v>1.0272216796875E-5</c:v>
                      </c:pt>
                      <c:pt idx="16100">
                        <c:v>1.0238647460937501E-5</c:v>
                      </c:pt>
                      <c:pt idx="16101">
                        <c:v>1.01654052734375E-5</c:v>
                      </c:pt>
                      <c:pt idx="16102">
                        <c:v>1.0159301757812501E-5</c:v>
                      </c:pt>
                      <c:pt idx="16103">
                        <c:v>1.0189819335937501E-5</c:v>
                      </c:pt>
                      <c:pt idx="16104">
                        <c:v>1.0186767578125001E-5</c:v>
                      </c:pt>
                      <c:pt idx="16105">
                        <c:v>1.0137939453125002E-5</c:v>
                      </c:pt>
                      <c:pt idx="16106">
                        <c:v>1.00860595703125E-5</c:v>
                      </c:pt>
                      <c:pt idx="16107">
                        <c:v>1.0101318359375001E-5</c:v>
                      </c:pt>
                      <c:pt idx="16108">
                        <c:v>1.01348876953125E-5</c:v>
                      </c:pt>
                      <c:pt idx="16109">
                        <c:v>1.0095214843750001E-5</c:v>
                      </c:pt>
                      <c:pt idx="16110">
                        <c:v>1.0028076171875E-5</c:v>
                      </c:pt>
                      <c:pt idx="16111">
                        <c:v>1.0000610351562501E-5</c:v>
                      </c:pt>
                      <c:pt idx="16112">
                        <c:v>1.0040283203125E-5</c:v>
                      </c:pt>
                      <c:pt idx="16113">
                        <c:v>1.0031127929687501E-5</c:v>
                      </c:pt>
                      <c:pt idx="16114">
                        <c:v>9.9731445312500011E-6</c:v>
                      </c:pt>
                      <c:pt idx="16115">
                        <c:v>9.9182128906250003E-6</c:v>
                      </c:pt>
                      <c:pt idx="16116">
                        <c:v>9.9334716796875004E-6</c:v>
                      </c:pt>
                      <c:pt idx="16117">
                        <c:v>9.9578857421875011E-6</c:v>
                      </c:pt>
                      <c:pt idx="16118">
                        <c:v>9.9334716796875004E-6</c:v>
                      </c:pt>
                      <c:pt idx="16119">
                        <c:v>9.8632812500000013E-6</c:v>
                      </c:pt>
                      <c:pt idx="16120">
                        <c:v>9.8449707031250016E-6</c:v>
                      </c:pt>
                      <c:pt idx="16121">
                        <c:v>9.8632812500000013E-6</c:v>
                      </c:pt>
                      <c:pt idx="16122">
                        <c:v>9.881591796875001E-6</c:v>
                      </c:pt>
                      <c:pt idx="16123">
                        <c:v>9.8175048828125013E-6</c:v>
                      </c:pt>
                      <c:pt idx="16124">
                        <c:v>9.7625732421875005E-6</c:v>
                      </c:pt>
                      <c:pt idx="16125">
                        <c:v>9.7717285156250012E-6</c:v>
                      </c:pt>
                      <c:pt idx="16126">
                        <c:v>9.8022460937500013E-6</c:v>
                      </c:pt>
                      <c:pt idx="16127">
                        <c:v>9.7900390625000009E-6</c:v>
                      </c:pt>
                      <c:pt idx="16128">
                        <c:v>9.7167968750000005E-6</c:v>
                      </c:pt>
                      <c:pt idx="16129">
                        <c:v>9.6862792968750005E-6</c:v>
                      </c:pt>
                      <c:pt idx="16130">
                        <c:v>9.7320556640625005E-6</c:v>
                      </c:pt>
                      <c:pt idx="16131">
                        <c:v>9.7381591796875015E-6</c:v>
                      </c:pt>
                      <c:pt idx="16132">
                        <c:v>9.6771240234375015E-6</c:v>
                      </c:pt>
                      <c:pt idx="16133">
                        <c:v>9.6313476562500014E-6</c:v>
                      </c:pt>
                      <c:pt idx="16134">
                        <c:v>9.6466064453125015E-6</c:v>
                      </c:pt>
                      <c:pt idx="16135">
                        <c:v>9.6832275390625008E-6</c:v>
                      </c:pt>
                      <c:pt idx="16136">
                        <c:v>9.6740722656250001E-6</c:v>
                      </c:pt>
                      <c:pt idx="16137">
                        <c:v>9.6130371093750001E-6</c:v>
                      </c:pt>
                      <c:pt idx="16138">
                        <c:v>9.5916748046875007E-6</c:v>
                      </c:pt>
                      <c:pt idx="16139">
                        <c:v>9.6282958984375001E-6</c:v>
                      </c:pt>
                      <c:pt idx="16140">
                        <c:v>9.6496582031250011E-6</c:v>
                      </c:pt>
                      <c:pt idx="16141">
                        <c:v>9.6008300781250014E-6</c:v>
                      </c:pt>
                      <c:pt idx="16142">
                        <c:v>9.5611572265625007E-6</c:v>
                      </c:pt>
                      <c:pt idx="16143">
                        <c:v>9.5794677734375004E-6</c:v>
                      </c:pt>
                      <c:pt idx="16144">
                        <c:v>9.6282958984375001E-6</c:v>
                      </c:pt>
                      <c:pt idx="16145">
                        <c:v>9.6252441406250004E-6</c:v>
                      </c:pt>
                      <c:pt idx="16146">
                        <c:v>9.5703125000000014E-6</c:v>
                      </c:pt>
                      <c:pt idx="16147">
                        <c:v>9.5550537109375014E-6</c:v>
                      </c:pt>
                      <c:pt idx="16148">
                        <c:v>9.6099853515625004E-6</c:v>
                      </c:pt>
                      <c:pt idx="16149">
                        <c:v>9.6282958984375001E-6</c:v>
                      </c:pt>
                      <c:pt idx="16150">
                        <c:v>9.5977783203125001E-6</c:v>
                      </c:pt>
                      <c:pt idx="16151">
                        <c:v>9.5611572265625007E-6</c:v>
                      </c:pt>
                      <c:pt idx="16152">
                        <c:v>9.5886230468750011E-6</c:v>
                      </c:pt>
                      <c:pt idx="16153">
                        <c:v>9.6435546875000001E-6</c:v>
                      </c:pt>
                      <c:pt idx="16154">
                        <c:v>9.6435546875000001E-6</c:v>
                      </c:pt>
                      <c:pt idx="16155">
                        <c:v>9.6160888671875014E-6</c:v>
                      </c:pt>
                      <c:pt idx="16156">
                        <c:v>9.5886230468750011E-6</c:v>
                      </c:pt>
                      <c:pt idx="16157">
                        <c:v>9.6466064453125015E-6</c:v>
                      </c:pt>
                      <c:pt idx="16158">
                        <c:v>9.6832275390625008E-6</c:v>
                      </c:pt>
                      <c:pt idx="16159">
                        <c:v>9.6649169921875011E-6</c:v>
                      </c:pt>
                      <c:pt idx="16160">
                        <c:v>9.6160888671875014E-6</c:v>
                      </c:pt>
                      <c:pt idx="16161">
                        <c:v>9.6405029296875004E-6</c:v>
                      </c:pt>
                      <c:pt idx="16162">
                        <c:v>9.6984863281250008E-6</c:v>
                      </c:pt>
                      <c:pt idx="16163">
                        <c:v>9.7076416015625015E-6</c:v>
                      </c:pt>
                      <c:pt idx="16164">
                        <c:v>9.6557617187500004E-6</c:v>
                      </c:pt>
                      <c:pt idx="16165">
                        <c:v>9.6466064453125015E-6</c:v>
                      </c:pt>
                      <c:pt idx="16166">
                        <c:v>9.6923828125000015E-6</c:v>
                      </c:pt>
                      <c:pt idx="16167">
                        <c:v>9.7381591796875015E-6</c:v>
                      </c:pt>
                      <c:pt idx="16168">
                        <c:v>9.6984863281250008E-6</c:v>
                      </c:pt>
                      <c:pt idx="16169">
                        <c:v>9.6374511718750008E-6</c:v>
                      </c:pt>
                      <c:pt idx="16170">
                        <c:v>9.6649169921875011E-6</c:v>
                      </c:pt>
                      <c:pt idx="16171">
                        <c:v>9.7015380859375005E-6</c:v>
                      </c:pt>
                      <c:pt idx="16172">
                        <c:v>9.7015380859375005E-6</c:v>
                      </c:pt>
                      <c:pt idx="16173">
                        <c:v>9.6405029296875004E-6</c:v>
                      </c:pt>
                      <c:pt idx="16174">
                        <c:v>9.6099853515625004E-6</c:v>
                      </c:pt>
                      <c:pt idx="16175">
                        <c:v>9.6496582031250011E-6</c:v>
                      </c:pt>
                      <c:pt idx="16176">
                        <c:v>9.6679687500000008E-6</c:v>
                      </c:pt>
                      <c:pt idx="16177">
                        <c:v>9.6282958984375001E-6</c:v>
                      </c:pt>
                      <c:pt idx="16178">
                        <c:v>9.558105468750001E-6</c:v>
                      </c:pt>
                      <c:pt idx="16179">
                        <c:v>9.5642089843750004E-6</c:v>
                      </c:pt>
                      <c:pt idx="16180">
                        <c:v>9.5977783203125001E-6</c:v>
                      </c:pt>
                      <c:pt idx="16181">
                        <c:v>9.5794677734375004E-6</c:v>
                      </c:pt>
                      <c:pt idx="16182">
                        <c:v>9.5184326171875003E-6</c:v>
                      </c:pt>
                      <c:pt idx="16183">
                        <c:v>9.4757080078124999E-6</c:v>
                      </c:pt>
                      <c:pt idx="16184">
                        <c:v>9.5001220703125006E-6</c:v>
                      </c:pt>
                      <c:pt idx="16185">
                        <c:v>9.5153808593750007E-6</c:v>
                      </c:pt>
                      <c:pt idx="16186">
                        <c:v>9.4512939453125009E-6</c:v>
                      </c:pt>
                      <c:pt idx="16187">
                        <c:v>9.4024658203125012E-6</c:v>
                      </c:pt>
                      <c:pt idx="16188">
                        <c:v>9.3780517578125005E-6</c:v>
                      </c:pt>
                      <c:pt idx="16189">
                        <c:v>9.4116210937500002E-6</c:v>
                      </c:pt>
                      <c:pt idx="16190">
                        <c:v>9.3811035156250002E-6</c:v>
                      </c:pt>
                      <c:pt idx="16191">
                        <c:v>9.3200683593750001E-6</c:v>
                      </c:pt>
                      <c:pt idx="16192">
                        <c:v>9.2834472656250008E-6</c:v>
                      </c:pt>
                      <c:pt idx="16193">
                        <c:v>9.2834472656250008E-6</c:v>
                      </c:pt>
                      <c:pt idx="16194">
                        <c:v>9.3170166015625005E-6</c:v>
                      </c:pt>
                      <c:pt idx="16195">
                        <c:v>9.2590332031250001E-6</c:v>
                      </c:pt>
                      <c:pt idx="16196">
                        <c:v>9.1857910156250014E-6</c:v>
                      </c:pt>
                      <c:pt idx="16197">
                        <c:v>9.173583984375001E-6</c:v>
                      </c:pt>
                      <c:pt idx="16198">
                        <c:v>9.2193603515625011E-6</c:v>
                      </c:pt>
                      <c:pt idx="16199">
                        <c:v>9.2071533203125007E-6</c:v>
                      </c:pt>
                      <c:pt idx="16200">
                        <c:v>9.1400146484375013E-6</c:v>
                      </c:pt>
                      <c:pt idx="16201">
                        <c:v>9.0942382812500013E-6</c:v>
                      </c:pt>
                      <c:pt idx="16202">
                        <c:v>9.112548828125001E-6</c:v>
                      </c:pt>
                      <c:pt idx="16203">
                        <c:v>9.127807617187501E-6</c:v>
                      </c:pt>
                      <c:pt idx="16204">
                        <c:v>9.097290039062501E-6</c:v>
                      </c:pt>
                      <c:pt idx="16205">
                        <c:v>9.0240478515625006E-6</c:v>
                      </c:pt>
                      <c:pt idx="16206">
                        <c:v>9.0148925781250016E-6</c:v>
                      </c:pt>
                      <c:pt idx="16207">
                        <c:v>9.0637207031250013E-6</c:v>
                      </c:pt>
                      <c:pt idx="16208">
                        <c:v>9.0667724609375009E-6</c:v>
                      </c:pt>
                      <c:pt idx="16209">
                        <c:v>8.9996337890625016E-6</c:v>
                      </c:pt>
                      <c:pt idx="16210">
                        <c:v>8.9508056640625002E-6</c:v>
                      </c:pt>
                      <c:pt idx="16211">
                        <c:v>8.9813232421875002E-6</c:v>
                      </c:pt>
                      <c:pt idx="16212">
                        <c:v>9.0301513671875016E-6</c:v>
                      </c:pt>
                      <c:pt idx="16213">
                        <c:v>8.9965820312500002E-6</c:v>
                      </c:pt>
                      <c:pt idx="16214">
                        <c:v>8.9385986328125015E-6</c:v>
                      </c:pt>
                      <c:pt idx="16215">
                        <c:v>8.9324951171875005E-6</c:v>
                      </c:pt>
                      <c:pt idx="16216">
                        <c:v>8.9721679687500012E-6</c:v>
                      </c:pt>
                      <c:pt idx="16217">
                        <c:v>8.9691162109375015E-6</c:v>
                      </c:pt>
                      <c:pt idx="16218">
                        <c:v>8.9324951171875005E-6</c:v>
                      </c:pt>
                      <c:pt idx="16219">
                        <c:v>8.8897705078125001E-6</c:v>
                      </c:pt>
                      <c:pt idx="16220">
                        <c:v>8.9111328125000011E-6</c:v>
                      </c:pt>
                      <c:pt idx="16221">
                        <c:v>8.9599609375000008E-6</c:v>
                      </c:pt>
                      <c:pt idx="16222">
                        <c:v>8.9416503906250012E-6</c:v>
                      </c:pt>
                      <c:pt idx="16223">
                        <c:v>8.8867187500000004E-6</c:v>
                      </c:pt>
                      <c:pt idx="16224">
                        <c:v>8.8775634765625014E-6</c:v>
                      </c:pt>
                      <c:pt idx="16225">
                        <c:v>8.9324951171875005E-6</c:v>
                      </c:pt>
                      <c:pt idx="16226">
                        <c:v>8.9477539062500005E-6</c:v>
                      </c:pt>
                      <c:pt idx="16227">
                        <c:v>8.8958740234375011E-6</c:v>
                      </c:pt>
                      <c:pt idx="16228">
                        <c:v>8.8684082031250008E-6</c:v>
                      </c:pt>
                      <c:pt idx="16229">
                        <c:v>8.8867187500000004E-6</c:v>
                      </c:pt>
                      <c:pt idx="16230">
                        <c:v>8.9355468750000001E-6</c:v>
                      </c:pt>
                      <c:pt idx="16231">
                        <c:v>8.9172363281250005E-6</c:v>
                      </c:pt>
                      <c:pt idx="16232">
                        <c:v>8.8806152343750011E-6</c:v>
                      </c:pt>
                      <c:pt idx="16233">
                        <c:v>8.8317871093750014E-6</c:v>
                      </c:pt>
                      <c:pt idx="16234">
                        <c:v>8.8836669921875008E-6</c:v>
                      </c:pt>
                      <c:pt idx="16235">
                        <c:v>8.9385986328125015E-6</c:v>
                      </c:pt>
                      <c:pt idx="16236">
                        <c:v>8.8836669921875008E-6</c:v>
                      </c:pt>
                      <c:pt idx="16237">
                        <c:v>8.8562011718750004E-6</c:v>
                      </c:pt>
                      <c:pt idx="16238">
                        <c:v>8.8867187500000004E-6</c:v>
                      </c:pt>
                      <c:pt idx="16239">
                        <c:v>8.9355468750000001E-6</c:v>
                      </c:pt>
                      <c:pt idx="16240">
                        <c:v>8.9385986328125015E-6</c:v>
                      </c:pt>
                      <c:pt idx="16241">
                        <c:v>8.8958740234375011E-6</c:v>
                      </c:pt>
                      <c:pt idx="16242">
                        <c:v>8.8958740234375011E-6</c:v>
                      </c:pt>
                      <c:pt idx="16243">
                        <c:v>8.9416503906250012E-6</c:v>
                      </c:pt>
                      <c:pt idx="16244">
                        <c:v>8.9752197265625009E-6</c:v>
                      </c:pt>
                      <c:pt idx="16245">
                        <c:v>8.9508056640625002E-6</c:v>
                      </c:pt>
                      <c:pt idx="16246">
                        <c:v>8.9294433593750008E-6</c:v>
                      </c:pt>
                      <c:pt idx="16247">
                        <c:v>8.9416503906250012E-6</c:v>
                      </c:pt>
                      <c:pt idx="16248">
                        <c:v>8.9935302734375005E-6</c:v>
                      </c:pt>
                      <c:pt idx="16249">
                        <c:v>9.0087890625000005E-6</c:v>
                      </c:pt>
                      <c:pt idx="16250">
                        <c:v>8.9721679687500012E-6</c:v>
                      </c:pt>
                      <c:pt idx="16251">
                        <c:v>8.9691162109375015E-6</c:v>
                      </c:pt>
                      <c:pt idx="16252">
                        <c:v>9.0332031250000012E-6</c:v>
                      </c:pt>
                      <c:pt idx="16253">
                        <c:v>9.0576171875000003E-6</c:v>
                      </c:pt>
                      <c:pt idx="16254">
                        <c:v>9.0362548828125009E-6</c:v>
                      </c:pt>
                      <c:pt idx="16255">
                        <c:v>8.9965820312500002E-6</c:v>
                      </c:pt>
                      <c:pt idx="16256">
                        <c:v>9.0179443359375012E-6</c:v>
                      </c:pt>
                      <c:pt idx="16257">
                        <c:v>9.0881347656250003E-6</c:v>
                      </c:pt>
                      <c:pt idx="16258">
                        <c:v>9.0637207031250013E-6</c:v>
                      </c:pt>
                      <c:pt idx="16259">
                        <c:v>9.0332031250000012E-6</c:v>
                      </c:pt>
                      <c:pt idx="16260">
                        <c:v>8.9935302734375005E-6</c:v>
                      </c:pt>
                      <c:pt idx="16261">
                        <c:v>9.0606689453124999E-6</c:v>
                      </c:pt>
                      <c:pt idx="16262">
                        <c:v>9.0850830078125006E-6</c:v>
                      </c:pt>
                      <c:pt idx="16263">
                        <c:v>9.0362548828125009E-6</c:v>
                      </c:pt>
                      <c:pt idx="16264">
                        <c:v>8.9874267578125012E-6</c:v>
                      </c:pt>
                      <c:pt idx="16265">
                        <c:v>8.9874267578125012E-6</c:v>
                      </c:pt>
                      <c:pt idx="16266">
                        <c:v>9.0179443359375012E-6</c:v>
                      </c:pt>
                      <c:pt idx="16267">
                        <c:v>9.0057373046875009E-6</c:v>
                      </c:pt>
                      <c:pt idx="16268">
                        <c:v>8.9447021484375008E-6</c:v>
                      </c:pt>
                      <c:pt idx="16269">
                        <c:v>8.9050292968750001E-6</c:v>
                      </c:pt>
                      <c:pt idx="16270">
                        <c:v>8.9477539062500005E-6</c:v>
                      </c:pt>
                      <c:pt idx="16271">
                        <c:v>8.9630126953125005E-6</c:v>
                      </c:pt>
                      <c:pt idx="16272">
                        <c:v>8.9019775390625005E-6</c:v>
                      </c:pt>
                      <c:pt idx="16273">
                        <c:v>8.8287353515625E-6</c:v>
                      </c:pt>
                      <c:pt idx="16274">
                        <c:v>8.8195800781250011E-6</c:v>
                      </c:pt>
                      <c:pt idx="16275">
                        <c:v>8.8562011718750004E-6</c:v>
                      </c:pt>
                      <c:pt idx="16276">
                        <c:v>8.8317871093750014E-6</c:v>
                      </c:pt>
                      <c:pt idx="16277">
                        <c:v>8.758544921875001E-6</c:v>
                      </c:pt>
                      <c:pt idx="16278">
                        <c:v>8.7097167968750013E-6</c:v>
                      </c:pt>
                      <c:pt idx="16279">
                        <c:v>8.728027343750001E-6</c:v>
                      </c:pt>
                      <c:pt idx="16280">
                        <c:v>8.7341308593750003E-6</c:v>
                      </c:pt>
                      <c:pt idx="16281">
                        <c:v>8.6791992187500013E-6</c:v>
                      </c:pt>
                      <c:pt idx="16282">
                        <c:v>8.5906982421875009E-6</c:v>
                      </c:pt>
                      <c:pt idx="16283">
                        <c:v>8.5906982421875009E-6</c:v>
                      </c:pt>
                      <c:pt idx="16284">
                        <c:v>8.6242675781250005E-6</c:v>
                      </c:pt>
                      <c:pt idx="16285">
                        <c:v>8.6059570312500009E-6</c:v>
                      </c:pt>
                      <c:pt idx="16286">
                        <c:v>8.5449218750000008E-6</c:v>
                      </c:pt>
                      <c:pt idx="16287">
                        <c:v>8.4899902343750001E-6</c:v>
                      </c:pt>
                      <c:pt idx="16288">
                        <c:v>8.5144042968750008E-6</c:v>
                      </c:pt>
                      <c:pt idx="16289">
                        <c:v>8.5327148437500005E-6</c:v>
                      </c:pt>
                      <c:pt idx="16290">
                        <c:v>8.4869384765625004E-6</c:v>
                      </c:pt>
                      <c:pt idx="16291">
                        <c:v>8.4106445312500004E-6</c:v>
                      </c:pt>
                      <c:pt idx="16292">
                        <c:v>8.4014892578125014E-6</c:v>
                      </c:pt>
                      <c:pt idx="16293">
                        <c:v>8.4320068359375014E-6</c:v>
                      </c:pt>
                      <c:pt idx="16294">
                        <c:v>8.4136962890625E-6</c:v>
                      </c:pt>
                      <c:pt idx="16295">
                        <c:v>8.3526611328125E-6</c:v>
                      </c:pt>
                      <c:pt idx="16296">
                        <c:v>8.3038330078125003E-6</c:v>
                      </c:pt>
                      <c:pt idx="16297">
                        <c:v>8.3251953125000013E-6</c:v>
                      </c:pt>
                      <c:pt idx="16298">
                        <c:v>8.3465576171875006E-6</c:v>
                      </c:pt>
                      <c:pt idx="16299">
                        <c:v>8.2946777343750013E-6</c:v>
                      </c:pt>
                      <c:pt idx="16300">
                        <c:v>8.2275390625000002E-6</c:v>
                      </c:pt>
                      <c:pt idx="16301">
                        <c:v>8.2092285156250005E-6</c:v>
                      </c:pt>
                      <c:pt idx="16302">
                        <c:v>8.2458496093749999E-6</c:v>
                      </c:pt>
                      <c:pt idx="16303">
                        <c:v>8.2489013671875012E-6</c:v>
                      </c:pt>
                      <c:pt idx="16304">
                        <c:v>8.1756591796875008E-6</c:v>
                      </c:pt>
                      <c:pt idx="16305">
                        <c:v>8.1390380859375015E-6</c:v>
                      </c:pt>
                      <c:pt idx="16306">
                        <c:v>8.1634521484375005E-6</c:v>
                      </c:pt>
                      <c:pt idx="16307">
                        <c:v>8.1756591796875008E-6</c:v>
                      </c:pt>
                      <c:pt idx="16308">
                        <c:v>8.1298828125000008E-6</c:v>
                      </c:pt>
                      <c:pt idx="16309">
                        <c:v>8.0718994140625004E-6</c:v>
                      </c:pt>
                      <c:pt idx="16310">
                        <c:v>8.0596923828125E-6</c:v>
                      </c:pt>
                      <c:pt idx="16311">
                        <c:v>8.0780029296875014E-6</c:v>
                      </c:pt>
                      <c:pt idx="16312">
                        <c:v>8.0902099609375001E-6</c:v>
                      </c:pt>
                      <c:pt idx="16313">
                        <c:v>8.0413818359375004E-6</c:v>
                      </c:pt>
                      <c:pt idx="16314">
                        <c:v>7.9925537109375007E-6</c:v>
                      </c:pt>
                      <c:pt idx="16315">
                        <c:v>8.0078125000000007E-6</c:v>
                      </c:pt>
                      <c:pt idx="16316">
                        <c:v>8.035278320312501E-6</c:v>
                      </c:pt>
                      <c:pt idx="16317">
                        <c:v>7.9925537109375007E-6</c:v>
                      </c:pt>
                      <c:pt idx="16318">
                        <c:v>7.9315185546875006E-6</c:v>
                      </c:pt>
                      <c:pt idx="16319">
                        <c:v>7.9162597656250006E-6</c:v>
                      </c:pt>
                      <c:pt idx="16320">
                        <c:v>7.9498291015625003E-6</c:v>
                      </c:pt>
                      <c:pt idx="16321">
                        <c:v>7.9498291015625003E-6</c:v>
                      </c:pt>
                      <c:pt idx="16322">
                        <c:v>7.8826904296875009E-6</c:v>
                      </c:pt>
                      <c:pt idx="16323">
                        <c:v>7.8277587890625002E-6</c:v>
                      </c:pt>
                      <c:pt idx="16324">
                        <c:v>7.8521728515625009E-6</c:v>
                      </c:pt>
                      <c:pt idx="16325">
                        <c:v>7.8796386718750012E-6</c:v>
                      </c:pt>
                      <c:pt idx="16326">
                        <c:v>7.8399658203125005E-6</c:v>
                      </c:pt>
                      <c:pt idx="16327">
                        <c:v>7.7819824218750001E-6</c:v>
                      </c:pt>
                      <c:pt idx="16328">
                        <c:v>7.7697753906250015E-6</c:v>
                      </c:pt>
                      <c:pt idx="16329">
                        <c:v>7.7941894531250005E-6</c:v>
                      </c:pt>
                      <c:pt idx="16330">
                        <c:v>7.7941894531250005E-6</c:v>
                      </c:pt>
                      <c:pt idx="16331">
                        <c:v>7.7423095703125011E-6</c:v>
                      </c:pt>
                      <c:pt idx="16332">
                        <c:v>7.6873779296875004E-6</c:v>
                      </c:pt>
                      <c:pt idx="16333">
                        <c:v>7.7026367187500004E-6</c:v>
                      </c:pt>
                      <c:pt idx="16334">
                        <c:v>7.7331542968750004E-6</c:v>
                      </c:pt>
                      <c:pt idx="16335">
                        <c:v>7.7026367187500004E-6</c:v>
                      </c:pt>
                      <c:pt idx="16336">
                        <c:v>7.6324462890625014E-6</c:v>
                      </c:pt>
                      <c:pt idx="16337">
                        <c:v>7.6141357421875008E-6</c:v>
                      </c:pt>
                      <c:pt idx="16338">
                        <c:v>7.6416015625000003E-6</c:v>
                      </c:pt>
                      <c:pt idx="16339">
                        <c:v>7.650756835937501E-6</c:v>
                      </c:pt>
                      <c:pt idx="16340">
                        <c:v>7.5958251953125003E-6</c:v>
                      </c:pt>
                      <c:pt idx="16341">
                        <c:v>7.5531005859375008E-6</c:v>
                      </c:pt>
                      <c:pt idx="16342">
                        <c:v>7.5561523437500004E-6</c:v>
                      </c:pt>
                      <c:pt idx="16343">
                        <c:v>7.6019287109375005E-6</c:v>
                      </c:pt>
                      <c:pt idx="16344">
                        <c:v>7.5775146484375006E-6</c:v>
                      </c:pt>
                      <c:pt idx="16345">
                        <c:v>7.5103759765625004E-6</c:v>
                      </c:pt>
                      <c:pt idx="16346">
                        <c:v>7.4920654296875007E-6</c:v>
                      </c:pt>
                      <c:pt idx="16347">
                        <c:v>7.5347900390625003E-6</c:v>
                      </c:pt>
                      <c:pt idx="16348">
                        <c:v>7.5378417968750008E-6</c:v>
                      </c:pt>
                      <c:pt idx="16349">
                        <c:v>7.4981689453125009E-6</c:v>
                      </c:pt>
                      <c:pt idx="16350">
                        <c:v>7.4523925781250009E-6</c:v>
                      </c:pt>
                      <c:pt idx="16351">
                        <c:v>7.4707031250000005E-6</c:v>
                      </c:pt>
                      <c:pt idx="16352">
                        <c:v>7.5103759765625004E-6</c:v>
                      </c:pt>
                      <c:pt idx="16353">
                        <c:v>7.4981689453125009E-6</c:v>
                      </c:pt>
                      <c:pt idx="16354">
                        <c:v>7.4371337890625008E-6</c:v>
                      </c:pt>
                      <c:pt idx="16355">
                        <c:v>7.412719726562501E-6</c:v>
                      </c:pt>
                      <c:pt idx="16356">
                        <c:v>7.4645996093750004E-6</c:v>
                      </c:pt>
                      <c:pt idx="16357">
                        <c:v>7.4859619140625006E-6</c:v>
                      </c:pt>
                      <c:pt idx="16358">
                        <c:v>7.4340820312500003E-6</c:v>
                      </c:pt>
                      <c:pt idx="16359">
                        <c:v>7.4066162109375008E-6</c:v>
                      </c:pt>
                      <c:pt idx="16360">
                        <c:v>7.4249267578125005E-6</c:v>
                      </c:pt>
                      <c:pt idx="16361">
                        <c:v>7.4737548828125002E-6</c:v>
                      </c:pt>
                      <c:pt idx="16362">
                        <c:v>7.4707031250000005E-6</c:v>
                      </c:pt>
                      <c:pt idx="16363">
                        <c:v>7.4188232421875003E-6</c:v>
                      </c:pt>
                      <c:pt idx="16364">
                        <c:v>7.4096679687500005E-6</c:v>
                      </c:pt>
                      <c:pt idx="16365">
                        <c:v>7.4462890625000007E-6</c:v>
                      </c:pt>
                      <c:pt idx="16366">
                        <c:v>7.4859619140625006E-6</c:v>
                      </c:pt>
                      <c:pt idx="16367">
                        <c:v>7.4584960937500002E-6</c:v>
                      </c:pt>
                      <c:pt idx="16368">
                        <c:v>7.412719726562501E-6</c:v>
                      </c:pt>
                      <c:pt idx="16369">
                        <c:v>7.427978515625001E-6</c:v>
                      </c:pt>
                      <c:pt idx="16370">
                        <c:v>7.4951171875000004E-6</c:v>
                      </c:pt>
                      <c:pt idx="16371">
                        <c:v>7.4951171875000004E-6</c:v>
                      </c:pt>
                      <c:pt idx="16372">
                        <c:v>7.443237304687501E-6</c:v>
                      </c:pt>
                      <c:pt idx="16373">
                        <c:v>7.443237304687501E-6</c:v>
                      </c:pt>
                      <c:pt idx="16374">
                        <c:v>7.4890136718750002E-6</c:v>
                      </c:pt>
                      <c:pt idx="16375">
                        <c:v>7.5286865234375009E-6</c:v>
                      </c:pt>
                      <c:pt idx="16376">
                        <c:v>7.5012207031250006E-6</c:v>
                      </c:pt>
                      <c:pt idx="16377">
                        <c:v>7.4676513671875009E-6</c:v>
                      </c:pt>
                      <c:pt idx="16378">
                        <c:v>7.4951171875000004E-6</c:v>
                      </c:pt>
                      <c:pt idx="16379">
                        <c:v>7.559204101562501E-6</c:v>
                      </c:pt>
                      <c:pt idx="16380">
                        <c:v>7.5683593750000008E-6</c:v>
                      </c:pt>
                      <c:pt idx="16381">
                        <c:v>7.5286865234375009E-6</c:v>
                      </c:pt>
                      <c:pt idx="16382">
                        <c:v>7.5256347656250004E-6</c:v>
                      </c:pt>
                      <c:pt idx="16383">
                        <c:v>7.5714111328125005E-6</c:v>
                      </c:pt>
                      <c:pt idx="16384">
                        <c:v>7.62939453125E-6</c:v>
                      </c:pt>
                      <c:pt idx="16385">
                        <c:v>7.6019287109375005E-6</c:v>
                      </c:pt>
                      <c:pt idx="16386">
                        <c:v>7.5683593750000008E-6</c:v>
                      </c:pt>
                      <c:pt idx="16387">
                        <c:v>7.6019287109375005E-6</c:v>
                      </c:pt>
                      <c:pt idx="16388">
                        <c:v>7.666015625000001E-6</c:v>
                      </c:pt>
                      <c:pt idx="16389">
                        <c:v>7.6934814453125014E-6</c:v>
                      </c:pt>
                      <c:pt idx="16390">
                        <c:v>7.650756835937501E-6</c:v>
                      </c:pt>
                      <c:pt idx="16391">
                        <c:v>7.6446533203125E-6</c:v>
                      </c:pt>
                      <c:pt idx="16392">
                        <c:v>7.6995849609375007E-6</c:v>
                      </c:pt>
                      <c:pt idx="16393">
                        <c:v>7.7484130859375004E-6</c:v>
                      </c:pt>
                      <c:pt idx="16394">
                        <c:v>7.7178955078125004E-6</c:v>
                      </c:pt>
                      <c:pt idx="16395">
                        <c:v>7.6873779296875004E-6</c:v>
                      </c:pt>
                      <c:pt idx="16396">
                        <c:v>7.7148437500000008E-6</c:v>
                      </c:pt>
                      <c:pt idx="16397">
                        <c:v>7.7789306640625005E-6</c:v>
                      </c:pt>
                      <c:pt idx="16398">
                        <c:v>7.7972412109375001E-6</c:v>
                      </c:pt>
                      <c:pt idx="16399">
                        <c:v>7.7514648437500001E-6</c:v>
                      </c:pt>
                      <c:pt idx="16400">
                        <c:v>7.7362060546875001E-6</c:v>
                      </c:pt>
                      <c:pt idx="16401">
                        <c:v>7.7880859375000012E-6</c:v>
                      </c:pt>
                      <c:pt idx="16402">
                        <c:v>7.8338623046875012E-6</c:v>
                      </c:pt>
                      <c:pt idx="16403">
                        <c:v>7.8186035156250012E-6</c:v>
                      </c:pt>
                      <c:pt idx="16404">
                        <c:v>7.7789306640625005E-6</c:v>
                      </c:pt>
                      <c:pt idx="16405">
                        <c:v>7.8033447265625012E-6</c:v>
                      </c:pt>
                      <c:pt idx="16406">
                        <c:v>7.8552246093750005E-6</c:v>
                      </c:pt>
                      <c:pt idx="16407">
                        <c:v>7.8857421875000006E-6</c:v>
                      </c:pt>
                      <c:pt idx="16408">
                        <c:v>7.8430175781250002E-6</c:v>
                      </c:pt>
                      <c:pt idx="16409">
                        <c:v>7.8216552734375008E-6</c:v>
                      </c:pt>
                      <c:pt idx="16410">
                        <c:v>7.8796386718750012E-6</c:v>
                      </c:pt>
                      <c:pt idx="16411">
                        <c:v>7.9284667968750009E-6</c:v>
                      </c:pt>
                      <c:pt idx="16412">
                        <c:v>7.9193115234375003E-6</c:v>
                      </c:pt>
                      <c:pt idx="16413">
                        <c:v>7.8765869140624999E-6</c:v>
                      </c:pt>
                      <c:pt idx="16414">
                        <c:v>7.8887939453125002E-6</c:v>
                      </c:pt>
                      <c:pt idx="16415">
                        <c:v>7.9528808593749999E-6</c:v>
                      </c:pt>
                      <c:pt idx="16416">
                        <c:v>7.9772949218750006E-6</c:v>
                      </c:pt>
                      <c:pt idx="16417">
                        <c:v>7.9406738281250013E-6</c:v>
                      </c:pt>
                      <c:pt idx="16418">
                        <c:v>7.9040527343750002E-6</c:v>
                      </c:pt>
                      <c:pt idx="16419">
                        <c:v>7.9498291015625003E-6</c:v>
                      </c:pt>
                      <c:pt idx="16420">
                        <c:v>8.0078125000000007E-6</c:v>
                      </c:pt>
                      <c:pt idx="16421">
                        <c:v>7.9986572265625E-6</c:v>
                      </c:pt>
                      <c:pt idx="16422">
                        <c:v>7.9559326171875013E-6</c:v>
                      </c:pt>
                      <c:pt idx="16423">
                        <c:v>7.974243164062501E-6</c:v>
                      </c:pt>
                      <c:pt idx="16424">
                        <c:v>8.0322265625000014E-6</c:v>
                      </c:pt>
                      <c:pt idx="16425">
                        <c:v>8.0596923828125E-6</c:v>
                      </c:pt>
                      <c:pt idx="16426">
                        <c:v>8.0017089843750013E-6</c:v>
                      </c:pt>
                      <c:pt idx="16427">
                        <c:v>7.989501953125001E-6</c:v>
                      </c:pt>
                      <c:pt idx="16428">
                        <c:v>8.0230712890625007E-6</c:v>
                      </c:pt>
                      <c:pt idx="16429">
                        <c:v>8.0871582031250004E-6</c:v>
                      </c:pt>
                      <c:pt idx="16430">
                        <c:v>8.0749511718750001E-6</c:v>
                      </c:pt>
                      <c:pt idx="16431">
                        <c:v>8.0566406250000004E-6</c:v>
                      </c:pt>
                      <c:pt idx="16432">
                        <c:v>8.0688476562500007E-6</c:v>
                      </c:pt>
                      <c:pt idx="16433">
                        <c:v>8.1298828125000008E-6</c:v>
                      </c:pt>
                      <c:pt idx="16434">
                        <c:v>8.1359863281250001E-6</c:v>
                      </c:pt>
                      <c:pt idx="16435">
                        <c:v>7.974243164062501E-6</c:v>
                      </c:pt>
                      <c:pt idx="16436">
                        <c:v>7.8460693359374999E-6</c:v>
                      </c:pt>
                      <c:pt idx="16437">
                        <c:v>7.7941894531250005E-6</c:v>
                      </c:pt>
                      <c:pt idx="16438">
                        <c:v>7.7636718750000005E-6</c:v>
                      </c:pt>
                      <c:pt idx="16439">
                        <c:v>7.666015625000001E-6</c:v>
                      </c:pt>
                      <c:pt idx="16440">
                        <c:v>7.5439453125000009E-6</c:v>
                      </c:pt>
                      <c:pt idx="16441">
                        <c:v>7.4798583984375004E-6</c:v>
                      </c:pt>
                      <c:pt idx="16442">
                        <c:v>7.4615478515625007E-6</c:v>
                      </c:pt>
                      <c:pt idx="16443">
                        <c:v>7.4188232421875003E-6</c:v>
                      </c:pt>
                      <c:pt idx="16444">
                        <c:v>7.3089599609375006E-6</c:v>
                      </c:pt>
                      <c:pt idx="16445">
                        <c:v>7.2174072265625005E-6</c:v>
                      </c:pt>
                      <c:pt idx="16446">
                        <c:v>7.189941406250001E-6</c:v>
                      </c:pt>
                      <c:pt idx="16447">
                        <c:v>7.1807861328125003E-6</c:v>
                      </c:pt>
                      <c:pt idx="16448">
                        <c:v>7.0983886718750009E-6</c:v>
                      </c:pt>
                      <c:pt idx="16449">
                        <c:v>7.0007324218750006E-6</c:v>
                      </c:pt>
                      <c:pt idx="16450">
                        <c:v>6.9335937500000004E-6</c:v>
                      </c:pt>
                      <c:pt idx="16451">
                        <c:v>6.9396972656250006E-6</c:v>
                      </c:pt>
                      <c:pt idx="16452">
                        <c:v>6.9152832031250007E-6</c:v>
                      </c:pt>
                      <c:pt idx="16453">
                        <c:v>6.8298339843750008E-6</c:v>
                      </c:pt>
                      <c:pt idx="16454">
                        <c:v>6.7199707031250002E-6</c:v>
                      </c:pt>
                      <c:pt idx="16455">
                        <c:v>6.7321777343750006E-6</c:v>
                      </c:pt>
                      <c:pt idx="16456">
                        <c:v>6.7260742187500004E-6</c:v>
                      </c:pt>
                      <c:pt idx="16457">
                        <c:v>6.6711425781250005E-6</c:v>
                      </c:pt>
                      <c:pt idx="16458">
                        <c:v>6.5704345703125006E-6</c:v>
                      </c:pt>
                      <c:pt idx="16459">
                        <c:v>6.5277099609375002E-6</c:v>
                      </c:pt>
                      <c:pt idx="16460">
                        <c:v>6.5277099609375002E-6</c:v>
                      </c:pt>
                      <c:pt idx="16461">
                        <c:v>6.5063476562500009E-6</c:v>
                      </c:pt>
                      <c:pt idx="16462">
                        <c:v>6.4270019531250003E-6</c:v>
                      </c:pt>
                      <c:pt idx="16463">
                        <c:v>6.3415527343750004E-6</c:v>
                      </c:pt>
                      <c:pt idx="16464">
                        <c:v>6.3232421875000007E-6</c:v>
                      </c:pt>
                      <c:pt idx="16465">
                        <c:v>6.3293457031250009E-6</c:v>
                      </c:pt>
                      <c:pt idx="16466">
                        <c:v>6.2805175781250003E-6</c:v>
                      </c:pt>
                      <c:pt idx="16467">
                        <c:v>6.2011718750000006E-6</c:v>
                      </c:pt>
                      <c:pt idx="16468">
                        <c:v>6.1492919921875004E-6</c:v>
                      </c:pt>
                      <c:pt idx="16469">
                        <c:v>6.1614990234375007E-6</c:v>
                      </c:pt>
                      <c:pt idx="16470">
                        <c:v>6.1462402343750007E-6</c:v>
                      </c:pt>
                      <c:pt idx="16471">
                        <c:v>6.0668945312500001E-6</c:v>
                      </c:pt>
                      <c:pt idx="16472">
                        <c:v>5.9967041015625002E-6</c:v>
                      </c:pt>
                      <c:pt idx="16473">
                        <c:v>5.9692382812500007E-6</c:v>
                      </c:pt>
                      <c:pt idx="16474">
                        <c:v>5.9814453125000002E-6</c:v>
                      </c:pt>
                      <c:pt idx="16475">
                        <c:v>5.9509277343750002E-6</c:v>
                      </c:pt>
                      <c:pt idx="16476">
                        <c:v>5.8532714843750008E-6</c:v>
                      </c:pt>
                      <c:pt idx="16477">
                        <c:v>5.8013916015625006E-6</c:v>
                      </c:pt>
                      <c:pt idx="16478">
                        <c:v>5.8074951171875008E-6</c:v>
                      </c:pt>
                      <c:pt idx="16479">
                        <c:v>5.7891845703125002E-6</c:v>
                      </c:pt>
                      <c:pt idx="16480">
                        <c:v>5.7281494140625002E-6</c:v>
                      </c:pt>
                      <c:pt idx="16481">
                        <c:v>5.6518554687500001E-6</c:v>
                      </c:pt>
                      <c:pt idx="16482">
                        <c:v>5.6365966796875001E-6</c:v>
                      </c:pt>
                      <c:pt idx="16483">
                        <c:v>5.6457519531250008E-6</c:v>
                      </c:pt>
                      <c:pt idx="16484">
                        <c:v>5.6091308593750006E-6</c:v>
                      </c:pt>
                      <c:pt idx="16485">
                        <c:v>5.5175781250000005E-6</c:v>
                      </c:pt>
                      <c:pt idx="16486">
                        <c:v>5.4718017578125005E-6</c:v>
                      </c:pt>
                      <c:pt idx="16487">
                        <c:v>5.4748535156250001E-6</c:v>
                      </c:pt>
                      <c:pt idx="16488">
                        <c:v>5.4748535156250001E-6</c:v>
                      </c:pt>
                      <c:pt idx="16489">
                        <c:v>5.4229736328125008E-6</c:v>
                      </c:pt>
                      <c:pt idx="16490">
                        <c:v>5.3344726562500003E-6</c:v>
                      </c:pt>
                      <c:pt idx="16491">
                        <c:v>5.3222656250000008E-6</c:v>
                      </c:pt>
                      <c:pt idx="16492">
                        <c:v>5.3344726562500003E-6</c:v>
                      </c:pt>
                      <c:pt idx="16493">
                        <c:v>5.3070068359375008E-6</c:v>
                      </c:pt>
                      <c:pt idx="16494">
                        <c:v>5.2246093750000006E-6</c:v>
                      </c:pt>
                      <c:pt idx="16495">
                        <c:v>5.1696777343750007E-6</c:v>
                      </c:pt>
                      <c:pt idx="16496">
                        <c:v>5.1849365234375007E-6</c:v>
                      </c:pt>
                      <c:pt idx="16497">
                        <c:v>5.1849365234375007E-6</c:v>
                      </c:pt>
                      <c:pt idx="16498">
                        <c:v>5.1147460937500008E-6</c:v>
                      </c:pt>
                      <c:pt idx="16499">
                        <c:v>5.0476074218750006E-6</c:v>
                      </c:pt>
                      <c:pt idx="16500">
                        <c:v>5.0292968750000001E-6</c:v>
                      </c:pt>
                      <c:pt idx="16501">
                        <c:v>5.0506591796875003E-6</c:v>
                      </c:pt>
                      <c:pt idx="16502">
                        <c:v>5.0323486328125006E-6</c:v>
                      </c:pt>
                      <c:pt idx="16503">
                        <c:v>4.9365234375000005E-6</c:v>
                      </c:pt>
                      <c:pt idx="16504">
                        <c:v>4.8880004882812502E-6</c:v>
                      </c:pt>
                      <c:pt idx="16505">
                        <c:v>4.8992919921875005E-6</c:v>
                      </c:pt>
                      <c:pt idx="16506">
                        <c:v>4.9124145507812501E-6</c:v>
                      </c:pt>
                      <c:pt idx="16507">
                        <c:v>4.854736328125E-6</c:v>
                      </c:pt>
                      <c:pt idx="16508">
                        <c:v>4.7842407226562506E-6</c:v>
                      </c:pt>
                      <c:pt idx="16509">
                        <c:v>4.7665405273437507E-6</c:v>
                      </c:pt>
                      <c:pt idx="16510">
                        <c:v>4.7955322265625001E-6</c:v>
                      </c:pt>
                      <c:pt idx="16511">
                        <c:v>4.7744750976562502E-6</c:v>
                      </c:pt>
                      <c:pt idx="16512">
                        <c:v>4.7079467773437506E-6</c:v>
                      </c:pt>
                      <c:pt idx="16513">
                        <c:v>4.6585083007812502E-6</c:v>
                      </c:pt>
                      <c:pt idx="16514">
                        <c:v>4.6737670898437503E-6</c:v>
                      </c:pt>
                      <c:pt idx="16515">
                        <c:v>4.6908569335937504E-6</c:v>
                      </c:pt>
                      <c:pt idx="16516">
                        <c:v>4.6475219726562503E-6</c:v>
                      </c:pt>
                      <c:pt idx="16517">
                        <c:v>4.57611083984375E-6</c:v>
                      </c:pt>
                      <c:pt idx="16518">
                        <c:v>4.5614624023437506E-6</c:v>
                      </c:pt>
                      <c:pt idx="16519">
                        <c:v>4.5889282226562501E-6</c:v>
                      </c:pt>
                      <c:pt idx="16520">
                        <c:v>4.5806884765625003E-6</c:v>
                      </c:pt>
                      <c:pt idx="16521">
                        <c:v>4.5181274414062505E-6</c:v>
                      </c:pt>
                      <c:pt idx="16522">
                        <c:v>4.4662475585937502E-6</c:v>
                      </c:pt>
                      <c:pt idx="16523">
                        <c:v>4.4860839843750006E-6</c:v>
                      </c:pt>
                      <c:pt idx="16524">
                        <c:v>4.5138549804687504E-6</c:v>
                      </c:pt>
                      <c:pt idx="16525">
                        <c:v>4.4674682617187506E-6</c:v>
                      </c:pt>
                      <c:pt idx="16526">
                        <c:v>4.4012451171875005E-6</c:v>
                      </c:pt>
                      <c:pt idx="16527">
                        <c:v>4.3869018554687505E-6</c:v>
                      </c:pt>
                      <c:pt idx="16528">
                        <c:v>4.4232177734375004E-6</c:v>
                      </c:pt>
                      <c:pt idx="16529">
                        <c:v>4.4207763671875005E-6</c:v>
                      </c:pt>
                      <c:pt idx="16530">
                        <c:v>4.3582153320312506E-6</c:v>
                      </c:pt>
                      <c:pt idx="16531">
                        <c:v>4.3090820312500006E-6</c:v>
                      </c:pt>
                      <c:pt idx="16532">
                        <c:v>4.3261718750000008E-6</c:v>
                      </c:pt>
                      <c:pt idx="16533">
                        <c:v>4.3582153320312506E-6</c:v>
                      </c:pt>
                      <c:pt idx="16534">
                        <c:v>4.3225097656250005E-6</c:v>
                      </c:pt>
                      <c:pt idx="16535">
                        <c:v>4.2578125000000002E-6</c:v>
                      </c:pt>
                      <c:pt idx="16536">
                        <c:v>4.2443847656250003E-6</c:v>
                      </c:pt>
                      <c:pt idx="16537">
                        <c:v>4.2794799804687506E-6</c:v>
                      </c:pt>
                      <c:pt idx="16538">
                        <c:v>4.2852783203125005E-6</c:v>
                      </c:pt>
                      <c:pt idx="16539">
                        <c:v>4.2251586914062505E-6</c:v>
                      </c:pt>
                      <c:pt idx="16540">
                        <c:v>4.18060302734375E-6</c:v>
                      </c:pt>
                      <c:pt idx="16541">
                        <c:v>4.1983032226562499E-6</c:v>
                      </c:pt>
                      <c:pt idx="16542">
                        <c:v>4.2279052734375007E-6</c:v>
                      </c:pt>
                      <c:pt idx="16543">
                        <c:v>4.2037963867187503E-6</c:v>
                      </c:pt>
                      <c:pt idx="16544">
                        <c:v>4.13909912109375E-6</c:v>
                      </c:pt>
                      <c:pt idx="16545">
                        <c:v>4.1213989257812501E-6</c:v>
                      </c:pt>
                      <c:pt idx="16546">
                        <c:v>4.1583251953125006E-6</c:v>
                      </c:pt>
                      <c:pt idx="16547">
                        <c:v>4.1656494140625003E-6</c:v>
                      </c:pt>
                      <c:pt idx="16548">
                        <c:v>4.1076660156249999E-6</c:v>
                      </c:pt>
                      <c:pt idx="16549">
                        <c:v>4.0625000000000005E-6</c:v>
                      </c:pt>
                      <c:pt idx="16550">
                        <c:v>4.0817260742187502E-6</c:v>
                      </c:pt>
                      <c:pt idx="16551">
                        <c:v>4.1174316406250004E-6</c:v>
                      </c:pt>
                      <c:pt idx="16552">
                        <c:v>4.0948486328125007E-6</c:v>
                      </c:pt>
                      <c:pt idx="16553">
                        <c:v>4.02984619140625E-6</c:v>
                      </c:pt>
                      <c:pt idx="16554">
                        <c:v>4.0136718749999999E-6</c:v>
                      </c:pt>
                      <c:pt idx="16555">
                        <c:v>4.0530395507812503E-6</c:v>
                      </c:pt>
                      <c:pt idx="16556">
                        <c:v>4.0612792968750001E-6</c:v>
                      </c:pt>
                      <c:pt idx="16557">
                        <c:v>4.0097045898437502E-6</c:v>
                      </c:pt>
                      <c:pt idx="16558">
                        <c:v>3.9599609375000004E-6</c:v>
                      </c:pt>
                      <c:pt idx="16559">
                        <c:v>3.9761352539062505E-6</c:v>
                      </c:pt>
                      <c:pt idx="16560">
                        <c:v>4.0130615234375002E-6</c:v>
                      </c:pt>
                      <c:pt idx="16561">
                        <c:v>3.9895629882812504E-6</c:v>
                      </c:pt>
                      <c:pt idx="16562">
                        <c:v>3.92822265625E-6</c:v>
                      </c:pt>
                      <c:pt idx="16563">
                        <c:v>3.9080810546875002E-6</c:v>
                      </c:pt>
                      <c:pt idx="16564">
                        <c:v>3.9453125000000002E-6</c:v>
                      </c:pt>
                      <c:pt idx="16565">
                        <c:v>3.9608764648437505E-6</c:v>
                      </c:pt>
                      <c:pt idx="16566">
                        <c:v>3.9099121093750004E-6</c:v>
                      </c:pt>
                      <c:pt idx="16567">
                        <c:v>3.8598632812500003E-6</c:v>
                      </c:pt>
                      <c:pt idx="16568">
                        <c:v>3.8726806640625004E-6</c:v>
                      </c:pt>
                      <c:pt idx="16569">
                        <c:v>3.9096069335937501E-6</c:v>
                      </c:pt>
                      <c:pt idx="16570">
                        <c:v>3.8931274414062505E-6</c:v>
                      </c:pt>
                      <c:pt idx="16571">
                        <c:v>3.8327026367187502E-6</c:v>
                      </c:pt>
                      <c:pt idx="16572">
                        <c:v>3.8085937500000002E-6</c:v>
                      </c:pt>
                      <c:pt idx="16573">
                        <c:v>3.8464355468750004E-6</c:v>
                      </c:pt>
                      <c:pt idx="16574">
                        <c:v>3.8610839843750007E-6</c:v>
                      </c:pt>
                      <c:pt idx="16575">
                        <c:v>3.8140869140625002E-6</c:v>
                      </c:pt>
                      <c:pt idx="16576">
                        <c:v>3.7579345703125004E-6</c:v>
                      </c:pt>
                      <c:pt idx="16577">
                        <c:v>3.7744140625000004E-6</c:v>
                      </c:pt>
                      <c:pt idx="16578">
                        <c:v>3.8101196289062505E-6</c:v>
                      </c:pt>
                      <c:pt idx="16579">
                        <c:v>3.7991333007812501E-6</c:v>
                      </c:pt>
                      <c:pt idx="16580">
                        <c:v>3.7341308593750003E-6</c:v>
                      </c:pt>
                      <c:pt idx="16581">
                        <c:v>3.7094116210937502E-6</c:v>
                      </c:pt>
                      <c:pt idx="16582">
                        <c:v>3.7466430664062501E-6</c:v>
                      </c:pt>
                      <c:pt idx="16583">
                        <c:v>3.7634277343750004E-6</c:v>
                      </c:pt>
                      <c:pt idx="16584">
                        <c:v>3.7182617187500001E-6</c:v>
                      </c:pt>
                      <c:pt idx="16585">
                        <c:v>3.6685180664062503E-6</c:v>
                      </c:pt>
                      <c:pt idx="16586">
                        <c:v>3.6730957031250003E-6</c:v>
                      </c:pt>
                      <c:pt idx="16587">
                        <c:v>3.7127685546875001E-6</c:v>
                      </c:pt>
                      <c:pt idx="16588">
                        <c:v>3.6996459960937501E-6</c:v>
                      </c:pt>
                      <c:pt idx="16589">
                        <c:v>3.6386108398437505E-6</c:v>
                      </c:pt>
                      <c:pt idx="16590">
                        <c:v>3.6126708984375004E-6</c:v>
                      </c:pt>
                      <c:pt idx="16591">
                        <c:v>3.6483764648437501E-6</c:v>
                      </c:pt>
                      <c:pt idx="16592">
                        <c:v>3.6703491210937505E-6</c:v>
                      </c:pt>
                      <c:pt idx="16593">
                        <c:v>3.6291503906250004E-6</c:v>
                      </c:pt>
                      <c:pt idx="16594">
                        <c:v>3.5739135742187502E-6</c:v>
                      </c:pt>
                      <c:pt idx="16595">
                        <c:v>3.5784912109375001E-6</c:v>
                      </c:pt>
                      <c:pt idx="16596">
                        <c:v>3.6172485351562503E-6</c:v>
                      </c:pt>
                      <c:pt idx="16597">
                        <c:v>3.6096191406250003E-6</c:v>
                      </c:pt>
                      <c:pt idx="16598">
                        <c:v>3.5498046875000002E-6</c:v>
                      </c:pt>
                      <c:pt idx="16599">
                        <c:v>3.5202026367187502E-6</c:v>
                      </c:pt>
                      <c:pt idx="16600">
                        <c:v>3.5504150390625004E-6</c:v>
                      </c:pt>
                      <c:pt idx="16601">
                        <c:v>3.5803222656250002E-6</c:v>
                      </c:pt>
                      <c:pt idx="16602">
                        <c:v>3.5382080078125005E-6</c:v>
                      </c:pt>
                      <c:pt idx="16603">
                        <c:v>3.4817504882812503E-6</c:v>
                      </c:pt>
                      <c:pt idx="16604">
                        <c:v>3.4832763671875002E-6</c:v>
                      </c:pt>
                      <c:pt idx="16605">
                        <c:v>3.5266113281250003E-6</c:v>
                      </c:pt>
                      <c:pt idx="16606">
                        <c:v>3.5174560546875005E-6</c:v>
                      </c:pt>
                      <c:pt idx="16607">
                        <c:v>3.4609985351562503E-6</c:v>
                      </c:pt>
                      <c:pt idx="16608">
                        <c:v>3.4301757812500004E-6</c:v>
                      </c:pt>
                      <c:pt idx="16609">
                        <c:v>3.4600830078125003E-6</c:v>
                      </c:pt>
                      <c:pt idx="16610">
                        <c:v>3.4872436523437503E-6</c:v>
                      </c:pt>
                      <c:pt idx="16611">
                        <c:v>3.4460449218750002E-6</c:v>
                      </c:pt>
                      <c:pt idx="16612">
                        <c:v>3.3911132812500003E-6</c:v>
                      </c:pt>
                      <c:pt idx="16613">
                        <c:v>3.3889770507812503E-6</c:v>
                      </c:pt>
                      <c:pt idx="16614">
                        <c:v>3.4283447265625003E-6</c:v>
                      </c:pt>
                      <c:pt idx="16615">
                        <c:v>3.4243774414062501E-6</c:v>
                      </c:pt>
                      <c:pt idx="16616">
                        <c:v>3.3636474609375004E-6</c:v>
                      </c:pt>
                      <c:pt idx="16617">
                        <c:v>3.3328247070312505E-6</c:v>
                      </c:pt>
                      <c:pt idx="16618">
                        <c:v>3.3554077148437502E-6</c:v>
                      </c:pt>
                      <c:pt idx="16619">
                        <c:v>3.3798217773437505E-6</c:v>
                      </c:pt>
                      <c:pt idx="16620">
                        <c:v>3.3419799804687503E-6</c:v>
                      </c:pt>
                      <c:pt idx="16621">
                        <c:v>3.2803344726562501E-6</c:v>
                      </c:pt>
                      <c:pt idx="16622">
                        <c:v>3.2800292968750002E-6</c:v>
                      </c:pt>
                      <c:pt idx="16623">
                        <c:v>3.3108520507812501E-6</c:v>
                      </c:pt>
                      <c:pt idx="16624">
                        <c:v>3.3108520507812501E-6</c:v>
                      </c:pt>
                      <c:pt idx="16625">
                        <c:v>3.2485961914062501E-6</c:v>
                      </c:pt>
                      <c:pt idx="16626">
                        <c:v>3.2037353515625001E-6</c:v>
                      </c:pt>
                      <c:pt idx="16627">
                        <c:v>3.2287597656250002E-6</c:v>
                      </c:pt>
                      <c:pt idx="16628">
                        <c:v>3.2565307617187504E-6</c:v>
                      </c:pt>
                      <c:pt idx="16629">
                        <c:v>3.2107543945312504E-6</c:v>
                      </c:pt>
                      <c:pt idx="16630">
                        <c:v>3.1497192382812503E-6</c:v>
                      </c:pt>
                      <c:pt idx="16631">
                        <c:v>3.1372070312500001E-6</c:v>
                      </c:pt>
                      <c:pt idx="16632">
                        <c:v>3.1686401367187502E-6</c:v>
                      </c:pt>
                      <c:pt idx="16633">
                        <c:v>3.1649780273437503E-6</c:v>
                      </c:pt>
                      <c:pt idx="16634">
                        <c:v>3.1011962890625001E-6</c:v>
                      </c:pt>
                      <c:pt idx="16635">
                        <c:v>3.0480957031250003E-6</c:v>
                      </c:pt>
                      <c:pt idx="16636">
                        <c:v>3.0700683593750003E-6</c:v>
                      </c:pt>
                      <c:pt idx="16637">
                        <c:v>3.0923461914062501E-6</c:v>
                      </c:pt>
                      <c:pt idx="16638">
                        <c:v>3.0468750000000004E-6</c:v>
                      </c:pt>
                      <c:pt idx="16639">
                        <c:v>2.9769897460937504E-6</c:v>
                      </c:pt>
                      <c:pt idx="16640">
                        <c:v>2.95379638671875E-6</c:v>
                      </c:pt>
                      <c:pt idx="16641">
                        <c:v>2.9846191406250004E-6</c:v>
                      </c:pt>
                      <c:pt idx="16642">
                        <c:v>2.97454833984375E-6</c:v>
                      </c:pt>
                      <c:pt idx="16643">
                        <c:v>2.9031372070312502E-6</c:v>
                      </c:pt>
                      <c:pt idx="16644">
                        <c:v>2.8485107421875002E-6</c:v>
                      </c:pt>
                      <c:pt idx="16645">
                        <c:v>2.8604125976562502E-6</c:v>
                      </c:pt>
                      <c:pt idx="16646">
                        <c:v>2.8793334960937501E-6</c:v>
                      </c:pt>
                      <c:pt idx="16647">
                        <c:v>2.8353881835937502E-6</c:v>
                      </c:pt>
                      <c:pt idx="16648">
                        <c:v>2.7597045898437503E-6</c:v>
                      </c:pt>
                      <c:pt idx="16649">
                        <c:v>2.7328491210937501E-6</c:v>
                      </c:pt>
                      <c:pt idx="16650">
                        <c:v>2.7554321289062503E-6</c:v>
                      </c:pt>
                      <c:pt idx="16651">
                        <c:v>2.7426147460937502E-6</c:v>
                      </c:pt>
                      <c:pt idx="16652">
                        <c:v>2.6745605468750003E-6</c:v>
                      </c:pt>
                      <c:pt idx="16653">
                        <c:v>2.6144409179687503E-6</c:v>
                      </c:pt>
                      <c:pt idx="16654">
                        <c:v>2.6153564453125004E-6</c:v>
                      </c:pt>
                      <c:pt idx="16655">
                        <c:v>2.6358032226562501E-6</c:v>
                      </c:pt>
                      <c:pt idx="16656">
                        <c:v>2.5885009765625002E-6</c:v>
                      </c:pt>
                      <c:pt idx="16657">
                        <c:v>2.5100708007812501E-6</c:v>
                      </c:pt>
                      <c:pt idx="16658">
                        <c:v>2.4804687500000002E-6</c:v>
                      </c:pt>
                      <c:pt idx="16659">
                        <c:v>2.4978637695312502E-6</c:v>
                      </c:pt>
                      <c:pt idx="16660">
                        <c:v>2.4920654296875003E-6</c:v>
                      </c:pt>
                      <c:pt idx="16661">
                        <c:v>2.4169921875000002E-6</c:v>
                      </c:pt>
                      <c:pt idx="16662">
                        <c:v>2.3501586914062503E-6</c:v>
                      </c:pt>
                      <c:pt idx="16663">
                        <c:v>2.3526000976562502E-6</c:v>
                      </c:pt>
                      <c:pt idx="16664">
                        <c:v>2.3690795898437501E-6</c:v>
                      </c:pt>
                      <c:pt idx="16665">
                        <c:v>2.3303222656250003E-6</c:v>
                      </c:pt>
                      <c:pt idx="16666">
                        <c:v>2.2491455078125E-6</c:v>
                      </c:pt>
                      <c:pt idx="16667">
                        <c:v>2.213134765625E-6</c:v>
                      </c:pt>
                      <c:pt idx="16668">
                        <c:v>2.2335815429687502E-6</c:v>
                      </c:pt>
                      <c:pt idx="16669">
                        <c:v>2.2265625000000003E-6</c:v>
                      </c:pt>
                      <c:pt idx="16670">
                        <c:v>2.1582031250000002E-6</c:v>
                      </c:pt>
                      <c:pt idx="16671">
                        <c:v>2.0941162109375E-6</c:v>
                      </c:pt>
                      <c:pt idx="16672">
                        <c:v>2.0892333984375002E-6</c:v>
                      </c:pt>
                      <c:pt idx="16673">
                        <c:v>2.1099853515625002E-6</c:v>
                      </c:pt>
                      <c:pt idx="16674">
                        <c:v>2.0758056640625003E-6</c:v>
                      </c:pt>
                      <c:pt idx="16675">
                        <c:v>1.9943237304687502E-6</c:v>
                      </c:pt>
                      <c:pt idx="16676">
                        <c:v>1.95770263671875E-6</c:v>
                      </c:pt>
                      <c:pt idx="16677">
                        <c:v>1.9812011718750002E-6</c:v>
                      </c:pt>
                      <c:pt idx="16678">
                        <c:v>1.9799804687500002E-6</c:v>
                      </c:pt>
                      <c:pt idx="16679">
                        <c:v>1.9152832031250003E-6</c:v>
                      </c:pt>
                      <c:pt idx="16680">
                        <c:v>1.8518066406250001E-6</c:v>
                      </c:pt>
                      <c:pt idx="16681">
                        <c:v>1.8484497070312502E-6</c:v>
                      </c:pt>
                      <c:pt idx="16682">
                        <c:v>1.8731689453125001E-6</c:v>
                      </c:pt>
                      <c:pt idx="16683">
                        <c:v>1.8453979492187501E-6</c:v>
                      </c:pt>
                      <c:pt idx="16684">
                        <c:v>1.7703247070312502E-6</c:v>
                      </c:pt>
                      <c:pt idx="16685">
                        <c:v>1.7333984375000001E-6</c:v>
                      </c:pt>
                      <c:pt idx="16686">
                        <c:v>1.7593383789062502E-6</c:v>
                      </c:pt>
                      <c:pt idx="16687">
                        <c:v>1.7663574218750002E-6</c:v>
                      </c:pt>
                      <c:pt idx="16688">
                        <c:v>1.7056274414062501E-6</c:v>
                      </c:pt>
                      <c:pt idx="16689">
                        <c:v>1.6406250000000001E-6</c:v>
                      </c:pt>
                      <c:pt idx="16690">
                        <c:v>1.64398193359375E-6</c:v>
                      </c:pt>
                      <c:pt idx="16691">
                        <c:v>1.6741943359375002E-6</c:v>
                      </c:pt>
                      <c:pt idx="16692">
                        <c:v>1.6476440429687501E-6</c:v>
                      </c:pt>
                      <c:pt idx="16693">
                        <c:v>1.5792846679687501E-6</c:v>
                      </c:pt>
                      <c:pt idx="16694">
                        <c:v>1.5493774414062501E-6</c:v>
                      </c:pt>
                      <c:pt idx="16695">
                        <c:v>1.5740966796875E-6</c:v>
                      </c:pt>
                      <c:pt idx="16696">
                        <c:v>1.5869140625000001E-6</c:v>
                      </c:pt>
                      <c:pt idx="16697">
                        <c:v>1.5365600585937502E-6</c:v>
                      </c:pt>
                      <c:pt idx="16698">
                        <c:v>1.4761352539062501E-6</c:v>
                      </c:pt>
                      <c:pt idx="16699">
                        <c:v>1.4767456054687501E-6</c:v>
                      </c:pt>
                      <c:pt idx="16700">
                        <c:v>1.5127563476562501E-6</c:v>
                      </c:pt>
                      <c:pt idx="16701">
                        <c:v>1.4956665039062502E-6</c:v>
                      </c:pt>
                      <c:pt idx="16702">
                        <c:v>1.4315795898437502E-6</c:v>
                      </c:pt>
                      <c:pt idx="16703">
                        <c:v>1.39984130859375E-6</c:v>
                      </c:pt>
                      <c:pt idx="16704">
                        <c:v>1.4306640625000002E-6</c:v>
                      </c:pt>
                      <c:pt idx="16705">
                        <c:v>1.4501953125000002E-6</c:v>
                      </c:pt>
                      <c:pt idx="16706">
                        <c:v>1.4041137695312501E-6</c:v>
                      </c:pt>
                      <c:pt idx="16707">
                        <c:v>1.3439941406250001E-6</c:v>
                      </c:pt>
                      <c:pt idx="16708">
                        <c:v>1.3464355468750002E-6</c:v>
                      </c:pt>
                      <c:pt idx="16709">
                        <c:v>1.3870239257812501E-6</c:v>
                      </c:pt>
                      <c:pt idx="16710">
                        <c:v>1.3775634765625002E-6</c:v>
                      </c:pt>
                      <c:pt idx="16711">
                        <c:v>1.3128662109375001E-6</c:v>
                      </c:pt>
                      <c:pt idx="16712">
                        <c:v>1.282958984375E-6</c:v>
                      </c:pt>
                      <c:pt idx="16713">
                        <c:v>1.3125610351562502E-6</c:v>
                      </c:pt>
                      <c:pt idx="16714">
                        <c:v>1.3381958007812502E-6</c:v>
                      </c:pt>
                      <c:pt idx="16715">
                        <c:v>1.2966918945312502E-6</c:v>
                      </c:pt>
                      <c:pt idx="16716">
                        <c:v>1.2432861328125002E-6</c:v>
                      </c:pt>
                      <c:pt idx="16717">
                        <c:v>1.2457275390625001E-6</c:v>
                      </c:pt>
                      <c:pt idx="16718">
                        <c:v>1.2838745117187501E-6</c:v>
                      </c:pt>
                      <c:pt idx="16719">
                        <c:v>1.2796020507812501E-6</c:v>
                      </c:pt>
                      <c:pt idx="16720">
                        <c:v>1.2243652343750001E-6</c:v>
                      </c:pt>
                      <c:pt idx="16721">
                        <c:v>1.1898803710937501E-6</c:v>
                      </c:pt>
                      <c:pt idx="16722">
                        <c:v>1.22283935546875E-6</c:v>
                      </c:pt>
                      <c:pt idx="16723">
                        <c:v>1.2512207031250001E-6</c:v>
                      </c:pt>
                      <c:pt idx="16724">
                        <c:v>1.2167358398437501E-6</c:v>
                      </c:pt>
                      <c:pt idx="16725">
                        <c:v>1.1608886718750001E-6</c:v>
                      </c:pt>
                      <c:pt idx="16726">
                        <c:v>1.16058349609375E-6</c:v>
                      </c:pt>
                      <c:pt idx="16727">
                        <c:v>1.2036132812500001E-6</c:v>
                      </c:pt>
                      <c:pt idx="16728">
                        <c:v>1.2030029296875001E-6</c:v>
                      </c:pt>
                      <c:pt idx="16729">
                        <c:v>1.1468505859375001E-6</c:v>
                      </c:pt>
                      <c:pt idx="16730">
                        <c:v>1.1114501953125E-6</c:v>
                      </c:pt>
                      <c:pt idx="16731">
                        <c:v>1.1447143554687501E-6</c:v>
                      </c:pt>
                      <c:pt idx="16732">
                        <c:v>1.1755371093750002E-6</c:v>
                      </c:pt>
                      <c:pt idx="16733">
                        <c:v>1.1450195312500001E-6</c:v>
                      </c:pt>
                      <c:pt idx="16734">
                        <c:v>1.08856201171875E-6</c:v>
                      </c:pt>
                      <c:pt idx="16735">
                        <c:v>1.0873413085937501E-6</c:v>
                      </c:pt>
                      <c:pt idx="16736">
                        <c:v>1.1303710937500001E-6</c:v>
                      </c:pt>
                      <c:pt idx="16737">
                        <c:v>1.1358642578125001E-6</c:v>
                      </c:pt>
                      <c:pt idx="16738">
                        <c:v>1.080322265625E-6</c:v>
                      </c:pt>
                      <c:pt idx="16739">
                        <c:v>1.0443115234375E-6</c:v>
                      </c:pt>
                      <c:pt idx="16740">
                        <c:v>1.0751342773437501E-6</c:v>
                      </c:pt>
                      <c:pt idx="16741">
                        <c:v>1.1077880859375002E-6</c:v>
                      </c:pt>
                      <c:pt idx="16742">
                        <c:v>1.0806274414062501E-6</c:v>
                      </c:pt>
                      <c:pt idx="16743">
                        <c:v>1.0232543945312501E-6</c:v>
                      </c:pt>
                      <c:pt idx="16744">
                        <c:v>1.0205078125000001E-6</c:v>
                      </c:pt>
                      <c:pt idx="16745">
                        <c:v>1.0659790039062501E-6</c:v>
                      </c:pt>
                      <c:pt idx="16746">
                        <c:v>1.075439453125E-6</c:v>
                      </c:pt>
                      <c:pt idx="16747">
                        <c:v>1.0195922851562501E-6</c:v>
                      </c:pt>
                      <c:pt idx="16748">
                        <c:v>9.8480224609375E-7</c:v>
                      </c:pt>
                      <c:pt idx="16749">
                        <c:v>1.0113525390625001E-6</c:v>
                      </c:pt>
                      <c:pt idx="16750">
                        <c:v>1.0498046875E-6</c:v>
                      </c:pt>
                      <c:pt idx="16751">
                        <c:v>1.024169921875E-6</c:v>
                      </c:pt>
                      <c:pt idx="16752">
                        <c:v>9.6649169921875011E-7</c:v>
                      </c:pt>
                      <c:pt idx="16753">
                        <c:v>9.6130371093750001E-7</c:v>
                      </c:pt>
                      <c:pt idx="16754">
                        <c:v>1.0058593750000001E-6</c:v>
                      </c:pt>
                      <c:pt idx="16755">
                        <c:v>1.0147094726562501E-6</c:v>
                      </c:pt>
                      <c:pt idx="16756">
                        <c:v>9.6771240234375006E-7</c:v>
                      </c:pt>
                      <c:pt idx="16757">
                        <c:v>9.2926025390625004E-7</c:v>
                      </c:pt>
                      <c:pt idx="16758">
                        <c:v>9.5581054687500002E-7</c:v>
                      </c:pt>
                      <c:pt idx="16759">
                        <c:v>9.9639892578125017E-7</c:v>
                      </c:pt>
                      <c:pt idx="16760">
                        <c:v>9.7412109375000012E-7</c:v>
                      </c:pt>
                      <c:pt idx="16761">
                        <c:v>8.9202880859374997E-7</c:v>
                      </c:pt>
                      <c:pt idx="16762">
                        <c:v>8.8470458984374995E-7</c:v>
                      </c:pt>
                      <c:pt idx="16763">
                        <c:v>9.2895507812499995E-7</c:v>
                      </c:pt>
                      <c:pt idx="16764">
                        <c:v>9.4268798828124992E-7</c:v>
                      </c:pt>
                      <c:pt idx="16765">
                        <c:v>8.9508056640624995E-7</c:v>
                      </c:pt>
                      <c:pt idx="16766">
                        <c:v>8.5479736328125001E-7</c:v>
                      </c:pt>
                      <c:pt idx="16767">
                        <c:v>8.8012695312499993E-7</c:v>
                      </c:pt>
                      <c:pt idx="16768">
                        <c:v>9.2254638671875E-7</c:v>
                      </c:pt>
                      <c:pt idx="16769">
                        <c:v>9.0484619140624998E-7</c:v>
                      </c:pt>
                      <c:pt idx="16770">
                        <c:v>8.4716796875E-7</c:v>
                      </c:pt>
                      <c:pt idx="16771">
                        <c:v>8.3831787109374994E-7</c:v>
                      </c:pt>
                      <c:pt idx="16772">
                        <c:v>8.8195800781249996E-7</c:v>
                      </c:pt>
                      <c:pt idx="16773">
                        <c:v>8.9965820312499998E-7</c:v>
                      </c:pt>
                      <c:pt idx="16774">
                        <c:v>8.5388183593749994E-7</c:v>
                      </c:pt>
                      <c:pt idx="16775">
                        <c:v>8.1054687500000001E-7</c:v>
                      </c:pt>
                      <c:pt idx="16776">
                        <c:v>8.3404541015625E-7</c:v>
                      </c:pt>
                      <c:pt idx="16777">
                        <c:v>8.7799072265624991E-7</c:v>
                      </c:pt>
                      <c:pt idx="16778">
                        <c:v>8.6273193359375E-7</c:v>
                      </c:pt>
                      <c:pt idx="16779">
                        <c:v>8.0749511718749992E-7</c:v>
                      </c:pt>
                      <c:pt idx="16780">
                        <c:v>7.9528808593749999E-7</c:v>
                      </c:pt>
                      <c:pt idx="16781">
                        <c:v>8.3801269531249995E-7</c:v>
                      </c:pt>
                      <c:pt idx="16782">
                        <c:v>8.5937499999999992E-7</c:v>
                      </c:pt>
                      <c:pt idx="16783">
                        <c:v>8.1542968749999992E-7</c:v>
                      </c:pt>
                      <c:pt idx="16784">
                        <c:v>7.7148437500000001E-7</c:v>
                      </c:pt>
                      <c:pt idx="16785">
                        <c:v>7.9254150390625E-7</c:v>
                      </c:pt>
                      <c:pt idx="16786">
                        <c:v>8.367919921875E-7</c:v>
                      </c:pt>
                      <c:pt idx="16787">
                        <c:v>8.2580566406249992E-7</c:v>
                      </c:pt>
                      <c:pt idx="16788">
                        <c:v>7.6995849609374997E-7</c:v>
                      </c:pt>
                      <c:pt idx="16789">
                        <c:v>7.5531005859374993E-7</c:v>
                      </c:pt>
                      <c:pt idx="16790">
                        <c:v>7.9681396484374993E-7</c:v>
                      </c:pt>
                      <c:pt idx="16791">
                        <c:v>8.2092285156250001E-7</c:v>
                      </c:pt>
                      <c:pt idx="16792">
                        <c:v>7.8063964843749996E-7</c:v>
                      </c:pt>
                      <c:pt idx="16793">
                        <c:v>7.3303222656249999E-7</c:v>
                      </c:pt>
                      <c:pt idx="16794">
                        <c:v>7.5225830078124995E-7</c:v>
                      </c:pt>
                      <c:pt idx="16795">
                        <c:v>7.9711914062499992E-7</c:v>
                      </c:pt>
                      <c:pt idx="16796">
                        <c:v>7.8948974609374991E-7</c:v>
                      </c:pt>
                      <c:pt idx="16797">
                        <c:v>7.3425292968749994E-7</c:v>
                      </c:pt>
                      <c:pt idx="16798">
                        <c:v>7.1533203124999997E-7</c:v>
                      </c:pt>
                      <c:pt idx="16799">
                        <c:v>7.5744628906249995E-7</c:v>
                      </c:pt>
                      <c:pt idx="16800">
                        <c:v>7.8399658203124993E-7</c:v>
                      </c:pt>
                      <c:pt idx="16801">
                        <c:v>7.4432373046874995E-7</c:v>
                      </c:pt>
                      <c:pt idx="16802">
                        <c:v>6.9580078124999992E-7</c:v>
                      </c:pt>
                      <c:pt idx="16803">
                        <c:v>7.1166992187500001E-7</c:v>
                      </c:pt>
                      <c:pt idx="16804">
                        <c:v>7.5805664062499992E-7</c:v>
                      </c:pt>
                      <c:pt idx="16805">
                        <c:v>7.5317382812500002E-7</c:v>
                      </c:pt>
                      <c:pt idx="16806">
                        <c:v>6.9732666015624996E-7</c:v>
                      </c:pt>
                      <c:pt idx="16807">
                        <c:v>6.7687988281249995E-7</c:v>
                      </c:pt>
                      <c:pt idx="16808">
                        <c:v>7.171630859375E-7</c:v>
                      </c:pt>
                      <c:pt idx="16809">
                        <c:v>7.45849609375E-7</c:v>
                      </c:pt>
                      <c:pt idx="16810">
                        <c:v>7.0861816406249993E-7</c:v>
                      </c:pt>
                      <c:pt idx="16811">
                        <c:v>6.5856933593749995E-7</c:v>
                      </c:pt>
                      <c:pt idx="16812">
                        <c:v>6.7016601562500001E-7</c:v>
                      </c:pt>
                      <c:pt idx="16813">
                        <c:v>7.1746826171874999E-7</c:v>
                      </c:pt>
                      <c:pt idx="16814">
                        <c:v>7.147216796875E-7</c:v>
                      </c:pt>
                      <c:pt idx="16815">
                        <c:v>6.6070556640624997E-7</c:v>
                      </c:pt>
                      <c:pt idx="16816">
                        <c:v>6.365966796875E-7</c:v>
                      </c:pt>
                      <c:pt idx="16817">
                        <c:v>6.756591796875E-7</c:v>
                      </c:pt>
                      <c:pt idx="16818">
                        <c:v>7.0587158203124993E-7</c:v>
                      </c:pt>
                      <c:pt idx="16819">
                        <c:v>6.7138671874999996E-7</c:v>
                      </c:pt>
                      <c:pt idx="16820">
                        <c:v>6.2042236328124992E-7</c:v>
                      </c:pt>
                      <c:pt idx="16821">
                        <c:v>6.2866210937500001E-7</c:v>
                      </c:pt>
                      <c:pt idx="16822">
                        <c:v>6.7504882812499992E-7</c:v>
                      </c:pt>
                      <c:pt idx="16823">
                        <c:v>6.7596435546874999E-7</c:v>
                      </c:pt>
                      <c:pt idx="16824">
                        <c:v>6.2255859374999994E-7</c:v>
                      </c:pt>
                      <c:pt idx="16825">
                        <c:v>5.9600830078124996E-7</c:v>
                      </c:pt>
                      <c:pt idx="16826">
                        <c:v>6.3262939453124995E-7</c:v>
                      </c:pt>
                      <c:pt idx="16827">
                        <c:v>6.65283203125E-7</c:v>
                      </c:pt>
                      <c:pt idx="16828">
                        <c:v>6.3293457031249994E-7</c:v>
                      </c:pt>
                      <c:pt idx="16829">
                        <c:v>5.8074951171874995E-7</c:v>
                      </c:pt>
                      <c:pt idx="16830">
                        <c:v>5.8654785156249992E-7</c:v>
                      </c:pt>
                      <c:pt idx="16831">
                        <c:v>6.3262939453124995E-7</c:v>
                      </c:pt>
                      <c:pt idx="16832">
                        <c:v>6.3537597656249995E-7</c:v>
                      </c:pt>
                      <c:pt idx="16833">
                        <c:v>5.8349609374999994E-7</c:v>
                      </c:pt>
                      <c:pt idx="16834">
                        <c:v>5.5328369140625001E-7</c:v>
                      </c:pt>
                      <c:pt idx="16835">
                        <c:v>5.8837890624999996E-7</c:v>
                      </c:pt>
                      <c:pt idx="16836">
                        <c:v>6.2347412109375001E-7</c:v>
                      </c:pt>
                      <c:pt idx="16837">
                        <c:v>5.9326171874999997E-7</c:v>
                      </c:pt>
                      <c:pt idx="16838">
                        <c:v>5.3985595703125003E-7</c:v>
                      </c:pt>
                      <c:pt idx="16839">
                        <c:v>5.4290771484375001E-7</c:v>
                      </c:pt>
                      <c:pt idx="16840">
                        <c:v>5.8898925781249993E-7</c:v>
                      </c:pt>
                      <c:pt idx="16841">
                        <c:v>5.950927734375E-7</c:v>
                      </c:pt>
                      <c:pt idx="16842">
                        <c:v>5.4260253906250002E-7</c:v>
                      </c:pt>
                      <c:pt idx="16843">
                        <c:v>5.1086425781249994E-7</c:v>
                      </c:pt>
                      <c:pt idx="16844">
                        <c:v>5.4412841796874996E-7</c:v>
                      </c:pt>
                      <c:pt idx="16845">
                        <c:v>5.8074951171874995E-7</c:v>
                      </c:pt>
                      <c:pt idx="16846">
                        <c:v>5.5328369140625001E-7</c:v>
                      </c:pt>
                      <c:pt idx="16847">
                        <c:v>4.9865722656250001E-7</c:v>
                      </c:pt>
                      <c:pt idx="16848">
                        <c:v>4.9743652343749995E-7</c:v>
                      </c:pt>
                      <c:pt idx="16849">
                        <c:v>5.4504394531250003E-7</c:v>
                      </c:pt>
                      <c:pt idx="16850">
                        <c:v>5.5297851562500002E-7</c:v>
                      </c:pt>
                      <c:pt idx="16851">
                        <c:v>5.0231933593749997E-7</c:v>
                      </c:pt>
                      <c:pt idx="16852">
                        <c:v>4.6707153320312497E-7</c:v>
                      </c:pt>
                      <c:pt idx="16853">
                        <c:v>4.9835205078125002E-7</c:v>
                      </c:pt>
                      <c:pt idx="16854">
                        <c:v>5.3894042968749996E-7</c:v>
                      </c:pt>
                      <c:pt idx="16855">
                        <c:v>5.1330566406249994E-7</c:v>
                      </c:pt>
                      <c:pt idx="16856">
                        <c:v>4.5758056640624996E-7</c:v>
                      </c:pt>
                      <c:pt idx="16857">
                        <c:v>4.5480346679687499E-7</c:v>
                      </c:pt>
                      <c:pt idx="16858">
                        <c:v>5.0079345703125003E-7</c:v>
                      </c:pt>
                      <c:pt idx="16859">
                        <c:v>5.1330566406249994E-7</c:v>
                      </c:pt>
                      <c:pt idx="16860">
                        <c:v>4.6325683593749997E-7</c:v>
                      </c:pt>
                      <c:pt idx="16861">
                        <c:v>4.2532348632812499E-7</c:v>
                      </c:pt>
                      <c:pt idx="16862">
                        <c:v>4.5501708984374999E-7</c:v>
                      </c:pt>
                      <c:pt idx="16863">
                        <c:v>4.962158203125E-7</c:v>
                      </c:pt>
                      <c:pt idx="16864">
                        <c:v>4.7637939453124997E-7</c:v>
                      </c:pt>
                      <c:pt idx="16865">
                        <c:v>4.1961669921875E-7</c:v>
                      </c:pt>
                      <c:pt idx="16866">
                        <c:v>4.1326904296875001E-7</c:v>
                      </c:pt>
                      <c:pt idx="16867">
                        <c:v>4.5941162109374999E-7</c:v>
                      </c:pt>
                      <c:pt idx="16868">
                        <c:v>4.7378540039062497E-7</c:v>
                      </c:pt>
                      <c:pt idx="16869">
                        <c:v>4.2630004882812496E-7</c:v>
                      </c:pt>
                      <c:pt idx="16870">
                        <c:v>3.87115478515625E-7</c:v>
                      </c:pt>
                      <c:pt idx="16871">
                        <c:v>4.1372680664062499E-7</c:v>
                      </c:pt>
                      <c:pt idx="16872">
                        <c:v>4.56878662109375E-7</c:v>
                      </c:pt>
                      <c:pt idx="16873">
                        <c:v>4.3917846679687498E-7</c:v>
                      </c:pt>
                      <c:pt idx="16874">
                        <c:v>3.8369750976562497E-7</c:v>
                      </c:pt>
                      <c:pt idx="16875">
                        <c:v>3.7579345703125001E-7</c:v>
                      </c:pt>
                      <c:pt idx="16876">
                        <c:v>4.1995239257812497E-7</c:v>
                      </c:pt>
                      <c:pt idx="16877">
                        <c:v>4.3823242187499998E-7</c:v>
                      </c:pt>
                      <c:pt idx="16878">
                        <c:v>3.9276123046874998E-7</c:v>
                      </c:pt>
                      <c:pt idx="16879">
                        <c:v>3.5171508789062496E-7</c:v>
                      </c:pt>
                      <c:pt idx="16880">
                        <c:v>3.7649536132812497E-7</c:v>
                      </c:pt>
                      <c:pt idx="16881">
                        <c:v>4.1979980468749997E-7</c:v>
                      </c:pt>
                      <c:pt idx="16882">
                        <c:v>4.0597534179687497E-7</c:v>
                      </c:pt>
                      <c:pt idx="16883">
                        <c:v>3.5113525390624997E-7</c:v>
                      </c:pt>
                      <c:pt idx="16884">
                        <c:v>3.3950805664062498E-7</c:v>
                      </c:pt>
                      <c:pt idx="16885">
                        <c:v>3.84307861328125E-7</c:v>
                      </c:pt>
                      <c:pt idx="16886">
                        <c:v>4.052734375E-7</c:v>
                      </c:pt>
                      <c:pt idx="16887">
                        <c:v>3.6141967773437498E-7</c:v>
                      </c:pt>
                      <c:pt idx="16888">
                        <c:v>3.18878173828125E-7</c:v>
                      </c:pt>
                      <c:pt idx="16889">
                        <c:v>3.4103393554687497E-7</c:v>
                      </c:pt>
                      <c:pt idx="16890">
                        <c:v>3.8607788085937497E-7</c:v>
                      </c:pt>
                      <c:pt idx="16891">
                        <c:v>3.7493896484375E-7</c:v>
                      </c:pt>
                      <c:pt idx="16892">
                        <c:v>3.2025146484375E-7</c:v>
                      </c:pt>
                      <c:pt idx="16893">
                        <c:v>3.0706787109374999E-7</c:v>
                      </c:pt>
                      <c:pt idx="16894">
                        <c:v>3.5040283203124997E-7</c:v>
                      </c:pt>
                      <c:pt idx="16895">
                        <c:v>3.7411499023437497E-7</c:v>
                      </c:pt>
                      <c:pt idx="16896">
                        <c:v>3.3312988281250001E-7</c:v>
                      </c:pt>
                      <c:pt idx="16897">
                        <c:v>2.87750244140625E-7</c:v>
                      </c:pt>
                      <c:pt idx="16898">
                        <c:v>3.0795288085937498E-7</c:v>
                      </c:pt>
                      <c:pt idx="16899">
                        <c:v>3.5400390624999998E-7</c:v>
                      </c:pt>
                      <c:pt idx="16900">
                        <c:v>3.4579467773437497E-7</c:v>
                      </c:pt>
                      <c:pt idx="16901">
                        <c:v>2.9168701171874996E-7</c:v>
                      </c:pt>
                      <c:pt idx="16902">
                        <c:v>2.7490234375000001E-7</c:v>
                      </c:pt>
                      <c:pt idx="16903">
                        <c:v>3.1817626953124998E-7</c:v>
                      </c:pt>
                      <c:pt idx="16904">
                        <c:v>3.4432983398437499E-7</c:v>
                      </c:pt>
                      <c:pt idx="16905">
                        <c:v>3.0502319335937501E-7</c:v>
                      </c:pt>
                      <c:pt idx="16906">
                        <c:v>2.5854492187500001E-7</c:v>
                      </c:pt>
                      <c:pt idx="16907">
                        <c:v>2.7539062499999997E-7</c:v>
                      </c:pt>
                      <c:pt idx="16908">
                        <c:v>3.2229614257812498E-7</c:v>
                      </c:pt>
                      <c:pt idx="16909">
                        <c:v>3.1747436523437497E-7</c:v>
                      </c:pt>
                      <c:pt idx="16910">
                        <c:v>2.6315307617187501E-7</c:v>
                      </c:pt>
                      <c:pt idx="16911">
                        <c:v>2.4456787109375001E-7</c:v>
                      </c:pt>
                      <c:pt idx="16912">
                        <c:v>2.8555297851562497E-7</c:v>
                      </c:pt>
                      <c:pt idx="16913">
                        <c:v>3.1460571289062496E-7</c:v>
                      </c:pt>
                      <c:pt idx="16914">
                        <c:v>2.7761840820312498E-7</c:v>
                      </c:pt>
                      <c:pt idx="16915">
                        <c:v>2.28759765625E-7</c:v>
                      </c:pt>
                      <c:pt idx="16916">
                        <c:v>2.4240112304687501E-7</c:v>
                      </c:pt>
                      <c:pt idx="16917">
                        <c:v>2.8958129882812497E-7</c:v>
                      </c:pt>
                      <c:pt idx="16918">
                        <c:v>2.8735351562499997E-7</c:v>
                      </c:pt>
                      <c:pt idx="16919">
                        <c:v>2.3361206054687498E-7</c:v>
                      </c:pt>
                      <c:pt idx="16920">
                        <c:v>2.1133422851562499E-7</c:v>
                      </c:pt>
                      <c:pt idx="16921">
                        <c:v>2.5128173828125E-7</c:v>
                      </c:pt>
                      <c:pt idx="16922">
                        <c:v>2.8201293945312498E-7</c:v>
                      </c:pt>
                      <c:pt idx="16923">
                        <c:v>2.464599609375E-7</c:v>
                      </c:pt>
                      <c:pt idx="16924">
                        <c:v>1.9619750976562499E-7</c:v>
                      </c:pt>
                      <c:pt idx="16925">
                        <c:v>2.0590209960937499E-7</c:v>
                      </c:pt>
                      <c:pt idx="16926">
                        <c:v>2.5335693359375001E-7</c:v>
                      </c:pt>
                      <c:pt idx="16927">
                        <c:v>2.5314331054687501E-7</c:v>
                      </c:pt>
                      <c:pt idx="16928">
                        <c:v>1.9915771484374999E-7</c:v>
                      </c:pt>
                      <c:pt idx="16929">
                        <c:v>1.7388916015625E-7</c:v>
                      </c:pt>
                      <c:pt idx="16930">
                        <c:v>2.1109008789062499E-7</c:v>
                      </c:pt>
                      <c:pt idx="16931">
                        <c:v>2.4322509765624999E-7</c:v>
                      </c:pt>
                      <c:pt idx="16932">
                        <c:v>2.1008300781249998E-7</c:v>
                      </c:pt>
                      <c:pt idx="16933">
                        <c:v>1.5728759765624999E-7</c:v>
                      </c:pt>
                      <c:pt idx="16934">
                        <c:v>1.6381835937499998E-7</c:v>
                      </c:pt>
                      <c:pt idx="16935">
                        <c:v>2.09564208984375E-7</c:v>
                      </c:pt>
                      <c:pt idx="16936">
                        <c:v>2.11181640625E-7</c:v>
                      </c:pt>
                      <c:pt idx="16937">
                        <c:v>1.5798950195312501E-7</c:v>
                      </c:pt>
                      <c:pt idx="16938">
                        <c:v>1.2771606445312498E-7</c:v>
                      </c:pt>
                      <c:pt idx="16939">
                        <c:v>1.6253662109375E-7</c:v>
                      </c:pt>
                      <c:pt idx="16940">
                        <c:v>1.96441650390625E-7</c:v>
                      </c:pt>
                      <c:pt idx="16941">
                        <c:v>1.6357421875000001E-7</c:v>
                      </c:pt>
                      <c:pt idx="16942">
                        <c:v>1.09771728515625E-7</c:v>
                      </c:pt>
                      <c:pt idx="16943">
                        <c:v>1.1175537109375E-7</c:v>
                      </c:pt>
                      <c:pt idx="16944">
                        <c:v>1.5649414062499999E-7</c:v>
                      </c:pt>
                      <c:pt idx="16945">
                        <c:v>1.6040039062499998E-7</c:v>
                      </c:pt>
                      <c:pt idx="16946">
                        <c:v>1.06201171875E-7</c:v>
                      </c:pt>
                      <c:pt idx="16947">
                        <c:v>7.3425292968749991E-8</c:v>
                      </c:pt>
                      <c:pt idx="16948">
                        <c:v>1.0498046875E-7</c:v>
                      </c:pt>
                      <c:pt idx="16949">
                        <c:v>1.3964843750000001E-7</c:v>
                      </c:pt>
                      <c:pt idx="16950">
                        <c:v>1.09466552734375E-7</c:v>
                      </c:pt>
                      <c:pt idx="16951">
                        <c:v>5.3253173828125001E-8</c:v>
                      </c:pt>
                      <c:pt idx="16952">
                        <c:v>5.2337646484374998E-8</c:v>
                      </c:pt>
                      <c:pt idx="16953">
                        <c:v>9.6374511718749993E-8</c:v>
                      </c:pt>
                      <c:pt idx="16954">
                        <c:v>1.0165405273437499E-7</c:v>
                      </c:pt>
                      <c:pt idx="16955">
                        <c:v>4.9194335937499998E-8</c:v>
                      </c:pt>
                      <c:pt idx="16956">
                        <c:v>1.32598876953125E-8</c:v>
                      </c:pt>
                      <c:pt idx="16957">
                        <c:v>4.2755126953124997E-8</c:v>
                      </c:pt>
                      <c:pt idx="16958">
                        <c:v>7.8918457031249993E-8</c:v>
                      </c:pt>
                      <c:pt idx="16959">
                        <c:v>5.0964355468749995E-8</c:v>
                      </c:pt>
                      <c:pt idx="16960">
                        <c:v>-6.7413330078125001E-9</c:v>
                      </c:pt>
                      <c:pt idx="16961">
                        <c:v>-1.31317138671875E-8</c:v>
                      </c:pt>
                      <c:pt idx="16962">
                        <c:v>3.0273437500000001E-8</c:v>
                      </c:pt>
                      <c:pt idx="16963">
                        <c:v>4.1717529296874998E-8</c:v>
                      </c:pt>
                      <c:pt idx="16964">
                        <c:v>-8.8928222656249994E-9</c:v>
                      </c:pt>
                      <c:pt idx="16965">
                        <c:v>-4.8217773437500001E-8</c:v>
                      </c:pt>
                      <c:pt idx="16966">
                        <c:v>-2.1820068359374998E-8</c:v>
                      </c:pt>
                      <c:pt idx="16967">
                        <c:v>1.7437744140625E-8</c:v>
                      </c:pt>
                      <c:pt idx="16968">
                        <c:v>-3.0792236328125E-9</c:v>
                      </c:pt>
                      <c:pt idx="16969">
                        <c:v>-6.0058593749999991E-8</c:v>
                      </c:pt>
                      <c:pt idx="16970">
                        <c:v>-6.8145751953124992E-8</c:v>
                      </c:pt>
                      <c:pt idx="16971">
                        <c:v>-2.3620605468749998E-8</c:v>
                      </c:pt>
                      <c:pt idx="16972">
                        <c:v>-9.5947265625E-9</c:v>
                      </c:pt>
                      <c:pt idx="16973">
                        <c:v>-5.6579589843749999E-8</c:v>
                      </c:pt>
                      <c:pt idx="16974">
                        <c:v>-9.7381591796874995E-8</c:v>
                      </c:pt>
                      <c:pt idx="16975">
                        <c:v>-7.2265624999999996E-8</c:v>
                      </c:pt>
                      <c:pt idx="16976">
                        <c:v>-2.9815673828125E-8</c:v>
                      </c:pt>
                      <c:pt idx="16977">
                        <c:v>-4.6936035156249996E-8</c:v>
                      </c:pt>
                      <c:pt idx="16978">
                        <c:v>-1.0211181640625E-7</c:v>
                      </c:pt>
                      <c:pt idx="16979">
                        <c:v>-1.12060546875E-7</c:v>
                      </c:pt>
                      <c:pt idx="16980">
                        <c:v>-6.8023681640625002E-8</c:v>
                      </c:pt>
                      <c:pt idx="16981">
                        <c:v>-4.8645019531249998E-8</c:v>
                      </c:pt>
                      <c:pt idx="16982">
                        <c:v>-9.393310546875E-8</c:v>
                      </c:pt>
                      <c:pt idx="16983">
                        <c:v>-1.3552856445312499E-7</c:v>
                      </c:pt>
                      <c:pt idx="16984">
                        <c:v>-1.1132812499999999E-7</c:v>
                      </c:pt>
                      <c:pt idx="16985">
                        <c:v>-6.7199707031249999E-8</c:v>
                      </c:pt>
                      <c:pt idx="16986">
                        <c:v>-7.9711914062499992E-8</c:v>
                      </c:pt>
                      <c:pt idx="16987">
                        <c:v>-1.3473510742187499E-7</c:v>
                      </c:pt>
                      <c:pt idx="16988">
                        <c:v>-1.4605712890624998E-7</c:v>
                      </c:pt>
                      <c:pt idx="16989">
                        <c:v>-1.0125732421874999E-7</c:v>
                      </c:pt>
                      <c:pt idx="16990">
                        <c:v>-7.9345703124999996E-8</c:v>
                      </c:pt>
                      <c:pt idx="16991">
                        <c:v>-1.2109375000000001E-7</c:v>
                      </c:pt>
                      <c:pt idx="16992">
                        <c:v>-1.64306640625E-7</c:v>
                      </c:pt>
                      <c:pt idx="16993">
                        <c:v>-1.42425537109375E-7</c:v>
                      </c:pt>
                      <c:pt idx="16994">
                        <c:v>-9.5642089843750002E-8</c:v>
                      </c:pt>
                      <c:pt idx="16995">
                        <c:v>-1.0556030273437499E-7</c:v>
                      </c:pt>
                      <c:pt idx="16996">
                        <c:v>-1.5875244140625E-7</c:v>
                      </c:pt>
                      <c:pt idx="16997">
                        <c:v>-1.724853515625E-7</c:v>
                      </c:pt>
                      <c:pt idx="16998">
                        <c:v>-1.28448486328125E-7</c:v>
                      </c:pt>
                      <c:pt idx="16999">
                        <c:v>-1.02386474609375E-7</c:v>
                      </c:pt>
                      <c:pt idx="17000">
                        <c:v>-1.42364501953125E-7</c:v>
                      </c:pt>
                      <c:pt idx="17001">
                        <c:v>-1.8646240234375E-7</c:v>
                      </c:pt>
                      <c:pt idx="17002">
                        <c:v>-1.6659545898437498E-7</c:v>
                      </c:pt>
                      <c:pt idx="17003">
                        <c:v>-1.19140625E-7</c:v>
                      </c:pt>
                      <c:pt idx="17004">
                        <c:v>-1.2493896484374999E-7</c:v>
                      </c:pt>
                      <c:pt idx="17005">
                        <c:v>-1.7782592773437499E-7</c:v>
                      </c:pt>
                      <c:pt idx="17006">
                        <c:v>-1.9378662109374999E-7</c:v>
                      </c:pt>
                      <c:pt idx="17007">
                        <c:v>-1.5011596679687499E-7</c:v>
                      </c:pt>
                      <c:pt idx="17008">
                        <c:v>-1.21673583984375E-7</c:v>
                      </c:pt>
                      <c:pt idx="17009">
                        <c:v>-1.5844726562499999E-7</c:v>
                      </c:pt>
                      <c:pt idx="17010">
                        <c:v>-2.04437255859375E-7</c:v>
                      </c:pt>
                      <c:pt idx="17011">
                        <c:v>-1.8743896484375E-7</c:v>
                      </c:pt>
                      <c:pt idx="17012">
                        <c:v>-1.38397216796875E-7</c:v>
                      </c:pt>
                      <c:pt idx="17013">
                        <c:v>-1.41815185546875E-7</c:v>
                      </c:pt>
                      <c:pt idx="17014">
                        <c:v>-1.9366455078125E-7</c:v>
                      </c:pt>
                      <c:pt idx="17015">
                        <c:v>-2.1197509765625E-7</c:v>
                      </c:pt>
                      <c:pt idx="17016">
                        <c:v>-1.69891357421875E-7</c:v>
                      </c:pt>
                      <c:pt idx="17017">
                        <c:v>-1.3818359375E-7</c:v>
                      </c:pt>
                      <c:pt idx="17018">
                        <c:v>-1.7297363281249998E-7</c:v>
                      </c:pt>
                      <c:pt idx="17019">
                        <c:v>-2.2039794921874998E-7</c:v>
                      </c:pt>
                      <c:pt idx="17020">
                        <c:v>-2.0623779296875E-7</c:v>
                      </c:pt>
                      <c:pt idx="17021">
                        <c:v>-1.5707397460937499E-7</c:v>
                      </c:pt>
                      <c:pt idx="17022">
                        <c:v>-1.5655517578125E-7</c:v>
                      </c:pt>
                      <c:pt idx="17023">
                        <c:v>-2.080078125E-7</c:v>
                      </c:pt>
                      <c:pt idx="17024">
                        <c:v>-2.29736328125E-7</c:v>
                      </c:pt>
                      <c:pt idx="17025">
                        <c:v>-1.8829345703125E-7</c:v>
                      </c:pt>
                      <c:pt idx="17026">
                        <c:v>-1.5499877929687501E-7</c:v>
                      </c:pt>
                      <c:pt idx="17027">
                        <c:v>-1.87286376953125E-7</c:v>
                      </c:pt>
                      <c:pt idx="17028">
                        <c:v>-2.3599243164062498E-7</c:v>
                      </c:pt>
                      <c:pt idx="17029">
                        <c:v>-2.25128173828125E-7</c:v>
                      </c:pt>
                      <c:pt idx="17030">
                        <c:v>-1.7556762695312498E-7</c:v>
                      </c:pt>
                      <c:pt idx="17031">
                        <c:v>-1.72943115234375E-7</c:v>
                      </c:pt>
                      <c:pt idx="17032">
                        <c:v>-2.2378540039062498E-7</c:v>
                      </c:pt>
                      <c:pt idx="17033">
                        <c:v>-2.4771118164062498E-7</c:v>
                      </c:pt>
                      <c:pt idx="17034">
                        <c:v>-2.0855712890624999E-7</c:v>
                      </c:pt>
                      <c:pt idx="17035">
                        <c:v>-1.7297363281249998E-7</c:v>
                      </c:pt>
                      <c:pt idx="17036">
                        <c:v>-2.0294189453124999E-7</c:v>
                      </c:pt>
                      <c:pt idx="17037">
                        <c:v>-2.5332641601562498E-7</c:v>
                      </c:pt>
                      <c:pt idx="17038">
                        <c:v>-2.4478149414062501E-7</c:v>
                      </c:pt>
                      <c:pt idx="17039">
                        <c:v>-1.9671630859374998E-7</c:v>
                      </c:pt>
                      <c:pt idx="17040">
                        <c:v>-1.9070434570312498E-7</c:v>
                      </c:pt>
                      <c:pt idx="17041">
                        <c:v>-2.4090576171875E-7</c:v>
                      </c:pt>
                      <c:pt idx="17042">
                        <c:v>-2.6828002929687501E-7</c:v>
                      </c:pt>
                      <c:pt idx="17043">
                        <c:v>-2.3080444335937498E-7</c:v>
                      </c:pt>
                      <c:pt idx="17044">
                        <c:v>-1.9384765625E-7</c:v>
                      </c:pt>
                      <c:pt idx="17045">
                        <c:v>-2.2164916992187498E-7</c:v>
                      </c:pt>
                      <c:pt idx="17046">
                        <c:v>-2.728271484375E-7</c:v>
                      </c:pt>
                      <c:pt idx="17047">
                        <c:v>-2.6818847656249997E-7</c:v>
                      </c:pt>
                      <c:pt idx="17048">
                        <c:v>-2.1951293945312499E-7</c:v>
                      </c:pt>
                      <c:pt idx="17049">
                        <c:v>-2.117919921875E-7</c:v>
                      </c:pt>
                      <c:pt idx="17050">
                        <c:v>-2.6129150390625001E-7</c:v>
                      </c:pt>
                      <c:pt idx="17051">
                        <c:v>-2.9119873046875E-7</c:v>
                      </c:pt>
                      <c:pt idx="17052">
                        <c:v>-2.5671386718749998E-7</c:v>
                      </c:pt>
                      <c:pt idx="17053">
                        <c:v>-2.1771240234374999E-7</c:v>
                      </c:pt>
                      <c:pt idx="17054">
                        <c:v>-2.4383544921874996E-7</c:v>
                      </c:pt>
                      <c:pt idx="17055">
                        <c:v>-2.9641723632812498E-7</c:v>
                      </c:pt>
                      <c:pt idx="17056">
                        <c:v>-2.9412841796874997E-7</c:v>
                      </c:pt>
                      <c:pt idx="17057">
                        <c:v>-2.4673461914062501E-7</c:v>
                      </c:pt>
                      <c:pt idx="17058">
                        <c:v>-2.3648071289062499E-7</c:v>
                      </c:pt>
                      <c:pt idx="17059">
                        <c:v>-2.8643798828125001E-7</c:v>
                      </c:pt>
                      <c:pt idx="17060">
                        <c:v>-3.1933593749999998E-7</c:v>
                      </c:pt>
                      <c:pt idx="17061">
                        <c:v>-2.8274536132812497E-7</c:v>
                      </c:pt>
                      <c:pt idx="17062">
                        <c:v>-2.445068359375E-7</c:v>
                      </c:pt>
                      <c:pt idx="17063">
                        <c:v>-2.7020263671874997E-7</c:v>
                      </c:pt>
                      <c:pt idx="17064">
                        <c:v>-3.2302856445312497E-7</c:v>
                      </c:pt>
                      <c:pt idx="17065">
                        <c:v>-3.22906494140625E-7</c:v>
                      </c:pt>
                      <c:pt idx="17066">
                        <c:v>-2.7566528320312498E-7</c:v>
                      </c:pt>
                      <c:pt idx="17067">
                        <c:v>-2.6614379882812499E-7</c:v>
                      </c:pt>
                      <c:pt idx="17068">
                        <c:v>-3.1549072265625E-7</c:v>
                      </c:pt>
                      <c:pt idx="17069">
                        <c:v>-3.4906005859375001E-7</c:v>
                      </c:pt>
                      <c:pt idx="17070">
                        <c:v>-3.1777954101562501E-7</c:v>
                      </c:pt>
                      <c:pt idx="17071">
                        <c:v>-2.7798461914062497E-7</c:v>
                      </c:pt>
                      <c:pt idx="17072">
                        <c:v>-3.0117797851562498E-7</c:v>
                      </c:pt>
                      <c:pt idx="17073">
                        <c:v>-3.5629272460937499E-7</c:v>
                      </c:pt>
                      <c:pt idx="17074">
                        <c:v>-3.5870361328124996E-7</c:v>
                      </c:pt>
                      <c:pt idx="17075">
                        <c:v>-3.1283569335937499E-7</c:v>
                      </c:pt>
                      <c:pt idx="17076">
                        <c:v>-3.0078125000000001E-7</c:v>
                      </c:pt>
                      <c:pt idx="17077">
                        <c:v>-3.4948730468749996E-7</c:v>
                      </c:pt>
                      <c:pt idx="17078">
                        <c:v>-3.8699340820312499E-7</c:v>
                      </c:pt>
                      <c:pt idx="17079">
                        <c:v>-3.5784912109375001E-7</c:v>
                      </c:pt>
                      <c:pt idx="17080">
                        <c:v>-3.1744384765624999E-7</c:v>
                      </c:pt>
                      <c:pt idx="17081">
                        <c:v>-3.3865356445312498E-7</c:v>
                      </c:pt>
                      <c:pt idx="17082">
                        <c:v>-3.9428710937499998E-7</c:v>
                      </c:pt>
                      <c:pt idx="17083">
                        <c:v>-4.012451171875E-7</c:v>
                      </c:pt>
                      <c:pt idx="17084">
                        <c:v>-3.56353759765625E-7</c:v>
                      </c:pt>
                      <c:pt idx="17085">
                        <c:v>-3.4283447265624998E-7</c:v>
                      </c:pt>
                      <c:pt idx="17086">
                        <c:v>-3.9202880859374999E-7</c:v>
                      </c:pt>
                      <c:pt idx="17087">
                        <c:v>-4.3200683593750001E-7</c:v>
                      </c:pt>
                      <c:pt idx="17088">
                        <c:v>-4.07440185546875E-7</c:v>
                      </c:pt>
                      <c:pt idx="17089">
                        <c:v>-3.6697387695312498E-7</c:v>
                      </c:pt>
                      <c:pt idx="17090">
                        <c:v>-3.86474609375E-7</c:v>
                      </c:pt>
                      <c:pt idx="17091">
                        <c:v>-4.4467163085937497E-7</c:v>
                      </c:pt>
                      <c:pt idx="17092">
                        <c:v>-4.55078125E-7</c:v>
                      </c:pt>
                      <c:pt idx="17093">
                        <c:v>-4.1287231445312498E-7</c:v>
                      </c:pt>
                      <c:pt idx="17094">
                        <c:v>-3.9910888671874998E-7</c:v>
                      </c:pt>
                      <c:pt idx="17095">
                        <c:v>-4.4799804687499996E-7</c:v>
                      </c:pt>
                      <c:pt idx="17096">
                        <c:v>-4.9133300781249999E-7</c:v>
                      </c:pt>
                      <c:pt idx="17097">
                        <c:v>-4.7027587890625E-7</c:v>
                      </c:pt>
                      <c:pt idx="17098">
                        <c:v>-4.3264770507812496E-7</c:v>
                      </c:pt>
                      <c:pt idx="17099">
                        <c:v>-4.52117919921875E-7</c:v>
                      </c:pt>
                      <c:pt idx="17100">
                        <c:v>-5.1025390624999996E-7</c:v>
                      </c:pt>
                      <c:pt idx="17101">
                        <c:v>-5.2673339843749993E-7</c:v>
                      </c:pt>
                      <c:pt idx="17102">
                        <c:v>-4.8767089843749993E-7</c:v>
                      </c:pt>
                      <c:pt idx="17103">
                        <c:v>-4.7451782226562496E-7</c:v>
                      </c:pt>
                      <c:pt idx="17104">
                        <c:v>-5.2368164062499994E-7</c:v>
                      </c:pt>
                      <c:pt idx="17105">
                        <c:v>-5.7220458984374998E-7</c:v>
                      </c:pt>
                      <c:pt idx="17106">
                        <c:v>-5.5725097656249995E-7</c:v>
                      </c:pt>
                      <c:pt idx="17107">
                        <c:v>-5.1940917968750001E-7</c:v>
                      </c:pt>
                      <c:pt idx="17108">
                        <c:v>-5.3985595703125003E-7</c:v>
                      </c:pt>
                      <c:pt idx="17109">
                        <c:v>-6.0363769531249997E-7</c:v>
                      </c:pt>
                      <c:pt idx="17110">
                        <c:v>-6.2377929687499999E-7</c:v>
                      </c:pt>
                      <c:pt idx="17111">
                        <c:v>-5.8959960937500001E-7</c:v>
                      </c:pt>
                      <c:pt idx="17112">
                        <c:v>-5.7739257812499998E-7</c:v>
                      </c:pt>
                      <c:pt idx="17113">
                        <c:v>-6.2957763671874997E-7</c:v>
                      </c:pt>
                      <c:pt idx="17114">
                        <c:v>-6.8542480468749992E-7</c:v>
                      </c:pt>
                      <c:pt idx="17115">
                        <c:v>-6.7626953124999997E-7</c:v>
                      </c:pt>
                      <c:pt idx="17116">
                        <c:v>-6.4270019531249997E-7</c:v>
                      </c:pt>
                      <c:pt idx="17117">
                        <c:v>-6.65283203125E-7</c:v>
                      </c:pt>
                      <c:pt idx="17118">
                        <c:v>-7.3303222656249999E-7</c:v>
                      </c:pt>
                      <c:pt idx="17119">
                        <c:v>-7.6232910156249996E-7</c:v>
                      </c:pt>
                      <c:pt idx="17120">
                        <c:v>-7.3516845703125001E-7</c:v>
                      </c:pt>
                      <c:pt idx="17121">
                        <c:v>-7.2631835937499995E-7</c:v>
                      </c:pt>
                      <c:pt idx="17122">
                        <c:v>-7.8369140624999994E-7</c:v>
                      </c:pt>
                      <c:pt idx="17123">
                        <c:v>-8.4747314453124999E-7</c:v>
                      </c:pt>
                      <c:pt idx="17124">
                        <c:v>-8.4655761718749992E-7</c:v>
                      </c:pt>
                      <c:pt idx="17125">
                        <c:v>-8.2092285156250001E-7</c:v>
                      </c:pt>
                      <c:pt idx="17126">
                        <c:v>-8.4655761718749992E-7</c:v>
                      </c:pt>
                      <c:pt idx="17127">
                        <c:v>-9.2254638671875E-7</c:v>
                      </c:pt>
                      <c:pt idx="17128">
                        <c:v>-9.6191406249999998E-7</c:v>
                      </c:pt>
                      <c:pt idx="17129">
                        <c:v>-9.4299316406249991E-7</c:v>
                      </c:pt>
                      <c:pt idx="17130">
                        <c:v>-9.3933105468749995E-7</c:v>
                      </c:pt>
                      <c:pt idx="17131">
                        <c:v>-1.0025024414062499E-6</c:v>
                      </c:pt>
                      <c:pt idx="17132">
                        <c:v>-1.075439453125E-6</c:v>
                      </c:pt>
                      <c:pt idx="17133">
                        <c:v>-1.0873413085937498E-6</c:v>
                      </c:pt>
                      <c:pt idx="17134">
                        <c:v>-1.0693359375000001E-6</c:v>
                      </c:pt>
                      <c:pt idx="17135">
                        <c:v>-1.1016845703125E-6</c:v>
                      </c:pt>
                      <c:pt idx="17136">
                        <c:v>-1.1865234374999999E-6</c:v>
                      </c:pt>
                      <c:pt idx="17137">
                        <c:v>-1.236572265625E-6</c:v>
                      </c:pt>
                      <c:pt idx="17138">
                        <c:v>-1.2286376953124999E-6</c:v>
                      </c:pt>
                      <c:pt idx="17139">
                        <c:v>-1.2335205078124999E-6</c:v>
                      </c:pt>
                      <c:pt idx="17140">
                        <c:v>-1.304931640625E-6</c:v>
                      </c:pt>
                      <c:pt idx="17141">
                        <c:v>-1.3888549804687498E-6</c:v>
                      </c:pt>
                      <c:pt idx="17142">
                        <c:v>-1.4138793945312499E-6</c:v>
                      </c:pt>
                      <c:pt idx="17143">
                        <c:v>-1.40380859375E-6</c:v>
                      </c:pt>
                      <c:pt idx="17144">
                        <c:v>-1.444091796875E-6</c:v>
                      </c:pt>
                      <c:pt idx="17145">
                        <c:v>-1.5390014648437499E-6</c:v>
                      </c:pt>
                      <c:pt idx="17146">
                        <c:v>-1.60430908203125E-6</c:v>
                      </c:pt>
                      <c:pt idx="17147">
                        <c:v>-1.6070556640625E-6</c:v>
                      </c:pt>
                      <c:pt idx="17148">
                        <c:v>-1.6204833984374998E-6</c:v>
                      </c:pt>
                      <c:pt idx="17149">
                        <c:v>-1.69921875E-6</c:v>
                      </c:pt>
                      <c:pt idx="17150">
                        <c:v>-1.79656982421875E-6</c:v>
                      </c:pt>
                      <c:pt idx="17151">
                        <c:v>-1.8359374999999999E-6</c:v>
                      </c:pt>
                      <c:pt idx="17152">
                        <c:v>-1.8362426757812498E-6</c:v>
                      </c:pt>
                      <c:pt idx="17153">
                        <c:v>-1.8875122070312499E-6</c:v>
                      </c:pt>
                      <c:pt idx="17154">
                        <c:v>-1.9918823242187498E-6</c:v>
                      </c:pt>
                      <c:pt idx="17155">
                        <c:v>-2.0697021484374997E-6</c:v>
                      </c:pt>
                      <c:pt idx="17156">
                        <c:v>-2.0867919921874999E-6</c:v>
                      </c:pt>
                      <c:pt idx="17157">
                        <c:v>-2.1090698242187497E-6</c:v>
                      </c:pt>
                      <c:pt idx="17158">
                        <c:v>-2.1960449218749999E-6</c:v>
                      </c:pt>
                      <c:pt idx="17159">
                        <c:v>-2.3114013671875001E-6</c:v>
                      </c:pt>
                      <c:pt idx="17160">
                        <c:v>-2.3583984375E-6</c:v>
                      </c:pt>
                      <c:pt idx="17161">
                        <c:v>-2.3757934570312501E-6</c:v>
                      </c:pt>
                      <c:pt idx="17162">
                        <c:v>-2.4340820312499999E-6</c:v>
                      </c:pt>
                      <c:pt idx="17163">
                        <c:v>-2.5494384765625001E-6</c:v>
                      </c:pt>
                      <c:pt idx="17164">
                        <c:v>-2.640380859375E-6</c:v>
                      </c:pt>
                      <c:pt idx="17165">
                        <c:v>-2.6672363281249997E-6</c:v>
                      </c:pt>
                      <c:pt idx="17166">
                        <c:v>-2.7011108398437497E-6</c:v>
                      </c:pt>
                      <c:pt idx="17167">
                        <c:v>-2.8002929687499998E-6</c:v>
                      </c:pt>
                      <c:pt idx="17168">
                        <c:v>-2.9229736328124997E-6</c:v>
                      </c:pt>
                      <c:pt idx="17169">
                        <c:v>-2.9882812499999998E-6</c:v>
                      </c:pt>
                      <c:pt idx="17170">
                        <c:v>-3.0136108398437497E-6</c:v>
                      </c:pt>
                      <c:pt idx="17171">
                        <c:v>-3.0627441406250001E-6</c:v>
                      </c:pt>
                      <c:pt idx="17172">
                        <c:v>-3.1958007812500002E-6</c:v>
                      </c:pt>
                      <c:pt idx="17173">
                        <c:v>-3.2949829101562503E-6</c:v>
                      </c:pt>
                      <c:pt idx="17174">
                        <c:v>-3.3422851562500002E-6</c:v>
                      </c:pt>
                      <c:pt idx="17175">
                        <c:v>-3.3840942382812501E-6</c:v>
                      </c:pt>
                      <c:pt idx="17176">
                        <c:v>-3.4863281250000003E-6</c:v>
                      </c:pt>
                      <c:pt idx="17177">
                        <c:v>-3.6141967773437502E-6</c:v>
                      </c:pt>
                      <c:pt idx="17178">
                        <c:v>-3.6990356445312504E-6</c:v>
                      </c:pt>
                      <c:pt idx="17179">
                        <c:v>-3.7292480468750001E-6</c:v>
                      </c:pt>
                      <c:pt idx="17180">
                        <c:v>-3.7991333007812501E-6</c:v>
                      </c:pt>
                      <c:pt idx="17181">
                        <c:v>-3.9318847656250003E-6</c:v>
                      </c:pt>
                      <c:pt idx="17182">
                        <c:v>-4.0576171875000007E-6</c:v>
                      </c:pt>
                      <c:pt idx="17183">
                        <c:v>-4.1018676757812501E-6</c:v>
                      </c:pt>
                      <c:pt idx="17184">
                        <c:v>-4.1452026367187502E-6</c:v>
                      </c:pt>
                      <c:pt idx="17185">
                        <c:v>-4.2630004882812503E-6</c:v>
                      </c:pt>
                      <c:pt idx="17186">
                        <c:v>-4.3927001953125004E-6</c:v>
                      </c:pt>
                      <c:pt idx="17187">
                        <c:v>-4.4918823242187505E-6</c:v>
                      </c:pt>
                      <c:pt idx="17188">
                        <c:v>-4.5275878906250006E-6</c:v>
                      </c:pt>
                      <c:pt idx="17189">
                        <c:v>-4.60662841796875E-6</c:v>
                      </c:pt>
                      <c:pt idx="17190">
                        <c:v>-4.7409057617187505E-6</c:v>
                      </c:pt>
                      <c:pt idx="17191">
                        <c:v>-4.86663818359375E-6</c:v>
                      </c:pt>
                      <c:pt idx="17192">
                        <c:v>-4.9298095703125005E-6</c:v>
                      </c:pt>
                      <c:pt idx="17193">
                        <c:v>-4.9530029296875E-6</c:v>
                      </c:pt>
                      <c:pt idx="17194">
                        <c:v>-5.0689697265625008E-6</c:v>
                      </c:pt>
                      <c:pt idx="17195">
                        <c:v>-5.2154541015625007E-6</c:v>
                      </c:pt>
                      <c:pt idx="17196">
                        <c:v>-5.2978515625000001E-6</c:v>
                      </c:pt>
                      <c:pt idx="17197">
                        <c:v>-5.3558349609375005E-6</c:v>
                      </c:pt>
                      <c:pt idx="17198">
                        <c:v>-5.4382324218750008E-6</c:v>
                      </c:pt>
                      <c:pt idx="17199">
                        <c:v>-5.5633544921875005E-6</c:v>
                      </c:pt>
                      <c:pt idx="17200">
                        <c:v>-5.6915283203125008E-6</c:v>
                      </c:pt>
                      <c:pt idx="17201">
                        <c:v>-5.7434082031250002E-6</c:v>
                      </c:pt>
                      <c:pt idx="17202">
                        <c:v>-5.8074951171875008E-6</c:v>
                      </c:pt>
                      <c:pt idx="17203">
                        <c:v>-5.9020996093750005E-6</c:v>
                      </c:pt>
                      <c:pt idx="17204">
                        <c:v>-6.0577392578125003E-6</c:v>
                      </c:pt>
                      <c:pt idx="17205">
                        <c:v>-6.1523437500000009E-6</c:v>
                      </c:pt>
                      <c:pt idx="17206">
                        <c:v>-6.2042236328125003E-6</c:v>
                      </c:pt>
                      <c:pt idx="17207">
                        <c:v>-6.2683105468750008E-6</c:v>
                      </c:pt>
                      <c:pt idx="17208">
                        <c:v>-6.3964843750000003E-6</c:v>
                      </c:pt>
                      <c:pt idx="17209">
                        <c:v>-6.5368652343750009E-6</c:v>
                      </c:pt>
                      <c:pt idx="17210">
                        <c:v>-6.5948486328125004E-6</c:v>
                      </c:pt>
                      <c:pt idx="17211">
                        <c:v>-6.6406250000000005E-6</c:v>
                      </c:pt>
                      <c:pt idx="17212">
                        <c:v>-6.7474365234375006E-6</c:v>
                      </c:pt>
                      <c:pt idx="17213">
                        <c:v>-6.8847656250000007E-6</c:v>
                      </c:pt>
                      <c:pt idx="17214">
                        <c:v>-6.982421875000001E-6</c:v>
                      </c:pt>
                      <c:pt idx="17215">
                        <c:v>-7.0190429687500003E-6</c:v>
                      </c:pt>
                      <c:pt idx="17216">
                        <c:v>-7.0800781250000004E-6</c:v>
                      </c:pt>
                      <c:pt idx="17217">
                        <c:v>-7.2113037109375003E-6</c:v>
                      </c:pt>
                      <c:pt idx="17218">
                        <c:v>-7.3333740234375004E-6</c:v>
                      </c:pt>
                      <c:pt idx="17219">
                        <c:v>-7.3944091796875005E-6</c:v>
                      </c:pt>
                      <c:pt idx="17220">
                        <c:v>-7.4310302734375007E-6</c:v>
                      </c:pt>
                      <c:pt idx="17221">
                        <c:v>-7.5195312500000002E-6</c:v>
                      </c:pt>
                      <c:pt idx="17222">
                        <c:v>-7.6477050781250014E-6</c:v>
                      </c:pt>
                      <c:pt idx="17223">
                        <c:v>-7.7331542968750004E-6</c:v>
                      </c:pt>
                      <c:pt idx="17224">
                        <c:v>-7.7789306640625005E-6</c:v>
                      </c:pt>
                      <c:pt idx="17225">
                        <c:v>-7.8186035156250012E-6</c:v>
                      </c:pt>
                      <c:pt idx="17226">
                        <c:v>-7.9284667968750009E-6</c:v>
                      </c:pt>
                      <c:pt idx="17227">
                        <c:v>-8.035278320312501E-6</c:v>
                      </c:pt>
                      <c:pt idx="17228">
                        <c:v>-8.0963134765625011E-6</c:v>
                      </c:pt>
                      <c:pt idx="17229">
                        <c:v>-8.1024169921875004E-6</c:v>
                      </c:pt>
                      <c:pt idx="17230">
                        <c:v>-8.1939697265625005E-6</c:v>
                      </c:pt>
                      <c:pt idx="17231">
                        <c:v>-8.3099365234375013E-6</c:v>
                      </c:pt>
                      <c:pt idx="17232">
                        <c:v>-8.3709716796875013E-6</c:v>
                      </c:pt>
                      <c:pt idx="17233">
                        <c:v>-8.3953857421875003E-6</c:v>
                      </c:pt>
                      <c:pt idx="17234">
                        <c:v>-8.428955078125E-6</c:v>
                      </c:pt>
                      <c:pt idx="17235">
                        <c:v>-8.5266113281250011E-6</c:v>
                      </c:pt>
                      <c:pt idx="17236">
                        <c:v>-8.6090087890625005E-6</c:v>
                      </c:pt>
                      <c:pt idx="17237">
                        <c:v>-8.6273193359375002E-6</c:v>
                      </c:pt>
                      <c:pt idx="17238">
                        <c:v>-8.6212158203125009E-6</c:v>
                      </c:pt>
                      <c:pt idx="17239">
                        <c:v>-8.6761474609374999E-6</c:v>
                      </c:pt>
                      <c:pt idx="17240">
                        <c:v>-8.7677001953125E-6</c:v>
                      </c:pt>
                      <c:pt idx="17241">
                        <c:v>-8.8165283203125014E-6</c:v>
                      </c:pt>
                      <c:pt idx="17242">
                        <c:v>-8.8073730468750007E-6</c:v>
                      </c:pt>
                      <c:pt idx="17243">
                        <c:v>-8.8073730468750007E-6</c:v>
                      </c:pt>
                      <c:pt idx="17244">
                        <c:v>-8.8745117187500001E-6</c:v>
                      </c:pt>
                      <c:pt idx="17245">
                        <c:v>-8.9416503906250012E-6</c:v>
                      </c:pt>
                      <c:pt idx="17246">
                        <c:v>-8.9477539062500005E-6</c:v>
                      </c:pt>
                      <c:pt idx="17247">
                        <c:v>-8.9141845703125008E-6</c:v>
                      </c:pt>
                      <c:pt idx="17248">
                        <c:v>-8.9355468750000001E-6</c:v>
                      </c:pt>
                      <c:pt idx="17249">
                        <c:v>-8.9874267578125012E-6</c:v>
                      </c:pt>
                      <c:pt idx="17250">
                        <c:v>-9.0240478515625006E-6</c:v>
                      </c:pt>
                      <c:pt idx="17251">
                        <c:v>-8.9904785156250009E-6</c:v>
                      </c:pt>
                      <c:pt idx="17252">
                        <c:v>-8.9630126953125005E-6</c:v>
                      </c:pt>
                      <c:pt idx="17253">
                        <c:v>-8.9904785156250009E-6</c:v>
                      </c:pt>
                      <c:pt idx="17254">
                        <c:v>-9.0454101562499999E-6</c:v>
                      </c:pt>
                      <c:pt idx="17255">
                        <c:v>-9.0209960937500009E-6</c:v>
                      </c:pt>
                      <c:pt idx="17256">
                        <c:v>-8.9538574218750015E-6</c:v>
                      </c:pt>
                      <c:pt idx="17257">
                        <c:v>-8.9416503906250012E-6</c:v>
                      </c:pt>
                      <c:pt idx="17258">
                        <c:v>-8.9965820312500002E-6</c:v>
                      </c:pt>
                      <c:pt idx="17259">
                        <c:v>-8.9996337890625016E-6</c:v>
                      </c:pt>
                      <c:pt idx="17260">
                        <c:v>-8.9508056640625002E-6</c:v>
                      </c:pt>
                      <c:pt idx="17261">
                        <c:v>-8.9111328125000011E-6</c:v>
                      </c:pt>
                      <c:pt idx="17262">
                        <c:v>-8.9233398437500015E-6</c:v>
                      </c:pt>
                      <c:pt idx="17263">
                        <c:v>-8.9630126953125005E-6</c:v>
                      </c:pt>
                      <c:pt idx="17264">
                        <c:v>-8.9447021484375008E-6</c:v>
                      </c:pt>
                      <c:pt idx="17265">
                        <c:v>-8.8836669921875008E-6</c:v>
                      </c:pt>
                      <c:pt idx="17266">
                        <c:v>-8.8684082031250008E-6</c:v>
                      </c:pt>
                      <c:pt idx="17267">
                        <c:v>-8.9050292968750001E-6</c:v>
                      </c:pt>
                      <c:pt idx="17268">
                        <c:v>-8.9263916015625012E-6</c:v>
                      </c:pt>
                      <c:pt idx="17269">
                        <c:v>-8.8714599609375004E-6</c:v>
                      </c:pt>
                      <c:pt idx="17270">
                        <c:v>-8.8287353515625E-6</c:v>
                      </c:pt>
                      <c:pt idx="17271">
                        <c:v>-8.8470458984375014E-6</c:v>
                      </c:pt>
                      <c:pt idx="17272">
                        <c:v>-8.8928222656250015E-6</c:v>
                      </c:pt>
                      <c:pt idx="17273">
                        <c:v>-8.8775634765625014E-6</c:v>
                      </c:pt>
                      <c:pt idx="17274">
                        <c:v>-8.8287353515625E-6</c:v>
                      </c:pt>
                      <c:pt idx="17275">
                        <c:v>-8.8165283203125014E-6</c:v>
                      </c:pt>
                      <c:pt idx="17276">
                        <c:v>-8.8714599609375004E-6</c:v>
                      </c:pt>
                      <c:pt idx="17277">
                        <c:v>-8.8958740234375011E-6</c:v>
                      </c:pt>
                      <c:pt idx="17278">
                        <c:v>-8.8623046875000014E-6</c:v>
                      </c:pt>
                      <c:pt idx="17279">
                        <c:v>-8.8256835937500004E-6</c:v>
                      </c:pt>
                      <c:pt idx="17280">
                        <c:v>-8.8623046875000014E-6</c:v>
                      </c:pt>
                      <c:pt idx="17281">
                        <c:v>-8.9111328125000011E-6</c:v>
                      </c:pt>
                      <c:pt idx="17282">
                        <c:v>-8.9263916015625012E-6</c:v>
                      </c:pt>
                      <c:pt idx="17283">
                        <c:v>-8.8714599609375004E-6</c:v>
                      </c:pt>
                      <c:pt idx="17284">
                        <c:v>-8.8745117187500001E-6</c:v>
                      </c:pt>
                      <c:pt idx="17285">
                        <c:v>-8.9294433593750008E-6</c:v>
                      </c:pt>
                      <c:pt idx="17286">
                        <c:v>-8.9721679687500012E-6</c:v>
                      </c:pt>
                      <c:pt idx="17287">
                        <c:v>-8.9538574218750015E-6</c:v>
                      </c:pt>
                      <c:pt idx="17288">
                        <c:v>-8.9294433593750008E-6</c:v>
                      </c:pt>
                      <c:pt idx="17289">
                        <c:v>-8.9630126953125005E-6</c:v>
                      </c:pt>
                      <c:pt idx="17290">
                        <c:v>-9.0332031250000012E-6</c:v>
                      </c:pt>
                      <c:pt idx="17291">
                        <c:v>-9.0423583984375002E-6</c:v>
                      </c:pt>
                      <c:pt idx="17292">
                        <c:v>-9.0118408203125002E-6</c:v>
                      </c:pt>
                      <c:pt idx="17293">
                        <c:v>-9.0118408203125002E-6</c:v>
                      </c:pt>
                      <c:pt idx="17294">
                        <c:v>-9.0759277343749999E-6</c:v>
                      </c:pt>
                      <c:pt idx="17295">
                        <c:v>-9.127807617187501E-6</c:v>
                      </c:pt>
                      <c:pt idx="17296">
                        <c:v>-9.112548828125001E-6</c:v>
                      </c:pt>
                      <c:pt idx="17297">
                        <c:v>-9.0850830078125006E-6</c:v>
                      </c:pt>
                      <c:pt idx="17298">
                        <c:v>-9.1094970703125013E-6</c:v>
                      </c:pt>
                      <c:pt idx="17299">
                        <c:v>-9.1918945312500007E-6</c:v>
                      </c:pt>
                      <c:pt idx="17300">
                        <c:v>-9.2132568359375001E-6</c:v>
                      </c:pt>
                      <c:pt idx="17301">
                        <c:v>-9.1827392578125E-6</c:v>
                      </c:pt>
                      <c:pt idx="17302">
                        <c:v>-9.188842773437501E-6</c:v>
                      </c:pt>
                      <c:pt idx="17303">
                        <c:v>-9.2468261718750014E-6</c:v>
                      </c:pt>
                      <c:pt idx="17304">
                        <c:v>-9.3200683593750001E-6</c:v>
                      </c:pt>
                      <c:pt idx="17305">
                        <c:v>-9.3048095703125001E-6</c:v>
                      </c:pt>
                      <c:pt idx="17306">
                        <c:v>-9.2773437500000015E-6</c:v>
                      </c:pt>
                      <c:pt idx="17307">
                        <c:v>-9.3261718750000012E-6</c:v>
                      </c:pt>
                      <c:pt idx="17308">
                        <c:v>-9.3872070312500012E-6</c:v>
                      </c:pt>
                      <c:pt idx="17309">
                        <c:v>-9.4207763671875009E-6</c:v>
                      </c:pt>
                      <c:pt idx="17310">
                        <c:v>-9.3933105468750006E-6</c:v>
                      </c:pt>
                      <c:pt idx="17311">
                        <c:v>-9.3994140625000016E-6</c:v>
                      </c:pt>
                      <c:pt idx="17312">
                        <c:v>-9.4696044921875006E-6</c:v>
                      </c:pt>
                      <c:pt idx="17313">
                        <c:v>-9.5306396484375007E-6</c:v>
                      </c:pt>
                      <c:pt idx="17314">
                        <c:v>-9.5184326171875003E-6</c:v>
                      </c:pt>
                      <c:pt idx="17315">
                        <c:v>-9.4848632812500006E-6</c:v>
                      </c:pt>
                      <c:pt idx="17316">
                        <c:v>-9.5367431640625E-6</c:v>
                      </c:pt>
                      <c:pt idx="17317">
                        <c:v>-9.6099853515625004E-6</c:v>
                      </c:pt>
                      <c:pt idx="17318">
                        <c:v>-9.6221923828125008E-6</c:v>
                      </c:pt>
                      <c:pt idx="17319">
                        <c:v>-9.6008300781250014E-6</c:v>
                      </c:pt>
                      <c:pt idx="17320">
                        <c:v>-9.6130371093750001E-6</c:v>
                      </c:pt>
                      <c:pt idx="17321">
                        <c:v>-9.6771240234375015E-6</c:v>
                      </c:pt>
                      <c:pt idx="17322">
                        <c:v>-9.7595214843750009E-6</c:v>
                      </c:pt>
                      <c:pt idx="17323">
                        <c:v>-9.7473144531250005E-6</c:v>
                      </c:pt>
                      <c:pt idx="17324">
                        <c:v>-9.7259521484375012E-6</c:v>
                      </c:pt>
                      <c:pt idx="17325">
                        <c:v>-9.7625732421875005E-6</c:v>
                      </c:pt>
                      <c:pt idx="17326">
                        <c:v>-9.8327636718750013E-6</c:v>
                      </c:pt>
                      <c:pt idx="17327">
                        <c:v>-9.8632812500000013E-6</c:v>
                      </c:pt>
                      <c:pt idx="17328">
                        <c:v>-9.8419189453125003E-6</c:v>
                      </c:pt>
                      <c:pt idx="17329">
                        <c:v>-9.8449707031250016E-6</c:v>
                      </c:pt>
                      <c:pt idx="17330">
                        <c:v>-9.912109375000001E-6</c:v>
                      </c:pt>
                      <c:pt idx="17331">
                        <c:v>-9.9792480468750004E-6</c:v>
                      </c:pt>
                      <c:pt idx="17332">
                        <c:v>-9.9517822265625E-6</c:v>
                      </c:pt>
                      <c:pt idx="17333">
                        <c:v>-9.9334716796875004E-6</c:v>
                      </c:pt>
                      <c:pt idx="17334">
                        <c:v>-9.9761962890625007E-6</c:v>
                      </c:pt>
                      <c:pt idx="17335">
                        <c:v>-1.0052490234375001E-5</c:v>
                      </c:pt>
                      <c:pt idx="17336">
                        <c:v>-1.0079956054687501E-5</c:v>
                      </c:pt>
                      <c:pt idx="17337">
                        <c:v>-1.00555419921875E-5</c:v>
                      </c:pt>
                      <c:pt idx="17338">
                        <c:v>-1.005859375E-5</c:v>
                      </c:pt>
                      <c:pt idx="17339">
                        <c:v>-1.0122680664062502E-5</c:v>
                      </c:pt>
                      <c:pt idx="17340">
                        <c:v>-1.01654052734375E-5</c:v>
                      </c:pt>
                      <c:pt idx="17341">
                        <c:v>-1.0159301757812501E-5</c:v>
                      </c:pt>
                      <c:pt idx="17342">
                        <c:v>-1.0147094726562501E-5</c:v>
                      </c:pt>
                      <c:pt idx="17343">
                        <c:v>-1.0174560546875001E-5</c:v>
                      </c:pt>
                      <c:pt idx="17344">
                        <c:v>-1.0247802734375001E-5</c:v>
                      </c:pt>
                      <c:pt idx="17345">
                        <c:v>-1.02874755859375E-5</c:v>
                      </c:pt>
                      <c:pt idx="17346">
                        <c:v>-1.02569580078125E-5</c:v>
                      </c:pt>
                      <c:pt idx="17347">
                        <c:v>-1.0250854492187501E-5</c:v>
                      </c:pt>
                      <c:pt idx="17348">
                        <c:v>-1.0327148437500001E-5</c:v>
                      </c:pt>
                      <c:pt idx="17349">
                        <c:v>-1.0385131835937501E-5</c:v>
                      </c:pt>
                      <c:pt idx="17350">
                        <c:v>-1.0388183593750001E-5</c:v>
                      </c:pt>
                      <c:pt idx="17351">
                        <c:v>-1.03668212890625E-5</c:v>
                      </c:pt>
                      <c:pt idx="17352">
                        <c:v>-1.03973388671875E-5</c:v>
                      </c:pt>
                      <c:pt idx="17353">
                        <c:v>-1.04705810546875E-5</c:v>
                      </c:pt>
                      <c:pt idx="17354">
                        <c:v>-1.0513305664062501E-5</c:v>
                      </c:pt>
                      <c:pt idx="17355">
                        <c:v>-1.0501098632812501E-5</c:v>
                      </c:pt>
                      <c:pt idx="17356">
                        <c:v>-1.0507202148437502E-5</c:v>
                      </c:pt>
                      <c:pt idx="17357">
                        <c:v>-1.0559082031250001E-5</c:v>
                      </c:pt>
                      <c:pt idx="17358">
                        <c:v>-1.0638427734375001E-5</c:v>
                      </c:pt>
                      <c:pt idx="17359">
                        <c:v>-1.0650634765625001E-5</c:v>
                      </c:pt>
                      <c:pt idx="17360">
                        <c:v>-1.0638427734375001E-5</c:v>
                      </c:pt>
                      <c:pt idx="17361">
                        <c:v>-1.06719970703125E-5</c:v>
                      </c:pt>
                      <c:pt idx="17362">
                        <c:v>-1.0745239257812501E-5</c:v>
                      </c:pt>
                      <c:pt idx="17363">
                        <c:v>-1.0806274414062501E-5</c:v>
                      </c:pt>
                      <c:pt idx="17364">
                        <c:v>-1.07818603515625E-5</c:v>
                      </c:pt>
                      <c:pt idx="17365">
                        <c:v>-1.07940673828125E-5</c:v>
                      </c:pt>
                      <c:pt idx="17366">
                        <c:v>-1.0864257812500001E-5</c:v>
                      </c:pt>
                      <c:pt idx="17367">
                        <c:v>-1.0937500000000002E-5</c:v>
                      </c:pt>
                      <c:pt idx="17368">
                        <c:v>-1.0946655273437501E-5</c:v>
                      </c:pt>
                      <c:pt idx="17369">
                        <c:v>-1.0937500000000002E-5</c:v>
                      </c:pt>
                      <c:pt idx="17370">
                        <c:v>-1.0977172851562501E-5</c:v>
                      </c:pt>
                      <c:pt idx="17371">
                        <c:v>-1.10565185546875E-5</c:v>
                      </c:pt>
                      <c:pt idx="17372">
                        <c:v>-1.1111450195312501E-5</c:v>
                      </c:pt>
                      <c:pt idx="17373">
                        <c:v>-1.1096191406250001E-5</c:v>
                      </c:pt>
                      <c:pt idx="17374">
                        <c:v>-1.1108398437500001E-5</c:v>
                      </c:pt>
                      <c:pt idx="17375">
                        <c:v>-1.1175537109375001E-5</c:v>
                      </c:pt>
                      <c:pt idx="17376">
                        <c:v>-1.12579345703125E-5</c:v>
                      </c:pt>
                      <c:pt idx="17377">
                        <c:v>-1.1279296875000001E-5</c:v>
                      </c:pt>
                      <c:pt idx="17378">
                        <c:v>-1.1245727539062502E-5</c:v>
                      </c:pt>
                      <c:pt idx="17379">
                        <c:v>-1.1282348632812501E-5</c:v>
                      </c:pt>
                      <c:pt idx="17380">
                        <c:v>-1.1370849609375001E-5</c:v>
                      </c:pt>
                      <c:pt idx="17381">
                        <c:v>-1.14410400390625E-5</c:v>
                      </c:pt>
                      <c:pt idx="17382">
                        <c:v>-1.1428833007812502E-5</c:v>
                      </c:pt>
                      <c:pt idx="17383">
                        <c:v>-1.1419677734375001E-5</c:v>
                      </c:pt>
                      <c:pt idx="17384">
                        <c:v>-1.1499023437500001E-5</c:v>
                      </c:pt>
                      <c:pt idx="17385">
                        <c:v>-1.1572265625000001E-5</c:v>
                      </c:pt>
                      <c:pt idx="17386">
                        <c:v>-1.1578369140625E-5</c:v>
                      </c:pt>
                      <c:pt idx="17387">
                        <c:v>-1.1566162109375E-5</c:v>
                      </c:pt>
                      <c:pt idx="17388">
                        <c:v>-1.1618041992187501E-5</c:v>
                      </c:pt>
                      <c:pt idx="17389">
                        <c:v>-1.1697387695312501E-5</c:v>
                      </c:pt>
                      <c:pt idx="17390">
                        <c:v>-1.1749267578125E-5</c:v>
                      </c:pt>
                      <c:pt idx="17391">
                        <c:v>-1.1737060546875002E-5</c:v>
                      </c:pt>
                      <c:pt idx="17392">
                        <c:v>-1.17340087890625E-5</c:v>
                      </c:pt>
                      <c:pt idx="17393">
                        <c:v>-1.1782836914062502E-5</c:v>
                      </c:pt>
                      <c:pt idx="17394">
                        <c:v>-1.1859130859375002E-5</c:v>
                      </c:pt>
                      <c:pt idx="17395">
                        <c:v>-1.1862182617187501E-5</c:v>
                      </c:pt>
                      <c:pt idx="17396">
                        <c:v>-1.1846923828125001E-5</c:v>
                      </c:pt>
                      <c:pt idx="17397">
                        <c:v>-1.1877441406250001E-5</c:v>
                      </c:pt>
                      <c:pt idx="17398">
                        <c:v>-1.1950683593750002E-5</c:v>
                      </c:pt>
                      <c:pt idx="17399">
                        <c:v>-1.1987304687500001E-5</c:v>
                      </c:pt>
                      <c:pt idx="17400">
                        <c:v>-1.1975097656250001E-5</c:v>
                      </c:pt>
                      <c:pt idx="17401">
                        <c:v>-1.1962890625E-5</c:v>
                      </c:pt>
                      <c:pt idx="17402">
                        <c:v>-1.2030029296875002E-5</c:v>
                      </c:pt>
                      <c:pt idx="17403">
                        <c:v>-1.2081909179687501E-5</c:v>
                      </c:pt>
                      <c:pt idx="17404">
                        <c:v>-1.2100219726562501E-5</c:v>
                      </c:pt>
                      <c:pt idx="17405">
                        <c:v>-1.2060546875000002E-5</c:v>
                      </c:pt>
                      <c:pt idx="17406">
                        <c:v>-1.2078857421875001E-5</c:v>
                      </c:pt>
                      <c:pt idx="17407">
                        <c:v>-1.2142944335937501E-5</c:v>
                      </c:pt>
                      <c:pt idx="17408">
                        <c:v>-1.2197875976562502E-5</c:v>
                      </c:pt>
                      <c:pt idx="17409">
                        <c:v>-1.2170410156250001E-5</c:v>
                      </c:pt>
                      <c:pt idx="17410">
                        <c:v>-1.2152099609375002E-5</c:v>
                      </c:pt>
                      <c:pt idx="17411">
                        <c:v>-1.2191772460937501E-5</c:v>
                      </c:pt>
                      <c:pt idx="17412">
                        <c:v>-1.2246704101562501E-5</c:v>
                      </c:pt>
                      <c:pt idx="17413">
                        <c:v>-1.2265014648437501E-5</c:v>
                      </c:pt>
                      <c:pt idx="17414">
                        <c:v>-1.22406005859375E-5</c:v>
                      </c:pt>
                      <c:pt idx="17415">
                        <c:v>-1.2234497070312501E-5</c:v>
                      </c:pt>
                      <c:pt idx="17416">
                        <c:v>-1.2295532226562501E-5</c:v>
                      </c:pt>
                      <c:pt idx="17417">
                        <c:v>-1.2338256835937501E-5</c:v>
                      </c:pt>
                      <c:pt idx="17418">
                        <c:v>-1.231689453125E-5</c:v>
                      </c:pt>
                      <c:pt idx="17419">
                        <c:v>-1.2289428710937502E-5</c:v>
                      </c:pt>
                      <c:pt idx="17420">
                        <c:v>-1.2329101562500001E-5</c:v>
                      </c:pt>
                      <c:pt idx="17421">
                        <c:v>-1.2384033203125002E-5</c:v>
                      </c:pt>
                      <c:pt idx="17422">
                        <c:v>-1.2396240234375E-5</c:v>
                      </c:pt>
                      <c:pt idx="17423">
                        <c:v>-1.2365722656250002E-5</c:v>
                      </c:pt>
                      <c:pt idx="17424">
                        <c:v>-1.2359619140625001E-5</c:v>
                      </c:pt>
                      <c:pt idx="17425">
                        <c:v>-1.2414550781250002E-5</c:v>
                      </c:pt>
                      <c:pt idx="17426">
                        <c:v>-1.2475585937500002E-5</c:v>
                      </c:pt>
                      <c:pt idx="17427">
                        <c:v>-1.2448120117187501E-5</c:v>
                      </c:pt>
                      <c:pt idx="17428">
                        <c:v>-1.2405395507812501E-5</c:v>
                      </c:pt>
                      <c:pt idx="17429">
                        <c:v>-1.2445068359375002E-5</c:v>
                      </c:pt>
                      <c:pt idx="17430">
                        <c:v>-1.2506103515625002E-5</c:v>
                      </c:pt>
                      <c:pt idx="17431">
                        <c:v>-1.2512207031250001E-5</c:v>
                      </c:pt>
                      <c:pt idx="17432">
                        <c:v>-1.2484741210937501E-5</c:v>
                      </c:pt>
                      <c:pt idx="17433">
                        <c:v>-1.2484741210937501E-5</c:v>
                      </c:pt>
                      <c:pt idx="17434">
                        <c:v>-1.2524414062500001E-5</c:v>
                      </c:pt>
                      <c:pt idx="17435">
                        <c:v>-1.2576293945312501E-5</c:v>
                      </c:pt>
                      <c:pt idx="17436">
                        <c:v>-1.2548828125E-5</c:v>
                      </c:pt>
                      <c:pt idx="17437">
                        <c:v>-1.2512207031250001E-5</c:v>
                      </c:pt>
                      <c:pt idx="17438">
                        <c:v>-1.2545776367187501E-5</c:v>
                      </c:pt>
                      <c:pt idx="17439">
                        <c:v>-1.25946044921875E-5</c:v>
                      </c:pt>
                      <c:pt idx="17440">
                        <c:v>-1.26251220703125E-5</c:v>
                      </c:pt>
                      <c:pt idx="17441">
                        <c:v>-1.2588500976562501E-5</c:v>
                      </c:pt>
                      <c:pt idx="17442">
                        <c:v>-1.2579345703125E-5</c:v>
                      </c:pt>
                      <c:pt idx="17443">
                        <c:v>-1.2640380859375E-5</c:v>
                      </c:pt>
                      <c:pt idx="17444">
                        <c:v>-1.2689208984375002E-5</c:v>
                      </c:pt>
                      <c:pt idx="17445">
                        <c:v>-1.2677001953125001E-5</c:v>
                      </c:pt>
                      <c:pt idx="17446">
                        <c:v>-1.2640380859375E-5</c:v>
                      </c:pt>
                      <c:pt idx="17447">
                        <c:v>-1.2664794921875001E-5</c:v>
                      </c:pt>
                      <c:pt idx="17448">
                        <c:v>-1.27166748046875E-5</c:v>
                      </c:pt>
                      <c:pt idx="17449">
                        <c:v>-1.273193359375E-5</c:v>
                      </c:pt>
                      <c:pt idx="17450">
                        <c:v>-1.2701416015625E-5</c:v>
                      </c:pt>
                      <c:pt idx="17451">
                        <c:v>-1.2673950195312502E-5</c:v>
                      </c:pt>
                      <c:pt idx="17452">
                        <c:v>-1.2738037109375001E-5</c:v>
                      </c:pt>
                      <c:pt idx="17453">
                        <c:v>-1.2792968750000001E-5</c:v>
                      </c:pt>
                      <c:pt idx="17454">
                        <c:v>-1.2771606445312501E-5</c:v>
                      </c:pt>
                      <c:pt idx="17455">
                        <c:v>-1.2734985351562502E-5</c:v>
                      </c:pt>
                      <c:pt idx="17456">
                        <c:v>-1.27471923828125E-5</c:v>
                      </c:pt>
                      <c:pt idx="17457">
                        <c:v>-1.2823486328125001E-5</c:v>
                      </c:pt>
                      <c:pt idx="17458">
                        <c:v>-1.2838745117187501E-5</c:v>
                      </c:pt>
                      <c:pt idx="17459">
                        <c:v>-1.2786865234375001E-5</c:v>
                      </c:pt>
                      <c:pt idx="17460">
                        <c:v>-1.2774658203125001E-5</c:v>
                      </c:pt>
                      <c:pt idx="17461">
                        <c:v>-1.2823486328125001E-5</c:v>
                      </c:pt>
                      <c:pt idx="17462">
                        <c:v>-1.2878417968750001E-5</c:v>
                      </c:pt>
                      <c:pt idx="17463">
                        <c:v>-1.2863159179687501E-5</c:v>
                      </c:pt>
                      <c:pt idx="17464">
                        <c:v>-1.2823486328125001E-5</c:v>
                      </c:pt>
                      <c:pt idx="17465">
                        <c:v>-1.2841796875E-5</c:v>
                      </c:pt>
                      <c:pt idx="17466">
                        <c:v>-1.2911987304687501E-5</c:v>
                      </c:pt>
                      <c:pt idx="17467">
                        <c:v>-1.2942504882812501E-5</c:v>
                      </c:pt>
                      <c:pt idx="17468">
                        <c:v>-1.290283203125E-5</c:v>
                      </c:pt>
                      <c:pt idx="17469">
                        <c:v>-1.2875366210937502E-5</c:v>
                      </c:pt>
                      <c:pt idx="17470">
                        <c:v>-1.2908935546875001E-5</c:v>
                      </c:pt>
                      <c:pt idx="17471">
                        <c:v>-1.2969970703125001E-5</c:v>
                      </c:pt>
                      <c:pt idx="17472">
                        <c:v>-1.2957763671875001E-5</c:v>
                      </c:pt>
                      <c:pt idx="17473">
                        <c:v>-1.2911987304687501E-5</c:v>
                      </c:pt>
                      <c:pt idx="17474">
                        <c:v>-1.2927246093750001E-5</c:v>
                      </c:pt>
                      <c:pt idx="17475">
                        <c:v>-1.2991333007812501E-5</c:v>
                      </c:pt>
                      <c:pt idx="17476">
                        <c:v>-1.3006591796875001E-5</c:v>
                      </c:pt>
                      <c:pt idx="17477">
                        <c:v>-1.29638671875E-5</c:v>
                      </c:pt>
                      <c:pt idx="17478">
                        <c:v>-1.2936401367187502E-5</c:v>
                      </c:pt>
                      <c:pt idx="17479">
                        <c:v>-1.2982177734375002E-5</c:v>
                      </c:pt>
                      <c:pt idx="17480">
                        <c:v>-1.30401611328125E-5</c:v>
                      </c:pt>
                      <c:pt idx="17481">
                        <c:v>-1.3034057617187501E-5</c:v>
                      </c:pt>
                      <c:pt idx="17482">
                        <c:v>-1.2991333007812501E-5</c:v>
                      </c:pt>
                      <c:pt idx="17483">
                        <c:v>-1.2988281250000001E-5</c:v>
                      </c:pt>
                      <c:pt idx="17484">
                        <c:v>-1.3052368164062501E-5</c:v>
                      </c:pt>
                      <c:pt idx="17485">
                        <c:v>-1.3076782226562501E-5</c:v>
                      </c:pt>
                      <c:pt idx="17486">
                        <c:v>-1.3037109375000001E-5</c:v>
                      </c:pt>
                      <c:pt idx="17487">
                        <c:v>-1.3015747070312501E-5</c:v>
                      </c:pt>
                      <c:pt idx="17488">
                        <c:v>-1.30706787109375E-5</c:v>
                      </c:pt>
                      <c:pt idx="17489">
                        <c:v>-1.3113403320312501E-5</c:v>
                      </c:pt>
                      <c:pt idx="17490">
                        <c:v>-1.3098144531250001E-5</c:v>
                      </c:pt>
                      <c:pt idx="17491">
                        <c:v>-1.3043212890625002E-5</c:v>
                      </c:pt>
                      <c:pt idx="17492">
                        <c:v>-1.30401611328125E-5</c:v>
                      </c:pt>
                      <c:pt idx="17493">
                        <c:v>-1.3095092773437501E-5</c:v>
                      </c:pt>
                      <c:pt idx="17494">
                        <c:v>-1.3122558593750001E-5</c:v>
                      </c:pt>
                      <c:pt idx="17495">
                        <c:v>-1.31011962890625E-5</c:v>
                      </c:pt>
                      <c:pt idx="17496">
                        <c:v>-1.3061523437500001E-5</c:v>
                      </c:pt>
                      <c:pt idx="17497">
                        <c:v>-1.30859375E-5</c:v>
                      </c:pt>
                      <c:pt idx="17498">
                        <c:v>-1.3137817382812502E-5</c:v>
                      </c:pt>
                      <c:pt idx="17499">
                        <c:v>-1.31317138671875E-5</c:v>
                      </c:pt>
                      <c:pt idx="17500">
                        <c:v>-1.3088989257812502E-5</c:v>
                      </c:pt>
                      <c:pt idx="17501">
                        <c:v>-1.30859375E-5</c:v>
                      </c:pt>
                      <c:pt idx="17502">
                        <c:v>-1.3134765625000002E-5</c:v>
                      </c:pt>
                      <c:pt idx="17503">
                        <c:v>-1.314697265625E-5</c:v>
                      </c:pt>
                      <c:pt idx="17504">
                        <c:v>-1.3107299804687501E-5</c:v>
                      </c:pt>
                      <c:pt idx="17505">
                        <c:v>-1.3073730468750002E-5</c:v>
                      </c:pt>
                      <c:pt idx="17506">
                        <c:v>-1.3110351562500001E-5</c:v>
                      </c:pt>
                      <c:pt idx="17507">
                        <c:v>-1.3156127929687501E-5</c:v>
                      </c:pt>
                      <c:pt idx="17508">
                        <c:v>-1.3140869140625001E-5</c:v>
                      </c:pt>
                      <c:pt idx="17509">
                        <c:v>-1.3104248046875002E-5</c:v>
                      </c:pt>
                      <c:pt idx="17510">
                        <c:v>-1.3082885742187501E-5</c:v>
                      </c:pt>
                      <c:pt idx="17511">
                        <c:v>-1.3125610351562501E-5</c:v>
                      </c:pt>
                      <c:pt idx="17512">
                        <c:v>-1.314697265625E-5</c:v>
                      </c:pt>
                      <c:pt idx="17513">
                        <c:v>-1.3098144531250001E-5</c:v>
                      </c:pt>
                      <c:pt idx="17514">
                        <c:v>-1.3061523437500001E-5</c:v>
                      </c:pt>
                      <c:pt idx="17515">
                        <c:v>-1.3088989257812502E-5</c:v>
                      </c:pt>
                      <c:pt idx="17516">
                        <c:v>-1.3128662109375001E-5</c:v>
                      </c:pt>
                      <c:pt idx="17517">
                        <c:v>-1.3128662109375001E-5</c:v>
                      </c:pt>
                      <c:pt idx="17518">
                        <c:v>-1.3073730468750002E-5</c:v>
                      </c:pt>
                      <c:pt idx="17519">
                        <c:v>-1.3067626953125001E-5</c:v>
                      </c:pt>
                      <c:pt idx="17520">
                        <c:v>-1.3104248046875002E-5</c:v>
                      </c:pt>
                      <c:pt idx="17521">
                        <c:v>-1.3134765625000002E-5</c:v>
                      </c:pt>
                      <c:pt idx="17522">
                        <c:v>-1.30859375E-5</c:v>
                      </c:pt>
                      <c:pt idx="17523">
                        <c:v>-1.3043212890625002E-5</c:v>
                      </c:pt>
                      <c:pt idx="17524">
                        <c:v>-1.3064575195312501E-5</c:v>
                      </c:pt>
                      <c:pt idx="17525">
                        <c:v>-1.3104248046875002E-5</c:v>
                      </c:pt>
                      <c:pt idx="17526">
                        <c:v>-1.3098144531250001E-5</c:v>
                      </c:pt>
                      <c:pt idx="17527">
                        <c:v>-1.3043212890625002E-5</c:v>
                      </c:pt>
                      <c:pt idx="17528">
                        <c:v>-1.302490234375E-5</c:v>
                      </c:pt>
                      <c:pt idx="17529">
                        <c:v>-1.3061523437500001E-5</c:v>
                      </c:pt>
                      <c:pt idx="17530">
                        <c:v>-1.3088989257812502E-5</c:v>
                      </c:pt>
                      <c:pt idx="17531">
                        <c:v>-1.3055419921875E-5</c:v>
                      </c:pt>
                      <c:pt idx="17532">
                        <c:v>-1.30096435546875E-5</c:v>
                      </c:pt>
                      <c:pt idx="17533">
                        <c:v>-1.3012695312500002E-5</c:v>
                      </c:pt>
                      <c:pt idx="17534">
                        <c:v>-1.3061523437500001E-5</c:v>
                      </c:pt>
                      <c:pt idx="17535">
                        <c:v>-1.3064575195312501E-5</c:v>
                      </c:pt>
                      <c:pt idx="17536">
                        <c:v>-1.3012695312500002E-5</c:v>
                      </c:pt>
                      <c:pt idx="17537">
                        <c:v>-1.2994384765625E-5</c:v>
                      </c:pt>
                      <c:pt idx="17538">
                        <c:v>-1.3037109375000001E-5</c:v>
                      </c:pt>
                      <c:pt idx="17539">
                        <c:v>-1.3061523437500001E-5</c:v>
                      </c:pt>
                      <c:pt idx="17540">
                        <c:v>-1.302490234375E-5</c:v>
                      </c:pt>
                      <c:pt idx="17541">
                        <c:v>-1.2973022460937501E-5</c:v>
                      </c:pt>
                      <c:pt idx="17542">
                        <c:v>-1.2988281250000001E-5</c:v>
                      </c:pt>
                      <c:pt idx="17543">
                        <c:v>-1.3043212890625002E-5</c:v>
                      </c:pt>
                      <c:pt idx="17544">
                        <c:v>-1.3037109375000001E-5</c:v>
                      </c:pt>
                      <c:pt idx="17545">
                        <c:v>-1.2982177734375002E-5</c:v>
                      </c:pt>
                      <c:pt idx="17546">
                        <c:v>-1.2960815429687501E-5</c:v>
                      </c:pt>
                      <c:pt idx="17547">
                        <c:v>-1.3006591796875001E-5</c:v>
                      </c:pt>
                      <c:pt idx="17548">
                        <c:v>-1.30401611328125E-5</c:v>
                      </c:pt>
                      <c:pt idx="17549">
                        <c:v>-1.3000488281250001E-5</c:v>
                      </c:pt>
                      <c:pt idx="17550">
                        <c:v>-1.29638671875E-5</c:v>
                      </c:pt>
                      <c:pt idx="17551">
                        <c:v>-1.2969970703125001E-5</c:v>
                      </c:pt>
                      <c:pt idx="17552">
                        <c:v>-1.3018798828125001E-5</c:v>
                      </c:pt>
                      <c:pt idx="17553">
                        <c:v>-1.3021850585937501E-5</c:v>
                      </c:pt>
                      <c:pt idx="17554">
                        <c:v>-1.2969970703125001E-5</c:v>
                      </c:pt>
                      <c:pt idx="17555">
                        <c:v>-1.2930297851562501E-5</c:v>
                      </c:pt>
                      <c:pt idx="17556">
                        <c:v>-1.2982177734375002E-5</c:v>
                      </c:pt>
                      <c:pt idx="17557">
                        <c:v>-1.3015747070312501E-5</c:v>
                      </c:pt>
                      <c:pt idx="17558">
                        <c:v>-1.29791259765625E-5</c:v>
                      </c:pt>
                      <c:pt idx="17559">
                        <c:v>-1.29180908203125E-5</c:v>
                      </c:pt>
                      <c:pt idx="17560">
                        <c:v>-1.2921142578125002E-5</c:v>
                      </c:pt>
                      <c:pt idx="17561">
                        <c:v>-1.29791259765625E-5</c:v>
                      </c:pt>
                      <c:pt idx="17562">
                        <c:v>-1.2982177734375002E-5</c:v>
                      </c:pt>
                      <c:pt idx="17563">
                        <c:v>-1.2921142578125002E-5</c:v>
                      </c:pt>
                      <c:pt idx="17564">
                        <c:v>-1.290283203125E-5</c:v>
                      </c:pt>
                      <c:pt idx="17565">
                        <c:v>-1.2939453125000001E-5</c:v>
                      </c:pt>
                      <c:pt idx="17566">
                        <c:v>-1.2976074218750001E-5</c:v>
                      </c:pt>
                      <c:pt idx="17567">
                        <c:v>-1.2945556640625001E-5</c:v>
                      </c:pt>
                      <c:pt idx="17568">
                        <c:v>-1.2893676757812501E-5</c:v>
                      </c:pt>
                      <c:pt idx="17569">
                        <c:v>-1.2896728515625001E-5</c:v>
                      </c:pt>
                      <c:pt idx="17570">
                        <c:v>-1.2939453125000001E-5</c:v>
                      </c:pt>
                      <c:pt idx="17571">
                        <c:v>-1.2936401367187502E-5</c:v>
                      </c:pt>
                      <c:pt idx="17572">
                        <c:v>-1.2896728515625001E-5</c:v>
                      </c:pt>
                      <c:pt idx="17573">
                        <c:v>-1.2866210937500001E-5</c:v>
                      </c:pt>
                      <c:pt idx="17574">
                        <c:v>-1.290283203125E-5</c:v>
                      </c:pt>
                      <c:pt idx="17575">
                        <c:v>-1.2936401367187502E-5</c:v>
                      </c:pt>
                      <c:pt idx="17576">
                        <c:v>-1.290283203125E-5</c:v>
                      </c:pt>
                      <c:pt idx="17577">
                        <c:v>-1.2860107421875002E-5</c:v>
                      </c:pt>
                      <c:pt idx="17578">
                        <c:v>-1.28570556640625E-5</c:v>
                      </c:pt>
                      <c:pt idx="17579">
                        <c:v>-1.2896728515625001E-5</c:v>
                      </c:pt>
                      <c:pt idx="17580">
                        <c:v>-1.290283203125E-5</c:v>
                      </c:pt>
                      <c:pt idx="17581">
                        <c:v>-1.2860107421875002E-5</c:v>
                      </c:pt>
                      <c:pt idx="17582">
                        <c:v>-1.2823486328125001E-5</c:v>
                      </c:pt>
                      <c:pt idx="17583">
                        <c:v>-1.28570556640625E-5</c:v>
                      </c:pt>
                      <c:pt idx="17584">
                        <c:v>-1.2893676757812501E-5</c:v>
                      </c:pt>
                      <c:pt idx="17585">
                        <c:v>-1.2863159179687501E-5</c:v>
                      </c:pt>
                      <c:pt idx="17586">
                        <c:v>-1.2792968750000001E-5</c:v>
                      </c:pt>
                      <c:pt idx="17587">
                        <c:v>-1.2802124023437501E-5</c:v>
                      </c:pt>
                      <c:pt idx="17588">
                        <c:v>-1.2847900390625001E-5</c:v>
                      </c:pt>
                      <c:pt idx="17589">
                        <c:v>-1.2860107421875002E-5</c:v>
                      </c:pt>
                      <c:pt idx="17590">
                        <c:v>-1.2805175781250001E-5</c:v>
                      </c:pt>
                      <c:pt idx="17591">
                        <c:v>-1.2753295898437502E-5</c:v>
                      </c:pt>
                      <c:pt idx="17592">
                        <c:v>-1.2802124023437501E-5</c:v>
                      </c:pt>
                      <c:pt idx="17593">
                        <c:v>-1.2835693359375001E-5</c:v>
                      </c:pt>
                      <c:pt idx="17594">
                        <c:v>-1.2799072265625002E-5</c:v>
                      </c:pt>
                      <c:pt idx="17595">
                        <c:v>-1.2741088867187501E-5</c:v>
                      </c:pt>
                      <c:pt idx="17596">
                        <c:v>-1.27471923828125E-5</c:v>
                      </c:pt>
                      <c:pt idx="17597">
                        <c:v>-1.2786865234375001E-5</c:v>
                      </c:pt>
                      <c:pt idx="17598">
                        <c:v>-1.2789916992187501E-5</c:v>
                      </c:pt>
                      <c:pt idx="17599">
                        <c:v>-1.2744140625000001E-5</c:v>
                      </c:pt>
                      <c:pt idx="17600">
                        <c:v>-1.2707519531250001E-5</c:v>
                      </c:pt>
                      <c:pt idx="17601">
                        <c:v>-1.2734985351562502E-5</c:v>
                      </c:pt>
                      <c:pt idx="17602">
                        <c:v>-1.2768554687500002E-5</c:v>
                      </c:pt>
                      <c:pt idx="17603">
                        <c:v>-1.27471923828125E-5</c:v>
                      </c:pt>
                      <c:pt idx="17604">
                        <c:v>-1.2695312500000001E-5</c:v>
                      </c:pt>
                      <c:pt idx="17605">
                        <c:v>-1.2689208984375002E-5</c:v>
                      </c:pt>
                      <c:pt idx="17606">
                        <c:v>-1.2728881835937501E-5</c:v>
                      </c:pt>
                      <c:pt idx="17607">
                        <c:v>-1.2738037109375001E-5</c:v>
                      </c:pt>
                      <c:pt idx="17608">
                        <c:v>-1.26861572265625E-5</c:v>
                      </c:pt>
                      <c:pt idx="17609">
                        <c:v>-1.2646484375000001E-5</c:v>
                      </c:pt>
                      <c:pt idx="17610">
                        <c:v>-1.2667846679687501E-5</c:v>
                      </c:pt>
                      <c:pt idx="17611">
                        <c:v>-1.2707519531250001E-5</c:v>
                      </c:pt>
                      <c:pt idx="17612">
                        <c:v>-1.26861572265625E-5</c:v>
                      </c:pt>
                      <c:pt idx="17613">
                        <c:v>-1.2628173828125002E-5</c:v>
                      </c:pt>
                      <c:pt idx="17614">
                        <c:v>-1.2612915039062502E-5</c:v>
                      </c:pt>
                      <c:pt idx="17615">
                        <c:v>-1.2661743164062501E-5</c:v>
                      </c:pt>
                      <c:pt idx="17616">
                        <c:v>-1.26708984375E-5</c:v>
                      </c:pt>
                      <c:pt idx="17617">
                        <c:v>-1.2619018554687501E-5</c:v>
                      </c:pt>
                      <c:pt idx="17618">
                        <c:v>-1.2573242187500001E-5</c:v>
                      </c:pt>
                      <c:pt idx="17619">
                        <c:v>-1.25946044921875E-5</c:v>
                      </c:pt>
                      <c:pt idx="17620">
                        <c:v>-1.2634277343750001E-5</c:v>
                      </c:pt>
                      <c:pt idx="17621">
                        <c:v>-1.2606811523437501E-5</c:v>
                      </c:pt>
                      <c:pt idx="17622">
                        <c:v>-1.2554931640625001E-5</c:v>
                      </c:pt>
                      <c:pt idx="17623">
                        <c:v>-1.2536621093750002E-5</c:v>
                      </c:pt>
                      <c:pt idx="17624">
                        <c:v>-1.2576293945312501E-5</c:v>
                      </c:pt>
                      <c:pt idx="17625">
                        <c:v>-1.2603759765625001E-5</c:v>
                      </c:pt>
                      <c:pt idx="17626">
                        <c:v>-1.25335693359375E-5</c:v>
                      </c:pt>
                      <c:pt idx="17627">
                        <c:v>-1.2496948242187501E-5</c:v>
                      </c:pt>
                      <c:pt idx="17628">
                        <c:v>-1.25030517578125E-5</c:v>
                      </c:pt>
                      <c:pt idx="17629">
                        <c:v>-1.2539672851562501E-5</c:v>
                      </c:pt>
                      <c:pt idx="17630">
                        <c:v>-1.2530517578125001E-5</c:v>
                      </c:pt>
                      <c:pt idx="17631">
                        <c:v>-1.2481689453125001E-5</c:v>
                      </c:pt>
                      <c:pt idx="17632">
                        <c:v>-1.2463378906250001E-5</c:v>
                      </c:pt>
                      <c:pt idx="17633">
                        <c:v>-1.2493896484375001E-5</c:v>
                      </c:pt>
                      <c:pt idx="17634">
                        <c:v>-1.2506103515625002E-5</c:v>
                      </c:pt>
                      <c:pt idx="17635">
                        <c:v>-1.2469482421875001E-5</c:v>
                      </c:pt>
                      <c:pt idx="17636">
                        <c:v>-1.2405395507812501E-5</c:v>
                      </c:pt>
                      <c:pt idx="17637">
                        <c:v>-1.2420654296875001E-5</c:v>
                      </c:pt>
                      <c:pt idx="17638">
                        <c:v>-1.2463378906250001E-5</c:v>
                      </c:pt>
                      <c:pt idx="17639">
                        <c:v>-1.2454223632812501E-5</c:v>
                      </c:pt>
                      <c:pt idx="17640">
                        <c:v>-1.2384033203125002E-5</c:v>
                      </c:pt>
                      <c:pt idx="17641">
                        <c:v>-1.2350463867187502E-5</c:v>
                      </c:pt>
                      <c:pt idx="17642">
                        <c:v>-1.2393188476562501E-5</c:v>
                      </c:pt>
                      <c:pt idx="17643">
                        <c:v>-1.2420654296875001E-5</c:v>
                      </c:pt>
                      <c:pt idx="17644">
                        <c:v>-1.2368774414062501E-5</c:v>
                      </c:pt>
                      <c:pt idx="17645">
                        <c:v>-1.231689453125E-5</c:v>
                      </c:pt>
                      <c:pt idx="17646">
                        <c:v>-1.2329101562500001E-5</c:v>
                      </c:pt>
                      <c:pt idx="17647">
                        <c:v>-1.23626708984375E-5</c:v>
                      </c:pt>
                      <c:pt idx="17648">
                        <c:v>-1.2356567382812501E-5</c:v>
                      </c:pt>
                      <c:pt idx="17649">
                        <c:v>-1.2289428710937502E-5</c:v>
                      </c:pt>
                      <c:pt idx="17650">
                        <c:v>-1.22711181640625E-5</c:v>
                      </c:pt>
                      <c:pt idx="17651">
                        <c:v>-1.2304687500000002E-5</c:v>
                      </c:pt>
                      <c:pt idx="17652">
                        <c:v>-1.2319946289062502E-5</c:v>
                      </c:pt>
                      <c:pt idx="17653">
                        <c:v>-1.2268066406250001E-5</c:v>
                      </c:pt>
                      <c:pt idx="17654">
                        <c:v>-1.2216186523437501E-5</c:v>
                      </c:pt>
                      <c:pt idx="17655">
                        <c:v>-1.2222290039062501E-5</c:v>
                      </c:pt>
                      <c:pt idx="17656">
                        <c:v>-1.2261962890625001E-5</c:v>
                      </c:pt>
                      <c:pt idx="17657">
                        <c:v>-1.2246704101562501E-5</c:v>
                      </c:pt>
                      <c:pt idx="17658">
                        <c:v>-1.2182617187500002E-5</c:v>
                      </c:pt>
                      <c:pt idx="17659">
                        <c:v>-1.2145996093750001E-5</c:v>
                      </c:pt>
                      <c:pt idx="17660">
                        <c:v>-1.219482421875E-5</c:v>
                      </c:pt>
                      <c:pt idx="17661">
                        <c:v>-1.2216186523437501E-5</c:v>
                      </c:pt>
                      <c:pt idx="17662">
                        <c:v>-1.2167358398437502E-5</c:v>
                      </c:pt>
                      <c:pt idx="17663">
                        <c:v>-1.2121582031250002E-5</c:v>
                      </c:pt>
                      <c:pt idx="17664">
                        <c:v>-1.2124633789062501E-5</c:v>
                      </c:pt>
                      <c:pt idx="17665">
                        <c:v>-1.2161254882812501E-5</c:v>
                      </c:pt>
                      <c:pt idx="17666">
                        <c:v>-1.2152099609375002E-5</c:v>
                      </c:pt>
                      <c:pt idx="17667">
                        <c:v>-1.2084960937500001E-5</c:v>
                      </c:pt>
                      <c:pt idx="17668">
                        <c:v>-1.2060546875000002E-5</c:v>
                      </c:pt>
                      <c:pt idx="17669">
                        <c:v>-1.2094116210937501E-5</c:v>
                      </c:pt>
                      <c:pt idx="17670">
                        <c:v>-1.12091064453125E-5</c:v>
                      </c:pt>
                      <c:pt idx="17671">
                        <c:v>-1.1236572265625001E-5</c:v>
                      </c:pt>
                    </c:numCache>
                  </c:numRef>
                </c:yVal>
                <c:smooth val="1"/>
                <c:extLst>
                  <c:ext xmlns:c16="http://schemas.microsoft.com/office/drawing/2014/chart" uri="{C3380CC4-5D6E-409C-BE32-E72D297353CC}">
                    <c16:uniqueId val="{00000004-9933-4303-995A-8CFB963DCE1B}"/>
                  </c:ext>
                </c:extLst>
              </c15:ser>
            </c15:filteredScatterSeries>
            <c15:filteredScatterSeries>
              <c15:ser>
                <c:idx val="4"/>
                <c:order val="4"/>
                <c:tx>
                  <c:v>1.4mM second cycle</c:v>
                </c:tx>
                <c:spPr>
                  <a:ln w="19050"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Sheet1!$A$9865:$A$13143</c15:sqref>
                        </c15:formulaRef>
                      </c:ext>
                    </c:extLst>
                    <c:numCache>
                      <c:formatCode>General</c:formatCode>
                      <c:ptCount val="3279"/>
                      <c:pt idx="0">
                        <c:v>0</c:v>
                      </c:pt>
                      <c:pt idx="1">
                        <c:v>-2.44140625E-3</c:v>
                      </c:pt>
                      <c:pt idx="2">
                        <c:v>-4.8828125E-3</c:v>
                      </c:pt>
                      <c:pt idx="3">
                        <c:v>-7.32421875E-3</c:v>
                      </c:pt>
                      <c:pt idx="4">
                        <c:v>-9.765625E-3</c:v>
                      </c:pt>
                      <c:pt idx="5">
                        <c:v>-1.220703125E-2</c:v>
                      </c:pt>
                      <c:pt idx="6">
                        <c:v>-1.46484375E-2</c:v>
                      </c:pt>
                      <c:pt idx="7">
                        <c:v>-1.708984375E-2</c:v>
                      </c:pt>
                      <c:pt idx="8">
                        <c:v>-1.953125E-2</c:v>
                      </c:pt>
                      <c:pt idx="9">
                        <c:v>-2.197265625E-2</c:v>
                      </c:pt>
                      <c:pt idx="10">
                        <c:v>-2.44140625E-2</c:v>
                      </c:pt>
                      <c:pt idx="11">
                        <c:v>-2.685546875E-2</c:v>
                      </c:pt>
                      <c:pt idx="12">
                        <c:v>-2.9296875E-2</c:v>
                      </c:pt>
                      <c:pt idx="13">
                        <c:v>-3.173828125E-2</c:v>
                      </c:pt>
                      <c:pt idx="14">
                        <c:v>-3.41796875E-2</c:v>
                      </c:pt>
                      <c:pt idx="15">
                        <c:v>-3.662109375E-2</c:v>
                      </c:pt>
                      <c:pt idx="16">
                        <c:v>-3.90625E-2</c:v>
                      </c:pt>
                      <c:pt idx="17">
                        <c:v>-4.150390625E-2</c:v>
                      </c:pt>
                      <c:pt idx="18">
                        <c:v>-4.39453125E-2</c:v>
                      </c:pt>
                      <c:pt idx="19">
                        <c:v>-4.638671875E-2</c:v>
                      </c:pt>
                      <c:pt idx="20">
                        <c:v>-4.8828125E-2</c:v>
                      </c:pt>
                      <c:pt idx="21">
                        <c:v>-5.126953125E-2</c:v>
                      </c:pt>
                      <c:pt idx="22">
                        <c:v>-5.37109375E-2</c:v>
                      </c:pt>
                      <c:pt idx="23">
                        <c:v>-5.615234375E-2</c:v>
                      </c:pt>
                      <c:pt idx="24">
                        <c:v>-5.859375E-2</c:v>
                      </c:pt>
                      <c:pt idx="25">
                        <c:v>-6.103515625E-2</c:v>
                      </c:pt>
                      <c:pt idx="26">
                        <c:v>-6.34765625E-2</c:v>
                      </c:pt>
                      <c:pt idx="27">
                        <c:v>-6.591796875E-2</c:v>
                      </c:pt>
                      <c:pt idx="28">
                        <c:v>-6.8359375E-2</c:v>
                      </c:pt>
                      <c:pt idx="29">
                        <c:v>-7.080078125E-2</c:v>
                      </c:pt>
                      <c:pt idx="30">
                        <c:v>-7.32421875E-2</c:v>
                      </c:pt>
                      <c:pt idx="31">
                        <c:v>-7.568359375E-2</c:v>
                      </c:pt>
                      <c:pt idx="32">
                        <c:v>-7.8125E-2</c:v>
                      </c:pt>
                      <c:pt idx="33">
                        <c:v>-8.056640625E-2</c:v>
                      </c:pt>
                      <c:pt idx="34">
                        <c:v>-8.30078125E-2</c:v>
                      </c:pt>
                      <c:pt idx="35">
                        <c:v>-8.544921875E-2</c:v>
                      </c:pt>
                      <c:pt idx="36">
                        <c:v>-8.7890625E-2</c:v>
                      </c:pt>
                      <c:pt idx="37">
                        <c:v>-9.033203125E-2</c:v>
                      </c:pt>
                      <c:pt idx="38">
                        <c:v>-9.27734375E-2</c:v>
                      </c:pt>
                      <c:pt idx="39">
                        <c:v>-9.521484375E-2</c:v>
                      </c:pt>
                      <c:pt idx="40">
                        <c:v>-9.765625E-2</c:v>
                      </c:pt>
                      <c:pt idx="41">
                        <c:v>-0.10009765625</c:v>
                      </c:pt>
                      <c:pt idx="42">
                        <c:v>-0.1025390625</c:v>
                      </c:pt>
                      <c:pt idx="43">
                        <c:v>-0.10498046875</c:v>
                      </c:pt>
                      <c:pt idx="44">
                        <c:v>-0.107421875</c:v>
                      </c:pt>
                      <c:pt idx="45">
                        <c:v>-0.10986328125</c:v>
                      </c:pt>
                      <c:pt idx="46">
                        <c:v>-0.1123046875</c:v>
                      </c:pt>
                      <c:pt idx="47">
                        <c:v>-0.11474609375</c:v>
                      </c:pt>
                      <c:pt idx="48">
                        <c:v>-0.1171875</c:v>
                      </c:pt>
                      <c:pt idx="49">
                        <c:v>-0.11962890625</c:v>
                      </c:pt>
                      <c:pt idx="50">
                        <c:v>-0.1220703125</c:v>
                      </c:pt>
                      <c:pt idx="51">
                        <c:v>-0.12451171875</c:v>
                      </c:pt>
                      <c:pt idx="52">
                        <c:v>-0.126953125</c:v>
                      </c:pt>
                      <c:pt idx="53">
                        <c:v>-0.12939453125</c:v>
                      </c:pt>
                      <c:pt idx="54">
                        <c:v>-0.1318359375</c:v>
                      </c:pt>
                      <c:pt idx="55">
                        <c:v>-0.13427734375</c:v>
                      </c:pt>
                      <c:pt idx="56">
                        <c:v>-0.13671875</c:v>
                      </c:pt>
                      <c:pt idx="57">
                        <c:v>-0.13916015625</c:v>
                      </c:pt>
                      <c:pt idx="58">
                        <c:v>-0.1416015625</c:v>
                      </c:pt>
                      <c:pt idx="59">
                        <c:v>-0.14404296875</c:v>
                      </c:pt>
                      <c:pt idx="60">
                        <c:v>-0.146484375</c:v>
                      </c:pt>
                      <c:pt idx="61">
                        <c:v>-0.14892578125</c:v>
                      </c:pt>
                      <c:pt idx="62">
                        <c:v>-0.1513671875</c:v>
                      </c:pt>
                      <c:pt idx="63">
                        <c:v>-0.15380859375</c:v>
                      </c:pt>
                      <c:pt idx="64">
                        <c:v>-0.15625</c:v>
                      </c:pt>
                      <c:pt idx="65">
                        <c:v>-0.15869140625</c:v>
                      </c:pt>
                      <c:pt idx="66">
                        <c:v>-0.1611328125</c:v>
                      </c:pt>
                      <c:pt idx="67">
                        <c:v>-0.16357421875</c:v>
                      </c:pt>
                      <c:pt idx="68">
                        <c:v>-0.166015625</c:v>
                      </c:pt>
                      <c:pt idx="69">
                        <c:v>-0.16845703125</c:v>
                      </c:pt>
                      <c:pt idx="70">
                        <c:v>-0.1708984375</c:v>
                      </c:pt>
                      <c:pt idx="71">
                        <c:v>-0.17333984375</c:v>
                      </c:pt>
                      <c:pt idx="72">
                        <c:v>-0.17578125</c:v>
                      </c:pt>
                      <c:pt idx="73">
                        <c:v>-0.17822265625</c:v>
                      </c:pt>
                      <c:pt idx="74">
                        <c:v>-0.1806640625</c:v>
                      </c:pt>
                      <c:pt idx="75">
                        <c:v>-0.18310546875</c:v>
                      </c:pt>
                      <c:pt idx="76">
                        <c:v>-0.185546875</c:v>
                      </c:pt>
                      <c:pt idx="77">
                        <c:v>-0.18798828125</c:v>
                      </c:pt>
                      <c:pt idx="78">
                        <c:v>-0.1904296875</c:v>
                      </c:pt>
                      <c:pt idx="79">
                        <c:v>-0.19287109375</c:v>
                      </c:pt>
                      <c:pt idx="80">
                        <c:v>-0.1953125</c:v>
                      </c:pt>
                      <c:pt idx="81">
                        <c:v>-0.19775390625</c:v>
                      </c:pt>
                      <c:pt idx="82">
                        <c:v>-0.2001953125</c:v>
                      </c:pt>
                      <c:pt idx="83">
                        <c:v>-0.20263671875</c:v>
                      </c:pt>
                      <c:pt idx="84">
                        <c:v>-0.205078125</c:v>
                      </c:pt>
                      <c:pt idx="85">
                        <c:v>-0.20751953125</c:v>
                      </c:pt>
                      <c:pt idx="86">
                        <c:v>-0.2099609375</c:v>
                      </c:pt>
                      <c:pt idx="87">
                        <c:v>-0.21240234375</c:v>
                      </c:pt>
                      <c:pt idx="88">
                        <c:v>-0.21484375</c:v>
                      </c:pt>
                      <c:pt idx="89">
                        <c:v>-0.21728515625</c:v>
                      </c:pt>
                      <c:pt idx="90">
                        <c:v>-0.2197265625</c:v>
                      </c:pt>
                      <c:pt idx="91">
                        <c:v>-0.22216796875</c:v>
                      </c:pt>
                      <c:pt idx="92">
                        <c:v>-0.224609375</c:v>
                      </c:pt>
                      <c:pt idx="93">
                        <c:v>-0.22705078125</c:v>
                      </c:pt>
                      <c:pt idx="94">
                        <c:v>-0.2294921875</c:v>
                      </c:pt>
                      <c:pt idx="95">
                        <c:v>-0.23193359375</c:v>
                      </c:pt>
                      <c:pt idx="96">
                        <c:v>-0.234375</c:v>
                      </c:pt>
                      <c:pt idx="97">
                        <c:v>-0.23681640625</c:v>
                      </c:pt>
                      <c:pt idx="98">
                        <c:v>-0.2392578125</c:v>
                      </c:pt>
                      <c:pt idx="99">
                        <c:v>-0.24169921875</c:v>
                      </c:pt>
                      <c:pt idx="100">
                        <c:v>-0.244140625</c:v>
                      </c:pt>
                      <c:pt idx="101">
                        <c:v>-0.24658203125</c:v>
                      </c:pt>
                      <c:pt idx="102">
                        <c:v>-0.2490234375</c:v>
                      </c:pt>
                      <c:pt idx="103">
                        <c:v>-0.25146484375</c:v>
                      </c:pt>
                      <c:pt idx="104">
                        <c:v>-0.25390625</c:v>
                      </c:pt>
                      <c:pt idx="105">
                        <c:v>-0.25634765625</c:v>
                      </c:pt>
                      <c:pt idx="106">
                        <c:v>-0.2587890625</c:v>
                      </c:pt>
                      <c:pt idx="107">
                        <c:v>-0.26123046875</c:v>
                      </c:pt>
                      <c:pt idx="108">
                        <c:v>-0.263671875</c:v>
                      </c:pt>
                      <c:pt idx="109">
                        <c:v>-0.26611328125</c:v>
                      </c:pt>
                      <c:pt idx="110">
                        <c:v>-0.2685546875</c:v>
                      </c:pt>
                      <c:pt idx="111">
                        <c:v>-0.27099609375</c:v>
                      </c:pt>
                      <c:pt idx="112">
                        <c:v>-0.2734375</c:v>
                      </c:pt>
                      <c:pt idx="113">
                        <c:v>-0.27587890625</c:v>
                      </c:pt>
                      <c:pt idx="114">
                        <c:v>-0.2783203125</c:v>
                      </c:pt>
                      <c:pt idx="115">
                        <c:v>-0.28076171875</c:v>
                      </c:pt>
                      <c:pt idx="116">
                        <c:v>-0.283203125</c:v>
                      </c:pt>
                      <c:pt idx="117">
                        <c:v>-0.28564453125</c:v>
                      </c:pt>
                      <c:pt idx="118">
                        <c:v>-0.2880859375</c:v>
                      </c:pt>
                      <c:pt idx="119">
                        <c:v>-0.29052734375</c:v>
                      </c:pt>
                      <c:pt idx="120">
                        <c:v>-0.29296875</c:v>
                      </c:pt>
                      <c:pt idx="121">
                        <c:v>-0.29541015625</c:v>
                      </c:pt>
                      <c:pt idx="122">
                        <c:v>-0.2978515625</c:v>
                      </c:pt>
                      <c:pt idx="123">
                        <c:v>-0.30029296875</c:v>
                      </c:pt>
                      <c:pt idx="124">
                        <c:v>-0.302734375</c:v>
                      </c:pt>
                      <c:pt idx="125">
                        <c:v>-0.30517578125</c:v>
                      </c:pt>
                      <c:pt idx="126">
                        <c:v>-0.3076171875</c:v>
                      </c:pt>
                      <c:pt idx="127">
                        <c:v>-0.31005859375</c:v>
                      </c:pt>
                      <c:pt idx="128">
                        <c:v>-0.3125</c:v>
                      </c:pt>
                      <c:pt idx="129">
                        <c:v>-0.31494140625</c:v>
                      </c:pt>
                      <c:pt idx="130">
                        <c:v>-0.3173828125</c:v>
                      </c:pt>
                      <c:pt idx="131">
                        <c:v>-0.31982421875</c:v>
                      </c:pt>
                      <c:pt idx="132">
                        <c:v>-0.322265625</c:v>
                      </c:pt>
                      <c:pt idx="133">
                        <c:v>-0.32470703125</c:v>
                      </c:pt>
                      <c:pt idx="134">
                        <c:v>-0.3271484375</c:v>
                      </c:pt>
                      <c:pt idx="135">
                        <c:v>-0.32958984375</c:v>
                      </c:pt>
                      <c:pt idx="136">
                        <c:v>-0.33203125</c:v>
                      </c:pt>
                      <c:pt idx="137">
                        <c:v>-0.33447265625</c:v>
                      </c:pt>
                      <c:pt idx="138">
                        <c:v>-0.3369140625</c:v>
                      </c:pt>
                      <c:pt idx="139">
                        <c:v>-0.33935546875</c:v>
                      </c:pt>
                      <c:pt idx="140">
                        <c:v>-0.341796875</c:v>
                      </c:pt>
                      <c:pt idx="141">
                        <c:v>-0.34423828125</c:v>
                      </c:pt>
                      <c:pt idx="142">
                        <c:v>-0.3466796875</c:v>
                      </c:pt>
                      <c:pt idx="143">
                        <c:v>-0.34912109375</c:v>
                      </c:pt>
                      <c:pt idx="144">
                        <c:v>-0.3515625</c:v>
                      </c:pt>
                      <c:pt idx="145">
                        <c:v>-0.35400390625</c:v>
                      </c:pt>
                      <c:pt idx="146">
                        <c:v>-0.3564453125</c:v>
                      </c:pt>
                      <c:pt idx="147">
                        <c:v>-0.35888671875</c:v>
                      </c:pt>
                      <c:pt idx="148">
                        <c:v>-0.361328125</c:v>
                      </c:pt>
                      <c:pt idx="149">
                        <c:v>-0.36376953125</c:v>
                      </c:pt>
                      <c:pt idx="150">
                        <c:v>-0.3662109375</c:v>
                      </c:pt>
                      <c:pt idx="151">
                        <c:v>-0.36865234375</c:v>
                      </c:pt>
                      <c:pt idx="152">
                        <c:v>-0.37109375</c:v>
                      </c:pt>
                      <c:pt idx="153">
                        <c:v>-0.37353515625</c:v>
                      </c:pt>
                      <c:pt idx="154">
                        <c:v>-0.3759765625</c:v>
                      </c:pt>
                      <c:pt idx="155">
                        <c:v>-0.37841796875</c:v>
                      </c:pt>
                      <c:pt idx="156">
                        <c:v>-0.380859375</c:v>
                      </c:pt>
                      <c:pt idx="157">
                        <c:v>-0.38330078125</c:v>
                      </c:pt>
                      <c:pt idx="158">
                        <c:v>-0.3857421875</c:v>
                      </c:pt>
                      <c:pt idx="159">
                        <c:v>-0.38818359375</c:v>
                      </c:pt>
                      <c:pt idx="160">
                        <c:v>-0.390625</c:v>
                      </c:pt>
                      <c:pt idx="161">
                        <c:v>-0.39306640625</c:v>
                      </c:pt>
                      <c:pt idx="162">
                        <c:v>-0.3955078125</c:v>
                      </c:pt>
                      <c:pt idx="163">
                        <c:v>-0.39794921875</c:v>
                      </c:pt>
                      <c:pt idx="164">
                        <c:v>-0.400390625</c:v>
                      </c:pt>
                      <c:pt idx="165">
                        <c:v>-0.40283203125</c:v>
                      </c:pt>
                      <c:pt idx="166">
                        <c:v>-0.4052734375</c:v>
                      </c:pt>
                      <c:pt idx="167">
                        <c:v>-0.40771484375</c:v>
                      </c:pt>
                      <c:pt idx="168">
                        <c:v>-0.41015625</c:v>
                      </c:pt>
                      <c:pt idx="169">
                        <c:v>-0.41259765625</c:v>
                      </c:pt>
                      <c:pt idx="170">
                        <c:v>-0.4150390625</c:v>
                      </c:pt>
                      <c:pt idx="171">
                        <c:v>-0.41748046875</c:v>
                      </c:pt>
                      <c:pt idx="172">
                        <c:v>-0.419921875</c:v>
                      </c:pt>
                      <c:pt idx="173">
                        <c:v>-0.42236328125</c:v>
                      </c:pt>
                      <c:pt idx="174">
                        <c:v>-0.4248046875</c:v>
                      </c:pt>
                      <c:pt idx="175">
                        <c:v>-0.42724609375</c:v>
                      </c:pt>
                      <c:pt idx="176">
                        <c:v>-0.4296875</c:v>
                      </c:pt>
                      <c:pt idx="177">
                        <c:v>-0.43212890625</c:v>
                      </c:pt>
                      <c:pt idx="178">
                        <c:v>-0.4345703125</c:v>
                      </c:pt>
                      <c:pt idx="179">
                        <c:v>-0.43701171875</c:v>
                      </c:pt>
                      <c:pt idx="180">
                        <c:v>-0.439453125</c:v>
                      </c:pt>
                      <c:pt idx="181">
                        <c:v>-0.44189453125</c:v>
                      </c:pt>
                      <c:pt idx="182">
                        <c:v>-0.4443359375</c:v>
                      </c:pt>
                      <c:pt idx="183">
                        <c:v>-0.44677734375</c:v>
                      </c:pt>
                      <c:pt idx="184">
                        <c:v>-0.44921875</c:v>
                      </c:pt>
                      <c:pt idx="185">
                        <c:v>-0.45166015625</c:v>
                      </c:pt>
                      <c:pt idx="186">
                        <c:v>-0.4541015625</c:v>
                      </c:pt>
                      <c:pt idx="187">
                        <c:v>-0.45654296875</c:v>
                      </c:pt>
                      <c:pt idx="188">
                        <c:v>-0.458984375</c:v>
                      </c:pt>
                      <c:pt idx="189">
                        <c:v>-0.46142578125</c:v>
                      </c:pt>
                      <c:pt idx="190">
                        <c:v>-0.4638671875</c:v>
                      </c:pt>
                      <c:pt idx="191">
                        <c:v>-0.46630859375</c:v>
                      </c:pt>
                      <c:pt idx="192">
                        <c:v>-0.46875</c:v>
                      </c:pt>
                      <c:pt idx="193">
                        <c:v>-0.47119140625</c:v>
                      </c:pt>
                      <c:pt idx="194">
                        <c:v>-0.4736328125</c:v>
                      </c:pt>
                      <c:pt idx="195">
                        <c:v>-0.47607421875</c:v>
                      </c:pt>
                      <c:pt idx="196">
                        <c:v>-0.478515625</c:v>
                      </c:pt>
                      <c:pt idx="197">
                        <c:v>-0.48095703125</c:v>
                      </c:pt>
                      <c:pt idx="198">
                        <c:v>-0.4833984375</c:v>
                      </c:pt>
                      <c:pt idx="199">
                        <c:v>-0.48583984375</c:v>
                      </c:pt>
                      <c:pt idx="200">
                        <c:v>-0.48828125</c:v>
                      </c:pt>
                      <c:pt idx="201">
                        <c:v>-0.49072265625</c:v>
                      </c:pt>
                      <c:pt idx="202">
                        <c:v>-0.4931640625</c:v>
                      </c:pt>
                      <c:pt idx="203">
                        <c:v>-0.49560546875</c:v>
                      </c:pt>
                      <c:pt idx="204">
                        <c:v>-0.498046875</c:v>
                      </c:pt>
                      <c:pt idx="205">
                        <c:v>-0.50048828125</c:v>
                      </c:pt>
                      <c:pt idx="206">
                        <c:v>-0.5029296875</c:v>
                      </c:pt>
                      <c:pt idx="207">
                        <c:v>-0.50537109375</c:v>
                      </c:pt>
                      <c:pt idx="208">
                        <c:v>-0.5078125</c:v>
                      </c:pt>
                      <c:pt idx="209">
                        <c:v>-0.51025390625</c:v>
                      </c:pt>
                      <c:pt idx="210">
                        <c:v>-0.5126953125</c:v>
                      </c:pt>
                      <c:pt idx="211">
                        <c:v>-0.51513671875</c:v>
                      </c:pt>
                      <c:pt idx="212">
                        <c:v>-0.517578125</c:v>
                      </c:pt>
                      <c:pt idx="213">
                        <c:v>-0.52001953125</c:v>
                      </c:pt>
                      <c:pt idx="214">
                        <c:v>-0.5224609375</c:v>
                      </c:pt>
                      <c:pt idx="215">
                        <c:v>-0.52490234375</c:v>
                      </c:pt>
                      <c:pt idx="216">
                        <c:v>-0.52734375</c:v>
                      </c:pt>
                      <c:pt idx="217">
                        <c:v>-0.52978515625</c:v>
                      </c:pt>
                      <c:pt idx="218">
                        <c:v>-0.5322265625</c:v>
                      </c:pt>
                      <c:pt idx="219">
                        <c:v>-0.53466796875</c:v>
                      </c:pt>
                      <c:pt idx="220">
                        <c:v>-0.537109375</c:v>
                      </c:pt>
                      <c:pt idx="221">
                        <c:v>-0.53955078125</c:v>
                      </c:pt>
                      <c:pt idx="222">
                        <c:v>-0.5419921875</c:v>
                      </c:pt>
                      <c:pt idx="223">
                        <c:v>-0.54443359375</c:v>
                      </c:pt>
                      <c:pt idx="224">
                        <c:v>-0.546875</c:v>
                      </c:pt>
                      <c:pt idx="225">
                        <c:v>-0.54931640625</c:v>
                      </c:pt>
                      <c:pt idx="226">
                        <c:v>-0.5517578125</c:v>
                      </c:pt>
                      <c:pt idx="227">
                        <c:v>-0.55419921875</c:v>
                      </c:pt>
                      <c:pt idx="228">
                        <c:v>-0.556640625</c:v>
                      </c:pt>
                      <c:pt idx="229">
                        <c:v>-0.55908203125</c:v>
                      </c:pt>
                      <c:pt idx="230">
                        <c:v>-0.5615234375</c:v>
                      </c:pt>
                      <c:pt idx="231">
                        <c:v>-0.56396484375</c:v>
                      </c:pt>
                      <c:pt idx="232">
                        <c:v>-0.56640625</c:v>
                      </c:pt>
                      <c:pt idx="233">
                        <c:v>-0.56884765625</c:v>
                      </c:pt>
                      <c:pt idx="234">
                        <c:v>-0.5712890625</c:v>
                      </c:pt>
                      <c:pt idx="235">
                        <c:v>-0.57373046875</c:v>
                      </c:pt>
                      <c:pt idx="236">
                        <c:v>-0.576171875</c:v>
                      </c:pt>
                      <c:pt idx="237">
                        <c:v>-0.57861328125</c:v>
                      </c:pt>
                      <c:pt idx="238">
                        <c:v>-0.5810546875</c:v>
                      </c:pt>
                      <c:pt idx="239">
                        <c:v>-0.58349609375</c:v>
                      </c:pt>
                      <c:pt idx="240">
                        <c:v>-0.5859375</c:v>
                      </c:pt>
                      <c:pt idx="241">
                        <c:v>-0.58837890625</c:v>
                      </c:pt>
                      <c:pt idx="242">
                        <c:v>-0.5908203125</c:v>
                      </c:pt>
                      <c:pt idx="243">
                        <c:v>-0.59326171875</c:v>
                      </c:pt>
                      <c:pt idx="244">
                        <c:v>-0.595703125</c:v>
                      </c:pt>
                      <c:pt idx="245">
                        <c:v>-0.59814453125</c:v>
                      </c:pt>
                      <c:pt idx="246">
                        <c:v>-0.6005859375</c:v>
                      </c:pt>
                      <c:pt idx="247">
                        <c:v>-0.60302734375</c:v>
                      </c:pt>
                      <c:pt idx="248">
                        <c:v>-0.60546875</c:v>
                      </c:pt>
                      <c:pt idx="249">
                        <c:v>-0.60791015625</c:v>
                      </c:pt>
                      <c:pt idx="250">
                        <c:v>-0.6103515625</c:v>
                      </c:pt>
                      <c:pt idx="251">
                        <c:v>-0.61279296875</c:v>
                      </c:pt>
                      <c:pt idx="252">
                        <c:v>-0.615234375</c:v>
                      </c:pt>
                      <c:pt idx="253">
                        <c:v>-0.61767578125</c:v>
                      </c:pt>
                      <c:pt idx="254">
                        <c:v>-0.6201171875</c:v>
                      </c:pt>
                      <c:pt idx="255">
                        <c:v>-0.62255859375</c:v>
                      </c:pt>
                      <c:pt idx="256">
                        <c:v>-0.625</c:v>
                      </c:pt>
                      <c:pt idx="257">
                        <c:v>-0.62744140625</c:v>
                      </c:pt>
                      <c:pt idx="258">
                        <c:v>-0.6298828125</c:v>
                      </c:pt>
                      <c:pt idx="259">
                        <c:v>-0.63232421875</c:v>
                      </c:pt>
                      <c:pt idx="260">
                        <c:v>-0.634765625</c:v>
                      </c:pt>
                      <c:pt idx="261">
                        <c:v>-0.63720703125</c:v>
                      </c:pt>
                      <c:pt idx="262">
                        <c:v>-0.6396484375</c:v>
                      </c:pt>
                      <c:pt idx="263">
                        <c:v>-0.64208984375</c:v>
                      </c:pt>
                      <c:pt idx="264">
                        <c:v>-0.64453125</c:v>
                      </c:pt>
                      <c:pt idx="265">
                        <c:v>-0.64697265625</c:v>
                      </c:pt>
                      <c:pt idx="266">
                        <c:v>-0.6494140625</c:v>
                      </c:pt>
                      <c:pt idx="267">
                        <c:v>-0.65185546875</c:v>
                      </c:pt>
                      <c:pt idx="268">
                        <c:v>-0.654296875</c:v>
                      </c:pt>
                      <c:pt idx="269">
                        <c:v>-0.65673828125</c:v>
                      </c:pt>
                      <c:pt idx="270">
                        <c:v>-0.6591796875</c:v>
                      </c:pt>
                      <c:pt idx="271">
                        <c:v>-0.66162109375</c:v>
                      </c:pt>
                      <c:pt idx="272">
                        <c:v>-0.6640625</c:v>
                      </c:pt>
                      <c:pt idx="273">
                        <c:v>-0.66650390625</c:v>
                      </c:pt>
                      <c:pt idx="274">
                        <c:v>-0.6689453125</c:v>
                      </c:pt>
                      <c:pt idx="275">
                        <c:v>-0.67138671875</c:v>
                      </c:pt>
                      <c:pt idx="276">
                        <c:v>-0.673828125</c:v>
                      </c:pt>
                      <c:pt idx="277">
                        <c:v>-0.67626953125</c:v>
                      </c:pt>
                      <c:pt idx="278">
                        <c:v>-0.6787109375</c:v>
                      </c:pt>
                      <c:pt idx="279">
                        <c:v>-0.68115234375</c:v>
                      </c:pt>
                      <c:pt idx="280">
                        <c:v>-0.68359375</c:v>
                      </c:pt>
                      <c:pt idx="281">
                        <c:v>-0.68603515625</c:v>
                      </c:pt>
                      <c:pt idx="282">
                        <c:v>-0.6884765625</c:v>
                      </c:pt>
                      <c:pt idx="283">
                        <c:v>-0.69091796875</c:v>
                      </c:pt>
                      <c:pt idx="284">
                        <c:v>-0.693359375</c:v>
                      </c:pt>
                      <c:pt idx="285">
                        <c:v>-0.69580078125</c:v>
                      </c:pt>
                      <c:pt idx="286">
                        <c:v>-0.6982421875</c:v>
                      </c:pt>
                      <c:pt idx="287">
                        <c:v>-0.70068359375</c:v>
                      </c:pt>
                      <c:pt idx="288">
                        <c:v>-0.703125</c:v>
                      </c:pt>
                      <c:pt idx="289">
                        <c:v>-0.70556640625</c:v>
                      </c:pt>
                      <c:pt idx="290">
                        <c:v>-0.7080078125</c:v>
                      </c:pt>
                      <c:pt idx="291">
                        <c:v>-0.71044921875</c:v>
                      </c:pt>
                      <c:pt idx="292">
                        <c:v>-0.712890625</c:v>
                      </c:pt>
                      <c:pt idx="293">
                        <c:v>-0.71533203125</c:v>
                      </c:pt>
                      <c:pt idx="294">
                        <c:v>-0.7177734375</c:v>
                      </c:pt>
                      <c:pt idx="295">
                        <c:v>-0.72021484375</c:v>
                      </c:pt>
                      <c:pt idx="296">
                        <c:v>-0.72265625</c:v>
                      </c:pt>
                      <c:pt idx="297">
                        <c:v>-0.72509765625</c:v>
                      </c:pt>
                      <c:pt idx="298">
                        <c:v>-0.7275390625</c:v>
                      </c:pt>
                      <c:pt idx="299">
                        <c:v>-0.72998046875</c:v>
                      </c:pt>
                      <c:pt idx="300">
                        <c:v>-0.732421875</c:v>
                      </c:pt>
                      <c:pt idx="301">
                        <c:v>-0.73486328125</c:v>
                      </c:pt>
                      <c:pt idx="302">
                        <c:v>-0.7373046875</c:v>
                      </c:pt>
                      <c:pt idx="303">
                        <c:v>-0.73974609375</c:v>
                      </c:pt>
                      <c:pt idx="304">
                        <c:v>-0.7421875</c:v>
                      </c:pt>
                      <c:pt idx="305">
                        <c:v>-0.74462890625</c:v>
                      </c:pt>
                      <c:pt idx="306">
                        <c:v>-0.7470703125</c:v>
                      </c:pt>
                      <c:pt idx="307">
                        <c:v>-0.74951171875</c:v>
                      </c:pt>
                      <c:pt idx="308">
                        <c:v>-0.751953125</c:v>
                      </c:pt>
                      <c:pt idx="309">
                        <c:v>-0.75439453125</c:v>
                      </c:pt>
                      <c:pt idx="310">
                        <c:v>-0.7568359375</c:v>
                      </c:pt>
                      <c:pt idx="311">
                        <c:v>-0.75927734375</c:v>
                      </c:pt>
                      <c:pt idx="312">
                        <c:v>-0.76171875</c:v>
                      </c:pt>
                      <c:pt idx="313">
                        <c:v>-0.76416015625</c:v>
                      </c:pt>
                      <c:pt idx="314">
                        <c:v>-0.7666015625</c:v>
                      </c:pt>
                      <c:pt idx="315">
                        <c:v>-0.76904296875</c:v>
                      </c:pt>
                      <c:pt idx="316">
                        <c:v>-0.771484375</c:v>
                      </c:pt>
                      <c:pt idx="317">
                        <c:v>-0.77392578125</c:v>
                      </c:pt>
                      <c:pt idx="318">
                        <c:v>-0.7763671875</c:v>
                      </c:pt>
                      <c:pt idx="319">
                        <c:v>-0.77880859375</c:v>
                      </c:pt>
                      <c:pt idx="320">
                        <c:v>-0.78125</c:v>
                      </c:pt>
                      <c:pt idx="321">
                        <c:v>-0.78369140625</c:v>
                      </c:pt>
                      <c:pt idx="322">
                        <c:v>-0.7861328125</c:v>
                      </c:pt>
                      <c:pt idx="323">
                        <c:v>-0.78857421875</c:v>
                      </c:pt>
                      <c:pt idx="324">
                        <c:v>-0.791015625</c:v>
                      </c:pt>
                      <c:pt idx="325">
                        <c:v>-0.79345703125</c:v>
                      </c:pt>
                      <c:pt idx="326">
                        <c:v>-0.7958984375</c:v>
                      </c:pt>
                      <c:pt idx="327">
                        <c:v>-0.79833984375</c:v>
                      </c:pt>
                      <c:pt idx="328">
                        <c:v>-0.80078125</c:v>
                      </c:pt>
                      <c:pt idx="329">
                        <c:v>-0.80322265625</c:v>
                      </c:pt>
                      <c:pt idx="330">
                        <c:v>-0.8056640625</c:v>
                      </c:pt>
                      <c:pt idx="331">
                        <c:v>-0.80810546875</c:v>
                      </c:pt>
                      <c:pt idx="332">
                        <c:v>-0.810546875</c:v>
                      </c:pt>
                      <c:pt idx="333">
                        <c:v>-0.81298828125</c:v>
                      </c:pt>
                      <c:pt idx="334">
                        <c:v>-0.8154296875</c:v>
                      </c:pt>
                      <c:pt idx="335">
                        <c:v>-0.81787109375</c:v>
                      </c:pt>
                      <c:pt idx="336">
                        <c:v>-0.8203125</c:v>
                      </c:pt>
                      <c:pt idx="337">
                        <c:v>-0.82275390625</c:v>
                      </c:pt>
                      <c:pt idx="338">
                        <c:v>-0.8251953125</c:v>
                      </c:pt>
                      <c:pt idx="339">
                        <c:v>-0.82763671875</c:v>
                      </c:pt>
                      <c:pt idx="340">
                        <c:v>-0.830078125</c:v>
                      </c:pt>
                      <c:pt idx="341">
                        <c:v>-0.83251953125</c:v>
                      </c:pt>
                      <c:pt idx="342">
                        <c:v>-0.8349609375</c:v>
                      </c:pt>
                      <c:pt idx="343">
                        <c:v>-0.83740234375</c:v>
                      </c:pt>
                      <c:pt idx="344">
                        <c:v>-0.83984375</c:v>
                      </c:pt>
                      <c:pt idx="345">
                        <c:v>-0.84228515625</c:v>
                      </c:pt>
                      <c:pt idx="346">
                        <c:v>-0.8447265625</c:v>
                      </c:pt>
                      <c:pt idx="347">
                        <c:v>-0.84716796875</c:v>
                      </c:pt>
                      <c:pt idx="348">
                        <c:v>-0.849609375</c:v>
                      </c:pt>
                      <c:pt idx="349">
                        <c:v>-0.85205078125</c:v>
                      </c:pt>
                      <c:pt idx="350">
                        <c:v>-0.8544921875</c:v>
                      </c:pt>
                      <c:pt idx="351">
                        <c:v>-0.85693359375</c:v>
                      </c:pt>
                      <c:pt idx="352">
                        <c:v>-0.859375</c:v>
                      </c:pt>
                      <c:pt idx="353">
                        <c:v>-0.86181640625</c:v>
                      </c:pt>
                      <c:pt idx="354">
                        <c:v>-0.8642578125</c:v>
                      </c:pt>
                      <c:pt idx="355">
                        <c:v>-0.86669921875</c:v>
                      </c:pt>
                      <c:pt idx="356">
                        <c:v>-0.869140625</c:v>
                      </c:pt>
                      <c:pt idx="357">
                        <c:v>-0.87158203125</c:v>
                      </c:pt>
                      <c:pt idx="358">
                        <c:v>-0.8740234375</c:v>
                      </c:pt>
                      <c:pt idx="359">
                        <c:v>-0.87646484375</c:v>
                      </c:pt>
                      <c:pt idx="360">
                        <c:v>-0.87890625</c:v>
                      </c:pt>
                      <c:pt idx="361">
                        <c:v>-0.88134765625</c:v>
                      </c:pt>
                      <c:pt idx="362">
                        <c:v>-0.8837890625</c:v>
                      </c:pt>
                      <c:pt idx="363">
                        <c:v>-0.88623046875</c:v>
                      </c:pt>
                      <c:pt idx="364">
                        <c:v>-0.888671875</c:v>
                      </c:pt>
                      <c:pt idx="365">
                        <c:v>-0.89111328125</c:v>
                      </c:pt>
                      <c:pt idx="366">
                        <c:v>-0.8935546875</c:v>
                      </c:pt>
                      <c:pt idx="367">
                        <c:v>-0.89599609375</c:v>
                      </c:pt>
                      <c:pt idx="368">
                        <c:v>-0.8984375</c:v>
                      </c:pt>
                      <c:pt idx="369">
                        <c:v>-0.90087890625</c:v>
                      </c:pt>
                      <c:pt idx="370">
                        <c:v>-0.9033203125</c:v>
                      </c:pt>
                      <c:pt idx="371">
                        <c:v>-0.90576171875</c:v>
                      </c:pt>
                      <c:pt idx="372">
                        <c:v>-0.908203125</c:v>
                      </c:pt>
                      <c:pt idx="373">
                        <c:v>-0.91064453125</c:v>
                      </c:pt>
                      <c:pt idx="374">
                        <c:v>-0.9130859375</c:v>
                      </c:pt>
                      <c:pt idx="375">
                        <c:v>-0.91552734375</c:v>
                      </c:pt>
                      <c:pt idx="376">
                        <c:v>-0.91796875</c:v>
                      </c:pt>
                      <c:pt idx="377">
                        <c:v>-0.92041015625</c:v>
                      </c:pt>
                      <c:pt idx="378">
                        <c:v>-0.9228515625</c:v>
                      </c:pt>
                      <c:pt idx="379">
                        <c:v>-0.92529296875</c:v>
                      </c:pt>
                      <c:pt idx="380">
                        <c:v>-0.927734375</c:v>
                      </c:pt>
                      <c:pt idx="381">
                        <c:v>-0.93017578125</c:v>
                      </c:pt>
                      <c:pt idx="382">
                        <c:v>-0.9326171875</c:v>
                      </c:pt>
                      <c:pt idx="383">
                        <c:v>-0.93505859375</c:v>
                      </c:pt>
                      <c:pt idx="384">
                        <c:v>-0.9375</c:v>
                      </c:pt>
                      <c:pt idx="385">
                        <c:v>-0.93994140625</c:v>
                      </c:pt>
                      <c:pt idx="386">
                        <c:v>-0.9423828125</c:v>
                      </c:pt>
                      <c:pt idx="387">
                        <c:v>-0.94482421875</c:v>
                      </c:pt>
                      <c:pt idx="388">
                        <c:v>-0.947265625</c:v>
                      </c:pt>
                      <c:pt idx="389">
                        <c:v>-0.94970703125</c:v>
                      </c:pt>
                      <c:pt idx="390">
                        <c:v>-0.9521484375</c:v>
                      </c:pt>
                      <c:pt idx="391">
                        <c:v>-0.95458984375</c:v>
                      </c:pt>
                      <c:pt idx="392">
                        <c:v>-0.95703125</c:v>
                      </c:pt>
                      <c:pt idx="393">
                        <c:v>-0.95947265625</c:v>
                      </c:pt>
                      <c:pt idx="394">
                        <c:v>-0.9619140625</c:v>
                      </c:pt>
                      <c:pt idx="395">
                        <c:v>-0.96435546875</c:v>
                      </c:pt>
                      <c:pt idx="396">
                        <c:v>-0.966796875</c:v>
                      </c:pt>
                      <c:pt idx="397">
                        <c:v>-0.96923828125</c:v>
                      </c:pt>
                      <c:pt idx="398">
                        <c:v>-0.9716796875</c:v>
                      </c:pt>
                      <c:pt idx="399">
                        <c:v>-0.97412109375</c:v>
                      </c:pt>
                      <c:pt idx="400">
                        <c:v>-0.9765625</c:v>
                      </c:pt>
                      <c:pt idx="401">
                        <c:v>-0.97900390625</c:v>
                      </c:pt>
                      <c:pt idx="402">
                        <c:v>-0.9814453125</c:v>
                      </c:pt>
                      <c:pt idx="403">
                        <c:v>-0.98388671875</c:v>
                      </c:pt>
                      <c:pt idx="404">
                        <c:v>-0.986328125</c:v>
                      </c:pt>
                      <c:pt idx="405">
                        <c:v>-0.98876953125</c:v>
                      </c:pt>
                      <c:pt idx="406">
                        <c:v>-0.9912109375</c:v>
                      </c:pt>
                      <c:pt idx="407">
                        <c:v>-0.99365234375</c:v>
                      </c:pt>
                      <c:pt idx="408">
                        <c:v>-0.99609375</c:v>
                      </c:pt>
                      <c:pt idx="409">
                        <c:v>-0.99853515625</c:v>
                      </c:pt>
                      <c:pt idx="410">
                        <c:v>-1.0009765625</c:v>
                      </c:pt>
                      <c:pt idx="411">
                        <c:v>-1.00341796875</c:v>
                      </c:pt>
                      <c:pt idx="412">
                        <c:v>-1.005859375</c:v>
                      </c:pt>
                      <c:pt idx="413">
                        <c:v>-1.00830078125</c:v>
                      </c:pt>
                      <c:pt idx="414">
                        <c:v>-1.0107421875</c:v>
                      </c:pt>
                      <c:pt idx="415">
                        <c:v>-1.01318359375</c:v>
                      </c:pt>
                      <c:pt idx="416">
                        <c:v>-1.015625</c:v>
                      </c:pt>
                      <c:pt idx="417">
                        <c:v>-1.01806640625</c:v>
                      </c:pt>
                      <c:pt idx="418">
                        <c:v>-1.0205078125</c:v>
                      </c:pt>
                      <c:pt idx="419">
                        <c:v>-1.02294921875</c:v>
                      </c:pt>
                      <c:pt idx="420">
                        <c:v>-1.025390625</c:v>
                      </c:pt>
                      <c:pt idx="421">
                        <c:v>-1.02783203125</c:v>
                      </c:pt>
                      <c:pt idx="422">
                        <c:v>-1.0302734375</c:v>
                      </c:pt>
                      <c:pt idx="423">
                        <c:v>-1.03271484375</c:v>
                      </c:pt>
                      <c:pt idx="424">
                        <c:v>-1.03515625</c:v>
                      </c:pt>
                      <c:pt idx="425">
                        <c:v>-1.03759765625</c:v>
                      </c:pt>
                      <c:pt idx="426">
                        <c:v>-1.0400390625</c:v>
                      </c:pt>
                      <c:pt idx="427">
                        <c:v>-1.04248046875</c:v>
                      </c:pt>
                      <c:pt idx="428">
                        <c:v>-1.044921875</c:v>
                      </c:pt>
                      <c:pt idx="429">
                        <c:v>-1.04736328125</c:v>
                      </c:pt>
                      <c:pt idx="430">
                        <c:v>-1.0498046875</c:v>
                      </c:pt>
                      <c:pt idx="431">
                        <c:v>-1.05224609375</c:v>
                      </c:pt>
                      <c:pt idx="432">
                        <c:v>-1.0546875</c:v>
                      </c:pt>
                      <c:pt idx="433">
                        <c:v>-1.05712890625</c:v>
                      </c:pt>
                      <c:pt idx="434">
                        <c:v>-1.0595703125</c:v>
                      </c:pt>
                      <c:pt idx="435">
                        <c:v>-1.06201171875</c:v>
                      </c:pt>
                      <c:pt idx="436">
                        <c:v>-1.064453125</c:v>
                      </c:pt>
                      <c:pt idx="437">
                        <c:v>-1.06689453125</c:v>
                      </c:pt>
                      <c:pt idx="438">
                        <c:v>-1.0693359375</c:v>
                      </c:pt>
                      <c:pt idx="439">
                        <c:v>-1.07177734375</c:v>
                      </c:pt>
                      <c:pt idx="440">
                        <c:v>-1.07421875</c:v>
                      </c:pt>
                      <c:pt idx="441">
                        <c:v>-1.07666015625</c:v>
                      </c:pt>
                      <c:pt idx="442">
                        <c:v>-1.0791015625</c:v>
                      </c:pt>
                      <c:pt idx="443">
                        <c:v>-1.08154296875</c:v>
                      </c:pt>
                      <c:pt idx="444">
                        <c:v>-1.083984375</c:v>
                      </c:pt>
                      <c:pt idx="445">
                        <c:v>-1.08642578125</c:v>
                      </c:pt>
                      <c:pt idx="446">
                        <c:v>-1.0888671875</c:v>
                      </c:pt>
                      <c:pt idx="447">
                        <c:v>-1.09130859375</c:v>
                      </c:pt>
                      <c:pt idx="448">
                        <c:v>-1.09375</c:v>
                      </c:pt>
                      <c:pt idx="449">
                        <c:v>-1.09619140625</c:v>
                      </c:pt>
                      <c:pt idx="450">
                        <c:v>-1.0986328125</c:v>
                      </c:pt>
                      <c:pt idx="451">
                        <c:v>-1.10107421875</c:v>
                      </c:pt>
                      <c:pt idx="452">
                        <c:v>-1.103515625</c:v>
                      </c:pt>
                      <c:pt idx="453">
                        <c:v>-1.10595703125</c:v>
                      </c:pt>
                      <c:pt idx="454">
                        <c:v>-1.1083984375</c:v>
                      </c:pt>
                      <c:pt idx="455">
                        <c:v>-1.11083984375</c:v>
                      </c:pt>
                      <c:pt idx="456">
                        <c:v>-1.11328125</c:v>
                      </c:pt>
                      <c:pt idx="457">
                        <c:v>-1.11572265625</c:v>
                      </c:pt>
                      <c:pt idx="458">
                        <c:v>-1.1181640625</c:v>
                      </c:pt>
                      <c:pt idx="459">
                        <c:v>-1.12060546875</c:v>
                      </c:pt>
                      <c:pt idx="460">
                        <c:v>-1.123046875</c:v>
                      </c:pt>
                      <c:pt idx="461">
                        <c:v>-1.12548828125</c:v>
                      </c:pt>
                      <c:pt idx="462">
                        <c:v>-1.1279296875</c:v>
                      </c:pt>
                      <c:pt idx="463">
                        <c:v>-1.13037109375</c:v>
                      </c:pt>
                      <c:pt idx="464">
                        <c:v>-1.1328125</c:v>
                      </c:pt>
                      <c:pt idx="465">
                        <c:v>-1.13525390625</c:v>
                      </c:pt>
                      <c:pt idx="466">
                        <c:v>-1.1376953125</c:v>
                      </c:pt>
                      <c:pt idx="467">
                        <c:v>-1.14013671875</c:v>
                      </c:pt>
                      <c:pt idx="468">
                        <c:v>-1.142578125</c:v>
                      </c:pt>
                      <c:pt idx="469">
                        <c:v>-1.14501953125</c:v>
                      </c:pt>
                      <c:pt idx="470">
                        <c:v>-1.1474609375</c:v>
                      </c:pt>
                      <c:pt idx="471">
                        <c:v>-1.14990234375</c:v>
                      </c:pt>
                      <c:pt idx="472">
                        <c:v>-1.15234375</c:v>
                      </c:pt>
                      <c:pt idx="473">
                        <c:v>-1.15478515625</c:v>
                      </c:pt>
                      <c:pt idx="474">
                        <c:v>-1.1572265625</c:v>
                      </c:pt>
                      <c:pt idx="475">
                        <c:v>-1.15966796875</c:v>
                      </c:pt>
                      <c:pt idx="476">
                        <c:v>-1.162109375</c:v>
                      </c:pt>
                      <c:pt idx="477">
                        <c:v>-1.16455078125</c:v>
                      </c:pt>
                      <c:pt idx="478">
                        <c:v>-1.1669921875</c:v>
                      </c:pt>
                      <c:pt idx="479">
                        <c:v>-1.16943359375</c:v>
                      </c:pt>
                      <c:pt idx="480">
                        <c:v>-1.171875</c:v>
                      </c:pt>
                      <c:pt idx="481">
                        <c:v>-1.17431640625</c:v>
                      </c:pt>
                      <c:pt idx="482">
                        <c:v>-1.1767578125</c:v>
                      </c:pt>
                      <c:pt idx="483">
                        <c:v>-1.17919921875</c:v>
                      </c:pt>
                      <c:pt idx="484">
                        <c:v>-1.181640625</c:v>
                      </c:pt>
                      <c:pt idx="485">
                        <c:v>-1.18408203125</c:v>
                      </c:pt>
                      <c:pt idx="486">
                        <c:v>-1.1865234375</c:v>
                      </c:pt>
                      <c:pt idx="487">
                        <c:v>-1.18896484375</c:v>
                      </c:pt>
                      <c:pt idx="488">
                        <c:v>-1.19140625</c:v>
                      </c:pt>
                      <c:pt idx="489">
                        <c:v>-1.19384765625</c:v>
                      </c:pt>
                      <c:pt idx="490">
                        <c:v>-1.1962890625</c:v>
                      </c:pt>
                      <c:pt idx="491">
                        <c:v>-1.19873046875</c:v>
                      </c:pt>
                      <c:pt idx="492">
                        <c:v>-1.201171875</c:v>
                      </c:pt>
                      <c:pt idx="493">
                        <c:v>-1.20361328125</c:v>
                      </c:pt>
                      <c:pt idx="494">
                        <c:v>-1.2060546875</c:v>
                      </c:pt>
                      <c:pt idx="495">
                        <c:v>-1.20849609375</c:v>
                      </c:pt>
                      <c:pt idx="496">
                        <c:v>-1.2109375</c:v>
                      </c:pt>
                      <c:pt idx="497">
                        <c:v>-1.21337890625</c:v>
                      </c:pt>
                      <c:pt idx="498">
                        <c:v>-1.2158203125</c:v>
                      </c:pt>
                      <c:pt idx="499">
                        <c:v>-1.21826171875</c:v>
                      </c:pt>
                      <c:pt idx="500">
                        <c:v>-1.220703125</c:v>
                      </c:pt>
                      <c:pt idx="501">
                        <c:v>-1.22314453125</c:v>
                      </c:pt>
                      <c:pt idx="502">
                        <c:v>-1.2255859375</c:v>
                      </c:pt>
                      <c:pt idx="503">
                        <c:v>-1.22802734375</c:v>
                      </c:pt>
                      <c:pt idx="504">
                        <c:v>-1.23046875</c:v>
                      </c:pt>
                      <c:pt idx="505">
                        <c:v>-1.23291015625</c:v>
                      </c:pt>
                      <c:pt idx="506">
                        <c:v>-1.2353515625</c:v>
                      </c:pt>
                      <c:pt idx="507">
                        <c:v>-1.23779296875</c:v>
                      </c:pt>
                      <c:pt idx="508">
                        <c:v>-1.240234375</c:v>
                      </c:pt>
                      <c:pt idx="509">
                        <c:v>-1.24267578125</c:v>
                      </c:pt>
                      <c:pt idx="510">
                        <c:v>-1.2451171875</c:v>
                      </c:pt>
                      <c:pt idx="511">
                        <c:v>-1.24755859375</c:v>
                      </c:pt>
                      <c:pt idx="512">
                        <c:v>-1.25</c:v>
                      </c:pt>
                      <c:pt idx="513">
                        <c:v>-1.25244140625</c:v>
                      </c:pt>
                      <c:pt idx="514">
                        <c:v>-1.2548828125</c:v>
                      </c:pt>
                      <c:pt idx="515">
                        <c:v>-1.25732421875</c:v>
                      </c:pt>
                      <c:pt idx="516">
                        <c:v>-1.259765625</c:v>
                      </c:pt>
                      <c:pt idx="517">
                        <c:v>-1.26220703125</c:v>
                      </c:pt>
                      <c:pt idx="518">
                        <c:v>-1.2646484375</c:v>
                      </c:pt>
                      <c:pt idx="519">
                        <c:v>-1.26708984375</c:v>
                      </c:pt>
                      <c:pt idx="520">
                        <c:v>-1.26953125</c:v>
                      </c:pt>
                      <c:pt idx="521">
                        <c:v>-1.27197265625</c:v>
                      </c:pt>
                      <c:pt idx="522">
                        <c:v>-1.2744140625</c:v>
                      </c:pt>
                      <c:pt idx="523">
                        <c:v>-1.27685546875</c:v>
                      </c:pt>
                      <c:pt idx="524">
                        <c:v>-1.279296875</c:v>
                      </c:pt>
                      <c:pt idx="525">
                        <c:v>-1.28173828125</c:v>
                      </c:pt>
                      <c:pt idx="526">
                        <c:v>-1.2841796875</c:v>
                      </c:pt>
                      <c:pt idx="527">
                        <c:v>-1.28662109375</c:v>
                      </c:pt>
                      <c:pt idx="528">
                        <c:v>-1.2890625</c:v>
                      </c:pt>
                      <c:pt idx="529">
                        <c:v>-1.29150390625</c:v>
                      </c:pt>
                      <c:pt idx="530">
                        <c:v>-1.2939453125</c:v>
                      </c:pt>
                      <c:pt idx="531">
                        <c:v>-1.29638671875</c:v>
                      </c:pt>
                      <c:pt idx="532">
                        <c:v>-1.298828125</c:v>
                      </c:pt>
                      <c:pt idx="533">
                        <c:v>-1.30126953125</c:v>
                      </c:pt>
                      <c:pt idx="534">
                        <c:v>-1.3037109375</c:v>
                      </c:pt>
                      <c:pt idx="535">
                        <c:v>-1.30615234375</c:v>
                      </c:pt>
                      <c:pt idx="536">
                        <c:v>-1.30859375</c:v>
                      </c:pt>
                      <c:pt idx="537">
                        <c:v>-1.31103515625</c:v>
                      </c:pt>
                      <c:pt idx="538">
                        <c:v>-1.3134765625</c:v>
                      </c:pt>
                      <c:pt idx="539">
                        <c:v>-1.31591796875</c:v>
                      </c:pt>
                      <c:pt idx="540">
                        <c:v>-1.318359375</c:v>
                      </c:pt>
                      <c:pt idx="541">
                        <c:v>-1.32080078125</c:v>
                      </c:pt>
                      <c:pt idx="542">
                        <c:v>-1.3232421875</c:v>
                      </c:pt>
                      <c:pt idx="543">
                        <c:v>-1.32568359375</c:v>
                      </c:pt>
                      <c:pt idx="544">
                        <c:v>-1.328125</c:v>
                      </c:pt>
                      <c:pt idx="545">
                        <c:v>-1.33056640625</c:v>
                      </c:pt>
                      <c:pt idx="546">
                        <c:v>-1.3330078125</c:v>
                      </c:pt>
                      <c:pt idx="547">
                        <c:v>-1.33544921875</c:v>
                      </c:pt>
                      <c:pt idx="548">
                        <c:v>-1.337890625</c:v>
                      </c:pt>
                      <c:pt idx="549">
                        <c:v>-1.34033203125</c:v>
                      </c:pt>
                      <c:pt idx="550">
                        <c:v>-1.3427734375</c:v>
                      </c:pt>
                      <c:pt idx="551">
                        <c:v>-1.34521484375</c:v>
                      </c:pt>
                      <c:pt idx="552">
                        <c:v>-1.34765625</c:v>
                      </c:pt>
                      <c:pt idx="553">
                        <c:v>-1.35009765625</c:v>
                      </c:pt>
                      <c:pt idx="554">
                        <c:v>-1.3525390625</c:v>
                      </c:pt>
                      <c:pt idx="555">
                        <c:v>-1.35498046875</c:v>
                      </c:pt>
                      <c:pt idx="556">
                        <c:v>-1.357421875</c:v>
                      </c:pt>
                      <c:pt idx="557">
                        <c:v>-1.35986328125</c:v>
                      </c:pt>
                      <c:pt idx="558">
                        <c:v>-1.3623046875</c:v>
                      </c:pt>
                      <c:pt idx="559">
                        <c:v>-1.36474609375</c:v>
                      </c:pt>
                      <c:pt idx="560">
                        <c:v>-1.3671875</c:v>
                      </c:pt>
                      <c:pt idx="561">
                        <c:v>-1.36962890625</c:v>
                      </c:pt>
                      <c:pt idx="562">
                        <c:v>-1.3720703125</c:v>
                      </c:pt>
                      <c:pt idx="563">
                        <c:v>-1.37451171875</c:v>
                      </c:pt>
                      <c:pt idx="564">
                        <c:v>-1.376953125</c:v>
                      </c:pt>
                      <c:pt idx="565">
                        <c:v>-1.37939453125</c:v>
                      </c:pt>
                      <c:pt idx="566">
                        <c:v>-1.3818359375</c:v>
                      </c:pt>
                      <c:pt idx="567">
                        <c:v>-1.38427734375</c:v>
                      </c:pt>
                      <c:pt idx="568">
                        <c:v>-1.38671875</c:v>
                      </c:pt>
                      <c:pt idx="569">
                        <c:v>-1.38916015625</c:v>
                      </c:pt>
                      <c:pt idx="570">
                        <c:v>-1.3916015625</c:v>
                      </c:pt>
                      <c:pt idx="571">
                        <c:v>-1.39404296875</c:v>
                      </c:pt>
                      <c:pt idx="572">
                        <c:v>-1.396484375</c:v>
                      </c:pt>
                      <c:pt idx="573">
                        <c:v>-1.39892578125</c:v>
                      </c:pt>
                      <c:pt idx="574">
                        <c:v>-1.4013671875</c:v>
                      </c:pt>
                      <c:pt idx="575">
                        <c:v>-1.40380859375</c:v>
                      </c:pt>
                      <c:pt idx="576">
                        <c:v>-1.40625</c:v>
                      </c:pt>
                      <c:pt idx="577">
                        <c:v>-1.40869140625</c:v>
                      </c:pt>
                      <c:pt idx="578">
                        <c:v>-1.4111328125</c:v>
                      </c:pt>
                      <c:pt idx="579">
                        <c:v>-1.41357421875</c:v>
                      </c:pt>
                      <c:pt idx="580">
                        <c:v>-1.416015625</c:v>
                      </c:pt>
                      <c:pt idx="581">
                        <c:v>-1.41845703125</c:v>
                      </c:pt>
                      <c:pt idx="582">
                        <c:v>-1.4208984375</c:v>
                      </c:pt>
                      <c:pt idx="583">
                        <c:v>-1.42333984375</c:v>
                      </c:pt>
                      <c:pt idx="584">
                        <c:v>-1.42578125</c:v>
                      </c:pt>
                      <c:pt idx="585">
                        <c:v>-1.42822265625</c:v>
                      </c:pt>
                      <c:pt idx="586">
                        <c:v>-1.4306640625</c:v>
                      </c:pt>
                      <c:pt idx="587">
                        <c:v>-1.43310546875</c:v>
                      </c:pt>
                      <c:pt idx="588">
                        <c:v>-1.435546875</c:v>
                      </c:pt>
                      <c:pt idx="589">
                        <c:v>-1.43798828125</c:v>
                      </c:pt>
                      <c:pt idx="590">
                        <c:v>-1.4404296875</c:v>
                      </c:pt>
                      <c:pt idx="591">
                        <c:v>-1.44287109375</c:v>
                      </c:pt>
                      <c:pt idx="592">
                        <c:v>-1.4453125</c:v>
                      </c:pt>
                      <c:pt idx="593">
                        <c:v>-1.44775390625</c:v>
                      </c:pt>
                      <c:pt idx="594">
                        <c:v>-1.4501953125</c:v>
                      </c:pt>
                      <c:pt idx="595">
                        <c:v>-1.45263671875</c:v>
                      </c:pt>
                      <c:pt idx="596">
                        <c:v>-1.455078125</c:v>
                      </c:pt>
                      <c:pt idx="597">
                        <c:v>-1.45751953125</c:v>
                      </c:pt>
                      <c:pt idx="598">
                        <c:v>-1.4599609375</c:v>
                      </c:pt>
                      <c:pt idx="599">
                        <c:v>-1.46240234375</c:v>
                      </c:pt>
                      <c:pt idx="600">
                        <c:v>-1.46484375</c:v>
                      </c:pt>
                      <c:pt idx="601">
                        <c:v>-1.46728515625</c:v>
                      </c:pt>
                      <c:pt idx="602">
                        <c:v>-1.4697265625</c:v>
                      </c:pt>
                      <c:pt idx="603">
                        <c:v>-1.47216796875</c:v>
                      </c:pt>
                      <c:pt idx="604">
                        <c:v>-1.474609375</c:v>
                      </c:pt>
                      <c:pt idx="605">
                        <c:v>-1.47705078125</c:v>
                      </c:pt>
                      <c:pt idx="606">
                        <c:v>-1.4794921875</c:v>
                      </c:pt>
                      <c:pt idx="607">
                        <c:v>-1.48193359375</c:v>
                      </c:pt>
                      <c:pt idx="608">
                        <c:v>-1.484375</c:v>
                      </c:pt>
                      <c:pt idx="609">
                        <c:v>-1.48681640625</c:v>
                      </c:pt>
                      <c:pt idx="610">
                        <c:v>-1.4892578125</c:v>
                      </c:pt>
                      <c:pt idx="611">
                        <c:v>-1.49169921875</c:v>
                      </c:pt>
                      <c:pt idx="612">
                        <c:v>-1.494140625</c:v>
                      </c:pt>
                      <c:pt idx="613">
                        <c:v>-1.49658203125</c:v>
                      </c:pt>
                      <c:pt idx="614">
                        <c:v>-1.4990234375</c:v>
                      </c:pt>
                      <c:pt idx="615">
                        <c:v>-1.50146484375</c:v>
                      </c:pt>
                      <c:pt idx="616">
                        <c:v>-1.50390625</c:v>
                      </c:pt>
                      <c:pt idx="617">
                        <c:v>-1.50634765625</c:v>
                      </c:pt>
                      <c:pt idx="618">
                        <c:v>-1.5087890625</c:v>
                      </c:pt>
                      <c:pt idx="619">
                        <c:v>-1.51123046875</c:v>
                      </c:pt>
                      <c:pt idx="620">
                        <c:v>-1.513671875</c:v>
                      </c:pt>
                      <c:pt idx="621">
                        <c:v>-1.51611328125</c:v>
                      </c:pt>
                      <c:pt idx="622">
                        <c:v>-1.5185546875</c:v>
                      </c:pt>
                      <c:pt idx="623">
                        <c:v>-1.52099609375</c:v>
                      </c:pt>
                      <c:pt idx="624">
                        <c:v>-1.5234375</c:v>
                      </c:pt>
                      <c:pt idx="625">
                        <c:v>-1.52587890625</c:v>
                      </c:pt>
                      <c:pt idx="626">
                        <c:v>-1.5283203125</c:v>
                      </c:pt>
                      <c:pt idx="627">
                        <c:v>-1.53076171875</c:v>
                      </c:pt>
                      <c:pt idx="628">
                        <c:v>-1.533203125</c:v>
                      </c:pt>
                      <c:pt idx="629">
                        <c:v>-1.53564453125</c:v>
                      </c:pt>
                      <c:pt idx="630">
                        <c:v>-1.5380859375</c:v>
                      </c:pt>
                      <c:pt idx="631">
                        <c:v>-1.54052734375</c:v>
                      </c:pt>
                      <c:pt idx="632">
                        <c:v>-1.54296875</c:v>
                      </c:pt>
                      <c:pt idx="633">
                        <c:v>-1.54541015625</c:v>
                      </c:pt>
                      <c:pt idx="634">
                        <c:v>-1.5478515625</c:v>
                      </c:pt>
                      <c:pt idx="635">
                        <c:v>-1.55029296875</c:v>
                      </c:pt>
                      <c:pt idx="636">
                        <c:v>-1.552734375</c:v>
                      </c:pt>
                      <c:pt idx="637">
                        <c:v>-1.55517578125</c:v>
                      </c:pt>
                      <c:pt idx="638">
                        <c:v>-1.5576171875</c:v>
                      </c:pt>
                      <c:pt idx="639">
                        <c:v>-1.56005859375</c:v>
                      </c:pt>
                      <c:pt idx="640">
                        <c:v>-1.5625</c:v>
                      </c:pt>
                      <c:pt idx="641">
                        <c:v>-1.56494140625</c:v>
                      </c:pt>
                      <c:pt idx="642">
                        <c:v>-1.5673828125</c:v>
                      </c:pt>
                      <c:pt idx="643">
                        <c:v>-1.56982421875</c:v>
                      </c:pt>
                      <c:pt idx="644">
                        <c:v>-1.572265625</c:v>
                      </c:pt>
                      <c:pt idx="645">
                        <c:v>-1.57470703125</c:v>
                      </c:pt>
                      <c:pt idx="646">
                        <c:v>-1.5771484375</c:v>
                      </c:pt>
                      <c:pt idx="647">
                        <c:v>-1.57958984375</c:v>
                      </c:pt>
                      <c:pt idx="648">
                        <c:v>-1.58203125</c:v>
                      </c:pt>
                      <c:pt idx="649">
                        <c:v>-1.58447265625</c:v>
                      </c:pt>
                      <c:pt idx="650">
                        <c:v>-1.5869140625</c:v>
                      </c:pt>
                      <c:pt idx="651">
                        <c:v>-1.58935546875</c:v>
                      </c:pt>
                      <c:pt idx="652">
                        <c:v>-1.591796875</c:v>
                      </c:pt>
                      <c:pt idx="653">
                        <c:v>-1.59423828125</c:v>
                      </c:pt>
                      <c:pt idx="654">
                        <c:v>-1.5966796875</c:v>
                      </c:pt>
                      <c:pt idx="655">
                        <c:v>-1.59912109375</c:v>
                      </c:pt>
                      <c:pt idx="656">
                        <c:v>-1.6015625</c:v>
                      </c:pt>
                      <c:pt idx="657">
                        <c:v>-1.60400390625</c:v>
                      </c:pt>
                      <c:pt idx="658">
                        <c:v>-1.6064453125</c:v>
                      </c:pt>
                      <c:pt idx="659">
                        <c:v>-1.60888671875</c:v>
                      </c:pt>
                      <c:pt idx="660">
                        <c:v>-1.611328125</c:v>
                      </c:pt>
                      <c:pt idx="661">
                        <c:v>-1.61376953125</c:v>
                      </c:pt>
                      <c:pt idx="662">
                        <c:v>-1.6162109375</c:v>
                      </c:pt>
                      <c:pt idx="663">
                        <c:v>-1.61865234375</c:v>
                      </c:pt>
                      <c:pt idx="664">
                        <c:v>-1.62109375</c:v>
                      </c:pt>
                      <c:pt idx="665">
                        <c:v>-1.62353515625</c:v>
                      </c:pt>
                      <c:pt idx="666">
                        <c:v>-1.6259765625</c:v>
                      </c:pt>
                      <c:pt idx="667">
                        <c:v>-1.62841796875</c:v>
                      </c:pt>
                      <c:pt idx="668">
                        <c:v>-1.630859375</c:v>
                      </c:pt>
                      <c:pt idx="669">
                        <c:v>-1.63330078125</c:v>
                      </c:pt>
                      <c:pt idx="670">
                        <c:v>-1.6357421875</c:v>
                      </c:pt>
                      <c:pt idx="671">
                        <c:v>-1.63818359375</c:v>
                      </c:pt>
                      <c:pt idx="672">
                        <c:v>-1.640625</c:v>
                      </c:pt>
                      <c:pt idx="673">
                        <c:v>-1.64306640625</c:v>
                      </c:pt>
                      <c:pt idx="674">
                        <c:v>-1.6455078125</c:v>
                      </c:pt>
                      <c:pt idx="675">
                        <c:v>-1.64794921875</c:v>
                      </c:pt>
                      <c:pt idx="676">
                        <c:v>-1.650390625</c:v>
                      </c:pt>
                      <c:pt idx="677">
                        <c:v>-1.65283203125</c:v>
                      </c:pt>
                      <c:pt idx="678">
                        <c:v>-1.6552734375</c:v>
                      </c:pt>
                      <c:pt idx="679">
                        <c:v>-1.65771484375</c:v>
                      </c:pt>
                      <c:pt idx="680">
                        <c:v>-1.66015625</c:v>
                      </c:pt>
                      <c:pt idx="681">
                        <c:v>-1.66259765625</c:v>
                      </c:pt>
                      <c:pt idx="682">
                        <c:v>-1.6650390625</c:v>
                      </c:pt>
                      <c:pt idx="683">
                        <c:v>-1.66748046875</c:v>
                      </c:pt>
                      <c:pt idx="684">
                        <c:v>-1.669921875</c:v>
                      </c:pt>
                      <c:pt idx="685">
                        <c:v>-1.67236328125</c:v>
                      </c:pt>
                      <c:pt idx="686">
                        <c:v>-1.6748046875</c:v>
                      </c:pt>
                      <c:pt idx="687">
                        <c:v>-1.67724609375</c:v>
                      </c:pt>
                      <c:pt idx="688">
                        <c:v>-1.6796875</c:v>
                      </c:pt>
                      <c:pt idx="689">
                        <c:v>-1.68212890625</c:v>
                      </c:pt>
                      <c:pt idx="690">
                        <c:v>-1.6845703125</c:v>
                      </c:pt>
                      <c:pt idx="691">
                        <c:v>-1.68701171875</c:v>
                      </c:pt>
                      <c:pt idx="692">
                        <c:v>-1.689453125</c:v>
                      </c:pt>
                      <c:pt idx="693">
                        <c:v>-1.69189453125</c:v>
                      </c:pt>
                      <c:pt idx="694">
                        <c:v>-1.6943359375</c:v>
                      </c:pt>
                      <c:pt idx="695">
                        <c:v>-1.69677734375</c:v>
                      </c:pt>
                      <c:pt idx="696">
                        <c:v>-1.69921875</c:v>
                      </c:pt>
                      <c:pt idx="697">
                        <c:v>-1.70166015625</c:v>
                      </c:pt>
                      <c:pt idx="698">
                        <c:v>-1.7041015625</c:v>
                      </c:pt>
                      <c:pt idx="699">
                        <c:v>-1.70654296875</c:v>
                      </c:pt>
                      <c:pt idx="700">
                        <c:v>-1.708984375</c:v>
                      </c:pt>
                      <c:pt idx="701">
                        <c:v>-1.71142578125</c:v>
                      </c:pt>
                      <c:pt idx="702">
                        <c:v>-1.7138671875</c:v>
                      </c:pt>
                      <c:pt idx="703">
                        <c:v>-1.71630859375</c:v>
                      </c:pt>
                      <c:pt idx="704">
                        <c:v>-1.71875</c:v>
                      </c:pt>
                      <c:pt idx="705">
                        <c:v>-1.72119140625</c:v>
                      </c:pt>
                      <c:pt idx="706">
                        <c:v>-1.7236328125</c:v>
                      </c:pt>
                      <c:pt idx="707">
                        <c:v>-1.72607421875</c:v>
                      </c:pt>
                      <c:pt idx="708">
                        <c:v>-1.728515625</c:v>
                      </c:pt>
                      <c:pt idx="709">
                        <c:v>-1.73095703125</c:v>
                      </c:pt>
                      <c:pt idx="710">
                        <c:v>-1.7333984375</c:v>
                      </c:pt>
                      <c:pt idx="711">
                        <c:v>-1.73583984375</c:v>
                      </c:pt>
                      <c:pt idx="712">
                        <c:v>-1.73828125</c:v>
                      </c:pt>
                      <c:pt idx="713">
                        <c:v>-1.74072265625</c:v>
                      </c:pt>
                      <c:pt idx="714">
                        <c:v>-1.7431640625</c:v>
                      </c:pt>
                      <c:pt idx="715">
                        <c:v>-1.74560546875</c:v>
                      </c:pt>
                      <c:pt idx="716">
                        <c:v>-1.748046875</c:v>
                      </c:pt>
                      <c:pt idx="717">
                        <c:v>-1.75048828125</c:v>
                      </c:pt>
                      <c:pt idx="718">
                        <c:v>-1.7529296875</c:v>
                      </c:pt>
                      <c:pt idx="719">
                        <c:v>-1.75537109375</c:v>
                      </c:pt>
                      <c:pt idx="720">
                        <c:v>-1.7578125</c:v>
                      </c:pt>
                      <c:pt idx="721">
                        <c:v>-1.76025390625</c:v>
                      </c:pt>
                      <c:pt idx="722">
                        <c:v>-1.7626953125</c:v>
                      </c:pt>
                      <c:pt idx="723">
                        <c:v>-1.76513671875</c:v>
                      </c:pt>
                      <c:pt idx="724">
                        <c:v>-1.767578125</c:v>
                      </c:pt>
                      <c:pt idx="725">
                        <c:v>-1.77001953125</c:v>
                      </c:pt>
                      <c:pt idx="726">
                        <c:v>-1.7724609375</c:v>
                      </c:pt>
                      <c:pt idx="727">
                        <c:v>-1.77490234375</c:v>
                      </c:pt>
                      <c:pt idx="728">
                        <c:v>-1.77734375</c:v>
                      </c:pt>
                      <c:pt idx="729">
                        <c:v>-1.77978515625</c:v>
                      </c:pt>
                      <c:pt idx="730">
                        <c:v>-1.7822265625</c:v>
                      </c:pt>
                      <c:pt idx="731">
                        <c:v>-1.78466796875</c:v>
                      </c:pt>
                      <c:pt idx="732">
                        <c:v>-1.787109375</c:v>
                      </c:pt>
                      <c:pt idx="733">
                        <c:v>-1.78955078125</c:v>
                      </c:pt>
                      <c:pt idx="734">
                        <c:v>-1.7919921875</c:v>
                      </c:pt>
                      <c:pt idx="735">
                        <c:v>-1.79443359375</c:v>
                      </c:pt>
                      <c:pt idx="736">
                        <c:v>-1.796875</c:v>
                      </c:pt>
                      <c:pt idx="737">
                        <c:v>-1.79931640625</c:v>
                      </c:pt>
                      <c:pt idx="738">
                        <c:v>-1.8017578125</c:v>
                      </c:pt>
                      <c:pt idx="739">
                        <c:v>-1.80419921875</c:v>
                      </c:pt>
                      <c:pt idx="740">
                        <c:v>-1.806640625</c:v>
                      </c:pt>
                      <c:pt idx="741">
                        <c:v>-1.80908203125</c:v>
                      </c:pt>
                      <c:pt idx="742">
                        <c:v>-1.8115234375</c:v>
                      </c:pt>
                      <c:pt idx="743">
                        <c:v>-1.81396484375</c:v>
                      </c:pt>
                      <c:pt idx="744">
                        <c:v>-1.81640625</c:v>
                      </c:pt>
                      <c:pt idx="745">
                        <c:v>-1.81884765625</c:v>
                      </c:pt>
                      <c:pt idx="746">
                        <c:v>-1.8212890625</c:v>
                      </c:pt>
                      <c:pt idx="747">
                        <c:v>-1.82373046875</c:v>
                      </c:pt>
                      <c:pt idx="748">
                        <c:v>-1.826171875</c:v>
                      </c:pt>
                      <c:pt idx="749">
                        <c:v>-1.82861328125</c:v>
                      </c:pt>
                      <c:pt idx="750">
                        <c:v>-1.8310546875</c:v>
                      </c:pt>
                      <c:pt idx="751">
                        <c:v>-1.83349609375</c:v>
                      </c:pt>
                      <c:pt idx="752">
                        <c:v>-1.8359375</c:v>
                      </c:pt>
                      <c:pt idx="753">
                        <c:v>-1.83837890625</c:v>
                      </c:pt>
                      <c:pt idx="754">
                        <c:v>-1.8408203125</c:v>
                      </c:pt>
                      <c:pt idx="755">
                        <c:v>-1.84326171875</c:v>
                      </c:pt>
                      <c:pt idx="756">
                        <c:v>-1.845703125</c:v>
                      </c:pt>
                      <c:pt idx="757">
                        <c:v>-1.84814453125</c:v>
                      </c:pt>
                      <c:pt idx="758">
                        <c:v>-1.8505859375</c:v>
                      </c:pt>
                      <c:pt idx="759">
                        <c:v>-1.85302734375</c:v>
                      </c:pt>
                      <c:pt idx="760">
                        <c:v>-1.85546875</c:v>
                      </c:pt>
                      <c:pt idx="761">
                        <c:v>-1.85791015625</c:v>
                      </c:pt>
                      <c:pt idx="762">
                        <c:v>-1.8603515625</c:v>
                      </c:pt>
                      <c:pt idx="763">
                        <c:v>-1.86279296875</c:v>
                      </c:pt>
                      <c:pt idx="764">
                        <c:v>-1.865234375</c:v>
                      </c:pt>
                      <c:pt idx="765">
                        <c:v>-1.86767578125</c:v>
                      </c:pt>
                      <c:pt idx="766">
                        <c:v>-1.8701171875</c:v>
                      </c:pt>
                      <c:pt idx="767">
                        <c:v>-1.87255859375</c:v>
                      </c:pt>
                      <c:pt idx="768">
                        <c:v>-1.875</c:v>
                      </c:pt>
                      <c:pt idx="769">
                        <c:v>-1.87744140625</c:v>
                      </c:pt>
                      <c:pt idx="770">
                        <c:v>-1.8798828125</c:v>
                      </c:pt>
                      <c:pt idx="771">
                        <c:v>-1.88232421875</c:v>
                      </c:pt>
                      <c:pt idx="772">
                        <c:v>-1.884765625</c:v>
                      </c:pt>
                      <c:pt idx="773">
                        <c:v>-1.88720703125</c:v>
                      </c:pt>
                      <c:pt idx="774">
                        <c:v>-1.8896484375</c:v>
                      </c:pt>
                      <c:pt idx="775">
                        <c:v>-1.89208984375</c:v>
                      </c:pt>
                      <c:pt idx="776">
                        <c:v>-1.89453125</c:v>
                      </c:pt>
                      <c:pt idx="777">
                        <c:v>-1.89697265625</c:v>
                      </c:pt>
                      <c:pt idx="778">
                        <c:v>-1.8994140625</c:v>
                      </c:pt>
                      <c:pt idx="779">
                        <c:v>-1.90185546875</c:v>
                      </c:pt>
                      <c:pt idx="780">
                        <c:v>-1.904296875</c:v>
                      </c:pt>
                      <c:pt idx="781">
                        <c:v>-1.90673828125</c:v>
                      </c:pt>
                      <c:pt idx="782">
                        <c:v>-1.9091796875</c:v>
                      </c:pt>
                      <c:pt idx="783">
                        <c:v>-1.91162109375</c:v>
                      </c:pt>
                      <c:pt idx="784">
                        <c:v>-1.9140625</c:v>
                      </c:pt>
                      <c:pt idx="785">
                        <c:v>-1.91650390625</c:v>
                      </c:pt>
                      <c:pt idx="786">
                        <c:v>-1.9189453125</c:v>
                      </c:pt>
                      <c:pt idx="787">
                        <c:v>-1.92138671875</c:v>
                      </c:pt>
                      <c:pt idx="788">
                        <c:v>-1.923828125</c:v>
                      </c:pt>
                      <c:pt idx="789">
                        <c:v>-1.92626953125</c:v>
                      </c:pt>
                      <c:pt idx="790">
                        <c:v>-1.9287109375</c:v>
                      </c:pt>
                      <c:pt idx="791">
                        <c:v>-1.93115234375</c:v>
                      </c:pt>
                      <c:pt idx="792">
                        <c:v>-1.93359375</c:v>
                      </c:pt>
                      <c:pt idx="793">
                        <c:v>-1.93603515625</c:v>
                      </c:pt>
                      <c:pt idx="794">
                        <c:v>-1.9384765625</c:v>
                      </c:pt>
                      <c:pt idx="795">
                        <c:v>-1.94091796875</c:v>
                      </c:pt>
                      <c:pt idx="796">
                        <c:v>-1.943359375</c:v>
                      </c:pt>
                      <c:pt idx="797">
                        <c:v>-1.94580078125</c:v>
                      </c:pt>
                      <c:pt idx="798">
                        <c:v>-1.9482421875</c:v>
                      </c:pt>
                      <c:pt idx="799">
                        <c:v>-1.95068359375</c:v>
                      </c:pt>
                      <c:pt idx="800">
                        <c:v>-1.953125</c:v>
                      </c:pt>
                      <c:pt idx="801">
                        <c:v>-1.95556640625</c:v>
                      </c:pt>
                      <c:pt idx="802">
                        <c:v>-1.9580078125</c:v>
                      </c:pt>
                      <c:pt idx="803">
                        <c:v>-1.96044921875</c:v>
                      </c:pt>
                      <c:pt idx="804">
                        <c:v>-1.962890625</c:v>
                      </c:pt>
                      <c:pt idx="805">
                        <c:v>-1.96533203125</c:v>
                      </c:pt>
                      <c:pt idx="806">
                        <c:v>-1.9677734375</c:v>
                      </c:pt>
                      <c:pt idx="807">
                        <c:v>-1.97021484375</c:v>
                      </c:pt>
                      <c:pt idx="808">
                        <c:v>-1.97265625</c:v>
                      </c:pt>
                      <c:pt idx="809">
                        <c:v>-1.97509765625</c:v>
                      </c:pt>
                      <c:pt idx="810">
                        <c:v>-1.9775390625</c:v>
                      </c:pt>
                      <c:pt idx="811">
                        <c:v>-1.97998046875</c:v>
                      </c:pt>
                      <c:pt idx="812">
                        <c:v>-1.982421875</c:v>
                      </c:pt>
                      <c:pt idx="813">
                        <c:v>-1.98486328125</c:v>
                      </c:pt>
                      <c:pt idx="814">
                        <c:v>-1.9873046875</c:v>
                      </c:pt>
                      <c:pt idx="815">
                        <c:v>-1.98974609375</c:v>
                      </c:pt>
                      <c:pt idx="816">
                        <c:v>-1.9921875</c:v>
                      </c:pt>
                      <c:pt idx="817">
                        <c:v>-1.99462890625</c:v>
                      </c:pt>
                      <c:pt idx="818">
                        <c:v>-1.9970703125</c:v>
                      </c:pt>
                      <c:pt idx="819">
                        <c:v>-1.99951171875</c:v>
                      </c:pt>
                      <c:pt idx="820">
                        <c:v>-2.001953125</c:v>
                      </c:pt>
                      <c:pt idx="821">
                        <c:v>-2.00439453125</c:v>
                      </c:pt>
                      <c:pt idx="822">
                        <c:v>-2.0068359375</c:v>
                      </c:pt>
                      <c:pt idx="823">
                        <c:v>-2.00927734375</c:v>
                      </c:pt>
                      <c:pt idx="824">
                        <c:v>-2.01171875</c:v>
                      </c:pt>
                      <c:pt idx="825">
                        <c:v>-2.01416015625</c:v>
                      </c:pt>
                      <c:pt idx="826">
                        <c:v>-2.0166015625</c:v>
                      </c:pt>
                      <c:pt idx="827">
                        <c:v>-2.01904296875</c:v>
                      </c:pt>
                      <c:pt idx="828">
                        <c:v>-2.021484375</c:v>
                      </c:pt>
                      <c:pt idx="829">
                        <c:v>-2.02392578125</c:v>
                      </c:pt>
                      <c:pt idx="830">
                        <c:v>-2.0263671875</c:v>
                      </c:pt>
                      <c:pt idx="831">
                        <c:v>-2.02880859375</c:v>
                      </c:pt>
                      <c:pt idx="832">
                        <c:v>-2.03125</c:v>
                      </c:pt>
                      <c:pt idx="833">
                        <c:v>-2.03369140625</c:v>
                      </c:pt>
                      <c:pt idx="834">
                        <c:v>-2.0361328125</c:v>
                      </c:pt>
                      <c:pt idx="835">
                        <c:v>-2.03857421875</c:v>
                      </c:pt>
                      <c:pt idx="836">
                        <c:v>-2.041015625</c:v>
                      </c:pt>
                      <c:pt idx="837">
                        <c:v>-2.04345703125</c:v>
                      </c:pt>
                      <c:pt idx="838">
                        <c:v>-2.0458984375</c:v>
                      </c:pt>
                      <c:pt idx="839">
                        <c:v>-2.04833984375</c:v>
                      </c:pt>
                      <c:pt idx="840">
                        <c:v>-2.05078125</c:v>
                      </c:pt>
                      <c:pt idx="841">
                        <c:v>-2.05322265625</c:v>
                      </c:pt>
                      <c:pt idx="842">
                        <c:v>-2.0556640625</c:v>
                      </c:pt>
                      <c:pt idx="843">
                        <c:v>-2.05810546875</c:v>
                      </c:pt>
                      <c:pt idx="844">
                        <c:v>-2.060546875</c:v>
                      </c:pt>
                      <c:pt idx="845">
                        <c:v>-2.06298828125</c:v>
                      </c:pt>
                      <c:pt idx="846">
                        <c:v>-2.0654296875</c:v>
                      </c:pt>
                      <c:pt idx="847">
                        <c:v>-2.06787109375</c:v>
                      </c:pt>
                      <c:pt idx="848">
                        <c:v>-2.0703125</c:v>
                      </c:pt>
                      <c:pt idx="849">
                        <c:v>-2.07275390625</c:v>
                      </c:pt>
                      <c:pt idx="850">
                        <c:v>-2.0751953125</c:v>
                      </c:pt>
                      <c:pt idx="851">
                        <c:v>-2.07763671875</c:v>
                      </c:pt>
                      <c:pt idx="852">
                        <c:v>-2.080078125</c:v>
                      </c:pt>
                      <c:pt idx="853">
                        <c:v>-2.08251953125</c:v>
                      </c:pt>
                      <c:pt idx="854">
                        <c:v>-2.0849609375</c:v>
                      </c:pt>
                      <c:pt idx="855">
                        <c:v>-2.08740234375</c:v>
                      </c:pt>
                      <c:pt idx="856">
                        <c:v>-2.08984375</c:v>
                      </c:pt>
                      <c:pt idx="857">
                        <c:v>-2.09228515625</c:v>
                      </c:pt>
                      <c:pt idx="858">
                        <c:v>-2.0947265625</c:v>
                      </c:pt>
                      <c:pt idx="859">
                        <c:v>-2.09716796875</c:v>
                      </c:pt>
                      <c:pt idx="860">
                        <c:v>-2.099609375</c:v>
                      </c:pt>
                      <c:pt idx="861">
                        <c:v>-2.10205078125</c:v>
                      </c:pt>
                      <c:pt idx="862">
                        <c:v>-2.1044921875</c:v>
                      </c:pt>
                      <c:pt idx="863">
                        <c:v>-2.10693359375</c:v>
                      </c:pt>
                      <c:pt idx="864">
                        <c:v>-2.109375</c:v>
                      </c:pt>
                      <c:pt idx="865">
                        <c:v>-2.11181640625</c:v>
                      </c:pt>
                      <c:pt idx="866">
                        <c:v>-2.1142578125</c:v>
                      </c:pt>
                      <c:pt idx="867">
                        <c:v>-2.11669921875</c:v>
                      </c:pt>
                      <c:pt idx="868">
                        <c:v>-2.119140625</c:v>
                      </c:pt>
                      <c:pt idx="869">
                        <c:v>-2.12158203125</c:v>
                      </c:pt>
                      <c:pt idx="870">
                        <c:v>-2.1240234375</c:v>
                      </c:pt>
                      <c:pt idx="871">
                        <c:v>-2.12646484375</c:v>
                      </c:pt>
                      <c:pt idx="872">
                        <c:v>-2.12890625</c:v>
                      </c:pt>
                      <c:pt idx="873">
                        <c:v>-2.13134765625</c:v>
                      </c:pt>
                      <c:pt idx="874">
                        <c:v>-2.1337890625</c:v>
                      </c:pt>
                      <c:pt idx="875">
                        <c:v>-2.13623046875</c:v>
                      </c:pt>
                      <c:pt idx="876">
                        <c:v>-2.138671875</c:v>
                      </c:pt>
                      <c:pt idx="877">
                        <c:v>-2.14111328125</c:v>
                      </c:pt>
                      <c:pt idx="878">
                        <c:v>-2.1435546875</c:v>
                      </c:pt>
                      <c:pt idx="879">
                        <c:v>-2.14599609375</c:v>
                      </c:pt>
                      <c:pt idx="880">
                        <c:v>-2.1484375</c:v>
                      </c:pt>
                      <c:pt idx="881">
                        <c:v>-2.15087890625</c:v>
                      </c:pt>
                      <c:pt idx="882">
                        <c:v>-2.1533203125</c:v>
                      </c:pt>
                      <c:pt idx="883">
                        <c:v>-2.15576171875</c:v>
                      </c:pt>
                      <c:pt idx="884">
                        <c:v>-2.158203125</c:v>
                      </c:pt>
                      <c:pt idx="885">
                        <c:v>-2.16064453125</c:v>
                      </c:pt>
                      <c:pt idx="886">
                        <c:v>-2.1630859375</c:v>
                      </c:pt>
                      <c:pt idx="887">
                        <c:v>-2.16552734375</c:v>
                      </c:pt>
                      <c:pt idx="888">
                        <c:v>-2.16796875</c:v>
                      </c:pt>
                      <c:pt idx="889">
                        <c:v>-2.17041015625</c:v>
                      </c:pt>
                      <c:pt idx="890">
                        <c:v>-2.1728515625</c:v>
                      </c:pt>
                      <c:pt idx="891">
                        <c:v>-2.17529296875</c:v>
                      </c:pt>
                      <c:pt idx="892">
                        <c:v>-2.177734375</c:v>
                      </c:pt>
                      <c:pt idx="893">
                        <c:v>-2.18017578125</c:v>
                      </c:pt>
                      <c:pt idx="894">
                        <c:v>-2.1826171875</c:v>
                      </c:pt>
                      <c:pt idx="895">
                        <c:v>-2.18505859375</c:v>
                      </c:pt>
                      <c:pt idx="896">
                        <c:v>-2.1875</c:v>
                      </c:pt>
                      <c:pt idx="897">
                        <c:v>-2.18994140625</c:v>
                      </c:pt>
                      <c:pt idx="898">
                        <c:v>-2.1923828125</c:v>
                      </c:pt>
                      <c:pt idx="899">
                        <c:v>-2.19482421875</c:v>
                      </c:pt>
                      <c:pt idx="900">
                        <c:v>-2.197265625</c:v>
                      </c:pt>
                      <c:pt idx="901">
                        <c:v>-2.19970703125</c:v>
                      </c:pt>
                      <c:pt idx="902">
                        <c:v>-2.2021484375</c:v>
                      </c:pt>
                      <c:pt idx="903">
                        <c:v>-2.20458984375</c:v>
                      </c:pt>
                      <c:pt idx="904">
                        <c:v>-2.20703125</c:v>
                      </c:pt>
                      <c:pt idx="905">
                        <c:v>-2.20947265625</c:v>
                      </c:pt>
                      <c:pt idx="906">
                        <c:v>-2.2119140625</c:v>
                      </c:pt>
                      <c:pt idx="907">
                        <c:v>-2.21435546875</c:v>
                      </c:pt>
                      <c:pt idx="908">
                        <c:v>-2.216796875</c:v>
                      </c:pt>
                      <c:pt idx="909">
                        <c:v>-2.21923828125</c:v>
                      </c:pt>
                      <c:pt idx="910">
                        <c:v>-2.2216796875</c:v>
                      </c:pt>
                      <c:pt idx="911">
                        <c:v>-2.22412109375</c:v>
                      </c:pt>
                      <c:pt idx="912">
                        <c:v>-2.2265625</c:v>
                      </c:pt>
                      <c:pt idx="913">
                        <c:v>-2.22900390625</c:v>
                      </c:pt>
                      <c:pt idx="914">
                        <c:v>-2.2314453125</c:v>
                      </c:pt>
                      <c:pt idx="915">
                        <c:v>-2.23388671875</c:v>
                      </c:pt>
                      <c:pt idx="916">
                        <c:v>-2.236328125</c:v>
                      </c:pt>
                      <c:pt idx="917">
                        <c:v>-2.23876953125</c:v>
                      </c:pt>
                      <c:pt idx="918">
                        <c:v>-2.2412109375</c:v>
                      </c:pt>
                      <c:pt idx="919">
                        <c:v>-2.24365234375</c:v>
                      </c:pt>
                      <c:pt idx="920">
                        <c:v>-2.24609375</c:v>
                      </c:pt>
                      <c:pt idx="921">
                        <c:v>-2.24853515625</c:v>
                      </c:pt>
                      <c:pt idx="922">
                        <c:v>-2.2509765625</c:v>
                      </c:pt>
                      <c:pt idx="923">
                        <c:v>-2.25341796875</c:v>
                      </c:pt>
                      <c:pt idx="924">
                        <c:v>-2.255859375</c:v>
                      </c:pt>
                      <c:pt idx="925">
                        <c:v>-2.25830078125</c:v>
                      </c:pt>
                      <c:pt idx="926">
                        <c:v>-2.2607421875</c:v>
                      </c:pt>
                      <c:pt idx="927">
                        <c:v>-2.26318359375</c:v>
                      </c:pt>
                      <c:pt idx="928">
                        <c:v>-2.265625</c:v>
                      </c:pt>
                      <c:pt idx="929">
                        <c:v>-2.26806640625</c:v>
                      </c:pt>
                      <c:pt idx="930">
                        <c:v>-2.2705078125</c:v>
                      </c:pt>
                      <c:pt idx="931">
                        <c:v>-2.27294921875</c:v>
                      </c:pt>
                      <c:pt idx="932">
                        <c:v>-2.275390625</c:v>
                      </c:pt>
                      <c:pt idx="933">
                        <c:v>-2.27783203125</c:v>
                      </c:pt>
                      <c:pt idx="934">
                        <c:v>-2.2802734375</c:v>
                      </c:pt>
                      <c:pt idx="935">
                        <c:v>-2.28271484375</c:v>
                      </c:pt>
                      <c:pt idx="936">
                        <c:v>-2.28515625</c:v>
                      </c:pt>
                      <c:pt idx="937">
                        <c:v>-2.28759765625</c:v>
                      </c:pt>
                      <c:pt idx="938">
                        <c:v>-2.2900390625</c:v>
                      </c:pt>
                      <c:pt idx="939">
                        <c:v>-2.29248046875</c:v>
                      </c:pt>
                      <c:pt idx="940">
                        <c:v>-2.294921875</c:v>
                      </c:pt>
                      <c:pt idx="941">
                        <c:v>-2.29736328125</c:v>
                      </c:pt>
                      <c:pt idx="942">
                        <c:v>-2.2998046875</c:v>
                      </c:pt>
                      <c:pt idx="943">
                        <c:v>-2.30224609375</c:v>
                      </c:pt>
                      <c:pt idx="944">
                        <c:v>-2.3046875</c:v>
                      </c:pt>
                      <c:pt idx="945">
                        <c:v>-2.30712890625</c:v>
                      </c:pt>
                      <c:pt idx="946">
                        <c:v>-2.3095703125</c:v>
                      </c:pt>
                      <c:pt idx="947">
                        <c:v>-2.31201171875</c:v>
                      </c:pt>
                      <c:pt idx="948">
                        <c:v>-2.314453125</c:v>
                      </c:pt>
                      <c:pt idx="949">
                        <c:v>-2.31689453125</c:v>
                      </c:pt>
                      <c:pt idx="950">
                        <c:v>-2.3193359375</c:v>
                      </c:pt>
                      <c:pt idx="951">
                        <c:v>-2.32177734375</c:v>
                      </c:pt>
                      <c:pt idx="952">
                        <c:v>-2.32421875</c:v>
                      </c:pt>
                      <c:pt idx="953">
                        <c:v>-2.32666015625</c:v>
                      </c:pt>
                      <c:pt idx="954">
                        <c:v>-2.3291015625</c:v>
                      </c:pt>
                      <c:pt idx="955">
                        <c:v>-2.33154296875</c:v>
                      </c:pt>
                      <c:pt idx="956">
                        <c:v>-2.333984375</c:v>
                      </c:pt>
                      <c:pt idx="957">
                        <c:v>-2.33642578125</c:v>
                      </c:pt>
                      <c:pt idx="958">
                        <c:v>-2.3388671875</c:v>
                      </c:pt>
                      <c:pt idx="959">
                        <c:v>-2.34130859375</c:v>
                      </c:pt>
                      <c:pt idx="960">
                        <c:v>-2.34375</c:v>
                      </c:pt>
                      <c:pt idx="961">
                        <c:v>-2.34619140625</c:v>
                      </c:pt>
                      <c:pt idx="962">
                        <c:v>-2.3486328125</c:v>
                      </c:pt>
                      <c:pt idx="963">
                        <c:v>-2.35107421875</c:v>
                      </c:pt>
                      <c:pt idx="964">
                        <c:v>-2.353515625</c:v>
                      </c:pt>
                      <c:pt idx="965">
                        <c:v>-2.35595703125</c:v>
                      </c:pt>
                      <c:pt idx="966">
                        <c:v>-2.3583984375</c:v>
                      </c:pt>
                      <c:pt idx="967">
                        <c:v>-2.36083984375</c:v>
                      </c:pt>
                      <c:pt idx="968">
                        <c:v>-2.36328125</c:v>
                      </c:pt>
                      <c:pt idx="969">
                        <c:v>-2.36572265625</c:v>
                      </c:pt>
                      <c:pt idx="970">
                        <c:v>-2.3681640625</c:v>
                      </c:pt>
                      <c:pt idx="971">
                        <c:v>-2.37060546875</c:v>
                      </c:pt>
                      <c:pt idx="972">
                        <c:v>-2.373046875</c:v>
                      </c:pt>
                      <c:pt idx="973">
                        <c:v>-2.37548828125</c:v>
                      </c:pt>
                      <c:pt idx="974">
                        <c:v>-2.3779296875</c:v>
                      </c:pt>
                      <c:pt idx="975">
                        <c:v>-2.38037109375</c:v>
                      </c:pt>
                      <c:pt idx="976">
                        <c:v>-2.3828125</c:v>
                      </c:pt>
                      <c:pt idx="977">
                        <c:v>-2.38525390625</c:v>
                      </c:pt>
                      <c:pt idx="978">
                        <c:v>-2.3876953125</c:v>
                      </c:pt>
                      <c:pt idx="979">
                        <c:v>-2.39013671875</c:v>
                      </c:pt>
                      <c:pt idx="980">
                        <c:v>-2.392578125</c:v>
                      </c:pt>
                      <c:pt idx="981">
                        <c:v>-2.39501953125</c:v>
                      </c:pt>
                      <c:pt idx="982">
                        <c:v>-2.3974609375</c:v>
                      </c:pt>
                      <c:pt idx="983">
                        <c:v>-2.39990234375</c:v>
                      </c:pt>
                      <c:pt idx="984">
                        <c:v>-2.40234375</c:v>
                      </c:pt>
                      <c:pt idx="985">
                        <c:v>-2.40478515625</c:v>
                      </c:pt>
                      <c:pt idx="986">
                        <c:v>-2.4072265625</c:v>
                      </c:pt>
                      <c:pt idx="987">
                        <c:v>-2.40966796875</c:v>
                      </c:pt>
                      <c:pt idx="988">
                        <c:v>-2.412109375</c:v>
                      </c:pt>
                      <c:pt idx="989">
                        <c:v>-2.41455078125</c:v>
                      </c:pt>
                      <c:pt idx="990">
                        <c:v>-2.4169921875</c:v>
                      </c:pt>
                      <c:pt idx="991">
                        <c:v>-2.41943359375</c:v>
                      </c:pt>
                      <c:pt idx="992">
                        <c:v>-2.421875</c:v>
                      </c:pt>
                      <c:pt idx="993">
                        <c:v>-2.42431640625</c:v>
                      </c:pt>
                      <c:pt idx="994">
                        <c:v>-2.4267578125</c:v>
                      </c:pt>
                      <c:pt idx="995">
                        <c:v>-2.42919921875</c:v>
                      </c:pt>
                      <c:pt idx="996">
                        <c:v>-2.431640625</c:v>
                      </c:pt>
                      <c:pt idx="997">
                        <c:v>-2.43408203125</c:v>
                      </c:pt>
                      <c:pt idx="998">
                        <c:v>-2.4365234375</c:v>
                      </c:pt>
                      <c:pt idx="999">
                        <c:v>-2.43896484375</c:v>
                      </c:pt>
                      <c:pt idx="1000">
                        <c:v>-2.44140625</c:v>
                      </c:pt>
                      <c:pt idx="1001">
                        <c:v>-2.44384765625</c:v>
                      </c:pt>
                      <c:pt idx="1002">
                        <c:v>-2.4462890625</c:v>
                      </c:pt>
                      <c:pt idx="1003">
                        <c:v>-2.44873046875</c:v>
                      </c:pt>
                      <c:pt idx="1004">
                        <c:v>-2.451171875</c:v>
                      </c:pt>
                      <c:pt idx="1005">
                        <c:v>-2.45361328125</c:v>
                      </c:pt>
                      <c:pt idx="1006">
                        <c:v>-2.4560546875</c:v>
                      </c:pt>
                      <c:pt idx="1007">
                        <c:v>-2.45849609375</c:v>
                      </c:pt>
                      <c:pt idx="1008">
                        <c:v>-2.4609375</c:v>
                      </c:pt>
                      <c:pt idx="1009">
                        <c:v>-2.46337890625</c:v>
                      </c:pt>
                      <c:pt idx="1010">
                        <c:v>-2.4658203125</c:v>
                      </c:pt>
                      <c:pt idx="1011">
                        <c:v>-2.46826171875</c:v>
                      </c:pt>
                      <c:pt idx="1012">
                        <c:v>-2.470703125</c:v>
                      </c:pt>
                      <c:pt idx="1013">
                        <c:v>-2.47314453125</c:v>
                      </c:pt>
                      <c:pt idx="1014">
                        <c:v>-2.4755859375</c:v>
                      </c:pt>
                      <c:pt idx="1015">
                        <c:v>-2.47802734375</c:v>
                      </c:pt>
                      <c:pt idx="1016">
                        <c:v>-2.48046875</c:v>
                      </c:pt>
                      <c:pt idx="1017">
                        <c:v>-2.48291015625</c:v>
                      </c:pt>
                      <c:pt idx="1018">
                        <c:v>-2.4853515625</c:v>
                      </c:pt>
                      <c:pt idx="1019">
                        <c:v>-2.48779296875</c:v>
                      </c:pt>
                      <c:pt idx="1020">
                        <c:v>-2.490234375</c:v>
                      </c:pt>
                      <c:pt idx="1021">
                        <c:v>-2.49267578125</c:v>
                      </c:pt>
                      <c:pt idx="1022">
                        <c:v>-2.4951171875</c:v>
                      </c:pt>
                      <c:pt idx="1023">
                        <c:v>-2.49755859375</c:v>
                      </c:pt>
                      <c:pt idx="1024">
                        <c:v>-2.5</c:v>
                      </c:pt>
                      <c:pt idx="1025">
                        <c:v>-2.50244140625</c:v>
                      </c:pt>
                      <c:pt idx="1026">
                        <c:v>-2.5048828125</c:v>
                      </c:pt>
                      <c:pt idx="1027">
                        <c:v>-2.50732421875</c:v>
                      </c:pt>
                      <c:pt idx="1028">
                        <c:v>-2.509765625</c:v>
                      </c:pt>
                      <c:pt idx="1029">
                        <c:v>-2.51220703125</c:v>
                      </c:pt>
                      <c:pt idx="1030">
                        <c:v>-2.5146484375</c:v>
                      </c:pt>
                      <c:pt idx="1031">
                        <c:v>-2.51708984375</c:v>
                      </c:pt>
                      <c:pt idx="1032">
                        <c:v>-2.51953125</c:v>
                      </c:pt>
                      <c:pt idx="1033">
                        <c:v>-2.52197265625</c:v>
                      </c:pt>
                      <c:pt idx="1034">
                        <c:v>-2.5244140625</c:v>
                      </c:pt>
                      <c:pt idx="1035">
                        <c:v>-2.52685546875</c:v>
                      </c:pt>
                      <c:pt idx="1036">
                        <c:v>-2.529296875</c:v>
                      </c:pt>
                      <c:pt idx="1037">
                        <c:v>-2.53173828125</c:v>
                      </c:pt>
                      <c:pt idx="1038">
                        <c:v>-2.5341796875</c:v>
                      </c:pt>
                      <c:pt idx="1039">
                        <c:v>-2.53662109375</c:v>
                      </c:pt>
                      <c:pt idx="1040">
                        <c:v>-2.5390625</c:v>
                      </c:pt>
                      <c:pt idx="1041">
                        <c:v>-2.54150390625</c:v>
                      </c:pt>
                      <c:pt idx="1042">
                        <c:v>-2.5439453125</c:v>
                      </c:pt>
                      <c:pt idx="1043">
                        <c:v>-2.54638671875</c:v>
                      </c:pt>
                      <c:pt idx="1044">
                        <c:v>-2.548828125</c:v>
                      </c:pt>
                      <c:pt idx="1045">
                        <c:v>-2.55126953125</c:v>
                      </c:pt>
                      <c:pt idx="1046">
                        <c:v>-2.5537109375</c:v>
                      </c:pt>
                      <c:pt idx="1047">
                        <c:v>-2.55615234375</c:v>
                      </c:pt>
                      <c:pt idx="1048">
                        <c:v>-2.55859375</c:v>
                      </c:pt>
                      <c:pt idx="1049">
                        <c:v>-2.56103515625</c:v>
                      </c:pt>
                      <c:pt idx="1050">
                        <c:v>-2.5634765625</c:v>
                      </c:pt>
                      <c:pt idx="1051">
                        <c:v>-2.56591796875</c:v>
                      </c:pt>
                      <c:pt idx="1052">
                        <c:v>-2.568359375</c:v>
                      </c:pt>
                      <c:pt idx="1053">
                        <c:v>-2.57080078125</c:v>
                      </c:pt>
                      <c:pt idx="1054">
                        <c:v>-2.5732421875</c:v>
                      </c:pt>
                      <c:pt idx="1055">
                        <c:v>-2.57568359375</c:v>
                      </c:pt>
                      <c:pt idx="1056">
                        <c:v>-2.578125</c:v>
                      </c:pt>
                      <c:pt idx="1057">
                        <c:v>-2.58056640625</c:v>
                      </c:pt>
                      <c:pt idx="1058">
                        <c:v>-2.5830078125</c:v>
                      </c:pt>
                      <c:pt idx="1059">
                        <c:v>-2.58544921875</c:v>
                      </c:pt>
                      <c:pt idx="1060">
                        <c:v>-2.587890625</c:v>
                      </c:pt>
                      <c:pt idx="1061">
                        <c:v>-2.59033203125</c:v>
                      </c:pt>
                      <c:pt idx="1062">
                        <c:v>-2.5927734375</c:v>
                      </c:pt>
                      <c:pt idx="1063">
                        <c:v>-2.59521484375</c:v>
                      </c:pt>
                      <c:pt idx="1064">
                        <c:v>-2.59765625</c:v>
                      </c:pt>
                      <c:pt idx="1065">
                        <c:v>-2.60009765625</c:v>
                      </c:pt>
                      <c:pt idx="1066">
                        <c:v>-2.6025390625</c:v>
                      </c:pt>
                      <c:pt idx="1067">
                        <c:v>-2.60498046875</c:v>
                      </c:pt>
                      <c:pt idx="1068">
                        <c:v>-2.607421875</c:v>
                      </c:pt>
                      <c:pt idx="1069">
                        <c:v>-2.60986328125</c:v>
                      </c:pt>
                      <c:pt idx="1070">
                        <c:v>-2.6123046875</c:v>
                      </c:pt>
                      <c:pt idx="1071">
                        <c:v>-2.61474609375</c:v>
                      </c:pt>
                      <c:pt idx="1072">
                        <c:v>-2.6171875</c:v>
                      </c:pt>
                      <c:pt idx="1073">
                        <c:v>-2.61962890625</c:v>
                      </c:pt>
                      <c:pt idx="1074">
                        <c:v>-2.6220703125</c:v>
                      </c:pt>
                      <c:pt idx="1075">
                        <c:v>-2.62451171875</c:v>
                      </c:pt>
                      <c:pt idx="1076">
                        <c:v>-2.626953125</c:v>
                      </c:pt>
                      <c:pt idx="1077">
                        <c:v>-2.62939453125</c:v>
                      </c:pt>
                      <c:pt idx="1078">
                        <c:v>-2.6318359375</c:v>
                      </c:pt>
                      <c:pt idx="1079">
                        <c:v>-2.63427734375</c:v>
                      </c:pt>
                      <c:pt idx="1080">
                        <c:v>-2.63671875</c:v>
                      </c:pt>
                      <c:pt idx="1081">
                        <c:v>-2.63916015625</c:v>
                      </c:pt>
                      <c:pt idx="1082">
                        <c:v>-2.6416015625</c:v>
                      </c:pt>
                      <c:pt idx="1083">
                        <c:v>-2.64404296875</c:v>
                      </c:pt>
                      <c:pt idx="1084">
                        <c:v>-2.646484375</c:v>
                      </c:pt>
                      <c:pt idx="1085">
                        <c:v>-2.64892578125</c:v>
                      </c:pt>
                      <c:pt idx="1086">
                        <c:v>-2.6513671875</c:v>
                      </c:pt>
                      <c:pt idx="1087">
                        <c:v>-2.65380859375</c:v>
                      </c:pt>
                      <c:pt idx="1088">
                        <c:v>-2.65625</c:v>
                      </c:pt>
                      <c:pt idx="1089">
                        <c:v>-2.65869140625</c:v>
                      </c:pt>
                      <c:pt idx="1090">
                        <c:v>-2.6611328125</c:v>
                      </c:pt>
                      <c:pt idx="1091">
                        <c:v>-2.66357421875</c:v>
                      </c:pt>
                      <c:pt idx="1092">
                        <c:v>-2.666015625</c:v>
                      </c:pt>
                      <c:pt idx="1093">
                        <c:v>-2.66845703125</c:v>
                      </c:pt>
                      <c:pt idx="1094">
                        <c:v>-2.6708984375</c:v>
                      </c:pt>
                      <c:pt idx="1095">
                        <c:v>-2.67333984375</c:v>
                      </c:pt>
                      <c:pt idx="1096">
                        <c:v>-2.67578125</c:v>
                      </c:pt>
                      <c:pt idx="1097">
                        <c:v>-2.67822265625</c:v>
                      </c:pt>
                      <c:pt idx="1098">
                        <c:v>-2.6806640625</c:v>
                      </c:pt>
                      <c:pt idx="1099">
                        <c:v>-2.68310546875</c:v>
                      </c:pt>
                      <c:pt idx="1100">
                        <c:v>-2.685546875</c:v>
                      </c:pt>
                      <c:pt idx="1101">
                        <c:v>-2.68798828125</c:v>
                      </c:pt>
                      <c:pt idx="1102">
                        <c:v>-2.6904296875</c:v>
                      </c:pt>
                      <c:pt idx="1103">
                        <c:v>-2.69287109375</c:v>
                      </c:pt>
                      <c:pt idx="1104">
                        <c:v>-2.6953125</c:v>
                      </c:pt>
                      <c:pt idx="1105">
                        <c:v>-2.69775390625</c:v>
                      </c:pt>
                      <c:pt idx="1106">
                        <c:v>-2.7001953125</c:v>
                      </c:pt>
                      <c:pt idx="1107">
                        <c:v>-2.70263671875</c:v>
                      </c:pt>
                      <c:pt idx="1108">
                        <c:v>-2.705078125</c:v>
                      </c:pt>
                      <c:pt idx="1109">
                        <c:v>-2.70751953125</c:v>
                      </c:pt>
                      <c:pt idx="1110">
                        <c:v>-2.7099609375</c:v>
                      </c:pt>
                      <c:pt idx="1111">
                        <c:v>-2.71240234375</c:v>
                      </c:pt>
                      <c:pt idx="1112">
                        <c:v>-2.71484375</c:v>
                      </c:pt>
                      <c:pt idx="1113">
                        <c:v>-2.71728515625</c:v>
                      </c:pt>
                      <c:pt idx="1114">
                        <c:v>-2.7197265625</c:v>
                      </c:pt>
                      <c:pt idx="1115">
                        <c:v>-2.72216796875</c:v>
                      </c:pt>
                      <c:pt idx="1116">
                        <c:v>-2.724609375</c:v>
                      </c:pt>
                      <c:pt idx="1117">
                        <c:v>-2.72705078125</c:v>
                      </c:pt>
                      <c:pt idx="1118">
                        <c:v>-2.7294921875</c:v>
                      </c:pt>
                      <c:pt idx="1119">
                        <c:v>-2.73193359375</c:v>
                      </c:pt>
                      <c:pt idx="1120">
                        <c:v>-2.734375</c:v>
                      </c:pt>
                      <c:pt idx="1121">
                        <c:v>-2.73681640625</c:v>
                      </c:pt>
                      <c:pt idx="1122">
                        <c:v>-2.7392578125</c:v>
                      </c:pt>
                      <c:pt idx="1123">
                        <c:v>-2.74169921875</c:v>
                      </c:pt>
                      <c:pt idx="1124">
                        <c:v>-2.744140625</c:v>
                      </c:pt>
                      <c:pt idx="1125">
                        <c:v>-2.74658203125</c:v>
                      </c:pt>
                      <c:pt idx="1126">
                        <c:v>-2.7490234375</c:v>
                      </c:pt>
                      <c:pt idx="1127">
                        <c:v>-2.75146484375</c:v>
                      </c:pt>
                      <c:pt idx="1128">
                        <c:v>-2.75390625</c:v>
                      </c:pt>
                      <c:pt idx="1129">
                        <c:v>-2.75634765625</c:v>
                      </c:pt>
                      <c:pt idx="1130">
                        <c:v>-2.7587890625</c:v>
                      </c:pt>
                      <c:pt idx="1131">
                        <c:v>-2.76123046875</c:v>
                      </c:pt>
                      <c:pt idx="1132">
                        <c:v>-2.763671875</c:v>
                      </c:pt>
                      <c:pt idx="1133">
                        <c:v>-2.76611328125</c:v>
                      </c:pt>
                      <c:pt idx="1134">
                        <c:v>-2.7685546875</c:v>
                      </c:pt>
                      <c:pt idx="1135">
                        <c:v>-2.77099609375</c:v>
                      </c:pt>
                      <c:pt idx="1136">
                        <c:v>-2.7734375</c:v>
                      </c:pt>
                      <c:pt idx="1137">
                        <c:v>-2.77587890625</c:v>
                      </c:pt>
                      <c:pt idx="1138">
                        <c:v>-2.7783203125</c:v>
                      </c:pt>
                      <c:pt idx="1139">
                        <c:v>-2.78076171875</c:v>
                      </c:pt>
                      <c:pt idx="1140">
                        <c:v>-2.783203125</c:v>
                      </c:pt>
                      <c:pt idx="1141">
                        <c:v>-2.78564453125</c:v>
                      </c:pt>
                      <c:pt idx="1142">
                        <c:v>-2.7880859375</c:v>
                      </c:pt>
                      <c:pt idx="1143">
                        <c:v>-2.79052734375</c:v>
                      </c:pt>
                      <c:pt idx="1144">
                        <c:v>-2.79296875</c:v>
                      </c:pt>
                      <c:pt idx="1145">
                        <c:v>-2.79541015625</c:v>
                      </c:pt>
                      <c:pt idx="1146">
                        <c:v>-2.7978515625</c:v>
                      </c:pt>
                      <c:pt idx="1147">
                        <c:v>-2.80029296875</c:v>
                      </c:pt>
                      <c:pt idx="1148">
                        <c:v>-2.802734375</c:v>
                      </c:pt>
                      <c:pt idx="1149">
                        <c:v>-2.80517578125</c:v>
                      </c:pt>
                      <c:pt idx="1150">
                        <c:v>-2.8076171875</c:v>
                      </c:pt>
                      <c:pt idx="1151">
                        <c:v>-2.81005859375</c:v>
                      </c:pt>
                      <c:pt idx="1152">
                        <c:v>-2.8125</c:v>
                      </c:pt>
                      <c:pt idx="1153">
                        <c:v>-2.81494140625</c:v>
                      </c:pt>
                      <c:pt idx="1154">
                        <c:v>-2.8173828125</c:v>
                      </c:pt>
                      <c:pt idx="1155">
                        <c:v>-2.81982421875</c:v>
                      </c:pt>
                      <c:pt idx="1156">
                        <c:v>-2.822265625</c:v>
                      </c:pt>
                      <c:pt idx="1157">
                        <c:v>-2.82470703125</c:v>
                      </c:pt>
                      <c:pt idx="1158">
                        <c:v>-2.8271484375</c:v>
                      </c:pt>
                      <c:pt idx="1159">
                        <c:v>-2.82958984375</c:v>
                      </c:pt>
                      <c:pt idx="1160">
                        <c:v>-2.83203125</c:v>
                      </c:pt>
                      <c:pt idx="1161">
                        <c:v>-2.83447265625</c:v>
                      </c:pt>
                      <c:pt idx="1162">
                        <c:v>-2.8369140625</c:v>
                      </c:pt>
                      <c:pt idx="1163">
                        <c:v>-2.83935546875</c:v>
                      </c:pt>
                      <c:pt idx="1164">
                        <c:v>-2.841796875</c:v>
                      </c:pt>
                      <c:pt idx="1165">
                        <c:v>-2.84423828125</c:v>
                      </c:pt>
                      <c:pt idx="1166">
                        <c:v>-2.8466796875</c:v>
                      </c:pt>
                      <c:pt idx="1167">
                        <c:v>-2.84912109375</c:v>
                      </c:pt>
                      <c:pt idx="1168">
                        <c:v>-2.8515625</c:v>
                      </c:pt>
                      <c:pt idx="1169">
                        <c:v>-2.85400390625</c:v>
                      </c:pt>
                      <c:pt idx="1170">
                        <c:v>-2.8564453125</c:v>
                      </c:pt>
                      <c:pt idx="1171">
                        <c:v>-2.85888671875</c:v>
                      </c:pt>
                      <c:pt idx="1172">
                        <c:v>-2.861328125</c:v>
                      </c:pt>
                      <c:pt idx="1173">
                        <c:v>-2.86376953125</c:v>
                      </c:pt>
                      <c:pt idx="1174">
                        <c:v>-2.8662109375</c:v>
                      </c:pt>
                      <c:pt idx="1175">
                        <c:v>-2.86865234375</c:v>
                      </c:pt>
                      <c:pt idx="1176">
                        <c:v>-2.87109375</c:v>
                      </c:pt>
                      <c:pt idx="1177">
                        <c:v>-2.87353515625</c:v>
                      </c:pt>
                      <c:pt idx="1178">
                        <c:v>-2.8759765625</c:v>
                      </c:pt>
                      <c:pt idx="1179">
                        <c:v>-2.87841796875</c:v>
                      </c:pt>
                      <c:pt idx="1180">
                        <c:v>-2.880859375</c:v>
                      </c:pt>
                      <c:pt idx="1181">
                        <c:v>-2.88330078125</c:v>
                      </c:pt>
                      <c:pt idx="1182">
                        <c:v>-2.8857421875</c:v>
                      </c:pt>
                      <c:pt idx="1183">
                        <c:v>-2.88818359375</c:v>
                      </c:pt>
                      <c:pt idx="1184">
                        <c:v>-2.890625</c:v>
                      </c:pt>
                      <c:pt idx="1185">
                        <c:v>-2.89306640625</c:v>
                      </c:pt>
                      <c:pt idx="1186">
                        <c:v>-2.8955078125</c:v>
                      </c:pt>
                      <c:pt idx="1187">
                        <c:v>-2.89794921875</c:v>
                      </c:pt>
                      <c:pt idx="1188">
                        <c:v>-2.900390625</c:v>
                      </c:pt>
                      <c:pt idx="1189">
                        <c:v>-2.90283203125</c:v>
                      </c:pt>
                      <c:pt idx="1190">
                        <c:v>-2.9052734375</c:v>
                      </c:pt>
                      <c:pt idx="1191">
                        <c:v>-2.90771484375</c:v>
                      </c:pt>
                      <c:pt idx="1192">
                        <c:v>-2.91015625</c:v>
                      </c:pt>
                      <c:pt idx="1193">
                        <c:v>-2.91259765625</c:v>
                      </c:pt>
                      <c:pt idx="1194">
                        <c:v>-2.9150390625</c:v>
                      </c:pt>
                      <c:pt idx="1195">
                        <c:v>-2.91748046875</c:v>
                      </c:pt>
                      <c:pt idx="1196">
                        <c:v>-2.919921875</c:v>
                      </c:pt>
                      <c:pt idx="1197">
                        <c:v>-2.92236328125</c:v>
                      </c:pt>
                      <c:pt idx="1198">
                        <c:v>-2.9248046875</c:v>
                      </c:pt>
                      <c:pt idx="1199">
                        <c:v>-2.92724609375</c:v>
                      </c:pt>
                      <c:pt idx="1200">
                        <c:v>-2.9296875</c:v>
                      </c:pt>
                      <c:pt idx="1201">
                        <c:v>-2.93212890625</c:v>
                      </c:pt>
                      <c:pt idx="1202">
                        <c:v>-2.9345703125</c:v>
                      </c:pt>
                      <c:pt idx="1203">
                        <c:v>-2.93701171875</c:v>
                      </c:pt>
                      <c:pt idx="1204">
                        <c:v>-2.939453125</c:v>
                      </c:pt>
                      <c:pt idx="1205">
                        <c:v>-2.94189453125</c:v>
                      </c:pt>
                      <c:pt idx="1206">
                        <c:v>-2.9443359375</c:v>
                      </c:pt>
                      <c:pt idx="1207">
                        <c:v>-2.94677734375</c:v>
                      </c:pt>
                      <c:pt idx="1208">
                        <c:v>-2.94921875</c:v>
                      </c:pt>
                      <c:pt idx="1209">
                        <c:v>-2.95166015625</c:v>
                      </c:pt>
                      <c:pt idx="1210">
                        <c:v>-2.9541015625</c:v>
                      </c:pt>
                      <c:pt idx="1211">
                        <c:v>-2.95654296875</c:v>
                      </c:pt>
                      <c:pt idx="1212">
                        <c:v>-2.958984375</c:v>
                      </c:pt>
                      <c:pt idx="1213">
                        <c:v>-2.96142578125</c:v>
                      </c:pt>
                      <c:pt idx="1214">
                        <c:v>-2.9638671875</c:v>
                      </c:pt>
                      <c:pt idx="1215">
                        <c:v>-2.96630859375</c:v>
                      </c:pt>
                      <c:pt idx="1216">
                        <c:v>-2.96875</c:v>
                      </c:pt>
                      <c:pt idx="1217">
                        <c:v>-2.97119140625</c:v>
                      </c:pt>
                      <c:pt idx="1218">
                        <c:v>-2.9736328125</c:v>
                      </c:pt>
                      <c:pt idx="1219">
                        <c:v>-2.97607421875</c:v>
                      </c:pt>
                      <c:pt idx="1220">
                        <c:v>-2.978515625</c:v>
                      </c:pt>
                      <c:pt idx="1221">
                        <c:v>-2.98095703125</c:v>
                      </c:pt>
                      <c:pt idx="1222">
                        <c:v>-2.9833984375</c:v>
                      </c:pt>
                      <c:pt idx="1223">
                        <c:v>-2.98583984375</c:v>
                      </c:pt>
                      <c:pt idx="1224">
                        <c:v>-2.98828125</c:v>
                      </c:pt>
                      <c:pt idx="1225">
                        <c:v>-2.99072265625</c:v>
                      </c:pt>
                      <c:pt idx="1226">
                        <c:v>-2.9931640625</c:v>
                      </c:pt>
                      <c:pt idx="1227">
                        <c:v>-2.99560546875</c:v>
                      </c:pt>
                      <c:pt idx="1228">
                        <c:v>-2.998046875</c:v>
                      </c:pt>
                      <c:pt idx="1229">
                        <c:v>-3.00048828125</c:v>
                      </c:pt>
                      <c:pt idx="1230">
                        <c:v>-3.0029296875</c:v>
                      </c:pt>
                      <c:pt idx="1231">
                        <c:v>-3.00537109375</c:v>
                      </c:pt>
                      <c:pt idx="1232">
                        <c:v>-3.0078125</c:v>
                      </c:pt>
                      <c:pt idx="1233">
                        <c:v>-3.01025390625</c:v>
                      </c:pt>
                      <c:pt idx="1234">
                        <c:v>-3.0126953125</c:v>
                      </c:pt>
                      <c:pt idx="1235">
                        <c:v>-3.01513671875</c:v>
                      </c:pt>
                      <c:pt idx="1236">
                        <c:v>-3.017578125</c:v>
                      </c:pt>
                      <c:pt idx="1237">
                        <c:v>-3.02001953125</c:v>
                      </c:pt>
                      <c:pt idx="1238">
                        <c:v>-3.0224609375</c:v>
                      </c:pt>
                      <c:pt idx="1239">
                        <c:v>-3.02490234375</c:v>
                      </c:pt>
                      <c:pt idx="1240">
                        <c:v>-3.02734375</c:v>
                      </c:pt>
                      <c:pt idx="1241">
                        <c:v>-3.02978515625</c:v>
                      </c:pt>
                      <c:pt idx="1242">
                        <c:v>-3.0322265625</c:v>
                      </c:pt>
                      <c:pt idx="1243">
                        <c:v>-3.03466796875</c:v>
                      </c:pt>
                      <c:pt idx="1244">
                        <c:v>-3.037109375</c:v>
                      </c:pt>
                      <c:pt idx="1245">
                        <c:v>-3.03955078125</c:v>
                      </c:pt>
                      <c:pt idx="1246">
                        <c:v>-3.0419921875</c:v>
                      </c:pt>
                      <c:pt idx="1247">
                        <c:v>-3.04443359375</c:v>
                      </c:pt>
                      <c:pt idx="1248">
                        <c:v>-3.046875</c:v>
                      </c:pt>
                      <c:pt idx="1249">
                        <c:v>-3.04931640625</c:v>
                      </c:pt>
                      <c:pt idx="1250">
                        <c:v>-3.0517578125</c:v>
                      </c:pt>
                      <c:pt idx="1251">
                        <c:v>-3.05419921875</c:v>
                      </c:pt>
                      <c:pt idx="1252">
                        <c:v>-3.056640625</c:v>
                      </c:pt>
                      <c:pt idx="1253">
                        <c:v>-3.05908203125</c:v>
                      </c:pt>
                      <c:pt idx="1254">
                        <c:v>-3.0615234375</c:v>
                      </c:pt>
                      <c:pt idx="1255">
                        <c:v>-3.06396484375</c:v>
                      </c:pt>
                      <c:pt idx="1256">
                        <c:v>-3.06640625</c:v>
                      </c:pt>
                      <c:pt idx="1257">
                        <c:v>-3.06884765625</c:v>
                      </c:pt>
                      <c:pt idx="1258">
                        <c:v>-3.0712890625</c:v>
                      </c:pt>
                      <c:pt idx="1259">
                        <c:v>-3.07373046875</c:v>
                      </c:pt>
                      <c:pt idx="1260">
                        <c:v>-3.076171875</c:v>
                      </c:pt>
                      <c:pt idx="1261">
                        <c:v>-3.07861328125</c:v>
                      </c:pt>
                      <c:pt idx="1262">
                        <c:v>-3.0810546875</c:v>
                      </c:pt>
                      <c:pt idx="1263">
                        <c:v>-3.08349609375</c:v>
                      </c:pt>
                      <c:pt idx="1264">
                        <c:v>-3.0859375</c:v>
                      </c:pt>
                      <c:pt idx="1265">
                        <c:v>-3.08837890625</c:v>
                      </c:pt>
                      <c:pt idx="1266">
                        <c:v>-3.0908203125</c:v>
                      </c:pt>
                      <c:pt idx="1267">
                        <c:v>-3.09326171875</c:v>
                      </c:pt>
                      <c:pt idx="1268">
                        <c:v>-3.095703125</c:v>
                      </c:pt>
                      <c:pt idx="1269">
                        <c:v>-3.09814453125</c:v>
                      </c:pt>
                      <c:pt idx="1270">
                        <c:v>-3.1005859375</c:v>
                      </c:pt>
                      <c:pt idx="1271">
                        <c:v>-3.10302734375</c:v>
                      </c:pt>
                      <c:pt idx="1272">
                        <c:v>-3.10546875</c:v>
                      </c:pt>
                      <c:pt idx="1273">
                        <c:v>-3.10791015625</c:v>
                      </c:pt>
                      <c:pt idx="1274">
                        <c:v>-3.1103515625</c:v>
                      </c:pt>
                      <c:pt idx="1275">
                        <c:v>-3.11279296875</c:v>
                      </c:pt>
                      <c:pt idx="1276">
                        <c:v>-3.115234375</c:v>
                      </c:pt>
                      <c:pt idx="1277">
                        <c:v>-3.11767578125</c:v>
                      </c:pt>
                      <c:pt idx="1278">
                        <c:v>-3.1201171875</c:v>
                      </c:pt>
                      <c:pt idx="1279">
                        <c:v>-3.12255859375</c:v>
                      </c:pt>
                      <c:pt idx="1280">
                        <c:v>-3.125</c:v>
                      </c:pt>
                      <c:pt idx="1281">
                        <c:v>-3.12744140625</c:v>
                      </c:pt>
                      <c:pt idx="1282">
                        <c:v>-3.1298828125</c:v>
                      </c:pt>
                      <c:pt idx="1283">
                        <c:v>-3.13232421875</c:v>
                      </c:pt>
                      <c:pt idx="1284">
                        <c:v>-3.134765625</c:v>
                      </c:pt>
                      <c:pt idx="1285">
                        <c:v>-3.13720703125</c:v>
                      </c:pt>
                      <c:pt idx="1286">
                        <c:v>-3.1396484375</c:v>
                      </c:pt>
                      <c:pt idx="1287">
                        <c:v>-3.14208984375</c:v>
                      </c:pt>
                      <c:pt idx="1288">
                        <c:v>-3.14453125</c:v>
                      </c:pt>
                      <c:pt idx="1289">
                        <c:v>-3.14697265625</c:v>
                      </c:pt>
                      <c:pt idx="1290">
                        <c:v>-3.1494140625</c:v>
                      </c:pt>
                      <c:pt idx="1291">
                        <c:v>-3.15185546875</c:v>
                      </c:pt>
                      <c:pt idx="1292">
                        <c:v>-3.154296875</c:v>
                      </c:pt>
                      <c:pt idx="1293">
                        <c:v>-3.15673828125</c:v>
                      </c:pt>
                      <c:pt idx="1294">
                        <c:v>-3.1591796875</c:v>
                      </c:pt>
                      <c:pt idx="1295">
                        <c:v>-3.16162109375</c:v>
                      </c:pt>
                      <c:pt idx="1296">
                        <c:v>-3.1640625</c:v>
                      </c:pt>
                      <c:pt idx="1297">
                        <c:v>-3.16650390625</c:v>
                      </c:pt>
                      <c:pt idx="1298">
                        <c:v>-3.1689453125</c:v>
                      </c:pt>
                      <c:pt idx="1299">
                        <c:v>-3.17138671875</c:v>
                      </c:pt>
                      <c:pt idx="1300">
                        <c:v>-3.173828125</c:v>
                      </c:pt>
                      <c:pt idx="1301">
                        <c:v>-3.17626953125</c:v>
                      </c:pt>
                      <c:pt idx="1302">
                        <c:v>-3.1787109375</c:v>
                      </c:pt>
                      <c:pt idx="1303">
                        <c:v>-3.18115234375</c:v>
                      </c:pt>
                      <c:pt idx="1304">
                        <c:v>-3.18359375</c:v>
                      </c:pt>
                      <c:pt idx="1305">
                        <c:v>-3.18603515625</c:v>
                      </c:pt>
                      <c:pt idx="1306">
                        <c:v>-3.1884765625</c:v>
                      </c:pt>
                      <c:pt idx="1307">
                        <c:v>-3.19091796875</c:v>
                      </c:pt>
                      <c:pt idx="1308">
                        <c:v>-3.193359375</c:v>
                      </c:pt>
                      <c:pt idx="1309">
                        <c:v>-3.19580078125</c:v>
                      </c:pt>
                      <c:pt idx="1310">
                        <c:v>-3.1982421875</c:v>
                      </c:pt>
                      <c:pt idx="1311">
                        <c:v>-3.20068359375</c:v>
                      </c:pt>
                      <c:pt idx="1312">
                        <c:v>-3.203125</c:v>
                      </c:pt>
                      <c:pt idx="1313">
                        <c:v>-3.20556640625</c:v>
                      </c:pt>
                      <c:pt idx="1314">
                        <c:v>-3.2080078125</c:v>
                      </c:pt>
                      <c:pt idx="1315">
                        <c:v>-3.21044921875</c:v>
                      </c:pt>
                      <c:pt idx="1316">
                        <c:v>-3.212890625</c:v>
                      </c:pt>
                      <c:pt idx="1317">
                        <c:v>-3.21533203125</c:v>
                      </c:pt>
                      <c:pt idx="1318">
                        <c:v>-3.2177734375</c:v>
                      </c:pt>
                      <c:pt idx="1319">
                        <c:v>-3.22021484375</c:v>
                      </c:pt>
                      <c:pt idx="1320">
                        <c:v>-3.22265625</c:v>
                      </c:pt>
                      <c:pt idx="1321">
                        <c:v>-3.22509765625</c:v>
                      </c:pt>
                      <c:pt idx="1322">
                        <c:v>-3.2275390625</c:v>
                      </c:pt>
                      <c:pt idx="1323">
                        <c:v>-3.22998046875</c:v>
                      </c:pt>
                      <c:pt idx="1324">
                        <c:v>-3.232421875</c:v>
                      </c:pt>
                      <c:pt idx="1325">
                        <c:v>-3.23486328125</c:v>
                      </c:pt>
                      <c:pt idx="1326">
                        <c:v>-3.2373046875</c:v>
                      </c:pt>
                      <c:pt idx="1327">
                        <c:v>-3.23974609375</c:v>
                      </c:pt>
                      <c:pt idx="1328">
                        <c:v>-3.2421875</c:v>
                      </c:pt>
                      <c:pt idx="1329">
                        <c:v>-3.24462890625</c:v>
                      </c:pt>
                      <c:pt idx="1330">
                        <c:v>-3.2470703125</c:v>
                      </c:pt>
                      <c:pt idx="1331">
                        <c:v>-3.24951171875</c:v>
                      </c:pt>
                      <c:pt idx="1332">
                        <c:v>-3.251953125</c:v>
                      </c:pt>
                      <c:pt idx="1333">
                        <c:v>-3.25439453125</c:v>
                      </c:pt>
                      <c:pt idx="1334">
                        <c:v>-3.2568359375</c:v>
                      </c:pt>
                      <c:pt idx="1335">
                        <c:v>-3.25927734375</c:v>
                      </c:pt>
                      <c:pt idx="1336">
                        <c:v>-3.26171875</c:v>
                      </c:pt>
                      <c:pt idx="1337">
                        <c:v>-3.26416015625</c:v>
                      </c:pt>
                      <c:pt idx="1338">
                        <c:v>-3.2666015625</c:v>
                      </c:pt>
                      <c:pt idx="1339">
                        <c:v>-3.26904296875</c:v>
                      </c:pt>
                      <c:pt idx="1340">
                        <c:v>-3.271484375</c:v>
                      </c:pt>
                      <c:pt idx="1341">
                        <c:v>-3.27392578125</c:v>
                      </c:pt>
                      <c:pt idx="1342">
                        <c:v>-3.2763671875</c:v>
                      </c:pt>
                      <c:pt idx="1343">
                        <c:v>-3.27880859375</c:v>
                      </c:pt>
                      <c:pt idx="1344">
                        <c:v>-3.28125</c:v>
                      </c:pt>
                      <c:pt idx="1345">
                        <c:v>-3.28369140625</c:v>
                      </c:pt>
                      <c:pt idx="1346">
                        <c:v>-3.2861328125</c:v>
                      </c:pt>
                      <c:pt idx="1347">
                        <c:v>-3.28857421875</c:v>
                      </c:pt>
                      <c:pt idx="1348">
                        <c:v>-3.291015625</c:v>
                      </c:pt>
                      <c:pt idx="1349">
                        <c:v>-3.29345703125</c:v>
                      </c:pt>
                      <c:pt idx="1350">
                        <c:v>-3.2958984375</c:v>
                      </c:pt>
                      <c:pt idx="1351">
                        <c:v>-3.29833984375</c:v>
                      </c:pt>
                      <c:pt idx="1352">
                        <c:v>-3.30078125</c:v>
                      </c:pt>
                      <c:pt idx="1353">
                        <c:v>-3.30322265625</c:v>
                      </c:pt>
                      <c:pt idx="1354">
                        <c:v>-3.3056640625</c:v>
                      </c:pt>
                      <c:pt idx="1355">
                        <c:v>-3.30810546875</c:v>
                      </c:pt>
                      <c:pt idx="1356">
                        <c:v>-3.310546875</c:v>
                      </c:pt>
                      <c:pt idx="1357">
                        <c:v>-3.31298828125</c:v>
                      </c:pt>
                      <c:pt idx="1358">
                        <c:v>-3.3154296875</c:v>
                      </c:pt>
                      <c:pt idx="1359">
                        <c:v>-3.31787109375</c:v>
                      </c:pt>
                      <c:pt idx="1360">
                        <c:v>-3.3203125</c:v>
                      </c:pt>
                      <c:pt idx="1361">
                        <c:v>-3.32275390625</c:v>
                      </c:pt>
                      <c:pt idx="1362">
                        <c:v>-3.3251953125</c:v>
                      </c:pt>
                      <c:pt idx="1363">
                        <c:v>-3.32763671875</c:v>
                      </c:pt>
                      <c:pt idx="1364">
                        <c:v>-3.330078125</c:v>
                      </c:pt>
                      <c:pt idx="1365">
                        <c:v>-3.33251953125</c:v>
                      </c:pt>
                      <c:pt idx="1366">
                        <c:v>-3.3349609375</c:v>
                      </c:pt>
                      <c:pt idx="1367">
                        <c:v>-3.33740234375</c:v>
                      </c:pt>
                      <c:pt idx="1368">
                        <c:v>-3.33984375</c:v>
                      </c:pt>
                      <c:pt idx="1369">
                        <c:v>-3.34228515625</c:v>
                      </c:pt>
                      <c:pt idx="1370">
                        <c:v>-3.3447265625</c:v>
                      </c:pt>
                      <c:pt idx="1371">
                        <c:v>-3.34716796875</c:v>
                      </c:pt>
                      <c:pt idx="1372">
                        <c:v>-3.349609375</c:v>
                      </c:pt>
                      <c:pt idx="1373">
                        <c:v>-3.35205078125</c:v>
                      </c:pt>
                      <c:pt idx="1374">
                        <c:v>-3.3544921875</c:v>
                      </c:pt>
                      <c:pt idx="1375">
                        <c:v>-3.35693359375</c:v>
                      </c:pt>
                      <c:pt idx="1376">
                        <c:v>-3.359375</c:v>
                      </c:pt>
                      <c:pt idx="1377">
                        <c:v>-3.36181640625</c:v>
                      </c:pt>
                      <c:pt idx="1378">
                        <c:v>-3.3642578125</c:v>
                      </c:pt>
                      <c:pt idx="1379">
                        <c:v>-3.36669921875</c:v>
                      </c:pt>
                      <c:pt idx="1380">
                        <c:v>-3.369140625</c:v>
                      </c:pt>
                      <c:pt idx="1381">
                        <c:v>-3.37158203125</c:v>
                      </c:pt>
                      <c:pt idx="1382">
                        <c:v>-3.3740234375</c:v>
                      </c:pt>
                      <c:pt idx="1383">
                        <c:v>-3.37646484375</c:v>
                      </c:pt>
                      <c:pt idx="1384">
                        <c:v>-3.37890625</c:v>
                      </c:pt>
                      <c:pt idx="1385">
                        <c:v>-3.38134765625</c:v>
                      </c:pt>
                      <c:pt idx="1386">
                        <c:v>-3.3837890625</c:v>
                      </c:pt>
                      <c:pt idx="1387">
                        <c:v>-3.38623046875</c:v>
                      </c:pt>
                      <c:pt idx="1388">
                        <c:v>-3.388671875</c:v>
                      </c:pt>
                      <c:pt idx="1389">
                        <c:v>-3.39111328125</c:v>
                      </c:pt>
                      <c:pt idx="1390">
                        <c:v>-3.3935546875</c:v>
                      </c:pt>
                      <c:pt idx="1391">
                        <c:v>-3.39599609375</c:v>
                      </c:pt>
                      <c:pt idx="1392">
                        <c:v>-3.3984375</c:v>
                      </c:pt>
                      <c:pt idx="1393">
                        <c:v>-3.40087890625</c:v>
                      </c:pt>
                      <c:pt idx="1394">
                        <c:v>-3.4033203125</c:v>
                      </c:pt>
                      <c:pt idx="1395">
                        <c:v>-3.40576171875</c:v>
                      </c:pt>
                      <c:pt idx="1396">
                        <c:v>-3.408203125</c:v>
                      </c:pt>
                      <c:pt idx="1397">
                        <c:v>-3.41064453125</c:v>
                      </c:pt>
                      <c:pt idx="1398">
                        <c:v>-3.4130859375</c:v>
                      </c:pt>
                      <c:pt idx="1399">
                        <c:v>-3.41552734375</c:v>
                      </c:pt>
                      <c:pt idx="1400">
                        <c:v>-3.41796875</c:v>
                      </c:pt>
                      <c:pt idx="1401">
                        <c:v>-3.42041015625</c:v>
                      </c:pt>
                      <c:pt idx="1402">
                        <c:v>-3.4228515625</c:v>
                      </c:pt>
                      <c:pt idx="1403">
                        <c:v>-3.42529296875</c:v>
                      </c:pt>
                      <c:pt idx="1404">
                        <c:v>-3.427734375</c:v>
                      </c:pt>
                      <c:pt idx="1405">
                        <c:v>-3.43017578125</c:v>
                      </c:pt>
                      <c:pt idx="1406">
                        <c:v>-3.4326171875</c:v>
                      </c:pt>
                      <c:pt idx="1407">
                        <c:v>-3.43505859375</c:v>
                      </c:pt>
                      <c:pt idx="1408">
                        <c:v>-3.4375</c:v>
                      </c:pt>
                      <c:pt idx="1409">
                        <c:v>-3.43994140625</c:v>
                      </c:pt>
                      <c:pt idx="1410">
                        <c:v>-3.4423828125</c:v>
                      </c:pt>
                      <c:pt idx="1411">
                        <c:v>-3.44482421875</c:v>
                      </c:pt>
                      <c:pt idx="1412">
                        <c:v>-3.447265625</c:v>
                      </c:pt>
                      <c:pt idx="1413">
                        <c:v>-3.44970703125</c:v>
                      </c:pt>
                      <c:pt idx="1414">
                        <c:v>-3.4521484375</c:v>
                      </c:pt>
                      <c:pt idx="1415">
                        <c:v>-3.45458984375</c:v>
                      </c:pt>
                      <c:pt idx="1416">
                        <c:v>-3.45703125</c:v>
                      </c:pt>
                      <c:pt idx="1417">
                        <c:v>-3.45947265625</c:v>
                      </c:pt>
                      <c:pt idx="1418">
                        <c:v>-3.4619140625</c:v>
                      </c:pt>
                      <c:pt idx="1419">
                        <c:v>-3.46435546875</c:v>
                      </c:pt>
                      <c:pt idx="1420">
                        <c:v>-3.466796875</c:v>
                      </c:pt>
                      <c:pt idx="1421">
                        <c:v>-3.46923828125</c:v>
                      </c:pt>
                      <c:pt idx="1422">
                        <c:v>-3.4716796875</c:v>
                      </c:pt>
                      <c:pt idx="1423">
                        <c:v>-3.47412109375</c:v>
                      </c:pt>
                      <c:pt idx="1424">
                        <c:v>-3.4765625</c:v>
                      </c:pt>
                      <c:pt idx="1425">
                        <c:v>-3.47900390625</c:v>
                      </c:pt>
                      <c:pt idx="1426">
                        <c:v>-3.4814453125</c:v>
                      </c:pt>
                      <c:pt idx="1427">
                        <c:v>-3.48388671875</c:v>
                      </c:pt>
                      <c:pt idx="1428">
                        <c:v>-3.486328125</c:v>
                      </c:pt>
                      <c:pt idx="1429">
                        <c:v>-3.48876953125</c:v>
                      </c:pt>
                      <c:pt idx="1430">
                        <c:v>-3.4912109375</c:v>
                      </c:pt>
                      <c:pt idx="1431">
                        <c:v>-3.49365234375</c:v>
                      </c:pt>
                      <c:pt idx="1432">
                        <c:v>-3.49609375</c:v>
                      </c:pt>
                      <c:pt idx="1433">
                        <c:v>-3.49853515625</c:v>
                      </c:pt>
                      <c:pt idx="1434">
                        <c:v>-3.5009765625</c:v>
                      </c:pt>
                      <c:pt idx="1435">
                        <c:v>-3.50341796875</c:v>
                      </c:pt>
                      <c:pt idx="1436">
                        <c:v>-3.505859375</c:v>
                      </c:pt>
                      <c:pt idx="1437">
                        <c:v>-3.50830078125</c:v>
                      </c:pt>
                      <c:pt idx="1438">
                        <c:v>-3.5107421875</c:v>
                      </c:pt>
                      <c:pt idx="1439">
                        <c:v>-3.51318359375</c:v>
                      </c:pt>
                      <c:pt idx="1440">
                        <c:v>-3.515625</c:v>
                      </c:pt>
                      <c:pt idx="1441">
                        <c:v>-3.51806640625</c:v>
                      </c:pt>
                      <c:pt idx="1442">
                        <c:v>-3.5205078125</c:v>
                      </c:pt>
                      <c:pt idx="1443">
                        <c:v>-3.52294921875</c:v>
                      </c:pt>
                      <c:pt idx="1444">
                        <c:v>-3.525390625</c:v>
                      </c:pt>
                      <c:pt idx="1445">
                        <c:v>-3.52783203125</c:v>
                      </c:pt>
                      <c:pt idx="1446">
                        <c:v>-3.5302734375</c:v>
                      </c:pt>
                      <c:pt idx="1447">
                        <c:v>-3.53271484375</c:v>
                      </c:pt>
                      <c:pt idx="1448">
                        <c:v>-3.53515625</c:v>
                      </c:pt>
                      <c:pt idx="1449">
                        <c:v>-3.53759765625</c:v>
                      </c:pt>
                      <c:pt idx="1450">
                        <c:v>-3.5400390625</c:v>
                      </c:pt>
                      <c:pt idx="1451">
                        <c:v>-3.54248046875</c:v>
                      </c:pt>
                      <c:pt idx="1452">
                        <c:v>-3.544921875</c:v>
                      </c:pt>
                      <c:pt idx="1453">
                        <c:v>-3.54736328125</c:v>
                      </c:pt>
                      <c:pt idx="1454">
                        <c:v>-3.5498046875</c:v>
                      </c:pt>
                      <c:pt idx="1455">
                        <c:v>-3.55224609375</c:v>
                      </c:pt>
                      <c:pt idx="1456">
                        <c:v>-3.5546875</c:v>
                      </c:pt>
                      <c:pt idx="1457">
                        <c:v>-3.55712890625</c:v>
                      </c:pt>
                      <c:pt idx="1458">
                        <c:v>-3.5595703125</c:v>
                      </c:pt>
                      <c:pt idx="1459">
                        <c:v>-3.56201171875</c:v>
                      </c:pt>
                      <c:pt idx="1460">
                        <c:v>-3.564453125</c:v>
                      </c:pt>
                      <c:pt idx="1461">
                        <c:v>-3.56689453125</c:v>
                      </c:pt>
                      <c:pt idx="1462">
                        <c:v>-3.5693359375</c:v>
                      </c:pt>
                      <c:pt idx="1463">
                        <c:v>-3.57177734375</c:v>
                      </c:pt>
                      <c:pt idx="1464">
                        <c:v>-3.57421875</c:v>
                      </c:pt>
                      <c:pt idx="1465">
                        <c:v>-3.57666015625</c:v>
                      </c:pt>
                      <c:pt idx="1466">
                        <c:v>-3.5791015625</c:v>
                      </c:pt>
                      <c:pt idx="1467">
                        <c:v>-3.58154296875</c:v>
                      </c:pt>
                      <c:pt idx="1468">
                        <c:v>-3.583984375</c:v>
                      </c:pt>
                      <c:pt idx="1469">
                        <c:v>-3.58642578125</c:v>
                      </c:pt>
                      <c:pt idx="1470">
                        <c:v>-3.5888671875</c:v>
                      </c:pt>
                      <c:pt idx="1471">
                        <c:v>-3.59130859375</c:v>
                      </c:pt>
                      <c:pt idx="1472">
                        <c:v>-3.59375</c:v>
                      </c:pt>
                      <c:pt idx="1473">
                        <c:v>-3.59619140625</c:v>
                      </c:pt>
                      <c:pt idx="1474">
                        <c:v>-3.5986328125</c:v>
                      </c:pt>
                      <c:pt idx="1475">
                        <c:v>-3.60107421875</c:v>
                      </c:pt>
                      <c:pt idx="1476">
                        <c:v>-3.603515625</c:v>
                      </c:pt>
                      <c:pt idx="1477">
                        <c:v>-3.60595703125</c:v>
                      </c:pt>
                      <c:pt idx="1478">
                        <c:v>-3.6083984375</c:v>
                      </c:pt>
                      <c:pt idx="1479">
                        <c:v>-3.61083984375</c:v>
                      </c:pt>
                      <c:pt idx="1480">
                        <c:v>-3.61328125</c:v>
                      </c:pt>
                      <c:pt idx="1481">
                        <c:v>-3.61572265625</c:v>
                      </c:pt>
                      <c:pt idx="1482">
                        <c:v>-3.6181640625</c:v>
                      </c:pt>
                      <c:pt idx="1483">
                        <c:v>-3.62060546875</c:v>
                      </c:pt>
                      <c:pt idx="1484">
                        <c:v>-3.623046875</c:v>
                      </c:pt>
                      <c:pt idx="1485">
                        <c:v>-3.62548828125</c:v>
                      </c:pt>
                      <c:pt idx="1486">
                        <c:v>-3.6279296875</c:v>
                      </c:pt>
                      <c:pt idx="1487">
                        <c:v>-3.63037109375</c:v>
                      </c:pt>
                      <c:pt idx="1488">
                        <c:v>-3.6328125</c:v>
                      </c:pt>
                      <c:pt idx="1489">
                        <c:v>-3.63525390625</c:v>
                      </c:pt>
                      <c:pt idx="1490">
                        <c:v>-3.6376953125</c:v>
                      </c:pt>
                      <c:pt idx="1491">
                        <c:v>-3.64013671875</c:v>
                      </c:pt>
                      <c:pt idx="1492">
                        <c:v>-3.642578125</c:v>
                      </c:pt>
                      <c:pt idx="1493">
                        <c:v>-3.64501953125</c:v>
                      </c:pt>
                      <c:pt idx="1494">
                        <c:v>-3.6474609375</c:v>
                      </c:pt>
                      <c:pt idx="1495">
                        <c:v>-3.64990234375</c:v>
                      </c:pt>
                      <c:pt idx="1496">
                        <c:v>-3.65234375</c:v>
                      </c:pt>
                      <c:pt idx="1497">
                        <c:v>-3.65478515625</c:v>
                      </c:pt>
                      <c:pt idx="1498">
                        <c:v>-3.6572265625</c:v>
                      </c:pt>
                      <c:pt idx="1499">
                        <c:v>-3.65966796875</c:v>
                      </c:pt>
                      <c:pt idx="1500">
                        <c:v>-3.662109375</c:v>
                      </c:pt>
                      <c:pt idx="1501">
                        <c:v>-3.66455078125</c:v>
                      </c:pt>
                      <c:pt idx="1502">
                        <c:v>-3.6669921875</c:v>
                      </c:pt>
                      <c:pt idx="1503">
                        <c:v>-3.66943359375</c:v>
                      </c:pt>
                      <c:pt idx="1504">
                        <c:v>-3.671875</c:v>
                      </c:pt>
                      <c:pt idx="1505">
                        <c:v>-3.67431640625</c:v>
                      </c:pt>
                      <c:pt idx="1506">
                        <c:v>-3.6767578125</c:v>
                      </c:pt>
                      <c:pt idx="1507">
                        <c:v>-3.67919921875</c:v>
                      </c:pt>
                      <c:pt idx="1508">
                        <c:v>-3.681640625</c:v>
                      </c:pt>
                      <c:pt idx="1509">
                        <c:v>-3.68408203125</c:v>
                      </c:pt>
                      <c:pt idx="1510">
                        <c:v>-3.6865234375</c:v>
                      </c:pt>
                      <c:pt idx="1511">
                        <c:v>-3.68896484375</c:v>
                      </c:pt>
                      <c:pt idx="1512">
                        <c:v>-3.69140625</c:v>
                      </c:pt>
                      <c:pt idx="1513">
                        <c:v>-3.69384765625</c:v>
                      </c:pt>
                      <c:pt idx="1514">
                        <c:v>-3.6962890625</c:v>
                      </c:pt>
                      <c:pt idx="1515">
                        <c:v>-3.69873046875</c:v>
                      </c:pt>
                      <c:pt idx="1516">
                        <c:v>-3.701171875</c:v>
                      </c:pt>
                      <c:pt idx="1517">
                        <c:v>-3.70361328125</c:v>
                      </c:pt>
                      <c:pt idx="1518">
                        <c:v>-3.7060546875</c:v>
                      </c:pt>
                      <c:pt idx="1519">
                        <c:v>-3.70849609375</c:v>
                      </c:pt>
                      <c:pt idx="1520">
                        <c:v>-3.7109375</c:v>
                      </c:pt>
                      <c:pt idx="1521">
                        <c:v>-3.71337890625</c:v>
                      </c:pt>
                      <c:pt idx="1522">
                        <c:v>-3.7158203125</c:v>
                      </c:pt>
                      <c:pt idx="1523">
                        <c:v>-3.71826171875</c:v>
                      </c:pt>
                      <c:pt idx="1524">
                        <c:v>-3.720703125</c:v>
                      </c:pt>
                      <c:pt idx="1525">
                        <c:v>-3.72314453125</c:v>
                      </c:pt>
                      <c:pt idx="1526">
                        <c:v>-3.7255859375</c:v>
                      </c:pt>
                      <c:pt idx="1527">
                        <c:v>-3.72802734375</c:v>
                      </c:pt>
                      <c:pt idx="1528">
                        <c:v>-3.73046875</c:v>
                      </c:pt>
                      <c:pt idx="1529">
                        <c:v>-3.73291015625</c:v>
                      </c:pt>
                      <c:pt idx="1530">
                        <c:v>-3.7353515625</c:v>
                      </c:pt>
                      <c:pt idx="1531">
                        <c:v>-3.73779296875</c:v>
                      </c:pt>
                      <c:pt idx="1532">
                        <c:v>-3.740234375</c:v>
                      </c:pt>
                      <c:pt idx="1533">
                        <c:v>-3.74267578125</c:v>
                      </c:pt>
                      <c:pt idx="1534">
                        <c:v>-3.7451171875</c:v>
                      </c:pt>
                      <c:pt idx="1535">
                        <c:v>-3.74755859375</c:v>
                      </c:pt>
                      <c:pt idx="1536">
                        <c:v>-3.75</c:v>
                      </c:pt>
                      <c:pt idx="1537">
                        <c:v>-3.75244140625</c:v>
                      </c:pt>
                      <c:pt idx="1538">
                        <c:v>-3.7548828125</c:v>
                      </c:pt>
                      <c:pt idx="1539">
                        <c:v>-3.75732421875</c:v>
                      </c:pt>
                      <c:pt idx="1540">
                        <c:v>-3.759765625</c:v>
                      </c:pt>
                      <c:pt idx="1541">
                        <c:v>-3.76220703125</c:v>
                      </c:pt>
                      <c:pt idx="1542">
                        <c:v>-3.7646484375</c:v>
                      </c:pt>
                      <c:pt idx="1543">
                        <c:v>-3.76708984375</c:v>
                      </c:pt>
                      <c:pt idx="1544">
                        <c:v>-3.76953125</c:v>
                      </c:pt>
                      <c:pt idx="1545">
                        <c:v>-3.77197265625</c:v>
                      </c:pt>
                      <c:pt idx="1546">
                        <c:v>-3.7744140625</c:v>
                      </c:pt>
                      <c:pt idx="1547">
                        <c:v>-3.77685546875</c:v>
                      </c:pt>
                      <c:pt idx="1548">
                        <c:v>-3.779296875</c:v>
                      </c:pt>
                      <c:pt idx="1549">
                        <c:v>-3.78173828125</c:v>
                      </c:pt>
                      <c:pt idx="1550">
                        <c:v>-3.7841796875</c:v>
                      </c:pt>
                      <c:pt idx="1551">
                        <c:v>-3.78662109375</c:v>
                      </c:pt>
                      <c:pt idx="1552">
                        <c:v>-3.7890625</c:v>
                      </c:pt>
                      <c:pt idx="1553">
                        <c:v>-3.79150390625</c:v>
                      </c:pt>
                      <c:pt idx="1554">
                        <c:v>-3.7939453125</c:v>
                      </c:pt>
                      <c:pt idx="1555">
                        <c:v>-3.79638671875</c:v>
                      </c:pt>
                      <c:pt idx="1556">
                        <c:v>-3.798828125</c:v>
                      </c:pt>
                      <c:pt idx="1557">
                        <c:v>-3.80126953125</c:v>
                      </c:pt>
                      <c:pt idx="1558">
                        <c:v>-3.8037109375</c:v>
                      </c:pt>
                      <c:pt idx="1559">
                        <c:v>-3.80615234375</c:v>
                      </c:pt>
                      <c:pt idx="1560">
                        <c:v>-3.80859375</c:v>
                      </c:pt>
                      <c:pt idx="1561">
                        <c:v>-3.81103515625</c:v>
                      </c:pt>
                      <c:pt idx="1562">
                        <c:v>-3.8134765625</c:v>
                      </c:pt>
                      <c:pt idx="1563">
                        <c:v>-3.81591796875</c:v>
                      </c:pt>
                      <c:pt idx="1564">
                        <c:v>-3.818359375</c:v>
                      </c:pt>
                      <c:pt idx="1565">
                        <c:v>-3.82080078125</c:v>
                      </c:pt>
                      <c:pt idx="1566">
                        <c:v>-3.8232421875</c:v>
                      </c:pt>
                      <c:pt idx="1567">
                        <c:v>-3.82568359375</c:v>
                      </c:pt>
                      <c:pt idx="1568">
                        <c:v>-3.828125</c:v>
                      </c:pt>
                      <c:pt idx="1569">
                        <c:v>-3.83056640625</c:v>
                      </c:pt>
                      <c:pt idx="1570">
                        <c:v>-3.8330078125</c:v>
                      </c:pt>
                      <c:pt idx="1571">
                        <c:v>-3.83544921875</c:v>
                      </c:pt>
                      <c:pt idx="1572">
                        <c:v>-3.837890625</c:v>
                      </c:pt>
                      <c:pt idx="1573">
                        <c:v>-3.84033203125</c:v>
                      </c:pt>
                      <c:pt idx="1574">
                        <c:v>-3.8427734375</c:v>
                      </c:pt>
                      <c:pt idx="1575">
                        <c:v>-3.84521484375</c:v>
                      </c:pt>
                      <c:pt idx="1576">
                        <c:v>-3.84765625</c:v>
                      </c:pt>
                      <c:pt idx="1577">
                        <c:v>-3.85009765625</c:v>
                      </c:pt>
                      <c:pt idx="1578">
                        <c:v>-3.8525390625</c:v>
                      </c:pt>
                      <c:pt idx="1579">
                        <c:v>-3.85498046875</c:v>
                      </c:pt>
                      <c:pt idx="1580">
                        <c:v>-3.857421875</c:v>
                      </c:pt>
                      <c:pt idx="1581">
                        <c:v>-3.85986328125</c:v>
                      </c:pt>
                      <c:pt idx="1582">
                        <c:v>-3.8623046875</c:v>
                      </c:pt>
                      <c:pt idx="1583">
                        <c:v>-3.86474609375</c:v>
                      </c:pt>
                      <c:pt idx="1584">
                        <c:v>-3.8671875</c:v>
                      </c:pt>
                      <c:pt idx="1585">
                        <c:v>-3.86962890625</c:v>
                      </c:pt>
                      <c:pt idx="1586">
                        <c:v>-3.8720703125</c:v>
                      </c:pt>
                      <c:pt idx="1587">
                        <c:v>-3.87451171875</c:v>
                      </c:pt>
                      <c:pt idx="1588">
                        <c:v>-3.876953125</c:v>
                      </c:pt>
                      <c:pt idx="1589">
                        <c:v>-3.87939453125</c:v>
                      </c:pt>
                      <c:pt idx="1590">
                        <c:v>-3.8818359375</c:v>
                      </c:pt>
                      <c:pt idx="1591">
                        <c:v>-3.88427734375</c:v>
                      </c:pt>
                      <c:pt idx="1592">
                        <c:v>-3.88671875</c:v>
                      </c:pt>
                      <c:pt idx="1593">
                        <c:v>-3.88916015625</c:v>
                      </c:pt>
                      <c:pt idx="1594">
                        <c:v>-3.8916015625</c:v>
                      </c:pt>
                      <c:pt idx="1595">
                        <c:v>-3.89404296875</c:v>
                      </c:pt>
                      <c:pt idx="1596">
                        <c:v>-3.896484375</c:v>
                      </c:pt>
                      <c:pt idx="1597">
                        <c:v>-3.89892578125</c:v>
                      </c:pt>
                      <c:pt idx="1598">
                        <c:v>-3.9013671875</c:v>
                      </c:pt>
                      <c:pt idx="1599">
                        <c:v>-3.90380859375</c:v>
                      </c:pt>
                      <c:pt idx="1600">
                        <c:v>-3.90625</c:v>
                      </c:pt>
                      <c:pt idx="1601">
                        <c:v>-3.90869140625</c:v>
                      </c:pt>
                      <c:pt idx="1602">
                        <c:v>-3.9111328125</c:v>
                      </c:pt>
                      <c:pt idx="1603">
                        <c:v>-3.91357421875</c:v>
                      </c:pt>
                      <c:pt idx="1604">
                        <c:v>-3.916015625</c:v>
                      </c:pt>
                      <c:pt idx="1605">
                        <c:v>-3.91845703125</c:v>
                      </c:pt>
                      <c:pt idx="1606">
                        <c:v>-3.9208984375</c:v>
                      </c:pt>
                      <c:pt idx="1607">
                        <c:v>-3.92333984375</c:v>
                      </c:pt>
                      <c:pt idx="1608">
                        <c:v>-3.92578125</c:v>
                      </c:pt>
                      <c:pt idx="1609">
                        <c:v>-3.92822265625</c:v>
                      </c:pt>
                      <c:pt idx="1610">
                        <c:v>-3.9306640625</c:v>
                      </c:pt>
                      <c:pt idx="1611">
                        <c:v>-3.93310546875</c:v>
                      </c:pt>
                      <c:pt idx="1612">
                        <c:v>-3.935546875</c:v>
                      </c:pt>
                      <c:pt idx="1613">
                        <c:v>-3.93798828125</c:v>
                      </c:pt>
                      <c:pt idx="1614">
                        <c:v>-3.9404296875</c:v>
                      </c:pt>
                      <c:pt idx="1615">
                        <c:v>-3.94287109375</c:v>
                      </c:pt>
                      <c:pt idx="1616">
                        <c:v>-3.9453125</c:v>
                      </c:pt>
                      <c:pt idx="1617">
                        <c:v>-3.94775390625</c:v>
                      </c:pt>
                      <c:pt idx="1618">
                        <c:v>-3.9501953125</c:v>
                      </c:pt>
                      <c:pt idx="1619">
                        <c:v>-3.95263671875</c:v>
                      </c:pt>
                      <c:pt idx="1620">
                        <c:v>-3.955078125</c:v>
                      </c:pt>
                      <c:pt idx="1621">
                        <c:v>-3.95751953125</c:v>
                      </c:pt>
                      <c:pt idx="1622">
                        <c:v>-3.9599609375</c:v>
                      </c:pt>
                      <c:pt idx="1623">
                        <c:v>-3.96240234375</c:v>
                      </c:pt>
                      <c:pt idx="1624">
                        <c:v>-3.96484375</c:v>
                      </c:pt>
                      <c:pt idx="1625">
                        <c:v>-3.96728515625</c:v>
                      </c:pt>
                      <c:pt idx="1626">
                        <c:v>-3.9697265625</c:v>
                      </c:pt>
                      <c:pt idx="1627">
                        <c:v>-3.97216796875</c:v>
                      </c:pt>
                      <c:pt idx="1628">
                        <c:v>-3.974609375</c:v>
                      </c:pt>
                      <c:pt idx="1629">
                        <c:v>-3.97705078125</c:v>
                      </c:pt>
                      <c:pt idx="1630">
                        <c:v>-3.9794921875</c:v>
                      </c:pt>
                      <c:pt idx="1631">
                        <c:v>-3.98193359375</c:v>
                      </c:pt>
                      <c:pt idx="1632">
                        <c:v>-3.984375</c:v>
                      </c:pt>
                      <c:pt idx="1633">
                        <c:v>-3.98681640625</c:v>
                      </c:pt>
                      <c:pt idx="1634">
                        <c:v>-3.9892578125</c:v>
                      </c:pt>
                      <c:pt idx="1635">
                        <c:v>-3.99169921875</c:v>
                      </c:pt>
                      <c:pt idx="1636">
                        <c:v>-3.994140625</c:v>
                      </c:pt>
                      <c:pt idx="1637">
                        <c:v>-3.99658203125</c:v>
                      </c:pt>
                      <c:pt idx="1638">
                        <c:v>-3.9990234375</c:v>
                      </c:pt>
                      <c:pt idx="1639">
                        <c:v>-4.00146484375</c:v>
                      </c:pt>
                      <c:pt idx="1640">
                        <c:v>-3.9990234375</c:v>
                      </c:pt>
                      <c:pt idx="1641">
                        <c:v>-3.99658203125</c:v>
                      </c:pt>
                      <c:pt idx="1642">
                        <c:v>-3.994140625</c:v>
                      </c:pt>
                      <c:pt idx="1643">
                        <c:v>-3.99169921875</c:v>
                      </c:pt>
                      <c:pt idx="1644">
                        <c:v>-3.9892578125</c:v>
                      </c:pt>
                      <c:pt idx="1645">
                        <c:v>-3.98681640625</c:v>
                      </c:pt>
                      <c:pt idx="1646">
                        <c:v>-3.984375</c:v>
                      </c:pt>
                      <c:pt idx="1647">
                        <c:v>-3.98193359375</c:v>
                      </c:pt>
                      <c:pt idx="1648">
                        <c:v>-3.9794921875</c:v>
                      </c:pt>
                      <c:pt idx="1649">
                        <c:v>-3.97705078125</c:v>
                      </c:pt>
                      <c:pt idx="1650">
                        <c:v>-3.974609375</c:v>
                      </c:pt>
                      <c:pt idx="1651">
                        <c:v>-3.97216796875</c:v>
                      </c:pt>
                      <c:pt idx="1652">
                        <c:v>-3.9697265625</c:v>
                      </c:pt>
                      <c:pt idx="1653">
                        <c:v>-3.96728515625</c:v>
                      </c:pt>
                      <c:pt idx="1654">
                        <c:v>-3.96484375</c:v>
                      </c:pt>
                      <c:pt idx="1655">
                        <c:v>-3.96240234375</c:v>
                      </c:pt>
                      <c:pt idx="1656">
                        <c:v>-3.9599609375</c:v>
                      </c:pt>
                      <c:pt idx="1657">
                        <c:v>-3.95751953125</c:v>
                      </c:pt>
                      <c:pt idx="1658">
                        <c:v>-3.955078125</c:v>
                      </c:pt>
                      <c:pt idx="1659">
                        <c:v>-3.95263671875</c:v>
                      </c:pt>
                      <c:pt idx="1660">
                        <c:v>-3.9501953125</c:v>
                      </c:pt>
                      <c:pt idx="1661">
                        <c:v>-3.94775390625</c:v>
                      </c:pt>
                      <c:pt idx="1662">
                        <c:v>-3.9453125</c:v>
                      </c:pt>
                      <c:pt idx="1663">
                        <c:v>-3.94287109375</c:v>
                      </c:pt>
                      <c:pt idx="1664">
                        <c:v>-3.9404296875</c:v>
                      </c:pt>
                      <c:pt idx="1665">
                        <c:v>-3.93798828125</c:v>
                      </c:pt>
                      <c:pt idx="1666">
                        <c:v>-3.935546875</c:v>
                      </c:pt>
                      <c:pt idx="1667">
                        <c:v>-3.93310546875</c:v>
                      </c:pt>
                      <c:pt idx="1668">
                        <c:v>-3.9306640625</c:v>
                      </c:pt>
                      <c:pt idx="1669">
                        <c:v>-3.92822265625</c:v>
                      </c:pt>
                      <c:pt idx="1670">
                        <c:v>-3.92578125</c:v>
                      </c:pt>
                      <c:pt idx="1671">
                        <c:v>-3.92333984375</c:v>
                      </c:pt>
                      <c:pt idx="1672">
                        <c:v>-3.9208984375</c:v>
                      </c:pt>
                      <c:pt idx="1673">
                        <c:v>-3.91845703125</c:v>
                      </c:pt>
                      <c:pt idx="1674">
                        <c:v>-3.916015625</c:v>
                      </c:pt>
                      <c:pt idx="1675">
                        <c:v>-3.91357421875</c:v>
                      </c:pt>
                      <c:pt idx="1676">
                        <c:v>-3.9111328125</c:v>
                      </c:pt>
                      <c:pt idx="1677">
                        <c:v>-3.90869140625</c:v>
                      </c:pt>
                      <c:pt idx="1678">
                        <c:v>-3.90625</c:v>
                      </c:pt>
                      <c:pt idx="1679">
                        <c:v>-3.90380859375</c:v>
                      </c:pt>
                      <c:pt idx="1680">
                        <c:v>-3.9013671875</c:v>
                      </c:pt>
                      <c:pt idx="1681">
                        <c:v>-3.89892578125</c:v>
                      </c:pt>
                      <c:pt idx="1682">
                        <c:v>-3.896484375</c:v>
                      </c:pt>
                      <c:pt idx="1683">
                        <c:v>-3.89404296875</c:v>
                      </c:pt>
                      <c:pt idx="1684">
                        <c:v>-3.8916015625</c:v>
                      </c:pt>
                      <c:pt idx="1685">
                        <c:v>-3.88916015625</c:v>
                      </c:pt>
                      <c:pt idx="1686">
                        <c:v>-3.88671875</c:v>
                      </c:pt>
                      <c:pt idx="1687">
                        <c:v>-3.88427734375</c:v>
                      </c:pt>
                      <c:pt idx="1688">
                        <c:v>-3.8818359375</c:v>
                      </c:pt>
                      <c:pt idx="1689">
                        <c:v>-3.87939453125</c:v>
                      </c:pt>
                      <c:pt idx="1690">
                        <c:v>-3.876953125</c:v>
                      </c:pt>
                      <c:pt idx="1691">
                        <c:v>-3.87451171875</c:v>
                      </c:pt>
                      <c:pt idx="1692">
                        <c:v>-3.8720703125</c:v>
                      </c:pt>
                      <c:pt idx="1693">
                        <c:v>-3.86962890625</c:v>
                      </c:pt>
                      <c:pt idx="1694">
                        <c:v>-3.8671875</c:v>
                      </c:pt>
                      <c:pt idx="1695">
                        <c:v>-3.86474609375</c:v>
                      </c:pt>
                      <c:pt idx="1696">
                        <c:v>-3.8623046875</c:v>
                      </c:pt>
                      <c:pt idx="1697">
                        <c:v>-3.85986328125</c:v>
                      </c:pt>
                      <c:pt idx="1698">
                        <c:v>-3.857421875</c:v>
                      </c:pt>
                      <c:pt idx="1699">
                        <c:v>-3.85498046875</c:v>
                      </c:pt>
                      <c:pt idx="1700">
                        <c:v>-3.8525390625</c:v>
                      </c:pt>
                      <c:pt idx="1701">
                        <c:v>-3.85009765625</c:v>
                      </c:pt>
                      <c:pt idx="1702">
                        <c:v>-3.84765625</c:v>
                      </c:pt>
                      <c:pt idx="1703">
                        <c:v>-3.84521484375</c:v>
                      </c:pt>
                      <c:pt idx="1704">
                        <c:v>-3.8427734375</c:v>
                      </c:pt>
                      <c:pt idx="1705">
                        <c:v>-3.84033203125</c:v>
                      </c:pt>
                      <c:pt idx="1706">
                        <c:v>-3.837890625</c:v>
                      </c:pt>
                      <c:pt idx="1707">
                        <c:v>-3.83544921875</c:v>
                      </c:pt>
                      <c:pt idx="1708">
                        <c:v>-3.8330078125</c:v>
                      </c:pt>
                      <c:pt idx="1709">
                        <c:v>-3.83056640625</c:v>
                      </c:pt>
                      <c:pt idx="1710">
                        <c:v>-3.828125</c:v>
                      </c:pt>
                      <c:pt idx="1711">
                        <c:v>-3.82568359375</c:v>
                      </c:pt>
                      <c:pt idx="1712">
                        <c:v>-3.8232421875</c:v>
                      </c:pt>
                      <c:pt idx="1713">
                        <c:v>-3.82080078125</c:v>
                      </c:pt>
                      <c:pt idx="1714">
                        <c:v>-3.818359375</c:v>
                      </c:pt>
                      <c:pt idx="1715">
                        <c:v>-3.81591796875</c:v>
                      </c:pt>
                      <c:pt idx="1716">
                        <c:v>-3.8134765625</c:v>
                      </c:pt>
                      <c:pt idx="1717">
                        <c:v>-3.81103515625</c:v>
                      </c:pt>
                      <c:pt idx="1718">
                        <c:v>-3.80859375</c:v>
                      </c:pt>
                      <c:pt idx="1719">
                        <c:v>-3.80615234375</c:v>
                      </c:pt>
                      <c:pt idx="1720">
                        <c:v>-3.8037109375</c:v>
                      </c:pt>
                      <c:pt idx="1721">
                        <c:v>-3.80126953125</c:v>
                      </c:pt>
                      <c:pt idx="1722">
                        <c:v>-3.798828125</c:v>
                      </c:pt>
                      <c:pt idx="1723">
                        <c:v>-3.79638671875</c:v>
                      </c:pt>
                      <c:pt idx="1724">
                        <c:v>-3.7939453125</c:v>
                      </c:pt>
                      <c:pt idx="1725">
                        <c:v>-3.79150390625</c:v>
                      </c:pt>
                      <c:pt idx="1726">
                        <c:v>-3.7890625</c:v>
                      </c:pt>
                      <c:pt idx="1727">
                        <c:v>-3.78662109375</c:v>
                      </c:pt>
                      <c:pt idx="1728">
                        <c:v>-3.7841796875</c:v>
                      </c:pt>
                      <c:pt idx="1729">
                        <c:v>-3.78173828125</c:v>
                      </c:pt>
                      <c:pt idx="1730">
                        <c:v>-3.779296875</c:v>
                      </c:pt>
                      <c:pt idx="1731">
                        <c:v>-3.77685546875</c:v>
                      </c:pt>
                      <c:pt idx="1732">
                        <c:v>-3.7744140625</c:v>
                      </c:pt>
                      <c:pt idx="1733">
                        <c:v>-3.77197265625</c:v>
                      </c:pt>
                      <c:pt idx="1734">
                        <c:v>-3.76953125</c:v>
                      </c:pt>
                      <c:pt idx="1735">
                        <c:v>-3.76708984375</c:v>
                      </c:pt>
                      <c:pt idx="1736">
                        <c:v>-3.7646484375</c:v>
                      </c:pt>
                      <c:pt idx="1737">
                        <c:v>-3.76220703125</c:v>
                      </c:pt>
                      <c:pt idx="1738">
                        <c:v>-3.759765625</c:v>
                      </c:pt>
                      <c:pt idx="1739">
                        <c:v>-3.75732421875</c:v>
                      </c:pt>
                      <c:pt idx="1740">
                        <c:v>-3.7548828125</c:v>
                      </c:pt>
                      <c:pt idx="1741">
                        <c:v>-3.75244140625</c:v>
                      </c:pt>
                      <c:pt idx="1742">
                        <c:v>-3.75</c:v>
                      </c:pt>
                      <c:pt idx="1743">
                        <c:v>-3.74755859375</c:v>
                      </c:pt>
                      <c:pt idx="1744">
                        <c:v>-3.7451171875</c:v>
                      </c:pt>
                      <c:pt idx="1745">
                        <c:v>-3.74267578125</c:v>
                      </c:pt>
                      <c:pt idx="1746">
                        <c:v>-3.740234375</c:v>
                      </c:pt>
                      <c:pt idx="1747">
                        <c:v>-3.73779296875</c:v>
                      </c:pt>
                      <c:pt idx="1748">
                        <c:v>-3.7353515625</c:v>
                      </c:pt>
                      <c:pt idx="1749">
                        <c:v>-3.73291015625</c:v>
                      </c:pt>
                      <c:pt idx="1750">
                        <c:v>-3.73046875</c:v>
                      </c:pt>
                      <c:pt idx="1751">
                        <c:v>-3.72802734375</c:v>
                      </c:pt>
                      <c:pt idx="1752">
                        <c:v>-3.7255859375</c:v>
                      </c:pt>
                      <c:pt idx="1753">
                        <c:v>-3.72314453125</c:v>
                      </c:pt>
                      <c:pt idx="1754">
                        <c:v>-3.720703125</c:v>
                      </c:pt>
                      <c:pt idx="1755">
                        <c:v>-3.71826171875</c:v>
                      </c:pt>
                      <c:pt idx="1756">
                        <c:v>-3.7158203125</c:v>
                      </c:pt>
                      <c:pt idx="1757">
                        <c:v>-3.71337890625</c:v>
                      </c:pt>
                      <c:pt idx="1758">
                        <c:v>-3.7109375</c:v>
                      </c:pt>
                      <c:pt idx="1759">
                        <c:v>-3.70849609375</c:v>
                      </c:pt>
                      <c:pt idx="1760">
                        <c:v>-3.7060546875</c:v>
                      </c:pt>
                      <c:pt idx="1761">
                        <c:v>-3.70361328125</c:v>
                      </c:pt>
                      <c:pt idx="1762">
                        <c:v>-3.701171875</c:v>
                      </c:pt>
                      <c:pt idx="1763">
                        <c:v>-3.69873046875</c:v>
                      </c:pt>
                      <c:pt idx="1764">
                        <c:v>-3.6962890625</c:v>
                      </c:pt>
                      <c:pt idx="1765">
                        <c:v>-3.69384765625</c:v>
                      </c:pt>
                      <c:pt idx="1766">
                        <c:v>-3.69140625</c:v>
                      </c:pt>
                      <c:pt idx="1767">
                        <c:v>-3.68896484375</c:v>
                      </c:pt>
                      <c:pt idx="1768">
                        <c:v>-3.6865234375</c:v>
                      </c:pt>
                      <c:pt idx="1769">
                        <c:v>-3.68408203125</c:v>
                      </c:pt>
                      <c:pt idx="1770">
                        <c:v>-3.681640625</c:v>
                      </c:pt>
                      <c:pt idx="1771">
                        <c:v>-3.67919921875</c:v>
                      </c:pt>
                      <c:pt idx="1772">
                        <c:v>-3.6767578125</c:v>
                      </c:pt>
                      <c:pt idx="1773">
                        <c:v>-3.67431640625</c:v>
                      </c:pt>
                      <c:pt idx="1774">
                        <c:v>-3.671875</c:v>
                      </c:pt>
                      <c:pt idx="1775">
                        <c:v>-3.66943359375</c:v>
                      </c:pt>
                      <c:pt idx="1776">
                        <c:v>-3.6669921875</c:v>
                      </c:pt>
                      <c:pt idx="1777">
                        <c:v>-3.66455078125</c:v>
                      </c:pt>
                      <c:pt idx="1778">
                        <c:v>-3.662109375</c:v>
                      </c:pt>
                      <c:pt idx="1779">
                        <c:v>-3.65966796875</c:v>
                      </c:pt>
                      <c:pt idx="1780">
                        <c:v>-3.6572265625</c:v>
                      </c:pt>
                      <c:pt idx="1781">
                        <c:v>-3.65478515625</c:v>
                      </c:pt>
                      <c:pt idx="1782">
                        <c:v>-3.65234375</c:v>
                      </c:pt>
                      <c:pt idx="1783">
                        <c:v>-3.64990234375</c:v>
                      </c:pt>
                      <c:pt idx="1784">
                        <c:v>-3.6474609375</c:v>
                      </c:pt>
                      <c:pt idx="1785">
                        <c:v>-3.64501953125</c:v>
                      </c:pt>
                      <c:pt idx="1786">
                        <c:v>-3.642578125</c:v>
                      </c:pt>
                      <c:pt idx="1787">
                        <c:v>-3.64013671875</c:v>
                      </c:pt>
                      <c:pt idx="1788">
                        <c:v>-3.6376953125</c:v>
                      </c:pt>
                      <c:pt idx="1789">
                        <c:v>-3.63525390625</c:v>
                      </c:pt>
                      <c:pt idx="1790">
                        <c:v>-3.6328125</c:v>
                      </c:pt>
                      <c:pt idx="1791">
                        <c:v>-3.63037109375</c:v>
                      </c:pt>
                      <c:pt idx="1792">
                        <c:v>-3.6279296875</c:v>
                      </c:pt>
                      <c:pt idx="1793">
                        <c:v>-3.62548828125</c:v>
                      </c:pt>
                      <c:pt idx="1794">
                        <c:v>-3.623046875</c:v>
                      </c:pt>
                      <c:pt idx="1795">
                        <c:v>-3.62060546875</c:v>
                      </c:pt>
                      <c:pt idx="1796">
                        <c:v>-3.6181640625</c:v>
                      </c:pt>
                      <c:pt idx="1797">
                        <c:v>-3.61572265625</c:v>
                      </c:pt>
                      <c:pt idx="1798">
                        <c:v>-3.61328125</c:v>
                      </c:pt>
                      <c:pt idx="1799">
                        <c:v>-3.61083984375</c:v>
                      </c:pt>
                      <c:pt idx="1800">
                        <c:v>-3.6083984375</c:v>
                      </c:pt>
                      <c:pt idx="1801">
                        <c:v>-3.60595703125</c:v>
                      </c:pt>
                      <c:pt idx="1802">
                        <c:v>-3.603515625</c:v>
                      </c:pt>
                      <c:pt idx="1803">
                        <c:v>-3.60107421875</c:v>
                      </c:pt>
                      <c:pt idx="1804">
                        <c:v>-3.5986328125</c:v>
                      </c:pt>
                      <c:pt idx="1805">
                        <c:v>-3.59619140625</c:v>
                      </c:pt>
                      <c:pt idx="1806">
                        <c:v>-3.59375</c:v>
                      </c:pt>
                      <c:pt idx="1807">
                        <c:v>-3.59130859375</c:v>
                      </c:pt>
                      <c:pt idx="1808">
                        <c:v>-3.5888671875</c:v>
                      </c:pt>
                      <c:pt idx="1809">
                        <c:v>-3.58642578125</c:v>
                      </c:pt>
                      <c:pt idx="1810">
                        <c:v>-3.583984375</c:v>
                      </c:pt>
                      <c:pt idx="1811">
                        <c:v>-3.58154296875</c:v>
                      </c:pt>
                      <c:pt idx="1812">
                        <c:v>-3.5791015625</c:v>
                      </c:pt>
                      <c:pt idx="1813">
                        <c:v>-3.57666015625</c:v>
                      </c:pt>
                      <c:pt idx="1814">
                        <c:v>-3.57421875</c:v>
                      </c:pt>
                      <c:pt idx="1815">
                        <c:v>-3.57177734375</c:v>
                      </c:pt>
                      <c:pt idx="1816">
                        <c:v>-3.5693359375</c:v>
                      </c:pt>
                      <c:pt idx="1817">
                        <c:v>-3.56689453125</c:v>
                      </c:pt>
                      <c:pt idx="1818">
                        <c:v>-3.564453125</c:v>
                      </c:pt>
                      <c:pt idx="1819">
                        <c:v>-3.56201171875</c:v>
                      </c:pt>
                      <c:pt idx="1820">
                        <c:v>-3.5595703125</c:v>
                      </c:pt>
                      <c:pt idx="1821">
                        <c:v>-3.55712890625</c:v>
                      </c:pt>
                      <c:pt idx="1822">
                        <c:v>-3.5546875</c:v>
                      </c:pt>
                      <c:pt idx="1823">
                        <c:v>-3.55224609375</c:v>
                      </c:pt>
                      <c:pt idx="1824">
                        <c:v>-3.5498046875</c:v>
                      </c:pt>
                      <c:pt idx="1825">
                        <c:v>-3.54736328125</c:v>
                      </c:pt>
                      <c:pt idx="1826">
                        <c:v>-3.544921875</c:v>
                      </c:pt>
                      <c:pt idx="1827">
                        <c:v>-3.54248046875</c:v>
                      </c:pt>
                      <c:pt idx="1828">
                        <c:v>-3.5400390625</c:v>
                      </c:pt>
                      <c:pt idx="1829">
                        <c:v>-3.53759765625</c:v>
                      </c:pt>
                      <c:pt idx="1830">
                        <c:v>-3.53515625</c:v>
                      </c:pt>
                      <c:pt idx="1831">
                        <c:v>-3.53271484375</c:v>
                      </c:pt>
                      <c:pt idx="1832">
                        <c:v>-3.5302734375</c:v>
                      </c:pt>
                      <c:pt idx="1833">
                        <c:v>-3.52783203125</c:v>
                      </c:pt>
                      <c:pt idx="1834">
                        <c:v>-3.525390625</c:v>
                      </c:pt>
                      <c:pt idx="1835">
                        <c:v>-3.52294921875</c:v>
                      </c:pt>
                      <c:pt idx="1836">
                        <c:v>-3.5205078125</c:v>
                      </c:pt>
                      <c:pt idx="1837">
                        <c:v>-3.51806640625</c:v>
                      </c:pt>
                      <c:pt idx="1838">
                        <c:v>-3.515625</c:v>
                      </c:pt>
                      <c:pt idx="1839">
                        <c:v>-3.51318359375</c:v>
                      </c:pt>
                      <c:pt idx="1840">
                        <c:v>-3.5107421875</c:v>
                      </c:pt>
                      <c:pt idx="1841">
                        <c:v>-3.50830078125</c:v>
                      </c:pt>
                      <c:pt idx="1842">
                        <c:v>-3.505859375</c:v>
                      </c:pt>
                      <c:pt idx="1843">
                        <c:v>-3.50341796875</c:v>
                      </c:pt>
                      <c:pt idx="1844">
                        <c:v>-3.5009765625</c:v>
                      </c:pt>
                      <c:pt idx="1845">
                        <c:v>-3.49853515625</c:v>
                      </c:pt>
                      <c:pt idx="1846">
                        <c:v>-3.49609375</c:v>
                      </c:pt>
                      <c:pt idx="1847">
                        <c:v>-3.49365234375</c:v>
                      </c:pt>
                      <c:pt idx="1848">
                        <c:v>-3.4912109375</c:v>
                      </c:pt>
                      <c:pt idx="1849">
                        <c:v>-3.48876953125</c:v>
                      </c:pt>
                      <c:pt idx="1850">
                        <c:v>-3.486328125</c:v>
                      </c:pt>
                      <c:pt idx="1851">
                        <c:v>-3.48388671875</c:v>
                      </c:pt>
                      <c:pt idx="1852">
                        <c:v>-3.4814453125</c:v>
                      </c:pt>
                      <c:pt idx="1853">
                        <c:v>-3.47900390625</c:v>
                      </c:pt>
                      <c:pt idx="1854">
                        <c:v>-3.4765625</c:v>
                      </c:pt>
                      <c:pt idx="1855">
                        <c:v>-3.47412109375</c:v>
                      </c:pt>
                      <c:pt idx="1856">
                        <c:v>-3.4716796875</c:v>
                      </c:pt>
                      <c:pt idx="1857">
                        <c:v>-3.46923828125</c:v>
                      </c:pt>
                      <c:pt idx="1858">
                        <c:v>-3.466796875</c:v>
                      </c:pt>
                      <c:pt idx="1859">
                        <c:v>-3.46435546875</c:v>
                      </c:pt>
                      <c:pt idx="1860">
                        <c:v>-3.4619140625</c:v>
                      </c:pt>
                      <c:pt idx="1861">
                        <c:v>-3.45947265625</c:v>
                      </c:pt>
                      <c:pt idx="1862">
                        <c:v>-3.45703125</c:v>
                      </c:pt>
                      <c:pt idx="1863">
                        <c:v>-3.45458984375</c:v>
                      </c:pt>
                      <c:pt idx="1864">
                        <c:v>-3.4521484375</c:v>
                      </c:pt>
                      <c:pt idx="1865">
                        <c:v>-3.44970703125</c:v>
                      </c:pt>
                      <c:pt idx="1866">
                        <c:v>-3.447265625</c:v>
                      </c:pt>
                      <c:pt idx="1867">
                        <c:v>-3.44482421875</c:v>
                      </c:pt>
                      <c:pt idx="1868">
                        <c:v>-3.4423828125</c:v>
                      </c:pt>
                      <c:pt idx="1869">
                        <c:v>-3.43994140625</c:v>
                      </c:pt>
                      <c:pt idx="1870">
                        <c:v>-3.4375</c:v>
                      </c:pt>
                      <c:pt idx="1871">
                        <c:v>-3.43505859375</c:v>
                      </c:pt>
                      <c:pt idx="1872">
                        <c:v>-3.4326171875</c:v>
                      </c:pt>
                      <c:pt idx="1873">
                        <c:v>-3.43017578125</c:v>
                      </c:pt>
                      <c:pt idx="1874">
                        <c:v>-3.427734375</c:v>
                      </c:pt>
                      <c:pt idx="1875">
                        <c:v>-3.42529296875</c:v>
                      </c:pt>
                      <c:pt idx="1876">
                        <c:v>-3.4228515625</c:v>
                      </c:pt>
                      <c:pt idx="1877">
                        <c:v>-3.42041015625</c:v>
                      </c:pt>
                      <c:pt idx="1878">
                        <c:v>-3.41796875</c:v>
                      </c:pt>
                      <c:pt idx="1879">
                        <c:v>-3.41552734375</c:v>
                      </c:pt>
                      <c:pt idx="1880">
                        <c:v>-3.4130859375</c:v>
                      </c:pt>
                      <c:pt idx="1881">
                        <c:v>-3.41064453125</c:v>
                      </c:pt>
                      <c:pt idx="1882">
                        <c:v>-3.408203125</c:v>
                      </c:pt>
                      <c:pt idx="1883">
                        <c:v>-3.40576171875</c:v>
                      </c:pt>
                      <c:pt idx="1884">
                        <c:v>-3.4033203125</c:v>
                      </c:pt>
                      <c:pt idx="1885">
                        <c:v>-3.40087890625</c:v>
                      </c:pt>
                      <c:pt idx="1886">
                        <c:v>-3.3984375</c:v>
                      </c:pt>
                      <c:pt idx="1887">
                        <c:v>-3.39599609375</c:v>
                      </c:pt>
                      <c:pt idx="1888">
                        <c:v>-3.3935546875</c:v>
                      </c:pt>
                      <c:pt idx="1889">
                        <c:v>-3.39111328125</c:v>
                      </c:pt>
                      <c:pt idx="1890">
                        <c:v>-3.388671875</c:v>
                      </c:pt>
                      <c:pt idx="1891">
                        <c:v>-3.38623046875</c:v>
                      </c:pt>
                      <c:pt idx="1892">
                        <c:v>-3.3837890625</c:v>
                      </c:pt>
                      <c:pt idx="1893">
                        <c:v>-3.38134765625</c:v>
                      </c:pt>
                      <c:pt idx="1894">
                        <c:v>-3.37890625</c:v>
                      </c:pt>
                      <c:pt idx="1895">
                        <c:v>-3.37646484375</c:v>
                      </c:pt>
                      <c:pt idx="1896">
                        <c:v>-3.3740234375</c:v>
                      </c:pt>
                      <c:pt idx="1897">
                        <c:v>-3.37158203125</c:v>
                      </c:pt>
                      <c:pt idx="1898">
                        <c:v>-3.369140625</c:v>
                      </c:pt>
                      <c:pt idx="1899">
                        <c:v>-3.36669921875</c:v>
                      </c:pt>
                      <c:pt idx="1900">
                        <c:v>-3.3642578125</c:v>
                      </c:pt>
                      <c:pt idx="1901">
                        <c:v>-3.36181640625</c:v>
                      </c:pt>
                      <c:pt idx="1902">
                        <c:v>-3.359375</c:v>
                      </c:pt>
                      <c:pt idx="1903">
                        <c:v>-3.35693359375</c:v>
                      </c:pt>
                      <c:pt idx="1904">
                        <c:v>-3.3544921875</c:v>
                      </c:pt>
                      <c:pt idx="1905">
                        <c:v>-3.35205078125</c:v>
                      </c:pt>
                      <c:pt idx="1906">
                        <c:v>-3.349609375</c:v>
                      </c:pt>
                      <c:pt idx="1907">
                        <c:v>-3.34716796875</c:v>
                      </c:pt>
                      <c:pt idx="1908">
                        <c:v>-3.3447265625</c:v>
                      </c:pt>
                      <c:pt idx="1909">
                        <c:v>-3.34228515625</c:v>
                      </c:pt>
                      <c:pt idx="1910">
                        <c:v>-3.33984375</c:v>
                      </c:pt>
                      <c:pt idx="1911">
                        <c:v>-3.33740234375</c:v>
                      </c:pt>
                      <c:pt idx="1912">
                        <c:v>-3.3349609375</c:v>
                      </c:pt>
                      <c:pt idx="1913">
                        <c:v>-3.33251953125</c:v>
                      </c:pt>
                      <c:pt idx="1914">
                        <c:v>-3.330078125</c:v>
                      </c:pt>
                      <c:pt idx="1915">
                        <c:v>-3.32763671875</c:v>
                      </c:pt>
                      <c:pt idx="1916">
                        <c:v>-3.3251953125</c:v>
                      </c:pt>
                      <c:pt idx="1917">
                        <c:v>-3.32275390625</c:v>
                      </c:pt>
                      <c:pt idx="1918">
                        <c:v>-3.3203125</c:v>
                      </c:pt>
                      <c:pt idx="1919">
                        <c:v>-3.31787109375</c:v>
                      </c:pt>
                      <c:pt idx="1920">
                        <c:v>-3.3154296875</c:v>
                      </c:pt>
                      <c:pt idx="1921">
                        <c:v>-3.31298828125</c:v>
                      </c:pt>
                      <c:pt idx="1922">
                        <c:v>-3.310546875</c:v>
                      </c:pt>
                      <c:pt idx="1923">
                        <c:v>-3.30810546875</c:v>
                      </c:pt>
                      <c:pt idx="1924">
                        <c:v>-3.3056640625</c:v>
                      </c:pt>
                      <c:pt idx="1925">
                        <c:v>-3.30322265625</c:v>
                      </c:pt>
                      <c:pt idx="1926">
                        <c:v>-3.30078125</c:v>
                      </c:pt>
                      <c:pt idx="1927">
                        <c:v>-3.29833984375</c:v>
                      </c:pt>
                      <c:pt idx="1928">
                        <c:v>-3.2958984375</c:v>
                      </c:pt>
                      <c:pt idx="1929">
                        <c:v>-3.29345703125</c:v>
                      </c:pt>
                      <c:pt idx="1930">
                        <c:v>-3.291015625</c:v>
                      </c:pt>
                      <c:pt idx="1931">
                        <c:v>-3.28857421875</c:v>
                      </c:pt>
                      <c:pt idx="1932">
                        <c:v>-3.2861328125</c:v>
                      </c:pt>
                      <c:pt idx="1933">
                        <c:v>-3.28369140625</c:v>
                      </c:pt>
                      <c:pt idx="1934">
                        <c:v>-3.28125</c:v>
                      </c:pt>
                      <c:pt idx="1935">
                        <c:v>-3.27880859375</c:v>
                      </c:pt>
                      <c:pt idx="1936">
                        <c:v>-3.2763671875</c:v>
                      </c:pt>
                      <c:pt idx="1937">
                        <c:v>-3.27392578125</c:v>
                      </c:pt>
                      <c:pt idx="1938">
                        <c:v>-3.271484375</c:v>
                      </c:pt>
                      <c:pt idx="1939">
                        <c:v>-3.26904296875</c:v>
                      </c:pt>
                      <c:pt idx="1940">
                        <c:v>-3.2666015625</c:v>
                      </c:pt>
                      <c:pt idx="1941">
                        <c:v>-3.26416015625</c:v>
                      </c:pt>
                      <c:pt idx="1942">
                        <c:v>-3.26171875</c:v>
                      </c:pt>
                      <c:pt idx="1943">
                        <c:v>-3.25927734375</c:v>
                      </c:pt>
                      <c:pt idx="1944">
                        <c:v>-3.2568359375</c:v>
                      </c:pt>
                      <c:pt idx="1945">
                        <c:v>-3.25439453125</c:v>
                      </c:pt>
                      <c:pt idx="1946">
                        <c:v>-3.251953125</c:v>
                      </c:pt>
                      <c:pt idx="1947">
                        <c:v>-3.24951171875</c:v>
                      </c:pt>
                      <c:pt idx="1948">
                        <c:v>-3.2470703125</c:v>
                      </c:pt>
                      <c:pt idx="1949">
                        <c:v>-3.24462890625</c:v>
                      </c:pt>
                      <c:pt idx="1950">
                        <c:v>-3.2421875</c:v>
                      </c:pt>
                      <c:pt idx="1951">
                        <c:v>-3.23974609375</c:v>
                      </c:pt>
                      <c:pt idx="1952">
                        <c:v>-3.2373046875</c:v>
                      </c:pt>
                      <c:pt idx="1953">
                        <c:v>-3.23486328125</c:v>
                      </c:pt>
                      <c:pt idx="1954">
                        <c:v>-3.232421875</c:v>
                      </c:pt>
                      <c:pt idx="1955">
                        <c:v>-3.22998046875</c:v>
                      </c:pt>
                      <c:pt idx="1956">
                        <c:v>-3.2275390625</c:v>
                      </c:pt>
                      <c:pt idx="1957">
                        <c:v>-3.22509765625</c:v>
                      </c:pt>
                      <c:pt idx="1958">
                        <c:v>-3.22265625</c:v>
                      </c:pt>
                      <c:pt idx="1959">
                        <c:v>-3.22021484375</c:v>
                      </c:pt>
                      <c:pt idx="1960">
                        <c:v>-3.2177734375</c:v>
                      </c:pt>
                      <c:pt idx="1961">
                        <c:v>-3.21533203125</c:v>
                      </c:pt>
                      <c:pt idx="1962">
                        <c:v>-3.212890625</c:v>
                      </c:pt>
                      <c:pt idx="1963">
                        <c:v>-3.21044921875</c:v>
                      </c:pt>
                      <c:pt idx="1964">
                        <c:v>-3.2080078125</c:v>
                      </c:pt>
                      <c:pt idx="1965">
                        <c:v>-3.20556640625</c:v>
                      </c:pt>
                      <c:pt idx="1966">
                        <c:v>-3.203125</c:v>
                      </c:pt>
                      <c:pt idx="1967">
                        <c:v>-3.20068359375</c:v>
                      </c:pt>
                      <c:pt idx="1968">
                        <c:v>-3.1982421875</c:v>
                      </c:pt>
                      <c:pt idx="1969">
                        <c:v>-3.19580078125</c:v>
                      </c:pt>
                      <c:pt idx="1970">
                        <c:v>-3.193359375</c:v>
                      </c:pt>
                      <c:pt idx="1971">
                        <c:v>-3.19091796875</c:v>
                      </c:pt>
                      <c:pt idx="1972">
                        <c:v>-3.1884765625</c:v>
                      </c:pt>
                      <c:pt idx="1973">
                        <c:v>-3.18603515625</c:v>
                      </c:pt>
                      <c:pt idx="1974">
                        <c:v>-3.18359375</c:v>
                      </c:pt>
                      <c:pt idx="1975">
                        <c:v>-3.18115234375</c:v>
                      </c:pt>
                      <c:pt idx="1976">
                        <c:v>-3.1787109375</c:v>
                      </c:pt>
                      <c:pt idx="1977">
                        <c:v>-3.17626953125</c:v>
                      </c:pt>
                      <c:pt idx="1978">
                        <c:v>-3.173828125</c:v>
                      </c:pt>
                      <c:pt idx="1979">
                        <c:v>-3.17138671875</c:v>
                      </c:pt>
                      <c:pt idx="1980">
                        <c:v>-3.1689453125</c:v>
                      </c:pt>
                      <c:pt idx="1981">
                        <c:v>-3.16650390625</c:v>
                      </c:pt>
                      <c:pt idx="1982">
                        <c:v>-3.1640625</c:v>
                      </c:pt>
                      <c:pt idx="1983">
                        <c:v>-3.16162109375</c:v>
                      </c:pt>
                      <c:pt idx="1984">
                        <c:v>-3.1591796875</c:v>
                      </c:pt>
                      <c:pt idx="1985">
                        <c:v>-3.15673828125</c:v>
                      </c:pt>
                      <c:pt idx="1986">
                        <c:v>-3.154296875</c:v>
                      </c:pt>
                      <c:pt idx="1987">
                        <c:v>-3.15185546875</c:v>
                      </c:pt>
                      <c:pt idx="1988">
                        <c:v>-3.1494140625</c:v>
                      </c:pt>
                      <c:pt idx="1989">
                        <c:v>-3.14697265625</c:v>
                      </c:pt>
                      <c:pt idx="1990">
                        <c:v>-3.14453125</c:v>
                      </c:pt>
                      <c:pt idx="1991">
                        <c:v>-3.14208984375</c:v>
                      </c:pt>
                      <c:pt idx="1992">
                        <c:v>-3.1396484375</c:v>
                      </c:pt>
                      <c:pt idx="1993">
                        <c:v>-3.13720703125</c:v>
                      </c:pt>
                      <c:pt idx="1994">
                        <c:v>-3.134765625</c:v>
                      </c:pt>
                      <c:pt idx="1995">
                        <c:v>-3.13232421875</c:v>
                      </c:pt>
                      <c:pt idx="1996">
                        <c:v>-3.1298828125</c:v>
                      </c:pt>
                      <c:pt idx="1997">
                        <c:v>-3.12744140625</c:v>
                      </c:pt>
                      <c:pt idx="1998">
                        <c:v>-3.125</c:v>
                      </c:pt>
                      <c:pt idx="1999">
                        <c:v>-3.12255859375</c:v>
                      </c:pt>
                      <c:pt idx="2000">
                        <c:v>-3.1201171875</c:v>
                      </c:pt>
                      <c:pt idx="2001">
                        <c:v>-3.11767578125</c:v>
                      </c:pt>
                      <c:pt idx="2002">
                        <c:v>-3.115234375</c:v>
                      </c:pt>
                      <c:pt idx="2003">
                        <c:v>-3.11279296875</c:v>
                      </c:pt>
                      <c:pt idx="2004">
                        <c:v>-3.1103515625</c:v>
                      </c:pt>
                      <c:pt idx="2005">
                        <c:v>-3.10791015625</c:v>
                      </c:pt>
                      <c:pt idx="2006">
                        <c:v>-3.10546875</c:v>
                      </c:pt>
                      <c:pt idx="2007">
                        <c:v>-3.10302734375</c:v>
                      </c:pt>
                      <c:pt idx="2008">
                        <c:v>-3.1005859375</c:v>
                      </c:pt>
                      <c:pt idx="2009">
                        <c:v>-3.09814453125</c:v>
                      </c:pt>
                      <c:pt idx="2010">
                        <c:v>-3.095703125</c:v>
                      </c:pt>
                      <c:pt idx="2011">
                        <c:v>-3.09326171875</c:v>
                      </c:pt>
                      <c:pt idx="2012">
                        <c:v>-3.0908203125</c:v>
                      </c:pt>
                      <c:pt idx="2013">
                        <c:v>-3.08837890625</c:v>
                      </c:pt>
                      <c:pt idx="2014">
                        <c:v>-3.0859375</c:v>
                      </c:pt>
                      <c:pt idx="2015">
                        <c:v>-3.08349609375</c:v>
                      </c:pt>
                      <c:pt idx="2016">
                        <c:v>-3.0810546875</c:v>
                      </c:pt>
                      <c:pt idx="2017">
                        <c:v>-3.07861328125</c:v>
                      </c:pt>
                      <c:pt idx="2018">
                        <c:v>-3.076171875</c:v>
                      </c:pt>
                      <c:pt idx="2019">
                        <c:v>-3.07373046875</c:v>
                      </c:pt>
                      <c:pt idx="2020">
                        <c:v>-3.0712890625</c:v>
                      </c:pt>
                      <c:pt idx="2021">
                        <c:v>-3.06884765625</c:v>
                      </c:pt>
                      <c:pt idx="2022">
                        <c:v>-3.06640625</c:v>
                      </c:pt>
                      <c:pt idx="2023">
                        <c:v>-3.06396484375</c:v>
                      </c:pt>
                      <c:pt idx="2024">
                        <c:v>-3.0615234375</c:v>
                      </c:pt>
                      <c:pt idx="2025">
                        <c:v>-3.05908203125</c:v>
                      </c:pt>
                      <c:pt idx="2026">
                        <c:v>-3.056640625</c:v>
                      </c:pt>
                      <c:pt idx="2027">
                        <c:v>-3.05419921875</c:v>
                      </c:pt>
                      <c:pt idx="2028">
                        <c:v>-3.0517578125</c:v>
                      </c:pt>
                      <c:pt idx="2029">
                        <c:v>-3.04931640625</c:v>
                      </c:pt>
                      <c:pt idx="2030">
                        <c:v>-3.046875</c:v>
                      </c:pt>
                      <c:pt idx="2031">
                        <c:v>-3.04443359375</c:v>
                      </c:pt>
                      <c:pt idx="2032">
                        <c:v>-3.0419921875</c:v>
                      </c:pt>
                      <c:pt idx="2033">
                        <c:v>-3.03955078125</c:v>
                      </c:pt>
                      <c:pt idx="2034">
                        <c:v>-3.037109375</c:v>
                      </c:pt>
                      <c:pt idx="2035">
                        <c:v>-3.03466796875</c:v>
                      </c:pt>
                      <c:pt idx="2036">
                        <c:v>-3.0322265625</c:v>
                      </c:pt>
                      <c:pt idx="2037">
                        <c:v>-3.02978515625</c:v>
                      </c:pt>
                      <c:pt idx="2038">
                        <c:v>-3.02734375</c:v>
                      </c:pt>
                      <c:pt idx="2039">
                        <c:v>-3.02490234375</c:v>
                      </c:pt>
                      <c:pt idx="2040">
                        <c:v>-3.0224609375</c:v>
                      </c:pt>
                      <c:pt idx="2041">
                        <c:v>-3.02001953125</c:v>
                      </c:pt>
                      <c:pt idx="2042">
                        <c:v>-3.017578125</c:v>
                      </c:pt>
                      <c:pt idx="2043">
                        <c:v>-3.01513671875</c:v>
                      </c:pt>
                      <c:pt idx="2044">
                        <c:v>-3.0126953125</c:v>
                      </c:pt>
                      <c:pt idx="2045">
                        <c:v>-3.01025390625</c:v>
                      </c:pt>
                      <c:pt idx="2046">
                        <c:v>-3.0078125</c:v>
                      </c:pt>
                      <c:pt idx="2047">
                        <c:v>-3.00537109375</c:v>
                      </c:pt>
                      <c:pt idx="2048">
                        <c:v>-3.0029296875</c:v>
                      </c:pt>
                      <c:pt idx="2049">
                        <c:v>-3.00048828125</c:v>
                      </c:pt>
                      <c:pt idx="2050">
                        <c:v>-2.998046875</c:v>
                      </c:pt>
                      <c:pt idx="2051">
                        <c:v>-2.99560546875</c:v>
                      </c:pt>
                      <c:pt idx="2052">
                        <c:v>-2.9931640625</c:v>
                      </c:pt>
                      <c:pt idx="2053">
                        <c:v>-2.99072265625</c:v>
                      </c:pt>
                      <c:pt idx="2054">
                        <c:v>-2.98828125</c:v>
                      </c:pt>
                      <c:pt idx="2055">
                        <c:v>-2.98583984375</c:v>
                      </c:pt>
                      <c:pt idx="2056">
                        <c:v>-2.9833984375</c:v>
                      </c:pt>
                      <c:pt idx="2057">
                        <c:v>-2.98095703125</c:v>
                      </c:pt>
                      <c:pt idx="2058">
                        <c:v>-2.978515625</c:v>
                      </c:pt>
                      <c:pt idx="2059">
                        <c:v>-2.97607421875</c:v>
                      </c:pt>
                      <c:pt idx="2060">
                        <c:v>-2.9736328125</c:v>
                      </c:pt>
                      <c:pt idx="2061">
                        <c:v>-2.97119140625</c:v>
                      </c:pt>
                      <c:pt idx="2062">
                        <c:v>-2.96875</c:v>
                      </c:pt>
                      <c:pt idx="2063">
                        <c:v>-2.96630859375</c:v>
                      </c:pt>
                      <c:pt idx="2064">
                        <c:v>-2.9638671875</c:v>
                      </c:pt>
                      <c:pt idx="2065">
                        <c:v>-2.96142578125</c:v>
                      </c:pt>
                      <c:pt idx="2066">
                        <c:v>-2.958984375</c:v>
                      </c:pt>
                      <c:pt idx="2067">
                        <c:v>-2.95654296875</c:v>
                      </c:pt>
                      <c:pt idx="2068">
                        <c:v>-2.9541015625</c:v>
                      </c:pt>
                      <c:pt idx="2069">
                        <c:v>-2.95166015625</c:v>
                      </c:pt>
                      <c:pt idx="2070">
                        <c:v>-2.94921875</c:v>
                      </c:pt>
                      <c:pt idx="2071">
                        <c:v>-2.94677734375</c:v>
                      </c:pt>
                      <c:pt idx="2072">
                        <c:v>-2.9443359375</c:v>
                      </c:pt>
                      <c:pt idx="2073">
                        <c:v>-2.94189453125</c:v>
                      </c:pt>
                      <c:pt idx="2074">
                        <c:v>-2.939453125</c:v>
                      </c:pt>
                      <c:pt idx="2075">
                        <c:v>-2.93701171875</c:v>
                      </c:pt>
                      <c:pt idx="2076">
                        <c:v>-2.9345703125</c:v>
                      </c:pt>
                      <c:pt idx="2077">
                        <c:v>-2.93212890625</c:v>
                      </c:pt>
                      <c:pt idx="2078">
                        <c:v>-2.9296875</c:v>
                      </c:pt>
                      <c:pt idx="2079">
                        <c:v>-2.92724609375</c:v>
                      </c:pt>
                      <c:pt idx="2080">
                        <c:v>-2.9248046875</c:v>
                      </c:pt>
                      <c:pt idx="2081">
                        <c:v>-2.92236328125</c:v>
                      </c:pt>
                      <c:pt idx="2082">
                        <c:v>-2.919921875</c:v>
                      </c:pt>
                      <c:pt idx="2083">
                        <c:v>-2.91748046875</c:v>
                      </c:pt>
                      <c:pt idx="2084">
                        <c:v>-2.9150390625</c:v>
                      </c:pt>
                      <c:pt idx="2085">
                        <c:v>-2.91259765625</c:v>
                      </c:pt>
                      <c:pt idx="2086">
                        <c:v>-2.91015625</c:v>
                      </c:pt>
                      <c:pt idx="2087">
                        <c:v>-2.90771484375</c:v>
                      </c:pt>
                      <c:pt idx="2088">
                        <c:v>-2.9052734375</c:v>
                      </c:pt>
                      <c:pt idx="2089">
                        <c:v>-2.90283203125</c:v>
                      </c:pt>
                      <c:pt idx="2090">
                        <c:v>-2.900390625</c:v>
                      </c:pt>
                      <c:pt idx="2091">
                        <c:v>-2.89794921875</c:v>
                      </c:pt>
                      <c:pt idx="2092">
                        <c:v>-2.8955078125</c:v>
                      </c:pt>
                      <c:pt idx="2093">
                        <c:v>-2.89306640625</c:v>
                      </c:pt>
                      <c:pt idx="2094">
                        <c:v>-2.890625</c:v>
                      </c:pt>
                      <c:pt idx="2095">
                        <c:v>-2.88818359375</c:v>
                      </c:pt>
                      <c:pt idx="2096">
                        <c:v>-2.8857421875</c:v>
                      </c:pt>
                      <c:pt idx="2097">
                        <c:v>-2.88330078125</c:v>
                      </c:pt>
                      <c:pt idx="2098">
                        <c:v>-2.880859375</c:v>
                      </c:pt>
                      <c:pt idx="2099">
                        <c:v>-2.87841796875</c:v>
                      </c:pt>
                      <c:pt idx="2100">
                        <c:v>-2.8759765625</c:v>
                      </c:pt>
                      <c:pt idx="2101">
                        <c:v>-2.87353515625</c:v>
                      </c:pt>
                      <c:pt idx="2102">
                        <c:v>-2.87109375</c:v>
                      </c:pt>
                      <c:pt idx="2103">
                        <c:v>-2.86865234375</c:v>
                      </c:pt>
                      <c:pt idx="2104">
                        <c:v>-2.8662109375</c:v>
                      </c:pt>
                      <c:pt idx="2105">
                        <c:v>-2.86376953125</c:v>
                      </c:pt>
                      <c:pt idx="2106">
                        <c:v>-2.861328125</c:v>
                      </c:pt>
                      <c:pt idx="2107">
                        <c:v>-2.85888671875</c:v>
                      </c:pt>
                      <c:pt idx="2108">
                        <c:v>-2.8564453125</c:v>
                      </c:pt>
                      <c:pt idx="2109">
                        <c:v>-2.85400390625</c:v>
                      </c:pt>
                      <c:pt idx="2110">
                        <c:v>-2.8515625</c:v>
                      </c:pt>
                      <c:pt idx="2111">
                        <c:v>-2.84912109375</c:v>
                      </c:pt>
                      <c:pt idx="2112">
                        <c:v>-2.8466796875</c:v>
                      </c:pt>
                      <c:pt idx="2113">
                        <c:v>-2.84423828125</c:v>
                      </c:pt>
                      <c:pt idx="2114">
                        <c:v>-2.841796875</c:v>
                      </c:pt>
                      <c:pt idx="2115">
                        <c:v>-2.83935546875</c:v>
                      </c:pt>
                      <c:pt idx="2116">
                        <c:v>-2.8369140625</c:v>
                      </c:pt>
                      <c:pt idx="2117">
                        <c:v>-2.83447265625</c:v>
                      </c:pt>
                      <c:pt idx="2118">
                        <c:v>-2.83203125</c:v>
                      </c:pt>
                      <c:pt idx="2119">
                        <c:v>-2.82958984375</c:v>
                      </c:pt>
                      <c:pt idx="2120">
                        <c:v>-2.8271484375</c:v>
                      </c:pt>
                      <c:pt idx="2121">
                        <c:v>-2.82470703125</c:v>
                      </c:pt>
                      <c:pt idx="2122">
                        <c:v>-2.822265625</c:v>
                      </c:pt>
                      <c:pt idx="2123">
                        <c:v>-2.81982421875</c:v>
                      </c:pt>
                      <c:pt idx="2124">
                        <c:v>-2.8173828125</c:v>
                      </c:pt>
                      <c:pt idx="2125">
                        <c:v>-2.81494140625</c:v>
                      </c:pt>
                      <c:pt idx="2126">
                        <c:v>-2.8125</c:v>
                      </c:pt>
                      <c:pt idx="2127">
                        <c:v>-2.81005859375</c:v>
                      </c:pt>
                      <c:pt idx="2128">
                        <c:v>-2.8076171875</c:v>
                      </c:pt>
                      <c:pt idx="2129">
                        <c:v>-2.80517578125</c:v>
                      </c:pt>
                      <c:pt idx="2130">
                        <c:v>-2.802734375</c:v>
                      </c:pt>
                      <c:pt idx="2131">
                        <c:v>-2.80029296875</c:v>
                      </c:pt>
                      <c:pt idx="2132">
                        <c:v>-2.7978515625</c:v>
                      </c:pt>
                      <c:pt idx="2133">
                        <c:v>-2.79541015625</c:v>
                      </c:pt>
                      <c:pt idx="2134">
                        <c:v>-2.79296875</c:v>
                      </c:pt>
                      <c:pt idx="2135">
                        <c:v>-2.79052734375</c:v>
                      </c:pt>
                      <c:pt idx="2136">
                        <c:v>-2.7880859375</c:v>
                      </c:pt>
                      <c:pt idx="2137">
                        <c:v>-2.78564453125</c:v>
                      </c:pt>
                      <c:pt idx="2138">
                        <c:v>-2.783203125</c:v>
                      </c:pt>
                      <c:pt idx="2139">
                        <c:v>-2.78076171875</c:v>
                      </c:pt>
                      <c:pt idx="2140">
                        <c:v>-2.7783203125</c:v>
                      </c:pt>
                      <c:pt idx="2141">
                        <c:v>-2.77587890625</c:v>
                      </c:pt>
                      <c:pt idx="2142">
                        <c:v>-2.7734375</c:v>
                      </c:pt>
                      <c:pt idx="2143">
                        <c:v>-2.77099609375</c:v>
                      </c:pt>
                      <c:pt idx="2144">
                        <c:v>-2.7685546875</c:v>
                      </c:pt>
                      <c:pt idx="2145">
                        <c:v>-2.76611328125</c:v>
                      </c:pt>
                      <c:pt idx="2146">
                        <c:v>-2.763671875</c:v>
                      </c:pt>
                      <c:pt idx="2147">
                        <c:v>-2.76123046875</c:v>
                      </c:pt>
                      <c:pt idx="2148">
                        <c:v>-2.7587890625</c:v>
                      </c:pt>
                      <c:pt idx="2149">
                        <c:v>-2.75634765625</c:v>
                      </c:pt>
                      <c:pt idx="2150">
                        <c:v>-2.75390625</c:v>
                      </c:pt>
                      <c:pt idx="2151">
                        <c:v>-2.75146484375</c:v>
                      </c:pt>
                      <c:pt idx="2152">
                        <c:v>-2.7490234375</c:v>
                      </c:pt>
                      <c:pt idx="2153">
                        <c:v>-2.74658203125</c:v>
                      </c:pt>
                      <c:pt idx="2154">
                        <c:v>-2.744140625</c:v>
                      </c:pt>
                      <c:pt idx="2155">
                        <c:v>-2.74169921875</c:v>
                      </c:pt>
                      <c:pt idx="2156">
                        <c:v>-2.7392578125</c:v>
                      </c:pt>
                      <c:pt idx="2157">
                        <c:v>-2.73681640625</c:v>
                      </c:pt>
                      <c:pt idx="2158">
                        <c:v>-2.734375</c:v>
                      </c:pt>
                      <c:pt idx="2159">
                        <c:v>-2.73193359375</c:v>
                      </c:pt>
                      <c:pt idx="2160">
                        <c:v>-2.7294921875</c:v>
                      </c:pt>
                      <c:pt idx="2161">
                        <c:v>-2.72705078125</c:v>
                      </c:pt>
                      <c:pt idx="2162">
                        <c:v>-2.724609375</c:v>
                      </c:pt>
                      <c:pt idx="2163">
                        <c:v>-2.72216796875</c:v>
                      </c:pt>
                      <c:pt idx="2164">
                        <c:v>-2.7197265625</c:v>
                      </c:pt>
                      <c:pt idx="2165">
                        <c:v>-2.71728515625</c:v>
                      </c:pt>
                      <c:pt idx="2166">
                        <c:v>-2.71484375</c:v>
                      </c:pt>
                      <c:pt idx="2167">
                        <c:v>-2.71240234375</c:v>
                      </c:pt>
                      <c:pt idx="2168">
                        <c:v>-2.7099609375</c:v>
                      </c:pt>
                      <c:pt idx="2169">
                        <c:v>-2.70751953125</c:v>
                      </c:pt>
                      <c:pt idx="2170">
                        <c:v>-2.705078125</c:v>
                      </c:pt>
                      <c:pt idx="2171">
                        <c:v>-2.70263671875</c:v>
                      </c:pt>
                      <c:pt idx="2172">
                        <c:v>-2.7001953125</c:v>
                      </c:pt>
                      <c:pt idx="2173">
                        <c:v>-2.69775390625</c:v>
                      </c:pt>
                      <c:pt idx="2174">
                        <c:v>-2.6953125</c:v>
                      </c:pt>
                      <c:pt idx="2175">
                        <c:v>-2.69287109375</c:v>
                      </c:pt>
                      <c:pt idx="2176">
                        <c:v>-2.6904296875</c:v>
                      </c:pt>
                      <c:pt idx="2177">
                        <c:v>-2.68798828125</c:v>
                      </c:pt>
                      <c:pt idx="2178">
                        <c:v>-2.685546875</c:v>
                      </c:pt>
                      <c:pt idx="2179">
                        <c:v>-2.68310546875</c:v>
                      </c:pt>
                      <c:pt idx="2180">
                        <c:v>-2.6806640625</c:v>
                      </c:pt>
                      <c:pt idx="2181">
                        <c:v>-2.67822265625</c:v>
                      </c:pt>
                      <c:pt idx="2182">
                        <c:v>-2.67578125</c:v>
                      </c:pt>
                      <c:pt idx="2183">
                        <c:v>-2.67333984375</c:v>
                      </c:pt>
                      <c:pt idx="2184">
                        <c:v>-2.6708984375</c:v>
                      </c:pt>
                      <c:pt idx="2185">
                        <c:v>-2.66845703125</c:v>
                      </c:pt>
                      <c:pt idx="2186">
                        <c:v>-2.666015625</c:v>
                      </c:pt>
                      <c:pt idx="2187">
                        <c:v>-2.66357421875</c:v>
                      </c:pt>
                      <c:pt idx="2188">
                        <c:v>-2.6611328125</c:v>
                      </c:pt>
                      <c:pt idx="2189">
                        <c:v>-2.65869140625</c:v>
                      </c:pt>
                      <c:pt idx="2190">
                        <c:v>-2.65625</c:v>
                      </c:pt>
                      <c:pt idx="2191">
                        <c:v>-2.65380859375</c:v>
                      </c:pt>
                      <c:pt idx="2192">
                        <c:v>-2.6513671875</c:v>
                      </c:pt>
                      <c:pt idx="2193">
                        <c:v>-2.64892578125</c:v>
                      </c:pt>
                      <c:pt idx="2194">
                        <c:v>-2.646484375</c:v>
                      </c:pt>
                      <c:pt idx="2195">
                        <c:v>-2.64404296875</c:v>
                      </c:pt>
                      <c:pt idx="2196">
                        <c:v>-2.6416015625</c:v>
                      </c:pt>
                      <c:pt idx="2197">
                        <c:v>-2.63916015625</c:v>
                      </c:pt>
                      <c:pt idx="2198">
                        <c:v>-2.63671875</c:v>
                      </c:pt>
                      <c:pt idx="2199">
                        <c:v>-2.63427734375</c:v>
                      </c:pt>
                      <c:pt idx="2200">
                        <c:v>-2.6318359375</c:v>
                      </c:pt>
                      <c:pt idx="2201">
                        <c:v>-2.62939453125</c:v>
                      </c:pt>
                      <c:pt idx="2202">
                        <c:v>-2.626953125</c:v>
                      </c:pt>
                      <c:pt idx="2203">
                        <c:v>-2.62451171875</c:v>
                      </c:pt>
                      <c:pt idx="2204">
                        <c:v>-2.6220703125</c:v>
                      </c:pt>
                      <c:pt idx="2205">
                        <c:v>-2.61962890625</c:v>
                      </c:pt>
                      <c:pt idx="2206">
                        <c:v>-2.6171875</c:v>
                      </c:pt>
                      <c:pt idx="2207">
                        <c:v>-2.61474609375</c:v>
                      </c:pt>
                      <c:pt idx="2208">
                        <c:v>-2.6123046875</c:v>
                      </c:pt>
                      <c:pt idx="2209">
                        <c:v>-2.60986328125</c:v>
                      </c:pt>
                      <c:pt idx="2210">
                        <c:v>-2.607421875</c:v>
                      </c:pt>
                      <c:pt idx="2211">
                        <c:v>-2.60498046875</c:v>
                      </c:pt>
                      <c:pt idx="2212">
                        <c:v>-2.6025390625</c:v>
                      </c:pt>
                      <c:pt idx="2213">
                        <c:v>-2.60009765625</c:v>
                      </c:pt>
                      <c:pt idx="2214">
                        <c:v>-2.59765625</c:v>
                      </c:pt>
                      <c:pt idx="2215">
                        <c:v>-2.59521484375</c:v>
                      </c:pt>
                      <c:pt idx="2216">
                        <c:v>-2.5927734375</c:v>
                      </c:pt>
                      <c:pt idx="2217">
                        <c:v>-2.59033203125</c:v>
                      </c:pt>
                      <c:pt idx="2218">
                        <c:v>-2.587890625</c:v>
                      </c:pt>
                      <c:pt idx="2219">
                        <c:v>-2.58544921875</c:v>
                      </c:pt>
                      <c:pt idx="2220">
                        <c:v>-2.5830078125</c:v>
                      </c:pt>
                      <c:pt idx="2221">
                        <c:v>-2.58056640625</c:v>
                      </c:pt>
                      <c:pt idx="2222">
                        <c:v>-2.578125</c:v>
                      </c:pt>
                      <c:pt idx="2223">
                        <c:v>-2.57568359375</c:v>
                      </c:pt>
                      <c:pt idx="2224">
                        <c:v>-2.5732421875</c:v>
                      </c:pt>
                      <c:pt idx="2225">
                        <c:v>-2.57080078125</c:v>
                      </c:pt>
                      <c:pt idx="2226">
                        <c:v>-2.568359375</c:v>
                      </c:pt>
                      <c:pt idx="2227">
                        <c:v>-2.56591796875</c:v>
                      </c:pt>
                      <c:pt idx="2228">
                        <c:v>-2.5634765625</c:v>
                      </c:pt>
                      <c:pt idx="2229">
                        <c:v>-2.56103515625</c:v>
                      </c:pt>
                      <c:pt idx="2230">
                        <c:v>-2.55859375</c:v>
                      </c:pt>
                      <c:pt idx="2231">
                        <c:v>-2.55615234375</c:v>
                      </c:pt>
                      <c:pt idx="2232">
                        <c:v>-2.5537109375</c:v>
                      </c:pt>
                      <c:pt idx="2233">
                        <c:v>-2.55126953125</c:v>
                      </c:pt>
                      <c:pt idx="2234">
                        <c:v>-2.548828125</c:v>
                      </c:pt>
                      <c:pt idx="2235">
                        <c:v>-2.54638671875</c:v>
                      </c:pt>
                      <c:pt idx="2236">
                        <c:v>-2.5439453125</c:v>
                      </c:pt>
                      <c:pt idx="2237">
                        <c:v>-2.54150390625</c:v>
                      </c:pt>
                      <c:pt idx="2238">
                        <c:v>-2.5390625</c:v>
                      </c:pt>
                      <c:pt idx="2239">
                        <c:v>-2.53662109375</c:v>
                      </c:pt>
                      <c:pt idx="2240">
                        <c:v>-2.5341796875</c:v>
                      </c:pt>
                      <c:pt idx="2241">
                        <c:v>-2.53173828125</c:v>
                      </c:pt>
                      <c:pt idx="2242">
                        <c:v>-2.529296875</c:v>
                      </c:pt>
                      <c:pt idx="2243">
                        <c:v>-2.52685546875</c:v>
                      </c:pt>
                      <c:pt idx="2244">
                        <c:v>-2.5244140625</c:v>
                      </c:pt>
                      <c:pt idx="2245">
                        <c:v>-2.52197265625</c:v>
                      </c:pt>
                      <c:pt idx="2246">
                        <c:v>-2.51953125</c:v>
                      </c:pt>
                      <c:pt idx="2247">
                        <c:v>-2.51708984375</c:v>
                      </c:pt>
                      <c:pt idx="2248">
                        <c:v>-2.5146484375</c:v>
                      </c:pt>
                      <c:pt idx="2249">
                        <c:v>-2.51220703125</c:v>
                      </c:pt>
                      <c:pt idx="2250">
                        <c:v>-2.509765625</c:v>
                      </c:pt>
                      <c:pt idx="2251">
                        <c:v>-2.50732421875</c:v>
                      </c:pt>
                      <c:pt idx="2252">
                        <c:v>-2.5048828125</c:v>
                      </c:pt>
                      <c:pt idx="2253">
                        <c:v>-2.50244140625</c:v>
                      </c:pt>
                      <c:pt idx="2254">
                        <c:v>-2.5</c:v>
                      </c:pt>
                      <c:pt idx="2255">
                        <c:v>-2.49755859375</c:v>
                      </c:pt>
                      <c:pt idx="2256">
                        <c:v>-2.4951171875</c:v>
                      </c:pt>
                      <c:pt idx="2257">
                        <c:v>-2.49267578125</c:v>
                      </c:pt>
                      <c:pt idx="2258">
                        <c:v>-2.490234375</c:v>
                      </c:pt>
                      <c:pt idx="2259">
                        <c:v>-2.48779296875</c:v>
                      </c:pt>
                      <c:pt idx="2260">
                        <c:v>-2.4853515625</c:v>
                      </c:pt>
                      <c:pt idx="2261">
                        <c:v>-2.48291015625</c:v>
                      </c:pt>
                      <c:pt idx="2262">
                        <c:v>-2.48046875</c:v>
                      </c:pt>
                      <c:pt idx="2263">
                        <c:v>-2.47802734375</c:v>
                      </c:pt>
                      <c:pt idx="2264">
                        <c:v>-2.4755859375</c:v>
                      </c:pt>
                      <c:pt idx="2265">
                        <c:v>-2.47314453125</c:v>
                      </c:pt>
                      <c:pt idx="2266">
                        <c:v>-2.470703125</c:v>
                      </c:pt>
                      <c:pt idx="2267">
                        <c:v>-2.46826171875</c:v>
                      </c:pt>
                      <c:pt idx="2268">
                        <c:v>-2.4658203125</c:v>
                      </c:pt>
                      <c:pt idx="2269">
                        <c:v>-2.46337890625</c:v>
                      </c:pt>
                      <c:pt idx="2270">
                        <c:v>-2.4609375</c:v>
                      </c:pt>
                      <c:pt idx="2271">
                        <c:v>-2.45849609375</c:v>
                      </c:pt>
                      <c:pt idx="2272">
                        <c:v>-2.4560546875</c:v>
                      </c:pt>
                      <c:pt idx="2273">
                        <c:v>-2.45361328125</c:v>
                      </c:pt>
                      <c:pt idx="2274">
                        <c:v>-2.451171875</c:v>
                      </c:pt>
                      <c:pt idx="2275">
                        <c:v>-2.44873046875</c:v>
                      </c:pt>
                      <c:pt idx="2276">
                        <c:v>-2.4462890625</c:v>
                      </c:pt>
                      <c:pt idx="2277">
                        <c:v>-2.44384765625</c:v>
                      </c:pt>
                      <c:pt idx="2278">
                        <c:v>-2.44140625</c:v>
                      </c:pt>
                      <c:pt idx="2279">
                        <c:v>-2.43896484375</c:v>
                      </c:pt>
                      <c:pt idx="2280">
                        <c:v>-2.4365234375</c:v>
                      </c:pt>
                      <c:pt idx="2281">
                        <c:v>-2.43408203125</c:v>
                      </c:pt>
                      <c:pt idx="2282">
                        <c:v>-2.431640625</c:v>
                      </c:pt>
                      <c:pt idx="2283">
                        <c:v>-2.42919921875</c:v>
                      </c:pt>
                      <c:pt idx="2284">
                        <c:v>-2.4267578125</c:v>
                      </c:pt>
                      <c:pt idx="2285">
                        <c:v>-2.42431640625</c:v>
                      </c:pt>
                      <c:pt idx="2286">
                        <c:v>-2.421875</c:v>
                      </c:pt>
                      <c:pt idx="2287">
                        <c:v>-2.41943359375</c:v>
                      </c:pt>
                      <c:pt idx="2288">
                        <c:v>-2.4169921875</c:v>
                      </c:pt>
                      <c:pt idx="2289">
                        <c:v>-2.41455078125</c:v>
                      </c:pt>
                      <c:pt idx="2290">
                        <c:v>-2.412109375</c:v>
                      </c:pt>
                      <c:pt idx="2291">
                        <c:v>-2.40966796875</c:v>
                      </c:pt>
                      <c:pt idx="2292">
                        <c:v>-2.4072265625</c:v>
                      </c:pt>
                      <c:pt idx="2293">
                        <c:v>-2.40478515625</c:v>
                      </c:pt>
                      <c:pt idx="2294">
                        <c:v>-2.40234375</c:v>
                      </c:pt>
                      <c:pt idx="2295">
                        <c:v>-2.39990234375</c:v>
                      </c:pt>
                      <c:pt idx="2296">
                        <c:v>-2.3974609375</c:v>
                      </c:pt>
                      <c:pt idx="2297">
                        <c:v>-2.39501953125</c:v>
                      </c:pt>
                      <c:pt idx="2298">
                        <c:v>-2.392578125</c:v>
                      </c:pt>
                      <c:pt idx="2299">
                        <c:v>-2.39013671875</c:v>
                      </c:pt>
                      <c:pt idx="2300">
                        <c:v>-2.3876953125</c:v>
                      </c:pt>
                      <c:pt idx="2301">
                        <c:v>-2.38525390625</c:v>
                      </c:pt>
                      <c:pt idx="2302">
                        <c:v>-2.3828125</c:v>
                      </c:pt>
                      <c:pt idx="2303">
                        <c:v>-2.38037109375</c:v>
                      </c:pt>
                      <c:pt idx="2304">
                        <c:v>-2.3779296875</c:v>
                      </c:pt>
                      <c:pt idx="2305">
                        <c:v>-2.37548828125</c:v>
                      </c:pt>
                      <c:pt idx="2306">
                        <c:v>-2.373046875</c:v>
                      </c:pt>
                      <c:pt idx="2307">
                        <c:v>-2.37060546875</c:v>
                      </c:pt>
                      <c:pt idx="2308">
                        <c:v>-2.3681640625</c:v>
                      </c:pt>
                      <c:pt idx="2309">
                        <c:v>-2.36572265625</c:v>
                      </c:pt>
                      <c:pt idx="2310">
                        <c:v>-2.36328125</c:v>
                      </c:pt>
                      <c:pt idx="2311">
                        <c:v>-2.36083984375</c:v>
                      </c:pt>
                      <c:pt idx="2312">
                        <c:v>-2.3583984375</c:v>
                      </c:pt>
                      <c:pt idx="2313">
                        <c:v>-2.35595703125</c:v>
                      </c:pt>
                      <c:pt idx="2314">
                        <c:v>-2.353515625</c:v>
                      </c:pt>
                      <c:pt idx="2315">
                        <c:v>-2.35107421875</c:v>
                      </c:pt>
                      <c:pt idx="2316">
                        <c:v>-2.3486328125</c:v>
                      </c:pt>
                      <c:pt idx="2317">
                        <c:v>-2.34619140625</c:v>
                      </c:pt>
                      <c:pt idx="2318">
                        <c:v>-2.34375</c:v>
                      </c:pt>
                      <c:pt idx="2319">
                        <c:v>-2.34130859375</c:v>
                      </c:pt>
                      <c:pt idx="2320">
                        <c:v>-2.3388671875</c:v>
                      </c:pt>
                      <c:pt idx="2321">
                        <c:v>-2.33642578125</c:v>
                      </c:pt>
                      <c:pt idx="2322">
                        <c:v>-2.333984375</c:v>
                      </c:pt>
                      <c:pt idx="2323">
                        <c:v>-2.33154296875</c:v>
                      </c:pt>
                      <c:pt idx="2324">
                        <c:v>-2.3291015625</c:v>
                      </c:pt>
                      <c:pt idx="2325">
                        <c:v>-2.32666015625</c:v>
                      </c:pt>
                      <c:pt idx="2326">
                        <c:v>-2.32421875</c:v>
                      </c:pt>
                      <c:pt idx="2327">
                        <c:v>-2.32177734375</c:v>
                      </c:pt>
                      <c:pt idx="2328">
                        <c:v>-2.3193359375</c:v>
                      </c:pt>
                      <c:pt idx="2329">
                        <c:v>-2.31689453125</c:v>
                      </c:pt>
                      <c:pt idx="2330">
                        <c:v>-2.314453125</c:v>
                      </c:pt>
                      <c:pt idx="2331">
                        <c:v>-2.31201171875</c:v>
                      </c:pt>
                      <c:pt idx="2332">
                        <c:v>-2.3095703125</c:v>
                      </c:pt>
                      <c:pt idx="2333">
                        <c:v>-2.30712890625</c:v>
                      </c:pt>
                      <c:pt idx="2334">
                        <c:v>-2.3046875</c:v>
                      </c:pt>
                      <c:pt idx="2335">
                        <c:v>-2.30224609375</c:v>
                      </c:pt>
                      <c:pt idx="2336">
                        <c:v>-2.2998046875</c:v>
                      </c:pt>
                      <c:pt idx="2337">
                        <c:v>-2.29736328125</c:v>
                      </c:pt>
                      <c:pt idx="2338">
                        <c:v>-2.294921875</c:v>
                      </c:pt>
                      <c:pt idx="2339">
                        <c:v>-2.29248046875</c:v>
                      </c:pt>
                      <c:pt idx="2340">
                        <c:v>-2.2900390625</c:v>
                      </c:pt>
                      <c:pt idx="2341">
                        <c:v>-2.28759765625</c:v>
                      </c:pt>
                      <c:pt idx="2342">
                        <c:v>-2.28515625</c:v>
                      </c:pt>
                      <c:pt idx="2343">
                        <c:v>-2.28271484375</c:v>
                      </c:pt>
                      <c:pt idx="2344">
                        <c:v>-2.2802734375</c:v>
                      </c:pt>
                      <c:pt idx="2345">
                        <c:v>-2.27783203125</c:v>
                      </c:pt>
                      <c:pt idx="2346">
                        <c:v>-2.275390625</c:v>
                      </c:pt>
                      <c:pt idx="2347">
                        <c:v>-2.27294921875</c:v>
                      </c:pt>
                      <c:pt idx="2348">
                        <c:v>-2.2705078125</c:v>
                      </c:pt>
                      <c:pt idx="2349">
                        <c:v>-2.26806640625</c:v>
                      </c:pt>
                      <c:pt idx="2350">
                        <c:v>-2.265625</c:v>
                      </c:pt>
                      <c:pt idx="2351">
                        <c:v>-2.26318359375</c:v>
                      </c:pt>
                      <c:pt idx="2352">
                        <c:v>-2.2607421875</c:v>
                      </c:pt>
                      <c:pt idx="2353">
                        <c:v>-2.25830078125</c:v>
                      </c:pt>
                      <c:pt idx="2354">
                        <c:v>-2.255859375</c:v>
                      </c:pt>
                      <c:pt idx="2355">
                        <c:v>-2.25341796875</c:v>
                      </c:pt>
                      <c:pt idx="2356">
                        <c:v>-2.2509765625</c:v>
                      </c:pt>
                      <c:pt idx="2357">
                        <c:v>-2.24853515625</c:v>
                      </c:pt>
                      <c:pt idx="2358">
                        <c:v>-2.24609375</c:v>
                      </c:pt>
                      <c:pt idx="2359">
                        <c:v>-2.24365234375</c:v>
                      </c:pt>
                      <c:pt idx="2360">
                        <c:v>-2.2412109375</c:v>
                      </c:pt>
                      <c:pt idx="2361">
                        <c:v>-2.23876953125</c:v>
                      </c:pt>
                      <c:pt idx="2362">
                        <c:v>-2.236328125</c:v>
                      </c:pt>
                      <c:pt idx="2363">
                        <c:v>-2.23388671875</c:v>
                      </c:pt>
                      <c:pt idx="2364">
                        <c:v>-2.2314453125</c:v>
                      </c:pt>
                      <c:pt idx="2365">
                        <c:v>-2.22900390625</c:v>
                      </c:pt>
                      <c:pt idx="2366">
                        <c:v>-2.2265625</c:v>
                      </c:pt>
                      <c:pt idx="2367">
                        <c:v>-2.22412109375</c:v>
                      </c:pt>
                      <c:pt idx="2368">
                        <c:v>-2.2216796875</c:v>
                      </c:pt>
                      <c:pt idx="2369">
                        <c:v>-2.21923828125</c:v>
                      </c:pt>
                      <c:pt idx="2370">
                        <c:v>-2.216796875</c:v>
                      </c:pt>
                      <c:pt idx="2371">
                        <c:v>-2.21435546875</c:v>
                      </c:pt>
                      <c:pt idx="2372">
                        <c:v>-2.2119140625</c:v>
                      </c:pt>
                      <c:pt idx="2373">
                        <c:v>-2.20947265625</c:v>
                      </c:pt>
                      <c:pt idx="2374">
                        <c:v>-2.20703125</c:v>
                      </c:pt>
                      <c:pt idx="2375">
                        <c:v>-2.20458984375</c:v>
                      </c:pt>
                      <c:pt idx="2376">
                        <c:v>-2.2021484375</c:v>
                      </c:pt>
                      <c:pt idx="2377">
                        <c:v>-2.19970703125</c:v>
                      </c:pt>
                      <c:pt idx="2378">
                        <c:v>-2.197265625</c:v>
                      </c:pt>
                      <c:pt idx="2379">
                        <c:v>-2.19482421875</c:v>
                      </c:pt>
                      <c:pt idx="2380">
                        <c:v>-2.1923828125</c:v>
                      </c:pt>
                      <c:pt idx="2381">
                        <c:v>-2.18994140625</c:v>
                      </c:pt>
                      <c:pt idx="2382">
                        <c:v>-2.1875</c:v>
                      </c:pt>
                      <c:pt idx="2383">
                        <c:v>-2.18505859375</c:v>
                      </c:pt>
                      <c:pt idx="2384">
                        <c:v>-2.1826171875</c:v>
                      </c:pt>
                      <c:pt idx="2385">
                        <c:v>-2.18017578125</c:v>
                      </c:pt>
                      <c:pt idx="2386">
                        <c:v>-2.177734375</c:v>
                      </c:pt>
                      <c:pt idx="2387">
                        <c:v>-2.17529296875</c:v>
                      </c:pt>
                      <c:pt idx="2388">
                        <c:v>-2.1728515625</c:v>
                      </c:pt>
                      <c:pt idx="2389">
                        <c:v>-2.17041015625</c:v>
                      </c:pt>
                      <c:pt idx="2390">
                        <c:v>-2.16796875</c:v>
                      </c:pt>
                      <c:pt idx="2391">
                        <c:v>-2.16552734375</c:v>
                      </c:pt>
                      <c:pt idx="2392">
                        <c:v>-2.1630859375</c:v>
                      </c:pt>
                      <c:pt idx="2393">
                        <c:v>-2.16064453125</c:v>
                      </c:pt>
                      <c:pt idx="2394">
                        <c:v>-2.158203125</c:v>
                      </c:pt>
                      <c:pt idx="2395">
                        <c:v>-2.15576171875</c:v>
                      </c:pt>
                      <c:pt idx="2396">
                        <c:v>-2.1533203125</c:v>
                      </c:pt>
                      <c:pt idx="2397">
                        <c:v>-2.15087890625</c:v>
                      </c:pt>
                      <c:pt idx="2398">
                        <c:v>-2.1484375</c:v>
                      </c:pt>
                      <c:pt idx="2399">
                        <c:v>-2.14599609375</c:v>
                      </c:pt>
                      <c:pt idx="2400">
                        <c:v>-2.1435546875</c:v>
                      </c:pt>
                      <c:pt idx="2401">
                        <c:v>-2.14111328125</c:v>
                      </c:pt>
                      <c:pt idx="2402">
                        <c:v>-2.138671875</c:v>
                      </c:pt>
                      <c:pt idx="2403">
                        <c:v>-2.13623046875</c:v>
                      </c:pt>
                      <c:pt idx="2404">
                        <c:v>-2.1337890625</c:v>
                      </c:pt>
                      <c:pt idx="2405">
                        <c:v>-2.13134765625</c:v>
                      </c:pt>
                      <c:pt idx="2406">
                        <c:v>-2.12890625</c:v>
                      </c:pt>
                      <c:pt idx="2407">
                        <c:v>-2.12646484375</c:v>
                      </c:pt>
                      <c:pt idx="2408">
                        <c:v>-2.1240234375</c:v>
                      </c:pt>
                      <c:pt idx="2409">
                        <c:v>-2.12158203125</c:v>
                      </c:pt>
                      <c:pt idx="2410">
                        <c:v>-2.119140625</c:v>
                      </c:pt>
                      <c:pt idx="2411">
                        <c:v>-2.11669921875</c:v>
                      </c:pt>
                      <c:pt idx="2412">
                        <c:v>-2.1142578125</c:v>
                      </c:pt>
                      <c:pt idx="2413">
                        <c:v>-2.11181640625</c:v>
                      </c:pt>
                      <c:pt idx="2414">
                        <c:v>-2.109375</c:v>
                      </c:pt>
                      <c:pt idx="2415">
                        <c:v>-2.10693359375</c:v>
                      </c:pt>
                      <c:pt idx="2416">
                        <c:v>-2.1044921875</c:v>
                      </c:pt>
                      <c:pt idx="2417">
                        <c:v>-2.10205078125</c:v>
                      </c:pt>
                      <c:pt idx="2418">
                        <c:v>-2.099609375</c:v>
                      </c:pt>
                      <c:pt idx="2419">
                        <c:v>-2.09716796875</c:v>
                      </c:pt>
                      <c:pt idx="2420">
                        <c:v>-2.0947265625</c:v>
                      </c:pt>
                      <c:pt idx="2421">
                        <c:v>-2.09228515625</c:v>
                      </c:pt>
                      <c:pt idx="2422">
                        <c:v>-2.08984375</c:v>
                      </c:pt>
                      <c:pt idx="2423">
                        <c:v>-2.08740234375</c:v>
                      </c:pt>
                      <c:pt idx="2424">
                        <c:v>-2.0849609375</c:v>
                      </c:pt>
                      <c:pt idx="2425">
                        <c:v>-2.08251953125</c:v>
                      </c:pt>
                      <c:pt idx="2426">
                        <c:v>-2.080078125</c:v>
                      </c:pt>
                      <c:pt idx="2427">
                        <c:v>-2.07763671875</c:v>
                      </c:pt>
                      <c:pt idx="2428">
                        <c:v>-2.0751953125</c:v>
                      </c:pt>
                      <c:pt idx="2429">
                        <c:v>-2.07275390625</c:v>
                      </c:pt>
                      <c:pt idx="2430">
                        <c:v>-2.0703125</c:v>
                      </c:pt>
                      <c:pt idx="2431">
                        <c:v>-2.06787109375</c:v>
                      </c:pt>
                      <c:pt idx="2432">
                        <c:v>-2.0654296875</c:v>
                      </c:pt>
                      <c:pt idx="2433">
                        <c:v>-2.06298828125</c:v>
                      </c:pt>
                      <c:pt idx="2434">
                        <c:v>-2.060546875</c:v>
                      </c:pt>
                      <c:pt idx="2435">
                        <c:v>-2.05810546875</c:v>
                      </c:pt>
                      <c:pt idx="2436">
                        <c:v>-2.0556640625</c:v>
                      </c:pt>
                      <c:pt idx="2437">
                        <c:v>-2.05322265625</c:v>
                      </c:pt>
                      <c:pt idx="2438">
                        <c:v>-2.05078125</c:v>
                      </c:pt>
                      <c:pt idx="2439">
                        <c:v>-2.04833984375</c:v>
                      </c:pt>
                      <c:pt idx="2440">
                        <c:v>-2.0458984375</c:v>
                      </c:pt>
                      <c:pt idx="2441">
                        <c:v>-2.04345703125</c:v>
                      </c:pt>
                      <c:pt idx="2442">
                        <c:v>-2.041015625</c:v>
                      </c:pt>
                      <c:pt idx="2443">
                        <c:v>-2.03857421875</c:v>
                      </c:pt>
                      <c:pt idx="2444">
                        <c:v>-2.0361328125</c:v>
                      </c:pt>
                      <c:pt idx="2445">
                        <c:v>-2.03369140625</c:v>
                      </c:pt>
                      <c:pt idx="2446">
                        <c:v>-2.03125</c:v>
                      </c:pt>
                      <c:pt idx="2447">
                        <c:v>-2.02880859375</c:v>
                      </c:pt>
                      <c:pt idx="2448">
                        <c:v>-2.0263671875</c:v>
                      </c:pt>
                      <c:pt idx="2449">
                        <c:v>-2.02392578125</c:v>
                      </c:pt>
                      <c:pt idx="2450">
                        <c:v>-2.021484375</c:v>
                      </c:pt>
                      <c:pt idx="2451">
                        <c:v>-2.01904296875</c:v>
                      </c:pt>
                      <c:pt idx="2452">
                        <c:v>-2.0166015625</c:v>
                      </c:pt>
                      <c:pt idx="2453">
                        <c:v>-2.01416015625</c:v>
                      </c:pt>
                      <c:pt idx="2454">
                        <c:v>-2.01171875</c:v>
                      </c:pt>
                      <c:pt idx="2455">
                        <c:v>-2.00927734375</c:v>
                      </c:pt>
                      <c:pt idx="2456">
                        <c:v>-2.0068359375</c:v>
                      </c:pt>
                      <c:pt idx="2457">
                        <c:v>-2.00439453125</c:v>
                      </c:pt>
                      <c:pt idx="2458">
                        <c:v>-2.001953125</c:v>
                      </c:pt>
                      <c:pt idx="2459">
                        <c:v>-1.99951171875</c:v>
                      </c:pt>
                      <c:pt idx="2460">
                        <c:v>-1.9970703125</c:v>
                      </c:pt>
                      <c:pt idx="2461">
                        <c:v>-1.99462890625</c:v>
                      </c:pt>
                      <c:pt idx="2462">
                        <c:v>-1.9921875</c:v>
                      </c:pt>
                      <c:pt idx="2463">
                        <c:v>-1.98974609375</c:v>
                      </c:pt>
                      <c:pt idx="2464">
                        <c:v>-1.9873046875</c:v>
                      </c:pt>
                      <c:pt idx="2465">
                        <c:v>-1.98486328125</c:v>
                      </c:pt>
                      <c:pt idx="2466">
                        <c:v>-1.982421875</c:v>
                      </c:pt>
                      <c:pt idx="2467">
                        <c:v>-1.97998046875</c:v>
                      </c:pt>
                      <c:pt idx="2468">
                        <c:v>-1.9775390625</c:v>
                      </c:pt>
                      <c:pt idx="2469">
                        <c:v>-1.97509765625</c:v>
                      </c:pt>
                      <c:pt idx="2470">
                        <c:v>-1.97265625</c:v>
                      </c:pt>
                      <c:pt idx="2471">
                        <c:v>-1.97021484375</c:v>
                      </c:pt>
                      <c:pt idx="2472">
                        <c:v>-1.9677734375</c:v>
                      </c:pt>
                      <c:pt idx="2473">
                        <c:v>-1.96533203125</c:v>
                      </c:pt>
                      <c:pt idx="2474">
                        <c:v>-1.962890625</c:v>
                      </c:pt>
                      <c:pt idx="2475">
                        <c:v>-1.96044921875</c:v>
                      </c:pt>
                      <c:pt idx="2476">
                        <c:v>-1.9580078125</c:v>
                      </c:pt>
                      <c:pt idx="2477">
                        <c:v>-1.95556640625</c:v>
                      </c:pt>
                      <c:pt idx="2478">
                        <c:v>-1.953125</c:v>
                      </c:pt>
                      <c:pt idx="2479">
                        <c:v>-1.95068359375</c:v>
                      </c:pt>
                      <c:pt idx="2480">
                        <c:v>-1.9482421875</c:v>
                      </c:pt>
                      <c:pt idx="2481">
                        <c:v>-1.94580078125</c:v>
                      </c:pt>
                      <c:pt idx="2482">
                        <c:v>-1.943359375</c:v>
                      </c:pt>
                      <c:pt idx="2483">
                        <c:v>-1.94091796875</c:v>
                      </c:pt>
                      <c:pt idx="2484">
                        <c:v>-1.9384765625</c:v>
                      </c:pt>
                      <c:pt idx="2485">
                        <c:v>-1.93603515625</c:v>
                      </c:pt>
                      <c:pt idx="2486">
                        <c:v>-1.93359375</c:v>
                      </c:pt>
                      <c:pt idx="2487">
                        <c:v>-1.93115234375</c:v>
                      </c:pt>
                      <c:pt idx="2488">
                        <c:v>-1.9287109375</c:v>
                      </c:pt>
                      <c:pt idx="2489">
                        <c:v>-1.92626953125</c:v>
                      </c:pt>
                      <c:pt idx="2490">
                        <c:v>-1.923828125</c:v>
                      </c:pt>
                      <c:pt idx="2491">
                        <c:v>-1.92138671875</c:v>
                      </c:pt>
                      <c:pt idx="2492">
                        <c:v>-1.9189453125</c:v>
                      </c:pt>
                      <c:pt idx="2493">
                        <c:v>-1.91650390625</c:v>
                      </c:pt>
                      <c:pt idx="2494">
                        <c:v>-1.9140625</c:v>
                      </c:pt>
                      <c:pt idx="2495">
                        <c:v>-1.91162109375</c:v>
                      </c:pt>
                      <c:pt idx="2496">
                        <c:v>-1.9091796875</c:v>
                      </c:pt>
                      <c:pt idx="2497">
                        <c:v>-1.90673828125</c:v>
                      </c:pt>
                      <c:pt idx="2498">
                        <c:v>-1.904296875</c:v>
                      </c:pt>
                      <c:pt idx="2499">
                        <c:v>-1.90185546875</c:v>
                      </c:pt>
                      <c:pt idx="2500">
                        <c:v>-1.8994140625</c:v>
                      </c:pt>
                      <c:pt idx="2501">
                        <c:v>-1.89697265625</c:v>
                      </c:pt>
                      <c:pt idx="2502">
                        <c:v>-1.89453125</c:v>
                      </c:pt>
                      <c:pt idx="2503">
                        <c:v>-1.89208984375</c:v>
                      </c:pt>
                      <c:pt idx="2504">
                        <c:v>-1.8896484375</c:v>
                      </c:pt>
                      <c:pt idx="2505">
                        <c:v>-1.88720703125</c:v>
                      </c:pt>
                      <c:pt idx="2506">
                        <c:v>-1.884765625</c:v>
                      </c:pt>
                      <c:pt idx="2507">
                        <c:v>-1.88232421875</c:v>
                      </c:pt>
                      <c:pt idx="2508">
                        <c:v>-1.8798828125</c:v>
                      </c:pt>
                      <c:pt idx="2509">
                        <c:v>-1.87744140625</c:v>
                      </c:pt>
                      <c:pt idx="2510">
                        <c:v>-1.875</c:v>
                      </c:pt>
                      <c:pt idx="2511">
                        <c:v>-1.87255859375</c:v>
                      </c:pt>
                      <c:pt idx="2512">
                        <c:v>-1.8701171875</c:v>
                      </c:pt>
                      <c:pt idx="2513">
                        <c:v>-1.86767578125</c:v>
                      </c:pt>
                      <c:pt idx="2514">
                        <c:v>-1.865234375</c:v>
                      </c:pt>
                      <c:pt idx="2515">
                        <c:v>-1.86279296875</c:v>
                      </c:pt>
                      <c:pt idx="2516">
                        <c:v>-1.8603515625</c:v>
                      </c:pt>
                      <c:pt idx="2517">
                        <c:v>-1.85791015625</c:v>
                      </c:pt>
                      <c:pt idx="2518">
                        <c:v>-1.85546875</c:v>
                      </c:pt>
                      <c:pt idx="2519">
                        <c:v>-1.85302734375</c:v>
                      </c:pt>
                      <c:pt idx="2520">
                        <c:v>-1.8505859375</c:v>
                      </c:pt>
                      <c:pt idx="2521">
                        <c:v>-1.84814453125</c:v>
                      </c:pt>
                      <c:pt idx="2522">
                        <c:v>-1.845703125</c:v>
                      </c:pt>
                      <c:pt idx="2523">
                        <c:v>-1.84326171875</c:v>
                      </c:pt>
                      <c:pt idx="2524">
                        <c:v>-1.8408203125</c:v>
                      </c:pt>
                      <c:pt idx="2525">
                        <c:v>-1.83837890625</c:v>
                      </c:pt>
                      <c:pt idx="2526">
                        <c:v>-1.8359375</c:v>
                      </c:pt>
                      <c:pt idx="2527">
                        <c:v>-1.83349609375</c:v>
                      </c:pt>
                      <c:pt idx="2528">
                        <c:v>-1.8310546875</c:v>
                      </c:pt>
                      <c:pt idx="2529">
                        <c:v>-1.82861328125</c:v>
                      </c:pt>
                      <c:pt idx="2530">
                        <c:v>-1.826171875</c:v>
                      </c:pt>
                      <c:pt idx="2531">
                        <c:v>-1.82373046875</c:v>
                      </c:pt>
                      <c:pt idx="2532">
                        <c:v>-1.8212890625</c:v>
                      </c:pt>
                      <c:pt idx="2533">
                        <c:v>-1.81884765625</c:v>
                      </c:pt>
                      <c:pt idx="2534">
                        <c:v>-1.81640625</c:v>
                      </c:pt>
                      <c:pt idx="2535">
                        <c:v>-1.81396484375</c:v>
                      </c:pt>
                      <c:pt idx="2536">
                        <c:v>-1.8115234375</c:v>
                      </c:pt>
                      <c:pt idx="2537">
                        <c:v>-1.80908203125</c:v>
                      </c:pt>
                      <c:pt idx="2538">
                        <c:v>-1.806640625</c:v>
                      </c:pt>
                      <c:pt idx="2539">
                        <c:v>-1.80419921875</c:v>
                      </c:pt>
                      <c:pt idx="2540">
                        <c:v>-1.8017578125</c:v>
                      </c:pt>
                      <c:pt idx="2541">
                        <c:v>-1.79931640625</c:v>
                      </c:pt>
                      <c:pt idx="2542">
                        <c:v>-1.796875</c:v>
                      </c:pt>
                      <c:pt idx="2543">
                        <c:v>-1.79443359375</c:v>
                      </c:pt>
                      <c:pt idx="2544">
                        <c:v>-1.7919921875</c:v>
                      </c:pt>
                      <c:pt idx="2545">
                        <c:v>-1.78955078125</c:v>
                      </c:pt>
                      <c:pt idx="2546">
                        <c:v>-1.787109375</c:v>
                      </c:pt>
                      <c:pt idx="2547">
                        <c:v>-1.78466796875</c:v>
                      </c:pt>
                      <c:pt idx="2548">
                        <c:v>-1.7822265625</c:v>
                      </c:pt>
                      <c:pt idx="2549">
                        <c:v>-1.77978515625</c:v>
                      </c:pt>
                      <c:pt idx="2550">
                        <c:v>-1.77734375</c:v>
                      </c:pt>
                      <c:pt idx="2551">
                        <c:v>-1.77490234375</c:v>
                      </c:pt>
                      <c:pt idx="2552">
                        <c:v>-1.7724609375</c:v>
                      </c:pt>
                      <c:pt idx="2553">
                        <c:v>-1.77001953125</c:v>
                      </c:pt>
                      <c:pt idx="2554">
                        <c:v>-1.767578125</c:v>
                      </c:pt>
                      <c:pt idx="2555">
                        <c:v>-1.76513671875</c:v>
                      </c:pt>
                      <c:pt idx="2556">
                        <c:v>-1.7626953125</c:v>
                      </c:pt>
                      <c:pt idx="2557">
                        <c:v>-1.76025390625</c:v>
                      </c:pt>
                      <c:pt idx="2558">
                        <c:v>-1.7578125</c:v>
                      </c:pt>
                      <c:pt idx="2559">
                        <c:v>-1.75537109375</c:v>
                      </c:pt>
                      <c:pt idx="2560">
                        <c:v>-1.7529296875</c:v>
                      </c:pt>
                      <c:pt idx="2561">
                        <c:v>-1.75048828125</c:v>
                      </c:pt>
                      <c:pt idx="2562">
                        <c:v>-1.748046875</c:v>
                      </c:pt>
                      <c:pt idx="2563">
                        <c:v>-1.74560546875</c:v>
                      </c:pt>
                      <c:pt idx="2564">
                        <c:v>-1.7431640625</c:v>
                      </c:pt>
                      <c:pt idx="2565">
                        <c:v>-1.74072265625</c:v>
                      </c:pt>
                      <c:pt idx="2566">
                        <c:v>-1.73828125</c:v>
                      </c:pt>
                      <c:pt idx="2567">
                        <c:v>-1.73583984375</c:v>
                      </c:pt>
                      <c:pt idx="2568">
                        <c:v>-1.7333984375</c:v>
                      </c:pt>
                      <c:pt idx="2569">
                        <c:v>-1.73095703125</c:v>
                      </c:pt>
                      <c:pt idx="2570">
                        <c:v>-1.728515625</c:v>
                      </c:pt>
                      <c:pt idx="2571">
                        <c:v>-1.72607421875</c:v>
                      </c:pt>
                      <c:pt idx="2572">
                        <c:v>-1.7236328125</c:v>
                      </c:pt>
                      <c:pt idx="2573">
                        <c:v>-1.72119140625</c:v>
                      </c:pt>
                      <c:pt idx="2574">
                        <c:v>-1.71875</c:v>
                      </c:pt>
                      <c:pt idx="2575">
                        <c:v>-1.71630859375</c:v>
                      </c:pt>
                      <c:pt idx="2576">
                        <c:v>-1.7138671875</c:v>
                      </c:pt>
                      <c:pt idx="2577">
                        <c:v>-1.71142578125</c:v>
                      </c:pt>
                      <c:pt idx="2578">
                        <c:v>-1.708984375</c:v>
                      </c:pt>
                      <c:pt idx="2579">
                        <c:v>-1.70654296875</c:v>
                      </c:pt>
                      <c:pt idx="2580">
                        <c:v>-1.7041015625</c:v>
                      </c:pt>
                      <c:pt idx="2581">
                        <c:v>-1.70166015625</c:v>
                      </c:pt>
                      <c:pt idx="2582">
                        <c:v>-1.69921875</c:v>
                      </c:pt>
                      <c:pt idx="2583">
                        <c:v>-1.69677734375</c:v>
                      </c:pt>
                      <c:pt idx="2584">
                        <c:v>-1.6943359375</c:v>
                      </c:pt>
                      <c:pt idx="2585">
                        <c:v>-1.69189453125</c:v>
                      </c:pt>
                      <c:pt idx="2586">
                        <c:v>-1.689453125</c:v>
                      </c:pt>
                      <c:pt idx="2587">
                        <c:v>-1.68701171875</c:v>
                      </c:pt>
                      <c:pt idx="2588">
                        <c:v>-1.6845703125</c:v>
                      </c:pt>
                      <c:pt idx="2589">
                        <c:v>-1.68212890625</c:v>
                      </c:pt>
                      <c:pt idx="2590">
                        <c:v>-1.6796875</c:v>
                      </c:pt>
                      <c:pt idx="2591">
                        <c:v>-1.67724609375</c:v>
                      </c:pt>
                      <c:pt idx="2592">
                        <c:v>-1.6748046875</c:v>
                      </c:pt>
                      <c:pt idx="2593">
                        <c:v>-1.67236328125</c:v>
                      </c:pt>
                      <c:pt idx="2594">
                        <c:v>-1.669921875</c:v>
                      </c:pt>
                      <c:pt idx="2595">
                        <c:v>-1.66748046875</c:v>
                      </c:pt>
                      <c:pt idx="2596">
                        <c:v>-1.6650390625</c:v>
                      </c:pt>
                      <c:pt idx="2597">
                        <c:v>-1.66259765625</c:v>
                      </c:pt>
                      <c:pt idx="2598">
                        <c:v>-1.66015625</c:v>
                      </c:pt>
                      <c:pt idx="2599">
                        <c:v>-1.65771484375</c:v>
                      </c:pt>
                      <c:pt idx="2600">
                        <c:v>-1.6552734375</c:v>
                      </c:pt>
                      <c:pt idx="2601">
                        <c:v>-1.65283203125</c:v>
                      </c:pt>
                      <c:pt idx="2602">
                        <c:v>-1.650390625</c:v>
                      </c:pt>
                      <c:pt idx="2603">
                        <c:v>-1.64794921875</c:v>
                      </c:pt>
                      <c:pt idx="2604">
                        <c:v>-1.6455078125</c:v>
                      </c:pt>
                      <c:pt idx="2605">
                        <c:v>-1.64306640625</c:v>
                      </c:pt>
                      <c:pt idx="2606">
                        <c:v>-1.640625</c:v>
                      </c:pt>
                      <c:pt idx="2607">
                        <c:v>-1.63818359375</c:v>
                      </c:pt>
                      <c:pt idx="2608">
                        <c:v>-1.6357421875</c:v>
                      </c:pt>
                      <c:pt idx="2609">
                        <c:v>-1.63330078125</c:v>
                      </c:pt>
                      <c:pt idx="2610">
                        <c:v>-1.630859375</c:v>
                      </c:pt>
                      <c:pt idx="2611">
                        <c:v>-1.62841796875</c:v>
                      </c:pt>
                      <c:pt idx="2612">
                        <c:v>-1.6259765625</c:v>
                      </c:pt>
                      <c:pt idx="2613">
                        <c:v>-1.62353515625</c:v>
                      </c:pt>
                      <c:pt idx="2614">
                        <c:v>-1.62109375</c:v>
                      </c:pt>
                      <c:pt idx="2615">
                        <c:v>-1.61865234375</c:v>
                      </c:pt>
                      <c:pt idx="2616">
                        <c:v>-1.6162109375</c:v>
                      </c:pt>
                      <c:pt idx="2617">
                        <c:v>-1.61376953125</c:v>
                      </c:pt>
                      <c:pt idx="2618">
                        <c:v>-1.611328125</c:v>
                      </c:pt>
                      <c:pt idx="2619">
                        <c:v>-1.60888671875</c:v>
                      </c:pt>
                      <c:pt idx="2620">
                        <c:v>-1.6064453125</c:v>
                      </c:pt>
                      <c:pt idx="2621">
                        <c:v>-1.60400390625</c:v>
                      </c:pt>
                      <c:pt idx="2622">
                        <c:v>-1.6015625</c:v>
                      </c:pt>
                      <c:pt idx="2623">
                        <c:v>-1.59912109375</c:v>
                      </c:pt>
                      <c:pt idx="2624">
                        <c:v>-1.5966796875</c:v>
                      </c:pt>
                      <c:pt idx="2625">
                        <c:v>-1.59423828125</c:v>
                      </c:pt>
                      <c:pt idx="2626">
                        <c:v>-1.591796875</c:v>
                      </c:pt>
                      <c:pt idx="2627">
                        <c:v>-1.58935546875</c:v>
                      </c:pt>
                      <c:pt idx="2628">
                        <c:v>-1.5869140625</c:v>
                      </c:pt>
                      <c:pt idx="2629">
                        <c:v>-1.58447265625</c:v>
                      </c:pt>
                      <c:pt idx="2630">
                        <c:v>-1.58203125</c:v>
                      </c:pt>
                      <c:pt idx="2631">
                        <c:v>-1.57958984375</c:v>
                      </c:pt>
                      <c:pt idx="2632">
                        <c:v>-1.5771484375</c:v>
                      </c:pt>
                      <c:pt idx="2633">
                        <c:v>-1.57470703125</c:v>
                      </c:pt>
                      <c:pt idx="2634">
                        <c:v>-1.572265625</c:v>
                      </c:pt>
                      <c:pt idx="2635">
                        <c:v>-1.56982421875</c:v>
                      </c:pt>
                      <c:pt idx="2636">
                        <c:v>-1.5673828125</c:v>
                      </c:pt>
                      <c:pt idx="2637">
                        <c:v>-1.56494140625</c:v>
                      </c:pt>
                      <c:pt idx="2638">
                        <c:v>-1.5625</c:v>
                      </c:pt>
                      <c:pt idx="2639">
                        <c:v>-1.56005859375</c:v>
                      </c:pt>
                      <c:pt idx="2640">
                        <c:v>-1.5576171875</c:v>
                      </c:pt>
                      <c:pt idx="2641">
                        <c:v>-1.55517578125</c:v>
                      </c:pt>
                      <c:pt idx="2642">
                        <c:v>-1.552734375</c:v>
                      </c:pt>
                      <c:pt idx="2643">
                        <c:v>-1.55029296875</c:v>
                      </c:pt>
                      <c:pt idx="2644">
                        <c:v>-1.5478515625</c:v>
                      </c:pt>
                      <c:pt idx="2645">
                        <c:v>-1.54541015625</c:v>
                      </c:pt>
                      <c:pt idx="2646">
                        <c:v>-1.54296875</c:v>
                      </c:pt>
                      <c:pt idx="2647">
                        <c:v>-1.54052734375</c:v>
                      </c:pt>
                      <c:pt idx="2648">
                        <c:v>-1.5380859375</c:v>
                      </c:pt>
                      <c:pt idx="2649">
                        <c:v>-1.53564453125</c:v>
                      </c:pt>
                      <c:pt idx="2650">
                        <c:v>-1.533203125</c:v>
                      </c:pt>
                      <c:pt idx="2651">
                        <c:v>-1.53076171875</c:v>
                      </c:pt>
                      <c:pt idx="2652">
                        <c:v>-1.5283203125</c:v>
                      </c:pt>
                      <c:pt idx="2653">
                        <c:v>-1.52587890625</c:v>
                      </c:pt>
                      <c:pt idx="2654">
                        <c:v>-1.5234375</c:v>
                      </c:pt>
                      <c:pt idx="2655">
                        <c:v>-1.52099609375</c:v>
                      </c:pt>
                      <c:pt idx="2656">
                        <c:v>-1.5185546875</c:v>
                      </c:pt>
                      <c:pt idx="2657">
                        <c:v>-1.51611328125</c:v>
                      </c:pt>
                      <c:pt idx="2658">
                        <c:v>-1.513671875</c:v>
                      </c:pt>
                      <c:pt idx="2659">
                        <c:v>-1.51123046875</c:v>
                      </c:pt>
                      <c:pt idx="2660">
                        <c:v>-1.5087890625</c:v>
                      </c:pt>
                      <c:pt idx="2661">
                        <c:v>-1.50634765625</c:v>
                      </c:pt>
                      <c:pt idx="2662">
                        <c:v>-1.50390625</c:v>
                      </c:pt>
                      <c:pt idx="2663">
                        <c:v>-1.50146484375</c:v>
                      </c:pt>
                      <c:pt idx="2664">
                        <c:v>-1.4990234375</c:v>
                      </c:pt>
                      <c:pt idx="2665">
                        <c:v>-1.49658203125</c:v>
                      </c:pt>
                      <c:pt idx="2666">
                        <c:v>-1.494140625</c:v>
                      </c:pt>
                      <c:pt idx="2667">
                        <c:v>-1.49169921875</c:v>
                      </c:pt>
                      <c:pt idx="2668">
                        <c:v>-1.4892578125</c:v>
                      </c:pt>
                      <c:pt idx="2669">
                        <c:v>-1.48681640625</c:v>
                      </c:pt>
                      <c:pt idx="2670">
                        <c:v>-1.484375</c:v>
                      </c:pt>
                      <c:pt idx="2671">
                        <c:v>-1.48193359375</c:v>
                      </c:pt>
                      <c:pt idx="2672">
                        <c:v>-1.4794921875</c:v>
                      </c:pt>
                      <c:pt idx="2673">
                        <c:v>-1.47705078125</c:v>
                      </c:pt>
                      <c:pt idx="2674">
                        <c:v>-1.474609375</c:v>
                      </c:pt>
                      <c:pt idx="2675">
                        <c:v>-1.47216796875</c:v>
                      </c:pt>
                      <c:pt idx="2676">
                        <c:v>-1.4697265625</c:v>
                      </c:pt>
                      <c:pt idx="2677">
                        <c:v>-1.46728515625</c:v>
                      </c:pt>
                      <c:pt idx="2678">
                        <c:v>-1.46484375</c:v>
                      </c:pt>
                      <c:pt idx="2679">
                        <c:v>-1.46240234375</c:v>
                      </c:pt>
                      <c:pt idx="2680">
                        <c:v>-1.4599609375</c:v>
                      </c:pt>
                      <c:pt idx="2681">
                        <c:v>-1.45751953125</c:v>
                      </c:pt>
                      <c:pt idx="2682">
                        <c:v>-1.455078125</c:v>
                      </c:pt>
                      <c:pt idx="2683">
                        <c:v>-1.45263671875</c:v>
                      </c:pt>
                      <c:pt idx="2684">
                        <c:v>-1.4501953125</c:v>
                      </c:pt>
                      <c:pt idx="2685">
                        <c:v>-1.44775390625</c:v>
                      </c:pt>
                      <c:pt idx="2686">
                        <c:v>-1.4453125</c:v>
                      </c:pt>
                      <c:pt idx="2687">
                        <c:v>-1.44287109375</c:v>
                      </c:pt>
                      <c:pt idx="2688">
                        <c:v>-1.4404296875</c:v>
                      </c:pt>
                      <c:pt idx="2689">
                        <c:v>-1.43798828125</c:v>
                      </c:pt>
                      <c:pt idx="2690">
                        <c:v>-1.435546875</c:v>
                      </c:pt>
                      <c:pt idx="2691">
                        <c:v>-1.43310546875</c:v>
                      </c:pt>
                      <c:pt idx="2692">
                        <c:v>-1.4306640625</c:v>
                      </c:pt>
                      <c:pt idx="2693">
                        <c:v>-1.42822265625</c:v>
                      </c:pt>
                      <c:pt idx="2694">
                        <c:v>-1.42578125</c:v>
                      </c:pt>
                      <c:pt idx="2695">
                        <c:v>-1.42333984375</c:v>
                      </c:pt>
                      <c:pt idx="2696">
                        <c:v>-1.4208984375</c:v>
                      </c:pt>
                      <c:pt idx="2697">
                        <c:v>-1.41845703125</c:v>
                      </c:pt>
                      <c:pt idx="2698">
                        <c:v>-1.416015625</c:v>
                      </c:pt>
                      <c:pt idx="2699">
                        <c:v>-1.41357421875</c:v>
                      </c:pt>
                      <c:pt idx="2700">
                        <c:v>-1.4111328125</c:v>
                      </c:pt>
                      <c:pt idx="2701">
                        <c:v>-1.40869140625</c:v>
                      </c:pt>
                      <c:pt idx="2702">
                        <c:v>-1.40625</c:v>
                      </c:pt>
                      <c:pt idx="2703">
                        <c:v>-1.40380859375</c:v>
                      </c:pt>
                      <c:pt idx="2704">
                        <c:v>-1.4013671875</c:v>
                      </c:pt>
                      <c:pt idx="2705">
                        <c:v>-1.39892578125</c:v>
                      </c:pt>
                      <c:pt idx="2706">
                        <c:v>-1.396484375</c:v>
                      </c:pt>
                      <c:pt idx="2707">
                        <c:v>-1.39404296875</c:v>
                      </c:pt>
                      <c:pt idx="2708">
                        <c:v>-1.3916015625</c:v>
                      </c:pt>
                      <c:pt idx="2709">
                        <c:v>-1.38916015625</c:v>
                      </c:pt>
                      <c:pt idx="2710">
                        <c:v>-1.38671875</c:v>
                      </c:pt>
                      <c:pt idx="2711">
                        <c:v>-1.38427734375</c:v>
                      </c:pt>
                      <c:pt idx="2712">
                        <c:v>-1.3818359375</c:v>
                      </c:pt>
                      <c:pt idx="2713">
                        <c:v>-1.37939453125</c:v>
                      </c:pt>
                      <c:pt idx="2714">
                        <c:v>-1.376953125</c:v>
                      </c:pt>
                      <c:pt idx="2715">
                        <c:v>-1.37451171875</c:v>
                      </c:pt>
                      <c:pt idx="2716">
                        <c:v>-1.3720703125</c:v>
                      </c:pt>
                      <c:pt idx="2717">
                        <c:v>-1.36962890625</c:v>
                      </c:pt>
                      <c:pt idx="2718">
                        <c:v>-1.3671875</c:v>
                      </c:pt>
                      <c:pt idx="2719">
                        <c:v>-1.36474609375</c:v>
                      </c:pt>
                      <c:pt idx="2720">
                        <c:v>-1.3623046875</c:v>
                      </c:pt>
                      <c:pt idx="2721">
                        <c:v>-1.35986328125</c:v>
                      </c:pt>
                      <c:pt idx="2722">
                        <c:v>-1.357421875</c:v>
                      </c:pt>
                      <c:pt idx="2723">
                        <c:v>-1.35498046875</c:v>
                      </c:pt>
                      <c:pt idx="2724">
                        <c:v>-1.3525390625</c:v>
                      </c:pt>
                      <c:pt idx="2725">
                        <c:v>-1.35009765625</c:v>
                      </c:pt>
                      <c:pt idx="2726">
                        <c:v>-1.34765625</c:v>
                      </c:pt>
                      <c:pt idx="2727">
                        <c:v>-1.34521484375</c:v>
                      </c:pt>
                      <c:pt idx="2728">
                        <c:v>-1.3427734375</c:v>
                      </c:pt>
                      <c:pt idx="2729">
                        <c:v>-1.34033203125</c:v>
                      </c:pt>
                      <c:pt idx="2730">
                        <c:v>-1.337890625</c:v>
                      </c:pt>
                      <c:pt idx="2731">
                        <c:v>-1.33544921875</c:v>
                      </c:pt>
                      <c:pt idx="2732">
                        <c:v>-1.3330078125</c:v>
                      </c:pt>
                      <c:pt idx="2733">
                        <c:v>-1.33056640625</c:v>
                      </c:pt>
                      <c:pt idx="2734">
                        <c:v>-1.328125</c:v>
                      </c:pt>
                      <c:pt idx="2735">
                        <c:v>-1.32568359375</c:v>
                      </c:pt>
                      <c:pt idx="2736">
                        <c:v>-1.3232421875</c:v>
                      </c:pt>
                      <c:pt idx="2737">
                        <c:v>-1.32080078125</c:v>
                      </c:pt>
                      <c:pt idx="2738">
                        <c:v>-1.318359375</c:v>
                      </c:pt>
                      <c:pt idx="2739">
                        <c:v>-1.31591796875</c:v>
                      </c:pt>
                      <c:pt idx="2740">
                        <c:v>-1.3134765625</c:v>
                      </c:pt>
                      <c:pt idx="2741">
                        <c:v>-1.31103515625</c:v>
                      </c:pt>
                      <c:pt idx="2742">
                        <c:v>-1.30859375</c:v>
                      </c:pt>
                      <c:pt idx="2743">
                        <c:v>-1.30615234375</c:v>
                      </c:pt>
                      <c:pt idx="2744">
                        <c:v>-1.3037109375</c:v>
                      </c:pt>
                      <c:pt idx="2745">
                        <c:v>-1.30126953125</c:v>
                      </c:pt>
                      <c:pt idx="2746">
                        <c:v>-1.298828125</c:v>
                      </c:pt>
                      <c:pt idx="2747">
                        <c:v>-1.29638671875</c:v>
                      </c:pt>
                      <c:pt idx="2748">
                        <c:v>-1.2939453125</c:v>
                      </c:pt>
                      <c:pt idx="2749">
                        <c:v>-1.29150390625</c:v>
                      </c:pt>
                      <c:pt idx="2750">
                        <c:v>-1.2890625</c:v>
                      </c:pt>
                      <c:pt idx="2751">
                        <c:v>-1.28662109375</c:v>
                      </c:pt>
                      <c:pt idx="2752">
                        <c:v>-1.2841796875</c:v>
                      </c:pt>
                      <c:pt idx="2753">
                        <c:v>-1.28173828125</c:v>
                      </c:pt>
                      <c:pt idx="2754">
                        <c:v>-1.279296875</c:v>
                      </c:pt>
                      <c:pt idx="2755">
                        <c:v>-1.27685546875</c:v>
                      </c:pt>
                      <c:pt idx="2756">
                        <c:v>-1.2744140625</c:v>
                      </c:pt>
                      <c:pt idx="2757">
                        <c:v>-1.27197265625</c:v>
                      </c:pt>
                      <c:pt idx="2758">
                        <c:v>-1.26953125</c:v>
                      </c:pt>
                      <c:pt idx="2759">
                        <c:v>-1.26708984375</c:v>
                      </c:pt>
                      <c:pt idx="2760">
                        <c:v>-1.2646484375</c:v>
                      </c:pt>
                      <c:pt idx="2761">
                        <c:v>-1.26220703125</c:v>
                      </c:pt>
                      <c:pt idx="2762">
                        <c:v>-1.259765625</c:v>
                      </c:pt>
                      <c:pt idx="2763">
                        <c:v>-1.25732421875</c:v>
                      </c:pt>
                      <c:pt idx="2764">
                        <c:v>-1.2548828125</c:v>
                      </c:pt>
                      <c:pt idx="2765">
                        <c:v>-1.25244140625</c:v>
                      </c:pt>
                      <c:pt idx="2766">
                        <c:v>-1.25</c:v>
                      </c:pt>
                      <c:pt idx="2767">
                        <c:v>-1.24755859375</c:v>
                      </c:pt>
                      <c:pt idx="2768">
                        <c:v>-1.2451171875</c:v>
                      </c:pt>
                      <c:pt idx="2769">
                        <c:v>-1.24267578125</c:v>
                      </c:pt>
                      <c:pt idx="2770">
                        <c:v>-1.240234375</c:v>
                      </c:pt>
                      <c:pt idx="2771">
                        <c:v>-1.23779296875</c:v>
                      </c:pt>
                      <c:pt idx="2772">
                        <c:v>-1.2353515625</c:v>
                      </c:pt>
                      <c:pt idx="2773">
                        <c:v>-1.23291015625</c:v>
                      </c:pt>
                      <c:pt idx="2774">
                        <c:v>-1.23046875</c:v>
                      </c:pt>
                      <c:pt idx="2775">
                        <c:v>-1.22802734375</c:v>
                      </c:pt>
                      <c:pt idx="2776">
                        <c:v>-1.2255859375</c:v>
                      </c:pt>
                      <c:pt idx="2777">
                        <c:v>-1.22314453125</c:v>
                      </c:pt>
                      <c:pt idx="2778">
                        <c:v>-1.220703125</c:v>
                      </c:pt>
                      <c:pt idx="2779">
                        <c:v>-1.21826171875</c:v>
                      </c:pt>
                      <c:pt idx="2780">
                        <c:v>-1.2158203125</c:v>
                      </c:pt>
                      <c:pt idx="2781">
                        <c:v>-1.21337890625</c:v>
                      </c:pt>
                      <c:pt idx="2782">
                        <c:v>-1.2109375</c:v>
                      </c:pt>
                      <c:pt idx="2783">
                        <c:v>-1.20849609375</c:v>
                      </c:pt>
                      <c:pt idx="2784">
                        <c:v>-1.2060546875</c:v>
                      </c:pt>
                      <c:pt idx="2785">
                        <c:v>-1.20361328125</c:v>
                      </c:pt>
                      <c:pt idx="2786">
                        <c:v>-1.201171875</c:v>
                      </c:pt>
                      <c:pt idx="2787">
                        <c:v>-1.19873046875</c:v>
                      </c:pt>
                      <c:pt idx="2788">
                        <c:v>-1.1962890625</c:v>
                      </c:pt>
                      <c:pt idx="2789">
                        <c:v>-1.19384765625</c:v>
                      </c:pt>
                      <c:pt idx="2790">
                        <c:v>-1.19140625</c:v>
                      </c:pt>
                      <c:pt idx="2791">
                        <c:v>-1.18896484375</c:v>
                      </c:pt>
                      <c:pt idx="2792">
                        <c:v>-1.1865234375</c:v>
                      </c:pt>
                      <c:pt idx="2793">
                        <c:v>-1.18408203125</c:v>
                      </c:pt>
                      <c:pt idx="2794">
                        <c:v>-1.181640625</c:v>
                      </c:pt>
                      <c:pt idx="2795">
                        <c:v>-1.17919921875</c:v>
                      </c:pt>
                      <c:pt idx="2796">
                        <c:v>-1.1767578125</c:v>
                      </c:pt>
                      <c:pt idx="2797">
                        <c:v>-1.17431640625</c:v>
                      </c:pt>
                      <c:pt idx="2798">
                        <c:v>-1.171875</c:v>
                      </c:pt>
                      <c:pt idx="2799">
                        <c:v>-1.16943359375</c:v>
                      </c:pt>
                      <c:pt idx="2800">
                        <c:v>-1.1669921875</c:v>
                      </c:pt>
                      <c:pt idx="2801">
                        <c:v>-1.16455078125</c:v>
                      </c:pt>
                      <c:pt idx="2802">
                        <c:v>-1.162109375</c:v>
                      </c:pt>
                      <c:pt idx="2803">
                        <c:v>-1.15966796875</c:v>
                      </c:pt>
                      <c:pt idx="2804">
                        <c:v>-1.1572265625</c:v>
                      </c:pt>
                      <c:pt idx="2805">
                        <c:v>-1.15478515625</c:v>
                      </c:pt>
                      <c:pt idx="2806">
                        <c:v>-1.15234375</c:v>
                      </c:pt>
                      <c:pt idx="2807">
                        <c:v>-1.14990234375</c:v>
                      </c:pt>
                      <c:pt idx="2808">
                        <c:v>-1.1474609375</c:v>
                      </c:pt>
                      <c:pt idx="2809">
                        <c:v>-1.14501953125</c:v>
                      </c:pt>
                      <c:pt idx="2810">
                        <c:v>-1.142578125</c:v>
                      </c:pt>
                      <c:pt idx="2811">
                        <c:v>-1.14013671875</c:v>
                      </c:pt>
                      <c:pt idx="2812">
                        <c:v>-1.1376953125</c:v>
                      </c:pt>
                      <c:pt idx="2813">
                        <c:v>-1.13525390625</c:v>
                      </c:pt>
                      <c:pt idx="2814">
                        <c:v>-1.1328125</c:v>
                      </c:pt>
                      <c:pt idx="2815">
                        <c:v>-1.13037109375</c:v>
                      </c:pt>
                      <c:pt idx="2816">
                        <c:v>-1.1279296875</c:v>
                      </c:pt>
                      <c:pt idx="2817">
                        <c:v>-1.12548828125</c:v>
                      </c:pt>
                      <c:pt idx="2818">
                        <c:v>-1.123046875</c:v>
                      </c:pt>
                      <c:pt idx="2819">
                        <c:v>-1.12060546875</c:v>
                      </c:pt>
                      <c:pt idx="2820">
                        <c:v>-1.1181640625</c:v>
                      </c:pt>
                      <c:pt idx="2821">
                        <c:v>-1.11572265625</c:v>
                      </c:pt>
                      <c:pt idx="2822">
                        <c:v>-1.11328125</c:v>
                      </c:pt>
                      <c:pt idx="2823">
                        <c:v>-1.11083984375</c:v>
                      </c:pt>
                      <c:pt idx="2824">
                        <c:v>-1.1083984375</c:v>
                      </c:pt>
                      <c:pt idx="2825">
                        <c:v>-1.10595703125</c:v>
                      </c:pt>
                      <c:pt idx="2826">
                        <c:v>-1.103515625</c:v>
                      </c:pt>
                      <c:pt idx="2827">
                        <c:v>-1.10107421875</c:v>
                      </c:pt>
                      <c:pt idx="2828">
                        <c:v>-1.0986328125</c:v>
                      </c:pt>
                      <c:pt idx="2829">
                        <c:v>-1.09619140625</c:v>
                      </c:pt>
                      <c:pt idx="2830">
                        <c:v>-1.09375</c:v>
                      </c:pt>
                      <c:pt idx="2831">
                        <c:v>-1.09130859375</c:v>
                      </c:pt>
                      <c:pt idx="2832">
                        <c:v>-1.0888671875</c:v>
                      </c:pt>
                      <c:pt idx="2833">
                        <c:v>-1.08642578125</c:v>
                      </c:pt>
                      <c:pt idx="2834">
                        <c:v>-1.083984375</c:v>
                      </c:pt>
                      <c:pt idx="2835">
                        <c:v>-1.08154296875</c:v>
                      </c:pt>
                      <c:pt idx="2836">
                        <c:v>-1.0791015625</c:v>
                      </c:pt>
                      <c:pt idx="2837">
                        <c:v>-1.07666015625</c:v>
                      </c:pt>
                      <c:pt idx="2838">
                        <c:v>-1.07421875</c:v>
                      </c:pt>
                      <c:pt idx="2839">
                        <c:v>-1.07177734375</c:v>
                      </c:pt>
                      <c:pt idx="2840">
                        <c:v>-1.0693359375</c:v>
                      </c:pt>
                      <c:pt idx="2841">
                        <c:v>-1.06689453125</c:v>
                      </c:pt>
                      <c:pt idx="2842">
                        <c:v>-1.064453125</c:v>
                      </c:pt>
                      <c:pt idx="2843">
                        <c:v>-1.06201171875</c:v>
                      </c:pt>
                      <c:pt idx="2844">
                        <c:v>-1.0595703125</c:v>
                      </c:pt>
                      <c:pt idx="2845">
                        <c:v>-1.05712890625</c:v>
                      </c:pt>
                      <c:pt idx="2846">
                        <c:v>-1.0546875</c:v>
                      </c:pt>
                      <c:pt idx="2847">
                        <c:v>-1.05224609375</c:v>
                      </c:pt>
                      <c:pt idx="2848">
                        <c:v>-1.0498046875</c:v>
                      </c:pt>
                      <c:pt idx="2849">
                        <c:v>-1.04736328125</c:v>
                      </c:pt>
                      <c:pt idx="2850">
                        <c:v>-1.044921875</c:v>
                      </c:pt>
                      <c:pt idx="2851">
                        <c:v>-1.04248046875</c:v>
                      </c:pt>
                      <c:pt idx="2852">
                        <c:v>-1.0400390625</c:v>
                      </c:pt>
                      <c:pt idx="2853">
                        <c:v>-1.03759765625</c:v>
                      </c:pt>
                      <c:pt idx="2854">
                        <c:v>-1.03515625</c:v>
                      </c:pt>
                      <c:pt idx="2855">
                        <c:v>-1.03271484375</c:v>
                      </c:pt>
                      <c:pt idx="2856">
                        <c:v>-1.0302734375</c:v>
                      </c:pt>
                      <c:pt idx="2857">
                        <c:v>-1.02783203125</c:v>
                      </c:pt>
                      <c:pt idx="2858">
                        <c:v>-1.025390625</c:v>
                      </c:pt>
                      <c:pt idx="2859">
                        <c:v>-1.02294921875</c:v>
                      </c:pt>
                      <c:pt idx="2860">
                        <c:v>-1.0205078125</c:v>
                      </c:pt>
                      <c:pt idx="2861">
                        <c:v>-1.01806640625</c:v>
                      </c:pt>
                      <c:pt idx="2862">
                        <c:v>-1.015625</c:v>
                      </c:pt>
                      <c:pt idx="2863">
                        <c:v>-1.01318359375</c:v>
                      </c:pt>
                      <c:pt idx="2864">
                        <c:v>-1.0107421875</c:v>
                      </c:pt>
                      <c:pt idx="2865">
                        <c:v>-1.00830078125</c:v>
                      </c:pt>
                      <c:pt idx="2866">
                        <c:v>-1.005859375</c:v>
                      </c:pt>
                      <c:pt idx="2867">
                        <c:v>-1.00341796875</c:v>
                      </c:pt>
                      <c:pt idx="2868">
                        <c:v>-1.0009765625</c:v>
                      </c:pt>
                      <c:pt idx="2869">
                        <c:v>-0.99853515625</c:v>
                      </c:pt>
                      <c:pt idx="2870">
                        <c:v>-0.99609375</c:v>
                      </c:pt>
                      <c:pt idx="2871">
                        <c:v>-0.99365234375</c:v>
                      </c:pt>
                      <c:pt idx="2872">
                        <c:v>-0.9912109375</c:v>
                      </c:pt>
                      <c:pt idx="2873">
                        <c:v>-0.98876953125</c:v>
                      </c:pt>
                      <c:pt idx="2874">
                        <c:v>-0.986328125</c:v>
                      </c:pt>
                      <c:pt idx="2875">
                        <c:v>-0.98388671875</c:v>
                      </c:pt>
                      <c:pt idx="2876">
                        <c:v>-0.9814453125</c:v>
                      </c:pt>
                      <c:pt idx="2877">
                        <c:v>-0.97900390625</c:v>
                      </c:pt>
                      <c:pt idx="2878">
                        <c:v>-0.9765625</c:v>
                      </c:pt>
                      <c:pt idx="2879">
                        <c:v>-0.97412109375</c:v>
                      </c:pt>
                      <c:pt idx="2880">
                        <c:v>-0.9716796875</c:v>
                      </c:pt>
                      <c:pt idx="2881">
                        <c:v>-0.96923828125</c:v>
                      </c:pt>
                      <c:pt idx="2882">
                        <c:v>-0.966796875</c:v>
                      </c:pt>
                      <c:pt idx="2883">
                        <c:v>-0.96435546875</c:v>
                      </c:pt>
                      <c:pt idx="2884">
                        <c:v>-0.9619140625</c:v>
                      </c:pt>
                      <c:pt idx="2885">
                        <c:v>-0.95947265625</c:v>
                      </c:pt>
                      <c:pt idx="2886">
                        <c:v>-0.95703125</c:v>
                      </c:pt>
                      <c:pt idx="2887">
                        <c:v>-0.95458984375</c:v>
                      </c:pt>
                      <c:pt idx="2888">
                        <c:v>-0.9521484375</c:v>
                      </c:pt>
                      <c:pt idx="2889">
                        <c:v>-0.94970703125</c:v>
                      </c:pt>
                      <c:pt idx="2890">
                        <c:v>-0.947265625</c:v>
                      </c:pt>
                      <c:pt idx="2891">
                        <c:v>-0.94482421875</c:v>
                      </c:pt>
                      <c:pt idx="2892">
                        <c:v>-0.9423828125</c:v>
                      </c:pt>
                      <c:pt idx="2893">
                        <c:v>-0.93994140625</c:v>
                      </c:pt>
                      <c:pt idx="2894">
                        <c:v>-0.9375</c:v>
                      </c:pt>
                      <c:pt idx="2895">
                        <c:v>-0.93505859375</c:v>
                      </c:pt>
                      <c:pt idx="2896">
                        <c:v>-0.9326171875</c:v>
                      </c:pt>
                      <c:pt idx="2897">
                        <c:v>-0.93017578125</c:v>
                      </c:pt>
                      <c:pt idx="2898">
                        <c:v>-0.927734375</c:v>
                      </c:pt>
                      <c:pt idx="2899">
                        <c:v>-0.92529296875</c:v>
                      </c:pt>
                      <c:pt idx="2900">
                        <c:v>-0.9228515625</c:v>
                      </c:pt>
                      <c:pt idx="2901">
                        <c:v>-0.92041015625</c:v>
                      </c:pt>
                      <c:pt idx="2902">
                        <c:v>-0.91796875</c:v>
                      </c:pt>
                      <c:pt idx="2903">
                        <c:v>-0.91552734375</c:v>
                      </c:pt>
                      <c:pt idx="2904">
                        <c:v>-0.9130859375</c:v>
                      </c:pt>
                      <c:pt idx="2905">
                        <c:v>-0.91064453125</c:v>
                      </c:pt>
                      <c:pt idx="2906">
                        <c:v>-0.908203125</c:v>
                      </c:pt>
                      <c:pt idx="2907">
                        <c:v>-0.90576171875</c:v>
                      </c:pt>
                      <c:pt idx="2908">
                        <c:v>-0.9033203125</c:v>
                      </c:pt>
                      <c:pt idx="2909">
                        <c:v>-0.90087890625</c:v>
                      </c:pt>
                      <c:pt idx="2910">
                        <c:v>-0.8984375</c:v>
                      </c:pt>
                      <c:pt idx="2911">
                        <c:v>-0.89599609375</c:v>
                      </c:pt>
                      <c:pt idx="2912">
                        <c:v>-0.8935546875</c:v>
                      </c:pt>
                      <c:pt idx="2913">
                        <c:v>-0.89111328125</c:v>
                      </c:pt>
                      <c:pt idx="2914">
                        <c:v>-0.888671875</c:v>
                      </c:pt>
                      <c:pt idx="2915">
                        <c:v>-0.88623046875</c:v>
                      </c:pt>
                      <c:pt idx="2916">
                        <c:v>-0.8837890625</c:v>
                      </c:pt>
                      <c:pt idx="2917">
                        <c:v>-0.88134765625</c:v>
                      </c:pt>
                      <c:pt idx="2918">
                        <c:v>-0.87890625</c:v>
                      </c:pt>
                      <c:pt idx="2919">
                        <c:v>-0.87646484375</c:v>
                      </c:pt>
                      <c:pt idx="2920">
                        <c:v>-0.8740234375</c:v>
                      </c:pt>
                      <c:pt idx="2921">
                        <c:v>-0.87158203125</c:v>
                      </c:pt>
                      <c:pt idx="2922">
                        <c:v>-0.869140625</c:v>
                      </c:pt>
                      <c:pt idx="2923">
                        <c:v>-0.86669921875</c:v>
                      </c:pt>
                      <c:pt idx="2924">
                        <c:v>-0.8642578125</c:v>
                      </c:pt>
                      <c:pt idx="2925">
                        <c:v>-0.86181640625</c:v>
                      </c:pt>
                      <c:pt idx="2926">
                        <c:v>-0.859375</c:v>
                      </c:pt>
                      <c:pt idx="2927">
                        <c:v>-0.85693359375</c:v>
                      </c:pt>
                      <c:pt idx="2928">
                        <c:v>-0.8544921875</c:v>
                      </c:pt>
                      <c:pt idx="2929">
                        <c:v>-0.85205078125</c:v>
                      </c:pt>
                      <c:pt idx="2930">
                        <c:v>-0.849609375</c:v>
                      </c:pt>
                      <c:pt idx="2931">
                        <c:v>-0.84716796875</c:v>
                      </c:pt>
                      <c:pt idx="2932">
                        <c:v>-0.8447265625</c:v>
                      </c:pt>
                      <c:pt idx="2933">
                        <c:v>-0.84228515625</c:v>
                      </c:pt>
                      <c:pt idx="2934">
                        <c:v>-0.83984375</c:v>
                      </c:pt>
                      <c:pt idx="2935">
                        <c:v>-0.83740234375</c:v>
                      </c:pt>
                      <c:pt idx="2936">
                        <c:v>-0.8349609375</c:v>
                      </c:pt>
                      <c:pt idx="2937">
                        <c:v>-0.83251953125</c:v>
                      </c:pt>
                      <c:pt idx="2938">
                        <c:v>-0.830078125</c:v>
                      </c:pt>
                      <c:pt idx="2939">
                        <c:v>-0.82763671875</c:v>
                      </c:pt>
                      <c:pt idx="2940">
                        <c:v>-0.8251953125</c:v>
                      </c:pt>
                      <c:pt idx="2941">
                        <c:v>-0.82275390625</c:v>
                      </c:pt>
                      <c:pt idx="2942">
                        <c:v>-0.8203125</c:v>
                      </c:pt>
                      <c:pt idx="2943">
                        <c:v>-0.81787109375</c:v>
                      </c:pt>
                      <c:pt idx="2944">
                        <c:v>-0.8154296875</c:v>
                      </c:pt>
                      <c:pt idx="2945">
                        <c:v>-0.81298828125</c:v>
                      </c:pt>
                      <c:pt idx="2946">
                        <c:v>-0.810546875</c:v>
                      </c:pt>
                      <c:pt idx="2947">
                        <c:v>-0.80810546875</c:v>
                      </c:pt>
                      <c:pt idx="2948">
                        <c:v>-0.8056640625</c:v>
                      </c:pt>
                      <c:pt idx="2949">
                        <c:v>-0.80322265625</c:v>
                      </c:pt>
                      <c:pt idx="2950">
                        <c:v>-0.80078125</c:v>
                      </c:pt>
                      <c:pt idx="2951">
                        <c:v>-0.79833984375</c:v>
                      </c:pt>
                      <c:pt idx="2952">
                        <c:v>-0.7958984375</c:v>
                      </c:pt>
                      <c:pt idx="2953">
                        <c:v>-0.79345703125</c:v>
                      </c:pt>
                      <c:pt idx="2954">
                        <c:v>-0.791015625</c:v>
                      </c:pt>
                      <c:pt idx="2955">
                        <c:v>-0.78857421875</c:v>
                      </c:pt>
                      <c:pt idx="2956">
                        <c:v>-0.7861328125</c:v>
                      </c:pt>
                      <c:pt idx="2957">
                        <c:v>-0.78369140625</c:v>
                      </c:pt>
                      <c:pt idx="2958">
                        <c:v>-0.78125</c:v>
                      </c:pt>
                      <c:pt idx="2959">
                        <c:v>-0.77880859375</c:v>
                      </c:pt>
                      <c:pt idx="2960">
                        <c:v>-0.7763671875</c:v>
                      </c:pt>
                      <c:pt idx="2961">
                        <c:v>-0.77392578125</c:v>
                      </c:pt>
                      <c:pt idx="2962">
                        <c:v>-0.771484375</c:v>
                      </c:pt>
                      <c:pt idx="2963">
                        <c:v>-0.76904296875</c:v>
                      </c:pt>
                      <c:pt idx="2964">
                        <c:v>-0.7666015625</c:v>
                      </c:pt>
                      <c:pt idx="2965">
                        <c:v>-0.76416015625</c:v>
                      </c:pt>
                      <c:pt idx="2966">
                        <c:v>-0.76171875</c:v>
                      </c:pt>
                      <c:pt idx="2967">
                        <c:v>-0.75927734375</c:v>
                      </c:pt>
                      <c:pt idx="2968">
                        <c:v>-0.7568359375</c:v>
                      </c:pt>
                      <c:pt idx="2969">
                        <c:v>-0.75439453125</c:v>
                      </c:pt>
                      <c:pt idx="2970">
                        <c:v>-0.751953125</c:v>
                      </c:pt>
                      <c:pt idx="2971">
                        <c:v>-0.74951171875</c:v>
                      </c:pt>
                      <c:pt idx="2972">
                        <c:v>-0.7470703125</c:v>
                      </c:pt>
                      <c:pt idx="2973">
                        <c:v>-0.74462890625</c:v>
                      </c:pt>
                      <c:pt idx="2974">
                        <c:v>-0.7421875</c:v>
                      </c:pt>
                      <c:pt idx="2975">
                        <c:v>-0.73974609375</c:v>
                      </c:pt>
                      <c:pt idx="2976">
                        <c:v>-0.7373046875</c:v>
                      </c:pt>
                      <c:pt idx="2977">
                        <c:v>-0.73486328125</c:v>
                      </c:pt>
                      <c:pt idx="2978">
                        <c:v>-0.732421875</c:v>
                      </c:pt>
                      <c:pt idx="2979">
                        <c:v>-0.72998046875</c:v>
                      </c:pt>
                      <c:pt idx="2980">
                        <c:v>-0.7275390625</c:v>
                      </c:pt>
                      <c:pt idx="2981">
                        <c:v>-0.72509765625</c:v>
                      </c:pt>
                      <c:pt idx="2982">
                        <c:v>-0.72265625</c:v>
                      </c:pt>
                      <c:pt idx="2983">
                        <c:v>-0.72021484375</c:v>
                      </c:pt>
                      <c:pt idx="2984">
                        <c:v>-0.7177734375</c:v>
                      </c:pt>
                      <c:pt idx="2985">
                        <c:v>-0.71533203125</c:v>
                      </c:pt>
                      <c:pt idx="2986">
                        <c:v>-0.712890625</c:v>
                      </c:pt>
                      <c:pt idx="2987">
                        <c:v>-0.71044921875</c:v>
                      </c:pt>
                      <c:pt idx="2988">
                        <c:v>-0.7080078125</c:v>
                      </c:pt>
                      <c:pt idx="2989">
                        <c:v>-0.70556640625</c:v>
                      </c:pt>
                      <c:pt idx="2990">
                        <c:v>-0.703125</c:v>
                      </c:pt>
                      <c:pt idx="2991">
                        <c:v>-0.70068359375</c:v>
                      </c:pt>
                      <c:pt idx="2992">
                        <c:v>-0.6982421875</c:v>
                      </c:pt>
                      <c:pt idx="2993">
                        <c:v>-0.69580078125</c:v>
                      </c:pt>
                      <c:pt idx="2994">
                        <c:v>-0.693359375</c:v>
                      </c:pt>
                      <c:pt idx="2995">
                        <c:v>-0.69091796875</c:v>
                      </c:pt>
                      <c:pt idx="2996">
                        <c:v>-0.6884765625</c:v>
                      </c:pt>
                      <c:pt idx="2997">
                        <c:v>-0.68603515625</c:v>
                      </c:pt>
                      <c:pt idx="2998">
                        <c:v>-0.68359375</c:v>
                      </c:pt>
                      <c:pt idx="2999">
                        <c:v>-0.68115234375</c:v>
                      </c:pt>
                      <c:pt idx="3000">
                        <c:v>-0.6787109375</c:v>
                      </c:pt>
                      <c:pt idx="3001">
                        <c:v>-0.67626953125</c:v>
                      </c:pt>
                      <c:pt idx="3002">
                        <c:v>-0.673828125</c:v>
                      </c:pt>
                      <c:pt idx="3003">
                        <c:v>-0.67138671875</c:v>
                      </c:pt>
                      <c:pt idx="3004">
                        <c:v>-0.6689453125</c:v>
                      </c:pt>
                      <c:pt idx="3005">
                        <c:v>-0.66650390625</c:v>
                      </c:pt>
                      <c:pt idx="3006">
                        <c:v>-0.6640625</c:v>
                      </c:pt>
                      <c:pt idx="3007">
                        <c:v>-0.66162109375</c:v>
                      </c:pt>
                      <c:pt idx="3008">
                        <c:v>-0.6591796875</c:v>
                      </c:pt>
                      <c:pt idx="3009">
                        <c:v>-0.65673828125</c:v>
                      </c:pt>
                      <c:pt idx="3010">
                        <c:v>-0.654296875</c:v>
                      </c:pt>
                      <c:pt idx="3011">
                        <c:v>-0.65185546875</c:v>
                      </c:pt>
                      <c:pt idx="3012">
                        <c:v>-0.6494140625</c:v>
                      </c:pt>
                      <c:pt idx="3013">
                        <c:v>-0.64697265625</c:v>
                      </c:pt>
                      <c:pt idx="3014">
                        <c:v>-0.64453125</c:v>
                      </c:pt>
                      <c:pt idx="3015">
                        <c:v>-0.64208984375</c:v>
                      </c:pt>
                      <c:pt idx="3016">
                        <c:v>-0.6396484375</c:v>
                      </c:pt>
                      <c:pt idx="3017">
                        <c:v>-0.63720703125</c:v>
                      </c:pt>
                      <c:pt idx="3018">
                        <c:v>-0.634765625</c:v>
                      </c:pt>
                      <c:pt idx="3019">
                        <c:v>-0.63232421875</c:v>
                      </c:pt>
                      <c:pt idx="3020">
                        <c:v>-0.6298828125</c:v>
                      </c:pt>
                      <c:pt idx="3021">
                        <c:v>-0.62744140625</c:v>
                      </c:pt>
                      <c:pt idx="3022">
                        <c:v>-0.625</c:v>
                      </c:pt>
                      <c:pt idx="3023">
                        <c:v>-0.62255859375</c:v>
                      </c:pt>
                      <c:pt idx="3024">
                        <c:v>-0.6201171875</c:v>
                      </c:pt>
                      <c:pt idx="3025">
                        <c:v>-0.61767578125</c:v>
                      </c:pt>
                      <c:pt idx="3026">
                        <c:v>-0.615234375</c:v>
                      </c:pt>
                      <c:pt idx="3027">
                        <c:v>-0.61279296875</c:v>
                      </c:pt>
                      <c:pt idx="3028">
                        <c:v>-0.6103515625</c:v>
                      </c:pt>
                      <c:pt idx="3029">
                        <c:v>-0.60791015625</c:v>
                      </c:pt>
                      <c:pt idx="3030">
                        <c:v>-0.60546875</c:v>
                      </c:pt>
                      <c:pt idx="3031">
                        <c:v>-0.60302734375</c:v>
                      </c:pt>
                      <c:pt idx="3032">
                        <c:v>-0.6005859375</c:v>
                      </c:pt>
                      <c:pt idx="3033">
                        <c:v>-0.59814453125</c:v>
                      </c:pt>
                      <c:pt idx="3034">
                        <c:v>-0.595703125</c:v>
                      </c:pt>
                      <c:pt idx="3035">
                        <c:v>-0.59326171875</c:v>
                      </c:pt>
                      <c:pt idx="3036">
                        <c:v>-0.5908203125</c:v>
                      </c:pt>
                      <c:pt idx="3037">
                        <c:v>-0.58837890625</c:v>
                      </c:pt>
                      <c:pt idx="3038">
                        <c:v>-0.5859375</c:v>
                      </c:pt>
                      <c:pt idx="3039">
                        <c:v>-0.58349609375</c:v>
                      </c:pt>
                      <c:pt idx="3040">
                        <c:v>-0.5810546875</c:v>
                      </c:pt>
                      <c:pt idx="3041">
                        <c:v>-0.57861328125</c:v>
                      </c:pt>
                      <c:pt idx="3042">
                        <c:v>-0.576171875</c:v>
                      </c:pt>
                      <c:pt idx="3043">
                        <c:v>-0.57373046875</c:v>
                      </c:pt>
                      <c:pt idx="3044">
                        <c:v>-0.5712890625</c:v>
                      </c:pt>
                      <c:pt idx="3045">
                        <c:v>-0.56884765625</c:v>
                      </c:pt>
                      <c:pt idx="3046">
                        <c:v>-0.56640625</c:v>
                      </c:pt>
                      <c:pt idx="3047">
                        <c:v>-0.56396484375</c:v>
                      </c:pt>
                      <c:pt idx="3048">
                        <c:v>-0.5615234375</c:v>
                      </c:pt>
                      <c:pt idx="3049">
                        <c:v>-0.55908203125</c:v>
                      </c:pt>
                      <c:pt idx="3050">
                        <c:v>-0.556640625</c:v>
                      </c:pt>
                      <c:pt idx="3051">
                        <c:v>-0.55419921875</c:v>
                      </c:pt>
                      <c:pt idx="3052">
                        <c:v>-0.5517578125</c:v>
                      </c:pt>
                      <c:pt idx="3053">
                        <c:v>-0.54931640625</c:v>
                      </c:pt>
                      <c:pt idx="3054">
                        <c:v>-0.546875</c:v>
                      </c:pt>
                      <c:pt idx="3055">
                        <c:v>-0.54443359375</c:v>
                      </c:pt>
                      <c:pt idx="3056">
                        <c:v>-0.5419921875</c:v>
                      </c:pt>
                      <c:pt idx="3057">
                        <c:v>-0.53955078125</c:v>
                      </c:pt>
                      <c:pt idx="3058">
                        <c:v>-0.537109375</c:v>
                      </c:pt>
                      <c:pt idx="3059">
                        <c:v>-0.53466796875</c:v>
                      </c:pt>
                      <c:pt idx="3060">
                        <c:v>-0.5322265625</c:v>
                      </c:pt>
                      <c:pt idx="3061">
                        <c:v>-0.52978515625</c:v>
                      </c:pt>
                      <c:pt idx="3062">
                        <c:v>-0.52734375</c:v>
                      </c:pt>
                      <c:pt idx="3063">
                        <c:v>-0.52490234375</c:v>
                      </c:pt>
                      <c:pt idx="3064">
                        <c:v>-0.5224609375</c:v>
                      </c:pt>
                      <c:pt idx="3065">
                        <c:v>-0.52001953125</c:v>
                      </c:pt>
                      <c:pt idx="3066">
                        <c:v>-0.517578125</c:v>
                      </c:pt>
                      <c:pt idx="3067">
                        <c:v>-0.51513671875</c:v>
                      </c:pt>
                      <c:pt idx="3068">
                        <c:v>-0.5126953125</c:v>
                      </c:pt>
                      <c:pt idx="3069">
                        <c:v>-0.51025390625</c:v>
                      </c:pt>
                      <c:pt idx="3070">
                        <c:v>-0.5078125</c:v>
                      </c:pt>
                      <c:pt idx="3071">
                        <c:v>-0.50537109375</c:v>
                      </c:pt>
                      <c:pt idx="3072">
                        <c:v>-0.5029296875</c:v>
                      </c:pt>
                      <c:pt idx="3073">
                        <c:v>-0.50048828125</c:v>
                      </c:pt>
                      <c:pt idx="3074">
                        <c:v>-0.498046875</c:v>
                      </c:pt>
                      <c:pt idx="3075">
                        <c:v>-0.49560546875</c:v>
                      </c:pt>
                      <c:pt idx="3076">
                        <c:v>-0.4931640625</c:v>
                      </c:pt>
                      <c:pt idx="3077">
                        <c:v>-0.49072265625</c:v>
                      </c:pt>
                      <c:pt idx="3078">
                        <c:v>-0.48828125</c:v>
                      </c:pt>
                      <c:pt idx="3079">
                        <c:v>-0.48583984375</c:v>
                      </c:pt>
                      <c:pt idx="3080">
                        <c:v>-0.4833984375</c:v>
                      </c:pt>
                      <c:pt idx="3081">
                        <c:v>-0.48095703125</c:v>
                      </c:pt>
                      <c:pt idx="3082">
                        <c:v>-0.478515625</c:v>
                      </c:pt>
                      <c:pt idx="3083">
                        <c:v>-0.47607421875</c:v>
                      </c:pt>
                      <c:pt idx="3084">
                        <c:v>-0.4736328125</c:v>
                      </c:pt>
                      <c:pt idx="3085">
                        <c:v>-0.47119140625</c:v>
                      </c:pt>
                      <c:pt idx="3086">
                        <c:v>-0.46875</c:v>
                      </c:pt>
                      <c:pt idx="3087">
                        <c:v>-0.46630859375</c:v>
                      </c:pt>
                      <c:pt idx="3088">
                        <c:v>-0.4638671875</c:v>
                      </c:pt>
                      <c:pt idx="3089">
                        <c:v>-0.46142578125</c:v>
                      </c:pt>
                      <c:pt idx="3090">
                        <c:v>-0.458984375</c:v>
                      </c:pt>
                      <c:pt idx="3091">
                        <c:v>-0.45654296875</c:v>
                      </c:pt>
                      <c:pt idx="3092">
                        <c:v>-0.4541015625</c:v>
                      </c:pt>
                      <c:pt idx="3093">
                        <c:v>-0.45166015625</c:v>
                      </c:pt>
                      <c:pt idx="3094">
                        <c:v>-0.44921875</c:v>
                      </c:pt>
                      <c:pt idx="3095">
                        <c:v>-0.44677734375</c:v>
                      </c:pt>
                      <c:pt idx="3096">
                        <c:v>-0.4443359375</c:v>
                      </c:pt>
                      <c:pt idx="3097">
                        <c:v>-0.44189453125</c:v>
                      </c:pt>
                      <c:pt idx="3098">
                        <c:v>-0.439453125</c:v>
                      </c:pt>
                      <c:pt idx="3099">
                        <c:v>-0.43701171875</c:v>
                      </c:pt>
                      <c:pt idx="3100">
                        <c:v>-0.4345703125</c:v>
                      </c:pt>
                      <c:pt idx="3101">
                        <c:v>-0.43212890625</c:v>
                      </c:pt>
                      <c:pt idx="3102">
                        <c:v>-0.4296875</c:v>
                      </c:pt>
                      <c:pt idx="3103">
                        <c:v>-0.42724609375</c:v>
                      </c:pt>
                      <c:pt idx="3104">
                        <c:v>-0.4248046875</c:v>
                      </c:pt>
                      <c:pt idx="3105">
                        <c:v>-0.42236328125</c:v>
                      </c:pt>
                      <c:pt idx="3106">
                        <c:v>-0.419921875</c:v>
                      </c:pt>
                      <c:pt idx="3107">
                        <c:v>-0.41748046875</c:v>
                      </c:pt>
                      <c:pt idx="3108">
                        <c:v>-0.4150390625</c:v>
                      </c:pt>
                      <c:pt idx="3109">
                        <c:v>-0.41259765625</c:v>
                      </c:pt>
                      <c:pt idx="3110">
                        <c:v>-0.41015625</c:v>
                      </c:pt>
                      <c:pt idx="3111">
                        <c:v>-0.40771484375</c:v>
                      </c:pt>
                      <c:pt idx="3112">
                        <c:v>-0.4052734375</c:v>
                      </c:pt>
                      <c:pt idx="3113">
                        <c:v>-0.40283203125</c:v>
                      </c:pt>
                      <c:pt idx="3114">
                        <c:v>-0.400390625</c:v>
                      </c:pt>
                      <c:pt idx="3115">
                        <c:v>-0.39794921875</c:v>
                      </c:pt>
                      <c:pt idx="3116">
                        <c:v>-0.3955078125</c:v>
                      </c:pt>
                      <c:pt idx="3117">
                        <c:v>-0.39306640625</c:v>
                      </c:pt>
                      <c:pt idx="3118">
                        <c:v>-0.390625</c:v>
                      </c:pt>
                      <c:pt idx="3119">
                        <c:v>-0.38818359375</c:v>
                      </c:pt>
                      <c:pt idx="3120">
                        <c:v>-0.3857421875</c:v>
                      </c:pt>
                      <c:pt idx="3121">
                        <c:v>-0.38330078125</c:v>
                      </c:pt>
                      <c:pt idx="3122">
                        <c:v>-0.380859375</c:v>
                      </c:pt>
                      <c:pt idx="3123">
                        <c:v>-0.37841796875</c:v>
                      </c:pt>
                      <c:pt idx="3124">
                        <c:v>-0.3759765625</c:v>
                      </c:pt>
                      <c:pt idx="3125">
                        <c:v>-0.37353515625</c:v>
                      </c:pt>
                      <c:pt idx="3126">
                        <c:v>-0.37109375</c:v>
                      </c:pt>
                      <c:pt idx="3127">
                        <c:v>-0.36865234375</c:v>
                      </c:pt>
                      <c:pt idx="3128">
                        <c:v>-0.3662109375</c:v>
                      </c:pt>
                      <c:pt idx="3129">
                        <c:v>-0.36376953125</c:v>
                      </c:pt>
                      <c:pt idx="3130">
                        <c:v>-0.361328125</c:v>
                      </c:pt>
                      <c:pt idx="3131">
                        <c:v>-0.35888671875</c:v>
                      </c:pt>
                      <c:pt idx="3132">
                        <c:v>-0.3564453125</c:v>
                      </c:pt>
                      <c:pt idx="3133">
                        <c:v>-0.35400390625</c:v>
                      </c:pt>
                      <c:pt idx="3134">
                        <c:v>-0.3515625</c:v>
                      </c:pt>
                      <c:pt idx="3135">
                        <c:v>-0.34912109375</c:v>
                      </c:pt>
                      <c:pt idx="3136">
                        <c:v>-0.3466796875</c:v>
                      </c:pt>
                      <c:pt idx="3137">
                        <c:v>-0.34423828125</c:v>
                      </c:pt>
                      <c:pt idx="3138">
                        <c:v>-0.341796875</c:v>
                      </c:pt>
                      <c:pt idx="3139">
                        <c:v>-0.33935546875</c:v>
                      </c:pt>
                      <c:pt idx="3140">
                        <c:v>-0.3369140625</c:v>
                      </c:pt>
                      <c:pt idx="3141">
                        <c:v>-0.33447265625</c:v>
                      </c:pt>
                      <c:pt idx="3142">
                        <c:v>-0.33203125</c:v>
                      </c:pt>
                      <c:pt idx="3143">
                        <c:v>-0.32958984375</c:v>
                      </c:pt>
                      <c:pt idx="3144">
                        <c:v>-0.3271484375</c:v>
                      </c:pt>
                      <c:pt idx="3145">
                        <c:v>-0.32470703125</c:v>
                      </c:pt>
                      <c:pt idx="3146">
                        <c:v>-0.322265625</c:v>
                      </c:pt>
                      <c:pt idx="3147">
                        <c:v>-0.31982421875</c:v>
                      </c:pt>
                      <c:pt idx="3148">
                        <c:v>-0.3173828125</c:v>
                      </c:pt>
                      <c:pt idx="3149">
                        <c:v>-0.31494140625</c:v>
                      </c:pt>
                      <c:pt idx="3150">
                        <c:v>-0.3125</c:v>
                      </c:pt>
                      <c:pt idx="3151">
                        <c:v>-0.31005859375</c:v>
                      </c:pt>
                      <c:pt idx="3152">
                        <c:v>-0.3076171875</c:v>
                      </c:pt>
                      <c:pt idx="3153">
                        <c:v>-0.30517578125</c:v>
                      </c:pt>
                      <c:pt idx="3154">
                        <c:v>-0.302734375</c:v>
                      </c:pt>
                      <c:pt idx="3155">
                        <c:v>-0.30029296875</c:v>
                      </c:pt>
                      <c:pt idx="3156">
                        <c:v>-0.2978515625</c:v>
                      </c:pt>
                      <c:pt idx="3157">
                        <c:v>-0.29541015625</c:v>
                      </c:pt>
                      <c:pt idx="3158">
                        <c:v>-0.29296875</c:v>
                      </c:pt>
                      <c:pt idx="3159">
                        <c:v>-0.29052734375</c:v>
                      </c:pt>
                      <c:pt idx="3160">
                        <c:v>-0.2880859375</c:v>
                      </c:pt>
                      <c:pt idx="3161">
                        <c:v>-0.28564453125</c:v>
                      </c:pt>
                      <c:pt idx="3162">
                        <c:v>-0.283203125</c:v>
                      </c:pt>
                      <c:pt idx="3163">
                        <c:v>-0.28076171875</c:v>
                      </c:pt>
                      <c:pt idx="3164">
                        <c:v>-0.2783203125</c:v>
                      </c:pt>
                      <c:pt idx="3165">
                        <c:v>-0.27587890625</c:v>
                      </c:pt>
                      <c:pt idx="3166">
                        <c:v>-0.2734375</c:v>
                      </c:pt>
                      <c:pt idx="3167">
                        <c:v>-0.27099609375</c:v>
                      </c:pt>
                      <c:pt idx="3168">
                        <c:v>-0.2685546875</c:v>
                      </c:pt>
                      <c:pt idx="3169">
                        <c:v>-0.26611328125</c:v>
                      </c:pt>
                      <c:pt idx="3170">
                        <c:v>-0.263671875</c:v>
                      </c:pt>
                      <c:pt idx="3171">
                        <c:v>-0.26123046875</c:v>
                      </c:pt>
                      <c:pt idx="3172">
                        <c:v>-0.2587890625</c:v>
                      </c:pt>
                      <c:pt idx="3173">
                        <c:v>-0.25634765625</c:v>
                      </c:pt>
                      <c:pt idx="3174">
                        <c:v>-0.25390625</c:v>
                      </c:pt>
                      <c:pt idx="3175">
                        <c:v>-0.25146484375</c:v>
                      </c:pt>
                      <c:pt idx="3176">
                        <c:v>-0.2490234375</c:v>
                      </c:pt>
                      <c:pt idx="3177">
                        <c:v>-0.24658203125</c:v>
                      </c:pt>
                      <c:pt idx="3178">
                        <c:v>-0.244140625</c:v>
                      </c:pt>
                      <c:pt idx="3179">
                        <c:v>-0.24169921875</c:v>
                      </c:pt>
                      <c:pt idx="3180">
                        <c:v>-0.2392578125</c:v>
                      </c:pt>
                      <c:pt idx="3181">
                        <c:v>-0.23681640625</c:v>
                      </c:pt>
                      <c:pt idx="3182">
                        <c:v>-0.234375</c:v>
                      </c:pt>
                      <c:pt idx="3183">
                        <c:v>-0.23193359375</c:v>
                      </c:pt>
                      <c:pt idx="3184">
                        <c:v>-0.2294921875</c:v>
                      </c:pt>
                      <c:pt idx="3185">
                        <c:v>-0.22705078125</c:v>
                      </c:pt>
                      <c:pt idx="3186">
                        <c:v>-0.224609375</c:v>
                      </c:pt>
                      <c:pt idx="3187">
                        <c:v>-0.22216796875</c:v>
                      </c:pt>
                      <c:pt idx="3188">
                        <c:v>-0.2197265625</c:v>
                      </c:pt>
                      <c:pt idx="3189">
                        <c:v>-0.21728515625</c:v>
                      </c:pt>
                      <c:pt idx="3190">
                        <c:v>-0.21484375</c:v>
                      </c:pt>
                      <c:pt idx="3191">
                        <c:v>-0.21240234375</c:v>
                      </c:pt>
                      <c:pt idx="3192">
                        <c:v>-0.2099609375</c:v>
                      </c:pt>
                      <c:pt idx="3193">
                        <c:v>-0.20751953125</c:v>
                      </c:pt>
                      <c:pt idx="3194">
                        <c:v>-0.205078125</c:v>
                      </c:pt>
                      <c:pt idx="3195">
                        <c:v>-0.20263671875</c:v>
                      </c:pt>
                      <c:pt idx="3196">
                        <c:v>-0.2001953125</c:v>
                      </c:pt>
                      <c:pt idx="3197">
                        <c:v>-0.19775390625</c:v>
                      </c:pt>
                      <c:pt idx="3198">
                        <c:v>-0.1953125</c:v>
                      </c:pt>
                      <c:pt idx="3199">
                        <c:v>-0.19287109375</c:v>
                      </c:pt>
                      <c:pt idx="3200">
                        <c:v>-0.1904296875</c:v>
                      </c:pt>
                      <c:pt idx="3201">
                        <c:v>-0.18798828125</c:v>
                      </c:pt>
                      <c:pt idx="3202">
                        <c:v>-0.185546875</c:v>
                      </c:pt>
                      <c:pt idx="3203">
                        <c:v>-0.18310546875</c:v>
                      </c:pt>
                      <c:pt idx="3204">
                        <c:v>-0.1806640625</c:v>
                      </c:pt>
                      <c:pt idx="3205">
                        <c:v>-0.17822265625</c:v>
                      </c:pt>
                      <c:pt idx="3206">
                        <c:v>-0.17578125</c:v>
                      </c:pt>
                      <c:pt idx="3207">
                        <c:v>-0.17333984375</c:v>
                      </c:pt>
                      <c:pt idx="3208">
                        <c:v>-0.1708984375</c:v>
                      </c:pt>
                      <c:pt idx="3209">
                        <c:v>-0.16845703125</c:v>
                      </c:pt>
                      <c:pt idx="3210">
                        <c:v>-0.166015625</c:v>
                      </c:pt>
                      <c:pt idx="3211">
                        <c:v>-0.16357421875</c:v>
                      </c:pt>
                      <c:pt idx="3212">
                        <c:v>-0.1611328125</c:v>
                      </c:pt>
                      <c:pt idx="3213">
                        <c:v>-0.15869140625</c:v>
                      </c:pt>
                      <c:pt idx="3214">
                        <c:v>-0.15625</c:v>
                      </c:pt>
                      <c:pt idx="3215">
                        <c:v>-0.15380859375</c:v>
                      </c:pt>
                      <c:pt idx="3216">
                        <c:v>-0.1513671875</c:v>
                      </c:pt>
                      <c:pt idx="3217">
                        <c:v>-0.14892578125</c:v>
                      </c:pt>
                      <c:pt idx="3218">
                        <c:v>-0.146484375</c:v>
                      </c:pt>
                      <c:pt idx="3219">
                        <c:v>-0.14404296875</c:v>
                      </c:pt>
                      <c:pt idx="3220">
                        <c:v>-0.1416015625</c:v>
                      </c:pt>
                      <c:pt idx="3221">
                        <c:v>-0.13916015625</c:v>
                      </c:pt>
                      <c:pt idx="3222">
                        <c:v>-0.13671875</c:v>
                      </c:pt>
                      <c:pt idx="3223">
                        <c:v>-0.13427734375</c:v>
                      </c:pt>
                      <c:pt idx="3224">
                        <c:v>-0.1318359375</c:v>
                      </c:pt>
                      <c:pt idx="3225">
                        <c:v>-0.12939453125</c:v>
                      </c:pt>
                      <c:pt idx="3226">
                        <c:v>-0.126953125</c:v>
                      </c:pt>
                      <c:pt idx="3227">
                        <c:v>-0.12451171875</c:v>
                      </c:pt>
                      <c:pt idx="3228">
                        <c:v>-0.1220703125</c:v>
                      </c:pt>
                      <c:pt idx="3229">
                        <c:v>-0.11962890625</c:v>
                      </c:pt>
                      <c:pt idx="3230">
                        <c:v>-0.1171875</c:v>
                      </c:pt>
                      <c:pt idx="3231">
                        <c:v>-0.11474609375</c:v>
                      </c:pt>
                      <c:pt idx="3232">
                        <c:v>-0.1123046875</c:v>
                      </c:pt>
                      <c:pt idx="3233">
                        <c:v>-0.10986328125</c:v>
                      </c:pt>
                      <c:pt idx="3234">
                        <c:v>-0.107421875</c:v>
                      </c:pt>
                      <c:pt idx="3235">
                        <c:v>-0.10498046875</c:v>
                      </c:pt>
                      <c:pt idx="3236">
                        <c:v>-0.1025390625</c:v>
                      </c:pt>
                      <c:pt idx="3237">
                        <c:v>-0.10009765625</c:v>
                      </c:pt>
                      <c:pt idx="3238">
                        <c:v>-9.765625E-2</c:v>
                      </c:pt>
                      <c:pt idx="3239">
                        <c:v>-9.521484375E-2</c:v>
                      </c:pt>
                      <c:pt idx="3240">
                        <c:v>-9.27734375E-2</c:v>
                      </c:pt>
                      <c:pt idx="3241">
                        <c:v>-9.033203125E-2</c:v>
                      </c:pt>
                      <c:pt idx="3242">
                        <c:v>-8.7890625E-2</c:v>
                      </c:pt>
                      <c:pt idx="3243">
                        <c:v>-8.544921875E-2</c:v>
                      </c:pt>
                      <c:pt idx="3244">
                        <c:v>-8.30078125E-2</c:v>
                      </c:pt>
                      <c:pt idx="3245">
                        <c:v>-8.056640625E-2</c:v>
                      </c:pt>
                      <c:pt idx="3246">
                        <c:v>-7.8125E-2</c:v>
                      </c:pt>
                      <c:pt idx="3247">
                        <c:v>-7.568359375E-2</c:v>
                      </c:pt>
                      <c:pt idx="3248">
                        <c:v>-7.32421875E-2</c:v>
                      </c:pt>
                      <c:pt idx="3249">
                        <c:v>-7.080078125E-2</c:v>
                      </c:pt>
                      <c:pt idx="3250">
                        <c:v>-6.8359375E-2</c:v>
                      </c:pt>
                      <c:pt idx="3251">
                        <c:v>-6.591796875E-2</c:v>
                      </c:pt>
                      <c:pt idx="3252">
                        <c:v>-6.34765625E-2</c:v>
                      </c:pt>
                      <c:pt idx="3253">
                        <c:v>-6.103515625E-2</c:v>
                      </c:pt>
                      <c:pt idx="3254">
                        <c:v>-5.859375E-2</c:v>
                      </c:pt>
                      <c:pt idx="3255">
                        <c:v>-5.615234375E-2</c:v>
                      </c:pt>
                      <c:pt idx="3256">
                        <c:v>-5.37109375E-2</c:v>
                      </c:pt>
                      <c:pt idx="3257">
                        <c:v>-5.126953125E-2</c:v>
                      </c:pt>
                      <c:pt idx="3258">
                        <c:v>-4.8828125E-2</c:v>
                      </c:pt>
                      <c:pt idx="3259">
                        <c:v>-4.638671875E-2</c:v>
                      </c:pt>
                      <c:pt idx="3260">
                        <c:v>-4.39453125E-2</c:v>
                      </c:pt>
                      <c:pt idx="3261">
                        <c:v>-4.150390625E-2</c:v>
                      </c:pt>
                      <c:pt idx="3262">
                        <c:v>-3.90625E-2</c:v>
                      </c:pt>
                      <c:pt idx="3263">
                        <c:v>-3.662109375E-2</c:v>
                      </c:pt>
                      <c:pt idx="3264">
                        <c:v>-3.41796875E-2</c:v>
                      </c:pt>
                      <c:pt idx="3265">
                        <c:v>-3.173828125E-2</c:v>
                      </c:pt>
                      <c:pt idx="3266">
                        <c:v>-2.9296875E-2</c:v>
                      </c:pt>
                      <c:pt idx="3267">
                        <c:v>-2.685546875E-2</c:v>
                      </c:pt>
                      <c:pt idx="3268">
                        <c:v>-2.44140625E-2</c:v>
                      </c:pt>
                      <c:pt idx="3269">
                        <c:v>-2.197265625E-2</c:v>
                      </c:pt>
                      <c:pt idx="3270">
                        <c:v>-1.953125E-2</c:v>
                      </c:pt>
                      <c:pt idx="3271">
                        <c:v>-1.708984375E-2</c:v>
                      </c:pt>
                      <c:pt idx="3272">
                        <c:v>-1.46484375E-2</c:v>
                      </c:pt>
                      <c:pt idx="3273">
                        <c:v>-1.220703125E-2</c:v>
                      </c:pt>
                      <c:pt idx="3274">
                        <c:v>-9.765625E-3</c:v>
                      </c:pt>
                      <c:pt idx="3275">
                        <c:v>-7.32421875E-3</c:v>
                      </c:pt>
                      <c:pt idx="3276">
                        <c:v>-4.8828125E-3</c:v>
                      </c:pt>
                      <c:pt idx="3277">
                        <c:v>-2.44140625E-3</c:v>
                      </c:pt>
                      <c:pt idx="3278">
                        <c:v>0</c:v>
                      </c:pt>
                    </c:numCache>
                  </c:numRef>
                </c:xVal>
                <c:yVal>
                  <c:numRef>
                    <c:extLst xmlns:c15="http://schemas.microsoft.com/office/drawing/2012/chart">
                      <c:ext xmlns:c15="http://schemas.microsoft.com/office/drawing/2012/chart" uri="{02D57815-91ED-43cb-92C2-25804820EDAC}">
                        <c15:formulaRef>
                          <c15:sqref>Sheet1!$C$9884:$C$13143</c15:sqref>
                        </c15:formulaRef>
                      </c:ext>
                    </c:extLst>
                    <c:numCache>
                      <c:formatCode>General</c:formatCode>
                      <c:ptCount val="3260"/>
                      <c:pt idx="0">
                        <c:v>6.1981201171875001E-6</c:v>
                      </c:pt>
                      <c:pt idx="1">
                        <c:v>6.1126708984375002E-6</c:v>
                      </c:pt>
                      <c:pt idx="2">
                        <c:v>6.0852050781250007E-6</c:v>
                      </c:pt>
                      <c:pt idx="3">
                        <c:v>6.0943603515625005E-6</c:v>
                      </c:pt>
                      <c:pt idx="4">
                        <c:v>6.0607910156250008E-6</c:v>
                      </c:pt>
                      <c:pt idx="5">
                        <c:v>5.9753417968750009E-6</c:v>
                      </c:pt>
                      <c:pt idx="6">
                        <c:v>5.9173583984375005E-6</c:v>
                      </c:pt>
                      <c:pt idx="7">
                        <c:v>5.9204101562500002E-6</c:v>
                      </c:pt>
                      <c:pt idx="8">
                        <c:v>5.9173583984375005E-6</c:v>
                      </c:pt>
                      <c:pt idx="9">
                        <c:v>5.8593750000000001E-6</c:v>
                      </c:pt>
                      <c:pt idx="10">
                        <c:v>5.7769775390625007E-6</c:v>
                      </c:pt>
                      <c:pt idx="11">
                        <c:v>5.7495117187500004E-6</c:v>
                      </c:pt>
                      <c:pt idx="12">
                        <c:v>5.7556152343750005E-6</c:v>
                      </c:pt>
                      <c:pt idx="13">
                        <c:v>5.7312011718750007E-6</c:v>
                      </c:pt>
                      <c:pt idx="14">
                        <c:v>5.6610107421875008E-6</c:v>
                      </c:pt>
                      <c:pt idx="15">
                        <c:v>5.6030273437500004E-6</c:v>
                      </c:pt>
                      <c:pt idx="16">
                        <c:v>5.6060791015625001E-6</c:v>
                      </c:pt>
                      <c:pt idx="17">
                        <c:v>5.6121826171875002E-6</c:v>
                      </c:pt>
                      <c:pt idx="18">
                        <c:v>5.5541992187500007E-6</c:v>
                      </c:pt>
                      <c:pt idx="19">
                        <c:v>5.4748535156250001E-6</c:v>
                      </c:pt>
                      <c:pt idx="20">
                        <c:v>5.4565429687500004E-6</c:v>
                      </c:pt>
                      <c:pt idx="21">
                        <c:v>5.4656982421875003E-6</c:v>
                      </c:pt>
                      <c:pt idx="22">
                        <c:v>5.4504394531250003E-6</c:v>
                      </c:pt>
                      <c:pt idx="23">
                        <c:v>5.3802490234375004E-6</c:v>
                      </c:pt>
                      <c:pt idx="24">
                        <c:v>5.3192138671875003E-6</c:v>
                      </c:pt>
                      <c:pt idx="25">
                        <c:v>5.3253173828125005E-6</c:v>
                      </c:pt>
                      <c:pt idx="26">
                        <c:v>5.3375244140625008E-6</c:v>
                      </c:pt>
                      <c:pt idx="27">
                        <c:v>5.2886962890625003E-6</c:v>
                      </c:pt>
                      <c:pt idx="28">
                        <c:v>5.2124023437500002E-6</c:v>
                      </c:pt>
                      <c:pt idx="29">
                        <c:v>5.1849365234375007E-6</c:v>
                      </c:pt>
                      <c:pt idx="30">
                        <c:v>5.2062988281250001E-6</c:v>
                      </c:pt>
                      <c:pt idx="31">
                        <c:v>5.1910400390625E-6</c:v>
                      </c:pt>
                      <c:pt idx="32">
                        <c:v>5.1177978515625005E-6</c:v>
                      </c:pt>
                      <c:pt idx="33">
                        <c:v>5.0659179687500003E-6</c:v>
                      </c:pt>
                      <c:pt idx="34">
                        <c:v>5.0750732421875001E-6</c:v>
                      </c:pt>
                      <c:pt idx="35">
                        <c:v>5.0781250000000006E-6</c:v>
                      </c:pt>
                      <c:pt idx="36">
                        <c:v>5.0415039062500004E-6</c:v>
                      </c:pt>
                      <c:pt idx="37">
                        <c:v>4.96826171875E-6</c:v>
                      </c:pt>
                      <c:pt idx="38">
                        <c:v>4.9407958984375005E-6</c:v>
                      </c:pt>
                      <c:pt idx="39">
                        <c:v>4.9530029296875E-6</c:v>
                      </c:pt>
                      <c:pt idx="40">
                        <c:v>4.9530029296875E-6</c:v>
                      </c:pt>
                      <c:pt idx="41">
                        <c:v>4.8812866210937503E-6</c:v>
                      </c:pt>
                      <c:pt idx="42">
                        <c:v>4.8275756835937508E-6</c:v>
                      </c:pt>
                      <c:pt idx="43">
                        <c:v>4.8348999023437505E-6</c:v>
                      </c:pt>
                      <c:pt idx="44">
                        <c:v>4.8553466796875006E-6</c:v>
                      </c:pt>
                      <c:pt idx="45">
                        <c:v>4.8229980468750004E-6</c:v>
                      </c:pt>
                      <c:pt idx="46">
                        <c:v>4.7521972656250008E-6</c:v>
                      </c:pt>
                      <c:pt idx="47">
                        <c:v>4.7265625000000005E-6</c:v>
                      </c:pt>
                      <c:pt idx="48">
                        <c:v>4.7521972656250008E-6</c:v>
                      </c:pt>
                      <c:pt idx="49">
                        <c:v>4.7515869140625002E-6</c:v>
                      </c:pt>
                      <c:pt idx="50">
                        <c:v>4.6917724609375005E-6</c:v>
                      </c:pt>
                      <c:pt idx="51">
                        <c:v>4.6429443359375008E-6</c:v>
                      </c:pt>
                      <c:pt idx="52">
                        <c:v>4.64813232421875E-6</c:v>
                      </c:pt>
                      <c:pt idx="53">
                        <c:v>4.6694946289062502E-6</c:v>
                      </c:pt>
                      <c:pt idx="54">
                        <c:v>4.6426391601562505E-6</c:v>
                      </c:pt>
                      <c:pt idx="55">
                        <c:v>4.5791625976562505E-6</c:v>
                      </c:pt>
                      <c:pt idx="56">
                        <c:v>4.5526123046875002E-6</c:v>
                      </c:pt>
                      <c:pt idx="57">
                        <c:v>4.5822143554687502E-6</c:v>
                      </c:pt>
                      <c:pt idx="58">
                        <c:v>4.5892333984375004E-6</c:v>
                      </c:pt>
                      <c:pt idx="59">
                        <c:v>4.53460693359375E-6</c:v>
                      </c:pt>
                      <c:pt idx="60">
                        <c:v>4.4781494140625003E-6</c:v>
                      </c:pt>
                      <c:pt idx="61">
                        <c:v>4.4879150390625007E-6</c:v>
                      </c:pt>
                      <c:pt idx="62">
                        <c:v>4.5202636718750001E-6</c:v>
                      </c:pt>
                      <c:pt idx="63">
                        <c:v>4.4985961914062504E-6</c:v>
                      </c:pt>
                      <c:pt idx="64">
                        <c:v>4.4335937500000006E-6</c:v>
                      </c:pt>
                      <c:pt idx="65">
                        <c:v>4.4110107421875001E-6</c:v>
                      </c:pt>
                      <c:pt idx="66">
                        <c:v>4.4430541992187508E-6</c:v>
                      </c:pt>
                      <c:pt idx="67">
                        <c:v>4.4509887695312502E-6</c:v>
                      </c:pt>
                      <c:pt idx="68">
                        <c:v>4.4039916992187507E-6</c:v>
                      </c:pt>
                      <c:pt idx="69">
                        <c:v>4.35333251953125E-6</c:v>
                      </c:pt>
                      <c:pt idx="70">
                        <c:v>4.3606567382812505E-6</c:v>
                      </c:pt>
                      <c:pt idx="71">
                        <c:v>4.3933105468750001E-6</c:v>
                      </c:pt>
                      <c:pt idx="72">
                        <c:v>4.3746948242187502E-6</c:v>
                      </c:pt>
                      <c:pt idx="73">
                        <c:v>4.3151855468749999E-6</c:v>
                      </c:pt>
                      <c:pt idx="74">
                        <c:v>4.2919921875000005E-6</c:v>
                      </c:pt>
                      <c:pt idx="75">
                        <c:v>4.32373046875E-6</c:v>
                      </c:pt>
                      <c:pt idx="76">
                        <c:v>4.3411254882812505E-6</c:v>
                      </c:pt>
                      <c:pt idx="77">
                        <c:v>4.2941284179687501E-6</c:v>
                      </c:pt>
                      <c:pt idx="78">
                        <c:v>4.2398071289062499E-6</c:v>
                      </c:pt>
                      <c:pt idx="79">
                        <c:v>4.2495727539062504E-6</c:v>
                      </c:pt>
                      <c:pt idx="80">
                        <c:v>4.2858886718750003E-6</c:v>
                      </c:pt>
                      <c:pt idx="81">
                        <c:v>4.2694091796875007E-6</c:v>
                      </c:pt>
                      <c:pt idx="82">
                        <c:v>4.2147827148437503E-6</c:v>
                      </c:pt>
                      <c:pt idx="83">
                        <c:v>4.1888427734375006E-6</c:v>
                      </c:pt>
                      <c:pt idx="84">
                        <c:v>4.2184448242187506E-6</c:v>
                      </c:pt>
                      <c:pt idx="85">
                        <c:v>4.2346191406250007E-6</c:v>
                      </c:pt>
                      <c:pt idx="86">
                        <c:v>4.1967773437500001E-6</c:v>
                      </c:pt>
                      <c:pt idx="87">
                        <c:v>4.1418457031250002E-6</c:v>
                      </c:pt>
                      <c:pt idx="88">
                        <c:v>4.1479492187500004E-6</c:v>
                      </c:pt>
                      <c:pt idx="89">
                        <c:v>4.1812133789062506E-6</c:v>
                      </c:pt>
                      <c:pt idx="90">
                        <c:v>4.17633056640625E-6</c:v>
                      </c:pt>
                      <c:pt idx="91">
                        <c:v>4.1198730468750003E-6</c:v>
                      </c:pt>
                      <c:pt idx="92">
                        <c:v>4.0905761718750006E-6</c:v>
                      </c:pt>
                      <c:pt idx="93">
                        <c:v>4.1207885742187503E-6</c:v>
                      </c:pt>
                      <c:pt idx="94">
                        <c:v>4.1421508789062505E-6</c:v>
                      </c:pt>
                      <c:pt idx="95">
                        <c:v>4.1040039062500005E-6</c:v>
                      </c:pt>
                      <c:pt idx="96">
                        <c:v>4.0496826171875004E-6</c:v>
                      </c:pt>
                      <c:pt idx="97">
                        <c:v>4.0521240234375003E-6</c:v>
                      </c:pt>
                      <c:pt idx="98">
                        <c:v>4.0887451171875005E-6</c:v>
                      </c:pt>
                      <c:pt idx="99">
                        <c:v>4.08233642578125E-6</c:v>
                      </c:pt>
                      <c:pt idx="100">
                        <c:v>4.02557373046875E-6</c:v>
                      </c:pt>
                      <c:pt idx="101">
                        <c:v>3.9926147460937501E-6</c:v>
                      </c:pt>
                      <c:pt idx="102">
                        <c:v>4.0264892578125001E-6</c:v>
                      </c:pt>
                      <c:pt idx="103">
                        <c:v>4.0496826171875004E-6</c:v>
                      </c:pt>
                      <c:pt idx="104">
                        <c:v>4.01123046875E-6</c:v>
                      </c:pt>
                      <c:pt idx="105">
                        <c:v>3.95355224609375E-6</c:v>
                      </c:pt>
                      <c:pt idx="106">
                        <c:v>3.9541625976562506E-6</c:v>
                      </c:pt>
                      <c:pt idx="107">
                        <c:v>3.9880371093750006E-6</c:v>
                      </c:pt>
                      <c:pt idx="108">
                        <c:v>3.9852905273437504E-6</c:v>
                      </c:pt>
                      <c:pt idx="109">
                        <c:v>3.9318847656250003E-6</c:v>
                      </c:pt>
                      <c:pt idx="110">
                        <c:v>3.8970947265625002E-6</c:v>
                      </c:pt>
                      <c:pt idx="111">
                        <c:v>3.9251708984375004E-6</c:v>
                      </c:pt>
                      <c:pt idx="112">
                        <c:v>3.9480590820312504E-6</c:v>
                      </c:pt>
                      <c:pt idx="113">
                        <c:v>3.9105224609375001E-6</c:v>
                      </c:pt>
                      <c:pt idx="114">
                        <c:v>3.8580322265625001E-6</c:v>
                      </c:pt>
                      <c:pt idx="115">
                        <c:v>3.8464355468750004E-6</c:v>
                      </c:pt>
                      <c:pt idx="116">
                        <c:v>3.8851928710937502E-6</c:v>
                      </c:pt>
                      <c:pt idx="117">
                        <c:v>3.8861083984375003E-6</c:v>
                      </c:pt>
                      <c:pt idx="118">
                        <c:v>3.8281250000000007E-6</c:v>
                      </c:pt>
                      <c:pt idx="119">
                        <c:v>3.7918090820312504E-6</c:v>
                      </c:pt>
                      <c:pt idx="120">
                        <c:v>3.8128662109375003E-6</c:v>
                      </c:pt>
                      <c:pt idx="121">
                        <c:v>3.83758544921875E-6</c:v>
                      </c:pt>
                      <c:pt idx="122">
                        <c:v>3.8064575195312502E-6</c:v>
                      </c:pt>
                      <c:pt idx="123">
                        <c:v>3.7478637695312505E-6</c:v>
                      </c:pt>
                      <c:pt idx="124">
                        <c:v>3.7368774414062501E-6</c:v>
                      </c:pt>
                      <c:pt idx="125">
                        <c:v>3.7738037109375002E-6</c:v>
                      </c:pt>
                      <c:pt idx="126">
                        <c:v>3.7704467773437502E-6</c:v>
                      </c:pt>
                      <c:pt idx="127">
                        <c:v>3.7161254882812501E-6</c:v>
                      </c:pt>
                      <c:pt idx="128">
                        <c:v>3.6737060546875005E-6</c:v>
                      </c:pt>
                      <c:pt idx="129">
                        <c:v>3.6975097656250001E-6</c:v>
                      </c:pt>
                      <c:pt idx="130">
                        <c:v>3.7252807617187504E-6</c:v>
                      </c:pt>
                      <c:pt idx="131">
                        <c:v>3.6950683593750002E-6</c:v>
                      </c:pt>
                      <c:pt idx="132">
                        <c:v>3.6288452148437505E-6</c:v>
                      </c:pt>
                      <c:pt idx="133">
                        <c:v>3.6160278320312504E-6</c:v>
                      </c:pt>
                      <c:pt idx="134">
                        <c:v>3.6492919921875002E-6</c:v>
                      </c:pt>
                      <c:pt idx="135">
                        <c:v>3.6523437500000003E-6</c:v>
                      </c:pt>
                      <c:pt idx="136">
                        <c:v>3.5980224609375001E-6</c:v>
                      </c:pt>
                      <c:pt idx="137">
                        <c:v>3.5504150390625004E-6</c:v>
                      </c:pt>
                      <c:pt idx="138">
                        <c:v>3.5687255859375005E-6</c:v>
                      </c:pt>
                      <c:pt idx="139">
                        <c:v>3.5943603515625003E-6</c:v>
                      </c:pt>
                      <c:pt idx="140">
                        <c:v>3.5668945312500004E-6</c:v>
                      </c:pt>
                      <c:pt idx="141">
                        <c:v>3.5064697265625005E-6</c:v>
                      </c:pt>
                      <c:pt idx="142">
                        <c:v>3.4866333007812501E-6</c:v>
                      </c:pt>
                      <c:pt idx="143">
                        <c:v>3.5192871093750002E-6</c:v>
                      </c:pt>
                      <c:pt idx="144">
                        <c:v>3.5153198242187504E-6</c:v>
                      </c:pt>
                      <c:pt idx="145">
                        <c:v>3.4628295898437505E-6</c:v>
                      </c:pt>
                      <c:pt idx="146">
                        <c:v>3.4173583984375003E-6</c:v>
                      </c:pt>
                      <c:pt idx="147">
                        <c:v>3.4274291992187502E-6</c:v>
                      </c:pt>
                      <c:pt idx="148">
                        <c:v>3.4552001953125005E-6</c:v>
                      </c:pt>
                      <c:pt idx="149">
                        <c:v>3.4283447265625003E-6</c:v>
                      </c:pt>
                      <c:pt idx="150">
                        <c:v>3.3587646484375002E-6</c:v>
                      </c:pt>
                      <c:pt idx="151">
                        <c:v>3.3389282226562502E-6</c:v>
                      </c:pt>
                      <c:pt idx="152">
                        <c:v>3.3673095703125002E-6</c:v>
                      </c:pt>
                      <c:pt idx="153">
                        <c:v>3.3648681640625003E-6</c:v>
                      </c:pt>
                      <c:pt idx="154">
                        <c:v>3.3084106445312502E-6</c:v>
                      </c:pt>
                      <c:pt idx="155">
                        <c:v>3.2525634765625002E-6</c:v>
                      </c:pt>
                      <c:pt idx="156">
                        <c:v>3.2620239257812504E-6</c:v>
                      </c:pt>
                      <c:pt idx="157">
                        <c:v>3.2846069335937501E-6</c:v>
                      </c:pt>
                      <c:pt idx="158">
                        <c:v>3.2553100585937505E-6</c:v>
                      </c:pt>
                      <c:pt idx="159">
                        <c:v>3.1851196289062501E-6</c:v>
                      </c:pt>
                      <c:pt idx="160">
                        <c:v>3.1515502929687504E-6</c:v>
                      </c:pt>
                      <c:pt idx="161">
                        <c:v>3.1744384765625005E-6</c:v>
                      </c:pt>
                      <c:pt idx="162">
                        <c:v>3.1762695312500002E-6</c:v>
                      </c:pt>
                      <c:pt idx="163">
                        <c:v>3.1124877929687503E-6</c:v>
                      </c:pt>
                      <c:pt idx="164">
                        <c:v>3.0484008789062502E-6</c:v>
                      </c:pt>
                      <c:pt idx="165">
                        <c:v>3.0422973632812504E-6</c:v>
                      </c:pt>
                      <c:pt idx="166">
                        <c:v>3.0664062500000004E-6</c:v>
                      </c:pt>
                      <c:pt idx="167">
                        <c:v>3.0331420898437502E-6</c:v>
                      </c:pt>
                      <c:pt idx="168">
                        <c:v>2.9556274414062502E-6</c:v>
                      </c:pt>
                      <c:pt idx="169">
                        <c:v>2.9193115234375003E-6</c:v>
                      </c:pt>
                      <c:pt idx="170">
                        <c:v>2.9312133789062503E-6</c:v>
                      </c:pt>
                      <c:pt idx="171">
                        <c:v>2.9214477539062503E-6</c:v>
                      </c:pt>
                      <c:pt idx="172">
                        <c:v>2.8610229492187504E-6</c:v>
                      </c:pt>
                      <c:pt idx="173">
                        <c:v>2.7929687500000001E-6</c:v>
                      </c:pt>
                      <c:pt idx="174">
                        <c:v>2.7886962890625001E-6</c:v>
                      </c:pt>
                      <c:pt idx="175">
                        <c:v>2.8021240234375004E-6</c:v>
                      </c:pt>
                      <c:pt idx="176">
                        <c:v>2.7624511718750001E-6</c:v>
                      </c:pt>
                      <c:pt idx="177">
                        <c:v>2.6766967773437503E-6</c:v>
                      </c:pt>
                      <c:pt idx="178">
                        <c:v>2.6263427734375004E-6</c:v>
                      </c:pt>
                      <c:pt idx="179">
                        <c:v>2.6388549804687502E-6</c:v>
                      </c:pt>
                      <c:pt idx="180">
                        <c:v>2.6409912109375002E-6</c:v>
                      </c:pt>
                      <c:pt idx="181">
                        <c:v>2.5912475585937504E-6</c:v>
                      </c:pt>
                      <c:pt idx="182">
                        <c:v>2.6538085937500003E-6</c:v>
                      </c:pt>
                      <c:pt idx="183">
                        <c:v>2.5662231445312504E-6</c:v>
                      </c:pt>
                      <c:pt idx="184">
                        <c:v>2.5320434570312501E-6</c:v>
                      </c:pt>
                      <c:pt idx="185">
                        <c:v>2.484130859375E-6</c:v>
                      </c:pt>
                      <c:pt idx="186">
                        <c:v>2.3852539062500002E-6</c:v>
                      </c:pt>
                      <c:pt idx="187">
                        <c:v>2.3428344726562501E-6</c:v>
                      </c:pt>
                      <c:pt idx="188">
                        <c:v>2.3580932617187502E-6</c:v>
                      </c:pt>
                      <c:pt idx="189">
                        <c:v>2.3379516601562503E-6</c:v>
                      </c:pt>
                      <c:pt idx="190">
                        <c:v>2.2531127929687502E-6</c:v>
                      </c:pt>
                      <c:pt idx="191">
                        <c:v>2.1658325195312502E-6</c:v>
                      </c:pt>
                      <c:pt idx="192">
                        <c:v>2.1368408203125E-6</c:v>
                      </c:pt>
                      <c:pt idx="193">
                        <c:v>2.1414184570312503E-6</c:v>
                      </c:pt>
                      <c:pt idx="194">
                        <c:v>2.10296630859375E-6</c:v>
                      </c:pt>
                      <c:pt idx="195">
                        <c:v>2.0159912109375002E-6</c:v>
                      </c:pt>
                      <c:pt idx="196">
                        <c:v>1.9525146484375003E-6</c:v>
                      </c:pt>
                      <c:pt idx="197">
                        <c:v>1.9525146484375003E-6</c:v>
                      </c:pt>
                      <c:pt idx="198">
                        <c:v>1.94671630859375E-6</c:v>
                      </c:pt>
                      <c:pt idx="199">
                        <c:v>1.8780517578125001E-6</c:v>
                      </c:pt>
                      <c:pt idx="200">
                        <c:v>1.7950439453125001E-6</c:v>
                      </c:pt>
                      <c:pt idx="201">
                        <c:v>1.7657470703125001E-6</c:v>
                      </c:pt>
                      <c:pt idx="202">
                        <c:v>1.7767333984375002E-6</c:v>
                      </c:pt>
                      <c:pt idx="203">
                        <c:v>1.7434692382812502E-6</c:v>
                      </c:pt>
                      <c:pt idx="204">
                        <c:v>1.6574096679687501E-6</c:v>
                      </c:pt>
                      <c:pt idx="205">
                        <c:v>1.6009521484375002E-6</c:v>
                      </c:pt>
                      <c:pt idx="206">
                        <c:v>1.5997314453125E-6</c:v>
                      </c:pt>
                      <c:pt idx="207">
                        <c:v>1.6018676757812501E-6</c:v>
                      </c:pt>
                      <c:pt idx="208">
                        <c:v>1.5414428710937502E-6</c:v>
                      </c:pt>
                      <c:pt idx="209">
                        <c:v>1.4599609375E-6</c:v>
                      </c:pt>
                      <c:pt idx="210">
                        <c:v>1.4321899414062502E-6</c:v>
                      </c:pt>
                      <c:pt idx="211">
                        <c:v>1.44622802734375E-6</c:v>
                      </c:pt>
                      <c:pt idx="212">
                        <c:v>1.4202880859375002E-6</c:v>
                      </c:pt>
                      <c:pt idx="213">
                        <c:v>1.3409423828125002E-6</c:v>
                      </c:pt>
                      <c:pt idx="214">
                        <c:v>1.2838745117187501E-6</c:v>
                      </c:pt>
                      <c:pt idx="215">
                        <c:v>1.2875366210937502E-6</c:v>
                      </c:pt>
                      <c:pt idx="216">
                        <c:v>1.29547119140625E-6</c:v>
                      </c:pt>
                      <c:pt idx="217">
                        <c:v>1.2454223632812502E-6</c:v>
                      </c:pt>
                      <c:pt idx="218">
                        <c:v>1.1703491210937501E-6</c:v>
                      </c:pt>
                      <c:pt idx="219">
                        <c:v>1.1462402343750001E-6</c:v>
                      </c:pt>
                      <c:pt idx="220">
                        <c:v>1.1639404296875E-6</c:v>
                      </c:pt>
                      <c:pt idx="221">
                        <c:v>1.1511230468750001E-6</c:v>
                      </c:pt>
                      <c:pt idx="222">
                        <c:v>1.07879638671875E-6</c:v>
                      </c:pt>
                      <c:pt idx="223">
                        <c:v>1.0220336914062502E-6</c:v>
                      </c:pt>
                      <c:pt idx="224">
                        <c:v>1.0321044921875001E-6</c:v>
                      </c:pt>
                      <c:pt idx="225">
                        <c:v>1.0479736328125001E-6</c:v>
                      </c:pt>
                      <c:pt idx="226">
                        <c:v>1.00494384765625E-6</c:v>
                      </c:pt>
                      <c:pt idx="227">
                        <c:v>9.3444824218750004E-7</c:v>
                      </c:pt>
                      <c:pt idx="228">
                        <c:v>9.1308593750000007E-7</c:v>
                      </c:pt>
                      <c:pt idx="229">
                        <c:v>9.3627929687500007E-7</c:v>
                      </c:pt>
                      <c:pt idx="230">
                        <c:v>9.3017578125000011E-7</c:v>
                      </c:pt>
                      <c:pt idx="231">
                        <c:v>8.6822509765625009E-7</c:v>
                      </c:pt>
                      <c:pt idx="232">
                        <c:v>7.9162597656249993E-7</c:v>
                      </c:pt>
                      <c:pt idx="233">
                        <c:v>8.0322265624999999E-7</c:v>
                      </c:pt>
                      <c:pt idx="234">
                        <c:v>8.2794189453124993E-7</c:v>
                      </c:pt>
                      <c:pt idx="235">
                        <c:v>7.9345703124999996E-7</c:v>
                      </c:pt>
                      <c:pt idx="236">
                        <c:v>7.2662353515624993E-7</c:v>
                      </c:pt>
                      <c:pt idx="237">
                        <c:v>7.0648193359375001E-7</c:v>
                      </c:pt>
                      <c:pt idx="238">
                        <c:v>7.3669433593749995E-7</c:v>
                      </c:pt>
                      <c:pt idx="239">
                        <c:v>7.3974609374999993E-7</c:v>
                      </c:pt>
                      <c:pt idx="240">
                        <c:v>6.8237304687499994E-7</c:v>
                      </c:pt>
                      <c:pt idx="241">
                        <c:v>6.3354492187500002E-7</c:v>
                      </c:pt>
                      <c:pt idx="242">
                        <c:v>6.4727783203124999E-7</c:v>
                      </c:pt>
                      <c:pt idx="243">
                        <c:v>6.7749023437499992E-7</c:v>
                      </c:pt>
                      <c:pt idx="244">
                        <c:v>6.5246582031249999E-7</c:v>
                      </c:pt>
                      <c:pt idx="245">
                        <c:v>5.9051513671874997E-7</c:v>
                      </c:pt>
                      <c:pt idx="246">
                        <c:v>5.7189941406249999E-7</c:v>
                      </c:pt>
                      <c:pt idx="247">
                        <c:v>6.0546875E-7</c:v>
                      </c:pt>
                      <c:pt idx="248">
                        <c:v>6.1553955078125001E-7</c:v>
                      </c:pt>
                      <c:pt idx="249">
                        <c:v>5.6549072265624993E-7</c:v>
                      </c:pt>
                      <c:pt idx="250">
                        <c:v>5.1757812499999998E-7</c:v>
                      </c:pt>
                      <c:pt idx="251">
                        <c:v>5.3253173828125001E-7</c:v>
                      </c:pt>
                      <c:pt idx="252">
                        <c:v>5.6732177734374997E-7</c:v>
                      </c:pt>
                      <c:pt idx="253">
                        <c:v>5.4840087890625E-7</c:v>
                      </c:pt>
                      <c:pt idx="254">
                        <c:v>4.9041748046875003E-7</c:v>
                      </c:pt>
                      <c:pt idx="255">
                        <c:v>4.7180175781249999E-7</c:v>
                      </c:pt>
                      <c:pt idx="256">
                        <c:v>5.0720214843749998E-7</c:v>
                      </c:pt>
                      <c:pt idx="257">
                        <c:v>5.2429199218750003E-7</c:v>
                      </c:pt>
                      <c:pt idx="258">
                        <c:v>4.7851562499999998E-7</c:v>
                      </c:pt>
                      <c:pt idx="259">
                        <c:v>4.3063354492187496E-7</c:v>
                      </c:pt>
                      <c:pt idx="260">
                        <c:v>4.45343017578125E-7</c:v>
                      </c:pt>
                      <c:pt idx="261">
                        <c:v>4.8400878906249997E-7</c:v>
                      </c:pt>
                      <c:pt idx="262">
                        <c:v>4.7241210937499997E-7</c:v>
                      </c:pt>
                      <c:pt idx="263">
                        <c:v>4.1555786132812497E-7</c:v>
                      </c:pt>
                      <c:pt idx="264">
                        <c:v>3.96484375E-7</c:v>
                      </c:pt>
                      <c:pt idx="265">
                        <c:v>4.3316650390625E-7</c:v>
                      </c:pt>
                      <c:pt idx="266">
                        <c:v>4.5379638671874999E-7</c:v>
                      </c:pt>
                      <c:pt idx="267">
                        <c:v>4.1351318359374999E-7</c:v>
                      </c:pt>
                      <c:pt idx="268">
                        <c:v>3.6563110351562496E-7</c:v>
                      </c:pt>
                      <c:pt idx="269">
                        <c:v>3.7887573242187497E-7</c:v>
                      </c:pt>
                      <c:pt idx="270">
                        <c:v>4.2022705078124998E-7</c:v>
                      </c:pt>
                      <c:pt idx="271">
                        <c:v>4.119873046875E-7</c:v>
                      </c:pt>
                      <c:pt idx="272">
                        <c:v>3.5919189453124998E-7</c:v>
                      </c:pt>
                      <c:pt idx="273">
                        <c:v>3.382568359375E-7</c:v>
                      </c:pt>
                      <c:pt idx="274">
                        <c:v>3.7448120117187497E-7</c:v>
                      </c:pt>
                      <c:pt idx="275">
                        <c:v>4.0032958984374998E-7</c:v>
                      </c:pt>
                      <c:pt idx="276">
                        <c:v>3.6267089843749996E-7</c:v>
                      </c:pt>
                      <c:pt idx="277">
                        <c:v>3.1500244140624999E-7</c:v>
                      </c:pt>
                      <c:pt idx="278">
                        <c:v>3.2540893554687497E-7</c:v>
                      </c:pt>
                      <c:pt idx="279">
                        <c:v>3.6822509765624996E-7</c:v>
                      </c:pt>
                      <c:pt idx="280">
                        <c:v>3.6544799804687499E-7</c:v>
                      </c:pt>
                      <c:pt idx="281">
                        <c:v>3.1314086914062498E-7</c:v>
                      </c:pt>
                      <c:pt idx="282">
                        <c:v>2.9003906250000001E-7</c:v>
                      </c:pt>
                      <c:pt idx="283">
                        <c:v>3.2611083984374998E-7</c:v>
                      </c:pt>
                      <c:pt idx="284">
                        <c:v>3.5424804687500001E-7</c:v>
                      </c:pt>
                      <c:pt idx="285">
                        <c:v>3.2116699218750001E-7</c:v>
                      </c:pt>
                      <c:pt idx="286">
                        <c:v>2.7197265624999999E-7</c:v>
                      </c:pt>
                      <c:pt idx="287">
                        <c:v>2.7947998046874998E-7</c:v>
                      </c:pt>
                      <c:pt idx="288">
                        <c:v>3.2382202148437497E-7</c:v>
                      </c:pt>
                      <c:pt idx="289">
                        <c:v>3.2437133789062499E-7</c:v>
                      </c:pt>
                      <c:pt idx="290">
                        <c:v>2.7416992187499997E-7</c:v>
                      </c:pt>
                      <c:pt idx="291">
                        <c:v>2.4783325195312499E-7</c:v>
                      </c:pt>
                      <c:pt idx="292">
                        <c:v>2.8234863281249999E-7</c:v>
                      </c:pt>
                      <c:pt idx="293">
                        <c:v>3.14697265625E-7</c:v>
                      </c:pt>
                      <c:pt idx="294">
                        <c:v>2.8405761718750001E-7</c:v>
                      </c:pt>
                      <c:pt idx="295">
                        <c:v>2.3455810546874998E-7</c:v>
                      </c:pt>
                      <c:pt idx="296">
                        <c:v>2.3950195312499997E-7</c:v>
                      </c:pt>
                      <c:pt idx="297">
                        <c:v>2.8329467773437499E-7</c:v>
                      </c:pt>
                      <c:pt idx="298">
                        <c:v>2.8836059570312497E-7</c:v>
                      </c:pt>
                      <c:pt idx="299">
                        <c:v>2.3907470703124997E-7</c:v>
                      </c:pt>
                      <c:pt idx="300">
                        <c:v>2.1072387695312499E-7</c:v>
                      </c:pt>
                      <c:pt idx="301">
                        <c:v>2.4346923828124997E-7</c:v>
                      </c:pt>
                      <c:pt idx="302">
                        <c:v>2.7789306640624999E-7</c:v>
                      </c:pt>
                      <c:pt idx="303">
                        <c:v>2.5146484374999997E-7</c:v>
                      </c:pt>
                      <c:pt idx="304">
                        <c:v>2.0092773437499999E-7</c:v>
                      </c:pt>
                      <c:pt idx="305">
                        <c:v>2.02850341796875E-7</c:v>
                      </c:pt>
                      <c:pt idx="306">
                        <c:v>2.4755859374999998E-7</c:v>
                      </c:pt>
                      <c:pt idx="307">
                        <c:v>2.5494384765625001E-7</c:v>
                      </c:pt>
                      <c:pt idx="308">
                        <c:v>2.0791625976562499E-7</c:v>
                      </c:pt>
                      <c:pt idx="309">
                        <c:v>1.77093505859375E-7</c:v>
                      </c:pt>
                      <c:pt idx="310">
                        <c:v>2.0785522460937498E-7</c:v>
                      </c:pt>
                      <c:pt idx="311">
                        <c:v>2.4539184570312499E-7</c:v>
                      </c:pt>
                      <c:pt idx="312">
                        <c:v>2.2183227539062498E-7</c:v>
                      </c:pt>
                      <c:pt idx="313">
                        <c:v>1.70928955078125E-7</c:v>
                      </c:pt>
                      <c:pt idx="314">
                        <c:v>1.7022705078124999E-7</c:v>
                      </c:pt>
                      <c:pt idx="315">
                        <c:v>2.14202880859375E-7</c:v>
                      </c:pt>
                      <c:pt idx="316">
                        <c:v>2.2601318359374998E-7</c:v>
                      </c:pt>
                      <c:pt idx="317">
                        <c:v>1.80450439453125E-7</c:v>
                      </c:pt>
                      <c:pt idx="318">
                        <c:v>1.4703369140624998E-7</c:v>
                      </c:pt>
                      <c:pt idx="319">
                        <c:v>1.7660522460937499E-7</c:v>
                      </c:pt>
                      <c:pt idx="320">
                        <c:v>2.15362548828125E-7</c:v>
                      </c:pt>
                      <c:pt idx="321">
                        <c:v>1.9659423828124999E-7</c:v>
                      </c:pt>
                      <c:pt idx="322">
                        <c:v>1.4489746093749999E-7</c:v>
                      </c:pt>
                      <c:pt idx="323">
                        <c:v>1.4074707031249999E-7</c:v>
                      </c:pt>
                      <c:pt idx="324">
                        <c:v>1.8594360351562498E-7</c:v>
                      </c:pt>
                      <c:pt idx="325">
                        <c:v>2.0046997070312498E-7</c:v>
                      </c:pt>
                      <c:pt idx="326">
                        <c:v>1.5679931640624998E-7</c:v>
                      </c:pt>
                      <c:pt idx="327">
                        <c:v>1.2109375000000001E-7</c:v>
                      </c:pt>
                      <c:pt idx="328">
                        <c:v>1.4749145507812499E-7</c:v>
                      </c:pt>
                      <c:pt idx="329">
                        <c:v>1.8939208984374999E-7</c:v>
                      </c:pt>
                      <c:pt idx="330">
                        <c:v>1.74102783203125E-7</c:v>
                      </c:pt>
                      <c:pt idx="331">
                        <c:v>1.2295532226562499E-7</c:v>
                      </c:pt>
                      <c:pt idx="332">
                        <c:v>1.1621093749999999E-7</c:v>
                      </c:pt>
                      <c:pt idx="333">
                        <c:v>1.5945434570312499E-7</c:v>
                      </c:pt>
                      <c:pt idx="334">
                        <c:v>1.7843627929687499E-7</c:v>
                      </c:pt>
                      <c:pt idx="335">
                        <c:v>1.36444091796875E-7</c:v>
                      </c:pt>
                      <c:pt idx="336">
                        <c:v>9.854125976562499E-8</c:v>
                      </c:pt>
                      <c:pt idx="337">
                        <c:v>1.234130859375E-7</c:v>
                      </c:pt>
                      <c:pt idx="338">
                        <c:v>1.65924072265625E-7</c:v>
                      </c:pt>
                      <c:pt idx="339">
                        <c:v>1.54571533203125E-7</c:v>
                      </c:pt>
                      <c:pt idx="340">
                        <c:v>1.03912353515625E-7</c:v>
                      </c:pt>
                      <c:pt idx="341">
                        <c:v>9.3414306640624998E-8</c:v>
                      </c:pt>
                      <c:pt idx="342">
                        <c:v>1.3708496093749998E-7</c:v>
                      </c:pt>
                      <c:pt idx="343">
                        <c:v>1.58721923828125E-7</c:v>
                      </c:pt>
                      <c:pt idx="344">
                        <c:v>1.1975097656249999E-7</c:v>
                      </c:pt>
                      <c:pt idx="345">
                        <c:v>7.9956054687499998E-8</c:v>
                      </c:pt>
                      <c:pt idx="346">
                        <c:v>1.0116577148437499E-7</c:v>
                      </c:pt>
                      <c:pt idx="347">
                        <c:v>1.4590454101562499E-7</c:v>
                      </c:pt>
                      <c:pt idx="348">
                        <c:v>1.3726806640624998E-7</c:v>
                      </c:pt>
                      <c:pt idx="349">
                        <c:v>8.7158203125000001E-8</c:v>
                      </c:pt>
                      <c:pt idx="350">
                        <c:v>7.4707031250000003E-8</c:v>
                      </c:pt>
                      <c:pt idx="351">
                        <c:v>1.16546630859375E-7</c:v>
                      </c:pt>
                      <c:pt idx="352">
                        <c:v>1.4193725585937499E-7</c:v>
                      </c:pt>
                      <c:pt idx="353">
                        <c:v>1.0504150390624999E-7</c:v>
                      </c:pt>
                      <c:pt idx="354">
                        <c:v>6.2652587890624991E-8</c:v>
                      </c:pt>
                      <c:pt idx="355">
                        <c:v>8.2061767578125E-8</c:v>
                      </c:pt>
                      <c:pt idx="356">
                        <c:v>1.2731933593749998E-7</c:v>
                      </c:pt>
                      <c:pt idx="357">
                        <c:v>1.2261962890625E-7</c:v>
                      </c:pt>
                      <c:pt idx="358">
                        <c:v>7.3211669921875003E-8</c:v>
                      </c:pt>
                      <c:pt idx="359">
                        <c:v>5.7312011718749997E-8</c:v>
                      </c:pt>
                      <c:pt idx="360">
                        <c:v>9.8968505859374994E-8</c:v>
                      </c:pt>
                      <c:pt idx="361">
                        <c:v>1.26617431640625E-7</c:v>
                      </c:pt>
                      <c:pt idx="362">
                        <c:v>9.2193603515624994E-8</c:v>
                      </c:pt>
                      <c:pt idx="363">
                        <c:v>4.8919677734374995E-8</c:v>
                      </c:pt>
                      <c:pt idx="364">
                        <c:v>6.3995361328124997E-8</c:v>
                      </c:pt>
                      <c:pt idx="365">
                        <c:v>1.109619140625E-7</c:v>
                      </c:pt>
                      <c:pt idx="366">
                        <c:v>1.1004638671874999E-7</c:v>
                      </c:pt>
                      <c:pt idx="367">
                        <c:v>6.0668945312499992E-8</c:v>
                      </c:pt>
                      <c:pt idx="368">
                        <c:v>4.2816162109374998E-8</c:v>
                      </c:pt>
                      <c:pt idx="369">
                        <c:v>8.209228515624999E-8</c:v>
                      </c:pt>
                      <c:pt idx="370">
                        <c:v>1.13250732421875E-7</c:v>
                      </c:pt>
                      <c:pt idx="371">
                        <c:v>8.1817626953124994E-8</c:v>
                      </c:pt>
                      <c:pt idx="372">
                        <c:v>3.6224365234374997E-8</c:v>
                      </c:pt>
                      <c:pt idx="373">
                        <c:v>4.8950195312499999E-8</c:v>
                      </c:pt>
                      <c:pt idx="374">
                        <c:v>9.5886230468749995E-8</c:v>
                      </c:pt>
                      <c:pt idx="375">
                        <c:v>9.7930908203125001E-8</c:v>
                      </c:pt>
                      <c:pt idx="376">
                        <c:v>4.9438476562499997E-8</c:v>
                      </c:pt>
                      <c:pt idx="377">
                        <c:v>2.5588989257812498E-8</c:v>
                      </c:pt>
                      <c:pt idx="378">
                        <c:v>6.3079833984374995E-8</c:v>
                      </c:pt>
                      <c:pt idx="379">
                        <c:v>9.8114013671874999E-8</c:v>
                      </c:pt>
                      <c:pt idx="380">
                        <c:v>7.1228027343749991E-8</c:v>
                      </c:pt>
                      <c:pt idx="381">
                        <c:v>2.4383544921875E-8</c:v>
                      </c:pt>
                      <c:pt idx="382">
                        <c:v>3.0670166015625001E-8</c:v>
                      </c:pt>
                      <c:pt idx="383">
                        <c:v>7.8521728515624993E-8</c:v>
                      </c:pt>
                      <c:pt idx="384">
                        <c:v>8.6212158203124995E-8</c:v>
                      </c:pt>
                      <c:pt idx="385">
                        <c:v>3.9642333984375001E-8</c:v>
                      </c:pt>
                      <c:pt idx="386">
                        <c:v>1.3671875E-8</c:v>
                      </c:pt>
                      <c:pt idx="387">
                        <c:v>4.8400878906249999E-8</c:v>
                      </c:pt>
                      <c:pt idx="388">
                        <c:v>8.618164062499999E-8</c:v>
                      </c:pt>
                      <c:pt idx="389">
                        <c:v>6.2744140625000003E-8</c:v>
                      </c:pt>
                      <c:pt idx="390">
                        <c:v>1.4062499999999999E-8</c:v>
                      </c:pt>
                      <c:pt idx="391">
                        <c:v>1.8423461914062499E-8</c:v>
                      </c:pt>
                      <c:pt idx="392">
                        <c:v>6.5216064453125E-8</c:v>
                      </c:pt>
                      <c:pt idx="393">
                        <c:v>7.6049804687499996E-8</c:v>
                      </c:pt>
                      <c:pt idx="394">
                        <c:v>3.1372070312500002E-8</c:v>
                      </c:pt>
                      <c:pt idx="395">
                        <c:v>1.7883300781249998E-9</c:v>
                      </c:pt>
                      <c:pt idx="396">
                        <c:v>3.4881591796874998E-8</c:v>
                      </c:pt>
                      <c:pt idx="397">
                        <c:v>7.5073242187499998E-8</c:v>
                      </c:pt>
                      <c:pt idx="398">
                        <c:v>5.4260253906249995E-8</c:v>
                      </c:pt>
                      <c:pt idx="399">
                        <c:v>5.8013916015624996E-9</c:v>
                      </c:pt>
                      <c:pt idx="400">
                        <c:v>5.8227539062500001E-9</c:v>
                      </c:pt>
                      <c:pt idx="401">
                        <c:v>5.2642822265624999E-8</c:v>
                      </c:pt>
                      <c:pt idx="402">
                        <c:v>6.7108154296875E-8</c:v>
                      </c:pt>
                      <c:pt idx="403">
                        <c:v>2.313232421875E-8</c:v>
                      </c:pt>
                      <c:pt idx="404">
                        <c:v>-8.4869384765624995E-9</c:v>
                      </c:pt>
                      <c:pt idx="405">
                        <c:v>2.1667480468750001E-8</c:v>
                      </c:pt>
                      <c:pt idx="406">
                        <c:v>6.3629150390625001E-8</c:v>
                      </c:pt>
                      <c:pt idx="407">
                        <c:v>4.7271728515625001E-8</c:v>
                      </c:pt>
                      <c:pt idx="408">
                        <c:v>-2.9022216796874998E-9</c:v>
                      </c:pt>
                      <c:pt idx="409">
                        <c:v>-5.4412841796874999E-9</c:v>
                      </c:pt>
                      <c:pt idx="410">
                        <c:v>4.0405273437499996E-8</c:v>
                      </c:pt>
                      <c:pt idx="411">
                        <c:v>5.7891845703124994E-8</c:v>
                      </c:pt>
                      <c:pt idx="412">
                        <c:v>1.6082763671875E-8</c:v>
                      </c:pt>
                      <c:pt idx="413">
                        <c:v>-1.8835449218749998E-8</c:v>
                      </c:pt>
                      <c:pt idx="414">
                        <c:v>8.6975097656249997E-9</c:v>
                      </c:pt>
                      <c:pt idx="415">
                        <c:v>5.255126953125E-8</c:v>
                      </c:pt>
                      <c:pt idx="416">
                        <c:v>3.8848876953125001E-8</c:v>
                      </c:pt>
                      <c:pt idx="417">
                        <c:v>-1.0324096679687499E-8</c:v>
                      </c:pt>
                      <c:pt idx="418">
                        <c:v>-1.6961669921874999E-8</c:v>
                      </c:pt>
                      <c:pt idx="419">
                        <c:v>2.7832031249999998E-8</c:v>
                      </c:pt>
                      <c:pt idx="420">
                        <c:v>4.8980712890624996E-8</c:v>
                      </c:pt>
                      <c:pt idx="421">
                        <c:v>8.7799072265625E-9</c:v>
                      </c:pt>
                      <c:pt idx="422">
                        <c:v>-2.8253173828124999E-8</c:v>
                      </c:pt>
                      <c:pt idx="423">
                        <c:v>-3.6315917968749998E-9</c:v>
                      </c:pt>
                      <c:pt idx="424">
                        <c:v>4.0649414062499995E-8</c:v>
                      </c:pt>
                      <c:pt idx="425">
                        <c:v>3.1219482421875001E-8</c:v>
                      </c:pt>
                      <c:pt idx="426">
                        <c:v>-1.8673706054687499E-8</c:v>
                      </c:pt>
                      <c:pt idx="427">
                        <c:v>-2.7954101562499998E-8</c:v>
                      </c:pt>
                      <c:pt idx="428">
                        <c:v>1.5750122070312501E-8</c:v>
                      </c:pt>
                      <c:pt idx="429">
                        <c:v>3.89404296875E-8</c:v>
                      </c:pt>
                      <c:pt idx="430">
                        <c:v>1.6510009765625E-9</c:v>
                      </c:pt>
                      <c:pt idx="431">
                        <c:v>-3.8360595703124996E-8</c:v>
                      </c:pt>
                      <c:pt idx="432">
                        <c:v>-1.6464233398437498E-8</c:v>
                      </c:pt>
                      <c:pt idx="433">
                        <c:v>2.8900146484374998E-8</c:v>
                      </c:pt>
                      <c:pt idx="434">
                        <c:v>2.22747802734375E-8</c:v>
                      </c:pt>
                      <c:pt idx="435">
                        <c:v>-2.667236328125E-8</c:v>
                      </c:pt>
                      <c:pt idx="436">
                        <c:v>-3.973388671875E-8</c:v>
                      </c:pt>
                      <c:pt idx="437">
                        <c:v>2.4688720703125E-9</c:v>
                      </c:pt>
                      <c:pt idx="438">
                        <c:v>2.9580688476562499E-8</c:v>
                      </c:pt>
                      <c:pt idx="439">
                        <c:v>-6.2347412109374993E-9</c:v>
                      </c:pt>
                      <c:pt idx="440">
                        <c:v>-4.8156738281249999E-8</c:v>
                      </c:pt>
                      <c:pt idx="441">
                        <c:v>-2.9815673828125E-8</c:v>
                      </c:pt>
                      <c:pt idx="442">
                        <c:v>1.6165161132812501E-8</c:v>
                      </c:pt>
                      <c:pt idx="443">
                        <c:v>1.3488769531249999E-8</c:v>
                      </c:pt>
                      <c:pt idx="444">
                        <c:v>-3.5766601562499996E-8</c:v>
                      </c:pt>
                      <c:pt idx="445">
                        <c:v>-5.2093505859374999E-8</c:v>
                      </c:pt>
                      <c:pt idx="446">
                        <c:v>-1.0995483398437499E-8</c:v>
                      </c:pt>
                      <c:pt idx="447">
                        <c:v>1.8081665039062498E-8</c:v>
                      </c:pt>
                      <c:pt idx="448">
                        <c:v>-1.4373779296874999E-8</c:v>
                      </c:pt>
                      <c:pt idx="449">
                        <c:v>-5.8990478515624995E-8</c:v>
                      </c:pt>
                      <c:pt idx="450">
                        <c:v>-4.4494628906249996E-8</c:v>
                      </c:pt>
                      <c:pt idx="451">
                        <c:v>3.0364990234374998E-9</c:v>
                      </c:pt>
                      <c:pt idx="452">
                        <c:v>2.9052734374999999E-9</c:v>
                      </c:pt>
                      <c:pt idx="453">
                        <c:v>-4.5379638671875001E-8</c:v>
                      </c:pt>
                      <c:pt idx="454">
                        <c:v>-6.5277099609374995E-8</c:v>
                      </c:pt>
                      <c:pt idx="455">
                        <c:v>-2.6092529296874999E-8</c:v>
                      </c:pt>
                      <c:pt idx="456">
                        <c:v>6.0516357421874999E-9</c:v>
                      </c:pt>
                      <c:pt idx="457">
                        <c:v>-2.4444580078124999E-8</c:v>
                      </c:pt>
                      <c:pt idx="458">
                        <c:v>-7.0434570312499992E-8</c:v>
                      </c:pt>
                      <c:pt idx="459">
                        <c:v>-5.9417724609374998E-8</c:v>
                      </c:pt>
                      <c:pt idx="460">
                        <c:v>-1.270751953125E-8</c:v>
                      </c:pt>
                      <c:pt idx="461">
                        <c:v>-8.7677001953124997E-9</c:v>
                      </c:pt>
                      <c:pt idx="462">
                        <c:v>-5.6701660156249995E-8</c:v>
                      </c:pt>
                      <c:pt idx="463">
                        <c:v>-7.9925537109374994E-8</c:v>
                      </c:pt>
                      <c:pt idx="464">
                        <c:v>-4.2205810546874997E-8</c:v>
                      </c:pt>
                      <c:pt idx="465">
                        <c:v>-8.2489013671875003E-9</c:v>
                      </c:pt>
                      <c:pt idx="466">
                        <c:v>-3.5522460937499997E-8</c:v>
                      </c:pt>
                      <c:pt idx="467">
                        <c:v>-8.3068847656250001E-8</c:v>
                      </c:pt>
                      <c:pt idx="468">
                        <c:v>-7.6263427734374998E-8</c:v>
                      </c:pt>
                      <c:pt idx="469">
                        <c:v>-2.9205322265624999E-8</c:v>
                      </c:pt>
                      <c:pt idx="470">
                        <c:v>-2.3364257812499999E-8</c:v>
                      </c:pt>
                      <c:pt idx="471">
                        <c:v>-6.9946289062499993E-8</c:v>
                      </c:pt>
                      <c:pt idx="472">
                        <c:v>-9.625244140624999E-8</c:v>
                      </c:pt>
                      <c:pt idx="473">
                        <c:v>-6.2164306640624992E-8</c:v>
                      </c:pt>
                      <c:pt idx="474">
                        <c:v>-2.5213623046874997E-8</c:v>
                      </c:pt>
                      <c:pt idx="475">
                        <c:v>-5.0537109374999998E-8</c:v>
                      </c:pt>
                      <c:pt idx="476">
                        <c:v>-9.9304199218749998E-8</c:v>
                      </c:pt>
                      <c:pt idx="477">
                        <c:v>-9.555053710937499E-8</c:v>
                      </c:pt>
                      <c:pt idx="478">
                        <c:v>-5.0262451171875001E-8</c:v>
                      </c:pt>
                      <c:pt idx="479">
                        <c:v>-4.0557861328124997E-8</c:v>
                      </c:pt>
                      <c:pt idx="480">
                        <c:v>-8.6944580078124999E-8</c:v>
                      </c:pt>
                      <c:pt idx="481">
                        <c:v>-1.1724853515625E-7</c:v>
                      </c:pt>
                      <c:pt idx="482">
                        <c:v>-8.5144042968749998E-8</c:v>
                      </c:pt>
                      <c:pt idx="483">
                        <c:v>-4.736328125E-8</c:v>
                      </c:pt>
                      <c:pt idx="484">
                        <c:v>-6.9305419921875E-8</c:v>
                      </c:pt>
                      <c:pt idx="485">
                        <c:v>-1.1981201171874999E-7</c:v>
                      </c:pt>
                      <c:pt idx="486">
                        <c:v>-1.20635986328125E-7</c:v>
                      </c:pt>
                      <c:pt idx="487">
                        <c:v>-7.5347900390624995E-8</c:v>
                      </c:pt>
                      <c:pt idx="488">
                        <c:v>-6.4086914062499996E-8</c:v>
                      </c:pt>
                      <c:pt idx="489">
                        <c:v>-1.09283447265625E-7</c:v>
                      </c:pt>
                      <c:pt idx="490">
                        <c:v>-1.4291381835937499E-7</c:v>
                      </c:pt>
                      <c:pt idx="491">
                        <c:v>-1.1450195312499999E-7</c:v>
                      </c:pt>
                      <c:pt idx="492">
                        <c:v>-7.4371337890624998E-8</c:v>
                      </c:pt>
                      <c:pt idx="493">
                        <c:v>-9.3872070312499992E-8</c:v>
                      </c:pt>
                      <c:pt idx="494">
                        <c:v>-1.4633178710937499E-7</c:v>
                      </c:pt>
                      <c:pt idx="495">
                        <c:v>-1.5093994140625E-7</c:v>
                      </c:pt>
                      <c:pt idx="496">
                        <c:v>-1.07666015625E-7</c:v>
                      </c:pt>
                      <c:pt idx="497">
                        <c:v>-9.2681884765624993E-8</c:v>
                      </c:pt>
                      <c:pt idx="498">
                        <c:v>-1.37176513671875E-7</c:v>
                      </c:pt>
                      <c:pt idx="499">
                        <c:v>-1.746826171875E-7</c:v>
                      </c:pt>
                      <c:pt idx="500">
                        <c:v>-1.4886474609374999E-7</c:v>
                      </c:pt>
                      <c:pt idx="501">
                        <c:v>-1.0842895507812499E-7</c:v>
                      </c:pt>
                      <c:pt idx="502">
                        <c:v>-1.2454223632812499E-7</c:v>
                      </c:pt>
                      <c:pt idx="503">
                        <c:v>-1.77276611328125E-7</c:v>
                      </c:pt>
                      <c:pt idx="504">
                        <c:v>-1.8655395507812499E-7</c:v>
                      </c:pt>
                      <c:pt idx="505">
                        <c:v>-1.4370727539062499E-7</c:v>
                      </c:pt>
                      <c:pt idx="506">
                        <c:v>-1.2628173828125001E-7</c:v>
                      </c:pt>
                      <c:pt idx="507">
                        <c:v>-1.693115234375E-7</c:v>
                      </c:pt>
                      <c:pt idx="508">
                        <c:v>-2.09197998046875E-7</c:v>
                      </c:pt>
                      <c:pt idx="509">
                        <c:v>-1.8734741210937498E-7</c:v>
                      </c:pt>
                      <c:pt idx="510">
                        <c:v>-1.4544677734374998E-7</c:v>
                      </c:pt>
                      <c:pt idx="511">
                        <c:v>-1.58355712890625E-7</c:v>
                      </c:pt>
                      <c:pt idx="512">
                        <c:v>-2.1112060546874999E-7</c:v>
                      </c:pt>
                      <c:pt idx="513">
                        <c:v>-2.2280883789062498E-7</c:v>
                      </c:pt>
                      <c:pt idx="514">
                        <c:v>-1.8203735351562499E-7</c:v>
                      </c:pt>
                      <c:pt idx="515">
                        <c:v>-1.6128540039062499E-7</c:v>
                      </c:pt>
                      <c:pt idx="516">
                        <c:v>-2.0135498046874999E-7</c:v>
                      </c:pt>
                      <c:pt idx="517">
                        <c:v>-2.4453735351562498E-7</c:v>
                      </c:pt>
                      <c:pt idx="518">
                        <c:v>-2.2506713867187499E-7</c:v>
                      </c:pt>
                      <c:pt idx="519">
                        <c:v>-1.82281494140625E-7</c:v>
                      </c:pt>
                      <c:pt idx="520">
                        <c:v>-1.910400390625E-7</c:v>
                      </c:pt>
                      <c:pt idx="521">
                        <c:v>-2.42919921875E-7</c:v>
                      </c:pt>
                      <c:pt idx="522">
                        <c:v>-2.59063720703125E-7</c:v>
                      </c:pt>
                      <c:pt idx="523">
                        <c:v>-2.1862792968749998E-7</c:v>
                      </c:pt>
                      <c:pt idx="524">
                        <c:v>-1.9393920898437499E-7</c:v>
                      </c:pt>
                      <c:pt idx="525">
                        <c:v>-2.31903076171875E-7</c:v>
                      </c:pt>
                      <c:pt idx="526">
                        <c:v>-2.7615356445312499E-7</c:v>
                      </c:pt>
                      <c:pt idx="527">
                        <c:v>-2.6104736328124997E-7</c:v>
                      </c:pt>
                      <c:pt idx="528">
                        <c:v>-2.1609497070312499E-7</c:v>
                      </c:pt>
                      <c:pt idx="529">
                        <c:v>-2.2079467773437498E-7</c:v>
                      </c:pt>
                      <c:pt idx="530">
                        <c:v>-2.7236938476562497E-7</c:v>
                      </c:pt>
                      <c:pt idx="531">
                        <c:v>-2.9083251953125001E-7</c:v>
                      </c:pt>
                      <c:pt idx="532">
                        <c:v>-2.5216674804687499E-7</c:v>
                      </c:pt>
                      <c:pt idx="533">
                        <c:v>-2.24365234375E-7</c:v>
                      </c:pt>
                      <c:pt idx="534">
                        <c:v>-2.5878906249999999E-7</c:v>
                      </c:pt>
                      <c:pt idx="535">
                        <c:v>-3.0581665039062501E-7</c:v>
                      </c:pt>
                      <c:pt idx="536">
                        <c:v>-2.9028320312499999E-7</c:v>
                      </c:pt>
                      <c:pt idx="537">
                        <c:v>-2.4517822265624998E-7</c:v>
                      </c:pt>
                      <c:pt idx="538">
                        <c:v>-2.48321533203125E-7</c:v>
                      </c:pt>
                      <c:pt idx="539">
                        <c:v>-2.9827880859374999E-7</c:v>
                      </c:pt>
                      <c:pt idx="540">
                        <c:v>-3.1951904296875E-7</c:v>
                      </c:pt>
                      <c:pt idx="541">
                        <c:v>-2.8063964843749998E-7</c:v>
                      </c:pt>
                      <c:pt idx="542">
                        <c:v>-2.51068115234375E-7</c:v>
                      </c:pt>
                      <c:pt idx="543">
                        <c:v>-2.84210205078125E-7</c:v>
                      </c:pt>
                      <c:pt idx="544">
                        <c:v>-3.3117675781249996E-7</c:v>
                      </c:pt>
                      <c:pt idx="545">
                        <c:v>-3.2144165039062497E-7</c:v>
                      </c:pt>
                      <c:pt idx="546">
                        <c:v>-2.75634765625E-7</c:v>
                      </c:pt>
                      <c:pt idx="547">
                        <c:v>-2.7429199218749998E-7</c:v>
                      </c:pt>
                      <c:pt idx="548">
                        <c:v>-3.2461547851562497E-7</c:v>
                      </c:pt>
                      <c:pt idx="549">
                        <c:v>-3.4823608398437498E-7</c:v>
                      </c:pt>
                      <c:pt idx="550">
                        <c:v>-3.1176757812499998E-7</c:v>
                      </c:pt>
                      <c:pt idx="551">
                        <c:v>-2.7954101562499999E-7</c:v>
                      </c:pt>
                      <c:pt idx="552">
                        <c:v>-3.0911254882812497E-7</c:v>
                      </c:pt>
                      <c:pt idx="553">
                        <c:v>-3.5818481445312497E-7</c:v>
                      </c:pt>
                      <c:pt idx="554">
                        <c:v>-3.5144042968750001E-7</c:v>
                      </c:pt>
                      <c:pt idx="555">
                        <c:v>-3.0599975585937498E-7</c:v>
                      </c:pt>
                      <c:pt idx="556">
                        <c:v>-3.0191040039062497E-7</c:v>
                      </c:pt>
                      <c:pt idx="557">
                        <c:v>-3.5031127929687499E-7</c:v>
                      </c:pt>
                      <c:pt idx="558">
                        <c:v>-3.7799072265624998E-7</c:v>
                      </c:pt>
                      <c:pt idx="559">
                        <c:v>-3.4417724609374999E-7</c:v>
                      </c:pt>
                      <c:pt idx="560">
                        <c:v>-3.0868530273437497E-7</c:v>
                      </c:pt>
                      <c:pt idx="561">
                        <c:v>-3.3615112304687496E-7</c:v>
                      </c:pt>
                      <c:pt idx="562">
                        <c:v>-3.8571166992187498E-7</c:v>
                      </c:pt>
                      <c:pt idx="563">
                        <c:v>-3.8345336914062499E-7</c:v>
                      </c:pt>
                      <c:pt idx="564">
                        <c:v>-3.3871459960937498E-7</c:v>
                      </c:pt>
                      <c:pt idx="565">
                        <c:v>-3.3071899414062498E-7</c:v>
                      </c:pt>
                      <c:pt idx="566">
                        <c:v>-3.7878417968749998E-7</c:v>
                      </c:pt>
                      <c:pt idx="567">
                        <c:v>-4.0951538085937496E-7</c:v>
                      </c:pt>
                      <c:pt idx="568">
                        <c:v>-3.7835693359374998E-7</c:v>
                      </c:pt>
                      <c:pt idx="569">
                        <c:v>-3.4146118164062498E-7</c:v>
                      </c:pt>
                      <c:pt idx="570">
                        <c:v>-3.6483764648437496E-7</c:v>
                      </c:pt>
                      <c:pt idx="571">
                        <c:v>-4.1693115234374996E-7</c:v>
                      </c:pt>
                      <c:pt idx="572">
                        <c:v>-4.1839599609375E-7</c:v>
                      </c:pt>
                      <c:pt idx="573">
                        <c:v>-3.7399291992187501E-7</c:v>
                      </c:pt>
                      <c:pt idx="574">
                        <c:v>-3.6367797851562496E-7</c:v>
                      </c:pt>
                      <c:pt idx="575">
                        <c:v>-4.0948486328124998E-7</c:v>
                      </c:pt>
                      <c:pt idx="576">
                        <c:v>-4.443359375E-7</c:v>
                      </c:pt>
                      <c:pt idx="577">
                        <c:v>-4.1644287109375E-7</c:v>
                      </c:pt>
                      <c:pt idx="578">
                        <c:v>-3.7734985351562498E-7</c:v>
                      </c:pt>
                      <c:pt idx="579">
                        <c:v>-3.97857666015625E-7</c:v>
                      </c:pt>
                      <c:pt idx="580">
                        <c:v>-4.4982910156249999E-7</c:v>
                      </c:pt>
                      <c:pt idx="581">
                        <c:v>-4.5532226562499998E-7</c:v>
                      </c:pt>
                      <c:pt idx="582">
                        <c:v>-4.1281127929687497E-7</c:v>
                      </c:pt>
                      <c:pt idx="583">
                        <c:v>-3.98284912109375E-7</c:v>
                      </c:pt>
                      <c:pt idx="584">
                        <c:v>-4.4409179687499997E-7</c:v>
                      </c:pt>
                      <c:pt idx="585">
                        <c:v>-4.8065185546875E-7</c:v>
                      </c:pt>
                      <c:pt idx="586">
                        <c:v>-4.5672607421875E-7</c:v>
                      </c:pt>
                      <c:pt idx="587">
                        <c:v>-4.163818359375E-7</c:v>
                      </c:pt>
                      <c:pt idx="588">
                        <c:v>-4.3234252929687497E-7</c:v>
                      </c:pt>
                      <c:pt idx="589">
                        <c:v>-4.8492431640624994E-7</c:v>
                      </c:pt>
                      <c:pt idx="590">
                        <c:v>-4.937744140625E-7</c:v>
                      </c:pt>
                      <c:pt idx="591">
                        <c:v>-4.5346069335937497E-7</c:v>
                      </c:pt>
                      <c:pt idx="592">
                        <c:v>-4.3609619140624997E-7</c:v>
                      </c:pt>
                      <c:pt idx="593">
                        <c:v>-4.7851562499999998E-7</c:v>
                      </c:pt>
                      <c:pt idx="594">
                        <c:v>-5.1818847656249996E-7</c:v>
                      </c:pt>
                      <c:pt idx="595">
                        <c:v>-4.9652099609374999E-7</c:v>
                      </c:pt>
                      <c:pt idx="596">
                        <c:v>-4.56298828125E-7</c:v>
                      </c:pt>
                      <c:pt idx="597">
                        <c:v>-4.6813964843749998E-7</c:v>
                      </c:pt>
                      <c:pt idx="598">
                        <c:v>-5.2062988281249996E-7</c:v>
                      </c:pt>
                      <c:pt idx="599">
                        <c:v>-5.3375244140624996E-7</c:v>
                      </c:pt>
                      <c:pt idx="600">
                        <c:v>-4.9255371093749994E-7</c:v>
                      </c:pt>
                      <c:pt idx="601">
                        <c:v>-4.7180175781249999E-7</c:v>
                      </c:pt>
                      <c:pt idx="602">
                        <c:v>-5.1330566406249994E-7</c:v>
                      </c:pt>
                      <c:pt idx="603">
                        <c:v>-5.5541992187500003E-7</c:v>
                      </c:pt>
                      <c:pt idx="604">
                        <c:v>-5.3649902343749995E-7</c:v>
                      </c:pt>
                      <c:pt idx="605">
                        <c:v>-4.937744140625E-7</c:v>
                      </c:pt>
                      <c:pt idx="606">
                        <c:v>-5.0262451171874996E-7</c:v>
                      </c:pt>
                      <c:pt idx="607">
                        <c:v>-5.5541992187500003E-7</c:v>
                      </c:pt>
                      <c:pt idx="608">
                        <c:v>-5.7128906250000002E-7</c:v>
                      </c:pt>
                      <c:pt idx="609">
                        <c:v>-5.3070068359374998E-7</c:v>
                      </c:pt>
                      <c:pt idx="610">
                        <c:v>-5.0720214843749998E-7</c:v>
                      </c:pt>
                      <c:pt idx="611">
                        <c:v>-5.4473876953124993E-7</c:v>
                      </c:pt>
                      <c:pt idx="612">
                        <c:v>-5.8990478515625E-7</c:v>
                      </c:pt>
                      <c:pt idx="613">
                        <c:v>-5.7464599609374999E-7</c:v>
                      </c:pt>
                      <c:pt idx="614">
                        <c:v>-5.3009033203125E-7</c:v>
                      </c:pt>
                      <c:pt idx="615">
                        <c:v>-5.3558349609374999E-7</c:v>
                      </c:pt>
                      <c:pt idx="616">
                        <c:v>-5.87158203125E-7</c:v>
                      </c:pt>
                      <c:pt idx="617">
                        <c:v>-6.0638427734374996E-7</c:v>
                      </c:pt>
                      <c:pt idx="618">
                        <c:v>-5.6793212890624994E-7</c:v>
                      </c:pt>
                      <c:pt idx="619">
                        <c:v>-5.4046630859375E-7</c:v>
                      </c:pt>
                      <c:pt idx="620">
                        <c:v>-5.7556152343749995E-7</c:v>
                      </c:pt>
                      <c:pt idx="621">
                        <c:v>-6.2286376953124993E-7</c:v>
                      </c:pt>
                      <c:pt idx="622">
                        <c:v>-6.1065673828125E-7</c:v>
                      </c:pt>
                      <c:pt idx="623">
                        <c:v>-5.6579589843749992E-7</c:v>
                      </c:pt>
                      <c:pt idx="624">
                        <c:v>-5.6732177734374997E-7</c:v>
                      </c:pt>
                      <c:pt idx="625">
                        <c:v>-6.1889648437499998E-7</c:v>
                      </c:pt>
                      <c:pt idx="626">
                        <c:v>-6.4208984374999999E-7</c:v>
                      </c:pt>
                      <c:pt idx="627">
                        <c:v>-6.0516357421875001E-7</c:v>
                      </c:pt>
                      <c:pt idx="628">
                        <c:v>-5.7586669921874994E-7</c:v>
                      </c:pt>
                      <c:pt idx="629">
                        <c:v>-6.0943603515624994E-7</c:v>
                      </c:pt>
                      <c:pt idx="630">
                        <c:v>-6.5856933593749995E-7</c:v>
                      </c:pt>
                      <c:pt idx="631">
                        <c:v>-6.5246582031249999E-7</c:v>
                      </c:pt>
                      <c:pt idx="632">
                        <c:v>-6.0821533203124999E-7</c:v>
                      </c:pt>
                      <c:pt idx="633">
                        <c:v>-6.0882568359374997E-7</c:v>
                      </c:pt>
                      <c:pt idx="634">
                        <c:v>-6.6070556640624997E-7</c:v>
                      </c:pt>
                      <c:pt idx="635">
                        <c:v>-6.8878173828124999E-7</c:v>
                      </c:pt>
                      <c:pt idx="636">
                        <c:v>-6.5643310546874994E-7</c:v>
                      </c:pt>
                      <c:pt idx="637">
                        <c:v>-6.26220703125E-7</c:v>
                      </c:pt>
                      <c:pt idx="638">
                        <c:v>-6.5887451171874994E-7</c:v>
                      </c:pt>
                      <c:pt idx="639">
                        <c:v>-7.1258544921874998E-7</c:v>
                      </c:pt>
                      <c:pt idx="640">
                        <c:v>-7.1197509765625E-7</c:v>
                      </c:pt>
                      <c:pt idx="641">
                        <c:v>-6.7230224609374992E-7</c:v>
                      </c:pt>
                      <c:pt idx="642">
                        <c:v>-6.7169189453124995E-7</c:v>
                      </c:pt>
                      <c:pt idx="643">
                        <c:v>-7.2601318359374996E-7</c:v>
                      </c:pt>
                      <c:pt idx="644">
                        <c:v>-7.6171874999999999E-7</c:v>
                      </c:pt>
                      <c:pt idx="645">
                        <c:v>-7.3425292968749994E-7</c:v>
                      </c:pt>
                      <c:pt idx="646">
                        <c:v>-7.0617675781249992E-7</c:v>
                      </c:pt>
                      <c:pt idx="647">
                        <c:v>-7.4005126953124992E-7</c:v>
                      </c:pt>
                      <c:pt idx="648">
                        <c:v>-7.9833984374999998E-7</c:v>
                      </c:pt>
                      <c:pt idx="649">
                        <c:v>-8.0627441406249997E-7</c:v>
                      </c:pt>
                      <c:pt idx="650">
                        <c:v>-7.7026367187499996E-7</c:v>
                      </c:pt>
                      <c:pt idx="651">
                        <c:v>-7.7209472656249999E-7</c:v>
                      </c:pt>
                      <c:pt idx="652">
                        <c:v>-8.2946777343749998E-7</c:v>
                      </c:pt>
                      <c:pt idx="653">
                        <c:v>-8.7158203124999996E-7</c:v>
                      </c:pt>
                      <c:pt idx="654">
                        <c:v>-8.5296630859374997E-7</c:v>
                      </c:pt>
                      <c:pt idx="655">
                        <c:v>-8.2672119140624998E-7</c:v>
                      </c:pt>
                      <c:pt idx="656">
                        <c:v>-8.6151123046874994E-7</c:v>
                      </c:pt>
                      <c:pt idx="657">
                        <c:v>-9.2681884765624993E-7</c:v>
                      </c:pt>
                      <c:pt idx="658">
                        <c:v>-9.4146728515624997E-7</c:v>
                      </c:pt>
                      <c:pt idx="659">
                        <c:v>-9.1125488281249993E-7</c:v>
                      </c:pt>
                      <c:pt idx="660">
                        <c:v>-9.1400146484374992E-7</c:v>
                      </c:pt>
                      <c:pt idx="661">
                        <c:v>-9.7351074218749993E-7</c:v>
                      </c:pt>
                      <c:pt idx="662">
                        <c:v>-1.024169921875E-6</c:v>
                      </c:pt>
                      <c:pt idx="663">
                        <c:v>-1.0107421874999999E-6</c:v>
                      </c:pt>
                      <c:pt idx="664">
                        <c:v>-9.872436523437499E-7</c:v>
                      </c:pt>
                      <c:pt idx="665">
                        <c:v>-1.0235595703125E-6</c:v>
                      </c:pt>
                      <c:pt idx="666">
                        <c:v>-1.0922241210937499E-6</c:v>
                      </c:pt>
                      <c:pt idx="667">
                        <c:v>-1.11541748046875E-6</c:v>
                      </c:pt>
                      <c:pt idx="668">
                        <c:v>-1.0882568359374999E-6</c:v>
                      </c:pt>
                      <c:pt idx="669">
                        <c:v>-1.09283447265625E-6</c:v>
                      </c:pt>
                      <c:pt idx="670">
                        <c:v>-1.1572265624999999E-6</c:v>
                      </c:pt>
                      <c:pt idx="671">
                        <c:v>-1.2127685546874999E-6</c:v>
                      </c:pt>
                      <c:pt idx="672">
                        <c:v>-1.20819091796875E-6</c:v>
                      </c:pt>
                      <c:pt idx="673">
                        <c:v>-1.18804931640625E-6</c:v>
                      </c:pt>
                      <c:pt idx="674">
                        <c:v>-1.2252807617187499E-6</c:v>
                      </c:pt>
                      <c:pt idx="675">
                        <c:v>-1.3012695312499999E-6</c:v>
                      </c:pt>
                      <c:pt idx="676">
                        <c:v>-1.3317871093749999E-6</c:v>
                      </c:pt>
                      <c:pt idx="677">
                        <c:v>-1.3143920898437499E-6</c:v>
                      </c:pt>
                      <c:pt idx="678">
                        <c:v>-1.3226318359374999E-6</c:v>
                      </c:pt>
                      <c:pt idx="679">
                        <c:v>-1.39129638671875E-6</c:v>
                      </c:pt>
                      <c:pt idx="680">
                        <c:v>-1.45843505859375E-6</c:v>
                      </c:pt>
                      <c:pt idx="681">
                        <c:v>-1.4657592773437499E-6</c:v>
                      </c:pt>
                      <c:pt idx="682">
                        <c:v>-1.4544677734375E-6</c:v>
                      </c:pt>
                      <c:pt idx="683">
                        <c:v>-1.4974975585937499E-6</c:v>
                      </c:pt>
                      <c:pt idx="684">
                        <c:v>-1.5826416015624999E-6</c:v>
                      </c:pt>
                      <c:pt idx="685">
                        <c:v>-1.6305541992187499E-6</c:v>
                      </c:pt>
                      <c:pt idx="686">
                        <c:v>-1.6256713867187499E-6</c:v>
                      </c:pt>
                      <c:pt idx="687">
                        <c:v>-1.641845703125E-6</c:v>
                      </c:pt>
                      <c:pt idx="688">
                        <c:v>-1.7218017578124999E-6</c:v>
                      </c:pt>
                      <c:pt idx="689">
                        <c:v>-1.80419921875E-6</c:v>
                      </c:pt>
                      <c:pt idx="690">
                        <c:v>-1.8283081054687499E-6</c:v>
                      </c:pt>
                      <c:pt idx="691">
                        <c:v>-1.8301391601562499E-6</c:v>
                      </c:pt>
                      <c:pt idx="692">
                        <c:v>-1.8835449218749999E-6</c:v>
                      </c:pt>
                      <c:pt idx="693">
                        <c:v>-1.98272705078125E-6</c:v>
                      </c:pt>
                      <c:pt idx="694">
                        <c:v>-2.0477294921874998E-6</c:v>
                      </c:pt>
                      <c:pt idx="695">
                        <c:v>-2.0590209960937501E-6</c:v>
                      </c:pt>
                      <c:pt idx="696">
                        <c:v>-2.0880126953124998E-6</c:v>
                      </c:pt>
                      <c:pt idx="697">
                        <c:v>-2.1774291992187499E-6</c:v>
                      </c:pt>
                      <c:pt idx="698">
                        <c:v>-2.2775268554687501E-6</c:v>
                      </c:pt>
                      <c:pt idx="699">
                        <c:v>-2.3184204101562499E-6</c:v>
                      </c:pt>
                      <c:pt idx="700">
                        <c:v>-2.3345947265625E-6</c:v>
                      </c:pt>
                      <c:pt idx="701">
                        <c:v>-2.4002075195312499E-6</c:v>
                      </c:pt>
                      <c:pt idx="702">
                        <c:v>-2.5131225585937498E-6</c:v>
                      </c:pt>
                      <c:pt idx="703">
                        <c:v>-2.5936889648437499E-6</c:v>
                      </c:pt>
                      <c:pt idx="704">
                        <c:v>-2.6214599609374997E-6</c:v>
                      </c:pt>
                      <c:pt idx="705">
                        <c:v>-2.6596069335937497E-6</c:v>
                      </c:pt>
                      <c:pt idx="706">
                        <c:v>-2.7630615234374999E-6</c:v>
                      </c:pt>
                      <c:pt idx="707">
                        <c:v>-2.8781127929687497E-6</c:v>
                      </c:pt>
                      <c:pt idx="708">
                        <c:v>-2.930908203125E-6</c:v>
                      </c:pt>
                      <c:pt idx="709">
                        <c:v>-2.9620361328124998E-6</c:v>
                      </c:pt>
                      <c:pt idx="710">
                        <c:v>-3.0316162109374999E-6</c:v>
                      </c:pt>
                      <c:pt idx="711">
                        <c:v>-3.1451416015625004E-6</c:v>
                      </c:pt>
                      <c:pt idx="712">
                        <c:v>-3.2409667968750001E-6</c:v>
                      </c:pt>
                      <c:pt idx="713">
                        <c:v>-3.2806396484375004E-6</c:v>
                      </c:pt>
                      <c:pt idx="714">
                        <c:v>-3.3291625976562502E-6</c:v>
                      </c:pt>
                      <c:pt idx="715">
                        <c:v>-3.4365844726562505E-6</c:v>
                      </c:pt>
                      <c:pt idx="716">
                        <c:v>-3.5610961914062505E-6</c:v>
                      </c:pt>
                      <c:pt idx="717">
                        <c:v>-3.6270141601562503E-6</c:v>
                      </c:pt>
                      <c:pt idx="718">
                        <c:v>-3.6627197265625005E-6</c:v>
                      </c:pt>
                      <c:pt idx="719">
                        <c:v>-3.7423706054687505E-6</c:v>
                      </c:pt>
                      <c:pt idx="720">
                        <c:v>-3.8763427734375007E-6</c:v>
                      </c:pt>
                      <c:pt idx="721">
                        <c:v>-3.9837646484375005E-6</c:v>
                      </c:pt>
                      <c:pt idx="722">
                        <c:v>-4.0310668945312504E-6</c:v>
                      </c:pt>
                      <c:pt idx="723">
                        <c:v>-4.0765380859375001E-6</c:v>
                      </c:pt>
                      <c:pt idx="724">
                        <c:v>-4.19158935546875E-6</c:v>
                      </c:pt>
                      <c:pt idx="725">
                        <c:v>-4.3246459960937501E-6</c:v>
                      </c:pt>
                      <c:pt idx="726">
                        <c:v>-4.4003295898437504E-6</c:v>
                      </c:pt>
                      <c:pt idx="727">
                        <c:v>-4.4442749023437503E-6</c:v>
                      </c:pt>
                      <c:pt idx="728">
                        <c:v>-4.5254516601562502E-6</c:v>
                      </c:pt>
                      <c:pt idx="729">
                        <c:v>-4.66339111328125E-6</c:v>
                      </c:pt>
                      <c:pt idx="730">
                        <c:v>-4.7747802734375005E-6</c:v>
                      </c:pt>
                      <c:pt idx="731">
                        <c:v>-4.8263549804687504E-6</c:v>
                      </c:pt>
                      <c:pt idx="732">
                        <c:v>-4.8788452148437504E-6</c:v>
                      </c:pt>
                      <c:pt idx="733">
                        <c:v>-4.9713134765625005E-6</c:v>
                      </c:pt>
                      <c:pt idx="734">
                        <c:v>-5.1086425781250006E-6</c:v>
                      </c:pt>
                      <c:pt idx="735">
                        <c:v>-5.1971435546875002E-6</c:v>
                      </c:pt>
                      <c:pt idx="736">
                        <c:v>-5.2459716796875008E-6</c:v>
                      </c:pt>
                      <c:pt idx="737">
                        <c:v>-5.3192138671875003E-6</c:v>
                      </c:pt>
                      <c:pt idx="738">
                        <c:v>-5.4626464843750006E-6</c:v>
                      </c:pt>
                      <c:pt idx="739">
                        <c:v>-5.5725097656250004E-6</c:v>
                      </c:pt>
                      <c:pt idx="740">
                        <c:v>-5.6335449218750004E-6</c:v>
                      </c:pt>
                      <c:pt idx="741">
                        <c:v>-5.6762695312500008E-6</c:v>
                      </c:pt>
                      <c:pt idx="742">
                        <c:v>-5.7891845703125002E-6</c:v>
                      </c:pt>
                      <c:pt idx="743">
                        <c:v>-5.9265136718750004E-6</c:v>
                      </c:pt>
                      <c:pt idx="744">
                        <c:v>-6.0150146484375008E-6</c:v>
                      </c:pt>
                      <c:pt idx="745">
                        <c:v>-6.0516357421875001E-6</c:v>
                      </c:pt>
                      <c:pt idx="746">
                        <c:v>-6.1370849609375009E-6</c:v>
                      </c:pt>
                      <c:pt idx="747">
                        <c:v>-6.2652587890625003E-6</c:v>
                      </c:pt>
                      <c:pt idx="748">
                        <c:v>-6.3842773437500008E-6</c:v>
                      </c:pt>
                      <c:pt idx="749">
                        <c:v>-6.4422607421875003E-6</c:v>
                      </c:pt>
                      <c:pt idx="750">
                        <c:v>-6.4880371093750003E-6</c:v>
                      </c:pt>
                      <c:pt idx="751">
                        <c:v>-6.5917968750000008E-6</c:v>
                      </c:pt>
                      <c:pt idx="752">
                        <c:v>-6.7260742187500004E-6</c:v>
                      </c:pt>
                      <c:pt idx="753">
                        <c:v>-6.8176269531250005E-6</c:v>
                      </c:pt>
                      <c:pt idx="754">
                        <c:v>-6.8542480468750007E-6</c:v>
                      </c:pt>
                      <c:pt idx="755">
                        <c:v>-6.9305419921875007E-6</c:v>
                      </c:pt>
                      <c:pt idx="756">
                        <c:v>-7.0465087890625007E-6</c:v>
                      </c:pt>
                      <c:pt idx="757">
                        <c:v>-7.1594238281250009E-6</c:v>
                      </c:pt>
                      <c:pt idx="758">
                        <c:v>-7.2113037109375003E-6</c:v>
                      </c:pt>
                      <c:pt idx="759">
                        <c:v>-7.2448730468750008E-6</c:v>
                      </c:pt>
                      <c:pt idx="760">
                        <c:v>-7.3425292968750003E-6</c:v>
                      </c:pt>
                      <c:pt idx="761">
                        <c:v>-7.4645996093750004E-6</c:v>
                      </c:pt>
                      <c:pt idx="762">
                        <c:v>-7.5561523437500004E-6</c:v>
                      </c:pt>
                      <c:pt idx="763">
                        <c:v>-7.5958251953125003E-6</c:v>
                      </c:pt>
                      <c:pt idx="764">
                        <c:v>-7.6385498046875007E-6</c:v>
                      </c:pt>
                      <c:pt idx="765">
                        <c:v>-7.7636718750000005E-6</c:v>
                      </c:pt>
                      <c:pt idx="766">
                        <c:v>-7.8582763671875002E-6</c:v>
                      </c:pt>
                      <c:pt idx="767">
                        <c:v>-7.9071044921874999E-6</c:v>
                      </c:pt>
                      <c:pt idx="768">
                        <c:v>-7.9345703125000003E-6</c:v>
                      </c:pt>
                      <c:pt idx="769">
                        <c:v>-8.0078125000000007E-6</c:v>
                      </c:pt>
                      <c:pt idx="770">
                        <c:v>-8.1207275390625001E-6</c:v>
                      </c:pt>
                      <c:pt idx="771">
                        <c:v>-8.2031250000000012E-6</c:v>
                      </c:pt>
                      <c:pt idx="772">
                        <c:v>-8.2183837890625012E-6</c:v>
                      </c:pt>
                      <c:pt idx="773">
                        <c:v>-8.2550048828125006E-6</c:v>
                      </c:pt>
                      <c:pt idx="774">
                        <c:v>-8.3526611328125E-6</c:v>
                      </c:pt>
                      <c:pt idx="775">
                        <c:v>-8.4350585937500011E-6</c:v>
                      </c:pt>
                      <c:pt idx="776">
                        <c:v>-8.4655761718750011E-6</c:v>
                      </c:pt>
                      <c:pt idx="777">
                        <c:v>-8.4716796875000004E-6</c:v>
                      </c:pt>
                      <c:pt idx="778">
                        <c:v>-8.5266113281250011E-6</c:v>
                      </c:pt>
                      <c:pt idx="779">
                        <c:v>-8.6090087890625005E-6</c:v>
                      </c:pt>
                      <c:pt idx="780">
                        <c:v>-8.6608886718749999E-6</c:v>
                      </c:pt>
                      <c:pt idx="781">
                        <c:v>-8.6547851562500006E-6</c:v>
                      </c:pt>
                      <c:pt idx="782">
                        <c:v>-8.6791992187500013E-6</c:v>
                      </c:pt>
                      <c:pt idx="783">
                        <c:v>-8.7371826171875E-6</c:v>
                      </c:pt>
                      <c:pt idx="784">
                        <c:v>-8.8104248046875004E-6</c:v>
                      </c:pt>
                      <c:pt idx="785">
                        <c:v>-8.8195800781250011E-6</c:v>
                      </c:pt>
                      <c:pt idx="786">
                        <c:v>-8.7982177734375E-6</c:v>
                      </c:pt>
                      <c:pt idx="787">
                        <c:v>-8.8165283203125014E-6</c:v>
                      </c:pt>
                      <c:pt idx="788">
                        <c:v>-8.8714599609375004E-6</c:v>
                      </c:pt>
                      <c:pt idx="789">
                        <c:v>-8.9019775390625005E-6</c:v>
                      </c:pt>
                      <c:pt idx="790">
                        <c:v>-8.8684082031250008E-6</c:v>
                      </c:pt>
                      <c:pt idx="791">
                        <c:v>-8.8348388671875011E-6</c:v>
                      </c:pt>
                      <c:pt idx="792">
                        <c:v>-8.8684082031250008E-6</c:v>
                      </c:pt>
                      <c:pt idx="793">
                        <c:v>-8.8989257812500008E-6</c:v>
                      </c:pt>
                      <c:pt idx="794">
                        <c:v>-8.8836669921875008E-6</c:v>
                      </c:pt>
                      <c:pt idx="795">
                        <c:v>-8.8378906250000007E-6</c:v>
                      </c:pt>
                      <c:pt idx="796">
                        <c:v>-8.8256835937500004E-6</c:v>
                      </c:pt>
                      <c:pt idx="797">
                        <c:v>-8.8531494140625007E-6</c:v>
                      </c:pt>
                      <c:pt idx="798">
                        <c:v>-8.8623046875000014E-6</c:v>
                      </c:pt>
                      <c:pt idx="799">
                        <c:v>-8.804321289062501E-6</c:v>
                      </c:pt>
                      <c:pt idx="800">
                        <c:v>-8.7493896484375003E-6</c:v>
                      </c:pt>
                      <c:pt idx="801">
                        <c:v>-8.758544921875001E-6</c:v>
                      </c:pt>
                      <c:pt idx="802">
                        <c:v>-8.7799072265625003E-6</c:v>
                      </c:pt>
                      <c:pt idx="803">
                        <c:v>-8.7402343750000013E-6</c:v>
                      </c:pt>
                      <c:pt idx="804">
                        <c:v>-8.6669921875000009E-6</c:v>
                      </c:pt>
                      <c:pt idx="805">
                        <c:v>-8.6334228515625012E-6</c:v>
                      </c:pt>
                      <c:pt idx="806">
                        <c:v>-8.6517333984375009E-6</c:v>
                      </c:pt>
                      <c:pt idx="807">
                        <c:v>-8.6334228515625012E-6</c:v>
                      </c:pt>
                      <c:pt idx="808">
                        <c:v>-8.5906982421875009E-6</c:v>
                      </c:pt>
                      <c:pt idx="809">
                        <c:v>-8.5174560546875004E-6</c:v>
                      </c:pt>
                      <c:pt idx="810">
                        <c:v>-8.5174560546875004E-6</c:v>
                      </c:pt>
                      <c:pt idx="811">
                        <c:v>-8.5479736328125005E-6</c:v>
                      </c:pt>
                      <c:pt idx="812">
                        <c:v>-8.5052490234375001E-6</c:v>
                      </c:pt>
                      <c:pt idx="813">
                        <c:v>-8.428955078125E-6</c:v>
                      </c:pt>
                      <c:pt idx="814">
                        <c:v>-8.3953857421875003E-6</c:v>
                      </c:pt>
                      <c:pt idx="815">
                        <c:v>-8.4075927734375007E-6</c:v>
                      </c:pt>
                      <c:pt idx="816">
                        <c:v>-8.4075927734375007E-6</c:v>
                      </c:pt>
                      <c:pt idx="817">
                        <c:v>-8.3496093750000003E-6</c:v>
                      </c:pt>
                      <c:pt idx="818">
                        <c:v>-8.2855224609375006E-6</c:v>
                      </c:pt>
                      <c:pt idx="819">
                        <c:v>-8.2794189453125013E-6</c:v>
                      </c:pt>
                      <c:pt idx="820">
                        <c:v>-8.3038330078125003E-6</c:v>
                      </c:pt>
                      <c:pt idx="821">
                        <c:v>-8.2824707031250009E-6</c:v>
                      </c:pt>
                      <c:pt idx="822">
                        <c:v>-8.2122802734375002E-6</c:v>
                      </c:pt>
                      <c:pt idx="823">
                        <c:v>-8.1787109375000005E-6</c:v>
                      </c:pt>
                      <c:pt idx="824">
                        <c:v>-8.1970214843750002E-6</c:v>
                      </c:pt>
                      <c:pt idx="825">
                        <c:v>-8.2061767578125009E-6</c:v>
                      </c:pt>
                      <c:pt idx="826">
                        <c:v>-8.1604003906250008E-6</c:v>
                      </c:pt>
                      <c:pt idx="827">
                        <c:v>-8.0993652343750008E-6</c:v>
                      </c:pt>
                      <c:pt idx="828">
                        <c:v>-8.0932617187500014E-6</c:v>
                      </c:pt>
                      <c:pt idx="829">
                        <c:v>-8.1237792968750015E-6</c:v>
                      </c:pt>
                      <c:pt idx="830">
                        <c:v>-8.1054687500000001E-6</c:v>
                      </c:pt>
                      <c:pt idx="831">
                        <c:v>-8.0413818359375004E-6</c:v>
                      </c:pt>
                      <c:pt idx="832">
                        <c:v>-8.0078125000000007E-6</c:v>
                      </c:pt>
                      <c:pt idx="833">
                        <c:v>-8.0322265625000014E-6</c:v>
                      </c:pt>
                      <c:pt idx="834">
                        <c:v>-8.0505371093750011E-6</c:v>
                      </c:pt>
                      <c:pt idx="835">
                        <c:v>-8.0078125000000007E-6</c:v>
                      </c:pt>
                      <c:pt idx="836">
                        <c:v>-7.943725585937501E-6</c:v>
                      </c:pt>
                      <c:pt idx="837">
                        <c:v>-7.943725585937501E-6</c:v>
                      </c:pt>
                      <c:pt idx="838">
                        <c:v>-7.9772949218750006E-6</c:v>
                      </c:pt>
                      <c:pt idx="839">
                        <c:v>-7.9620361328125006E-6</c:v>
                      </c:pt>
                      <c:pt idx="840">
                        <c:v>-7.9040527343750002E-6</c:v>
                      </c:pt>
                      <c:pt idx="841">
                        <c:v>-7.8674316406250009E-6</c:v>
                      </c:pt>
                      <c:pt idx="842">
                        <c:v>-7.8887939453125002E-6</c:v>
                      </c:pt>
                      <c:pt idx="843">
                        <c:v>-7.9162597656250006E-6</c:v>
                      </c:pt>
                      <c:pt idx="844">
                        <c:v>-7.8735351562500002E-6</c:v>
                      </c:pt>
                      <c:pt idx="845">
                        <c:v>-7.8216552734375008E-6</c:v>
                      </c:pt>
                      <c:pt idx="846">
                        <c:v>-7.8186035156250012E-6</c:v>
                      </c:pt>
                      <c:pt idx="847">
                        <c:v>-7.8521728515625009E-6</c:v>
                      </c:pt>
                      <c:pt idx="848">
                        <c:v>-7.8399658203125005E-6</c:v>
                      </c:pt>
                      <c:pt idx="849">
                        <c:v>-7.7972412109375001E-6</c:v>
                      </c:pt>
                      <c:pt idx="850">
                        <c:v>-7.7575683593750011E-6</c:v>
                      </c:pt>
                      <c:pt idx="851">
                        <c:v>-7.7850341796874998E-6</c:v>
                      </c:pt>
                      <c:pt idx="852">
                        <c:v>-7.8094482421875005E-6</c:v>
                      </c:pt>
                      <c:pt idx="853">
                        <c:v>-7.7728271484375011E-6</c:v>
                      </c:pt>
                      <c:pt idx="854">
                        <c:v>-7.7087402343750014E-6</c:v>
                      </c:pt>
                      <c:pt idx="855">
                        <c:v>-7.7148437500000008E-6</c:v>
                      </c:pt>
                      <c:pt idx="856">
                        <c:v>-7.7514648437500001E-6</c:v>
                      </c:pt>
                      <c:pt idx="857">
                        <c:v>-7.7423095703125011E-6</c:v>
                      </c:pt>
                      <c:pt idx="858">
                        <c:v>-7.6873779296875004E-6</c:v>
                      </c:pt>
                      <c:pt idx="859">
                        <c:v>-7.6477050781250014E-6</c:v>
                      </c:pt>
                      <c:pt idx="860">
                        <c:v>-7.6751708984375E-6</c:v>
                      </c:pt>
                      <c:pt idx="861">
                        <c:v>-7.7117919921875011E-6</c:v>
                      </c:pt>
                      <c:pt idx="862">
                        <c:v>-7.6751708984375E-6</c:v>
                      </c:pt>
                      <c:pt idx="863">
                        <c:v>-7.620239257812501E-6</c:v>
                      </c:pt>
                      <c:pt idx="864">
                        <c:v>-7.6141357421875008E-6</c:v>
                      </c:pt>
                      <c:pt idx="865">
                        <c:v>-7.6477050781250014E-6</c:v>
                      </c:pt>
                      <c:pt idx="866">
                        <c:v>-7.6568603515625004E-6</c:v>
                      </c:pt>
                      <c:pt idx="867">
                        <c:v>-7.6080322265625007E-6</c:v>
                      </c:pt>
                      <c:pt idx="868">
                        <c:v>-7.5683593750000008E-6</c:v>
                      </c:pt>
                      <c:pt idx="869">
                        <c:v>-7.5988769531250008E-6</c:v>
                      </c:pt>
                      <c:pt idx="870">
                        <c:v>-7.6263427734375003E-6</c:v>
                      </c:pt>
                      <c:pt idx="871">
                        <c:v>-7.6019287109375005E-6</c:v>
                      </c:pt>
                      <c:pt idx="872">
                        <c:v>-7.5500488281250003E-6</c:v>
                      </c:pt>
                      <c:pt idx="873">
                        <c:v>-7.5378417968750008E-6</c:v>
                      </c:pt>
                      <c:pt idx="874">
                        <c:v>-7.5866699218750005E-6</c:v>
                      </c:pt>
                      <c:pt idx="875">
                        <c:v>-7.589721679687501E-6</c:v>
                      </c:pt>
                      <c:pt idx="876">
                        <c:v>-7.5408935546875004E-6</c:v>
                      </c:pt>
                      <c:pt idx="877">
                        <c:v>-7.5042724609375002E-6</c:v>
                      </c:pt>
                      <c:pt idx="878">
                        <c:v>-7.5317382812500006E-6</c:v>
                      </c:pt>
                      <c:pt idx="879">
                        <c:v>-7.5714111328125005E-6</c:v>
                      </c:pt>
                      <c:pt idx="880">
                        <c:v>-7.5531005859375008E-6</c:v>
                      </c:pt>
                      <c:pt idx="881">
                        <c:v>-7.4951171875000004E-6</c:v>
                      </c:pt>
                      <c:pt idx="882">
                        <c:v>-7.4890136718750002E-6</c:v>
                      </c:pt>
                      <c:pt idx="883">
                        <c:v>-7.5317382812500006E-6</c:v>
                      </c:pt>
                      <c:pt idx="884">
                        <c:v>-7.5439453125000009E-6</c:v>
                      </c:pt>
                      <c:pt idx="885">
                        <c:v>-7.5012207031250006E-6</c:v>
                      </c:pt>
                      <c:pt idx="886">
                        <c:v>-7.4554443359375005E-6</c:v>
                      </c:pt>
                      <c:pt idx="887">
                        <c:v>-7.4890136718750002E-6</c:v>
                      </c:pt>
                      <c:pt idx="888">
                        <c:v>-7.5317382812500006E-6</c:v>
                      </c:pt>
                      <c:pt idx="889">
                        <c:v>-7.5286865234375009E-6</c:v>
                      </c:pt>
                      <c:pt idx="890">
                        <c:v>-7.4737548828125002E-6</c:v>
                      </c:pt>
                      <c:pt idx="891">
                        <c:v>-7.4615478515625007E-6</c:v>
                      </c:pt>
                      <c:pt idx="892">
                        <c:v>-7.5103759765625004E-6</c:v>
                      </c:pt>
                      <c:pt idx="893">
                        <c:v>-7.5317382812500006E-6</c:v>
                      </c:pt>
                      <c:pt idx="894">
                        <c:v>-7.4920654296875007E-6</c:v>
                      </c:pt>
                      <c:pt idx="895">
                        <c:v>-7.4523925781250009E-6</c:v>
                      </c:pt>
                      <c:pt idx="896">
                        <c:v>-7.4768066406250007E-6</c:v>
                      </c:pt>
                      <c:pt idx="897">
                        <c:v>-7.5256347656250004E-6</c:v>
                      </c:pt>
                      <c:pt idx="898">
                        <c:v>-7.5225830078125008E-6</c:v>
                      </c:pt>
                      <c:pt idx="899">
                        <c:v>-7.4615478515625007E-6</c:v>
                      </c:pt>
                      <c:pt idx="900">
                        <c:v>-7.4584960937500002E-6</c:v>
                      </c:pt>
                      <c:pt idx="901">
                        <c:v>-7.5042724609375002E-6</c:v>
                      </c:pt>
                      <c:pt idx="902">
                        <c:v>-7.5317382812500006E-6</c:v>
                      </c:pt>
                      <c:pt idx="903">
                        <c:v>-7.4981689453125009E-6</c:v>
                      </c:pt>
                      <c:pt idx="904">
                        <c:v>-7.4554443359375005E-6</c:v>
                      </c:pt>
                      <c:pt idx="905">
                        <c:v>-7.4798583984375004E-6</c:v>
                      </c:pt>
                      <c:pt idx="906">
                        <c:v>-7.5286865234375009E-6</c:v>
                      </c:pt>
                      <c:pt idx="907">
                        <c:v>-7.5286865234375009E-6</c:v>
                      </c:pt>
                      <c:pt idx="908">
                        <c:v>-7.4798583984375004E-6</c:v>
                      </c:pt>
                      <c:pt idx="909">
                        <c:v>-7.4584960937500002E-6</c:v>
                      </c:pt>
                      <c:pt idx="910">
                        <c:v>-7.5042724609375002E-6</c:v>
                      </c:pt>
                      <c:pt idx="911">
                        <c:v>-7.5347900390625003E-6</c:v>
                      </c:pt>
                      <c:pt idx="912">
                        <c:v>-7.5073242187500007E-6</c:v>
                      </c:pt>
                      <c:pt idx="913">
                        <c:v>-7.4615478515625007E-6</c:v>
                      </c:pt>
                      <c:pt idx="914">
                        <c:v>-7.4768066406250007E-6</c:v>
                      </c:pt>
                      <c:pt idx="915">
                        <c:v>-7.5256347656250004E-6</c:v>
                      </c:pt>
                      <c:pt idx="916">
                        <c:v>-7.5286865234375009E-6</c:v>
                      </c:pt>
                      <c:pt idx="917">
                        <c:v>-7.4829101562500009E-6</c:v>
                      </c:pt>
                      <c:pt idx="918">
                        <c:v>-7.4615478515625007E-6</c:v>
                      </c:pt>
                      <c:pt idx="919">
                        <c:v>-7.5012207031250006E-6</c:v>
                      </c:pt>
                      <c:pt idx="920">
                        <c:v>-7.5347900390625003E-6</c:v>
                      </c:pt>
                      <c:pt idx="921">
                        <c:v>-7.5012207031250006E-6</c:v>
                      </c:pt>
                      <c:pt idx="922">
                        <c:v>-7.4523925781250009E-6</c:v>
                      </c:pt>
                      <c:pt idx="923">
                        <c:v>-7.4615478515625007E-6</c:v>
                      </c:pt>
                      <c:pt idx="924">
                        <c:v>-7.5103759765625004E-6</c:v>
                      </c:pt>
                      <c:pt idx="925">
                        <c:v>-7.5073242187500007E-6</c:v>
                      </c:pt>
                      <c:pt idx="926">
                        <c:v>-7.4523925781250009E-6</c:v>
                      </c:pt>
                      <c:pt idx="927">
                        <c:v>-7.427978515625001E-6</c:v>
                      </c:pt>
                      <c:pt idx="928">
                        <c:v>-7.4615478515625007E-6</c:v>
                      </c:pt>
                      <c:pt idx="929">
                        <c:v>-7.4920654296875007E-6</c:v>
                      </c:pt>
                      <c:pt idx="930">
                        <c:v>-7.4615478515625007E-6</c:v>
                      </c:pt>
                      <c:pt idx="931">
                        <c:v>-7.412719726562501E-6</c:v>
                      </c:pt>
                      <c:pt idx="932">
                        <c:v>-7.4157714843750007E-6</c:v>
                      </c:pt>
                      <c:pt idx="933">
                        <c:v>-7.4523925781250009E-6</c:v>
                      </c:pt>
                      <c:pt idx="934">
                        <c:v>-7.4523925781250009E-6</c:v>
                      </c:pt>
                      <c:pt idx="935">
                        <c:v>-7.4035644531250003E-6</c:v>
                      </c:pt>
                      <c:pt idx="936">
                        <c:v>-7.3730468750000003E-6</c:v>
                      </c:pt>
                      <c:pt idx="937">
                        <c:v>-7.4066162109375008E-6</c:v>
                      </c:pt>
                      <c:pt idx="938">
                        <c:v>-7.427978515625001E-6</c:v>
                      </c:pt>
                      <c:pt idx="939">
                        <c:v>-7.4005126953125006E-6</c:v>
                      </c:pt>
                      <c:pt idx="940">
                        <c:v>-7.3425292968750003E-6</c:v>
                      </c:pt>
                      <c:pt idx="941">
                        <c:v>-7.3455810546875008E-6</c:v>
                      </c:pt>
                      <c:pt idx="942">
                        <c:v>-7.3883056640625003E-6</c:v>
                      </c:pt>
                      <c:pt idx="943">
                        <c:v>-7.3852539062500006E-6</c:v>
                      </c:pt>
                      <c:pt idx="944">
                        <c:v>-7.3333740234375004E-6</c:v>
                      </c:pt>
                      <c:pt idx="945">
                        <c:v>-7.2937011718750005E-6</c:v>
                      </c:pt>
                      <c:pt idx="946">
                        <c:v>-7.3242187500000006E-6</c:v>
                      </c:pt>
                      <c:pt idx="947">
                        <c:v>-7.3577880859375003E-6</c:v>
                      </c:pt>
                      <c:pt idx="948">
                        <c:v>-7.3272705078125002E-6</c:v>
                      </c:pt>
                      <c:pt idx="949">
                        <c:v>-7.2723388671875004E-6</c:v>
                      </c:pt>
                      <c:pt idx="950">
                        <c:v>-7.2662353515625002E-6</c:v>
                      </c:pt>
                      <c:pt idx="951">
                        <c:v>-7.3089599609375006E-6</c:v>
                      </c:pt>
                      <c:pt idx="952">
                        <c:v>-7.3181152343750004E-6</c:v>
                      </c:pt>
                      <c:pt idx="953">
                        <c:v>-7.2631835937500005E-6</c:v>
                      </c:pt>
                      <c:pt idx="954">
                        <c:v>-7.2296142578125008E-6</c:v>
                      </c:pt>
                      <c:pt idx="955">
                        <c:v>-7.2509765625000002E-6</c:v>
                      </c:pt>
                      <c:pt idx="956">
                        <c:v>-7.2845458984375007E-6</c:v>
                      </c:pt>
                      <c:pt idx="957">
                        <c:v>-7.2631835937500005E-6</c:v>
                      </c:pt>
                      <c:pt idx="958">
                        <c:v>-7.2113037109375003E-6</c:v>
                      </c:pt>
                      <c:pt idx="959">
                        <c:v>-7.2021484375000005E-6</c:v>
                      </c:pt>
                      <c:pt idx="960">
                        <c:v>-7.2418212890625003E-6</c:v>
                      </c:pt>
                      <c:pt idx="961">
                        <c:v>-7.2509765625000002E-6</c:v>
                      </c:pt>
                      <c:pt idx="962">
                        <c:v>-7.2113037109375003E-6</c:v>
                      </c:pt>
                      <c:pt idx="963">
                        <c:v>-7.174682617187501E-6</c:v>
                      </c:pt>
                      <c:pt idx="964">
                        <c:v>-7.1990966796875008E-6</c:v>
                      </c:pt>
                      <c:pt idx="965">
                        <c:v>-7.2387695312500007E-6</c:v>
                      </c:pt>
                      <c:pt idx="966">
                        <c:v>-7.2235107421875007E-6</c:v>
                      </c:pt>
                      <c:pt idx="967">
                        <c:v>-7.174682617187501E-6</c:v>
                      </c:pt>
                      <c:pt idx="968">
                        <c:v>-7.1685791015625008E-6</c:v>
                      </c:pt>
                      <c:pt idx="969">
                        <c:v>-7.2143554687500008E-6</c:v>
                      </c:pt>
                      <c:pt idx="970">
                        <c:v>-7.235717773437501E-6</c:v>
                      </c:pt>
                      <c:pt idx="971">
                        <c:v>-7.1868896484375005E-6</c:v>
                      </c:pt>
                      <c:pt idx="972">
                        <c:v>-7.1563720703125004E-6</c:v>
                      </c:pt>
                      <c:pt idx="973">
                        <c:v>-7.189941406250001E-6</c:v>
                      </c:pt>
                      <c:pt idx="974">
                        <c:v>-7.2326660156250005E-6</c:v>
                      </c:pt>
                      <c:pt idx="975">
                        <c:v>-7.2235107421875007E-6</c:v>
                      </c:pt>
                      <c:pt idx="976">
                        <c:v>-7.1777343750000006E-6</c:v>
                      </c:pt>
                      <c:pt idx="977">
                        <c:v>-7.1777343750000006E-6</c:v>
                      </c:pt>
                      <c:pt idx="978">
                        <c:v>-7.2296142578125008E-6</c:v>
                      </c:pt>
                      <c:pt idx="979">
                        <c:v>-7.2509765625000002E-6</c:v>
                      </c:pt>
                      <c:pt idx="980">
                        <c:v>-7.2235107421875007E-6</c:v>
                      </c:pt>
                      <c:pt idx="981">
                        <c:v>-7.1990966796875008E-6</c:v>
                      </c:pt>
                      <c:pt idx="982">
                        <c:v>-7.2296142578125008E-6</c:v>
                      </c:pt>
                      <c:pt idx="983">
                        <c:v>-7.2845458984375007E-6</c:v>
                      </c:pt>
                      <c:pt idx="984">
                        <c:v>-7.2814941406250002E-6</c:v>
                      </c:pt>
                      <c:pt idx="985">
                        <c:v>-7.2540283203125007E-6</c:v>
                      </c:pt>
                      <c:pt idx="986">
                        <c:v>-7.2570800781250003E-6</c:v>
                      </c:pt>
                      <c:pt idx="987">
                        <c:v>-7.3120117187500002E-6</c:v>
                      </c:pt>
                      <c:pt idx="988">
                        <c:v>-7.3547363281250006E-6</c:v>
                      </c:pt>
                      <c:pt idx="989">
                        <c:v>-7.3364257812500009E-6</c:v>
                      </c:pt>
                      <c:pt idx="990">
                        <c:v>-7.3150634765625007E-6</c:v>
                      </c:pt>
                      <c:pt idx="991">
                        <c:v>-7.366943359375001E-6</c:v>
                      </c:pt>
                      <c:pt idx="992">
                        <c:v>-7.427978515625001E-6</c:v>
                      </c:pt>
                      <c:pt idx="993">
                        <c:v>-7.4523925781250009E-6</c:v>
                      </c:pt>
                      <c:pt idx="994">
                        <c:v>-7.4310302734375007E-6</c:v>
                      </c:pt>
                      <c:pt idx="995">
                        <c:v>-7.4371337890625008E-6</c:v>
                      </c:pt>
                      <c:pt idx="996">
                        <c:v>-7.5073242187500007E-6</c:v>
                      </c:pt>
                      <c:pt idx="997">
                        <c:v>-7.559204101562501E-6</c:v>
                      </c:pt>
                      <c:pt idx="998">
                        <c:v>-7.5622558593750006E-6</c:v>
                      </c:pt>
                      <c:pt idx="999">
                        <c:v>-7.5439453125000009E-6</c:v>
                      </c:pt>
                      <c:pt idx="1000">
                        <c:v>-7.6019287109375005E-6</c:v>
                      </c:pt>
                      <c:pt idx="1001">
                        <c:v>-7.6721191406250004E-6</c:v>
                      </c:pt>
                      <c:pt idx="1002">
                        <c:v>-7.6934814453125014E-6</c:v>
                      </c:pt>
                      <c:pt idx="1003">
                        <c:v>-7.6721191406250004E-6</c:v>
                      </c:pt>
                      <c:pt idx="1004">
                        <c:v>-7.6965332031250011E-6</c:v>
                      </c:pt>
                      <c:pt idx="1005">
                        <c:v>-7.7789306640625005E-6</c:v>
                      </c:pt>
                      <c:pt idx="1006">
                        <c:v>-7.8369140625000009E-6</c:v>
                      </c:pt>
                      <c:pt idx="1007">
                        <c:v>-7.8399658203125005E-6</c:v>
                      </c:pt>
                      <c:pt idx="1008">
                        <c:v>-7.8277587890625002E-6</c:v>
                      </c:pt>
                      <c:pt idx="1009">
                        <c:v>-7.8674316406250009E-6</c:v>
                      </c:pt>
                      <c:pt idx="1010">
                        <c:v>-7.9498291015625003E-6</c:v>
                      </c:pt>
                      <c:pt idx="1011">
                        <c:v>-7.9803466796875003E-6</c:v>
                      </c:pt>
                      <c:pt idx="1012">
                        <c:v>-7.9650878906250003E-6</c:v>
                      </c:pt>
                      <c:pt idx="1013">
                        <c:v>-7.974243164062501E-6</c:v>
                      </c:pt>
                      <c:pt idx="1014">
                        <c:v>-8.0413818359375004E-6</c:v>
                      </c:pt>
                      <c:pt idx="1015">
                        <c:v>-8.0993652343750008E-6</c:v>
                      </c:pt>
                      <c:pt idx="1016">
                        <c:v>-8.0963134765625011E-6</c:v>
                      </c:pt>
                      <c:pt idx="1017">
                        <c:v>-8.0749511718750001E-6</c:v>
                      </c:pt>
                      <c:pt idx="1018">
                        <c:v>-8.1115722656250011E-6</c:v>
                      </c:pt>
                      <c:pt idx="1019">
                        <c:v>-8.1848144531250015E-6</c:v>
                      </c:pt>
                      <c:pt idx="1020">
                        <c:v>-8.2092285156250005E-6</c:v>
                      </c:pt>
                      <c:pt idx="1021">
                        <c:v>-8.1878662109375012E-6</c:v>
                      </c:pt>
                      <c:pt idx="1022">
                        <c:v>-8.1817626953125002E-6</c:v>
                      </c:pt>
                      <c:pt idx="1023">
                        <c:v>-8.2336425781250012E-6</c:v>
                      </c:pt>
                      <c:pt idx="1024">
                        <c:v>-8.2824707031250009E-6</c:v>
                      </c:pt>
                      <c:pt idx="1025">
                        <c:v>-8.2672119140625009E-6</c:v>
                      </c:pt>
                      <c:pt idx="1026">
                        <c:v>-8.2305908203124999E-6</c:v>
                      </c:pt>
                      <c:pt idx="1027">
                        <c:v>-8.2489013671875012E-6</c:v>
                      </c:pt>
                      <c:pt idx="1028">
                        <c:v>-8.3007812500000006E-6</c:v>
                      </c:pt>
                      <c:pt idx="1029">
                        <c:v>-8.3190917968750003E-6</c:v>
                      </c:pt>
                      <c:pt idx="1030">
                        <c:v>-8.2702636718750006E-6</c:v>
                      </c:pt>
                      <c:pt idx="1031">
                        <c:v>-8.2366943359375009E-6</c:v>
                      </c:pt>
                      <c:pt idx="1032">
                        <c:v>-8.2763671874999999E-6</c:v>
                      </c:pt>
                      <c:pt idx="1033">
                        <c:v>-8.3007812500000006E-6</c:v>
                      </c:pt>
                      <c:pt idx="1034">
                        <c:v>-8.2702636718750006E-6</c:v>
                      </c:pt>
                      <c:pt idx="1035">
                        <c:v>-8.2183837890625012E-6</c:v>
                      </c:pt>
                      <c:pt idx="1036">
                        <c:v>-8.2214355468750009E-6</c:v>
                      </c:pt>
                      <c:pt idx="1037">
                        <c:v>-8.2550048828125006E-6</c:v>
                      </c:pt>
                      <c:pt idx="1038">
                        <c:v>-8.2458496093749999E-6</c:v>
                      </c:pt>
                      <c:pt idx="1039">
                        <c:v>-8.1848144531250015E-6</c:v>
                      </c:pt>
                      <c:pt idx="1040">
                        <c:v>-8.1359863281250001E-6</c:v>
                      </c:pt>
                      <c:pt idx="1041">
                        <c:v>-8.1542968750000015E-6</c:v>
                      </c:pt>
                      <c:pt idx="1042">
                        <c:v>-8.1695556640625015E-6</c:v>
                      </c:pt>
                      <c:pt idx="1043">
                        <c:v>-8.1207275390625001E-6</c:v>
                      </c:pt>
                      <c:pt idx="1044">
                        <c:v>-8.04443359375E-6</c:v>
                      </c:pt>
                      <c:pt idx="1045">
                        <c:v>-8.020019531250001E-6</c:v>
                      </c:pt>
                      <c:pt idx="1046">
                        <c:v>-8.0413818359375004E-6</c:v>
                      </c:pt>
                      <c:pt idx="1047">
                        <c:v>-8.0230712890625007E-6</c:v>
                      </c:pt>
                      <c:pt idx="1048">
                        <c:v>-7.9467773437500006E-6</c:v>
                      </c:pt>
                      <c:pt idx="1049">
                        <c:v>-7.8704833984375006E-6</c:v>
                      </c:pt>
                      <c:pt idx="1050">
                        <c:v>-7.8613281249999999E-6</c:v>
                      </c:pt>
                      <c:pt idx="1051">
                        <c:v>-7.8735351562500002E-6</c:v>
                      </c:pt>
                      <c:pt idx="1052">
                        <c:v>-7.8216552734375008E-6</c:v>
                      </c:pt>
                      <c:pt idx="1053">
                        <c:v>-7.7301025390625008E-6</c:v>
                      </c:pt>
                      <c:pt idx="1054">
                        <c:v>-7.6812744140625011E-6</c:v>
                      </c:pt>
                      <c:pt idx="1055">
                        <c:v>-7.6843261718750007E-6</c:v>
                      </c:pt>
                      <c:pt idx="1056">
                        <c:v>-7.6568603515625004E-6</c:v>
                      </c:pt>
                      <c:pt idx="1057">
                        <c:v>-7.574462890625001E-6</c:v>
                      </c:pt>
                      <c:pt idx="1058">
                        <c:v>-7.4981689453125009E-6</c:v>
                      </c:pt>
                      <c:pt idx="1059">
                        <c:v>-7.4829101562500009E-6</c:v>
                      </c:pt>
                      <c:pt idx="1060">
                        <c:v>-7.4829101562500009E-6</c:v>
                      </c:pt>
                      <c:pt idx="1061">
                        <c:v>-7.4371337890625008E-6</c:v>
                      </c:pt>
                      <c:pt idx="1062">
                        <c:v>-7.3455810546875008E-6</c:v>
                      </c:pt>
                      <c:pt idx="1063">
                        <c:v>-7.2998046875000007E-6</c:v>
                      </c:pt>
                      <c:pt idx="1064">
                        <c:v>-7.3059082031250009E-6</c:v>
                      </c:pt>
                      <c:pt idx="1065">
                        <c:v>-7.2875976562500004E-6</c:v>
                      </c:pt>
                      <c:pt idx="1066">
                        <c:v>-7.2143554687500008E-6</c:v>
                      </c:pt>
                      <c:pt idx="1067">
                        <c:v>-7.1472167968750006E-6</c:v>
                      </c:pt>
                      <c:pt idx="1068">
                        <c:v>-7.1350097656250002E-6</c:v>
                      </c:pt>
                      <c:pt idx="1069">
                        <c:v>-7.1441650390625009E-6</c:v>
                      </c:pt>
                      <c:pt idx="1070">
                        <c:v>-7.1044921875000002E-6</c:v>
                      </c:pt>
                      <c:pt idx="1071">
                        <c:v>-7.0343017578125003E-6</c:v>
                      </c:pt>
                      <c:pt idx="1072">
                        <c:v>-7.0007324218750006E-6</c:v>
                      </c:pt>
                      <c:pt idx="1073">
                        <c:v>-7.012939453125001E-6</c:v>
                      </c:pt>
                      <c:pt idx="1074">
                        <c:v>-7.0098876953125005E-6</c:v>
                      </c:pt>
                      <c:pt idx="1075">
                        <c:v>-6.9396972656250006E-6</c:v>
                      </c:pt>
                      <c:pt idx="1076">
                        <c:v>-6.8725585937500003E-6</c:v>
                      </c:pt>
                      <c:pt idx="1077">
                        <c:v>-6.8725585937500003E-6</c:v>
                      </c:pt>
                      <c:pt idx="1078">
                        <c:v>-6.8969726562500002E-6</c:v>
                      </c:pt>
                      <c:pt idx="1079">
                        <c:v>-6.8634033203125005E-6</c:v>
                      </c:pt>
                      <c:pt idx="1080">
                        <c:v>-6.7962646484375003E-6</c:v>
                      </c:pt>
                      <c:pt idx="1081">
                        <c:v>-6.7535400390625007E-6</c:v>
                      </c:pt>
                      <c:pt idx="1082">
                        <c:v>-6.7810058593750003E-6</c:v>
                      </c:pt>
                      <c:pt idx="1083">
                        <c:v>-6.7840576171875008E-6</c:v>
                      </c:pt>
                      <c:pt idx="1084">
                        <c:v>-6.7230224609375007E-6</c:v>
                      </c:pt>
                      <c:pt idx="1085">
                        <c:v>-6.6619873046875007E-6</c:v>
                      </c:pt>
                      <c:pt idx="1086">
                        <c:v>-6.6619873046875007E-6</c:v>
                      </c:pt>
                      <c:pt idx="1087">
                        <c:v>-6.6925048828125007E-6</c:v>
                      </c:pt>
                      <c:pt idx="1088">
                        <c:v>-6.6711425781250005E-6</c:v>
                      </c:pt>
                      <c:pt idx="1089">
                        <c:v>-6.6101074218750004E-6</c:v>
                      </c:pt>
                      <c:pt idx="1090">
                        <c:v>-6.5734863281250002E-6</c:v>
                      </c:pt>
                      <c:pt idx="1091">
                        <c:v>-6.5979003906250009E-6</c:v>
                      </c:pt>
                      <c:pt idx="1092">
                        <c:v>-6.6192626953125003E-6</c:v>
                      </c:pt>
                      <c:pt idx="1093">
                        <c:v>-6.5673828125000009E-6</c:v>
                      </c:pt>
                      <c:pt idx="1094">
                        <c:v>-6.5032958984375004E-6</c:v>
                      </c:pt>
                      <c:pt idx="1095">
                        <c:v>-6.5063476562500009E-6</c:v>
                      </c:pt>
                      <c:pt idx="1096">
                        <c:v>-6.5429687500000002E-6</c:v>
                      </c:pt>
                      <c:pt idx="1097">
                        <c:v>-6.5277099609375002E-6</c:v>
                      </c:pt>
                      <c:pt idx="1098">
                        <c:v>-6.4636230468750005E-6</c:v>
                      </c:pt>
                      <c:pt idx="1099">
                        <c:v>-6.4331054687500005E-6</c:v>
                      </c:pt>
                      <c:pt idx="1100">
                        <c:v>-6.4605712890625008E-6</c:v>
                      </c:pt>
                      <c:pt idx="1101">
                        <c:v>-6.4819335937500002E-6</c:v>
                      </c:pt>
                      <c:pt idx="1102">
                        <c:v>-6.4392089843750006E-6</c:v>
                      </c:pt>
                      <c:pt idx="1103">
                        <c:v>-6.3812255859375002E-6</c:v>
                      </c:pt>
                      <c:pt idx="1104">
                        <c:v>-6.3812255859375002E-6</c:v>
                      </c:pt>
                      <c:pt idx="1105">
                        <c:v>-6.4208984375000001E-6</c:v>
                      </c:pt>
                      <c:pt idx="1106">
                        <c:v>-6.4147949218750008E-6</c:v>
                      </c:pt>
                      <c:pt idx="1107">
                        <c:v>-6.3537597656250007E-6</c:v>
                      </c:pt>
                      <c:pt idx="1108">
                        <c:v>-6.3201904296875002E-6</c:v>
                      </c:pt>
                      <c:pt idx="1109">
                        <c:v>-6.3476562500000006E-6</c:v>
                      </c:pt>
                      <c:pt idx="1110">
                        <c:v>-6.3720703125000004E-6</c:v>
                      </c:pt>
                      <c:pt idx="1111">
                        <c:v>-6.3385009765625007E-6</c:v>
                      </c:pt>
                      <c:pt idx="1112">
                        <c:v>-6.2866210937500005E-6</c:v>
                      </c:pt>
                      <c:pt idx="1113">
                        <c:v>-6.2835693359375008E-6</c:v>
                      </c:pt>
                      <c:pt idx="1114">
                        <c:v>-6.3232421875000007E-6</c:v>
                      </c:pt>
                      <c:pt idx="1115">
                        <c:v>-6.3232421875000007E-6</c:v>
                      </c:pt>
                      <c:pt idx="1116">
                        <c:v>-6.2713623046875005E-6</c:v>
                      </c:pt>
                      <c:pt idx="1117">
                        <c:v>-6.2500000000000003E-6</c:v>
                      </c:pt>
                      <c:pt idx="1118">
                        <c:v>-6.2683105468750008E-6</c:v>
                      </c:pt>
                      <c:pt idx="1119">
                        <c:v>-6.2957763671875003E-6</c:v>
                      </c:pt>
                      <c:pt idx="1120">
                        <c:v>-6.2713623046875005E-6</c:v>
                      </c:pt>
                      <c:pt idx="1121">
                        <c:v>-6.2255859375000004E-6</c:v>
                      </c:pt>
                      <c:pt idx="1122">
                        <c:v>-6.2225341796875008E-6</c:v>
                      </c:pt>
                      <c:pt idx="1123">
                        <c:v>-6.2561035156250005E-6</c:v>
                      </c:pt>
                      <c:pt idx="1124">
                        <c:v>-6.2622070312500006E-6</c:v>
                      </c:pt>
                      <c:pt idx="1125">
                        <c:v>-6.2194824218750003E-6</c:v>
                      </c:pt>
                      <c:pt idx="1126">
                        <c:v>-6.1798095703125004E-6</c:v>
                      </c:pt>
                      <c:pt idx="1127">
                        <c:v>-6.2133789062500001E-6</c:v>
                      </c:pt>
                      <c:pt idx="1128">
                        <c:v>-6.2500000000000003E-6</c:v>
                      </c:pt>
                      <c:pt idx="1129">
                        <c:v>-6.2255859375000004E-6</c:v>
                      </c:pt>
                      <c:pt idx="1130">
                        <c:v>-6.1676025390625009E-6</c:v>
                      </c:pt>
                      <c:pt idx="1131">
                        <c:v>-6.1645507812500004E-6</c:v>
                      </c:pt>
                      <c:pt idx="1132">
                        <c:v>-6.2103271484375004E-6</c:v>
                      </c:pt>
                      <c:pt idx="1133">
                        <c:v>-6.2194824218750003E-6</c:v>
                      </c:pt>
                      <c:pt idx="1134">
                        <c:v>-6.1706542968750006E-6</c:v>
                      </c:pt>
                      <c:pt idx="1135">
                        <c:v>-6.1309814453125007E-6</c:v>
                      </c:pt>
                      <c:pt idx="1136">
                        <c:v>-6.1614990234375007E-6</c:v>
                      </c:pt>
                      <c:pt idx="1137">
                        <c:v>-6.2011718750000006E-6</c:v>
                      </c:pt>
                      <c:pt idx="1138">
                        <c:v>-6.1798095703125004E-6</c:v>
                      </c:pt>
                      <c:pt idx="1139">
                        <c:v>-6.1279296875000002E-6</c:v>
                      </c:pt>
                      <c:pt idx="1140">
                        <c:v>-6.1187744140625004E-6</c:v>
                      </c:pt>
                      <c:pt idx="1141">
                        <c:v>-6.1645507812500004E-6</c:v>
                      </c:pt>
                      <c:pt idx="1142">
                        <c:v>-6.1767578125000007E-6</c:v>
                      </c:pt>
                      <c:pt idx="1143">
                        <c:v>-6.1340332031250004E-6</c:v>
                      </c:pt>
                      <c:pt idx="1144">
                        <c:v>-6.0913085937500008E-6</c:v>
                      </c:pt>
                      <c:pt idx="1145">
                        <c:v>-6.1187744140625004E-6</c:v>
                      </c:pt>
                      <c:pt idx="1146">
                        <c:v>-6.1614990234375007E-6</c:v>
                      </c:pt>
                      <c:pt idx="1147">
                        <c:v>-6.1462402343750007E-6</c:v>
                      </c:pt>
                      <c:pt idx="1148">
                        <c:v>-6.0913085937500008E-6</c:v>
                      </c:pt>
                      <c:pt idx="1149">
                        <c:v>-6.0821533203125002E-6</c:v>
                      </c:pt>
                      <c:pt idx="1150">
                        <c:v>-6.1309814453125007E-6</c:v>
                      </c:pt>
                      <c:pt idx="1151">
                        <c:v>-6.1462402343750007E-6</c:v>
                      </c:pt>
                      <c:pt idx="1152">
                        <c:v>-6.1035156250000003E-6</c:v>
                      </c:pt>
                      <c:pt idx="1153">
                        <c:v>-6.0607910156250008E-6</c:v>
                      </c:pt>
                      <c:pt idx="1154">
                        <c:v>-6.0882568359375003E-6</c:v>
                      </c:pt>
                      <c:pt idx="1155">
                        <c:v>-6.1340332031250004E-6</c:v>
                      </c:pt>
                      <c:pt idx="1156">
                        <c:v>-6.1218261718750009E-6</c:v>
                      </c:pt>
                      <c:pt idx="1157">
                        <c:v>-6.0699462890625006E-6</c:v>
                      </c:pt>
                      <c:pt idx="1158">
                        <c:v>-6.0577392578125003E-6</c:v>
                      </c:pt>
                      <c:pt idx="1159">
                        <c:v>-6.1004638671875007E-6</c:v>
                      </c:pt>
                      <c:pt idx="1160">
                        <c:v>-6.1279296875000002E-6</c:v>
                      </c:pt>
                      <c:pt idx="1161">
                        <c:v>-6.0852050781250007E-6</c:v>
                      </c:pt>
                      <c:pt idx="1162">
                        <c:v>-6.0485839843750005E-6</c:v>
                      </c:pt>
                      <c:pt idx="1163">
                        <c:v>-6.0668945312500001E-6</c:v>
                      </c:pt>
                      <c:pt idx="1164">
                        <c:v>-6.1096191406250005E-6</c:v>
                      </c:pt>
                      <c:pt idx="1165">
                        <c:v>-6.1035156250000003E-6</c:v>
                      </c:pt>
                      <c:pt idx="1166">
                        <c:v>-6.0577392578125003E-6</c:v>
                      </c:pt>
                      <c:pt idx="1167">
                        <c:v>-6.0455322265625008E-6</c:v>
                      </c:pt>
                      <c:pt idx="1168">
                        <c:v>-6.0852050781250007E-6</c:v>
                      </c:pt>
                      <c:pt idx="1169">
                        <c:v>-6.1126708984375002E-6</c:v>
                      </c:pt>
                      <c:pt idx="1170">
                        <c:v>-6.0760498046875008E-6</c:v>
                      </c:pt>
                      <c:pt idx="1171">
                        <c:v>-6.0363769531250001E-6</c:v>
                      </c:pt>
                      <c:pt idx="1172">
                        <c:v>-6.0546875000000006E-6</c:v>
                      </c:pt>
                      <c:pt idx="1173">
                        <c:v>-6.1004638671875007E-6</c:v>
                      </c:pt>
                      <c:pt idx="1174">
                        <c:v>-6.1004638671875007E-6</c:v>
                      </c:pt>
                      <c:pt idx="1175">
                        <c:v>-6.0546875000000006E-6</c:v>
                      </c:pt>
                      <c:pt idx="1176">
                        <c:v>-6.0394287109375006E-6</c:v>
                      </c:pt>
                      <c:pt idx="1177">
                        <c:v>-6.0791015625000005E-6</c:v>
                      </c:pt>
                      <c:pt idx="1178">
                        <c:v>-6.1035156250000003E-6</c:v>
                      </c:pt>
                      <c:pt idx="1179">
                        <c:v>-6.0791015625000005E-6</c:v>
                      </c:pt>
                      <c:pt idx="1180">
                        <c:v>-6.0424804687500003E-6</c:v>
                      </c:pt>
                      <c:pt idx="1181">
                        <c:v>-6.0516357421875001E-6</c:v>
                      </c:pt>
                      <c:pt idx="1182">
                        <c:v>-6.1004638671875007E-6</c:v>
                      </c:pt>
                      <c:pt idx="1183">
                        <c:v>-6.1035156250000003E-6</c:v>
                      </c:pt>
                      <c:pt idx="1184">
                        <c:v>-6.0638427734375005E-6</c:v>
                      </c:pt>
                      <c:pt idx="1185">
                        <c:v>-6.0455322265625008E-6</c:v>
                      </c:pt>
                      <c:pt idx="1186">
                        <c:v>-6.0821533203125002E-6</c:v>
                      </c:pt>
                      <c:pt idx="1187">
                        <c:v>-6.1187744140625004E-6</c:v>
                      </c:pt>
                      <c:pt idx="1188">
                        <c:v>-6.0913085937500008E-6</c:v>
                      </c:pt>
                      <c:pt idx="1189">
                        <c:v>-6.0516357421875001E-6</c:v>
                      </c:pt>
                      <c:pt idx="1190">
                        <c:v>-6.0607910156250008E-6</c:v>
                      </c:pt>
                      <c:pt idx="1191">
                        <c:v>-6.1096191406250005E-6</c:v>
                      </c:pt>
                      <c:pt idx="1192">
                        <c:v>-6.1218261718750009E-6</c:v>
                      </c:pt>
                      <c:pt idx="1193">
                        <c:v>-6.0729980468750003E-6</c:v>
                      </c:pt>
                      <c:pt idx="1194">
                        <c:v>-6.0546875000000006E-6</c:v>
                      </c:pt>
                      <c:pt idx="1195">
                        <c:v>-6.0943603515625005E-6</c:v>
                      </c:pt>
                      <c:pt idx="1196">
                        <c:v>-6.1401367187500005E-6</c:v>
                      </c:pt>
                      <c:pt idx="1197">
                        <c:v>-6.1157226562500007E-6</c:v>
                      </c:pt>
                      <c:pt idx="1198">
                        <c:v>-6.0668945312500001E-6</c:v>
                      </c:pt>
                      <c:pt idx="1199">
                        <c:v>-6.0760498046875008E-6</c:v>
                      </c:pt>
                      <c:pt idx="1200">
                        <c:v>-6.1309814453125007E-6</c:v>
                      </c:pt>
                      <c:pt idx="1201">
                        <c:v>-6.1462402343750007E-6</c:v>
                      </c:pt>
                      <c:pt idx="1202">
                        <c:v>-6.1004638671875007E-6</c:v>
                      </c:pt>
                      <c:pt idx="1203">
                        <c:v>-6.0760498046875008E-6</c:v>
                      </c:pt>
                      <c:pt idx="1204">
                        <c:v>-6.1157226562500007E-6</c:v>
                      </c:pt>
                      <c:pt idx="1205">
                        <c:v>-6.1645507812500004E-6</c:v>
                      </c:pt>
                      <c:pt idx="1206">
                        <c:v>-6.1462402343750007E-6</c:v>
                      </c:pt>
                      <c:pt idx="1207">
                        <c:v>-6.0943603515625005E-6</c:v>
                      </c:pt>
                      <c:pt idx="1208">
                        <c:v>-6.1035156250000003E-6</c:v>
                      </c:pt>
                      <c:pt idx="1209">
                        <c:v>-6.1614990234375007E-6</c:v>
                      </c:pt>
                      <c:pt idx="1210">
                        <c:v>-6.1767578125000007E-6</c:v>
                      </c:pt>
                      <c:pt idx="1211">
                        <c:v>-6.1340332031250004E-6</c:v>
                      </c:pt>
                      <c:pt idx="1212">
                        <c:v>-6.1035156250000003E-6</c:v>
                      </c:pt>
                      <c:pt idx="1213">
                        <c:v>-6.1492919921875004E-6</c:v>
                      </c:pt>
                      <c:pt idx="1214">
                        <c:v>-6.1981201171875001E-6</c:v>
                      </c:pt>
                      <c:pt idx="1215">
                        <c:v>-6.1828613281250009E-6</c:v>
                      </c:pt>
                      <c:pt idx="1216">
                        <c:v>-6.1401367187500005E-6</c:v>
                      </c:pt>
                      <c:pt idx="1217">
                        <c:v>-6.1431884765625002E-6</c:v>
                      </c:pt>
                      <c:pt idx="1218">
                        <c:v>-6.1950683593750004E-6</c:v>
                      </c:pt>
                      <c:pt idx="1219">
                        <c:v>-6.2194824218750003E-6</c:v>
                      </c:pt>
                      <c:pt idx="1220">
                        <c:v>-6.1798095703125004E-6</c:v>
                      </c:pt>
                      <c:pt idx="1221">
                        <c:v>-6.1523437500000009E-6</c:v>
                      </c:pt>
                      <c:pt idx="1222">
                        <c:v>-6.1889648437500002E-6</c:v>
                      </c:pt>
                      <c:pt idx="1223">
                        <c:v>-6.2408447265625005E-6</c:v>
                      </c:pt>
                      <c:pt idx="1224">
                        <c:v>-6.2286376953125001E-6</c:v>
                      </c:pt>
                      <c:pt idx="1225">
                        <c:v>-6.1828613281250009E-6</c:v>
                      </c:pt>
                      <c:pt idx="1226">
                        <c:v>-6.1828613281250009E-6</c:v>
                      </c:pt>
                      <c:pt idx="1227">
                        <c:v>-6.2408447265625005E-6</c:v>
                      </c:pt>
                      <c:pt idx="1228">
                        <c:v>-6.2561035156250005E-6</c:v>
                      </c:pt>
                      <c:pt idx="1229">
                        <c:v>-6.2286376953125001E-6</c:v>
                      </c:pt>
                      <c:pt idx="1230">
                        <c:v>-6.1981201171875001E-6</c:v>
                      </c:pt>
                      <c:pt idx="1231">
                        <c:v>-6.2347412109375003E-6</c:v>
                      </c:pt>
                      <c:pt idx="1232">
                        <c:v>-6.2713623046875005E-6</c:v>
                      </c:pt>
                      <c:pt idx="1233">
                        <c:v>-6.2683105468750008E-6</c:v>
                      </c:pt>
                      <c:pt idx="1234">
                        <c:v>-6.2347412109375003E-6</c:v>
                      </c:pt>
                      <c:pt idx="1235">
                        <c:v>-6.2377929687500008E-6</c:v>
                      </c:pt>
                      <c:pt idx="1236">
                        <c:v>-6.2744140625000002E-6</c:v>
                      </c:pt>
                      <c:pt idx="1237">
                        <c:v>-6.3049316406250002E-6</c:v>
                      </c:pt>
                      <c:pt idx="1238">
                        <c:v>-6.2744140625000002E-6</c:v>
                      </c:pt>
                      <c:pt idx="1239">
                        <c:v>-6.2500000000000003E-6</c:v>
                      </c:pt>
                      <c:pt idx="1240">
                        <c:v>-6.2713623046875005E-6</c:v>
                      </c:pt>
                      <c:pt idx="1241">
                        <c:v>-6.3201904296875002E-6</c:v>
                      </c:pt>
                      <c:pt idx="1242">
                        <c:v>-6.3171386718750005E-6</c:v>
                      </c:pt>
                      <c:pt idx="1243">
                        <c:v>-6.2805175781250003E-6</c:v>
                      </c:pt>
                      <c:pt idx="1244">
                        <c:v>-6.2713623046875005E-6</c:v>
                      </c:pt>
                      <c:pt idx="1245">
                        <c:v>-6.3232421875000007E-6</c:v>
                      </c:pt>
                      <c:pt idx="1246">
                        <c:v>-6.3598632812500009E-6</c:v>
                      </c:pt>
                      <c:pt idx="1247">
                        <c:v>-6.3293457031250009E-6</c:v>
                      </c:pt>
                      <c:pt idx="1248">
                        <c:v>-6.2927246093750007E-6</c:v>
                      </c:pt>
                      <c:pt idx="1249">
                        <c:v>-6.3201904296875002E-6</c:v>
                      </c:pt>
                      <c:pt idx="1250">
                        <c:v>-6.3720703125000004E-6</c:v>
                      </c:pt>
                      <c:pt idx="1251">
                        <c:v>-6.3812255859375002E-6</c:v>
                      </c:pt>
                      <c:pt idx="1252">
                        <c:v>-6.3385009765625007E-6</c:v>
                      </c:pt>
                      <c:pt idx="1253">
                        <c:v>-6.3323974609375005E-6</c:v>
                      </c:pt>
                      <c:pt idx="1254">
                        <c:v>-6.3812255859375002E-6</c:v>
                      </c:pt>
                      <c:pt idx="1255">
                        <c:v>-6.4208984375000001E-6</c:v>
                      </c:pt>
                      <c:pt idx="1256">
                        <c:v>-6.3903808593750009E-6</c:v>
                      </c:pt>
                      <c:pt idx="1257">
                        <c:v>-6.3568115234375004E-6</c:v>
                      </c:pt>
                      <c:pt idx="1258">
                        <c:v>-6.3812255859375002E-6</c:v>
                      </c:pt>
                      <c:pt idx="1259">
                        <c:v>-6.4392089843750006E-6</c:v>
                      </c:pt>
                      <c:pt idx="1260">
                        <c:v>-6.4453125000000008E-6</c:v>
                      </c:pt>
                      <c:pt idx="1261">
                        <c:v>-6.4086914062500006E-6</c:v>
                      </c:pt>
                      <c:pt idx="1262">
                        <c:v>-6.3964843750000003E-6</c:v>
                      </c:pt>
                      <c:pt idx="1263">
                        <c:v>-6.4422607421875003E-6</c:v>
                      </c:pt>
                      <c:pt idx="1264">
                        <c:v>-6.4819335937500002E-6</c:v>
                      </c:pt>
                      <c:pt idx="1265">
                        <c:v>-6.4605712890625008E-6</c:v>
                      </c:pt>
                      <c:pt idx="1266">
                        <c:v>-6.4239501953125006E-6</c:v>
                      </c:pt>
                      <c:pt idx="1267">
                        <c:v>-6.4422607421875003E-6</c:v>
                      </c:pt>
                      <c:pt idx="1268">
                        <c:v>-6.5002441406250007E-6</c:v>
                      </c:pt>
                      <c:pt idx="1269">
                        <c:v>-6.5155029296875007E-6</c:v>
                      </c:pt>
                      <c:pt idx="1270">
                        <c:v>-6.4758300781250008E-6</c:v>
                      </c:pt>
                      <c:pt idx="1271">
                        <c:v>-6.4605712890625008E-6</c:v>
                      </c:pt>
                      <c:pt idx="1272">
                        <c:v>-6.5032958984375004E-6</c:v>
                      </c:pt>
                      <c:pt idx="1273">
                        <c:v>-6.5490722656250004E-6</c:v>
                      </c:pt>
                      <c:pt idx="1274">
                        <c:v>-6.5307617187500007E-6</c:v>
                      </c:pt>
                      <c:pt idx="1275">
                        <c:v>-6.4971923828125002E-6</c:v>
                      </c:pt>
                      <c:pt idx="1276">
                        <c:v>-6.5155029296875007E-6</c:v>
                      </c:pt>
                      <c:pt idx="1277">
                        <c:v>-6.5704345703125006E-6</c:v>
                      </c:pt>
                      <c:pt idx="1278">
                        <c:v>-6.5917968750000008E-6</c:v>
                      </c:pt>
                      <c:pt idx="1279">
                        <c:v>-6.5490722656250004E-6</c:v>
                      </c:pt>
                      <c:pt idx="1280">
                        <c:v>-6.5338134765625004E-6</c:v>
                      </c:pt>
                      <c:pt idx="1281">
                        <c:v>-6.5795898437500004E-6</c:v>
                      </c:pt>
                      <c:pt idx="1282">
                        <c:v>-6.6284179687500001E-6</c:v>
                      </c:pt>
                      <c:pt idx="1283">
                        <c:v>-6.613159179687501E-6</c:v>
                      </c:pt>
                      <c:pt idx="1284">
                        <c:v>-6.5704345703125006E-6</c:v>
                      </c:pt>
                      <c:pt idx="1285">
                        <c:v>-6.5887451171875003E-6</c:v>
                      </c:pt>
                      <c:pt idx="1286">
                        <c:v>-6.6436767578125001E-6</c:v>
                      </c:pt>
                      <c:pt idx="1287">
                        <c:v>-6.6650390625000003E-6</c:v>
                      </c:pt>
                      <c:pt idx="1288">
                        <c:v>-6.6314697265625006E-6</c:v>
                      </c:pt>
                      <c:pt idx="1289">
                        <c:v>-6.6101074218750004E-6</c:v>
                      </c:pt>
                      <c:pt idx="1290">
                        <c:v>-6.6528320312500008E-6</c:v>
                      </c:pt>
                      <c:pt idx="1291">
                        <c:v>-6.7047119140625002E-6</c:v>
                      </c:pt>
                      <c:pt idx="1292">
                        <c:v>-6.6955566406250004E-6</c:v>
                      </c:pt>
                      <c:pt idx="1293">
                        <c:v>-6.6528320312500008E-6</c:v>
                      </c:pt>
                      <c:pt idx="1294">
                        <c:v>-6.6650390625000003E-6</c:v>
                      </c:pt>
                      <c:pt idx="1295">
                        <c:v>-6.7260742187500004E-6</c:v>
                      </c:pt>
                      <c:pt idx="1296">
                        <c:v>-6.7504882812500002E-6</c:v>
                      </c:pt>
                      <c:pt idx="1297">
                        <c:v>-6.7169189453125005E-6</c:v>
                      </c:pt>
                      <c:pt idx="1298">
                        <c:v>-6.6955566406250004E-6</c:v>
                      </c:pt>
                      <c:pt idx="1299">
                        <c:v>-6.7382812500000007E-6</c:v>
                      </c:pt>
                      <c:pt idx="1300">
                        <c:v>-6.7901611328125009E-6</c:v>
                      </c:pt>
                      <c:pt idx="1301">
                        <c:v>-6.7840576171875008E-6</c:v>
                      </c:pt>
                      <c:pt idx="1302">
                        <c:v>-6.7443847656250009E-6</c:v>
                      </c:pt>
                      <c:pt idx="1303">
                        <c:v>-6.7565917968750004E-6</c:v>
                      </c:pt>
                      <c:pt idx="1304">
                        <c:v>-6.8176269531250005E-6</c:v>
                      </c:pt>
                      <c:pt idx="1305">
                        <c:v>-6.8481445312500005E-6</c:v>
                      </c:pt>
                      <c:pt idx="1306">
                        <c:v>-6.8176269531250005E-6</c:v>
                      </c:pt>
                      <c:pt idx="1307">
                        <c:v>-6.7932128906250006E-6</c:v>
                      </c:pt>
                      <c:pt idx="1308">
                        <c:v>-6.8359375000000001E-6</c:v>
                      </c:pt>
                      <c:pt idx="1309">
                        <c:v>-6.8939208984375005E-6</c:v>
                      </c:pt>
                      <c:pt idx="1310">
                        <c:v>-6.8878173828125004E-6</c:v>
                      </c:pt>
                      <c:pt idx="1311">
                        <c:v>-6.8542480468750007E-6</c:v>
                      </c:pt>
                      <c:pt idx="1312">
                        <c:v>-6.8572998046875003E-6</c:v>
                      </c:pt>
                      <c:pt idx="1313">
                        <c:v>-6.9213867187500009E-6</c:v>
                      </c:pt>
                      <c:pt idx="1314">
                        <c:v>-6.9549560546875006E-6</c:v>
                      </c:pt>
                      <c:pt idx="1315">
                        <c:v>-6.9244384765625006E-6</c:v>
                      </c:pt>
                      <c:pt idx="1316">
                        <c:v>-6.9000244140625007E-6</c:v>
                      </c:pt>
                      <c:pt idx="1317">
                        <c:v>-6.9488525390625004E-6</c:v>
                      </c:pt>
                      <c:pt idx="1318">
                        <c:v>-7.0037841796875003E-6</c:v>
                      </c:pt>
                      <c:pt idx="1319">
                        <c:v>-7.0098876953125005E-6</c:v>
                      </c:pt>
                      <c:pt idx="1320">
                        <c:v>-6.9732666015625003E-6</c:v>
                      </c:pt>
                      <c:pt idx="1321">
                        <c:v>-6.9793701171875004E-6</c:v>
                      </c:pt>
                      <c:pt idx="1322">
                        <c:v>-7.0312500000000007E-6</c:v>
                      </c:pt>
                      <c:pt idx="1323">
                        <c:v>-7.0678710937500009E-6</c:v>
                      </c:pt>
                      <c:pt idx="1324">
                        <c:v>-7.0495605468750003E-6</c:v>
                      </c:pt>
                      <c:pt idx="1325">
                        <c:v>-7.0343017578125003E-6</c:v>
                      </c:pt>
                      <c:pt idx="1326">
                        <c:v>-7.0617675781250007E-6</c:v>
                      </c:pt>
                      <c:pt idx="1327">
                        <c:v>-7.1258544921875004E-6</c:v>
                      </c:pt>
                      <c:pt idx="1328">
                        <c:v>-7.1350097656250002E-6</c:v>
                      </c:pt>
                      <c:pt idx="1329">
                        <c:v>-7.1044921875000002E-6</c:v>
                      </c:pt>
                      <c:pt idx="1330">
                        <c:v>-7.1075439453125007E-6</c:v>
                      </c:pt>
                      <c:pt idx="1331">
                        <c:v>-7.1716308593750004E-6</c:v>
                      </c:pt>
                      <c:pt idx="1332">
                        <c:v>-7.2235107421875007E-6</c:v>
                      </c:pt>
                      <c:pt idx="1333">
                        <c:v>-7.205200195312501E-6</c:v>
                      </c:pt>
                      <c:pt idx="1334">
                        <c:v>-7.1807861328125003E-6</c:v>
                      </c:pt>
                      <c:pt idx="1335">
                        <c:v>-7.220458984375001E-6</c:v>
                      </c:pt>
                      <c:pt idx="1336">
                        <c:v>-7.2845458984375007E-6</c:v>
                      </c:pt>
                      <c:pt idx="1337">
                        <c:v>-7.3028564453125004E-6</c:v>
                      </c:pt>
                      <c:pt idx="1338">
                        <c:v>-7.2723388671875004E-6</c:v>
                      </c:pt>
                      <c:pt idx="1339">
                        <c:v>-7.2814941406250002E-6</c:v>
                      </c:pt>
                      <c:pt idx="1340">
                        <c:v>-7.3486328125000004E-6</c:v>
                      </c:pt>
                      <c:pt idx="1341">
                        <c:v>-7.4096679687500005E-6</c:v>
                      </c:pt>
                      <c:pt idx="1342">
                        <c:v>-7.3944091796875005E-6</c:v>
                      </c:pt>
                      <c:pt idx="1343">
                        <c:v>-7.3730468750000003E-6</c:v>
                      </c:pt>
                      <c:pt idx="1344">
                        <c:v>-7.4096679687500005E-6</c:v>
                      </c:pt>
                      <c:pt idx="1345">
                        <c:v>-7.4829101562500009E-6</c:v>
                      </c:pt>
                      <c:pt idx="1346">
                        <c:v>-7.5103759765625004E-6</c:v>
                      </c:pt>
                      <c:pt idx="1347">
                        <c:v>-7.4859619140625006E-6</c:v>
                      </c:pt>
                      <c:pt idx="1348">
                        <c:v>-7.4981689453125009E-6</c:v>
                      </c:pt>
                      <c:pt idx="1349">
                        <c:v>-7.5622558593750006E-6</c:v>
                      </c:pt>
                      <c:pt idx="1350">
                        <c:v>-7.6232910156250007E-6</c:v>
                      </c:pt>
                      <c:pt idx="1351">
                        <c:v>-7.6232910156250007E-6</c:v>
                      </c:pt>
                      <c:pt idx="1352">
                        <c:v>-7.6080322265625007E-6</c:v>
                      </c:pt>
                      <c:pt idx="1353">
                        <c:v>-7.6446533203125E-6</c:v>
                      </c:pt>
                      <c:pt idx="1354">
                        <c:v>-7.7209472656250001E-6</c:v>
                      </c:pt>
                      <c:pt idx="1355">
                        <c:v>-7.7575683593750011E-6</c:v>
                      </c:pt>
                      <c:pt idx="1356">
                        <c:v>-7.7453613281250008E-6</c:v>
                      </c:pt>
                      <c:pt idx="1357">
                        <c:v>-7.7667236328125001E-6</c:v>
                      </c:pt>
                      <c:pt idx="1358">
                        <c:v>-7.8277587890625002E-6</c:v>
                      </c:pt>
                      <c:pt idx="1359">
                        <c:v>-7.8948974609375013E-6</c:v>
                      </c:pt>
                      <c:pt idx="1360">
                        <c:v>-7.9010009765625006E-6</c:v>
                      </c:pt>
                      <c:pt idx="1361">
                        <c:v>-7.8918457031249999E-6</c:v>
                      </c:pt>
                      <c:pt idx="1362">
                        <c:v>-7.9345703125000003E-6</c:v>
                      </c:pt>
                      <c:pt idx="1363">
                        <c:v>-8.0169677734375014E-6</c:v>
                      </c:pt>
                      <c:pt idx="1364">
                        <c:v>-8.0657958984375011E-6</c:v>
                      </c:pt>
                      <c:pt idx="1365">
                        <c:v>-8.0505371093750011E-6</c:v>
                      </c:pt>
                      <c:pt idx="1366">
                        <c:v>-8.0657958984375011E-6</c:v>
                      </c:pt>
                      <c:pt idx="1367">
                        <c:v>-8.1481933593750005E-6</c:v>
                      </c:pt>
                      <c:pt idx="1368">
                        <c:v>-8.2244873046875005E-6</c:v>
                      </c:pt>
                      <c:pt idx="1369">
                        <c:v>-8.2458496093749999E-6</c:v>
                      </c:pt>
                      <c:pt idx="1370">
                        <c:v>-8.2458496093749999E-6</c:v>
                      </c:pt>
                      <c:pt idx="1371">
                        <c:v>-8.2855224609375006E-6</c:v>
                      </c:pt>
                      <c:pt idx="1372">
                        <c:v>-8.3923339843750007E-6</c:v>
                      </c:pt>
                      <c:pt idx="1373">
                        <c:v>-8.4503173828125011E-6</c:v>
                      </c:pt>
                      <c:pt idx="1374">
                        <c:v>-8.4503173828125011E-6</c:v>
                      </c:pt>
                      <c:pt idx="1375">
                        <c:v>-8.4808349609375011E-6</c:v>
                      </c:pt>
                      <c:pt idx="1376">
                        <c:v>-8.5723876953125012E-6</c:v>
                      </c:pt>
                      <c:pt idx="1377">
                        <c:v>-8.6456298828124999E-6</c:v>
                      </c:pt>
                      <c:pt idx="1378">
                        <c:v>-8.6822509765625009E-6</c:v>
                      </c:pt>
                      <c:pt idx="1379">
                        <c:v>-8.7036132812500003E-6</c:v>
                      </c:pt>
                      <c:pt idx="1380">
                        <c:v>-8.75244140625E-6</c:v>
                      </c:pt>
                      <c:pt idx="1381">
                        <c:v>-8.8592529296875001E-6</c:v>
                      </c:pt>
                      <c:pt idx="1382">
                        <c:v>-8.9263916015625012E-6</c:v>
                      </c:pt>
                      <c:pt idx="1383">
                        <c:v>-8.9447021484375008E-6</c:v>
                      </c:pt>
                      <c:pt idx="1384">
                        <c:v>-8.9874267578125012E-6</c:v>
                      </c:pt>
                      <c:pt idx="1385">
                        <c:v>-9.082031250000001E-6</c:v>
                      </c:pt>
                      <c:pt idx="1386">
                        <c:v>-9.1857910156250014E-6</c:v>
                      </c:pt>
                      <c:pt idx="1387">
                        <c:v>-9.2346191406250011E-6</c:v>
                      </c:pt>
                      <c:pt idx="1388">
                        <c:v>-9.2590332031250001E-6</c:v>
                      </c:pt>
                      <c:pt idx="1389">
                        <c:v>-9.3322753906250005E-6</c:v>
                      </c:pt>
                      <c:pt idx="1390">
                        <c:v>-9.4238281250000006E-6</c:v>
                      </c:pt>
                      <c:pt idx="1391">
                        <c:v>-9.527587890625001E-6</c:v>
                      </c:pt>
                      <c:pt idx="1392">
                        <c:v>-9.5550537109375014E-6</c:v>
                      </c:pt>
                      <c:pt idx="1393">
                        <c:v>-9.5947265625000004E-6</c:v>
                      </c:pt>
                      <c:pt idx="1394">
                        <c:v>-9.7015380859375005E-6</c:v>
                      </c:pt>
                      <c:pt idx="1395">
                        <c:v>-9.8144531250000016E-6</c:v>
                      </c:pt>
                      <c:pt idx="1396">
                        <c:v>-9.8724365234375003E-6</c:v>
                      </c:pt>
                      <c:pt idx="1397">
                        <c:v>-9.9029541015625003E-6</c:v>
                      </c:pt>
                      <c:pt idx="1398">
                        <c:v>-9.9792480468750004E-6</c:v>
                      </c:pt>
                      <c:pt idx="1399">
                        <c:v>-1.0107421875000002E-5</c:v>
                      </c:pt>
                      <c:pt idx="1400">
                        <c:v>-1.0208129882812501E-5</c:v>
                      </c:pt>
                      <c:pt idx="1401">
                        <c:v>-1.0263061523437501E-5</c:v>
                      </c:pt>
                      <c:pt idx="1402">
                        <c:v>-1.0308837890625001E-5</c:v>
                      </c:pt>
                      <c:pt idx="1403">
                        <c:v>-1.041259765625E-5</c:v>
                      </c:pt>
                      <c:pt idx="1404">
                        <c:v>-1.05499267578125E-5</c:v>
                      </c:pt>
                      <c:pt idx="1405">
                        <c:v>-1.0629272460937502E-5</c:v>
                      </c:pt>
                      <c:pt idx="1406">
                        <c:v>-1.06719970703125E-5</c:v>
                      </c:pt>
                      <c:pt idx="1407">
                        <c:v>-1.0748291015625E-5</c:v>
                      </c:pt>
                      <c:pt idx="1408">
                        <c:v>-1.0882568359375001E-5</c:v>
                      </c:pt>
                      <c:pt idx="1409">
                        <c:v>-1.0989379882812501E-5</c:v>
                      </c:pt>
                      <c:pt idx="1410">
                        <c:v>-1.1029052734375002E-5</c:v>
                      </c:pt>
                      <c:pt idx="1411">
                        <c:v>-1.1080932617187501E-5</c:v>
                      </c:pt>
                      <c:pt idx="1412">
                        <c:v>-1.11968994140625E-5</c:v>
                      </c:pt>
                      <c:pt idx="1413">
                        <c:v>-1.1337280273437502E-5</c:v>
                      </c:pt>
                      <c:pt idx="1414">
                        <c:v>-1.1444091796875002E-5</c:v>
                      </c:pt>
                      <c:pt idx="1415">
                        <c:v>-1.1489868164062502E-5</c:v>
                      </c:pt>
                      <c:pt idx="1416">
                        <c:v>-1.1572265625000001E-5</c:v>
                      </c:pt>
                      <c:pt idx="1417">
                        <c:v>-1.1721801757812502E-5</c:v>
                      </c:pt>
                      <c:pt idx="1418">
                        <c:v>-1.1834716796875001E-5</c:v>
                      </c:pt>
                      <c:pt idx="1419">
                        <c:v>-1.1880493164062501E-5</c:v>
                      </c:pt>
                      <c:pt idx="1420">
                        <c:v>-1.1920166015625002E-5</c:v>
                      </c:pt>
                      <c:pt idx="1421">
                        <c:v>-1.2054443359375001E-5</c:v>
                      </c:pt>
                      <c:pt idx="1422">
                        <c:v>-1.219482421875E-5</c:v>
                      </c:pt>
                      <c:pt idx="1423">
                        <c:v>-1.2289428710937502E-5</c:v>
                      </c:pt>
                      <c:pt idx="1424">
                        <c:v>-1.2335205078125002E-5</c:v>
                      </c:pt>
                      <c:pt idx="1425">
                        <c:v>-1.24267578125E-5</c:v>
                      </c:pt>
                      <c:pt idx="1426">
                        <c:v>-1.2551879882812502E-5</c:v>
                      </c:pt>
                      <c:pt idx="1427">
                        <c:v>-1.2683105468750001E-5</c:v>
                      </c:pt>
                      <c:pt idx="1428">
                        <c:v>-1.2734985351562502E-5</c:v>
                      </c:pt>
                      <c:pt idx="1429">
                        <c:v>-1.2796020507812502E-5</c:v>
                      </c:pt>
                      <c:pt idx="1430">
                        <c:v>-1.2905883789062502E-5</c:v>
                      </c:pt>
                      <c:pt idx="1431">
                        <c:v>-1.30706787109375E-5</c:v>
                      </c:pt>
                      <c:pt idx="1432">
                        <c:v>-1.3177490234375001E-5</c:v>
                      </c:pt>
                      <c:pt idx="1433">
                        <c:v>-1.3223266601562501E-5</c:v>
                      </c:pt>
                      <c:pt idx="1434">
                        <c:v>-1.3308715820312501E-5</c:v>
                      </c:pt>
                      <c:pt idx="1435">
                        <c:v>-1.3449096679687501E-5</c:v>
                      </c:pt>
                      <c:pt idx="1436">
                        <c:v>-1.3586425781250001E-5</c:v>
                      </c:pt>
                      <c:pt idx="1437">
                        <c:v>-1.3662719726562501E-5</c:v>
                      </c:pt>
                      <c:pt idx="1438">
                        <c:v>-1.3714599609375001E-5</c:v>
                      </c:pt>
                      <c:pt idx="1439">
                        <c:v>-1.38397216796875E-5</c:v>
                      </c:pt>
                      <c:pt idx="1440">
                        <c:v>-1.3967895507812502E-5</c:v>
                      </c:pt>
                      <c:pt idx="1441">
                        <c:v>-1.4068603515625001E-5</c:v>
                      </c:pt>
                      <c:pt idx="1442">
                        <c:v>-1.41326904296875E-5</c:v>
                      </c:pt>
                      <c:pt idx="1443">
                        <c:v>-1.4215087890625001E-5</c:v>
                      </c:pt>
                      <c:pt idx="1444">
                        <c:v>-1.4331054687500001E-5</c:v>
                      </c:pt>
                      <c:pt idx="1445">
                        <c:v>-1.4471435546875002E-5</c:v>
                      </c:pt>
                      <c:pt idx="1446">
                        <c:v>-1.4550781250000002E-5</c:v>
                      </c:pt>
                      <c:pt idx="1447">
                        <c:v>-1.4611816406250002E-5</c:v>
                      </c:pt>
                      <c:pt idx="1448">
                        <c:v>-1.4733886718750002E-5</c:v>
                      </c:pt>
                      <c:pt idx="1449">
                        <c:v>-1.4880371093750001E-5</c:v>
                      </c:pt>
                      <c:pt idx="1450">
                        <c:v>-1.5002441406250001E-5</c:v>
                      </c:pt>
                      <c:pt idx="1451">
                        <c:v>-1.5060424804687502E-5</c:v>
                      </c:pt>
                      <c:pt idx="1452">
                        <c:v>-1.5139770507812501E-5</c:v>
                      </c:pt>
                      <c:pt idx="1453">
                        <c:v>-1.5280151367187501E-5</c:v>
                      </c:pt>
                      <c:pt idx="1454">
                        <c:v>-1.5396118164062502E-5</c:v>
                      </c:pt>
                      <c:pt idx="1455">
                        <c:v>-1.54754638671875E-5</c:v>
                      </c:pt>
                      <c:pt idx="1456">
                        <c:v>-1.5570068359375E-5</c:v>
                      </c:pt>
                      <c:pt idx="1457">
                        <c:v>-1.5664672851562503E-5</c:v>
                      </c:pt>
                      <c:pt idx="1458">
                        <c:v>-1.5823364257812502E-5</c:v>
                      </c:pt>
                      <c:pt idx="1459">
                        <c:v>-1.5954589843750001E-5</c:v>
                      </c:pt>
                      <c:pt idx="1460">
                        <c:v>-1.6012573242187502E-5</c:v>
                      </c:pt>
                      <c:pt idx="1461">
                        <c:v>-1.6070556640625002E-5</c:v>
                      </c:pt>
                      <c:pt idx="1462">
                        <c:v>-1.6253662109375002E-5</c:v>
                      </c:pt>
                      <c:pt idx="1463">
                        <c:v>-1.6406250000000002E-5</c:v>
                      </c:pt>
                      <c:pt idx="1464">
                        <c:v>-2.0092773437500003E-5</c:v>
                      </c:pt>
                      <c:pt idx="1465">
                        <c:v>-2.0678710937500003E-5</c:v>
                      </c:pt>
                      <c:pt idx="1466">
                        <c:v>-2.0983886718750003E-5</c:v>
                      </c:pt>
                      <c:pt idx="1467">
                        <c:v>-2.1331787109375002E-5</c:v>
                      </c:pt>
                      <c:pt idx="1468">
                        <c:v>-2.1572875976562503E-5</c:v>
                      </c:pt>
                      <c:pt idx="1469">
                        <c:v>-2.1710205078125001E-5</c:v>
                      </c:pt>
                      <c:pt idx="1470">
                        <c:v>-2.1850585937500002E-5</c:v>
                      </c:pt>
                      <c:pt idx="1471">
                        <c:v>-2.2036743164062502E-5</c:v>
                      </c:pt>
                      <c:pt idx="1472">
                        <c:v>-2.2271728515625E-5</c:v>
                      </c:pt>
                      <c:pt idx="1473">
                        <c:v>-2.242431640625E-5</c:v>
                      </c:pt>
                      <c:pt idx="1474">
                        <c:v>-2.2491455078125003E-5</c:v>
                      </c:pt>
                      <c:pt idx="1475">
                        <c:v>-2.2653198242187502E-5</c:v>
                      </c:pt>
                      <c:pt idx="1476">
                        <c:v>-2.2790527343750001E-5</c:v>
                      </c:pt>
                      <c:pt idx="1477">
                        <c:v>-2.2933959960937502E-5</c:v>
                      </c:pt>
                      <c:pt idx="1478">
                        <c:v>-2.3025512695312502E-5</c:v>
                      </c:pt>
                      <c:pt idx="1479">
                        <c:v>-2.3150634765625002E-5</c:v>
                      </c:pt>
                      <c:pt idx="1480">
                        <c:v>-2.3300170898437502E-5</c:v>
                      </c:pt>
                      <c:pt idx="1481">
                        <c:v>-2.3483276367187502E-5</c:v>
                      </c:pt>
                      <c:pt idx="1482">
                        <c:v>-2.3620605468750001E-5</c:v>
                      </c:pt>
                      <c:pt idx="1483">
                        <c:v>-2.3721313476562503E-5</c:v>
                      </c:pt>
                      <c:pt idx="1484">
                        <c:v>-2.3849487304687503E-5</c:v>
                      </c:pt>
                      <c:pt idx="1485">
                        <c:v>-2.4038696289062502E-5</c:v>
                      </c:pt>
                      <c:pt idx="1486">
                        <c:v>-2.4191284179687502E-5</c:v>
                      </c:pt>
                      <c:pt idx="1487">
                        <c:v>-2.4285888671875002E-5</c:v>
                      </c:pt>
                      <c:pt idx="1488">
                        <c:v>-2.4349975585937502E-5</c:v>
                      </c:pt>
                      <c:pt idx="1489">
                        <c:v>-2.4505615234375001E-5</c:v>
                      </c:pt>
                      <c:pt idx="1490">
                        <c:v>-2.4700927734375004E-5</c:v>
                      </c:pt>
                      <c:pt idx="1491">
                        <c:v>-2.4816894531250001E-5</c:v>
                      </c:pt>
                      <c:pt idx="1492">
                        <c:v>-2.4899291992187502E-5</c:v>
                      </c:pt>
                      <c:pt idx="1493">
                        <c:v>-2.5021362304687502E-5</c:v>
                      </c:pt>
                      <c:pt idx="1494">
                        <c:v>-2.5161743164062504E-5</c:v>
                      </c:pt>
                      <c:pt idx="1495">
                        <c:v>-2.5369262695312501E-5</c:v>
                      </c:pt>
                      <c:pt idx="1496">
                        <c:v>-2.5442504882812503E-5</c:v>
                      </c:pt>
                      <c:pt idx="1497">
                        <c:v>-2.5531005859375004E-5</c:v>
                      </c:pt>
                      <c:pt idx="1498">
                        <c:v>-2.5711059570312501E-5</c:v>
                      </c:pt>
                      <c:pt idx="1499">
                        <c:v>-2.5909423828125003E-5</c:v>
                      </c:pt>
                      <c:pt idx="1500">
                        <c:v>-2.6046752929687501E-5</c:v>
                      </c:pt>
                      <c:pt idx="1501">
                        <c:v>-2.6135253906250002E-5</c:v>
                      </c:pt>
                      <c:pt idx="1502">
                        <c:v>-2.6202392578125001E-5</c:v>
                      </c:pt>
                      <c:pt idx="1503">
                        <c:v>-2.6400756835937503E-5</c:v>
                      </c:pt>
                      <c:pt idx="1504">
                        <c:v>-2.6571655273437501E-5</c:v>
                      </c:pt>
                      <c:pt idx="1505">
                        <c:v>-2.6666259765625001E-5</c:v>
                      </c:pt>
                      <c:pt idx="1506">
                        <c:v>-2.6766967773437503E-5</c:v>
                      </c:pt>
                      <c:pt idx="1507">
                        <c:v>-2.6943969726562501E-5</c:v>
                      </c:pt>
                      <c:pt idx="1508">
                        <c:v>-2.7133178710937503E-5</c:v>
                      </c:pt>
                      <c:pt idx="1509">
                        <c:v>-2.7249145507812501E-5</c:v>
                      </c:pt>
                      <c:pt idx="1510">
                        <c:v>-2.7352905273437503E-5</c:v>
                      </c:pt>
                      <c:pt idx="1511">
                        <c:v>-2.7456665039062502E-5</c:v>
                      </c:pt>
                      <c:pt idx="1512">
                        <c:v>-2.7609252929687502E-5</c:v>
                      </c:pt>
                      <c:pt idx="1513">
                        <c:v>-2.7798461914062501E-5</c:v>
                      </c:pt>
                      <c:pt idx="1514">
                        <c:v>-2.7899169921875004E-5</c:v>
                      </c:pt>
                      <c:pt idx="1515">
                        <c:v>-2.8021240234375004E-5</c:v>
                      </c:pt>
                      <c:pt idx="1516">
                        <c:v>-2.8155517578125003E-5</c:v>
                      </c:pt>
                      <c:pt idx="1517">
                        <c:v>-2.8308105468750003E-5</c:v>
                      </c:pt>
                      <c:pt idx="1518">
                        <c:v>-2.8509521484375001E-5</c:v>
                      </c:pt>
                      <c:pt idx="1519">
                        <c:v>-2.8518676757812503E-5</c:v>
                      </c:pt>
                      <c:pt idx="1520">
                        <c:v>-2.8625488281250002E-5</c:v>
                      </c:pt>
                      <c:pt idx="1521">
                        <c:v>-2.8814697265625001E-5</c:v>
                      </c:pt>
                      <c:pt idx="1522">
                        <c:v>-2.8961181640625002E-5</c:v>
                      </c:pt>
                      <c:pt idx="1523">
                        <c:v>-2.9052734375000002E-5</c:v>
                      </c:pt>
                      <c:pt idx="1524">
                        <c:v>-2.9116821289062502E-5</c:v>
                      </c:pt>
                      <c:pt idx="1525">
                        <c:v>-2.9299926757812502E-5</c:v>
                      </c:pt>
                      <c:pt idx="1526">
                        <c:v>-2.9483032226562502E-5</c:v>
                      </c:pt>
                      <c:pt idx="1527">
                        <c:v>-2.9629516601562503E-5</c:v>
                      </c:pt>
                      <c:pt idx="1528">
                        <c:v>-2.9693603515625003E-5</c:v>
                      </c:pt>
                      <c:pt idx="1529">
                        <c:v>-2.9776000976562504E-5</c:v>
                      </c:pt>
                      <c:pt idx="1530">
                        <c:v>-2.9885864257812502E-5</c:v>
                      </c:pt>
                      <c:pt idx="1531">
                        <c:v>-3.0081176757812504E-5</c:v>
                      </c:pt>
                      <c:pt idx="1532">
                        <c:v>-2.9891967773437501E-5</c:v>
                      </c:pt>
                      <c:pt idx="1533">
                        <c:v>-3.0014038085937501E-5</c:v>
                      </c:pt>
                      <c:pt idx="1534">
                        <c:v>-3.0157470703125002E-5</c:v>
                      </c:pt>
                      <c:pt idx="1535">
                        <c:v>-3.02978515625E-5</c:v>
                      </c:pt>
                      <c:pt idx="1536">
                        <c:v>-3.0471801757812502E-5</c:v>
                      </c:pt>
                      <c:pt idx="1537">
                        <c:v>-3.0490112304687503E-5</c:v>
                      </c:pt>
                      <c:pt idx="1538">
                        <c:v>-3.0517578125E-5</c:v>
                      </c:pt>
                      <c:pt idx="1539">
                        <c:v>-3.0621337890625002E-5</c:v>
                      </c:pt>
                      <c:pt idx="1540">
                        <c:v>-3.0725097656250004E-5</c:v>
                      </c:pt>
                      <c:pt idx="1541">
                        <c:v>-3.0816650390625001E-5</c:v>
                      </c:pt>
                      <c:pt idx="1542">
                        <c:v>-3.0871582031250002E-5</c:v>
                      </c:pt>
                      <c:pt idx="1543">
                        <c:v>-3.0908203125000004E-5</c:v>
                      </c:pt>
                      <c:pt idx="1544">
                        <c:v>-3.1039428710937504E-5</c:v>
                      </c:pt>
                      <c:pt idx="1545">
                        <c:v>-3.1146240234374999E-5</c:v>
                      </c:pt>
                      <c:pt idx="1546">
                        <c:v>-3.1146240234374999E-5</c:v>
                      </c:pt>
                      <c:pt idx="1547">
                        <c:v>-3.11370849609375E-5</c:v>
                      </c:pt>
                      <c:pt idx="1548">
                        <c:v>-3.11981201171875E-5</c:v>
                      </c:pt>
                      <c:pt idx="1549">
                        <c:v>-3.1271362304687498E-5</c:v>
                      </c:pt>
                      <c:pt idx="1550">
                        <c:v>-3.1271362304687498E-5</c:v>
                      </c:pt>
                      <c:pt idx="1551">
                        <c:v>-3.1274414062500005E-5</c:v>
                      </c:pt>
                      <c:pt idx="1552">
                        <c:v>-3.1277465820312504E-5</c:v>
                      </c:pt>
                      <c:pt idx="1553">
                        <c:v>-3.1298828125000002E-5</c:v>
                      </c:pt>
                      <c:pt idx="1554">
                        <c:v>-3.1329345703124999E-5</c:v>
                      </c:pt>
                      <c:pt idx="1555">
                        <c:v>-3.1283569335937504E-5</c:v>
                      </c:pt>
                      <c:pt idx="1556">
                        <c:v>-3.1256103515625E-5</c:v>
                      </c:pt>
                      <c:pt idx="1557">
                        <c:v>-3.1271362304687498E-5</c:v>
                      </c:pt>
                      <c:pt idx="1558">
                        <c:v>-3.1246948242187501E-5</c:v>
                      </c:pt>
                      <c:pt idx="1559">
                        <c:v>-3.1115722656250002E-5</c:v>
                      </c:pt>
                      <c:pt idx="1560">
                        <c:v>-3.0996704101562501E-5</c:v>
                      </c:pt>
                      <c:pt idx="1561">
                        <c:v>-3.0895996093749999E-5</c:v>
                      </c:pt>
                      <c:pt idx="1562">
                        <c:v>-3.0874633789062501E-5</c:v>
                      </c:pt>
                      <c:pt idx="1563">
                        <c:v>-3.0743408203125002E-5</c:v>
                      </c:pt>
                      <c:pt idx="1564">
                        <c:v>-3.0599975585937504E-5</c:v>
                      </c:pt>
                      <c:pt idx="1565">
                        <c:v>-3.0474853515625001E-5</c:v>
                      </c:pt>
                      <c:pt idx="1566">
                        <c:v>-3.0307006835937503E-5</c:v>
                      </c:pt>
                      <c:pt idx="1567">
                        <c:v>-3.0181884765625003E-5</c:v>
                      </c:pt>
                      <c:pt idx="1568">
                        <c:v>-2.9959106445312501E-5</c:v>
                      </c:pt>
                      <c:pt idx="1569">
                        <c:v>-2.9733276367187502E-5</c:v>
                      </c:pt>
                      <c:pt idx="1570">
                        <c:v>-2.9571533203125003E-5</c:v>
                      </c:pt>
                      <c:pt idx="1571">
                        <c:v>-2.9400634765625001E-5</c:v>
                      </c:pt>
                      <c:pt idx="1572">
                        <c:v>-2.9199218750000003E-5</c:v>
                      </c:pt>
                      <c:pt idx="1573">
                        <c:v>-2.8952026367187503E-5</c:v>
                      </c:pt>
                      <c:pt idx="1574">
                        <c:v>-2.8759765625E-5</c:v>
                      </c:pt>
                      <c:pt idx="1575">
                        <c:v>-2.8570556640625001E-5</c:v>
                      </c:pt>
                      <c:pt idx="1576">
                        <c:v>-2.8430175781250003E-5</c:v>
                      </c:pt>
                      <c:pt idx="1577">
                        <c:v>-2.8213500976562503E-5</c:v>
                      </c:pt>
                      <c:pt idx="1578">
                        <c:v>-2.8076171875000001E-5</c:v>
                      </c:pt>
                      <c:pt idx="1579">
                        <c:v>-2.7862548828125001E-5</c:v>
                      </c:pt>
                      <c:pt idx="1580">
                        <c:v>-2.7737426757812501E-5</c:v>
                      </c:pt>
                      <c:pt idx="1581">
                        <c:v>-2.7584838867187501E-5</c:v>
                      </c:pt>
                      <c:pt idx="1582">
                        <c:v>-2.7398681640625001E-5</c:v>
                      </c:pt>
                      <c:pt idx="1583">
                        <c:v>-2.72857666015625E-5</c:v>
                      </c:pt>
                      <c:pt idx="1584">
                        <c:v>-2.71636962890625E-5</c:v>
                      </c:pt>
                      <c:pt idx="1585">
                        <c:v>-2.7099609375E-5</c:v>
                      </c:pt>
                      <c:pt idx="1586">
                        <c:v>-2.6959228515625002E-5</c:v>
                      </c:pt>
                      <c:pt idx="1587">
                        <c:v>-2.6776123046875002E-5</c:v>
                      </c:pt>
                      <c:pt idx="1588">
                        <c:v>-2.6651000976562502E-5</c:v>
                      </c:pt>
                      <c:pt idx="1589">
                        <c:v>-2.6605224609375001E-5</c:v>
                      </c:pt>
                      <c:pt idx="1590">
                        <c:v>-2.6583862304687503E-5</c:v>
                      </c:pt>
                      <c:pt idx="1591">
                        <c:v>-2.6519775390625E-5</c:v>
                      </c:pt>
                      <c:pt idx="1592">
                        <c:v>-2.6376342773437502E-5</c:v>
                      </c:pt>
                      <c:pt idx="1593">
                        <c:v>-2.6315307617187502E-5</c:v>
                      </c:pt>
                      <c:pt idx="1594">
                        <c:v>-2.6287841796875002E-5</c:v>
                      </c:pt>
                      <c:pt idx="1595">
                        <c:v>-2.62115478515625E-5</c:v>
                      </c:pt>
                      <c:pt idx="1596">
                        <c:v>-2.6110839843750001E-5</c:v>
                      </c:pt>
                      <c:pt idx="1597">
                        <c:v>-2.6019287109375001E-5</c:v>
                      </c:pt>
                      <c:pt idx="1598">
                        <c:v>-2.6031494140625003E-5</c:v>
                      </c:pt>
                      <c:pt idx="1599">
                        <c:v>-2.60284423828125E-5</c:v>
                      </c:pt>
                      <c:pt idx="1600">
                        <c:v>-2.5955200195312501E-5</c:v>
                      </c:pt>
                      <c:pt idx="1601">
                        <c:v>-2.5912475585937502E-5</c:v>
                      </c:pt>
                      <c:pt idx="1602">
                        <c:v>-2.5894165039062501E-5</c:v>
                      </c:pt>
                      <c:pt idx="1603">
                        <c:v>-2.59307861328125E-5</c:v>
                      </c:pt>
                      <c:pt idx="1604">
                        <c:v>-2.5927734375000001E-5</c:v>
                      </c:pt>
                      <c:pt idx="1605">
                        <c:v>-2.5872802734375E-5</c:v>
                      </c:pt>
                      <c:pt idx="1606">
                        <c:v>-2.5860595703125001E-5</c:v>
                      </c:pt>
                      <c:pt idx="1607">
                        <c:v>-2.5915527343750002E-5</c:v>
                      </c:pt>
                      <c:pt idx="1608">
                        <c:v>-2.5976562500000002E-5</c:v>
                      </c:pt>
                      <c:pt idx="1609">
                        <c:v>-2.5976562500000002E-5</c:v>
                      </c:pt>
                      <c:pt idx="1610">
                        <c:v>-2.5949096679687502E-5</c:v>
                      </c:pt>
                      <c:pt idx="1611">
                        <c:v>-2.5988769531250001E-5</c:v>
                      </c:pt>
                      <c:pt idx="1612">
                        <c:v>-2.6046752929687501E-5</c:v>
                      </c:pt>
                      <c:pt idx="1613">
                        <c:v>-2.6144409179687501E-5</c:v>
                      </c:pt>
                      <c:pt idx="1614">
                        <c:v>-2.6138305664062501E-5</c:v>
                      </c:pt>
                      <c:pt idx="1615">
                        <c:v>-2.6165771484375002E-5</c:v>
                      </c:pt>
                      <c:pt idx="1616">
                        <c:v>-2.6296997070312501E-5</c:v>
                      </c:pt>
                      <c:pt idx="1617">
                        <c:v>-2.6416015625000001E-5</c:v>
                      </c:pt>
                      <c:pt idx="1618">
                        <c:v>-2.6473999023437501E-5</c:v>
                      </c:pt>
                      <c:pt idx="1619">
                        <c:v>-2.6525878906250003E-5</c:v>
                      </c:pt>
                      <c:pt idx="1620">
                        <c:v>-2.6589965820312502E-5</c:v>
                      </c:pt>
                      <c:pt idx="1621">
                        <c:v>-2.6419067382812501E-5</c:v>
                      </c:pt>
                      <c:pt idx="1622">
                        <c:v>-2.6168823242187501E-5</c:v>
                      </c:pt>
                      <c:pt idx="1623">
                        <c:v>-2.5881958007812502E-5</c:v>
                      </c:pt>
                      <c:pt idx="1624">
                        <c:v>-2.5698852539062502E-5</c:v>
                      </c:pt>
                      <c:pt idx="1625">
                        <c:v>-2.5497436523437501E-5</c:v>
                      </c:pt>
                      <c:pt idx="1626">
                        <c:v>-2.52899169921875E-5</c:v>
                      </c:pt>
                      <c:pt idx="1627">
                        <c:v>-2.5088500976562502E-5</c:v>
                      </c:pt>
                      <c:pt idx="1628">
                        <c:v>-2.4920654296875E-5</c:v>
                      </c:pt>
                      <c:pt idx="1629">
                        <c:v>-2.4752807617187501E-5</c:v>
                      </c:pt>
                      <c:pt idx="1630">
                        <c:v>-2.4639892578125E-5</c:v>
                      </c:pt>
                      <c:pt idx="1631">
                        <c:v>-2.442626953125E-5</c:v>
                      </c:pt>
                      <c:pt idx="1632">
                        <c:v>-2.4291992187500001E-5</c:v>
                      </c:pt>
                      <c:pt idx="1633">
                        <c:v>-2.4063110351562503E-5</c:v>
                      </c:pt>
                      <c:pt idx="1634">
                        <c:v>-2.3922729492187501E-5</c:v>
                      </c:pt>
                      <c:pt idx="1635">
                        <c:v>-2.3754882812500003E-5</c:v>
                      </c:pt>
                      <c:pt idx="1636">
                        <c:v>-2.3550415039062502E-5</c:v>
                      </c:pt>
                      <c:pt idx="1637">
                        <c:v>-2.34130859375E-5</c:v>
                      </c:pt>
                      <c:pt idx="1638">
                        <c:v>-2.3242187500000002E-5</c:v>
                      </c:pt>
                      <c:pt idx="1639">
                        <c:v>-2.3123168945312501E-5</c:v>
                      </c:pt>
                      <c:pt idx="1640">
                        <c:v>-2.2973632812500001E-5</c:v>
                      </c:pt>
                      <c:pt idx="1641">
                        <c:v>-2.2787475585937501E-5</c:v>
                      </c:pt>
                      <c:pt idx="1642">
                        <c:v>-2.266845703125E-5</c:v>
                      </c:pt>
                      <c:pt idx="1643">
                        <c:v>-2.254638671875E-5</c:v>
                      </c:pt>
                      <c:pt idx="1644">
                        <c:v>-2.2451782226562501E-5</c:v>
                      </c:pt>
                      <c:pt idx="1645">
                        <c:v>-2.22747802734375E-5</c:v>
                      </c:pt>
                      <c:pt idx="1646">
                        <c:v>-2.2073364257812502E-5</c:v>
                      </c:pt>
                      <c:pt idx="1647">
                        <c:v>-2.1942138671875003E-5</c:v>
                      </c:pt>
                      <c:pt idx="1648">
                        <c:v>-2.1905517578125E-5</c:v>
                      </c:pt>
                      <c:pt idx="1649">
                        <c:v>-2.18414306640625E-5</c:v>
                      </c:pt>
                      <c:pt idx="1650">
                        <c:v>-2.16583251953125E-5</c:v>
                      </c:pt>
                      <c:pt idx="1651">
                        <c:v>-2.1514892578125002E-5</c:v>
                      </c:pt>
                      <c:pt idx="1652">
                        <c:v>-2.1392822265625002E-5</c:v>
                      </c:pt>
                      <c:pt idx="1653">
                        <c:v>-2.1334838867187502E-5</c:v>
                      </c:pt>
                      <c:pt idx="1654">
                        <c:v>-2.1212768554687502E-5</c:v>
                      </c:pt>
                      <c:pt idx="1655">
                        <c:v>-2.1115112304687502E-5</c:v>
                      </c:pt>
                      <c:pt idx="1656">
                        <c:v>-2.1026611328125002E-5</c:v>
                      </c:pt>
                      <c:pt idx="1657">
                        <c:v>-2.0971679687500001E-5</c:v>
                      </c:pt>
                      <c:pt idx="1658">
                        <c:v>-2.08892822265625E-5</c:v>
                      </c:pt>
                      <c:pt idx="1659">
                        <c:v>-2.07305908203125E-5</c:v>
                      </c:pt>
                      <c:pt idx="1660">
                        <c:v>-2.0599365234375001E-5</c:v>
                      </c:pt>
                      <c:pt idx="1661">
                        <c:v>-2.0541381835937501E-5</c:v>
                      </c:pt>
                      <c:pt idx="1662">
                        <c:v>-2.0526123046875003E-5</c:v>
                      </c:pt>
                      <c:pt idx="1663">
                        <c:v>-2.0401000976562499E-5</c:v>
                      </c:pt>
                      <c:pt idx="1664">
                        <c:v>-2.0339965820312499E-5</c:v>
                      </c:pt>
                      <c:pt idx="1665">
                        <c:v>-2.0288085937500002E-5</c:v>
                      </c:pt>
                      <c:pt idx="1666">
                        <c:v>-2.02423095703125E-5</c:v>
                      </c:pt>
                      <c:pt idx="1667">
                        <c:v>-2.0172119140625001E-5</c:v>
                      </c:pt>
                      <c:pt idx="1668">
                        <c:v>-2.0065307617187503E-5</c:v>
                      </c:pt>
                      <c:pt idx="1669">
                        <c:v>-1.9943237304687502E-5</c:v>
                      </c:pt>
                      <c:pt idx="1670">
                        <c:v>-1.99005126953125E-5</c:v>
                      </c:pt>
                      <c:pt idx="1671">
                        <c:v>-1.9879150390624999E-5</c:v>
                      </c:pt>
                      <c:pt idx="1672">
                        <c:v>-1.9781494140625E-5</c:v>
                      </c:pt>
                      <c:pt idx="1673">
                        <c:v>-1.96624755859375E-5</c:v>
                      </c:pt>
                      <c:pt idx="1674">
                        <c:v>-1.95953369140625E-5</c:v>
                      </c:pt>
                      <c:pt idx="1675">
                        <c:v>-1.9586181640625001E-5</c:v>
                      </c:pt>
                      <c:pt idx="1676">
                        <c:v>-1.9570922851562499E-5</c:v>
                      </c:pt>
                      <c:pt idx="1677">
                        <c:v>-1.9540405273437499E-5</c:v>
                      </c:pt>
                      <c:pt idx="1678">
                        <c:v>-1.9458007812500002E-5</c:v>
                      </c:pt>
                      <c:pt idx="1679">
                        <c:v>-1.9400024414062501E-5</c:v>
                      </c:pt>
                      <c:pt idx="1680">
                        <c:v>-1.94122314453125E-5</c:v>
                      </c:pt>
                      <c:pt idx="1681">
                        <c:v>-1.934814453125E-5</c:v>
                      </c:pt>
                      <c:pt idx="1682">
                        <c:v>-1.9210815429687502E-5</c:v>
                      </c:pt>
                      <c:pt idx="1683">
                        <c:v>-1.9149780273437502E-5</c:v>
                      </c:pt>
                      <c:pt idx="1684">
                        <c:v>-1.9143676757812502E-5</c:v>
                      </c:pt>
                      <c:pt idx="1685">
                        <c:v>-1.9134521484375E-5</c:v>
                      </c:pt>
                      <c:pt idx="1686">
                        <c:v>-1.90399169921875E-5</c:v>
                      </c:pt>
                      <c:pt idx="1687">
                        <c:v>-1.89483642578125E-5</c:v>
                      </c:pt>
                      <c:pt idx="1688">
                        <c:v>-1.89178466796875E-5</c:v>
                      </c:pt>
                      <c:pt idx="1689">
                        <c:v>-1.89239501953125E-5</c:v>
                      </c:pt>
                      <c:pt idx="1690">
                        <c:v>-1.8862915039062499E-5</c:v>
                      </c:pt>
                      <c:pt idx="1691">
                        <c:v>-1.87957763671875E-5</c:v>
                      </c:pt>
                      <c:pt idx="1692">
                        <c:v>-1.8768310546875E-5</c:v>
                      </c:pt>
                      <c:pt idx="1693">
                        <c:v>-1.8774414062500002E-5</c:v>
                      </c:pt>
                      <c:pt idx="1694">
                        <c:v>-1.876220703125E-5</c:v>
                      </c:pt>
                      <c:pt idx="1695">
                        <c:v>-1.8713378906250002E-5</c:v>
                      </c:pt>
                      <c:pt idx="1696">
                        <c:v>-1.8594360351562502E-5</c:v>
                      </c:pt>
                      <c:pt idx="1697">
                        <c:v>-1.8576049804687501E-5</c:v>
                      </c:pt>
                      <c:pt idx="1698">
                        <c:v>-1.8588256835937499E-5</c:v>
                      </c:pt>
                      <c:pt idx="1699">
                        <c:v>-1.8563842773437502E-5</c:v>
                      </c:pt>
                      <c:pt idx="1700">
                        <c:v>-1.8463134765624999E-5</c:v>
                      </c:pt>
                      <c:pt idx="1701">
                        <c:v>-1.83990478515625E-5</c:v>
                      </c:pt>
                      <c:pt idx="1702">
                        <c:v>-1.839599609375E-5</c:v>
                      </c:pt>
                      <c:pt idx="1703">
                        <c:v>-1.8386840820312501E-5</c:v>
                      </c:pt>
                      <c:pt idx="1704">
                        <c:v>-1.8289184570312502E-5</c:v>
                      </c:pt>
                      <c:pt idx="1705">
                        <c:v>-1.8200683593750001E-5</c:v>
                      </c:pt>
                      <c:pt idx="1706">
                        <c:v>-1.8170166015625001E-5</c:v>
                      </c:pt>
                      <c:pt idx="1707">
                        <c:v>-1.8176269531250001E-5</c:v>
                      </c:pt>
                      <c:pt idx="1708">
                        <c:v>-1.8145751953125001E-5</c:v>
                      </c:pt>
                      <c:pt idx="1709">
                        <c:v>-1.80572509765625E-5</c:v>
                      </c:pt>
                      <c:pt idx="1710">
                        <c:v>-1.8011474609375002E-5</c:v>
                      </c:pt>
                      <c:pt idx="1711">
                        <c:v>-1.8008422851562502E-5</c:v>
                      </c:pt>
                      <c:pt idx="1712">
                        <c:v>-1.8005371093750002E-5</c:v>
                      </c:pt>
                      <c:pt idx="1713">
                        <c:v>-1.79656982421875E-5</c:v>
                      </c:pt>
                      <c:pt idx="1714">
                        <c:v>-1.7852783203125002E-5</c:v>
                      </c:pt>
                      <c:pt idx="1715">
                        <c:v>-1.7794799804687502E-5</c:v>
                      </c:pt>
                      <c:pt idx="1716">
                        <c:v>-1.7794799804687502E-5</c:v>
                      </c:pt>
                      <c:pt idx="1717">
                        <c:v>-1.7767333984375002E-5</c:v>
                      </c:pt>
                      <c:pt idx="1718">
                        <c:v>-1.7645263671875001E-5</c:v>
                      </c:pt>
                      <c:pt idx="1719">
                        <c:v>-1.7559814453125001E-5</c:v>
                      </c:pt>
                      <c:pt idx="1720">
                        <c:v>-1.7514038085937502E-5</c:v>
                      </c:pt>
                      <c:pt idx="1721">
                        <c:v>-1.75048828125E-5</c:v>
                      </c:pt>
                      <c:pt idx="1722">
                        <c:v>-1.7422485351562502E-5</c:v>
                      </c:pt>
                      <c:pt idx="1723">
                        <c:v>-1.7324829101562499E-5</c:v>
                      </c:pt>
                      <c:pt idx="1724">
                        <c:v>-1.7279052734375001E-5</c:v>
                      </c:pt>
                      <c:pt idx="1725">
                        <c:v>-1.7254638671875E-5</c:v>
                      </c:pt>
                      <c:pt idx="1726">
                        <c:v>-1.7230224609375E-5</c:v>
                      </c:pt>
                      <c:pt idx="1727">
                        <c:v>-1.7184448242187501E-5</c:v>
                      </c:pt>
                      <c:pt idx="1728">
                        <c:v>-1.707763671875E-5</c:v>
                      </c:pt>
                      <c:pt idx="1729">
                        <c:v>-1.7053222656250002E-5</c:v>
                      </c:pt>
                      <c:pt idx="1730">
                        <c:v>-1.70166015625E-5</c:v>
                      </c:pt>
                      <c:pt idx="1731">
                        <c:v>-1.6909790039062501E-5</c:v>
                      </c:pt>
                      <c:pt idx="1732">
                        <c:v>-1.6784667968750001E-5</c:v>
                      </c:pt>
                      <c:pt idx="1733">
                        <c:v>-1.6687011718750002E-5</c:v>
                      </c:pt>
                      <c:pt idx="1734">
                        <c:v>-1.6650390624999999E-5</c:v>
                      </c:pt>
                      <c:pt idx="1735">
                        <c:v>-1.6601562500000001E-5</c:v>
                      </c:pt>
                      <c:pt idx="1736">
                        <c:v>-1.6482543945312501E-5</c:v>
                      </c:pt>
                      <c:pt idx="1737">
                        <c:v>-1.64276123046875E-5</c:v>
                      </c:pt>
                      <c:pt idx="1738">
                        <c:v>-1.6400146484375E-5</c:v>
                      </c:pt>
                      <c:pt idx="1739">
                        <c:v>-1.6384887695312501E-5</c:v>
                      </c:pt>
                      <c:pt idx="1740">
                        <c:v>-1.6259765625000002E-5</c:v>
                      </c:pt>
                      <c:pt idx="1741">
                        <c:v>-1.6107177734375001E-5</c:v>
                      </c:pt>
                      <c:pt idx="1742">
                        <c:v>-1.6012573242187502E-5</c:v>
                      </c:pt>
                      <c:pt idx="1743">
                        <c:v>-1.5966796875E-5</c:v>
                      </c:pt>
                      <c:pt idx="1744">
                        <c:v>-1.5866088867187501E-5</c:v>
                      </c:pt>
                      <c:pt idx="1745">
                        <c:v>-1.5744018554687501E-5</c:v>
                      </c:pt>
                      <c:pt idx="1746">
                        <c:v>-1.566162109375E-5</c:v>
                      </c:pt>
                      <c:pt idx="1747">
                        <c:v>-1.5625E-5</c:v>
                      </c:pt>
                      <c:pt idx="1748">
                        <c:v>-1.5588378906250001E-5</c:v>
                      </c:pt>
                      <c:pt idx="1749">
                        <c:v>-1.54754638671875E-5</c:v>
                      </c:pt>
                      <c:pt idx="1750">
                        <c:v>-1.52862548828125E-5</c:v>
                      </c:pt>
                      <c:pt idx="1751">
                        <c:v>-1.519775390625E-5</c:v>
                      </c:pt>
                      <c:pt idx="1752">
                        <c:v>-1.51214599609375E-5</c:v>
                      </c:pt>
                      <c:pt idx="1753">
                        <c:v>-1.50421142578125E-5</c:v>
                      </c:pt>
                      <c:pt idx="1754">
                        <c:v>-1.48895263671875E-5</c:v>
                      </c:pt>
                      <c:pt idx="1755">
                        <c:v>-1.4825439453125E-5</c:v>
                      </c:pt>
                      <c:pt idx="1756">
                        <c:v>-1.4739990234375001E-5</c:v>
                      </c:pt>
                      <c:pt idx="1757">
                        <c:v>-1.4678955078125001E-5</c:v>
                      </c:pt>
                      <c:pt idx="1758">
                        <c:v>-1.4541625976562501E-5</c:v>
                      </c:pt>
                      <c:pt idx="1759">
                        <c:v>-1.4370727539062501E-5</c:v>
                      </c:pt>
                      <c:pt idx="1760">
                        <c:v>-1.4227294921875E-5</c:v>
                      </c:pt>
                      <c:pt idx="1761">
                        <c:v>-1.4169311523437501E-5</c:v>
                      </c:pt>
                      <c:pt idx="1762">
                        <c:v>-1.4108276367187501E-5</c:v>
                      </c:pt>
                      <c:pt idx="1763">
                        <c:v>-1.4019775390625001E-5</c:v>
                      </c:pt>
                      <c:pt idx="1764">
                        <c:v>-1.3833618164062501E-5</c:v>
                      </c:pt>
                      <c:pt idx="1765">
                        <c:v>-1.3708496093750001E-5</c:v>
                      </c:pt>
                      <c:pt idx="1766">
                        <c:v>-1.3641357421875E-5</c:v>
                      </c:pt>
                      <c:pt idx="1767">
                        <c:v>-1.3491821289062501E-5</c:v>
                      </c:pt>
                      <c:pt idx="1768">
                        <c:v>-1.33209228515625E-5</c:v>
                      </c:pt>
                      <c:pt idx="1769">
                        <c:v>-1.3250732421875001E-5</c:v>
                      </c:pt>
                      <c:pt idx="1770">
                        <c:v>-1.3165283203125E-5</c:v>
                      </c:pt>
                      <c:pt idx="1771">
                        <c:v>-1.3076782226562501E-5</c:v>
                      </c:pt>
                      <c:pt idx="1772">
                        <c:v>-1.2893676757812501E-5</c:v>
                      </c:pt>
                      <c:pt idx="1773">
                        <c:v>-1.2713623046875001E-5</c:v>
                      </c:pt>
                      <c:pt idx="1774">
                        <c:v>-1.2600708007812501E-5</c:v>
                      </c:pt>
                      <c:pt idx="1775">
                        <c:v>-1.25335693359375E-5</c:v>
                      </c:pt>
                      <c:pt idx="1776">
                        <c:v>-1.2469482421875001E-5</c:v>
                      </c:pt>
                      <c:pt idx="1777">
                        <c:v>-1.2280273437500001E-5</c:v>
                      </c:pt>
                      <c:pt idx="1778">
                        <c:v>-1.212158203125E-5</c:v>
                      </c:pt>
                      <c:pt idx="1779">
                        <c:v>-1.1993408203125E-5</c:v>
                      </c:pt>
                      <c:pt idx="1780">
                        <c:v>-1.19232177734375E-5</c:v>
                      </c:pt>
                      <c:pt idx="1781">
                        <c:v>-1.1773681640625001E-5</c:v>
                      </c:pt>
                      <c:pt idx="1782">
                        <c:v>-1.1618041992187501E-5</c:v>
                      </c:pt>
                      <c:pt idx="1783">
                        <c:v>-1.1492919921875E-5</c:v>
                      </c:pt>
                      <c:pt idx="1784">
                        <c:v>-1.14105224609375E-5</c:v>
                      </c:pt>
                      <c:pt idx="1785">
                        <c:v>-1.1254882812500001E-5</c:v>
                      </c:pt>
                      <c:pt idx="1786">
                        <c:v>-1.1065673828125001E-5</c:v>
                      </c:pt>
                      <c:pt idx="1787">
                        <c:v>-1.0958862304687501E-5</c:v>
                      </c:pt>
                      <c:pt idx="1788">
                        <c:v>-1.0894775390625001E-5</c:v>
                      </c:pt>
                      <c:pt idx="1789">
                        <c:v>-1.0775756835937501E-5</c:v>
                      </c:pt>
                      <c:pt idx="1790">
                        <c:v>-1.058349609375E-5</c:v>
                      </c:pt>
                      <c:pt idx="1791">
                        <c:v>-1.0382080078125E-5</c:v>
                      </c:pt>
                      <c:pt idx="1792">
                        <c:v>-1.0238647460937501E-5</c:v>
                      </c:pt>
                      <c:pt idx="1793">
                        <c:v>-1.0192871093750001E-5</c:v>
                      </c:pt>
                      <c:pt idx="1794">
                        <c:v>-1.0131835937500001E-5</c:v>
                      </c:pt>
                      <c:pt idx="1795">
                        <c:v>-9.9090576171874997E-6</c:v>
                      </c:pt>
                      <c:pt idx="1796">
                        <c:v>-8.9355468750000001E-6</c:v>
                      </c:pt>
                      <c:pt idx="1797">
                        <c:v>-8.6273193359375002E-6</c:v>
                      </c:pt>
                      <c:pt idx="1798">
                        <c:v>-8.4350585937500011E-6</c:v>
                      </c:pt>
                      <c:pt idx="1799">
                        <c:v>-8.1695556640624998E-6</c:v>
                      </c:pt>
                      <c:pt idx="1800">
                        <c:v>-8.1756591796875008E-6</c:v>
                      </c:pt>
                      <c:pt idx="1801">
                        <c:v>-7.9986572265625E-6</c:v>
                      </c:pt>
                      <c:pt idx="1802">
                        <c:v>-7.8430175781250002E-6</c:v>
                      </c:pt>
                      <c:pt idx="1803">
                        <c:v>-7.6782226562500014E-6</c:v>
                      </c:pt>
                      <c:pt idx="1804">
                        <c:v>-7.4615478515625007E-6</c:v>
                      </c:pt>
                      <c:pt idx="1805">
                        <c:v>-7.2662353515625002E-6</c:v>
                      </c:pt>
                      <c:pt idx="1806">
                        <c:v>-7.1441650390625009E-6</c:v>
                      </c:pt>
                      <c:pt idx="1807">
                        <c:v>-7.0404052734375005E-6</c:v>
                      </c:pt>
                      <c:pt idx="1808">
                        <c:v>-6.8572998046875003E-6</c:v>
                      </c:pt>
                      <c:pt idx="1809">
                        <c:v>-6.6497802734375003E-6</c:v>
                      </c:pt>
                      <c:pt idx="1810">
                        <c:v>-6.4941406250000005E-6</c:v>
                      </c:pt>
                      <c:pt idx="1811">
                        <c:v>-6.3842773437500008E-6</c:v>
                      </c:pt>
                      <c:pt idx="1812">
                        <c:v>-6.2500000000000003E-6</c:v>
                      </c:pt>
                      <c:pt idx="1813">
                        <c:v>-6.0424804687500003E-6</c:v>
                      </c:pt>
                      <c:pt idx="1814">
                        <c:v>-5.8715820312500005E-6</c:v>
                      </c:pt>
                      <c:pt idx="1815">
                        <c:v>-5.7464599609375007E-6</c:v>
                      </c:pt>
                      <c:pt idx="1816">
                        <c:v>-5.6365966796875001E-6</c:v>
                      </c:pt>
                      <c:pt idx="1817">
                        <c:v>-5.4718017578125005E-6</c:v>
                      </c:pt>
                      <c:pt idx="1818">
                        <c:v>-5.2734375000000003E-6</c:v>
                      </c:pt>
                      <c:pt idx="1819">
                        <c:v>-5.1239013671875007E-6</c:v>
                      </c:pt>
                      <c:pt idx="1820">
                        <c:v>-5.0201416015625002E-6</c:v>
                      </c:pt>
                      <c:pt idx="1821">
                        <c:v>-4.8889160156250003E-6</c:v>
                      </c:pt>
                      <c:pt idx="1822">
                        <c:v>-4.7103881835937505E-6</c:v>
                      </c:pt>
                      <c:pt idx="1823">
                        <c:v>-4.5361328125000007E-6</c:v>
                      </c:pt>
                      <c:pt idx="1824">
                        <c:v>-4.4223022460937503E-6</c:v>
                      </c:pt>
                      <c:pt idx="1825">
                        <c:v>-4.31610107421875E-6</c:v>
                      </c:pt>
                      <c:pt idx="1826">
                        <c:v>-4.1525268554687507E-6</c:v>
                      </c:pt>
                      <c:pt idx="1827">
                        <c:v>-3.9602661132812507E-6</c:v>
                      </c:pt>
                      <c:pt idx="1828">
                        <c:v>-3.8165283203125001E-6</c:v>
                      </c:pt>
                      <c:pt idx="1829">
                        <c:v>-3.7234497070312502E-6</c:v>
                      </c:pt>
                      <c:pt idx="1830">
                        <c:v>-3.5983276367187505E-6</c:v>
                      </c:pt>
                      <c:pt idx="1831">
                        <c:v>-3.4173583984375003E-6</c:v>
                      </c:pt>
                      <c:pt idx="1832">
                        <c:v>-3.2467651367187504E-6</c:v>
                      </c:pt>
                      <c:pt idx="1833">
                        <c:v>-3.1359863281250001E-6</c:v>
                      </c:pt>
                      <c:pt idx="1834">
                        <c:v>-3.0416870117187503E-6</c:v>
                      </c:pt>
                      <c:pt idx="1835">
                        <c:v>-2.8903198242187501E-6</c:v>
                      </c:pt>
                      <c:pt idx="1836">
                        <c:v>-2.7029418945312503E-6</c:v>
                      </c:pt>
                      <c:pt idx="1837">
                        <c:v>-2.5674438476562503E-6</c:v>
                      </c:pt>
                      <c:pt idx="1838">
                        <c:v>-2.48077392578125E-6</c:v>
                      </c:pt>
                      <c:pt idx="1839">
                        <c:v>-2.36175537109375E-6</c:v>
                      </c:pt>
                      <c:pt idx="1840">
                        <c:v>-2.1920776367187502E-6</c:v>
                      </c:pt>
                      <c:pt idx="1841">
                        <c:v>-2.0266723632812503E-6</c:v>
                      </c:pt>
                      <c:pt idx="1842">
                        <c:v>-1.9195556640625003E-6</c:v>
                      </c:pt>
                      <c:pt idx="1843">
                        <c:v>-1.8359375000000002E-6</c:v>
                      </c:pt>
                      <c:pt idx="1844">
                        <c:v>-1.6986083984375E-6</c:v>
                      </c:pt>
                      <c:pt idx="1845">
                        <c:v>-1.5225219726562501E-6</c:v>
                      </c:pt>
                      <c:pt idx="1846">
                        <c:v>-1.3928222656250002E-6</c:v>
                      </c:pt>
                      <c:pt idx="1847">
                        <c:v>-1.3101196289062501E-6</c:v>
                      </c:pt>
                      <c:pt idx="1848">
                        <c:v>-1.209716796875E-6</c:v>
                      </c:pt>
                      <c:pt idx="1849">
                        <c:v>-1.0498046875E-6</c:v>
                      </c:pt>
                      <c:pt idx="1850">
                        <c:v>-8.941650390625001E-7</c:v>
                      </c:pt>
                      <c:pt idx="1851">
                        <c:v>-8.0413818359375006E-7</c:v>
                      </c:pt>
                      <c:pt idx="1852">
                        <c:v>-7.278442382812501E-7</c:v>
                      </c:pt>
                      <c:pt idx="1853">
                        <c:v>-6.0882568359375007E-7</c:v>
                      </c:pt>
                      <c:pt idx="1854">
                        <c:v>-4.4189453125000005E-7</c:v>
                      </c:pt>
                      <c:pt idx="1855">
                        <c:v>-3.4594726562499997E-7</c:v>
                      </c:pt>
                      <c:pt idx="1856">
                        <c:v>-2.8015136718749997E-7</c:v>
                      </c:pt>
                      <c:pt idx="1857">
                        <c:v>-1.9729614257812498E-7</c:v>
                      </c:pt>
                      <c:pt idx="1858">
                        <c:v>-5.8868408203124998E-8</c:v>
                      </c:pt>
                      <c:pt idx="1859">
                        <c:v>8.3892822265624991E-8</c:v>
                      </c:pt>
                      <c:pt idx="1860">
                        <c:v>1.6351318359375E-7</c:v>
                      </c:pt>
                      <c:pt idx="1861">
                        <c:v>2.1429443359374999E-7</c:v>
                      </c:pt>
                      <c:pt idx="1862">
                        <c:v>3.1439208984375001E-7</c:v>
                      </c:pt>
                      <c:pt idx="1863">
                        <c:v>4.5196533203124995E-7</c:v>
                      </c:pt>
                      <c:pt idx="1864">
                        <c:v>5.5450439453124996E-7</c:v>
                      </c:pt>
                      <c:pt idx="1865">
                        <c:v>5.9906005859374994E-7</c:v>
                      </c:pt>
                      <c:pt idx="1866">
                        <c:v>6.5093994140624995E-7</c:v>
                      </c:pt>
                      <c:pt idx="1867">
                        <c:v>7.6416015624999999E-7</c:v>
                      </c:pt>
                      <c:pt idx="1868">
                        <c:v>8.782958984375E-7</c:v>
                      </c:pt>
                      <c:pt idx="1869">
                        <c:v>9.3048095703124999E-7</c:v>
                      </c:pt>
                      <c:pt idx="1870">
                        <c:v>9.4970703124999995E-7</c:v>
                      </c:pt>
                      <c:pt idx="1871">
                        <c:v>1.01165771484375E-6</c:v>
                      </c:pt>
                      <c:pt idx="1872">
                        <c:v>1.1151123046874999E-6</c:v>
                      </c:pt>
                      <c:pt idx="1873">
                        <c:v>1.1798095703125E-6</c:v>
                      </c:pt>
                      <c:pt idx="1874">
                        <c:v>1.18255615234375E-6</c:v>
                      </c:pt>
                      <c:pt idx="1875">
                        <c:v>1.1920166015624999E-6</c:v>
                      </c:pt>
                      <c:pt idx="1876">
                        <c:v>1.2530517578125E-6</c:v>
                      </c:pt>
                      <c:pt idx="1877">
                        <c:v>1.3204956054687499E-6</c:v>
                      </c:pt>
                      <c:pt idx="1878">
                        <c:v>1.3250732421875E-6</c:v>
                      </c:pt>
                      <c:pt idx="1879">
                        <c:v>1.287841796875E-6</c:v>
                      </c:pt>
                      <c:pt idx="1880">
                        <c:v>1.29119873046875E-6</c:v>
                      </c:pt>
                      <c:pt idx="1881">
                        <c:v>1.3287353515624999E-6</c:v>
                      </c:pt>
                      <c:pt idx="1882">
                        <c:v>1.33331298828125E-6</c:v>
                      </c:pt>
                      <c:pt idx="1883">
                        <c:v>1.27166748046875E-6</c:v>
                      </c:pt>
                      <c:pt idx="1884">
                        <c:v>1.2063598632812499E-6</c:v>
                      </c:pt>
                      <c:pt idx="1885">
                        <c:v>1.19720458984375E-6</c:v>
                      </c:pt>
                      <c:pt idx="1886">
                        <c:v>1.1920166015624999E-6</c:v>
                      </c:pt>
                      <c:pt idx="1887">
                        <c:v>1.12579345703125E-6</c:v>
                      </c:pt>
                      <c:pt idx="1888">
                        <c:v>1.0168457031249999E-6</c:v>
                      </c:pt>
                      <c:pt idx="1889">
                        <c:v>9.4055175781250001E-7</c:v>
                      </c:pt>
                      <c:pt idx="1890">
                        <c:v>9.1400146484374992E-7</c:v>
                      </c:pt>
                      <c:pt idx="1891">
                        <c:v>8.5998535156250001E-7</c:v>
                      </c:pt>
                      <c:pt idx="1892">
                        <c:v>7.4493408203124993E-7</c:v>
                      </c:pt>
                      <c:pt idx="1893">
                        <c:v>6.3018798828124995E-7</c:v>
                      </c:pt>
                      <c:pt idx="1894">
                        <c:v>5.7586669921874994E-7</c:v>
                      </c:pt>
                      <c:pt idx="1895">
                        <c:v>5.45654296875E-7</c:v>
                      </c:pt>
                      <c:pt idx="1896">
                        <c:v>4.6478271484374996E-7</c:v>
                      </c:pt>
                      <c:pt idx="1897">
                        <c:v>3.4451293945312496E-7</c:v>
                      </c:pt>
                      <c:pt idx="1898">
                        <c:v>2.6614379882812499E-7</c:v>
                      </c:pt>
                      <c:pt idx="1899">
                        <c:v>2.4539184570312499E-7</c:v>
                      </c:pt>
                      <c:pt idx="1900">
                        <c:v>2.108154296875E-7</c:v>
                      </c:pt>
                      <c:pt idx="1901">
                        <c:v>1.1779785156249999E-7</c:v>
                      </c:pt>
                      <c:pt idx="1902">
                        <c:v>2.1636962890625E-8</c:v>
                      </c:pt>
                      <c:pt idx="1903">
                        <c:v>-8.941650390624999E-9</c:v>
                      </c:pt>
                      <c:pt idx="1904">
                        <c:v>-9.7961425781249999E-9</c:v>
                      </c:pt>
                      <c:pt idx="1905">
                        <c:v>-5.9234619140625001E-8</c:v>
                      </c:pt>
                      <c:pt idx="1906">
                        <c:v>-1.5029907226562499E-7</c:v>
                      </c:pt>
                      <c:pt idx="1907">
                        <c:v>-2.0529174804687498E-7</c:v>
                      </c:pt>
                      <c:pt idx="1908">
                        <c:v>-1.9998168945312499E-7</c:v>
                      </c:pt>
                      <c:pt idx="1909">
                        <c:v>-2.06024169921875E-7</c:v>
                      </c:pt>
                      <c:pt idx="1910">
                        <c:v>-2.7297973632812499E-7</c:v>
                      </c:pt>
                      <c:pt idx="1911">
                        <c:v>-3.46832275390625E-7</c:v>
                      </c:pt>
                      <c:pt idx="1912">
                        <c:v>-3.5983276367187498E-7</c:v>
                      </c:pt>
                      <c:pt idx="1913">
                        <c:v>-3.3819580078125E-7</c:v>
                      </c:pt>
                      <c:pt idx="1914">
                        <c:v>-3.6404418945312496E-7</c:v>
                      </c:pt>
                      <c:pt idx="1915">
                        <c:v>-4.36920166015625E-7</c:v>
                      </c:pt>
                      <c:pt idx="1916">
                        <c:v>-4.7576904296874999E-7</c:v>
                      </c:pt>
                      <c:pt idx="1917">
                        <c:v>-4.5690917968749998E-7</c:v>
                      </c:pt>
                      <c:pt idx="1918">
                        <c:v>-4.4366455078124996E-7</c:v>
                      </c:pt>
                      <c:pt idx="1919">
                        <c:v>-4.9163818359374998E-7</c:v>
                      </c:pt>
                      <c:pt idx="1920">
                        <c:v>-5.5267333984374993E-7</c:v>
                      </c:pt>
                      <c:pt idx="1921">
                        <c:v>-5.5480957031249995E-7</c:v>
                      </c:pt>
                      <c:pt idx="1922">
                        <c:v>-5.2062988281249996E-7</c:v>
                      </c:pt>
                      <c:pt idx="1923">
                        <c:v>-5.3100585937499996E-7</c:v>
                      </c:pt>
                      <c:pt idx="1924">
                        <c:v>-5.9082031249999996E-7</c:v>
                      </c:pt>
                      <c:pt idx="1925">
                        <c:v>-6.2347412109375001E-7</c:v>
                      </c:pt>
                      <c:pt idx="1926">
                        <c:v>-5.9356689453124996E-7</c:v>
                      </c:pt>
                      <c:pt idx="1927">
                        <c:v>-5.6762695312499995E-7</c:v>
                      </c:pt>
                      <c:pt idx="1928">
                        <c:v>-6.0546875E-7</c:v>
                      </c:pt>
                      <c:pt idx="1929">
                        <c:v>-6.5917968749999993E-7</c:v>
                      </c:pt>
                      <c:pt idx="1930">
                        <c:v>-6.573486328125E-7</c:v>
                      </c:pt>
                      <c:pt idx="1931">
                        <c:v>-6.1553955078125001E-7</c:v>
                      </c:pt>
                      <c:pt idx="1932">
                        <c:v>-6.1523437499999992E-7</c:v>
                      </c:pt>
                      <c:pt idx="1933">
                        <c:v>-6.6833496093749998E-7</c:v>
                      </c:pt>
                      <c:pt idx="1934">
                        <c:v>-6.9824218749999993E-7</c:v>
                      </c:pt>
                      <c:pt idx="1935">
                        <c:v>-6.65283203125E-7</c:v>
                      </c:pt>
                      <c:pt idx="1936">
                        <c:v>-6.3293457031249994E-7</c:v>
                      </c:pt>
                      <c:pt idx="1937">
                        <c:v>-6.6375732421874995E-7</c:v>
                      </c:pt>
                      <c:pt idx="1938">
                        <c:v>-7.1624755859374993E-7</c:v>
                      </c:pt>
                      <c:pt idx="1939">
                        <c:v>-7.1350097656249994E-7</c:v>
                      </c:pt>
                      <c:pt idx="1940">
                        <c:v>-6.6986083984374992E-7</c:v>
                      </c:pt>
                      <c:pt idx="1941">
                        <c:v>-6.6436767578124993E-7</c:v>
                      </c:pt>
                      <c:pt idx="1942">
                        <c:v>-7.1380615234374993E-7</c:v>
                      </c:pt>
                      <c:pt idx="1943">
                        <c:v>-7.4401855468749997E-7</c:v>
                      </c:pt>
                      <c:pt idx="1944">
                        <c:v>-7.1166992187500001E-7</c:v>
                      </c:pt>
                      <c:pt idx="1945">
                        <c:v>-6.7535400390625001E-7</c:v>
                      </c:pt>
                      <c:pt idx="1946">
                        <c:v>-7.0159912109375E-7</c:v>
                      </c:pt>
                      <c:pt idx="1947">
                        <c:v>-7.5225830078124995E-7</c:v>
                      </c:pt>
                      <c:pt idx="1948">
                        <c:v>-7.5042724609374992E-7</c:v>
                      </c:pt>
                      <c:pt idx="1949">
                        <c:v>-7.0495605468749997E-7</c:v>
                      </c:pt>
                      <c:pt idx="1950">
                        <c:v>-6.9458007812499997E-7</c:v>
                      </c:pt>
                      <c:pt idx="1951">
                        <c:v>-7.4157714843749996E-7</c:v>
                      </c:pt>
                      <c:pt idx="1952">
                        <c:v>-7.7270507812499996E-7</c:v>
                      </c:pt>
                      <c:pt idx="1953">
                        <c:v>-7.4035644531250001E-7</c:v>
                      </c:pt>
                      <c:pt idx="1954">
                        <c:v>-7.0037841796874994E-7</c:v>
                      </c:pt>
                      <c:pt idx="1955">
                        <c:v>-7.2082519531249996E-7</c:v>
                      </c:pt>
                      <c:pt idx="1956">
                        <c:v>-7.7178955078125E-7</c:v>
                      </c:pt>
                      <c:pt idx="1957">
                        <c:v>-7.7209472656249999E-7</c:v>
                      </c:pt>
                      <c:pt idx="1958">
                        <c:v>-7.2509765625E-7</c:v>
                      </c:pt>
                      <c:pt idx="1959">
                        <c:v>-7.1105957031249993E-7</c:v>
                      </c:pt>
                      <c:pt idx="1960">
                        <c:v>-7.5500488281249994E-7</c:v>
                      </c:pt>
                      <c:pt idx="1961">
                        <c:v>-7.8857421874999995E-7</c:v>
                      </c:pt>
                      <c:pt idx="1962">
                        <c:v>-7.5805664062499992E-7</c:v>
                      </c:pt>
                      <c:pt idx="1963">
                        <c:v>-7.1533203124999997E-7</c:v>
                      </c:pt>
                      <c:pt idx="1964">
                        <c:v>-7.3242187500000002E-7</c:v>
                      </c:pt>
                      <c:pt idx="1965">
                        <c:v>-7.8369140624999994E-7</c:v>
                      </c:pt>
                      <c:pt idx="1966">
                        <c:v>-7.8796386718749998E-7</c:v>
                      </c:pt>
                      <c:pt idx="1967">
                        <c:v>-7.4157714843749996E-7</c:v>
                      </c:pt>
                      <c:pt idx="1968">
                        <c:v>-7.2357177734374995E-7</c:v>
                      </c:pt>
                      <c:pt idx="1969">
                        <c:v>-7.6751708984374996E-7</c:v>
                      </c:pt>
                      <c:pt idx="1970">
                        <c:v>-8.0383300781249996E-7</c:v>
                      </c:pt>
                      <c:pt idx="1971">
                        <c:v>-7.769775390625E-7</c:v>
                      </c:pt>
                      <c:pt idx="1972">
                        <c:v>-7.3364257812499997E-7</c:v>
                      </c:pt>
                      <c:pt idx="1973">
                        <c:v>-7.4798583984375002E-7</c:v>
                      </c:pt>
                      <c:pt idx="1974">
                        <c:v>-8.0108642578124997E-7</c:v>
                      </c:pt>
                      <c:pt idx="1975">
                        <c:v>-8.0871582031249998E-7</c:v>
                      </c:pt>
                      <c:pt idx="1976">
                        <c:v>-7.6385498046875001E-7</c:v>
                      </c:pt>
                      <c:pt idx="1977">
                        <c:v>-7.4493408203124993E-7</c:v>
                      </c:pt>
                      <c:pt idx="1978">
                        <c:v>-7.8765869140624999E-7</c:v>
                      </c:pt>
                      <c:pt idx="1979">
                        <c:v>-8.2824707031249992E-7</c:v>
                      </c:pt>
                      <c:pt idx="1980">
                        <c:v>-8.0444335937499994E-7</c:v>
                      </c:pt>
                      <c:pt idx="1981">
                        <c:v>-7.6141357421875E-7</c:v>
                      </c:pt>
                      <c:pt idx="1982">
                        <c:v>-7.7392578124999991E-7</c:v>
                      </c:pt>
                      <c:pt idx="1983">
                        <c:v>-8.2763671874999995E-7</c:v>
                      </c:pt>
                      <c:pt idx="1984">
                        <c:v>-8.392333984375E-7</c:v>
                      </c:pt>
                      <c:pt idx="1985">
                        <c:v>-7.9742431640625001E-7</c:v>
                      </c:pt>
                      <c:pt idx="1986">
                        <c:v>-7.7667236328125001E-7</c:v>
                      </c:pt>
                      <c:pt idx="1987">
                        <c:v>-8.1878662109374999E-7</c:v>
                      </c:pt>
                      <c:pt idx="1988">
                        <c:v>-8.6151123046874994E-7</c:v>
                      </c:pt>
                      <c:pt idx="1989">
                        <c:v>-8.4136962890624992E-7</c:v>
                      </c:pt>
                      <c:pt idx="1990">
                        <c:v>-7.9833984374999998E-7</c:v>
                      </c:pt>
                      <c:pt idx="1991">
                        <c:v>-8.0932617187499995E-7</c:v>
                      </c:pt>
                      <c:pt idx="1992">
                        <c:v>-8.6273193359375E-7</c:v>
                      </c:pt>
                      <c:pt idx="1993">
                        <c:v>-8.7860107421874999E-7</c:v>
                      </c:pt>
                      <c:pt idx="1994">
                        <c:v>-8.3831787109374994E-7</c:v>
                      </c:pt>
                      <c:pt idx="1995">
                        <c:v>-8.1512451171874993E-7</c:v>
                      </c:pt>
                      <c:pt idx="1996">
                        <c:v>-8.5510253906249999E-7</c:v>
                      </c:pt>
                      <c:pt idx="1997">
                        <c:v>-9.0087890624999993E-7</c:v>
                      </c:pt>
                      <c:pt idx="1998">
                        <c:v>-8.8439941406249996E-7</c:v>
                      </c:pt>
                      <c:pt idx="1999">
                        <c:v>-8.4045410156249995E-7</c:v>
                      </c:pt>
                      <c:pt idx="2000">
                        <c:v>-8.4838867187499995E-7</c:v>
                      </c:pt>
                      <c:pt idx="2001">
                        <c:v>-9.0118408203124992E-7</c:v>
                      </c:pt>
                      <c:pt idx="2002">
                        <c:v>-9.2010498046874999E-7</c:v>
                      </c:pt>
                      <c:pt idx="2003">
                        <c:v>-8.8073730468750001E-7</c:v>
                      </c:pt>
                      <c:pt idx="2004">
                        <c:v>-8.5479736328125001E-7</c:v>
                      </c:pt>
                      <c:pt idx="2005">
                        <c:v>-8.9263916015624995E-7</c:v>
                      </c:pt>
                      <c:pt idx="2006">
                        <c:v>-9.4024658203124991E-7</c:v>
                      </c:pt>
                      <c:pt idx="2007">
                        <c:v>-9.2681884765624993E-7</c:v>
                      </c:pt>
                      <c:pt idx="2008">
                        <c:v>-8.8195800781249996E-7</c:v>
                      </c:pt>
                      <c:pt idx="2009">
                        <c:v>-8.8592529296875001E-7</c:v>
                      </c:pt>
                      <c:pt idx="2010">
                        <c:v>-9.3902587890624996E-7</c:v>
                      </c:pt>
                      <c:pt idx="2011">
                        <c:v>-9.6069335937500003E-7</c:v>
                      </c:pt>
                      <c:pt idx="2012">
                        <c:v>-9.2315673828124997E-7</c:v>
                      </c:pt>
                      <c:pt idx="2013">
                        <c:v>-8.9477539062499996E-7</c:v>
                      </c:pt>
                      <c:pt idx="2014">
                        <c:v>-9.2987060546874991E-7</c:v>
                      </c:pt>
                      <c:pt idx="2015">
                        <c:v>-9.7839355468749995E-7</c:v>
                      </c:pt>
                      <c:pt idx="2016">
                        <c:v>-9.6862792968749992E-7</c:v>
                      </c:pt>
                      <c:pt idx="2017">
                        <c:v>-9.2346191406249996E-7</c:v>
                      </c:pt>
                      <c:pt idx="2018">
                        <c:v>-9.2498779296875E-7</c:v>
                      </c:pt>
                      <c:pt idx="2019">
                        <c:v>-9.7656250000000002E-7</c:v>
                      </c:pt>
                      <c:pt idx="2020">
                        <c:v>-1.0009765624999999E-6</c:v>
                      </c:pt>
                      <c:pt idx="2021">
                        <c:v>-9.6466064453124998E-7</c:v>
                      </c:pt>
                      <c:pt idx="2022">
                        <c:v>-9.3414306640624995E-7</c:v>
                      </c:pt>
                      <c:pt idx="2023">
                        <c:v>-9.6618652343750002E-7</c:v>
                      </c:pt>
                      <c:pt idx="2024">
                        <c:v>-1.01593017578125E-6</c:v>
                      </c:pt>
                      <c:pt idx="2025">
                        <c:v>-1.0095214843749999E-6</c:v>
                      </c:pt>
                      <c:pt idx="2026">
                        <c:v>-9.6405029296875E-7</c:v>
                      </c:pt>
                      <c:pt idx="2027">
                        <c:v>-9.6160888671874989E-7</c:v>
                      </c:pt>
                      <c:pt idx="2028">
                        <c:v>-1.0128784179687499E-6</c:v>
                      </c:pt>
                      <c:pt idx="2029">
                        <c:v>-1.0406494140625E-6</c:v>
                      </c:pt>
                      <c:pt idx="2030">
                        <c:v>-1.0058593749999999E-6</c:v>
                      </c:pt>
                      <c:pt idx="2031">
                        <c:v>-9.7229003906249998E-7</c:v>
                      </c:pt>
                      <c:pt idx="2032">
                        <c:v>-1.002197265625E-6</c:v>
                      </c:pt>
                      <c:pt idx="2033">
                        <c:v>-1.0534667968749999E-6</c:v>
                      </c:pt>
                      <c:pt idx="2034">
                        <c:v>-1.0501098632812499E-6</c:v>
                      </c:pt>
                      <c:pt idx="2035">
                        <c:v>-1.0046386718749999E-6</c:v>
                      </c:pt>
                      <c:pt idx="2036">
                        <c:v>-9.9975585937499992E-7</c:v>
                      </c:pt>
                      <c:pt idx="2037">
                        <c:v>-1.0501098632812499E-6</c:v>
                      </c:pt>
                      <c:pt idx="2038">
                        <c:v>-1.0797119140625001E-6</c:v>
                      </c:pt>
                      <c:pt idx="2039">
                        <c:v>-1.04705810546875E-6</c:v>
                      </c:pt>
                      <c:pt idx="2040">
                        <c:v>-1.01104736328125E-6</c:v>
                      </c:pt>
                      <c:pt idx="2041">
                        <c:v>-1.038818359375E-6</c:v>
                      </c:pt>
                      <c:pt idx="2042">
                        <c:v>-1.0910034179687499E-6</c:v>
                      </c:pt>
                      <c:pt idx="2043">
                        <c:v>-1.0894775390624999E-6</c:v>
                      </c:pt>
                      <c:pt idx="2044">
                        <c:v>-1.0443115234375E-6</c:v>
                      </c:pt>
                      <c:pt idx="2045">
                        <c:v>-1.03668212890625E-6</c:v>
                      </c:pt>
                      <c:pt idx="2046">
                        <c:v>-1.0867309570312499E-6</c:v>
                      </c:pt>
                      <c:pt idx="2047">
                        <c:v>-1.1187744140624999E-6</c:v>
                      </c:pt>
                      <c:pt idx="2048">
                        <c:v>-1.0873413085937498E-6</c:v>
                      </c:pt>
                      <c:pt idx="2049">
                        <c:v>-1.0507202148437499E-6</c:v>
                      </c:pt>
                      <c:pt idx="2050">
                        <c:v>-1.0751342773437499E-6</c:v>
                      </c:pt>
                      <c:pt idx="2051">
                        <c:v>-1.1273193359375E-6</c:v>
                      </c:pt>
                      <c:pt idx="2052">
                        <c:v>-1.1291503906249999E-6</c:v>
                      </c:pt>
                      <c:pt idx="2053">
                        <c:v>-1.0848999023437499E-6</c:v>
                      </c:pt>
                      <c:pt idx="2054">
                        <c:v>-1.075439453125E-6</c:v>
                      </c:pt>
                      <c:pt idx="2055">
                        <c:v>-1.1227416992187499E-6</c:v>
                      </c:pt>
                      <c:pt idx="2056">
                        <c:v>-1.15692138671875E-6</c:v>
                      </c:pt>
                      <c:pt idx="2057">
                        <c:v>-1.1288452148437499E-6</c:v>
                      </c:pt>
                      <c:pt idx="2058">
                        <c:v>-1.0900878906250001E-6</c:v>
                      </c:pt>
                      <c:pt idx="2059">
                        <c:v>-1.1111450195312499E-6</c:v>
                      </c:pt>
                      <c:pt idx="2060">
                        <c:v>-1.16455078125E-6</c:v>
                      </c:pt>
                      <c:pt idx="2061">
                        <c:v>-1.1700439453125E-6</c:v>
                      </c:pt>
                      <c:pt idx="2062">
                        <c:v>-1.12640380859375E-6</c:v>
                      </c:pt>
                      <c:pt idx="2063">
                        <c:v>-1.1126708984375E-6</c:v>
                      </c:pt>
                      <c:pt idx="2064">
                        <c:v>-1.158447265625E-6</c:v>
                      </c:pt>
                      <c:pt idx="2065">
                        <c:v>-1.1965942382812498E-6</c:v>
                      </c:pt>
                      <c:pt idx="2066">
                        <c:v>-1.17095947265625E-6</c:v>
                      </c:pt>
                      <c:pt idx="2067">
                        <c:v>-1.13006591796875E-6</c:v>
                      </c:pt>
                      <c:pt idx="2068">
                        <c:v>-1.1483764648437499E-6</c:v>
                      </c:pt>
                      <c:pt idx="2069">
                        <c:v>-1.2017822265624999E-6</c:v>
                      </c:pt>
                      <c:pt idx="2070">
                        <c:v>-1.2106323242187499E-6</c:v>
                      </c:pt>
                      <c:pt idx="2071">
                        <c:v>-1.1676025390624999E-6</c:v>
                      </c:pt>
                      <c:pt idx="2072">
                        <c:v>-1.15081787109375E-6</c:v>
                      </c:pt>
                      <c:pt idx="2073">
                        <c:v>-1.1953735351562499E-6</c:v>
                      </c:pt>
                      <c:pt idx="2074">
                        <c:v>-1.236572265625E-6</c:v>
                      </c:pt>
                      <c:pt idx="2075">
                        <c:v>-1.2127685546874999E-6</c:v>
                      </c:pt>
                      <c:pt idx="2076">
                        <c:v>-1.17095947265625E-6</c:v>
                      </c:pt>
                      <c:pt idx="2077">
                        <c:v>-1.1856079101562499E-6</c:v>
                      </c:pt>
                      <c:pt idx="2078">
                        <c:v>-1.2396240234374999E-6</c:v>
                      </c:pt>
                      <c:pt idx="2079">
                        <c:v>-1.2512207031249998E-6</c:v>
                      </c:pt>
                      <c:pt idx="2080">
                        <c:v>-1.20941162109375E-6</c:v>
                      </c:pt>
                      <c:pt idx="2081">
                        <c:v>-1.1898803710937499E-6</c:v>
                      </c:pt>
                      <c:pt idx="2082">
                        <c:v>-1.2326049804687499E-6</c:v>
                      </c:pt>
                      <c:pt idx="2083">
                        <c:v>-1.2756347656249999E-6</c:v>
                      </c:pt>
                      <c:pt idx="2084">
                        <c:v>-1.25518798828125E-6</c:v>
                      </c:pt>
                      <c:pt idx="2085">
                        <c:v>-1.2127685546874999E-6</c:v>
                      </c:pt>
                      <c:pt idx="2086">
                        <c:v>-1.22467041015625E-6</c:v>
                      </c:pt>
                      <c:pt idx="2087">
                        <c:v>-1.278076171875E-6</c:v>
                      </c:pt>
                      <c:pt idx="2088">
                        <c:v>-1.2933349609375E-6</c:v>
                      </c:pt>
                      <c:pt idx="2089">
                        <c:v>-1.2527465820312499E-6</c:v>
                      </c:pt>
                      <c:pt idx="2090">
                        <c:v>-1.231689453125E-6</c:v>
                      </c:pt>
                      <c:pt idx="2091">
                        <c:v>-1.2719726562499998E-6</c:v>
                      </c:pt>
                      <c:pt idx="2092">
                        <c:v>-1.31683349609375E-6</c:v>
                      </c:pt>
                      <c:pt idx="2093">
                        <c:v>-1.3003540039062499E-6</c:v>
                      </c:pt>
                      <c:pt idx="2094">
                        <c:v>-1.2567138671875E-6</c:v>
                      </c:pt>
                      <c:pt idx="2095">
                        <c:v>-1.26617431640625E-6</c:v>
                      </c:pt>
                      <c:pt idx="2096">
                        <c:v>-1.3201904296875E-6</c:v>
                      </c:pt>
                      <c:pt idx="2097">
                        <c:v>-1.33819580078125E-6</c:v>
                      </c:pt>
                      <c:pt idx="2098">
                        <c:v>-1.2997436523437499E-6</c:v>
                      </c:pt>
                      <c:pt idx="2099">
                        <c:v>-1.27593994140625E-6</c:v>
                      </c:pt>
                      <c:pt idx="2100">
                        <c:v>-1.3156127929687499E-6</c:v>
                      </c:pt>
                      <c:pt idx="2101">
                        <c:v>-1.3629150390624999E-6</c:v>
                      </c:pt>
                      <c:pt idx="2102">
                        <c:v>-1.3507080078125E-6</c:v>
                      </c:pt>
                      <c:pt idx="2103">
                        <c:v>-1.3073730468749999E-6</c:v>
                      </c:pt>
                      <c:pt idx="2104">
                        <c:v>-1.3140869140625E-6</c:v>
                      </c:pt>
                      <c:pt idx="2105">
                        <c:v>-1.3677978515625E-6</c:v>
                      </c:pt>
                      <c:pt idx="2106">
                        <c:v>-1.39007568359375E-6</c:v>
                      </c:pt>
                      <c:pt idx="2107">
                        <c:v>-1.35284423828125E-6</c:v>
                      </c:pt>
                      <c:pt idx="2108">
                        <c:v>-1.32720947265625E-6</c:v>
                      </c:pt>
                      <c:pt idx="2109">
                        <c:v>-1.36444091796875E-6</c:v>
                      </c:pt>
                      <c:pt idx="2110">
                        <c:v>-1.4132690429687499E-6</c:v>
                      </c:pt>
                      <c:pt idx="2111">
                        <c:v>-1.4047241210937498E-6</c:v>
                      </c:pt>
                      <c:pt idx="2112">
                        <c:v>-1.3613891601562499E-6</c:v>
                      </c:pt>
                      <c:pt idx="2113">
                        <c:v>-1.36383056640625E-6</c:v>
                      </c:pt>
                      <c:pt idx="2114">
                        <c:v>-1.4178466796875E-6</c:v>
                      </c:pt>
                      <c:pt idx="2115">
                        <c:v>-1.4422607421874999E-6</c:v>
                      </c:pt>
                      <c:pt idx="2116">
                        <c:v>-1.4062499999999999E-6</c:v>
                      </c:pt>
                      <c:pt idx="2117">
                        <c:v>-1.378173828125E-6</c:v>
                      </c:pt>
                      <c:pt idx="2118">
                        <c:v>-1.41204833984375E-6</c:v>
                      </c:pt>
                      <c:pt idx="2119">
                        <c:v>-1.4630126953124999E-6</c:v>
                      </c:pt>
                      <c:pt idx="2120">
                        <c:v>-1.4559936523437499E-6</c:v>
                      </c:pt>
                      <c:pt idx="2121">
                        <c:v>-1.4123535156249998E-6</c:v>
                      </c:pt>
                      <c:pt idx="2122">
                        <c:v>-1.4123535156249998E-6</c:v>
                      </c:pt>
                      <c:pt idx="2123">
                        <c:v>-1.4642333984374998E-6</c:v>
                      </c:pt>
                      <c:pt idx="2124">
                        <c:v>-1.49169921875E-6</c:v>
                      </c:pt>
                      <c:pt idx="2125">
                        <c:v>-1.45721435546875E-6</c:v>
                      </c:pt>
                      <c:pt idx="2126">
                        <c:v>-1.4248657226562499E-6</c:v>
                      </c:pt>
                      <c:pt idx="2127">
                        <c:v>-1.4581298828124999E-6</c:v>
                      </c:pt>
                      <c:pt idx="2128">
                        <c:v>-1.507568359375E-6</c:v>
                      </c:pt>
                      <c:pt idx="2129">
                        <c:v>-1.5045166015624999E-6</c:v>
                      </c:pt>
                      <c:pt idx="2130">
                        <c:v>-1.4605712890625E-6</c:v>
                      </c:pt>
                      <c:pt idx="2131">
                        <c:v>-1.4569091796874999E-6</c:v>
                      </c:pt>
                      <c:pt idx="2132">
                        <c:v>-1.5069580078125E-6</c:v>
                      </c:pt>
                      <c:pt idx="2133">
                        <c:v>-1.5368652343749998E-6</c:v>
                      </c:pt>
                      <c:pt idx="2134">
                        <c:v>-1.50482177734375E-6</c:v>
                      </c:pt>
                      <c:pt idx="2135">
                        <c:v>-1.470947265625E-6</c:v>
                      </c:pt>
                      <c:pt idx="2136">
                        <c:v>-1.49871826171875E-6</c:v>
                      </c:pt>
                      <c:pt idx="2137">
                        <c:v>-1.5499877929687498E-6</c:v>
                      </c:pt>
                      <c:pt idx="2138">
                        <c:v>-1.549072265625E-6</c:v>
                      </c:pt>
                      <c:pt idx="2139">
                        <c:v>-1.5051269531249999E-6</c:v>
                      </c:pt>
                      <c:pt idx="2140">
                        <c:v>-1.4974975585937499E-6</c:v>
                      </c:pt>
                      <c:pt idx="2141">
                        <c:v>-1.54632568359375E-6</c:v>
                      </c:pt>
                      <c:pt idx="2142">
                        <c:v>-1.5786743164062499E-6</c:v>
                      </c:pt>
                      <c:pt idx="2143">
                        <c:v>-1.5484619140625E-6</c:v>
                      </c:pt>
                      <c:pt idx="2144">
                        <c:v>-1.5106201171874999E-6</c:v>
                      </c:pt>
                      <c:pt idx="2145">
                        <c:v>-1.53594970703125E-6</c:v>
                      </c:pt>
                      <c:pt idx="2146">
                        <c:v>-1.58721923828125E-6</c:v>
                      </c:pt>
                      <c:pt idx="2147">
                        <c:v>-1.5893554687499998E-6</c:v>
                      </c:pt>
                      <c:pt idx="2148">
                        <c:v>-1.5451049804687498E-6</c:v>
                      </c:pt>
                      <c:pt idx="2149">
                        <c:v>-1.5344238281249999E-6</c:v>
                      </c:pt>
                      <c:pt idx="2150">
                        <c:v>-1.58233642578125E-6</c:v>
                      </c:pt>
                      <c:pt idx="2151">
                        <c:v>-1.6171264648437499E-6</c:v>
                      </c:pt>
                      <c:pt idx="2152">
                        <c:v>-1.58782958984375E-6</c:v>
                      </c:pt>
                      <c:pt idx="2153">
                        <c:v>-1.5487670898437499E-6</c:v>
                      </c:pt>
                      <c:pt idx="2154">
                        <c:v>-1.5686035156249998E-6</c:v>
                      </c:pt>
                      <c:pt idx="2155">
                        <c:v>-1.622314453125E-6</c:v>
                      </c:pt>
                      <c:pt idx="2156">
                        <c:v>-1.6262817382812499E-6</c:v>
                      </c:pt>
                      <c:pt idx="2157">
                        <c:v>-1.58172607421875E-6</c:v>
                      </c:pt>
                      <c:pt idx="2158">
                        <c:v>-1.56768798828125E-6</c:v>
                      </c:pt>
                      <c:pt idx="2159">
                        <c:v>-1.6122436523437498E-6</c:v>
                      </c:pt>
                      <c:pt idx="2160">
                        <c:v>-1.64947509765625E-6</c:v>
                      </c:pt>
                      <c:pt idx="2161">
                        <c:v>-1.6229248046874999E-6</c:v>
                      </c:pt>
                      <c:pt idx="2162">
                        <c:v>-1.5805053710937499E-6</c:v>
                      </c:pt>
                      <c:pt idx="2163">
                        <c:v>-1.59820556640625E-6</c:v>
                      </c:pt>
                      <c:pt idx="2164">
                        <c:v>-1.6510009765624999E-6</c:v>
                      </c:pt>
                      <c:pt idx="2165">
                        <c:v>-1.6574096679687499E-6</c:v>
                      </c:pt>
                      <c:pt idx="2166">
                        <c:v>-1.6131591796874999E-6</c:v>
                      </c:pt>
                      <c:pt idx="2167">
                        <c:v>-1.5951538085937499E-6</c:v>
                      </c:pt>
                      <c:pt idx="2168">
                        <c:v>-1.6387939453124999E-6</c:v>
                      </c:pt>
                      <c:pt idx="2169">
                        <c:v>-1.6775512695312499E-6</c:v>
                      </c:pt>
                      <c:pt idx="2170">
                        <c:v>-1.6519165039062499E-6</c:v>
                      </c:pt>
                      <c:pt idx="2171">
                        <c:v>-1.60858154296875E-6</c:v>
                      </c:pt>
                      <c:pt idx="2172">
                        <c:v>-1.6217041015625E-6</c:v>
                      </c:pt>
                      <c:pt idx="2173">
                        <c:v>-1.6729736328125E-6</c:v>
                      </c:pt>
                      <c:pt idx="2174">
                        <c:v>-1.68243408203125E-6</c:v>
                      </c:pt>
                      <c:pt idx="2175">
                        <c:v>-1.6384887695312498E-6</c:v>
                      </c:pt>
                      <c:pt idx="2176">
                        <c:v>-1.6177368164062498E-6</c:v>
                      </c:pt>
                      <c:pt idx="2177">
                        <c:v>-1.6567993164062499E-6</c:v>
                      </c:pt>
                      <c:pt idx="2178">
                        <c:v>-1.69647216796875E-6</c:v>
                      </c:pt>
                      <c:pt idx="2179">
                        <c:v>-1.673583984375E-6</c:v>
                      </c:pt>
                      <c:pt idx="2180">
                        <c:v>-1.6281127929687498E-6</c:v>
                      </c:pt>
                      <c:pt idx="2181">
                        <c:v>-1.63818359375E-6</c:v>
                      </c:pt>
                      <c:pt idx="2182">
                        <c:v>-1.68670654296875E-6</c:v>
                      </c:pt>
                      <c:pt idx="2183">
                        <c:v>-1.6973876953124999E-6</c:v>
                      </c:pt>
                      <c:pt idx="2184">
                        <c:v>-1.6540527343749999E-6</c:v>
                      </c:pt>
                      <c:pt idx="2185">
                        <c:v>-1.6284179687499999E-6</c:v>
                      </c:pt>
                      <c:pt idx="2186">
                        <c:v>-1.6635131835937499E-6</c:v>
                      </c:pt>
                      <c:pt idx="2187">
                        <c:v>-1.7041015625E-6</c:v>
                      </c:pt>
                      <c:pt idx="2188">
                        <c:v>-1.68182373046875E-6</c:v>
                      </c:pt>
                      <c:pt idx="2189">
                        <c:v>-1.6339111328124999E-6</c:v>
                      </c:pt>
                      <c:pt idx="2190">
                        <c:v>-1.6375732421875E-6</c:v>
                      </c:pt>
                      <c:pt idx="2191">
                        <c:v>-1.683349609375E-6</c:v>
                      </c:pt>
                      <c:pt idx="2192">
                        <c:v>-1.69647216796875E-6</c:v>
                      </c:pt>
                      <c:pt idx="2193">
                        <c:v>-1.6497802734374999E-6</c:v>
                      </c:pt>
                      <c:pt idx="2194">
                        <c:v>-1.6198730468749999E-6</c:v>
                      </c:pt>
                      <c:pt idx="2195">
                        <c:v>-1.64947509765625E-6</c:v>
                      </c:pt>
                      <c:pt idx="2196">
                        <c:v>-1.6879272460937499E-6</c:v>
                      </c:pt>
                      <c:pt idx="2197">
                        <c:v>-1.6668701171874998E-6</c:v>
                      </c:pt>
                      <c:pt idx="2198">
                        <c:v>-1.61468505859375E-6</c:v>
                      </c:pt>
                      <c:pt idx="2199">
                        <c:v>-1.6104125976562499E-6</c:v>
                      </c:pt>
                      <c:pt idx="2200">
                        <c:v>-1.6525268554687499E-6</c:v>
                      </c:pt>
                      <c:pt idx="2201">
                        <c:v>-1.6622924804687499E-6</c:v>
                      </c:pt>
                      <c:pt idx="2202">
                        <c:v>-1.6149902343749998E-6</c:v>
                      </c:pt>
                      <c:pt idx="2203">
                        <c:v>-1.5756225585937499E-6</c:v>
                      </c:pt>
                      <c:pt idx="2204">
                        <c:v>-1.59820556640625E-6</c:v>
                      </c:pt>
                      <c:pt idx="2205">
                        <c:v>-1.6336059570312498E-6</c:v>
                      </c:pt>
                      <c:pt idx="2206">
                        <c:v>-1.6082763671874999E-6</c:v>
                      </c:pt>
                      <c:pt idx="2207">
                        <c:v>-1.5502929687499999E-6</c:v>
                      </c:pt>
                      <c:pt idx="2208">
                        <c:v>-1.53533935546875E-6</c:v>
                      </c:pt>
                      <c:pt idx="2209">
                        <c:v>-1.5689086914062499E-6</c:v>
                      </c:pt>
                      <c:pt idx="2210">
                        <c:v>-1.5750122070312499E-6</c:v>
                      </c:pt>
                      <c:pt idx="2211">
                        <c:v>-1.5191650390624999E-6</c:v>
                      </c:pt>
                      <c:pt idx="2212">
                        <c:v>-1.4706420898437499E-6</c:v>
                      </c:pt>
                      <c:pt idx="2213">
                        <c:v>-1.4801025390624998E-6</c:v>
                      </c:pt>
                      <c:pt idx="2214">
                        <c:v>-1.50482177734375E-6</c:v>
                      </c:pt>
                      <c:pt idx="2215">
                        <c:v>-1.4752197265625E-6</c:v>
                      </c:pt>
                      <c:pt idx="2216">
                        <c:v>-1.4056396484374999E-6</c:v>
                      </c:pt>
                      <c:pt idx="2217">
                        <c:v>-1.3793945312499999E-6</c:v>
                      </c:pt>
                      <c:pt idx="2218">
                        <c:v>-1.4007568359374999E-6</c:v>
                      </c:pt>
                      <c:pt idx="2219">
                        <c:v>-1.39617919921875E-6</c:v>
                      </c:pt>
                      <c:pt idx="2220">
                        <c:v>-1.3314819335937499E-6</c:v>
                      </c:pt>
                      <c:pt idx="2221">
                        <c:v>-1.2646484374999999E-6</c:v>
                      </c:pt>
                      <c:pt idx="2222">
                        <c:v>-1.26129150390625E-6</c:v>
                      </c:pt>
                      <c:pt idx="2223">
                        <c:v>-1.27532958984375E-6</c:v>
                      </c:pt>
                      <c:pt idx="2224">
                        <c:v>-1.23443603515625E-6</c:v>
                      </c:pt>
                      <c:pt idx="2225">
                        <c:v>-1.1544799804687499E-6</c:v>
                      </c:pt>
                      <c:pt idx="2226">
                        <c:v>-1.1090087890624999E-6</c:v>
                      </c:pt>
                      <c:pt idx="2227">
                        <c:v>-1.11480712890625E-6</c:v>
                      </c:pt>
                      <c:pt idx="2228">
                        <c:v>-1.1013793945312499E-6</c:v>
                      </c:pt>
                      <c:pt idx="2229">
                        <c:v>-1.0250854492187501E-6</c:v>
                      </c:pt>
                      <c:pt idx="2230">
                        <c:v>-9.4451904296874995E-7</c:v>
                      </c:pt>
                      <c:pt idx="2231">
                        <c:v>-9.2620849609374995E-7</c:v>
                      </c:pt>
                      <c:pt idx="2232">
                        <c:v>-9.2681884765624993E-7</c:v>
                      </c:pt>
                      <c:pt idx="2233">
                        <c:v>-8.7554931640625001E-7</c:v>
                      </c:pt>
                      <c:pt idx="2234">
                        <c:v>-7.8247070312499999E-7</c:v>
                      </c:pt>
                      <c:pt idx="2235">
                        <c:v>-7.2174072265624992E-7</c:v>
                      </c:pt>
                      <c:pt idx="2236">
                        <c:v>-7.171630859375E-7</c:v>
                      </c:pt>
                      <c:pt idx="2237">
                        <c:v>-6.9305419921874993E-7</c:v>
                      </c:pt>
                      <c:pt idx="2238">
                        <c:v>-6.0852050781249998E-7</c:v>
                      </c:pt>
                      <c:pt idx="2239">
                        <c:v>-5.1635742187499992E-7</c:v>
                      </c:pt>
                      <c:pt idx="2240">
                        <c:v>-4.8187255859374995E-7</c:v>
                      </c:pt>
                      <c:pt idx="2241">
                        <c:v>-4.7729492187499993E-7</c:v>
                      </c:pt>
                      <c:pt idx="2242">
                        <c:v>-4.2025756835937495E-7</c:v>
                      </c:pt>
                      <c:pt idx="2243">
                        <c:v>-3.1723022460937499E-7</c:v>
                      </c:pt>
                      <c:pt idx="2244">
                        <c:v>-2.4758911132812501E-7</c:v>
                      </c:pt>
                      <c:pt idx="2245">
                        <c:v>-2.3181152343749998E-7</c:v>
                      </c:pt>
                      <c:pt idx="2246">
                        <c:v>-2.06573486328125E-7</c:v>
                      </c:pt>
                      <c:pt idx="2247">
                        <c:v>-1.1801147460937499E-7</c:v>
                      </c:pt>
                      <c:pt idx="2248">
                        <c:v>-1.8615722656249999E-8</c:v>
                      </c:pt>
                      <c:pt idx="2249">
                        <c:v>2.191162109375E-8</c:v>
                      </c:pt>
                      <c:pt idx="2250">
                        <c:v>3.3020019531249995E-8</c:v>
                      </c:pt>
                      <c:pt idx="2251">
                        <c:v>8.886718749999999E-8</c:v>
                      </c:pt>
                      <c:pt idx="2252">
                        <c:v>1.922607421875E-7</c:v>
                      </c:pt>
                      <c:pt idx="2253">
                        <c:v>2.6824951171874998E-7</c:v>
                      </c:pt>
                      <c:pt idx="2254">
                        <c:v>2.835693359375E-7</c:v>
                      </c:pt>
                      <c:pt idx="2255">
                        <c:v>3.0819702148437501E-7</c:v>
                      </c:pt>
                      <c:pt idx="2256">
                        <c:v>3.9202880859374999E-7</c:v>
                      </c:pt>
                      <c:pt idx="2257">
                        <c:v>4.9011230468749994E-7</c:v>
                      </c:pt>
                      <c:pt idx="2258">
                        <c:v>5.3466796875000003E-7</c:v>
                      </c:pt>
                      <c:pt idx="2259">
                        <c:v>5.3955078124999993E-7</c:v>
                      </c:pt>
                      <c:pt idx="2260">
                        <c:v>5.87158203125E-7</c:v>
                      </c:pt>
                      <c:pt idx="2261">
                        <c:v>6.8328857421875001E-7</c:v>
                      </c:pt>
                      <c:pt idx="2262">
                        <c:v>7.5439453124999997E-7</c:v>
                      </c:pt>
                      <c:pt idx="2263">
                        <c:v>7.6690673828124999E-7</c:v>
                      </c:pt>
                      <c:pt idx="2264">
                        <c:v>7.7850341796874994E-7</c:v>
                      </c:pt>
                      <c:pt idx="2265">
                        <c:v>8.4991455078124999E-7</c:v>
                      </c:pt>
                      <c:pt idx="2266">
                        <c:v>9.3872070312499997E-7</c:v>
                      </c:pt>
                      <c:pt idx="2267">
                        <c:v>9.7076416015624994E-7</c:v>
                      </c:pt>
                      <c:pt idx="2268">
                        <c:v>9.664916992187499E-7</c:v>
                      </c:pt>
                      <c:pt idx="2269">
                        <c:v>9.9731445312500002E-7</c:v>
                      </c:pt>
                      <c:pt idx="2270">
                        <c:v>1.0778808593749999E-6</c:v>
                      </c:pt>
                      <c:pt idx="2271">
                        <c:v>1.1370849609375E-6</c:v>
                      </c:pt>
                      <c:pt idx="2272">
                        <c:v>1.1309814453124999E-6</c:v>
                      </c:pt>
                      <c:pt idx="2273">
                        <c:v>1.121826171875E-6</c:v>
                      </c:pt>
                      <c:pt idx="2274">
                        <c:v>1.17156982421875E-6</c:v>
                      </c:pt>
                      <c:pt idx="2275">
                        <c:v>1.2411499023437499E-6</c:v>
                      </c:pt>
                      <c:pt idx="2276">
                        <c:v>1.2582397460937499E-6</c:v>
                      </c:pt>
                      <c:pt idx="2277">
                        <c:v>1.2277221679687498E-6</c:v>
                      </c:pt>
                      <c:pt idx="2278">
                        <c:v>1.23382568359375E-6</c:v>
                      </c:pt>
                      <c:pt idx="2279">
                        <c:v>1.2893676757812499E-6</c:v>
                      </c:pt>
                      <c:pt idx="2280">
                        <c:v>1.3247680664062499E-6</c:v>
                      </c:pt>
                      <c:pt idx="2281">
                        <c:v>1.300048828125E-6</c:v>
                      </c:pt>
                      <c:pt idx="2282">
                        <c:v>1.2640380859375E-6</c:v>
                      </c:pt>
                      <c:pt idx="2283">
                        <c:v>1.2860107421874999E-6</c:v>
                      </c:pt>
                      <c:pt idx="2284">
                        <c:v>1.33331298828125E-6</c:v>
                      </c:pt>
                      <c:pt idx="2285">
                        <c:v>1.3250732421875E-6</c:v>
                      </c:pt>
                      <c:pt idx="2286">
                        <c:v>1.27166748046875E-6</c:v>
                      </c:pt>
                      <c:pt idx="2287">
                        <c:v>1.2478637695312499E-6</c:v>
                      </c:pt>
                      <c:pt idx="2288">
                        <c:v>1.2786865234375E-6</c:v>
                      </c:pt>
                      <c:pt idx="2289">
                        <c:v>1.2963867187499999E-6</c:v>
                      </c:pt>
                      <c:pt idx="2290">
                        <c:v>1.2499999999999999E-6</c:v>
                      </c:pt>
                      <c:pt idx="2291">
                        <c:v>1.1920166015624999E-6</c:v>
                      </c:pt>
                      <c:pt idx="2292">
                        <c:v>1.1871337890624999E-6</c:v>
                      </c:pt>
                      <c:pt idx="2293">
                        <c:v>1.2176513671874999E-6</c:v>
                      </c:pt>
                      <c:pt idx="2294">
                        <c:v>1.201171875E-6</c:v>
                      </c:pt>
                      <c:pt idx="2295">
                        <c:v>1.1343383789062501E-6</c:v>
                      </c:pt>
                      <c:pt idx="2296">
                        <c:v>1.0943603515624999E-6</c:v>
                      </c:pt>
                      <c:pt idx="2297">
                        <c:v>1.1145019531249999E-6</c:v>
                      </c:pt>
                      <c:pt idx="2298">
                        <c:v>1.1270141601562499E-6</c:v>
                      </c:pt>
                      <c:pt idx="2299">
                        <c:v>1.07940673828125E-6</c:v>
                      </c:pt>
                      <c:pt idx="2300">
                        <c:v>1.0134887695312499E-6</c:v>
                      </c:pt>
                      <c:pt idx="2301">
                        <c:v>1.0040283203125E-6</c:v>
                      </c:pt>
                      <c:pt idx="2302">
                        <c:v>1.0327148437499998E-6</c:v>
                      </c:pt>
                      <c:pt idx="2303">
                        <c:v>1.0183715820312499E-6</c:v>
                      </c:pt>
                      <c:pt idx="2304">
                        <c:v>9.5367431640625E-7</c:v>
                      </c:pt>
                      <c:pt idx="2305">
                        <c:v>9.1186523437500001E-7</c:v>
                      </c:pt>
                      <c:pt idx="2306">
                        <c:v>9.3017578125E-7</c:v>
                      </c:pt>
                      <c:pt idx="2307">
                        <c:v>9.5001220703124994E-7</c:v>
                      </c:pt>
                      <c:pt idx="2308">
                        <c:v>9.0728759765624998E-7</c:v>
                      </c:pt>
                      <c:pt idx="2309">
                        <c:v>8.4320068359374995E-7</c:v>
                      </c:pt>
                      <c:pt idx="2310">
                        <c:v>8.3404541015625E-7</c:v>
                      </c:pt>
                      <c:pt idx="2311">
                        <c:v>8.6547851562499999E-7</c:v>
                      </c:pt>
                      <c:pt idx="2312">
                        <c:v>8.5968017578124991E-7</c:v>
                      </c:pt>
                      <c:pt idx="2313">
                        <c:v>7.9895019531249995E-7</c:v>
                      </c:pt>
                      <c:pt idx="2314">
                        <c:v>7.5744628906249995E-7</c:v>
                      </c:pt>
                      <c:pt idx="2315">
                        <c:v>7.7880859374999993E-7</c:v>
                      </c:pt>
                      <c:pt idx="2316">
                        <c:v>8.0322265624999999E-7</c:v>
                      </c:pt>
                      <c:pt idx="2317">
                        <c:v>7.6873779296875002E-7</c:v>
                      </c:pt>
                      <c:pt idx="2318">
                        <c:v>7.0770263671874996E-7</c:v>
                      </c:pt>
                      <c:pt idx="2319">
                        <c:v>6.9763183593749995E-7</c:v>
                      </c:pt>
                      <c:pt idx="2320">
                        <c:v>7.3333740234374998E-7</c:v>
                      </c:pt>
                      <c:pt idx="2321">
                        <c:v>7.3364257812499997E-7</c:v>
                      </c:pt>
                      <c:pt idx="2322">
                        <c:v>6.7871093749999998E-7</c:v>
                      </c:pt>
                      <c:pt idx="2323">
                        <c:v>6.3751220703124996E-7</c:v>
                      </c:pt>
                      <c:pt idx="2324">
                        <c:v>6.5917968749999993E-7</c:v>
                      </c:pt>
                      <c:pt idx="2325">
                        <c:v>6.9061279296874992E-7</c:v>
                      </c:pt>
                      <c:pt idx="2326">
                        <c:v>6.6253662109375E-7</c:v>
                      </c:pt>
                      <c:pt idx="2327">
                        <c:v>6.0424804687499994E-7</c:v>
                      </c:pt>
                      <c:pt idx="2328">
                        <c:v>5.9478759765625001E-7</c:v>
                      </c:pt>
                      <c:pt idx="2329">
                        <c:v>6.3201904296874998E-7</c:v>
                      </c:pt>
                      <c:pt idx="2330">
                        <c:v>6.3964843749999998E-7</c:v>
                      </c:pt>
                      <c:pt idx="2331">
                        <c:v>5.8929443359375002E-7</c:v>
                      </c:pt>
                      <c:pt idx="2332">
                        <c:v>5.4840087890625E-7</c:v>
                      </c:pt>
                      <c:pt idx="2333">
                        <c:v>5.7098388671874992E-7</c:v>
                      </c:pt>
                      <c:pt idx="2334">
                        <c:v>6.0699462890624994E-7</c:v>
                      </c:pt>
                      <c:pt idx="2335">
                        <c:v>5.8624267578124994E-7</c:v>
                      </c:pt>
                      <c:pt idx="2336">
                        <c:v>5.3070068359374998E-7</c:v>
                      </c:pt>
                      <c:pt idx="2337">
                        <c:v>5.1971435546875E-7</c:v>
                      </c:pt>
                      <c:pt idx="2338">
                        <c:v>5.6030273437499993E-7</c:v>
                      </c:pt>
                      <c:pt idx="2339">
                        <c:v>5.7403564453125001E-7</c:v>
                      </c:pt>
                      <c:pt idx="2340">
                        <c:v>5.2917480468749993E-7</c:v>
                      </c:pt>
                      <c:pt idx="2341">
                        <c:v>4.8858642578125E-7</c:v>
                      </c:pt>
                      <c:pt idx="2342">
                        <c:v>5.1025390624999996E-7</c:v>
                      </c:pt>
                      <c:pt idx="2343">
                        <c:v>5.5145263671874998E-7</c:v>
                      </c:pt>
                      <c:pt idx="2344">
                        <c:v>5.3649902343749995E-7</c:v>
                      </c:pt>
                      <c:pt idx="2345">
                        <c:v>4.833984375E-7</c:v>
                      </c:pt>
                      <c:pt idx="2346">
                        <c:v>4.7271728515624996E-7</c:v>
                      </c:pt>
                      <c:pt idx="2347">
                        <c:v>5.1422119140625001E-7</c:v>
                      </c:pt>
                      <c:pt idx="2348">
                        <c:v>5.3588867187499998E-7</c:v>
                      </c:pt>
                      <c:pt idx="2349">
                        <c:v>4.9468994140624996E-7</c:v>
                      </c:pt>
                      <c:pt idx="2350">
                        <c:v>4.5281982421874996E-7</c:v>
                      </c:pt>
                      <c:pt idx="2351">
                        <c:v>4.7454833984374999E-7</c:v>
                      </c:pt>
                      <c:pt idx="2352">
                        <c:v>5.1971435546875E-7</c:v>
                      </c:pt>
                      <c:pt idx="2353">
                        <c:v>5.1116943359374992E-7</c:v>
                      </c:pt>
                      <c:pt idx="2354">
                        <c:v>4.6060180664062496E-7</c:v>
                      </c:pt>
                      <c:pt idx="2355">
                        <c:v>4.4839477539062498E-7</c:v>
                      </c:pt>
                      <c:pt idx="2356">
                        <c:v>4.9255371093749994E-7</c:v>
                      </c:pt>
                      <c:pt idx="2357">
                        <c:v>5.1910400390625002E-7</c:v>
                      </c:pt>
                      <c:pt idx="2358">
                        <c:v>4.833984375E-7</c:v>
                      </c:pt>
                      <c:pt idx="2359">
                        <c:v>4.4219970703124998E-7</c:v>
                      </c:pt>
                      <c:pt idx="2360">
                        <c:v>4.6234130859374996E-7</c:v>
                      </c:pt>
                      <c:pt idx="2361">
                        <c:v>5.1177978515625001E-7</c:v>
                      </c:pt>
                      <c:pt idx="2362">
                        <c:v>5.0933837890625E-7</c:v>
                      </c:pt>
                      <c:pt idx="2363">
                        <c:v>4.6093749999999998E-7</c:v>
                      </c:pt>
                      <c:pt idx="2364">
                        <c:v>4.4842529296874996E-7</c:v>
                      </c:pt>
                      <c:pt idx="2365">
                        <c:v>4.9285888671874993E-7</c:v>
                      </c:pt>
                      <c:pt idx="2366">
                        <c:v>5.2520751953124999E-7</c:v>
                      </c:pt>
                      <c:pt idx="2367">
                        <c:v>4.9407958984374999E-7</c:v>
                      </c:pt>
                      <c:pt idx="2368">
                        <c:v>4.5321655273437499E-7</c:v>
                      </c:pt>
                      <c:pt idx="2369">
                        <c:v>4.7454833984374999E-7</c:v>
                      </c:pt>
                      <c:pt idx="2370">
                        <c:v>5.2581787109374996E-7</c:v>
                      </c:pt>
                      <c:pt idx="2371">
                        <c:v>5.2886962890624994E-7</c:v>
                      </c:pt>
                      <c:pt idx="2372">
                        <c:v>4.8461914062499995E-7</c:v>
                      </c:pt>
                      <c:pt idx="2373">
                        <c:v>4.7088623046874998E-7</c:v>
                      </c:pt>
                      <c:pt idx="2374">
                        <c:v>5.1696777343750001E-7</c:v>
                      </c:pt>
                      <c:pt idx="2375">
                        <c:v>5.5297851562500002E-7</c:v>
                      </c:pt>
                      <c:pt idx="2376">
                        <c:v>5.2734375000000001E-7</c:v>
                      </c:pt>
                      <c:pt idx="2377">
                        <c:v>4.8858642578125E-7</c:v>
                      </c:pt>
                      <c:pt idx="2378">
                        <c:v>5.0689697265624999E-7</c:v>
                      </c:pt>
                      <c:pt idx="2379">
                        <c:v>5.6121826171875E-7</c:v>
                      </c:pt>
                      <c:pt idx="2380">
                        <c:v>5.7006835937499996E-7</c:v>
                      </c:pt>
                      <c:pt idx="2381">
                        <c:v>5.2917480468749993E-7</c:v>
                      </c:pt>
                      <c:pt idx="2382">
                        <c:v>5.1574707031249995E-7</c:v>
                      </c:pt>
                      <c:pt idx="2383">
                        <c:v>5.6152343749999999E-7</c:v>
                      </c:pt>
                      <c:pt idx="2384">
                        <c:v>6.0363769531249997E-7</c:v>
                      </c:pt>
                      <c:pt idx="2385">
                        <c:v>5.8349609374999994E-7</c:v>
                      </c:pt>
                      <c:pt idx="2386">
                        <c:v>5.4504394531250003E-7</c:v>
                      </c:pt>
                      <c:pt idx="2387">
                        <c:v>5.6335449218750002E-7</c:v>
                      </c:pt>
                      <c:pt idx="2388">
                        <c:v>6.1950683593749996E-7</c:v>
                      </c:pt>
                      <c:pt idx="2389">
                        <c:v>6.3476562499999997E-7</c:v>
                      </c:pt>
                      <c:pt idx="2390">
                        <c:v>5.9814453124999998E-7</c:v>
                      </c:pt>
                      <c:pt idx="2391">
                        <c:v>5.8380126953124993E-7</c:v>
                      </c:pt>
                      <c:pt idx="2392">
                        <c:v>6.3049316406249993E-7</c:v>
                      </c:pt>
                      <c:pt idx="2393">
                        <c:v>6.7687988281249995E-7</c:v>
                      </c:pt>
                      <c:pt idx="2394">
                        <c:v>6.6223144531250002E-7</c:v>
                      </c:pt>
                      <c:pt idx="2395">
                        <c:v>6.2652587890624999E-7</c:v>
                      </c:pt>
                      <c:pt idx="2396">
                        <c:v>6.4392089843750002E-7</c:v>
                      </c:pt>
                      <c:pt idx="2397">
                        <c:v>7.0251464843749996E-7</c:v>
                      </c:pt>
                      <c:pt idx="2398">
                        <c:v>7.2387695312499994E-7</c:v>
                      </c:pt>
                      <c:pt idx="2399">
                        <c:v>6.9061279296874992E-7</c:v>
                      </c:pt>
                      <c:pt idx="2400">
                        <c:v>6.7718505859374994E-7</c:v>
                      </c:pt>
                      <c:pt idx="2401">
                        <c:v>7.2448730468749992E-7</c:v>
                      </c:pt>
                      <c:pt idx="2402">
                        <c:v>7.7667236328125001E-7</c:v>
                      </c:pt>
                      <c:pt idx="2403">
                        <c:v>7.6904296875000001E-7</c:v>
                      </c:pt>
                      <c:pt idx="2404">
                        <c:v>7.3486328124999992E-7</c:v>
                      </c:pt>
                      <c:pt idx="2405">
                        <c:v>7.5317382812500002E-7</c:v>
                      </c:pt>
                      <c:pt idx="2406">
                        <c:v>8.1481933593749994E-7</c:v>
                      </c:pt>
                      <c:pt idx="2407">
                        <c:v>8.4259033203124997E-7</c:v>
                      </c:pt>
                      <c:pt idx="2408">
                        <c:v>8.1512451171874993E-7</c:v>
                      </c:pt>
                      <c:pt idx="2409">
                        <c:v>8.0078124999999998E-7</c:v>
                      </c:pt>
                      <c:pt idx="2410">
                        <c:v>8.5021972656249998E-7</c:v>
                      </c:pt>
                      <c:pt idx="2411">
                        <c:v>9.0881347656249992E-7</c:v>
                      </c:pt>
                      <c:pt idx="2412">
                        <c:v>9.0759277343749997E-7</c:v>
                      </c:pt>
                      <c:pt idx="2413">
                        <c:v>8.7738037109374993E-7</c:v>
                      </c:pt>
                      <c:pt idx="2414">
                        <c:v>8.9538574218749994E-7</c:v>
                      </c:pt>
                      <c:pt idx="2415">
                        <c:v>9.6069335937500003E-7</c:v>
                      </c:pt>
                      <c:pt idx="2416">
                        <c:v>9.9731445312500002E-7</c:v>
                      </c:pt>
                      <c:pt idx="2417">
                        <c:v>9.7412109374999991E-7</c:v>
                      </c:pt>
                      <c:pt idx="2418">
                        <c:v>9.6252441406249996E-7</c:v>
                      </c:pt>
                      <c:pt idx="2419">
                        <c:v>1.01318359375E-6</c:v>
                      </c:pt>
                      <c:pt idx="2420">
                        <c:v>1.0778808593749999E-6</c:v>
                      </c:pt>
                      <c:pt idx="2421">
                        <c:v>1.0858154296875E-6</c:v>
                      </c:pt>
                      <c:pt idx="2422">
                        <c:v>1.0592651367187499E-6</c:v>
                      </c:pt>
                      <c:pt idx="2423">
                        <c:v>1.0797119140625001E-6</c:v>
                      </c:pt>
                      <c:pt idx="2424">
                        <c:v>1.1499023437499999E-6</c:v>
                      </c:pt>
                      <c:pt idx="2425">
                        <c:v>1.1932373046874999E-6</c:v>
                      </c:pt>
                      <c:pt idx="2426">
                        <c:v>1.1798095703125E-6</c:v>
                      </c:pt>
                      <c:pt idx="2427">
                        <c:v>1.17095947265625E-6</c:v>
                      </c:pt>
                      <c:pt idx="2428">
                        <c:v>1.22467041015625E-6</c:v>
                      </c:pt>
                      <c:pt idx="2429">
                        <c:v>1.29608154296875E-6</c:v>
                      </c:pt>
                      <c:pt idx="2430">
                        <c:v>1.3128662109374999E-6</c:v>
                      </c:pt>
                      <c:pt idx="2431">
                        <c:v>1.2936401367187499E-6</c:v>
                      </c:pt>
                      <c:pt idx="2432">
                        <c:v>1.3162231445312498E-6</c:v>
                      </c:pt>
                      <c:pt idx="2433">
                        <c:v>1.3909912109374999E-6</c:v>
                      </c:pt>
                      <c:pt idx="2434">
                        <c:v>1.4450073242187499E-6</c:v>
                      </c:pt>
                      <c:pt idx="2435">
                        <c:v>1.4385986328124998E-6</c:v>
                      </c:pt>
                      <c:pt idx="2436">
                        <c:v>1.4331054687499998E-6</c:v>
                      </c:pt>
                      <c:pt idx="2437">
                        <c:v>1.4907836914062499E-6</c:v>
                      </c:pt>
                      <c:pt idx="2438">
                        <c:v>1.5689086914062499E-6</c:v>
                      </c:pt>
                      <c:pt idx="2439">
                        <c:v>1.5966796875E-6</c:v>
                      </c:pt>
                      <c:pt idx="2440">
                        <c:v>1.58233642578125E-6</c:v>
                      </c:pt>
                      <c:pt idx="2441">
                        <c:v>1.6073608398437498E-6</c:v>
                      </c:pt>
                      <c:pt idx="2442">
                        <c:v>1.68731689453125E-6</c:v>
                      </c:pt>
                      <c:pt idx="2443">
                        <c:v>1.7480468749999999E-6</c:v>
                      </c:pt>
                      <c:pt idx="2444">
                        <c:v>1.74957275390625E-6</c:v>
                      </c:pt>
                      <c:pt idx="2445">
                        <c:v>1.7465209960937499E-6</c:v>
                      </c:pt>
                      <c:pt idx="2446">
                        <c:v>1.80572509765625E-6</c:v>
                      </c:pt>
                      <c:pt idx="2447">
                        <c:v>1.8911743164062499E-6</c:v>
                      </c:pt>
                      <c:pt idx="2448">
                        <c:v>1.923828125E-6</c:v>
                      </c:pt>
                      <c:pt idx="2449">
                        <c:v>1.9137573242187501E-6</c:v>
                      </c:pt>
                      <c:pt idx="2450">
                        <c:v>1.9390869140625E-6</c:v>
                      </c:pt>
                      <c:pt idx="2451">
                        <c:v>2.0211791992187499E-6</c:v>
                      </c:pt>
                      <c:pt idx="2452">
                        <c:v>2.0883178710937497E-6</c:v>
                      </c:pt>
                      <c:pt idx="2453">
                        <c:v>2.0916748046875001E-6</c:v>
                      </c:pt>
                      <c:pt idx="2454">
                        <c:v>2.0901489257812499E-6</c:v>
                      </c:pt>
                      <c:pt idx="2455">
                        <c:v>2.1493530273437498E-6</c:v>
                      </c:pt>
                      <c:pt idx="2456">
                        <c:v>2.2357177734374997E-6</c:v>
                      </c:pt>
                      <c:pt idx="2457">
                        <c:v>2.2741699218750001E-6</c:v>
                      </c:pt>
                      <c:pt idx="2458">
                        <c:v>2.2647094726562499E-6</c:v>
                      </c:pt>
                      <c:pt idx="2459">
                        <c:v>2.2869873046874998E-6</c:v>
                      </c:pt>
                      <c:pt idx="2460">
                        <c:v>2.3645019531249998E-6</c:v>
                      </c:pt>
                      <c:pt idx="2461">
                        <c:v>2.4365234374999998E-6</c:v>
                      </c:pt>
                      <c:pt idx="2462">
                        <c:v>2.4395751953124999E-6</c:v>
                      </c:pt>
                      <c:pt idx="2463">
                        <c:v>2.4346923828124997E-6</c:v>
                      </c:pt>
                      <c:pt idx="2464">
                        <c:v>2.4865722656249999E-6</c:v>
                      </c:pt>
                      <c:pt idx="2465">
                        <c:v>2.5708007812499999E-6</c:v>
                      </c:pt>
                      <c:pt idx="2466">
                        <c:v>2.6113891601562498E-6</c:v>
                      </c:pt>
                      <c:pt idx="2467">
                        <c:v>2.6016235351562498E-6</c:v>
                      </c:pt>
                      <c:pt idx="2468">
                        <c:v>2.6187133789062499E-6</c:v>
                      </c:pt>
                      <c:pt idx="2469">
                        <c:v>2.6953124999999999E-6</c:v>
                      </c:pt>
                      <c:pt idx="2470">
                        <c:v>2.7722167968749997E-6</c:v>
                      </c:pt>
                      <c:pt idx="2471">
                        <c:v>2.7807617187499998E-6</c:v>
                      </c:pt>
                      <c:pt idx="2472">
                        <c:v>2.7697753906249998E-6</c:v>
                      </c:pt>
                      <c:pt idx="2473">
                        <c:v>2.8143310546874999E-6</c:v>
                      </c:pt>
                      <c:pt idx="2474">
                        <c:v>2.8985595703124998E-6</c:v>
                      </c:pt>
                      <c:pt idx="2475">
                        <c:v>2.9412841796874998E-6</c:v>
                      </c:pt>
                      <c:pt idx="2476">
                        <c:v>2.930908203125E-6</c:v>
                      </c:pt>
                      <c:pt idx="2477">
                        <c:v>2.9449462890625001E-6</c:v>
                      </c:pt>
                      <c:pt idx="2478">
                        <c:v>3.0145263671874998E-6</c:v>
                      </c:pt>
                      <c:pt idx="2479">
                        <c:v>3.1103515625000003E-6</c:v>
                      </c:pt>
                      <c:pt idx="2480">
                        <c:v>3.1155395507812504E-6</c:v>
                      </c:pt>
                      <c:pt idx="2481">
                        <c:v>3.1051635742187502E-6</c:v>
                      </c:pt>
                      <c:pt idx="2482">
                        <c:v>3.1436157226562501E-6</c:v>
                      </c:pt>
                      <c:pt idx="2483">
                        <c:v>3.2287597656250002E-6</c:v>
                      </c:pt>
                      <c:pt idx="2484">
                        <c:v>3.2727050781250001E-6</c:v>
                      </c:pt>
                      <c:pt idx="2485">
                        <c:v>3.2595825195312501E-6</c:v>
                      </c:pt>
                      <c:pt idx="2486">
                        <c:v>3.2720947265625003E-6</c:v>
                      </c:pt>
                      <c:pt idx="2487">
                        <c:v>3.3416748046875004E-6</c:v>
                      </c:pt>
                      <c:pt idx="2488">
                        <c:v>3.4167480468750001E-6</c:v>
                      </c:pt>
                      <c:pt idx="2489">
                        <c:v>3.4280395507812504E-6</c:v>
                      </c:pt>
                      <c:pt idx="2490">
                        <c:v>3.4179687500000001E-6</c:v>
                      </c:pt>
                      <c:pt idx="2491">
                        <c:v>3.4536743164062502E-6</c:v>
                      </c:pt>
                      <c:pt idx="2492">
                        <c:v>3.5339355468750004E-6</c:v>
                      </c:pt>
                      <c:pt idx="2493">
                        <c:v>3.5842895507812504E-6</c:v>
                      </c:pt>
                      <c:pt idx="2494">
                        <c:v>3.5794067382812502E-6</c:v>
                      </c:pt>
                      <c:pt idx="2495">
                        <c:v>3.5855102539062503E-6</c:v>
                      </c:pt>
                      <c:pt idx="2496">
                        <c:v>3.6575317382812504E-6</c:v>
                      </c:pt>
                      <c:pt idx="2497">
                        <c:v>3.7322998046875002E-6</c:v>
                      </c:pt>
                      <c:pt idx="2498">
                        <c:v>3.7411499023437501E-6</c:v>
                      </c:pt>
                      <c:pt idx="2499">
                        <c:v>3.7319946289062503E-6</c:v>
                      </c:pt>
                      <c:pt idx="2500">
                        <c:v>3.7637329101562503E-6</c:v>
                      </c:pt>
                      <c:pt idx="2501">
                        <c:v>3.8458251953125006E-6</c:v>
                      </c:pt>
                      <c:pt idx="2502">
                        <c:v>3.9019775390625E-6</c:v>
                      </c:pt>
                      <c:pt idx="2503">
                        <c:v>3.8946533203125003E-6</c:v>
                      </c:pt>
                      <c:pt idx="2504">
                        <c:v>3.9019775390625E-6</c:v>
                      </c:pt>
                      <c:pt idx="2505">
                        <c:v>3.9654541015625E-6</c:v>
                      </c:pt>
                      <c:pt idx="2506">
                        <c:v>4.044189453125E-6</c:v>
                      </c:pt>
                      <c:pt idx="2507">
                        <c:v>4.0661621093749999E-6</c:v>
                      </c:pt>
                      <c:pt idx="2508">
                        <c:v>4.0554809570312502E-6</c:v>
                      </c:pt>
                      <c:pt idx="2509">
                        <c:v>4.0872192382812506E-6</c:v>
                      </c:pt>
                      <c:pt idx="2510">
                        <c:v>4.1671752929687501E-6</c:v>
                      </c:pt>
                      <c:pt idx="2511">
                        <c:v>4.2242431640625005E-6</c:v>
                      </c:pt>
                      <c:pt idx="2512">
                        <c:v>4.2205810546875002E-6</c:v>
                      </c:pt>
                      <c:pt idx="2513">
                        <c:v>4.2218017578125006E-6</c:v>
                      </c:pt>
                      <c:pt idx="2514">
                        <c:v>4.2883300781250002E-6</c:v>
                      </c:pt>
                      <c:pt idx="2515">
                        <c:v>4.3701171875000007E-6</c:v>
                      </c:pt>
                      <c:pt idx="2516">
                        <c:v>4.3914794921875E-6</c:v>
                      </c:pt>
                      <c:pt idx="2517">
                        <c:v>4.3826293945312505E-6</c:v>
                      </c:pt>
                      <c:pt idx="2518">
                        <c:v>4.4116210937500007E-6</c:v>
                      </c:pt>
                      <c:pt idx="2519">
                        <c:v>4.4958496093750002E-6</c:v>
                      </c:pt>
                      <c:pt idx="2520">
                        <c:v>4.5544433593750004E-6</c:v>
                      </c:pt>
                      <c:pt idx="2521">
                        <c:v>4.55413818359375E-6</c:v>
                      </c:pt>
                      <c:pt idx="2522">
                        <c:v>4.5565795898437508E-6</c:v>
                      </c:pt>
                      <c:pt idx="2523">
                        <c:v>4.6191406250000007E-6</c:v>
                      </c:pt>
                      <c:pt idx="2524">
                        <c:v>4.6957397460937502E-6</c:v>
                      </c:pt>
                      <c:pt idx="2525">
                        <c:v>4.7329711914062502E-6</c:v>
                      </c:pt>
                      <c:pt idx="2526">
                        <c:v>4.7204589843750004E-6</c:v>
                      </c:pt>
                      <c:pt idx="2527">
                        <c:v>4.7592163085937502E-6</c:v>
                      </c:pt>
                      <c:pt idx="2528">
                        <c:v>4.8376464843750007E-6</c:v>
                      </c:pt>
                      <c:pt idx="2529">
                        <c:v>4.9011230468750006E-6</c:v>
                      </c:pt>
                      <c:pt idx="2530">
                        <c:v>4.9072265625000008E-6</c:v>
                      </c:pt>
                      <c:pt idx="2531">
                        <c:v>4.9102783203125005E-6</c:v>
                      </c:pt>
                      <c:pt idx="2532">
                        <c:v>4.9743652343750002E-6</c:v>
                      </c:pt>
                      <c:pt idx="2533">
                        <c:v>5.0628662109375006E-6</c:v>
                      </c:pt>
                      <c:pt idx="2534">
                        <c:v>5.0964355468750003E-6</c:v>
                      </c:pt>
                      <c:pt idx="2535">
                        <c:v>5.0903320312500001E-6</c:v>
                      </c:pt>
                      <c:pt idx="2536">
                        <c:v>5.1147460937500008E-6</c:v>
                      </c:pt>
                      <c:pt idx="2537">
                        <c:v>5.1940917968750005E-6</c:v>
                      </c:pt>
                      <c:pt idx="2538">
                        <c:v>5.2642822265625004E-6</c:v>
                      </c:pt>
                      <c:pt idx="2539">
                        <c:v>5.2703857421875006E-6</c:v>
                      </c:pt>
                      <c:pt idx="2540">
                        <c:v>5.2703857421875006E-6</c:v>
                      </c:pt>
                      <c:pt idx="2541">
                        <c:v>5.3100585937500005E-6</c:v>
                      </c:pt>
                      <c:pt idx="2542">
                        <c:v>5.4016113281250006E-6</c:v>
                      </c:pt>
                      <c:pt idx="2543">
                        <c:v>5.4321289062500006E-6</c:v>
                      </c:pt>
                      <c:pt idx="2544">
                        <c:v>5.4290771484375001E-6</c:v>
                      </c:pt>
                      <c:pt idx="2545">
                        <c:v>5.4443359375000001E-6</c:v>
                      </c:pt>
                      <c:pt idx="2546">
                        <c:v>5.5023193359375005E-6</c:v>
                      </c:pt>
                      <c:pt idx="2547">
                        <c:v>5.5725097656250004E-6</c:v>
                      </c:pt>
                      <c:pt idx="2548">
                        <c:v>5.5786132812500006E-6</c:v>
                      </c:pt>
                      <c:pt idx="2549">
                        <c:v>5.5603027343750009E-6</c:v>
                      </c:pt>
                      <c:pt idx="2550">
                        <c:v>5.6030273437500004E-6</c:v>
                      </c:pt>
                      <c:pt idx="2551">
                        <c:v>5.6701660156250006E-6</c:v>
                      </c:pt>
                      <c:pt idx="2552">
                        <c:v>5.7098388671875005E-6</c:v>
                      </c:pt>
                      <c:pt idx="2553">
                        <c:v>5.7067871093750008E-6</c:v>
                      </c:pt>
                      <c:pt idx="2554">
                        <c:v>5.7067871093750008E-6</c:v>
                      </c:pt>
                      <c:pt idx="2555">
                        <c:v>5.7525634765625009E-6</c:v>
                      </c:pt>
                      <c:pt idx="2556">
                        <c:v>5.7983398437500001E-6</c:v>
                      </c:pt>
                      <c:pt idx="2557">
                        <c:v>5.7861328125000006E-6</c:v>
                      </c:pt>
                      <c:pt idx="2558">
                        <c:v>5.7464599609375007E-6</c:v>
                      </c:pt>
                      <c:pt idx="2559">
                        <c:v>5.7525634765625009E-6</c:v>
                      </c:pt>
                      <c:pt idx="2560">
                        <c:v>5.8105468750000004E-6</c:v>
                      </c:pt>
                      <c:pt idx="2561">
                        <c:v>5.8227539062500008E-6</c:v>
                      </c:pt>
                      <c:pt idx="2562">
                        <c:v>5.7769775390625007E-6</c:v>
                      </c:pt>
                      <c:pt idx="2563">
                        <c:v>5.7525634765625009E-6</c:v>
                      </c:pt>
                      <c:pt idx="2564">
                        <c:v>5.7922363281250007E-6</c:v>
                      </c:pt>
                      <c:pt idx="2565">
                        <c:v>5.8044433593750002E-6</c:v>
                      </c:pt>
                      <c:pt idx="2566">
                        <c:v>5.7647705078125004E-6</c:v>
                      </c:pt>
                      <c:pt idx="2567">
                        <c:v>5.6976318359375001E-6</c:v>
                      </c:pt>
                      <c:pt idx="2568">
                        <c:v>5.6915283203125008E-6</c:v>
                      </c:pt>
                      <c:pt idx="2569">
                        <c:v>5.7189941406250003E-6</c:v>
                      </c:pt>
                      <c:pt idx="2570">
                        <c:v>5.7098388671875005E-6</c:v>
                      </c:pt>
                      <c:pt idx="2571">
                        <c:v>5.6457519531250008E-6</c:v>
                      </c:pt>
                      <c:pt idx="2572">
                        <c:v>5.5694580078125007E-6</c:v>
                      </c:pt>
                      <c:pt idx="2573">
                        <c:v>5.5816650390625002E-6</c:v>
                      </c:pt>
                      <c:pt idx="2574">
                        <c:v>5.5938720703125006E-6</c:v>
                      </c:pt>
                      <c:pt idx="2575">
                        <c:v>5.5328369140625005E-6</c:v>
                      </c:pt>
                      <c:pt idx="2576">
                        <c:v>5.4565429687500004E-6</c:v>
                      </c:pt>
                      <c:pt idx="2577">
                        <c:v>5.4199218750000002E-6</c:v>
                      </c:pt>
                      <c:pt idx="2578">
                        <c:v>5.4260253906250004E-6</c:v>
                      </c:pt>
                      <c:pt idx="2579">
                        <c:v>5.4077148437500007E-6</c:v>
                      </c:pt>
                      <c:pt idx="2580">
                        <c:v>5.3222656250000008E-6</c:v>
                      </c:pt>
                      <c:pt idx="2581">
                        <c:v>5.2520751953125001E-6</c:v>
                      </c:pt>
                      <c:pt idx="2582">
                        <c:v>5.2368164062500001E-6</c:v>
                      </c:pt>
                      <c:pt idx="2583">
                        <c:v>5.2276611328125002E-6</c:v>
                      </c:pt>
                      <c:pt idx="2584">
                        <c:v>5.1727294921875004E-6</c:v>
                      </c:pt>
                      <c:pt idx="2585">
                        <c:v>5.0811767578125003E-6</c:v>
                      </c:pt>
                      <c:pt idx="2586">
                        <c:v>5.0415039062500004E-6</c:v>
                      </c:pt>
                      <c:pt idx="2587">
                        <c:v>5.0445556640625001E-6</c:v>
                      </c:pt>
                      <c:pt idx="2588">
                        <c:v>5.0170898437500006E-6</c:v>
                      </c:pt>
                      <c:pt idx="2589">
                        <c:v>4.9279785156250004E-6</c:v>
                      </c:pt>
                      <c:pt idx="2590">
                        <c:v>4.8532104492187501E-6</c:v>
                      </c:pt>
                      <c:pt idx="2591">
                        <c:v>4.8452758789062507E-6</c:v>
                      </c:pt>
                      <c:pt idx="2592">
                        <c:v>4.8464965820312502E-6</c:v>
                      </c:pt>
                      <c:pt idx="2593">
                        <c:v>4.7970581054687507E-6</c:v>
                      </c:pt>
                      <c:pt idx="2594">
                        <c:v>4.7128295898437504E-6</c:v>
                      </c:pt>
                      <c:pt idx="2595">
                        <c:v>4.6688842773437505E-6</c:v>
                      </c:pt>
                      <c:pt idx="2596">
                        <c:v>4.6759033203125007E-6</c:v>
                      </c:pt>
                      <c:pt idx="2597">
                        <c:v>4.6676635742187501E-6</c:v>
                      </c:pt>
                      <c:pt idx="2598">
                        <c:v>4.59136962890625E-6</c:v>
                      </c:pt>
                      <c:pt idx="2599">
                        <c:v>4.5181274414062505E-6</c:v>
                      </c:pt>
                      <c:pt idx="2600">
                        <c:v>4.5068359375000002E-6</c:v>
                      </c:pt>
                      <c:pt idx="2601">
                        <c:v>4.5208740234375007E-6</c:v>
                      </c:pt>
                      <c:pt idx="2602">
                        <c:v>4.48211669921875E-6</c:v>
                      </c:pt>
                      <c:pt idx="2603">
                        <c:v>4.3969726562500004E-6</c:v>
                      </c:pt>
                      <c:pt idx="2604">
                        <c:v>4.3557739257812507E-6</c:v>
                      </c:pt>
                      <c:pt idx="2605">
                        <c:v>4.3661499023437501E-6</c:v>
                      </c:pt>
                      <c:pt idx="2606">
                        <c:v>4.365234375E-6</c:v>
                      </c:pt>
                      <c:pt idx="2607">
                        <c:v>4.2996215820312505E-6</c:v>
                      </c:pt>
                      <c:pt idx="2608">
                        <c:v>4.2279052734375007E-6</c:v>
                      </c:pt>
                      <c:pt idx="2609">
                        <c:v>4.2205810546875002E-6</c:v>
                      </c:pt>
                      <c:pt idx="2610">
                        <c:v>4.2401123046875002E-6</c:v>
                      </c:pt>
                      <c:pt idx="2611">
                        <c:v>4.2095947265625002E-6</c:v>
                      </c:pt>
                      <c:pt idx="2612">
                        <c:v>4.1351318359375003E-6</c:v>
                      </c:pt>
                      <c:pt idx="2613">
                        <c:v>4.0957641601562507E-6</c:v>
                      </c:pt>
                      <c:pt idx="2614">
                        <c:v>4.1064453125000004E-6</c:v>
                      </c:pt>
                      <c:pt idx="2615">
                        <c:v>4.1220092773437507E-6</c:v>
                      </c:pt>
                      <c:pt idx="2616">
                        <c:v>4.06036376953125E-6</c:v>
                      </c:pt>
                      <c:pt idx="2617">
                        <c:v>3.9920043945312503E-6</c:v>
                      </c:pt>
                      <c:pt idx="2618">
                        <c:v>3.9865112304687507E-6</c:v>
                      </c:pt>
                      <c:pt idx="2619">
                        <c:v>4.0093994140625007E-6</c:v>
                      </c:pt>
                      <c:pt idx="2620">
                        <c:v>3.9892578125000001E-6</c:v>
                      </c:pt>
                      <c:pt idx="2621">
                        <c:v>3.9215087890625001E-6</c:v>
                      </c:pt>
                      <c:pt idx="2622">
                        <c:v>3.8818359375000002E-6</c:v>
                      </c:pt>
                      <c:pt idx="2623">
                        <c:v>3.9001464843749999E-6</c:v>
                      </c:pt>
                      <c:pt idx="2624">
                        <c:v>3.9123535156250003E-6</c:v>
                      </c:pt>
                      <c:pt idx="2625">
                        <c:v>3.8671875E-6</c:v>
                      </c:pt>
                      <c:pt idx="2626">
                        <c:v>3.8058471679687505E-6</c:v>
                      </c:pt>
                      <c:pt idx="2627">
                        <c:v>3.7985229492187503E-6</c:v>
                      </c:pt>
                      <c:pt idx="2628">
                        <c:v>3.8299560546875E-6</c:v>
                      </c:pt>
                      <c:pt idx="2629">
                        <c:v>3.8159179687500004E-6</c:v>
                      </c:pt>
                      <c:pt idx="2630">
                        <c:v>3.7600708007812504E-6</c:v>
                      </c:pt>
                      <c:pt idx="2631">
                        <c:v>3.7225341796875002E-6</c:v>
                      </c:pt>
                      <c:pt idx="2632">
                        <c:v>3.7426757812500004E-6</c:v>
                      </c:pt>
                      <c:pt idx="2633">
                        <c:v>3.7661743164062502E-6</c:v>
                      </c:pt>
                      <c:pt idx="2634">
                        <c:v>3.7268066406250002E-6</c:v>
                      </c:pt>
                      <c:pt idx="2635">
                        <c:v>3.6718750000000003E-6</c:v>
                      </c:pt>
                      <c:pt idx="2636">
                        <c:v>3.6688232421875002E-6</c:v>
                      </c:pt>
                      <c:pt idx="2637">
                        <c:v>3.7069702148437503E-6</c:v>
                      </c:pt>
                      <c:pt idx="2638">
                        <c:v>3.7075805664062504E-6</c:v>
                      </c:pt>
                      <c:pt idx="2639">
                        <c:v>3.6535644531250002E-6</c:v>
                      </c:pt>
                      <c:pt idx="2640">
                        <c:v>3.6187744140625001E-6</c:v>
                      </c:pt>
                      <c:pt idx="2641">
                        <c:v>3.6480712890625002E-6</c:v>
                      </c:pt>
                      <c:pt idx="2642">
                        <c:v>3.6791992187500004E-6</c:v>
                      </c:pt>
                      <c:pt idx="2643">
                        <c:v>3.6575317382812504E-6</c:v>
                      </c:pt>
                      <c:pt idx="2644">
                        <c:v>3.6047363281250001E-6</c:v>
                      </c:pt>
                      <c:pt idx="2645">
                        <c:v>3.6096191406250003E-6</c:v>
                      </c:pt>
                      <c:pt idx="2646">
                        <c:v>3.6590576171875002E-6</c:v>
                      </c:pt>
                      <c:pt idx="2647">
                        <c:v>3.6691284179687501E-6</c:v>
                      </c:pt>
                      <c:pt idx="2648">
                        <c:v>3.6282348632812503E-6</c:v>
                      </c:pt>
                      <c:pt idx="2649">
                        <c:v>3.5992431640625001E-6</c:v>
                      </c:pt>
                      <c:pt idx="2650">
                        <c:v>3.6392211914062503E-6</c:v>
                      </c:pt>
                      <c:pt idx="2651">
                        <c:v>3.6868286132812504E-6</c:v>
                      </c:pt>
                      <c:pt idx="2652">
                        <c:v>3.6785888671875003E-6</c:v>
                      </c:pt>
                      <c:pt idx="2653">
                        <c:v>3.6389160156250004E-6</c:v>
                      </c:pt>
                      <c:pt idx="2654">
                        <c:v>3.6532592773437503E-6</c:v>
                      </c:pt>
                      <c:pt idx="2655">
                        <c:v>3.7097167968750005E-6</c:v>
                      </c:pt>
                      <c:pt idx="2656">
                        <c:v>3.7411499023437501E-6</c:v>
                      </c:pt>
                      <c:pt idx="2657">
                        <c:v>3.7136840820312502E-6</c:v>
                      </c:pt>
                      <c:pt idx="2658">
                        <c:v>3.6996459960937501E-6</c:v>
                      </c:pt>
                      <c:pt idx="2659">
                        <c:v>3.7496948242187502E-6</c:v>
                      </c:pt>
                      <c:pt idx="2660">
                        <c:v>3.8140869140625002E-6</c:v>
                      </c:pt>
                      <c:pt idx="2661">
                        <c:v>3.8220214843750005E-6</c:v>
                      </c:pt>
                      <c:pt idx="2662">
                        <c:v>3.7973022460937504E-6</c:v>
                      </c:pt>
                      <c:pt idx="2663">
                        <c:v>3.8204956054687507E-6</c:v>
                      </c:pt>
                      <c:pt idx="2664">
                        <c:v>3.8964843750000005E-6</c:v>
                      </c:pt>
                      <c:pt idx="2665">
                        <c:v>3.9486694335937502E-6</c:v>
                      </c:pt>
                      <c:pt idx="2666">
                        <c:v>3.9395141601562503E-6</c:v>
                      </c:pt>
                      <c:pt idx="2667">
                        <c:v>3.9419555664062502E-6</c:v>
                      </c:pt>
                      <c:pt idx="2668">
                        <c:v>3.9987182617187502E-6</c:v>
                      </c:pt>
                      <c:pt idx="2669">
                        <c:v>4.07470703125E-6</c:v>
                      </c:pt>
                      <c:pt idx="2670">
                        <c:v>4.1049194335937506E-6</c:v>
                      </c:pt>
                      <c:pt idx="2671">
                        <c:v>4.0927124023437502E-6</c:v>
                      </c:pt>
                      <c:pt idx="2672">
                        <c:v>4.1268920898437505E-6</c:v>
                      </c:pt>
                      <c:pt idx="2673">
                        <c:v>4.2056274414062505E-6</c:v>
                      </c:pt>
                      <c:pt idx="2674">
                        <c:v>4.2739868164062502E-6</c:v>
                      </c:pt>
                      <c:pt idx="2675">
                        <c:v>4.2767333984375004E-6</c:v>
                      </c:pt>
                      <c:pt idx="2676">
                        <c:v>4.2825317382812503E-6</c:v>
                      </c:pt>
                      <c:pt idx="2677">
                        <c:v>4.3472290039062506E-6</c:v>
                      </c:pt>
                      <c:pt idx="2678">
                        <c:v>4.4345092773437507E-6</c:v>
                      </c:pt>
                      <c:pt idx="2679">
                        <c:v>4.4686889648437501E-6</c:v>
                      </c:pt>
                      <c:pt idx="2680">
                        <c:v>4.4647216796875004E-6</c:v>
                      </c:pt>
                      <c:pt idx="2681">
                        <c:v>4.5016479492187501E-6</c:v>
                      </c:pt>
                      <c:pt idx="2682">
                        <c:v>4.5855712890625001E-6</c:v>
                      </c:pt>
                      <c:pt idx="2683">
                        <c:v>4.65484619140625E-6</c:v>
                      </c:pt>
                      <c:pt idx="2684">
                        <c:v>4.6658325195312508E-6</c:v>
                      </c:pt>
                      <c:pt idx="2685">
                        <c:v>4.6798706054687504E-6</c:v>
                      </c:pt>
                      <c:pt idx="2686">
                        <c:v>4.7451782226562505E-6</c:v>
                      </c:pt>
                      <c:pt idx="2687">
                        <c:v>4.8355102539062502E-6</c:v>
                      </c:pt>
                      <c:pt idx="2688">
                        <c:v>4.8828125000000001E-6</c:v>
                      </c:pt>
                      <c:pt idx="2689">
                        <c:v>4.8779296875000003E-6</c:v>
                      </c:pt>
                      <c:pt idx="2690">
                        <c:v>4.9163818359375006E-6</c:v>
                      </c:pt>
                      <c:pt idx="2691">
                        <c:v>5.0170898437500006E-6</c:v>
                      </c:pt>
                      <c:pt idx="2692">
                        <c:v>5.0903320312500001E-6</c:v>
                      </c:pt>
                      <c:pt idx="2693">
                        <c:v>5.1086425781250006E-6</c:v>
                      </c:pt>
                      <c:pt idx="2694">
                        <c:v>5.1177978515625005E-6</c:v>
                      </c:pt>
                      <c:pt idx="2695">
                        <c:v>5.1879882812500004E-6</c:v>
                      </c:pt>
                      <c:pt idx="2696">
                        <c:v>5.2825927734375001E-6</c:v>
                      </c:pt>
                      <c:pt idx="2697">
                        <c:v>5.3405761718750005E-6</c:v>
                      </c:pt>
                      <c:pt idx="2698">
                        <c:v>5.3405761718750005E-6</c:v>
                      </c:pt>
                      <c:pt idx="2699">
                        <c:v>5.3863525390625005E-6</c:v>
                      </c:pt>
                      <c:pt idx="2700">
                        <c:v>5.4534912109375008E-6</c:v>
                      </c:pt>
                      <c:pt idx="2701">
                        <c:v>5.5389404296875007E-6</c:v>
                      </c:pt>
                      <c:pt idx="2702">
                        <c:v>5.5633544921875005E-6</c:v>
                      </c:pt>
                      <c:pt idx="2703">
                        <c:v>5.5694580078125007E-6</c:v>
                      </c:pt>
                      <c:pt idx="2704">
                        <c:v>5.6457519531250008E-6</c:v>
                      </c:pt>
                      <c:pt idx="2705">
                        <c:v>5.7464599609375007E-6</c:v>
                      </c:pt>
                      <c:pt idx="2706">
                        <c:v>5.8013916015625006E-6</c:v>
                      </c:pt>
                      <c:pt idx="2707">
                        <c:v>5.8044433593750002E-6</c:v>
                      </c:pt>
                      <c:pt idx="2708">
                        <c:v>5.8410644531250004E-6</c:v>
                      </c:pt>
                      <c:pt idx="2709">
                        <c:v>5.9417724609375004E-6</c:v>
                      </c:pt>
                      <c:pt idx="2710">
                        <c:v>6.0302734375000008E-6</c:v>
                      </c:pt>
                      <c:pt idx="2711">
                        <c:v>6.0577392578125003E-6</c:v>
                      </c:pt>
                      <c:pt idx="2712">
                        <c:v>6.0607910156250008E-6</c:v>
                      </c:pt>
                      <c:pt idx="2713">
                        <c:v>6.1248779296875005E-6</c:v>
                      </c:pt>
                      <c:pt idx="2714">
                        <c:v>6.2255859375000004E-6</c:v>
                      </c:pt>
                      <c:pt idx="2715">
                        <c:v>6.2774658203125007E-6</c:v>
                      </c:pt>
                      <c:pt idx="2716">
                        <c:v>6.2774658203125007E-6</c:v>
                      </c:pt>
                      <c:pt idx="2717">
                        <c:v>6.2988281250000009E-6</c:v>
                      </c:pt>
                      <c:pt idx="2718">
                        <c:v>6.4086914062500006E-6</c:v>
                      </c:pt>
                      <c:pt idx="2719">
                        <c:v>6.4788818359375005E-6</c:v>
                      </c:pt>
                      <c:pt idx="2720">
                        <c:v>6.5032958984375004E-6</c:v>
                      </c:pt>
                      <c:pt idx="2721">
                        <c:v>6.5124511718750002E-6</c:v>
                      </c:pt>
                      <c:pt idx="2722">
                        <c:v>6.5521240234375009E-6</c:v>
                      </c:pt>
                      <c:pt idx="2723">
                        <c:v>6.6497802734375003E-6</c:v>
                      </c:pt>
                      <c:pt idx="2724">
                        <c:v>6.7047119140625002E-6</c:v>
                      </c:pt>
                      <c:pt idx="2725">
                        <c:v>6.7077636718750007E-6</c:v>
                      </c:pt>
                      <c:pt idx="2726">
                        <c:v>6.7291259765625009E-6</c:v>
                      </c:pt>
                      <c:pt idx="2727">
                        <c:v>6.8084716796875006E-6</c:v>
                      </c:pt>
                      <c:pt idx="2728">
                        <c:v>6.8878173828125004E-6</c:v>
                      </c:pt>
                      <c:pt idx="2729">
                        <c:v>6.9152832031250007E-6</c:v>
                      </c:pt>
                      <c:pt idx="2730">
                        <c:v>6.9305419921875007E-6</c:v>
                      </c:pt>
                      <c:pt idx="2731">
                        <c:v>6.9580078125000003E-6</c:v>
                      </c:pt>
                      <c:pt idx="2732">
                        <c:v>7.0373535156250008E-6</c:v>
                      </c:pt>
                      <c:pt idx="2733">
                        <c:v>7.0892333984375002E-6</c:v>
                      </c:pt>
                      <c:pt idx="2734">
                        <c:v>7.0922851562500007E-6</c:v>
                      </c:pt>
                      <c:pt idx="2735">
                        <c:v>7.1014404296875005E-6</c:v>
                      </c:pt>
                      <c:pt idx="2736">
                        <c:v>7.1716308593750004E-6</c:v>
                      </c:pt>
                      <c:pt idx="2737">
                        <c:v>7.2448730468750008E-6</c:v>
                      </c:pt>
                      <c:pt idx="2738">
                        <c:v>7.2906494140625009E-6</c:v>
                      </c:pt>
                      <c:pt idx="2739">
                        <c:v>7.2601318359375009E-6</c:v>
                      </c:pt>
                      <c:pt idx="2740">
                        <c:v>7.2906494140625009E-6</c:v>
                      </c:pt>
                      <c:pt idx="2741">
                        <c:v>7.3760986328125008E-6</c:v>
                      </c:pt>
                      <c:pt idx="2742">
                        <c:v>7.4371337890625008E-6</c:v>
                      </c:pt>
                      <c:pt idx="2743">
                        <c:v>7.4249267578125005E-6</c:v>
                      </c:pt>
                      <c:pt idx="2744">
                        <c:v>7.4157714843750007E-6</c:v>
                      </c:pt>
                      <c:pt idx="2745">
                        <c:v>7.4676513671875009E-6</c:v>
                      </c:pt>
                      <c:pt idx="2746">
                        <c:v>7.5378417968750008E-6</c:v>
                      </c:pt>
                      <c:pt idx="2747">
                        <c:v>7.5469970703125006E-6</c:v>
                      </c:pt>
                      <c:pt idx="2748">
                        <c:v>7.5164794921875006E-6</c:v>
                      </c:pt>
                      <c:pt idx="2749">
                        <c:v>7.5347900390625003E-6</c:v>
                      </c:pt>
                      <c:pt idx="2750">
                        <c:v>7.604980468750001E-6</c:v>
                      </c:pt>
                      <c:pt idx="2751">
                        <c:v>7.6446533203125E-6</c:v>
                      </c:pt>
                      <c:pt idx="2752">
                        <c:v>7.6263427734375003E-6</c:v>
                      </c:pt>
                      <c:pt idx="2753">
                        <c:v>7.6019287109375005E-6</c:v>
                      </c:pt>
                      <c:pt idx="2754">
                        <c:v>7.62939453125E-6</c:v>
                      </c:pt>
                      <c:pt idx="2755">
                        <c:v>7.7056884765625001E-6</c:v>
                      </c:pt>
                      <c:pt idx="2756">
                        <c:v>7.7087402343750014E-6</c:v>
                      </c:pt>
                      <c:pt idx="2757">
                        <c:v>7.666015625000001E-6</c:v>
                      </c:pt>
                      <c:pt idx="2758">
                        <c:v>7.659912109375E-6</c:v>
                      </c:pt>
                      <c:pt idx="2759">
                        <c:v>7.7026367187500004E-6</c:v>
                      </c:pt>
                      <c:pt idx="2760">
                        <c:v>7.7423095703125011E-6</c:v>
                      </c:pt>
                      <c:pt idx="2761">
                        <c:v>7.7056884765625001E-6</c:v>
                      </c:pt>
                      <c:pt idx="2762">
                        <c:v>7.6568603515625004E-6</c:v>
                      </c:pt>
                      <c:pt idx="2763">
                        <c:v>7.6904296875000001E-6</c:v>
                      </c:pt>
                      <c:pt idx="2764">
                        <c:v>7.7331542968750004E-6</c:v>
                      </c:pt>
                      <c:pt idx="2765">
                        <c:v>7.7209472656250001E-6</c:v>
                      </c:pt>
                      <c:pt idx="2766">
                        <c:v>7.6721191406250004E-6</c:v>
                      </c:pt>
                      <c:pt idx="2767">
                        <c:v>7.635498046875001E-6</c:v>
                      </c:pt>
                      <c:pt idx="2768">
                        <c:v>7.6721191406250004E-6</c:v>
                      </c:pt>
                      <c:pt idx="2769">
                        <c:v>7.6873779296875004E-6</c:v>
                      </c:pt>
                      <c:pt idx="2770">
                        <c:v>7.6385498046875007E-6</c:v>
                      </c:pt>
                      <c:pt idx="2771">
                        <c:v>7.5714111328125005E-6</c:v>
                      </c:pt>
                      <c:pt idx="2772">
                        <c:v>7.5622558593750006E-6</c:v>
                      </c:pt>
                      <c:pt idx="2773">
                        <c:v>7.5805664062500003E-6</c:v>
                      </c:pt>
                      <c:pt idx="2774">
                        <c:v>7.5531005859375008E-6</c:v>
                      </c:pt>
                      <c:pt idx="2775">
                        <c:v>7.4768066406250007E-6</c:v>
                      </c:pt>
                      <c:pt idx="2776">
                        <c:v>7.4218750000000008E-6</c:v>
                      </c:pt>
                      <c:pt idx="2777">
                        <c:v>7.443237304687501E-6</c:v>
                      </c:pt>
                      <c:pt idx="2778">
                        <c:v>7.4462890625000007E-6</c:v>
                      </c:pt>
                      <c:pt idx="2779">
                        <c:v>7.3852539062500006E-6</c:v>
                      </c:pt>
                      <c:pt idx="2780">
                        <c:v>7.3120117187500002E-6</c:v>
                      </c:pt>
                      <c:pt idx="2781">
                        <c:v>7.2753906250000009E-6</c:v>
                      </c:pt>
                      <c:pt idx="2782">
                        <c:v>7.2845458984375007E-6</c:v>
                      </c:pt>
                      <c:pt idx="2783">
                        <c:v>7.2509765625000002E-6</c:v>
                      </c:pt>
                      <c:pt idx="2784">
                        <c:v>7.174682617187501E-6</c:v>
                      </c:pt>
                      <c:pt idx="2785">
                        <c:v>7.1105957031250004E-6</c:v>
                      </c:pt>
                      <c:pt idx="2786">
                        <c:v>7.1044921875000002E-6</c:v>
                      </c:pt>
                      <c:pt idx="2787">
                        <c:v>7.1014404296875005E-6</c:v>
                      </c:pt>
                      <c:pt idx="2788">
                        <c:v>7.0312500000000007E-6</c:v>
                      </c:pt>
                      <c:pt idx="2789">
                        <c:v>6.9519042968750009E-6</c:v>
                      </c:pt>
                      <c:pt idx="2790">
                        <c:v>6.9366455078125009E-6</c:v>
                      </c:pt>
                      <c:pt idx="2791">
                        <c:v>6.9458007812500007E-6</c:v>
                      </c:pt>
                      <c:pt idx="2792">
                        <c:v>6.9152832031250007E-6</c:v>
                      </c:pt>
                      <c:pt idx="2793">
                        <c:v>6.8359375000000001E-6</c:v>
                      </c:pt>
                      <c:pt idx="2794">
                        <c:v>6.7687988281250008E-6</c:v>
                      </c:pt>
                      <c:pt idx="2795">
                        <c:v>6.7749023437500009E-6</c:v>
                      </c:pt>
                      <c:pt idx="2796">
                        <c:v>6.7779541015625006E-6</c:v>
                      </c:pt>
                      <c:pt idx="2797">
                        <c:v>6.7230224609375007E-6</c:v>
                      </c:pt>
                      <c:pt idx="2798">
                        <c:v>6.6436767578125001E-6</c:v>
                      </c:pt>
                      <c:pt idx="2799">
                        <c:v>6.6223144531250008E-6</c:v>
                      </c:pt>
                      <c:pt idx="2800">
                        <c:v>6.6436767578125001E-6</c:v>
                      </c:pt>
                      <c:pt idx="2801">
                        <c:v>6.6192626953125003E-6</c:v>
                      </c:pt>
                      <c:pt idx="2802">
                        <c:v>6.5490722656250004E-6</c:v>
                      </c:pt>
                      <c:pt idx="2803">
                        <c:v>6.4910888671875009E-6</c:v>
                      </c:pt>
                      <c:pt idx="2804">
                        <c:v>6.4941406250000005E-6</c:v>
                      </c:pt>
                      <c:pt idx="2805">
                        <c:v>6.5124511718750002E-6</c:v>
                      </c:pt>
                      <c:pt idx="2806">
                        <c:v>6.4697265625000007E-6</c:v>
                      </c:pt>
                      <c:pt idx="2807">
                        <c:v>6.3903808593750009E-6</c:v>
                      </c:pt>
                      <c:pt idx="2808">
                        <c:v>6.3629150390625006E-6</c:v>
                      </c:pt>
                      <c:pt idx="2809">
                        <c:v>6.3934326171875006E-6</c:v>
                      </c:pt>
                      <c:pt idx="2810">
                        <c:v>6.3842773437500008E-6</c:v>
                      </c:pt>
                      <c:pt idx="2811">
                        <c:v>6.3171386718750005E-6</c:v>
                      </c:pt>
                      <c:pt idx="2812">
                        <c:v>6.2591552734375001E-6</c:v>
                      </c:pt>
                      <c:pt idx="2813">
                        <c:v>6.2713623046875005E-6</c:v>
                      </c:pt>
                      <c:pt idx="2814">
                        <c:v>6.2957763671875003E-6</c:v>
                      </c:pt>
                      <c:pt idx="2815">
                        <c:v>6.2683105468750008E-6</c:v>
                      </c:pt>
                      <c:pt idx="2816">
                        <c:v>6.2072753906250008E-6</c:v>
                      </c:pt>
                      <c:pt idx="2817">
                        <c:v>6.1828613281250009E-6</c:v>
                      </c:pt>
                      <c:pt idx="2818">
                        <c:v>6.2103271484375004E-6</c:v>
                      </c:pt>
                      <c:pt idx="2819">
                        <c:v>6.2133789062500001E-6</c:v>
                      </c:pt>
                      <c:pt idx="2820">
                        <c:v>6.1553955078125006E-6</c:v>
                      </c:pt>
                      <c:pt idx="2821">
                        <c:v>6.1065673828125008E-6</c:v>
                      </c:pt>
                      <c:pt idx="2822">
                        <c:v>6.1218261718750009E-6</c:v>
                      </c:pt>
                      <c:pt idx="2823">
                        <c:v>6.1492919921875004E-6</c:v>
                      </c:pt>
                      <c:pt idx="2824">
                        <c:v>6.1248779296875005E-6</c:v>
                      </c:pt>
                      <c:pt idx="2825">
                        <c:v>6.0607910156250008E-6</c:v>
                      </c:pt>
                      <c:pt idx="2826">
                        <c:v>6.0394287109375006E-6</c:v>
                      </c:pt>
                      <c:pt idx="2827">
                        <c:v>6.0699462890625006E-6</c:v>
                      </c:pt>
                      <c:pt idx="2828">
                        <c:v>6.0821533203125002E-6</c:v>
                      </c:pt>
                      <c:pt idx="2829">
                        <c:v>6.0302734375000008E-6</c:v>
                      </c:pt>
                      <c:pt idx="2830">
                        <c:v>5.9814453125000002E-6</c:v>
                      </c:pt>
                      <c:pt idx="2831">
                        <c:v>5.9967041015625002E-6</c:v>
                      </c:pt>
                      <c:pt idx="2832">
                        <c:v>6.0333251953125004E-6</c:v>
                      </c:pt>
                      <c:pt idx="2833">
                        <c:v>6.0150146484375008E-6</c:v>
                      </c:pt>
                      <c:pt idx="2834">
                        <c:v>5.9539794921875007E-6</c:v>
                      </c:pt>
                      <c:pt idx="2835">
                        <c:v>5.9326171875000005E-6</c:v>
                      </c:pt>
                      <c:pt idx="2836">
                        <c:v>5.9692382812500007E-6</c:v>
                      </c:pt>
                      <c:pt idx="2837">
                        <c:v>5.9875488281250004E-6</c:v>
                      </c:pt>
                      <c:pt idx="2838">
                        <c:v>5.9417724609375004E-6</c:v>
                      </c:pt>
                      <c:pt idx="2839">
                        <c:v>5.8868408203125005E-6</c:v>
                      </c:pt>
                      <c:pt idx="2840">
                        <c:v>5.9051513671875002E-6</c:v>
                      </c:pt>
                      <c:pt idx="2841">
                        <c:v>5.9448242187500009E-6</c:v>
                      </c:pt>
                      <c:pt idx="2842">
                        <c:v>5.9326171875000005E-6</c:v>
                      </c:pt>
                      <c:pt idx="2843">
                        <c:v>5.8746337890625001E-6</c:v>
                      </c:pt>
                      <c:pt idx="2844">
                        <c:v>5.8502197265625003E-6</c:v>
                      </c:pt>
                      <c:pt idx="2845">
                        <c:v>5.8837890625000008E-6</c:v>
                      </c:pt>
                      <c:pt idx="2846">
                        <c:v>5.9112548828125003E-6</c:v>
                      </c:pt>
                      <c:pt idx="2847">
                        <c:v>5.8746337890625001E-6</c:v>
                      </c:pt>
                      <c:pt idx="2848">
                        <c:v>5.8288574218750001E-6</c:v>
                      </c:pt>
                      <c:pt idx="2849">
                        <c:v>5.8410644531250004E-6</c:v>
                      </c:pt>
                      <c:pt idx="2850">
                        <c:v>5.8807373046875003E-6</c:v>
                      </c:pt>
                      <c:pt idx="2851">
                        <c:v>5.8746337890625001E-6</c:v>
                      </c:pt>
                      <c:pt idx="2852">
                        <c:v>5.8258056640625004E-6</c:v>
                      </c:pt>
                      <c:pt idx="2853">
                        <c:v>5.8013916015625006E-6</c:v>
                      </c:pt>
                      <c:pt idx="2854">
                        <c:v>5.8380126953125008E-6</c:v>
                      </c:pt>
                      <c:pt idx="2855">
                        <c:v>5.8654785156250003E-6</c:v>
                      </c:pt>
                      <c:pt idx="2856">
                        <c:v>5.8349609375000003E-6</c:v>
                      </c:pt>
                      <c:pt idx="2857">
                        <c:v>5.7800292968750004E-6</c:v>
                      </c:pt>
                      <c:pt idx="2858">
                        <c:v>5.7861328125000006E-6</c:v>
                      </c:pt>
                      <c:pt idx="2859">
                        <c:v>5.8349609375000003E-6</c:v>
                      </c:pt>
                      <c:pt idx="2860">
                        <c:v>5.8349609375000003E-6</c:v>
                      </c:pt>
                      <c:pt idx="2861">
                        <c:v>5.7830810546875001E-6</c:v>
                      </c:pt>
                      <c:pt idx="2862">
                        <c:v>5.7556152343750005E-6</c:v>
                      </c:pt>
                      <c:pt idx="2863">
                        <c:v>5.7922363281250007E-6</c:v>
                      </c:pt>
                      <c:pt idx="2864">
                        <c:v>5.8258056640625004E-6</c:v>
                      </c:pt>
                      <c:pt idx="2865">
                        <c:v>5.7983398437500001E-6</c:v>
                      </c:pt>
                      <c:pt idx="2866">
                        <c:v>5.7464599609375007E-6</c:v>
                      </c:pt>
                      <c:pt idx="2867">
                        <c:v>5.7495117187500004E-6</c:v>
                      </c:pt>
                      <c:pt idx="2868">
                        <c:v>5.7922363281250007E-6</c:v>
                      </c:pt>
                      <c:pt idx="2869">
                        <c:v>5.7983398437500001E-6</c:v>
                      </c:pt>
                      <c:pt idx="2870">
                        <c:v>5.7495117187500004E-6</c:v>
                      </c:pt>
                      <c:pt idx="2871">
                        <c:v>5.7189941406250003E-6</c:v>
                      </c:pt>
                      <c:pt idx="2872">
                        <c:v>5.7586669921875002E-6</c:v>
                      </c:pt>
                      <c:pt idx="2873">
                        <c:v>5.7983398437500001E-6</c:v>
                      </c:pt>
                      <c:pt idx="2874">
                        <c:v>5.7739257812500002E-6</c:v>
                      </c:pt>
                      <c:pt idx="2875">
                        <c:v>5.7220458984375008E-6</c:v>
                      </c:pt>
                      <c:pt idx="2876">
                        <c:v>5.7220458984375008E-6</c:v>
                      </c:pt>
                      <c:pt idx="2877">
                        <c:v>5.7769775390625007E-6</c:v>
                      </c:pt>
                      <c:pt idx="2878">
                        <c:v>5.7800292968750004E-6</c:v>
                      </c:pt>
                      <c:pt idx="2879">
                        <c:v>5.7495117187500004E-6</c:v>
                      </c:pt>
                      <c:pt idx="2880">
                        <c:v>5.6976318359375001E-6</c:v>
                      </c:pt>
                      <c:pt idx="2881">
                        <c:v>5.7312011718750007E-6</c:v>
                      </c:pt>
                      <c:pt idx="2882">
                        <c:v>5.7708740234375006E-6</c:v>
                      </c:pt>
                      <c:pt idx="2883">
                        <c:v>5.7495117187500004E-6</c:v>
                      </c:pt>
                      <c:pt idx="2884">
                        <c:v>5.6945800781250005E-6</c:v>
                      </c:pt>
                      <c:pt idx="2885">
                        <c:v>5.6945800781250005E-6</c:v>
                      </c:pt>
                      <c:pt idx="2886">
                        <c:v>5.7434082031250002E-6</c:v>
                      </c:pt>
                      <c:pt idx="2887">
                        <c:v>5.7556152343750005E-6</c:v>
                      </c:pt>
                      <c:pt idx="2888">
                        <c:v>5.7067871093750008E-6</c:v>
                      </c:pt>
                      <c:pt idx="2889">
                        <c:v>5.6732177734375003E-6</c:v>
                      </c:pt>
                      <c:pt idx="2890">
                        <c:v>5.7037353515625003E-6</c:v>
                      </c:pt>
                      <c:pt idx="2891">
                        <c:v>5.7464599609375007E-6</c:v>
                      </c:pt>
                      <c:pt idx="2892">
                        <c:v>5.7312011718750007E-6</c:v>
                      </c:pt>
                      <c:pt idx="2893">
                        <c:v>5.6793212890625005E-6</c:v>
                      </c:pt>
                      <c:pt idx="2894">
                        <c:v>5.6701660156250006E-6</c:v>
                      </c:pt>
                      <c:pt idx="2895">
                        <c:v>5.7128906250000002E-6</c:v>
                      </c:pt>
                      <c:pt idx="2896">
                        <c:v>5.7312011718750007E-6</c:v>
                      </c:pt>
                      <c:pt idx="2897">
                        <c:v>5.6884765625000003E-6</c:v>
                      </c:pt>
                      <c:pt idx="2898">
                        <c:v>5.6518554687500001E-6</c:v>
                      </c:pt>
                      <c:pt idx="2899">
                        <c:v>5.6732177734375003E-6</c:v>
                      </c:pt>
                      <c:pt idx="2900">
                        <c:v>5.7189941406250003E-6</c:v>
                      </c:pt>
                      <c:pt idx="2901">
                        <c:v>5.7006835937500007E-6</c:v>
                      </c:pt>
                      <c:pt idx="2902">
                        <c:v>5.6579589843750003E-6</c:v>
                      </c:pt>
                      <c:pt idx="2903">
                        <c:v>5.6427001953125003E-6</c:v>
                      </c:pt>
                      <c:pt idx="2904">
                        <c:v>5.6854248046875006E-6</c:v>
                      </c:pt>
                      <c:pt idx="2905">
                        <c:v>5.7067871093750008E-6</c:v>
                      </c:pt>
                      <c:pt idx="2906">
                        <c:v>5.6640625000000005E-6</c:v>
                      </c:pt>
                      <c:pt idx="2907">
                        <c:v>5.6304931640625008E-6</c:v>
                      </c:pt>
                      <c:pt idx="2908">
                        <c:v>5.6457519531250008E-6</c:v>
                      </c:pt>
                      <c:pt idx="2909">
                        <c:v>5.6884765625000003E-6</c:v>
                      </c:pt>
                      <c:pt idx="2910">
                        <c:v>5.6793212890625005E-6</c:v>
                      </c:pt>
                      <c:pt idx="2911">
                        <c:v>5.6274414062500003E-6</c:v>
                      </c:pt>
                      <c:pt idx="2912">
                        <c:v>5.6182861328125004E-6</c:v>
                      </c:pt>
                      <c:pt idx="2913">
                        <c:v>5.6549072265625006E-6</c:v>
                      </c:pt>
                      <c:pt idx="2914">
                        <c:v>5.6762695312500008E-6</c:v>
                      </c:pt>
                      <c:pt idx="2915">
                        <c:v>5.6427001953125003E-6</c:v>
                      </c:pt>
                      <c:pt idx="2916">
                        <c:v>5.5938720703125006E-6</c:v>
                      </c:pt>
                      <c:pt idx="2917">
                        <c:v>5.6213378906250001E-6</c:v>
                      </c:pt>
                      <c:pt idx="2918">
                        <c:v>5.6610107421875008E-6</c:v>
                      </c:pt>
                      <c:pt idx="2919">
                        <c:v>5.6518554687500001E-6</c:v>
                      </c:pt>
                      <c:pt idx="2920">
                        <c:v>5.6030273437500004E-6</c:v>
                      </c:pt>
                      <c:pt idx="2921">
                        <c:v>5.5816650390625002E-6</c:v>
                      </c:pt>
                      <c:pt idx="2922">
                        <c:v>5.6304931640625008E-6</c:v>
                      </c:pt>
                      <c:pt idx="2923">
                        <c:v>5.6518554687500001E-6</c:v>
                      </c:pt>
                      <c:pt idx="2924">
                        <c:v>5.6152343750000008E-6</c:v>
                      </c:pt>
                      <c:pt idx="2925">
                        <c:v>5.5694580078125007E-6</c:v>
                      </c:pt>
                      <c:pt idx="2926">
                        <c:v>5.5816650390625002E-6</c:v>
                      </c:pt>
                      <c:pt idx="2927">
                        <c:v>5.6365966796875001E-6</c:v>
                      </c:pt>
                      <c:pt idx="2928">
                        <c:v>5.6365966796875001E-6</c:v>
                      </c:pt>
                      <c:pt idx="2929">
                        <c:v>5.5816650390625002E-6</c:v>
                      </c:pt>
                      <c:pt idx="2930">
                        <c:v>5.5694580078125007E-6</c:v>
                      </c:pt>
                      <c:pt idx="2931">
                        <c:v>5.6030273437500004E-6</c:v>
                      </c:pt>
                      <c:pt idx="2932">
                        <c:v>5.6396484375000006E-6</c:v>
                      </c:pt>
                      <c:pt idx="2933">
                        <c:v>5.6091308593750006E-6</c:v>
                      </c:pt>
                      <c:pt idx="2934">
                        <c:v>5.5603027343750009E-6</c:v>
                      </c:pt>
                      <c:pt idx="2935">
                        <c:v>5.5664062500000002E-6</c:v>
                      </c:pt>
                      <c:pt idx="2936">
                        <c:v>5.6274414062500003E-6</c:v>
                      </c:pt>
                      <c:pt idx="2937">
                        <c:v>5.6243896484375006E-6</c:v>
                      </c:pt>
                      <c:pt idx="2938">
                        <c:v>5.5786132812500006E-6</c:v>
                      </c:pt>
                      <c:pt idx="2939">
                        <c:v>5.5572509765625004E-6</c:v>
                      </c:pt>
                      <c:pt idx="2940">
                        <c:v>5.5969238281250002E-6</c:v>
                      </c:pt>
                      <c:pt idx="2941">
                        <c:v>5.6396484375000006E-6</c:v>
                      </c:pt>
                      <c:pt idx="2942">
                        <c:v>5.6213378906250001E-6</c:v>
                      </c:pt>
                      <c:pt idx="2943">
                        <c:v>5.5633544921875005E-6</c:v>
                      </c:pt>
                      <c:pt idx="2944">
                        <c:v>5.5755615234375E-6</c:v>
                      </c:pt>
                      <c:pt idx="2945">
                        <c:v>5.6304931640625008E-6</c:v>
                      </c:pt>
                      <c:pt idx="2946">
                        <c:v>5.6396484375000006E-6</c:v>
                      </c:pt>
                      <c:pt idx="2947">
                        <c:v>5.5969238281250002E-6</c:v>
                      </c:pt>
                      <c:pt idx="2948">
                        <c:v>5.5755615234375E-6</c:v>
                      </c:pt>
                      <c:pt idx="2949">
                        <c:v>5.6243896484375006E-6</c:v>
                      </c:pt>
                      <c:pt idx="2950">
                        <c:v>5.6610107421875008E-6</c:v>
                      </c:pt>
                      <c:pt idx="2951">
                        <c:v>5.6518554687500001E-6</c:v>
                      </c:pt>
                      <c:pt idx="2952">
                        <c:v>5.6091308593750006E-6</c:v>
                      </c:pt>
                      <c:pt idx="2953">
                        <c:v>5.6213378906250001E-6</c:v>
                      </c:pt>
                      <c:pt idx="2954">
                        <c:v>5.6732177734375003E-6</c:v>
                      </c:pt>
                      <c:pt idx="2955">
                        <c:v>5.6915283203125008E-6</c:v>
                      </c:pt>
                      <c:pt idx="2956">
                        <c:v>5.6610107421875008E-6</c:v>
                      </c:pt>
                      <c:pt idx="2957">
                        <c:v>5.6427001953125003E-6</c:v>
                      </c:pt>
                      <c:pt idx="2958">
                        <c:v>5.6884765625000003E-6</c:v>
                      </c:pt>
                      <c:pt idx="2959">
                        <c:v>5.7464599609375007E-6</c:v>
                      </c:pt>
                      <c:pt idx="2960">
                        <c:v>5.7342529296875003E-6</c:v>
                      </c:pt>
                      <c:pt idx="2961">
                        <c:v>5.7006835937500007E-6</c:v>
                      </c:pt>
                      <c:pt idx="2962">
                        <c:v>5.7128906250000002E-6</c:v>
                      </c:pt>
                      <c:pt idx="2963">
                        <c:v>5.7769775390625007E-6</c:v>
                      </c:pt>
                      <c:pt idx="2964">
                        <c:v>5.8074951171875008E-6</c:v>
                      </c:pt>
                      <c:pt idx="2965">
                        <c:v>5.7800292968750004E-6</c:v>
                      </c:pt>
                      <c:pt idx="2966">
                        <c:v>5.7556152343750005E-6</c:v>
                      </c:pt>
                      <c:pt idx="2967">
                        <c:v>5.8074951171875008E-6</c:v>
                      </c:pt>
                      <c:pt idx="2968">
                        <c:v>5.8624267578125006E-6</c:v>
                      </c:pt>
                      <c:pt idx="2969">
                        <c:v>5.8715820312500005E-6</c:v>
                      </c:pt>
                      <c:pt idx="2970">
                        <c:v>5.8349609375000003E-6</c:v>
                      </c:pt>
                      <c:pt idx="2971">
                        <c:v>5.8471679687500006E-6</c:v>
                      </c:pt>
                      <c:pt idx="2972">
                        <c:v>5.9112548828125003E-6</c:v>
                      </c:pt>
                      <c:pt idx="2973">
                        <c:v>5.9478759765625005E-6</c:v>
                      </c:pt>
                      <c:pt idx="2974">
                        <c:v>5.9265136718750004E-6</c:v>
                      </c:pt>
                      <c:pt idx="2975">
                        <c:v>5.9051513671875002E-6</c:v>
                      </c:pt>
                      <c:pt idx="2976">
                        <c:v>5.9539794921875007E-6</c:v>
                      </c:pt>
                      <c:pt idx="2977">
                        <c:v>6.0150146484375008E-6</c:v>
                      </c:pt>
                      <c:pt idx="2978">
                        <c:v>6.0180664062500004E-6</c:v>
                      </c:pt>
                      <c:pt idx="2979">
                        <c:v>5.9875488281250004E-6</c:v>
                      </c:pt>
                      <c:pt idx="2980">
                        <c:v>5.9936523437500006E-6</c:v>
                      </c:pt>
                      <c:pt idx="2981">
                        <c:v>6.0516357421875001E-6</c:v>
                      </c:pt>
                      <c:pt idx="2982">
                        <c:v>6.0852050781250007E-6</c:v>
                      </c:pt>
                      <c:pt idx="2983">
                        <c:v>6.0638427734375005E-6</c:v>
                      </c:pt>
                      <c:pt idx="2984">
                        <c:v>6.0394287109375006E-6</c:v>
                      </c:pt>
                      <c:pt idx="2985">
                        <c:v>6.0699462890625006E-6</c:v>
                      </c:pt>
                      <c:pt idx="2986">
                        <c:v>6.1309814453125007E-6</c:v>
                      </c:pt>
                      <c:pt idx="2987">
                        <c:v>6.1340332031250004E-6</c:v>
                      </c:pt>
                      <c:pt idx="2988">
                        <c:v>6.0943603515625005E-6</c:v>
                      </c:pt>
                      <c:pt idx="2989">
                        <c:v>6.0882568359375003E-6</c:v>
                      </c:pt>
                      <c:pt idx="2990">
                        <c:v>6.1370849609375009E-6</c:v>
                      </c:pt>
                      <c:pt idx="2991">
                        <c:v>6.1737060546875002E-6</c:v>
                      </c:pt>
                      <c:pt idx="2992">
                        <c:v>6.1340332031250004E-6</c:v>
                      </c:pt>
                      <c:pt idx="2993">
                        <c:v>6.1035156250000003E-6</c:v>
                      </c:pt>
                      <c:pt idx="2994">
                        <c:v>6.1218261718750009E-6</c:v>
                      </c:pt>
                      <c:pt idx="2995">
                        <c:v>6.1737060546875002E-6</c:v>
                      </c:pt>
                      <c:pt idx="2996">
                        <c:v>6.1737060546875002E-6</c:v>
                      </c:pt>
                      <c:pt idx="2997">
                        <c:v>6.1126708984375002E-6</c:v>
                      </c:pt>
                      <c:pt idx="2998">
                        <c:v>6.1065673828125008E-6</c:v>
                      </c:pt>
                      <c:pt idx="2999">
                        <c:v>6.1553955078125006E-6</c:v>
                      </c:pt>
                      <c:pt idx="3000">
                        <c:v>6.1828613281250009E-6</c:v>
                      </c:pt>
                      <c:pt idx="3001">
                        <c:v>6.1492919921875004E-6</c:v>
                      </c:pt>
                      <c:pt idx="3002">
                        <c:v>6.1065673828125008E-6</c:v>
                      </c:pt>
                      <c:pt idx="3003">
                        <c:v>6.1218261718750009E-6</c:v>
                      </c:pt>
                      <c:pt idx="3004">
                        <c:v>6.1737060546875002E-6</c:v>
                      </c:pt>
                      <c:pt idx="3005">
                        <c:v>6.1614990234375007E-6</c:v>
                      </c:pt>
                      <c:pt idx="3006">
                        <c:v>6.1187744140625004E-6</c:v>
                      </c:pt>
                      <c:pt idx="3007">
                        <c:v>6.1004638671875007E-6</c:v>
                      </c:pt>
                      <c:pt idx="3008">
                        <c:v>6.1431884765625002E-6</c:v>
                      </c:pt>
                      <c:pt idx="3009">
                        <c:v>6.1828613281250009E-6</c:v>
                      </c:pt>
                      <c:pt idx="3010">
                        <c:v>6.1492919921875004E-6</c:v>
                      </c:pt>
                      <c:pt idx="3011">
                        <c:v>6.1065673828125008E-6</c:v>
                      </c:pt>
                      <c:pt idx="3012">
                        <c:v>6.1187744140625004E-6</c:v>
                      </c:pt>
                      <c:pt idx="3013">
                        <c:v>6.1737060546875002E-6</c:v>
                      </c:pt>
                      <c:pt idx="3014">
                        <c:v>6.1767578125000007E-6</c:v>
                      </c:pt>
                      <c:pt idx="3015">
                        <c:v>6.1370849609375009E-6</c:v>
                      </c:pt>
                      <c:pt idx="3016">
                        <c:v>6.1248779296875005E-6</c:v>
                      </c:pt>
                      <c:pt idx="3017">
                        <c:v>6.1737060546875002E-6</c:v>
                      </c:pt>
                      <c:pt idx="3018">
                        <c:v>6.2133789062500001E-6</c:v>
                      </c:pt>
                      <c:pt idx="3019">
                        <c:v>6.2011718750000006E-6</c:v>
                      </c:pt>
                      <c:pt idx="3020">
                        <c:v>6.1645507812500004E-6</c:v>
                      </c:pt>
                      <c:pt idx="3021">
                        <c:v>6.1889648437500002E-6</c:v>
                      </c:pt>
                      <c:pt idx="3022">
                        <c:v>6.2408447265625005E-6</c:v>
                      </c:pt>
                      <c:pt idx="3023">
                        <c:v>6.2622070312500006E-6</c:v>
                      </c:pt>
                      <c:pt idx="3024">
                        <c:v>6.2347412109375003E-6</c:v>
                      </c:pt>
                      <c:pt idx="3025">
                        <c:v>6.2377929687500008E-6</c:v>
                      </c:pt>
                      <c:pt idx="3026">
                        <c:v>6.2896728515625002E-6</c:v>
                      </c:pt>
                      <c:pt idx="3027">
                        <c:v>6.3415527343750004E-6</c:v>
                      </c:pt>
                      <c:pt idx="3028">
                        <c:v>6.3446044921875009E-6</c:v>
                      </c:pt>
                      <c:pt idx="3029">
                        <c:v>6.3201904296875002E-6</c:v>
                      </c:pt>
                      <c:pt idx="3030">
                        <c:v>6.3659667968750002E-6</c:v>
                      </c:pt>
                      <c:pt idx="3031">
                        <c:v>6.4422607421875003E-6</c:v>
                      </c:pt>
                      <c:pt idx="3032">
                        <c:v>6.4849853515625007E-6</c:v>
                      </c:pt>
                      <c:pt idx="3033">
                        <c:v>6.4575195312500003E-6</c:v>
                      </c:pt>
                      <c:pt idx="3034">
                        <c:v>6.4666748046875002E-6</c:v>
                      </c:pt>
                      <c:pt idx="3035">
                        <c:v>6.5399169921875006E-6</c:v>
                      </c:pt>
                      <c:pt idx="3036">
                        <c:v>6.6223144531250008E-6</c:v>
                      </c:pt>
                      <c:pt idx="3037">
                        <c:v>6.6406250000000005E-6</c:v>
                      </c:pt>
                      <c:pt idx="3038">
                        <c:v>6.6406250000000005E-6</c:v>
                      </c:pt>
                      <c:pt idx="3039">
                        <c:v>6.6833496093750009E-6</c:v>
                      </c:pt>
                      <c:pt idx="3040">
                        <c:v>6.7657470703125002E-6</c:v>
                      </c:pt>
                      <c:pt idx="3041">
                        <c:v>6.8328857421875005E-6</c:v>
                      </c:pt>
                      <c:pt idx="3042">
                        <c:v>6.8450927734375008E-6</c:v>
                      </c:pt>
                      <c:pt idx="3043">
                        <c:v>6.8664550781250002E-6</c:v>
                      </c:pt>
                      <c:pt idx="3044">
                        <c:v>6.9519042968750009E-6</c:v>
                      </c:pt>
                      <c:pt idx="3045">
                        <c:v>7.0343017578125003E-6</c:v>
                      </c:pt>
                      <c:pt idx="3046">
                        <c:v>7.0831298828125009E-6</c:v>
                      </c:pt>
                      <c:pt idx="3047">
                        <c:v>7.0892333984375002E-6</c:v>
                      </c:pt>
                      <c:pt idx="3048">
                        <c:v>7.1533203125000008E-6</c:v>
                      </c:pt>
                      <c:pt idx="3049">
                        <c:v>7.2509765625000002E-6</c:v>
                      </c:pt>
                      <c:pt idx="3050">
                        <c:v>7.3272705078125002E-6</c:v>
                      </c:pt>
                      <c:pt idx="3051">
                        <c:v>7.3486328125000004E-6</c:v>
                      </c:pt>
                      <c:pt idx="3052">
                        <c:v>7.3852539062500006E-6</c:v>
                      </c:pt>
                      <c:pt idx="3053">
                        <c:v>7.4645996093750004E-6</c:v>
                      </c:pt>
                      <c:pt idx="3054">
                        <c:v>7.574462890625001E-6</c:v>
                      </c:pt>
                      <c:pt idx="3055">
                        <c:v>7.6171875000000005E-6</c:v>
                      </c:pt>
                      <c:pt idx="3056">
                        <c:v>7.6263427734375003E-6</c:v>
                      </c:pt>
                      <c:pt idx="3057">
                        <c:v>7.6812744140625011E-6</c:v>
                      </c:pt>
                      <c:pt idx="3058">
                        <c:v>7.7911376953125008E-6</c:v>
                      </c:pt>
                      <c:pt idx="3059">
                        <c:v>7.8704833984375006E-6</c:v>
                      </c:pt>
                      <c:pt idx="3060">
                        <c:v>7.8857421875000006E-6</c:v>
                      </c:pt>
                      <c:pt idx="3061">
                        <c:v>7.9132080078125009E-6</c:v>
                      </c:pt>
                      <c:pt idx="3062">
                        <c:v>8.004760742187501E-6</c:v>
                      </c:pt>
                      <c:pt idx="3063">
                        <c:v>8.1115722656250011E-6</c:v>
                      </c:pt>
                      <c:pt idx="3064">
                        <c:v>8.1665039062500001E-6</c:v>
                      </c:pt>
                      <c:pt idx="3065">
                        <c:v>8.1817626953125002E-6</c:v>
                      </c:pt>
                      <c:pt idx="3066">
                        <c:v>8.2305908203124999E-6</c:v>
                      </c:pt>
                      <c:pt idx="3067">
                        <c:v>8.3343505859375003E-6</c:v>
                      </c:pt>
                      <c:pt idx="3068">
                        <c:v>8.419799804687501E-6</c:v>
                      </c:pt>
                      <c:pt idx="3069">
                        <c:v>8.4381103515625007E-6</c:v>
                      </c:pt>
                      <c:pt idx="3070">
                        <c:v>8.4655761718750011E-6</c:v>
                      </c:pt>
                      <c:pt idx="3071">
                        <c:v>8.5479736328125005E-6</c:v>
                      </c:pt>
                      <c:pt idx="3072">
                        <c:v>8.6425781250000002E-6</c:v>
                      </c:pt>
                      <c:pt idx="3073">
                        <c:v>8.7066650390624999E-6</c:v>
                      </c:pt>
                      <c:pt idx="3074">
                        <c:v>8.7188720703125003E-6</c:v>
                      </c:pt>
                      <c:pt idx="3075">
                        <c:v>8.7646484375000003E-6</c:v>
                      </c:pt>
                      <c:pt idx="3076">
                        <c:v>8.8623046875000014E-6</c:v>
                      </c:pt>
                      <c:pt idx="3077">
                        <c:v>8.9569091796875012E-6</c:v>
                      </c:pt>
                      <c:pt idx="3078">
                        <c:v>8.9752197265625009E-6</c:v>
                      </c:pt>
                      <c:pt idx="3079">
                        <c:v>8.9874267578125012E-6</c:v>
                      </c:pt>
                      <c:pt idx="3080">
                        <c:v>9.0698242187500006E-6</c:v>
                      </c:pt>
                      <c:pt idx="3081">
                        <c:v>9.173583984375001E-6</c:v>
                      </c:pt>
                      <c:pt idx="3082">
                        <c:v>9.2193603515625011E-6</c:v>
                      </c:pt>
                      <c:pt idx="3083">
                        <c:v>9.2224121093750007E-6</c:v>
                      </c:pt>
                      <c:pt idx="3084">
                        <c:v>9.2529296875000008E-6</c:v>
                      </c:pt>
                      <c:pt idx="3085">
                        <c:v>9.3353271484375002E-6</c:v>
                      </c:pt>
                      <c:pt idx="3086">
                        <c:v>9.4055175781250009E-6</c:v>
                      </c:pt>
                      <c:pt idx="3087">
                        <c:v>9.4146728515625016E-6</c:v>
                      </c:pt>
                      <c:pt idx="3088">
                        <c:v>9.4177246093750012E-6</c:v>
                      </c:pt>
                      <c:pt idx="3089">
                        <c:v>9.4787597656250013E-6</c:v>
                      </c:pt>
                      <c:pt idx="3090">
                        <c:v>9.5642089843750004E-6</c:v>
                      </c:pt>
                      <c:pt idx="3091">
                        <c:v>9.6069335937500007E-6</c:v>
                      </c:pt>
                      <c:pt idx="3092">
                        <c:v>9.6008300781250014E-6</c:v>
                      </c:pt>
                      <c:pt idx="3093">
                        <c:v>9.5947265625000004E-6</c:v>
                      </c:pt>
                      <c:pt idx="3094">
                        <c:v>9.6679687500000008E-6</c:v>
                      </c:pt>
                      <c:pt idx="3095">
                        <c:v>9.7320556640625005E-6</c:v>
                      </c:pt>
                      <c:pt idx="3096">
                        <c:v>9.7259521484375012E-6</c:v>
                      </c:pt>
                      <c:pt idx="3097">
                        <c:v>9.7015380859375005E-6</c:v>
                      </c:pt>
                      <c:pt idx="3098">
                        <c:v>9.7259521484375012E-6</c:v>
                      </c:pt>
                      <c:pt idx="3099">
                        <c:v>9.7839355468750016E-6</c:v>
                      </c:pt>
                      <c:pt idx="3100">
                        <c:v>9.7900390625000009E-6</c:v>
                      </c:pt>
                      <c:pt idx="3101">
                        <c:v>9.7503662109375002E-6</c:v>
                      </c:pt>
                      <c:pt idx="3102">
                        <c:v>9.7351074218750002E-6</c:v>
                      </c:pt>
                      <c:pt idx="3103">
                        <c:v>9.7595214843750009E-6</c:v>
                      </c:pt>
                      <c:pt idx="3104">
                        <c:v>9.7869873046875012E-6</c:v>
                      </c:pt>
                      <c:pt idx="3105">
                        <c:v>9.7442626953125009E-6</c:v>
                      </c:pt>
                      <c:pt idx="3106">
                        <c:v>9.6832275390625008E-6</c:v>
                      </c:pt>
                      <c:pt idx="3107">
                        <c:v>9.6710205078125005E-6</c:v>
                      </c:pt>
                      <c:pt idx="3108">
                        <c:v>9.6923828125000015E-6</c:v>
                      </c:pt>
                      <c:pt idx="3109">
                        <c:v>9.6649169921875011E-6</c:v>
                      </c:pt>
                      <c:pt idx="3110">
                        <c:v>9.5764160156250007E-6</c:v>
                      </c:pt>
                      <c:pt idx="3111">
                        <c:v>9.5153808593750007E-6</c:v>
                      </c:pt>
                      <c:pt idx="3112">
                        <c:v>9.5001220703125006E-6</c:v>
                      </c:pt>
                      <c:pt idx="3113">
                        <c:v>9.481811523437501E-6</c:v>
                      </c:pt>
                      <c:pt idx="3114">
                        <c:v>9.4085693359375006E-6</c:v>
                      </c:pt>
                      <c:pt idx="3115">
                        <c:v>9.3170166015625005E-6</c:v>
                      </c:pt>
                      <c:pt idx="3116">
                        <c:v>9.2651367187500011E-6</c:v>
                      </c:pt>
                      <c:pt idx="3117">
                        <c:v>9.2498779296875011E-6</c:v>
                      </c:pt>
                      <c:pt idx="3118">
                        <c:v>9.197998046875E-6</c:v>
                      </c:pt>
                      <c:pt idx="3119">
                        <c:v>9.097290039062501E-6</c:v>
                      </c:pt>
                      <c:pt idx="3120">
                        <c:v>9.0026855468750012E-6</c:v>
                      </c:pt>
                      <c:pt idx="3121">
                        <c:v>8.9782714843750005E-6</c:v>
                      </c:pt>
                      <c:pt idx="3122">
                        <c:v>8.9599609375000008E-6</c:v>
                      </c:pt>
                      <c:pt idx="3123">
                        <c:v>8.8714599609375004E-6</c:v>
                      </c:pt>
                      <c:pt idx="3124">
                        <c:v>8.7646484375000003E-6</c:v>
                      </c:pt>
                      <c:pt idx="3125">
                        <c:v>8.7066650390624999E-6</c:v>
                      </c:pt>
                      <c:pt idx="3126">
                        <c:v>8.6944580078125013E-6</c:v>
                      </c:pt>
                      <c:pt idx="3127">
                        <c:v>8.6639404296875013E-6</c:v>
                      </c:pt>
                      <c:pt idx="3128">
                        <c:v>8.5723876953125012E-6</c:v>
                      </c:pt>
                      <c:pt idx="3129">
                        <c:v>8.4930419921875014E-6</c:v>
                      </c:pt>
                      <c:pt idx="3130">
                        <c:v>8.4777832031250014E-6</c:v>
                      </c:pt>
                      <c:pt idx="3131">
                        <c:v>8.4747314453125001E-6</c:v>
                      </c:pt>
                      <c:pt idx="3132">
                        <c:v>8.419799804687501E-6</c:v>
                      </c:pt>
                      <c:pt idx="3133">
                        <c:v>8.328247070312501E-6</c:v>
                      </c:pt>
                      <c:pt idx="3134">
                        <c:v>8.2824707031250009E-6</c:v>
                      </c:pt>
                      <c:pt idx="3135">
                        <c:v>8.2946777343750013E-6</c:v>
                      </c:pt>
                      <c:pt idx="3136">
                        <c:v>8.2794189453125013E-6</c:v>
                      </c:pt>
                      <c:pt idx="3137">
                        <c:v>8.2000732421874998E-6</c:v>
                      </c:pt>
                      <c:pt idx="3138">
                        <c:v>8.1329345703125004E-6</c:v>
                      </c:pt>
                      <c:pt idx="3139">
                        <c:v>8.1329345703125004E-6</c:v>
                      </c:pt>
                      <c:pt idx="3140">
                        <c:v>8.1542968750000015E-6</c:v>
                      </c:pt>
                      <c:pt idx="3141">
                        <c:v>8.1146240234375008E-6</c:v>
                      </c:pt>
                      <c:pt idx="3142">
                        <c:v>8.0322265625000014E-6</c:v>
                      </c:pt>
                      <c:pt idx="3143">
                        <c:v>8.0017089843750013E-6</c:v>
                      </c:pt>
                      <c:pt idx="3144">
                        <c:v>8.0261230468750004E-6</c:v>
                      </c:pt>
                      <c:pt idx="3145">
                        <c:v>8.0169677734375014E-6</c:v>
                      </c:pt>
                      <c:pt idx="3146">
                        <c:v>7.9650878906250003E-6</c:v>
                      </c:pt>
                      <c:pt idx="3147">
                        <c:v>7.9010009765625006E-6</c:v>
                      </c:pt>
                      <c:pt idx="3148">
                        <c:v>7.9040527343750002E-6</c:v>
                      </c:pt>
                      <c:pt idx="3149">
                        <c:v>7.9345703125000003E-6</c:v>
                      </c:pt>
                      <c:pt idx="3150">
                        <c:v>7.8918457031249999E-6</c:v>
                      </c:pt>
                      <c:pt idx="3151">
                        <c:v>7.8247070312500005E-6</c:v>
                      </c:pt>
                      <c:pt idx="3152">
                        <c:v>7.8002929687499998E-6</c:v>
                      </c:pt>
                      <c:pt idx="3153">
                        <c:v>7.8247070312500005E-6</c:v>
                      </c:pt>
                      <c:pt idx="3154">
                        <c:v>7.8308105468749998E-6</c:v>
                      </c:pt>
                      <c:pt idx="3155">
                        <c:v>7.7880859375000012E-6</c:v>
                      </c:pt>
                      <c:pt idx="3156">
                        <c:v>7.7331542968750004E-6</c:v>
                      </c:pt>
                      <c:pt idx="3157">
                        <c:v>7.7362060546875001E-6</c:v>
                      </c:pt>
                      <c:pt idx="3158">
                        <c:v>7.7606201171875008E-6</c:v>
                      </c:pt>
                      <c:pt idx="3159">
                        <c:v>7.7392578125000015E-6</c:v>
                      </c:pt>
                      <c:pt idx="3160">
                        <c:v>7.6751708984375E-6</c:v>
                      </c:pt>
                      <c:pt idx="3161">
                        <c:v>7.6324462890625014E-6</c:v>
                      </c:pt>
                      <c:pt idx="3162">
                        <c:v>7.6568603515625004E-6</c:v>
                      </c:pt>
                      <c:pt idx="3163">
                        <c:v>7.6629638671875014E-6</c:v>
                      </c:pt>
                      <c:pt idx="3164">
                        <c:v>7.6110839843750003E-6</c:v>
                      </c:pt>
                      <c:pt idx="3165">
                        <c:v>7.5500488281250003E-6</c:v>
                      </c:pt>
                      <c:pt idx="3166">
                        <c:v>7.5500488281250003E-6</c:v>
                      </c:pt>
                      <c:pt idx="3167">
                        <c:v>7.5805664062500003E-6</c:v>
                      </c:pt>
                      <c:pt idx="3168">
                        <c:v>7.559204101562501E-6</c:v>
                      </c:pt>
                      <c:pt idx="3169">
                        <c:v>7.4890136718750002E-6</c:v>
                      </c:pt>
                      <c:pt idx="3170">
                        <c:v>7.4554443359375005E-6</c:v>
                      </c:pt>
                      <c:pt idx="3171">
                        <c:v>7.4798583984375004E-6</c:v>
                      </c:pt>
                      <c:pt idx="3172">
                        <c:v>7.4951171875000004E-6</c:v>
                      </c:pt>
                      <c:pt idx="3173">
                        <c:v>7.4462890625000007E-6</c:v>
                      </c:pt>
                      <c:pt idx="3174">
                        <c:v>7.3852539062500006E-6</c:v>
                      </c:pt>
                      <c:pt idx="3175">
                        <c:v>7.3852539062500006E-6</c:v>
                      </c:pt>
                      <c:pt idx="3176">
                        <c:v>7.412719726562501E-6</c:v>
                      </c:pt>
                      <c:pt idx="3177">
                        <c:v>7.4005126953125006E-6</c:v>
                      </c:pt>
                      <c:pt idx="3178">
                        <c:v>7.3394775390625006E-6</c:v>
                      </c:pt>
                      <c:pt idx="3179">
                        <c:v>7.3059082031250009E-6</c:v>
                      </c:pt>
                      <c:pt idx="3180">
                        <c:v>7.3333740234375004E-6</c:v>
                      </c:pt>
                      <c:pt idx="3181">
                        <c:v>7.3577880859375003E-6</c:v>
                      </c:pt>
                      <c:pt idx="3182">
                        <c:v>7.3150634765625007E-6</c:v>
                      </c:pt>
                      <c:pt idx="3183">
                        <c:v>7.2540283203125007E-6</c:v>
                      </c:pt>
                      <c:pt idx="3184">
                        <c:v>7.2570800781250003E-6</c:v>
                      </c:pt>
                      <c:pt idx="3185">
                        <c:v>7.2967529296875002E-6</c:v>
                      </c:pt>
                      <c:pt idx="3186">
                        <c:v>7.2937011718750005E-6</c:v>
                      </c:pt>
                      <c:pt idx="3187">
                        <c:v>7.235717773437501E-6</c:v>
                      </c:pt>
                      <c:pt idx="3188">
                        <c:v>7.2113037109375003E-6</c:v>
                      </c:pt>
                      <c:pt idx="3189">
                        <c:v>7.235717773437501E-6</c:v>
                      </c:pt>
                      <c:pt idx="3190">
                        <c:v>7.2692871093750007E-6</c:v>
                      </c:pt>
                      <c:pt idx="3191">
                        <c:v>7.235717773437501E-6</c:v>
                      </c:pt>
                      <c:pt idx="3192">
                        <c:v>7.189941406250001E-6</c:v>
                      </c:pt>
                      <c:pt idx="3193">
                        <c:v>7.1929931640625006E-6</c:v>
                      </c:pt>
                      <c:pt idx="3194">
                        <c:v>7.2326660156250005E-6</c:v>
                      </c:pt>
                      <c:pt idx="3195">
                        <c:v>7.2387695312500007E-6</c:v>
                      </c:pt>
                      <c:pt idx="3196">
                        <c:v>7.1929931640625006E-6</c:v>
                      </c:pt>
                      <c:pt idx="3197">
                        <c:v>7.1685791015625008E-6</c:v>
                      </c:pt>
                      <c:pt idx="3198">
                        <c:v>7.1990966796875008E-6</c:v>
                      </c:pt>
                      <c:pt idx="3199">
                        <c:v>7.235717773437501E-6</c:v>
                      </c:pt>
                      <c:pt idx="3200">
                        <c:v>7.2174072265625005E-6</c:v>
                      </c:pt>
                      <c:pt idx="3201">
                        <c:v>7.1716308593750004E-6</c:v>
                      </c:pt>
                      <c:pt idx="3202">
                        <c:v>7.174682617187501E-6</c:v>
                      </c:pt>
                      <c:pt idx="3203">
                        <c:v>7.220458984375001E-6</c:v>
                      </c:pt>
                      <c:pt idx="3204">
                        <c:v>7.235717773437501E-6</c:v>
                      </c:pt>
                      <c:pt idx="3205">
                        <c:v>7.2021484375000005E-6</c:v>
                      </c:pt>
                      <c:pt idx="3206">
                        <c:v>7.174682617187501E-6</c:v>
                      </c:pt>
                      <c:pt idx="3207">
                        <c:v>7.2113037109375003E-6</c:v>
                      </c:pt>
                      <c:pt idx="3208">
                        <c:v>7.2509765625000002E-6</c:v>
                      </c:pt>
                      <c:pt idx="3209">
                        <c:v>7.2387695312500007E-6</c:v>
                      </c:pt>
                      <c:pt idx="3210">
                        <c:v>7.1960449218750003E-6</c:v>
                      </c:pt>
                      <c:pt idx="3211">
                        <c:v>7.205200195312501E-6</c:v>
                      </c:pt>
                      <c:pt idx="3212">
                        <c:v>7.2540283203125007E-6</c:v>
                      </c:pt>
                      <c:pt idx="3213">
                        <c:v>7.2784423828125005E-6</c:v>
                      </c:pt>
                      <c:pt idx="3214">
                        <c:v>7.2387695312500007E-6</c:v>
                      </c:pt>
                      <c:pt idx="3215">
                        <c:v>7.2174072265625005E-6</c:v>
                      </c:pt>
                      <c:pt idx="3216">
                        <c:v>7.2509765625000002E-6</c:v>
                      </c:pt>
                      <c:pt idx="3217">
                        <c:v>7.3059082031250009E-6</c:v>
                      </c:pt>
                      <c:pt idx="3218">
                        <c:v>7.2967529296875002E-6</c:v>
                      </c:pt>
                      <c:pt idx="3219">
                        <c:v>7.2509765625000002E-6</c:v>
                      </c:pt>
                      <c:pt idx="3220">
                        <c:v>7.2540283203125007E-6</c:v>
                      </c:pt>
                      <c:pt idx="3221">
                        <c:v>7.3120117187500002E-6</c:v>
                      </c:pt>
                      <c:pt idx="3222">
                        <c:v>7.3394775390625006E-6</c:v>
                      </c:pt>
                      <c:pt idx="3223">
                        <c:v>7.3028564453125004E-6</c:v>
                      </c:pt>
                      <c:pt idx="3224">
                        <c:v>7.2784423828125005E-6</c:v>
                      </c:pt>
                      <c:pt idx="3225">
                        <c:v>7.3120117187500002E-6</c:v>
                      </c:pt>
                      <c:pt idx="3226">
                        <c:v>7.366943359375001E-6</c:v>
                      </c:pt>
                      <c:pt idx="3227">
                        <c:v>7.3638916015625004E-6</c:v>
                      </c:pt>
                      <c:pt idx="3228">
                        <c:v>7.3211669921875009E-6</c:v>
                      </c:pt>
                      <c:pt idx="3229">
                        <c:v>7.3242187500000006E-6</c:v>
                      </c:pt>
                      <c:pt idx="3230">
                        <c:v>7.3760986328125008E-6</c:v>
                      </c:pt>
                      <c:pt idx="3231">
                        <c:v>7.4066162109375008E-6</c:v>
                      </c:pt>
                      <c:pt idx="3232">
                        <c:v>7.3760986328125008E-6</c:v>
                      </c:pt>
                      <c:pt idx="3233">
                        <c:v>7.3425292968750003E-6</c:v>
                      </c:pt>
                      <c:pt idx="3234">
                        <c:v>7.3791503906250005E-6</c:v>
                      </c:pt>
                      <c:pt idx="3235">
                        <c:v>7.4249267578125005E-6</c:v>
                      </c:pt>
                      <c:pt idx="3236">
                        <c:v>7.4249267578125005E-6</c:v>
                      </c:pt>
                      <c:pt idx="3237">
                        <c:v>7.3883056640625003E-6</c:v>
                      </c:pt>
                      <c:pt idx="3238">
                        <c:v>7.3852539062500006E-6</c:v>
                      </c:pt>
                      <c:pt idx="3239">
                        <c:v>7.4340820312500003E-6</c:v>
                      </c:pt>
                      <c:pt idx="3240">
                        <c:v>7.4645996093750004E-6</c:v>
                      </c:pt>
                      <c:pt idx="3241">
                        <c:v>7.4371337890625008E-6</c:v>
                      </c:pt>
                      <c:pt idx="3242">
                        <c:v>7.4096679687500005E-6</c:v>
                      </c:pt>
                      <c:pt idx="3243">
                        <c:v>7.4371337890625008E-6</c:v>
                      </c:pt>
                      <c:pt idx="3244">
                        <c:v>7.4920654296875007E-6</c:v>
                      </c:pt>
                      <c:pt idx="3245">
                        <c:v>7.4951171875000004E-6</c:v>
                      </c:pt>
                      <c:pt idx="3246">
                        <c:v>7.4523925781250009E-6</c:v>
                      </c:pt>
                      <c:pt idx="3247">
                        <c:v>7.4462890625000007E-6</c:v>
                      </c:pt>
                      <c:pt idx="3248">
                        <c:v>7.5012207031250006E-6</c:v>
                      </c:pt>
                      <c:pt idx="3249">
                        <c:v>7.5378417968750008E-6</c:v>
                      </c:pt>
                      <c:pt idx="3250">
                        <c:v>7.5134277343750009E-6</c:v>
                      </c:pt>
                      <c:pt idx="3251">
                        <c:v>7.4768066406250007E-6</c:v>
                      </c:pt>
                      <c:pt idx="3252">
                        <c:v>7.5042724609375002E-6</c:v>
                      </c:pt>
                      <c:pt idx="3253">
                        <c:v>7.5622558593750006E-6</c:v>
                      </c:pt>
                      <c:pt idx="3254">
                        <c:v>7.5653076171875003E-6</c:v>
                      </c:pt>
                      <c:pt idx="3255">
                        <c:v>7.5317382812500006E-6</c:v>
                      </c:pt>
                      <c:pt idx="3256">
                        <c:v>7.5225830078125008E-6</c:v>
                      </c:pt>
                      <c:pt idx="3257">
                        <c:v>7.574462890625001E-6</c:v>
                      </c:pt>
                      <c:pt idx="3258">
                        <c:v>7.6141357421875008E-6</c:v>
                      </c:pt>
                      <c:pt idx="3259">
                        <c:v>7.5927734375000006E-6</c:v>
                      </c:pt>
                    </c:numCache>
                  </c:numRef>
                </c:yVal>
                <c:smooth val="1"/>
                <c:extLst xmlns:c15="http://schemas.microsoft.com/office/drawing/2012/chart">
                  <c:ext xmlns:c16="http://schemas.microsoft.com/office/drawing/2014/chart" uri="{C3380CC4-5D6E-409C-BE32-E72D297353CC}">
                    <c16:uniqueId val="{00000005-9933-4303-995A-8CFB963DCE1B}"/>
                  </c:ext>
                </c:extLst>
              </c15:ser>
            </c15:filteredScatterSeries>
            <c15:filteredScatterSeries>
              <c15:ser>
                <c:idx val="5"/>
                <c:order val="5"/>
                <c:tx>
                  <c:v>1.4mM 3rd cycle</c:v>
                </c:tx>
                <c:spPr>
                  <a:ln w="19050" cap="rnd">
                    <a:solidFill>
                      <a:srgbClr val="00B050"/>
                    </a:solidFill>
                    <a:round/>
                  </a:ln>
                  <a:effectLst/>
                </c:spPr>
                <c:marker>
                  <c:symbol val="none"/>
                </c:marker>
                <c:xVal>
                  <c:numRef>
                    <c:extLst xmlns:c15="http://schemas.microsoft.com/office/drawing/2012/chart">
                      <c:ext xmlns:c15="http://schemas.microsoft.com/office/drawing/2012/chart" uri="{02D57815-91ED-43cb-92C2-25804820EDAC}">
                        <c15:formulaRef>
                          <c15:sqref>Sheet1!$A$13143:$A$16431</c15:sqref>
                        </c15:formulaRef>
                      </c:ext>
                    </c:extLst>
                    <c:numCache>
                      <c:formatCode>General</c:formatCode>
                      <c:ptCount val="3289"/>
                      <c:pt idx="0">
                        <c:v>0</c:v>
                      </c:pt>
                      <c:pt idx="1">
                        <c:v>2.44140625E-3</c:v>
                      </c:pt>
                      <c:pt idx="2">
                        <c:v>4.8828125E-3</c:v>
                      </c:pt>
                      <c:pt idx="3">
                        <c:v>7.32421875E-3</c:v>
                      </c:pt>
                      <c:pt idx="4">
                        <c:v>9.765625E-3</c:v>
                      </c:pt>
                      <c:pt idx="5">
                        <c:v>1.220703125E-2</c:v>
                      </c:pt>
                      <c:pt idx="6">
                        <c:v>9.765625E-3</c:v>
                      </c:pt>
                      <c:pt idx="7">
                        <c:v>7.32421875E-3</c:v>
                      </c:pt>
                      <c:pt idx="8">
                        <c:v>4.8828125E-3</c:v>
                      </c:pt>
                      <c:pt idx="9">
                        <c:v>2.44140625E-3</c:v>
                      </c:pt>
                      <c:pt idx="10">
                        <c:v>0</c:v>
                      </c:pt>
                      <c:pt idx="11">
                        <c:v>-2.44140625E-3</c:v>
                      </c:pt>
                      <c:pt idx="12">
                        <c:v>-4.8828125E-3</c:v>
                      </c:pt>
                      <c:pt idx="13">
                        <c:v>-7.32421875E-3</c:v>
                      </c:pt>
                      <c:pt idx="14">
                        <c:v>-9.765625E-3</c:v>
                      </c:pt>
                      <c:pt idx="15">
                        <c:v>-1.220703125E-2</c:v>
                      </c:pt>
                      <c:pt idx="16">
                        <c:v>-1.46484375E-2</c:v>
                      </c:pt>
                      <c:pt idx="17">
                        <c:v>-1.708984375E-2</c:v>
                      </c:pt>
                      <c:pt idx="18">
                        <c:v>-1.953125E-2</c:v>
                      </c:pt>
                      <c:pt idx="19">
                        <c:v>-2.197265625E-2</c:v>
                      </c:pt>
                      <c:pt idx="20">
                        <c:v>-2.44140625E-2</c:v>
                      </c:pt>
                      <c:pt idx="21">
                        <c:v>-2.685546875E-2</c:v>
                      </c:pt>
                      <c:pt idx="22">
                        <c:v>-2.9296875E-2</c:v>
                      </c:pt>
                      <c:pt idx="23">
                        <c:v>-3.173828125E-2</c:v>
                      </c:pt>
                      <c:pt idx="24">
                        <c:v>-3.41796875E-2</c:v>
                      </c:pt>
                      <c:pt idx="25">
                        <c:v>-3.662109375E-2</c:v>
                      </c:pt>
                      <c:pt idx="26">
                        <c:v>-3.90625E-2</c:v>
                      </c:pt>
                      <c:pt idx="27">
                        <c:v>-4.150390625E-2</c:v>
                      </c:pt>
                      <c:pt idx="28">
                        <c:v>-4.39453125E-2</c:v>
                      </c:pt>
                      <c:pt idx="29">
                        <c:v>-4.638671875E-2</c:v>
                      </c:pt>
                      <c:pt idx="30">
                        <c:v>-4.8828125E-2</c:v>
                      </c:pt>
                      <c:pt idx="31">
                        <c:v>-5.126953125E-2</c:v>
                      </c:pt>
                      <c:pt idx="32">
                        <c:v>-5.37109375E-2</c:v>
                      </c:pt>
                      <c:pt idx="33">
                        <c:v>-5.615234375E-2</c:v>
                      </c:pt>
                      <c:pt idx="34">
                        <c:v>-5.859375E-2</c:v>
                      </c:pt>
                      <c:pt idx="35">
                        <c:v>-6.103515625E-2</c:v>
                      </c:pt>
                      <c:pt idx="36">
                        <c:v>-6.34765625E-2</c:v>
                      </c:pt>
                      <c:pt idx="37">
                        <c:v>-6.591796875E-2</c:v>
                      </c:pt>
                      <c:pt idx="38">
                        <c:v>-6.8359375E-2</c:v>
                      </c:pt>
                      <c:pt idx="39">
                        <c:v>-7.080078125E-2</c:v>
                      </c:pt>
                      <c:pt idx="40">
                        <c:v>-7.32421875E-2</c:v>
                      </c:pt>
                      <c:pt idx="41">
                        <c:v>-7.568359375E-2</c:v>
                      </c:pt>
                      <c:pt idx="42">
                        <c:v>-7.8125E-2</c:v>
                      </c:pt>
                      <c:pt idx="43">
                        <c:v>-8.056640625E-2</c:v>
                      </c:pt>
                      <c:pt idx="44">
                        <c:v>-8.30078125E-2</c:v>
                      </c:pt>
                      <c:pt idx="45">
                        <c:v>-8.544921875E-2</c:v>
                      </c:pt>
                      <c:pt idx="46">
                        <c:v>-8.7890625E-2</c:v>
                      </c:pt>
                      <c:pt idx="47">
                        <c:v>-9.033203125E-2</c:v>
                      </c:pt>
                      <c:pt idx="48">
                        <c:v>-9.27734375E-2</c:v>
                      </c:pt>
                      <c:pt idx="49">
                        <c:v>-9.521484375E-2</c:v>
                      </c:pt>
                      <c:pt idx="50">
                        <c:v>-9.765625E-2</c:v>
                      </c:pt>
                      <c:pt idx="51">
                        <c:v>-0.10009765625</c:v>
                      </c:pt>
                      <c:pt idx="52">
                        <c:v>-0.1025390625</c:v>
                      </c:pt>
                      <c:pt idx="53">
                        <c:v>-0.10498046875</c:v>
                      </c:pt>
                      <c:pt idx="54">
                        <c:v>-0.107421875</c:v>
                      </c:pt>
                      <c:pt idx="55">
                        <c:v>-0.10986328125</c:v>
                      </c:pt>
                      <c:pt idx="56">
                        <c:v>-0.1123046875</c:v>
                      </c:pt>
                      <c:pt idx="57">
                        <c:v>-0.11474609375</c:v>
                      </c:pt>
                      <c:pt idx="58">
                        <c:v>-0.1171875</c:v>
                      </c:pt>
                      <c:pt idx="59">
                        <c:v>-0.11962890625</c:v>
                      </c:pt>
                      <c:pt idx="60">
                        <c:v>-0.1220703125</c:v>
                      </c:pt>
                      <c:pt idx="61">
                        <c:v>-0.12451171875</c:v>
                      </c:pt>
                      <c:pt idx="62">
                        <c:v>-0.126953125</c:v>
                      </c:pt>
                      <c:pt idx="63">
                        <c:v>-0.12939453125</c:v>
                      </c:pt>
                      <c:pt idx="64">
                        <c:v>-0.1318359375</c:v>
                      </c:pt>
                      <c:pt idx="65">
                        <c:v>-0.13427734375</c:v>
                      </c:pt>
                      <c:pt idx="66">
                        <c:v>-0.13671875</c:v>
                      </c:pt>
                      <c:pt idx="67">
                        <c:v>-0.13916015625</c:v>
                      </c:pt>
                      <c:pt idx="68">
                        <c:v>-0.1416015625</c:v>
                      </c:pt>
                      <c:pt idx="69">
                        <c:v>-0.14404296875</c:v>
                      </c:pt>
                      <c:pt idx="70">
                        <c:v>-0.146484375</c:v>
                      </c:pt>
                      <c:pt idx="71">
                        <c:v>-0.14892578125</c:v>
                      </c:pt>
                      <c:pt idx="72">
                        <c:v>-0.1513671875</c:v>
                      </c:pt>
                      <c:pt idx="73">
                        <c:v>-0.15380859375</c:v>
                      </c:pt>
                      <c:pt idx="74">
                        <c:v>-0.15625</c:v>
                      </c:pt>
                      <c:pt idx="75">
                        <c:v>-0.15869140625</c:v>
                      </c:pt>
                      <c:pt idx="76">
                        <c:v>-0.1611328125</c:v>
                      </c:pt>
                      <c:pt idx="77">
                        <c:v>-0.16357421875</c:v>
                      </c:pt>
                      <c:pt idx="78">
                        <c:v>-0.166015625</c:v>
                      </c:pt>
                      <c:pt idx="79">
                        <c:v>-0.16845703125</c:v>
                      </c:pt>
                      <c:pt idx="80">
                        <c:v>-0.1708984375</c:v>
                      </c:pt>
                      <c:pt idx="81">
                        <c:v>-0.17333984375</c:v>
                      </c:pt>
                      <c:pt idx="82">
                        <c:v>-0.17578125</c:v>
                      </c:pt>
                      <c:pt idx="83">
                        <c:v>-0.17822265625</c:v>
                      </c:pt>
                      <c:pt idx="84">
                        <c:v>-0.1806640625</c:v>
                      </c:pt>
                      <c:pt idx="85">
                        <c:v>-0.18310546875</c:v>
                      </c:pt>
                      <c:pt idx="86">
                        <c:v>-0.185546875</c:v>
                      </c:pt>
                      <c:pt idx="87">
                        <c:v>-0.18798828125</c:v>
                      </c:pt>
                      <c:pt idx="88">
                        <c:v>-0.1904296875</c:v>
                      </c:pt>
                      <c:pt idx="89">
                        <c:v>-0.19287109375</c:v>
                      </c:pt>
                      <c:pt idx="90">
                        <c:v>-0.1953125</c:v>
                      </c:pt>
                      <c:pt idx="91">
                        <c:v>-0.19775390625</c:v>
                      </c:pt>
                      <c:pt idx="92">
                        <c:v>-0.2001953125</c:v>
                      </c:pt>
                      <c:pt idx="93">
                        <c:v>-0.20263671875</c:v>
                      </c:pt>
                      <c:pt idx="94">
                        <c:v>-0.205078125</c:v>
                      </c:pt>
                      <c:pt idx="95">
                        <c:v>-0.20751953125</c:v>
                      </c:pt>
                      <c:pt idx="96">
                        <c:v>-0.2099609375</c:v>
                      </c:pt>
                      <c:pt idx="97">
                        <c:v>-0.21240234375</c:v>
                      </c:pt>
                      <c:pt idx="98">
                        <c:v>-0.21484375</c:v>
                      </c:pt>
                      <c:pt idx="99">
                        <c:v>-0.21728515625</c:v>
                      </c:pt>
                      <c:pt idx="100">
                        <c:v>-0.2197265625</c:v>
                      </c:pt>
                      <c:pt idx="101">
                        <c:v>-0.22216796875</c:v>
                      </c:pt>
                      <c:pt idx="102">
                        <c:v>-0.224609375</c:v>
                      </c:pt>
                      <c:pt idx="103">
                        <c:v>-0.22705078125</c:v>
                      </c:pt>
                      <c:pt idx="104">
                        <c:v>-0.2294921875</c:v>
                      </c:pt>
                      <c:pt idx="105">
                        <c:v>-0.23193359375</c:v>
                      </c:pt>
                      <c:pt idx="106">
                        <c:v>-0.234375</c:v>
                      </c:pt>
                      <c:pt idx="107">
                        <c:v>-0.23681640625</c:v>
                      </c:pt>
                      <c:pt idx="108">
                        <c:v>-0.2392578125</c:v>
                      </c:pt>
                      <c:pt idx="109">
                        <c:v>-0.24169921875</c:v>
                      </c:pt>
                      <c:pt idx="110">
                        <c:v>-0.244140625</c:v>
                      </c:pt>
                      <c:pt idx="111">
                        <c:v>-0.24658203125</c:v>
                      </c:pt>
                      <c:pt idx="112">
                        <c:v>-0.2490234375</c:v>
                      </c:pt>
                      <c:pt idx="113">
                        <c:v>-0.25146484375</c:v>
                      </c:pt>
                      <c:pt idx="114">
                        <c:v>-0.25390625</c:v>
                      </c:pt>
                      <c:pt idx="115">
                        <c:v>-0.25634765625</c:v>
                      </c:pt>
                      <c:pt idx="116">
                        <c:v>-0.2587890625</c:v>
                      </c:pt>
                      <c:pt idx="117">
                        <c:v>-0.26123046875</c:v>
                      </c:pt>
                      <c:pt idx="118">
                        <c:v>-0.263671875</c:v>
                      </c:pt>
                      <c:pt idx="119">
                        <c:v>-0.26611328125</c:v>
                      </c:pt>
                      <c:pt idx="120">
                        <c:v>-0.2685546875</c:v>
                      </c:pt>
                      <c:pt idx="121">
                        <c:v>-0.27099609375</c:v>
                      </c:pt>
                      <c:pt idx="122">
                        <c:v>-0.2734375</c:v>
                      </c:pt>
                      <c:pt idx="123">
                        <c:v>-0.27587890625</c:v>
                      </c:pt>
                      <c:pt idx="124">
                        <c:v>-0.2783203125</c:v>
                      </c:pt>
                      <c:pt idx="125">
                        <c:v>-0.28076171875</c:v>
                      </c:pt>
                      <c:pt idx="126">
                        <c:v>-0.283203125</c:v>
                      </c:pt>
                      <c:pt idx="127">
                        <c:v>-0.28564453125</c:v>
                      </c:pt>
                      <c:pt idx="128">
                        <c:v>-0.2880859375</c:v>
                      </c:pt>
                      <c:pt idx="129">
                        <c:v>-0.29052734375</c:v>
                      </c:pt>
                      <c:pt idx="130">
                        <c:v>-0.29296875</c:v>
                      </c:pt>
                      <c:pt idx="131">
                        <c:v>-0.29541015625</c:v>
                      </c:pt>
                      <c:pt idx="132">
                        <c:v>-0.2978515625</c:v>
                      </c:pt>
                      <c:pt idx="133">
                        <c:v>-0.30029296875</c:v>
                      </c:pt>
                      <c:pt idx="134">
                        <c:v>-0.302734375</c:v>
                      </c:pt>
                      <c:pt idx="135">
                        <c:v>-0.30517578125</c:v>
                      </c:pt>
                      <c:pt idx="136">
                        <c:v>-0.3076171875</c:v>
                      </c:pt>
                      <c:pt idx="137">
                        <c:v>-0.31005859375</c:v>
                      </c:pt>
                      <c:pt idx="138">
                        <c:v>-0.3125</c:v>
                      </c:pt>
                      <c:pt idx="139">
                        <c:v>-0.31494140625</c:v>
                      </c:pt>
                      <c:pt idx="140">
                        <c:v>-0.3173828125</c:v>
                      </c:pt>
                      <c:pt idx="141">
                        <c:v>-0.31982421875</c:v>
                      </c:pt>
                      <c:pt idx="142">
                        <c:v>-0.322265625</c:v>
                      </c:pt>
                      <c:pt idx="143">
                        <c:v>-0.32470703125</c:v>
                      </c:pt>
                      <c:pt idx="144">
                        <c:v>-0.3271484375</c:v>
                      </c:pt>
                      <c:pt idx="145">
                        <c:v>-0.32958984375</c:v>
                      </c:pt>
                      <c:pt idx="146">
                        <c:v>-0.33203125</c:v>
                      </c:pt>
                      <c:pt idx="147">
                        <c:v>-0.33447265625</c:v>
                      </c:pt>
                      <c:pt idx="148">
                        <c:v>-0.3369140625</c:v>
                      </c:pt>
                      <c:pt idx="149">
                        <c:v>-0.33935546875</c:v>
                      </c:pt>
                      <c:pt idx="150">
                        <c:v>-0.341796875</c:v>
                      </c:pt>
                      <c:pt idx="151">
                        <c:v>-0.34423828125</c:v>
                      </c:pt>
                      <c:pt idx="152">
                        <c:v>-0.3466796875</c:v>
                      </c:pt>
                      <c:pt idx="153">
                        <c:v>-0.34912109375</c:v>
                      </c:pt>
                      <c:pt idx="154">
                        <c:v>-0.3515625</c:v>
                      </c:pt>
                      <c:pt idx="155">
                        <c:v>-0.35400390625</c:v>
                      </c:pt>
                      <c:pt idx="156">
                        <c:v>-0.3564453125</c:v>
                      </c:pt>
                      <c:pt idx="157">
                        <c:v>-0.35888671875</c:v>
                      </c:pt>
                      <c:pt idx="158">
                        <c:v>-0.361328125</c:v>
                      </c:pt>
                      <c:pt idx="159">
                        <c:v>-0.36376953125</c:v>
                      </c:pt>
                      <c:pt idx="160">
                        <c:v>-0.3662109375</c:v>
                      </c:pt>
                      <c:pt idx="161">
                        <c:v>-0.36865234375</c:v>
                      </c:pt>
                      <c:pt idx="162">
                        <c:v>-0.37109375</c:v>
                      </c:pt>
                      <c:pt idx="163">
                        <c:v>-0.37353515625</c:v>
                      </c:pt>
                      <c:pt idx="164">
                        <c:v>-0.3759765625</c:v>
                      </c:pt>
                      <c:pt idx="165">
                        <c:v>-0.37841796875</c:v>
                      </c:pt>
                      <c:pt idx="166">
                        <c:v>-0.380859375</c:v>
                      </c:pt>
                      <c:pt idx="167">
                        <c:v>-0.38330078125</c:v>
                      </c:pt>
                      <c:pt idx="168">
                        <c:v>-0.3857421875</c:v>
                      </c:pt>
                      <c:pt idx="169">
                        <c:v>-0.38818359375</c:v>
                      </c:pt>
                      <c:pt idx="170">
                        <c:v>-0.390625</c:v>
                      </c:pt>
                      <c:pt idx="171">
                        <c:v>-0.39306640625</c:v>
                      </c:pt>
                      <c:pt idx="172">
                        <c:v>-0.3955078125</c:v>
                      </c:pt>
                      <c:pt idx="173">
                        <c:v>-0.39794921875</c:v>
                      </c:pt>
                      <c:pt idx="174">
                        <c:v>-0.400390625</c:v>
                      </c:pt>
                      <c:pt idx="175">
                        <c:v>-0.40283203125</c:v>
                      </c:pt>
                      <c:pt idx="176">
                        <c:v>-0.4052734375</c:v>
                      </c:pt>
                      <c:pt idx="177">
                        <c:v>-0.40771484375</c:v>
                      </c:pt>
                      <c:pt idx="178">
                        <c:v>-0.41015625</c:v>
                      </c:pt>
                      <c:pt idx="179">
                        <c:v>-0.41259765625</c:v>
                      </c:pt>
                      <c:pt idx="180">
                        <c:v>-0.4150390625</c:v>
                      </c:pt>
                      <c:pt idx="181">
                        <c:v>-0.41748046875</c:v>
                      </c:pt>
                      <c:pt idx="182">
                        <c:v>-0.419921875</c:v>
                      </c:pt>
                      <c:pt idx="183">
                        <c:v>-0.42236328125</c:v>
                      </c:pt>
                      <c:pt idx="184">
                        <c:v>-0.4248046875</c:v>
                      </c:pt>
                      <c:pt idx="185">
                        <c:v>-0.42724609375</c:v>
                      </c:pt>
                      <c:pt idx="186">
                        <c:v>-0.4296875</c:v>
                      </c:pt>
                      <c:pt idx="187">
                        <c:v>-0.43212890625</c:v>
                      </c:pt>
                      <c:pt idx="188">
                        <c:v>-0.4345703125</c:v>
                      </c:pt>
                      <c:pt idx="189">
                        <c:v>-0.43701171875</c:v>
                      </c:pt>
                      <c:pt idx="190">
                        <c:v>-0.439453125</c:v>
                      </c:pt>
                      <c:pt idx="191">
                        <c:v>-0.44189453125</c:v>
                      </c:pt>
                      <c:pt idx="192">
                        <c:v>-0.4443359375</c:v>
                      </c:pt>
                      <c:pt idx="193">
                        <c:v>-0.44677734375</c:v>
                      </c:pt>
                      <c:pt idx="194">
                        <c:v>-0.44921875</c:v>
                      </c:pt>
                      <c:pt idx="195">
                        <c:v>-0.45166015625</c:v>
                      </c:pt>
                      <c:pt idx="196">
                        <c:v>-0.4541015625</c:v>
                      </c:pt>
                      <c:pt idx="197">
                        <c:v>-0.45654296875</c:v>
                      </c:pt>
                      <c:pt idx="198">
                        <c:v>-0.458984375</c:v>
                      </c:pt>
                      <c:pt idx="199">
                        <c:v>-0.46142578125</c:v>
                      </c:pt>
                      <c:pt idx="200">
                        <c:v>-0.4638671875</c:v>
                      </c:pt>
                      <c:pt idx="201">
                        <c:v>-0.46630859375</c:v>
                      </c:pt>
                      <c:pt idx="202">
                        <c:v>-0.46875</c:v>
                      </c:pt>
                      <c:pt idx="203">
                        <c:v>-0.47119140625</c:v>
                      </c:pt>
                      <c:pt idx="204">
                        <c:v>-0.4736328125</c:v>
                      </c:pt>
                      <c:pt idx="205">
                        <c:v>-0.47607421875</c:v>
                      </c:pt>
                      <c:pt idx="206">
                        <c:v>-0.478515625</c:v>
                      </c:pt>
                      <c:pt idx="207">
                        <c:v>-0.48095703125</c:v>
                      </c:pt>
                      <c:pt idx="208">
                        <c:v>-0.4833984375</c:v>
                      </c:pt>
                      <c:pt idx="209">
                        <c:v>-0.48583984375</c:v>
                      </c:pt>
                      <c:pt idx="210">
                        <c:v>-0.48828125</c:v>
                      </c:pt>
                      <c:pt idx="211">
                        <c:v>-0.49072265625</c:v>
                      </c:pt>
                      <c:pt idx="212">
                        <c:v>-0.4931640625</c:v>
                      </c:pt>
                      <c:pt idx="213">
                        <c:v>-0.49560546875</c:v>
                      </c:pt>
                      <c:pt idx="214">
                        <c:v>-0.498046875</c:v>
                      </c:pt>
                      <c:pt idx="215">
                        <c:v>-0.50048828125</c:v>
                      </c:pt>
                      <c:pt idx="216">
                        <c:v>-0.5029296875</c:v>
                      </c:pt>
                      <c:pt idx="217">
                        <c:v>-0.50537109375</c:v>
                      </c:pt>
                      <c:pt idx="218">
                        <c:v>-0.5078125</c:v>
                      </c:pt>
                      <c:pt idx="219">
                        <c:v>-0.51025390625</c:v>
                      </c:pt>
                      <c:pt idx="220">
                        <c:v>-0.5126953125</c:v>
                      </c:pt>
                      <c:pt idx="221">
                        <c:v>-0.51513671875</c:v>
                      </c:pt>
                      <c:pt idx="222">
                        <c:v>-0.517578125</c:v>
                      </c:pt>
                      <c:pt idx="223">
                        <c:v>-0.52001953125</c:v>
                      </c:pt>
                      <c:pt idx="224">
                        <c:v>-0.5224609375</c:v>
                      </c:pt>
                      <c:pt idx="225">
                        <c:v>-0.52490234375</c:v>
                      </c:pt>
                      <c:pt idx="226">
                        <c:v>-0.52734375</c:v>
                      </c:pt>
                      <c:pt idx="227">
                        <c:v>-0.52978515625</c:v>
                      </c:pt>
                      <c:pt idx="228">
                        <c:v>-0.5322265625</c:v>
                      </c:pt>
                      <c:pt idx="229">
                        <c:v>-0.53466796875</c:v>
                      </c:pt>
                      <c:pt idx="230">
                        <c:v>-0.537109375</c:v>
                      </c:pt>
                      <c:pt idx="231">
                        <c:v>-0.53955078125</c:v>
                      </c:pt>
                      <c:pt idx="232">
                        <c:v>-0.5419921875</c:v>
                      </c:pt>
                      <c:pt idx="233">
                        <c:v>-0.54443359375</c:v>
                      </c:pt>
                      <c:pt idx="234">
                        <c:v>-0.546875</c:v>
                      </c:pt>
                      <c:pt idx="235">
                        <c:v>-0.54931640625</c:v>
                      </c:pt>
                      <c:pt idx="236">
                        <c:v>-0.5517578125</c:v>
                      </c:pt>
                      <c:pt idx="237">
                        <c:v>-0.55419921875</c:v>
                      </c:pt>
                      <c:pt idx="238">
                        <c:v>-0.556640625</c:v>
                      </c:pt>
                      <c:pt idx="239">
                        <c:v>-0.55908203125</c:v>
                      </c:pt>
                      <c:pt idx="240">
                        <c:v>-0.5615234375</c:v>
                      </c:pt>
                      <c:pt idx="241">
                        <c:v>-0.56396484375</c:v>
                      </c:pt>
                      <c:pt idx="242">
                        <c:v>-0.56640625</c:v>
                      </c:pt>
                      <c:pt idx="243">
                        <c:v>-0.56884765625</c:v>
                      </c:pt>
                      <c:pt idx="244">
                        <c:v>-0.5712890625</c:v>
                      </c:pt>
                      <c:pt idx="245">
                        <c:v>-0.57373046875</c:v>
                      </c:pt>
                      <c:pt idx="246">
                        <c:v>-0.576171875</c:v>
                      </c:pt>
                      <c:pt idx="247">
                        <c:v>-0.57861328125</c:v>
                      </c:pt>
                      <c:pt idx="248">
                        <c:v>-0.5810546875</c:v>
                      </c:pt>
                      <c:pt idx="249">
                        <c:v>-0.58349609375</c:v>
                      </c:pt>
                      <c:pt idx="250">
                        <c:v>-0.5859375</c:v>
                      </c:pt>
                      <c:pt idx="251">
                        <c:v>-0.58837890625</c:v>
                      </c:pt>
                      <c:pt idx="252">
                        <c:v>-0.5908203125</c:v>
                      </c:pt>
                      <c:pt idx="253">
                        <c:v>-0.59326171875</c:v>
                      </c:pt>
                      <c:pt idx="254">
                        <c:v>-0.595703125</c:v>
                      </c:pt>
                      <c:pt idx="255">
                        <c:v>-0.59814453125</c:v>
                      </c:pt>
                      <c:pt idx="256">
                        <c:v>-0.6005859375</c:v>
                      </c:pt>
                      <c:pt idx="257">
                        <c:v>-0.60302734375</c:v>
                      </c:pt>
                      <c:pt idx="258">
                        <c:v>-0.60546875</c:v>
                      </c:pt>
                      <c:pt idx="259">
                        <c:v>-0.60791015625</c:v>
                      </c:pt>
                      <c:pt idx="260">
                        <c:v>-0.6103515625</c:v>
                      </c:pt>
                      <c:pt idx="261">
                        <c:v>-0.61279296875</c:v>
                      </c:pt>
                      <c:pt idx="262">
                        <c:v>-0.615234375</c:v>
                      </c:pt>
                      <c:pt idx="263">
                        <c:v>-0.61767578125</c:v>
                      </c:pt>
                      <c:pt idx="264">
                        <c:v>-0.6201171875</c:v>
                      </c:pt>
                      <c:pt idx="265">
                        <c:v>-0.62255859375</c:v>
                      </c:pt>
                      <c:pt idx="266">
                        <c:v>-0.625</c:v>
                      </c:pt>
                      <c:pt idx="267">
                        <c:v>-0.62744140625</c:v>
                      </c:pt>
                      <c:pt idx="268">
                        <c:v>-0.6298828125</c:v>
                      </c:pt>
                      <c:pt idx="269">
                        <c:v>-0.63232421875</c:v>
                      </c:pt>
                      <c:pt idx="270">
                        <c:v>-0.634765625</c:v>
                      </c:pt>
                      <c:pt idx="271">
                        <c:v>-0.63720703125</c:v>
                      </c:pt>
                      <c:pt idx="272">
                        <c:v>-0.6396484375</c:v>
                      </c:pt>
                      <c:pt idx="273">
                        <c:v>-0.64208984375</c:v>
                      </c:pt>
                      <c:pt idx="274">
                        <c:v>-0.64453125</c:v>
                      </c:pt>
                      <c:pt idx="275">
                        <c:v>-0.64697265625</c:v>
                      </c:pt>
                      <c:pt idx="276">
                        <c:v>-0.6494140625</c:v>
                      </c:pt>
                      <c:pt idx="277">
                        <c:v>-0.65185546875</c:v>
                      </c:pt>
                      <c:pt idx="278">
                        <c:v>-0.654296875</c:v>
                      </c:pt>
                      <c:pt idx="279">
                        <c:v>-0.65673828125</c:v>
                      </c:pt>
                      <c:pt idx="280">
                        <c:v>-0.6591796875</c:v>
                      </c:pt>
                      <c:pt idx="281">
                        <c:v>-0.66162109375</c:v>
                      </c:pt>
                      <c:pt idx="282">
                        <c:v>-0.6640625</c:v>
                      </c:pt>
                      <c:pt idx="283">
                        <c:v>-0.66650390625</c:v>
                      </c:pt>
                      <c:pt idx="284">
                        <c:v>-0.6689453125</c:v>
                      </c:pt>
                      <c:pt idx="285">
                        <c:v>-0.67138671875</c:v>
                      </c:pt>
                      <c:pt idx="286">
                        <c:v>-0.673828125</c:v>
                      </c:pt>
                      <c:pt idx="287">
                        <c:v>-0.67626953125</c:v>
                      </c:pt>
                      <c:pt idx="288">
                        <c:v>-0.6787109375</c:v>
                      </c:pt>
                      <c:pt idx="289">
                        <c:v>-0.68115234375</c:v>
                      </c:pt>
                      <c:pt idx="290">
                        <c:v>-0.68359375</c:v>
                      </c:pt>
                      <c:pt idx="291">
                        <c:v>-0.68603515625</c:v>
                      </c:pt>
                      <c:pt idx="292">
                        <c:v>-0.6884765625</c:v>
                      </c:pt>
                      <c:pt idx="293">
                        <c:v>-0.69091796875</c:v>
                      </c:pt>
                      <c:pt idx="294">
                        <c:v>-0.693359375</c:v>
                      </c:pt>
                      <c:pt idx="295">
                        <c:v>-0.69580078125</c:v>
                      </c:pt>
                      <c:pt idx="296">
                        <c:v>-0.6982421875</c:v>
                      </c:pt>
                      <c:pt idx="297">
                        <c:v>-0.70068359375</c:v>
                      </c:pt>
                      <c:pt idx="298">
                        <c:v>-0.703125</c:v>
                      </c:pt>
                      <c:pt idx="299">
                        <c:v>-0.70556640625</c:v>
                      </c:pt>
                      <c:pt idx="300">
                        <c:v>-0.7080078125</c:v>
                      </c:pt>
                      <c:pt idx="301">
                        <c:v>-0.71044921875</c:v>
                      </c:pt>
                      <c:pt idx="302">
                        <c:v>-0.712890625</c:v>
                      </c:pt>
                      <c:pt idx="303">
                        <c:v>-0.71533203125</c:v>
                      </c:pt>
                      <c:pt idx="304">
                        <c:v>-0.7177734375</c:v>
                      </c:pt>
                      <c:pt idx="305">
                        <c:v>-0.72021484375</c:v>
                      </c:pt>
                      <c:pt idx="306">
                        <c:v>-0.72265625</c:v>
                      </c:pt>
                      <c:pt idx="307">
                        <c:v>-0.72509765625</c:v>
                      </c:pt>
                      <c:pt idx="308">
                        <c:v>-0.7275390625</c:v>
                      </c:pt>
                      <c:pt idx="309">
                        <c:v>-0.72998046875</c:v>
                      </c:pt>
                      <c:pt idx="310">
                        <c:v>-0.732421875</c:v>
                      </c:pt>
                      <c:pt idx="311">
                        <c:v>-0.73486328125</c:v>
                      </c:pt>
                      <c:pt idx="312">
                        <c:v>-0.7373046875</c:v>
                      </c:pt>
                      <c:pt idx="313">
                        <c:v>-0.73974609375</c:v>
                      </c:pt>
                      <c:pt idx="314">
                        <c:v>-0.7421875</c:v>
                      </c:pt>
                      <c:pt idx="315">
                        <c:v>-0.74462890625</c:v>
                      </c:pt>
                      <c:pt idx="316">
                        <c:v>-0.7470703125</c:v>
                      </c:pt>
                      <c:pt idx="317">
                        <c:v>-0.74951171875</c:v>
                      </c:pt>
                      <c:pt idx="318">
                        <c:v>-0.751953125</c:v>
                      </c:pt>
                      <c:pt idx="319">
                        <c:v>-0.75439453125</c:v>
                      </c:pt>
                      <c:pt idx="320">
                        <c:v>-0.7568359375</c:v>
                      </c:pt>
                      <c:pt idx="321">
                        <c:v>-0.75927734375</c:v>
                      </c:pt>
                      <c:pt idx="322">
                        <c:v>-0.76171875</c:v>
                      </c:pt>
                      <c:pt idx="323">
                        <c:v>-0.76416015625</c:v>
                      </c:pt>
                      <c:pt idx="324">
                        <c:v>-0.7666015625</c:v>
                      </c:pt>
                      <c:pt idx="325">
                        <c:v>-0.76904296875</c:v>
                      </c:pt>
                      <c:pt idx="326">
                        <c:v>-0.771484375</c:v>
                      </c:pt>
                      <c:pt idx="327">
                        <c:v>-0.77392578125</c:v>
                      </c:pt>
                      <c:pt idx="328">
                        <c:v>-0.7763671875</c:v>
                      </c:pt>
                      <c:pt idx="329">
                        <c:v>-0.77880859375</c:v>
                      </c:pt>
                      <c:pt idx="330">
                        <c:v>-0.78125</c:v>
                      </c:pt>
                      <c:pt idx="331">
                        <c:v>-0.78369140625</c:v>
                      </c:pt>
                      <c:pt idx="332">
                        <c:v>-0.7861328125</c:v>
                      </c:pt>
                      <c:pt idx="333">
                        <c:v>-0.78857421875</c:v>
                      </c:pt>
                      <c:pt idx="334">
                        <c:v>-0.791015625</c:v>
                      </c:pt>
                      <c:pt idx="335">
                        <c:v>-0.79345703125</c:v>
                      </c:pt>
                      <c:pt idx="336">
                        <c:v>-0.7958984375</c:v>
                      </c:pt>
                      <c:pt idx="337">
                        <c:v>-0.79833984375</c:v>
                      </c:pt>
                      <c:pt idx="338">
                        <c:v>-0.80078125</c:v>
                      </c:pt>
                      <c:pt idx="339">
                        <c:v>-0.80322265625</c:v>
                      </c:pt>
                      <c:pt idx="340">
                        <c:v>-0.8056640625</c:v>
                      </c:pt>
                      <c:pt idx="341">
                        <c:v>-0.80810546875</c:v>
                      </c:pt>
                      <c:pt idx="342">
                        <c:v>-0.810546875</c:v>
                      </c:pt>
                      <c:pt idx="343">
                        <c:v>-0.81298828125</c:v>
                      </c:pt>
                      <c:pt idx="344">
                        <c:v>-0.8154296875</c:v>
                      </c:pt>
                      <c:pt idx="345">
                        <c:v>-0.81787109375</c:v>
                      </c:pt>
                      <c:pt idx="346">
                        <c:v>-0.8203125</c:v>
                      </c:pt>
                      <c:pt idx="347">
                        <c:v>-0.82275390625</c:v>
                      </c:pt>
                      <c:pt idx="348">
                        <c:v>-0.8251953125</c:v>
                      </c:pt>
                      <c:pt idx="349">
                        <c:v>-0.82763671875</c:v>
                      </c:pt>
                      <c:pt idx="350">
                        <c:v>-0.830078125</c:v>
                      </c:pt>
                      <c:pt idx="351">
                        <c:v>-0.83251953125</c:v>
                      </c:pt>
                      <c:pt idx="352">
                        <c:v>-0.8349609375</c:v>
                      </c:pt>
                      <c:pt idx="353">
                        <c:v>-0.83740234375</c:v>
                      </c:pt>
                      <c:pt idx="354">
                        <c:v>-0.83984375</c:v>
                      </c:pt>
                      <c:pt idx="355">
                        <c:v>-0.84228515625</c:v>
                      </c:pt>
                      <c:pt idx="356">
                        <c:v>-0.8447265625</c:v>
                      </c:pt>
                      <c:pt idx="357">
                        <c:v>-0.84716796875</c:v>
                      </c:pt>
                      <c:pt idx="358">
                        <c:v>-0.849609375</c:v>
                      </c:pt>
                      <c:pt idx="359">
                        <c:v>-0.85205078125</c:v>
                      </c:pt>
                      <c:pt idx="360">
                        <c:v>-0.8544921875</c:v>
                      </c:pt>
                      <c:pt idx="361">
                        <c:v>-0.85693359375</c:v>
                      </c:pt>
                      <c:pt idx="362">
                        <c:v>-0.859375</c:v>
                      </c:pt>
                      <c:pt idx="363">
                        <c:v>-0.86181640625</c:v>
                      </c:pt>
                      <c:pt idx="364">
                        <c:v>-0.8642578125</c:v>
                      </c:pt>
                      <c:pt idx="365">
                        <c:v>-0.86669921875</c:v>
                      </c:pt>
                      <c:pt idx="366">
                        <c:v>-0.869140625</c:v>
                      </c:pt>
                      <c:pt idx="367">
                        <c:v>-0.87158203125</c:v>
                      </c:pt>
                      <c:pt idx="368">
                        <c:v>-0.8740234375</c:v>
                      </c:pt>
                      <c:pt idx="369">
                        <c:v>-0.87646484375</c:v>
                      </c:pt>
                      <c:pt idx="370">
                        <c:v>-0.87890625</c:v>
                      </c:pt>
                      <c:pt idx="371">
                        <c:v>-0.88134765625</c:v>
                      </c:pt>
                      <c:pt idx="372">
                        <c:v>-0.8837890625</c:v>
                      </c:pt>
                      <c:pt idx="373">
                        <c:v>-0.88623046875</c:v>
                      </c:pt>
                      <c:pt idx="374">
                        <c:v>-0.888671875</c:v>
                      </c:pt>
                      <c:pt idx="375">
                        <c:v>-0.89111328125</c:v>
                      </c:pt>
                      <c:pt idx="376">
                        <c:v>-0.8935546875</c:v>
                      </c:pt>
                      <c:pt idx="377">
                        <c:v>-0.89599609375</c:v>
                      </c:pt>
                      <c:pt idx="378">
                        <c:v>-0.8984375</c:v>
                      </c:pt>
                      <c:pt idx="379">
                        <c:v>-0.90087890625</c:v>
                      </c:pt>
                      <c:pt idx="380">
                        <c:v>-0.9033203125</c:v>
                      </c:pt>
                      <c:pt idx="381">
                        <c:v>-0.90576171875</c:v>
                      </c:pt>
                      <c:pt idx="382">
                        <c:v>-0.908203125</c:v>
                      </c:pt>
                      <c:pt idx="383">
                        <c:v>-0.91064453125</c:v>
                      </c:pt>
                      <c:pt idx="384">
                        <c:v>-0.9130859375</c:v>
                      </c:pt>
                      <c:pt idx="385">
                        <c:v>-0.91552734375</c:v>
                      </c:pt>
                      <c:pt idx="386">
                        <c:v>-0.91796875</c:v>
                      </c:pt>
                      <c:pt idx="387">
                        <c:v>-0.92041015625</c:v>
                      </c:pt>
                      <c:pt idx="388">
                        <c:v>-0.9228515625</c:v>
                      </c:pt>
                      <c:pt idx="389">
                        <c:v>-0.92529296875</c:v>
                      </c:pt>
                      <c:pt idx="390">
                        <c:v>-0.927734375</c:v>
                      </c:pt>
                      <c:pt idx="391">
                        <c:v>-0.93017578125</c:v>
                      </c:pt>
                      <c:pt idx="392">
                        <c:v>-0.9326171875</c:v>
                      </c:pt>
                      <c:pt idx="393">
                        <c:v>-0.93505859375</c:v>
                      </c:pt>
                      <c:pt idx="394">
                        <c:v>-0.9375</c:v>
                      </c:pt>
                      <c:pt idx="395">
                        <c:v>-0.93994140625</c:v>
                      </c:pt>
                      <c:pt idx="396">
                        <c:v>-0.9423828125</c:v>
                      </c:pt>
                      <c:pt idx="397">
                        <c:v>-0.94482421875</c:v>
                      </c:pt>
                      <c:pt idx="398">
                        <c:v>-0.947265625</c:v>
                      </c:pt>
                      <c:pt idx="399">
                        <c:v>-0.94970703125</c:v>
                      </c:pt>
                      <c:pt idx="400">
                        <c:v>-0.9521484375</c:v>
                      </c:pt>
                      <c:pt idx="401">
                        <c:v>-0.95458984375</c:v>
                      </c:pt>
                      <c:pt idx="402">
                        <c:v>-0.95703125</c:v>
                      </c:pt>
                      <c:pt idx="403">
                        <c:v>-0.95947265625</c:v>
                      </c:pt>
                      <c:pt idx="404">
                        <c:v>-0.9619140625</c:v>
                      </c:pt>
                      <c:pt idx="405">
                        <c:v>-0.96435546875</c:v>
                      </c:pt>
                      <c:pt idx="406">
                        <c:v>-0.966796875</c:v>
                      </c:pt>
                      <c:pt idx="407">
                        <c:v>-0.96923828125</c:v>
                      </c:pt>
                      <c:pt idx="408">
                        <c:v>-0.9716796875</c:v>
                      </c:pt>
                      <c:pt idx="409">
                        <c:v>-0.97412109375</c:v>
                      </c:pt>
                      <c:pt idx="410">
                        <c:v>-0.9765625</c:v>
                      </c:pt>
                      <c:pt idx="411">
                        <c:v>-0.97900390625</c:v>
                      </c:pt>
                      <c:pt idx="412">
                        <c:v>-0.9814453125</c:v>
                      </c:pt>
                      <c:pt idx="413">
                        <c:v>-0.98388671875</c:v>
                      </c:pt>
                      <c:pt idx="414">
                        <c:v>-0.986328125</c:v>
                      </c:pt>
                      <c:pt idx="415">
                        <c:v>-0.98876953125</c:v>
                      </c:pt>
                      <c:pt idx="416">
                        <c:v>-0.9912109375</c:v>
                      </c:pt>
                      <c:pt idx="417">
                        <c:v>-0.99365234375</c:v>
                      </c:pt>
                      <c:pt idx="418">
                        <c:v>-0.99609375</c:v>
                      </c:pt>
                      <c:pt idx="419">
                        <c:v>-0.99853515625</c:v>
                      </c:pt>
                      <c:pt idx="420">
                        <c:v>-1.0009765625</c:v>
                      </c:pt>
                      <c:pt idx="421">
                        <c:v>-1.00341796875</c:v>
                      </c:pt>
                      <c:pt idx="422">
                        <c:v>-1.005859375</c:v>
                      </c:pt>
                      <c:pt idx="423">
                        <c:v>-1.00830078125</c:v>
                      </c:pt>
                      <c:pt idx="424">
                        <c:v>-1.0107421875</c:v>
                      </c:pt>
                      <c:pt idx="425">
                        <c:v>-1.01318359375</c:v>
                      </c:pt>
                      <c:pt idx="426">
                        <c:v>-1.015625</c:v>
                      </c:pt>
                      <c:pt idx="427">
                        <c:v>-1.01806640625</c:v>
                      </c:pt>
                      <c:pt idx="428">
                        <c:v>-1.0205078125</c:v>
                      </c:pt>
                      <c:pt idx="429">
                        <c:v>-1.02294921875</c:v>
                      </c:pt>
                      <c:pt idx="430">
                        <c:v>-1.025390625</c:v>
                      </c:pt>
                      <c:pt idx="431">
                        <c:v>-1.02783203125</c:v>
                      </c:pt>
                      <c:pt idx="432">
                        <c:v>-1.0302734375</c:v>
                      </c:pt>
                      <c:pt idx="433">
                        <c:v>-1.03271484375</c:v>
                      </c:pt>
                      <c:pt idx="434">
                        <c:v>-1.03515625</c:v>
                      </c:pt>
                      <c:pt idx="435">
                        <c:v>-1.03759765625</c:v>
                      </c:pt>
                      <c:pt idx="436">
                        <c:v>-1.0400390625</c:v>
                      </c:pt>
                      <c:pt idx="437">
                        <c:v>-1.04248046875</c:v>
                      </c:pt>
                      <c:pt idx="438">
                        <c:v>-1.044921875</c:v>
                      </c:pt>
                      <c:pt idx="439">
                        <c:v>-1.04736328125</c:v>
                      </c:pt>
                      <c:pt idx="440">
                        <c:v>-1.0498046875</c:v>
                      </c:pt>
                      <c:pt idx="441">
                        <c:v>-1.05224609375</c:v>
                      </c:pt>
                      <c:pt idx="442">
                        <c:v>-1.0546875</c:v>
                      </c:pt>
                      <c:pt idx="443">
                        <c:v>-1.05712890625</c:v>
                      </c:pt>
                      <c:pt idx="444">
                        <c:v>-1.0595703125</c:v>
                      </c:pt>
                      <c:pt idx="445">
                        <c:v>-1.06201171875</c:v>
                      </c:pt>
                      <c:pt idx="446">
                        <c:v>-1.064453125</c:v>
                      </c:pt>
                      <c:pt idx="447">
                        <c:v>-1.06689453125</c:v>
                      </c:pt>
                      <c:pt idx="448">
                        <c:v>-1.0693359375</c:v>
                      </c:pt>
                      <c:pt idx="449">
                        <c:v>-1.07177734375</c:v>
                      </c:pt>
                      <c:pt idx="450">
                        <c:v>-1.07421875</c:v>
                      </c:pt>
                      <c:pt idx="451">
                        <c:v>-1.07666015625</c:v>
                      </c:pt>
                      <c:pt idx="452">
                        <c:v>-1.0791015625</c:v>
                      </c:pt>
                      <c:pt idx="453">
                        <c:v>-1.08154296875</c:v>
                      </c:pt>
                      <c:pt idx="454">
                        <c:v>-1.083984375</c:v>
                      </c:pt>
                      <c:pt idx="455">
                        <c:v>-1.08642578125</c:v>
                      </c:pt>
                      <c:pt idx="456">
                        <c:v>-1.0888671875</c:v>
                      </c:pt>
                      <c:pt idx="457">
                        <c:v>-1.09130859375</c:v>
                      </c:pt>
                      <c:pt idx="458">
                        <c:v>-1.09375</c:v>
                      </c:pt>
                      <c:pt idx="459">
                        <c:v>-1.09619140625</c:v>
                      </c:pt>
                      <c:pt idx="460">
                        <c:v>-1.0986328125</c:v>
                      </c:pt>
                      <c:pt idx="461">
                        <c:v>-1.10107421875</c:v>
                      </c:pt>
                      <c:pt idx="462">
                        <c:v>-1.103515625</c:v>
                      </c:pt>
                      <c:pt idx="463">
                        <c:v>-1.10595703125</c:v>
                      </c:pt>
                      <c:pt idx="464">
                        <c:v>-1.1083984375</c:v>
                      </c:pt>
                      <c:pt idx="465">
                        <c:v>-1.11083984375</c:v>
                      </c:pt>
                      <c:pt idx="466">
                        <c:v>-1.11328125</c:v>
                      </c:pt>
                      <c:pt idx="467">
                        <c:v>-1.11572265625</c:v>
                      </c:pt>
                      <c:pt idx="468">
                        <c:v>-1.1181640625</c:v>
                      </c:pt>
                      <c:pt idx="469">
                        <c:v>-1.12060546875</c:v>
                      </c:pt>
                      <c:pt idx="470">
                        <c:v>-1.123046875</c:v>
                      </c:pt>
                      <c:pt idx="471">
                        <c:v>-1.12548828125</c:v>
                      </c:pt>
                      <c:pt idx="472">
                        <c:v>-1.1279296875</c:v>
                      </c:pt>
                      <c:pt idx="473">
                        <c:v>-1.13037109375</c:v>
                      </c:pt>
                      <c:pt idx="474">
                        <c:v>-1.1328125</c:v>
                      </c:pt>
                      <c:pt idx="475">
                        <c:v>-1.13525390625</c:v>
                      </c:pt>
                      <c:pt idx="476">
                        <c:v>-1.1376953125</c:v>
                      </c:pt>
                      <c:pt idx="477">
                        <c:v>-1.14013671875</c:v>
                      </c:pt>
                      <c:pt idx="478">
                        <c:v>-1.142578125</c:v>
                      </c:pt>
                      <c:pt idx="479">
                        <c:v>-1.14501953125</c:v>
                      </c:pt>
                      <c:pt idx="480">
                        <c:v>-1.1474609375</c:v>
                      </c:pt>
                      <c:pt idx="481">
                        <c:v>-1.14990234375</c:v>
                      </c:pt>
                      <c:pt idx="482">
                        <c:v>-1.15234375</c:v>
                      </c:pt>
                      <c:pt idx="483">
                        <c:v>-1.15478515625</c:v>
                      </c:pt>
                      <c:pt idx="484">
                        <c:v>-1.1572265625</c:v>
                      </c:pt>
                      <c:pt idx="485">
                        <c:v>-1.15966796875</c:v>
                      </c:pt>
                      <c:pt idx="486">
                        <c:v>-1.162109375</c:v>
                      </c:pt>
                      <c:pt idx="487">
                        <c:v>-1.16455078125</c:v>
                      </c:pt>
                      <c:pt idx="488">
                        <c:v>-1.1669921875</c:v>
                      </c:pt>
                      <c:pt idx="489">
                        <c:v>-1.16943359375</c:v>
                      </c:pt>
                      <c:pt idx="490">
                        <c:v>-1.171875</c:v>
                      </c:pt>
                      <c:pt idx="491">
                        <c:v>-1.17431640625</c:v>
                      </c:pt>
                      <c:pt idx="492">
                        <c:v>-1.1767578125</c:v>
                      </c:pt>
                      <c:pt idx="493">
                        <c:v>-1.17919921875</c:v>
                      </c:pt>
                      <c:pt idx="494">
                        <c:v>-1.181640625</c:v>
                      </c:pt>
                      <c:pt idx="495">
                        <c:v>-1.18408203125</c:v>
                      </c:pt>
                      <c:pt idx="496">
                        <c:v>-1.1865234375</c:v>
                      </c:pt>
                      <c:pt idx="497">
                        <c:v>-1.18896484375</c:v>
                      </c:pt>
                      <c:pt idx="498">
                        <c:v>-1.19140625</c:v>
                      </c:pt>
                      <c:pt idx="499">
                        <c:v>-1.19384765625</c:v>
                      </c:pt>
                      <c:pt idx="500">
                        <c:v>-1.1962890625</c:v>
                      </c:pt>
                      <c:pt idx="501">
                        <c:v>-1.19873046875</c:v>
                      </c:pt>
                      <c:pt idx="502">
                        <c:v>-1.201171875</c:v>
                      </c:pt>
                      <c:pt idx="503">
                        <c:v>-1.20361328125</c:v>
                      </c:pt>
                      <c:pt idx="504">
                        <c:v>-1.2060546875</c:v>
                      </c:pt>
                      <c:pt idx="505">
                        <c:v>-1.20849609375</c:v>
                      </c:pt>
                      <c:pt idx="506">
                        <c:v>-1.2109375</c:v>
                      </c:pt>
                      <c:pt idx="507">
                        <c:v>-1.21337890625</c:v>
                      </c:pt>
                      <c:pt idx="508">
                        <c:v>-1.2158203125</c:v>
                      </c:pt>
                      <c:pt idx="509">
                        <c:v>-1.21826171875</c:v>
                      </c:pt>
                      <c:pt idx="510">
                        <c:v>-1.220703125</c:v>
                      </c:pt>
                      <c:pt idx="511">
                        <c:v>-1.22314453125</c:v>
                      </c:pt>
                      <c:pt idx="512">
                        <c:v>-1.2255859375</c:v>
                      </c:pt>
                      <c:pt idx="513">
                        <c:v>-1.22802734375</c:v>
                      </c:pt>
                      <c:pt idx="514">
                        <c:v>-1.23046875</c:v>
                      </c:pt>
                      <c:pt idx="515">
                        <c:v>-1.23291015625</c:v>
                      </c:pt>
                      <c:pt idx="516">
                        <c:v>-1.2353515625</c:v>
                      </c:pt>
                      <c:pt idx="517">
                        <c:v>-1.23779296875</c:v>
                      </c:pt>
                      <c:pt idx="518">
                        <c:v>-1.240234375</c:v>
                      </c:pt>
                      <c:pt idx="519">
                        <c:v>-1.24267578125</c:v>
                      </c:pt>
                      <c:pt idx="520">
                        <c:v>-1.2451171875</c:v>
                      </c:pt>
                      <c:pt idx="521">
                        <c:v>-1.24755859375</c:v>
                      </c:pt>
                      <c:pt idx="522">
                        <c:v>-1.25</c:v>
                      </c:pt>
                      <c:pt idx="523">
                        <c:v>-1.25244140625</c:v>
                      </c:pt>
                      <c:pt idx="524">
                        <c:v>-1.2548828125</c:v>
                      </c:pt>
                      <c:pt idx="525">
                        <c:v>-1.25732421875</c:v>
                      </c:pt>
                      <c:pt idx="526">
                        <c:v>-1.259765625</c:v>
                      </c:pt>
                      <c:pt idx="527">
                        <c:v>-1.26220703125</c:v>
                      </c:pt>
                      <c:pt idx="528">
                        <c:v>-1.2646484375</c:v>
                      </c:pt>
                      <c:pt idx="529">
                        <c:v>-1.26708984375</c:v>
                      </c:pt>
                      <c:pt idx="530">
                        <c:v>-1.26953125</c:v>
                      </c:pt>
                      <c:pt idx="531">
                        <c:v>-1.27197265625</c:v>
                      </c:pt>
                      <c:pt idx="532">
                        <c:v>-1.2744140625</c:v>
                      </c:pt>
                      <c:pt idx="533">
                        <c:v>-1.27685546875</c:v>
                      </c:pt>
                      <c:pt idx="534">
                        <c:v>-1.279296875</c:v>
                      </c:pt>
                      <c:pt idx="535">
                        <c:v>-1.28173828125</c:v>
                      </c:pt>
                      <c:pt idx="536">
                        <c:v>-1.2841796875</c:v>
                      </c:pt>
                      <c:pt idx="537">
                        <c:v>-1.28662109375</c:v>
                      </c:pt>
                      <c:pt idx="538">
                        <c:v>-1.2890625</c:v>
                      </c:pt>
                      <c:pt idx="539">
                        <c:v>-1.29150390625</c:v>
                      </c:pt>
                      <c:pt idx="540">
                        <c:v>-1.2939453125</c:v>
                      </c:pt>
                      <c:pt idx="541">
                        <c:v>-1.29638671875</c:v>
                      </c:pt>
                      <c:pt idx="542">
                        <c:v>-1.298828125</c:v>
                      </c:pt>
                      <c:pt idx="543">
                        <c:v>-1.30126953125</c:v>
                      </c:pt>
                      <c:pt idx="544">
                        <c:v>-1.3037109375</c:v>
                      </c:pt>
                      <c:pt idx="545">
                        <c:v>-1.30615234375</c:v>
                      </c:pt>
                      <c:pt idx="546">
                        <c:v>-1.30859375</c:v>
                      </c:pt>
                      <c:pt idx="547">
                        <c:v>-1.31103515625</c:v>
                      </c:pt>
                      <c:pt idx="548">
                        <c:v>-1.3134765625</c:v>
                      </c:pt>
                      <c:pt idx="549">
                        <c:v>-1.31591796875</c:v>
                      </c:pt>
                      <c:pt idx="550">
                        <c:v>-1.318359375</c:v>
                      </c:pt>
                      <c:pt idx="551">
                        <c:v>-1.32080078125</c:v>
                      </c:pt>
                      <c:pt idx="552">
                        <c:v>-1.3232421875</c:v>
                      </c:pt>
                      <c:pt idx="553">
                        <c:v>-1.32568359375</c:v>
                      </c:pt>
                      <c:pt idx="554">
                        <c:v>-1.328125</c:v>
                      </c:pt>
                      <c:pt idx="555">
                        <c:v>-1.33056640625</c:v>
                      </c:pt>
                      <c:pt idx="556">
                        <c:v>-1.3330078125</c:v>
                      </c:pt>
                      <c:pt idx="557">
                        <c:v>-1.33544921875</c:v>
                      </c:pt>
                      <c:pt idx="558">
                        <c:v>-1.337890625</c:v>
                      </c:pt>
                      <c:pt idx="559">
                        <c:v>-1.34033203125</c:v>
                      </c:pt>
                      <c:pt idx="560">
                        <c:v>-1.3427734375</c:v>
                      </c:pt>
                      <c:pt idx="561">
                        <c:v>-1.34521484375</c:v>
                      </c:pt>
                      <c:pt idx="562">
                        <c:v>-1.34765625</c:v>
                      </c:pt>
                      <c:pt idx="563">
                        <c:v>-1.35009765625</c:v>
                      </c:pt>
                      <c:pt idx="564">
                        <c:v>-1.3525390625</c:v>
                      </c:pt>
                      <c:pt idx="565">
                        <c:v>-1.35498046875</c:v>
                      </c:pt>
                      <c:pt idx="566">
                        <c:v>-1.357421875</c:v>
                      </c:pt>
                      <c:pt idx="567">
                        <c:v>-1.35986328125</c:v>
                      </c:pt>
                      <c:pt idx="568">
                        <c:v>-1.3623046875</c:v>
                      </c:pt>
                      <c:pt idx="569">
                        <c:v>-1.36474609375</c:v>
                      </c:pt>
                      <c:pt idx="570">
                        <c:v>-1.3671875</c:v>
                      </c:pt>
                      <c:pt idx="571">
                        <c:v>-1.36962890625</c:v>
                      </c:pt>
                      <c:pt idx="572">
                        <c:v>-1.3720703125</c:v>
                      </c:pt>
                      <c:pt idx="573">
                        <c:v>-1.37451171875</c:v>
                      </c:pt>
                      <c:pt idx="574">
                        <c:v>-1.376953125</c:v>
                      </c:pt>
                      <c:pt idx="575">
                        <c:v>-1.37939453125</c:v>
                      </c:pt>
                      <c:pt idx="576">
                        <c:v>-1.3818359375</c:v>
                      </c:pt>
                      <c:pt idx="577">
                        <c:v>-1.38427734375</c:v>
                      </c:pt>
                      <c:pt idx="578">
                        <c:v>-1.38671875</c:v>
                      </c:pt>
                      <c:pt idx="579">
                        <c:v>-1.38916015625</c:v>
                      </c:pt>
                      <c:pt idx="580">
                        <c:v>-1.3916015625</c:v>
                      </c:pt>
                      <c:pt idx="581">
                        <c:v>-1.39404296875</c:v>
                      </c:pt>
                      <c:pt idx="582">
                        <c:v>-1.396484375</c:v>
                      </c:pt>
                      <c:pt idx="583">
                        <c:v>-1.39892578125</c:v>
                      </c:pt>
                      <c:pt idx="584">
                        <c:v>-1.4013671875</c:v>
                      </c:pt>
                      <c:pt idx="585">
                        <c:v>-1.40380859375</c:v>
                      </c:pt>
                      <c:pt idx="586">
                        <c:v>-1.40625</c:v>
                      </c:pt>
                      <c:pt idx="587">
                        <c:v>-1.40869140625</c:v>
                      </c:pt>
                      <c:pt idx="588">
                        <c:v>-1.4111328125</c:v>
                      </c:pt>
                      <c:pt idx="589">
                        <c:v>-1.41357421875</c:v>
                      </c:pt>
                      <c:pt idx="590">
                        <c:v>-1.416015625</c:v>
                      </c:pt>
                      <c:pt idx="591">
                        <c:v>-1.41845703125</c:v>
                      </c:pt>
                      <c:pt idx="592">
                        <c:v>-1.4208984375</c:v>
                      </c:pt>
                      <c:pt idx="593">
                        <c:v>-1.42333984375</c:v>
                      </c:pt>
                      <c:pt idx="594">
                        <c:v>-1.42578125</c:v>
                      </c:pt>
                      <c:pt idx="595">
                        <c:v>-1.42822265625</c:v>
                      </c:pt>
                      <c:pt idx="596">
                        <c:v>-1.4306640625</c:v>
                      </c:pt>
                      <c:pt idx="597">
                        <c:v>-1.43310546875</c:v>
                      </c:pt>
                      <c:pt idx="598">
                        <c:v>-1.435546875</c:v>
                      </c:pt>
                      <c:pt idx="599">
                        <c:v>-1.43798828125</c:v>
                      </c:pt>
                      <c:pt idx="600">
                        <c:v>-1.4404296875</c:v>
                      </c:pt>
                      <c:pt idx="601">
                        <c:v>-1.44287109375</c:v>
                      </c:pt>
                      <c:pt idx="602">
                        <c:v>-1.4453125</c:v>
                      </c:pt>
                      <c:pt idx="603">
                        <c:v>-1.44775390625</c:v>
                      </c:pt>
                      <c:pt idx="604">
                        <c:v>-1.4501953125</c:v>
                      </c:pt>
                      <c:pt idx="605">
                        <c:v>-1.45263671875</c:v>
                      </c:pt>
                      <c:pt idx="606">
                        <c:v>-1.455078125</c:v>
                      </c:pt>
                      <c:pt idx="607">
                        <c:v>-1.45751953125</c:v>
                      </c:pt>
                      <c:pt idx="608">
                        <c:v>-1.4599609375</c:v>
                      </c:pt>
                      <c:pt idx="609">
                        <c:v>-1.46240234375</c:v>
                      </c:pt>
                      <c:pt idx="610">
                        <c:v>-1.46484375</c:v>
                      </c:pt>
                      <c:pt idx="611">
                        <c:v>-1.46728515625</c:v>
                      </c:pt>
                      <c:pt idx="612">
                        <c:v>-1.4697265625</c:v>
                      </c:pt>
                      <c:pt idx="613">
                        <c:v>-1.47216796875</c:v>
                      </c:pt>
                      <c:pt idx="614">
                        <c:v>-1.474609375</c:v>
                      </c:pt>
                      <c:pt idx="615">
                        <c:v>-1.47705078125</c:v>
                      </c:pt>
                      <c:pt idx="616">
                        <c:v>-1.4794921875</c:v>
                      </c:pt>
                      <c:pt idx="617">
                        <c:v>-1.48193359375</c:v>
                      </c:pt>
                      <c:pt idx="618">
                        <c:v>-1.484375</c:v>
                      </c:pt>
                      <c:pt idx="619">
                        <c:v>-1.48681640625</c:v>
                      </c:pt>
                      <c:pt idx="620">
                        <c:v>-1.4892578125</c:v>
                      </c:pt>
                      <c:pt idx="621">
                        <c:v>-1.49169921875</c:v>
                      </c:pt>
                      <c:pt idx="622">
                        <c:v>-1.494140625</c:v>
                      </c:pt>
                      <c:pt idx="623">
                        <c:v>-1.49658203125</c:v>
                      </c:pt>
                      <c:pt idx="624">
                        <c:v>-1.4990234375</c:v>
                      </c:pt>
                      <c:pt idx="625">
                        <c:v>-1.50146484375</c:v>
                      </c:pt>
                      <c:pt idx="626">
                        <c:v>-1.50390625</c:v>
                      </c:pt>
                      <c:pt idx="627">
                        <c:v>-1.50634765625</c:v>
                      </c:pt>
                      <c:pt idx="628">
                        <c:v>-1.5087890625</c:v>
                      </c:pt>
                      <c:pt idx="629">
                        <c:v>-1.51123046875</c:v>
                      </c:pt>
                      <c:pt idx="630">
                        <c:v>-1.513671875</c:v>
                      </c:pt>
                      <c:pt idx="631">
                        <c:v>-1.51611328125</c:v>
                      </c:pt>
                      <c:pt idx="632">
                        <c:v>-1.5185546875</c:v>
                      </c:pt>
                      <c:pt idx="633">
                        <c:v>-1.52099609375</c:v>
                      </c:pt>
                      <c:pt idx="634">
                        <c:v>-1.5234375</c:v>
                      </c:pt>
                      <c:pt idx="635">
                        <c:v>-1.52587890625</c:v>
                      </c:pt>
                      <c:pt idx="636">
                        <c:v>-1.5283203125</c:v>
                      </c:pt>
                      <c:pt idx="637">
                        <c:v>-1.53076171875</c:v>
                      </c:pt>
                      <c:pt idx="638">
                        <c:v>-1.533203125</c:v>
                      </c:pt>
                      <c:pt idx="639">
                        <c:v>-1.53564453125</c:v>
                      </c:pt>
                      <c:pt idx="640">
                        <c:v>-1.5380859375</c:v>
                      </c:pt>
                      <c:pt idx="641">
                        <c:v>-1.54052734375</c:v>
                      </c:pt>
                      <c:pt idx="642">
                        <c:v>-1.54296875</c:v>
                      </c:pt>
                      <c:pt idx="643">
                        <c:v>-1.54541015625</c:v>
                      </c:pt>
                      <c:pt idx="644">
                        <c:v>-1.5478515625</c:v>
                      </c:pt>
                      <c:pt idx="645">
                        <c:v>-1.55029296875</c:v>
                      </c:pt>
                      <c:pt idx="646">
                        <c:v>-1.552734375</c:v>
                      </c:pt>
                      <c:pt idx="647">
                        <c:v>-1.55517578125</c:v>
                      </c:pt>
                      <c:pt idx="648">
                        <c:v>-1.5576171875</c:v>
                      </c:pt>
                      <c:pt idx="649">
                        <c:v>-1.56005859375</c:v>
                      </c:pt>
                      <c:pt idx="650">
                        <c:v>-1.5625</c:v>
                      </c:pt>
                      <c:pt idx="651">
                        <c:v>-1.56494140625</c:v>
                      </c:pt>
                      <c:pt idx="652">
                        <c:v>-1.5673828125</c:v>
                      </c:pt>
                      <c:pt idx="653">
                        <c:v>-1.56982421875</c:v>
                      </c:pt>
                      <c:pt idx="654">
                        <c:v>-1.572265625</c:v>
                      </c:pt>
                      <c:pt idx="655">
                        <c:v>-1.57470703125</c:v>
                      </c:pt>
                      <c:pt idx="656">
                        <c:v>-1.5771484375</c:v>
                      </c:pt>
                      <c:pt idx="657">
                        <c:v>-1.57958984375</c:v>
                      </c:pt>
                      <c:pt idx="658">
                        <c:v>-1.58203125</c:v>
                      </c:pt>
                      <c:pt idx="659">
                        <c:v>-1.58447265625</c:v>
                      </c:pt>
                      <c:pt idx="660">
                        <c:v>-1.5869140625</c:v>
                      </c:pt>
                      <c:pt idx="661">
                        <c:v>-1.58935546875</c:v>
                      </c:pt>
                      <c:pt idx="662">
                        <c:v>-1.591796875</c:v>
                      </c:pt>
                      <c:pt idx="663">
                        <c:v>-1.59423828125</c:v>
                      </c:pt>
                      <c:pt idx="664">
                        <c:v>-1.5966796875</c:v>
                      </c:pt>
                      <c:pt idx="665">
                        <c:v>-1.59912109375</c:v>
                      </c:pt>
                      <c:pt idx="666">
                        <c:v>-1.6015625</c:v>
                      </c:pt>
                      <c:pt idx="667">
                        <c:v>-1.60400390625</c:v>
                      </c:pt>
                      <c:pt idx="668">
                        <c:v>-1.6064453125</c:v>
                      </c:pt>
                      <c:pt idx="669">
                        <c:v>-1.60888671875</c:v>
                      </c:pt>
                      <c:pt idx="670">
                        <c:v>-1.611328125</c:v>
                      </c:pt>
                      <c:pt idx="671">
                        <c:v>-1.61376953125</c:v>
                      </c:pt>
                      <c:pt idx="672">
                        <c:v>-1.6162109375</c:v>
                      </c:pt>
                      <c:pt idx="673">
                        <c:v>-1.61865234375</c:v>
                      </c:pt>
                      <c:pt idx="674">
                        <c:v>-1.62109375</c:v>
                      </c:pt>
                      <c:pt idx="675">
                        <c:v>-1.62353515625</c:v>
                      </c:pt>
                      <c:pt idx="676">
                        <c:v>-1.6259765625</c:v>
                      </c:pt>
                      <c:pt idx="677">
                        <c:v>-1.62841796875</c:v>
                      </c:pt>
                      <c:pt idx="678">
                        <c:v>-1.630859375</c:v>
                      </c:pt>
                      <c:pt idx="679">
                        <c:v>-1.63330078125</c:v>
                      </c:pt>
                      <c:pt idx="680">
                        <c:v>-1.6357421875</c:v>
                      </c:pt>
                      <c:pt idx="681">
                        <c:v>-1.63818359375</c:v>
                      </c:pt>
                      <c:pt idx="682">
                        <c:v>-1.640625</c:v>
                      </c:pt>
                      <c:pt idx="683">
                        <c:v>-1.64306640625</c:v>
                      </c:pt>
                      <c:pt idx="684">
                        <c:v>-1.6455078125</c:v>
                      </c:pt>
                      <c:pt idx="685">
                        <c:v>-1.64794921875</c:v>
                      </c:pt>
                      <c:pt idx="686">
                        <c:v>-1.650390625</c:v>
                      </c:pt>
                      <c:pt idx="687">
                        <c:v>-1.65283203125</c:v>
                      </c:pt>
                      <c:pt idx="688">
                        <c:v>-1.6552734375</c:v>
                      </c:pt>
                      <c:pt idx="689">
                        <c:v>-1.65771484375</c:v>
                      </c:pt>
                      <c:pt idx="690">
                        <c:v>-1.66015625</c:v>
                      </c:pt>
                      <c:pt idx="691">
                        <c:v>-1.66259765625</c:v>
                      </c:pt>
                      <c:pt idx="692">
                        <c:v>-1.6650390625</c:v>
                      </c:pt>
                      <c:pt idx="693">
                        <c:v>-1.66748046875</c:v>
                      </c:pt>
                      <c:pt idx="694">
                        <c:v>-1.669921875</c:v>
                      </c:pt>
                      <c:pt idx="695">
                        <c:v>-1.67236328125</c:v>
                      </c:pt>
                      <c:pt idx="696">
                        <c:v>-1.6748046875</c:v>
                      </c:pt>
                      <c:pt idx="697">
                        <c:v>-1.67724609375</c:v>
                      </c:pt>
                      <c:pt idx="698">
                        <c:v>-1.6796875</c:v>
                      </c:pt>
                      <c:pt idx="699">
                        <c:v>-1.68212890625</c:v>
                      </c:pt>
                      <c:pt idx="700">
                        <c:v>-1.6845703125</c:v>
                      </c:pt>
                      <c:pt idx="701">
                        <c:v>-1.68701171875</c:v>
                      </c:pt>
                      <c:pt idx="702">
                        <c:v>-1.689453125</c:v>
                      </c:pt>
                      <c:pt idx="703">
                        <c:v>-1.69189453125</c:v>
                      </c:pt>
                      <c:pt idx="704">
                        <c:v>-1.6943359375</c:v>
                      </c:pt>
                      <c:pt idx="705">
                        <c:v>-1.69677734375</c:v>
                      </c:pt>
                      <c:pt idx="706">
                        <c:v>-1.69921875</c:v>
                      </c:pt>
                      <c:pt idx="707">
                        <c:v>-1.70166015625</c:v>
                      </c:pt>
                      <c:pt idx="708">
                        <c:v>-1.7041015625</c:v>
                      </c:pt>
                      <c:pt idx="709">
                        <c:v>-1.70654296875</c:v>
                      </c:pt>
                      <c:pt idx="710">
                        <c:v>-1.708984375</c:v>
                      </c:pt>
                      <c:pt idx="711">
                        <c:v>-1.71142578125</c:v>
                      </c:pt>
                      <c:pt idx="712">
                        <c:v>-1.7138671875</c:v>
                      </c:pt>
                      <c:pt idx="713">
                        <c:v>-1.71630859375</c:v>
                      </c:pt>
                      <c:pt idx="714">
                        <c:v>-1.71875</c:v>
                      </c:pt>
                      <c:pt idx="715">
                        <c:v>-1.72119140625</c:v>
                      </c:pt>
                      <c:pt idx="716">
                        <c:v>-1.7236328125</c:v>
                      </c:pt>
                      <c:pt idx="717">
                        <c:v>-1.72607421875</c:v>
                      </c:pt>
                      <c:pt idx="718">
                        <c:v>-1.728515625</c:v>
                      </c:pt>
                      <c:pt idx="719">
                        <c:v>-1.73095703125</c:v>
                      </c:pt>
                      <c:pt idx="720">
                        <c:v>-1.7333984375</c:v>
                      </c:pt>
                      <c:pt idx="721">
                        <c:v>-1.73583984375</c:v>
                      </c:pt>
                      <c:pt idx="722">
                        <c:v>-1.73828125</c:v>
                      </c:pt>
                      <c:pt idx="723">
                        <c:v>-1.74072265625</c:v>
                      </c:pt>
                      <c:pt idx="724">
                        <c:v>-1.7431640625</c:v>
                      </c:pt>
                      <c:pt idx="725">
                        <c:v>-1.74560546875</c:v>
                      </c:pt>
                      <c:pt idx="726">
                        <c:v>-1.748046875</c:v>
                      </c:pt>
                      <c:pt idx="727">
                        <c:v>-1.75048828125</c:v>
                      </c:pt>
                      <c:pt idx="728">
                        <c:v>-1.7529296875</c:v>
                      </c:pt>
                      <c:pt idx="729">
                        <c:v>-1.75537109375</c:v>
                      </c:pt>
                      <c:pt idx="730">
                        <c:v>-1.7578125</c:v>
                      </c:pt>
                      <c:pt idx="731">
                        <c:v>-1.76025390625</c:v>
                      </c:pt>
                      <c:pt idx="732">
                        <c:v>-1.7626953125</c:v>
                      </c:pt>
                      <c:pt idx="733">
                        <c:v>-1.76513671875</c:v>
                      </c:pt>
                      <c:pt idx="734">
                        <c:v>-1.767578125</c:v>
                      </c:pt>
                      <c:pt idx="735">
                        <c:v>-1.77001953125</c:v>
                      </c:pt>
                      <c:pt idx="736">
                        <c:v>-1.7724609375</c:v>
                      </c:pt>
                      <c:pt idx="737">
                        <c:v>-1.77490234375</c:v>
                      </c:pt>
                      <c:pt idx="738">
                        <c:v>-1.77734375</c:v>
                      </c:pt>
                      <c:pt idx="739">
                        <c:v>-1.77978515625</c:v>
                      </c:pt>
                      <c:pt idx="740">
                        <c:v>-1.7822265625</c:v>
                      </c:pt>
                      <c:pt idx="741">
                        <c:v>-1.78466796875</c:v>
                      </c:pt>
                      <c:pt idx="742">
                        <c:v>-1.787109375</c:v>
                      </c:pt>
                      <c:pt idx="743">
                        <c:v>-1.78955078125</c:v>
                      </c:pt>
                      <c:pt idx="744">
                        <c:v>-1.7919921875</c:v>
                      </c:pt>
                      <c:pt idx="745">
                        <c:v>-1.79443359375</c:v>
                      </c:pt>
                      <c:pt idx="746">
                        <c:v>-1.796875</c:v>
                      </c:pt>
                      <c:pt idx="747">
                        <c:v>-1.79931640625</c:v>
                      </c:pt>
                      <c:pt idx="748">
                        <c:v>-1.8017578125</c:v>
                      </c:pt>
                      <c:pt idx="749">
                        <c:v>-1.80419921875</c:v>
                      </c:pt>
                      <c:pt idx="750">
                        <c:v>-1.806640625</c:v>
                      </c:pt>
                      <c:pt idx="751">
                        <c:v>-1.80908203125</c:v>
                      </c:pt>
                      <c:pt idx="752">
                        <c:v>-1.8115234375</c:v>
                      </c:pt>
                      <c:pt idx="753">
                        <c:v>-1.81396484375</c:v>
                      </c:pt>
                      <c:pt idx="754">
                        <c:v>-1.81640625</c:v>
                      </c:pt>
                      <c:pt idx="755">
                        <c:v>-1.81884765625</c:v>
                      </c:pt>
                      <c:pt idx="756">
                        <c:v>-1.8212890625</c:v>
                      </c:pt>
                      <c:pt idx="757">
                        <c:v>-1.82373046875</c:v>
                      </c:pt>
                      <c:pt idx="758">
                        <c:v>-1.826171875</c:v>
                      </c:pt>
                      <c:pt idx="759">
                        <c:v>-1.82861328125</c:v>
                      </c:pt>
                      <c:pt idx="760">
                        <c:v>-1.8310546875</c:v>
                      </c:pt>
                      <c:pt idx="761">
                        <c:v>-1.83349609375</c:v>
                      </c:pt>
                      <c:pt idx="762">
                        <c:v>-1.8359375</c:v>
                      </c:pt>
                      <c:pt idx="763">
                        <c:v>-1.83837890625</c:v>
                      </c:pt>
                      <c:pt idx="764">
                        <c:v>-1.8408203125</c:v>
                      </c:pt>
                      <c:pt idx="765">
                        <c:v>-1.84326171875</c:v>
                      </c:pt>
                      <c:pt idx="766">
                        <c:v>-1.845703125</c:v>
                      </c:pt>
                      <c:pt idx="767">
                        <c:v>-1.84814453125</c:v>
                      </c:pt>
                      <c:pt idx="768">
                        <c:v>-1.8505859375</c:v>
                      </c:pt>
                      <c:pt idx="769">
                        <c:v>-1.85302734375</c:v>
                      </c:pt>
                      <c:pt idx="770">
                        <c:v>-1.85546875</c:v>
                      </c:pt>
                      <c:pt idx="771">
                        <c:v>-1.85791015625</c:v>
                      </c:pt>
                      <c:pt idx="772">
                        <c:v>-1.8603515625</c:v>
                      </c:pt>
                      <c:pt idx="773">
                        <c:v>-1.86279296875</c:v>
                      </c:pt>
                      <c:pt idx="774">
                        <c:v>-1.865234375</c:v>
                      </c:pt>
                      <c:pt idx="775">
                        <c:v>-1.86767578125</c:v>
                      </c:pt>
                      <c:pt idx="776">
                        <c:v>-1.8701171875</c:v>
                      </c:pt>
                      <c:pt idx="777">
                        <c:v>-1.87255859375</c:v>
                      </c:pt>
                      <c:pt idx="778">
                        <c:v>-1.875</c:v>
                      </c:pt>
                      <c:pt idx="779">
                        <c:v>-1.87744140625</c:v>
                      </c:pt>
                      <c:pt idx="780">
                        <c:v>-1.8798828125</c:v>
                      </c:pt>
                      <c:pt idx="781">
                        <c:v>-1.88232421875</c:v>
                      </c:pt>
                      <c:pt idx="782">
                        <c:v>-1.884765625</c:v>
                      </c:pt>
                      <c:pt idx="783">
                        <c:v>-1.88720703125</c:v>
                      </c:pt>
                      <c:pt idx="784">
                        <c:v>-1.8896484375</c:v>
                      </c:pt>
                      <c:pt idx="785">
                        <c:v>-1.89208984375</c:v>
                      </c:pt>
                      <c:pt idx="786">
                        <c:v>-1.89453125</c:v>
                      </c:pt>
                      <c:pt idx="787">
                        <c:v>-1.89697265625</c:v>
                      </c:pt>
                      <c:pt idx="788">
                        <c:v>-1.8994140625</c:v>
                      </c:pt>
                      <c:pt idx="789">
                        <c:v>-1.90185546875</c:v>
                      </c:pt>
                      <c:pt idx="790">
                        <c:v>-1.904296875</c:v>
                      </c:pt>
                      <c:pt idx="791">
                        <c:v>-1.90673828125</c:v>
                      </c:pt>
                      <c:pt idx="792">
                        <c:v>-1.9091796875</c:v>
                      </c:pt>
                      <c:pt idx="793">
                        <c:v>-1.91162109375</c:v>
                      </c:pt>
                      <c:pt idx="794">
                        <c:v>-1.9140625</c:v>
                      </c:pt>
                      <c:pt idx="795">
                        <c:v>-1.91650390625</c:v>
                      </c:pt>
                      <c:pt idx="796">
                        <c:v>-1.9189453125</c:v>
                      </c:pt>
                      <c:pt idx="797">
                        <c:v>-1.92138671875</c:v>
                      </c:pt>
                      <c:pt idx="798">
                        <c:v>-1.923828125</c:v>
                      </c:pt>
                      <c:pt idx="799">
                        <c:v>-1.92626953125</c:v>
                      </c:pt>
                      <c:pt idx="800">
                        <c:v>-1.9287109375</c:v>
                      </c:pt>
                      <c:pt idx="801">
                        <c:v>-1.93115234375</c:v>
                      </c:pt>
                      <c:pt idx="802">
                        <c:v>-1.93359375</c:v>
                      </c:pt>
                      <c:pt idx="803">
                        <c:v>-1.93603515625</c:v>
                      </c:pt>
                      <c:pt idx="804">
                        <c:v>-1.9384765625</c:v>
                      </c:pt>
                      <c:pt idx="805">
                        <c:v>-1.94091796875</c:v>
                      </c:pt>
                      <c:pt idx="806">
                        <c:v>-1.943359375</c:v>
                      </c:pt>
                      <c:pt idx="807">
                        <c:v>-1.94580078125</c:v>
                      </c:pt>
                      <c:pt idx="808">
                        <c:v>-1.9482421875</c:v>
                      </c:pt>
                      <c:pt idx="809">
                        <c:v>-1.95068359375</c:v>
                      </c:pt>
                      <c:pt idx="810">
                        <c:v>-1.953125</c:v>
                      </c:pt>
                      <c:pt idx="811">
                        <c:v>-1.95556640625</c:v>
                      </c:pt>
                      <c:pt idx="812">
                        <c:v>-1.9580078125</c:v>
                      </c:pt>
                      <c:pt idx="813">
                        <c:v>-1.96044921875</c:v>
                      </c:pt>
                      <c:pt idx="814">
                        <c:v>-1.962890625</c:v>
                      </c:pt>
                      <c:pt idx="815">
                        <c:v>-1.96533203125</c:v>
                      </c:pt>
                      <c:pt idx="816">
                        <c:v>-1.9677734375</c:v>
                      </c:pt>
                      <c:pt idx="817">
                        <c:v>-1.97021484375</c:v>
                      </c:pt>
                      <c:pt idx="818">
                        <c:v>-1.97265625</c:v>
                      </c:pt>
                      <c:pt idx="819">
                        <c:v>-1.97509765625</c:v>
                      </c:pt>
                      <c:pt idx="820">
                        <c:v>-1.9775390625</c:v>
                      </c:pt>
                      <c:pt idx="821">
                        <c:v>-1.97998046875</c:v>
                      </c:pt>
                      <c:pt idx="822">
                        <c:v>-1.982421875</c:v>
                      </c:pt>
                      <c:pt idx="823">
                        <c:v>-1.98486328125</c:v>
                      </c:pt>
                      <c:pt idx="824">
                        <c:v>-1.9873046875</c:v>
                      </c:pt>
                      <c:pt idx="825">
                        <c:v>-1.98974609375</c:v>
                      </c:pt>
                      <c:pt idx="826">
                        <c:v>-1.9921875</c:v>
                      </c:pt>
                      <c:pt idx="827">
                        <c:v>-1.99462890625</c:v>
                      </c:pt>
                      <c:pt idx="828">
                        <c:v>-1.9970703125</c:v>
                      </c:pt>
                      <c:pt idx="829">
                        <c:v>-1.99951171875</c:v>
                      </c:pt>
                      <c:pt idx="830">
                        <c:v>-2.001953125</c:v>
                      </c:pt>
                      <c:pt idx="831">
                        <c:v>-2.00439453125</c:v>
                      </c:pt>
                      <c:pt idx="832">
                        <c:v>-2.0068359375</c:v>
                      </c:pt>
                      <c:pt idx="833">
                        <c:v>-2.00927734375</c:v>
                      </c:pt>
                      <c:pt idx="834">
                        <c:v>-2.01171875</c:v>
                      </c:pt>
                      <c:pt idx="835">
                        <c:v>-2.01416015625</c:v>
                      </c:pt>
                      <c:pt idx="836">
                        <c:v>-2.0166015625</c:v>
                      </c:pt>
                      <c:pt idx="837">
                        <c:v>-2.01904296875</c:v>
                      </c:pt>
                      <c:pt idx="838">
                        <c:v>-2.021484375</c:v>
                      </c:pt>
                      <c:pt idx="839">
                        <c:v>-2.02392578125</c:v>
                      </c:pt>
                      <c:pt idx="840">
                        <c:v>-2.0263671875</c:v>
                      </c:pt>
                      <c:pt idx="841">
                        <c:v>-2.02880859375</c:v>
                      </c:pt>
                      <c:pt idx="842">
                        <c:v>-2.03125</c:v>
                      </c:pt>
                      <c:pt idx="843">
                        <c:v>-2.03369140625</c:v>
                      </c:pt>
                      <c:pt idx="844">
                        <c:v>-2.0361328125</c:v>
                      </c:pt>
                      <c:pt idx="845">
                        <c:v>-2.03857421875</c:v>
                      </c:pt>
                      <c:pt idx="846">
                        <c:v>-2.041015625</c:v>
                      </c:pt>
                      <c:pt idx="847">
                        <c:v>-2.04345703125</c:v>
                      </c:pt>
                      <c:pt idx="848">
                        <c:v>-2.0458984375</c:v>
                      </c:pt>
                      <c:pt idx="849">
                        <c:v>-2.04833984375</c:v>
                      </c:pt>
                      <c:pt idx="850">
                        <c:v>-2.05078125</c:v>
                      </c:pt>
                      <c:pt idx="851">
                        <c:v>-2.05322265625</c:v>
                      </c:pt>
                      <c:pt idx="852">
                        <c:v>-2.0556640625</c:v>
                      </c:pt>
                      <c:pt idx="853">
                        <c:v>-2.05810546875</c:v>
                      </c:pt>
                      <c:pt idx="854">
                        <c:v>-2.060546875</c:v>
                      </c:pt>
                      <c:pt idx="855">
                        <c:v>-2.06298828125</c:v>
                      </c:pt>
                      <c:pt idx="856">
                        <c:v>-2.0654296875</c:v>
                      </c:pt>
                      <c:pt idx="857">
                        <c:v>-2.06787109375</c:v>
                      </c:pt>
                      <c:pt idx="858">
                        <c:v>-2.0703125</c:v>
                      </c:pt>
                      <c:pt idx="859">
                        <c:v>-2.07275390625</c:v>
                      </c:pt>
                      <c:pt idx="860">
                        <c:v>-2.0751953125</c:v>
                      </c:pt>
                      <c:pt idx="861">
                        <c:v>-2.07763671875</c:v>
                      </c:pt>
                      <c:pt idx="862">
                        <c:v>-2.080078125</c:v>
                      </c:pt>
                      <c:pt idx="863">
                        <c:v>-2.08251953125</c:v>
                      </c:pt>
                      <c:pt idx="864">
                        <c:v>-2.0849609375</c:v>
                      </c:pt>
                      <c:pt idx="865">
                        <c:v>-2.08740234375</c:v>
                      </c:pt>
                      <c:pt idx="866">
                        <c:v>-2.08984375</c:v>
                      </c:pt>
                      <c:pt idx="867">
                        <c:v>-2.09228515625</c:v>
                      </c:pt>
                      <c:pt idx="868">
                        <c:v>-2.0947265625</c:v>
                      </c:pt>
                      <c:pt idx="869">
                        <c:v>-2.09716796875</c:v>
                      </c:pt>
                      <c:pt idx="870">
                        <c:v>-2.099609375</c:v>
                      </c:pt>
                      <c:pt idx="871">
                        <c:v>-2.10205078125</c:v>
                      </c:pt>
                      <c:pt idx="872">
                        <c:v>-2.1044921875</c:v>
                      </c:pt>
                      <c:pt idx="873">
                        <c:v>-2.10693359375</c:v>
                      </c:pt>
                      <c:pt idx="874">
                        <c:v>-2.109375</c:v>
                      </c:pt>
                      <c:pt idx="875">
                        <c:v>-2.11181640625</c:v>
                      </c:pt>
                      <c:pt idx="876">
                        <c:v>-2.1142578125</c:v>
                      </c:pt>
                      <c:pt idx="877">
                        <c:v>-2.11669921875</c:v>
                      </c:pt>
                      <c:pt idx="878">
                        <c:v>-2.119140625</c:v>
                      </c:pt>
                      <c:pt idx="879">
                        <c:v>-2.12158203125</c:v>
                      </c:pt>
                      <c:pt idx="880">
                        <c:v>-2.1240234375</c:v>
                      </c:pt>
                      <c:pt idx="881">
                        <c:v>-2.12646484375</c:v>
                      </c:pt>
                      <c:pt idx="882">
                        <c:v>-2.12890625</c:v>
                      </c:pt>
                      <c:pt idx="883">
                        <c:v>-2.13134765625</c:v>
                      </c:pt>
                      <c:pt idx="884">
                        <c:v>-2.1337890625</c:v>
                      </c:pt>
                      <c:pt idx="885">
                        <c:v>-2.13623046875</c:v>
                      </c:pt>
                      <c:pt idx="886">
                        <c:v>-2.138671875</c:v>
                      </c:pt>
                      <c:pt idx="887">
                        <c:v>-2.14111328125</c:v>
                      </c:pt>
                      <c:pt idx="888">
                        <c:v>-2.1435546875</c:v>
                      </c:pt>
                      <c:pt idx="889">
                        <c:v>-2.14599609375</c:v>
                      </c:pt>
                      <c:pt idx="890">
                        <c:v>-2.1484375</c:v>
                      </c:pt>
                      <c:pt idx="891">
                        <c:v>-2.15087890625</c:v>
                      </c:pt>
                      <c:pt idx="892">
                        <c:v>-2.1533203125</c:v>
                      </c:pt>
                      <c:pt idx="893">
                        <c:v>-2.15576171875</c:v>
                      </c:pt>
                      <c:pt idx="894">
                        <c:v>-2.158203125</c:v>
                      </c:pt>
                      <c:pt idx="895">
                        <c:v>-2.16064453125</c:v>
                      </c:pt>
                      <c:pt idx="896">
                        <c:v>-2.1630859375</c:v>
                      </c:pt>
                      <c:pt idx="897">
                        <c:v>-2.16552734375</c:v>
                      </c:pt>
                      <c:pt idx="898">
                        <c:v>-2.16796875</c:v>
                      </c:pt>
                      <c:pt idx="899">
                        <c:v>-2.17041015625</c:v>
                      </c:pt>
                      <c:pt idx="900">
                        <c:v>-2.1728515625</c:v>
                      </c:pt>
                      <c:pt idx="901">
                        <c:v>-2.17529296875</c:v>
                      </c:pt>
                      <c:pt idx="902">
                        <c:v>-2.177734375</c:v>
                      </c:pt>
                      <c:pt idx="903">
                        <c:v>-2.18017578125</c:v>
                      </c:pt>
                      <c:pt idx="904">
                        <c:v>-2.1826171875</c:v>
                      </c:pt>
                      <c:pt idx="905">
                        <c:v>-2.18505859375</c:v>
                      </c:pt>
                      <c:pt idx="906">
                        <c:v>-2.1875</c:v>
                      </c:pt>
                      <c:pt idx="907">
                        <c:v>-2.18994140625</c:v>
                      </c:pt>
                      <c:pt idx="908">
                        <c:v>-2.1923828125</c:v>
                      </c:pt>
                      <c:pt idx="909">
                        <c:v>-2.19482421875</c:v>
                      </c:pt>
                      <c:pt idx="910">
                        <c:v>-2.197265625</c:v>
                      </c:pt>
                      <c:pt idx="911">
                        <c:v>-2.19970703125</c:v>
                      </c:pt>
                      <c:pt idx="912">
                        <c:v>-2.2021484375</c:v>
                      </c:pt>
                      <c:pt idx="913">
                        <c:v>-2.20458984375</c:v>
                      </c:pt>
                      <c:pt idx="914">
                        <c:v>-2.20703125</c:v>
                      </c:pt>
                      <c:pt idx="915">
                        <c:v>-2.20947265625</c:v>
                      </c:pt>
                      <c:pt idx="916">
                        <c:v>-2.2119140625</c:v>
                      </c:pt>
                      <c:pt idx="917">
                        <c:v>-2.21435546875</c:v>
                      </c:pt>
                      <c:pt idx="918">
                        <c:v>-2.216796875</c:v>
                      </c:pt>
                      <c:pt idx="919">
                        <c:v>-2.21923828125</c:v>
                      </c:pt>
                      <c:pt idx="920">
                        <c:v>-2.2216796875</c:v>
                      </c:pt>
                      <c:pt idx="921">
                        <c:v>-2.22412109375</c:v>
                      </c:pt>
                      <c:pt idx="922">
                        <c:v>-2.2265625</c:v>
                      </c:pt>
                      <c:pt idx="923">
                        <c:v>-2.22900390625</c:v>
                      </c:pt>
                      <c:pt idx="924">
                        <c:v>-2.2314453125</c:v>
                      </c:pt>
                      <c:pt idx="925">
                        <c:v>-2.23388671875</c:v>
                      </c:pt>
                      <c:pt idx="926">
                        <c:v>-2.236328125</c:v>
                      </c:pt>
                      <c:pt idx="927">
                        <c:v>-2.23876953125</c:v>
                      </c:pt>
                      <c:pt idx="928">
                        <c:v>-2.2412109375</c:v>
                      </c:pt>
                      <c:pt idx="929">
                        <c:v>-2.24365234375</c:v>
                      </c:pt>
                      <c:pt idx="930">
                        <c:v>-2.24609375</c:v>
                      </c:pt>
                      <c:pt idx="931">
                        <c:v>-2.24853515625</c:v>
                      </c:pt>
                      <c:pt idx="932">
                        <c:v>-2.2509765625</c:v>
                      </c:pt>
                      <c:pt idx="933">
                        <c:v>-2.25341796875</c:v>
                      </c:pt>
                      <c:pt idx="934">
                        <c:v>-2.255859375</c:v>
                      </c:pt>
                      <c:pt idx="935">
                        <c:v>-2.25830078125</c:v>
                      </c:pt>
                      <c:pt idx="936">
                        <c:v>-2.2607421875</c:v>
                      </c:pt>
                      <c:pt idx="937">
                        <c:v>-2.26318359375</c:v>
                      </c:pt>
                      <c:pt idx="938">
                        <c:v>-2.265625</c:v>
                      </c:pt>
                      <c:pt idx="939">
                        <c:v>-2.26806640625</c:v>
                      </c:pt>
                      <c:pt idx="940">
                        <c:v>-2.2705078125</c:v>
                      </c:pt>
                      <c:pt idx="941">
                        <c:v>-2.27294921875</c:v>
                      </c:pt>
                      <c:pt idx="942">
                        <c:v>-2.275390625</c:v>
                      </c:pt>
                      <c:pt idx="943">
                        <c:v>-2.27783203125</c:v>
                      </c:pt>
                      <c:pt idx="944">
                        <c:v>-2.2802734375</c:v>
                      </c:pt>
                      <c:pt idx="945">
                        <c:v>-2.28271484375</c:v>
                      </c:pt>
                      <c:pt idx="946">
                        <c:v>-2.28515625</c:v>
                      </c:pt>
                      <c:pt idx="947">
                        <c:v>-2.28759765625</c:v>
                      </c:pt>
                      <c:pt idx="948">
                        <c:v>-2.2900390625</c:v>
                      </c:pt>
                      <c:pt idx="949">
                        <c:v>-2.29248046875</c:v>
                      </c:pt>
                      <c:pt idx="950">
                        <c:v>-2.294921875</c:v>
                      </c:pt>
                      <c:pt idx="951">
                        <c:v>-2.29736328125</c:v>
                      </c:pt>
                      <c:pt idx="952">
                        <c:v>-2.2998046875</c:v>
                      </c:pt>
                      <c:pt idx="953">
                        <c:v>-2.30224609375</c:v>
                      </c:pt>
                      <c:pt idx="954">
                        <c:v>-2.3046875</c:v>
                      </c:pt>
                      <c:pt idx="955">
                        <c:v>-2.30712890625</c:v>
                      </c:pt>
                      <c:pt idx="956">
                        <c:v>-2.3095703125</c:v>
                      </c:pt>
                      <c:pt idx="957">
                        <c:v>-2.31201171875</c:v>
                      </c:pt>
                      <c:pt idx="958">
                        <c:v>-2.314453125</c:v>
                      </c:pt>
                      <c:pt idx="959">
                        <c:v>-2.31689453125</c:v>
                      </c:pt>
                      <c:pt idx="960">
                        <c:v>-2.3193359375</c:v>
                      </c:pt>
                      <c:pt idx="961">
                        <c:v>-2.32177734375</c:v>
                      </c:pt>
                      <c:pt idx="962">
                        <c:v>-2.32421875</c:v>
                      </c:pt>
                      <c:pt idx="963">
                        <c:v>-2.32666015625</c:v>
                      </c:pt>
                      <c:pt idx="964">
                        <c:v>-2.3291015625</c:v>
                      </c:pt>
                      <c:pt idx="965">
                        <c:v>-2.33154296875</c:v>
                      </c:pt>
                      <c:pt idx="966">
                        <c:v>-2.333984375</c:v>
                      </c:pt>
                      <c:pt idx="967">
                        <c:v>-2.33642578125</c:v>
                      </c:pt>
                      <c:pt idx="968">
                        <c:v>-2.3388671875</c:v>
                      </c:pt>
                      <c:pt idx="969">
                        <c:v>-2.34130859375</c:v>
                      </c:pt>
                      <c:pt idx="970">
                        <c:v>-2.34375</c:v>
                      </c:pt>
                      <c:pt idx="971">
                        <c:v>-2.34619140625</c:v>
                      </c:pt>
                      <c:pt idx="972">
                        <c:v>-2.3486328125</c:v>
                      </c:pt>
                      <c:pt idx="973">
                        <c:v>-2.35107421875</c:v>
                      </c:pt>
                      <c:pt idx="974">
                        <c:v>-2.353515625</c:v>
                      </c:pt>
                      <c:pt idx="975">
                        <c:v>-2.35595703125</c:v>
                      </c:pt>
                      <c:pt idx="976">
                        <c:v>-2.3583984375</c:v>
                      </c:pt>
                      <c:pt idx="977">
                        <c:v>-2.36083984375</c:v>
                      </c:pt>
                      <c:pt idx="978">
                        <c:v>-2.36328125</c:v>
                      </c:pt>
                      <c:pt idx="979">
                        <c:v>-2.36572265625</c:v>
                      </c:pt>
                      <c:pt idx="980">
                        <c:v>-2.3681640625</c:v>
                      </c:pt>
                      <c:pt idx="981">
                        <c:v>-2.37060546875</c:v>
                      </c:pt>
                      <c:pt idx="982">
                        <c:v>-2.373046875</c:v>
                      </c:pt>
                      <c:pt idx="983">
                        <c:v>-2.37548828125</c:v>
                      </c:pt>
                      <c:pt idx="984">
                        <c:v>-2.3779296875</c:v>
                      </c:pt>
                      <c:pt idx="985">
                        <c:v>-2.38037109375</c:v>
                      </c:pt>
                      <c:pt idx="986">
                        <c:v>-2.3828125</c:v>
                      </c:pt>
                      <c:pt idx="987">
                        <c:v>-2.38525390625</c:v>
                      </c:pt>
                      <c:pt idx="988">
                        <c:v>-2.3876953125</c:v>
                      </c:pt>
                      <c:pt idx="989">
                        <c:v>-2.39013671875</c:v>
                      </c:pt>
                      <c:pt idx="990">
                        <c:v>-2.392578125</c:v>
                      </c:pt>
                      <c:pt idx="991">
                        <c:v>-2.39501953125</c:v>
                      </c:pt>
                      <c:pt idx="992">
                        <c:v>-2.3974609375</c:v>
                      </c:pt>
                      <c:pt idx="993">
                        <c:v>-2.39990234375</c:v>
                      </c:pt>
                      <c:pt idx="994">
                        <c:v>-2.40234375</c:v>
                      </c:pt>
                      <c:pt idx="995">
                        <c:v>-2.40478515625</c:v>
                      </c:pt>
                      <c:pt idx="996">
                        <c:v>-2.4072265625</c:v>
                      </c:pt>
                      <c:pt idx="997">
                        <c:v>-2.40966796875</c:v>
                      </c:pt>
                      <c:pt idx="998">
                        <c:v>-2.412109375</c:v>
                      </c:pt>
                      <c:pt idx="999">
                        <c:v>-2.41455078125</c:v>
                      </c:pt>
                      <c:pt idx="1000">
                        <c:v>-2.4169921875</c:v>
                      </c:pt>
                      <c:pt idx="1001">
                        <c:v>-2.41943359375</c:v>
                      </c:pt>
                      <c:pt idx="1002">
                        <c:v>-2.421875</c:v>
                      </c:pt>
                      <c:pt idx="1003">
                        <c:v>-2.42431640625</c:v>
                      </c:pt>
                      <c:pt idx="1004">
                        <c:v>-2.4267578125</c:v>
                      </c:pt>
                      <c:pt idx="1005">
                        <c:v>-2.42919921875</c:v>
                      </c:pt>
                      <c:pt idx="1006">
                        <c:v>-2.431640625</c:v>
                      </c:pt>
                      <c:pt idx="1007">
                        <c:v>-2.43408203125</c:v>
                      </c:pt>
                      <c:pt idx="1008">
                        <c:v>-2.4365234375</c:v>
                      </c:pt>
                      <c:pt idx="1009">
                        <c:v>-2.43896484375</c:v>
                      </c:pt>
                      <c:pt idx="1010">
                        <c:v>-2.44140625</c:v>
                      </c:pt>
                      <c:pt idx="1011">
                        <c:v>-2.44384765625</c:v>
                      </c:pt>
                      <c:pt idx="1012">
                        <c:v>-2.4462890625</c:v>
                      </c:pt>
                      <c:pt idx="1013">
                        <c:v>-2.44873046875</c:v>
                      </c:pt>
                      <c:pt idx="1014">
                        <c:v>-2.451171875</c:v>
                      </c:pt>
                      <c:pt idx="1015">
                        <c:v>-2.45361328125</c:v>
                      </c:pt>
                      <c:pt idx="1016">
                        <c:v>-2.4560546875</c:v>
                      </c:pt>
                      <c:pt idx="1017">
                        <c:v>-2.45849609375</c:v>
                      </c:pt>
                      <c:pt idx="1018">
                        <c:v>-2.4609375</c:v>
                      </c:pt>
                      <c:pt idx="1019">
                        <c:v>-2.46337890625</c:v>
                      </c:pt>
                      <c:pt idx="1020">
                        <c:v>-2.4658203125</c:v>
                      </c:pt>
                      <c:pt idx="1021">
                        <c:v>-2.46826171875</c:v>
                      </c:pt>
                      <c:pt idx="1022">
                        <c:v>-2.470703125</c:v>
                      </c:pt>
                      <c:pt idx="1023">
                        <c:v>-2.47314453125</c:v>
                      </c:pt>
                      <c:pt idx="1024">
                        <c:v>-2.4755859375</c:v>
                      </c:pt>
                      <c:pt idx="1025">
                        <c:v>-2.47802734375</c:v>
                      </c:pt>
                      <c:pt idx="1026">
                        <c:v>-2.48046875</c:v>
                      </c:pt>
                      <c:pt idx="1027">
                        <c:v>-2.48291015625</c:v>
                      </c:pt>
                      <c:pt idx="1028">
                        <c:v>-2.4853515625</c:v>
                      </c:pt>
                      <c:pt idx="1029">
                        <c:v>-2.48779296875</c:v>
                      </c:pt>
                      <c:pt idx="1030">
                        <c:v>-2.490234375</c:v>
                      </c:pt>
                      <c:pt idx="1031">
                        <c:v>-2.49267578125</c:v>
                      </c:pt>
                      <c:pt idx="1032">
                        <c:v>-2.4951171875</c:v>
                      </c:pt>
                      <c:pt idx="1033">
                        <c:v>-2.49755859375</c:v>
                      </c:pt>
                      <c:pt idx="1034">
                        <c:v>-2.5</c:v>
                      </c:pt>
                      <c:pt idx="1035">
                        <c:v>-2.50244140625</c:v>
                      </c:pt>
                      <c:pt idx="1036">
                        <c:v>-2.5048828125</c:v>
                      </c:pt>
                      <c:pt idx="1037">
                        <c:v>-2.50732421875</c:v>
                      </c:pt>
                      <c:pt idx="1038">
                        <c:v>-2.509765625</c:v>
                      </c:pt>
                      <c:pt idx="1039">
                        <c:v>-2.51220703125</c:v>
                      </c:pt>
                      <c:pt idx="1040">
                        <c:v>-2.5146484375</c:v>
                      </c:pt>
                      <c:pt idx="1041">
                        <c:v>-2.51708984375</c:v>
                      </c:pt>
                      <c:pt idx="1042">
                        <c:v>-2.51953125</c:v>
                      </c:pt>
                      <c:pt idx="1043">
                        <c:v>-2.52197265625</c:v>
                      </c:pt>
                      <c:pt idx="1044">
                        <c:v>-2.5244140625</c:v>
                      </c:pt>
                      <c:pt idx="1045">
                        <c:v>-2.52685546875</c:v>
                      </c:pt>
                      <c:pt idx="1046">
                        <c:v>-2.529296875</c:v>
                      </c:pt>
                      <c:pt idx="1047">
                        <c:v>-2.53173828125</c:v>
                      </c:pt>
                      <c:pt idx="1048">
                        <c:v>-2.5341796875</c:v>
                      </c:pt>
                      <c:pt idx="1049">
                        <c:v>-2.53662109375</c:v>
                      </c:pt>
                      <c:pt idx="1050">
                        <c:v>-2.5390625</c:v>
                      </c:pt>
                      <c:pt idx="1051">
                        <c:v>-2.54150390625</c:v>
                      </c:pt>
                      <c:pt idx="1052">
                        <c:v>-2.5439453125</c:v>
                      </c:pt>
                      <c:pt idx="1053">
                        <c:v>-2.54638671875</c:v>
                      </c:pt>
                      <c:pt idx="1054">
                        <c:v>-2.548828125</c:v>
                      </c:pt>
                      <c:pt idx="1055">
                        <c:v>-2.55126953125</c:v>
                      </c:pt>
                      <c:pt idx="1056">
                        <c:v>-2.5537109375</c:v>
                      </c:pt>
                      <c:pt idx="1057">
                        <c:v>-2.55615234375</c:v>
                      </c:pt>
                      <c:pt idx="1058">
                        <c:v>-2.55859375</c:v>
                      </c:pt>
                      <c:pt idx="1059">
                        <c:v>-2.56103515625</c:v>
                      </c:pt>
                      <c:pt idx="1060">
                        <c:v>-2.5634765625</c:v>
                      </c:pt>
                      <c:pt idx="1061">
                        <c:v>-2.56591796875</c:v>
                      </c:pt>
                      <c:pt idx="1062">
                        <c:v>-2.568359375</c:v>
                      </c:pt>
                      <c:pt idx="1063">
                        <c:v>-2.57080078125</c:v>
                      </c:pt>
                      <c:pt idx="1064">
                        <c:v>-2.5732421875</c:v>
                      </c:pt>
                      <c:pt idx="1065">
                        <c:v>-2.57568359375</c:v>
                      </c:pt>
                      <c:pt idx="1066">
                        <c:v>-2.578125</c:v>
                      </c:pt>
                      <c:pt idx="1067">
                        <c:v>-2.58056640625</c:v>
                      </c:pt>
                      <c:pt idx="1068">
                        <c:v>-2.5830078125</c:v>
                      </c:pt>
                      <c:pt idx="1069">
                        <c:v>-2.58544921875</c:v>
                      </c:pt>
                      <c:pt idx="1070">
                        <c:v>-2.587890625</c:v>
                      </c:pt>
                      <c:pt idx="1071">
                        <c:v>-2.59033203125</c:v>
                      </c:pt>
                      <c:pt idx="1072">
                        <c:v>-2.5927734375</c:v>
                      </c:pt>
                      <c:pt idx="1073">
                        <c:v>-2.59521484375</c:v>
                      </c:pt>
                      <c:pt idx="1074">
                        <c:v>-2.59765625</c:v>
                      </c:pt>
                      <c:pt idx="1075">
                        <c:v>-2.60009765625</c:v>
                      </c:pt>
                      <c:pt idx="1076">
                        <c:v>-2.6025390625</c:v>
                      </c:pt>
                      <c:pt idx="1077">
                        <c:v>-2.60498046875</c:v>
                      </c:pt>
                      <c:pt idx="1078">
                        <c:v>-2.607421875</c:v>
                      </c:pt>
                      <c:pt idx="1079">
                        <c:v>-2.60986328125</c:v>
                      </c:pt>
                      <c:pt idx="1080">
                        <c:v>-2.6123046875</c:v>
                      </c:pt>
                      <c:pt idx="1081">
                        <c:v>-2.61474609375</c:v>
                      </c:pt>
                      <c:pt idx="1082">
                        <c:v>-2.6171875</c:v>
                      </c:pt>
                      <c:pt idx="1083">
                        <c:v>-2.61962890625</c:v>
                      </c:pt>
                      <c:pt idx="1084">
                        <c:v>-2.6220703125</c:v>
                      </c:pt>
                      <c:pt idx="1085">
                        <c:v>-2.62451171875</c:v>
                      </c:pt>
                      <c:pt idx="1086">
                        <c:v>-2.626953125</c:v>
                      </c:pt>
                      <c:pt idx="1087">
                        <c:v>-2.62939453125</c:v>
                      </c:pt>
                      <c:pt idx="1088">
                        <c:v>-2.6318359375</c:v>
                      </c:pt>
                      <c:pt idx="1089">
                        <c:v>-2.63427734375</c:v>
                      </c:pt>
                      <c:pt idx="1090">
                        <c:v>-2.63671875</c:v>
                      </c:pt>
                      <c:pt idx="1091">
                        <c:v>-2.63916015625</c:v>
                      </c:pt>
                      <c:pt idx="1092">
                        <c:v>-2.6416015625</c:v>
                      </c:pt>
                      <c:pt idx="1093">
                        <c:v>-2.64404296875</c:v>
                      </c:pt>
                      <c:pt idx="1094">
                        <c:v>-2.646484375</c:v>
                      </c:pt>
                      <c:pt idx="1095">
                        <c:v>-2.64892578125</c:v>
                      </c:pt>
                      <c:pt idx="1096">
                        <c:v>-2.6513671875</c:v>
                      </c:pt>
                      <c:pt idx="1097">
                        <c:v>-2.65380859375</c:v>
                      </c:pt>
                      <c:pt idx="1098">
                        <c:v>-2.65625</c:v>
                      </c:pt>
                      <c:pt idx="1099">
                        <c:v>-2.65869140625</c:v>
                      </c:pt>
                      <c:pt idx="1100">
                        <c:v>-2.6611328125</c:v>
                      </c:pt>
                      <c:pt idx="1101">
                        <c:v>-2.66357421875</c:v>
                      </c:pt>
                      <c:pt idx="1102">
                        <c:v>-2.666015625</c:v>
                      </c:pt>
                      <c:pt idx="1103">
                        <c:v>-2.66845703125</c:v>
                      </c:pt>
                      <c:pt idx="1104">
                        <c:v>-2.6708984375</c:v>
                      </c:pt>
                      <c:pt idx="1105">
                        <c:v>-2.67333984375</c:v>
                      </c:pt>
                      <c:pt idx="1106">
                        <c:v>-2.67578125</c:v>
                      </c:pt>
                      <c:pt idx="1107">
                        <c:v>-2.67822265625</c:v>
                      </c:pt>
                      <c:pt idx="1108">
                        <c:v>-2.6806640625</c:v>
                      </c:pt>
                      <c:pt idx="1109">
                        <c:v>-2.68310546875</c:v>
                      </c:pt>
                      <c:pt idx="1110">
                        <c:v>-2.685546875</c:v>
                      </c:pt>
                      <c:pt idx="1111">
                        <c:v>-2.68798828125</c:v>
                      </c:pt>
                      <c:pt idx="1112">
                        <c:v>-2.6904296875</c:v>
                      </c:pt>
                      <c:pt idx="1113">
                        <c:v>-2.69287109375</c:v>
                      </c:pt>
                      <c:pt idx="1114">
                        <c:v>-2.6953125</c:v>
                      </c:pt>
                      <c:pt idx="1115">
                        <c:v>-2.69775390625</c:v>
                      </c:pt>
                      <c:pt idx="1116">
                        <c:v>-2.7001953125</c:v>
                      </c:pt>
                      <c:pt idx="1117">
                        <c:v>-2.70263671875</c:v>
                      </c:pt>
                      <c:pt idx="1118">
                        <c:v>-2.705078125</c:v>
                      </c:pt>
                      <c:pt idx="1119">
                        <c:v>-2.70751953125</c:v>
                      </c:pt>
                      <c:pt idx="1120">
                        <c:v>-2.7099609375</c:v>
                      </c:pt>
                      <c:pt idx="1121">
                        <c:v>-2.71240234375</c:v>
                      </c:pt>
                      <c:pt idx="1122">
                        <c:v>-2.71484375</c:v>
                      </c:pt>
                      <c:pt idx="1123">
                        <c:v>-2.71728515625</c:v>
                      </c:pt>
                      <c:pt idx="1124">
                        <c:v>-2.7197265625</c:v>
                      </c:pt>
                      <c:pt idx="1125">
                        <c:v>-2.72216796875</c:v>
                      </c:pt>
                      <c:pt idx="1126">
                        <c:v>-2.724609375</c:v>
                      </c:pt>
                      <c:pt idx="1127">
                        <c:v>-2.72705078125</c:v>
                      </c:pt>
                      <c:pt idx="1128">
                        <c:v>-2.7294921875</c:v>
                      </c:pt>
                      <c:pt idx="1129">
                        <c:v>-2.73193359375</c:v>
                      </c:pt>
                      <c:pt idx="1130">
                        <c:v>-2.734375</c:v>
                      </c:pt>
                      <c:pt idx="1131">
                        <c:v>-2.73681640625</c:v>
                      </c:pt>
                      <c:pt idx="1132">
                        <c:v>-2.7392578125</c:v>
                      </c:pt>
                      <c:pt idx="1133">
                        <c:v>-2.74169921875</c:v>
                      </c:pt>
                      <c:pt idx="1134">
                        <c:v>-2.744140625</c:v>
                      </c:pt>
                      <c:pt idx="1135">
                        <c:v>-2.74658203125</c:v>
                      </c:pt>
                      <c:pt idx="1136">
                        <c:v>-2.7490234375</c:v>
                      </c:pt>
                      <c:pt idx="1137">
                        <c:v>-2.75146484375</c:v>
                      </c:pt>
                      <c:pt idx="1138">
                        <c:v>-2.75390625</c:v>
                      </c:pt>
                      <c:pt idx="1139">
                        <c:v>-2.75634765625</c:v>
                      </c:pt>
                      <c:pt idx="1140">
                        <c:v>-2.7587890625</c:v>
                      </c:pt>
                      <c:pt idx="1141">
                        <c:v>-2.76123046875</c:v>
                      </c:pt>
                      <c:pt idx="1142">
                        <c:v>-2.763671875</c:v>
                      </c:pt>
                      <c:pt idx="1143">
                        <c:v>-2.76611328125</c:v>
                      </c:pt>
                      <c:pt idx="1144">
                        <c:v>-2.7685546875</c:v>
                      </c:pt>
                      <c:pt idx="1145">
                        <c:v>-2.77099609375</c:v>
                      </c:pt>
                      <c:pt idx="1146">
                        <c:v>-2.7734375</c:v>
                      </c:pt>
                      <c:pt idx="1147">
                        <c:v>-2.77587890625</c:v>
                      </c:pt>
                      <c:pt idx="1148">
                        <c:v>-2.7783203125</c:v>
                      </c:pt>
                      <c:pt idx="1149">
                        <c:v>-2.78076171875</c:v>
                      </c:pt>
                      <c:pt idx="1150">
                        <c:v>-2.783203125</c:v>
                      </c:pt>
                      <c:pt idx="1151">
                        <c:v>-2.78564453125</c:v>
                      </c:pt>
                      <c:pt idx="1152">
                        <c:v>-2.7880859375</c:v>
                      </c:pt>
                      <c:pt idx="1153">
                        <c:v>-2.79052734375</c:v>
                      </c:pt>
                      <c:pt idx="1154">
                        <c:v>-2.79296875</c:v>
                      </c:pt>
                      <c:pt idx="1155">
                        <c:v>-2.79541015625</c:v>
                      </c:pt>
                      <c:pt idx="1156">
                        <c:v>-2.7978515625</c:v>
                      </c:pt>
                      <c:pt idx="1157">
                        <c:v>-2.80029296875</c:v>
                      </c:pt>
                      <c:pt idx="1158">
                        <c:v>-2.802734375</c:v>
                      </c:pt>
                      <c:pt idx="1159">
                        <c:v>-2.80517578125</c:v>
                      </c:pt>
                      <c:pt idx="1160">
                        <c:v>-2.8076171875</c:v>
                      </c:pt>
                      <c:pt idx="1161">
                        <c:v>-2.81005859375</c:v>
                      </c:pt>
                      <c:pt idx="1162">
                        <c:v>-2.8125</c:v>
                      </c:pt>
                      <c:pt idx="1163">
                        <c:v>-2.81494140625</c:v>
                      </c:pt>
                      <c:pt idx="1164">
                        <c:v>-2.8173828125</c:v>
                      </c:pt>
                      <c:pt idx="1165">
                        <c:v>-2.81982421875</c:v>
                      </c:pt>
                      <c:pt idx="1166">
                        <c:v>-2.822265625</c:v>
                      </c:pt>
                      <c:pt idx="1167">
                        <c:v>-2.82470703125</c:v>
                      </c:pt>
                      <c:pt idx="1168">
                        <c:v>-2.8271484375</c:v>
                      </c:pt>
                      <c:pt idx="1169">
                        <c:v>-2.82958984375</c:v>
                      </c:pt>
                      <c:pt idx="1170">
                        <c:v>-2.83203125</c:v>
                      </c:pt>
                      <c:pt idx="1171">
                        <c:v>-2.83447265625</c:v>
                      </c:pt>
                      <c:pt idx="1172">
                        <c:v>-2.8369140625</c:v>
                      </c:pt>
                      <c:pt idx="1173">
                        <c:v>-2.83935546875</c:v>
                      </c:pt>
                      <c:pt idx="1174">
                        <c:v>-2.841796875</c:v>
                      </c:pt>
                      <c:pt idx="1175">
                        <c:v>-2.84423828125</c:v>
                      </c:pt>
                      <c:pt idx="1176">
                        <c:v>-2.8466796875</c:v>
                      </c:pt>
                      <c:pt idx="1177">
                        <c:v>-2.84912109375</c:v>
                      </c:pt>
                      <c:pt idx="1178">
                        <c:v>-2.8515625</c:v>
                      </c:pt>
                      <c:pt idx="1179">
                        <c:v>-2.85400390625</c:v>
                      </c:pt>
                      <c:pt idx="1180">
                        <c:v>-2.8564453125</c:v>
                      </c:pt>
                      <c:pt idx="1181">
                        <c:v>-2.85888671875</c:v>
                      </c:pt>
                      <c:pt idx="1182">
                        <c:v>-2.861328125</c:v>
                      </c:pt>
                      <c:pt idx="1183">
                        <c:v>-2.86376953125</c:v>
                      </c:pt>
                      <c:pt idx="1184">
                        <c:v>-2.8662109375</c:v>
                      </c:pt>
                      <c:pt idx="1185">
                        <c:v>-2.86865234375</c:v>
                      </c:pt>
                      <c:pt idx="1186">
                        <c:v>-2.87109375</c:v>
                      </c:pt>
                      <c:pt idx="1187">
                        <c:v>-2.87353515625</c:v>
                      </c:pt>
                      <c:pt idx="1188">
                        <c:v>-2.8759765625</c:v>
                      </c:pt>
                      <c:pt idx="1189">
                        <c:v>-2.87841796875</c:v>
                      </c:pt>
                      <c:pt idx="1190">
                        <c:v>-2.880859375</c:v>
                      </c:pt>
                      <c:pt idx="1191">
                        <c:v>-2.88330078125</c:v>
                      </c:pt>
                      <c:pt idx="1192">
                        <c:v>-2.8857421875</c:v>
                      </c:pt>
                      <c:pt idx="1193">
                        <c:v>-2.88818359375</c:v>
                      </c:pt>
                      <c:pt idx="1194">
                        <c:v>-2.890625</c:v>
                      </c:pt>
                      <c:pt idx="1195">
                        <c:v>-2.89306640625</c:v>
                      </c:pt>
                      <c:pt idx="1196">
                        <c:v>-2.8955078125</c:v>
                      </c:pt>
                      <c:pt idx="1197">
                        <c:v>-2.89794921875</c:v>
                      </c:pt>
                      <c:pt idx="1198">
                        <c:v>-2.900390625</c:v>
                      </c:pt>
                      <c:pt idx="1199">
                        <c:v>-2.90283203125</c:v>
                      </c:pt>
                      <c:pt idx="1200">
                        <c:v>-2.9052734375</c:v>
                      </c:pt>
                      <c:pt idx="1201">
                        <c:v>-2.90771484375</c:v>
                      </c:pt>
                      <c:pt idx="1202">
                        <c:v>-2.91015625</c:v>
                      </c:pt>
                      <c:pt idx="1203">
                        <c:v>-2.91259765625</c:v>
                      </c:pt>
                      <c:pt idx="1204">
                        <c:v>-2.9150390625</c:v>
                      </c:pt>
                      <c:pt idx="1205">
                        <c:v>-2.91748046875</c:v>
                      </c:pt>
                      <c:pt idx="1206">
                        <c:v>-2.919921875</c:v>
                      </c:pt>
                      <c:pt idx="1207">
                        <c:v>-2.92236328125</c:v>
                      </c:pt>
                      <c:pt idx="1208">
                        <c:v>-2.9248046875</c:v>
                      </c:pt>
                      <c:pt idx="1209">
                        <c:v>-2.92724609375</c:v>
                      </c:pt>
                      <c:pt idx="1210">
                        <c:v>-2.9296875</c:v>
                      </c:pt>
                      <c:pt idx="1211">
                        <c:v>-2.93212890625</c:v>
                      </c:pt>
                      <c:pt idx="1212">
                        <c:v>-2.9345703125</c:v>
                      </c:pt>
                      <c:pt idx="1213">
                        <c:v>-2.93701171875</c:v>
                      </c:pt>
                      <c:pt idx="1214">
                        <c:v>-2.939453125</c:v>
                      </c:pt>
                      <c:pt idx="1215">
                        <c:v>-2.94189453125</c:v>
                      </c:pt>
                      <c:pt idx="1216">
                        <c:v>-2.9443359375</c:v>
                      </c:pt>
                      <c:pt idx="1217">
                        <c:v>-2.94677734375</c:v>
                      </c:pt>
                      <c:pt idx="1218">
                        <c:v>-2.94921875</c:v>
                      </c:pt>
                      <c:pt idx="1219">
                        <c:v>-2.95166015625</c:v>
                      </c:pt>
                      <c:pt idx="1220">
                        <c:v>-2.9541015625</c:v>
                      </c:pt>
                      <c:pt idx="1221">
                        <c:v>-2.95654296875</c:v>
                      </c:pt>
                      <c:pt idx="1222">
                        <c:v>-2.958984375</c:v>
                      </c:pt>
                      <c:pt idx="1223">
                        <c:v>-2.96142578125</c:v>
                      </c:pt>
                      <c:pt idx="1224">
                        <c:v>-2.9638671875</c:v>
                      </c:pt>
                      <c:pt idx="1225">
                        <c:v>-2.96630859375</c:v>
                      </c:pt>
                      <c:pt idx="1226">
                        <c:v>-2.96875</c:v>
                      </c:pt>
                      <c:pt idx="1227">
                        <c:v>-2.97119140625</c:v>
                      </c:pt>
                      <c:pt idx="1228">
                        <c:v>-2.9736328125</c:v>
                      </c:pt>
                      <c:pt idx="1229">
                        <c:v>-2.97607421875</c:v>
                      </c:pt>
                      <c:pt idx="1230">
                        <c:v>-2.978515625</c:v>
                      </c:pt>
                      <c:pt idx="1231">
                        <c:v>-2.98095703125</c:v>
                      </c:pt>
                      <c:pt idx="1232">
                        <c:v>-2.9833984375</c:v>
                      </c:pt>
                      <c:pt idx="1233">
                        <c:v>-2.98583984375</c:v>
                      </c:pt>
                      <c:pt idx="1234">
                        <c:v>-2.98828125</c:v>
                      </c:pt>
                      <c:pt idx="1235">
                        <c:v>-2.99072265625</c:v>
                      </c:pt>
                      <c:pt idx="1236">
                        <c:v>-2.9931640625</c:v>
                      </c:pt>
                      <c:pt idx="1237">
                        <c:v>-2.99560546875</c:v>
                      </c:pt>
                      <c:pt idx="1238">
                        <c:v>-2.998046875</c:v>
                      </c:pt>
                      <c:pt idx="1239">
                        <c:v>-3.00048828125</c:v>
                      </c:pt>
                      <c:pt idx="1240">
                        <c:v>-3.0029296875</c:v>
                      </c:pt>
                      <c:pt idx="1241">
                        <c:v>-3.00537109375</c:v>
                      </c:pt>
                      <c:pt idx="1242">
                        <c:v>-3.0078125</c:v>
                      </c:pt>
                      <c:pt idx="1243">
                        <c:v>-3.01025390625</c:v>
                      </c:pt>
                      <c:pt idx="1244">
                        <c:v>-3.0126953125</c:v>
                      </c:pt>
                      <c:pt idx="1245">
                        <c:v>-3.01513671875</c:v>
                      </c:pt>
                      <c:pt idx="1246">
                        <c:v>-3.017578125</c:v>
                      </c:pt>
                      <c:pt idx="1247">
                        <c:v>-3.02001953125</c:v>
                      </c:pt>
                      <c:pt idx="1248">
                        <c:v>-3.0224609375</c:v>
                      </c:pt>
                      <c:pt idx="1249">
                        <c:v>-3.02490234375</c:v>
                      </c:pt>
                      <c:pt idx="1250">
                        <c:v>-3.02734375</c:v>
                      </c:pt>
                      <c:pt idx="1251">
                        <c:v>-3.02978515625</c:v>
                      </c:pt>
                      <c:pt idx="1252">
                        <c:v>-3.0322265625</c:v>
                      </c:pt>
                      <c:pt idx="1253">
                        <c:v>-3.03466796875</c:v>
                      </c:pt>
                      <c:pt idx="1254">
                        <c:v>-3.037109375</c:v>
                      </c:pt>
                      <c:pt idx="1255">
                        <c:v>-3.03955078125</c:v>
                      </c:pt>
                      <c:pt idx="1256">
                        <c:v>-3.0419921875</c:v>
                      </c:pt>
                      <c:pt idx="1257">
                        <c:v>-3.04443359375</c:v>
                      </c:pt>
                      <c:pt idx="1258">
                        <c:v>-3.046875</c:v>
                      </c:pt>
                      <c:pt idx="1259">
                        <c:v>-3.04931640625</c:v>
                      </c:pt>
                      <c:pt idx="1260">
                        <c:v>-3.0517578125</c:v>
                      </c:pt>
                      <c:pt idx="1261">
                        <c:v>-3.05419921875</c:v>
                      </c:pt>
                      <c:pt idx="1262">
                        <c:v>-3.056640625</c:v>
                      </c:pt>
                      <c:pt idx="1263">
                        <c:v>-3.05908203125</c:v>
                      </c:pt>
                      <c:pt idx="1264">
                        <c:v>-3.0615234375</c:v>
                      </c:pt>
                      <c:pt idx="1265">
                        <c:v>-3.06396484375</c:v>
                      </c:pt>
                      <c:pt idx="1266">
                        <c:v>-3.06640625</c:v>
                      </c:pt>
                      <c:pt idx="1267">
                        <c:v>-3.06884765625</c:v>
                      </c:pt>
                      <c:pt idx="1268">
                        <c:v>-3.0712890625</c:v>
                      </c:pt>
                      <c:pt idx="1269">
                        <c:v>-3.07373046875</c:v>
                      </c:pt>
                      <c:pt idx="1270">
                        <c:v>-3.076171875</c:v>
                      </c:pt>
                      <c:pt idx="1271">
                        <c:v>-3.07861328125</c:v>
                      </c:pt>
                      <c:pt idx="1272">
                        <c:v>-3.0810546875</c:v>
                      </c:pt>
                      <c:pt idx="1273">
                        <c:v>-3.08349609375</c:v>
                      </c:pt>
                      <c:pt idx="1274">
                        <c:v>-3.0859375</c:v>
                      </c:pt>
                      <c:pt idx="1275">
                        <c:v>-3.08837890625</c:v>
                      </c:pt>
                      <c:pt idx="1276">
                        <c:v>-3.0908203125</c:v>
                      </c:pt>
                      <c:pt idx="1277">
                        <c:v>-3.09326171875</c:v>
                      </c:pt>
                      <c:pt idx="1278">
                        <c:v>-3.095703125</c:v>
                      </c:pt>
                      <c:pt idx="1279">
                        <c:v>-3.09814453125</c:v>
                      </c:pt>
                      <c:pt idx="1280">
                        <c:v>-3.1005859375</c:v>
                      </c:pt>
                      <c:pt idx="1281">
                        <c:v>-3.10302734375</c:v>
                      </c:pt>
                      <c:pt idx="1282">
                        <c:v>-3.10546875</c:v>
                      </c:pt>
                      <c:pt idx="1283">
                        <c:v>-3.10791015625</c:v>
                      </c:pt>
                      <c:pt idx="1284">
                        <c:v>-3.1103515625</c:v>
                      </c:pt>
                      <c:pt idx="1285">
                        <c:v>-3.11279296875</c:v>
                      </c:pt>
                      <c:pt idx="1286">
                        <c:v>-3.115234375</c:v>
                      </c:pt>
                      <c:pt idx="1287">
                        <c:v>-3.11767578125</c:v>
                      </c:pt>
                      <c:pt idx="1288">
                        <c:v>-3.1201171875</c:v>
                      </c:pt>
                      <c:pt idx="1289">
                        <c:v>-3.12255859375</c:v>
                      </c:pt>
                      <c:pt idx="1290">
                        <c:v>-3.125</c:v>
                      </c:pt>
                      <c:pt idx="1291">
                        <c:v>-3.12744140625</c:v>
                      </c:pt>
                      <c:pt idx="1292">
                        <c:v>-3.1298828125</c:v>
                      </c:pt>
                      <c:pt idx="1293">
                        <c:v>-3.13232421875</c:v>
                      </c:pt>
                      <c:pt idx="1294">
                        <c:v>-3.134765625</c:v>
                      </c:pt>
                      <c:pt idx="1295">
                        <c:v>-3.13720703125</c:v>
                      </c:pt>
                      <c:pt idx="1296">
                        <c:v>-3.1396484375</c:v>
                      </c:pt>
                      <c:pt idx="1297">
                        <c:v>-3.14208984375</c:v>
                      </c:pt>
                      <c:pt idx="1298">
                        <c:v>-3.14453125</c:v>
                      </c:pt>
                      <c:pt idx="1299">
                        <c:v>-3.14697265625</c:v>
                      </c:pt>
                      <c:pt idx="1300">
                        <c:v>-3.1494140625</c:v>
                      </c:pt>
                      <c:pt idx="1301">
                        <c:v>-3.15185546875</c:v>
                      </c:pt>
                      <c:pt idx="1302">
                        <c:v>-3.154296875</c:v>
                      </c:pt>
                      <c:pt idx="1303">
                        <c:v>-3.15673828125</c:v>
                      </c:pt>
                      <c:pt idx="1304">
                        <c:v>-3.1591796875</c:v>
                      </c:pt>
                      <c:pt idx="1305">
                        <c:v>-3.16162109375</c:v>
                      </c:pt>
                      <c:pt idx="1306">
                        <c:v>-3.1640625</c:v>
                      </c:pt>
                      <c:pt idx="1307">
                        <c:v>-3.16650390625</c:v>
                      </c:pt>
                      <c:pt idx="1308">
                        <c:v>-3.1689453125</c:v>
                      </c:pt>
                      <c:pt idx="1309">
                        <c:v>-3.17138671875</c:v>
                      </c:pt>
                      <c:pt idx="1310">
                        <c:v>-3.173828125</c:v>
                      </c:pt>
                      <c:pt idx="1311">
                        <c:v>-3.17626953125</c:v>
                      </c:pt>
                      <c:pt idx="1312">
                        <c:v>-3.1787109375</c:v>
                      </c:pt>
                      <c:pt idx="1313">
                        <c:v>-3.18115234375</c:v>
                      </c:pt>
                      <c:pt idx="1314">
                        <c:v>-3.18359375</c:v>
                      </c:pt>
                      <c:pt idx="1315">
                        <c:v>-3.18603515625</c:v>
                      </c:pt>
                      <c:pt idx="1316">
                        <c:v>-3.1884765625</c:v>
                      </c:pt>
                      <c:pt idx="1317">
                        <c:v>-3.19091796875</c:v>
                      </c:pt>
                      <c:pt idx="1318">
                        <c:v>-3.193359375</c:v>
                      </c:pt>
                      <c:pt idx="1319">
                        <c:v>-3.19580078125</c:v>
                      </c:pt>
                      <c:pt idx="1320">
                        <c:v>-3.1982421875</c:v>
                      </c:pt>
                      <c:pt idx="1321">
                        <c:v>-3.20068359375</c:v>
                      </c:pt>
                      <c:pt idx="1322">
                        <c:v>-3.203125</c:v>
                      </c:pt>
                      <c:pt idx="1323">
                        <c:v>-3.20556640625</c:v>
                      </c:pt>
                      <c:pt idx="1324">
                        <c:v>-3.2080078125</c:v>
                      </c:pt>
                      <c:pt idx="1325">
                        <c:v>-3.21044921875</c:v>
                      </c:pt>
                      <c:pt idx="1326">
                        <c:v>-3.212890625</c:v>
                      </c:pt>
                      <c:pt idx="1327">
                        <c:v>-3.21533203125</c:v>
                      </c:pt>
                      <c:pt idx="1328">
                        <c:v>-3.2177734375</c:v>
                      </c:pt>
                      <c:pt idx="1329">
                        <c:v>-3.22021484375</c:v>
                      </c:pt>
                      <c:pt idx="1330">
                        <c:v>-3.22265625</c:v>
                      </c:pt>
                      <c:pt idx="1331">
                        <c:v>-3.22509765625</c:v>
                      </c:pt>
                      <c:pt idx="1332">
                        <c:v>-3.2275390625</c:v>
                      </c:pt>
                      <c:pt idx="1333">
                        <c:v>-3.22998046875</c:v>
                      </c:pt>
                      <c:pt idx="1334">
                        <c:v>-3.232421875</c:v>
                      </c:pt>
                      <c:pt idx="1335">
                        <c:v>-3.23486328125</c:v>
                      </c:pt>
                      <c:pt idx="1336">
                        <c:v>-3.2373046875</c:v>
                      </c:pt>
                      <c:pt idx="1337">
                        <c:v>-3.23974609375</c:v>
                      </c:pt>
                      <c:pt idx="1338">
                        <c:v>-3.2421875</c:v>
                      </c:pt>
                      <c:pt idx="1339">
                        <c:v>-3.24462890625</c:v>
                      </c:pt>
                      <c:pt idx="1340">
                        <c:v>-3.2470703125</c:v>
                      </c:pt>
                      <c:pt idx="1341">
                        <c:v>-3.24951171875</c:v>
                      </c:pt>
                      <c:pt idx="1342">
                        <c:v>-3.251953125</c:v>
                      </c:pt>
                      <c:pt idx="1343">
                        <c:v>-3.25439453125</c:v>
                      </c:pt>
                      <c:pt idx="1344">
                        <c:v>-3.2568359375</c:v>
                      </c:pt>
                      <c:pt idx="1345">
                        <c:v>-3.25927734375</c:v>
                      </c:pt>
                      <c:pt idx="1346">
                        <c:v>-3.26171875</c:v>
                      </c:pt>
                      <c:pt idx="1347">
                        <c:v>-3.26416015625</c:v>
                      </c:pt>
                      <c:pt idx="1348">
                        <c:v>-3.2666015625</c:v>
                      </c:pt>
                      <c:pt idx="1349">
                        <c:v>-3.26904296875</c:v>
                      </c:pt>
                      <c:pt idx="1350">
                        <c:v>-3.271484375</c:v>
                      </c:pt>
                      <c:pt idx="1351">
                        <c:v>-3.27392578125</c:v>
                      </c:pt>
                      <c:pt idx="1352">
                        <c:v>-3.2763671875</c:v>
                      </c:pt>
                      <c:pt idx="1353">
                        <c:v>-3.27880859375</c:v>
                      </c:pt>
                      <c:pt idx="1354">
                        <c:v>-3.28125</c:v>
                      </c:pt>
                      <c:pt idx="1355">
                        <c:v>-3.28369140625</c:v>
                      </c:pt>
                      <c:pt idx="1356">
                        <c:v>-3.2861328125</c:v>
                      </c:pt>
                      <c:pt idx="1357">
                        <c:v>-3.28857421875</c:v>
                      </c:pt>
                      <c:pt idx="1358">
                        <c:v>-3.291015625</c:v>
                      </c:pt>
                      <c:pt idx="1359">
                        <c:v>-3.29345703125</c:v>
                      </c:pt>
                      <c:pt idx="1360">
                        <c:v>-3.2958984375</c:v>
                      </c:pt>
                      <c:pt idx="1361">
                        <c:v>-3.29833984375</c:v>
                      </c:pt>
                      <c:pt idx="1362">
                        <c:v>-3.30078125</c:v>
                      </c:pt>
                      <c:pt idx="1363">
                        <c:v>-3.30322265625</c:v>
                      </c:pt>
                      <c:pt idx="1364">
                        <c:v>-3.3056640625</c:v>
                      </c:pt>
                      <c:pt idx="1365">
                        <c:v>-3.30810546875</c:v>
                      </c:pt>
                      <c:pt idx="1366">
                        <c:v>-3.310546875</c:v>
                      </c:pt>
                      <c:pt idx="1367">
                        <c:v>-3.31298828125</c:v>
                      </c:pt>
                      <c:pt idx="1368">
                        <c:v>-3.3154296875</c:v>
                      </c:pt>
                      <c:pt idx="1369">
                        <c:v>-3.31787109375</c:v>
                      </c:pt>
                      <c:pt idx="1370">
                        <c:v>-3.3203125</c:v>
                      </c:pt>
                      <c:pt idx="1371">
                        <c:v>-3.32275390625</c:v>
                      </c:pt>
                      <c:pt idx="1372">
                        <c:v>-3.3251953125</c:v>
                      </c:pt>
                      <c:pt idx="1373">
                        <c:v>-3.32763671875</c:v>
                      </c:pt>
                      <c:pt idx="1374">
                        <c:v>-3.330078125</c:v>
                      </c:pt>
                      <c:pt idx="1375">
                        <c:v>-3.33251953125</c:v>
                      </c:pt>
                      <c:pt idx="1376">
                        <c:v>-3.3349609375</c:v>
                      </c:pt>
                      <c:pt idx="1377">
                        <c:v>-3.33740234375</c:v>
                      </c:pt>
                      <c:pt idx="1378">
                        <c:v>-3.33984375</c:v>
                      </c:pt>
                      <c:pt idx="1379">
                        <c:v>-3.34228515625</c:v>
                      </c:pt>
                      <c:pt idx="1380">
                        <c:v>-3.3447265625</c:v>
                      </c:pt>
                      <c:pt idx="1381">
                        <c:v>-3.34716796875</c:v>
                      </c:pt>
                      <c:pt idx="1382">
                        <c:v>-3.349609375</c:v>
                      </c:pt>
                      <c:pt idx="1383">
                        <c:v>-3.35205078125</c:v>
                      </c:pt>
                      <c:pt idx="1384">
                        <c:v>-3.3544921875</c:v>
                      </c:pt>
                      <c:pt idx="1385">
                        <c:v>-3.35693359375</c:v>
                      </c:pt>
                      <c:pt idx="1386">
                        <c:v>-3.359375</c:v>
                      </c:pt>
                      <c:pt idx="1387">
                        <c:v>-3.36181640625</c:v>
                      </c:pt>
                      <c:pt idx="1388">
                        <c:v>-3.3642578125</c:v>
                      </c:pt>
                      <c:pt idx="1389">
                        <c:v>-3.36669921875</c:v>
                      </c:pt>
                      <c:pt idx="1390">
                        <c:v>-3.369140625</c:v>
                      </c:pt>
                      <c:pt idx="1391">
                        <c:v>-3.37158203125</c:v>
                      </c:pt>
                      <c:pt idx="1392">
                        <c:v>-3.3740234375</c:v>
                      </c:pt>
                      <c:pt idx="1393">
                        <c:v>-3.37646484375</c:v>
                      </c:pt>
                      <c:pt idx="1394">
                        <c:v>-3.37890625</c:v>
                      </c:pt>
                      <c:pt idx="1395">
                        <c:v>-3.38134765625</c:v>
                      </c:pt>
                      <c:pt idx="1396">
                        <c:v>-3.3837890625</c:v>
                      </c:pt>
                      <c:pt idx="1397">
                        <c:v>-3.38623046875</c:v>
                      </c:pt>
                      <c:pt idx="1398">
                        <c:v>-3.388671875</c:v>
                      </c:pt>
                      <c:pt idx="1399">
                        <c:v>-3.39111328125</c:v>
                      </c:pt>
                      <c:pt idx="1400">
                        <c:v>-3.3935546875</c:v>
                      </c:pt>
                      <c:pt idx="1401">
                        <c:v>-3.39599609375</c:v>
                      </c:pt>
                      <c:pt idx="1402">
                        <c:v>-3.3984375</c:v>
                      </c:pt>
                      <c:pt idx="1403">
                        <c:v>-3.40087890625</c:v>
                      </c:pt>
                      <c:pt idx="1404">
                        <c:v>-3.4033203125</c:v>
                      </c:pt>
                      <c:pt idx="1405">
                        <c:v>-3.40576171875</c:v>
                      </c:pt>
                      <c:pt idx="1406">
                        <c:v>-3.408203125</c:v>
                      </c:pt>
                      <c:pt idx="1407">
                        <c:v>-3.41064453125</c:v>
                      </c:pt>
                      <c:pt idx="1408">
                        <c:v>-3.4130859375</c:v>
                      </c:pt>
                      <c:pt idx="1409">
                        <c:v>-3.41552734375</c:v>
                      </c:pt>
                      <c:pt idx="1410">
                        <c:v>-3.41796875</c:v>
                      </c:pt>
                      <c:pt idx="1411">
                        <c:v>-3.42041015625</c:v>
                      </c:pt>
                      <c:pt idx="1412">
                        <c:v>-3.4228515625</c:v>
                      </c:pt>
                      <c:pt idx="1413">
                        <c:v>-3.42529296875</c:v>
                      </c:pt>
                      <c:pt idx="1414">
                        <c:v>-3.427734375</c:v>
                      </c:pt>
                      <c:pt idx="1415">
                        <c:v>-3.43017578125</c:v>
                      </c:pt>
                      <c:pt idx="1416">
                        <c:v>-3.4326171875</c:v>
                      </c:pt>
                      <c:pt idx="1417">
                        <c:v>-3.43505859375</c:v>
                      </c:pt>
                      <c:pt idx="1418">
                        <c:v>-3.4375</c:v>
                      </c:pt>
                      <c:pt idx="1419">
                        <c:v>-3.43994140625</c:v>
                      </c:pt>
                      <c:pt idx="1420">
                        <c:v>-3.4423828125</c:v>
                      </c:pt>
                      <c:pt idx="1421">
                        <c:v>-3.44482421875</c:v>
                      </c:pt>
                      <c:pt idx="1422">
                        <c:v>-3.447265625</c:v>
                      </c:pt>
                      <c:pt idx="1423">
                        <c:v>-3.44970703125</c:v>
                      </c:pt>
                      <c:pt idx="1424">
                        <c:v>-3.4521484375</c:v>
                      </c:pt>
                      <c:pt idx="1425">
                        <c:v>-3.45458984375</c:v>
                      </c:pt>
                      <c:pt idx="1426">
                        <c:v>-3.45703125</c:v>
                      </c:pt>
                      <c:pt idx="1427">
                        <c:v>-3.45947265625</c:v>
                      </c:pt>
                      <c:pt idx="1428">
                        <c:v>-3.4619140625</c:v>
                      </c:pt>
                      <c:pt idx="1429">
                        <c:v>-3.46435546875</c:v>
                      </c:pt>
                      <c:pt idx="1430">
                        <c:v>-3.466796875</c:v>
                      </c:pt>
                      <c:pt idx="1431">
                        <c:v>-3.46923828125</c:v>
                      </c:pt>
                      <c:pt idx="1432">
                        <c:v>-3.4716796875</c:v>
                      </c:pt>
                      <c:pt idx="1433">
                        <c:v>-3.47412109375</c:v>
                      </c:pt>
                      <c:pt idx="1434">
                        <c:v>-3.4765625</c:v>
                      </c:pt>
                      <c:pt idx="1435">
                        <c:v>-3.47900390625</c:v>
                      </c:pt>
                      <c:pt idx="1436">
                        <c:v>-3.4814453125</c:v>
                      </c:pt>
                      <c:pt idx="1437">
                        <c:v>-3.48388671875</c:v>
                      </c:pt>
                      <c:pt idx="1438">
                        <c:v>-3.486328125</c:v>
                      </c:pt>
                      <c:pt idx="1439">
                        <c:v>-3.48876953125</c:v>
                      </c:pt>
                      <c:pt idx="1440">
                        <c:v>-3.4912109375</c:v>
                      </c:pt>
                      <c:pt idx="1441">
                        <c:v>-3.49365234375</c:v>
                      </c:pt>
                      <c:pt idx="1442">
                        <c:v>-3.49609375</c:v>
                      </c:pt>
                      <c:pt idx="1443">
                        <c:v>-3.49853515625</c:v>
                      </c:pt>
                      <c:pt idx="1444">
                        <c:v>-3.5009765625</c:v>
                      </c:pt>
                      <c:pt idx="1445">
                        <c:v>-3.50341796875</c:v>
                      </c:pt>
                      <c:pt idx="1446">
                        <c:v>-3.505859375</c:v>
                      </c:pt>
                      <c:pt idx="1447">
                        <c:v>-3.50830078125</c:v>
                      </c:pt>
                      <c:pt idx="1448">
                        <c:v>-3.5107421875</c:v>
                      </c:pt>
                      <c:pt idx="1449">
                        <c:v>-3.51318359375</c:v>
                      </c:pt>
                      <c:pt idx="1450">
                        <c:v>-3.515625</c:v>
                      </c:pt>
                      <c:pt idx="1451">
                        <c:v>-3.51806640625</c:v>
                      </c:pt>
                      <c:pt idx="1452">
                        <c:v>-3.5205078125</c:v>
                      </c:pt>
                      <c:pt idx="1453">
                        <c:v>-3.52294921875</c:v>
                      </c:pt>
                      <c:pt idx="1454">
                        <c:v>-3.525390625</c:v>
                      </c:pt>
                      <c:pt idx="1455">
                        <c:v>-3.52783203125</c:v>
                      </c:pt>
                      <c:pt idx="1456">
                        <c:v>-3.5302734375</c:v>
                      </c:pt>
                      <c:pt idx="1457">
                        <c:v>-3.53271484375</c:v>
                      </c:pt>
                      <c:pt idx="1458">
                        <c:v>-3.53515625</c:v>
                      </c:pt>
                      <c:pt idx="1459">
                        <c:v>-3.53759765625</c:v>
                      </c:pt>
                      <c:pt idx="1460">
                        <c:v>-3.5400390625</c:v>
                      </c:pt>
                      <c:pt idx="1461">
                        <c:v>-3.54248046875</c:v>
                      </c:pt>
                      <c:pt idx="1462">
                        <c:v>-3.544921875</c:v>
                      </c:pt>
                      <c:pt idx="1463">
                        <c:v>-3.54736328125</c:v>
                      </c:pt>
                      <c:pt idx="1464">
                        <c:v>-3.5498046875</c:v>
                      </c:pt>
                      <c:pt idx="1465">
                        <c:v>-3.55224609375</c:v>
                      </c:pt>
                      <c:pt idx="1466">
                        <c:v>-3.5546875</c:v>
                      </c:pt>
                      <c:pt idx="1467">
                        <c:v>-3.55712890625</c:v>
                      </c:pt>
                      <c:pt idx="1468">
                        <c:v>-3.5595703125</c:v>
                      </c:pt>
                      <c:pt idx="1469">
                        <c:v>-3.56201171875</c:v>
                      </c:pt>
                      <c:pt idx="1470">
                        <c:v>-3.564453125</c:v>
                      </c:pt>
                      <c:pt idx="1471">
                        <c:v>-3.56689453125</c:v>
                      </c:pt>
                      <c:pt idx="1472">
                        <c:v>-3.5693359375</c:v>
                      </c:pt>
                      <c:pt idx="1473">
                        <c:v>-3.57177734375</c:v>
                      </c:pt>
                      <c:pt idx="1474">
                        <c:v>-3.57421875</c:v>
                      </c:pt>
                      <c:pt idx="1475">
                        <c:v>-3.57666015625</c:v>
                      </c:pt>
                      <c:pt idx="1476">
                        <c:v>-3.5791015625</c:v>
                      </c:pt>
                      <c:pt idx="1477">
                        <c:v>-3.58154296875</c:v>
                      </c:pt>
                      <c:pt idx="1478">
                        <c:v>-3.583984375</c:v>
                      </c:pt>
                      <c:pt idx="1479">
                        <c:v>-3.58642578125</c:v>
                      </c:pt>
                      <c:pt idx="1480">
                        <c:v>-3.5888671875</c:v>
                      </c:pt>
                      <c:pt idx="1481">
                        <c:v>-3.59130859375</c:v>
                      </c:pt>
                      <c:pt idx="1482">
                        <c:v>-3.59375</c:v>
                      </c:pt>
                      <c:pt idx="1483">
                        <c:v>-3.59619140625</c:v>
                      </c:pt>
                      <c:pt idx="1484">
                        <c:v>-3.5986328125</c:v>
                      </c:pt>
                      <c:pt idx="1485">
                        <c:v>-3.60107421875</c:v>
                      </c:pt>
                      <c:pt idx="1486">
                        <c:v>-3.603515625</c:v>
                      </c:pt>
                      <c:pt idx="1487">
                        <c:v>-3.60595703125</c:v>
                      </c:pt>
                      <c:pt idx="1488">
                        <c:v>-3.6083984375</c:v>
                      </c:pt>
                      <c:pt idx="1489">
                        <c:v>-3.61083984375</c:v>
                      </c:pt>
                      <c:pt idx="1490">
                        <c:v>-3.61328125</c:v>
                      </c:pt>
                      <c:pt idx="1491">
                        <c:v>-3.61572265625</c:v>
                      </c:pt>
                      <c:pt idx="1492">
                        <c:v>-3.6181640625</c:v>
                      </c:pt>
                      <c:pt idx="1493">
                        <c:v>-3.62060546875</c:v>
                      </c:pt>
                      <c:pt idx="1494">
                        <c:v>-3.623046875</c:v>
                      </c:pt>
                      <c:pt idx="1495">
                        <c:v>-3.62548828125</c:v>
                      </c:pt>
                      <c:pt idx="1496">
                        <c:v>-3.6279296875</c:v>
                      </c:pt>
                      <c:pt idx="1497">
                        <c:v>-3.63037109375</c:v>
                      </c:pt>
                      <c:pt idx="1498">
                        <c:v>-3.6328125</c:v>
                      </c:pt>
                      <c:pt idx="1499">
                        <c:v>-3.63525390625</c:v>
                      </c:pt>
                      <c:pt idx="1500">
                        <c:v>-3.6376953125</c:v>
                      </c:pt>
                      <c:pt idx="1501">
                        <c:v>-3.64013671875</c:v>
                      </c:pt>
                      <c:pt idx="1502">
                        <c:v>-3.642578125</c:v>
                      </c:pt>
                      <c:pt idx="1503">
                        <c:v>-3.64501953125</c:v>
                      </c:pt>
                      <c:pt idx="1504">
                        <c:v>-3.6474609375</c:v>
                      </c:pt>
                      <c:pt idx="1505">
                        <c:v>-3.64990234375</c:v>
                      </c:pt>
                      <c:pt idx="1506">
                        <c:v>-3.65234375</c:v>
                      </c:pt>
                      <c:pt idx="1507">
                        <c:v>-3.65478515625</c:v>
                      </c:pt>
                      <c:pt idx="1508">
                        <c:v>-3.6572265625</c:v>
                      </c:pt>
                      <c:pt idx="1509">
                        <c:v>-3.65966796875</c:v>
                      </c:pt>
                      <c:pt idx="1510">
                        <c:v>-3.662109375</c:v>
                      </c:pt>
                      <c:pt idx="1511">
                        <c:v>-3.66455078125</c:v>
                      </c:pt>
                      <c:pt idx="1512">
                        <c:v>-3.6669921875</c:v>
                      </c:pt>
                      <c:pt idx="1513">
                        <c:v>-3.66943359375</c:v>
                      </c:pt>
                      <c:pt idx="1514">
                        <c:v>-3.671875</c:v>
                      </c:pt>
                      <c:pt idx="1515">
                        <c:v>-3.67431640625</c:v>
                      </c:pt>
                      <c:pt idx="1516">
                        <c:v>-3.6767578125</c:v>
                      </c:pt>
                      <c:pt idx="1517">
                        <c:v>-3.67919921875</c:v>
                      </c:pt>
                      <c:pt idx="1518">
                        <c:v>-3.681640625</c:v>
                      </c:pt>
                      <c:pt idx="1519">
                        <c:v>-3.68408203125</c:v>
                      </c:pt>
                      <c:pt idx="1520">
                        <c:v>-3.6865234375</c:v>
                      </c:pt>
                      <c:pt idx="1521">
                        <c:v>-3.68896484375</c:v>
                      </c:pt>
                      <c:pt idx="1522">
                        <c:v>-3.69140625</c:v>
                      </c:pt>
                      <c:pt idx="1523">
                        <c:v>-3.69384765625</c:v>
                      </c:pt>
                      <c:pt idx="1524">
                        <c:v>-3.6962890625</c:v>
                      </c:pt>
                      <c:pt idx="1525">
                        <c:v>-3.69873046875</c:v>
                      </c:pt>
                      <c:pt idx="1526">
                        <c:v>-3.701171875</c:v>
                      </c:pt>
                      <c:pt idx="1527">
                        <c:v>-3.70361328125</c:v>
                      </c:pt>
                      <c:pt idx="1528">
                        <c:v>-3.7060546875</c:v>
                      </c:pt>
                      <c:pt idx="1529">
                        <c:v>-3.70849609375</c:v>
                      </c:pt>
                      <c:pt idx="1530">
                        <c:v>-3.7109375</c:v>
                      </c:pt>
                      <c:pt idx="1531">
                        <c:v>-3.71337890625</c:v>
                      </c:pt>
                      <c:pt idx="1532">
                        <c:v>-3.7158203125</c:v>
                      </c:pt>
                      <c:pt idx="1533">
                        <c:v>-3.71826171875</c:v>
                      </c:pt>
                      <c:pt idx="1534">
                        <c:v>-3.720703125</c:v>
                      </c:pt>
                      <c:pt idx="1535">
                        <c:v>-3.72314453125</c:v>
                      </c:pt>
                      <c:pt idx="1536">
                        <c:v>-3.7255859375</c:v>
                      </c:pt>
                      <c:pt idx="1537">
                        <c:v>-3.72802734375</c:v>
                      </c:pt>
                      <c:pt idx="1538">
                        <c:v>-3.73046875</c:v>
                      </c:pt>
                      <c:pt idx="1539">
                        <c:v>-3.73291015625</c:v>
                      </c:pt>
                      <c:pt idx="1540">
                        <c:v>-3.7353515625</c:v>
                      </c:pt>
                      <c:pt idx="1541">
                        <c:v>-3.73779296875</c:v>
                      </c:pt>
                      <c:pt idx="1542">
                        <c:v>-3.740234375</c:v>
                      </c:pt>
                      <c:pt idx="1543">
                        <c:v>-3.74267578125</c:v>
                      </c:pt>
                      <c:pt idx="1544">
                        <c:v>-3.7451171875</c:v>
                      </c:pt>
                      <c:pt idx="1545">
                        <c:v>-3.74755859375</c:v>
                      </c:pt>
                      <c:pt idx="1546">
                        <c:v>-3.75</c:v>
                      </c:pt>
                      <c:pt idx="1547">
                        <c:v>-3.75244140625</c:v>
                      </c:pt>
                      <c:pt idx="1548">
                        <c:v>-3.7548828125</c:v>
                      </c:pt>
                      <c:pt idx="1549">
                        <c:v>-3.75732421875</c:v>
                      </c:pt>
                      <c:pt idx="1550">
                        <c:v>-3.759765625</c:v>
                      </c:pt>
                      <c:pt idx="1551">
                        <c:v>-3.76220703125</c:v>
                      </c:pt>
                      <c:pt idx="1552">
                        <c:v>-3.7646484375</c:v>
                      </c:pt>
                      <c:pt idx="1553">
                        <c:v>-3.76708984375</c:v>
                      </c:pt>
                      <c:pt idx="1554">
                        <c:v>-3.76953125</c:v>
                      </c:pt>
                      <c:pt idx="1555">
                        <c:v>-3.77197265625</c:v>
                      </c:pt>
                      <c:pt idx="1556">
                        <c:v>-3.7744140625</c:v>
                      </c:pt>
                      <c:pt idx="1557">
                        <c:v>-3.77685546875</c:v>
                      </c:pt>
                      <c:pt idx="1558">
                        <c:v>-3.779296875</c:v>
                      </c:pt>
                      <c:pt idx="1559">
                        <c:v>-3.78173828125</c:v>
                      </c:pt>
                      <c:pt idx="1560">
                        <c:v>-3.7841796875</c:v>
                      </c:pt>
                      <c:pt idx="1561">
                        <c:v>-3.78662109375</c:v>
                      </c:pt>
                      <c:pt idx="1562">
                        <c:v>-3.7890625</c:v>
                      </c:pt>
                      <c:pt idx="1563">
                        <c:v>-3.79150390625</c:v>
                      </c:pt>
                      <c:pt idx="1564">
                        <c:v>-3.7939453125</c:v>
                      </c:pt>
                      <c:pt idx="1565">
                        <c:v>-3.79638671875</c:v>
                      </c:pt>
                      <c:pt idx="1566">
                        <c:v>-3.798828125</c:v>
                      </c:pt>
                      <c:pt idx="1567">
                        <c:v>-3.80126953125</c:v>
                      </c:pt>
                      <c:pt idx="1568">
                        <c:v>-3.8037109375</c:v>
                      </c:pt>
                      <c:pt idx="1569">
                        <c:v>-3.80615234375</c:v>
                      </c:pt>
                      <c:pt idx="1570">
                        <c:v>-3.80859375</c:v>
                      </c:pt>
                      <c:pt idx="1571">
                        <c:v>-3.81103515625</c:v>
                      </c:pt>
                      <c:pt idx="1572">
                        <c:v>-3.8134765625</c:v>
                      </c:pt>
                      <c:pt idx="1573">
                        <c:v>-3.81591796875</c:v>
                      </c:pt>
                      <c:pt idx="1574">
                        <c:v>-3.818359375</c:v>
                      </c:pt>
                      <c:pt idx="1575">
                        <c:v>-3.82080078125</c:v>
                      </c:pt>
                      <c:pt idx="1576">
                        <c:v>-3.8232421875</c:v>
                      </c:pt>
                      <c:pt idx="1577">
                        <c:v>-3.82568359375</c:v>
                      </c:pt>
                      <c:pt idx="1578">
                        <c:v>-3.828125</c:v>
                      </c:pt>
                      <c:pt idx="1579">
                        <c:v>-3.83056640625</c:v>
                      </c:pt>
                      <c:pt idx="1580">
                        <c:v>-3.8330078125</c:v>
                      </c:pt>
                      <c:pt idx="1581">
                        <c:v>-3.83544921875</c:v>
                      </c:pt>
                      <c:pt idx="1582">
                        <c:v>-3.837890625</c:v>
                      </c:pt>
                      <c:pt idx="1583">
                        <c:v>-3.84033203125</c:v>
                      </c:pt>
                      <c:pt idx="1584">
                        <c:v>-3.8427734375</c:v>
                      </c:pt>
                      <c:pt idx="1585">
                        <c:v>-3.84521484375</c:v>
                      </c:pt>
                      <c:pt idx="1586">
                        <c:v>-3.84765625</c:v>
                      </c:pt>
                      <c:pt idx="1587">
                        <c:v>-3.85009765625</c:v>
                      </c:pt>
                      <c:pt idx="1588">
                        <c:v>-3.8525390625</c:v>
                      </c:pt>
                      <c:pt idx="1589">
                        <c:v>-3.85498046875</c:v>
                      </c:pt>
                      <c:pt idx="1590">
                        <c:v>-3.857421875</c:v>
                      </c:pt>
                      <c:pt idx="1591">
                        <c:v>-3.85986328125</c:v>
                      </c:pt>
                      <c:pt idx="1592">
                        <c:v>-3.8623046875</c:v>
                      </c:pt>
                      <c:pt idx="1593">
                        <c:v>-3.86474609375</c:v>
                      </c:pt>
                      <c:pt idx="1594">
                        <c:v>-3.8671875</c:v>
                      </c:pt>
                      <c:pt idx="1595">
                        <c:v>-3.86962890625</c:v>
                      </c:pt>
                      <c:pt idx="1596">
                        <c:v>-3.8720703125</c:v>
                      </c:pt>
                      <c:pt idx="1597">
                        <c:v>-3.87451171875</c:v>
                      </c:pt>
                      <c:pt idx="1598">
                        <c:v>-3.876953125</c:v>
                      </c:pt>
                      <c:pt idx="1599">
                        <c:v>-3.87939453125</c:v>
                      </c:pt>
                      <c:pt idx="1600">
                        <c:v>-3.8818359375</c:v>
                      </c:pt>
                      <c:pt idx="1601">
                        <c:v>-3.88427734375</c:v>
                      </c:pt>
                      <c:pt idx="1602">
                        <c:v>-3.88671875</c:v>
                      </c:pt>
                      <c:pt idx="1603">
                        <c:v>-3.88916015625</c:v>
                      </c:pt>
                      <c:pt idx="1604">
                        <c:v>-3.8916015625</c:v>
                      </c:pt>
                      <c:pt idx="1605">
                        <c:v>-3.89404296875</c:v>
                      </c:pt>
                      <c:pt idx="1606">
                        <c:v>-3.896484375</c:v>
                      </c:pt>
                      <c:pt idx="1607">
                        <c:v>-3.89892578125</c:v>
                      </c:pt>
                      <c:pt idx="1608">
                        <c:v>-3.9013671875</c:v>
                      </c:pt>
                      <c:pt idx="1609">
                        <c:v>-3.90380859375</c:v>
                      </c:pt>
                      <c:pt idx="1610">
                        <c:v>-3.90625</c:v>
                      </c:pt>
                      <c:pt idx="1611">
                        <c:v>-3.90869140625</c:v>
                      </c:pt>
                      <c:pt idx="1612">
                        <c:v>-3.9111328125</c:v>
                      </c:pt>
                      <c:pt idx="1613">
                        <c:v>-3.91357421875</c:v>
                      </c:pt>
                      <c:pt idx="1614">
                        <c:v>-3.916015625</c:v>
                      </c:pt>
                      <c:pt idx="1615">
                        <c:v>-3.91845703125</c:v>
                      </c:pt>
                      <c:pt idx="1616">
                        <c:v>-3.9208984375</c:v>
                      </c:pt>
                      <c:pt idx="1617">
                        <c:v>-3.92333984375</c:v>
                      </c:pt>
                      <c:pt idx="1618">
                        <c:v>-3.92578125</c:v>
                      </c:pt>
                      <c:pt idx="1619">
                        <c:v>-3.92822265625</c:v>
                      </c:pt>
                      <c:pt idx="1620">
                        <c:v>-3.9306640625</c:v>
                      </c:pt>
                      <c:pt idx="1621">
                        <c:v>-3.93310546875</c:v>
                      </c:pt>
                      <c:pt idx="1622">
                        <c:v>-3.935546875</c:v>
                      </c:pt>
                      <c:pt idx="1623">
                        <c:v>-3.93798828125</c:v>
                      </c:pt>
                      <c:pt idx="1624">
                        <c:v>-3.9404296875</c:v>
                      </c:pt>
                      <c:pt idx="1625">
                        <c:v>-3.94287109375</c:v>
                      </c:pt>
                      <c:pt idx="1626">
                        <c:v>-3.9453125</c:v>
                      </c:pt>
                      <c:pt idx="1627">
                        <c:v>-3.94775390625</c:v>
                      </c:pt>
                      <c:pt idx="1628">
                        <c:v>-3.9501953125</c:v>
                      </c:pt>
                      <c:pt idx="1629">
                        <c:v>-3.95263671875</c:v>
                      </c:pt>
                      <c:pt idx="1630">
                        <c:v>-3.955078125</c:v>
                      </c:pt>
                      <c:pt idx="1631">
                        <c:v>-3.95751953125</c:v>
                      </c:pt>
                      <c:pt idx="1632">
                        <c:v>-3.9599609375</c:v>
                      </c:pt>
                      <c:pt idx="1633">
                        <c:v>-3.96240234375</c:v>
                      </c:pt>
                      <c:pt idx="1634">
                        <c:v>-3.96484375</c:v>
                      </c:pt>
                      <c:pt idx="1635">
                        <c:v>-3.96728515625</c:v>
                      </c:pt>
                      <c:pt idx="1636">
                        <c:v>-3.9697265625</c:v>
                      </c:pt>
                      <c:pt idx="1637">
                        <c:v>-3.97216796875</c:v>
                      </c:pt>
                      <c:pt idx="1638">
                        <c:v>-3.974609375</c:v>
                      </c:pt>
                      <c:pt idx="1639">
                        <c:v>-3.97705078125</c:v>
                      </c:pt>
                      <c:pt idx="1640">
                        <c:v>-3.9794921875</c:v>
                      </c:pt>
                      <c:pt idx="1641">
                        <c:v>-3.98193359375</c:v>
                      </c:pt>
                      <c:pt idx="1642">
                        <c:v>-3.984375</c:v>
                      </c:pt>
                      <c:pt idx="1643">
                        <c:v>-3.98681640625</c:v>
                      </c:pt>
                      <c:pt idx="1644">
                        <c:v>-3.9892578125</c:v>
                      </c:pt>
                      <c:pt idx="1645">
                        <c:v>-3.99169921875</c:v>
                      </c:pt>
                      <c:pt idx="1646">
                        <c:v>-3.994140625</c:v>
                      </c:pt>
                      <c:pt idx="1647">
                        <c:v>-3.99658203125</c:v>
                      </c:pt>
                      <c:pt idx="1648">
                        <c:v>-3.9990234375</c:v>
                      </c:pt>
                      <c:pt idx="1649">
                        <c:v>-4.00146484375</c:v>
                      </c:pt>
                      <c:pt idx="1650">
                        <c:v>-3.9990234375</c:v>
                      </c:pt>
                      <c:pt idx="1651">
                        <c:v>-3.99658203125</c:v>
                      </c:pt>
                      <c:pt idx="1652">
                        <c:v>-3.994140625</c:v>
                      </c:pt>
                      <c:pt idx="1653">
                        <c:v>-3.99169921875</c:v>
                      </c:pt>
                      <c:pt idx="1654">
                        <c:v>-3.9892578125</c:v>
                      </c:pt>
                      <c:pt idx="1655">
                        <c:v>-3.98681640625</c:v>
                      </c:pt>
                      <c:pt idx="1656">
                        <c:v>-3.984375</c:v>
                      </c:pt>
                      <c:pt idx="1657">
                        <c:v>-3.98193359375</c:v>
                      </c:pt>
                      <c:pt idx="1658">
                        <c:v>-3.9794921875</c:v>
                      </c:pt>
                      <c:pt idx="1659">
                        <c:v>-3.97705078125</c:v>
                      </c:pt>
                      <c:pt idx="1660">
                        <c:v>-3.974609375</c:v>
                      </c:pt>
                      <c:pt idx="1661">
                        <c:v>-3.97216796875</c:v>
                      </c:pt>
                      <c:pt idx="1662">
                        <c:v>-3.9697265625</c:v>
                      </c:pt>
                      <c:pt idx="1663">
                        <c:v>-3.96728515625</c:v>
                      </c:pt>
                      <c:pt idx="1664">
                        <c:v>-3.96484375</c:v>
                      </c:pt>
                      <c:pt idx="1665">
                        <c:v>-3.96240234375</c:v>
                      </c:pt>
                      <c:pt idx="1666">
                        <c:v>-3.9599609375</c:v>
                      </c:pt>
                      <c:pt idx="1667">
                        <c:v>-3.95751953125</c:v>
                      </c:pt>
                      <c:pt idx="1668">
                        <c:v>-3.955078125</c:v>
                      </c:pt>
                      <c:pt idx="1669">
                        <c:v>-3.95263671875</c:v>
                      </c:pt>
                      <c:pt idx="1670">
                        <c:v>-3.9501953125</c:v>
                      </c:pt>
                      <c:pt idx="1671">
                        <c:v>-3.94775390625</c:v>
                      </c:pt>
                      <c:pt idx="1672">
                        <c:v>-3.9453125</c:v>
                      </c:pt>
                      <c:pt idx="1673">
                        <c:v>-3.94287109375</c:v>
                      </c:pt>
                      <c:pt idx="1674">
                        <c:v>-3.9404296875</c:v>
                      </c:pt>
                      <c:pt idx="1675">
                        <c:v>-3.93798828125</c:v>
                      </c:pt>
                      <c:pt idx="1676">
                        <c:v>-3.935546875</c:v>
                      </c:pt>
                      <c:pt idx="1677">
                        <c:v>-3.93310546875</c:v>
                      </c:pt>
                      <c:pt idx="1678">
                        <c:v>-3.9306640625</c:v>
                      </c:pt>
                      <c:pt idx="1679">
                        <c:v>-3.92822265625</c:v>
                      </c:pt>
                      <c:pt idx="1680">
                        <c:v>-3.92578125</c:v>
                      </c:pt>
                      <c:pt idx="1681">
                        <c:v>-3.92333984375</c:v>
                      </c:pt>
                      <c:pt idx="1682">
                        <c:v>-3.9208984375</c:v>
                      </c:pt>
                      <c:pt idx="1683">
                        <c:v>-3.91845703125</c:v>
                      </c:pt>
                      <c:pt idx="1684">
                        <c:v>-3.916015625</c:v>
                      </c:pt>
                      <c:pt idx="1685">
                        <c:v>-3.91357421875</c:v>
                      </c:pt>
                      <c:pt idx="1686">
                        <c:v>-3.9111328125</c:v>
                      </c:pt>
                      <c:pt idx="1687">
                        <c:v>-3.90869140625</c:v>
                      </c:pt>
                      <c:pt idx="1688">
                        <c:v>-3.90625</c:v>
                      </c:pt>
                      <c:pt idx="1689">
                        <c:v>-3.90380859375</c:v>
                      </c:pt>
                      <c:pt idx="1690">
                        <c:v>-3.9013671875</c:v>
                      </c:pt>
                      <c:pt idx="1691">
                        <c:v>-3.89892578125</c:v>
                      </c:pt>
                      <c:pt idx="1692">
                        <c:v>-3.896484375</c:v>
                      </c:pt>
                      <c:pt idx="1693">
                        <c:v>-3.89404296875</c:v>
                      </c:pt>
                      <c:pt idx="1694">
                        <c:v>-3.8916015625</c:v>
                      </c:pt>
                      <c:pt idx="1695">
                        <c:v>-3.88916015625</c:v>
                      </c:pt>
                      <c:pt idx="1696">
                        <c:v>-3.88671875</c:v>
                      </c:pt>
                      <c:pt idx="1697">
                        <c:v>-3.88427734375</c:v>
                      </c:pt>
                      <c:pt idx="1698">
                        <c:v>-3.8818359375</c:v>
                      </c:pt>
                      <c:pt idx="1699">
                        <c:v>-3.87939453125</c:v>
                      </c:pt>
                      <c:pt idx="1700">
                        <c:v>-3.876953125</c:v>
                      </c:pt>
                      <c:pt idx="1701">
                        <c:v>-3.87451171875</c:v>
                      </c:pt>
                      <c:pt idx="1702">
                        <c:v>-3.8720703125</c:v>
                      </c:pt>
                      <c:pt idx="1703">
                        <c:v>-3.86962890625</c:v>
                      </c:pt>
                      <c:pt idx="1704">
                        <c:v>-3.8671875</c:v>
                      </c:pt>
                      <c:pt idx="1705">
                        <c:v>-3.86474609375</c:v>
                      </c:pt>
                      <c:pt idx="1706">
                        <c:v>-3.8623046875</c:v>
                      </c:pt>
                      <c:pt idx="1707">
                        <c:v>-3.85986328125</c:v>
                      </c:pt>
                      <c:pt idx="1708">
                        <c:v>-3.857421875</c:v>
                      </c:pt>
                      <c:pt idx="1709">
                        <c:v>-3.85498046875</c:v>
                      </c:pt>
                      <c:pt idx="1710">
                        <c:v>-3.8525390625</c:v>
                      </c:pt>
                      <c:pt idx="1711">
                        <c:v>-3.85009765625</c:v>
                      </c:pt>
                      <c:pt idx="1712">
                        <c:v>-3.84765625</c:v>
                      </c:pt>
                      <c:pt idx="1713">
                        <c:v>-3.84521484375</c:v>
                      </c:pt>
                      <c:pt idx="1714">
                        <c:v>-3.8427734375</c:v>
                      </c:pt>
                      <c:pt idx="1715">
                        <c:v>-3.84033203125</c:v>
                      </c:pt>
                      <c:pt idx="1716">
                        <c:v>-3.837890625</c:v>
                      </c:pt>
                      <c:pt idx="1717">
                        <c:v>-3.83544921875</c:v>
                      </c:pt>
                      <c:pt idx="1718">
                        <c:v>-3.8330078125</c:v>
                      </c:pt>
                      <c:pt idx="1719">
                        <c:v>-3.83056640625</c:v>
                      </c:pt>
                      <c:pt idx="1720">
                        <c:v>-3.828125</c:v>
                      </c:pt>
                      <c:pt idx="1721">
                        <c:v>-3.82568359375</c:v>
                      </c:pt>
                      <c:pt idx="1722">
                        <c:v>-3.8232421875</c:v>
                      </c:pt>
                      <c:pt idx="1723">
                        <c:v>-3.82080078125</c:v>
                      </c:pt>
                      <c:pt idx="1724">
                        <c:v>-3.818359375</c:v>
                      </c:pt>
                      <c:pt idx="1725">
                        <c:v>-3.81591796875</c:v>
                      </c:pt>
                      <c:pt idx="1726">
                        <c:v>-3.8134765625</c:v>
                      </c:pt>
                      <c:pt idx="1727">
                        <c:v>-3.81103515625</c:v>
                      </c:pt>
                      <c:pt idx="1728">
                        <c:v>-3.80859375</c:v>
                      </c:pt>
                      <c:pt idx="1729">
                        <c:v>-3.80615234375</c:v>
                      </c:pt>
                      <c:pt idx="1730">
                        <c:v>-3.8037109375</c:v>
                      </c:pt>
                      <c:pt idx="1731">
                        <c:v>-3.80126953125</c:v>
                      </c:pt>
                      <c:pt idx="1732">
                        <c:v>-3.798828125</c:v>
                      </c:pt>
                      <c:pt idx="1733">
                        <c:v>-3.79638671875</c:v>
                      </c:pt>
                      <c:pt idx="1734">
                        <c:v>-3.7939453125</c:v>
                      </c:pt>
                      <c:pt idx="1735">
                        <c:v>-3.79150390625</c:v>
                      </c:pt>
                      <c:pt idx="1736">
                        <c:v>-3.7890625</c:v>
                      </c:pt>
                      <c:pt idx="1737">
                        <c:v>-3.78662109375</c:v>
                      </c:pt>
                      <c:pt idx="1738">
                        <c:v>-3.7841796875</c:v>
                      </c:pt>
                      <c:pt idx="1739">
                        <c:v>-3.78173828125</c:v>
                      </c:pt>
                      <c:pt idx="1740">
                        <c:v>-3.779296875</c:v>
                      </c:pt>
                      <c:pt idx="1741">
                        <c:v>-3.77685546875</c:v>
                      </c:pt>
                      <c:pt idx="1742">
                        <c:v>-3.7744140625</c:v>
                      </c:pt>
                      <c:pt idx="1743">
                        <c:v>-3.77197265625</c:v>
                      </c:pt>
                      <c:pt idx="1744">
                        <c:v>-3.76953125</c:v>
                      </c:pt>
                      <c:pt idx="1745">
                        <c:v>-3.76708984375</c:v>
                      </c:pt>
                      <c:pt idx="1746">
                        <c:v>-3.7646484375</c:v>
                      </c:pt>
                      <c:pt idx="1747">
                        <c:v>-3.76220703125</c:v>
                      </c:pt>
                      <c:pt idx="1748">
                        <c:v>-3.759765625</c:v>
                      </c:pt>
                      <c:pt idx="1749">
                        <c:v>-3.75732421875</c:v>
                      </c:pt>
                      <c:pt idx="1750">
                        <c:v>-3.7548828125</c:v>
                      </c:pt>
                      <c:pt idx="1751">
                        <c:v>-3.75244140625</c:v>
                      </c:pt>
                      <c:pt idx="1752">
                        <c:v>-3.75</c:v>
                      </c:pt>
                      <c:pt idx="1753">
                        <c:v>-3.74755859375</c:v>
                      </c:pt>
                      <c:pt idx="1754">
                        <c:v>-3.7451171875</c:v>
                      </c:pt>
                      <c:pt idx="1755">
                        <c:v>-3.74267578125</c:v>
                      </c:pt>
                      <c:pt idx="1756">
                        <c:v>-3.740234375</c:v>
                      </c:pt>
                      <c:pt idx="1757">
                        <c:v>-3.73779296875</c:v>
                      </c:pt>
                      <c:pt idx="1758">
                        <c:v>-3.7353515625</c:v>
                      </c:pt>
                      <c:pt idx="1759">
                        <c:v>-3.73291015625</c:v>
                      </c:pt>
                      <c:pt idx="1760">
                        <c:v>-3.73046875</c:v>
                      </c:pt>
                      <c:pt idx="1761">
                        <c:v>-3.72802734375</c:v>
                      </c:pt>
                      <c:pt idx="1762">
                        <c:v>-3.7255859375</c:v>
                      </c:pt>
                      <c:pt idx="1763">
                        <c:v>-3.72314453125</c:v>
                      </c:pt>
                      <c:pt idx="1764">
                        <c:v>-3.720703125</c:v>
                      </c:pt>
                      <c:pt idx="1765">
                        <c:v>-3.71826171875</c:v>
                      </c:pt>
                      <c:pt idx="1766">
                        <c:v>-3.7158203125</c:v>
                      </c:pt>
                      <c:pt idx="1767">
                        <c:v>-3.71337890625</c:v>
                      </c:pt>
                      <c:pt idx="1768">
                        <c:v>-3.7109375</c:v>
                      </c:pt>
                      <c:pt idx="1769">
                        <c:v>-3.70849609375</c:v>
                      </c:pt>
                      <c:pt idx="1770">
                        <c:v>-3.7060546875</c:v>
                      </c:pt>
                      <c:pt idx="1771">
                        <c:v>-3.70361328125</c:v>
                      </c:pt>
                      <c:pt idx="1772">
                        <c:v>-3.701171875</c:v>
                      </c:pt>
                      <c:pt idx="1773">
                        <c:v>-3.69873046875</c:v>
                      </c:pt>
                      <c:pt idx="1774">
                        <c:v>-3.6962890625</c:v>
                      </c:pt>
                      <c:pt idx="1775">
                        <c:v>-3.69384765625</c:v>
                      </c:pt>
                      <c:pt idx="1776">
                        <c:v>-3.69140625</c:v>
                      </c:pt>
                      <c:pt idx="1777">
                        <c:v>-3.68896484375</c:v>
                      </c:pt>
                      <c:pt idx="1778">
                        <c:v>-3.6865234375</c:v>
                      </c:pt>
                      <c:pt idx="1779">
                        <c:v>-3.68408203125</c:v>
                      </c:pt>
                      <c:pt idx="1780">
                        <c:v>-3.681640625</c:v>
                      </c:pt>
                      <c:pt idx="1781">
                        <c:v>-3.67919921875</c:v>
                      </c:pt>
                      <c:pt idx="1782">
                        <c:v>-3.6767578125</c:v>
                      </c:pt>
                      <c:pt idx="1783">
                        <c:v>-3.67431640625</c:v>
                      </c:pt>
                      <c:pt idx="1784">
                        <c:v>-3.671875</c:v>
                      </c:pt>
                      <c:pt idx="1785">
                        <c:v>-3.66943359375</c:v>
                      </c:pt>
                      <c:pt idx="1786">
                        <c:v>-3.6669921875</c:v>
                      </c:pt>
                      <c:pt idx="1787">
                        <c:v>-3.66455078125</c:v>
                      </c:pt>
                      <c:pt idx="1788">
                        <c:v>-3.662109375</c:v>
                      </c:pt>
                      <c:pt idx="1789">
                        <c:v>-3.65966796875</c:v>
                      </c:pt>
                      <c:pt idx="1790">
                        <c:v>-3.6572265625</c:v>
                      </c:pt>
                      <c:pt idx="1791">
                        <c:v>-3.65478515625</c:v>
                      </c:pt>
                      <c:pt idx="1792">
                        <c:v>-3.65234375</c:v>
                      </c:pt>
                      <c:pt idx="1793">
                        <c:v>-3.64990234375</c:v>
                      </c:pt>
                      <c:pt idx="1794">
                        <c:v>-3.6474609375</c:v>
                      </c:pt>
                      <c:pt idx="1795">
                        <c:v>-3.64501953125</c:v>
                      </c:pt>
                      <c:pt idx="1796">
                        <c:v>-3.642578125</c:v>
                      </c:pt>
                      <c:pt idx="1797">
                        <c:v>-3.64013671875</c:v>
                      </c:pt>
                      <c:pt idx="1798">
                        <c:v>-3.6376953125</c:v>
                      </c:pt>
                      <c:pt idx="1799">
                        <c:v>-3.63525390625</c:v>
                      </c:pt>
                      <c:pt idx="1800">
                        <c:v>-3.6328125</c:v>
                      </c:pt>
                      <c:pt idx="1801">
                        <c:v>-3.63037109375</c:v>
                      </c:pt>
                      <c:pt idx="1802">
                        <c:v>-3.6279296875</c:v>
                      </c:pt>
                      <c:pt idx="1803">
                        <c:v>-3.62548828125</c:v>
                      </c:pt>
                      <c:pt idx="1804">
                        <c:v>-3.623046875</c:v>
                      </c:pt>
                      <c:pt idx="1805">
                        <c:v>-3.62060546875</c:v>
                      </c:pt>
                      <c:pt idx="1806">
                        <c:v>-3.6181640625</c:v>
                      </c:pt>
                      <c:pt idx="1807">
                        <c:v>-3.61572265625</c:v>
                      </c:pt>
                      <c:pt idx="1808">
                        <c:v>-3.61328125</c:v>
                      </c:pt>
                      <c:pt idx="1809">
                        <c:v>-3.61083984375</c:v>
                      </c:pt>
                      <c:pt idx="1810">
                        <c:v>-3.6083984375</c:v>
                      </c:pt>
                      <c:pt idx="1811">
                        <c:v>-3.60595703125</c:v>
                      </c:pt>
                      <c:pt idx="1812">
                        <c:v>-3.603515625</c:v>
                      </c:pt>
                      <c:pt idx="1813">
                        <c:v>-3.60107421875</c:v>
                      </c:pt>
                      <c:pt idx="1814">
                        <c:v>-3.5986328125</c:v>
                      </c:pt>
                      <c:pt idx="1815">
                        <c:v>-3.59619140625</c:v>
                      </c:pt>
                      <c:pt idx="1816">
                        <c:v>-3.59375</c:v>
                      </c:pt>
                      <c:pt idx="1817">
                        <c:v>-3.59130859375</c:v>
                      </c:pt>
                      <c:pt idx="1818">
                        <c:v>-3.5888671875</c:v>
                      </c:pt>
                      <c:pt idx="1819">
                        <c:v>-3.58642578125</c:v>
                      </c:pt>
                      <c:pt idx="1820">
                        <c:v>-3.583984375</c:v>
                      </c:pt>
                      <c:pt idx="1821">
                        <c:v>-3.58154296875</c:v>
                      </c:pt>
                      <c:pt idx="1822">
                        <c:v>-3.5791015625</c:v>
                      </c:pt>
                      <c:pt idx="1823">
                        <c:v>-3.57666015625</c:v>
                      </c:pt>
                      <c:pt idx="1824">
                        <c:v>-3.57421875</c:v>
                      </c:pt>
                      <c:pt idx="1825">
                        <c:v>-3.57177734375</c:v>
                      </c:pt>
                      <c:pt idx="1826">
                        <c:v>-3.5693359375</c:v>
                      </c:pt>
                      <c:pt idx="1827">
                        <c:v>-3.56689453125</c:v>
                      </c:pt>
                      <c:pt idx="1828">
                        <c:v>-3.564453125</c:v>
                      </c:pt>
                      <c:pt idx="1829">
                        <c:v>-3.56201171875</c:v>
                      </c:pt>
                      <c:pt idx="1830">
                        <c:v>-3.5595703125</c:v>
                      </c:pt>
                      <c:pt idx="1831">
                        <c:v>-3.55712890625</c:v>
                      </c:pt>
                      <c:pt idx="1832">
                        <c:v>-3.5546875</c:v>
                      </c:pt>
                      <c:pt idx="1833">
                        <c:v>-3.55224609375</c:v>
                      </c:pt>
                      <c:pt idx="1834">
                        <c:v>-3.5498046875</c:v>
                      </c:pt>
                      <c:pt idx="1835">
                        <c:v>-3.54736328125</c:v>
                      </c:pt>
                      <c:pt idx="1836">
                        <c:v>-3.544921875</c:v>
                      </c:pt>
                      <c:pt idx="1837">
                        <c:v>-3.54248046875</c:v>
                      </c:pt>
                      <c:pt idx="1838">
                        <c:v>-3.5400390625</c:v>
                      </c:pt>
                      <c:pt idx="1839">
                        <c:v>-3.53759765625</c:v>
                      </c:pt>
                      <c:pt idx="1840">
                        <c:v>-3.53515625</c:v>
                      </c:pt>
                      <c:pt idx="1841">
                        <c:v>-3.53271484375</c:v>
                      </c:pt>
                      <c:pt idx="1842">
                        <c:v>-3.5302734375</c:v>
                      </c:pt>
                      <c:pt idx="1843">
                        <c:v>-3.52783203125</c:v>
                      </c:pt>
                      <c:pt idx="1844">
                        <c:v>-3.525390625</c:v>
                      </c:pt>
                      <c:pt idx="1845">
                        <c:v>-3.52294921875</c:v>
                      </c:pt>
                      <c:pt idx="1846">
                        <c:v>-3.5205078125</c:v>
                      </c:pt>
                      <c:pt idx="1847">
                        <c:v>-3.51806640625</c:v>
                      </c:pt>
                      <c:pt idx="1848">
                        <c:v>-3.515625</c:v>
                      </c:pt>
                      <c:pt idx="1849">
                        <c:v>-3.51318359375</c:v>
                      </c:pt>
                      <c:pt idx="1850">
                        <c:v>-3.5107421875</c:v>
                      </c:pt>
                      <c:pt idx="1851">
                        <c:v>-3.50830078125</c:v>
                      </c:pt>
                      <c:pt idx="1852">
                        <c:v>-3.505859375</c:v>
                      </c:pt>
                      <c:pt idx="1853">
                        <c:v>-3.50341796875</c:v>
                      </c:pt>
                      <c:pt idx="1854">
                        <c:v>-3.5009765625</c:v>
                      </c:pt>
                      <c:pt idx="1855">
                        <c:v>-3.49853515625</c:v>
                      </c:pt>
                      <c:pt idx="1856">
                        <c:v>-3.49609375</c:v>
                      </c:pt>
                      <c:pt idx="1857">
                        <c:v>-3.49365234375</c:v>
                      </c:pt>
                      <c:pt idx="1858">
                        <c:v>-3.4912109375</c:v>
                      </c:pt>
                      <c:pt idx="1859">
                        <c:v>-3.48876953125</c:v>
                      </c:pt>
                      <c:pt idx="1860">
                        <c:v>-3.486328125</c:v>
                      </c:pt>
                      <c:pt idx="1861">
                        <c:v>-3.48388671875</c:v>
                      </c:pt>
                      <c:pt idx="1862">
                        <c:v>-3.4814453125</c:v>
                      </c:pt>
                      <c:pt idx="1863">
                        <c:v>-3.47900390625</c:v>
                      </c:pt>
                      <c:pt idx="1864">
                        <c:v>-3.4765625</c:v>
                      </c:pt>
                      <c:pt idx="1865">
                        <c:v>-3.47412109375</c:v>
                      </c:pt>
                      <c:pt idx="1866">
                        <c:v>-3.4716796875</c:v>
                      </c:pt>
                      <c:pt idx="1867">
                        <c:v>-3.46923828125</c:v>
                      </c:pt>
                      <c:pt idx="1868">
                        <c:v>-3.466796875</c:v>
                      </c:pt>
                      <c:pt idx="1869">
                        <c:v>-3.46435546875</c:v>
                      </c:pt>
                      <c:pt idx="1870">
                        <c:v>-3.4619140625</c:v>
                      </c:pt>
                      <c:pt idx="1871">
                        <c:v>-3.45947265625</c:v>
                      </c:pt>
                      <c:pt idx="1872">
                        <c:v>-3.45703125</c:v>
                      </c:pt>
                      <c:pt idx="1873">
                        <c:v>-3.45458984375</c:v>
                      </c:pt>
                      <c:pt idx="1874">
                        <c:v>-3.4521484375</c:v>
                      </c:pt>
                      <c:pt idx="1875">
                        <c:v>-3.44970703125</c:v>
                      </c:pt>
                      <c:pt idx="1876">
                        <c:v>-3.447265625</c:v>
                      </c:pt>
                      <c:pt idx="1877">
                        <c:v>-3.44482421875</c:v>
                      </c:pt>
                      <c:pt idx="1878">
                        <c:v>-3.4423828125</c:v>
                      </c:pt>
                      <c:pt idx="1879">
                        <c:v>-3.43994140625</c:v>
                      </c:pt>
                      <c:pt idx="1880">
                        <c:v>-3.4375</c:v>
                      </c:pt>
                      <c:pt idx="1881">
                        <c:v>-3.43505859375</c:v>
                      </c:pt>
                      <c:pt idx="1882">
                        <c:v>-3.4326171875</c:v>
                      </c:pt>
                      <c:pt idx="1883">
                        <c:v>-3.43017578125</c:v>
                      </c:pt>
                      <c:pt idx="1884">
                        <c:v>-3.427734375</c:v>
                      </c:pt>
                      <c:pt idx="1885">
                        <c:v>-3.42529296875</c:v>
                      </c:pt>
                      <c:pt idx="1886">
                        <c:v>-3.4228515625</c:v>
                      </c:pt>
                      <c:pt idx="1887">
                        <c:v>-3.42041015625</c:v>
                      </c:pt>
                      <c:pt idx="1888">
                        <c:v>-3.41796875</c:v>
                      </c:pt>
                      <c:pt idx="1889">
                        <c:v>-3.41552734375</c:v>
                      </c:pt>
                      <c:pt idx="1890">
                        <c:v>-3.4130859375</c:v>
                      </c:pt>
                      <c:pt idx="1891">
                        <c:v>-3.41064453125</c:v>
                      </c:pt>
                      <c:pt idx="1892">
                        <c:v>-3.408203125</c:v>
                      </c:pt>
                      <c:pt idx="1893">
                        <c:v>-3.40576171875</c:v>
                      </c:pt>
                      <c:pt idx="1894">
                        <c:v>-3.4033203125</c:v>
                      </c:pt>
                      <c:pt idx="1895">
                        <c:v>-3.40087890625</c:v>
                      </c:pt>
                      <c:pt idx="1896">
                        <c:v>-3.3984375</c:v>
                      </c:pt>
                      <c:pt idx="1897">
                        <c:v>-3.39599609375</c:v>
                      </c:pt>
                      <c:pt idx="1898">
                        <c:v>-3.3935546875</c:v>
                      </c:pt>
                      <c:pt idx="1899">
                        <c:v>-3.39111328125</c:v>
                      </c:pt>
                      <c:pt idx="1900">
                        <c:v>-3.388671875</c:v>
                      </c:pt>
                      <c:pt idx="1901">
                        <c:v>-3.38623046875</c:v>
                      </c:pt>
                      <c:pt idx="1902">
                        <c:v>-3.3837890625</c:v>
                      </c:pt>
                      <c:pt idx="1903">
                        <c:v>-3.38134765625</c:v>
                      </c:pt>
                      <c:pt idx="1904">
                        <c:v>-3.37890625</c:v>
                      </c:pt>
                      <c:pt idx="1905">
                        <c:v>-3.37646484375</c:v>
                      </c:pt>
                      <c:pt idx="1906">
                        <c:v>-3.3740234375</c:v>
                      </c:pt>
                      <c:pt idx="1907">
                        <c:v>-3.37158203125</c:v>
                      </c:pt>
                      <c:pt idx="1908">
                        <c:v>-3.369140625</c:v>
                      </c:pt>
                      <c:pt idx="1909">
                        <c:v>-3.36669921875</c:v>
                      </c:pt>
                      <c:pt idx="1910">
                        <c:v>-3.3642578125</c:v>
                      </c:pt>
                      <c:pt idx="1911">
                        <c:v>-3.36181640625</c:v>
                      </c:pt>
                      <c:pt idx="1912">
                        <c:v>-3.359375</c:v>
                      </c:pt>
                      <c:pt idx="1913">
                        <c:v>-3.35693359375</c:v>
                      </c:pt>
                      <c:pt idx="1914">
                        <c:v>-3.3544921875</c:v>
                      </c:pt>
                      <c:pt idx="1915">
                        <c:v>-3.35205078125</c:v>
                      </c:pt>
                      <c:pt idx="1916">
                        <c:v>-3.349609375</c:v>
                      </c:pt>
                      <c:pt idx="1917">
                        <c:v>-3.34716796875</c:v>
                      </c:pt>
                      <c:pt idx="1918">
                        <c:v>-3.3447265625</c:v>
                      </c:pt>
                      <c:pt idx="1919">
                        <c:v>-3.34228515625</c:v>
                      </c:pt>
                      <c:pt idx="1920">
                        <c:v>-3.33984375</c:v>
                      </c:pt>
                      <c:pt idx="1921">
                        <c:v>-3.33740234375</c:v>
                      </c:pt>
                      <c:pt idx="1922">
                        <c:v>-3.3349609375</c:v>
                      </c:pt>
                      <c:pt idx="1923">
                        <c:v>-3.33251953125</c:v>
                      </c:pt>
                      <c:pt idx="1924">
                        <c:v>-3.330078125</c:v>
                      </c:pt>
                      <c:pt idx="1925">
                        <c:v>-3.32763671875</c:v>
                      </c:pt>
                      <c:pt idx="1926">
                        <c:v>-3.3251953125</c:v>
                      </c:pt>
                      <c:pt idx="1927">
                        <c:v>-3.32275390625</c:v>
                      </c:pt>
                      <c:pt idx="1928">
                        <c:v>-3.3203125</c:v>
                      </c:pt>
                      <c:pt idx="1929">
                        <c:v>-3.31787109375</c:v>
                      </c:pt>
                      <c:pt idx="1930">
                        <c:v>-3.3154296875</c:v>
                      </c:pt>
                      <c:pt idx="1931">
                        <c:v>-3.31298828125</c:v>
                      </c:pt>
                      <c:pt idx="1932">
                        <c:v>-3.310546875</c:v>
                      </c:pt>
                      <c:pt idx="1933">
                        <c:v>-3.30810546875</c:v>
                      </c:pt>
                      <c:pt idx="1934">
                        <c:v>-3.3056640625</c:v>
                      </c:pt>
                      <c:pt idx="1935">
                        <c:v>-3.30322265625</c:v>
                      </c:pt>
                      <c:pt idx="1936">
                        <c:v>-3.30078125</c:v>
                      </c:pt>
                      <c:pt idx="1937">
                        <c:v>-3.29833984375</c:v>
                      </c:pt>
                      <c:pt idx="1938">
                        <c:v>-3.2958984375</c:v>
                      </c:pt>
                      <c:pt idx="1939">
                        <c:v>-3.29345703125</c:v>
                      </c:pt>
                      <c:pt idx="1940">
                        <c:v>-3.291015625</c:v>
                      </c:pt>
                      <c:pt idx="1941">
                        <c:v>-3.28857421875</c:v>
                      </c:pt>
                      <c:pt idx="1942">
                        <c:v>-3.2861328125</c:v>
                      </c:pt>
                      <c:pt idx="1943">
                        <c:v>-3.28369140625</c:v>
                      </c:pt>
                      <c:pt idx="1944">
                        <c:v>-3.28125</c:v>
                      </c:pt>
                      <c:pt idx="1945">
                        <c:v>-3.27880859375</c:v>
                      </c:pt>
                      <c:pt idx="1946">
                        <c:v>-3.2763671875</c:v>
                      </c:pt>
                      <c:pt idx="1947">
                        <c:v>-3.27392578125</c:v>
                      </c:pt>
                      <c:pt idx="1948">
                        <c:v>-3.271484375</c:v>
                      </c:pt>
                      <c:pt idx="1949">
                        <c:v>-3.26904296875</c:v>
                      </c:pt>
                      <c:pt idx="1950">
                        <c:v>-3.2666015625</c:v>
                      </c:pt>
                      <c:pt idx="1951">
                        <c:v>-3.26416015625</c:v>
                      </c:pt>
                      <c:pt idx="1952">
                        <c:v>-3.26171875</c:v>
                      </c:pt>
                      <c:pt idx="1953">
                        <c:v>-3.25927734375</c:v>
                      </c:pt>
                      <c:pt idx="1954">
                        <c:v>-3.2568359375</c:v>
                      </c:pt>
                      <c:pt idx="1955">
                        <c:v>-3.25439453125</c:v>
                      </c:pt>
                      <c:pt idx="1956">
                        <c:v>-3.251953125</c:v>
                      </c:pt>
                      <c:pt idx="1957">
                        <c:v>-3.24951171875</c:v>
                      </c:pt>
                      <c:pt idx="1958">
                        <c:v>-3.2470703125</c:v>
                      </c:pt>
                      <c:pt idx="1959">
                        <c:v>-3.24462890625</c:v>
                      </c:pt>
                      <c:pt idx="1960">
                        <c:v>-3.2421875</c:v>
                      </c:pt>
                      <c:pt idx="1961">
                        <c:v>-3.23974609375</c:v>
                      </c:pt>
                      <c:pt idx="1962">
                        <c:v>-3.2373046875</c:v>
                      </c:pt>
                      <c:pt idx="1963">
                        <c:v>-3.23486328125</c:v>
                      </c:pt>
                      <c:pt idx="1964">
                        <c:v>-3.232421875</c:v>
                      </c:pt>
                      <c:pt idx="1965">
                        <c:v>-3.22998046875</c:v>
                      </c:pt>
                      <c:pt idx="1966">
                        <c:v>-3.2275390625</c:v>
                      </c:pt>
                      <c:pt idx="1967">
                        <c:v>-3.22509765625</c:v>
                      </c:pt>
                      <c:pt idx="1968">
                        <c:v>-3.22265625</c:v>
                      </c:pt>
                      <c:pt idx="1969">
                        <c:v>-3.22021484375</c:v>
                      </c:pt>
                      <c:pt idx="1970">
                        <c:v>-3.2177734375</c:v>
                      </c:pt>
                      <c:pt idx="1971">
                        <c:v>-3.21533203125</c:v>
                      </c:pt>
                      <c:pt idx="1972">
                        <c:v>-3.212890625</c:v>
                      </c:pt>
                      <c:pt idx="1973">
                        <c:v>-3.21044921875</c:v>
                      </c:pt>
                      <c:pt idx="1974">
                        <c:v>-3.2080078125</c:v>
                      </c:pt>
                      <c:pt idx="1975">
                        <c:v>-3.20556640625</c:v>
                      </c:pt>
                      <c:pt idx="1976">
                        <c:v>-3.203125</c:v>
                      </c:pt>
                      <c:pt idx="1977">
                        <c:v>-3.20068359375</c:v>
                      </c:pt>
                      <c:pt idx="1978">
                        <c:v>-3.1982421875</c:v>
                      </c:pt>
                      <c:pt idx="1979">
                        <c:v>-3.19580078125</c:v>
                      </c:pt>
                      <c:pt idx="1980">
                        <c:v>-3.193359375</c:v>
                      </c:pt>
                      <c:pt idx="1981">
                        <c:v>-3.19091796875</c:v>
                      </c:pt>
                      <c:pt idx="1982">
                        <c:v>-3.1884765625</c:v>
                      </c:pt>
                      <c:pt idx="1983">
                        <c:v>-3.18603515625</c:v>
                      </c:pt>
                      <c:pt idx="1984">
                        <c:v>-3.18359375</c:v>
                      </c:pt>
                      <c:pt idx="1985">
                        <c:v>-3.18115234375</c:v>
                      </c:pt>
                      <c:pt idx="1986">
                        <c:v>-3.1787109375</c:v>
                      </c:pt>
                      <c:pt idx="1987">
                        <c:v>-3.17626953125</c:v>
                      </c:pt>
                      <c:pt idx="1988">
                        <c:v>-3.173828125</c:v>
                      </c:pt>
                      <c:pt idx="1989">
                        <c:v>-3.17138671875</c:v>
                      </c:pt>
                      <c:pt idx="1990">
                        <c:v>-3.1689453125</c:v>
                      </c:pt>
                      <c:pt idx="1991">
                        <c:v>-3.16650390625</c:v>
                      </c:pt>
                      <c:pt idx="1992">
                        <c:v>-3.1640625</c:v>
                      </c:pt>
                      <c:pt idx="1993">
                        <c:v>-3.16162109375</c:v>
                      </c:pt>
                      <c:pt idx="1994">
                        <c:v>-3.1591796875</c:v>
                      </c:pt>
                      <c:pt idx="1995">
                        <c:v>-3.15673828125</c:v>
                      </c:pt>
                      <c:pt idx="1996">
                        <c:v>-3.154296875</c:v>
                      </c:pt>
                      <c:pt idx="1997">
                        <c:v>-3.15185546875</c:v>
                      </c:pt>
                      <c:pt idx="1998">
                        <c:v>-3.1494140625</c:v>
                      </c:pt>
                      <c:pt idx="1999">
                        <c:v>-3.14697265625</c:v>
                      </c:pt>
                      <c:pt idx="2000">
                        <c:v>-3.14453125</c:v>
                      </c:pt>
                      <c:pt idx="2001">
                        <c:v>-3.14208984375</c:v>
                      </c:pt>
                      <c:pt idx="2002">
                        <c:v>-3.1396484375</c:v>
                      </c:pt>
                      <c:pt idx="2003">
                        <c:v>-3.13720703125</c:v>
                      </c:pt>
                      <c:pt idx="2004">
                        <c:v>-3.134765625</c:v>
                      </c:pt>
                      <c:pt idx="2005">
                        <c:v>-3.13232421875</c:v>
                      </c:pt>
                      <c:pt idx="2006">
                        <c:v>-3.1298828125</c:v>
                      </c:pt>
                      <c:pt idx="2007">
                        <c:v>-3.12744140625</c:v>
                      </c:pt>
                      <c:pt idx="2008">
                        <c:v>-3.125</c:v>
                      </c:pt>
                      <c:pt idx="2009">
                        <c:v>-3.12255859375</c:v>
                      </c:pt>
                      <c:pt idx="2010">
                        <c:v>-3.1201171875</c:v>
                      </c:pt>
                      <c:pt idx="2011">
                        <c:v>-3.11767578125</c:v>
                      </c:pt>
                      <c:pt idx="2012">
                        <c:v>-3.115234375</c:v>
                      </c:pt>
                      <c:pt idx="2013">
                        <c:v>-3.11279296875</c:v>
                      </c:pt>
                      <c:pt idx="2014">
                        <c:v>-3.1103515625</c:v>
                      </c:pt>
                      <c:pt idx="2015">
                        <c:v>-3.10791015625</c:v>
                      </c:pt>
                      <c:pt idx="2016">
                        <c:v>-3.10546875</c:v>
                      </c:pt>
                      <c:pt idx="2017">
                        <c:v>-3.10302734375</c:v>
                      </c:pt>
                      <c:pt idx="2018">
                        <c:v>-3.1005859375</c:v>
                      </c:pt>
                      <c:pt idx="2019">
                        <c:v>-3.09814453125</c:v>
                      </c:pt>
                      <c:pt idx="2020">
                        <c:v>-3.095703125</c:v>
                      </c:pt>
                      <c:pt idx="2021">
                        <c:v>-3.09326171875</c:v>
                      </c:pt>
                      <c:pt idx="2022">
                        <c:v>-3.0908203125</c:v>
                      </c:pt>
                      <c:pt idx="2023">
                        <c:v>-3.08837890625</c:v>
                      </c:pt>
                      <c:pt idx="2024">
                        <c:v>-3.0859375</c:v>
                      </c:pt>
                      <c:pt idx="2025">
                        <c:v>-3.08349609375</c:v>
                      </c:pt>
                      <c:pt idx="2026">
                        <c:v>-3.0810546875</c:v>
                      </c:pt>
                      <c:pt idx="2027">
                        <c:v>-3.07861328125</c:v>
                      </c:pt>
                      <c:pt idx="2028">
                        <c:v>-3.076171875</c:v>
                      </c:pt>
                      <c:pt idx="2029">
                        <c:v>-3.07373046875</c:v>
                      </c:pt>
                      <c:pt idx="2030">
                        <c:v>-3.0712890625</c:v>
                      </c:pt>
                      <c:pt idx="2031">
                        <c:v>-3.06884765625</c:v>
                      </c:pt>
                      <c:pt idx="2032">
                        <c:v>-3.06640625</c:v>
                      </c:pt>
                      <c:pt idx="2033">
                        <c:v>-3.06396484375</c:v>
                      </c:pt>
                      <c:pt idx="2034">
                        <c:v>-3.0615234375</c:v>
                      </c:pt>
                      <c:pt idx="2035">
                        <c:v>-3.05908203125</c:v>
                      </c:pt>
                      <c:pt idx="2036">
                        <c:v>-3.056640625</c:v>
                      </c:pt>
                      <c:pt idx="2037">
                        <c:v>-3.05419921875</c:v>
                      </c:pt>
                      <c:pt idx="2038">
                        <c:v>-3.0517578125</c:v>
                      </c:pt>
                      <c:pt idx="2039">
                        <c:v>-3.04931640625</c:v>
                      </c:pt>
                      <c:pt idx="2040">
                        <c:v>-3.046875</c:v>
                      </c:pt>
                      <c:pt idx="2041">
                        <c:v>-3.04443359375</c:v>
                      </c:pt>
                      <c:pt idx="2042">
                        <c:v>-3.0419921875</c:v>
                      </c:pt>
                      <c:pt idx="2043">
                        <c:v>-3.03955078125</c:v>
                      </c:pt>
                      <c:pt idx="2044">
                        <c:v>-3.037109375</c:v>
                      </c:pt>
                      <c:pt idx="2045">
                        <c:v>-3.03466796875</c:v>
                      </c:pt>
                      <c:pt idx="2046">
                        <c:v>-3.0322265625</c:v>
                      </c:pt>
                      <c:pt idx="2047">
                        <c:v>-3.02978515625</c:v>
                      </c:pt>
                      <c:pt idx="2048">
                        <c:v>-3.02734375</c:v>
                      </c:pt>
                      <c:pt idx="2049">
                        <c:v>-3.02490234375</c:v>
                      </c:pt>
                      <c:pt idx="2050">
                        <c:v>-3.0224609375</c:v>
                      </c:pt>
                      <c:pt idx="2051">
                        <c:v>-3.02001953125</c:v>
                      </c:pt>
                      <c:pt idx="2052">
                        <c:v>-3.017578125</c:v>
                      </c:pt>
                      <c:pt idx="2053">
                        <c:v>-3.01513671875</c:v>
                      </c:pt>
                      <c:pt idx="2054">
                        <c:v>-3.0126953125</c:v>
                      </c:pt>
                      <c:pt idx="2055">
                        <c:v>-3.01025390625</c:v>
                      </c:pt>
                      <c:pt idx="2056">
                        <c:v>-3.0078125</c:v>
                      </c:pt>
                      <c:pt idx="2057">
                        <c:v>-3.00537109375</c:v>
                      </c:pt>
                      <c:pt idx="2058">
                        <c:v>-3.0029296875</c:v>
                      </c:pt>
                      <c:pt idx="2059">
                        <c:v>-3.00048828125</c:v>
                      </c:pt>
                      <c:pt idx="2060">
                        <c:v>-2.998046875</c:v>
                      </c:pt>
                      <c:pt idx="2061">
                        <c:v>-2.99560546875</c:v>
                      </c:pt>
                      <c:pt idx="2062">
                        <c:v>-2.9931640625</c:v>
                      </c:pt>
                      <c:pt idx="2063">
                        <c:v>-2.99072265625</c:v>
                      </c:pt>
                      <c:pt idx="2064">
                        <c:v>-2.98828125</c:v>
                      </c:pt>
                      <c:pt idx="2065">
                        <c:v>-2.98583984375</c:v>
                      </c:pt>
                      <c:pt idx="2066">
                        <c:v>-2.9833984375</c:v>
                      </c:pt>
                      <c:pt idx="2067">
                        <c:v>-2.98095703125</c:v>
                      </c:pt>
                      <c:pt idx="2068">
                        <c:v>-2.978515625</c:v>
                      </c:pt>
                      <c:pt idx="2069">
                        <c:v>-2.97607421875</c:v>
                      </c:pt>
                      <c:pt idx="2070">
                        <c:v>-2.9736328125</c:v>
                      </c:pt>
                      <c:pt idx="2071">
                        <c:v>-2.97119140625</c:v>
                      </c:pt>
                      <c:pt idx="2072">
                        <c:v>-2.96875</c:v>
                      </c:pt>
                      <c:pt idx="2073">
                        <c:v>-2.96630859375</c:v>
                      </c:pt>
                      <c:pt idx="2074">
                        <c:v>-2.9638671875</c:v>
                      </c:pt>
                      <c:pt idx="2075">
                        <c:v>-2.96142578125</c:v>
                      </c:pt>
                      <c:pt idx="2076">
                        <c:v>-2.958984375</c:v>
                      </c:pt>
                      <c:pt idx="2077">
                        <c:v>-2.95654296875</c:v>
                      </c:pt>
                      <c:pt idx="2078">
                        <c:v>-2.9541015625</c:v>
                      </c:pt>
                      <c:pt idx="2079">
                        <c:v>-2.95166015625</c:v>
                      </c:pt>
                      <c:pt idx="2080">
                        <c:v>-2.94921875</c:v>
                      </c:pt>
                      <c:pt idx="2081">
                        <c:v>-2.94677734375</c:v>
                      </c:pt>
                      <c:pt idx="2082">
                        <c:v>-2.9443359375</c:v>
                      </c:pt>
                      <c:pt idx="2083">
                        <c:v>-2.94189453125</c:v>
                      </c:pt>
                      <c:pt idx="2084">
                        <c:v>-2.939453125</c:v>
                      </c:pt>
                      <c:pt idx="2085">
                        <c:v>-2.93701171875</c:v>
                      </c:pt>
                      <c:pt idx="2086">
                        <c:v>-2.9345703125</c:v>
                      </c:pt>
                      <c:pt idx="2087">
                        <c:v>-2.93212890625</c:v>
                      </c:pt>
                      <c:pt idx="2088">
                        <c:v>-2.9296875</c:v>
                      </c:pt>
                      <c:pt idx="2089">
                        <c:v>-2.92724609375</c:v>
                      </c:pt>
                      <c:pt idx="2090">
                        <c:v>-2.9248046875</c:v>
                      </c:pt>
                      <c:pt idx="2091">
                        <c:v>-2.92236328125</c:v>
                      </c:pt>
                      <c:pt idx="2092">
                        <c:v>-2.919921875</c:v>
                      </c:pt>
                      <c:pt idx="2093">
                        <c:v>-2.91748046875</c:v>
                      </c:pt>
                      <c:pt idx="2094">
                        <c:v>-2.9150390625</c:v>
                      </c:pt>
                      <c:pt idx="2095">
                        <c:v>-2.91259765625</c:v>
                      </c:pt>
                      <c:pt idx="2096">
                        <c:v>-2.91015625</c:v>
                      </c:pt>
                      <c:pt idx="2097">
                        <c:v>-2.90771484375</c:v>
                      </c:pt>
                      <c:pt idx="2098">
                        <c:v>-2.9052734375</c:v>
                      </c:pt>
                      <c:pt idx="2099">
                        <c:v>-2.90283203125</c:v>
                      </c:pt>
                      <c:pt idx="2100">
                        <c:v>-2.900390625</c:v>
                      </c:pt>
                      <c:pt idx="2101">
                        <c:v>-2.89794921875</c:v>
                      </c:pt>
                      <c:pt idx="2102">
                        <c:v>-2.8955078125</c:v>
                      </c:pt>
                      <c:pt idx="2103">
                        <c:v>-2.89306640625</c:v>
                      </c:pt>
                      <c:pt idx="2104">
                        <c:v>-2.890625</c:v>
                      </c:pt>
                      <c:pt idx="2105">
                        <c:v>-2.88818359375</c:v>
                      </c:pt>
                      <c:pt idx="2106">
                        <c:v>-2.8857421875</c:v>
                      </c:pt>
                      <c:pt idx="2107">
                        <c:v>-2.88330078125</c:v>
                      </c:pt>
                      <c:pt idx="2108">
                        <c:v>-2.880859375</c:v>
                      </c:pt>
                      <c:pt idx="2109">
                        <c:v>-2.87841796875</c:v>
                      </c:pt>
                      <c:pt idx="2110">
                        <c:v>-2.8759765625</c:v>
                      </c:pt>
                      <c:pt idx="2111">
                        <c:v>-2.87353515625</c:v>
                      </c:pt>
                      <c:pt idx="2112">
                        <c:v>-2.87109375</c:v>
                      </c:pt>
                      <c:pt idx="2113">
                        <c:v>-2.86865234375</c:v>
                      </c:pt>
                      <c:pt idx="2114">
                        <c:v>-2.8662109375</c:v>
                      </c:pt>
                      <c:pt idx="2115">
                        <c:v>-2.86376953125</c:v>
                      </c:pt>
                      <c:pt idx="2116">
                        <c:v>-2.861328125</c:v>
                      </c:pt>
                      <c:pt idx="2117">
                        <c:v>-2.85888671875</c:v>
                      </c:pt>
                      <c:pt idx="2118">
                        <c:v>-2.8564453125</c:v>
                      </c:pt>
                      <c:pt idx="2119">
                        <c:v>-2.85400390625</c:v>
                      </c:pt>
                      <c:pt idx="2120">
                        <c:v>-2.8515625</c:v>
                      </c:pt>
                      <c:pt idx="2121">
                        <c:v>-2.84912109375</c:v>
                      </c:pt>
                      <c:pt idx="2122">
                        <c:v>-2.8466796875</c:v>
                      </c:pt>
                      <c:pt idx="2123">
                        <c:v>-2.84423828125</c:v>
                      </c:pt>
                      <c:pt idx="2124">
                        <c:v>-2.841796875</c:v>
                      </c:pt>
                      <c:pt idx="2125">
                        <c:v>-2.83935546875</c:v>
                      </c:pt>
                      <c:pt idx="2126">
                        <c:v>-2.8369140625</c:v>
                      </c:pt>
                      <c:pt idx="2127">
                        <c:v>-2.83447265625</c:v>
                      </c:pt>
                      <c:pt idx="2128">
                        <c:v>-2.83203125</c:v>
                      </c:pt>
                      <c:pt idx="2129">
                        <c:v>-2.82958984375</c:v>
                      </c:pt>
                      <c:pt idx="2130">
                        <c:v>-2.8271484375</c:v>
                      </c:pt>
                      <c:pt idx="2131">
                        <c:v>-2.82470703125</c:v>
                      </c:pt>
                      <c:pt idx="2132">
                        <c:v>-2.822265625</c:v>
                      </c:pt>
                      <c:pt idx="2133">
                        <c:v>-2.81982421875</c:v>
                      </c:pt>
                      <c:pt idx="2134">
                        <c:v>-2.8173828125</c:v>
                      </c:pt>
                      <c:pt idx="2135">
                        <c:v>-2.81494140625</c:v>
                      </c:pt>
                      <c:pt idx="2136">
                        <c:v>-2.8125</c:v>
                      </c:pt>
                      <c:pt idx="2137">
                        <c:v>-2.81005859375</c:v>
                      </c:pt>
                      <c:pt idx="2138">
                        <c:v>-2.8076171875</c:v>
                      </c:pt>
                      <c:pt idx="2139">
                        <c:v>-2.80517578125</c:v>
                      </c:pt>
                      <c:pt idx="2140">
                        <c:v>-2.802734375</c:v>
                      </c:pt>
                      <c:pt idx="2141">
                        <c:v>-2.80029296875</c:v>
                      </c:pt>
                      <c:pt idx="2142">
                        <c:v>-2.7978515625</c:v>
                      </c:pt>
                      <c:pt idx="2143">
                        <c:v>-2.79541015625</c:v>
                      </c:pt>
                      <c:pt idx="2144">
                        <c:v>-2.79296875</c:v>
                      </c:pt>
                      <c:pt idx="2145">
                        <c:v>-2.79052734375</c:v>
                      </c:pt>
                      <c:pt idx="2146">
                        <c:v>-2.7880859375</c:v>
                      </c:pt>
                      <c:pt idx="2147">
                        <c:v>-2.78564453125</c:v>
                      </c:pt>
                      <c:pt idx="2148">
                        <c:v>-2.783203125</c:v>
                      </c:pt>
                      <c:pt idx="2149">
                        <c:v>-2.78076171875</c:v>
                      </c:pt>
                      <c:pt idx="2150">
                        <c:v>-2.7783203125</c:v>
                      </c:pt>
                      <c:pt idx="2151">
                        <c:v>-2.77587890625</c:v>
                      </c:pt>
                      <c:pt idx="2152">
                        <c:v>-2.7734375</c:v>
                      </c:pt>
                      <c:pt idx="2153">
                        <c:v>-2.77099609375</c:v>
                      </c:pt>
                      <c:pt idx="2154">
                        <c:v>-2.7685546875</c:v>
                      </c:pt>
                      <c:pt idx="2155">
                        <c:v>-2.76611328125</c:v>
                      </c:pt>
                      <c:pt idx="2156">
                        <c:v>-2.763671875</c:v>
                      </c:pt>
                      <c:pt idx="2157">
                        <c:v>-2.76123046875</c:v>
                      </c:pt>
                      <c:pt idx="2158">
                        <c:v>-2.7587890625</c:v>
                      </c:pt>
                      <c:pt idx="2159">
                        <c:v>-2.75634765625</c:v>
                      </c:pt>
                      <c:pt idx="2160">
                        <c:v>-2.75390625</c:v>
                      </c:pt>
                      <c:pt idx="2161">
                        <c:v>-2.75146484375</c:v>
                      </c:pt>
                      <c:pt idx="2162">
                        <c:v>-2.7490234375</c:v>
                      </c:pt>
                      <c:pt idx="2163">
                        <c:v>-2.74658203125</c:v>
                      </c:pt>
                      <c:pt idx="2164">
                        <c:v>-2.744140625</c:v>
                      </c:pt>
                      <c:pt idx="2165">
                        <c:v>-2.74169921875</c:v>
                      </c:pt>
                      <c:pt idx="2166">
                        <c:v>-2.7392578125</c:v>
                      </c:pt>
                      <c:pt idx="2167">
                        <c:v>-2.73681640625</c:v>
                      </c:pt>
                      <c:pt idx="2168">
                        <c:v>-2.734375</c:v>
                      </c:pt>
                      <c:pt idx="2169">
                        <c:v>-2.73193359375</c:v>
                      </c:pt>
                      <c:pt idx="2170">
                        <c:v>-2.7294921875</c:v>
                      </c:pt>
                      <c:pt idx="2171">
                        <c:v>-2.72705078125</c:v>
                      </c:pt>
                      <c:pt idx="2172">
                        <c:v>-2.724609375</c:v>
                      </c:pt>
                      <c:pt idx="2173">
                        <c:v>-2.72216796875</c:v>
                      </c:pt>
                      <c:pt idx="2174">
                        <c:v>-2.7197265625</c:v>
                      </c:pt>
                      <c:pt idx="2175">
                        <c:v>-2.71728515625</c:v>
                      </c:pt>
                      <c:pt idx="2176">
                        <c:v>-2.71484375</c:v>
                      </c:pt>
                      <c:pt idx="2177">
                        <c:v>-2.71240234375</c:v>
                      </c:pt>
                      <c:pt idx="2178">
                        <c:v>-2.7099609375</c:v>
                      </c:pt>
                      <c:pt idx="2179">
                        <c:v>-2.70751953125</c:v>
                      </c:pt>
                      <c:pt idx="2180">
                        <c:v>-2.705078125</c:v>
                      </c:pt>
                      <c:pt idx="2181">
                        <c:v>-2.70263671875</c:v>
                      </c:pt>
                      <c:pt idx="2182">
                        <c:v>-2.7001953125</c:v>
                      </c:pt>
                      <c:pt idx="2183">
                        <c:v>-2.69775390625</c:v>
                      </c:pt>
                      <c:pt idx="2184">
                        <c:v>-2.6953125</c:v>
                      </c:pt>
                      <c:pt idx="2185">
                        <c:v>-2.69287109375</c:v>
                      </c:pt>
                      <c:pt idx="2186">
                        <c:v>-2.6904296875</c:v>
                      </c:pt>
                      <c:pt idx="2187">
                        <c:v>-2.68798828125</c:v>
                      </c:pt>
                      <c:pt idx="2188">
                        <c:v>-2.685546875</c:v>
                      </c:pt>
                      <c:pt idx="2189">
                        <c:v>-2.68310546875</c:v>
                      </c:pt>
                      <c:pt idx="2190">
                        <c:v>-2.6806640625</c:v>
                      </c:pt>
                      <c:pt idx="2191">
                        <c:v>-2.67822265625</c:v>
                      </c:pt>
                      <c:pt idx="2192">
                        <c:v>-2.67578125</c:v>
                      </c:pt>
                      <c:pt idx="2193">
                        <c:v>-2.67333984375</c:v>
                      </c:pt>
                      <c:pt idx="2194">
                        <c:v>-2.6708984375</c:v>
                      </c:pt>
                      <c:pt idx="2195">
                        <c:v>-2.66845703125</c:v>
                      </c:pt>
                      <c:pt idx="2196">
                        <c:v>-2.666015625</c:v>
                      </c:pt>
                      <c:pt idx="2197">
                        <c:v>-2.66357421875</c:v>
                      </c:pt>
                      <c:pt idx="2198">
                        <c:v>-2.6611328125</c:v>
                      </c:pt>
                      <c:pt idx="2199">
                        <c:v>-2.65869140625</c:v>
                      </c:pt>
                      <c:pt idx="2200">
                        <c:v>-2.65625</c:v>
                      </c:pt>
                      <c:pt idx="2201">
                        <c:v>-2.65380859375</c:v>
                      </c:pt>
                      <c:pt idx="2202">
                        <c:v>-2.6513671875</c:v>
                      </c:pt>
                      <c:pt idx="2203">
                        <c:v>-2.64892578125</c:v>
                      </c:pt>
                      <c:pt idx="2204">
                        <c:v>-2.646484375</c:v>
                      </c:pt>
                      <c:pt idx="2205">
                        <c:v>-2.64404296875</c:v>
                      </c:pt>
                      <c:pt idx="2206">
                        <c:v>-2.6416015625</c:v>
                      </c:pt>
                      <c:pt idx="2207">
                        <c:v>-2.63916015625</c:v>
                      </c:pt>
                      <c:pt idx="2208">
                        <c:v>-2.63671875</c:v>
                      </c:pt>
                      <c:pt idx="2209">
                        <c:v>-2.63427734375</c:v>
                      </c:pt>
                      <c:pt idx="2210">
                        <c:v>-2.6318359375</c:v>
                      </c:pt>
                      <c:pt idx="2211">
                        <c:v>-2.62939453125</c:v>
                      </c:pt>
                      <c:pt idx="2212">
                        <c:v>-2.626953125</c:v>
                      </c:pt>
                      <c:pt idx="2213">
                        <c:v>-2.62451171875</c:v>
                      </c:pt>
                      <c:pt idx="2214">
                        <c:v>-2.6220703125</c:v>
                      </c:pt>
                      <c:pt idx="2215">
                        <c:v>-2.61962890625</c:v>
                      </c:pt>
                      <c:pt idx="2216">
                        <c:v>-2.6171875</c:v>
                      </c:pt>
                      <c:pt idx="2217">
                        <c:v>-2.61474609375</c:v>
                      </c:pt>
                      <c:pt idx="2218">
                        <c:v>-2.6123046875</c:v>
                      </c:pt>
                      <c:pt idx="2219">
                        <c:v>-2.60986328125</c:v>
                      </c:pt>
                      <c:pt idx="2220">
                        <c:v>-2.607421875</c:v>
                      </c:pt>
                      <c:pt idx="2221">
                        <c:v>-2.60498046875</c:v>
                      </c:pt>
                      <c:pt idx="2222">
                        <c:v>-2.6025390625</c:v>
                      </c:pt>
                      <c:pt idx="2223">
                        <c:v>-2.60009765625</c:v>
                      </c:pt>
                      <c:pt idx="2224">
                        <c:v>-2.59765625</c:v>
                      </c:pt>
                      <c:pt idx="2225">
                        <c:v>-2.59521484375</c:v>
                      </c:pt>
                      <c:pt idx="2226">
                        <c:v>-2.5927734375</c:v>
                      </c:pt>
                      <c:pt idx="2227">
                        <c:v>-2.59033203125</c:v>
                      </c:pt>
                      <c:pt idx="2228">
                        <c:v>-2.587890625</c:v>
                      </c:pt>
                      <c:pt idx="2229">
                        <c:v>-2.58544921875</c:v>
                      </c:pt>
                      <c:pt idx="2230">
                        <c:v>-2.5830078125</c:v>
                      </c:pt>
                      <c:pt idx="2231">
                        <c:v>-2.58056640625</c:v>
                      </c:pt>
                      <c:pt idx="2232">
                        <c:v>-2.578125</c:v>
                      </c:pt>
                      <c:pt idx="2233">
                        <c:v>-2.57568359375</c:v>
                      </c:pt>
                      <c:pt idx="2234">
                        <c:v>-2.5732421875</c:v>
                      </c:pt>
                      <c:pt idx="2235">
                        <c:v>-2.57080078125</c:v>
                      </c:pt>
                      <c:pt idx="2236">
                        <c:v>-2.568359375</c:v>
                      </c:pt>
                      <c:pt idx="2237">
                        <c:v>-2.56591796875</c:v>
                      </c:pt>
                      <c:pt idx="2238">
                        <c:v>-2.5634765625</c:v>
                      </c:pt>
                      <c:pt idx="2239">
                        <c:v>-2.56103515625</c:v>
                      </c:pt>
                      <c:pt idx="2240">
                        <c:v>-2.55859375</c:v>
                      </c:pt>
                      <c:pt idx="2241">
                        <c:v>-2.55615234375</c:v>
                      </c:pt>
                      <c:pt idx="2242">
                        <c:v>-2.5537109375</c:v>
                      </c:pt>
                      <c:pt idx="2243">
                        <c:v>-2.55126953125</c:v>
                      </c:pt>
                      <c:pt idx="2244">
                        <c:v>-2.548828125</c:v>
                      </c:pt>
                      <c:pt idx="2245">
                        <c:v>-2.54638671875</c:v>
                      </c:pt>
                      <c:pt idx="2246">
                        <c:v>-2.5439453125</c:v>
                      </c:pt>
                      <c:pt idx="2247">
                        <c:v>-2.54150390625</c:v>
                      </c:pt>
                      <c:pt idx="2248">
                        <c:v>-2.5390625</c:v>
                      </c:pt>
                      <c:pt idx="2249">
                        <c:v>-2.53662109375</c:v>
                      </c:pt>
                      <c:pt idx="2250">
                        <c:v>-2.5341796875</c:v>
                      </c:pt>
                      <c:pt idx="2251">
                        <c:v>-2.53173828125</c:v>
                      </c:pt>
                      <c:pt idx="2252">
                        <c:v>-2.529296875</c:v>
                      </c:pt>
                      <c:pt idx="2253">
                        <c:v>-2.52685546875</c:v>
                      </c:pt>
                      <c:pt idx="2254">
                        <c:v>-2.5244140625</c:v>
                      </c:pt>
                      <c:pt idx="2255">
                        <c:v>-2.52197265625</c:v>
                      </c:pt>
                      <c:pt idx="2256">
                        <c:v>-2.51953125</c:v>
                      </c:pt>
                      <c:pt idx="2257">
                        <c:v>-2.51708984375</c:v>
                      </c:pt>
                      <c:pt idx="2258">
                        <c:v>-2.5146484375</c:v>
                      </c:pt>
                      <c:pt idx="2259">
                        <c:v>-2.51220703125</c:v>
                      </c:pt>
                      <c:pt idx="2260">
                        <c:v>-2.509765625</c:v>
                      </c:pt>
                      <c:pt idx="2261">
                        <c:v>-2.50732421875</c:v>
                      </c:pt>
                      <c:pt idx="2262">
                        <c:v>-2.5048828125</c:v>
                      </c:pt>
                      <c:pt idx="2263">
                        <c:v>-2.50244140625</c:v>
                      </c:pt>
                      <c:pt idx="2264">
                        <c:v>-2.5</c:v>
                      </c:pt>
                      <c:pt idx="2265">
                        <c:v>-2.49755859375</c:v>
                      </c:pt>
                      <c:pt idx="2266">
                        <c:v>-2.4951171875</c:v>
                      </c:pt>
                      <c:pt idx="2267">
                        <c:v>-2.49267578125</c:v>
                      </c:pt>
                      <c:pt idx="2268">
                        <c:v>-2.490234375</c:v>
                      </c:pt>
                      <c:pt idx="2269">
                        <c:v>-2.48779296875</c:v>
                      </c:pt>
                      <c:pt idx="2270">
                        <c:v>-2.4853515625</c:v>
                      </c:pt>
                      <c:pt idx="2271">
                        <c:v>-2.48291015625</c:v>
                      </c:pt>
                      <c:pt idx="2272">
                        <c:v>-2.48046875</c:v>
                      </c:pt>
                      <c:pt idx="2273">
                        <c:v>-2.47802734375</c:v>
                      </c:pt>
                      <c:pt idx="2274">
                        <c:v>-2.4755859375</c:v>
                      </c:pt>
                      <c:pt idx="2275">
                        <c:v>-2.47314453125</c:v>
                      </c:pt>
                      <c:pt idx="2276">
                        <c:v>-2.470703125</c:v>
                      </c:pt>
                      <c:pt idx="2277">
                        <c:v>-2.46826171875</c:v>
                      </c:pt>
                      <c:pt idx="2278">
                        <c:v>-2.4658203125</c:v>
                      </c:pt>
                      <c:pt idx="2279">
                        <c:v>-2.46337890625</c:v>
                      </c:pt>
                      <c:pt idx="2280">
                        <c:v>-2.4609375</c:v>
                      </c:pt>
                      <c:pt idx="2281">
                        <c:v>-2.45849609375</c:v>
                      </c:pt>
                      <c:pt idx="2282">
                        <c:v>-2.4560546875</c:v>
                      </c:pt>
                      <c:pt idx="2283">
                        <c:v>-2.45361328125</c:v>
                      </c:pt>
                      <c:pt idx="2284">
                        <c:v>-2.451171875</c:v>
                      </c:pt>
                      <c:pt idx="2285">
                        <c:v>-2.44873046875</c:v>
                      </c:pt>
                      <c:pt idx="2286">
                        <c:v>-2.4462890625</c:v>
                      </c:pt>
                      <c:pt idx="2287">
                        <c:v>-2.44384765625</c:v>
                      </c:pt>
                      <c:pt idx="2288">
                        <c:v>-2.44140625</c:v>
                      </c:pt>
                      <c:pt idx="2289">
                        <c:v>-2.43896484375</c:v>
                      </c:pt>
                      <c:pt idx="2290">
                        <c:v>-2.4365234375</c:v>
                      </c:pt>
                      <c:pt idx="2291">
                        <c:v>-2.43408203125</c:v>
                      </c:pt>
                      <c:pt idx="2292">
                        <c:v>-2.431640625</c:v>
                      </c:pt>
                      <c:pt idx="2293">
                        <c:v>-2.42919921875</c:v>
                      </c:pt>
                      <c:pt idx="2294">
                        <c:v>-2.4267578125</c:v>
                      </c:pt>
                      <c:pt idx="2295">
                        <c:v>-2.42431640625</c:v>
                      </c:pt>
                      <c:pt idx="2296">
                        <c:v>-2.421875</c:v>
                      </c:pt>
                      <c:pt idx="2297">
                        <c:v>-2.41943359375</c:v>
                      </c:pt>
                      <c:pt idx="2298">
                        <c:v>-2.4169921875</c:v>
                      </c:pt>
                      <c:pt idx="2299">
                        <c:v>-2.41455078125</c:v>
                      </c:pt>
                      <c:pt idx="2300">
                        <c:v>-2.412109375</c:v>
                      </c:pt>
                      <c:pt idx="2301">
                        <c:v>-2.40966796875</c:v>
                      </c:pt>
                      <c:pt idx="2302">
                        <c:v>-2.4072265625</c:v>
                      </c:pt>
                      <c:pt idx="2303">
                        <c:v>-2.40478515625</c:v>
                      </c:pt>
                      <c:pt idx="2304">
                        <c:v>-2.40234375</c:v>
                      </c:pt>
                      <c:pt idx="2305">
                        <c:v>-2.39990234375</c:v>
                      </c:pt>
                      <c:pt idx="2306">
                        <c:v>-2.3974609375</c:v>
                      </c:pt>
                      <c:pt idx="2307">
                        <c:v>-2.39501953125</c:v>
                      </c:pt>
                      <c:pt idx="2308">
                        <c:v>-2.392578125</c:v>
                      </c:pt>
                      <c:pt idx="2309">
                        <c:v>-2.39013671875</c:v>
                      </c:pt>
                      <c:pt idx="2310">
                        <c:v>-2.3876953125</c:v>
                      </c:pt>
                      <c:pt idx="2311">
                        <c:v>-2.38525390625</c:v>
                      </c:pt>
                      <c:pt idx="2312">
                        <c:v>-2.3828125</c:v>
                      </c:pt>
                      <c:pt idx="2313">
                        <c:v>-2.38037109375</c:v>
                      </c:pt>
                      <c:pt idx="2314">
                        <c:v>-2.3779296875</c:v>
                      </c:pt>
                      <c:pt idx="2315">
                        <c:v>-2.37548828125</c:v>
                      </c:pt>
                      <c:pt idx="2316">
                        <c:v>-2.373046875</c:v>
                      </c:pt>
                      <c:pt idx="2317">
                        <c:v>-2.37060546875</c:v>
                      </c:pt>
                      <c:pt idx="2318">
                        <c:v>-2.3681640625</c:v>
                      </c:pt>
                      <c:pt idx="2319">
                        <c:v>-2.36572265625</c:v>
                      </c:pt>
                      <c:pt idx="2320">
                        <c:v>-2.36328125</c:v>
                      </c:pt>
                      <c:pt idx="2321">
                        <c:v>-2.36083984375</c:v>
                      </c:pt>
                      <c:pt idx="2322">
                        <c:v>-2.3583984375</c:v>
                      </c:pt>
                      <c:pt idx="2323">
                        <c:v>-2.35595703125</c:v>
                      </c:pt>
                      <c:pt idx="2324">
                        <c:v>-2.353515625</c:v>
                      </c:pt>
                      <c:pt idx="2325">
                        <c:v>-2.35107421875</c:v>
                      </c:pt>
                      <c:pt idx="2326">
                        <c:v>-2.3486328125</c:v>
                      </c:pt>
                      <c:pt idx="2327">
                        <c:v>-2.34619140625</c:v>
                      </c:pt>
                      <c:pt idx="2328">
                        <c:v>-2.34375</c:v>
                      </c:pt>
                      <c:pt idx="2329">
                        <c:v>-2.34130859375</c:v>
                      </c:pt>
                      <c:pt idx="2330">
                        <c:v>-2.3388671875</c:v>
                      </c:pt>
                      <c:pt idx="2331">
                        <c:v>-2.33642578125</c:v>
                      </c:pt>
                      <c:pt idx="2332">
                        <c:v>-2.333984375</c:v>
                      </c:pt>
                      <c:pt idx="2333">
                        <c:v>-2.33154296875</c:v>
                      </c:pt>
                      <c:pt idx="2334">
                        <c:v>-2.3291015625</c:v>
                      </c:pt>
                      <c:pt idx="2335">
                        <c:v>-2.32666015625</c:v>
                      </c:pt>
                      <c:pt idx="2336">
                        <c:v>-2.32421875</c:v>
                      </c:pt>
                      <c:pt idx="2337">
                        <c:v>-2.32177734375</c:v>
                      </c:pt>
                      <c:pt idx="2338">
                        <c:v>-2.3193359375</c:v>
                      </c:pt>
                      <c:pt idx="2339">
                        <c:v>-2.31689453125</c:v>
                      </c:pt>
                      <c:pt idx="2340">
                        <c:v>-2.314453125</c:v>
                      </c:pt>
                      <c:pt idx="2341">
                        <c:v>-2.31201171875</c:v>
                      </c:pt>
                      <c:pt idx="2342">
                        <c:v>-2.3095703125</c:v>
                      </c:pt>
                      <c:pt idx="2343">
                        <c:v>-2.30712890625</c:v>
                      </c:pt>
                      <c:pt idx="2344">
                        <c:v>-2.3046875</c:v>
                      </c:pt>
                      <c:pt idx="2345">
                        <c:v>-2.30224609375</c:v>
                      </c:pt>
                      <c:pt idx="2346">
                        <c:v>-2.2998046875</c:v>
                      </c:pt>
                      <c:pt idx="2347">
                        <c:v>-2.29736328125</c:v>
                      </c:pt>
                      <c:pt idx="2348">
                        <c:v>-2.294921875</c:v>
                      </c:pt>
                      <c:pt idx="2349">
                        <c:v>-2.29248046875</c:v>
                      </c:pt>
                      <c:pt idx="2350">
                        <c:v>-2.2900390625</c:v>
                      </c:pt>
                      <c:pt idx="2351">
                        <c:v>-2.28759765625</c:v>
                      </c:pt>
                      <c:pt idx="2352">
                        <c:v>-2.28515625</c:v>
                      </c:pt>
                      <c:pt idx="2353">
                        <c:v>-2.28271484375</c:v>
                      </c:pt>
                      <c:pt idx="2354">
                        <c:v>-2.2802734375</c:v>
                      </c:pt>
                      <c:pt idx="2355">
                        <c:v>-2.27783203125</c:v>
                      </c:pt>
                      <c:pt idx="2356">
                        <c:v>-2.275390625</c:v>
                      </c:pt>
                      <c:pt idx="2357">
                        <c:v>-2.27294921875</c:v>
                      </c:pt>
                      <c:pt idx="2358">
                        <c:v>-2.2705078125</c:v>
                      </c:pt>
                      <c:pt idx="2359">
                        <c:v>-2.26806640625</c:v>
                      </c:pt>
                      <c:pt idx="2360">
                        <c:v>-2.265625</c:v>
                      </c:pt>
                      <c:pt idx="2361">
                        <c:v>-2.26318359375</c:v>
                      </c:pt>
                      <c:pt idx="2362">
                        <c:v>-2.2607421875</c:v>
                      </c:pt>
                      <c:pt idx="2363">
                        <c:v>-2.25830078125</c:v>
                      </c:pt>
                      <c:pt idx="2364">
                        <c:v>-2.255859375</c:v>
                      </c:pt>
                      <c:pt idx="2365">
                        <c:v>-2.25341796875</c:v>
                      </c:pt>
                      <c:pt idx="2366">
                        <c:v>-2.2509765625</c:v>
                      </c:pt>
                      <c:pt idx="2367">
                        <c:v>-2.24853515625</c:v>
                      </c:pt>
                      <c:pt idx="2368">
                        <c:v>-2.24609375</c:v>
                      </c:pt>
                      <c:pt idx="2369">
                        <c:v>-2.24365234375</c:v>
                      </c:pt>
                      <c:pt idx="2370">
                        <c:v>-2.2412109375</c:v>
                      </c:pt>
                      <c:pt idx="2371">
                        <c:v>-2.23876953125</c:v>
                      </c:pt>
                      <c:pt idx="2372">
                        <c:v>-2.236328125</c:v>
                      </c:pt>
                      <c:pt idx="2373">
                        <c:v>-2.23388671875</c:v>
                      </c:pt>
                      <c:pt idx="2374">
                        <c:v>-2.2314453125</c:v>
                      </c:pt>
                      <c:pt idx="2375">
                        <c:v>-2.22900390625</c:v>
                      </c:pt>
                      <c:pt idx="2376">
                        <c:v>-2.2265625</c:v>
                      </c:pt>
                      <c:pt idx="2377">
                        <c:v>-2.22412109375</c:v>
                      </c:pt>
                      <c:pt idx="2378">
                        <c:v>-2.2216796875</c:v>
                      </c:pt>
                      <c:pt idx="2379">
                        <c:v>-2.21923828125</c:v>
                      </c:pt>
                      <c:pt idx="2380">
                        <c:v>-2.216796875</c:v>
                      </c:pt>
                      <c:pt idx="2381">
                        <c:v>-2.21435546875</c:v>
                      </c:pt>
                      <c:pt idx="2382">
                        <c:v>-2.2119140625</c:v>
                      </c:pt>
                      <c:pt idx="2383">
                        <c:v>-2.20947265625</c:v>
                      </c:pt>
                      <c:pt idx="2384">
                        <c:v>-2.20703125</c:v>
                      </c:pt>
                      <c:pt idx="2385">
                        <c:v>-2.20458984375</c:v>
                      </c:pt>
                      <c:pt idx="2386">
                        <c:v>-2.2021484375</c:v>
                      </c:pt>
                      <c:pt idx="2387">
                        <c:v>-2.19970703125</c:v>
                      </c:pt>
                      <c:pt idx="2388">
                        <c:v>-2.197265625</c:v>
                      </c:pt>
                      <c:pt idx="2389">
                        <c:v>-2.19482421875</c:v>
                      </c:pt>
                      <c:pt idx="2390">
                        <c:v>-2.1923828125</c:v>
                      </c:pt>
                      <c:pt idx="2391">
                        <c:v>-2.18994140625</c:v>
                      </c:pt>
                      <c:pt idx="2392">
                        <c:v>-2.1875</c:v>
                      </c:pt>
                      <c:pt idx="2393">
                        <c:v>-2.18505859375</c:v>
                      </c:pt>
                      <c:pt idx="2394">
                        <c:v>-2.1826171875</c:v>
                      </c:pt>
                      <c:pt idx="2395">
                        <c:v>-2.18017578125</c:v>
                      </c:pt>
                      <c:pt idx="2396">
                        <c:v>-2.177734375</c:v>
                      </c:pt>
                      <c:pt idx="2397">
                        <c:v>-2.17529296875</c:v>
                      </c:pt>
                      <c:pt idx="2398">
                        <c:v>-2.1728515625</c:v>
                      </c:pt>
                      <c:pt idx="2399">
                        <c:v>-2.17041015625</c:v>
                      </c:pt>
                      <c:pt idx="2400">
                        <c:v>-2.16796875</c:v>
                      </c:pt>
                      <c:pt idx="2401">
                        <c:v>-2.16552734375</c:v>
                      </c:pt>
                      <c:pt idx="2402">
                        <c:v>-2.1630859375</c:v>
                      </c:pt>
                      <c:pt idx="2403">
                        <c:v>-2.16064453125</c:v>
                      </c:pt>
                      <c:pt idx="2404">
                        <c:v>-2.158203125</c:v>
                      </c:pt>
                      <c:pt idx="2405">
                        <c:v>-2.15576171875</c:v>
                      </c:pt>
                      <c:pt idx="2406">
                        <c:v>-2.1533203125</c:v>
                      </c:pt>
                      <c:pt idx="2407">
                        <c:v>-2.15087890625</c:v>
                      </c:pt>
                      <c:pt idx="2408">
                        <c:v>-2.1484375</c:v>
                      </c:pt>
                      <c:pt idx="2409">
                        <c:v>-2.14599609375</c:v>
                      </c:pt>
                      <c:pt idx="2410">
                        <c:v>-2.1435546875</c:v>
                      </c:pt>
                      <c:pt idx="2411">
                        <c:v>-2.14111328125</c:v>
                      </c:pt>
                      <c:pt idx="2412">
                        <c:v>-2.138671875</c:v>
                      </c:pt>
                      <c:pt idx="2413">
                        <c:v>-2.13623046875</c:v>
                      </c:pt>
                      <c:pt idx="2414">
                        <c:v>-2.1337890625</c:v>
                      </c:pt>
                      <c:pt idx="2415">
                        <c:v>-2.13134765625</c:v>
                      </c:pt>
                      <c:pt idx="2416">
                        <c:v>-2.12890625</c:v>
                      </c:pt>
                      <c:pt idx="2417">
                        <c:v>-2.12646484375</c:v>
                      </c:pt>
                      <c:pt idx="2418">
                        <c:v>-2.1240234375</c:v>
                      </c:pt>
                      <c:pt idx="2419">
                        <c:v>-2.12158203125</c:v>
                      </c:pt>
                      <c:pt idx="2420">
                        <c:v>-2.119140625</c:v>
                      </c:pt>
                      <c:pt idx="2421">
                        <c:v>-2.11669921875</c:v>
                      </c:pt>
                      <c:pt idx="2422">
                        <c:v>-2.1142578125</c:v>
                      </c:pt>
                      <c:pt idx="2423">
                        <c:v>-2.11181640625</c:v>
                      </c:pt>
                      <c:pt idx="2424">
                        <c:v>-2.109375</c:v>
                      </c:pt>
                      <c:pt idx="2425">
                        <c:v>-2.10693359375</c:v>
                      </c:pt>
                      <c:pt idx="2426">
                        <c:v>-2.1044921875</c:v>
                      </c:pt>
                      <c:pt idx="2427">
                        <c:v>-2.10205078125</c:v>
                      </c:pt>
                      <c:pt idx="2428">
                        <c:v>-2.099609375</c:v>
                      </c:pt>
                      <c:pt idx="2429">
                        <c:v>-2.09716796875</c:v>
                      </c:pt>
                      <c:pt idx="2430">
                        <c:v>-2.0947265625</c:v>
                      </c:pt>
                      <c:pt idx="2431">
                        <c:v>-2.09228515625</c:v>
                      </c:pt>
                      <c:pt idx="2432">
                        <c:v>-2.08984375</c:v>
                      </c:pt>
                      <c:pt idx="2433">
                        <c:v>-2.08740234375</c:v>
                      </c:pt>
                      <c:pt idx="2434">
                        <c:v>-2.0849609375</c:v>
                      </c:pt>
                      <c:pt idx="2435">
                        <c:v>-2.08251953125</c:v>
                      </c:pt>
                      <c:pt idx="2436">
                        <c:v>-2.080078125</c:v>
                      </c:pt>
                      <c:pt idx="2437">
                        <c:v>-2.07763671875</c:v>
                      </c:pt>
                      <c:pt idx="2438">
                        <c:v>-2.0751953125</c:v>
                      </c:pt>
                      <c:pt idx="2439">
                        <c:v>-2.07275390625</c:v>
                      </c:pt>
                      <c:pt idx="2440">
                        <c:v>-2.0703125</c:v>
                      </c:pt>
                      <c:pt idx="2441">
                        <c:v>-2.06787109375</c:v>
                      </c:pt>
                      <c:pt idx="2442">
                        <c:v>-2.0654296875</c:v>
                      </c:pt>
                      <c:pt idx="2443">
                        <c:v>-2.06298828125</c:v>
                      </c:pt>
                      <c:pt idx="2444">
                        <c:v>-2.060546875</c:v>
                      </c:pt>
                      <c:pt idx="2445">
                        <c:v>-2.05810546875</c:v>
                      </c:pt>
                      <c:pt idx="2446">
                        <c:v>-2.0556640625</c:v>
                      </c:pt>
                      <c:pt idx="2447">
                        <c:v>-2.05322265625</c:v>
                      </c:pt>
                      <c:pt idx="2448">
                        <c:v>-2.05078125</c:v>
                      </c:pt>
                      <c:pt idx="2449">
                        <c:v>-2.04833984375</c:v>
                      </c:pt>
                      <c:pt idx="2450">
                        <c:v>-2.0458984375</c:v>
                      </c:pt>
                      <c:pt idx="2451">
                        <c:v>-2.04345703125</c:v>
                      </c:pt>
                      <c:pt idx="2452">
                        <c:v>-2.041015625</c:v>
                      </c:pt>
                      <c:pt idx="2453">
                        <c:v>-2.03857421875</c:v>
                      </c:pt>
                      <c:pt idx="2454">
                        <c:v>-2.0361328125</c:v>
                      </c:pt>
                      <c:pt idx="2455">
                        <c:v>-2.03369140625</c:v>
                      </c:pt>
                      <c:pt idx="2456">
                        <c:v>-2.03125</c:v>
                      </c:pt>
                      <c:pt idx="2457">
                        <c:v>-2.02880859375</c:v>
                      </c:pt>
                      <c:pt idx="2458">
                        <c:v>-2.0263671875</c:v>
                      </c:pt>
                      <c:pt idx="2459">
                        <c:v>-2.02392578125</c:v>
                      </c:pt>
                      <c:pt idx="2460">
                        <c:v>-2.021484375</c:v>
                      </c:pt>
                      <c:pt idx="2461">
                        <c:v>-2.01904296875</c:v>
                      </c:pt>
                      <c:pt idx="2462">
                        <c:v>-2.0166015625</c:v>
                      </c:pt>
                      <c:pt idx="2463">
                        <c:v>-2.01416015625</c:v>
                      </c:pt>
                      <c:pt idx="2464">
                        <c:v>-2.01171875</c:v>
                      </c:pt>
                      <c:pt idx="2465">
                        <c:v>-2.00927734375</c:v>
                      </c:pt>
                      <c:pt idx="2466">
                        <c:v>-2.0068359375</c:v>
                      </c:pt>
                      <c:pt idx="2467">
                        <c:v>-2.00439453125</c:v>
                      </c:pt>
                      <c:pt idx="2468">
                        <c:v>-2.001953125</c:v>
                      </c:pt>
                      <c:pt idx="2469">
                        <c:v>-1.99951171875</c:v>
                      </c:pt>
                      <c:pt idx="2470">
                        <c:v>-1.9970703125</c:v>
                      </c:pt>
                      <c:pt idx="2471">
                        <c:v>-1.99462890625</c:v>
                      </c:pt>
                      <c:pt idx="2472">
                        <c:v>-1.9921875</c:v>
                      </c:pt>
                      <c:pt idx="2473">
                        <c:v>-1.98974609375</c:v>
                      </c:pt>
                      <c:pt idx="2474">
                        <c:v>-1.9873046875</c:v>
                      </c:pt>
                      <c:pt idx="2475">
                        <c:v>-1.98486328125</c:v>
                      </c:pt>
                      <c:pt idx="2476">
                        <c:v>-1.982421875</c:v>
                      </c:pt>
                      <c:pt idx="2477">
                        <c:v>-1.97998046875</c:v>
                      </c:pt>
                      <c:pt idx="2478">
                        <c:v>-1.9775390625</c:v>
                      </c:pt>
                      <c:pt idx="2479">
                        <c:v>-1.97509765625</c:v>
                      </c:pt>
                      <c:pt idx="2480">
                        <c:v>-1.97265625</c:v>
                      </c:pt>
                      <c:pt idx="2481">
                        <c:v>-1.97021484375</c:v>
                      </c:pt>
                      <c:pt idx="2482">
                        <c:v>-1.9677734375</c:v>
                      </c:pt>
                      <c:pt idx="2483">
                        <c:v>-1.96533203125</c:v>
                      </c:pt>
                      <c:pt idx="2484">
                        <c:v>-1.962890625</c:v>
                      </c:pt>
                      <c:pt idx="2485">
                        <c:v>-1.96044921875</c:v>
                      </c:pt>
                      <c:pt idx="2486">
                        <c:v>-1.9580078125</c:v>
                      </c:pt>
                      <c:pt idx="2487">
                        <c:v>-1.95556640625</c:v>
                      </c:pt>
                      <c:pt idx="2488">
                        <c:v>-1.953125</c:v>
                      </c:pt>
                      <c:pt idx="2489">
                        <c:v>-1.95068359375</c:v>
                      </c:pt>
                      <c:pt idx="2490">
                        <c:v>-1.9482421875</c:v>
                      </c:pt>
                      <c:pt idx="2491">
                        <c:v>-1.94580078125</c:v>
                      </c:pt>
                      <c:pt idx="2492">
                        <c:v>-1.943359375</c:v>
                      </c:pt>
                      <c:pt idx="2493">
                        <c:v>-1.94091796875</c:v>
                      </c:pt>
                      <c:pt idx="2494">
                        <c:v>-1.9384765625</c:v>
                      </c:pt>
                      <c:pt idx="2495">
                        <c:v>-1.93603515625</c:v>
                      </c:pt>
                      <c:pt idx="2496">
                        <c:v>-1.93359375</c:v>
                      </c:pt>
                      <c:pt idx="2497">
                        <c:v>-1.93115234375</c:v>
                      </c:pt>
                      <c:pt idx="2498">
                        <c:v>-1.9287109375</c:v>
                      </c:pt>
                      <c:pt idx="2499">
                        <c:v>-1.92626953125</c:v>
                      </c:pt>
                      <c:pt idx="2500">
                        <c:v>-1.923828125</c:v>
                      </c:pt>
                      <c:pt idx="2501">
                        <c:v>-1.92138671875</c:v>
                      </c:pt>
                      <c:pt idx="2502">
                        <c:v>-1.9189453125</c:v>
                      </c:pt>
                      <c:pt idx="2503">
                        <c:v>-1.91650390625</c:v>
                      </c:pt>
                      <c:pt idx="2504">
                        <c:v>-1.9140625</c:v>
                      </c:pt>
                      <c:pt idx="2505">
                        <c:v>-1.91162109375</c:v>
                      </c:pt>
                      <c:pt idx="2506">
                        <c:v>-1.9091796875</c:v>
                      </c:pt>
                      <c:pt idx="2507">
                        <c:v>-1.90673828125</c:v>
                      </c:pt>
                      <c:pt idx="2508">
                        <c:v>-1.904296875</c:v>
                      </c:pt>
                      <c:pt idx="2509">
                        <c:v>-1.90185546875</c:v>
                      </c:pt>
                      <c:pt idx="2510">
                        <c:v>-1.8994140625</c:v>
                      </c:pt>
                      <c:pt idx="2511">
                        <c:v>-1.89697265625</c:v>
                      </c:pt>
                      <c:pt idx="2512">
                        <c:v>-1.89453125</c:v>
                      </c:pt>
                      <c:pt idx="2513">
                        <c:v>-1.89208984375</c:v>
                      </c:pt>
                      <c:pt idx="2514">
                        <c:v>-1.8896484375</c:v>
                      </c:pt>
                      <c:pt idx="2515">
                        <c:v>-1.88720703125</c:v>
                      </c:pt>
                      <c:pt idx="2516">
                        <c:v>-1.884765625</c:v>
                      </c:pt>
                      <c:pt idx="2517">
                        <c:v>-1.88232421875</c:v>
                      </c:pt>
                      <c:pt idx="2518">
                        <c:v>-1.8798828125</c:v>
                      </c:pt>
                      <c:pt idx="2519">
                        <c:v>-1.87744140625</c:v>
                      </c:pt>
                      <c:pt idx="2520">
                        <c:v>-1.875</c:v>
                      </c:pt>
                      <c:pt idx="2521">
                        <c:v>-1.87255859375</c:v>
                      </c:pt>
                      <c:pt idx="2522">
                        <c:v>-1.8701171875</c:v>
                      </c:pt>
                      <c:pt idx="2523">
                        <c:v>-1.86767578125</c:v>
                      </c:pt>
                      <c:pt idx="2524">
                        <c:v>-1.865234375</c:v>
                      </c:pt>
                      <c:pt idx="2525">
                        <c:v>-1.86279296875</c:v>
                      </c:pt>
                      <c:pt idx="2526">
                        <c:v>-1.8603515625</c:v>
                      </c:pt>
                      <c:pt idx="2527">
                        <c:v>-1.85791015625</c:v>
                      </c:pt>
                      <c:pt idx="2528">
                        <c:v>-1.85546875</c:v>
                      </c:pt>
                      <c:pt idx="2529">
                        <c:v>-1.85302734375</c:v>
                      </c:pt>
                      <c:pt idx="2530">
                        <c:v>-1.8505859375</c:v>
                      </c:pt>
                      <c:pt idx="2531">
                        <c:v>-1.84814453125</c:v>
                      </c:pt>
                      <c:pt idx="2532">
                        <c:v>-1.845703125</c:v>
                      </c:pt>
                      <c:pt idx="2533">
                        <c:v>-1.84326171875</c:v>
                      </c:pt>
                      <c:pt idx="2534">
                        <c:v>-1.8408203125</c:v>
                      </c:pt>
                      <c:pt idx="2535">
                        <c:v>-1.83837890625</c:v>
                      </c:pt>
                      <c:pt idx="2536">
                        <c:v>-1.8359375</c:v>
                      </c:pt>
                      <c:pt idx="2537">
                        <c:v>-1.83349609375</c:v>
                      </c:pt>
                      <c:pt idx="2538">
                        <c:v>-1.8310546875</c:v>
                      </c:pt>
                      <c:pt idx="2539">
                        <c:v>-1.82861328125</c:v>
                      </c:pt>
                      <c:pt idx="2540">
                        <c:v>-1.826171875</c:v>
                      </c:pt>
                      <c:pt idx="2541">
                        <c:v>-1.82373046875</c:v>
                      </c:pt>
                      <c:pt idx="2542">
                        <c:v>-1.8212890625</c:v>
                      </c:pt>
                      <c:pt idx="2543">
                        <c:v>-1.81884765625</c:v>
                      </c:pt>
                      <c:pt idx="2544">
                        <c:v>-1.81640625</c:v>
                      </c:pt>
                      <c:pt idx="2545">
                        <c:v>-1.81396484375</c:v>
                      </c:pt>
                      <c:pt idx="2546">
                        <c:v>-1.8115234375</c:v>
                      </c:pt>
                      <c:pt idx="2547">
                        <c:v>-1.80908203125</c:v>
                      </c:pt>
                      <c:pt idx="2548">
                        <c:v>-1.806640625</c:v>
                      </c:pt>
                      <c:pt idx="2549">
                        <c:v>-1.80419921875</c:v>
                      </c:pt>
                      <c:pt idx="2550">
                        <c:v>-1.8017578125</c:v>
                      </c:pt>
                      <c:pt idx="2551">
                        <c:v>-1.79931640625</c:v>
                      </c:pt>
                      <c:pt idx="2552">
                        <c:v>-1.796875</c:v>
                      </c:pt>
                      <c:pt idx="2553">
                        <c:v>-1.79443359375</c:v>
                      </c:pt>
                      <c:pt idx="2554">
                        <c:v>-1.7919921875</c:v>
                      </c:pt>
                      <c:pt idx="2555">
                        <c:v>-1.78955078125</c:v>
                      </c:pt>
                      <c:pt idx="2556">
                        <c:v>-1.787109375</c:v>
                      </c:pt>
                      <c:pt idx="2557">
                        <c:v>-1.78466796875</c:v>
                      </c:pt>
                      <c:pt idx="2558">
                        <c:v>-1.7822265625</c:v>
                      </c:pt>
                      <c:pt idx="2559">
                        <c:v>-1.77978515625</c:v>
                      </c:pt>
                      <c:pt idx="2560">
                        <c:v>-1.77734375</c:v>
                      </c:pt>
                      <c:pt idx="2561">
                        <c:v>-1.77490234375</c:v>
                      </c:pt>
                      <c:pt idx="2562">
                        <c:v>-1.7724609375</c:v>
                      </c:pt>
                      <c:pt idx="2563">
                        <c:v>-1.77001953125</c:v>
                      </c:pt>
                      <c:pt idx="2564">
                        <c:v>-1.767578125</c:v>
                      </c:pt>
                      <c:pt idx="2565">
                        <c:v>-1.76513671875</c:v>
                      </c:pt>
                      <c:pt idx="2566">
                        <c:v>-1.7626953125</c:v>
                      </c:pt>
                      <c:pt idx="2567">
                        <c:v>-1.76025390625</c:v>
                      </c:pt>
                      <c:pt idx="2568">
                        <c:v>-1.7578125</c:v>
                      </c:pt>
                      <c:pt idx="2569">
                        <c:v>-1.75537109375</c:v>
                      </c:pt>
                      <c:pt idx="2570">
                        <c:v>-1.7529296875</c:v>
                      </c:pt>
                      <c:pt idx="2571">
                        <c:v>-1.75048828125</c:v>
                      </c:pt>
                      <c:pt idx="2572">
                        <c:v>-1.748046875</c:v>
                      </c:pt>
                      <c:pt idx="2573">
                        <c:v>-1.74560546875</c:v>
                      </c:pt>
                      <c:pt idx="2574">
                        <c:v>-1.7431640625</c:v>
                      </c:pt>
                      <c:pt idx="2575">
                        <c:v>-1.74072265625</c:v>
                      </c:pt>
                      <c:pt idx="2576">
                        <c:v>-1.73828125</c:v>
                      </c:pt>
                      <c:pt idx="2577">
                        <c:v>-1.73583984375</c:v>
                      </c:pt>
                      <c:pt idx="2578">
                        <c:v>-1.7333984375</c:v>
                      </c:pt>
                      <c:pt idx="2579">
                        <c:v>-1.73095703125</c:v>
                      </c:pt>
                      <c:pt idx="2580">
                        <c:v>-1.728515625</c:v>
                      </c:pt>
                      <c:pt idx="2581">
                        <c:v>-1.72607421875</c:v>
                      </c:pt>
                      <c:pt idx="2582">
                        <c:v>-1.7236328125</c:v>
                      </c:pt>
                      <c:pt idx="2583">
                        <c:v>-1.72119140625</c:v>
                      </c:pt>
                      <c:pt idx="2584">
                        <c:v>-1.71875</c:v>
                      </c:pt>
                      <c:pt idx="2585">
                        <c:v>-1.71630859375</c:v>
                      </c:pt>
                      <c:pt idx="2586">
                        <c:v>-1.7138671875</c:v>
                      </c:pt>
                      <c:pt idx="2587">
                        <c:v>-1.71142578125</c:v>
                      </c:pt>
                      <c:pt idx="2588">
                        <c:v>-1.708984375</c:v>
                      </c:pt>
                      <c:pt idx="2589">
                        <c:v>-1.70654296875</c:v>
                      </c:pt>
                      <c:pt idx="2590">
                        <c:v>-1.7041015625</c:v>
                      </c:pt>
                      <c:pt idx="2591">
                        <c:v>-1.70166015625</c:v>
                      </c:pt>
                      <c:pt idx="2592">
                        <c:v>-1.69921875</c:v>
                      </c:pt>
                      <c:pt idx="2593">
                        <c:v>-1.69677734375</c:v>
                      </c:pt>
                      <c:pt idx="2594">
                        <c:v>-1.6943359375</c:v>
                      </c:pt>
                      <c:pt idx="2595">
                        <c:v>-1.69189453125</c:v>
                      </c:pt>
                      <c:pt idx="2596">
                        <c:v>-1.689453125</c:v>
                      </c:pt>
                      <c:pt idx="2597">
                        <c:v>-1.68701171875</c:v>
                      </c:pt>
                      <c:pt idx="2598">
                        <c:v>-1.6845703125</c:v>
                      </c:pt>
                      <c:pt idx="2599">
                        <c:v>-1.68212890625</c:v>
                      </c:pt>
                      <c:pt idx="2600">
                        <c:v>-1.6796875</c:v>
                      </c:pt>
                      <c:pt idx="2601">
                        <c:v>-1.67724609375</c:v>
                      </c:pt>
                      <c:pt idx="2602">
                        <c:v>-1.6748046875</c:v>
                      </c:pt>
                      <c:pt idx="2603">
                        <c:v>-1.67236328125</c:v>
                      </c:pt>
                      <c:pt idx="2604">
                        <c:v>-1.669921875</c:v>
                      </c:pt>
                      <c:pt idx="2605">
                        <c:v>-1.66748046875</c:v>
                      </c:pt>
                      <c:pt idx="2606">
                        <c:v>-1.6650390625</c:v>
                      </c:pt>
                      <c:pt idx="2607">
                        <c:v>-1.66259765625</c:v>
                      </c:pt>
                      <c:pt idx="2608">
                        <c:v>-1.66015625</c:v>
                      </c:pt>
                      <c:pt idx="2609">
                        <c:v>-1.65771484375</c:v>
                      </c:pt>
                      <c:pt idx="2610">
                        <c:v>-1.6552734375</c:v>
                      </c:pt>
                      <c:pt idx="2611">
                        <c:v>-1.65283203125</c:v>
                      </c:pt>
                      <c:pt idx="2612">
                        <c:v>-1.650390625</c:v>
                      </c:pt>
                      <c:pt idx="2613">
                        <c:v>-1.64794921875</c:v>
                      </c:pt>
                      <c:pt idx="2614">
                        <c:v>-1.6455078125</c:v>
                      </c:pt>
                      <c:pt idx="2615">
                        <c:v>-1.64306640625</c:v>
                      </c:pt>
                      <c:pt idx="2616">
                        <c:v>-1.640625</c:v>
                      </c:pt>
                      <c:pt idx="2617">
                        <c:v>-1.63818359375</c:v>
                      </c:pt>
                      <c:pt idx="2618">
                        <c:v>-1.6357421875</c:v>
                      </c:pt>
                      <c:pt idx="2619">
                        <c:v>-1.63330078125</c:v>
                      </c:pt>
                      <c:pt idx="2620">
                        <c:v>-1.630859375</c:v>
                      </c:pt>
                      <c:pt idx="2621">
                        <c:v>-1.62841796875</c:v>
                      </c:pt>
                      <c:pt idx="2622">
                        <c:v>-1.6259765625</c:v>
                      </c:pt>
                      <c:pt idx="2623">
                        <c:v>-1.62353515625</c:v>
                      </c:pt>
                      <c:pt idx="2624">
                        <c:v>-1.62109375</c:v>
                      </c:pt>
                      <c:pt idx="2625">
                        <c:v>-1.61865234375</c:v>
                      </c:pt>
                      <c:pt idx="2626">
                        <c:v>-1.6162109375</c:v>
                      </c:pt>
                      <c:pt idx="2627">
                        <c:v>-1.61376953125</c:v>
                      </c:pt>
                      <c:pt idx="2628">
                        <c:v>-1.611328125</c:v>
                      </c:pt>
                      <c:pt idx="2629">
                        <c:v>-1.60888671875</c:v>
                      </c:pt>
                      <c:pt idx="2630">
                        <c:v>-1.6064453125</c:v>
                      </c:pt>
                      <c:pt idx="2631">
                        <c:v>-1.60400390625</c:v>
                      </c:pt>
                      <c:pt idx="2632">
                        <c:v>-1.6015625</c:v>
                      </c:pt>
                      <c:pt idx="2633">
                        <c:v>-1.59912109375</c:v>
                      </c:pt>
                      <c:pt idx="2634">
                        <c:v>-1.5966796875</c:v>
                      </c:pt>
                      <c:pt idx="2635">
                        <c:v>-1.59423828125</c:v>
                      </c:pt>
                      <c:pt idx="2636">
                        <c:v>-1.591796875</c:v>
                      </c:pt>
                      <c:pt idx="2637">
                        <c:v>-1.58935546875</c:v>
                      </c:pt>
                      <c:pt idx="2638">
                        <c:v>-1.5869140625</c:v>
                      </c:pt>
                      <c:pt idx="2639">
                        <c:v>-1.58447265625</c:v>
                      </c:pt>
                      <c:pt idx="2640">
                        <c:v>-1.58203125</c:v>
                      </c:pt>
                      <c:pt idx="2641">
                        <c:v>-1.57958984375</c:v>
                      </c:pt>
                      <c:pt idx="2642">
                        <c:v>-1.5771484375</c:v>
                      </c:pt>
                      <c:pt idx="2643">
                        <c:v>-1.57470703125</c:v>
                      </c:pt>
                      <c:pt idx="2644">
                        <c:v>-1.572265625</c:v>
                      </c:pt>
                      <c:pt idx="2645">
                        <c:v>-1.56982421875</c:v>
                      </c:pt>
                      <c:pt idx="2646">
                        <c:v>-1.5673828125</c:v>
                      </c:pt>
                      <c:pt idx="2647">
                        <c:v>-1.56494140625</c:v>
                      </c:pt>
                      <c:pt idx="2648">
                        <c:v>-1.5625</c:v>
                      </c:pt>
                      <c:pt idx="2649">
                        <c:v>-1.56005859375</c:v>
                      </c:pt>
                      <c:pt idx="2650">
                        <c:v>-1.5576171875</c:v>
                      </c:pt>
                      <c:pt idx="2651">
                        <c:v>-1.55517578125</c:v>
                      </c:pt>
                      <c:pt idx="2652">
                        <c:v>-1.552734375</c:v>
                      </c:pt>
                      <c:pt idx="2653">
                        <c:v>-1.55029296875</c:v>
                      </c:pt>
                      <c:pt idx="2654">
                        <c:v>-1.5478515625</c:v>
                      </c:pt>
                      <c:pt idx="2655">
                        <c:v>-1.54541015625</c:v>
                      </c:pt>
                      <c:pt idx="2656">
                        <c:v>-1.54296875</c:v>
                      </c:pt>
                      <c:pt idx="2657">
                        <c:v>-1.54052734375</c:v>
                      </c:pt>
                      <c:pt idx="2658">
                        <c:v>-1.5380859375</c:v>
                      </c:pt>
                      <c:pt idx="2659">
                        <c:v>-1.53564453125</c:v>
                      </c:pt>
                      <c:pt idx="2660">
                        <c:v>-1.533203125</c:v>
                      </c:pt>
                      <c:pt idx="2661">
                        <c:v>-1.53076171875</c:v>
                      </c:pt>
                      <c:pt idx="2662">
                        <c:v>-1.5283203125</c:v>
                      </c:pt>
                      <c:pt idx="2663">
                        <c:v>-1.52587890625</c:v>
                      </c:pt>
                      <c:pt idx="2664">
                        <c:v>-1.5234375</c:v>
                      </c:pt>
                      <c:pt idx="2665">
                        <c:v>-1.52099609375</c:v>
                      </c:pt>
                      <c:pt idx="2666">
                        <c:v>-1.5185546875</c:v>
                      </c:pt>
                      <c:pt idx="2667">
                        <c:v>-1.51611328125</c:v>
                      </c:pt>
                      <c:pt idx="2668">
                        <c:v>-1.513671875</c:v>
                      </c:pt>
                      <c:pt idx="2669">
                        <c:v>-1.51123046875</c:v>
                      </c:pt>
                      <c:pt idx="2670">
                        <c:v>-1.5087890625</c:v>
                      </c:pt>
                      <c:pt idx="2671">
                        <c:v>-1.50634765625</c:v>
                      </c:pt>
                      <c:pt idx="2672">
                        <c:v>-1.50390625</c:v>
                      </c:pt>
                      <c:pt idx="2673">
                        <c:v>-1.50146484375</c:v>
                      </c:pt>
                      <c:pt idx="2674">
                        <c:v>-1.4990234375</c:v>
                      </c:pt>
                      <c:pt idx="2675">
                        <c:v>-1.49658203125</c:v>
                      </c:pt>
                      <c:pt idx="2676">
                        <c:v>-1.494140625</c:v>
                      </c:pt>
                      <c:pt idx="2677">
                        <c:v>-1.49169921875</c:v>
                      </c:pt>
                      <c:pt idx="2678">
                        <c:v>-1.4892578125</c:v>
                      </c:pt>
                      <c:pt idx="2679">
                        <c:v>-1.48681640625</c:v>
                      </c:pt>
                      <c:pt idx="2680">
                        <c:v>-1.484375</c:v>
                      </c:pt>
                      <c:pt idx="2681">
                        <c:v>-1.48193359375</c:v>
                      </c:pt>
                      <c:pt idx="2682">
                        <c:v>-1.4794921875</c:v>
                      </c:pt>
                      <c:pt idx="2683">
                        <c:v>-1.47705078125</c:v>
                      </c:pt>
                      <c:pt idx="2684">
                        <c:v>-1.474609375</c:v>
                      </c:pt>
                      <c:pt idx="2685">
                        <c:v>-1.47216796875</c:v>
                      </c:pt>
                      <c:pt idx="2686">
                        <c:v>-1.4697265625</c:v>
                      </c:pt>
                      <c:pt idx="2687">
                        <c:v>-1.46728515625</c:v>
                      </c:pt>
                      <c:pt idx="2688">
                        <c:v>-1.46484375</c:v>
                      </c:pt>
                      <c:pt idx="2689">
                        <c:v>-1.46240234375</c:v>
                      </c:pt>
                      <c:pt idx="2690">
                        <c:v>-1.4599609375</c:v>
                      </c:pt>
                      <c:pt idx="2691">
                        <c:v>-1.45751953125</c:v>
                      </c:pt>
                      <c:pt idx="2692">
                        <c:v>-1.455078125</c:v>
                      </c:pt>
                      <c:pt idx="2693">
                        <c:v>-1.45263671875</c:v>
                      </c:pt>
                      <c:pt idx="2694">
                        <c:v>-1.4501953125</c:v>
                      </c:pt>
                      <c:pt idx="2695">
                        <c:v>-1.44775390625</c:v>
                      </c:pt>
                      <c:pt idx="2696">
                        <c:v>-1.4453125</c:v>
                      </c:pt>
                      <c:pt idx="2697">
                        <c:v>-1.44287109375</c:v>
                      </c:pt>
                      <c:pt idx="2698">
                        <c:v>-1.4404296875</c:v>
                      </c:pt>
                      <c:pt idx="2699">
                        <c:v>-1.43798828125</c:v>
                      </c:pt>
                      <c:pt idx="2700">
                        <c:v>-1.435546875</c:v>
                      </c:pt>
                      <c:pt idx="2701">
                        <c:v>-1.43310546875</c:v>
                      </c:pt>
                      <c:pt idx="2702">
                        <c:v>-1.4306640625</c:v>
                      </c:pt>
                      <c:pt idx="2703">
                        <c:v>-1.42822265625</c:v>
                      </c:pt>
                      <c:pt idx="2704">
                        <c:v>-1.42578125</c:v>
                      </c:pt>
                      <c:pt idx="2705">
                        <c:v>-1.42333984375</c:v>
                      </c:pt>
                      <c:pt idx="2706">
                        <c:v>-1.4208984375</c:v>
                      </c:pt>
                      <c:pt idx="2707">
                        <c:v>-1.41845703125</c:v>
                      </c:pt>
                      <c:pt idx="2708">
                        <c:v>-1.416015625</c:v>
                      </c:pt>
                      <c:pt idx="2709">
                        <c:v>-1.41357421875</c:v>
                      </c:pt>
                      <c:pt idx="2710">
                        <c:v>-1.4111328125</c:v>
                      </c:pt>
                      <c:pt idx="2711">
                        <c:v>-1.40869140625</c:v>
                      </c:pt>
                      <c:pt idx="2712">
                        <c:v>-1.40625</c:v>
                      </c:pt>
                      <c:pt idx="2713">
                        <c:v>-1.40380859375</c:v>
                      </c:pt>
                      <c:pt idx="2714">
                        <c:v>-1.4013671875</c:v>
                      </c:pt>
                      <c:pt idx="2715">
                        <c:v>-1.39892578125</c:v>
                      </c:pt>
                      <c:pt idx="2716">
                        <c:v>-1.396484375</c:v>
                      </c:pt>
                      <c:pt idx="2717">
                        <c:v>-1.39404296875</c:v>
                      </c:pt>
                      <c:pt idx="2718">
                        <c:v>-1.3916015625</c:v>
                      </c:pt>
                      <c:pt idx="2719">
                        <c:v>-1.38916015625</c:v>
                      </c:pt>
                      <c:pt idx="2720">
                        <c:v>-1.38671875</c:v>
                      </c:pt>
                      <c:pt idx="2721">
                        <c:v>-1.38427734375</c:v>
                      </c:pt>
                      <c:pt idx="2722">
                        <c:v>-1.3818359375</c:v>
                      </c:pt>
                      <c:pt idx="2723">
                        <c:v>-1.37939453125</c:v>
                      </c:pt>
                      <c:pt idx="2724">
                        <c:v>-1.376953125</c:v>
                      </c:pt>
                      <c:pt idx="2725">
                        <c:v>-1.37451171875</c:v>
                      </c:pt>
                      <c:pt idx="2726">
                        <c:v>-1.3720703125</c:v>
                      </c:pt>
                      <c:pt idx="2727">
                        <c:v>-1.36962890625</c:v>
                      </c:pt>
                      <c:pt idx="2728">
                        <c:v>-1.3671875</c:v>
                      </c:pt>
                      <c:pt idx="2729">
                        <c:v>-1.36474609375</c:v>
                      </c:pt>
                      <c:pt idx="2730">
                        <c:v>-1.3623046875</c:v>
                      </c:pt>
                      <c:pt idx="2731">
                        <c:v>-1.35986328125</c:v>
                      </c:pt>
                      <c:pt idx="2732">
                        <c:v>-1.357421875</c:v>
                      </c:pt>
                      <c:pt idx="2733">
                        <c:v>-1.35498046875</c:v>
                      </c:pt>
                      <c:pt idx="2734">
                        <c:v>-1.3525390625</c:v>
                      </c:pt>
                      <c:pt idx="2735">
                        <c:v>-1.35009765625</c:v>
                      </c:pt>
                      <c:pt idx="2736">
                        <c:v>-1.34765625</c:v>
                      </c:pt>
                      <c:pt idx="2737">
                        <c:v>-1.34521484375</c:v>
                      </c:pt>
                      <c:pt idx="2738">
                        <c:v>-1.3427734375</c:v>
                      </c:pt>
                      <c:pt idx="2739">
                        <c:v>-1.34033203125</c:v>
                      </c:pt>
                      <c:pt idx="2740">
                        <c:v>-1.337890625</c:v>
                      </c:pt>
                      <c:pt idx="2741">
                        <c:v>-1.33544921875</c:v>
                      </c:pt>
                      <c:pt idx="2742">
                        <c:v>-1.3330078125</c:v>
                      </c:pt>
                      <c:pt idx="2743">
                        <c:v>-1.33056640625</c:v>
                      </c:pt>
                      <c:pt idx="2744">
                        <c:v>-1.328125</c:v>
                      </c:pt>
                      <c:pt idx="2745">
                        <c:v>-1.32568359375</c:v>
                      </c:pt>
                      <c:pt idx="2746">
                        <c:v>-1.3232421875</c:v>
                      </c:pt>
                      <c:pt idx="2747">
                        <c:v>-1.32080078125</c:v>
                      </c:pt>
                      <c:pt idx="2748">
                        <c:v>-1.318359375</c:v>
                      </c:pt>
                      <c:pt idx="2749">
                        <c:v>-1.31591796875</c:v>
                      </c:pt>
                      <c:pt idx="2750">
                        <c:v>-1.3134765625</c:v>
                      </c:pt>
                      <c:pt idx="2751">
                        <c:v>-1.31103515625</c:v>
                      </c:pt>
                      <c:pt idx="2752">
                        <c:v>-1.30859375</c:v>
                      </c:pt>
                      <c:pt idx="2753">
                        <c:v>-1.30615234375</c:v>
                      </c:pt>
                      <c:pt idx="2754">
                        <c:v>-1.3037109375</c:v>
                      </c:pt>
                      <c:pt idx="2755">
                        <c:v>-1.30126953125</c:v>
                      </c:pt>
                      <c:pt idx="2756">
                        <c:v>-1.298828125</c:v>
                      </c:pt>
                      <c:pt idx="2757">
                        <c:v>-1.29638671875</c:v>
                      </c:pt>
                      <c:pt idx="2758">
                        <c:v>-1.2939453125</c:v>
                      </c:pt>
                      <c:pt idx="2759">
                        <c:v>-1.29150390625</c:v>
                      </c:pt>
                      <c:pt idx="2760">
                        <c:v>-1.2890625</c:v>
                      </c:pt>
                      <c:pt idx="2761">
                        <c:v>-1.28662109375</c:v>
                      </c:pt>
                      <c:pt idx="2762">
                        <c:v>-1.2841796875</c:v>
                      </c:pt>
                      <c:pt idx="2763">
                        <c:v>-1.28173828125</c:v>
                      </c:pt>
                      <c:pt idx="2764">
                        <c:v>-1.279296875</c:v>
                      </c:pt>
                      <c:pt idx="2765">
                        <c:v>-1.27685546875</c:v>
                      </c:pt>
                      <c:pt idx="2766">
                        <c:v>-1.2744140625</c:v>
                      </c:pt>
                      <c:pt idx="2767">
                        <c:v>-1.27197265625</c:v>
                      </c:pt>
                      <c:pt idx="2768">
                        <c:v>-1.26953125</c:v>
                      </c:pt>
                      <c:pt idx="2769">
                        <c:v>-1.26708984375</c:v>
                      </c:pt>
                      <c:pt idx="2770">
                        <c:v>-1.2646484375</c:v>
                      </c:pt>
                      <c:pt idx="2771">
                        <c:v>-1.26220703125</c:v>
                      </c:pt>
                      <c:pt idx="2772">
                        <c:v>-1.259765625</c:v>
                      </c:pt>
                      <c:pt idx="2773">
                        <c:v>-1.25732421875</c:v>
                      </c:pt>
                      <c:pt idx="2774">
                        <c:v>-1.2548828125</c:v>
                      </c:pt>
                      <c:pt idx="2775">
                        <c:v>-1.25244140625</c:v>
                      </c:pt>
                      <c:pt idx="2776">
                        <c:v>-1.25</c:v>
                      </c:pt>
                      <c:pt idx="2777">
                        <c:v>-1.24755859375</c:v>
                      </c:pt>
                      <c:pt idx="2778">
                        <c:v>-1.2451171875</c:v>
                      </c:pt>
                      <c:pt idx="2779">
                        <c:v>-1.24267578125</c:v>
                      </c:pt>
                      <c:pt idx="2780">
                        <c:v>-1.240234375</c:v>
                      </c:pt>
                      <c:pt idx="2781">
                        <c:v>-1.23779296875</c:v>
                      </c:pt>
                      <c:pt idx="2782">
                        <c:v>-1.2353515625</c:v>
                      </c:pt>
                      <c:pt idx="2783">
                        <c:v>-1.23291015625</c:v>
                      </c:pt>
                      <c:pt idx="2784">
                        <c:v>-1.23046875</c:v>
                      </c:pt>
                      <c:pt idx="2785">
                        <c:v>-1.22802734375</c:v>
                      </c:pt>
                      <c:pt idx="2786">
                        <c:v>-1.2255859375</c:v>
                      </c:pt>
                      <c:pt idx="2787">
                        <c:v>-1.22314453125</c:v>
                      </c:pt>
                      <c:pt idx="2788">
                        <c:v>-1.220703125</c:v>
                      </c:pt>
                      <c:pt idx="2789">
                        <c:v>-1.21826171875</c:v>
                      </c:pt>
                      <c:pt idx="2790">
                        <c:v>-1.2158203125</c:v>
                      </c:pt>
                      <c:pt idx="2791">
                        <c:v>-1.21337890625</c:v>
                      </c:pt>
                      <c:pt idx="2792">
                        <c:v>-1.2109375</c:v>
                      </c:pt>
                      <c:pt idx="2793">
                        <c:v>-1.20849609375</c:v>
                      </c:pt>
                      <c:pt idx="2794">
                        <c:v>-1.2060546875</c:v>
                      </c:pt>
                      <c:pt idx="2795">
                        <c:v>-1.20361328125</c:v>
                      </c:pt>
                      <c:pt idx="2796">
                        <c:v>-1.201171875</c:v>
                      </c:pt>
                      <c:pt idx="2797">
                        <c:v>-1.19873046875</c:v>
                      </c:pt>
                      <c:pt idx="2798">
                        <c:v>-1.1962890625</c:v>
                      </c:pt>
                      <c:pt idx="2799">
                        <c:v>-1.19384765625</c:v>
                      </c:pt>
                      <c:pt idx="2800">
                        <c:v>-1.19140625</c:v>
                      </c:pt>
                      <c:pt idx="2801">
                        <c:v>-1.18896484375</c:v>
                      </c:pt>
                      <c:pt idx="2802">
                        <c:v>-1.1865234375</c:v>
                      </c:pt>
                      <c:pt idx="2803">
                        <c:v>-1.18408203125</c:v>
                      </c:pt>
                      <c:pt idx="2804">
                        <c:v>-1.181640625</c:v>
                      </c:pt>
                      <c:pt idx="2805">
                        <c:v>-1.17919921875</c:v>
                      </c:pt>
                      <c:pt idx="2806">
                        <c:v>-1.1767578125</c:v>
                      </c:pt>
                      <c:pt idx="2807">
                        <c:v>-1.17431640625</c:v>
                      </c:pt>
                      <c:pt idx="2808">
                        <c:v>-1.171875</c:v>
                      </c:pt>
                      <c:pt idx="2809">
                        <c:v>-1.16943359375</c:v>
                      </c:pt>
                      <c:pt idx="2810">
                        <c:v>-1.1669921875</c:v>
                      </c:pt>
                      <c:pt idx="2811">
                        <c:v>-1.16455078125</c:v>
                      </c:pt>
                      <c:pt idx="2812">
                        <c:v>-1.162109375</c:v>
                      </c:pt>
                      <c:pt idx="2813">
                        <c:v>-1.15966796875</c:v>
                      </c:pt>
                      <c:pt idx="2814">
                        <c:v>-1.1572265625</c:v>
                      </c:pt>
                      <c:pt idx="2815">
                        <c:v>-1.15478515625</c:v>
                      </c:pt>
                      <c:pt idx="2816">
                        <c:v>-1.15234375</c:v>
                      </c:pt>
                      <c:pt idx="2817">
                        <c:v>-1.14990234375</c:v>
                      </c:pt>
                      <c:pt idx="2818">
                        <c:v>-1.1474609375</c:v>
                      </c:pt>
                      <c:pt idx="2819">
                        <c:v>-1.14501953125</c:v>
                      </c:pt>
                      <c:pt idx="2820">
                        <c:v>-1.142578125</c:v>
                      </c:pt>
                      <c:pt idx="2821">
                        <c:v>-1.14013671875</c:v>
                      </c:pt>
                      <c:pt idx="2822">
                        <c:v>-1.1376953125</c:v>
                      </c:pt>
                      <c:pt idx="2823">
                        <c:v>-1.13525390625</c:v>
                      </c:pt>
                      <c:pt idx="2824">
                        <c:v>-1.1328125</c:v>
                      </c:pt>
                      <c:pt idx="2825">
                        <c:v>-1.13037109375</c:v>
                      </c:pt>
                      <c:pt idx="2826">
                        <c:v>-1.1279296875</c:v>
                      </c:pt>
                      <c:pt idx="2827">
                        <c:v>-1.12548828125</c:v>
                      </c:pt>
                      <c:pt idx="2828">
                        <c:v>-1.123046875</c:v>
                      </c:pt>
                      <c:pt idx="2829">
                        <c:v>-1.12060546875</c:v>
                      </c:pt>
                      <c:pt idx="2830">
                        <c:v>-1.1181640625</c:v>
                      </c:pt>
                      <c:pt idx="2831">
                        <c:v>-1.11572265625</c:v>
                      </c:pt>
                      <c:pt idx="2832">
                        <c:v>-1.11328125</c:v>
                      </c:pt>
                      <c:pt idx="2833">
                        <c:v>-1.11083984375</c:v>
                      </c:pt>
                      <c:pt idx="2834">
                        <c:v>-1.1083984375</c:v>
                      </c:pt>
                      <c:pt idx="2835">
                        <c:v>-1.10595703125</c:v>
                      </c:pt>
                      <c:pt idx="2836">
                        <c:v>-1.103515625</c:v>
                      </c:pt>
                      <c:pt idx="2837">
                        <c:v>-1.10107421875</c:v>
                      </c:pt>
                      <c:pt idx="2838">
                        <c:v>-1.0986328125</c:v>
                      </c:pt>
                      <c:pt idx="2839">
                        <c:v>-1.09619140625</c:v>
                      </c:pt>
                      <c:pt idx="2840">
                        <c:v>-1.09375</c:v>
                      </c:pt>
                      <c:pt idx="2841">
                        <c:v>-1.09130859375</c:v>
                      </c:pt>
                      <c:pt idx="2842">
                        <c:v>-1.0888671875</c:v>
                      </c:pt>
                      <c:pt idx="2843">
                        <c:v>-1.08642578125</c:v>
                      </c:pt>
                      <c:pt idx="2844">
                        <c:v>-1.083984375</c:v>
                      </c:pt>
                      <c:pt idx="2845">
                        <c:v>-1.08154296875</c:v>
                      </c:pt>
                      <c:pt idx="2846">
                        <c:v>-1.0791015625</c:v>
                      </c:pt>
                      <c:pt idx="2847">
                        <c:v>-1.07666015625</c:v>
                      </c:pt>
                      <c:pt idx="2848">
                        <c:v>-1.07421875</c:v>
                      </c:pt>
                      <c:pt idx="2849">
                        <c:v>-1.07177734375</c:v>
                      </c:pt>
                      <c:pt idx="2850">
                        <c:v>-1.0693359375</c:v>
                      </c:pt>
                      <c:pt idx="2851">
                        <c:v>-1.06689453125</c:v>
                      </c:pt>
                      <c:pt idx="2852">
                        <c:v>-1.064453125</c:v>
                      </c:pt>
                      <c:pt idx="2853">
                        <c:v>-1.06201171875</c:v>
                      </c:pt>
                      <c:pt idx="2854">
                        <c:v>-1.0595703125</c:v>
                      </c:pt>
                      <c:pt idx="2855">
                        <c:v>-1.05712890625</c:v>
                      </c:pt>
                      <c:pt idx="2856">
                        <c:v>-1.0546875</c:v>
                      </c:pt>
                      <c:pt idx="2857">
                        <c:v>-1.05224609375</c:v>
                      </c:pt>
                      <c:pt idx="2858">
                        <c:v>-1.0498046875</c:v>
                      </c:pt>
                      <c:pt idx="2859">
                        <c:v>-1.04736328125</c:v>
                      </c:pt>
                      <c:pt idx="2860">
                        <c:v>-1.044921875</c:v>
                      </c:pt>
                      <c:pt idx="2861">
                        <c:v>-1.04248046875</c:v>
                      </c:pt>
                      <c:pt idx="2862">
                        <c:v>-1.0400390625</c:v>
                      </c:pt>
                      <c:pt idx="2863">
                        <c:v>-1.03759765625</c:v>
                      </c:pt>
                      <c:pt idx="2864">
                        <c:v>-1.03515625</c:v>
                      </c:pt>
                      <c:pt idx="2865">
                        <c:v>-1.03271484375</c:v>
                      </c:pt>
                      <c:pt idx="2866">
                        <c:v>-1.0302734375</c:v>
                      </c:pt>
                      <c:pt idx="2867">
                        <c:v>-1.02783203125</c:v>
                      </c:pt>
                      <c:pt idx="2868">
                        <c:v>-1.025390625</c:v>
                      </c:pt>
                      <c:pt idx="2869">
                        <c:v>-1.02294921875</c:v>
                      </c:pt>
                      <c:pt idx="2870">
                        <c:v>-1.0205078125</c:v>
                      </c:pt>
                      <c:pt idx="2871">
                        <c:v>-1.01806640625</c:v>
                      </c:pt>
                      <c:pt idx="2872">
                        <c:v>-1.015625</c:v>
                      </c:pt>
                      <c:pt idx="2873">
                        <c:v>-1.01318359375</c:v>
                      </c:pt>
                      <c:pt idx="2874">
                        <c:v>-1.0107421875</c:v>
                      </c:pt>
                      <c:pt idx="2875">
                        <c:v>-1.00830078125</c:v>
                      </c:pt>
                      <c:pt idx="2876">
                        <c:v>-1.005859375</c:v>
                      </c:pt>
                      <c:pt idx="2877">
                        <c:v>-1.00341796875</c:v>
                      </c:pt>
                      <c:pt idx="2878">
                        <c:v>-1.0009765625</c:v>
                      </c:pt>
                      <c:pt idx="2879">
                        <c:v>-0.99853515625</c:v>
                      </c:pt>
                      <c:pt idx="2880">
                        <c:v>-0.99609375</c:v>
                      </c:pt>
                      <c:pt idx="2881">
                        <c:v>-0.99365234375</c:v>
                      </c:pt>
                      <c:pt idx="2882">
                        <c:v>-0.9912109375</c:v>
                      </c:pt>
                      <c:pt idx="2883">
                        <c:v>-0.98876953125</c:v>
                      </c:pt>
                      <c:pt idx="2884">
                        <c:v>-0.986328125</c:v>
                      </c:pt>
                      <c:pt idx="2885">
                        <c:v>-0.98388671875</c:v>
                      </c:pt>
                      <c:pt idx="2886">
                        <c:v>-0.9814453125</c:v>
                      </c:pt>
                      <c:pt idx="2887">
                        <c:v>-0.97900390625</c:v>
                      </c:pt>
                      <c:pt idx="2888">
                        <c:v>-0.9765625</c:v>
                      </c:pt>
                      <c:pt idx="2889">
                        <c:v>-0.97412109375</c:v>
                      </c:pt>
                      <c:pt idx="2890">
                        <c:v>-0.9716796875</c:v>
                      </c:pt>
                      <c:pt idx="2891">
                        <c:v>-0.96923828125</c:v>
                      </c:pt>
                      <c:pt idx="2892">
                        <c:v>-0.966796875</c:v>
                      </c:pt>
                      <c:pt idx="2893">
                        <c:v>-0.96435546875</c:v>
                      </c:pt>
                      <c:pt idx="2894">
                        <c:v>-0.9619140625</c:v>
                      </c:pt>
                      <c:pt idx="2895">
                        <c:v>-0.95947265625</c:v>
                      </c:pt>
                      <c:pt idx="2896">
                        <c:v>-0.95703125</c:v>
                      </c:pt>
                      <c:pt idx="2897">
                        <c:v>-0.95458984375</c:v>
                      </c:pt>
                      <c:pt idx="2898">
                        <c:v>-0.9521484375</c:v>
                      </c:pt>
                      <c:pt idx="2899">
                        <c:v>-0.94970703125</c:v>
                      </c:pt>
                      <c:pt idx="2900">
                        <c:v>-0.947265625</c:v>
                      </c:pt>
                      <c:pt idx="2901">
                        <c:v>-0.94482421875</c:v>
                      </c:pt>
                      <c:pt idx="2902">
                        <c:v>-0.9423828125</c:v>
                      </c:pt>
                      <c:pt idx="2903">
                        <c:v>-0.93994140625</c:v>
                      </c:pt>
                      <c:pt idx="2904">
                        <c:v>-0.9375</c:v>
                      </c:pt>
                      <c:pt idx="2905">
                        <c:v>-0.93505859375</c:v>
                      </c:pt>
                      <c:pt idx="2906">
                        <c:v>-0.9326171875</c:v>
                      </c:pt>
                      <c:pt idx="2907">
                        <c:v>-0.93017578125</c:v>
                      </c:pt>
                      <c:pt idx="2908">
                        <c:v>-0.927734375</c:v>
                      </c:pt>
                      <c:pt idx="2909">
                        <c:v>-0.92529296875</c:v>
                      </c:pt>
                      <c:pt idx="2910">
                        <c:v>-0.9228515625</c:v>
                      </c:pt>
                      <c:pt idx="2911">
                        <c:v>-0.92041015625</c:v>
                      </c:pt>
                      <c:pt idx="2912">
                        <c:v>-0.91796875</c:v>
                      </c:pt>
                      <c:pt idx="2913">
                        <c:v>-0.91552734375</c:v>
                      </c:pt>
                      <c:pt idx="2914">
                        <c:v>-0.9130859375</c:v>
                      </c:pt>
                      <c:pt idx="2915">
                        <c:v>-0.91064453125</c:v>
                      </c:pt>
                      <c:pt idx="2916">
                        <c:v>-0.908203125</c:v>
                      </c:pt>
                      <c:pt idx="2917">
                        <c:v>-0.90576171875</c:v>
                      </c:pt>
                      <c:pt idx="2918">
                        <c:v>-0.9033203125</c:v>
                      </c:pt>
                      <c:pt idx="2919">
                        <c:v>-0.90087890625</c:v>
                      </c:pt>
                      <c:pt idx="2920">
                        <c:v>-0.8984375</c:v>
                      </c:pt>
                      <c:pt idx="2921">
                        <c:v>-0.89599609375</c:v>
                      </c:pt>
                      <c:pt idx="2922">
                        <c:v>-0.8935546875</c:v>
                      </c:pt>
                      <c:pt idx="2923">
                        <c:v>-0.89111328125</c:v>
                      </c:pt>
                      <c:pt idx="2924">
                        <c:v>-0.888671875</c:v>
                      </c:pt>
                      <c:pt idx="2925">
                        <c:v>-0.88623046875</c:v>
                      </c:pt>
                      <c:pt idx="2926">
                        <c:v>-0.8837890625</c:v>
                      </c:pt>
                      <c:pt idx="2927">
                        <c:v>-0.88134765625</c:v>
                      </c:pt>
                      <c:pt idx="2928">
                        <c:v>-0.87890625</c:v>
                      </c:pt>
                      <c:pt idx="2929">
                        <c:v>-0.87646484375</c:v>
                      </c:pt>
                      <c:pt idx="2930">
                        <c:v>-0.8740234375</c:v>
                      </c:pt>
                      <c:pt idx="2931">
                        <c:v>-0.87158203125</c:v>
                      </c:pt>
                      <c:pt idx="2932">
                        <c:v>-0.869140625</c:v>
                      </c:pt>
                      <c:pt idx="2933">
                        <c:v>-0.86669921875</c:v>
                      </c:pt>
                      <c:pt idx="2934">
                        <c:v>-0.8642578125</c:v>
                      </c:pt>
                      <c:pt idx="2935">
                        <c:v>-0.86181640625</c:v>
                      </c:pt>
                      <c:pt idx="2936">
                        <c:v>-0.859375</c:v>
                      </c:pt>
                      <c:pt idx="2937">
                        <c:v>-0.85693359375</c:v>
                      </c:pt>
                      <c:pt idx="2938">
                        <c:v>-0.8544921875</c:v>
                      </c:pt>
                      <c:pt idx="2939">
                        <c:v>-0.85205078125</c:v>
                      </c:pt>
                      <c:pt idx="2940">
                        <c:v>-0.849609375</c:v>
                      </c:pt>
                      <c:pt idx="2941">
                        <c:v>-0.84716796875</c:v>
                      </c:pt>
                      <c:pt idx="2942">
                        <c:v>-0.8447265625</c:v>
                      </c:pt>
                      <c:pt idx="2943">
                        <c:v>-0.84228515625</c:v>
                      </c:pt>
                      <c:pt idx="2944">
                        <c:v>-0.83984375</c:v>
                      </c:pt>
                      <c:pt idx="2945">
                        <c:v>-0.83740234375</c:v>
                      </c:pt>
                      <c:pt idx="2946">
                        <c:v>-0.8349609375</c:v>
                      </c:pt>
                      <c:pt idx="2947">
                        <c:v>-0.83251953125</c:v>
                      </c:pt>
                      <c:pt idx="2948">
                        <c:v>-0.830078125</c:v>
                      </c:pt>
                      <c:pt idx="2949">
                        <c:v>-0.82763671875</c:v>
                      </c:pt>
                      <c:pt idx="2950">
                        <c:v>-0.8251953125</c:v>
                      </c:pt>
                      <c:pt idx="2951">
                        <c:v>-0.82275390625</c:v>
                      </c:pt>
                      <c:pt idx="2952">
                        <c:v>-0.8203125</c:v>
                      </c:pt>
                      <c:pt idx="2953">
                        <c:v>-0.81787109375</c:v>
                      </c:pt>
                      <c:pt idx="2954">
                        <c:v>-0.8154296875</c:v>
                      </c:pt>
                      <c:pt idx="2955">
                        <c:v>-0.81298828125</c:v>
                      </c:pt>
                      <c:pt idx="2956">
                        <c:v>-0.810546875</c:v>
                      </c:pt>
                      <c:pt idx="2957">
                        <c:v>-0.80810546875</c:v>
                      </c:pt>
                      <c:pt idx="2958">
                        <c:v>-0.8056640625</c:v>
                      </c:pt>
                      <c:pt idx="2959">
                        <c:v>-0.80322265625</c:v>
                      </c:pt>
                      <c:pt idx="2960">
                        <c:v>-0.80078125</c:v>
                      </c:pt>
                      <c:pt idx="2961">
                        <c:v>-0.79833984375</c:v>
                      </c:pt>
                      <c:pt idx="2962">
                        <c:v>-0.7958984375</c:v>
                      </c:pt>
                      <c:pt idx="2963">
                        <c:v>-0.79345703125</c:v>
                      </c:pt>
                      <c:pt idx="2964">
                        <c:v>-0.791015625</c:v>
                      </c:pt>
                      <c:pt idx="2965">
                        <c:v>-0.78857421875</c:v>
                      </c:pt>
                      <c:pt idx="2966">
                        <c:v>-0.7861328125</c:v>
                      </c:pt>
                      <c:pt idx="2967">
                        <c:v>-0.78369140625</c:v>
                      </c:pt>
                      <c:pt idx="2968">
                        <c:v>-0.78125</c:v>
                      </c:pt>
                      <c:pt idx="2969">
                        <c:v>-0.77880859375</c:v>
                      </c:pt>
                      <c:pt idx="2970">
                        <c:v>-0.7763671875</c:v>
                      </c:pt>
                      <c:pt idx="2971">
                        <c:v>-0.77392578125</c:v>
                      </c:pt>
                      <c:pt idx="2972">
                        <c:v>-0.771484375</c:v>
                      </c:pt>
                      <c:pt idx="2973">
                        <c:v>-0.76904296875</c:v>
                      </c:pt>
                      <c:pt idx="2974">
                        <c:v>-0.7666015625</c:v>
                      </c:pt>
                      <c:pt idx="2975">
                        <c:v>-0.76416015625</c:v>
                      </c:pt>
                      <c:pt idx="2976">
                        <c:v>-0.76171875</c:v>
                      </c:pt>
                      <c:pt idx="2977">
                        <c:v>-0.75927734375</c:v>
                      </c:pt>
                      <c:pt idx="2978">
                        <c:v>-0.7568359375</c:v>
                      </c:pt>
                      <c:pt idx="2979">
                        <c:v>-0.75439453125</c:v>
                      </c:pt>
                      <c:pt idx="2980">
                        <c:v>-0.751953125</c:v>
                      </c:pt>
                      <c:pt idx="2981">
                        <c:v>-0.74951171875</c:v>
                      </c:pt>
                      <c:pt idx="2982">
                        <c:v>-0.7470703125</c:v>
                      </c:pt>
                      <c:pt idx="2983">
                        <c:v>-0.74462890625</c:v>
                      </c:pt>
                      <c:pt idx="2984">
                        <c:v>-0.7421875</c:v>
                      </c:pt>
                      <c:pt idx="2985">
                        <c:v>-0.73974609375</c:v>
                      </c:pt>
                      <c:pt idx="2986">
                        <c:v>-0.7373046875</c:v>
                      </c:pt>
                      <c:pt idx="2987">
                        <c:v>-0.73486328125</c:v>
                      </c:pt>
                      <c:pt idx="2988">
                        <c:v>-0.732421875</c:v>
                      </c:pt>
                      <c:pt idx="2989">
                        <c:v>-0.72998046875</c:v>
                      </c:pt>
                      <c:pt idx="2990">
                        <c:v>-0.7275390625</c:v>
                      </c:pt>
                      <c:pt idx="2991">
                        <c:v>-0.72509765625</c:v>
                      </c:pt>
                      <c:pt idx="2992">
                        <c:v>-0.72265625</c:v>
                      </c:pt>
                      <c:pt idx="2993">
                        <c:v>-0.72021484375</c:v>
                      </c:pt>
                      <c:pt idx="2994">
                        <c:v>-0.7177734375</c:v>
                      </c:pt>
                      <c:pt idx="2995">
                        <c:v>-0.71533203125</c:v>
                      </c:pt>
                      <c:pt idx="2996">
                        <c:v>-0.712890625</c:v>
                      </c:pt>
                      <c:pt idx="2997">
                        <c:v>-0.71044921875</c:v>
                      </c:pt>
                      <c:pt idx="2998">
                        <c:v>-0.7080078125</c:v>
                      </c:pt>
                      <c:pt idx="2999">
                        <c:v>-0.70556640625</c:v>
                      </c:pt>
                      <c:pt idx="3000">
                        <c:v>-0.703125</c:v>
                      </c:pt>
                      <c:pt idx="3001">
                        <c:v>-0.70068359375</c:v>
                      </c:pt>
                      <c:pt idx="3002">
                        <c:v>-0.6982421875</c:v>
                      </c:pt>
                      <c:pt idx="3003">
                        <c:v>-0.69580078125</c:v>
                      </c:pt>
                      <c:pt idx="3004">
                        <c:v>-0.693359375</c:v>
                      </c:pt>
                      <c:pt idx="3005">
                        <c:v>-0.69091796875</c:v>
                      </c:pt>
                      <c:pt idx="3006">
                        <c:v>-0.6884765625</c:v>
                      </c:pt>
                      <c:pt idx="3007">
                        <c:v>-0.68603515625</c:v>
                      </c:pt>
                      <c:pt idx="3008">
                        <c:v>-0.68359375</c:v>
                      </c:pt>
                      <c:pt idx="3009">
                        <c:v>-0.68115234375</c:v>
                      </c:pt>
                      <c:pt idx="3010">
                        <c:v>-0.6787109375</c:v>
                      </c:pt>
                      <c:pt idx="3011">
                        <c:v>-0.67626953125</c:v>
                      </c:pt>
                      <c:pt idx="3012">
                        <c:v>-0.673828125</c:v>
                      </c:pt>
                      <c:pt idx="3013">
                        <c:v>-0.67138671875</c:v>
                      </c:pt>
                      <c:pt idx="3014">
                        <c:v>-0.6689453125</c:v>
                      </c:pt>
                      <c:pt idx="3015">
                        <c:v>-0.66650390625</c:v>
                      </c:pt>
                      <c:pt idx="3016">
                        <c:v>-0.6640625</c:v>
                      </c:pt>
                      <c:pt idx="3017">
                        <c:v>-0.66162109375</c:v>
                      </c:pt>
                      <c:pt idx="3018">
                        <c:v>-0.6591796875</c:v>
                      </c:pt>
                      <c:pt idx="3019">
                        <c:v>-0.65673828125</c:v>
                      </c:pt>
                      <c:pt idx="3020">
                        <c:v>-0.654296875</c:v>
                      </c:pt>
                      <c:pt idx="3021">
                        <c:v>-0.65185546875</c:v>
                      </c:pt>
                      <c:pt idx="3022">
                        <c:v>-0.6494140625</c:v>
                      </c:pt>
                      <c:pt idx="3023">
                        <c:v>-0.64697265625</c:v>
                      </c:pt>
                      <c:pt idx="3024">
                        <c:v>-0.64453125</c:v>
                      </c:pt>
                      <c:pt idx="3025">
                        <c:v>-0.64208984375</c:v>
                      </c:pt>
                      <c:pt idx="3026">
                        <c:v>-0.6396484375</c:v>
                      </c:pt>
                      <c:pt idx="3027">
                        <c:v>-0.63720703125</c:v>
                      </c:pt>
                      <c:pt idx="3028">
                        <c:v>-0.634765625</c:v>
                      </c:pt>
                      <c:pt idx="3029">
                        <c:v>-0.63232421875</c:v>
                      </c:pt>
                      <c:pt idx="3030">
                        <c:v>-0.6298828125</c:v>
                      </c:pt>
                      <c:pt idx="3031">
                        <c:v>-0.62744140625</c:v>
                      </c:pt>
                      <c:pt idx="3032">
                        <c:v>-0.625</c:v>
                      </c:pt>
                      <c:pt idx="3033">
                        <c:v>-0.62255859375</c:v>
                      </c:pt>
                      <c:pt idx="3034">
                        <c:v>-0.6201171875</c:v>
                      </c:pt>
                      <c:pt idx="3035">
                        <c:v>-0.61767578125</c:v>
                      </c:pt>
                      <c:pt idx="3036">
                        <c:v>-0.615234375</c:v>
                      </c:pt>
                      <c:pt idx="3037">
                        <c:v>-0.61279296875</c:v>
                      </c:pt>
                      <c:pt idx="3038">
                        <c:v>-0.6103515625</c:v>
                      </c:pt>
                      <c:pt idx="3039">
                        <c:v>-0.60791015625</c:v>
                      </c:pt>
                      <c:pt idx="3040">
                        <c:v>-0.60546875</c:v>
                      </c:pt>
                      <c:pt idx="3041">
                        <c:v>-0.60302734375</c:v>
                      </c:pt>
                      <c:pt idx="3042">
                        <c:v>-0.6005859375</c:v>
                      </c:pt>
                      <c:pt idx="3043">
                        <c:v>-0.59814453125</c:v>
                      </c:pt>
                      <c:pt idx="3044">
                        <c:v>-0.595703125</c:v>
                      </c:pt>
                      <c:pt idx="3045">
                        <c:v>-0.59326171875</c:v>
                      </c:pt>
                      <c:pt idx="3046">
                        <c:v>-0.5908203125</c:v>
                      </c:pt>
                      <c:pt idx="3047">
                        <c:v>-0.58837890625</c:v>
                      </c:pt>
                      <c:pt idx="3048">
                        <c:v>-0.5859375</c:v>
                      </c:pt>
                      <c:pt idx="3049">
                        <c:v>-0.58349609375</c:v>
                      </c:pt>
                      <c:pt idx="3050">
                        <c:v>-0.5810546875</c:v>
                      </c:pt>
                      <c:pt idx="3051">
                        <c:v>-0.57861328125</c:v>
                      </c:pt>
                      <c:pt idx="3052">
                        <c:v>-0.576171875</c:v>
                      </c:pt>
                      <c:pt idx="3053">
                        <c:v>-0.57373046875</c:v>
                      </c:pt>
                      <c:pt idx="3054">
                        <c:v>-0.5712890625</c:v>
                      </c:pt>
                      <c:pt idx="3055">
                        <c:v>-0.56884765625</c:v>
                      </c:pt>
                      <c:pt idx="3056">
                        <c:v>-0.56640625</c:v>
                      </c:pt>
                      <c:pt idx="3057">
                        <c:v>-0.56396484375</c:v>
                      </c:pt>
                      <c:pt idx="3058">
                        <c:v>-0.5615234375</c:v>
                      </c:pt>
                      <c:pt idx="3059">
                        <c:v>-0.55908203125</c:v>
                      </c:pt>
                      <c:pt idx="3060">
                        <c:v>-0.556640625</c:v>
                      </c:pt>
                      <c:pt idx="3061">
                        <c:v>-0.55419921875</c:v>
                      </c:pt>
                      <c:pt idx="3062">
                        <c:v>-0.5517578125</c:v>
                      </c:pt>
                      <c:pt idx="3063">
                        <c:v>-0.54931640625</c:v>
                      </c:pt>
                      <c:pt idx="3064">
                        <c:v>-0.546875</c:v>
                      </c:pt>
                      <c:pt idx="3065">
                        <c:v>-0.54443359375</c:v>
                      </c:pt>
                      <c:pt idx="3066">
                        <c:v>-0.5419921875</c:v>
                      </c:pt>
                      <c:pt idx="3067">
                        <c:v>-0.53955078125</c:v>
                      </c:pt>
                      <c:pt idx="3068">
                        <c:v>-0.537109375</c:v>
                      </c:pt>
                      <c:pt idx="3069">
                        <c:v>-0.53466796875</c:v>
                      </c:pt>
                      <c:pt idx="3070">
                        <c:v>-0.5322265625</c:v>
                      </c:pt>
                      <c:pt idx="3071">
                        <c:v>-0.52978515625</c:v>
                      </c:pt>
                      <c:pt idx="3072">
                        <c:v>-0.52734375</c:v>
                      </c:pt>
                      <c:pt idx="3073">
                        <c:v>-0.52490234375</c:v>
                      </c:pt>
                      <c:pt idx="3074">
                        <c:v>-0.5224609375</c:v>
                      </c:pt>
                      <c:pt idx="3075">
                        <c:v>-0.52001953125</c:v>
                      </c:pt>
                      <c:pt idx="3076">
                        <c:v>-0.517578125</c:v>
                      </c:pt>
                      <c:pt idx="3077">
                        <c:v>-0.51513671875</c:v>
                      </c:pt>
                      <c:pt idx="3078">
                        <c:v>-0.5126953125</c:v>
                      </c:pt>
                      <c:pt idx="3079">
                        <c:v>-0.51025390625</c:v>
                      </c:pt>
                      <c:pt idx="3080">
                        <c:v>-0.5078125</c:v>
                      </c:pt>
                      <c:pt idx="3081">
                        <c:v>-0.50537109375</c:v>
                      </c:pt>
                      <c:pt idx="3082">
                        <c:v>-0.5029296875</c:v>
                      </c:pt>
                      <c:pt idx="3083">
                        <c:v>-0.50048828125</c:v>
                      </c:pt>
                      <c:pt idx="3084">
                        <c:v>-0.498046875</c:v>
                      </c:pt>
                      <c:pt idx="3085">
                        <c:v>-0.49560546875</c:v>
                      </c:pt>
                      <c:pt idx="3086">
                        <c:v>-0.4931640625</c:v>
                      </c:pt>
                      <c:pt idx="3087">
                        <c:v>-0.49072265625</c:v>
                      </c:pt>
                      <c:pt idx="3088">
                        <c:v>-0.48828125</c:v>
                      </c:pt>
                      <c:pt idx="3089">
                        <c:v>-0.48583984375</c:v>
                      </c:pt>
                      <c:pt idx="3090">
                        <c:v>-0.4833984375</c:v>
                      </c:pt>
                      <c:pt idx="3091">
                        <c:v>-0.48095703125</c:v>
                      </c:pt>
                      <c:pt idx="3092">
                        <c:v>-0.478515625</c:v>
                      </c:pt>
                      <c:pt idx="3093">
                        <c:v>-0.47607421875</c:v>
                      </c:pt>
                      <c:pt idx="3094">
                        <c:v>-0.4736328125</c:v>
                      </c:pt>
                      <c:pt idx="3095">
                        <c:v>-0.47119140625</c:v>
                      </c:pt>
                      <c:pt idx="3096">
                        <c:v>-0.46875</c:v>
                      </c:pt>
                      <c:pt idx="3097">
                        <c:v>-0.46630859375</c:v>
                      </c:pt>
                      <c:pt idx="3098">
                        <c:v>-0.4638671875</c:v>
                      </c:pt>
                      <c:pt idx="3099">
                        <c:v>-0.46142578125</c:v>
                      </c:pt>
                      <c:pt idx="3100">
                        <c:v>-0.458984375</c:v>
                      </c:pt>
                      <c:pt idx="3101">
                        <c:v>-0.45654296875</c:v>
                      </c:pt>
                      <c:pt idx="3102">
                        <c:v>-0.4541015625</c:v>
                      </c:pt>
                      <c:pt idx="3103">
                        <c:v>-0.45166015625</c:v>
                      </c:pt>
                      <c:pt idx="3104">
                        <c:v>-0.44921875</c:v>
                      </c:pt>
                      <c:pt idx="3105">
                        <c:v>-0.44677734375</c:v>
                      </c:pt>
                      <c:pt idx="3106">
                        <c:v>-0.4443359375</c:v>
                      </c:pt>
                      <c:pt idx="3107">
                        <c:v>-0.44189453125</c:v>
                      </c:pt>
                      <c:pt idx="3108">
                        <c:v>-0.439453125</c:v>
                      </c:pt>
                      <c:pt idx="3109">
                        <c:v>-0.43701171875</c:v>
                      </c:pt>
                      <c:pt idx="3110">
                        <c:v>-0.4345703125</c:v>
                      </c:pt>
                      <c:pt idx="3111">
                        <c:v>-0.43212890625</c:v>
                      </c:pt>
                      <c:pt idx="3112">
                        <c:v>-0.4296875</c:v>
                      </c:pt>
                      <c:pt idx="3113">
                        <c:v>-0.42724609375</c:v>
                      </c:pt>
                      <c:pt idx="3114">
                        <c:v>-0.4248046875</c:v>
                      </c:pt>
                      <c:pt idx="3115">
                        <c:v>-0.42236328125</c:v>
                      </c:pt>
                      <c:pt idx="3116">
                        <c:v>-0.419921875</c:v>
                      </c:pt>
                      <c:pt idx="3117">
                        <c:v>-0.41748046875</c:v>
                      </c:pt>
                      <c:pt idx="3118">
                        <c:v>-0.4150390625</c:v>
                      </c:pt>
                      <c:pt idx="3119">
                        <c:v>-0.41259765625</c:v>
                      </c:pt>
                      <c:pt idx="3120">
                        <c:v>-0.41015625</c:v>
                      </c:pt>
                      <c:pt idx="3121">
                        <c:v>-0.40771484375</c:v>
                      </c:pt>
                      <c:pt idx="3122">
                        <c:v>-0.4052734375</c:v>
                      </c:pt>
                      <c:pt idx="3123">
                        <c:v>-0.40283203125</c:v>
                      </c:pt>
                      <c:pt idx="3124">
                        <c:v>-0.400390625</c:v>
                      </c:pt>
                      <c:pt idx="3125">
                        <c:v>-0.39794921875</c:v>
                      </c:pt>
                      <c:pt idx="3126">
                        <c:v>-0.3955078125</c:v>
                      </c:pt>
                      <c:pt idx="3127">
                        <c:v>-0.39306640625</c:v>
                      </c:pt>
                      <c:pt idx="3128">
                        <c:v>-0.390625</c:v>
                      </c:pt>
                      <c:pt idx="3129">
                        <c:v>-0.38818359375</c:v>
                      </c:pt>
                      <c:pt idx="3130">
                        <c:v>-0.3857421875</c:v>
                      </c:pt>
                      <c:pt idx="3131">
                        <c:v>-0.38330078125</c:v>
                      </c:pt>
                      <c:pt idx="3132">
                        <c:v>-0.380859375</c:v>
                      </c:pt>
                      <c:pt idx="3133">
                        <c:v>-0.37841796875</c:v>
                      </c:pt>
                      <c:pt idx="3134">
                        <c:v>-0.3759765625</c:v>
                      </c:pt>
                      <c:pt idx="3135">
                        <c:v>-0.37353515625</c:v>
                      </c:pt>
                      <c:pt idx="3136">
                        <c:v>-0.37109375</c:v>
                      </c:pt>
                      <c:pt idx="3137">
                        <c:v>-0.36865234375</c:v>
                      </c:pt>
                      <c:pt idx="3138">
                        <c:v>-0.3662109375</c:v>
                      </c:pt>
                      <c:pt idx="3139">
                        <c:v>-0.36376953125</c:v>
                      </c:pt>
                      <c:pt idx="3140">
                        <c:v>-0.361328125</c:v>
                      </c:pt>
                      <c:pt idx="3141">
                        <c:v>-0.35888671875</c:v>
                      </c:pt>
                      <c:pt idx="3142">
                        <c:v>-0.3564453125</c:v>
                      </c:pt>
                      <c:pt idx="3143">
                        <c:v>-0.35400390625</c:v>
                      </c:pt>
                      <c:pt idx="3144">
                        <c:v>-0.3515625</c:v>
                      </c:pt>
                      <c:pt idx="3145">
                        <c:v>-0.34912109375</c:v>
                      </c:pt>
                      <c:pt idx="3146">
                        <c:v>-0.3466796875</c:v>
                      </c:pt>
                      <c:pt idx="3147">
                        <c:v>-0.34423828125</c:v>
                      </c:pt>
                      <c:pt idx="3148">
                        <c:v>-0.341796875</c:v>
                      </c:pt>
                      <c:pt idx="3149">
                        <c:v>-0.33935546875</c:v>
                      </c:pt>
                      <c:pt idx="3150">
                        <c:v>-0.3369140625</c:v>
                      </c:pt>
                      <c:pt idx="3151">
                        <c:v>-0.33447265625</c:v>
                      </c:pt>
                      <c:pt idx="3152">
                        <c:v>-0.33203125</c:v>
                      </c:pt>
                      <c:pt idx="3153">
                        <c:v>-0.32958984375</c:v>
                      </c:pt>
                      <c:pt idx="3154">
                        <c:v>-0.3271484375</c:v>
                      </c:pt>
                      <c:pt idx="3155">
                        <c:v>-0.32470703125</c:v>
                      </c:pt>
                      <c:pt idx="3156">
                        <c:v>-0.322265625</c:v>
                      </c:pt>
                      <c:pt idx="3157">
                        <c:v>-0.31982421875</c:v>
                      </c:pt>
                      <c:pt idx="3158">
                        <c:v>-0.3173828125</c:v>
                      </c:pt>
                      <c:pt idx="3159">
                        <c:v>-0.31494140625</c:v>
                      </c:pt>
                      <c:pt idx="3160">
                        <c:v>-0.3125</c:v>
                      </c:pt>
                      <c:pt idx="3161">
                        <c:v>-0.31005859375</c:v>
                      </c:pt>
                      <c:pt idx="3162">
                        <c:v>-0.3076171875</c:v>
                      </c:pt>
                      <c:pt idx="3163">
                        <c:v>-0.30517578125</c:v>
                      </c:pt>
                      <c:pt idx="3164">
                        <c:v>-0.302734375</c:v>
                      </c:pt>
                      <c:pt idx="3165">
                        <c:v>-0.30029296875</c:v>
                      </c:pt>
                      <c:pt idx="3166">
                        <c:v>-0.2978515625</c:v>
                      </c:pt>
                      <c:pt idx="3167">
                        <c:v>-0.29541015625</c:v>
                      </c:pt>
                      <c:pt idx="3168">
                        <c:v>-0.29296875</c:v>
                      </c:pt>
                      <c:pt idx="3169">
                        <c:v>-0.29052734375</c:v>
                      </c:pt>
                      <c:pt idx="3170">
                        <c:v>-0.2880859375</c:v>
                      </c:pt>
                      <c:pt idx="3171">
                        <c:v>-0.28564453125</c:v>
                      </c:pt>
                      <c:pt idx="3172">
                        <c:v>-0.283203125</c:v>
                      </c:pt>
                      <c:pt idx="3173">
                        <c:v>-0.28076171875</c:v>
                      </c:pt>
                      <c:pt idx="3174">
                        <c:v>-0.2783203125</c:v>
                      </c:pt>
                      <c:pt idx="3175">
                        <c:v>-0.27587890625</c:v>
                      </c:pt>
                      <c:pt idx="3176">
                        <c:v>-0.2734375</c:v>
                      </c:pt>
                      <c:pt idx="3177">
                        <c:v>-0.27099609375</c:v>
                      </c:pt>
                      <c:pt idx="3178">
                        <c:v>-0.2685546875</c:v>
                      </c:pt>
                      <c:pt idx="3179">
                        <c:v>-0.26611328125</c:v>
                      </c:pt>
                      <c:pt idx="3180">
                        <c:v>-0.263671875</c:v>
                      </c:pt>
                      <c:pt idx="3181">
                        <c:v>-0.26123046875</c:v>
                      </c:pt>
                      <c:pt idx="3182">
                        <c:v>-0.2587890625</c:v>
                      </c:pt>
                      <c:pt idx="3183">
                        <c:v>-0.25634765625</c:v>
                      </c:pt>
                      <c:pt idx="3184">
                        <c:v>-0.25390625</c:v>
                      </c:pt>
                      <c:pt idx="3185">
                        <c:v>-0.25146484375</c:v>
                      </c:pt>
                      <c:pt idx="3186">
                        <c:v>-0.2490234375</c:v>
                      </c:pt>
                      <c:pt idx="3187">
                        <c:v>-0.24658203125</c:v>
                      </c:pt>
                      <c:pt idx="3188">
                        <c:v>-0.244140625</c:v>
                      </c:pt>
                      <c:pt idx="3189">
                        <c:v>-0.24169921875</c:v>
                      </c:pt>
                      <c:pt idx="3190">
                        <c:v>-0.2392578125</c:v>
                      </c:pt>
                      <c:pt idx="3191">
                        <c:v>-0.23681640625</c:v>
                      </c:pt>
                      <c:pt idx="3192">
                        <c:v>-0.234375</c:v>
                      </c:pt>
                      <c:pt idx="3193">
                        <c:v>-0.23193359375</c:v>
                      </c:pt>
                      <c:pt idx="3194">
                        <c:v>-0.2294921875</c:v>
                      </c:pt>
                      <c:pt idx="3195">
                        <c:v>-0.22705078125</c:v>
                      </c:pt>
                      <c:pt idx="3196">
                        <c:v>-0.224609375</c:v>
                      </c:pt>
                      <c:pt idx="3197">
                        <c:v>-0.22216796875</c:v>
                      </c:pt>
                      <c:pt idx="3198">
                        <c:v>-0.2197265625</c:v>
                      </c:pt>
                      <c:pt idx="3199">
                        <c:v>-0.21728515625</c:v>
                      </c:pt>
                      <c:pt idx="3200">
                        <c:v>-0.21484375</c:v>
                      </c:pt>
                      <c:pt idx="3201">
                        <c:v>-0.21240234375</c:v>
                      </c:pt>
                      <c:pt idx="3202">
                        <c:v>-0.2099609375</c:v>
                      </c:pt>
                      <c:pt idx="3203">
                        <c:v>-0.20751953125</c:v>
                      </c:pt>
                      <c:pt idx="3204">
                        <c:v>-0.205078125</c:v>
                      </c:pt>
                      <c:pt idx="3205">
                        <c:v>-0.20263671875</c:v>
                      </c:pt>
                      <c:pt idx="3206">
                        <c:v>-0.2001953125</c:v>
                      </c:pt>
                      <c:pt idx="3207">
                        <c:v>-0.19775390625</c:v>
                      </c:pt>
                      <c:pt idx="3208">
                        <c:v>-0.1953125</c:v>
                      </c:pt>
                      <c:pt idx="3209">
                        <c:v>-0.19287109375</c:v>
                      </c:pt>
                      <c:pt idx="3210">
                        <c:v>-0.1904296875</c:v>
                      </c:pt>
                      <c:pt idx="3211">
                        <c:v>-0.18798828125</c:v>
                      </c:pt>
                      <c:pt idx="3212">
                        <c:v>-0.185546875</c:v>
                      </c:pt>
                      <c:pt idx="3213">
                        <c:v>-0.18310546875</c:v>
                      </c:pt>
                      <c:pt idx="3214">
                        <c:v>-0.1806640625</c:v>
                      </c:pt>
                      <c:pt idx="3215">
                        <c:v>-0.17822265625</c:v>
                      </c:pt>
                      <c:pt idx="3216">
                        <c:v>-0.17578125</c:v>
                      </c:pt>
                      <c:pt idx="3217">
                        <c:v>-0.17333984375</c:v>
                      </c:pt>
                      <c:pt idx="3218">
                        <c:v>-0.1708984375</c:v>
                      </c:pt>
                      <c:pt idx="3219">
                        <c:v>-0.16845703125</c:v>
                      </c:pt>
                      <c:pt idx="3220">
                        <c:v>-0.166015625</c:v>
                      </c:pt>
                      <c:pt idx="3221">
                        <c:v>-0.16357421875</c:v>
                      </c:pt>
                      <c:pt idx="3222">
                        <c:v>-0.1611328125</c:v>
                      </c:pt>
                      <c:pt idx="3223">
                        <c:v>-0.15869140625</c:v>
                      </c:pt>
                      <c:pt idx="3224">
                        <c:v>-0.15625</c:v>
                      </c:pt>
                      <c:pt idx="3225">
                        <c:v>-0.15380859375</c:v>
                      </c:pt>
                      <c:pt idx="3226">
                        <c:v>-0.1513671875</c:v>
                      </c:pt>
                      <c:pt idx="3227">
                        <c:v>-0.14892578125</c:v>
                      </c:pt>
                      <c:pt idx="3228">
                        <c:v>-0.146484375</c:v>
                      </c:pt>
                      <c:pt idx="3229">
                        <c:v>-0.14404296875</c:v>
                      </c:pt>
                      <c:pt idx="3230">
                        <c:v>-0.1416015625</c:v>
                      </c:pt>
                      <c:pt idx="3231">
                        <c:v>-0.13916015625</c:v>
                      </c:pt>
                      <c:pt idx="3232">
                        <c:v>-0.13671875</c:v>
                      </c:pt>
                      <c:pt idx="3233">
                        <c:v>-0.13427734375</c:v>
                      </c:pt>
                      <c:pt idx="3234">
                        <c:v>-0.1318359375</c:v>
                      </c:pt>
                      <c:pt idx="3235">
                        <c:v>-0.12939453125</c:v>
                      </c:pt>
                      <c:pt idx="3236">
                        <c:v>-0.126953125</c:v>
                      </c:pt>
                      <c:pt idx="3237">
                        <c:v>-0.12451171875</c:v>
                      </c:pt>
                      <c:pt idx="3238">
                        <c:v>-0.1220703125</c:v>
                      </c:pt>
                      <c:pt idx="3239">
                        <c:v>-0.11962890625</c:v>
                      </c:pt>
                      <c:pt idx="3240">
                        <c:v>-0.1171875</c:v>
                      </c:pt>
                      <c:pt idx="3241">
                        <c:v>-0.11474609375</c:v>
                      </c:pt>
                      <c:pt idx="3242">
                        <c:v>-0.1123046875</c:v>
                      </c:pt>
                      <c:pt idx="3243">
                        <c:v>-0.10986328125</c:v>
                      </c:pt>
                      <c:pt idx="3244">
                        <c:v>-0.107421875</c:v>
                      </c:pt>
                      <c:pt idx="3245">
                        <c:v>-0.10498046875</c:v>
                      </c:pt>
                      <c:pt idx="3246">
                        <c:v>-0.1025390625</c:v>
                      </c:pt>
                      <c:pt idx="3247">
                        <c:v>-0.10009765625</c:v>
                      </c:pt>
                      <c:pt idx="3248">
                        <c:v>-9.765625E-2</c:v>
                      </c:pt>
                      <c:pt idx="3249">
                        <c:v>-9.521484375E-2</c:v>
                      </c:pt>
                      <c:pt idx="3250">
                        <c:v>-9.27734375E-2</c:v>
                      </c:pt>
                      <c:pt idx="3251">
                        <c:v>-9.033203125E-2</c:v>
                      </c:pt>
                      <c:pt idx="3252">
                        <c:v>-8.7890625E-2</c:v>
                      </c:pt>
                      <c:pt idx="3253">
                        <c:v>-8.544921875E-2</c:v>
                      </c:pt>
                      <c:pt idx="3254">
                        <c:v>-8.30078125E-2</c:v>
                      </c:pt>
                      <c:pt idx="3255">
                        <c:v>-8.056640625E-2</c:v>
                      </c:pt>
                      <c:pt idx="3256">
                        <c:v>-7.8125E-2</c:v>
                      </c:pt>
                      <c:pt idx="3257">
                        <c:v>-7.568359375E-2</c:v>
                      </c:pt>
                      <c:pt idx="3258">
                        <c:v>-7.32421875E-2</c:v>
                      </c:pt>
                      <c:pt idx="3259">
                        <c:v>-7.080078125E-2</c:v>
                      </c:pt>
                      <c:pt idx="3260">
                        <c:v>-6.8359375E-2</c:v>
                      </c:pt>
                      <c:pt idx="3261">
                        <c:v>-6.591796875E-2</c:v>
                      </c:pt>
                      <c:pt idx="3262">
                        <c:v>-6.34765625E-2</c:v>
                      </c:pt>
                      <c:pt idx="3263">
                        <c:v>-6.103515625E-2</c:v>
                      </c:pt>
                      <c:pt idx="3264">
                        <c:v>-5.859375E-2</c:v>
                      </c:pt>
                      <c:pt idx="3265">
                        <c:v>-5.615234375E-2</c:v>
                      </c:pt>
                      <c:pt idx="3266">
                        <c:v>-5.37109375E-2</c:v>
                      </c:pt>
                      <c:pt idx="3267">
                        <c:v>-5.126953125E-2</c:v>
                      </c:pt>
                      <c:pt idx="3268">
                        <c:v>-4.8828125E-2</c:v>
                      </c:pt>
                      <c:pt idx="3269">
                        <c:v>-4.638671875E-2</c:v>
                      </c:pt>
                      <c:pt idx="3270">
                        <c:v>-4.39453125E-2</c:v>
                      </c:pt>
                      <c:pt idx="3271">
                        <c:v>-4.150390625E-2</c:v>
                      </c:pt>
                      <c:pt idx="3272">
                        <c:v>-3.90625E-2</c:v>
                      </c:pt>
                      <c:pt idx="3273">
                        <c:v>-3.662109375E-2</c:v>
                      </c:pt>
                      <c:pt idx="3274">
                        <c:v>-3.41796875E-2</c:v>
                      </c:pt>
                      <c:pt idx="3275">
                        <c:v>-3.173828125E-2</c:v>
                      </c:pt>
                      <c:pt idx="3276">
                        <c:v>-2.9296875E-2</c:v>
                      </c:pt>
                      <c:pt idx="3277">
                        <c:v>-2.685546875E-2</c:v>
                      </c:pt>
                      <c:pt idx="3278">
                        <c:v>-2.44140625E-2</c:v>
                      </c:pt>
                      <c:pt idx="3279">
                        <c:v>-2.197265625E-2</c:v>
                      </c:pt>
                      <c:pt idx="3280">
                        <c:v>-1.953125E-2</c:v>
                      </c:pt>
                      <c:pt idx="3281">
                        <c:v>-1.708984375E-2</c:v>
                      </c:pt>
                      <c:pt idx="3282">
                        <c:v>-1.46484375E-2</c:v>
                      </c:pt>
                      <c:pt idx="3283">
                        <c:v>-1.220703125E-2</c:v>
                      </c:pt>
                      <c:pt idx="3284">
                        <c:v>-9.765625E-3</c:v>
                      </c:pt>
                      <c:pt idx="3285">
                        <c:v>-7.32421875E-3</c:v>
                      </c:pt>
                      <c:pt idx="3286">
                        <c:v>-4.8828125E-3</c:v>
                      </c:pt>
                      <c:pt idx="3287">
                        <c:v>-2.44140625E-3</c:v>
                      </c:pt>
                      <c:pt idx="3288">
                        <c:v>0</c:v>
                      </c:pt>
                    </c:numCache>
                  </c:numRef>
                </c:xVal>
                <c:yVal>
                  <c:numRef>
                    <c:extLst xmlns:c15="http://schemas.microsoft.com/office/drawing/2012/chart">
                      <c:ext xmlns:c15="http://schemas.microsoft.com/office/drawing/2012/chart" uri="{02D57815-91ED-43cb-92C2-25804820EDAC}">
                        <c15:formulaRef>
                          <c15:sqref>Sheet1!$C$13143:$C$16431</c15:sqref>
                        </c15:formulaRef>
                      </c:ext>
                    </c:extLst>
                    <c:numCache>
                      <c:formatCode>General</c:formatCode>
                      <c:ptCount val="3289"/>
                      <c:pt idx="0">
                        <c:v>7.5927734375000006E-6</c:v>
                      </c:pt>
                      <c:pt idx="1">
                        <c:v>7.5622558593750006E-6</c:v>
                      </c:pt>
                      <c:pt idx="2">
                        <c:v>7.5866699218750005E-6</c:v>
                      </c:pt>
                      <c:pt idx="3">
                        <c:v>7.6416015625000003E-6</c:v>
                      </c:pt>
                      <c:pt idx="4">
                        <c:v>7.6538085937500007E-6</c:v>
                      </c:pt>
                      <c:pt idx="5">
                        <c:v>7.6171875000000005E-6</c:v>
                      </c:pt>
                      <c:pt idx="6">
                        <c:v>7.4829101562500009E-6</c:v>
                      </c:pt>
                      <c:pt idx="7">
                        <c:v>7.4249267578125005E-6</c:v>
                      </c:pt>
                      <c:pt idx="8">
                        <c:v>7.3760986328125008E-6</c:v>
                      </c:pt>
                      <c:pt idx="9">
                        <c:v>7.2662353515625002E-6</c:v>
                      </c:pt>
                      <c:pt idx="10">
                        <c:v>7.1441650390625009E-6</c:v>
                      </c:pt>
                      <c:pt idx="11">
                        <c:v>7.0892333984375002E-6</c:v>
                      </c:pt>
                      <c:pt idx="12">
                        <c:v>7.0648193359375003E-6</c:v>
                      </c:pt>
                      <c:pt idx="13">
                        <c:v>7.012939453125001E-6</c:v>
                      </c:pt>
                      <c:pt idx="14">
                        <c:v>6.9122314453125002E-6</c:v>
                      </c:pt>
                      <c:pt idx="15">
                        <c:v>6.8298339843750008E-6</c:v>
                      </c:pt>
                      <c:pt idx="16">
                        <c:v>6.8176269531250005E-6</c:v>
                      </c:pt>
                      <c:pt idx="17">
                        <c:v>6.7993164062500008E-6</c:v>
                      </c:pt>
                      <c:pt idx="18">
                        <c:v>6.7199707031250002E-6</c:v>
                      </c:pt>
                      <c:pt idx="19">
                        <c:v>6.6253662109375005E-6</c:v>
                      </c:pt>
                      <c:pt idx="20">
                        <c:v>6.5795898437500004E-6</c:v>
                      </c:pt>
                      <c:pt idx="21">
                        <c:v>6.5826416015625009E-6</c:v>
                      </c:pt>
                      <c:pt idx="22">
                        <c:v>6.5429687500000002E-6</c:v>
                      </c:pt>
                      <c:pt idx="23">
                        <c:v>6.4453125000000008E-6</c:v>
                      </c:pt>
                      <c:pt idx="24">
                        <c:v>6.3720703125000004E-6</c:v>
                      </c:pt>
                      <c:pt idx="25">
                        <c:v>6.3720703125000004E-6</c:v>
                      </c:pt>
                      <c:pt idx="26">
                        <c:v>6.3629150390625006E-6</c:v>
                      </c:pt>
                      <c:pt idx="27">
                        <c:v>6.2927246093750007E-6</c:v>
                      </c:pt>
                      <c:pt idx="28">
                        <c:v>6.2194824218750003E-6</c:v>
                      </c:pt>
                      <c:pt idx="29">
                        <c:v>6.1828613281250009E-6</c:v>
                      </c:pt>
                      <c:pt idx="30">
                        <c:v>6.1920166015625008E-6</c:v>
                      </c:pt>
                      <c:pt idx="31">
                        <c:v>6.1614990234375007E-6</c:v>
                      </c:pt>
                      <c:pt idx="32">
                        <c:v>6.0791015625000005E-6</c:v>
                      </c:pt>
                      <c:pt idx="33">
                        <c:v>6.0119628906250003E-6</c:v>
                      </c:pt>
                      <c:pt idx="34">
                        <c:v>6.0089111328125006E-6</c:v>
                      </c:pt>
                      <c:pt idx="35">
                        <c:v>6.0119628906250003E-6</c:v>
                      </c:pt>
                      <c:pt idx="36">
                        <c:v>5.9539794921875007E-6</c:v>
                      </c:pt>
                      <c:pt idx="37">
                        <c:v>5.8654785156250003E-6</c:v>
                      </c:pt>
                      <c:pt idx="38">
                        <c:v>5.8349609375000003E-6</c:v>
                      </c:pt>
                      <c:pt idx="39">
                        <c:v>5.8471679687500006E-6</c:v>
                      </c:pt>
                      <c:pt idx="40">
                        <c:v>6.1553955078125006E-6</c:v>
                      </c:pt>
                      <c:pt idx="41">
                        <c:v>5.9112548828125003E-6</c:v>
                      </c:pt>
                      <c:pt idx="42">
                        <c:v>6.0699462890625006E-6</c:v>
                      </c:pt>
                      <c:pt idx="43">
                        <c:v>5.6121826171875002E-6</c:v>
                      </c:pt>
                      <c:pt idx="44">
                        <c:v>5.8349609375000003E-6</c:v>
                      </c:pt>
                      <c:pt idx="45">
                        <c:v>5.6976318359375001E-6</c:v>
                      </c:pt>
                      <c:pt idx="46">
                        <c:v>6.2622070312500006E-6</c:v>
                      </c:pt>
                      <c:pt idx="47">
                        <c:v>5.7922363281250007E-6</c:v>
                      </c:pt>
                      <c:pt idx="48">
                        <c:v>5.5969238281250002E-6</c:v>
                      </c:pt>
                      <c:pt idx="49">
                        <c:v>5.4809570312500003E-6</c:v>
                      </c:pt>
                      <c:pt idx="50">
                        <c:v>5.7281494140625002E-6</c:v>
                      </c:pt>
                      <c:pt idx="51">
                        <c:v>5.4595947265625001E-6</c:v>
                      </c:pt>
                      <c:pt idx="52">
                        <c:v>5.5114746093750003E-6</c:v>
                      </c:pt>
                      <c:pt idx="53">
                        <c:v>5.4565429687500004E-6</c:v>
                      </c:pt>
                      <c:pt idx="54">
                        <c:v>5.4656982421875003E-6</c:v>
                      </c:pt>
                      <c:pt idx="55">
                        <c:v>5.4870605468750005E-6</c:v>
                      </c:pt>
                      <c:pt idx="56">
                        <c:v>5.3314208984375007E-6</c:v>
                      </c:pt>
                      <c:pt idx="57">
                        <c:v>5.7800292968750004E-6</c:v>
                      </c:pt>
                      <c:pt idx="58">
                        <c:v>5.3100585937500005E-6</c:v>
                      </c:pt>
                      <c:pt idx="59">
                        <c:v>5.3558349609375005E-6</c:v>
                      </c:pt>
                      <c:pt idx="60">
                        <c:v>5.2062988281250001E-6</c:v>
                      </c:pt>
                      <c:pt idx="61">
                        <c:v>5.2124023437500002E-6</c:v>
                      </c:pt>
                      <c:pt idx="62">
                        <c:v>5.2398681640625006E-6</c:v>
                      </c:pt>
                      <c:pt idx="63">
                        <c:v>5.2246093750000006E-6</c:v>
                      </c:pt>
                      <c:pt idx="64">
                        <c:v>5.2398681640625006E-6</c:v>
                      </c:pt>
                      <c:pt idx="65">
                        <c:v>5.0506591796875003E-6</c:v>
                      </c:pt>
                      <c:pt idx="66">
                        <c:v>5.0994873046875008E-6</c:v>
                      </c:pt>
                      <c:pt idx="67">
                        <c:v>5.5938720703125006E-6</c:v>
                      </c:pt>
                      <c:pt idx="68">
                        <c:v>5.2825927734375001E-6</c:v>
                      </c:pt>
                      <c:pt idx="69">
                        <c:v>5.2062988281250001E-6</c:v>
                      </c:pt>
                      <c:pt idx="70">
                        <c:v>4.96826171875E-6</c:v>
                      </c:pt>
                      <c:pt idx="71">
                        <c:v>5.1147460937500008E-6</c:v>
                      </c:pt>
                      <c:pt idx="72">
                        <c:v>5.1940917968750005E-6</c:v>
                      </c:pt>
                      <c:pt idx="73">
                        <c:v>5.1086425781250006E-6</c:v>
                      </c:pt>
                      <c:pt idx="74">
                        <c:v>5.0628662109375006E-6</c:v>
                      </c:pt>
                      <c:pt idx="75">
                        <c:v>5.0262451171875004E-6</c:v>
                      </c:pt>
                      <c:pt idx="76">
                        <c:v>4.9011230468750006E-6</c:v>
                      </c:pt>
                      <c:pt idx="77">
                        <c:v>4.7738647460937504E-6</c:v>
                      </c:pt>
                      <c:pt idx="78">
                        <c:v>5.1208496093750001E-6</c:v>
                      </c:pt>
                      <c:pt idx="79">
                        <c:v>4.9530029296875E-6</c:v>
                      </c:pt>
                      <c:pt idx="80">
                        <c:v>4.9621582031250007E-6</c:v>
                      </c:pt>
                      <c:pt idx="81">
                        <c:v>4.937744140625E-6</c:v>
                      </c:pt>
                      <c:pt idx="82">
                        <c:v>4.8562622070312507E-6</c:v>
                      </c:pt>
                      <c:pt idx="83">
                        <c:v>4.8156738281250007E-6</c:v>
                      </c:pt>
                      <c:pt idx="84">
                        <c:v>4.8394775390625008E-6</c:v>
                      </c:pt>
                      <c:pt idx="85">
                        <c:v>4.8464965820312502E-6</c:v>
                      </c:pt>
                      <c:pt idx="86">
                        <c:v>4.7888183593750001E-6</c:v>
                      </c:pt>
                      <c:pt idx="87">
                        <c:v>4.7204589843750004E-6</c:v>
                      </c:pt>
                      <c:pt idx="88">
                        <c:v>4.7177124023437502E-6</c:v>
                      </c:pt>
                      <c:pt idx="89">
                        <c:v>4.7500610351562503E-6</c:v>
                      </c:pt>
                      <c:pt idx="90">
                        <c:v>4.72686767578125E-6</c:v>
                      </c:pt>
                      <c:pt idx="91">
                        <c:v>4.6966552734375003E-6</c:v>
                      </c:pt>
                      <c:pt idx="92">
                        <c:v>4.6160888671875002E-6</c:v>
                      </c:pt>
                      <c:pt idx="93">
                        <c:v>4.6432495117187502E-6</c:v>
                      </c:pt>
                      <c:pt idx="94">
                        <c:v>4.65576171875E-6</c:v>
                      </c:pt>
                      <c:pt idx="95">
                        <c:v>4.5458984375000003E-6</c:v>
                      </c:pt>
                      <c:pt idx="96">
                        <c:v>4.5355224609375001E-6</c:v>
                      </c:pt>
                      <c:pt idx="97">
                        <c:v>4.5349121093750003E-6</c:v>
                      </c:pt>
                      <c:pt idx="98">
                        <c:v>4.5672607421875005E-6</c:v>
                      </c:pt>
                      <c:pt idx="99">
                        <c:v>4.5559692382812502E-6</c:v>
                      </c:pt>
                      <c:pt idx="100">
                        <c:v>4.3170166015625001E-6</c:v>
                      </c:pt>
                      <c:pt idx="101">
                        <c:v>4.3981933593749999E-6</c:v>
                      </c:pt>
                      <c:pt idx="102">
                        <c:v>4.5501708984375003E-6</c:v>
                      </c:pt>
                      <c:pt idx="103">
                        <c:v>4.3841552734375003E-6</c:v>
                      </c:pt>
                      <c:pt idx="104">
                        <c:v>4.4601440429687501E-6</c:v>
                      </c:pt>
                      <c:pt idx="105">
                        <c:v>4.4403076171875006E-6</c:v>
                      </c:pt>
                      <c:pt idx="106">
                        <c:v>4.2611694335937501E-6</c:v>
                      </c:pt>
                      <c:pt idx="107">
                        <c:v>4.2623901367187505E-6</c:v>
                      </c:pt>
                      <c:pt idx="108">
                        <c:v>4.3023681640625007E-6</c:v>
                      </c:pt>
                      <c:pt idx="109">
                        <c:v>4.2575073242187507E-6</c:v>
                      </c:pt>
                      <c:pt idx="110">
                        <c:v>4.20684814453125E-6</c:v>
                      </c:pt>
                      <c:pt idx="111">
                        <c:v>4.2568969726562501E-6</c:v>
                      </c:pt>
                      <c:pt idx="112">
                        <c:v>4.3298339843750002E-6</c:v>
                      </c:pt>
                      <c:pt idx="113">
                        <c:v>4.2453002929687503E-6</c:v>
                      </c:pt>
                      <c:pt idx="114">
                        <c:v>4.1424560546875E-6</c:v>
                      </c:pt>
                      <c:pt idx="115">
                        <c:v>4.2785644531250006E-6</c:v>
                      </c:pt>
                      <c:pt idx="116">
                        <c:v>4.2163085937500002E-6</c:v>
                      </c:pt>
                      <c:pt idx="117">
                        <c:v>4.22210693359375E-6</c:v>
                      </c:pt>
                      <c:pt idx="118">
                        <c:v>4.1067504882812507E-6</c:v>
                      </c:pt>
                      <c:pt idx="119">
                        <c:v>4.1284179687500003E-6</c:v>
                      </c:pt>
                      <c:pt idx="120">
                        <c:v>4.1406250000000007E-6</c:v>
                      </c:pt>
                      <c:pt idx="121">
                        <c:v>4.1815185546875001E-6</c:v>
                      </c:pt>
                      <c:pt idx="122">
                        <c:v>4.1522216796875004E-6</c:v>
                      </c:pt>
                      <c:pt idx="123">
                        <c:v>4.09423828125E-6</c:v>
                      </c:pt>
                      <c:pt idx="124">
                        <c:v>4.0643310546875006E-6</c:v>
                      </c:pt>
                      <c:pt idx="125">
                        <c:v>4.1247558593750001E-6</c:v>
                      </c:pt>
                      <c:pt idx="126">
                        <c:v>4.1268920898437505E-6</c:v>
                      </c:pt>
                      <c:pt idx="127">
                        <c:v>4.0762329101562507E-6</c:v>
                      </c:pt>
                      <c:pt idx="128">
                        <c:v>4.0676879882812506E-6</c:v>
                      </c:pt>
                      <c:pt idx="129">
                        <c:v>4.0594482421875E-6</c:v>
                      </c:pt>
                      <c:pt idx="130">
                        <c:v>4.0884399414062502E-6</c:v>
                      </c:pt>
                      <c:pt idx="131">
                        <c:v>4.0628051757812499E-6</c:v>
                      </c:pt>
                      <c:pt idx="132">
                        <c:v>4.0225219726562503E-6</c:v>
                      </c:pt>
                      <c:pt idx="133">
                        <c:v>3.9898681640625007E-6</c:v>
                      </c:pt>
                      <c:pt idx="134">
                        <c:v>4.0524291992187506E-6</c:v>
                      </c:pt>
                      <c:pt idx="135">
                        <c:v>4.0310668945312504E-6</c:v>
                      </c:pt>
                      <c:pt idx="136">
                        <c:v>3.9605712890625002E-6</c:v>
                      </c:pt>
                      <c:pt idx="137">
                        <c:v>3.9337158203125004E-6</c:v>
                      </c:pt>
                      <c:pt idx="138">
                        <c:v>4.0557861328125006E-6</c:v>
                      </c:pt>
                      <c:pt idx="139">
                        <c:v>4.0893554687500002E-6</c:v>
                      </c:pt>
                      <c:pt idx="140">
                        <c:v>4.0548706054687505E-6</c:v>
                      </c:pt>
                      <c:pt idx="141">
                        <c:v>3.9868164062500002E-6</c:v>
                      </c:pt>
                      <c:pt idx="142">
                        <c:v>3.9709472656250004E-6</c:v>
                      </c:pt>
                      <c:pt idx="143">
                        <c:v>4.0066528320312505E-6</c:v>
                      </c:pt>
                      <c:pt idx="144">
                        <c:v>4.0173339843750002E-6</c:v>
                      </c:pt>
                      <c:pt idx="145">
                        <c:v>3.9636230468750007E-6</c:v>
                      </c:pt>
                      <c:pt idx="146">
                        <c:v>3.9184570312500004E-6</c:v>
                      </c:pt>
                      <c:pt idx="147">
                        <c:v>3.9367675781250001E-6</c:v>
                      </c:pt>
                      <c:pt idx="148">
                        <c:v>3.9721679687499999E-6</c:v>
                      </c:pt>
                      <c:pt idx="149">
                        <c:v>3.9498901367187505E-6</c:v>
                      </c:pt>
                      <c:pt idx="150">
                        <c:v>3.8897705078125005E-6</c:v>
                      </c:pt>
                      <c:pt idx="151">
                        <c:v>3.8659667968750005E-6</c:v>
                      </c:pt>
                      <c:pt idx="152">
                        <c:v>3.8201904296875004E-6</c:v>
                      </c:pt>
                      <c:pt idx="153">
                        <c:v>3.8568115234375006E-6</c:v>
                      </c:pt>
                      <c:pt idx="154">
                        <c:v>3.8772583007812507E-6</c:v>
                      </c:pt>
                      <c:pt idx="155">
                        <c:v>3.8305664062500006E-6</c:v>
                      </c:pt>
                      <c:pt idx="156">
                        <c:v>3.9587402343750001E-6</c:v>
                      </c:pt>
                      <c:pt idx="157">
                        <c:v>3.9456176757812505E-6</c:v>
                      </c:pt>
                      <c:pt idx="158">
                        <c:v>3.8516235351562505E-6</c:v>
                      </c:pt>
                      <c:pt idx="159">
                        <c:v>3.7893676757812505E-6</c:v>
                      </c:pt>
                      <c:pt idx="160">
                        <c:v>3.7008666992187505E-6</c:v>
                      </c:pt>
                      <c:pt idx="161">
                        <c:v>3.7670898437500002E-6</c:v>
                      </c:pt>
                      <c:pt idx="162">
                        <c:v>3.7512207031250005E-6</c:v>
                      </c:pt>
                      <c:pt idx="163">
                        <c:v>3.6578369140625003E-6</c:v>
                      </c:pt>
                      <c:pt idx="164">
                        <c:v>3.7319946289062503E-6</c:v>
                      </c:pt>
                      <c:pt idx="165">
                        <c:v>3.6627197265625005E-6</c:v>
                      </c:pt>
                      <c:pt idx="166">
                        <c:v>3.7033081054687504E-6</c:v>
                      </c:pt>
                      <c:pt idx="167">
                        <c:v>3.6849975585937503E-6</c:v>
                      </c:pt>
                      <c:pt idx="168">
                        <c:v>3.7588500976562505E-6</c:v>
                      </c:pt>
                      <c:pt idx="169">
                        <c:v>3.7814331054687502E-6</c:v>
                      </c:pt>
                      <c:pt idx="170">
                        <c:v>3.6172485351562503E-6</c:v>
                      </c:pt>
                      <c:pt idx="171">
                        <c:v>3.6425781250000002E-6</c:v>
                      </c:pt>
                      <c:pt idx="172">
                        <c:v>3.6361694335937502E-6</c:v>
                      </c:pt>
                      <c:pt idx="173">
                        <c:v>3.6917114257812502E-6</c:v>
                      </c:pt>
                      <c:pt idx="174">
                        <c:v>3.6468505859375003E-6</c:v>
                      </c:pt>
                      <c:pt idx="175">
                        <c:v>3.6474609375000005E-6</c:v>
                      </c:pt>
                      <c:pt idx="176">
                        <c:v>3.6718750000000003E-6</c:v>
                      </c:pt>
                      <c:pt idx="177">
                        <c:v>3.5702514648437503E-6</c:v>
                      </c:pt>
                      <c:pt idx="178">
                        <c:v>3.5836791992187502E-6</c:v>
                      </c:pt>
                      <c:pt idx="179">
                        <c:v>3.5647583007812503E-6</c:v>
                      </c:pt>
                      <c:pt idx="180">
                        <c:v>3.6016845703125004E-6</c:v>
                      </c:pt>
                      <c:pt idx="181">
                        <c:v>3.5470581054687504E-6</c:v>
                      </c:pt>
                      <c:pt idx="182">
                        <c:v>3.3984375000000004E-6</c:v>
                      </c:pt>
                      <c:pt idx="183">
                        <c:v>3.4118652343750003E-6</c:v>
                      </c:pt>
                      <c:pt idx="184">
                        <c:v>3.6700439453125002E-6</c:v>
                      </c:pt>
                      <c:pt idx="185">
                        <c:v>3.4835815429687505E-6</c:v>
                      </c:pt>
                      <c:pt idx="186">
                        <c:v>3.3908081054687504E-6</c:v>
                      </c:pt>
                      <c:pt idx="187">
                        <c:v>3.3334350585937502E-6</c:v>
                      </c:pt>
                      <c:pt idx="188">
                        <c:v>3.3761596679687502E-6</c:v>
                      </c:pt>
                      <c:pt idx="189">
                        <c:v>3.4213256835937505E-6</c:v>
                      </c:pt>
                      <c:pt idx="190">
                        <c:v>3.3117675781250002E-6</c:v>
                      </c:pt>
                      <c:pt idx="191">
                        <c:v>3.3334350585937502E-6</c:v>
                      </c:pt>
                      <c:pt idx="192">
                        <c:v>3.2431030273437501E-6</c:v>
                      </c:pt>
                      <c:pt idx="193">
                        <c:v>3.2971191406250003E-6</c:v>
                      </c:pt>
                      <c:pt idx="194">
                        <c:v>3.3779907226562503E-6</c:v>
                      </c:pt>
                      <c:pt idx="195">
                        <c:v>3.2543945312500004E-6</c:v>
                      </c:pt>
                      <c:pt idx="196">
                        <c:v>3.1503295898437501E-6</c:v>
                      </c:pt>
                      <c:pt idx="197">
                        <c:v>3.1845092773437504E-6</c:v>
                      </c:pt>
                      <c:pt idx="198">
                        <c:v>3.1991577148437502E-6</c:v>
                      </c:pt>
                      <c:pt idx="199">
                        <c:v>3.2803344726562501E-6</c:v>
                      </c:pt>
                      <c:pt idx="200">
                        <c:v>3.0841064453125003E-6</c:v>
                      </c:pt>
                      <c:pt idx="201">
                        <c:v>3.2318115234375002E-6</c:v>
                      </c:pt>
                      <c:pt idx="202">
                        <c:v>3.1903076171875002E-6</c:v>
                      </c:pt>
                      <c:pt idx="203">
                        <c:v>3.0694580078125001E-6</c:v>
                      </c:pt>
                      <c:pt idx="204">
                        <c:v>3.0187988281250002E-6</c:v>
                      </c:pt>
                      <c:pt idx="205">
                        <c:v>2.9531860351562503E-6</c:v>
                      </c:pt>
                      <c:pt idx="206">
                        <c:v>2.9547119140625001E-6</c:v>
                      </c:pt>
                      <c:pt idx="207">
                        <c:v>3.1246948242187503E-6</c:v>
                      </c:pt>
                      <c:pt idx="208">
                        <c:v>3.0520629882812501E-6</c:v>
                      </c:pt>
                      <c:pt idx="209">
                        <c:v>2.9125976562500003E-6</c:v>
                      </c:pt>
                      <c:pt idx="210">
                        <c:v>2.8271484375000004E-6</c:v>
                      </c:pt>
                      <c:pt idx="211">
                        <c:v>2.8518676757812502E-6</c:v>
                      </c:pt>
                      <c:pt idx="212">
                        <c:v>2.8985595703125003E-6</c:v>
                      </c:pt>
                      <c:pt idx="213">
                        <c:v>2.75604248046875E-6</c:v>
                      </c:pt>
                      <c:pt idx="214">
                        <c:v>2.80303955078125E-6</c:v>
                      </c:pt>
                      <c:pt idx="215">
                        <c:v>2.7239990234375002E-6</c:v>
                      </c:pt>
                      <c:pt idx="216">
                        <c:v>2.6953125000000003E-6</c:v>
                      </c:pt>
                      <c:pt idx="217">
                        <c:v>2.6416015625000004E-6</c:v>
                      </c:pt>
                      <c:pt idx="218">
                        <c:v>2.56378173828125E-6</c:v>
                      </c:pt>
                      <c:pt idx="219">
                        <c:v>2.5564575195312503E-6</c:v>
                      </c:pt>
                      <c:pt idx="220">
                        <c:v>2.5204467773437503E-6</c:v>
                      </c:pt>
                      <c:pt idx="221">
                        <c:v>2.4975585937500003E-6</c:v>
                      </c:pt>
                      <c:pt idx="222">
                        <c:v>2.4411010742187502E-6</c:v>
                      </c:pt>
                      <c:pt idx="223">
                        <c:v>2.337646484375E-6</c:v>
                      </c:pt>
                      <c:pt idx="224">
                        <c:v>2.3294067382812503E-6</c:v>
                      </c:pt>
                      <c:pt idx="225">
                        <c:v>2.3284912109375002E-6</c:v>
                      </c:pt>
                      <c:pt idx="226">
                        <c:v>2.2674560546875002E-6</c:v>
                      </c:pt>
                      <c:pt idx="227">
                        <c:v>2.1777343750000002E-6</c:v>
                      </c:pt>
                      <c:pt idx="228">
                        <c:v>2.13348388671875E-6</c:v>
                      </c:pt>
                      <c:pt idx="229">
                        <c:v>2.1380615234375003E-6</c:v>
                      </c:pt>
                      <c:pt idx="230">
                        <c:v>2.1118164062500004E-6</c:v>
                      </c:pt>
                      <c:pt idx="231">
                        <c:v>2.0309448242187504E-6</c:v>
                      </c:pt>
                      <c:pt idx="232">
                        <c:v>1.9583129882812501E-6</c:v>
                      </c:pt>
                      <c:pt idx="233">
                        <c:v>1.9482421875000002E-6</c:v>
                      </c:pt>
                      <c:pt idx="234">
                        <c:v>1.95098876953125E-6</c:v>
                      </c:pt>
                      <c:pt idx="235">
                        <c:v>1.9046020507812502E-6</c:v>
                      </c:pt>
                      <c:pt idx="236">
                        <c:v>1.8710327148437501E-6</c:v>
                      </c:pt>
                      <c:pt idx="237">
                        <c:v>1.771240234375E-6</c:v>
                      </c:pt>
                      <c:pt idx="238">
                        <c:v>1.7755126953125001E-6</c:v>
                      </c:pt>
                      <c:pt idx="239">
                        <c:v>1.8035888671875002E-6</c:v>
                      </c:pt>
                      <c:pt idx="240">
                        <c:v>1.7019653320312502E-6</c:v>
                      </c:pt>
                      <c:pt idx="241">
                        <c:v>1.6152954101562501E-6</c:v>
                      </c:pt>
                      <c:pt idx="242">
                        <c:v>1.5924072265625001E-6</c:v>
                      </c:pt>
                      <c:pt idx="243">
                        <c:v>1.6708374023437502E-6</c:v>
                      </c:pt>
                      <c:pt idx="244">
                        <c:v>1.5628051757812502E-6</c:v>
                      </c:pt>
                      <c:pt idx="245">
                        <c:v>1.4691162109375001E-6</c:v>
                      </c:pt>
                      <c:pt idx="246">
                        <c:v>1.4450073242187501E-6</c:v>
                      </c:pt>
                      <c:pt idx="247">
                        <c:v>1.4651489257812501E-6</c:v>
                      </c:pt>
                      <c:pt idx="248">
                        <c:v>1.42547607421875E-6</c:v>
                      </c:pt>
                      <c:pt idx="249">
                        <c:v>1.38946533203125E-6</c:v>
                      </c:pt>
                      <c:pt idx="250">
                        <c:v>1.2860107421875001E-6</c:v>
                      </c:pt>
                      <c:pt idx="251">
                        <c:v>1.2728881835937501E-6</c:v>
                      </c:pt>
                      <c:pt idx="252">
                        <c:v>1.2875366210937502E-6</c:v>
                      </c:pt>
                      <c:pt idx="253">
                        <c:v>1.2515258789062501E-6</c:v>
                      </c:pt>
                      <c:pt idx="254">
                        <c:v>1.1672973632812502E-6</c:v>
                      </c:pt>
                      <c:pt idx="255">
                        <c:v>1.1215209960937501E-6</c:v>
                      </c:pt>
                      <c:pt idx="256">
                        <c:v>1.1392211914062501E-6</c:v>
                      </c:pt>
                      <c:pt idx="257">
                        <c:v>1.14532470703125E-6</c:v>
                      </c:pt>
                      <c:pt idx="258">
                        <c:v>1.0791015625000001E-6</c:v>
                      </c:pt>
                      <c:pt idx="259">
                        <c:v>1.0043334960937501E-6</c:v>
                      </c:pt>
                      <c:pt idx="260">
                        <c:v>1.0076904296875E-6</c:v>
                      </c:pt>
                      <c:pt idx="261">
                        <c:v>1.01806640625E-6</c:v>
                      </c:pt>
                      <c:pt idx="262">
                        <c:v>9.9395751953125005E-7</c:v>
                      </c:pt>
                      <c:pt idx="263">
                        <c:v>9.1888427734375004E-7</c:v>
                      </c:pt>
                      <c:pt idx="264">
                        <c:v>8.810424804687501E-7</c:v>
                      </c:pt>
                      <c:pt idx="265">
                        <c:v>9.1613769531250005E-7</c:v>
                      </c:pt>
                      <c:pt idx="266">
                        <c:v>9.0332031250000004E-7</c:v>
                      </c:pt>
                      <c:pt idx="267">
                        <c:v>8.3312988281249994E-7</c:v>
                      </c:pt>
                      <c:pt idx="268">
                        <c:v>7.7087402343749993E-7</c:v>
                      </c:pt>
                      <c:pt idx="269">
                        <c:v>7.666015625E-7</c:v>
                      </c:pt>
                      <c:pt idx="270">
                        <c:v>8.160400390625E-7</c:v>
                      </c:pt>
                      <c:pt idx="271">
                        <c:v>7.7667236328125001E-7</c:v>
                      </c:pt>
                      <c:pt idx="272">
                        <c:v>7.0983886718749998E-7</c:v>
                      </c:pt>
                      <c:pt idx="273">
                        <c:v>6.7718505859374994E-7</c:v>
                      </c:pt>
                      <c:pt idx="274">
                        <c:v>7.0098876953124992E-7</c:v>
                      </c:pt>
                      <c:pt idx="275">
                        <c:v>7.1655273437499992E-7</c:v>
                      </c:pt>
                      <c:pt idx="276">
                        <c:v>6.6375732421874995E-7</c:v>
                      </c:pt>
                      <c:pt idx="277">
                        <c:v>6.1248779296874993E-7</c:v>
                      </c:pt>
                      <c:pt idx="278">
                        <c:v>6.0974121093749993E-7</c:v>
                      </c:pt>
                      <c:pt idx="279">
                        <c:v>6.4239501953124998E-7</c:v>
                      </c:pt>
                      <c:pt idx="280">
                        <c:v>6.3354492187500002E-7</c:v>
                      </c:pt>
                      <c:pt idx="281">
                        <c:v>5.7525634765624996E-7</c:v>
                      </c:pt>
                      <c:pt idx="282">
                        <c:v>5.3863525390624997E-7</c:v>
                      </c:pt>
                      <c:pt idx="283">
                        <c:v>5.6732177734374997E-7</c:v>
                      </c:pt>
                      <c:pt idx="284">
                        <c:v>5.9020996093749999E-7</c:v>
                      </c:pt>
                      <c:pt idx="285">
                        <c:v>5.5114746093749999E-7</c:v>
                      </c:pt>
                      <c:pt idx="286">
                        <c:v>4.9530029296874994E-7</c:v>
                      </c:pt>
                      <c:pt idx="287">
                        <c:v>4.9499511718749995E-7</c:v>
                      </c:pt>
                      <c:pt idx="288">
                        <c:v>5.3375244140624996E-7</c:v>
                      </c:pt>
                      <c:pt idx="289">
                        <c:v>5.3039550781249999E-7</c:v>
                      </c:pt>
                      <c:pt idx="290">
                        <c:v>4.7485351562499997E-7</c:v>
                      </c:pt>
                      <c:pt idx="291">
                        <c:v>4.4226074218749999E-7</c:v>
                      </c:pt>
                      <c:pt idx="292">
                        <c:v>4.6997070312499996E-7</c:v>
                      </c:pt>
                      <c:pt idx="293">
                        <c:v>5.0048828124999994E-7</c:v>
                      </c:pt>
                      <c:pt idx="294">
                        <c:v>4.6722412109374997E-7</c:v>
                      </c:pt>
                      <c:pt idx="295">
                        <c:v>4.1256713867187499E-7</c:v>
                      </c:pt>
                      <c:pt idx="296">
                        <c:v>4.1137695312499997E-7</c:v>
                      </c:pt>
                      <c:pt idx="297">
                        <c:v>4.5144653320312497E-7</c:v>
                      </c:pt>
                      <c:pt idx="298">
                        <c:v>4.559326171875E-7</c:v>
                      </c:pt>
                      <c:pt idx="299">
                        <c:v>4.024658203125E-7</c:v>
                      </c:pt>
                      <c:pt idx="300">
                        <c:v>3.70330810546875E-7</c:v>
                      </c:pt>
                      <c:pt idx="301">
                        <c:v>3.992919921875E-7</c:v>
                      </c:pt>
                      <c:pt idx="302">
                        <c:v>4.3151855468749999E-7</c:v>
                      </c:pt>
                      <c:pt idx="303">
                        <c:v>4.0481567382812497E-7</c:v>
                      </c:pt>
                      <c:pt idx="304">
                        <c:v>3.5110473632812499E-7</c:v>
                      </c:pt>
                      <c:pt idx="305">
                        <c:v>3.4896850585937497E-7</c:v>
                      </c:pt>
                      <c:pt idx="306">
                        <c:v>3.9160156249999999E-7</c:v>
                      </c:pt>
                      <c:pt idx="307">
                        <c:v>3.99078369140625E-7</c:v>
                      </c:pt>
                      <c:pt idx="308">
                        <c:v>3.5156249999999997E-7</c:v>
                      </c:pt>
                      <c:pt idx="309">
                        <c:v>3.16070556640625E-7</c:v>
                      </c:pt>
                      <c:pt idx="310">
                        <c:v>3.4347534179687498E-7</c:v>
                      </c:pt>
                      <c:pt idx="311">
                        <c:v>3.8217163085937498E-7</c:v>
                      </c:pt>
                      <c:pt idx="312">
                        <c:v>3.5751342773437499E-7</c:v>
                      </c:pt>
                      <c:pt idx="313">
                        <c:v>3.0480957031250001E-7</c:v>
                      </c:pt>
                      <c:pt idx="314">
                        <c:v>2.9974365234374997E-7</c:v>
                      </c:pt>
                      <c:pt idx="315">
                        <c:v>3.4136962890624999E-7</c:v>
                      </c:pt>
                      <c:pt idx="316">
                        <c:v>3.5415649414062497E-7</c:v>
                      </c:pt>
                      <c:pt idx="317">
                        <c:v>3.0767822265624997E-7</c:v>
                      </c:pt>
                      <c:pt idx="318">
                        <c:v>2.7136230468749997E-7</c:v>
                      </c:pt>
                      <c:pt idx="319">
                        <c:v>2.9702758789062501E-7</c:v>
                      </c:pt>
                      <c:pt idx="320">
                        <c:v>3.3578491210937497E-7</c:v>
                      </c:pt>
                      <c:pt idx="321">
                        <c:v>3.1811523437499998E-7</c:v>
                      </c:pt>
                      <c:pt idx="322">
                        <c:v>2.64678955078125E-7</c:v>
                      </c:pt>
                      <c:pt idx="323">
                        <c:v>2.5714111328124998E-7</c:v>
                      </c:pt>
                      <c:pt idx="324">
                        <c:v>2.9983520507812501E-7</c:v>
                      </c:pt>
                      <c:pt idx="325">
                        <c:v>3.1497192382812501E-7</c:v>
                      </c:pt>
                      <c:pt idx="326">
                        <c:v>2.7108764648437501E-7</c:v>
                      </c:pt>
                      <c:pt idx="327">
                        <c:v>2.3782348632812499E-7</c:v>
                      </c:pt>
                      <c:pt idx="328">
                        <c:v>2.5555419921874998E-7</c:v>
                      </c:pt>
                      <c:pt idx="329">
                        <c:v>2.97332763671875E-7</c:v>
                      </c:pt>
                      <c:pt idx="330">
                        <c:v>2.8216552734374997E-7</c:v>
                      </c:pt>
                      <c:pt idx="331">
                        <c:v>2.2985839843749999E-7</c:v>
                      </c:pt>
                      <c:pt idx="332">
                        <c:v>2.19940185546875E-7</c:v>
                      </c:pt>
                      <c:pt idx="333">
                        <c:v>2.6116943359374999E-7</c:v>
                      </c:pt>
                      <c:pt idx="334">
                        <c:v>2.8033447265624999E-7</c:v>
                      </c:pt>
                      <c:pt idx="335">
                        <c:v>2.388916015625E-7</c:v>
                      </c:pt>
                      <c:pt idx="336">
                        <c:v>1.9793701171874999E-7</c:v>
                      </c:pt>
                      <c:pt idx="337">
                        <c:v>2.1954345703125E-7</c:v>
                      </c:pt>
                      <c:pt idx="338">
                        <c:v>2.60650634765625E-7</c:v>
                      </c:pt>
                      <c:pt idx="339">
                        <c:v>2.501220703125E-7</c:v>
                      </c:pt>
                      <c:pt idx="340">
                        <c:v>1.9839477539062499E-7</c:v>
                      </c:pt>
                      <c:pt idx="341">
                        <c:v>1.8481445312499999E-7</c:v>
                      </c:pt>
                      <c:pt idx="342">
                        <c:v>2.2650146484374999E-7</c:v>
                      </c:pt>
                      <c:pt idx="343">
                        <c:v>2.4795532226562501E-7</c:v>
                      </c:pt>
                      <c:pt idx="344">
                        <c:v>2.0925903320312498E-7</c:v>
                      </c:pt>
                      <c:pt idx="345">
                        <c:v>1.66534423828125E-7</c:v>
                      </c:pt>
                      <c:pt idx="346">
                        <c:v>1.8463134765624999E-7</c:v>
                      </c:pt>
                      <c:pt idx="347">
                        <c:v>2.2857666015624998E-7</c:v>
                      </c:pt>
                      <c:pt idx="348">
                        <c:v>2.2109985351562499E-7</c:v>
                      </c:pt>
                      <c:pt idx="349">
                        <c:v>1.6958618164062498E-7</c:v>
                      </c:pt>
                      <c:pt idx="350">
                        <c:v>1.5402221679687498E-7</c:v>
                      </c:pt>
                      <c:pt idx="351">
                        <c:v>1.9354248046874999E-7</c:v>
                      </c:pt>
                      <c:pt idx="352">
                        <c:v>2.1954345703125E-7</c:v>
                      </c:pt>
                      <c:pt idx="353">
                        <c:v>1.8322753906249999E-7</c:v>
                      </c:pt>
                      <c:pt idx="354">
                        <c:v>1.38427734375E-7</c:v>
                      </c:pt>
                      <c:pt idx="355">
                        <c:v>1.53778076171875E-7</c:v>
                      </c:pt>
                      <c:pt idx="356">
                        <c:v>1.9897460937499999E-7</c:v>
                      </c:pt>
                      <c:pt idx="357">
                        <c:v>1.95404052734375E-7</c:v>
                      </c:pt>
                      <c:pt idx="358">
                        <c:v>1.4526367187499998E-7</c:v>
                      </c:pt>
                      <c:pt idx="359">
                        <c:v>1.26007080078125E-7</c:v>
                      </c:pt>
                      <c:pt idx="360">
                        <c:v>1.6540527343749998E-7</c:v>
                      </c:pt>
                      <c:pt idx="361">
                        <c:v>1.9674682617187499E-7</c:v>
                      </c:pt>
                      <c:pt idx="362">
                        <c:v>1.6619873046874998E-7</c:v>
                      </c:pt>
                      <c:pt idx="363">
                        <c:v>1.2573242187499999E-7</c:v>
                      </c:pt>
                      <c:pt idx="364">
                        <c:v>1.2835693359374999E-7</c:v>
                      </c:pt>
                      <c:pt idx="365">
                        <c:v>1.5667724609374999E-7</c:v>
                      </c:pt>
                      <c:pt idx="366">
                        <c:v>1.9314575195312499E-7</c:v>
                      </c:pt>
                      <c:pt idx="367">
                        <c:v>1.0464477539062499E-7</c:v>
                      </c:pt>
                      <c:pt idx="368">
                        <c:v>1.0064697265624999E-7</c:v>
                      </c:pt>
                      <c:pt idx="369">
                        <c:v>1.4111328124999999E-7</c:v>
                      </c:pt>
                      <c:pt idx="370">
                        <c:v>1.6995239257812501E-7</c:v>
                      </c:pt>
                      <c:pt idx="371">
                        <c:v>1.36993408203125E-7</c:v>
                      </c:pt>
                      <c:pt idx="372">
                        <c:v>9.4543457031250002E-8</c:v>
                      </c:pt>
                      <c:pt idx="373">
                        <c:v>1.0424804687499999E-7</c:v>
                      </c:pt>
                      <c:pt idx="374">
                        <c:v>1.5029907226562499E-7</c:v>
                      </c:pt>
                      <c:pt idx="375">
                        <c:v>1.54144287109375E-7</c:v>
                      </c:pt>
                      <c:pt idx="376">
                        <c:v>1.06597900390625E-7</c:v>
                      </c:pt>
                      <c:pt idx="377">
                        <c:v>8.1604003906249992E-8</c:v>
                      </c:pt>
                      <c:pt idx="378">
                        <c:v>1.1798095703124999E-7</c:v>
                      </c:pt>
                      <c:pt idx="379">
                        <c:v>1.5261840820312498E-7</c:v>
                      </c:pt>
                      <c:pt idx="380">
                        <c:v>1.2542724609375E-7</c:v>
                      </c:pt>
                      <c:pt idx="381">
                        <c:v>7.7911376953124991E-8</c:v>
                      </c:pt>
                      <c:pt idx="382">
                        <c:v>8.3343505859374998E-8</c:v>
                      </c:pt>
                      <c:pt idx="383">
                        <c:v>1.3006591796875E-7</c:v>
                      </c:pt>
                      <c:pt idx="384">
                        <c:v>1.3754272460937499E-7</c:v>
                      </c:pt>
                      <c:pt idx="385">
                        <c:v>9.066772460937499E-8</c:v>
                      </c:pt>
                      <c:pt idx="386">
                        <c:v>6.3659667968749992E-8</c:v>
                      </c:pt>
                      <c:pt idx="387">
                        <c:v>9.704589843749999E-8</c:v>
                      </c:pt>
                      <c:pt idx="388">
                        <c:v>1.3467407226562498E-7</c:v>
                      </c:pt>
                      <c:pt idx="389">
                        <c:v>1.1053466796874999E-7</c:v>
                      </c:pt>
                      <c:pt idx="390">
                        <c:v>6.2713623046874999E-8</c:v>
                      </c:pt>
                      <c:pt idx="391">
                        <c:v>6.561279296875E-8</c:v>
                      </c:pt>
                      <c:pt idx="392">
                        <c:v>1.11572265625E-7</c:v>
                      </c:pt>
                      <c:pt idx="393">
                        <c:v>1.22283935546875E-7</c:v>
                      </c:pt>
                      <c:pt idx="394">
                        <c:v>7.7819824218749992E-8</c:v>
                      </c:pt>
                      <c:pt idx="395">
                        <c:v>4.7424316406249995E-8</c:v>
                      </c:pt>
                      <c:pt idx="396">
                        <c:v>8.0810546874999992E-8</c:v>
                      </c:pt>
                      <c:pt idx="397">
                        <c:v>1.1996459960937499E-7</c:v>
                      </c:pt>
                      <c:pt idx="398">
                        <c:v>9.9060058593749992E-8</c:v>
                      </c:pt>
                      <c:pt idx="399">
                        <c:v>5.010986328125E-8</c:v>
                      </c:pt>
                      <c:pt idx="400">
                        <c:v>4.9163818359375001E-8</c:v>
                      </c:pt>
                      <c:pt idx="401">
                        <c:v>9.5428466796875E-8</c:v>
                      </c:pt>
                      <c:pt idx="402">
                        <c:v>1.0940551757812499E-7</c:v>
                      </c:pt>
                      <c:pt idx="403">
                        <c:v>6.5887451171874997E-8</c:v>
                      </c:pt>
                      <c:pt idx="404">
                        <c:v>3.3569335937499995E-8</c:v>
                      </c:pt>
                      <c:pt idx="405">
                        <c:v>6.3018798828125E-8</c:v>
                      </c:pt>
                      <c:pt idx="406">
                        <c:v>1.04095458984375E-7</c:v>
                      </c:pt>
                      <c:pt idx="407">
                        <c:v>8.8195800781249993E-8</c:v>
                      </c:pt>
                      <c:pt idx="408">
                        <c:v>3.7902832031250001E-8</c:v>
                      </c:pt>
                      <c:pt idx="409">
                        <c:v>3.5064697265624995E-8</c:v>
                      </c:pt>
                      <c:pt idx="410">
                        <c:v>8.0413818359374993E-8</c:v>
                      </c:pt>
                      <c:pt idx="411">
                        <c:v>9.7198486328124997E-8</c:v>
                      </c:pt>
                      <c:pt idx="412">
                        <c:v>5.5511474609374996E-8</c:v>
                      </c:pt>
                      <c:pt idx="413">
                        <c:v>1.7993164062500001E-8</c:v>
                      </c:pt>
                      <c:pt idx="414">
                        <c:v>4.3334960937500001E-8</c:v>
                      </c:pt>
                      <c:pt idx="415">
                        <c:v>8.7768554687500003E-8</c:v>
                      </c:pt>
                      <c:pt idx="416">
                        <c:v>7.6568603515624998E-8</c:v>
                      </c:pt>
                      <c:pt idx="417">
                        <c:v>2.7038574218749999E-8</c:v>
                      </c:pt>
                      <c:pt idx="418">
                        <c:v>1.7437744140625E-8</c:v>
                      </c:pt>
                      <c:pt idx="419">
                        <c:v>6.1340332031250002E-8</c:v>
                      </c:pt>
                      <c:pt idx="420">
                        <c:v>8.4777832031250003E-8</c:v>
                      </c:pt>
                      <c:pt idx="421">
                        <c:v>4.5837402343749996E-8</c:v>
                      </c:pt>
                      <c:pt idx="422">
                        <c:v>6.7840576171874995E-9</c:v>
                      </c:pt>
                      <c:pt idx="423">
                        <c:v>2.8594970703125E-8</c:v>
                      </c:pt>
                      <c:pt idx="424">
                        <c:v>7.3760986328124996E-8</c:v>
                      </c:pt>
                      <c:pt idx="425">
                        <c:v>6.7016601562500001E-8</c:v>
                      </c:pt>
                      <c:pt idx="426">
                        <c:v>1.6851806640624999E-8</c:v>
                      </c:pt>
                      <c:pt idx="427">
                        <c:v>4.8400878906250002E-9</c:v>
                      </c:pt>
                      <c:pt idx="428">
                        <c:v>4.7454833984374999E-8</c:v>
                      </c:pt>
                      <c:pt idx="429">
                        <c:v>7.3364257812499997E-8</c:v>
                      </c:pt>
                      <c:pt idx="430">
                        <c:v>3.7902832031250001E-8</c:v>
                      </c:pt>
                      <c:pt idx="431">
                        <c:v>-4.1900634765625001E-9</c:v>
                      </c:pt>
                      <c:pt idx="432">
                        <c:v>1.434326171875E-8</c:v>
                      </c:pt>
                      <c:pt idx="433">
                        <c:v>6.1126708984375E-8</c:v>
                      </c:pt>
                      <c:pt idx="434">
                        <c:v>5.7159423828124996E-8</c:v>
                      </c:pt>
                      <c:pt idx="435">
                        <c:v>8.7219238281250002E-9</c:v>
                      </c:pt>
                      <c:pt idx="436">
                        <c:v>-7.3211669921874993E-9</c:v>
                      </c:pt>
                      <c:pt idx="437">
                        <c:v>3.3660888671875001E-8</c:v>
                      </c:pt>
                      <c:pt idx="438">
                        <c:v>6.3568115234374993E-8</c:v>
                      </c:pt>
                      <c:pt idx="439">
                        <c:v>2.9541015625E-8</c:v>
                      </c:pt>
                      <c:pt idx="440">
                        <c:v>-1.3650512695312499E-8</c:v>
                      </c:pt>
                      <c:pt idx="441">
                        <c:v>1.1383056640625E-9</c:v>
                      </c:pt>
                      <c:pt idx="442">
                        <c:v>4.8248291015624998E-8</c:v>
                      </c:pt>
                      <c:pt idx="443">
                        <c:v>4.8828124999999996E-8</c:v>
                      </c:pt>
                      <c:pt idx="444">
                        <c:v>1.3427734375000001E-10</c:v>
                      </c:pt>
                      <c:pt idx="445">
                        <c:v>-1.8960571289062499E-8</c:v>
                      </c:pt>
                      <c:pt idx="446">
                        <c:v>2.0629882812499999E-8</c:v>
                      </c:pt>
                      <c:pt idx="447">
                        <c:v>5.2612304687499995E-8</c:v>
                      </c:pt>
                      <c:pt idx="448">
                        <c:v>2.2613525390625E-8</c:v>
                      </c:pt>
                      <c:pt idx="449">
                        <c:v>-2.27294921875E-8</c:v>
                      </c:pt>
                      <c:pt idx="450">
                        <c:v>-1.15570068359375E-8</c:v>
                      </c:pt>
                      <c:pt idx="451">
                        <c:v>3.6163330078124996E-8</c:v>
                      </c:pt>
                      <c:pt idx="452">
                        <c:v>3.948974609375E-8</c:v>
                      </c:pt>
                      <c:pt idx="453">
                        <c:v>-7.5195312499999991E-9</c:v>
                      </c:pt>
                      <c:pt idx="454">
                        <c:v>-3.0300903320312497E-8</c:v>
                      </c:pt>
                      <c:pt idx="455">
                        <c:v>7.5012207031250004E-9</c:v>
                      </c:pt>
                      <c:pt idx="456">
                        <c:v>4.2602539062499997E-8</c:v>
                      </c:pt>
                      <c:pt idx="457">
                        <c:v>1.5026855468749998E-8</c:v>
                      </c:pt>
                      <c:pt idx="458">
                        <c:v>-3.131103515625E-8</c:v>
                      </c:pt>
                      <c:pt idx="459">
                        <c:v>-2.3406982421875E-8</c:v>
                      </c:pt>
                      <c:pt idx="460">
                        <c:v>2.3123168945312498E-8</c:v>
                      </c:pt>
                      <c:pt idx="461">
                        <c:v>3.0975341796875002E-8</c:v>
                      </c:pt>
                      <c:pt idx="462">
                        <c:v>-1.55731201171875E-8</c:v>
                      </c:pt>
                      <c:pt idx="463">
                        <c:v>-4.1351318359374996E-8</c:v>
                      </c:pt>
                      <c:pt idx="464">
                        <c:v>-5.6945800781249995E-9</c:v>
                      </c:pt>
                      <c:pt idx="465">
                        <c:v>3.1249999999999999E-8</c:v>
                      </c:pt>
                      <c:pt idx="466">
                        <c:v>7.6782226562499997E-9</c:v>
                      </c:pt>
                      <c:pt idx="467">
                        <c:v>-4.0069580078124998E-8</c:v>
                      </c:pt>
                      <c:pt idx="468">
                        <c:v>-3.6102294921875001E-8</c:v>
                      </c:pt>
                      <c:pt idx="469">
                        <c:v>1.1050415039062499E-8</c:v>
                      </c:pt>
                      <c:pt idx="470">
                        <c:v>2.0928955078124999E-8</c:v>
                      </c:pt>
                      <c:pt idx="471">
                        <c:v>-2.3406982421875E-8</c:v>
                      </c:pt>
                      <c:pt idx="472">
                        <c:v>-5.2459716796874995E-8</c:v>
                      </c:pt>
                      <c:pt idx="473">
                        <c:v>-1.9683837890624999E-8</c:v>
                      </c:pt>
                      <c:pt idx="474">
                        <c:v>1.9989013671874999E-8</c:v>
                      </c:pt>
                      <c:pt idx="475">
                        <c:v>-1.3031005859375E-9</c:v>
                      </c:pt>
                      <c:pt idx="476">
                        <c:v>-4.9896240234374999E-8</c:v>
                      </c:pt>
                      <c:pt idx="477">
                        <c:v>-4.9041748046874998E-8</c:v>
                      </c:pt>
                      <c:pt idx="478">
                        <c:v>-3.06396484375E-9</c:v>
                      </c:pt>
                      <c:pt idx="479">
                        <c:v>1.1056518554687499E-8</c:v>
                      </c:pt>
                      <c:pt idx="480">
                        <c:v>-3.2379150390624996E-8</c:v>
                      </c:pt>
                      <c:pt idx="481">
                        <c:v>-6.4941406250000004E-8</c:v>
                      </c:pt>
                      <c:pt idx="482">
                        <c:v>-3.4271240234374996E-8</c:v>
                      </c:pt>
                      <c:pt idx="483">
                        <c:v>6.4483642578124996E-9</c:v>
                      </c:pt>
                      <c:pt idx="484">
                        <c:v>-1.0223388671875E-8</c:v>
                      </c:pt>
                      <c:pt idx="485">
                        <c:v>-6.0089111328124995E-8</c:v>
                      </c:pt>
                      <c:pt idx="486">
                        <c:v>-6.3476562499999994E-8</c:v>
                      </c:pt>
                      <c:pt idx="487">
                        <c:v>-1.7395019531249999E-8</c:v>
                      </c:pt>
                      <c:pt idx="488">
                        <c:v>-1.4831542968749999E-9</c:v>
                      </c:pt>
                      <c:pt idx="489">
                        <c:v>-4.2816162109374998E-8</c:v>
                      </c:pt>
                      <c:pt idx="490">
                        <c:v>-7.7758789062499997E-8</c:v>
                      </c:pt>
                      <c:pt idx="491">
                        <c:v>-5.0872802734374996E-8</c:v>
                      </c:pt>
                      <c:pt idx="492">
                        <c:v>-7.9620361328125E-9</c:v>
                      </c:pt>
                      <c:pt idx="493">
                        <c:v>-2.1737670898437501E-8</c:v>
                      </c:pt>
                      <c:pt idx="494">
                        <c:v>-7.1960449218749996E-8</c:v>
                      </c:pt>
                      <c:pt idx="495">
                        <c:v>-7.8643798828124996E-8</c:v>
                      </c:pt>
                      <c:pt idx="496">
                        <c:v>-3.4881591796874998E-8</c:v>
                      </c:pt>
                      <c:pt idx="497">
                        <c:v>-1.4407348632812499E-8</c:v>
                      </c:pt>
                      <c:pt idx="498">
                        <c:v>-5.4626464843749998E-8</c:v>
                      </c:pt>
                      <c:pt idx="499">
                        <c:v>-9.2926025390624999E-8</c:v>
                      </c:pt>
                      <c:pt idx="500">
                        <c:v>-6.9122314453125003E-8</c:v>
                      </c:pt>
                      <c:pt idx="501">
                        <c:v>-2.5512695312499998E-8</c:v>
                      </c:pt>
                      <c:pt idx="502">
                        <c:v>-3.5583496093749998E-8</c:v>
                      </c:pt>
                      <c:pt idx="503">
                        <c:v>-8.5815429687499995E-8</c:v>
                      </c:pt>
                      <c:pt idx="504">
                        <c:v>-9.7198486328124997E-8</c:v>
                      </c:pt>
                      <c:pt idx="505">
                        <c:v>-5.4382324218749998E-8</c:v>
                      </c:pt>
                      <c:pt idx="506">
                        <c:v>-3.1527709960937497E-8</c:v>
                      </c:pt>
                      <c:pt idx="507">
                        <c:v>-6.9732666015624991E-8</c:v>
                      </c:pt>
                      <c:pt idx="508">
                        <c:v>-1.10870361328125E-7</c:v>
                      </c:pt>
                      <c:pt idx="509">
                        <c:v>-9.1186523437499993E-8</c:v>
                      </c:pt>
                      <c:pt idx="510">
                        <c:v>-4.6478271484374995E-8</c:v>
                      </c:pt>
                      <c:pt idx="511">
                        <c:v>-5.3924560546874997E-8</c:v>
                      </c:pt>
                      <c:pt idx="512">
                        <c:v>-1.044921875E-7</c:v>
                      </c:pt>
                      <c:pt idx="513">
                        <c:v>-1.1920166015624999E-7</c:v>
                      </c:pt>
                      <c:pt idx="514">
                        <c:v>-7.8491210937500002E-8</c:v>
                      </c:pt>
                      <c:pt idx="515">
                        <c:v>-5.3131103515624998E-8</c:v>
                      </c:pt>
                      <c:pt idx="516">
                        <c:v>-8.9508056640624995E-8</c:v>
                      </c:pt>
                      <c:pt idx="517">
                        <c:v>-1.3415527343749999E-7</c:v>
                      </c:pt>
                      <c:pt idx="518">
                        <c:v>-1.1770629882812499E-7</c:v>
                      </c:pt>
                      <c:pt idx="519">
                        <c:v>-7.3059082031249996E-8</c:v>
                      </c:pt>
                      <c:pt idx="520">
                        <c:v>-7.7331542968749994E-8</c:v>
                      </c:pt>
                      <c:pt idx="521">
                        <c:v>-1.2817382812499999E-7</c:v>
                      </c:pt>
                      <c:pt idx="522">
                        <c:v>-1.4788818359374999E-7</c:v>
                      </c:pt>
                      <c:pt idx="523">
                        <c:v>-1.0845947265625E-7</c:v>
                      </c:pt>
                      <c:pt idx="524">
                        <c:v>-8.0932617187499995E-8</c:v>
                      </c:pt>
                      <c:pt idx="525">
                        <c:v>-1.1553955078125E-7</c:v>
                      </c:pt>
                      <c:pt idx="526">
                        <c:v>-1.62139892578125E-7</c:v>
                      </c:pt>
                      <c:pt idx="527">
                        <c:v>-1.5112304687499999E-7</c:v>
                      </c:pt>
                      <c:pt idx="528">
                        <c:v>-1.05804443359375E-7</c:v>
                      </c:pt>
                      <c:pt idx="529">
                        <c:v>-1.0745239257812499E-7</c:v>
                      </c:pt>
                      <c:pt idx="530">
                        <c:v>-1.5875244140625E-7</c:v>
                      </c:pt>
                      <c:pt idx="531">
                        <c:v>-1.81060791015625E-7</c:v>
                      </c:pt>
                      <c:pt idx="532">
                        <c:v>-1.44805908203125E-7</c:v>
                      </c:pt>
                      <c:pt idx="533">
                        <c:v>-1.1468505859374999E-7</c:v>
                      </c:pt>
                      <c:pt idx="534">
                        <c:v>-1.4694213867187499E-7</c:v>
                      </c:pt>
                      <c:pt idx="535">
                        <c:v>-1.9622802734375E-7</c:v>
                      </c:pt>
                      <c:pt idx="536">
                        <c:v>-1.8853759765624998E-7</c:v>
                      </c:pt>
                      <c:pt idx="537">
                        <c:v>-1.4398193359375E-7</c:v>
                      </c:pt>
                      <c:pt idx="538">
                        <c:v>-1.4245605468749998E-7</c:v>
                      </c:pt>
                      <c:pt idx="539">
                        <c:v>-1.9192504882812498E-7</c:v>
                      </c:pt>
                      <c:pt idx="540">
                        <c:v>-2.1908569335937499E-7</c:v>
                      </c:pt>
                      <c:pt idx="541">
                        <c:v>-1.8453979492187498E-7</c:v>
                      </c:pt>
                      <c:pt idx="542">
                        <c:v>-1.5191650390624999E-7</c:v>
                      </c:pt>
                      <c:pt idx="543">
                        <c:v>-1.8154907226562498E-7</c:v>
                      </c:pt>
                      <c:pt idx="544">
                        <c:v>-2.3104858398437499E-7</c:v>
                      </c:pt>
                      <c:pt idx="545">
                        <c:v>-2.2769165039062499E-7</c:v>
                      </c:pt>
                      <c:pt idx="546">
                        <c:v>-1.8310546875E-7</c:v>
                      </c:pt>
                      <c:pt idx="547">
                        <c:v>-1.77459716796875E-7</c:v>
                      </c:pt>
                      <c:pt idx="548">
                        <c:v>-2.2650146484374999E-7</c:v>
                      </c:pt>
                      <c:pt idx="549">
                        <c:v>-2.5561523437499999E-7</c:v>
                      </c:pt>
                      <c:pt idx="550">
                        <c:v>-2.2393798828125E-7</c:v>
                      </c:pt>
                      <c:pt idx="551">
                        <c:v>-1.8850708007812498E-7</c:v>
                      </c:pt>
                      <c:pt idx="552">
                        <c:v>-2.1392822265624999E-7</c:v>
                      </c:pt>
                      <c:pt idx="553">
                        <c:v>-2.65045166015625E-7</c:v>
                      </c:pt>
                      <c:pt idx="554">
                        <c:v>-2.6422119140624997E-7</c:v>
                      </c:pt>
                      <c:pt idx="555">
                        <c:v>-2.1987915039062499E-7</c:v>
                      </c:pt>
                      <c:pt idx="556">
                        <c:v>-2.1054077148437499E-7</c:v>
                      </c:pt>
                      <c:pt idx="557">
                        <c:v>-2.5708007812499998E-7</c:v>
                      </c:pt>
                      <c:pt idx="558">
                        <c:v>-2.8988647460937496E-7</c:v>
                      </c:pt>
                      <c:pt idx="559">
                        <c:v>-2.5997924804687496E-7</c:v>
                      </c:pt>
                      <c:pt idx="560">
                        <c:v>-2.2109985351562499E-7</c:v>
                      </c:pt>
                      <c:pt idx="561">
                        <c:v>-2.4273681640624998E-7</c:v>
                      </c:pt>
                      <c:pt idx="562">
                        <c:v>-2.939453125E-7</c:v>
                      </c:pt>
                      <c:pt idx="563">
                        <c:v>-2.9708862304687497E-7</c:v>
                      </c:pt>
                      <c:pt idx="564">
                        <c:v>-2.52655029296875E-7</c:v>
                      </c:pt>
                      <c:pt idx="565">
                        <c:v>-2.3950195312499997E-7</c:v>
                      </c:pt>
                      <c:pt idx="566">
                        <c:v>-2.8494262695312499E-7</c:v>
                      </c:pt>
                      <c:pt idx="567">
                        <c:v>-3.1958007812499996E-7</c:v>
                      </c:pt>
                      <c:pt idx="568">
                        <c:v>-2.8878784179687498E-7</c:v>
                      </c:pt>
                      <c:pt idx="569">
                        <c:v>-2.4987792968749997E-7</c:v>
                      </c:pt>
                      <c:pt idx="570">
                        <c:v>-2.6913452148437501E-7</c:v>
                      </c:pt>
                      <c:pt idx="571">
                        <c:v>-3.2095336914062501E-7</c:v>
                      </c:pt>
                      <c:pt idx="572">
                        <c:v>-3.2501220703124999E-7</c:v>
                      </c:pt>
                      <c:pt idx="573">
                        <c:v>-2.8045654296875001E-7</c:v>
                      </c:pt>
                      <c:pt idx="574">
                        <c:v>-2.6608276367187498E-7</c:v>
                      </c:pt>
                      <c:pt idx="575">
                        <c:v>-3.0978393554687501E-7</c:v>
                      </c:pt>
                      <c:pt idx="576">
                        <c:v>-3.4643554687499998E-7</c:v>
                      </c:pt>
                      <c:pt idx="577">
                        <c:v>-3.2000732421874996E-7</c:v>
                      </c:pt>
                      <c:pt idx="578">
                        <c:v>-2.7850341796875001E-7</c:v>
                      </c:pt>
                      <c:pt idx="579">
                        <c:v>-2.9449462890624997E-7</c:v>
                      </c:pt>
                      <c:pt idx="580">
                        <c:v>-3.45977783203125E-7</c:v>
                      </c:pt>
                      <c:pt idx="581">
                        <c:v>-3.5437011718749997E-7</c:v>
                      </c:pt>
                      <c:pt idx="582">
                        <c:v>-3.1112670898437498E-7</c:v>
                      </c:pt>
                      <c:pt idx="583">
                        <c:v>-2.9220581054687501E-7</c:v>
                      </c:pt>
                      <c:pt idx="584">
                        <c:v>-3.3496093749999999E-7</c:v>
                      </c:pt>
                      <c:pt idx="585">
                        <c:v>-3.7371826171875E-7</c:v>
                      </c:pt>
                      <c:pt idx="586">
                        <c:v>-3.5086059570312501E-7</c:v>
                      </c:pt>
                      <c:pt idx="587">
                        <c:v>-3.0862426757812496E-7</c:v>
                      </c:pt>
                      <c:pt idx="588">
                        <c:v>-3.2037353515625001E-7</c:v>
                      </c:pt>
                      <c:pt idx="589">
                        <c:v>-3.7240600585937501E-7</c:v>
                      </c:pt>
                      <c:pt idx="590">
                        <c:v>-3.8391113281249997E-7</c:v>
                      </c:pt>
                      <c:pt idx="591">
                        <c:v>-3.4182739257812497E-7</c:v>
                      </c:pt>
                      <c:pt idx="592">
                        <c:v>-3.2098388671874999E-7</c:v>
                      </c:pt>
                      <c:pt idx="593">
                        <c:v>-3.6065673828124996E-7</c:v>
                      </c:pt>
                      <c:pt idx="594">
                        <c:v>-4.0313720703124999E-7</c:v>
                      </c:pt>
                      <c:pt idx="595">
                        <c:v>-3.8372802734375E-7</c:v>
                      </c:pt>
                      <c:pt idx="596">
                        <c:v>-3.4011840820312496E-7</c:v>
                      </c:pt>
                      <c:pt idx="597">
                        <c:v>-3.4927368164062501E-7</c:v>
                      </c:pt>
                      <c:pt idx="598">
                        <c:v>-4.0121459960937497E-7</c:v>
                      </c:pt>
                      <c:pt idx="599">
                        <c:v>-4.1677856445312497E-7</c:v>
                      </c:pt>
                      <c:pt idx="600">
                        <c:v>-3.7780761718749996E-7</c:v>
                      </c:pt>
                      <c:pt idx="601">
                        <c:v>-3.54400634765625E-7</c:v>
                      </c:pt>
                      <c:pt idx="602">
                        <c:v>-3.9172363281250001E-7</c:v>
                      </c:pt>
                      <c:pt idx="603">
                        <c:v>-4.3630981445312497E-7</c:v>
                      </c:pt>
                      <c:pt idx="604">
                        <c:v>-4.1992187499999999E-7</c:v>
                      </c:pt>
                      <c:pt idx="605">
                        <c:v>-3.7646484374999999E-7</c:v>
                      </c:pt>
                      <c:pt idx="606">
                        <c:v>-3.8067626953124997E-7</c:v>
                      </c:pt>
                      <c:pt idx="607">
                        <c:v>-4.3280029296875E-7</c:v>
                      </c:pt>
                      <c:pt idx="608">
                        <c:v>-4.5135498046874998E-7</c:v>
                      </c:pt>
                      <c:pt idx="609">
                        <c:v>-4.13421630859375E-7</c:v>
                      </c:pt>
                      <c:pt idx="610">
                        <c:v>-3.8705444335937499E-7</c:v>
                      </c:pt>
                      <c:pt idx="611">
                        <c:v>-4.2254638671874997E-7</c:v>
                      </c:pt>
                      <c:pt idx="612">
                        <c:v>-4.6905517578125E-7</c:v>
                      </c:pt>
                      <c:pt idx="613">
                        <c:v>-4.559326171875E-7</c:v>
                      </c:pt>
                      <c:pt idx="614">
                        <c:v>-4.1339111328124997E-7</c:v>
                      </c:pt>
                      <c:pt idx="615">
                        <c:v>-4.1595458984374999E-7</c:v>
                      </c:pt>
                      <c:pt idx="616">
                        <c:v>-4.6722412109374997E-7</c:v>
                      </c:pt>
                      <c:pt idx="617">
                        <c:v>-4.8889160156249999E-7</c:v>
                      </c:pt>
                      <c:pt idx="618">
                        <c:v>-4.5401000976562499E-7</c:v>
                      </c:pt>
                      <c:pt idx="619">
                        <c:v>-4.2245483398437498E-7</c:v>
                      </c:pt>
                      <c:pt idx="620">
                        <c:v>-4.5700073242187496E-7</c:v>
                      </c:pt>
                      <c:pt idx="621">
                        <c:v>-5.0384521484375001E-7</c:v>
                      </c:pt>
                      <c:pt idx="622">
                        <c:v>-4.9530029296874994E-7</c:v>
                      </c:pt>
                      <c:pt idx="623">
                        <c:v>-4.5443725585937499E-7</c:v>
                      </c:pt>
                      <c:pt idx="624">
                        <c:v>-4.5217895507812496E-7</c:v>
                      </c:pt>
                      <c:pt idx="625">
                        <c:v>-5.0170898437499999E-7</c:v>
                      </c:pt>
                      <c:pt idx="626">
                        <c:v>-5.2734375000000001E-7</c:v>
                      </c:pt>
                      <c:pt idx="627">
                        <c:v>-4.9346923828125001E-7</c:v>
                      </c:pt>
                      <c:pt idx="628">
                        <c:v>-4.6295166015624998E-7</c:v>
                      </c:pt>
                      <c:pt idx="629">
                        <c:v>-4.9133300781249999E-7</c:v>
                      </c:pt>
                      <c:pt idx="630">
                        <c:v>-5.4046630859375E-7</c:v>
                      </c:pt>
                      <c:pt idx="631">
                        <c:v>-5.3710937499999993E-7</c:v>
                      </c:pt>
                      <c:pt idx="632">
                        <c:v>-4.9194335937499997E-7</c:v>
                      </c:pt>
                      <c:pt idx="633">
                        <c:v>-4.8767089843749993E-7</c:v>
                      </c:pt>
                      <c:pt idx="634">
                        <c:v>-5.3619384765624996E-7</c:v>
                      </c:pt>
                      <c:pt idx="635">
                        <c:v>-5.6488037109374996E-7</c:v>
                      </c:pt>
                      <c:pt idx="636">
                        <c:v>-5.3405761718749994E-7</c:v>
                      </c:pt>
                      <c:pt idx="637">
                        <c:v>-4.9774169921874994E-7</c:v>
                      </c:pt>
                      <c:pt idx="638">
                        <c:v>-5.2459716796875001E-7</c:v>
                      </c:pt>
                      <c:pt idx="639">
                        <c:v>-5.7495117187499997E-7</c:v>
                      </c:pt>
                      <c:pt idx="640">
                        <c:v>-5.743408203125E-7</c:v>
                      </c:pt>
                      <c:pt idx="641">
                        <c:v>-5.3039550781249999E-7</c:v>
                      </c:pt>
                      <c:pt idx="642">
                        <c:v>-5.2093505859374995E-7</c:v>
                      </c:pt>
                      <c:pt idx="643">
                        <c:v>-5.6793212890624994E-7</c:v>
                      </c:pt>
                      <c:pt idx="644">
                        <c:v>-6.0150146484374995E-7</c:v>
                      </c:pt>
                      <c:pt idx="645">
                        <c:v>-5.7098388671874992E-7</c:v>
                      </c:pt>
                      <c:pt idx="646">
                        <c:v>-5.3344726562499997E-7</c:v>
                      </c:pt>
                      <c:pt idx="647">
                        <c:v>-5.5450439453124996E-7</c:v>
                      </c:pt>
                      <c:pt idx="648">
                        <c:v>-6.0668945312499995E-7</c:v>
                      </c:pt>
                      <c:pt idx="649">
                        <c:v>-6.1035156250000001E-7</c:v>
                      </c:pt>
                      <c:pt idx="650">
                        <c:v>-5.6579589843749992E-7</c:v>
                      </c:pt>
                      <c:pt idx="651">
                        <c:v>-5.5267333984374993E-7</c:v>
                      </c:pt>
                      <c:pt idx="652">
                        <c:v>-5.9844970703124997E-7</c:v>
                      </c:pt>
                      <c:pt idx="653">
                        <c:v>-6.3385009765625001E-7</c:v>
                      </c:pt>
                      <c:pt idx="654">
                        <c:v>-6.0729980468749993E-7</c:v>
                      </c:pt>
                      <c:pt idx="655">
                        <c:v>-5.6732177734374997E-7</c:v>
                      </c:pt>
                      <c:pt idx="656">
                        <c:v>-5.8563232421874996E-7</c:v>
                      </c:pt>
                      <c:pt idx="657">
                        <c:v>-6.3842773437499993E-7</c:v>
                      </c:pt>
                      <c:pt idx="658">
                        <c:v>-6.4575195312499995E-7</c:v>
                      </c:pt>
                      <c:pt idx="659">
                        <c:v>-6.0394287109374996E-7</c:v>
                      </c:pt>
                      <c:pt idx="660">
                        <c:v>-5.8746337890624999E-7</c:v>
                      </c:pt>
                      <c:pt idx="661">
                        <c:v>-6.3232421874999996E-7</c:v>
                      </c:pt>
                      <c:pt idx="662">
                        <c:v>-6.7230224609374992E-7</c:v>
                      </c:pt>
                      <c:pt idx="663">
                        <c:v>-6.5002441406249998E-7</c:v>
                      </c:pt>
                      <c:pt idx="664">
                        <c:v>-6.1035156250000001E-7</c:v>
                      </c:pt>
                      <c:pt idx="665">
                        <c:v>-6.2561035156249992E-7</c:v>
                      </c:pt>
                      <c:pt idx="666">
                        <c:v>-6.8023681640624992E-7</c:v>
                      </c:pt>
                      <c:pt idx="667">
                        <c:v>-6.9427490234374998E-7</c:v>
                      </c:pt>
                      <c:pt idx="668">
                        <c:v>-6.5429687500000002E-7</c:v>
                      </c:pt>
                      <c:pt idx="669">
                        <c:v>-6.3720703124999998E-7</c:v>
                      </c:pt>
                      <c:pt idx="670">
                        <c:v>-6.8237304687499994E-7</c:v>
                      </c:pt>
                      <c:pt idx="671">
                        <c:v>-7.275390625E-7</c:v>
                      </c:pt>
                      <c:pt idx="672">
                        <c:v>-7.1228027343749999E-7</c:v>
                      </c:pt>
                      <c:pt idx="673">
                        <c:v>-6.7382812499999997E-7</c:v>
                      </c:pt>
                      <c:pt idx="674">
                        <c:v>-6.8908691406249998E-7</c:v>
                      </c:pt>
                      <c:pt idx="675">
                        <c:v>-7.4768066406249992E-7</c:v>
                      </c:pt>
                      <c:pt idx="676">
                        <c:v>-7.6843261718749992E-7</c:v>
                      </c:pt>
                      <c:pt idx="677">
                        <c:v>-7.3425292968749994E-7</c:v>
                      </c:pt>
                      <c:pt idx="678">
                        <c:v>-7.1807861328124996E-7</c:v>
                      </c:pt>
                      <c:pt idx="679">
                        <c:v>-7.6446533203124998E-7</c:v>
                      </c:pt>
                      <c:pt idx="680">
                        <c:v>-8.1756591796874993E-7</c:v>
                      </c:pt>
                      <c:pt idx="681">
                        <c:v>-8.0902099609374996E-7</c:v>
                      </c:pt>
                      <c:pt idx="682">
                        <c:v>-7.7545166015624996E-7</c:v>
                      </c:pt>
                      <c:pt idx="683">
                        <c:v>-7.9162597656249993E-7</c:v>
                      </c:pt>
                      <c:pt idx="684">
                        <c:v>-8.5357666015624995E-7</c:v>
                      </c:pt>
                      <c:pt idx="685">
                        <c:v>-8.8317871093749991E-7</c:v>
                      </c:pt>
                      <c:pt idx="686">
                        <c:v>-8.5601806640624996E-7</c:v>
                      </c:pt>
                      <c:pt idx="687">
                        <c:v>-8.4228515624999999E-7</c:v>
                      </c:pt>
                      <c:pt idx="688">
                        <c:v>-8.9050292968749993E-7</c:v>
                      </c:pt>
                      <c:pt idx="689">
                        <c:v>-9.5031738281249993E-7</c:v>
                      </c:pt>
                      <c:pt idx="690">
                        <c:v>-9.5214843749999996E-7</c:v>
                      </c:pt>
                      <c:pt idx="691">
                        <c:v>-9.2163085937499993E-7</c:v>
                      </c:pt>
                      <c:pt idx="692">
                        <c:v>-9.3872070312499997E-7</c:v>
                      </c:pt>
                      <c:pt idx="693">
                        <c:v>-1.0046386718749999E-6</c:v>
                      </c:pt>
                      <c:pt idx="694">
                        <c:v>-1.04095458984375E-6</c:v>
                      </c:pt>
                      <c:pt idx="695">
                        <c:v>-1.02020263671875E-6</c:v>
                      </c:pt>
                      <c:pt idx="696">
                        <c:v>-1.00830078125E-6</c:v>
                      </c:pt>
                      <c:pt idx="697">
                        <c:v>-1.05682373046875E-6</c:v>
                      </c:pt>
                      <c:pt idx="698">
                        <c:v>-1.123046875E-6</c:v>
                      </c:pt>
                      <c:pt idx="699">
                        <c:v>-1.1322021484375E-6</c:v>
                      </c:pt>
                      <c:pt idx="700">
                        <c:v>-1.1053466796874999E-6</c:v>
                      </c:pt>
                      <c:pt idx="701">
                        <c:v>-1.1236572265625E-6</c:v>
                      </c:pt>
                      <c:pt idx="702">
                        <c:v>-1.19232177734375E-6</c:v>
                      </c:pt>
                      <c:pt idx="703">
                        <c:v>-1.2390136718749999E-6</c:v>
                      </c:pt>
                      <c:pt idx="704">
                        <c:v>-1.22406005859375E-6</c:v>
                      </c:pt>
                      <c:pt idx="705">
                        <c:v>-1.21307373046875E-6</c:v>
                      </c:pt>
                      <c:pt idx="706">
                        <c:v>-1.2646484374999999E-6</c:v>
                      </c:pt>
                      <c:pt idx="707">
                        <c:v>-1.3360595703125E-6</c:v>
                      </c:pt>
                      <c:pt idx="708">
                        <c:v>-1.3552856445312499E-6</c:v>
                      </c:pt>
                      <c:pt idx="709">
                        <c:v>-1.3372802734374999E-6</c:v>
                      </c:pt>
                      <c:pt idx="710">
                        <c:v>-1.3571166992187499E-6</c:v>
                      </c:pt>
                      <c:pt idx="711">
                        <c:v>-1.4346313476562499E-6</c:v>
                      </c:pt>
                      <c:pt idx="712">
                        <c:v>-1.4910888671875E-6</c:v>
                      </c:pt>
                      <c:pt idx="713">
                        <c:v>-1.4880371093749999E-6</c:v>
                      </c:pt>
                      <c:pt idx="714">
                        <c:v>-1.48681640625E-6</c:v>
                      </c:pt>
                      <c:pt idx="715">
                        <c:v>-1.5444946289062499E-6</c:v>
                      </c:pt>
                      <c:pt idx="716">
                        <c:v>-1.6284179687499999E-6</c:v>
                      </c:pt>
                      <c:pt idx="717">
                        <c:v>-1.6635131835937499E-6</c:v>
                      </c:pt>
                      <c:pt idx="718">
                        <c:v>-1.65557861328125E-6</c:v>
                      </c:pt>
                      <c:pt idx="719">
                        <c:v>-1.6888427734375E-6</c:v>
                      </c:pt>
                      <c:pt idx="720">
                        <c:v>-1.7742919921874999E-6</c:v>
                      </c:pt>
                      <c:pt idx="721">
                        <c:v>-1.845703125E-6</c:v>
                      </c:pt>
                      <c:pt idx="722">
                        <c:v>-1.8612670898437499E-6</c:v>
                      </c:pt>
                      <c:pt idx="723">
                        <c:v>-1.86920166015625E-6</c:v>
                      </c:pt>
                      <c:pt idx="724">
                        <c:v>-1.9393920898437499E-6</c:v>
                      </c:pt>
                      <c:pt idx="725">
                        <c:v>-2.0385742187499999E-6</c:v>
                      </c:pt>
                      <c:pt idx="726">
                        <c:v>-2.0889282226562499E-6</c:v>
                      </c:pt>
                      <c:pt idx="727">
                        <c:v>-2.0993041992187497E-6</c:v>
                      </c:pt>
                      <c:pt idx="728">
                        <c:v>-2.1386718750000001E-6</c:v>
                      </c:pt>
                      <c:pt idx="729">
                        <c:v>-2.2418212890624999E-6</c:v>
                      </c:pt>
                      <c:pt idx="730">
                        <c:v>-2.3339843749999998E-6</c:v>
                      </c:pt>
                      <c:pt idx="731">
                        <c:v>-2.3654174804687499E-6</c:v>
                      </c:pt>
                      <c:pt idx="732">
                        <c:v>-2.391357421875E-6</c:v>
                      </c:pt>
                      <c:pt idx="733">
                        <c:v>-2.4707031249999997E-6</c:v>
                      </c:pt>
                      <c:pt idx="734">
                        <c:v>-2.5842285156249997E-6</c:v>
                      </c:pt>
                      <c:pt idx="735">
                        <c:v>-2.6876831054687499E-6</c:v>
                      </c:pt>
                      <c:pt idx="736">
                        <c:v>-2.6861572265625E-6</c:v>
                      </c:pt>
                      <c:pt idx="737">
                        <c:v>-2.7392578124999998E-6</c:v>
                      </c:pt>
                      <c:pt idx="738">
                        <c:v>-2.8482055664062499E-6</c:v>
                      </c:pt>
                      <c:pt idx="739">
                        <c:v>-2.9553222656249999E-6</c:v>
                      </c:pt>
                      <c:pt idx="740">
                        <c:v>-3.00201416015625E-6</c:v>
                      </c:pt>
                      <c:pt idx="741">
                        <c:v>-3.0230712890625003E-6</c:v>
                      </c:pt>
                      <c:pt idx="742">
                        <c:v>-3.1103515625000003E-6</c:v>
                      </c:pt>
                      <c:pt idx="743">
                        <c:v>-3.2321166992187501E-6</c:v>
                      </c:pt>
                      <c:pt idx="744">
                        <c:v>-3.3166503906250004E-6</c:v>
                      </c:pt>
                      <c:pt idx="745">
                        <c:v>-3.3639526367187503E-6</c:v>
                      </c:pt>
                      <c:pt idx="746">
                        <c:v>-3.5205078125000001E-6</c:v>
                      </c:pt>
                      <c:pt idx="747">
                        <c:v>-3.5610961914062505E-6</c:v>
                      </c:pt>
                      <c:pt idx="748">
                        <c:v>-3.8000488281250002E-6</c:v>
                      </c:pt>
                      <c:pt idx="749">
                        <c:v>-3.8073730468750003E-6</c:v>
                      </c:pt>
                      <c:pt idx="750">
                        <c:v>-3.8131713867187502E-6</c:v>
                      </c:pt>
                      <c:pt idx="751">
                        <c:v>-3.9791870117187502E-6</c:v>
                      </c:pt>
                      <c:pt idx="752">
                        <c:v>-4.0347290039062507E-6</c:v>
                      </c:pt>
                      <c:pt idx="753">
                        <c:v>-4.1198730468750003E-6</c:v>
                      </c:pt>
                      <c:pt idx="754">
                        <c:v>-4.1564941406250005E-6</c:v>
                      </c:pt>
                      <c:pt idx="755">
                        <c:v>-4.2160034179687507E-6</c:v>
                      </c:pt>
                      <c:pt idx="756">
                        <c:v>-4.3359375000000004E-6</c:v>
                      </c:pt>
                      <c:pt idx="757">
                        <c:v>-4.4589233398437505E-6</c:v>
                      </c:pt>
                      <c:pt idx="758">
                        <c:v>-4.5248413085937504E-6</c:v>
                      </c:pt>
                      <c:pt idx="759">
                        <c:v>-4.564208984375E-6</c:v>
                      </c:pt>
                      <c:pt idx="760">
                        <c:v>-4.6609497070312501E-6</c:v>
                      </c:pt>
                      <c:pt idx="761">
                        <c:v>-4.7927856445312507E-6</c:v>
                      </c:pt>
                      <c:pt idx="762">
                        <c:v>-4.8828125000000001E-6</c:v>
                      </c:pt>
                      <c:pt idx="763">
                        <c:v>-4.9224853515625008E-6</c:v>
                      </c:pt>
                      <c:pt idx="764">
                        <c:v>-4.9835205078125E-6</c:v>
                      </c:pt>
                      <c:pt idx="765">
                        <c:v>-5.1055908203125001E-6</c:v>
                      </c:pt>
                      <c:pt idx="766">
                        <c:v>-5.2429199218750003E-6</c:v>
                      </c:pt>
                      <c:pt idx="767">
                        <c:v>-5.3161621093750007E-6</c:v>
                      </c:pt>
                      <c:pt idx="768">
                        <c:v>-5.3649902343750004E-6</c:v>
                      </c:pt>
                      <c:pt idx="769">
                        <c:v>-5.4534912109375008E-6</c:v>
                      </c:pt>
                      <c:pt idx="770">
                        <c:v>-5.5786132812500006E-6</c:v>
                      </c:pt>
                      <c:pt idx="771">
                        <c:v>-5.6884765625000003E-6</c:v>
                      </c:pt>
                      <c:pt idx="772">
                        <c:v>-5.7342529296875003E-6</c:v>
                      </c:pt>
                      <c:pt idx="773">
                        <c:v>-5.7952880859375004E-6</c:v>
                      </c:pt>
                      <c:pt idx="774">
                        <c:v>-5.9143066406250008E-6</c:v>
                      </c:pt>
                      <c:pt idx="775">
                        <c:v>-6.0546875000000006E-6</c:v>
                      </c:pt>
                      <c:pt idx="776">
                        <c:v>-6.1309814453125007E-6</c:v>
                      </c:pt>
                      <c:pt idx="777">
                        <c:v>-6.1737060546875002E-6</c:v>
                      </c:pt>
                      <c:pt idx="778">
                        <c:v>-6.2561035156250005E-6</c:v>
                      </c:pt>
                      <c:pt idx="779">
                        <c:v>-6.3873291015625004E-6</c:v>
                      </c:pt>
                      <c:pt idx="780">
                        <c:v>-6.4849853515625007E-6</c:v>
                      </c:pt>
                      <c:pt idx="781">
                        <c:v>-6.5368652343750009E-6</c:v>
                      </c:pt>
                      <c:pt idx="782">
                        <c:v>-6.5979003906250009E-6</c:v>
                      </c:pt>
                      <c:pt idx="783">
                        <c:v>-6.7138671875000009E-6</c:v>
                      </c:pt>
                      <c:pt idx="784">
                        <c:v>-6.8420410156250003E-6</c:v>
                      </c:pt>
                      <c:pt idx="785">
                        <c:v>-6.9244384765625006E-6</c:v>
                      </c:pt>
                      <c:pt idx="786">
                        <c:v>-6.9702148437500006E-6</c:v>
                      </c:pt>
                      <c:pt idx="787">
                        <c:v>-7.0404052734375005E-6</c:v>
                      </c:pt>
                      <c:pt idx="788">
                        <c:v>-7.1624755859375006E-6</c:v>
                      </c:pt>
                      <c:pt idx="789">
                        <c:v>-7.2753906250000009E-6</c:v>
                      </c:pt>
                      <c:pt idx="790">
                        <c:v>-7.3211669921875009E-6</c:v>
                      </c:pt>
                      <c:pt idx="791">
                        <c:v>-7.3699951171875006E-6</c:v>
                      </c:pt>
                      <c:pt idx="792">
                        <c:v>-7.4615478515625007E-6</c:v>
                      </c:pt>
                      <c:pt idx="793">
                        <c:v>-7.5927734375000006E-6</c:v>
                      </c:pt>
                      <c:pt idx="794">
                        <c:v>-7.6629638671875014E-6</c:v>
                      </c:pt>
                      <c:pt idx="795">
                        <c:v>-7.6965332031250011E-6</c:v>
                      </c:pt>
                      <c:pt idx="796">
                        <c:v>-7.7606201171875008E-6</c:v>
                      </c:pt>
                      <c:pt idx="797">
                        <c:v>-7.8674316406250009E-6</c:v>
                      </c:pt>
                      <c:pt idx="798">
                        <c:v>-7.9650878906250003E-6</c:v>
                      </c:pt>
                      <c:pt idx="799">
                        <c:v>-8.0108642578125003E-6</c:v>
                      </c:pt>
                      <c:pt idx="800">
                        <c:v>-8.0383300781250007E-6</c:v>
                      </c:pt>
                      <c:pt idx="801">
                        <c:v>-8.1207275390625001E-6</c:v>
                      </c:pt>
                      <c:pt idx="802">
                        <c:v>-8.2305908203124999E-6</c:v>
                      </c:pt>
                      <c:pt idx="803">
                        <c:v>-8.2916259765624999E-6</c:v>
                      </c:pt>
                      <c:pt idx="804">
                        <c:v>-8.3099365234375013E-6</c:v>
                      </c:pt>
                      <c:pt idx="805">
                        <c:v>-8.3648681640625003E-6</c:v>
                      </c:pt>
                      <c:pt idx="806">
                        <c:v>-8.4594726562500001E-6</c:v>
                      </c:pt>
                      <c:pt idx="807">
                        <c:v>-8.5418701171875011E-6</c:v>
                      </c:pt>
                      <c:pt idx="808">
                        <c:v>-8.5693359375000015E-6</c:v>
                      </c:pt>
                      <c:pt idx="809">
                        <c:v>-8.5754394531250008E-6</c:v>
                      </c:pt>
                      <c:pt idx="810">
                        <c:v>-8.6181640625000012E-6</c:v>
                      </c:pt>
                      <c:pt idx="811">
                        <c:v>-8.7066650390624999E-6</c:v>
                      </c:pt>
                      <c:pt idx="812">
                        <c:v>-8.7493896484375003E-6</c:v>
                      </c:pt>
                      <c:pt idx="813">
                        <c:v>-8.7341308593750003E-6</c:v>
                      </c:pt>
                      <c:pt idx="814">
                        <c:v>-8.7493896484375003E-6</c:v>
                      </c:pt>
                      <c:pt idx="815">
                        <c:v>-8.8165283203125014E-6</c:v>
                      </c:pt>
                      <c:pt idx="816">
                        <c:v>-8.8806152343750011E-6</c:v>
                      </c:pt>
                      <c:pt idx="817">
                        <c:v>-8.8806152343750011E-6</c:v>
                      </c:pt>
                      <c:pt idx="818">
                        <c:v>-8.8653564453125011E-6</c:v>
                      </c:pt>
                      <c:pt idx="819">
                        <c:v>-8.8806152343750011E-6</c:v>
                      </c:pt>
                      <c:pt idx="820">
                        <c:v>-8.9355468750000001E-6</c:v>
                      </c:pt>
                      <c:pt idx="821">
                        <c:v>-8.9691162109375015E-6</c:v>
                      </c:pt>
                      <c:pt idx="822">
                        <c:v>-8.9294433593750008E-6</c:v>
                      </c:pt>
                      <c:pt idx="823">
                        <c:v>-8.9111328125000011E-6</c:v>
                      </c:pt>
                      <c:pt idx="824">
                        <c:v>-8.9508056640625002E-6</c:v>
                      </c:pt>
                      <c:pt idx="825">
                        <c:v>-8.9813232421875002E-6</c:v>
                      </c:pt>
                      <c:pt idx="826">
                        <c:v>-8.9508056640625002E-6</c:v>
                      </c:pt>
                      <c:pt idx="827">
                        <c:v>-8.9019775390625005E-6</c:v>
                      </c:pt>
                      <c:pt idx="828">
                        <c:v>-8.8806152343750011E-6</c:v>
                      </c:pt>
                      <c:pt idx="829">
                        <c:v>-8.9080810546875015E-6</c:v>
                      </c:pt>
                      <c:pt idx="830">
                        <c:v>-8.9050292968750001E-6</c:v>
                      </c:pt>
                      <c:pt idx="831">
                        <c:v>-8.8470458984375014E-6</c:v>
                      </c:pt>
                      <c:pt idx="832">
                        <c:v>-8.8012695312500014E-6</c:v>
                      </c:pt>
                      <c:pt idx="833">
                        <c:v>-8.8134765625E-6</c:v>
                      </c:pt>
                      <c:pt idx="834">
                        <c:v>-8.8287353515625E-6</c:v>
                      </c:pt>
                      <c:pt idx="835">
                        <c:v>-8.7921142578125007E-6</c:v>
                      </c:pt>
                      <c:pt idx="836">
                        <c:v>-8.712768554687501E-6</c:v>
                      </c:pt>
                      <c:pt idx="837">
                        <c:v>-8.6883544921875003E-6</c:v>
                      </c:pt>
                      <c:pt idx="838">
                        <c:v>-8.7097167968750013E-6</c:v>
                      </c:pt>
                      <c:pt idx="839">
                        <c:v>-8.7005615234375006E-6</c:v>
                      </c:pt>
                      <c:pt idx="840">
                        <c:v>-8.6334228515625012E-6</c:v>
                      </c:pt>
                      <c:pt idx="841">
                        <c:v>-8.5876464843750012E-6</c:v>
                      </c:pt>
                      <c:pt idx="842">
                        <c:v>-8.5906982421875009E-6</c:v>
                      </c:pt>
                      <c:pt idx="843">
                        <c:v>-8.6029052734375012E-6</c:v>
                      </c:pt>
                      <c:pt idx="844">
                        <c:v>-8.5632324218750005E-6</c:v>
                      </c:pt>
                      <c:pt idx="845">
                        <c:v>-8.4808349609375011E-6</c:v>
                      </c:pt>
                      <c:pt idx="846">
                        <c:v>-8.4503173828125011E-6</c:v>
                      </c:pt>
                      <c:pt idx="847">
                        <c:v>-8.4747314453125001E-6</c:v>
                      </c:pt>
                      <c:pt idx="848">
                        <c:v>-8.4747314453125001E-6</c:v>
                      </c:pt>
                      <c:pt idx="849">
                        <c:v>-8.4075927734375007E-6</c:v>
                      </c:pt>
                      <c:pt idx="850">
                        <c:v>-8.3496093750000003E-6</c:v>
                      </c:pt>
                      <c:pt idx="851">
                        <c:v>-8.3557128906250013E-6</c:v>
                      </c:pt>
                      <c:pt idx="852">
                        <c:v>-8.3831787109375E-6</c:v>
                      </c:pt>
                      <c:pt idx="853">
                        <c:v>-8.3496093750000003E-6</c:v>
                      </c:pt>
                      <c:pt idx="854">
                        <c:v>-8.2763671874999999E-6</c:v>
                      </c:pt>
                      <c:pt idx="855">
                        <c:v>-8.2519531250000009E-6</c:v>
                      </c:pt>
                      <c:pt idx="856">
                        <c:v>-8.2824707031250009E-6</c:v>
                      </c:pt>
                      <c:pt idx="857">
                        <c:v>-8.2885742187500002E-6</c:v>
                      </c:pt>
                      <c:pt idx="858">
                        <c:v>-8.2336425781250012E-6</c:v>
                      </c:pt>
                      <c:pt idx="859">
                        <c:v>-8.1787109375000005E-6</c:v>
                      </c:pt>
                      <c:pt idx="860">
                        <c:v>-8.1817626953125002E-6</c:v>
                      </c:pt>
                      <c:pt idx="861">
                        <c:v>-8.2122802734375002E-6</c:v>
                      </c:pt>
                      <c:pt idx="862">
                        <c:v>-8.1939697265625005E-6</c:v>
                      </c:pt>
                      <c:pt idx="863">
                        <c:v>-8.1268310546875011E-6</c:v>
                      </c:pt>
                      <c:pt idx="864">
                        <c:v>-8.0993652343750008E-6</c:v>
                      </c:pt>
                      <c:pt idx="865">
                        <c:v>-8.1237792968750015E-6</c:v>
                      </c:pt>
                      <c:pt idx="866">
                        <c:v>-8.1420898437500011E-6</c:v>
                      </c:pt>
                      <c:pt idx="867">
                        <c:v>-8.0902099609375001E-6</c:v>
                      </c:pt>
                      <c:pt idx="868">
                        <c:v>-8.0291748046875E-6</c:v>
                      </c:pt>
                      <c:pt idx="869">
                        <c:v>-8.035278320312501E-6</c:v>
                      </c:pt>
                      <c:pt idx="870">
                        <c:v>-8.0718994140625004E-6</c:v>
                      </c:pt>
                      <c:pt idx="871">
                        <c:v>-8.0596923828125E-6</c:v>
                      </c:pt>
                      <c:pt idx="872">
                        <c:v>-7.9986572265625E-6</c:v>
                      </c:pt>
                      <c:pt idx="873">
                        <c:v>-7.9681396484375E-6</c:v>
                      </c:pt>
                      <c:pt idx="874">
                        <c:v>-7.9986572265625E-6</c:v>
                      </c:pt>
                      <c:pt idx="875">
                        <c:v>-8.013916015625E-6</c:v>
                      </c:pt>
                      <c:pt idx="876">
                        <c:v>-7.9711914062500013E-6</c:v>
                      </c:pt>
                      <c:pt idx="877">
                        <c:v>-7.9101562500000013E-6</c:v>
                      </c:pt>
                      <c:pt idx="878">
                        <c:v>-7.9132080078125009E-6</c:v>
                      </c:pt>
                      <c:pt idx="879">
                        <c:v>-7.9559326171875013E-6</c:v>
                      </c:pt>
                      <c:pt idx="880">
                        <c:v>-7.9376220703124999E-6</c:v>
                      </c:pt>
                      <c:pt idx="881">
                        <c:v>-7.8796386718750012E-6</c:v>
                      </c:pt>
                      <c:pt idx="882">
                        <c:v>-7.8491210937500012E-6</c:v>
                      </c:pt>
                      <c:pt idx="883">
                        <c:v>-7.8735351562500002E-6</c:v>
                      </c:pt>
                      <c:pt idx="884">
                        <c:v>-7.9040527343750002E-6</c:v>
                      </c:pt>
                      <c:pt idx="885">
                        <c:v>-7.8643798828125012E-6</c:v>
                      </c:pt>
                      <c:pt idx="886">
                        <c:v>-7.8155517578124998E-6</c:v>
                      </c:pt>
                      <c:pt idx="887">
                        <c:v>-7.8186035156250012E-6</c:v>
                      </c:pt>
                      <c:pt idx="888">
                        <c:v>-7.8430175781250002E-6</c:v>
                      </c:pt>
                      <c:pt idx="889">
                        <c:v>-7.8430175781250002E-6</c:v>
                      </c:pt>
                      <c:pt idx="890">
                        <c:v>-7.8002929687499998E-6</c:v>
                      </c:pt>
                      <c:pt idx="891">
                        <c:v>-7.7728271484375011E-6</c:v>
                      </c:pt>
                      <c:pt idx="892">
                        <c:v>-7.7972412109375001E-6</c:v>
                      </c:pt>
                      <c:pt idx="893">
                        <c:v>-7.8186035156250012E-6</c:v>
                      </c:pt>
                      <c:pt idx="894">
                        <c:v>-7.7911376953125008E-6</c:v>
                      </c:pt>
                      <c:pt idx="895">
                        <c:v>-7.7392578125000015E-6</c:v>
                      </c:pt>
                      <c:pt idx="896">
                        <c:v>-7.7331542968750004E-6</c:v>
                      </c:pt>
                      <c:pt idx="897">
                        <c:v>-7.7789306640625005E-6</c:v>
                      </c:pt>
                      <c:pt idx="898">
                        <c:v>-7.7850341796874998E-6</c:v>
                      </c:pt>
                      <c:pt idx="899">
                        <c:v>-7.7301025390625008E-6</c:v>
                      </c:pt>
                      <c:pt idx="900">
                        <c:v>-7.6995849609375007E-6</c:v>
                      </c:pt>
                      <c:pt idx="901">
                        <c:v>-7.7209472656250001E-6</c:v>
                      </c:pt>
                      <c:pt idx="902">
                        <c:v>-7.7667236328125001E-6</c:v>
                      </c:pt>
                      <c:pt idx="903">
                        <c:v>-7.7331542968750004E-6</c:v>
                      </c:pt>
                      <c:pt idx="904">
                        <c:v>-7.6782226562500014E-6</c:v>
                      </c:pt>
                      <c:pt idx="905">
                        <c:v>-7.6721191406250004E-6</c:v>
                      </c:pt>
                      <c:pt idx="906">
                        <c:v>-7.7148437500000008E-6</c:v>
                      </c:pt>
                      <c:pt idx="907">
                        <c:v>-7.7148437500000008E-6</c:v>
                      </c:pt>
                      <c:pt idx="908">
                        <c:v>-7.6690673828125007E-6</c:v>
                      </c:pt>
                      <c:pt idx="909">
                        <c:v>-7.62939453125E-6</c:v>
                      </c:pt>
                      <c:pt idx="910">
                        <c:v>-7.659912109375E-6</c:v>
                      </c:pt>
                      <c:pt idx="911">
                        <c:v>-7.7056884765625001E-6</c:v>
                      </c:pt>
                      <c:pt idx="912">
                        <c:v>-7.6812744140625011E-6</c:v>
                      </c:pt>
                      <c:pt idx="913">
                        <c:v>-7.62939453125E-6</c:v>
                      </c:pt>
                      <c:pt idx="914">
                        <c:v>-7.6263427734375003E-6</c:v>
                      </c:pt>
                      <c:pt idx="915">
                        <c:v>-7.6690673828125007E-6</c:v>
                      </c:pt>
                      <c:pt idx="916">
                        <c:v>-7.6873779296875004E-6</c:v>
                      </c:pt>
                      <c:pt idx="917">
                        <c:v>-7.6416015625000003E-6</c:v>
                      </c:pt>
                      <c:pt idx="918">
                        <c:v>-7.6080322265625007E-6</c:v>
                      </c:pt>
                      <c:pt idx="919">
                        <c:v>-7.635498046875001E-6</c:v>
                      </c:pt>
                      <c:pt idx="920">
                        <c:v>-7.6721191406250004E-6</c:v>
                      </c:pt>
                      <c:pt idx="921">
                        <c:v>-7.650756835937501E-6</c:v>
                      </c:pt>
                      <c:pt idx="922">
                        <c:v>-7.6110839843750003E-6</c:v>
                      </c:pt>
                      <c:pt idx="923">
                        <c:v>-7.6080322265625007E-6</c:v>
                      </c:pt>
                      <c:pt idx="924">
                        <c:v>-7.6477050781250014E-6</c:v>
                      </c:pt>
                      <c:pt idx="925">
                        <c:v>-7.666015625000001E-6</c:v>
                      </c:pt>
                      <c:pt idx="926">
                        <c:v>-7.635498046875001E-6</c:v>
                      </c:pt>
                      <c:pt idx="927">
                        <c:v>-7.5988769531250008E-6</c:v>
                      </c:pt>
                      <c:pt idx="928">
                        <c:v>-7.6232910156250007E-6</c:v>
                      </c:pt>
                      <c:pt idx="929">
                        <c:v>-7.6721191406250004E-6</c:v>
                      </c:pt>
                      <c:pt idx="930">
                        <c:v>-7.666015625000001E-6</c:v>
                      </c:pt>
                      <c:pt idx="931">
                        <c:v>-7.620239257812501E-6</c:v>
                      </c:pt>
                      <c:pt idx="932">
                        <c:v>-7.6141357421875008E-6</c:v>
                      </c:pt>
                      <c:pt idx="933">
                        <c:v>-7.6538085937500007E-6</c:v>
                      </c:pt>
                      <c:pt idx="934">
                        <c:v>-7.6843261718750007E-6</c:v>
                      </c:pt>
                      <c:pt idx="935">
                        <c:v>-7.6477050781250014E-6</c:v>
                      </c:pt>
                      <c:pt idx="936">
                        <c:v>-7.6141357421875008E-6</c:v>
                      </c:pt>
                      <c:pt idx="937">
                        <c:v>-7.6324462890625014E-6</c:v>
                      </c:pt>
                      <c:pt idx="938">
                        <c:v>-7.6843261718750007E-6</c:v>
                      </c:pt>
                      <c:pt idx="939">
                        <c:v>-7.6812744140625011E-6</c:v>
                      </c:pt>
                      <c:pt idx="940">
                        <c:v>-7.635498046875001E-6</c:v>
                      </c:pt>
                      <c:pt idx="941">
                        <c:v>-7.620239257812501E-6</c:v>
                      </c:pt>
                      <c:pt idx="942">
                        <c:v>-7.659912109375E-6</c:v>
                      </c:pt>
                      <c:pt idx="943">
                        <c:v>-7.6904296875000001E-6</c:v>
                      </c:pt>
                      <c:pt idx="944">
                        <c:v>-7.6568603515625004E-6</c:v>
                      </c:pt>
                      <c:pt idx="945">
                        <c:v>-7.6171875000000005E-6</c:v>
                      </c:pt>
                      <c:pt idx="946">
                        <c:v>-7.6324462890625014E-6</c:v>
                      </c:pt>
                      <c:pt idx="947">
                        <c:v>-7.6782226562500014E-6</c:v>
                      </c:pt>
                      <c:pt idx="948">
                        <c:v>-7.6812744140625011E-6</c:v>
                      </c:pt>
                      <c:pt idx="949">
                        <c:v>-7.6324462890625014E-6</c:v>
                      </c:pt>
                      <c:pt idx="950">
                        <c:v>-7.6171875000000005E-6</c:v>
                      </c:pt>
                      <c:pt idx="951">
                        <c:v>-7.6446533203125E-6</c:v>
                      </c:pt>
                      <c:pt idx="952">
                        <c:v>-7.6782226562500014E-6</c:v>
                      </c:pt>
                      <c:pt idx="953">
                        <c:v>-7.6446533203125E-6</c:v>
                      </c:pt>
                      <c:pt idx="954">
                        <c:v>-7.5958251953125003E-6</c:v>
                      </c:pt>
                      <c:pt idx="955">
                        <c:v>-7.604980468750001E-6</c:v>
                      </c:pt>
                      <c:pt idx="956">
                        <c:v>-7.6446533203125E-6</c:v>
                      </c:pt>
                      <c:pt idx="957">
                        <c:v>-7.6446533203125E-6</c:v>
                      </c:pt>
                      <c:pt idx="958">
                        <c:v>-7.5927734375000006E-6</c:v>
                      </c:pt>
                      <c:pt idx="959">
                        <c:v>-7.5714111328125005E-6</c:v>
                      </c:pt>
                      <c:pt idx="960">
                        <c:v>-7.6080322265625007E-6</c:v>
                      </c:pt>
                      <c:pt idx="961">
                        <c:v>-7.62939453125E-6</c:v>
                      </c:pt>
                      <c:pt idx="962">
                        <c:v>-7.604980468750001E-6</c:v>
                      </c:pt>
                      <c:pt idx="963">
                        <c:v>-7.5469970703125006E-6</c:v>
                      </c:pt>
                      <c:pt idx="964">
                        <c:v>-7.5531005859375008E-6</c:v>
                      </c:pt>
                      <c:pt idx="965">
                        <c:v>-7.5988769531250008E-6</c:v>
                      </c:pt>
                      <c:pt idx="966">
                        <c:v>-7.5958251953125003E-6</c:v>
                      </c:pt>
                      <c:pt idx="967">
                        <c:v>-7.5408935546875004E-6</c:v>
                      </c:pt>
                      <c:pt idx="968">
                        <c:v>-7.5042724609375002E-6</c:v>
                      </c:pt>
                      <c:pt idx="969">
                        <c:v>-7.5317382812500006E-6</c:v>
                      </c:pt>
                      <c:pt idx="970">
                        <c:v>-7.5653076171875003E-6</c:v>
                      </c:pt>
                      <c:pt idx="971">
                        <c:v>-7.5317382812500006E-6</c:v>
                      </c:pt>
                      <c:pt idx="972">
                        <c:v>-7.4737548828125002E-6</c:v>
                      </c:pt>
                      <c:pt idx="973">
                        <c:v>-7.4676513671875009E-6</c:v>
                      </c:pt>
                      <c:pt idx="974">
                        <c:v>-7.5103759765625004E-6</c:v>
                      </c:pt>
                      <c:pt idx="975">
                        <c:v>-7.5134277343750009E-6</c:v>
                      </c:pt>
                      <c:pt idx="976">
                        <c:v>-7.4584960937500002E-6</c:v>
                      </c:pt>
                      <c:pt idx="977">
                        <c:v>-7.4249267578125005E-6</c:v>
                      </c:pt>
                      <c:pt idx="978">
                        <c:v>-7.4462890625000007E-6</c:v>
                      </c:pt>
                      <c:pt idx="979">
                        <c:v>-7.4737548828125002E-6</c:v>
                      </c:pt>
                      <c:pt idx="980">
                        <c:v>-7.4523925781250009E-6</c:v>
                      </c:pt>
                      <c:pt idx="981">
                        <c:v>-7.397460937500001E-6</c:v>
                      </c:pt>
                      <c:pt idx="982">
                        <c:v>-7.3913574218750008E-6</c:v>
                      </c:pt>
                      <c:pt idx="983">
                        <c:v>-7.427978515625001E-6</c:v>
                      </c:pt>
                      <c:pt idx="984">
                        <c:v>-7.4310302734375007E-6</c:v>
                      </c:pt>
                      <c:pt idx="985">
                        <c:v>-7.3913574218750008E-6</c:v>
                      </c:pt>
                      <c:pt idx="986">
                        <c:v>-7.3455810546875008E-6</c:v>
                      </c:pt>
                      <c:pt idx="987">
                        <c:v>-7.3699951171875006E-6</c:v>
                      </c:pt>
                      <c:pt idx="988">
                        <c:v>-7.412719726562501E-6</c:v>
                      </c:pt>
                      <c:pt idx="989">
                        <c:v>-7.3883056640625003E-6</c:v>
                      </c:pt>
                      <c:pt idx="990">
                        <c:v>-7.3303222656250008E-6</c:v>
                      </c:pt>
                      <c:pt idx="991">
                        <c:v>-7.3211669921875009E-6</c:v>
                      </c:pt>
                      <c:pt idx="992">
                        <c:v>-7.3638916015625004E-6</c:v>
                      </c:pt>
                      <c:pt idx="993">
                        <c:v>-7.3791503906250005E-6</c:v>
                      </c:pt>
                      <c:pt idx="994">
                        <c:v>-7.3303222656250008E-6</c:v>
                      </c:pt>
                      <c:pt idx="995">
                        <c:v>-7.2875976562500004E-6</c:v>
                      </c:pt>
                      <c:pt idx="996">
                        <c:v>-7.3089599609375006E-6</c:v>
                      </c:pt>
                      <c:pt idx="997">
                        <c:v>-7.3516845703125009E-6</c:v>
                      </c:pt>
                      <c:pt idx="998">
                        <c:v>-7.3394775390625006E-6</c:v>
                      </c:pt>
                      <c:pt idx="999">
                        <c:v>-7.2845458984375007E-6</c:v>
                      </c:pt>
                      <c:pt idx="1000">
                        <c:v>-7.2753906250000009E-6</c:v>
                      </c:pt>
                      <c:pt idx="1001">
                        <c:v>-7.3211669921875009E-6</c:v>
                      </c:pt>
                      <c:pt idx="1002">
                        <c:v>-7.3455810546875008E-6</c:v>
                      </c:pt>
                      <c:pt idx="1003">
                        <c:v>-7.3120117187500002E-6</c:v>
                      </c:pt>
                      <c:pt idx="1004">
                        <c:v>-7.2692871093750007E-6</c:v>
                      </c:pt>
                      <c:pt idx="1005">
                        <c:v>-7.2937011718750005E-6</c:v>
                      </c:pt>
                      <c:pt idx="1006">
                        <c:v>-7.3425292968750003E-6</c:v>
                      </c:pt>
                      <c:pt idx="1007">
                        <c:v>-7.3455810546875008E-6</c:v>
                      </c:pt>
                      <c:pt idx="1008">
                        <c:v>-7.2937011718750005E-6</c:v>
                      </c:pt>
                      <c:pt idx="1009">
                        <c:v>-7.2937011718750005E-6</c:v>
                      </c:pt>
                      <c:pt idx="1010">
                        <c:v>-7.3486328125000004E-6</c:v>
                      </c:pt>
                      <c:pt idx="1011">
                        <c:v>-7.3852539062500006E-6</c:v>
                      </c:pt>
                      <c:pt idx="1012">
                        <c:v>-7.3547363281250006E-6</c:v>
                      </c:pt>
                      <c:pt idx="1013">
                        <c:v>-7.3211669921875009E-6</c:v>
                      </c:pt>
                      <c:pt idx="1014">
                        <c:v>-7.3516845703125009E-6</c:v>
                      </c:pt>
                      <c:pt idx="1015">
                        <c:v>-7.4157714843750007E-6</c:v>
                      </c:pt>
                      <c:pt idx="1016">
                        <c:v>-7.4218750000000008E-6</c:v>
                      </c:pt>
                      <c:pt idx="1017">
                        <c:v>-7.3913574218750008E-6</c:v>
                      </c:pt>
                      <c:pt idx="1018">
                        <c:v>-7.3913574218750008E-6</c:v>
                      </c:pt>
                      <c:pt idx="1019">
                        <c:v>-7.443237304687501E-6</c:v>
                      </c:pt>
                      <c:pt idx="1020">
                        <c:v>-7.4951171875000004E-6</c:v>
                      </c:pt>
                      <c:pt idx="1021">
                        <c:v>-7.4737548828125002E-6</c:v>
                      </c:pt>
                      <c:pt idx="1022">
                        <c:v>-7.4523925781250009E-6</c:v>
                      </c:pt>
                      <c:pt idx="1023">
                        <c:v>-7.4890136718750002E-6</c:v>
                      </c:pt>
                      <c:pt idx="1024">
                        <c:v>-7.5561523437500004E-6</c:v>
                      </c:pt>
                      <c:pt idx="1025">
                        <c:v>-7.5836181640625008E-6</c:v>
                      </c:pt>
                      <c:pt idx="1026">
                        <c:v>-7.5683593750000008E-6</c:v>
                      </c:pt>
                      <c:pt idx="1027">
                        <c:v>-7.5775146484375006E-6</c:v>
                      </c:pt>
                      <c:pt idx="1028">
                        <c:v>-7.6385498046875007E-6</c:v>
                      </c:pt>
                      <c:pt idx="1029">
                        <c:v>-7.7056884765625001E-6</c:v>
                      </c:pt>
                      <c:pt idx="1030">
                        <c:v>-7.7056884765625001E-6</c:v>
                      </c:pt>
                      <c:pt idx="1031">
                        <c:v>-7.6965332031250011E-6</c:v>
                      </c:pt>
                      <c:pt idx="1032">
                        <c:v>-7.7331542968750004E-6</c:v>
                      </c:pt>
                      <c:pt idx="1033">
                        <c:v>-7.8155517578124998E-6</c:v>
                      </c:pt>
                      <c:pt idx="1034">
                        <c:v>-7.8430175781250002E-6</c:v>
                      </c:pt>
                      <c:pt idx="1035">
                        <c:v>-7.8308105468749998E-6</c:v>
                      </c:pt>
                      <c:pt idx="1036">
                        <c:v>-7.8338623046875012E-6</c:v>
                      </c:pt>
                      <c:pt idx="1037">
                        <c:v>-7.9040527343750002E-6</c:v>
                      </c:pt>
                      <c:pt idx="1038">
                        <c:v>-7.9772949218750006E-6</c:v>
                      </c:pt>
                      <c:pt idx="1039">
                        <c:v>-7.9833984375E-6</c:v>
                      </c:pt>
                      <c:pt idx="1040">
                        <c:v>-7.9711914062500013E-6</c:v>
                      </c:pt>
                      <c:pt idx="1041">
                        <c:v>-8.0078125000000007E-6</c:v>
                      </c:pt>
                      <c:pt idx="1042">
                        <c:v>-8.0841064453125007E-6</c:v>
                      </c:pt>
                      <c:pt idx="1043">
                        <c:v>-8.1268310546875011E-6</c:v>
                      </c:pt>
                      <c:pt idx="1044">
                        <c:v>-8.1085205078125014E-6</c:v>
                      </c:pt>
                      <c:pt idx="1045">
                        <c:v>-8.1085205078125014E-6</c:v>
                      </c:pt>
                      <c:pt idx="1046">
                        <c:v>-8.1756591796875008E-6</c:v>
                      </c:pt>
                      <c:pt idx="1047">
                        <c:v>-8.2397460937500005E-6</c:v>
                      </c:pt>
                      <c:pt idx="1048">
                        <c:v>-8.2458496093749999E-6</c:v>
                      </c:pt>
                      <c:pt idx="1049">
                        <c:v>-8.2183837890625012E-6</c:v>
                      </c:pt>
                      <c:pt idx="1050">
                        <c:v>-8.2366943359375009E-6</c:v>
                      </c:pt>
                      <c:pt idx="1051">
                        <c:v>-8.3129882812500009E-6</c:v>
                      </c:pt>
                      <c:pt idx="1052">
                        <c:v>-8.3404541015625013E-6</c:v>
                      </c:pt>
                      <c:pt idx="1053">
                        <c:v>-8.3221435546874999E-6</c:v>
                      </c:pt>
                      <c:pt idx="1054">
                        <c:v>-8.3007812500000006E-6</c:v>
                      </c:pt>
                      <c:pt idx="1055">
                        <c:v>-8.343505859375001E-6</c:v>
                      </c:pt>
                      <c:pt idx="1056">
                        <c:v>-8.3923339843750007E-6</c:v>
                      </c:pt>
                      <c:pt idx="1057">
                        <c:v>-8.374023437500001E-6</c:v>
                      </c:pt>
                      <c:pt idx="1058">
                        <c:v>-8.343505859375001E-6</c:v>
                      </c:pt>
                      <c:pt idx="1059">
                        <c:v>-8.343505859375001E-6</c:v>
                      </c:pt>
                      <c:pt idx="1060">
                        <c:v>-8.3923339843750007E-6</c:v>
                      </c:pt>
                      <c:pt idx="1061">
                        <c:v>-8.4075927734375007E-6</c:v>
                      </c:pt>
                      <c:pt idx="1062">
                        <c:v>-8.367919921875E-6</c:v>
                      </c:pt>
                      <c:pt idx="1063">
                        <c:v>-8.343505859375001E-6</c:v>
                      </c:pt>
                      <c:pt idx="1064">
                        <c:v>-8.3770751953125007E-6</c:v>
                      </c:pt>
                      <c:pt idx="1065">
                        <c:v>-8.4014892578125014E-6</c:v>
                      </c:pt>
                      <c:pt idx="1066">
                        <c:v>-8.3831787109375E-6</c:v>
                      </c:pt>
                      <c:pt idx="1067">
                        <c:v>-8.3221435546874999E-6</c:v>
                      </c:pt>
                      <c:pt idx="1068">
                        <c:v>-8.2946777343750013E-6</c:v>
                      </c:pt>
                      <c:pt idx="1069">
                        <c:v>-8.3221435546874999E-6</c:v>
                      </c:pt>
                      <c:pt idx="1070">
                        <c:v>-8.328247070312501E-6</c:v>
                      </c:pt>
                      <c:pt idx="1071">
                        <c:v>-8.2672119140625009E-6</c:v>
                      </c:pt>
                      <c:pt idx="1072">
                        <c:v>-8.2061767578125009E-6</c:v>
                      </c:pt>
                      <c:pt idx="1073">
                        <c:v>-8.2092285156250005E-6</c:v>
                      </c:pt>
                      <c:pt idx="1074">
                        <c:v>-8.2244873046875005E-6</c:v>
                      </c:pt>
                      <c:pt idx="1075">
                        <c:v>-8.1909179687500008E-6</c:v>
                      </c:pt>
                      <c:pt idx="1076">
                        <c:v>-8.1085205078125014E-6</c:v>
                      </c:pt>
                      <c:pt idx="1077">
                        <c:v>-8.0596923828125E-6</c:v>
                      </c:pt>
                      <c:pt idx="1078">
                        <c:v>-8.0657958984375011E-6</c:v>
                      </c:pt>
                      <c:pt idx="1079">
                        <c:v>-8.0535888671875007E-6</c:v>
                      </c:pt>
                      <c:pt idx="1080">
                        <c:v>-7.9803466796875003E-6</c:v>
                      </c:pt>
                      <c:pt idx="1081">
                        <c:v>-7.8979492187500009E-6</c:v>
                      </c:pt>
                      <c:pt idx="1082">
                        <c:v>-7.8735351562500002E-6</c:v>
                      </c:pt>
                      <c:pt idx="1083">
                        <c:v>-7.8826904296875009E-6</c:v>
                      </c:pt>
                      <c:pt idx="1084">
                        <c:v>-7.8460693359374999E-6</c:v>
                      </c:pt>
                      <c:pt idx="1085">
                        <c:v>-7.7575683593750011E-6</c:v>
                      </c:pt>
                      <c:pt idx="1086">
                        <c:v>-7.6995849609375007E-6</c:v>
                      </c:pt>
                      <c:pt idx="1087">
                        <c:v>-7.6934814453125014E-6</c:v>
                      </c:pt>
                      <c:pt idx="1088">
                        <c:v>-7.666015625000001E-6</c:v>
                      </c:pt>
                      <c:pt idx="1089">
                        <c:v>-7.6019287109375005E-6</c:v>
                      </c:pt>
                      <c:pt idx="1090">
                        <c:v>-7.5103759765625004E-6</c:v>
                      </c:pt>
                      <c:pt idx="1091">
                        <c:v>-7.4829101562500009E-6</c:v>
                      </c:pt>
                      <c:pt idx="1092">
                        <c:v>-7.4829101562500009E-6</c:v>
                      </c:pt>
                      <c:pt idx="1093">
                        <c:v>-7.4493408203125003E-6</c:v>
                      </c:pt>
                      <c:pt idx="1094">
                        <c:v>-7.3638916015625004E-6</c:v>
                      </c:pt>
                      <c:pt idx="1095">
                        <c:v>-7.3059082031250009E-6</c:v>
                      </c:pt>
                      <c:pt idx="1096">
                        <c:v>-7.3120117187500002E-6</c:v>
                      </c:pt>
                      <c:pt idx="1097">
                        <c:v>-7.3089599609375006E-6</c:v>
                      </c:pt>
                      <c:pt idx="1098">
                        <c:v>-7.2418212890625003E-6</c:v>
                      </c:pt>
                      <c:pt idx="1099">
                        <c:v>-7.1624755859375006E-6</c:v>
                      </c:pt>
                      <c:pt idx="1100">
                        <c:v>-7.1441650390625009E-6</c:v>
                      </c:pt>
                      <c:pt idx="1101">
                        <c:v>-7.1594238281250009E-6</c:v>
                      </c:pt>
                      <c:pt idx="1102">
                        <c:v>-7.1289062500000009E-6</c:v>
                      </c:pt>
                      <c:pt idx="1103">
                        <c:v>-7.0587158203125002E-6</c:v>
                      </c:pt>
                      <c:pt idx="1104">
                        <c:v>-7.0098876953125005E-6</c:v>
                      </c:pt>
                      <c:pt idx="1105">
                        <c:v>-7.0251464843750005E-6</c:v>
                      </c:pt>
                      <c:pt idx="1106">
                        <c:v>-7.0343017578125003E-6</c:v>
                      </c:pt>
                      <c:pt idx="1107">
                        <c:v>-6.982421875000001E-6</c:v>
                      </c:pt>
                      <c:pt idx="1108">
                        <c:v>-6.9061279296875009E-6</c:v>
                      </c:pt>
                      <c:pt idx="1109">
                        <c:v>-6.8878173828125004E-6</c:v>
                      </c:pt>
                      <c:pt idx="1110">
                        <c:v>-6.9122314453125002E-6</c:v>
                      </c:pt>
                      <c:pt idx="1111">
                        <c:v>-6.8969726562500002E-6</c:v>
                      </c:pt>
                      <c:pt idx="1112">
                        <c:v>-6.8298339843750008E-6</c:v>
                      </c:pt>
                      <c:pt idx="1113">
                        <c:v>-6.7810058593750003E-6</c:v>
                      </c:pt>
                      <c:pt idx="1114">
                        <c:v>-6.7962646484375003E-6</c:v>
                      </c:pt>
                      <c:pt idx="1115">
                        <c:v>-6.820678710937501E-6</c:v>
                      </c:pt>
                      <c:pt idx="1116">
                        <c:v>-6.7718505859375004E-6</c:v>
                      </c:pt>
                      <c:pt idx="1117">
                        <c:v>-6.6986083984375009E-6</c:v>
                      </c:pt>
                      <c:pt idx="1118">
                        <c:v>-6.6833496093750009E-6</c:v>
                      </c:pt>
                      <c:pt idx="1119">
                        <c:v>-6.7169189453125005E-6</c:v>
                      </c:pt>
                      <c:pt idx="1120">
                        <c:v>-6.7108154296875004E-6</c:v>
                      </c:pt>
                      <c:pt idx="1121">
                        <c:v>-6.6467285156250007E-6</c:v>
                      </c:pt>
                      <c:pt idx="1122">
                        <c:v>-6.6009521484375006E-6</c:v>
                      </c:pt>
                      <c:pt idx="1123">
                        <c:v>-6.6192626953125003E-6</c:v>
                      </c:pt>
                      <c:pt idx="1124">
                        <c:v>-6.6436767578125001E-6</c:v>
                      </c:pt>
                      <c:pt idx="1125">
                        <c:v>-6.613159179687501E-6</c:v>
                      </c:pt>
                      <c:pt idx="1126">
                        <c:v>-6.5429687500000002E-6</c:v>
                      </c:pt>
                      <c:pt idx="1127">
                        <c:v>-6.5307617187500007E-6</c:v>
                      </c:pt>
                      <c:pt idx="1128">
                        <c:v>-6.5612792968750007E-6</c:v>
                      </c:pt>
                      <c:pt idx="1129">
                        <c:v>-6.5673828125000009E-6</c:v>
                      </c:pt>
                      <c:pt idx="1130">
                        <c:v>-6.5093994140625005E-6</c:v>
                      </c:pt>
                      <c:pt idx="1131">
                        <c:v>-6.4605712890625008E-6</c:v>
                      </c:pt>
                      <c:pt idx="1132">
                        <c:v>-6.4758300781250008E-6</c:v>
                      </c:pt>
                      <c:pt idx="1133">
                        <c:v>-6.5124511718750002E-6</c:v>
                      </c:pt>
                      <c:pt idx="1134">
                        <c:v>-6.4819335937500002E-6</c:v>
                      </c:pt>
                      <c:pt idx="1135">
                        <c:v>-6.4239501953125006E-6</c:v>
                      </c:pt>
                      <c:pt idx="1136">
                        <c:v>-6.4056396484375009E-6</c:v>
                      </c:pt>
                      <c:pt idx="1137">
                        <c:v>-6.4392089843750006E-6</c:v>
                      </c:pt>
                      <c:pt idx="1138">
                        <c:v>-6.4514160156250001E-6</c:v>
                      </c:pt>
                      <c:pt idx="1139">
                        <c:v>-6.3995361328125008E-6</c:v>
                      </c:pt>
                      <c:pt idx="1140">
                        <c:v>-6.3537597656250007E-6</c:v>
                      </c:pt>
                      <c:pt idx="1141">
                        <c:v>-6.3690185546875007E-6</c:v>
                      </c:pt>
                      <c:pt idx="1142">
                        <c:v>-6.4025878906250004E-6</c:v>
                      </c:pt>
                      <c:pt idx="1143">
                        <c:v>-6.3842773437500008E-6</c:v>
                      </c:pt>
                      <c:pt idx="1144">
                        <c:v>-6.3262939453125004E-6</c:v>
                      </c:pt>
                      <c:pt idx="1145">
                        <c:v>-6.3079833984375007E-6</c:v>
                      </c:pt>
                      <c:pt idx="1146">
                        <c:v>-6.3446044921875009E-6</c:v>
                      </c:pt>
                      <c:pt idx="1147">
                        <c:v>-6.3598632812500009E-6</c:v>
                      </c:pt>
                      <c:pt idx="1148">
                        <c:v>-6.3140869140625009E-6</c:v>
                      </c:pt>
                      <c:pt idx="1149">
                        <c:v>-6.2683105468750008E-6</c:v>
                      </c:pt>
                      <c:pt idx="1150">
                        <c:v>-6.2805175781250003E-6</c:v>
                      </c:pt>
                      <c:pt idx="1151">
                        <c:v>-6.3201904296875002E-6</c:v>
                      </c:pt>
                      <c:pt idx="1152">
                        <c:v>-6.3110351562500004E-6</c:v>
                      </c:pt>
                      <c:pt idx="1153">
                        <c:v>-6.2591552734375001E-6</c:v>
                      </c:pt>
                      <c:pt idx="1154">
                        <c:v>-6.2469482421875006E-6</c:v>
                      </c:pt>
                      <c:pt idx="1155">
                        <c:v>-6.2713623046875005E-6</c:v>
                      </c:pt>
                      <c:pt idx="1156">
                        <c:v>-6.2927246093750007E-6</c:v>
                      </c:pt>
                      <c:pt idx="1157">
                        <c:v>-6.2591552734375001E-6</c:v>
                      </c:pt>
                      <c:pt idx="1158">
                        <c:v>-6.2194824218750003E-6</c:v>
                      </c:pt>
                      <c:pt idx="1159">
                        <c:v>-6.2286376953125001E-6</c:v>
                      </c:pt>
                      <c:pt idx="1160">
                        <c:v>-6.2622070312500006E-6</c:v>
                      </c:pt>
                      <c:pt idx="1161">
                        <c:v>-6.2591552734375001E-6</c:v>
                      </c:pt>
                      <c:pt idx="1162">
                        <c:v>-6.2103271484375004E-6</c:v>
                      </c:pt>
                      <c:pt idx="1163">
                        <c:v>-6.1859130859375006E-6</c:v>
                      </c:pt>
                      <c:pt idx="1164">
                        <c:v>-6.2255859375000004E-6</c:v>
                      </c:pt>
                      <c:pt idx="1165">
                        <c:v>-6.2500000000000003E-6</c:v>
                      </c:pt>
                      <c:pt idx="1166">
                        <c:v>-6.2194824218750003E-6</c:v>
                      </c:pt>
                      <c:pt idx="1167">
                        <c:v>-6.1614990234375007E-6</c:v>
                      </c:pt>
                      <c:pt idx="1168">
                        <c:v>-6.1737060546875002E-6</c:v>
                      </c:pt>
                      <c:pt idx="1169">
                        <c:v>-6.2194824218750003E-6</c:v>
                      </c:pt>
                      <c:pt idx="1170">
                        <c:v>-6.2194824218750003E-6</c:v>
                      </c:pt>
                      <c:pt idx="1171">
                        <c:v>-6.1676025390625009E-6</c:v>
                      </c:pt>
                      <c:pt idx="1172">
                        <c:v>-6.1401367187500005E-6</c:v>
                      </c:pt>
                      <c:pt idx="1173">
                        <c:v>-6.1767578125000007E-6</c:v>
                      </c:pt>
                      <c:pt idx="1174">
                        <c:v>-6.2133789062500001E-6</c:v>
                      </c:pt>
                      <c:pt idx="1175">
                        <c:v>-6.1798095703125004E-6</c:v>
                      </c:pt>
                      <c:pt idx="1176">
                        <c:v>-6.1248779296875005E-6</c:v>
                      </c:pt>
                      <c:pt idx="1177">
                        <c:v>-6.1340332031250004E-6</c:v>
                      </c:pt>
                      <c:pt idx="1178">
                        <c:v>-6.1798095703125004E-6</c:v>
                      </c:pt>
                      <c:pt idx="1179">
                        <c:v>-6.1859130859375006E-6</c:v>
                      </c:pt>
                      <c:pt idx="1180">
                        <c:v>-6.1309814453125007E-6</c:v>
                      </c:pt>
                      <c:pt idx="1181">
                        <c:v>-6.1035156250000003E-6</c:v>
                      </c:pt>
                      <c:pt idx="1182">
                        <c:v>-6.1401367187500005E-6</c:v>
                      </c:pt>
                      <c:pt idx="1183">
                        <c:v>-6.1737060546875002E-6</c:v>
                      </c:pt>
                      <c:pt idx="1184">
                        <c:v>-6.1492919921875004E-6</c:v>
                      </c:pt>
                      <c:pt idx="1185">
                        <c:v>-6.0974121093750002E-6</c:v>
                      </c:pt>
                      <c:pt idx="1186">
                        <c:v>-6.0974121093750002E-6</c:v>
                      </c:pt>
                      <c:pt idx="1187">
                        <c:v>-6.1492919921875004E-6</c:v>
                      </c:pt>
                      <c:pt idx="1188">
                        <c:v>-6.1584472656250002E-6</c:v>
                      </c:pt>
                      <c:pt idx="1189">
                        <c:v>-6.1096191406250005E-6</c:v>
                      </c:pt>
                      <c:pt idx="1190">
                        <c:v>-6.0760498046875008E-6</c:v>
                      </c:pt>
                      <c:pt idx="1191">
                        <c:v>-6.1096191406250005E-6</c:v>
                      </c:pt>
                      <c:pt idx="1192">
                        <c:v>-6.1553955078125006E-6</c:v>
                      </c:pt>
                      <c:pt idx="1193">
                        <c:v>-6.1309814453125007E-6</c:v>
                      </c:pt>
                      <c:pt idx="1194">
                        <c:v>-6.0760498046875008E-6</c:v>
                      </c:pt>
                      <c:pt idx="1195">
                        <c:v>-6.0791015625000005E-6</c:v>
                      </c:pt>
                      <c:pt idx="1196">
                        <c:v>-6.1279296875000002E-6</c:v>
                      </c:pt>
                      <c:pt idx="1197">
                        <c:v>-6.1431884765625002E-6</c:v>
                      </c:pt>
                      <c:pt idx="1198">
                        <c:v>-6.0943603515625005E-6</c:v>
                      </c:pt>
                      <c:pt idx="1199">
                        <c:v>-6.0638427734375005E-6</c:v>
                      </c:pt>
                      <c:pt idx="1200">
                        <c:v>-6.0943603515625005E-6</c:v>
                      </c:pt>
                      <c:pt idx="1201">
                        <c:v>-6.1431884765625002E-6</c:v>
                      </c:pt>
                      <c:pt idx="1202">
                        <c:v>-6.1218261718750009E-6</c:v>
                      </c:pt>
                      <c:pt idx="1203">
                        <c:v>-6.0699462890625006E-6</c:v>
                      </c:pt>
                      <c:pt idx="1204">
                        <c:v>-6.0699462890625006E-6</c:v>
                      </c:pt>
                      <c:pt idx="1205">
                        <c:v>-6.1187744140625004E-6</c:v>
                      </c:pt>
                      <c:pt idx="1206">
                        <c:v>-6.1370849609375009E-6</c:v>
                      </c:pt>
                      <c:pt idx="1207">
                        <c:v>-6.0943603515625005E-6</c:v>
                      </c:pt>
                      <c:pt idx="1208">
                        <c:v>-6.0607910156250008E-6</c:v>
                      </c:pt>
                      <c:pt idx="1209">
                        <c:v>-6.0882568359375003E-6</c:v>
                      </c:pt>
                      <c:pt idx="1210">
                        <c:v>-6.1370849609375009E-6</c:v>
                      </c:pt>
                      <c:pt idx="1211">
                        <c:v>-6.1218261718750009E-6</c:v>
                      </c:pt>
                      <c:pt idx="1212">
                        <c:v>-6.0729980468750003E-6</c:v>
                      </c:pt>
                      <c:pt idx="1213">
                        <c:v>-6.0699462890625006E-6</c:v>
                      </c:pt>
                      <c:pt idx="1214">
                        <c:v>-6.1157226562500007E-6</c:v>
                      </c:pt>
                      <c:pt idx="1215">
                        <c:v>-6.1401367187500005E-6</c:v>
                      </c:pt>
                      <c:pt idx="1216">
                        <c:v>-6.1004638671875007E-6</c:v>
                      </c:pt>
                      <c:pt idx="1217">
                        <c:v>-6.0638427734375005E-6</c:v>
                      </c:pt>
                      <c:pt idx="1218">
                        <c:v>-6.0913085937500008E-6</c:v>
                      </c:pt>
                      <c:pt idx="1219">
                        <c:v>-6.1431884765625002E-6</c:v>
                      </c:pt>
                      <c:pt idx="1220">
                        <c:v>-6.1340332031250004E-6</c:v>
                      </c:pt>
                      <c:pt idx="1221">
                        <c:v>-6.0821533203125002E-6</c:v>
                      </c:pt>
                      <c:pt idx="1222">
                        <c:v>-6.0760498046875008E-6</c:v>
                      </c:pt>
                      <c:pt idx="1223">
                        <c:v>-6.1279296875000002E-6</c:v>
                      </c:pt>
                      <c:pt idx="1224">
                        <c:v>-6.1584472656250002E-6</c:v>
                      </c:pt>
                      <c:pt idx="1225">
                        <c:v>-6.1279296875000002E-6</c:v>
                      </c:pt>
                      <c:pt idx="1226">
                        <c:v>-6.0791015625000005E-6</c:v>
                      </c:pt>
                      <c:pt idx="1227">
                        <c:v>-6.1065673828125008E-6</c:v>
                      </c:pt>
                      <c:pt idx="1228">
                        <c:v>-6.1584472656250002E-6</c:v>
                      </c:pt>
                      <c:pt idx="1229">
                        <c:v>-6.1553955078125006E-6</c:v>
                      </c:pt>
                      <c:pt idx="1230">
                        <c:v>-6.1065673828125008E-6</c:v>
                      </c:pt>
                      <c:pt idx="1231">
                        <c:v>-6.0974121093750002E-6</c:v>
                      </c:pt>
                      <c:pt idx="1232">
                        <c:v>-6.1462402343750007E-6</c:v>
                      </c:pt>
                      <c:pt idx="1233">
                        <c:v>-6.1798095703125004E-6</c:v>
                      </c:pt>
                      <c:pt idx="1234">
                        <c:v>-6.1462402343750007E-6</c:v>
                      </c:pt>
                      <c:pt idx="1235">
                        <c:v>-6.1065673828125008E-6</c:v>
                      </c:pt>
                      <c:pt idx="1236">
                        <c:v>-6.1309814453125007E-6</c:v>
                      </c:pt>
                      <c:pt idx="1237">
                        <c:v>-6.1859130859375006E-6</c:v>
                      </c:pt>
                      <c:pt idx="1238">
                        <c:v>-6.1889648437500002E-6</c:v>
                      </c:pt>
                      <c:pt idx="1239">
                        <c:v>-6.1401367187500005E-6</c:v>
                      </c:pt>
                      <c:pt idx="1240">
                        <c:v>-6.1279296875000002E-6</c:v>
                      </c:pt>
                      <c:pt idx="1241">
                        <c:v>-6.1767578125000007E-6</c:v>
                      </c:pt>
                      <c:pt idx="1242">
                        <c:v>-6.2133789062500001E-6</c:v>
                      </c:pt>
                      <c:pt idx="1243">
                        <c:v>-6.1859130859375006E-6</c:v>
                      </c:pt>
                      <c:pt idx="1244">
                        <c:v>-6.1462402343750007E-6</c:v>
                      </c:pt>
                      <c:pt idx="1245">
                        <c:v>-6.1614990234375007E-6</c:v>
                      </c:pt>
                      <c:pt idx="1246">
                        <c:v>-6.2194824218750003E-6</c:v>
                      </c:pt>
                      <c:pt idx="1247">
                        <c:v>-6.2286376953125001E-6</c:v>
                      </c:pt>
                      <c:pt idx="1248">
                        <c:v>-6.1798095703125004E-6</c:v>
                      </c:pt>
                      <c:pt idx="1249">
                        <c:v>-6.1676025390625009E-6</c:v>
                      </c:pt>
                      <c:pt idx="1250">
                        <c:v>-6.2164306640625006E-6</c:v>
                      </c:pt>
                      <c:pt idx="1251">
                        <c:v>-6.2530517578125008E-6</c:v>
                      </c:pt>
                      <c:pt idx="1252">
                        <c:v>-6.2316894531250006E-6</c:v>
                      </c:pt>
                      <c:pt idx="1253">
                        <c:v>-6.1889648437500002E-6</c:v>
                      </c:pt>
                      <c:pt idx="1254">
                        <c:v>-6.2042236328125003E-6</c:v>
                      </c:pt>
                      <c:pt idx="1255">
                        <c:v>-6.2561035156250005E-6</c:v>
                      </c:pt>
                      <c:pt idx="1256">
                        <c:v>-6.2622070312500006E-6</c:v>
                      </c:pt>
                      <c:pt idx="1257">
                        <c:v>-6.2286376953125001E-6</c:v>
                      </c:pt>
                      <c:pt idx="1258">
                        <c:v>-6.2103271484375004E-6</c:v>
                      </c:pt>
                      <c:pt idx="1259">
                        <c:v>-6.2530517578125008E-6</c:v>
                      </c:pt>
                      <c:pt idx="1260">
                        <c:v>-6.2896728515625002E-6</c:v>
                      </c:pt>
                      <c:pt idx="1261">
                        <c:v>-6.2713623046875005E-6</c:v>
                      </c:pt>
                      <c:pt idx="1262">
                        <c:v>-6.2408447265625005E-6</c:v>
                      </c:pt>
                      <c:pt idx="1263">
                        <c:v>-6.2500000000000003E-6</c:v>
                      </c:pt>
                      <c:pt idx="1264">
                        <c:v>-6.2957763671875003E-6</c:v>
                      </c:pt>
                      <c:pt idx="1265">
                        <c:v>-6.3110351562500004E-6</c:v>
                      </c:pt>
                      <c:pt idx="1266">
                        <c:v>-6.2744140625000002E-6</c:v>
                      </c:pt>
                      <c:pt idx="1267">
                        <c:v>-6.2561035156250005E-6</c:v>
                      </c:pt>
                      <c:pt idx="1268">
                        <c:v>-6.2927246093750007E-6</c:v>
                      </c:pt>
                      <c:pt idx="1269">
                        <c:v>-6.3415527343750004E-6</c:v>
                      </c:pt>
                      <c:pt idx="1270">
                        <c:v>-6.3232421875000007E-6</c:v>
                      </c:pt>
                      <c:pt idx="1271">
                        <c:v>-6.2805175781250003E-6</c:v>
                      </c:pt>
                      <c:pt idx="1272">
                        <c:v>-6.2927246093750007E-6</c:v>
                      </c:pt>
                      <c:pt idx="1273">
                        <c:v>-6.3446044921875009E-6</c:v>
                      </c:pt>
                      <c:pt idx="1274">
                        <c:v>-6.3659667968750002E-6</c:v>
                      </c:pt>
                      <c:pt idx="1275">
                        <c:v>-6.3293457031250009E-6</c:v>
                      </c:pt>
                      <c:pt idx="1276">
                        <c:v>-6.3049316406250002E-6</c:v>
                      </c:pt>
                      <c:pt idx="1277">
                        <c:v>-6.3446044921875009E-6</c:v>
                      </c:pt>
                      <c:pt idx="1278">
                        <c:v>-6.3964843750000003E-6</c:v>
                      </c:pt>
                      <c:pt idx="1279">
                        <c:v>-6.3842773437500008E-6</c:v>
                      </c:pt>
                      <c:pt idx="1280">
                        <c:v>-6.3415527343750004E-6</c:v>
                      </c:pt>
                      <c:pt idx="1281">
                        <c:v>-6.3446044921875009E-6</c:v>
                      </c:pt>
                      <c:pt idx="1282">
                        <c:v>-6.3995361328125008E-6</c:v>
                      </c:pt>
                      <c:pt idx="1283">
                        <c:v>-6.4300537109375008E-6</c:v>
                      </c:pt>
                      <c:pt idx="1284">
                        <c:v>-6.3903808593750009E-6</c:v>
                      </c:pt>
                      <c:pt idx="1285">
                        <c:v>-6.3629150390625006E-6</c:v>
                      </c:pt>
                      <c:pt idx="1286">
                        <c:v>-6.4025878906250004E-6</c:v>
                      </c:pt>
                      <c:pt idx="1287">
                        <c:v>-6.4514160156250001E-6</c:v>
                      </c:pt>
                      <c:pt idx="1288">
                        <c:v>-6.4483642578125005E-6</c:v>
                      </c:pt>
                      <c:pt idx="1289">
                        <c:v>-6.4086914062500006E-6</c:v>
                      </c:pt>
                      <c:pt idx="1290">
                        <c:v>-6.4086914062500006E-6</c:v>
                      </c:pt>
                      <c:pt idx="1291">
                        <c:v>-6.4636230468750005E-6</c:v>
                      </c:pt>
                      <c:pt idx="1292">
                        <c:v>-6.4910888671875009E-6</c:v>
                      </c:pt>
                      <c:pt idx="1293">
                        <c:v>-6.4575195312500003E-6</c:v>
                      </c:pt>
                      <c:pt idx="1294">
                        <c:v>-6.4331054687500005E-6</c:v>
                      </c:pt>
                      <c:pt idx="1295">
                        <c:v>-6.4666748046875002E-6</c:v>
                      </c:pt>
                      <c:pt idx="1296">
                        <c:v>-6.5185546875000004E-6</c:v>
                      </c:pt>
                      <c:pt idx="1297">
                        <c:v>-6.5124511718750002E-6</c:v>
                      </c:pt>
                      <c:pt idx="1298">
                        <c:v>-6.4697265625000007E-6</c:v>
                      </c:pt>
                      <c:pt idx="1299">
                        <c:v>-6.4697265625000007E-6</c:v>
                      </c:pt>
                      <c:pt idx="1300">
                        <c:v>-6.5277099609375002E-6</c:v>
                      </c:pt>
                      <c:pt idx="1301">
                        <c:v>-6.5612792968750007E-6</c:v>
                      </c:pt>
                      <c:pt idx="1302">
                        <c:v>-6.5277099609375002E-6</c:v>
                      </c:pt>
                      <c:pt idx="1303">
                        <c:v>-6.4941406250000005E-6</c:v>
                      </c:pt>
                      <c:pt idx="1304">
                        <c:v>-6.5307617187500007E-6</c:v>
                      </c:pt>
                      <c:pt idx="1305">
                        <c:v>-6.5856933593750006E-6</c:v>
                      </c:pt>
                      <c:pt idx="1306">
                        <c:v>-6.5826416015625009E-6</c:v>
                      </c:pt>
                      <c:pt idx="1307">
                        <c:v>-6.5460205078125007E-6</c:v>
                      </c:pt>
                      <c:pt idx="1308">
                        <c:v>-6.5429687500000002E-6</c:v>
                      </c:pt>
                      <c:pt idx="1309">
                        <c:v>-6.5979003906250009E-6</c:v>
                      </c:pt>
                      <c:pt idx="1310">
                        <c:v>-6.6345214843750003E-6</c:v>
                      </c:pt>
                      <c:pt idx="1311">
                        <c:v>-6.6070556640625008E-6</c:v>
                      </c:pt>
                      <c:pt idx="1312">
                        <c:v>-6.5704345703125006E-6</c:v>
                      </c:pt>
                      <c:pt idx="1313">
                        <c:v>-6.6009521484375006E-6</c:v>
                      </c:pt>
                      <c:pt idx="1314">
                        <c:v>-6.6558837890625005E-6</c:v>
                      </c:pt>
                      <c:pt idx="1315">
                        <c:v>-6.6619873046875007E-6</c:v>
                      </c:pt>
                      <c:pt idx="1316">
                        <c:v>-6.6223144531250008E-6</c:v>
                      </c:pt>
                      <c:pt idx="1317">
                        <c:v>-6.6192626953125003E-6</c:v>
                      </c:pt>
                      <c:pt idx="1318">
                        <c:v>-6.6680908203125008E-6</c:v>
                      </c:pt>
                      <c:pt idx="1319">
                        <c:v>-6.7077636718750007E-6</c:v>
                      </c:pt>
                      <c:pt idx="1320">
                        <c:v>-6.6833496093750009E-6</c:v>
                      </c:pt>
                      <c:pt idx="1321">
                        <c:v>-6.6497802734375003E-6</c:v>
                      </c:pt>
                      <c:pt idx="1322">
                        <c:v>-6.6772460937500007E-6</c:v>
                      </c:pt>
                      <c:pt idx="1323">
                        <c:v>-6.7382812500000007E-6</c:v>
                      </c:pt>
                      <c:pt idx="1324">
                        <c:v>-6.7474365234375006E-6</c:v>
                      </c:pt>
                      <c:pt idx="1325">
                        <c:v>-6.7077636718750007E-6</c:v>
                      </c:pt>
                      <c:pt idx="1326">
                        <c:v>-6.6986083984375009E-6</c:v>
                      </c:pt>
                      <c:pt idx="1327">
                        <c:v>-6.7535400390625007E-6</c:v>
                      </c:pt>
                      <c:pt idx="1328">
                        <c:v>-6.7993164062500008E-6</c:v>
                      </c:pt>
                      <c:pt idx="1329">
                        <c:v>-6.7779541015625006E-6</c:v>
                      </c:pt>
                      <c:pt idx="1330">
                        <c:v>-6.7413330078125004E-6</c:v>
                      </c:pt>
                      <c:pt idx="1331">
                        <c:v>-6.7657470703125002E-6</c:v>
                      </c:pt>
                      <c:pt idx="1332">
                        <c:v>-6.8267822265625003E-6</c:v>
                      </c:pt>
                      <c:pt idx="1333">
                        <c:v>-6.8420410156250003E-6</c:v>
                      </c:pt>
                      <c:pt idx="1334">
                        <c:v>-6.805419921875001E-6</c:v>
                      </c:pt>
                      <c:pt idx="1335">
                        <c:v>-6.7962646484375003E-6</c:v>
                      </c:pt>
                      <c:pt idx="1336">
                        <c:v>-6.8450927734375008E-6</c:v>
                      </c:pt>
                      <c:pt idx="1337">
                        <c:v>-6.8908691406250009E-6</c:v>
                      </c:pt>
                      <c:pt idx="1338">
                        <c:v>-6.8725585937500003E-6</c:v>
                      </c:pt>
                      <c:pt idx="1339">
                        <c:v>-6.8420410156250003E-6</c:v>
                      </c:pt>
                      <c:pt idx="1340">
                        <c:v>-6.8634033203125005E-6</c:v>
                      </c:pt>
                      <c:pt idx="1341">
                        <c:v>-6.9244384765625006E-6</c:v>
                      </c:pt>
                      <c:pt idx="1342">
                        <c:v>-6.9427490234375002E-6</c:v>
                      </c:pt>
                      <c:pt idx="1343">
                        <c:v>-6.9091796875000005E-6</c:v>
                      </c:pt>
                      <c:pt idx="1344">
                        <c:v>-6.8969726562500002E-6</c:v>
                      </c:pt>
                      <c:pt idx="1345">
                        <c:v>-6.9488525390625004E-6</c:v>
                      </c:pt>
                      <c:pt idx="1346">
                        <c:v>-7.0068359375000008E-6</c:v>
                      </c:pt>
                      <c:pt idx="1347">
                        <c:v>-6.9946289062500005E-6</c:v>
                      </c:pt>
                      <c:pt idx="1348">
                        <c:v>-6.9610595703125008E-6</c:v>
                      </c:pt>
                      <c:pt idx="1349">
                        <c:v>-6.982421875000001E-6</c:v>
                      </c:pt>
                      <c:pt idx="1350">
                        <c:v>-7.0373535156250008E-6</c:v>
                      </c:pt>
                      <c:pt idx="1351">
                        <c:v>-7.0587158203125002E-6</c:v>
                      </c:pt>
                      <c:pt idx="1352">
                        <c:v>-7.0343017578125003E-6</c:v>
                      </c:pt>
                      <c:pt idx="1353">
                        <c:v>-7.028198242187501E-6</c:v>
                      </c:pt>
                      <c:pt idx="1354">
                        <c:v>-7.0678710937500009E-6</c:v>
                      </c:pt>
                      <c:pt idx="1355">
                        <c:v>-7.1258544921875004E-6</c:v>
                      </c:pt>
                      <c:pt idx="1356">
                        <c:v>-7.1197509765625002E-6</c:v>
                      </c:pt>
                      <c:pt idx="1357">
                        <c:v>-7.0892333984375002E-6</c:v>
                      </c:pt>
                      <c:pt idx="1358">
                        <c:v>-7.1044921875000002E-6</c:v>
                      </c:pt>
                      <c:pt idx="1359">
                        <c:v>-7.1716308593750004E-6</c:v>
                      </c:pt>
                      <c:pt idx="1360">
                        <c:v>-7.2021484375000005E-6</c:v>
                      </c:pt>
                      <c:pt idx="1361">
                        <c:v>-7.1838378906250008E-6</c:v>
                      </c:pt>
                      <c:pt idx="1362">
                        <c:v>-7.1685791015625008E-6</c:v>
                      </c:pt>
                      <c:pt idx="1363">
                        <c:v>-7.2143554687500008E-6</c:v>
                      </c:pt>
                      <c:pt idx="1364">
                        <c:v>-7.2753906250000009E-6</c:v>
                      </c:pt>
                      <c:pt idx="1365">
                        <c:v>-7.2784423828125005E-6</c:v>
                      </c:pt>
                      <c:pt idx="1366">
                        <c:v>-7.2479248046875005E-6</c:v>
                      </c:pt>
                      <c:pt idx="1367">
                        <c:v>-7.2662353515625002E-6</c:v>
                      </c:pt>
                      <c:pt idx="1368">
                        <c:v>-7.3425292968750003E-6</c:v>
                      </c:pt>
                      <c:pt idx="1369">
                        <c:v>-7.382202148437501E-6</c:v>
                      </c:pt>
                      <c:pt idx="1370">
                        <c:v>-7.3608398437500008E-6</c:v>
                      </c:pt>
                      <c:pt idx="1371">
                        <c:v>-7.3486328125000004E-6</c:v>
                      </c:pt>
                      <c:pt idx="1372">
                        <c:v>-7.4035644531250003E-6</c:v>
                      </c:pt>
                      <c:pt idx="1373">
                        <c:v>-7.4707031250000005E-6</c:v>
                      </c:pt>
                      <c:pt idx="1374">
                        <c:v>-7.4798583984375004E-6</c:v>
                      </c:pt>
                      <c:pt idx="1375">
                        <c:v>-7.4523925781250009E-6</c:v>
                      </c:pt>
                      <c:pt idx="1376">
                        <c:v>-7.4737548828125002E-6</c:v>
                      </c:pt>
                      <c:pt idx="1377">
                        <c:v>-7.5469970703125006E-6</c:v>
                      </c:pt>
                      <c:pt idx="1378">
                        <c:v>-7.5988769531250008E-6</c:v>
                      </c:pt>
                      <c:pt idx="1379">
                        <c:v>-7.5866699218750005E-6</c:v>
                      </c:pt>
                      <c:pt idx="1380">
                        <c:v>-7.574462890625001E-6</c:v>
                      </c:pt>
                      <c:pt idx="1381">
                        <c:v>-7.62939453125E-6</c:v>
                      </c:pt>
                      <c:pt idx="1382">
                        <c:v>-7.7056884765625001E-6</c:v>
                      </c:pt>
                      <c:pt idx="1383">
                        <c:v>-7.7270507812500011E-6</c:v>
                      </c:pt>
                      <c:pt idx="1384">
                        <c:v>-7.7056884765625001E-6</c:v>
                      </c:pt>
                      <c:pt idx="1385">
                        <c:v>-7.7270507812500011E-6</c:v>
                      </c:pt>
                      <c:pt idx="1386">
                        <c:v>-7.8063964843750008E-6</c:v>
                      </c:pt>
                      <c:pt idx="1387">
                        <c:v>-7.8521728515625009E-6</c:v>
                      </c:pt>
                      <c:pt idx="1388">
                        <c:v>-7.8460693359374999E-6</c:v>
                      </c:pt>
                      <c:pt idx="1389">
                        <c:v>-7.8399658203125005E-6</c:v>
                      </c:pt>
                      <c:pt idx="1390">
                        <c:v>-7.9010009765625006E-6</c:v>
                      </c:pt>
                      <c:pt idx="1391">
                        <c:v>-7.9803466796875003E-6</c:v>
                      </c:pt>
                      <c:pt idx="1392">
                        <c:v>-8.0078125000000007E-6</c:v>
                      </c:pt>
                      <c:pt idx="1393">
                        <c:v>-8.0017089843750013E-6</c:v>
                      </c:pt>
                      <c:pt idx="1394">
                        <c:v>-8.0230712890625007E-6</c:v>
                      </c:pt>
                      <c:pt idx="1395">
                        <c:v>-8.1054687500000001E-6</c:v>
                      </c:pt>
                      <c:pt idx="1396">
                        <c:v>-8.1756591796875008E-6</c:v>
                      </c:pt>
                      <c:pt idx="1397">
                        <c:v>-8.1787109375000005E-6</c:v>
                      </c:pt>
                      <c:pt idx="1398">
                        <c:v>-8.1726074218750012E-6</c:v>
                      </c:pt>
                      <c:pt idx="1399">
                        <c:v>-8.2305908203124999E-6</c:v>
                      </c:pt>
                      <c:pt idx="1400">
                        <c:v>-8.328247070312501E-6</c:v>
                      </c:pt>
                      <c:pt idx="1401">
                        <c:v>-8.3709716796875013E-6</c:v>
                      </c:pt>
                      <c:pt idx="1402">
                        <c:v>-8.3770751953125007E-6</c:v>
                      </c:pt>
                      <c:pt idx="1403">
                        <c:v>-8.4075927734375007E-6</c:v>
                      </c:pt>
                      <c:pt idx="1404">
                        <c:v>-8.4991455078125008E-6</c:v>
                      </c:pt>
                      <c:pt idx="1405">
                        <c:v>-8.5845947265625015E-6</c:v>
                      </c:pt>
                      <c:pt idx="1406">
                        <c:v>-8.5998535156250015E-6</c:v>
                      </c:pt>
                      <c:pt idx="1407">
                        <c:v>-8.6059570312500009E-6</c:v>
                      </c:pt>
                      <c:pt idx="1408">
                        <c:v>-8.6700439453125006E-6</c:v>
                      </c:pt>
                      <c:pt idx="1409">
                        <c:v>-8.7799072265625003E-6</c:v>
                      </c:pt>
                      <c:pt idx="1410">
                        <c:v>-8.8409423828125004E-6</c:v>
                      </c:pt>
                      <c:pt idx="1411">
                        <c:v>-8.8470458984375014E-6</c:v>
                      </c:pt>
                      <c:pt idx="1412">
                        <c:v>-8.8836669921875008E-6</c:v>
                      </c:pt>
                      <c:pt idx="1413">
                        <c:v>-8.9904785156250009E-6</c:v>
                      </c:pt>
                      <c:pt idx="1414">
                        <c:v>-9.0850830078125006E-6</c:v>
                      </c:pt>
                      <c:pt idx="1415">
                        <c:v>-9.1094970703125013E-6</c:v>
                      </c:pt>
                      <c:pt idx="1416">
                        <c:v>-9.1308593750000007E-6</c:v>
                      </c:pt>
                      <c:pt idx="1417">
                        <c:v>-9.2102050781250004E-6</c:v>
                      </c:pt>
                      <c:pt idx="1418">
                        <c:v>-9.3383789062500015E-6</c:v>
                      </c:pt>
                      <c:pt idx="1419">
                        <c:v>-9.3933105468750006E-6</c:v>
                      </c:pt>
                      <c:pt idx="1420">
                        <c:v>-9.4177246093750012E-6</c:v>
                      </c:pt>
                      <c:pt idx="1421">
                        <c:v>-9.466552734375001E-6</c:v>
                      </c:pt>
                      <c:pt idx="1422">
                        <c:v>-9.573364257812501E-6</c:v>
                      </c:pt>
                      <c:pt idx="1423">
                        <c:v>-9.6893310546875001E-6</c:v>
                      </c:pt>
                      <c:pt idx="1424">
                        <c:v>-9.7473144531250005E-6</c:v>
                      </c:pt>
                      <c:pt idx="1425">
                        <c:v>-9.7717285156250012E-6</c:v>
                      </c:pt>
                      <c:pt idx="1426">
                        <c:v>-9.8632812500000013E-6</c:v>
                      </c:pt>
                      <c:pt idx="1427">
                        <c:v>-9.9853515625000014E-6</c:v>
                      </c:pt>
                      <c:pt idx="1428">
                        <c:v>-1.0076904296875001E-5</c:v>
                      </c:pt>
                      <c:pt idx="1429">
                        <c:v>-1.011962890625E-5</c:v>
                      </c:pt>
                      <c:pt idx="1430">
                        <c:v>-1.0168457031250002E-5</c:v>
                      </c:pt>
                      <c:pt idx="1431">
                        <c:v>-1.0281372070312501E-5</c:v>
                      </c:pt>
                      <c:pt idx="1432">
                        <c:v>-1.0406494140625001E-5</c:v>
                      </c:pt>
                      <c:pt idx="1433">
                        <c:v>-1.0464477539062501E-5</c:v>
                      </c:pt>
                      <c:pt idx="1434">
                        <c:v>-1.0513305664062501E-5</c:v>
                      </c:pt>
                      <c:pt idx="1435">
                        <c:v>-1.0601806640625001E-5</c:v>
                      </c:pt>
                      <c:pt idx="1436">
                        <c:v>-1.0745239257812501E-5</c:v>
                      </c:pt>
                      <c:pt idx="1437">
                        <c:v>-1.0833740234375001E-5</c:v>
                      </c:pt>
                      <c:pt idx="1438">
                        <c:v>-1.0882568359375001E-5</c:v>
                      </c:pt>
                      <c:pt idx="1439">
                        <c:v>-1.0943603515625001E-5</c:v>
                      </c:pt>
                      <c:pt idx="1440">
                        <c:v>-1.1068725585937501E-5</c:v>
                      </c:pt>
                      <c:pt idx="1441">
                        <c:v>-1.1190795898437501E-5</c:v>
                      </c:pt>
                      <c:pt idx="1442">
                        <c:v>-1.1264038085937501E-5</c:v>
                      </c:pt>
                      <c:pt idx="1443">
                        <c:v>-1.1306762695312502E-5</c:v>
                      </c:pt>
                      <c:pt idx="1444">
                        <c:v>-1.1407470703125001E-5</c:v>
                      </c:pt>
                      <c:pt idx="1445">
                        <c:v>-1.1535644531250002E-5</c:v>
                      </c:pt>
                      <c:pt idx="1446">
                        <c:v>-1.1651611328125001E-5</c:v>
                      </c:pt>
                      <c:pt idx="1447">
                        <c:v>-1.1724853515625001E-5</c:v>
                      </c:pt>
                      <c:pt idx="1448">
                        <c:v>-1.1767578125000002E-5</c:v>
                      </c:pt>
                      <c:pt idx="1449">
                        <c:v>-1.190185546875E-5</c:v>
                      </c:pt>
                      <c:pt idx="1450">
                        <c:v>-1.2030029296875002E-5</c:v>
                      </c:pt>
                      <c:pt idx="1451">
                        <c:v>-1.2115478515625001E-5</c:v>
                      </c:pt>
                      <c:pt idx="1452">
                        <c:v>-1.2155151367187501E-5</c:v>
                      </c:pt>
                      <c:pt idx="1453">
                        <c:v>-1.2246704101562501E-5</c:v>
                      </c:pt>
                      <c:pt idx="1454">
                        <c:v>-1.2380981445312502E-5</c:v>
                      </c:pt>
                      <c:pt idx="1455">
                        <c:v>-1.2493896484375001E-5</c:v>
                      </c:pt>
                      <c:pt idx="1456">
                        <c:v>-1.2539672851562501E-5</c:v>
                      </c:pt>
                      <c:pt idx="1457">
                        <c:v>-1.2631225585937501E-5</c:v>
                      </c:pt>
                      <c:pt idx="1458">
                        <c:v>-1.2753295898437502E-5</c:v>
                      </c:pt>
                      <c:pt idx="1459">
                        <c:v>-1.2890625000000002E-5</c:v>
                      </c:pt>
                      <c:pt idx="1460">
                        <c:v>-1.2988281250000001E-5</c:v>
                      </c:pt>
                      <c:pt idx="1461">
                        <c:v>-1.3034057617187501E-5</c:v>
                      </c:pt>
                      <c:pt idx="1462">
                        <c:v>-1.3134765625000002E-5</c:v>
                      </c:pt>
                      <c:pt idx="1463">
                        <c:v>-1.32720947265625E-5</c:v>
                      </c:pt>
                      <c:pt idx="1464">
                        <c:v>-1.3369750976562501E-5</c:v>
                      </c:pt>
                      <c:pt idx="1465">
                        <c:v>-1.3433837890625001E-5</c:v>
                      </c:pt>
                      <c:pt idx="1466">
                        <c:v>-1.3504028320312502E-5</c:v>
                      </c:pt>
                      <c:pt idx="1467">
                        <c:v>-1.3638305664062501E-5</c:v>
                      </c:pt>
                      <c:pt idx="1468">
                        <c:v>-1.3775634765625001E-5</c:v>
                      </c:pt>
                      <c:pt idx="1469">
                        <c:v>-1.38702392578125E-5</c:v>
                      </c:pt>
                      <c:pt idx="1470">
                        <c:v>-1.3919067382812502E-5</c:v>
                      </c:pt>
                      <c:pt idx="1471">
                        <c:v>-1.4035034179687501E-5</c:v>
                      </c:pt>
                      <c:pt idx="1472">
                        <c:v>-1.41632080078125E-5</c:v>
                      </c:pt>
                      <c:pt idx="1473">
                        <c:v>-1.42852783203125E-5</c:v>
                      </c:pt>
                      <c:pt idx="1474">
                        <c:v>-1.4364624023437502E-5</c:v>
                      </c:pt>
                      <c:pt idx="1475">
                        <c:v>-1.4422607421875001E-5</c:v>
                      </c:pt>
                      <c:pt idx="1476">
                        <c:v>-1.45782470703125E-5</c:v>
                      </c:pt>
                      <c:pt idx="1477">
                        <c:v>-1.4730834960937501E-5</c:v>
                      </c:pt>
                      <c:pt idx="1478">
                        <c:v>-1.4807128906250001E-5</c:v>
                      </c:pt>
                      <c:pt idx="1479">
                        <c:v>-1.4852905273437501E-5</c:v>
                      </c:pt>
                      <c:pt idx="1480">
                        <c:v>-1.4941406250000001E-5</c:v>
                      </c:pt>
                      <c:pt idx="1481">
                        <c:v>-1.5081787109375001E-5</c:v>
                      </c:pt>
                      <c:pt idx="1482">
                        <c:v>-1.5222167968750001E-5</c:v>
                      </c:pt>
                      <c:pt idx="1483">
                        <c:v>-1.5310668945312501E-5</c:v>
                      </c:pt>
                      <c:pt idx="1484">
                        <c:v>-1.53839111328125E-5</c:v>
                      </c:pt>
                      <c:pt idx="1485">
                        <c:v>-1.5496826171875001E-5</c:v>
                      </c:pt>
                      <c:pt idx="1486">
                        <c:v>-1.5643310546875002E-5</c:v>
                      </c:pt>
                      <c:pt idx="1487">
                        <c:v>-1.5744018554687501E-5</c:v>
                      </c:pt>
                      <c:pt idx="1488">
                        <c:v>-1.5798950195312501E-5</c:v>
                      </c:pt>
                      <c:pt idx="1489">
                        <c:v>-1.5896606445312501E-5</c:v>
                      </c:pt>
                      <c:pt idx="1490">
                        <c:v>-1.6049194335937501E-5</c:v>
                      </c:pt>
                      <c:pt idx="1491">
                        <c:v>-1.6207885742187501E-5</c:v>
                      </c:pt>
                      <c:pt idx="1492">
                        <c:v>-1.6284179687500002E-5</c:v>
                      </c:pt>
                      <c:pt idx="1493">
                        <c:v>-1.6345214843750002E-5</c:v>
                      </c:pt>
                      <c:pt idx="1494">
                        <c:v>-1.6464233398437503E-5</c:v>
                      </c:pt>
                      <c:pt idx="1495">
                        <c:v>-1.66107177734375E-5</c:v>
                      </c:pt>
                      <c:pt idx="1496">
                        <c:v>-1.6738891601562503E-5</c:v>
                      </c:pt>
                      <c:pt idx="1497">
                        <c:v>-1.67938232421875E-5</c:v>
                      </c:pt>
                      <c:pt idx="1498">
                        <c:v>-1.68914794921875E-5</c:v>
                      </c:pt>
                      <c:pt idx="1499">
                        <c:v>-1.70440673828125E-5</c:v>
                      </c:pt>
                      <c:pt idx="1500">
                        <c:v>-1.7187500000000001E-5</c:v>
                      </c:pt>
                      <c:pt idx="1501">
                        <c:v>-1.7251586914062501E-5</c:v>
                      </c:pt>
                      <c:pt idx="1502">
                        <c:v>-1.7330932617187502E-5</c:v>
                      </c:pt>
                      <c:pt idx="1503">
                        <c:v>-1.7453002929687502E-5</c:v>
                      </c:pt>
                      <c:pt idx="1504">
                        <c:v>-1.7617797851562501E-5</c:v>
                      </c:pt>
                      <c:pt idx="1505">
                        <c:v>-1.7745971679687501E-5</c:v>
                      </c:pt>
                      <c:pt idx="1506">
                        <c:v>-1.7807006835937501E-5</c:v>
                      </c:pt>
                      <c:pt idx="1507">
                        <c:v>-1.7907714843750003E-5</c:v>
                      </c:pt>
                      <c:pt idx="1508">
                        <c:v>-1.8045043945312501E-5</c:v>
                      </c:pt>
                      <c:pt idx="1509">
                        <c:v>-1.8182373046875E-5</c:v>
                      </c:pt>
                      <c:pt idx="1510">
                        <c:v>-1.827392578125E-5</c:v>
                      </c:pt>
                      <c:pt idx="1511">
                        <c:v>-1.8338012695312503E-5</c:v>
                      </c:pt>
                      <c:pt idx="1512">
                        <c:v>-1.8463134765625003E-5</c:v>
                      </c:pt>
                      <c:pt idx="1513">
                        <c:v>-1.8597412109375002E-5</c:v>
                      </c:pt>
                      <c:pt idx="1514">
                        <c:v>-1.8750000000000002E-5</c:v>
                      </c:pt>
                      <c:pt idx="1515">
                        <c:v>-1.8801879882812503E-5</c:v>
                      </c:pt>
                      <c:pt idx="1516">
                        <c:v>-1.8890380859375003E-5</c:v>
                      </c:pt>
                      <c:pt idx="1517">
                        <c:v>-1.904296875E-5</c:v>
                      </c:pt>
                      <c:pt idx="1518">
                        <c:v>-1.9198608398437503E-5</c:v>
                      </c:pt>
                      <c:pt idx="1519">
                        <c:v>-1.9287109375E-5</c:v>
                      </c:pt>
                      <c:pt idx="1520">
                        <c:v>-1.9332885742187502E-5</c:v>
                      </c:pt>
                      <c:pt idx="1521">
                        <c:v>-1.9461059570312501E-5</c:v>
                      </c:pt>
                      <c:pt idx="1522">
                        <c:v>-1.96258544921875E-5</c:v>
                      </c:pt>
                      <c:pt idx="1523">
                        <c:v>-1.9757080078125003E-5</c:v>
                      </c:pt>
                      <c:pt idx="1524">
                        <c:v>-1.981201171875E-5</c:v>
                      </c:pt>
                      <c:pt idx="1525">
                        <c:v>-1.9921875000000001E-5</c:v>
                      </c:pt>
                      <c:pt idx="1526">
                        <c:v>-2.0062255859375003E-5</c:v>
                      </c:pt>
                      <c:pt idx="1527">
                        <c:v>-2.0251464843750002E-5</c:v>
                      </c:pt>
                      <c:pt idx="1528">
                        <c:v>-2.0339965820312503E-5</c:v>
                      </c:pt>
                      <c:pt idx="1529">
                        <c:v>-2.0416259765625001E-5</c:v>
                      </c:pt>
                      <c:pt idx="1530">
                        <c:v>-2.0553588867187503E-5</c:v>
                      </c:pt>
                      <c:pt idx="1531">
                        <c:v>-2.0712280273437502E-5</c:v>
                      </c:pt>
                      <c:pt idx="1532">
                        <c:v>-2.0843505859375002E-5</c:v>
                      </c:pt>
                      <c:pt idx="1533">
                        <c:v>-2.0925903320312503E-5</c:v>
                      </c:pt>
                      <c:pt idx="1534">
                        <c:v>-2.1020507812500002E-5</c:v>
                      </c:pt>
                      <c:pt idx="1535">
                        <c:v>-2.1179199218750002E-5</c:v>
                      </c:pt>
                      <c:pt idx="1536">
                        <c:v>-2.1331787109375002E-5</c:v>
                      </c:pt>
                      <c:pt idx="1537">
                        <c:v>-2.14385986328125E-5</c:v>
                      </c:pt>
                      <c:pt idx="1538">
                        <c:v>-2.1533203125E-5</c:v>
                      </c:pt>
                      <c:pt idx="1539">
                        <c:v>-2.1646118164062501E-5</c:v>
                      </c:pt>
                      <c:pt idx="1540">
                        <c:v>-2.1841430664062503E-5</c:v>
                      </c:pt>
                      <c:pt idx="1541">
                        <c:v>-2.1981811523437502E-5</c:v>
                      </c:pt>
                      <c:pt idx="1542">
                        <c:v>-2.2033691406250003E-5</c:v>
                      </c:pt>
                      <c:pt idx="1543">
                        <c:v>-2.2131347656250002E-5</c:v>
                      </c:pt>
                      <c:pt idx="1544">
                        <c:v>-2.2280883789062503E-5</c:v>
                      </c:pt>
                      <c:pt idx="1545">
                        <c:v>-2.2454833984375E-5</c:v>
                      </c:pt>
                      <c:pt idx="1546">
                        <c:v>-2.2537231445312501E-5</c:v>
                      </c:pt>
                      <c:pt idx="1547">
                        <c:v>-2.2634887695312501E-5</c:v>
                      </c:pt>
                      <c:pt idx="1548">
                        <c:v>-2.27630615234375E-5</c:v>
                      </c:pt>
                      <c:pt idx="1549">
                        <c:v>-2.2930908203125002E-5</c:v>
                      </c:pt>
                      <c:pt idx="1550">
                        <c:v>-2.3120117187500002E-5</c:v>
                      </c:pt>
                      <c:pt idx="1551">
                        <c:v>-2.3248291015625001E-5</c:v>
                      </c:pt>
                      <c:pt idx="1552">
                        <c:v>-2.3355102539062503E-5</c:v>
                      </c:pt>
                      <c:pt idx="1553">
                        <c:v>-2.3519897460937502E-5</c:v>
                      </c:pt>
                      <c:pt idx="1554">
                        <c:v>-2.3687744140625003E-5</c:v>
                      </c:pt>
                      <c:pt idx="1555">
                        <c:v>-2.3773193359375001E-5</c:v>
                      </c:pt>
                      <c:pt idx="1556">
                        <c:v>-2.3873901367187503E-5</c:v>
                      </c:pt>
                      <c:pt idx="1557">
                        <c:v>-2.3992919921875E-5</c:v>
                      </c:pt>
                      <c:pt idx="1558">
                        <c:v>-2.4197387695312502E-5</c:v>
                      </c:pt>
                      <c:pt idx="1559">
                        <c:v>-2.4331665039062504E-5</c:v>
                      </c:pt>
                      <c:pt idx="1560">
                        <c:v>-2.4420166015625001E-5</c:v>
                      </c:pt>
                      <c:pt idx="1561">
                        <c:v>-2.45147705078125E-5</c:v>
                      </c:pt>
                      <c:pt idx="1562">
                        <c:v>-2.4642944335937503E-5</c:v>
                      </c:pt>
                      <c:pt idx="1563">
                        <c:v>-2.4822998046875E-5</c:v>
                      </c:pt>
                      <c:pt idx="1564">
                        <c:v>-2.4951171875000003E-5</c:v>
                      </c:pt>
                      <c:pt idx="1565">
                        <c:v>-2.5076293945312503E-5</c:v>
                      </c:pt>
                      <c:pt idx="1566">
                        <c:v>-2.5213623046875001E-5</c:v>
                      </c:pt>
                      <c:pt idx="1567">
                        <c:v>-2.5372314453125001E-5</c:v>
                      </c:pt>
                      <c:pt idx="1568">
                        <c:v>-2.5531005859375004E-5</c:v>
                      </c:pt>
                      <c:pt idx="1569">
                        <c:v>-2.5619506835937501E-5</c:v>
                      </c:pt>
                      <c:pt idx="1570">
                        <c:v>-2.5726318359375003E-5</c:v>
                      </c:pt>
                      <c:pt idx="1571">
                        <c:v>-2.5869750976562504E-5</c:v>
                      </c:pt>
                      <c:pt idx="1572">
                        <c:v>-2.5991821289062504E-5</c:v>
                      </c:pt>
                      <c:pt idx="1573">
                        <c:v>-2.6141357421875001E-5</c:v>
                      </c:pt>
                      <c:pt idx="1574">
                        <c:v>-2.6205444335937501E-5</c:v>
                      </c:pt>
                      <c:pt idx="1575">
                        <c:v>-2.6336669921875003E-5</c:v>
                      </c:pt>
                      <c:pt idx="1576">
                        <c:v>-2.6531982421875002E-5</c:v>
                      </c:pt>
                      <c:pt idx="1577">
                        <c:v>-2.6641845703125003E-5</c:v>
                      </c:pt>
                      <c:pt idx="1578">
                        <c:v>-2.6760864257812504E-5</c:v>
                      </c:pt>
                      <c:pt idx="1579">
                        <c:v>-2.6861572265625003E-5</c:v>
                      </c:pt>
                      <c:pt idx="1580">
                        <c:v>-2.7011108398437503E-5</c:v>
                      </c:pt>
                      <c:pt idx="1581">
                        <c:v>-2.7139282226562503E-5</c:v>
                      </c:pt>
                      <c:pt idx="1582">
                        <c:v>-2.7249145507812501E-5</c:v>
                      </c:pt>
                      <c:pt idx="1583">
                        <c:v>-2.7334594726562502E-5</c:v>
                      </c:pt>
                      <c:pt idx="1584">
                        <c:v>-2.7450561523437502E-5</c:v>
                      </c:pt>
                      <c:pt idx="1585">
                        <c:v>-2.7612304687500001E-5</c:v>
                      </c:pt>
                      <c:pt idx="1586">
                        <c:v>-2.7761840820312502E-5</c:v>
                      </c:pt>
                      <c:pt idx="1587">
                        <c:v>-2.7853393554687502E-5</c:v>
                      </c:pt>
                      <c:pt idx="1588">
                        <c:v>-2.7938842773437503E-5</c:v>
                      </c:pt>
                      <c:pt idx="1589">
                        <c:v>-2.8100585937500002E-5</c:v>
                      </c:pt>
                      <c:pt idx="1590">
                        <c:v>-2.8210449218750003E-5</c:v>
                      </c:pt>
                      <c:pt idx="1591">
                        <c:v>-2.8335571289062503E-5</c:v>
                      </c:pt>
                      <c:pt idx="1592">
                        <c:v>-2.8390502929687504E-5</c:v>
                      </c:pt>
                      <c:pt idx="1593">
                        <c:v>-2.8485107421875004E-5</c:v>
                      </c:pt>
                      <c:pt idx="1594">
                        <c:v>-2.8659057617187501E-5</c:v>
                      </c:pt>
                      <c:pt idx="1595">
                        <c:v>-2.8790283203125004E-5</c:v>
                      </c:pt>
                      <c:pt idx="1596">
                        <c:v>-2.8848266601562501E-5</c:v>
                      </c:pt>
                      <c:pt idx="1597">
                        <c:v>-2.8903198242187502E-5</c:v>
                      </c:pt>
                      <c:pt idx="1598">
                        <c:v>-2.8982543945312503E-5</c:v>
                      </c:pt>
                      <c:pt idx="1599">
                        <c:v>-2.9110717773437502E-5</c:v>
                      </c:pt>
                      <c:pt idx="1600">
                        <c:v>-2.9199218750000003E-5</c:v>
                      </c:pt>
                      <c:pt idx="1601">
                        <c:v>-2.9226684570312503E-5</c:v>
                      </c:pt>
                      <c:pt idx="1602">
                        <c:v>-2.9293823242187503E-5</c:v>
                      </c:pt>
                      <c:pt idx="1603">
                        <c:v>-2.9418945312500002E-5</c:v>
                      </c:pt>
                      <c:pt idx="1604">
                        <c:v>-2.9525756835937501E-5</c:v>
                      </c:pt>
                      <c:pt idx="1605">
                        <c:v>-2.9531860351562504E-5</c:v>
                      </c:pt>
                      <c:pt idx="1606">
                        <c:v>-2.9550170898437502E-5</c:v>
                      </c:pt>
                      <c:pt idx="1607">
                        <c:v>-2.9635620117187502E-5</c:v>
                      </c:pt>
                      <c:pt idx="1608">
                        <c:v>-2.9705810546875001E-5</c:v>
                      </c:pt>
                      <c:pt idx="1609">
                        <c:v>-2.9736328125000001E-5</c:v>
                      </c:pt>
                      <c:pt idx="1610">
                        <c:v>-2.9714965820312504E-5</c:v>
                      </c:pt>
                      <c:pt idx="1611">
                        <c:v>-2.9711914062500004E-5</c:v>
                      </c:pt>
                      <c:pt idx="1612">
                        <c:v>-2.9757690429687502E-5</c:v>
                      </c:pt>
                      <c:pt idx="1613">
                        <c:v>-2.9821777343750002E-5</c:v>
                      </c:pt>
                      <c:pt idx="1614">
                        <c:v>-2.9779052734375003E-5</c:v>
                      </c:pt>
                      <c:pt idx="1615">
                        <c:v>-2.9727172851562502E-5</c:v>
                      </c:pt>
                      <c:pt idx="1616">
                        <c:v>-2.9708862304687501E-5</c:v>
                      </c:pt>
                      <c:pt idx="1617">
                        <c:v>-2.9739379882812501E-5</c:v>
                      </c:pt>
                      <c:pt idx="1618">
                        <c:v>-2.9739379882812501E-5</c:v>
                      </c:pt>
                      <c:pt idx="1619">
                        <c:v>-2.9672241210937502E-5</c:v>
                      </c:pt>
                      <c:pt idx="1620">
                        <c:v>-2.9608154296875002E-5</c:v>
                      </c:pt>
                      <c:pt idx="1621">
                        <c:v>-2.9562377929687504E-5</c:v>
                      </c:pt>
                      <c:pt idx="1622">
                        <c:v>-2.9495239257812501E-5</c:v>
                      </c:pt>
                      <c:pt idx="1623">
                        <c:v>-2.9458618164062501E-5</c:v>
                      </c:pt>
                      <c:pt idx="1624">
                        <c:v>-2.9278564453125001E-5</c:v>
                      </c:pt>
                      <c:pt idx="1625">
                        <c:v>-2.9165649414062503E-5</c:v>
                      </c:pt>
                      <c:pt idx="1626">
                        <c:v>-2.9101562500000003E-5</c:v>
                      </c:pt>
                      <c:pt idx="1627">
                        <c:v>-2.8976440429687504E-5</c:v>
                      </c:pt>
                      <c:pt idx="1628">
                        <c:v>-2.8805541992187502E-5</c:v>
                      </c:pt>
                      <c:pt idx="1629">
                        <c:v>-2.8637695312500004E-5</c:v>
                      </c:pt>
                      <c:pt idx="1630">
                        <c:v>-2.8509521484375001E-5</c:v>
                      </c:pt>
                      <c:pt idx="1631">
                        <c:v>-2.8408813476562502E-5</c:v>
                      </c:pt>
                      <c:pt idx="1632">
                        <c:v>-2.8216552734375003E-5</c:v>
                      </c:pt>
                      <c:pt idx="1633">
                        <c:v>-2.8015136718750001E-5</c:v>
                      </c:pt>
                      <c:pt idx="1634">
                        <c:v>-2.7844238281250003E-5</c:v>
                      </c:pt>
                      <c:pt idx="1635">
                        <c:v>-2.7743530273437501E-5</c:v>
                      </c:pt>
                      <c:pt idx="1636">
                        <c:v>-2.7572631835937502E-5</c:v>
                      </c:pt>
                      <c:pt idx="1637">
                        <c:v>-2.7389526367187502E-5</c:v>
                      </c:pt>
                      <c:pt idx="1638">
                        <c:v>-2.7203369140625002E-5</c:v>
                      </c:pt>
                      <c:pt idx="1639">
                        <c:v>-2.7093505859375001E-5</c:v>
                      </c:pt>
                      <c:pt idx="1640">
                        <c:v>-2.6980590820312503E-5</c:v>
                      </c:pt>
                      <c:pt idx="1641">
                        <c:v>-2.6824951171875003E-5</c:v>
                      </c:pt>
                      <c:pt idx="1642">
                        <c:v>-2.6620483398437502E-5</c:v>
                      </c:pt>
                      <c:pt idx="1643">
                        <c:v>-2.6525878906250003E-5</c:v>
                      </c:pt>
                      <c:pt idx="1644">
                        <c:v>-2.6449584960937501E-5</c:v>
                      </c:pt>
                      <c:pt idx="1645">
                        <c:v>-2.6348876953125002E-5</c:v>
                      </c:pt>
                      <c:pt idx="1646">
                        <c:v>-2.6205444335937501E-5</c:v>
                      </c:pt>
                      <c:pt idx="1647">
                        <c:v>-2.60528564453125E-5</c:v>
                      </c:pt>
                      <c:pt idx="1648">
                        <c:v>-2.5985717773437501E-5</c:v>
                      </c:pt>
                      <c:pt idx="1649">
                        <c:v>-2.5930786132812504E-5</c:v>
                      </c:pt>
                      <c:pt idx="1650">
                        <c:v>-2.5723266601562503E-5</c:v>
                      </c:pt>
                      <c:pt idx="1651">
                        <c:v>-2.5482177734375002E-5</c:v>
                      </c:pt>
                      <c:pt idx="1652">
                        <c:v>-2.53143310546875E-5</c:v>
                      </c:pt>
                      <c:pt idx="1653">
                        <c:v>-2.5201416015625003E-5</c:v>
                      </c:pt>
                      <c:pt idx="1654">
                        <c:v>-2.5064086914062501E-5</c:v>
                      </c:pt>
                      <c:pt idx="1655">
                        <c:v>-2.4887084960937503E-5</c:v>
                      </c:pt>
                      <c:pt idx="1656">
                        <c:v>-2.4716186523437502E-5</c:v>
                      </c:pt>
                      <c:pt idx="1657">
                        <c:v>-2.4594116210937502E-5</c:v>
                      </c:pt>
                      <c:pt idx="1658">
                        <c:v>-2.4502563476562502E-5</c:v>
                      </c:pt>
                      <c:pt idx="1659">
                        <c:v>-2.4368286132812503E-5</c:v>
                      </c:pt>
                      <c:pt idx="1660">
                        <c:v>-2.4197387695312502E-5</c:v>
                      </c:pt>
                      <c:pt idx="1661">
                        <c:v>-2.4057006835937503E-5</c:v>
                      </c:pt>
                      <c:pt idx="1662">
                        <c:v>-2.3992919921875E-5</c:v>
                      </c:pt>
                      <c:pt idx="1663">
                        <c:v>-2.3895263671875001E-5</c:v>
                      </c:pt>
                      <c:pt idx="1664">
                        <c:v>-2.3733520507812502E-5</c:v>
                      </c:pt>
                      <c:pt idx="1665">
                        <c:v>-2.3583984375000001E-5</c:v>
                      </c:pt>
                      <c:pt idx="1666">
                        <c:v>-2.3510742187500003E-5</c:v>
                      </c:pt>
                      <c:pt idx="1667">
                        <c:v>-2.3452758789062502E-5</c:v>
                      </c:pt>
                      <c:pt idx="1668">
                        <c:v>-2.3348999023437503E-5</c:v>
                      </c:pt>
                      <c:pt idx="1669">
                        <c:v>-2.3187255859375001E-5</c:v>
                      </c:pt>
                      <c:pt idx="1670">
                        <c:v>-2.3080444335937503E-5</c:v>
                      </c:pt>
                      <c:pt idx="1671">
                        <c:v>-2.3022460937500002E-5</c:v>
                      </c:pt>
                      <c:pt idx="1672">
                        <c:v>-2.2952270507812503E-5</c:v>
                      </c:pt>
                      <c:pt idx="1673">
                        <c:v>-2.2830200195312503E-5</c:v>
                      </c:pt>
                      <c:pt idx="1674">
                        <c:v>-2.2698974609375001E-5</c:v>
                      </c:pt>
                      <c:pt idx="1675">
                        <c:v>-2.2619628906250002E-5</c:v>
                      </c:pt>
                      <c:pt idx="1676">
                        <c:v>-2.2583007812500003E-5</c:v>
                      </c:pt>
                      <c:pt idx="1677">
                        <c:v>-2.2500610351562502E-5</c:v>
                      </c:pt>
                      <c:pt idx="1678">
                        <c:v>-2.2360229492187501E-5</c:v>
                      </c:pt>
                      <c:pt idx="1679">
                        <c:v>-2.2256469726562502E-5</c:v>
                      </c:pt>
                      <c:pt idx="1680">
                        <c:v>-2.2222900390625002E-5</c:v>
                      </c:pt>
                      <c:pt idx="1681">
                        <c:v>-2.2164916992187502E-5</c:v>
                      </c:pt>
                      <c:pt idx="1682">
                        <c:v>-2.2033691406250003E-5</c:v>
                      </c:pt>
                      <c:pt idx="1683">
                        <c:v>-2.1911621093750003E-5</c:v>
                      </c:pt>
                      <c:pt idx="1684">
                        <c:v>-2.1859741210937501E-5</c:v>
                      </c:pt>
                      <c:pt idx="1685">
                        <c:v>-2.1850585937500002E-5</c:v>
                      </c:pt>
                      <c:pt idx="1686">
                        <c:v>-2.1752929687500003E-5</c:v>
                      </c:pt>
                      <c:pt idx="1687">
                        <c:v>-2.1652221679687501E-5</c:v>
                      </c:pt>
                      <c:pt idx="1688">
                        <c:v>-2.1548461914062502E-5</c:v>
                      </c:pt>
                      <c:pt idx="1689">
                        <c:v>-2.1502685546875E-5</c:v>
                      </c:pt>
                      <c:pt idx="1690">
                        <c:v>-2.1411132812500003E-5</c:v>
                      </c:pt>
                      <c:pt idx="1691">
                        <c:v>-2.12860107421875E-5</c:v>
                      </c:pt>
                      <c:pt idx="1692">
                        <c:v>-2.1166992187500003E-5</c:v>
                      </c:pt>
                      <c:pt idx="1693">
                        <c:v>-2.1115112304687502E-5</c:v>
                      </c:pt>
                      <c:pt idx="1694">
                        <c:v>-2.1078491210937503E-5</c:v>
                      </c:pt>
                      <c:pt idx="1695">
                        <c:v>-2.1017456054687503E-5</c:v>
                      </c:pt>
                      <c:pt idx="1696">
                        <c:v>-2.0892333984375003E-5</c:v>
                      </c:pt>
                      <c:pt idx="1697">
                        <c:v>-2.0779418945312502E-5</c:v>
                      </c:pt>
                      <c:pt idx="1698">
                        <c:v>-2.07611083984375E-5</c:v>
                      </c:pt>
                      <c:pt idx="1699">
                        <c:v>-2.0693969726562501E-5</c:v>
                      </c:pt>
                      <c:pt idx="1700">
                        <c:v>-2.0571899414062501E-5</c:v>
                      </c:pt>
                      <c:pt idx="1701">
                        <c:v>-2.0449829101562501E-5</c:v>
                      </c:pt>
                      <c:pt idx="1702">
                        <c:v>-2.0391845703125E-5</c:v>
                      </c:pt>
                      <c:pt idx="1703">
                        <c:v>-2.0352172851562501E-5</c:v>
                      </c:pt>
                      <c:pt idx="1704">
                        <c:v>-2.0294189453125001E-5</c:v>
                      </c:pt>
                      <c:pt idx="1705">
                        <c:v>-2.0141601562500001E-5</c:v>
                      </c:pt>
                      <c:pt idx="1706">
                        <c:v>-2.0034790039062503E-5</c:v>
                      </c:pt>
                      <c:pt idx="1707">
                        <c:v>-1.9989013671875001E-5</c:v>
                      </c:pt>
                      <c:pt idx="1708">
                        <c:v>-1.9952392578125001E-5</c:v>
                      </c:pt>
                      <c:pt idx="1709">
                        <c:v>-1.9854736328125002E-5</c:v>
                      </c:pt>
                      <c:pt idx="1710">
                        <c:v>-1.9711303710937501E-5</c:v>
                      </c:pt>
                      <c:pt idx="1711">
                        <c:v>-1.9635009765625003E-5</c:v>
                      </c:pt>
                      <c:pt idx="1712">
                        <c:v>-1.9583129882812501E-5</c:v>
                      </c:pt>
                      <c:pt idx="1713">
                        <c:v>-1.9528198242187501E-5</c:v>
                      </c:pt>
                      <c:pt idx="1714">
                        <c:v>-1.9378662109375E-5</c:v>
                      </c:pt>
                      <c:pt idx="1715">
                        <c:v>-1.9265747070312503E-5</c:v>
                      </c:pt>
                      <c:pt idx="1716">
                        <c:v>-1.9204711914062502E-5</c:v>
                      </c:pt>
                      <c:pt idx="1717">
                        <c:v>-1.9152832031250001E-5</c:v>
                      </c:pt>
                      <c:pt idx="1718">
                        <c:v>-1.9055175781250002E-5</c:v>
                      </c:pt>
                      <c:pt idx="1719">
                        <c:v>-1.8927001953125003E-5</c:v>
                      </c:pt>
                      <c:pt idx="1720">
                        <c:v>-1.8832397460937503E-5</c:v>
                      </c:pt>
                      <c:pt idx="1721">
                        <c:v>-1.8786621093750001E-5</c:v>
                      </c:pt>
                      <c:pt idx="1722">
                        <c:v>-1.8701171875E-5</c:v>
                      </c:pt>
                      <c:pt idx="1723">
                        <c:v>-1.8563842773437502E-5</c:v>
                      </c:pt>
                      <c:pt idx="1724">
                        <c:v>-1.8444824218750001E-5</c:v>
                      </c:pt>
                      <c:pt idx="1725">
                        <c:v>-1.8350219726562502E-5</c:v>
                      </c:pt>
                      <c:pt idx="1726">
                        <c:v>-1.8328857421875001E-5</c:v>
                      </c:pt>
                      <c:pt idx="1727">
                        <c:v>-1.8188476562500003E-5</c:v>
                      </c:pt>
                      <c:pt idx="1728">
                        <c:v>-1.8069458007812502E-5</c:v>
                      </c:pt>
                      <c:pt idx="1729">
                        <c:v>-1.7971801757812503E-5</c:v>
                      </c:pt>
                      <c:pt idx="1730">
                        <c:v>-1.7907714843750003E-5</c:v>
                      </c:pt>
                      <c:pt idx="1731">
                        <c:v>-1.7816162109375003E-5</c:v>
                      </c:pt>
                      <c:pt idx="1732">
                        <c:v>-1.76605224609375E-5</c:v>
                      </c:pt>
                      <c:pt idx="1733">
                        <c:v>-1.7523193359375001E-5</c:v>
                      </c:pt>
                      <c:pt idx="1734">
                        <c:v>-1.7446899414062503E-5</c:v>
                      </c:pt>
                      <c:pt idx="1735">
                        <c:v>-1.7358398437500003E-5</c:v>
                      </c:pt>
                      <c:pt idx="1736">
                        <c:v>-1.7245483398437501E-5</c:v>
                      </c:pt>
                      <c:pt idx="1737">
                        <c:v>-1.7108154296875003E-5</c:v>
                      </c:pt>
                      <c:pt idx="1738">
                        <c:v>-1.6998291015625002E-5</c:v>
                      </c:pt>
                      <c:pt idx="1739">
                        <c:v>-1.6928100585937502E-5</c:v>
                      </c:pt>
                      <c:pt idx="1740">
                        <c:v>-1.6815185546875001E-5</c:v>
                      </c:pt>
                      <c:pt idx="1741">
                        <c:v>-1.6650390625000003E-5</c:v>
                      </c:pt>
                      <c:pt idx="1742">
                        <c:v>-1.6494750976562503E-5</c:v>
                      </c:pt>
                      <c:pt idx="1743">
                        <c:v>-1.6418457031250001E-5</c:v>
                      </c:pt>
                      <c:pt idx="1744">
                        <c:v>-1.6357421875000001E-5</c:v>
                      </c:pt>
                      <c:pt idx="1745">
                        <c:v>-1.62109375E-5</c:v>
                      </c:pt>
                      <c:pt idx="1746">
                        <c:v>-1.60552978515625E-5</c:v>
                      </c:pt>
                      <c:pt idx="1747">
                        <c:v>-1.5936279296875E-5</c:v>
                      </c:pt>
                      <c:pt idx="1748">
                        <c:v>-1.5866088867187501E-5</c:v>
                      </c:pt>
                      <c:pt idx="1749">
                        <c:v>-1.5765380859375002E-5</c:v>
                      </c:pt>
                      <c:pt idx="1750">
                        <c:v>-1.5625E-5</c:v>
                      </c:pt>
                      <c:pt idx="1751">
                        <c:v>-1.5484619140625002E-5</c:v>
                      </c:pt>
                      <c:pt idx="1752">
                        <c:v>-1.5380859375E-5</c:v>
                      </c:pt>
                      <c:pt idx="1753">
                        <c:v>-1.5301513671875002E-5</c:v>
                      </c:pt>
                      <c:pt idx="1754">
                        <c:v>-1.5176391601562501E-5</c:v>
                      </c:pt>
                      <c:pt idx="1755">
                        <c:v>-1.4999389648437501E-5</c:v>
                      </c:pt>
                      <c:pt idx="1756">
                        <c:v>-1.4874267578125002E-5</c:v>
                      </c:pt>
                      <c:pt idx="1757">
                        <c:v>-1.4779663085937502E-5</c:v>
                      </c:pt>
                      <c:pt idx="1758">
                        <c:v>-1.4675903320312502E-5</c:v>
                      </c:pt>
                      <c:pt idx="1759">
                        <c:v>-1.4526367187500001E-5</c:v>
                      </c:pt>
                      <c:pt idx="1760">
                        <c:v>-1.4370727539062501E-5</c:v>
                      </c:pt>
                      <c:pt idx="1761">
                        <c:v>-1.4279174804687501E-5</c:v>
                      </c:pt>
                      <c:pt idx="1762">
                        <c:v>-1.4181518554687502E-5</c:v>
                      </c:pt>
                      <c:pt idx="1763">
                        <c:v>-1.4038085937500001E-5</c:v>
                      </c:pt>
                      <c:pt idx="1764">
                        <c:v>-1.3867187500000001E-5</c:v>
                      </c:pt>
                      <c:pt idx="1765">
                        <c:v>-1.3720703125000002E-5</c:v>
                      </c:pt>
                      <c:pt idx="1766">
                        <c:v>-1.3647460937500001E-5</c:v>
                      </c:pt>
                      <c:pt idx="1767">
                        <c:v>-1.3534545898437502E-5</c:v>
                      </c:pt>
                      <c:pt idx="1768">
                        <c:v>-1.3366699218750002E-5</c:v>
                      </c:pt>
                      <c:pt idx="1769">
                        <c:v>-1.3232421875000001E-5</c:v>
                      </c:pt>
                      <c:pt idx="1770">
                        <c:v>-1.3098144531250001E-5</c:v>
                      </c:pt>
                      <c:pt idx="1771">
                        <c:v>-1.3006591796875001E-5</c:v>
                      </c:pt>
                      <c:pt idx="1772">
                        <c:v>-1.2838745117187501E-5</c:v>
                      </c:pt>
                      <c:pt idx="1773">
                        <c:v>-1.2658691406250002E-5</c:v>
                      </c:pt>
                      <c:pt idx="1774">
                        <c:v>-1.2515258789062501E-5</c:v>
                      </c:pt>
                      <c:pt idx="1775">
                        <c:v>-1.2429809570312502E-5</c:v>
                      </c:pt>
                      <c:pt idx="1776">
                        <c:v>-1.2313842773437501E-5</c:v>
                      </c:pt>
                      <c:pt idx="1777">
                        <c:v>-1.2142944335937501E-5</c:v>
                      </c:pt>
                      <c:pt idx="1778">
                        <c:v>-1.19781494140625E-5</c:v>
                      </c:pt>
                      <c:pt idx="1779">
                        <c:v>-1.1846923828125001E-5</c:v>
                      </c:pt>
                      <c:pt idx="1780">
                        <c:v>-1.1770629882812501E-5</c:v>
                      </c:pt>
                      <c:pt idx="1781">
                        <c:v>-1.1621093750000001E-5</c:v>
                      </c:pt>
                      <c:pt idx="1782">
                        <c:v>-1.1444091796875002E-5</c:v>
                      </c:pt>
                      <c:pt idx="1783">
                        <c:v>-1.12884521484375E-5</c:v>
                      </c:pt>
                      <c:pt idx="1784">
                        <c:v>-1.119384765625E-5</c:v>
                      </c:pt>
                      <c:pt idx="1785">
                        <c:v>-1.1090087890625002E-5</c:v>
                      </c:pt>
                      <c:pt idx="1786">
                        <c:v>-1.0931396484375001E-5</c:v>
                      </c:pt>
                      <c:pt idx="1787">
                        <c:v>-1.0757446289062501E-5</c:v>
                      </c:pt>
                      <c:pt idx="1788">
                        <c:v>-1.0635375976562501E-5</c:v>
                      </c:pt>
                      <c:pt idx="1789">
                        <c:v>-1.0531616210937501E-5</c:v>
                      </c:pt>
                      <c:pt idx="1790">
                        <c:v>-1.0388183593750001E-5</c:v>
                      </c:pt>
                      <c:pt idx="1791">
                        <c:v>-1.0202026367187501E-5</c:v>
                      </c:pt>
                      <c:pt idx="1792">
                        <c:v>-1.0064697265625001E-5</c:v>
                      </c:pt>
                      <c:pt idx="1793">
                        <c:v>-9.9639892578125004E-6</c:v>
                      </c:pt>
                      <c:pt idx="1794">
                        <c:v>-9.851074218750001E-6</c:v>
                      </c:pt>
                      <c:pt idx="1795">
                        <c:v>-9.6923828125000015E-6</c:v>
                      </c:pt>
                      <c:pt idx="1796">
                        <c:v>-9.4848632812500006E-6</c:v>
                      </c:pt>
                      <c:pt idx="1797">
                        <c:v>-9.3750000000000009E-6</c:v>
                      </c:pt>
                      <c:pt idx="1798">
                        <c:v>-9.2742919921875001E-6</c:v>
                      </c:pt>
                      <c:pt idx="1799">
                        <c:v>-9.1461181640625007E-6</c:v>
                      </c:pt>
                      <c:pt idx="1800">
                        <c:v>-8.9691162109375015E-6</c:v>
                      </c:pt>
                      <c:pt idx="1801">
                        <c:v>-8.7951660156250004E-6</c:v>
                      </c:pt>
                      <c:pt idx="1802">
                        <c:v>-8.6975097656250009E-6</c:v>
                      </c:pt>
                      <c:pt idx="1803">
                        <c:v>-8.5937500000000005E-6</c:v>
                      </c:pt>
                      <c:pt idx="1804">
                        <c:v>-8.4350585937500011E-6</c:v>
                      </c:pt>
                      <c:pt idx="1805">
                        <c:v>-8.2519531250000009E-6</c:v>
                      </c:pt>
                      <c:pt idx="1806">
                        <c:v>-8.1207275390625001E-6</c:v>
                      </c:pt>
                      <c:pt idx="1807">
                        <c:v>-8.0261230468750004E-6</c:v>
                      </c:pt>
                      <c:pt idx="1808">
                        <c:v>-7.8918457031249999E-6</c:v>
                      </c:pt>
                      <c:pt idx="1809">
                        <c:v>-7.7148437500000008E-6</c:v>
                      </c:pt>
                      <c:pt idx="1810">
                        <c:v>-7.5469970703125006E-6</c:v>
                      </c:pt>
                      <c:pt idx="1811">
                        <c:v>-7.4401855468750005E-6</c:v>
                      </c:pt>
                      <c:pt idx="1812">
                        <c:v>-7.3455810546875008E-6</c:v>
                      </c:pt>
                      <c:pt idx="1813">
                        <c:v>-7.1685791015625008E-6</c:v>
                      </c:pt>
                      <c:pt idx="1814">
                        <c:v>-7.0159912109375006E-6</c:v>
                      </c:pt>
                      <c:pt idx="1815">
                        <c:v>-6.8756103515625009E-6</c:v>
                      </c:pt>
                      <c:pt idx="1816">
                        <c:v>-6.7962646484375003E-6</c:v>
                      </c:pt>
                      <c:pt idx="1817">
                        <c:v>-6.6619873046875007E-6</c:v>
                      </c:pt>
                      <c:pt idx="1818">
                        <c:v>-6.4819335937500002E-6</c:v>
                      </c:pt>
                      <c:pt idx="1819">
                        <c:v>-6.3079833984375007E-6</c:v>
                      </c:pt>
                      <c:pt idx="1820">
                        <c:v>-6.2194824218750003E-6</c:v>
                      </c:pt>
                      <c:pt idx="1821">
                        <c:v>-6.1157226562500007E-6</c:v>
                      </c:pt>
                      <c:pt idx="1822">
                        <c:v>-5.9539794921875007E-6</c:v>
                      </c:pt>
                      <c:pt idx="1823">
                        <c:v>-5.7708740234375006E-6</c:v>
                      </c:pt>
                      <c:pt idx="1824">
                        <c:v>-5.6365966796875001E-6</c:v>
                      </c:pt>
                      <c:pt idx="1825">
                        <c:v>-5.5419921875000003E-6</c:v>
                      </c:pt>
                      <c:pt idx="1826">
                        <c:v>-5.4290771484375001E-6</c:v>
                      </c:pt>
                      <c:pt idx="1827">
                        <c:v>-5.2520751953125001E-6</c:v>
                      </c:pt>
                      <c:pt idx="1828">
                        <c:v>-5.0781250000000006E-6</c:v>
                      </c:pt>
                      <c:pt idx="1829">
                        <c:v>-4.9804687500000004E-6</c:v>
                      </c:pt>
                      <c:pt idx="1830">
                        <c:v>-4.9011230468750006E-6</c:v>
                      </c:pt>
                      <c:pt idx="1831">
                        <c:v>-4.7467041015625004E-6</c:v>
                      </c:pt>
                      <c:pt idx="1832">
                        <c:v>-4.5678710937500002E-6</c:v>
                      </c:pt>
                      <c:pt idx="1833">
                        <c:v>-4.4335937500000006E-6</c:v>
                      </c:pt>
                      <c:pt idx="1834">
                        <c:v>-4.3518066406250001E-6</c:v>
                      </c:pt>
                      <c:pt idx="1835">
                        <c:v>-4.2382812500000001E-6</c:v>
                      </c:pt>
                      <c:pt idx="1836">
                        <c:v>-4.0768432617187504E-6</c:v>
                      </c:pt>
                      <c:pt idx="1837">
                        <c:v>-3.9093017578125006E-6</c:v>
                      </c:pt>
                      <c:pt idx="1838">
                        <c:v>-3.8031005859375003E-6</c:v>
                      </c:pt>
                      <c:pt idx="1839">
                        <c:v>-3.7210083007812503E-6</c:v>
                      </c:pt>
                      <c:pt idx="1840">
                        <c:v>-3.5803222656250002E-6</c:v>
                      </c:pt>
                      <c:pt idx="1841">
                        <c:v>-3.4042358398437503E-6</c:v>
                      </c:pt>
                      <c:pt idx="1842">
                        <c:v>-3.2739257812500004E-6</c:v>
                      </c:pt>
                      <c:pt idx="1843">
                        <c:v>-3.1915283203125002E-6</c:v>
                      </c:pt>
                      <c:pt idx="1844">
                        <c:v>-3.0883789062500004E-6</c:v>
                      </c:pt>
                      <c:pt idx="1845">
                        <c:v>-2.9232788085937504E-6</c:v>
                      </c:pt>
                      <c:pt idx="1846">
                        <c:v>-2.7651977539062503E-6</c:v>
                      </c:pt>
                      <c:pt idx="1847">
                        <c:v>-2.6733398437500003E-6</c:v>
                      </c:pt>
                      <c:pt idx="1848">
                        <c:v>-2.5958251953125003E-6</c:v>
                      </c:pt>
                      <c:pt idx="1849">
                        <c:v>-2.4697875976562501E-6</c:v>
                      </c:pt>
                      <c:pt idx="1850">
                        <c:v>-2.2988891601562502E-6</c:v>
                      </c:pt>
                      <c:pt idx="1851">
                        <c:v>-2.1755981445312502E-6</c:v>
                      </c:pt>
                      <c:pt idx="1852">
                        <c:v>-2.1023559570312502E-6</c:v>
                      </c:pt>
                      <c:pt idx="1853">
                        <c:v>-2.0114135742187503E-6</c:v>
                      </c:pt>
                      <c:pt idx="1854">
                        <c:v>-1.8612670898437501E-6</c:v>
                      </c:pt>
                      <c:pt idx="1855">
                        <c:v>-1.7147827148437501E-6</c:v>
                      </c:pt>
                      <c:pt idx="1856">
                        <c:v>-1.6259765625E-6</c:v>
                      </c:pt>
                      <c:pt idx="1857">
                        <c:v>-1.5600585937500002E-6</c:v>
                      </c:pt>
                      <c:pt idx="1858">
                        <c:v>-1.4447021484375002E-6</c:v>
                      </c:pt>
                      <c:pt idx="1859">
                        <c:v>-1.2933349609375E-6</c:v>
                      </c:pt>
                      <c:pt idx="1860">
                        <c:v>-1.1810302734375002E-6</c:v>
                      </c:pt>
                      <c:pt idx="1861">
                        <c:v>-1.1233520507812501E-6</c:v>
                      </c:pt>
                      <c:pt idx="1862">
                        <c:v>-1.044921875E-6</c:v>
                      </c:pt>
                      <c:pt idx="1863">
                        <c:v>-9.1461181640625011E-7</c:v>
                      </c:pt>
                      <c:pt idx="1864">
                        <c:v>-7.8033447265625007E-7</c:v>
                      </c:pt>
                      <c:pt idx="1865">
                        <c:v>-7.0465087890625009E-7</c:v>
                      </c:pt>
                      <c:pt idx="1866">
                        <c:v>-6.600952148437501E-7</c:v>
                      </c:pt>
                      <c:pt idx="1867">
                        <c:v>-5.6488037109375007E-7</c:v>
                      </c:pt>
                      <c:pt idx="1868">
                        <c:v>-4.5550537109375E-7</c:v>
                      </c:pt>
                      <c:pt idx="1869">
                        <c:v>-3.59375E-7</c:v>
                      </c:pt>
                      <c:pt idx="1870">
                        <c:v>-3.2107543945312497E-7</c:v>
                      </c:pt>
                      <c:pt idx="1871">
                        <c:v>-2.7371215820312499E-7</c:v>
                      </c:pt>
                      <c:pt idx="1872">
                        <c:v>-1.66900634765625E-7</c:v>
                      </c:pt>
                      <c:pt idx="1873">
                        <c:v>-5.7647705078124995E-8</c:v>
                      </c:pt>
                      <c:pt idx="1874">
                        <c:v>-9.2468261718749998E-9</c:v>
                      </c:pt>
                      <c:pt idx="1875">
                        <c:v>6.4392089843749994E-9</c:v>
                      </c:pt>
                      <c:pt idx="1876">
                        <c:v>6.2652587890624991E-8</c:v>
                      </c:pt>
                      <c:pt idx="1877">
                        <c:v>1.627197265625E-7</c:v>
                      </c:pt>
                      <c:pt idx="1878">
                        <c:v>2.2637939453124998E-7</c:v>
                      </c:pt>
                      <c:pt idx="1879">
                        <c:v>2.2772216796875E-7</c:v>
                      </c:pt>
                      <c:pt idx="1880">
                        <c:v>2.33734130859375E-7</c:v>
                      </c:pt>
                      <c:pt idx="1881">
                        <c:v>2.9528808593749996E-7</c:v>
                      </c:pt>
                      <c:pt idx="1882">
                        <c:v>3.6523437499999998E-7</c:v>
                      </c:pt>
                      <c:pt idx="1883">
                        <c:v>3.72772216796875E-7</c:v>
                      </c:pt>
                      <c:pt idx="1884">
                        <c:v>3.3874511718749996E-7</c:v>
                      </c:pt>
                      <c:pt idx="1885">
                        <c:v>3.4542846679687498E-7</c:v>
                      </c:pt>
                      <c:pt idx="1886">
                        <c:v>3.9068603515624997E-7</c:v>
                      </c:pt>
                      <c:pt idx="1887">
                        <c:v>4.0490722656249996E-7</c:v>
                      </c:pt>
                      <c:pt idx="1888">
                        <c:v>3.5467529296874996E-7</c:v>
                      </c:pt>
                      <c:pt idx="1889">
                        <c:v>3.0035400390625E-7</c:v>
                      </c:pt>
                      <c:pt idx="1890">
                        <c:v>3.0352783203125E-7</c:v>
                      </c:pt>
                      <c:pt idx="1891">
                        <c:v>3.15704345703125E-7</c:v>
                      </c:pt>
                      <c:pt idx="1892">
                        <c:v>2.6791381835937501E-7</c:v>
                      </c:pt>
                      <c:pt idx="1893">
                        <c:v>1.8020629882812499E-7</c:v>
                      </c:pt>
                      <c:pt idx="1894">
                        <c:v>1.26220703125E-7</c:v>
                      </c:pt>
                      <c:pt idx="1895">
                        <c:v>1.21063232421875E-7</c:v>
                      </c:pt>
                      <c:pt idx="1896">
                        <c:v>9.1888427734374994E-8</c:v>
                      </c:pt>
                      <c:pt idx="1897">
                        <c:v>1.0986328125E-9</c:v>
                      </c:pt>
                      <c:pt idx="1898">
                        <c:v>-8.9630126953124998E-8</c:v>
                      </c:pt>
                      <c:pt idx="1899">
                        <c:v>-1.2118530273437499E-7</c:v>
                      </c:pt>
                      <c:pt idx="1900">
                        <c:v>-1.2857055664062499E-7</c:v>
                      </c:pt>
                      <c:pt idx="1901">
                        <c:v>-1.8756103515624999E-7</c:v>
                      </c:pt>
                      <c:pt idx="1902">
                        <c:v>-2.8671264648437496E-7</c:v>
                      </c:pt>
                      <c:pt idx="1903">
                        <c:v>-3.45245361328125E-7</c:v>
                      </c:pt>
                      <c:pt idx="1904">
                        <c:v>-3.4832763671874996E-7</c:v>
                      </c:pt>
                      <c:pt idx="1905">
                        <c:v>-3.6505126953124996E-7</c:v>
                      </c:pt>
                      <c:pt idx="1906">
                        <c:v>-4.41314697265625E-7</c:v>
                      </c:pt>
                      <c:pt idx="1907">
                        <c:v>-5.1910400390625002E-7</c:v>
                      </c:pt>
                      <c:pt idx="1908">
                        <c:v>-5.3466796875000003E-7</c:v>
                      </c:pt>
                      <c:pt idx="1909">
                        <c:v>-5.2154541015624993E-7</c:v>
                      </c:pt>
                      <c:pt idx="1910">
                        <c:v>-5.5541992187500003E-7</c:v>
                      </c:pt>
                      <c:pt idx="1911">
                        <c:v>-6.3323974609374993E-7</c:v>
                      </c:pt>
                      <c:pt idx="1912">
                        <c:v>-6.7443847656249994E-7</c:v>
                      </c:pt>
                      <c:pt idx="1913">
                        <c:v>-6.5429687500000002E-7</c:v>
                      </c:pt>
                      <c:pt idx="1914">
                        <c:v>-6.4636230468749992E-7</c:v>
                      </c:pt>
                      <c:pt idx="1915">
                        <c:v>-7.0037841796874994E-7</c:v>
                      </c:pt>
                      <c:pt idx="1916">
                        <c:v>-7.6110839843750001E-7</c:v>
                      </c:pt>
                      <c:pt idx="1917">
                        <c:v>-7.6171874999999999E-7</c:v>
                      </c:pt>
                      <c:pt idx="1918">
                        <c:v>-7.2723388671875001E-7</c:v>
                      </c:pt>
                      <c:pt idx="1919">
                        <c:v>-7.4066162109375E-7</c:v>
                      </c:pt>
                      <c:pt idx="1920">
                        <c:v>-8.0169677734374995E-7</c:v>
                      </c:pt>
                      <c:pt idx="1921">
                        <c:v>-8.2916259765624999E-7</c:v>
                      </c:pt>
                      <c:pt idx="1922">
                        <c:v>-7.9803466796874999E-7</c:v>
                      </c:pt>
                      <c:pt idx="1923">
                        <c:v>-7.7453613281249999E-7</c:v>
                      </c:pt>
                      <c:pt idx="1924">
                        <c:v>-8.1237792968749993E-7</c:v>
                      </c:pt>
                      <c:pt idx="1925">
                        <c:v>-8.6486816406249991E-7</c:v>
                      </c:pt>
                      <c:pt idx="1926">
                        <c:v>-8.5906982421874994E-7</c:v>
                      </c:pt>
                      <c:pt idx="1927">
                        <c:v>-8.1787109374999992E-7</c:v>
                      </c:pt>
                      <c:pt idx="1928">
                        <c:v>-8.2061767578124992E-7</c:v>
                      </c:pt>
                      <c:pt idx="1929">
                        <c:v>-8.7463378906249994E-7</c:v>
                      </c:pt>
                      <c:pt idx="1930">
                        <c:v>-9.0270996093749996E-7</c:v>
                      </c:pt>
                      <c:pt idx="1931">
                        <c:v>-8.6853027343749998E-7</c:v>
                      </c:pt>
                      <c:pt idx="1932">
                        <c:v>-8.392333984375E-7</c:v>
                      </c:pt>
                      <c:pt idx="1933">
                        <c:v>-8.7310791015625E-7</c:v>
                      </c:pt>
                      <c:pt idx="1934">
                        <c:v>-9.2529296874999999E-7</c:v>
                      </c:pt>
                      <c:pt idx="1935">
                        <c:v>-9.2132568359374994E-7</c:v>
                      </c:pt>
                      <c:pt idx="1936">
                        <c:v>-8.7707519531249994E-7</c:v>
                      </c:pt>
                      <c:pt idx="1937">
                        <c:v>-8.7493896484374993E-7</c:v>
                      </c:pt>
                      <c:pt idx="1938">
                        <c:v>-9.2651367187499994E-7</c:v>
                      </c:pt>
                      <c:pt idx="1939">
                        <c:v>-9.5550537109374993E-7</c:v>
                      </c:pt>
                      <c:pt idx="1940">
                        <c:v>-9.2315673828124997E-7</c:v>
                      </c:pt>
                      <c:pt idx="1941">
                        <c:v>-8.8897705078124999E-7</c:v>
                      </c:pt>
                      <c:pt idx="1942">
                        <c:v>-9.1766357421874998E-7</c:v>
                      </c:pt>
                      <c:pt idx="1943">
                        <c:v>-9.692382812499999E-7</c:v>
                      </c:pt>
                      <c:pt idx="1944">
                        <c:v>-9.6618652343750002E-7</c:v>
                      </c:pt>
                      <c:pt idx="1945">
                        <c:v>-9.2132568359374994E-7</c:v>
                      </c:pt>
                      <c:pt idx="1946">
                        <c:v>-9.1400146484374992E-7</c:v>
                      </c:pt>
                      <c:pt idx="1947">
                        <c:v>-9.6282958984375005E-7</c:v>
                      </c:pt>
                      <c:pt idx="1948">
                        <c:v>-9.9304199218749998E-7</c:v>
                      </c:pt>
                      <c:pt idx="1949">
                        <c:v>-9.6008300781250006E-7</c:v>
                      </c:pt>
                      <c:pt idx="1950">
                        <c:v>-9.2254638671875E-7</c:v>
                      </c:pt>
                      <c:pt idx="1951">
                        <c:v>-9.4665527343749997E-7</c:v>
                      </c:pt>
                      <c:pt idx="1952">
                        <c:v>-9.9700927734374993E-7</c:v>
                      </c:pt>
                      <c:pt idx="1953">
                        <c:v>-9.9609374999999986E-7</c:v>
                      </c:pt>
                      <c:pt idx="1954">
                        <c:v>-9.4940185546874996E-7</c:v>
                      </c:pt>
                      <c:pt idx="1955">
                        <c:v>-9.3688964843749994E-7</c:v>
                      </c:pt>
                      <c:pt idx="1956">
                        <c:v>-9.8236083984374989E-7</c:v>
                      </c:pt>
                      <c:pt idx="1957">
                        <c:v>-1.014404296875E-6</c:v>
                      </c:pt>
                      <c:pt idx="1958">
                        <c:v>-9.8144531250000003E-7</c:v>
                      </c:pt>
                      <c:pt idx="1959">
                        <c:v>-9.4055175781250001E-7</c:v>
                      </c:pt>
                      <c:pt idx="1960">
                        <c:v>-9.5916748046874999E-7</c:v>
                      </c:pt>
                      <c:pt idx="1961">
                        <c:v>-1.0095214843749999E-6</c:v>
                      </c:pt>
                      <c:pt idx="1962">
                        <c:v>-1.0101318359374999E-6</c:v>
                      </c:pt>
                      <c:pt idx="1963">
                        <c:v>-9.6130371093750001E-7</c:v>
                      </c:pt>
                      <c:pt idx="1964">
                        <c:v>-9.4604492187499999E-7</c:v>
                      </c:pt>
                      <c:pt idx="1965">
                        <c:v>-9.8907470703125004E-7</c:v>
                      </c:pt>
                      <c:pt idx="1966">
                        <c:v>-1.02203369140625E-6</c:v>
                      </c:pt>
                      <c:pt idx="1967">
                        <c:v>-9.9121093750000006E-7</c:v>
                      </c:pt>
                      <c:pt idx="1968">
                        <c:v>-9.4543457031249991E-7</c:v>
                      </c:pt>
                      <c:pt idx="1969">
                        <c:v>-9.6130371093750001E-7</c:v>
                      </c:pt>
                      <c:pt idx="1970">
                        <c:v>-1.01165771484375E-6</c:v>
                      </c:pt>
                      <c:pt idx="1971">
                        <c:v>-1.01593017578125E-6</c:v>
                      </c:pt>
                      <c:pt idx="1972">
                        <c:v>-9.6862792968749992E-7</c:v>
                      </c:pt>
                      <c:pt idx="1973">
                        <c:v>-9.4787597656249992E-7</c:v>
                      </c:pt>
                      <c:pt idx="1974">
                        <c:v>-9.9060058593749987E-7</c:v>
                      </c:pt>
                      <c:pt idx="1975">
                        <c:v>-1.02630615234375E-6</c:v>
                      </c:pt>
                      <c:pt idx="1976">
                        <c:v>-9.979248046875E-7</c:v>
                      </c:pt>
                      <c:pt idx="1977">
                        <c:v>-9.5245361328124994E-7</c:v>
                      </c:pt>
                      <c:pt idx="1978">
                        <c:v>-9.6435546874999988E-7</c:v>
                      </c:pt>
                      <c:pt idx="1979">
                        <c:v>-1.0147094726562501E-6</c:v>
                      </c:pt>
                      <c:pt idx="1980">
                        <c:v>-1.0226440429687499E-6</c:v>
                      </c:pt>
                      <c:pt idx="1981">
                        <c:v>-9.7839355468749995E-7</c:v>
                      </c:pt>
                      <c:pt idx="1982">
                        <c:v>-9.561157226562499E-7</c:v>
                      </c:pt>
                      <c:pt idx="1983">
                        <c:v>-9.9609374999999986E-7</c:v>
                      </c:pt>
                      <c:pt idx="1984">
                        <c:v>-1.03607177734375E-6</c:v>
                      </c:pt>
                      <c:pt idx="1985">
                        <c:v>-1.01318359375E-6</c:v>
                      </c:pt>
                      <c:pt idx="1986">
                        <c:v>-9.6679687499999999E-7</c:v>
                      </c:pt>
                      <c:pt idx="1987">
                        <c:v>-9.7869873046875004E-7</c:v>
                      </c:pt>
                      <c:pt idx="1988">
                        <c:v>-1.0299682617187499E-6</c:v>
                      </c:pt>
                      <c:pt idx="1989">
                        <c:v>-1.0430908203124999E-6</c:v>
                      </c:pt>
                      <c:pt idx="1990">
                        <c:v>-1.00006103515625E-6</c:v>
                      </c:pt>
                      <c:pt idx="1991">
                        <c:v>-9.7625732421874993E-7</c:v>
                      </c:pt>
                      <c:pt idx="1992">
                        <c:v>-1.0162353515624999E-6</c:v>
                      </c:pt>
                      <c:pt idx="1993">
                        <c:v>-1.0595703125E-6</c:v>
                      </c:pt>
                      <c:pt idx="1994">
                        <c:v>-1.0397338867187499E-6</c:v>
                      </c:pt>
                      <c:pt idx="1995">
                        <c:v>-9.9548339843749988E-7</c:v>
                      </c:pt>
                      <c:pt idx="1996">
                        <c:v>-1.0037231445312499E-6</c:v>
                      </c:pt>
                      <c:pt idx="1997">
                        <c:v>-1.055908203125E-6</c:v>
                      </c:pt>
                      <c:pt idx="1998">
                        <c:v>-1.07330322265625E-6</c:v>
                      </c:pt>
                      <c:pt idx="1999">
                        <c:v>-1.0321044921874999E-6</c:v>
                      </c:pt>
                      <c:pt idx="2000">
                        <c:v>-1.0079956054687499E-6</c:v>
                      </c:pt>
                      <c:pt idx="2001">
                        <c:v>-1.0452270507812499E-6</c:v>
                      </c:pt>
                      <c:pt idx="2002">
                        <c:v>-1.0922241210937499E-6</c:v>
                      </c:pt>
                      <c:pt idx="2003">
                        <c:v>-1.07666015625E-6</c:v>
                      </c:pt>
                      <c:pt idx="2004">
                        <c:v>-1.03179931640625E-6</c:v>
                      </c:pt>
                      <c:pt idx="2005">
                        <c:v>-1.03790283203125E-6</c:v>
                      </c:pt>
                      <c:pt idx="2006">
                        <c:v>-1.08978271484375E-6</c:v>
                      </c:pt>
                      <c:pt idx="2007">
                        <c:v>-1.1096191406249999E-6</c:v>
                      </c:pt>
                      <c:pt idx="2008">
                        <c:v>-1.07208251953125E-6</c:v>
                      </c:pt>
                      <c:pt idx="2009">
                        <c:v>-1.0433959960937499E-6</c:v>
                      </c:pt>
                      <c:pt idx="2010">
                        <c:v>-1.07940673828125E-6</c:v>
                      </c:pt>
                      <c:pt idx="2011">
                        <c:v>-1.1279296875E-6</c:v>
                      </c:pt>
                      <c:pt idx="2012">
                        <c:v>-1.1175537109375E-6</c:v>
                      </c:pt>
                      <c:pt idx="2013">
                        <c:v>-1.0745239257812499E-6</c:v>
                      </c:pt>
                      <c:pt idx="2014">
                        <c:v>-1.0742187499999999E-6</c:v>
                      </c:pt>
                      <c:pt idx="2015">
                        <c:v>-1.1260986328124999E-6</c:v>
                      </c:pt>
                      <c:pt idx="2016">
                        <c:v>-1.1499023437499999E-6</c:v>
                      </c:pt>
                      <c:pt idx="2017">
                        <c:v>-1.11328125E-6</c:v>
                      </c:pt>
                      <c:pt idx="2018">
                        <c:v>-1.085205078125E-6</c:v>
                      </c:pt>
                      <c:pt idx="2019">
                        <c:v>-1.1166381835937499E-6</c:v>
                      </c:pt>
                      <c:pt idx="2020">
                        <c:v>-1.16668701171875E-6</c:v>
                      </c:pt>
                      <c:pt idx="2021">
                        <c:v>-1.1599731445312499E-6</c:v>
                      </c:pt>
                      <c:pt idx="2022">
                        <c:v>-1.11419677734375E-6</c:v>
                      </c:pt>
                      <c:pt idx="2023">
                        <c:v>-1.1126708984375E-6</c:v>
                      </c:pt>
                      <c:pt idx="2024">
                        <c:v>-1.163330078125E-6</c:v>
                      </c:pt>
                      <c:pt idx="2025">
                        <c:v>-1.1904907226562499E-6</c:v>
                      </c:pt>
                      <c:pt idx="2026">
                        <c:v>-1.1572265624999999E-6</c:v>
                      </c:pt>
                      <c:pt idx="2027">
                        <c:v>-1.12457275390625E-6</c:v>
                      </c:pt>
                      <c:pt idx="2028">
                        <c:v>-1.15478515625E-6</c:v>
                      </c:pt>
                      <c:pt idx="2029">
                        <c:v>-1.2060546875E-6</c:v>
                      </c:pt>
                      <c:pt idx="2030">
                        <c:v>-1.20208740234375E-6</c:v>
                      </c:pt>
                      <c:pt idx="2031">
                        <c:v>-1.158447265625E-6</c:v>
                      </c:pt>
                      <c:pt idx="2032">
                        <c:v>-1.1529541015625E-6</c:v>
                      </c:pt>
                      <c:pt idx="2033">
                        <c:v>-1.20391845703125E-6</c:v>
                      </c:pt>
                      <c:pt idx="2034">
                        <c:v>-1.23504638671875E-6</c:v>
                      </c:pt>
                      <c:pt idx="2035">
                        <c:v>-1.2023925781249999E-6</c:v>
                      </c:pt>
                      <c:pt idx="2036">
                        <c:v>-1.1691284179687499E-6</c:v>
                      </c:pt>
                      <c:pt idx="2037">
                        <c:v>-1.1953735351562499E-6</c:v>
                      </c:pt>
                      <c:pt idx="2038">
                        <c:v>-1.2481689453125E-6</c:v>
                      </c:pt>
                      <c:pt idx="2039">
                        <c:v>-1.24969482421875E-6</c:v>
                      </c:pt>
                      <c:pt idx="2040">
                        <c:v>-1.2054443359375E-6</c:v>
                      </c:pt>
                      <c:pt idx="2041">
                        <c:v>-1.1993408203125E-6</c:v>
                      </c:pt>
                      <c:pt idx="2042">
                        <c:v>-1.24755859375E-6</c:v>
                      </c:pt>
                      <c:pt idx="2043">
                        <c:v>-1.28143310546875E-6</c:v>
                      </c:pt>
                      <c:pt idx="2044">
                        <c:v>-1.2530517578125E-6</c:v>
                      </c:pt>
                      <c:pt idx="2045">
                        <c:v>-1.2161254882812499E-6</c:v>
                      </c:pt>
                      <c:pt idx="2046">
                        <c:v>-1.2408447265624998E-6</c:v>
                      </c:pt>
                      <c:pt idx="2047">
                        <c:v>-1.2954711914062498E-6</c:v>
                      </c:pt>
                      <c:pt idx="2048">
                        <c:v>-1.2991333007812499E-6</c:v>
                      </c:pt>
                      <c:pt idx="2049">
                        <c:v>-1.2564086914062499E-6</c:v>
                      </c:pt>
                      <c:pt idx="2050">
                        <c:v>-1.2466430664062499E-6</c:v>
                      </c:pt>
                      <c:pt idx="2051">
                        <c:v>-1.295166015625E-6</c:v>
                      </c:pt>
                      <c:pt idx="2052">
                        <c:v>-1.33270263671875E-6</c:v>
                      </c:pt>
                      <c:pt idx="2053">
                        <c:v>-1.3061523437499999E-6</c:v>
                      </c:pt>
                      <c:pt idx="2054">
                        <c:v>-1.2686157226562499E-6</c:v>
                      </c:pt>
                      <c:pt idx="2055">
                        <c:v>-1.2899780273437498E-6</c:v>
                      </c:pt>
                      <c:pt idx="2056">
                        <c:v>-1.3449096679687499E-6</c:v>
                      </c:pt>
                      <c:pt idx="2057">
                        <c:v>-1.35345458984375E-6</c:v>
                      </c:pt>
                      <c:pt idx="2058">
                        <c:v>-1.3122558593749999E-6</c:v>
                      </c:pt>
                      <c:pt idx="2059">
                        <c:v>-1.298828125E-6</c:v>
                      </c:pt>
                      <c:pt idx="2060">
                        <c:v>-1.3467407226562499E-6</c:v>
                      </c:pt>
                      <c:pt idx="2061">
                        <c:v>-1.38671875E-6</c:v>
                      </c:pt>
                      <c:pt idx="2062">
                        <c:v>-1.36322021484375E-6</c:v>
                      </c:pt>
                      <c:pt idx="2063">
                        <c:v>-1.3241577148437499E-6</c:v>
                      </c:pt>
                      <c:pt idx="2064">
                        <c:v>-1.3421630859374999E-6</c:v>
                      </c:pt>
                      <c:pt idx="2065">
                        <c:v>-1.397705078125E-6</c:v>
                      </c:pt>
                      <c:pt idx="2066">
                        <c:v>-1.4093017578125E-6</c:v>
                      </c:pt>
                      <c:pt idx="2067">
                        <c:v>-1.36932373046875E-6</c:v>
                      </c:pt>
                      <c:pt idx="2068">
                        <c:v>-1.3522338867187499E-6</c:v>
                      </c:pt>
                      <c:pt idx="2069">
                        <c:v>-1.3964843749999999E-6</c:v>
                      </c:pt>
                      <c:pt idx="2070">
                        <c:v>-1.4401245117187499E-6</c:v>
                      </c:pt>
                      <c:pt idx="2071">
                        <c:v>-1.4199829101562498E-6</c:v>
                      </c:pt>
                      <c:pt idx="2072">
                        <c:v>-1.3793945312499999E-6</c:v>
                      </c:pt>
                      <c:pt idx="2073">
                        <c:v>-1.3937377929687499E-6</c:v>
                      </c:pt>
                      <c:pt idx="2074">
                        <c:v>-1.44805908203125E-6</c:v>
                      </c:pt>
                      <c:pt idx="2075">
                        <c:v>-1.4624023437499999E-6</c:v>
                      </c:pt>
                      <c:pt idx="2076">
                        <c:v>-1.4230346679687499E-6</c:v>
                      </c:pt>
                      <c:pt idx="2077">
                        <c:v>-1.4013671874999999E-6</c:v>
                      </c:pt>
                      <c:pt idx="2078">
                        <c:v>-1.4422607421874999E-6</c:v>
                      </c:pt>
                      <c:pt idx="2079">
                        <c:v>-1.4874267578125E-6</c:v>
                      </c:pt>
                      <c:pt idx="2080">
                        <c:v>-1.4697265624999998E-6</c:v>
                      </c:pt>
                      <c:pt idx="2081">
                        <c:v>-1.4263916015624999E-6</c:v>
                      </c:pt>
                      <c:pt idx="2082">
                        <c:v>-1.4361572265624999E-6</c:v>
                      </c:pt>
                      <c:pt idx="2083">
                        <c:v>-1.4892578124999999E-6</c:v>
                      </c:pt>
                      <c:pt idx="2084">
                        <c:v>-1.5057373046874998E-6</c:v>
                      </c:pt>
                      <c:pt idx="2085">
                        <c:v>-1.4666748046875E-6</c:v>
                      </c:pt>
                      <c:pt idx="2086">
                        <c:v>-1.4422607421874999E-6</c:v>
                      </c:pt>
                      <c:pt idx="2087">
                        <c:v>-1.4810180664062499E-6</c:v>
                      </c:pt>
                      <c:pt idx="2088">
                        <c:v>-1.5274047851562499E-6</c:v>
                      </c:pt>
                      <c:pt idx="2089">
                        <c:v>-1.5115356445312499E-6</c:v>
                      </c:pt>
                      <c:pt idx="2090">
                        <c:v>-1.4663696289062499E-6</c:v>
                      </c:pt>
                      <c:pt idx="2091">
                        <c:v>-1.4733886718749999E-6</c:v>
                      </c:pt>
                      <c:pt idx="2092">
                        <c:v>-1.52496337890625E-6</c:v>
                      </c:pt>
                      <c:pt idx="2093">
                        <c:v>-1.5444946289062499E-6</c:v>
                      </c:pt>
                      <c:pt idx="2094">
                        <c:v>-1.5072631835937499E-6</c:v>
                      </c:pt>
                      <c:pt idx="2095">
                        <c:v>-1.47857666015625E-6</c:v>
                      </c:pt>
                      <c:pt idx="2096">
                        <c:v>-1.51458740234375E-6</c:v>
                      </c:pt>
                      <c:pt idx="2097">
                        <c:v>-1.56097412109375E-6</c:v>
                      </c:pt>
                      <c:pt idx="2098">
                        <c:v>-1.5502929687499999E-6</c:v>
                      </c:pt>
                      <c:pt idx="2099">
                        <c:v>-1.50482177734375E-6</c:v>
                      </c:pt>
                      <c:pt idx="2100">
                        <c:v>-1.5060424804687499E-6</c:v>
                      </c:pt>
                      <c:pt idx="2101">
                        <c:v>-1.558837890625E-6</c:v>
                      </c:pt>
                      <c:pt idx="2102">
                        <c:v>-1.580810546875E-6</c:v>
                      </c:pt>
                      <c:pt idx="2103">
                        <c:v>-1.5432739257812499E-6</c:v>
                      </c:pt>
                      <c:pt idx="2104">
                        <c:v>-1.5136718749999999E-6</c:v>
                      </c:pt>
                      <c:pt idx="2105">
                        <c:v>-1.5460205078124999E-6</c:v>
                      </c:pt>
                      <c:pt idx="2106">
                        <c:v>-1.5948486328125E-6</c:v>
                      </c:pt>
                      <c:pt idx="2107">
                        <c:v>-1.5866088867187498E-6</c:v>
                      </c:pt>
                      <c:pt idx="2108">
                        <c:v>-1.54083251953125E-6</c:v>
                      </c:pt>
                      <c:pt idx="2109">
                        <c:v>-1.5399169921874999E-6</c:v>
                      </c:pt>
                      <c:pt idx="2110">
                        <c:v>-1.5902709960937499E-6</c:v>
                      </c:pt>
                      <c:pt idx="2111">
                        <c:v>-1.61834716796875E-6</c:v>
                      </c:pt>
                      <c:pt idx="2112">
                        <c:v>-1.5820312499999999E-6</c:v>
                      </c:pt>
                      <c:pt idx="2113">
                        <c:v>-1.5484619140625E-6</c:v>
                      </c:pt>
                      <c:pt idx="2114">
                        <c:v>-1.5798950195312499E-6</c:v>
                      </c:pt>
                      <c:pt idx="2115">
                        <c:v>-1.6302490234374999E-6</c:v>
                      </c:pt>
                      <c:pt idx="2116">
                        <c:v>-1.6235351562499999E-6</c:v>
                      </c:pt>
                      <c:pt idx="2117">
                        <c:v>-1.5789794921874998E-6</c:v>
                      </c:pt>
                      <c:pt idx="2118">
                        <c:v>-1.5737915039062499E-6</c:v>
                      </c:pt>
                      <c:pt idx="2119">
                        <c:v>-1.62445068359375E-6</c:v>
                      </c:pt>
                      <c:pt idx="2120">
                        <c:v>-1.65283203125E-6</c:v>
                      </c:pt>
                      <c:pt idx="2121">
                        <c:v>-1.6198730468749999E-6</c:v>
                      </c:pt>
                      <c:pt idx="2122">
                        <c:v>-1.5838623046874998E-6</c:v>
                      </c:pt>
                      <c:pt idx="2123">
                        <c:v>-1.6110229492187499E-6</c:v>
                      </c:pt>
                      <c:pt idx="2124">
                        <c:v>-1.6632080078125E-6</c:v>
                      </c:pt>
                      <c:pt idx="2125">
                        <c:v>-1.6619873046874998E-6</c:v>
                      </c:pt>
                      <c:pt idx="2126">
                        <c:v>-1.6177368164062498E-6</c:v>
                      </c:pt>
                      <c:pt idx="2127">
                        <c:v>-1.6082763671874999E-6</c:v>
                      </c:pt>
                      <c:pt idx="2128">
                        <c:v>-1.6558837890624999E-6</c:v>
                      </c:pt>
                      <c:pt idx="2129">
                        <c:v>-1.6888427734375E-6</c:v>
                      </c:pt>
                      <c:pt idx="2130">
                        <c:v>-1.6567993164062499E-6</c:v>
                      </c:pt>
                      <c:pt idx="2131">
                        <c:v>-1.61956787109375E-6</c:v>
                      </c:pt>
                      <c:pt idx="2132">
                        <c:v>-1.6433715820312499E-6</c:v>
                      </c:pt>
                      <c:pt idx="2133">
                        <c:v>-1.6955566406249999E-6</c:v>
                      </c:pt>
                      <c:pt idx="2134">
                        <c:v>-1.6979980468749998E-6</c:v>
                      </c:pt>
                      <c:pt idx="2135">
                        <c:v>-1.6534423828125E-6</c:v>
                      </c:pt>
                      <c:pt idx="2136">
                        <c:v>-1.64031982421875E-6</c:v>
                      </c:pt>
                      <c:pt idx="2137">
                        <c:v>-1.6870117187499999E-6</c:v>
                      </c:pt>
                      <c:pt idx="2138">
                        <c:v>-1.7218017578124999E-6</c:v>
                      </c:pt>
                      <c:pt idx="2139">
                        <c:v>-1.6943359375E-6</c:v>
                      </c:pt>
                      <c:pt idx="2140">
                        <c:v>-1.6540527343749999E-6</c:v>
                      </c:pt>
                      <c:pt idx="2141">
                        <c:v>-1.6732788085937499E-6</c:v>
                      </c:pt>
                      <c:pt idx="2142">
                        <c:v>-1.7257690429687499E-6</c:v>
                      </c:pt>
                      <c:pt idx="2143">
                        <c:v>-1.73095703125E-6</c:v>
                      </c:pt>
                      <c:pt idx="2144">
                        <c:v>-1.68609619140625E-6</c:v>
                      </c:pt>
                      <c:pt idx="2145">
                        <c:v>-1.67144775390625E-6</c:v>
                      </c:pt>
                      <c:pt idx="2146">
                        <c:v>-1.7160034179687499E-6</c:v>
                      </c:pt>
                      <c:pt idx="2147">
                        <c:v>-1.7526245117187498E-6</c:v>
                      </c:pt>
                      <c:pt idx="2148">
                        <c:v>-1.72760009765625E-6</c:v>
                      </c:pt>
                      <c:pt idx="2149">
                        <c:v>-1.6854858398437498E-6</c:v>
                      </c:pt>
                      <c:pt idx="2150">
                        <c:v>-1.7007446289062498E-6</c:v>
                      </c:pt>
                      <c:pt idx="2151">
                        <c:v>-1.7523193359375E-6</c:v>
                      </c:pt>
                      <c:pt idx="2152">
                        <c:v>-1.7626953125E-6</c:v>
                      </c:pt>
                      <c:pt idx="2153">
                        <c:v>-1.7190551757812499E-6</c:v>
                      </c:pt>
                      <c:pt idx="2154">
                        <c:v>-1.7001342773437499E-6</c:v>
                      </c:pt>
                      <c:pt idx="2155">
                        <c:v>-1.7410278320312499E-6</c:v>
                      </c:pt>
                      <c:pt idx="2156">
                        <c:v>-1.7819213867187499E-6</c:v>
                      </c:pt>
                      <c:pt idx="2157">
                        <c:v>-1.7584228515624999E-6</c:v>
                      </c:pt>
                      <c:pt idx="2158">
                        <c:v>-1.7141723632812499E-6</c:v>
                      </c:pt>
                      <c:pt idx="2159">
                        <c:v>-1.72760009765625E-6</c:v>
                      </c:pt>
                      <c:pt idx="2160">
                        <c:v>-1.7779541015625E-6</c:v>
                      </c:pt>
                      <c:pt idx="2161">
                        <c:v>-1.7901611328124999E-6</c:v>
                      </c:pt>
                      <c:pt idx="2162">
                        <c:v>-1.7474365234375E-6</c:v>
                      </c:pt>
                      <c:pt idx="2163">
                        <c:v>-1.7251586914062499E-6</c:v>
                      </c:pt>
                      <c:pt idx="2164">
                        <c:v>-1.7645263671874999E-6</c:v>
                      </c:pt>
                      <c:pt idx="2165">
                        <c:v>-1.8066406249999999E-6</c:v>
                      </c:pt>
                      <c:pt idx="2166">
                        <c:v>-1.78619384765625E-6</c:v>
                      </c:pt>
                      <c:pt idx="2167">
                        <c:v>-1.7410278320312499E-6</c:v>
                      </c:pt>
                      <c:pt idx="2168">
                        <c:v>-1.7486572265624999E-6</c:v>
                      </c:pt>
                      <c:pt idx="2169">
                        <c:v>-1.7999267578124999E-6</c:v>
                      </c:pt>
                      <c:pt idx="2170">
                        <c:v>-1.8151855468749999E-6</c:v>
                      </c:pt>
                      <c:pt idx="2171">
                        <c:v>-1.77459716796875E-6</c:v>
                      </c:pt>
                      <c:pt idx="2172">
                        <c:v>-1.7471313476562499E-6</c:v>
                      </c:pt>
                      <c:pt idx="2173">
                        <c:v>-1.7840576171874999E-6</c:v>
                      </c:pt>
                      <c:pt idx="2174">
                        <c:v>-1.8292236328125E-6</c:v>
                      </c:pt>
                      <c:pt idx="2175">
                        <c:v>-1.8127441406249998E-6</c:v>
                      </c:pt>
                      <c:pt idx="2176">
                        <c:v>-1.7657470703124998E-6</c:v>
                      </c:pt>
                      <c:pt idx="2177">
                        <c:v>-1.7687988281249999E-6</c:v>
                      </c:pt>
                      <c:pt idx="2178">
                        <c:v>-1.8185424804687499E-6</c:v>
                      </c:pt>
                      <c:pt idx="2179">
                        <c:v>-1.8389892578124998E-6</c:v>
                      </c:pt>
                      <c:pt idx="2180">
                        <c:v>-1.7974853515624998E-6</c:v>
                      </c:pt>
                      <c:pt idx="2181">
                        <c:v>-1.7657470703124998E-6</c:v>
                      </c:pt>
                      <c:pt idx="2182">
                        <c:v>-1.7996215820312498E-6</c:v>
                      </c:pt>
                      <c:pt idx="2183">
                        <c:v>-1.8450927734375E-6</c:v>
                      </c:pt>
                      <c:pt idx="2184">
                        <c:v>-1.8344116210937499E-6</c:v>
                      </c:pt>
                      <c:pt idx="2185">
                        <c:v>-1.7846679687499999E-6</c:v>
                      </c:pt>
                      <c:pt idx="2186">
                        <c:v>-1.783447265625E-6</c:v>
                      </c:pt>
                      <c:pt idx="2187">
                        <c:v>-1.8338012695312499E-6</c:v>
                      </c:pt>
                      <c:pt idx="2188">
                        <c:v>-1.8548583984375E-6</c:v>
                      </c:pt>
                      <c:pt idx="2189">
                        <c:v>-1.8170166015624999E-6</c:v>
                      </c:pt>
                      <c:pt idx="2190">
                        <c:v>-1.7828369140625E-6</c:v>
                      </c:pt>
                      <c:pt idx="2191">
                        <c:v>-1.81182861328125E-6</c:v>
                      </c:pt>
                      <c:pt idx="2192">
                        <c:v>-1.8548583984375E-6</c:v>
                      </c:pt>
                      <c:pt idx="2193">
                        <c:v>-1.84844970703125E-6</c:v>
                      </c:pt>
                      <c:pt idx="2194">
                        <c:v>-1.8011474609374999E-6</c:v>
                      </c:pt>
                      <c:pt idx="2195">
                        <c:v>-1.7977905273437499E-6</c:v>
                      </c:pt>
                      <c:pt idx="2196">
                        <c:v>-1.8383789062499998E-6</c:v>
                      </c:pt>
                      <c:pt idx="2197">
                        <c:v>-1.866455078125E-6</c:v>
                      </c:pt>
                      <c:pt idx="2198">
                        <c:v>-1.8292236328125E-6</c:v>
                      </c:pt>
                      <c:pt idx="2199">
                        <c:v>-1.7926025390625E-6</c:v>
                      </c:pt>
                      <c:pt idx="2200">
                        <c:v>-1.8157958984374999E-6</c:v>
                      </c:pt>
                      <c:pt idx="2201">
                        <c:v>-1.86370849609375E-6</c:v>
                      </c:pt>
                      <c:pt idx="2202">
                        <c:v>-1.8545532226562499E-6</c:v>
                      </c:pt>
                      <c:pt idx="2203">
                        <c:v>-1.80633544921875E-6</c:v>
                      </c:pt>
                      <c:pt idx="2204">
                        <c:v>-1.7968749999999998E-6</c:v>
                      </c:pt>
                      <c:pt idx="2205">
                        <c:v>-1.8399047851562499E-6</c:v>
                      </c:pt>
                      <c:pt idx="2206">
                        <c:v>-1.8624877929687498E-6</c:v>
                      </c:pt>
                      <c:pt idx="2207">
                        <c:v>-1.8313598632812498E-6</c:v>
                      </c:pt>
                      <c:pt idx="2208">
                        <c:v>-1.7846679687499999E-6</c:v>
                      </c:pt>
                      <c:pt idx="2209">
                        <c:v>-1.80694580078125E-6</c:v>
                      </c:pt>
                      <c:pt idx="2210">
                        <c:v>-1.8524169921874999E-6</c:v>
                      </c:pt>
                      <c:pt idx="2211">
                        <c:v>-1.844482421875E-6</c:v>
                      </c:pt>
                      <c:pt idx="2212">
                        <c:v>-1.7956542968749999E-6</c:v>
                      </c:pt>
                      <c:pt idx="2213">
                        <c:v>-1.7782592773437499E-6</c:v>
                      </c:pt>
                      <c:pt idx="2214">
                        <c:v>-1.81884765625E-6</c:v>
                      </c:pt>
                      <c:pt idx="2215">
                        <c:v>-1.8453979492187499E-6</c:v>
                      </c:pt>
                      <c:pt idx="2216">
                        <c:v>-1.8054199218749999E-6</c:v>
                      </c:pt>
                      <c:pt idx="2217">
                        <c:v>-1.75994873046875E-6</c:v>
                      </c:pt>
                      <c:pt idx="2218">
                        <c:v>-1.7742919921874999E-6</c:v>
                      </c:pt>
                      <c:pt idx="2219">
                        <c:v>-1.8164062499999999E-6</c:v>
                      </c:pt>
                      <c:pt idx="2220">
                        <c:v>-1.8084716796875E-6</c:v>
                      </c:pt>
                      <c:pt idx="2221">
                        <c:v>-1.7520141601562499E-6</c:v>
                      </c:pt>
                      <c:pt idx="2222">
                        <c:v>-1.7266845703124999E-6</c:v>
                      </c:pt>
                      <c:pt idx="2223">
                        <c:v>-1.7605590820312499E-6</c:v>
                      </c:pt>
                      <c:pt idx="2224">
                        <c:v>-1.783447265625E-6</c:v>
                      </c:pt>
                      <c:pt idx="2225">
                        <c:v>-1.7449951171874998E-6</c:v>
                      </c:pt>
                      <c:pt idx="2226">
                        <c:v>-1.6900634765625E-6</c:v>
                      </c:pt>
                      <c:pt idx="2227">
                        <c:v>-1.6897583007812499E-6</c:v>
                      </c:pt>
                      <c:pt idx="2228">
                        <c:v>-1.7272949218749999E-6</c:v>
                      </c:pt>
                      <c:pt idx="2229">
                        <c:v>-1.7163085937499999E-6</c:v>
                      </c:pt>
                      <c:pt idx="2230">
                        <c:v>-1.6558837890624999E-6</c:v>
                      </c:pt>
                      <c:pt idx="2231">
                        <c:v>-1.62109375E-6</c:v>
                      </c:pt>
                      <c:pt idx="2232">
                        <c:v>-1.6427612304687499E-6</c:v>
                      </c:pt>
                      <c:pt idx="2233">
                        <c:v>-1.6583251953125E-6</c:v>
                      </c:pt>
                      <c:pt idx="2234">
                        <c:v>-1.6128540039062498E-6</c:v>
                      </c:pt>
                      <c:pt idx="2235">
                        <c:v>-1.5435791015625E-6</c:v>
                      </c:pt>
                      <c:pt idx="2236">
                        <c:v>-1.5301513671874999E-6</c:v>
                      </c:pt>
                      <c:pt idx="2237">
                        <c:v>-1.5509033203124999E-6</c:v>
                      </c:pt>
                      <c:pt idx="2238">
                        <c:v>-1.5362548828124999E-6</c:v>
                      </c:pt>
                      <c:pt idx="2239">
                        <c:v>-1.46881103515625E-6</c:v>
                      </c:pt>
                      <c:pt idx="2240">
                        <c:v>-1.4181518554687499E-6</c:v>
                      </c:pt>
                      <c:pt idx="2241">
                        <c:v>-1.42608642578125E-6</c:v>
                      </c:pt>
                      <c:pt idx="2242">
                        <c:v>-1.4270019531249999E-6</c:v>
                      </c:pt>
                      <c:pt idx="2243">
                        <c:v>-1.3726806640625E-6</c:v>
                      </c:pt>
                      <c:pt idx="2244">
                        <c:v>-1.2939453125E-6</c:v>
                      </c:pt>
                      <c:pt idx="2245">
                        <c:v>-1.2652587890624999E-6</c:v>
                      </c:pt>
                      <c:pt idx="2246">
                        <c:v>-1.2774658203125E-6</c:v>
                      </c:pt>
                      <c:pt idx="2247">
                        <c:v>-1.2493896484374999E-6</c:v>
                      </c:pt>
                      <c:pt idx="2248">
                        <c:v>-1.16607666015625E-6</c:v>
                      </c:pt>
                      <c:pt idx="2249">
                        <c:v>-1.1026000976562499E-6</c:v>
                      </c:pt>
                      <c:pt idx="2250">
                        <c:v>-1.0955810546875E-6</c:v>
                      </c:pt>
                      <c:pt idx="2251">
                        <c:v>-1.0922241210937499E-6</c:v>
                      </c:pt>
                      <c:pt idx="2252">
                        <c:v>-1.02691650390625E-6</c:v>
                      </c:pt>
                      <c:pt idx="2253">
                        <c:v>-9.3597412109374998E-7</c:v>
                      </c:pt>
                      <c:pt idx="2254">
                        <c:v>-8.9691162109374998E-7</c:v>
                      </c:pt>
                      <c:pt idx="2255">
                        <c:v>-8.9233398437499996E-7</c:v>
                      </c:pt>
                      <c:pt idx="2256">
                        <c:v>-8.5845947265624996E-7</c:v>
                      </c:pt>
                      <c:pt idx="2257">
                        <c:v>-7.6751708984374996E-7</c:v>
                      </c:pt>
                      <c:pt idx="2258">
                        <c:v>-6.8511962890624993E-7</c:v>
                      </c:pt>
                      <c:pt idx="2259">
                        <c:v>-6.7016601562500001E-7</c:v>
                      </c:pt>
                      <c:pt idx="2260">
                        <c:v>-6.5765380859374999E-7</c:v>
                      </c:pt>
                      <c:pt idx="2261">
                        <c:v>-5.8929443359375002E-7</c:v>
                      </c:pt>
                      <c:pt idx="2262">
                        <c:v>-4.9041748046875003E-7</c:v>
                      </c:pt>
                      <c:pt idx="2263">
                        <c:v>-4.4125366210937499E-7</c:v>
                      </c:pt>
                      <c:pt idx="2264">
                        <c:v>-4.3530273437499997E-7</c:v>
                      </c:pt>
                      <c:pt idx="2265">
                        <c:v>-3.9572143554687498E-7</c:v>
                      </c:pt>
                      <c:pt idx="2266">
                        <c:v>-3.0081176757812498E-7</c:v>
                      </c:pt>
                      <c:pt idx="2267">
                        <c:v>-2.1768188476562499E-7</c:v>
                      </c:pt>
                      <c:pt idx="2268">
                        <c:v>-1.9299316406249999E-7</c:v>
                      </c:pt>
                      <c:pt idx="2269">
                        <c:v>-1.8273925781249998E-7</c:v>
                      </c:pt>
                      <c:pt idx="2270">
                        <c:v>-1.16546630859375E-7</c:v>
                      </c:pt>
                      <c:pt idx="2271">
                        <c:v>-1.5390014648437505E-8</c:v>
                      </c:pt>
                      <c:pt idx="2272">
                        <c:v>3.8665771484374997E-8</c:v>
                      </c:pt>
                      <c:pt idx="2273">
                        <c:v>4.6478271484374995E-8</c:v>
                      </c:pt>
                      <c:pt idx="2274">
                        <c:v>7.757568359375E-8</c:v>
                      </c:pt>
                      <c:pt idx="2275">
                        <c:v>1.6668701171875E-7</c:v>
                      </c:pt>
                      <c:pt idx="2276">
                        <c:v>2.5283813476562497E-7</c:v>
                      </c:pt>
                      <c:pt idx="2277">
                        <c:v>2.7423095703124998E-7</c:v>
                      </c:pt>
                      <c:pt idx="2278">
                        <c:v>2.7798461914062497E-7</c:v>
                      </c:pt>
                      <c:pt idx="2279">
                        <c:v>3.3428955078125001E-7</c:v>
                      </c:pt>
                      <c:pt idx="2280">
                        <c:v>4.2773437499999997E-7</c:v>
                      </c:pt>
                      <c:pt idx="2281">
                        <c:v>4.7821044921875E-7</c:v>
                      </c:pt>
                      <c:pt idx="2282">
                        <c:v>4.7576904296874999E-7</c:v>
                      </c:pt>
                      <c:pt idx="2283">
                        <c:v>4.9346923828125001E-7</c:v>
                      </c:pt>
                      <c:pt idx="2284">
                        <c:v>5.7067871093749994E-7</c:v>
                      </c:pt>
                      <c:pt idx="2285">
                        <c:v>6.4361572265624993E-7</c:v>
                      </c:pt>
                      <c:pt idx="2286">
                        <c:v>6.5643310546874994E-7</c:v>
                      </c:pt>
                      <c:pt idx="2287">
                        <c:v>6.4392089843750002E-7</c:v>
                      </c:pt>
                      <c:pt idx="2288">
                        <c:v>6.8237304687499994E-7</c:v>
                      </c:pt>
                      <c:pt idx="2289">
                        <c:v>7.6049804687499993E-7</c:v>
                      </c:pt>
                      <c:pt idx="2290">
                        <c:v>7.9498291015625001E-7</c:v>
                      </c:pt>
                      <c:pt idx="2291">
                        <c:v>7.7301025390624995E-7</c:v>
                      </c:pt>
                      <c:pt idx="2292">
                        <c:v>7.6965332031249998E-7</c:v>
                      </c:pt>
                      <c:pt idx="2293">
                        <c:v>8.2305908203124992E-7</c:v>
                      </c:pt>
                      <c:pt idx="2294">
                        <c:v>8.8073730468750001E-7</c:v>
                      </c:pt>
                      <c:pt idx="2295">
                        <c:v>8.7310791015625E-7</c:v>
                      </c:pt>
                      <c:pt idx="2296">
                        <c:v>8.3618164062499992E-7</c:v>
                      </c:pt>
                      <c:pt idx="2297">
                        <c:v>8.4777832031249997E-7</c:v>
                      </c:pt>
                      <c:pt idx="2298">
                        <c:v>9.0026855468749995E-7</c:v>
                      </c:pt>
                      <c:pt idx="2299">
                        <c:v>9.197998046875E-7</c:v>
                      </c:pt>
                      <c:pt idx="2300">
                        <c:v>8.7677001953124996E-7</c:v>
                      </c:pt>
                      <c:pt idx="2301">
                        <c:v>8.4625244140624993E-7</c:v>
                      </c:pt>
                      <c:pt idx="2302">
                        <c:v>8.7432861328124995E-7</c:v>
                      </c:pt>
                      <c:pt idx="2303">
                        <c:v>9.1369628906249993E-7</c:v>
                      </c:pt>
                      <c:pt idx="2304">
                        <c:v>8.9385986328125E-7</c:v>
                      </c:pt>
                      <c:pt idx="2305">
                        <c:v>8.3557128906249994E-7</c:v>
                      </c:pt>
                      <c:pt idx="2306">
                        <c:v>8.2092285156250001E-7</c:v>
                      </c:pt>
                      <c:pt idx="2307">
                        <c:v>8.5662841796874993E-7</c:v>
                      </c:pt>
                      <c:pt idx="2308">
                        <c:v>8.6029052734374999E-7</c:v>
                      </c:pt>
                      <c:pt idx="2309">
                        <c:v>8.0718994140624993E-7</c:v>
                      </c:pt>
                      <c:pt idx="2310">
                        <c:v>7.6080322265624992E-7</c:v>
                      </c:pt>
                      <c:pt idx="2311">
                        <c:v>7.7484130859374998E-7</c:v>
                      </c:pt>
                      <c:pt idx="2312">
                        <c:v>8.0444335937499994E-7</c:v>
                      </c:pt>
                      <c:pt idx="2313">
                        <c:v>7.7728271484374999E-7</c:v>
                      </c:pt>
                      <c:pt idx="2314">
                        <c:v>7.1380615234374993E-7</c:v>
                      </c:pt>
                      <c:pt idx="2315">
                        <c:v>6.9519042968749994E-7</c:v>
                      </c:pt>
                      <c:pt idx="2316">
                        <c:v>7.2357177734374995E-7</c:v>
                      </c:pt>
                      <c:pt idx="2317">
                        <c:v>7.3150634765624995E-7</c:v>
                      </c:pt>
                      <c:pt idx="2318">
                        <c:v>6.7901611328124997E-7</c:v>
                      </c:pt>
                      <c:pt idx="2319">
                        <c:v>6.2774658203124994E-7</c:v>
                      </c:pt>
                      <c:pt idx="2320">
                        <c:v>6.3995361328124997E-7</c:v>
                      </c:pt>
                      <c:pt idx="2321">
                        <c:v>6.7169189453124995E-7</c:v>
                      </c:pt>
                      <c:pt idx="2322">
                        <c:v>6.5124511718749993E-7</c:v>
                      </c:pt>
                      <c:pt idx="2323">
                        <c:v>5.9082031249999996E-7</c:v>
                      </c:pt>
                      <c:pt idx="2324">
                        <c:v>5.6884765625000001E-7</c:v>
                      </c:pt>
                      <c:pt idx="2325">
                        <c:v>6.0211181640624992E-7</c:v>
                      </c:pt>
                      <c:pt idx="2326">
                        <c:v>6.1553955078125001E-7</c:v>
                      </c:pt>
                      <c:pt idx="2327">
                        <c:v>5.6762695312499995E-7</c:v>
                      </c:pt>
                      <c:pt idx="2328">
                        <c:v>5.1788330078124997E-7</c:v>
                      </c:pt>
                      <c:pt idx="2329">
                        <c:v>5.2886962890624994E-7</c:v>
                      </c:pt>
                      <c:pt idx="2330">
                        <c:v>5.6579589843749992E-7</c:v>
                      </c:pt>
                      <c:pt idx="2331">
                        <c:v>5.5175781249999996E-7</c:v>
                      </c:pt>
                      <c:pt idx="2332">
                        <c:v>4.9438476562499997E-7</c:v>
                      </c:pt>
                      <c:pt idx="2333">
                        <c:v>4.7149658203124995E-7</c:v>
                      </c:pt>
                      <c:pt idx="2334">
                        <c:v>5.0476074218749997E-7</c:v>
                      </c:pt>
                      <c:pt idx="2335">
                        <c:v>5.2642822265624994E-7</c:v>
                      </c:pt>
                      <c:pt idx="2336">
                        <c:v>4.8492431640624994E-7</c:v>
                      </c:pt>
                      <c:pt idx="2337">
                        <c:v>4.3325805664062499E-7</c:v>
                      </c:pt>
                      <c:pt idx="2338">
                        <c:v>4.4299316406249998E-7</c:v>
                      </c:pt>
                      <c:pt idx="2339">
                        <c:v>4.8309326171875001E-7</c:v>
                      </c:pt>
                      <c:pt idx="2340">
                        <c:v>4.7637939453124997E-7</c:v>
                      </c:pt>
                      <c:pt idx="2341">
                        <c:v>4.2089843749999996E-7</c:v>
                      </c:pt>
                      <c:pt idx="2342">
                        <c:v>3.9758300781249999E-7</c:v>
                      </c:pt>
                      <c:pt idx="2343">
                        <c:v>4.3298339843749998E-7</c:v>
                      </c:pt>
                      <c:pt idx="2344">
                        <c:v>4.5837402343749996E-7</c:v>
                      </c:pt>
                      <c:pt idx="2345">
                        <c:v>4.2175292968749997E-7</c:v>
                      </c:pt>
                      <c:pt idx="2346">
                        <c:v>3.7252807617187497E-7</c:v>
                      </c:pt>
                      <c:pt idx="2347">
                        <c:v>3.80279541015625E-7</c:v>
                      </c:pt>
                      <c:pt idx="2348">
                        <c:v>4.2413330078124997E-7</c:v>
                      </c:pt>
                      <c:pt idx="2349">
                        <c:v>4.2254638671874997E-7</c:v>
                      </c:pt>
                      <c:pt idx="2350">
                        <c:v>3.70758056640625E-7</c:v>
                      </c:pt>
                      <c:pt idx="2351">
                        <c:v>3.4643554687499998E-7</c:v>
                      </c:pt>
                      <c:pt idx="2352">
                        <c:v>3.8122558593749999E-7</c:v>
                      </c:pt>
                      <c:pt idx="2353">
                        <c:v>4.1293334960937499E-7</c:v>
                      </c:pt>
                      <c:pt idx="2354">
                        <c:v>3.8153076171874998E-7</c:v>
                      </c:pt>
                      <c:pt idx="2355">
                        <c:v>3.3316040039062499E-7</c:v>
                      </c:pt>
                      <c:pt idx="2356">
                        <c:v>3.402099609375E-7</c:v>
                      </c:pt>
                      <c:pt idx="2357">
                        <c:v>3.8522338867187496E-7</c:v>
                      </c:pt>
                      <c:pt idx="2358">
                        <c:v>3.8973999023437498E-7</c:v>
                      </c:pt>
                      <c:pt idx="2359">
                        <c:v>3.4176635742187497E-7</c:v>
                      </c:pt>
                      <c:pt idx="2360">
                        <c:v>3.1561279296874996E-7</c:v>
                      </c:pt>
                      <c:pt idx="2361">
                        <c:v>3.51959228515625E-7</c:v>
                      </c:pt>
                      <c:pt idx="2362">
                        <c:v>3.87481689453125E-7</c:v>
                      </c:pt>
                      <c:pt idx="2363">
                        <c:v>3.6199951171874998E-7</c:v>
                      </c:pt>
                      <c:pt idx="2364">
                        <c:v>3.1460571289062496E-7</c:v>
                      </c:pt>
                      <c:pt idx="2365">
                        <c:v>3.1988525390625E-7</c:v>
                      </c:pt>
                      <c:pt idx="2366">
                        <c:v>3.6791992187499997E-7</c:v>
                      </c:pt>
                      <c:pt idx="2367">
                        <c:v>3.77685546875E-7</c:v>
                      </c:pt>
                      <c:pt idx="2368">
                        <c:v>3.3255004882812496E-7</c:v>
                      </c:pt>
                      <c:pt idx="2369">
                        <c:v>3.0587768554687497E-7</c:v>
                      </c:pt>
                      <c:pt idx="2370">
                        <c:v>3.4124755859374998E-7</c:v>
                      </c:pt>
                      <c:pt idx="2371">
                        <c:v>3.8217163085937498E-7</c:v>
                      </c:pt>
                      <c:pt idx="2372">
                        <c:v>3.6145019531249996E-7</c:v>
                      </c:pt>
                      <c:pt idx="2373">
                        <c:v>3.1478881835937499E-7</c:v>
                      </c:pt>
                      <c:pt idx="2374">
                        <c:v>3.1976318359374998E-7</c:v>
                      </c:pt>
                      <c:pt idx="2375">
                        <c:v>3.6807250976562496E-7</c:v>
                      </c:pt>
                      <c:pt idx="2376">
                        <c:v>3.83880615234375E-7</c:v>
                      </c:pt>
                      <c:pt idx="2377">
                        <c:v>3.4304809570312498E-7</c:v>
                      </c:pt>
                      <c:pt idx="2378">
                        <c:v>3.1488037109374997E-7</c:v>
                      </c:pt>
                      <c:pt idx="2379">
                        <c:v>3.5028076171874996E-7</c:v>
                      </c:pt>
                      <c:pt idx="2380">
                        <c:v>3.9440917968749999E-7</c:v>
                      </c:pt>
                      <c:pt idx="2381">
                        <c:v>3.7969970703125E-7</c:v>
                      </c:pt>
                      <c:pt idx="2382">
                        <c:v>3.3489990234374998E-7</c:v>
                      </c:pt>
                      <c:pt idx="2383">
                        <c:v>3.3676147460937499E-7</c:v>
                      </c:pt>
                      <c:pt idx="2384">
                        <c:v>3.8787841796874997E-7</c:v>
                      </c:pt>
                      <c:pt idx="2385">
                        <c:v>4.0835571289062496E-7</c:v>
                      </c:pt>
                      <c:pt idx="2386">
                        <c:v>3.7060546875000001E-7</c:v>
                      </c:pt>
                      <c:pt idx="2387">
                        <c:v>3.4252929687499999E-7</c:v>
                      </c:pt>
                      <c:pt idx="2388">
                        <c:v>3.7622070312499996E-7</c:v>
                      </c:pt>
                      <c:pt idx="2389">
                        <c:v>4.2428588867187496E-7</c:v>
                      </c:pt>
                      <c:pt idx="2390">
                        <c:v>4.156494140625E-7</c:v>
                      </c:pt>
                      <c:pt idx="2391">
                        <c:v>3.71337890625E-7</c:v>
                      </c:pt>
                      <c:pt idx="2392">
                        <c:v>3.7265014648437499E-7</c:v>
                      </c:pt>
                      <c:pt idx="2393">
                        <c:v>4.2410278320312499E-7</c:v>
                      </c:pt>
                      <c:pt idx="2394">
                        <c:v>4.5043945312499996E-7</c:v>
                      </c:pt>
                      <c:pt idx="2395">
                        <c:v>4.1693115234374996E-7</c:v>
                      </c:pt>
                      <c:pt idx="2396">
                        <c:v>3.8677978515624998E-7</c:v>
                      </c:pt>
                      <c:pt idx="2397">
                        <c:v>4.2031860351562496E-7</c:v>
                      </c:pt>
                      <c:pt idx="2398">
                        <c:v>4.7149658203124995E-7</c:v>
                      </c:pt>
                      <c:pt idx="2399">
                        <c:v>4.6905517578125E-7</c:v>
                      </c:pt>
                      <c:pt idx="2400">
                        <c:v>4.2727661132812499E-7</c:v>
                      </c:pt>
                      <c:pt idx="2401">
                        <c:v>4.2651367187499996E-7</c:v>
                      </c:pt>
                      <c:pt idx="2402">
                        <c:v>4.7943115234374995E-7</c:v>
                      </c:pt>
                      <c:pt idx="2403">
                        <c:v>5.1208496093749999E-7</c:v>
                      </c:pt>
                      <c:pt idx="2404">
                        <c:v>4.8248291015624993E-7</c:v>
                      </c:pt>
                      <c:pt idx="2405">
                        <c:v>4.5214843749999998E-7</c:v>
                      </c:pt>
                      <c:pt idx="2406">
                        <c:v>4.8187255859374995E-7</c:v>
                      </c:pt>
                      <c:pt idx="2407">
                        <c:v>5.3985595703125003E-7</c:v>
                      </c:pt>
                      <c:pt idx="2408">
                        <c:v>5.4351806640624998E-7</c:v>
                      </c:pt>
                      <c:pt idx="2409">
                        <c:v>5.0292968749999994E-7</c:v>
                      </c:pt>
                      <c:pt idx="2410">
                        <c:v>5.0201416015624998E-7</c:v>
                      </c:pt>
                      <c:pt idx="2411">
                        <c:v>5.5572509765625002E-7</c:v>
                      </c:pt>
                      <c:pt idx="2412">
                        <c:v>5.9173583984374992E-7</c:v>
                      </c:pt>
                      <c:pt idx="2413">
                        <c:v>5.6640625E-7</c:v>
                      </c:pt>
                      <c:pt idx="2414">
                        <c:v>5.3680419921874994E-7</c:v>
                      </c:pt>
                      <c:pt idx="2415">
                        <c:v>5.6854248046875002E-7</c:v>
                      </c:pt>
                      <c:pt idx="2416">
                        <c:v>6.2683105468749998E-7</c:v>
                      </c:pt>
                      <c:pt idx="2417">
                        <c:v>6.341552734375E-7</c:v>
                      </c:pt>
                      <c:pt idx="2418">
                        <c:v>5.9906005859374994E-7</c:v>
                      </c:pt>
                      <c:pt idx="2419">
                        <c:v>5.9753417968750001E-7</c:v>
                      </c:pt>
                      <c:pt idx="2420">
                        <c:v>6.5185546875000002E-7</c:v>
                      </c:pt>
                      <c:pt idx="2421">
                        <c:v>6.9396972656249999E-7</c:v>
                      </c:pt>
                      <c:pt idx="2422">
                        <c:v>6.7413330078124996E-7</c:v>
                      </c:pt>
                      <c:pt idx="2423">
                        <c:v>6.4453125E-7</c:v>
                      </c:pt>
                      <c:pt idx="2424">
                        <c:v>6.7657470703124996E-7</c:v>
                      </c:pt>
                      <c:pt idx="2425">
                        <c:v>7.3760986328125002E-7</c:v>
                      </c:pt>
                      <c:pt idx="2426">
                        <c:v>7.5256347656249994E-7</c:v>
                      </c:pt>
                      <c:pt idx="2427">
                        <c:v>7.1868896484374994E-7</c:v>
                      </c:pt>
                      <c:pt idx="2428">
                        <c:v>7.1746826171874999E-7</c:v>
                      </c:pt>
                      <c:pt idx="2429">
                        <c:v>7.7362060546874992E-7</c:v>
                      </c:pt>
                      <c:pt idx="2430">
                        <c:v>8.2183837890624997E-7</c:v>
                      </c:pt>
                      <c:pt idx="2431">
                        <c:v>8.0841064453124999E-7</c:v>
                      </c:pt>
                      <c:pt idx="2432">
                        <c:v>7.7972412109374999E-7</c:v>
                      </c:pt>
                      <c:pt idx="2433">
                        <c:v>8.1054687500000001E-7</c:v>
                      </c:pt>
                      <c:pt idx="2434">
                        <c:v>8.7768554687499992E-7</c:v>
                      </c:pt>
                      <c:pt idx="2435">
                        <c:v>8.9813232421874993E-7</c:v>
                      </c:pt>
                      <c:pt idx="2436">
                        <c:v>8.7036132812500001E-7</c:v>
                      </c:pt>
                      <c:pt idx="2437">
                        <c:v>8.67919921875E-7</c:v>
                      </c:pt>
                      <c:pt idx="2438">
                        <c:v>9.2712402343749992E-7</c:v>
                      </c:pt>
                      <c:pt idx="2439">
                        <c:v>9.8175048828124991E-7</c:v>
                      </c:pt>
                      <c:pt idx="2440">
                        <c:v>9.7656250000000002E-7</c:v>
                      </c:pt>
                      <c:pt idx="2441">
                        <c:v>9.5184326171874997E-7</c:v>
                      </c:pt>
                      <c:pt idx="2442">
                        <c:v>9.8114013671874994E-7</c:v>
                      </c:pt>
                      <c:pt idx="2443">
                        <c:v>1.05194091796875E-6</c:v>
                      </c:pt>
                      <c:pt idx="2444">
                        <c:v>1.0818481445312499E-6</c:v>
                      </c:pt>
                      <c:pt idx="2445">
                        <c:v>1.05865478515625E-6</c:v>
                      </c:pt>
                      <c:pt idx="2446">
                        <c:v>1.0601806640625E-6</c:v>
                      </c:pt>
                      <c:pt idx="2447">
                        <c:v>1.1215209960937499E-6</c:v>
                      </c:pt>
                      <c:pt idx="2448">
                        <c:v>1.18316650390625E-6</c:v>
                      </c:pt>
                      <c:pt idx="2449">
                        <c:v>1.1837768554687499E-6</c:v>
                      </c:pt>
                      <c:pt idx="2450">
                        <c:v>1.16241455078125E-6</c:v>
                      </c:pt>
                      <c:pt idx="2451">
                        <c:v>1.1944580078125E-6</c:v>
                      </c:pt>
                      <c:pt idx="2452">
                        <c:v>1.26983642578125E-6</c:v>
                      </c:pt>
                      <c:pt idx="2453">
                        <c:v>1.30645751953125E-6</c:v>
                      </c:pt>
                      <c:pt idx="2454">
                        <c:v>1.29119873046875E-6</c:v>
                      </c:pt>
                      <c:pt idx="2455">
                        <c:v>1.2939453125E-6</c:v>
                      </c:pt>
                      <c:pt idx="2456">
                        <c:v>1.36016845703125E-6</c:v>
                      </c:pt>
                      <c:pt idx="2457">
                        <c:v>1.4291381835937499E-6</c:v>
                      </c:pt>
                      <c:pt idx="2458">
                        <c:v>1.4385986328124998E-6</c:v>
                      </c:pt>
                      <c:pt idx="2459">
                        <c:v>1.42242431640625E-6</c:v>
                      </c:pt>
                      <c:pt idx="2460">
                        <c:v>1.4593505859374998E-6</c:v>
                      </c:pt>
                      <c:pt idx="2461">
                        <c:v>1.53656005859375E-6</c:v>
                      </c:pt>
                      <c:pt idx="2462">
                        <c:v>1.58355712890625E-6</c:v>
                      </c:pt>
                      <c:pt idx="2463">
                        <c:v>1.57958984375E-6</c:v>
                      </c:pt>
                      <c:pt idx="2464">
                        <c:v>1.5805053710937499E-6</c:v>
                      </c:pt>
                      <c:pt idx="2465">
                        <c:v>1.6482543945312499E-6</c:v>
                      </c:pt>
                      <c:pt idx="2466">
                        <c:v>1.7205810546875E-6</c:v>
                      </c:pt>
                      <c:pt idx="2467">
                        <c:v>1.7382812499999999E-6</c:v>
                      </c:pt>
                      <c:pt idx="2468">
                        <c:v>1.7257690429687499E-6</c:v>
                      </c:pt>
                      <c:pt idx="2469">
                        <c:v>1.761474609375E-6</c:v>
                      </c:pt>
                      <c:pt idx="2470">
                        <c:v>1.84356689453125E-6</c:v>
                      </c:pt>
                      <c:pt idx="2471">
                        <c:v>1.8939208984374999E-6</c:v>
                      </c:pt>
                      <c:pt idx="2472">
                        <c:v>1.8905639648437499E-6</c:v>
                      </c:pt>
                      <c:pt idx="2473">
                        <c:v>1.8966674804687499E-6</c:v>
                      </c:pt>
                      <c:pt idx="2474">
                        <c:v>1.9613647460937498E-6</c:v>
                      </c:pt>
                      <c:pt idx="2475">
                        <c:v>2.0416259765625E-6</c:v>
                      </c:pt>
                      <c:pt idx="2476">
                        <c:v>2.0663452148437498E-6</c:v>
                      </c:pt>
                      <c:pt idx="2477">
                        <c:v>2.0529174804687499E-6</c:v>
                      </c:pt>
                      <c:pt idx="2478">
                        <c:v>2.0874023437500001E-6</c:v>
                      </c:pt>
                      <c:pt idx="2479">
                        <c:v>2.17071533203125E-6</c:v>
                      </c:pt>
                      <c:pt idx="2480">
                        <c:v>2.2244262695312499E-6</c:v>
                      </c:pt>
                      <c:pt idx="2481">
                        <c:v>2.2244262695312499E-6</c:v>
                      </c:pt>
                      <c:pt idx="2482">
                        <c:v>2.2250366210937501E-6</c:v>
                      </c:pt>
                      <c:pt idx="2483">
                        <c:v>2.2927856445312501E-6</c:v>
                      </c:pt>
                      <c:pt idx="2484">
                        <c:v>2.37274169921875E-6</c:v>
                      </c:pt>
                      <c:pt idx="2485">
                        <c:v>2.3986816406250001E-6</c:v>
                      </c:pt>
                      <c:pt idx="2486">
                        <c:v>2.38372802734375E-6</c:v>
                      </c:pt>
                      <c:pt idx="2487">
                        <c:v>2.4066162109375E-6</c:v>
                      </c:pt>
                      <c:pt idx="2488">
                        <c:v>2.4923706054687498E-6</c:v>
                      </c:pt>
                      <c:pt idx="2489">
                        <c:v>2.5491333007812498E-6</c:v>
                      </c:pt>
                      <c:pt idx="2490">
                        <c:v>2.5347900390624998E-6</c:v>
                      </c:pt>
                      <c:pt idx="2491">
                        <c:v>2.53448486328125E-6</c:v>
                      </c:pt>
                      <c:pt idx="2492">
                        <c:v>2.5930786132812497E-6</c:v>
                      </c:pt>
                      <c:pt idx="2493">
                        <c:v>2.6712036132812499E-6</c:v>
                      </c:pt>
                      <c:pt idx="2494">
                        <c:v>2.6986694335937498E-6</c:v>
                      </c:pt>
                      <c:pt idx="2495">
                        <c:v>2.6873779296875E-6</c:v>
                      </c:pt>
                      <c:pt idx="2496">
                        <c:v>2.7099609374999997E-6</c:v>
                      </c:pt>
                      <c:pt idx="2497">
                        <c:v>2.7847290039062499E-6</c:v>
                      </c:pt>
                      <c:pt idx="2498">
                        <c:v>2.8414916992187499E-6</c:v>
                      </c:pt>
                      <c:pt idx="2499">
                        <c:v>2.838134765625E-6</c:v>
                      </c:pt>
                      <c:pt idx="2500">
                        <c:v>2.8335571289062501E-6</c:v>
                      </c:pt>
                      <c:pt idx="2501">
                        <c:v>2.9019165039062498E-6</c:v>
                      </c:pt>
                      <c:pt idx="2502">
                        <c:v>2.9827880859374998E-6</c:v>
                      </c:pt>
                      <c:pt idx="2503">
                        <c:v>3.01177978515625E-6</c:v>
                      </c:pt>
                      <c:pt idx="2504">
                        <c:v>2.9855346679687504E-6</c:v>
                      </c:pt>
                      <c:pt idx="2505">
                        <c:v>3.0090332031250002E-6</c:v>
                      </c:pt>
                      <c:pt idx="2506">
                        <c:v>3.0877685546875002E-6</c:v>
                      </c:pt>
                      <c:pt idx="2507">
                        <c:v>3.1475830078125003E-6</c:v>
                      </c:pt>
                      <c:pt idx="2508">
                        <c:v>3.1457519531250002E-6</c:v>
                      </c:pt>
                      <c:pt idx="2509">
                        <c:v>3.1344604492187503E-6</c:v>
                      </c:pt>
                      <c:pt idx="2510">
                        <c:v>3.1881713867187502E-6</c:v>
                      </c:pt>
                      <c:pt idx="2511">
                        <c:v>3.2687377929687503E-6</c:v>
                      </c:pt>
                      <c:pt idx="2512">
                        <c:v>3.3010864257812501E-6</c:v>
                      </c:pt>
                      <c:pt idx="2513">
                        <c:v>3.2891845703125004E-6</c:v>
                      </c:pt>
                      <c:pt idx="2514">
                        <c:v>3.3047485351562503E-6</c:v>
                      </c:pt>
                      <c:pt idx="2515">
                        <c:v>3.3782958984375002E-6</c:v>
                      </c:pt>
                      <c:pt idx="2516">
                        <c:v>3.4420776367187505E-6</c:v>
                      </c:pt>
                      <c:pt idx="2517">
                        <c:v>3.4494018554687502E-6</c:v>
                      </c:pt>
                      <c:pt idx="2518">
                        <c:v>3.4375000000000001E-6</c:v>
                      </c:pt>
                      <c:pt idx="2519">
                        <c:v>3.4872436523437503E-6</c:v>
                      </c:pt>
                      <c:pt idx="2520">
                        <c:v>3.5626220703125003E-6</c:v>
                      </c:pt>
                      <c:pt idx="2521">
                        <c:v>3.5986328125000003E-6</c:v>
                      </c:pt>
                      <c:pt idx="2522">
                        <c:v>3.5903930664062501E-6</c:v>
                      </c:pt>
                      <c:pt idx="2523">
                        <c:v>3.6032104492187503E-6</c:v>
                      </c:pt>
                      <c:pt idx="2524">
                        <c:v>3.6788940429687501E-6</c:v>
                      </c:pt>
                      <c:pt idx="2525">
                        <c:v>3.7478637695312505E-6</c:v>
                      </c:pt>
                      <c:pt idx="2526">
                        <c:v>3.7557983398437504E-6</c:v>
                      </c:pt>
                      <c:pt idx="2527">
                        <c:v>3.7506103515625003E-6</c:v>
                      </c:pt>
                      <c:pt idx="2528">
                        <c:v>3.7933349609375002E-6</c:v>
                      </c:pt>
                      <c:pt idx="2529">
                        <c:v>3.8800048828125001E-6</c:v>
                      </c:pt>
                      <c:pt idx="2530">
                        <c:v>3.9190673828125002E-6</c:v>
                      </c:pt>
                      <c:pt idx="2531">
                        <c:v>3.9093017578125006E-6</c:v>
                      </c:pt>
                      <c:pt idx="2532">
                        <c:v>3.9236450195312505E-6</c:v>
                      </c:pt>
                      <c:pt idx="2533">
                        <c:v>3.9935302734375001E-6</c:v>
                      </c:pt>
                      <c:pt idx="2534">
                        <c:v>4.0704345703125E-6</c:v>
                      </c:pt>
                      <c:pt idx="2535">
                        <c:v>4.085693359375E-6</c:v>
                      </c:pt>
                      <c:pt idx="2536">
                        <c:v>4.0774536132812502E-6</c:v>
                      </c:pt>
                      <c:pt idx="2537">
                        <c:v>4.1256713867187501E-6</c:v>
                      </c:pt>
                      <c:pt idx="2538">
                        <c:v>4.2120361328125001E-6</c:v>
                      </c:pt>
                      <c:pt idx="2539">
                        <c:v>4.2608642578125007E-6</c:v>
                      </c:pt>
                      <c:pt idx="2540">
                        <c:v>4.2504882812500005E-6</c:v>
                      </c:pt>
                      <c:pt idx="2541">
                        <c:v>4.2611694335937501E-6</c:v>
                      </c:pt>
                      <c:pt idx="2542">
                        <c:v>4.3334960937500005E-6</c:v>
                      </c:pt>
                      <c:pt idx="2543">
                        <c:v>4.4116210937500007E-6</c:v>
                      </c:pt>
                      <c:pt idx="2544">
                        <c:v>4.4302368164062506E-6</c:v>
                      </c:pt>
                      <c:pt idx="2545">
                        <c:v>4.4277954101562507E-6</c:v>
                      </c:pt>
                      <c:pt idx="2546">
                        <c:v>4.4686889648437501E-6</c:v>
                      </c:pt>
                      <c:pt idx="2547">
                        <c:v>4.5599365234375008E-6</c:v>
                      </c:pt>
                      <c:pt idx="2548">
                        <c:v>4.6087646484375005E-6</c:v>
                      </c:pt>
                      <c:pt idx="2549">
                        <c:v>4.6029663085937506E-6</c:v>
                      </c:pt>
                      <c:pt idx="2550">
                        <c:v>4.6209716796875E-6</c:v>
                      </c:pt>
                      <c:pt idx="2551">
                        <c:v>4.68963623046875E-6</c:v>
                      </c:pt>
                      <c:pt idx="2552">
                        <c:v>4.7689819335937506E-6</c:v>
                      </c:pt>
                      <c:pt idx="2553">
                        <c:v>4.7976684570312505E-6</c:v>
                      </c:pt>
                      <c:pt idx="2554">
                        <c:v>4.7924804687500004E-6</c:v>
                      </c:pt>
                      <c:pt idx="2555">
                        <c:v>4.8419189453125007E-6</c:v>
                      </c:pt>
                      <c:pt idx="2556">
                        <c:v>4.91912841796875E-6</c:v>
                      </c:pt>
                      <c:pt idx="2557">
                        <c:v>4.9865722656250005E-6</c:v>
                      </c:pt>
                      <c:pt idx="2558">
                        <c:v>4.9865722656250005E-6</c:v>
                      </c:pt>
                      <c:pt idx="2559">
                        <c:v>4.9926757812500007E-6</c:v>
                      </c:pt>
                      <c:pt idx="2560">
                        <c:v>5.0659179687500003E-6</c:v>
                      </c:pt>
                      <c:pt idx="2561">
                        <c:v>5.1422119140625003E-6</c:v>
                      </c:pt>
                      <c:pt idx="2562">
                        <c:v>5.1696777343750007E-6</c:v>
                      </c:pt>
                      <c:pt idx="2563">
                        <c:v>5.1635742187500005E-6</c:v>
                      </c:pt>
                      <c:pt idx="2564">
                        <c:v>5.1849365234375007E-6</c:v>
                      </c:pt>
                      <c:pt idx="2565">
                        <c:v>5.2703857421875006E-6</c:v>
                      </c:pt>
                      <c:pt idx="2566">
                        <c:v>5.3344726562500003E-6</c:v>
                      </c:pt>
                      <c:pt idx="2567">
                        <c:v>5.3314208984375007E-6</c:v>
                      </c:pt>
                      <c:pt idx="2568">
                        <c:v>5.3405761718750005E-6</c:v>
                      </c:pt>
                      <c:pt idx="2569">
                        <c:v>5.3985595703125001E-6</c:v>
                      </c:pt>
                      <c:pt idx="2570">
                        <c:v>5.4626464843750006E-6</c:v>
                      </c:pt>
                      <c:pt idx="2571">
                        <c:v>5.4809570312500003E-6</c:v>
                      </c:pt>
                      <c:pt idx="2572">
                        <c:v>5.4626464843750006E-6</c:v>
                      </c:pt>
                      <c:pt idx="2573">
                        <c:v>5.4809570312500003E-6</c:v>
                      </c:pt>
                      <c:pt idx="2574">
                        <c:v>5.5633544921875005E-6</c:v>
                      </c:pt>
                      <c:pt idx="2575">
                        <c:v>5.6274414062500003E-6</c:v>
                      </c:pt>
                      <c:pt idx="2576">
                        <c:v>5.6060791015625001E-6</c:v>
                      </c:pt>
                      <c:pt idx="2577">
                        <c:v>5.5786132812500006E-6</c:v>
                      </c:pt>
                      <c:pt idx="2578">
                        <c:v>5.6243896484375006E-6</c:v>
                      </c:pt>
                      <c:pt idx="2579">
                        <c:v>5.6549072265625006E-6</c:v>
                      </c:pt>
                      <c:pt idx="2580">
                        <c:v>5.6579589843750003E-6</c:v>
                      </c:pt>
                      <c:pt idx="2581">
                        <c:v>5.6243896484375006E-6</c:v>
                      </c:pt>
                      <c:pt idx="2582">
                        <c:v>5.6243896484375006E-6</c:v>
                      </c:pt>
                      <c:pt idx="2583">
                        <c:v>5.6671142578125001E-6</c:v>
                      </c:pt>
                      <c:pt idx="2584">
                        <c:v>5.6915283203125008E-6</c:v>
                      </c:pt>
                      <c:pt idx="2585">
                        <c:v>5.6610107421875008E-6</c:v>
                      </c:pt>
                      <c:pt idx="2586">
                        <c:v>5.6182861328125004E-6</c:v>
                      </c:pt>
                      <c:pt idx="2587">
                        <c:v>5.6365966796875001E-6</c:v>
                      </c:pt>
                      <c:pt idx="2588">
                        <c:v>5.6610107421875008E-6</c:v>
                      </c:pt>
                      <c:pt idx="2589">
                        <c:v>5.6457519531250008E-6</c:v>
                      </c:pt>
                      <c:pt idx="2590">
                        <c:v>5.5847167968750007E-6</c:v>
                      </c:pt>
                      <c:pt idx="2591">
                        <c:v>5.5511474609375002E-6</c:v>
                      </c:pt>
                      <c:pt idx="2592">
                        <c:v>5.5664062500000002E-6</c:v>
                      </c:pt>
                      <c:pt idx="2593">
                        <c:v>5.5694580078125007E-6</c:v>
                      </c:pt>
                      <c:pt idx="2594">
                        <c:v>5.5084228515625007E-6</c:v>
                      </c:pt>
                      <c:pt idx="2595">
                        <c:v>5.4473876953125006E-6</c:v>
                      </c:pt>
                      <c:pt idx="2596">
                        <c:v>5.4412841796875004E-6</c:v>
                      </c:pt>
                      <c:pt idx="2597">
                        <c:v>5.4504394531250003E-6</c:v>
                      </c:pt>
                      <c:pt idx="2598">
                        <c:v>5.4168701171875006E-6</c:v>
                      </c:pt>
                      <c:pt idx="2599">
                        <c:v>5.3253173828125005E-6</c:v>
                      </c:pt>
                      <c:pt idx="2600">
                        <c:v>5.2612304687500008E-6</c:v>
                      </c:pt>
                      <c:pt idx="2601">
                        <c:v>5.2581787109375003E-6</c:v>
                      </c:pt>
                      <c:pt idx="2602">
                        <c:v>5.2490234375000004E-6</c:v>
                      </c:pt>
                      <c:pt idx="2603">
                        <c:v>5.1788330078125005E-6</c:v>
                      </c:pt>
                      <c:pt idx="2604">
                        <c:v>5.0842285156250008E-6</c:v>
                      </c:pt>
                      <c:pt idx="2605">
                        <c:v>5.0598144531250001E-6</c:v>
                      </c:pt>
                      <c:pt idx="2606">
                        <c:v>5.0659179687500003E-6</c:v>
                      </c:pt>
                      <c:pt idx="2607">
                        <c:v>5.0354003906250002E-6</c:v>
                      </c:pt>
                      <c:pt idx="2608">
                        <c:v>4.9438476562500002E-6</c:v>
                      </c:pt>
                      <c:pt idx="2609">
                        <c:v>4.8706054687500006E-6</c:v>
                      </c:pt>
                      <c:pt idx="2610">
                        <c:v>4.8669433593750003E-6</c:v>
                      </c:pt>
                      <c:pt idx="2611">
                        <c:v>4.8574829101562502E-6</c:v>
                      </c:pt>
                      <c:pt idx="2612">
                        <c:v>4.7909545898437506E-6</c:v>
                      </c:pt>
                      <c:pt idx="2613">
                        <c:v>4.7073364257812508E-6</c:v>
                      </c:pt>
                      <c:pt idx="2614">
                        <c:v>4.6780395507812503E-6</c:v>
                      </c:pt>
                      <c:pt idx="2615">
                        <c:v>4.6838378906250002E-6</c:v>
                      </c:pt>
                      <c:pt idx="2616">
                        <c:v>4.6533203125000001E-6</c:v>
                      </c:pt>
                      <c:pt idx="2617">
                        <c:v>4.5739746093750004E-6</c:v>
                      </c:pt>
                      <c:pt idx="2618">
                        <c:v>4.5175170898437507E-6</c:v>
                      </c:pt>
                      <c:pt idx="2619">
                        <c:v>4.5147705078125005E-6</c:v>
                      </c:pt>
                      <c:pt idx="2620">
                        <c:v>4.5184326171875008E-6</c:v>
                      </c:pt>
                      <c:pt idx="2621">
                        <c:v>4.4570922851562504E-6</c:v>
                      </c:pt>
                      <c:pt idx="2622">
                        <c:v>4.3783569335937504E-6</c:v>
                      </c:pt>
                      <c:pt idx="2623">
                        <c:v>4.3527221679687502E-6</c:v>
                      </c:pt>
                      <c:pt idx="2624">
                        <c:v>4.3679809570312502E-6</c:v>
                      </c:pt>
                      <c:pt idx="2625">
                        <c:v>4.3472290039062506E-6</c:v>
                      </c:pt>
                      <c:pt idx="2626">
                        <c:v>4.2666625976562505E-6</c:v>
                      </c:pt>
                      <c:pt idx="2627">
                        <c:v>4.2117309570312507E-6</c:v>
                      </c:pt>
                      <c:pt idx="2628">
                        <c:v>4.2150878906250006E-6</c:v>
                      </c:pt>
                      <c:pt idx="2629">
                        <c:v>4.2230224609375001E-6</c:v>
                      </c:pt>
                      <c:pt idx="2630">
                        <c:v>4.1766357421875003E-6</c:v>
                      </c:pt>
                      <c:pt idx="2631">
                        <c:v>4.1018676757812501E-6</c:v>
                      </c:pt>
                      <c:pt idx="2632">
                        <c:v>4.07470703125E-6</c:v>
                      </c:pt>
                      <c:pt idx="2633">
                        <c:v>4.09759521484375E-6</c:v>
                      </c:pt>
                      <c:pt idx="2634">
                        <c:v>4.0835571289062504E-6</c:v>
                      </c:pt>
                      <c:pt idx="2635">
                        <c:v>4.0161132812500007E-6</c:v>
                      </c:pt>
                      <c:pt idx="2636">
                        <c:v>3.9639282226562502E-6</c:v>
                      </c:pt>
                      <c:pt idx="2637">
                        <c:v>3.9678955078125007E-6</c:v>
                      </c:pt>
                      <c:pt idx="2638">
                        <c:v>3.9822387695312507E-6</c:v>
                      </c:pt>
                      <c:pt idx="2639">
                        <c:v>3.9434814453125E-6</c:v>
                      </c:pt>
                      <c:pt idx="2640">
                        <c:v>3.8717651367187503E-6</c:v>
                      </c:pt>
                      <c:pt idx="2641">
                        <c:v>3.8479614257812502E-6</c:v>
                      </c:pt>
                      <c:pt idx="2642">
                        <c:v>3.87481689453125E-6</c:v>
                      </c:pt>
                      <c:pt idx="2643">
                        <c:v>3.8702392578125005E-6</c:v>
                      </c:pt>
                      <c:pt idx="2644">
                        <c:v>3.8082885742187504E-6</c:v>
                      </c:pt>
                      <c:pt idx="2645">
                        <c:v>3.7506103515625003E-6</c:v>
                      </c:pt>
                      <c:pt idx="2646">
                        <c:v>3.7628173828125002E-6</c:v>
                      </c:pt>
                      <c:pt idx="2647">
                        <c:v>3.7875366210937504E-6</c:v>
                      </c:pt>
                      <c:pt idx="2648">
                        <c:v>3.7567138671875005E-6</c:v>
                      </c:pt>
                      <c:pt idx="2649">
                        <c:v>3.6883544921875003E-6</c:v>
                      </c:pt>
                      <c:pt idx="2650">
                        <c:v>3.6651611328125004E-6</c:v>
                      </c:pt>
                      <c:pt idx="2651">
                        <c:v>3.6968994140625004E-6</c:v>
                      </c:pt>
                      <c:pt idx="2652">
                        <c:v>3.6990356445312504E-6</c:v>
                      </c:pt>
                      <c:pt idx="2653">
                        <c:v>3.6471557617187502E-6</c:v>
                      </c:pt>
                      <c:pt idx="2654">
                        <c:v>3.5943603515625003E-6</c:v>
                      </c:pt>
                      <c:pt idx="2655">
                        <c:v>3.5995483398437504E-6</c:v>
                      </c:pt>
                      <c:pt idx="2656">
                        <c:v>3.6373901367187501E-6</c:v>
                      </c:pt>
                      <c:pt idx="2657">
                        <c:v>3.6157226562500005E-6</c:v>
                      </c:pt>
                      <c:pt idx="2658">
                        <c:v>3.5531616210937502E-6</c:v>
                      </c:pt>
                      <c:pt idx="2659">
                        <c:v>3.5330200195312504E-6</c:v>
                      </c:pt>
                      <c:pt idx="2660">
                        <c:v>3.5684204101562502E-6</c:v>
                      </c:pt>
                      <c:pt idx="2661">
                        <c:v>3.5836791992187502E-6</c:v>
                      </c:pt>
                      <c:pt idx="2662">
                        <c:v>3.5372924804687504E-6</c:v>
                      </c:pt>
                      <c:pt idx="2663">
                        <c:v>3.4924316406250004E-6</c:v>
                      </c:pt>
                      <c:pt idx="2664">
                        <c:v>3.5101318359375003E-6</c:v>
                      </c:pt>
                      <c:pt idx="2665">
                        <c:v>3.5501098632812501E-6</c:v>
                      </c:pt>
                      <c:pt idx="2666">
                        <c:v>3.5403442382812505E-6</c:v>
                      </c:pt>
                      <c:pt idx="2667">
                        <c:v>3.4875488281250002E-6</c:v>
                      </c:pt>
                      <c:pt idx="2668">
                        <c:v>3.4744262695312502E-6</c:v>
                      </c:pt>
                      <c:pt idx="2669">
                        <c:v>3.5140991210937505E-6</c:v>
                      </c:pt>
                      <c:pt idx="2670">
                        <c:v>3.5406494140625004E-6</c:v>
                      </c:pt>
                      <c:pt idx="2671">
                        <c:v>3.5070800781250003E-6</c:v>
                      </c:pt>
                      <c:pt idx="2672">
                        <c:v>3.4689331054687502E-6</c:v>
                      </c:pt>
                      <c:pt idx="2673">
                        <c:v>3.4954833984375001E-6</c:v>
                      </c:pt>
                      <c:pt idx="2674">
                        <c:v>3.5455322265625002E-6</c:v>
                      </c:pt>
                      <c:pt idx="2675">
                        <c:v>3.5415649414062504E-6</c:v>
                      </c:pt>
                      <c:pt idx="2676">
                        <c:v>3.4963989257812502E-6</c:v>
                      </c:pt>
                      <c:pt idx="2677">
                        <c:v>3.4994506835937502E-6</c:v>
                      </c:pt>
                      <c:pt idx="2678">
                        <c:v>3.5485839843750003E-6</c:v>
                      </c:pt>
                      <c:pt idx="2679">
                        <c:v>3.5882568359375001E-6</c:v>
                      </c:pt>
                      <c:pt idx="2680">
                        <c:v>3.5739135742187502E-6</c:v>
                      </c:pt>
                      <c:pt idx="2681">
                        <c:v>3.5464477539062502E-6</c:v>
                      </c:pt>
                      <c:pt idx="2682">
                        <c:v>3.5803222656250002E-6</c:v>
                      </c:pt>
                      <c:pt idx="2683">
                        <c:v>3.6532592773437503E-6</c:v>
                      </c:pt>
                      <c:pt idx="2684">
                        <c:v>3.6706542968750004E-6</c:v>
                      </c:pt>
                      <c:pt idx="2685">
                        <c:v>3.6444091796875004E-6</c:v>
                      </c:pt>
                      <c:pt idx="2686">
                        <c:v>3.6563110351562504E-6</c:v>
                      </c:pt>
                      <c:pt idx="2687">
                        <c:v>3.7240600585937504E-6</c:v>
                      </c:pt>
                      <c:pt idx="2688">
                        <c:v>3.7738037109375002E-6</c:v>
                      </c:pt>
                      <c:pt idx="2689">
                        <c:v>3.7808227539062504E-6</c:v>
                      </c:pt>
                      <c:pt idx="2690">
                        <c:v>3.7567138671875005E-6</c:v>
                      </c:pt>
                      <c:pt idx="2691">
                        <c:v>3.8064575195312502E-6</c:v>
                      </c:pt>
                      <c:pt idx="2692">
                        <c:v>3.89434814453125E-6</c:v>
                      </c:pt>
                      <c:pt idx="2693">
                        <c:v>3.9318847656250003E-6</c:v>
                      </c:pt>
                      <c:pt idx="2694">
                        <c:v>3.9208984375000003E-6</c:v>
                      </c:pt>
                      <c:pt idx="2695">
                        <c:v>3.9331054687500007E-6</c:v>
                      </c:pt>
                      <c:pt idx="2696">
                        <c:v>4.0133666992187505E-6</c:v>
                      </c:pt>
                      <c:pt idx="2697">
                        <c:v>4.0844726562500004E-6</c:v>
                      </c:pt>
                      <c:pt idx="2698">
                        <c:v>4.0899658203125E-6</c:v>
                      </c:pt>
                      <c:pt idx="2699">
                        <c:v>4.0789794921875E-6</c:v>
                      </c:pt>
                      <c:pt idx="2700">
                        <c:v>4.1363525390625007E-6</c:v>
                      </c:pt>
                      <c:pt idx="2701">
                        <c:v>4.2239379882812502E-6</c:v>
                      </c:pt>
                      <c:pt idx="2702">
                        <c:v>4.2736816406249999E-6</c:v>
                      </c:pt>
                      <c:pt idx="2703">
                        <c:v>4.2691040039062504E-6</c:v>
                      </c:pt>
                      <c:pt idx="2704">
                        <c:v>4.2895507812500006E-6</c:v>
                      </c:pt>
                      <c:pt idx="2705">
                        <c:v>4.3719482421875E-6</c:v>
                      </c:pt>
                      <c:pt idx="2706">
                        <c:v>4.4497680664062507E-6</c:v>
                      </c:pt>
                      <c:pt idx="2707">
                        <c:v>4.4653320312500002E-6</c:v>
                      </c:pt>
                      <c:pt idx="2708">
                        <c:v>4.4650268554687507E-6</c:v>
                      </c:pt>
                      <c:pt idx="2709">
                        <c:v>4.5175170898437507E-6</c:v>
                      </c:pt>
                      <c:pt idx="2710">
                        <c:v>4.6075439453125001E-6</c:v>
                      </c:pt>
                      <c:pt idx="2711">
                        <c:v>4.6664428710937506E-6</c:v>
                      </c:pt>
                      <c:pt idx="2712">
                        <c:v>4.67010498046875E-6</c:v>
                      </c:pt>
                      <c:pt idx="2713">
                        <c:v>4.6871948242187501E-6</c:v>
                      </c:pt>
                      <c:pt idx="2714">
                        <c:v>4.7714233398437505E-6</c:v>
                      </c:pt>
                      <c:pt idx="2715">
                        <c:v>4.8583984375000002E-6</c:v>
                      </c:pt>
                      <c:pt idx="2716">
                        <c:v>4.8919677734375008E-6</c:v>
                      </c:pt>
                      <c:pt idx="2717">
                        <c:v>4.8892211914062506E-6</c:v>
                      </c:pt>
                      <c:pt idx="2718">
                        <c:v>4.9499511718750003E-6</c:v>
                      </c:pt>
                      <c:pt idx="2719">
                        <c:v>5.0445556640625001E-6</c:v>
                      </c:pt>
                      <c:pt idx="2720">
                        <c:v>5.1086425781250006E-6</c:v>
                      </c:pt>
                      <c:pt idx="2721">
                        <c:v>5.1147460937500008E-6</c:v>
                      </c:pt>
                      <c:pt idx="2722">
                        <c:v>5.1361083984375002E-6</c:v>
                      </c:pt>
                      <c:pt idx="2723">
                        <c:v>5.2215576171875001E-6</c:v>
                      </c:pt>
                      <c:pt idx="2724">
                        <c:v>5.3131103515625001E-6</c:v>
                      </c:pt>
                      <c:pt idx="2725">
                        <c:v>5.3436279296875002E-6</c:v>
                      </c:pt>
                      <c:pt idx="2726">
                        <c:v>5.3558349609375005E-6</c:v>
                      </c:pt>
                      <c:pt idx="2727">
                        <c:v>5.4046630859375002E-6</c:v>
                      </c:pt>
                      <c:pt idx="2728">
                        <c:v>5.4962158203125003E-6</c:v>
                      </c:pt>
                      <c:pt idx="2729">
                        <c:v>5.5633544921875005E-6</c:v>
                      </c:pt>
                      <c:pt idx="2730">
                        <c:v>5.5816650390625002E-6</c:v>
                      </c:pt>
                      <c:pt idx="2731">
                        <c:v>5.6030273437500004E-6</c:v>
                      </c:pt>
                      <c:pt idx="2732">
                        <c:v>5.6854248046875006E-6</c:v>
                      </c:pt>
                      <c:pt idx="2733">
                        <c:v>5.7739257812500002E-6</c:v>
                      </c:pt>
                      <c:pt idx="2734">
                        <c:v>5.8166503906250006E-6</c:v>
                      </c:pt>
                      <c:pt idx="2735">
                        <c:v>5.8166503906250006E-6</c:v>
                      </c:pt>
                      <c:pt idx="2736">
                        <c:v>5.8624267578125006E-6</c:v>
                      </c:pt>
                      <c:pt idx="2737">
                        <c:v>5.9631347656250006E-6</c:v>
                      </c:pt>
                      <c:pt idx="2738">
                        <c:v>6.0333251953125004E-6</c:v>
                      </c:pt>
                      <c:pt idx="2739">
                        <c:v>6.0455322265625008E-6</c:v>
                      </c:pt>
                      <c:pt idx="2740">
                        <c:v>6.0546875000000006E-6</c:v>
                      </c:pt>
                      <c:pt idx="2741">
                        <c:v>6.1340332031250004E-6</c:v>
                      </c:pt>
                      <c:pt idx="2742">
                        <c:v>6.2255859375000004E-6</c:v>
                      </c:pt>
                      <c:pt idx="2743">
                        <c:v>6.2530517578125008E-6</c:v>
                      </c:pt>
                      <c:pt idx="2744">
                        <c:v>6.2561035156250005E-6</c:v>
                      </c:pt>
                      <c:pt idx="2745">
                        <c:v>6.2957763671875003E-6</c:v>
                      </c:pt>
                      <c:pt idx="2746">
                        <c:v>6.3934326171875006E-6</c:v>
                      </c:pt>
                      <c:pt idx="2747">
                        <c:v>6.4575195312500003E-6</c:v>
                      </c:pt>
                      <c:pt idx="2748">
                        <c:v>6.4605712890625008E-6</c:v>
                      </c:pt>
                      <c:pt idx="2749">
                        <c:v>6.4727783203125003E-6</c:v>
                      </c:pt>
                      <c:pt idx="2750">
                        <c:v>6.5460205078125007E-6</c:v>
                      </c:pt>
                      <c:pt idx="2751">
                        <c:v>6.6314697265625006E-6</c:v>
                      </c:pt>
                      <c:pt idx="2752">
                        <c:v>6.6680908203125008E-6</c:v>
                      </c:pt>
                      <c:pt idx="2753">
                        <c:v>6.6619873046875007E-6</c:v>
                      </c:pt>
                      <c:pt idx="2754">
                        <c:v>6.6955566406250004E-6</c:v>
                      </c:pt>
                      <c:pt idx="2755">
                        <c:v>6.7840576171875008E-6</c:v>
                      </c:pt>
                      <c:pt idx="2756">
                        <c:v>6.8481445312500005E-6</c:v>
                      </c:pt>
                      <c:pt idx="2757">
                        <c:v>6.8481445312500005E-6</c:v>
                      </c:pt>
                      <c:pt idx="2758">
                        <c:v>6.8481445312500005E-6</c:v>
                      </c:pt>
                      <c:pt idx="2759">
                        <c:v>6.9030761718750004E-6</c:v>
                      </c:pt>
                      <c:pt idx="2760">
                        <c:v>6.9732666015625003E-6</c:v>
                      </c:pt>
                      <c:pt idx="2761">
                        <c:v>7.012939453125001E-6</c:v>
                      </c:pt>
                      <c:pt idx="2762">
                        <c:v>7.0037841796875003E-6</c:v>
                      </c:pt>
                      <c:pt idx="2763">
                        <c:v>7.0220947265625008E-6</c:v>
                      </c:pt>
                      <c:pt idx="2764">
                        <c:v>7.0983886718750009E-6</c:v>
                      </c:pt>
                      <c:pt idx="2765">
                        <c:v>7.1594238281250009E-6</c:v>
                      </c:pt>
                      <c:pt idx="2766">
                        <c:v>7.1502685546875003E-6</c:v>
                      </c:pt>
                      <c:pt idx="2767">
                        <c:v>7.1441650390625009E-6</c:v>
                      </c:pt>
                      <c:pt idx="2768">
                        <c:v>7.1929931640625006E-6</c:v>
                      </c:pt>
                      <c:pt idx="2769">
                        <c:v>7.2631835937500005E-6</c:v>
                      </c:pt>
                      <c:pt idx="2770">
                        <c:v>7.2906494140625009E-6</c:v>
                      </c:pt>
                      <c:pt idx="2771">
                        <c:v>7.2662353515625002E-6</c:v>
                      </c:pt>
                      <c:pt idx="2772">
                        <c:v>7.2753906250000009E-6</c:v>
                      </c:pt>
                      <c:pt idx="2773">
                        <c:v>7.3242187500000006E-6</c:v>
                      </c:pt>
                      <c:pt idx="2774">
                        <c:v>7.3944091796875005E-6</c:v>
                      </c:pt>
                      <c:pt idx="2775">
                        <c:v>7.3760986328125008E-6</c:v>
                      </c:pt>
                      <c:pt idx="2776">
                        <c:v>7.3425292968750003E-6</c:v>
                      </c:pt>
                      <c:pt idx="2777">
                        <c:v>7.3760986328125008E-6</c:v>
                      </c:pt>
                      <c:pt idx="2778">
                        <c:v>7.4462890625000007E-6</c:v>
                      </c:pt>
                      <c:pt idx="2779">
                        <c:v>7.4554443359375005E-6</c:v>
                      </c:pt>
                      <c:pt idx="2780">
                        <c:v>7.4249267578125005E-6</c:v>
                      </c:pt>
                      <c:pt idx="2781">
                        <c:v>7.4096679687500005E-6</c:v>
                      </c:pt>
                      <c:pt idx="2782">
                        <c:v>7.4493408203125003E-6</c:v>
                      </c:pt>
                      <c:pt idx="2783">
                        <c:v>7.4859619140625006E-6</c:v>
                      </c:pt>
                      <c:pt idx="2784">
                        <c:v>7.4584960937500002E-6</c:v>
                      </c:pt>
                      <c:pt idx="2785">
                        <c:v>7.4188232421875003E-6</c:v>
                      </c:pt>
                      <c:pt idx="2786">
                        <c:v>7.427978515625001E-6</c:v>
                      </c:pt>
                      <c:pt idx="2787">
                        <c:v>7.4737548828125002E-6</c:v>
                      </c:pt>
                      <c:pt idx="2788">
                        <c:v>7.4676513671875009E-6</c:v>
                      </c:pt>
                      <c:pt idx="2789">
                        <c:v>7.4157714843750007E-6</c:v>
                      </c:pt>
                      <c:pt idx="2790">
                        <c:v>7.3913574218750008E-6</c:v>
                      </c:pt>
                      <c:pt idx="2791">
                        <c:v>7.412719726562501E-6</c:v>
                      </c:pt>
                      <c:pt idx="2792">
                        <c:v>7.4340820312500003E-6</c:v>
                      </c:pt>
                      <c:pt idx="2793">
                        <c:v>7.3944091796875005E-6</c:v>
                      </c:pt>
                      <c:pt idx="2794">
                        <c:v>7.3303222656250008E-6</c:v>
                      </c:pt>
                      <c:pt idx="2795">
                        <c:v>7.3120117187500002E-6</c:v>
                      </c:pt>
                      <c:pt idx="2796">
                        <c:v>7.3425292968750003E-6</c:v>
                      </c:pt>
                      <c:pt idx="2797">
                        <c:v>7.3272705078125002E-6</c:v>
                      </c:pt>
                      <c:pt idx="2798">
                        <c:v>7.2509765625000002E-6</c:v>
                      </c:pt>
                      <c:pt idx="2799">
                        <c:v>7.1990966796875008E-6</c:v>
                      </c:pt>
                      <c:pt idx="2800">
                        <c:v>7.205200195312501E-6</c:v>
                      </c:pt>
                      <c:pt idx="2801">
                        <c:v>7.2143554687500008E-6</c:v>
                      </c:pt>
                      <c:pt idx="2802">
                        <c:v>7.1563720703125004E-6</c:v>
                      </c:pt>
                      <c:pt idx="2803">
                        <c:v>7.0648193359375003E-6</c:v>
                      </c:pt>
                      <c:pt idx="2804">
                        <c:v>7.0312500000000007E-6</c:v>
                      </c:pt>
                      <c:pt idx="2805">
                        <c:v>7.0312500000000007E-6</c:v>
                      </c:pt>
                      <c:pt idx="2806">
                        <c:v>7.0190429687500003E-6</c:v>
                      </c:pt>
                      <c:pt idx="2807">
                        <c:v>6.9488525390625004E-6</c:v>
                      </c:pt>
                      <c:pt idx="2808">
                        <c:v>6.8756103515625009E-6</c:v>
                      </c:pt>
                      <c:pt idx="2809">
                        <c:v>6.8817138671875002E-6</c:v>
                      </c:pt>
                      <c:pt idx="2810">
                        <c:v>6.8878173828125004E-6</c:v>
                      </c:pt>
                      <c:pt idx="2811">
                        <c:v>6.8298339843750008E-6</c:v>
                      </c:pt>
                      <c:pt idx="2812">
                        <c:v>6.7474365234375006E-6</c:v>
                      </c:pt>
                      <c:pt idx="2813">
                        <c:v>6.7108154296875004E-6</c:v>
                      </c:pt>
                      <c:pt idx="2814">
                        <c:v>6.7260742187500004E-6</c:v>
                      </c:pt>
                      <c:pt idx="2815">
                        <c:v>6.7077636718750007E-6</c:v>
                      </c:pt>
                      <c:pt idx="2816">
                        <c:v>6.6253662109375005E-6</c:v>
                      </c:pt>
                      <c:pt idx="2817">
                        <c:v>6.5643310546875004E-6</c:v>
                      </c:pt>
                      <c:pt idx="2818">
                        <c:v>6.5612792968750007E-6</c:v>
                      </c:pt>
                      <c:pt idx="2819">
                        <c:v>6.5704345703125006E-6</c:v>
                      </c:pt>
                      <c:pt idx="2820">
                        <c:v>6.5277099609375002E-6</c:v>
                      </c:pt>
                      <c:pt idx="2821">
                        <c:v>6.4422607421875003E-6</c:v>
                      </c:pt>
                      <c:pt idx="2822">
                        <c:v>6.4147949218750008E-6</c:v>
                      </c:pt>
                      <c:pt idx="2823">
                        <c:v>6.4270019531250003E-6</c:v>
                      </c:pt>
                      <c:pt idx="2824">
                        <c:v>6.4239501953125006E-6</c:v>
                      </c:pt>
                      <c:pt idx="2825">
                        <c:v>6.3537597656250007E-6</c:v>
                      </c:pt>
                      <c:pt idx="2826">
                        <c:v>6.2835693359375008E-6</c:v>
                      </c:pt>
                      <c:pt idx="2827">
                        <c:v>6.2835693359375008E-6</c:v>
                      </c:pt>
                      <c:pt idx="2828">
                        <c:v>6.3079833984375007E-6</c:v>
                      </c:pt>
                      <c:pt idx="2829">
                        <c:v>6.2713623046875005E-6</c:v>
                      </c:pt>
                      <c:pt idx="2830">
                        <c:v>6.2133789062500001E-6</c:v>
                      </c:pt>
                      <c:pt idx="2831">
                        <c:v>6.1798095703125004E-6</c:v>
                      </c:pt>
                      <c:pt idx="2832">
                        <c:v>6.2011718750000006E-6</c:v>
                      </c:pt>
                      <c:pt idx="2833">
                        <c:v>6.2011718750000006E-6</c:v>
                      </c:pt>
                      <c:pt idx="2834">
                        <c:v>6.1492919921875004E-6</c:v>
                      </c:pt>
                      <c:pt idx="2835">
                        <c:v>6.0882568359375003E-6</c:v>
                      </c:pt>
                      <c:pt idx="2836">
                        <c:v>6.0852050781250007E-6</c:v>
                      </c:pt>
                      <c:pt idx="2837">
                        <c:v>6.1187744140625004E-6</c:v>
                      </c:pt>
                      <c:pt idx="2838">
                        <c:v>6.0913085937500008E-6</c:v>
                      </c:pt>
                      <c:pt idx="2839">
                        <c:v>6.0241699218750006E-6</c:v>
                      </c:pt>
                      <c:pt idx="2840">
                        <c:v>5.9997558593750008E-6</c:v>
                      </c:pt>
                      <c:pt idx="2841">
                        <c:v>6.0241699218750006E-6</c:v>
                      </c:pt>
                      <c:pt idx="2842">
                        <c:v>6.0424804687500003E-6</c:v>
                      </c:pt>
                      <c:pt idx="2843">
                        <c:v>5.9814453125000002E-6</c:v>
                      </c:pt>
                      <c:pt idx="2844">
                        <c:v>5.9265136718750004E-6</c:v>
                      </c:pt>
                      <c:pt idx="2845">
                        <c:v>5.9387207031250007E-6</c:v>
                      </c:pt>
                      <c:pt idx="2846">
                        <c:v>5.9722900390625004E-6</c:v>
                      </c:pt>
                      <c:pt idx="2847">
                        <c:v>5.9448242187500009E-6</c:v>
                      </c:pt>
                      <c:pt idx="2848">
                        <c:v>5.8868408203125005E-6</c:v>
                      </c:pt>
                      <c:pt idx="2849">
                        <c:v>5.8593750000000001E-6</c:v>
                      </c:pt>
                      <c:pt idx="2850">
                        <c:v>5.8898925781250001E-6</c:v>
                      </c:pt>
                      <c:pt idx="2851">
                        <c:v>5.9082031250000007E-6</c:v>
                      </c:pt>
                      <c:pt idx="2852">
                        <c:v>5.8654785156250003E-6</c:v>
                      </c:pt>
                      <c:pt idx="2853">
                        <c:v>5.8135986328125001E-6</c:v>
                      </c:pt>
                      <c:pt idx="2854">
                        <c:v>5.8135986328125001E-6</c:v>
                      </c:pt>
                      <c:pt idx="2855">
                        <c:v>5.8563232421875005E-6</c:v>
                      </c:pt>
                      <c:pt idx="2856">
                        <c:v>5.8471679687500006E-6</c:v>
                      </c:pt>
                      <c:pt idx="2857">
                        <c:v>5.7861328125000006E-6</c:v>
                      </c:pt>
                      <c:pt idx="2858">
                        <c:v>5.7617187500000007E-6</c:v>
                      </c:pt>
                      <c:pt idx="2859">
                        <c:v>5.8013916015625006E-6</c:v>
                      </c:pt>
                      <c:pt idx="2860">
                        <c:v>5.8258056640625004E-6</c:v>
                      </c:pt>
                      <c:pt idx="2861">
                        <c:v>5.7861328125000006E-6</c:v>
                      </c:pt>
                      <c:pt idx="2862">
                        <c:v>5.7312011718750007E-6</c:v>
                      </c:pt>
                      <c:pt idx="2863">
                        <c:v>5.7373046875000009E-6</c:v>
                      </c:pt>
                      <c:pt idx="2864">
                        <c:v>5.7800292968750004E-6</c:v>
                      </c:pt>
                      <c:pt idx="2865">
                        <c:v>5.7708740234375006E-6</c:v>
                      </c:pt>
                      <c:pt idx="2866">
                        <c:v>5.7159423828125007E-6</c:v>
                      </c:pt>
                      <c:pt idx="2867">
                        <c:v>5.6854248046875006E-6</c:v>
                      </c:pt>
                      <c:pt idx="2868">
                        <c:v>5.7220458984375008E-6</c:v>
                      </c:pt>
                      <c:pt idx="2869">
                        <c:v>5.7556152343750005E-6</c:v>
                      </c:pt>
                      <c:pt idx="2870">
                        <c:v>5.7159423828125007E-6</c:v>
                      </c:pt>
                      <c:pt idx="2871">
                        <c:v>5.6610107421875008E-6</c:v>
                      </c:pt>
                      <c:pt idx="2872">
                        <c:v>5.6732177734375003E-6</c:v>
                      </c:pt>
                      <c:pt idx="2873">
                        <c:v>5.7159423828125007E-6</c:v>
                      </c:pt>
                      <c:pt idx="2874">
                        <c:v>5.7220458984375008E-6</c:v>
                      </c:pt>
                      <c:pt idx="2875">
                        <c:v>5.6701660156250006E-6</c:v>
                      </c:pt>
                      <c:pt idx="2876">
                        <c:v>5.6457519531250008E-6</c:v>
                      </c:pt>
                      <c:pt idx="2877">
                        <c:v>5.6732177734375003E-6</c:v>
                      </c:pt>
                      <c:pt idx="2878">
                        <c:v>5.7037353515625003E-6</c:v>
                      </c:pt>
                      <c:pt idx="2879">
                        <c:v>5.6762695312500008E-6</c:v>
                      </c:pt>
                      <c:pt idx="2880">
                        <c:v>5.6274414062500003E-6</c:v>
                      </c:pt>
                      <c:pt idx="2881">
                        <c:v>5.6335449218750004E-6</c:v>
                      </c:pt>
                      <c:pt idx="2882">
                        <c:v>5.6732177734375003E-6</c:v>
                      </c:pt>
                      <c:pt idx="2883">
                        <c:v>5.6762695312500008E-6</c:v>
                      </c:pt>
                      <c:pt idx="2884">
                        <c:v>5.6335449218750004E-6</c:v>
                      </c:pt>
                      <c:pt idx="2885">
                        <c:v>5.6060791015625001E-6</c:v>
                      </c:pt>
                      <c:pt idx="2886">
                        <c:v>5.6396484375000006E-6</c:v>
                      </c:pt>
                      <c:pt idx="2887">
                        <c:v>5.6701660156250006E-6</c:v>
                      </c:pt>
                      <c:pt idx="2888">
                        <c:v>5.6518554687500001E-6</c:v>
                      </c:pt>
                      <c:pt idx="2889">
                        <c:v>5.5999755859375007E-6</c:v>
                      </c:pt>
                      <c:pt idx="2890">
                        <c:v>5.6030273437500004E-6</c:v>
                      </c:pt>
                      <c:pt idx="2891">
                        <c:v>5.6488037109375004E-6</c:v>
                      </c:pt>
                      <c:pt idx="2892">
                        <c:v>5.6579589843750003E-6</c:v>
                      </c:pt>
                      <c:pt idx="2893">
                        <c:v>5.6121826171875002E-6</c:v>
                      </c:pt>
                      <c:pt idx="2894">
                        <c:v>5.5816650390625002E-6</c:v>
                      </c:pt>
                      <c:pt idx="2895">
                        <c:v>5.6182861328125004E-6</c:v>
                      </c:pt>
                      <c:pt idx="2896">
                        <c:v>5.6549072265625006E-6</c:v>
                      </c:pt>
                      <c:pt idx="2897">
                        <c:v>5.6396484375000006E-6</c:v>
                      </c:pt>
                      <c:pt idx="2898">
                        <c:v>5.5786132812500006E-6</c:v>
                      </c:pt>
                      <c:pt idx="2899">
                        <c:v>5.5786132812500006E-6</c:v>
                      </c:pt>
                      <c:pt idx="2900">
                        <c:v>5.6304931640625008E-6</c:v>
                      </c:pt>
                      <c:pt idx="2901">
                        <c:v>5.6427001953125003E-6</c:v>
                      </c:pt>
                      <c:pt idx="2902">
                        <c:v>5.5969238281250002E-6</c:v>
                      </c:pt>
                      <c:pt idx="2903">
                        <c:v>5.5572509765625004E-6</c:v>
                      </c:pt>
                      <c:pt idx="2904">
                        <c:v>5.5938720703125006E-6</c:v>
                      </c:pt>
                      <c:pt idx="2905">
                        <c:v>5.6396484375000006E-6</c:v>
                      </c:pt>
                      <c:pt idx="2906">
                        <c:v>5.6182861328125004E-6</c:v>
                      </c:pt>
                      <c:pt idx="2907">
                        <c:v>5.5664062500000002E-6</c:v>
                      </c:pt>
                      <c:pt idx="2908">
                        <c:v>5.5633544921875005E-6</c:v>
                      </c:pt>
                      <c:pt idx="2909">
                        <c:v>5.6091308593750006E-6</c:v>
                      </c:pt>
                      <c:pt idx="2910">
                        <c:v>5.6304931640625008E-6</c:v>
                      </c:pt>
                      <c:pt idx="2911">
                        <c:v>5.5877685546875004E-6</c:v>
                      </c:pt>
                      <c:pt idx="2912">
                        <c:v>5.5389404296875007E-6</c:v>
                      </c:pt>
                      <c:pt idx="2913">
                        <c:v>5.5664062500000002E-6</c:v>
                      </c:pt>
                      <c:pt idx="2914">
                        <c:v>5.6152343750000008E-6</c:v>
                      </c:pt>
                      <c:pt idx="2915">
                        <c:v>5.5999755859375007E-6</c:v>
                      </c:pt>
                      <c:pt idx="2916">
                        <c:v>5.5541992187500007E-6</c:v>
                      </c:pt>
                      <c:pt idx="2917">
                        <c:v>5.5450439453125009E-6</c:v>
                      </c:pt>
                      <c:pt idx="2918">
                        <c:v>5.5816650390625002E-6</c:v>
                      </c:pt>
                      <c:pt idx="2919">
                        <c:v>5.6030273437500004E-6</c:v>
                      </c:pt>
                      <c:pt idx="2920">
                        <c:v>5.5633544921875005E-6</c:v>
                      </c:pt>
                      <c:pt idx="2921">
                        <c:v>5.5206298828125002E-6</c:v>
                      </c:pt>
                      <c:pt idx="2922">
                        <c:v>5.5572509765625004E-6</c:v>
                      </c:pt>
                      <c:pt idx="2923">
                        <c:v>5.5938720703125006E-6</c:v>
                      </c:pt>
                      <c:pt idx="2924">
                        <c:v>5.5816650390625002E-6</c:v>
                      </c:pt>
                      <c:pt idx="2925">
                        <c:v>5.5236816406250007E-6</c:v>
                      </c:pt>
                      <c:pt idx="2926">
                        <c:v>5.5145263671875008E-6</c:v>
                      </c:pt>
                      <c:pt idx="2927">
                        <c:v>5.5603027343750009E-6</c:v>
                      </c:pt>
                      <c:pt idx="2928">
                        <c:v>5.5847167968750007E-6</c:v>
                      </c:pt>
                      <c:pt idx="2929">
                        <c:v>5.5389404296875007E-6</c:v>
                      </c:pt>
                      <c:pt idx="2930">
                        <c:v>5.4931640625000006E-6</c:v>
                      </c:pt>
                      <c:pt idx="2931">
                        <c:v>5.5114746093750003E-6</c:v>
                      </c:pt>
                      <c:pt idx="2932">
                        <c:v>5.5633544921875005E-6</c:v>
                      </c:pt>
                      <c:pt idx="2933">
                        <c:v>5.5572509765625004E-6</c:v>
                      </c:pt>
                      <c:pt idx="2934">
                        <c:v>5.5023193359375005E-6</c:v>
                      </c:pt>
                      <c:pt idx="2935">
                        <c:v>5.4870605468750005E-6</c:v>
                      </c:pt>
                      <c:pt idx="2936">
                        <c:v>5.5267333984375003E-6</c:v>
                      </c:pt>
                      <c:pt idx="2937">
                        <c:v>5.5511474609375002E-6</c:v>
                      </c:pt>
                      <c:pt idx="2938">
                        <c:v>5.5114746093750003E-6</c:v>
                      </c:pt>
                      <c:pt idx="2939">
                        <c:v>5.4687500000000008E-6</c:v>
                      </c:pt>
                      <c:pt idx="2940">
                        <c:v>5.4840087890625008E-6</c:v>
                      </c:pt>
                      <c:pt idx="2941">
                        <c:v>5.5389404296875007E-6</c:v>
                      </c:pt>
                      <c:pt idx="2942">
                        <c:v>5.5328369140625005E-6</c:v>
                      </c:pt>
                      <c:pt idx="2943">
                        <c:v>5.4809570312500003E-6</c:v>
                      </c:pt>
                      <c:pt idx="2944">
                        <c:v>5.4656982421875003E-6</c:v>
                      </c:pt>
                      <c:pt idx="2945">
                        <c:v>5.4992675781250008E-6</c:v>
                      </c:pt>
                      <c:pt idx="2946">
                        <c:v>5.5297851562500008E-6</c:v>
                      </c:pt>
                      <c:pt idx="2947">
                        <c:v>5.4901123046875001E-6</c:v>
                      </c:pt>
                      <c:pt idx="2948">
                        <c:v>5.4534912109375008E-6</c:v>
                      </c:pt>
                      <c:pt idx="2949">
                        <c:v>5.4626464843750006E-6</c:v>
                      </c:pt>
                      <c:pt idx="2950">
                        <c:v>5.5114746093750003E-6</c:v>
                      </c:pt>
                      <c:pt idx="2951">
                        <c:v>5.5084228515625007E-6</c:v>
                      </c:pt>
                      <c:pt idx="2952">
                        <c:v>5.4656982421875003E-6</c:v>
                      </c:pt>
                      <c:pt idx="2953">
                        <c:v>5.4473876953125006E-6</c:v>
                      </c:pt>
                      <c:pt idx="2954">
                        <c:v>5.4779052734375006E-6</c:v>
                      </c:pt>
                      <c:pt idx="2955">
                        <c:v>5.5145263671875008E-6</c:v>
                      </c:pt>
                      <c:pt idx="2956">
                        <c:v>5.4809570312500003E-6</c:v>
                      </c:pt>
                      <c:pt idx="2957">
                        <c:v>5.4443359375000001E-6</c:v>
                      </c:pt>
                      <c:pt idx="2958">
                        <c:v>5.4534912109375008E-6</c:v>
                      </c:pt>
                      <c:pt idx="2959">
                        <c:v>5.4992675781250008E-6</c:v>
                      </c:pt>
                      <c:pt idx="2960">
                        <c:v>5.4992675781250008E-6</c:v>
                      </c:pt>
                      <c:pt idx="2961">
                        <c:v>5.4565429687500004E-6</c:v>
                      </c:pt>
                      <c:pt idx="2962">
                        <c:v>5.4412841796875004E-6</c:v>
                      </c:pt>
                      <c:pt idx="2963">
                        <c:v>5.4748535156250001E-6</c:v>
                      </c:pt>
                      <c:pt idx="2964">
                        <c:v>5.5053710937500001E-6</c:v>
                      </c:pt>
                      <c:pt idx="2965">
                        <c:v>5.4779052734375006E-6</c:v>
                      </c:pt>
                      <c:pt idx="2966">
                        <c:v>5.4412841796875004E-6</c:v>
                      </c:pt>
                      <c:pt idx="2967">
                        <c:v>5.4504394531250003E-6</c:v>
                      </c:pt>
                      <c:pt idx="2968">
                        <c:v>5.4962158203125003E-6</c:v>
                      </c:pt>
                      <c:pt idx="2969">
                        <c:v>5.5084228515625007E-6</c:v>
                      </c:pt>
                      <c:pt idx="2970">
                        <c:v>5.4718017578125005E-6</c:v>
                      </c:pt>
                      <c:pt idx="2971">
                        <c:v>5.4534912109375008E-6</c:v>
                      </c:pt>
                      <c:pt idx="2972">
                        <c:v>5.4870605468750005E-6</c:v>
                      </c:pt>
                      <c:pt idx="2973">
                        <c:v>5.5358886718750002E-6</c:v>
                      </c:pt>
                      <c:pt idx="2974">
                        <c:v>5.5236816406250007E-6</c:v>
                      </c:pt>
                      <c:pt idx="2975">
                        <c:v>5.4748535156250001E-6</c:v>
                      </c:pt>
                      <c:pt idx="2976">
                        <c:v>5.4870605468750005E-6</c:v>
                      </c:pt>
                      <c:pt idx="2977">
                        <c:v>5.5450439453125009E-6</c:v>
                      </c:pt>
                      <c:pt idx="2978">
                        <c:v>5.5664062500000002E-6</c:v>
                      </c:pt>
                      <c:pt idx="2979">
                        <c:v>5.5267333984375003E-6</c:v>
                      </c:pt>
                      <c:pt idx="2980">
                        <c:v>5.5053710937500001E-6</c:v>
                      </c:pt>
                      <c:pt idx="2981">
                        <c:v>5.5541992187500007E-6</c:v>
                      </c:pt>
                      <c:pt idx="2982">
                        <c:v>5.6030273437500004E-6</c:v>
                      </c:pt>
                      <c:pt idx="2983">
                        <c:v>5.5969238281250002E-6</c:v>
                      </c:pt>
                      <c:pt idx="2984">
                        <c:v>5.5572509765625004E-6</c:v>
                      </c:pt>
                      <c:pt idx="2985">
                        <c:v>5.5725097656250004E-6</c:v>
                      </c:pt>
                      <c:pt idx="2986">
                        <c:v>5.6396484375000006E-6</c:v>
                      </c:pt>
                      <c:pt idx="2987">
                        <c:v>5.6610107421875008E-6</c:v>
                      </c:pt>
                      <c:pt idx="2988">
                        <c:v>5.6274414062500003E-6</c:v>
                      </c:pt>
                      <c:pt idx="2989">
                        <c:v>5.6121826171875002E-6</c:v>
                      </c:pt>
                      <c:pt idx="2990">
                        <c:v>5.6640625000000005E-6</c:v>
                      </c:pt>
                      <c:pt idx="2991">
                        <c:v>5.7220458984375008E-6</c:v>
                      </c:pt>
                      <c:pt idx="2992">
                        <c:v>5.7159423828125007E-6</c:v>
                      </c:pt>
                      <c:pt idx="2993">
                        <c:v>5.6823730468750001E-6</c:v>
                      </c:pt>
                      <c:pt idx="2994">
                        <c:v>5.6945800781250005E-6</c:v>
                      </c:pt>
                      <c:pt idx="2995">
                        <c:v>5.7617187500000007E-6</c:v>
                      </c:pt>
                      <c:pt idx="2996">
                        <c:v>5.7983398437500001E-6</c:v>
                      </c:pt>
                      <c:pt idx="2997">
                        <c:v>5.7647705078125004E-6</c:v>
                      </c:pt>
                      <c:pt idx="2998">
                        <c:v>5.7495117187500004E-6</c:v>
                      </c:pt>
                      <c:pt idx="2999">
                        <c:v>5.7952880859375004E-6</c:v>
                      </c:pt>
                      <c:pt idx="3000">
                        <c:v>5.8532714843750008E-6</c:v>
                      </c:pt>
                      <c:pt idx="3001">
                        <c:v>5.8502197265625003E-6</c:v>
                      </c:pt>
                      <c:pt idx="3002">
                        <c:v>5.8166503906250006E-6</c:v>
                      </c:pt>
                      <c:pt idx="3003">
                        <c:v>5.8288574218750001E-6</c:v>
                      </c:pt>
                      <c:pt idx="3004">
                        <c:v>5.8868408203125005E-6</c:v>
                      </c:pt>
                      <c:pt idx="3005">
                        <c:v>5.9204101562500002E-6</c:v>
                      </c:pt>
                      <c:pt idx="3006">
                        <c:v>5.8898925781250001E-6</c:v>
                      </c:pt>
                      <c:pt idx="3007">
                        <c:v>5.8685302734375008E-6</c:v>
                      </c:pt>
                      <c:pt idx="3008">
                        <c:v>5.9082031250000007E-6</c:v>
                      </c:pt>
                      <c:pt idx="3009">
                        <c:v>5.9661865234375002E-6</c:v>
                      </c:pt>
                      <c:pt idx="3010">
                        <c:v>5.9753417968750009E-6</c:v>
                      </c:pt>
                      <c:pt idx="3011">
                        <c:v>5.9265136718750004E-6</c:v>
                      </c:pt>
                      <c:pt idx="3012">
                        <c:v>5.9417724609375004E-6</c:v>
                      </c:pt>
                      <c:pt idx="3013">
                        <c:v>5.9936523437500006E-6</c:v>
                      </c:pt>
                      <c:pt idx="3014">
                        <c:v>6.0241699218750006E-6</c:v>
                      </c:pt>
                      <c:pt idx="3015">
                        <c:v>5.9844970703125007E-6</c:v>
                      </c:pt>
                      <c:pt idx="3016">
                        <c:v>5.9539794921875007E-6</c:v>
                      </c:pt>
                      <c:pt idx="3017">
                        <c:v>5.9692382812500007E-6</c:v>
                      </c:pt>
                      <c:pt idx="3018">
                        <c:v>6.0333251953125004E-6</c:v>
                      </c:pt>
                      <c:pt idx="3019">
                        <c:v>6.0211181640625001E-6</c:v>
                      </c:pt>
                      <c:pt idx="3020">
                        <c:v>5.9875488281250004E-6</c:v>
                      </c:pt>
                      <c:pt idx="3021">
                        <c:v>5.9753417968750009E-6</c:v>
                      </c:pt>
                      <c:pt idx="3022">
                        <c:v>6.0180664062500004E-6</c:v>
                      </c:pt>
                      <c:pt idx="3023">
                        <c:v>6.0363769531250001E-6</c:v>
                      </c:pt>
                      <c:pt idx="3024">
                        <c:v>6.0089111328125006E-6</c:v>
                      </c:pt>
                      <c:pt idx="3025">
                        <c:v>5.9692382812500007E-6</c:v>
                      </c:pt>
                      <c:pt idx="3026">
                        <c:v>5.9844970703125007E-6</c:v>
                      </c:pt>
                      <c:pt idx="3027">
                        <c:v>6.0333251953125004E-6</c:v>
                      </c:pt>
                      <c:pt idx="3028">
                        <c:v>6.0302734375000008E-6</c:v>
                      </c:pt>
                      <c:pt idx="3029">
                        <c:v>5.9783935546875006E-6</c:v>
                      </c:pt>
                      <c:pt idx="3030">
                        <c:v>5.9661865234375002E-6</c:v>
                      </c:pt>
                      <c:pt idx="3031">
                        <c:v>6.0089111328125006E-6</c:v>
                      </c:pt>
                      <c:pt idx="3032">
                        <c:v>6.0394287109375006E-6</c:v>
                      </c:pt>
                      <c:pt idx="3033">
                        <c:v>6.0058593750000001E-6</c:v>
                      </c:pt>
                      <c:pt idx="3034">
                        <c:v>5.9783935546875006E-6</c:v>
                      </c:pt>
                      <c:pt idx="3035">
                        <c:v>5.9936523437500006E-6</c:v>
                      </c:pt>
                      <c:pt idx="3036">
                        <c:v>6.0394287109375006E-6</c:v>
                      </c:pt>
                      <c:pt idx="3037">
                        <c:v>6.0394287109375006E-6</c:v>
                      </c:pt>
                      <c:pt idx="3038">
                        <c:v>5.9997558593750008E-6</c:v>
                      </c:pt>
                      <c:pt idx="3039">
                        <c:v>5.9906005859375001E-6</c:v>
                      </c:pt>
                      <c:pt idx="3040">
                        <c:v>6.0394287109375006E-6</c:v>
                      </c:pt>
                      <c:pt idx="3041">
                        <c:v>6.0913085937500008E-6</c:v>
                      </c:pt>
                      <c:pt idx="3042">
                        <c:v>6.0577392578125003E-6</c:v>
                      </c:pt>
                      <c:pt idx="3043">
                        <c:v>6.0302734375000008E-6</c:v>
                      </c:pt>
                      <c:pt idx="3044">
                        <c:v>6.0546875000000006E-6</c:v>
                      </c:pt>
                      <c:pt idx="3045">
                        <c:v>6.1126708984375002E-6</c:v>
                      </c:pt>
                      <c:pt idx="3046">
                        <c:v>6.1279296875000002E-6</c:v>
                      </c:pt>
                      <c:pt idx="3047">
                        <c:v>6.0974121093750002E-6</c:v>
                      </c:pt>
                      <c:pt idx="3048">
                        <c:v>6.0943603515625005E-6</c:v>
                      </c:pt>
                      <c:pt idx="3049">
                        <c:v>6.1553955078125006E-6</c:v>
                      </c:pt>
                      <c:pt idx="3050">
                        <c:v>6.2164306640625006E-6</c:v>
                      </c:pt>
                      <c:pt idx="3051">
                        <c:v>6.2103271484375004E-6</c:v>
                      </c:pt>
                      <c:pt idx="3052">
                        <c:v>6.1981201171875001E-6</c:v>
                      </c:pt>
                      <c:pt idx="3053">
                        <c:v>6.2347412109375003E-6</c:v>
                      </c:pt>
                      <c:pt idx="3054">
                        <c:v>6.3079833984375007E-6</c:v>
                      </c:pt>
                      <c:pt idx="3055">
                        <c:v>6.3385009765625007E-6</c:v>
                      </c:pt>
                      <c:pt idx="3056">
                        <c:v>6.3293457031250009E-6</c:v>
                      </c:pt>
                      <c:pt idx="3057">
                        <c:v>6.3446044921875009E-6</c:v>
                      </c:pt>
                      <c:pt idx="3058">
                        <c:v>6.4239501953125006E-6</c:v>
                      </c:pt>
                      <c:pt idx="3059">
                        <c:v>6.4910888671875009E-6</c:v>
                      </c:pt>
                      <c:pt idx="3060">
                        <c:v>6.5185546875000004E-6</c:v>
                      </c:pt>
                      <c:pt idx="3061">
                        <c:v>6.5093994140625005E-6</c:v>
                      </c:pt>
                      <c:pt idx="3062">
                        <c:v>6.5673828125000009E-6</c:v>
                      </c:pt>
                      <c:pt idx="3063">
                        <c:v>6.6497802734375003E-6</c:v>
                      </c:pt>
                      <c:pt idx="3064">
                        <c:v>6.7047119140625002E-6</c:v>
                      </c:pt>
                      <c:pt idx="3065">
                        <c:v>6.7138671875000009E-6</c:v>
                      </c:pt>
                      <c:pt idx="3066">
                        <c:v>6.7504882812500002E-6</c:v>
                      </c:pt>
                      <c:pt idx="3067">
                        <c:v>6.8420410156250003E-6</c:v>
                      </c:pt>
                      <c:pt idx="3068">
                        <c:v>6.9305419921875007E-6</c:v>
                      </c:pt>
                      <c:pt idx="3069">
                        <c:v>6.9641113281250004E-6</c:v>
                      </c:pt>
                      <c:pt idx="3070">
                        <c:v>6.9702148437500006E-6</c:v>
                      </c:pt>
                      <c:pt idx="3071">
                        <c:v>7.028198242187501E-6</c:v>
                      </c:pt>
                      <c:pt idx="3072">
                        <c:v>7.1319580078125006E-6</c:v>
                      </c:pt>
                      <c:pt idx="3073">
                        <c:v>7.2082519531250006E-6</c:v>
                      </c:pt>
                      <c:pt idx="3074">
                        <c:v>7.2235107421875007E-6</c:v>
                      </c:pt>
                      <c:pt idx="3075">
                        <c:v>7.2570800781250003E-6</c:v>
                      </c:pt>
                      <c:pt idx="3076">
                        <c:v>7.3547363281250006E-6</c:v>
                      </c:pt>
                      <c:pt idx="3077">
                        <c:v>7.4401855468750005E-6</c:v>
                      </c:pt>
                      <c:pt idx="3078">
                        <c:v>7.4768066406250007E-6</c:v>
                      </c:pt>
                      <c:pt idx="3079">
                        <c:v>7.5042724609375002E-6</c:v>
                      </c:pt>
                      <c:pt idx="3080">
                        <c:v>7.5683593750000008E-6</c:v>
                      </c:pt>
                      <c:pt idx="3081">
                        <c:v>7.6690673828125007E-6</c:v>
                      </c:pt>
                      <c:pt idx="3082">
                        <c:v>7.7606201171875008E-6</c:v>
                      </c:pt>
                      <c:pt idx="3083">
                        <c:v>7.7789306640625005E-6</c:v>
                      </c:pt>
                      <c:pt idx="3084">
                        <c:v>7.8002929687499998E-6</c:v>
                      </c:pt>
                      <c:pt idx="3085">
                        <c:v>7.8887939453125002E-6</c:v>
                      </c:pt>
                      <c:pt idx="3086">
                        <c:v>7.989501953125001E-6</c:v>
                      </c:pt>
                      <c:pt idx="3087">
                        <c:v>8.0261230468750004E-6</c:v>
                      </c:pt>
                      <c:pt idx="3088">
                        <c:v>8.0413818359375004E-6</c:v>
                      </c:pt>
                      <c:pt idx="3089">
                        <c:v>8.1054687500000001E-6</c:v>
                      </c:pt>
                      <c:pt idx="3090">
                        <c:v>8.2122802734375002E-6</c:v>
                      </c:pt>
                      <c:pt idx="3091">
                        <c:v>8.2916259765624999E-6</c:v>
                      </c:pt>
                      <c:pt idx="3092">
                        <c:v>8.3099365234375013E-6</c:v>
                      </c:pt>
                      <c:pt idx="3093">
                        <c:v>8.33740234375E-6</c:v>
                      </c:pt>
                      <c:pt idx="3094">
                        <c:v>8.4167480468750014E-6</c:v>
                      </c:pt>
                      <c:pt idx="3095">
                        <c:v>8.5113525390625011E-6</c:v>
                      </c:pt>
                      <c:pt idx="3096">
                        <c:v>8.5632324218750005E-6</c:v>
                      </c:pt>
                      <c:pt idx="3097">
                        <c:v>8.5662841796875002E-6</c:v>
                      </c:pt>
                      <c:pt idx="3098">
                        <c:v>8.6242675781250005E-6</c:v>
                      </c:pt>
                      <c:pt idx="3099">
                        <c:v>8.721923828125E-6</c:v>
                      </c:pt>
                      <c:pt idx="3100">
                        <c:v>8.8012695312500014E-6</c:v>
                      </c:pt>
                      <c:pt idx="3101">
                        <c:v>8.8104248046875004E-6</c:v>
                      </c:pt>
                      <c:pt idx="3102">
                        <c:v>8.8256835937500004E-6</c:v>
                      </c:pt>
                      <c:pt idx="3103">
                        <c:v>8.9080810546875015E-6</c:v>
                      </c:pt>
                      <c:pt idx="3104">
                        <c:v>9.0301513671875016E-6</c:v>
                      </c:pt>
                      <c:pt idx="3105">
                        <c:v>9.082031250000001E-6</c:v>
                      </c:pt>
                      <c:pt idx="3106">
                        <c:v>9.0759277343749999E-6</c:v>
                      </c:pt>
                      <c:pt idx="3107">
                        <c:v>9.1247558593750013E-6</c:v>
                      </c:pt>
                      <c:pt idx="3108">
                        <c:v>9.2102050781250004E-6</c:v>
                      </c:pt>
                      <c:pt idx="3109">
                        <c:v>9.2834472656250008E-6</c:v>
                      </c:pt>
                      <c:pt idx="3110">
                        <c:v>9.2864990234375005E-6</c:v>
                      </c:pt>
                      <c:pt idx="3111">
                        <c:v>9.2895507812500001E-6</c:v>
                      </c:pt>
                      <c:pt idx="3112">
                        <c:v>9.3536376953125015E-6</c:v>
                      </c:pt>
                      <c:pt idx="3113">
                        <c:v>9.4268798828125002E-6</c:v>
                      </c:pt>
                      <c:pt idx="3114">
                        <c:v>9.4726562500000003E-6</c:v>
                      </c:pt>
                      <c:pt idx="3115">
                        <c:v>9.4573974609375003E-6</c:v>
                      </c:pt>
                      <c:pt idx="3116">
                        <c:v>9.4787597656250013E-6</c:v>
                      </c:pt>
                      <c:pt idx="3117">
                        <c:v>9.5642089843750004E-6</c:v>
                      </c:pt>
                      <c:pt idx="3118">
                        <c:v>9.6191406250000011E-6</c:v>
                      </c:pt>
                      <c:pt idx="3119">
                        <c:v>9.6008300781250014E-6</c:v>
                      </c:pt>
                      <c:pt idx="3120">
                        <c:v>9.5916748046875007E-6</c:v>
                      </c:pt>
                      <c:pt idx="3121">
                        <c:v>9.6374511718750008E-6</c:v>
                      </c:pt>
                      <c:pt idx="3122">
                        <c:v>9.6954345703125012E-6</c:v>
                      </c:pt>
                      <c:pt idx="3123">
                        <c:v>9.7106933593750012E-6</c:v>
                      </c:pt>
                      <c:pt idx="3124">
                        <c:v>9.6679687500000008E-6</c:v>
                      </c:pt>
                      <c:pt idx="3125">
                        <c:v>9.6618652343750015E-6</c:v>
                      </c:pt>
                      <c:pt idx="3126">
                        <c:v>9.7106933593750012E-6</c:v>
                      </c:pt>
                      <c:pt idx="3127">
                        <c:v>9.7351074218750002E-6</c:v>
                      </c:pt>
                      <c:pt idx="3128">
                        <c:v>9.6954345703125012E-6</c:v>
                      </c:pt>
                      <c:pt idx="3129">
                        <c:v>9.6466064453125015E-6</c:v>
                      </c:pt>
                      <c:pt idx="3130">
                        <c:v>9.6466064453125015E-6</c:v>
                      </c:pt>
                      <c:pt idx="3131">
                        <c:v>9.6679687500000008E-6</c:v>
                      </c:pt>
                      <c:pt idx="3132">
                        <c:v>9.6282958984375001E-6</c:v>
                      </c:pt>
                      <c:pt idx="3133">
                        <c:v>9.558105468750001E-6</c:v>
                      </c:pt>
                      <c:pt idx="3134">
                        <c:v>9.5031738281250003E-6</c:v>
                      </c:pt>
                      <c:pt idx="3135">
                        <c:v>9.5031738281250003E-6</c:v>
                      </c:pt>
                      <c:pt idx="3136">
                        <c:v>9.497070312500001E-6</c:v>
                      </c:pt>
                      <c:pt idx="3137">
                        <c:v>9.4360351562500009E-6</c:v>
                      </c:pt>
                      <c:pt idx="3138">
                        <c:v>9.3414306640625012E-6</c:v>
                      </c:pt>
                      <c:pt idx="3139">
                        <c:v>9.2987060546875008E-6</c:v>
                      </c:pt>
                      <c:pt idx="3140">
                        <c:v>9.2834472656250008E-6</c:v>
                      </c:pt>
                      <c:pt idx="3141">
                        <c:v>9.2254638671875004E-6</c:v>
                      </c:pt>
                      <c:pt idx="3142">
                        <c:v>9.1186523437500003E-6</c:v>
                      </c:pt>
                      <c:pt idx="3143">
                        <c:v>9.0301513671875016E-6</c:v>
                      </c:pt>
                      <c:pt idx="3144">
                        <c:v>8.9996337890625016E-6</c:v>
                      </c:pt>
                      <c:pt idx="3145">
                        <c:v>8.9782714843750005E-6</c:v>
                      </c:pt>
                      <c:pt idx="3146">
                        <c:v>8.8836669921875008E-6</c:v>
                      </c:pt>
                      <c:pt idx="3147">
                        <c:v>8.7768554687500007E-6</c:v>
                      </c:pt>
                      <c:pt idx="3148">
                        <c:v>8.712768554687501E-6</c:v>
                      </c:pt>
                      <c:pt idx="3149">
                        <c:v>8.7158203125000006E-6</c:v>
                      </c:pt>
                      <c:pt idx="3150">
                        <c:v>8.6639404296875013E-6</c:v>
                      </c:pt>
                      <c:pt idx="3151">
                        <c:v>8.5632324218750005E-6</c:v>
                      </c:pt>
                      <c:pt idx="3152">
                        <c:v>8.4838867187500008E-6</c:v>
                      </c:pt>
                      <c:pt idx="3153">
                        <c:v>8.4747314453125001E-6</c:v>
                      </c:pt>
                      <c:pt idx="3154">
                        <c:v>8.4625244140625014E-6</c:v>
                      </c:pt>
                      <c:pt idx="3155">
                        <c:v>8.389282226562501E-6</c:v>
                      </c:pt>
                      <c:pt idx="3156">
                        <c:v>8.2977294921875009E-6</c:v>
                      </c:pt>
                      <c:pt idx="3157">
                        <c:v>8.2611083984374999E-6</c:v>
                      </c:pt>
                      <c:pt idx="3158">
                        <c:v>8.2702636718750006E-6</c:v>
                      </c:pt>
                      <c:pt idx="3159">
                        <c:v>8.2397460937500005E-6</c:v>
                      </c:pt>
                      <c:pt idx="3160">
                        <c:v>8.1604003906250008E-6</c:v>
                      </c:pt>
                      <c:pt idx="3161">
                        <c:v>8.0963134765625011E-6</c:v>
                      </c:pt>
                      <c:pt idx="3162">
                        <c:v>8.0932617187500014E-6</c:v>
                      </c:pt>
                      <c:pt idx="3163">
                        <c:v>8.1054687500000001E-6</c:v>
                      </c:pt>
                      <c:pt idx="3164">
                        <c:v>8.0535888671875007E-6</c:v>
                      </c:pt>
                      <c:pt idx="3165">
                        <c:v>7.9772949218750006E-6</c:v>
                      </c:pt>
                      <c:pt idx="3166">
                        <c:v>7.9528808593749999E-6</c:v>
                      </c:pt>
                      <c:pt idx="3167">
                        <c:v>7.974243164062501E-6</c:v>
                      </c:pt>
                      <c:pt idx="3168">
                        <c:v>7.9711914062500013E-6</c:v>
                      </c:pt>
                      <c:pt idx="3169">
                        <c:v>7.8948974609375013E-6</c:v>
                      </c:pt>
                      <c:pt idx="3170">
                        <c:v>7.8460693359374999E-6</c:v>
                      </c:pt>
                      <c:pt idx="3171">
                        <c:v>7.8521728515625009E-6</c:v>
                      </c:pt>
                      <c:pt idx="3172">
                        <c:v>7.8735351562500002E-6</c:v>
                      </c:pt>
                      <c:pt idx="3173">
                        <c:v>7.8308105468749998E-6</c:v>
                      </c:pt>
                      <c:pt idx="3174">
                        <c:v>7.7789306640625005E-6</c:v>
                      </c:pt>
                      <c:pt idx="3175">
                        <c:v>7.7545166015625015E-6</c:v>
                      </c:pt>
                      <c:pt idx="3176">
                        <c:v>7.7819824218750001E-6</c:v>
                      </c:pt>
                      <c:pt idx="3177">
                        <c:v>7.7758789062500008E-6</c:v>
                      </c:pt>
                      <c:pt idx="3178">
                        <c:v>7.7239990234375014E-6</c:v>
                      </c:pt>
                      <c:pt idx="3179">
                        <c:v>7.6629638671875014E-6</c:v>
                      </c:pt>
                      <c:pt idx="3180">
                        <c:v>7.6721191406250004E-6</c:v>
                      </c:pt>
                      <c:pt idx="3181">
                        <c:v>7.6995849609375007E-6</c:v>
                      </c:pt>
                      <c:pt idx="3182">
                        <c:v>7.6751708984375E-6</c:v>
                      </c:pt>
                      <c:pt idx="3183">
                        <c:v>7.6019287109375005E-6</c:v>
                      </c:pt>
                      <c:pt idx="3184">
                        <c:v>7.5805664062500003E-6</c:v>
                      </c:pt>
                      <c:pt idx="3185">
                        <c:v>7.604980468750001E-6</c:v>
                      </c:pt>
                      <c:pt idx="3186">
                        <c:v>7.6019287109375005E-6</c:v>
                      </c:pt>
                      <c:pt idx="3187">
                        <c:v>7.5500488281250003E-6</c:v>
                      </c:pt>
                      <c:pt idx="3188">
                        <c:v>7.4890136718750002E-6</c:v>
                      </c:pt>
                      <c:pt idx="3189">
                        <c:v>7.4951171875000004E-6</c:v>
                      </c:pt>
                      <c:pt idx="3190">
                        <c:v>7.5195312500000002E-6</c:v>
                      </c:pt>
                      <c:pt idx="3191">
                        <c:v>7.4951171875000004E-6</c:v>
                      </c:pt>
                      <c:pt idx="3192">
                        <c:v>7.4249267578125005E-6</c:v>
                      </c:pt>
                      <c:pt idx="3193">
                        <c:v>7.4005126953125006E-6</c:v>
                      </c:pt>
                      <c:pt idx="3194">
                        <c:v>7.4249267578125005E-6</c:v>
                      </c:pt>
                      <c:pt idx="3195">
                        <c:v>7.427978515625001E-6</c:v>
                      </c:pt>
                      <c:pt idx="3196">
                        <c:v>7.3760986328125008E-6</c:v>
                      </c:pt>
                      <c:pt idx="3197">
                        <c:v>7.3181152343750004E-6</c:v>
                      </c:pt>
                      <c:pt idx="3198">
                        <c:v>7.3272705078125002E-6</c:v>
                      </c:pt>
                      <c:pt idx="3199">
                        <c:v>7.3547363281250006E-6</c:v>
                      </c:pt>
                      <c:pt idx="3200">
                        <c:v>7.3303222656250008E-6</c:v>
                      </c:pt>
                      <c:pt idx="3201">
                        <c:v>7.2662353515625002E-6</c:v>
                      </c:pt>
                      <c:pt idx="3202">
                        <c:v>7.235717773437501E-6</c:v>
                      </c:pt>
                      <c:pt idx="3203">
                        <c:v>7.2662353515625002E-6</c:v>
                      </c:pt>
                      <c:pt idx="3204">
                        <c:v>7.2845458984375007E-6</c:v>
                      </c:pt>
                      <c:pt idx="3205">
                        <c:v>7.2326660156250005E-6</c:v>
                      </c:pt>
                      <c:pt idx="3206">
                        <c:v>7.174682617187501E-6</c:v>
                      </c:pt>
                      <c:pt idx="3207">
                        <c:v>7.1868896484375005E-6</c:v>
                      </c:pt>
                      <c:pt idx="3208">
                        <c:v>7.220458984375001E-6</c:v>
                      </c:pt>
                      <c:pt idx="3209">
                        <c:v>7.2082519531250006E-6</c:v>
                      </c:pt>
                      <c:pt idx="3210">
                        <c:v>7.1502685546875003E-6</c:v>
                      </c:pt>
                      <c:pt idx="3211">
                        <c:v>7.1258544921875004E-6</c:v>
                      </c:pt>
                      <c:pt idx="3212">
                        <c:v>7.1624755859375006E-6</c:v>
                      </c:pt>
                      <c:pt idx="3213">
                        <c:v>7.1868896484375005E-6</c:v>
                      </c:pt>
                      <c:pt idx="3214">
                        <c:v>7.1411132812500004E-6</c:v>
                      </c:pt>
                      <c:pt idx="3215">
                        <c:v>7.0922851562500007E-6</c:v>
                      </c:pt>
                      <c:pt idx="3216">
                        <c:v>7.0953369140625004E-6</c:v>
                      </c:pt>
                      <c:pt idx="3217">
                        <c:v>7.1441650390625009E-6</c:v>
                      </c:pt>
                      <c:pt idx="3218">
                        <c:v>7.1472167968750006E-6</c:v>
                      </c:pt>
                      <c:pt idx="3219">
                        <c:v>7.0831298828125009E-6</c:v>
                      </c:pt>
                      <c:pt idx="3220">
                        <c:v>7.0617675781250007E-6</c:v>
                      </c:pt>
                      <c:pt idx="3221">
                        <c:v>7.1044921875000002E-6</c:v>
                      </c:pt>
                      <c:pt idx="3222">
                        <c:v>7.1380615234375007E-6</c:v>
                      </c:pt>
                      <c:pt idx="3223">
                        <c:v>7.1014404296875005E-6</c:v>
                      </c:pt>
                      <c:pt idx="3224">
                        <c:v>7.0495605468750003E-6</c:v>
                      </c:pt>
                      <c:pt idx="3225">
                        <c:v>7.0678710937500009E-6</c:v>
                      </c:pt>
                      <c:pt idx="3226">
                        <c:v>7.1228027343750007E-6</c:v>
                      </c:pt>
                      <c:pt idx="3227">
                        <c:v>7.1258544921875004E-6</c:v>
                      </c:pt>
                      <c:pt idx="3228">
                        <c:v>7.0800781250000004E-6</c:v>
                      </c:pt>
                      <c:pt idx="3229">
                        <c:v>7.0526123046875008E-6</c:v>
                      </c:pt>
                      <c:pt idx="3230">
                        <c:v>7.1014404296875005E-6</c:v>
                      </c:pt>
                      <c:pt idx="3231">
                        <c:v>7.1380615234375007E-6</c:v>
                      </c:pt>
                      <c:pt idx="3232">
                        <c:v>7.1136474609375009E-6</c:v>
                      </c:pt>
                      <c:pt idx="3233">
                        <c:v>7.0739746093750002E-6</c:v>
                      </c:pt>
                      <c:pt idx="3234">
                        <c:v>7.0922851562500007E-6</c:v>
                      </c:pt>
                      <c:pt idx="3235">
                        <c:v>7.1411132812500004E-6</c:v>
                      </c:pt>
                      <c:pt idx="3236">
                        <c:v>7.1441650390625009E-6</c:v>
                      </c:pt>
                      <c:pt idx="3237">
                        <c:v>7.1014404296875005E-6</c:v>
                      </c:pt>
                      <c:pt idx="3238">
                        <c:v>7.0953369140625004E-6</c:v>
                      </c:pt>
                      <c:pt idx="3239">
                        <c:v>7.1350097656250002E-6</c:v>
                      </c:pt>
                      <c:pt idx="3240">
                        <c:v>7.1807861328125003E-6</c:v>
                      </c:pt>
                      <c:pt idx="3241">
                        <c:v>7.1655273437500003E-6</c:v>
                      </c:pt>
                      <c:pt idx="3242">
                        <c:v>7.1258544921875004E-6</c:v>
                      </c:pt>
                      <c:pt idx="3243">
                        <c:v>7.1350097656250002E-6</c:v>
                      </c:pt>
                      <c:pt idx="3244">
                        <c:v>7.1990966796875008E-6</c:v>
                      </c:pt>
                      <c:pt idx="3245">
                        <c:v>7.2113037109375003E-6</c:v>
                      </c:pt>
                      <c:pt idx="3246">
                        <c:v>7.1777343750000006E-6</c:v>
                      </c:pt>
                      <c:pt idx="3247">
                        <c:v>7.1624755859375006E-6</c:v>
                      </c:pt>
                      <c:pt idx="3248">
                        <c:v>7.2021484375000005E-6</c:v>
                      </c:pt>
                      <c:pt idx="3249">
                        <c:v>7.2540283203125007E-6</c:v>
                      </c:pt>
                      <c:pt idx="3250">
                        <c:v>7.235717773437501E-6</c:v>
                      </c:pt>
                      <c:pt idx="3251">
                        <c:v>7.1960449218750003E-6</c:v>
                      </c:pt>
                      <c:pt idx="3252">
                        <c:v>7.2113037109375003E-6</c:v>
                      </c:pt>
                      <c:pt idx="3253">
                        <c:v>7.2631835937500005E-6</c:v>
                      </c:pt>
                      <c:pt idx="3254">
                        <c:v>7.2845458984375007E-6</c:v>
                      </c:pt>
                      <c:pt idx="3255">
                        <c:v>7.2509765625000002E-6</c:v>
                      </c:pt>
                      <c:pt idx="3256">
                        <c:v>7.2235107421875007E-6</c:v>
                      </c:pt>
                      <c:pt idx="3257">
                        <c:v>7.2662353515625002E-6</c:v>
                      </c:pt>
                      <c:pt idx="3258">
                        <c:v>7.3150634765625007E-6</c:v>
                      </c:pt>
                      <c:pt idx="3259">
                        <c:v>7.3059082031250009E-6</c:v>
                      </c:pt>
                      <c:pt idx="3260">
                        <c:v>7.2692871093750007E-6</c:v>
                      </c:pt>
                      <c:pt idx="3261">
                        <c:v>7.2662353515625002E-6</c:v>
                      </c:pt>
                      <c:pt idx="3262">
                        <c:v>7.3242187500000006E-6</c:v>
                      </c:pt>
                      <c:pt idx="3263">
                        <c:v>7.3516845703125009E-6</c:v>
                      </c:pt>
                      <c:pt idx="3264">
                        <c:v>7.3181152343750004E-6</c:v>
                      </c:pt>
                      <c:pt idx="3265">
                        <c:v>7.2967529296875002E-6</c:v>
                      </c:pt>
                      <c:pt idx="3266">
                        <c:v>7.3303222656250008E-6</c:v>
                      </c:pt>
                      <c:pt idx="3267">
                        <c:v>7.382202148437501E-6</c:v>
                      </c:pt>
                      <c:pt idx="3268">
                        <c:v>7.3791503906250005E-6</c:v>
                      </c:pt>
                      <c:pt idx="3269">
                        <c:v>7.3455810546875008E-6</c:v>
                      </c:pt>
                      <c:pt idx="3270">
                        <c:v>7.3455810546875008E-6</c:v>
                      </c:pt>
                      <c:pt idx="3271">
                        <c:v>7.397460937500001E-6</c:v>
                      </c:pt>
                      <c:pt idx="3272">
                        <c:v>7.427978515625001E-6</c:v>
                      </c:pt>
                      <c:pt idx="3273">
                        <c:v>7.3913574218750008E-6</c:v>
                      </c:pt>
                      <c:pt idx="3274">
                        <c:v>7.3760986328125008E-6</c:v>
                      </c:pt>
                      <c:pt idx="3275">
                        <c:v>7.4066162109375008E-6</c:v>
                      </c:pt>
                      <c:pt idx="3276">
                        <c:v>7.4523925781250009E-6</c:v>
                      </c:pt>
                      <c:pt idx="3277">
                        <c:v>7.4554443359375005E-6</c:v>
                      </c:pt>
                      <c:pt idx="3278">
                        <c:v>7.4157714843750007E-6</c:v>
                      </c:pt>
                      <c:pt idx="3279">
                        <c:v>7.4188232421875003E-6</c:v>
                      </c:pt>
                      <c:pt idx="3280">
                        <c:v>7.4768066406250007E-6</c:v>
                      </c:pt>
                      <c:pt idx="3281">
                        <c:v>7.5073242187500007E-6</c:v>
                      </c:pt>
                      <c:pt idx="3282">
                        <c:v>7.4798583984375004E-6</c:v>
                      </c:pt>
                      <c:pt idx="3283">
                        <c:v>7.4523925781250009E-6</c:v>
                      </c:pt>
                      <c:pt idx="3284">
                        <c:v>7.4890136718750002E-6</c:v>
                      </c:pt>
                      <c:pt idx="3285">
                        <c:v>7.5469970703125006E-6</c:v>
                      </c:pt>
                      <c:pt idx="3286">
                        <c:v>7.5500488281250003E-6</c:v>
                      </c:pt>
                      <c:pt idx="3287">
                        <c:v>7.5164794921875006E-6</c:v>
                      </c:pt>
                      <c:pt idx="3288">
                        <c:v>7.5164794921875006E-6</c:v>
                      </c:pt>
                    </c:numCache>
                  </c:numRef>
                </c:yVal>
                <c:smooth val="1"/>
                <c:extLst xmlns:c15="http://schemas.microsoft.com/office/drawing/2012/chart">
                  <c:ext xmlns:c16="http://schemas.microsoft.com/office/drawing/2014/chart" uri="{C3380CC4-5D6E-409C-BE32-E72D297353CC}">
                    <c16:uniqueId val="{00000006-9933-4303-995A-8CFB963DCE1B}"/>
                  </c:ext>
                </c:extLst>
              </c15:ser>
            </c15:filteredScatterSeries>
          </c:ext>
        </c:extLst>
      </c:scatterChart>
      <c:valAx>
        <c:axId val="654198576"/>
        <c:scaling>
          <c:orientation val="minMax"/>
        </c:scaling>
        <c:delete val="1"/>
        <c:axPos val="b"/>
        <c:numFmt formatCode="General" sourceLinked="1"/>
        <c:majorTickMark val="none"/>
        <c:minorTickMark val="none"/>
        <c:tickLblPos val="nextTo"/>
        <c:crossAx val="654208144"/>
        <c:crosses val="autoZero"/>
        <c:crossBetween val="midCat"/>
      </c:valAx>
      <c:valAx>
        <c:axId val="654208144"/>
        <c:scaling>
          <c:orientation val="minMax"/>
        </c:scaling>
        <c:delete val="1"/>
        <c:axPos val="l"/>
        <c:numFmt formatCode="General" sourceLinked="1"/>
        <c:majorTickMark val="none"/>
        <c:minorTickMark val="none"/>
        <c:tickLblPos val="nextTo"/>
        <c:crossAx val="654198576"/>
        <c:crosses val="autoZero"/>
        <c:crossBetween val="midCat"/>
      </c:valAx>
      <c:spPr>
        <a:noFill/>
        <a:ln>
          <a:noFill/>
        </a:ln>
        <a:effectLst/>
      </c:spPr>
    </c:plotArea>
    <c:legend>
      <c:legendPos val="r"/>
      <c:layout>
        <c:manualLayout>
          <c:xMode val="edge"/>
          <c:yMode val="edge"/>
          <c:x val="0.7650328361438965"/>
          <c:y val="0.58620571603961802"/>
          <c:w val="0.22173969136521782"/>
          <c:h val="0.392306209100174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sz="1200" b="1" i="0" u="none" strike="noStrike" baseline="0">
                <a:effectLst/>
              </a:rPr>
              <a:t>complex 8</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manualLayout>
          <c:layoutTarget val="inner"/>
          <c:xMode val="edge"/>
          <c:yMode val="edge"/>
          <c:x val="3.0484848484848486E-2"/>
          <c:y val="9.6407300672430377E-2"/>
          <c:w val="0.88486494869959442"/>
          <c:h val="0.7617986879612868"/>
        </c:manualLayout>
      </c:layout>
      <c:scatterChart>
        <c:scatterStyle val="smoothMarker"/>
        <c:varyColors val="0"/>
        <c:ser>
          <c:idx val="0"/>
          <c:order val="0"/>
          <c:spPr>
            <a:ln w="3175" cap="rnd">
              <a:solidFill>
                <a:srgbClr val="FF0000"/>
              </a:solidFill>
              <a:round/>
            </a:ln>
            <a:effectLst/>
          </c:spPr>
          <c:marker>
            <c:symbol val="none"/>
          </c:marker>
          <c:dLbls>
            <c:delete val="1"/>
          </c:dLbls>
          <c:xVal>
            <c:numRef>
              <c:f>'RA10'!$A$1:$A$5606</c:f>
              <c:numCache>
                <c:formatCode>General</c:formatCode>
                <c:ptCount val="5606"/>
                <c:pt idx="0">
                  <c:v>400.09</c:v>
                </c:pt>
                <c:pt idx="1">
                  <c:v>400.74</c:v>
                </c:pt>
                <c:pt idx="2">
                  <c:v>401.38</c:v>
                </c:pt>
                <c:pt idx="3">
                  <c:v>402.02</c:v>
                </c:pt>
                <c:pt idx="4">
                  <c:v>402.66</c:v>
                </c:pt>
                <c:pt idx="5">
                  <c:v>403.3</c:v>
                </c:pt>
                <c:pt idx="6">
                  <c:v>403.95</c:v>
                </c:pt>
                <c:pt idx="7">
                  <c:v>404.59</c:v>
                </c:pt>
                <c:pt idx="8">
                  <c:v>405.23</c:v>
                </c:pt>
                <c:pt idx="9">
                  <c:v>405.87</c:v>
                </c:pt>
                <c:pt idx="10">
                  <c:v>406.52</c:v>
                </c:pt>
                <c:pt idx="11">
                  <c:v>407.16</c:v>
                </c:pt>
                <c:pt idx="12">
                  <c:v>407.8</c:v>
                </c:pt>
                <c:pt idx="13">
                  <c:v>408.44</c:v>
                </c:pt>
                <c:pt idx="14">
                  <c:v>409.08</c:v>
                </c:pt>
                <c:pt idx="15">
                  <c:v>409.73</c:v>
                </c:pt>
                <c:pt idx="16">
                  <c:v>410.37</c:v>
                </c:pt>
                <c:pt idx="17">
                  <c:v>411.01</c:v>
                </c:pt>
                <c:pt idx="18">
                  <c:v>411.65</c:v>
                </c:pt>
                <c:pt idx="19">
                  <c:v>412.3</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c:v>
                </c:pt>
                <c:pt idx="32">
                  <c:v>420.64</c:v>
                </c:pt>
                <c:pt idx="33">
                  <c:v>421.29</c:v>
                </c:pt>
                <c:pt idx="34">
                  <c:v>421.93</c:v>
                </c:pt>
                <c:pt idx="35">
                  <c:v>422.57</c:v>
                </c:pt>
                <c:pt idx="36">
                  <c:v>423.21</c:v>
                </c:pt>
                <c:pt idx="37">
                  <c:v>423.86</c:v>
                </c:pt>
                <c:pt idx="38">
                  <c:v>424.5</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c:v>
                </c:pt>
                <c:pt idx="51">
                  <c:v>432.85</c:v>
                </c:pt>
                <c:pt idx="52">
                  <c:v>433.49</c:v>
                </c:pt>
                <c:pt idx="53">
                  <c:v>434.13</c:v>
                </c:pt>
                <c:pt idx="54">
                  <c:v>434.77</c:v>
                </c:pt>
                <c:pt idx="55">
                  <c:v>435.41</c:v>
                </c:pt>
                <c:pt idx="56">
                  <c:v>436.06</c:v>
                </c:pt>
                <c:pt idx="57">
                  <c:v>436.7</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c:v>
                </c:pt>
                <c:pt idx="77">
                  <c:v>449.54</c:v>
                </c:pt>
                <c:pt idx="78">
                  <c:v>450.19</c:v>
                </c:pt>
                <c:pt idx="79">
                  <c:v>450.83</c:v>
                </c:pt>
                <c:pt idx="80">
                  <c:v>451.47</c:v>
                </c:pt>
                <c:pt idx="81">
                  <c:v>452.11</c:v>
                </c:pt>
                <c:pt idx="82">
                  <c:v>452.75</c:v>
                </c:pt>
                <c:pt idx="83">
                  <c:v>453.4</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c:v>
                </c:pt>
                <c:pt idx="96">
                  <c:v>461.75</c:v>
                </c:pt>
                <c:pt idx="97">
                  <c:v>462.39</c:v>
                </c:pt>
                <c:pt idx="98">
                  <c:v>463.03</c:v>
                </c:pt>
                <c:pt idx="99">
                  <c:v>463.67</c:v>
                </c:pt>
                <c:pt idx="100">
                  <c:v>464.31</c:v>
                </c:pt>
                <c:pt idx="101">
                  <c:v>464.96</c:v>
                </c:pt>
                <c:pt idx="102">
                  <c:v>465.6</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c:v>
                </c:pt>
                <c:pt idx="122">
                  <c:v>478.44</c:v>
                </c:pt>
                <c:pt idx="123">
                  <c:v>479.08</c:v>
                </c:pt>
                <c:pt idx="124">
                  <c:v>479.73</c:v>
                </c:pt>
                <c:pt idx="125">
                  <c:v>480.37</c:v>
                </c:pt>
                <c:pt idx="126">
                  <c:v>481.01</c:v>
                </c:pt>
                <c:pt idx="127">
                  <c:v>481.65</c:v>
                </c:pt>
                <c:pt idx="128">
                  <c:v>482.3</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c:v>
                </c:pt>
                <c:pt idx="141">
                  <c:v>490.64</c:v>
                </c:pt>
                <c:pt idx="142">
                  <c:v>491.29</c:v>
                </c:pt>
                <c:pt idx="143">
                  <c:v>491.93</c:v>
                </c:pt>
                <c:pt idx="144">
                  <c:v>492.57</c:v>
                </c:pt>
                <c:pt idx="145">
                  <c:v>493.21</c:v>
                </c:pt>
                <c:pt idx="146">
                  <c:v>493.86</c:v>
                </c:pt>
                <c:pt idx="147">
                  <c:v>494.5</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c:v>
                </c:pt>
                <c:pt idx="160">
                  <c:v>502.85</c:v>
                </c:pt>
                <c:pt idx="161">
                  <c:v>503.49</c:v>
                </c:pt>
                <c:pt idx="162">
                  <c:v>504.13</c:v>
                </c:pt>
                <c:pt idx="163">
                  <c:v>504.77</c:v>
                </c:pt>
                <c:pt idx="164">
                  <c:v>505.42</c:v>
                </c:pt>
                <c:pt idx="165">
                  <c:v>506.06</c:v>
                </c:pt>
                <c:pt idx="166">
                  <c:v>506.7</c:v>
                </c:pt>
                <c:pt idx="167">
                  <c:v>507.34</c:v>
                </c:pt>
                <c:pt idx="168">
                  <c:v>507.98</c:v>
                </c:pt>
                <c:pt idx="169">
                  <c:v>508.63</c:v>
                </c:pt>
                <c:pt idx="170">
                  <c:v>509.27</c:v>
                </c:pt>
                <c:pt idx="171">
                  <c:v>509.91</c:v>
                </c:pt>
                <c:pt idx="172">
                  <c:v>510.55</c:v>
                </c:pt>
                <c:pt idx="173">
                  <c:v>511.2</c:v>
                </c:pt>
                <c:pt idx="174">
                  <c:v>511.84</c:v>
                </c:pt>
                <c:pt idx="175">
                  <c:v>512.48</c:v>
                </c:pt>
                <c:pt idx="176">
                  <c:v>513.12</c:v>
                </c:pt>
                <c:pt idx="177">
                  <c:v>513.76</c:v>
                </c:pt>
                <c:pt idx="178">
                  <c:v>514.41</c:v>
                </c:pt>
                <c:pt idx="179">
                  <c:v>515.04999999999995</c:v>
                </c:pt>
                <c:pt idx="180">
                  <c:v>515.69000000000005</c:v>
                </c:pt>
                <c:pt idx="181">
                  <c:v>516.33000000000004</c:v>
                </c:pt>
                <c:pt idx="182">
                  <c:v>516.97</c:v>
                </c:pt>
                <c:pt idx="183">
                  <c:v>517.62</c:v>
                </c:pt>
                <c:pt idx="184">
                  <c:v>518.26</c:v>
                </c:pt>
                <c:pt idx="185">
                  <c:v>518.9</c:v>
                </c:pt>
                <c:pt idx="186">
                  <c:v>519.54</c:v>
                </c:pt>
                <c:pt idx="187">
                  <c:v>520.19000000000005</c:v>
                </c:pt>
                <c:pt idx="188">
                  <c:v>520.83000000000004</c:v>
                </c:pt>
                <c:pt idx="189">
                  <c:v>521.47</c:v>
                </c:pt>
                <c:pt idx="190">
                  <c:v>522.11</c:v>
                </c:pt>
                <c:pt idx="191">
                  <c:v>522.75</c:v>
                </c:pt>
                <c:pt idx="192">
                  <c:v>523.4</c:v>
                </c:pt>
                <c:pt idx="193">
                  <c:v>524.04</c:v>
                </c:pt>
                <c:pt idx="194">
                  <c:v>524.67999999999995</c:v>
                </c:pt>
                <c:pt idx="195">
                  <c:v>525.32000000000005</c:v>
                </c:pt>
                <c:pt idx="196">
                  <c:v>525.97</c:v>
                </c:pt>
                <c:pt idx="197">
                  <c:v>526.61</c:v>
                </c:pt>
                <c:pt idx="198">
                  <c:v>527.25</c:v>
                </c:pt>
                <c:pt idx="199">
                  <c:v>527.89</c:v>
                </c:pt>
                <c:pt idx="200">
                  <c:v>528.53</c:v>
                </c:pt>
                <c:pt idx="201">
                  <c:v>529.17999999999995</c:v>
                </c:pt>
                <c:pt idx="202">
                  <c:v>529.82000000000005</c:v>
                </c:pt>
                <c:pt idx="203">
                  <c:v>530.46</c:v>
                </c:pt>
                <c:pt idx="204">
                  <c:v>531.1</c:v>
                </c:pt>
                <c:pt idx="205">
                  <c:v>531.75</c:v>
                </c:pt>
                <c:pt idx="206">
                  <c:v>532.39</c:v>
                </c:pt>
                <c:pt idx="207">
                  <c:v>533.03</c:v>
                </c:pt>
                <c:pt idx="208">
                  <c:v>533.66999999999996</c:v>
                </c:pt>
                <c:pt idx="209">
                  <c:v>534.30999999999995</c:v>
                </c:pt>
                <c:pt idx="210">
                  <c:v>534.96</c:v>
                </c:pt>
                <c:pt idx="211">
                  <c:v>535.6</c:v>
                </c:pt>
                <c:pt idx="212">
                  <c:v>536.24</c:v>
                </c:pt>
                <c:pt idx="213">
                  <c:v>536.88</c:v>
                </c:pt>
                <c:pt idx="214">
                  <c:v>537.53</c:v>
                </c:pt>
                <c:pt idx="215">
                  <c:v>538.16999999999996</c:v>
                </c:pt>
                <c:pt idx="216">
                  <c:v>538.80999999999995</c:v>
                </c:pt>
                <c:pt idx="217">
                  <c:v>539.45000000000005</c:v>
                </c:pt>
                <c:pt idx="218">
                  <c:v>540.09</c:v>
                </c:pt>
                <c:pt idx="219">
                  <c:v>540.74</c:v>
                </c:pt>
                <c:pt idx="220">
                  <c:v>541.38</c:v>
                </c:pt>
                <c:pt idx="221">
                  <c:v>542.02</c:v>
                </c:pt>
                <c:pt idx="222">
                  <c:v>542.66</c:v>
                </c:pt>
                <c:pt idx="223">
                  <c:v>543.30999999999995</c:v>
                </c:pt>
                <c:pt idx="224">
                  <c:v>543.95000000000005</c:v>
                </c:pt>
                <c:pt idx="225">
                  <c:v>544.59</c:v>
                </c:pt>
                <c:pt idx="226">
                  <c:v>545.23</c:v>
                </c:pt>
                <c:pt idx="227">
                  <c:v>545.87</c:v>
                </c:pt>
                <c:pt idx="228">
                  <c:v>546.52</c:v>
                </c:pt>
                <c:pt idx="229">
                  <c:v>547.16</c:v>
                </c:pt>
                <c:pt idx="230">
                  <c:v>547.79999999999995</c:v>
                </c:pt>
                <c:pt idx="231">
                  <c:v>548.44000000000005</c:v>
                </c:pt>
                <c:pt idx="232">
                  <c:v>549.09</c:v>
                </c:pt>
                <c:pt idx="233">
                  <c:v>549.73</c:v>
                </c:pt>
                <c:pt idx="234">
                  <c:v>550.37</c:v>
                </c:pt>
                <c:pt idx="235">
                  <c:v>551.01</c:v>
                </c:pt>
                <c:pt idx="236">
                  <c:v>551.65</c:v>
                </c:pt>
                <c:pt idx="237">
                  <c:v>552.29999999999995</c:v>
                </c:pt>
                <c:pt idx="238">
                  <c:v>552.94000000000005</c:v>
                </c:pt>
                <c:pt idx="239">
                  <c:v>553.58000000000004</c:v>
                </c:pt>
                <c:pt idx="240">
                  <c:v>554.22</c:v>
                </c:pt>
                <c:pt idx="241">
                  <c:v>554.87</c:v>
                </c:pt>
                <c:pt idx="242">
                  <c:v>555.51</c:v>
                </c:pt>
                <c:pt idx="243">
                  <c:v>556.15</c:v>
                </c:pt>
                <c:pt idx="244">
                  <c:v>556.79</c:v>
                </c:pt>
                <c:pt idx="245">
                  <c:v>557.42999999999995</c:v>
                </c:pt>
                <c:pt idx="246">
                  <c:v>558.08000000000004</c:v>
                </c:pt>
                <c:pt idx="247">
                  <c:v>558.72</c:v>
                </c:pt>
                <c:pt idx="248">
                  <c:v>559.36</c:v>
                </c:pt>
                <c:pt idx="249">
                  <c:v>560</c:v>
                </c:pt>
                <c:pt idx="250">
                  <c:v>560.64</c:v>
                </c:pt>
                <c:pt idx="251">
                  <c:v>561.29</c:v>
                </c:pt>
                <c:pt idx="252">
                  <c:v>561.92999999999995</c:v>
                </c:pt>
                <c:pt idx="253">
                  <c:v>562.57000000000005</c:v>
                </c:pt>
                <c:pt idx="254">
                  <c:v>563.21</c:v>
                </c:pt>
                <c:pt idx="255">
                  <c:v>563.86</c:v>
                </c:pt>
                <c:pt idx="256">
                  <c:v>564.5</c:v>
                </c:pt>
                <c:pt idx="257">
                  <c:v>565.14</c:v>
                </c:pt>
                <c:pt idx="258">
                  <c:v>565.78</c:v>
                </c:pt>
                <c:pt idx="259">
                  <c:v>566.41999999999996</c:v>
                </c:pt>
                <c:pt idx="260">
                  <c:v>567.07000000000005</c:v>
                </c:pt>
                <c:pt idx="261">
                  <c:v>567.71</c:v>
                </c:pt>
                <c:pt idx="262">
                  <c:v>568.35</c:v>
                </c:pt>
                <c:pt idx="263">
                  <c:v>568.99</c:v>
                </c:pt>
                <c:pt idx="264">
                  <c:v>569.64</c:v>
                </c:pt>
                <c:pt idx="265">
                  <c:v>570.28</c:v>
                </c:pt>
                <c:pt idx="266">
                  <c:v>570.91999999999996</c:v>
                </c:pt>
                <c:pt idx="267">
                  <c:v>571.55999999999995</c:v>
                </c:pt>
                <c:pt idx="268">
                  <c:v>572.20000000000005</c:v>
                </c:pt>
                <c:pt idx="269">
                  <c:v>572.85</c:v>
                </c:pt>
                <c:pt idx="270">
                  <c:v>573.49</c:v>
                </c:pt>
                <c:pt idx="271">
                  <c:v>574.13</c:v>
                </c:pt>
                <c:pt idx="272">
                  <c:v>574.77</c:v>
                </c:pt>
                <c:pt idx="273">
                  <c:v>575.41999999999996</c:v>
                </c:pt>
                <c:pt idx="274">
                  <c:v>576.05999999999995</c:v>
                </c:pt>
                <c:pt idx="275">
                  <c:v>576.70000000000005</c:v>
                </c:pt>
                <c:pt idx="276">
                  <c:v>577.34</c:v>
                </c:pt>
                <c:pt idx="277">
                  <c:v>577.98</c:v>
                </c:pt>
                <c:pt idx="278">
                  <c:v>578.63</c:v>
                </c:pt>
                <c:pt idx="279">
                  <c:v>579.27</c:v>
                </c:pt>
                <c:pt idx="280">
                  <c:v>579.91</c:v>
                </c:pt>
                <c:pt idx="281">
                  <c:v>580.54999999999995</c:v>
                </c:pt>
                <c:pt idx="282">
                  <c:v>581.20000000000005</c:v>
                </c:pt>
                <c:pt idx="283">
                  <c:v>581.84</c:v>
                </c:pt>
                <c:pt idx="284">
                  <c:v>582.48</c:v>
                </c:pt>
                <c:pt idx="285">
                  <c:v>583.12</c:v>
                </c:pt>
                <c:pt idx="286">
                  <c:v>583.76</c:v>
                </c:pt>
                <c:pt idx="287">
                  <c:v>584.41</c:v>
                </c:pt>
                <c:pt idx="288">
                  <c:v>585.04999999999995</c:v>
                </c:pt>
                <c:pt idx="289">
                  <c:v>585.69000000000005</c:v>
                </c:pt>
                <c:pt idx="290">
                  <c:v>586.33000000000004</c:v>
                </c:pt>
                <c:pt idx="291">
                  <c:v>586.98</c:v>
                </c:pt>
                <c:pt idx="292">
                  <c:v>587.62</c:v>
                </c:pt>
                <c:pt idx="293">
                  <c:v>588.26</c:v>
                </c:pt>
                <c:pt idx="294">
                  <c:v>588.9</c:v>
                </c:pt>
                <c:pt idx="295">
                  <c:v>589.54</c:v>
                </c:pt>
                <c:pt idx="296">
                  <c:v>590.19000000000005</c:v>
                </c:pt>
                <c:pt idx="297">
                  <c:v>590.83000000000004</c:v>
                </c:pt>
                <c:pt idx="298">
                  <c:v>591.47</c:v>
                </c:pt>
                <c:pt idx="299">
                  <c:v>592.11</c:v>
                </c:pt>
                <c:pt idx="300">
                  <c:v>592.76</c:v>
                </c:pt>
                <c:pt idx="301">
                  <c:v>593.4</c:v>
                </c:pt>
                <c:pt idx="302">
                  <c:v>594.04</c:v>
                </c:pt>
                <c:pt idx="303">
                  <c:v>594.67999999999995</c:v>
                </c:pt>
                <c:pt idx="304">
                  <c:v>595.32000000000005</c:v>
                </c:pt>
                <c:pt idx="305">
                  <c:v>595.97</c:v>
                </c:pt>
                <c:pt idx="306">
                  <c:v>596.61</c:v>
                </c:pt>
                <c:pt idx="307">
                  <c:v>597.25</c:v>
                </c:pt>
                <c:pt idx="308">
                  <c:v>597.89</c:v>
                </c:pt>
                <c:pt idx="309">
                  <c:v>598.53</c:v>
                </c:pt>
                <c:pt idx="310">
                  <c:v>599.17999999999995</c:v>
                </c:pt>
                <c:pt idx="311">
                  <c:v>599.82000000000005</c:v>
                </c:pt>
                <c:pt idx="312">
                  <c:v>600.46</c:v>
                </c:pt>
                <c:pt idx="313">
                  <c:v>601.1</c:v>
                </c:pt>
                <c:pt idx="314">
                  <c:v>601.75</c:v>
                </c:pt>
                <c:pt idx="315">
                  <c:v>602.39</c:v>
                </c:pt>
                <c:pt idx="316">
                  <c:v>603.03</c:v>
                </c:pt>
                <c:pt idx="317">
                  <c:v>603.66999999999996</c:v>
                </c:pt>
                <c:pt idx="318">
                  <c:v>604.30999999999995</c:v>
                </c:pt>
                <c:pt idx="319">
                  <c:v>604.96</c:v>
                </c:pt>
                <c:pt idx="320">
                  <c:v>605.6</c:v>
                </c:pt>
                <c:pt idx="321">
                  <c:v>606.24</c:v>
                </c:pt>
                <c:pt idx="322">
                  <c:v>606.88</c:v>
                </c:pt>
                <c:pt idx="323">
                  <c:v>607.53</c:v>
                </c:pt>
                <c:pt idx="324">
                  <c:v>608.16999999999996</c:v>
                </c:pt>
                <c:pt idx="325">
                  <c:v>608.80999999999995</c:v>
                </c:pt>
                <c:pt idx="326">
                  <c:v>609.45000000000005</c:v>
                </c:pt>
                <c:pt idx="327">
                  <c:v>610.09</c:v>
                </c:pt>
                <c:pt idx="328">
                  <c:v>610.74</c:v>
                </c:pt>
                <c:pt idx="329">
                  <c:v>611.38</c:v>
                </c:pt>
                <c:pt idx="330">
                  <c:v>612.02</c:v>
                </c:pt>
                <c:pt idx="331">
                  <c:v>612.66</c:v>
                </c:pt>
                <c:pt idx="332">
                  <c:v>613.30999999999995</c:v>
                </c:pt>
                <c:pt idx="333">
                  <c:v>613.95000000000005</c:v>
                </c:pt>
                <c:pt idx="334">
                  <c:v>614.59</c:v>
                </c:pt>
                <c:pt idx="335">
                  <c:v>615.23</c:v>
                </c:pt>
                <c:pt idx="336">
                  <c:v>615.87</c:v>
                </c:pt>
                <c:pt idx="337">
                  <c:v>616.52</c:v>
                </c:pt>
                <c:pt idx="338">
                  <c:v>617.16</c:v>
                </c:pt>
                <c:pt idx="339">
                  <c:v>617.79999999999995</c:v>
                </c:pt>
                <c:pt idx="340">
                  <c:v>618.44000000000005</c:v>
                </c:pt>
                <c:pt idx="341">
                  <c:v>619.09</c:v>
                </c:pt>
                <c:pt idx="342">
                  <c:v>619.73</c:v>
                </c:pt>
                <c:pt idx="343">
                  <c:v>620.37</c:v>
                </c:pt>
                <c:pt idx="344">
                  <c:v>621.01</c:v>
                </c:pt>
                <c:pt idx="345">
                  <c:v>621.65</c:v>
                </c:pt>
                <c:pt idx="346">
                  <c:v>622.29999999999995</c:v>
                </c:pt>
                <c:pt idx="347">
                  <c:v>622.94000000000005</c:v>
                </c:pt>
                <c:pt idx="348">
                  <c:v>623.58000000000004</c:v>
                </c:pt>
                <c:pt idx="349">
                  <c:v>624.22</c:v>
                </c:pt>
                <c:pt idx="350">
                  <c:v>624.87</c:v>
                </c:pt>
                <c:pt idx="351">
                  <c:v>625.51</c:v>
                </c:pt>
                <c:pt idx="352">
                  <c:v>626.15</c:v>
                </c:pt>
                <c:pt idx="353">
                  <c:v>626.79</c:v>
                </c:pt>
                <c:pt idx="354">
                  <c:v>627.42999999999995</c:v>
                </c:pt>
                <c:pt idx="355">
                  <c:v>628.08000000000004</c:v>
                </c:pt>
                <c:pt idx="356">
                  <c:v>628.72</c:v>
                </c:pt>
                <c:pt idx="357">
                  <c:v>629.36</c:v>
                </c:pt>
                <c:pt idx="358">
                  <c:v>630</c:v>
                </c:pt>
                <c:pt idx="359">
                  <c:v>630.65</c:v>
                </c:pt>
                <c:pt idx="360">
                  <c:v>631.29</c:v>
                </c:pt>
                <c:pt idx="361">
                  <c:v>631.92999999999995</c:v>
                </c:pt>
                <c:pt idx="362">
                  <c:v>632.57000000000005</c:v>
                </c:pt>
                <c:pt idx="363">
                  <c:v>633.21</c:v>
                </c:pt>
                <c:pt idx="364">
                  <c:v>633.86</c:v>
                </c:pt>
                <c:pt idx="365">
                  <c:v>634.5</c:v>
                </c:pt>
                <c:pt idx="366">
                  <c:v>635.14</c:v>
                </c:pt>
                <c:pt idx="367">
                  <c:v>635.78</c:v>
                </c:pt>
                <c:pt idx="368">
                  <c:v>636.42999999999995</c:v>
                </c:pt>
                <c:pt idx="369">
                  <c:v>637.07000000000005</c:v>
                </c:pt>
                <c:pt idx="370">
                  <c:v>637.71</c:v>
                </c:pt>
                <c:pt idx="371">
                  <c:v>638.35</c:v>
                </c:pt>
                <c:pt idx="372">
                  <c:v>638.99</c:v>
                </c:pt>
                <c:pt idx="373">
                  <c:v>639.64</c:v>
                </c:pt>
                <c:pt idx="374">
                  <c:v>640.28</c:v>
                </c:pt>
                <c:pt idx="375">
                  <c:v>640.91999999999996</c:v>
                </c:pt>
                <c:pt idx="376">
                  <c:v>641.55999999999995</c:v>
                </c:pt>
                <c:pt idx="377">
                  <c:v>642.20000000000005</c:v>
                </c:pt>
                <c:pt idx="378">
                  <c:v>642.85</c:v>
                </c:pt>
                <c:pt idx="379">
                  <c:v>643.49</c:v>
                </c:pt>
                <c:pt idx="380">
                  <c:v>644.13</c:v>
                </c:pt>
                <c:pt idx="381">
                  <c:v>644.77</c:v>
                </c:pt>
                <c:pt idx="382">
                  <c:v>645.41999999999996</c:v>
                </c:pt>
                <c:pt idx="383">
                  <c:v>646.05999999999995</c:v>
                </c:pt>
                <c:pt idx="384">
                  <c:v>646.70000000000005</c:v>
                </c:pt>
                <c:pt idx="385">
                  <c:v>647.34</c:v>
                </c:pt>
                <c:pt idx="386">
                  <c:v>647.98</c:v>
                </c:pt>
                <c:pt idx="387">
                  <c:v>648.63</c:v>
                </c:pt>
                <c:pt idx="388">
                  <c:v>649.27</c:v>
                </c:pt>
                <c:pt idx="389">
                  <c:v>649.91</c:v>
                </c:pt>
                <c:pt idx="390">
                  <c:v>650.54999999999995</c:v>
                </c:pt>
                <c:pt idx="391">
                  <c:v>651.20000000000005</c:v>
                </c:pt>
                <c:pt idx="392">
                  <c:v>651.84</c:v>
                </c:pt>
                <c:pt idx="393">
                  <c:v>652.48</c:v>
                </c:pt>
                <c:pt idx="394">
                  <c:v>653.12</c:v>
                </c:pt>
                <c:pt idx="395">
                  <c:v>653.76</c:v>
                </c:pt>
                <c:pt idx="396">
                  <c:v>654.41</c:v>
                </c:pt>
                <c:pt idx="397">
                  <c:v>655.04999999999995</c:v>
                </c:pt>
                <c:pt idx="398">
                  <c:v>655.69</c:v>
                </c:pt>
                <c:pt idx="399">
                  <c:v>656.33</c:v>
                </c:pt>
                <c:pt idx="400">
                  <c:v>656.98</c:v>
                </c:pt>
                <c:pt idx="401">
                  <c:v>657.62</c:v>
                </c:pt>
                <c:pt idx="402">
                  <c:v>658.26</c:v>
                </c:pt>
                <c:pt idx="403">
                  <c:v>658.9</c:v>
                </c:pt>
                <c:pt idx="404">
                  <c:v>659.54</c:v>
                </c:pt>
                <c:pt idx="405">
                  <c:v>660.19</c:v>
                </c:pt>
                <c:pt idx="406">
                  <c:v>660.83</c:v>
                </c:pt>
                <c:pt idx="407">
                  <c:v>661.47</c:v>
                </c:pt>
                <c:pt idx="408">
                  <c:v>662.11</c:v>
                </c:pt>
                <c:pt idx="409">
                  <c:v>662.76</c:v>
                </c:pt>
                <c:pt idx="410">
                  <c:v>663.4</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c:v>
                </c:pt>
                <c:pt idx="423">
                  <c:v>671.75</c:v>
                </c:pt>
                <c:pt idx="424">
                  <c:v>672.39</c:v>
                </c:pt>
                <c:pt idx="425">
                  <c:v>673.03</c:v>
                </c:pt>
                <c:pt idx="426">
                  <c:v>673.67</c:v>
                </c:pt>
                <c:pt idx="427">
                  <c:v>674.32</c:v>
                </c:pt>
                <c:pt idx="428">
                  <c:v>674.96</c:v>
                </c:pt>
                <c:pt idx="429">
                  <c:v>675.6</c:v>
                </c:pt>
                <c:pt idx="430">
                  <c:v>676.24</c:v>
                </c:pt>
                <c:pt idx="431">
                  <c:v>676.88</c:v>
                </c:pt>
                <c:pt idx="432">
                  <c:v>677.53</c:v>
                </c:pt>
                <c:pt idx="433">
                  <c:v>678.17</c:v>
                </c:pt>
                <c:pt idx="434">
                  <c:v>678.81</c:v>
                </c:pt>
                <c:pt idx="435">
                  <c:v>679.45</c:v>
                </c:pt>
                <c:pt idx="436">
                  <c:v>680.1</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c:v>
                </c:pt>
                <c:pt idx="449">
                  <c:v>688.44</c:v>
                </c:pt>
                <c:pt idx="450">
                  <c:v>689.09</c:v>
                </c:pt>
                <c:pt idx="451">
                  <c:v>689.73</c:v>
                </c:pt>
                <c:pt idx="452">
                  <c:v>690.37</c:v>
                </c:pt>
                <c:pt idx="453">
                  <c:v>691.01</c:v>
                </c:pt>
                <c:pt idx="454">
                  <c:v>691.65</c:v>
                </c:pt>
                <c:pt idx="455">
                  <c:v>692.3</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c:v>
                </c:pt>
                <c:pt idx="468">
                  <c:v>700.65</c:v>
                </c:pt>
                <c:pt idx="469">
                  <c:v>701.29</c:v>
                </c:pt>
                <c:pt idx="470">
                  <c:v>701.93</c:v>
                </c:pt>
                <c:pt idx="471">
                  <c:v>702.57</c:v>
                </c:pt>
                <c:pt idx="472">
                  <c:v>703.21</c:v>
                </c:pt>
                <c:pt idx="473">
                  <c:v>703.86</c:v>
                </c:pt>
                <c:pt idx="474">
                  <c:v>704.5</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c:v>
                </c:pt>
                <c:pt idx="494">
                  <c:v>717.34</c:v>
                </c:pt>
                <c:pt idx="495">
                  <c:v>717.99</c:v>
                </c:pt>
                <c:pt idx="496">
                  <c:v>718.63</c:v>
                </c:pt>
                <c:pt idx="497">
                  <c:v>719.27</c:v>
                </c:pt>
                <c:pt idx="498">
                  <c:v>719.91</c:v>
                </c:pt>
                <c:pt idx="499">
                  <c:v>720.55</c:v>
                </c:pt>
                <c:pt idx="500">
                  <c:v>721.2</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c:v>
                </c:pt>
                <c:pt idx="513">
                  <c:v>729.54</c:v>
                </c:pt>
                <c:pt idx="514">
                  <c:v>730.19</c:v>
                </c:pt>
                <c:pt idx="515">
                  <c:v>730.83</c:v>
                </c:pt>
                <c:pt idx="516">
                  <c:v>731.47</c:v>
                </c:pt>
                <c:pt idx="517">
                  <c:v>732.11</c:v>
                </c:pt>
                <c:pt idx="518">
                  <c:v>732.76</c:v>
                </c:pt>
                <c:pt idx="519">
                  <c:v>733.4</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c:v>
                </c:pt>
                <c:pt idx="532">
                  <c:v>741.75</c:v>
                </c:pt>
                <c:pt idx="533">
                  <c:v>742.39</c:v>
                </c:pt>
                <c:pt idx="534">
                  <c:v>743.03</c:v>
                </c:pt>
                <c:pt idx="535">
                  <c:v>743.67</c:v>
                </c:pt>
                <c:pt idx="536">
                  <c:v>744.32</c:v>
                </c:pt>
                <c:pt idx="537">
                  <c:v>744.96</c:v>
                </c:pt>
                <c:pt idx="538">
                  <c:v>745.6</c:v>
                </c:pt>
                <c:pt idx="539">
                  <c:v>746.24</c:v>
                </c:pt>
                <c:pt idx="540">
                  <c:v>746.88</c:v>
                </c:pt>
                <c:pt idx="541">
                  <c:v>747.53</c:v>
                </c:pt>
                <c:pt idx="542">
                  <c:v>748.17</c:v>
                </c:pt>
                <c:pt idx="543">
                  <c:v>748.81</c:v>
                </c:pt>
                <c:pt idx="544">
                  <c:v>749.45</c:v>
                </c:pt>
                <c:pt idx="545">
                  <c:v>750.1</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c:v>
                </c:pt>
                <c:pt idx="558">
                  <c:v>758.44</c:v>
                </c:pt>
                <c:pt idx="559">
                  <c:v>759.09</c:v>
                </c:pt>
                <c:pt idx="560">
                  <c:v>759.73</c:v>
                </c:pt>
                <c:pt idx="561">
                  <c:v>760.37</c:v>
                </c:pt>
                <c:pt idx="562">
                  <c:v>761.01</c:v>
                </c:pt>
                <c:pt idx="563">
                  <c:v>761.66</c:v>
                </c:pt>
                <c:pt idx="564">
                  <c:v>762.3</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c:v>
                </c:pt>
                <c:pt idx="577">
                  <c:v>770.65</c:v>
                </c:pt>
                <c:pt idx="578">
                  <c:v>771.29</c:v>
                </c:pt>
                <c:pt idx="579">
                  <c:v>771.93</c:v>
                </c:pt>
                <c:pt idx="580">
                  <c:v>772.57</c:v>
                </c:pt>
                <c:pt idx="581">
                  <c:v>773.21</c:v>
                </c:pt>
                <c:pt idx="582">
                  <c:v>773.86</c:v>
                </c:pt>
                <c:pt idx="583">
                  <c:v>774.5</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c:v>
                </c:pt>
                <c:pt idx="603">
                  <c:v>787.34</c:v>
                </c:pt>
                <c:pt idx="604">
                  <c:v>787.99</c:v>
                </c:pt>
                <c:pt idx="605">
                  <c:v>788.63</c:v>
                </c:pt>
                <c:pt idx="606">
                  <c:v>789.27</c:v>
                </c:pt>
                <c:pt idx="607">
                  <c:v>789.91</c:v>
                </c:pt>
                <c:pt idx="608">
                  <c:v>790.55</c:v>
                </c:pt>
                <c:pt idx="609">
                  <c:v>791.2</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c:v>
                </c:pt>
                <c:pt idx="622">
                  <c:v>799.55</c:v>
                </c:pt>
                <c:pt idx="623">
                  <c:v>800.19</c:v>
                </c:pt>
                <c:pt idx="624">
                  <c:v>800.83</c:v>
                </c:pt>
                <c:pt idx="625">
                  <c:v>801.47</c:v>
                </c:pt>
                <c:pt idx="626">
                  <c:v>802.11</c:v>
                </c:pt>
                <c:pt idx="627">
                  <c:v>802.76</c:v>
                </c:pt>
                <c:pt idx="628">
                  <c:v>803.4</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c:v>
                </c:pt>
                <c:pt idx="641">
                  <c:v>811.75</c:v>
                </c:pt>
                <c:pt idx="642">
                  <c:v>812.39</c:v>
                </c:pt>
                <c:pt idx="643">
                  <c:v>813.03</c:v>
                </c:pt>
                <c:pt idx="644">
                  <c:v>813.67</c:v>
                </c:pt>
                <c:pt idx="645">
                  <c:v>814.32</c:v>
                </c:pt>
                <c:pt idx="646">
                  <c:v>814.96</c:v>
                </c:pt>
                <c:pt idx="647">
                  <c:v>815.6</c:v>
                </c:pt>
                <c:pt idx="648">
                  <c:v>816.24</c:v>
                </c:pt>
                <c:pt idx="649">
                  <c:v>816.88</c:v>
                </c:pt>
                <c:pt idx="650">
                  <c:v>817.53</c:v>
                </c:pt>
                <c:pt idx="651">
                  <c:v>818.17</c:v>
                </c:pt>
                <c:pt idx="652">
                  <c:v>818.81</c:v>
                </c:pt>
                <c:pt idx="653">
                  <c:v>819.45</c:v>
                </c:pt>
                <c:pt idx="654">
                  <c:v>820.1</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c:v>
                </c:pt>
                <c:pt idx="667">
                  <c:v>828.44</c:v>
                </c:pt>
                <c:pt idx="668">
                  <c:v>829.09</c:v>
                </c:pt>
                <c:pt idx="669">
                  <c:v>829.73</c:v>
                </c:pt>
                <c:pt idx="670">
                  <c:v>830.37</c:v>
                </c:pt>
                <c:pt idx="671">
                  <c:v>831.01</c:v>
                </c:pt>
                <c:pt idx="672">
                  <c:v>831.66</c:v>
                </c:pt>
                <c:pt idx="673">
                  <c:v>832.3</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c:v>
                </c:pt>
                <c:pt idx="686">
                  <c:v>840.65</c:v>
                </c:pt>
                <c:pt idx="687">
                  <c:v>841.29</c:v>
                </c:pt>
                <c:pt idx="688">
                  <c:v>841.93</c:v>
                </c:pt>
                <c:pt idx="689">
                  <c:v>842.57</c:v>
                </c:pt>
                <c:pt idx="690">
                  <c:v>843.22</c:v>
                </c:pt>
                <c:pt idx="691">
                  <c:v>843.86</c:v>
                </c:pt>
                <c:pt idx="692">
                  <c:v>844.5</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c:v>
                </c:pt>
                <c:pt idx="712">
                  <c:v>857.34</c:v>
                </c:pt>
                <c:pt idx="713">
                  <c:v>857.99</c:v>
                </c:pt>
                <c:pt idx="714">
                  <c:v>858.63</c:v>
                </c:pt>
                <c:pt idx="715">
                  <c:v>859.27</c:v>
                </c:pt>
                <c:pt idx="716">
                  <c:v>859.91</c:v>
                </c:pt>
                <c:pt idx="717">
                  <c:v>860.55</c:v>
                </c:pt>
                <c:pt idx="718">
                  <c:v>861.2</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c:v>
                </c:pt>
                <c:pt idx="731">
                  <c:v>869.55</c:v>
                </c:pt>
                <c:pt idx="732">
                  <c:v>870.19</c:v>
                </c:pt>
                <c:pt idx="733">
                  <c:v>870.83</c:v>
                </c:pt>
                <c:pt idx="734">
                  <c:v>871.47</c:v>
                </c:pt>
                <c:pt idx="735">
                  <c:v>872.11</c:v>
                </c:pt>
                <c:pt idx="736">
                  <c:v>872.76</c:v>
                </c:pt>
                <c:pt idx="737">
                  <c:v>873.4</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c:v>
                </c:pt>
                <c:pt idx="757">
                  <c:v>886.24</c:v>
                </c:pt>
                <c:pt idx="758">
                  <c:v>886.89</c:v>
                </c:pt>
                <c:pt idx="759">
                  <c:v>887.53</c:v>
                </c:pt>
                <c:pt idx="760">
                  <c:v>888.17</c:v>
                </c:pt>
                <c:pt idx="761">
                  <c:v>888.81</c:v>
                </c:pt>
                <c:pt idx="762">
                  <c:v>889.45</c:v>
                </c:pt>
                <c:pt idx="763">
                  <c:v>890.1</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c:v>
                </c:pt>
                <c:pt idx="776">
                  <c:v>898.44</c:v>
                </c:pt>
                <c:pt idx="777">
                  <c:v>899.09</c:v>
                </c:pt>
                <c:pt idx="778">
                  <c:v>899.73</c:v>
                </c:pt>
                <c:pt idx="779">
                  <c:v>900.37</c:v>
                </c:pt>
                <c:pt idx="780">
                  <c:v>901.01</c:v>
                </c:pt>
                <c:pt idx="781">
                  <c:v>901.66</c:v>
                </c:pt>
                <c:pt idx="782">
                  <c:v>902.3</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c:v>
                </c:pt>
                <c:pt idx="795">
                  <c:v>910.65</c:v>
                </c:pt>
                <c:pt idx="796">
                  <c:v>911.29</c:v>
                </c:pt>
                <c:pt idx="797">
                  <c:v>911.93</c:v>
                </c:pt>
                <c:pt idx="798">
                  <c:v>912.57</c:v>
                </c:pt>
                <c:pt idx="799">
                  <c:v>913.22</c:v>
                </c:pt>
                <c:pt idx="800">
                  <c:v>913.86</c:v>
                </c:pt>
                <c:pt idx="801">
                  <c:v>914.5</c:v>
                </c:pt>
                <c:pt idx="802">
                  <c:v>915.14</c:v>
                </c:pt>
                <c:pt idx="803">
                  <c:v>915.78</c:v>
                </c:pt>
                <c:pt idx="804">
                  <c:v>916.43</c:v>
                </c:pt>
                <c:pt idx="805">
                  <c:v>917.07</c:v>
                </c:pt>
                <c:pt idx="806">
                  <c:v>917.71</c:v>
                </c:pt>
                <c:pt idx="807">
                  <c:v>918.35</c:v>
                </c:pt>
                <c:pt idx="808">
                  <c:v>919</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c:v>
                </c:pt>
                <c:pt idx="821">
                  <c:v>927.34</c:v>
                </c:pt>
                <c:pt idx="822">
                  <c:v>927.99</c:v>
                </c:pt>
                <c:pt idx="823">
                  <c:v>928.63</c:v>
                </c:pt>
                <c:pt idx="824">
                  <c:v>929.27</c:v>
                </c:pt>
                <c:pt idx="825">
                  <c:v>929.91</c:v>
                </c:pt>
                <c:pt idx="826">
                  <c:v>930.55</c:v>
                </c:pt>
                <c:pt idx="827">
                  <c:v>931.2</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c:v>
                </c:pt>
                <c:pt idx="840">
                  <c:v>939.55</c:v>
                </c:pt>
                <c:pt idx="841">
                  <c:v>940.19</c:v>
                </c:pt>
                <c:pt idx="842">
                  <c:v>940.83</c:v>
                </c:pt>
                <c:pt idx="843">
                  <c:v>941.47</c:v>
                </c:pt>
                <c:pt idx="844">
                  <c:v>942.11</c:v>
                </c:pt>
                <c:pt idx="845">
                  <c:v>942.76</c:v>
                </c:pt>
                <c:pt idx="846">
                  <c:v>943.4</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c:v>
                </c:pt>
                <c:pt idx="866">
                  <c:v>956.24</c:v>
                </c:pt>
                <c:pt idx="867">
                  <c:v>956.89</c:v>
                </c:pt>
                <c:pt idx="868">
                  <c:v>957.53</c:v>
                </c:pt>
                <c:pt idx="869">
                  <c:v>958.17</c:v>
                </c:pt>
                <c:pt idx="870">
                  <c:v>958.81</c:v>
                </c:pt>
                <c:pt idx="871">
                  <c:v>959.45</c:v>
                </c:pt>
                <c:pt idx="872">
                  <c:v>960.1</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c:v>
                </c:pt>
                <c:pt idx="885">
                  <c:v>968.45</c:v>
                </c:pt>
                <c:pt idx="886">
                  <c:v>969.09</c:v>
                </c:pt>
                <c:pt idx="887">
                  <c:v>969.73</c:v>
                </c:pt>
                <c:pt idx="888">
                  <c:v>970.37</c:v>
                </c:pt>
                <c:pt idx="889">
                  <c:v>971.01</c:v>
                </c:pt>
                <c:pt idx="890">
                  <c:v>971.66</c:v>
                </c:pt>
                <c:pt idx="891">
                  <c:v>972.3</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c:v>
                </c:pt>
                <c:pt idx="904">
                  <c:v>980.65</c:v>
                </c:pt>
                <c:pt idx="905">
                  <c:v>981.29</c:v>
                </c:pt>
                <c:pt idx="906">
                  <c:v>981.93</c:v>
                </c:pt>
                <c:pt idx="907">
                  <c:v>982.57</c:v>
                </c:pt>
                <c:pt idx="908">
                  <c:v>983.22</c:v>
                </c:pt>
                <c:pt idx="909">
                  <c:v>983.86</c:v>
                </c:pt>
                <c:pt idx="910">
                  <c:v>984.5</c:v>
                </c:pt>
                <c:pt idx="911">
                  <c:v>985.14</c:v>
                </c:pt>
                <c:pt idx="912">
                  <c:v>985.78</c:v>
                </c:pt>
                <c:pt idx="913">
                  <c:v>986.43</c:v>
                </c:pt>
                <c:pt idx="914">
                  <c:v>987.07</c:v>
                </c:pt>
                <c:pt idx="915">
                  <c:v>987.71</c:v>
                </c:pt>
                <c:pt idx="916">
                  <c:v>988.35</c:v>
                </c:pt>
                <c:pt idx="917">
                  <c:v>989</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c:v>
                </c:pt>
                <c:pt idx="930">
                  <c:v>997.34</c:v>
                </c:pt>
                <c:pt idx="931">
                  <c:v>997.99</c:v>
                </c:pt>
                <c:pt idx="932">
                  <c:v>998.63</c:v>
                </c:pt>
                <c:pt idx="933">
                  <c:v>999.27</c:v>
                </c:pt>
                <c:pt idx="934">
                  <c:v>999.91</c:v>
                </c:pt>
                <c:pt idx="935">
                  <c:v>1000.56</c:v>
                </c:pt>
                <c:pt idx="936">
                  <c:v>1001.2</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c:v>
                </c:pt>
                <c:pt idx="949">
                  <c:v>1009.55</c:v>
                </c:pt>
                <c:pt idx="950">
                  <c:v>1010.19</c:v>
                </c:pt>
                <c:pt idx="951">
                  <c:v>1010.83</c:v>
                </c:pt>
                <c:pt idx="952">
                  <c:v>1011.47</c:v>
                </c:pt>
                <c:pt idx="953">
                  <c:v>1012.11</c:v>
                </c:pt>
                <c:pt idx="954">
                  <c:v>1012.76</c:v>
                </c:pt>
                <c:pt idx="955">
                  <c:v>1013.4</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1025.5999999999999</c:v>
                </c:pt>
                <c:pt idx="975">
                  <c:v>1026.24</c:v>
                </c:pt>
                <c:pt idx="976">
                  <c:v>1026.8900000000001</c:v>
                </c:pt>
                <c:pt idx="977">
                  <c:v>1027.53</c:v>
                </c:pt>
                <c:pt idx="978">
                  <c:v>1028.17</c:v>
                </c:pt>
                <c:pt idx="979">
                  <c:v>1028.81</c:v>
                </c:pt>
                <c:pt idx="980">
                  <c:v>1029.45</c:v>
                </c:pt>
                <c:pt idx="981">
                  <c:v>1030.0999999999999</c:v>
                </c:pt>
                <c:pt idx="982">
                  <c:v>1030.74</c:v>
                </c:pt>
                <c:pt idx="983">
                  <c:v>1031.3800000000001</c:v>
                </c:pt>
                <c:pt idx="984">
                  <c:v>1032.02</c:v>
                </c:pt>
                <c:pt idx="985">
                  <c:v>1032.67</c:v>
                </c:pt>
                <c:pt idx="986">
                  <c:v>1033.31</c:v>
                </c:pt>
                <c:pt idx="987">
                  <c:v>1033.95</c:v>
                </c:pt>
                <c:pt idx="988">
                  <c:v>1034.5899999999999</c:v>
                </c:pt>
                <c:pt idx="989">
                  <c:v>1035.23</c:v>
                </c:pt>
                <c:pt idx="990">
                  <c:v>1035.8800000000001</c:v>
                </c:pt>
                <c:pt idx="991">
                  <c:v>1036.52</c:v>
                </c:pt>
                <c:pt idx="992">
                  <c:v>1037.1600000000001</c:v>
                </c:pt>
                <c:pt idx="993">
                  <c:v>1037.8</c:v>
                </c:pt>
                <c:pt idx="994">
                  <c:v>1038.45</c:v>
                </c:pt>
                <c:pt idx="995">
                  <c:v>1039.0899999999999</c:v>
                </c:pt>
                <c:pt idx="996">
                  <c:v>1039.73</c:v>
                </c:pt>
                <c:pt idx="997">
                  <c:v>1040.3699999999999</c:v>
                </c:pt>
                <c:pt idx="998">
                  <c:v>1041.01</c:v>
                </c:pt>
                <c:pt idx="999">
                  <c:v>1041.6600000000001</c:v>
                </c:pt>
                <c:pt idx="1000">
                  <c:v>1042.3</c:v>
                </c:pt>
                <c:pt idx="1001">
                  <c:v>1042.94</c:v>
                </c:pt>
                <c:pt idx="1002">
                  <c:v>1043.58</c:v>
                </c:pt>
                <c:pt idx="1003">
                  <c:v>1044.23</c:v>
                </c:pt>
                <c:pt idx="1004">
                  <c:v>1044.8699999999999</c:v>
                </c:pt>
                <c:pt idx="1005">
                  <c:v>1045.51</c:v>
                </c:pt>
                <c:pt idx="1006">
                  <c:v>1046.1500000000001</c:v>
                </c:pt>
                <c:pt idx="1007">
                  <c:v>1046.79</c:v>
                </c:pt>
                <c:pt idx="1008">
                  <c:v>1047.44</c:v>
                </c:pt>
                <c:pt idx="1009">
                  <c:v>1048.08</c:v>
                </c:pt>
                <c:pt idx="1010">
                  <c:v>1048.72</c:v>
                </c:pt>
                <c:pt idx="1011">
                  <c:v>1049.3599999999999</c:v>
                </c:pt>
                <c:pt idx="1012">
                  <c:v>1050.01</c:v>
                </c:pt>
                <c:pt idx="1013">
                  <c:v>1050.6500000000001</c:v>
                </c:pt>
                <c:pt idx="1014">
                  <c:v>1051.29</c:v>
                </c:pt>
                <c:pt idx="1015">
                  <c:v>1051.93</c:v>
                </c:pt>
                <c:pt idx="1016">
                  <c:v>1052.57</c:v>
                </c:pt>
                <c:pt idx="1017">
                  <c:v>1053.22</c:v>
                </c:pt>
                <c:pt idx="1018">
                  <c:v>1053.8599999999999</c:v>
                </c:pt>
                <c:pt idx="1019">
                  <c:v>1054.5</c:v>
                </c:pt>
                <c:pt idx="1020">
                  <c:v>1055.1400000000001</c:v>
                </c:pt>
                <c:pt idx="1021">
                  <c:v>1055.78</c:v>
                </c:pt>
                <c:pt idx="1022">
                  <c:v>1056.43</c:v>
                </c:pt>
                <c:pt idx="1023">
                  <c:v>1057.07</c:v>
                </c:pt>
                <c:pt idx="1024">
                  <c:v>1057.71</c:v>
                </c:pt>
                <c:pt idx="1025">
                  <c:v>1058.3499999999999</c:v>
                </c:pt>
                <c:pt idx="1026">
                  <c:v>1059</c:v>
                </c:pt>
                <c:pt idx="1027">
                  <c:v>1059.6400000000001</c:v>
                </c:pt>
                <c:pt idx="1028">
                  <c:v>1060.28</c:v>
                </c:pt>
                <c:pt idx="1029">
                  <c:v>1060.92</c:v>
                </c:pt>
                <c:pt idx="1030">
                  <c:v>1061.56</c:v>
                </c:pt>
                <c:pt idx="1031">
                  <c:v>1062.21</c:v>
                </c:pt>
                <c:pt idx="1032">
                  <c:v>1062.8499999999999</c:v>
                </c:pt>
                <c:pt idx="1033">
                  <c:v>1063.49</c:v>
                </c:pt>
                <c:pt idx="1034">
                  <c:v>1064.1300000000001</c:v>
                </c:pt>
                <c:pt idx="1035">
                  <c:v>1064.78</c:v>
                </c:pt>
                <c:pt idx="1036">
                  <c:v>1065.42</c:v>
                </c:pt>
                <c:pt idx="1037">
                  <c:v>1066.06</c:v>
                </c:pt>
                <c:pt idx="1038">
                  <c:v>1066.7</c:v>
                </c:pt>
                <c:pt idx="1039">
                  <c:v>1067.3399999999999</c:v>
                </c:pt>
                <c:pt idx="1040">
                  <c:v>1067.99</c:v>
                </c:pt>
                <c:pt idx="1041">
                  <c:v>1068.6300000000001</c:v>
                </c:pt>
                <c:pt idx="1042">
                  <c:v>1069.27</c:v>
                </c:pt>
                <c:pt idx="1043">
                  <c:v>1069.9100000000001</c:v>
                </c:pt>
                <c:pt idx="1044">
                  <c:v>1070.56</c:v>
                </c:pt>
                <c:pt idx="1045">
                  <c:v>1071.2</c:v>
                </c:pt>
                <c:pt idx="1046">
                  <c:v>1071.8399999999999</c:v>
                </c:pt>
                <c:pt idx="1047">
                  <c:v>1072.48</c:v>
                </c:pt>
                <c:pt idx="1048">
                  <c:v>1073.1199999999999</c:v>
                </c:pt>
                <c:pt idx="1049">
                  <c:v>1073.77</c:v>
                </c:pt>
                <c:pt idx="1050">
                  <c:v>1074.4100000000001</c:v>
                </c:pt>
                <c:pt idx="1051">
                  <c:v>1075.05</c:v>
                </c:pt>
                <c:pt idx="1052">
                  <c:v>1075.69</c:v>
                </c:pt>
                <c:pt idx="1053">
                  <c:v>1076.3399999999999</c:v>
                </c:pt>
                <c:pt idx="1054">
                  <c:v>1076.98</c:v>
                </c:pt>
                <c:pt idx="1055">
                  <c:v>1077.6199999999999</c:v>
                </c:pt>
                <c:pt idx="1056">
                  <c:v>1078.26</c:v>
                </c:pt>
                <c:pt idx="1057">
                  <c:v>1078.9000000000001</c:v>
                </c:pt>
                <c:pt idx="1058">
                  <c:v>1079.55</c:v>
                </c:pt>
                <c:pt idx="1059">
                  <c:v>1080.19</c:v>
                </c:pt>
                <c:pt idx="1060">
                  <c:v>1080.83</c:v>
                </c:pt>
                <c:pt idx="1061">
                  <c:v>1081.47</c:v>
                </c:pt>
                <c:pt idx="1062">
                  <c:v>1082.1199999999999</c:v>
                </c:pt>
                <c:pt idx="1063">
                  <c:v>1082.76</c:v>
                </c:pt>
                <c:pt idx="1064">
                  <c:v>1083.4000000000001</c:v>
                </c:pt>
                <c:pt idx="1065">
                  <c:v>1084.04</c:v>
                </c:pt>
                <c:pt idx="1066">
                  <c:v>1084.68</c:v>
                </c:pt>
                <c:pt idx="1067">
                  <c:v>1085.33</c:v>
                </c:pt>
                <c:pt idx="1068">
                  <c:v>1085.97</c:v>
                </c:pt>
                <c:pt idx="1069">
                  <c:v>1086.6099999999999</c:v>
                </c:pt>
                <c:pt idx="1070">
                  <c:v>1087.25</c:v>
                </c:pt>
                <c:pt idx="1071">
                  <c:v>1087.9000000000001</c:v>
                </c:pt>
                <c:pt idx="1072">
                  <c:v>1088.54</c:v>
                </c:pt>
                <c:pt idx="1073">
                  <c:v>1089.18</c:v>
                </c:pt>
                <c:pt idx="1074">
                  <c:v>1089.82</c:v>
                </c:pt>
                <c:pt idx="1075">
                  <c:v>1090.46</c:v>
                </c:pt>
                <c:pt idx="1076">
                  <c:v>1091.1099999999999</c:v>
                </c:pt>
                <c:pt idx="1077">
                  <c:v>1091.75</c:v>
                </c:pt>
                <c:pt idx="1078">
                  <c:v>1092.3900000000001</c:v>
                </c:pt>
                <c:pt idx="1079">
                  <c:v>1093.03</c:v>
                </c:pt>
                <c:pt idx="1080">
                  <c:v>1093.67</c:v>
                </c:pt>
                <c:pt idx="1081">
                  <c:v>1094.32</c:v>
                </c:pt>
                <c:pt idx="1082">
                  <c:v>1094.96</c:v>
                </c:pt>
                <c:pt idx="1083">
                  <c:v>1095.5999999999999</c:v>
                </c:pt>
                <c:pt idx="1084">
                  <c:v>1096.24</c:v>
                </c:pt>
                <c:pt idx="1085">
                  <c:v>1096.8900000000001</c:v>
                </c:pt>
                <c:pt idx="1086">
                  <c:v>1097.53</c:v>
                </c:pt>
                <c:pt idx="1087">
                  <c:v>1098.17</c:v>
                </c:pt>
                <c:pt idx="1088">
                  <c:v>1098.81</c:v>
                </c:pt>
                <c:pt idx="1089">
                  <c:v>1099.45</c:v>
                </c:pt>
                <c:pt idx="1090">
                  <c:v>1100.0999999999999</c:v>
                </c:pt>
                <c:pt idx="1091">
                  <c:v>1100.74</c:v>
                </c:pt>
                <c:pt idx="1092">
                  <c:v>1101.3800000000001</c:v>
                </c:pt>
                <c:pt idx="1093">
                  <c:v>1102.02</c:v>
                </c:pt>
                <c:pt idx="1094">
                  <c:v>1102.67</c:v>
                </c:pt>
                <c:pt idx="1095">
                  <c:v>1103.31</c:v>
                </c:pt>
                <c:pt idx="1096">
                  <c:v>1103.95</c:v>
                </c:pt>
                <c:pt idx="1097">
                  <c:v>1104.5899999999999</c:v>
                </c:pt>
                <c:pt idx="1098">
                  <c:v>1105.23</c:v>
                </c:pt>
                <c:pt idx="1099">
                  <c:v>1105.8800000000001</c:v>
                </c:pt>
                <c:pt idx="1100">
                  <c:v>1106.52</c:v>
                </c:pt>
                <c:pt idx="1101">
                  <c:v>1107.1600000000001</c:v>
                </c:pt>
                <c:pt idx="1102">
                  <c:v>1107.8</c:v>
                </c:pt>
                <c:pt idx="1103">
                  <c:v>1108.45</c:v>
                </c:pt>
                <c:pt idx="1104">
                  <c:v>1109.0899999999999</c:v>
                </c:pt>
                <c:pt idx="1105">
                  <c:v>1109.73</c:v>
                </c:pt>
                <c:pt idx="1106">
                  <c:v>1110.3699999999999</c:v>
                </c:pt>
                <c:pt idx="1107">
                  <c:v>1111.01</c:v>
                </c:pt>
                <c:pt idx="1108">
                  <c:v>1111.6600000000001</c:v>
                </c:pt>
                <c:pt idx="1109">
                  <c:v>1112.3</c:v>
                </c:pt>
                <c:pt idx="1110">
                  <c:v>1112.94</c:v>
                </c:pt>
                <c:pt idx="1111">
                  <c:v>1113.58</c:v>
                </c:pt>
                <c:pt idx="1112">
                  <c:v>1114.23</c:v>
                </c:pt>
                <c:pt idx="1113">
                  <c:v>1114.8699999999999</c:v>
                </c:pt>
                <c:pt idx="1114">
                  <c:v>1115.51</c:v>
                </c:pt>
                <c:pt idx="1115">
                  <c:v>1116.1500000000001</c:v>
                </c:pt>
                <c:pt idx="1116">
                  <c:v>1116.79</c:v>
                </c:pt>
                <c:pt idx="1117">
                  <c:v>1117.44</c:v>
                </c:pt>
                <c:pt idx="1118">
                  <c:v>1118.08</c:v>
                </c:pt>
                <c:pt idx="1119">
                  <c:v>1118.72</c:v>
                </c:pt>
                <c:pt idx="1120">
                  <c:v>1119.3599999999999</c:v>
                </c:pt>
                <c:pt idx="1121">
                  <c:v>1120.01</c:v>
                </c:pt>
                <c:pt idx="1122">
                  <c:v>1120.6500000000001</c:v>
                </c:pt>
                <c:pt idx="1123">
                  <c:v>1121.29</c:v>
                </c:pt>
                <c:pt idx="1124">
                  <c:v>1121.93</c:v>
                </c:pt>
                <c:pt idx="1125">
                  <c:v>1122.57</c:v>
                </c:pt>
                <c:pt idx="1126">
                  <c:v>1123.22</c:v>
                </c:pt>
                <c:pt idx="1127">
                  <c:v>1123.8599999999999</c:v>
                </c:pt>
                <c:pt idx="1128">
                  <c:v>1124.5</c:v>
                </c:pt>
                <c:pt idx="1129">
                  <c:v>1125.1400000000001</c:v>
                </c:pt>
                <c:pt idx="1130">
                  <c:v>1125.79</c:v>
                </c:pt>
                <c:pt idx="1131">
                  <c:v>1126.43</c:v>
                </c:pt>
                <c:pt idx="1132">
                  <c:v>1127.07</c:v>
                </c:pt>
                <c:pt idx="1133">
                  <c:v>1127.71</c:v>
                </c:pt>
                <c:pt idx="1134">
                  <c:v>1128.3499999999999</c:v>
                </c:pt>
                <c:pt idx="1135">
                  <c:v>1129</c:v>
                </c:pt>
                <c:pt idx="1136">
                  <c:v>1129.6400000000001</c:v>
                </c:pt>
                <c:pt idx="1137">
                  <c:v>1130.28</c:v>
                </c:pt>
                <c:pt idx="1138">
                  <c:v>1130.92</c:v>
                </c:pt>
                <c:pt idx="1139">
                  <c:v>1131.57</c:v>
                </c:pt>
                <c:pt idx="1140">
                  <c:v>1132.21</c:v>
                </c:pt>
                <c:pt idx="1141">
                  <c:v>1132.8499999999999</c:v>
                </c:pt>
                <c:pt idx="1142">
                  <c:v>1133.49</c:v>
                </c:pt>
                <c:pt idx="1143">
                  <c:v>1134.1300000000001</c:v>
                </c:pt>
                <c:pt idx="1144">
                  <c:v>1134.78</c:v>
                </c:pt>
                <c:pt idx="1145">
                  <c:v>1135.42</c:v>
                </c:pt>
                <c:pt idx="1146">
                  <c:v>1136.06</c:v>
                </c:pt>
                <c:pt idx="1147">
                  <c:v>1136.7</c:v>
                </c:pt>
                <c:pt idx="1148">
                  <c:v>1137.3399999999999</c:v>
                </c:pt>
                <c:pt idx="1149">
                  <c:v>1137.99</c:v>
                </c:pt>
                <c:pt idx="1150">
                  <c:v>1138.6300000000001</c:v>
                </c:pt>
                <c:pt idx="1151">
                  <c:v>1139.27</c:v>
                </c:pt>
                <c:pt idx="1152">
                  <c:v>1139.9100000000001</c:v>
                </c:pt>
                <c:pt idx="1153">
                  <c:v>1140.56</c:v>
                </c:pt>
                <c:pt idx="1154">
                  <c:v>1141.2</c:v>
                </c:pt>
                <c:pt idx="1155">
                  <c:v>1141.8399999999999</c:v>
                </c:pt>
                <c:pt idx="1156">
                  <c:v>1142.48</c:v>
                </c:pt>
                <c:pt idx="1157">
                  <c:v>1143.1199999999999</c:v>
                </c:pt>
                <c:pt idx="1158">
                  <c:v>1143.77</c:v>
                </c:pt>
                <c:pt idx="1159">
                  <c:v>1144.4100000000001</c:v>
                </c:pt>
                <c:pt idx="1160">
                  <c:v>1145.05</c:v>
                </c:pt>
                <c:pt idx="1161">
                  <c:v>1145.69</c:v>
                </c:pt>
                <c:pt idx="1162">
                  <c:v>1146.3399999999999</c:v>
                </c:pt>
                <c:pt idx="1163">
                  <c:v>1146.98</c:v>
                </c:pt>
                <c:pt idx="1164">
                  <c:v>1147.6199999999999</c:v>
                </c:pt>
                <c:pt idx="1165">
                  <c:v>1148.26</c:v>
                </c:pt>
                <c:pt idx="1166">
                  <c:v>1148.9000000000001</c:v>
                </c:pt>
                <c:pt idx="1167">
                  <c:v>1149.55</c:v>
                </c:pt>
                <c:pt idx="1168">
                  <c:v>1150.19</c:v>
                </c:pt>
                <c:pt idx="1169">
                  <c:v>1150.83</c:v>
                </c:pt>
                <c:pt idx="1170">
                  <c:v>1151.47</c:v>
                </c:pt>
                <c:pt idx="1171">
                  <c:v>1152.1199999999999</c:v>
                </c:pt>
                <c:pt idx="1172">
                  <c:v>1152.76</c:v>
                </c:pt>
                <c:pt idx="1173">
                  <c:v>1153.4000000000001</c:v>
                </c:pt>
                <c:pt idx="1174">
                  <c:v>1154.04</c:v>
                </c:pt>
                <c:pt idx="1175">
                  <c:v>1154.68</c:v>
                </c:pt>
                <c:pt idx="1176">
                  <c:v>1155.33</c:v>
                </c:pt>
                <c:pt idx="1177">
                  <c:v>1155.97</c:v>
                </c:pt>
                <c:pt idx="1178">
                  <c:v>1156.6099999999999</c:v>
                </c:pt>
                <c:pt idx="1179">
                  <c:v>1157.25</c:v>
                </c:pt>
                <c:pt idx="1180">
                  <c:v>1157.9000000000001</c:v>
                </c:pt>
                <c:pt idx="1181">
                  <c:v>1158.54</c:v>
                </c:pt>
                <c:pt idx="1182">
                  <c:v>1159.18</c:v>
                </c:pt>
                <c:pt idx="1183">
                  <c:v>1159.82</c:v>
                </c:pt>
                <c:pt idx="1184">
                  <c:v>1160.46</c:v>
                </c:pt>
                <c:pt idx="1185">
                  <c:v>1161.1099999999999</c:v>
                </c:pt>
                <c:pt idx="1186">
                  <c:v>1161.75</c:v>
                </c:pt>
                <c:pt idx="1187">
                  <c:v>1162.3900000000001</c:v>
                </c:pt>
                <c:pt idx="1188">
                  <c:v>1163.03</c:v>
                </c:pt>
                <c:pt idx="1189">
                  <c:v>1163.68</c:v>
                </c:pt>
                <c:pt idx="1190">
                  <c:v>1164.32</c:v>
                </c:pt>
                <c:pt idx="1191">
                  <c:v>1164.96</c:v>
                </c:pt>
                <c:pt idx="1192">
                  <c:v>1165.5999999999999</c:v>
                </c:pt>
                <c:pt idx="1193">
                  <c:v>1166.24</c:v>
                </c:pt>
                <c:pt idx="1194">
                  <c:v>1166.8900000000001</c:v>
                </c:pt>
                <c:pt idx="1195">
                  <c:v>1167.53</c:v>
                </c:pt>
                <c:pt idx="1196">
                  <c:v>1168.17</c:v>
                </c:pt>
                <c:pt idx="1197">
                  <c:v>1168.81</c:v>
                </c:pt>
                <c:pt idx="1198">
                  <c:v>1169.46</c:v>
                </c:pt>
                <c:pt idx="1199">
                  <c:v>1170.0999999999999</c:v>
                </c:pt>
                <c:pt idx="1200">
                  <c:v>1170.74</c:v>
                </c:pt>
                <c:pt idx="1201">
                  <c:v>1171.3800000000001</c:v>
                </c:pt>
                <c:pt idx="1202">
                  <c:v>1172.02</c:v>
                </c:pt>
                <c:pt idx="1203">
                  <c:v>1172.67</c:v>
                </c:pt>
                <c:pt idx="1204">
                  <c:v>1173.31</c:v>
                </c:pt>
                <c:pt idx="1205">
                  <c:v>1173.95</c:v>
                </c:pt>
                <c:pt idx="1206">
                  <c:v>1174.5899999999999</c:v>
                </c:pt>
                <c:pt idx="1207">
                  <c:v>1175.24</c:v>
                </c:pt>
                <c:pt idx="1208">
                  <c:v>1175.8800000000001</c:v>
                </c:pt>
                <c:pt idx="1209">
                  <c:v>1176.52</c:v>
                </c:pt>
                <c:pt idx="1210">
                  <c:v>1177.1600000000001</c:v>
                </c:pt>
                <c:pt idx="1211">
                  <c:v>1177.8</c:v>
                </c:pt>
                <c:pt idx="1212">
                  <c:v>1178.45</c:v>
                </c:pt>
                <c:pt idx="1213">
                  <c:v>1179.0899999999999</c:v>
                </c:pt>
                <c:pt idx="1214">
                  <c:v>1179.73</c:v>
                </c:pt>
                <c:pt idx="1215">
                  <c:v>1180.3699999999999</c:v>
                </c:pt>
                <c:pt idx="1216">
                  <c:v>1181.01</c:v>
                </c:pt>
                <c:pt idx="1217">
                  <c:v>1181.6600000000001</c:v>
                </c:pt>
                <c:pt idx="1218">
                  <c:v>1182.3</c:v>
                </c:pt>
                <c:pt idx="1219">
                  <c:v>1182.94</c:v>
                </c:pt>
                <c:pt idx="1220">
                  <c:v>1183.58</c:v>
                </c:pt>
                <c:pt idx="1221">
                  <c:v>1184.23</c:v>
                </c:pt>
                <c:pt idx="1222">
                  <c:v>1184.8699999999999</c:v>
                </c:pt>
                <c:pt idx="1223">
                  <c:v>1185.51</c:v>
                </c:pt>
                <c:pt idx="1224">
                  <c:v>1186.1500000000001</c:v>
                </c:pt>
                <c:pt idx="1225">
                  <c:v>1186.79</c:v>
                </c:pt>
                <c:pt idx="1226">
                  <c:v>1187.44</c:v>
                </c:pt>
                <c:pt idx="1227">
                  <c:v>1188.08</c:v>
                </c:pt>
                <c:pt idx="1228">
                  <c:v>1188.72</c:v>
                </c:pt>
                <c:pt idx="1229">
                  <c:v>1189.3599999999999</c:v>
                </c:pt>
                <c:pt idx="1230">
                  <c:v>1190.01</c:v>
                </c:pt>
                <c:pt idx="1231">
                  <c:v>1190.6500000000001</c:v>
                </c:pt>
                <c:pt idx="1232">
                  <c:v>1191.29</c:v>
                </c:pt>
                <c:pt idx="1233">
                  <c:v>1191.93</c:v>
                </c:pt>
                <c:pt idx="1234">
                  <c:v>1192.57</c:v>
                </c:pt>
                <c:pt idx="1235">
                  <c:v>1193.22</c:v>
                </c:pt>
                <c:pt idx="1236">
                  <c:v>1193.8599999999999</c:v>
                </c:pt>
                <c:pt idx="1237">
                  <c:v>1194.5</c:v>
                </c:pt>
                <c:pt idx="1238">
                  <c:v>1195.1400000000001</c:v>
                </c:pt>
                <c:pt idx="1239">
                  <c:v>1195.79</c:v>
                </c:pt>
                <c:pt idx="1240">
                  <c:v>1196.43</c:v>
                </c:pt>
                <c:pt idx="1241">
                  <c:v>1197.07</c:v>
                </c:pt>
                <c:pt idx="1242">
                  <c:v>1197.71</c:v>
                </c:pt>
                <c:pt idx="1243">
                  <c:v>1198.3499999999999</c:v>
                </c:pt>
                <c:pt idx="1244">
                  <c:v>1199</c:v>
                </c:pt>
                <c:pt idx="1245">
                  <c:v>1199.6400000000001</c:v>
                </c:pt>
                <c:pt idx="1246">
                  <c:v>1200.28</c:v>
                </c:pt>
                <c:pt idx="1247">
                  <c:v>1200.92</c:v>
                </c:pt>
                <c:pt idx="1248">
                  <c:v>1201.57</c:v>
                </c:pt>
                <c:pt idx="1249">
                  <c:v>1202.21</c:v>
                </c:pt>
                <c:pt idx="1250">
                  <c:v>1202.8499999999999</c:v>
                </c:pt>
                <c:pt idx="1251">
                  <c:v>1203.49</c:v>
                </c:pt>
                <c:pt idx="1252">
                  <c:v>1204.1300000000001</c:v>
                </c:pt>
                <c:pt idx="1253">
                  <c:v>1204.78</c:v>
                </c:pt>
                <c:pt idx="1254">
                  <c:v>1205.42</c:v>
                </c:pt>
                <c:pt idx="1255">
                  <c:v>1206.06</c:v>
                </c:pt>
                <c:pt idx="1256">
                  <c:v>1206.7</c:v>
                </c:pt>
                <c:pt idx="1257">
                  <c:v>1207.3499999999999</c:v>
                </c:pt>
                <c:pt idx="1258">
                  <c:v>1207.99</c:v>
                </c:pt>
                <c:pt idx="1259">
                  <c:v>1208.6300000000001</c:v>
                </c:pt>
                <c:pt idx="1260">
                  <c:v>1209.27</c:v>
                </c:pt>
                <c:pt idx="1261">
                  <c:v>1209.9100000000001</c:v>
                </c:pt>
                <c:pt idx="1262">
                  <c:v>1210.56</c:v>
                </c:pt>
                <c:pt idx="1263">
                  <c:v>1211.2</c:v>
                </c:pt>
                <c:pt idx="1264">
                  <c:v>1211.8399999999999</c:v>
                </c:pt>
                <c:pt idx="1265">
                  <c:v>1212.48</c:v>
                </c:pt>
                <c:pt idx="1266">
                  <c:v>1213.1300000000001</c:v>
                </c:pt>
                <c:pt idx="1267">
                  <c:v>1213.77</c:v>
                </c:pt>
                <c:pt idx="1268">
                  <c:v>1214.4100000000001</c:v>
                </c:pt>
                <c:pt idx="1269">
                  <c:v>1215.05</c:v>
                </c:pt>
                <c:pt idx="1270">
                  <c:v>1215.69</c:v>
                </c:pt>
                <c:pt idx="1271">
                  <c:v>1216.3399999999999</c:v>
                </c:pt>
                <c:pt idx="1272">
                  <c:v>1216.98</c:v>
                </c:pt>
                <c:pt idx="1273">
                  <c:v>1217.6199999999999</c:v>
                </c:pt>
                <c:pt idx="1274">
                  <c:v>1218.26</c:v>
                </c:pt>
                <c:pt idx="1275">
                  <c:v>1218.9000000000001</c:v>
                </c:pt>
                <c:pt idx="1276">
                  <c:v>1219.55</c:v>
                </c:pt>
                <c:pt idx="1277">
                  <c:v>1220.19</c:v>
                </c:pt>
                <c:pt idx="1278">
                  <c:v>1220.83</c:v>
                </c:pt>
                <c:pt idx="1279">
                  <c:v>1221.47</c:v>
                </c:pt>
                <c:pt idx="1280">
                  <c:v>1222.1199999999999</c:v>
                </c:pt>
                <c:pt idx="1281">
                  <c:v>1222.76</c:v>
                </c:pt>
                <c:pt idx="1282">
                  <c:v>1223.4000000000001</c:v>
                </c:pt>
                <c:pt idx="1283">
                  <c:v>1224.04</c:v>
                </c:pt>
                <c:pt idx="1284">
                  <c:v>1224.68</c:v>
                </c:pt>
                <c:pt idx="1285">
                  <c:v>1225.33</c:v>
                </c:pt>
                <c:pt idx="1286">
                  <c:v>1225.97</c:v>
                </c:pt>
                <c:pt idx="1287">
                  <c:v>1226.6099999999999</c:v>
                </c:pt>
                <c:pt idx="1288">
                  <c:v>1227.25</c:v>
                </c:pt>
                <c:pt idx="1289">
                  <c:v>1227.9000000000001</c:v>
                </c:pt>
                <c:pt idx="1290">
                  <c:v>1228.54</c:v>
                </c:pt>
                <c:pt idx="1291">
                  <c:v>1229.18</c:v>
                </c:pt>
                <c:pt idx="1292">
                  <c:v>1229.82</c:v>
                </c:pt>
                <c:pt idx="1293">
                  <c:v>1230.46</c:v>
                </c:pt>
                <c:pt idx="1294">
                  <c:v>1231.1099999999999</c:v>
                </c:pt>
                <c:pt idx="1295">
                  <c:v>1231.75</c:v>
                </c:pt>
                <c:pt idx="1296">
                  <c:v>1232.3900000000001</c:v>
                </c:pt>
                <c:pt idx="1297">
                  <c:v>1233.03</c:v>
                </c:pt>
                <c:pt idx="1298">
                  <c:v>1233.68</c:v>
                </c:pt>
                <c:pt idx="1299">
                  <c:v>1234.32</c:v>
                </c:pt>
                <c:pt idx="1300">
                  <c:v>1234.96</c:v>
                </c:pt>
                <c:pt idx="1301">
                  <c:v>1235.5999999999999</c:v>
                </c:pt>
                <c:pt idx="1302">
                  <c:v>1236.24</c:v>
                </c:pt>
                <c:pt idx="1303">
                  <c:v>1236.8900000000001</c:v>
                </c:pt>
                <c:pt idx="1304">
                  <c:v>1237.53</c:v>
                </c:pt>
                <c:pt idx="1305">
                  <c:v>1238.17</c:v>
                </c:pt>
                <c:pt idx="1306">
                  <c:v>1238.81</c:v>
                </c:pt>
                <c:pt idx="1307">
                  <c:v>1239.46</c:v>
                </c:pt>
                <c:pt idx="1308">
                  <c:v>1240.0999999999999</c:v>
                </c:pt>
                <c:pt idx="1309">
                  <c:v>1240.74</c:v>
                </c:pt>
                <c:pt idx="1310">
                  <c:v>1241.3800000000001</c:v>
                </c:pt>
                <c:pt idx="1311">
                  <c:v>1242.02</c:v>
                </c:pt>
                <c:pt idx="1312">
                  <c:v>1242.67</c:v>
                </c:pt>
                <c:pt idx="1313">
                  <c:v>1243.31</c:v>
                </c:pt>
                <c:pt idx="1314">
                  <c:v>1243.95</c:v>
                </c:pt>
                <c:pt idx="1315">
                  <c:v>1244.5899999999999</c:v>
                </c:pt>
                <c:pt idx="1316">
                  <c:v>1245.24</c:v>
                </c:pt>
                <c:pt idx="1317">
                  <c:v>1245.8800000000001</c:v>
                </c:pt>
                <c:pt idx="1318">
                  <c:v>1246.52</c:v>
                </c:pt>
                <c:pt idx="1319">
                  <c:v>1247.1600000000001</c:v>
                </c:pt>
                <c:pt idx="1320">
                  <c:v>1247.8</c:v>
                </c:pt>
                <c:pt idx="1321">
                  <c:v>1248.45</c:v>
                </c:pt>
                <c:pt idx="1322">
                  <c:v>1249.0899999999999</c:v>
                </c:pt>
                <c:pt idx="1323">
                  <c:v>1249.73</c:v>
                </c:pt>
                <c:pt idx="1324">
                  <c:v>1250.3699999999999</c:v>
                </c:pt>
                <c:pt idx="1325">
                  <c:v>1251.02</c:v>
                </c:pt>
                <c:pt idx="1326">
                  <c:v>1251.6600000000001</c:v>
                </c:pt>
                <c:pt idx="1327">
                  <c:v>1252.3</c:v>
                </c:pt>
                <c:pt idx="1328">
                  <c:v>1252.94</c:v>
                </c:pt>
                <c:pt idx="1329">
                  <c:v>1253.58</c:v>
                </c:pt>
                <c:pt idx="1330">
                  <c:v>1254.23</c:v>
                </c:pt>
                <c:pt idx="1331">
                  <c:v>1254.8699999999999</c:v>
                </c:pt>
                <c:pt idx="1332">
                  <c:v>1255.51</c:v>
                </c:pt>
                <c:pt idx="1333">
                  <c:v>1256.1500000000001</c:v>
                </c:pt>
                <c:pt idx="1334">
                  <c:v>1256.8</c:v>
                </c:pt>
                <c:pt idx="1335">
                  <c:v>1257.44</c:v>
                </c:pt>
                <c:pt idx="1336">
                  <c:v>1258.08</c:v>
                </c:pt>
                <c:pt idx="1337">
                  <c:v>1258.72</c:v>
                </c:pt>
                <c:pt idx="1338">
                  <c:v>1259.3599999999999</c:v>
                </c:pt>
                <c:pt idx="1339">
                  <c:v>1260.01</c:v>
                </c:pt>
                <c:pt idx="1340">
                  <c:v>1260.6500000000001</c:v>
                </c:pt>
                <c:pt idx="1341">
                  <c:v>1261.29</c:v>
                </c:pt>
                <c:pt idx="1342">
                  <c:v>1261.93</c:v>
                </c:pt>
                <c:pt idx="1343">
                  <c:v>1262.57</c:v>
                </c:pt>
                <c:pt idx="1344">
                  <c:v>1263.22</c:v>
                </c:pt>
                <c:pt idx="1345">
                  <c:v>1263.8599999999999</c:v>
                </c:pt>
                <c:pt idx="1346">
                  <c:v>1264.5</c:v>
                </c:pt>
                <c:pt idx="1347">
                  <c:v>1265.1400000000001</c:v>
                </c:pt>
                <c:pt idx="1348">
                  <c:v>1265.79</c:v>
                </c:pt>
                <c:pt idx="1349">
                  <c:v>1266.43</c:v>
                </c:pt>
                <c:pt idx="1350">
                  <c:v>1267.07</c:v>
                </c:pt>
                <c:pt idx="1351">
                  <c:v>1267.71</c:v>
                </c:pt>
                <c:pt idx="1352">
                  <c:v>1268.3499999999999</c:v>
                </c:pt>
                <c:pt idx="1353">
                  <c:v>1269</c:v>
                </c:pt>
                <c:pt idx="1354">
                  <c:v>1269.6400000000001</c:v>
                </c:pt>
                <c:pt idx="1355">
                  <c:v>1270.28</c:v>
                </c:pt>
                <c:pt idx="1356">
                  <c:v>1270.92</c:v>
                </c:pt>
                <c:pt idx="1357">
                  <c:v>1271.57</c:v>
                </c:pt>
                <c:pt idx="1358">
                  <c:v>1272.21</c:v>
                </c:pt>
                <c:pt idx="1359">
                  <c:v>1272.8499999999999</c:v>
                </c:pt>
                <c:pt idx="1360">
                  <c:v>1273.49</c:v>
                </c:pt>
                <c:pt idx="1361">
                  <c:v>1274.1300000000001</c:v>
                </c:pt>
                <c:pt idx="1362">
                  <c:v>1274.78</c:v>
                </c:pt>
                <c:pt idx="1363">
                  <c:v>1275.42</c:v>
                </c:pt>
                <c:pt idx="1364">
                  <c:v>1276.06</c:v>
                </c:pt>
                <c:pt idx="1365">
                  <c:v>1276.7</c:v>
                </c:pt>
                <c:pt idx="1366">
                  <c:v>1277.3499999999999</c:v>
                </c:pt>
                <c:pt idx="1367">
                  <c:v>1277.99</c:v>
                </c:pt>
                <c:pt idx="1368">
                  <c:v>1278.6300000000001</c:v>
                </c:pt>
                <c:pt idx="1369">
                  <c:v>1279.27</c:v>
                </c:pt>
                <c:pt idx="1370">
                  <c:v>1279.9100000000001</c:v>
                </c:pt>
                <c:pt idx="1371">
                  <c:v>1280.56</c:v>
                </c:pt>
                <c:pt idx="1372">
                  <c:v>1281.2</c:v>
                </c:pt>
                <c:pt idx="1373">
                  <c:v>1281.8399999999999</c:v>
                </c:pt>
                <c:pt idx="1374">
                  <c:v>1282.48</c:v>
                </c:pt>
                <c:pt idx="1375">
                  <c:v>1283.1300000000001</c:v>
                </c:pt>
                <c:pt idx="1376">
                  <c:v>1283.77</c:v>
                </c:pt>
                <c:pt idx="1377">
                  <c:v>1284.4100000000001</c:v>
                </c:pt>
                <c:pt idx="1378">
                  <c:v>1285.05</c:v>
                </c:pt>
                <c:pt idx="1379">
                  <c:v>1285.69</c:v>
                </c:pt>
                <c:pt idx="1380">
                  <c:v>1286.3399999999999</c:v>
                </c:pt>
                <c:pt idx="1381">
                  <c:v>1286.98</c:v>
                </c:pt>
                <c:pt idx="1382">
                  <c:v>1287.6199999999999</c:v>
                </c:pt>
                <c:pt idx="1383">
                  <c:v>1288.26</c:v>
                </c:pt>
                <c:pt idx="1384">
                  <c:v>1288.9100000000001</c:v>
                </c:pt>
                <c:pt idx="1385">
                  <c:v>1289.55</c:v>
                </c:pt>
                <c:pt idx="1386">
                  <c:v>1290.19</c:v>
                </c:pt>
                <c:pt idx="1387">
                  <c:v>1290.83</c:v>
                </c:pt>
                <c:pt idx="1388">
                  <c:v>1291.47</c:v>
                </c:pt>
                <c:pt idx="1389">
                  <c:v>1292.1199999999999</c:v>
                </c:pt>
                <c:pt idx="1390">
                  <c:v>1292.76</c:v>
                </c:pt>
                <c:pt idx="1391">
                  <c:v>1293.4000000000001</c:v>
                </c:pt>
                <c:pt idx="1392">
                  <c:v>1294.04</c:v>
                </c:pt>
                <c:pt idx="1393">
                  <c:v>1294.69</c:v>
                </c:pt>
                <c:pt idx="1394">
                  <c:v>1295.33</c:v>
                </c:pt>
                <c:pt idx="1395">
                  <c:v>1295.97</c:v>
                </c:pt>
                <c:pt idx="1396">
                  <c:v>1296.6099999999999</c:v>
                </c:pt>
                <c:pt idx="1397">
                  <c:v>1297.25</c:v>
                </c:pt>
                <c:pt idx="1398">
                  <c:v>1297.9000000000001</c:v>
                </c:pt>
                <c:pt idx="1399">
                  <c:v>1298.54</c:v>
                </c:pt>
                <c:pt idx="1400">
                  <c:v>1299.18</c:v>
                </c:pt>
                <c:pt idx="1401">
                  <c:v>1299.82</c:v>
                </c:pt>
                <c:pt idx="1402">
                  <c:v>1300.46</c:v>
                </c:pt>
                <c:pt idx="1403">
                  <c:v>1301.1099999999999</c:v>
                </c:pt>
                <c:pt idx="1404">
                  <c:v>1301.75</c:v>
                </c:pt>
                <c:pt idx="1405">
                  <c:v>1302.3900000000001</c:v>
                </c:pt>
                <c:pt idx="1406">
                  <c:v>1303.03</c:v>
                </c:pt>
                <c:pt idx="1407">
                  <c:v>1303.68</c:v>
                </c:pt>
                <c:pt idx="1408">
                  <c:v>1304.32</c:v>
                </c:pt>
                <c:pt idx="1409">
                  <c:v>1304.96</c:v>
                </c:pt>
                <c:pt idx="1410">
                  <c:v>1305.5999999999999</c:v>
                </c:pt>
                <c:pt idx="1411">
                  <c:v>1306.24</c:v>
                </c:pt>
                <c:pt idx="1412">
                  <c:v>1306.8900000000001</c:v>
                </c:pt>
                <c:pt idx="1413">
                  <c:v>1307.53</c:v>
                </c:pt>
                <c:pt idx="1414">
                  <c:v>1308.17</c:v>
                </c:pt>
                <c:pt idx="1415">
                  <c:v>1308.81</c:v>
                </c:pt>
                <c:pt idx="1416">
                  <c:v>1309.46</c:v>
                </c:pt>
                <c:pt idx="1417">
                  <c:v>1310.0999999999999</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c:v>
                </c:pt>
                <c:pt idx="1430">
                  <c:v>1318.45</c:v>
                </c:pt>
                <c:pt idx="1431">
                  <c:v>1319.09</c:v>
                </c:pt>
                <c:pt idx="1432">
                  <c:v>1319.73</c:v>
                </c:pt>
                <c:pt idx="1433">
                  <c:v>1320.37</c:v>
                </c:pt>
                <c:pt idx="1434">
                  <c:v>1321.02</c:v>
                </c:pt>
                <c:pt idx="1435">
                  <c:v>1321.66</c:v>
                </c:pt>
                <c:pt idx="1436">
                  <c:v>1322.3</c:v>
                </c:pt>
                <c:pt idx="1437">
                  <c:v>1322.94</c:v>
                </c:pt>
                <c:pt idx="1438">
                  <c:v>1323.58</c:v>
                </c:pt>
                <c:pt idx="1439">
                  <c:v>1324.23</c:v>
                </c:pt>
                <c:pt idx="1440">
                  <c:v>1324.87</c:v>
                </c:pt>
                <c:pt idx="1441">
                  <c:v>1325.51</c:v>
                </c:pt>
                <c:pt idx="1442">
                  <c:v>1326.15</c:v>
                </c:pt>
                <c:pt idx="1443">
                  <c:v>1326.8</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c:v>
                </c:pt>
                <c:pt idx="1456">
                  <c:v>1335.14</c:v>
                </c:pt>
                <c:pt idx="1457">
                  <c:v>1335.79</c:v>
                </c:pt>
                <c:pt idx="1458">
                  <c:v>1336.43</c:v>
                </c:pt>
                <c:pt idx="1459">
                  <c:v>1337.07</c:v>
                </c:pt>
                <c:pt idx="1460">
                  <c:v>1337.71</c:v>
                </c:pt>
                <c:pt idx="1461">
                  <c:v>1338.36</c:v>
                </c:pt>
                <c:pt idx="1462">
                  <c:v>1339</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c:v>
                </c:pt>
                <c:pt idx="1475">
                  <c:v>1347.35</c:v>
                </c:pt>
                <c:pt idx="1476">
                  <c:v>1347.99</c:v>
                </c:pt>
                <c:pt idx="1477">
                  <c:v>1348.63</c:v>
                </c:pt>
                <c:pt idx="1478">
                  <c:v>1349.27</c:v>
                </c:pt>
                <c:pt idx="1479">
                  <c:v>1349.91</c:v>
                </c:pt>
                <c:pt idx="1480">
                  <c:v>1350.56</c:v>
                </c:pt>
                <c:pt idx="1481">
                  <c:v>1351.2</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c:v>
                </c:pt>
                <c:pt idx="1501">
                  <c:v>1364.04</c:v>
                </c:pt>
                <c:pt idx="1502">
                  <c:v>1364.69</c:v>
                </c:pt>
                <c:pt idx="1503">
                  <c:v>1365.33</c:v>
                </c:pt>
                <c:pt idx="1504">
                  <c:v>1365.97</c:v>
                </c:pt>
                <c:pt idx="1505">
                  <c:v>1366.61</c:v>
                </c:pt>
                <c:pt idx="1506">
                  <c:v>1367.25</c:v>
                </c:pt>
                <c:pt idx="1507">
                  <c:v>1367.9</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c:v>
                </c:pt>
                <c:pt idx="1520">
                  <c:v>1376.25</c:v>
                </c:pt>
                <c:pt idx="1521">
                  <c:v>1376.89</c:v>
                </c:pt>
                <c:pt idx="1522">
                  <c:v>1377.53</c:v>
                </c:pt>
                <c:pt idx="1523">
                  <c:v>1378.17</c:v>
                </c:pt>
                <c:pt idx="1524">
                  <c:v>1378.81</c:v>
                </c:pt>
                <c:pt idx="1525">
                  <c:v>1379.46</c:v>
                </c:pt>
                <c:pt idx="1526">
                  <c:v>1380.1</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c:v>
                </c:pt>
                <c:pt idx="1539">
                  <c:v>1388.45</c:v>
                </c:pt>
                <c:pt idx="1540">
                  <c:v>1389.09</c:v>
                </c:pt>
                <c:pt idx="1541">
                  <c:v>1389.73</c:v>
                </c:pt>
                <c:pt idx="1542">
                  <c:v>1390.37</c:v>
                </c:pt>
                <c:pt idx="1543">
                  <c:v>1391.02</c:v>
                </c:pt>
                <c:pt idx="1544">
                  <c:v>1391.66</c:v>
                </c:pt>
                <c:pt idx="1545">
                  <c:v>1392.3</c:v>
                </c:pt>
                <c:pt idx="1546">
                  <c:v>1392.94</c:v>
                </c:pt>
                <c:pt idx="1547">
                  <c:v>1393.58</c:v>
                </c:pt>
                <c:pt idx="1548">
                  <c:v>1394.23</c:v>
                </c:pt>
                <c:pt idx="1549">
                  <c:v>1394.87</c:v>
                </c:pt>
                <c:pt idx="1550">
                  <c:v>1395.51</c:v>
                </c:pt>
                <c:pt idx="1551">
                  <c:v>1396.15</c:v>
                </c:pt>
                <c:pt idx="1552">
                  <c:v>1396.8</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c:v>
                </c:pt>
                <c:pt idx="1565">
                  <c:v>1405.14</c:v>
                </c:pt>
                <c:pt idx="1566">
                  <c:v>1405.79</c:v>
                </c:pt>
                <c:pt idx="1567">
                  <c:v>1406.43</c:v>
                </c:pt>
                <c:pt idx="1568">
                  <c:v>1407.07</c:v>
                </c:pt>
                <c:pt idx="1569">
                  <c:v>1407.71</c:v>
                </c:pt>
                <c:pt idx="1570">
                  <c:v>1408.36</c:v>
                </c:pt>
                <c:pt idx="1571">
                  <c:v>1409</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c:v>
                </c:pt>
                <c:pt idx="1584">
                  <c:v>1417.35</c:v>
                </c:pt>
                <c:pt idx="1585">
                  <c:v>1417.99</c:v>
                </c:pt>
                <c:pt idx="1586">
                  <c:v>1418.63</c:v>
                </c:pt>
                <c:pt idx="1587">
                  <c:v>1419.27</c:v>
                </c:pt>
                <c:pt idx="1588">
                  <c:v>1419.92</c:v>
                </c:pt>
                <c:pt idx="1589">
                  <c:v>1420.56</c:v>
                </c:pt>
                <c:pt idx="1590">
                  <c:v>1421.2</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c:v>
                </c:pt>
                <c:pt idx="1610">
                  <c:v>1434.04</c:v>
                </c:pt>
                <c:pt idx="1611">
                  <c:v>1434.69</c:v>
                </c:pt>
                <c:pt idx="1612">
                  <c:v>1435.33</c:v>
                </c:pt>
                <c:pt idx="1613">
                  <c:v>1435.97</c:v>
                </c:pt>
                <c:pt idx="1614">
                  <c:v>1436.61</c:v>
                </c:pt>
                <c:pt idx="1615">
                  <c:v>1437.25</c:v>
                </c:pt>
                <c:pt idx="1616">
                  <c:v>1437.9</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c:v>
                </c:pt>
                <c:pt idx="1629">
                  <c:v>1446.25</c:v>
                </c:pt>
                <c:pt idx="1630">
                  <c:v>1446.89</c:v>
                </c:pt>
                <c:pt idx="1631">
                  <c:v>1447.53</c:v>
                </c:pt>
                <c:pt idx="1632">
                  <c:v>1448.17</c:v>
                </c:pt>
                <c:pt idx="1633">
                  <c:v>1448.81</c:v>
                </c:pt>
                <c:pt idx="1634">
                  <c:v>1449.46</c:v>
                </c:pt>
                <c:pt idx="1635">
                  <c:v>1450.1</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c:v>
                </c:pt>
                <c:pt idx="1655">
                  <c:v>1462.94</c:v>
                </c:pt>
                <c:pt idx="1656">
                  <c:v>1463.59</c:v>
                </c:pt>
                <c:pt idx="1657">
                  <c:v>1464.23</c:v>
                </c:pt>
                <c:pt idx="1658">
                  <c:v>1464.87</c:v>
                </c:pt>
                <c:pt idx="1659">
                  <c:v>1465.51</c:v>
                </c:pt>
                <c:pt idx="1660">
                  <c:v>1466.15</c:v>
                </c:pt>
                <c:pt idx="1661">
                  <c:v>1466.8</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c:v>
                </c:pt>
                <c:pt idx="1674">
                  <c:v>1475.14</c:v>
                </c:pt>
                <c:pt idx="1675">
                  <c:v>1475.79</c:v>
                </c:pt>
                <c:pt idx="1676">
                  <c:v>1476.43</c:v>
                </c:pt>
                <c:pt idx="1677">
                  <c:v>1477.07</c:v>
                </c:pt>
                <c:pt idx="1678">
                  <c:v>1477.71</c:v>
                </c:pt>
                <c:pt idx="1679">
                  <c:v>1478.36</c:v>
                </c:pt>
                <c:pt idx="1680">
                  <c:v>1479</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c:v>
                </c:pt>
                <c:pt idx="1693">
                  <c:v>1487.35</c:v>
                </c:pt>
                <c:pt idx="1694">
                  <c:v>1487.99</c:v>
                </c:pt>
                <c:pt idx="1695">
                  <c:v>1488.63</c:v>
                </c:pt>
                <c:pt idx="1696">
                  <c:v>1489.27</c:v>
                </c:pt>
                <c:pt idx="1697">
                  <c:v>1489.92</c:v>
                </c:pt>
                <c:pt idx="1698">
                  <c:v>1490.56</c:v>
                </c:pt>
                <c:pt idx="1699">
                  <c:v>1491.2</c:v>
                </c:pt>
                <c:pt idx="1700">
                  <c:v>1491.84</c:v>
                </c:pt>
                <c:pt idx="1701">
                  <c:v>1492.48</c:v>
                </c:pt>
                <c:pt idx="1702">
                  <c:v>1493.13</c:v>
                </c:pt>
                <c:pt idx="1703">
                  <c:v>1493.77</c:v>
                </c:pt>
                <c:pt idx="1704">
                  <c:v>1494.41</c:v>
                </c:pt>
                <c:pt idx="1705">
                  <c:v>1495.05</c:v>
                </c:pt>
                <c:pt idx="1706">
                  <c:v>1495.7</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c:v>
                </c:pt>
                <c:pt idx="1719">
                  <c:v>1504.04</c:v>
                </c:pt>
                <c:pt idx="1720">
                  <c:v>1504.69</c:v>
                </c:pt>
                <c:pt idx="1721">
                  <c:v>1505.33</c:v>
                </c:pt>
                <c:pt idx="1722">
                  <c:v>1505.97</c:v>
                </c:pt>
                <c:pt idx="1723">
                  <c:v>1506.61</c:v>
                </c:pt>
                <c:pt idx="1724">
                  <c:v>1507.25</c:v>
                </c:pt>
                <c:pt idx="1725">
                  <c:v>1507.9</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c:v>
                </c:pt>
                <c:pt idx="1738">
                  <c:v>1516.25</c:v>
                </c:pt>
                <c:pt idx="1739">
                  <c:v>1516.89</c:v>
                </c:pt>
                <c:pt idx="1740">
                  <c:v>1517.53</c:v>
                </c:pt>
                <c:pt idx="1741">
                  <c:v>1518.17</c:v>
                </c:pt>
                <c:pt idx="1742">
                  <c:v>1518.81</c:v>
                </c:pt>
                <c:pt idx="1743">
                  <c:v>1519.46</c:v>
                </c:pt>
                <c:pt idx="1744">
                  <c:v>1520.1</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c:v>
                </c:pt>
                <c:pt idx="1764">
                  <c:v>1532.94</c:v>
                </c:pt>
                <c:pt idx="1765">
                  <c:v>1533.59</c:v>
                </c:pt>
                <c:pt idx="1766">
                  <c:v>1534.23</c:v>
                </c:pt>
                <c:pt idx="1767">
                  <c:v>1534.87</c:v>
                </c:pt>
                <c:pt idx="1768">
                  <c:v>1535.51</c:v>
                </c:pt>
                <c:pt idx="1769">
                  <c:v>1536.15</c:v>
                </c:pt>
                <c:pt idx="1770">
                  <c:v>1536.8</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c:v>
                </c:pt>
                <c:pt idx="1783">
                  <c:v>1545.15</c:v>
                </c:pt>
                <c:pt idx="1784">
                  <c:v>1545.79</c:v>
                </c:pt>
                <c:pt idx="1785">
                  <c:v>1546.43</c:v>
                </c:pt>
                <c:pt idx="1786">
                  <c:v>1547.07</c:v>
                </c:pt>
                <c:pt idx="1787">
                  <c:v>1547.71</c:v>
                </c:pt>
                <c:pt idx="1788">
                  <c:v>1548.36</c:v>
                </c:pt>
                <c:pt idx="1789">
                  <c:v>1549</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c:v>
                </c:pt>
                <c:pt idx="1802">
                  <c:v>1557.35</c:v>
                </c:pt>
                <c:pt idx="1803">
                  <c:v>1557.99</c:v>
                </c:pt>
                <c:pt idx="1804">
                  <c:v>1558.63</c:v>
                </c:pt>
                <c:pt idx="1805">
                  <c:v>1559.27</c:v>
                </c:pt>
                <c:pt idx="1806">
                  <c:v>1559.92</c:v>
                </c:pt>
                <c:pt idx="1807">
                  <c:v>1560.56</c:v>
                </c:pt>
                <c:pt idx="1808">
                  <c:v>1561.2</c:v>
                </c:pt>
                <c:pt idx="1809">
                  <c:v>1561.84</c:v>
                </c:pt>
                <c:pt idx="1810">
                  <c:v>1562.48</c:v>
                </c:pt>
                <c:pt idx="1811">
                  <c:v>1563.13</c:v>
                </c:pt>
                <c:pt idx="1812">
                  <c:v>1563.77</c:v>
                </c:pt>
                <c:pt idx="1813">
                  <c:v>1564.41</c:v>
                </c:pt>
                <c:pt idx="1814">
                  <c:v>1565.05</c:v>
                </c:pt>
                <c:pt idx="1815">
                  <c:v>1565.7</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c:v>
                </c:pt>
                <c:pt idx="1828">
                  <c:v>1574.04</c:v>
                </c:pt>
                <c:pt idx="1829">
                  <c:v>1574.69</c:v>
                </c:pt>
                <c:pt idx="1830">
                  <c:v>1575.33</c:v>
                </c:pt>
                <c:pt idx="1831">
                  <c:v>1575.97</c:v>
                </c:pt>
                <c:pt idx="1832">
                  <c:v>1576.61</c:v>
                </c:pt>
                <c:pt idx="1833">
                  <c:v>1577.26</c:v>
                </c:pt>
                <c:pt idx="1834">
                  <c:v>1577.9</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c:v>
                </c:pt>
                <c:pt idx="1847">
                  <c:v>1586.25</c:v>
                </c:pt>
                <c:pt idx="1848">
                  <c:v>1586.89</c:v>
                </c:pt>
                <c:pt idx="1849">
                  <c:v>1587.53</c:v>
                </c:pt>
                <c:pt idx="1850">
                  <c:v>1588.17</c:v>
                </c:pt>
                <c:pt idx="1851">
                  <c:v>1588.81</c:v>
                </c:pt>
                <c:pt idx="1852">
                  <c:v>1589.46</c:v>
                </c:pt>
                <c:pt idx="1853">
                  <c:v>1590.1</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c:v>
                </c:pt>
                <c:pt idx="1873">
                  <c:v>1602.94</c:v>
                </c:pt>
                <c:pt idx="1874">
                  <c:v>1603.59</c:v>
                </c:pt>
                <c:pt idx="1875">
                  <c:v>1604.23</c:v>
                </c:pt>
                <c:pt idx="1876">
                  <c:v>1604.87</c:v>
                </c:pt>
                <c:pt idx="1877">
                  <c:v>1605.51</c:v>
                </c:pt>
                <c:pt idx="1878">
                  <c:v>1606.15</c:v>
                </c:pt>
                <c:pt idx="1879">
                  <c:v>1606.8</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c:v>
                </c:pt>
                <c:pt idx="1892">
                  <c:v>1615.15</c:v>
                </c:pt>
                <c:pt idx="1893">
                  <c:v>1615.79</c:v>
                </c:pt>
                <c:pt idx="1894">
                  <c:v>1616.43</c:v>
                </c:pt>
                <c:pt idx="1895">
                  <c:v>1617.07</c:v>
                </c:pt>
                <c:pt idx="1896">
                  <c:v>1617.71</c:v>
                </c:pt>
                <c:pt idx="1897">
                  <c:v>1618.36</c:v>
                </c:pt>
                <c:pt idx="1898">
                  <c:v>1619</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c:v>
                </c:pt>
                <c:pt idx="1918">
                  <c:v>1631.84</c:v>
                </c:pt>
                <c:pt idx="1919">
                  <c:v>1632.48</c:v>
                </c:pt>
                <c:pt idx="1920">
                  <c:v>1633.13</c:v>
                </c:pt>
                <c:pt idx="1921">
                  <c:v>1633.77</c:v>
                </c:pt>
                <c:pt idx="1922">
                  <c:v>1634.41</c:v>
                </c:pt>
                <c:pt idx="1923">
                  <c:v>1635.05</c:v>
                </c:pt>
                <c:pt idx="1924">
                  <c:v>1635.7</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c:v>
                </c:pt>
                <c:pt idx="1937">
                  <c:v>1644.04</c:v>
                </c:pt>
                <c:pt idx="1938">
                  <c:v>1644.69</c:v>
                </c:pt>
                <c:pt idx="1939">
                  <c:v>1645.33</c:v>
                </c:pt>
                <c:pt idx="1940">
                  <c:v>1645.97</c:v>
                </c:pt>
                <c:pt idx="1941">
                  <c:v>1646.61</c:v>
                </c:pt>
                <c:pt idx="1942">
                  <c:v>1647.26</c:v>
                </c:pt>
                <c:pt idx="1943">
                  <c:v>1647.9</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c:v>
                </c:pt>
                <c:pt idx="1956">
                  <c:v>1656.25</c:v>
                </c:pt>
                <c:pt idx="1957">
                  <c:v>1656.89</c:v>
                </c:pt>
                <c:pt idx="1958">
                  <c:v>1657.53</c:v>
                </c:pt>
                <c:pt idx="1959">
                  <c:v>1658.17</c:v>
                </c:pt>
                <c:pt idx="1960">
                  <c:v>1658.82</c:v>
                </c:pt>
                <c:pt idx="1961">
                  <c:v>1659.46</c:v>
                </c:pt>
                <c:pt idx="1962">
                  <c:v>1660.1</c:v>
                </c:pt>
                <c:pt idx="1963">
                  <c:v>1660.74</c:v>
                </c:pt>
                <c:pt idx="1964">
                  <c:v>1661.38</c:v>
                </c:pt>
                <c:pt idx="1965">
                  <c:v>1662.03</c:v>
                </c:pt>
                <c:pt idx="1966">
                  <c:v>1662.67</c:v>
                </c:pt>
                <c:pt idx="1967">
                  <c:v>1663.31</c:v>
                </c:pt>
                <c:pt idx="1968">
                  <c:v>1663.95</c:v>
                </c:pt>
                <c:pt idx="1969">
                  <c:v>1664.6</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c:v>
                </c:pt>
                <c:pt idx="1982">
                  <c:v>1672.94</c:v>
                </c:pt>
                <c:pt idx="1983">
                  <c:v>1673.59</c:v>
                </c:pt>
                <c:pt idx="1984">
                  <c:v>1674.23</c:v>
                </c:pt>
                <c:pt idx="1985">
                  <c:v>1674.87</c:v>
                </c:pt>
                <c:pt idx="1986">
                  <c:v>1675.51</c:v>
                </c:pt>
                <c:pt idx="1987">
                  <c:v>1676.15</c:v>
                </c:pt>
                <c:pt idx="1988">
                  <c:v>1676.8</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c:v>
                </c:pt>
                <c:pt idx="2001">
                  <c:v>1685.15</c:v>
                </c:pt>
                <c:pt idx="2002">
                  <c:v>1685.79</c:v>
                </c:pt>
                <c:pt idx="2003">
                  <c:v>1686.43</c:v>
                </c:pt>
                <c:pt idx="2004">
                  <c:v>1687.07</c:v>
                </c:pt>
                <c:pt idx="2005">
                  <c:v>1687.71</c:v>
                </c:pt>
                <c:pt idx="2006">
                  <c:v>1688.36</c:v>
                </c:pt>
                <c:pt idx="2007">
                  <c:v>1689</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c:v>
                </c:pt>
                <c:pt idx="2027">
                  <c:v>1701.84</c:v>
                </c:pt>
                <c:pt idx="2028">
                  <c:v>1702.49</c:v>
                </c:pt>
                <c:pt idx="2029">
                  <c:v>1703.13</c:v>
                </c:pt>
                <c:pt idx="2030">
                  <c:v>1703.77</c:v>
                </c:pt>
                <c:pt idx="2031">
                  <c:v>1704.41</c:v>
                </c:pt>
                <c:pt idx="2032">
                  <c:v>1705.05</c:v>
                </c:pt>
                <c:pt idx="2033">
                  <c:v>1705.7</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c:v>
                </c:pt>
                <c:pt idx="2046">
                  <c:v>1714.04</c:v>
                </c:pt>
                <c:pt idx="2047">
                  <c:v>1714.69</c:v>
                </c:pt>
                <c:pt idx="2048">
                  <c:v>1715.33</c:v>
                </c:pt>
                <c:pt idx="2049">
                  <c:v>1715.97</c:v>
                </c:pt>
                <c:pt idx="2050">
                  <c:v>1716.61</c:v>
                </c:pt>
                <c:pt idx="2051">
                  <c:v>1717.26</c:v>
                </c:pt>
                <c:pt idx="2052">
                  <c:v>1717.9</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c:v>
                </c:pt>
                <c:pt idx="2065">
                  <c:v>1726.25</c:v>
                </c:pt>
                <c:pt idx="2066">
                  <c:v>1726.89</c:v>
                </c:pt>
                <c:pt idx="2067">
                  <c:v>1727.53</c:v>
                </c:pt>
                <c:pt idx="2068">
                  <c:v>1728.17</c:v>
                </c:pt>
                <c:pt idx="2069">
                  <c:v>1728.82</c:v>
                </c:pt>
                <c:pt idx="2070">
                  <c:v>1729.46</c:v>
                </c:pt>
                <c:pt idx="2071">
                  <c:v>1730.1</c:v>
                </c:pt>
                <c:pt idx="2072">
                  <c:v>1730.74</c:v>
                </c:pt>
                <c:pt idx="2073">
                  <c:v>1731.38</c:v>
                </c:pt>
                <c:pt idx="2074">
                  <c:v>1732.03</c:v>
                </c:pt>
                <c:pt idx="2075">
                  <c:v>1732.67</c:v>
                </c:pt>
                <c:pt idx="2076">
                  <c:v>1733.31</c:v>
                </c:pt>
                <c:pt idx="2077">
                  <c:v>1733.95</c:v>
                </c:pt>
                <c:pt idx="2078">
                  <c:v>1734.6</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c:v>
                </c:pt>
                <c:pt idx="2091">
                  <c:v>1742.94</c:v>
                </c:pt>
                <c:pt idx="2092">
                  <c:v>1743.59</c:v>
                </c:pt>
                <c:pt idx="2093">
                  <c:v>1744.23</c:v>
                </c:pt>
                <c:pt idx="2094">
                  <c:v>1744.87</c:v>
                </c:pt>
                <c:pt idx="2095">
                  <c:v>1745.51</c:v>
                </c:pt>
                <c:pt idx="2096">
                  <c:v>1746.16</c:v>
                </c:pt>
                <c:pt idx="2097">
                  <c:v>1746.8</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c:v>
                </c:pt>
                <c:pt idx="2110">
                  <c:v>1755.15</c:v>
                </c:pt>
                <c:pt idx="2111">
                  <c:v>1755.79</c:v>
                </c:pt>
                <c:pt idx="2112">
                  <c:v>1756.43</c:v>
                </c:pt>
                <c:pt idx="2113">
                  <c:v>1757.07</c:v>
                </c:pt>
                <c:pt idx="2114">
                  <c:v>1757.71</c:v>
                </c:pt>
                <c:pt idx="2115">
                  <c:v>1758.36</c:v>
                </c:pt>
                <c:pt idx="2116">
                  <c:v>1759</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c:v>
                </c:pt>
                <c:pt idx="2136">
                  <c:v>1771.84</c:v>
                </c:pt>
                <c:pt idx="2137">
                  <c:v>1772.49</c:v>
                </c:pt>
                <c:pt idx="2138">
                  <c:v>1773.13</c:v>
                </c:pt>
                <c:pt idx="2139">
                  <c:v>1773.77</c:v>
                </c:pt>
                <c:pt idx="2140">
                  <c:v>1774.41</c:v>
                </c:pt>
                <c:pt idx="2141">
                  <c:v>1775.05</c:v>
                </c:pt>
                <c:pt idx="2142">
                  <c:v>1775.7</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c:v>
                </c:pt>
                <c:pt idx="2155">
                  <c:v>1784.05</c:v>
                </c:pt>
                <c:pt idx="2156">
                  <c:v>1784.69</c:v>
                </c:pt>
                <c:pt idx="2157">
                  <c:v>1785.33</c:v>
                </c:pt>
                <c:pt idx="2158">
                  <c:v>1785.97</c:v>
                </c:pt>
                <c:pt idx="2159">
                  <c:v>1786.61</c:v>
                </c:pt>
                <c:pt idx="2160">
                  <c:v>1787.26</c:v>
                </c:pt>
                <c:pt idx="2161">
                  <c:v>1787.9</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c:v>
                </c:pt>
                <c:pt idx="2174">
                  <c:v>1796.25</c:v>
                </c:pt>
                <c:pt idx="2175">
                  <c:v>1796.89</c:v>
                </c:pt>
                <c:pt idx="2176">
                  <c:v>1797.53</c:v>
                </c:pt>
                <c:pt idx="2177">
                  <c:v>1798.17</c:v>
                </c:pt>
                <c:pt idx="2178">
                  <c:v>1798.82</c:v>
                </c:pt>
                <c:pt idx="2179">
                  <c:v>1799.46</c:v>
                </c:pt>
                <c:pt idx="2180">
                  <c:v>1800.1</c:v>
                </c:pt>
                <c:pt idx="2181">
                  <c:v>1800.74</c:v>
                </c:pt>
                <c:pt idx="2182">
                  <c:v>1801.38</c:v>
                </c:pt>
                <c:pt idx="2183">
                  <c:v>1802.03</c:v>
                </c:pt>
                <c:pt idx="2184">
                  <c:v>1802.67</c:v>
                </c:pt>
                <c:pt idx="2185">
                  <c:v>1803.31</c:v>
                </c:pt>
                <c:pt idx="2186">
                  <c:v>1803.95</c:v>
                </c:pt>
                <c:pt idx="2187">
                  <c:v>1804.6</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c:v>
                </c:pt>
                <c:pt idx="2200">
                  <c:v>1812.94</c:v>
                </c:pt>
                <c:pt idx="2201">
                  <c:v>1813.59</c:v>
                </c:pt>
                <c:pt idx="2202">
                  <c:v>1814.23</c:v>
                </c:pt>
                <c:pt idx="2203">
                  <c:v>1814.87</c:v>
                </c:pt>
                <c:pt idx="2204">
                  <c:v>1815.51</c:v>
                </c:pt>
                <c:pt idx="2205">
                  <c:v>1816.16</c:v>
                </c:pt>
                <c:pt idx="2206">
                  <c:v>1816.8</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c:v>
                </c:pt>
                <c:pt idx="2219">
                  <c:v>1825.15</c:v>
                </c:pt>
                <c:pt idx="2220">
                  <c:v>1825.79</c:v>
                </c:pt>
                <c:pt idx="2221">
                  <c:v>1826.43</c:v>
                </c:pt>
                <c:pt idx="2222">
                  <c:v>1827.07</c:v>
                </c:pt>
                <c:pt idx="2223">
                  <c:v>1827.72</c:v>
                </c:pt>
                <c:pt idx="2224">
                  <c:v>1828.36</c:v>
                </c:pt>
                <c:pt idx="2225">
                  <c:v>1829</c:v>
                </c:pt>
                <c:pt idx="2226">
                  <c:v>1829.64</c:v>
                </c:pt>
                <c:pt idx="2227">
                  <c:v>1830.28</c:v>
                </c:pt>
                <c:pt idx="2228">
                  <c:v>1830.93</c:v>
                </c:pt>
                <c:pt idx="2229">
                  <c:v>1831.57</c:v>
                </c:pt>
                <c:pt idx="2230">
                  <c:v>1832.21</c:v>
                </c:pt>
                <c:pt idx="2231">
                  <c:v>1832.85</c:v>
                </c:pt>
                <c:pt idx="2232">
                  <c:v>1833.5</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c:v>
                </c:pt>
                <c:pt idx="2245">
                  <c:v>1841.84</c:v>
                </c:pt>
                <c:pt idx="2246">
                  <c:v>1842.49</c:v>
                </c:pt>
                <c:pt idx="2247">
                  <c:v>1843.13</c:v>
                </c:pt>
                <c:pt idx="2248">
                  <c:v>1843.77</c:v>
                </c:pt>
                <c:pt idx="2249">
                  <c:v>1844.41</c:v>
                </c:pt>
                <c:pt idx="2250">
                  <c:v>1845.05</c:v>
                </c:pt>
                <c:pt idx="2251">
                  <c:v>1845.7</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c:v>
                </c:pt>
                <c:pt idx="2264">
                  <c:v>1854.05</c:v>
                </c:pt>
                <c:pt idx="2265">
                  <c:v>1854.69</c:v>
                </c:pt>
                <c:pt idx="2266">
                  <c:v>1855.33</c:v>
                </c:pt>
                <c:pt idx="2267">
                  <c:v>1855.97</c:v>
                </c:pt>
                <c:pt idx="2268">
                  <c:v>1856.61</c:v>
                </c:pt>
                <c:pt idx="2269">
                  <c:v>1857.26</c:v>
                </c:pt>
                <c:pt idx="2270">
                  <c:v>1857.9</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c:v>
                </c:pt>
                <c:pt idx="2290">
                  <c:v>1870.74</c:v>
                </c:pt>
                <c:pt idx="2291">
                  <c:v>1871.39</c:v>
                </c:pt>
                <c:pt idx="2292">
                  <c:v>1872.03</c:v>
                </c:pt>
                <c:pt idx="2293">
                  <c:v>1872.67</c:v>
                </c:pt>
                <c:pt idx="2294">
                  <c:v>1873.31</c:v>
                </c:pt>
                <c:pt idx="2295">
                  <c:v>1873.95</c:v>
                </c:pt>
                <c:pt idx="2296">
                  <c:v>1874.6</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c:v>
                </c:pt>
                <c:pt idx="2309">
                  <c:v>1882.94</c:v>
                </c:pt>
                <c:pt idx="2310">
                  <c:v>1883.59</c:v>
                </c:pt>
                <c:pt idx="2311">
                  <c:v>1884.23</c:v>
                </c:pt>
                <c:pt idx="2312">
                  <c:v>1884.87</c:v>
                </c:pt>
                <c:pt idx="2313">
                  <c:v>1885.51</c:v>
                </c:pt>
                <c:pt idx="2314">
                  <c:v>1886.16</c:v>
                </c:pt>
                <c:pt idx="2315">
                  <c:v>1886.8</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c:v>
                </c:pt>
                <c:pt idx="2328">
                  <c:v>1895.15</c:v>
                </c:pt>
                <c:pt idx="2329">
                  <c:v>1895.79</c:v>
                </c:pt>
                <c:pt idx="2330">
                  <c:v>1896.43</c:v>
                </c:pt>
                <c:pt idx="2331">
                  <c:v>1897.07</c:v>
                </c:pt>
                <c:pt idx="2332">
                  <c:v>1897.72</c:v>
                </c:pt>
                <c:pt idx="2333">
                  <c:v>1898.36</c:v>
                </c:pt>
                <c:pt idx="2334">
                  <c:v>1899</c:v>
                </c:pt>
                <c:pt idx="2335">
                  <c:v>1899.64</c:v>
                </c:pt>
                <c:pt idx="2336">
                  <c:v>1900.28</c:v>
                </c:pt>
                <c:pt idx="2337">
                  <c:v>1900.93</c:v>
                </c:pt>
                <c:pt idx="2338">
                  <c:v>1901.57</c:v>
                </c:pt>
                <c:pt idx="2339">
                  <c:v>1902.21</c:v>
                </c:pt>
                <c:pt idx="2340">
                  <c:v>1902.85</c:v>
                </c:pt>
                <c:pt idx="2341">
                  <c:v>1903.5</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c:v>
                </c:pt>
                <c:pt idx="2354">
                  <c:v>1911.84</c:v>
                </c:pt>
                <c:pt idx="2355">
                  <c:v>1912.49</c:v>
                </c:pt>
                <c:pt idx="2356">
                  <c:v>1913.13</c:v>
                </c:pt>
                <c:pt idx="2357">
                  <c:v>1913.77</c:v>
                </c:pt>
                <c:pt idx="2358">
                  <c:v>1914.41</c:v>
                </c:pt>
                <c:pt idx="2359">
                  <c:v>1915.06</c:v>
                </c:pt>
                <c:pt idx="2360">
                  <c:v>1915.7</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c:v>
                </c:pt>
                <c:pt idx="2373">
                  <c:v>1924.05</c:v>
                </c:pt>
                <c:pt idx="2374">
                  <c:v>1924.69</c:v>
                </c:pt>
                <c:pt idx="2375">
                  <c:v>1925.33</c:v>
                </c:pt>
                <c:pt idx="2376">
                  <c:v>1925.97</c:v>
                </c:pt>
                <c:pt idx="2377">
                  <c:v>1926.61</c:v>
                </c:pt>
                <c:pt idx="2378">
                  <c:v>1927.26</c:v>
                </c:pt>
                <c:pt idx="2379">
                  <c:v>1927.9</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c:v>
                </c:pt>
                <c:pt idx="2399">
                  <c:v>1940.74</c:v>
                </c:pt>
                <c:pt idx="2400">
                  <c:v>1941.39</c:v>
                </c:pt>
                <c:pt idx="2401">
                  <c:v>1942.03</c:v>
                </c:pt>
                <c:pt idx="2402">
                  <c:v>1942.67</c:v>
                </c:pt>
                <c:pt idx="2403">
                  <c:v>1943.31</c:v>
                </c:pt>
                <c:pt idx="2404">
                  <c:v>1943.95</c:v>
                </c:pt>
                <c:pt idx="2405">
                  <c:v>1944.6</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c:v>
                </c:pt>
                <c:pt idx="2418">
                  <c:v>1952.95</c:v>
                </c:pt>
                <c:pt idx="2419">
                  <c:v>1953.59</c:v>
                </c:pt>
                <c:pt idx="2420">
                  <c:v>1954.23</c:v>
                </c:pt>
                <c:pt idx="2421">
                  <c:v>1954.87</c:v>
                </c:pt>
                <c:pt idx="2422">
                  <c:v>1955.51</c:v>
                </c:pt>
                <c:pt idx="2423">
                  <c:v>1956.16</c:v>
                </c:pt>
                <c:pt idx="2424">
                  <c:v>1956.8</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c:v>
                </c:pt>
                <c:pt idx="2437">
                  <c:v>1965.15</c:v>
                </c:pt>
                <c:pt idx="2438">
                  <c:v>1965.79</c:v>
                </c:pt>
                <c:pt idx="2439">
                  <c:v>1966.43</c:v>
                </c:pt>
                <c:pt idx="2440">
                  <c:v>1967.07</c:v>
                </c:pt>
                <c:pt idx="2441">
                  <c:v>1967.72</c:v>
                </c:pt>
                <c:pt idx="2442">
                  <c:v>1968.36</c:v>
                </c:pt>
                <c:pt idx="2443">
                  <c:v>1969</c:v>
                </c:pt>
                <c:pt idx="2444">
                  <c:v>1969.64</c:v>
                </c:pt>
                <c:pt idx="2445">
                  <c:v>1970.28</c:v>
                </c:pt>
                <c:pt idx="2446">
                  <c:v>1970.93</c:v>
                </c:pt>
                <c:pt idx="2447">
                  <c:v>1971.57</c:v>
                </c:pt>
                <c:pt idx="2448">
                  <c:v>1972.21</c:v>
                </c:pt>
                <c:pt idx="2449">
                  <c:v>1972.85</c:v>
                </c:pt>
                <c:pt idx="2450">
                  <c:v>1973.5</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c:v>
                </c:pt>
                <c:pt idx="2463">
                  <c:v>1981.84</c:v>
                </c:pt>
                <c:pt idx="2464">
                  <c:v>1982.49</c:v>
                </c:pt>
                <c:pt idx="2465">
                  <c:v>1983.13</c:v>
                </c:pt>
                <c:pt idx="2466">
                  <c:v>1983.77</c:v>
                </c:pt>
                <c:pt idx="2467">
                  <c:v>1984.41</c:v>
                </c:pt>
                <c:pt idx="2468">
                  <c:v>1985.06</c:v>
                </c:pt>
                <c:pt idx="2469">
                  <c:v>1985.7</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c:v>
                </c:pt>
                <c:pt idx="2482">
                  <c:v>1994.05</c:v>
                </c:pt>
                <c:pt idx="2483">
                  <c:v>1994.69</c:v>
                </c:pt>
                <c:pt idx="2484">
                  <c:v>1995.33</c:v>
                </c:pt>
                <c:pt idx="2485">
                  <c:v>1995.97</c:v>
                </c:pt>
                <c:pt idx="2486">
                  <c:v>1996.62</c:v>
                </c:pt>
                <c:pt idx="2487">
                  <c:v>1997.26</c:v>
                </c:pt>
                <c:pt idx="2488">
                  <c:v>1997.9</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c:v>
                </c:pt>
                <c:pt idx="2508">
                  <c:v>2010.74</c:v>
                </c:pt>
                <c:pt idx="2509">
                  <c:v>2011.39</c:v>
                </c:pt>
                <c:pt idx="2510">
                  <c:v>2012.03</c:v>
                </c:pt>
                <c:pt idx="2511">
                  <c:v>2012.67</c:v>
                </c:pt>
                <c:pt idx="2512">
                  <c:v>2013.31</c:v>
                </c:pt>
                <c:pt idx="2513">
                  <c:v>2013.95</c:v>
                </c:pt>
                <c:pt idx="2514">
                  <c:v>2014.6</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c:v>
                </c:pt>
                <c:pt idx="2527">
                  <c:v>2022.95</c:v>
                </c:pt>
                <c:pt idx="2528">
                  <c:v>2023.59</c:v>
                </c:pt>
                <c:pt idx="2529">
                  <c:v>2024.23</c:v>
                </c:pt>
                <c:pt idx="2530">
                  <c:v>2024.87</c:v>
                </c:pt>
                <c:pt idx="2531">
                  <c:v>2025.51</c:v>
                </c:pt>
                <c:pt idx="2532">
                  <c:v>2026.16</c:v>
                </c:pt>
                <c:pt idx="2533">
                  <c:v>2026.8</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c:v>
                </c:pt>
                <c:pt idx="2553">
                  <c:v>2039.64</c:v>
                </c:pt>
                <c:pt idx="2554">
                  <c:v>2040.29</c:v>
                </c:pt>
                <c:pt idx="2555">
                  <c:v>2040.93</c:v>
                </c:pt>
                <c:pt idx="2556">
                  <c:v>2041.57</c:v>
                </c:pt>
                <c:pt idx="2557">
                  <c:v>2042.21</c:v>
                </c:pt>
                <c:pt idx="2558">
                  <c:v>2042.85</c:v>
                </c:pt>
                <c:pt idx="2559">
                  <c:v>2043.5</c:v>
                </c:pt>
                <c:pt idx="2560">
                  <c:v>2044.14</c:v>
                </c:pt>
                <c:pt idx="2561">
                  <c:v>2044.78</c:v>
                </c:pt>
                <c:pt idx="2562">
                  <c:v>2045.42</c:v>
                </c:pt>
                <c:pt idx="2563">
                  <c:v>2046.06</c:v>
                </c:pt>
                <c:pt idx="2564">
                  <c:v>2046.71</c:v>
                </c:pt>
                <c:pt idx="2565">
                  <c:v>2047.35</c:v>
                </c:pt>
                <c:pt idx="2566">
                  <c:v>2047.99</c:v>
                </c:pt>
                <c:pt idx="2567">
                  <c:v>2048.63</c:v>
                </c:pt>
                <c:pt idx="2568">
                  <c:v>2049.2800000000002</c:v>
                </c:pt>
                <c:pt idx="2569">
                  <c:v>2049.92</c:v>
                </c:pt>
                <c:pt idx="2570">
                  <c:v>2050.56</c:v>
                </c:pt>
                <c:pt idx="2571">
                  <c:v>2051.1999999999998</c:v>
                </c:pt>
                <c:pt idx="2572">
                  <c:v>2051.84</c:v>
                </c:pt>
                <c:pt idx="2573">
                  <c:v>2052.4899999999998</c:v>
                </c:pt>
                <c:pt idx="2574">
                  <c:v>2053.13</c:v>
                </c:pt>
                <c:pt idx="2575">
                  <c:v>2053.77</c:v>
                </c:pt>
                <c:pt idx="2576">
                  <c:v>2054.41</c:v>
                </c:pt>
                <c:pt idx="2577">
                  <c:v>2055.06</c:v>
                </c:pt>
                <c:pt idx="2578">
                  <c:v>2055.6999999999998</c:v>
                </c:pt>
                <c:pt idx="2579">
                  <c:v>2056.34</c:v>
                </c:pt>
                <c:pt idx="2580">
                  <c:v>2056.98</c:v>
                </c:pt>
                <c:pt idx="2581">
                  <c:v>2057.62</c:v>
                </c:pt>
                <c:pt idx="2582">
                  <c:v>2058.27</c:v>
                </c:pt>
                <c:pt idx="2583">
                  <c:v>2058.91</c:v>
                </c:pt>
                <c:pt idx="2584">
                  <c:v>2059.5500000000002</c:v>
                </c:pt>
                <c:pt idx="2585">
                  <c:v>2060.19</c:v>
                </c:pt>
                <c:pt idx="2586">
                  <c:v>2060.84</c:v>
                </c:pt>
                <c:pt idx="2587">
                  <c:v>2061.48</c:v>
                </c:pt>
                <c:pt idx="2588">
                  <c:v>2062.12</c:v>
                </c:pt>
                <c:pt idx="2589">
                  <c:v>2062.7600000000002</c:v>
                </c:pt>
                <c:pt idx="2590">
                  <c:v>2063.4</c:v>
                </c:pt>
                <c:pt idx="2591">
                  <c:v>2064.0500000000002</c:v>
                </c:pt>
                <c:pt idx="2592">
                  <c:v>2064.69</c:v>
                </c:pt>
                <c:pt idx="2593">
                  <c:v>2065.33</c:v>
                </c:pt>
                <c:pt idx="2594">
                  <c:v>2065.9699999999998</c:v>
                </c:pt>
                <c:pt idx="2595">
                  <c:v>2066.62</c:v>
                </c:pt>
                <c:pt idx="2596">
                  <c:v>2067.2600000000002</c:v>
                </c:pt>
                <c:pt idx="2597">
                  <c:v>2067.9</c:v>
                </c:pt>
                <c:pt idx="2598">
                  <c:v>2068.54</c:v>
                </c:pt>
                <c:pt idx="2599">
                  <c:v>2069.1799999999998</c:v>
                </c:pt>
                <c:pt idx="2600">
                  <c:v>2069.83</c:v>
                </c:pt>
                <c:pt idx="2601">
                  <c:v>2070.4699999999998</c:v>
                </c:pt>
                <c:pt idx="2602">
                  <c:v>2071.11</c:v>
                </c:pt>
                <c:pt idx="2603">
                  <c:v>2071.75</c:v>
                </c:pt>
                <c:pt idx="2604">
                  <c:v>2072.4</c:v>
                </c:pt>
                <c:pt idx="2605">
                  <c:v>2073.04</c:v>
                </c:pt>
                <c:pt idx="2606">
                  <c:v>2073.6799999999998</c:v>
                </c:pt>
                <c:pt idx="2607">
                  <c:v>2074.3200000000002</c:v>
                </c:pt>
                <c:pt idx="2608">
                  <c:v>2074.96</c:v>
                </c:pt>
                <c:pt idx="2609">
                  <c:v>2075.61</c:v>
                </c:pt>
                <c:pt idx="2610">
                  <c:v>2076.25</c:v>
                </c:pt>
                <c:pt idx="2611">
                  <c:v>2076.89</c:v>
                </c:pt>
                <c:pt idx="2612">
                  <c:v>2077.5300000000002</c:v>
                </c:pt>
                <c:pt idx="2613">
                  <c:v>2078.1799999999998</c:v>
                </c:pt>
                <c:pt idx="2614">
                  <c:v>2078.8200000000002</c:v>
                </c:pt>
                <c:pt idx="2615">
                  <c:v>2079.46</c:v>
                </c:pt>
                <c:pt idx="2616">
                  <c:v>2080.1</c:v>
                </c:pt>
                <c:pt idx="2617">
                  <c:v>2080.7399999999998</c:v>
                </c:pt>
                <c:pt idx="2618">
                  <c:v>2081.39</c:v>
                </c:pt>
                <c:pt idx="2619">
                  <c:v>2082.0300000000002</c:v>
                </c:pt>
                <c:pt idx="2620">
                  <c:v>2082.67</c:v>
                </c:pt>
                <c:pt idx="2621">
                  <c:v>2083.31</c:v>
                </c:pt>
                <c:pt idx="2622">
                  <c:v>2083.9499999999998</c:v>
                </c:pt>
                <c:pt idx="2623">
                  <c:v>2084.6</c:v>
                </c:pt>
                <c:pt idx="2624">
                  <c:v>2085.2399999999998</c:v>
                </c:pt>
                <c:pt idx="2625">
                  <c:v>2085.88</c:v>
                </c:pt>
                <c:pt idx="2626">
                  <c:v>2086.52</c:v>
                </c:pt>
                <c:pt idx="2627">
                  <c:v>2087.17</c:v>
                </c:pt>
                <c:pt idx="2628">
                  <c:v>2087.81</c:v>
                </c:pt>
                <c:pt idx="2629">
                  <c:v>2088.4499999999998</c:v>
                </c:pt>
                <c:pt idx="2630">
                  <c:v>2089.09</c:v>
                </c:pt>
                <c:pt idx="2631">
                  <c:v>2089.73</c:v>
                </c:pt>
                <c:pt idx="2632">
                  <c:v>2090.38</c:v>
                </c:pt>
                <c:pt idx="2633">
                  <c:v>2091.02</c:v>
                </c:pt>
                <c:pt idx="2634">
                  <c:v>2091.66</c:v>
                </c:pt>
                <c:pt idx="2635">
                  <c:v>2092.3000000000002</c:v>
                </c:pt>
                <c:pt idx="2636">
                  <c:v>2092.9499999999998</c:v>
                </c:pt>
                <c:pt idx="2637">
                  <c:v>2093.59</c:v>
                </c:pt>
                <c:pt idx="2638">
                  <c:v>2094.23</c:v>
                </c:pt>
                <c:pt idx="2639">
                  <c:v>2094.87</c:v>
                </c:pt>
                <c:pt idx="2640">
                  <c:v>2095.5100000000002</c:v>
                </c:pt>
                <c:pt idx="2641">
                  <c:v>2096.16</c:v>
                </c:pt>
                <c:pt idx="2642">
                  <c:v>2096.8000000000002</c:v>
                </c:pt>
                <c:pt idx="2643">
                  <c:v>2097.44</c:v>
                </c:pt>
                <c:pt idx="2644">
                  <c:v>2098.08</c:v>
                </c:pt>
                <c:pt idx="2645">
                  <c:v>2098.73</c:v>
                </c:pt>
                <c:pt idx="2646">
                  <c:v>2099.37</c:v>
                </c:pt>
                <c:pt idx="2647">
                  <c:v>2100.0100000000002</c:v>
                </c:pt>
                <c:pt idx="2648">
                  <c:v>2100.65</c:v>
                </c:pt>
                <c:pt idx="2649">
                  <c:v>2101.29</c:v>
                </c:pt>
                <c:pt idx="2650">
                  <c:v>2101.94</c:v>
                </c:pt>
                <c:pt idx="2651">
                  <c:v>2102.58</c:v>
                </c:pt>
                <c:pt idx="2652">
                  <c:v>2103.2199999999998</c:v>
                </c:pt>
                <c:pt idx="2653">
                  <c:v>2103.86</c:v>
                </c:pt>
                <c:pt idx="2654">
                  <c:v>2104.5100000000002</c:v>
                </c:pt>
                <c:pt idx="2655">
                  <c:v>2105.15</c:v>
                </c:pt>
                <c:pt idx="2656">
                  <c:v>2105.79</c:v>
                </c:pt>
                <c:pt idx="2657">
                  <c:v>2106.4299999999998</c:v>
                </c:pt>
                <c:pt idx="2658">
                  <c:v>2107.0700000000002</c:v>
                </c:pt>
                <c:pt idx="2659">
                  <c:v>2107.7199999999998</c:v>
                </c:pt>
                <c:pt idx="2660">
                  <c:v>2108.36</c:v>
                </c:pt>
                <c:pt idx="2661">
                  <c:v>2109</c:v>
                </c:pt>
                <c:pt idx="2662">
                  <c:v>2109.64</c:v>
                </c:pt>
                <c:pt idx="2663">
                  <c:v>2110.29</c:v>
                </c:pt>
                <c:pt idx="2664">
                  <c:v>2110.9299999999998</c:v>
                </c:pt>
                <c:pt idx="2665">
                  <c:v>2111.5700000000002</c:v>
                </c:pt>
                <c:pt idx="2666">
                  <c:v>2112.21</c:v>
                </c:pt>
                <c:pt idx="2667">
                  <c:v>2112.85</c:v>
                </c:pt>
                <c:pt idx="2668">
                  <c:v>2113.5</c:v>
                </c:pt>
                <c:pt idx="2669">
                  <c:v>2114.14</c:v>
                </c:pt>
                <c:pt idx="2670">
                  <c:v>2114.7800000000002</c:v>
                </c:pt>
                <c:pt idx="2671">
                  <c:v>2115.42</c:v>
                </c:pt>
                <c:pt idx="2672">
                  <c:v>2116.0700000000002</c:v>
                </c:pt>
                <c:pt idx="2673">
                  <c:v>2116.71</c:v>
                </c:pt>
                <c:pt idx="2674">
                  <c:v>2117.35</c:v>
                </c:pt>
                <c:pt idx="2675">
                  <c:v>2117.9899999999998</c:v>
                </c:pt>
                <c:pt idx="2676">
                  <c:v>2118.63</c:v>
                </c:pt>
                <c:pt idx="2677">
                  <c:v>2119.2800000000002</c:v>
                </c:pt>
                <c:pt idx="2678">
                  <c:v>2119.92</c:v>
                </c:pt>
                <c:pt idx="2679">
                  <c:v>2120.56</c:v>
                </c:pt>
                <c:pt idx="2680">
                  <c:v>2121.1999999999998</c:v>
                </c:pt>
                <c:pt idx="2681">
                  <c:v>2121.85</c:v>
                </c:pt>
                <c:pt idx="2682">
                  <c:v>2122.4899999999998</c:v>
                </c:pt>
                <c:pt idx="2683">
                  <c:v>2123.13</c:v>
                </c:pt>
                <c:pt idx="2684">
                  <c:v>2123.77</c:v>
                </c:pt>
                <c:pt idx="2685">
                  <c:v>2124.41</c:v>
                </c:pt>
                <c:pt idx="2686">
                  <c:v>2125.06</c:v>
                </c:pt>
                <c:pt idx="2687">
                  <c:v>2125.6999999999998</c:v>
                </c:pt>
                <c:pt idx="2688">
                  <c:v>2126.34</c:v>
                </c:pt>
                <c:pt idx="2689">
                  <c:v>2126.98</c:v>
                </c:pt>
                <c:pt idx="2690">
                  <c:v>2127.62</c:v>
                </c:pt>
                <c:pt idx="2691">
                  <c:v>2128.27</c:v>
                </c:pt>
                <c:pt idx="2692">
                  <c:v>2128.91</c:v>
                </c:pt>
                <c:pt idx="2693">
                  <c:v>2129.5500000000002</c:v>
                </c:pt>
                <c:pt idx="2694">
                  <c:v>2130.19</c:v>
                </c:pt>
                <c:pt idx="2695">
                  <c:v>2130.84</c:v>
                </c:pt>
                <c:pt idx="2696">
                  <c:v>2131.48</c:v>
                </c:pt>
                <c:pt idx="2697">
                  <c:v>2132.12</c:v>
                </c:pt>
                <c:pt idx="2698">
                  <c:v>2132.7600000000002</c:v>
                </c:pt>
                <c:pt idx="2699">
                  <c:v>2133.4</c:v>
                </c:pt>
                <c:pt idx="2700">
                  <c:v>2134.0500000000002</c:v>
                </c:pt>
                <c:pt idx="2701">
                  <c:v>2134.69</c:v>
                </c:pt>
                <c:pt idx="2702">
                  <c:v>2135.33</c:v>
                </c:pt>
                <c:pt idx="2703">
                  <c:v>2135.9699999999998</c:v>
                </c:pt>
                <c:pt idx="2704">
                  <c:v>2136.62</c:v>
                </c:pt>
                <c:pt idx="2705">
                  <c:v>2137.2600000000002</c:v>
                </c:pt>
                <c:pt idx="2706">
                  <c:v>2137.9</c:v>
                </c:pt>
                <c:pt idx="2707">
                  <c:v>2138.54</c:v>
                </c:pt>
                <c:pt idx="2708">
                  <c:v>2139.1799999999998</c:v>
                </c:pt>
                <c:pt idx="2709">
                  <c:v>2139.83</c:v>
                </c:pt>
                <c:pt idx="2710">
                  <c:v>2140.4699999999998</c:v>
                </c:pt>
                <c:pt idx="2711">
                  <c:v>2141.11</c:v>
                </c:pt>
                <c:pt idx="2712">
                  <c:v>2141.75</c:v>
                </c:pt>
                <c:pt idx="2713">
                  <c:v>2142.4</c:v>
                </c:pt>
                <c:pt idx="2714">
                  <c:v>2143.04</c:v>
                </c:pt>
                <c:pt idx="2715">
                  <c:v>2143.6799999999998</c:v>
                </c:pt>
                <c:pt idx="2716">
                  <c:v>2144.3200000000002</c:v>
                </c:pt>
                <c:pt idx="2717">
                  <c:v>2144.96</c:v>
                </c:pt>
                <c:pt idx="2718">
                  <c:v>2145.61</c:v>
                </c:pt>
                <c:pt idx="2719">
                  <c:v>2146.25</c:v>
                </c:pt>
                <c:pt idx="2720">
                  <c:v>2146.89</c:v>
                </c:pt>
                <c:pt idx="2721">
                  <c:v>2147.5300000000002</c:v>
                </c:pt>
                <c:pt idx="2722">
                  <c:v>2148.1799999999998</c:v>
                </c:pt>
                <c:pt idx="2723">
                  <c:v>2148.8200000000002</c:v>
                </c:pt>
                <c:pt idx="2724">
                  <c:v>2149.46</c:v>
                </c:pt>
                <c:pt idx="2725">
                  <c:v>2150.1</c:v>
                </c:pt>
                <c:pt idx="2726">
                  <c:v>2150.7399999999998</c:v>
                </c:pt>
                <c:pt idx="2727">
                  <c:v>2151.39</c:v>
                </c:pt>
                <c:pt idx="2728">
                  <c:v>2152.0300000000002</c:v>
                </c:pt>
                <c:pt idx="2729">
                  <c:v>2152.67</c:v>
                </c:pt>
                <c:pt idx="2730">
                  <c:v>2153.31</c:v>
                </c:pt>
                <c:pt idx="2731">
                  <c:v>2153.96</c:v>
                </c:pt>
                <c:pt idx="2732">
                  <c:v>2154.6</c:v>
                </c:pt>
                <c:pt idx="2733">
                  <c:v>2155.2399999999998</c:v>
                </c:pt>
                <c:pt idx="2734">
                  <c:v>2155.88</c:v>
                </c:pt>
                <c:pt idx="2735">
                  <c:v>2156.52</c:v>
                </c:pt>
                <c:pt idx="2736">
                  <c:v>2157.17</c:v>
                </c:pt>
                <c:pt idx="2737">
                  <c:v>2157.81</c:v>
                </c:pt>
                <c:pt idx="2738">
                  <c:v>2158.4499999999998</c:v>
                </c:pt>
                <c:pt idx="2739">
                  <c:v>2159.09</c:v>
                </c:pt>
                <c:pt idx="2740">
                  <c:v>2159.7399999999998</c:v>
                </c:pt>
                <c:pt idx="2741">
                  <c:v>2160.38</c:v>
                </c:pt>
                <c:pt idx="2742">
                  <c:v>2161.02</c:v>
                </c:pt>
                <c:pt idx="2743">
                  <c:v>2161.66</c:v>
                </c:pt>
                <c:pt idx="2744">
                  <c:v>2162.3000000000002</c:v>
                </c:pt>
                <c:pt idx="2745">
                  <c:v>2162.9499999999998</c:v>
                </c:pt>
                <c:pt idx="2746">
                  <c:v>2163.59</c:v>
                </c:pt>
                <c:pt idx="2747">
                  <c:v>2164.23</c:v>
                </c:pt>
                <c:pt idx="2748">
                  <c:v>2164.87</c:v>
                </c:pt>
                <c:pt idx="2749">
                  <c:v>2165.52</c:v>
                </c:pt>
                <c:pt idx="2750">
                  <c:v>2166.16</c:v>
                </c:pt>
                <c:pt idx="2751">
                  <c:v>2166.8000000000002</c:v>
                </c:pt>
                <c:pt idx="2752">
                  <c:v>2167.44</c:v>
                </c:pt>
                <c:pt idx="2753">
                  <c:v>2168.08</c:v>
                </c:pt>
                <c:pt idx="2754">
                  <c:v>2168.73</c:v>
                </c:pt>
                <c:pt idx="2755">
                  <c:v>2169.37</c:v>
                </c:pt>
                <c:pt idx="2756">
                  <c:v>2170.0100000000002</c:v>
                </c:pt>
                <c:pt idx="2757">
                  <c:v>2170.65</c:v>
                </c:pt>
                <c:pt idx="2758">
                  <c:v>2171.29</c:v>
                </c:pt>
                <c:pt idx="2759">
                  <c:v>2171.94</c:v>
                </c:pt>
                <c:pt idx="2760">
                  <c:v>2172.58</c:v>
                </c:pt>
                <c:pt idx="2761">
                  <c:v>2173.2199999999998</c:v>
                </c:pt>
                <c:pt idx="2762">
                  <c:v>2173.86</c:v>
                </c:pt>
                <c:pt idx="2763">
                  <c:v>2174.5100000000002</c:v>
                </c:pt>
                <c:pt idx="2764">
                  <c:v>2175.15</c:v>
                </c:pt>
                <c:pt idx="2765">
                  <c:v>2175.79</c:v>
                </c:pt>
                <c:pt idx="2766">
                  <c:v>2176.4299999999998</c:v>
                </c:pt>
                <c:pt idx="2767">
                  <c:v>2177.0700000000002</c:v>
                </c:pt>
                <c:pt idx="2768">
                  <c:v>2177.7199999999998</c:v>
                </c:pt>
                <c:pt idx="2769">
                  <c:v>2178.36</c:v>
                </c:pt>
                <c:pt idx="2770">
                  <c:v>2179</c:v>
                </c:pt>
                <c:pt idx="2771">
                  <c:v>2179.64</c:v>
                </c:pt>
                <c:pt idx="2772">
                  <c:v>2180.29</c:v>
                </c:pt>
                <c:pt idx="2773">
                  <c:v>2180.9299999999998</c:v>
                </c:pt>
                <c:pt idx="2774">
                  <c:v>2181.5700000000002</c:v>
                </c:pt>
                <c:pt idx="2775">
                  <c:v>2182.21</c:v>
                </c:pt>
                <c:pt idx="2776">
                  <c:v>2182.85</c:v>
                </c:pt>
                <c:pt idx="2777">
                  <c:v>2183.5</c:v>
                </c:pt>
                <c:pt idx="2778">
                  <c:v>2184.14</c:v>
                </c:pt>
                <c:pt idx="2779">
                  <c:v>2184.7800000000002</c:v>
                </c:pt>
                <c:pt idx="2780">
                  <c:v>2185.42</c:v>
                </c:pt>
                <c:pt idx="2781">
                  <c:v>2186.0700000000002</c:v>
                </c:pt>
                <c:pt idx="2782">
                  <c:v>2186.71</c:v>
                </c:pt>
                <c:pt idx="2783">
                  <c:v>2187.35</c:v>
                </c:pt>
                <c:pt idx="2784">
                  <c:v>2187.9899999999998</c:v>
                </c:pt>
                <c:pt idx="2785">
                  <c:v>2188.63</c:v>
                </c:pt>
                <c:pt idx="2786">
                  <c:v>2189.2800000000002</c:v>
                </c:pt>
                <c:pt idx="2787">
                  <c:v>2189.92</c:v>
                </c:pt>
                <c:pt idx="2788">
                  <c:v>2190.56</c:v>
                </c:pt>
                <c:pt idx="2789">
                  <c:v>2191.1999999999998</c:v>
                </c:pt>
                <c:pt idx="2790">
                  <c:v>2191.85</c:v>
                </c:pt>
                <c:pt idx="2791">
                  <c:v>2192.4899999999998</c:v>
                </c:pt>
                <c:pt idx="2792">
                  <c:v>2193.13</c:v>
                </c:pt>
                <c:pt idx="2793">
                  <c:v>2193.77</c:v>
                </c:pt>
                <c:pt idx="2794">
                  <c:v>2194.41</c:v>
                </c:pt>
                <c:pt idx="2795">
                  <c:v>2195.06</c:v>
                </c:pt>
                <c:pt idx="2796">
                  <c:v>2195.6999999999998</c:v>
                </c:pt>
                <c:pt idx="2797">
                  <c:v>2196.34</c:v>
                </c:pt>
                <c:pt idx="2798">
                  <c:v>2196.98</c:v>
                </c:pt>
                <c:pt idx="2799">
                  <c:v>2197.63</c:v>
                </c:pt>
                <c:pt idx="2800">
                  <c:v>2198.27</c:v>
                </c:pt>
                <c:pt idx="2801">
                  <c:v>2198.91</c:v>
                </c:pt>
                <c:pt idx="2802">
                  <c:v>2199.5500000000002</c:v>
                </c:pt>
                <c:pt idx="2803">
                  <c:v>2200.19</c:v>
                </c:pt>
                <c:pt idx="2804">
                  <c:v>2200.84</c:v>
                </c:pt>
                <c:pt idx="2805">
                  <c:v>2201.48</c:v>
                </c:pt>
                <c:pt idx="2806">
                  <c:v>2202.12</c:v>
                </c:pt>
                <c:pt idx="2807">
                  <c:v>2202.7600000000002</c:v>
                </c:pt>
                <c:pt idx="2808">
                  <c:v>2203.41</c:v>
                </c:pt>
                <c:pt idx="2809">
                  <c:v>2204.0500000000002</c:v>
                </c:pt>
                <c:pt idx="2810">
                  <c:v>2204.69</c:v>
                </c:pt>
                <c:pt idx="2811">
                  <c:v>2205.33</c:v>
                </c:pt>
                <c:pt idx="2812">
                  <c:v>2205.9699999999998</c:v>
                </c:pt>
                <c:pt idx="2813">
                  <c:v>2206.62</c:v>
                </c:pt>
                <c:pt idx="2814">
                  <c:v>2207.2600000000002</c:v>
                </c:pt>
                <c:pt idx="2815">
                  <c:v>2207.9</c:v>
                </c:pt>
                <c:pt idx="2816">
                  <c:v>2208.54</c:v>
                </c:pt>
                <c:pt idx="2817">
                  <c:v>2209.1799999999998</c:v>
                </c:pt>
                <c:pt idx="2818">
                  <c:v>2209.83</c:v>
                </c:pt>
                <c:pt idx="2819">
                  <c:v>2210.4699999999998</c:v>
                </c:pt>
                <c:pt idx="2820">
                  <c:v>2211.11</c:v>
                </c:pt>
                <c:pt idx="2821">
                  <c:v>2211.75</c:v>
                </c:pt>
                <c:pt idx="2822">
                  <c:v>2212.4</c:v>
                </c:pt>
                <c:pt idx="2823">
                  <c:v>2213.04</c:v>
                </c:pt>
                <c:pt idx="2824">
                  <c:v>2213.6799999999998</c:v>
                </c:pt>
                <c:pt idx="2825">
                  <c:v>2214.3200000000002</c:v>
                </c:pt>
                <c:pt idx="2826">
                  <c:v>2214.96</c:v>
                </c:pt>
                <c:pt idx="2827">
                  <c:v>2215.61</c:v>
                </c:pt>
                <c:pt idx="2828">
                  <c:v>2216.25</c:v>
                </c:pt>
                <c:pt idx="2829">
                  <c:v>2216.89</c:v>
                </c:pt>
                <c:pt idx="2830">
                  <c:v>2217.5300000000002</c:v>
                </c:pt>
                <c:pt idx="2831">
                  <c:v>2218.1799999999998</c:v>
                </c:pt>
                <c:pt idx="2832">
                  <c:v>2218.8200000000002</c:v>
                </c:pt>
                <c:pt idx="2833">
                  <c:v>2219.46</c:v>
                </c:pt>
                <c:pt idx="2834">
                  <c:v>2220.1</c:v>
                </c:pt>
                <c:pt idx="2835">
                  <c:v>2220.7399999999998</c:v>
                </c:pt>
                <c:pt idx="2836">
                  <c:v>2221.39</c:v>
                </c:pt>
                <c:pt idx="2837">
                  <c:v>2222.0300000000002</c:v>
                </c:pt>
                <c:pt idx="2838">
                  <c:v>2222.67</c:v>
                </c:pt>
                <c:pt idx="2839">
                  <c:v>2223.31</c:v>
                </c:pt>
                <c:pt idx="2840">
                  <c:v>2223.96</c:v>
                </c:pt>
                <c:pt idx="2841">
                  <c:v>2224.6</c:v>
                </c:pt>
                <c:pt idx="2842">
                  <c:v>2225.2399999999998</c:v>
                </c:pt>
                <c:pt idx="2843">
                  <c:v>2225.88</c:v>
                </c:pt>
                <c:pt idx="2844">
                  <c:v>2226.52</c:v>
                </c:pt>
                <c:pt idx="2845">
                  <c:v>2227.17</c:v>
                </c:pt>
                <c:pt idx="2846">
                  <c:v>2227.81</c:v>
                </c:pt>
                <c:pt idx="2847">
                  <c:v>2228.4499999999998</c:v>
                </c:pt>
                <c:pt idx="2848">
                  <c:v>2229.09</c:v>
                </c:pt>
                <c:pt idx="2849">
                  <c:v>2229.7399999999998</c:v>
                </c:pt>
                <c:pt idx="2850">
                  <c:v>2230.38</c:v>
                </c:pt>
                <c:pt idx="2851">
                  <c:v>2231.02</c:v>
                </c:pt>
                <c:pt idx="2852">
                  <c:v>2231.66</c:v>
                </c:pt>
                <c:pt idx="2853">
                  <c:v>2232.3000000000002</c:v>
                </c:pt>
                <c:pt idx="2854">
                  <c:v>2232.9499999999998</c:v>
                </c:pt>
                <c:pt idx="2855">
                  <c:v>2233.59</c:v>
                </c:pt>
                <c:pt idx="2856">
                  <c:v>2234.23</c:v>
                </c:pt>
                <c:pt idx="2857">
                  <c:v>2234.87</c:v>
                </c:pt>
                <c:pt idx="2858">
                  <c:v>2235.52</c:v>
                </c:pt>
                <c:pt idx="2859">
                  <c:v>2236.16</c:v>
                </c:pt>
                <c:pt idx="2860">
                  <c:v>2236.8000000000002</c:v>
                </c:pt>
                <c:pt idx="2861">
                  <c:v>2237.44</c:v>
                </c:pt>
                <c:pt idx="2862">
                  <c:v>2238.08</c:v>
                </c:pt>
                <c:pt idx="2863">
                  <c:v>2238.73</c:v>
                </c:pt>
                <c:pt idx="2864">
                  <c:v>2239.37</c:v>
                </c:pt>
                <c:pt idx="2865">
                  <c:v>2240.0100000000002</c:v>
                </c:pt>
                <c:pt idx="2866">
                  <c:v>2240.65</c:v>
                </c:pt>
                <c:pt idx="2867">
                  <c:v>2241.3000000000002</c:v>
                </c:pt>
                <c:pt idx="2868">
                  <c:v>2241.94</c:v>
                </c:pt>
                <c:pt idx="2869">
                  <c:v>2242.58</c:v>
                </c:pt>
                <c:pt idx="2870">
                  <c:v>2243.2199999999998</c:v>
                </c:pt>
                <c:pt idx="2871">
                  <c:v>2243.86</c:v>
                </c:pt>
                <c:pt idx="2872">
                  <c:v>2244.5100000000002</c:v>
                </c:pt>
                <c:pt idx="2873">
                  <c:v>2245.15</c:v>
                </c:pt>
                <c:pt idx="2874">
                  <c:v>2245.79</c:v>
                </c:pt>
                <c:pt idx="2875">
                  <c:v>2246.4299999999998</c:v>
                </c:pt>
                <c:pt idx="2876">
                  <c:v>2247.08</c:v>
                </c:pt>
                <c:pt idx="2877">
                  <c:v>2247.7199999999998</c:v>
                </c:pt>
                <c:pt idx="2878">
                  <c:v>2248.36</c:v>
                </c:pt>
                <c:pt idx="2879">
                  <c:v>2249</c:v>
                </c:pt>
                <c:pt idx="2880">
                  <c:v>2249.64</c:v>
                </c:pt>
                <c:pt idx="2881">
                  <c:v>2250.29</c:v>
                </c:pt>
                <c:pt idx="2882">
                  <c:v>2250.9299999999998</c:v>
                </c:pt>
                <c:pt idx="2883">
                  <c:v>2251.5700000000002</c:v>
                </c:pt>
                <c:pt idx="2884">
                  <c:v>2252.21</c:v>
                </c:pt>
                <c:pt idx="2885">
                  <c:v>2252.85</c:v>
                </c:pt>
                <c:pt idx="2886">
                  <c:v>2253.5</c:v>
                </c:pt>
                <c:pt idx="2887">
                  <c:v>2254.14</c:v>
                </c:pt>
                <c:pt idx="2888">
                  <c:v>2254.7800000000002</c:v>
                </c:pt>
                <c:pt idx="2889">
                  <c:v>2255.42</c:v>
                </c:pt>
                <c:pt idx="2890">
                  <c:v>2256.0700000000002</c:v>
                </c:pt>
                <c:pt idx="2891">
                  <c:v>2256.71</c:v>
                </c:pt>
                <c:pt idx="2892">
                  <c:v>2257.35</c:v>
                </c:pt>
                <c:pt idx="2893">
                  <c:v>2257.9899999999998</c:v>
                </c:pt>
                <c:pt idx="2894">
                  <c:v>2258.63</c:v>
                </c:pt>
                <c:pt idx="2895">
                  <c:v>2259.2800000000002</c:v>
                </c:pt>
                <c:pt idx="2896">
                  <c:v>2259.92</c:v>
                </c:pt>
                <c:pt idx="2897">
                  <c:v>2260.56</c:v>
                </c:pt>
                <c:pt idx="2898">
                  <c:v>2261.1999999999998</c:v>
                </c:pt>
                <c:pt idx="2899">
                  <c:v>2261.85</c:v>
                </c:pt>
                <c:pt idx="2900">
                  <c:v>2262.4899999999998</c:v>
                </c:pt>
                <c:pt idx="2901">
                  <c:v>2263.13</c:v>
                </c:pt>
                <c:pt idx="2902">
                  <c:v>2263.77</c:v>
                </c:pt>
                <c:pt idx="2903">
                  <c:v>2264.41</c:v>
                </c:pt>
                <c:pt idx="2904">
                  <c:v>2265.06</c:v>
                </c:pt>
                <c:pt idx="2905">
                  <c:v>2265.6999999999998</c:v>
                </c:pt>
                <c:pt idx="2906">
                  <c:v>2266.34</c:v>
                </c:pt>
                <c:pt idx="2907">
                  <c:v>2266.98</c:v>
                </c:pt>
                <c:pt idx="2908">
                  <c:v>2267.63</c:v>
                </c:pt>
                <c:pt idx="2909">
                  <c:v>2268.27</c:v>
                </c:pt>
                <c:pt idx="2910">
                  <c:v>2268.91</c:v>
                </c:pt>
                <c:pt idx="2911">
                  <c:v>2269.5500000000002</c:v>
                </c:pt>
                <c:pt idx="2912">
                  <c:v>2270.19</c:v>
                </c:pt>
                <c:pt idx="2913">
                  <c:v>2270.84</c:v>
                </c:pt>
                <c:pt idx="2914">
                  <c:v>2271.48</c:v>
                </c:pt>
                <c:pt idx="2915">
                  <c:v>2272.12</c:v>
                </c:pt>
                <c:pt idx="2916">
                  <c:v>2272.7600000000002</c:v>
                </c:pt>
                <c:pt idx="2917">
                  <c:v>2273.41</c:v>
                </c:pt>
                <c:pt idx="2918">
                  <c:v>2274.0500000000002</c:v>
                </c:pt>
                <c:pt idx="2919">
                  <c:v>2274.69</c:v>
                </c:pt>
                <c:pt idx="2920">
                  <c:v>2275.33</c:v>
                </c:pt>
                <c:pt idx="2921">
                  <c:v>2275.9699999999998</c:v>
                </c:pt>
                <c:pt idx="2922">
                  <c:v>2276.62</c:v>
                </c:pt>
                <c:pt idx="2923">
                  <c:v>2277.2600000000002</c:v>
                </c:pt>
                <c:pt idx="2924">
                  <c:v>2277.9</c:v>
                </c:pt>
                <c:pt idx="2925">
                  <c:v>2278.54</c:v>
                </c:pt>
                <c:pt idx="2926">
                  <c:v>2279.19</c:v>
                </c:pt>
                <c:pt idx="2927">
                  <c:v>2279.83</c:v>
                </c:pt>
                <c:pt idx="2928">
                  <c:v>2280.4699999999998</c:v>
                </c:pt>
                <c:pt idx="2929">
                  <c:v>2281.11</c:v>
                </c:pt>
                <c:pt idx="2930">
                  <c:v>2281.75</c:v>
                </c:pt>
                <c:pt idx="2931">
                  <c:v>2282.4</c:v>
                </c:pt>
                <c:pt idx="2932">
                  <c:v>2283.04</c:v>
                </c:pt>
                <c:pt idx="2933">
                  <c:v>2283.6799999999998</c:v>
                </c:pt>
                <c:pt idx="2934">
                  <c:v>2284.3200000000002</c:v>
                </c:pt>
                <c:pt idx="2935">
                  <c:v>2284.9699999999998</c:v>
                </c:pt>
                <c:pt idx="2936">
                  <c:v>2285.61</c:v>
                </c:pt>
                <c:pt idx="2937">
                  <c:v>2286.25</c:v>
                </c:pt>
                <c:pt idx="2938">
                  <c:v>2286.89</c:v>
                </c:pt>
                <c:pt idx="2939">
                  <c:v>2287.5300000000002</c:v>
                </c:pt>
                <c:pt idx="2940">
                  <c:v>2288.1799999999998</c:v>
                </c:pt>
                <c:pt idx="2941">
                  <c:v>2288.8200000000002</c:v>
                </c:pt>
                <c:pt idx="2942">
                  <c:v>2289.46</c:v>
                </c:pt>
                <c:pt idx="2943">
                  <c:v>2290.1</c:v>
                </c:pt>
                <c:pt idx="2944">
                  <c:v>2290.7399999999998</c:v>
                </c:pt>
                <c:pt idx="2945">
                  <c:v>2291.39</c:v>
                </c:pt>
                <c:pt idx="2946">
                  <c:v>2292.0300000000002</c:v>
                </c:pt>
                <c:pt idx="2947">
                  <c:v>2292.67</c:v>
                </c:pt>
                <c:pt idx="2948">
                  <c:v>2293.31</c:v>
                </c:pt>
                <c:pt idx="2949">
                  <c:v>2293.96</c:v>
                </c:pt>
                <c:pt idx="2950">
                  <c:v>2294.6</c:v>
                </c:pt>
                <c:pt idx="2951">
                  <c:v>2295.2399999999998</c:v>
                </c:pt>
                <c:pt idx="2952">
                  <c:v>2295.88</c:v>
                </c:pt>
                <c:pt idx="2953">
                  <c:v>2296.52</c:v>
                </c:pt>
                <c:pt idx="2954">
                  <c:v>2297.17</c:v>
                </c:pt>
                <c:pt idx="2955">
                  <c:v>2297.81</c:v>
                </c:pt>
                <c:pt idx="2956">
                  <c:v>2298.4499999999998</c:v>
                </c:pt>
                <c:pt idx="2957">
                  <c:v>2299.09</c:v>
                </c:pt>
                <c:pt idx="2958">
                  <c:v>2299.7399999999998</c:v>
                </c:pt>
                <c:pt idx="2959">
                  <c:v>2300.38</c:v>
                </c:pt>
                <c:pt idx="2960">
                  <c:v>2301.02</c:v>
                </c:pt>
                <c:pt idx="2961">
                  <c:v>2301.66</c:v>
                </c:pt>
                <c:pt idx="2962">
                  <c:v>2302.3000000000002</c:v>
                </c:pt>
                <c:pt idx="2963">
                  <c:v>2302.9499999999998</c:v>
                </c:pt>
                <c:pt idx="2964">
                  <c:v>2303.59</c:v>
                </c:pt>
                <c:pt idx="2965">
                  <c:v>2304.23</c:v>
                </c:pt>
                <c:pt idx="2966">
                  <c:v>2304.87</c:v>
                </c:pt>
                <c:pt idx="2967">
                  <c:v>2305.52</c:v>
                </c:pt>
                <c:pt idx="2968">
                  <c:v>2306.16</c:v>
                </c:pt>
                <c:pt idx="2969">
                  <c:v>2306.8000000000002</c:v>
                </c:pt>
                <c:pt idx="2970">
                  <c:v>2307.44</c:v>
                </c:pt>
                <c:pt idx="2971">
                  <c:v>2308.08</c:v>
                </c:pt>
                <c:pt idx="2972">
                  <c:v>2308.73</c:v>
                </c:pt>
                <c:pt idx="2973">
                  <c:v>2309.37</c:v>
                </c:pt>
                <c:pt idx="2974">
                  <c:v>2310.0100000000002</c:v>
                </c:pt>
                <c:pt idx="2975">
                  <c:v>2310.65</c:v>
                </c:pt>
                <c:pt idx="2976">
                  <c:v>2311.3000000000002</c:v>
                </c:pt>
                <c:pt idx="2977">
                  <c:v>2311.94</c:v>
                </c:pt>
                <c:pt idx="2978">
                  <c:v>2312.58</c:v>
                </c:pt>
                <c:pt idx="2979">
                  <c:v>2313.2199999999998</c:v>
                </c:pt>
                <c:pt idx="2980">
                  <c:v>2313.86</c:v>
                </c:pt>
                <c:pt idx="2981">
                  <c:v>2314.5100000000002</c:v>
                </c:pt>
                <c:pt idx="2982">
                  <c:v>2315.15</c:v>
                </c:pt>
                <c:pt idx="2983">
                  <c:v>2315.79</c:v>
                </c:pt>
                <c:pt idx="2984">
                  <c:v>2316.4299999999998</c:v>
                </c:pt>
                <c:pt idx="2985">
                  <c:v>2317.08</c:v>
                </c:pt>
                <c:pt idx="2986">
                  <c:v>2317.7199999999998</c:v>
                </c:pt>
                <c:pt idx="2987">
                  <c:v>2318.36</c:v>
                </c:pt>
                <c:pt idx="2988">
                  <c:v>2319</c:v>
                </c:pt>
                <c:pt idx="2989">
                  <c:v>2319.64</c:v>
                </c:pt>
                <c:pt idx="2990">
                  <c:v>2320.29</c:v>
                </c:pt>
                <c:pt idx="2991">
                  <c:v>2320.9299999999998</c:v>
                </c:pt>
                <c:pt idx="2992">
                  <c:v>2321.5700000000002</c:v>
                </c:pt>
                <c:pt idx="2993">
                  <c:v>2322.21</c:v>
                </c:pt>
                <c:pt idx="2994">
                  <c:v>2322.86</c:v>
                </c:pt>
                <c:pt idx="2995">
                  <c:v>2323.5</c:v>
                </c:pt>
                <c:pt idx="2996">
                  <c:v>2324.14</c:v>
                </c:pt>
                <c:pt idx="2997">
                  <c:v>2324.7800000000002</c:v>
                </c:pt>
                <c:pt idx="2998">
                  <c:v>2325.42</c:v>
                </c:pt>
                <c:pt idx="2999">
                  <c:v>2326.0700000000002</c:v>
                </c:pt>
                <c:pt idx="3000">
                  <c:v>2326.71</c:v>
                </c:pt>
                <c:pt idx="3001">
                  <c:v>2327.35</c:v>
                </c:pt>
                <c:pt idx="3002">
                  <c:v>2327.9899999999998</c:v>
                </c:pt>
                <c:pt idx="3003">
                  <c:v>2328.64</c:v>
                </c:pt>
                <c:pt idx="3004">
                  <c:v>2329.2800000000002</c:v>
                </c:pt>
                <c:pt idx="3005">
                  <c:v>2329.92</c:v>
                </c:pt>
                <c:pt idx="3006">
                  <c:v>2330.56</c:v>
                </c:pt>
                <c:pt idx="3007">
                  <c:v>2331.1999999999998</c:v>
                </c:pt>
                <c:pt idx="3008">
                  <c:v>2331.85</c:v>
                </c:pt>
                <c:pt idx="3009">
                  <c:v>2332.4899999999998</c:v>
                </c:pt>
                <c:pt idx="3010">
                  <c:v>2333.13</c:v>
                </c:pt>
                <c:pt idx="3011">
                  <c:v>2333.77</c:v>
                </c:pt>
                <c:pt idx="3012">
                  <c:v>2334.41</c:v>
                </c:pt>
                <c:pt idx="3013">
                  <c:v>2335.06</c:v>
                </c:pt>
                <c:pt idx="3014">
                  <c:v>2335.6999999999998</c:v>
                </c:pt>
                <c:pt idx="3015">
                  <c:v>2336.34</c:v>
                </c:pt>
                <c:pt idx="3016">
                  <c:v>2336.98</c:v>
                </c:pt>
                <c:pt idx="3017">
                  <c:v>2337.63</c:v>
                </c:pt>
                <c:pt idx="3018">
                  <c:v>2338.27</c:v>
                </c:pt>
                <c:pt idx="3019">
                  <c:v>2338.91</c:v>
                </c:pt>
                <c:pt idx="3020">
                  <c:v>2339.5500000000002</c:v>
                </c:pt>
                <c:pt idx="3021">
                  <c:v>2340.19</c:v>
                </c:pt>
                <c:pt idx="3022">
                  <c:v>2340.84</c:v>
                </c:pt>
                <c:pt idx="3023">
                  <c:v>2341.48</c:v>
                </c:pt>
                <c:pt idx="3024">
                  <c:v>2342.12</c:v>
                </c:pt>
                <c:pt idx="3025">
                  <c:v>2342.7600000000002</c:v>
                </c:pt>
                <c:pt idx="3026">
                  <c:v>2343.41</c:v>
                </c:pt>
                <c:pt idx="3027">
                  <c:v>2344.0500000000002</c:v>
                </c:pt>
                <c:pt idx="3028">
                  <c:v>2344.69</c:v>
                </c:pt>
                <c:pt idx="3029">
                  <c:v>2345.33</c:v>
                </c:pt>
                <c:pt idx="3030">
                  <c:v>2345.9699999999998</c:v>
                </c:pt>
                <c:pt idx="3031">
                  <c:v>2346.62</c:v>
                </c:pt>
                <c:pt idx="3032">
                  <c:v>2347.2600000000002</c:v>
                </c:pt>
                <c:pt idx="3033">
                  <c:v>2347.9</c:v>
                </c:pt>
                <c:pt idx="3034">
                  <c:v>2348.54</c:v>
                </c:pt>
                <c:pt idx="3035">
                  <c:v>2349.19</c:v>
                </c:pt>
                <c:pt idx="3036">
                  <c:v>2349.83</c:v>
                </c:pt>
                <c:pt idx="3037">
                  <c:v>2350.4699999999998</c:v>
                </c:pt>
                <c:pt idx="3038">
                  <c:v>2351.11</c:v>
                </c:pt>
                <c:pt idx="3039">
                  <c:v>2351.75</c:v>
                </c:pt>
                <c:pt idx="3040">
                  <c:v>2352.4</c:v>
                </c:pt>
                <c:pt idx="3041">
                  <c:v>2353.04</c:v>
                </c:pt>
                <c:pt idx="3042">
                  <c:v>2353.6799999999998</c:v>
                </c:pt>
                <c:pt idx="3043">
                  <c:v>2354.3200000000002</c:v>
                </c:pt>
                <c:pt idx="3044">
                  <c:v>2354.9699999999998</c:v>
                </c:pt>
                <c:pt idx="3045">
                  <c:v>2355.61</c:v>
                </c:pt>
                <c:pt idx="3046">
                  <c:v>2356.25</c:v>
                </c:pt>
                <c:pt idx="3047">
                  <c:v>2356.89</c:v>
                </c:pt>
                <c:pt idx="3048">
                  <c:v>2357.5300000000002</c:v>
                </c:pt>
                <c:pt idx="3049">
                  <c:v>2358.1799999999998</c:v>
                </c:pt>
                <c:pt idx="3050">
                  <c:v>2358.8200000000002</c:v>
                </c:pt>
                <c:pt idx="3051">
                  <c:v>2359.46</c:v>
                </c:pt>
                <c:pt idx="3052">
                  <c:v>2360.1</c:v>
                </c:pt>
                <c:pt idx="3053">
                  <c:v>2360.75</c:v>
                </c:pt>
                <c:pt idx="3054">
                  <c:v>2361.39</c:v>
                </c:pt>
                <c:pt idx="3055">
                  <c:v>2362.0300000000002</c:v>
                </c:pt>
                <c:pt idx="3056">
                  <c:v>2362.67</c:v>
                </c:pt>
                <c:pt idx="3057">
                  <c:v>2363.31</c:v>
                </c:pt>
                <c:pt idx="3058">
                  <c:v>2363.96</c:v>
                </c:pt>
                <c:pt idx="3059">
                  <c:v>2364.6</c:v>
                </c:pt>
                <c:pt idx="3060">
                  <c:v>2365.2399999999998</c:v>
                </c:pt>
                <c:pt idx="3061">
                  <c:v>2365.88</c:v>
                </c:pt>
                <c:pt idx="3062">
                  <c:v>2366.5300000000002</c:v>
                </c:pt>
                <c:pt idx="3063">
                  <c:v>2367.17</c:v>
                </c:pt>
                <c:pt idx="3064">
                  <c:v>2367.81</c:v>
                </c:pt>
                <c:pt idx="3065">
                  <c:v>2368.4499999999998</c:v>
                </c:pt>
                <c:pt idx="3066">
                  <c:v>2369.09</c:v>
                </c:pt>
                <c:pt idx="3067">
                  <c:v>2369.7399999999998</c:v>
                </c:pt>
                <c:pt idx="3068">
                  <c:v>2370.38</c:v>
                </c:pt>
                <c:pt idx="3069">
                  <c:v>2371.02</c:v>
                </c:pt>
                <c:pt idx="3070">
                  <c:v>2371.66</c:v>
                </c:pt>
                <c:pt idx="3071">
                  <c:v>2372.3000000000002</c:v>
                </c:pt>
                <c:pt idx="3072">
                  <c:v>2372.9499999999998</c:v>
                </c:pt>
                <c:pt idx="3073">
                  <c:v>2373.59</c:v>
                </c:pt>
                <c:pt idx="3074">
                  <c:v>2374.23</c:v>
                </c:pt>
                <c:pt idx="3075">
                  <c:v>2374.87</c:v>
                </c:pt>
                <c:pt idx="3076">
                  <c:v>2375.52</c:v>
                </c:pt>
                <c:pt idx="3077">
                  <c:v>2376.16</c:v>
                </c:pt>
                <c:pt idx="3078">
                  <c:v>2376.8000000000002</c:v>
                </c:pt>
                <c:pt idx="3079">
                  <c:v>2377.44</c:v>
                </c:pt>
                <c:pt idx="3080">
                  <c:v>2378.08</c:v>
                </c:pt>
                <c:pt idx="3081">
                  <c:v>2378.73</c:v>
                </c:pt>
                <c:pt idx="3082">
                  <c:v>2379.37</c:v>
                </c:pt>
                <c:pt idx="3083">
                  <c:v>2380.0100000000002</c:v>
                </c:pt>
                <c:pt idx="3084">
                  <c:v>2380.65</c:v>
                </c:pt>
                <c:pt idx="3085">
                  <c:v>2381.3000000000002</c:v>
                </c:pt>
                <c:pt idx="3086">
                  <c:v>2381.94</c:v>
                </c:pt>
                <c:pt idx="3087">
                  <c:v>2382.58</c:v>
                </c:pt>
                <c:pt idx="3088">
                  <c:v>2383.2199999999998</c:v>
                </c:pt>
                <c:pt idx="3089">
                  <c:v>2383.86</c:v>
                </c:pt>
                <c:pt idx="3090">
                  <c:v>2384.5100000000002</c:v>
                </c:pt>
                <c:pt idx="3091">
                  <c:v>2385.15</c:v>
                </c:pt>
                <c:pt idx="3092">
                  <c:v>2385.79</c:v>
                </c:pt>
                <c:pt idx="3093">
                  <c:v>2386.4299999999998</c:v>
                </c:pt>
                <c:pt idx="3094">
                  <c:v>2387.08</c:v>
                </c:pt>
                <c:pt idx="3095">
                  <c:v>2387.7199999999998</c:v>
                </c:pt>
                <c:pt idx="3096">
                  <c:v>2388.36</c:v>
                </c:pt>
                <c:pt idx="3097">
                  <c:v>2389</c:v>
                </c:pt>
                <c:pt idx="3098">
                  <c:v>2389.64</c:v>
                </c:pt>
                <c:pt idx="3099">
                  <c:v>2390.29</c:v>
                </c:pt>
                <c:pt idx="3100">
                  <c:v>2390.9299999999998</c:v>
                </c:pt>
                <c:pt idx="3101">
                  <c:v>2391.5700000000002</c:v>
                </c:pt>
                <c:pt idx="3102">
                  <c:v>2392.21</c:v>
                </c:pt>
                <c:pt idx="3103">
                  <c:v>2392.86</c:v>
                </c:pt>
                <c:pt idx="3104">
                  <c:v>2393.5</c:v>
                </c:pt>
                <c:pt idx="3105">
                  <c:v>2394.14</c:v>
                </c:pt>
                <c:pt idx="3106">
                  <c:v>2394.7800000000002</c:v>
                </c:pt>
                <c:pt idx="3107">
                  <c:v>2395.42</c:v>
                </c:pt>
                <c:pt idx="3108">
                  <c:v>2396.0700000000002</c:v>
                </c:pt>
                <c:pt idx="3109">
                  <c:v>2396.71</c:v>
                </c:pt>
                <c:pt idx="3110">
                  <c:v>2397.35</c:v>
                </c:pt>
                <c:pt idx="3111">
                  <c:v>2397.9899999999998</c:v>
                </c:pt>
                <c:pt idx="3112">
                  <c:v>2398.64</c:v>
                </c:pt>
                <c:pt idx="3113">
                  <c:v>2399.2800000000002</c:v>
                </c:pt>
                <c:pt idx="3114">
                  <c:v>2399.92</c:v>
                </c:pt>
                <c:pt idx="3115">
                  <c:v>2400.56</c:v>
                </c:pt>
                <c:pt idx="3116">
                  <c:v>2401.1999999999998</c:v>
                </c:pt>
                <c:pt idx="3117">
                  <c:v>2401.85</c:v>
                </c:pt>
                <c:pt idx="3118">
                  <c:v>2402.4899999999998</c:v>
                </c:pt>
                <c:pt idx="3119">
                  <c:v>2403.13</c:v>
                </c:pt>
                <c:pt idx="3120">
                  <c:v>2403.77</c:v>
                </c:pt>
                <c:pt idx="3121">
                  <c:v>2404.42</c:v>
                </c:pt>
                <c:pt idx="3122">
                  <c:v>2405.06</c:v>
                </c:pt>
                <c:pt idx="3123">
                  <c:v>2405.6999999999998</c:v>
                </c:pt>
                <c:pt idx="3124">
                  <c:v>2406.34</c:v>
                </c:pt>
                <c:pt idx="3125">
                  <c:v>2406.98</c:v>
                </c:pt>
                <c:pt idx="3126">
                  <c:v>2407.63</c:v>
                </c:pt>
                <c:pt idx="3127">
                  <c:v>2408.27</c:v>
                </c:pt>
                <c:pt idx="3128">
                  <c:v>2408.91</c:v>
                </c:pt>
                <c:pt idx="3129">
                  <c:v>2409.5500000000002</c:v>
                </c:pt>
                <c:pt idx="3130">
                  <c:v>2410.1999999999998</c:v>
                </c:pt>
                <c:pt idx="3131">
                  <c:v>2410.84</c:v>
                </c:pt>
                <c:pt idx="3132">
                  <c:v>2411.48</c:v>
                </c:pt>
                <c:pt idx="3133">
                  <c:v>2412.12</c:v>
                </c:pt>
                <c:pt idx="3134">
                  <c:v>2412.7600000000002</c:v>
                </c:pt>
                <c:pt idx="3135">
                  <c:v>2413.41</c:v>
                </c:pt>
                <c:pt idx="3136">
                  <c:v>2414.0500000000002</c:v>
                </c:pt>
                <c:pt idx="3137">
                  <c:v>2414.69</c:v>
                </c:pt>
                <c:pt idx="3138">
                  <c:v>2415.33</c:v>
                </c:pt>
                <c:pt idx="3139">
                  <c:v>2415.9699999999998</c:v>
                </c:pt>
                <c:pt idx="3140">
                  <c:v>2416.62</c:v>
                </c:pt>
                <c:pt idx="3141">
                  <c:v>2417.2600000000002</c:v>
                </c:pt>
                <c:pt idx="3142">
                  <c:v>2417.9</c:v>
                </c:pt>
                <c:pt idx="3143">
                  <c:v>2418.54</c:v>
                </c:pt>
                <c:pt idx="3144">
                  <c:v>2419.19</c:v>
                </c:pt>
                <c:pt idx="3145">
                  <c:v>2419.83</c:v>
                </c:pt>
                <c:pt idx="3146">
                  <c:v>2420.4699999999998</c:v>
                </c:pt>
                <c:pt idx="3147">
                  <c:v>2421.11</c:v>
                </c:pt>
                <c:pt idx="3148">
                  <c:v>2421.75</c:v>
                </c:pt>
                <c:pt idx="3149">
                  <c:v>2422.4</c:v>
                </c:pt>
                <c:pt idx="3150">
                  <c:v>2423.04</c:v>
                </c:pt>
                <c:pt idx="3151">
                  <c:v>2423.6799999999998</c:v>
                </c:pt>
                <c:pt idx="3152">
                  <c:v>2424.3200000000002</c:v>
                </c:pt>
                <c:pt idx="3153">
                  <c:v>2424.9699999999998</c:v>
                </c:pt>
                <c:pt idx="3154">
                  <c:v>2425.61</c:v>
                </c:pt>
                <c:pt idx="3155">
                  <c:v>2426.25</c:v>
                </c:pt>
                <c:pt idx="3156">
                  <c:v>2426.89</c:v>
                </c:pt>
                <c:pt idx="3157">
                  <c:v>2427.5300000000002</c:v>
                </c:pt>
                <c:pt idx="3158">
                  <c:v>2428.1799999999998</c:v>
                </c:pt>
                <c:pt idx="3159">
                  <c:v>2428.8200000000002</c:v>
                </c:pt>
                <c:pt idx="3160">
                  <c:v>2429.46</c:v>
                </c:pt>
                <c:pt idx="3161">
                  <c:v>2430.1</c:v>
                </c:pt>
                <c:pt idx="3162">
                  <c:v>2430.75</c:v>
                </c:pt>
                <c:pt idx="3163">
                  <c:v>2431.39</c:v>
                </c:pt>
                <c:pt idx="3164">
                  <c:v>2432.0300000000002</c:v>
                </c:pt>
                <c:pt idx="3165">
                  <c:v>2432.67</c:v>
                </c:pt>
                <c:pt idx="3166">
                  <c:v>2433.31</c:v>
                </c:pt>
                <c:pt idx="3167">
                  <c:v>2433.96</c:v>
                </c:pt>
                <c:pt idx="3168">
                  <c:v>2434.6</c:v>
                </c:pt>
                <c:pt idx="3169">
                  <c:v>2435.2399999999998</c:v>
                </c:pt>
                <c:pt idx="3170">
                  <c:v>2435.88</c:v>
                </c:pt>
                <c:pt idx="3171">
                  <c:v>2436.5300000000002</c:v>
                </c:pt>
                <c:pt idx="3172">
                  <c:v>2437.17</c:v>
                </c:pt>
                <c:pt idx="3173">
                  <c:v>2437.81</c:v>
                </c:pt>
                <c:pt idx="3174">
                  <c:v>2438.4499999999998</c:v>
                </c:pt>
                <c:pt idx="3175">
                  <c:v>2439.09</c:v>
                </c:pt>
                <c:pt idx="3176">
                  <c:v>2439.7399999999998</c:v>
                </c:pt>
                <c:pt idx="3177">
                  <c:v>2440.38</c:v>
                </c:pt>
                <c:pt idx="3178">
                  <c:v>2441.02</c:v>
                </c:pt>
                <c:pt idx="3179">
                  <c:v>2441.66</c:v>
                </c:pt>
                <c:pt idx="3180">
                  <c:v>2442.31</c:v>
                </c:pt>
                <c:pt idx="3181">
                  <c:v>2442.9499999999998</c:v>
                </c:pt>
                <c:pt idx="3182">
                  <c:v>2443.59</c:v>
                </c:pt>
                <c:pt idx="3183">
                  <c:v>2444.23</c:v>
                </c:pt>
                <c:pt idx="3184">
                  <c:v>2444.87</c:v>
                </c:pt>
                <c:pt idx="3185">
                  <c:v>2445.52</c:v>
                </c:pt>
                <c:pt idx="3186">
                  <c:v>2446.16</c:v>
                </c:pt>
                <c:pt idx="3187">
                  <c:v>2446.8000000000002</c:v>
                </c:pt>
                <c:pt idx="3188">
                  <c:v>2447.44</c:v>
                </c:pt>
                <c:pt idx="3189">
                  <c:v>2448.09</c:v>
                </c:pt>
                <c:pt idx="3190">
                  <c:v>2448.73</c:v>
                </c:pt>
                <c:pt idx="3191">
                  <c:v>2449.37</c:v>
                </c:pt>
                <c:pt idx="3192">
                  <c:v>2450.0100000000002</c:v>
                </c:pt>
                <c:pt idx="3193">
                  <c:v>2450.65</c:v>
                </c:pt>
                <c:pt idx="3194">
                  <c:v>2451.3000000000002</c:v>
                </c:pt>
                <c:pt idx="3195">
                  <c:v>2451.94</c:v>
                </c:pt>
                <c:pt idx="3196">
                  <c:v>2452.58</c:v>
                </c:pt>
                <c:pt idx="3197">
                  <c:v>2453.2199999999998</c:v>
                </c:pt>
                <c:pt idx="3198">
                  <c:v>2453.87</c:v>
                </c:pt>
                <c:pt idx="3199">
                  <c:v>2454.5100000000002</c:v>
                </c:pt>
                <c:pt idx="3200">
                  <c:v>2455.15</c:v>
                </c:pt>
                <c:pt idx="3201">
                  <c:v>2455.79</c:v>
                </c:pt>
                <c:pt idx="3202">
                  <c:v>2456.4299999999998</c:v>
                </c:pt>
                <c:pt idx="3203">
                  <c:v>2457.08</c:v>
                </c:pt>
                <c:pt idx="3204">
                  <c:v>2457.7199999999998</c:v>
                </c:pt>
                <c:pt idx="3205">
                  <c:v>2458.36</c:v>
                </c:pt>
                <c:pt idx="3206">
                  <c:v>2459</c:v>
                </c:pt>
                <c:pt idx="3207">
                  <c:v>2459.64</c:v>
                </c:pt>
                <c:pt idx="3208">
                  <c:v>2460.29</c:v>
                </c:pt>
                <c:pt idx="3209">
                  <c:v>2460.9299999999998</c:v>
                </c:pt>
                <c:pt idx="3210">
                  <c:v>2461.5700000000002</c:v>
                </c:pt>
                <c:pt idx="3211">
                  <c:v>2462.21</c:v>
                </c:pt>
                <c:pt idx="3212">
                  <c:v>2462.86</c:v>
                </c:pt>
                <c:pt idx="3213">
                  <c:v>2463.5</c:v>
                </c:pt>
                <c:pt idx="3214">
                  <c:v>2464.14</c:v>
                </c:pt>
                <c:pt idx="3215">
                  <c:v>2464.7800000000002</c:v>
                </c:pt>
                <c:pt idx="3216">
                  <c:v>2465.42</c:v>
                </c:pt>
                <c:pt idx="3217">
                  <c:v>2466.0700000000002</c:v>
                </c:pt>
                <c:pt idx="3218">
                  <c:v>2466.71</c:v>
                </c:pt>
                <c:pt idx="3219">
                  <c:v>2467.35</c:v>
                </c:pt>
                <c:pt idx="3220">
                  <c:v>2467.9899999999998</c:v>
                </c:pt>
                <c:pt idx="3221">
                  <c:v>2468.64</c:v>
                </c:pt>
                <c:pt idx="3222">
                  <c:v>2469.2800000000002</c:v>
                </c:pt>
                <c:pt idx="3223">
                  <c:v>2469.92</c:v>
                </c:pt>
                <c:pt idx="3224">
                  <c:v>2470.56</c:v>
                </c:pt>
                <c:pt idx="3225">
                  <c:v>2471.1999999999998</c:v>
                </c:pt>
                <c:pt idx="3226">
                  <c:v>2471.85</c:v>
                </c:pt>
                <c:pt idx="3227">
                  <c:v>2472.4899999999998</c:v>
                </c:pt>
                <c:pt idx="3228">
                  <c:v>2473.13</c:v>
                </c:pt>
                <c:pt idx="3229">
                  <c:v>2473.77</c:v>
                </c:pt>
                <c:pt idx="3230">
                  <c:v>2474.42</c:v>
                </c:pt>
                <c:pt idx="3231">
                  <c:v>2475.06</c:v>
                </c:pt>
                <c:pt idx="3232">
                  <c:v>2475.6999999999998</c:v>
                </c:pt>
                <c:pt idx="3233">
                  <c:v>2476.34</c:v>
                </c:pt>
                <c:pt idx="3234">
                  <c:v>2476.98</c:v>
                </c:pt>
                <c:pt idx="3235">
                  <c:v>2477.63</c:v>
                </c:pt>
                <c:pt idx="3236">
                  <c:v>2478.27</c:v>
                </c:pt>
                <c:pt idx="3237">
                  <c:v>2478.91</c:v>
                </c:pt>
                <c:pt idx="3238">
                  <c:v>2479.5500000000002</c:v>
                </c:pt>
                <c:pt idx="3239">
                  <c:v>2480.1999999999998</c:v>
                </c:pt>
                <c:pt idx="3240">
                  <c:v>2480.84</c:v>
                </c:pt>
                <c:pt idx="3241">
                  <c:v>2481.48</c:v>
                </c:pt>
                <c:pt idx="3242">
                  <c:v>2482.12</c:v>
                </c:pt>
                <c:pt idx="3243">
                  <c:v>2482.7600000000002</c:v>
                </c:pt>
                <c:pt idx="3244">
                  <c:v>2483.41</c:v>
                </c:pt>
                <c:pt idx="3245">
                  <c:v>2484.0500000000002</c:v>
                </c:pt>
                <c:pt idx="3246">
                  <c:v>2484.69</c:v>
                </c:pt>
                <c:pt idx="3247">
                  <c:v>2485.33</c:v>
                </c:pt>
                <c:pt idx="3248">
                  <c:v>2485.98</c:v>
                </c:pt>
                <c:pt idx="3249">
                  <c:v>2486.62</c:v>
                </c:pt>
                <c:pt idx="3250">
                  <c:v>2487.2600000000002</c:v>
                </c:pt>
                <c:pt idx="3251">
                  <c:v>2487.9</c:v>
                </c:pt>
                <c:pt idx="3252">
                  <c:v>2488.54</c:v>
                </c:pt>
                <c:pt idx="3253">
                  <c:v>2489.19</c:v>
                </c:pt>
                <c:pt idx="3254">
                  <c:v>2489.83</c:v>
                </c:pt>
                <c:pt idx="3255">
                  <c:v>2490.4699999999998</c:v>
                </c:pt>
                <c:pt idx="3256">
                  <c:v>2491.11</c:v>
                </c:pt>
                <c:pt idx="3257">
                  <c:v>2491.7600000000002</c:v>
                </c:pt>
                <c:pt idx="3258">
                  <c:v>2492.4</c:v>
                </c:pt>
                <c:pt idx="3259">
                  <c:v>2493.04</c:v>
                </c:pt>
                <c:pt idx="3260">
                  <c:v>2493.6799999999998</c:v>
                </c:pt>
                <c:pt idx="3261">
                  <c:v>2494.3200000000002</c:v>
                </c:pt>
                <c:pt idx="3262">
                  <c:v>2494.9699999999998</c:v>
                </c:pt>
                <c:pt idx="3263">
                  <c:v>2495.61</c:v>
                </c:pt>
                <c:pt idx="3264">
                  <c:v>2496.25</c:v>
                </c:pt>
                <c:pt idx="3265">
                  <c:v>2496.89</c:v>
                </c:pt>
                <c:pt idx="3266">
                  <c:v>2497.5300000000002</c:v>
                </c:pt>
                <c:pt idx="3267">
                  <c:v>2498.1799999999998</c:v>
                </c:pt>
                <c:pt idx="3268">
                  <c:v>2498.8200000000002</c:v>
                </c:pt>
                <c:pt idx="3269">
                  <c:v>2499.46</c:v>
                </c:pt>
                <c:pt idx="3270">
                  <c:v>2500.1</c:v>
                </c:pt>
                <c:pt idx="3271">
                  <c:v>2500.75</c:v>
                </c:pt>
                <c:pt idx="3272">
                  <c:v>2501.39</c:v>
                </c:pt>
                <c:pt idx="3273">
                  <c:v>2502.0300000000002</c:v>
                </c:pt>
                <c:pt idx="3274">
                  <c:v>2502.67</c:v>
                </c:pt>
                <c:pt idx="3275">
                  <c:v>2503.31</c:v>
                </c:pt>
                <c:pt idx="3276">
                  <c:v>2503.96</c:v>
                </c:pt>
                <c:pt idx="3277">
                  <c:v>2504.6</c:v>
                </c:pt>
                <c:pt idx="3278">
                  <c:v>2505.2399999999998</c:v>
                </c:pt>
                <c:pt idx="3279">
                  <c:v>2505.88</c:v>
                </c:pt>
                <c:pt idx="3280">
                  <c:v>2506.5300000000002</c:v>
                </c:pt>
                <c:pt idx="3281">
                  <c:v>2507.17</c:v>
                </c:pt>
                <c:pt idx="3282">
                  <c:v>2507.81</c:v>
                </c:pt>
                <c:pt idx="3283">
                  <c:v>2508.4499999999998</c:v>
                </c:pt>
                <c:pt idx="3284">
                  <c:v>2509.09</c:v>
                </c:pt>
                <c:pt idx="3285">
                  <c:v>2509.7399999999998</c:v>
                </c:pt>
                <c:pt idx="3286">
                  <c:v>2510.38</c:v>
                </c:pt>
                <c:pt idx="3287">
                  <c:v>2511.02</c:v>
                </c:pt>
                <c:pt idx="3288">
                  <c:v>2511.66</c:v>
                </c:pt>
                <c:pt idx="3289">
                  <c:v>2512.31</c:v>
                </c:pt>
                <c:pt idx="3290">
                  <c:v>2512.9499999999998</c:v>
                </c:pt>
                <c:pt idx="3291">
                  <c:v>2513.59</c:v>
                </c:pt>
                <c:pt idx="3292">
                  <c:v>2514.23</c:v>
                </c:pt>
                <c:pt idx="3293">
                  <c:v>2514.87</c:v>
                </c:pt>
                <c:pt idx="3294">
                  <c:v>2515.52</c:v>
                </c:pt>
                <c:pt idx="3295">
                  <c:v>2516.16</c:v>
                </c:pt>
                <c:pt idx="3296">
                  <c:v>2516.8000000000002</c:v>
                </c:pt>
                <c:pt idx="3297">
                  <c:v>2517.44</c:v>
                </c:pt>
                <c:pt idx="3298">
                  <c:v>2518.09</c:v>
                </c:pt>
                <c:pt idx="3299">
                  <c:v>2518.73</c:v>
                </c:pt>
                <c:pt idx="3300">
                  <c:v>2519.37</c:v>
                </c:pt>
                <c:pt idx="3301">
                  <c:v>2520.0100000000002</c:v>
                </c:pt>
                <c:pt idx="3302">
                  <c:v>2520.65</c:v>
                </c:pt>
                <c:pt idx="3303">
                  <c:v>2521.3000000000002</c:v>
                </c:pt>
                <c:pt idx="3304">
                  <c:v>2521.94</c:v>
                </c:pt>
                <c:pt idx="3305">
                  <c:v>2522.58</c:v>
                </c:pt>
                <c:pt idx="3306">
                  <c:v>2523.2199999999998</c:v>
                </c:pt>
                <c:pt idx="3307">
                  <c:v>2523.87</c:v>
                </c:pt>
                <c:pt idx="3308">
                  <c:v>2524.5100000000002</c:v>
                </c:pt>
                <c:pt idx="3309">
                  <c:v>2525.15</c:v>
                </c:pt>
                <c:pt idx="3310">
                  <c:v>2525.79</c:v>
                </c:pt>
                <c:pt idx="3311">
                  <c:v>2526.4299999999998</c:v>
                </c:pt>
                <c:pt idx="3312">
                  <c:v>2527.08</c:v>
                </c:pt>
                <c:pt idx="3313">
                  <c:v>2527.7199999999998</c:v>
                </c:pt>
                <c:pt idx="3314">
                  <c:v>2528.36</c:v>
                </c:pt>
                <c:pt idx="3315">
                  <c:v>2529</c:v>
                </c:pt>
                <c:pt idx="3316">
                  <c:v>2529.65</c:v>
                </c:pt>
                <c:pt idx="3317">
                  <c:v>2530.29</c:v>
                </c:pt>
                <c:pt idx="3318">
                  <c:v>2530.9299999999998</c:v>
                </c:pt>
                <c:pt idx="3319">
                  <c:v>2531.5700000000002</c:v>
                </c:pt>
                <c:pt idx="3320">
                  <c:v>2532.21</c:v>
                </c:pt>
                <c:pt idx="3321">
                  <c:v>2532.86</c:v>
                </c:pt>
                <c:pt idx="3322">
                  <c:v>2533.5</c:v>
                </c:pt>
                <c:pt idx="3323">
                  <c:v>2534.14</c:v>
                </c:pt>
                <c:pt idx="3324">
                  <c:v>2534.7800000000002</c:v>
                </c:pt>
                <c:pt idx="3325">
                  <c:v>2535.4299999999998</c:v>
                </c:pt>
                <c:pt idx="3326">
                  <c:v>2536.0700000000002</c:v>
                </c:pt>
                <c:pt idx="3327">
                  <c:v>2536.71</c:v>
                </c:pt>
                <c:pt idx="3328">
                  <c:v>2537.35</c:v>
                </c:pt>
                <c:pt idx="3329">
                  <c:v>2537.9899999999998</c:v>
                </c:pt>
                <c:pt idx="3330">
                  <c:v>2538.64</c:v>
                </c:pt>
                <c:pt idx="3331">
                  <c:v>2539.2800000000002</c:v>
                </c:pt>
                <c:pt idx="3332">
                  <c:v>2539.92</c:v>
                </c:pt>
                <c:pt idx="3333">
                  <c:v>2540.56</c:v>
                </c:pt>
                <c:pt idx="3334">
                  <c:v>2541.1999999999998</c:v>
                </c:pt>
                <c:pt idx="3335">
                  <c:v>2541.85</c:v>
                </c:pt>
                <c:pt idx="3336">
                  <c:v>2542.4899999999998</c:v>
                </c:pt>
                <c:pt idx="3337">
                  <c:v>2543.13</c:v>
                </c:pt>
                <c:pt idx="3338">
                  <c:v>2543.77</c:v>
                </c:pt>
                <c:pt idx="3339">
                  <c:v>2544.42</c:v>
                </c:pt>
                <c:pt idx="3340">
                  <c:v>2545.06</c:v>
                </c:pt>
                <c:pt idx="3341">
                  <c:v>2545.6999999999998</c:v>
                </c:pt>
                <c:pt idx="3342">
                  <c:v>2546.34</c:v>
                </c:pt>
                <c:pt idx="3343">
                  <c:v>2546.98</c:v>
                </c:pt>
                <c:pt idx="3344">
                  <c:v>2547.63</c:v>
                </c:pt>
                <c:pt idx="3345">
                  <c:v>2548.27</c:v>
                </c:pt>
                <c:pt idx="3346">
                  <c:v>2548.91</c:v>
                </c:pt>
                <c:pt idx="3347">
                  <c:v>2549.5500000000002</c:v>
                </c:pt>
                <c:pt idx="3348">
                  <c:v>2550.1999999999998</c:v>
                </c:pt>
                <c:pt idx="3349">
                  <c:v>2550.84</c:v>
                </c:pt>
                <c:pt idx="3350">
                  <c:v>2551.48</c:v>
                </c:pt>
                <c:pt idx="3351">
                  <c:v>2552.12</c:v>
                </c:pt>
                <c:pt idx="3352">
                  <c:v>2552.7600000000002</c:v>
                </c:pt>
                <c:pt idx="3353">
                  <c:v>2553.41</c:v>
                </c:pt>
                <c:pt idx="3354">
                  <c:v>2554.0500000000002</c:v>
                </c:pt>
                <c:pt idx="3355">
                  <c:v>2554.69</c:v>
                </c:pt>
                <c:pt idx="3356">
                  <c:v>2555.33</c:v>
                </c:pt>
                <c:pt idx="3357">
                  <c:v>2555.98</c:v>
                </c:pt>
                <c:pt idx="3358">
                  <c:v>2556.62</c:v>
                </c:pt>
                <c:pt idx="3359">
                  <c:v>2557.2600000000002</c:v>
                </c:pt>
                <c:pt idx="3360">
                  <c:v>2557.9</c:v>
                </c:pt>
                <c:pt idx="3361">
                  <c:v>2558.54</c:v>
                </c:pt>
                <c:pt idx="3362">
                  <c:v>2559.19</c:v>
                </c:pt>
                <c:pt idx="3363">
                  <c:v>2559.83</c:v>
                </c:pt>
                <c:pt idx="3364">
                  <c:v>2560.4699999999998</c:v>
                </c:pt>
                <c:pt idx="3365">
                  <c:v>2561.11</c:v>
                </c:pt>
                <c:pt idx="3366">
                  <c:v>2561.7600000000002</c:v>
                </c:pt>
                <c:pt idx="3367">
                  <c:v>2562.4</c:v>
                </c:pt>
                <c:pt idx="3368">
                  <c:v>2563.04</c:v>
                </c:pt>
                <c:pt idx="3369">
                  <c:v>2563.6799999999998</c:v>
                </c:pt>
                <c:pt idx="3370">
                  <c:v>2564.3200000000002</c:v>
                </c:pt>
                <c:pt idx="3371">
                  <c:v>2564.9699999999998</c:v>
                </c:pt>
                <c:pt idx="3372">
                  <c:v>2565.61</c:v>
                </c:pt>
                <c:pt idx="3373">
                  <c:v>2566.25</c:v>
                </c:pt>
                <c:pt idx="3374">
                  <c:v>2566.89</c:v>
                </c:pt>
                <c:pt idx="3375">
                  <c:v>2567.54</c:v>
                </c:pt>
                <c:pt idx="3376">
                  <c:v>2568.1799999999998</c:v>
                </c:pt>
                <c:pt idx="3377">
                  <c:v>2568.8200000000002</c:v>
                </c:pt>
                <c:pt idx="3378">
                  <c:v>2569.46</c:v>
                </c:pt>
                <c:pt idx="3379">
                  <c:v>2570.1</c:v>
                </c:pt>
                <c:pt idx="3380">
                  <c:v>2570.75</c:v>
                </c:pt>
                <c:pt idx="3381">
                  <c:v>2571.39</c:v>
                </c:pt>
                <c:pt idx="3382">
                  <c:v>2572.0300000000002</c:v>
                </c:pt>
                <c:pt idx="3383">
                  <c:v>2572.67</c:v>
                </c:pt>
                <c:pt idx="3384">
                  <c:v>2573.3200000000002</c:v>
                </c:pt>
                <c:pt idx="3385">
                  <c:v>2573.96</c:v>
                </c:pt>
                <c:pt idx="3386">
                  <c:v>2574.6</c:v>
                </c:pt>
                <c:pt idx="3387">
                  <c:v>2575.2399999999998</c:v>
                </c:pt>
                <c:pt idx="3388">
                  <c:v>2575.88</c:v>
                </c:pt>
                <c:pt idx="3389">
                  <c:v>2576.5300000000002</c:v>
                </c:pt>
                <c:pt idx="3390">
                  <c:v>2577.17</c:v>
                </c:pt>
                <c:pt idx="3391">
                  <c:v>2577.81</c:v>
                </c:pt>
                <c:pt idx="3392">
                  <c:v>2578.4499999999998</c:v>
                </c:pt>
                <c:pt idx="3393">
                  <c:v>2579.09</c:v>
                </c:pt>
                <c:pt idx="3394">
                  <c:v>2579.7399999999998</c:v>
                </c:pt>
                <c:pt idx="3395">
                  <c:v>2580.38</c:v>
                </c:pt>
                <c:pt idx="3396">
                  <c:v>2581.02</c:v>
                </c:pt>
                <c:pt idx="3397">
                  <c:v>2581.66</c:v>
                </c:pt>
                <c:pt idx="3398">
                  <c:v>2582.31</c:v>
                </c:pt>
                <c:pt idx="3399">
                  <c:v>2582.9499999999998</c:v>
                </c:pt>
                <c:pt idx="3400">
                  <c:v>2583.59</c:v>
                </c:pt>
                <c:pt idx="3401">
                  <c:v>2584.23</c:v>
                </c:pt>
                <c:pt idx="3402">
                  <c:v>2584.87</c:v>
                </c:pt>
                <c:pt idx="3403">
                  <c:v>2585.52</c:v>
                </c:pt>
                <c:pt idx="3404">
                  <c:v>2586.16</c:v>
                </c:pt>
                <c:pt idx="3405">
                  <c:v>2586.8000000000002</c:v>
                </c:pt>
                <c:pt idx="3406">
                  <c:v>2587.44</c:v>
                </c:pt>
                <c:pt idx="3407">
                  <c:v>2588.09</c:v>
                </c:pt>
                <c:pt idx="3408">
                  <c:v>2588.73</c:v>
                </c:pt>
                <c:pt idx="3409">
                  <c:v>2589.37</c:v>
                </c:pt>
                <c:pt idx="3410">
                  <c:v>2590.0100000000002</c:v>
                </c:pt>
                <c:pt idx="3411">
                  <c:v>2590.65</c:v>
                </c:pt>
                <c:pt idx="3412">
                  <c:v>2591.3000000000002</c:v>
                </c:pt>
                <c:pt idx="3413">
                  <c:v>2591.94</c:v>
                </c:pt>
                <c:pt idx="3414">
                  <c:v>2592.58</c:v>
                </c:pt>
                <c:pt idx="3415">
                  <c:v>2593.2199999999998</c:v>
                </c:pt>
                <c:pt idx="3416">
                  <c:v>2593.87</c:v>
                </c:pt>
                <c:pt idx="3417">
                  <c:v>2594.5100000000002</c:v>
                </c:pt>
                <c:pt idx="3418">
                  <c:v>2595.15</c:v>
                </c:pt>
                <c:pt idx="3419">
                  <c:v>2595.79</c:v>
                </c:pt>
                <c:pt idx="3420">
                  <c:v>2596.4299999999998</c:v>
                </c:pt>
                <c:pt idx="3421">
                  <c:v>2597.08</c:v>
                </c:pt>
                <c:pt idx="3422">
                  <c:v>2597.7199999999998</c:v>
                </c:pt>
                <c:pt idx="3423">
                  <c:v>2598.36</c:v>
                </c:pt>
                <c:pt idx="3424">
                  <c:v>2599</c:v>
                </c:pt>
                <c:pt idx="3425">
                  <c:v>2599.65</c:v>
                </c:pt>
                <c:pt idx="3426">
                  <c:v>2600.29</c:v>
                </c:pt>
                <c:pt idx="3427">
                  <c:v>2600.9299999999998</c:v>
                </c:pt>
                <c:pt idx="3428">
                  <c:v>2601.5700000000002</c:v>
                </c:pt>
                <c:pt idx="3429">
                  <c:v>2602.21</c:v>
                </c:pt>
                <c:pt idx="3430">
                  <c:v>2602.86</c:v>
                </c:pt>
                <c:pt idx="3431">
                  <c:v>2603.5</c:v>
                </c:pt>
                <c:pt idx="3432">
                  <c:v>2604.14</c:v>
                </c:pt>
                <c:pt idx="3433">
                  <c:v>2604.7800000000002</c:v>
                </c:pt>
                <c:pt idx="3434">
                  <c:v>2605.4299999999998</c:v>
                </c:pt>
                <c:pt idx="3435">
                  <c:v>2606.0700000000002</c:v>
                </c:pt>
                <c:pt idx="3436">
                  <c:v>2606.71</c:v>
                </c:pt>
                <c:pt idx="3437">
                  <c:v>2607.35</c:v>
                </c:pt>
                <c:pt idx="3438">
                  <c:v>2607.9899999999998</c:v>
                </c:pt>
                <c:pt idx="3439">
                  <c:v>2608.64</c:v>
                </c:pt>
                <c:pt idx="3440">
                  <c:v>2609.2800000000002</c:v>
                </c:pt>
                <c:pt idx="3441">
                  <c:v>2609.92</c:v>
                </c:pt>
                <c:pt idx="3442">
                  <c:v>2610.56</c:v>
                </c:pt>
                <c:pt idx="3443">
                  <c:v>2611.21</c:v>
                </c:pt>
                <c:pt idx="3444">
                  <c:v>2611.85</c:v>
                </c:pt>
                <c:pt idx="3445">
                  <c:v>2612.4899999999998</c:v>
                </c:pt>
                <c:pt idx="3446">
                  <c:v>2613.13</c:v>
                </c:pt>
                <c:pt idx="3447">
                  <c:v>2613.77</c:v>
                </c:pt>
                <c:pt idx="3448">
                  <c:v>2614.42</c:v>
                </c:pt>
                <c:pt idx="3449">
                  <c:v>2615.06</c:v>
                </c:pt>
                <c:pt idx="3450">
                  <c:v>2615.6999999999998</c:v>
                </c:pt>
                <c:pt idx="3451">
                  <c:v>2616.34</c:v>
                </c:pt>
                <c:pt idx="3452">
                  <c:v>2616.9899999999998</c:v>
                </c:pt>
                <c:pt idx="3453">
                  <c:v>2617.63</c:v>
                </c:pt>
                <c:pt idx="3454">
                  <c:v>2618.27</c:v>
                </c:pt>
                <c:pt idx="3455">
                  <c:v>2618.91</c:v>
                </c:pt>
                <c:pt idx="3456">
                  <c:v>2619.5500000000002</c:v>
                </c:pt>
                <c:pt idx="3457">
                  <c:v>2620.1999999999998</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c:v>
                </c:pt>
                <c:pt idx="3470">
                  <c:v>2628.54</c:v>
                </c:pt>
                <c:pt idx="3471">
                  <c:v>2629.19</c:v>
                </c:pt>
                <c:pt idx="3472">
                  <c:v>2629.83</c:v>
                </c:pt>
                <c:pt idx="3473">
                  <c:v>2630.47</c:v>
                </c:pt>
                <c:pt idx="3474">
                  <c:v>2631.11</c:v>
                </c:pt>
                <c:pt idx="3475">
                  <c:v>2631.76</c:v>
                </c:pt>
                <c:pt idx="3476">
                  <c:v>2632.4</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c:v>
                </c:pt>
                <c:pt idx="3489">
                  <c:v>2640.75</c:v>
                </c:pt>
                <c:pt idx="3490">
                  <c:v>2641.39</c:v>
                </c:pt>
                <c:pt idx="3491">
                  <c:v>2642.03</c:v>
                </c:pt>
                <c:pt idx="3492">
                  <c:v>2642.67</c:v>
                </c:pt>
                <c:pt idx="3493">
                  <c:v>2643.32</c:v>
                </c:pt>
                <c:pt idx="3494">
                  <c:v>2643.96</c:v>
                </c:pt>
                <c:pt idx="3495">
                  <c:v>2644.6</c:v>
                </c:pt>
                <c:pt idx="3496">
                  <c:v>2645.24</c:v>
                </c:pt>
                <c:pt idx="3497">
                  <c:v>2645.88</c:v>
                </c:pt>
                <c:pt idx="3498">
                  <c:v>2646.53</c:v>
                </c:pt>
                <c:pt idx="3499">
                  <c:v>2647.17</c:v>
                </c:pt>
                <c:pt idx="3500">
                  <c:v>2647.81</c:v>
                </c:pt>
                <c:pt idx="3501">
                  <c:v>2648.45</c:v>
                </c:pt>
                <c:pt idx="3502">
                  <c:v>2649.1</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c:v>
                </c:pt>
                <c:pt idx="3515">
                  <c:v>2657.44</c:v>
                </c:pt>
                <c:pt idx="3516">
                  <c:v>2658.09</c:v>
                </c:pt>
                <c:pt idx="3517">
                  <c:v>2658.73</c:v>
                </c:pt>
                <c:pt idx="3518">
                  <c:v>2659.37</c:v>
                </c:pt>
                <c:pt idx="3519">
                  <c:v>2660.01</c:v>
                </c:pt>
                <c:pt idx="3520">
                  <c:v>2660.66</c:v>
                </c:pt>
                <c:pt idx="3521">
                  <c:v>2661.3</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c:v>
                </c:pt>
                <c:pt idx="3534">
                  <c:v>2669.65</c:v>
                </c:pt>
                <c:pt idx="3535">
                  <c:v>2670.29</c:v>
                </c:pt>
                <c:pt idx="3536">
                  <c:v>2670.93</c:v>
                </c:pt>
                <c:pt idx="3537">
                  <c:v>2671.57</c:v>
                </c:pt>
                <c:pt idx="3538">
                  <c:v>2672.21</c:v>
                </c:pt>
                <c:pt idx="3539">
                  <c:v>2672.86</c:v>
                </c:pt>
                <c:pt idx="3540">
                  <c:v>2673.5</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c:v>
                </c:pt>
                <c:pt idx="3560">
                  <c:v>2686.34</c:v>
                </c:pt>
                <c:pt idx="3561">
                  <c:v>2686.99</c:v>
                </c:pt>
                <c:pt idx="3562">
                  <c:v>2687.63</c:v>
                </c:pt>
                <c:pt idx="3563">
                  <c:v>2688.27</c:v>
                </c:pt>
                <c:pt idx="3564">
                  <c:v>2688.91</c:v>
                </c:pt>
                <c:pt idx="3565">
                  <c:v>2689.55</c:v>
                </c:pt>
                <c:pt idx="3566">
                  <c:v>2690.2</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c:v>
                </c:pt>
                <c:pt idx="3579">
                  <c:v>2698.55</c:v>
                </c:pt>
                <c:pt idx="3580">
                  <c:v>2699.19</c:v>
                </c:pt>
                <c:pt idx="3581">
                  <c:v>2699.83</c:v>
                </c:pt>
                <c:pt idx="3582">
                  <c:v>2700.47</c:v>
                </c:pt>
                <c:pt idx="3583">
                  <c:v>2701.11</c:v>
                </c:pt>
                <c:pt idx="3584">
                  <c:v>2701.76</c:v>
                </c:pt>
                <c:pt idx="3585">
                  <c:v>2702.4</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c:v>
                </c:pt>
                <c:pt idx="3598">
                  <c:v>2710.75</c:v>
                </c:pt>
                <c:pt idx="3599">
                  <c:v>2711.39</c:v>
                </c:pt>
                <c:pt idx="3600">
                  <c:v>2712.03</c:v>
                </c:pt>
                <c:pt idx="3601">
                  <c:v>2712.67</c:v>
                </c:pt>
                <c:pt idx="3602">
                  <c:v>2713.32</c:v>
                </c:pt>
                <c:pt idx="3603">
                  <c:v>2713.96</c:v>
                </c:pt>
                <c:pt idx="3604">
                  <c:v>2714.6</c:v>
                </c:pt>
                <c:pt idx="3605">
                  <c:v>2715.24</c:v>
                </c:pt>
                <c:pt idx="3606">
                  <c:v>2715.88</c:v>
                </c:pt>
                <c:pt idx="3607">
                  <c:v>2716.53</c:v>
                </c:pt>
                <c:pt idx="3608">
                  <c:v>2717.17</c:v>
                </c:pt>
                <c:pt idx="3609">
                  <c:v>2717.81</c:v>
                </c:pt>
                <c:pt idx="3610">
                  <c:v>2718.45</c:v>
                </c:pt>
                <c:pt idx="3611">
                  <c:v>2719.1</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c:v>
                </c:pt>
                <c:pt idx="3624">
                  <c:v>2727.44</c:v>
                </c:pt>
                <c:pt idx="3625">
                  <c:v>2728.09</c:v>
                </c:pt>
                <c:pt idx="3626">
                  <c:v>2728.73</c:v>
                </c:pt>
                <c:pt idx="3627">
                  <c:v>2729.37</c:v>
                </c:pt>
                <c:pt idx="3628">
                  <c:v>2730.01</c:v>
                </c:pt>
                <c:pt idx="3629">
                  <c:v>2730.66</c:v>
                </c:pt>
                <c:pt idx="3630">
                  <c:v>2731.3</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c:v>
                </c:pt>
                <c:pt idx="3643">
                  <c:v>2739.65</c:v>
                </c:pt>
                <c:pt idx="3644">
                  <c:v>2740.29</c:v>
                </c:pt>
                <c:pt idx="3645">
                  <c:v>2740.93</c:v>
                </c:pt>
                <c:pt idx="3646">
                  <c:v>2741.57</c:v>
                </c:pt>
                <c:pt idx="3647">
                  <c:v>2742.22</c:v>
                </c:pt>
                <c:pt idx="3648">
                  <c:v>2742.86</c:v>
                </c:pt>
                <c:pt idx="3649">
                  <c:v>2743.5</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c:v>
                </c:pt>
                <c:pt idx="3669">
                  <c:v>2756.34</c:v>
                </c:pt>
                <c:pt idx="3670">
                  <c:v>2756.99</c:v>
                </c:pt>
                <c:pt idx="3671">
                  <c:v>2757.63</c:v>
                </c:pt>
                <c:pt idx="3672">
                  <c:v>2758.27</c:v>
                </c:pt>
                <c:pt idx="3673">
                  <c:v>2758.91</c:v>
                </c:pt>
                <c:pt idx="3674">
                  <c:v>2759.55</c:v>
                </c:pt>
                <c:pt idx="3675">
                  <c:v>2760.2</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c:v>
                </c:pt>
                <c:pt idx="3688">
                  <c:v>2768.55</c:v>
                </c:pt>
                <c:pt idx="3689">
                  <c:v>2769.19</c:v>
                </c:pt>
                <c:pt idx="3690">
                  <c:v>2769.83</c:v>
                </c:pt>
                <c:pt idx="3691">
                  <c:v>2770.47</c:v>
                </c:pt>
                <c:pt idx="3692">
                  <c:v>2771.11</c:v>
                </c:pt>
                <c:pt idx="3693">
                  <c:v>2771.76</c:v>
                </c:pt>
                <c:pt idx="3694">
                  <c:v>2772.4</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c:v>
                </c:pt>
                <c:pt idx="3714">
                  <c:v>2785.24</c:v>
                </c:pt>
                <c:pt idx="3715">
                  <c:v>2785.88</c:v>
                </c:pt>
                <c:pt idx="3716">
                  <c:v>2786.53</c:v>
                </c:pt>
                <c:pt idx="3717">
                  <c:v>2787.17</c:v>
                </c:pt>
                <c:pt idx="3718">
                  <c:v>2787.81</c:v>
                </c:pt>
                <c:pt idx="3719">
                  <c:v>2788.45</c:v>
                </c:pt>
                <c:pt idx="3720">
                  <c:v>2789.1</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c:v>
                </c:pt>
                <c:pt idx="3733">
                  <c:v>2797.44</c:v>
                </c:pt>
                <c:pt idx="3734">
                  <c:v>2798.09</c:v>
                </c:pt>
                <c:pt idx="3735">
                  <c:v>2798.73</c:v>
                </c:pt>
                <c:pt idx="3736">
                  <c:v>2799.37</c:v>
                </c:pt>
                <c:pt idx="3737">
                  <c:v>2800.01</c:v>
                </c:pt>
                <c:pt idx="3738">
                  <c:v>2800.66</c:v>
                </c:pt>
                <c:pt idx="3739">
                  <c:v>2801.3</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c:v>
                </c:pt>
                <c:pt idx="3752">
                  <c:v>2809.65</c:v>
                </c:pt>
                <c:pt idx="3753">
                  <c:v>2810.29</c:v>
                </c:pt>
                <c:pt idx="3754">
                  <c:v>2810.93</c:v>
                </c:pt>
                <c:pt idx="3755">
                  <c:v>2811.57</c:v>
                </c:pt>
                <c:pt idx="3756">
                  <c:v>2812.22</c:v>
                </c:pt>
                <c:pt idx="3757">
                  <c:v>2812.86</c:v>
                </c:pt>
                <c:pt idx="3758">
                  <c:v>2813.5</c:v>
                </c:pt>
                <c:pt idx="3759">
                  <c:v>2814.14</c:v>
                </c:pt>
                <c:pt idx="3760">
                  <c:v>2814.78</c:v>
                </c:pt>
                <c:pt idx="3761">
                  <c:v>2815.43</c:v>
                </c:pt>
                <c:pt idx="3762">
                  <c:v>2816.07</c:v>
                </c:pt>
                <c:pt idx="3763">
                  <c:v>2816.71</c:v>
                </c:pt>
                <c:pt idx="3764">
                  <c:v>2817.35</c:v>
                </c:pt>
                <c:pt idx="3765">
                  <c:v>2818</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c:v>
                </c:pt>
                <c:pt idx="3778">
                  <c:v>2826.34</c:v>
                </c:pt>
                <c:pt idx="3779">
                  <c:v>2826.99</c:v>
                </c:pt>
                <c:pt idx="3780">
                  <c:v>2827.63</c:v>
                </c:pt>
                <c:pt idx="3781">
                  <c:v>2828.27</c:v>
                </c:pt>
                <c:pt idx="3782">
                  <c:v>2828.91</c:v>
                </c:pt>
                <c:pt idx="3783">
                  <c:v>2829.55</c:v>
                </c:pt>
                <c:pt idx="3784">
                  <c:v>2830.2</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c:v>
                </c:pt>
                <c:pt idx="3797">
                  <c:v>2838.55</c:v>
                </c:pt>
                <c:pt idx="3798">
                  <c:v>2839.19</c:v>
                </c:pt>
                <c:pt idx="3799">
                  <c:v>2839.83</c:v>
                </c:pt>
                <c:pt idx="3800">
                  <c:v>2840.47</c:v>
                </c:pt>
                <c:pt idx="3801">
                  <c:v>2841.11</c:v>
                </c:pt>
                <c:pt idx="3802">
                  <c:v>2841.76</c:v>
                </c:pt>
                <c:pt idx="3803">
                  <c:v>2842.4</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c:v>
                </c:pt>
                <c:pt idx="3823">
                  <c:v>2855.24</c:v>
                </c:pt>
                <c:pt idx="3824">
                  <c:v>2855.89</c:v>
                </c:pt>
                <c:pt idx="3825">
                  <c:v>2856.53</c:v>
                </c:pt>
                <c:pt idx="3826">
                  <c:v>2857.17</c:v>
                </c:pt>
                <c:pt idx="3827">
                  <c:v>2857.81</c:v>
                </c:pt>
                <c:pt idx="3828">
                  <c:v>2858.45</c:v>
                </c:pt>
                <c:pt idx="3829">
                  <c:v>2859.1</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c:v>
                </c:pt>
                <c:pt idx="3842">
                  <c:v>2867.44</c:v>
                </c:pt>
                <c:pt idx="3843">
                  <c:v>2868.09</c:v>
                </c:pt>
                <c:pt idx="3844">
                  <c:v>2868.73</c:v>
                </c:pt>
                <c:pt idx="3845">
                  <c:v>2869.37</c:v>
                </c:pt>
                <c:pt idx="3846">
                  <c:v>2870.01</c:v>
                </c:pt>
                <c:pt idx="3847">
                  <c:v>2870.66</c:v>
                </c:pt>
                <c:pt idx="3848">
                  <c:v>2871.3</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c:v>
                </c:pt>
                <c:pt idx="3861">
                  <c:v>2879.65</c:v>
                </c:pt>
                <c:pt idx="3862">
                  <c:v>2880.29</c:v>
                </c:pt>
                <c:pt idx="3863">
                  <c:v>2880.93</c:v>
                </c:pt>
                <c:pt idx="3864">
                  <c:v>2881.57</c:v>
                </c:pt>
                <c:pt idx="3865">
                  <c:v>2882.22</c:v>
                </c:pt>
                <c:pt idx="3866">
                  <c:v>2882.86</c:v>
                </c:pt>
                <c:pt idx="3867">
                  <c:v>2883.5</c:v>
                </c:pt>
                <c:pt idx="3868">
                  <c:v>2884.14</c:v>
                </c:pt>
                <c:pt idx="3869">
                  <c:v>2884.78</c:v>
                </c:pt>
                <c:pt idx="3870">
                  <c:v>2885.43</c:v>
                </c:pt>
                <c:pt idx="3871">
                  <c:v>2886.07</c:v>
                </c:pt>
                <c:pt idx="3872">
                  <c:v>2886.71</c:v>
                </c:pt>
                <c:pt idx="3873">
                  <c:v>2887.35</c:v>
                </c:pt>
                <c:pt idx="3874">
                  <c:v>2888</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c:v>
                </c:pt>
                <c:pt idx="3887">
                  <c:v>2896.34</c:v>
                </c:pt>
                <c:pt idx="3888">
                  <c:v>2896.99</c:v>
                </c:pt>
                <c:pt idx="3889">
                  <c:v>2897.63</c:v>
                </c:pt>
                <c:pt idx="3890">
                  <c:v>2898.27</c:v>
                </c:pt>
                <c:pt idx="3891">
                  <c:v>2898.91</c:v>
                </c:pt>
                <c:pt idx="3892">
                  <c:v>2899.56</c:v>
                </c:pt>
                <c:pt idx="3893">
                  <c:v>2900.2</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c:v>
                </c:pt>
                <c:pt idx="3906">
                  <c:v>2908.55</c:v>
                </c:pt>
                <c:pt idx="3907">
                  <c:v>2909.19</c:v>
                </c:pt>
                <c:pt idx="3908">
                  <c:v>2909.83</c:v>
                </c:pt>
                <c:pt idx="3909">
                  <c:v>2910.47</c:v>
                </c:pt>
                <c:pt idx="3910">
                  <c:v>2911.11</c:v>
                </c:pt>
                <c:pt idx="3911">
                  <c:v>2911.76</c:v>
                </c:pt>
                <c:pt idx="3912">
                  <c:v>2912.4</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c:v>
                </c:pt>
                <c:pt idx="3932">
                  <c:v>2925.24</c:v>
                </c:pt>
                <c:pt idx="3933">
                  <c:v>2925.89</c:v>
                </c:pt>
                <c:pt idx="3934">
                  <c:v>2926.53</c:v>
                </c:pt>
                <c:pt idx="3935">
                  <c:v>2927.17</c:v>
                </c:pt>
                <c:pt idx="3936">
                  <c:v>2927.81</c:v>
                </c:pt>
                <c:pt idx="3937">
                  <c:v>2928.45</c:v>
                </c:pt>
                <c:pt idx="3938">
                  <c:v>2929.1</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c:v>
                </c:pt>
                <c:pt idx="3951">
                  <c:v>2937.45</c:v>
                </c:pt>
                <c:pt idx="3952">
                  <c:v>2938.09</c:v>
                </c:pt>
                <c:pt idx="3953">
                  <c:v>2938.73</c:v>
                </c:pt>
                <c:pt idx="3954">
                  <c:v>2939.37</c:v>
                </c:pt>
                <c:pt idx="3955">
                  <c:v>2940.01</c:v>
                </c:pt>
                <c:pt idx="3956">
                  <c:v>2940.66</c:v>
                </c:pt>
                <c:pt idx="3957">
                  <c:v>2941.3</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c:v>
                </c:pt>
                <c:pt idx="3977">
                  <c:v>2954.14</c:v>
                </c:pt>
                <c:pt idx="3978">
                  <c:v>2954.78</c:v>
                </c:pt>
                <c:pt idx="3979">
                  <c:v>2955.43</c:v>
                </c:pt>
                <c:pt idx="3980">
                  <c:v>2956.07</c:v>
                </c:pt>
                <c:pt idx="3981">
                  <c:v>2956.71</c:v>
                </c:pt>
                <c:pt idx="3982">
                  <c:v>2957.35</c:v>
                </c:pt>
                <c:pt idx="3983">
                  <c:v>2958</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c:v>
                </c:pt>
                <c:pt idx="3996">
                  <c:v>2966.34</c:v>
                </c:pt>
                <c:pt idx="3997">
                  <c:v>2966.99</c:v>
                </c:pt>
                <c:pt idx="3998">
                  <c:v>2967.63</c:v>
                </c:pt>
                <c:pt idx="3999">
                  <c:v>2968.27</c:v>
                </c:pt>
                <c:pt idx="4000">
                  <c:v>2968.91</c:v>
                </c:pt>
                <c:pt idx="4001">
                  <c:v>2969.56</c:v>
                </c:pt>
                <c:pt idx="4002">
                  <c:v>2970.2</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c:v>
                </c:pt>
                <c:pt idx="4015">
                  <c:v>2978.55</c:v>
                </c:pt>
                <c:pt idx="4016">
                  <c:v>2979.19</c:v>
                </c:pt>
                <c:pt idx="4017">
                  <c:v>2979.83</c:v>
                </c:pt>
                <c:pt idx="4018">
                  <c:v>2980.47</c:v>
                </c:pt>
                <c:pt idx="4019">
                  <c:v>2981.12</c:v>
                </c:pt>
                <c:pt idx="4020">
                  <c:v>2981.76</c:v>
                </c:pt>
                <c:pt idx="4021">
                  <c:v>2982.4</c:v>
                </c:pt>
                <c:pt idx="4022">
                  <c:v>2983.04</c:v>
                </c:pt>
                <c:pt idx="4023">
                  <c:v>2983.68</c:v>
                </c:pt>
                <c:pt idx="4024">
                  <c:v>2984.33</c:v>
                </c:pt>
                <c:pt idx="4025">
                  <c:v>2984.97</c:v>
                </c:pt>
                <c:pt idx="4026">
                  <c:v>2985.61</c:v>
                </c:pt>
                <c:pt idx="4027">
                  <c:v>2986.25</c:v>
                </c:pt>
                <c:pt idx="4028">
                  <c:v>2986.9</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c:v>
                </c:pt>
                <c:pt idx="4041">
                  <c:v>2995.24</c:v>
                </c:pt>
                <c:pt idx="4042">
                  <c:v>2995.89</c:v>
                </c:pt>
                <c:pt idx="4043">
                  <c:v>2996.53</c:v>
                </c:pt>
                <c:pt idx="4044">
                  <c:v>2997.17</c:v>
                </c:pt>
                <c:pt idx="4045">
                  <c:v>2997.81</c:v>
                </c:pt>
                <c:pt idx="4046">
                  <c:v>2998.45</c:v>
                </c:pt>
                <c:pt idx="4047">
                  <c:v>2999.1</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c:v>
                </c:pt>
                <c:pt idx="4060">
                  <c:v>3007.45</c:v>
                </c:pt>
                <c:pt idx="4061">
                  <c:v>3008.09</c:v>
                </c:pt>
                <c:pt idx="4062">
                  <c:v>3008.73</c:v>
                </c:pt>
                <c:pt idx="4063">
                  <c:v>3009.37</c:v>
                </c:pt>
                <c:pt idx="4064">
                  <c:v>3010.01</c:v>
                </c:pt>
                <c:pt idx="4065">
                  <c:v>3010.66</c:v>
                </c:pt>
                <c:pt idx="4066">
                  <c:v>3011.3</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c:v>
                </c:pt>
                <c:pt idx="4086">
                  <c:v>3024.14</c:v>
                </c:pt>
                <c:pt idx="4087">
                  <c:v>3024.79</c:v>
                </c:pt>
                <c:pt idx="4088">
                  <c:v>3025.43</c:v>
                </c:pt>
                <c:pt idx="4089">
                  <c:v>3026.07</c:v>
                </c:pt>
                <c:pt idx="4090">
                  <c:v>3026.71</c:v>
                </c:pt>
                <c:pt idx="4091">
                  <c:v>3027.35</c:v>
                </c:pt>
                <c:pt idx="4092">
                  <c:v>3028</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c:v>
                </c:pt>
                <c:pt idx="4105">
                  <c:v>3036.34</c:v>
                </c:pt>
                <c:pt idx="4106">
                  <c:v>3036.99</c:v>
                </c:pt>
                <c:pt idx="4107">
                  <c:v>3037.63</c:v>
                </c:pt>
                <c:pt idx="4108">
                  <c:v>3038.27</c:v>
                </c:pt>
                <c:pt idx="4109">
                  <c:v>3038.91</c:v>
                </c:pt>
                <c:pt idx="4110">
                  <c:v>3039.56</c:v>
                </c:pt>
                <c:pt idx="4111">
                  <c:v>3040.2</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c:v>
                </c:pt>
                <c:pt idx="4124">
                  <c:v>3048.55</c:v>
                </c:pt>
                <c:pt idx="4125">
                  <c:v>3049.19</c:v>
                </c:pt>
                <c:pt idx="4126">
                  <c:v>3049.83</c:v>
                </c:pt>
                <c:pt idx="4127">
                  <c:v>3050.47</c:v>
                </c:pt>
                <c:pt idx="4128">
                  <c:v>3051.12</c:v>
                </c:pt>
                <c:pt idx="4129">
                  <c:v>3051.76</c:v>
                </c:pt>
                <c:pt idx="4130">
                  <c:v>3052.4</c:v>
                </c:pt>
                <c:pt idx="4131">
                  <c:v>3053.04</c:v>
                </c:pt>
                <c:pt idx="4132">
                  <c:v>3053.68</c:v>
                </c:pt>
                <c:pt idx="4133">
                  <c:v>3054.33</c:v>
                </c:pt>
                <c:pt idx="4134">
                  <c:v>3054.97</c:v>
                </c:pt>
                <c:pt idx="4135">
                  <c:v>3055.61</c:v>
                </c:pt>
                <c:pt idx="4136">
                  <c:v>3056.25</c:v>
                </c:pt>
                <c:pt idx="4137">
                  <c:v>3056.9</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c:v>
                </c:pt>
                <c:pt idx="4150">
                  <c:v>3065.24</c:v>
                </c:pt>
                <c:pt idx="4151">
                  <c:v>3065.89</c:v>
                </c:pt>
                <c:pt idx="4152">
                  <c:v>3066.53</c:v>
                </c:pt>
                <c:pt idx="4153">
                  <c:v>3067.17</c:v>
                </c:pt>
                <c:pt idx="4154">
                  <c:v>3067.81</c:v>
                </c:pt>
                <c:pt idx="4155">
                  <c:v>3068.46</c:v>
                </c:pt>
                <c:pt idx="4156">
                  <c:v>3069.1</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c:v>
                </c:pt>
                <c:pt idx="4169">
                  <c:v>3077.45</c:v>
                </c:pt>
                <c:pt idx="4170">
                  <c:v>3078.09</c:v>
                </c:pt>
                <c:pt idx="4171">
                  <c:v>3078.73</c:v>
                </c:pt>
                <c:pt idx="4172">
                  <c:v>3079.37</c:v>
                </c:pt>
                <c:pt idx="4173">
                  <c:v>3080.01</c:v>
                </c:pt>
                <c:pt idx="4174">
                  <c:v>3080.66</c:v>
                </c:pt>
                <c:pt idx="4175">
                  <c:v>3081.3</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c:v>
                </c:pt>
                <c:pt idx="4195">
                  <c:v>3094.14</c:v>
                </c:pt>
                <c:pt idx="4196">
                  <c:v>3094.79</c:v>
                </c:pt>
                <c:pt idx="4197">
                  <c:v>3095.43</c:v>
                </c:pt>
                <c:pt idx="4198">
                  <c:v>3096.07</c:v>
                </c:pt>
                <c:pt idx="4199">
                  <c:v>3096.71</c:v>
                </c:pt>
                <c:pt idx="4200">
                  <c:v>3097.35</c:v>
                </c:pt>
                <c:pt idx="4201">
                  <c:v>3098</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c:v>
                </c:pt>
                <c:pt idx="4214">
                  <c:v>3106.35</c:v>
                </c:pt>
                <c:pt idx="4215">
                  <c:v>3106.99</c:v>
                </c:pt>
                <c:pt idx="4216">
                  <c:v>3107.63</c:v>
                </c:pt>
                <c:pt idx="4217">
                  <c:v>3108.27</c:v>
                </c:pt>
                <c:pt idx="4218">
                  <c:v>3108.91</c:v>
                </c:pt>
                <c:pt idx="4219">
                  <c:v>3109.56</c:v>
                </c:pt>
                <c:pt idx="4220">
                  <c:v>3110.2</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c:v>
                </c:pt>
                <c:pt idx="4233">
                  <c:v>3118.55</c:v>
                </c:pt>
                <c:pt idx="4234">
                  <c:v>3119.19</c:v>
                </c:pt>
                <c:pt idx="4235">
                  <c:v>3119.83</c:v>
                </c:pt>
                <c:pt idx="4236">
                  <c:v>3120.47</c:v>
                </c:pt>
                <c:pt idx="4237">
                  <c:v>3121.12</c:v>
                </c:pt>
                <c:pt idx="4238">
                  <c:v>3121.76</c:v>
                </c:pt>
                <c:pt idx="4239">
                  <c:v>3122.4</c:v>
                </c:pt>
                <c:pt idx="4240">
                  <c:v>3123.04</c:v>
                </c:pt>
                <c:pt idx="4241">
                  <c:v>3123.68</c:v>
                </c:pt>
                <c:pt idx="4242">
                  <c:v>3124.33</c:v>
                </c:pt>
                <c:pt idx="4243">
                  <c:v>3124.97</c:v>
                </c:pt>
                <c:pt idx="4244">
                  <c:v>3125.61</c:v>
                </c:pt>
                <c:pt idx="4245">
                  <c:v>3126.25</c:v>
                </c:pt>
                <c:pt idx="4246">
                  <c:v>3126.9</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c:v>
                </c:pt>
                <c:pt idx="4259">
                  <c:v>3135.24</c:v>
                </c:pt>
                <c:pt idx="4260">
                  <c:v>3135.89</c:v>
                </c:pt>
                <c:pt idx="4261">
                  <c:v>3136.53</c:v>
                </c:pt>
                <c:pt idx="4262">
                  <c:v>3137.17</c:v>
                </c:pt>
                <c:pt idx="4263">
                  <c:v>3137.81</c:v>
                </c:pt>
                <c:pt idx="4264">
                  <c:v>3138.46</c:v>
                </c:pt>
                <c:pt idx="4265">
                  <c:v>3139.1</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c:v>
                </c:pt>
                <c:pt idx="4278">
                  <c:v>3147.45</c:v>
                </c:pt>
                <c:pt idx="4279">
                  <c:v>3148.09</c:v>
                </c:pt>
                <c:pt idx="4280">
                  <c:v>3148.73</c:v>
                </c:pt>
                <c:pt idx="4281">
                  <c:v>3149.37</c:v>
                </c:pt>
                <c:pt idx="4282">
                  <c:v>3150.02</c:v>
                </c:pt>
                <c:pt idx="4283">
                  <c:v>3150.66</c:v>
                </c:pt>
                <c:pt idx="4284">
                  <c:v>3151.3</c:v>
                </c:pt>
                <c:pt idx="4285">
                  <c:v>3151.94</c:v>
                </c:pt>
                <c:pt idx="4286">
                  <c:v>3152.58</c:v>
                </c:pt>
                <c:pt idx="4287">
                  <c:v>3153.23</c:v>
                </c:pt>
                <c:pt idx="4288">
                  <c:v>3153.87</c:v>
                </c:pt>
                <c:pt idx="4289">
                  <c:v>3154.51</c:v>
                </c:pt>
                <c:pt idx="4290">
                  <c:v>3155.15</c:v>
                </c:pt>
                <c:pt idx="4291">
                  <c:v>3155.8</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c:v>
                </c:pt>
                <c:pt idx="4304">
                  <c:v>3164.14</c:v>
                </c:pt>
                <c:pt idx="4305">
                  <c:v>3164.79</c:v>
                </c:pt>
                <c:pt idx="4306">
                  <c:v>3165.43</c:v>
                </c:pt>
                <c:pt idx="4307">
                  <c:v>3166.07</c:v>
                </c:pt>
                <c:pt idx="4308">
                  <c:v>3166.71</c:v>
                </c:pt>
                <c:pt idx="4309">
                  <c:v>3167.35</c:v>
                </c:pt>
                <c:pt idx="4310">
                  <c:v>3168</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c:v>
                </c:pt>
                <c:pt idx="4323">
                  <c:v>3176.35</c:v>
                </c:pt>
                <c:pt idx="4324">
                  <c:v>3176.99</c:v>
                </c:pt>
                <c:pt idx="4325">
                  <c:v>3177.63</c:v>
                </c:pt>
                <c:pt idx="4326">
                  <c:v>3178.27</c:v>
                </c:pt>
                <c:pt idx="4327">
                  <c:v>3178.91</c:v>
                </c:pt>
                <c:pt idx="4328">
                  <c:v>3179.56</c:v>
                </c:pt>
                <c:pt idx="4329">
                  <c:v>3180.2</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c:v>
                </c:pt>
                <c:pt idx="4349">
                  <c:v>3193.04</c:v>
                </c:pt>
                <c:pt idx="4350">
                  <c:v>3193.69</c:v>
                </c:pt>
                <c:pt idx="4351">
                  <c:v>3194.33</c:v>
                </c:pt>
                <c:pt idx="4352">
                  <c:v>3194.97</c:v>
                </c:pt>
                <c:pt idx="4353">
                  <c:v>3195.61</c:v>
                </c:pt>
                <c:pt idx="4354">
                  <c:v>3196.25</c:v>
                </c:pt>
                <c:pt idx="4355">
                  <c:v>3196.9</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c:v>
                </c:pt>
                <c:pt idx="4368">
                  <c:v>3205.24</c:v>
                </c:pt>
                <c:pt idx="4369">
                  <c:v>3205.89</c:v>
                </c:pt>
                <c:pt idx="4370">
                  <c:v>3206.53</c:v>
                </c:pt>
                <c:pt idx="4371">
                  <c:v>3207.17</c:v>
                </c:pt>
                <c:pt idx="4372">
                  <c:v>3207.81</c:v>
                </c:pt>
                <c:pt idx="4373">
                  <c:v>3208.46</c:v>
                </c:pt>
                <c:pt idx="4374">
                  <c:v>3209.1</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c:v>
                </c:pt>
                <c:pt idx="4387">
                  <c:v>3217.45</c:v>
                </c:pt>
                <c:pt idx="4388">
                  <c:v>3218.09</c:v>
                </c:pt>
                <c:pt idx="4389">
                  <c:v>3218.73</c:v>
                </c:pt>
                <c:pt idx="4390">
                  <c:v>3219.37</c:v>
                </c:pt>
                <c:pt idx="4391">
                  <c:v>3220.02</c:v>
                </c:pt>
                <c:pt idx="4392">
                  <c:v>3220.66</c:v>
                </c:pt>
                <c:pt idx="4393">
                  <c:v>3221.3</c:v>
                </c:pt>
                <c:pt idx="4394">
                  <c:v>3221.94</c:v>
                </c:pt>
                <c:pt idx="4395">
                  <c:v>3222.58</c:v>
                </c:pt>
                <c:pt idx="4396">
                  <c:v>3223.23</c:v>
                </c:pt>
                <c:pt idx="4397">
                  <c:v>3223.87</c:v>
                </c:pt>
                <c:pt idx="4398">
                  <c:v>3224.51</c:v>
                </c:pt>
                <c:pt idx="4399">
                  <c:v>3225.15</c:v>
                </c:pt>
                <c:pt idx="4400">
                  <c:v>3225.8</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c:v>
                </c:pt>
                <c:pt idx="4413">
                  <c:v>3234.14</c:v>
                </c:pt>
                <c:pt idx="4414">
                  <c:v>3234.79</c:v>
                </c:pt>
                <c:pt idx="4415">
                  <c:v>3235.43</c:v>
                </c:pt>
                <c:pt idx="4416">
                  <c:v>3236.07</c:v>
                </c:pt>
                <c:pt idx="4417">
                  <c:v>3236.71</c:v>
                </c:pt>
                <c:pt idx="4418">
                  <c:v>3237.36</c:v>
                </c:pt>
                <c:pt idx="4419">
                  <c:v>3238</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c:v>
                </c:pt>
                <c:pt idx="4432">
                  <c:v>3246.35</c:v>
                </c:pt>
                <c:pt idx="4433">
                  <c:v>3246.99</c:v>
                </c:pt>
                <c:pt idx="4434">
                  <c:v>3247.63</c:v>
                </c:pt>
                <c:pt idx="4435">
                  <c:v>3248.27</c:v>
                </c:pt>
                <c:pt idx="4436">
                  <c:v>3248.91</c:v>
                </c:pt>
                <c:pt idx="4437">
                  <c:v>3249.56</c:v>
                </c:pt>
                <c:pt idx="4438">
                  <c:v>3250.2</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c:v>
                </c:pt>
                <c:pt idx="4458">
                  <c:v>3263.04</c:v>
                </c:pt>
                <c:pt idx="4459">
                  <c:v>3263.69</c:v>
                </c:pt>
                <c:pt idx="4460">
                  <c:v>3264.33</c:v>
                </c:pt>
                <c:pt idx="4461">
                  <c:v>3264.97</c:v>
                </c:pt>
                <c:pt idx="4462">
                  <c:v>3265.61</c:v>
                </c:pt>
                <c:pt idx="4463">
                  <c:v>3266.25</c:v>
                </c:pt>
                <c:pt idx="4464">
                  <c:v>3266.9</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c:v>
                </c:pt>
                <c:pt idx="4477">
                  <c:v>3275.25</c:v>
                </c:pt>
                <c:pt idx="4478">
                  <c:v>3275.89</c:v>
                </c:pt>
                <c:pt idx="4479">
                  <c:v>3276.53</c:v>
                </c:pt>
                <c:pt idx="4480">
                  <c:v>3277.17</c:v>
                </c:pt>
                <c:pt idx="4481">
                  <c:v>3277.81</c:v>
                </c:pt>
                <c:pt idx="4482">
                  <c:v>3278.46</c:v>
                </c:pt>
                <c:pt idx="4483">
                  <c:v>3279.1</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c:v>
                </c:pt>
                <c:pt idx="4496">
                  <c:v>3287.45</c:v>
                </c:pt>
                <c:pt idx="4497">
                  <c:v>3288.09</c:v>
                </c:pt>
                <c:pt idx="4498">
                  <c:v>3288.73</c:v>
                </c:pt>
                <c:pt idx="4499">
                  <c:v>3289.37</c:v>
                </c:pt>
                <c:pt idx="4500">
                  <c:v>3290.02</c:v>
                </c:pt>
                <c:pt idx="4501">
                  <c:v>3290.66</c:v>
                </c:pt>
                <c:pt idx="4502">
                  <c:v>3291.3</c:v>
                </c:pt>
                <c:pt idx="4503">
                  <c:v>3291.94</c:v>
                </c:pt>
                <c:pt idx="4504">
                  <c:v>3292.58</c:v>
                </c:pt>
                <c:pt idx="4505">
                  <c:v>3293.23</c:v>
                </c:pt>
                <c:pt idx="4506">
                  <c:v>3293.87</c:v>
                </c:pt>
                <c:pt idx="4507">
                  <c:v>3294.51</c:v>
                </c:pt>
                <c:pt idx="4508">
                  <c:v>3295.15</c:v>
                </c:pt>
                <c:pt idx="4509">
                  <c:v>3295.8</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c:v>
                </c:pt>
                <c:pt idx="4522">
                  <c:v>3304.14</c:v>
                </c:pt>
                <c:pt idx="4523">
                  <c:v>3304.79</c:v>
                </c:pt>
                <c:pt idx="4524">
                  <c:v>3305.43</c:v>
                </c:pt>
                <c:pt idx="4525">
                  <c:v>3306.07</c:v>
                </c:pt>
                <c:pt idx="4526">
                  <c:v>3306.71</c:v>
                </c:pt>
                <c:pt idx="4527">
                  <c:v>3307.36</c:v>
                </c:pt>
                <c:pt idx="4528">
                  <c:v>3308</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c:v>
                </c:pt>
                <c:pt idx="4541">
                  <c:v>3316.35</c:v>
                </c:pt>
                <c:pt idx="4542">
                  <c:v>3316.99</c:v>
                </c:pt>
                <c:pt idx="4543">
                  <c:v>3317.63</c:v>
                </c:pt>
                <c:pt idx="4544">
                  <c:v>3318.27</c:v>
                </c:pt>
                <c:pt idx="4545">
                  <c:v>3318.92</c:v>
                </c:pt>
                <c:pt idx="4546">
                  <c:v>3319.56</c:v>
                </c:pt>
                <c:pt idx="4547">
                  <c:v>3320.2</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c:v>
                </c:pt>
                <c:pt idx="4567">
                  <c:v>3333.04</c:v>
                </c:pt>
                <c:pt idx="4568">
                  <c:v>3333.69</c:v>
                </c:pt>
                <c:pt idx="4569">
                  <c:v>3334.33</c:v>
                </c:pt>
                <c:pt idx="4570">
                  <c:v>3334.97</c:v>
                </c:pt>
                <c:pt idx="4571">
                  <c:v>3335.61</c:v>
                </c:pt>
                <c:pt idx="4572">
                  <c:v>3336.25</c:v>
                </c:pt>
                <c:pt idx="4573">
                  <c:v>3336.9</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c:v>
                </c:pt>
                <c:pt idx="4586">
                  <c:v>3345.25</c:v>
                </c:pt>
                <c:pt idx="4587">
                  <c:v>3345.89</c:v>
                </c:pt>
                <c:pt idx="4588">
                  <c:v>3346.53</c:v>
                </c:pt>
                <c:pt idx="4589">
                  <c:v>3347.17</c:v>
                </c:pt>
                <c:pt idx="4590">
                  <c:v>3347.81</c:v>
                </c:pt>
                <c:pt idx="4591">
                  <c:v>3348.46</c:v>
                </c:pt>
                <c:pt idx="4592">
                  <c:v>3349.1</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c:v>
                </c:pt>
                <c:pt idx="4612">
                  <c:v>3361.94</c:v>
                </c:pt>
                <c:pt idx="4613">
                  <c:v>3362.58</c:v>
                </c:pt>
                <c:pt idx="4614">
                  <c:v>3363.23</c:v>
                </c:pt>
                <c:pt idx="4615">
                  <c:v>3363.87</c:v>
                </c:pt>
                <c:pt idx="4616">
                  <c:v>3364.51</c:v>
                </c:pt>
                <c:pt idx="4617">
                  <c:v>3365.15</c:v>
                </c:pt>
                <c:pt idx="4618">
                  <c:v>3365.8</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c:v>
                </c:pt>
                <c:pt idx="4631">
                  <c:v>3374.14</c:v>
                </c:pt>
                <c:pt idx="4632">
                  <c:v>3374.79</c:v>
                </c:pt>
                <c:pt idx="4633">
                  <c:v>3375.43</c:v>
                </c:pt>
                <c:pt idx="4634">
                  <c:v>3376.07</c:v>
                </c:pt>
                <c:pt idx="4635">
                  <c:v>3376.71</c:v>
                </c:pt>
                <c:pt idx="4636">
                  <c:v>3377.36</c:v>
                </c:pt>
                <c:pt idx="4637">
                  <c:v>3378</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c:v>
                </c:pt>
                <c:pt idx="4650">
                  <c:v>3386.35</c:v>
                </c:pt>
                <c:pt idx="4651">
                  <c:v>3386.99</c:v>
                </c:pt>
                <c:pt idx="4652">
                  <c:v>3387.63</c:v>
                </c:pt>
                <c:pt idx="4653">
                  <c:v>3388.27</c:v>
                </c:pt>
                <c:pt idx="4654">
                  <c:v>3388.92</c:v>
                </c:pt>
                <c:pt idx="4655">
                  <c:v>3389.56</c:v>
                </c:pt>
                <c:pt idx="4656">
                  <c:v>3390.2</c:v>
                </c:pt>
                <c:pt idx="4657">
                  <c:v>3390.84</c:v>
                </c:pt>
                <c:pt idx="4658">
                  <c:v>3391.48</c:v>
                </c:pt>
                <c:pt idx="4659">
                  <c:v>3392.13</c:v>
                </c:pt>
                <c:pt idx="4660">
                  <c:v>3392.77</c:v>
                </c:pt>
                <c:pt idx="4661">
                  <c:v>3393.41</c:v>
                </c:pt>
                <c:pt idx="4662">
                  <c:v>3394.05</c:v>
                </c:pt>
                <c:pt idx="4663">
                  <c:v>3394.7</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c:v>
                </c:pt>
                <c:pt idx="4676">
                  <c:v>3403.04</c:v>
                </c:pt>
                <c:pt idx="4677">
                  <c:v>3403.69</c:v>
                </c:pt>
                <c:pt idx="4678">
                  <c:v>3404.33</c:v>
                </c:pt>
                <c:pt idx="4679">
                  <c:v>3404.97</c:v>
                </c:pt>
                <c:pt idx="4680">
                  <c:v>3405.61</c:v>
                </c:pt>
                <c:pt idx="4681">
                  <c:v>3406.25</c:v>
                </c:pt>
                <c:pt idx="4682">
                  <c:v>3406.9</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c:v>
                </c:pt>
                <c:pt idx="4695">
                  <c:v>3415.25</c:v>
                </c:pt>
                <c:pt idx="4696">
                  <c:v>3415.89</c:v>
                </c:pt>
                <c:pt idx="4697">
                  <c:v>3416.53</c:v>
                </c:pt>
                <c:pt idx="4698">
                  <c:v>3417.17</c:v>
                </c:pt>
                <c:pt idx="4699">
                  <c:v>3417.81</c:v>
                </c:pt>
                <c:pt idx="4700">
                  <c:v>3418.46</c:v>
                </c:pt>
                <c:pt idx="4701">
                  <c:v>3419.1</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c:v>
                </c:pt>
                <c:pt idx="4721">
                  <c:v>3431.94</c:v>
                </c:pt>
                <c:pt idx="4722">
                  <c:v>3432.59</c:v>
                </c:pt>
                <c:pt idx="4723">
                  <c:v>3433.23</c:v>
                </c:pt>
                <c:pt idx="4724">
                  <c:v>3433.87</c:v>
                </c:pt>
                <c:pt idx="4725">
                  <c:v>3434.51</c:v>
                </c:pt>
                <c:pt idx="4726">
                  <c:v>3435.15</c:v>
                </c:pt>
                <c:pt idx="4727">
                  <c:v>3435.8</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c:v>
                </c:pt>
                <c:pt idx="4740">
                  <c:v>3444.15</c:v>
                </c:pt>
                <c:pt idx="4741">
                  <c:v>3444.79</c:v>
                </c:pt>
                <c:pt idx="4742">
                  <c:v>3445.43</c:v>
                </c:pt>
                <c:pt idx="4743">
                  <c:v>3446.07</c:v>
                </c:pt>
                <c:pt idx="4744">
                  <c:v>3446.71</c:v>
                </c:pt>
                <c:pt idx="4745">
                  <c:v>3447.36</c:v>
                </c:pt>
                <c:pt idx="4746">
                  <c:v>3448</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c:v>
                </c:pt>
                <c:pt idx="4759">
                  <c:v>3456.35</c:v>
                </c:pt>
                <c:pt idx="4760">
                  <c:v>3456.99</c:v>
                </c:pt>
                <c:pt idx="4761">
                  <c:v>3457.63</c:v>
                </c:pt>
                <c:pt idx="4762">
                  <c:v>3458.27</c:v>
                </c:pt>
                <c:pt idx="4763">
                  <c:v>3458.92</c:v>
                </c:pt>
                <c:pt idx="4764">
                  <c:v>3459.56</c:v>
                </c:pt>
                <c:pt idx="4765">
                  <c:v>3460.2</c:v>
                </c:pt>
                <c:pt idx="4766">
                  <c:v>3460.84</c:v>
                </c:pt>
                <c:pt idx="4767">
                  <c:v>3461.48</c:v>
                </c:pt>
                <c:pt idx="4768">
                  <c:v>3462.13</c:v>
                </c:pt>
                <c:pt idx="4769">
                  <c:v>3462.77</c:v>
                </c:pt>
                <c:pt idx="4770">
                  <c:v>3463.41</c:v>
                </c:pt>
                <c:pt idx="4771">
                  <c:v>3464.05</c:v>
                </c:pt>
                <c:pt idx="4772">
                  <c:v>3464.7</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c:v>
                </c:pt>
                <c:pt idx="4785">
                  <c:v>3473.04</c:v>
                </c:pt>
                <c:pt idx="4786">
                  <c:v>3473.69</c:v>
                </c:pt>
                <c:pt idx="4787">
                  <c:v>3474.33</c:v>
                </c:pt>
                <c:pt idx="4788">
                  <c:v>3474.97</c:v>
                </c:pt>
                <c:pt idx="4789">
                  <c:v>3475.61</c:v>
                </c:pt>
                <c:pt idx="4790">
                  <c:v>3476.26</c:v>
                </c:pt>
                <c:pt idx="4791">
                  <c:v>3476.9</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c:v>
                </c:pt>
                <c:pt idx="4804">
                  <c:v>3485.25</c:v>
                </c:pt>
                <c:pt idx="4805">
                  <c:v>3485.89</c:v>
                </c:pt>
                <c:pt idx="4806">
                  <c:v>3486.53</c:v>
                </c:pt>
                <c:pt idx="4807">
                  <c:v>3487.17</c:v>
                </c:pt>
                <c:pt idx="4808">
                  <c:v>3487.81</c:v>
                </c:pt>
                <c:pt idx="4809">
                  <c:v>3488.46</c:v>
                </c:pt>
                <c:pt idx="4810">
                  <c:v>3489.1</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c:v>
                </c:pt>
                <c:pt idx="4830">
                  <c:v>3501.94</c:v>
                </c:pt>
                <c:pt idx="4831">
                  <c:v>3502.59</c:v>
                </c:pt>
                <c:pt idx="4832">
                  <c:v>3503.23</c:v>
                </c:pt>
                <c:pt idx="4833">
                  <c:v>3503.87</c:v>
                </c:pt>
                <c:pt idx="4834">
                  <c:v>3504.51</c:v>
                </c:pt>
                <c:pt idx="4835">
                  <c:v>3505.15</c:v>
                </c:pt>
                <c:pt idx="4836">
                  <c:v>3505.8</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c:v>
                </c:pt>
                <c:pt idx="4849">
                  <c:v>3514.15</c:v>
                </c:pt>
                <c:pt idx="4850">
                  <c:v>3514.79</c:v>
                </c:pt>
                <c:pt idx="4851">
                  <c:v>3515.43</c:v>
                </c:pt>
                <c:pt idx="4852">
                  <c:v>3516.07</c:v>
                </c:pt>
                <c:pt idx="4853">
                  <c:v>3516.71</c:v>
                </c:pt>
                <c:pt idx="4854">
                  <c:v>3517.36</c:v>
                </c:pt>
                <c:pt idx="4855">
                  <c:v>3518</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c:v>
                </c:pt>
                <c:pt idx="4875">
                  <c:v>3530.84</c:v>
                </c:pt>
                <c:pt idx="4876">
                  <c:v>3531.48</c:v>
                </c:pt>
                <c:pt idx="4877">
                  <c:v>3532.13</c:v>
                </c:pt>
                <c:pt idx="4878">
                  <c:v>3532.77</c:v>
                </c:pt>
                <c:pt idx="4879">
                  <c:v>3533.41</c:v>
                </c:pt>
                <c:pt idx="4880">
                  <c:v>3534.05</c:v>
                </c:pt>
                <c:pt idx="4881">
                  <c:v>3534.7</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c:v>
                </c:pt>
                <c:pt idx="4894">
                  <c:v>3543.04</c:v>
                </c:pt>
                <c:pt idx="4895">
                  <c:v>3543.69</c:v>
                </c:pt>
                <c:pt idx="4896">
                  <c:v>3544.33</c:v>
                </c:pt>
                <c:pt idx="4897">
                  <c:v>3544.97</c:v>
                </c:pt>
                <c:pt idx="4898">
                  <c:v>3545.61</c:v>
                </c:pt>
                <c:pt idx="4899">
                  <c:v>3546.26</c:v>
                </c:pt>
                <c:pt idx="4900">
                  <c:v>3546.9</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c:v>
                </c:pt>
                <c:pt idx="4913">
                  <c:v>3555.25</c:v>
                </c:pt>
                <c:pt idx="4914">
                  <c:v>3555.89</c:v>
                </c:pt>
                <c:pt idx="4915">
                  <c:v>3556.53</c:v>
                </c:pt>
                <c:pt idx="4916">
                  <c:v>3557.17</c:v>
                </c:pt>
                <c:pt idx="4917">
                  <c:v>3557.82</c:v>
                </c:pt>
                <c:pt idx="4918">
                  <c:v>3558.46</c:v>
                </c:pt>
                <c:pt idx="4919">
                  <c:v>3559.1</c:v>
                </c:pt>
                <c:pt idx="4920">
                  <c:v>3559.74</c:v>
                </c:pt>
                <c:pt idx="4921">
                  <c:v>3560.38</c:v>
                </c:pt>
                <c:pt idx="4922">
                  <c:v>3561.03</c:v>
                </c:pt>
                <c:pt idx="4923">
                  <c:v>3561.67</c:v>
                </c:pt>
                <c:pt idx="4924">
                  <c:v>3562.31</c:v>
                </c:pt>
                <c:pt idx="4925">
                  <c:v>3562.95</c:v>
                </c:pt>
                <c:pt idx="4926">
                  <c:v>3563.6</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c:v>
                </c:pt>
                <c:pt idx="4939">
                  <c:v>3571.94</c:v>
                </c:pt>
                <c:pt idx="4940">
                  <c:v>3572.59</c:v>
                </c:pt>
                <c:pt idx="4941">
                  <c:v>3573.23</c:v>
                </c:pt>
                <c:pt idx="4942">
                  <c:v>3573.87</c:v>
                </c:pt>
                <c:pt idx="4943">
                  <c:v>3574.51</c:v>
                </c:pt>
                <c:pt idx="4944">
                  <c:v>3575.15</c:v>
                </c:pt>
                <c:pt idx="4945">
                  <c:v>3575.8</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c:v>
                </c:pt>
                <c:pt idx="4958">
                  <c:v>3584.15</c:v>
                </c:pt>
                <c:pt idx="4959">
                  <c:v>3584.79</c:v>
                </c:pt>
                <c:pt idx="4960">
                  <c:v>3585.43</c:v>
                </c:pt>
                <c:pt idx="4961">
                  <c:v>3586.07</c:v>
                </c:pt>
                <c:pt idx="4962">
                  <c:v>3586.71</c:v>
                </c:pt>
                <c:pt idx="4963">
                  <c:v>3587.36</c:v>
                </c:pt>
                <c:pt idx="4964">
                  <c:v>3588</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c:v>
                </c:pt>
                <c:pt idx="4984">
                  <c:v>3600.84</c:v>
                </c:pt>
                <c:pt idx="4985">
                  <c:v>3601.49</c:v>
                </c:pt>
                <c:pt idx="4986">
                  <c:v>3602.13</c:v>
                </c:pt>
                <c:pt idx="4987">
                  <c:v>3602.77</c:v>
                </c:pt>
                <c:pt idx="4988">
                  <c:v>3603.41</c:v>
                </c:pt>
                <c:pt idx="4989">
                  <c:v>3604.05</c:v>
                </c:pt>
                <c:pt idx="4990">
                  <c:v>3604.7</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c:v>
                </c:pt>
                <c:pt idx="5003">
                  <c:v>3613.04</c:v>
                </c:pt>
                <c:pt idx="5004">
                  <c:v>3613.69</c:v>
                </c:pt>
                <c:pt idx="5005">
                  <c:v>3614.33</c:v>
                </c:pt>
                <c:pt idx="5006">
                  <c:v>3614.97</c:v>
                </c:pt>
                <c:pt idx="5007">
                  <c:v>3615.61</c:v>
                </c:pt>
                <c:pt idx="5008">
                  <c:v>3616.26</c:v>
                </c:pt>
                <c:pt idx="5009">
                  <c:v>3616.9</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c:v>
                </c:pt>
                <c:pt idx="5022">
                  <c:v>3625.25</c:v>
                </c:pt>
                <c:pt idx="5023">
                  <c:v>3625.89</c:v>
                </c:pt>
                <c:pt idx="5024">
                  <c:v>3626.53</c:v>
                </c:pt>
                <c:pt idx="5025">
                  <c:v>3627.17</c:v>
                </c:pt>
                <c:pt idx="5026">
                  <c:v>3627.82</c:v>
                </c:pt>
                <c:pt idx="5027">
                  <c:v>3628.46</c:v>
                </c:pt>
                <c:pt idx="5028">
                  <c:v>3629.1</c:v>
                </c:pt>
                <c:pt idx="5029">
                  <c:v>3629.74</c:v>
                </c:pt>
                <c:pt idx="5030">
                  <c:v>3630.38</c:v>
                </c:pt>
                <c:pt idx="5031">
                  <c:v>3631.03</c:v>
                </c:pt>
                <c:pt idx="5032">
                  <c:v>3631.67</c:v>
                </c:pt>
                <c:pt idx="5033">
                  <c:v>3632.31</c:v>
                </c:pt>
                <c:pt idx="5034">
                  <c:v>3632.95</c:v>
                </c:pt>
                <c:pt idx="5035">
                  <c:v>3633.6</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c:v>
                </c:pt>
                <c:pt idx="5048">
                  <c:v>3641.94</c:v>
                </c:pt>
                <c:pt idx="5049">
                  <c:v>3642.59</c:v>
                </c:pt>
                <c:pt idx="5050">
                  <c:v>3643.23</c:v>
                </c:pt>
                <c:pt idx="5051">
                  <c:v>3643.87</c:v>
                </c:pt>
                <c:pt idx="5052">
                  <c:v>3644.51</c:v>
                </c:pt>
                <c:pt idx="5053">
                  <c:v>3645.16</c:v>
                </c:pt>
                <c:pt idx="5054">
                  <c:v>3645.8</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c:v>
                </c:pt>
                <c:pt idx="5067">
                  <c:v>3654.15</c:v>
                </c:pt>
                <c:pt idx="5068">
                  <c:v>3654.79</c:v>
                </c:pt>
                <c:pt idx="5069">
                  <c:v>3655.43</c:v>
                </c:pt>
                <c:pt idx="5070">
                  <c:v>3656.07</c:v>
                </c:pt>
                <c:pt idx="5071">
                  <c:v>3656.71</c:v>
                </c:pt>
                <c:pt idx="5072">
                  <c:v>3657.36</c:v>
                </c:pt>
                <c:pt idx="5073">
                  <c:v>3658</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c:v>
                </c:pt>
                <c:pt idx="5093">
                  <c:v>3670.84</c:v>
                </c:pt>
                <c:pt idx="5094">
                  <c:v>3671.49</c:v>
                </c:pt>
                <c:pt idx="5095">
                  <c:v>3672.13</c:v>
                </c:pt>
                <c:pt idx="5096">
                  <c:v>3672.77</c:v>
                </c:pt>
                <c:pt idx="5097">
                  <c:v>3673.41</c:v>
                </c:pt>
                <c:pt idx="5098">
                  <c:v>3674.05</c:v>
                </c:pt>
                <c:pt idx="5099">
                  <c:v>3674.7</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c:v>
                </c:pt>
                <c:pt idx="5112">
                  <c:v>3683.05</c:v>
                </c:pt>
                <c:pt idx="5113">
                  <c:v>3683.69</c:v>
                </c:pt>
                <c:pt idx="5114">
                  <c:v>3684.33</c:v>
                </c:pt>
                <c:pt idx="5115">
                  <c:v>3684.97</c:v>
                </c:pt>
                <c:pt idx="5116">
                  <c:v>3685.61</c:v>
                </c:pt>
                <c:pt idx="5117">
                  <c:v>3686.26</c:v>
                </c:pt>
                <c:pt idx="5118">
                  <c:v>3686.9</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c:v>
                </c:pt>
                <c:pt idx="5131">
                  <c:v>3695.25</c:v>
                </c:pt>
                <c:pt idx="5132">
                  <c:v>3695.89</c:v>
                </c:pt>
                <c:pt idx="5133">
                  <c:v>3696.53</c:v>
                </c:pt>
                <c:pt idx="5134">
                  <c:v>3697.17</c:v>
                </c:pt>
                <c:pt idx="5135">
                  <c:v>3697.82</c:v>
                </c:pt>
                <c:pt idx="5136">
                  <c:v>3698.46</c:v>
                </c:pt>
                <c:pt idx="5137">
                  <c:v>3699.1</c:v>
                </c:pt>
                <c:pt idx="5138">
                  <c:v>3699.74</c:v>
                </c:pt>
                <c:pt idx="5139">
                  <c:v>3700.38</c:v>
                </c:pt>
                <c:pt idx="5140">
                  <c:v>3701.03</c:v>
                </c:pt>
                <c:pt idx="5141">
                  <c:v>3701.67</c:v>
                </c:pt>
                <c:pt idx="5142">
                  <c:v>3702.31</c:v>
                </c:pt>
                <c:pt idx="5143">
                  <c:v>3702.95</c:v>
                </c:pt>
                <c:pt idx="5144">
                  <c:v>3703.6</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c:v>
                </c:pt>
                <c:pt idx="5157">
                  <c:v>3711.94</c:v>
                </c:pt>
                <c:pt idx="5158">
                  <c:v>3712.59</c:v>
                </c:pt>
                <c:pt idx="5159">
                  <c:v>3713.23</c:v>
                </c:pt>
                <c:pt idx="5160">
                  <c:v>3713.87</c:v>
                </c:pt>
                <c:pt idx="5161">
                  <c:v>3714.51</c:v>
                </c:pt>
                <c:pt idx="5162">
                  <c:v>3715.16</c:v>
                </c:pt>
                <c:pt idx="5163">
                  <c:v>3715.8</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c:v>
                </c:pt>
                <c:pt idx="5176">
                  <c:v>3724.15</c:v>
                </c:pt>
                <c:pt idx="5177">
                  <c:v>3724.79</c:v>
                </c:pt>
                <c:pt idx="5178">
                  <c:v>3725.43</c:v>
                </c:pt>
                <c:pt idx="5179">
                  <c:v>3726.07</c:v>
                </c:pt>
                <c:pt idx="5180">
                  <c:v>3726.72</c:v>
                </c:pt>
                <c:pt idx="5181">
                  <c:v>3727.36</c:v>
                </c:pt>
                <c:pt idx="5182">
                  <c:v>3728</c:v>
                </c:pt>
                <c:pt idx="5183">
                  <c:v>3728.64</c:v>
                </c:pt>
                <c:pt idx="5184">
                  <c:v>3729.28</c:v>
                </c:pt>
                <c:pt idx="5185">
                  <c:v>3729.93</c:v>
                </c:pt>
                <c:pt idx="5186">
                  <c:v>3730.57</c:v>
                </c:pt>
                <c:pt idx="5187">
                  <c:v>3731.21</c:v>
                </c:pt>
                <c:pt idx="5188">
                  <c:v>3731.85</c:v>
                </c:pt>
                <c:pt idx="5189">
                  <c:v>3732.5</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c:v>
                </c:pt>
                <c:pt idx="5202">
                  <c:v>3740.84</c:v>
                </c:pt>
                <c:pt idx="5203">
                  <c:v>3741.49</c:v>
                </c:pt>
                <c:pt idx="5204">
                  <c:v>3742.13</c:v>
                </c:pt>
                <c:pt idx="5205">
                  <c:v>3742.77</c:v>
                </c:pt>
                <c:pt idx="5206">
                  <c:v>3743.41</c:v>
                </c:pt>
                <c:pt idx="5207">
                  <c:v>3744.05</c:v>
                </c:pt>
                <c:pt idx="5208">
                  <c:v>3744.7</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c:v>
                </c:pt>
                <c:pt idx="5221">
                  <c:v>3753.05</c:v>
                </c:pt>
                <c:pt idx="5222">
                  <c:v>3753.69</c:v>
                </c:pt>
                <c:pt idx="5223">
                  <c:v>3754.33</c:v>
                </c:pt>
                <c:pt idx="5224">
                  <c:v>3754.97</c:v>
                </c:pt>
                <c:pt idx="5225">
                  <c:v>3755.61</c:v>
                </c:pt>
                <c:pt idx="5226">
                  <c:v>3756.26</c:v>
                </c:pt>
                <c:pt idx="5227">
                  <c:v>3756.9</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c:v>
                </c:pt>
                <c:pt idx="5247">
                  <c:v>3769.74</c:v>
                </c:pt>
                <c:pt idx="5248">
                  <c:v>3770.39</c:v>
                </c:pt>
                <c:pt idx="5249">
                  <c:v>3771.03</c:v>
                </c:pt>
                <c:pt idx="5250">
                  <c:v>3771.67</c:v>
                </c:pt>
                <c:pt idx="5251">
                  <c:v>3772.31</c:v>
                </c:pt>
                <c:pt idx="5252">
                  <c:v>3772.95</c:v>
                </c:pt>
                <c:pt idx="5253">
                  <c:v>3773.6</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c:v>
                </c:pt>
                <c:pt idx="5266">
                  <c:v>3781.94</c:v>
                </c:pt>
                <c:pt idx="5267">
                  <c:v>3782.59</c:v>
                </c:pt>
                <c:pt idx="5268">
                  <c:v>3783.23</c:v>
                </c:pt>
                <c:pt idx="5269">
                  <c:v>3783.87</c:v>
                </c:pt>
                <c:pt idx="5270">
                  <c:v>3784.51</c:v>
                </c:pt>
                <c:pt idx="5271">
                  <c:v>3785.16</c:v>
                </c:pt>
                <c:pt idx="5272">
                  <c:v>3785.8</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c:v>
                </c:pt>
                <c:pt idx="5285">
                  <c:v>3794.15</c:v>
                </c:pt>
                <c:pt idx="5286">
                  <c:v>3794.79</c:v>
                </c:pt>
                <c:pt idx="5287">
                  <c:v>3795.43</c:v>
                </c:pt>
                <c:pt idx="5288">
                  <c:v>3796.07</c:v>
                </c:pt>
                <c:pt idx="5289">
                  <c:v>3796.72</c:v>
                </c:pt>
                <c:pt idx="5290">
                  <c:v>3797.36</c:v>
                </c:pt>
                <c:pt idx="5291">
                  <c:v>3798</c:v>
                </c:pt>
                <c:pt idx="5292">
                  <c:v>3798.64</c:v>
                </c:pt>
                <c:pt idx="5293">
                  <c:v>3799.28</c:v>
                </c:pt>
                <c:pt idx="5294">
                  <c:v>3799.93</c:v>
                </c:pt>
                <c:pt idx="5295">
                  <c:v>3800.57</c:v>
                </c:pt>
                <c:pt idx="5296">
                  <c:v>3801.21</c:v>
                </c:pt>
                <c:pt idx="5297">
                  <c:v>3801.85</c:v>
                </c:pt>
                <c:pt idx="5298">
                  <c:v>3802.5</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c:v>
                </c:pt>
                <c:pt idx="5311">
                  <c:v>3810.84</c:v>
                </c:pt>
                <c:pt idx="5312">
                  <c:v>3811.49</c:v>
                </c:pt>
                <c:pt idx="5313">
                  <c:v>3812.13</c:v>
                </c:pt>
                <c:pt idx="5314">
                  <c:v>3812.77</c:v>
                </c:pt>
                <c:pt idx="5315">
                  <c:v>3813.41</c:v>
                </c:pt>
                <c:pt idx="5316">
                  <c:v>3814.06</c:v>
                </c:pt>
                <c:pt idx="5317">
                  <c:v>3814.7</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c:v>
                </c:pt>
                <c:pt idx="5330">
                  <c:v>3823.05</c:v>
                </c:pt>
                <c:pt idx="5331">
                  <c:v>3823.69</c:v>
                </c:pt>
                <c:pt idx="5332">
                  <c:v>3824.33</c:v>
                </c:pt>
                <c:pt idx="5333">
                  <c:v>3824.97</c:v>
                </c:pt>
                <c:pt idx="5334">
                  <c:v>3825.61</c:v>
                </c:pt>
                <c:pt idx="5335">
                  <c:v>3826.26</c:v>
                </c:pt>
                <c:pt idx="5336">
                  <c:v>3826.9</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c:v>
                </c:pt>
                <c:pt idx="5356">
                  <c:v>3839.74</c:v>
                </c:pt>
                <c:pt idx="5357">
                  <c:v>3840.39</c:v>
                </c:pt>
                <c:pt idx="5358">
                  <c:v>3841.03</c:v>
                </c:pt>
                <c:pt idx="5359">
                  <c:v>3841.67</c:v>
                </c:pt>
                <c:pt idx="5360">
                  <c:v>3842.31</c:v>
                </c:pt>
                <c:pt idx="5361">
                  <c:v>3842.95</c:v>
                </c:pt>
                <c:pt idx="5362">
                  <c:v>3843.6</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c:v>
                </c:pt>
                <c:pt idx="5375">
                  <c:v>3851.95</c:v>
                </c:pt>
                <c:pt idx="5376">
                  <c:v>3852.59</c:v>
                </c:pt>
                <c:pt idx="5377">
                  <c:v>3853.23</c:v>
                </c:pt>
                <c:pt idx="5378">
                  <c:v>3853.87</c:v>
                </c:pt>
                <c:pt idx="5379">
                  <c:v>3854.51</c:v>
                </c:pt>
                <c:pt idx="5380">
                  <c:v>3855.16</c:v>
                </c:pt>
                <c:pt idx="5381">
                  <c:v>3855.8</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c:v>
                </c:pt>
                <c:pt idx="5394">
                  <c:v>3864.15</c:v>
                </c:pt>
                <c:pt idx="5395">
                  <c:v>3864.79</c:v>
                </c:pt>
                <c:pt idx="5396">
                  <c:v>3865.43</c:v>
                </c:pt>
                <c:pt idx="5397">
                  <c:v>3866.07</c:v>
                </c:pt>
                <c:pt idx="5398">
                  <c:v>3866.72</c:v>
                </c:pt>
                <c:pt idx="5399">
                  <c:v>3867.36</c:v>
                </c:pt>
                <c:pt idx="5400">
                  <c:v>3868</c:v>
                </c:pt>
                <c:pt idx="5401">
                  <c:v>3868.64</c:v>
                </c:pt>
                <c:pt idx="5402">
                  <c:v>3869.28</c:v>
                </c:pt>
                <c:pt idx="5403">
                  <c:v>3869.93</c:v>
                </c:pt>
                <c:pt idx="5404">
                  <c:v>3870.57</c:v>
                </c:pt>
                <c:pt idx="5405">
                  <c:v>3871.21</c:v>
                </c:pt>
                <c:pt idx="5406">
                  <c:v>3871.85</c:v>
                </c:pt>
                <c:pt idx="5407">
                  <c:v>3872.5</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c:v>
                </c:pt>
                <c:pt idx="5420">
                  <c:v>3880.84</c:v>
                </c:pt>
                <c:pt idx="5421">
                  <c:v>3881.49</c:v>
                </c:pt>
                <c:pt idx="5422">
                  <c:v>3882.13</c:v>
                </c:pt>
                <c:pt idx="5423">
                  <c:v>3882.77</c:v>
                </c:pt>
                <c:pt idx="5424">
                  <c:v>3883.41</c:v>
                </c:pt>
                <c:pt idx="5425">
                  <c:v>3884.06</c:v>
                </c:pt>
                <c:pt idx="5426">
                  <c:v>3884.7</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c:v>
                </c:pt>
                <c:pt idx="5439">
                  <c:v>3893.05</c:v>
                </c:pt>
                <c:pt idx="5440">
                  <c:v>3893.69</c:v>
                </c:pt>
                <c:pt idx="5441">
                  <c:v>3894.33</c:v>
                </c:pt>
                <c:pt idx="5442">
                  <c:v>3894.97</c:v>
                </c:pt>
                <c:pt idx="5443">
                  <c:v>3895.62</c:v>
                </c:pt>
                <c:pt idx="5444">
                  <c:v>3896.26</c:v>
                </c:pt>
                <c:pt idx="5445">
                  <c:v>3896.9</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c:v>
                </c:pt>
                <c:pt idx="5465">
                  <c:v>3909.74</c:v>
                </c:pt>
                <c:pt idx="5466">
                  <c:v>3910.39</c:v>
                </c:pt>
                <c:pt idx="5467">
                  <c:v>3911.03</c:v>
                </c:pt>
                <c:pt idx="5468">
                  <c:v>3911.67</c:v>
                </c:pt>
                <c:pt idx="5469">
                  <c:v>3912.31</c:v>
                </c:pt>
                <c:pt idx="5470">
                  <c:v>3912.95</c:v>
                </c:pt>
                <c:pt idx="5471">
                  <c:v>3913.6</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c:v>
                </c:pt>
                <c:pt idx="5484">
                  <c:v>3921.95</c:v>
                </c:pt>
                <c:pt idx="5485">
                  <c:v>3922.59</c:v>
                </c:pt>
                <c:pt idx="5486">
                  <c:v>3923.23</c:v>
                </c:pt>
                <c:pt idx="5487">
                  <c:v>3923.87</c:v>
                </c:pt>
                <c:pt idx="5488">
                  <c:v>3924.51</c:v>
                </c:pt>
                <c:pt idx="5489">
                  <c:v>3925.16</c:v>
                </c:pt>
                <c:pt idx="5490">
                  <c:v>3925.8</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c:v>
                </c:pt>
                <c:pt idx="5510">
                  <c:v>3938.64</c:v>
                </c:pt>
                <c:pt idx="5511">
                  <c:v>3939.29</c:v>
                </c:pt>
                <c:pt idx="5512">
                  <c:v>3939.93</c:v>
                </c:pt>
                <c:pt idx="5513">
                  <c:v>3940.57</c:v>
                </c:pt>
                <c:pt idx="5514">
                  <c:v>3941.21</c:v>
                </c:pt>
                <c:pt idx="5515">
                  <c:v>3941.85</c:v>
                </c:pt>
                <c:pt idx="5516">
                  <c:v>3942.5</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c:v>
                </c:pt>
                <c:pt idx="5529">
                  <c:v>3950.84</c:v>
                </c:pt>
                <c:pt idx="5530">
                  <c:v>3951.49</c:v>
                </c:pt>
                <c:pt idx="5531">
                  <c:v>3952.13</c:v>
                </c:pt>
                <c:pt idx="5532">
                  <c:v>3952.77</c:v>
                </c:pt>
                <c:pt idx="5533">
                  <c:v>3953.41</c:v>
                </c:pt>
                <c:pt idx="5534">
                  <c:v>3954.06</c:v>
                </c:pt>
                <c:pt idx="5535">
                  <c:v>3954.7</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c:v>
                </c:pt>
                <c:pt idx="5548">
                  <c:v>3963.05</c:v>
                </c:pt>
                <c:pt idx="5549">
                  <c:v>3963.69</c:v>
                </c:pt>
                <c:pt idx="5550">
                  <c:v>3964.33</c:v>
                </c:pt>
                <c:pt idx="5551">
                  <c:v>3964.97</c:v>
                </c:pt>
                <c:pt idx="5552">
                  <c:v>3965.62</c:v>
                </c:pt>
                <c:pt idx="5553">
                  <c:v>3966.26</c:v>
                </c:pt>
                <c:pt idx="5554">
                  <c:v>3966.9</c:v>
                </c:pt>
                <c:pt idx="5555">
                  <c:v>3967.54</c:v>
                </c:pt>
                <c:pt idx="5556">
                  <c:v>3968.18</c:v>
                </c:pt>
                <c:pt idx="5557">
                  <c:v>3968.83</c:v>
                </c:pt>
                <c:pt idx="5558">
                  <c:v>3969.47</c:v>
                </c:pt>
                <c:pt idx="5559">
                  <c:v>3970.11</c:v>
                </c:pt>
                <c:pt idx="5560">
                  <c:v>3970.75</c:v>
                </c:pt>
                <c:pt idx="5561">
                  <c:v>3971.4</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c:v>
                </c:pt>
                <c:pt idx="5574">
                  <c:v>3979.74</c:v>
                </c:pt>
                <c:pt idx="5575">
                  <c:v>3980.39</c:v>
                </c:pt>
                <c:pt idx="5576">
                  <c:v>3981.03</c:v>
                </c:pt>
                <c:pt idx="5577">
                  <c:v>3981.67</c:v>
                </c:pt>
                <c:pt idx="5578">
                  <c:v>3982.31</c:v>
                </c:pt>
                <c:pt idx="5579">
                  <c:v>3982.95</c:v>
                </c:pt>
                <c:pt idx="5580">
                  <c:v>3983.6</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c:v>
                </c:pt>
                <c:pt idx="5593">
                  <c:v>3991.95</c:v>
                </c:pt>
                <c:pt idx="5594">
                  <c:v>3992.59</c:v>
                </c:pt>
                <c:pt idx="5595">
                  <c:v>3993.23</c:v>
                </c:pt>
                <c:pt idx="5596">
                  <c:v>3993.87</c:v>
                </c:pt>
                <c:pt idx="5597">
                  <c:v>3994.51</c:v>
                </c:pt>
                <c:pt idx="5598">
                  <c:v>3995.16</c:v>
                </c:pt>
                <c:pt idx="5599">
                  <c:v>3995.8</c:v>
                </c:pt>
                <c:pt idx="5600">
                  <c:v>3996.44</c:v>
                </c:pt>
                <c:pt idx="5601">
                  <c:v>3997.08</c:v>
                </c:pt>
                <c:pt idx="5602">
                  <c:v>3997.73</c:v>
                </c:pt>
                <c:pt idx="5603">
                  <c:v>3998.37</c:v>
                </c:pt>
                <c:pt idx="5604">
                  <c:v>3999.01</c:v>
                </c:pt>
                <c:pt idx="5605">
                  <c:v>3999.65</c:v>
                </c:pt>
              </c:numCache>
            </c:numRef>
          </c:xVal>
          <c:yVal>
            <c:numRef>
              <c:f>'RA10'!$B$1:$B$5606</c:f>
              <c:numCache>
                <c:formatCode>#,##0</c:formatCode>
                <c:ptCount val="5606"/>
                <c:pt idx="0">
                  <c:v>4724049</c:v>
                </c:pt>
                <c:pt idx="1">
                  <c:v>4557019</c:v>
                </c:pt>
                <c:pt idx="2">
                  <c:v>4404152</c:v>
                </c:pt>
                <c:pt idx="3">
                  <c:v>4283262</c:v>
                </c:pt>
                <c:pt idx="4">
                  <c:v>4205146</c:v>
                </c:pt>
                <c:pt idx="5">
                  <c:v>4172820</c:v>
                </c:pt>
                <c:pt idx="6">
                  <c:v>4181373</c:v>
                </c:pt>
                <c:pt idx="7">
                  <c:v>4219159</c:v>
                </c:pt>
                <c:pt idx="8">
                  <c:v>4269550</c:v>
                </c:pt>
                <c:pt idx="9">
                  <c:v>4315313</c:v>
                </c:pt>
                <c:pt idx="10">
                  <c:v>4342693</c:v>
                </c:pt>
                <c:pt idx="11">
                  <c:v>4345626</c:v>
                </c:pt>
                <c:pt idx="12">
                  <c:v>4326097</c:v>
                </c:pt>
                <c:pt idx="13">
                  <c:v>4293467</c:v>
                </c:pt>
                <c:pt idx="14">
                  <c:v>4261903</c:v>
                </c:pt>
                <c:pt idx="15">
                  <c:v>4247741</c:v>
                </c:pt>
                <c:pt idx="16">
                  <c:v>4265933</c:v>
                </c:pt>
                <c:pt idx="17">
                  <c:v>4325425</c:v>
                </c:pt>
                <c:pt idx="18">
                  <c:v>4425059</c:v>
                </c:pt>
                <c:pt idx="19">
                  <c:v>4552573</c:v>
                </c:pt>
                <c:pt idx="20">
                  <c:v>4687169</c:v>
                </c:pt>
                <c:pt idx="21">
                  <c:v>4805982</c:v>
                </c:pt>
                <c:pt idx="22">
                  <c:v>4889929</c:v>
                </c:pt>
                <c:pt idx="23">
                  <c:v>4928611</c:v>
                </c:pt>
                <c:pt idx="24">
                  <c:v>4921596</c:v>
                </c:pt>
                <c:pt idx="25">
                  <c:v>4877826</c:v>
                </c:pt>
                <c:pt idx="26">
                  <c:v>4811939</c:v>
                </c:pt>
                <c:pt idx="27">
                  <c:v>4740474</c:v>
                </c:pt>
                <c:pt idx="28">
                  <c:v>4677042</c:v>
                </c:pt>
                <c:pt idx="29">
                  <c:v>4629950</c:v>
                </c:pt>
                <c:pt idx="30">
                  <c:v>4600703</c:v>
                </c:pt>
                <c:pt idx="31">
                  <c:v>4585291</c:v>
                </c:pt>
                <c:pt idx="32">
                  <c:v>4577042</c:v>
                </c:pt>
                <c:pt idx="33">
                  <c:v>4570024</c:v>
                </c:pt>
                <c:pt idx="34">
                  <c:v>4560539</c:v>
                </c:pt>
                <c:pt idx="35">
                  <c:v>4547665</c:v>
                </c:pt>
                <c:pt idx="36">
                  <c:v>4532035</c:v>
                </c:pt>
                <c:pt idx="37">
                  <c:v>4515586</c:v>
                </c:pt>
                <c:pt idx="38">
                  <c:v>4500705</c:v>
                </c:pt>
                <c:pt idx="39">
                  <c:v>4490728</c:v>
                </c:pt>
                <c:pt idx="40">
                  <c:v>4488068</c:v>
                </c:pt>
                <c:pt idx="41">
                  <c:v>4493683</c:v>
                </c:pt>
                <c:pt idx="42">
                  <c:v>4505445</c:v>
                </c:pt>
                <c:pt idx="43">
                  <c:v>4518403</c:v>
                </c:pt>
                <c:pt idx="44">
                  <c:v>4526427</c:v>
                </c:pt>
                <c:pt idx="45">
                  <c:v>4524704</c:v>
                </c:pt>
                <c:pt idx="46">
                  <c:v>4512263</c:v>
                </c:pt>
                <c:pt idx="47">
                  <c:v>4492939</c:v>
                </c:pt>
                <c:pt idx="48">
                  <c:v>4475256</c:v>
                </c:pt>
                <c:pt idx="49">
                  <c:v>4469826</c:v>
                </c:pt>
                <c:pt idx="50">
                  <c:v>4484789</c:v>
                </c:pt>
                <c:pt idx="51">
                  <c:v>4521763</c:v>
                </c:pt>
                <c:pt idx="52">
                  <c:v>4574250</c:v>
                </c:pt>
                <c:pt idx="53">
                  <c:v>4630847</c:v>
                </c:pt>
                <c:pt idx="54">
                  <c:v>4680157</c:v>
                </c:pt>
                <c:pt idx="55">
                  <c:v>4715215</c:v>
                </c:pt>
                <c:pt idx="56">
                  <c:v>4734267</c:v>
                </c:pt>
                <c:pt idx="57">
                  <c:v>4739602</c:v>
                </c:pt>
                <c:pt idx="58">
                  <c:v>4734434</c:v>
                </c:pt>
                <c:pt idx="59">
                  <c:v>4721338</c:v>
                </c:pt>
                <c:pt idx="60">
                  <c:v>4702382</c:v>
                </c:pt>
                <c:pt idx="61">
                  <c:v>4681412</c:v>
                </c:pt>
                <c:pt idx="62">
                  <c:v>4665225</c:v>
                </c:pt>
                <c:pt idx="63">
                  <c:v>4663120</c:v>
                </c:pt>
                <c:pt idx="64">
                  <c:v>4684182</c:v>
                </c:pt>
                <c:pt idx="65">
                  <c:v>4733576</c:v>
                </c:pt>
                <c:pt idx="66">
                  <c:v>4808419</c:v>
                </c:pt>
                <c:pt idx="67">
                  <c:v>4897476</c:v>
                </c:pt>
                <c:pt idx="68">
                  <c:v>4983324</c:v>
                </c:pt>
                <c:pt idx="69">
                  <c:v>5048982</c:v>
                </c:pt>
                <c:pt idx="70">
                  <c:v>5084107</c:v>
                </c:pt>
                <c:pt idx="71">
                  <c:v>5089810</c:v>
                </c:pt>
                <c:pt idx="72">
                  <c:v>5077811</c:v>
                </c:pt>
                <c:pt idx="73">
                  <c:v>5066822</c:v>
                </c:pt>
                <c:pt idx="74">
                  <c:v>5074324</c:v>
                </c:pt>
                <c:pt idx="75">
                  <c:v>5109845</c:v>
                </c:pt>
                <c:pt idx="76">
                  <c:v>5170617</c:v>
                </c:pt>
                <c:pt idx="77">
                  <c:v>5242830</c:v>
                </c:pt>
                <c:pt idx="78">
                  <c:v>5306401</c:v>
                </c:pt>
                <c:pt idx="79">
                  <c:v>5341595</c:v>
                </c:pt>
                <c:pt idx="80">
                  <c:v>5334882</c:v>
                </c:pt>
                <c:pt idx="81">
                  <c:v>5281716</c:v>
                </c:pt>
                <c:pt idx="82">
                  <c:v>5186856</c:v>
                </c:pt>
                <c:pt idx="83">
                  <c:v>5062552</c:v>
                </c:pt>
                <c:pt idx="84">
                  <c:v>4925088</c:v>
                </c:pt>
                <c:pt idx="85">
                  <c:v>4791836</c:v>
                </c:pt>
                <c:pt idx="86">
                  <c:v>4678097</c:v>
                </c:pt>
                <c:pt idx="87">
                  <c:v>4595208</c:v>
                </c:pt>
                <c:pt idx="88">
                  <c:v>4548427</c:v>
                </c:pt>
                <c:pt idx="89">
                  <c:v>4536305</c:v>
                </c:pt>
                <c:pt idx="90">
                  <c:v>4550793</c:v>
                </c:pt>
                <c:pt idx="91">
                  <c:v>4580077</c:v>
                </c:pt>
                <c:pt idx="92">
                  <c:v>4611245</c:v>
                </c:pt>
                <c:pt idx="93">
                  <c:v>4634135</c:v>
                </c:pt>
                <c:pt idx="94">
                  <c:v>4643587</c:v>
                </c:pt>
                <c:pt idx="95">
                  <c:v>4640543</c:v>
                </c:pt>
                <c:pt idx="96">
                  <c:v>4630759</c:v>
                </c:pt>
                <c:pt idx="97">
                  <c:v>4622826</c:v>
                </c:pt>
                <c:pt idx="98">
                  <c:v>4624503</c:v>
                </c:pt>
                <c:pt idx="99">
                  <c:v>4640254</c:v>
                </c:pt>
                <c:pt idx="100">
                  <c:v>4670830</c:v>
                </c:pt>
                <c:pt idx="101">
                  <c:v>4714109</c:v>
                </c:pt>
                <c:pt idx="102">
                  <c:v>4767014</c:v>
                </c:pt>
                <c:pt idx="103">
                  <c:v>4826752</c:v>
                </c:pt>
                <c:pt idx="104">
                  <c:v>4891165</c:v>
                </c:pt>
                <c:pt idx="105">
                  <c:v>4959608</c:v>
                </c:pt>
                <c:pt idx="106">
                  <c:v>5032486</c:v>
                </c:pt>
                <c:pt idx="107">
                  <c:v>5111341</c:v>
                </c:pt>
                <c:pt idx="108">
                  <c:v>5197287</c:v>
                </c:pt>
                <c:pt idx="109">
                  <c:v>5289667</c:v>
                </c:pt>
                <c:pt idx="110">
                  <c:v>5384802</c:v>
                </c:pt>
                <c:pt idx="111">
                  <c:v>5476359</c:v>
                </c:pt>
                <c:pt idx="112">
                  <c:v>5557147</c:v>
                </c:pt>
                <c:pt idx="113">
                  <c:v>5621940</c:v>
                </c:pt>
                <c:pt idx="114">
                  <c:v>5669723</c:v>
                </c:pt>
                <c:pt idx="115">
                  <c:v>5704484</c:v>
                </c:pt>
                <c:pt idx="116">
                  <c:v>5733880</c:v>
                </c:pt>
                <c:pt idx="117">
                  <c:v>5765900</c:v>
                </c:pt>
                <c:pt idx="118">
                  <c:v>5805662</c:v>
                </c:pt>
                <c:pt idx="119">
                  <c:v>5853606</c:v>
                </c:pt>
                <c:pt idx="120">
                  <c:v>5905366</c:v>
                </c:pt>
                <c:pt idx="121">
                  <c:v>5954585</c:v>
                </c:pt>
                <c:pt idx="122">
                  <c:v>5995474</c:v>
                </c:pt>
                <c:pt idx="123">
                  <c:v>6025742</c:v>
                </c:pt>
                <c:pt idx="124">
                  <c:v>6046539</c:v>
                </c:pt>
                <c:pt idx="125">
                  <c:v>6061814</c:v>
                </c:pt>
                <c:pt idx="126">
                  <c:v>6076208</c:v>
                </c:pt>
                <c:pt idx="127">
                  <c:v>6093917</c:v>
                </c:pt>
                <c:pt idx="128">
                  <c:v>6118921</c:v>
                </c:pt>
                <c:pt idx="129">
                  <c:v>6154984</c:v>
                </c:pt>
                <c:pt idx="130">
                  <c:v>6205724</c:v>
                </c:pt>
                <c:pt idx="131">
                  <c:v>6273454</c:v>
                </c:pt>
                <c:pt idx="132">
                  <c:v>6357321</c:v>
                </c:pt>
                <c:pt idx="133">
                  <c:v>6451958</c:v>
                </c:pt>
                <c:pt idx="134">
                  <c:v>6547687</c:v>
                </c:pt>
                <c:pt idx="135">
                  <c:v>6632632</c:v>
                </c:pt>
                <c:pt idx="136">
                  <c:v>6696120</c:v>
                </c:pt>
                <c:pt idx="137">
                  <c:v>6732619</c:v>
                </c:pt>
                <c:pt idx="138">
                  <c:v>6743839</c:v>
                </c:pt>
                <c:pt idx="139">
                  <c:v>6738072</c:v>
                </c:pt>
                <c:pt idx="140">
                  <c:v>6726224</c:v>
                </c:pt>
                <c:pt idx="141">
                  <c:v>6717581</c:v>
                </c:pt>
                <c:pt idx="142">
                  <c:v>6716292</c:v>
                </c:pt>
                <c:pt idx="143">
                  <c:v>6720953</c:v>
                </c:pt>
                <c:pt idx="144">
                  <c:v>6726106</c:v>
                </c:pt>
                <c:pt idx="145">
                  <c:v>6724444</c:v>
                </c:pt>
                <c:pt idx="146">
                  <c:v>6709032</c:v>
                </c:pt>
                <c:pt idx="147">
                  <c:v>6675166</c:v>
                </c:pt>
                <c:pt idx="148">
                  <c:v>6622248</c:v>
                </c:pt>
                <c:pt idx="149">
                  <c:v>6554555</c:v>
                </c:pt>
                <c:pt idx="150">
                  <c:v>6481017</c:v>
                </c:pt>
                <c:pt idx="151">
                  <c:v>6413305</c:v>
                </c:pt>
                <c:pt idx="152">
                  <c:v>6362994</c:v>
                </c:pt>
                <c:pt idx="153">
                  <c:v>6338792</c:v>
                </c:pt>
                <c:pt idx="154">
                  <c:v>6344903</c:v>
                </c:pt>
                <c:pt idx="155">
                  <c:v>6380595</c:v>
                </c:pt>
                <c:pt idx="156">
                  <c:v>6440759</c:v>
                </c:pt>
                <c:pt idx="157">
                  <c:v>6517628</c:v>
                </c:pt>
                <c:pt idx="158">
                  <c:v>6602586</c:v>
                </c:pt>
                <c:pt idx="159">
                  <c:v>6688329</c:v>
                </c:pt>
                <c:pt idx="160">
                  <c:v>6770100</c:v>
                </c:pt>
                <c:pt idx="161">
                  <c:v>6846447</c:v>
                </c:pt>
                <c:pt idx="162">
                  <c:v>6918336</c:v>
                </c:pt>
                <c:pt idx="163">
                  <c:v>6987836</c:v>
                </c:pt>
                <c:pt idx="164">
                  <c:v>7056570</c:v>
                </c:pt>
                <c:pt idx="165">
                  <c:v>7124317</c:v>
                </c:pt>
                <c:pt idx="166">
                  <c:v>7188768</c:v>
                </c:pt>
                <c:pt idx="167">
                  <c:v>7246137</c:v>
                </c:pt>
                <c:pt idx="168">
                  <c:v>7292755</c:v>
                </c:pt>
                <c:pt idx="169">
                  <c:v>7327032</c:v>
                </c:pt>
                <c:pt idx="170">
                  <c:v>7351160</c:v>
                </c:pt>
                <c:pt idx="171">
                  <c:v>7370980</c:v>
                </c:pt>
                <c:pt idx="172">
                  <c:v>7394492</c:v>
                </c:pt>
                <c:pt idx="173">
                  <c:v>7429230</c:v>
                </c:pt>
                <c:pt idx="174">
                  <c:v>7479752</c:v>
                </c:pt>
                <c:pt idx="175">
                  <c:v>7546075</c:v>
                </c:pt>
                <c:pt idx="176">
                  <c:v>7623768</c:v>
                </c:pt>
                <c:pt idx="177">
                  <c:v>7705489</c:v>
                </c:pt>
                <c:pt idx="178">
                  <c:v>7783224</c:v>
                </c:pt>
                <c:pt idx="179">
                  <c:v>7850490</c:v>
                </c:pt>
                <c:pt idx="180">
                  <c:v>7903804</c:v>
                </c:pt>
                <c:pt idx="181">
                  <c:v>7942842</c:v>
                </c:pt>
                <c:pt idx="182">
                  <c:v>7969599</c:v>
                </c:pt>
                <c:pt idx="183">
                  <c:v>7987025</c:v>
                </c:pt>
                <c:pt idx="184">
                  <c:v>7997643</c:v>
                </c:pt>
                <c:pt idx="185">
                  <c:v>8002888</c:v>
                </c:pt>
                <c:pt idx="186">
                  <c:v>8003127</c:v>
                </c:pt>
                <c:pt idx="187">
                  <c:v>7998145</c:v>
                </c:pt>
                <c:pt idx="188">
                  <c:v>7987611</c:v>
                </c:pt>
                <c:pt idx="189">
                  <c:v>7971523</c:v>
                </c:pt>
                <c:pt idx="190">
                  <c:v>7950182</c:v>
                </c:pt>
                <c:pt idx="191">
                  <c:v>7924191</c:v>
                </c:pt>
                <c:pt idx="192">
                  <c:v>7894336</c:v>
                </c:pt>
                <c:pt idx="193">
                  <c:v>7861668</c:v>
                </c:pt>
                <c:pt idx="194">
                  <c:v>7827526</c:v>
                </c:pt>
                <c:pt idx="195">
                  <c:v>7793437</c:v>
                </c:pt>
                <c:pt idx="196">
                  <c:v>7760724</c:v>
                </c:pt>
                <c:pt idx="197">
                  <c:v>7729733</c:v>
                </c:pt>
                <c:pt idx="198">
                  <c:v>7699161</c:v>
                </c:pt>
                <c:pt idx="199">
                  <c:v>7665702</c:v>
                </c:pt>
                <c:pt idx="200">
                  <c:v>7624274</c:v>
                </c:pt>
                <c:pt idx="201">
                  <c:v>7568949</c:v>
                </c:pt>
                <c:pt idx="202">
                  <c:v>7494451</c:v>
                </c:pt>
                <c:pt idx="203">
                  <c:v>7397412</c:v>
                </c:pt>
                <c:pt idx="204">
                  <c:v>7277041</c:v>
                </c:pt>
                <c:pt idx="205">
                  <c:v>7135054</c:v>
                </c:pt>
                <c:pt idx="206">
                  <c:v>6974705</c:v>
                </c:pt>
                <c:pt idx="207">
                  <c:v>6799787</c:v>
                </c:pt>
                <c:pt idx="208">
                  <c:v>6614100</c:v>
                </c:pt>
                <c:pt idx="209">
                  <c:v>6421552</c:v>
                </c:pt>
                <c:pt idx="210">
                  <c:v>6226996</c:v>
                </c:pt>
                <c:pt idx="211">
                  <c:v>6037081</c:v>
                </c:pt>
                <c:pt idx="212">
                  <c:v>5860656</c:v>
                </c:pt>
                <c:pt idx="213">
                  <c:v>5708110</c:v>
                </c:pt>
                <c:pt idx="214">
                  <c:v>5590043</c:v>
                </c:pt>
                <c:pt idx="215">
                  <c:v>5515358</c:v>
                </c:pt>
                <c:pt idx="216">
                  <c:v>5489654</c:v>
                </c:pt>
                <c:pt idx="217">
                  <c:v>5514405</c:v>
                </c:pt>
                <c:pt idx="218">
                  <c:v>5587090</c:v>
                </c:pt>
                <c:pt idx="219">
                  <c:v>5702238</c:v>
                </c:pt>
                <c:pt idx="220">
                  <c:v>5852806</c:v>
                </c:pt>
                <c:pt idx="221">
                  <c:v>6031577</c:v>
                </c:pt>
                <c:pt idx="222">
                  <c:v>6231955</c:v>
                </c:pt>
                <c:pt idx="223">
                  <c:v>6448135</c:v>
                </c:pt>
                <c:pt idx="224">
                  <c:v>6674681</c:v>
                </c:pt>
                <c:pt idx="225">
                  <c:v>6905962</c:v>
                </c:pt>
                <c:pt idx="226">
                  <c:v>7135803</c:v>
                </c:pt>
                <c:pt idx="227">
                  <c:v>7357577</c:v>
                </c:pt>
                <c:pt idx="228">
                  <c:v>7564845</c:v>
                </c:pt>
                <c:pt idx="229">
                  <c:v>7752161</c:v>
                </c:pt>
                <c:pt idx="230">
                  <c:v>7915797</c:v>
                </c:pt>
                <c:pt idx="231">
                  <c:v>8054090</c:v>
                </c:pt>
                <c:pt idx="232">
                  <c:v>8167341</c:v>
                </c:pt>
                <c:pt idx="233">
                  <c:v>8257351</c:v>
                </c:pt>
                <c:pt idx="234">
                  <c:v>8326859</c:v>
                </c:pt>
                <c:pt idx="235">
                  <c:v>8378975</c:v>
                </c:pt>
                <c:pt idx="236">
                  <c:v>8416858</c:v>
                </c:pt>
                <c:pt idx="237">
                  <c:v>8443522</c:v>
                </c:pt>
                <c:pt idx="238">
                  <c:v>8461742</c:v>
                </c:pt>
                <c:pt idx="239">
                  <c:v>8473965</c:v>
                </c:pt>
                <c:pt idx="240">
                  <c:v>8482233</c:v>
                </c:pt>
                <c:pt idx="241">
                  <c:v>8488031</c:v>
                </c:pt>
                <c:pt idx="242">
                  <c:v>8492218</c:v>
                </c:pt>
                <c:pt idx="243">
                  <c:v>8495088</c:v>
                </c:pt>
                <c:pt idx="244">
                  <c:v>8496519</c:v>
                </c:pt>
                <c:pt idx="245">
                  <c:v>8496208</c:v>
                </c:pt>
                <c:pt idx="246">
                  <c:v>8493935</c:v>
                </c:pt>
                <c:pt idx="247">
                  <c:v>8489716</c:v>
                </c:pt>
                <c:pt idx="248">
                  <c:v>8483819</c:v>
                </c:pt>
                <c:pt idx="249">
                  <c:v>8476730</c:v>
                </c:pt>
                <c:pt idx="250">
                  <c:v>8469013</c:v>
                </c:pt>
                <c:pt idx="251">
                  <c:v>8461234</c:v>
                </c:pt>
                <c:pt idx="252">
                  <c:v>8453914</c:v>
                </c:pt>
                <c:pt idx="253">
                  <c:v>8447578</c:v>
                </c:pt>
                <c:pt idx="254">
                  <c:v>8442802</c:v>
                </c:pt>
                <c:pt idx="255">
                  <c:v>8440240</c:v>
                </c:pt>
                <c:pt idx="256">
                  <c:v>8440582</c:v>
                </c:pt>
                <c:pt idx="257">
                  <c:v>8444410</c:v>
                </c:pt>
                <c:pt idx="258">
                  <c:v>8452109</c:v>
                </c:pt>
                <c:pt idx="259">
                  <c:v>8463743</c:v>
                </c:pt>
                <c:pt idx="260">
                  <c:v>8479055</c:v>
                </c:pt>
                <c:pt idx="261">
                  <c:v>8497495</c:v>
                </c:pt>
                <c:pt idx="262">
                  <c:v>8518314</c:v>
                </c:pt>
                <c:pt idx="263">
                  <c:v>8540597</c:v>
                </c:pt>
                <c:pt idx="264">
                  <c:v>8563272</c:v>
                </c:pt>
                <c:pt idx="265">
                  <c:v>8585074</c:v>
                </c:pt>
                <c:pt idx="266">
                  <c:v>8604545</c:v>
                </c:pt>
                <c:pt idx="267">
                  <c:v>8620112</c:v>
                </c:pt>
                <c:pt idx="268">
                  <c:v>8630272</c:v>
                </c:pt>
                <c:pt idx="269">
                  <c:v>8633942</c:v>
                </c:pt>
                <c:pt idx="270">
                  <c:v>8630740</c:v>
                </c:pt>
                <c:pt idx="271">
                  <c:v>8621245</c:v>
                </c:pt>
                <c:pt idx="272">
                  <c:v>8607001</c:v>
                </c:pt>
                <c:pt idx="273">
                  <c:v>8590276</c:v>
                </c:pt>
                <c:pt idx="274">
                  <c:v>8573635</c:v>
                </c:pt>
                <c:pt idx="275">
                  <c:v>8559360</c:v>
                </c:pt>
                <c:pt idx="276">
                  <c:v>8549023</c:v>
                </c:pt>
                <c:pt idx="277">
                  <c:v>8543159</c:v>
                </c:pt>
                <c:pt idx="278">
                  <c:v>8541279</c:v>
                </c:pt>
                <c:pt idx="279">
                  <c:v>8542138</c:v>
                </c:pt>
                <c:pt idx="280">
                  <c:v>8544141</c:v>
                </c:pt>
                <c:pt idx="281">
                  <c:v>8545847</c:v>
                </c:pt>
                <c:pt idx="282">
                  <c:v>8546294</c:v>
                </c:pt>
                <c:pt idx="283">
                  <c:v>8545135</c:v>
                </c:pt>
                <c:pt idx="284">
                  <c:v>8542546</c:v>
                </c:pt>
                <c:pt idx="285">
                  <c:v>8538963</c:v>
                </c:pt>
                <c:pt idx="286">
                  <c:v>8534810</c:v>
                </c:pt>
                <c:pt idx="287">
                  <c:v>8530280</c:v>
                </c:pt>
                <c:pt idx="288">
                  <c:v>8525348</c:v>
                </c:pt>
                <c:pt idx="289">
                  <c:v>8519875</c:v>
                </c:pt>
                <c:pt idx="290">
                  <c:v>8513806</c:v>
                </c:pt>
                <c:pt idx="291">
                  <c:v>8507322</c:v>
                </c:pt>
                <c:pt idx="292">
                  <c:v>8500871</c:v>
                </c:pt>
                <c:pt idx="293">
                  <c:v>8495070</c:v>
                </c:pt>
                <c:pt idx="294">
                  <c:v>8490511</c:v>
                </c:pt>
                <c:pt idx="295">
                  <c:v>8487604</c:v>
                </c:pt>
                <c:pt idx="296">
                  <c:v>8486436</c:v>
                </c:pt>
                <c:pt idx="297">
                  <c:v>8486794</c:v>
                </c:pt>
                <c:pt idx="298">
                  <c:v>8488239</c:v>
                </c:pt>
                <c:pt idx="299">
                  <c:v>8490244</c:v>
                </c:pt>
                <c:pt idx="300">
                  <c:v>8492348</c:v>
                </c:pt>
                <c:pt idx="301">
                  <c:v>8494212</c:v>
                </c:pt>
                <c:pt idx="302">
                  <c:v>8495647</c:v>
                </c:pt>
                <c:pt idx="303">
                  <c:v>8496595</c:v>
                </c:pt>
                <c:pt idx="304">
                  <c:v>8497032</c:v>
                </c:pt>
                <c:pt idx="305">
                  <c:v>8496941</c:v>
                </c:pt>
                <c:pt idx="306">
                  <c:v>8496236</c:v>
                </c:pt>
                <c:pt idx="307">
                  <c:v>8494788</c:v>
                </c:pt>
                <c:pt idx="308">
                  <c:v>8492461</c:v>
                </c:pt>
                <c:pt idx="309">
                  <c:v>8489181</c:v>
                </c:pt>
                <c:pt idx="310">
                  <c:v>8485051</c:v>
                </c:pt>
                <c:pt idx="311">
                  <c:v>8480411</c:v>
                </c:pt>
                <c:pt idx="312">
                  <c:v>8475800</c:v>
                </c:pt>
                <c:pt idx="313">
                  <c:v>8471853</c:v>
                </c:pt>
                <c:pt idx="314">
                  <c:v>8469119</c:v>
                </c:pt>
                <c:pt idx="315">
                  <c:v>8467852</c:v>
                </c:pt>
                <c:pt idx="316">
                  <c:v>8467846</c:v>
                </c:pt>
                <c:pt idx="317">
                  <c:v>8468443</c:v>
                </c:pt>
                <c:pt idx="318">
                  <c:v>8468659</c:v>
                </c:pt>
                <c:pt idx="319">
                  <c:v>8467442</c:v>
                </c:pt>
                <c:pt idx="320">
                  <c:v>8463979</c:v>
                </c:pt>
                <c:pt idx="321">
                  <c:v>8457935</c:v>
                </c:pt>
                <c:pt idx="322">
                  <c:v>8449586</c:v>
                </c:pt>
                <c:pt idx="323">
                  <c:v>8439762</c:v>
                </c:pt>
                <c:pt idx="324">
                  <c:v>8429669</c:v>
                </c:pt>
                <c:pt idx="325">
                  <c:v>8420611</c:v>
                </c:pt>
                <c:pt idx="326">
                  <c:v>8413709</c:v>
                </c:pt>
                <c:pt idx="327">
                  <c:v>8409708</c:v>
                </c:pt>
                <c:pt idx="328">
                  <c:v>8408884</c:v>
                </c:pt>
                <c:pt idx="329">
                  <c:v>8411061</c:v>
                </c:pt>
                <c:pt idx="330">
                  <c:v>8415800</c:v>
                </c:pt>
                <c:pt idx="331">
                  <c:v>8422568</c:v>
                </c:pt>
                <c:pt idx="332">
                  <c:v>8430934</c:v>
                </c:pt>
                <c:pt idx="333">
                  <c:v>8440707</c:v>
                </c:pt>
                <c:pt idx="334">
                  <c:v>8451900</c:v>
                </c:pt>
                <c:pt idx="335">
                  <c:v>8464619</c:v>
                </c:pt>
                <c:pt idx="336">
                  <c:v>8478896</c:v>
                </c:pt>
                <c:pt idx="337">
                  <c:v>8494474</c:v>
                </c:pt>
                <c:pt idx="338">
                  <c:v>8510740</c:v>
                </c:pt>
                <c:pt idx="339">
                  <c:v>8526698</c:v>
                </c:pt>
                <c:pt idx="340">
                  <c:v>8541117</c:v>
                </c:pt>
                <c:pt idx="341">
                  <c:v>8552705</c:v>
                </c:pt>
                <c:pt idx="342">
                  <c:v>8560354</c:v>
                </c:pt>
                <c:pt idx="343">
                  <c:v>8563313</c:v>
                </c:pt>
                <c:pt idx="344">
                  <c:v>8561320</c:v>
                </c:pt>
                <c:pt idx="345">
                  <c:v>8554653</c:v>
                </c:pt>
                <c:pt idx="346">
                  <c:v>8544110</c:v>
                </c:pt>
                <c:pt idx="347">
                  <c:v>8530866</c:v>
                </c:pt>
                <c:pt idx="348">
                  <c:v>8516310</c:v>
                </c:pt>
                <c:pt idx="349">
                  <c:v>8501778</c:v>
                </c:pt>
                <c:pt idx="350">
                  <c:v>8488342</c:v>
                </c:pt>
                <c:pt idx="351">
                  <c:v>8476637</c:v>
                </c:pt>
                <c:pt idx="352">
                  <c:v>8466813</c:v>
                </c:pt>
                <c:pt idx="353">
                  <c:v>8458621</c:v>
                </c:pt>
                <c:pt idx="354">
                  <c:v>8451593</c:v>
                </c:pt>
                <c:pt idx="355">
                  <c:v>8445261</c:v>
                </c:pt>
                <c:pt idx="356">
                  <c:v>8439314</c:v>
                </c:pt>
                <c:pt idx="357">
                  <c:v>8433647</c:v>
                </c:pt>
                <c:pt idx="358">
                  <c:v>8428267</c:v>
                </c:pt>
                <c:pt idx="359">
                  <c:v>8423164</c:v>
                </c:pt>
                <c:pt idx="360">
                  <c:v>8418155</c:v>
                </c:pt>
                <c:pt idx="361">
                  <c:v>8412864</c:v>
                </c:pt>
                <c:pt idx="362">
                  <c:v>8406813</c:v>
                </c:pt>
                <c:pt idx="363">
                  <c:v>8399626</c:v>
                </c:pt>
                <c:pt idx="364">
                  <c:v>8391256</c:v>
                </c:pt>
                <c:pt idx="365">
                  <c:v>8382107</c:v>
                </c:pt>
                <c:pt idx="366">
                  <c:v>8373033</c:v>
                </c:pt>
                <c:pt idx="367">
                  <c:v>8365158</c:v>
                </c:pt>
                <c:pt idx="368">
                  <c:v>8359592</c:v>
                </c:pt>
                <c:pt idx="369">
                  <c:v>8357137</c:v>
                </c:pt>
                <c:pt idx="370">
                  <c:v>8358091</c:v>
                </c:pt>
                <c:pt idx="371">
                  <c:v>8362197</c:v>
                </c:pt>
                <c:pt idx="372">
                  <c:v>8368752</c:v>
                </c:pt>
                <c:pt idx="373">
                  <c:v>8376792</c:v>
                </c:pt>
                <c:pt idx="374">
                  <c:v>8385351</c:v>
                </c:pt>
                <c:pt idx="375">
                  <c:v>8393655</c:v>
                </c:pt>
                <c:pt idx="376">
                  <c:v>8401238</c:v>
                </c:pt>
                <c:pt idx="377">
                  <c:v>8407963</c:v>
                </c:pt>
                <c:pt idx="378">
                  <c:v>8413960</c:v>
                </c:pt>
                <c:pt idx="379">
                  <c:v>8419542</c:v>
                </c:pt>
                <c:pt idx="380">
                  <c:v>8425063</c:v>
                </c:pt>
                <c:pt idx="381">
                  <c:v>8430828</c:v>
                </c:pt>
                <c:pt idx="382">
                  <c:v>8437007</c:v>
                </c:pt>
                <c:pt idx="383">
                  <c:v>8443602</c:v>
                </c:pt>
                <c:pt idx="384">
                  <c:v>8450465</c:v>
                </c:pt>
                <c:pt idx="385">
                  <c:v>8457344</c:v>
                </c:pt>
                <c:pt idx="386">
                  <c:v>8463992</c:v>
                </c:pt>
                <c:pt idx="387">
                  <c:v>8470212</c:v>
                </c:pt>
                <c:pt idx="388">
                  <c:v>8475909</c:v>
                </c:pt>
                <c:pt idx="389">
                  <c:v>8481052</c:v>
                </c:pt>
                <c:pt idx="390">
                  <c:v>8485609</c:v>
                </c:pt>
                <c:pt idx="391">
                  <c:v>8489457</c:v>
                </c:pt>
                <c:pt idx="392">
                  <c:v>8492319</c:v>
                </c:pt>
                <c:pt idx="393">
                  <c:v>8493799</c:v>
                </c:pt>
                <c:pt idx="394">
                  <c:v>8493472</c:v>
                </c:pt>
                <c:pt idx="395">
                  <c:v>8491027</c:v>
                </c:pt>
                <c:pt idx="396">
                  <c:v>8486411</c:v>
                </c:pt>
                <c:pt idx="397">
                  <c:v>8479897</c:v>
                </c:pt>
                <c:pt idx="398">
                  <c:v>8472054</c:v>
                </c:pt>
                <c:pt idx="399">
                  <c:v>8463606</c:v>
                </c:pt>
                <c:pt idx="400">
                  <c:v>8455255</c:v>
                </c:pt>
                <c:pt idx="401">
                  <c:v>8447501</c:v>
                </c:pt>
                <c:pt idx="402">
                  <c:v>8440560</c:v>
                </c:pt>
                <c:pt idx="403">
                  <c:v>8434373</c:v>
                </c:pt>
                <c:pt idx="404">
                  <c:v>8428710</c:v>
                </c:pt>
                <c:pt idx="405">
                  <c:v>8423311</c:v>
                </c:pt>
                <c:pt idx="406">
                  <c:v>8417994</c:v>
                </c:pt>
                <c:pt idx="407">
                  <c:v>8412711</c:v>
                </c:pt>
                <c:pt idx="408">
                  <c:v>8407498</c:v>
                </c:pt>
                <c:pt idx="409">
                  <c:v>8402404</c:v>
                </c:pt>
                <c:pt idx="410">
                  <c:v>8397411</c:v>
                </c:pt>
                <c:pt idx="411">
                  <c:v>8392390</c:v>
                </c:pt>
                <c:pt idx="412">
                  <c:v>8387149</c:v>
                </c:pt>
                <c:pt idx="413">
                  <c:v>8381499</c:v>
                </c:pt>
                <c:pt idx="414">
                  <c:v>8375332</c:v>
                </c:pt>
                <c:pt idx="415">
                  <c:v>8368648</c:v>
                </c:pt>
                <c:pt idx="416">
                  <c:v>8361543</c:v>
                </c:pt>
                <c:pt idx="417">
                  <c:v>8354124</c:v>
                </c:pt>
                <c:pt idx="418">
                  <c:v>8346444</c:v>
                </c:pt>
                <c:pt idx="419">
                  <c:v>8338450</c:v>
                </c:pt>
                <c:pt idx="420">
                  <c:v>8330024</c:v>
                </c:pt>
                <c:pt idx="421">
                  <c:v>8321037</c:v>
                </c:pt>
                <c:pt idx="422">
                  <c:v>8311417</c:v>
                </c:pt>
                <c:pt idx="423">
                  <c:v>8301186</c:v>
                </c:pt>
                <c:pt idx="424">
                  <c:v>8290415</c:v>
                </c:pt>
                <c:pt idx="425">
                  <c:v>8279147</c:v>
                </c:pt>
                <c:pt idx="426">
                  <c:v>8267300</c:v>
                </c:pt>
                <c:pt idx="427">
                  <c:v>8254588</c:v>
                </c:pt>
                <c:pt idx="428">
                  <c:v>8240523</c:v>
                </c:pt>
                <c:pt idx="429">
                  <c:v>8224459</c:v>
                </c:pt>
                <c:pt idx="430">
                  <c:v>8205663</c:v>
                </c:pt>
                <c:pt idx="431">
                  <c:v>8183362</c:v>
                </c:pt>
                <c:pt idx="432">
                  <c:v>8156745</c:v>
                </c:pt>
                <c:pt idx="433">
                  <c:v>8124905</c:v>
                </c:pt>
                <c:pt idx="434">
                  <c:v>8086760</c:v>
                </c:pt>
                <c:pt idx="435">
                  <c:v>8041039</c:v>
                </c:pt>
                <c:pt idx="436">
                  <c:v>7986331</c:v>
                </c:pt>
                <c:pt idx="437">
                  <c:v>7921268</c:v>
                </c:pt>
                <c:pt idx="438">
                  <c:v>7844820</c:v>
                </c:pt>
                <c:pt idx="439">
                  <c:v>7756632</c:v>
                </c:pt>
                <c:pt idx="440">
                  <c:v>7657327</c:v>
                </c:pt>
                <c:pt idx="441">
                  <c:v>7548692</c:v>
                </c:pt>
                <c:pt idx="442">
                  <c:v>7433652</c:v>
                </c:pt>
                <c:pt idx="443">
                  <c:v>7316057</c:v>
                </c:pt>
                <c:pt idx="444">
                  <c:v>7200244</c:v>
                </c:pt>
                <c:pt idx="445">
                  <c:v>7090546</c:v>
                </c:pt>
                <c:pt idx="446">
                  <c:v>6990783</c:v>
                </c:pt>
                <c:pt idx="447">
                  <c:v>6903903</c:v>
                </c:pt>
                <c:pt idx="448">
                  <c:v>6831813</c:v>
                </c:pt>
                <c:pt idx="449">
                  <c:v>6775431</c:v>
                </c:pt>
                <c:pt idx="450">
                  <c:v>6734928</c:v>
                </c:pt>
                <c:pt idx="451">
                  <c:v>6710054</c:v>
                </c:pt>
                <c:pt idx="452">
                  <c:v>6700467</c:v>
                </c:pt>
                <c:pt idx="453">
                  <c:v>6705961</c:v>
                </c:pt>
                <c:pt idx="454">
                  <c:v>6726515</c:v>
                </c:pt>
                <c:pt idx="455">
                  <c:v>6762193</c:v>
                </c:pt>
                <c:pt idx="456">
                  <c:v>6812906</c:v>
                </c:pt>
                <c:pt idx="457">
                  <c:v>6878140</c:v>
                </c:pt>
                <c:pt idx="458">
                  <c:v>6956776</c:v>
                </c:pt>
                <c:pt idx="459">
                  <c:v>7046999</c:v>
                </c:pt>
                <c:pt idx="460">
                  <c:v>7146393</c:v>
                </c:pt>
                <c:pt idx="461">
                  <c:v>7252165</c:v>
                </c:pt>
                <c:pt idx="462">
                  <c:v>7361391</c:v>
                </c:pt>
                <c:pt idx="463">
                  <c:v>7471282</c:v>
                </c:pt>
                <c:pt idx="464">
                  <c:v>7579350</c:v>
                </c:pt>
                <c:pt idx="465">
                  <c:v>7683490</c:v>
                </c:pt>
                <c:pt idx="466">
                  <c:v>7781980</c:v>
                </c:pt>
                <c:pt idx="467">
                  <c:v>7873463</c:v>
                </c:pt>
                <c:pt idx="468">
                  <c:v>7956915</c:v>
                </c:pt>
                <c:pt idx="469">
                  <c:v>8031637</c:v>
                </c:pt>
                <c:pt idx="470">
                  <c:v>8097261</c:v>
                </c:pt>
                <c:pt idx="471">
                  <c:v>8153730</c:v>
                </c:pt>
                <c:pt idx="472">
                  <c:v>8201256</c:v>
                </c:pt>
                <c:pt idx="473">
                  <c:v>8240229</c:v>
                </c:pt>
                <c:pt idx="474">
                  <c:v>8271125</c:v>
                </c:pt>
                <c:pt idx="475">
                  <c:v>8294405</c:v>
                </c:pt>
                <c:pt idx="476">
                  <c:v>8310451</c:v>
                </c:pt>
                <c:pt idx="477">
                  <c:v>8319551</c:v>
                </c:pt>
                <c:pt idx="478">
                  <c:v>8321896</c:v>
                </c:pt>
                <c:pt idx="479">
                  <c:v>8317583</c:v>
                </c:pt>
                <c:pt idx="480">
                  <c:v>8306597</c:v>
                </c:pt>
                <c:pt idx="481">
                  <c:v>8288777</c:v>
                </c:pt>
                <c:pt idx="482">
                  <c:v>8263750</c:v>
                </c:pt>
                <c:pt idx="483">
                  <c:v>8230865</c:v>
                </c:pt>
                <c:pt idx="484">
                  <c:v>8189185</c:v>
                </c:pt>
                <c:pt idx="485">
                  <c:v>8137467</c:v>
                </c:pt>
                <c:pt idx="486">
                  <c:v>8074290</c:v>
                </c:pt>
                <c:pt idx="487">
                  <c:v>7998217</c:v>
                </c:pt>
                <c:pt idx="488">
                  <c:v>7908092</c:v>
                </c:pt>
                <c:pt idx="489">
                  <c:v>7803398</c:v>
                </c:pt>
                <c:pt idx="490">
                  <c:v>7684653</c:v>
                </c:pt>
                <c:pt idx="491">
                  <c:v>7553767</c:v>
                </c:pt>
                <c:pt idx="492">
                  <c:v>7414240</c:v>
                </c:pt>
                <c:pt idx="493">
                  <c:v>7271157</c:v>
                </c:pt>
                <c:pt idx="494">
                  <c:v>7130875</c:v>
                </c:pt>
                <c:pt idx="495">
                  <c:v>7000479</c:v>
                </c:pt>
                <c:pt idx="496">
                  <c:v>6887061</c:v>
                </c:pt>
                <c:pt idx="497">
                  <c:v>6796980</c:v>
                </c:pt>
                <c:pt idx="498">
                  <c:v>6735229</c:v>
                </c:pt>
                <c:pt idx="499">
                  <c:v>6705057</c:v>
                </c:pt>
                <c:pt idx="500">
                  <c:v>6707807</c:v>
                </c:pt>
                <c:pt idx="501">
                  <c:v>6743024</c:v>
                </c:pt>
                <c:pt idx="502">
                  <c:v>6808674</c:v>
                </c:pt>
                <c:pt idx="503">
                  <c:v>6901427</c:v>
                </c:pt>
                <c:pt idx="504">
                  <c:v>7016920</c:v>
                </c:pt>
                <c:pt idx="505">
                  <c:v>7149979</c:v>
                </c:pt>
                <c:pt idx="506">
                  <c:v>7294843</c:v>
                </c:pt>
                <c:pt idx="507">
                  <c:v>7445435</c:v>
                </c:pt>
                <c:pt idx="508">
                  <c:v>7595673</c:v>
                </c:pt>
                <c:pt idx="509">
                  <c:v>7739914</c:v>
                </c:pt>
                <c:pt idx="510">
                  <c:v>7873352</c:v>
                </c:pt>
                <c:pt idx="511">
                  <c:v>7992384</c:v>
                </c:pt>
                <c:pt idx="512">
                  <c:v>8094810</c:v>
                </c:pt>
                <c:pt idx="513">
                  <c:v>8179799</c:v>
                </c:pt>
                <c:pt idx="514">
                  <c:v>8247683</c:v>
                </c:pt>
                <c:pt idx="515">
                  <c:v>8299592</c:v>
                </c:pt>
                <c:pt idx="516">
                  <c:v>8337059</c:v>
                </c:pt>
                <c:pt idx="517">
                  <c:v>8361668</c:v>
                </c:pt>
                <c:pt idx="518">
                  <c:v>8374834</c:v>
                </c:pt>
                <c:pt idx="519">
                  <c:v>8377698</c:v>
                </c:pt>
                <c:pt idx="520">
                  <c:v>8371112</c:v>
                </c:pt>
                <c:pt idx="521">
                  <c:v>8355711</c:v>
                </c:pt>
                <c:pt idx="522">
                  <c:v>8331975</c:v>
                </c:pt>
                <c:pt idx="523">
                  <c:v>8300296</c:v>
                </c:pt>
                <c:pt idx="524">
                  <c:v>8261063</c:v>
                </c:pt>
                <c:pt idx="525">
                  <c:v>8214738</c:v>
                </c:pt>
                <c:pt idx="526">
                  <c:v>8161951</c:v>
                </c:pt>
                <c:pt idx="527">
                  <c:v>8103592</c:v>
                </c:pt>
                <c:pt idx="528">
                  <c:v>8040895</c:v>
                </c:pt>
                <c:pt idx="529">
                  <c:v>7975484</c:v>
                </c:pt>
                <c:pt idx="530">
                  <c:v>7909364</c:v>
                </c:pt>
                <c:pt idx="531">
                  <c:v>7844850</c:v>
                </c:pt>
                <c:pt idx="532">
                  <c:v>7784451</c:v>
                </c:pt>
                <c:pt idx="533">
                  <c:v>7730676</c:v>
                </c:pt>
                <c:pt idx="534">
                  <c:v>7685828</c:v>
                </c:pt>
                <c:pt idx="535">
                  <c:v>7651773</c:v>
                </c:pt>
                <c:pt idx="536">
                  <c:v>7629726</c:v>
                </c:pt>
                <c:pt idx="537">
                  <c:v>7620107</c:v>
                </c:pt>
                <c:pt idx="538">
                  <c:v>7622490</c:v>
                </c:pt>
                <c:pt idx="539">
                  <c:v>7635645</c:v>
                </c:pt>
                <c:pt idx="540">
                  <c:v>7657706</c:v>
                </c:pt>
                <c:pt idx="541">
                  <c:v>7686376</c:v>
                </c:pt>
                <c:pt idx="542">
                  <c:v>7719179</c:v>
                </c:pt>
                <c:pt idx="543">
                  <c:v>7753651</c:v>
                </c:pt>
                <c:pt idx="544">
                  <c:v>7787523</c:v>
                </c:pt>
                <c:pt idx="545">
                  <c:v>7818803</c:v>
                </c:pt>
                <c:pt idx="546">
                  <c:v>7845848</c:v>
                </c:pt>
                <c:pt idx="547">
                  <c:v>7867402</c:v>
                </c:pt>
                <c:pt idx="548">
                  <c:v>7882627</c:v>
                </c:pt>
                <c:pt idx="549">
                  <c:v>7891166</c:v>
                </c:pt>
                <c:pt idx="550">
                  <c:v>7893180</c:v>
                </c:pt>
                <c:pt idx="551">
                  <c:v>7889397</c:v>
                </c:pt>
                <c:pt idx="552">
                  <c:v>7881112</c:v>
                </c:pt>
                <c:pt idx="553">
                  <c:v>7870105</c:v>
                </c:pt>
                <c:pt idx="554">
                  <c:v>7858524</c:v>
                </c:pt>
                <c:pt idx="555">
                  <c:v>7848637</c:v>
                </c:pt>
                <c:pt idx="556">
                  <c:v>7842580</c:v>
                </c:pt>
                <c:pt idx="557">
                  <c:v>7842079</c:v>
                </c:pt>
                <c:pt idx="558">
                  <c:v>7848242</c:v>
                </c:pt>
                <c:pt idx="559">
                  <c:v>7861475</c:v>
                </c:pt>
                <c:pt idx="560">
                  <c:v>7881531</c:v>
                </c:pt>
                <c:pt idx="561">
                  <c:v>7907671</c:v>
                </c:pt>
                <c:pt idx="562">
                  <c:v>7938911</c:v>
                </c:pt>
                <c:pt idx="563">
                  <c:v>7974219</c:v>
                </c:pt>
                <c:pt idx="564">
                  <c:v>8012675</c:v>
                </c:pt>
                <c:pt idx="565">
                  <c:v>8053512</c:v>
                </c:pt>
                <c:pt idx="566">
                  <c:v>8096059</c:v>
                </c:pt>
                <c:pt idx="567">
                  <c:v>8139658</c:v>
                </c:pt>
                <c:pt idx="568">
                  <c:v>8183598</c:v>
                </c:pt>
                <c:pt idx="569">
                  <c:v>8227100</c:v>
                </c:pt>
                <c:pt idx="570">
                  <c:v>8269371</c:v>
                </c:pt>
                <c:pt idx="571">
                  <c:v>8309709</c:v>
                </c:pt>
                <c:pt idx="572">
                  <c:v>8347590</c:v>
                </c:pt>
                <c:pt idx="573">
                  <c:v>8382719</c:v>
                </c:pt>
                <c:pt idx="574">
                  <c:v>8415019</c:v>
                </c:pt>
                <c:pt idx="575">
                  <c:v>8444569</c:v>
                </c:pt>
                <c:pt idx="576">
                  <c:v>8471523</c:v>
                </c:pt>
                <c:pt idx="577">
                  <c:v>8496033</c:v>
                </c:pt>
                <c:pt idx="578">
                  <c:v>8518217</c:v>
                </c:pt>
                <c:pt idx="579">
                  <c:v>8538148</c:v>
                </c:pt>
                <c:pt idx="580">
                  <c:v>8555859</c:v>
                </c:pt>
                <c:pt idx="581">
                  <c:v>8571367</c:v>
                </c:pt>
                <c:pt idx="582">
                  <c:v>8584683</c:v>
                </c:pt>
                <c:pt idx="583">
                  <c:v>8595817</c:v>
                </c:pt>
                <c:pt idx="584">
                  <c:v>8604782</c:v>
                </c:pt>
                <c:pt idx="585">
                  <c:v>8611625</c:v>
                </c:pt>
                <c:pt idx="586">
                  <c:v>8616457</c:v>
                </c:pt>
                <c:pt idx="587">
                  <c:v>8619485</c:v>
                </c:pt>
                <c:pt idx="588">
                  <c:v>8621037</c:v>
                </c:pt>
                <c:pt idx="589">
                  <c:v>8621544</c:v>
                </c:pt>
                <c:pt idx="590">
                  <c:v>8621499</c:v>
                </c:pt>
                <c:pt idx="591">
                  <c:v>8621376</c:v>
                </c:pt>
                <c:pt idx="592">
                  <c:v>8621577</c:v>
                </c:pt>
                <c:pt idx="593">
                  <c:v>8622349</c:v>
                </c:pt>
                <c:pt idx="594">
                  <c:v>8623782</c:v>
                </c:pt>
                <c:pt idx="595">
                  <c:v>8625817</c:v>
                </c:pt>
                <c:pt idx="596">
                  <c:v>8628294</c:v>
                </c:pt>
                <c:pt idx="597">
                  <c:v>8630997</c:v>
                </c:pt>
                <c:pt idx="598">
                  <c:v>8633723</c:v>
                </c:pt>
                <c:pt idx="599">
                  <c:v>8636308</c:v>
                </c:pt>
                <c:pt idx="600">
                  <c:v>8638648</c:v>
                </c:pt>
                <c:pt idx="601">
                  <c:v>8640697</c:v>
                </c:pt>
                <c:pt idx="602">
                  <c:v>8642451</c:v>
                </c:pt>
                <c:pt idx="603">
                  <c:v>8643941</c:v>
                </c:pt>
                <c:pt idx="604">
                  <c:v>8645208</c:v>
                </c:pt>
                <c:pt idx="605">
                  <c:v>8646301</c:v>
                </c:pt>
                <c:pt idx="606">
                  <c:v>8647252</c:v>
                </c:pt>
                <c:pt idx="607">
                  <c:v>8648067</c:v>
                </c:pt>
                <c:pt idx="608">
                  <c:v>8648716</c:v>
                </c:pt>
                <c:pt idx="609">
                  <c:v>8649143</c:v>
                </c:pt>
                <c:pt idx="610">
                  <c:v>8649274</c:v>
                </c:pt>
                <c:pt idx="611">
                  <c:v>8649064</c:v>
                </c:pt>
                <c:pt idx="612">
                  <c:v>8648519</c:v>
                </c:pt>
                <c:pt idx="613">
                  <c:v>8647730</c:v>
                </c:pt>
                <c:pt idx="614">
                  <c:v>8646870</c:v>
                </c:pt>
                <c:pt idx="615">
                  <c:v>8646157</c:v>
                </c:pt>
                <c:pt idx="616">
                  <c:v>8645810</c:v>
                </c:pt>
                <c:pt idx="617">
                  <c:v>8645985</c:v>
                </c:pt>
                <c:pt idx="618">
                  <c:v>8646723</c:v>
                </c:pt>
                <c:pt idx="619">
                  <c:v>8647945</c:v>
                </c:pt>
                <c:pt idx="620">
                  <c:v>8649449</c:v>
                </c:pt>
                <c:pt idx="621">
                  <c:v>8650965</c:v>
                </c:pt>
                <c:pt idx="622">
                  <c:v>8652203</c:v>
                </c:pt>
                <c:pt idx="623">
                  <c:v>8652911</c:v>
                </c:pt>
                <c:pt idx="624">
                  <c:v>8652930</c:v>
                </c:pt>
                <c:pt idx="625">
                  <c:v>8652214</c:v>
                </c:pt>
                <c:pt idx="626">
                  <c:v>8650830</c:v>
                </c:pt>
                <c:pt idx="627">
                  <c:v>8648946</c:v>
                </c:pt>
                <c:pt idx="628">
                  <c:v>8646776</c:v>
                </c:pt>
                <c:pt idx="629">
                  <c:v>8644534</c:v>
                </c:pt>
                <c:pt idx="630">
                  <c:v>8642371</c:v>
                </c:pt>
                <c:pt idx="631">
                  <c:v>8640338</c:v>
                </c:pt>
                <c:pt idx="632">
                  <c:v>8638374</c:v>
                </c:pt>
                <c:pt idx="633">
                  <c:v>8636313</c:v>
                </c:pt>
                <c:pt idx="634">
                  <c:v>8633923</c:v>
                </c:pt>
                <c:pt idx="635">
                  <c:v>8630965</c:v>
                </c:pt>
                <c:pt idx="636">
                  <c:v>8627261</c:v>
                </c:pt>
                <c:pt idx="637">
                  <c:v>8622726</c:v>
                </c:pt>
                <c:pt idx="638">
                  <c:v>8617421</c:v>
                </c:pt>
                <c:pt idx="639">
                  <c:v>8611542</c:v>
                </c:pt>
                <c:pt idx="640">
                  <c:v>8605422</c:v>
                </c:pt>
                <c:pt idx="641">
                  <c:v>8599450</c:v>
                </c:pt>
                <c:pt idx="642">
                  <c:v>8594031</c:v>
                </c:pt>
                <c:pt idx="643">
                  <c:v>8589481</c:v>
                </c:pt>
                <c:pt idx="644">
                  <c:v>8585984</c:v>
                </c:pt>
                <c:pt idx="645">
                  <c:v>8583536</c:v>
                </c:pt>
                <c:pt idx="646">
                  <c:v>8581963</c:v>
                </c:pt>
                <c:pt idx="647">
                  <c:v>8580970</c:v>
                </c:pt>
                <c:pt idx="648">
                  <c:v>8580209</c:v>
                </c:pt>
                <c:pt idx="649">
                  <c:v>8579358</c:v>
                </c:pt>
                <c:pt idx="650">
                  <c:v>8578183</c:v>
                </c:pt>
                <c:pt idx="651">
                  <c:v>8576567</c:v>
                </c:pt>
                <c:pt idx="652">
                  <c:v>8574491</c:v>
                </c:pt>
                <c:pt idx="653">
                  <c:v>8572021</c:v>
                </c:pt>
                <c:pt idx="654">
                  <c:v>8569265</c:v>
                </c:pt>
                <c:pt idx="655">
                  <c:v>8566351</c:v>
                </c:pt>
                <c:pt idx="656">
                  <c:v>8563409</c:v>
                </c:pt>
                <c:pt idx="657">
                  <c:v>8560563</c:v>
                </c:pt>
                <c:pt idx="658">
                  <c:v>8557929</c:v>
                </c:pt>
                <c:pt idx="659">
                  <c:v>8555600</c:v>
                </c:pt>
                <c:pt idx="660">
                  <c:v>8553634</c:v>
                </c:pt>
                <c:pt idx="661">
                  <c:v>8552042</c:v>
                </c:pt>
                <c:pt idx="662">
                  <c:v>8550779</c:v>
                </c:pt>
                <c:pt idx="663">
                  <c:v>8549760</c:v>
                </c:pt>
                <c:pt idx="664">
                  <c:v>8548884</c:v>
                </c:pt>
                <c:pt idx="665">
                  <c:v>8548055</c:v>
                </c:pt>
                <c:pt idx="666">
                  <c:v>8547218</c:v>
                </c:pt>
                <c:pt idx="667">
                  <c:v>8546371</c:v>
                </c:pt>
                <c:pt idx="668">
                  <c:v>8545557</c:v>
                </c:pt>
                <c:pt idx="669">
                  <c:v>8544833</c:v>
                </c:pt>
                <c:pt idx="670">
                  <c:v>8544242</c:v>
                </c:pt>
                <c:pt idx="671">
                  <c:v>8543765</c:v>
                </c:pt>
                <c:pt idx="672">
                  <c:v>8543291</c:v>
                </c:pt>
                <c:pt idx="673">
                  <c:v>8542631</c:v>
                </c:pt>
                <c:pt idx="674">
                  <c:v>8541531</c:v>
                </c:pt>
                <c:pt idx="675">
                  <c:v>8539729</c:v>
                </c:pt>
                <c:pt idx="676">
                  <c:v>8537022</c:v>
                </c:pt>
                <c:pt idx="677">
                  <c:v>8533304</c:v>
                </c:pt>
                <c:pt idx="678">
                  <c:v>8528588</c:v>
                </c:pt>
                <c:pt idx="679">
                  <c:v>8523000</c:v>
                </c:pt>
                <c:pt idx="680">
                  <c:v>8516737</c:v>
                </c:pt>
                <c:pt idx="681">
                  <c:v>8510014</c:v>
                </c:pt>
                <c:pt idx="682">
                  <c:v>8503016</c:v>
                </c:pt>
                <c:pt idx="683">
                  <c:v>8495866</c:v>
                </c:pt>
                <c:pt idx="684">
                  <c:v>8488622</c:v>
                </c:pt>
                <c:pt idx="685">
                  <c:v>8481281</c:v>
                </c:pt>
                <c:pt idx="686">
                  <c:v>8473826</c:v>
                </c:pt>
                <c:pt idx="687">
                  <c:v>8466261</c:v>
                </c:pt>
                <c:pt idx="688">
                  <c:v>8458654</c:v>
                </c:pt>
                <c:pt idx="689">
                  <c:v>8451164</c:v>
                </c:pt>
                <c:pt idx="690">
                  <c:v>8444051</c:v>
                </c:pt>
                <c:pt idx="691">
                  <c:v>8437643</c:v>
                </c:pt>
                <c:pt idx="692">
                  <c:v>8432287</c:v>
                </c:pt>
                <c:pt idx="693">
                  <c:v>8428253</c:v>
                </c:pt>
                <c:pt idx="694">
                  <c:v>8425658</c:v>
                </c:pt>
                <c:pt idx="695">
                  <c:v>8424420</c:v>
                </c:pt>
                <c:pt idx="696">
                  <c:v>8424244</c:v>
                </c:pt>
                <c:pt idx="697">
                  <c:v>8424705</c:v>
                </c:pt>
                <c:pt idx="698">
                  <c:v>8425363</c:v>
                </c:pt>
                <c:pt idx="699">
                  <c:v>8425905</c:v>
                </c:pt>
                <c:pt idx="700">
                  <c:v>8426226</c:v>
                </c:pt>
                <c:pt idx="701">
                  <c:v>8426478</c:v>
                </c:pt>
                <c:pt idx="702">
                  <c:v>8426983</c:v>
                </c:pt>
                <c:pt idx="703">
                  <c:v>8428110</c:v>
                </c:pt>
                <c:pt idx="704">
                  <c:v>8430125</c:v>
                </c:pt>
                <c:pt idx="705">
                  <c:v>8433074</c:v>
                </c:pt>
                <c:pt idx="706">
                  <c:v>8436762</c:v>
                </c:pt>
                <c:pt idx="707">
                  <c:v>8440816</c:v>
                </c:pt>
                <c:pt idx="708">
                  <c:v>8444802</c:v>
                </c:pt>
                <c:pt idx="709">
                  <c:v>8448381</c:v>
                </c:pt>
                <c:pt idx="710">
                  <c:v>8451405</c:v>
                </c:pt>
                <c:pt idx="711">
                  <c:v>8453956</c:v>
                </c:pt>
                <c:pt idx="712">
                  <c:v>8456329</c:v>
                </c:pt>
                <c:pt idx="713">
                  <c:v>8458942</c:v>
                </c:pt>
                <c:pt idx="714">
                  <c:v>8462244</c:v>
                </c:pt>
                <c:pt idx="715">
                  <c:v>8466631</c:v>
                </c:pt>
                <c:pt idx="716">
                  <c:v>8472379</c:v>
                </c:pt>
                <c:pt idx="717">
                  <c:v>8479633</c:v>
                </c:pt>
                <c:pt idx="718">
                  <c:v>8488381</c:v>
                </c:pt>
                <c:pt idx="719">
                  <c:v>8498486</c:v>
                </c:pt>
                <c:pt idx="720">
                  <c:v>8509702</c:v>
                </c:pt>
                <c:pt idx="721">
                  <c:v>8521716</c:v>
                </c:pt>
                <c:pt idx="722">
                  <c:v>8534161</c:v>
                </c:pt>
                <c:pt idx="723">
                  <c:v>8546647</c:v>
                </c:pt>
                <c:pt idx="724">
                  <c:v>8558774</c:v>
                </c:pt>
                <c:pt idx="725">
                  <c:v>8570129</c:v>
                </c:pt>
                <c:pt idx="726">
                  <c:v>8580315</c:v>
                </c:pt>
                <c:pt idx="727">
                  <c:v>8588980</c:v>
                </c:pt>
                <c:pt idx="728">
                  <c:v>8595856</c:v>
                </c:pt>
                <c:pt idx="729">
                  <c:v>8600824</c:v>
                </c:pt>
                <c:pt idx="730">
                  <c:v>8603932</c:v>
                </c:pt>
                <c:pt idx="731">
                  <c:v>8605386</c:v>
                </c:pt>
                <c:pt idx="732">
                  <c:v>8605494</c:v>
                </c:pt>
                <c:pt idx="733">
                  <c:v>8604567</c:v>
                </c:pt>
                <c:pt idx="734">
                  <c:v>8602846</c:v>
                </c:pt>
                <c:pt idx="735">
                  <c:v>8600443</c:v>
                </c:pt>
                <c:pt idx="736">
                  <c:v>8597371</c:v>
                </c:pt>
                <c:pt idx="737">
                  <c:v>8593618</c:v>
                </c:pt>
                <c:pt idx="738">
                  <c:v>8589236</c:v>
                </c:pt>
                <c:pt idx="739">
                  <c:v>8584431</c:v>
                </c:pt>
                <c:pt idx="740">
                  <c:v>8579574</c:v>
                </c:pt>
                <c:pt idx="741">
                  <c:v>8575166</c:v>
                </c:pt>
                <c:pt idx="742">
                  <c:v>8571721</c:v>
                </c:pt>
                <c:pt idx="743">
                  <c:v>8569659</c:v>
                </c:pt>
                <c:pt idx="744">
                  <c:v>8569200</c:v>
                </c:pt>
                <c:pt idx="745">
                  <c:v>8570314</c:v>
                </c:pt>
                <c:pt idx="746">
                  <c:v>8572726</c:v>
                </c:pt>
                <c:pt idx="747">
                  <c:v>8575990</c:v>
                </c:pt>
                <c:pt idx="748">
                  <c:v>8579572</c:v>
                </c:pt>
                <c:pt idx="749">
                  <c:v>8582973</c:v>
                </c:pt>
                <c:pt idx="750">
                  <c:v>8585813</c:v>
                </c:pt>
                <c:pt idx="751">
                  <c:v>8587904</c:v>
                </c:pt>
                <c:pt idx="752">
                  <c:v>8589256</c:v>
                </c:pt>
                <c:pt idx="753">
                  <c:v>8590050</c:v>
                </c:pt>
                <c:pt idx="754">
                  <c:v>8590549</c:v>
                </c:pt>
                <c:pt idx="755">
                  <c:v>8591010</c:v>
                </c:pt>
                <c:pt idx="756">
                  <c:v>8591599</c:v>
                </c:pt>
                <c:pt idx="757">
                  <c:v>8592347</c:v>
                </c:pt>
                <c:pt idx="758">
                  <c:v>8593154</c:v>
                </c:pt>
                <c:pt idx="759">
                  <c:v>8593853</c:v>
                </c:pt>
                <c:pt idx="760">
                  <c:v>8594268</c:v>
                </c:pt>
                <c:pt idx="761">
                  <c:v>8594286</c:v>
                </c:pt>
                <c:pt idx="762">
                  <c:v>8593855</c:v>
                </c:pt>
                <c:pt idx="763">
                  <c:v>8592969</c:v>
                </c:pt>
                <c:pt idx="764">
                  <c:v>8591604</c:v>
                </c:pt>
                <c:pt idx="765">
                  <c:v>8589673</c:v>
                </c:pt>
                <c:pt idx="766">
                  <c:v>8587014</c:v>
                </c:pt>
                <c:pt idx="767">
                  <c:v>8583428</c:v>
                </c:pt>
                <c:pt idx="768">
                  <c:v>8578749</c:v>
                </c:pt>
                <c:pt idx="769">
                  <c:v>8572929</c:v>
                </c:pt>
                <c:pt idx="770">
                  <c:v>8566080</c:v>
                </c:pt>
                <c:pt idx="771">
                  <c:v>8558453</c:v>
                </c:pt>
                <c:pt idx="772">
                  <c:v>8550385</c:v>
                </c:pt>
                <c:pt idx="773">
                  <c:v>8542194</c:v>
                </c:pt>
                <c:pt idx="774">
                  <c:v>8534099</c:v>
                </c:pt>
                <c:pt idx="775">
                  <c:v>8526201</c:v>
                </c:pt>
                <c:pt idx="776">
                  <c:v>8518513</c:v>
                </c:pt>
                <c:pt idx="777">
                  <c:v>8511041</c:v>
                </c:pt>
                <c:pt idx="778">
                  <c:v>8503869</c:v>
                </c:pt>
                <c:pt idx="779">
                  <c:v>8497211</c:v>
                </c:pt>
                <c:pt idx="780">
                  <c:v>8491385</c:v>
                </c:pt>
                <c:pt idx="781">
                  <c:v>8486749</c:v>
                </c:pt>
                <c:pt idx="782">
                  <c:v>8483576</c:v>
                </c:pt>
                <c:pt idx="783">
                  <c:v>8481989</c:v>
                </c:pt>
                <c:pt idx="784">
                  <c:v>8481906</c:v>
                </c:pt>
                <c:pt idx="785">
                  <c:v>8483086</c:v>
                </c:pt>
                <c:pt idx="786">
                  <c:v>8485207</c:v>
                </c:pt>
                <c:pt idx="787">
                  <c:v>8487969</c:v>
                </c:pt>
                <c:pt idx="788">
                  <c:v>8491162</c:v>
                </c:pt>
                <c:pt idx="789">
                  <c:v>8494674</c:v>
                </c:pt>
                <c:pt idx="790">
                  <c:v>8498470</c:v>
                </c:pt>
                <c:pt idx="791">
                  <c:v>8502521</c:v>
                </c:pt>
                <c:pt idx="792">
                  <c:v>8506750</c:v>
                </c:pt>
                <c:pt idx="793">
                  <c:v>8511014</c:v>
                </c:pt>
                <c:pt idx="794">
                  <c:v>8515123</c:v>
                </c:pt>
                <c:pt idx="795">
                  <c:v>8518899</c:v>
                </c:pt>
                <c:pt idx="796">
                  <c:v>8522231</c:v>
                </c:pt>
                <c:pt idx="797">
                  <c:v>8525114</c:v>
                </c:pt>
                <c:pt idx="798">
                  <c:v>8527647</c:v>
                </c:pt>
                <c:pt idx="799">
                  <c:v>8529987</c:v>
                </c:pt>
                <c:pt idx="800">
                  <c:v>8532297</c:v>
                </c:pt>
                <c:pt idx="801">
                  <c:v>8534664</c:v>
                </c:pt>
                <c:pt idx="802">
                  <c:v>8537082</c:v>
                </c:pt>
                <c:pt idx="803">
                  <c:v>8539436</c:v>
                </c:pt>
                <c:pt idx="804">
                  <c:v>8541547</c:v>
                </c:pt>
                <c:pt idx="805">
                  <c:v>8543216</c:v>
                </c:pt>
                <c:pt idx="806">
                  <c:v>8544285</c:v>
                </c:pt>
                <c:pt idx="807">
                  <c:v>8544673</c:v>
                </c:pt>
                <c:pt idx="808">
                  <c:v>8544374</c:v>
                </c:pt>
                <c:pt idx="809">
                  <c:v>8543449</c:v>
                </c:pt>
                <c:pt idx="810">
                  <c:v>8542004</c:v>
                </c:pt>
                <c:pt idx="811">
                  <c:v>8540165</c:v>
                </c:pt>
                <c:pt idx="812">
                  <c:v>8538071</c:v>
                </c:pt>
                <c:pt idx="813">
                  <c:v>8535883</c:v>
                </c:pt>
                <c:pt idx="814">
                  <c:v>8533769</c:v>
                </c:pt>
                <c:pt idx="815">
                  <c:v>8531918</c:v>
                </c:pt>
                <c:pt idx="816">
                  <c:v>8530496</c:v>
                </c:pt>
                <c:pt idx="817">
                  <c:v>8529623</c:v>
                </c:pt>
                <c:pt idx="818">
                  <c:v>8529337</c:v>
                </c:pt>
                <c:pt idx="819">
                  <c:v>8529589</c:v>
                </c:pt>
                <c:pt idx="820">
                  <c:v>8530270</c:v>
                </c:pt>
                <c:pt idx="821">
                  <c:v>8531248</c:v>
                </c:pt>
                <c:pt idx="822">
                  <c:v>8532413</c:v>
                </c:pt>
                <c:pt idx="823">
                  <c:v>8533717</c:v>
                </c:pt>
                <c:pt idx="824">
                  <c:v>8535155</c:v>
                </c:pt>
                <c:pt idx="825">
                  <c:v>8536733</c:v>
                </c:pt>
                <c:pt idx="826">
                  <c:v>8538433</c:v>
                </c:pt>
                <c:pt idx="827">
                  <c:v>8540175</c:v>
                </c:pt>
                <c:pt idx="828">
                  <c:v>8541825</c:v>
                </c:pt>
                <c:pt idx="829">
                  <c:v>8543238</c:v>
                </c:pt>
                <c:pt idx="830">
                  <c:v>8544312</c:v>
                </c:pt>
                <c:pt idx="831">
                  <c:v>8545031</c:v>
                </c:pt>
                <c:pt idx="832">
                  <c:v>8545457</c:v>
                </c:pt>
                <c:pt idx="833">
                  <c:v>8545685</c:v>
                </c:pt>
                <c:pt idx="834">
                  <c:v>8545778</c:v>
                </c:pt>
                <c:pt idx="835">
                  <c:v>8545702</c:v>
                </c:pt>
                <c:pt idx="836">
                  <c:v>8545314</c:v>
                </c:pt>
                <c:pt idx="837">
                  <c:v>8544395</c:v>
                </c:pt>
                <c:pt idx="838">
                  <c:v>8542741</c:v>
                </c:pt>
                <c:pt idx="839">
                  <c:v>8540257</c:v>
                </c:pt>
                <c:pt idx="840">
                  <c:v>8537002</c:v>
                </c:pt>
                <c:pt idx="841">
                  <c:v>8533200</c:v>
                </c:pt>
                <c:pt idx="842">
                  <c:v>8529169</c:v>
                </c:pt>
                <c:pt idx="843">
                  <c:v>8525225</c:v>
                </c:pt>
                <c:pt idx="844">
                  <c:v>8521568</c:v>
                </c:pt>
                <c:pt idx="845">
                  <c:v>8518225</c:v>
                </c:pt>
                <c:pt idx="846">
                  <c:v>8515028</c:v>
                </c:pt>
                <c:pt idx="847">
                  <c:v>8511676</c:v>
                </c:pt>
                <c:pt idx="848">
                  <c:v>8507834</c:v>
                </c:pt>
                <c:pt idx="849">
                  <c:v>8503253</c:v>
                </c:pt>
                <c:pt idx="850">
                  <c:v>8497888</c:v>
                </c:pt>
                <c:pt idx="851">
                  <c:v>8491954</c:v>
                </c:pt>
                <c:pt idx="852">
                  <c:v>8485940</c:v>
                </c:pt>
                <c:pt idx="853">
                  <c:v>8480521</c:v>
                </c:pt>
                <c:pt idx="854">
                  <c:v>8476438</c:v>
                </c:pt>
                <c:pt idx="855">
                  <c:v>8474349</c:v>
                </c:pt>
                <c:pt idx="856">
                  <c:v>8474670</c:v>
                </c:pt>
                <c:pt idx="857">
                  <c:v>8477509</c:v>
                </c:pt>
                <c:pt idx="858">
                  <c:v>8482619</c:v>
                </c:pt>
                <c:pt idx="859">
                  <c:v>8489491</c:v>
                </c:pt>
                <c:pt idx="860">
                  <c:v>8497442</c:v>
                </c:pt>
                <c:pt idx="861">
                  <c:v>8505758</c:v>
                </c:pt>
                <c:pt idx="862">
                  <c:v>8513810</c:v>
                </c:pt>
                <c:pt idx="863">
                  <c:v>8521127</c:v>
                </c:pt>
                <c:pt idx="864">
                  <c:v>8527443</c:v>
                </c:pt>
                <c:pt idx="865">
                  <c:v>8532679</c:v>
                </c:pt>
                <c:pt idx="866">
                  <c:v>8536929</c:v>
                </c:pt>
                <c:pt idx="867">
                  <c:v>8540401</c:v>
                </c:pt>
                <c:pt idx="868">
                  <c:v>8543371</c:v>
                </c:pt>
                <c:pt idx="869">
                  <c:v>8546108</c:v>
                </c:pt>
                <c:pt idx="870">
                  <c:v>8548818</c:v>
                </c:pt>
                <c:pt idx="871">
                  <c:v>8551596</c:v>
                </c:pt>
                <c:pt idx="872">
                  <c:v>8554402</c:v>
                </c:pt>
                <c:pt idx="873">
                  <c:v>8557082</c:v>
                </c:pt>
                <c:pt idx="874">
                  <c:v>8559427</c:v>
                </c:pt>
                <c:pt idx="875">
                  <c:v>8561227</c:v>
                </c:pt>
                <c:pt idx="876">
                  <c:v>8562354</c:v>
                </c:pt>
                <c:pt idx="877">
                  <c:v>8562784</c:v>
                </c:pt>
                <c:pt idx="878">
                  <c:v>8562594</c:v>
                </c:pt>
                <c:pt idx="879">
                  <c:v>8561930</c:v>
                </c:pt>
                <c:pt idx="880">
                  <c:v>8560969</c:v>
                </c:pt>
                <c:pt idx="881">
                  <c:v>8559869</c:v>
                </c:pt>
                <c:pt idx="882">
                  <c:v>8558750</c:v>
                </c:pt>
                <c:pt idx="883">
                  <c:v>8557691</c:v>
                </c:pt>
                <c:pt idx="884">
                  <c:v>8556715</c:v>
                </c:pt>
                <c:pt idx="885">
                  <c:v>8555798</c:v>
                </c:pt>
                <c:pt idx="886">
                  <c:v>8554868</c:v>
                </c:pt>
                <c:pt idx="887">
                  <c:v>8553817</c:v>
                </c:pt>
                <c:pt idx="888">
                  <c:v>8552506</c:v>
                </c:pt>
                <c:pt idx="889">
                  <c:v>8550830</c:v>
                </c:pt>
                <c:pt idx="890">
                  <c:v>8548742</c:v>
                </c:pt>
                <c:pt idx="891">
                  <c:v>8546293</c:v>
                </c:pt>
                <c:pt idx="892">
                  <c:v>8543645</c:v>
                </c:pt>
                <c:pt idx="893">
                  <c:v>8541044</c:v>
                </c:pt>
                <c:pt idx="894">
                  <c:v>8538753</c:v>
                </c:pt>
                <c:pt idx="895">
                  <c:v>8536996</c:v>
                </c:pt>
                <c:pt idx="896">
                  <c:v>8535886</c:v>
                </c:pt>
                <c:pt idx="897">
                  <c:v>8535398</c:v>
                </c:pt>
                <c:pt idx="898">
                  <c:v>8535371</c:v>
                </c:pt>
                <c:pt idx="899">
                  <c:v>8535545</c:v>
                </c:pt>
                <c:pt idx="900">
                  <c:v>8535617</c:v>
                </c:pt>
                <c:pt idx="901">
                  <c:v>8535313</c:v>
                </c:pt>
                <c:pt idx="902">
                  <c:v>8534430</c:v>
                </c:pt>
                <c:pt idx="903">
                  <c:v>8532879</c:v>
                </c:pt>
                <c:pt idx="904">
                  <c:v>8530692</c:v>
                </c:pt>
                <c:pt idx="905">
                  <c:v>8527986</c:v>
                </c:pt>
                <c:pt idx="906">
                  <c:v>8524916</c:v>
                </c:pt>
                <c:pt idx="907">
                  <c:v>8521607</c:v>
                </c:pt>
                <c:pt idx="908">
                  <c:v>8518100</c:v>
                </c:pt>
                <c:pt idx="909">
                  <c:v>8514313</c:v>
                </c:pt>
                <c:pt idx="910">
                  <c:v>8510058</c:v>
                </c:pt>
                <c:pt idx="911">
                  <c:v>8505089</c:v>
                </c:pt>
                <c:pt idx="912">
                  <c:v>8499164</c:v>
                </c:pt>
                <c:pt idx="913">
                  <c:v>8492110</c:v>
                </c:pt>
                <c:pt idx="914">
                  <c:v>8483836</c:v>
                </c:pt>
                <c:pt idx="915">
                  <c:v>8474298</c:v>
                </c:pt>
                <c:pt idx="916">
                  <c:v>8463435</c:v>
                </c:pt>
                <c:pt idx="917">
                  <c:v>8451085</c:v>
                </c:pt>
                <c:pt idx="918">
                  <c:v>8436963</c:v>
                </c:pt>
                <c:pt idx="919">
                  <c:v>8420725</c:v>
                </c:pt>
                <c:pt idx="920">
                  <c:v>8402108</c:v>
                </c:pt>
                <c:pt idx="921">
                  <c:v>8381135</c:v>
                </c:pt>
                <c:pt idx="922">
                  <c:v>8358311</c:v>
                </c:pt>
                <c:pt idx="923">
                  <c:v>8334731</c:v>
                </c:pt>
                <c:pt idx="924">
                  <c:v>8312056</c:v>
                </c:pt>
                <c:pt idx="925">
                  <c:v>8292319</c:v>
                </c:pt>
                <c:pt idx="926">
                  <c:v>8277611</c:v>
                </c:pt>
                <c:pt idx="927">
                  <c:v>8269712</c:v>
                </c:pt>
                <c:pt idx="928">
                  <c:v>8269762</c:v>
                </c:pt>
                <c:pt idx="929">
                  <c:v>8278047</c:v>
                </c:pt>
                <c:pt idx="930">
                  <c:v>8293961</c:v>
                </c:pt>
                <c:pt idx="931">
                  <c:v>8316115</c:v>
                </c:pt>
                <c:pt idx="932">
                  <c:v>8342608</c:v>
                </c:pt>
                <c:pt idx="933">
                  <c:v>8371322</c:v>
                </c:pt>
                <c:pt idx="934">
                  <c:v>8400227</c:v>
                </c:pt>
                <c:pt idx="935">
                  <c:v>8427631</c:v>
                </c:pt>
                <c:pt idx="936">
                  <c:v>8452312</c:v>
                </c:pt>
                <c:pt idx="937">
                  <c:v>8473582</c:v>
                </c:pt>
                <c:pt idx="938">
                  <c:v>8491244</c:v>
                </c:pt>
                <c:pt idx="939">
                  <c:v>8505495</c:v>
                </c:pt>
                <c:pt idx="940">
                  <c:v>8516792</c:v>
                </c:pt>
                <c:pt idx="941">
                  <c:v>8525701</c:v>
                </c:pt>
                <c:pt idx="942">
                  <c:v>8532771</c:v>
                </c:pt>
                <c:pt idx="943">
                  <c:v>8538437</c:v>
                </c:pt>
                <c:pt idx="944">
                  <c:v>8542974</c:v>
                </c:pt>
                <c:pt idx="945">
                  <c:v>8546506</c:v>
                </c:pt>
                <c:pt idx="946">
                  <c:v>8549051</c:v>
                </c:pt>
                <c:pt idx="947">
                  <c:v>8550597</c:v>
                </c:pt>
                <c:pt idx="948">
                  <c:v>8551161</c:v>
                </c:pt>
                <c:pt idx="949">
                  <c:v>8550831</c:v>
                </c:pt>
                <c:pt idx="950">
                  <c:v>8549776</c:v>
                </c:pt>
                <c:pt idx="951">
                  <c:v>8548217</c:v>
                </c:pt>
                <c:pt idx="952">
                  <c:v>8546372</c:v>
                </c:pt>
                <c:pt idx="953">
                  <c:v>8544391</c:v>
                </c:pt>
                <c:pt idx="954">
                  <c:v>8542317</c:v>
                </c:pt>
                <c:pt idx="955">
                  <c:v>8540047</c:v>
                </c:pt>
                <c:pt idx="956">
                  <c:v>8537347</c:v>
                </c:pt>
                <c:pt idx="957">
                  <c:v>8533894</c:v>
                </c:pt>
                <c:pt idx="958">
                  <c:v>8529359</c:v>
                </c:pt>
                <c:pt idx="959">
                  <c:v>8523476</c:v>
                </c:pt>
                <c:pt idx="960">
                  <c:v>8516116</c:v>
                </c:pt>
                <c:pt idx="961">
                  <c:v>8507321</c:v>
                </c:pt>
                <c:pt idx="962">
                  <c:v>8497292</c:v>
                </c:pt>
                <c:pt idx="963">
                  <c:v>8486324</c:v>
                </c:pt>
                <c:pt idx="964">
                  <c:v>8474735</c:v>
                </c:pt>
                <c:pt idx="965">
                  <c:v>8462799</c:v>
                </c:pt>
                <c:pt idx="966">
                  <c:v>8450700</c:v>
                </c:pt>
                <c:pt idx="967">
                  <c:v>8438547</c:v>
                </c:pt>
                <c:pt idx="968">
                  <c:v>8426434</c:v>
                </c:pt>
                <c:pt idx="969">
                  <c:v>8414529</c:v>
                </c:pt>
                <c:pt idx="970">
                  <c:v>8403158</c:v>
                </c:pt>
                <c:pt idx="971">
                  <c:v>8392842</c:v>
                </c:pt>
                <c:pt idx="972">
                  <c:v>8384290</c:v>
                </c:pt>
                <c:pt idx="973">
                  <c:v>8378332</c:v>
                </c:pt>
                <c:pt idx="974">
                  <c:v>8375770</c:v>
                </c:pt>
                <c:pt idx="975">
                  <c:v>8377234</c:v>
                </c:pt>
                <c:pt idx="976">
                  <c:v>8383039</c:v>
                </c:pt>
                <c:pt idx="977">
                  <c:v>8393076</c:v>
                </c:pt>
                <c:pt idx="978">
                  <c:v>8406779</c:v>
                </c:pt>
                <c:pt idx="979">
                  <c:v>8423173</c:v>
                </c:pt>
                <c:pt idx="980">
                  <c:v>8441013</c:v>
                </c:pt>
                <c:pt idx="981">
                  <c:v>8458953</c:v>
                </c:pt>
                <c:pt idx="982">
                  <c:v>8475753</c:v>
                </c:pt>
                <c:pt idx="983">
                  <c:v>8490450</c:v>
                </c:pt>
                <c:pt idx="984">
                  <c:v>8502454</c:v>
                </c:pt>
                <c:pt idx="985">
                  <c:v>8511569</c:v>
                </c:pt>
                <c:pt idx="986">
                  <c:v>8517935</c:v>
                </c:pt>
                <c:pt idx="987">
                  <c:v>8521912</c:v>
                </c:pt>
                <c:pt idx="988">
                  <c:v>8523949</c:v>
                </c:pt>
                <c:pt idx="989">
                  <c:v>8524483</c:v>
                </c:pt>
                <c:pt idx="990">
                  <c:v>8523877</c:v>
                </c:pt>
                <c:pt idx="991">
                  <c:v>8522411</c:v>
                </c:pt>
                <c:pt idx="992">
                  <c:v>8520301</c:v>
                </c:pt>
                <c:pt idx="993">
                  <c:v>8517723</c:v>
                </c:pt>
                <c:pt idx="994">
                  <c:v>8514834</c:v>
                </c:pt>
                <c:pt idx="995">
                  <c:v>8511751</c:v>
                </c:pt>
                <c:pt idx="996">
                  <c:v>8508552</c:v>
                </c:pt>
                <c:pt idx="997">
                  <c:v>8505238</c:v>
                </c:pt>
                <c:pt idx="998">
                  <c:v>8501740</c:v>
                </c:pt>
                <c:pt idx="999">
                  <c:v>8497954</c:v>
                </c:pt>
                <c:pt idx="1000">
                  <c:v>8493785</c:v>
                </c:pt>
                <c:pt idx="1001">
                  <c:v>8489199</c:v>
                </c:pt>
                <c:pt idx="1002">
                  <c:v>8484245</c:v>
                </c:pt>
                <c:pt idx="1003">
                  <c:v>8479053</c:v>
                </c:pt>
                <c:pt idx="1004">
                  <c:v>8473775</c:v>
                </c:pt>
                <c:pt idx="1005">
                  <c:v>8468531</c:v>
                </c:pt>
                <c:pt idx="1006">
                  <c:v>8463342</c:v>
                </c:pt>
                <c:pt idx="1007">
                  <c:v>8458115</c:v>
                </c:pt>
                <c:pt idx="1008">
                  <c:v>8452660</c:v>
                </c:pt>
                <c:pt idx="1009">
                  <c:v>8446758</c:v>
                </c:pt>
                <c:pt idx="1010">
                  <c:v>8440224</c:v>
                </c:pt>
                <c:pt idx="1011">
                  <c:v>8432973</c:v>
                </c:pt>
                <c:pt idx="1012">
                  <c:v>8425026</c:v>
                </c:pt>
                <c:pt idx="1013">
                  <c:v>8416502</c:v>
                </c:pt>
                <c:pt idx="1014">
                  <c:v>8407541</c:v>
                </c:pt>
                <c:pt idx="1015">
                  <c:v>8398257</c:v>
                </c:pt>
                <c:pt idx="1016">
                  <c:v>8388676</c:v>
                </c:pt>
                <c:pt idx="1017">
                  <c:v>8378721</c:v>
                </c:pt>
                <c:pt idx="1018">
                  <c:v>8368235</c:v>
                </c:pt>
                <c:pt idx="1019">
                  <c:v>8357004</c:v>
                </c:pt>
                <c:pt idx="1020">
                  <c:v>8344811</c:v>
                </c:pt>
                <c:pt idx="1021">
                  <c:v>8331467</c:v>
                </c:pt>
                <c:pt idx="1022">
                  <c:v>8316820</c:v>
                </c:pt>
                <c:pt idx="1023">
                  <c:v>8300761</c:v>
                </c:pt>
                <c:pt idx="1024">
                  <c:v>8283208</c:v>
                </c:pt>
                <c:pt idx="1025">
                  <c:v>8264098</c:v>
                </c:pt>
                <c:pt idx="1026">
                  <c:v>8243373</c:v>
                </c:pt>
                <c:pt idx="1027">
                  <c:v>8220984</c:v>
                </c:pt>
                <c:pt idx="1028">
                  <c:v>8196915</c:v>
                </c:pt>
                <c:pt idx="1029">
                  <c:v>8171193</c:v>
                </c:pt>
                <c:pt idx="1030">
                  <c:v>8143913</c:v>
                </c:pt>
                <c:pt idx="1031">
                  <c:v>8115286</c:v>
                </c:pt>
                <c:pt idx="1032">
                  <c:v>8085670</c:v>
                </c:pt>
                <c:pt idx="1033">
                  <c:v>8055620</c:v>
                </c:pt>
                <c:pt idx="1034">
                  <c:v>8025932</c:v>
                </c:pt>
                <c:pt idx="1035">
                  <c:v>7997679</c:v>
                </c:pt>
                <c:pt idx="1036">
                  <c:v>7972208</c:v>
                </c:pt>
                <c:pt idx="1037">
                  <c:v>7951095</c:v>
                </c:pt>
                <c:pt idx="1038">
                  <c:v>7936005</c:v>
                </c:pt>
                <c:pt idx="1039">
                  <c:v>7928509</c:v>
                </c:pt>
                <c:pt idx="1040">
                  <c:v>7929853</c:v>
                </c:pt>
                <c:pt idx="1041">
                  <c:v>7940723</c:v>
                </c:pt>
                <c:pt idx="1042">
                  <c:v>7961076</c:v>
                </c:pt>
                <c:pt idx="1043">
                  <c:v>7990080</c:v>
                </c:pt>
                <c:pt idx="1044">
                  <c:v>8026193</c:v>
                </c:pt>
                <c:pt idx="1045">
                  <c:v>8067345</c:v>
                </c:pt>
                <c:pt idx="1046">
                  <c:v>8111210</c:v>
                </c:pt>
                <c:pt idx="1047">
                  <c:v>8155495</c:v>
                </c:pt>
                <c:pt idx="1048">
                  <c:v>8198190</c:v>
                </c:pt>
                <c:pt idx="1049">
                  <c:v>8237702</c:v>
                </c:pt>
                <c:pt idx="1050">
                  <c:v>8272943</c:v>
                </c:pt>
                <c:pt idx="1051">
                  <c:v>8303296</c:v>
                </c:pt>
                <c:pt idx="1052">
                  <c:v>8328554</c:v>
                </c:pt>
                <c:pt idx="1053">
                  <c:v>8348841</c:v>
                </c:pt>
                <c:pt idx="1054">
                  <c:v>8364524</c:v>
                </c:pt>
                <c:pt idx="1055">
                  <c:v>8376139</c:v>
                </c:pt>
                <c:pt idx="1056">
                  <c:v>8384325</c:v>
                </c:pt>
                <c:pt idx="1057">
                  <c:v>8389742</c:v>
                </c:pt>
                <c:pt idx="1058">
                  <c:v>8392985</c:v>
                </c:pt>
                <c:pt idx="1059">
                  <c:v>8394514</c:v>
                </c:pt>
                <c:pt idx="1060">
                  <c:v>8394613</c:v>
                </c:pt>
                <c:pt idx="1061">
                  <c:v>8393361</c:v>
                </c:pt>
                <c:pt idx="1062">
                  <c:v>8390673</c:v>
                </c:pt>
                <c:pt idx="1063">
                  <c:v>8386349</c:v>
                </c:pt>
                <c:pt idx="1064">
                  <c:v>8380144</c:v>
                </c:pt>
                <c:pt idx="1065">
                  <c:v>8371803</c:v>
                </c:pt>
                <c:pt idx="1066">
                  <c:v>8361105</c:v>
                </c:pt>
                <c:pt idx="1067">
                  <c:v>8347880</c:v>
                </c:pt>
                <c:pt idx="1068">
                  <c:v>8332028</c:v>
                </c:pt>
                <c:pt idx="1069">
                  <c:v>8313573</c:v>
                </c:pt>
                <c:pt idx="1070">
                  <c:v>8292747</c:v>
                </c:pt>
                <c:pt idx="1071">
                  <c:v>8270084</c:v>
                </c:pt>
                <c:pt idx="1072">
                  <c:v>8246510</c:v>
                </c:pt>
                <c:pt idx="1073">
                  <c:v>8223338</c:v>
                </c:pt>
                <c:pt idx="1074">
                  <c:v>8202182</c:v>
                </c:pt>
                <c:pt idx="1075">
                  <c:v>8184735</c:v>
                </c:pt>
                <c:pt idx="1076">
                  <c:v>8172508</c:v>
                </c:pt>
                <c:pt idx="1077">
                  <c:v>8166518</c:v>
                </c:pt>
                <c:pt idx="1078">
                  <c:v>8167066</c:v>
                </c:pt>
                <c:pt idx="1079">
                  <c:v>8173647</c:v>
                </c:pt>
                <c:pt idx="1080">
                  <c:v>8185007</c:v>
                </c:pt>
                <c:pt idx="1081">
                  <c:v>8199368</c:v>
                </c:pt>
                <c:pt idx="1082">
                  <c:v>8214730</c:v>
                </c:pt>
                <c:pt idx="1083">
                  <c:v>8229205</c:v>
                </c:pt>
                <c:pt idx="1084">
                  <c:v>8241280</c:v>
                </c:pt>
                <c:pt idx="1085">
                  <c:v>8249973</c:v>
                </c:pt>
                <c:pt idx="1086">
                  <c:v>8254855</c:v>
                </c:pt>
                <c:pt idx="1087">
                  <c:v>8255954</c:v>
                </c:pt>
                <c:pt idx="1088">
                  <c:v>8253605</c:v>
                </c:pt>
                <c:pt idx="1089">
                  <c:v>8248265</c:v>
                </c:pt>
                <c:pt idx="1090">
                  <c:v>8240359</c:v>
                </c:pt>
                <c:pt idx="1091">
                  <c:v>8230193</c:v>
                </c:pt>
                <c:pt idx="1092">
                  <c:v>8217915</c:v>
                </c:pt>
                <c:pt idx="1093">
                  <c:v>8203532</c:v>
                </c:pt>
                <c:pt idx="1094">
                  <c:v>8186939</c:v>
                </c:pt>
                <c:pt idx="1095">
                  <c:v>8167977</c:v>
                </c:pt>
                <c:pt idx="1096">
                  <c:v>8146436</c:v>
                </c:pt>
                <c:pt idx="1097">
                  <c:v>8122077</c:v>
                </c:pt>
                <c:pt idx="1098">
                  <c:v>8094630</c:v>
                </c:pt>
                <c:pt idx="1099">
                  <c:v>8063775</c:v>
                </c:pt>
                <c:pt idx="1100">
                  <c:v>8029163</c:v>
                </c:pt>
                <c:pt idx="1101">
                  <c:v>7990434</c:v>
                </c:pt>
                <c:pt idx="1102">
                  <c:v>7947250</c:v>
                </c:pt>
                <c:pt idx="1103">
                  <c:v>7899332</c:v>
                </c:pt>
                <c:pt idx="1104">
                  <c:v>7846489</c:v>
                </c:pt>
                <c:pt idx="1105">
                  <c:v>7788602</c:v>
                </c:pt>
                <c:pt idx="1106">
                  <c:v>7725622</c:v>
                </c:pt>
                <c:pt idx="1107">
                  <c:v>7657539</c:v>
                </c:pt>
                <c:pt idx="1108">
                  <c:v>7584421</c:v>
                </c:pt>
                <c:pt idx="1109">
                  <c:v>7506484</c:v>
                </c:pt>
                <c:pt idx="1110">
                  <c:v>7424287</c:v>
                </c:pt>
                <c:pt idx="1111">
                  <c:v>7338976</c:v>
                </c:pt>
                <c:pt idx="1112">
                  <c:v>7252546</c:v>
                </c:pt>
                <c:pt idx="1113">
                  <c:v>7168025</c:v>
                </c:pt>
                <c:pt idx="1114">
                  <c:v>7089500</c:v>
                </c:pt>
                <c:pt idx="1115">
                  <c:v>7021888</c:v>
                </c:pt>
                <c:pt idx="1116">
                  <c:v>6970454</c:v>
                </c:pt>
                <c:pt idx="1117">
                  <c:v>6940139</c:v>
                </c:pt>
                <c:pt idx="1118">
                  <c:v>6934795</c:v>
                </c:pt>
                <c:pt idx="1119">
                  <c:v>6956503</c:v>
                </c:pt>
                <c:pt idx="1120">
                  <c:v>7005147</c:v>
                </c:pt>
                <c:pt idx="1121">
                  <c:v>7078304</c:v>
                </c:pt>
                <c:pt idx="1122">
                  <c:v>7171530</c:v>
                </c:pt>
                <c:pt idx="1123">
                  <c:v>7278943</c:v>
                </c:pt>
                <c:pt idx="1124">
                  <c:v>7394015</c:v>
                </c:pt>
                <c:pt idx="1125">
                  <c:v>7510373</c:v>
                </c:pt>
                <c:pt idx="1126">
                  <c:v>7622501</c:v>
                </c:pt>
                <c:pt idx="1127">
                  <c:v>7726219</c:v>
                </c:pt>
                <c:pt idx="1128">
                  <c:v>7818880</c:v>
                </c:pt>
                <c:pt idx="1129">
                  <c:v>7899323</c:v>
                </c:pt>
                <c:pt idx="1130">
                  <c:v>7967622</c:v>
                </c:pt>
                <c:pt idx="1131">
                  <c:v>8024732</c:v>
                </c:pt>
                <c:pt idx="1132">
                  <c:v>8072111</c:v>
                </c:pt>
                <c:pt idx="1133">
                  <c:v>8111376</c:v>
                </c:pt>
                <c:pt idx="1134">
                  <c:v>8144071</c:v>
                </c:pt>
                <c:pt idx="1135">
                  <c:v>8171517</c:v>
                </c:pt>
                <c:pt idx="1136">
                  <c:v>8194746</c:v>
                </c:pt>
                <c:pt idx="1137">
                  <c:v>8214500</c:v>
                </c:pt>
                <c:pt idx="1138">
                  <c:v>8231268</c:v>
                </c:pt>
                <c:pt idx="1139">
                  <c:v>8245343</c:v>
                </c:pt>
                <c:pt idx="1140">
                  <c:v>8256867</c:v>
                </c:pt>
                <c:pt idx="1141">
                  <c:v>8265904</c:v>
                </c:pt>
                <c:pt idx="1142">
                  <c:v>8272479</c:v>
                </c:pt>
                <c:pt idx="1143">
                  <c:v>8276637</c:v>
                </c:pt>
                <c:pt idx="1144">
                  <c:v>8278496</c:v>
                </c:pt>
                <c:pt idx="1145">
                  <c:v>8278247</c:v>
                </c:pt>
                <c:pt idx="1146">
                  <c:v>8276188</c:v>
                </c:pt>
                <c:pt idx="1147">
                  <c:v>8272686</c:v>
                </c:pt>
                <c:pt idx="1148">
                  <c:v>8268117</c:v>
                </c:pt>
                <c:pt idx="1149">
                  <c:v>8262813</c:v>
                </c:pt>
                <c:pt idx="1150">
                  <c:v>8256981</c:v>
                </c:pt>
                <c:pt idx="1151">
                  <c:v>8250674</c:v>
                </c:pt>
                <c:pt idx="1152">
                  <c:v>8243794</c:v>
                </c:pt>
                <c:pt idx="1153">
                  <c:v>8236138</c:v>
                </c:pt>
                <c:pt idx="1154">
                  <c:v>8227467</c:v>
                </c:pt>
                <c:pt idx="1155">
                  <c:v>8217590</c:v>
                </c:pt>
                <c:pt idx="1156">
                  <c:v>8206396</c:v>
                </c:pt>
                <c:pt idx="1157">
                  <c:v>8193860</c:v>
                </c:pt>
                <c:pt idx="1158">
                  <c:v>8180007</c:v>
                </c:pt>
                <c:pt idx="1159">
                  <c:v>8164852</c:v>
                </c:pt>
                <c:pt idx="1160">
                  <c:v>8148363</c:v>
                </c:pt>
                <c:pt idx="1161">
                  <c:v>8130447</c:v>
                </c:pt>
                <c:pt idx="1162">
                  <c:v>8111006</c:v>
                </c:pt>
                <c:pt idx="1163">
                  <c:v>8089970</c:v>
                </c:pt>
                <c:pt idx="1164">
                  <c:v>8067380</c:v>
                </c:pt>
                <c:pt idx="1165">
                  <c:v>8043383</c:v>
                </c:pt>
                <c:pt idx="1166">
                  <c:v>8018234</c:v>
                </c:pt>
                <c:pt idx="1167">
                  <c:v>7992201</c:v>
                </c:pt>
                <c:pt idx="1168">
                  <c:v>7965514</c:v>
                </c:pt>
                <c:pt idx="1169">
                  <c:v>7938260</c:v>
                </c:pt>
                <c:pt idx="1170">
                  <c:v>7910380</c:v>
                </c:pt>
                <c:pt idx="1171">
                  <c:v>7881668</c:v>
                </c:pt>
                <c:pt idx="1172">
                  <c:v>7851863</c:v>
                </c:pt>
                <c:pt idx="1173">
                  <c:v>7820728</c:v>
                </c:pt>
                <c:pt idx="1174">
                  <c:v>7788161</c:v>
                </c:pt>
                <c:pt idx="1175">
                  <c:v>7754261</c:v>
                </c:pt>
                <c:pt idx="1176">
                  <c:v>7719373</c:v>
                </c:pt>
                <c:pt idx="1177">
                  <c:v>7684063</c:v>
                </c:pt>
                <c:pt idx="1178">
                  <c:v>7649059</c:v>
                </c:pt>
                <c:pt idx="1179">
                  <c:v>7615137</c:v>
                </c:pt>
                <c:pt idx="1180">
                  <c:v>7582990</c:v>
                </c:pt>
                <c:pt idx="1181">
                  <c:v>7553104</c:v>
                </c:pt>
                <c:pt idx="1182">
                  <c:v>7525643</c:v>
                </c:pt>
                <c:pt idx="1183">
                  <c:v>7500408</c:v>
                </c:pt>
                <c:pt idx="1184">
                  <c:v>7476856</c:v>
                </c:pt>
                <c:pt idx="1185">
                  <c:v>7454171</c:v>
                </c:pt>
                <c:pt idx="1186">
                  <c:v>7431389</c:v>
                </c:pt>
                <c:pt idx="1187">
                  <c:v>7407521</c:v>
                </c:pt>
                <c:pt idx="1188">
                  <c:v>7381672</c:v>
                </c:pt>
                <c:pt idx="1189">
                  <c:v>7353112</c:v>
                </c:pt>
                <c:pt idx="1190">
                  <c:v>7321332</c:v>
                </c:pt>
                <c:pt idx="1191">
                  <c:v>7286069</c:v>
                </c:pt>
                <c:pt idx="1192">
                  <c:v>7247340</c:v>
                </c:pt>
                <c:pt idx="1193">
                  <c:v>7205466</c:v>
                </c:pt>
                <c:pt idx="1194">
                  <c:v>7161080</c:v>
                </c:pt>
                <c:pt idx="1195">
                  <c:v>7115111</c:v>
                </c:pt>
                <c:pt idx="1196">
                  <c:v>7068711</c:v>
                </c:pt>
                <c:pt idx="1197">
                  <c:v>7023142</c:v>
                </c:pt>
                <c:pt idx="1198">
                  <c:v>6979630</c:v>
                </c:pt>
                <c:pt idx="1199">
                  <c:v>6939233</c:v>
                </c:pt>
                <c:pt idx="1200">
                  <c:v>6902753</c:v>
                </c:pt>
                <c:pt idx="1201">
                  <c:v>6870718</c:v>
                </c:pt>
                <c:pt idx="1202">
                  <c:v>6843437</c:v>
                </c:pt>
                <c:pt idx="1203">
                  <c:v>6821090</c:v>
                </c:pt>
                <c:pt idx="1204">
                  <c:v>6803838</c:v>
                </c:pt>
                <c:pt idx="1205">
                  <c:v>6791902</c:v>
                </c:pt>
                <c:pt idx="1206">
                  <c:v>6785593</c:v>
                </c:pt>
                <c:pt idx="1207">
                  <c:v>6785284</c:v>
                </c:pt>
                <c:pt idx="1208">
                  <c:v>6791345</c:v>
                </c:pt>
                <c:pt idx="1209">
                  <c:v>6804045</c:v>
                </c:pt>
                <c:pt idx="1210">
                  <c:v>6823458</c:v>
                </c:pt>
                <c:pt idx="1211">
                  <c:v>6849394</c:v>
                </c:pt>
                <c:pt idx="1212">
                  <c:v>6881357</c:v>
                </c:pt>
                <c:pt idx="1213">
                  <c:v>6918567</c:v>
                </c:pt>
                <c:pt idx="1214">
                  <c:v>6960029</c:v>
                </c:pt>
                <c:pt idx="1215">
                  <c:v>7004646</c:v>
                </c:pt>
                <c:pt idx="1216">
                  <c:v>7051346</c:v>
                </c:pt>
                <c:pt idx="1217">
                  <c:v>7099187</c:v>
                </c:pt>
                <c:pt idx="1218">
                  <c:v>7147458</c:v>
                </c:pt>
                <c:pt idx="1219">
                  <c:v>7195691</c:v>
                </c:pt>
                <c:pt idx="1220">
                  <c:v>7243669</c:v>
                </c:pt>
                <c:pt idx="1221">
                  <c:v>7291364</c:v>
                </c:pt>
                <c:pt idx="1222">
                  <c:v>7338882</c:v>
                </c:pt>
                <c:pt idx="1223">
                  <c:v>7386393</c:v>
                </c:pt>
                <c:pt idx="1224">
                  <c:v>7434059</c:v>
                </c:pt>
                <c:pt idx="1225">
                  <c:v>7481950</c:v>
                </c:pt>
                <c:pt idx="1226">
                  <c:v>7529990</c:v>
                </c:pt>
                <c:pt idx="1227">
                  <c:v>7577879</c:v>
                </c:pt>
                <c:pt idx="1228">
                  <c:v>7625083</c:v>
                </c:pt>
                <c:pt idx="1229">
                  <c:v>7670847</c:v>
                </c:pt>
                <c:pt idx="1230">
                  <c:v>7714274</c:v>
                </c:pt>
                <c:pt idx="1231">
                  <c:v>7754473</c:v>
                </c:pt>
                <c:pt idx="1232">
                  <c:v>7790712</c:v>
                </c:pt>
                <c:pt idx="1233">
                  <c:v>7822570</c:v>
                </c:pt>
                <c:pt idx="1234">
                  <c:v>7850037</c:v>
                </c:pt>
                <c:pt idx="1235">
                  <c:v>7873521</c:v>
                </c:pt>
                <c:pt idx="1236">
                  <c:v>7893790</c:v>
                </c:pt>
                <c:pt idx="1237">
                  <c:v>7911819</c:v>
                </c:pt>
                <c:pt idx="1238">
                  <c:v>7928629</c:v>
                </c:pt>
                <c:pt idx="1239">
                  <c:v>7945135</c:v>
                </c:pt>
                <c:pt idx="1240">
                  <c:v>7962043</c:v>
                </c:pt>
                <c:pt idx="1241">
                  <c:v>7979807</c:v>
                </c:pt>
                <c:pt idx="1242">
                  <c:v>7998650</c:v>
                </c:pt>
                <c:pt idx="1243">
                  <c:v>8018604</c:v>
                </c:pt>
                <c:pt idx="1244">
                  <c:v>8039574</c:v>
                </c:pt>
                <c:pt idx="1245">
                  <c:v>8061353</c:v>
                </c:pt>
                <c:pt idx="1246">
                  <c:v>8083652</c:v>
                </c:pt>
                <c:pt idx="1247">
                  <c:v>8106091</c:v>
                </c:pt>
                <c:pt idx="1248">
                  <c:v>8128231</c:v>
                </c:pt>
                <c:pt idx="1249">
                  <c:v>8149587</c:v>
                </c:pt>
                <c:pt idx="1250">
                  <c:v>8169685</c:v>
                </c:pt>
                <c:pt idx="1251">
                  <c:v>8188107</c:v>
                </c:pt>
                <c:pt idx="1252">
                  <c:v>8204527</c:v>
                </c:pt>
                <c:pt idx="1253">
                  <c:v>8218710</c:v>
                </c:pt>
                <c:pt idx="1254">
                  <c:v>8230482</c:v>
                </c:pt>
                <c:pt idx="1255">
                  <c:v>8239694</c:v>
                </c:pt>
                <c:pt idx="1256">
                  <c:v>8246193</c:v>
                </c:pt>
                <c:pt idx="1257">
                  <c:v>8249805</c:v>
                </c:pt>
                <c:pt idx="1258">
                  <c:v>8250373</c:v>
                </c:pt>
                <c:pt idx="1259">
                  <c:v>8247781</c:v>
                </c:pt>
                <c:pt idx="1260">
                  <c:v>8242005</c:v>
                </c:pt>
                <c:pt idx="1261">
                  <c:v>8233121</c:v>
                </c:pt>
                <c:pt idx="1262">
                  <c:v>8221287</c:v>
                </c:pt>
                <c:pt idx="1263">
                  <c:v>8206715</c:v>
                </c:pt>
                <c:pt idx="1264">
                  <c:v>8189622</c:v>
                </c:pt>
                <c:pt idx="1265">
                  <c:v>8170197</c:v>
                </c:pt>
                <c:pt idx="1266">
                  <c:v>8148590</c:v>
                </c:pt>
                <c:pt idx="1267">
                  <c:v>8124902</c:v>
                </c:pt>
                <c:pt idx="1268">
                  <c:v>8099219</c:v>
                </c:pt>
                <c:pt idx="1269">
                  <c:v>8071595</c:v>
                </c:pt>
                <c:pt idx="1270">
                  <c:v>8042081</c:v>
                </c:pt>
                <c:pt idx="1271">
                  <c:v>8010709</c:v>
                </c:pt>
                <c:pt idx="1272">
                  <c:v>7977504</c:v>
                </c:pt>
                <c:pt idx="1273">
                  <c:v>7942480</c:v>
                </c:pt>
                <c:pt idx="1274">
                  <c:v>7905652</c:v>
                </c:pt>
                <c:pt idx="1275">
                  <c:v>7867051</c:v>
                </c:pt>
                <c:pt idx="1276">
                  <c:v>7826739</c:v>
                </c:pt>
                <c:pt idx="1277">
                  <c:v>7784811</c:v>
                </c:pt>
                <c:pt idx="1278">
                  <c:v>7741412</c:v>
                </c:pt>
                <c:pt idx="1279">
                  <c:v>7696736</c:v>
                </c:pt>
                <c:pt idx="1280">
                  <c:v>7651051</c:v>
                </c:pt>
                <c:pt idx="1281">
                  <c:v>7604688</c:v>
                </c:pt>
                <c:pt idx="1282">
                  <c:v>7558057</c:v>
                </c:pt>
                <c:pt idx="1283">
                  <c:v>7511636</c:v>
                </c:pt>
                <c:pt idx="1284">
                  <c:v>7465959</c:v>
                </c:pt>
                <c:pt idx="1285">
                  <c:v>7421590</c:v>
                </c:pt>
                <c:pt idx="1286">
                  <c:v>7379137</c:v>
                </c:pt>
                <c:pt idx="1287">
                  <c:v>7339236</c:v>
                </c:pt>
                <c:pt idx="1288">
                  <c:v>7302561</c:v>
                </c:pt>
                <c:pt idx="1289">
                  <c:v>7269807</c:v>
                </c:pt>
                <c:pt idx="1290">
                  <c:v>7241649</c:v>
                </c:pt>
                <c:pt idx="1291">
                  <c:v>7218669</c:v>
                </c:pt>
                <c:pt idx="1292">
                  <c:v>7201253</c:v>
                </c:pt>
                <c:pt idx="1293">
                  <c:v>7189506</c:v>
                </c:pt>
                <c:pt idx="1294">
                  <c:v>7183187</c:v>
                </c:pt>
                <c:pt idx="1295">
                  <c:v>7181734</c:v>
                </c:pt>
                <c:pt idx="1296">
                  <c:v>7184330</c:v>
                </c:pt>
                <c:pt idx="1297">
                  <c:v>7190038</c:v>
                </c:pt>
                <c:pt idx="1298">
                  <c:v>7197930</c:v>
                </c:pt>
                <c:pt idx="1299">
                  <c:v>7207207</c:v>
                </c:pt>
                <c:pt idx="1300">
                  <c:v>7217250</c:v>
                </c:pt>
                <c:pt idx="1301">
                  <c:v>7227618</c:v>
                </c:pt>
                <c:pt idx="1302">
                  <c:v>7238002</c:v>
                </c:pt>
                <c:pt idx="1303">
                  <c:v>7248170</c:v>
                </c:pt>
                <c:pt idx="1304">
                  <c:v>7257906</c:v>
                </c:pt>
                <c:pt idx="1305">
                  <c:v>7267002</c:v>
                </c:pt>
                <c:pt idx="1306">
                  <c:v>7275255</c:v>
                </c:pt>
                <c:pt idx="1307">
                  <c:v>7282488</c:v>
                </c:pt>
                <c:pt idx="1308">
                  <c:v>7288570</c:v>
                </c:pt>
                <c:pt idx="1309">
                  <c:v>7293424</c:v>
                </c:pt>
                <c:pt idx="1310">
                  <c:v>7297030</c:v>
                </c:pt>
                <c:pt idx="1311">
                  <c:v>7299401</c:v>
                </c:pt>
                <c:pt idx="1312">
                  <c:v>7300578</c:v>
                </c:pt>
                <c:pt idx="1313">
                  <c:v>7300625</c:v>
                </c:pt>
                <c:pt idx="1314">
                  <c:v>7299636</c:v>
                </c:pt>
                <c:pt idx="1315">
                  <c:v>7297748</c:v>
                </c:pt>
                <c:pt idx="1316">
                  <c:v>7295164</c:v>
                </c:pt>
                <c:pt idx="1317">
                  <c:v>7292165</c:v>
                </c:pt>
                <c:pt idx="1318">
                  <c:v>7289099</c:v>
                </c:pt>
                <c:pt idx="1319">
                  <c:v>7286368</c:v>
                </c:pt>
                <c:pt idx="1320">
                  <c:v>7284395</c:v>
                </c:pt>
                <c:pt idx="1321">
                  <c:v>7283582</c:v>
                </c:pt>
                <c:pt idx="1322">
                  <c:v>7284275</c:v>
                </c:pt>
                <c:pt idx="1323">
                  <c:v>7286742</c:v>
                </c:pt>
                <c:pt idx="1324">
                  <c:v>7291154</c:v>
                </c:pt>
                <c:pt idx="1325">
                  <c:v>7297588</c:v>
                </c:pt>
                <c:pt idx="1326">
                  <c:v>7306036</c:v>
                </c:pt>
                <c:pt idx="1327">
                  <c:v>7316417</c:v>
                </c:pt>
                <c:pt idx="1328">
                  <c:v>7328588</c:v>
                </c:pt>
                <c:pt idx="1329">
                  <c:v>7342345</c:v>
                </c:pt>
                <c:pt idx="1330">
                  <c:v>7357436</c:v>
                </c:pt>
                <c:pt idx="1331">
                  <c:v>7373550</c:v>
                </c:pt>
                <c:pt idx="1332">
                  <c:v>7390333</c:v>
                </c:pt>
                <c:pt idx="1333">
                  <c:v>7407396</c:v>
                </c:pt>
                <c:pt idx="1334">
                  <c:v>7424332</c:v>
                </c:pt>
                <c:pt idx="1335">
                  <c:v>7440742</c:v>
                </c:pt>
                <c:pt idx="1336">
                  <c:v>7456271</c:v>
                </c:pt>
                <c:pt idx="1337">
                  <c:v>7470610</c:v>
                </c:pt>
                <c:pt idx="1338">
                  <c:v>7483537</c:v>
                </c:pt>
                <c:pt idx="1339">
                  <c:v>7494922</c:v>
                </c:pt>
                <c:pt idx="1340">
                  <c:v>7504733</c:v>
                </c:pt>
                <c:pt idx="1341">
                  <c:v>7513047</c:v>
                </c:pt>
                <c:pt idx="1342">
                  <c:v>7520059</c:v>
                </c:pt>
                <c:pt idx="1343">
                  <c:v>7526089</c:v>
                </c:pt>
                <c:pt idx="1344">
                  <c:v>7531574</c:v>
                </c:pt>
                <c:pt idx="1345">
                  <c:v>7537064</c:v>
                </c:pt>
                <c:pt idx="1346">
                  <c:v>7543186</c:v>
                </c:pt>
                <c:pt idx="1347">
                  <c:v>7550603</c:v>
                </c:pt>
                <c:pt idx="1348">
                  <c:v>7559965</c:v>
                </c:pt>
                <c:pt idx="1349">
                  <c:v>7571823</c:v>
                </c:pt>
                <c:pt idx="1350">
                  <c:v>7586595</c:v>
                </c:pt>
                <c:pt idx="1351">
                  <c:v>7604508</c:v>
                </c:pt>
                <c:pt idx="1352">
                  <c:v>7625585</c:v>
                </c:pt>
                <c:pt idx="1353">
                  <c:v>7649647</c:v>
                </c:pt>
                <c:pt idx="1354">
                  <c:v>7676338</c:v>
                </c:pt>
                <c:pt idx="1355">
                  <c:v>7705173</c:v>
                </c:pt>
                <c:pt idx="1356">
                  <c:v>7735576</c:v>
                </c:pt>
                <c:pt idx="1357">
                  <c:v>7766929</c:v>
                </c:pt>
                <c:pt idx="1358">
                  <c:v>7798616</c:v>
                </c:pt>
                <c:pt idx="1359">
                  <c:v>7830054</c:v>
                </c:pt>
                <c:pt idx="1360">
                  <c:v>7860713</c:v>
                </c:pt>
                <c:pt idx="1361">
                  <c:v>7890141</c:v>
                </c:pt>
                <c:pt idx="1362">
                  <c:v>7917971</c:v>
                </c:pt>
                <c:pt idx="1363">
                  <c:v>7943909</c:v>
                </c:pt>
                <c:pt idx="1364">
                  <c:v>7967743</c:v>
                </c:pt>
                <c:pt idx="1365">
                  <c:v>7989320</c:v>
                </c:pt>
                <c:pt idx="1366">
                  <c:v>8008542</c:v>
                </c:pt>
                <c:pt idx="1367">
                  <c:v>8025363</c:v>
                </c:pt>
                <c:pt idx="1368">
                  <c:v>8039798</c:v>
                </c:pt>
                <c:pt idx="1369">
                  <c:v>8051934</c:v>
                </c:pt>
                <c:pt idx="1370">
                  <c:v>8061926</c:v>
                </c:pt>
                <c:pt idx="1371">
                  <c:v>8070013</c:v>
                </c:pt>
                <c:pt idx="1372">
                  <c:v>8076501</c:v>
                </c:pt>
                <c:pt idx="1373">
                  <c:v>8081758</c:v>
                </c:pt>
                <c:pt idx="1374">
                  <c:v>8086214</c:v>
                </c:pt>
                <c:pt idx="1375">
                  <c:v>8090347</c:v>
                </c:pt>
                <c:pt idx="1376">
                  <c:v>8094678</c:v>
                </c:pt>
                <c:pt idx="1377">
                  <c:v>8099758</c:v>
                </c:pt>
                <c:pt idx="1378">
                  <c:v>8106119</c:v>
                </c:pt>
                <c:pt idx="1379">
                  <c:v>8114223</c:v>
                </c:pt>
                <c:pt idx="1380">
                  <c:v>8124405</c:v>
                </c:pt>
                <c:pt idx="1381">
                  <c:v>8136806</c:v>
                </c:pt>
                <c:pt idx="1382">
                  <c:v>8151350</c:v>
                </c:pt>
                <c:pt idx="1383">
                  <c:v>8167744</c:v>
                </c:pt>
                <c:pt idx="1384">
                  <c:v>8185513</c:v>
                </c:pt>
                <c:pt idx="1385">
                  <c:v>8204060</c:v>
                </c:pt>
                <c:pt idx="1386">
                  <c:v>8222736</c:v>
                </c:pt>
                <c:pt idx="1387">
                  <c:v>8240888</c:v>
                </c:pt>
                <c:pt idx="1388">
                  <c:v>8257919</c:v>
                </c:pt>
                <c:pt idx="1389">
                  <c:v>8273309</c:v>
                </c:pt>
                <c:pt idx="1390">
                  <c:v>8286633</c:v>
                </c:pt>
                <c:pt idx="1391">
                  <c:v>8297598</c:v>
                </c:pt>
                <c:pt idx="1392">
                  <c:v>8306052</c:v>
                </c:pt>
                <c:pt idx="1393">
                  <c:v>8311991</c:v>
                </c:pt>
                <c:pt idx="1394">
                  <c:v>8315569</c:v>
                </c:pt>
                <c:pt idx="1395">
                  <c:v>8317075</c:v>
                </c:pt>
                <c:pt idx="1396">
                  <c:v>8316885</c:v>
                </c:pt>
                <c:pt idx="1397">
                  <c:v>8315423</c:v>
                </c:pt>
                <c:pt idx="1398">
                  <c:v>8313085</c:v>
                </c:pt>
                <c:pt idx="1399">
                  <c:v>8310202</c:v>
                </c:pt>
                <c:pt idx="1400">
                  <c:v>8306982</c:v>
                </c:pt>
                <c:pt idx="1401">
                  <c:v>8303493</c:v>
                </c:pt>
                <c:pt idx="1402">
                  <c:v>8299670</c:v>
                </c:pt>
                <c:pt idx="1403">
                  <c:v>8295346</c:v>
                </c:pt>
                <c:pt idx="1404">
                  <c:v>8290312</c:v>
                </c:pt>
                <c:pt idx="1405">
                  <c:v>8284403</c:v>
                </c:pt>
                <c:pt idx="1406">
                  <c:v>8277575</c:v>
                </c:pt>
                <c:pt idx="1407">
                  <c:v>8269971</c:v>
                </c:pt>
                <c:pt idx="1408">
                  <c:v>8261949</c:v>
                </c:pt>
                <c:pt idx="1409">
                  <c:v>8254050</c:v>
                </c:pt>
                <c:pt idx="1410">
                  <c:v>8246920</c:v>
                </c:pt>
                <c:pt idx="1411">
                  <c:v>8241201</c:v>
                </c:pt>
                <c:pt idx="1412">
                  <c:v>8237434</c:v>
                </c:pt>
                <c:pt idx="1413">
                  <c:v>8235947</c:v>
                </c:pt>
                <c:pt idx="1414">
                  <c:v>8236823</c:v>
                </c:pt>
                <c:pt idx="1415">
                  <c:v>8239901</c:v>
                </c:pt>
                <c:pt idx="1416">
                  <c:v>8244803</c:v>
                </c:pt>
                <c:pt idx="1417">
                  <c:v>8251000</c:v>
                </c:pt>
                <c:pt idx="1418">
                  <c:v>8257874</c:v>
                </c:pt>
                <c:pt idx="1419">
                  <c:v>8264769</c:v>
                </c:pt>
                <c:pt idx="1420">
                  <c:v>8271033</c:v>
                </c:pt>
                <c:pt idx="1421">
                  <c:v>8276048</c:v>
                </c:pt>
                <c:pt idx="1422">
                  <c:v>8279257</c:v>
                </c:pt>
                <c:pt idx="1423">
                  <c:v>8280166</c:v>
                </c:pt>
                <c:pt idx="1424">
                  <c:v>8278379</c:v>
                </c:pt>
                <c:pt idx="1425">
                  <c:v>8273574</c:v>
                </c:pt>
                <c:pt idx="1426">
                  <c:v>8265521</c:v>
                </c:pt>
                <c:pt idx="1427">
                  <c:v>8254057</c:v>
                </c:pt>
                <c:pt idx="1428">
                  <c:v>8239075</c:v>
                </c:pt>
                <c:pt idx="1429">
                  <c:v>8220519</c:v>
                </c:pt>
                <c:pt idx="1430">
                  <c:v>8198386</c:v>
                </c:pt>
                <c:pt idx="1431">
                  <c:v>8172723</c:v>
                </c:pt>
                <c:pt idx="1432">
                  <c:v>8143623</c:v>
                </c:pt>
                <c:pt idx="1433">
                  <c:v>8111224</c:v>
                </c:pt>
                <c:pt idx="1434">
                  <c:v>8075678</c:v>
                </c:pt>
                <c:pt idx="1435">
                  <c:v>8037131</c:v>
                </c:pt>
                <c:pt idx="1436">
                  <c:v>7995719</c:v>
                </c:pt>
                <c:pt idx="1437">
                  <c:v>7951594</c:v>
                </c:pt>
                <c:pt idx="1438">
                  <c:v>7904975</c:v>
                </c:pt>
                <c:pt idx="1439">
                  <c:v>7856241</c:v>
                </c:pt>
                <c:pt idx="1440">
                  <c:v>7806027</c:v>
                </c:pt>
                <c:pt idx="1441">
                  <c:v>7755295</c:v>
                </c:pt>
                <c:pt idx="1442">
                  <c:v>7705345</c:v>
                </c:pt>
                <c:pt idx="1443">
                  <c:v>7657774</c:v>
                </c:pt>
                <c:pt idx="1444">
                  <c:v>7614360</c:v>
                </c:pt>
                <c:pt idx="1445">
                  <c:v>7576897</c:v>
                </c:pt>
                <c:pt idx="1446">
                  <c:v>7547025</c:v>
                </c:pt>
                <c:pt idx="1447">
                  <c:v>7526051</c:v>
                </c:pt>
                <c:pt idx="1448">
                  <c:v>7514848</c:v>
                </c:pt>
                <c:pt idx="1449">
                  <c:v>7513788</c:v>
                </c:pt>
                <c:pt idx="1450">
                  <c:v>7522764</c:v>
                </c:pt>
                <c:pt idx="1451">
                  <c:v>7541261</c:v>
                </c:pt>
                <c:pt idx="1452">
                  <c:v>7568459</c:v>
                </c:pt>
                <c:pt idx="1453">
                  <c:v>7603376</c:v>
                </c:pt>
                <c:pt idx="1454">
                  <c:v>7644946</c:v>
                </c:pt>
                <c:pt idx="1455">
                  <c:v>7692109</c:v>
                </c:pt>
                <c:pt idx="1456">
                  <c:v>7743823</c:v>
                </c:pt>
                <c:pt idx="1457">
                  <c:v>7799052</c:v>
                </c:pt>
                <c:pt idx="1458">
                  <c:v>7856735</c:v>
                </c:pt>
                <c:pt idx="1459">
                  <c:v>7915761</c:v>
                </c:pt>
                <c:pt idx="1460">
                  <c:v>7974977</c:v>
                </c:pt>
                <c:pt idx="1461">
                  <c:v>8033224</c:v>
                </c:pt>
                <c:pt idx="1462">
                  <c:v>8089408</c:v>
                </c:pt>
                <c:pt idx="1463">
                  <c:v>8142580</c:v>
                </c:pt>
                <c:pt idx="1464">
                  <c:v>8191999</c:v>
                </c:pt>
                <c:pt idx="1465">
                  <c:v>8237181</c:v>
                </c:pt>
                <c:pt idx="1466">
                  <c:v>8277897</c:v>
                </c:pt>
                <c:pt idx="1467">
                  <c:v>8314140</c:v>
                </c:pt>
                <c:pt idx="1468">
                  <c:v>8346080</c:v>
                </c:pt>
                <c:pt idx="1469">
                  <c:v>8373988</c:v>
                </c:pt>
                <c:pt idx="1470">
                  <c:v>8398181</c:v>
                </c:pt>
                <c:pt idx="1471">
                  <c:v>8418975</c:v>
                </c:pt>
                <c:pt idx="1472">
                  <c:v>8436654</c:v>
                </c:pt>
                <c:pt idx="1473">
                  <c:v>8451466</c:v>
                </c:pt>
                <c:pt idx="1474">
                  <c:v>8463647</c:v>
                </c:pt>
                <c:pt idx="1475">
                  <c:v>8473439</c:v>
                </c:pt>
                <c:pt idx="1476">
                  <c:v>8481121</c:v>
                </c:pt>
                <c:pt idx="1477">
                  <c:v>8487026</c:v>
                </c:pt>
                <c:pt idx="1478">
                  <c:v>8491544</c:v>
                </c:pt>
                <c:pt idx="1479">
                  <c:v>8495081</c:v>
                </c:pt>
                <c:pt idx="1480">
                  <c:v>8498023</c:v>
                </c:pt>
                <c:pt idx="1481">
                  <c:v>8500690</c:v>
                </c:pt>
                <c:pt idx="1482">
                  <c:v>8503285</c:v>
                </c:pt>
                <c:pt idx="1483">
                  <c:v>8505891</c:v>
                </c:pt>
                <c:pt idx="1484">
                  <c:v>8508462</c:v>
                </c:pt>
                <c:pt idx="1485">
                  <c:v>8510871</c:v>
                </c:pt>
                <c:pt idx="1486">
                  <c:v>8512940</c:v>
                </c:pt>
                <c:pt idx="1487">
                  <c:v>8514494</c:v>
                </c:pt>
                <c:pt idx="1488">
                  <c:v>8515406</c:v>
                </c:pt>
                <c:pt idx="1489">
                  <c:v>8515605</c:v>
                </c:pt>
                <c:pt idx="1490">
                  <c:v>8515118</c:v>
                </c:pt>
                <c:pt idx="1491">
                  <c:v>8514041</c:v>
                </c:pt>
                <c:pt idx="1492">
                  <c:v>8512543</c:v>
                </c:pt>
                <c:pt idx="1493">
                  <c:v>8510826</c:v>
                </c:pt>
                <c:pt idx="1494">
                  <c:v>8509105</c:v>
                </c:pt>
                <c:pt idx="1495">
                  <c:v>8507560</c:v>
                </c:pt>
                <c:pt idx="1496">
                  <c:v>8506308</c:v>
                </c:pt>
                <c:pt idx="1497">
                  <c:v>8505390</c:v>
                </c:pt>
                <c:pt idx="1498">
                  <c:v>8504758</c:v>
                </c:pt>
                <c:pt idx="1499">
                  <c:v>8504303</c:v>
                </c:pt>
                <c:pt idx="1500">
                  <c:v>8503901</c:v>
                </c:pt>
                <c:pt idx="1501">
                  <c:v>8503432</c:v>
                </c:pt>
                <c:pt idx="1502">
                  <c:v>8502830</c:v>
                </c:pt>
                <c:pt idx="1503">
                  <c:v>8502081</c:v>
                </c:pt>
                <c:pt idx="1504">
                  <c:v>8501231</c:v>
                </c:pt>
                <c:pt idx="1505">
                  <c:v>8500343</c:v>
                </c:pt>
                <c:pt idx="1506">
                  <c:v>8499486</c:v>
                </c:pt>
                <c:pt idx="1507">
                  <c:v>8498691</c:v>
                </c:pt>
                <c:pt idx="1508">
                  <c:v>8497968</c:v>
                </c:pt>
                <c:pt idx="1509">
                  <c:v>8497296</c:v>
                </c:pt>
                <c:pt idx="1510">
                  <c:v>8496660</c:v>
                </c:pt>
                <c:pt idx="1511">
                  <c:v>8496064</c:v>
                </c:pt>
                <c:pt idx="1512">
                  <c:v>8495552</c:v>
                </c:pt>
                <c:pt idx="1513">
                  <c:v>8495195</c:v>
                </c:pt>
                <c:pt idx="1514">
                  <c:v>8495068</c:v>
                </c:pt>
                <c:pt idx="1515">
                  <c:v>8495232</c:v>
                </c:pt>
                <c:pt idx="1516">
                  <c:v>8495690</c:v>
                </c:pt>
                <c:pt idx="1517">
                  <c:v>8496397</c:v>
                </c:pt>
                <c:pt idx="1518">
                  <c:v>8497256</c:v>
                </c:pt>
                <c:pt idx="1519">
                  <c:v>8498151</c:v>
                </c:pt>
                <c:pt idx="1520">
                  <c:v>8498970</c:v>
                </c:pt>
                <c:pt idx="1521">
                  <c:v>8499636</c:v>
                </c:pt>
                <c:pt idx="1522">
                  <c:v>8500116</c:v>
                </c:pt>
                <c:pt idx="1523">
                  <c:v>8500411</c:v>
                </c:pt>
                <c:pt idx="1524">
                  <c:v>8500536</c:v>
                </c:pt>
                <c:pt idx="1525">
                  <c:v>8500494</c:v>
                </c:pt>
                <c:pt idx="1526">
                  <c:v>8500255</c:v>
                </c:pt>
                <c:pt idx="1527">
                  <c:v>8499754</c:v>
                </c:pt>
                <c:pt idx="1528">
                  <c:v>8498904</c:v>
                </c:pt>
                <c:pt idx="1529">
                  <c:v>8497617</c:v>
                </c:pt>
                <c:pt idx="1530">
                  <c:v>8495837</c:v>
                </c:pt>
                <c:pt idx="1531">
                  <c:v>8493564</c:v>
                </c:pt>
                <c:pt idx="1532">
                  <c:v>8490857</c:v>
                </c:pt>
                <c:pt idx="1533">
                  <c:v>8487827</c:v>
                </c:pt>
                <c:pt idx="1534">
                  <c:v>8484616</c:v>
                </c:pt>
                <c:pt idx="1535">
                  <c:v>8481367</c:v>
                </c:pt>
                <c:pt idx="1536">
                  <c:v>8478207</c:v>
                </c:pt>
                <c:pt idx="1537">
                  <c:v>8475233</c:v>
                </c:pt>
                <c:pt idx="1538">
                  <c:v>8472499</c:v>
                </c:pt>
                <c:pt idx="1539">
                  <c:v>8470023</c:v>
                </c:pt>
                <c:pt idx="1540">
                  <c:v>8467787</c:v>
                </c:pt>
                <c:pt idx="1541">
                  <c:v>8465743</c:v>
                </c:pt>
                <c:pt idx="1542">
                  <c:v>8463830</c:v>
                </c:pt>
                <c:pt idx="1543">
                  <c:v>8461977</c:v>
                </c:pt>
                <c:pt idx="1544">
                  <c:v>8460133</c:v>
                </c:pt>
                <c:pt idx="1545">
                  <c:v>8458254</c:v>
                </c:pt>
                <c:pt idx="1546">
                  <c:v>8456319</c:v>
                </c:pt>
                <c:pt idx="1547">
                  <c:v>8454309</c:v>
                </c:pt>
                <c:pt idx="1548">
                  <c:v>8452184</c:v>
                </c:pt>
                <c:pt idx="1549">
                  <c:v>8449877</c:v>
                </c:pt>
                <c:pt idx="1550">
                  <c:v>8447282</c:v>
                </c:pt>
                <c:pt idx="1551">
                  <c:v>8444272</c:v>
                </c:pt>
                <c:pt idx="1552">
                  <c:v>8440716</c:v>
                </c:pt>
                <c:pt idx="1553">
                  <c:v>8436516</c:v>
                </c:pt>
                <c:pt idx="1554">
                  <c:v>8431631</c:v>
                </c:pt>
                <c:pt idx="1555">
                  <c:v>8426069</c:v>
                </c:pt>
                <c:pt idx="1556">
                  <c:v>8419893</c:v>
                </c:pt>
                <c:pt idx="1557">
                  <c:v>8413169</c:v>
                </c:pt>
                <c:pt idx="1558">
                  <c:v>8405957</c:v>
                </c:pt>
                <c:pt idx="1559">
                  <c:v>8398260</c:v>
                </c:pt>
                <c:pt idx="1560">
                  <c:v>8390036</c:v>
                </c:pt>
                <c:pt idx="1561">
                  <c:v>8381190</c:v>
                </c:pt>
                <c:pt idx="1562">
                  <c:v>8371598</c:v>
                </c:pt>
                <c:pt idx="1563">
                  <c:v>8361142</c:v>
                </c:pt>
                <c:pt idx="1564">
                  <c:v>8349712</c:v>
                </c:pt>
                <c:pt idx="1565">
                  <c:v>8337232</c:v>
                </c:pt>
                <c:pt idx="1566">
                  <c:v>8323653</c:v>
                </c:pt>
                <c:pt idx="1567">
                  <c:v>8308936</c:v>
                </c:pt>
                <c:pt idx="1568">
                  <c:v>8293028</c:v>
                </c:pt>
                <c:pt idx="1569">
                  <c:v>8275851</c:v>
                </c:pt>
                <c:pt idx="1570">
                  <c:v>8257275</c:v>
                </c:pt>
                <c:pt idx="1571">
                  <c:v>8237125</c:v>
                </c:pt>
                <c:pt idx="1572">
                  <c:v>8215180</c:v>
                </c:pt>
                <c:pt idx="1573">
                  <c:v>8191202</c:v>
                </c:pt>
                <c:pt idx="1574">
                  <c:v>8164950</c:v>
                </c:pt>
                <c:pt idx="1575">
                  <c:v>8136214</c:v>
                </c:pt>
                <c:pt idx="1576">
                  <c:v>8104842</c:v>
                </c:pt>
                <c:pt idx="1577">
                  <c:v>8070766</c:v>
                </c:pt>
                <c:pt idx="1578">
                  <c:v>8034023</c:v>
                </c:pt>
                <c:pt idx="1579">
                  <c:v>7994772</c:v>
                </c:pt>
                <c:pt idx="1580">
                  <c:v>7953308</c:v>
                </c:pt>
                <c:pt idx="1581">
                  <c:v>7910078</c:v>
                </c:pt>
                <c:pt idx="1582">
                  <c:v>7865678</c:v>
                </c:pt>
                <c:pt idx="1583">
                  <c:v>7820849</c:v>
                </c:pt>
                <c:pt idx="1584">
                  <c:v>7776456</c:v>
                </c:pt>
                <c:pt idx="1585">
                  <c:v>7733456</c:v>
                </c:pt>
                <c:pt idx="1586">
                  <c:v>7692828</c:v>
                </c:pt>
                <c:pt idx="1587">
                  <c:v>7655521</c:v>
                </c:pt>
                <c:pt idx="1588">
                  <c:v>7622355</c:v>
                </c:pt>
                <c:pt idx="1589">
                  <c:v>7593960</c:v>
                </c:pt>
                <c:pt idx="1590">
                  <c:v>7570713</c:v>
                </c:pt>
                <c:pt idx="1591">
                  <c:v>7552734</c:v>
                </c:pt>
                <c:pt idx="1592">
                  <c:v>7539892</c:v>
                </c:pt>
                <c:pt idx="1593">
                  <c:v>7531863</c:v>
                </c:pt>
                <c:pt idx="1594">
                  <c:v>7528181</c:v>
                </c:pt>
                <c:pt idx="1595">
                  <c:v>7528234</c:v>
                </c:pt>
                <c:pt idx="1596">
                  <c:v>7531240</c:v>
                </c:pt>
                <c:pt idx="1597">
                  <c:v>7536132</c:v>
                </c:pt>
                <c:pt idx="1598">
                  <c:v>7541463</c:v>
                </c:pt>
                <c:pt idx="1599">
                  <c:v>7545364</c:v>
                </c:pt>
                <c:pt idx="1600">
                  <c:v>7545624</c:v>
                </c:pt>
                <c:pt idx="1601">
                  <c:v>7539944</c:v>
                </c:pt>
                <c:pt idx="1602">
                  <c:v>7526311</c:v>
                </c:pt>
                <c:pt idx="1603">
                  <c:v>7503423</c:v>
                </c:pt>
                <c:pt idx="1604">
                  <c:v>7471062</c:v>
                </c:pt>
                <c:pt idx="1605">
                  <c:v>7430316</c:v>
                </c:pt>
                <c:pt idx="1606">
                  <c:v>7383598</c:v>
                </c:pt>
                <c:pt idx="1607">
                  <c:v>7334541</c:v>
                </c:pt>
                <c:pt idx="1608">
                  <c:v>7287743</c:v>
                </c:pt>
                <c:pt idx="1609">
                  <c:v>7248480</c:v>
                </c:pt>
                <c:pt idx="1610">
                  <c:v>7222322</c:v>
                </c:pt>
                <c:pt idx="1611">
                  <c:v>7214651</c:v>
                </c:pt>
                <c:pt idx="1612">
                  <c:v>7230025</c:v>
                </c:pt>
                <c:pt idx="1613">
                  <c:v>7271421</c:v>
                </c:pt>
                <c:pt idx="1614">
                  <c:v>7339502</c:v>
                </c:pt>
                <c:pt idx="1615">
                  <c:v>7432087</c:v>
                </c:pt>
                <c:pt idx="1616">
                  <c:v>7544077</c:v>
                </c:pt>
                <c:pt idx="1617">
                  <c:v>7667917</c:v>
                </c:pt>
                <c:pt idx="1618">
                  <c:v>7794606</c:v>
                </c:pt>
                <c:pt idx="1619">
                  <c:v>7915034</c:v>
                </c:pt>
                <c:pt idx="1620">
                  <c:v>8021363</c:v>
                </c:pt>
                <c:pt idx="1621">
                  <c:v>8108094</c:v>
                </c:pt>
                <c:pt idx="1622">
                  <c:v>8172658</c:v>
                </c:pt>
                <c:pt idx="1623">
                  <c:v>8215415</c:v>
                </c:pt>
                <c:pt idx="1624">
                  <c:v>8239183</c:v>
                </c:pt>
                <c:pt idx="1625">
                  <c:v>8248453</c:v>
                </c:pt>
                <c:pt idx="1626">
                  <c:v>8248499</c:v>
                </c:pt>
                <c:pt idx="1627">
                  <c:v>8244548</c:v>
                </c:pt>
                <c:pt idx="1628">
                  <c:v>8241055</c:v>
                </c:pt>
                <c:pt idx="1629">
                  <c:v>8241160</c:v>
                </c:pt>
                <c:pt idx="1630">
                  <c:v>8246369</c:v>
                </c:pt>
                <c:pt idx="1631">
                  <c:v>8256445</c:v>
                </c:pt>
                <c:pt idx="1632">
                  <c:v>8269614</c:v>
                </c:pt>
                <c:pt idx="1633">
                  <c:v>8283058</c:v>
                </c:pt>
                <c:pt idx="1634">
                  <c:v>8293645</c:v>
                </c:pt>
                <c:pt idx="1635">
                  <c:v>8298754</c:v>
                </c:pt>
                <c:pt idx="1636">
                  <c:v>8296999</c:v>
                </c:pt>
                <c:pt idx="1637">
                  <c:v>8288657</c:v>
                </c:pt>
                <c:pt idx="1638">
                  <c:v>8275668</c:v>
                </c:pt>
                <c:pt idx="1639">
                  <c:v>8261201</c:v>
                </c:pt>
                <c:pt idx="1640">
                  <c:v>8248917</c:v>
                </c:pt>
                <c:pt idx="1641">
                  <c:v>8242110</c:v>
                </c:pt>
                <c:pt idx="1642">
                  <c:v>8242979</c:v>
                </c:pt>
                <c:pt idx="1643">
                  <c:v>8252225</c:v>
                </c:pt>
                <c:pt idx="1644">
                  <c:v>8269021</c:v>
                </c:pt>
                <c:pt idx="1645">
                  <c:v>8291357</c:v>
                </c:pt>
                <c:pt idx="1646">
                  <c:v>8316608</c:v>
                </c:pt>
                <c:pt idx="1647">
                  <c:v>8342132</c:v>
                </c:pt>
                <c:pt idx="1648">
                  <c:v>8365760</c:v>
                </c:pt>
                <c:pt idx="1649">
                  <c:v>8386055</c:v>
                </c:pt>
                <c:pt idx="1650">
                  <c:v>8402350</c:v>
                </c:pt>
                <c:pt idx="1651">
                  <c:v>8414594</c:v>
                </c:pt>
                <c:pt idx="1652">
                  <c:v>8423125</c:v>
                </c:pt>
                <c:pt idx="1653">
                  <c:v>8428436</c:v>
                </c:pt>
                <c:pt idx="1654">
                  <c:v>8431012</c:v>
                </c:pt>
                <c:pt idx="1655">
                  <c:v>8431244</c:v>
                </c:pt>
                <c:pt idx="1656">
                  <c:v>8429416</c:v>
                </c:pt>
                <c:pt idx="1657">
                  <c:v>8425726</c:v>
                </c:pt>
                <c:pt idx="1658">
                  <c:v>8420302</c:v>
                </c:pt>
                <c:pt idx="1659">
                  <c:v>8413205</c:v>
                </c:pt>
                <c:pt idx="1660">
                  <c:v>8404437</c:v>
                </c:pt>
                <c:pt idx="1661">
                  <c:v>8393906</c:v>
                </c:pt>
                <c:pt idx="1662">
                  <c:v>8381435</c:v>
                </c:pt>
                <c:pt idx="1663">
                  <c:v>8366763</c:v>
                </c:pt>
                <c:pt idx="1664">
                  <c:v>8349570</c:v>
                </c:pt>
                <c:pt idx="1665">
                  <c:v>8329479</c:v>
                </c:pt>
                <c:pt idx="1666">
                  <c:v>8306075</c:v>
                </c:pt>
                <c:pt idx="1667">
                  <c:v>8278914</c:v>
                </c:pt>
                <c:pt idx="1668">
                  <c:v>8247541</c:v>
                </c:pt>
                <c:pt idx="1669">
                  <c:v>8211578</c:v>
                </c:pt>
                <c:pt idx="1670">
                  <c:v>8170831</c:v>
                </c:pt>
                <c:pt idx="1671">
                  <c:v>8125463</c:v>
                </c:pt>
                <c:pt idx="1672">
                  <c:v>8076154</c:v>
                </c:pt>
                <c:pt idx="1673">
                  <c:v>8024223</c:v>
                </c:pt>
                <c:pt idx="1674">
                  <c:v>7971629</c:v>
                </c:pt>
                <c:pt idx="1675">
                  <c:v>7920854</c:v>
                </c:pt>
                <c:pt idx="1676">
                  <c:v>7874651</c:v>
                </c:pt>
                <c:pt idx="1677">
                  <c:v>7835707</c:v>
                </c:pt>
                <c:pt idx="1678">
                  <c:v>7806299</c:v>
                </c:pt>
                <c:pt idx="1679">
                  <c:v>7788016</c:v>
                </c:pt>
                <c:pt idx="1680">
                  <c:v>7781554</c:v>
                </c:pt>
                <c:pt idx="1681">
                  <c:v>7786655</c:v>
                </c:pt>
                <c:pt idx="1682">
                  <c:v>7802152</c:v>
                </c:pt>
                <c:pt idx="1683">
                  <c:v>7826075</c:v>
                </c:pt>
                <c:pt idx="1684">
                  <c:v>7855839</c:v>
                </c:pt>
                <c:pt idx="1685">
                  <c:v>7888431</c:v>
                </c:pt>
                <c:pt idx="1686">
                  <c:v>7920618</c:v>
                </c:pt>
                <c:pt idx="1687">
                  <c:v>7949143</c:v>
                </c:pt>
                <c:pt idx="1688">
                  <c:v>7970909</c:v>
                </c:pt>
                <c:pt idx="1689">
                  <c:v>7983121</c:v>
                </c:pt>
                <c:pt idx="1690">
                  <c:v>7983439</c:v>
                </c:pt>
                <c:pt idx="1691">
                  <c:v>7970103</c:v>
                </c:pt>
                <c:pt idx="1692">
                  <c:v>7942114</c:v>
                </c:pt>
                <c:pt idx="1693">
                  <c:v>7899439</c:v>
                </c:pt>
                <c:pt idx="1694">
                  <c:v>7843280</c:v>
                </c:pt>
                <c:pt idx="1695">
                  <c:v>7776303</c:v>
                </c:pt>
                <c:pt idx="1696">
                  <c:v>7702777</c:v>
                </c:pt>
                <c:pt idx="1697">
                  <c:v>7628476</c:v>
                </c:pt>
                <c:pt idx="1698">
                  <c:v>7560273</c:v>
                </c:pt>
                <c:pt idx="1699">
                  <c:v>7505421</c:v>
                </c:pt>
                <c:pt idx="1700">
                  <c:v>7470591</c:v>
                </c:pt>
                <c:pt idx="1701">
                  <c:v>7460851</c:v>
                </c:pt>
                <c:pt idx="1702">
                  <c:v>7478819</c:v>
                </c:pt>
                <c:pt idx="1703">
                  <c:v>7524188</c:v>
                </c:pt>
                <c:pt idx="1704">
                  <c:v>7593763</c:v>
                </c:pt>
                <c:pt idx="1705">
                  <c:v>7681998</c:v>
                </c:pt>
                <c:pt idx="1706">
                  <c:v>7781940</c:v>
                </c:pt>
                <c:pt idx="1707">
                  <c:v>7886307</c:v>
                </c:pt>
                <c:pt idx="1708">
                  <c:v>7988509</c:v>
                </c:pt>
                <c:pt idx="1709">
                  <c:v>8083382</c:v>
                </c:pt>
                <c:pt idx="1710">
                  <c:v>8167552</c:v>
                </c:pt>
                <c:pt idx="1711">
                  <c:v>8239430</c:v>
                </c:pt>
                <c:pt idx="1712">
                  <c:v>8298923</c:v>
                </c:pt>
                <c:pt idx="1713">
                  <c:v>8347009</c:v>
                </c:pt>
                <c:pt idx="1714">
                  <c:v>8385273</c:v>
                </c:pt>
                <c:pt idx="1715">
                  <c:v>8415532</c:v>
                </c:pt>
                <c:pt idx="1716">
                  <c:v>8439545</c:v>
                </c:pt>
                <c:pt idx="1717">
                  <c:v>8458831</c:v>
                </c:pt>
                <c:pt idx="1718">
                  <c:v>8474599</c:v>
                </c:pt>
                <c:pt idx="1719">
                  <c:v>8487725</c:v>
                </c:pt>
                <c:pt idx="1720">
                  <c:v>8498785</c:v>
                </c:pt>
                <c:pt idx="1721">
                  <c:v>8508116</c:v>
                </c:pt>
                <c:pt idx="1722">
                  <c:v>8515897</c:v>
                </c:pt>
                <c:pt idx="1723">
                  <c:v>8522227</c:v>
                </c:pt>
                <c:pt idx="1724">
                  <c:v>8527197</c:v>
                </c:pt>
                <c:pt idx="1725">
                  <c:v>8530923</c:v>
                </c:pt>
                <c:pt idx="1726">
                  <c:v>8533567</c:v>
                </c:pt>
                <c:pt idx="1727">
                  <c:v>8535313</c:v>
                </c:pt>
                <c:pt idx="1728">
                  <c:v>8536346</c:v>
                </c:pt>
                <c:pt idx="1729">
                  <c:v>8536827</c:v>
                </c:pt>
                <c:pt idx="1730">
                  <c:v>8536874</c:v>
                </c:pt>
                <c:pt idx="1731">
                  <c:v>8536576</c:v>
                </c:pt>
                <c:pt idx="1732">
                  <c:v>8536009</c:v>
                </c:pt>
                <c:pt idx="1733">
                  <c:v>8535228</c:v>
                </c:pt>
                <c:pt idx="1734">
                  <c:v>8534295</c:v>
                </c:pt>
                <c:pt idx="1735">
                  <c:v>8533258</c:v>
                </c:pt>
                <c:pt idx="1736">
                  <c:v>8532140</c:v>
                </c:pt>
                <c:pt idx="1737">
                  <c:v>8530946</c:v>
                </c:pt>
                <c:pt idx="1738">
                  <c:v>8529655</c:v>
                </c:pt>
                <c:pt idx="1739">
                  <c:v>8528246</c:v>
                </c:pt>
                <c:pt idx="1740">
                  <c:v>8526717</c:v>
                </c:pt>
                <c:pt idx="1741">
                  <c:v>8525103</c:v>
                </c:pt>
                <c:pt idx="1742">
                  <c:v>8523469</c:v>
                </c:pt>
                <c:pt idx="1743">
                  <c:v>8521893</c:v>
                </c:pt>
                <c:pt idx="1744">
                  <c:v>8520441</c:v>
                </c:pt>
                <c:pt idx="1745">
                  <c:v>8519128</c:v>
                </c:pt>
                <c:pt idx="1746">
                  <c:v>8517923</c:v>
                </c:pt>
                <c:pt idx="1747">
                  <c:v>8516740</c:v>
                </c:pt>
                <c:pt idx="1748">
                  <c:v>8515474</c:v>
                </c:pt>
                <c:pt idx="1749">
                  <c:v>8514033</c:v>
                </c:pt>
                <c:pt idx="1750">
                  <c:v>8512354</c:v>
                </c:pt>
                <c:pt idx="1751">
                  <c:v>8510421</c:v>
                </c:pt>
                <c:pt idx="1752">
                  <c:v>8508239</c:v>
                </c:pt>
                <c:pt idx="1753">
                  <c:v>8505837</c:v>
                </c:pt>
                <c:pt idx="1754">
                  <c:v>8503233</c:v>
                </c:pt>
                <c:pt idx="1755">
                  <c:v>8500432</c:v>
                </c:pt>
                <c:pt idx="1756">
                  <c:v>8497431</c:v>
                </c:pt>
                <c:pt idx="1757">
                  <c:v>8494232</c:v>
                </c:pt>
                <c:pt idx="1758">
                  <c:v>8490861</c:v>
                </c:pt>
                <c:pt idx="1759">
                  <c:v>8487366</c:v>
                </c:pt>
                <c:pt idx="1760">
                  <c:v>8483820</c:v>
                </c:pt>
                <c:pt idx="1761">
                  <c:v>8480296</c:v>
                </c:pt>
                <c:pt idx="1762">
                  <c:v>8476842</c:v>
                </c:pt>
                <c:pt idx="1763">
                  <c:v>8473452</c:v>
                </c:pt>
                <c:pt idx="1764">
                  <c:v>8470065</c:v>
                </c:pt>
                <c:pt idx="1765">
                  <c:v>8466566</c:v>
                </c:pt>
                <c:pt idx="1766">
                  <c:v>8462817</c:v>
                </c:pt>
                <c:pt idx="1767">
                  <c:v>8458701</c:v>
                </c:pt>
                <c:pt idx="1768">
                  <c:v>8454153</c:v>
                </c:pt>
                <c:pt idx="1769">
                  <c:v>8449187</c:v>
                </c:pt>
                <c:pt idx="1770">
                  <c:v>8443896</c:v>
                </c:pt>
                <c:pt idx="1771">
                  <c:v>8438409</c:v>
                </c:pt>
                <c:pt idx="1772">
                  <c:v>8432880</c:v>
                </c:pt>
                <c:pt idx="1773">
                  <c:v>8427426</c:v>
                </c:pt>
                <c:pt idx="1774">
                  <c:v>8422118</c:v>
                </c:pt>
                <c:pt idx="1775">
                  <c:v>8416975</c:v>
                </c:pt>
                <c:pt idx="1776">
                  <c:v>8411985</c:v>
                </c:pt>
                <c:pt idx="1777">
                  <c:v>8407114</c:v>
                </c:pt>
                <c:pt idx="1778">
                  <c:v>8402336</c:v>
                </c:pt>
                <c:pt idx="1779">
                  <c:v>8397624</c:v>
                </c:pt>
                <c:pt idx="1780">
                  <c:v>8392958</c:v>
                </c:pt>
                <c:pt idx="1781">
                  <c:v>8388310</c:v>
                </c:pt>
                <c:pt idx="1782">
                  <c:v>8383647</c:v>
                </c:pt>
                <c:pt idx="1783">
                  <c:v>8378937</c:v>
                </c:pt>
                <c:pt idx="1784">
                  <c:v>8374174</c:v>
                </c:pt>
                <c:pt idx="1785">
                  <c:v>8369400</c:v>
                </c:pt>
                <c:pt idx="1786">
                  <c:v>8364716</c:v>
                </c:pt>
                <c:pt idx="1787">
                  <c:v>8360276</c:v>
                </c:pt>
                <c:pt idx="1788">
                  <c:v>8356278</c:v>
                </c:pt>
                <c:pt idx="1789">
                  <c:v>8352919</c:v>
                </c:pt>
                <c:pt idx="1790">
                  <c:v>8350362</c:v>
                </c:pt>
                <c:pt idx="1791">
                  <c:v>8348711</c:v>
                </c:pt>
                <c:pt idx="1792">
                  <c:v>8347993</c:v>
                </c:pt>
                <c:pt idx="1793">
                  <c:v>8348154</c:v>
                </c:pt>
                <c:pt idx="1794">
                  <c:v>8349098</c:v>
                </c:pt>
                <c:pt idx="1795">
                  <c:v>8350702</c:v>
                </c:pt>
                <c:pt idx="1796">
                  <c:v>8352853</c:v>
                </c:pt>
                <c:pt idx="1797">
                  <c:v>8355473</c:v>
                </c:pt>
                <c:pt idx="1798">
                  <c:v>8358514</c:v>
                </c:pt>
                <c:pt idx="1799">
                  <c:v>8361956</c:v>
                </c:pt>
                <c:pt idx="1800">
                  <c:v>8365783</c:v>
                </c:pt>
                <c:pt idx="1801">
                  <c:v>8369956</c:v>
                </c:pt>
                <c:pt idx="1802">
                  <c:v>8374393</c:v>
                </c:pt>
                <c:pt idx="1803">
                  <c:v>8378979</c:v>
                </c:pt>
                <c:pt idx="1804">
                  <c:v>8383556</c:v>
                </c:pt>
                <c:pt idx="1805">
                  <c:v>8387960</c:v>
                </c:pt>
                <c:pt idx="1806">
                  <c:v>8392045</c:v>
                </c:pt>
                <c:pt idx="1807">
                  <c:v>8395711</c:v>
                </c:pt>
                <c:pt idx="1808">
                  <c:v>8398895</c:v>
                </c:pt>
                <c:pt idx="1809">
                  <c:v>8401576</c:v>
                </c:pt>
                <c:pt idx="1810">
                  <c:v>8403748</c:v>
                </c:pt>
                <c:pt idx="1811">
                  <c:v>8405396</c:v>
                </c:pt>
                <c:pt idx="1812">
                  <c:v>8406487</c:v>
                </c:pt>
                <c:pt idx="1813">
                  <c:v>8406955</c:v>
                </c:pt>
                <c:pt idx="1814">
                  <c:v>8406729</c:v>
                </c:pt>
                <c:pt idx="1815">
                  <c:v>8405735</c:v>
                </c:pt>
                <c:pt idx="1816">
                  <c:v>8403924</c:v>
                </c:pt>
                <c:pt idx="1817">
                  <c:v>8401274</c:v>
                </c:pt>
                <c:pt idx="1818">
                  <c:v>8397792</c:v>
                </c:pt>
                <c:pt idx="1819">
                  <c:v>8393498</c:v>
                </c:pt>
                <c:pt idx="1820">
                  <c:v>8388425</c:v>
                </c:pt>
                <c:pt idx="1821">
                  <c:v>8382603</c:v>
                </c:pt>
                <c:pt idx="1822">
                  <c:v>8376054</c:v>
                </c:pt>
                <c:pt idx="1823">
                  <c:v>8368790</c:v>
                </c:pt>
                <c:pt idx="1824">
                  <c:v>8360802</c:v>
                </c:pt>
                <c:pt idx="1825">
                  <c:v>8352051</c:v>
                </c:pt>
                <c:pt idx="1826">
                  <c:v>8342451</c:v>
                </c:pt>
                <c:pt idx="1827">
                  <c:v>8331886</c:v>
                </c:pt>
                <c:pt idx="1828">
                  <c:v>8320229</c:v>
                </c:pt>
                <c:pt idx="1829">
                  <c:v>8307374</c:v>
                </c:pt>
                <c:pt idx="1830">
                  <c:v>8293292</c:v>
                </c:pt>
                <c:pt idx="1831">
                  <c:v>8278059</c:v>
                </c:pt>
                <c:pt idx="1832">
                  <c:v>8261869</c:v>
                </c:pt>
                <c:pt idx="1833">
                  <c:v>8244986</c:v>
                </c:pt>
                <c:pt idx="1834">
                  <c:v>8227678</c:v>
                </c:pt>
                <c:pt idx="1835">
                  <c:v>8210119</c:v>
                </c:pt>
                <c:pt idx="1836">
                  <c:v>8192309</c:v>
                </c:pt>
                <c:pt idx="1837">
                  <c:v>8174017</c:v>
                </c:pt>
                <c:pt idx="1838">
                  <c:v>8154790</c:v>
                </c:pt>
                <c:pt idx="1839">
                  <c:v>8134008</c:v>
                </c:pt>
                <c:pt idx="1840">
                  <c:v>8110987</c:v>
                </c:pt>
                <c:pt idx="1841">
                  <c:v>8085083</c:v>
                </c:pt>
                <c:pt idx="1842">
                  <c:v>8055801</c:v>
                </c:pt>
                <c:pt idx="1843">
                  <c:v>8022878</c:v>
                </c:pt>
                <c:pt idx="1844">
                  <c:v>7986327</c:v>
                </c:pt>
                <c:pt idx="1845">
                  <c:v>7946442</c:v>
                </c:pt>
                <c:pt idx="1846">
                  <c:v>7903767</c:v>
                </c:pt>
                <c:pt idx="1847">
                  <c:v>7859022</c:v>
                </c:pt>
                <c:pt idx="1848">
                  <c:v>7813008</c:v>
                </c:pt>
                <c:pt idx="1849">
                  <c:v>7766494</c:v>
                </c:pt>
                <c:pt idx="1850">
                  <c:v>7720143</c:v>
                </c:pt>
                <c:pt idx="1851">
                  <c:v>7674480</c:v>
                </c:pt>
                <c:pt idx="1852">
                  <c:v>7629945</c:v>
                </c:pt>
                <c:pt idx="1853">
                  <c:v>7587036</c:v>
                </c:pt>
                <c:pt idx="1854">
                  <c:v>7546498</c:v>
                </c:pt>
                <c:pt idx="1855">
                  <c:v>7509495</c:v>
                </c:pt>
                <c:pt idx="1856">
                  <c:v>7477692</c:v>
                </c:pt>
                <c:pt idx="1857">
                  <c:v>7453197</c:v>
                </c:pt>
                <c:pt idx="1858">
                  <c:v>7438319</c:v>
                </c:pt>
                <c:pt idx="1859">
                  <c:v>7435239</c:v>
                </c:pt>
                <c:pt idx="1860">
                  <c:v>7445590</c:v>
                </c:pt>
                <c:pt idx="1861">
                  <c:v>7470144</c:v>
                </c:pt>
                <c:pt idx="1862">
                  <c:v>7508589</c:v>
                </c:pt>
                <c:pt idx="1863">
                  <c:v>7559541</c:v>
                </c:pt>
                <c:pt idx="1864">
                  <c:v>7620696</c:v>
                </c:pt>
                <c:pt idx="1865">
                  <c:v>7689152</c:v>
                </c:pt>
                <c:pt idx="1866">
                  <c:v>7761755</c:v>
                </c:pt>
                <c:pt idx="1867">
                  <c:v>7835456</c:v>
                </c:pt>
                <c:pt idx="1868">
                  <c:v>7907587</c:v>
                </c:pt>
                <c:pt idx="1869">
                  <c:v>7976035</c:v>
                </c:pt>
                <c:pt idx="1870">
                  <c:v>8039325</c:v>
                </c:pt>
                <c:pt idx="1871">
                  <c:v>8096609</c:v>
                </c:pt>
                <c:pt idx="1872">
                  <c:v>8147593</c:v>
                </c:pt>
                <c:pt idx="1873">
                  <c:v>8192429</c:v>
                </c:pt>
                <c:pt idx="1874">
                  <c:v>8231592</c:v>
                </c:pt>
                <c:pt idx="1875">
                  <c:v>8265749</c:v>
                </c:pt>
                <c:pt idx="1876">
                  <c:v>8295649</c:v>
                </c:pt>
                <c:pt idx="1877">
                  <c:v>8322028</c:v>
                </c:pt>
                <c:pt idx="1878">
                  <c:v>8345526</c:v>
                </c:pt>
                <c:pt idx="1879">
                  <c:v>8366652</c:v>
                </c:pt>
                <c:pt idx="1880">
                  <c:v>8385750</c:v>
                </c:pt>
                <c:pt idx="1881">
                  <c:v>8403014</c:v>
                </c:pt>
                <c:pt idx="1882">
                  <c:v>8418524</c:v>
                </c:pt>
                <c:pt idx="1883">
                  <c:v>8432302</c:v>
                </c:pt>
                <c:pt idx="1884">
                  <c:v>8444369</c:v>
                </c:pt>
                <c:pt idx="1885">
                  <c:v>8454794</c:v>
                </c:pt>
                <c:pt idx="1886">
                  <c:v>8463727</c:v>
                </c:pt>
                <c:pt idx="1887">
                  <c:v>8471390</c:v>
                </c:pt>
                <c:pt idx="1888">
                  <c:v>8478059</c:v>
                </c:pt>
                <c:pt idx="1889">
                  <c:v>8484025</c:v>
                </c:pt>
                <c:pt idx="1890">
                  <c:v>8489548</c:v>
                </c:pt>
                <c:pt idx="1891">
                  <c:v>8494831</c:v>
                </c:pt>
                <c:pt idx="1892">
                  <c:v>8499998</c:v>
                </c:pt>
                <c:pt idx="1893">
                  <c:v>8505099</c:v>
                </c:pt>
                <c:pt idx="1894">
                  <c:v>8510117</c:v>
                </c:pt>
                <c:pt idx="1895">
                  <c:v>8514989</c:v>
                </c:pt>
                <c:pt idx="1896">
                  <c:v>8519647</c:v>
                </c:pt>
                <c:pt idx="1897">
                  <c:v>8524010</c:v>
                </c:pt>
                <c:pt idx="1898">
                  <c:v>8528040</c:v>
                </c:pt>
                <c:pt idx="1899">
                  <c:v>8531715</c:v>
                </c:pt>
                <c:pt idx="1900">
                  <c:v>8535058</c:v>
                </c:pt>
                <c:pt idx="1901">
                  <c:v>8538112</c:v>
                </c:pt>
                <c:pt idx="1902">
                  <c:v>8540933</c:v>
                </c:pt>
                <c:pt idx="1903">
                  <c:v>8543568</c:v>
                </c:pt>
                <c:pt idx="1904">
                  <c:v>8546049</c:v>
                </c:pt>
                <c:pt idx="1905">
                  <c:v>8548380</c:v>
                </c:pt>
                <c:pt idx="1906">
                  <c:v>8550548</c:v>
                </c:pt>
                <c:pt idx="1907">
                  <c:v>8552532</c:v>
                </c:pt>
                <c:pt idx="1908">
                  <c:v>8554320</c:v>
                </c:pt>
                <c:pt idx="1909">
                  <c:v>8555903</c:v>
                </c:pt>
                <c:pt idx="1910">
                  <c:v>8557297</c:v>
                </c:pt>
                <c:pt idx="1911">
                  <c:v>8558513</c:v>
                </c:pt>
                <c:pt idx="1912">
                  <c:v>8559547</c:v>
                </c:pt>
                <c:pt idx="1913">
                  <c:v>8560371</c:v>
                </c:pt>
                <c:pt idx="1914">
                  <c:v>8560934</c:v>
                </c:pt>
                <c:pt idx="1915">
                  <c:v>8561168</c:v>
                </c:pt>
                <c:pt idx="1916">
                  <c:v>8561025</c:v>
                </c:pt>
                <c:pt idx="1917">
                  <c:v>8560503</c:v>
                </c:pt>
                <c:pt idx="1918">
                  <c:v>8559664</c:v>
                </c:pt>
                <c:pt idx="1919">
                  <c:v>8558640</c:v>
                </c:pt>
                <c:pt idx="1920">
                  <c:v>8557600</c:v>
                </c:pt>
                <c:pt idx="1921">
                  <c:v>8556719</c:v>
                </c:pt>
                <c:pt idx="1922">
                  <c:v>8556131</c:v>
                </c:pt>
                <c:pt idx="1923">
                  <c:v>8555879</c:v>
                </c:pt>
                <c:pt idx="1924">
                  <c:v>8555919</c:v>
                </c:pt>
                <c:pt idx="1925">
                  <c:v>8556127</c:v>
                </c:pt>
                <c:pt idx="1926">
                  <c:v>8556342</c:v>
                </c:pt>
                <c:pt idx="1927">
                  <c:v>8556395</c:v>
                </c:pt>
                <c:pt idx="1928">
                  <c:v>8556174</c:v>
                </c:pt>
                <c:pt idx="1929">
                  <c:v>8555634</c:v>
                </c:pt>
                <c:pt idx="1930">
                  <c:v>8554810</c:v>
                </c:pt>
                <c:pt idx="1931">
                  <c:v>8553800</c:v>
                </c:pt>
                <c:pt idx="1932">
                  <c:v>8552742</c:v>
                </c:pt>
                <c:pt idx="1933">
                  <c:v>8551768</c:v>
                </c:pt>
                <c:pt idx="1934">
                  <c:v>8550969</c:v>
                </c:pt>
                <c:pt idx="1935">
                  <c:v>8550385</c:v>
                </c:pt>
                <c:pt idx="1936">
                  <c:v>8549982</c:v>
                </c:pt>
                <c:pt idx="1937">
                  <c:v>8549676</c:v>
                </c:pt>
                <c:pt idx="1938">
                  <c:v>8549350</c:v>
                </c:pt>
                <c:pt idx="1939">
                  <c:v>8548896</c:v>
                </c:pt>
                <c:pt idx="1940">
                  <c:v>8548244</c:v>
                </c:pt>
                <c:pt idx="1941">
                  <c:v>8547375</c:v>
                </c:pt>
                <c:pt idx="1942">
                  <c:v>8546335</c:v>
                </c:pt>
                <c:pt idx="1943">
                  <c:v>8545202</c:v>
                </c:pt>
                <c:pt idx="1944">
                  <c:v>8544067</c:v>
                </c:pt>
                <c:pt idx="1945">
                  <c:v>8543003</c:v>
                </c:pt>
                <c:pt idx="1946">
                  <c:v>8542062</c:v>
                </c:pt>
                <c:pt idx="1947">
                  <c:v>8541261</c:v>
                </c:pt>
                <c:pt idx="1948">
                  <c:v>8540596</c:v>
                </c:pt>
                <c:pt idx="1949">
                  <c:v>8540045</c:v>
                </c:pt>
                <c:pt idx="1950">
                  <c:v>8539579</c:v>
                </c:pt>
                <c:pt idx="1951">
                  <c:v>8539151</c:v>
                </c:pt>
                <c:pt idx="1952">
                  <c:v>8538708</c:v>
                </c:pt>
                <c:pt idx="1953">
                  <c:v>8538180</c:v>
                </c:pt>
                <c:pt idx="1954">
                  <c:v>8537506</c:v>
                </c:pt>
                <c:pt idx="1955">
                  <c:v>8536641</c:v>
                </c:pt>
                <c:pt idx="1956">
                  <c:v>8535583</c:v>
                </c:pt>
                <c:pt idx="1957">
                  <c:v>8534370</c:v>
                </c:pt>
                <c:pt idx="1958">
                  <c:v>8533079</c:v>
                </c:pt>
                <c:pt idx="1959">
                  <c:v>8531807</c:v>
                </c:pt>
                <c:pt idx="1960">
                  <c:v>8530650</c:v>
                </c:pt>
                <c:pt idx="1961">
                  <c:v>8529669</c:v>
                </c:pt>
                <c:pt idx="1962">
                  <c:v>8528894</c:v>
                </c:pt>
                <c:pt idx="1963">
                  <c:v>8528313</c:v>
                </c:pt>
                <c:pt idx="1964">
                  <c:v>8527884</c:v>
                </c:pt>
                <c:pt idx="1965">
                  <c:v>8527540</c:v>
                </c:pt>
                <c:pt idx="1966">
                  <c:v>8527213</c:v>
                </c:pt>
                <c:pt idx="1967">
                  <c:v>8526830</c:v>
                </c:pt>
                <c:pt idx="1968">
                  <c:v>8526337</c:v>
                </c:pt>
                <c:pt idx="1969">
                  <c:v>8525700</c:v>
                </c:pt>
                <c:pt idx="1970">
                  <c:v>8524915</c:v>
                </c:pt>
                <c:pt idx="1971">
                  <c:v>8523997</c:v>
                </c:pt>
                <c:pt idx="1972">
                  <c:v>8522986</c:v>
                </c:pt>
                <c:pt idx="1973">
                  <c:v>8521927</c:v>
                </c:pt>
                <c:pt idx="1974">
                  <c:v>8520851</c:v>
                </c:pt>
                <c:pt idx="1975">
                  <c:v>8519778</c:v>
                </c:pt>
                <c:pt idx="1976">
                  <c:v>8518710</c:v>
                </c:pt>
                <c:pt idx="1977">
                  <c:v>8517641</c:v>
                </c:pt>
                <c:pt idx="1978">
                  <c:v>8516579</c:v>
                </c:pt>
                <c:pt idx="1979">
                  <c:v>8515550</c:v>
                </c:pt>
                <c:pt idx="1980">
                  <c:v>8514606</c:v>
                </c:pt>
                <c:pt idx="1981">
                  <c:v>8513811</c:v>
                </c:pt>
                <c:pt idx="1982">
                  <c:v>8513231</c:v>
                </c:pt>
                <c:pt idx="1983">
                  <c:v>8512912</c:v>
                </c:pt>
                <c:pt idx="1984">
                  <c:v>8512874</c:v>
                </c:pt>
                <c:pt idx="1985">
                  <c:v>8513091</c:v>
                </c:pt>
                <c:pt idx="1986">
                  <c:v>8513506</c:v>
                </c:pt>
                <c:pt idx="1987">
                  <c:v>8514029</c:v>
                </c:pt>
                <c:pt idx="1988">
                  <c:v>8514552</c:v>
                </c:pt>
                <c:pt idx="1989">
                  <c:v>8514968</c:v>
                </c:pt>
                <c:pt idx="1990">
                  <c:v>8515184</c:v>
                </c:pt>
                <c:pt idx="1991">
                  <c:v>8515147</c:v>
                </c:pt>
                <c:pt idx="1992">
                  <c:v>8514861</c:v>
                </c:pt>
                <c:pt idx="1993">
                  <c:v>8514384</c:v>
                </c:pt>
                <c:pt idx="1994">
                  <c:v>8513837</c:v>
                </c:pt>
                <c:pt idx="1995">
                  <c:v>8513358</c:v>
                </c:pt>
                <c:pt idx="1996">
                  <c:v>8513091</c:v>
                </c:pt>
                <c:pt idx="1997">
                  <c:v>8513129</c:v>
                </c:pt>
                <c:pt idx="1998">
                  <c:v>8513510</c:v>
                </c:pt>
                <c:pt idx="1999">
                  <c:v>8514202</c:v>
                </c:pt>
                <c:pt idx="2000">
                  <c:v>8515137</c:v>
                </c:pt>
                <c:pt idx="2001">
                  <c:v>8516214</c:v>
                </c:pt>
                <c:pt idx="2002">
                  <c:v>8517348</c:v>
                </c:pt>
                <c:pt idx="2003">
                  <c:v>8518469</c:v>
                </c:pt>
                <c:pt idx="2004">
                  <c:v>8519540</c:v>
                </c:pt>
                <c:pt idx="2005">
                  <c:v>8520533</c:v>
                </c:pt>
                <c:pt idx="2006">
                  <c:v>8521432</c:v>
                </c:pt>
                <c:pt idx="2007">
                  <c:v>8522236</c:v>
                </c:pt>
                <c:pt idx="2008">
                  <c:v>8522952</c:v>
                </c:pt>
                <c:pt idx="2009">
                  <c:v>8523611</c:v>
                </c:pt>
                <c:pt idx="2010">
                  <c:v>8524265</c:v>
                </c:pt>
                <c:pt idx="2011">
                  <c:v>8524970</c:v>
                </c:pt>
                <c:pt idx="2012">
                  <c:v>8525780</c:v>
                </c:pt>
                <c:pt idx="2013">
                  <c:v>8526717</c:v>
                </c:pt>
                <c:pt idx="2014">
                  <c:v>8527771</c:v>
                </c:pt>
                <c:pt idx="2015">
                  <c:v>8528894</c:v>
                </c:pt>
                <c:pt idx="2016">
                  <c:v>8530031</c:v>
                </c:pt>
                <c:pt idx="2017">
                  <c:v>8531132</c:v>
                </c:pt>
                <c:pt idx="2018">
                  <c:v>8532173</c:v>
                </c:pt>
                <c:pt idx="2019">
                  <c:v>8533163</c:v>
                </c:pt>
                <c:pt idx="2020">
                  <c:v>8534126</c:v>
                </c:pt>
                <c:pt idx="2021">
                  <c:v>8535092</c:v>
                </c:pt>
                <c:pt idx="2022">
                  <c:v>8536076</c:v>
                </c:pt>
                <c:pt idx="2023">
                  <c:v>8537075</c:v>
                </c:pt>
                <c:pt idx="2024">
                  <c:v>8538066</c:v>
                </c:pt>
                <c:pt idx="2025">
                  <c:v>8539024</c:v>
                </c:pt>
                <c:pt idx="2026">
                  <c:v>8539909</c:v>
                </c:pt>
                <c:pt idx="2027">
                  <c:v>8540691</c:v>
                </c:pt>
                <c:pt idx="2028">
                  <c:v>8541331</c:v>
                </c:pt>
                <c:pt idx="2029">
                  <c:v>8541788</c:v>
                </c:pt>
                <c:pt idx="2030">
                  <c:v>8542017</c:v>
                </c:pt>
                <c:pt idx="2031">
                  <c:v>8541982</c:v>
                </c:pt>
                <c:pt idx="2032">
                  <c:v>8541670</c:v>
                </c:pt>
                <c:pt idx="2033">
                  <c:v>8541103</c:v>
                </c:pt>
                <c:pt idx="2034">
                  <c:v>8540340</c:v>
                </c:pt>
                <c:pt idx="2035">
                  <c:v>8539478</c:v>
                </c:pt>
                <c:pt idx="2036">
                  <c:v>8538620</c:v>
                </c:pt>
                <c:pt idx="2037">
                  <c:v>8537861</c:v>
                </c:pt>
                <c:pt idx="2038">
                  <c:v>8537261</c:v>
                </c:pt>
                <c:pt idx="2039">
                  <c:v>8536835</c:v>
                </c:pt>
                <c:pt idx="2040">
                  <c:v>8536548</c:v>
                </c:pt>
                <c:pt idx="2041">
                  <c:v>8536333</c:v>
                </c:pt>
                <c:pt idx="2042">
                  <c:v>8536115</c:v>
                </c:pt>
                <c:pt idx="2043">
                  <c:v>8535810</c:v>
                </c:pt>
                <c:pt idx="2044">
                  <c:v>8535373</c:v>
                </c:pt>
                <c:pt idx="2045">
                  <c:v>8534791</c:v>
                </c:pt>
                <c:pt idx="2046">
                  <c:v>8534097</c:v>
                </c:pt>
                <c:pt idx="2047">
                  <c:v>8533348</c:v>
                </c:pt>
                <c:pt idx="2048">
                  <c:v>8532620</c:v>
                </c:pt>
                <c:pt idx="2049">
                  <c:v>8531973</c:v>
                </c:pt>
                <c:pt idx="2050">
                  <c:v>8531417</c:v>
                </c:pt>
                <c:pt idx="2051">
                  <c:v>8530907</c:v>
                </c:pt>
                <c:pt idx="2052">
                  <c:v>8530337</c:v>
                </c:pt>
                <c:pt idx="2053">
                  <c:v>8529559</c:v>
                </c:pt>
                <c:pt idx="2054">
                  <c:v>8528444</c:v>
                </c:pt>
                <c:pt idx="2055">
                  <c:v>8526913</c:v>
                </c:pt>
                <c:pt idx="2056">
                  <c:v>8524996</c:v>
                </c:pt>
                <c:pt idx="2057">
                  <c:v>8522829</c:v>
                </c:pt>
                <c:pt idx="2058">
                  <c:v>8520627</c:v>
                </c:pt>
                <c:pt idx="2059">
                  <c:v>8518632</c:v>
                </c:pt>
                <c:pt idx="2060">
                  <c:v>8517040</c:v>
                </c:pt>
                <c:pt idx="2061">
                  <c:v>8515955</c:v>
                </c:pt>
                <c:pt idx="2062">
                  <c:v>8515369</c:v>
                </c:pt>
                <c:pt idx="2063">
                  <c:v>8515183</c:v>
                </c:pt>
                <c:pt idx="2064">
                  <c:v>8515250</c:v>
                </c:pt>
                <c:pt idx="2065">
                  <c:v>8515440</c:v>
                </c:pt>
                <c:pt idx="2066">
                  <c:v>8515673</c:v>
                </c:pt>
                <c:pt idx="2067">
                  <c:v>8515927</c:v>
                </c:pt>
                <c:pt idx="2068">
                  <c:v>8516218</c:v>
                </c:pt>
                <c:pt idx="2069">
                  <c:v>8516576</c:v>
                </c:pt>
                <c:pt idx="2070">
                  <c:v>8517000</c:v>
                </c:pt>
                <c:pt idx="2071">
                  <c:v>8517461</c:v>
                </c:pt>
                <c:pt idx="2072">
                  <c:v>8517899</c:v>
                </c:pt>
                <c:pt idx="2073">
                  <c:v>8518247</c:v>
                </c:pt>
                <c:pt idx="2074">
                  <c:v>8518462</c:v>
                </c:pt>
                <c:pt idx="2075">
                  <c:v>8518523</c:v>
                </c:pt>
                <c:pt idx="2076">
                  <c:v>8518465</c:v>
                </c:pt>
                <c:pt idx="2077">
                  <c:v>8518324</c:v>
                </c:pt>
                <c:pt idx="2078">
                  <c:v>8518167</c:v>
                </c:pt>
                <c:pt idx="2079">
                  <c:v>8518031</c:v>
                </c:pt>
                <c:pt idx="2080">
                  <c:v>8517941</c:v>
                </c:pt>
                <c:pt idx="2081">
                  <c:v>8517896</c:v>
                </c:pt>
                <c:pt idx="2082">
                  <c:v>8517879</c:v>
                </c:pt>
                <c:pt idx="2083">
                  <c:v>8517860</c:v>
                </c:pt>
                <c:pt idx="2084">
                  <c:v>8517810</c:v>
                </c:pt>
                <c:pt idx="2085">
                  <c:v>8517712</c:v>
                </c:pt>
                <c:pt idx="2086">
                  <c:v>8517556</c:v>
                </c:pt>
                <c:pt idx="2087">
                  <c:v>8517355</c:v>
                </c:pt>
                <c:pt idx="2088">
                  <c:v>8517117</c:v>
                </c:pt>
                <c:pt idx="2089">
                  <c:v>8516858</c:v>
                </c:pt>
                <c:pt idx="2090">
                  <c:v>8516582</c:v>
                </c:pt>
                <c:pt idx="2091">
                  <c:v>8516272</c:v>
                </c:pt>
                <c:pt idx="2092">
                  <c:v>8515904</c:v>
                </c:pt>
                <c:pt idx="2093">
                  <c:v>8515437</c:v>
                </c:pt>
                <c:pt idx="2094">
                  <c:v>8514826</c:v>
                </c:pt>
                <c:pt idx="2095">
                  <c:v>8514040</c:v>
                </c:pt>
                <c:pt idx="2096">
                  <c:v>8513060</c:v>
                </c:pt>
                <c:pt idx="2097">
                  <c:v>8511897</c:v>
                </c:pt>
                <c:pt idx="2098">
                  <c:v>8510580</c:v>
                </c:pt>
                <c:pt idx="2099">
                  <c:v>8509174</c:v>
                </c:pt>
                <c:pt idx="2100">
                  <c:v>8507746</c:v>
                </c:pt>
                <c:pt idx="2101">
                  <c:v>8506372</c:v>
                </c:pt>
                <c:pt idx="2102">
                  <c:v>8505113</c:v>
                </c:pt>
                <c:pt idx="2103">
                  <c:v>8504002</c:v>
                </c:pt>
                <c:pt idx="2104">
                  <c:v>8503037</c:v>
                </c:pt>
                <c:pt idx="2105">
                  <c:v>8502187</c:v>
                </c:pt>
                <c:pt idx="2106">
                  <c:v>8501396</c:v>
                </c:pt>
                <c:pt idx="2107">
                  <c:v>8500606</c:v>
                </c:pt>
                <c:pt idx="2108">
                  <c:v>8499761</c:v>
                </c:pt>
                <c:pt idx="2109">
                  <c:v>8498831</c:v>
                </c:pt>
                <c:pt idx="2110">
                  <c:v>8497799</c:v>
                </c:pt>
                <c:pt idx="2111">
                  <c:v>8496668</c:v>
                </c:pt>
                <c:pt idx="2112">
                  <c:v>8495461</c:v>
                </c:pt>
                <c:pt idx="2113">
                  <c:v>8494200</c:v>
                </c:pt>
                <c:pt idx="2114">
                  <c:v>8492925</c:v>
                </c:pt>
                <c:pt idx="2115">
                  <c:v>8491675</c:v>
                </c:pt>
                <c:pt idx="2116">
                  <c:v>8490486</c:v>
                </c:pt>
                <c:pt idx="2117">
                  <c:v>8489391</c:v>
                </c:pt>
                <c:pt idx="2118">
                  <c:v>8488412</c:v>
                </c:pt>
                <c:pt idx="2119">
                  <c:v>8487543</c:v>
                </c:pt>
                <c:pt idx="2120">
                  <c:v>8486773</c:v>
                </c:pt>
                <c:pt idx="2121">
                  <c:v>8486076</c:v>
                </c:pt>
                <c:pt idx="2122">
                  <c:v>8485435</c:v>
                </c:pt>
                <c:pt idx="2123">
                  <c:v>8484841</c:v>
                </c:pt>
                <c:pt idx="2124">
                  <c:v>8484286</c:v>
                </c:pt>
                <c:pt idx="2125">
                  <c:v>8483772</c:v>
                </c:pt>
                <c:pt idx="2126">
                  <c:v>8483279</c:v>
                </c:pt>
                <c:pt idx="2127">
                  <c:v>8482785</c:v>
                </c:pt>
                <c:pt idx="2128">
                  <c:v>8482259</c:v>
                </c:pt>
                <c:pt idx="2129">
                  <c:v>8481678</c:v>
                </c:pt>
                <c:pt idx="2130">
                  <c:v>8481047</c:v>
                </c:pt>
                <c:pt idx="2131">
                  <c:v>8480405</c:v>
                </c:pt>
                <c:pt idx="2132">
                  <c:v>8479810</c:v>
                </c:pt>
                <c:pt idx="2133">
                  <c:v>8479330</c:v>
                </c:pt>
                <c:pt idx="2134">
                  <c:v>8479013</c:v>
                </c:pt>
                <c:pt idx="2135">
                  <c:v>8478867</c:v>
                </c:pt>
                <c:pt idx="2136">
                  <c:v>8478857</c:v>
                </c:pt>
                <c:pt idx="2137">
                  <c:v>8478921</c:v>
                </c:pt>
                <c:pt idx="2138">
                  <c:v>8478986</c:v>
                </c:pt>
                <c:pt idx="2139">
                  <c:v>8479003</c:v>
                </c:pt>
                <c:pt idx="2140">
                  <c:v>8478969</c:v>
                </c:pt>
                <c:pt idx="2141">
                  <c:v>8478917</c:v>
                </c:pt>
                <c:pt idx="2142">
                  <c:v>8478918</c:v>
                </c:pt>
                <c:pt idx="2143">
                  <c:v>8479053</c:v>
                </c:pt>
                <c:pt idx="2144">
                  <c:v>8479392</c:v>
                </c:pt>
                <c:pt idx="2145">
                  <c:v>8479971</c:v>
                </c:pt>
                <c:pt idx="2146">
                  <c:v>8480794</c:v>
                </c:pt>
                <c:pt idx="2147">
                  <c:v>8481824</c:v>
                </c:pt>
                <c:pt idx="2148">
                  <c:v>8483005</c:v>
                </c:pt>
                <c:pt idx="2149">
                  <c:v>8484282</c:v>
                </c:pt>
                <c:pt idx="2150">
                  <c:v>8485598</c:v>
                </c:pt>
                <c:pt idx="2151">
                  <c:v>8486917</c:v>
                </c:pt>
                <c:pt idx="2152">
                  <c:v>8488220</c:v>
                </c:pt>
                <c:pt idx="2153">
                  <c:v>8489489</c:v>
                </c:pt>
                <c:pt idx="2154">
                  <c:v>8490718</c:v>
                </c:pt>
                <c:pt idx="2155">
                  <c:v>8491894</c:v>
                </c:pt>
                <c:pt idx="2156">
                  <c:v>8493004</c:v>
                </c:pt>
                <c:pt idx="2157">
                  <c:v>8494028</c:v>
                </c:pt>
                <c:pt idx="2158">
                  <c:v>8494957</c:v>
                </c:pt>
                <c:pt idx="2159">
                  <c:v>8495786</c:v>
                </c:pt>
                <c:pt idx="2160">
                  <c:v>8496523</c:v>
                </c:pt>
                <c:pt idx="2161">
                  <c:v>8497182</c:v>
                </c:pt>
                <c:pt idx="2162">
                  <c:v>8497778</c:v>
                </c:pt>
                <c:pt idx="2163">
                  <c:v>8498319</c:v>
                </c:pt>
                <c:pt idx="2164">
                  <c:v>8498806</c:v>
                </c:pt>
                <c:pt idx="2165">
                  <c:v>8499235</c:v>
                </c:pt>
                <c:pt idx="2166">
                  <c:v>8499603</c:v>
                </c:pt>
                <c:pt idx="2167">
                  <c:v>8499899</c:v>
                </c:pt>
                <c:pt idx="2168">
                  <c:v>8500121</c:v>
                </c:pt>
                <c:pt idx="2169">
                  <c:v>8500262</c:v>
                </c:pt>
                <c:pt idx="2170">
                  <c:v>8500307</c:v>
                </c:pt>
                <c:pt idx="2171">
                  <c:v>8500221</c:v>
                </c:pt>
                <c:pt idx="2172">
                  <c:v>8499961</c:v>
                </c:pt>
                <c:pt idx="2173">
                  <c:v>8499471</c:v>
                </c:pt>
                <c:pt idx="2174">
                  <c:v>8498701</c:v>
                </c:pt>
                <c:pt idx="2175">
                  <c:v>8497630</c:v>
                </c:pt>
                <c:pt idx="2176">
                  <c:v>8496260</c:v>
                </c:pt>
                <c:pt idx="2177">
                  <c:v>8494640</c:v>
                </c:pt>
                <c:pt idx="2178">
                  <c:v>8492841</c:v>
                </c:pt>
                <c:pt idx="2179">
                  <c:v>8490952</c:v>
                </c:pt>
                <c:pt idx="2180">
                  <c:v>8489063</c:v>
                </c:pt>
                <c:pt idx="2181">
                  <c:v>8487253</c:v>
                </c:pt>
                <c:pt idx="2182">
                  <c:v>8485576</c:v>
                </c:pt>
                <c:pt idx="2183">
                  <c:v>8484062</c:v>
                </c:pt>
                <c:pt idx="2184">
                  <c:v>8482725</c:v>
                </c:pt>
                <c:pt idx="2185">
                  <c:v>8481553</c:v>
                </c:pt>
                <c:pt idx="2186">
                  <c:v>8480516</c:v>
                </c:pt>
                <c:pt idx="2187">
                  <c:v>8479562</c:v>
                </c:pt>
                <c:pt idx="2188">
                  <c:v>8478632</c:v>
                </c:pt>
                <c:pt idx="2189">
                  <c:v>8477657</c:v>
                </c:pt>
                <c:pt idx="2190">
                  <c:v>8476583</c:v>
                </c:pt>
                <c:pt idx="2191">
                  <c:v>8475388</c:v>
                </c:pt>
                <c:pt idx="2192">
                  <c:v>8474081</c:v>
                </c:pt>
                <c:pt idx="2193">
                  <c:v>8472697</c:v>
                </c:pt>
                <c:pt idx="2194">
                  <c:v>8471288</c:v>
                </c:pt>
                <c:pt idx="2195">
                  <c:v>8469879</c:v>
                </c:pt>
                <c:pt idx="2196">
                  <c:v>8468463</c:v>
                </c:pt>
                <c:pt idx="2197">
                  <c:v>8466991</c:v>
                </c:pt>
                <c:pt idx="2198">
                  <c:v>8465382</c:v>
                </c:pt>
                <c:pt idx="2199">
                  <c:v>8463560</c:v>
                </c:pt>
                <c:pt idx="2200">
                  <c:v>8461488</c:v>
                </c:pt>
                <c:pt idx="2201">
                  <c:v>8459188</c:v>
                </c:pt>
                <c:pt idx="2202">
                  <c:v>8456761</c:v>
                </c:pt>
                <c:pt idx="2203">
                  <c:v>8454357</c:v>
                </c:pt>
                <c:pt idx="2204">
                  <c:v>8452164</c:v>
                </c:pt>
                <c:pt idx="2205">
                  <c:v>8450342</c:v>
                </c:pt>
                <c:pt idx="2206">
                  <c:v>8449010</c:v>
                </c:pt>
                <c:pt idx="2207">
                  <c:v>8448208</c:v>
                </c:pt>
                <c:pt idx="2208">
                  <c:v>8447898</c:v>
                </c:pt>
                <c:pt idx="2209">
                  <c:v>8447980</c:v>
                </c:pt>
                <c:pt idx="2210">
                  <c:v>8448311</c:v>
                </c:pt>
                <c:pt idx="2211">
                  <c:v>8448738</c:v>
                </c:pt>
                <c:pt idx="2212">
                  <c:v>8449126</c:v>
                </c:pt>
                <c:pt idx="2213">
                  <c:v>8449379</c:v>
                </c:pt>
                <c:pt idx="2214">
                  <c:v>8449450</c:v>
                </c:pt>
                <c:pt idx="2215">
                  <c:v>8449341</c:v>
                </c:pt>
                <c:pt idx="2216">
                  <c:v>8449090</c:v>
                </c:pt>
                <c:pt idx="2217">
                  <c:v>8448759</c:v>
                </c:pt>
                <c:pt idx="2218">
                  <c:v>8448412</c:v>
                </c:pt>
                <c:pt idx="2219">
                  <c:v>8448104</c:v>
                </c:pt>
                <c:pt idx="2220">
                  <c:v>8447877</c:v>
                </c:pt>
                <c:pt idx="2221">
                  <c:v>8447755</c:v>
                </c:pt>
                <c:pt idx="2222">
                  <c:v>8447745</c:v>
                </c:pt>
                <c:pt idx="2223">
                  <c:v>8447842</c:v>
                </c:pt>
                <c:pt idx="2224">
                  <c:v>8448029</c:v>
                </c:pt>
                <c:pt idx="2225">
                  <c:v>8448282</c:v>
                </c:pt>
                <c:pt idx="2226">
                  <c:v>8448556</c:v>
                </c:pt>
                <c:pt idx="2227">
                  <c:v>8448799</c:v>
                </c:pt>
                <c:pt idx="2228">
                  <c:v>8448954</c:v>
                </c:pt>
                <c:pt idx="2229">
                  <c:v>8448978</c:v>
                </c:pt>
                <c:pt idx="2230">
                  <c:v>8448837</c:v>
                </c:pt>
                <c:pt idx="2231">
                  <c:v>8448529</c:v>
                </c:pt>
                <c:pt idx="2232">
                  <c:v>8448080</c:v>
                </c:pt>
                <c:pt idx="2233">
                  <c:v>8447536</c:v>
                </c:pt>
                <c:pt idx="2234">
                  <c:v>8446949</c:v>
                </c:pt>
                <c:pt idx="2235">
                  <c:v>8446375</c:v>
                </c:pt>
                <c:pt idx="2236">
                  <c:v>8445848</c:v>
                </c:pt>
                <c:pt idx="2237">
                  <c:v>8445393</c:v>
                </c:pt>
                <c:pt idx="2238">
                  <c:v>8445020</c:v>
                </c:pt>
                <c:pt idx="2239">
                  <c:v>8444737</c:v>
                </c:pt>
                <c:pt idx="2240">
                  <c:v>8444551</c:v>
                </c:pt>
                <c:pt idx="2241">
                  <c:v>8444474</c:v>
                </c:pt>
                <c:pt idx="2242">
                  <c:v>8444527</c:v>
                </c:pt>
                <c:pt idx="2243">
                  <c:v>8444719</c:v>
                </c:pt>
                <c:pt idx="2244">
                  <c:v>8445057</c:v>
                </c:pt>
                <c:pt idx="2245">
                  <c:v>8445525</c:v>
                </c:pt>
                <c:pt idx="2246">
                  <c:v>8446089</c:v>
                </c:pt>
                <c:pt idx="2247">
                  <c:v>8446700</c:v>
                </c:pt>
                <c:pt idx="2248">
                  <c:v>8447292</c:v>
                </c:pt>
                <c:pt idx="2249">
                  <c:v>8447810</c:v>
                </c:pt>
                <c:pt idx="2250">
                  <c:v>8448212</c:v>
                </c:pt>
                <c:pt idx="2251">
                  <c:v>8448486</c:v>
                </c:pt>
                <c:pt idx="2252">
                  <c:v>8448650</c:v>
                </c:pt>
                <c:pt idx="2253">
                  <c:v>8448748</c:v>
                </c:pt>
                <c:pt idx="2254">
                  <c:v>8448834</c:v>
                </c:pt>
                <c:pt idx="2255">
                  <c:v>8448952</c:v>
                </c:pt>
                <c:pt idx="2256">
                  <c:v>8449125</c:v>
                </c:pt>
                <c:pt idx="2257">
                  <c:v>8449345</c:v>
                </c:pt>
                <c:pt idx="2258">
                  <c:v>8449589</c:v>
                </c:pt>
                <c:pt idx="2259">
                  <c:v>8449826</c:v>
                </c:pt>
                <c:pt idx="2260">
                  <c:v>8450037</c:v>
                </c:pt>
                <c:pt idx="2261">
                  <c:v>8450224</c:v>
                </c:pt>
                <c:pt idx="2262">
                  <c:v>8450404</c:v>
                </c:pt>
                <c:pt idx="2263">
                  <c:v>8450614</c:v>
                </c:pt>
                <c:pt idx="2264">
                  <c:v>8450875</c:v>
                </c:pt>
                <c:pt idx="2265">
                  <c:v>8451192</c:v>
                </c:pt>
                <c:pt idx="2266">
                  <c:v>8451544</c:v>
                </c:pt>
                <c:pt idx="2267">
                  <c:v>8451893</c:v>
                </c:pt>
                <c:pt idx="2268">
                  <c:v>8452197</c:v>
                </c:pt>
                <c:pt idx="2269">
                  <c:v>8452435</c:v>
                </c:pt>
                <c:pt idx="2270">
                  <c:v>8452602</c:v>
                </c:pt>
                <c:pt idx="2271">
                  <c:v>8452740</c:v>
                </c:pt>
                <c:pt idx="2272">
                  <c:v>8452901</c:v>
                </c:pt>
                <c:pt idx="2273">
                  <c:v>8453158</c:v>
                </c:pt>
                <c:pt idx="2274">
                  <c:v>8453563</c:v>
                </c:pt>
                <c:pt idx="2275">
                  <c:v>8454140</c:v>
                </c:pt>
                <c:pt idx="2276">
                  <c:v>8454888</c:v>
                </c:pt>
                <c:pt idx="2277">
                  <c:v>8455751</c:v>
                </c:pt>
                <c:pt idx="2278">
                  <c:v>8456653</c:v>
                </c:pt>
                <c:pt idx="2279">
                  <c:v>8457507</c:v>
                </c:pt>
                <c:pt idx="2280">
                  <c:v>8458235</c:v>
                </c:pt>
                <c:pt idx="2281">
                  <c:v>8458786</c:v>
                </c:pt>
                <c:pt idx="2282">
                  <c:v>8459150</c:v>
                </c:pt>
                <c:pt idx="2283">
                  <c:v>8459364</c:v>
                </c:pt>
                <c:pt idx="2284">
                  <c:v>8459489</c:v>
                </c:pt>
                <c:pt idx="2285">
                  <c:v>8459594</c:v>
                </c:pt>
                <c:pt idx="2286">
                  <c:v>8459745</c:v>
                </c:pt>
                <c:pt idx="2287">
                  <c:v>8459975</c:v>
                </c:pt>
                <c:pt idx="2288">
                  <c:v>8460290</c:v>
                </c:pt>
                <c:pt idx="2289">
                  <c:v>8460668</c:v>
                </c:pt>
                <c:pt idx="2290">
                  <c:v>8461076</c:v>
                </c:pt>
                <c:pt idx="2291">
                  <c:v>8461497</c:v>
                </c:pt>
                <c:pt idx="2292">
                  <c:v>8461924</c:v>
                </c:pt>
                <c:pt idx="2293">
                  <c:v>8462369</c:v>
                </c:pt>
                <c:pt idx="2294">
                  <c:v>8462849</c:v>
                </c:pt>
                <c:pt idx="2295">
                  <c:v>8463377</c:v>
                </c:pt>
                <c:pt idx="2296">
                  <c:v>8463937</c:v>
                </c:pt>
                <c:pt idx="2297">
                  <c:v>8464492</c:v>
                </c:pt>
                <c:pt idx="2298">
                  <c:v>8464989</c:v>
                </c:pt>
                <c:pt idx="2299">
                  <c:v>8465370</c:v>
                </c:pt>
                <c:pt idx="2300">
                  <c:v>8465595</c:v>
                </c:pt>
                <c:pt idx="2301">
                  <c:v>8465650</c:v>
                </c:pt>
                <c:pt idx="2302">
                  <c:v>8465551</c:v>
                </c:pt>
                <c:pt idx="2303">
                  <c:v>8465327</c:v>
                </c:pt>
                <c:pt idx="2304">
                  <c:v>8465012</c:v>
                </c:pt>
                <c:pt idx="2305">
                  <c:v>8464635</c:v>
                </c:pt>
                <c:pt idx="2306">
                  <c:v>8464198</c:v>
                </c:pt>
                <c:pt idx="2307">
                  <c:v>8463694</c:v>
                </c:pt>
                <c:pt idx="2308">
                  <c:v>8463101</c:v>
                </c:pt>
                <c:pt idx="2309">
                  <c:v>8462402</c:v>
                </c:pt>
                <c:pt idx="2310">
                  <c:v>8461596</c:v>
                </c:pt>
                <c:pt idx="2311">
                  <c:v>8460709</c:v>
                </c:pt>
                <c:pt idx="2312">
                  <c:v>8459780</c:v>
                </c:pt>
                <c:pt idx="2313">
                  <c:v>8458875</c:v>
                </c:pt>
                <c:pt idx="2314">
                  <c:v>8458054</c:v>
                </c:pt>
                <c:pt idx="2315">
                  <c:v>8457371</c:v>
                </c:pt>
                <c:pt idx="2316">
                  <c:v>8456853</c:v>
                </c:pt>
                <c:pt idx="2317">
                  <c:v>8456493</c:v>
                </c:pt>
                <c:pt idx="2318">
                  <c:v>8456251</c:v>
                </c:pt>
                <c:pt idx="2319">
                  <c:v>8456068</c:v>
                </c:pt>
                <c:pt idx="2320">
                  <c:v>8455872</c:v>
                </c:pt>
                <c:pt idx="2321">
                  <c:v>8455608</c:v>
                </c:pt>
                <c:pt idx="2322">
                  <c:v>8455243</c:v>
                </c:pt>
                <c:pt idx="2323">
                  <c:v>8454774</c:v>
                </c:pt>
                <c:pt idx="2324">
                  <c:v>8454228</c:v>
                </c:pt>
                <c:pt idx="2325">
                  <c:v>8453642</c:v>
                </c:pt>
                <c:pt idx="2326">
                  <c:v>8453062</c:v>
                </c:pt>
                <c:pt idx="2327">
                  <c:v>8452518</c:v>
                </c:pt>
                <c:pt idx="2328">
                  <c:v>8452039</c:v>
                </c:pt>
                <c:pt idx="2329">
                  <c:v>8451635</c:v>
                </c:pt>
                <c:pt idx="2330">
                  <c:v>8451320</c:v>
                </c:pt>
                <c:pt idx="2331">
                  <c:v>8451109</c:v>
                </c:pt>
                <c:pt idx="2332">
                  <c:v>8451035</c:v>
                </c:pt>
                <c:pt idx="2333">
                  <c:v>8451121</c:v>
                </c:pt>
                <c:pt idx="2334">
                  <c:v>8451381</c:v>
                </c:pt>
                <c:pt idx="2335">
                  <c:v>8451791</c:v>
                </c:pt>
                <c:pt idx="2336">
                  <c:v>8452302</c:v>
                </c:pt>
                <c:pt idx="2337">
                  <c:v>8452824</c:v>
                </c:pt>
                <c:pt idx="2338">
                  <c:v>8453252</c:v>
                </c:pt>
                <c:pt idx="2339">
                  <c:v>8453500</c:v>
                </c:pt>
                <c:pt idx="2340">
                  <c:v>8453516</c:v>
                </c:pt>
                <c:pt idx="2341">
                  <c:v>8453311</c:v>
                </c:pt>
                <c:pt idx="2342">
                  <c:v>8452936</c:v>
                </c:pt>
                <c:pt idx="2343">
                  <c:v>8452464</c:v>
                </c:pt>
                <c:pt idx="2344">
                  <c:v>8451956</c:v>
                </c:pt>
                <c:pt idx="2345">
                  <c:v>8451434</c:v>
                </c:pt>
                <c:pt idx="2346">
                  <c:v>8450867</c:v>
                </c:pt>
                <c:pt idx="2347">
                  <c:v>8450189</c:v>
                </c:pt>
                <c:pt idx="2348">
                  <c:v>8449332</c:v>
                </c:pt>
                <c:pt idx="2349">
                  <c:v>8448262</c:v>
                </c:pt>
                <c:pt idx="2350">
                  <c:v>8446998</c:v>
                </c:pt>
                <c:pt idx="2351">
                  <c:v>8445625</c:v>
                </c:pt>
                <c:pt idx="2352">
                  <c:v>8444258</c:v>
                </c:pt>
                <c:pt idx="2353">
                  <c:v>8443022</c:v>
                </c:pt>
                <c:pt idx="2354">
                  <c:v>8441999</c:v>
                </c:pt>
                <c:pt idx="2355">
                  <c:v>8441225</c:v>
                </c:pt>
                <c:pt idx="2356">
                  <c:v>8440686</c:v>
                </c:pt>
                <c:pt idx="2357">
                  <c:v>8440331</c:v>
                </c:pt>
                <c:pt idx="2358">
                  <c:v>8440104</c:v>
                </c:pt>
                <c:pt idx="2359">
                  <c:v>8439957</c:v>
                </c:pt>
                <c:pt idx="2360">
                  <c:v>8439862</c:v>
                </c:pt>
                <c:pt idx="2361">
                  <c:v>8439798</c:v>
                </c:pt>
                <c:pt idx="2362">
                  <c:v>8439740</c:v>
                </c:pt>
                <c:pt idx="2363">
                  <c:v>8439661</c:v>
                </c:pt>
                <c:pt idx="2364">
                  <c:v>8439516</c:v>
                </c:pt>
                <c:pt idx="2365">
                  <c:v>8439264</c:v>
                </c:pt>
                <c:pt idx="2366">
                  <c:v>8438885</c:v>
                </c:pt>
                <c:pt idx="2367">
                  <c:v>8438378</c:v>
                </c:pt>
                <c:pt idx="2368">
                  <c:v>8437771</c:v>
                </c:pt>
                <c:pt idx="2369">
                  <c:v>8437106</c:v>
                </c:pt>
                <c:pt idx="2370">
                  <c:v>8436423</c:v>
                </c:pt>
                <c:pt idx="2371">
                  <c:v>8435745</c:v>
                </c:pt>
                <c:pt idx="2372">
                  <c:v>8435092</c:v>
                </c:pt>
                <c:pt idx="2373">
                  <c:v>8434465</c:v>
                </c:pt>
                <c:pt idx="2374">
                  <c:v>8433875</c:v>
                </c:pt>
                <c:pt idx="2375">
                  <c:v>8433347</c:v>
                </c:pt>
                <c:pt idx="2376">
                  <c:v>8432912</c:v>
                </c:pt>
                <c:pt idx="2377">
                  <c:v>8432595</c:v>
                </c:pt>
                <c:pt idx="2378">
                  <c:v>8432393</c:v>
                </c:pt>
                <c:pt idx="2379">
                  <c:v>8432252</c:v>
                </c:pt>
                <c:pt idx="2380">
                  <c:v>8432084</c:v>
                </c:pt>
                <c:pt idx="2381">
                  <c:v>8431786</c:v>
                </c:pt>
                <c:pt idx="2382">
                  <c:v>8431270</c:v>
                </c:pt>
                <c:pt idx="2383">
                  <c:v>8430504</c:v>
                </c:pt>
                <c:pt idx="2384">
                  <c:v>8429526</c:v>
                </c:pt>
                <c:pt idx="2385">
                  <c:v>8428429</c:v>
                </c:pt>
                <c:pt idx="2386">
                  <c:v>8427343</c:v>
                </c:pt>
                <c:pt idx="2387">
                  <c:v>8426388</c:v>
                </c:pt>
                <c:pt idx="2388">
                  <c:v>8425648</c:v>
                </c:pt>
                <c:pt idx="2389">
                  <c:v>8425143</c:v>
                </c:pt>
                <c:pt idx="2390">
                  <c:v>8424848</c:v>
                </c:pt>
                <c:pt idx="2391">
                  <c:v>8424709</c:v>
                </c:pt>
                <c:pt idx="2392">
                  <c:v>8424673</c:v>
                </c:pt>
                <c:pt idx="2393">
                  <c:v>8424704</c:v>
                </c:pt>
                <c:pt idx="2394">
                  <c:v>8424802</c:v>
                </c:pt>
                <c:pt idx="2395">
                  <c:v>8424982</c:v>
                </c:pt>
                <c:pt idx="2396">
                  <c:v>8425277</c:v>
                </c:pt>
                <c:pt idx="2397">
                  <c:v>8425713</c:v>
                </c:pt>
                <c:pt idx="2398">
                  <c:v>8426315</c:v>
                </c:pt>
                <c:pt idx="2399">
                  <c:v>8427090</c:v>
                </c:pt>
                <c:pt idx="2400">
                  <c:v>8428024</c:v>
                </c:pt>
                <c:pt idx="2401">
                  <c:v>8429098</c:v>
                </c:pt>
                <c:pt idx="2402">
                  <c:v>8430267</c:v>
                </c:pt>
                <c:pt idx="2403">
                  <c:v>8431468</c:v>
                </c:pt>
                <c:pt idx="2404">
                  <c:v>8432630</c:v>
                </c:pt>
                <c:pt idx="2405">
                  <c:v>8433673</c:v>
                </c:pt>
                <c:pt idx="2406">
                  <c:v>8434544</c:v>
                </c:pt>
                <c:pt idx="2407">
                  <c:v>8435208</c:v>
                </c:pt>
                <c:pt idx="2408">
                  <c:v>8435687</c:v>
                </c:pt>
                <c:pt idx="2409">
                  <c:v>8436038</c:v>
                </c:pt>
                <c:pt idx="2410">
                  <c:v>8436343</c:v>
                </c:pt>
                <c:pt idx="2411">
                  <c:v>8436681</c:v>
                </c:pt>
                <c:pt idx="2412">
                  <c:v>8437116</c:v>
                </c:pt>
                <c:pt idx="2413">
                  <c:v>8437664</c:v>
                </c:pt>
                <c:pt idx="2414">
                  <c:v>8438304</c:v>
                </c:pt>
                <c:pt idx="2415">
                  <c:v>8438981</c:v>
                </c:pt>
                <c:pt idx="2416">
                  <c:v>8439627</c:v>
                </c:pt>
                <c:pt idx="2417">
                  <c:v>8440174</c:v>
                </c:pt>
                <c:pt idx="2418">
                  <c:v>8440574</c:v>
                </c:pt>
                <c:pt idx="2419">
                  <c:v>8440794</c:v>
                </c:pt>
                <c:pt idx="2420">
                  <c:v>8440829</c:v>
                </c:pt>
                <c:pt idx="2421">
                  <c:v>8440682</c:v>
                </c:pt>
                <c:pt idx="2422">
                  <c:v>8440372</c:v>
                </c:pt>
                <c:pt idx="2423">
                  <c:v>8439923</c:v>
                </c:pt>
                <c:pt idx="2424">
                  <c:v>8439358</c:v>
                </c:pt>
                <c:pt idx="2425">
                  <c:v>8438692</c:v>
                </c:pt>
                <c:pt idx="2426">
                  <c:v>8437942</c:v>
                </c:pt>
                <c:pt idx="2427">
                  <c:v>8437112</c:v>
                </c:pt>
                <c:pt idx="2428">
                  <c:v>8436224</c:v>
                </c:pt>
                <c:pt idx="2429">
                  <c:v>8435304</c:v>
                </c:pt>
                <c:pt idx="2430">
                  <c:v>8434408</c:v>
                </c:pt>
                <c:pt idx="2431">
                  <c:v>8433619</c:v>
                </c:pt>
                <c:pt idx="2432">
                  <c:v>8433044</c:v>
                </c:pt>
                <c:pt idx="2433">
                  <c:v>8432781</c:v>
                </c:pt>
                <c:pt idx="2434">
                  <c:v>8432900</c:v>
                </c:pt>
                <c:pt idx="2435">
                  <c:v>8433417</c:v>
                </c:pt>
                <c:pt idx="2436">
                  <c:v>8434280</c:v>
                </c:pt>
                <c:pt idx="2437">
                  <c:v>8435397</c:v>
                </c:pt>
                <c:pt idx="2438">
                  <c:v>8436636</c:v>
                </c:pt>
                <c:pt idx="2439">
                  <c:v>8437888</c:v>
                </c:pt>
                <c:pt idx="2440">
                  <c:v>8439066</c:v>
                </c:pt>
                <c:pt idx="2441">
                  <c:v>8440132</c:v>
                </c:pt>
                <c:pt idx="2442">
                  <c:v>8441092</c:v>
                </c:pt>
                <c:pt idx="2443">
                  <c:v>8441981</c:v>
                </c:pt>
                <c:pt idx="2444">
                  <c:v>8442844</c:v>
                </c:pt>
                <c:pt idx="2445">
                  <c:v>8443726</c:v>
                </c:pt>
                <c:pt idx="2446">
                  <c:v>8444666</c:v>
                </c:pt>
                <c:pt idx="2447">
                  <c:v>8445693</c:v>
                </c:pt>
                <c:pt idx="2448">
                  <c:v>8446822</c:v>
                </c:pt>
                <c:pt idx="2449">
                  <c:v>8448050</c:v>
                </c:pt>
                <c:pt idx="2450">
                  <c:v>8449356</c:v>
                </c:pt>
                <c:pt idx="2451">
                  <c:v>8450691</c:v>
                </c:pt>
                <c:pt idx="2452">
                  <c:v>8451998</c:v>
                </c:pt>
                <c:pt idx="2453">
                  <c:v>8453217</c:v>
                </c:pt>
                <c:pt idx="2454">
                  <c:v>8454317</c:v>
                </c:pt>
                <c:pt idx="2455">
                  <c:v>8455301</c:v>
                </c:pt>
                <c:pt idx="2456">
                  <c:v>8456219</c:v>
                </c:pt>
                <c:pt idx="2457">
                  <c:v>8457132</c:v>
                </c:pt>
                <c:pt idx="2458">
                  <c:v>8458113</c:v>
                </c:pt>
                <c:pt idx="2459">
                  <c:v>8459185</c:v>
                </c:pt>
                <c:pt idx="2460">
                  <c:v>8460340</c:v>
                </c:pt>
                <c:pt idx="2461">
                  <c:v>8461510</c:v>
                </c:pt>
                <c:pt idx="2462">
                  <c:v>8462622</c:v>
                </c:pt>
                <c:pt idx="2463">
                  <c:v>8463599</c:v>
                </c:pt>
                <c:pt idx="2464">
                  <c:v>8464416</c:v>
                </c:pt>
                <c:pt idx="2465">
                  <c:v>8465089</c:v>
                </c:pt>
                <c:pt idx="2466">
                  <c:v>8465683</c:v>
                </c:pt>
                <c:pt idx="2467">
                  <c:v>8466282</c:v>
                </c:pt>
                <c:pt idx="2468">
                  <c:v>8466965</c:v>
                </c:pt>
                <c:pt idx="2469">
                  <c:v>8467772</c:v>
                </c:pt>
                <c:pt idx="2470">
                  <c:v>8468707</c:v>
                </c:pt>
                <c:pt idx="2471">
                  <c:v>8469734</c:v>
                </c:pt>
                <c:pt idx="2472">
                  <c:v>8470802</c:v>
                </c:pt>
                <c:pt idx="2473">
                  <c:v>8471858</c:v>
                </c:pt>
                <c:pt idx="2474">
                  <c:v>8472867</c:v>
                </c:pt>
                <c:pt idx="2475">
                  <c:v>8473815</c:v>
                </c:pt>
                <c:pt idx="2476">
                  <c:v>8474707</c:v>
                </c:pt>
                <c:pt idx="2477">
                  <c:v>8475553</c:v>
                </c:pt>
                <c:pt idx="2478">
                  <c:v>8476365</c:v>
                </c:pt>
                <c:pt idx="2479">
                  <c:v>8477147</c:v>
                </c:pt>
                <c:pt idx="2480">
                  <c:v>8477905</c:v>
                </c:pt>
                <c:pt idx="2481">
                  <c:v>8478646</c:v>
                </c:pt>
                <c:pt idx="2482">
                  <c:v>8479387</c:v>
                </c:pt>
                <c:pt idx="2483">
                  <c:v>8480153</c:v>
                </c:pt>
                <c:pt idx="2484">
                  <c:v>8480975</c:v>
                </c:pt>
                <c:pt idx="2485">
                  <c:v>8481882</c:v>
                </c:pt>
                <c:pt idx="2486">
                  <c:v>8482888</c:v>
                </c:pt>
                <c:pt idx="2487">
                  <c:v>8483984</c:v>
                </c:pt>
                <c:pt idx="2488">
                  <c:v>8485141</c:v>
                </c:pt>
                <c:pt idx="2489">
                  <c:v>8486309</c:v>
                </c:pt>
                <c:pt idx="2490">
                  <c:v>8487437</c:v>
                </c:pt>
                <c:pt idx="2491">
                  <c:v>8488478</c:v>
                </c:pt>
                <c:pt idx="2492">
                  <c:v>8489408</c:v>
                </c:pt>
                <c:pt idx="2493">
                  <c:v>8490231</c:v>
                </c:pt>
                <c:pt idx="2494">
                  <c:v>8490968</c:v>
                </c:pt>
                <c:pt idx="2495">
                  <c:v>8491653</c:v>
                </c:pt>
                <c:pt idx="2496">
                  <c:v>8492318</c:v>
                </c:pt>
                <c:pt idx="2497">
                  <c:v>8492964</c:v>
                </c:pt>
                <c:pt idx="2498">
                  <c:v>8493583</c:v>
                </c:pt>
                <c:pt idx="2499">
                  <c:v>8494136</c:v>
                </c:pt>
                <c:pt idx="2500">
                  <c:v>8494585</c:v>
                </c:pt>
                <c:pt idx="2501">
                  <c:v>8494896</c:v>
                </c:pt>
                <c:pt idx="2502">
                  <c:v>8495046</c:v>
                </c:pt>
                <c:pt idx="2503">
                  <c:v>8495036</c:v>
                </c:pt>
                <c:pt idx="2504">
                  <c:v>8494862</c:v>
                </c:pt>
                <c:pt idx="2505">
                  <c:v>8494521</c:v>
                </c:pt>
                <c:pt idx="2506">
                  <c:v>8493991</c:v>
                </c:pt>
                <c:pt idx="2507">
                  <c:v>8493243</c:v>
                </c:pt>
                <c:pt idx="2508">
                  <c:v>8492249</c:v>
                </c:pt>
                <c:pt idx="2509">
                  <c:v>8490999</c:v>
                </c:pt>
                <c:pt idx="2510">
                  <c:v>8489513</c:v>
                </c:pt>
                <c:pt idx="2511">
                  <c:v>8487844</c:v>
                </c:pt>
                <c:pt idx="2512">
                  <c:v>8486080</c:v>
                </c:pt>
                <c:pt idx="2513">
                  <c:v>8484314</c:v>
                </c:pt>
                <c:pt idx="2514">
                  <c:v>8482630</c:v>
                </c:pt>
                <c:pt idx="2515">
                  <c:v>8481091</c:v>
                </c:pt>
                <c:pt idx="2516">
                  <c:v>8479719</c:v>
                </c:pt>
                <c:pt idx="2517">
                  <c:v>8478506</c:v>
                </c:pt>
                <c:pt idx="2518">
                  <c:v>8477423</c:v>
                </c:pt>
                <c:pt idx="2519">
                  <c:v>8476430</c:v>
                </c:pt>
                <c:pt idx="2520">
                  <c:v>8475496</c:v>
                </c:pt>
                <c:pt idx="2521">
                  <c:v>8474622</c:v>
                </c:pt>
                <c:pt idx="2522">
                  <c:v>8473837</c:v>
                </c:pt>
                <c:pt idx="2523">
                  <c:v>8473183</c:v>
                </c:pt>
                <c:pt idx="2524">
                  <c:v>8472722</c:v>
                </c:pt>
                <c:pt idx="2525">
                  <c:v>8472491</c:v>
                </c:pt>
                <c:pt idx="2526">
                  <c:v>8472498</c:v>
                </c:pt>
                <c:pt idx="2527">
                  <c:v>8472705</c:v>
                </c:pt>
                <c:pt idx="2528">
                  <c:v>8473040</c:v>
                </c:pt>
                <c:pt idx="2529">
                  <c:v>8473406</c:v>
                </c:pt>
                <c:pt idx="2530">
                  <c:v>8473711</c:v>
                </c:pt>
                <c:pt idx="2531">
                  <c:v>8473891</c:v>
                </c:pt>
                <c:pt idx="2532">
                  <c:v>8473927</c:v>
                </c:pt>
                <c:pt idx="2533">
                  <c:v>8473836</c:v>
                </c:pt>
                <c:pt idx="2534">
                  <c:v>8473666</c:v>
                </c:pt>
                <c:pt idx="2535">
                  <c:v>8473478</c:v>
                </c:pt>
                <c:pt idx="2536">
                  <c:v>8473317</c:v>
                </c:pt>
                <c:pt idx="2537">
                  <c:v>8473198</c:v>
                </c:pt>
                <c:pt idx="2538">
                  <c:v>8473116</c:v>
                </c:pt>
                <c:pt idx="2539">
                  <c:v>8473037</c:v>
                </c:pt>
                <c:pt idx="2540">
                  <c:v>8472926</c:v>
                </c:pt>
                <c:pt idx="2541">
                  <c:v>8472744</c:v>
                </c:pt>
                <c:pt idx="2542">
                  <c:v>8472472</c:v>
                </c:pt>
                <c:pt idx="2543">
                  <c:v>8472120</c:v>
                </c:pt>
                <c:pt idx="2544">
                  <c:v>8471714</c:v>
                </c:pt>
                <c:pt idx="2545">
                  <c:v>8471301</c:v>
                </c:pt>
                <c:pt idx="2546">
                  <c:v>8470935</c:v>
                </c:pt>
                <c:pt idx="2547">
                  <c:v>8470669</c:v>
                </c:pt>
                <c:pt idx="2548">
                  <c:v>8470533</c:v>
                </c:pt>
                <c:pt idx="2549">
                  <c:v>8470530</c:v>
                </c:pt>
                <c:pt idx="2550">
                  <c:v>8470627</c:v>
                </c:pt>
                <c:pt idx="2551">
                  <c:v>8470772</c:v>
                </c:pt>
                <c:pt idx="2552">
                  <c:v>8470897</c:v>
                </c:pt>
                <c:pt idx="2553">
                  <c:v>8470949</c:v>
                </c:pt>
                <c:pt idx="2554">
                  <c:v>8470891</c:v>
                </c:pt>
                <c:pt idx="2555">
                  <c:v>8470729</c:v>
                </c:pt>
                <c:pt idx="2556">
                  <c:v>8470488</c:v>
                </c:pt>
                <c:pt idx="2557">
                  <c:v>8470217</c:v>
                </c:pt>
                <c:pt idx="2558">
                  <c:v>8469961</c:v>
                </c:pt>
                <c:pt idx="2559">
                  <c:v>8469753</c:v>
                </c:pt>
                <c:pt idx="2560">
                  <c:v>8469606</c:v>
                </c:pt>
                <c:pt idx="2561">
                  <c:v>8469512</c:v>
                </c:pt>
                <c:pt idx="2562">
                  <c:v>8469458</c:v>
                </c:pt>
                <c:pt idx="2563">
                  <c:v>8469416</c:v>
                </c:pt>
                <c:pt idx="2564">
                  <c:v>8469367</c:v>
                </c:pt>
                <c:pt idx="2565">
                  <c:v>8469295</c:v>
                </c:pt>
                <c:pt idx="2566">
                  <c:v>8469189</c:v>
                </c:pt>
                <c:pt idx="2567">
                  <c:v>8469053</c:v>
                </c:pt>
                <c:pt idx="2568">
                  <c:v>8468893</c:v>
                </c:pt>
                <c:pt idx="2569">
                  <c:v>8468719</c:v>
                </c:pt>
                <c:pt idx="2570">
                  <c:v>8468544</c:v>
                </c:pt>
                <c:pt idx="2571">
                  <c:v>8468372</c:v>
                </c:pt>
                <c:pt idx="2572">
                  <c:v>8468207</c:v>
                </c:pt>
                <c:pt idx="2573">
                  <c:v>8468045</c:v>
                </c:pt>
                <c:pt idx="2574">
                  <c:v>8467883</c:v>
                </c:pt>
                <c:pt idx="2575">
                  <c:v>8467728</c:v>
                </c:pt>
                <c:pt idx="2576">
                  <c:v>8467587</c:v>
                </c:pt>
                <c:pt idx="2577">
                  <c:v>8467489</c:v>
                </c:pt>
                <c:pt idx="2578">
                  <c:v>8467459</c:v>
                </c:pt>
                <c:pt idx="2579">
                  <c:v>8467525</c:v>
                </c:pt>
                <c:pt idx="2580">
                  <c:v>8467706</c:v>
                </c:pt>
                <c:pt idx="2581">
                  <c:v>8468002</c:v>
                </c:pt>
                <c:pt idx="2582">
                  <c:v>8468417</c:v>
                </c:pt>
                <c:pt idx="2583">
                  <c:v>8468935</c:v>
                </c:pt>
                <c:pt idx="2584">
                  <c:v>8469534</c:v>
                </c:pt>
                <c:pt idx="2585">
                  <c:v>8470193</c:v>
                </c:pt>
                <c:pt idx="2586">
                  <c:v>8470880</c:v>
                </c:pt>
                <c:pt idx="2587">
                  <c:v>8471573</c:v>
                </c:pt>
                <c:pt idx="2588">
                  <c:v>8472250</c:v>
                </c:pt>
                <c:pt idx="2589">
                  <c:v>8472898</c:v>
                </c:pt>
                <c:pt idx="2590">
                  <c:v>8473515</c:v>
                </c:pt>
                <c:pt idx="2591">
                  <c:v>8474105</c:v>
                </c:pt>
                <c:pt idx="2592">
                  <c:v>8474677</c:v>
                </c:pt>
                <c:pt idx="2593">
                  <c:v>8475224</c:v>
                </c:pt>
                <c:pt idx="2594">
                  <c:v>8475747</c:v>
                </c:pt>
                <c:pt idx="2595">
                  <c:v>8476225</c:v>
                </c:pt>
                <c:pt idx="2596">
                  <c:v>8476654</c:v>
                </c:pt>
                <c:pt idx="2597">
                  <c:v>8477039</c:v>
                </c:pt>
                <c:pt idx="2598">
                  <c:v>8477402</c:v>
                </c:pt>
                <c:pt idx="2599">
                  <c:v>8477771</c:v>
                </c:pt>
                <c:pt idx="2600">
                  <c:v>8478173</c:v>
                </c:pt>
                <c:pt idx="2601">
                  <c:v>8478615</c:v>
                </c:pt>
                <c:pt idx="2602">
                  <c:v>8479067</c:v>
                </c:pt>
                <c:pt idx="2603">
                  <c:v>8479483</c:v>
                </c:pt>
                <c:pt idx="2604">
                  <c:v>8479795</c:v>
                </c:pt>
                <c:pt idx="2605">
                  <c:v>8479964</c:v>
                </c:pt>
                <c:pt idx="2606">
                  <c:v>8479978</c:v>
                </c:pt>
                <c:pt idx="2607">
                  <c:v>8479882</c:v>
                </c:pt>
                <c:pt idx="2608">
                  <c:v>8479757</c:v>
                </c:pt>
                <c:pt idx="2609">
                  <c:v>8479701</c:v>
                </c:pt>
                <c:pt idx="2610">
                  <c:v>8479802</c:v>
                </c:pt>
                <c:pt idx="2611">
                  <c:v>8480112</c:v>
                </c:pt>
                <c:pt idx="2612">
                  <c:v>8480636</c:v>
                </c:pt>
                <c:pt idx="2613">
                  <c:v>8481331</c:v>
                </c:pt>
                <c:pt idx="2614">
                  <c:v>8482130</c:v>
                </c:pt>
                <c:pt idx="2615">
                  <c:v>8482950</c:v>
                </c:pt>
                <c:pt idx="2616">
                  <c:v>8483727</c:v>
                </c:pt>
                <c:pt idx="2617">
                  <c:v>8484418</c:v>
                </c:pt>
                <c:pt idx="2618">
                  <c:v>8485011</c:v>
                </c:pt>
                <c:pt idx="2619">
                  <c:v>8485514</c:v>
                </c:pt>
                <c:pt idx="2620">
                  <c:v>8485954</c:v>
                </c:pt>
                <c:pt idx="2621">
                  <c:v>8486360</c:v>
                </c:pt>
                <c:pt idx="2622">
                  <c:v>8486755</c:v>
                </c:pt>
                <c:pt idx="2623">
                  <c:v>8487149</c:v>
                </c:pt>
                <c:pt idx="2624">
                  <c:v>8487545</c:v>
                </c:pt>
                <c:pt idx="2625">
                  <c:v>8487943</c:v>
                </c:pt>
                <c:pt idx="2626">
                  <c:v>8488338</c:v>
                </c:pt>
                <c:pt idx="2627">
                  <c:v>8488736</c:v>
                </c:pt>
                <c:pt idx="2628">
                  <c:v>8489140</c:v>
                </c:pt>
                <c:pt idx="2629">
                  <c:v>8489552</c:v>
                </c:pt>
                <c:pt idx="2630">
                  <c:v>8489964</c:v>
                </c:pt>
                <c:pt idx="2631">
                  <c:v>8490350</c:v>
                </c:pt>
                <c:pt idx="2632">
                  <c:v>8490680</c:v>
                </c:pt>
                <c:pt idx="2633">
                  <c:v>8490923</c:v>
                </c:pt>
                <c:pt idx="2634">
                  <c:v>8491061</c:v>
                </c:pt>
                <c:pt idx="2635">
                  <c:v>8491106</c:v>
                </c:pt>
                <c:pt idx="2636">
                  <c:v>8491093</c:v>
                </c:pt>
                <c:pt idx="2637">
                  <c:v>8491075</c:v>
                </c:pt>
                <c:pt idx="2638">
                  <c:v>8491109</c:v>
                </c:pt>
                <c:pt idx="2639">
                  <c:v>8491234</c:v>
                </c:pt>
                <c:pt idx="2640">
                  <c:v>8491462</c:v>
                </c:pt>
                <c:pt idx="2641">
                  <c:v>8491781</c:v>
                </c:pt>
                <c:pt idx="2642">
                  <c:v>8492158</c:v>
                </c:pt>
                <c:pt idx="2643">
                  <c:v>8492561</c:v>
                </c:pt>
                <c:pt idx="2644">
                  <c:v>8492968</c:v>
                </c:pt>
                <c:pt idx="2645">
                  <c:v>8493377</c:v>
                </c:pt>
                <c:pt idx="2646">
                  <c:v>8493786</c:v>
                </c:pt>
                <c:pt idx="2647">
                  <c:v>8494197</c:v>
                </c:pt>
                <c:pt idx="2648">
                  <c:v>8494594</c:v>
                </c:pt>
                <c:pt idx="2649">
                  <c:v>8494930</c:v>
                </c:pt>
                <c:pt idx="2650">
                  <c:v>8495145</c:v>
                </c:pt>
                <c:pt idx="2651">
                  <c:v>8495169</c:v>
                </c:pt>
                <c:pt idx="2652">
                  <c:v>8494951</c:v>
                </c:pt>
                <c:pt idx="2653">
                  <c:v>8494478</c:v>
                </c:pt>
                <c:pt idx="2654">
                  <c:v>8493787</c:v>
                </c:pt>
                <c:pt idx="2655">
                  <c:v>8492960</c:v>
                </c:pt>
                <c:pt idx="2656">
                  <c:v>8492111</c:v>
                </c:pt>
                <c:pt idx="2657">
                  <c:v>8491348</c:v>
                </c:pt>
                <c:pt idx="2658">
                  <c:v>8490752</c:v>
                </c:pt>
                <c:pt idx="2659">
                  <c:v>8490367</c:v>
                </c:pt>
                <c:pt idx="2660">
                  <c:v>8490173</c:v>
                </c:pt>
                <c:pt idx="2661">
                  <c:v>8490114</c:v>
                </c:pt>
                <c:pt idx="2662">
                  <c:v>8490097</c:v>
                </c:pt>
                <c:pt idx="2663">
                  <c:v>8490033</c:v>
                </c:pt>
                <c:pt idx="2664">
                  <c:v>8489840</c:v>
                </c:pt>
                <c:pt idx="2665">
                  <c:v>8489471</c:v>
                </c:pt>
                <c:pt idx="2666">
                  <c:v>8488911</c:v>
                </c:pt>
                <c:pt idx="2667">
                  <c:v>8488181</c:v>
                </c:pt>
                <c:pt idx="2668">
                  <c:v>8487323</c:v>
                </c:pt>
                <c:pt idx="2669">
                  <c:v>8486394</c:v>
                </c:pt>
                <c:pt idx="2670">
                  <c:v>8485444</c:v>
                </c:pt>
                <c:pt idx="2671">
                  <c:v>8484514</c:v>
                </c:pt>
                <c:pt idx="2672">
                  <c:v>8483630</c:v>
                </c:pt>
                <c:pt idx="2673">
                  <c:v>8482805</c:v>
                </c:pt>
                <c:pt idx="2674">
                  <c:v>8482037</c:v>
                </c:pt>
                <c:pt idx="2675">
                  <c:v>8481324</c:v>
                </c:pt>
                <c:pt idx="2676">
                  <c:v>8480660</c:v>
                </c:pt>
                <c:pt idx="2677">
                  <c:v>8480044</c:v>
                </c:pt>
                <c:pt idx="2678">
                  <c:v>8479459</c:v>
                </c:pt>
                <c:pt idx="2679">
                  <c:v>8478897</c:v>
                </c:pt>
                <c:pt idx="2680">
                  <c:v>8478323</c:v>
                </c:pt>
                <c:pt idx="2681">
                  <c:v>8477707</c:v>
                </c:pt>
                <c:pt idx="2682">
                  <c:v>8477016</c:v>
                </c:pt>
                <c:pt idx="2683">
                  <c:v>8476227</c:v>
                </c:pt>
                <c:pt idx="2684">
                  <c:v>8475339</c:v>
                </c:pt>
                <c:pt idx="2685">
                  <c:v>8474364</c:v>
                </c:pt>
                <c:pt idx="2686">
                  <c:v>8473331</c:v>
                </c:pt>
                <c:pt idx="2687">
                  <c:v>8472281</c:v>
                </c:pt>
                <c:pt idx="2688">
                  <c:v>8471242</c:v>
                </c:pt>
                <c:pt idx="2689">
                  <c:v>8470243</c:v>
                </c:pt>
                <c:pt idx="2690">
                  <c:v>8469296</c:v>
                </c:pt>
                <c:pt idx="2691">
                  <c:v>8468403</c:v>
                </c:pt>
                <c:pt idx="2692">
                  <c:v>8467566</c:v>
                </c:pt>
                <c:pt idx="2693">
                  <c:v>8466793</c:v>
                </c:pt>
                <c:pt idx="2694">
                  <c:v>8466102</c:v>
                </c:pt>
                <c:pt idx="2695">
                  <c:v>8465518</c:v>
                </c:pt>
                <c:pt idx="2696">
                  <c:v>8465081</c:v>
                </c:pt>
                <c:pt idx="2697">
                  <c:v>8464826</c:v>
                </c:pt>
                <c:pt idx="2698">
                  <c:v>8464779</c:v>
                </c:pt>
                <c:pt idx="2699">
                  <c:v>8464938</c:v>
                </c:pt>
                <c:pt idx="2700">
                  <c:v>8465269</c:v>
                </c:pt>
                <c:pt idx="2701">
                  <c:v>8465704</c:v>
                </c:pt>
                <c:pt idx="2702">
                  <c:v>8466145</c:v>
                </c:pt>
                <c:pt idx="2703">
                  <c:v>8466492</c:v>
                </c:pt>
                <c:pt idx="2704">
                  <c:v>8466655</c:v>
                </c:pt>
                <c:pt idx="2705">
                  <c:v>8466569</c:v>
                </c:pt>
                <c:pt idx="2706">
                  <c:v>8466220</c:v>
                </c:pt>
                <c:pt idx="2707">
                  <c:v>8465631</c:v>
                </c:pt>
                <c:pt idx="2708">
                  <c:v>8464859</c:v>
                </c:pt>
                <c:pt idx="2709">
                  <c:v>8463980</c:v>
                </c:pt>
                <c:pt idx="2710">
                  <c:v>8463069</c:v>
                </c:pt>
                <c:pt idx="2711">
                  <c:v>8462196</c:v>
                </c:pt>
                <c:pt idx="2712">
                  <c:v>8461411</c:v>
                </c:pt>
                <c:pt idx="2713">
                  <c:v>8460754</c:v>
                </c:pt>
                <c:pt idx="2714">
                  <c:v>8460251</c:v>
                </c:pt>
                <c:pt idx="2715">
                  <c:v>8459911</c:v>
                </c:pt>
                <c:pt idx="2716">
                  <c:v>8459727</c:v>
                </c:pt>
                <c:pt idx="2717">
                  <c:v>8459679</c:v>
                </c:pt>
                <c:pt idx="2718">
                  <c:v>8459718</c:v>
                </c:pt>
                <c:pt idx="2719">
                  <c:v>8459776</c:v>
                </c:pt>
                <c:pt idx="2720">
                  <c:v>8459776</c:v>
                </c:pt>
                <c:pt idx="2721">
                  <c:v>8459639</c:v>
                </c:pt>
                <c:pt idx="2722">
                  <c:v>8459312</c:v>
                </c:pt>
                <c:pt idx="2723">
                  <c:v>8458778</c:v>
                </c:pt>
                <c:pt idx="2724">
                  <c:v>8458075</c:v>
                </c:pt>
                <c:pt idx="2725">
                  <c:v>8457279</c:v>
                </c:pt>
                <c:pt idx="2726">
                  <c:v>8456503</c:v>
                </c:pt>
                <c:pt idx="2727">
                  <c:v>8455862</c:v>
                </c:pt>
                <c:pt idx="2728">
                  <c:v>8455450</c:v>
                </c:pt>
                <c:pt idx="2729">
                  <c:v>8455311</c:v>
                </c:pt>
                <c:pt idx="2730">
                  <c:v>8455444</c:v>
                </c:pt>
                <c:pt idx="2731">
                  <c:v>8455796</c:v>
                </c:pt>
                <c:pt idx="2732">
                  <c:v>8456295</c:v>
                </c:pt>
                <c:pt idx="2733">
                  <c:v>8456864</c:v>
                </c:pt>
                <c:pt idx="2734">
                  <c:v>8457450</c:v>
                </c:pt>
                <c:pt idx="2735">
                  <c:v>8458028</c:v>
                </c:pt>
                <c:pt idx="2736">
                  <c:v>8458589</c:v>
                </c:pt>
                <c:pt idx="2737">
                  <c:v>8459143</c:v>
                </c:pt>
                <c:pt idx="2738">
                  <c:v>8459689</c:v>
                </c:pt>
                <c:pt idx="2739">
                  <c:v>8460213</c:v>
                </c:pt>
                <c:pt idx="2740">
                  <c:v>8460690</c:v>
                </c:pt>
                <c:pt idx="2741">
                  <c:v>8461090</c:v>
                </c:pt>
                <c:pt idx="2742">
                  <c:v>8461388</c:v>
                </c:pt>
                <c:pt idx="2743">
                  <c:v>8461576</c:v>
                </c:pt>
                <c:pt idx="2744">
                  <c:v>8461646</c:v>
                </c:pt>
                <c:pt idx="2745">
                  <c:v>8461612</c:v>
                </c:pt>
                <c:pt idx="2746">
                  <c:v>8461484</c:v>
                </c:pt>
                <c:pt idx="2747">
                  <c:v>8461292</c:v>
                </c:pt>
                <c:pt idx="2748">
                  <c:v>8461078</c:v>
                </c:pt>
                <c:pt idx="2749">
                  <c:v>8460895</c:v>
                </c:pt>
                <c:pt idx="2750">
                  <c:v>8460815</c:v>
                </c:pt>
                <c:pt idx="2751">
                  <c:v>8460891</c:v>
                </c:pt>
                <c:pt idx="2752">
                  <c:v>8461168</c:v>
                </c:pt>
                <c:pt idx="2753">
                  <c:v>8461638</c:v>
                </c:pt>
                <c:pt idx="2754">
                  <c:v>8462253</c:v>
                </c:pt>
                <c:pt idx="2755">
                  <c:v>8462917</c:v>
                </c:pt>
                <c:pt idx="2756">
                  <c:v>8463522</c:v>
                </c:pt>
                <c:pt idx="2757">
                  <c:v>8463964</c:v>
                </c:pt>
                <c:pt idx="2758">
                  <c:v>8464173</c:v>
                </c:pt>
                <c:pt idx="2759">
                  <c:v>8464127</c:v>
                </c:pt>
                <c:pt idx="2760">
                  <c:v>8463857</c:v>
                </c:pt>
                <c:pt idx="2761">
                  <c:v>8463442</c:v>
                </c:pt>
                <c:pt idx="2762">
                  <c:v>8462988</c:v>
                </c:pt>
                <c:pt idx="2763">
                  <c:v>8462605</c:v>
                </c:pt>
                <c:pt idx="2764">
                  <c:v>8462399</c:v>
                </c:pt>
                <c:pt idx="2765">
                  <c:v>8462444</c:v>
                </c:pt>
                <c:pt idx="2766">
                  <c:v>8462773</c:v>
                </c:pt>
                <c:pt idx="2767">
                  <c:v>8463378</c:v>
                </c:pt>
                <c:pt idx="2768">
                  <c:v>8464210</c:v>
                </c:pt>
                <c:pt idx="2769">
                  <c:v>8465193</c:v>
                </c:pt>
                <c:pt idx="2770">
                  <c:v>8466233</c:v>
                </c:pt>
                <c:pt idx="2771">
                  <c:v>8467232</c:v>
                </c:pt>
                <c:pt idx="2772">
                  <c:v>8468107</c:v>
                </c:pt>
                <c:pt idx="2773">
                  <c:v>8468790</c:v>
                </c:pt>
                <c:pt idx="2774">
                  <c:v>8469238</c:v>
                </c:pt>
                <c:pt idx="2775">
                  <c:v>8469444</c:v>
                </c:pt>
                <c:pt idx="2776">
                  <c:v>8469434</c:v>
                </c:pt>
                <c:pt idx="2777">
                  <c:v>8469264</c:v>
                </c:pt>
                <c:pt idx="2778">
                  <c:v>8469037</c:v>
                </c:pt>
                <c:pt idx="2779">
                  <c:v>8468854</c:v>
                </c:pt>
                <c:pt idx="2780">
                  <c:v>8468826</c:v>
                </c:pt>
                <c:pt idx="2781">
                  <c:v>8469030</c:v>
                </c:pt>
                <c:pt idx="2782">
                  <c:v>8469493</c:v>
                </c:pt>
                <c:pt idx="2783">
                  <c:v>8470185</c:v>
                </c:pt>
                <c:pt idx="2784">
                  <c:v>8471017</c:v>
                </c:pt>
                <c:pt idx="2785">
                  <c:v>8471857</c:v>
                </c:pt>
                <c:pt idx="2786">
                  <c:v>8472571</c:v>
                </c:pt>
                <c:pt idx="2787">
                  <c:v>8473038</c:v>
                </c:pt>
                <c:pt idx="2788">
                  <c:v>8473193</c:v>
                </c:pt>
                <c:pt idx="2789">
                  <c:v>8473037</c:v>
                </c:pt>
                <c:pt idx="2790">
                  <c:v>8472649</c:v>
                </c:pt>
                <c:pt idx="2791">
                  <c:v>8472163</c:v>
                </c:pt>
                <c:pt idx="2792">
                  <c:v>8471734</c:v>
                </c:pt>
                <c:pt idx="2793">
                  <c:v>8471510</c:v>
                </c:pt>
                <c:pt idx="2794">
                  <c:v>8471579</c:v>
                </c:pt>
                <c:pt idx="2795">
                  <c:v>8471951</c:v>
                </c:pt>
                <c:pt idx="2796">
                  <c:v>8472548</c:v>
                </c:pt>
                <c:pt idx="2797">
                  <c:v>8473226</c:v>
                </c:pt>
                <c:pt idx="2798">
                  <c:v>8473807</c:v>
                </c:pt>
                <c:pt idx="2799">
                  <c:v>8474129</c:v>
                </c:pt>
                <c:pt idx="2800">
                  <c:v>8474090</c:v>
                </c:pt>
                <c:pt idx="2801">
                  <c:v>8473655</c:v>
                </c:pt>
                <c:pt idx="2802">
                  <c:v>8472868</c:v>
                </c:pt>
                <c:pt idx="2803">
                  <c:v>8471832</c:v>
                </c:pt>
                <c:pt idx="2804">
                  <c:v>8470670</c:v>
                </c:pt>
                <c:pt idx="2805">
                  <c:v>8469505</c:v>
                </c:pt>
                <c:pt idx="2806">
                  <c:v>8468426</c:v>
                </c:pt>
                <c:pt idx="2807">
                  <c:v>8467488</c:v>
                </c:pt>
                <c:pt idx="2808">
                  <c:v>8466714</c:v>
                </c:pt>
                <c:pt idx="2809">
                  <c:v>8466094</c:v>
                </c:pt>
                <c:pt idx="2810">
                  <c:v>8465609</c:v>
                </c:pt>
                <c:pt idx="2811">
                  <c:v>8465234</c:v>
                </c:pt>
                <c:pt idx="2812">
                  <c:v>8464942</c:v>
                </c:pt>
                <c:pt idx="2813">
                  <c:v>8464721</c:v>
                </c:pt>
                <c:pt idx="2814">
                  <c:v>8464559</c:v>
                </c:pt>
                <c:pt idx="2815">
                  <c:v>8464454</c:v>
                </c:pt>
                <c:pt idx="2816">
                  <c:v>8464407</c:v>
                </c:pt>
                <c:pt idx="2817">
                  <c:v>8464439</c:v>
                </c:pt>
                <c:pt idx="2818">
                  <c:v>8464578</c:v>
                </c:pt>
                <c:pt idx="2819">
                  <c:v>8464874</c:v>
                </c:pt>
                <c:pt idx="2820">
                  <c:v>8465374</c:v>
                </c:pt>
                <c:pt idx="2821">
                  <c:v>8466117</c:v>
                </c:pt>
                <c:pt idx="2822">
                  <c:v>8467096</c:v>
                </c:pt>
                <c:pt idx="2823">
                  <c:v>8468259</c:v>
                </c:pt>
                <c:pt idx="2824">
                  <c:v>8469493</c:v>
                </c:pt>
                <c:pt idx="2825">
                  <c:v>8470642</c:v>
                </c:pt>
                <c:pt idx="2826">
                  <c:v>8471555</c:v>
                </c:pt>
                <c:pt idx="2827">
                  <c:v>8472105</c:v>
                </c:pt>
                <c:pt idx="2828">
                  <c:v>8472241</c:v>
                </c:pt>
                <c:pt idx="2829">
                  <c:v>8471992</c:v>
                </c:pt>
                <c:pt idx="2830">
                  <c:v>8471445</c:v>
                </c:pt>
                <c:pt idx="2831">
                  <c:v>8470727</c:v>
                </c:pt>
                <c:pt idx="2832">
                  <c:v>8469942</c:v>
                </c:pt>
                <c:pt idx="2833">
                  <c:v>8469164</c:v>
                </c:pt>
                <c:pt idx="2834">
                  <c:v>8468407</c:v>
                </c:pt>
                <c:pt idx="2835">
                  <c:v>8467657</c:v>
                </c:pt>
                <c:pt idx="2836">
                  <c:v>8466882</c:v>
                </c:pt>
                <c:pt idx="2837">
                  <c:v>8466058</c:v>
                </c:pt>
                <c:pt idx="2838">
                  <c:v>8465193</c:v>
                </c:pt>
                <c:pt idx="2839">
                  <c:v>8464304</c:v>
                </c:pt>
                <c:pt idx="2840">
                  <c:v>8463412</c:v>
                </c:pt>
                <c:pt idx="2841">
                  <c:v>8462523</c:v>
                </c:pt>
                <c:pt idx="2842">
                  <c:v>8461618</c:v>
                </c:pt>
                <c:pt idx="2843">
                  <c:v>8460654</c:v>
                </c:pt>
                <c:pt idx="2844">
                  <c:v>8459592</c:v>
                </c:pt>
                <c:pt idx="2845">
                  <c:v>8458402</c:v>
                </c:pt>
                <c:pt idx="2846">
                  <c:v>8457076</c:v>
                </c:pt>
                <c:pt idx="2847">
                  <c:v>8455635</c:v>
                </c:pt>
                <c:pt idx="2848">
                  <c:v>8454115</c:v>
                </c:pt>
                <c:pt idx="2849">
                  <c:v>8452551</c:v>
                </c:pt>
                <c:pt idx="2850">
                  <c:v>8450975</c:v>
                </c:pt>
                <c:pt idx="2851">
                  <c:v>8449416</c:v>
                </c:pt>
                <c:pt idx="2852">
                  <c:v>8447913</c:v>
                </c:pt>
                <c:pt idx="2853">
                  <c:v>8446516</c:v>
                </c:pt>
                <c:pt idx="2854">
                  <c:v>8445293</c:v>
                </c:pt>
                <c:pt idx="2855">
                  <c:v>8444318</c:v>
                </c:pt>
                <c:pt idx="2856">
                  <c:v>8443653</c:v>
                </c:pt>
                <c:pt idx="2857">
                  <c:v>8443320</c:v>
                </c:pt>
                <c:pt idx="2858">
                  <c:v>8443296</c:v>
                </c:pt>
                <c:pt idx="2859">
                  <c:v>8443506</c:v>
                </c:pt>
                <c:pt idx="2860">
                  <c:v>8443839</c:v>
                </c:pt>
                <c:pt idx="2861">
                  <c:v>8444183</c:v>
                </c:pt>
                <c:pt idx="2862">
                  <c:v>8444435</c:v>
                </c:pt>
                <c:pt idx="2863">
                  <c:v>8444526</c:v>
                </c:pt>
                <c:pt idx="2864">
                  <c:v>8444425</c:v>
                </c:pt>
                <c:pt idx="2865">
                  <c:v>8444140</c:v>
                </c:pt>
                <c:pt idx="2866">
                  <c:v>8443706</c:v>
                </c:pt>
                <c:pt idx="2867">
                  <c:v>8443182</c:v>
                </c:pt>
                <c:pt idx="2868">
                  <c:v>8442641</c:v>
                </c:pt>
                <c:pt idx="2869">
                  <c:v>8442159</c:v>
                </c:pt>
                <c:pt idx="2870">
                  <c:v>8441805</c:v>
                </c:pt>
                <c:pt idx="2871">
                  <c:v>8441635</c:v>
                </c:pt>
                <c:pt idx="2872">
                  <c:v>8441678</c:v>
                </c:pt>
                <c:pt idx="2873">
                  <c:v>8441923</c:v>
                </c:pt>
                <c:pt idx="2874">
                  <c:v>8442328</c:v>
                </c:pt>
                <c:pt idx="2875">
                  <c:v>8442830</c:v>
                </c:pt>
                <c:pt idx="2876">
                  <c:v>8443348</c:v>
                </c:pt>
                <c:pt idx="2877">
                  <c:v>8443810</c:v>
                </c:pt>
                <c:pt idx="2878">
                  <c:v>8444154</c:v>
                </c:pt>
                <c:pt idx="2879">
                  <c:v>8444348</c:v>
                </c:pt>
                <c:pt idx="2880">
                  <c:v>8444383</c:v>
                </c:pt>
                <c:pt idx="2881">
                  <c:v>8444281</c:v>
                </c:pt>
                <c:pt idx="2882">
                  <c:v>8444084</c:v>
                </c:pt>
                <c:pt idx="2883">
                  <c:v>8443855</c:v>
                </c:pt>
                <c:pt idx="2884">
                  <c:v>8443658</c:v>
                </c:pt>
                <c:pt idx="2885">
                  <c:v>8443551</c:v>
                </c:pt>
                <c:pt idx="2886">
                  <c:v>8443575</c:v>
                </c:pt>
                <c:pt idx="2887">
                  <c:v>8443734</c:v>
                </c:pt>
                <c:pt idx="2888">
                  <c:v>8444006</c:v>
                </c:pt>
                <c:pt idx="2889">
                  <c:v>8444337</c:v>
                </c:pt>
                <c:pt idx="2890">
                  <c:v>8444661</c:v>
                </c:pt>
                <c:pt idx="2891">
                  <c:v>8444920</c:v>
                </c:pt>
                <c:pt idx="2892">
                  <c:v>8445080</c:v>
                </c:pt>
                <c:pt idx="2893">
                  <c:v>8445137</c:v>
                </c:pt>
                <c:pt idx="2894">
                  <c:v>8445126</c:v>
                </c:pt>
                <c:pt idx="2895">
                  <c:v>8445090</c:v>
                </c:pt>
                <c:pt idx="2896">
                  <c:v>8445078</c:v>
                </c:pt>
                <c:pt idx="2897">
                  <c:v>8445113</c:v>
                </c:pt>
                <c:pt idx="2898">
                  <c:v>8445193</c:v>
                </c:pt>
                <c:pt idx="2899">
                  <c:v>8445274</c:v>
                </c:pt>
                <c:pt idx="2900">
                  <c:v>8445300</c:v>
                </c:pt>
                <c:pt idx="2901">
                  <c:v>8445210</c:v>
                </c:pt>
                <c:pt idx="2902">
                  <c:v>8444964</c:v>
                </c:pt>
                <c:pt idx="2903">
                  <c:v>8444568</c:v>
                </c:pt>
                <c:pt idx="2904">
                  <c:v>8444074</c:v>
                </c:pt>
                <c:pt idx="2905">
                  <c:v>8443579</c:v>
                </c:pt>
                <c:pt idx="2906">
                  <c:v>8443201</c:v>
                </c:pt>
                <c:pt idx="2907">
                  <c:v>8443048</c:v>
                </c:pt>
                <c:pt idx="2908">
                  <c:v>8443193</c:v>
                </c:pt>
                <c:pt idx="2909">
                  <c:v>8443649</c:v>
                </c:pt>
                <c:pt idx="2910">
                  <c:v>8444370</c:v>
                </c:pt>
                <c:pt idx="2911">
                  <c:v>8445267</c:v>
                </c:pt>
                <c:pt idx="2912">
                  <c:v>8446230</c:v>
                </c:pt>
                <c:pt idx="2913">
                  <c:v>8447162</c:v>
                </c:pt>
                <c:pt idx="2914">
                  <c:v>8447996</c:v>
                </c:pt>
                <c:pt idx="2915">
                  <c:v>8448705</c:v>
                </c:pt>
                <c:pt idx="2916">
                  <c:v>8449294</c:v>
                </c:pt>
                <c:pt idx="2917">
                  <c:v>8449788</c:v>
                </c:pt>
                <c:pt idx="2918">
                  <c:v>8450210</c:v>
                </c:pt>
                <c:pt idx="2919">
                  <c:v>8450575</c:v>
                </c:pt>
                <c:pt idx="2920">
                  <c:v>8450898</c:v>
                </c:pt>
                <c:pt idx="2921">
                  <c:v>8451184</c:v>
                </c:pt>
                <c:pt idx="2922">
                  <c:v>8451444</c:v>
                </c:pt>
                <c:pt idx="2923">
                  <c:v>8451698</c:v>
                </c:pt>
                <c:pt idx="2924">
                  <c:v>8451970</c:v>
                </c:pt>
                <c:pt idx="2925">
                  <c:v>8452287</c:v>
                </c:pt>
                <c:pt idx="2926">
                  <c:v>8452656</c:v>
                </c:pt>
                <c:pt idx="2927">
                  <c:v>8453072</c:v>
                </c:pt>
                <c:pt idx="2928">
                  <c:v>8453511</c:v>
                </c:pt>
                <c:pt idx="2929">
                  <c:v>8453940</c:v>
                </c:pt>
                <c:pt idx="2930">
                  <c:v>8454337</c:v>
                </c:pt>
                <c:pt idx="2931">
                  <c:v>8454693</c:v>
                </c:pt>
                <c:pt idx="2932">
                  <c:v>8455031</c:v>
                </c:pt>
                <c:pt idx="2933">
                  <c:v>8455395</c:v>
                </c:pt>
                <c:pt idx="2934">
                  <c:v>8455835</c:v>
                </c:pt>
                <c:pt idx="2935">
                  <c:v>8456393</c:v>
                </c:pt>
                <c:pt idx="2936">
                  <c:v>8457079</c:v>
                </c:pt>
                <c:pt idx="2937">
                  <c:v>8457878</c:v>
                </c:pt>
                <c:pt idx="2938">
                  <c:v>8458744</c:v>
                </c:pt>
                <c:pt idx="2939">
                  <c:v>8459630</c:v>
                </c:pt>
                <c:pt idx="2940">
                  <c:v>8460493</c:v>
                </c:pt>
                <c:pt idx="2941">
                  <c:v>8461316</c:v>
                </c:pt>
                <c:pt idx="2942">
                  <c:v>8462101</c:v>
                </c:pt>
                <c:pt idx="2943">
                  <c:v>8462855</c:v>
                </c:pt>
                <c:pt idx="2944">
                  <c:v>8463577</c:v>
                </c:pt>
                <c:pt idx="2945">
                  <c:v>8464236</c:v>
                </c:pt>
                <c:pt idx="2946">
                  <c:v>8464784</c:v>
                </c:pt>
                <c:pt idx="2947">
                  <c:v>8465157</c:v>
                </c:pt>
                <c:pt idx="2948">
                  <c:v>8465301</c:v>
                </c:pt>
                <c:pt idx="2949">
                  <c:v>8465209</c:v>
                </c:pt>
                <c:pt idx="2950">
                  <c:v>8464923</c:v>
                </c:pt>
                <c:pt idx="2951">
                  <c:v>8464528</c:v>
                </c:pt>
                <c:pt idx="2952">
                  <c:v>8464144</c:v>
                </c:pt>
                <c:pt idx="2953">
                  <c:v>8463885</c:v>
                </c:pt>
                <c:pt idx="2954">
                  <c:v>8463829</c:v>
                </c:pt>
                <c:pt idx="2955">
                  <c:v>8463988</c:v>
                </c:pt>
                <c:pt idx="2956">
                  <c:v>8464311</c:v>
                </c:pt>
                <c:pt idx="2957">
                  <c:v>8464692</c:v>
                </c:pt>
                <c:pt idx="2958">
                  <c:v>8464997</c:v>
                </c:pt>
                <c:pt idx="2959">
                  <c:v>8465102</c:v>
                </c:pt>
                <c:pt idx="2960">
                  <c:v>8464934</c:v>
                </c:pt>
                <c:pt idx="2961">
                  <c:v>8464475</c:v>
                </c:pt>
                <c:pt idx="2962">
                  <c:v>8463780</c:v>
                </c:pt>
                <c:pt idx="2963">
                  <c:v>8462952</c:v>
                </c:pt>
                <c:pt idx="2964">
                  <c:v>8462110</c:v>
                </c:pt>
                <c:pt idx="2965">
                  <c:v>8461362</c:v>
                </c:pt>
                <c:pt idx="2966">
                  <c:v>8460771</c:v>
                </c:pt>
                <c:pt idx="2967">
                  <c:v>8460332</c:v>
                </c:pt>
                <c:pt idx="2968">
                  <c:v>8459994</c:v>
                </c:pt>
                <c:pt idx="2969">
                  <c:v>8459666</c:v>
                </c:pt>
                <c:pt idx="2970">
                  <c:v>8459267</c:v>
                </c:pt>
                <c:pt idx="2971">
                  <c:v>8458740</c:v>
                </c:pt>
                <c:pt idx="2972">
                  <c:v>8458091</c:v>
                </c:pt>
                <c:pt idx="2973">
                  <c:v>8457371</c:v>
                </c:pt>
                <c:pt idx="2974">
                  <c:v>8456650</c:v>
                </c:pt>
                <c:pt idx="2975">
                  <c:v>8455994</c:v>
                </c:pt>
                <c:pt idx="2976">
                  <c:v>8455425</c:v>
                </c:pt>
                <c:pt idx="2977">
                  <c:v>8454923</c:v>
                </c:pt>
                <c:pt idx="2978">
                  <c:v>8454413</c:v>
                </c:pt>
                <c:pt idx="2979">
                  <c:v>8453809</c:v>
                </c:pt>
                <c:pt idx="2980">
                  <c:v>8453042</c:v>
                </c:pt>
                <c:pt idx="2981">
                  <c:v>8452081</c:v>
                </c:pt>
                <c:pt idx="2982">
                  <c:v>8450960</c:v>
                </c:pt>
                <c:pt idx="2983">
                  <c:v>8449747</c:v>
                </c:pt>
                <c:pt idx="2984">
                  <c:v>8448541</c:v>
                </c:pt>
                <c:pt idx="2985">
                  <c:v>8447437</c:v>
                </c:pt>
                <c:pt idx="2986">
                  <c:v>8446497</c:v>
                </c:pt>
                <c:pt idx="2987">
                  <c:v>8445756</c:v>
                </c:pt>
                <c:pt idx="2988">
                  <c:v>8445206</c:v>
                </c:pt>
                <c:pt idx="2989">
                  <c:v>8444827</c:v>
                </c:pt>
                <c:pt idx="2990">
                  <c:v>8444577</c:v>
                </c:pt>
                <c:pt idx="2991">
                  <c:v>8444421</c:v>
                </c:pt>
                <c:pt idx="2992">
                  <c:v>8444324</c:v>
                </c:pt>
                <c:pt idx="2993">
                  <c:v>8444255</c:v>
                </c:pt>
                <c:pt idx="2994">
                  <c:v>8444179</c:v>
                </c:pt>
                <c:pt idx="2995">
                  <c:v>8444054</c:v>
                </c:pt>
                <c:pt idx="2996">
                  <c:v>8443843</c:v>
                </c:pt>
                <c:pt idx="2997">
                  <c:v>8443504</c:v>
                </c:pt>
                <c:pt idx="2998">
                  <c:v>8443015</c:v>
                </c:pt>
                <c:pt idx="2999">
                  <c:v>8442365</c:v>
                </c:pt>
                <c:pt idx="3000">
                  <c:v>8441572</c:v>
                </c:pt>
                <c:pt idx="3001">
                  <c:v>8440672</c:v>
                </c:pt>
                <c:pt idx="3002">
                  <c:v>8439719</c:v>
                </c:pt>
                <c:pt idx="3003">
                  <c:v>8438773</c:v>
                </c:pt>
                <c:pt idx="3004">
                  <c:v>8437883</c:v>
                </c:pt>
                <c:pt idx="3005">
                  <c:v>8437083</c:v>
                </c:pt>
                <c:pt idx="3006">
                  <c:v>8436399</c:v>
                </c:pt>
                <c:pt idx="3007">
                  <c:v>8435833</c:v>
                </c:pt>
                <c:pt idx="3008">
                  <c:v>8435376</c:v>
                </c:pt>
                <c:pt idx="3009">
                  <c:v>8435005</c:v>
                </c:pt>
                <c:pt idx="3010">
                  <c:v>8434681</c:v>
                </c:pt>
                <c:pt idx="3011">
                  <c:v>8434335</c:v>
                </c:pt>
                <c:pt idx="3012">
                  <c:v>8433887</c:v>
                </c:pt>
                <c:pt idx="3013">
                  <c:v>8433245</c:v>
                </c:pt>
                <c:pt idx="3014">
                  <c:v>8432330</c:v>
                </c:pt>
                <c:pt idx="3015">
                  <c:v>8431108</c:v>
                </c:pt>
                <c:pt idx="3016">
                  <c:v>8429593</c:v>
                </c:pt>
                <c:pt idx="3017">
                  <c:v>8427860</c:v>
                </c:pt>
                <c:pt idx="3018">
                  <c:v>8426031</c:v>
                </c:pt>
                <c:pt idx="3019">
                  <c:v>8424251</c:v>
                </c:pt>
                <c:pt idx="3020">
                  <c:v>8422646</c:v>
                </c:pt>
                <c:pt idx="3021">
                  <c:v>8421320</c:v>
                </c:pt>
                <c:pt idx="3022">
                  <c:v>8420324</c:v>
                </c:pt>
                <c:pt idx="3023">
                  <c:v>8419670</c:v>
                </c:pt>
                <c:pt idx="3024">
                  <c:v>8419331</c:v>
                </c:pt>
                <c:pt idx="3025">
                  <c:v>8419257</c:v>
                </c:pt>
                <c:pt idx="3026">
                  <c:v>8419388</c:v>
                </c:pt>
                <c:pt idx="3027">
                  <c:v>8419635</c:v>
                </c:pt>
                <c:pt idx="3028">
                  <c:v>8419904</c:v>
                </c:pt>
                <c:pt idx="3029">
                  <c:v>8420082</c:v>
                </c:pt>
                <c:pt idx="3030">
                  <c:v>8420056</c:v>
                </c:pt>
                <c:pt idx="3031">
                  <c:v>8419737</c:v>
                </c:pt>
                <c:pt idx="3032">
                  <c:v>8419073</c:v>
                </c:pt>
                <c:pt idx="3033">
                  <c:v>8418082</c:v>
                </c:pt>
                <c:pt idx="3034">
                  <c:v>8416860</c:v>
                </c:pt>
                <c:pt idx="3035">
                  <c:v>8415565</c:v>
                </c:pt>
                <c:pt idx="3036">
                  <c:v>8414388</c:v>
                </c:pt>
                <c:pt idx="3037">
                  <c:v>8413498</c:v>
                </c:pt>
                <c:pt idx="3038">
                  <c:v>8413009</c:v>
                </c:pt>
                <c:pt idx="3039">
                  <c:v>8412938</c:v>
                </c:pt>
                <c:pt idx="3040">
                  <c:v>8413212</c:v>
                </c:pt>
                <c:pt idx="3041">
                  <c:v>8413700</c:v>
                </c:pt>
                <c:pt idx="3042">
                  <c:v>8414259</c:v>
                </c:pt>
                <c:pt idx="3043">
                  <c:v>8414773</c:v>
                </c:pt>
                <c:pt idx="3044">
                  <c:v>8415206</c:v>
                </c:pt>
                <c:pt idx="3045">
                  <c:v>8415586</c:v>
                </c:pt>
                <c:pt idx="3046">
                  <c:v>8415978</c:v>
                </c:pt>
                <c:pt idx="3047">
                  <c:v>8416463</c:v>
                </c:pt>
                <c:pt idx="3048">
                  <c:v>8417094</c:v>
                </c:pt>
                <c:pt idx="3049">
                  <c:v>8417871</c:v>
                </c:pt>
                <c:pt idx="3050">
                  <c:v>8418760</c:v>
                </c:pt>
                <c:pt idx="3051">
                  <c:v>8419707</c:v>
                </c:pt>
                <c:pt idx="3052">
                  <c:v>8420652</c:v>
                </c:pt>
                <c:pt idx="3053">
                  <c:v>8421560</c:v>
                </c:pt>
                <c:pt idx="3054">
                  <c:v>8422420</c:v>
                </c:pt>
                <c:pt idx="3055">
                  <c:v>8423244</c:v>
                </c:pt>
                <c:pt idx="3056">
                  <c:v>8424053</c:v>
                </c:pt>
                <c:pt idx="3057">
                  <c:v>8424871</c:v>
                </c:pt>
                <c:pt idx="3058">
                  <c:v>8425717</c:v>
                </c:pt>
                <c:pt idx="3059">
                  <c:v>8426600</c:v>
                </c:pt>
                <c:pt idx="3060">
                  <c:v>8427526</c:v>
                </c:pt>
                <c:pt idx="3061">
                  <c:v>8428500</c:v>
                </c:pt>
                <c:pt idx="3062">
                  <c:v>8429519</c:v>
                </c:pt>
                <c:pt idx="3063">
                  <c:v>8430585</c:v>
                </c:pt>
                <c:pt idx="3064">
                  <c:v>8431689</c:v>
                </c:pt>
                <c:pt idx="3065">
                  <c:v>8432810</c:v>
                </c:pt>
                <c:pt idx="3066">
                  <c:v>8433929</c:v>
                </c:pt>
                <c:pt idx="3067">
                  <c:v>8435022</c:v>
                </c:pt>
                <c:pt idx="3068">
                  <c:v>8436076</c:v>
                </c:pt>
                <c:pt idx="3069">
                  <c:v>8437101</c:v>
                </c:pt>
                <c:pt idx="3070">
                  <c:v>8438111</c:v>
                </c:pt>
                <c:pt idx="3071">
                  <c:v>8439147</c:v>
                </c:pt>
                <c:pt idx="3072">
                  <c:v>8440235</c:v>
                </c:pt>
                <c:pt idx="3073">
                  <c:v>8441390</c:v>
                </c:pt>
                <c:pt idx="3074">
                  <c:v>8442597</c:v>
                </c:pt>
                <c:pt idx="3075">
                  <c:v>8443816</c:v>
                </c:pt>
                <c:pt idx="3076">
                  <c:v>8444997</c:v>
                </c:pt>
                <c:pt idx="3077">
                  <c:v>8446099</c:v>
                </c:pt>
                <c:pt idx="3078">
                  <c:v>8447102</c:v>
                </c:pt>
                <c:pt idx="3079">
                  <c:v>8448016</c:v>
                </c:pt>
                <c:pt idx="3080">
                  <c:v>8448874</c:v>
                </c:pt>
                <c:pt idx="3081">
                  <c:v>8449705</c:v>
                </c:pt>
                <c:pt idx="3082">
                  <c:v>8450523</c:v>
                </c:pt>
                <c:pt idx="3083">
                  <c:v>8451318</c:v>
                </c:pt>
                <c:pt idx="3084">
                  <c:v>8452054</c:v>
                </c:pt>
                <c:pt idx="3085">
                  <c:v>8452692</c:v>
                </c:pt>
                <c:pt idx="3086">
                  <c:v>8453218</c:v>
                </c:pt>
                <c:pt idx="3087">
                  <c:v>8453646</c:v>
                </c:pt>
                <c:pt idx="3088">
                  <c:v>8454024</c:v>
                </c:pt>
                <c:pt idx="3089">
                  <c:v>8454420</c:v>
                </c:pt>
                <c:pt idx="3090">
                  <c:v>8454908</c:v>
                </c:pt>
                <c:pt idx="3091">
                  <c:v>8455538</c:v>
                </c:pt>
                <c:pt idx="3092">
                  <c:v>8456335</c:v>
                </c:pt>
                <c:pt idx="3093">
                  <c:v>8457294</c:v>
                </c:pt>
                <c:pt idx="3094">
                  <c:v>8458385</c:v>
                </c:pt>
                <c:pt idx="3095">
                  <c:v>8459575</c:v>
                </c:pt>
                <c:pt idx="3096">
                  <c:v>8460822</c:v>
                </c:pt>
                <c:pt idx="3097">
                  <c:v>8462088</c:v>
                </c:pt>
                <c:pt idx="3098">
                  <c:v>8463331</c:v>
                </c:pt>
                <c:pt idx="3099">
                  <c:v>8464501</c:v>
                </c:pt>
                <c:pt idx="3100">
                  <c:v>8465546</c:v>
                </c:pt>
                <c:pt idx="3101">
                  <c:v>8466409</c:v>
                </c:pt>
                <c:pt idx="3102">
                  <c:v>8467049</c:v>
                </c:pt>
                <c:pt idx="3103">
                  <c:v>8467439</c:v>
                </c:pt>
                <c:pt idx="3104">
                  <c:v>8467593</c:v>
                </c:pt>
                <c:pt idx="3105">
                  <c:v>8467561</c:v>
                </c:pt>
                <c:pt idx="3106">
                  <c:v>8467421</c:v>
                </c:pt>
                <c:pt idx="3107">
                  <c:v>8467263</c:v>
                </c:pt>
                <c:pt idx="3108">
                  <c:v>8467162</c:v>
                </c:pt>
                <c:pt idx="3109">
                  <c:v>8467159</c:v>
                </c:pt>
                <c:pt idx="3110">
                  <c:v>8467256</c:v>
                </c:pt>
                <c:pt idx="3111">
                  <c:v>8467412</c:v>
                </c:pt>
                <c:pt idx="3112">
                  <c:v>8467577</c:v>
                </c:pt>
                <c:pt idx="3113">
                  <c:v>8467702</c:v>
                </c:pt>
                <c:pt idx="3114">
                  <c:v>8467767</c:v>
                </c:pt>
                <c:pt idx="3115">
                  <c:v>8467782</c:v>
                </c:pt>
                <c:pt idx="3116">
                  <c:v>8467780</c:v>
                </c:pt>
                <c:pt idx="3117">
                  <c:v>8467802</c:v>
                </c:pt>
                <c:pt idx="3118">
                  <c:v>8467879</c:v>
                </c:pt>
                <c:pt idx="3119">
                  <c:v>8468016</c:v>
                </c:pt>
                <c:pt idx="3120">
                  <c:v>8468198</c:v>
                </c:pt>
                <c:pt idx="3121">
                  <c:v>8468386</c:v>
                </c:pt>
                <c:pt idx="3122">
                  <c:v>8468536</c:v>
                </c:pt>
                <c:pt idx="3123">
                  <c:v>8468607</c:v>
                </c:pt>
                <c:pt idx="3124">
                  <c:v>8468555</c:v>
                </c:pt>
                <c:pt idx="3125">
                  <c:v>8468359</c:v>
                </c:pt>
                <c:pt idx="3126">
                  <c:v>8468012</c:v>
                </c:pt>
                <c:pt idx="3127">
                  <c:v>8467519</c:v>
                </c:pt>
                <c:pt idx="3128">
                  <c:v>8466917</c:v>
                </c:pt>
                <c:pt idx="3129">
                  <c:v>8466245</c:v>
                </c:pt>
                <c:pt idx="3130">
                  <c:v>8465549</c:v>
                </c:pt>
                <c:pt idx="3131">
                  <c:v>8464855</c:v>
                </c:pt>
                <c:pt idx="3132">
                  <c:v>8464169</c:v>
                </c:pt>
                <c:pt idx="3133">
                  <c:v>8463457</c:v>
                </c:pt>
                <c:pt idx="3134">
                  <c:v>8462666</c:v>
                </c:pt>
                <c:pt idx="3135">
                  <c:v>8461737</c:v>
                </c:pt>
                <c:pt idx="3136">
                  <c:v>8460630</c:v>
                </c:pt>
                <c:pt idx="3137">
                  <c:v>8459341</c:v>
                </c:pt>
                <c:pt idx="3138">
                  <c:v>8457917</c:v>
                </c:pt>
                <c:pt idx="3139">
                  <c:v>8456438</c:v>
                </c:pt>
                <c:pt idx="3140">
                  <c:v>8455016</c:v>
                </c:pt>
                <c:pt idx="3141">
                  <c:v>8453761</c:v>
                </c:pt>
                <c:pt idx="3142">
                  <c:v>8452757</c:v>
                </c:pt>
                <c:pt idx="3143">
                  <c:v>8452051</c:v>
                </c:pt>
                <c:pt idx="3144">
                  <c:v>8451637</c:v>
                </c:pt>
                <c:pt idx="3145">
                  <c:v>8451461</c:v>
                </c:pt>
                <c:pt idx="3146">
                  <c:v>8451440</c:v>
                </c:pt>
                <c:pt idx="3147">
                  <c:v>8451459</c:v>
                </c:pt>
                <c:pt idx="3148">
                  <c:v>8451414</c:v>
                </c:pt>
                <c:pt idx="3149">
                  <c:v>8451226</c:v>
                </c:pt>
                <c:pt idx="3150">
                  <c:v>8450863</c:v>
                </c:pt>
                <c:pt idx="3151">
                  <c:v>8450336</c:v>
                </c:pt>
                <c:pt idx="3152">
                  <c:v>8449715</c:v>
                </c:pt>
                <c:pt idx="3153">
                  <c:v>8449096</c:v>
                </c:pt>
                <c:pt idx="3154">
                  <c:v>8448582</c:v>
                </c:pt>
                <c:pt idx="3155">
                  <c:v>8448261</c:v>
                </c:pt>
                <c:pt idx="3156">
                  <c:v>8448183</c:v>
                </c:pt>
                <c:pt idx="3157">
                  <c:v>8448351</c:v>
                </c:pt>
                <c:pt idx="3158">
                  <c:v>8448717</c:v>
                </c:pt>
                <c:pt idx="3159">
                  <c:v>8449195</c:v>
                </c:pt>
                <c:pt idx="3160">
                  <c:v>8449677</c:v>
                </c:pt>
                <c:pt idx="3161">
                  <c:v>8450048</c:v>
                </c:pt>
                <c:pt idx="3162">
                  <c:v>8450214</c:v>
                </c:pt>
                <c:pt idx="3163">
                  <c:v>8450117</c:v>
                </c:pt>
                <c:pt idx="3164">
                  <c:v>8449760</c:v>
                </c:pt>
                <c:pt idx="3165">
                  <c:v>8449192</c:v>
                </c:pt>
                <c:pt idx="3166">
                  <c:v>8448512</c:v>
                </c:pt>
                <c:pt idx="3167">
                  <c:v>8447834</c:v>
                </c:pt>
                <c:pt idx="3168">
                  <c:v>8447259</c:v>
                </c:pt>
                <c:pt idx="3169">
                  <c:v>8446848</c:v>
                </c:pt>
                <c:pt idx="3170">
                  <c:v>8446604</c:v>
                </c:pt>
                <c:pt idx="3171">
                  <c:v>8446468</c:v>
                </c:pt>
                <c:pt idx="3172">
                  <c:v>8446362</c:v>
                </c:pt>
                <c:pt idx="3173">
                  <c:v>8446188</c:v>
                </c:pt>
                <c:pt idx="3174">
                  <c:v>8445879</c:v>
                </c:pt>
                <c:pt idx="3175">
                  <c:v>8445403</c:v>
                </c:pt>
                <c:pt idx="3176">
                  <c:v>8444762</c:v>
                </c:pt>
                <c:pt idx="3177">
                  <c:v>8443983</c:v>
                </c:pt>
                <c:pt idx="3178">
                  <c:v>8443092</c:v>
                </c:pt>
                <c:pt idx="3179">
                  <c:v>8442107</c:v>
                </c:pt>
                <c:pt idx="3180">
                  <c:v>8441037</c:v>
                </c:pt>
                <c:pt idx="3181">
                  <c:v>8439884</c:v>
                </c:pt>
                <c:pt idx="3182">
                  <c:v>8438666</c:v>
                </c:pt>
                <c:pt idx="3183">
                  <c:v>8437418</c:v>
                </c:pt>
                <c:pt idx="3184">
                  <c:v>8436206</c:v>
                </c:pt>
                <c:pt idx="3185">
                  <c:v>8435111</c:v>
                </c:pt>
                <c:pt idx="3186">
                  <c:v>8434210</c:v>
                </c:pt>
                <c:pt idx="3187">
                  <c:v>8433555</c:v>
                </c:pt>
                <c:pt idx="3188">
                  <c:v>8433159</c:v>
                </c:pt>
                <c:pt idx="3189">
                  <c:v>8432980</c:v>
                </c:pt>
                <c:pt idx="3190">
                  <c:v>8432940</c:v>
                </c:pt>
                <c:pt idx="3191">
                  <c:v>8432937</c:v>
                </c:pt>
                <c:pt idx="3192">
                  <c:v>8432880</c:v>
                </c:pt>
                <c:pt idx="3193">
                  <c:v>8432710</c:v>
                </c:pt>
                <c:pt idx="3194">
                  <c:v>8432417</c:v>
                </c:pt>
                <c:pt idx="3195">
                  <c:v>8432044</c:v>
                </c:pt>
                <c:pt idx="3196">
                  <c:v>8431665</c:v>
                </c:pt>
                <c:pt idx="3197">
                  <c:v>8431366</c:v>
                </c:pt>
                <c:pt idx="3198">
                  <c:v>8431219</c:v>
                </c:pt>
                <c:pt idx="3199">
                  <c:v>8431263</c:v>
                </c:pt>
                <c:pt idx="3200">
                  <c:v>8431502</c:v>
                </c:pt>
                <c:pt idx="3201">
                  <c:v>8431905</c:v>
                </c:pt>
                <c:pt idx="3202">
                  <c:v>8432433</c:v>
                </c:pt>
                <c:pt idx="3203">
                  <c:v>8433044</c:v>
                </c:pt>
                <c:pt idx="3204">
                  <c:v>8433707</c:v>
                </c:pt>
                <c:pt idx="3205">
                  <c:v>8434403</c:v>
                </c:pt>
                <c:pt idx="3206">
                  <c:v>8435122</c:v>
                </c:pt>
                <c:pt idx="3207">
                  <c:v>8435858</c:v>
                </c:pt>
                <c:pt idx="3208">
                  <c:v>8436594</c:v>
                </c:pt>
                <c:pt idx="3209">
                  <c:v>8437320</c:v>
                </c:pt>
                <c:pt idx="3210">
                  <c:v>8438020</c:v>
                </c:pt>
                <c:pt idx="3211">
                  <c:v>8438692</c:v>
                </c:pt>
                <c:pt idx="3212">
                  <c:v>8439344</c:v>
                </c:pt>
                <c:pt idx="3213">
                  <c:v>8439986</c:v>
                </c:pt>
                <c:pt idx="3214">
                  <c:v>8440636</c:v>
                </c:pt>
                <c:pt idx="3215">
                  <c:v>8441295</c:v>
                </c:pt>
                <c:pt idx="3216">
                  <c:v>8441955</c:v>
                </c:pt>
                <c:pt idx="3217">
                  <c:v>8442590</c:v>
                </c:pt>
                <c:pt idx="3218">
                  <c:v>8443172</c:v>
                </c:pt>
                <c:pt idx="3219">
                  <c:v>8443669</c:v>
                </c:pt>
                <c:pt idx="3220">
                  <c:v>8444056</c:v>
                </c:pt>
                <c:pt idx="3221">
                  <c:v>8444319</c:v>
                </c:pt>
                <c:pt idx="3222">
                  <c:v>8444455</c:v>
                </c:pt>
                <c:pt idx="3223">
                  <c:v>8444472</c:v>
                </c:pt>
                <c:pt idx="3224">
                  <c:v>8444379</c:v>
                </c:pt>
                <c:pt idx="3225">
                  <c:v>8444196</c:v>
                </c:pt>
                <c:pt idx="3226">
                  <c:v>8443944</c:v>
                </c:pt>
                <c:pt idx="3227">
                  <c:v>8443659</c:v>
                </c:pt>
                <c:pt idx="3228">
                  <c:v>8443394</c:v>
                </c:pt>
                <c:pt idx="3229">
                  <c:v>8443217</c:v>
                </c:pt>
                <c:pt idx="3230">
                  <c:v>8443202</c:v>
                </c:pt>
                <c:pt idx="3231">
                  <c:v>8443414</c:v>
                </c:pt>
                <c:pt idx="3232">
                  <c:v>8443887</c:v>
                </c:pt>
                <c:pt idx="3233">
                  <c:v>8444611</c:v>
                </c:pt>
                <c:pt idx="3234">
                  <c:v>8445522</c:v>
                </c:pt>
                <c:pt idx="3235">
                  <c:v>8446510</c:v>
                </c:pt>
                <c:pt idx="3236">
                  <c:v>8447439</c:v>
                </c:pt>
                <c:pt idx="3237">
                  <c:v>8448180</c:v>
                </c:pt>
                <c:pt idx="3238">
                  <c:v>8448640</c:v>
                </c:pt>
                <c:pt idx="3239">
                  <c:v>8448785</c:v>
                </c:pt>
                <c:pt idx="3240">
                  <c:v>8448650</c:v>
                </c:pt>
                <c:pt idx="3241">
                  <c:v>8448333</c:v>
                </c:pt>
                <c:pt idx="3242">
                  <c:v>8447952</c:v>
                </c:pt>
                <c:pt idx="3243">
                  <c:v>8447634</c:v>
                </c:pt>
                <c:pt idx="3244">
                  <c:v>8447460</c:v>
                </c:pt>
                <c:pt idx="3245">
                  <c:v>8447472</c:v>
                </c:pt>
                <c:pt idx="3246">
                  <c:v>8447652</c:v>
                </c:pt>
                <c:pt idx="3247">
                  <c:v>8447958</c:v>
                </c:pt>
                <c:pt idx="3248">
                  <c:v>8448328</c:v>
                </c:pt>
                <c:pt idx="3249">
                  <c:v>8448717</c:v>
                </c:pt>
                <c:pt idx="3250">
                  <c:v>8449110</c:v>
                </c:pt>
                <c:pt idx="3251">
                  <c:v>8449506</c:v>
                </c:pt>
                <c:pt idx="3252">
                  <c:v>8449943</c:v>
                </c:pt>
                <c:pt idx="3253">
                  <c:v>8450442</c:v>
                </c:pt>
                <c:pt idx="3254">
                  <c:v>8451028</c:v>
                </c:pt>
                <c:pt idx="3255">
                  <c:v>8451716</c:v>
                </c:pt>
                <c:pt idx="3256">
                  <c:v>8452505</c:v>
                </c:pt>
                <c:pt idx="3257">
                  <c:v>8453396</c:v>
                </c:pt>
                <c:pt idx="3258">
                  <c:v>8454384</c:v>
                </c:pt>
                <c:pt idx="3259">
                  <c:v>8455461</c:v>
                </c:pt>
                <c:pt idx="3260">
                  <c:v>8456605</c:v>
                </c:pt>
                <c:pt idx="3261">
                  <c:v>8457772</c:v>
                </c:pt>
                <c:pt idx="3262">
                  <c:v>8458894</c:v>
                </c:pt>
                <c:pt idx="3263">
                  <c:v>8459888</c:v>
                </c:pt>
                <c:pt idx="3264">
                  <c:v>8460669</c:v>
                </c:pt>
                <c:pt idx="3265">
                  <c:v>8461186</c:v>
                </c:pt>
                <c:pt idx="3266">
                  <c:v>8461434</c:v>
                </c:pt>
                <c:pt idx="3267">
                  <c:v>8461456</c:v>
                </c:pt>
                <c:pt idx="3268">
                  <c:v>8461339</c:v>
                </c:pt>
                <c:pt idx="3269">
                  <c:v>8461181</c:v>
                </c:pt>
                <c:pt idx="3270">
                  <c:v>8461068</c:v>
                </c:pt>
                <c:pt idx="3271">
                  <c:v>8461047</c:v>
                </c:pt>
                <c:pt idx="3272">
                  <c:v>8461122</c:v>
                </c:pt>
                <c:pt idx="3273">
                  <c:v>8461263</c:v>
                </c:pt>
                <c:pt idx="3274">
                  <c:v>8461425</c:v>
                </c:pt>
                <c:pt idx="3275">
                  <c:v>8461569</c:v>
                </c:pt>
                <c:pt idx="3276">
                  <c:v>8461677</c:v>
                </c:pt>
                <c:pt idx="3277">
                  <c:v>8461752</c:v>
                </c:pt>
                <c:pt idx="3278">
                  <c:v>8461810</c:v>
                </c:pt>
                <c:pt idx="3279">
                  <c:v>8461871</c:v>
                </c:pt>
                <c:pt idx="3280">
                  <c:v>8461937</c:v>
                </c:pt>
                <c:pt idx="3281">
                  <c:v>8462000</c:v>
                </c:pt>
                <c:pt idx="3282">
                  <c:v>8462050</c:v>
                </c:pt>
                <c:pt idx="3283">
                  <c:v>8462070</c:v>
                </c:pt>
                <c:pt idx="3284">
                  <c:v>8462062</c:v>
                </c:pt>
                <c:pt idx="3285">
                  <c:v>8462049</c:v>
                </c:pt>
                <c:pt idx="3286">
                  <c:v>8462064</c:v>
                </c:pt>
                <c:pt idx="3287">
                  <c:v>8462141</c:v>
                </c:pt>
                <c:pt idx="3288">
                  <c:v>8462306</c:v>
                </c:pt>
                <c:pt idx="3289">
                  <c:v>8462552</c:v>
                </c:pt>
                <c:pt idx="3290">
                  <c:v>8462849</c:v>
                </c:pt>
                <c:pt idx="3291">
                  <c:v>8463139</c:v>
                </c:pt>
                <c:pt idx="3292">
                  <c:v>8463367</c:v>
                </c:pt>
                <c:pt idx="3293">
                  <c:v>8463483</c:v>
                </c:pt>
                <c:pt idx="3294">
                  <c:v>8463474</c:v>
                </c:pt>
                <c:pt idx="3295">
                  <c:v>8463364</c:v>
                </c:pt>
                <c:pt idx="3296">
                  <c:v>8463192</c:v>
                </c:pt>
                <c:pt idx="3297">
                  <c:v>8463024</c:v>
                </c:pt>
                <c:pt idx="3298">
                  <c:v>8462914</c:v>
                </c:pt>
                <c:pt idx="3299">
                  <c:v>8462889</c:v>
                </c:pt>
                <c:pt idx="3300">
                  <c:v>8462949</c:v>
                </c:pt>
                <c:pt idx="3301">
                  <c:v>8463064</c:v>
                </c:pt>
                <c:pt idx="3302">
                  <c:v>8463178</c:v>
                </c:pt>
                <c:pt idx="3303">
                  <c:v>8463240</c:v>
                </c:pt>
                <c:pt idx="3304">
                  <c:v>8463197</c:v>
                </c:pt>
                <c:pt idx="3305">
                  <c:v>8463025</c:v>
                </c:pt>
                <c:pt idx="3306">
                  <c:v>8462727</c:v>
                </c:pt>
                <c:pt idx="3307">
                  <c:v>8462336</c:v>
                </c:pt>
                <c:pt idx="3308">
                  <c:v>8461901</c:v>
                </c:pt>
                <c:pt idx="3309">
                  <c:v>8461479</c:v>
                </c:pt>
                <c:pt idx="3310">
                  <c:v>8461123</c:v>
                </c:pt>
                <c:pt idx="3311">
                  <c:v>8460851</c:v>
                </c:pt>
                <c:pt idx="3312">
                  <c:v>8460661</c:v>
                </c:pt>
                <c:pt idx="3313">
                  <c:v>8460518</c:v>
                </c:pt>
                <c:pt idx="3314">
                  <c:v>8460375</c:v>
                </c:pt>
                <c:pt idx="3315">
                  <c:v>8460188</c:v>
                </c:pt>
                <c:pt idx="3316">
                  <c:v>8459922</c:v>
                </c:pt>
                <c:pt idx="3317">
                  <c:v>8459570</c:v>
                </c:pt>
                <c:pt idx="3318">
                  <c:v>8459138</c:v>
                </c:pt>
                <c:pt idx="3319">
                  <c:v>8458642</c:v>
                </c:pt>
                <c:pt idx="3320">
                  <c:v>8458093</c:v>
                </c:pt>
                <c:pt idx="3321">
                  <c:v>8457484</c:v>
                </c:pt>
                <c:pt idx="3322">
                  <c:v>8456792</c:v>
                </c:pt>
                <c:pt idx="3323">
                  <c:v>8455995</c:v>
                </c:pt>
                <c:pt idx="3324">
                  <c:v>8455070</c:v>
                </c:pt>
                <c:pt idx="3325">
                  <c:v>8454018</c:v>
                </c:pt>
                <c:pt idx="3326">
                  <c:v>8452860</c:v>
                </c:pt>
                <c:pt idx="3327">
                  <c:v>8451652</c:v>
                </c:pt>
                <c:pt idx="3328">
                  <c:v>8450454</c:v>
                </c:pt>
                <c:pt idx="3329">
                  <c:v>8449336</c:v>
                </c:pt>
                <c:pt idx="3330">
                  <c:v>8448352</c:v>
                </c:pt>
                <c:pt idx="3331">
                  <c:v>8447544</c:v>
                </c:pt>
                <c:pt idx="3332">
                  <c:v>8446922</c:v>
                </c:pt>
                <c:pt idx="3333">
                  <c:v>8446483</c:v>
                </c:pt>
                <c:pt idx="3334">
                  <c:v>8446207</c:v>
                </c:pt>
                <c:pt idx="3335">
                  <c:v>8446077</c:v>
                </c:pt>
                <c:pt idx="3336">
                  <c:v>8446072</c:v>
                </c:pt>
                <c:pt idx="3337">
                  <c:v>8446169</c:v>
                </c:pt>
                <c:pt idx="3338">
                  <c:v>8446353</c:v>
                </c:pt>
                <c:pt idx="3339">
                  <c:v>8446583</c:v>
                </c:pt>
                <c:pt idx="3340">
                  <c:v>8446804</c:v>
                </c:pt>
                <c:pt idx="3341">
                  <c:v>8446936</c:v>
                </c:pt>
                <c:pt idx="3342">
                  <c:v>8446895</c:v>
                </c:pt>
                <c:pt idx="3343">
                  <c:v>8446600</c:v>
                </c:pt>
                <c:pt idx="3344">
                  <c:v>8446014</c:v>
                </c:pt>
                <c:pt idx="3345">
                  <c:v>8445139</c:v>
                </c:pt>
                <c:pt idx="3346">
                  <c:v>8444044</c:v>
                </c:pt>
                <c:pt idx="3347">
                  <c:v>8442831</c:v>
                </c:pt>
                <c:pt idx="3348">
                  <c:v>8441619</c:v>
                </c:pt>
                <c:pt idx="3349">
                  <c:v>8440499</c:v>
                </c:pt>
                <c:pt idx="3350">
                  <c:v>8439523</c:v>
                </c:pt>
                <c:pt idx="3351">
                  <c:v>8438695</c:v>
                </c:pt>
                <c:pt idx="3352">
                  <c:v>8437975</c:v>
                </c:pt>
                <c:pt idx="3353">
                  <c:v>8437331</c:v>
                </c:pt>
                <c:pt idx="3354">
                  <c:v>8436733</c:v>
                </c:pt>
                <c:pt idx="3355">
                  <c:v>8436195</c:v>
                </c:pt>
                <c:pt idx="3356">
                  <c:v>8435755</c:v>
                </c:pt>
                <c:pt idx="3357">
                  <c:v>8435460</c:v>
                </c:pt>
                <c:pt idx="3358">
                  <c:v>8435349</c:v>
                </c:pt>
                <c:pt idx="3359">
                  <c:v>8435419</c:v>
                </c:pt>
                <c:pt idx="3360">
                  <c:v>8435644</c:v>
                </c:pt>
                <c:pt idx="3361">
                  <c:v>8435958</c:v>
                </c:pt>
                <c:pt idx="3362">
                  <c:v>8436307</c:v>
                </c:pt>
                <c:pt idx="3363">
                  <c:v>8436638</c:v>
                </c:pt>
                <c:pt idx="3364">
                  <c:v>8436942</c:v>
                </c:pt>
                <c:pt idx="3365">
                  <c:v>8437228</c:v>
                </c:pt>
                <c:pt idx="3366">
                  <c:v>8437532</c:v>
                </c:pt>
                <c:pt idx="3367">
                  <c:v>8437889</c:v>
                </c:pt>
                <c:pt idx="3368">
                  <c:v>8438309</c:v>
                </c:pt>
                <c:pt idx="3369">
                  <c:v>8438783</c:v>
                </c:pt>
                <c:pt idx="3370">
                  <c:v>8439273</c:v>
                </c:pt>
                <c:pt idx="3371">
                  <c:v>8439735</c:v>
                </c:pt>
                <c:pt idx="3372">
                  <c:v>8440129</c:v>
                </c:pt>
                <c:pt idx="3373">
                  <c:v>8440430</c:v>
                </c:pt>
                <c:pt idx="3374">
                  <c:v>8440645</c:v>
                </c:pt>
                <c:pt idx="3375">
                  <c:v>8440805</c:v>
                </c:pt>
                <c:pt idx="3376">
                  <c:v>8440948</c:v>
                </c:pt>
                <c:pt idx="3377">
                  <c:v>8441117</c:v>
                </c:pt>
                <c:pt idx="3378">
                  <c:v>8441331</c:v>
                </c:pt>
                <c:pt idx="3379">
                  <c:v>8441586</c:v>
                </c:pt>
                <c:pt idx="3380">
                  <c:v>8441850</c:v>
                </c:pt>
                <c:pt idx="3381">
                  <c:v>8442083</c:v>
                </c:pt>
                <c:pt idx="3382">
                  <c:v>8442249</c:v>
                </c:pt>
                <c:pt idx="3383">
                  <c:v>8442324</c:v>
                </c:pt>
                <c:pt idx="3384">
                  <c:v>8442316</c:v>
                </c:pt>
                <c:pt idx="3385">
                  <c:v>8442247</c:v>
                </c:pt>
                <c:pt idx="3386">
                  <c:v>8442152</c:v>
                </c:pt>
                <c:pt idx="3387">
                  <c:v>8442060</c:v>
                </c:pt>
                <c:pt idx="3388">
                  <c:v>8441988</c:v>
                </c:pt>
                <c:pt idx="3389">
                  <c:v>8441943</c:v>
                </c:pt>
                <c:pt idx="3390">
                  <c:v>8441924</c:v>
                </c:pt>
                <c:pt idx="3391">
                  <c:v>8441949</c:v>
                </c:pt>
                <c:pt idx="3392">
                  <c:v>8442042</c:v>
                </c:pt>
                <c:pt idx="3393">
                  <c:v>8442241</c:v>
                </c:pt>
                <c:pt idx="3394">
                  <c:v>8442582</c:v>
                </c:pt>
                <c:pt idx="3395">
                  <c:v>8443087</c:v>
                </c:pt>
                <c:pt idx="3396">
                  <c:v>8443750</c:v>
                </c:pt>
                <c:pt idx="3397">
                  <c:v>8444532</c:v>
                </c:pt>
                <c:pt idx="3398">
                  <c:v>8445387</c:v>
                </c:pt>
                <c:pt idx="3399">
                  <c:v>8446275</c:v>
                </c:pt>
                <c:pt idx="3400">
                  <c:v>8447181</c:v>
                </c:pt>
                <c:pt idx="3401">
                  <c:v>8448122</c:v>
                </c:pt>
                <c:pt idx="3402">
                  <c:v>8449142</c:v>
                </c:pt>
                <c:pt idx="3403">
                  <c:v>8450266</c:v>
                </c:pt>
                <c:pt idx="3404">
                  <c:v>8451506</c:v>
                </c:pt>
                <c:pt idx="3405">
                  <c:v>8452825</c:v>
                </c:pt>
                <c:pt idx="3406">
                  <c:v>8454149</c:v>
                </c:pt>
                <c:pt idx="3407">
                  <c:v>8455392</c:v>
                </c:pt>
                <c:pt idx="3408">
                  <c:v>8456479</c:v>
                </c:pt>
                <c:pt idx="3409">
                  <c:v>8457375</c:v>
                </c:pt>
                <c:pt idx="3410">
                  <c:v>8458105</c:v>
                </c:pt>
                <c:pt idx="3411">
                  <c:v>8458741</c:v>
                </c:pt>
                <c:pt idx="3412">
                  <c:v>8459371</c:v>
                </c:pt>
                <c:pt idx="3413">
                  <c:v>8460084</c:v>
                </c:pt>
                <c:pt idx="3414">
                  <c:v>8460926</c:v>
                </c:pt>
                <c:pt idx="3415">
                  <c:v>8461894</c:v>
                </c:pt>
                <c:pt idx="3416">
                  <c:v>8462925</c:v>
                </c:pt>
                <c:pt idx="3417">
                  <c:v>8463919</c:v>
                </c:pt>
                <c:pt idx="3418">
                  <c:v>8464761</c:v>
                </c:pt>
                <c:pt idx="3419">
                  <c:v>8465347</c:v>
                </c:pt>
                <c:pt idx="3420">
                  <c:v>8465611</c:v>
                </c:pt>
                <c:pt idx="3421">
                  <c:v>8465535</c:v>
                </c:pt>
                <c:pt idx="3422">
                  <c:v>8465158</c:v>
                </c:pt>
                <c:pt idx="3423">
                  <c:v>8464553</c:v>
                </c:pt>
                <c:pt idx="3424">
                  <c:v>8463823</c:v>
                </c:pt>
                <c:pt idx="3425">
                  <c:v>8463075</c:v>
                </c:pt>
                <c:pt idx="3426">
                  <c:v>8462402</c:v>
                </c:pt>
                <c:pt idx="3427">
                  <c:v>8461868</c:v>
                </c:pt>
                <c:pt idx="3428">
                  <c:v>8461502</c:v>
                </c:pt>
                <c:pt idx="3429">
                  <c:v>8461309</c:v>
                </c:pt>
                <c:pt idx="3430">
                  <c:v>8461259</c:v>
                </c:pt>
                <c:pt idx="3431">
                  <c:v>8461324</c:v>
                </c:pt>
                <c:pt idx="3432">
                  <c:v>8461456</c:v>
                </c:pt>
                <c:pt idx="3433">
                  <c:v>8461615</c:v>
                </c:pt>
                <c:pt idx="3434">
                  <c:v>8461760</c:v>
                </c:pt>
                <c:pt idx="3435">
                  <c:v>8461842</c:v>
                </c:pt>
                <c:pt idx="3436">
                  <c:v>8461811</c:v>
                </c:pt>
                <c:pt idx="3437">
                  <c:v>8461604</c:v>
                </c:pt>
                <c:pt idx="3438">
                  <c:v>8461163</c:v>
                </c:pt>
                <c:pt idx="3439">
                  <c:v>8460446</c:v>
                </c:pt>
                <c:pt idx="3440">
                  <c:v>8459446</c:v>
                </c:pt>
                <c:pt idx="3441">
                  <c:v>8458202</c:v>
                </c:pt>
                <c:pt idx="3442">
                  <c:v>8456810</c:v>
                </c:pt>
                <c:pt idx="3443">
                  <c:v>8455407</c:v>
                </c:pt>
                <c:pt idx="3444">
                  <c:v>8454145</c:v>
                </c:pt>
                <c:pt idx="3445">
                  <c:v>8453170</c:v>
                </c:pt>
                <c:pt idx="3446">
                  <c:v>8452575</c:v>
                </c:pt>
                <c:pt idx="3447">
                  <c:v>8452388</c:v>
                </c:pt>
                <c:pt idx="3448">
                  <c:v>8452576</c:v>
                </c:pt>
                <c:pt idx="3449">
                  <c:v>8453062</c:v>
                </c:pt>
                <c:pt idx="3450">
                  <c:v>8453745</c:v>
                </c:pt>
                <c:pt idx="3451">
                  <c:v>8454543</c:v>
                </c:pt>
                <c:pt idx="3452">
                  <c:v>8455404</c:v>
                </c:pt>
                <c:pt idx="3453">
                  <c:v>8456303</c:v>
                </c:pt>
                <c:pt idx="3454">
                  <c:v>8457232</c:v>
                </c:pt>
                <c:pt idx="3455">
                  <c:v>8458189</c:v>
                </c:pt>
                <c:pt idx="3456">
                  <c:v>8459152</c:v>
                </c:pt>
                <c:pt idx="3457">
                  <c:v>8460083</c:v>
                </c:pt>
                <c:pt idx="3458">
                  <c:v>8460928</c:v>
                </c:pt>
                <c:pt idx="3459">
                  <c:v>8461640</c:v>
                </c:pt>
                <c:pt idx="3460">
                  <c:v>8462184</c:v>
                </c:pt>
                <c:pt idx="3461">
                  <c:v>8462543</c:v>
                </c:pt>
                <c:pt idx="3462">
                  <c:v>8462728</c:v>
                </c:pt>
                <c:pt idx="3463">
                  <c:v>8462768</c:v>
                </c:pt>
                <c:pt idx="3464">
                  <c:v>8462698</c:v>
                </c:pt>
                <c:pt idx="3465">
                  <c:v>8462568</c:v>
                </c:pt>
                <c:pt idx="3466">
                  <c:v>8462415</c:v>
                </c:pt>
                <c:pt idx="3467">
                  <c:v>8462266</c:v>
                </c:pt>
                <c:pt idx="3468">
                  <c:v>8462133</c:v>
                </c:pt>
                <c:pt idx="3469">
                  <c:v>8461989</c:v>
                </c:pt>
                <c:pt idx="3470">
                  <c:v>8461784</c:v>
                </c:pt>
                <c:pt idx="3471">
                  <c:v>8461452</c:v>
                </c:pt>
                <c:pt idx="3472">
                  <c:v>8460928</c:v>
                </c:pt>
                <c:pt idx="3473">
                  <c:v>8460171</c:v>
                </c:pt>
                <c:pt idx="3474">
                  <c:v>8459181</c:v>
                </c:pt>
                <c:pt idx="3475">
                  <c:v>8457996</c:v>
                </c:pt>
                <c:pt idx="3476">
                  <c:v>8456681</c:v>
                </c:pt>
                <c:pt idx="3477">
                  <c:v>8455300</c:v>
                </c:pt>
                <c:pt idx="3478">
                  <c:v>8453904</c:v>
                </c:pt>
                <c:pt idx="3479">
                  <c:v>8452522</c:v>
                </c:pt>
                <c:pt idx="3480">
                  <c:v>8451169</c:v>
                </c:pt>
                <c:pt idx="3481">
                  <c:v>8449866</c:v>
                </c:pt>
                <c:pt idx="3482">
                  <c:v>8448664</c:v>
                </c:pt>
                <c:pt idx="3483">
                  <c:v>8447633</c:v>
                </c:pt>
                <c:pt idx="3484">
                  <c:v>8446860</c:v>
                </c:pt>
                <c:pt idx="3485">
                  <c:v>8446415</c:v>
                </c:pt>
                <c:pt idx="3486">
                  <c:v>8446320</c:v>
                </c:pt>
                <c:pt idx="3487">
                  <c:v>8446529</c:v>
                </c:pt>
                <c:pt idx="3488">
                  <c:v>8446933</c:v>
                </c:pt>
                <c:pt idx="3489">
                  <c:v>8447376</c:v>
                </c:pt>
                <c:pt idx="3490">
                  <c:v>8447703</c:v>
                </c:pt>
                <c:pt idx="3491">
                  <c:v>8447788</c:v>
                </c:pt>
                <c:pt idx="3492">
                  <c:v>8447557</c:v>
                </c:pt>
                <c:pt idx="3493">
                  <c:v>8446987</c:v>
                </c:pt>
                <c:pt idx="3494">
                  <c:v>8446088</c:v>
                </c:pt>
                <c:pt idx="3495">
                  <c:v>8444876</c:v>
                </c:pt>
                <c:pt idx="3496">
                  <c:v>8443369</c:v>
                </c:pt>
                <c:pt idx="3497">
                  <c:v>8441576</c:v>
                </c:pt>
                <c:pt idx="3498">
                  <c:v>8439517</c:v>
                </c:pt>
                <c:pt idx="3499">
                  <c:v>8437251</c:v>
                </c:pt>
                <c:pt idx="3500">
                  <c:v>8434882</c:v>
                </c:pt>
                <c:pt idx="3501">
                  <c:v>8432558</c:v>
                </c:pt>
                <c:pt idx="3502">
                  <c:v>8430437</c:v>
                </c:pt>
                <c:pt idx="3503">
                  <c:v>8428646</c:v>
                </c:pt>
                <c:pt idx="3504">
                  <c:v>8427242</c:v>
                </c:pt>
                <c:pt idx="3505">
                  <c:v>8426190</c:v>
                </c:pt>
                <c:pt idx="3506">
                  <c:v>8425378</c:v>
                </c:pt>
                <c:pt idx="3507">
                  <c:v>8424639</c:v>
                </c:pt>
                <c:pt idx="3508">
                  <c:v>8423825</c:v>
                </c:pt>
                <c:pt idx="3509">
                  <c:v>8422839</c:v>
                </c:pt>
                <c:pt idx="3510">
                  <c:v>8421671</c:v>
                </c:pt>
                <c:pt idx="3511">
                  <c:v>8420395</c:v>
                </c:pt>
                <c:pt idx="3512">
                  <c:v>8419144</c:v>
                </c:pt>
                <c:pt idx="3513">
                  <c:v>8418065</c:v>
                </c:pt>
                <c:pt idx="3514">
                  <c:v>8417275</c:v>
                </c:pt>
                <c:pt idx="3515">
                  <c:v>8416824</c:v>
                </c:pt>
                <c:pt idx="3516">
                  <c:v>8416700</c:v>
                </c:pt>
                <c:pt idx="3517">
                  <c:v>8416817</c:v>
                </c:pt>
                <c:pt idx="3518">
                  <c:v>8417067</c:v>
                </c:pt>
                <c:pt idx="3519">
                  <c:v>8417331</c:v>
                </c:pt>
                <c:pt idx="3520">
                  <c:v>8417526</c:v>
                </c:pt>
                <c:pt idx="3521">
                  <c:v>8417616</c:v>
                </c:pt>
                <c:pt idx="3522">
                  <c:v>8417609</c:v>
                </c:pt>
                <c:pt idx="3523">
                  <c:v>8417550</c:v>
                </c:pt>
                <c:pt idx="3524">
                  <c:v>8417500</c:v>
                </c:pt>
                <c:pt idx="3525">
                  <c:v>8417519</c:v>
                </c:pt>
                <c:pt idx="3526">
                  <c:v>8417651</c:v>
                </c:pt>
                <c:pt idx="3527">
                  <c:v>8417910</c:v>
                </c:pt>
                <c:pt idx="3528">
                  <c:v>8418307</c:v>
                </c:pt>
                <c:pt idx="3529">
                  <c:v>8418833</c:v>
                </c:pt>
                <c:pt idx="3530">
                  <c:v>8419482</c:v>
                </c:pt>
                <c:pt idx="3531">
                  <c:v>8420242</c:v>
                </c:pt>
                <c:pt idx="3532">
                  <c:v>8421097</c:v>
                </c:pt>
                <c:pt idx="3533">
                  <c:v>8422025</c:v>
                </c:pt>
                <c:pt idx="3534">
                  <c:v>8422998</c:v>
                </c:pt>
                <c:pt idx="3535">
                  <c:v>8423985</c:v>
                </c:pt>
                <c:pt idx="3536">
                  <c:v>8424969</c:v>
                </c:pt>
                <c:pt idx="3537">
                  <c:v>8425942</c:v>
                </c:pt>
                <c:pt idx="3538">
                  <c:v>8426913</c:v>
                </c:pt>
                <c:pt idx="3539">
                  <c:v>8427894</c:v>
                </c:pt>
                <c:pt idx="3540">
                  <c:v>8428896</c:v>
                </c:pt>
                <c:pt idx="3541">
                  <c:v>8429917</c:v>
                </c:pt>
                <c:pt idx="3542">
                  <c:v>8430931</c:v>
                </c:pt>
                <c:pt idx="3543">
                  <c:v>8431906</c:v>
                </c:pt>
                <c:pt idx="3544">
                  <c:v>8432813</c:v>
                </c:pt>
                <c:pt idx="3545">
                  <c:v>8433643</c:v>
                </c:pt>
                <c:pt idx="3546">
                  <c:v>8434417</c:v>
                </c:pt>
                <c:pt idx="3547">
                  <c:v>8435191</c:v>
                </c:pt>
                <c:pt idx="3548">
                  <c:v>8436037</c:v>
                </c:pt>
                <c:pt idx="3549">
                  <c:v>8437022</c:v>
                </c:pt>
                <c:pt idx="3550">
                  <c:v>8438187</c:v>
                </c:pt>
                <c:pt idx="3551">
                  <c:v>8439534</c:v>
                </c:pt>
                <c:pt idx="3552">
                  <c:v>8441022</c:v>
                </c:pt>
                <c:pt idx="3553">
                  <c:v>8442567</c:v>
                </c:pt>
                <c:pt idx="3554">
                  <c:v>8444068</c:v>
                </c:pt>
                <c:pt idx="3555">
                  <c:v>8445432</c:v>
                </c:pt>
                <c:pt idx="3556">
                  <c:v>8446587</c:v>
                </c:pt>
                <c:pt idx="3557">
                  <c:v>8447501</c:v>
                </c:pt>
                <c:pt idx="3558">
                  <c:v>8448183</c:v>
                </c:pt>
                <c:pt idx="3559">
                  <c:v>8448676</c:v>
                </c:pt>
                <c:pt idx="3560">
                  <c:v>8449042</c:v>
                </c:pt>
                <c:pt idx="3561">
                  <c:v>8449343</c:v>
                </c:pt>
                <c:pt idx="3562">
                  <c:v>8449636</c:v>
                </c:pt>
                <c:pt idx="3563">
                  <c:v>8449950</c:v>
                </c:pt>
                <c:pt idx="3564">
                  <c:v>8450306</c:v>
                </c:pt>
                <c:pt idx="3565">
                  <c:v>8450710</c:v>
                </c:pt>
                <c:pt idx="3566">
                  <c:v>8451159</c:v>
                </c:pt>
                <c:pt idx="3567">
                  <c:v>8451663</c:v>
                </c:pt>
                <c:pt idx="3568">
                  <c:v>8452224</c:v>
                </c:pt>
                <c:pt idx="3569">
                  <c:v>8452847</c:v>
                </c:pt>
                <c:pt idx="3570">
                  <c:v>8453537</c:v>
                </c:pt>
                <c:pt idx="3571">
                  <c:v>8454283</c:v>
                </c:pt>
                <c:pt idx="3572">
                  <c:v>8455060</c:v>
                </c:pt>
                <c:pt idx="3573">
                  <c:v>8455830</c:v>
                </c:pt>
                <c:pt idx="3574">
                  <c:v>8456532</c:v>
                </c:pt>
                <c:pt idx="3575">
                  <c:v>8457104</c:v>
                </c:pt>
                <c:pt idx="3576">
                  <c:v>8457493</c:v>
                </c:pt>
                <c:pt idx="3577">
                  <c:v>8457660</c:v>
                </c:pt>
                <c:pt idx="3578">
                  <c:v>8457607</c:v>
                </c:pt>
                <c:pt idx="3579">
                  <c:v>8457367</c:v>
                </c:pt>
                <c:pt idx="3580">
                  <c:v>8456992</c:v>
                </c:pt>
                <c:pt idx="3581">
                  <c:v>8456542</c:v>
                </c:pt>
                <c:pt idx="3582">
                  <c:v>8456052</c:v>
                </c:pt>
                <c:pt idx="3583">
                  <c:v>8455518</c:v>
                </c:pt>
                <c:pt idx="3584">
                  <c:v>8454914</c:v>
                </c:pt>
                <c:pt idx="3585">
                  <c:v>8454201</c:v>
                </c:pt>
                <c:pt idx="3586">
                  <c:v>8453374</c:v>
                </c:pt>
                <c:pt idx="3587">
                  <c:v>8452467</c:v>
                </c:pt>
                <c:pt idx="3588">
                  <c:v>8451562</c:v>
                </c:pt>
                <c:pt idx="3589">
                  <c:v>8450761</c:v>
                </c:pt>
                <c:pt idx="3590">
                  <c:v>8450153</c:v>
                </c:pt>
                <c:pt idx="3591">
                  <c:v>8449776</c:v>
                </c:pt>
                <c:pt idx="3592">
                  <c:v>8449594</c:v>
                </c:pt>
                <c:pt idx="3593">
                  <c:v>8449522</c:v>
                </c:pt>
                <c:pt idx="3594">
                  <c:v>8449454</c:v>
                </c:pt>
                <c:pt idx="3595">
                  <c:v>8449298</c:v>
                </c:pt>
                <c:pt idx="3596">
                  <c:v>8449028</c:v>
                </c:pt>
                <c:pt idx="3597">
                  <c:v>8448669</c:v>
                </c:pt>
                <c:pt idx="3598">
                  <c:v>8448299</c:v>
                </c:pt>
                <c:pt idx="3599">
                  <c:v>8448004</c:v>
                </c:pt>
                <c:pt idx="3600">
                  <c:v>8447849</c:v>
                </c:pt>
                <c:pt idx="3601">
                  <c:v>8447850</c:v>
                </c:pt>
                <c:pt idx="3602">
                  <c:v>8447981</c:v>
                </c:pt>
                <c:pt idx="3603">
                  <c:v>8448169</c:v>
                </c:pt>
                <c:pt idx="3604">
                  <c:v>8448335</c:v>
                </c:pt>
                <c:pt idx="3605">
                  <c:v>8448404</c:v>
                </c:pt>
                <c:pt idx="3606">
                  <c:v>8448335</c:v>
                </c:pt>
                <c:pt idx="3607">
                  <c:v>8448122</c:v>
                </c:pt>
                <c:pt idx="3608">
                  <c:v>8447794</c:v>
                </c:pt>
                <c:pt idx="3609">
                  <c:v>8447409</c:v>
                </c:pt>
                <c:pt idx="3610">
                  <c:v>8447032</c:v>
                </c:pt>
                <c:pt idx="3611">
                  <c:v>8446725</c:v>
                </c:pt>
                <c:pt idx="3612">
                  <c:v>8446522</c:v>
                </c:pt>
                <c:pt idx="3613">
                  <c:v>8446424</c:v>
                </c:pt>
                <c:pt idx="3614">
                  <c:v>8446406</c:v>
                </c:pt>
                <c:pt idx="3615">
                  <c:v>8446413</c:v>
                </c:pt>
                <c:pt idx="3616">
                  <c:v>8446387</c:v>
                </c:pt>
                <c:pt idx="3617">
                  <c:v>8446283</c:v>
                </c:pt>
                <c:pt idx="3618">
                  <c:v>8446078</c:v>
                </c:pt>
                <c:pt idx="3619">
                  <c:v>8445776</c:v>
                </c:pt>
                <c:pt idx="3620">
                  <c:v>8445399</c:v>
                </c:pt>
                <c:pt idx="3621">
                  <c:v>8444976</c:v>
                </c:pt>
                <c:pt idx="3622">
                  <c:v>8444530</c:v>
                </c:pt>
                <c:pt idx="3623">
                  <c:v>8444062</c:v>
                </c:pt>
                <c:pt idx="3624">
                  <c:v>8443565</c:v>
                </c:pt>
                <c:pt idx="3625">
                  <c:v>8443014</c:v>
                </c:pt>
                <c:pt idx="3626">
                  <c:v>8442386</c:v>
                </c:pt>
                <c:pt idx="3627">
                  <c:v>8441660</c:v>
                </c:pt>
                <c:pt idx="3628">
                  <c:v>8440831</c:v>
                </c:pt>
                <c:pt idx="3629">
                  <c:v>8439912</c:v>
                </c:pt>
                <c:pt idx="3630">
                  <c:v>8438937</c:v>
                </c:pt>
                <c:pt idx="3631">
                  <c:v>8437950</c:v>
                </c:pt>
                <c:pt idx="3632">
                  <c:v>8437016</c:v>
                </c:pt>
                <c:pt idx="3633">
                  <c:v>8436189</c:v>
                </c:pt>
                <c:pt idx="3634">
                  <c:v>8435529</c:v>
                </c:pt>
                <c:pt idx="3635">
                  <c:v>8435071</c:v>
                </c:pt>
                <c:pt idx="3636">
                  <c:v>8434830</c:v>
                </c:pt>
                <c:pt idx="3637">
                  <c:v>8434803</c:v>
                </c:pt>
                <c:pt idx="3638">
                  <c:v>8434946</c:v>
                </c:pt>
                <c:pt idx="3639">
                  <c:v>8435202</c:v>
                </c:pt>
                <c:pt idx="3640">
                  <c:v>8435496</c:v>
                </c:pt>
                <c:pt idx="3641">
                  <c:v>8435739</c:v>
                </c:pt>
                <c:pt idx="3642">
                  <c:v>8435854</c:v>
                </c:pt>
                <c:pt idx="3643">
                  <c:v>8435785</c:v>
                </c:pt>
                <c:pt idx="3644">
                  <c:v>8435507</c:v>
                </c:pt>
                <c:pt idx="3645">
                  <c:v>8435039</c:v>
                </c:pt>
                <c:pt idx="3646">
                  <c:v>8434421</c:v>
                </c:pt>
                <c:pt idx="3647">
                  <c:v>8433717</c:v>
                </c:pt>
                <c:pt idx="3648">
                  <c:v>8432980</c:v>
                </c:pt>
                <c:pt idx="3649">
                  <c:v>8432246</c:v>
                </c:pt>
                <c:pt idx="3650">
                  <c:v>8431526</c:v>
                </c:pt>
                <c:pt idx="3651">
                  <c:v>8430814</c:v>
                </c:pt>
                <c:pt idx="3652">
                  <c:v>8430110</c:v>
                </c:pt>
                <c:pt idx="3653">
                  <c:v>8429422</c:v>
                </c:pt>
                <c:pt idx="3654">
                  <c:v>8428790</c:v>
                </c:pt>
                <c:pt idx="3655">
                  <c:v>8428265</c:v>
                </c:pt>
                <c:pt idx="3656">
                  <c:v>8427904</c:v>
                </c:pt>
                <c:pt idx="3657">
                  <c:v>8427744</c:v>
                </c:pt>
                <c:pt idx="3658">
                  <c:v>8427785</c:v>
                </c:pt>
                <c:pt idx="3659">
                  <c:v>8427995</c:v>
                </c:pt>
                <c:pt idx="3660">
                  <c:v>8428309</c:v>
                </c:pt>
                <c:pt idx="3661">
                  <c:v>8428652</c:v>
                </c:pt>
                <c:pt idx="3662">
                  <c:v>8428954</c:v>
                </c:pt>
                <c:pt idx="3663">
                  <c:v>8429147</c:v>
                </c:pt>
                <c:pt idx="3664">
                  <c:v>8429192</c:v>
                </c:pt>
                <c:pt idx="3665">
                  <c:v>8429057</c:v>
                </c:pt>
                <c:pt idx="3666">
                  <c:v>8428738</c:v>
                </c:pt>
                <c:pt idx="3667">
                  <c:v>8428248</c:v>
                </c:pt>
                <c:pt idx="3668">
                  <c:v>8427631</c:v>
                </c:pt>
                <c:pt idx="3669">
                  <c:v>8426959</c:v>
                </c:pt>
                <c:pt idx="3670">
                  <c:v>8426321</c:v>
                </c:pt>
                <c:pt idx="3671">
                  <c:v>8425818</c:v>
                </c:pt>
                <c:pt idx="3672">
                  <c:v>8425529</c:v>
                </c:pt>
                <c:pt idx="3673">
                  <c:v>8425504</c:v>
                </c:pt>
                <c:pt idx="3674">
                  <c:v>8425753</c:v>
                </c:pt>
                <c:pt idx="3675">
                  <c:v>8426241</c:v>
                </c:pt>
                <c:pt idx="3676">
                  <c:v>8426899</c:v>
                </c:pt>
                <c:pt idx="3677">
                  <c:v>8427637</c:v>
                </c:pt>
                <c:pt idx="3678">
                  <c:v>8428362</c:v>
                </c:pt>
                <c:pt idx="3679">
                  <c:v>8428983</c:v>
                </c:pt>
                <c:pt idx="3680">
                  <c:v>8429427</c:v>
                </c:pt>
                <c:pt idx="3681">
                  <c:v>8429656</c:v>
                </c:pt>
                <c:pt idx="3682">
                  <c:v>8429655</c:v>
                </c:pt>
                <c:pt idx="3683">
                  <c:v>8429440</c:v>
                </c:pt>
                <c:pt idx="3684">
                  <c:v>8429060</c:v>
                </c:pt>
                <c:pt idx="3685">
                  <c:v>8428577</c:v>
                </c:pt>
                <c:pt idx="3686">
                  <c:v>8428049</c:v>
                </c:pt>
                <c:pt idx="3687">
                  <c:v>8427528</c:v>
                </c:pt>
                <c:pt idx="3688">
                  <c:v>8427038</c:v>
                </c:pt>
                <c:pt idx="3689">
                  <c:v>8426595</c:v>
                </c:pt>
                <c:pt idx="3690">
                  <c:v>8426201</c:v>
                </c:pt>
                <c:pt idx="3691">
                  <c:v>8425864</c:v>
                </c:pt>
                <c:pt idx="3692">
                  <c:v>8425603</c:v>
                </c:pt>
                <c:pt idx="3693">
                  <c:v>8425451</c:v>
                </c:pt>
                <c:pt idx="3694">
                  <c:v>8425449</c:v>
                </c:pt>
                <c:pt idx="3695">
                  <c:v>8425629</c:v>
                </c:pt>
                <c:pt idx="3696">
                  <c:v>8426002</c:v>
                </c:pt>
                <c:pt idx="3697">
                  <c:v>8426550</c:v>
                </c:pt>
                <c:pt idx="3698">
                  <c:v>8427222</c:v>
                </c:pt>
                <c:pt idx="3699">
                  <c:v>8427937</c:v>
                </c:pt>
                <c:pt idx="3700">
                  <c:v>8428600</c:v>
                </c:pt>
                <c:pt idx="3701">
                  <c:v>8429125</c:v>
                </c:pt>
                <c:pt idx="3702">
                  <c:v>8429443</c:v>
                </c:pt>
                <c:pt idx="3703">
                  <c:v>8429508</c:v>
                </c:pt>
                <c:pt idx="3704">
                  <c:v>8429322</c:v>
                </c:pt>
                <c:pt idx="3705">
                  <c:v>8428909</c:v>
                </c:pt>
                <c:pt idx="3706">
                  <c:v>8428319</c:v>
                </c:pt>
                <c:pt idx="3707">
                  <c:v>8427613</c:v>
                </c:pt>
                <c:pt idx="3708">
                  <c:v>8426856</c:v>
                </c:pt>
                <c:pt idx="3709">
                  <c:v>8426101</c:v>
                </c:pt>
                <c:pt idx="3710">
                  <c:v>8425391</c:v>
                </c:pt>
                <c:pt idx="3711">
                  <c:v>8424763</c:v>
                </c:pt>
                <c:pt idx="3712">
                  <c:v>8424235</c:v>
                </c:pt>
                <c:pt idx="3713">
                  <c:v>8423830</c:v>
                </c:pt>
                <c:pt idx="3714">
                  <c:v>8423556</c:v>
                </c:pt>
                <c:pt idx="3715">
                  <c:v>8423418</c:v>
                </c:pt>
                <c:pt idx="3716">
                  <c:v>8423407</c:v>
                </c:pt>
                <c:pt idx="3717">
                  <c:v>8423508</c:v>
                </c:pt>
                <c:pt idx="3718">
                  <c:v>8423682</c:v>
                </c:pt>
                <c:pt idx="3719">
                  <c:v>8423879</c:v>
                </c:pt>
                <c:pt idx="3720">
                  <c:v>8424045</c:v>
                </c:pt>
                <c:pt idx="3721">
                  <c:v>8424117</c:v>
                </c:pt>
                <c:pt idx="3722">
                  <c:v>8424046</c:v>
                </c:pt>
                <c:pt idx="3723">
                  <c:v>8423809</c:v>
                </c:pt>
                <c:pt idx="3724">
                  <c:v>8423412</c:v>
                </c:pt>
                <c:pt idx="3725">
                  <c:v>8422903</c:v>
                </c:pt>
                <c:pt idx="3726">
                  <c:v>8422363</c:v>
                </c:pt>
                <c:pt idx="3727">
                  <c:v>8421887</c:v>
                </c:pt>
                <c:pt idx="3728">
                  <c:v>8421578</c:v>
                </c:pt>
                <c:pt idx="3729">
                  <c:v>8421508</c:v>
                </c:pt>
                <c:pt idx="3730">
                  <c:v>8421699</c:v>
                </c:pt>
                <c:pt idx="3731">
                  <c:v>8422118</c:v>
                </c:pt>
                <c:pt idx="3732">
                  <c:v>8422671</c:v>
                </c:pt>
                <c:pt idx="3733">
                  <c:v>8423223</c:v>
                </c:pt>
                <c:pt idx="3734">
                  <c:v>8423627</c:v>
                </c:pt>
                <c:pt idx="3735">
                  <c:v>8423755</c:v>
                </c:pt>
                <c:pt idx="3736">
                  <c:v>8423537</c:v>
                </c:pt>
                <c:pt idx="3737">
                  <c:v>8422967</c:v>
                </c:pt>
                <c:pt idx="3738">
                  <c:v>8422105</c:v>
                </c:pt>
                <c:pt idx="3739">
                  <c:v>8421062</c:v>
                </c:pt>
                <c:pt idx="3740">
                  <c:v>8419968</c:v>
                </c:pt>
                <c:pt idx="3741">
                  <c:v>8418932</c:v>
                </c:pt>
                <c:pt idx="3742">
                  <c:v>8418024</c:v>
                </c:pt>
                <c:pt idx="3743">
                  <c:v>8417260</c:v>
                </c:pt>
                <c:pt idx="3744">
                  <c:v>8416610</c:v>
                </c:pt>
                <c:pt idx="3745">
                  <c:v>8416007</c:v>
                </c:pt>
                <c:pt idx="3746">
                  <c:v>8415387</c:v>
                </c:pt>
                <c:pt idx="3747">
                  <c:v>8414682</c:v>
                </c:pt>
                <c:pt idx="3748">
                  <c:v>8413853</c:v>
                </c:pt>
                <c:pt idx="3749">
                  <c:v>8412875</c:v>
                </c:pt>
                <c:pt idx="3750">
                  <c:v>8411738</c:v>
                </c:pt>
                <c:pt idx="3751">
                  <c:v>8410438</c:v>
                </c:pt>
                <c:pt idx="3752">
                  <c:v>8408981</c:v>
                </c:pt>
                <c:pt idx="3753">
                  <c:v>8407379</c:v>
                </c:pt>
                <c:pt idx="3754">
                  <c:v>8405664</c:v>
                </c:pt>
                <c:pt idx="3755">
                  <c:v>8403876</c:v>
                </c:pt>
                <c:pt idx="3756">
                  <c:v>8402069</c:v>
                </c:pt>
                <c:pt idx="3757">
                  <c:v>8400291</c:v>
                </c:pt>
                <c:pt idx="3758">
                  <c:v>8398570</c:v>
                </c:pt>
                <c:pt idx="3759">
                  <c:v>8396915</c:v>
                </c:pt>
                <c:pt idx="3760">
                  <c:v>8395295</c:v>
                </c:pt>
                <c:pt idx="3761">
                  <c:v>8393662</c:v>
                </c:pt>
                <c:pt idx="3762">
                  <c:v>8391962</c:v>
                </c:pt>
                <c:pt idx="3763">
                  <c:v>8390142</c:v>
                </c:pt>
                <c:pt idx="3764">
                  <c:v>8388170</c:v>
                </c:pt>
                <c:pt idx="3765">
                  <c:v>8386044</c:v>
                </c:pt>
                <c:pt idx="3766">
                  <c:v>8383785</c:v>
                </c:pt>
                <c:pt idx="3767">
                  <c:v>8381447</c:v>
                </c:pt>
                <c:pt idx="3768">
                  <c:v>8379098</c:v>
                </c:pt>
                <c:pt idx="3769">
                  <c:v>8376823</c:v>
                </c:pt>
                <c:pt idx="3770">
                  <c:v>8374708</c:v>
                </c:pt>
                <c:pt idx="3771">
                  <c:v>8372810</c:v>
                </c:pt>
                <c:pt idx="3772">
                  <c:v>8371165</c:v>
                </c:pt>
                <c:pt idx="3773">
                  <c:v>8369748</c:v>
                </c:pt>
                <c:pt idx="3774">
                  <c:v>8368497</c:v>
                </c:pt>
                <c:pt idx="3775">
                  <c:v>8367313</c:v>
                </c:pt>
                <c:pt idx="3776">
                  <c:v>8366076</c:v>
                </c:pt>
                <c:pt idx="3777">
                  <c:v>8364684</c:v>
                </c:pt>
                <c:pt idx="3778">
                  <c:v>8363073</c:v>
                </c:pt>
                <c:pt idx="3779">
                  <c:v>8361224</c:v>
                </c:pt>
                <c:pt idx="3780">
                  <c:v>8359167</c:v>
                </c:pt>
                <c:pt idx="3781">
                  <c:v>8356958</c:v>
                </c:pt>
                <c:pt idx="3782">
                  <c:v>8354668</c:v>
                </c:pt>
                <c:pt idx="3783">
                  <c:v>8352347</c:v>
                </c:pt>
                <c:pt idx="3784">
                  <c:v>8350034</c:v>
                </c:pt>
                <c:pt idx="3785">
                  <c:v>8347751</c:v>
                </c:pt>
                <c:pt idx="3786">
                  <c:v>8345503</c:v>
                </c:pt>
                <c:pt idx="3787">
                  <c:v>8343301</c:v>
                </c:pt>
                <c:pt idx="3788">
                  <c:v>8341154</c:v>
                </c:pt>
                <c:pt idx="3789">
                  <c:v>8339073</c:v>
                </c:pt>
                <c:pt idx="3790">
                  <c:v>8337058</c:v>
                </c:pt>
                <c:pt idx="3791">
                  <c:v>8335094</c:v>
                </c:pt>
                <c:pt idx="3792">
                  <c:v>8333145</c:v>
                </c:pt>
                <c:pt idx="3793">
                  <c:v>8331149</c:v>
                </c:pt>
                <c:pt idx="3794">
                  <c:v>8329045</c:v>
                </c:pt>
                <c:pt idx="3795">
                  <c:v>8326774</c:v>
                </c:pt>
                <c:pt idx="3796">
                  <c:v>8324314</c:v>
                </c:pt>
                <c:pt idx="3797">
                  <c:v>8321671</c:v>
                </c:pt>
                <c:pt idx="3798">
                  <c:v>8318884</c:v>
                </c:pt>
                <c:pt idx="3799">
                  <c:v>8316022</c:v>
                </c:pt>
                <c:pt idx="3800">
                  <c:v>8313157</c:v>
                </c:pt>
                <c:pt idx="3801">
                  <c:v>8310358</c:v>
                </c:pt>
                <c:pt idx="3802">
                  <c:v>8307674</c:v>
                </c:pt>
                <c:pt idx="3803">
                  <c:v>8305125</c:v>
                </c:pt>
                <c:pt idx="3804">
                  <c:v>8302714</c:v>
                </c:pt>
                <c:pt idx="3805">
                  <c:v>8300416</c:v>
                </c:pt>
                <c:pt idx="3806">
                  <c:v>8298190</c:v>
                </c:pt>
                <c:pt idx="3807">
                  <c:v>8295982</c:v>
                </c:pt>
                <c:pt idx="3808">
                  <c:v>8293742</c:v>
                </c:pt>
                <c:pt idx="3809">
                  <c:v>8291413</c:v>
                </c:pt>
                <c:pt idx="3810">
                  <c:v>8288964</c:v>
                </c:pt>
                <c:pt idx="3811">
                  <c:v>8286388</c:v>
                </c:pt>
                <c:pt idx="3812">
                  <c:v>8283717</c:v>
                </c:pt>
                <c:pt idx="3813">
                  <c:v>8281020</c:v>
                </c:pt>
                <c:pt idx="3814">
                  <c:v>8278398</c:v>
                </c:pt>
                <c:pt idx="3815">
                  <c:v>8275976</c:v>
                </c:pt>
                <c:pt idx="3816">
                  <c:v>8273876</c:v>
                </c:pt>
                <c:pt idx="3817">
                  <c:v>8272202</c:v>
                </c:pt>
                <c:pt idx="3818">
                  <c:v>8271014</c:v>
                </c:pt>
                <c:pt idx="3819">
                  <c:v>8270325</c:v>
                </c:pt>
                <c:pt idx="3820">
                  <c:v>8270086</c:v>
                </c:pt>
                <c:pt idx="3821">
                  <c:v>8270206</c:v>
                </c:pt>
                <c:pt idx="3822">
                  <c:v>8270559</c:v>
                </c:pt>
                <c:pt idx="3823">
                  <c:v>8271008</c:v>
                </c:pt>
                <c:pt idx="3824">
                  <c:v>8271432</c:v>
                </c:pt>
                <c:pt idx="3825">
                  <c:v>8271735</c:v>
                </c:pt>
                <c:pt idx="3826">
                  <c:v>8271861</c:v>
                </c:pt>
                <c:pt idx="3827">
                  <c:v>8271779</c:v>
                </c:pt>
                <c:pt idx="3828">
                  <c:v>8271485</c:v>
                </c:pt>
                <c:pt idx="3829">
                  <c:v>8270998</c:v>
                </c:pt>
                <c:pt idx="3830">
                  <c:v>8270352</c:v>
                </c:pt>
                <c:pt idx="3831">
                  <c:v>8269604</c:v>
                </c:pt>
                <c:pt idx="3832">
                  <c:v>8268834</c:v>
                </c:pt>
                <c:pt idx="3833">
                  <c:v>8268138</c:v>
                </c:pt>
                <c:pt idx="3834">
                  <c:v>8267607</c:v>
                </c:pt>
                <c:pt idx="3835">
                  <c:v>8267320</c:v>
                </c:pt>
                <c:pt idx="3836">
                  <c:v>8267307</c:v>
                </c:pt>
                <c:pt idx="3837">
                  <c:v>8267549</c:v>
                </c:pt>
                <c:pt idx="3838">
                  <c:v>8267987</c:v>
                </c:pt>
                <c:pt idx="3839">
                  <c:v>8268544</c:v>
                </c:pt>
                <c:pt idx="3840">
                  <c:v>8269154</c:v>
                </c:pt>
                <c:pt idx="3841">
                  <c:v>8269783</c:v>
                </c:pt>
                <c:pt idx="3842">
                  <c:v>8270456</c:v>
                </c:pt>
                <c:pt idx="3843">
                  <c:v>8271224</c:v>
                </c:pt>
                <c:pt idx="3844">
                  <c:v>8272163</c:v>
                </c:pt>
                <c:pt idx="3845">
                  <c:v>8273338</c:v>
                </c:pt>
                <c:pt idx="3846">
                  <c:v>8274779</c:v>
                </c:pt>
                <c:pt idx="3847">
                  <c:v>8276476</c:v>
                </c:pt>
                <c:pt idx="3848">
                  <c:v>8278394</c:v>
                </c:pt>
                <c:pt idx="3849">
                  <c:v>8280463</c:v>
                </c:pt>
                <c:pt idx="3850">
                  <c:v>8282619</c:v>
                </c:pt>
                <c:pt idx="3851">
                  <c:v>8284797</c:v>
                </c:pt>
                <c:pt idx="3852">
                  <c:v>8286964</c:v>
                </c:pt>
                <c:pt idx="3853">
                  <c:v>8289087</c:v>
                </c:pt>
                <c:pt idx="3854">
                  <c:v>8291154</c:v>
                </c:pt>
                <c:pt idx="3855">
                  <c:v>8293146</c:v>
                </c:pt>
                <c:pt idx="3856">
                  <c:v>8295017</c:v>
                </c:pt>
                <c:pt idx="3857">
                  <c:v>8296703</c:v>
                </c:pt>
                <c:pt idx="3858">
                  <c:v>8298125</c:v>
                </c:pt>
                <c:pt idx="3859">
                  <c:v>8299204</c:v>
                </c:pt>
                <c:pt idx="3860">
                  <c:v>8299898</c:v>
                </c:pt>
                <c:pt idx="3861">
                  <c:v>8300235</c:v>
                </c:pt>
                <c:pt idx="3862">
                  <c:v>8300325</c:v>
                </c:pt>
                <c:pt idx="3863">
                  <c:v>8300352</c:v>
                </c:pt>
                <c:pt idx="3864">
                  <c:v>8300529</c:v>
                </c:pt>
                <c:pt idx="3865">
                  <c:v>8301041</c:v>
                </c:pt>
                <c:pt idx="3866">
                  <c:v>8301984</c:v>
                </c:pt>
                <c:pt idx="3867">
                  <c:v>8303329</c:v>
                </c:pt>
                <c:pt idx="3868">
                  <c:v>8304939</c:v>
                </c:pt>
                <c:pt idx="3869">
                  <c:v>8306589</c:v>
                </c:pt>
                <c:pt idx="3870">
                  <c:v>8308057</c:v>
                </c:pt>
                <c:pt idx="3871">
                  <c:v>8309158</c:v>
                </c:pt>
                <c:pt idx="3872">
                  <c:v>8309805</c:v>
                </c:pt>
                <c:pt idx="3873">
                  <c:v>8309991</c:v>
                </c:pt>
                <c:pt idx="3874">
                  <c:v>8309788</c:v>
                </c:pt>
                <c:pt idx="3875">
                  <c:v>8309289</c:v>
                </c:pt>
                <c:pt idx="3876">
                  <c:v>8308595</c:v>
                </c:pt>
                <c:pt idx="3877">
                  <c:v>8307791</c:v>
                </c:pt>
                <c:pt idx="3878">
                  <c:v>8306950</c:v>
                </c:pt>
                <c:pt idx="3879">
                  <c:v>8306142</c:v>
                </c:pt>
                <c:pt idx="3880">
                  <c:v>8305437</c:v>
                </c:pt>
                <c:pt idx="3881">
                  <c:v>8304893</c:v>
                </c:pt>
                <c:pt idx="3882">
                  <c:v>8304539</c:v>
                </c:pt>
                <c:pt idx="3883">
                  <c:v>8304352</c:v>
                </c:pt>
                <c:pt idx="3884">
                  <c:v>8304253</c:v>
                </c:pt>
                <c:pt idx="3885">
                  <c:v>8304098</c:v>
                </c:pt>
                <c:pt idx="3886">
                  <c:v>8303738</c:v>
                </c:pt>
                <c:pt idx="3887">
                  <c:v>8303037</c:v>
                </c:pt>
                <c:pt idx="3888">
                  <c:v>8301926</c:v>
                </c:pt>
                <c:pt idx="3889">
                  <c:v>8300417</c:v>
                </c:pt>
                <c:pt idx="3890">
                  <c:v>8298610</c:v>
                </c:pt>
                <c:pt idx="3891">
                  <c:v>8296658</c:v>
                </c:pt>
                <c:pt idx="3892">
                  <c:v>8294732</c:v>
                </c:pt>
                <c:pt idx="3893">
                  <c:v>8292972</c:v>
                </c:pt>
                <c:pt idx="3894">
                  <c:v>8291453</c:v>
                </c:pt>
                <c:pt idx="3895">
                  <c:v>8290170</c:v>
                </c:pt>
                <c:pt idx="3896">
                  <c:v>8289046</c:v>
                </c:pt>
                <c:pt idx="3897">
                  <c:v>8287948</c:v>
                </c:pt>
                <c:pt idx="3898">
                  <c:v>8286725</c:v>
                </c:pt>
                <c:pt idx="3899">
                  <c:v>8285245</c:v>
                </c:pt>
                <c:pt idx="3900">
                  <c:v>8283410</c:v>
                </c:pt>
                <c:pt idx="3901">
                  <c:v>8281176</c:v>
                </c:pt>
                <c:pt idx="3902">
                  <c:v>8278549</c:v>
                </c:pt>
                <c:pt idx="3903">
                  <c:v>8275578</c:v>
                </c:pt>
                <c:pt idx="3904">
                  <c:v>8272333</c:v>
                </c:pt>
                <c:pt idx="3905">
                  <c:v>8268880</c:v>
                </c:pt>
                <c:pt idx="3906">
                  <c:v>8265289</c:v>
                </c:pt>
                <c:pt idx="3907">
                  <c:v>8261618</c:v>
                </c:pt>
                <c:pt idx="3908">
                  <c:v>8257919</c:v>
                </c:pt>
                <c:pt idx="3909">
                  <c:v>8254239</c:v>
                </c:pt>
                <c:pt idx="3910">
                  <c:v>8250623</c:v>
                </c:pt>
                <c:pt idx="3911">
                  <c:v>8247114</c:v>
                </c:pt>
                <c:pt idx="3912">
                  <c:v>8243742</c:v>
                </c:pt>
                <c:pt idx="3913">
                  <c:v>8240516</c:v>
                </c:pt>
                <c:pt idx="3914">
                  <c:v>8237419</c:v>
                </c:pt>
                <c:pt idx="3915">
                  <c:v>8234407</c:v>
                </c:pt>
                <c:pt idx="3916">
                  <c:v>8231420</c:v>
                </c:pt>
                <c:pt idx="3917">
                  <c:v>8228389</c:v>
                </c:pt>
                <c:pt idx="3918">
                  <c:v>8225253</c:v>
                </c:pt>
                <c:pt idx="3919">
                  <c:v>8221969</c:v>
                </c:pt>
                <c:pt idx="3920">
                  <c:v>8218516</c:v>
                </c:pt>
                <c:pt idx="3921">
                  <c:v>8214894</c:v>
                </c:pt>
                <c:pt idx="3922">
                  <c:v>8211131</c:v>
                </c:pt>
                <c:pt idx="3923">
                  <c:v>8207264</c:v>
                </c:pt>
                <c:pt idx="3924">
                  <c:v>8203339</c:v>
                </c:pt>
                <c:pt idx="3925">
                  <c:v>8199405</c:v>
                </c:pt>
                <c:pt idx="3926">
                  <c:v>8195503</c:v>
                </c:pt>
                <c:pt idx="3927">
                  <c:v>8191669</c:v>
                </c:pt>
                <c:pt idx="3928">
                  <c:v>8187923</c:v>
                </c:pt>
                <c:pt idx="3929">
                  <c:v>8184281</c:v>
                </c:pt>
                <c:pt idx="3930">
                  <c:v>8180738</c:v>
                </c:pt>
                <c:pt idx="3931">
                  <c:v>8177284</c:v>
                </c:pt>
                <c:pt idx="3932">
                  <c:v>8173905</c:v>
                </c:pt>
                <c:pt idx="3933">
                  <c:v>8170583</c:v>
                </c:pt>
                <c:pt idx="3934">
                  <c:v>8167312</c:v>
                </c:pt>
                <c:pt idx="3935">
                  <c:v>8164095</c:v>
                </c:pt>
                <c:pt idx="3936">
                  <c:v>8160960</c:v>
                </c:pt>
                <c:pt idx="3937">
                  <c:v>8157948</c:v>
                </c:pt>
                <c:pt idx="3938">
                  <c:v>8155109</c:v>
                </c:pt>
                <c:pt idx="3939">
                  <c:v>8152471</c:v>
                </c:pt>
                <c:pt idx="3940">
                  <c:v>8150036</c:v>
                </c:pt>
                <c:pt idx="3941">
                  <c:v>8147767</c:v>
                </c:pt>
                <c:pt idx="3942">
                  <c:v>8145574</c:v>
                </c:pt>
                <c:pt idx="3943">
                  <c:v>8143349</c:v>
                </c:pt>
                <c:pt idx="3944">
                  <c:v>8140989</c:v>
                </c:pt>
                <c:pt idx="3945">
                  <c:v>8138403</c:v>
                </c:pt>
                <c:pt idx="3946">
                  <c:v>8135539</c:v>
                </c:pt>
                <c:pt idx="3947">
                  <c:v>8132381</c:v>
                </c:pt>
                <c:pt idx="3948">
                  <c:v>8128931</c:v>
                </c:pt>
                <c:pt idx="3949">
                  <c:v>8125201</c:v>
                </c:pt>
                <c:pt idx="3950">
                  <c:v>8121198</c:v>
                </c:pt>
                <c:pt idx="3951">
                  <c:v>8116922</c:v>
                </c:pt>
                <c:pt idx="3952">
                  <c:v>8112373</c:v>
                </c:pt>
                <c:pt idx="3953">
                  <c:v>8107556</c:v>
                </c:pt>
                <c:pt idx="3954">
                  <c:v>8102495</c:v>
                </c:pt>
                <c:pt idx="3955">
                  <c:v>8097223</c:v>
                </c:pt>
                <c:pt idx="3956">
                  <c:v>8091788</c:v>
                </c:pt>
                <c:pt idx="3957">
                  <c:v>8086233</c:v>
                </c:pt>
                <c:pt idx="3958">
                  <c:v>8080592</c:v>
                </c:pt>
                <c:pt idx="3959">
                  <c:v>8074884</c:v>
                </c:pt>
                <c:pt idx="3960">
                  <c:v>8069110</c:v>
                </c:pt>
                <c:pt idx="3961">
                  <c:v>8063249</c:v>
                </c:pt>
                <c:pt idx="3962">
                  <c:v>8057274</c:v>
                </c:pt>
                <c:pt idx="3963">
                  <c:v>8051155</c:v>
                </c:pt>
                <c:pt idx="3964">
                  <c:v>8044872</c:v>
                </c:pt>
                <c:pt idx="3965">
                  <c:v>8038428</c:v>
                </c:pt>
                <c:pt idx="3966">
                  <c:v>8031850</c:v>
                </c:pt>
                <c:pt idx="3967">
                  <c:v>8025201</c:v>
                </c:pt>
                <c:pt idx="3968">
                  <c:v>8018555</c:v>
                </c:pt>
                <c:pt idx="3969">
                  <c:v>8011991</c:v>
                </c:pt>
                <c:pt idx="3970">
                  <c:v>8005585</c:v>
                </c:pt>
                <c:pt idx="3971">
                  <c:v>7999382</c:v>
                </c:pt>
                <c:pt idx="3972">
                  <c:v>7993414</c:v>
                </c:pt>
                <c:pt idx="3973">
                  <c:v>7987687</c:v>
                </c:pt>
                <c:pt idx="3974">
                  <c:v>7982196</c:v>
                </c:pt>
                <c:pt idx="3975">
                  <c:v>7976936</c:v>
                </c:pt>
                <c:pt idx="3976">
                  <c:v>7971899</c:v>
                </c:pt>
                <c:pt idx="3977">
                  <c:v>7967072</c:v>
                </c:pt>
                <c:pt idx="3978">
                  <c:v>7962447</c:v>
                </c:pt>
                <c:pt idx="3979">
                  <c:v>7958012</c:v>
                </c:pt>
                <c:pt idx="3980">
                  <c:v>7953773</c:v>
                </c:pt>
                <c:pt idx="3981">
                  <c:v>7949756</c:v>
                </c:pt>
                <c:pt idx="3982">
                  <c:v>7946018</c:v>
                </c:pt>
                <c:pt idx="3983">
                  <c:v>7942639</c:v>
                </c:pt>
                <c:pt idx="3984">
                  <c:v>7939709</c:v>
                </c:pt>
                <c:pt idx="3985">
                  <c:v>7937312</c:v>
                </c:pt>
                <c:pt idx="3986">
                  <c:v>7935507</c:v>
                </c:pt>
                <c:pt idx="3987">
                  <c:v>7934307</c:v>
                </c:pt>
                <c:pt idx="3988">
                  <c:v>7933696</c:v>
                </c:pt>
                <c:pt idx="3989">
                  <c:v>7933626</c:v>
                </c:pt>
                <c:pt idx="3990">
                  <c:v>7934038</c:v>
                </c:pt>
                <c:pt idx="3991">
                  <c:v>7934872</c:v>
                </c:pt>
                <c:pt idx="3992">
                  <c:v>7936071</c:v>
                </c:pt>
                <c:pt idx="3993">
                  <c:v>7937575</c:v>
                </c:pt>
                <c:pt idx="3994">
                  <c:v>7939323</c:v>
                </c:pt>
                <c:pt idx="3995">
                  <c:v>7941243</c:v>
                </c:pt>
                <c:pt idx="3996">
                  <c:v>7943257</c:v>
                </c:pt>
                <c:pt idx="3997">
                  <c:v>7945293</c:v>
                </c:pt>
                <c:pt idx="3998">
                  <c:v>7947289</c:v>
                </c:pt>
                <c:pt idx="3999">
                  <c:v>7949204</c:v>
                </c:pt>
                <c:pt idx="4000">
                  <c:v>7951044</c:v>
                </c:pt>
                <c:pt idx="4001">
                  <c:v>7952833</c:v>
                </c:pt>
                <c:pt idx="4002">
                  <c:v>7954639</c:v>
                </c:pt>
                <c:pt idx="4003">
                  <c:v>7956535</c:v>
                </c:pt>
                <c:pt idx="4004">
                  <c:v>7958591</c:v>
                </c:pt>
                <c:pt idx="4005">
                  <c:v>7960848</c:v>
                </c:pt>
                <c:pt idx="4006">
                  <c:v>7963311</c:v>
                </c:pt>
                <c:pt idx="4007">
                  <c:v>7965933</c:v>
                </c:pt>
                <c:pt idx="4008">
                  <c:v>7968632</c:v>
                </c:pt>
                <c:pt idx="4009">
                  <c:v>7971312</c:v>
                </c:pt>
                <c:pt idx="4010">
                  <c:v>7973898</c:v>
                </c:pt>
                <c:pt idx="4011">
                  <c:v>7976353</c:v>
                </c:pt>
                <c:pt idx="4012">
                  <c:v>7978684</c:v>
                </c:pt>
                <c:pt idx="4013">
                  <c:v>7980936</c:v>
                </c:pt>
                <c:pt idx="4014">
                  <c:v>7983161</c:v>
                </c:pt>
                <c:pt idx="4015">
                  <c:v>7985388</c:v>
                </c:pt>
                <c:pt idx="4016">
                  <c:v>7987598</c:v>
                </c:pt>
                <c:pt idx="4017">
                  <c:v>7989706</c:v>
                </c:pt>
                <c:pt idx="4018">
                  <c:v>7991587</c:v>
                </c:pt>
                <c:pt idx="4019">
                  <c:v>7993079</c:v>
                </c:pt>
                <c:pt idx="4020">
                  <c:v>7994042</c:v>
                </c:pt>
                <c:pt idx="4021">
                  <c:v>7994386</c:v>
                </c:pt>
                <c:pt idx="4022">
                  <c:v>7994078</c:v>
                </c:pt>
                <c:pt idx="4023">
                  <c:v>7993173</c:v>
                </c:pt>
                <c:pt idx="4024">
                  <c:v>7991769</c:v>
                </c:pt>
                <c:pt idx="4025">
                  <c:v>7989976</c:v>
                </c:pt>
                <c:pt idx="4026">
                  <c:v>7987875</c:v>
                </c:pt>
                <c:pt idx="4027">
                  <c:v>7985486</c:v>
                </c:pt>
                <c:pt idx="4028">
                  <c:v>7982754</c:v>
                </c:pt>
                <c:pt idx="4029">
                  <c:v>7979564</c:v>
                </c:pt>
                <c:pt idx="4030">
                  <c:v>7975771</c:v>
                </c:pt>
                <c:pt idx="4031">
                  <c:v>7971242</c:v>
                </c:pt>
                <c:pt idx="4032">
                  <c:v>7965884</c:v>
                </c:pt>
                <c:pt idx="4033">
                  <c:v>7959659</c:v>
                </c:pt>
                <c:pt idx="4034">
                  <c:v>7952586</c:v>
                </c:pt>
                <c:pt idx="4035">
                  <c:v>7944728</c:v>
                </c:pt>
                <c:pt idx="4036">
                  <c:v>7936194</c:v>
                </c:pt>
                <c:pt idx="4037">
                  <c:v>7927128</c:v>
                </c:pt>
                <c:pt idx="4038">
                  <c:v>7917723</c:v>
                </c:pt>
                <c:pt idx="4039">
                  <c:v>7908215</c:v>
                </c:pt>
                <c:pt idx="4040">
                  <c:v>7898885</c:v>
                </c:pt>
                <c:pt idx="4041">
                  <c:v>7890024</c:v>
                </c:pt>
                <c:pt idx="4042">
                  <c:v>7881922</c:v>
                </c:pt>
                <c:pt idx="4043">
                  <c:v>7874831</c:v>
                </c:pt>
                <c:pt idx="4044">
                  <c:v>7868946</c:v>
                </c:pt>
                <c:pt idx="4045">
                  <c:v>7864394</c:v>
                </c:pt>
                <c:pt idx="4046">
                  <c:v>7861232</c:v>
                </c:pt>
                <c:pt idx="4047">
                  <c:v>7859461</c:v>
                </c:pt>
                <c:pt idx="4048">
                  <c:v>7859026</c:v>
                </c:pt>
                <c:pt idx="4049">
                  <c:v>7859833</c:v>
                </c:pt>
                <c:pt idx="4050">
                  <c:v>7861768</c:v>
                </c:pt>
                <c:pt idx="4051">
                  <c:v>7864704</c:v>
                </c:pt>
                <c:pt idx="4052">
                  <c:v>7868540</c:v>
                </c:pt>
                <c:pt idx="4053">
                  <c:v>7873205</c:v>
                </c:pt>
                <c:pt idx="4054">
                  <c:v>7878659</c:v>
                </c:pt>
                <c:pt idx="4055">
                  <c:v>7884890</c:v>
                </c:pt>
                <c:pt idx="4056">
                  <c:v>7891872</c:v>
                </c:pt>
                <c:pt idx="4057">
                  <c:v>7899538</c:v>
                </c:pt>
                <c:pt idx="4058">
                  <c:v>7907760</c:v>
                </c:pt>
                <c:pt idx="4059">
                  <c:v>7916331</c:v>
                </c:pt>
                <c:pt idx="4060">
                  <c:v>7924991</c:v>
                </c:pt>
                <c:pt idx="4061">
                  <c:v>7933442</c:v>
                </c:pt>
                <c:pt idx="4062">
                  <c:v>7941392</c:v>
                </c:pt>
                <c:pt idx="4063">
                  <c:v>7948561</c:v>
                </c:pt>
                <c:pt idx="4064">
                  <c:v>7954710</c:v>
                </c:pt>
                <c:pt idx="4065">
                  <c:v>7959643</c:v>
                </c:pt>
                <c:pt idx="4066">
                  <c:v>7963197</c:v>
                </c:pt>
                <c:pt idx="4067">
                  <c:v>7965269</c:v>
                </c:pt>
                <c:pt idx="4068">
                  <c:v>7965820</c:v>
                </c:pt>
                <c:pt idx="4069">
                  <c:v>7964896</c:v>
                </c:pt>
                <c:pt idx="4070">
                  <c:v>7962622</c:v>
                </c:pt>
                <c:pt idx="4071">
                  <c:v>7959212</c:v>
                </c:pt>
                <c:pt idx="4072">
                  <c:v>7954930</c:v>
                </c:pt>
                <c:pt idx="4073">
                  <c:v>7950063</c:v>
                </c:pt>
                <c:pt idx="4074">
                  <c:v>7944884</c:v>
                </c:pt>
                <c:pt idx="4075">
                  <c:v>7939613</c:v>
                </c:pt>
                <c:pt idx="4076">
                  <c:v>7934413</c:v>
                </c:pt>
                <c:pt idx="4077">
                  <c:v>7929362</c:v>
                </c:pt>
                <c:pt idx="4078">
                  <c:v>7924486</c:v>
                </c:pt>
                <c:pt idx="4079">
                  <c:v>7919757</c:v>
                </c:pt>
                <c:pt idx="4080">
                  <c:v>7915133</c:v>
                </c:pt>
                <c:pt idx="4081">
                  <c:v>7910577</c:v>
                </c:pt>
                <c:pt idx="4082">
                  <c:v>7906078</c:v>
                </c:pt>
                <c:pt idx="4083">
                  <c:v>7901659</c:v>
                </c:pt>
                <c:pt idx="4084">
                  <c:v>7897375</c:v>
                </c:pt>
                <c:pt idx="4085">
                  <c:v>7893296</c:v>
                </c:pt>
                <c:pt idx="4086">
                  <c:v>7889487</c:v>
                </c:pt>
                <c:pt idx="4087">
                  <c:v>7886003</c:v>
                </c:pt>
                <c:pt idx="4088">
                  <c:v>7882877</c:v>
                </c:pt>
                <c:pt idx="4089">
                  <c:v>7880154</c:v>
                </c:pt>
                <c:pt idx="4090">
                  <c:v>7877893</c:v>
                </c:pt>
                <c:pt idx="4091">
                  <c:v>7876196</c:v>
                </c:pt>
                <c:pt idx="4092">
                  <c:v>7875196</c:v>
                </c:pt>
                <c:pt idx="4093">
                  <c:v>7875037</c:v>
                </c:pt>
                <c:pt idx="4094">
                  <c:v>7875821</c:v>
                </c:pt>
                <c:pt idx="4095">
                  <c:v>7877585</c:v>
                </c:pt>
                <c:pt idx="4096">
                  <c:v>7880258</c:v>
                </c:pt>
                <c:pt idx="4097">
                  <c:v>7883684</c:v>
                </c:pt>
                <c:pt idx="4098">
                  <c:v>7887642</c:v>
                </c:pt>
                <c:pt idx="4099">
                  <c:v>7891892</c:v>
                </c:pt>
                <c:pt idx="4100">
                  <c:v>7896227</c:v>
                </c:pt>
                <c:pt idx="4101">
                  <c:v>7900482</c:v>
                </c:pt>
                <c:pt idx="4102">
                  <c:v>7904537</c:v>
                </c:pt>
                <c:pt idx="4103">
                  <c:v>7908298</c:v>
                </c:pt>
                <c:pt idx="4104">
                  <c:v>7911647</c:v>
                </c:pt>
                <c:pt idx="4105">
                  <c:v>7914434</c:v>
                </c:pt>
                <c:pt idx="4106">
                  <c:v>7916456</c:v>
                </c:pt>
                <c:pt idx="4107">
                  <c:v>7917483</c:v>
                </c:pt>
                <c:pt idx="4108">
                  <c:v>7917302</c:v>
                </c:pt>
                <c:pt idx="4109">
                  <c:v>7915744</c:v>
                </c:pt>
                <c:pt idx="4110">
                  <c:v>7912737</c:v>
                </c:pt>
                <c:pt idx="4111">
                  <c:v>7908306</c:v>
                </c:pt>
                <c:pt idx="4112">
                  <c:v>7902580</c:v>
                </c:pt>
                <c:pt idx="4113">
                  <c:v>7895753</c:v>
                </c:pt>
                <c:pt idx="4114">
                  <c:v>7888058</c:v>
                </c:pt>
                <c:pt idx="4115">
                  <c:v>7879735</c:v>
                </c:pt>
                <c:pt idx="4116">
                  <c:v>7871008</c:v>
                </c:pt>
                <c:pt idx="4117">
                  <c:v>7862072</c:v>
                </c:pt>
                <c:pt idx="4118">
                  <c:v>7853109</c:v>
                </c:pt>
                <c:pt idx="4119">
                  <c:v>7844288</c:v>
                </c:pt>
                <c:pt idx="4120">
                  <c:v>7835776</c:v>
                </c:pt>
                <c:pt idx="4121">
                  <c:v>7827737</c:v>
                </c:pt>
                <c:pt idx="4122">
                  <c:v>7820325</c:v>
                </c:pt>
                <c:pt idx="4123">
                  <c:v>7813676</c:v>
                </c:pt>
                <c:pt idx="4124">
                  <c:v>7807903</c:v>
                </c:pt>
                <c:pt idx="4125">
                  <c:v>7803085</c:v>
                </c:pt>
                <c:pt idx="4126">
                  <c:v>7799286</c:v>
                </c:pt>
                <c:pt idx="4127">
                  <c:v>7796542</c:v>
                </c:pt>
                <c:pt idx="4128">
                  <c:v>7794896</c:v>
                </c:pt>
                <c:pt idx="4129">
                  <c:v>7794371</c:v>
                </c:pt>
                <c:pt idx="4130">
                  <c:v>7795003</c:v>
                </c:pt>
                <c:pt idx="4131">
                  <c:v>7796805</c:v>
                </c:pt>
                <c:pt idx="4132">
                  <c:v>7799796</c:v>
                </c:pt>
                <c:pt idx="4133">
                  <c:v>7803976</c:v>
                </c:pt>
                <c:pt idx="4134">
                  <c:v>7809336</c:v>
                </c:pt>
                <c:pt idx="4135">
                  <c:v>7815871</c:v>
                </c:pt>
                <c:pt idx="4136">
                  <c:v>7823576</c:v>
                </c:pt>
                <c:pt idx="4137">
                  <c:v>7832462</c:v>
                </c:pt>
                <c:pt idx="4138">
                  <c:v>7842534</c:v>
                </c:pt>
                <c:pt idx="4139">
                  <c:v>7853788</c:v>
                </c:pt>
                <c:pt idx="4140">
                  <c:v>7866181</c:v>
                </c:pt>
                <c:pt idx="4141">
                  <c:v>7879615</c:v>
                </c:pt>
                <c:pt idx="4142">
                  <c:v>7893923</c:v>
                </c:pt>
                <c:pt idx="4143">
                  <c:v>7908879</c:v>
                </c:pt>
                <c:pt idx="4144">
                  <c:v>7924219</c:v>
                </c:pt>
                <c:pt idx="4145">
                  <c:v>7939661</c:v>
                </c:pt>
                <c:pt idx="4146">
                  <c:v>7954939</c:v>
                </c:pt>
                <c:pt idx="4147">
                  <c:v>7969826</c:v>
                </c:pt>
                <c:pt idx="4148">
                  <c:v>7984122</c:v>
                </c:pt>
                <c:pt idx="4149">
                  <c:v>7997659</c:v>
                </c:pt>
                <c:pt idx="4150">
                  <c:v>8010299</c:v>
                </c:pt>
                <c:pt idx="4151">
                  <c:v>8021928</c:v>
                </c:pt>
                <c:pt idx="4152">
                  <c:v>8032472</c:v>
                </c:pt>
                <c:pt idx="4153">
                  <c:v>8041913</c:v>
                </c:pt>
                <c:pt idx="4154">
                  <c:v>8050302</c:v>
                </c:pt>
                <c:pt idx="4155">
                  <c:v>8057780</c:v>
                </c:pt>
                <c:pt idx="4156">
                  <c:v>8064569</c:v>
                </c:pt>
                <c:pt idx="4157">
                  <c:v>8070941</c:v>
                </c:pt>
                <c:pt idx="4158">
                  <c:v>8077197</c:v>
                </c:pt>
                <c:pt idx="4159">
                  <c:v>8083619</c:v>
                </c:pt>
                <c:pt idx="4160">
                  <c:v>8090449</c:v>
                </c:pt>
                <c:pt idx="4161">
                  <c:v>8097847</c:v>
                </c:pt>
                <c:pt idx="4162">
                  <c:v>8105902</c:v>
                </c:pt>
                <c:pt idx="4163">
                  <c:v>8114612</c:v>
                </c:pt>
                <c:pt idx="4164">
                  <c:v>8123914</c:v>
                </c:pt>
                <c:pt idx="4165">
                  <c:v>8133686</c:v>
                </c:pt>
                <c:pt idx="4166">
                  <c:v>8143771</c:v>
                </c:pt>
                <c:pt idx="4167">
                  <c:v>8153999</c:v>
                </c:pt>
                <c:pt idx="4168">
                  <c:v>8164183</c:v>
                </c:pt>
                <c:pt idx="4169">
                  <c:v>8174149</c:v>
                </c:pt>
                <c:pt idx="4170">
                  <c:v>8183730</c:v>
                </c:pt>
                <c:pt idx="4171">
                  <c:v>8192780</c:v>
                </c:pt>
                <c:pt idx="4172">
                  <c:v>8201185</c:v>
                </c:pt>
                <c:pt idx="4173">
                  <c:v>8208858</c:v>
                </c:pt>
                <c:pt idx="4174">
                  <c:v>8215760</c:v>
                </c:pt>
                <c:pt idx="4175">
                  <c:v>8221895</c:v>
                </c:pt>
                <c:pt idx="4176">
                  <c:v>8227312</c:v>
                </c:pt>
                <c:pt idx="4177">
                  <c:v>8232095</c:v>
                </c:pt>
                <c:pt idx="4178">
                  <c:v>8236364</c:v>
                </c:pt>
                <c:pt idx="4179">
                  <c:v>8240253</c:v>
                </c:pt>
                <c:pt idx="4180">
                  <c:v>8243906</c:v>
                </c:pt>
                <c:pt idx="4181">
                  <c:v>8247452</c:v>
                </c:pt>
                <c:pt idx="4182">
                  <c:v>8251000</c:v>
                </c:pt>
                <c:pt idx="4183">
                  <c:v>8254615</c:v>
                </c:pt>
                <c:pt idx="4184">
                  <c:v>8258318</c:v>
                </c:pt>
                <c:pt idx="4185">
                  <c:v>8262083</c:v>
                </c:pt>
                <c:pt idx="4186">
                  <c:v>8265849</c:v>
                </c:pt>
                <c:pt idx="4187">
                  <c:v>8269556</c:v>
                </c:pt>
                <c:pt idx="4188">
                  <c:v>8273167</c:v>
                </c:pt>
                <c:pt idx="4189">
                  <c:v>8276676</c:v>
                </c:pt>
                <c:pt idx="4190">
                  <c:v>8280113</c:v>
                </c:pt>
                <c:pt idx="4191">
                  <c:v>8283514</c:v>
                </c:pt>
                <c:pt idx="4192">
                  <c:v>8286887</c:v>
                </c:pt>
                <c:pt idx="4193">
                  <c:v>8290177</c:v>
                </c:pt>
                <c:pt idx="4194">
                  <c:v>8293267</c:v>
                </c:pt>
                <c:pt idx="4195">
                  <c:v>8295986</c:v>
                </c:pt>
                <c:pt idx="4196">
                  <c:v>8298160</c:v>
                </c:pt>
                <c:pt idx="4197">
                  <c:v>8299664</c:v>
                </c:pt>
                <c:pt idx="4198">
                  <c:v>8300460</c:v>
                </c:pt>
                <c:pt idx="4199">
                  <c:v>8300605</c:v>
                </c:pt>
                <c:pt idx="4200">
                  <c:v>8300240</c:v>
                </c:pt>
                <c:pt idx="4201">
                  <c:v>8299525</c:v>
                </c:pt>
                <c:pt idx="4202">
                  <c:v>8298608</c:v>
                </c:pt>
                <c:pt idx="4203">
                  <c:v>8297578</c:v>
                </c:pt>
                <c:pt idx="4204">
                  <c:v>8296456</c:v>
                </c:pt>
                <c:pt idx="4205">
                  <c:v>8295215</c:v>
                </c:pt>
                <c:pt idx="4206">
                  <c:v>8293800</c:v>
                </c:pt>
                <c:pt idx="4207">
                  <c:v>8292174</c:v>
                </c:pt>
                <c:pt idx="4208">
                  <c:v>8290316</c:v>
                </c:pt>
                <c:pt idx="4209">
                  <c:v>8288237</c:v>
                </c:pt>
                <c:pt idx="4210">
                  <c:v>8285960</c:v>
                </c:pt>
                <c:pt idx="4211">
                  <c:v>8283498</c:v>
                </c:pt>
                <c:pt idx="4212">
                  <c:v>8280851</c:v>
                </c:pt>
                <c:pt idx="4213">
                  <c:v>8277989</c:v>
                </c:pt>
                <c:pt idx="4214">
                  <c:v>8274868</c:v>
                </c:pt>
                <c:pt idx="4215">
                  <c:v>8271439</c:v>
                </c:pt>
                <c:pt idx="4216">
                  <c:v>8267684</c:v>
                </c:pt>
                <c:pt idx="4217">
                  <c:v>8263628</c:v>
                </c:pt>
                <c:pt idx="4218">
                  <c:v>8259354</c:v>
                </c:pt>
                <c:pt idx="4219">
                  <c:v>8255013</c:v>
                </c:pt>
                <c:pt idx="4220">
                  <c:v>8250793</c:v>
                </c:pt>
                <c:pt idx="4221">
                  <c:v>8246902</c:v>
                </c:pt>
                <c:pt idx="4222">
                  <c:v>8243526</c:v>
                </c:pt>
                <c:pt idx="4223">
                  <c:v>8240781</c:v>
                </c:pt>
                <c:pt idx="4224">
                  <c:v>8238705</c:v>
                </c:pt>
                <c:pt idx="4225">
                  <c:v>8237256</c:v>
                </c:pt>
                <c:pt idx="4226">
                  <c:v>8236335</c:v>
                </c:pt>
                <c:pt idx="4227">
                  <c:v>8235839</c:v>
                </c:pt>
                <c:pt idx="4228">
                  <c:v>8235696</c:v>
                </c:pt>
                <c:pt idx="4229">
                  <c:v>8235891</c:v>
                </c:pt>
                <c:pt idx="4230">
                  <c:v>8236475</c:v>
                </c:pt>
                <c:pt idx="4231">
                  <c:v>8237526</c:v>
                </c:pt>
                <c:pt idx="4232">
                  <c:v>8239137</c:v>
                </c:pt>
                <c:pt idx="4233">
                  <c:v>8241365</c:v>
                </c:pt>
                <c:pt idx="4234">
                  <c:v>8244227</c:v>
                </c:pt>
                <c:pt idx="4235">
                  <c:v>8247704</c:v>
                </c:pt>
                <c:pt idx="4236">
                  <c:v>8251762</c:v>
                </c:pt>
                <c:pt idx="4237">
                  <c:v>8256363</c:v>
                </c:pt>
                <c:pt idx="4238">
                  <c:v>8261488</c:v>
                </c:pt>
                <c:pt idx="4239">
                  <c:v>8267115</c:v>
                </c:pt>
                <c:pt idx="4240">
                  <c:v>8273198</c:v>
                </c:pt>
                <c:pt idx="4241">
                  <c:v>8279641</c:v>
                </c:pt>
                <c:pt idx="4242">
                  <c:v>8286291</c:v>
                </c:pt>
                <c:pt idx="4243">
                  <c:v>8292928</c:v>
                </c:pt>
                <c:pt idx="4244">
                  <c:v>8299335</c:v>
                </c:pt>
                <c:pt idx="4245">
                  <c:v>8305329</c:v>
                </c:pt>
                <c:pt idx="4246">
                  <c:v>8310812</c:v>
                </c:pt>
                <c:pt idx="4247">
                  <c:v>8315812</c:v>
                </c:pt>
                <c:pt idx="4248">
                  <c:v>8320454</c:v>
                </c:pt>
                <c:pt idx="4249">
                  <c:v>8324918</c:v>
                </c:pt>
                <c:pt idx="4250">
                  <c:v>8329369</c:v>
                </c:pt>
                <c:pt idx="4251">
                  <c:v>8333884</c:v>
                </c:pt>
                <c:pt idx="4252">
                  <c:v>8338423</c:v>
                </c:pt>
                <c:pt idx="4253">
                  <c:v>8342827</c:v>
                </c:pt>
                <c:pt idx="4254">
                  <c:v>8346863</c:v>
                </c:pt>
                <c:pt idx="4255">
                  <c:v>8350282</c:v>
                </c:pt>
                <c:pt idx="4256">
                  <c:v>8352899</c:v>
                </c:pt>
                <c:pt idx="4257">
                  <c:v>8354622</c:v>
                </c:pt>
                <c:pt idx="4258">
                  <c:v>8355472</c:v>
                </c:pt>
                <c:pt idx="4259">
                  <c:v>8355557</c:v>
                </c:pt>
                <c:pt idx="4260">
                  <c:v>8355049</c:v>
                </c:pt>
                <c:pt idx="4261">
                  <c:v>8354134</c:v>
                </c:pt>
                <c:pt idx="4262">
                  <c:v>8352998</c:v>
                </c:pt>
                <c:pt idx="4263">
                  <c:v>8351785</c:v>
                </c:pt>
                <c:pt idx="4264">
                  <c:v>8350600</c:v>
                </c:pt>
                <c:pt idx="4265">
                  <c:v>8349482</c:v>
                </c:pt>
                <c:pt idx="4266">
                  <c:v>8348422</c:v>
                </c:pt>
                <c:pt idx="4267">
                  <c:v>8347359</c:v>
                </c:pt>
                <c:pt idx="4268">
                  <c:v>8346200</c:v>
                </c:pt>
                <c:pt idx="4269">
                  <c:v>8344840</c:v>
                </c:pt>
                <c:pt idx="4270">
                  <c:v>8343201</c:v>
                </c:pt>
                <c:pt idx="4271">
                  <c:v>8341238</c:v>
                </c:pt>
                <c:pt idx="4272">
                  <c:v>8338943</c:v>
                </c:pt>
                <c:pt idx="4273">
                  <c:v>8336341</c:v>
                </c:pt>
                <c:pt idx="4274">
                  <c:v>8333463</c:v>
                </c:pt>
                <c:pt idx="4275">
                  <c:v>8330326</c:v>
                </c:pt>
                <c:pt idx="4276">
                  <c:v>8326935</c:v>
                </c:pt>
                <c:pt idx="4277">
                  <c:v>8323284</c:v>
                </c:pt>
                <c:pt idx="4278">
                  <c:v>8319376</c:v>
                </c:pt>
                <c:pt idx="4279">
                  <c:v>8315237</c:v>
                </c:pt>
                <c:pt idx="4280">
                  <c:v>8310945</c:v>
                </c:pt>
                <c:pt idx="4281">
                  <c:v>8306602</c:v>
                </c:pt>
                <c:pt idx="4282">
                  <c:v>8302330</c:v>
                </c:pt>
                <c:pt idx="4283">
                  <c:v>8298237</c:v>
                </c:pt>
                <c:pt idx="4284">
                  <c:v>8294387</c:v>
                </c:pt>
                <c:pt idx="4285">
                  <c:v>8290784</c:v>
                </c:pt>
                <c:pt idx="4286">
                  <c:v>8287361</c:v>
                </c:pt>
                <c:pt idx="4287">
                  <c:v>8284005</c:v>
                </c:pt>
                <c:pt idx="4288">
                  <c:v>8280572</c:v>
                </c:pt>
                <c:pt idx="4289">
                  <c:v>8276916</c:v>
                </c:pt>
                <c:pt idx="4290">
                  <c:v>8272931</c:v>
                </c:pt>
                <c:pt idx="4291">
                  <c:v>8268539</c:v>
                </c:pt>
                <c:pt idx="4292">
                  <c:v>8263708</c:v>
                </c:pt>
                <c:pt idx="4293">
                  <c:v>8258439</c:v>
                </c:pt>
                <c:pt idx="4294">
                  <c:v>8252740</c:v>
                </c:pt>
                <c:pt idx="4295">
                  <c:v>8246633</c:v>
                </c:pt>
                <c:pt idx="4296">
                  <c:v>8240137</c:v>
                </c:pt>
                <c:pt idx="4297">
                  <c:v>8233282</c:v>
                </c:pt>
                <c:pt idx="4298">
                  <c:v>8226120</c:v>
                </c:pt>
                <c:pt idx="4299">
                  <c:v>8218736</c:v>
                </c:pt>
                <c:pt idx="4300">
                  <c:v>8211237</c:v>
                </c:pt>
                <c:pt idx="4301">
                  <c:v>8203741</c:v>
                </c:pt>
                <c:pt idx="4302">
                  <c:v>8196349</c:v>
                </c:pt>
                <c:pt idx="4303">
                  <c:v>8189119</c:v>
                </c:pt>
                <c:pt idx="4304">
                  <c:v>8182060</c:v>
                </c:pt>
                <c:pt idx="4305">
                  <c:v>8175124</c:v>
                </c:pt>
                <c:pt idx="4306">
                  <c:v>8168241</c:v>
                </c:pt>
                <c:pt idx="4307">
                  <c:v>8161341</c:v>
                </c:pt>
                <c:pt idx="4308">
                  <c:v>8154393</c:v>
                </c:pt>
                <c:pt idx="4309">
                  <c:v>8147420</c:v>
                </c:pt>
                <c:pt idx="4310">
                  <c:v>8140500</c:v>
                </c:pt>
                <c:pt idx="4311">
                  <c:v>8133762</c:v>
                </c:pt>
                <c:pt idx="4312">
                  <c:v>8127350</c:v>
                </c:pt>
                <c:pt idx="4313">
                  <c:v>8121418</c:v>
                </c:pt>
                <c:pt idx="4314">
                  <c:v>8116100</c:v>
                </c:pt>
                <c:pt idx="4315">
                  <c:v>8111513</c:v>
                </c:pt>
                <c:pt idx="4316">
                  <c:v>8107755</c:v>
                </c:pt>
                <c:pt idx="4317">
                  <c:v>8104900</c:v>
                </c:pt>
                <c:pt idx="4318">
                  <c:v>8103007</c:v>
                </c:pt>
                <c:pt idx="4319">
                  <c:v>8102108</c:v>
                </c:pt>
                <c:pt idx="4320">
                  <c:v>8102201</c:v>
                </c:pt>
                <c:pt idx="4321">
                  <c:v>8103253</c:v>
                </c:pt>
                <c:pt idx="4322">
                  <c:v>8105192</c:v>
                </c:pt>
                <c:pt idx="4323">
                  <c:v>8107915</c:v>
                </c:pt>
                <c:pt idx="4324">
                  <c:v>8111320</c:v>
                </c:pt>
                <c:pt idx="4325">
                  <c:v>8115295</c:v>
                </c:pt>
                <c:pt idx="4326">
                  <c:v>8119737</c:v>
                </c:pt>
                <c:pt idx="4327">
                  <c:v>8124550</c:v>
                </c:pt>
                <c:pt idx="4328">
                  <c:v>8129626</c:v>
                </c:pt>
                <c:pt idx="4329">
                  <c:v>8134840</c:v>
                </c:pt>
                <c:pt idx="4330">
                  <c:v>8140034</c:v>
                </c:pt>
                <c:pt idx="4331">
                  <c:v>8145040</c:v>
                </c:pt>
                <c:pt idx="4332">
                  <c:v>8149705</c:v>
                </c:pt>
                <c:pt idx="4333">
                  <c:v>8153909</c:v>
                </c:pt>
                <c:pt idx="4334">
                  <c:v>8157597</c:v>
                </c:pt>
                <c:pt idx="4335">
                  <c:v>8160792</c:v>
                </c:pt>
                <c:pt idx="4336">
                  <c:v>8163567</c:v>
                </c:pt>
                <c:pt idx="4337">
                  <c:v>8166017</c:v>
                </c:pt>
                <c:pt idx="4338">
                  <c:v>8168229</c:v>
                </c:pt>
                <c:pt idx="4339">
                  <c:v>8170228</c:v>
                </c:pt>
                <c:pt idx="4340">
                  <c:v>8171996</c:v>
                </c:pt>
                <c:pt idx="4341">
                  <c:v>8173457</c:v>
                </c:pt>
                <c:pt idx="4342">
                  <c:v>8174503</c:v>
                </c:pt>
                <c:pt idx="4343">
                  <c:v>8175032</c:v>
                </c:pt>
                <c:pt idx="4344">
                  <c:v>8174976</c:v>
                </c:pt>
                <c:pt idx="4345">
                  <c:v>8174309</c:v>
                </c:pt>
                <c:pt idx="4346">
                  <c:v>8173069</c:v>
                </c:pt>
                <c:pt idx="4347">
                  <c:v>8171350</c:v>
                </c:pt>
                <c:pt idx="4348">
                  <c:v>8169292</c:v>
                </c:pt>
                <c:pt idx="4349">
                  <c:v>8167039</c:v>
                </c:pt>
                <c:pt idx="4350">
                  <c:v>8164728</c:v>
                </c:pt>
                <c:pt idx="4351">
                  <c:v>8162445</c:v>
                </c:pt>
                <c:pt idx="4352">
                  <c:v>8160220</c:v>
                </c:pt>
                <c:pt idx="4353">
                  <c:v>8158009</c:v>
                </c:pt>
                <c:pt idx="4354">
                  <c:v>8155728</c:v>
                </c:pt>
                <c:pt idx="4355">
                  <c:v>8153270</c:v>
                </c:pt>
                <c:pt idx="4356">
                  <c:v>8150541</c:v>
                </c:pt>
                <c:pt idx="4357">
                  <c:v>8147491</c:v>
                </c:pt>
                <c:pt idx="4358">
                  <c:v>8144127</c:v>
                </c:pt>
                <c:pt idx="4359">
                  <c:v>8140513</c:v>
                </c:pt>
                <c:pt idx="4360">
                  <c:v>8136766</c:v>
                </c:pt>
                <c:pt idx="4361">
                  <c:v>8133023</c:v>
                </c:pt>
                <c:pt idx="4362">
                  <c:v>8129422</c:v>
                </c:pt>
                <c:pt idx="4363">
                  <c:v>8126062</c:v>
                </c:pt>
                <c:pt idx="4364">
                  <c:v>8122987</c:v>
                </c:pt>
                <c:pt idx="4365">
                  <c:v>8120169</c:v>
                </c:pt>
                <c:pt idx="4366">
                  <c:v>8117510</c:v>
                </c:pt>
                <c:pt idx="4367">
                  <c:v>8114866</c:v>
                </c:pt>
                <c:pt idx="4368">
                  <c:v>8112074</c:v>
                </c:pt>
                <c:pt idx="4369">
                  <c:v>8109017</c:v>
                </c:pt>
                <c:pt idx="4370">
                  <c:v>8105655</c:v>
                </c:pt>
                <c:pt idx="4371">
                  <c:v>8102039</c:v>
                </c:pt>
                <c:pt idx="4372">
                  <c:v>8098327</c:v>
                </c:pt>
                <c:pt idx="4373">
                  <c:v>8094726</c:v>
                </c:pt>
                <c:pt idx="4374">
                  <c:v>8091456</c:v>
                </c:pt>
                <c:pt idx="4375">
                  <c:v>8088693</c:v>
                </c:pt>
                <c:pt idx="4376">
                  <c:v>8086524</c:v>
                </c:pt>
                <c:pt idx="4377">
                  <c:v>8084946</c:v>
                </c:pt>
                <c:pt idx="4378">
                  <c:v>8083876</c:v>
                </c:pt>
                <c:pt idx="4379">
                  <c:v>8083191</c:v>
                </c:pt>
                <c:pt idx="4380">
                  <c:v>8082780</c:v>
                </c:pt>
                <c:pt idx="4381">
                  <c:v>8082582</c:v>
                </c:pt>
                <c:pt idx="4382">
                  <c:v>8082610</c:v>
                </c:pt>
                <c:pt idx="4383">
                  <c:v>8082941</c:v>
                </c:pt>
                <c:pt idx="4384">
                  <c:v>8083719</c:v>
                </c:pt>
                <c:pt idx="4385">
                  <c:v>8085103</c:v>
                </c:pt>
                <c:pt idx="4386">
                  <c:v>8087246</c:v>
                </c:pt>
                <c:pt idx="4387">
                  <c:v>8090252</c:v>
                </c:pt>
                <c:pt idx="4388">
                  <c:v>8094164</c:v>
                </c:pt>
                <c:pt idx="4389">
                  <c:v>8098947</c:v>
                </c:pt>
                <c:pt idx="4390">
                  <c:v>8104502</c:v>
                </c:pt>
                <c:pt idx="4391">
                  <c:v>8110674</c:v>
                </c:pt>
                <c:pt idx="4392">
                  <c:v>8117295</c:v>
                </c:pt>
                <c:pt idx="4393">
                  <c:v>8124205</c:v>
                </c:pt>
                <c:pt idx="4394">
                  <c:v>8131268</c:v>
                </c:pt>
                <c:pt idx="4395">
                  <c:v>8138388</c:v>
                </c:pt>
                <c:pt idx="4396">
                  <c:v>8145494</c:v>
                </c:pt>
                <c:pt idx="4397">
                  <c:v>8152518</c:v>
                </c:pt>
                <c:pt idx="4398">
                  <c:v>8159376</c:v>
                </c:pt>
                <c:pt idx="4399">
                  <c:v>8165977</c:v>
                </c:pt>
                <c:pt idx="4400">
                  <c:v>8172233</c:v>
                </c:pt>
                <c:pt idx="4401">
                  <c:v>8178094</c:v>
                </c:pt>
                <c:pt idx="4402">
                  <c:v>8183590</c:v>
                </c:pt>
                <c:pt idx="4403">
                  <c:v>8188835</c:v>
                </c:pt>
                <c:pt idx="4404">
                  <c:v>8194023</c:v>
                </c:pt>
                <c:pt idx="4405">
                  <c:v>8199384</c:v>
                </c:pt>
                <c:pt idx="4406">
                  <c:v>8205128</c:v>
                </c:pt>
                <c:pt idx="4407">
                  <c:v>8211378</c:v>
                </c:pt>
                <c:pt idx="4408">
                  <c:v>8218151</c:v>
                </c:pt>
                <c:pt idx="4409">
                  <c:v>8225346</c:v>
                </c:pt>
                <c:pt idx="4410">
                  <c:v>8232779</c:v>
                </c:pt>
                <c:pt idx="4411">
                  <c:v>8240224</c:v>
                </c:pt>
                <c:pt idx="4412">
                  <c:v>8247473</c:v>
                </c:pt>
                <c:pt idx="4413">
                  <c:v>8254372</c:v>
                </c:pt>
                <c:pt idx="4414">
                  <c:v>8260841</c:v>
                </c:pt>
                <c:pt idx="4415">
                  <c:v>8266873</c:v>
                </c:pt>
                <c:pt idx="4416">
                  <c:v>8272535</c:v>
                </c:pt>
                <c:pt idx="4417">
                  <c:v>8277926</c:v>
                </c:pt>
                <c:pt idx="4418">
                  <c:v>8283158</c:v>
                </c:pt>
                <c:pt idx="4419">
                  <c:v>8288334</c:v>
                </c:pt>
                <c:pt idx="4420">
                  <c:v>8293522</c:v>
                </c:pt>
                <c:pt idx="4421">
                  <c:v>8298750</c:v>
                </c:pt>
                <c:pt idx="4422">
                  <c:v>8304016</c:v>
                </c:pt>
                <c:pt idx="4423">
                  <c:v>8309298</c:v>
                </c:pt>
                <c:pt idx="4424">
                  <c:v>8314573</c:v>
                </c:pt>
                <c:pt idx="4425">
                  <c:v>8319823</c:v>
                </c:pt>
                <c:pt idx="4426">
                  <c:v>8325040</c:v>
                </c:pt>
                <c:pt idx="4427">
                  <c:v>8330220</c:v>
                </c:pt>
                <c:pt idx="4428">
                  <c:v>8335344</c:v>
                </c:pt>
                <c:pt idx="4429">
                  <c:v>8340377</c:v>
                </c:pt>
                <c:pt idx="4430">
                  <c:v>8345257</c:v>
                </c:pt>
                <c:pt idx="4431">
                  <c:v>8349919</c:v>
                </c:pt>
                <c:pt idx="4432">
                  <c:v>8354305</c:v>
                </c:pt>
                <c:pt idx="4433">
                  <c:v>8358391</c:v>
                </c:pt>
                <c:pt idx="4434">
                  <c:v>8362206</c:v>
                </c:pt>
                <c:pt idx="4435">
                  <c:v>8365822</c:v>
                </c:pt>
                <c:pt idx="4436">
                  <c:v>8369355</c:v>
                </c:pt>
                <c:pt idx="4437">
                  <c:v>8372932</c:v>
                </c:pt>
                <c:pt idx="4438">
                  <c:v>8376653</c:v>
                </c:pt>
                <c:pt idx="4439">
                  <c:v>8380570</c:v>
                </c:pt>
                <c:pt idx="4440">
                  <c:v>8384666</c:v>
                </c:pt>
                <c:pt idx="4441">
                  <c:v>8388857</c:v>
                </c:pt>
                <c:pt idx="4442">
                  <c:v>8393016</c:v>
                </c:pt>
                <c:pt idx="4443">
                  <c:v>8397009</c:v>
                </c:pt>
                <c:pt idx="4444">
                  <c:v>8400733</c:v>
                </c:pt>
                <c:pt idx="4445">
                  <c:v>8404134</c:v>
                </c:pt>
                <c:pt idx="4446">
                  <c:v>8407220</c:v>
                </c:pt>
                <c:pt idx="4447">
                  <c:v>8410043</c:v>
                </c:pt>
                <c:pt idx="4448">
                  <c:v>8412672</c:v>
                </c:pt>
                <c:pt idx="4449">
                  <c:v>8415170</c:v>
                </c:pt>
                <c:pt idx="4450">
                  <c:v>8417564</c:v>
                </c:pt>
                <c:pt idx="4451">
                  <c:v>8419851</c:v>
                </c:pt>
                <c:pt idx="4452">
                  <c:v>8422008</c:v>
                </c:pt>
                <c:pt idx="4453">
                  <c:v>8424004</c:v>
                </c:pt>
                <c:pt idx="4454">
                  <c:v>8425833</c:v>
                </c:pt>
                <c:pt idx="4455">
                  <c:v>8427525</c:v>
                </c:pt>
                <c:pt idx="4456">
                  <c:v>8429141</c:v>
                </c:pt>
                <c:pt idx="4457">
                  <c:v>8430783</c:v>
                </c:pt>
                <c:pt idx="4458">
                  <c:v>8432558</c:v>
                </c:pt>
                <c:pt idx="4459">
                  <c:v>8434563</c:v>
                </c:pt>
                <c:pt idx="4460">
                  <c:v>8436868</c:v>
                </c:pt>
                <c:pt idx="4461">
                  <c:v>8439481</c:v>
                </c:pt>
                <c:pt idx="4462">
                  <c:v>8442373</c:v>
                </c:pt>
                <c:pt idx="4463">
                  <c:v>8445465</c:v>
                </c:pt>
                <c:pt idx="4464">
                  <c:v>8448656</c:v>
                </c:pt>
                <c:pt idx="4465">
                  <c:v>8451843</c:v>
                </c:pt>
                <c:pt idx="4466">
                  <c:v>8454940</c:v>
                </c:pt>
                <c:pt idx="4467">
                  <c:v>8457880</c:v>
                </c:pt>
                <c:pt idx="4468">
                  <c:v>8460612</c:v>
                </c:pt>
                <c:pt idx="4469">
                  <c:v>8463105</c:v>
                </c:pt>
                <c:pt idx="4470">
                  <c:v>8465343</c:v>
                </c:pt>
                <c:pt idx="4471">
                  <c:v>8467314</c:v>
                </c:pt>
                <c:pt idx="4472">
                  <c:v>8469026</c:v>
                </c:pt>
                <c:pt idx="4473">
                  <c:v>8470506</c:v>
                </c:pt>
                <c:pt idx="4474">
                  <c:v>8471783</c:v>
                </c:pt>
                <c:pt idx="4475">
                  <c:v>8472906</c:v>
                </c:pt>
                <c:pt idx="4476">
                  <c:v>8473937</c:v>
                </c:pt>
                <c:pt idx="4477">
                  <c:v>8474941</c:v>
                </c:pt>
                <c:pt idx="4478">
                  <c:v>8475989</c:v>
                </c:pt>
                <c:pt idx="4479">
                  <c:v>8477164</c:v>
                </c:pt>
                <c:pt idx="4480">
                  <c:v>8478545</c:v>
                </c:pt>
                <c:pt idx="4481">
                  <c:v>8480200</c:v>
                </c:pt>
                <c:pt idx="4482">
                  <c:v>8482167</c:v>
                </c:pt>
                <c:pt idx="4483">
                  <c:v>8484444</c:v>
                </c:pt>
                <c:pt idx="4484">
                  <c:v>8486992</c:v>
                </c:pt>
                <c:pt idx="4485">
                  <c:v>8489721</c:v>
                </c:pt>
                <c:pt idx="4486">
                  <c:v>8492523</c:v>
                </c:pt>
                <c:pt idx="4487">
                  <c:v>8495276</c:v>
                </c:pt>
                <c:pt idx="4488">
                  <c:v>8497857</c:v>
                </c:pt>
                <c:pt idx="4489">
                  <c:v>8500153</c:v>
                </c:pt>
                <c:pt idx="4490">
                  <c:v>8502058</c:v>
                </c:pt>
                <c:pt idx="4491">
                  <c:v>8503500</c:v>
                </c:pt>
                <c:pt idx="4492">
                  <c:v>8504449</c:v>
                </c:pt>
                <c:pt idx="4493">
                  <c:v>8504935</c:v>
                </c:pt>
                <c:pt idx="4494">
                  <c:v>8505035</c:v>
                </c:pt>
                <c:pt idx="4495">
                  <c:v>8504877</c:v>
                </c:pt>
                <c:pt idx="4496">
                  <c:v>8504606</c:v>
                </c:pt>
                <c:pt idx="4497">
                  <c:v>8504351</c:v>
                </c:pt>
                <c:pt idx="4498">
                  <c:v>8504205</c:v>
                </c:pt>
                <c:pt idx="4499">
                  <c:v>8504194</c:v>
                </c:pt>
                <c:pt idx="4500">
                  <c:v>8504308</c:v>
                </c:pt>
                <c:pt idx="4501">
                  <c:v>8504500</c:v>
                </c:pt>
                <c:pt idx="4502">
                  <c:v>8504720</c:v>
                </c:pt>
                <c:pt idx="4503">
                  <c:v>8504932</c:v>
                </c:pt>
                <c:pt idx="4504">
                  <c:v>8505116</c:v>
                </c:pt>
                <c:pt idx="4505">
                  <c:v>8505276</c:v>
                </c:pt>
                <c:pt idx="4506">
                  <c:v>8505432</c:v>
                </c:pt>
                <c:pt idx="4507">
                  <c:v>8505616</c:v>
                </c:pt>
                <c:pt idx="4508">
                  <c:v>8505873</c:v>
                </c:pt>
                <c:pt idx="4509">
                  <c:v>8506247</c:v>
                </c:pt>
                <c:pt idx="4510">
                  <c:v>8506768</c:v>
                </c:pt>
                <c:pt idx="4511">
                  <c:v>8507434</c:v>
                </c:pt>
                <c:pt idx="4512">
                  <c:v>8508199</c:v>
                </c:pt>
                <c:pt idx="4513">
                  <c:v>8508965</c:v>
                </c:pt>
                <c:pt idx="4514">
                  <c:v>8509608</c:v>
                </c:pt>
                <c:pt idx="4515">
                  <c:v>8510004</c:v>
                </c:pt>
                <c:pt idx="4516">
                  <c:v>8510077</c:v>
                </c:pt>
                <c:pt idx="4517">
                  <c:v>8509834</c:v>
                </c:pt>
                <c:pt idx="4518">
                  <c:v>8509354</c:v>
                </c:pt>
                <c:pt idx="4519">
                  <c:v>8508780</c:v>
                </c:pt>
                <c:pt idx="4520">
                  <c:v>8508247</c:v>
                </c:pt>
                <c:pt idx="4521">
                  <c:v>8507859</c:v>
                </c:pt>
                <c:pt idx="4522">
                  <c:v>8507642</c:v>
                </c:pt>
                <c:pt idx="4523">
                  <c:v>8507570</c:v>
                </c:pt>
                <c:pt idx="4524">
                  <c:v>8507587</c:v>
                </c:pt>
                <c:pt idx="4525">
                  <c:v>8507647</c:v>
                </c:pt>
                <c:pt idx="4526">
                  <c:v>8507751</c:v>
                </c:pt>
                <c:pt idx="4527">
                  <c:v>8507929</c:v>
                </c:pt>
                <c:pt idx="4528">
                  <c:v>8508234</c:v>
                </c:pt>
                <c:pt idx="4529">
                  <c:v>8508677</c:v>
                </c:pt>
                <c:pt idx="4530">
                  <c:v>8509222</c:v>
                </c:pt>
                <c:pt idx="4531">
                  <c:v>8509762</c:v>
                </c:pt>
                <c:pt idx="4532">
                  <c:v>8510168</c:v>
                </c:pt>
                <c:pt idx="4533">
                  <c:v>8510326</c:v>
                </c:pt>
                <c:pt idx="4534">
                  <c:v>8510172</c:v>
                </c:pt>
                <c:pt idx="4535">
                  <c:v>8509727</c:v>
                </c:pt>
                <c:pt idx="4536">
                  <c:v>8509081</c:v>
                </c:pt>
                <c:pt idx="4537">
                  <c:v>8508367</c:v>
                </c:pt>
                <c:pt idx="4538">
                  <c:v>8507725</c:v>
                </c:pt>
                <c:pt idx="4539">
                  <c:v>8507269</c:v>
                </c:pt>
                <c:pt idx="4540">
                  <c:v>8507074</c:v>
                </c:pt>
                <c:pt idx="4541">
                  <c:v>8507161</c:v>
                </c:pt>
                <c:pt idx="4542">
                  <c:v>8507517</c:v>
                </c:pt>
                <c:pt idx="4543">
                  <c:v>8508096</c:v>
                </c:pt>
                <c:pt idx="4544">
                  <c:v>8508833</c:v>
                </c:pt>
                <c:pt idx="4545">
                  <c:v>8509641</c:v>
                </c:pt>
                <c:pt idx="4546">
                  <c:v>8510425</c:v>
                </c:pt>
                <c:pt idx="4547">
                  <c:v>8511101</c:v>
                </c:pt>
                <c:pt idx="4548">
                  <c:v>8511600</c:v>
                </c:pt>
                <c:pt idx="4549">
                  <c:v>8511897</c:v>
                </c:pt>
                <c:pt idx="4550">
                  <c:v>8512017</c:v>
                </c:pt>
                <c:pt idx="4551">
                  <c:v>8512025</c:v>
                </c:pt>
                <c:pt idx="4552">
                  <c:v>8512024</c:v>
                </c:pt>
                <c:pt idx="4553">
                  <c:v>8512115</c:v>
                </c:pt>
                <c:pt idx="4554">
                  <c:v>8512387</c:v>
                </c:pt>
                <c:pt idx="4555">
                  <c:v>8512874</c:v>
                </c:pt>
                <c:pt idx="4556">
                  <c:v>8513567</c:v>
                </c:pt>
                <c:pt idx="4557">
                  <c:v>8514413</c:v>
                </c:pt>
                <c:pt idx="4558">
                  <c:v>8515330</c:v>
                </c:pt>
                <c:pt idx="4559">
                  <c:v>8516245</c:v>
                </c:pt>
                <c:pt idx="4560">
                  <c:v>8517110</c:v>
                </c:pt>
                <c:pt idx="4561">
                  <c:v>8517927</c:v>
                </c:pt>
                <c:pt idx="4562">
                  <c:v>8518743</c:v>
                </c:pt>
                <c:pt idx="4563">
                  <c:v>8519639</c:v>
                </c:pt>
                <c:pt idx="4564">
                  <c:v>8520712</c:v>
                </c:pt>
                <c:pt idx="4565">
                  <c:v>8522033</c:v>
                </c:pt>
                <c:pt idx="4566">
                  <c:v>8523616</c:v>
                </c:pt>
                <c:pt idx="4567">
                  <c:v>8525417</c:v>
                </c:pt>
                <c:pt idx="4568">
                  <c:v>8527313</c:v>
                </c:pt>
                <c:pt idx="4569">
                  <c:v>8529147</c:v>
                </c:pt>
                <c:pt idx="4570">
                  <c:v>8530743</c:v>
                </c:pt>
                <c:pt idx="4571">
                  <c:v>8531975</c:v>
                </c:pt>
                <c:pt idx="4572">
                  <c:v>8532785</c:v>
                </c:pt>
                <c:pt idx="4573">
                  <c:v>8533211</c:v>
                </c:pt>
                <c:pt idx="4574">
                  <c:v>8533373</c:v>
                </c:pt>
                <c:pt idx="4575">
                  <c:v>8533447</c:v>
                </c:pt>
                <c:pt idx="4576">
                  <c:v>8533598</c:v>
                </c:pt>
                <c:pt idx="4577">
                  <c:v>8533943</c:v>
                </c:pt>
                <c:pt idx="4578">
                  <c:v>8534502</c:v>
                </c:pt>
                <c:pt idx="4579">
                  <c:v>8535192</c:v>
                </c:pt>
                <c:pt idx="4580">
                  <c:v>8535860</c:v>
                </c:pt>
                <c:pt idx="4581">
                  <c:v>8536332</c:v>
                </c:pt>
                <c:pt idx="4582">
                  <c:v>8536467</c:v>
                </c:pt>
                <c:pt idx="4583">
                  <c:v>8536201</c:v>
                </c:pt>
                <c:pt idx="4584">
                  <c:v>8535572</c:v>
                </c:pt>
                <c:pt idx="4585">
                  <c:v>8534693</c:v>
                </c:pt>
                <c:pt idx="4586">
                  <c:v>8533725</c:v>
                </c:pt>
                <c:pt idx="4587">
                  <c:v>8532816</c:v>
                </c:pt>
                <c:pt idx="4588">
                  <c:v>8532068</c:v>
                </c:pt>
                <c:pt idx="4589">
                  <c:v>8531510</c:v>
                </c:pt>
                <c:pt idx="4590">
                  <c:v>8531103</c:v>
                </c:pt>
                <c:pt idx="4591">
                  <c:v>8530763</c:v>
                </c:pt>
                <c:pt idx="4592">
                  <c:v>8530398</c:v>
                </c:pt>
                <c:pt idx="4593">
                  <c:v>8529920</c:v>
                </c:pt>
                <c:pt idx="4594">
                  <c:v>8529302</c:v>
                </c:pt>
                <c:pt idx="4595">
                  <c:v>8528555</c:v>
                </c:pt>
                <c:pt idx="4596">
                  <c:v>8527755</c:v>
                </c:pt>
                <c:pt idx="4597">
                  <c:v>8527023</c:v>
                </c:pt>
                <c:pt idx="4598">
                  <c:v>8526495</c:v>
                </c:pt>
                <c:pt idx="4599">
                  <c:v>8526308</c:v>
                </c:pt>
                <c:pt idx="4600">
                  <c:v>8526564</c:v>
                </c:pt>
                <c:pt idx="4601">
                  <c:v>8527290</c:v>
                </c:pt>
                <c:pt idx="4602">
                  <c:v>8528438</c:v>
                </c:pt>
                <c:pt idx="4603">
                  <c:v>8529879</c:v>
                </c:pt>
                <c:pt idx="4604">
                  <c:v>8531425</c:v>
                </c:pt>
                <c:pt idx="4605">
                  <c:v>8532873</c:v>
                </c:pt>
                <c:pt idx="4606">
                  <c:v>8534045</c:v>
                </c:pt>
                <c:pt idx="4607">
                  <c:v>8534829</c:v>
                </c:pt>
                <c:pt idx="4608">
                  <c:v>8535198</c:v>
                </c:pt>
                <c:pt idx="4609">
                  <c:v>8535213</c:v>
                </c:pt>
                <c:pt idx="4610">
                  <c:v>8535014</c:v>
                </c:pt>
                <c:pt idx="4611">
                  <c:v>8534769</c:v>
                </c:pt>
                <c:pt idx="4612">
                  <c:v>8534653</c:v>
                </c:pt>
                <c:pt idx="4613">
                  <c:v>8534814</c:v>
                </c:pt>
                <c:pt idx="4614">
                  <c:v>8535341</c:v>
                </c:pt>
                <c:pt idx="4615">
                  <c:v>8536238</c:v>
                </c:pt>
                <c:pt idx="4616">
                  <c:v>8537446</c:v>
                </c:pt>
                <c:pt idx="4617">
                  <c:v>8538834</c:v>
                </c:pt>
                <c:pt idx="4618">
                  <c:v>8540240</c:v>
                </c:pt>
                <c:pt idx="4619">
                  <c:v>8541496</c:v>
                </c:pt>
                <c:pt idx="4620">
                  <c:v>8542476</c:v>
                </c:pt>
                <c:pt idx="4621">
                  <c:v>8543115</c:v>
                </c:pt>
                <c:pt idx="4622">
                  <c:v>8543425</c:v>
                </c:pt>
                <c:pt idx="4623">
                  <c:v>8543488</c:v>
                </c:pt>
                <c:pt idx="4624">
                  <c:v>8543423</c:v>
                </c:pt>
                <c:pt idx="4625">
                  <c:v>8543359</c:v>
                </c:pt>
                <c:pt idx="4626">
                  <c:v>8543404</c:v>
                </c:pt>
                <c:pt idx="4627">
                  <c:v>8543611</c:v>
                </c:pt>
                <c:pt idx="4628">
                  <c:v>8543987</c:v>
                </c:pt>
                <c:pt idx="4629">
                  <c:v>8544473</c:v>
                </c:pt>
                <c:pt idx="4630">
                  <c:v>8544988</c:v>
                </c:pt>
                <c:pt idx="4631">
                  <c:v>8545449</c:v>
                </c:pt>
                <c:pt idx="4632">
                  <c:v>8545784</c:v>
                </c:pt>
                <c:pt idx="4633">
                  <c:v>8545975</c:v>
                </c:pt>
                <c:pt idx="4634">
                  <c:v>8546037</c:v>
                </c:pt>
                <c:pt idx="4635">
                  <c:v>8546030</c:v>
                </c:pt>
                <c:pt idx="4636">
                  <c:v>8546036</c:v>
                </c:pt>
                <c:pt idx="4637">
                  <c:v>8546122</c:v>
                </c:pt>
                <c:pt idx="4638">
                  <c:v>8546346</c:v>
                </c:pt>
                <c:pt idx="4639">
                  <c:v>8546712</c:v>
                </c:pt>
                <c:pt idx="4640">
                  <c:v>8547201</c:v>
                </c:pt>
                <c:pt idx="4641">
                  <c:v>8547766</c:v>
                </c:pt>
                <c:pt idx="4642">
                  <c:v>8548348</c:v>
                </c:pt>
                <c:pt idx="4643">
                  <c:v>8548900</c:v>
                </c:pt>
                <c:pt idx="4644">
                  <c:v>8549397</c:v>
                </c:pt>
                <c:pt idx="4645">
                  <c:v>8549823</c:v>
                </c:pt>
                <c:pt idx="4646">
                  <c:v>8550172</c:v>
                </c:pt>
                <c:pt idx="4647">
                  <c:v>8550433</c:v>
                </c:pt>
                <c:pt idx="4648">
                  <c:v>8550592</c:v>
                </c:pt>
                <c:pt idx="4649">
                  <c:v>8550628</c:v>
                </c:pt>
                <c:pt idx="4650">
                  <c:v>8550539</c:v>
                </c:pt>
                <c:pt idx="4651">
                  <c:v>8550351</c:v>
                </c:pt>
                <c:pt idx="4652">
                  <c:v>8550129</c:v>
                </c:pt>
                <c:pt idx="4653">
                  <c:v>8549958</c:v>
                </c:pt>
                <c:pt idx="4654">
                  <c:v>8549920</c:v>
                </c:pt>
                <c:pt idx="4655">
                  <c:v>8550060</c:v>
                </c:pt>
                <c:pt idx="4656">
                  <c:v>8550365</c:v>
                </c:pt>
                <c:pt idx="4657">
                  <c:v>8550749</c:v>
                </c:pt>
                <c:pt idx="4658">
                  <c:v>8551090</c:v>
                </c:pt>
                <c:pt idx="4659">
                  <c:v>8551259</c:v>
                </c:pt>
                <c:pt idx="4660">
                  <c:v>8551181</c:v>
                </c:pt>
                <c:pt idx="4661">
                  <c:v>8550874</c:v>
                </c:pt>
                <c:pt idx="4662">
                  <c:v>8550459</c:v>
                </c:pt>
                <c:pt idx="4663">
                  <c:v>8550123</c:v>
                </c:pt>
                <c:pt idx="4664">
                  <c:v>8550072</c:v>
                </c:pt>
                <c:pt idx="4665">
                  <c:v>8550465</c:v>
                </c:pt>
                <c:pt idx="4666">
                  <c:v>8551353</c:v>
                </c:pt>
                <c:pt idx="4667">
                  <c:v>8552665</c:v>
                </c:pt>
                <c:pt idx="4668">
                  <c:v>8554222</c:v>
                </c:pt>
                <c:pt idx="4669">
                  <c:v>8555788</c:v>
                </c:pt>
                <c:pt idx="4670">
                  <c:v>8557142</c:v>
                </c:pt>
                <c:pt idx="4671">
                  <c:v>8558125</c:v>
                </c:pt>
                <c:pt idx="4672">
                  <c:v>8558690</c:v>
                </c:pt>
                <c:pt idx="4673">
                  <c:v>8558881</c:v>
                </c:pt>
                <c:pt idx="4674">
                  <c:v>8558804</c:v>
                </c:pt>
                <c:pt idx="4675">
                  <c:v>8558575</c:v>
                </c:pt>
                <c:pt idx="4676">
                  <c:v>8558279</c:v>
                </c:pt>
                <c:pt idx="4677">
                  <c:v>8557939</c:v>
                </c:pt>
                <c:pt idx="4678">
                  <c:v>8557533</c:v>
                </c:pt>
                <c:pt idx="4679">
                  <c:v>8557018</c:v>
                </c:pt>
                <c:pt idx="4680">
                  <c:v>8556372</c:v>
                </c:pt>
                <c:pt idx="4681">
                  <c:v>8555610</c:v>
                </c:pt>
                <c:pt idx="4682">
                  <c:v>8554799</c:v>
                </c:pt>
                <c:pt idx="4683">
                  <c:v>8554025</c:v>
                </c:pt>
                <c:pt idx="4684">
                  <c:v>8553383</c:v>
                </c:pt>
                <c:pt idx="4685">
                  <c:v>8552930</c:v>
                </c:pt>
                <c:pt idx="4686">
                  <c:v>8552699</c:v>
                </c:pt>
                <c:pt idx="4687">
                  <c:v>8552670</c:v>
                </c:pt>
                <c:pt idx="4688">
                  <c:v>8552802</c:v>
                </c:pt>
                <c:pt idx="4689">
                  <c:v>8553028</c:v>
                </c:pt>
                <c:pt idx="4690">
                  <c:v>8553275</c:v>
                </c:pt>
                <c:pt idx="4691">
                  <c:v>8553445</c:v>
                </c:pt>
                <c:pt idx="4692">
                  <c:v>8553444</c:v>
                </c:pt>
                <c:pt idx="4693">
                  <c:v>8553167</c:v>
                </c:pt>
                <c:pt idx="4694">
                  <c:v>8552541</c:v>
                </c:pt>
                <c:pt idx="4695">
                  <c:v>8551559</c:v>
                </c:pt>
                <c:pt idx="4696">
                  <c:v>8550281</c:v>
                </c:pt>
                <c:pt idx="4697">
                  <c:v>8548849</c:v>
                </c:pt>
                <c:pt idx="4698">
                  <c:v>8547441</c:v>
                </c:pt>
                <c:pt idx="4699">
                  <c:v>8546227</c:v>
                </c:pt>
                <c:pt idx="4700">
                  <c:v>8545335</c:v>
                </c:pt>
                <c:pt idx="4701">
                  <c:v>8544787</c:v>
                </c:pt>
                <c:pt idx="4702">
                  <c:v>8544527</c:v>
                </c:pt>
                <c:pt idx="4703">
                  <c:v>8544424</c:v>
                </c:pt>
                <c:pt idx="4704">
                  <c:v>8544331</c:v>
                </c:pt>
                <c:pt idx="4705">
                  <c:v>8544112</c:v>
                </c:pt>
                <c:pt idx="4706">
                  <c:v>8543690</c:v>
                </c:pt>
                <c:pt idx="4707">
                  <c:v>8543037</c:v>
                </c:pt>
                <c:pt idx="4708">
                  <c:v>8542194</c:v>
                </c:pt>
                <c:pt idx="4709">
                  <c:v>8541238</c:v>
                </c:pt>
                <c:pt idx="4710">
                  <c:v>8540280</c:v>
                </c:pt>
                <c:pt idx="4711">
                  <c:v>8539447</c:v>
                </c:pt>
                <c:pt idx="4712">
                  <c:v>8538863</c:v>
                </c:pt>
                <c:pt idx="4713">
                  <c:v>8538631</c:v>
                </c:pt>
                <c:pt idx="4714">
                  <c:v>8538792</c:v>
                </c:pt>
                <c:pt idx="4715">
                  <c:v>8539339</c:v>
                </c:pt>
                <c:pt idx="4716">
                  <c:v>8540183</c:v>
                </c:pt>
                <c:pt idx="4717">
                  <c:v>8541177</c:v>
                </c:pt>
                <c:pt idx="4718">
                  <c:v>8542150</c:v>
                </c:pt>
                <c:pt idx="4719">
                  <c:v>8542943</c:v>
                </c:pt>
                <c:pt idx="4720">
                  <c:v>8543452</c:v>
                </c:pt>
                <c:pt idx="4721">
                  <c:v>8543633</c:v>
                </c:pt>
                <c:pt idx="4722">
                  <c:v>8543501</c:v>
                </c:pt>
                <c:pt idx="4723">
                  <c:v>8543095</c:v>
                </c:pt>
                <c:pt idx="4724">
                  <c:v>8542468</c:v>
                </c:pt>
                <c:pt idx="4725">
                  <c:v>8541653</c:v>
                </c:pt>
                <c:pt idx="4726">
                  <c:v>8540669</c:v>
                </c:pt>
                <c:pt idx="4727">
                  <c:v>8539536</c:v>
                </c:pt>
                <c:pt idx="4728">
                  <c:v>8538291</c:v>
                </c:pt>
                <c:pt idx="4729">
                  <c:v>8537020</c:v>
                </c:pt>
                <c:pt idx="4730">
                  <c:v>8535835</c:v>
                </c:pt>
                <c:pt idx="4731">
                  <c:v>8534869</c:v>
                </c:pt>
                <c:pt idx="4732">
                  <c:v>8534235</c:v>
                </c:pt>
                <c:pt idx="4733">
                  <c:v>8533987</c:v>
                </c:pt>
                <c:pt idx="4734">
                  <c:v>8534109</c:v>
                </c:pt>
                <c:pt idx="4735">
                  <c:v>8534509</c:v>
                </c:pt>
                <c:pt idx="4736">
                  <c:v>8535051</c:v>
                </c:pt>
                <c:pt idx="4737">
                  <c:v>8535592</c:v>
                </c:pt>
                <c:pt idx="4738">
                  <c:v>8536028</c:v>
                </c:pt>
                <c:pt idx="4739">
                  <c:v>8536295</c:v>
                </c:pt>
                <c:pt idx="4740">
                  <c:v>8536392</c:v>
                </c:pt>
                <c:pt idx="4741">
                  <c:v>8536336</c:v>
                </c:pt>
                <c:pt idx="4742">
                  <c:v>8536153</c:v>
                </c:pt>
                <c:pt idx="4743">
                  <c:v>8535854</c:v>
                </c:pt>
                <c:pt idx="4744">
                  <c:v>8535439</c:v>
                </c:pt>
                <c:pt idx="4745">
                  <c:v>8534903</c:v>
                </c:pt>
                <c:pt idx="4746">
                  <c:v>8534264</c:v>
                </c:pt>
                <c:pt idx="4747">
                  <c:v>8533567</c:v>
                </c:pt>
                <c:pt idx="4748">
                  <c:v>8532874</c:v>
                </c:pt>
                <c:pt idx="4749">
                  <c:v>8532245</c:v>
                </c:pt>
                <c:pt idx="4750">
                  <c:v>8531703</c:v>
                </c:pt>
                <c:pt idx="4751">
                  <c:v>8531236</c:v>
                </c:pt>
                <c:pt idx="4752">
                  <c:v>8530804</c:v>
                </c:pt>
                <c:pt idx="4753">
                  <c:v>8530354</c:v>
                </c:pt>
                <c:pt idx="4754">
                  <c:v>8529866</c:v>
                </c:pt>
                <c:pt idx="4755">
                  <c:v>8529358</c:v>
                </c:pt>
                <c:pt idx="4756">
                  <c:v>8528896</c:v>
                </c:pt>
                <c:pt idx="4757">
                  <c:v>8528552</c:v>
                </c:pt>
                <c:pt idx="4758">
                  <c:v>8528391</c:v>
                </c:pt>
                <c:pt idx="4759">
                  <c:v>8528423</c:v>
                </c:pt>
                <c:pt idx="4760">
                  <c:v>8528598</c:v>
                </c:pt>
                <c:pt idx="4761">
                  <c:v>8528842</c:v>
                </c:pt>
                <c:pt idx="4762">
                  <c:v>8529057</c:v>
                </c:pt>
                <c:pt idx="4763">
                  <c:v>8529174</c:v>
                </c:pt>
                <c:pt idx="4764">
                  <c:v>8529156</c:v>
                </c:pt>
                <c:pt idx="4765">
                  <c:v>8529016</c:v>
                </c:pt>
                <c:pt idx="4766">
                  <c:v>8528802</c:v>
                </c:pt>
                <c:pt idx="4767">
                  <c:v>8528571</c:v>
                </c:pt>
                <c:pt idx="4768">
                  <c:v>8528392</c:v>
                </c:pt>
                <c:pt idx="4769">
                  <c:v>8528322</c:v>
                </c:pt>
                <c:pt idx="4770">
                  <c:v>8528402</c:v>
                </c:pt>
                <c:pt idx="4771">
                  <c:v>8528648</c:v>
                </c:pt>
                <c:pt idx="4772">
                  <c:v>8529060</c:v>
                </c:pt>
                <c:pt idx="4773">
                  <c:v>8529610</c:v>
                </c:pt>
                <c:pt idx="4774">
                  <c:v>8530250</c:v>
                </c:pt>
                <c:pt idx="4775">
                  <c:v>8530918</c:v>
                </c:pt>
                <c:pt idx="4776">
                  <c:v>8531554</c:v>
                </c:pt>
                <c:pt idx="4777">
                  <c:v>8532104</c:v>
                </c:pt>
                <c:pt idx="4778">
                  <c:v>8532536</c:v>
                </c:pt>
                <c:pt idx="4779">
                  <c:v>8532839</c:v>
                </c:pt>
                <c:pt idx="4780">
                  <c:v>8533014</c:v>
                </c:pt>
                <c:pt idx="4781">
                  <c:v>8533065</c:v>
                </c:pt>
                <c:pt idx="4782">
                  <c:v>8533003</c:v>
                </c:pt>
                <c:pt idx="4783">
                  <c:v>8532829</c:v>
                </c:pt>
                <c:pt idx="4784">
                  <c:v>8532558</c:v>
                </c:pt>
                <c:pt idx="4785">
                  <c:v>8532205</c:v>
                </c:pt>
                <c:pt idx="4786">
                  <c:v>8531793</c:v>
                </c:pt>
                <c:pt idx="4787">
                  <c:v>8531350</c:v>
                </c:pt>
                <c:pt idx="4788">
                  <c:v>8530912</c:v>
                </c:pt>
                <c:pt idx="4789">
                  <c:v>8530518</c:v>
                </c:pt>
                <c:pt idx="4790">
                  <c:v>8530209</c:v>
                </c:pt>
                <c:pt idx="4791">
                  <c:v>8530033</c:v>
                </c:pt>
                <c:pt idx="4792">
                  <c:v>8530037</c:v>
                </c:pt>
                <c:pt idx="4793">
                  <c:v>8530247</c:v>
                </c:pt>
                <c:pt idx="4794">
                  <c:v>8530666</c:v>
                </c:pt>
                <c:pt idx="4795">
                  <c:v>8531240</c:v>
                </c:pt>
                <c:pt idx="4796">
                  <c:v>8531886</c:v>
                </c:pt>
                <c:pt idx="4797">
                  <c:v>8532481</c:v>
                </c:pt>
                <c:pt idx="4798">
                  <c:v>8532894</c:v>
                </c:pt>
                <c:pt idx="4799">
                  <c:v>8533030</c:v>
                </c:pt>
                <c:pt idx="4800">
                  <c:v>8532848</c:v>
                </c:pt>
                <c:pt idx="4801">
                  <c:v>8532367</c:v>
                </c:pt>
                <c:pt idx="4802">
                  <c:v>8531667</c:v>
                </c:pt>
                <c:pt idx="4803">
                  <c:v>8530856</c:v>
                </c:pt>
                <c:pt idx="4804">
                  <c:v>8530048</c:v>
                </c:pt>
                <c:pt idx="4805">
                  <c:v>8529330</c:v>
                </c:pt>
                <c:pt idx="4806">
                  <c:v>8528757</c:v>
                </c:pt>
                <c:pt idx="4807">
                  <c:v>8528359</c:v>
                </c:pt>
                <c:pt idx="4808">
                  <c:v>8528152</c:v>
                </c:pt>
                <c:pt idx="4809">
                  <c:v>8528147</c:v>
                </c:pt>
                <c:pt idx="4810">
                  <c:v>8528370</c:v>
                </c:pt>
                <c:pt idx="4811">
                  <c:v>8528835</c:v>
                </c:pt>
                <c:pt idx="4812">
                  <c:v>8529557</c:v>
                </c:pt>
                <c:pt idx="4813">
                  <c:v>8530508</c:v>
                </c:pt>
                <c:pt idx="4814">
                  <c:v>8531637</c:v>
                </c:pt>
                <c:pt idx="4815">
                  <c:v>8532864</c:v>
                </c:pt>
                <c:pt idx="4816">
                  <c:v>8534099</c:v>
                </c:pt>
                <c:pt idx="4817">
                  <c:v>8535259</c:v>
                </c:pt>
                <c:pt idx="4818">
                  <c:v>8536297</c:v>
                </c:pt>
                <c:pt idx="4819">
                  <c:v>8537172</c:v>
                </c:pt>
                <c:pt idx="4820">
                  <c:v>8537866</c:v>
                </c:pt>
                <c:pt idx="4821">
                  <c:v>8538348</c:v>
                </c:pt>
                <c:pt idx="4822">
                  <c:v>8538581</c:v>
                </c:pt>
                <c:pt idx="4823">
                  <c:v>8538512</c:v>
                </c:pt>
                <c:pt idx="4824">
                  <c:v>8538110</c:v>
                </c:pt>
                <c:pt idx="4825">
                  <c:v>8537382</c:v>
                </c:pt>
                <c:pt idx="4826">
                  <c:v>8536391</c:v>
                </c:pt>
                <c:pt idx="4827">
                  <c:v>8535260</c:v>
                </c:pt>
                <c:pt idx="4828">
                  <c:v>8534145</c:v>
                </c:pt>
                <c:pt idx="4829">
                  <c:v>8533190</c:v>
                </c:pt>
                <c:pt idx="4830">
                  <c:v>8532495</c:v>
                </c:pt>
                <c:pt idx="4831">
                  <c:v>8532080</c:v>
                </c:pt>
                <c:pt idx="4832">
                  <c:v>8531902</c:v>
                </c:pt>
                <c:pt idx="4833">
                  <c:v>8531867</c:v>
                </c:pt>
                <c:pt idx="4834">
                  <c:v>8531881</c:v>
                </c:pt>
                <c:pt idx="4835">
                  <c:v>8531873</c:v>
                </c:pt>
                <c:pt idx="4836">
                  <c:v>8531824</c:v>
                </c:pt>
                <c:pt idx="4837">
                  <c:v>8531769</c:v>
                </c:pt>
                <c:pt idx="4838">
                  <c:v>8531757</c:v>
                </c:pt>
                <c:pt idx="4839">
                  <c:v>8531828</c:v>
                </c:pt>
                <c:pt idx="4840">
                  <c:v>8532008</c:v>
                </c:pt>
                <c:pt idx="4841">
                  <c:v>8532278</c:v>
                </c:pt>
                <c:pt idx="4842">
                  <c:v>8532585</c:v>
                </c:pt>
                <c:pt idx="4843">
                  <c:v>8532882</c:v>
                </c:pt>
                <c:pt idx="4844">
                  <c:v>8533121</c:v>
                </c:pt>
                <c:pt idx="4845">
                  <c:v>8533281</c:v>
                </c:pt>
                <c:pt idx="4846">
                  <c:v>8533374</c:v>
                </c:pt>
                <c:pt idx="4847">
                  <c:v>8533418</c:v>
                </c:pt>
                <c:pt idx="4848">
                  <c:v>8533436</c:v>
                </c:pt>
                <c:pt idx="4849">
                  <c:v>8533423</c:v>
                </c:pt>
                <c:pt idx="4850">
                  <c:v>8533354</c:v>
                </c:pt>
                <c:pt idx="4851">
                  <c:v>8533167</c:v>
                </c:pt>
                <c:pt idx="4852">
                  <c:v>8532807</c:v>
                </c:pt>
                <c:pt idx="4853">
                  <c:v>8532232</c:v>
                </c:pt>
                <c:pt idx="4854">
                  <c:v>8531459</c:v>
                </c:pt>
                <c:pt idx="4855">
                  <c:v>8530559</c:v>
                </c:pt>
                <c:pt idx="4856">
                  <c:v>8529655</c:v>
                </c:pt>
                <c:pt idx="4857">
                  <c:v>8528893</c:v>
                </c:pt>
                <c:pt idx="4858">
                  <c:v>8528379</c:v>
                </c:pt>
                <c:pt idx="4859">
                  <c:v>8528162</c:v>
                </c:pt>
                <c:pt idx="4860">
                  <c:v>8528208</c:v>
                </c:pt>
                <c:pt idx="4861">
                  <c:v>8528416</c:v>
                </c:pt>
                <c:pt idx="4862">
                  <c:v>8528651</c:v>
                </c:pt>
                <c:pt idx="4863">
                  <c:v>8528808</c:v>
                </c:pt>
                <c:pt idx="4864">
                  <c:v>8528828</c:v>
                </c:pt>
                <c:pt idx="4865">
                  <c:v>8528722</c:v>
                </c:pt>
                <c:pt idx="4866">
                  <c:v>8528552</c:v>
                </c:pt>
                <c:pt idx="4867">
                  <c:v>8528384</c:v>
                </c:pt>
                <c:pt idx="4868">
                  <c:v>8528261</c:v>
                </c:pt>
                <c:pt idx="4869">
                  <c:v>8528181</c:v>
                </c:pt>
                <c:pt idx="4870">
                  <c:v>8528099</c:v>
                </c:pt>
                <c:pt idx="4871">
                  <c:v>8527959</c:v>
                </c:pt>
                <c:pt idx="4872">
                  <c:v>8527705</c:v>
                </c:pt>
                <c:pt idx="4873">
                  <c:v>8527307</c:v>
                </c:pt>
                <c:pt idx="4874">
                  <c:v>8526756</c:v>
                </c:pt>
                <c:pt idx="4875">
                  <c:v>8526044</c:v>
                </c:pt>
                <c:pt idx="4876">
                  <c:v>8525177</c:v>
                </c:pt>
                <c:pt idx="4877">
                  <c:v>8524166</c:v>
                </c:pt>
                <c:pt idx="4878">
                  <c:v>8523056</c:v>
                </c:pt>
                <c:pt idx="4879">
                  <c:v>8521936</c:v>
                </c:pt>
                <c:pt idx="4880">
                  <c:v>8520941</c:v>
                </c:pt>
                <c:pt idx="4881">
                  <c:v>8520229</c:v>
                </c:pt>
                <c:pt idx="4882">
                  <c:v>8519925</c:v>
                </c:pt>
                <c:pt idx="4883">
                  <c:v>8520079</c:v>
                </c:pt>
                <c:pt idx="4884">
                  <c:v>8520645</c:v>
                </c:pt>
                <c:pt idx="4885">
                  <c:v>8521466</c:v>
                </c:pt>
                <c:pt idx="4886">
                  <c:v>8522349</c:v>
                </c:pt>
                <c:pt idx="4887">
                  <c:v>8523109</c:v>
                </c:pt>
                <c:pt idx="4888">
                  <c:v>8523627</c:v>
                </c:pt>
                <c:pt idx="4889">
                  <c:v>8523884</c:v>
                </c:pt>
                <c:pt idx="4890">
                  <c:v>8523926</c:v>
                </c:pt>
                <c:pt idx="4891">
                  <c:v>8523838</c:v>
                </c:pt>
                <c:pt idx="4892">
                  <c:v>8523689</c:v>
                </c:pt>
                <c:pt idx="4893">
                  <c:v>8523489</c:v>
                </c:pt>
                <c:pt idx="4894">
                  <c:v>8523208</c:v>
                </c:pt>
                <c:pt idx="4895">
                  <c:v>8522791</c:v>
                </c:pt>
                <c:pt idx="4896">
                  <c:v>8522214</c:v>
                </c:pt>
                <c:pt idx="4897">
                  <c:v>8521510</c:v>
                </c:pt>
                <c:pt idx="4898">
                  <c:v>8520795</c:v>
                </c:pt>
                <c:pt idx="4899">
                  <c:v>8520220</c:v>
                </c:pt>
                <c:pt idx="4900">
                  <c:v>8519955</c:v>
                </c:pt>
                <c:pt idx="4901">
                  <c:v>8520116</c:v>
                </c:pt>
                <c:pt idx="4902">
                  <c:v>8520731</c:v>
                </c:pt>
                <c:pt idx="4903">
                  <c:v>8521710</c:v>
                </c:pt>
                <c:pt idx="4904">
                  <c:v>8522875</c:v>
                </c:pt>
                <c:pt idx="4905">
                  <c:v>8523983</c:v>
                </c:pt>
                <c:pt idx="4906">
                  <c:v>8524809</c:v>
                </c:pt>
                <c:pt idx="4907">
                  <c:v>8525191</c:v>
                </c:pt>
                <c:pt idx="4908">
                  <c:v>8525081</c:v>
                </c:pt>
                <c:pt idx="4909">
                  <c:v>8524548</c:v>
                </c:pt>
                <c:pt idx="4910">
                  <c:v>8523767</c:v>
                </c:pt>
                <c:pt idx="4911">
                  <c:v>8522936</c:v>
                </c:pt>
                <c:pt idx="4912">
                  <c:v>8522237</c:v>
                </c:pt>
                <c:pt idx="4913">
                  <c:v>8521760</c:v>
                </c:pt>
                <c:pt idx="4914">
                  <c:v>8521499</c:v>
                </c:pt>
                <c:pt idx="4915">
                  <c:v>8521357</c:v>
                </c:pt>
                <c:pt idx="4916">
                  <c:v>8521207</c:v>
                </c:pt>
                <c:pt idx="4917">
                  <c:v>8520940</c:v>
                </c:pt>
                <c:pt idx="4918">
                  <c:v>8520505</c:v>
                </c:pt>
                <c:pt idx="4919">
                  <c:v>8519930</c:v>
                </c:pt>
                <c:pt idx="4920">
                  <c:v>8519297</c:v>
                </c:pt>
                <c:pt idx="4921">
                  <c:v>8518700</c:v>
                </c:pt>
                <c:pt idx="4922">
                  <c:v>8518222</c:v>
                </c:pt>
                <c:pt idx="4923">
                  <c:v>8517895</c:v>
                </c:pt>
                <c:pt idx="4924">
                  <c:v>8517716</c:v>
                </c:pt>
                <c:pt idx="4925">
                  <c:v>8517659</c:v>
                </c:pt>
                <c:pt idx="4926">
                  <c:v>8517686</c:v>
                </c:pt>
                <c:pt idx="4927">
                  <c:v>8517776</c:v>
                </c:pt>
                <c:pt idx="4928">
                  <c:v>8517924</c:v>
                </c:pt>
                <c:pt idx="4929">
                  <c:v>8518127</c:v>
                </c:pt>
                <c:pt idx="4930">
                  <c:v>8518394</c:v>
                </c:pt>
                <c:pt idx="4931">
                  <c:v>8518722</c:v>
                </c:pt>
                <c:pt idx="4932">
                  <c:v>8519103</c:v>
                </c:pt>
                <c:pt idx="4933">
                  <c:v>8519508</c:v>
                </c:pt>
                <c:pt idx="4934">
                  <c:v>8519888</c:v>
                </c:pt>
                <c:pt idx="4935">
                  <c:v>8520168</c:v>
                </c:pt>
                <c:pt idx="4936">
                  <c:v>8520263</c:v>
                </c:pt>
                <c:pt idx="4937">
                  <c:v>8520074</c:v>
                </c:pt>
                <c:pt idx="4938">
                  <c:v>8519534</c:v>
                </c:pt>
                <c:pt idx="4939">
                  <c:v>8518632</c:v>
                </c:pt>
                <c:pt idx="4940">
                  <c:v>8517418</c:v>
                </c:pt>
                <c:pt idx="4941">
                  <c:v>8516006</c:v>
                </c:pt>
                <c:pt idx="4942">
                  <c:v>8514532</c:v>
                </c:pt>
                <c:pt idx="4943">
                  <c:v>8513114</c:v>
                </c:pt>
                <c:pt idx="4944">
                  <c:v>8511828</c:v>
                </c:pt>
                <c:pt idx="4945">
                  <c:v>8510675</c:v>
                </c:pt>
                <c:pt idx="4946">
                  <c:v>8509638</c:v>
                </c:pt>
                <c:pt idx="4947">
                  <c:v>8508688</c:v>
                </c:pt>
                <c:pt idx="4948">
                  <c:v>8507842</c:v>
                </c:pt>
                <c:pt idx="4949">
                  <c:v>8507178</c:v>
                </c:pt>
                <c:pt idx="4950">
                  <c:v>8506823</c:v>
                </c:pt>
                <c:pt idx="4951">
                  <c:v>8506906</c:v>
                </c:pt>
                <c:pt idx="4952">
                  <c:v>8507513</c:v>
                </c:pt>
                <c:pt idx="4953">
                  <c:v>8508632</c:v>
                </c:pt>
                <c:pt idx="4954">
                  <c:v>8510142</c:v>
                </c:pt>
                <c:pt idx="4955">
                  <c:v>8511835</c:v>
                </c:pt>
                <c:pt idx="4956">
                  <c:v>8513464</c:v>
                </c:pt>
                <c:pt idx="4957">
                  <c:v>8514807</c:v>
                </c:pt>
                <c:pt idx="4958">
                  <c:v>8515717</c:v>
                </c:pt>
                <c:pt idx="4959">
                  <c:v>8516148</c:v>
                </c:pt>
                <c:pt idx="4960">
                  <c:v>8516169</c:v>
                </c:pt>
                <c:pt idx="4961">
                  <c:v>8515926</c:v>
                </c:pt>
                <c:pt idx="4962">
                  <c:v>8515598</c:v>
                </c:pt>
                <c:pt idx="4963">
                  <c:v>8515339</c:v>
                </c:pt>
                <c:pt idx="4964">
                  <c:v>8515253</c:v>
                </c:pt>
                <c:pt idx="4965">
                  <c:v>8515354</c:v>
                </c:pt>
                <c:pt idx="4966">
                  <c:v>8515595</c:v>
                </c:pt>
                <c:pt idx="4967">
                  <c:v>8515881</c:v>
                </c:pt>
                <c:pt idx="4968">
                  <c:v>8516138</c:v>
                </c:pt>
                <c:pt idx="4969">
                  <c:v>8516321</c:v>
                </c:pt>
                <c:pt idx="4970">
                  <c:v>8516438</c:v>
                </c:pt>
                <c:pt idx="4971">
                  <c:v>8516525</c:v>
                </c:pt>
                <c:pt idx="4972">
                  <c:v>8516623</c:v>
                </c:pt>
                <c:pt idx="4973">
                  <c:v>8516711</c:v>
                </c:pt>
                <c:pt idx="4974">
                  <c:v>8516723</c:v>
                </c:pt>
                <c:pt idx="4975">
                  <c:v>8516534</c:v>
                </c:pt>
                <c:pt idx="4976">
                  <c:v>8516027</c:v>
                </c:pt>
                <c:pt idx="4977">
                  <c:v>8515137</c:v>
                </c:pt>
                <c:pt idx="4978">
                  <c:v>8513905</c:v>
                </c:pt>
                <c:pt idx="4979">
                  <c:v>8512479</c:v>
                </c:pt>
                <c:pt idx="4980">
                  <c:v>8511087</c:v>
                </c:pt>
                <c:pt idx="4981">
                  <c:v>8509974</c:v>
                </c:pt>
                <c:pt idx="4982">
                  <c:v>8509318</c:v>
                </c:pt>
                <c:pt idx="4983">
                  <c:v>8509184</c:v>
                </c:pt>
                <c:pt idx="4984">
                  <c:v>8509505</c:v>
                </c:pt>
                <c:pt idx="4985">
                  <c:v>8510110</c:v>
                </c:pt>
                <c:pt idx="4986">
                  <c:v>8510773</c:v>
                </c:pt>
                <c:pt idx="4987">
                  <c:v>8511298</c:v>
                </c:pt>
                <c:pt idx="4988">
                  <c:v>8511549</c:v>
                </c:pt>
                <c:pt idx="4989">
                  <c:v>8511490</c:v>
                </c:pt>
                <c:pt idx="4990">
                  <c:v>8511144</c:v>
                </c:pt>
                <c:pt idx="4991">
                  <c:v>8510578</c:v>
                </c:pt>
                <c:pt idx="4992">
                  <c:v>8509853</c:v>
                </c:pt>
                <c:pt idx="4993">
                  <c:v>8509007</c:v>
                </c:pt>
                <c:pt idx="4994">
                  <c:v>8508055</c:v>
                </c:pt>
                <c:pt idx="4995">
                  <c:v>8506997</c:v>
                </c:pt>
                <c:pt idx="4996">
                  <c:v>8505872</c:v>
                </c:pt>
                <c:pt idx="4997">
                  <c:v>8504760</c:v>
                </c:pt>
                <c:pt idx="4998">
                  <c:v>8503804</c:v>
                </c:pt>
                <c:pt idx="4999">
                  <c:v>8503175</c:v>
                </c:pt>
                <c:pt idx="5000">
                  <c:v>8503046</c:v>
                </c:pt>
                <c:pt idx="5001">
                  <c:v>8503525</c:v>
                </c:pt>
                <c:pt idx="5002">
                  <c:v>8504620</c:v>
                </c:pt>
                <c:pt idx="5003">
                  <c:v>8506217</c:v>
                </c:pt>
                <c:pt idx="5004">
                  <c:v>8508088</c:v>
                </c:pt>
                <c:pt idx="5005">
                  <c:v>8509929</c:v>
                </c:pt>
                <c:pt idx="5006">
                  <c:v>8511433</c:v>
                </c:pt>
                <c:pt idx="5007">
                  <c:v>8512350</c:v>
                </c:pt>
                <c:pt idx="5008">
                  <c:v>8512549</c:v>
                </c:pt>
                <c:pt idx="5009">
                  <c:v>8512039</c:v>
                </c:pt>
                <c:pt idx="5010">
                  <c:v>8510980</c:v>
                </c:pt>
                <c:pt idx="5011">
                  <c:v>8509606</c:v>
                </c:pt>
                <c:pt idx="5012">
                  <c:v>8508198</c:v>
                </c:pt>
                <c:pt idx="5013">
                  <c:v>8506989</c:v>
                </c:pt>
                <c:pt idx="5014">
                  <c:v>8506132</c:v>
                </c:pt>
                <c:pt idx="5015">
                  <c:v>8505674</c:v>
                </c:pt>
                <c:pt idx="5016">
                  <c:v>8505565</c:v>
                </c:pt>
                <c:pt idx="5017">
                  <c:v>8505692</c:v>
                </c:pt>
                <c:pt idx="5018">
                  <c:v>8505912</c:v>
                </c:pt>
                <c:pt idx="5019">
                  <c:v>8506097</c:v>
                </c:pt>
                <c:pt idx="5020">
                  <c:v>8506153</c:v>
                </c:pt>
                <c:pt idx="5021">
                  <c:v>8506025</c:v>
                </c:pt>
                <c:pt idx="5022">
                  <c:v>8505703</c:v>
                </c:pt>
                <c:pt idx="5023">
                  <c:v>8505197</c:v>
                </c:pt>
                <c:pt idx="5024">
                  <c:v>8504553</c:v>
                </c:pt>
                <c:pt idx="5025">
                  <c:v>8503825</c:v>
                </c:pt>
                <c:pt idx="5026">
                  <c:v>8503078</c:v>
                </c:pt>
                <c:pt idx="5027">
                  <c:v>8502354</c:v>
                </c:pt>
                <c:pt idx="5028">
                  <c:v>8501706</c:v>
                </c:pt>
                <c:pt idx="5029">
                  <c:v>8501163</c:v>
                </c:pt>
                <c:pt idx="5030">
                  <c:v>8500758</c:v>
                </c:pt>
                <c:pt idx="5031">
                  <c:v>8500520</c:v>
                </c:pt>
                <c:pt idx="5032">
                  <c:v>8500476</c:v>
                </c:pt>
                <c:pt idx="5033">
                  <c:v>8500645</c:v>
                </c:pt>
                <c:pt idx="5034">
                  <c:v>8501012</c:v>
                </c:pt>
                <c:pt idx="5035">
                  <c:v>8501513</c:v>
                </c:pt>
                <c:pt idx="5036">
                  <c:v>8502036</c:v>
                </c:pt>
                <c:pt idx="5037">
                  <c:v>8502424</c:v>
                </c:pt>
                <c:pt idx="5038">
                  <c:v>8502521</c:v>
                </c:pt>
                <c:pt idx="5039">
                  <c:v>8502216</c:v>
                </c:pt>
                <c:pt idx="5040">
                  <c:v>8501479</c:v>
                </c:pt>
                <c:pt idx="5041">
                  <c:v>8500372</c:v>
                </c:pt>
                <c:pt idx="5042">
                  <c:v>8499025</c:v>
                </c:pt>
                <c:pt idx="5043">
                  <c:v>8497595</c:v>
                </c:pt>
                <c:pt idx="5044">
                  <c:v>8496237</c:v>
                </c:pt>
                <c:pt idx="5045">
                  <c:v>8495052</c:v>
                </c:pt>
                <c:pt idx="5046">
                  <c:v>8494090</c:v>
                </c:pt>
                <c:pt idx="5047">
                  <c:v>8493362</c:v>
                </c:pt>
                <c:pt idx="5048">
                  <c:v>8492870</c:v>
                </c:pt>
                <c:pt idx="5049">
                  <c:v>8492605</c:v>
                </c:pt>
                <c:pt idx="5050">
                  <c:v>8492561</c:v>
                </c:pt>
                <c:pt idx="5051">
                  <c:v>8492722</c:v>
                </c:pt>
                <c:pt idx="5052">
                  <c:v>8493050</c:v>
                </c:pt>
                <c:pt idx="5053">
                  <c:v>8493481</c:v>
                </c:pt>
                <c:pt idx="5054">
                  <c:v>8493938</c:v>
                </c:pt>
                <c:pt idx="5055">
                  <c:v>8494353</c:v>
                </c:pt>
                <c:pt idx="5056">
                  <c:v>8494694</c:v>
                </c:pt>
                <c:pt idx="5057">
                  <c:v>8494975</c:v>
                </c:pt>
                <c:pt idx="5058">
                  <c:v>8495247</c:v>
                </c:pt>
                <c:pt idx="5059">
                  <c:v>8495591</c:v>
                </c:pt>
                <c:pt idx="5060">
                  <c:v>8496081</c:v>
                </c:pt>
                <c:pt idx="5061">
                  <c:v>8496746</c:v>
                </c:pt>
                <c:pt idx="5062">
                  <c:v>8497575</c:v>
                </c:pt>
                <c:pt idx="5063">
                  <c:v>8498515</c:v>
                </c:pt>
                <c:pt idx="5064">
                  <c:v>8499470</c:v>
                </c:pt>
                <c:pt idx="5065">
                  <c:v>8500342</c:v>
                </c:pt>
                <c:pt idx="5066">
                  <c:v>8501051</c:v>
                </c:pt>
                <c:pt idx="5067">
                  <c:v>8501548</c:v>
                </c:pt>
                <c:pt idx="5068">
                  <c:v>8501845</c:v>
                </c:pt>
                <c:pt idx="5069">
                  <c:v>8502003</c:v>
                </c:pt>
                <c:pt idx="5070">
                  <c:v>8502124</c:v>
                </c:pt>
                <c:pt idx="5071">
                  <c:v>8502325</c:v>
                </c:pt>
                <c:pt idx="5072">
                  <c:v>8502705</c:v>
                </c:pt>
                <c:pt idx="5073">
                  <c:v>8503303</c:v>
                </c:pt>
                <c:pt idx="5074">
                  <c:v>8504073</c:v>
                </c:pt>
                <c:pt idx="5075">
                  <c:v>8504878</c:v>
                </c:pt>
                <c:pt idx="5076">
                  <c:v>8505534</c:v>
                </c:pt>
                <c:pt idx="5077">
                  <c:v>8505845</c:v>
                </c:pt>
                <c:pt idx="5078">
                  <c:v>8505682</c:v>
                </c:pt>
                <c:pt idx="5079">
                  <c:v>8505027</c:v>
                </c:pt>
                <c:pt idx="5080">
                  <c:v>8504000</c:v>
                </c:pt>
                <c:pt idx="5081">
                  <c:v>8502837</c:v>
                </c:pt>
                <c:pt idx="5082">
                  <c:v>8501817</c:v>
                </c:pt>
                <c:pt idx="5083">
                  <c:v>8501182</c:v>
                </c:pt>
                <c:pt idx="5084">
                  <c:v>8501077</c:v>
                </c:pt>
                <c:pt idx="5085">
                  <c:v>8501479</c:v>
                </c:pt>
                <c:pt idx="5086">
                  <c:v>8502242</c:v>
                </c:pt>
                <c:pt idx="5087">
                  <c:v>8503112</c:v>
                </c:pt>
                <c:pt idx="5088">
                  <c:v>8503835</c:v>
                </c:pt>
                <c:pt idx="5089">
                  <c:v>8504225</c:v>
                </c:pt>
                <c:pt idx="5090">
                  <c:v>8504211</c:v>
                </c:pt>
                <c:pt idx="5091">
                  <c:v>8503844</c:v>
                </c:pt>
                <c:pt idx="5092">
                  <c:v>8503300</c:v>
                </c:pt>
                <c:pt idx="5093">
                  <c:v>8502779</c:v>
                </c:pt>
                <c:pt idx="5094">
                  <c:v>8502471</c:v>
                </c:pt>
                <c:pt idx="5095">
                  <c:v>8502473</c:v>
                </c:pt>
                <c:pt idx="5096">
                  <c:v>8502780</c:v>
                </c:pt>
                <c:pt idx="5097">
                  <c:v>8503281</c:v>
                </c:pt>
                <c:pt idx="5098">
                  <c:v>8503784</c:v>
                </c:pt>
                <c:pt idx="5099">
                  <c:v>8504097</c:v>
                </c:pt>
                <c:pt idx="5100">
                  <c:v>8504065</c:v>
                </c:pt>
                <c:pt idx="5101">
                  <c:v>8503613</c:v>
                </c:pt>
                <c:pt idx="5102">
                  <c:v>8502779</c:v>
                </c:pt>
                <c:pt idx="5103">
                  <c:v>8501672</c:v>
                </c:pt>
                <c:pt idx="5104">
                  <c:v>8500468</c:v>
                </c:pt>
                <c:pt idx="5105">
                  <c:v>8499333</c:v>
                </c:pt>
                <c:pt idx="5106">
                  <c:v>8498406</c:v>
                </c:pt>
                <c:pt idx="5107">
                  <c:v>8497755</c:v>
                </c:pt>
                <c:pt idx="5108">
                  <c:v>8497397</c:v>
                </c:pt>
                <c:pt idx="5109">
                  <c:v>8497296</c:v>
                </c:pt>
                <c:pt idx="5110">
                  <c:v>8497398</c:v>
                </c:pt>
                <c:pt idx="5111">
                  <c:v>8497663</c:v>
                </c:pt>
                <c:pt idx="5112">
                  <c:v>8498059</c:v>
                </c:pt>
                <c:pt idx="5113">
                  <c:v>8498570</c:v>
                </c:pt>
                <c:pt idx="5114">
                  <c:v>8499181</c:v>
                </c:pt>
                <c:pt idx="5115">
                  <c:v>8499860</c:v>
                </c:pt>
                <c:pt idx="5116">
                  <c:v>8500557</c:v>
                </c:pt>
                <c:pt idx="5117">
                  <c:v>8501203</c:v>
                </c:pt>
                <c:pt idx="5118">
                  <c:v>8501731</c:v>
                </c:pt>
                <c:pt idx="5119">
                  <c:v>8502089</c:v>
                </c:pt>
                <c:pt idx="5120">
                  <c:v>8502265</c:v>
                </c:pt>
                <c:pt idx="5121">
                  <c:v>8502274</c:v>
                </c:pt>
                <c:pt idx="5122">
                  <c:v>8502151</c:v>
                </c:pt>
                <c:pt idx="5123">
                  <c:v>8501932</c:v>
                </c:pt>
                <c:pt idx="5124">
                  <c:v>8501630</c:v>
                </c:pt>
                <c:pt idx="5125">
                  <c:v>8501235</c:v>
                </c:pt>
                <c:pt idx="5126">
                  <c:v>8500726</c:v>
                </c:pt>
                <c:pt idx="5127">
                  <c:v>8500094</c:v>
                </c:pt>
                <c:pt idx="5128">
                  <c:v>8499355</c:v>
                </c:pt>
                <c:pt idx="5129">
                  <c:v>8498564</c:v>
                </c:pt>
                <c:pt idx="5130">
                  <c:v>8497794</c:v>
                </c:pt>
                <c:pt idx="5131">
                  <c:v>8497116</c:v>
                </c:pt>
                <c:pt idx="5132">
                  <c:v>8496564</c:v>
                </c:pt>
                <c:pt idx="5133">
                  <c:v>8496128</c:v>
                </c:pt>
                <c:pt idx="5134">
                  <c:v>8495753</c:v>
                </c:pt>
                <c:pt idx="5135">
                  <c:v>8495369</c:v>
                </c:pt>
                <c:pt idx="5136">
                  <c:v>8494921</c:v>
                </c:pt>
                <c:pt idx="5137">
                  <c:v>8494405</c:v>
                </c:pt>
                <c:pt idx="5138">
                  <c:v>8493875</c:v>
                </c:pt>
                <c:pt idx="5139">
                  <c:v>8493440</c:v>
                </c:pt>
                <c:pt idx="5140">
                  <c:v>8493230</c:v>
                </c:pt>
                <c:pt idx="5141">
                  <c:v>8493343</c:v>
                </c:pt>
                <c:pt idx="5142">
                  <c:v>8493822</c:v>
                </c:pt>
                <c:pt idx="5143">
                  <c:v>8494614</c:v>
                </c:pt>
                <c:pt idx="5144">
                  <c:v>8495586</c:v>
                </c:pt>
                <c:pt idx="5145">
                  <c:v>8496548</c:v>
                </c:pt>
                <c:pt idx="5146">
                  <c:v>8497319</c:v>
                </c:pt>
                <c:pt idx="5147">
                  <c:v>8497770</c:v>
                </c:pt>
                <c:pt idx="5148">
                  <c:v>8497891</c:v>
                </c:pt>
                <c:pt idx="5149">
                  <c:v>8497781</c:v>
                </c:pt>
                <c:pt idx="5150">
                  <c:v>8497636</c:v>
                </c:pt>
                <c:pt idx="5151">
                  <c:v>8497673</c:v>
                </c:pt>
                <c:pt idx="5152">
                  <c:v>8498074</c:v>
                </c:pt>
                <c:pt idx="5153">
                  <c:v>8498911</c:v>
                </c:pt>
                <c:pt idx="5154">
                  <c:v>8500129</c:v>
                </c:pt>
                <c:pt idx="5155">
                  <c:v>8501558</c:v>
                </c:pt>
                <c:pt idx="5156">
                  <c:v>8502979</c:v>
                </c:pt>
                <c:pt idx="5157">
                  <c:v>8504181</c:v>
                </c:pt>
                <c:pt idx="5158">
                  <c:v>8505036</c:v>
                </c:pt>
                <c:pt idx="5159">
                  <c:v>8505509</c:v>
                </c:pt>
                <c:pt idx="5160">
                  <c:v>8505667</c:v>
                </c:pt>
                <c:pt idx="5161">
                  <c:v>8505624</c:v>
                </c:pt>
                <c:pt idx="5162">
                  <c:v>8505504</c:v>
                </c:pt>
                <c:pt idx="5163">
                  <c:v>8505389</c:v>
                </c:pt>
                <c:pt idx="5164">
                  <c:v>8505325</c:v>
                </c:pt>
                <c:pt idx="5165">
                  <c:v>8505302</c:v>
                </c:pt>
                <c:pt idx="5166">
                  <c:v>8505293</c:v>
                </c:pt>
                <c:pt idx="5167">
                  <c:v>8505268</c:v>
                </c:pt>
                <c:pt idx="5168">
                  <c:v>8505214</c:v>
                </c:pt>
                <c:pt idx="5169">
                  <c:v>8505127</c:v>
                </c:pt>
                <c:pt idx="5170">
                  <c:v>8504994</c:v>
                </c:pt>
                <c:pt idx="5171">
                  <c:v>8504802</c:v>
                </c:pt>
                <c:pt idx="5172">
                  <c:v>8504514</c:v>
                </c:pt>
                <c:pt idx="5173">
                  <c:v>8504092</c:v>
                </c:pt>
                <c:pt idx="5174">
                  <c:v>8503519</c:v>
                </c:pt>
                <c:pt idx="5175">
                  <c:v>8502799</c:v>
                </c:pt>
                <c:pt idx="5176">
                  <c:v>8501992</c:v>
                </c:pt>
                <c:pt idx="5177">
                  <c:v>8501188</c:v>
                </c:pt>
                <c:pt idx="5178">
                  <c:v>8500484</c:v>
                </c:pt>
                <c:pt idx="5179">
                  <c:v>8499969</c:v>
                </c:pt>
                <c:pt idx="5180">
                  <c:v>8499675</c:v>
                </c:pt>
                <c:pt idx="5181">
                  <c:v>8499585</c:v>
                </c:pt>
                <c:pt idx="5182">
                  <c:v>8499629</c:v>
                </c:pt>
                <c:pt idx="5183">
                  <c:v>8499725</c:v>
                </c:pt>
                <c:pt idx="5184">
                  <c:v>8499815</c:v>
                </c:pt>
                <c:pt idx="5185">
                  <c:v>8499870</c:v>
                </c:pt>
                <c:pt idx="5186">
                  <c:v>8499928</c:v>
                </c:pt>
                <c:pt idx="5187">
                  <c:v>8500037</c:v>
                </c:pt>
                <c:pt idx="5188">
                  <c:v>8500246</c:v>
                </c:pt>
                <c:pt idx="5189">
                  <c:v>8500555</c:v>
                </c:pt>
                <c:pt idx="5190">
                  <c:v>8500898</c:v>
                </c:pt>
                <c:pt idx="5191">
                  <c:v>8501170</c:v>
                </c:pt>
                <c:pt idx="5192">
                  <c:v>8501250</c:v>
                </c:pt>
                <c:pt idx="5193">
                  <c:v>8501071</c:v>
                </c:pt>
                <c:pt idx="5194">
                  <c:v>8500641</c:v>
                </c:pt>
                <c:pt idx="5195">
                  <c:v>8500069</c:v>
                </c:pt>
                <c:pt idx="5196">
                  <c:v>8499535</c:v>
                </c:pt>
                <c:pt idx="5197">
                  <c:v>8499229</c:v>
                </c:pt>
                <c:pt idx="5198">
                  <c:v>8499301</c:v>
                </c:pt>
                <c:pt idx="5199">
                  <c:v>8499796</c:v>
                </c:pt>
                <c:pt idx="5200">
                  <c:v>8500647</c:v>
                </c:pt>
                <c:pt idx="5201">
                  <c:v>8501688</c:v>
                </c:pt>
                <c:pt idx="5202">
                  <c:v>8502704</c:v>
                </c:pt>
                <c:pt idx="5203">
                  <c:v>8503475</c:v>
                </c:pt>
                <c:pt idx="5204">
                  <c:v>8503846</c:v>
                </c:pt>
                <c:pt idx="5205">
                  <c:v>8503718</c:v>
                </c:pt>
                <c:pt idx="5206">
                  <c:v>8503075</c:v>
                </c:pt>
                <c:pt idx="5207">
                  <c:v>8501952</c:v>
                </c:pt>
                <c:pt idx="5208">
                  <c:v>8500428</c:v>
                </c:pt>
                <c:pt idx="5209">
                  <c:v>8498596</c:v>
                </c:pt>
                <c:pt idx="5210">
                  <c:v>8496584</c:v>
                </c:pt>
                <c:pt idx="5211">
                  <c:v>8494542</c:v>
                </c:pt>
                <c:pt idx="5212">
                  <c:v>8492648</c:v>
                </c:pt>
                <c:pt idx="5213">
                  <c:v>8491079</c:v>
                </c:pt>
                <c:pt idx="5214">
                  <c:v>8489989</c:v>
                </c:pt>
                <c:pt idx="5215">
                  <c:v>8489456</c:v>
                </c:pt>
                <c:pt idx="5216">
                  <c:v>8489480</c:v>
                </c:pt>
                <c:pt idx="5217">
                  <c:v>8489961</c:v>
                </c:pt>
                <c:pt idx="5218">
                  <c:v>8490727</c:v>
                </c:pt>
                <c:pt idx="5219">
                  <c:v>8491588</c:v>
                </c:pt>
                <c:pt idx="5220">
                  <c:v>8492389</c:v>
                </c:pt>
                <c:pt idx="5221">
                  <c:v>8493038</c:v>
                </c:pt>
                <c:pt idx="5222">
                  <c:v>8493517</c:v>
                </c:pt>
                <c:pt idx="5223">
                  <c:v>8493864</c:v>
                </c:pt>
                <c:pt idx="5224">
                  <c:v>8494151</c:v>
                </c:pt>
                <c:pt idx="5225">
                  <c:v>8494428</c:v>
                </c:pt>
                <c:pt idx="5226">
                  <c:v>8494727</c:v>
                </c:pt>
                <c:pt idx="5227">
                  <c:v>8495050</c:v>
                </c:pt>
                <c:pt idx="5228">
                  <c:v>8495387</c:v>
                </c:pt>
                <c:pt idx="5229">
                  <c:v>8495731</c:v>
                </c:pt>
                <c:pt idx="5230">
                  <c:v>8496077</c:v>
                </c:pt>
                <c:pt idx="5231">
                  <c:v>8496432</c:v>
                </c:pt>
                <c:pt idx="5232">
                  <c:v>8496799</c:v>
                </c:pt>
                <c:pt idx="5233">
                  <c:v>8497150</c:v>
                </c:pt>
                <c:pt idx="5234">
                  <c:v>8497433</c:v>
                </c:pt>
                <c:pt idx="5235">
                  <c:v>8497579</c:v>
                </c:pt>
                <c:pt idx="5236">
                  <c:v>8497518</c:v>
                </c:pt>
                <c:pt idx="5237">
                  <c:v>8497215</c:v>
                </c:pt>
                <c:pt idx="5238">
                  <c:v>8496677</c:v>
                </c:pt>
                <c:pt idx="5239">
                  <c:v>8495971</c:v>
                </c:pt>
                <c:pt idx="5240">
                  <c:v>8495212</c:v>
                </c:pt>
                <c:pt idx="5241">
                  <c:v>8494534</c:v>
                </c:pt>
                <c:pt idx="5242">
                  <c:v>8494055</c:v>
                </c:pt>
                <c:pt idx="5243">
                  <c:v>8493871</c:v>
                </c:pt>
                <c:pt idx="5244">
                  <c:v>8494011</c:v>
                </c:pt>
                <c:pt idx="5245">
                  <c:v>8494446</c:v>
                </c:pt>
                <c:pt idx="5246">
                  <c:v>8495099</c:v>
                </c:pt>
                <c:pt idx="5247">
                  <c:v>8495851</c:v>
                </c:pt>
                <c:pt idx="5248">
                  <c:v>8496593</c:v>
                </c:pt>
                <c:pt idx="5249">
                  <c:v>8497228</c:v>
                </c:pt>
                <c:pt idx="5250">
                  <c:v>8497703</c:v>
                </c:pt>
                <c:pt idx="5251">
                  <c:v>8498001</c:v>
                </c:pt>
                <c:pt idx="5252">
                  <c:v>8498160</c:v>
                </c:pt>
                <c:pt idx="5253">
                  <c:v>8498236</c:v>
                </c:pt>
                <c:pt idx="5254">
                  <c:v>8498299</c:v>
                </c:pt>
                <c:pt idx="5255">
                  <c:v>8498416</c:v>
                </c:pt>
                <c:pt idx="5256">
                  <c:v>8498638</c:v>
                </c:pt>
                <c:pt idx="5257">
                  <c:v>8498983</c:v>
                </c:pt>
                <c:pt idx="5258">
                  <c:v>8499454</c:v>
                </c:pt>
                <c:pt idx="5259">
                  <c:v>8500024</c:v>
                </c:pt>
                <c:pt idx="5260">
                  <c:v>8500677</c:v>
                </c:pt>
                <c:pt idx="5261">
                  <c:v>8501369</c:v>
                </c:pt>
                <c:pt idx="5262">
                  <c:v>8502072</c:v>
                </c:pt>
                <c:pt idx="5263">
                  <c:v>8502737</c:v>
                </c:pt>
                <c:pt idx="5264">
                  <c:v>8503321</c:v>
                </c:pt>
                <c:pt idx="5265">
                  <c:v>8503768</c:v>
                </c:pt>
                <c:pt idx="5266">
                  <c:v>8504025</c:v>
                </c:pt>
                <c:pt idx="5267">
                  <c:v>8504038</c:v>
                </c:pt>
                <c:pt idx="5268">
                  <c:v>8503809</c:v>
                </c:pt>
                <c:pt idx="5269">
                  <c:v>8503376</c:v>
                </c:pt>
                <c:pt idx="5270">
                  <c:v>8502837</c:v>
                </c:pt>
                <c:pt idx="5271">
                  <c:v>8502337</c:v>
                </c:pt>
                <c:pt idx="5272">
                  <c:v>8502023</c:v>
                </c:pt>
                <c:pt idx="5273">
                  <c:v>8502011</c:v>
                </c:pt>
                <c:pt idx="5274">
                  <c:v>8502333</c:v>
                </c:pt>
                <c:pt idx="5275">
                  <c:v>8502925</c:v>
                </c:pt>
                <c:pt idx="5276">
                  <c:v>8503636</c:v>
                </c:pt>
                <c:pt idx="5277">
                  <c:v>8504260</c:v>
                </c:pt>
                <c:pt idx="5278">
                  <c:v>8504606</c:v>
                </c:pt>
                <c:pt idx="5279">
                  <c:v>8504542</c:v>
                </c:pt>
                <c:pt idx="5280">
                  <c:v>8504044</c:v>
                </c:pt>
                <c:pt idx="5281">
                  <c:v>8503201</c:v>
                </c:pt>
                <c:pt idx="5282">
                  <c:v>8502171</c:v>
                </c:pt>
                <c:pt idx="5283">
                  <c:v>8501133</c:v>
                </c:pt>
                <c:pt idx="5284">
                  <c:v>8500246</c:v>
                </c:pt>
                <c:pt idx="5285">
                  <c:v>8499576</c:v>
                </c:pt>
                <c:pt idx="5286">
                  <c:v>8499105</c:v>
                </c:pt>
                <c:pt idx="5287">
                  <c:v>8498724</c:v>
                </c:pt>
                <c:pt idx="5288">
                  <c:v>8498284</c:v>
                </c:pt>
                <c:pt idx="5289">
                  <c:v>8497643</c:v>
                </c:pt>
                <c:pt idx="5290">
                  <c:v>8496727</c:v>
                </c:pt>
                <c:pt idx="5291">
                  <c:v>8495546</c:v>
                </c:pt>
                <c:pt idx="5292">
                  <c:v>8494221</c:v>
                </c:pt>
                <c:pt idx="5293">
                  <c:v>8492936</c:v>
                </c:pt>
                <c:pt idx="5294">
                  <c:v>8491904</c:v>
                </c:pt>
                <c:pt idx="5295">
                  <c:v>8491306</c:v>
                </c:pt>
                <c:pt idx="5296">
                  <c:v>8491243</c:v>
                </c:pt>
                <c:pt idx="5297">
                  <c:v>8491703</c:v>
                </c:pt>
                <c:pt idx="5298">
                  <c:v>8492586</c:v>
                </c:pt>
                <c:pt idx="5299">
                  <c:v>8493718</c:v>
                </c:pt>
                <c:pt idx="5300">
                  <c:v>8494923</c:v>
                </c:pt>
                <c:pt idx="5301">
                  <c:v>8496045</c:v>
                </c:pt>
                <c:pt idx="5302">
                  <c:v>8496986</c:v>
                </c:pt>
                <c:pt idx="5303">
                  <c:v>8497691</c:v>
                </c:pt>
                <c:pt idx="5304">
                  <c:v>8498148</c:v>
                </c:pt>
                <c:pt idx="5305">
                  <c:v>8498343</c:v>
                </c:pt>
                <c:pt idx="5306">
                  <c:v>8498272</c:v>
                </c:pt>
                <c:pt idx="5307">
                  <c:v>8497948</c:v>
                </c:pt>
                <c:pt idx="5308">
                  <c:v>8497415</c:v>
                </c:pt>
                <c:pt idx="5309">
                  <c:v>8496767</c:v>
                </c:pt>
                <c:pt idx="5310">
                  <c:v>8496136</c:v>
                </c:pt>
                <c:pt idx="5311">
                  <c:v>8495670</c:v>
                </c:pt>
                <c:pt idx="5312">
                  <c:v>8495494</c:v>
                </c:pt>
                <c:pt idx="5313">
                  <c:v>8495658</c:v>
                </c:pt>
                <c:pt idx="5314">
                  <c:v>8496148</c:v>
                </c:pt>
                <c:pt idx="5315">
                  <c:v>8496874</c:v>
                </c:pt>
                <c:pt idx="5316">
                  <c:v>8497742</c:v>
                </c:pt>
                <c:pt idx="5317">
                  <c:v>8498666</c:v>
                </c:pt>
                <c:pt idx="5318">
                  <c:v>8499613</c:v>
                </c:pt>
                <c:pt idx="5319">
                  <c:v>8500610</c:v>
                </c:pt>
                <c:pt idx="5320">
                  <c:v>8501704</c:v>
                </c:pt>
                <c:pt idx="5321">
                  <c:v>8502921</c:v>
                </c:pt>
                <c:pt idx="5322">
                  <c:v>8504246</c:v>
                </c:pt>
                <c:pt idx="5323">
                  <c:v>8505627</c:v>
                </c:pt>
                <c:pt idx="5324">
                  <c:v>8506968</c:v>
                </c:pt>
                <c:pt idx="5325">
                  <c:v>8508179</c:v>
                </c:pt>
                <c:pt idx="5326">
                  <c:v>8509200</c:v>
                </c:pt>
                <c:pt idx="5327">
                  <c:v>8509994</c:v>
                </c:pt>
                <c:pt idx="5328">
                  <c:v>8510564</c:v>
                </c:pt>
                <c:pt idx="5329">
                  <c:v>8510901</c:v>
                </c:pt>
                <c:pt idx="5330">
                  <c:v>8510995</c:v>
                </c:pt>
                <c:pt idx="5331">
                  <c:v>8510793</c:v>
                </c:pt>
                <c:pt idx="5332">
                  <c:v>8510276</c:v>
                </c:pt>
                <c:pt idx="5333">
                  <c:v>8509431</c:v>
                </c:pt>
                <c:pt idx="5334">
                  <c:v>8508318</c:v>
                </c:pt>
                <c:pt idx="5335">
                  <c:v>8507054</c:v>
                </c:pt>
                <c:pt idx="5336">
                  <c:v>8505799</c:v>
                </c:pt>
                <c:pt idx="5337">
                  <c:v>8504726</c:v>
                </c:pt>
                <c:pt idx="5338">
                  <c:v>8503955</c:v>
                </c:pt>
                <c:pt idx="5339">
                  <c:v>8503537</c:v>
                </c:pt>
                <c:pt idx="5340">
                  <c:v>8503430</c:v>
                </c:pt>
                <c:pt idx="5341">
                  <c:v>8503526</c:v>
                </c:pt>
                <c:pt idx="5342">
                  <c:v>8503683</c:v>
                </c:pt>
                <c:pt idx="5343">
                  <c:v>8503756</c:v>
                </c:pt>
                <c:pt idx="5344">
                  <c:v>8503652</c:v>
                </c:pt>
                <c:pt idx="5345">
                  <c:v>8503323</c:v>
                </c:pt>
                <c:pt idx="5346">
                  <c:v>8502782</c:v>
                </c:pt>
                <c:pt idx="5347">
                  <c:v>8502067</c:v>
                </c:pt>
                <c:pt idx="5348">
                  <c:v>8501253</c:v>
                </c:pt>
                <c:pt idx="5349">
                  <c:v>8500422</c:v>
                </c:pt>
                <c:pt idx="5350">
                  <c:v>8499651</c:v>
                </c:pt>
                <c:pt idx="5351">
                  <c:v>8499026</c:v>
                </c:pt>
                <c:pt idx="5352">
                  <c:v>8498621</c:v>
                </c:pt>
                <c:pt idx="5353">
                  <c:v>8498505</c:v>
                </c:pt>
                <c:pt idx="5354">
                  <c:v>8498708</c:v>
                </c:pt>
                <c:pt idx="5355">
                  <c:v>8499219</c:v>
                </c:pt>
                <c:pt idx="5356">
                  <c:v>8499981</c:v>
                </c:pt>
                <c:pt idx="5357">
                  <c:v>8500878</c:v>
                </c:pt>
                <c:pt idx="5358">
                  <c:v>8501785</c:v>
                </c:pt>
                <c:pt idx="5359">
                  <c:v>8502573</c:v>
                </c:pt>
                <c:pt idx="5360">
                  <c:v>8503157</c:v>
                </c:pt>
                <c:pt idx="5361">
                  <c:v>8503499</c:v>
                </c:pt>
                <c:pt idx="5362">
                  <c:v>8503606</c:v>
                </c:pt>
                <c:pt idx="5363">
                  <c:v>8503502</c:v>
                </c:pt>
                <c:pt idx="5364">
                  <c:v>8503216</c:v>
                </c:pt>
                <c:pt idx="5365">
                  <c:v>8502753</c:v>
                </c:pt>
                <c:pt idx="5366">
                  <c:v>8502098</c:v>
                </c:pt>
                <c:pt idx="5367">
                  <c:v>8501241</c:v>
                </c:pt>
                <c:pt idx="5368">
                  <c:v>8500203</c:v>
                </c:pt>
                <c:pt idx="5369">
                  <c:v>8499038</c:v>
                </c:pt>
                <c:pt idx="5370">
                  <c:v>8497865</c:v>
                </c:pt>
                <c:pt idx="5371">
                  <c:v>8496826</c:v>
                </c:pt>
                <c:pt idx="5372">
                  <c:v>8496055</c:v>
                </c:pt>
                <c:pt idx="5373">
                  <c:v>8495631</c:v>
                </c:pt>
                <c:pt idx="5374">
                  <c:v>8495552</c:v>
                </c:pt>
                <c:pt idx="5375">
                  <c:v>8495734</c:v>
                </c:pt>
                <c:pt idx="5376">
                  <c:v>8496047</c:v>
                </c:pt>
                <c:pt idx="5377">
                  <c:v>8496326</c:v>
                </c:pt>
                <c:pt idx="5378">
                  <c:v>8496461</c:v>
                </c:pt>
                <c:pt idx="5379">
                  <c:v>8496394</c:v>
                </c:pt>
                <c:pt idx="5380">
                  <c:v>8496162</c:v>
                </c:pt>
                <c:pt idx="5381">
                  <c:v>8495849</c:v>
                </c:pt>
                <c:pt idx="5382">
                  <c:v>8495580</c:v>
                </c:pt>
                <c:pt idx="5383">
                  <c:v>8495469</c:v>
                </c:pt>
                <c:pt idx="5384">
                  <c:v>8495586</c:v>
                </c:pt>
                <c:pt idx="5385">
                  <c:v>8495938</c:v>
                </c:pt>
                <c:pt idx="5386">
                  <c:v>8496468</c:v>
                </c:pt>
                <c:pt idx="5387">
                  <c:v>8497062</c:v>
                </c:pt>
                <c:pt idx="5388">
                  <c:v>8497585</c:v>
                </c:pt>
                <c:pt idx="5389">
                  <c:v>8497906</c:v>
                </c:pt>
                <c:pt idx="5390">
                  <c:v>8497935</c:v>
                </c:pt>
                <c:pt idx="5391">
                  <c:v>8497634</c:v>
                </c:pt>
                <c:pt idx="5392">
                  <c:v>8497041</c:v>
                </c:pt>
                <c:pt idx="5393">
                  <c:v>8496247</c:v>
                </c:pt>
                <c:pt idx="5394">
                  <c:v>8495393</c:v>
                </c:pt>
                <c:pt idx="5395">
                  <c:v>8494622</c:v>
                </c:pt>
                <c:pt idx="5396">
                  <c:v>8494083</c:v>
                </c:pt>
                <c:pt idx="5397">
                  <c:v>8493858</c:v>
                </c:pt>
                <c:pt idx="5398">
                  <c:v>8493990</c:v>
                </c:pt>
                <c:pt idx="5399">
                  <c:v>8494460</c:v>
                </c:pt>
                <c:pt idx="5400">
                  <c:v>8495204</c:v>
                </c:pt>
                <c:pt idx="5401">
                  <c:v>8496140</c:v>
                </c:pt>
                <c:pt idx="5402">
                  <c:v>8497168</c:v>
                </c:pt>
                <c:pt idx="5403">
                  <c:v>8498216</c:v>
                </c:pt>
                <c:pt idx="5404">
                  <c:v>8499224</c:v>
                </c:pt>
                <c:pt idx="5405">
                  <c:v>8500166</c:v>
                </c:pt>
                <c:pt idx="5406">
                  <c:v>8501041</c:v>
                </c:pt>
                <c:pt idx="5407">
                  <c:v>8501857</c:v>
                </c:pt>
                <c:pt idx="5408">
                  <c:v>8502634</c:v>
                </c:pt>
                <c:pt idx="5409">
                  <c:v>8503387</c:v>
                </c:pt>
                <c:pt idx="5410">
                  <c:v>8504109</c:v>
                </c:pt>
                <c:pt idx="5411">
                  <c:v>8504774</c:v>
                </c:pt>
                <c:pt idx="5412">
                  <c:v>8505341</c:v>
                </c:pt>
                <c:pt idx="5413">
                  <c:v>8505761</c:v>
                </c:pt>
                <c:pt idx="5414">
                  <c:v>8505997</c:v>
                </c:pt>
                <c:pt idx="5415">
                  <c:v>8506028</c:v>
                </c:pt>
                <c:pt idx="5416">
                  <c:v>8505886</c:v>
                </c:pt>
                <c:pt idx="5417">
                  <c:v>8505631</c:v>
                </c:pt>
                <c:pt idx="5418">
                  <c:v>8505354</c:v>
                </c:pt>
                <c:pt idx="5419">
                  <c:v>8505152</c:v>
                </c:pt>
                <c:pt idx="5420">
                  <c:v>8505106</c:v>
                </c:pt>
                <c:pt idx="5421">
                  <c:v>8505254</c:v>
                </c:pt>
                <c:pt idx="5422">
                  <c:v>8505589</c:v>
                </c:pt>
                <c:pt idx="5423">
                  <c:v>8506059</c:v>
                </c:pt>
                <c:pt idx="5424">
                  <c:v>8506580</c:v>
                </c:pt>
                <c:pt idx="5425">
                  <c:v>8507065</c:v>
                </c:pt>
                <c:pt idx="5426">
                  <c:v>8507440</c:v>
                </c:pt>
                <c:pt idx="5427">
                  <c:v>8507659</c:v>
                </c:pt>
                <c:pt idx="5428">
                  <c:v>8507729</c:v>
                </c:pt>
                <c:pt idx="5429">
                  <c:v>8507699</c:v>
                </c:pt>
                <c:pt idx="5430">
                  <c:v>8507651</c:v>
                </c:pt>
                <c:pt idx="5431">
                  <c:v>8507675</c:v>
                </c:pt>
                <c:pt idx="5432">
                  <c:v>8507835</c:v>
                </c:pt>
                <c:pt idx="5433">
                  <c:v>8508149</c:v>
                </c:pt>
                <c:pt idx="5434">
                  <c:v>8508575</c:v>
                </c:pt>
                <c:pt idx="5435">
                  <c:v>8509015</c:v>
                </c:pt>
                <c:pt idx="5436">
                  <c:v>8509343</c:v>
                </c:pt>
                <c:pt idx="5437">
                  <c:v>8509429</c:v>
                </c:pt>
                <c:pt idx="5438">
                  <c:v>8509190</c:v>
                </c:pt>
                <c:pt idx="5439">
                  <c:v>8508587</c:v>
                </c:pt>
                <c:pt idx="5440">
                  <c:v>8507660</c:v>
                </c:pt>
                <c:pt idx="5441">
                  <c:v>8506493</c:v>
                </c:pt>
                <c:pt idx="5442">
                  <c:v>8505219</c:v>
                </c:pt>
                <c:pt idx="5443">
                  <c:v>8503972</c:v>
                </c:pt>
                <c:pt idx="5444">
                  <c:v>8502892</c:v>
                </c:pt>
                <c:pt idx="5445">
                  <c:v>8502076</c:v>
                </c:pt>
                <c:pt idx="5446">
                  <c:v>8501575</c:v>
                </c:pt>
                <c:pt idx="5447">
                  <c:v>8501369</c:v>
                </c:pt>
                <c:pt idx="5448">
                  <c:v>8501369</c:v>
                </c:pt>
                <c:pt idx="5449">
                  <c:v>8501414</c:v>
                </c:pt>
                <c:pt idx="5450">
                  <c:v>8501331</c:v>
                </c:pt>
                <c:pt idx="5451">
                  <c:v>8500960</c:v>
                </c:pt>
                <c:pt idx="5452">
                  <c:v>8500217</c:v>
                </c:pt>
                <c:pt idx="5453">
                  <c:v>8499121</c:v>
                </c:pt>
                <c:pt idx="5454">
                  <c:v>8497803</c:v>
                </c:pt>
                <c:pt idx="5455">
                  <c:v>8496469</c:v>
                </c:pt>
                <c:pt idx="5456">
                  <c:v>8495348</c:v>
                </c:pt>
                <c:pt idx="5457">
                  <c:v>8494626</c:v>
                </c:pt>
                <c:pt idx="5458">
                  <c:v>8494402</c:v>
                </c:pt>
                <c:pt idx="5459">
                  <c:v>8494656</c:v>
                </c:pt>
                <c:pt idx="5460">
                  <c:v>8495287</c:v>
                </c:pt>
                <c:pt idx="5461">
                  <c:v>8496117</c:v>
                </c:pt>
                <c:pt idx="5462">
                  <c:v>8496973</c:v>
                </c:pt>
                <c:pt idx="5463">
                  <c:v>8497707</c:v>
                </c:pt>
                <c:pt idx="5464">
                  <c:v>8498231</c:v>
                </c:pt>
                <c:pt idx="5465">
                  <c:v>8498504</c:v>
                </c:pt>
                <c:pt idx="5466">
                  <c:v>8498532</c:v>
                </c:pt>
                <c:pt idx="5467">
                  <c:v>8498341</c:v>
                </c:pt>
                <c:pt idx="5468">
                  <c:v>8497965</c:v>
                </c:pt>
                <c:pt idx="5469">
                  <c:v>8497433</c:v>
                </c:pt>
                <c:pt idx="5470">
                  <c:v>8496785</c:v>
                </c:pt>
                <c:pt idx="5471">
                  <c:v>8496072</c:v>
                </c:pt>
                <c:pt idx="5472">
                  <c:v>8495366</c:v>
                </c:pt>
                <c:pt idx="5473">
                  <c:v>8494758</c:v>
                </c:pt>
                <c:pt idx="5474">
                  <c:v>8494334</c:v>
                </c:pt>
                <c:pt idx="5475">
                  <c:v>8494162</c:v>
                </c:pt>
                <c:pt idx="5476">
                  <c:v>8494282</c:v>
                </c:pt>
                <c:pt idx="5477">
                  <c:v>8494682</c:v>
                </c:pt>
                <c:pt idx="5478">
                  <c:v>8495306</c:v>
                </c:pt>
                <c:pt idx="5479">
                  <c:v>8496081</c:v>
                </c:pt>
                <c:pt idx="5480">
                  <c:v>8496921</c:v>
                </c:pt>
                <c:pt idx="5481">
                  <c:v>8497748</c:v>
                </c:pt>
                <c:pt idx="5482">
                  <c:v>8498508</c:v>
                </c:pt>
                <c:pt idx="5483">
                  <c:v>8499158</c:v>
                </c:pt>
                <c:pt idx="5484">
                  <c:v>8499688</c:v>
                </c:pt>
                <c:pt idx="5485">
                  <c:v>8500086</c:v>
                </c:pt>
                <c:pt idx="5486">
                  <c:v>8500362</c:v>
                </c:pt>
                <c:pt idx="5487">
                  <c:v>8500511</c:v>
                </c:pt>
                <c:pt idx="5488">
                  <c:v>8500540</c:v>
                </c:pt>
                <c:pt idx="5489">
                  <c:v>8500441</c:v>
                </c:pt>
                <c:pt idx="5490">
                  <c:v>8500201</c:v>
                </c:pt>
                <c:pt idx="5491">
                  <c:v>8499812</c:v>
                </c:pt>
                <c:pt idx="5492">
                  <c:v>8499283</c:v>
                </c:pt>
                <c:pt idx="5493">
                  <c:v>8498643</c:v>
                </c:pt>
                <c:pt idx="5494">
                  <c:v>8497946</c:v>
                </c:pt>
                <c:pt idx="5495">
                  <c:v>8497264</c:v>
                </c:pt>
                <c:pt idx="5496">
                  <c:v>8496667</c:v>
                </c:pt>
                <c:pt idx="5497">
                  <c:v>8496185</c:v>
                </c:pt>
                <c:pt idx="5498">
                  <c:v>8495792</c:v>
                </c:pt>
                <c:pt idx="5499">
                  <c:v>8495413</c:v>
                </c:pt>
                <c:pt idx="5500">
                  <c:v>8494946</c:v>
                </c:pt>
                <c:pt idx="5501">
                  <c:v>8494306</c:v>
                </c:pt>
                <c:pt idx="5502">
                  <c:v>8493457</c:v>
                </c:pt>
                <c:pt idx="5503">
                  <c:v>8492457</c:v>
                </c:pt>
                <c:pt idx="5504">
                  <c:v>8491442</c:v>
                </c:pt>
                <c:pt idx="5505">
                  <c:v>8490582</c:v>
                </c:pt>
                <c:pt idx="5506">
                  <c:v>8490039</c:v>
                </c:pt>
                <c:pt idx="5507">
                  <c:v>8489888</c:v>
                </c:pt>
                <c:pt idx="5508">
                  <c:v>8490122</c:v>
                </c:pt>
                <c:pt idx="5509">
                  <c:v>8490631</c:v>
                </c:pt>
                <c:pt idx="5510">
                  <c:v>8491250</c:v>
                </c:pt>
                <c:pt idx="5511">
                  <c:v>8491812</c:v>
                </c:pt>
                <c:pt idx="5512">
                  <c:v>8492192</c:v>
                </c:pt>
                <c:pt idx="5513">
                  <c:v>8492339</c:v>
                </c:pt>
                <c:pt idx="5514">
                  <c:v>8492259</c:v>
                </c:pt>
                <c:pt idx="5515">
                  <c:v>8492006</c:v>
                </c:pt>
                <c:pt idx="5516">
                  <c:v>8491645</c:v>
                </c:pt>
                <c:pt idx="5517">
                  <c:v>8491220</c:v>
                </c:pt>
                <c:pt idx="5518">
                  <c:v>8490765</c:v>
                </c:pt>
                <c:pt idx="5519">
                  <c:v>8490282</c:v>
                </c:pt>
                <c:pt idx="5520">
                  <c:v>8489774</c:v>
                </c:pt>
                <c:pt idx="5521">
                  <c:v>8489246</c:v>
                </c:pt>
                <c:pt idx="5522">
                  <c:v>8488714</c:v>
                </c:pt>
                <c:pt idx="5523">
                  <c:v>8488190</c:v>
                </c:pt>
                <c:pt idx="5524">
                  <c:v>8487701</c:v>
                </c:pt>
                <c:pt idx="5525">
                  <c:v>8487245</c:v>
                </c:pt>
                <c:pt idx="5526">
                  <c:v>8486823</c:v>
                </c:pt>
                <c:pt idx="5527">
                  <c:v>8486429</c:v>
                </c:pt>
                <c:pt idx="5528">
                  <c:v>8486071</c:v>
                </c:pt>
                <c:pt idx="5529">
                  <c:v>8485775</c:v>
                </c:pt>
                <c:pt idx="5530">
                  <c:v>8485602</c:v>
                </c:pt>
                <c:pt idx="5531">
                  <c:v>8485625</c:v>
                </c:pt>
                <c:pt idx="5532">
                  <c:v>8485931</c:v>
                </c:pt>
                <c:pt idx="5533">
                  <c:v>8486589</c:v>
                </c:pt>
                <c:pt idx="5534">
                  <c:v>8487646</c:v>
                </c:pt>
                <c:pt idx="5535">
                  <c:v>8489093</c:v>
                </c:pt>
                <c:pt idx="5536">
                  <c:v>8490887</c:v>
                </c:pt>
                <c:pt idx="5537">
                  <c:v>8492932</c:v>
                </c:pt>
                <c:pt idx="5538">
                  <c:v>8495113</c:v>
                </c:pt>
                <c:pt idx="5539">
                  <c:v>8497272</c:v>
                </c:pt>
                <c:pt idx="5540">
                  <c:v>8499269</c:v>
                </c:pt>
                <c:pt idx="5541">
                  <c:v>8500943</c:v>
                </c:pt>
                <c:pt idx="5542">
                  <c:v>8502165</c:v>
                </c:pt>
                <c:pt idx="5543">
                  <c:v>8502833</c:v>
                </c:pt>
                <c:pt idx="5544">
                  <c:v>8502899</c:v>
                </c:pt>
                <c:pt idx="5545">
                  <c:v>8502370</c:v>
                </c:pt>
                <c:pt idx="5546">
                  <c:v>8501320</c:v>
                </c:pt>
                <c:pt idx="5547">
                  <c:v>8499883</c:v>
                </c:pt>
                <c:pt idx="5548">
                  <c:v>8498231</c:v>
                </c:pt>
                <c:pt idx="5549">
                  <c:v>8496540</c:v>
                </c:pt>
                <c:pt idx="5550">
                  <c:v>8494967</c:v>
                </c:pt>
                <c:pt idx="5551">
                  <c:v>8493621</c:v>
                </c:pt>
                <c:pt idx="5552">
                  <c:v>8492560</c:v>
                </c:pt>
                <c:pt idx="5553">
                  <c:v>8491765</c:v>
                </c:pt>
                <c:pt idx="5554">
                  <c:v>8491182</c:v>
                </c:pt>
                <c:pt idx="5555">
                  <c:v>8490717</c:v>
                </c:pt>
                <c:pt idx="5556">
                  <c:v>8490277</c:v>
                </c:pt>
                <c:pt idx="5557">
                  <c:v>8489793</c:v>
                </c:pt>
                <c:pt idx="5558">
                  <c:v>8489251</c:v>
                </c:pt>
                <c:pt idx="5559">
                  <c:v>8488680</c:v>
                </c:pt>
                <c:pt idx="5560">
                  <c:v>8488168</c:v>
                </c:pt>
                <c:pt idx="5561">
                  <c:v>8487811</c:v>
                </c:pt>
                <c:pt idx="5562">
                  <c:v>8487703</c:v>
                </c:pt>
                <c:pt idx="5563">
                  <c:v>8487881</c:v>
                </c:pt>
                <c:pt idx="5564">
                  <c:v>8488324</c:v>
                </c:pt>
                <c:pt idx="5565">
                  <c:v>8488956</c:v>
                </c:pt>
                <c:pt idx="5566">
                  <c:v>8489677</c:v>
                </c:pt>
                <c:pt idx="5567">
                  <c:v>8490411</c:v>
                </c:pt>
                <c:pt idx="5568">
                  <c:v>8491119</c:v>
                </c:pt>
                <c:pt idx="5569">
                  <c:v>8491810</c:v>
                </c:pt>
                <c:pt idx="5570">
                  <c:v>8492530</c:v>
                </c:pt>
                <c:pt idx="5571">
                  <c:v>8493296</c:v>
                </c:pt>
                <c:pt idx="5572">
                  <c:v>8494087</c:v>
                </c:pt>
                <c:pt idx="5573">
                  <c:v>8494812</c:v>
                </c:pt>
                <c:pt idx="5574">
                  <c:v>8495337</c:v>
                </c:pt>
                <c:pt idx="5575">
                  <c:v>8495525</c:v>
                </c:pt>
                <c:pt idx="5576">
                  <c:v>8495308</c:v>
                </c:pt>
                <c:pt idx="5577">
                  <c:v>8494686</c:v>
                </c:pt>
                <c:pt idx="5578">
                  <c:v>8493784</c:v>
                </c:pt>
                <c:pt idx="5579">
                  <c:v>8492775</c:v>
                </c:pt>
                <c:pt idx="5580">
                  <c:v>8491869</c:v>
                </c:pt>
                <c:pt idx="5581">
                  <c:v>8491223</c:v>
                </c:pt>
                <c:pt idx="5582">
                  <c:v>8490935</c:v>
                </c:pt>
                <c:pt idx="5583">
                  <c:v>8491000</c:v>
                </c:pt>
                <c:pt idx="5584">
                  <c:v>8491348</c:v>
                </c:pt>
                <c:pt idx="5585">
                  <c:v>8491869</c:v>
                </c:pt>
                <c:pt idx="5586">
                  <c:v>8492455</c:v>
                </c:pt>
                <c:pt idx="5587">
                  <c:v>8493021</c:v>
                </c:pt>
                <c:pt idx="5588">
                  <c:v>8493540</c:v>
                </c:pt>
                <c:pt idx="5589">
                  <c:v>8493999</c:v>
                </c:pt>
                <c:pt idx="5590">
                  <c:v>8494414</c:v>
                </c:pt>
                <c:pt idx="5591">
                  <c:v>8494798</c:v>
                </c:pt>
                <c:pt idx="5592">
                  <c:v>8495148</c:v>
                </c:pt>
                <c:pt idx="5593">
                  <c:v>8495466</c:v>
                </c:pt>
                <c:pt idx="5594">
                  <c:v>8495772</c:v>
                </c:pt>
                <c:pt idx="5595">
                  <c:v>8496099</c:v>
                </c:pt>
                <c:pt idx="5596">
                  <c:v>8496507</c:v>
                </c:pt>
                <c:pt idx="5597">
                  <c:v>8497025</c:v>
                </c:pt>
                <c:pt idx="5598">
                  <c:v>8497655</c:v>
                </c:pt>
                <c:pt idx="5599">
                  <c:v>8498309</c:v>
                </c:pt>
                <c:pt idx="5600">
                  <c:v>8498841</c:v>
                </c:pt>
                <c:pt idx="5601">
                  <c:v>8499070</c:v>
                </c:pt>
                <c:pt idx="5602">
                  <c:v>8498849</c:v>
                </c:pt>
                <c:pt idx="5603">
                  <c:v>8498127</c:v>
                </c:pt>
                <c:pt idx="5604">
                  <c:v>8496989</c:v>
                </c:pt>
                <c:pt idx="5605">
                  <c:v>8495626</c:v>
                </c:pt>
              </c:numCache>
            </c:numRef>
          </c:yVal>
          <c:smooth val="1"/>
          <c:extLst>
            <c:ext xmlns:c16="http://schemas.microsoft.com/office/drawing/2014/chart" uri="{C3380CC4-5D6E-409C-BE32-E72D297353CC}">
              <c16:uniqueId val="{00000000-7501-4924-8902-131422F75633}"/>
            </c:ext>
          </c:extLst>
        </c:ser>
        <c:dLbls>
          <c:showLegendKey val="0"/>
          <c:showVal val="1"/>
          <c:showCatName val="0"/>
          <c:showSerName val="0"/>
          <c:showPercent val="0"/>
          <c:showBubbleSize val="0"/>
        </c:dLbls>
        <c:axId val="499779792"/>
        <c:axId val="499778960"/>
      </c:scatterChart>
      <c:valAx>
        <c:axId val="499779792"/>
        <c:scaling>
          <c:orientation val="maxMin"/>
          <c:max val="40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cm</a:t>
                </a:r>
                <a:r>
                  <a:rPr lang="nl-NL" baseline="30000"/>
                  <a:t>-1</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0"/>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99778960"/>
        <c:crosses val="autoZero"/>
        <c:crossBetween val="midCat"/>
      </c:valAx>
      <c:valAx>
        <c:axId val="499778960"/>
        <c:scaling>
          <c:orientation val="minMax"/>
        </c:scaling>
        <c:delete val="0"/>
        <c:axPos val="l"/>
        <c:title>
          <c:tx>
            <c:rich>
              <a:bodyPr rot="-5400000" spcFirstLastPara="1" vertOverflow="ellipsis" vert="horz" wrap="square" anchor="b" anchorCtr="0"/>
              <a:lstStyle/>
              <a:p>
                <a:pPr>
                  <a:defRPr sz="1000" b="0" i="0" u="none" strike="noStrike" kern="1200" baseline="0">
                    <a:solidFill>
                      <a:schemeClr val="tx1">
                        <a:lumMod val="65000"/>
                        <a:lumOff val="35000"/>
                      </a:schemeClr>
                    </a:solidFill>
                    <a:latin typeface="+mn-lt"/>
                    <a:ea typeface="+mn-ea"/>
                    <a:cs typeface="+mn-cs"/>
                  </a:defRPr>
                </a:pPr>
                <a:r>
                  <a:rPr lang="nl-NL"/>
                  <a:t>%</a:t>
                </a:r>
                <a:r>
                  <a:rPr lang="nl-NL" baseline="0"/>
                  <a:t> Transmittance</a:t>
                </a:r>
                <a:endParaRPr lang="nl-NL"/>
              </a:p>
            </c:rich>
          </c:tx>
          <c:layout>
            <c:manualLayout>
              <c:xMode val="edge"/>
              <c:yMode val="edge"/>
              <c:x val="0.95124851367419738"/>
              <c:y val="0.34825769938440593"/>
            </c:manualLayout>
          </c:layout>
          <c:overlay val="0"/>
          <c:spPr>
            <a:noFill/>
            <a:ln>
              <a:noFill/>
            </a:ln>
            <a:effectLst/>
          </c:spPr>
          <c:txPr>
            <a:bodyPr rot="-5400000" spcFirstLastPara="1" vertOverflow="ellipsis" vert="horz" wrap="square" anchor="b" anchorCtr="0"/>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99779792"/>
        <c:crosses val="max"/>
        <c:crossBetween val="midCat"/>
        <c:dispUnits>
          <c:builtInUnit val="hundredThousan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nl-NL" sz="1200" b="1" i="0" u="none" strike="noStrike" baseline="0">
                <a:effectLst/>
              </a:rPr>
              <a:t>complex 5</a:t>
            </a:r>
            <a:endParaRPr lang="en-US" sz="12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smoothMarker"/>
        <c:varyColors val="0"/>
        <c:ser>
          <c:idx val="2"/>
          <c:order val="2"/>
          <c:tx>
            <c:v>ra40b</c:v>
          </c:tx>
          <c:spPr>
            <a:ln w="9525" cap="rnd">
              <a:solidFill>
                <a:srgbClr val="FF0000"/>
              </a:solidFill>
              <a:round/>
            </a:ln>
            <a:effectLst/>
          </c:spPr>
          <c:marker>
            <c:symbol val="none"/>
          </c:marker>
          <c:xVal>
            <c:numRef>
              <c:f>RA40b!$A$1:$A$5606</c:f>
              <c:numCache>
                <c:formatCode>General</c:formatCode>
                <c:ptCount val="5606"/>
                <c:pt idx="0">
                  <c:v>400.09</c:v>
                </c:pt>
                <c:pt idx="1">
                  <c:v>400.74</c:v>
                </c:pt>
                <c:pt idx="2">
                  <c:v>401.38</c:v>
                </c:pt>
                <c:pt idx="3">
                  <c:v>402.02</c:v>
                </c:pt>
                <c:pt idx="4">
                  <c:v>402.66</c:v>
                </c:pt>
                <c:pt idx="5">
                  <c:v>403.3</c:v>
                </c:pt>
                <c:pt idx="6">
                  <c:v>403.95</c:v>
                </c:pt>
                <c:pt idx="7">
                  <c:v>404.59</c:v>
                </c:pt>
                <c:pt idx="8">
                  <c:v>405.23</c:v>
                </c:pt>
                <c:pt idx="9">
                  <c:v>405.87</c:v>
                </c:pt>
                <c:pt idx="10">
                  <c:v>406.52</c:v>
                </c:pt>
                <c:pt idx="11">
                  <c:v>407.16</c:v>
                </c:pt>
                <c:pt idx="12">
                  <c:v>407.8</c:v>
                </c:pt>
                <c:pt idx="13">
                  <c:v>408.44</c:v>
                </c:pt>
                <c:pt idx="14">
                  <c:v>409.08</c:v>
                </c:pt>
                <c:pt idx="15">
                  <c:v>409.73</c:v>
                </c:pt>
                <c:pt idx="16">
                  <c:v>410.37</c:v>
                </c:pt>
                <c:pt idx="17">
                  <c:v>411.01</c:v>
                </c:pt>
                <c:pt idx="18">
                  <c:v>411.65</c:v>
                </c:pt>
                <c:pt idx="19">
                  <c:v>412.3</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c:v>
                </c:pt>
                <c:pt idx="32">
                  <c:v>420.64</c:v>
                </c:pt>
                <c:pt idx="33">
                  <c:v>421.29</c:v>
                </c:pt>
                <c:pt idx="34">
                  <c:v>421.93</c:v>
                </c:pt>
                <c:pt idx="35">
                  <c:v>422.57</c:v>
                </c:pt>
                <c:pt idx="36">
                  <c:v>423.21</c:v>
                </c:pt>
                <c:pt idx="37">
                  <c:v>423.86</c:v>
                </c:pt>
                <c:pt idx="38">
                  <c:v>424.5</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c:v>
                </c:pt>
                <c:pt idx="51">
                  <c:v>432.85</c:v>
                </c:pt>
                <c:pt idx="52">
                  <c:v>433.49</c:v>
                </c:pt>
                <c:pt idx="53">
                  <c:v>434.13</c:v>
                </c:pt>
                <c:pt idx="54">
                  <c:v>434.77</c:v>
                </c:pt>
                <c:pt idx="55">
                  <c:v>435.41</c:v>
                </c:pt>
                <c:pt idx="56">
                  <c:v>436.06</c:v>
                </c:pt>
                <c:pt idx="57">
                  <c:v>436.7</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c:v>
                </c:pt>
                <c:pt idx="77">
                  <c:v>449.54</c:v>
                </c:pt>
                <c:pt idx="78">
                  <c:v>450.19</c:v>
                </c:pt>
                <c:pt idx="79">
                  <c:v>450.83</c:v>
                </c:pt>
                <c:pt idx="80">
                  <c:v>451.47</c:v>
                </c:pt>
                <c:pt idx="81">
                  <c:v>452.11</c:v>
                </c:pt>
                <c:pt idx="82">
                  <c:v>452.75</c:v>
                </c:pt>
                <c:pt idx="83">
                  <c:v>453.4</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c:v>
                </c:pt>
                <c:pt idx="96">
                  <c:v>461.75</c:v>
                </c:pt>
                <c:pt idx="97">
                  <c:v>462.39</c:v>
                </c:pt>
                <c:pt idx="98">
                  <c:v>463.03</c:v>
                </c:pt>
                <c:pt idx="99">
                  <c:v>463.67</c:v>
                </c:pt>
                <c:pt idx="100">
                  <c:v>464.31</c:v>
                </c:pt>
                <c:pt idx="101">
                  <c:v>464.96</c:v>
                </c:pt>
                <c:pt idx="102">
                  <c:v>465.6</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c:v>
                </c:pt>
                <c:pt idx="122">
                  <c:v>478.44</c:v>
                </c:pt>
                <c:pt idx="123">
                  <c:v>479.08</c:v>
                </c:pt>
                <c:pt idx="124">
                  <c:v>479.73</c:v>
                </c:pt>
                <c:pt idx="125">
                  <c:v>480.37</c:v>
                </c:pt>
                <c:pt idx="126">
                  <c:v>481.01</c:v>
                </c:pt>
                <c:pt idx="127">
                  <c:v>481.65</c:v>
                </c:pt>
                <c:pt idx="128">
                  <c:v>482.3</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c:v>
                </c:pt>
                <c:pt idx="141">
                  <c:v>490.64</c:v>
                </c:pt>
                <c:pt idx="142">
                  <c:v>491.29</c:v>
                </c:pt>
                <c:pt idx="143">
                  <c:v>491.93</c:v>
                </c:pt>
                <c:pt idx="144">
                  <c:v>492.57</c:v>
                </c:pt>
                <c:pt idx="145">
                  <c:v>493.21</c:v>
                </c:pt>
                <c:pt idx="146">
                  <c:v>493.86</c:v>
                </c:pt>
                <c:pt idx="147">
                  <c:v>494.5</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c:v>
                </c:pt>
                <c:pt idx="160">
                  <c:v>502.85</c:v>
                </c:pt>
                <c:pt idx="161">
                  <c:v>503.49</c:v>
                </c:pt>
                <c:pt idx="162">
                  <c:v>504.13</c:v>
                </c:pt>
                <c:pt idx="163">
                  <c:v>504.77</c:v>
                </c:pt>
                <c:pt idx="164">
                  <c:v>505.42</c:v>
                </c:pt>
                <c:pt idx="165">
                  <c:v>506.06</c:v>
                </c:pt>
                <c:pt idx="166">
                  <c:v>506.7</c:v>
                </c:pt>
                <c:pt idx="167">
                  <c:v>507.34</c:v>
                </c:pt>
                <c:pt idx="168">
                  <c:v>507.98</c:v>
                </c:pt>
                <c:pt idx="169">
                  <c:v>508.63</c:v>
                </c:pt>
                <c:pt idx="170">
                  <c:v>509.27</c:v>
                </c:pt>
                <c:pt idx="171">
                  <c:v>509.91</c:v>
                </c:pt>
                <c:pt idx="172">
                  <c:v>510.55</c:v>
                </c:pt>
                <c:pt idx="173">
                  <c:v>511.2</c:v>
                </c:pt>
                <c:pt idx="174">
                  <c:v>511.84</c:v>
                </c:pt>
                <c:pt idx="175">
                  <c:v>512.48</c:v>
                </c:pt>
                <c:pt idx="176">
                  <c:v>513.12</c:v>
                </c:pt>
                <c:pt idx="177">
                  <c:v>513.76</c:v>
                </c:pt>
                <c:pt idx="178">
                  <c:v>514.41</c:v>
                </c:pt>
                <c:pt idx="179">
                  <c:v>515.04999999999995</c:v>
                </c:pt>
                <c:pt idx="180">
                  <c:v>515.69000000000005</c:v>
                </c:pt>
                <c:pt idx="181">
                  <c:v>516.33000000000004</c:v>
                </c:pt>
                <c:pt idx="182">
                  <c:v>516.97</c:v>
                </c:pt>
                <c:pt idx="183">
                  <c:v>517.62</c:v>
                </c:pt>
                <c:pt idx="184">
                  <c:v>518.26</c:v>
                </c:pt>
                <c:pt idx="185">
                  <c:v>518.9</c:v>
                </c:pt>
                <c:pt idx="186">
                  <c:v>519.54</c:v>
                </c:pt>
                <c:pt idx="187">
                  <c:v>520.19000000000005</c:v>
                </c:pt>
                <c:pt idx="188">
                  <c:v>520.83000000000004</c:v>
                </c:pt>
                <c:pt idx="189">
                  <c:v>521.47</c:v>
                </c:pt>
                <c:pt idx="190">
                  <c:v>522.11</c:v>
                </c:pt>
                <c:pt idx="191">
                  <c:v>522.75</c:v>
                </c:pt>
                <c:pt idx="192">
                  <c:v>523.4</c:v>
                </c:pt>
                <c:pt idx="193">
                  <c:v>524.04</c:v>
                </c:pt>
                <c:pt idx="194">
                  <c:v>524.67999999999995</c:v>
                </c:pt>
                <c:pt idx="195">
                  <c:v>525.32000000000005</c:v>
                </c:pt>
                <c:pt idx="196">
                  <c:v>525.97</c:v>
                </c:pt>
                <c:pt idx="197">
                  <c:v>526.61</c:v>
                </c:pt>
                <c:pt idx="198">
                  <c:v>527.25</c:v>
                </c:pt>
                <c:pt idx="199">
                  <c:v>527.89</c:v>
                </c:pt>
                <c:pt idx="200">
                  <c:v>528.53</c:v>
                </c:pt>
                <c:pt idx="201">
                  <c:v>529.17999999999995</c:v>
                </c:pt>
                <c:pt idx="202">
                  <c:v>529.82000000000005</c:v>
                </c:pt>
                <c:pt idx="203">
                  <c:v>530.46</c:v>
                </c:pt>
                <c:pt idx="204">
                  <c:v>531.1</c:v>
                </c:pt>
                <c:pt idx="205">
                  <c:v>531.75</c:v>
                </c:pt>
                <c:pt idx="206">
                  <c:v>532.39</c:v>
                </c:pt>
                <c:pt idx="207">
                  <c:v>533.03</c:v>
                </c:pt>
                <c:pt idx="208">
                  <c:v>533.66999999999996</c:v>
                </c:pt>
                <c:pt idx="209">
                  <c:v>534.30999999999995</c:v>
                </c:pt>
                <c:pt idx="210">
                  <c:v>534.96</c:v>
                </c:pt>
                <c:pt idx="211">
                  <c:v>535.6</c:v>
                </c:pt>
                <c:pt idx="212">
                  <c:v>536.24</c:v>
                </c:pt>
                <c:pt idx="213">
                  <c:v>536.88</c:v>
                </c:pt>
                <c:pt idx="214">
                  <c:v>537.53</c:v>
                </c:pt>
                <c:pt idx="215">
                  <c:v>538.16999999999996</c:v>
                </c:pt>
                <c:pt idx="216">
                  <c:v>538.80999999999995</c:v>
                </c:pt>
                <c:pt idx="217">
                  <c:v>539.45000000000005</c:v>
                </c:pt>
                <c:pt idx="218">
                  <c:v>540.09</c:v>
                </c:pt>
                <c:pt idx="219">
                  <c:v>540.74</c:v>
                </c:pt>
                <c:pt idx="220">
                  <c:v>541.38</c:v>
                </c:pt>
                <c:pt idx="221">
                  <c:v>542.02</c:v>
                </c:pt>
                <c:pt idx="222">
                  <c:v>542.66</c:v>
                </c:pt>
                <c:pt idx="223">
                  <c:v>543.30999999999995</c:v>
                </c:pt>
                <c:pt idx="224">
                  <c:v>543.95000000000005</c:v>
                </c:pt>
                <c:pt idx="225">
                  <c:v>544.59</c:v>
                </c:pt>
                <c:pt idx="226">
                  <c:v>545.23</c:v>
                </c:pt>
                <c:pt idx="227">
                  <c:v>545.87</c:v>
                </c:pt>
                <c:pt idx="228">
                  <c:v>546.52</c:v>
                </c:pt>
                <c:pt idx="229">
                  <c:v>547.16</c:v>
                </c:pt>
                <c:pt idx="230">
                  <c:v>547.79999999999995</c:v>
                </c:pt>
                <c:pt idx="231">
                  <c:v>548.44000000000005</c:v>
                </c:pt>
                <c:pt idx="232">
                  <c:v>549.09</c:v>
                </c:pt>
                <c:pt idx="233">
                  <c:v>549.73</c:v>
                </c:pt>
                <c:pt idx="234">
                  <c:v>550.37</c:v>
                </c:pt>
                <c:pt idx="235">
                  <c:v>551.01</c:v>
                </c:pt>
                <c:pt idx="236">
                  <c:v>551.65</c:v>
                </c:pt>
                <c:pt idx="237">
                  <c:v>552.29999999999995</c:v>
                </c:pt>
                <c:pt idx="238">
                  <c:v>552.94000000000005</c:v>
                </c:pt>
                <c:pt idx="239">
                  <c:v>553.58000000000004</c:v>
                </c:pt>
                <c:pt idx="240">
                  <c:v>554.22</c:v>
                </c:pt>
                <c:pt idx="241">
                  <c:v>554.87</c:v>
                </c:pt>
                <c:pt idx="242">
                  <c:v>555.51</c:v>
                </c:pt>
                <c:pt idx="243">
                  <c:v>556.15</c:v>
                </c:pt>
                <c:pt idx="244">
                  <c:v>556.79</c:v>
                </c:pt>
                <c:pt idx="245">
                  <c:v>557.42999999999995</c:v>
                </c:pt>
                <c:pt idx="246">
                  <c:v>558.08000000000004</c:v>
                </c:pt>
                <c:pt idx="247">
                  <c:v>558.72</c:v>
                </c:pt>
                <c:pt idx="248">
                  <c:v>559.36</c:v>
                </c:pt>
                <c:pt idx="249">
                  <c:v>560</c:v>
                </c:pt>
                <c:pt idx="250">
                  <c:v>560.64</c:v>
                </c:pt>
                <c:pt idx="251">
                  <c:v>561.29</c:v>
                </c:pt>
                <c:pt idx="252">
                  <c:v>561.92999999999995</c:v>
                </c:pt>
                <c:pt idx="253">
                  <c:v>562.57000000000005</c:v>
                </c:pt>
                <c:pt idx="254">
                  <c:v>563.21</c:v>
                </c:pt>
                <c:pt idx="255">
                  <c:v>563.86</c:v>
                </c:pt>
                <c:pt idx="256">
                  <c:v>564.5</c:v>
                </c:pt>
                <c:pt idx="257">
                  <c:v>565.14</c:v>
                </c:pt>
                <c:pt idx="258">
                  <c:v>565.78</c:v>
                </c:pt>
                <c:pt idx="259">
                  <c:v>566.41999999999996</c:v>
                </c:pt>
                <c:pt idx="260">
                  <c:v>567.07000000000005</c:v>
                </c:pt>
                <c:pt idx="261">
                  <c:v>567.71</c:v>
                </c:pt>
                <c:pt idx="262">
                  <c:v>568.35</c:v>
                </c:pt>
                <c:pt idx="263">
                  <c:v>568.99</c:v>
                </c:pt>
                <c:pt idx="264">
                  <c:v>569.64</c:v>
                </c:pt>
                <c:pt idx="265">
                  <c:v>570.28</c:v>
                </c:pt>
                <c:pt idx="266">
                  <c:v>570.91999999999996</c:v>
                </c:pt>
                <c:pt idx="267">
                  <c:v>571.55999999999995</c:v>
                </c:pt>
                <c:pt idx="268">
                  <c:v>572.20000000000005</c:v>
                </c:pt>
                <c:pt idx="269">
                  <c:v>572.85</c:v>
                </c:pt>
                <c:pt idx="270">
                  <c:v>573.49</c:v>
                </c:pt>
                <c:pt idx="271">
                  <c:v>574.13</c:v>
                </c:pt>
                <c:pt idx="272">
                  <c:v>574.77</c:v>
                </c:pt>
                <c:pt idx="273">
                  <c:v>575.41999999999996</c:v>
                </c:pt>
                <c:pt idx="274">
                  <c:v>576.05999999999995</c:v>
                </c:pt>
                <c:pt idx="275">
                  <c:v>576.70000000000005</c:v>
                </c:pt>
                <c:pt idx="276">
                  <c:v>577.34</c:v>
                </c:pt>
                <c:pt idx="277">
                  <c:v>577.98</c:v>
                </c:pt>
                <c:pt idx="278">
                  <c:v>578.63</c:v>
                </c:pt>
                <c:pt idx="279">
                  <c:v>579.27</c:v>
                </c:pt>
                <c:pt idx="280">
                  <c:v>579.91</c:v>
                </c:pt>
                <c:pt idx="281">
                  <c:v>580.54999999999995</c:v>
                </c:pt>
                <c:pt idx="282">
                  <c:v>581.20000000000005</c:v>
                </c:pt>
                <c:pt idx="283">
                  <c:v>581.84</c:v>
                </c:pt>
                <c:pt idx="284">
                  <c:v>582.48</c:v>
                </c:pt>
                <c:pt idx="285">
                  <c:v>583.12</c:v>
                </c:pt>
                <c:pt idx="286">
                  <c:v>583.76</c:v>
                </c:pt>
                <c:pt idx="287">
                  <c:v>584.41</c:v>
                </c:pt>
                <c:pt idx="288">
                  <c:v>585.04999999999995</c:v>
                </c:pt>
                <c:pt idx="289">
                  <c:v>585.69000000000005</c:v>
                </c:pt>
                <c:pt idx="290">
                  <c:v>586.33000000000004</c:v>
                </c:pt>
                <c:pt idx="291">
                  <c:v>586.98</c:v>
                </c:pt>
                <c:pt idx="292">
                  <c:v>587.62</c:v>
                </c:pt>
                <c:pt idx="293">
                  <c:v>588.26</c:v>
                </c:pt>
                <c:pt idx="294">
                  <c:v>588.9</c:v>
                </c:pt>
                <c:pt idx="295">
                  <c:v>589.54</c:v>
                </c:pt>
                <c:pt idx="296">
                  <c:v>590.19000000000005</c:v>
                </c:pt>
                <c:pt idx="297">
                  <c:v>590.83000000000004</c:v>
                </c:pt>
                <c:pt idx="298">
                  <c:v>591.47</c:v>
                </c:pt>
                <c:pt idx="299">
                  <c:v>592.11</c:v>
                </c:pt>
                <c:pt idx="300">
                  <c:v>592.76</c:v>
                </c:pt>
                <c:pt idx="301">
                  <c:v>593.4</c:v>
                </c:pt>
                <c:pt idx="302">
                  <c:v>594.04</c:v>
                </c:pt>
                <c:pt idx="303">
                  <c:v>594.67999999999995</c:v>
                </c:pt>
                <c:pt idx="304">
                  <c:v>595.32000000000005</c:v>
                </c:pt>
                <c:pt idx="305">
                  <c:v>595.97</c:v>
                </c:pt>
                <c:pt idx="306">
                  <c:v>596.61</c:v>
                </c:pt>
                <c:pt idx="307">
                  <c:v>597.25</c:v>
                </c:pt>
                <c:pt idx="308">
                  <c:v>597.89</c:v>
                </c:pt>
                <c:pt idx="309">
                  <c:v>598.53</c:v>
                </c:pt>
                <c:pt idx="310">
                  <c:v>599.17999999999995</c:v>
                </c:pt>
                <c:pt idx="311">
                  <c:v>599.82000000000005</c:v>
                </c:pt>
                <c:pt idx="312">
                  <c:v>600.46</c:v>
                </c:pt>
                <c:pt idx="313">
                  <c:v>601.1</c:v>
                </c:pt>
                <c:pt idx="314">
                  <c:v>601.75</c:v>
                </c:pt>
                <c:pt idx="315">
                  <c:v>602.39</c:v>
                </c:pt>
                <c:pt idx="316">
                  <c:v>603.03</c:v>
                </c:pt>
                <c:pt idx="317">
                  <c:v>603.66999999999996</c:v>
                </c:pt>
                <c:pt idx="318">
                  <c:v>604.30999999999995</c:v>
                </c:pt>
                <c:pt idx="319">
                  <c:v>604.96</c:v>
                </c:pt>
                <c:pt idx="320">
                  <c:v>605.6</c:v>
                </c:pt>
                <c:pt idx="321">
                  <c:v>606.24</c:v>
                </c:pt>
                <c:pt idx="322">
                  <c:v>606.88</c:v>
                </c:pt>
                <c:pt idx="323">
                  <c:v>607.53</c:v>
                </c:pt>
                <c:pt idx="324">
                  <c:v>608.16999999999996</c:v>
                </c:pt>
                <c:pt idx="325">
                  <c:v>608.80999999999995</c:v>
                </c:pt>
                <c:pt idx="326">
                  <c:v>609.45000000000005</c:v>
                </c:pt>
                <c:pt idx="327">
                  <c:v>610.09</c:v>
                </c:pt>
                <c:pt idx="328">
                  <c:v>610.74</c:v>
                </c:pt>
                <c:pt idx="329">
                  <c:v>611.38</c:v>
                </c:pt>
                <c:pt idx="330">
                  <c:v>612.02</c:v>
                </c:pt>
                <c:pt idx="331">
                  <c:v>612.66</c:v>
                </c:pt>
                <c:pt idx="332">
                  <c:v>613.30999999999995</c:v>
                </c:pt>
                <c:pt idx="333">
                  <c:v>613.95000000000005</c:v>
                </c:pt>
                <c:pt idx="334">
                  <c:v>614.59</c:v>
                </c:pt>
                <c:pt idx="335">
                  <c:v>615.23</c:v>
                </c:pt>
                <c:pt idx="336">
                  <c:v>615.87</c:v>
                </c:pt>
                <c:pt idx="337">
                  <c:v>616.52</c:v>
                </c:pt>
                <c:pt idx="338">
                  <c:v>617.16</c:v>
                </c:pt>
                <c:pt idx="339">
                  <c:v>617.79999999999995</c:v>
                </c:pt>
                <c:pt idx="340">
                  <c:v>618.44000000000005</c:v>
                </c:pt>
                <c:pt idx="341">
                  <c:v>619.09</c:v>
                </c:pt>
                <c:pt idx="342">
                  <c:v>619.73</c:v>
                </c:pt>
                <c:pt idx="343">
                  <c:v>620.37</c:v>
                </c:pt>
                <c:pt idx="344">
                  <c:v>621.01</c:v>
                </c:pt>
                <c:pt idx="345">
                  <c:v>621.65</c:v>
                </c:pt>
                <c:pt idx="346">
                  <c:v>622.29999999999995</c:v>
                </c:pt>
                <c:pt idx="347">
                  <c:v>622.94000000000005</c:v>
                </c:pt>
                <c:pt idx="348">
                  <c:v>623.58000000000004</c:v>
                </c:pt>
                <c:pt idx="349">
                  <c:v>624.22</c:v>
                </c:pt>
                <c:pt idx="350">
                  <c:v>624.87</c:v>
                </c:pt>
                <c:pt idx="351">
                  <c:v>625.51</c:v>
                </c:pt>
                <c:pt idx="352">
                  <c:v>626.15</c:v>
                </c:pt>
                <c:pt idx="353">
                  <c:v>626.79</c:v>
                </c:pt>
                <c:pt idx="354">
                  <c:v>627.42999999999995</c:v>
                </c:pt>
                <c:pt idx="355">
                  <c:v>628.08000000000004</c:v>
                </c:pt>
                <c:pt idx="356">
                  <c:v>628.72</c:v>
                </c:pt>
                <c:pt idx="357">
                  <c:v>629.36</c:v>
                </c:pt>
                <c:pt idx="358">
                  <c:v>630</c:v>
                </c:pt>
                <c:pt idx="359">
                  <c:v>630.65</c:v>
                </c:pt>
                <c:pt idx="360">
                  <c:v>631.29</c:v>
                </c:pt>
                <c:pt idx="361">
                  <c:v>631.92999999999995</c:v>
                </c:pt>
                <c:pt idx="362">
                  <c:v>632.57000000000005</c:v>
                </c:pt>
                <c:pt idx="363">
                  <c:v>633.21</c:v>
                </c:pt>
                <c:pt idx="364">
                  <c:v>633.86</c:v>
                </c:pt>
                <c:pt idx="365">
                  <c:v>634.5</c:v>
                </c:pt>
                <c:pt idx="366">
                  <c:v>635.14</c:v>
                </c:pt>
                <c:pt idx="367">
                  <c:v>635.78</c:v>
                </c:pt>
                <c:pt idx="368">
                  <c:v>636.42999999999995</c:v>
                </c:pt>
                <c:pt idx="369">
                  <c:v>637.07000000000005</c:v>
                </c:pt>
                <c:pt idx="370">
                  <c:v>637.71</c:v>
                </c:pt>
                <c:pt idx="371">
                  <c:v>638.35</c:v>
                </c:pt>
                <c:pt idx="372">
                  <c:v>638.99</c:v>
                </c:pt>
                <c:pt idx="373">
                  <c:v>639.64</c:v>
                </c:pt>
                <c:pt idx="374">
                  <c:v>640.28</c:v>
                </c:pt>
                <c:pt idx="375">
                  <c:v>640.91999999999996</c:v>
                </c:pt>
                <c:pt idx="376">
                  <c:v>641.55999999999995</c:v>
                </c:pt>
                <c:pt idx="377">
                  <c:v>642.20000000000005</c:v>
                </c:pt>
                <c:pt idx="378">
                  <c:v>642.85</c:v>
                </c:pt>
                <c:pt idx="379">
                  <c:v>643.49</c:v>
                </c:pt>
                <c:pt idx="380">
                  <c:v>644.13</c:v>
                </c:pt>
                <c:pt idx="381">
                  <c:v>644.77</c:v>
                </c:pt>
                <c:pt idx="382">
                  <c:v>645.41999999999996</c:v>
                </c:pt>
                <c:pt idx="383">
                  <c:v>646.05999999999995</c:v>
                </c:pt>
                <c:pt idx="384">
                  <c:v>646.70000000000005</c:v>
                </c:pt>
                <c:pt idx="385">
                  <c:v>647.34</c:v>
                </c:pt>
                <c:pt idx="386">
                  <c:v>647.98</c:v>
                </c:pt>
                <c:pt idx="387">
                  <c:v>648.63</c:v>
                </c:pt>
                <c:pt idx="388">
                  <c:v>649.27</c:v>
                </c:pt>
                <c:pt idx="389">
                  <c:v>649.91</c:v>
                </c:pt>
                <c:pt idx="390">
                  <c:v>650.54999999999995</c:v>
                </c:pt>
                <c:pt idx="391">
                  <c:v>651.20000000000005</c:v>
                </c:pt>
                <c:pt idx="392">
                  <c:v>651.84</c:v>
                </c:pt>
                <c:pt idx="393">
                  <c:v>652.48</c:v>
                </c:pt>
                <c:pt idx="394">
                  <c:v>653.12</c:v>
                </c:pt>
                <c:pt idx="395">
                  <c:v>653.76</c:v>
                </c:pt>
                <c:pt idx="396">
                  <c:v>654.41</c:v>
                </c:pt>
                <c:pt idx="397">
                  <c:v>655.04999999999995</c:v>
                </c:pt>
                <c:pt idx="398">
                  <c:v>655.69</c:v>
                </c:pt>
                <c:pt idx="399">
                  <c:v>656.33</c:v>
                </c:pt>
                <c:pt idx="400">
                  <c:v>656.98</c:v>
                </c:pt>
                <c:pt idx="401">
                  <c:v>657.62</c:v>
                </c:pt>
                <c:pt idx="402">
                  <c:v>658.26</c:v>
                </c:pt>
                <c:pt idx="403">
                  <c:v>658.9</c:v>
                </c:pt>
                <c:pt idx="404">
                  <c:v>659.54</c:v>
                </c:pt>
                <c:pt idx="405">
                  <c:v>660.19</c:v>
                </c:pt>
                <c:pt idx="406">
                  <c:v>660.83</c:v>
                </c:pt>
                <c:pt idx="407">
                  <c:v>661.47</c:v>
                </c:pt>
                <c:pt idx="408">
                  <c:v>662.11</c:v>
                </c:pt>
                <c:pt idx="409">
                  <c:v>662.76</c:v>
                </c:pt>
                <c:pt idx="410">
                  <c:v>663.4</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c:v>
                </c:pt>
                <c:pt idx="423">
                  <c:v>671.75</c:v>
                </c:pt>
                <c:pt idx="424">
                  <c:v>672.39</c:v>
                </c:pt>
                <c:pt idx="425">
                  <c:v>673.03</c:v>
                </c:pt>
                <c:pt idx="426">
                  <c:v>673.67</c:v>
                </c:pt>
                <c:pt idx="427">
                  <c:v>674.32</c:v>
                </c:pt>
                <c:pt idx="428">
                  <c:v>674.96</c:v>
                </c:pt>
                <c:pt idx="429">
                  <c:v>675.6</c:v>
                </c:pt>
                <c:pt idx="430">
                  <c:v>676.24</c:v>
                </c:pt>
                <c:pt idx="431">
                  <c:v>676.88</c:v>
                </c:pt>
                <c:pt idx="432">
                  <c:v>677.53</c:v>
                </c:pt>
                <c:pt idx="433">
                  <c:v>678.17</c:v>
                </c:pt>
                <c:pt idx="434">
                  <c:v>678.81</c:v>
                </c:pt>
                <c:pt idx="435">
                  <c:v>679.45</c:v>
                </c:pt>
                <c:pt idx="436">
                  <c:v>680.1</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c:v>
                </c:pt>
                <c:pt idx="449">
                  <c:v>688.44</c:v>
                </c:pt>
                <c:pt idx="450">
                  <c:v>689.09</c:v>
                </c:pt>
                <c:pt idx="451">
                  <c:v>689.73</c:v>
                </c:pt>
                <c:pt idx="452">
                  <c:v>690.37</c:v>
                </c:pt>
                <c:pt idx="453">
                  <c:v>691.01</c:v>
                </c:pt>
                <c:pt idx="454">
                  <c:v>691.65</c:v>
                </c:pt>
                <c:pt idx="455">
                  <c:v>692.3</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c:v>
                </c:pt>
                <c:pt idx="468">
                  <c:v>700.65</c:v>
                </c:pt>
                <c:pt idx="469">
                  <c:v>701.29</c:v>
                </c:pt>
                <c:pt idx="470">
                  <c:v>701.93</c:v>
                </c:pt>
                <c:pt idx="471">
                  <c:v>702.57</c:v>
                </c:pt>
                <c:pt idx="472">
                  <c:v>703.21</c:v>
                </c:pt>
                <c:pt idx="473">
                  <c:v>703.86</c:v>
                </c:pt>
                <c:pt idx="474">
                  <c:v>704.5</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c:v>
                </c:pt>
                <c:pt idx="494">
                  <c:v>717.34</c:v>
                </c:pt>
                <c:pt idx="495">
                  <c:v>717.99</c:v>
                </c:pt>
                <c:pt idx="496">
                  <c:v>718.63</c:v>
                </c:pt>
                <c:pt idx="497">
                  <c:v>719.27</c:v>
                </c:pt>
                <c:pt idx="498">
                  <c:v>719.91</c:v>
                </c:pt>
                <c:pt idx="499">
                  <c:v>720.55</c:v>
                </c:pt>
                <c:pt idx="500">
                  <c:v>721.2</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c:v>
                </c:pt>
                <c:pt idx="513">
                  <c:v>729.54</c:v>
                </c:pt>
                <c:pt idx="514">
                  <c:v>730.19</c:v>
                </c:pt>
                <c:pt idx="515">
                  <c:v>730.83</c:v>
                </c:pt>
                <c:pt idx="516">
                  <c:v>731.47</c:v>
                </c:pt>
                <c:pt idx="517">
                  <c:v>732.11</c:v>
                </c:pt>
                <c:pt idx="518">
                  <c:v>732.76</c:v>
                </c:pt>
                <c:pt idx="519">
                  <c:v>733.4</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c:v>
                </c:pt>
                <c:pt idx="532">
                  <c:v>741.75</c:v>
                </c:pt>
                <c:pt idx="533">
                  <c:v>742.39</c:v>
                </c:pt>
                <c:pt idx="534">
                  <c:v>743.03</c:v>
                </c:pt>
                <c:pt idx="535">
                  <c:v>743.67</c:v>
                </c:pt>
                <c:pt idx="536">
                  <c:v>744.32</c:v>
                </c:pt>
                <c:pt idx="537">
                  <c:v>744.96</c:v>
                </c:pt>
                <c:pt idx="538">
                  <c:v>745.6</c:v>
                </c:pt>
                <c:pt idx="539">
                  <c:v>746.24</c:v>
                </c:pt>
                <c:pt idx="540">
                  <c:v>746.88</c:v>
                </c:pt>
                <c:pt idx="541">
                  <c:v>747.53</c:v>
                </c:pt>
                <c:pt idx="542">
                  <c:v>748.17</c:v>
                </c:pt>
                <c:pt idx="543">
                  <c:v>748.81</c:v>
                </c:pt>
                <c:pt idx="544">
                  <c:v>749.45</c:v>
                </c:pt>
                <c:pt idx="545">
                  <c:v>750.1</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c:v>
                </c:pt>
                <c:pt idx="558">
                  <c:v>758.44</c:v>
                </c:pt>
                <c:pt idx="559">
                  <c:v>759.09</c:v>
                </c:pt>
                <c:pt idx="560">
                  <c:v>759.73</c:v>
                </c:pt>
                <c:pt idx="561">
                  <c:v>760.37</c:v>
                </c:pt>
                <c:pt idx="562">
                  <c:v>761.01</c:v>
                </c:pt>
                <c:pt idx="563">
                  <c:v>761.66</c:v>
                </c:pt>
                <c:pt idx="564">
                  <c:v>762.3</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c:v>
                </c:pt>
                <c:pt idx="577">
                  <c:v>770.65</c:v>
                </c:pt>
                <c:pt idx="578">
                  <c:v>771.29</c:v>
                </c:pt>
                <c:pt idx="579">
                  <c:v>771.93</c:v>
                </c:pt>
                <c:pt idx="580">
                  <c:v>772.57</c:v>
                </c:pt>
                <c:pt idx="581">
                  <c:v>773.21</c:v>
                </c:pt>
                <c:pt idx="582">
                  <c:v>773.86</c:v>
                </c:pt>
                <c:pt idx="583">
                  <c:v>774.5</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c:v>
                </c:pt>
                <c:pt idx="603">
                  <c:v>787.34</c:v>
                </c:pt>
                <c:pt idx="604">
                  <c:v>787.99</c:v>
                </c:pt>
                <c:pt idx="605">
                  <c:v>788.63</c:v>
                </c:pt>
                <c:pt idx="606">
                  <c:v>789.27</c:v>
                </c:pt>
                <c:pt idx="607">
                  <c:v>789.91</c:v>
                </c:pt>
                <c:pt idx="608">
                  <c:v>790.55</c:v>
                </c:pt>
                <c:pt idx="609">
                  <c:v>791.2</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c:v>
                </c:pt>
                <c:pt idx="622">
                  <c:v>799.55</c:v>
                </c:pt>
                <c:pt idx="623">
                  <c:v>800.19</c:v>
                </c:pt>
                <c:pt idx="624">
                  <c:v>800.83</c:v>
                </c:pt>
                <c:pt idx="625">
                  <c:v>801.47</c:v>
                </c:pt>
                <c:pt idx="626">
                  <c:v>802.11</c:v>
                </c:pt>
                <c:pt idx="627">
                  <c:v>802.76</c:v>
                </c:pt>
                <c:pt idx="628">
                  <c:v>803.4</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c:v>
                </c:pt>
                <c:pt idx="641">
                  <c:v>811.75</c:v>
                </c:pt>
                <c:pt idx="642">
                  <c:v>812.39</c:v>
                </c:pt>
                <c:pt idx="643">
                  <c:v>813.03</c:v>
                </c:pt>
                <c:pt idx="644">
                  <c:v>813.67</c:v>
                </c:pt>
                <c:pt idx="645">
                  <c:v>814.32</c:v>
                </c:pt>
                <c:pt idx="646">
                  <c:v>814.96</c:v>
                </c:pt>
                <c:pt idx="647">
                  <c:v>815.6</c:v>
                </c:pt>
                <c:pt idx="648">
                  <c:v>816.24</c:v>
                </c:pt>
                <c:pt idx="649">
                  <c:v>816.88</c:v>
                </c:pt>
                <c:pt idx="650">
                  <c:v>817.53</c:v>
                </c:pt>
                <c:pt idx="651">
                  <c:v>818.17</c:v>
                </c:pt>
                <c:pt idx="652">
                  <c:v>818.81</c:v>
                </c:pt>
                <c:pt idx="653">
                  <c:v>819.45</c:v>
                </c:pt>
                <c:pt idx="654">
                  <c:v>820.1</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c:v>
                </c:pt>
                <c:pt idx="667">
                  <c:v>828.44</c:v>
                </c:pt>
                <c:pt idx="668">
                  <c:v>829.09</c:v>
                </c:pt>
                <c:pt idx="669">
                  <c:v>829.73</c:v>
                </c:pt>
                <c:pt idx="670">
                  <c:v>830.37</c:v>
                </c:pt>
                <c:pt idx="671">
                  <c:v>831.01</c:v>
                </c:pt>
                <c:pt idx="672">
                  <c:v>831.66</c:v>
                </c:pt>
                <c:pt idx="673">
                  <c:v>832.3</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c:v>
                </c:pt>
                <c:pt idx="686">
                  <c:v>840.65</c:v>
                </c:pt>
                <c:pt idx="687">
                  <c:v>841.29</c:v>
                </c:pt>
                <c:pt idx="688">
                  <c:v>841.93</c:v>
                </c:pt>
                <c:pt idx="689">
                  <c:v>842.57</c:v>
                </c:pt>
                <c:pt idx="690">
                  <c:v>843.22</c:v>
                </c:pt>
                <c:pt idx="691">
                  <c:v>843.86</c:v>
                </c:pt>
                <c:pt idx="692">
                  <c:v>844.5</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c:v>
                </c:pt>
                <c:pt idx="712">
                  <c:v>857.34</c:v>
                </c:pt>
                <c:pt idx="713">
                  <c:v>857.99</c:v>
                </c:pt>
                <c:pt idx="714">
                  <c:v>858.63</c:v>
                </c:pt>
                <c:pt idx="715">
                  <c:v>859.27</c:v>
                </c:pt>
                <c:pt idx="716">
                  <c:v>859.91</c:v>
                </c:pt>
                <c:pt idx="717">
                  <c:v>860.55</c:v>
                </c:pt>
                <c:pt idx="718">
                  <c:v>861.2</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c:v>
                </c:pt>
                <c:pt idx="731">
                  <c:v>869.55</c:v>
                </c:pt>
                <c:pt idx="732">
                  <c:v>870.19</c:v>
                </c:pt>
                <c:pt idx="733">
                  <c:v>870.83</c:v>
                </c:pt>
                <c:pt idx="734">
                  <c:v>871.47</c:v>
                </c:pt>
                <c:pt idx="735">
                  <c:v>872.11</c:v>
                </c:pt>
                <c:pt idx="736">
                  <c:v>872.76</c:v>
                </c:pt>
                <c:pt idx="737">
                  <c:v>873.4</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c:v>
                </c:pt>
                <c:pt idx="757">
                  <c:v>886.24</c:v>
                </c:pt>
                <c:pt idx="758">
                  <c:v>886.89</c:v>
                </c:pt>
                <c:pt idx="759">
                  <c:v>887.53</c:v>
                </c:pt>
                <c:pt idx="760">
                  <c:v>888.17</c:v>
                </c:pt>
                <c:pt idx="761">
                  <c:v>888.81</c:v>
                </c:pt>
                <c:pt idx="762">
                  <c:v>889.45</c:v>
                </c:pt>
                <c:pt idx="763">
                  <c:v>890.1</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c:v>
                </c:pt>
                <c:pt idx="776">
                  <c:v>898.44</c:v>
                </c:pt>
                <c:pt idx="777">
                  <c:v>899.09</c:v>
                </c:pt>
                <c:pt idx="778">
                  <c:v>899.73</c:v>
                </c:pt>
                <c:pt idx="779">
                  <c:v>900.37</c:v>
                </c:pt>
                <c:pt idx="780">
                  <c:v>901.01</c:v>
                </c:pt>
                <c:pt idx="781">
                  <c:v>901.66</c:v>
                </c:pt>
                <c:pt idx="782">
                  <c:v>902.3</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c:v>
                </c:pt>
                <c:pt idx="795">
                  <c:v>910.65</c:v>
                </c:pt>
                <c:pt idx="796">
                  <c:v>911.29</c:v>
                </c:pt>
                <c:pt idx="797">
                  <c:v>911.93</c:v>
                </c:pt>
                <c:pt idx="798">
                  <c:v>912.57</c:v>
                </c:pt>
                <c:pt idx="799">
                  <c:v>913.22</c:v>
                </c:pt>
                <c:pt idx="800">
                  <c:v>913.86</c:v>
                </c:pt>
                <c:pt idx="801">
                  <c:v>914.5</c:v>
                </c:pt>
                <c:pt idx="802">
                  <c:v>915.14</c:v>
                </c:pt>
                <c:pt idx="803">
                  <c:v>915.78</c:v>
                </c:pt>
                <c:pt idx="804">
                  <c:v>916.43</c:v>
                </c:pt>
                <c:pt idx="805">
                  <c:v>917.07</c:v>
                </c:pt>
                <c:pt idx="806">
                  <c:v>917.71</c:v>
                </c:pt>
                <c:pt idx="807">
                  <c:v>918.35</c:v>
                </c:pt>
                <c:pt idx="808">
                  <c:v>919</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c:v>
                </c:pt>
                <c:pt idx="821">
                  <c:v>927.34</c:v>
                </c:pt>
                <c:pt idx="822">
                  <c:v>927.99</c:v>
                </c:pt>
                <c:pt idx="823">
                  <c:v>928.63</c:v>
                </c:pt>
                <c:pt idx="824">
                  <c:v>929.27</c:v>
                </c:pt>
                <c:pt idx="825">
                  <c:v>929.91</c:v>
                </c:pt>
                <c:pt idx="826">
                  <c:v>930.55</c:v>
                </c:pt>
                <c:pt idx="827">
                  <c:v>931.2</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c:v>
                </c:pt>
                <c:pt idx="840">
                  <c:v>939.55</c:v>
                </c:pt>
                <c:pt idx="841">
                  <c:v>940.19</c:v>
                </c:pt>
                <c:pt idx="842">
                  <c:v>940.83</c:v>
                </c:pt>
                <c:pt idx="843">
                  <c:v>941.47</c:v>
                </c:pt>
                <c:pt idx="844">
                  <c:v>942.11</c:v>
                </c:pt>
                <c:pt idx="845">
                  <c:v>942.76</c:v>
                </c:pt>
                <c:pt idx="846">
                  <c:v>943.4</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c:v>
                </c:pt>
                <c:pt idx="866">
                  <c:v>956.24</c:v>
                </c:pt>
                <c:pt idx="867">
                  <c:v>956.89</c:v>
                </c:pt>
                <c:pt idx="868">
                  <c:v>957.53</c:v>
                </c:pt>
                <c:pt idx="869">
                  <c:v>958.17</c:v>
                </c:pt>
                <c:pt idx="870">
                  <c:v>958.81</c:v>
                </c:pt>
                <c:pt idx="871">
                  <c:v>959.45</c:v>
                </c:pt>
                <c:pt idx="872">
                  <c:v>960.1</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c:v>
                </c:pt>
                <c:pt idx="885">
                  <c:v>968.45</c:v>
                </c:pt>
                <c:pt idx="886">
                  <c:v>969.09</c:v>
                </c:pt>
                <c:pt idx="887">
                  <c:v>969.73</c:v>
                </c:pt>
                <c:pt idx="888">
                  <c:v>970.37</c:v>
                </c:pt>
                <c:pt idx="889">
                  <c:v>971.01</c:v>
                </c:pt>
                <c:pt idx="890">
                  <c:v>971.66</c:v>
                </c:pt>
                <c:pt idx="891">
                  <c:v>972.3</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c:v>
                </c:pt>
                <c:pt idx="904">
                  <c:v>980.65</c:v>
                </c:pt>
                <c:pt idx="905">
                  <c:v>981.29</c:v>
                </c:pt>
                <c:pt idx="906">
                  <c:v>981.93</c:v>
                </c:pt>
                <c:pt idx="907">
                  <c:v>982.57</c:v>
                </c:pt>
                <c:pt idx="908">
                  <c:v>983.22</c:v>
                </c:pt>
                <c:pt idx="909">
                  <c:v>983.86</c:v>
                </c:pt>
                <c:pt idx="910">
                  <c:v>984.5</c:v>
                </c:pt>
                <c:pt idx="911">
                  <c:v>985.14</c:v>
                </c:pt>
                <c:pt idx="912">
                  <c:v>985.78</c:v>
                </c:pt>
                <c:pt idx="913">
                  <c:v>986.43</c:v>
                </c:pt>
                <c:pt idx="914">
                  <c:v>987.07</c:v>
                </c:pt>
                <c:pt idx="915">
                  <c:v>987.71</c:v>
                </c:pt>
                <c:pt idx="916">
                  <c:v>988.35</c:v>
                </c:pt>
                <c:pt idx="917">
                  <c:v>989</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c:v>
                </c:pt>
                <c:pt idx="930">
                  <c:v>997.34</c:v>
                </c:pt>
                <c:pt idx="931">
                  <c:v>997.99</c:v>
                </c:pt>
                <c:pt idx="932">
                  <c:v>998.63</c:v>
                </c:pt>
                <c:pt idx="933">
                  <c:v>999.27</c:v>
                </c:pt>
                <c:pt idx="934">
                  <c:v>999.91</c:v>
                </c:pt>
                <c:pt idx="935">
                  <c:v>1000.56</c:v>
                </c:pt>
                <c:pt idx="936">
                  <c:v>1001.2</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c:v>
                </c:pt>
                <c:pt idx="949">
                  <c:v>1009.55</c:v>
                </c:pt>
                <c:pt idx="950">
                  <c:v>1010.19</c:v>
                </c:pt>
                <c:pt idx="951">
                  <c:v>1010.83</c:v>
                </c:pt>
                <c:pt idx="952">
                  <c:v>1011.47</c:v>
                </c:pt>
                <c:pt idx="953">
                  <c:v>1012.11</c:v>
                </c:pt>
                <c:pt idx="954">
                  <c:v>1012.76</c:v>
                </c:pt>
                <c:pt idx="955">
                  <c:v>1013.4</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1025.5999999999999</c:v>
                </c:pt>
                <c:pt idx="975">
                  <c:v>1026.24</c:v>
                </c:pt>
                <c:pt idx="976">
                  <c:v>1026.8900000000001</c:v>
                </c:pt>
                <c:pt idx="977">
                  <c:v>1027.53</c:v>
                </c:pt>
                <c:pt idx="978">
                  <c:v>1028.17</c:v>
                </c:pt>
                <c:pt idx="979">
                  <c:v>1028.81</c:v>
                </c:pt>
                <c:pt idx="980">
                  <c:v>1029.45</c:v>
                </c:pt>
                <c:pt idx="981">
                  <c:v>1030.0999999999999</c:v>
                </c:pt>
                <c:pt idx="982">
                  <c:v>1030.74</c:v>
                </c:pt>
                <c:pt idx="983">
                  <c:v>1031.3800000000001</c:v>
                </c:pt>
                <c:pt idx="984">
                  <c:v>1032.02</c:v>
                </c:pt>
                <c:pt idx="985">
                  <c:v>1032.67</c:v>
                </c:pt>
                <c:pt idx="986">
                  <c:v>1033.31</c:v>
                </c:pt>
                <c:pt idx="987">
                  <c:v>1033.95</c:v>
                </c:pt>
                <c:pt idx="988">
                  <c:v>1034.5899999999999</c:v>
                </c:pt>
                <c:pt idx="989">
                  <c:v>1035.23</c:v>
                </c:pt>
                <c:pt idx="990">
                  <c:v>1035.8800000000001</c:v>
                </c:pt>
                <c:pt idx="991">
                  <c:v>1036.52</c:v>
                </c:pt>
                <c:pt idx="992">
                  <c:v>1037.1600000000001</c:v>
                </c:pt>
                <c:pt idx="993">
                  <c:v>1037.8</c:v>
                </c:pt>
                <c:pt idx="994">
                  <c:v>1038.45</c:v>
                </c:pt>
                <c:pt idx="995">
                  <c:v>1039.0899999999999</c:v>
                </c:pt>
                <c:pt idx="996">
                  <c:v>1039.73</c:v>
                </c:pt>
                <c:pt idx="997">
                  <c:v>1040.3699999999999</c:v>
                </c:pt>
                <c:pt idx="998">
                  <c:v>1041.01</c:v>
                </c:pt>
                <c:pt idx="999">
                  <c:v>1041.6600000000001</c:v>
                </c:pt>
                <c:pt idx="1000">
                  <c:v>1042.3</c:v>
                </c:pt>
                <c:pt idx="1001">
                  <c:v>1042.94</c:v>
                </c:pt>
                <c:pt idx="1002">
                  <c:v>1043.58</c:v>
                </c:pt>
                <c:pt idx="1003">
                  <c:v>1044.23</c:v>
                </c:pt>
                <c:pt idx="1004">
                  <c:v>1044.8699999999999</c:v>
                </c:pt>
                <c:pt idx="1005">
                  <c:v>1045.51</c:v>
                </c:pt>
                <c:pt idx="1006">
                  <c:v>1046.1500000000001</c:v>
                </c:pt>
                <c:pt idx="1007">
                  <c:v>1046.79</c:v>
                </c:pt>
                <c:pt idx="1008">
                  <c:v>1047.44</c:v>
                </c:pt>
                <c:pt idx="1009">
                  <c:v>1048.08</c:v>
                </c:pt>
                <c:pt idx="1010">
                  <c:v>1048.72</c:v>
                </c:pt>
                <c:pt idx="1011">
                  <c:v>1049.3599999999999</c:v>
                </c:pt>
                <c:pt idx="1012">
                  <c:v>1050.01</c:v>
                </c:pt>
                <c:pt idx="1013">
                  <c:v>1050.6500000000001</c:v>
                </c:pt>
                <c:pt idx="1014">
                  <c:v>1051.29</c:v>
                </c:pt>
                <c:pt idx="1015">
                  <c:v>1051.93</c:v>
                </c:pt>
                <c:pt idx="1016">
                  <c:v>1052.57</c:v>
                </c:pt>
                <c:pt idx="1017">
                  <c:v>1053.22</c:v>
                </c:pt>
                <c:pt idx="1018">
                  <c:v>1053.8599999999999</c:v>
                </c:pt>
                <c:pt idx="1019">
                  <c:v>1054.5</c:v>
                </c:pt>
                <c:pt idx="1020">
                  <c:v>1055.1400000000001</c:v>
                </c:pt>
                <c:pt idx="1021">
                  <c:v>1055.78</c:v>
                </c:pt>
                <c:pt idx="1022">
                  <c:v>1056.43</c:v>
                </c:pt>
                <c:pt idx="1023">
                  <c:v>1057.07</c:v>
                </c:pt>
                <c:pt idx="1024">
                  <c:v>1057.71</c:v>
                </c:pt>
                <c:pt idx="1025">
                  <c:v>1058.3499999999999</c:v>
                </c:pt>
                <c:pt idx="1026">
                  <c:v>1059</c:v>
                </c:pt>
                <c:pt idx="1027">
                  <c:v>1059.6400000000001</c:v>
                </c:pt>
                <c:pt idx="1028">
                  <c:v>1060.28</c:v>
                </c:pt>
                <c:pt idx="1029">
                  <c:v>1060.92</c:v>
                </c:pt>
                <c:pt idx="1030">
                  <c:v>1061.56</c:v>
                </c:pt>
                <c:pt idx="1031">
                  <c:v>1062.21</c:v>
                </c:pt>
                <c:pt idx="1032">
                  <c:v>1062.8499999999999</c:v>
                </c:pt>
                <c:pt idx="1033">
                  <c:v>1063.49</c:v>
                </c:pt>
                <c:pt idx="1034">
                  <c:v>1064.1300000000001</c:v>
                </c:pt>
                <c:pt idx="1035">
                  <c:v>1064.78</c:v>
                </c:pt>
                <c:pt idx="1036">
                  <c:v>1065.42</c:v>
                </c:pt>
                <c:pt idx="1037">
                  <c:v>1066.06</c:v>
                </c:pt>
                <c:pt idx="1038">
                  <c:v>1066.7</c:v>
                </c:pt>
                <c:pt idx="1039">
                  <c:v>1067.3399999999999</c:v>
                </c:pt>
                <c:pt idx="1040">
                  <c:v>1067.99</c:v>
                </c:pt>
                <c:pt idx="1041">
                  <c:v>1068.6300000000001</c:v>
                </c:pt>
                <c:pt idx="1042">
                  <c:v>1069.27</c:v>
                </c:pt>
                <c:pt idx="1043">
                  <c:v>1069.9100000000001</c:v>
                </c:pt>
                <c:pt idx="1044">
                  <c:v>1070.56</c:v>
                </c:pt>
                <c:pt idx="1045">
                  <c:v>1071.2</c:v>
                </c:pt>
                <c:pt idx="1046">
                  <c:v>1071.8399999999999</c:v>
                </c:pt>
                <c:pt idx="1047">
                  <c:v>1072.48</c:v>
                </c:pt>
                <c:pt idx="1048">
                  <c:v>1073.1199999999999</c:v>
                </c:pt>
                <c:pt idx="1049">
                  <c:v>1073.77</c:v>
                </c:pt>
                <c:pt idx="1050">
                  <c:v>1074.4100000000001</c:v>
                </c:pt>
                <c:pt idx="1051">
                  <c:v>1075.05</c:v>
                </c:pt>
                <c:pt idx="1052">
                  <c:v>1075.69</c:v>
                </c:pt>
                <c:pt idx="1053">
                  <c:v>1076.3399999999999</c:v>
                </c:pt>
                <c:pt idx="1054">
                  <c:v>1076.98</c:v>
                </c:pt>
                <c:pt idx="1055">
                  <c:v>1077.6199999999999</c:v>
                </c:pt>
                <c:pt idx="1056">
                  <c:v>1078.26</c:v>
                </c:pt>
                <c:pt idx="1057">
                  <c:v>1078.9000000000001</c:v>
                </c:pt>
                <c:pt idx="1058">
                  <c:v>1079.55</c:v>
                </c:pt>
                <c:pt idx="1059">
                  <c:v>1080.19</c:v>
                </c:pt>
                <c:pt idx="1060">
                  <c:v>1080.83</c:v>
                </c:pt>
                <c:pt idx="1061">
                  <c:v>1081.47</c:v>
                </c:pt>
                <c:pt idx="1062">
                  <c:v>1082.1199999999999</c:v>
                </c:pt>
                <c:pt idx="1063">
                  <c:v>1082.76</c:v>
                </c:pt>
                <c:pt idx="1064">
                  <c:v>1083.4000000000001</c:v>
                </c:pt>
                <c:pt idx="1065">
                  <c:v>1084.04</c:v>
                </c:pt>
                <c:pt idx="1066">
                  <c:v>1084.68</c:v>
                </c:pt>
                <c:pt idx="1067">
                  <c:v>1085.33</c:v>
                </c:pt>
                <c:pt idx="1068">
                  <c:v>1085.97</c:v>
                </c:pt>
                <c:pt idx="1069">
                  <c:v>1086.6099999999999</c:v>
                </c:pt>
                <c:pt idx="1070">
                  <c:v>1087.25</c:v>
                </c:pt>
                <c:pt idx="1071">
                  <c:v>1087.9000000000001</c:v>
                </c:pt>
                <c:pt idx="1072">
                  <c:v>1088.54</c:v>
                </c:pt>
                <c:pt idx="1073">
                  <c:v>1089.18</c:v>
                </c:pt>
                <c:pt idx="1074">
                  <c:v>1089.82</c:v>
                </c:pt>
                <c:pt idx="1075">
                  <c:v>1090.46</c:v>
                </c:pt>
                <c:pt idx="1076">
                  <c:v>1091.1099999999999</c:v>
                </c:pt>
                <c:pt idx="1077">
                  <c:v>1091.75</c:v>
                </c:pt>
                <c:pt idx="1078">
                  <c:v>1092.3900000000001</c:v>
                </c:pt>
                <c:pt idx="1079">
                  <c:v>1093.03</c:v>
                </c:pt>
                <c:pt idx="1080">
                  <c:v>1093.67</c:v>
                </c:pt>
                <c:pt idx="1081">
                  <c:v>1094.32</c:v>
                </c:pt>
                <c:pt idx="1082">
                  <c:v>1094.96</c:v>
                </c:pt>
                <c:pt idx="1083">
                  <c:v>1095.5999999999999</c:v>
                </c:pt>
                <c:pt idx="1084">
                  <c:v>1096.24</c:v>
                </c:pt>
                <c:pt idx="1085">
                  <c:v>1096.8900000000001</c:v>
                </c:pt>
                <c:pt idx="1086">
                  <c:v>1097.53</c:v>
                </c:pt>
                <c:pt idx="1087">
                  <c:v>1098.17</c:v>
                </c:pt>
                <c:pt idx="1088">
                  <c:v>1098.81</c:v>
                </c:pt>
                <c:pt idx="1089">
                  <c:v>1099.45</c:v>
                </c:pt>
                <c:pt idx="1090">
                  <c:v>1100.0999999999999</c:v>
                </c:pt>
                <c:pt idx="1091">
                  <c:v>1100.74</c:v>
                </c:pt>
                <c:pt idx="1092">
                  <c:v>1101.3800000000001</c:v>
                </c:pt>
                <c:pt idx="1093">
                  <c:v>1102.02</c:v>
                </c:pt>
                <c:pt idx="1094">
                  <c:v>1102.67</c:v>
                </c:pt>
                <c:pt idx="1095">
                  <c:v>1103.31</c:v>
                </c:pt>
                <c:pt idx="1096">
                  <c:v>1103.95</c:v>
                </c:pt>
                <c:pt idx="1097">
                  <c:v>1104.5899999999999</c:v>
                </c:pt>
                <c:pt idx="1098">
                  <c:v>1105.23</c:v>
                </c:pt>
                <c:pt idx="1099">
                  <c:v>1105.8800000000001</c:v>
                </c:pt>
                <c:pt idx="1100">
                  <c:v>1106.52</c:v>
                </c:pt>
                <c:pt idx="1101">
                  <c:v>1107.1600000000001</c:v>
                </c:pt>
                <c:pt idx="1102">
                  <c:v>1107.8</c:v>
                </c:pt>
                <c:pt idx="1103">
                  <c:v>1108.45</c:v>
                </c:pt>
                <c:pt idx="1104">
                  <c:v>1109.0899999999999</c:v>
                </c:pt>
                <c:pt idx="1105">
                  <c:v>1109.73</c:v>
                </c:pt>
                <c:pt idx="1106">
                  <c:v>1110.3699999999999</c:v>
                </c:pt>
                <c:pt idx="1107">
                  <c:v>1111.01</c:v>
                </c:pt>
                <c:pt idx="1108">
                  <c:v>1111.6600000000001</c:v>
                </c:pt>
                <c:pt idx="1109">
                  <c:v>1112.3</c:v>
                </c:pt>
                <c:pt idx="1110">
                  <c:v>1112.94</c:v>
                </c:pt>
                <c:pt idx="1111">
                  <c:v>1113.58</c:v>
                </c:pt>
                <c:pt idx="1112">
                  <c:v>1114.23</c:v>
                </c:pt>
                <c:pt idx="1113">
                  <c:v>1114.8699999999999</c:v>
                </c:pt>
                <c:pt idx="1114">
                  <c:v>1115.51</c:v>
                </c:pt>
                <c:pt idx="1115">
                  <c:v>1116.1500000000001</c:v>
                </c:pt>
                <c:pt idx="1116">
                  <c:v>1116.79</c:v>
                </c:pt>
                <c:pt idx="1117">
                  <c:v>1117.44</c:v>
                </c:pt>
                <c:pt idx="1118">
                  <c:v>1118.08</c:v>
                </c:pt>
                <c:pt idx="1119">
                  <c:v>1118.72</c:v>
                </c:pt>
                <c:pt idx="1120">
                  <c:v>1119.3599999999999</c:v>
                </c:pt>
                <c:pt idx="1121">
                  <c:v>1120.01</c:v>
                </c:pt>
                <c:pt idx="1122">
                  <c:v>1120.6500000000001</c:v>
                </c:pt>
                <c:pt idx="1123">
                  <c:v>1121.29</c:v>
                </c:pt>
                <c:pt idx="1124">
                  <c:v>1121.93</c:v>
                </c:pt>
                <c:pt idx="1125">
                  <c:v>1122.57</c:v>
                </c:pt>
                <c:pt idx="1126">
                  <c:v>1123.22</c:v>
                </c:pt>
                <c:pt idx="1127">
                  <c:v>1123.8599999999999</c:v>
                </c:pt>
                <c:pt idx="1128">
                  <c:v>1124.5</c:v>
                </c:pt>
                <c:pt idx="1129">
                  <c:v>1125.1400000000001</c:v>
                </c:pt>
                <c:pt idx="1130">
                  <c:v>1125.79</c:v>
                </c:pt>
                <c:pt idx="1131">
                  <c:v>1126.43</c:v>
                </c:pt>
                <c:pt idx="1132">
                  <c:v>1127.07</c:v>
                </c:pt>
                <c:pt idx="1133">
                  <c:v>1127.71</c:v>
                </c:pt>
                <c:pt idx="1134">
                  <c:v>1128.3499999999999</c:v>
                </c:pt>
                <c:pt idx="1135">
                  <c:v>1129</c:v>
                </c:pt>
                <c:pt idx="1136">
                  <c:v>1129.6400000000001</c:v>
                </c:pt>
                <c:pt idx="1137">
                  <c:v>1130.28</c:v>
                </c:pt>
                <c:pt idx="1138">
                  <c:v>1130.92</c:v>
                </c:pt>
                <c:pt idx="1139">
                  <c:v>1131.57</c:v>
                </c:pt>
                <c:pt idx="1140">
                  <c:v>1132.21</c:v>
                </c:pt>
                <c:pt idx="1141">
                  <c:v>1132.8499999999999</c:v>
                </c:pt>
                <c:pt idx="1142">
                  <c:v>1133.49</c:v>
                </c:pt>
                <c:pt idx="1143">
                  <c:v>1134.1300000000001</c:v>
                </c:pt>
                <c:pt idx="1144">
                  <c:v>1134.78</c:v>
                </c:pt>
                <c:pt idx="1145">
                  <c:v>1135.42</c:v>
                </c:pt>
                <c:pt idx="1146">
                  <c:v>1136.06</c:v>
                </c:pt>
                <c:pt idx="1147">
                  <c:v>1136.7</c:v>
                </c:pt>
                <c:pt idx="1148">
                  <c:v>1137.3399999999999</c:v>
                </c:pt>
                <c:pt idx="1149">
                  <c:v>1137.99</c:v>
                </c:pt>
                <c:pt idx="1150">
                  <c:v>1138.6300000000001</c:v>
                </c:pt>
                <c:pt idx="1151">
                  <c:v>1139.27</c:v>
                </c:pt>
                <c:pt idx="1152">
                  <c:v>1139.9100000000001</c:v>
                </c:pt>
                <c:pt idx="1153">
                  <c:v>1140.56</c:v>
                </c:pt>
                <c:pt idx="1154">
                  <c:v>1141.2</c:v>
                </c:pt>
                <c:pt idx="1155">
                  <c:v>1141.8399999999999</c:v>
                </c:pt>
                <c:pt idx="1156">
                  <c:v>1142.48</c:v>
                </c:pt>
                <c:pt idx="1157">
                  <c:v>1143.1199999999999</c:v>
                </c:pt>
                <c:pt idx="1158">
                  <c:v>1143.77</c:v>
                </c:pt>
                <c:pt idx="1159">
                  <c:v>1144.4100000000001</c:v>
                </c:pt>
                <c:pt idx="1160">
                  <c:v>1145.05</c:v>
                </c:pt>
                <c:pt idx="1161">
                  <c:v>1145.69</c:v>
                </c:pt>
                <c:pt idx="1162">
                  <c:v>1146.3399999999999</c:v>
                </c:pt>
                <c:pt idx="1163">
                  <c:v>1146.98</c:v>
                </c:pt>
                <c:pt idx="1164">
                  <c:v>1147.6199999999999</c:v>
                </c:pt>
                <c:pt idx="1165">
                  <c:v>1148.26</c:v>
                </c:pt>
                <c:pt idx="1166">
                  <c:v>1148.9000000000001</c:v>
                </c:pt>
                <c:pt idx="1167">
                  <c:v>1149.55</c:v>
                </c:pt>
                <c:pt idx="1168">
                  <c:v>1150.19</c:v>
                </c:pt>
                <c:pt idx="1169">
                  <c:v>1150.83</c:v>
                </c:pt>
                <c:pt idx="1170">
                  <c:v>1151.47</c:v>
                </c:pt>
                <c:pt idx="1171">
                  <c:v>1152.1199999999999</c:v>
                </c:pt>
                <c:pt idx="1172">
                  <c:v>1152.76</c:v>
                </c:pt>
                <c:pt idx="1173">
                  <c:v>1153.4000000000001</c:v>
                </c:pt>
                <c:pt idx="1174">
                  <c:v>1154.04</c:v>
                </c:pt>
                <c:pt idx="1175">
                  <c:v>1154.68</c:v>
                </c:pt>
                <c:pt idx="1176">
                  <c:v>1155.33</c:v>
                </c:pt>
                <c:pt idx="1177">
                  <c:v>1155.97</c:v>
                </c:pt>
                <c:pt idx="1178">
                  <c:v>1156.6099999999999</c:v>
                </c:pt>
                <c:pt idx="1179">
                  <c:v>1157.25</c:v>
                </c:pt>
                <c:pt idx="1180">
                  <c:v>1157.9000000000001</c:v>
                </c:pt>
                <c:pt idx="1181">
                  <c:v>1158.54</c:v>
                </c:pt>
                <c:pt idx="1182">
                  <c:v>1159.18</c:v>
                </c:pt>
                <c:pt idx="1183">
                  <c:v>1159.82</c:v>
                </c:pt>
                <c:pt idx="1184">
                  <c:v>1160.46</c:v>
                </c:pt>
                <c:pt idx="1185">
                  <c:v>1161.1099999999999</c:v>
                </c:pt>
                <c:pt idx="1186">
                  <c:v>1161.75</c:v>
                </c:pt>
                <c:pt idx="1187">
                  <c:v>1162.3900000000001</c:v>
                </c:pt>
                <c:pt idx="1188">
                  <c:v>1163.03</c:v>
                </c:pt>
                <c:pt idx="1189">
                  <c:v>1163.68</c:v>
                </c:pt>
                <c:pt idx="1190">
                  <c:v>1164.32</c:v>
                </c:pt>
                <c:pt idx="1191">
                  <c:v>1164.96</c:v>
                </c:pt>
                <c:pt idx="1192">
                  <c:v>1165.5999999999999</c:v>
                </c:pt>
                <c:pt idx="1193">
                  <c:v>1166.24</c:v>
                </c:pt>
                <c:pt idx="1194">
                  <c:v>1166.8900000000001</c:v>
                </c:pt>
                <c:pt idx="1195">
                  <c:v>1167.53</c:v>
                </c:pt>
                <c:pt idx="1196">
                  <c:v>1168.17</c:v>
                </c:pt>
                <c:pt idx="1197">
                  <c:v>1168.81</c:v>
                </c:pt>
                <c:pt idx="1198">
                  <c:v>1169.46</c:v>
                </c:pt>
                <c:pt idx="1199">
                  <c:v>1170.0999999999999</c:v>
                </c:pt>
                <c:pt idx="1200">
                  <c:v>1170.74</c:v>
                </c:pt>
                <c:pt idx="1201">
                  <c:v>1171.3800000000001</c:v>
                </c:pt>
                <c:pt idx="1202">
                  <c:v>1172.02</c:v>
                </c:pt>
                <c:pt idx="1203">
                  <c:v>1172.67</c:v>
                </c:pt>
                <c:pt idx="1204">
                  <c:v>1173.31</c:v>
                </c:pt>
                <c:pt idx="1205">
                  <c:v>1173.95</c:v>
                </c:pt>
                <c:pt idx="1206">
                  <c:v>1174.5899999999999</c:v>
                </c:pt>
                <c:pt idx="1207">
                  <c:v>1175.24</c:v>
                </c:pt>
                <c:pt idx="1208">
                  <c:v>1175.8800000000001</c:v>
                </c:pt>
                <c:pt idx="1209">
                  <c:v>1176.52</c:v>
                </c:pt>
                <c:pt idx="1210">
                  <c:v>1177.1600000000001</c:v>
                </c:pt>
                <c:pt idx="1211">
                  <c:v>1177.8</c:v>
                </c:pt>
                <c:pt idx="1212">
                  <c:v>1178.45</c:v>
                </c:pt>
                <c:pt idx="1213">
                  <c:v>1179.0899999999999</c:v>
                </c:pt>
                <c:pt idx="1214">
                  <c:v>1179.73</c:v>
                </c:pt>
                <c:pt idx="1215">
                  <c:v>1180.3699999999999</c:v>
                </c:pt>
                <c:pt idx="1216">
                  <c:v>1181.01</c:v>
                </c:pt>
                <c:pt idx="1217">
                  <c:v>1181.6600000000001</c:v>
                </c:pt>
                <c:pt idx="1218">
                  <c:v>1182.3</c:v>
                </c:pt>
                <c:pt idx="1219">
                  <c:v>1182.94</c:v>
                </c:pt>
                <c:pt idx="1220">
                  <c:v>1183.58</c:v>
                </c:pt>
                <c:pt idx="1221">
                  <c:v>1184.23</c:v>
                </c:pt>
                <c:pt idx="1222">
                  <c:v>1184.8699999999999</c:v>
                </c:pt>
                <c:pt idx="1223">
                  <c:v>1185.51</c:v>
                </c:pt>
                <c:pt idx="1224">
                  <c:v>1186.1500000000001</c:v>
                </c:pt>
                <c:pt idx="1225">
                  <c:v>1186.79</c:v>
                </c:pt>
                <c:pt idx="1226">
                  <c:v>1187.44</c:v>
                </c:pt>
                <c:pt idx="1227">
                  <c:v>1188.08</c:v>
                </c:pt>
                <c:pt idx="1228">
                  <c:v>1188.72</c:v>
                </c:pt>
                <c:pt idx="1229">
                  <c:v>1189.3599999999999</c:v>
                </c:pt>
                <c:pt idx="1230">
                  <c:v>1190.01</c:v>
                </c:pt>
                <c:pt idx="1231">
                  <c:v>1190.6500000000001</c:v>
                </c:pt>
                <c:pt idx="1232">
                  <c:v>1191.29</c:v>
                </c:pt>
                <c:pt idx="1233">
                  <c:v>1191.93</c:v>
                </c:pt>
                <c:pt idx="1234">
                  <c:v>1192.57</c:v>
                </c:pt>
                <c:pt idx="1235">
                  <c:v>1193.22</c:v>
                </c:pt>
                <c:pt idx="1236">
                  <c:v>1193.8599999999999</c:v>
                </c:pt>
                <c:pt idx="1237">
                  <c:v>1194.5</c:v>
                </c:pt>
                <c:pt idx="1238">
                  <c:v>1195.1400000000001</c:v>
                </c:pt>
                <c:pt idx="1239">
                  <c:v>1195.79</c:v>
                </c:pt>
                <c:pt idx="1240">
                  <c:v>1196.43</c:v>
                </c:pt>
                <c:pt idx="1241">
                  <c:v>1197.07</c:v>
                </c:pt>
                <c:pt idx="1242">
                  <c:v>1197.71</c:v>
                </c:pt>
                <c:pt idx="1243">
                  <c:v>1198.3499999999999</c:v>
                </c:pt>
                <c:pt idx="1244">
                  <c:v>1199</c:v>
                </c:pt>
                <c:pt idx="1245">
                  <c:v>1199.6400000000001</c:v>
                </c:pt>
                <c:pt idx="1246">
                  <c:v>1200.28</c:v>
                </c:pt>
                <c:pt idx="1247">
                  <c:v>1200.92</c:v>
                </c:pt>
                <c:pt idx="1248">
                  <c:v>1201.57</c:v>
                </c:pt>
                <c:pt idx="1249">
                  <c:v>1202.21</c:v>
                </c:pt>
                <c:pt idx="1250">
                  <c:v>1202.8499999999999</c:v>
                </c:pt>
                <c:pt idx="1251">
                  <c:v>1203.49</c:v>
                </c:pt>
                <c:pt idx="1252">
                  <c:v>1204.1300000000001</c:v>
                </c:pt>
                <c:pt idx="1253">
                  <c:v>1204.78</c:v>
                </c:pt>
                <c:pt idx="1254">
                  <c:v>1205.42</c:v>
                </c:pt>
                <c:pt idx="1255">
                  <c:v>1206.06</c:v>
                </c:pt>
                <c:pt idx="1256">
                  <c:v>1206.7</c:v>
                </c:pt>
                <c:pt idx="1257">
                  <c:v>1207.3499999999999</c:v>
                </c:pt>
                <c:pt idx="1258">
                  <c:v>1207.99</c:v>
                </c:pt>
                <c:pt idx="1259">
                  <c:v>1208.6300000000001</c:v>
                </c:pt>
                <c:pt idx="1260">
                  <c:v>1209.27</c:v>
                </c:pt>
                <c:pt idx="1261">
                  <c:v>1209.9100000000001</c:v>
                </c:pt>
                <c:pt idx="1262">
                  <c:v>1210.56</c:v>
                </c:pt>
                <c:pt idx="1263">
                  <c:v>1211.2</c:v>
                </c:pt>
                <c:pt idx="1264">
                  <c:v>1211.8399999999999</c:v>
                </c:pt>
                <c:pt idx="1265">
                  <c:v>1212.48</c:v>
                </c:pt>
                <c:pt idx="1266">
                  <c:v>1213.1300000000001</c:v>
                </c:pt>
                <c:pt idx="1267">
                  <c:v>1213.77</c:v>
                </c:pt>
                <c:pt idx="1268">
                  <c:v>1214.4100000000001</c:v>
                </c:pt>
                <c:pt idx="1269">
                  <c:v>1215.05</c:v>
                </c:pt>
                <c:pt idx="1270">
                  <c:v>1215.69</c:v>
                </c:pt>
                <c:pt idx="1271">
                  <c:v>1216.3399999999999</c:v>
                </c:pt>
                <c:pt idx="1272">
                  <c:v>1216.98</c:v>
                </c:pt>
                <c:pt idx="1273">
                  <c:v>1217.6199999999999</c:v>
                </c:pt>
                <c:pt idx="1274">
                  <c:v>1218.26</c:v>
                </c:pt>
                <c:pt idx="1275">
                  <c:v>1218.9000000000001</c:v>
                </c:pt>
                <c:pt idx="1276">
                  <c:v>1219.55</c:v>
                </c:pt>
                <c:pt idx="1277">
                  <c:v>1220.19</c:v>
                </c:pt>
                <c:pt idx="1278">
                  <c:v>1220.83</c:v>
                </c:pt>
                <c:pt idx="1279">
                  <c:v>1221.47</c:v>
                </c:pt>
                <c:pt idx="1280">
                  <c:v>1222.1199999999999</c:v>
                </c:pt>
                <c:pt idx="1281">
                  <c:v>1222.76</c:v>
                </c:pt>
                <c:pt idx="1282">
                  <c:v>1223.4000000000001</c:v>
                </c:pt>
                <c:pt idx="1283">
                  <c:v>1224.04</c:v>
                </c:pt>
                <c:pt idx="1284">
                  <c:v>1224.68</c:v>
                </c:pt>
                <c:pt idx="1285">
                  <c:v>1225.33</c:v>
                </c:pt>
                <c:pt idx="1286">
                  <c:v>1225.97</c:v>
                </c:pt>
                <c:pt idx="1287">
                  <c:v>1226.6099999999999</c:v>
                </c:pt>
                <c:pt idx="1288">
                  <c:v>1227.25</c:v>
                </c:pt>
                <c:pt idx="1289">
                  <c:v>1227.9000000000001</c:v>
                </c:pt>
                <c:pt idx="1290">
                  <c:v>1228.54</c:v>
                </c:pt>
                <c:pt idx="1291">
                  <c:v>1229.18</c:v>
                </c:pt>
                <c:pt idx="1292">
                  <c:v>1229.82</c:v>
                </c:pt>
                <c:pt idx="1293">
                  <c:v>1230.46</c:v>
                </c:pt>
                <c:pt idx="1294">
                  <c:v>1231.1099999999999</c:v>
                </c:pt>
                <c:pt idx="1295">
                  <c:v>1231.75</c:v>
                </c:pt>
                <c:pt idx="1296">
                  <c:v>1232.3900000000001</c:v>
                </c:pt>
                <c:pt idx="1297">
                  <c:v>1233.03</c:v>
                </c:pt>
                <c:pt idx="1298">
                  <c:v>1233.68</c:v>
                </c:pt>
                <c:pt idx="1299">
                  <c:v>1234.32</c:v>
                </c:pt>
                <c:pt idx="1300">
                  <c:v>1234.96</c:v>
                </c:pt>
                <c:pt idx="1301">
                  <c:v>1235.5999999999999</c:v>
                </c:pt>
                <c:pt idx="1302">
                  <c:v>1236.24</c:v>
                </c:pt>
                <c:pt idx="1303">
                  <c:v>1236.8900000000001</c:v>
                </c:pt>
                <c:pt idx="1304">
                  <c:v>1237.53</c:v>
                </c:pt>
                <c:pt idx="1305">
                  <c:v>1238.17</c:v>
                </c:pt>
                <c:pt idx="1306">
                  <c:v>1238.81</c:v>
                </c:pt>
                <c:pt idx="1307">
                  <c:v>1239.46</c:v>
                </c:pt>
                <c:pt idx="1308">
                  <c:v>1240.0999999999999</c:v>
                </c:pt>
                <c:pt idx="1309">
                  <c:v>1240.74</c:v>
                </c:pt>
                <c:pt idx="1310">
                  <c:v>1241.3800000000001</c:v>
                </c:pt>
                <c:pt idx="1311">
                  <c:v>1242.02</c:v>
                </c:pt>
                <c:pt idx="1312">
                  <c:v>1242.67</c:v>
                </c:pt>
                <c:pt idx="1313">
                  <c:v>1243.31</c:v>
                </c:pt>
                <c:pt idx="1314">
                  <c:v>1243.95</c:v>
                </c:pt>
                <c:pt idx="1315">
                  <c:v>1244.5899999999999</c:v>
                </c:pt>
                <c:pt idx="1316">
                  <c:v>1245.24</c:v>
                </c:pt>
                <c:pt idx="1317">
                  <c:v>1245.8800000000001</c:v>
                </c:pt>
                <c:pt idx="1318">
                  <c:v>1246.52</c:v>
                </c:pt>
                <c:pt idx="1319">
                  <c:v>1247.1600000000001</c:v>
                </c:pt>
                <c:pt idx="1320">
                  <c:v>1247.8</c:v>
                </c:pt>
                <c:pt idx="1321">
                  <c:v>1248.45</c:v>
                </c:pt>
                <c:pt idx="1322">
                  <c:v>1249.0899999999999</c:v>
                </c:pt>
                <c:pt idx="1323">
                  <c:v>1249.73</c:v>
                </c:pt>
                <c:pt idx="1324">
                  <c:v>1250.3699999999999</c:v>
                </c:pt>
                <c:pt idx="1325">
                  <c:v>1251.02</c:v>
                </c:pt>
                <c:pt idx="1326">
                  <c:v>1251.6600000000001</c:v>
                </c:pt>
                <c:pt idx="1327">
                  <c:v>1252.3</c:v>
                </c:pt>
                <c:pt idx="1328">
                  <c:v>1252.94</c:v>
                </c:pt>
                <c:pt idx="1329">
                  <c:v>1253.58</c:v>
                </c:pt>
                <c:pt idx="1330">
                  <c:v>1254.23</c:v>
                </c:pt>
                <c:pt idx="1331">
                  <c:v>1254.8699999999999</c:v>
                </c:pt>
                <c:pt idx="1332">
                  <c:v>1255.51</c:v>
                </c:pt>
                <c:pt idx="1333">
                  <c:v>1256.1500000000001</c:v>
                </c:pt>
                <c:pt idx="1334">
                  <c:v>1256.8</c:v>
                </c:pt>
                <c:pt idx="1335">
                  <c:v>1257.44</c:v>
                </c:pt>
                <c:pt idx="1336">
                  <c:v>1258.08</c:v>
                </c:pt>
                <c:pt idx="1337">
                  <c:v>1258.72</c:v>
                </c:pt>
                <c:pt idx="1338">
                  <c:v>1259.3599999999999</c:v>
                </c:pt>
                <c:pt idx="1339">
                  <c:v>1260.01</c:v>
                </c:pt>
                <c:pt idx="1340">
                  <c:v>1260.6500000000001</c:v>
                </c:pt>
                <c:pt idx="1341">
                  <c:v>1261.29</c:v>
                </c:pt>
                <c:pt idx="1342">
                  <c:v>1261.93</c:v>
                </c:pt>
                <c:pt idx="1343">
                  <c:v>1262.57</c:v>
                </c:pt>
                <c:pt idx="1344">
                  <c:v>1263.22</c:v>
                </c:pt>
                <c:pt idx="1345">
                  <c:v>1263.8599999999999</c:v>
                </c:pt>
                <c:pt idx="1346">
                  <c:v>1264.5</c:v>
                </c:pt>
                <c:pt idx="1347">
                  <c:v>1265.1400000000001</c:v>
                </c:pt>
                <c:pt idx="1348">
                  <c:v>1265.79</c:v>
                </c:pt>
                <c:pt idx="1349">
                  <c:v>1266.43</c:v>
                </c:pt>
                <c:pt idx="1350">
                  <c:v>1267.07</c:v>
                </c:pt>
                <c:pt idx="1351">
                  <c:v>1267.71</c:v>
                </c:pt>
                <c:pt idx="1352">
                  <c:v>1268.3499999999999</c:v>
                </c:pt>
                <c:pt idx="1353">
                  <c:v>1269</c:v>
                </c:pt>
                <c:pt idx="1354">
                  <c:v>1269.6400000000001</c:v>
                </c:pt>
                <c:pt idx="1355">
                  <c:v>1270.28</c:v>
                </c:pt>
                <c:pt idx="1356">
                  <c:v>1270.92</c:v>
                </c:pt>
                <c:pt idx="1357">
                  <c:v>1271.57</c:v>
                </c:pt>
                <c:pt idx="1358">
                  <c:v>1272.21</c:v>
                </c:pt>
                <c:pt idx="1359">
                  <c:v>1272.8499999999999</c:v>
                </c:pt>
                <c:pt idx="1360">
                  <c:v>1273.49</c:v>
                </c:pt>
                <c:pt idx="1361">
                  <c:v>1274.1300000000001</c:v>
                </c:pt>
                <c:pt idx="1362">
                  <c:v>1274.78</c:v>
                </c:pt>
                <c:pt idx="1363">
                  <c:v>1275.42</c:v>
                </c:pt>
                <c:pt idx="1364">
                  <c:v>1276.06</c:v>
                </c:pt>
                <c:pt idx="1365">
                  <c:v>1276.7</c:v>
                </c:pt>
                <c:pt idx="1366">
                  <c:v>1277.3499999999999</c:v>
                </c:pt>
                <c:pt idx="1367">
                  <c:v>1277.99</c:v>
                </c:pt>
                <c:pt idx="1368">
                  <c:v>1278.6300000000001</c:v>
                </c:pt>
                <c:pt idx="1369">
                  <c:v>1279.27</c:v>
                </c:pt>
                <c:pt idx="1370">
                  <c:v>1279.9100000000001</c:v>
                </c:pt>
                <c:pt idx="1371">
                  <c:v>1280.56</c:v>
                </c:pt>
                <c:pt idx="1372">
                  <c:v>1281.2</c:v>
                </c:pt>
                <c:pt idx="1373">
                  <c:v>1281.8399999999999</c:v>
                </c:pt>
                <c:pt idx="1374">
                  <c:v>1282.48</c:v>
                </c:pt>
                <c:pt idx="1375">
                  <c:v>1283.1300000000001</c:v>
                </c:pt>
                <c:pt idx="1376">
                  <c:v>1283.77</c:v>
                </c:pt>
                <c:pt idx="1377">
                  <c:v>1284.4100000000001</c:v>
                </c:pt>
                <c:pt idx="1378">
                  <c:v>1285.05</c:v>
                </c:pt>
                <c:pt idx="1379">
                  <c:v>1285.69</c:v>
                </c:pt>
                <c:pt idx="1380">
                  <c:v>1286.3399999999999</c:v>
                </c:pt>
                <c:pt idx="1381">
                  <c:v>1286.98</c:v>
                </c:pt>
                <c:pt idx="1382">
                  <c:v>1287.6199999999999</c:v>
                </c:pt>
                <c:pt idx="1383">
                  <c:v>1288.26</c:v>
                </c:pt>
                <c:pt idx="1384">
                  <c:v>1288.9100000000001</c:v>
                </c:pt>
                <c:pt idx="1385">
                  <c:v>1289.55</c:v>
                </c:pt>
                <c:pt idx="1386">
                  <c:v>1290.19</c:v>
                </c:pt>
                <c:pt idx="1387">
                  <c:v>1290.83</c:v>
                </c:pt>
                <c:pt idx="1388">
                  <c:v>1291.47</c:v>
                </c:pt>
                <c:pt idx="1389">
                  <c:v>1292.1199999999999</c:v>
                </c:pt>
                <c:pt idx="1390">
                  <c:v>1292.76</c:v>
                </c:pt>
                <c:pt idx="1391">
                  <c:v>1293.4000000000001</c:v>
                </c:pt>
                <c:pt idx="1392">
                  <c:v>1294.04</c:v>
                </c:pt>
                <c:pt idx="1393">
                  <c:v>1294.69</c:v>
                </c:pt>
                <c:pt idx="1394">
                  <c:v>1295.33</c:v>
                </c:pt>
                <c:pt idx="1395">
                  <c:v>1295.97</c:v>
                </c:pt>
                <c:pt idx="1396">
                  <c:v>1296.6099999999999</c:v>
                </c:pt>
                <c:pt idx="1397">
                  <c:v>1297.25</c:v>
                </c:pt>
                <c:pt idx="1398">
                  <c:v>1297.9000000000001</c:v>
                </c:pt>
                <c:pt idx="1399">
                  <c:v>1298.54</c:v>
                </c:pt>
                <c:pt idx="1400">
                  <c:v>1299.18</c:v>
                </c:pt>
                <c:pt idx="1401">
                  <c:v>1299.82</c:v>
                </c:pt>
                <c:pt idx="1402">
                  <c:v>1300.46</c:v>
                </c:pt>
                <c:pt idx="1403">
                  <c:v>1301.1099999999999</c:v>
                </c:pt>
                <c:pt idx="1404">
                  <c:v>1301.75</c:v>
                </c:pt>
                <c:pt idx="1405">
                  <c:v>1302.3900000000001</c:v>
                </c:pt>
                <c:pt idx="1406">
                  <c:v>1303.03</c:v>
                </c:pt>
                <c:pt idx="1407">
                  <c:v>1303.68</c:v>
                </c:pt>
                <c:pt idx="1408">
                  <c:v>1304.32</c:v>
                </c:pt>
                <c:pt idx="1409">
                  <c:v>1304.96</c:v>
                </c:pt>
                <c:pt idx="1410">
                  <c:v>1305.5999999999999</c:v>
                </c:pt>
                <c:pt idx="1411">
                  <c:v>1306.24</c:v>
                </c:pt>
                <c:pt idx="1412">
                  <c:v>1306.8900000000001</c:v>
                </c:pt>
                <c:pt idx="1413">
                  <c:v>1307.53</c:v>
                </c:pt>
                <c:pt idx="1414">
                  <c:v>1308.17</c:v>
                </c:pt>
                <c:pt idx="1415">
                  <c:v>1308.81</c:v>
                </c:pt>
                <c:pt idx="1416">
                  <c:v>1309.46</c:v>
                </c:pt>
                <c:pt idx="1417">
                  <c:v>1310.0999999999999</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c:v>
                </c:pt>
                <c:pt idx="1430">
                  <c:v>1318.45</c:v>
                </c:pt>
                <c:pt idx="1431">
                  <c:v>1319.09</c:v>
                </c:pt>
                <c:pt idx="1432">
                  <c:v>1319.73</c:v>
                </c:pt>
                <c:pt idx="1433">
                  <c:v>1320.37</c:v>
                </c:pt>
                <c:pt idx="1434">
                  <c:v>1321.02</c:v>
                </c:pt>
                <c:pt idx="1435">
                  <c:v>1321.66</c:v>
                </c:pt>
                <c:pt idx="1436">
                  <c:v>1322.3</c:v>
                </c:pt>
                <c:pt idx="1437">
                  <c:v>1322.94</c:v>
                </c:pt>
                <c:pt idx="1438">
                  <c:v>1323.58</c:v>
                </c:pt>
                <c:pt idx="1439">
                  <c:v>1324.23</c:v>
                </c:pt>
                <c:pt idx="1440">
                  <c:v>1324.87</c:v>
                </c:pt>
                <c:pt idx="1441">
                  <c:v>1325.51</c:v>
                </c:pt>
                <c:pt idx="1442">
                  <c:v>1326.15</c:v>
                </c:pt>
                <c:pt idx="1443">
                  <c:v>1326.8</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c:v>
                </c:pt>
                <c:pt idx="1456">
                  <c:v>1335.14</c:v>
                </c:pt>
                <c:pt idx="1457">
                  <c:v>1335.79</c:v>
                </c:pt>
                <c:pt idx="1458">
                  <c:v>1336.43</c:v>
                </c:pt>
                <c:pt idx="1459">
                  <c:v>1337.07</c:v>
                </c:pt>
                <c:pt idx="1460">
                  <c:v>1337.71</c:v>
                </c:pt>
                <c:pt idx="1461">
                  <c:v>1338.36</c:v>
                </c:pt>
                <c:pt idx="1462">
                  <c:v>1339</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c:v>
                </c:pt>
                <c:pt idx="1475">
                  <c:v>1347.35</c:v>
                </c:pt>
                <c:pt idx="1476">
                  <c:v>1347.99</c:v>
                </c:pt>
                <c:pt idx="1477">
                  <c:v>1348.63</c:v>
                </c:pt>
                <c:pt idx="1478">
                  <c:v>1349.27</c:v>
                </c:pt>
                <c:pt idx="1479">
                  <c:v>1349.91</c:v>
                </c:pt>
                <c:pt idx="1480">
                  <c:v>1350.56</c:v>
                </c:pt>
                <c:pt idx="1481">
                  <c:v>1351.2</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c:v>
                </c:pt>
                <c:pt idx="1501">
                  <c:v>1364.04</c:v>
                </c:pt>
                <c:pt idx="1502">
                  <c:v>1364.69</c:v>
                </c:pt>
                <c:pt idx="1503">
                  <c:v>1365.33</c:v>
                </c:pt>
                <c:pt idx="1504">
                  <c:v>1365.97</c:v>
                </c:pt>
                <c:pt idx="1505">
                  <c:v>1366.61</c:v>
                </c:pt>
                <c:pt idx="1506">
                  <c:v>1367.25</c:v>
                </c:pt>
                <c:pt idx="1507">
                  <c:v>1367.9</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c:v>
                </c:pt>
                <c:pt idx="1520">
                  <c:v>1376.25</c:v>
                </c:pt>
                <c:pt idx="1521">
                  <c:v>1376.89</c:v>
                </c:pt>
                <c:pt idx="1522">
                  <c:v>1377.53</c:v>
                </c:pt>
                <c:pt idx="1523">
                  <c:v>1378.17</c:v>
                </c:pt>
                <c:pt idx="1524">
                  <c:v>1378.81</c:v>
                </c:pt>
                <c:pt idx="1525">
                  <c:v>1379.46</c:v>
                </c:pt>
                <c:pt idx="1526">
                  <c:v>1380.1</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c:v>
                </c:pt>
                <c:pt idx="1539">
                  <c:v>1388.45</c:v>
                </c:pt>
                <c:pt idx="1540">
                  <c:v>1389.09</c:v>
                </c:pt>
                <c:pt idx="1541">
                  <c:v>1389.73</c:v>
                </c:pt>
                <c:pt idx="1542">
                  <c:v>1390.37</c:v>
                </c:pt>
                <c:pt idx="1543">
                  <c:v>1391.02</c:v>
                </c:pt>
                <c:pt idx="1544">
                  <c:v>1391.66</c:v>
                </c:pt>
                <c:pt idx="1545">
                  <c:v>1392.3</c:v>
                </c:pt>
                <c:pt idx="1546">
                  <c:v>1392.94</c:v>
                </c:pt>
                <c:pt idx="1547">
                  <c:v>1393.58</c:v>
                </c:pt>
                <c:pt idx="1548">
                  <c:v>1394.23</c:v>
                </c:pt>
                <c:pt idx="1549">
                  <c:v>1394.87</c:v>
                </c:pt>
                <c:pt idx="1550">
                  <c:v>1395.51</c:v>
                </c:pt>
                <c:pt idx="1551">
                  <c:v>1396.15</c:v>
                </c:pt>
                <c:pt idx="1552">
                  <c:v>1396.8</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c:v>
                </c:pt>
                <c:pt idx="1565">
                  <c:v>1405.14</c:v>
                </c:pt>
                <c:pt idx="1566">
                  <c:v>1405.79</c:v>
                </c:pt>
                <c:pt idx="1567">
                  <c:v>1406.43</c:v>
                </c:pt>
                <c:pt idx="1568">
                  <c:v>1407.07</c:v>
                </c:pt>
                <c:pt idx="1569">
                  <c:v>1407.71</c:v>
                </c:pt>
                <c:pt idx="1570">
                  <c:v>1408.36</c:v>
                </c:pt>
                <c:pt idx="1571">
                  <c:v>1409</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c:v>
                </c:pt>
                <c:pt idx="1584">
                  <c:v>1417.35</c:v>
                </c:pt>
                <c:pt idx="1585">
                  <c:v>1417.99</c:v>
                </c:pt>
                <c:pt idx="1586">
                  <c:v>1418.63</c:v>
                </c:pt>
                <c:pt idx="1587">
                  <c:v>1419.27</c:v>
                </c:pt>
                <c:pt idx="1588">
                  <c:v>1419.92</c:v>
                </c:pt>
                <c:pt idx="1589">
                  <c:v>1420.56</c:v>
                </c:pt>
                <c:pt idx="1590">
                  <c:v>1421.2</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c:v>
                </c:pt>
                <c:pt idx="1610">
                  <c:v>1434.04</c:v>
                </c:pt>
                <c:pt idx="1611">
                  <c:v>1434.69</c:v>
                </c:pt>
                <c:pt idx="1612">
                  <c:v>1435.33</c:v>
                </c:pt>
                <c:pt idx="1613">
                  <c:v>1435.97</c:v>
                </c:pt>
                <c:pt idx="1614">
                  <c:v>1436.61</c:v>
                </c:pt>
                <c:pt idx="1615">
                  <c:v>1437.25</c:v>
                </c:pt>
                <c:pt idx="1616">
                  <c:v>1437.9</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c:v>
                </c:pt>
                <c:pt idx="1629">
                  <c:v>1446.25</c:v>
                </c:pt>
                <c:pt idx="1630">
                  <c:v>1446.89</c:v>
                </c:pt>
                <c:pt idx="1631">
                  <c:v>1447.53</c:v>
                </c:pt>
                <c:pt idx="1632">
                  <c:v>1448.17</c:v>
                </c:pt>
                <c:pt idx="1633">
                  <c:v>1448.81</c:v>
                </c:pt>
                <c:pt idx="1634">
                  <c:v>1449.46</c:v>
                </c:pt>
                <c:pt idx="1635">
                  <c:v>1450.1</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c:v>
                </c:pt>
                <c:pt idx="1655">
                  <c:v>1462.94</c:v>
                </c:pt>
                <c:pt idx="1656">
                  <c:v>1463.59</c:v>
                </c:pt>
                <c:pt idx="1657">
                  <c:v>1464.23</c:v>
                </c:pt>
                <c:pt idx="1658">
                  <c:v>1464.87</c:v>
                </c:pt>
                <c:pt idx="1659">
                  <c:v>1465.51</c:v>
                </c:pt>
                <c:pt idx="1660">
                  <c:v>1466.15</c:v>
                </c:pt>
                <c:pt idx="1661">
                  <c:v>1466.8</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c:v>
                </c:pt>
                <c:pt idx="1674">
                  <c:v>1475.14</c:v>
                </c:pt>
                <c:pt idx="1675">
                  <c:v>1475.79</c:v>
                </c:pt>
                <c:pt idx="1676">
                  <c:v>1476.43</c:v>
                </c:pt>
                <c:pt idx="1677">
                  <c:v>1477.07</c:v>
                </c:pt>
                <c:pt idx="1678">
                  <c:v>1477.71</c:v>
                </c:pt>
                <c:pt idx="1679">
                  <c:v>1478.36</c:v>
                </c:pt>
                <c:pt idx="1680">
                  <c:v>1479</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c:v>
                </c:pt>
                <c:pt idx="1693">
                  <c:v>1487.35</c:v>
                </c:pt>
                <c:pt idx="1694">
                  <c:v>1487.99</c:v>
                </c:pt>
                <c:pt idx="1695">
                  <c:v>1488.63</c:v>
                </c:pt>
                <c:pt idx="1696">
                  <c:v>1489.27</c:v>
                </c:pt>
                <c:pt idx="1697">
                  <c:v>1489.92</c:v>
                </c:pt>
                <c:pt idx="1698">
                  <c:v>1490.56</c:v>
                </c:pt>
                <c:pt idx="1699">
                  <c:v>1491.2</c:v>
                </c:pt>
                <c:pt idx="1700">
                  <c:v>1491.84</c:v>
                </c:pt>
                <c:pt idx="1701">
                  <c:v>1492.48</c:v>
                </c:pt>
                <c:pt idx="1702">
                  <c:v>1493.13</c:v>
                </c:pt>
                <c:pt idx="1703">
                  <c:v>1493.77</c:v>
                </c:pt>
                <c:pt idx="1704">
                  <c:v>1494.41</c:v>
                </c:pt>
                <c:pt idx="1705">
                  <c:v>1495.05</c:v>
                </c:pt>
                <c:pt idx="1706">
                  <c:v>1495.7</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c:v>
                </c:pt>
                <c:pt idx="1719">
                  <c:v>1504.04</c:v>
                </c:pt>
                <c:pt idx="1720">
                  <c:v>1504.69</c:v>
                </c:pt>
                <c:pt idx="1721">
                  <c:v>1505.33</c:v>
                </c:pt>
                <c:pt idx="1722">
                  <c:v>1505.97</c:v>
                </c:pt>
                <c:pt idx="1723">
                  <c:v>1506.61</c:v>
                </c:pt>
                <c:pt idx="1724">
                  <c:v>1507.25</c:v>
                </c:pt>
                <c:pt idx="1725">
                  <c:v>1507.9</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c:v>
                </c:pt>
                <c:pt idx="1738">
                  <c:v>1516.25</c:v>
                </c:pt>
                <c:pt idx="1739">
                  <c:v>1516.89</c:v>
                </c:pt>
                <c:pt idx="1740">
                  <c:v>1517.53</c:v>
                </c:pt>
                <c:pt idx="1741">
                  <c:v>1518.17</c:v>
                </c:pt>
                <c:pt idx="1742">
                  <c:v>1518.81</c:v>
                </c:pt>
                <c:pt idx="1743">
                  <c:v>1519.46</c:v>
                </c:pt>
                <c:pt idx="1744">
                  <c:v>1520.1</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c:v>
                </c:pt>
                <c:pt idx="1764">
                  <c:v>1532.94</c:v>
                </c:pt>
                <c:pt idx="1765">
                  <c:v>1533.59</c:v>
                </c:pt>
                <c:pt idx="1766">
                  <c:v>1534.23</c:v>
                </c:pt>
                <c:pt idx="1767">
                  <c:v>1534.87</c:v>
                </c:pt>
                <c:pt idx="1768">
                  <c:v>1535.51</c:v>
                </c:pt>
                <c:pt idx="1769">
                  <c:v>1536.15</c:v>
                </c:pt>
                <c:pt idx="1770">
                  <c:v>1536.8</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c:v>
                </c:pt>
                <c:pt idx="1783">
                  <c:v>1545.15</c:v>
                </c:pt>
                <c:pt idx="1784">
                  <c:v>1545.79</c:v>
                </c:pt>
                <c:pt idx="1785">
                  <c:v>1546.43</c:v>
                </c:pt>
                <c:pt idx="1786">
                  <c:v>1547.07</c:v>
                </c:pt>
                <c:pt idx="1787">
                  <c:v>1547.71</c:v>
                </c:pt>
                <c:pt idx="1788">
                  <c:v>1548.36</c:v>
                </c:pt>
                <c:pt idx="1789">
                  <c:v>1549</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c:v>
                </c:pt>
                <c:pt idx="1802">
                  <c:v>1557.35</c:v>
                </c:pt>
                <c:pt idx="1803">
                  <c:v>1557.99</c:v>
                </c:pt>
                <c:pt idx="1804">
                  <c:v>1558.63</c:v>
                </c:pt>
                <c:pt idx="1805">
                  <c:v>1559.27</c:v>
                </c:pt>
                <c:pt idx="1806">
                  <c:v>1559.92</c:v>
                </c:pt>
                <c:pt idx="1807">
                  <c:v>1560.56</c:v>
                </c:pt>
                <c:pt idx="1808">
                  <c:v>1561.2</c:v>
                </c:pt>
                <c:pt idx="1809">
                  <c:v>1561.84</c:v>
                </c:pt>
                <c:pt idx="1810">
                  <c:v>1562.48</c:v>
                </c:pt>
                <c:pt idx="1811">
                  <c:v>1563.13</c:v>
                </c:pt>
                <c:pt idx="1812">
                  <c:v>1563.77</c:v>
                </c:pt>
                <c:pt idx="1813">
                  <c:v>1564.41</c:v>
                </c:pt>
                <c:pt idx="1814">
                  <c:v>1565.05</c:v>
                </c:pt>
                <c:pt idx="1815">
                  <c:v>1565.7</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c:v>
                </c:pt>
                <c:pt idx="1828">
                  <c:v>1574.04</c:v>
                </c:pt>
                <c:pt idx="1829">
                  <c:v>1574.69</c:v>
                </c:pt>
                <c:pt idx="1830">
                  <c:v>1575.33</c:v>
                </c:pt>
                <c:pt idx="1831">
                  <c:v>1575.97</c:v>
                </c:pt>
                <c:pt idx="1832">
                  <c:v>1576.61</c:v>
                </c:pt>
                <c:pt idx="1833">
                  <c:v>1577.26</c:v>
                </c:pt>
                <c:pt idx="1834">
                  <c:v>1577.9</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c:v>
                </c:pt>
                <c:pt idx="1847">
                  <c:v>1586.25</c:v>
                </c:pt>
                <c:pt idx="1848">
                  <c:v>1586.89</c:v>
                </c:pt>
                <c:pt idx="1849">
                  <c:v>1587.53</c:v>
                </c:pt>
                <c:pt idx="1850">
                  <c:v>1588.17</c:v>
                </c:pt>
                <c:pt idx="1851">
                  <c:v>1588.81</c:v>
                </c:pt>
                <c:pt idx="1852">
                  <c:v>1589.46</c:v>
                </c:pt>
                <c:pt idx="1853">
                  <c:v>1590.1</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c:v>
                </c:pt>
                <c:pt idx="1873">
                  <c:v>1602.94</c:v>
                </c:pt>
                <c:pt idx="1874">
                  <c:v>1603.59</c:v>
                </c:pt>
                <c:pt idx="1875">
                  <c:v>1604.23</c:v>
                </c:pt>
                <c:pt idx="1876">
                  <c:v>1604.87</c:v>
                </c:pt>
                <c:pt idx="1877">
                  <c:v>1605.51</c:v>
                </c:pt>
                <c:pt idx="1878">
                  <c:v>1606.15</c:v>
                </c:pt>
                <c:pt idx="1879">
                  <c:v>1606.8</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c:v>
                </c:pt>
                <c:pt idx="1892">
                  <c:v>1615.15</c:v>
                </c:pt>
                <c:pt idx="1893">
                  <c:v>1615.79</c:v>
                </c:pt>
                <c:pt idx="1894">
                  <c:v>1616.43</c:v>
                </c:pt>
                <c:pt idx="1895">
                  <c:v>1617.07</c:v>
                </c:pt>
                <c:pt idx="1896">
                  <c:v>1617.71</c:v>
                </c:pt>
                <c:pt idx="1897">
                  <c:v>1618.36</c:v>
                </c:pt>
                <c:pt idx="1898">
                  <c:v>1619</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c:v>
                </c:pt>
                <c:pt idx="1918">
                  <c:v>1631.84</c:v>
                </c:pt>
                <c:pt idx="1919">
                  <c:v>1632.48</c:v>
                </c:pt>
                <c:pt idx="1920">
                  <c:v>1633.13</c:v>
                </c:pt>
                <c:pt idx="1921">
                  <c:v>1633.77</c:v>
                </c:pt>
                <c:pt idx="1922">
                  <c:v>1634.41</c:v>
                </c:pt>
                <c:pt idx="1923">
                  <c:v>1635.05</c:v>
                </c:pt>
                <c:pt idx="1924">
                  <c:v>1635.7</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c:v>
                </c:pt>
                <c:pt idx="1937">
                  <c:v>1644.04</c:v>
                </c:pt>
                <c:pt idx="1938">
                  <c:v>1644.69</c:v>
                </c:pt>
                <c:pt idx="1939">
                  <c:v>1645.33</c:v>
                </c:pt>
                <c:pt idx="1940">
                  <c:v>1645.97</c:v>
                </c:pt>
                <c:pt idx="1941">
                  <c:v>1646.61</c:v>
                </c:pt>
                <c:pt idx="1942">
                  <c:v>1647.26</c:v>
                </c:pt>
                <c:pt idx="1943">
                  <c:v>1647.9</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c:v>
                </c:pt>
                <c:pt idx="1956">
                  <c:v>1656.25</c:v>
                </c:pt>
                <c:pt idx="1957">
                  <c:v>1656.89</c:v>
                </c:pt>
                <c:pt idx="1958">
                  <c:v>1657.53</c:v>
                </c:pt>
                <c:pt idx="1959">
                  <c:v>1658.17</c:v>
                </c:pt>
                <c:pt idx="1960">
                  <c:v>1658.82</c:v>
                </c:pt>
                <c:pt idx="1961">
                  <c:v>1659.46</c:v>
                </c:pt>
                <c:pt idx="1962">
                  <c:v>1660.1</c:v>
                </c:pt>
                <c:pt idx="1963">
                  <c:v>1660.74</c:v>
                </c:pt>
                <c:pt idx="1964">
                  <c:v>1661.38</c:v>
                </c:pt>
                <c:pt idx="1965">
                  <c:v>1662.03</c:v>
                </c:pt>
                <c:pt idx="1966">
                  <c:v>1662.67</c:v>
                </c:pt>
                <c:pt idx="1967">
                  <c:v>1663.31</c:v>
                </c:pt>
                <c:pt idx="1968">
                  <c:v>1663.95</c:v>
                </c:pt>
                <c:pt idx="1969">
                  <c:v>1664.6</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c:v>
                </c:pt>
                <c:pt idx="1982">
                  <c:v>1672.94</c:v>
                </c:pt>
                <c:pt idx="1983">
                  <c:v>1673.59</c:v>
                </c:pt>
                <c:pt idx="1984">
                  <c:v>1674.23</c:v>
                </c:pt>
                <c:pt idx="1985">
                  <c:v>1674.87</c:v>
                </c:pt>
                <c:pt idx="1986">
                  <c:v>1675.51</c:v>
                </c:pt>
                <c:pt idx="1987">
                  <c:v>1676.15</c:v>
                </c:pt>
                <c:pt idx="1988">
                  <c:v>1676.8</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c:v>
                </c:pt>
                <c:pt idx="2001">
                  <c:v>1685.15</c:v>
                </c:pt>
                <c:pt idx="2002">
                  <c:v>1685.79</c:v>
                </c:pt>
                <c:pt idx="2003">
                  <c:v>1686.43</c:v>
                </c:pt>
                <c:pt idx="2004">
                  <c:v>1687.07</c:v>
                </c:pt>
                <c:pt idx="2005">
                  <c:v>1687.71</c:v>
                </c:pt>
                <c:pt idx="2006">
                  <c:v>1688.36</c:v>
                </c:pt>
                <c:pt idx="2007">
                  <c:v>1689</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c:v>
                </c:pt>
                <c:pt idx="2027">
                  <c:v>1701.84</c:v>
                </c:pt>
                <c:pt idx="2028">
                  <c:v>1702.49</c:v>
                </c:pt>
                <c:pt idx="2029">
                  <c:v>1703.13</c:v>
                </c:pt>
                <c:pt idx="2030">
                  <c:v>1703.77</c:v>
                </c:pt>
                <c:pt idx="2031">
                  <c:v>1704.41</c:v>
                </c:pt>
                <c:pt idx="2032">
                  <c:v>1705.05</c:v>
                </c:pt>
                <c:pt idx="2033">
                  <c:v>1705.7</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c:v>
                </c:pt>
                <c:pt idx="2046">
                  <c:v>1714.04</c:v>
                </c:pt>
                <c:pt idx="2047">
                  <c:v>1714.69</c:v>
                </c:pt>
                <c:pt idx="2048">
                  <c:v>1715.33</c:v>
                </c:pt>
                <c:pt idx="2049">
                  <c:v>1715.97</c:v>
                </c:pt>
                <c:pt idx="2050">
                  <c:v>1716.61</c:v>
                </c:pt>
                <c:pt idx="2051">
                  <c:v>1717.26</c:v>
                </c:pt>
                <c:pt idx="2052">
                  <c:v>1717.9</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c:v>
                </c:pt>
                <c:pt idx="2065">
                  <c:v>1726.25</c:v>
                </c:pt>
                <c:pt idx="2066">
                  <c:v>1726.89</c:v>
                </c:pt>
                <c:pt idx="2067">
                  <c:v>1727.53</c:v>
                </c:pt>
                <c:pt idx="2068">
                  <c:v>1728.17</c:v>
                </c:pt>
                <c:pt idx="2069">
                  <c:v>1728.82</c:v>
                </c:pt>
                <c:pt idx="2070">
                  <c:v>1729.46</c:v>
                </c:pt>
                <c:pt idx="2071">
                  <c:v>1730.1</c:v>
                </c:pt>
                <c:pt idx="2072">
                  <c:v>1730.74</c:v>
                </c:pt>
                <c:pt idx="2073">
                  <c:v>1731.38</c:v>
                </c:pt>
                <c:pt idx="2074">
                  <c:v>1732.03</c:v>
                </c:pt>
                <c:pt idx="2075">
                  <c:v>1732.67</c:v>
                </c:pt>
                <c:pt idx="2076">
                  <c:v>1733.31</c:v>
                </c:pt>
                <c:pt idx="2077">
                  <c:v>1733.95</c:v>
                </c:pt>
                <c:pt idx="2078">
                  <c:v>1734.6</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c:v>
                </c:pt>
                <c:pt idx="2091">
                  <c:v>1742.94</c:v>
                </c:pt>
                <c:pt idx="2092">
                  <c:v>1743.59</c:v>
                </c:pt>
                <c:pt idx="2093">
                  <c:v>1744.23</c:v>
                </c:pt>
                <c:pt idx="2094">
                  <c:v>1744.87</c:v>
                </c:pt>
                <c:pt idx="2095">
                  <c:v>1745.51</c:v>
                </c:pt>
                <c:pt idx="2096">
                  <c:v>1746.16</c:v>
                </c:pt>
                <c:pt idx="2097">
                  <c:v>1746.8</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c:v>
                </c:pt>
                <c:pt idx="2110">
                  <c:v>1755.15</c:v>
                </c:pt>
                <c:pt idx="2111">
                  <c:v>1755.79</c:v>
                </c:pt>
                <c:pt idx="2112">
                  <c:v>1756.43</c:v>
                </c:pt>
                <c:pt idx="2113">
                  <c:v>1757.07</c:v>
                </c:pt>
                <c:pt idx="2114">
                  <c:v>1757.71</c:v>
                </c:pt>
                <c:pt idx="2115">
                  <c:v>1758.36</c:v>
                </c:pt>
                <c:pt idx="2116">
                  <c:v>1759</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c:v>
                </c:pt>
                <c:pt idx="2136">
                  <c:v>1771.84</c:v>
                </c:pt>
                <c:pt idx="2137">
                  <c:v>1772.49</c:v>
                </c:pt>
                <c:pt idx="2138">
                  <c:v>1773.13</c:v>
                </c:pt>
                <c:pt idx="2139">
                  <c:v>1773.77</c:v>
                </c:pt>
                <c:pt idx="2140">
                  <c:v>1774.41</c:v>
                </c:pt>
                <c:pt idx="2141">
                  <c:v>1775.05</c:v>
                </c:pt>
                <c:pt idx="2142">
                  <c:v>1775.7</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c:v>
                </c:pt>
                <c:pt idx="2155">
                  <c:v>1784.05</c:v>
                </c:pt>
                <c:pt idx="2156">
                  <c:v>1784.69</c:v>
                </c:pt>
                <c:pt idx="2157">
                  <c:v>1785.33</c:v>
                </c:pt>
                <c:pt idx="2158">
                  <c:v>1785.97</c:v>
                </c:pt>
                <c:pt idx="2159">
                  <c:v>1786.61</c:v>
                </c:pt>
                <c:pt idx="2160">
                  <c:v>1787.26</c:v>
                </c:pt>
                <c:pt idx="2161">
                  <c:v>1787.9</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c:v>
                </c:pt>
                <c:pt idx="2174">
                  <c:v>1796.25</c:v>
                </c:pt>
                <c:pt idx="2175">
                  <c:v>1796.89</c:v>
                </c:pt>
                <c:pt idx="2176">
                  <c:v>1797.53</c:v>
                </c:pt>
                <c:pt idx="2177">
                  <c:v>1798.17</c:v>
                </c:pt>
                <c:pt idx="2178">
                  <c:v>1798.82</c:v>
                </c:pt>
                <c:pt idx="2179">
                  <c:v>1799.46</c:v>
                </c:pt>
                <c:pt idx="2180">
                  <c:v>1800.1</c:v>
                </c:pt>
                <c:pt idx="2181">
                  <c:v>1800.74</c:v>
                </c:pt>
                <c:pt idx="2182">
                  <c:v>1801.38</c:v>
                </c:pt>
                <c:pt idx="2183">
                  <c:v>1802.03</c:v>
                </c:pt>
                <c:pt idx="2184">
                  <c:v>1802.67</c:v>
                </c:pt>
                <c:pt idx="2185">
                  <c:v>1803.31</c:v>
                </c:pt>
                <c:pt idx="2186">
                  <c:v>1803.95</c:v>
                </c:pt>
                <c:pt idx="2187">
                  <c:v>1804.6</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c:v>
                </c:pt>
                <c:pt idx="2200">
                  <c:v>1812.94</c:v>
                </c:pt>
                <c:pt idx="2201">
                  <c:v>1813.59</c:v>
                </c:pt>
                <c:pt idx="2202">
                  <c:v>1814.23</c:v>
                </c:pt>
                <c:pt idx="2203">
                  <c:v>1814.87</c:v>
                </c:pt>
                <c:pt idx="2204">
                  <c:v>1815.51</c:v>
                </c:pt>
                <c:pt idx="2205">
                  <c:v>1816.16</c:v>
                </c:pt>
                <c:pt idx="2206">
                  <c:v>1816.8</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c:v>
                </c:pt>
                <c:pt idx="2219">
                  <c:v>1825.15</c:v>
                </c:pt>
                <c:pt idx="2220">
                  <c:v>1825.79</c:v>
                </c:pt>
                <c:pt idx="2221">
                  <c:v>1826.43</c:v>
                </c:pt>
                <c:pt idx="2222">
                  <c:v>1827.07</c:v>
                </c:pt>
                <c:pt idx="2223">
                  <c:v>1827.72</c:v>
                </c:pt>
                <c:pt idx="2224">
                  <c:v>1828.36</c:v>
                </c:pt>
                <c:pt idx="2225">
                  <c:v>1829</c:v>
                </c:pt>
                <c:pt idx="2226">
                  <c:v>1829.64</c:v>
                </c:pt>
                <c:pt idx="2227">
                  <c:v>1830.28</c:v>
                </c:pt>
                <c:pt idx="2228">
                  <c:v>1830.93</c:v>
                </c:pt>
                <c:pt idx="2229">
                  <c:v>1831.57</c:v>
                </c:pt>
                <c:pt idx="2230">
                  <c:v>1832.21</c:v>
                </c:pt>
                <c:pt idx="2231">
                  <c:v>1832.85</c:v>
                </c:pt>
                <c:pt idx="2232">
                  <c:v>1833.5</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c:v>
                </c:pt>
                <c:pt idx="2245">
                  <c:v>1841.84</c:v>
                </c:pt>
                <c:pt idx="2246">
                  <c:v>1842.49</c:v>
                </c:pt>
                <c:pt idx="2247">
                  <c:v>1843.13</c:v>
                </c:pt>
                <c:pt idx="2248">
                  <c:v>1843.77</c:v>
                </c:pt>
                <c:pt idx="2249">
                  <c:v>1844.41</c:v>
                </c:pt>
                <c:pt idx="2250">
                  <c:v>1845.05</c:v>
                </c:pt>
                <c:pt idx="2251">
                  <c:v>1845.7</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c:v>
                </c:pt>
                <c:pt idx="2264">
                  <c:v>1854.05</c:v>
                </c:pt>
                <c:pt idx="2265">
                  <c:v>1854.69</c:v>
                </c:pt>
                <c:pt idx="2266">
                  <c:v>1855.33</c:v>
                </c:pt>
                <c:pt idx="2267">
                  <c:v>1855.97</c:v>
                </c:pt>
                <c:pt idx="2268">
                  <c:v>1856.61</c:v>
                </c:pt>
                <c:pt idx="2269">
                  <c:v>1857.26</c:v>
                </c:pt>
                <c:pt idx="2270">
                  <c:v>1857.9</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c:v>
                </c:pt>
                <c:pt idx="2290">
                  <c:v>1870.74</c:v>
                </c:pt>
                <c:pt idx="2291">
                  <c:v>1871.39</c:v>
                </c:pt>
                <c:pt idx="2292">
                  <c:v>1872.03</c:v>
                </c:pt>
                <c:pt idx="2293">
                  <c:v>1872.67</c:v>
                </c:pt>
                <c:pt idx="2294">
                  <c:v>1873.31</c:v>
                </c:pt>
                <c:pt idx="2295">
                  <c:v>1873.95</c:v>
                </c:pt>
                <c:pt idx="2296">
                  <c:v>1874.6</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c:v>
                </c:pt>
                <c:pt idx="2309">
                  <c:v>1882.94</c:v>
                </c:pt>
                <c:pt idx="2310">
                  <c:v>1883.59</c:v>
                </c:pt>
                <c:pt idx="2311">
                  <c:v>1884.23</c:v>
                </c:pt>
                <c:pt idx="2312">
                  <c:v>1884.87</c:v>
                </c:pt>
                <c:pt idx="2313">
                  <c:v>1885.51</c:v>
                </c:pt>
                <c:pt idx="2314">
                  <c:v>1886.16</c:v>
                </c:pt>
                <c:pt idx="2315">
                  <c:v>1886.8</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c:v>
                </c:pt>
                <c:pt idx="2328">
                  <c:v>1895.15</c:v>
                </c:pt>
                <c:pt idx="2329">
                  <c:v>1895.79</c:v>
                </c:pt>
                <c:pt idx="2330">
                  <c:v>1896.43</c:v>
                </c:pt>
                <c:pt idx="2331">
                  <c:v>1897.07</c:v>
                </c:pt>
                <c:pt idx="2332">
                  <c:v>1897.72</c:v>
                </c:pt>
                <c:pt idx="2333">
                  <c:v>1898.36</c:v>
                </c:pt>
                <c:pt idx="2334">
                  <c:v>1899</c:v>
                </c:pt>
                <c:pt idx="2335">
                  <c:v>1899.64</c:v>
                </c:pt>
                <c:pt idx="2336">
                  <c:v>1900.28</c:v>
                </c:pt>
                <c:pt idx="2337">
                  <c:v>1900.93</c:v>
                </c:pt>
                <c:pt idx="2338">
                  <c:v>1901.57</c:v>
                </c:pt>
                <c:pt idx="2339">
                  <c:v>1902.21</c:v>
                </c:pt>
                <c:pt idx="2340">
                  <c:v>1902.85</c:v>
                </c:pt>
                <c:pt idx="2341">
                  <c:v>1903.5</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c:v>
                </c:pt>
                <c:pt idx="2354">
                  <c:v>1911.84</c:v>
                </c:pt>
                <c:pt idx="2355">
                  <c:v>1912.49</c:v>
                </c:pt>
                <c:pt idx="2356">
                  <c:v>1913.13</c:v>
                </c:pt>
                <c:pt idx="2357">
                  <c:v>1913.77</c:v>
                </c:pt>
                <c:pt idx="2358">
                  <c:v>1914.41</c:v>
                </c:pt>
                <c:pt idx="2359">
                  <c:v>1915.06</c:v>
                </c:pt>
                <c:pt idx="2360">
                  <c:v>1915.7</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c:v>
                </c:pt>
                <c:pt idx="2373">
                  <c:v>1924.05</c:v>
                </c:pt>
                <c:pt idx="2374">
                  <c:v>1924.69</c:v>
                </c:pt>
                <c:pt idx="2375">
                  <c:v>1925.33</c:v>
                </c:pt>
                <c:pt idx="2376">
                  <c:v>1925.97</c:v>
                </c:pt>
                <c:pt idx="2377">
                  <c:v>1926.61</c:v>
                </c:pt>
                <c:pt idx="2378">
                  <c:v>1927.26</c:v>
                </c:pt>
                <c:pt idx="2379">
                  <c:v>1927.9</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c:v>
                </c:pt>
                <c:pt idx="2399">
                  <c:v>1940.74</c:v>
                </c:pt>
                <c:pt idx="2400">
                  <c:v>1941.39</c:v>
                </c:pt>
                <c:pt idx="2401">
                  <c:v>1942.03</c:v>
                </c:pt>
                <c:pt idx="2402">
                  <c:v>1942.67</c:v>
                </c:pt>
                <c:pt idx="2403">
                  <c:v>1943.31</c:v>
                </c:pt>
                <c:pt idx="2404">
                  <c:v>1943.95</c:v>
                </c:pt>
                <c:pt idx="2405">
                  <c:v>1944.6</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c:v>
                </c:pt>
                <c:pt idx="2418">
                  <c:v>1952.95</c:v>
                </c:pt>
                <c:pt idx="2419">
                  <c:v>1953.59</c:v>
                </c:pt>
                <c:pt idx="2420">
                  <c:v>1954.23</c:v>
                </c:pt>
                <c:pt idx="2421">
                  <c:v>1954.87</c:v>
                </c:pt>
                <c:pt idx="2422">
                  <c:v>1955.51</c:v>
                </c:pt>
                <c:pt idx="2423">
                  <c:v>1956.16</c:v>
                </c:pt>
                <c:pt idx="2424">
                  <c:v>1956.8</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c:v>
                </c:pt>
                <c:pt idx="2437">
                  <c:v>1965.15</c:v>
                </c:pt>
                <c:pt idx="2438">
                  <c:v>1965.79</c:v>
                </c:pt>
                <c:pt idx="2439">
                  <c:v>1966.43</c:v>
                </c:pt>
                <c:pt idx="2440">
                  <c:v>1967.07</c:v>
                </c:pt>
                <c:pt idx="2441">
                  <c:v>1967.72</c:v>
                </c:pt>
                <c:pt idx="2442">
                  <c:v>1968.36</c:v>
                </c:pt>
                <c:pt idx="2443">
                  <c:v>1969</c:v>
                </c:pt>
                <c:pt idx="2444">
                  <c:v>1969.64</c:v>
                </c:pt>
                <c:pt idx="2445">
                  <c:v>1970.28</c:v>
                </c:pt>
                <c:pt idx="2446">
                  <c:v>1970.93</c:v>
                </c:pt>
                <c:pt idx="2447">
                  <c:v>1971.57</c:v>
                </c:pt>
                <c:pt idx="2448">
                  <c:v>1972.21</c:v>
                </c:pt>
                <c:pt idx="2449">
                  <c:v>1972.85</c:v>
                </c:pt>
                <c:pt idx="2450">
                  <c:v>1973.5</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c:v>
                </c:pt>
                <c:pt idx="2463">
                  <c:v>1981.84</c:v>
                </c:pt>
                <c:pt idx="2464">
                  <c:v>1982.49</c:v>
                </c:pt>
                <c:pt idx="2465">
                  <c:v>1983.13</c:v>
                </c:pt>
                <c:pt idx="2466">
                  <c:v>1983.77</c:v>
                </c:pt>
                <c:pt idx="2467">
                  <c:v>1984.41</c:v>
                </c:pt>
                <c:pt idx="2468">
                  <c:v>1985.06</c:v>
                </c:pt>
                <c:pt idx="2469">
                  <c:v>1985.7</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c:v>
                </c:pt>
                <c:pt idx="2482">
                  <c:v>1994.05</c:v>
                </c:pt>
                <c:pt idx="2483">
                  <c:v>1994.69</c:v>
                </c:pt>
                <c:pt idx="2484">
                  <c:v>1995.33</c:v>
                </c:pt>
                <c:pt idx="2485">
                  <c:v>1995.97</c:v>
                </c:pt>
                <c:pt idx="2486">
                  <c:v>1996.62</c:v>
                </c:pt>
                <c:pt idx="2487">
                  <c:v>1997.26</c:v>
                </c:pt>
                <c:pt idx="2488">
                  <c:v>1997.9</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c:v>
                </c:pt>
                <c:pt idx="2508">
                  <c:v>2010.74</c:v>
                </c:pt>
                <c:pt idx="2509">
                  <c:v>2011.39</c:v>
                </c:pt>
                <c:pt idx="2510">
                  <c:v>2012.03</c:v>
                </c:pt>
                <c:pt idx="2511">
                  <c:v>2012.67</c:v>
                </c:pt>
                <c:pt idx="2512">
                  <c:v>2013.31</c:v>
                </c:pt>
                <c:pt idx="2513">
                  <c:v>2013.95</c:v>
                </c:pt>
                <c:pt idx="2514">
                  <c:v>2014.6</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c:v>
                </c:pt>
                <c:pt idx="2527">
                  <c:v>2022.95</c:v>
                </c:pt>
                <c:pt idx="2528">
                  <c:v>2023.59</c:v>
                </c:pt>
                <c:pt idx="2529">
                  <c:v>2024.23</c:v>
                </c:pt>
                <c:pt idx="2530">
                  <c:v>2024.87</c:v>
                </c:pt>
                <c:pt idx="2531">
                  <c:v>2025.51</c:v>
                </c:pt>
                <c:pt idx="2532">
                  <c:v>2026.16</c:v>
                </c:pt>
                <c:pt idx="2533">
                  <c:v>2026.8</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c:v>
                </c:pt>
                <c:pt idx="2553">
                  <c:v>2039.64</c:v>
                </c:pt>
                <c:pt idx="2554">
                  <c:v>2040.29</c:v>
                </c:pt>
                <c:pt idx="2555">
                  <c:v>2040.93</c:v>
                </c:pt>
                <c:pt idx="2556">
                  <c:v>2041.57</c:v>
                </c:pt>
                <c:pt idx="2557">
                  <c:v>2042.21</c:v>
                </c:pt>
                <c:pt idx="2558">
                  <c:v>2042.85</c:v>
                </c:pt>
                <c:pt idx="2559">
                  <c:v>2043.5</c:v>
                </c:pt>
                <c:pt idx="2560">
                  <c:v>2044.14</c:v>
                </c:pt>
                <c:pt idx="2561">
                  <c:v>2044.78</c:v>
                </c:pt>
                <c:pt idx="2562">
                  <c:v>2045.42</c:v>
                </c:pt>
                <c:pt idx="2563">
                  <c:v>2046.06</c:v>
                </c:pt>
                <c:pt idx="2564">
                  <c:v>2046.71</c:v>
                </c:pt>
                <c:pt idx="2565">
                  <c:v>2047.35</c:v>
                </c:pt>
                <c:pt idx="2566">
                  <c:v>2047.99</c:v>
                </c:pt>
                <c:pt idx="2567">
                  <c:v>2048.63</c:v>
                </c:pt>
                <c:pt idx="2568">
                  <c:v>2049.2800000000002</c:v>
                </c:pt>
                <c:pt idx="2569">
                  <c:v>2049.92</c:v>
                </c:pt>
                <c:pt idx="2570">
                  <c:v>2050.56</c:v>
                </c:pt>
                <c:pt idx="2571">
                  <c:v>2051.1999999999998</c:v>
                </c:pt>
                <c:pt idx="2572">
                  <c:v>2051.84</c:v>
                </c:pt>
                <c:pt idx="2573">
                  <c:v>2052.4899999999998</c:v>
                </c:pt>
                <c:pt idx="2574">
                  <c:v>2053.13</c:v>
                </c:pt>
                <c:pt idx="2575">
                  <c:v>2053.77</c:v>
                </c:pt>
                <c:pt idx="2576">
                  <c:v>2054.41</c:v>
                </c:pt>
                <c:pt idx="2577">
                  <c:v>2055.06</c:v>
                </c:pt>
                <c:pt idx="2578">
                  <c:v>2055.6999999999998</c:v>
                </c:pt>
                <c:pt idx="2579">
                  <c:v>2056.34</c:v>
                </c:pt>
                <c:pt idx="2580">
                  <c:v>2056.98</c:v>
                </c:pt>
                <c:pt idx="2581">
                  <c:v>2057.62</c:v>
                </c:pt>
                <c:pt idx="2582">
                  <c:v>2058.27</c:v>
                </c:pt>
                <c:pt idx="2583">
                  <c:v>2058.91</c:v>
                </c:pt>
                <c:pt idx="2584">
                  <c:v>2059.5500000000002</c:v>
                </c:pt>
                <c:pt idx="2585">
                  <c:v>2060.19</c:v>
                </c:pt>
                <c:pt idx="2586">
                  <c:v>2060.84</c:v>
                </c:pt>
                <c:pt idx="2587">
                  <c:v>2061.48</c:v>
                </c:pt>
                <c:pt idx="2588">
                  <c:v>2062.12</c:v>
                </c:pt>
                <c:pt idx="2589">
                  <c:v>2062.7600000000002</c:v>
                </c:pt>
                <c:pt idx="2590">
                  <c:v>2063.4</c:v>
                </c:pt>
                <c:pt idx="2591">
                  <c:v>2064.0500000000002</c:v>
                </c:pt>
                <c:pt idx="2592">
                  <c:v>2064.69</c:v>
                </c:pt>
                <c:pt idx="2593">
                  <c:v>2065.33</c:v>
                </c:pt>
                <c:pt idx="2594">
                  <c:v>2065.9699999999998</c:v>
                </c:pt>
                <c:pt idx="2595">
                  <c:v>2066.62</c:v>
                </c:pt>
                <c:pt idx="2596">
                  <c:v>2067.2600000000002</c:v>
                </c:pt>
                <c:pt idx="2597">
                  <c:v>2067.9</c:v>
                </c:pt>
                <c:pt idx="2598">
                  <c:v>2068.54</c:v>
                </c:pt>
                <c:pt idx="2599">
                  <c:v>2069.1799999999998</c:v>
                </c:pt>
                <c:pt idx="2600">
                  <c:v>2069.83</c:v>
                </c:pt>
                <c:pt idx="2601">
                  <c:v>2070.4699999999998</c:v>
                </c:pt>
                <c:pt idx="2602">
                  <c:v>2071.11</c:v>
                </c:pt>
                <c:pt idx="2603">
                  <c:v>2071.75</c:v>
                </c:pt>
                <c:pt idx="2604">
                  <c:v>2072.4</c:v>
                </c:pt>
                <c:pt idx="2605">
                  <c:v>2073.04</c:v>
                </c:pt>
                <c:pt idx="2606">
                  <c:v>2073.6799999999998</c:v>
                </c:pt>
                <c:pt idx="2607">
                  <c:v>2074.3200000000002</c:v>
                </c:pt>
                <c:pt idx="2608">
                  <c:v>2074.96</c:v>
                </c:pt>
                <c:pt idx="2609">
                  <c:v>2075.61</c:v>
                </c:pt>
                <c:pt idx="2610">
                  <c:v>2076.25</c:v>
                </c:pt>
                <c:pt idx="2611">
                  <c:v>2076.89</c:v>
                </c:pt>
                <c:pt idx="2612">
                  <c:v>2077.5300000000002</c:v>
                </c:pt>
                <c:pt idx="2613">
                  <c:v>2078.1799999999998</c:v>
                </c:pt>
                <c:pt idx="2614">
                  <c:v>2078.8200000000002</c:v>
                </c:pt>
                <c:pt idx="2615">
                  <c:v>2079.46</c:v>
                </c:pt>
                <c:pt idx="2616">
                  <c:v>2080.1</c:v>
                </c:pt>
                <c:pt idx="2617">
                  <c:v>2080.7399999999998</c:v>
                </c:pt>
                <c:pt idx="2618">
                  <c:v>2081.39</c:v>
                </c:pt>
                <c:pt idx="2619">
                  <c:v>2082.0300000000002</c:v>
                </c:pt>
                <c:pt idx="2620">
                  <c:v>2082.67</c:v>
                </c:pt>
                <c:pt idx="2621">
                  <c:v>2083.31</c:v>
                </c:pt>
                <c:pt idx="2622">
                  <c:v>2083.9499999999998</c:v>
                </c:pt>
                <c:pt idx="2623">
                  <c:v>2084.6</c:v>
                </c:pt>
                <c:pt idx="2624">
                  <c:v>2085.2399999999998</c:v>
                </c:pt>
                <c:pt idx="2625">
                  <c:v>2085.88</c:v>
                </c:pt>
                <c:pt idx="2626">
                  <c:v>2086.52</c:v>
                </c:pt>
                <c:pt idx="2627">
                  <c:v>2087.17</c:v>
                </c:pt>
                <c:pt idx="2628">
                  <c:v>2087.81</c:v>
                </c:pt>
                <c:pt idx="2629">
                  <c:v>2088.4499999999998</c:v>
                </c:pt>
                <c:pt idx="2630">
                  <c:v>2089.09</c:v>
                </c:pt>
                <c:pt idx="2631">
                  <c:v>2089.73</c:v>
                </c:pt>
                <c:pt idx="2632">
                  <c:v>2090.38</c:v>
                </c:pt>
                <c:pt idx="2633">
                  <c:v>2091.02</c:v>
                </c:pt>
                <c:pt idx="2634">
                  <c:v>2091.66</c:v>
                </c:pt>
                <c:pt idx="2635">
                  <c:v>2092.3000000000002</c:v>
                </c:pt>
                <c:pt idx="2636">
                  <c:v>2092.9499999999998</c:v>
                </c:pt>
                <c:pt idx="2637">
                  <c:v>2093.59</c:v>
                </c:pt>
                <c:pt idx="2638">
                  <c:v>2094.23</c:v>
                </c:pt>
                <c:pt idx="2639">
                  <c:v>2094.87</c:v>
                </c:pt>
                <c:pt idx="2640">
                  <c:v>2095.5100000000002</c:v>
                </c:pt>
                <c:pt idx="2641">
                  <c:v>2096.16</c:v>
                </c:pt>
                <c:pt idx="2642">
                  <c:v>2096.8000000000002</c:v>
                </c:pt>
                <c:pt idx="2643">
                  <c:v>2097.44</c:v>
                </c:pt>
                <c:pt idx="2644">
                  <c:v>2098.08</c:v>
                </c:pt>
                <c:pt idx="2645">
                  <c:v>2098.73</c:v>
                </c:pt>
                <c:pt idx="2646">
                  <c:v>2099.37</c:v>
                </c:pt>
                <c:pt idx="2647">
                  <c:v>2100.0100000000002</c:v>
                </c:pt>
                <c:pt idx="2648">
                  <c:v>2100.65</c:v>
                </c:pt>
                <c:pt idx="2649">
                  <c:v>2101.29</c:v>
                </c:pt>
                <c:pt idx="2650">
                  <c:v>2101.94</c:v>
                </c:pt>
                <c:pt idx="2651">
                  <c:v>2102.58</c:v>
                </c:pt>
                <c:pt idx="2652">
                  <c:v>2103.2199999999998</c:v>
                </c:pt>
                <c:pt idx="2653">
                  <c:v>2103.86</c:v>
                </c:pt>
                <c:pt idx="2654">
                  <c:v>2104.5100000000002</c:v>
                </c:pt>
                <c:pt idx="2655">
                  <c:v>2105.15</c:v>
                </c:pt>
                <c:pt idx="2656">
                  <c:v>2105.79</c:v>
                </c:pt>
                <c:pt idx="2657">
                  <c:v>2106.4299999999998</c:v>
                </c:pt>
                <c:pt idx="2658">
                  <c:v>2107.0700000000002</c:v>
                </c:pt>
                <c:pt idx="2659">
                  <c:v>2107.7199999999998</c:v>
                </c:pt>
                <c:pt idx="2660">
                  <c:v>2108.36</c:v>
                </c:pt>
                <c:pt idx="2661">
                  <c:v>2109</c:v>
                </c:pt>
                <c:pt idx="2662">
                  <c:v>2109.64</c:v>
                </c:pt>
                <c:pt idx="2663">
                  <c:v>2110.29</c:v>
                </c:pt>
                <c:pt idx="2664">
                  <c:v>2110.9299999999998</c:v>
                </c:pt>
                <c:pt idx="2665">
                  <c:v>2111.5700000000002</c:v>
                </c:pt>
                <c:pt idx="2666">
                  <c:v>2112.21</c:v>
                </c:pt>
                <c:pt idx="2667">
                  <c:v>2112.85</c:v>
                </c:pt>
                <c:pt idx="2668">
                  <c:v>2113.5</c:v>
                </c:pt>
                <c:pt idx="2669">
                  <c:v>2114.14</c:v>
                </c:pt>
                <c:pt idx="2670">
                  <c:v>2114.7800000000002</c:v>
                </c:pt>
                <c:pt idx="2671">
                  <c:v>2115.42</c:v>
                </c:pt>
                <c:pt idx="2672">
                  <c:v>2116.0700000000002</c:v>
                </c:pt>
                <c:pt idx="2673">
                  <c:v>2116.71</c:v>
                </c:pt>
                <c:pt idx="2674">
                  <c:v>2117.35</c:v>
                </c:pt>
                <c:pt idx="2675">
                  <c:v>2117.9899999999998</c:v>
                </c:pt>
                <c:pt idx="2676">
                  <c:v>2118.63</c:v>
                </c:pt>
                <c:pt idx="2677">
                  <c:v>2119.2800000000002</c:v>
                </c:pt>
                <c:pt idx="2678">
                  <c:v>2119.92</c:v>
                </c:pt>
                <c:pt idx="2679">
                  <c:v>2120.56</c:v>
                </c:pt>
                <c:pt idx="2680">
                  <c:v>2121.1999999999998</c:v>
                </c:pt>
                <c:pt idx="2681">
                  <c:v>2121.85</c:v>
                </c:pt>
                <c:pt idx="2682">
                  <c:v>2122.4899999999998</c:v>
                </c:pt>
                <c:pt idx="2683">
                  <c:v>2123.13</c:v>
                </c:pt>
                <c:pt idx="2684">
                  <c:v>2123.77</c:v>
                </c:pt>
                <c:pt idx="2685">
                  <c:v>2124.41</c:v>
                </c:pt>
                <c:pt idx="2686">
                  <c:v>2125.06</c:v>
                </c:pt>
                <c:pt idx="2687">
                  <c:v>2125.6999999999998</c:v>
                </c:pt>
                <c:pt idx="2688">
                  <c:v>2126.34</c:v>
                </c:pt>
                <c:pt idx="2689">
                  <c:v>2126.98</c:v>
                </c:pt>
                <c:pt idx="2690">
                  <c:v>2127.62</c:v>
                </c:pt>
                <c:pt idx="2691">
                  <c:v>2128.27</c:v>
                </c:pt>
                <c:pt idx="2692">
                  <c:v>2128.91</c:v>
                </c:pt>
                <c:pt idx="2693">
                  <c:v>2129.5500000000002</c:v>
                </c:pt>
                <c:pt idx="2694">
                  <c:v>2130.19</c:v>
                </c:pt>
                <c:pt idx="2695">
                  <c:v>2130.84</c:v>
                </c:pt>
                <c:pt idx="2696">
                  <c:v>2131.48</c:v>
                </c:pt>
                <c:pt idx="2697">
                  <c:v>2132.12</c:v>
                </c:pt>
                <c:pt idx="2698">
                  <c:v>2132.7600000000002</c:v>
                </c:pt>
                <c:pt idx="2699">
                  <c:v>2133.4</c:v>
                </c:pt>
                <c:pt idx="2700">
                  <c:v>2134.0500000000002</c:v>
                </c:pt>
                <c:pt idx="2701">
                  <c:v>2134.69</c:v>
                </c:pt>
                <c:pt idx="2702">
                  <c:v>2135.33</c:v>
                </c:pt>
                <c:pt idx="2703">
                  <c:v>2135.9699999999998</c:v>
                </c:pt>
                <c:pt idx="2704">
                  <c:v>2136.62</c:v>
                </c:pt>
                <c:pt idx="2705">
                  <c:v>2137.2600000000002</c:v>
                </c:pt>
                <c:pt idx="2706">
                  <c:v>2137.9</c:v>
                </c:pt>
                <c:pt idx="2707">
                  <c:v>2138.54</c:v>
                </c:pt>
                <c:pt idx="2708">
                  <c:v>2139.1799999999998</c:v>
                </c:pt>
                <c:pt idx="2709">
                  <c:v>2139.83</c:v>
                </c:pt>
                <c:pt idx="2710">
                  <c:v>2140.4699999999998</c:v>
                </c:pt>
                <c:pt idx="2711">
                  <c:v>2141.11</c:v>
                </c:pt>
                <c:pt idx="2712">
                  <c:v>2141.75</c:v>
                </c:pt>
                <c:pt idx="2713">
                  <c:v>2142.4</c:v>
                </c:pt>
                <c:pt idx="2714">
                  <c:v>2143.04</c:v>
                </c:pt>
                <c:pt idx="2715">
                  <c:v>2143.6799999999998</c:v>
                </c:pt>
                <c:pt idx="2716">
                  <c:v>2144.3200000000002</c:v>
                </c:pt>
                <c:pt idx="2717">
                  <c:v>2144.96</c:v>
                </c:pt>
                <c:pt idx="2718">
                  <c:v>2145.61</c:v>
                </c:pt>
                <c:pt idx="2719">
                  <c:v>2146.25</c:v>
                </c:pt>
                <c:pt idx="2720">
                  <c:v>2146.89</c:v>
                </c:pt>
                <c:pt idx="2721">
                  <c:v>2147.5300000000002</c:v>
                </c:pt>
                <c:pt idx="2722">
                  <c:v>2148.1799999999998</c:v>
                </c:pt>
                <c:pt idx="2723">
                  <c:v>2148.8200000000002</c:v>
                </c:pt>
                <c:pt idx="2724">
                  <c:v>2149.46</c:v>
                </c:pt>
                <c:pt idx="2725">
                  <c:v>2150.1</c:v>
                </c:pt>
                <c:pt idx="2726">
                  <c:v>2150.7399999999998</c:v>
                </c:pt>
                <c:pt idx="2727">
                  <c:v>2151.39</c:v>
                </c:pt>
                <c:pt idx="2728">
                  <c:v>2152.0300000000002</c:v>
                </c:pt>
                <c:pt idx="2729">
                  <c:v>2152.67</c:v>
                </c:pt>
                <c:pt idx="2730">
                  <c:v>2153.31</c:v>
                </c:pt>
                <c:pt idx="2731">
                  <c:v>2153.96</c:v>
                </c:pt>
                <c:pt idx="2732">
                  <c:v>2154.6</c:v>
                </c:pt>
                <c:pt idx="2733">
                  <c:v>2155.2399999999998</c:v>
                </c:pt>
                <c:pt idx="2734">
                  <c:v>2155.88</c:v>
                </c:pt>
                <c:pt idx="2735">
                  <c:v>2156.52</c:v>
                </c:pt>
                <c:pt idx="2736">
                  <c:v>2157.17</c:v>
                </c:pt>
                <c:pt idx="2737">
                  <c:v>2157.81</c:v>
                </c:pt>
                <c:pt idx="2738">
                  <c:v>2158.4499999999998</c:v>
                </c:pt>
                <c:pt idx="2739">
                  <c:v>2159.09</c:v>
                </c:pt>
                <c:pt idx="2740">
                  <c:v>2159.7399999999998</c:v>
                </c:pt>
                <c:pt idx="2741">
                  <c:v>2160.38</c:v>
                </c:pt>
                <c:pt idx="2742">
                  <c:v>2161.02</c:v>
                </c:pt>
                <c:pt idx="2743">
                  <c:v>2161.66</c:v>
                </c:pt>
                <c:pt idx="2744">
                  <c:v>2162.3000000000002</c:v>
                </c:pt>
                <c:pt idx="2745">
                  <c:v>2162.9499999999998</c:v>
                </c:pt>
                <c:pt idx="2746">
                  <c:v>2163.59</c:v>
                </c:pt>
                <c:pt idx="2747">
                  <c:v>2164.23</c:v>
                </c:pt>
                <c:pt idx="2748">
                  <c:v>2164.87</c:v>
                </c:pt>
                <c:pt idx="2749">
                  <c:v>2165.52</c:v>
                </c:pt>
                <c:pt idx="2750">
                  <c:v>2166.16</c:v>
                </c:pt>
                <c:pt idx="2751">
                  <c:v>2166.8000000000002</c:v>
                </c:pt>
                <c:pt idx="2752">
                  <c:v>2167.44</c:v>
                </c:pt>
                <c:pt idx="2753">
                  <c:v>2168.08</c:v>
                </c:pt>
                <c:pt idx="2754">
                  <c:v>2168.73</c:v>
                </c:pt>
                <c:pt idx="2755">
                  <c:v>2169.37</c:v>
                </c:pt>
                <c:pt idx="2756">
                  <c:v>2170.0100000000002</c:v>
                </c:pt>
                <c:pt idx="2757">
                  <c:v>2170.65</c:v>
                </c:pt>
                <c:pt idx="2758">
                  <c:v>2171.29</c:v>
                </c:pt>
                <c:pt idx="2759">
                  <c:v>2171.94</c:v>
                </c:pt>
                <c:pt idx="2760">
                  <c:v>2172.58</c:v>
                </c:pt>
                <c:pt idx="2761">
                  <c:v>2173.2199999999998</c:v>
                </c:pt>
                <c:pt idx="2762">
                  <c:v>2173.86</c:v>
                </c:pt>
                <c:pt idx="2763">
                  <c:v>2174.5100000000002</c:v>
                </c:pt>
                <c:pt idx="2764">
                  <c:v>2175.15</c:v>
                </c:pt>
                <c:pt idx="2765">
                  <c:v>2175.79</c:v>
                </c:pt>
                <c:pt idx="2766">
                  <c:v>2176.4299999999998</c:v>
                </c:pt>
                <c:pt idx="2767">
                  <c:v>2177.0700000000002</c:v>
                </c:pt>
                <c:pt idx="2768">
                  <c:v>2177.7199999999998</c:v>
                </c:pt>
                <c:pt idx="2769">
                  <c:v>2178.36</c:v>
                </c:pt>
                <c:pt idx="2770">
                  <c:v>2179</c:v>
                </c:pt>
                <c:pt idx="2771">
                  <c:v>2179.64</c:v>
                </c:pt>
                <c:pt idx="2772">
                  <c:v>2180.29</c:v>
                </c:pt>
                <c:pt idx="2773">
                  <c:v>2180.9299999999998</c:v>
                </c:pt>
                <c:pt idx="2774">
                  <c:v>2181.5700000000002</c:v>
                </c:pt>
                <c:pt idx="2775">
                  <c:v>2182.21</c:v>
                </c:pt>
                <c:pt idx="2776">
                  <c:v>2182.85</c:v>
                </c:pt>
                <c:pt idx="2777">
                  <c:v>2183.5</c:v>
                </c:pt>
                <c:pt idx="2778">
                  <c:v>2184.14</c:v>
                </c:pt>
                <c:pt idx="2779">
                  <c:v>2184.7800000000002</c:v>
                </c:pt>
                <c:pt idx="2780">
                  <c:v>2185.42</c:v>
                </c:pt>
                <c:pt idx="2781">
                  <c:v>2186.0700000000002</c:v>
                </c:pt>
                <c:pt idx="2782">
                  <c:v>2186.71</c:v>
                </c:pt>
                <c:pt idx="2783">
                  <c:v>2187.35</c:v>
                </c:pt>
                <c:pt idx="2784">
                  <c:v>2187.9899999999998</c:v>
                </c:pt>
                <c:pt idx="2785">
                  <c:v>2188.63</c:v>
                </c:pt>
                <c:pt idx="2786">
                  <c:v>2189.2800000000002</c:v>
                </c:pt>
                <c:pt idx="2787">
                  <c:v>2189.92</c:v>
                </c:pt>
                <c:pt idx="2788">
                  <c:v>2190.56</c:v>
                </c:pt>
                <c:pt idx="2789">
                  <c:v>2191.1999999999998</c:v>
                </c:pt>
                <c:pt idx="2790">
                  <c:v>2191.85</c:v>
                </c:pt>
                <c:pt idx="2791">
                  <c:v>2192.4899999999998</c:v>
                </c:pt>
                <c:pt idx="2792">
                  <c:v>2193.13</c:v>
                </c:pt>
                <c:pt idx="2793">
                  <c:v>2193.77</c:v>
                </c:pt>
                <c:pt idx="2794">
                  <c:v>2194.41</c:v>
                </c:pt>
                <c:pt idx="2795">
                  <c:v>2195.06</c:v>
                </c:pt>
                <c:pt idx="2796">
                  <c:v>2195.6999999999998</c:v>
                </c:pt>
                <c:pt idx="2797">
                  <c:v>2196.34</c:v>
                </c:pt>
                <c:pt idx="2798">
                  <c:v>2196.98</c:v>
                </c:pt>
                <c:pt idx="2799">
                  <c:v>2197.63</c:v>
                </c:pt>
                <c:pt idx="2800">
                  <c:v>2198.27</c:v>
                </c:pt>
                <c:pt idx="2801">
                  <c:v>2198.91</c:v>
                </c:pt>
                <c:pt idx="2802">
                  <c:v>2199.5500000000002</c:v>
                </c:pt>
                <c:pt idx="2803">
                  <c:v>2200.19</c:v>
                </c:pt>
                <c:pt idx="2804">
                  <c:v>2200.84</c:v>
                </c:pt>
                <c:pt idx="2805">
                  <c:v>2201.48</c:v>
                </c:pt>
                <c:pt idx="2806">
                  <c:v>2202.12</c:v>
                </c:pt>
                <c:pt idx="2807">
                  <c:v>2202.7600000000002</c:v>
                </c:pt>
                <c:pt idx="2808">
                  <c:v>2203.41</c:v>
                </c:pt>
                <c:pt idx="2809">
                  <c:v>2204.0500000000002</c:v>
                </c:pt>
                <c:pt idx="2810">
                  <c:v>2204.69</c:v>
                </c:pt>
                <c:pt idx="2811">
                  <c:v>2205.33</c:v>
                </c:pt>
                <c:pt idx="2812">
                  <c:v>2205.9699999999998</c:v>
                </c:pt>
                <c:pt idx="2813">
                  <c:v>2206.62</c:v>
                </c:pt>
                <c:pt idx="2814">
                  <c:v>2207.2600000000002</c:v>
                </c:pt>
                <c:pt idx="2815">
                  <c:v>2207.9</c:v>
                </c:pt>
                <c:pt idx="2816">
                  <c:v>2208.54</c:v>
                </c:pt>
                <c:pt idx="2817">
                  <c:v>2209.1799999999998</c:v>
                </c:pt>
                <c:pt idx="2818">
                  <c:v>2209.83</c:v>
                </c:pt>
                <c:pt idx="2819">
                  <c:v>2210.4699999999998</c:v>
                </c:pt>
                <c:pt idx="2820">
                  <c:v>2211.11</c:v>
                </c:pt>
                <c:pt idx="2821">
                  <c:v>2211.75</c:v>
                </c:pt>
                <c:pt idx="2822">
                  <c:v>2212.4</c:v>
                </c:pt>
                <c:pt idx="2823">
                  <c:v>2213.04</c:v>
                </c:pt>
                <c:pt idx="2824">
                  <c:v>2213.6799999999998</c:v>
                </c:pt>
                <c:pt idx="2825">
                  <c:v>2214.3200000000002</c:v>
                </c:pt>
                <c:pt idx="2826">
                  <c:v>2214.96</c:v>
                </c:pt>
                <c:pt idx="2827">
                  <c:v>2215.61</c:v>
                </c:pt>
                <c:pt idx="2828">
                  <c:v>2216.25</c:v>
                </c:pt>
                <c:pt idx="2829">
                  <c:v>2216.89</c:v>
                </c:pt>
                <c:pt idx="2830">
                  <c:v>2217.5300000000002</c:v>
                </c:pt>
                <c:pt idx="2831">
                  <c:v>2218.1799999999998</c:v>
                </c:pt>
                <c:pt idx="2832">
                  <c:v>2218.8200000000002</c:v>
                </c:pt>
                <c:pt idx="2833">
                  <c:v>2219.46</c:v>
                </c:pt>
                <c:pt idx="2834">
                  <c:v>2220.1</c:v>
                </c:pt>
                <c:pt idx="2835">
                  <c:v>2220.7399999999998</c:v>
                </c:pt>
                <c:pt idx="2836">
                  <c:v>2221.39</c:v>
                </c:pt>
                <c:pt idx="2837">
                  <c:v>2222.0300000000002</c:v>
                </c:pt>
                <c:pt idx="2838">
                  <c:v>2222.67</c:v>
                </c:pt>
                <c:pt idx="2839">
                  <c:v>2223.31</c:v>
                </c:pt>
                <c:pt idx="2840">
                  <c:v>2223.96</c:v>
                </c:pt>
                <c:pt idx="2841">
                  <c:v>2224.6</c:v>
                </c:pt>
                <c:pt idx="2842">
                  <c:v>2225.2399999999998</c:v>
                </c:pt>
                <c:pt idx="2843">
                  <c:v>2225.88</c:v>
                </c:pt>
                <c:pt idx="2844">
                  <c:v>2226.52</c:v>
                </c:pt>
                <c:pt idx="2845">
                  <c:v>2227.17</c:v>
                </c:pt>
                <c:pt idx="2846">
                  <c:v>2227.81</c:v>
                </c:pt>
                <c:pt idx="2847">
                  <c:v>2228.4499999999998</c:v>
                </c:pt>
                <c:pt idx="2848">
                  <c:v>2229.09</c:v>
                </c:pt>
                <c:pt idx="2849">
                  <c:v>2229.7399999999998</c:v>
                </c:pt>
                <c:pt idx="2850">
                  <c:v>2230.38</c:v>
                </c:pt>
                <c:pt idx="2851">
                  <c:v>2231.02</c:v>
                </c:pt>
                <c:pt idx="2852">
                  <c:v>2231.66</c:v>
                </c:pt>
                <c:pt idx="2853">
                  <c:v>2232.3000000000002</c:v>
                </c:pt>
                <c:pt idx="2854">
                  <c:v>2232.9499999999998</c:v>
                </c:pt>
                <c:pt idx="2855">
                  <c:v>2233.59</c:v>
                </c:pt>
                <c:pt idx="2856">
                  <c:v>2234.23</c:v>
                </c:pt>
                <c:pt idx="2857">
                  <c:v>2234.87</c:v>
                </c:pt>
                <c:pt idx="2858">
                  <c:v>2235.52</c:v>
                </c:pt>
                <c:pt idx="2859">
                  <c:v>2236.16</c:v>
                </c:pt>
                <c:pt idx="2860">
                  <c:v>2236.8000000000002</c:v>
                </c:pt>
                <c:pt idx="2861">
                  <c:v>2237.44</c:v>
                </c:pt>
                <c:pt idx="2862">
                  <c:v>2238.08</c:v>
                </c:pt>
                <c:pt idx="2863">
                  <c:v>2238.73</c:v>
                </c:pt>
                <c:pt idx="2864">
                  <c:v>2239.37</c:v>
                </c:pt>
                <c:pt idx="2865">
                  <c:v>2240.0100000000002</c:v>
                </c:pt>
                <c:pt idx="2866">
                  <c:v>2240.65</c:v>
                </c:pt>
                <c:pt idx="2867">
                  <c:v>2241.3000000000002</c:v>
                </c:pt>
                <c:pt idx="2868">
                  <c:v>2241.94</c:v>
                </c:pt>
                <c:pt idx="2869">
                  <c:v>2242.58</c:v>
                </c:pt>
                <c:pt idx="2870">
                  <c:v>2243.2199999999998</c:v>
                </c:pt>
                <c:pt idx="2871">
                  <c:v>2243.86</c:v>
                </c:pt>
                <c:pt idx="2872">
                  <c:v>2244.5100000000002</c:v>
                </c:pt>
                <c:pt idx="2873">
                  <c:v>2245.15</c:v>
                </c:pt>
                <c:pt idx="2874">
                  <c:v>2245.79</c:v>
                </c:pt>
                <c:pt idx="2875">
                  <c:v>2246.4299999999998</c:v>
                </c:pt>
                <c:pt idx="2876">
                  <c:v>2247.08</c:v>
                </c:pt>
                <c:pt idx="2877">
                  <c:v>2247.7199999999998</c:v>
                </c:pt>
                <c:pt idx="2878">
                  <c:v>2248.36</c:v>
                </c:pt>
                <c:pt idx="2879">
                  <c:v>2249</c:v>
                </c:pt>
                <c:pt idx="2880">
                  <c:v>2249.64</c:v>
                </c:pt>
                <c:pt idx="2881">
                  <c:v>2250.29</c:v>
                </c:pt>
                <c:pt idx="2882">
                  <c:v>2250.9299999999998</c:v>
                </c:pt>
                <c:pt idx="2883">
                  <c:v>2251.5700000000002</c:v>
                </c:pt>
                <c:pt idx="2884">
                  <c:v>2252.21</c:v>
                </c:pt>
                <c:pt idx="2885">
                  <c:v>2252.85</c:v>
                </c:pt>
                <c:pt idx="2886">
                  <c:v>2253.5</c:v>
                </c:pt>
                <c:pt idx="2887">
                  <c:v>2254.14</c:v>
                </c:pt>
                <c:pt idx="2888">
                  <c:v>2254.7800000000002</c:v>
                </c:pt>
                <c:pt idx="2889">
                  <c:v>2255.42</c:v>
                </c:pt>
                <c:pt idx="2890">
                  <c:v>2256.0700000000002</c:v>
                </c:pt>
                <c:pt idx="2891">
                  <c:v>2256.71</c:v>
                </c:pt>
                <c:pt idx="2892">
                  <c:v>2257.35</c:v>
                </c:pt>
                <c:pt idx="2893">
                  <c:v>2257.9899999999998</c:v>
                </c:pt>
                <c:pt idx="2894">
                  <c:v>2258.63</c:v>
                </c:pt>
                <c:pt idx="2895">
                  <c:v>2259.2800000000002</c:v>
                </c:pt>
                <c:pt idx="2896">
                  <c:v>2259.92</c:v>
                </c:pt>
                <c:pt idx="2897">
                  <c:v>2260.56</c:v>
                </c:pt>
                <c:pt idx="2898">
                  <c:v>2261.1999999999998</c:v>
                </c:pt>
                <c:pt idx="2899">
                  <c:v>2261.85</c:v>
                </c:pt>
                <c:pt idx="2900">
                  <c:v>2262.4899999999998</c:v>
                </c:pt>
                <c:pt idx="2901">
                  <c:v>2263.13</c:v>
                </c:pt>
                <c:pt idx="2902">
                  <c:v>2263.77</c:v>
                </c:pt>
                <c:pt idx="2903">
                  <c:v>2264.41</c:v>
                </c:pt>
                <c:pt idx="2904">
                  <c:v>2265.06</c:v>
                </c:pt>
                <c:pt idx="2905">
                  <c:v>2265.6999999999998</c:v>
                </c:pt>
                <c:pt idx="2906">
                  <c:v>2266.34</c:v>
                </c:pt>
                <c:pt idx="2907">
                  <c:v>2266.98</c:v>
                </c:pt>
                <c:pt idx="2908">
                  <c:v>2267.63</c:v>
                </c:pt>
                <c:pt idx="2909">
                  <c:v>2268.27</c:v>
                </c:pt>
                <c:pt idx="2910">
                  <c:v>2268.91</c:v>
                </c:pt>
                <c:pt idx="2911">
                  <c:v>2269.5500000000002</c:v>
                </c:pt>
                <c:pt idx="2912">
                  <c:v>2270.19</c:v>
                </c:pt>
                <c:pt idx="2913">
                  <c:v>2270.84</c:v>
                </c:pt>
                <c:pt idx="2914">
                  <c:v>2271.48</c:v>
                </c:pt>
                <c:pt idx="2915">
                  <c:v>2272.12</c:v>
                </c:pt>
                <c:pt idx="2916">
                  <c:v>2272.7600000000002</c:v>
                </c:pt>
                <c:pt idx="2917">
                  <c:v>2273.41</c:v>
                </c:pt>
                <c:pt idx="2918">
                  <c:v>2274.0500000000002</c:v>
                </c:pt>
                <c:pt idx="2919">
                  <c:v>2274.69</c:v>
                </c:pt>
                <c:pt idx="2920">
                  <c:v>2275.33</c:v>
                </c:pt>
                <c:pt idx="2921">
                  <c:v>2275.9699999999998</c:v>
                </c:pt>
                <c:pt idx="2922">
                  <c:v>2276.62</c:v>
                </c:pt>
                <c:pt idx="2923">
                  <c:v>2277.2600000000002</c:v>
                </c:pt>
                <c:pt idx="2924">
                  <c:v>2277.9</c:v>
                </c:pt>
                <c:pt idx="2925">
                  <c:v>2278.54</c:v>
                </c:pt>
                <c:pt idx="2926">
                  <c:v>2279.19</c:v>
                </c:pt>
                <c:pt idx="2927">
                  <c:v>2279.83</c:v>
                </c:pt>
                <c:pt idx="2928">
                  <c:v>2280.4699999999998</c:v>
                </c:pt>
                <c:pt idx="2929">
                  <c:v>2281.11</c:v>
                </c:pt>
                <c:pt idx="2930">
                  <c:v>2281.75</c:v>
                </c:pt>
                <c:pt idx="2931">
                  <c:v>2282.4</c:v>
                </c:pt>
                <c:pt idx="2932">
                  <c:v>2283.04</c:v>
                </c:pt>
                <c:pt idx="2933">
                  <c:v>2283.6799999999998</c:v>
                </c:pt>
                <c:pt idx="2934">
                  <c:v>2284.3200000000002</c:v>
                </c:pt>
                <c:pt idx="2935">
                  <c:v>2284.9699999999998</c:v>
                </c:pt>
                <c:pt idx="2936">
                  <c:v>2285.61</c:v>
                </c:pt>
                <c:pt idx="2937">
                  <c:v>2286.25</c:v>
                </c:pt>
                <c:pt idx="2938">
                  <c:v>2286.89</c:v>
                </c:pt>
                <c:pt idx="2939">
                  <c:v>2287.5300000000002</c:v>
                </c:pt>
                <c:pt idx="2940">
                  <c:v>2288.1799999999998</c:v>
                </c:pt>
                <c:pt idx="2941">
                  <c:v>2288.8200000000002</c:v>
                </c:pt>
                <c:pt idx="2942">
                  <c:v>2289.46</c:v>
                </c:pt>
                <c:pt idx="2943">
                  <c:v>2290.1</c:v>
                </c:pt>
                <c:pt idx="2944">
                  <c:v>2290.7399999999998</c:v>
                </c:pt>
                <c:pt idx="2945">
                  <c:v>2291.39</c:v>
                </c:pt>
                <c:pt idx="2946">
                  <c:v>2292.0300000000002</c:v>
                </c:pt>
                <c:pt idx="2947">
                  <c:v>2292.67</c:v>
                </c:pt>
                <c:pt idx="2948">
                  <c:v>2293.31</c:v>
                </c:pt>
                <c:pt idx="2949">
                  <c:v>2293.96</c:v>
                </c:pt>
                <c:pt idx="2950">
                  <c:v>2294.6</c:v>
                </c:pt>
                <c:pt idx="2951">
                  <c:v>2295.2399999999998</c:v>
                </c:pt>
                <c:pt idx="2952">
                  <c:v>2295.88</c:v>
                </c:pt>
                <c:pt idx="2953">
                  <c:v>2296.52</c:v>
                </c:pt>
                <c:pt idx="2954">
                  <c:v>2297.17</c:v>
                </c:pt>
                <c:pt idx="2955">
                  <c:v>2297.81</c:v>
                </c:pt>
                <c:pt idx="2956">
                  <c:v>2298.4499999999998</c:v>
                </c:pt>
                <c:pt idx="2957">
                  <c:v>2299.09</c:v>
                </c:pt>
                <c:pt idx="2958">
                  <c:v>2299.7399999999998</c:v>
                </c:pt>
                <c:pt idx="2959">
                  <c:v>2300.38</c:v>
                </c:pt>
                <c:pt idx="2960">
                  <c:v>2301.02</c:v>
                </c:pt>
                <c:pt idx="2961">
                  <c:v>2301.66</c:v>
                </c:pt>
                <c:pt idx="2962">
                  <c:v>2302.3000000000002</c:v>
                </c:pt>
                <c:pt idx="2963">
                  <c:v>2302.9499999999998</c:v>
                </c:pt>
                <c:pt idx="2964">
                  <c:v>2303.59</c:v>
                </c:pt>
                <c:pt idx="2965">
                  <c:v>2304.23</c:v>
                </c:pt>
                <c:pt idx="2966">
                  <c:v>2304.87</c:v>
                </c:pt>
                <c:pt idx="2967">
                  <c:v>2305.52</c:v>
                </c:pt>
                <c:pt idx="2968">
                  <c:v>2306.16</c:v>
                </c:pt>
                <c:pt idx="2969">
                  <c:v>2306.8000000000002</c:v>
                </c:pt>
                <c:pt idx="2970">
                  <c:v>2307.44</c:v>
                </c:pt>
                <c:pt idx="2971">
                  <c:v>2308.08</c:v>
                </c:pt>
                <c:pt idx="2972">
                  <c:v>2308.73</c:v>
                </c:pt>
                <c:pt idx="2973">
                  <c:v>2309.37</c:v>
                </c:pt>
                <c:pt idx="2974">
                  <c:v>2310.0100000000002</c:v>
                </c:pt>
                <c:pt idx="2975">
                  <c:v>2310.65</c:v>
                </c:pt>
                <c:pt idx="2976">
                  <c:v>2311.3000000000002</c:v>
                </c:pt>
                <c:pt idx="2977">
                  <c:v>2311.94</c:v>
                </c:pt>
                <c:pt idx="2978">
                  <c:v>2312.58</c:v>
                </c:pt>
                <c:pt idx="2979">
                  <c:v>2313.2199999999998</c:v>
                </c:pt>
                <c:pt idx="2980">
                  <c:v>2313.86</c:v>
                </c:pt>
                <c:pt idx="2981">
                  <c:v>2314.5100000000002</c:v>
                </c:pt>
                <c:pt idx="2982">
                  <c:v>2315.15</c:v>
                </c:pt>
                <c:pt idx="2983">
                  <c:v>2315.79</c:v>
                </c:pt>
                <c:pt idx="2984">
                  <c:v>2316.4299999999998</c:v>
                </c:pt>
                <c:pt idx="2985">
                  <c:v>2317.08</c:v>
                </c:pt>
                <c:pt idx="2986">
                  <c:v>2317.7199999999998</c:v>
                </c:pt>
                <c:pt idx="2987">
                  <c:v>2318.36</c:v>
                </c:pt>
                <c:pt idx="2988">
                  <c:v>2319</c:v>
                </c:pt>
                <c:pt idx="2989">
                  <c:v>2319.64</c:v>
                </c:pt>
                <c:pt idx="2990">
                  <c:v>2320.29</c:v>
                </c:pt>
                <c:pt idx="2991">
                  <c:v>2320.9299999999998</c:v>
                </c:pt>
                <c:pt idx="2992">
                  <c:v>2321.5700000000002</c:v>
                </c:pt>
                <c:pt idx="2993">
                  <c:v>2322.21</c:v>
                </c:pt>
                <c:pt idx="2994">
                  <c:v>2322.86</c:v>
                </c:pt>
                <c:pt idx="2995">
                  <c:v>2323.5</c:v>
                </c:pt>
                <c:pt idx="2996">
                  <c:v>2324.14</c:v>
                </c:pt>
                <c:pt idx="2997">
                  <c:v>2324.7800000000002</c:v>
                </c:pt>
                <c:pt idx="2998">
                  <c:v>2325.42</c:v>
                </c:pt>
                <c:pt idx="2999">
                  <c:v>2326.0700000000002</c:v>
                </c:pt>
                <c:pt idx="3000">
                  <c:v>2326.71</c:v>
                </c:pt>
                <c:pt idx="3001">
                  <c:v>2327.35</c:v>
                </c:pt>
                <c:pt idx="3002">
                  <c:v>2327.9899999999998</c:v>
                </c:pt>
                <c:pt idx="3003">
                  <c:v>2328.64</c:v>
                </c:pt>
                <c:pt idx="3004">
                  <c:v>2329.2800000000002</c:v>
                </c:pt>
                <c:pt idx="3005">
                  <c:v>2329.92</c:v>
                </c:pt>
                <c:pt idx="3006">
                  <c:v>2330.56</c:v>
                </c:pt>
                <c:pt idx="3007">
                  <c:v>2331.1999999999998</c:v>
                </c:pt>
                <c:pt idx="3008">
                  <c:v>2331.85</c:v>
                </c:pt>
                <c:pt idx="3009">
                  <c:v>2332.4899999999998</c:v>
                </c:pt>
                <c:pt idx="3010">
                  <c:v>2333.13</c:v>
                </c:pt>
                <c:pt idx="3011">
                  <c:v>2333.77</c:v>
                </c:pt>
                <c:pt idx="3012">
                  <c:v>2334.41</c:v>
                </c:pt>
                <c:pt idx="3013">
                  <c:v>2335.06</c:v>
                </c:pt>
                <c:pt idx="3014">
                  <c:v>2335.6999999999998</c:v>
                </c:pt>
                <c:pt idx="3015">
                  <c:v>2336.34</c:v>
                </c:pt>
                <c:pt idx="3016">
                  <c:v>2336.98</c:v>
                </c:pt>
                <c:pt idx="3017">
                  <c:v>2337.63</c:v>
                </c:pt>
                <c:pt idx="3018">
                  <c:v>2338.27</c:v>
                </c:pt>
                <c:pt idx="3019">
                  <c:v>2338.91</c:v>
                </c:pt>
                <c:pt idx="3020">
                  <c:v>2339.5500000000002</c:v>
                </c:pt>
                <c:pt idx="3021">
                  <c:v>2340.19</c:v>
                </c:pt>
                <c:pt idx="3022">
                  <c:v>2340.84</c:v>
                </c:pt>
                <c:pt idx="3023">
                  <c:v>2341.48</c:v>
                </c:pt>
                <c:pt idx="3024">
                  <c:v>2342.12</c:v>
                </c:pt>
                <c:pt idx="3025">
                  <c:v>2342.7600000000002</c:v>
                </c:pt>
                <c:pt idx="3026">
                  <c:v>2343.41</c:v>
                </c:pt>
                <c:pt idx="3027">
                  <c:v>2344.0500000000002</c:v>
                </c:pt>
                <c:pt idx="3028">
                  <c:v>2344.69</c:v>
                </c:pt>
                <c:pt idx="3029">
                  <c:v>2345.33</c:v>
                </c:pt>
                <c:pt idx="3030">
                  <c:v>2345.9699999999998</c:v>
                </c:pt>
                <c:pt idx="3031">
                  <c:v>2346.62</c:v>
                </c:pt>
                <c:pt idx="3032">
                  <c:v>2347.2600000000002</c:v>
                </c:pt>
                <c:pt idx="3033">
                  <c:v>2347.9</c:v>
                </c:pt>
                <c:pt idx="3034">
                  <c:v>2348.54</c:v>
                </c:pt>
                <c:pt idx="3035">
                  <c:v>2349.19</c:v>
                </c:pt>
                <c:pt idx="3036">
                  <c:v>2349.83</c:v>
                </c:pt>
                <c:pt idx="3037">
                  <c:v>2350.4699999999998</c:v>
                </c:pt>
                <c:pt idx="3038">
                  <c:v>2351.11</c:v>
                </c:pt>
                <c:pt idx="3039">
                  <c:v>2351.75</c:v>
                </c:pt>
                <c:pt idx="3040">
                  <c:v>2352.4</c:v>
                </c:pt>
                <c:pt idx="3041">
                  <c:v>2353.04</c:v>
                </c:pt>
                <c:pt idx="3042">
                  <c:v>2353.6799999999998</c:v>
                </c:pt>
                <c:pt idx="3043">
                  <c:v>2354.3200000000002</c:v>
                </c:pt>
                <c:pt idx="3044">
                  <c:v>2354.9699999999998</c:v>
                </c:pt>
                <c:pt idx="3045">
                  <c:v>2355.61</c:v>
                </c:pt>
                <c:pt idx="3046">
                  <c:v>2356.25</c:v>
                </c:pt>
                <c:pt idx="3047">
                  <c:v>2356.89</c:v>
                </c:pt>
                <c:pt idx="3048">
                  <c:v>2357.5300000000002</c:v>
                </c:pt>
                <c:pt idx="3049">
                  <c:v>2358.1799999999998</c:v>
                </c:pt>
                <c:pt idx="3050">
                  <c:v>2358.8200000000002</c:v>
                </c:pt>
                <c:pt idx="3051">
                  <c:v>2359.46</c:v>
                </c:pt>
                <c:pt idx="3052">
                  <c:v>2360.1</c:v>
                </c:pt>
                <c:pt idx="3053">
                  <c:v>2360.75</c:v>
                </c:pt>
                <c:pt idx="3054">
                  <c:v>2361.39</c:v>
                </c:pt>
                <c:pt idx="3055">
                  <c:v>2362.0300000000002</c:v>
                </c:pt>
                <c:pt idx="3056">
                  <c:v>2362.67</c:v>
                </c:pt>
                <c:pt idx="3057">
                  <c:v>2363.31</c:v>
                </c:pt>
                <c:pt idx="3058">
                  <c:v>2363.96</c:v>
                </c:pt>
                <c:pt idx="3059">
                  <c:v>2364.6</c:v>
                </c:pt>
                <c:pt idx="3060">
                  <c:v>2365.2399999999998</c:v>
                </c:pt>
                <c:pt idx="3061">
                  <c:v>2365.88</c:v>
                </c:pt>
                <c:pt idx="3062">
                  <c:v>2366.5300000000002</c:v>
                </c:pt>
                <c:pt idx="3063">
                  <c:v>2367.17</c:v>
                </c:pt>
                <c:pt idx="3064">
                  <c:v>2367.81</c:v>
                </c:pt>
                <c:pt idx="3065">
                  <c:v>2368.4499999999998</c:v>
                </c:pt>
                <c:pt idx="3066">
                  <c:v>2369.09</c:v>
                </c:pt>
                <c:pt idx="3067">
                  <c:v>2369.7399999999998</c:v>
                </c:pt>
                <c:pt idx="3068">
                  <c:v>2370.38</c:v>
                </c:pt>
                <c:pt idx="3069">
                  <c:v>2371.02</c:v>
                </c:pt>
                <c:pt idx="3070">
                  <c:v>2371.66</c:v>
                </c:pt>
                <c:pt idx="3071">
                  <c:v>2372.3000000000002</c:v>
                </c:pt>
                <c:pt idx="3072">
                  <c:v>2372.9499999999998</c:v>
                </c:pt>
                <c:pt idx="3073">
                  <c:v>2373.59</c:v>
                </c:pt>
                <c:pt idx="3074">
                  <c:v>2374.23</c:v>
                </c:pt>
                <c:pt idx="3075">
                  <c:v>2374.87</c:v>
                </c:pt>
                <c:pt idx="3076">
                  <c:v>2375.52</c:v>
                </c:pt>
                <c:pt idx="3077">
                  <c:v>2376.16</c:v>
                </c:pt>
                <c:pt idx="3078">
                  <c:v>2376.8000000000002</c:v>
                </c:pt>
                <c:pt idx="3079">
                  <c:v>2377.44</c:v>
                </c:pt>
                <c:pt idx="3080">
                  <c:v>2378.08</c:v>
                </c:pt>
                <c:pt idx="3081">
                  <c:v>2378.73</c:v>
                </c:pt>
                <c:pt idx="3082">
                  <c:v>2379.37</c:v>
                </c:pt>
                <c:pt idx="3083">
                  <c:v>2380.0100000000002</c:v>
                </c:pt>
                <c:pt idx="3084">
                  <c:v>2380.65</c:v>
                </c:pt>
                <c:pt idx="3085">
                  <c:v>2381.3000000000002</c:v>
                </c:pt>
                <c:pt idx="3086">
                  <c:v>2381.94</c:v>
                </c:pt>
                <c:pt idx="3087">
                  <c:v>2382.58</c:v>
                </c:pt>
                <c:pt idx="3088">
                  <c:v>2383.2199999999998</c:v>
                </c:pt>
                <c:pt idx="3089">
                  <c:v>2383.86</c:v>
                </c:pt>
                <c:pt idx="3090">
                  <c:v>2384.5100000000002</c:v>
                </c:pt>
                <c:pt idx="3091">
                  <c:v>2385.15</c:v>
                </c:pt>
                <c:pt idx="3092">
                  <c:v>2385.79</c:v>
                </c:pt>
                <c:pt idx="3093">
                  <c:v>2386.4299999999998</c:v>
                </c:pt>
                <c:pt idx="3094">
                  <c:v>2387.08</c:v>
                </c:pt>
                <c:pt idx="3095">
                  <c:v>2387.7199999999998</c:v>
                </c:pt>
                <c:pt idx="3096">
                  <c:v>2388.36</c:v>
                </c:pt>
                <c:pt idx="3097">
                  <c:v>2389</c:v>
                </c:pt>
                <c:pt idx="3098">
                  <c:v>2389.64</c:v>
                </c:pt>
                <c:pt idx="3099">
                  <c:v>2390.29</c:v>
                </c:pt>
                <c:pt idx="3100">
                  <c:v>2390.9299999999998</c:v>
                </c:pt>
                <c:pt idx="3101">
                  <c:v>2391.5700000000002</c:v>
                </c:pt>
                <c:pt idx="3102">
                  <c:v>2392.21</c:v>
                </c:pt>
                <c:pt idx="3103">
                  <c:v>2392.86</c:v>
                </c:pt>
                <c:pt idx="3104">
                  <c:v>2393.5</c:v>
                </c:pt>
                <c:pt idx="3105">
                  <c:v>2394.14</c:v>
                </c:pt>
                <c:pt idx="3106">
                  <c:v>2394.7800000000002</c:v>
                </c:pt>
                <c:pt idx="3107">
                  <c:v>2395.42</c:v>
                </c:pt>
                <c:pt idx="3108">
                  <c:v>2396.0700000000002</c:v>
                </c:pt>
                <c:pt idx="3109">
                  <c:v>2396.71</c:v>
                </c:pt>
                <c:pt idx="3110">
                  <c:v>2397.35</c:v>
                </c:pt>
                <c:pt idx="3111">
                  <c:v>2397.9899999999998</c:v>
                </c:pt>
                <c:pt idx="3112">
                  <c:v>2398.64</c:v>
                </c:pt>
                <c:pt idx="3113">
                  <c:v>2399.2800000000002</c:v>
                </c:pt>
                <c:pt idx="3114">
                  <c:v>2399.92</c:v>
                </c:pt>
                <c:pt idx="3115">
                  <c:v>2400.56</c:v>
                </c:pt>
                <c:pt idx="3116">
                  <c:v>2401.1999999999998</c:v>
                </c:pt>
                <c:pt idx="3117">
                  <c:v>2401.85</c:v>
                </c:pt>
                <c:pt idx="3118">
                  <c:v>2402.4899999999998</c:v>
                </c:pt>
                <c:pt idx="3119">
                  <c:v>2403.13</c:v>
                </c:pt>
                <c:pt idx="3120">
                  <c:v>2403.77</c:v>
                </c:pt>
                <c:pt idx="3121">
                  <c:v>2404.42</c:v>
                </c:pt>
                <c:pt idx="3122">
                  <c:v>2405.06</c:v>
                </c:pt>
                <c:pt idx="3123">
                  <c:v>2405.6999999999998</c:v>
                </c:pt>
                <c:pt idx="3124">
                  <c:v>2406.34</c:v>
                </c:pt>
                <c:pt idx="3125">
                  <c:v>2406.98</c:v>
                </c:pt>
                <c:pt idx="3126">
                  <c:v>2407.63</c:v>
                </c:pt>
                <c:pt idx="3127">
                  <c:v>2408.27</c:v>
                </c:pt>
                <c:pt idx="3128">
                  <c:v>2408.91</c:v>
                </c:pt>
                <c:pt idx="3129">
                  <c:v>2409.5500000000002</c:v>
                </c:pt>
                <c:pt idx="3130">
                  <c:v>2410.1999999999998</c:v>
                </c:pt>
                <c:pt idx="3131">
                  <c:v>2410.84</c:v>
                </c:pt>
                <c:pt idx="3132">
                  <c:v>2411.48</c:v>
                </c:pt>
                <c:pt idx="3133">
                  <c:v>2412.12</c:v>
                </c:pt>
                <c:pt idx="3134">
                  <c:v>2412.7600000000002</c:v>
                </c:pt>
                <c:pt idx="3135">
                  <c:v>2413.41</c:v>
                </c:pt>
                <c:pt idx="3136">
                  <c:v>2414.0500000000002</c:v>
                </c:pt>
                <c:pt idx="3137">
                  <c:v>2414.69</c:v>
                </c:pt>
                <c:pt idx="3138">
                  <c:v>2415.33</c:v>
                </c:pt>
                <c:pt idx="3139">
                  <c:v>2415.9699999999998</c:v>
                </c:pt>
                <c:pt idx="3140">
                  <c:v>2416.62</c:v>
                </c:pt>
                <c:pt idx="3141">
                  <c:v>2417.2600000000002</c:v>
                </c:pt>
                <c:pt idx="3142">
                  <c:v>2417.9</c:v>
                </c:pt>
                <c:pt idx="3143">
                  <c:v>2418.54</c:v>
                </c:pt>
                <c:pt idx="3144">
                  <c:v>2419.19</c:v>
                </c:pt>
                <c:pt idx="3145">
                  <c:v>2419.83</c:v>
                </c:pt>
                <c:pt idx="3146">
                  <c:v>2420.4699999999998</c:v>
                </c:pt>
                <c:pt idx="3147">
                  <c:v>2421.11</c:v>
                </c:pt>
                <c:pt idx="3148">
                  <c:v>2421.75</c:v>
                </c:pt>
                <c:pt idx="3149">
                  <c:v>2422.4</c:v>
                </c:pt>
                <c:pt idx="3150">
                  <c:v>2423.04</c:v>
                </c:pt>
                <c:pt idx="3151">
                  <c:v>2423.6799999999998</c:v>
                </c:pt>
                <c:pt idx="3152">
                  <c:v>2424.3200000000002</c:v>
                </c:pt>
                <c:pt idx="3153">
                  <c:v>2424.9699999999998</c:v>
                </c:pt>
                <c:pt idx="3154">
                  <c:v>2425.61</c:v>
                </c:pt>
                <c:pt idx="3155">
                  <c:v>2426.25</c:v>
                </c:pt>
                <c:pt idx="3156">
                  <c:v>2426.89</c:v>
                </c:pt>
                <c:pt idx="3157">
                  <c:v>2427.5300000000002</c:v>
                </c:pt>
                <c:pt idx="3158">
                  <c:v>2428.1799999999998</c:v>
                </c:pt>
                <c:pt idx="3159">
                  <c:v>2428.8200000000002</c:v>
                </c:pt>
                <c:pt idx="3160">
                  <c:v>2429.46</c:v>
                </c:pt>
                <c:pt idx="3161">
                  <c:v>2430.1</c:v>
                </c:pt>
                <c:pt idx="3162">
                  <c:v>2430.75</c:v>
                </c:pt>
                <c:pt idx="3163">
                  <c:v>2431.39</c:v>
                </c:pt>
                <c:pt idx="3164">
                  <c:v>2432.0300000000002</c:v>
                </c:pt>
                <c:pt idx="3165">
                  <c:v>2432.67</c:v>
                </c:pt>
                <c:pt idx="3166">
                  <c:v>2433.31</c:v>
                </c:pt>
                <c:pt idx="3167">
                  <c:v>2433.96</c:v>
                </c:pt>
                <c:pt idx="3168">
                  <c:v>2434.6</c:v>
                </c:pt>
                <c:pt idx="3169">
                  <c:v>2435.2399999999998</c:v>
                </c:pt>
                <c:pt idx="3170">
                  <c:v>2435.88</c:v>
                </c:pt>
                <c:pt idx="3171">
                  <c:v>2436.5300000000002</c:v>
                </c:pt>
                <c:pt idx="3172">
                  <c:v>2437.17</c:v>
                </c:pt>
                <c:pt idx="3173">
                  <c:v>2437.81</c:v>
                </c:pt>
                <c:pt idx="3174">
                  <c:v>2438.4499999999998</c:v>
                </c:pt>
                <c:pt idx="3175">
                  <c:v>2439.09</c:v>
                </c:pt>
                <c:pt idx="3176">
                  <c:v>2439.7399999999998</c:v>
                </c:pt>
                <c:pt idx="3177">
                  <c:v>2440.38</c:v>
                </c:pt>
                <c:pt idx="3178">
                  <c:v>2441.02</c:v>
                </c:pt>
                <c:pt idx="3179">
                  <c:v>2441.66</c:v>
                </c:pt>
                <c:pt idx="3180">
                  <c:v>2442.31</c:v>
                </c:pt>
                <c:pt idx="3181">
                  <c:v>2442.9499999999998</c:v>
                </c:pt>
                <c:pt idx="3182">
                  <c:v>2443.59</c:v>
                </c:pt>
                <c:pt idx="3183">
                  <c:v>2444.23</c:v>
                </c:pt>
                <c:pt idx="3184">
                  <c:v>2444.87</c:v>
                </c:pt>
                <c:pt idx="3185">
                  <c:v>2445.52</c:v>
                </c:pt>
                <c:pt idx="3186">
                  <c:v>2446.16</c:v>
                </c:pt>
                <c:pt idx="3187">
                  <c:v>2446.8000000000002</c:v>
                </c:pt>
                <c:pt idx="3188">
                  <c:v>2447.44</c:v>
                </c:pt>
                <c:pt idx="3189">
                  <c:v>2448.09</c:v>
                </c:pt>
                <c:pt idx="3190">
                  <c:v>2448.73</c:v>
                </c:pt>
                <c:pt idx="3191">
                  <c:v>2449.37</c:v>
                </c:pt>
                <c:pt idx="3192">
                  <c:v>2450.0100000000002</c:v>
                </c:pt>
                <c:pt idx="3193">
                  <c:v>2450.65</c:v>
                </c:pt>
                <c:pt idx="3194">
                  <c:v>2451.3000000000002</c:v>
                </c:pt>
                <c:pt idx="3195">
                  <c:v>2451.94</c:v>
                </c:pt>
                <c:pt idx="3196">
                  <c:v>2452.58</c:v>
                </c:pt>
                <c:pt idx="3197">
                  <c:v>2453.2199999999998</c:v>
                </c:pt>
                <c:pt idx="3198">
                  <c:v>2453.87</c:v>
                </c:pt>
                <c:pt idx="3199">
                  <c:v>2454.5100000000002</c:v>
                </c:pt>
                <c:pt idx="3200">
                  <c:v>2455.15</c:v>
                </c:pt>
                <c:pt idx="3201">
                  <c:v>2455.79</c:v>
                </c:pt>
                <c:pt idx="3202">
                  <c:v>2456.4299999999998</c:v>
                </c:pt>
                <c:pt idx="3203">
                  <c:v>2457.08</c:v>
                </c:pt>
                <c:pt idx="3204">
                  <c:v>2457.7199999999998</c:v>
                </c:pt>
                <c:pt idx="3205">
                  <c:v>2458.36</c:v>
                </c:pt>
                <c:pt idx="3206">
                  <c:v>2459</c:v>
                </c:pt>
                <c:pt idx="3207">
                  <c:v>2459.64</c:v>
                </c:pt>
                <c:pt idx="3208">
                  <c:v>2460.29</c:v>
                </c:pt>
                <c:pt idx="3209">
                  <c:v>2460.9299999999998</c:v>
                </c:pt>
                <c:pt idx="3210">
                  <c:v>2461.5700000000002</c:v>
                </c:pt>
                <c:pt idx="3211">
                  <c:v>2462.21</c:v>
                </c:pt>
                <c:pt idx="3212">
                  <c:v>2462.86</c:v>
                </c:pt>
                <c:pt idx="3213">
                  <c:v>2463.5</c:v>
                </c:pt>
                <c:pt idx="3214">
                  <c:v>2464.14</c:v>
                </c:pt>
                <c:pt idx="3215">
                  <c:v>2464.7800000000002</c:v>
                </c:pt>
                <c:pt idx="3216">
                  <c:v>2465.42</c:v>
                </c:pt>
                <c:pt idx="3217">
                  <c:v>2466.0700000000002</c:v>
                </c:pt>
                <c:pt idx="3218">
                  <c:v>2466.71</c:v>
                </c:pt>
                <c:pt idx="3219">
                  <c:v>2467.35</c:v>
                </c:pt>
                <c:pt idx="3220">
                  <c:v>2467.9899999999998</c:v>
                </c:pt>
                <c:pt idx="3221">
                  <c:v>2468.64</c:v>
                </c:pt>
                <c:pt idx="3222">
                  <c:v>2469.2800000000002</c:v>
                </c:pt>
                <c:pt idx="3223">
                  <c:v>2469.92</c:v>
                </c:pt>
                <c:pt idx="3224">
                  <c:v>2470.56</c:v>
                </c:pt>
                <c:pt idx="3225">
                  <c:v>2471.1999999999998</c:v>
                </c:pt>
                <c:pt idx="3226">
                  <c:v>2471.85</c:v>
                </c:pt>
                <c:pt idx="3227">
                  <c:v>2472.4899999999998</c:v>
                </c:pt>
                <c:pt idx="3228">
                  <c:v>2473.13</c:v>
                </c:pt>
                <c:pt idx="3229">
                  <c:v>2473.77</c:v>
                </c:pt>
                <c:pt idx="3230">
                  <c:v>2474.42</c:v>
                </c:pt>
                <c:pt idx="3231">
                  <c:v>2475.06</c:v>
                </c:pt>
                <c:pt idx="3232">
                  <c:v>2475.6999999999998</c:v>
                </c:pt>
                <c:pt idx="3233">
                  <c:v>2476.34</c:v>
                </c:pt>
                <c:pt idx="3234">
                  <c:v>2476.98</c:v>
                </c:pt>
                <c:pt idx="3235">
                  <c:v>2477.63</c:v>
                </c:pt>
                <c:pt idx="3236">
                  <c:v>2478.27</c:v>
                </c:pt>
                <c:pt idx="3237">
                  <c:v>2478.91</c:v>
                </c:pt>
                <c:pt idx="3238">
                  <c:v>2479.5500000000002</c:v>
                </c:pt>
                <c:pt idx="3239">
                  <c:v>2480.1999999999998</c:v>
                </c:pt>
                <c:pt idx="3240">
                  <c:v>2480.84</c:v>
                </c:pt>
                <c:pt idx="3241">
                  <c:v>2481.48</c:v>
                </c:pt>
                <c:pt idx="3242">
                  <c:v>2482.12</c:v>
                </c:pt>
                <c:pt idx="3243">
                  <c:v>2482.7600000000002</c:v>
                </c:pt>
                <c:pt idx="3244">
                  <c:v>2483.41</c:v>
                </c:pt>
                <c:pt idx="3245">
                  <c:v>2484.0500000000002</c:v>
                </c:pt>
                <c:pt idx="3246">
                  <c:v>2484.69</c:v>
                </c:pt>
                <c:pt idx="3247">
                  <c:v>2485.33</c:v>
                </c:pt>
                <c:pt idx="3248">
                  <c:v>2485.98</c:v>
                </c:pt>
                <c:pt idx="3249">
                  <c:v>2486.62</c:v>
                </c:pt>
                <c:pt idx="3250">
                  <c:v>2487.2600000000002</c:v>
                </c:pt>
                <c:pt idx="3251">
                  <c:v>2487.9</c:v>
                </c:pt>
                <c:pt idx="3252">
                  <c:v>2488.54</c:v>
                </c:pt>
                <c:pt idx="3253">
                  <c:v>2489.19</c:v>
                </c:pt>
                <c:pt idx="3254">
                  <c:v>2489.83</c:v>
                </c:pt>
                <c:pt idx="3255">
                  <c:v>2490.4699999999998</c:v>
                </c:pt>
                <c:pt idx="3256">
                  <c:v>2491.11</c:v>
                </c:pt>
                <c:pt idx="3257">
                  <c:v>2491.7600000000002</c:v>
                </c:pt>
                <c:pt idx="3258">
                  <c:v>2492.4</c:v>
                </c:pt>
                <c:pt idx="3259">
                  <c:v>2493.04</c:v>
                </c:pt>
                <c:pt idx="3260">
                  <c:v>2493.6799999999998</c:v>
                </c:pt>
                <c:pt idx="3261">
                  <c:v>2494.3200000000002</c:v>
                </c:pt>
                <c:pt idx="3262">
                  <c:v>2494.9699999999998</c:v>
                </c:pt>
                <c:pt idx="3263">
                  <c:v>2495.61</c:v>
                </c:pt>
                <c:pt idx="3264">
                  <c:v>2496.25</c:v>
                </c:pt>
                <c:pt idx="3265">
                  <c:v>2496.89</c:v>
                </c:pt>
                <c:pt idx="3266">
                  <c:v>2497.5300000000002</c:v>
                </c:pt>
                <c:pt idx="3267">
                  <c:v>2498.1799999999998</c:v>
                </c:pt>
                <c:pt idx="3268">
                  <c:v>2498.8200000000002</c:v>
                </c:pt>
                <c:pt idx="3269">
                  <c:v>2499.46</c:v>
                </c:pt>
                <c:pt idx="3270">
                  <c:v>2500.1</c:v>
                </c:pt>
                <c:pt idx="3271">
                  <c:v>2500.75</c:v>
                </c:pt>
                <c:pt idx="3272">
                  <c:v>2501.39</c:v>
                </c:pt>
                <c:pt idx="3273">
                  <c:v>2502.0300000000002</c:v>
                </c:pt>
                <c:pt idx="3274">
                  <c:v>2502.67</c:v>
                </c:pt>
                <c:pt idx="3275">
                  <c:v>2503.31</c:v>
                </c:pt>
                <c:pt idx="3276">
                  <c:v>2503.96</c:v>
                </c:pt>
                <c:pt idx="3277">
                  <c:v>2504.6</c:v>
                </c:pt>
                <c:pt idx="3278">
                  <c:v>2505.2399999999998</c:v>
                </c:pt>
                <c:pt idx="3279">
                  <c:v>2505.88</c:v>
                </c:pt>
                <c:pt idx="3280">
                  <c:v>2506.5300000000002</c:v>
                </c:pt>
                <c:pt idx="3281">
                  <c:v>2507.17</c:v>
                </c:pt>
                <c:pt idx="3282">
                  <c:v>2507.81</c:v>
                </c:pt>
                <c:pt idx="3283">
                  <c:v>2508.4499999999998</c:v>
                </c:pt>
                <c:pt idx="3284">
                  <c:v>2509.09</c:v>
                </c:pt>
                <c:pt idx="3285">
                  <c:v>2509.7399999999998</c:v>
                </c:pt>
                <c:pt idx="3286">
                  <c:v>2510.38</c:v>
                </c:pt>
                <c:pt idx="3287">
                  <c:v>2511.02</c:v>
                </c:pt>
                <c:pt idx="3288">
                  <c:v>2511.66</c:v>
                </c:pt>
                <c:pt idx="3289">
                  <c:v>2512.31</c:v>
                </c:pt>
                <c:pt idx="3290">
                  <c:v>2512.9499999999998</c:v>
                </c:pt>
                <c:pt idx="3291">
                  <c:v>2513.59</c:v>
                </c:pt>
                <c:pt idx="3292">
                  <c:v>2514.23</c:v>
                </c:pt>
                <c:pt idx="3293">
                  <c:v>2514.87</c:v>
                </c:pt>
                <c:pt idx="3294">
                  <c:v>2515.52</c:v>
                </c:pt>
                <c:pt idx="3295">
                  <c:v>2516.16</c:v>
                </c:pt>
                <c:pt idx="3296">
                  <c:v>2516.8000000000002</c:v>
                </c:pt>
                <c:pt idx="3297">
                  <c:v>2517.44</c:v>
                </c:pt>
                <c:pt idx="3298">
                  <c:v>2518.09</c:v>
                </c:pt>
                <c:pt idx="3299">
                  <c:v>2518.73</c:v>
                </c:pt>
                <c:pt idx="3300">
                  <c:v>2519.37</c:v>
                </c:pt>
                <c:pt idx="3301">
                  <c:v>2520.0100000000002</c:v>
                </c:pt>
                <c:pt idx="3302">
                  <c:v>2520.65</c:v>
                </c:pt>
                <c:pt idx="3303">
                  <c:v>2521.3000000000002</c:v>
                </c:pt>
                <c:pt idx="3304">
                  <c:v>2521.94</c:v>
                </c:pt>
                <c:pt idx="3305">
                  <c:v>2522.58</c:v>
                </c:pt>
                <c:pt idx="3306">
                  <c:v>2523.2199999999998</c:v>
                </c:pt>
                <c:pt idx="3307">
                  <c:v>2523.87</c:v>
                </c:pt>
                <c:pt idx="3308">
                  <c:v>2524.5100000000002</c:v>
                </c:pt>
                <c:pt idx="3309">
                  <c:v>2525.15</c:v>
                </c:pt>
                <c:pt idx="3310">
                  <c:v>2525.79</c:v>
                </c:pt>
                <c:pt idx="3311">
                  <c:v>2526.4299999999998</c:v>
                </c:pt>
                <c:pt idx="3312">
                  <c:v>2527.08</c:v>
                </c:pt>
                <c:pt idx="3313">
                  <c:v>2527.7199999999998</c:v>
                </c:pt>
                <c:pt idx="3314">
                  <c:v>2528.36</c:v>
                </c:pt>
                <c:pt idx="3315">
                  <c:v>2529</c:v>
                </c:pt>
                <c:pt idx="3316">
                  <c:v>2529.65</c:v>
                </c:pt>
                <c:pt idx="3317">
                  <c:v>2530.29</c:v>
                </c:pt>
                <c:pt idx="3318">
                  <c:v>2530.9299999999998</c:v>
                </c:pt>
                <c:pt idx="3319">
                  <c:v>2531.5700000000002</c:v>
                </c:pt>
                <c:pt idx="3320">
                  <c:v>2532.21</c:v>
                </c:pt>
                <c:pt idx="3321">
                  <c:v>2532.86</c:v>
                </c:pt>
                <c:pt idx="3322">
                  <c:v>2533.5</c:v>
                </c:pt>
                <c:pt idx="3323">
                  <c:v>2534.14</c:v>
                </c:pt>
                <c:pt idx="3324">
                  <c:v>2534.7800000000002</c:v>
                </c:pt>
                <c:pt idx="3325">
                  <c:v>2535.4299999999998</c:v>
                </c:pt>
                <c:pt idx="3326">
                  <c:v>2536.0700000000002</c:v>
                </c:pt>
                <c:pt idx="3327">
                  <c:v>2536.71</c:v>
                </c:pt>
                <c:pt idx="3328">
                  <c:v>2537.35</c:v>
                </c:pt>
                <c:pt idx="3329">
                  <c:v>2537.9899999999998</c:v>
                </c:pt>
                <c:pt idx="3330">
                  <c:v>2538.64</c:v>
                </c:pt>
                <c:pt idx="3331">
                  <c:v>2539.2800000000002</c:v>
                </c:pt>
                <c:pt idx="3332">
                  <c:v>2539.92</c:v>
                </c:pt>
                <c:pt idx="3333">
                  <c:v>2540.56</c:v>
                </c:pt>
                <c:pt idx="3334">
                  <c:v>2541.1999999999998</c:v>
                </c:pt>
                <c:pt idx="3335">
                  <c:v>2541.85</c:v>
                </c:pt>
                <c:pt idx="3336">
                  <c:v>2542.4899999999998</c:v>
                </c:pt>
                <c:pt idx="3337">
                  <c:v>2543.13</c:v>
                </c:pt>
                <c:pt idx="3338">
                  <c:v>2543.77</c:v>
                </c:pt>
                <c:pt idx="3339">
                  <c:v>2544.42</c:v>
                </c:pt>
                <c:pt idx="3340">
                  <c:v>2545.06</c:v>
                </c:pt>
                <c:pt idx="3341">
                  <c:v>2545.6999999999998</c:v>
                </c:pt>
                <c:pt idx="3342">
                  <c:v>2546.34</c:v>
                </c:pt>
                <c:pt idx="3343">
                  <c:v>2546.98</c:v>
                </c:pt>
                <c:pt idx="3344">
                  <c:v>2547.63</c:v>
                </c:pt>
                <c:pt idx="3345">
                  <c:v>2548.27</c:v>
                </c:pt>
                <c:pt idx="3346">
                  <c:v>2548.91</c:v>
                </c:pt>
                <c:pt idx="3347">
                  <c:v>2549.5500000000002</c:v>
                </c:pt>
                <c:pt idx="3348">
                  <c:v>2550.1999999999998</c:v>
                </c:pt>
                <c:pt idx="3349">
                  <c:v>2550.84</c:v>
                </c:pt>
                <c:pt idx="3350">
                  <c:v>2551.48</c:v>
                </c:pt>
                <c:pt idx="3351">
                  <c:v>2552.12</c:v>
                </c:pt>
                <c:pt idx="3352">
                  <c:v>2552.7600000000002</c:v>
                </c:pt>
                <c:pt idx="3353">
                  <c:v>2553.41</c:v>
                </c:pt>
                <c:pt idx="3354">
                  <c:v>2554.0500000000002</c:v>
                </c:pt>
                <c:pt idx="3355">
                  <c:v>2554.69</c:v>
                </c:pt>
                <c:pt idx="3356">
                  <c:v>2555.33</c:v>
                </c:pt>
                <c:pt idx="3357">
                  <c:v>2555.98</c:v>
                </c:pt>
                <c:pt idx="3358">
                  <c:v>2556.62</c:v>
                </c:pt>
                <c:pt idx="3359">
                  <c:v>2557.2600000000002</c:v>
                </c:pt>
                <c:pt idx="3360">
                  <c:v>2557.9</c:v>
                </c:pt>
                <c:pt idx="3361">
                  <c:v>2558.54</c:v>
                </c:pt>
                <c:pt idx="3362">
                  <c:v>2559.19</c:v>
                </c:pt>
                <c:pt idx="3363">
                  <c:v>2559.83</c:v>
                </c:pt>
                <c:pt idx="3364">
                  <c:v>2560.4699999999998</c:v>
                </c:pt>
                <c:pt idx="3365">
                  <c:v>2561.11</c:v>
                </c:pt>
                <c:pt idx="3366">
                  <c:v>2561.7600000000002</c:v>
                </c:pt>
                <c:pt idx="3367">
                  <c:v>2562.4</c:v>
                </c:pt>
                <c:pt idx="3368">
                  <c:v>2563.04</c:v>
                </c:pt>
                <c:pt idx="3369">
                  <c:v>2563.6799999999998</c:v>
                </c:pt>
                <c:pt idx="3370">
                  <c:v>2564.3200000000002</c:v>
                </c:pt>
                <c:pt idx="3371">
                  <c:v>2564.9699999999998</c:v>
                </c:pt>
                <c:pt idx="3372">
                  <c:v>2565.61</c:v>
                </c:pt>
                <c:pt idx="3373">
                  <c:v>2566.25</c:v>
                </c:pt>
                <c:pt idx="3374">
                  <c:v>2566.89</c:v>
                </c:pt>
                <c:pt idx="3375">
                  <c:v>2567.54</c:v>
                </c:pt>
                <c:pt idx="3376">
                  <c:v>2568.1799999999998</c:v>
                </c:pt>
                <c:pt idx="3377">
                  <c:v>2568.8200000000002</c:v>
                </c:pt>
                <c:pt idx="3378">
                  <c:v>2569.46</c:v>
                </c:pt>
                <c:pt idx="3379">
                  <c:v>2570.1</c:v>
                </c:pt>
                <c:pt idx="3380">
                  <c:v>2570.75</c:v>
                </c:pt>
                <c:pt idx="3381">
                  <c:v>2571.39</c:v>
                </c:pt>
                <c:pt idx="3382">
                  <c:v>2572.0300000000002</c:v>
                </c:pt>
                <c:pt idx="3383">
                  <c:v>2572.67</c:v>
                </c:pt>
                <c:pt idx="3384">
                  <c:v>2573.3200000000002</c:v>
                </c:pt>
                <c:pt idx="3385">
                  <c:v>2573.96</c:v>
                </c:pt>
                <c:pt idx="3386">
                  <c:v>2574.6</c:v>
                </c:pt>
                <c:pt idx="3387">
                  <c:v>2575.2399999999998</c:v>
                </c:pt>
                <c:pt idx="3388">
                  <c:v>2575.88</c:v>
                </c:pt>
                <c:pt idx="3389">
                  <c:v>2576.5300000000002</c:v>
                </c:pt>
                <c:pt idx="3390">
                  <c:v>2577.17</c:v>
                </c:pt>
                <c:pt idx="3391">
                  <c:v>2577.81</c:v>
                </c:pt>
                <c:pt idx="3392">
                  <c:v>2578.4499999999998</c:v>
                </c:pt>
                <c:pt idx="3393">
                  <c:v>2579.09</c:v>
                </c:pt>
                <c:pt idx="3394">
                  <c:v>2579.7399999999998</c:v>
                </c:pt>
                <c:pt idx="3395">
                  <c:v>2580.38</c:v>
                </c:pt>
                <c:pt idx="3396">
                  <c:v>2581.02</c:v>
                </c:pt>
                <c:pt idx="3397">
                  <c:v>2581.66</c:v>
                </c:pt>
                <c:pt idx="3398">
                  <c:v>2582.31</c:v>
                </c:pt>
                <c:pt idx="3399">
                  <c:v>2582.9499999999998</c:v>
                </c:pt>
                <c:pt idx="3400">
                  <c:v>2583.59</c:v>
                </c:pt>
                <c:pt idx="3401">
                  <c:v>2584.23</c:v>
                </c:pt>
                <c:pt idx="3402">
                  <c:v>2584.87</c:v>
                </c:pt>
                <c:pt idx="3403">
                  <c:v>2585.52</c:v>
                </c:pt>
                <c:pt idx="3404">
                  <c:v>2586.16</c:v>
                </c:pt>
                <c:pt idx="3405">
                  <c:v>2586.8000000000002</c:v>
                </c:pt>
                <c:pt idx="3406">
                  <c:v>2587.44</c:v>
                </c:pt>
                <c:pt idx="3407">
                  <c:v>2588.09</c:v>
                </c:pt>
                <c:pt idx="3408">
                  <c:v>2588.73</c:v>
                </c:pt>
                <c:pt idx="3409">
                  <c:v>2589.37</c:v>
                </c:pt>
                <c:pt idx="3410">
                  <c:v>2590.0100000000002</c:v>
                </c:pt>
                <c:pt idx="3411">
                  <c:v>2590.65</c:v>
                </c:pt>
                <c:pt idx="3412">
                  <c:v>2591.3000000000002</c:v>
                </c:pt>
                <c:pt idx="3413">
                  <c:v>2591.94</c:v>
                </c:pt>
                <c:pt idx="3414">
                  <c:v>2592.58</c:v>
                </c:pt>
                <c:pt idx="3415">
                  <c:v>2593.2199999999998</c:v>
                </c:pt>
                <c:pt idx="3416">
                  <c:v>2593.87</c:v>
                </c:pt>
                <c:pt idx="3417">
                  <c:v>2594.5100000000002</c:v>
                </c:pt>
                <c:pt idx="3418">
                  <c:v>2595.15</c:v>
                </c:pt>
                <c:pt idx="3419">
                  <c:v>2595.79</c:v>
                </c:pt>
                <c:pt idx="3420">
                  <c:v>2596.4299999999998</c:v>
                </c:pt>
                <c:pt idx="3421">
                  <c:v>2597.08</c:v>
                </c:pt>
                <c:pt idx="3422">
                  <c:v>2597.7199999999998</c:v>
                </c:pt>
                <c:pt idx="3423">
                  <c:v>2598.36</c:v>
                </c:pt>
                <c:pt idx="3424">
                  <c:v>2599</c:v>
                </c:pt>
                <c:pt idx="3425">
                  <c:v>2599.65</c:v>
                </c:pt>
                <c:pt idx="3426">
                  <c:v>2600.29</c:v>
                </c:pt>
                <c:pt idx="3427">
                  <c:v>2600.9299999999998</c:v>
                </c:pt>
                <c:pt idx="3428">
                  <c:v>2601.5700000000002</c:v>
                </c:pt>
                <c:pt idx="3429">
                  <c:v>2602.21</c:v>
                </c:pt>
                <c:pt idx="3430">
                  <c:v>2602.86</c:v>
                </c:pt>
                <c:pt idx="3431">
                  <c:v>2603.5</c:v>
                </c:pt>
                <c:pt idx="3432">
                  <c:v>2604.14</c:v>
                </c:pt>
                <c:pt idx="3433">
                  <c:v>2604.7800000000002</c:v>
                </c:pt>
                <c:pt idx="3434">
                  <c:v>2605.4299999999998</c:v>
                </c:pt>
                <c:pt idx="3435">
                  <c:v>2606.0700000000002</c:v>
                </c:pt>
                <c:pt idx="3436">
                  <c:v>2606.71</c:v>
                </c:pt>
                <c:pt idx="3437">
                  <c:v>2607.35</c:v>
                </c:pt>
                <c:pt idx="3438">
                  <c:v>2607.9899999999998</c:v>
                </c:pt>
                <c:pt idx="3439">
                  <c:v>2608.64</c:v>
                </c:pt>
                <c:pt idx="3440">
                  <c:v>2609.2800000000002</c:v>
                </c:pt>
                <c:pt idx="3441">
                  <c:v>2609.92</c:v>
                </c:pt>
                <c:pt idx="3442">
                  <c:v>2610.56</c:v>
                </c:pt>
                <c:pt idx="3443">
                  <c:v>2611.21</c:v>
                </c:pt>
                <c:pt idx="3444">
                  <c:v>2611.85</c:v>
                </c:pt>
                <c:pt idx="3445">
                  <c:v>2612.4899999999998</c:v>
                </c:pt>
                <c:pt idx="3446">
                  <c:v>2613.13</c:v>
                </c:pt>
                <c:pt idx="3447">
                  <c:v>2613.77</c:v>
                </c:pt>
                <c:pt idx="3448">
                  <c:v>2614.42</c:v>
                </c:pt>
                <c:pt idx="3449">
                  <c:v>2615.06</c:v>
                </c:pt>
                <c:pt idx="3450">
                  <c:v>2615.6999999999998</c:v>
                </c:pt>
                <c:pt idx="3451">
                  <c:v>2616.34</c:v>
                </c:pt>
                <c:pt idx="3452">
                  <c:v>2616.9899999999998</c:v>
                </c:pt>
                <c:pt idx="3453">
                  <c:v>2617.63</c:v>
                </c:pt>
                <c:pt idx="3454">
                  <c:v>2618.27</c:v>
                </c:pt>
                <c:pt idx="3455">
                  <c:v>2618.91</c:v>
                </c:pt>
                <c:pt idx="3456">
                  <c:v>2619.5500000000002</c:v>
                </c:pt>
                <c:pt idx="3457">
                  <c:v>2620.1999999999998</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c:v>
                </c:pt>
                <c:pt idx="3470">
                  <c:v>2628.54</c:v>
                </c:pt>
                <c:pt idx="3471">
                  <c:v>2629.19</c:v>
                </c:pt>
                <c:pt idx="3472">
                  <c:v>2629.83</c:v>
                </c:pt>
                <c:pt idx="3473">
                  <c:v>2630.47</c:v>
                </c:pt>
                <c:pt idx="3474">
                  <c:v>2631.11</c:v>
                </c:pt>
                <c:pt idx="3475">
                  <c:v>2631.76</c:v>
                </c:pt>
                <c:pt idx="3476">
                  <c:v>2632.4</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c:v>
                </c:pt>
                <c:pt idx="3489">
                  <c:v>2640.75</c:v>
                </c:pt>
                <c:pt idx="3490">
                  <c:v>2641.39</c:v>
                </c:pt>
                <c:pt idx="3491">
                  <c:v>2642.03</c:v>
                </c:pt>
                <c:pt idx="3492">
                  <c:v>2642.67</c:v>
                </c:pt>
                <c:pt idx="3493">
                  <c:v>2643.32</c:v>
                </c:pt>
                <c:pt idx="3494">
                  <c:v>2643.96</c:v>
                </c:pt>
                <c:pt idx="3495">
                  <c:v>2644.6</c:v>
                </c:pt>
                <c:pt idx="3496">
                  <c:v>2645.24</c:v>
                </c:pt>
                <c:pt idx="3497">
                  <c:v>2645.88</c:v>
                </c:pt>
                <c:pt idx="3498">
                  <c:v>2646.53</c:v>
                </c:pt>
                <c:pt idx="3499">
                  <c:v>2647.17</c:v>
                </c:pt>
                <c:pt idx="3500">
                  <c:v>2647.81</c:v>
                </c:pt>
                <c:pt idx="3501">
                  <c:v>2648.45</c:v>
                </c:pt>
                <c:pt idx="3502">
                  <c:v>2649.1</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c:v>
                </c:pt>
                <c:pt idx="3515">
                  <c:v>2657.44</c:v>
                </c:pt>
                <c:pt idx="3516">
                  <c:v>2658.09</c:v>
                </c:pt>
                <c:pt idx="3517">
                  <c:v>2658.73</c:v>
                </c:pt>
                <c:pt idx="3518">
                  <c:v>2659.37</c:v>
                </c:pt>
                <c:pt idx="3519">
                  <c:v>2660.01</c:v>
                </c:pt>
                <c:pt idx="3520">
                  <c:v>2660.66</c:v>
                </c:pt>
                <c:pt idx="3521">
                  <c:v>2661.3</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c:v>
                </c:pt>
                <c:pt idx="3534">
                  <c:v>2669.65</c:v>
                </c:pt>
                <c:pt idx="3535">
                  <c:v>2670.29</c:v>
                </c:pt>
                <c:pt idx="3536">
                  <c:v>2670.93</c:v>
                </c:pt>
                <c:pt idx="3537">
                  <c:v>2671.57</c:v>
                </c:pt>
                <c:pt idx="3538">
                  <c:v>2672.21</c:v>
                </c:pt>
                <c:pt idx="3539">
                  <c:v>2672.86</c:v>
                </c:pt>
                <c:pt idx="3540">
                  <c:v>2673.5</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c:v>
                </c:pt>
                <c:pt idx="3560">
                  <c:v>2686.34</c:v>
                </c:pt>
                <c:pt idx="3561">
                  <c:v>2686.99</c:v>
                </c:pt>
                <c:pt idx="3562">
                  <c:v>2687.63</c:v>
                </c:pt>
                <c:pt idx="3563">
                  <c:v>2688.27</c:v>
                </c:pt>
                <c:pt idx="3564">
                  <c:v>2688.91</c:v>
                </c:pt>
                <c:pt idx="3565">
                  <c:v>2689.55</c:v>
                </c:pt>
                <c:pt idx="3566">
                  <c:v>2690.2</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c:v>
                </c:pt>
                <c:pt idx="3579">
                  <c:v>2698.55</c:v>
                </c:pt>
                <c:pt idx="3580">
                  <c:v>2699.19</c:v>
                </c:pt>
                <c:pt idx="3581">
                  <c:v>2699.83</c:v>
                </c:pt>
                <c:pt idx="3582">
                  <c:v>2700.47</c:v>
                </c:pt>
                <c:pt idx="3583">
                  <c:v>2701.11</c:v>
                </c:pt>
                <c:pt idx="3584">
                  <c:v>2701.76</c:v>
                </c:pt>
                <c:pt idx="3585">
                  <c:v>2702.4</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c:v>
                </c:pt>
                <c:pt idx="3598">
                  <c:v>2710.75</c:v>
                </c:pt>
                <c:pt idx="3599">
                  <c:v>2711.39</c:v>
                </c:pt>
                <c:pt idx="3600">
                  <c:v>2712.03</c:v>
                </c:pt>
                <c:pt idx="3601">
                  <c:v>2712.67</c:v>
                </c:pt>
                <c:pt idx="3602">
                  <c:v>2713.32</c:v>
                </c:pt>
                <c:pt idx="3603">
                  <c:v>2713.96</c:v>
                </c:pt>
                <c:pt idx="3604">
                  <c:v>2714.6</c:v>
                </c:pt>
                <c:pt idx="3605">
                  <c:v>2715.24</c:v>
                </c:pt>
                <c:pt idx="3606">
                  <c:v>2715.88</c:v>
                </c:pt>
                <c:pt idx="3607">
                  <c:v>2716.53</c:v>
                </c:pt>
                <c:pt idx="3608">
                  <c:v>2717.17</c:v>
                </c:pt>
                <c:pt idx="3609">
                  <c:v>2717.81</c:v>
                </c:pt>
                <c:pt idx="3610">
                  <c:v>2718.45</c:v>
                </c:pt>
                <c:pt idx="3611">
                  <c:v>2719.1</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c:v>
                </c:pt>
                <c:pt idx="3624">
                  <c:v>2727.44</c:v>
                </c:pt>
                <c:pt idx="3625">
                  <c:v>2728.09</c:v>
                </c:pt>
                <c:pt idx="3626">
                  <c:v>2728.73</c:v>
                </c:pt>
                <c:pt idx="3627">
                  <c:v>2729.37</c:v>
                </c:pt>
                <c:pt idx="3628">
                  <c:v>2730.01</c:v>
                </c:pt>
                <c:pt idx="3629">
                  <c:v>2730.66</c:v>
                </c:pt>
                <c:pt idx="3630">
                  <c:v>2731.3</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c:v>
                </c:pt>
                <c:pt idx="3643">
                  <c:v>2739.65</c:v>
                </c:pt>
                <c:pt idx="3644">
                  <c:v>2740.29</c:v>
                </c:pt>
                <c:pt idx="3645">
                  <c:v>2740.93</c:v>
                </c:pt>
                <c:pt idx="3646">
                  <c:v>2741.57</c:v>
                </c:pt>
                <c:pt idx="3647">
                  <c:v>2742.22</c:v>
                </c:pt>
                <c:pt idx="3648">
                  <c:v>2742.86</c:v>
                </c:pt>
                <c:pt idx="3649">
                  <c:v>2743.5</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c:v>
                </c:pt>
                <c:pt idx="3669">
                  <c:v>2756.34</c:v>
                </c:pt>
                <c:pt idx="3670">
                  <c:v>2756.99</c:v>
                </c:pt>
                <c:pt idx="3671">
                  <c:v>2757.63</c:v>
                </c:pt>
                <c:pt idx="3672">
                  <c:v>2758.27</c:v>
                </c:pt>
                <c:pt idx="3673">
                  <c:v>2758.91</c:v>
                </c:pt>
                <c:pt idx="3674">
                  <c:v>2759.55</c:v>
                </c:pt>
                <c:pt idx="3675">
                  <c:v>2760.2</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c:v>
                </c:pt>
                <c:pt idx="3688">
                  <c:v>2768.55</c:v>
                </c:pt>
                <c:pt idx="3689">
                  <c:v>2769.19</c:v>
                </c:pt>
                <c:pt idx="3690">
                  <c:v>2769.83</c:v>
                </c:pt>
                <c:pt idx="3691">
                  <c:v>2770.47</c:v>
                </c:pt>
                <c:pt idx="3692">
                  <c:v>2771.11</c:v>
                </c:pt>
                <c:pt idx="3693">
                  <c:v>2771.76</c:v>
                </c:pt>
                <c:pt idx="3694">
                  <c:v>2772.4</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c:v>
                </c:pt>
                <c:pt idx="3714">
                  <c:v>2785.24</c:v>
                </c:pt>
                <c:pt idx="3715">
                  <c:v>2785.88</c:v>
                </c:pt>
                <c:pt idx="3716">
                  <c:v>2786.53</c:v>
                </c:pt>
                <c:pt idx="3717">
                  <c:v>2787.17</c:v>
                </c:pt>
                <c:pt idx="3718">
                  <c:v>2787.81</c:v>
                </c:pt>
                <c:pt idx="3719">
                  <c:v>2788.45</c:v>
                </c:pt>
                <c:pt idx="3720">
                  <c:v>2789.1</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c:v>
                </c:pt>
                <c:pt idx="3733">
                  <c:v>2797.44</c:v>
                </c:pt>
                <c:pt idx="3734">
                  <c:v>2798.09</c:v>
                </c:pt>
                <c:pt idx="3735">
                  <c:v>2798.73</c:v>
                </c:pt>
                <c:pt idx="3736">
                  <c:v>2799.37</c:v>
                </c:pt>
                <c:pt idx="3737">
                  <c:v>2800.01</c:v>
                </c:pt>
                <c:pt idx="3738">
                  <c:v>2800.66</c:v>
                </c:pt>
                <c:pt idx="3739">
                  <c:v>2801.3</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c:v>
                </c:pt>
                <c:pt idx="3752">
                  <c:v>2809.65</c:v>
                </c:pt>
                <c:pt idx="3753">
                  <c:v>2810.29</c:v>
                </c:pt>
                <c:pt idx="3754">
                  <c:v>2810.93</c:v>
                </c:pt>
                <c:pt idx="3755">
                  <c:v>2811.57</c:v>
                </c:pt>
                <c:pt idx="3756">
                  <c:v>2812.22</c:v>
                </c:pt>
                <c:pt idx="3757">
                  <c:v>2812.86</c:v>
                </c:pt>
                <c:pt idx="3758">
                  <c:v>2813.5</c:v>
                </c:pt>
                <c:pt idx="3759">
                  <c:v>2814.14</c:v>
                </c:pt>
                <c:pt idx="3760">
                  <c:v>2814.78</c:v>
                </c:pt>
                <c:pt idx="3761">
                  <c:v>2815.43</c:v>
                </c:pt>
                <c:pt idx="3762">
                  <c:v>2816.07</c:v>
                </c:pt>
                <c:pt idx="3763">
                  <c:v>2816.71</c:v>
                </c:pt>
                <c:pt idx="3764">
                  <c:v>2817.35</c:v>
                </c:pt>
                <c:pt idx="3765">
                  <c:v>2818</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c:v>
                </c:pt>
                <c:pt idx="3778">
                  <c:v>2826.34</c:v>
                </c:pt>
                <c:pt idx="3779">
                  <c:v>2826.99</c:v>
                </c:pt>
                <c:pt idx="3780">
                  <c:v>2827.63</c:v>
                </c:pt>
                <c:pt idx="3781">
                  <c:v>2828.27</c:v>
                </c:pt>
                <c:pt idx="3782">
                  <c:v>2828.91</c:v>
                </c:pt>
                <c:pt idx="3783">
                  <c:v>2829.55</c:v>
                </c:pt>
                <c:pt idx="3784">
                  <c:v>2830.2</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c:v>
                </c:pt>
                <c:pt idx="3797">
                  <c:v>2838.55</c:v>
                </c:pt>
                <c:pt idx="3798">
                  <c:v>2839.19</c:v>
                </c:pt>
                <c:pt idx="3799">
                  <c:v>2839.83</c:v>
                </c:pt>
                <c:pt idx="3800">
                  <c:v>2840.47</c:v>
                </c:pt>
                <c:pt idx="3801">
                  <c:v>2841.11</c:v>
                </c:pt>
                <c:pt idx="3802">
                  <c:v>2841.76</c:v>
                </c:pt>
                <c:pt idx="3803">
                  <c:v>2842.4</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c:v>
                </c:pt>
                <c:pt idx="3823">
                  <c:v>2855.24</c:v>
                </c:pt>
                <c:pt idx="3824">
                  <c:v>2855.89</c:v>
                </c:pt>
                <c:pt idx="3825">
                  <c:v>2856.53</c:v>
                </c:pt>
                <c:pt idx="3826">
                  <c:v>2857.17</c:v>
                </c:pt>
                <c:pt idx="3827">
                  <c:v>2857.81</c:v>
                </c:pt>
                <c:pt idx="3828">
                  <c:v>2858.45</c:v>
                </c:pt>
                <c:pt idx="3829">
                  <c:v>2859.1</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c:v>
                </c:pt>
                <c:pt idx="3842">
                  <c:v>2867.44</c:v>
                </c:pt>
                <c:pt idx="3843">
                  <c:v>2868.09</c:v>
                </c:pt>
                <c:pt idx="3844">
                  <c:v>2868.73</c:v>
                </c:pt>
                <c:pt idx="3845">
                  <c:v>2869.37</c:v>
                </c:pt>
                <c:pt idx="3846">
                  <c:v>2870.01</c:v>
                </c:pt>
                <c:pt idx="3847">
                  <c:v>2870.66</c:v>
                </c:pt>
                <c:pt idx="3848">
                  <c:v>2871.3</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c:v>
                </c:pt>
                <c:pt idx="3861">
                  <c:v>2879.65</c:v>
                </c:pt>
                <c:pt idx="3862">
                  <c:v>2880.29</c:v>
                </c:pt>
                <c:pt idx="3863">
                  <c:v>2880.93</c:v>
                </c:pt>
                <c:pt idx="3864">
                  <c:v>2881.57</c:v>
                </c:pt>
                <c:pt idx="3865">
                  <c:v>2882.22</c:v>
                </c:pt>
                <c:pt idx="3866">
                  <c:v>2882.86</c:v>
                </c:pt>
                <c:pt idx="3867">
                  <c:v>2883.5</c:v>
                </c:pt>
                <c:pt idx="3868">
                  <c:v>2884.14</c:v>
                </c:pt>
                <c:pt idx="3869">
                  <c:v>2884.78</c:v>
                </c:pt>
                <c:pt idx="3870">
                  <c:v>2885.43</c:v>
                </c:pt>
                <c:pt idx="3871">
                  <c:v>2886.07</c:v>
                </c:pt>
                <c:pt idx="3872">
                  <c:v>2886.71</c:v>
                </c:pt>
                <c:pt idx="3873">
                  <c:v>2887.35</c:v>
                </c:pt>
                <c:pt idx="3874">
                  <c:v>2888</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c:v>
                </c:pt>
                <c:pt idx="3887">
                  <c:v>2896.34</c:v>
                </c:pt>
                <c:pt idx="3888">
                  <c:v>2896.99</c:v>
                </c:pt>
                <c:pt idx="3889">
                  <c:v>2897.63</c:v>
                </c:pt>
                <c:pt idx="3890">
                  <c:v>2898.27</c:v>
                </c:pt>
                <c:pt idx="3891">
                  <c:v>2898.91</c:v>
                </c:pt>
                <c:pt idx="3892">
                  <c:v>2899.56</c:v>
                </c:pt>
                <c:pt idx="3893">
                  <c:v>2900.2</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c:v>
                </c:pt>
                <c:pt idx="3906">
                  <c:v>2908.55</c:v>
                </c:pt>
                <c:pt idx="3907">
                  <c:v>2909.19</c:v>
                </c:pt>
                <c:pt idx="3908">
                  <c:v>2909.83</c:v>
                </c:pt>
                <c:pt idx="3909">
                  <c:v>2910.47</c:v>
                </c:pt>
                <c:pt idx="3910">
                  <c:v>2911.11</c:v>
                </c:pt>
                <c:pt idx="3911">
                  <c:v>2911.76</c:v>
                </c:pt>
                <c:pt idx="3912">
                  <c:v>2912.4</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c:v>
                </c:pt>
                <c:pt idx="3932">
                  <c:v>2925.24</c:v>
                </c:pt>
                <c:pt idx="3933">
                  <c:v>2925.89</c:v>
                </c:pt>
                <c:pt idx="3934">
                  <c:v>2926.53</c:v>
                </c:pt>
                <c:pt idx="3935">
                  <c:v>2927.17</c:v>
                </c:pt>
                <c:pt idx="3936">
                  <c:v>2927.81</c:v>
                </c:pt>
                <c:pt idx="3937">
                  <c:v>2928.45</c:v>
                </c:pt>
                <c:pt idx="3938">
                  <c:v>2929.1</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c:v>
                </c:pt>
                <c:pt idx="3951">
                  <c:v>2937.45</c:v>
                </c:pt>
                <c:pt idx="3952">
                  <c:v>2938.09</c:v>
                </c:pt>
                <c:pt idx="3953">
                  <c:v>2938.73</c:v>
                </c:pt>
                <c:pt idx="3954">
                  <c:v>2939.37</c:v>
                </c:pt>
                <c:pt idx="3955">
                  <c:v>2940.01</c:v>
                </c:pt>
                <c:pt idx="3956">
                  <c:v>2940.66</c:v>
                </c:pt>
                <c:pt idx="3957">
                  <c:v>2941.3</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c:v>
                </c:pt>
                <c:pt idx="3977">
                  <c:v>2954.14</c:v>
                </c:pt>
                <c:pt idx="3978">
                  <c:v>2954.78</c:v>
                </c:pt>
                <c:pt idx="3979">
                  <c:v>2955.43</c:v>
                </c:pt>
                <c:pt idx="3980">
                  <c:v>2956.07</c:v>
                </c:pt>
                <c:pt idx="3981">
                  <c:v>2956.71</c:v>
                </c:pt>
                <c:pt idx="3982">
                  <c:v>2957.35</c:v>
                </c:pt>
                <c:pt idx="3983">
                  <c:v>2958</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c:v>
                </c:pt>
                <c:pt idx="3996">
                  <c:v>2966.34</c:v>
                </c:pt>
                <c:pt idx="3997">
                  <c:v>2966.99</c:v>
                </c:pt>
                <c:pt idx="3998">
                  <c:v>2967.63</c:v>
                </c:pt>
                <c:pt idx="3999">
                  <c:v>2968.27</c:v>
                </c:pt>
                <c:pt idx="4000">
                  <c:v>2968.91</c:v>
                </c:pt>
                <c:pt idx="4001">
                  <c:v>2969.56</c:v>
                </c:pt>
                <c:pt idx="4002">
                  <c:v>2970.2</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c:v>
                </c:pt>
                <c:pt idx="4015">
                  <c:v>2978.55</c:v>
                </c:pt>
                <c:pt idx="4016">
                  <c:v>2979.19</c:v>
                </c:pt>
                <c:pt idx="4017">
                  <c:v>2979.83</c:v>
                </c:pt>
                <c:pt idx="4018">
                  <c:v>2980.47</c:v>
                </c:pt>
                <c:pt idx="4019">
                  <c:v>2981.12</c:v>
                </c:pt>
                <c:pt idx="4020">
                  <c:v>2981.76</c:v>
                </c:pt>
                <c:pt idx="4021">
                  <c:v>2982.4</c:v>
                </c:pt>
                <c:pt idx="4022">
                  <c:v>2983.04</c:v>
                </c:pt>
                <c:pt idx="4023">
                  <c:v>2983.68</c:v>
                </c:pt>
                <c:pt idx="4024">
                  <c:v>2984.33</c:v>
                </c:pt>
                <c:pt idx="4025">
                  <c:v>2984.97</c:v>
                </c:pt>
                <c:pt idx="4026">
                  <c:v>2985.61</c:v>
                </c:pt>
                <c:pt idx="4027">
                  <c:v>2986.25</c:v>
                </c:pt>
                <c:pt idx="4028">
                  <c:v>2986.9</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c:v>
                </c:pt>
                <c:pt idx="4041">
                  <c:v>2995.24</c:v>
                </c:pt>
                <c:pt idx="4042">
                  <c:v>2995.89</c:v>
                </c:pt>
                <c:pt idx="4043">
                  <c:v>2996.53</c:v>
                </c:pt>
                <c:pt idx="4044">
                  <c:v>2997.17</c:v>
                </c:pt>
                <c:pt idx="4045">
                  <c:v>2997.81</c:v>
                </c:pt>
                <c:pt idx="4046">
                  <c:v>2998.45</c:v>
                </c:pt>
                <c:pt idx="4047">
                  <c:v>2999.1</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c:v>
                </c:pt>
                <c:pt idx="4060">
                  <c:v>3007.45</c:v>
                </c:pt>
                <c:pt idx="4061">
                  <c:v>3008.09</c:v>
                </c:pt>
                <c:pt idx="4062">
                  <c:v>3008.73</c:v>
                </c:pt>
                <c:pt idx="4063">
                  <c:v>3009.37</c:v>
                </c:pt>
                <c:pt idx="4064">
                  <c:v>3010.01</c:v>
                </c:pt>
                <c:pt idx="4065">
                  <c:v>3010.66</c:v>
                </c:pt>
                <c:pt idx="4066">
                  <c:v>3011.3</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c:v>
                </c:pt>
                <c:pt idx="4086">
                  <c:v>3024.14</c:v>
                </c:pt>
                <c:pt idx="4087">
                  <c:v>3024.79</c:v>
                </c:pt>
                <c:pt idx="4088">
                  <c:v>3025.43</c:v>
                </c:pt>
                <c:pt idx="4089">
                  <c:v>3026.07</c:v>
                </c:pt>
                <c:pt idx="4090">
                  <c:v>3026.71</c:v>
                </c:pt>
                <c:pt idx="4091">
                  <c:v>3027.35</c:v>
                </c:pt>
                <c:pt idx="4092">
                  <c:v>3028</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c:v>
                </c:pt>
                <c:pt idx="4105">
                  <c:v>3036.34</c:v>
                </c:pt>
                <c:pt idx="4106">
                  <c:v>3036.99</c:v>
                </c:pt>
                <c:pt idx="4107">
                  <c:v>3037.63</c:v>
                </c:pt>
                <c:pt idx="4108">
                  <c:v>3038.27</c:v>
                </c:pt>
                <c:pt idx="4109">
                  <c:v>3038.91</c:v>
                </c:pt>
                <c:pt idx="4110">
                  <c:v>3039.56</c:v>
                </c:pt>
                <c:pt idx="4111">
                  <c:v>3040.2</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c:v>
                </c:pt>
                <c:pt idx="4124">
                  <c:v>3048.55</c:v>
                </c:pt>
                <c:pt idx="4125">
                  <c:v>3049.19</c:v>
                </c:pt>
                <c:pt idx="4126">
                  <c:v>3049.83</c:v>
                </c:pt>
                <c:pt idx="4127">
                  <c:v>3050.47</c:v>
                </c:pt>
                <c:pt idx="4128">
                  <c:v>3051.12</c:v>
                </c:pt>
                <c:pt idx="4129">
                  <c:v>3051.76</c:v>
                </c:pt>
                <c:pt idx="4130">
                  <c:v>3052.4</c:v>
                </c:pt>
                <c:pt idx="4131">
                  <c:v>3053.04</c:v>
                </c:pt>
                <c:pt idx="4132">
                  <c:v>3053.68</c:v>
                </c:pt>
                <c:pt idx="4133">
                  <c:v>3054.33</c:v>
                </c:pt>
                <c:pt idx="4134">
                  <c:v>3054.97</c:v>
                </c:pt>
                <c:pt idx="4135">
                  <c:v>3055.61</c:v>
                </c:pt>
                <c:pt idx="4136">
                  <c:v>3056.25</c:v>
                </c:pt>
                <c:pt idx="4137">
                  <c:v>3056.9</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c:v>
                </c:pt>
                <c:pt idx="4150">
                  <c:v>3065.24</c:v>
                </c:pt>
                <c:pt idx="4151">
                  <c:v>3065.89</c:v>
                </c:pt>
                <c:pt idx="4152">
                  <c:v>3066.53</c:v>
                </c:pt>
                <c:pt idx="4153">
                  <c:v>3067.17</c:v>
                </c:pt>
                <c:pt idx="4154">
                  <c:v>3067.81</c:v>
                </c:pt>
                <c:pt idx="4155">
                  <c:v>3068.46</c:v>
                </c:pt>
                <c:pt idx="4156">
                  <c:v>3069.1</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c:v>
                </c:pt>
                <c:pt idx="4169">
                  <c:v>3077.45</c:v>
                </c:pt>
                <c:pt idx="4170">
                  <c:v>3078.09</c:v>
                </c:pt>
                <c:pt idx="4171">
                  <c:v>3078.73</c:v>
                </c:pt>
                <c:pt idx="4172">
                  <c:v>3079.37</c:v>
                </c:pt>
                <c:pt idx="4173">
                  <c:v>3080.01</c:v>
                </c:pt>
                <c:pt idx="4174">
                  <c:v>3080.66</c:v>
                </c:pt>
                <c:pt idx="4175">
                  <c:v>3081.3</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c:v>
                </c:pt>
                <c:pt idx="4195">
                  <c:v>3094.14</c:v>
                </c:pt>
                <c:pt idx="4196">
                  <c:v>3094.79</c:v>
                </c:pt>
                <c:pt idx="4197">
                  <c:v>3095.43</c:v>
                </c:pt>
                <c:pt idx="4198">
                  <c:v>3096.07</c:v>
                </c:pt>
                <c:pt idx="4199">
                  <c:v>3096.71</c:v>
                </c:pt>
                <c:pt idx="4200">
                  <c:v>3097.35</c:v>
                </c:pt>
                <c:pt idx="4201">
                  <c:v>3098</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c:v>
                </c:pt>
                <c:pt idx="4214">
                  <c:v>3106.35</c:v>
                </c:pt>
                <c:pt idx="4215">
                  <c:v>3106.99</c:v>
                </c:pt>
                <c:pt idx="4216">
                  <c:v>3107.63</c:v>
                </c:pt>
                <c:pt idx="4217">
                  <c:v>3108.27</c:v>
                </c:pt>
                <c:pt idx="4218">
                  <c:v>3108.91</c:v>
                </c:pt>
                <c:pt idx="4219">
                  <c:v>3109.56</c:v>
                </c:pt>
                <c:pt idx="4220">
                  <c:v>3110.2</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c:v>
                </c:pt>
                <c:pt idx="4233">
                  <c:v>3118.55</c:v>
                </c:pt>
                <c:pt idx="4234">
                  <c:v>3119.19</c:v>
                </c:pt>
                <c:pt idx="4235">
                  <c:v>3119.83</c:v>
                </c:pt>
                <c:pt idx="4236">
                  <c:v>3120.47</c:v>
                </c:pt>
                <c:pt idx="4237">
                  <c:v>3121.12</c:v>
                </c:pt>
                <c:pt idx="4238">
                  <c:v>3121.76</c:v>
                </c:pt>
                <c:pt idx="4239">
                  <c:v>3122.4</c:v>
                </c:pt>
                <c:pt idx="4240">
                  <c:v>3123.04</c:v>
                </c:pt>
                <c:pt idx="4241">
                  <c:v>3123.68</c:v>
                </c:pt>
                <c:pt idx="4242">
                  <c:v>3124.33</c:v>
                </c:pt>
                <c:pt idx="4243">
                  <c:v>3124.97</c:v>
                </c:pt>
                <c:pt idx="4244">
                  <c:v>3125.61</c:v>
                </c:pt>
                <c:pt idx="4245">
                  <c:v>3126.25</c:v>
                </c:pt>
                <c:pt idx="4246">
                  <c:v>3126.9</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c:v>
                </c:pt>
                <c:pt idx="4259">
                  <c:v>3135.24</c:v>
                </c:pt>
                <c:pt idx="4260">
                  <c:v>3135.89</c:v>
                </c:pt>
                <c:pt idx="4261">
                  <c:v>3136.53</c:v>
                </c:pt>
                <c:pt idx="4262">
                  <c:v>3137.17</c:v>
                </c:pt>
                <c:pt idx="4263">
                  <c:v>3137.81</c:v>
                </c:pt>
                <c:pt idx="4264">
                  <c:v>3138.46</c:v>
                </c:pt>
                <c:pt idx="4265">
                  <c:v>3139.1</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c:v>
                </c:pt>
                <c:pt idx="4278">
                  <c:v>3147.45</c:v>
                </c:pt>
                <c:pt idx="4279">
                  <c:v>3148.09</c:v>
                </c:pt>
                <c:pt idx="4280">
                  <c:v>3148.73</c:v>
                </c:pt>
                <c:pt idx="4281">
                  <c:v>3149.37</c:v>
                </c:pt>
                <c:pt idx="4282">
                  <c:v>3150.02</c:v>
                </c:pt>
                <c:pt idx="4283">
                  <c:v>3150.66</c:v>
                </c:pt>
                <c:pt idx="4284">
                  <c:v>3151.3</c:v>
                </c:pt>
                <c:pt idx="4285">
                  <c:v>3151.94</c:v>
                </c:pt>
                <c:pt idx="4286">
                  <c:v>3152.58</c:v>
                </c:pt>
                <c:pt idx="4287">
                  <c:v>3153.23</c:v>
                </c:pt>
                <c:pt idx="4288">
                  <c:v>3153.87</c:v>
                </c:pt>
                <c:pt idx="4289">
                  <c:v>3154.51</c:v>
                </c:pt>
                <c:pt idx="4290">
                  <c:v>3155.15</c:v>
                </c:pt>
                <c:pt idx="4291">
                  <c:v>3155.8</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c:v>
                </c:pt>
                <c:pt idx="4304">
                  <c:v>3164.14</c:v>
                </c:pt>
                <c:pt idx="4305">
                  <c:v>3164.79</c:v>
                </c:pt>
                <c:pt idx="4306">
                  <c:v>3165.43</c:v>
                </c:pt>
                <c:pt idx="4307">
                  <c:v>3166.07</c:v>
                </c:pt>
                <c:pt idx="4308">
                  <c:v>3166.71</c:v>
                </c:pt>
                <c:pt idx="4309">
                  <c:v>3167.35</c:v>
                </c:pt>
                <c:pt idx="4310">
                  <c:v>3168</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c:v>
                </c:pt>
                <c:pt idx="4323">
                  <c:v>3176.35</c:v>
                </c:pt>
                <c:pt idx="4324">
                  <c:v>3176.99</c:v>
                </c:pt>
                <c:pt idx="4325">
                  <c:v>3177.63</c:v>
                </c:pt>
                <c:pt idx="4326">
                  <c:v>3178.27</c:v>
                </c:pt>
                <c:pt idx="4327">
                  <c:v>3178.91</c:v>
                </c:pt>
                <c:pt idx="4328">
                  <c:v>3179.56</c:v>
                </c:pt>
                <c:pt idx="4329">
                  <c:v>3180.2</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c:v>
                </c:pt>
                <c:pt idx="4349">
                  <c:v>3193.04</c:v>
                </c:pt>
                <c:pt idx="4350">
                  <c:v>3193.69</c:v>
                </c:pt>
                <c:pt idx="4351">
                  <c:v>3194.33</c:v>
                </c:pt>
                <c:pt idx="4352">
                  <c:v>3194.97</c:v>
                </c:pt>
                <c:pt idx="4353">
                  <c:v>3195.61</c:v>
                </c:pt>
                <c:pt idx="4354">
                  <c:v>3196.25</c:v>
                </c:pt>
                <c:pt idx="4355">
                  <c:v>3196.9</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c:v>
                </c:pt>
                <c:pt idx="4368">
                  <c:v>3205.24</c:v>
                </c:pt>
                <c:pt idx="4369">
                  <c:v>3205.89</c:v>
                </c:pt>
                <c:pt idx="4370">
                  <c:v>3206.53</c:v>
                </c:pt>
                <c:pt idx="4371">
                  <c:v>3207.17</c:v>
                </c:pt>
                <c:pt idx="4372">
                  <c:v>3207.81</c:v>
                </c:pt>
                <c:pt idx="4373">
                  <c:v>3208.46</c:v>
                </c:pt>
                <c:pt idx="4374">
                  <c:v>3209.1</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c:v>
                </c:pt>
                <c:pt idx="4387">
                  <c:v>3217.45</c:v>
                </c:pt>
                <c:pt idx="4388">
                  <c:v>3218.09</c:v>
                </c:pt>
                <c:pt idx="4389">
                  <c:v>3218.73</c:v>
                </c:pt>
                <c:pt idx="4390">
                  <c:v>3219.37</c:v>
                </c:pt>
                <c:pt idx="4391">
                  <c:v>3220.02</c:v>
                </c:pt>
                <c:pt idx="4392">
                  <c:v>3220.66</c:v>
                </c:pt>
                <c:pt idx="4393">
                  <c:v>3221.3</c:v>
                </c:pt>
                <c:pt idx="4394">
                  <c:v>3221.94</c:v>
                </c:pt>
                <c:pt idx="4395">
                  <c:v>3222.58</c:v>
                </c:pt>
                <c:pt idx="4396">
                  <c:v>3223.23</c:v>
                </c:pt>
                <c:pt idx="4397">
                  <c:v>3223.87</c:v>
                </c:pt>
                <c:pt idx="4398">
                  <c:v>3224.51</c:v>
                </c:pt>
                <c:pt idx="4399">
                  <c:v>3225.15</c:v>
                </c:pt>
                <c:pt idx="4400">
                  <c:v>3225.8</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c:v>
                </c:pt>
                <c:pt idx="4413">
                  <c:v>3234.14</c:v>
                </c:pt>
                <c:pt idx="4414">
                  <c:v>3234.79</c:v>
                </c:pt>
                <c:pt idx="4415">
                  <c:v>3235.43</c:v>
                </c:pt>
                <c:pt idx="4416">
                  <c:v>3236.07</c:v>
                </c:pt>
                <c:pt idx="4417">
                  <c:v>3236.71</c:v>
                </c:pt>
                <c:pt idx="4418">
                  <c:v>3237.36</c:v>
                </c:pt>
                <c:pt idx="4419">
                  <c:v>3238</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c:v>
                </c:pt>
                <c:pt idx="4432">
                  <c:v>3246.35</c:v>
                </c:pt>
                <c:pt idx="4433">
                  <c:v>3246.99</c:v>
                </c:pt>
                <c:pt idx="4434">
                  <c:v>3247.63</c:v>
                </c:pt>
                <c:pt idx="4435">
                  <c:v>3248.27</c:v>
                </c:pt>
                <c:pt idx="4436">
                  <c:v>3248.91</c:v>
                </c:pt>
                <c:pt idx="4437">
                  <c:v>3249.56</c:v>
                </c:pt>
                <c:pt idx="4438">
                  <c:v>3250.2</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c:v>
                </c:pt>
                <c:pt idx="4458">
                  <c:v>3263.04</c:v>
                </c:pt>
                <c:pt idx="4459">
                  <c:v>3263.69</c:v>
                </c:pt>
                <c:pt idx="4460">
                  <c:v>3264.33</c:v>
                </c:pt>
                <c:pt idx="4461">
                  <c:v>3264.97</c:v>
                </c:pt>
                <c:pt idx="4462">
                  <c:v>3265.61</c:v>
                </c:pt>
                <c:pt idx="4463">
                  <c:v>3266.25</c:v>
                </c:pt>
                <c:pt idx="4464">
                  <c:v>3266.9</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c:v>
                </c:pt>
                <c:pt idx="4477">
                  <c:v>3275.25</c:v>
                </c:pt>
                <c:pt idx="4478">
                  <c:v>3275.89</c:v>
                </c:pt>
                <c:pt idx="4479">
                  <c:v>3276.53</c:v>
                </c:pt>
                <c:pt idx="4480">
                  <c:v>3277.17</c:v>
                </c:pt>
                <c:pt idx="4481">
                  <c:v>3277.81</c:v>
                </c:pt>
                <c:pt idx="4482">
                  <c:v>3278.46</c:v>
                </c:pt>
                <c:pt idx="4483">
                  <c:v>3279.1</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c:v>
                </c:pt>
                <c:pt idx="4496">
                  <c:v>3287.45</c:v>
                </c:pt>
                <c:pt idx="4497">
                  <c:v>3288.09</c:v>
                </c:pt>
                <c:pt idx="4498">
                  <c:v>3288.73</c:v>
                </c:pt>
                <c:pt idx="4499">
                  <c:v>3289.37</c:v>
                </c:pt>
                <c:pt idx="4500">
                  <c:v>3290.02</c:v>
                </c:pt>
                <c:pt idx="4501">
                  <c:v>3290.66</c:v>
                </c:pt>
                <c:pt idx="4502">
                  <c:v>3291.3</c:v>
                </c:pt>
                <c:pt idx="4503">
                  <c:v>3291.94</c:v>
                </c:pt>
                <c:pt idx="4504">
                  <c:v>3292.58</c:v>
                </c:pt>
                <c:pt idx="4505">
                  <c:v>3293.23</c:v>
                </c:pt>
                <c:pt idx="4506">
                  <c:v>3293.87</c:v>
                </c:pt>
                <c:pt idx="4507">
                  <c:v>3294.51</c:v>
                </c:pt>
                <c:pt idx="4508">
                  <c:v>3295.15</c:v>
                </c:pt>
                <c:pt idx="4509">
                  <c:v>3295.8</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c:v>
                </c:pt>
                <c:pt idx="4522">
                  <c:v>3304.14</c:v>
                </c:pt>
                <c:pt idx="4523">
                  <c:v>3304.79</c:v>
                </c:pt>
                <c:pt idx="4524">
                  <c:v>3305.43</c:v>
                </c:pt>
                <c:pt idx="4525">
                  <c:v>3306.07</c:v>
                </c:pt>
                <c:pt idx="4526">
                  <c:v>3306.71</c:v>
                </c:pt>
                <c:pt idx="4527">
                  <c:v>3307.36</c:v>
                </c:pt>
                <c:pt idx="4528">
                  <c:v>3308</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c:v>
                </c:pt>
                <c:pt idx="4541">
                  <c:v>3316.35</c:v>
                </c:pt>
                <c:pt idx="4542">
                  <c:v>3316.99</c:v>
                </c:pt>
                <c:pt idx="4543">
                  <c:v>3317.63</c:v>
                </c:pt>
                <c:pt idx="4544">
                  <c:v>3318.27</c:v>
                </c:pt>
                <c:pt idx="4545">
                  <c:v>3318.92</c:v>
                </c:pt>
                <c:pt idx="4546">
                  <c:v>3319.56</c:v>
                </c:pt>
                <c:pt idx="4547">
                  <c:v>3320.2</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c:v>
                </c:pt>
                <c:pt idx="4567">
                  <c:v>3333.04</c:v>
                </c:pt>
                <c:pt idx="4568">
                  <c:v>3333.69</c:v>
                </c:pt>
                <c:pt idx="4569">
                  <c:v>3334.33</c:v>
                </c:pt>
                <c:pt idx="4570">
                  <c:v>3334.97</c:v>
                </c:pt>
                <c:pt idx="4571">
                  <c:v>3335.61</c:v>
                </c:pt>
                <c:pt idx="4572">
                  <c:v>3336.25</c:v>
                </c:pt>
                <c:pt idx="4573">
                  <c:v>3336.9</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c:v>
                </c:pt>
                <c:pt idx="4586">
                  <c:v>3345.25</c:v>
                </c:pt>
                <c:pt idx="4587">
                  <c:v>3345.89</c:v>
                </c:pt>
                <c:pt idx="4588">
                  <c:v>3346.53</c:v>
                </c:pt>
                <c:pt idx="4589">
                  <c:v>3347.17</c:v>
                </c:pt>
                <c:pt idx="4590">
                  <c:v>3347.81</c:v>
                </c:pt>
                <c:pt idx="4591">
                  <c:v>3348.46</c:v>
                </c:pt>
                <c:pt idx="4592">
                  <c:v>3349.1</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c:v>
                </c:pt>
                <c:pt idx="4612">
                  <c:v>3361.94</c:v>
                </c:pt>
                <c:pt idx="4613">
                  <c:v>3362.58</c:v>
                </c:pt>
                <c:pt idx="4614">
                  <c:v>3363.23</c:v>
                </c:pt>
                <c:pt idx="4615">
                  <c:v>3363.87</c:v>
                </c:pt>
                <c:pt idx="4616">
                  <c:v>3364.51</c:v>
                </c:pt>
                <c:pt idx="4617">
                  <c:v>3365.15</c:v>
                </c:pt>
                <c:pt idx="4618">
                  <c:v>3365.8</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c:v>
                </c:pt>
                <c:pt idx="4631">
                  <c:v>3374.14</c:v>
                </c:pt>
                <c:pt idx="4632">
                  <c:v>3374.79</c:v>
                </c:pt>
                <c:pt idx="4633">
                  <c:v>3375.43</c:v>
                </c:pt>
                <c:pt idx="4634">
                  <c:v>3376.07</c:v>
                </c:pt>
                <c:pt idx="4635">
                  <c:v>3376.71</c:v>
                </c:pt>
                <c:pt idx="4636">
                  <c:v>3377.36</c:v>
                </c:pt>
                <c:pt idx="4637">
                  <c:v>3378</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c:v>
                </c:pt>
                <c:pt idx="4650">
                  <c:v>3386.35</c:v>
                </c:pt>
                <c:pt idx="4651">
                  <c:v>3386.99</c:v>
                </c:pt>
                <c:pt idx="4652">
                  <c:v>3387.63</c:v>
                </c:pt>
                <c:pt idx="4653">
                  <c:v>3388.27</c:v>
                </c:pt>
                <c:pt idx="4654">
                  <c:v>3388.92</c:v>
                </c:pt>
                <c:pt idx="4655">
                  <c:v>3389.56</c:v>
                </c:pt>
                <c:pt idx="4656">
                  <c:v>3390.2</c:v>
                </c:pt>
                <c:pt idx="4657">
                  <c:v>3390.84</c:v>
                </c:pt>
                <c:pt idx="4658">
                  <c:v>3391.48</c:v>
                </c:pt>
                <c:pt idx="4659">
                  <c:v>3392.13</c:v>
                </c:pt>
                <c:pt idx="4660">
                  <c:v>3392.77</c:v>
                </c:pt>
                <c:pt idx="4661">
                  <c:v>3393.41</c:v>
                </c:pt>
                <c:pt idx="4662">
                  <c:v>3394.05</c:v>
                </c:pt>
                <c:pt idx="4663">
                  <c:v>3394.7</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c:v>
                </c:pt>
                <c:pt idx="4676">
                  <c:v>3403.04</c:v>
                </c:pt>
                <c:pt idx="4677">
                  <c:v>3403.69</c:v>
                </c:pt>
                <c:pt idx="4678">
                  <c:v>3404.33</c:v>
                </c:pt>
                <c:pt idx="4679">
                  <c:v>3404.97</c:v>
                </c:pt>
                <c:pt idx="4680">
                  <c:v>3405.61</c:v>
                </c:pt>
                <c:pt idx="4681">
                  <c:v>3406.25</c:v>
                </c:pt>
                <c:pt idx="4682">
                  <c:v>3406.9</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c:v>
                </c:pt>
                <c:pt idx="4695">
                  <c:v>3415.25</c:v>
                </c:pt>
                <c:pt idx="4696">
                  <c:v>3415.89</c:v>
                </c:pt>
                <c:pt idx="4697">
                  <c:v>3416.53</c:v>
                </c:pt>
                <c:pt idx="4698">
                  <c:v>3417.17</c:v>
                </c:pt>
                <c:pt idx="4699">
                  <c:v>3417.81</c:v>
                </c:pt>
                <c:pt idx="4700">
                  <c:v>3418.46</c:v>
                </c:pt>
                <c:pt idx="4701">
                  <c:v>3419.1</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c:v>
                </c:pt>
                <c:pt idx="4721">
                  <c:v>3431.94</c:v>
                </c:pt>
                <c:pt idx="4722">
                  <c:v>3432.59</c:v>
                </c:pt>
                <c:pt idx="4723">
                  <c:v>3433.23</c:v>
                </c:pt>
                <c:pt idx="4724">
                  <c:v>3433.87</c:v>
                </c:pt>
                <c:pt idx="4725">
                  <c:v>3434.51</c:v>
                </c:pt>
                <c:pt idx="4726">
                  <c:v>3435.15</c:v>
                </c:pt>
                <c:pt idx="4727">
                  <c:v>3435.8</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c:v>
                </c:pt>
                <c:pt idx="4740">
                  <c:v>3444.15</c:v>
                </c:pt>
                <c:pt idx="4741">
                  <c:v>3444.79</c:v>
                </c:pt>
                <c:pt idx="4742">
                  <c:v>3445.43</c:v>
                </c:pt>
                <c:pt idx="4743">
                  <c:v>3446.07</c:v>
                </c:pt>
                <c:pt idx="4744">
                  <c:v>3446.71</c:v>
                </c:pt>
                <c:pt idx="4745">
                  <c:v>3447.36</c:v>
                </c:pt>
                <c:pt idx="4746">
                  <c:v>3448</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c:v>
                </c:pt>
                <c:pt idx="4759">
                  <c:v>3456.35</c:v>
                </c:pt>
                <c:pt idx="4760">
                  <c:v>3456.99</c:v>
                </c:pt>
                <c:pt idx="4761">
                  <c:v>3457.63</c:v>
                </c:pt>
                <c:pt idx="4762">
                  <c:v>3458.27</c:v>
                </c:pt>
                <c:pt idx="4763">
                  <c:v>3458.92</c:v>
                </c:pt>
                <c:pt idx="4764">
                  <c:v>3459.56</c:v>
                </c:pt>
                <c:pt idx="4765">
                  <c:v>3460.2</c:v>
                </c:pt>
                <c:pt idx="4766">
                  <c:v>3460.84</c:v>
                </c:pt>
                <c:pt idx="4767">
                  <c:v>3461.48</c:v>
                </c:pt>
                <c:pt idx="4768">
                  <c:v>3462.13</c:v>
                </c:pt>
                <c:pt idx="4769">
                  <c:v>3462.77</c:v>
                </c:pt>
                <c:pt idx="4770">
                  <c:v>3463.41</c:v>
                </c:pt>
                <c:pt idx="4771">
                  <c:v>3464.05</c:v>
                </c:pt>
                <c:pt idx="4772">
                  <c:v>3464.7</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c:v>
                </c:pt>
                <c:pt idx="4785">
                  <c:v>3473.04</c:v>
                </c:pt>
                <c:pt idx="4786">
                  <c:v>3473.69</c:v>
                </c:pt>
                <c:pt idx="4787">
                  <c:v>3474.33</c:v>
                </c:pt>
                <c:pt idx="4788">
                  <c:v>3474.97</c:v>
                </c:pt>
                <c:pt idx="4789">
                  <c:v>3475.61</c:v>
                </c:pt>
                <c:pt idx="4790">
                  <c:v>3476.26</c:v>
                </c:pt>
                <c:pt idx="4791">
                  <c:v>3476.9</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c:v>
                </c:pt>
                <c:pt idx="4804">
                  <c:v>3485.25</c:v>
                </c:pt>
                <c:pt idx="4805">
                  <c:v>3485.89</c:v>
                </c:pt>
                <c:pt idx="4806">
                  <c:v>3486.53</c:v>
                </c:pt>
                <c:pt idx="4807">
                  <c:v>3487.17</c:v>
                </c:pt>
                <c:pt idx="4808">
                  <c:v>3487.81</c:v>
                </c:pt>
                <c:pt idx="4809">
                  <c:v>3488.46</c:v>
                </c:pt>
                <c:pt idx="4810">
                  <c:v>3489.1</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c:v>
                </c:pt>
                <c:pt idx="4830">
                  <c:v>3501.94</c:v>
                </c:pt>
                <c:pt idx="4831">
                  <c:v>3502.59</c:v>
                </c:pt>
                <c:pt idx="4832">
                  <c:v>3503.23</c:v>
                </c:pt>
                <c:pt idx="4833">
                  <c:v>3503.87</c:v>
                </c:pt>
                <c:pt idx="4834">
                  <c:v>3504.51</c:v>
                </c:pt>
                <c:pt idx="4835">
                  <c:v>3505.15</c:v>
                </c:pt>
                <c:pt idx="4836">
                  <c:v>3505.8</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c:v>
                </c:pt>
                <c:pt idx="4849">
                  <c:v>3514.15</c:v>
                </c:pt>
                <c:pt idx="4850">
                  <c:v>3514.79</c:v>
                </c:pt>
                <c:pt idx="4851">
                  <c:v>3515.43</c:v>
                </c:pt>
                <c:pt idx="4852">
                  <c:v>3516.07</c:v>
                </c:pt>
                <c:pt idx="4853">
                  <c:v>3516.71</c:v>
                </c:pt>
                <c:pt idx="4854">
                  <c:v>3517.36</c:v>
                </c:pt>
                <c:pt idx="4855">
                  <c:v>3518</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c:v>
                </c:pt>
                <c:pt idx="4875">
                  <c:v>3530.84</c:v>
                </c:pt>
                <c:pt idx="4876">
                  <c:v>3531.48</c:v>
                </c:pt>
                <c:pt idx="4877">
                  <c:v>3532.13</c:v>
                </c:pt>
                <c:pt idx="4878">
                  <c:v>3532.77</c:v>
                </c:pt>
                <c:pt idx="4879">
                  <c:v>3533.41</c:v>
                </c:pt>
                <c:pt idx="4880">
                  <c:v>3534.05</c:v>
                </c:pt>
                <c:pt idx="4881">
                  <c:v>3534.7</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c:v>
                </c:pt>
                <c:pt idx="4894">
                  <c:v>3543.04</c:v>
                </c:pt>
                <c:pt idx="4895">
                  <c:v>3543.69</c:v>
                </c:pt>
                <c:pt idx="4896">
                  <c:v>3544.33</c:v>
                </c:pt>
                <c:pt idx="4897">
                  <c:v>3544.97</c:v>
                </c:pt>
                <c:pt idx="4898">
                  <c:v>3545.61</c:v>
                </c:pt>
                <c:pt idx="4899">
                  <c:v>3546.26</c:v>
                </c:pt>
                <c:pt idx="4900">
                  <c:v>3546.9</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c:v>
                </c:pt>
                <c:pt idx="4913">
                  <c:v>3555.25</c:v>
                </c:pt>
                <c:pt idx="4914">
                  <c:v>3555.89</c:v>
                </c:pt>
                <c:pt idx="4915">
                  <c:v>3556.53</c:v>
                </c:pt>
                <c:pt idx="4916">
                  <c:v>3557.17</c:v>
                </c:pt>
                <c:pt idx="4917">
                  <c:v>3557.82</c:v>
                </c:pt>
                <c:pt idx="4918">
                  <c:v>3558.46</c:v>
                </c:pt>
                <c:pt idx="4919">
                  <c:v>3559.1</c:v>
                </c:pt>
                <c:pt idx="4920">
                  <c:v>3559.74</c:v>
                </c:pt>
                <c:pt idx="4921">
                  <c:v>3560.38</c:v>
                </c:pt>
                <c:pt idx="4922">
                  <c:v>3561.03</c:v>
                </c:pt>
                <c:pt idx="4923">
                  <c:v>3561.67</c:v>
                </c:pt>
                <c:pt idx="4924">
                  <c:v>3562.31</c:v>
                </c:pt>
                <c:pt idx="4925">
                  <c:v>3562.95</c:v>
                </c:pt>
                <c:pt idx="4926">
                  <c:v>3563.6</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c:v>
                </c:pt>
                <c:pt idx="4939">
                  <c:v>3571.94</c:v>
                </c:pt>
                <c:pt idx="4940">
                  <c:v>3572.59</c:v>
                </c:pt>
                <c:pt idx="4941">
                  <c:v>3573.23</c:v>
                </c:pt>
                <c:pt idx="4942">
                  <c:v>3573.87</c:v>
                </c:pt>
                <c:pt idx="4943">
                  <c:v>3574.51</c:v>
                </c:pt>
                <c:pt idx="4944">
                  <c:v>3575.15</c:v>
                </c:pt>
                <c:pt idx="4945">
                  <c:v>3575.8</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c:v>
                </c:pt>
                <c:pt idx="4958">
                  <c:v>3584.15</c:v>
                </c:pt>
                <c:pt idx="4959">
                  <c:v>3584.79</c:v>
                </c:pt>
                <c:pt idx="4960">
                  <c:v>3585.43</c:v>
                </c:pt>
                <c:pt idx="4961">
                  <c:v>3586.07</c:v>
                </c:pt>
                <c:pt idx="4962">
                  <c:v>3586.71</c:v>
                </c:pt>
                <c:pt idx="4963">
                  <c:v>3587.36</c:v>
                </c:pt>
                <c:pt idx="4964">
                  <c:v>3588</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c:v>
                </c:pt>
                <c:pt idx="4984">
                  <c:v>3600.84</c:v>
                </c:pt>
                <c:pt idx="4985">
                  <c:v>3601.49</c:v>
                </c:pt>
                <c:pt idx="4986">
                  <c:v>3602.13</c:v>
                </c:pt>
                <c:pt idx="4987">
                  <c:v>3602.77</c:v>
                </c:pt>
                <c:pt idx="4988">
                  <c:v>3603.41</c:v>
                </c:pt>
                <c:pt idx="4989">
                  <c:v>3604.05</c:v>
                </c:pt>
                <c:pt idx="4990">
                  <c:v>3604.7</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c:v>
                </c:pt>
                <c:pt idx="5003">
                  <c:v>3613.04</c:v>
                </c:pt>
                <c:pt idx="5004">
                  <c:v>3613.69</c:v>
                </c:pt>
                <c:pt idx="5005">
                  <c:v>3614.33</c:v>
                </c:pt>
                <c:pt idx="5006">
                  <c:v>3614.97</c:v>
                </c:pt>
                <c:pt idx="5007">
                  <c:v>3615.61</c:v>
                </c:pt>
                <c:pt idx="5008">
                  <c:v>3616.26</c:v>
                </c:pt>
                <c:pt idx="5009">
                  <c:v>3616.9</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c:v>
                </c:pt>
                <c:pt idx="5022">
                  <c:v>3625.25</c:v>
                </c:pt>
                <c:pt idx="5023">
                  <c:v>3625.89</c:v>
                </c:pt>
                <c:pt idx="5024">
                  <c:v>3626.53</c:v>
                </c:pt>
                <c:pt idx="5025">
                  <c:v>3627.17</c:v>
                </c:pt>
                <c:pt idx="5026">
                  <c:v>3627.82</c:v>
                </c:pt>
                <c:pt idx="5027">
                  <c:v>3628.46</c:v>
                </c:pt>
                <c:pt idx="5028">
                  <c:v>3629.1</c:v>
                </c:pt>
                <c:pt idx="5029">
                  <c:v>3629.74</c:v>
                </c:pt>
                <c:pt idx="5030">
                  <c:v>3630.38</c:v>
                </c:pt>
                <c:pt idx="5031">
                  <c:v>3631.03</c:v>
                </c:pt>
                <c:pt idx="5032">
                  <c:v>3631.67</c:v>
                </c:pt>
                <c:pt idx="5033">
                  <c:v>3632.31</c:v>
                </c:pt>
                <c:pt idx="5034">
                  <c:v>3632.95</c:v>
                </c:pt>
                <c:pt idx="5035">
                  <c:v>3633.6</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c:v>
                </c:pt>
                <c:pt idx="5048">
                  <c:v>3641.94</c:v>
                </c:pt>
                <c:pt idx="5049">
                  <c:v>3642.59</c:v>
                </c:pt>
                <c:pt idx="5050">
                  <c:v>3643.23</c:v>
                </c:pt>
                <c:pt idx="5051">
                  <c:v>3643.87</c:v>
                </c:pt>
                <c:pt idx="5052">
                  <c:v>3644.51</c:v>
                </c:pt>
                <c:pt idx="5053">
                  <c:v>3645.16</c:v>
                </c:pt>
                <c:pt idx="5054">
                  <c:v>3645.8</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c:v>
                </c:pt>
                <c:pt idx="5067">
                  <c:v>3654.15</c:v>
                </c:pt>
                <c:pt idx="5068">
                  <c:v>3654.79</c:v>
                </c:pt>
                <c:pt idx="5069">
                  <c:v>3655.43</c:v>
                </c:pt>
                <c:pt idx="5070">
                  <c:v>3656.07</c:v>
                </c:pt>
                <c:pt idx="5071">
                  <c:v>3656.71</c:v>
                </c:pt>
                <c:pt idx="5072">
                  <c:v>3657.36</c:v>
                </c:pt>
                <c:pt idx="5073">
                  <c:v>3658</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c:v>
                </c:pt>
                <c:pt idx="5093">
                  <c:v>3670.84</c:v>
                </c:pt>
                <c:pt idx="5094">
                  <c:v>3671.49</c:v>
                </c:pt>
                <c:pt idx="5095">
                  <c:v>3672.13</c:v>
                </c:pt>
                <c:pt idx="5096">
                  <c:v>3672.77</c:v>
                </c:pt>
                <c:pt idx="5097">
                  <c:v>3673.41</c:v>
                </c:pt>
                <c:pt idx="5098">
                  <c:v>3674.05</c:v>
                </c:pt>
                <c:pt idx="5099">
                  <c:v>3674.7</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c:v>
                </c:pt>
                <c:pt idx="5112">
                  <c:v>3683.05</c:v>
                </c:pt>
                <c:pt idx="5113">
                  <c:v>3683.69</c:v>
                </c:pt>
                <c:pt idx="5114">
                  <c:v>3684.33</c:v>
                </c:pt>
                <c:pt idx="5115">
                  <c:v>3684.97</c:v>
                </c:pt>
                <c:pt idx="5116">
                  <c:v>3685.61</c:v>
                </c:pt>
                <c:pt idx="5117">
                  <c:v>3686.26</c:v>
                </c:pt>
                <c:pt idx="5118">
                  <c:v>3686.9</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c:v>
                </c:pt>
                <c:pt idx="5131">
                  <c:v>3695.25</c:v>
                </c:pt>
                <c:pt idx="5132">
                  <c:v>3695.89</c:v>
                </c:pt>
                <c:pt idx="5133">
                  <c:v>3696.53</c:v>
                </c:pt>
                <c:pt idx="5134">
                  <c:v>3697.17</c:v>
                </c:pt>
                <c:pt idx="5135">
                  <c:v>3697.82</c:v>
                </c:pt>
                <c:pt idx="5136">
                  <c:v>3698.46</c:v>
                </c:pt>
                <c:pt idx="5137">
                  <c:v>3699.1</c:v>
                </c:pt>
                <c:pt idx="5138">
                  <c:v>3699.74</c:v>
                </c:pt>
                <c:pt idx="5139">
                  <c:v>3700.38</c:v>
                </c:pt>
                <c:pt idx="5140">
                  <c:v>3701.03</c:v>
                </c:pt>
                <c:pt idx="5141">
                  <c:v>3701.67</c:v>
                </c:pt>
                <c:pt idx="5142">
                  <c:v>3702.31</c:v>
                </c:pt>
                <c:pt idx="5143">
                  <c:v>3702.95</c:v>
                </c:pt>
                <c:pt idx="5144">
                  <c:v>3703.6</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c:v>
                </c:pt>
                <c:pt idx="5157">
                  <c:v>3711.94</c:v>
                </c:pt>
                <c:pt idx="5158">
                  <c:v>3712.59</c:v>
                </c:pt>
                <c:pt idx="5159">
                  <c:v>3713.23</c:v>
                </c:pt>
                <c:pt idx="5160">
                  <c:v>3713.87</c:v>
                </c:pt>
                <c:pt idx="5161">
                  <c:v>3714.51</c:v>
                </c:pt>
                <c:pt idx="5162">
                  <c:v>3715.16</c:v>
                </c:pt>
                <c:pt idx="5163">
                  <c:v>3715.8</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c:v>
                </c:pt>
                <c:pt idx="5176">
                  <c:v>3724.15</c:v>
                </c:pt>
                <c:pt idx="5177">
                  <c:v>3724.79</c:v>
                </c:pt>
                <c:pt idx="5178">
                  <c:v>3725.43</c:v>
                </c:pt>
                <c:pt idx="5179">
                  <c:v>3726.07</c:v>
                </c:pt>
                <c:pt idx="5180">
                  <c:v>3726.72</c:v>
                </c:pt>
                <c:pt idx="5181">
                  <c:v>3727.36</c:v>
                </c:pt>
                <c:pt idx="5182">
                  <c:v>3728</c:v>
                </c:pt>
                <c:pt idx="5183">
                  <c:v>3728.64</c:v>
                </c:pt>
                <c:pt idx="5184">
                  <c:v>3729.28</c:v>
                </c:pt>
                <c:pt idx="5185">
                  <c:v>3729.93</c:v>
                </c:pt>
                <c:pt idx="5186">
                  <c:v>3730.57</c:v>
                </c:pt>
                <c:pt idx="5187">
                  <c:v>3731.21</c:v>
                </c:pt>
                <c:pt idx="5188">
                  <c:v>3731.85</c:v>
                </c:pt>
                <c:pt idx="5189">
                  <c:v>3732.5</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c:v>
                </c:pt>
                <c:pt idx="5202">
                  <c:v>3740.84</c:v>
                </c:pt>
                <c:pt idx="5203">
                  <c:v>3741.49</c:v>
                </c:pt>
                <c:pt idx="5204">
                  <c:v>3742.13</c:v>
                </c:pt>
                <c:pt idx="5205">
                  <c:v>3742.77</c:v>
                </c:pt>
                <c:pt idx="5206">
                  <c:v>3743.41</c:v>
                </c:pt>
                <c:pt idx="5207">
                  <c:v>3744.05</c:v>
                </c:pt>
                <c:pt idx="5208">
                  <c:v>3744.7</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c:v>
                </c:pt>
                <c:pt idx="5221">
                  <c:v>3753.05</c:v>
                </c:pt>
                <c:pt idx="5222">
                  <c:v>3753.69</c:v>
                </c:pt>
                <c:pt idx="5223">
                  <c:v>3754.33</c:v>
                </c:pt>
                <c:pt idx="5224">
                  <c:v>3754.97</c:v>
                </c:pt>
                <c:pt idx="5225">
                  <c:v>3755.61</c:v>
                </c:pt>
                <c:pt idx="5226">
                  <c:v>3756.26</c:v>
                </c:pt>
                <c:pt idx="5227">
                  <c:v>3756.9</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c:v>
                </c:pt>
                <c:pt idx="5247">
                  <c:v>3769.74</c:v>
                </c:pt>
                <c:pt idx="5248">
                  <c:v>3770.39</c:v>
                </c:pt>
                <c:pt idx="5249">
                  <c:v>3771.03</c:v>
                </c:pt>
                <c:pt idx="5250">
                  <c:v>3771.67</c:v>
                </c:pt>
                <c:pt idx="5251">
                  <c:v>3772.31</c:v>
                </c:pt>
                <c:pt idx="5252">
                  <c:v>3772.95</c:v>
                </c:pt>
                <c:pt idx="5253">
                  <c:v>3773.6</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c:v>
                </c:pt>
                <c:pt idx="5266">
                  <c:v>3781.94</c:v>
                </c:pt>
                <c:pt idx="5267">
                  <c:v>3782.59</c:v>
                </c:pt>
                <c:pt idx="5268">
                  <c:v>3783.23</c:v>
                </c:pt>
                <c:pt idx="5269">
                  <c:v>3783.87</c:v>
                </c:pt>
                <c:pt idx="5270">
                  <c:v>3784.51</c:v>
                </c:pt>
                <c:pt idx="5271">
                  <c:v>3785.16</c:v>
                </c:pt>
                <c:pt idx="5272">
                  <c:v>3785.8</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c:v>
                </c:pt>
                <c:pt idx="5285">
                  <c:v>3794.15</c:v>
                </c:pt>
                <c:pt idx="5286">
                  <c:v>3794.79</c:v>
                </c:pt>
                <c:pt idx="5287">
                  <c:v>3795.43</c:v>
                </c:pt>
                <c:pt idx="5288">
                  <c:v>3796.07</c:v>
                </c:pt>
                <c:pt idx="5289">
                  <c:v>3796.72</c:v>
                </c:pt>
                <c:pt idx="5290">
                  <c:v>3797.36</c:v>
                </c:pt>
                <c:pt idx="5291">
                  <c:v>3798</c:v>
                </c:pt>
                <c:pt idx="5292">
                  <c:v>3798.64</c:v>
                </c:pt>
                <c:pt idx="5293">
                  <c:v>3799.28</c:v>
                </c:pt>
                <c:pt idx="5294">
                  <c:v>3799.93</c:v>
                </c:pt>
                <c:pt idx="5295">
                  <c:v>3800.57</c:v>
                </c:pt>
                <c:pt idx="5296">
                  <c:v>3801.21</c:v>
                </c:pt>
                <c:pt idx="5297">
                  <c:v>3801.85</c:v>
                </c:pt>
                <c:pt idx="5298">
                  <c:v>3802.5</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c:v>
                </c:pt>
                <c:pt idx="5311">
                  <c:v>3810.84</c:v>
                </c:pt>
                <c:pt idx="5312">
                  <c:v>3811.49</c:v>
                </c:pt>
                <c:pt idx="5313">
                  <c:v>3812.13</c:v>
                </c:pt>
                <c:pt idx="5314">
                  <c:v>3812.77</c:v>
                </c:pt>
                <c:pt idx="5315">
                  <c:v>3813.41</c:v>
                </c:pt>
                <c:pt idx="5316">
                  <c:v>3814.06</c:v>
                </c:pt>
                <c:pt idx="5317">
                  <c:v>3814.7</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c:v>
                </c:pt>
                <c:pt idx="5330">
                  <c:v>3823.05</c:v>
                </c:pt>
                <c:pt idx="5331">
                  <c:v>3823.69</c:v>
                </c:pt>
                <c:pt idx="5332">
                  <c:v>3824.33</c:v>
                </c:pt>
                <c:pt idx="5333">
                  <c:v>3824.97</c:v>
                </c:pt>
                <c:pt idx="5334">
                  <c:v>3825.61</c:v>
                </c:pt>
                <c:pt idx="5335">
                  <c:v>3826.26</c:v>
                </c:pt>
                <c:pt idx="5336">
                  <c:v>3826.9</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c:v>
                </c:pt>
                <c:pt idx="5356">
                  <c:v>3839.74</c:v>
                </c:pt>
                <c:pt idx="5357">
                  <c:v>3840.39</c:v>
                </c:pt>
                <c:pt idx="5358">
                  <c:v>3841.03</c:v>
                </c:pt>
                <c:pt idx="5359">
                  <c:v>3841.67</c:v>
                </c:pt>
                <c:pt idx="5360">
                  <c:v>3842.31</c:v>
                </c:pt>
                <c:pt idx="5361">
                  <c:v>3842.95</c:v>
                </c:pt>
                <c:pt idx="5362">
                  <c:v>3843.6</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c:v>
                </c:pt>
                <c:pt idx="5375">
                  <c:v>3851.95</c:v>
                </c:pt>
                <c:pt idx="5376">
                  <c:v>3852.59</c:v>
                </c:pt>
                <c:pt idx="5377">
                  <c:v>3853.23</c:v>
                </c:pt>
                <c:pt idx="5378">
                  <c:v>3853.87</c:v>
                </c:pt>
                <c:pt idx="5379">
                  <c:v>3854.51</c:v>
                </c:pt>
                <c:pt idx="5380">
                  <c:v>3855.16</c:v>
                </c:pt>
                <c:pt idx="5381">
                  <c:v>3855.8</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c:v>
                </c:pt>
                <c:pt idx="5394">
                  <c:v>3864.15</c:v>
                </c:pt>
                <c:pt idx="5395">
                  <c:v>3864.79</c:v>
                </c:pt>
                <c:pt idx="5396">
                  <c:v>3865.43</c:v>
                </c:pt>
                <c:pt idx="5397">
                  <c:v>3866.07</c:v>
                </c:pt>
                <c:pt idx="5398">
                  <c:v>3866.72</c:v>
                </c:pt>
                <c:pt idx="5399">
                  <c:v>3867.36</c:v>
                </c:pt>
                <c:pt idx="5400">
                  <c:v>3868</c:v>
                </c:pt>
                <c:pt idx="5401">
                  <c:v>3868.64</c:v>
                </c:pt>
                <c:pt idx="5402">
                  <c:v>3869.28</c:v>
                </c:pt>
                <c:pt idx="5403">
                  <c:v>3869.93</c:v>
                </c:pt>
                <c:pt idx="5404">
                  <c:v>3870.57</c:v>
                </c:pt>
                <c:pt idx="5405">
                  <c:v>3871.21</c:v>
                </c:pt>
                <c:pt idx="5406">
                  <c:v>3871.85</c:v>
                </c:pt>
                <c:pt idx="5407">
                  <c:v>3872.5</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c:v>
                </c:pt>
                <c:pt idx="5420">
                  <c:v>3880.84</c:v>
                </c:pt>
                <c:pt idx="5421">
                  <c:v>3881.49</c:v>
                </c:pt>
                <c:pt idx="5422">
                  <c:v>3882.13</c:v>
                </c:pt>
                <c:pt idx="5423">
                  <c:v>3882.77</c:v>
                </c:pt>
                <c:pt idx="5424">
                  <c:v>3883.41</c:v>
                </c:pt>
                <c:pt idx="5425">
                  <c:v>3884.06</c:v>
                </c:pt>
                <c:pt idx="5426">
                  <c:v>3884.7</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c:v>
                </c:pt>
                <c:pt idx="5439">
                  <c:v>3893.05</c:v>
                </c:pt>
                <c:pt idx="5440">
                  <c:v>3893.69</c:v>
                </c:pt>
                <c:pt idx="5441">
                  <c:v>3894.33</c:v>
                </c:pt>
                <c:pt idx="5442">
                  <c:v>3894.97</c:v>
                </c:pt>
                <c:pt idx="5443">
                  <c:v>3895.62</c:v>
                </c:pt>
                <c:pt idx="5444">
                  <c:v>3896.26</c:v>
                </c:pt>
                <c:pt idx="5445">
                  <c:v>3896.9</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c:v>
                </c:pt>
                <c:pt idx="5465">
                  <c:v>3909.74</c:v>
                </c:pt>
                <c:pt idx="5466">
                  <c:v>3910.39</c:v>
                </c:pt>
                <c:pt idx="5467">
                  <c:v>3911.03</c:v>
                </c:pt>
                <c:pt idx="5468">
                  <c:v>3911.67</c:v>
                </c:pt>
                <c:pt idx="5469">
                  <c:v>3912.31</c:v>
                </c:pt>
                <c:pt idx="5470">
                  <c:v>3912.95</c:v>
                </c:pt>
                <c:pt idx="5471">
                  <c:v>3913.6</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c:v>
                </c:pt>
                <c:pt idx="5484">
                  <c:v>3921.95</c:v>
                </c:pt>
                <c:pt idx="5485">
                  <c:v>3922.59</c:v>
                </c:pt>
                <c:pt idx="5486">
                  <c:v>3923.23</c:v>
                </c:pt>
                <c:pt idx="5487">
                  <c:v>3923.87</c:v>
                </c:pt>
                <c:pt idx="5488">
                  <c:v>3924.51</c:v>
                </c:pt>
                <c:pt idx="5489">
                  <c:v>3925.16</c:v>
                </c:pt>
                <c:pt idx="5490">
                  <c:v>3925.8</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c:v>
                </c:pt>
                <c:pt idx="5510">
                  <c:v>3938.64</c:v>
                </c:pt>
                <c:pt idx="5511">
                  <c:v>3939.29</c:v>
                </c:pt>
                <c:pt idx="5512">
                  <c:v>3939.93</c:v>
                </c:pt>
                <c:pt idx="5513">
                  <c:v>3940.57</c:v>
                </c:pt>
                <c:pt idx="5514">
                  <c:v>3941.21</c:v>
                </c:pt>
                <c:pt idx="5515">
                  <c:v>3941.85</c:v>
                </c:pt>
                <c:pt idx="5516">
                  <c:v>3942.5</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c:v>
                </c:pt>
                <c:pt idx="5529">
                  <c:v>3950.84</c:v>
                </c:pt>
                <c:pt idx="5530">
                  <c:v>3951.49</c:v>
                </c:pt>
                <c:pt idx="5531">
                  <c:v>3952.13</c:v>
                </c:pt>
                <c:pt idx="5532">
                  <c:v>3952.77</c:v>
                </c:pt>
                <c:pt idx="5533">
                  <c:v>3953.41</c:v>
                </c:pt>
                <c:pt idx="5534">
                  <c:v>3954.06</c:v>
                </c:pt>
                <c:pt idx="5535">
                  <c:v>3954.7</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c:v>
                </c:pt>
                <c:pt idx="5548">
                  <c:v>3963.05</c:v>
                </c:pt>
                <c:pt idx="5549">
                  <c:v>3963.69</c:v>
                </c:pt>
                <c:pt idx="5550">
                  <c:v>3964.33</c:v>
                </c:pt>
                <c:pt idx="5551">
                  <c:v>3964.97</c:v>
                </c:pt>
                <c:pt idx="5552">
                  <c:v>3965.62</c:v>
                </c:pt>
                <c:pt idx="5553">
                  <c:v>3966.26</c:v>
                </c:pt>
                <c:pt idx="5554">
                  <c:v>3966.9</c:v>
                </c:pt>
                <c:pt idx="5555">
                  <c:v>3967.54</c:v>
                </c:pt>
                <c:pt idx="5556">
                  <c:v>3968.18</c:v>
                </c:pt>
                <c:pt idx="5557">
                  <c:v>3968.83</c:v>
                </c:pt>
                <c:pt idx="5558">
                  <c:v>3969.47</c:v>
                </c:pt>
                <c:pt idx="5559">
                  <c:v>3970.11</c:v>
                </c:pt>
                <c:pt idx="5560">
                  <c:v>3970.75</c:v>
                </c:pt>
                <c:pt idx="5561">
                  <c:v>3971.4</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c:v>
                </c:pt>
                <c:pt idx="5574">
                  <c:v>3979.74</c:v>
                </c:pt>
                <c:pt idx="5575">
                  <c:v>3980.39</c:v>
                </c:pt>
                <c:pt idx="5576">
                  <c:v>3981.03</c:v>
                </c:pt>
                <c:pt idx="5577">
                  <c:v>3981.67</c:v>
                </c:pt>
                <c:pt idx="5578">
                  <c:v>3982.31</c:v>
                </c:pt>
                <c:pt idx="5579">
                  <c:v>3982.95</c:v>
                </c:pt>
                <c:pt idx="5580">
                  <c:v>3983.6</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c:v>
                </c:pt>
                <c:pt idx="5593">
                  <c:v>3991.95</c:v>
                </c:pt>
                <c:pt idx="5594">
                  <c:v>3992.59</c:v>
                </c:pt>
                <c:pt idx="5595">
                  <c:v>3993.23</c:v>
                </c:pt>
                <c:pt idx="5596">
                  <c:v>3993.87</c:v>
                </c:pt>
                <c:pt idx="5597">
                  <c:v>3994.51</c:v>
                </c:pt>
                <c:pt idx="5598">
                  <c:v>3995.16</c:v>
                </c:pt>
                <c:pt idx="5599">
                  <c:v>3995.8</c:v>
                </c:pt>
                <c:pt idx="5600">
                  <c:v>3996.44</c:v>
                </c:pt>
                <c:pt idx="5601">
                  <c:v>3997.08</c:v>
                </c:pt>
                <c:pt idx="5602">
                  <c:v>3997.73</c:v>
                </c:pt>
                <c:pt idx="5603">
                  <c:v>3998.37</c:v>
                </c:pt>
                <c:pt idx="5604">
                  <c:v>3999.01</c:v>
                </c:pt>
                <c:pt idx="5605">
                  <c:v>3999.65</c:v>
                </c:pt>
              </c:numCache>
            </c:numRef>
          </c:xVal>
          <c:yVal>
            <c:numRef>
              <c:f>RA40b!$B$1:$B$5606</c:f>
              <c:numCache>
                <c:formatCode>#,##0</c:formatCode>
                <c:ptCount val="5606"/>
                <c:pt idx="0">
                  <c:v>3854623</c:v>
                </c:pt>
                <c:pt idx="1">
                  <c:v>4049472</c:v>
                </c:pt>
                <c:pt idx="2">
                  <c:v>4241627</c:v>
                </c:pt>
                <c:pt idx="3">
                  <c:v>4436330</c:v>
                </c:pt>
                <c:pt idx="4">
                  <c:v>4640014</c:v>
                </c:pt>
                <c:pt idx="5">
                  <c:v>4857155</c:v>
                </c:pt>
                <c:pt idx="6">
                  <c:v>5087762</c:v>
                </c:pt>
                <c:pt idx="7">
                  <c:v>5326419</c:v>
                </c:pt>
                <c:pt idx="8">
                  <c:v>5563650</c:v>
                </c:pt>
                <c:pt idx="9">
                  <c:v>5788271</c:v>
                </c:pt>
                <c:pt idx="10">
                  <c:v>5991171</c:v>
                </c:pt>
                <c:pt idx="11">
                  <c:v>6167310</c:v>
                </c:pt>
                <c:pt idx="12">
                  <c:v>6316374</c:v>
                </c:pt>
                <c:pt idx="13">
                  <c:v>6441540</c:v>
                </c:pt>
                <c:pt idx="14">
                  <c:v>6547385</c:v>
                </c:pt>
                <c:pt idx="15">
                  <c:v>6638195</c:v>
                </c:pt>
                <c:pt idx="16">
                  <c:v>6717590</c:v>
                </c:pt>
                <c:pt idx="17">
                  <c:v>6789109</c:v>
                </c:pt>
                <c:pt idx="18">
                  <c:v>6857367</c:v>
                </c:pt>
                <c:pt idx="19">
                  <c:v>6928060</c:v>
                </c:pt>
                <c:pt idx="20">
                  <c:v>7007381</c:v>
                </c:pt>
                <c:pt idx="21">
                  <c:v>7100255</c:v>
                </c:pt>
                <c:pt idx="22">
                  <c:v>7208916</c:v>
                </c:pt>
                <c:pt idx="23">
                  <c:v>7331784</c:v>
                </c:pt>
                <c:pt idx="24">
                  <c:v>7464021</c:v>
                </c:pt>
                <c:pt idx="25">
                  <c:v>7598939</c:v>
                </c:pt>
                <c:pt idx="26">
                  <c:v>7729823</c:v>
                </c:pt>
                <c:pt idx="27">
                  <c:v>7851745</c:v>
                </c:pt>
                <c:pt idx="28">
                  <c:v>7962386</c:v>
                </c:pt>
                <c:pt idx="29">
                  <c:v>8061806</c:v>
                </c:pt>
                <c:pt idx="30">
                  <c:v>8151569</c:v>
                </c:pt>
                <c:pt idx="31">
                  <c:v>8233501</c:v>
                </c:pt>
                <c:pt idx="32">
                  <c:v>8308718</c:v>
                </c:pt>
                <c:pt idx="33">
                  <c:v>8377325</c:v>
                </c:pt>
                <c:pt idx="34">
                  <c:v>8438779</c:v>
                </c:pt>
                <c:pt idx="35">
                  <c:v>8492333</c:v>
                </c:pt>
                <c:pt idx="36">
                  <c:v>8537766</c:v>
                </c:pt>
                <c:pt idx="37">
                  <c:v>8575567</c:v>
                </c:pt>
                <c:pt idx="38">
                  <c:v>8607048</c:v>
                </c:pt>
                <c:pt idx="39">
                  <c:v>8633943</c:v>
                </c:pt>
                <c:pt idx="40">
                  <c:v>8658441</c:v>
                </c:pt>
                <c:pt idx="41">
                  <c:v>8682832</c:v>
                </c:pt>
                <c:pt idx="42">
                  <c:v>8709452</c:v>
                </c:pt>
                <c:pt idx="43">
                  <c:v>8740147</c:v>
                </c:pt>
                <c:pt idx="44">
                  <c:v>8775967</c:v>
                </c:pt>
                <c:pt idx="45">
                  <c:v>8816957</c:v>
                </c:pt>
                <c:pt idx="46">
                  <c:v>8861919</c:v>
                </c:pt>
                <c:pt idx="47">
                  <c:v>8908682</c:v>
                </c:pt>
                <c:pt idx="48">
                  <c:v>8954571</c:v>
                </c:pt>
                <c:pt idx="49">
                  <c:v>8996956</c:v>
                </c:pt>
                <c:pt idx="50">
                  <c:v>9033949</c:v>
                </c:pt>
                <c:pt idx="51">
                  <c:v>9064717</c:v>
                </c:pt>
                <c:pt idx="52">
                  <c:v>9089718</c:v>
                </c:pt>
                <c:pt idx="53">
                  <c:v>9110576</c:v>
                </c:pt>
                <c:pt idx="54">
                  <c:v>9129595</c:v>
                </c:pt>
                <c:pt idx="55">
                  <c:v>9149146</c:v>
                </c:pt>
                <c:pt idx="56">
                  <c:v>9171029</c:v>
                </c:pt>
                <c:pt idx="57">
                  <c:v>9195964</c:v>
                </c:pt>
                <c:pt idx="58">
                  <c:v>9223262</c:v>
                </c:pt>
                <c:pt idx="59">
                  <c:v>9250931</c:v>
                </c:pt>
                <c:pt idx="60">
                  <c:v>9276048</c:v>
                </c:pt>
                <c:pt idx="61">
                  <c:v>9295638</c:v>
                </c:pt>
                <c:pt idx="62">
                  <c:v>9307458</c:v>
                </c:pt>
                <c:pt idx="63">
                  <c:v>9310762</c:v>
                </c:pt>
                <c:pt idx="64">
                  <c:v>9306632</c:v>
                </c:pt>
                <c:pt idx="65">
                  <c:v>9297761</c:v>
                </c:pt>
                <c:pt idx="66">
                  <c:v>9287738</c:v>
                </c:pt>
                <c:pt idx="67">
                  <c:v>9280023</c:v>
                </c:pt>
                <c:pt idx="68">
                  <c:v>9276982</c:v>
                </c:pt>
                <c:pt idx="69">
                  <c:v>9279282</c:v>
                </c:pt>
                <c:pt idx="70">
                  <c:v>9285739</c:v>
                </c:pt>
                <c:pt idx="71">
                  <c:v>9293729</c:v>
                </c:pt>
                <c:pt idx="72">
                  <c:v>9300104</c:v>
                </c:pt>
                <c:pt idx="73">
                  <c:v>9302036</c:v>
                </c:pt>
                <c:pt idx="74">
                  <c:v>9298025</c:v>
                </c:pt>
                <c:pt idx="75">
                  <c:v>9288354</c:v>
                </c:pt>
                <c:pt idx="76">
                  <c:v>9275284</c:v>
                </c:pt>
                <c:pt idx="77">
                  <c:v>9262649</c:v>
                </c:pt>
                <c:pt idx="78">
                  <c:v>9255032</c:v>
                </c:pt>
                <c:pt idx="79">
                  <c:v>9256606</c:v>
                </c:pt>
                <c:pt idx="80">
                  <c:v>9269971</c:v>
                </c:pt>
                <c:pt idx="81">
                  <c:v>9295236</c:v>
                </c:pt>
                <c:pt idx="82">
                  <c:v>9329603</c:v>
                </c:pt>
                <c:pt idx="83">
                  <c:v>9367668</c:v>
                </c:pt>
                <c:pt idx="84">
                  <c:v>9402431</c:v>
                </c:pt>
                <c:pt idx="85">
                  <c:v>9427021</c:v>
                </c:pt>
                <c:pt idx="86">
                  <c:v>9436493</c:v>
                </c:pt>
                <c:pt idx="87">
                  <c:v>9429295</c:v>
                </c:pt>
                <c:pt idx="88">
                  <c:v>9407841</c:v>
                </c:pt>
                <c:pt idx="89">
                  <c:v>9377781</c:v>
                </c:pt>
                <c:pt idx="90">
                  <c:v>9346439</c:v>
                </c:pt>
                <c:pt idx="91">
                  <c:v>9320633</c:v>
                </c:pt>
                <c:pt idx="92">
                  <c:v>9304929</c:v>
                </c:pt>
                <c:pt idx="93">
                  <c:v>9300611</c:v>
                </c:pt>
                <c:pt idx="94">
                  <c:v>9305719</c:v>
                </c:pt>
                <c:pt idx="95">
                  <c:v>9316005</c:v>
                </c:pt>
                <c:pt idx="96">
                  <c:v>9326509</c:v>
                </c:pt>
                <c:pt idx="97">
                  <c:v>9333150</c:v>
                </c:pt>
                <c:pt idx="98">
                  <c:v>9333901</c:v>
                </c:pt>
                <c:pt idx="99">
                  <c:v>9329119</c:v>
                </c:pt>
                <c:pt idx="100">
                  <c:v>9321125</c:v>
                </c:pt>
                <c:pt idx="101">
                  <c:v>9313261</c:v>
                </c:pt>
                <c:pt idx="102">
                  <c:v>9308744</c:v>
                </c:pt>
                <c:pt idx="103">
                  <c:v>9309677</c:v>
                </c:pt>
                <c:pt idx="104">
                  <c:v>9316631</c:v>
                </c:pt>
                <c:pt idx="105">
                  <c:v>9328559</c:v>
                </c:pt>
                <c:pt idx="106">
                  <c:v>9343335</c:v>
                </c:pt>
                <c:pt idx="107">
                  <c:v>9358312</c:v>
                </c:pt>
                <c:pt idx="108">
                  <c:v>9371039</c:v>
                </c:pt>
                <c:pt idx="109">
                  <c:v>9379784</c:v>
                </c:pt>
                <c:pt idx="110">
                  <c:v>9383688</c:v>
                </c:pt>
                <c:pt idx="111">
                  <c:v>9382709</c:v>
                </c:pt>
                <c:pt idx="112">
                  <c:v>9377287</c:v>
                </c:pt>
                <c:pt idx="113">
                  <c:v>9368000</c:v>
                </c:pt>
                <c:pt idx="114">
                  <c:v>9355307</c:v>
                </c:pt>
                <c:pt idx="115">
                  <c:v>9339437</c:v>
                </c:pt>
                <c:pt idx="116">
                  <c:v>9320540</c:v>
                </c:pt>
                <c:pt idx="117">
                  <c:v>9298843</c:v>
                </c:pt>
                <c:pt idx="118">
                  <c:v>9274825</c:v>
                </c:pt>
                <c:pt idx="119">
                  <c:v>9249198</c:v>
                </c:pt>
                <c:pt idx="120">
                  <c:v>9222842</c:v>
                </c:pt>
                <c:pt idx="121">
                  <c:v>9196666</c:v>
                </c:pt>
                <c:pt idx="122">
                  <c:v>9171479</c:v>
                </c:pt>
                <c:pt idx="123">
                  <c:v>9147966</c:v>
                </c:pt>
                <c:pt idx="124">
                  <c:v>9126641</c:v>
                </c:pt>
                <c:pt idx="125">
                  <c:v>9107890</c:v>
                </c:pt>
                <c:pt idx="126">
                  <c:v>9091895</c:v>
                </c:pt>
                <c:pt idx="127">
                  <c:v>9078526</c:v>
                </c:pt>
                <c:pt idx="128">
                  <c:v>9067278</c:v>
                </c:pt>
                <c:pt idx="129">
                  <c:v>9057282</c:v>
                </c:pt>
                <c:pt idx="130">
                  <c:v>9047403</c:v>
                </c:pt>
                <c:pt idx="131">
                  <c:v>9036487</c:v>
                </c:pt>
                <c:pt idx="132">
                  <c:v>9023701</c:v>
                </c:pt>
                <c:pt idx="133">
                  <c:v>9008810</c:v>
                </c:pt>
                <c:pt idx="134">
                  <c:v>8992396</c:v>
                </c:pt>
                <c:pt idx="135">
                  <c:v>8975739</c:v>
                </c:pt>
                <c:pt idx="136">
                  <c:v>8960685</c:v>
                </c:pt>
                <c:pt idx="137">
                  <c:v>8949181</c:v>
                </c:pt>
                <c:pt idx="138">
                  <c:v>8942851</c:v>
                </c:pt>
                <c:pt idx="139">
                  <c:v>8942580</c:v>
                </c:pt>
                <c:pt idx="140">
                  <c:v>8948301</c:v>
                </c:pt>
                <c:pt idx="141">
                  <c:v>8958989</c:v>
                </c:pt>
                <c:pt idx="142">
                  <c:v>8972832</c:v>
                </c:pt>
                <c:pt idx="143">
                  <c:v>8987592</c:v>
                </c:pt>
                <c:pt idx="144">
                  <c:v>9001072</c:v>
                </c:pt>
                <c:pt idx="145">
                  <c:v>9011628</c:v>
                </c:pt>
                <c:pt idx="146">
                  <c:v>9018649</c:v>
                </c:pt>
                <c:pt idx="147">
                  <c:v>9022823</c:v>
                </c:pt>
                <c:pt idx="148">
                  <c:v>9025997</c:v>
                </c:pt>
                <c:pt idx="149">
                  <c:v>9030721</c:v>
                </c:pt>
                <c:pt idx="150">
                  <c:v>9039441</c:v>
                </c:pt>
                <c:pt idx="151">
                  <c:v>9053800</c:v>
                </c:pt>
                <c:pt idx="152">
                  <c:v>9074129</c:v>
                </c:pt>
                <c:pt idx="153">
                  <c:v>9099361</c:v>
                </c:pt>
                <c:pt idx="154">
                  <c:v>9127452</c:v>
                </c:pt>
                <c:pt idx="155">
                  <c:v>9156030</c:v>
                </c:pt>
                <c:pt idx="156">
                  <c:v>9183105</c:v>
                </c:pt>
                <c:pt idx="157">
                  <c:v>9207605</c:v>
                </c:pt>
                <c:pt idx="158">
                  <c:v>9229449</c:v>
                </c:pt>
                <c:pt idx="159">
                  <c:v>9249350</c:v>
                </c:pt>
                <c:pt idx="160">
                  <c:v>9268398</c:v>
                </c:pt>
                <c:pt idx="161">
                  <c:v>9287598</c:v>
                </c:pt>
                <c:pt idx="162">
                  <c:v>9307670</c:v>
                </c:pt>
                <c:pt idx="163">
                  <c:v>9328901</c:v>
                </c:pt>
                <c:pt idx="164">
                  <c:v>9351205</c:v>
                </c:pt>
                <c:pt idx="165">
                  <c:v>9374235</c:v>
                </c:pt>
                <c:pt idx="166">
                  <c:v>9397424</c:v>
                </c:pt>
                <c:pt idx="167">
                  <c:v>9419981</c:v>
                </c:pt>
                <c:pt idx="168">
                  <c:v>9440940</c:v>
                </c:pt>
                <c:pt idx="169">
                  <c:v>9459151</c:v>
                </c:pt>
                <c:pt idx="170">
                  <c:v>9473409</c:v>
                </c:pt>
                <c:pt idx="171">
                  <c:v>9482616</c:v>
                </c:pt>
                <c:pt idx="172">
                  <c:v>9485957</c:v>
                </c:pt>
                <c:pt idx="173">
                  <c:v>9483173</c:v>
                </c:pt>
                <c:pt idx="174">
                  <c:v>9474664</c:v>
                </c:pt>
                <c:pt idx="175">
                  <c:v>9461540</c:v>
                </c:pt>
                <c:pt idx="176">
                  <c:v>9445500</c:v>
                </c:pt>
                <c:pt idx="177">
                  <c:v>9428582</c:v>
                </c:pt>
                <c:pt idx="178">
                  <c:v>9412820</c:v>
                </c:pt>
                <c:pt idx="179">
                  <c:v>9399856</c:v>
                </c:pt>
                <c:pt idx="180">
                  <c:v>9390763</c:v>
                </c:pt>
                <c:pt idx="181">
                  <c:v>9385928</c:v>
                </c:pt>
                <c:pt idx="182">
                  <c:v>9385150</c:v>
                </c:pt>
                <c:pt idx="183">
                  <c:v>9387823</c:v>
                </c:pt>
                <c:pt idx="184">
                  <c:v>9393113</c:v>
                </c:pt>
                <c:pt idx="185">
                  <c:v>9400109</c:v>
                </c:pt>
                <c:pt idx="186">
                  <c:v>9407925</c:v>
                </c:pt>
                <c:pt idx="187">
                  <c:v>9415727</c:v>
                </c:pt>
                <c:pt idx="188">
                  <c:v>9422806</c:v>
                </c:pt>
                <c:pt idx="189">
                  <c:v>9428645</c:v>
                </c:pt>
                <c:pt idx="190">
                  <c:v>9433009</c:v>
                </c:pt>
                <c:pt idx="191">
                  <c:v>9435980</c:v>
                </c:pt>
                <c:pt idx="192">
                  <c:v>9437933</c:v>
                </c:pt>
                <c:pt idx="193">
                  <c:v>9439450</c:v>
                </c:pt>
                <c:pt idx="194">
                  <c:v>9441138</c:v>
                </c:pt>
                <c:pt idx="195">
                  <c:v>9443482</c:v>
                </c:pt>
                <c:pt idx="196">
                  <c:v>9446714</c:v>
                </c:pt>
                <c:pt idx="197">
                  <c:v>9450783</c:v>
                </c:pt>
                <c:pt idx="198">
                  <c:v>9455453</c:v>
                </c:pt>
                <c:pt idx="199">
                  <c:v>9460445</c:v>
                </c:pt>
                <c:pt idx="200">
                  <c:v>9465647</c:v>
                </c:pt>
                <c:pt idx="201">
                  <c:v>9471283</c:v>
                </c:pt>
                <c:pt idx="202">
                  <c:v>9477985</c:v>
                </c:pt>
                <c:pt idx="203">
                  <c:v>9486623</c:v>
                </c:pt>
                <c:pt idx="204">
                  <c:v>9498140</c:v>
                </c:pt>
                <c:pt idx="205">
                  <c:v>9513210</c:v>
                </c:pt>
                <c:pt idx="206">
                  <c:v>9532005</c:v>
                </c:pt>
                <c:pt idx="207">
                  <c:v>9554102</c:v>
                </c:pt>
                <c:pt idx="208">
                  <c:v>9578554</c:v>
                </c:pt>
                <c:pt idx="209">
                  <c:v>9604137</c:v>
                </c:pt>
                <c:pt idx="210">
                  <c:v>9629665</c:v>
                </c:pt>
                <c:pt idx="211">
                  <c:v>9654202</c:v>
                </c:pt>
                <c:pt idx="212">
                  <c:v>9677170</c:v>
                </c:pt>
                <c:pt idx="213">
                  <c:v>9698338</c:v>
                </c:pt>
                <c:pt idx="214">
                  <c:v>9717720</c:v>
                </c:pt>
                <c:pt idx="215">
                  <c:v>9735420</c:v>
                </c:pt>
                <c:pt idx="216">
                  <c:v>9751598</c:v>
                </c:pt>
                <c:pt idx="217">
                  <c:v>9766415</c:v>
                </c:pt>
                <c:pt idx="218">
                  <c:v>9780010</c:v>
                </c:pt>
                <c:pt idx="219">
                  <c:v>9792490</c:v>
                </c:pt>
                <c:pt idx="220">
                  <c:v>9803863</c:v>
                </c:pt>
                <c:pt idx="221">
                  <c:v>9814040</c:v>
                </c:pt>
                <c:pt idx="222">
                  <c:v>9822851</c:v>
                </c:pt>
                <c:pt idx="223">
                  <c:v>9830133</c:v>
                </c:pt>
                <c:pt idx="224">
                  <c:v>9835829</c:v>
                </c:pt>
                <c:pt idx="225">
                  <c:v>9840085</c:v>
                </c:pt>
                <c:pt idx="226">
                  <c:v>9843240</c:v>
                </c:pt>
                <c:pt idx="227">
                  <c:v>9845692</c:v>
                </c:pt>
                <c:pt idx="228">
                  <c:v>9847775</c:v>
                </c:pt>
                <c:pt idx="229">
                  <c:v>9849586</c:v>
                </c:pt>
                <c:pt idx="230">
                  <c:v>9850953</c:v>
                </c:pt>
                <c:pt idx="231">
                  <c:v>9851454</c:v>
                </c:pt>
                <c:pt idx="232">
                  <c:v>9850590</c:v>
                </c:pt>
                <c:pt idx="233">
                  <c:v>9847932</c:v>
                </c:pt>
                <c:pt idx="234">
                  <c:v>9843259</c:v>
                </c:pt>
                <c:pt idx="235">
                  <c:v>9836623</c:v>
                </c:pt>
                <c:pt idx="236">
                  <c:v>9828288</c:v>
                </c:pt>
                <c:pt idx="237">
                  <c:v>9818722</c:v>
                </c:pt>
                <c:pt idx="238">
                  <c:v>9808489</c:v>
                </c:pt>
                <c:pt idx="239">
                  <c:v>9798244</c:v>
                </c:pt>
                <c:pt idx="240">
                  <c:v>9788689</c:v>
                </c:pt>
                <c:pt idx="241">
                  <c:v>9780544</c:v>
                </c:pt>
                <c:pt idx="242">
                  <c:v>9774472</c:v>
                </c:pt>
                <c:pt idx="243">
                  <c:v>9770956</c:v>
                </c:pt>
                <c:pt idx="244">
                  <c:v>9770150</c:v>
                </c:pt>
                <c:pt idx="245">
                  <c:v>9771751</c:v>
                </c:pt>
                <c:pt idx="246">
                  <c:v>9774944</c:v>
                </c:pt>
                <c:pt idx="247">
                  <c:v>9778438</c:v>
                </c:pt>
                <c:pt idx="248">
                  <c:v>9780650</c:v>
                </c:pt>
                <c:pt idx="249">
                  <c:v>9779963</c:v>
                </c:pt>
                <c:pt idx="250">
                  <c:v>9775012</c:v>
                </c:pt>
                <c:pt idx="251">
                  <c:v>9764949</c:v>
                </c:pt>
                <c:pt idx="252">
                  <c:v>9749565</c:v>
                </c:pt>
                <c:pt idx="253">
                  <c:v>9729272</c:v>
                </c:pt>
                <c:pt idx="254">
                  <c:v>9704937</c:v>
                </c:pt>
                <c:pt idx="255">
                  <c:v>9677679</c:v>
                </c:pt>
                <c:pt idx="256">
                  <c:v>9648673</c:v>
                </c:pt>
                <c:pt idx="257">
                  <c:v>9619056</c:v>
                </c:pt>
                <c:pt idx="258">
                  <c:v>9589951</c:v>
                </c:pt>
                <c:pt idx="259">
                  <c:v>9562511</c:v>
                </c:pt>
                <c:pt idx="260">
                  <c:v>9537999</c:v>
                </c:pt>
                <c:pt idx="261">
                  <c:v>9517751</c:v>
                </c:pt>
                <c:pt idx="262">
                  <c:v>9503046</c:v>
                </c:pt>
                <c:pt idx="263">
                  <c:v>9494897</c:v>
                </c:pt>
                <c:pt idx="264">
                  <c:v>9493887</c:v>
                </c:pt>
                <c:pt idx="265">
                  <c:v>9500048</c:v>
                </c:pt>
                <c:pt idx="266">
                  <c:v>9512920</c:v>
                </c:pt>
                <c:pt idx="267">
                  <c:v>9531668</c:v>
                </c:pt>
                <c:pt idx="268">
                  <c:v>9555250</c:v>
                </c:pt>
                <c:pt idx="269">
                  <c:v>9582535</c:v>
                </c:pt>
                <c:pt idx="270">
                  <c:v>9612344</c:v>
                </c:pt>
                <c:pt idx="271">
                  <c:v>9643432</c:v>
                </c:pt>
                <c:pt idx="272">
                  <c:v>9674462</c:v>
                </c:pt>
                <c:pt idx="273">
                  <c:v>9704050</c:v>
                </c:pt>
                <c:pt idx="274">
                  <c:v>9730939</c:v>
                </c:pt>
                <c:pt idx="275">
                  <c:v>9754213</c:v>
                </c:pt>
                <c:pt idx="276">
                  <c:v>9773515</c:v>
                </c:pt>
                <c:pt idx="277">
                  <c:v>9789140</c:v>
                </c:pt>
                <c:pt idx="278">
                  <c:v>9801947</c:v>
                </c:pt>
                <c:pt idx="279">
                  <c:v>9813100</c:v>
                </c:pt>
                <c:pt idx="280">
                  <c:v>9823754</c:v>
                </c:pt>
                <c:pt idx="281">
                  <c:v>9834722</c:v>
                </c:pt>
                <c:pt idx="282">
                  <c:v>9846315</c:v>
                </c:pt>
                <c:pt idx="283">
                  <c:v>9858347</c:v>
                </c:pt>
                <c:pt idx="284">
                  <c:v>9870280</c:v>
                </c:pt>
                <c:pt idx="285">
                  <c:v>9881461</c:v>
                </c:pt>
                <c:pt idx="286">
                  <c:v>9891329</c:v>
                </c:pt>
                <c:pt idx="287">
                  <c:v>9899540</c:v>
                </c:pt>
                <c:pt idx="288">
                  <c:v>9905999</c:v>
                </c:pt>
                <c:pt idx="289">
                  <c:v>9910814</c:v>
                </c:pt>
                <c:pt idx="290">
                  <c:v>9914227</c:v>
                </c:pt>
                <c:pt idx="291">
                  <c:v>9916524</c:v>
                </c:pt>
                <c:pt idx="292">
                  <c:v>9917989</c:v>
                </c:pt>
                <c:pt idx="293">
                  <c:v>9918859</c:v>
                </c:pt>
                <c:pt idx="294">
                  <c:v>9919283</c:v>
                </c:pt>
                <c:pt idx="295">
                  <c:v>9919291</c:v>
                </c:pt>
                <c:pt idx="296">
                  <c:v>9918810</c:v>
                </c:pt>
                <c:pt idx="297">
                  <c:v>9917729</c:v>
                </c:pt>
                <c:pt idx="298">
                  <c:v>9916003</c:v>
                </c:pt>
                <c:pt idx="299">
                  <c:v>9913740</c:v>
                </c:pt>
                <c:pt idx="300">
                  <c:v>9911269</c:v>
                </c:pt>
                <c:pt idx="301">
                  <c:v>9909104</c:v>
                </c:pt>
                <c:pt idx="302">
                  <c:v>9907804</c:v>
                </c:pt>
                <c:pt idx="303">
                  <c:v>9907821</c:v>
                </c:pt>
                <c:pt idx="304">
                  <c:v>9909351</c:v>
                </c:pt>
                <c:pt idx="305">
                  <c:v>9912262</c:v>
                </c:pt>
                <c:pt idx="306">
                  <c:v>9916171</c:v>
                </c:pt>
                <c:pt idx="307">
                  <c:v>9920542</c:v>
                </c:pt>
                <c:pt idx="308">
                  <c:v>9924890</c:v>
                </c:pt>
                <c:pt idx="309">
                  <c:v>9928876</c:v>
                </c:pt>
                <c:pt idx="310">
                  <c:v>9932353</c:v>
                </c:pt>
                <c:pt idx="311">
                  <c:v>9935304</c:v>
                </c:pt>
                <c:pt idx="312">
                  <c:v>9937749</c:v>
                </c:pt>
                <c:pt idx="313">
                  <c:v>9939652</c:v>
                </c:pt>
                <c:pt idx="314">
                  <c:v>9940863</c:v>
                </c:pt>
                <c:pt idx="315">
                  <c:v>9941130</c:v>
                </c:pt>
                <c:pt idx="316">
                  <c:v>9940157</c:v>
                </c:pt>
                <c:pt idx="317">
                  <c:v>9937689</c:v>
                </c:pt>
                <c:pt idx="318">
                  <c:v>9933564</c:v>
                </c:pt>
                <c:pt idx="319">
                  <c:v>9927779</c:v>
                </c:pt>
                <c:pt idx="320">
                  <c:v>9920527</c:v>
                </c:pt>
                <c:pt idx="321">
                  <c:v>9912224</c:v>
                </c:pt>
                <c:pt idx="322">
                  <c:v>9903498</c:v>
                </c:pt>
                <c:pt idx="323">
                  <c:v>9895151</c:v>
                </c:pt>
                <c:pt idx="324">
                  <c:v>9888017</c:v>
                </c:pt>
                <c:pt idx="325">
                  <c:v>9882762</c:v>
                </c:pt>
                <c:pt idx="326">
                  <c:v>9879663</c:v>
                </c:pt>
                <c:pt idx="327">
                  <c:v>9878430</c:v>
                </c:pt>
                <c:pt idx="328">
                  <c:v>9878182</c:v>
                </c:pt>
                <c:pt idx="329">
                  <c:v>9877599</c:v>
                </c:pt>
                <c:pt idx="330">
                  <c:v>9875285</c:v>
                </c:pt>
                <c:pt idx="331">
                  <c:v>9870168</c:v>
                </c:pt>
                <c:pt idx="332">
                  <c:v>9861866</c:v>
                </c:pt>
                <c:pt idx="333">
                  <c:v>9850845</c:v>
                </c:pt>
                <c:pt idx="334">
                  <c:v>9838290</c:v>
                </c:pt>
                <c:pt idx="335">
                  <c:v>9825771</c:v>
                </c:pt>
                <c:pt idx="336">
                  <c:v>9814745</c:v>
                </c:pt>
                <c:pt idx="337">
                  <c:v>9806187</c:v>
                </c:pt>
                <c:pt idx="338">
                  <c:v>9800343</c:v>
                </c:pt>
                <c:pt idx="339">
                  <c:v>9796780</c:v>
                </c:pt>
                <c:pt idx="340">
                  <c:v>9794644</c:v>
                </c:pt>
                <c:pt idx="341">
                  <c:v>9793018</c:v>
                </c:pt>
                <c:pt idx="342">
                  <c:v>9791234</c:v>
                </c:pt>
                <c:pt idx="343">
                  <c:v>9789063</c:v>
                </c:pt>
                <c:pt idx="344">
                  <c:v>9786697</c:v>
                </c:pt>
                <c:pt idx="345">
                  <c:v>9784577</c:v>
                </c:pt>
                <c:pt idx="346">
                  <c:v>9783172</c:v>
                </c:pt>
                <c:pt idx="347">
                  <c:v>9782747</c:v>
                </c:pt>
                <c:pt idx="348">
                  <c:v>9783272</c:v>
                </c:pt>
                <c:pt idx="349">
                  <c:v>9784427</c:v>
                </c:pt>
                <c:pt idx="350">
                  <c:v>9785728</c:v>
                </c:pt>
                <c:pt idx="351">
                  <c:v>9786720</c:v>
                </c:pt>
                <c:pt idx="352">
                  <c:v>9787144</c:v>
                </c:pt>
                <c:pt idx="353">
                  <c:v>9787062</c:v>
                </c:pt>
                <c:pt idx="354">
                  <c:v>9786852</c:v>
                </c:pt>
                <c:pt idx="355">
                  <c:v>9787108</c:v>
                </c:pt>
                <c:pt idx="356">
                  <c:v>9788490</c:v>
                </c:pt>
                <c:pt idx="357">
                  <c:v>9791521</c:v>
                </c:pt>
                <c:pt idx="358">
                  <c:v>9796467</c:v>
                </c:pt>
                <c:pt idx="359">
                  <c:v>9803251</c:v>
                </c:pt>
                <c:pt idx="360">
                  <c:v>9811485</c:v>
                </c:pt>
                <c:pt idx="361">
                  <c:v>9820563</c:v>
                </c:pt>
                <c:pt idx="362">
                  <c:v>9829757</c:v>
                </c:pt>
                <c:pt idx="363">
                  <c:v>9838346</c:v>
                </c:pt>
                <c:pt idx="364">
                  <c:v>9845691</c:v>
                </c:pt>
                <c:pt idx="365">
                  <c:v>9851313</c:v>
                </c:pt>
                <c:pt idx="366">
                  <c:v>9854942</c:v>
                </c:pt>
                <c:pt idx="367">
                  <c:v>9856581</c:v>
                </c:pt>
                <c:pt idx="368">
                  <c:v>9856506</c:v>
                </c:pt>
                <c:pt idx="369">
                  <c:v>9855228</c:v>
                </c:pt>
                <c:pt idx="370">
                  <c:v>9853394</c:v>
                </c:pt>
                <c:pt idx="371">
                  <c:v>9851591</c:v>
                </c:pt>
                <c:pt idx="372">
                  <c:v>9850161</c:v>
                </c:pt>
                <c:pt idx="373">
                  <c:v>9849045</c:v>
                </c:pt>
                <c:pt idx="374">
                  <c:v>9847700</c:v>
                </c:pt>
                <c:pt idx="375">
                  <c:v>9845145</c:v>
                </c:pt>
                <c:pt idx="376">
                  <c:v>9840122</c:v>
                </c:pt>
                <c:pt idx="377">
                  <c:v>9831292</c:v>
                </c:pt>
                <c:pt idx="378">
                  <c:v>9817429</c:v>
                </c:pt>
                <c:pt idx="379">
                  <c:v>9797572</c:v>
                </c:pt>
                <c:pt idx="380">
                  <c:v>9771099</c:v>
                </c:pt>
                <c:pt idx="381">
                  <c:v>9737783</c:v>
                </c:pt>
                <c:pt idx="382">
                  <c:v>9697805</c:v>
                </c:pt>
                <c:pt idx="383">
                  <c:v>9651816</c:v>
                </c:pt>
                <c:pt idx="384">
                  <c:v>9600992</c:v>
                </c:pt>
                <c:pt idx="385">
                  <c:v>9547102</c:v>
                </c:pt>
                <c:pt idx="386">
                  <c:v>9492518</c:v>
                </c:pt>
                <c:pt idx="387">
                  <c:v>9440099</c:v>
                </c:pt>
                <c:pt idx="388">
                  <c:v>9392997</c:v>
                </c:pt>
                <c:pt idx="389">
                  <c:v>9354331</c:v>
                </c:pt>
                <c:pt idx="390">
                  <c:v>9326819</c:v>
                </c:pt>
                <c:pt idx="391">
                  <c:v>9312424</c:v>
                </c:pt>
                <c:pt idx="392">
                  <c:v>9312117</c:v>
                </c:pt>
                <c:pt idx="393">
                  <c:v>9325760</c:v>
                </c:pt>
                <c:pt idx="394">
                  <c:v>9352151</c:v>
                </c:pt>
                <c:pt idx="395">
                  <c:v>9389218</c:v>
                </c:pt>
                <c:pt idx="396">
                  <c:v>9434268</c:v>
                </c:pt>
                <c:pt idx="397">
                  <c:v>9484296</c:v>
                </c:pt>
                <c:pt idx="398">
                  <c:v>9536264</c:v>
                </c:pt>
                <c:pt idx="399">
                  <c:v>9587374</c:v>
                </c:pt>
                <c:pt idx="400">
                  <c:v>9635278</c:v>
                </c:pt>
                <c:pt idx="401">
                  <c:v>9678256</c:v>
                </c:pt>
                <c:pt idx="402">
                  <c:v>9715299</c:v>
                </c:pt>
                <c:pt idx="403">
                  <c:v>9746144</c:v>
                </c:pt>
                <c:pt idx="404">
                  <c:v>9771183</c:v>
                </c:pt>
                <c:pt idx="405">
                  <c:v>9791293</c:v>
                </c:pt>
                <c:pt idx="406">
                  <c:v>9807592</c:v>
                </c:pt>
                <c:pt idx="407">
                  <c:v>9821188</c:v>
                </c:pt>
                <c:pt idx="408">
                  <c:v>9832987</c:v>
                </c:pt>
                <c:pt idx="409">
                  <c:v>9843557</c:v>
                </c:pt>
                <c:pt idx="410">
                  <c:v>9853139</c:v>
                </c:pt>
                <c:pt idx="411">
                  <c:v>9861716</c:v>
                </c:pt>
                <c:pt idx="412">
                  <c:v>9869109</c:v>
                </c:pt>
                <c:pt idx="413">
                  <c:v>9875118</c:v>
                </c:pt>
                <c:pt idx="414">
                  <c:v>9879568</c:v>
                </c:pt>
                <c:pt idx="415">
                  <c:v>9882347</c:v>
                </c:pt>
                <c:pt idx="416">
                  <c:v>9883398</c:v>
                </c:pt>
                <c:pt idx="417">
                  <c:v>9882713</c:v>
                </c:pt>
                <c:pt idx="418">
                  <c:v>9880348</c:v>
                </c:pt>
                <c:pt idx="419">
                  <c:v>9876418</c:v>
                </c:pt>
                <c:pt idx="420">
                  <c:v>9871132</c:v>
                </c:pt>
                <c:pt idx="421">
                  <c:v>9864780</c:v>
                </c:pt>
                <c:pt idx="422">
                  <c:v>9857693</c:v>
                </c:pt>
                <c:pt idx="423">
                  <c:v>9850157</c:v>
                </c:pt>
                <c:pt idx="424">
                  <c:v>9842317</c:v>
                </c:pt>
                <c:pt idx="425">
                  <c:v>9834107</c:v>
                </c:pt>
                <c:pt idx="426">
                  <c:v>9825203</c:v>
                </c:pt>
                <c:pt idx="427">
                  <c:v>9815051</c:v>
                </c:pt>
                <c:pt idx="428">
                  <c:v>9802937</c:v>
                </c:pt>
                <c:pt idx="429">
                  <c:v>9788081</c:v>
                </c:pt>
                <c:pt idx="430">
                  <c:v>9769693</c:v>
                </c:pt>
                <c:pt idx="431">
                  <c:v>9747004</c:v>
                </c:pt>
                <c:pt idx="432">
                  <c:v>9719215</c:v>
                </c:pt>
                <c:pt idx="433">
                  <c:v>9685455</c:v>
                </c:pt>
                <c:pt idx="434">
                  <c:v>9644688</c:v>
                </c:pt>
                <c:pt idx="435">
                  <c:v>9595686</c:v>
                </c:pt>
                <c:pt idx="436">
                  <c:v>9537045</c:v>
                </c:pt>
                <c:pt idx="437">
                  <c:v>9467307</c:v>
                </c:pt>
                <c:pt idx="438">
                  <c:v>9385117</c:v>
                </c:pt>
                <c:pt idx="439">
                  <c:v>9289503</c:v>
                </c:pt>
                <c:pt idx="440">
                  <c:v>9180156</c:v>
                </c:pt>
                <c:pt idx="441">
                  <c:v>9057759</c:v>
                </c:pt>
                <c:pt idx="442">
                  <c:v>8924236</c:v>
                </c:pt>
                <c:pt idx="443">
                  <c:v>8782880</c:v>
                </c:pt>
                <c:pt idx="444">
                  <c:v>8638336</c:v>
                </c:pt>
                <c:pt idx="445">
                  <c:v>8496319</c:v>
                </c:pt>
                <c:pt idx="446">
                  <c:v>8363147</c:v>
                </c:pt>
                <c:pt idx="447">
                  <c:v>8245130</c:v>
                </c:pt>
                <c:pt idx="448">
                  <c:v>8147894</c:v>
                </c:pt>
                <c:pt idx="449">
                  <c:v>8075776</c:v>
                </c:pt>
                <c:pt idx="450">
                  <c:v>8031412</c:v>
                </c:pt>
                <c:pt idx="451">
                  <c:v>8015544</c:v>
                </c:pt>
                <c:pt idx="452">
                  <c:v>8027100</c:v>
                </c:pt>
                <c:pt idx="453">
                  <c:v>8063512</c:v>
                </c:pt>
                <c:pt idx="454">
                  <c:v>8121155</c:v>
                </c:pt>
                <c:pt idx="455">
                  <c:v>8195845</c:v>
                </c:pt>
                <c:pt idx="456">
                  <c:v>8283301</c:v>
                </c:pt>
                <c:pt idx="457">
                  <c:v>8379507</c:v>
                </c:pt>
                <c:pt idx="458">
                  <c:v>8480950</c:v>
                </c:pt>
                <c:pt idx="459">
                  <c:v>8584744</c:v>
                </c:pt>
                <c:pt idx="460">
                  <c:v>8688647</c:v>
                </c:pt>
                <c:pt idx="461">
                  <c:v>8791013</c:v>
                </c:pt>
                <c:pt idx="462">
                  <c:v>8890697</c:v>
                </c:pt>
                <c:pt idx="463">
                  <c:v>8986943</c:v>
                </c:pt>
                <c:pt idx="464">
                  <c:v>9079263</c:v>
                </c:pt>
                <c:pt idx="465">
                  <c:v>9167354</c:v>
                </c:pt>
                <c:pt idx="466">
                  <c:v>9251010</c:v>
                </c:pt>
                <c:pt idx="467">
                  <c:v>9330079</c:v>
                </c:pt>
                <c:pt idx="468">
                  <c:v>9404417</c:v>
                </c:pt>
                <c:pt idx="469">
                  <c:v>9473890</c:v>
                </c:pt>
                <c:pt idx="470">
                  <c:v>9538377</c:v>
                </c:pt>
                <c:pt idx="471">
                  <c:v>9597780</c:v>
                </c:pt>
                <c:pt idx="472">
                  <c:v>9652045</c:v>
                </c:pt>
                <c:pt idx="473">
                  <c:v>9701202</c:v>
                </c:pt>
                <c:pt idx="474">
                  <c:v>9745364</c:v>
                </c:pt>
                <c:pt idx="475">
                  <c:v>9784721</c:v>
                </c:pt>
                <c:pt idx="476">
                  <c:v>9819525</c:v>
                </c:pt>
                <c:pt idx="477">
                  <c:v>9850038</c:v>
                </c:pt>
                <c:pt idx="478">
                  <c:v>9876488</c:v>
                </c:pt>
                <c:pt idx="479">
                  <c:v>9899055</c:v>
                </c:pt>
                <c:pt idx="480">
                  <c:v>9917886</c:v>
                </c:pt>
                <c:pt idx="481">
                  <c:v>9933117</c:v>
                </c:pt>
                <c:pt idx="482">
                  <c:v>9944946</c:v>
                </c:pt>
                <c:pt idx="483">
                  <c:v>9953651</c:v>
                </c:pt>
                <c:pt idx="484">
                  <c:v>9959593</c:v>
                </c:pt>
                <c:pt idx="485">
                  <c:v>9963194</c:v>
                </c:pt>
                <c:pt idx="486">
                  <c:v>9964880</c:v>
                </c:pt>
                <c:pt idx="487">
                  <c:v>9965053</c:v>
                </c:pt>
                <c:pt idx="488">
                  <c:v>9964064</c:v>
                </c:pt>
                <c:pt idx="489">
                  <c:v>9962212</c:v>
                </c:pt>
                <c:pt idx="490">
                  <c:v>9959753</c:v>
                </c:pt>
                <c:pt idx="491">
                  <c:v>9956899</c:v>
                </c:pt>
                <c:pt idx="492">
                  <c:v>9953789</c:v>
                </c:pt>
                <c:pt idx="493">
                  <c:v>9950494</c:v>
                </c:pt>
                <c:pt idx="494">
                  <c:v>9946984</c:v>
                </c:pt>
                <c:pt idx="495">
                  <c:v>9943172</c:v>
                </c:pt>
                <c:pt idx="496">
                  <c:v>9938947</c:v>
                </c:pt>
                <c:pt idx="497">
                  <c:v>9934213</c:v>
                </c:pt>
                <c:pt idx="498">
                  <c:v>9928922</c:v>
                </c:pt>
                <c:pt idx="499">
                  <c:v>9923058</c:v>
                </c:pt>
                <c:pt idx="500">
                  <c:v>9916591</c:v>
                </c:pt>
                <c:pt idx="501">
                  <c:v>9909431</c:v>
                </c:pt>
                <c:pt idx="502">
                  <c:v>9901427</c:v>
                </c:pt>
                <c:pt idx="503">
                  <c:v>9892358</c:v>
                </c:pt>
                <c:pt idx="504">
                  <c:v>9882003</c:v>
                </c:pt>
                <c:pt idx="505">
                  <c:v>9870193</c:v>
                </c:pt>
                <c:pt idx="506">
                  <c:v>9856809</c:v>
                </c:pt>
                <c:pt idx="507">
                  <c:v>9841771</c:v>
                </c:pt>
                <c:pt idx="508">
                  <c:v>9824947</c:v>
                </c:pt>
                <c:pt idx="509">
                  <c:v>9806090</c:v>
                </c:pt>
                <c:pt idx="510">
                  <c:v>9784762</c:v>
                </c:pt>
                <c:pt idx="511">
                  <c:v>9760346</c:v>
                </c:pt>
                <c:pt idx="512">
                  <c:v>9732077</c:v>
                </c:pt>
                <c:pt idx="513">
                  <c:v>9699130</c:v>
                </c:pt>
                <c:pt idx="514">
                  <c:v>9660708</c:v>
                </c:pt>
                <c:pt idx="515">
                  <c:v>9616133</c:v>
                </c:pt>
                <c:pt idx="516">
                  <c:v>9564944</c:v>
                </c:pt>
                <c:pt idx="517">
                  <c:v>9506979</c:v>
                </c:pt>
                <c:pt idx="518">
                  <c:v>9442471</c:v>
                </c:pt>
                <c:pt idx="519">
                  <c:v>9372100</c:v>
                </c:pt>
                <c:pt idx="520">
                  <c:v>9297017</c:v>
                </c:pt>
                <c:pt idx="521">
                  <c:v>9218773</c:v>
                </c:pt>
                <c:pt idx="522">
                  <c:v>9139189</c:v>
                </c:pt>
                <c:pt idx="523">
                  <c:v>9060168</c:v>
                </c:pt>
                <c:pt idx="524">
                  <c:v>8983479</c:v>
                </c:pt>
                <c:pt idx="525">
                  <c:v>8910595</c:v>
                </c:pt>
                <c:pt idx="526">
                  <c:v>8842586</c:v>
                </c:pt>
                <c:pt idx="527">
                  <c:v>8780096</c:v>
                </c:pt>
                <c:pt idx="528">
                  <c:v>8723395</c:v>
                </c:pt>
                <c:pt idx="529">
                  <c:v>8672433</c:v>
                </c:pt>
                <c:pt idx="530">
                  <c:v>8626917</c:v>
                </c:pt>
                <c:pt idx="531">
                  <c:v>8586359</c:v>
                </c:pt>
                <c:pt idx="532">
                  <c:v>8550078</c:v>
                </c:pt>
                <c:pt idx="533">
                  <c:v>8517220</c:v>
                </c:pt>
                <c:pt idx="534">
                  <c:v>8486777</c:v>
                </c:pt>
                <c:pt idx="535">
                  <c:v>8457619</c:v>
                </c:pt>
                <c:pt idx="536">
                  <c:v>8428566</c:v>
                </c:pt>
                <c:pt idx="537">
                  <c:v>8398442</c:v>
                </c:pt>
                <c:pt idx="538">
                  <c:v>8366162</c:v>
                </c:pt>
                <c:pt idx="539">
                  <c:v>8330795</c:v>
                </c:pt>
                <c:pt idx="540">
                  <c:v>8291614</c:v>
                </c:pt>
                <c:pt idx="541">
                  <c:v>8248170</c:v>
                </c:pt>
                <c:pt idx="542">
                  <c:v>8200337</c:v>
                </c:pt>
                <c:pt idx="543">
                  <c:v>8148385</c:v>
                </c:pt>
                <c:pt idx="544">
                  <c:v>8093042</c:v>
                </c:pt>
                <c:pt idx="545">
                  <c:v>8035534</c:v>
                </c:pt>
                <c:pt idx="546">
                  <c:v>7977593</c:v>
                </c:pt>
                <c:pt idx="547">
                  <c:v>7921399</c:v>
                </c:pt>
                <c:pt idx="548">
                  <c:v>7869449</c:v>
                </c:pt>
                <c:pt idx="549">
                  <c:v>7824384</c:v>
                </c:pt>
                <c:pt idx="550">
                  <c:v>7788740</c:v>
                </c:pt>
                <c:pt idx="551">
                  <c:v>7764674</c:v>
                </c:pt>
                <c:pt idx="552">
                  <c:v>7753732</c:v>
                </c:pt>
                <c:pt idx="553">
                  <c:v>7756666</c:v>
                </c:pt>
                <c:pt idx="554">
                  <c:v>7773351</c:v>
                </c:pt>
                <c:pt idx="555">
                  <c:v>7802851</c:v>
                </c:pt>
                <c:pt idx="556">
                  <c:v>7843578</c:v>
                </c:pt>
                <c:pt idx="557">
                  <c:v>7893550</c:v>
                </c:pt>
                <c:pt idx="558">
                  <c:v>7950647</c:v>
                </c:pt>
                <c:pt idx="559">
                  <c:v>8012839</c:v>
                </c:pt>
                <c:pt idx="560">
                  <c:v>8078309</c:v>
                </c:pt>
                <c:pt idx="561">
                  <c:v>8145473</c:v>
                </c:pt>
                <c:pt idx="562">
                  <c:v>8212948</c:v>
                </c:pt>
                <c:pt idx="563">
                  <c:v>8279446</c:v>
                </c:pt>
                <c:pt idx="564">
                  <c:v>8343755</c:v>
                </c:pt>
                <c:pt idx="565">
                  <c:v>8404755</c:v>
                </c:pt>
                <c:pt idx="566">
                  <c:v>8461511</c:v>
                </c:pt>
                <c:pt idx="567">
                  <c:v>8513411</c:v>
                </c:pt>
                <c:pt idx="568">
                  <c:v>8560281</c:v>
                </c:pt>
                <c:pt idx="569">
                  <c:v>8602429</c:v>
                </c:pt>
                <c:pt idx="570">
                  <c:v>8640575</c:v>
                </c:pt>
                <c:pt idx="571">
                  <c:v>8675716</c:v>
                </c:pt>
                <c:pt idx="572">
                  <c:v>8708939</c:v>
                </c:pt>
                <c:pt idx="573">
                  <c:v>8741273</c:v>
                </c:pt>
                <c:pt idx="574">
                  <c:v>8773589</c:v>
                </c:pt>
                <c:pt idx="575">
                  <c:v>8806604</c:v>
                </c:pt>
                <c:pt idx="576">
                  <c:v>8840923</c:v>
                </c:pt>
                <c:pt idx="577">
                  <c:v>8877070</c:v>
                </c:pt>
                <c:pt idx="578">
                  <c:v>8915517</c:v>
                </c:pt>
                <c:pt idx="579">
                  <c:v>8956615</c:v>
                </c:pt>
                <c:pt idx="580">
                  <c:v>9000517</c:v>
                </c:pt>
                <c:pt idx="581">
                  <c:v>9047105</c:v>
                </c:pt>
                <c:pt idx="582">
                  <c:v>9095959</c:v>
                </c:pt>
                <c:pt idx="583">
                  <c:v>9146394</c:v>
                </c:pt>
                <c:pt idx="584">
                  <c:v>9197557</c:v>
                </c:pt>
                <c:pt idx="585">
                  <c:v>9248544</c:v>
                </c:pt>
                <c:pt idx="586">
                  <c:v>9298521</c:v>
                </c:pt>
                <c:pt idx="587">
                  <c:v>9346786</c:v>
                </c:pt>
                <c:pt idx="588">
                  <c:v>9392809</c:v>
                </c:pt>
                <c:pt idx="589">
                  <c:v>9436207</c:v>
                </c:pt>
                <c:pt idx="590">
                  <c:v>9476742</c:v>
                </c:pt>
                <c:pt idx="591">
                  <c:v>9514273</c:v>
                </c:pt>
                <c:pt idx="592">
                  <c:v>9548722</c:v>
                </c:pt>
                <c:pt idx="593">
                  <c:v>9580070</c:v>
                </c:pt>
                <c:pt idx="594">
                  <c:v>9608316</c:v>
                </c:pt>
                <c:pt idx="595">
                  <c:v>9633498</c:v>
                </c:pt>
                <c:pt idx="596">
                  <c:v>9655687</c:v>
                </c:pt>
                <c:pt idx="597">
                  <c:v>9675039</c:v>
                </c:pt>
                <c:pt idx="598">
                  <c:v>9691806</c:v>
                </c:pt>
                <c:pt idx="599">
                  <c:v>9706356</c:v>
                </c:pt>
                <c:pt idx="600">
                  <c:v>9719133</c:v>
                </c:pt>
                <c:pt idx="601">
                  <c:v>9730580</c:v>
                </c:pt>
                <c:pt idx="602">
                  <c:v>9741060</c:v>
                </c:pt>
                <c:pt idx="603">
                  <c:v>9750777</c:v>
                </c:pt>
                <c:pt idx="604">
                  <c:v>9759758</c:v>
                </c:pt>
                <c:pt idx="605">
                  <c:v>9767905</c:v>
                </c:pt>
                <c:pt idx="606">
                  <c:v>9775087</c:v>
                </c:pt>
                <c:pt idx="607">
                  <c:v>9781223</c:v>
                </c:pt>
                <c:pt idx="608">
                  <c:v>9786366</c:v>
                </c:pt>
                <c:pt idx="609">
                  <c:v>9790683</c:v>
                </c:pt>
                <c:pt idx="610">
                  <c:v>9794408</c:v>
                </c:pt>
                <c:pt idx="611">
                  <c:v>9797753</c:v>
                </c:pt>
                <c:pt idx="612">
                  <c:v>9800849</c:v>
                </c:pt>
                <c:pt idx="613">
                  <c:v>9803742</c:v>
                </c:pt>
                <c:pt idx="614">
                  <c:v>9806461</c:v>
                </c:pt>
                <c:pt idx="615">
                  <c:v>9809093</c:v>
                </c:pt>
                <c:pt idx="616">
                  <c:v>9811864</c:v>
                </c:pt>
                <c:pt idx="617">
                  <c:v>9815131</c:v>
                </c:pt>
                <c:pt idx="618">
                  <c:v>9819324</c:v>
                </c:pt>
                <c:pt idx="619">
                  <c:v>9824825</c:v>
                </c:pt>
                <c:pt idx="620">
                  <c:v>9831803</c:v>
                </c:pt>
                <c:pt idx="621">
                  <c:v>9840164</c:v>
                </c:pt>
                <c:pt idx="622">
                  <c:v>9849493</c:v>
                </c:pt>
                <c:pt idx="623">
                  <c:v>9859163</c:v>
                </c:pt>
                <c:pt idx="624">
                  <c:v>9868452</c:v>
                </c:pt>
                <c:pt idx="625">
                  <c:v>9876741</c:v>
                </c:pt>
                <c:pt idx="626">
                  <c:v>9883641</c:v>
                </c:pt>
                <c:pt idx="627">
                  <c:v>9889089</c:v>
                </c:pt>
                <c:pt idx="628">
                  <c:v>9893351</c:v>
                </c:pt>
                <c:pt idx="629">
                  <c:v>9896944</c:v>
                </c:pt>
                <c:pt idx="630">
                  <c:v>9900500</c:v>
                </c:pt>
                <c:pt idx="631">
                  <c:v>9904604</c:v>
                </c:pt>
                <c:pt idx="632">
                  <c:v>9909645</c:v>
                </c:pt>
                <c:pt idx="633">
                  <c:v>9915726</c:v>
                </c:pt>
                <c:pt idx="634">
                  <c:v>9922641</c:v>
                </c:pt>
                <c:pt idx="635">
                  <c:v>9929923</c:v>
                </c:pt>
                <c:pt idx="636">
                  <c:v>9936967</c:v>
                </c:pt>
                <c:pt idx="637">
                  <c:v>9943179</c:v>
                </c:pt>
                <c:pt idx="638">
                  <c:v>9948112</c:v>
                </c:pt>
                <c:pt idx="639">
                  <c:v>9951541</c:v>
                </c:pt>
                <c:pt idx="640">
                  <c:v>9953498</c:v>
                </c:pt>
                <c:pt idx="641">
                  <c:v>9954179</c:v>
                </c:pt>
                <c:pt idx="642">
                  <c:v>9953853</c:v>
                </c:pt>
                <c:pt idx="643">
                  <c:v>9952747</c:v>
                </c:pt>
                <c:pt idx="644">
                  <c:v>9950981</c:v>
                </c:pt>
                <c:pt idx="645">
                  <c:v>9948572</c:v>
                </c:pt>
                <c:pt idx="646">
                  <c:v>9945507</c:v>
                </c:pt>
                <c:pt idx="647">
                  <c:v>9941816</c:v>
                </c:pt>
                <c:pt idx="648">
                  <c:v>9937663</c:v>
                </c:pt>
                <c:pt idx="649">
                  <c:v>9933310</c:v>
                </c:pt>
                <c:pt idx="650">
                  <c:v>9929070</c:v>
                </c:pt>
                <c:pt idx="651">
                  <c:v>9925142</c:v>
                </c:pt>
                <c:pt idx="652">
                  <c:v>9921520</c:v>
                </c:pt>
                <c:pt idx="653">
                  <c:v>9917920</c:v>
                </c:pt>
                <c:pt idx="654">
                  <c:v>9913827</c:v>
                </c:pt>
                <c:pt idx="655">
                  <c:v>9908648</c:v>
                </c:pt>
                <c:pt idx="656">
                  <c:v>9901846</c:v>
                </c:pt>
                <c:pt idx="657">
                  <c:v>9893109</c:v>
                </c:pt>
                <c:pt idx="658">
                  <c:v>9882375</c:v>
                </c:pt>
                <c:pt idx="659">
                  <c:v>9869780</c:v>
                </c:pt>
                <c:pt idx="660">
                  <c:v>9855522</c:v>
                </c:pt>
                <c:pt idx="661">
                  <c:v>9839723</c:v>
                </c:pt>
                <c:pt idx="662">
                  <c:v>9822363</c:v>
                </c:pt>
                <c:pt idx="663">
                  <c:v>9803275</c:v>
                </c:pt>
                <c:pt idx="664">
                  <c:v>9782299</c:v>
                </c:pt>
                <c:pt idx="665">
                  <c:v>9759390</c:v>
                </c:pt>
                <c:pt idx="666">
                  <c:v>9734796</c:v>
                </c:pt>
                <c:pt idx="667">
                  <c:v>9709095</c:v>
                </c:pt>
                <c:pt idx="668">
                  <c:v>9683163</c:v>
                </c:pt>
                <c:pt idx="669">
                  <c:v>9658077</c:v>
                </c:pt>
                <c:pt idx="670">
                  <c:v>9634957</c:v>
                </c:pt>
                <c:pt idx="671">
                  <c:v>9614837</c:v>
                </c:pt>
                <c:pt idx="672">
                  <c:v>9598583</c:v>
                </c:pt>
                <c:pt idx="673">
                  <c:v>9586850</c:v>
                </c:pt>
                <c:pt idx="674">
                  <c:v>9580096</c:v>
                </c:pt>
                <c:pt idx="675">
                  <c:v>9578573</c:v>
                </c:pt>
                <c:pt idx="676">
                  <c:v>9582346</c:v>
                </c:pt>
                <c:pt idx="677">
                  <c:v>9591273</c:v>
                </c:pt>
                <c:pt idx="678">
                  <c:v>9604995</c:v>
                </c:pt>
                <c:pt idx="679">
                  <c:v>9622929</c:v>
                </c:pt>
                <c:pt idx="680">
                  <c:v>9644292</c:v>
                </c:pt>
                <c:pt idx="681">
                  <c:v>9668167</c:v>
                </c:pt>
                <c:pt idx="682">
                  <c:v>9693581</c:v>
                </c:pt>
                <c:pt idx="683">
                  <c:v>9719592</c:v>
                </c:pt>
                <c:pt idx="684">
                  <c:v>9745367</c:v>
                </c:pt>
                <c:pt idx="685">
                  <c:v>9770225</c:v>
                </c:pt>
                <c:pt idx="686">
                  <c:v>9793665</c:v>
                </c:pt>
                <c:pt idx="687">
                  <c:v>9815350</c:v>
                </c:pt>
                <c:pt idx="688">
                  <c:v>9835085</c:v>
                </c:pt>
                <c:pt idx="689">
                  <c:v>9852786</c:v>
                </c:pt>
                <c:pt idx="690">
                  <c:v>9868452</c:v>
                </c:pt>
                <c:pt idx="691">
                  <c:v>9882117</c:v>
                </c:pt>
                <c:pt idx="692">
                  <c:v>9893848</c:v>
                </c:pt>
                <c:pt idx="693">
                  <c:v>9903723</c:v>
                </c:pt>
                <c:pt idx="694">
                  <c:v>9911834</c:v>
                </c:pt>
                <c:pt idx="695">
                  <c:v>9918283</c:v>
                </c:pt>
                <c:pt idx="696">
                  <c:v>9923199</c:v>
                </c:pt>
                <c:pt idx="697">
                  <c:v>9926711</c:v>
                </c:pt>
                <c:pt idx="698">
                  <c:v>9928947</c:v>
                </c:pt>
                <c:pt idx="699">
                  <c:v>9929973</c:v>
                </c:pt>
                <c:pt idx="700">
                  <c:v>9929762</c:v>
                </c:pt>
                <c:pt idx="701">
                  <c:v>9928191</c:v>
                </c:pt>
                <c:pt idx="702">
                  <c:v>9925025</c:v>
                </c:pt>
                <c:pt idx="703">
                  <c:v>9920010</c:v>
                </c:pt>
                <c:pt idx="704">
                  <c:v>9912958</c:v>
                </c:pt>
                <c:pt idx="705">
                  <c:v>9903835</c:v>
                </c:pt>
                <c:pt idx="706">
                  <c:v>9892877</c:v>
                </c:pt>
                <c:pt idx="707">
                  <c:v>9880611</c:v>
                </c:pt>
                <c:pt idx="708">
                  <c:v>9867848</c:v>
                </c:pt>
                <c:pt idx="709">
                  <c:v>9855605</c:v>
                </c:pt>
                <c:pt idx="710">
                  <c:v>9844961</c:v>
                </c:pt>
                <c:pt idx="711">
                  <c:v>9836912</c:v>
                </c:pt>
                <c:pt idx="712">
                  <c:v>9832227</c:v>
                </c:pt>
                <c:pt idx="713">
                  <c:v>9831342</c:v>
                </c:pt>
                <c:pt idx="714">
                  <c:v>9834326</c:v>
                </c:pt>
                <c:pt idx="715">
                  <c:v>9840904</c:v>
                </c:pt>
                <c:pt idx="716">
                  <c:v>9850547</c:v>
                </c:pt>
                <c:pt idx="717">
                  <c:v>9862572</c:v>
                </c:pt>
                <c:pt idx="718">
                  <c:v>9876244</c:v>
                </c:pt>
                <c:pt idx="719">
                  <c:v>9890823</c:v>
                </c:pt>
                <c:pt idx="720">
                  <c:v>9905596</c:v>
                </c:pt>
                <c:pt idx="721">
                  <c:v>9919866</c:v>
                </c:pt>
                <c:pt idx="722">
                  <c:v>9932979</c:v>
                </c:pt>
                <c:pt idx="723">
                  <c:v>9944332</c:v>
                </c:pt>
                <c:pt idx="724">
                  <c:v>9953469</c:v>
                </c:pt>
                <c:pt idx="725">
                  <c:v>9960152</c:v>
                </c:pt>
                <c:pt idx="726">
                  <c:v>9964405</c:v>
                </c:pt>
                <c:pt idx="727">
                  <c:v>9966500</c:v>
                </c:pt>
                <c:pt idx="728">
                  <c:v>9966898</c:v>
                </c:pt>
                <c:pt idx="729">
                  <c:v>9966090</c:v>
                </c:pt>
                <c:pt idx="730">
                  <c:v>9964493</c:v>
                </c:pt>
                <c:pt idx="731">
                  <c:v>9962341</c:v>
                </c:pt>
                <c:pt idx="732">
                  <c:v>9959673</c:v>
                </c:pt>
                <c:pt idx="733">
                  <c:v>9956386</c:v>
                </c:pt>
                <c:pt idx="734">
                  <c:v>9952355</c:v>
                </c:pt>
                <c:pt idx="735">
                  <c:v>9947530</c:v>
                </c:pt>
                <c:pt idx="736">
                  <c:v>9942031</c:v>
                </c:pt>
                <c:pt idx="737">
                  <c:v>9936144</c:v>
                </c:pt>
                <c:pt idx="738">
                  <c:v>9930270</c:v>
                </c:pt>
                <c:pt idx="739">
                  <c:v>9924827</c:v>
                </c:pt>
                <c:pt idx="740">
                  <c:v>9920158</c:v>
                </c:pt>
                <c:pt idx="741">
                  <c:v>9916446</c:v>
                </c:pt>
                <c:pt idx="742">
                  <c:v>9913729</c:v>
                </c:pt>
                <c:pt idx="743">
                  <c:v>9911906</c:v>
                </c:pt>
                <c:pt idx="744">
                  <c:v>9910800</c:v>
                </c:pt>
                <c:pt idx="745">
                  <c:v>9910197</c:v>
                </c:pt>
                <c:pt idx="746">
                  <c:v>9909895</c:v>
                </c:pt>
                <c:pt idx="747">
                  <c:v>9909688</c:v>
                </c:pt>
                <c:pt idx="748">
                  <c:v>9909359</c:v>
                </c:pt>
                <c:pt idx="749">
                  <c:v>9908682</c:v>
                </c:pt>
                <c:pt idx="750">
                  <c:v>9907427</c:v>
                </c:pt>
                <c:pt idx="751">
                  <c:v>9905375</c:v>
                </c:pt>
                <c:pt idx="752">
                  <c:v>9902356</c:v>
                </c:pt>
                <c:pt idx="753">
                  <c:v>9898266</c:v>
                </c:pt>
                <c:pt idx="754">
                  <c:v>9893066</c:v>
                </c:pt>
                <c:pt idx="755">
                  <c:v>9886771</c:v>
                </c:pt>
                <c:pt idx="756">
                  <c:v>9879440</c:v>
                </c:pt>
                <c:pt idx="757">
                  <c:v>9871177</c:v>
                </c:pt>
                <c:pt idx="758">
                  <c:v>9862135</c:v>
                </c:pt>
                <c:pt idx="759">
                  <c:v>9852536</c:v>
                </c:pt>
                <c:pt idx="760">
                  <c:v>9842670</c:v>
                </c:pt>
                <c:pt idx="761">
                  <c:v>9832864</c:v>
                </c:pt>
                <c:pt idx="762">
                  <c:v>9823444</c:v>
                </c:pt>
                <c:pt idx="763">
                  <c:v>9814671</c:v>
                </c:pt>
                <c:pt idx="764">
                  <c:v>9806715</c:v>
                </c:pt>
                <c:pt idx="765">
                  <c:v>9799645</c:v>
                </c:pt>
                <c:pt idx="766">
                  <c:v>9793468</c:v>
                </c:pt>
                <c:pt idx="767">
                  <c:v>9788187</c:v>
                </c:pt>
                <c:pt idx="768">
                  <c:v>9783842</c:v>
                </c:pt>
                <c:pt idx="769">
                  <c:v>9780557</c:v>
                </c:pt>
                <c:pt idx="770">
                  <c:v>9778500</c:v>
                </c:pt>
                <c:pt idx="771">
                  <c:v>9777856</c:v>
                </c:pt>
                <c:pt idx="772">
                  <c:v>9778783</c:v>
                </c:pt>
                <c:pt idx="773">
                  <c:v>9781361</c:v>
                </c:pt>
                <c:pt idx="774">
                  <c:v>9785594</c:v>
                </c:pt>
                <c:pt idx="775">
                  <c:v>9791427</c:v>
                </c:pt>
                <c:pt idx="776">
                  <c:v>9798754</c:v>
                </c:pt>
                <c:pt idx="777">
                  <c:v>9807460</c:v>
                </c:pt>
                <c:pt idx="778">
                  <c:v>9817417</c:v>
                </c:pt>
                <c:pt idx="779">
                  <c:v>9828478</c:v>
                </c:pt>
                <c:pt idx="780">
                  <c:v>9840485</c:v>
                </c:pt>
                <c:pt idx="781">
                  <c:v>9853259</c:v>
                </c:pt>
                <c:pt idx="782">
                  <c:v>9866619</c:v>
                </c:pt>
                <c:pt idx="783">
                  <c:v>9880382</c:v>
                </c:pt>
                <c:pt idx="784">
                  <c:v>9894367</c:v>
                </c:pt>
                <c:pt idx="785">
                  <c:v>9908396</c:v>
                </c:pt>
                <c:pt idx="786">
                  <c:v>9922266</c:v>
                </c:pt>
                <c:pt idx="787">
                  <c:v>9935762</c:v>
                </c:pt>
                <c:pt idx="788">
                  <c:v>9948647</c:v>
                </c:pt>
                <c:pt idx="789">
                  <c:v>9960710</c:v>
                </c:pt>
                <c:pt idx="790">
                  <c:v>9971804</c:v>
                </c:pt>
                <c:pt idx="791">
                  <c:v>9981866</c:v>
                </c:pt>
                <c:pt idx="792">
                  <c:v>9990950</c:v>
                </c:pt>
                <c:pt idx="793">
                  <c:v>9999184</c:v>
                </c:pt>
                <c:pt idx="794">
                  <c:v>10006729</c:v>
                </c:pt>
                <c:pt idx="795">
                  <c:v>10013712</c:v>
                </c:pt>
                <c:pt idx="796">
                  <c:v>10020199</c:v>
                </c:pt>
                <c:pt idx="797">
                  <c:v>10026184</c:v>
                </c:pt>
                <c:pt idx="798">
                  <c:v>10031626</c:v>
                </c:pt>
                <c:pt idx="799">
                  <c:v>10036485</c:v>
                </c:pt>
                <c:pt idx="800">
                  <c:v>10040765</c:v>
                </c:pt>
                <c:pt idx="801">
                  <c:v>10044540</c:v>
                </c:pt>
                <c:pt idx="802">
                  <c:v>10047929</c:v>
                </c:pt>
                <c:pt idx="803">
                  <c:v>10051060</c:v>
                </c:pt>
                <c:pt idx="804">
                  <c:v>10054044</c:v>
                </c:pt>
                <c:pt idx="805">
                  <c:v>10056932</c:v>
                </c:pt>
                <c:pt idx="806">
                  <c:v>10059731</c:v>
                </c:pt>
                <c:pt idx="807">
                  <c:v>10062398</c:v>
                </c:pt>
                <c:pt idx="808">
                  <c:v>10064882</c:v>
                </c:pt>
                <c:pt idx="809">
                  <c:v>10067127</c:v>
                </c:pt>
                <c:pt idx="810">
                  <c:v>10069077</c:v>
                </c:pt>
                <c:pt idx="811">
                  <c:v>10070673</c:v>
                </c:pt>
                <c:pt idx="812">
                  <c:v>10071824</c:v>
                </c:pt>
                <c:pt idx="813">
                  <c:v>10072412</c:v>
                </c:pt>
                <c:pt idx="814">
                  <c:v>10072314</c:v>
                </c:pt>
                <c:pt idx="815">
                  <c:v>10071404</c:v>
                </c:pt>
                <c:pt idx="816">
                  <c:v>10069623</c:v>
                </c:pt>
                <c:pt idx="817">
                  <c:v>10066999</c:v>
                </c:pt>
                <c:pt idx="818">
                  <c:v>10063665</c:v>
                </c:pt>
                <c:pt idx="819">
                  <c:v>10059852</c:v>
                </c:pt>
                <c:pt idx="820">
                  <c:v>10055848</c:v>
                </c:pt>
                <c:pt idx="821">
                  <c:v>10051944</c:v>
                </c:pt>
                <c:pt idx="822">
                  <c:v>10048364</c:v>
                </c:pt>
                <c:pt idx="823">
                  <c:v>10045216</c:v>
                </c:pt>
                <c:pt idx="824">
                  <c:v>10042458</c:v>
                </c:pt>
                <c:pt idx="825">
                  <c:v>10039909</c:v>
                </c:pt>
                <c:pt idx="826">
                  <c:v>10037275</c:v>
                </c:pt>
                <c:pt idx="827">
                  <c:v>10034206</c:v>
                </c:pt>
                <c:pt idx="828">
                  <c:v>10030356</c:v>
                </c:pt>
                <c:pt idx="829">
                  <c:v>10025420</c:v>
                </c:pt>
                <c:pt idx="830">
                  <c:v>10019181</c:v>
                </c:pt>
                <c:pt idx="831">
                  <c:v>10011509</c:v>
                </c:pt>
                <c:pt idx="832">
                  <c:v>10002368</c:v>
                </c:pt>
                <c:pt idx="833">
                  <c:v>9991793</c:v>
                </c:pt>
                <c:pt idx="834">
                  <c:v>9979883</c:v>
                </c:pt>
                <c:pt idx="835">
                  <c:v>9966771</c:v>
                </c:pt>
                <c:pt idx="836">
                  <c:v>9952603</c:v>
                </c:pt>
                <c:pt idx="837">
                  <c:v>9937511</c:v>
                </c:pt>
                <c:pt idx="838">
                  <c:v>9921586</c:v>
                </c:pt>
                <c:pt idx="839">
                  <c:v>9904878</c:v>
                </c:pt>
                <c:pt idx="840">
                  <c:v>9887402</c:v>
                </c:pt>
                <c:pt idx="841">
                  <c:v>9869159</c:v>
                </c:pt>
                <c:pt idx="842">
                  <c:v>9850201</c:v>
                </c:pt>
                <c:pt idx="843">
                  <c:v>9830663</c:v>
                </c:pt>
                <c:pt idx="844">
                  <c:v>9810795</c:v>
                </c:pt>
                <c:pt idx="845">
                  <c:v>9790971</c:v>
                </c:pt>
                <c:pt idx="846">
                  <c:v>9771661</c:v>
                </c:pt>
                <c:pt idx="847">
                  <c:v>9753373</c:v>
                </c:pt>
                <c:pt idx="848">
                  <c:v>9736591</c:v>
                </c:pt>
                <c:pt idx="849">
                  <c:v>9721706</c:v>
                </c:pt>
                <c:pt idx="850">
                  <c:v>9708966</c:v>
                </c:pt>
                <c:pt idx="851">
                  <c:v>9698467</c:v>
                </c:pt>
                <c:pt idx="852">
                  <c:v>9690169</c:v>
                </c:pt>
                <c:pt idx="853">
                  <c:v>9683934</c:v>
                </c:pt>
                <c:pt idx="854">
                  <c:v>9679601</c:v>
                </c:pt>
                <c:pt idx="855">
                  <c:v>9677032</c:v>
                </c:pt>
                <c:pt idx="856">
                  <c:v>9676170</c:v>
                </c:pt>
                <c:pt idx="857">
                  <c:v>9677023</c:v>
                </c:pt>
                <c:pt idx="858">
                  <c:v>9679657</c:v>
                </c:pt>
                <c:pt idx="859">
                  <c:v>9684125</c:v>
                </c:pt>
                <c:pt idx="860">
                  <c:v>9690410</c:v>
                </c:pt>
                <c:pt idx="861">
                  <c:v>9698380</c:v>
                </c:pt>
                <c:pt idx="862">
                  <c:v>9707762</c:v>
                </c:pt>
                <c:pt idx="863">
                  <c:v>9718179</c:v>
                </c:pt>
                <c:pt idx="864">
                  <c:v>9729202</c:v>
                </c:pt>
                <c:pt idx="865">
                  <c:v>9740427</c:v>
                </c:pt>
                <c:pt idx="866">
                  <c:v>9751546</c:v>
                </c:pt>
                <c:pt idx="867">
                  <c:v>9762391</c:v>
                </c:pt>
                <c:pt idx="868">
                  <c:v>9772929</c:v>
                </c:pt>
                <c:pt idx="869">
                  <c:v>9783231</c:v>
                </c:pt>
                <c:pt idx="870">
                  <c:v>9793418</c:v>
                </c:pt>
                <c:pt idx="871">
                  <c:v>9803590</c:v>
                </c:pt>
                <c:pt idx="872">
                  <c:v>9813796</c:v>
                </c:pt>
                <c:pt idx="873">
                  <c:v>9823991</c:v>
                </c:pt>
                <c:pt idx="874">
                  <c:v>9834057</c:v>
                </c:pt>
                <c:pt idx="875">
                  <c:v>9843823</c:v>
                </c:pt>
                <c:pt idx="876">
                  <c:v>9853099</c:v>
                </c:pt>
                <c:pt idx="877">
                  <c:v>9861706</c:v>
                </c:pt>
                <c:pt idx="878">
                  <c:v>9869499</c:v>
                </c:pt>
                <c:pt idx="879">
                  <c:v>9876373</c:v>
                </c:pt>
                <c:pt idx="880">
                  <c:v>9882260</c:v>
                </c:pt>
                <c:pt idx="881">
                  <c:v>9887116</c:v>
                </c:pt>
                <c:pt idx="882">
                  <c:v>9890906</c:v>
                </c:pt>
                <c:pt idx="883">
                  <c:v>9893597</c:v>
                </c:pt>
                <c:pt idx="884">
                  <c:v>9895166</c:v>
                </c:pt>
                <c:pt idx="885">
                  <c:v>9895616</c:v>
                </c:pt>
                <c:pt idx="886">
                  <c:v>9894990</c:v>
                </c:pt>
                <c:pt idx="887">
                  <c:v>9893395</c:v>
                </c:pt>
                <c:pt idx="888">
                  <c:v>9891005</c:v>
                </c:pt>
                <c:pt idx="889">
                  <c:v>9888036</c:v>
                </c:pt>
                <c:pt idx="890">
                  <c:v>9884717</c:v>
                </c:pt>
                <c:pt idx="891">
                  <c:v>9881231</c:v>
                </c:pt>
                <c:pt idx="892">
                  <c:v>9877674</c:v>
                </c:pt>
                <c:pt idx="893">
                  <c:v>9874046</c:v>
                </c:pt>
                <c:pt idx="894">
                  <c:v>9870235</c:v>
                </c:pt>
                <c:pt idx="895">
                  <c:v>9866079</c:v>
                </c:pt>
                <c:pt idx="896">
                  <c:v>9861382</c:v>
                </c:pt>
                <c:pt idx="897">
                  <c:v>9855991</c:v>
                </c:pt>
                <c:pt idx="898">
                  <c:v>9849805</c:v>
                </c:pt>
                <c:pt idx="899">
                  <c:v>9842786</c:v>
                </c:pt>
                <c:pt idx="900">
                  <c:v>9834967</c:v>
                </c:pt>
                <c:pt idx="901">
                  <c:v>9826407</c:v>
                </c:pt>
                <c:pt idx="902">
                  <c:v>9817171</c:v>
                </c:pt>
                <c:pt idx="903">
                  <c:v>9807291</c:v>
                </c:pt>
                <c:pt idx="904">
                  <c:v>9796694</c:v>
                </c:pt>
                <c:pt idx="905">
                  <c:v>9785192</c:v>
                </c:pt>
                <c:pt idx="906">
                  <c:v>9772462</c:v>
                </c:pt>
                <c:pt idx="907">
                  <c:v>9758099</c:v>
                </c:pt>
                <c:pt idx="908">
                  <c:v>9741708</c:v>
                </c:pt>
                <c:pt idx="909">
                  <c:v>9723057</c:v>
                </c:pt>
                <c:pt idx="910">
                  <c:v>9702156</c:v>
                </c:pt>
                <c:pt idx="911">
                  <c:v>9679319</c:v>
                </c:pt>
                <c:pt idx="912">
                  <c:v>9655091</c:v>
                </c:pt>
                <c:pt idx="913">
                  <c:v>9630109</c:v>
                </c:pt>
                <c:pt idx="914">
                  <c:v>9604903</c:v>
                </c:pt>
                <c:pt idx="915">
                  <c:v>9579742</c:v>
                </c:pt>
                <c:pt idx="916">
                  <c:v>9554617</c:v>
                </c:pt>
                <c:pt idx="917">
                  <c:v>9529314</c:v>
                </c:pt>
                <c:pt idx="918">
                  <c:v>9503667</c:v>
                </c:pt>
                <c:pt idx="919">
                  <c:v>9477811</c:v>
                </c:pt>
                <c:pt idx="920">
                  <c:v>9452418</c:v>
                </c:pt>
                <c:pt idx="921">
                  <c:v>9428795</c:v>
                </c:pt>
                <c:pt idx="922">
                  <c:v>9408765</c:v>
                </c:pt>
                <c:pt idx="923">
                  <c:v>9394403</c:v>
                </c:pt>
                <c:pt idx="924">
                  <c:v>9387621</c:v>
                </c:pt>
                <c:pt idx="925">
                  <c:v>9389745</c:v>
                </c:pt>
                <c:pt idx="926">
                  <c:v>9401183</c:v>
                </c:pt>
                <c:pt idx="927">
                  <c:v>9421246</c:v>
                </c:pt>
                <c:pt idx="928">
                  <c:v>9448212</c:v>
                </c:pt>
                <c:pt idx="929">
                  <c:v>9479547</c:v>
                </c:pt>
                <c:pt idx="930">
                  <c:v>9512330</c:v>
                </c:pt>
                <c:pt idx="931">
                  <c:v>9543653</c:v>
                </c:pt>
                <c:pt idx="932">
                  <c:v>9571016</c:v>
                </c:pt>
                <c:pt idx="933">
                  <c:v>9592578</c:v>
                </c:pt>
                <c:pt idx="934">
                  <c:v>9607257</c:v>
                </c:pt>
                <c:pt idx="935">
                  <c:v>9614678</c:v>
                </c:pt>
                <c:pt idx="936">
                  <c:v>9615056</c:v>
                </c:pt>
                <c:pt idx="937">
                  <c:v>9609024</c:v>
                </c:pt>
                <c:pt idx="938">
                  <c:v>9597489</c:v>
                </c:pt>
                <c:pt idx="939">
                  <c:v>9581495</c:v>
                </c:pt>
                <c:pt idx="940">
                  <c:v>9562143</c:v>
                </c:pt>
                <c:pt idx="941">
                  <c:v>9540493</c:v>
                </c:pt>
                <c:pt idx="942">
                  <c:v>9517494</c:v>
                </c:pt>
                <c:pt idx="943">
                  <c:v>9493903</c:v>
                </c:pt>
                <c:pt idx="944">
                  <c:v>9470212</c:v>
                </c:pt>
                <c:pt idx="945">
                  <c:v>9446655</c:v>
                </c:pt>
                <c:pt idx="946">
                  <c:v>9423205</c:v>
                </c:pt>
                <c:pt idx="947">
                  <c:v>9399645</c:v>
                </c:pt>
                <c:pt idx="948">
                  <c:v>9375651</c:v>
                </c:pt>
                <c:pt idx="949">
                  <c:v>9350873</c:v>
                </c:pt>
                <c:pt idx="950">
                  <c:v>9324988</c:v>
                </c:pt>
                <c:pt idx="951">
                  <c:v>9297707</c:v>
                </c:pt>
                <c:pt idx="952">
                  <c:v>9268779</c:v>
                </c:pt>
                <c:pt idx="953">
                  <c:v>9237949</c:v>
                </c:pt>
                <c:pt idx="954">
                  <c:v>9204959</c:v>
                </c:pt>
                <c:pt idx="955">
                  <c:v>9169573</c:v>
                </c:pt>
                <c:pt idx="956">
                  <c:v>9131627</c:v>
                </c:pt>
                <c:pt idx="957">
                  <c:v>9091102</c:v>
                </c:pt>
                <c:pt idx="958">
                  <c:v>9048199</c:v>
                </c:pt>
                <c:pt idx="959">
                  <c:v>9003376</c:v>
                </c:pt>
                <c:pt idx="960">
                  <c:v>8957339</c:v>
                </c:pt>
                <c:pt idx="961">
                  <c:v>8911000</c:v>
                </c:pt>
                <c:pt idx="962">
                  <c:v>8865355</c:v>
                </c:pt>
                <c:pt idx="963">
                  <c:v>8821365</c:v>
                </c:pt>
                <c:pt idx="964">
                  <c:v>8779845</c:v>
                </c:pt>
                <c:pt idx="965">
                  <c:v>8741360</c:v>
                </c:pt>
                <c:pt idx="966">
                  <c:v>8706198</c:v>
                </c:pt>
                <c:pt idx="967">
                  <c:v>8674390</c:v>
                </c:pt>
                <c:pt idx="968">
                  <c:v>8645789</c:v>
                </c:pt>
                <c:pt idx="969">
                  <c:v>8620191</c:v>
                </c:pt>
                <c:pt idx="970">
                  <c:v>8597462</c:v>
                </c:pt>
                <c:pt idx="971">
                  <c:v>8577628</c:v>
                </c:pt>
                <c:pt idx="972">
                  <c:v>8560935</c:v>
                </c:pt>
                <c:pt idx="973">
                  <c:v>8547849</c:v>
                </c:pt>
                <c:pt idx="974">
                  <c:v>8538996</c:v>
                </c:pt>
                <c:pt idx="975">
                  <c:v>8535068</c:v>
                </c:pt>
                <c:pt idx="976">
                  <c:v>8536724</c:v>
                </c:pt>
                <c:pt idx="977">
                  <c:v>8544492</c:v>
                </c:pt>
                <c:pt idx="978">
                  <c:v>8558696</c:v>
                </c:pt>
                <c:pt idx="979">
                  <c:v>8579430</c:v>
                </c:pt>
                <c:pt idx="980">
                  <c:v>8606548</c:v>
                </c:pt>
                <c:pt idx="981">
                  <c:v>8639684</c:v>
                </c:pt>
                <c:pt idx="982">
                  <c:v>8678283</c:v>
                </c:pt>
                <c:pt idx="983">
                  <c:v>8721639</c:v>
                </c:pt>
                <c:pt idx="984">
                  <c:v>8768922</c:v>
                </c:pt>
                <c:pt idx="985">
                  <c:v>8819189</c:v>
                </c:pt>
                <c:pt idx="986">
                  <c:v>8871406</c:v>
                </c:pt>
                <c:pt idx="987">
                  <c:v>8924442</c:v>
                </c:pt>
                <c:pt idx="988">
                  <c:v>8977104</c:v>
                </c:pt>
                <c:pt idx="989">
                  <c:v>9028171</c:v>
                </c:pt>
                <c:pt idx="990">
                  <c:v>9076466</c:v>
                </c:pt>
                <c:pt idx="991">
                  <c:v>9120921</c:v>
                </c:pt>
                <c:pt idx="992">
                  <c:v>9160668</c:v>
                </c:pt>
                <c:pt idx="993">
                  <c:v>9195096</c:v>
                </c:pt>
                <c:pt idx="994">
                  <c:v>9223886</c:v>
                </c:pt>
                <c:pt idx="995">
                  <c:v>9247011</c:v>
                </c:pt>
                <c:pt idx="996">
                  <c:v>9264699</c:v>
                </c:pt>
                <c:pt idx="997">
                  <c:v>9277393</c:v>
                </c:pt>
                <c:pt idx="998">
                  <c:v>9285681</c:v>
                </c:pt>
                <c:pt idx="999">
                  <c:v>9290225</c:v>
                </c:pt>
                <c:pt idx="1000">
                  <c:v>9291708</c:v>
                </c:pt>
                <c:pt idx="1001">
                  <c:v>9290763</c:v>
                </c:pt>
                <c:pt idx="1002">
                  <c:v>9287930</c:v>
                </c:pt>
                <c:pt idx="1003">
                  <c:v>9283630</c:v>
                </c:pt>
                <c:pt idx="1004">
                  <c:v>9278142</c:v>
                </c:pt>
                <c:pt idx="1005">
                  <c:v>9271635</c:v>
                </c:pt>
                <c:pt idx="1006">
                  <c:v>9264197</c:v>
                </c:pt>
                <c:pt idx="1007">
                  <c:v>9255881</c:v>
                </c:pt>
                <c:pt idx="1008">
                  <c:v>9246758</c:v>
                </c:pt>
                <c:pt idx="1009">
                  <c:v>9236938</c:v>
                </c:pt>
                <c:pt idx="1010">
                  <c:v>9226591</c:v>
                </c:pt>
                <c:pt idx="1011">
                  <c:v>9215932</c:v>
                </c:pt>
                <c:pt idx="1012">
                  <c:v>9205193</c:v>
                </c:pt>
                <c:pt idx="1013">
                  <c:v>9194602</c:v>
                </c:pt>
                <c:pt idx="1014">
                  <c:v>9184360</c:v>
                </c:pt>
                <c:pt idx="1015">
                  <c:v>9174622</c:v>
                </c:pt>
                <c:pt idx="1016">
                  <c:v>9165511</c:v>
                </c:pt>
                <c:pt idx="1017">
                  <c:v>9157105</c:v>
                </c:pt>
                <c:pt idx="1018">
                  <c:v>9149445</c:v>
                </c:pt>
                <c:pt idx="1019">
                  <c:v>9142510</c:v>
                </c:pt>
                <c:pt idx="1020">
                  <c:v>9136208</c:v>
                </c:pt>
                <c:pt idx="1021">
                  <c:v>9130347</c:v>
                </c:pt>
                <c:pt idx="1022">
                  <c:v>9124638</c:v>
                </c:pt>
                <c:pt idx="1023">
                  <c:v>9118714</c:v>
                </c:pt>
                <c:pt idx="1024">
                  <c:v>9112188</c:v>
                </c:pt>
                <c:pt idx="1025">
                  <c:v>9104708</c:v>
                </c:pt>
                <c:pt idx="1026">
                  <c:v>9096026</c:v>
                </c:pt>
                <c:pt idx="1027">
                  <c:v>9086023</c:v>
                </c:pt>
                <c:pt idx="1028">
                  <c:v>9074738</c:v>
                </c:pt>
                <c:pt idx="1029">
                  <c:v>9062336</c:v>
                </c:pt>
                <c:pt idx="1030">
                  <c:v>9049119</c:v>
                </c:pt>
                <c:pt idx="1031">
                  <c:v>9035500</c:v>
                </c:pt>
                <c:pt idx="1032">
                  <c:v>9022038</c:v>
                </c:pt>
                <c:pt idx="1033">
                  <c:v>9009456</c:v>
                </c:pt>
                <c:pt idx="1034">
                  <c:v>8998628</c:v>
                </c:pt>
                <c:pt idx="1035">
                  <c:v>8990573</c:v>
                </c:pt>
                <c:pt idx="1036">
                  <c:v>8986354</c:v>
                </c:pt>
                <c:pt idx="1037">
                  <c:v>8986989</c:v>
                </c:pt>
                <c:pt idx="1038">
                  <c:v>8993324</c:v>
                </c:pt>
                <c:pt idx="1039">
                  <c:v>9005937</c:v>
                </c:pt>
                <c:pt idx="1040">
                  <c:v>9025085</c:v>
                </c:pt>
                <c:pt idx="1041">
                  <c:v>9050687</c:v>
                </c:pt>
                <c:pt idx="1042">
                  <c:v>9082336</c:v>
                </c:pt>
                <c:pt idx="1043">
                  <c:v>9119338</c:v>
                </c:pt>
                <c:pt idx="1044">
                  <c:v>9160737</c:v>
                </c:pt>
                <c:pt idx="1045">
                  <c:v>9205356</c:v>
                </c:pt>
                <c:pt idx="1046">
                  <c:v>9251846</c:v>
                </c:pt>
                <c:pt idx="1047">
                  <c:v>9298766</c:v>
                </c:pt>
                <c:pt idx="1048">
                  <c:v>9344675</c:v>
                </c:pt>
                <c:pt idx="1049">
                  <c:v>9388250</c:v>
                </c:pt>
                <c:pt idx="1050">
                  <c:v>9428385</c:v>
                </c:pt>
                <c:pt idx="1051">
                  <c:v>9464268</c:v>
                </c:pt>
                <c:pt idx="1052">
                  <c:v>9495412</c:v>
                </c:pt>
                <c:pt idx="1053">
                  <c:v>9521655</c:v>
                </c:pt>
                <c:pt idx="1054">
                  <c:v>9543092</c:v>
                </c:pt>
                <c:pt idx="1055">
                  <c:v>9560029</c:v>
                </c:pt>
                <c:pt idx="1056">
                  <c:v>9572890</c:v>
                </c:pt>
                <c:pt idx="1057">
                  <c:v>9582145</c:v>
                </c:pt>
                <c:pt idx="1058">
                  <c:v>9588232</c:v>
                </c:pt>
                <c:pt idx="1059">
                  <c:v>9591510</c:v>
                </c:pt>
                <c:pt idx="1060">
                  <c:v>9592240</c:v>
                </c:pt>
                <c:pt idx="1061">
                  <c:v>9590569</c:v>
                </c:pt>
                <c:pt idx="1062">
                  <c:v>9586558</c:v>
                </c:pt>
                <c:pt idx="1063">
                  <c:v>9580204</c:v>
                </c:pt>
                <c:pt idx="1064">
                  <c:v>9571433</c:v>
                </c:pt>
                <c:pt idx="1065">
                  <c:v>9560096</c:v>
                </c:pt>
                <c:pt idx="1066">
                  <c:v>9545934</c:v>
                </c:pt>
                <c:pt idx="1067">
                  <c:v>9528569</c:v>
                </c:pt>
                <c:pt idx="1068">
                  <c:v>9507509</c:v>
                </c:pt>
                <c:pt idx="1069">
                  <c:v>9482270</c:v>
                </c:pt>
                <c:pt idx="1070">
                  <c:v>9452516</c:v>
                </c:pt>
                <c:pt idx="1071">
                  <c:v>9418263</c:v>
                </c:pt>
                <c:pt idx="1072">
                  <c:v>9380070</c:v>
                </c:pt>
                <c:pt idx="1073">
                  <c:v>9339138</c:v>
                </c:pt>
                <c:pt idx="1074">
                  <c:v>9297310</c:v>
                </c:pt>
                <c:pt idx="1075">
                  <c:v>9256882</c:v>
                </c:pt>
                <c:pt idx="1076">
                  <c:v>9220316</c:v>
                </c:pt>
                <c:pt idx="1077">
                  <c:v>9189832</c:v>
                </c:pt>
                <c:pt idx="1078">
                  <c:v>9167041</c:v>
                </c:pt>
                <c:pt idx="1079">
                  <c:v>9152638</c:v>
                </c:pt>
                <c:pt idx="1080">
                  <c:v>9146284</c:v>
                </c:pt>
                <c:pt idx="1081">
                  <c:v>9146678</c:v>
                </c:pt>
                <c:pt idx="1082">
                  <c:v>9151833</c:v>
                </c:pt>
                <c:pt idx="1083">
                  <c:v>9159442</c:v>
                </c:pt>
                <c:pt idx="1084">
                  <c:v>9167284</c:v>
                </c:pt>
                <c:pt idx="1085">
                  <c:v>9173539</c:v>
                </c:pt>
                <c:pt idx="1086">
                  <c:v>9176965</c:v>
                </c:pt>
                <c:pt idx="1087">
                  <c:v>9176923</c:v>
                </c:pt>
                <c:pt idx="1088">
                  <c:v>9173290</c:v>
                </c:pt>
                <c:pt idx="1089">
                  <c:v>9166309</c:v>
                </c:pt>
                <c:pt idx="1090">
                  <c:v>9156454</c:v>
                </c:pt>
                <c:pt idx="1091">
                  <c:v>9144353</c:v>
                </c:pt>
                <c:pt idx="1092">
                  <c:v>9130751</c:v>
                </c:pt>
                <c:pt idx="1093">
                  <c:v>9116524</c:v>
                </c:pt>
                <c:pt idx="1094">
                  <c:v>9102677</c:v>
                </c:pt>
                <c:pt idx="1095">
                  <c:v>9090314</c:v>
                </c:pt>
                <c:pt idx="1096">
                  <c:v>9080537</c:v>
                </c:pt>
                <c:pt idx="1097">
                  <c:v>9074326</c:v>
                </c:pt>
                <c:pt idx="1098">
                  <c:v>9072392</c:v>
                </c:pt>
                <c:pt idx="1099">
                  <c:v>9075073</c:v>
                </c:pt>
                <c:pt idx="1100">
                  <c:v>9082275</c:v>
                </c:pt>
                <c:pt idx="1101">
                  <c:v>9093501</c:v>
                </c:pt>
                <c:pt idx="1102">
                  <c:v>9107915</c:v>
                </c:pt>
                <c:pt idx="1103">
                  <c:v>9124493</c:v>
                </c:pt>
                <c:pt idx="1104">
                  <c:v>9142150</c:v>
                </c:pt>
                <c:pt idx="1105">
                  <c:v>9159879</c:v>
                </c:pt>
                <c:pt idx="1106">
                  <c:v>9176849</c:v>
                </c:pt>
                <c:pt idx="1107">
                  <c:v>9192444</c:v>
                </c:pt>
                <c:pt idx="1108">
                  <c:v>9206275</c:v>
                </c:pt>
                <c:pt idx="1109">
                  <c:v>9218175</c:v>
                </c:pt>
                <c:pt idx="1110">
                  <c:v>9228147</c:v>
                </c:pt>
                <c:pt idx="1111">
                  <c:v>9236314</c:v>
                </c:pt>
                <c:pt idx="1112">
                  <c:v>9242899</c:v>
                </c:pt>
                <c:pt idx="1113">
                  <c:v>9248186</c:v>
                </c:pt>
                <c:pt idx="1114">
                  <c:v>9252498</c:v>
                </c:pt>
                <c:pt idx="1115">
                  <c:v>9256188</c:v>
                </c:pt>
                <c:pt idx="1116">
                  <c:v>9259631</c:v>
                </c:pt>
                <c:pt idx="1117">
                  <c:v>9263207</c:v>
                </c:pt>
                <c:pt idx="1118">
                  <c:v>9267297</c:v>
                </c:pt>
                <c:pt idx="1119">
                  <c:v>9272251</c:v>
                </c:pt>
                <c:pt idx="1120">
                  <c:v>9278383</c:v>
                </c:pt>
                <c:pt idx="1121">
                  <c:v>9285933</c:v>
                </c:pt>
                <c:pt idx="1122">
                  <c:v>9295061</c:v>
                </c:pt>
                <c:pt idx="1123">
                  <c:v>9305827</c:v>
                </c:pt>
                <c:pt idx="1124">
                  <c:v>9318178</c:v>
                </c:pt>
                <c:pt idx="1125">
                  <c:v>9331964</c:v>
                </c:pt>
                <c:pt idx="1126">
                  <c:v>9346952</c:v>
                </c:pt>
                <c:pt idx="1127">
                  <c:v>9362850</c:v>
                </c:pt>
                <c:pt idx="1128">
                  <c:v>9379342</c:v>
                </c:pt>
                <c:pt idx="1129">
                  <c:v>9396111</c:v>
                </c:pt>
                <c:pt idx="1130">
                  <c:v>9412865</c:v>
                </c:pt>
                <c:pt idx="1131">
                  <c:v>9429340</c:v>
                </c:pt>
                <c:pt idx="1132">
                  <c:v>9445302</c:v>
                </c:pt>
                <c:pt idx="1133">
                  <c:v>9460531</c:v>
                </c:pt>
                <c:pt idx="1134">
                  <c:v>9474815</c:v>
                </c:pt>
                <c:pt idx="1135">
                  <c:v>9487938</c:v>
                </c:pt>
                <c:pt idx="1136">
                  <c:v>9499683</c:v>
                </c:pt>
                <c:pt idx="1137">
                  <c:v>9509824</c:v>
                </c:pt>
                <c:pt idx="1138">
                  <c:v>9518147</c:v>
                </c:pt>
                <c:pt idx="1139">
                  <c:v>9524461</c:v>
                </c:pt>
                <c:pt idx="1140">
                  <c:v>9528613</c:v>
                </c:pt>
                <c:pt idx="1141">
                  <c:v>9530511</c:v>
                </c:pt>
                <c:pt idx="1142">
                  <c:v>9530127</c:v>
                </c:pt>
                <c:pt idx="1143">
                  <c:v>9527510</c:v>
                </c:pt>
                <c:pt idx="1144">
                  <c:v>9522781</c:v>
                </c:pt>
                <c:pt idx="1145">
                  <c:v>9516119</c:v>
                </c:pt>
                <c:pt idx="1146">
                  <c:v>9507722</c:v>
                </c:pt>
                <c:pt idx="1147">
                  <c:v>9497781</c:v>
                </c:pt>
                <c:pt idx="1148">
                  <c:v>9486414</c:v>
                </c:pt>
                <c:pt idx="1149">
                  <c:v>9473625</c:v>
                </c:pt>
                <c:pt idx="1150">
                  <c:v>9459241</c:v>
                </c:pt>
                <c:pt idx="1151">
                  <c:v>9442889</c:v>
                </c:pt>
                <c:pt idx="1152">
                  <c:v>9423992</c:v>
                </c:pt>
                <c:pt idx="1153">
                  <c:v>9401823</c:v>
                </c:pt>
                <c:pt idx="1154">
                  <c:v>9375590</c:v>
                </c:pt>
                <c:pt idx="1155">
                  <c:v>9344564</c:v>
                </c:pt>
                <c:pt idx="1156">
                  <c:v>9308244</c:v>
                </c:pt>
                <c:pt idx="1157">
                  <c:v>9266470</c:v>
                </c:pt>
                <c:pt idx="1158">
                  <c:v>9219538</c:v>
                </c:pt>
                <c:pt idx="1159">
                  <c:v>9168227</c:v>
                </c:pt>
                <c:pt idx="1160">
                  <c:v>9113789</c:v>
                </c:pt>
                <c:pt idx="1161">
                  <c:v>9057837</c:v>
                </c:pt>
                <c:pt idx="1162">
                  <c:v>9002209</c:v>
                </c:pt>
                <c:pt idx="1163">
                  <c:v>8948798</c:v>
                </c:pt>
                <c:pt idx="1164">
                  <c:v>8899342</c:v>
                </c:pt>
                <c:pt idx="1165">
                  <c:v>8855262</c:v>
                </c:pt>
                <c:pt idx="1166">
                  <c:v>8817500</c:v>
                </c:pt>
                <c:pt idx="1167">
                  <c:v>8786413</c:v>
                </c:pt>
                <c:pt idx="1168">
                  <c:v>8761723</c:v>
                </c:pt>
                <c:pt idx="1169">
                  <c:v>8742529</c:v>
                </c:pt>
                <c:pt idx="1170">
                  <c:v>8727352</c:v>
                </c:pt>
                <c:pt idx="1171">
                  <c:v>8714270</c:v>
                </c:pt>
                <c:pt idx="1172">
                  <c:v>8701058</c:v>
                </c:pt>
                <c:pt idx="1173">
                  <c:v>8685412</c:v>
                </c:pt>
                <c:pt idx="1174">
                  <c:v>8665147</c:v>
                </c:pt>
                <c:pt idx="1175">
                  <c:v>8638489</c:v>
                </c:pt>
                <c:pt idx="1176">
                  <c:v>8604285</c:v>
                </c:pt>
                <c:pt idx="1177">
                  <c:v>8562238</c:v>
                </c:pt>
                <c:pt idx="1178">
                  <c:v>8513027</c:v>
                </c:pt>
                <c:pt idx="1179">
                  <c:v>8458334</c:v>
                </c:pt>
                <c:pt idx="1180">
                  <c:v>8400732</c:v>
                </c:pt>
                <c:pt idx="1181">
                  <c:v>8343438</c:v>
                </c:pt>
                <c:pt idx="1182">
                  <c:v>8289953</c:v>
                </c:pt>
                <c:pt idx="1183">
                  <c:v>8243665</c:v>
                </c:pt>
                <c:pt idx="1184">
                  <c:v>8207447</c:v>
                </c:pt>
                <c:pt idx="1185">
                  <c:v>8183352</c:v>
                </c:pt>
                <c:pt idx="1186">
                  <c:v>8172427</c:v>
                </c:pt>
                <c:pt idx="1187">
                  <c:v>8174682</c:v>
                </c:pt>
                <c:pt idx="1188">
                  <c:v>8189182</c:v>
                </c:pt>
                <c:pt idx="1189">
                  <c:v>8214245</c:v>
                </c:pt>
                <c:pt idx="1190">
                  <c:v>8247701</c:v>
                </c:pt>
                <c:pt idx="1191">
                  <c:v>8287111</c:v>
                </c:pt>
                <c:pt idx="1192">
                  <c:v>8330009</c:v>
                </c:pt>
                <c:pt idx="1193">
                  <c:v>8374052</c:v>
                </c:pt>
                <c:pt idx="1194">
                  <c:v>8417149</c:v>
                </c:pt>
                <c:pt idx="1195">
                  <c:v>8457542</c:v>
                </c:pt>
                <c:pt idx="1196">
                  <c:v>8493848</c:v>
                </c:pt>
                <c:pt idx="1197">
                  <c:v>8525068</c:v>
                </c:pt>
                <c:pt idx="1198">
                  <c:v>8550565</c:v>
                </c:pt>
                <c:pt idx="1199">
                  <c:v>8570021</c:v>
                </c:pt>
                <c:pt idx="1200">
                  <c:v>8583361</c:v>
                </c:pt>
                <c:pt idx="1201">
                  <c:v>8590703</c:v>
                </c:pt>
                <c:pt idx="1202">
                  <c:v>8592300</c:v>
                </c:pt>
                <c:pt idx="1203">
                  <c:v>8588510</c:v>
                </c:pt>
                <c:pt idx="1204">
                  <c:v>8579800</c:v>
                </c:pt>
                <c:pt idx="1205">
                  <c:v>8566735</c:v>
                </c:pt>
                <c:pt idx="1206">
                  <c:v>8549973</c:v>
                </c:pt>
                <c:pt idx="1207">
                  <c:v>8530262</c:v>
                </c:pt>
                <c:pt idx="1208">
                  <c:v>8508401</c:v>
                </c:pt>
                <c:pt idx="1209">
                  <c:v>8485223</c:v>
                </c:pt>
                <c:pt idx="1210">
                  <c:v>8461579</c:v>
                </c:pt>
                <c:pt idx="1211">
                  <c:v>8438319</c:v>
                </c:pt>
                <c:pt idx="1212">
                  <c:v>8416299</c:v>
                </c:pt>
                <c:pt idx="1213">
                  <c:v>8396381</c:v>
                </c:pt>
                <c:pt idx="1214">
                  <c:v>8379417</c:v>
                </c:pt>
                <c:pt idx="1215">
                  <c:v>8366230</c:v>
                </c:pt>
                <c:pt idx="1216">
                  <c:v>8357558</c:v>
                </c:pt>
                <c:pt idx="1217">
                  <c:v>8354016</c:v>
                </c:pt>
                <c:pt idx="1218">
                  <c:v>8356040</c:v>
                </c:pt>
                <c:pt idx="1219">
                  <c:v>8363850</c:v>
                </c:pt>
                <c:pt idx="1220">
                  <c:v>8377427</c:v>
                </c:pt>
                <c:pt idx="1221">
                  <c:v>8396527</c:v>
                </c:pt>
                <c:pt idx="1222">
                  <c:v>8420683</c:v>
                </c:pt>
                <c:pt idx="1223">
                  <c:v>8449242</c:v>
                </c:pt>
                <c:pt idx="1224">
                  <c:v>8481371</c:v>
                </c:pt>
                <c:pt idx="1225">
                  <c:v>8516095</c:v>
                </c:pt>
                <c:pt idx="1226">
                  <c:v>8552302</c:v>
                </c:pt>
                <c:pt idx="1227">
                  <c:v>8588781</c:v>
                </c:pt>
                <c:pt idx="1228">
                  <c:v>8624255</c:v>
                </c:pt>
                <c:pt idx="1229">
                  <c:v>8657442</c:v>
                </c:pt>
                <c:pt idx="1230">
                  <c:v>8687140</c:v>
                </c:pt>
                <c:pt idx="1231">
                  <c:v>8712299</c:v>
                </c:pt>
                <c:pt idx="1232">
                  <c:v>8732102</c:v>
                </c:pt>
                <c:pt idx="1233">
                  <c:v>8746010</c:v>
                </c:pt>
                <c:pt idx="1234">
                  <c:v>8753750</c:v>
                </c:pt>
                <c:pt idx="1235">
                  <c:v>8755286</c:v>
                </c:pt>
                <c:pt idx="1236">
                  <c:v>8750745</c:v>
                </c:pt>
                <c:pt idx="1237">
                  <c:v>8740347</c:v>
                </c:pt>
                <c:pt idx="1238">
                  <c:v>8724339</c:v>
                </c:pt>
                <c:pt idx="1239">
                  <c:v>8702962</c:v>
                </c:pt>
                <c:pt idx="1240">
                  <c:v>8676450</c:v>
                </c:pt>
                <c:pt idx="1241">
                  <c:v>8645039</c:v>
                </c:pt>
                <c:pt idx="1242">
                  <c:v>8609021</c:v>
                </c:pt>
                <c:pt idx="1243">
                  <c:v>8568756</c:v>
                </c:pt>
                <c:pt idx="1244">
                  <c:v>8524712</c:v>
                </c:pt>
                <c:pt idx="1245">
                  <c:v>8477465</c:v>
                </c:pt>
                <c:pt idx="1246">
                  <c:v>8427722</c:v>
                </c:pt>
                <c:pt idx="1247">
                  <c:v>8376295</c:v>
                </c:pt>
                <c:pt idx="1248">
                  <c:v>8324091</c:v>
                </c:pt>
                <c:pt idx="1249">
                  <c:v>8272091</c:v>
                </c:pt>
                <c:pt idx="1250">
                  <c:v>8221302</c:v>
                </c:pt>
                <c:pt idx="1251">
                  <c:v>8172695</c:v>
                </c:pt>
                <c:pt idx="1252">
                  <c:v>8127168</c:v>
                </c:pt>
                <c:pt idx="1253">
                  <c:v>8085500</c:v>
                </c:pt>
                <c:pt idx="1254">
                  <c:v>8048348</c:v>
                </c:pt>
                <c:pt idx="1255">
                  <c:v>8016257</c:v>
                </c:pt>
                <c:pt idx="1256">
                  <c:v>7989691</c:v>
                </c:pt>
                <c:pt idx="1257">
                  <c:v>7969059</c:v>
                </c:pt>
                <c:pt idx="1258">
                  <c:v>7954726</c:v>
                </c:pt>
                <c:pt idx="1259">
                  <c:v>7946982</c:v>
                </c:pt>
                <c:pt idx="1260">
                  <c:v>7945997</c:v>
                </c:pt>
                <c:pt idx="1261">
                  <c:v>7951772</c:v>
                </c:pt>
                <c:pt idx="1262">
                  <c:v>7964103</c:v>
                </c:pt>
                <c:pt idx="1263">
                  <c:v>7982589</c:v>
                </c:pt>
                <c:pt idx="1264">
                  <c:v>8006660</c:v>
                </c:pt>
                <c:pt idx="1265">
                  <c:v>8035629</c:v>
                </c:pt>
                <c:pt idx="1266">
                  <c:v>8068767</c:v>
                </c:pt>
                <c:pt idx="1267">
                  <c:v>8105328</c:v>
                </c:pt>
                <c:pt idx="1268">
                  <c:v>8144589</c:v>
                </c:pt>
                <c:pt idx="1269">
                  <c:v>8185843</c:v>
                </c:pt>
                <c:pt idx="1270">
                  <c:v>8228407</c:v>
                </c:pt>
                <c:pt idx="1271">
                  <c:v>8271613</c:v>
                </c:pt>
                <c:pt idx="1272">
                  <c:v>8314820</c:v>
                </c:pt>
                <c:pt idx="1273">
                  <c:v>8357418</c:v>
                </c:pt>
                <c:pt idx="1274">
                  <c:v>8398817</c:v>
                </c:pt>
                <c:pt idx="1275">
                  <c:v>8438441</c:v>
                </c:pt>
                <c:pt idx="1276">
                  <c:v>8475728</c:v>
                </c:pt>
                <c:pt idx="1277">
                  <c:v>8510094</c:v>
                </c:pt>
                <c:pt idx="1278">
                  <c:v>8540950</c:v>
                </c:pt>
                <c:pt idx="1279">
                  <c:v>8567716</c:v>
                </c:pt>
                <c:pt idx="1280">
                  <c:v>8589832</c:v>
                </c:pt>
                <c:pt idx="1281">
                  <c:v>8606784</c:v>
                </c:pt>
                <c:pt idx="1282">
                  <c:v>8618126</c:v>
                </c:pt>
                <c:pt idx="1283">
                  <c:v>8623465</c:v>
                </c:pt>
                <c:pt idx="1284">
                  <c:v>8622480</c:v>
                </c:pt>
                <c:pt idx="1285">
                  <c:v>8614911</c:v>
                </c:pt>
                <c:pt idx="1286">
                  <c:v>8600577</c:v>
                </c:pt>
                <c:pt idx="1287">
                  <c:v>8579388</c:v>
                </c:pt>
                <c:pt idx="1288">
                  <c:v>8551373</c:v>
                </c:pt>
                <c:pt idx="1289">
                  <c:v>8516652</c:v>
                </c:pt>
                <c:pt idx="1290">
                  <c:v>8475449</c:v>
                </c:pt>
                <c:pt idx="1291">
                  <c:v>8428021</c:v>
                </c:pt>
                <c:pt idx="1292">
                  <c:v>8374639</c:v>
                </c:pt>
                <c:pt idx="1293">
                  <c:v>8315551</c:v>
                </c:pt>
                <c:pt idx="1294">
                  <c:v>8250965</c:v>
                </c:pt>
                <c:pt idx="1295">
                  <c:v>8181084</c:v>
                </c:pt>
                <c:pt idx="1296">
                  <c:v>8106129</c:v>
                </c:pt>
                <c:pt idx="1297">
                  <c:v>8026385</c:v>
                </c:pt>
                <c:pt idx="1298">
                  <c:v>7942229</c:v>
                </c:pt>
                <c:pt idx="1299">
                  <c:v>7854154</c:v>
                </c:pt>
                <c:pt idx="1300">
                  <c:v>7762755</c:v>
                </c:pt>
                <c:pt idx="1301">
                  <c:v>7668716</c:v>
                </c:pt>
                <c:pt idx="1302">
                  <c:v>7572785</c:v>
                </c:pt>
                <c:pt idx="1303">
                  <c:v>7475745</c:v>
                </c:pt>
                <c:pt idx="1304">
                  <c:v>7378390</c:v>
                </c:pt>
                <c:pt idx="1305">
                  <c:v>7281516</c:v>
                </c:pt>
                <c:pt idx="1306">
                  <c:v>7185896</c:v>
                </c:pt>
                <c:pt idx="1307">
                  <c:v>7092278</c:v>
                </c:pt>
                <c:pt idx="1308">
                  <c:v>7001347</c:v>
                </c:pt>
                <c:pt idx="1309">
                  <c:v>6913704</c:v>
                </c:pt>
                <c:pt idx="1310">
                  <c:v>6829826</c:v>
                </c:pt>
                <c:pt idx="1311">
                  <c:v>6750046</c:v>
                </c:pt>
                <c:pt idx="1312">
                  <c:v>6674551</c:v>
                </c:pt>
                <c:pt idx="1313">
                  <c:v>6603393</c:v>
                </c:pt>
                <c:pt idx="1314">
                  <c:v>6536524</c:v>
                </c:pt>
                <c:pt idx="1315">
                  <c:v>6473845</c:v>
                </c:pt>
                <c:pt idx="1316">
                  <c:v>6415240</c:v>
                </c:pt>
                <c:pt idx="1317">
                  <c:v>6360609</c:v>
                </c:pt>
                <c:pt idx="1318">
                  <c:v>6309885</c:v>
                </c:pt>
                <c:pt idx="1319">
                  <c:v>6263035</c:v>
                </c:pt>
                <c:pt idx="1320">
                  <c:v>6220060</c:v>
                </c:pt>
                <c:pt idx="1321">
                  <c:v>6181004</c:v>
                </c:pt>
                <c:pt idx="1322">
                  <c:v>6145951</c:v>
                </c:pt>
                <c:pt idx="1323">
                  <c:v>6115023</c:v>
                </c:pt>
                <c:pt idx="1324">
                  <c:v>6088374</c:v>
                </c:pt>
                <c:pt idx="1325">
                  <c:v>6066156</c:v>
                </c:pt>
                <c:pt idx="1326">
                  <c:v>6048501</c:v>
                </c:pt>
                <c:pt idx="1327">
                  <c:v>6035480</c:v>
                </c:pt>
                <c:pt idx="1328">
                  <c:v>6027101</c:v>
                </c:pt>
                <c:pt idx="1329">
                  <c:v>6023304</c:v>
                </c:pt>
                <c:pt idx="1330">
                  <c:v>6024001</c:v>
                </c:pt>
                <c:pt idx="1331">
                  <c:v>6029102</c:v>
                </c:pt>
                <c:pt idx="1332">
                  <c:v>6038560</c:v>
                </c:pt>
                <c:pt idx="1333">
                  <c:v>6052394</c:v>
                </c:pt>
                <c:pt idx="1334">
                  <c:v>6070683</c:v>
                </c:pt>
                <c:pt idx="1335">
                  <c:v>6093544</c:v>
                </c:pt>
                <c:pt idx="1336">
                  <c:v>6121097</c:v>
                </c:pt>
                <c:pt idx="1337">
                  <c:v>6153437</c:v>
                </c:pt>
                <c:pt idx="1338">
                  <c:v>6190601</c:v>
                </c:pt>
                <c:pt idx="1339">
                  <c:v>6232582</c:v>
                </c:pt>
                <c:pt idx="1340">
                  <c:v>6279327</c:v>
                </c:pt>
                <c:pt idx="1341">
                  <c:v>6330760</c:v>
                </c:pt>
                <c:pt idx="1342">
                  <c:v>6386800</c:v>
                </c:pt>
                <c:pt idx="1343">
                  <c:v>6447353</c:v>
                </c:pt>
                <c:pt idx="1344">
                  <c:v>6512286</c:v>
                </c:pt>
                <c:pt idx="1345">
                  <c:v>6581411</c:v>
                </c:pt>
                <c:pt idx="1346">
                  <c:v>6654442</c:v>
                </c:pt>
                <c:pt idx="1347">
                  <c:v>6730987</c:v>
                </c:pt>
                <c:pt idx="1348">
                  <c:v>6810548</c:v>
                </c:pt>
                <c:pt idx="1349">
                  <c:v>6892548</c:v>
                </c:pt>
                <c:pt idx="1350">
                  <c:v>6976353</c:v>
                </c:pt>
                <c:pt idx="1351">
                  <c:v>7061311</c:v>
                </c:pt>
                <c:pt idx="1352">
                  <c:v>7146773</c:v>
                </c:pt>
                <c:pt idx="1353">
                  <c:v>7232107</c:v>
                </c:pt>
                <c:pt idx="1354">
                  <c:v>7316726</c:v>
                </c:pt>
                <c:pt idx="1355">
                  <c:v>7400083</c:v>
                </c:pt>
                <c:pt idx="1356">
                  <c:v>7481700</c:v>
                </c:pt>
                <c:pt idx="1357">
                  <c:v>7561172</c:v>
                </c:pt>
                <c:pt idx="1358">
                  <c:v>7638187</c:v>
                </c:pt>
                <c:pt idx="1359">
                  <c:v>7712525</c:v>
                </c:pt>
                <c:pt idx="1360">
                  <c:v>7784047</c:v>
                </c:pt>
                <c:pt idx="1361">
                  <c:v>7852670</c:v>
                </c:pt>
                <c:pt idx="1362">
                  <c:v>7918354</c:v>
                </c:pt>
                <c:pt idx="1363">
                  <c:v>7981057</c:v>
                </c:pt>
                <c:pt idx="1364">
                  <c:v>8040723</c:v>
                </c:pt>
                <c:pt idx="1365">
                  <c:v>8097278</c:v>
                </c:pt>
                <c:pt idx="1366">
                  <c:v>8150620</c:v>
                </c:pt>
                <c:pt idx="1367">
                  <c:v>8200651</c:v>
                </c:pt>
                <c:pt idx="1368">
                  <c:v>8247299</c:v>
                </c:pt>
                <c:pt idx="1369">
                  <c:v>8290543</c:v>
                </c:pt>
                <c:pt idx="1370">
                  <c:v>8330436</c:v>
                </c:pt>
                <c:pt idx="1371">
                  <c:v>8367097</c:v>
                </c:pt>
                <c:pt idx="1372">
                  <c:v>8400703</c:v>
                </c:pt>
                <c:pt idx="1373">
                  <c:v>8431445</c:v>
                </c:pt>
                <c:pt idx="1374">
                  <c:v>8459487</c:v>
                </c:pt>
                <c:pt idx="1375">
                  <c:v>8484947</c:v>
                </c:pt>
                <c:pt idx="1376">
                  <c:v>8507902</c:v>
                </c:pt>
                <c:pt idx="1377">
                  <c:v>8528423</c:v>
                </c:pt>
                <c:pt idx="1378">
                  <c:v>8546640</c:v>
                </c:pt>
                <c:pt idx="1379">
                  <c:v>8562822</c:v>
                </c:pt>
                <c:pt idx="1380">
                  <c:v>8577415</c:v>
                </c:pt>
                <c:pt idx="1381">
                  <c:v>8591055</c:v>
                </c:pt>
                <c:pt idx="1382">
                  <c:v>8604542</c:v>
                </c:pt>
                <c:pt idx="1383">
                  <c:v>8618745</c:v>
                </c:pt>
                <c:pt idx="1384">
                  <c:v>8634522</c:v>
                </c:pt>
                <c:pt idx="1385">
                  <c:v>8652603</c:v>
                </c:pt>
                <c:pt idx="1386">
                  <c:v>8673518</c:v>
                </c:pt>
                <c:pt idx="1387">
                  <c:v>8697537</c:v>
                </c:pt>
                <c:pt idx="1388">
                  <c:v>8724649</c:v>
                </c:pt>
                <c:pt idx="1389">
                  <c:v>8754564</c:v>
                </c:pt>
                <c:pt idx="1390">
                  <c:v>8786726</c:v>
                </c:pt>
                <c:pt idx="1391">
                  <c:v>8820354</c:v>
                </c:pt>
                <c:pt idx="1392">
                  <c:v>8854471</c:v>
                </c:pt>
                <c:pt idx="1393">
                  <c:v>8887970</c:v>
                </c:pt>
                <c:pt idx="1394">
                  <c:v>8919673</c:v>
                </c:pt>
                <c:pt idx="1395">
                  <c:v>8948415</c:v>
                </c:pt>
                <c:pt idx="1396">
                  <c:v>8973148</c:v>
                </c:pt>
                <c:pt idx="1397">
                  <c:v>8993029</c:v>
                </c:pt>
                <c:pt idx="1398">
                  <c:v>9007516</c:v>
                </c:pt>
                <c:pt idx="1399">
                  <c:v>9016432</c:v>
                </c:pt>
                <c:pt idx="1400">
                  <c:v>9019989</c:v>
                </c:pt>
                <c:pt idx="1401">
                  <c:v>9018777</c:v>
                </c:pt>
                <c:pt idx="1402">
                  <c:v>9013711</c:v>
                </c:pt>
                <c:pt idx="1403">
                  <c:v>9005927</c:v>
                </c:pt>
                <c:pt idx="1404">
                  <c:v>8996695</c:v>
                </c:pt>
                <c:pt idx="1405">
                  <c:v>8987309</c:v>
                </c:pt>
                <c:pt idx="1406">
                  <c:v>8978996</c:v>
                </c:pt>
                <c:pt idx="1407">
                  <c:v>8972858</c:v>
                </c:pt>
                <c:pt idx="1408">
                  <c:v>8969803</c:v>
                </c:pt>
                <c:pt idx="1409">
                  <c:v>8970518</c:v>
                </c:pt>
                <c:pt idx="1410">
                  <c:v>8975442</c:v>
                </c:pt>
                <c:pt idx="1411">
                  <c:v>8984744</c:v>
                </c:pt>
                <c:pt idx="1412">
                  <c:v>8998324</c:v>
                </c:pt>
                <c:pt idx="1413">
                  <c:v>9015834</c:v>
                </c:pt>
                <c:pt idx="1414">
                  <c:v>9036713</c:v>
                </c:pt>
                <c:pt idx="1415">
                  <c:v>9060249</c:v>
                </c:pt>
                <c:pt idx="1416">
                  <c:v>9085655</c:v>
                </c:pt>
                <c:pt idx="1417">
                  <c:v>9112141</c:v>
                </c:pt>
                <c:pt idx="1418">
                  <c:v>9138966</c:v>
                </c:pt>
                <c:pt idx="1419">
                  <c:v>9165469</c:v>
                </c:pt>
                <c:pt idx="1420">
                  <c:v>9191068</c:v>
                </c:pt>
                <c:pt idx="1421">
                  <c:v>9215240</c:v>
                </c:pt>
                <c:pt idx="1422">
                  <c:v>9237487</c:v>
                </c:pt>
                <c:pt idx="1423">
                  <c:v>9257322</c:v>
                </c:pt>
                <c:pt idx="1424">
                  <c:v>9274258</c:v>
                </c:pt>
                <c:pt idx="1425">
                  <c:v>9287839</c:v>
                </c:pt>
                <c:pt idx="1426">
                  <c:v>9297667</c:v>
                </c:pt>
                <c:pt idx="1427">
                  <c:v>9303446</c:v>
                </c:pt>
                <c:pt idx="1428">
                  <c:v>9305015</c:v>
                </c:pt>
                <c:pt idx="1429">
                  <c:v>9302367</c:v>
                </c:pt>
                <c:pt idx="1430">
                  <c:v>9295652</c:v>
                </c:pt>
                <c:pt idx="1431">
                  <c:v>9285168</c:v>
                </c:pt>
                <c:pt idx="1432">
                  <c:v>9271373</c:v>
                </c:pt>
                <c:pt idx="1433">
                  <c:v>9254874</c:v>
                </c:pt>
                <c:pt idx="1434">
                  <c:v>9236446</c:v>
                </c:pt>
                <c:pt idx="1435">
                  <c:v>9217039</c:v>
                </c:pt>
                <c:pt idx="1436">
                  <c:v>9197762</c:v>
                </c:pt>
                <c:pt idx="1437">
                  <c:v>9179836</c:v>
                </c:pt>
                <c:pt idx="1438">
                  <c:v>9164531</c:v>
                </c:pt>
                <c:pt idx="1439">
                  <c:v>9153040</c:v>
                </c:pt>
                <c:pt idx="1440">
                  <c:v>9146372</c:v>
                </c:pt>
                <c:pt idx="1441">
                  <c:v>9145263</c:v>
                </c:pt>
                <c:pt idx="1442">
                  <c:v>9150121</c:v>
                </c:pt>
                <c:pt idx="1443">
                  <c:v>9161018</c:v>
                </c:pt>
                <c:pt idx="1444">
                  <c:v>9177751</c:v>
                </c:pt>
                <c:pt idx="1445">
                  <c:v>9199900</c:v>
                </c:pt>
                <c:pt idx="1446">
                  <c:v>9226926</c:v>
                </c:pt>
                <c:pt idx="1447">
                  <c:v>9258218</c:v>
                </c:pt>
                <c:pt idx="1448">
                  <c:v>9293152</c:v>
                </c:pt>
                <c:pt idx="1449">
                  <c:v>9331088</c:v>
                </c:pt>
                <c:pt idx="1450">
                  <c:v>9371393</c:v>
                </c:pt>
                <c:pt idx="1451">
                  <c:v>9413429</c:v>
                </c:pt>
                <c:pt idx="1452">
                  <c:v>9456568</c:v>
                </c:pt>
                <c:pt idx="1453">
                  <c:v>9500210</c:v>
                </c:pt>
                <c:pt idx="1454">
                  <c:v>9543800</c:v>
                </c:pt>
                <c:pt idx="1455">
                  <c:v>9586846</c:v>
                </c:pt>
                <c:pt idx="1456">
                  <c:v>9628925</c:v>
                </c:pt>
                <c:pt idx="1457">
                  <c:v>9669678</c:v>
                </c:pt>
                <c:pt idx="1458">
                  <c:v>9708803</c:v>
                </c:pt>
                <c:pt idx="1459">
                  <c:v>9746056</c:v>
                </c:pt>
                <c:pt idx="1460">
                  <c:v>9781222</c:v>
                </c:pt>
                <c:pt idx="1461">
                  <c:v>9814133</c:v>
                </c:pt>
                <c:pt idx="1462">
                  <c:v>9844655</c:v>
                </c:pt>
                <c:pt idx="1463">
                  <c:v>9872699</c:v>
                </c:pt>
                <c:pt idx="1464">
                  <c:v>9898226</c:v>
                </c:pt>
                <c:pt idx="1465">
                  <c:v>9921260</c:v>
                </c:pt>
                <c:pt idx="1466">
                  <c:v>9941895</c:v>
                </c:pt>
                <c:pt idx="1467">
                  <c:v>9960301</c:v>
                </c:pt>
                <c:pt idx="1468">
                  <c:v>9976702</c:v>
                </c:pt>
                <c:pt idx="1469">
                  <c:v>9991356</c:v>
                </c:pt>
                <c:pt idx="1470">
                  <c:v>10004525</c:v>
                </c:pt>
                <c:pt idx="1471">
                  <c:v>10016438</c:v>
                </c:pt>
                <c:pt idx="1472">
                  <c:v>10027271</c:v>
                </c:pt>
                <c:pt idx="1473">
                  <c:v>10037153</c:v>
                </c:pt>
                <c:pt idx="1474">
                  <c:v>10046175</c:v>
                </c:pt>
                <c:pt idx="1475">
                  <c:v>10054416</c:v>
                </c:pt>
                <c:pt idx="1476">
                  <c:v>10061961</c:v>
                </c:pt>
                <c:pt idx="1477">
                  <c:v>10068914</c:v>
                </c:pt>
                <c:pt idx="1478">
                  <c:v>10075380</c:v>
                </c:pt>
                <c:pt idx="1479">
                  <c:v>10081454</c:v>
                </c:pt>
                <c:pt idx="1480">
                  <c:v>10087193</c:v>
                </c:pt>
                <c:pt idx="1481">
                  <c:v>10092610</c:v>
                </c:pt>
                <c:pt idx="1482">
                  <c:v>10097670</c:v>
                </c:pt>
                <c:pt idx="1483">
                  <c:v>10102297</c:v>
                </c:pt>
                <c:pt idx="1484">
                  <c:v>10106416</c:v>
                </c:pt>
                <c:pt idx="1485">
                  <c:v>10109971</c:v>
                </c:pt>
                <c:pt idx="1486">
                  <c:v>10112948</c:v>
                </c:pt>
                <c:pt idx="1487">
                  <c:v>10115389</c:v>
                </c:pt>
                <c:pt idx="1488">
                  <c:v>10117381</c:v>
                </c:pt>
                <c:pt idx="1489">
                  <c:v>10119029</c:v>
                </c:pt>
                <c:pt idx="1490">
                  <c:v>10120442</c:v>
                </c:pt>
                <c:pt idx="1491">
                  <c:v>10121693</c:v>
                </c:pt>
                <c:pt idx="1492">
                  <c:v>10122827</c:v>
                </c:pt>
                <c:pt idx="1493">
                  <c:v>10123864</c:v>
                </c:pt>
                <c:pt idx="1494">
                  <c:v>10124809</c:v>
                </c:pt>
                <c:pt idx="1495">
                  <c:v>10125679</c:v>
                </c:pt>
                <c:pt idx="1496">
                  <c:v>10126496</c:v>
                </c:pt>
                <c:pt idx="1497">
                  <c:v>10127280</c:v>
                </c:pt>
                <c:pt idx="1498">
                  <c:v>10128029</c:v>
                </c:pt>
                <c:pt idx="1499">
                  <c:v>10128689</c:v>
                </c:pt>
                <c:pt idx="1500">
                  <c:v>10129167</c:v>
                </c:pt>
                <c:pt idx="1501">
                  <c:v>10129344</c:v>
                </c:pt>
                <c:pt idx="1502">
                  <c:v>10129127</c:v>
                </c:pt>
                <c:pt idx="1503">
                  <c:v>10128481</c:v>
                </c:pt>
                <c:pt idx="1504">
                  <c:v>10127454</c:v>
                </c:pt>
                <c:pt idx="1505">
                  <c:v>10126169</c:v>
                </c:pt>
                <c:pt idx="1506">
                  <c:v>10124768</c:v>
                </c:pt>
                <c:pt idx="1507">
                  <c:v>10123358</c:v>
                </c:pt>
                <c:pt idx="1508">
                  <c:v>10121977</c:v>
                </c:pt>
                <c:pt idx="1509">
                  <c:v>10120564</c:v>
                </c:pt>
                <c:pt idx="1510">
                  <c:v>10119003</c:v>
                </c:pt>
                <c:pt idx="1511">
                  <c:v>10117154</c:v>
                </c:pt>
                <c:pt idx="1512">
                  <c:v>10114905</c:v>
                </c:pt>
                <c:pt idx="1513">
                  <c:v>10112185</c:v>
                </c:pt>
                <c:pt idx="1514">
                  <c:v>10108960</c:v>
                </c:pt>
                <c:pt idx="1515">
                  <c:v>10105197</c:v>
                </c:pt>
                <c:pt idx="1516">
                  <c:v>10100862</c:v>
                </c:pt>
                <c:pt idx="1517">
                  <c:v>10095927</c:v>
                </c:pt>
                <c:pt idx="1518">
                  <c:v>10090433</c:v>
                </c:pt>
                <c:pt idx="1519">
                  <c:v>10084546</c:v>
                </c:pt>
                <c:pt idx="1520">
                  <c:v>10078622</c:v>
                </c:pt>
                <c:pt idx="1521">
                  <c:v>10073186</c:v>
                </c:pt>
                <c:pt idx="1522">
                  <c:v>10068846</c:v>
                </c:pt>
                <c:pt idx="1523">
                  <c:v>10066148</c:v>
                </c:pt>
                <c:pt idx="1524">
                  <c:v>10065392</c:v>
                </c:pt>
                <c:pt idx="1525">
                  <c:v>10066494</c:v>
                </c:pt>
                <c:pt idx="1526">
                  <c:v>10068937</c:v>
                </c:pt>
                <c:pt idx="1527">
                  <c:v>10071824</c:v>
                </c:pt>
                <c:pt idx="1528">
                  <c:v>10074082</c:v>
                </c:pt>
                <c:pt idx="1529">
                  <c:v>10074745</c:v>
                </c:pt>
                <c:pt idx="1530">
                  <c:v>10073231</c:v>
                </c:pt>
                <c:pt idx="1531">
                  <c:v>10069526</c:v>
                </c:pt>
                <c:pt idx="1532">
                  <c:v>10064197</c:v>
                </c:pt>
                <c:pt idx="1533">
                  <c:v>10058231</c:v>
                </c:pt>
                <c:pt idx="1534">
                  <c:v>10052742</c:v>
                </c:pt>
                <c:pt idx="1535">
                  <c:v>10048677</c:v>
                </c:pt>
                <c:pt idx="1536">
                  <c:v>10046607</c:v>
                </c:pt>
                <c:pt idx="1537">
                  <c:v>10046635</c:v>
                </c:pt>
                <c:pt idx="1538">
                  <c:v>10048450</c:v>
                </c:pt>
                <c:pt idx="1539">
                  <c:v>10051449</c:v>
                </c:pt>
                <c:pt idx="1540">
                  <c:v>10054923</c:v>
                </c:pt>
                <c:pt idx="1541">
                  <c:v>10058216</c:v>
                </c:pt>
                <c:pt idx="1542">
                  <c:v>10060823</c:v>
                </c:pt>
                <c:pt idx="1543">
                  <c:v>10062447</c:v>
                </c:pt>
                <c:pt idx="1544">
                  <c:v>10062960</c:v>
                </c:pt>
                <c:pt idx="1545">
                  <c:v>10062344</c:v>
                </c:pt>
                <c:pt idx="1546">
                  <c:v>10060632</c:v>
                </c:pt>
                <c:pt idx="1547">
                  <c:v>10057854</c:v>
                </c:pt>
                <c:pt idx="1548">
                  <c:v>10054018</c:v>
                </c:pt>
                <c:pt idx="1549">
                  <c:v>10049133</c:v>
                </c:pt>
                <c:pt idx="1550">
                  <c:v>10043229</c:v>
                </c:pt>
                <c:pt idx="1551">
                  <c:v>10036369</c:v>
                </c:pt>
                <c:pt idx="1552">
                  <c:v>10028644</c:v>
                </c:pt>
                <c:pt idx="1553">
                  <c:v>10020153</c:v>
                </c:pt>
                <c:pt idx="1554">
                  <c:v>10010956</c:v>
                </c:pt>
                <c:pt idx="1555">
                  <c:v>10001067</c:v>
                </c:pt>
                <c:pt idx="1556">
                  <c:v>9990442</c:v>
                </c:pt>
                <c:pt idx="1557">
                  <c:v>9978997</c:v>
                </c:pt>
                <c:pt idx="1558">
                  <c:v>9966636</c:v>
                </c:pt>
                <c:pt idx="1559">
                  <c:v>9953275</c:v>
                </c:pt>
                <c:pt idx="1560">
                  <c:v>9938853</c:v>
                </c:pt>
                <c:pt idx="1561">
                  <c:v>9923331</c:v>
                </c:pt>
                <c:pt idx="1562">
                  <c:v>9906687</c:v>
                </c:pt>
                <c:pt idx="1563">
                  <c:v>9888921</c:v>
                </c:pt>
                <c:pt idx="1564">
                  <c:v>9870068</c:v>
                </c:pt>
                <c:pt idx="1565">
                  <c:v>9850229</c:v>
                </c:pt>
                <c:pt idx="1566">
                  <c:v>9829591</c:v>
                </c:pt>
                <c:pt idx="1567">
                  <c:v>9808432</c:v>
                </c:pt>
                <c:pt idx="1568">
                  <c:v>9787096</c:v>
                </c:pt>
                <c:pt idx="1569">
                  <c:v>9765932</c:v>
                </c:pt>
                <c:pt idx="1570">
                  <c:v>9745243</c:v>
                </c:pt>
                <c:pt idx="1571">
                  <c:v>9725234</c:v>
                </c:pt>
                <c:pt idx="1572">
                  <c:v>9705979</c:v>
                </c:pt>
                <c:pt idx="1573">
                  <c:v>9687429</c:v>
                </c:pt>
                <c:pt idx="1574">
                  <c:v>9669454</c:v>
                </c:pt>
                <c:pt idx="1575">
                  <c:v>9651862</c:v>
                </c:pt>
                <c:pt idx="1576">
                  <c:v>9634460</c:v>
                </c:pt>
                <c:pt idx="1577">
                  <c:v>9617048</c:v>
                </c:pt>
                <c:pt idx="1578">
                  <c:v>9599458</c:v>
                </c:pt>
                <c:pt idx="1579">
                  <c:v>9581528</c:v>
                </c:pt>
                <c:pt idx="1580">
                  <c:v>9563124</c:v>
                </c:pt>
                <c:pt idx="1581">
                  <c:v>9544128</c:v>
                </c:pt>
                <c:pt idx="1582">
                  <c:v>9524438</c:v>
                </c:pt>
                <c:pt idx="1583">
                  <c:v>9503974</c:v>
                </c:pt>
                <c:pt idx="1584">
                  <c:v>9482671</c:v>
                </c:pt>
                <c:pt idx="1585">
                  <c:v>9460464</c:v>
                </c:pt>
                <c:pt idx="1586">
                  <c:v>9437291</c:v>
                </c:pt>
                <c:pt idx="1587">
                  <c:v>9413094</c:v>
                </c:pt>
                <c:pt idx="1588">
                  <c:v>9387830</c:v>
                </c:pt>
                <c:pt idx="1589">
                  <c:v>9361478</c:v>
                </c:pt>
                <c:pt idx="1590">
                  <c:v>9334051</c:v>
                </c:pt>
                <c:pt idx="1591">
                  <c:v>9305599</c:v>
                </c:pt>
                <c:pt idx="1592">
                  <c:v>9276193</c:v>
                </c:pt>
                <c:pt idx="1593">
                  <c:v>9245908</c:v>
                </c:pt>
                <c:pt idx="1594">
                  <c:v>9214811</c:v>
                </c:pt>
                <c:pt idx="1595">
                  <c:v>9182963</c:v>
                </c:pt>
                <c:pt idx="1596">
                  <c:v>9150415</c:v>
                </c:pt>
                <c:pt idx="1597">
                  <c:v>9117231</c:v>
                </c:pt>
                <c:pt idx="1598">
                  <c:v>9083503</c:v>
                </c:pt>
                <c:pt idx="1599">
                  <c:v>9049364</c:v>
                </c:pt>
                <c:pt idx="1600">
                  <c:v>9014993</c:v>
                </c:pt>
                <c:pt idx="1601">
                  <c:v>8980608</c:v>
                </c:pt>
                <c:pt idx="1602">
                  <c:v>8946460</c:v>
                </c:pt>
                <c:pt idx="1603">
                  <c:v>8912811</c:v>
                </c:pt>
                <c:pt idx="1604">
                  <c:v>8879923</c:v>
                </c:pt>
                <c:pt idx="1605">
                  <c:v>8848049</c:v>
                </c:pt>
                <c:pt idx="1606">
                  <c:v>8817410</c:v>
                </c:pt>
                <c:pt idx="1607">
                  <c:v>8788206</c:v>
                </c:pt>
                <c:pt idx="1608">
                  <c:v>8760600</c:v>
                </c:pt>
                <c:pt idx="1609">
                  <c:v>8734718</c:v>
                </c:pt>
                <c:pt idx="1610">
                  <c:v>8710657</c:v>
                </c:pt>
                <c:pt idx="1611">
                  <c:v>8688476</c:v>
                </c:pt>
                <c:pt idx="1612">
                  <c:v>8668205</c:v>
                </c:pt>
                <c:pt idx="1613">
                  <c:v>8649850</c:v>
                </c:pt>
                <c:pt idx="1614">
                  <c:v>8633411</c:v>
                </c:pt>
                <c:pt idx="1615">
                  <c:v>8618903</c:v>
                </c:pt>
                <c:pt idx="1616">
                  <c:v>8606380</c:v>
                </c:pt>
                <c:pt idx="1617">
                  <c:v>8595974</c:v>
                </c:pt>
                <c:pt idx="1618">
                  <c:v>8587926</c:v>
                </c:pt>
                <c:pt idx="1619">
                  <c:v>8582613</c:v>
                </c:pt>
                <c:pt idx="1620">
                  <c:v>8580563</c:v>
                </c:pt>
                <c:pt idx="1621">
                  <c:v>8582497</c:v>
                </c:pt>
                <c:pt idx="1622">
                  <c:v>8589307</c:v>
                </c:pt>
                <c:pt idx="1623">
                  <c:v>8602029</c:v>
                </c:pt>
                <c:pt idx="1624">
                  <c:v>8621734</c:v>
                </c:pt>
                <c:pt idx="1625">
                  <c:v>8649293</c:v>
                </c:pt>
                <c:pt idx="1626">
                  <c:v>8685072</c:v>
                </c:pt>
                <c:pt idx="1627">
                  <c:v>8728526</c:v>
                </c:pt>
                <c:pt idx="1628">
                  <c:v>8777867</c:v>
                </c:pt>
                <c:pt idx="1629">
                  <c:v>8829889</c:v>
                </c:pt>
                <c:pt idx="1630">
                  <c:v>8880081</c:v>
                </c:pt>
                <c:pt idx="1631">
                  <c:v>8923106</c:v>
                </c:pt>
                <c:pt idx="1632">
                  <c:v>8953606</c:v>
                </c:pt>
                <c:pt idx="1633">
                  <c:v>8967149</c:v>
                </c:pt>
                <c:pt idx="1634">
                  <c:v>8961150</c:v>
                </c:pt>
                <c:pt idx="1635">
                  <c:v>8935452</c:v>
                </c:pt>
                <c:pt idx="1636">
                  <c:v>8892449</c:v>
                </c:pt>
                <c:pt idx="1637">
                  <c:v>8836690</c:v>
                </c:pt>
                <c:pt idx="1638">
                  <c:v>8774028</c:v>
                </c:pt>
                <c:pt idx="1639">
                  <c:v>8710596</c:v>
                </c:pt>
                <c:pt idx="1640">
                  <c:v>8651816</c:v>
                </c:pt>
                <c:pt idx="1641">
                  <c:v>8601674</c:v>
                </c:pt>
                <c:pt idx="1642">
                  <c:v>8562415</c:v>
                </c:pt>
                <c:pt idx="1643">
                  <c:v>8534615</c:v>
                </c:pt>
                <c:pt idx="1644">
                  <c:v>8517573</c:v>
                </c:pt>
                <c:pt idx="1645">
                  <c:v>8509841</c:v>
                </c:pt>
                <c:pt idx="1646">
                  <c:v>8509734</c:v>
                </c:pt>
                <c:pt idx="1647">
                  <c:v>8515721</c:v>
                </c:pt>
                <c:pt idx="1648">
                  <c:v>8526617</c:v>
                </c:pt>
                <c:pt idx="1649">
                  <c:v>8541613</c:v>
                </c:pt>
                <c:pt idx="1650">
                  <c:v>8560188</c:v>
                </c:pt>
                <c:pt idx="1651">
                  <c:v>8581930</c:v>
                </c:pt>
                <c:pt idx="1652">
                  <c:v>8606376</c:v>
                </c:pt>
                <c:pt idx="1653">
                  <c:v>8632880</c:v>
                </c:pt>
                <c:pt idx="1654">
                  <c:v>8660506</c:v>
                </c:pt>
                <c:pt idx="1655">
                  <c:v>8688017</c:v>
                </c:pt>
                <c:pt idx="1656">
                  <c:v>8713916</c:v>
                </c:pt>
                <c:pt idx="1657">
                  <c:v>8736532</c:v>
                </c:pt>
                <c:pt idx="1658">
                  <c:v>8754158</c:v>
                </c:pt>
                <c:pt idx="1659">
                  <c:v>8765207</c:v>
                </c:pt>
                <c:pt idx="1660">
                  <c:v>8768340</c:v>
                </c:pt>
                <c:pt idx="1661">
                  <c:v>8762570</c:v>
                </c:pt>
                <c:pt idx="1662">
                  <c:v>8747292</c:v>
                </c:pt>
                <c:pt idx="1663">
                  <c:v>8722221</c:v>
                </c:pt>
                <c:pt idx="1664">
                  <c:v>8687316</c:v>
                </c:pt>
                <c:pt idx="1665">
                  <c:v>8642650</c:v>
                </c:pt>
                <c:pt idx="1666">
                  <c:v>8588327</c:v>
                </c:pt>
                <c:pt idx="1667">
                  <c:v>8524491</c:v>
                </c:pt>
                <c:pt idx="1668">
                  <c:v>8451427</c:v>
                </c:pt>
                <c:pt idx="1669">
                  <c:v>8369781</c:v>
                </c:pt>
                <c:pt idx="1670">
                  <c:v>8280828</c:v>
                </c:pt>
                <c:pt idx="1671">
                  <c:v>8186717</c:v>
                </c:pt>
                <c:pt idx="1672">
                  <c:v>8090598</c:v>
                </c:pt>
                <c:pt idx="1673">
                  <c:v>7996564</c:v>
                </c:pt>
                <c:pt idx="1674">
                  <c:v>7909382</c:v>
                </c:pt>
                <c:pt idx="1675">
                  <c:v>7834052</c:v>
                </c:pt>
                <c:pt idx="1676">
                  <c:v>7775248</c:v>
                </c:pt>
                <c:pt idx="1677">
                  <c:v>7736777</c:v>
                </c:pt>
                <c:pt idx="1678">
                  <c:v>7721136</c:v>
                </c:pt>
                <c:pt idx="1679">
                  <c:v>7729249</c:v>
                </c:pt>
                <c:pt idx="1680">
                  <c:v>7760403</c:v>
                </c:pt>
                <c:pt idx="1681">
                  <c:v>7812352</c:v>
                </c:pt>
                <c:pt idx="1682">
                  <c:v>7881575</c:v>
                </c:pt>
                <c:pt idx="1683">
                  <c:v>7963602</c:v>
                </c:pt>
                <c:pt idx="1684">
                  <c:v>8053403</c:v>
                </c:pt>
                <c:pt idx="1685">
                  <c:v>8145763</c:v>
                </c:pt>
                <c:pt idx="1686">
                  <c:v>8235631</c:v>
                </c:pt>
                <c:pt idx="1687">
                  <c:v>8318441</c:v>
                </c:pt>
                <c:pt idx="1688">
                  <c:v>8390339</c:v>
                </c:pt>
                <c:pt idx="1689">
                  <c:v>8448356</c:v>
                </c:pt>
                <c:pt idx="1690">
                  <c:v>8490517</c:v>
                </c:pt>
                <c:pt idx="1691">
                  <c:v>8515931</c:v>
                </c:pt>
                <c:pt idx="1692">
                  <c:v>8524841</c:v>
                </c:pt>
                <c:pt idx="1693">
                  <c:v>8518694</c:v>
                </c:pt>
                <c:pt idx="1694">
                  <c:v>8500146</c:v>
                </c:pt>
                <c:pt idx="1695">
                  <c:v>8473010</c:v>
                </c:pt>
                <c:pt idx="1696">
                  <c:v>8442054</c:v>
                </c:pt>
                <c:pt idx="1697">
                  <c:v>8412626</c:v>
                </c:pt>
                <c:pt idx="1698">
                  <c:v>8390150</c:v>
                </c:pt>
                <c:pt idx="1699">
                  <c:v>8379502</c:v>
                </c:pt>
                <c:pt idx="1700">
                  <c:v>8384432</c:v>
                </c:pt>
                <c:pt idx="1701">
                  <c:v>8407133</c:v>
                </c:pt>
                <c:pt idx="1702">
                  <c:v>8448042</c:v>
                </c:pt>
                <c:pt idx="1703">
                  <c:v>8505921</c:v>
                </c:pt>
                <c:pt idx="1704">
                  <c:v>8578212</c:v>
                </c:pt>
                <c:pt idx="1705">
                  <c:v>8661521</c:v>
                </c:pt>
                <c:pt idx="1706">
                  <c:v>8752155</c:v>
                </c:pt>
                <c:pt idx="1707">
                  <c:v>8846592</c:v>
                </c:pt>
                <c:pt idx="1708">
                  <c:v>8941786</c:v>
                </c:pt>
                <c:pt idx="1709">
                  <c:v>9035322</c:v>
                </c:pt>
                <c:pt idx="1710">
                  <c:v>9125422</c:v>
                </c:pt>
                <c:pt idx="1711">
                  <c:v>9210870</c:v>
                </c:pt>
                <c:pt idx="1712">
                  <c:v>9290890</c:v>
                </c:pt>
                <c:pt idx="1713">
                  <c:v>9365051</c:v>
                </c:pt>
                <c:pt idx="1714">
                  <c:v>9433169</c:v>
                </c:pt>
                <c:pt idx="1715">
                  <c:v>9495249</c:v>
                </c:pt>
                <c:pt idx="1716">
                  <c:v>9551437</c:v>
                </c:pt>
                <c:pt idx="1717">
                  <c:v>9601991</c:v>
                </c:pt>
                <c:pt idx="1718">
                  <c:v>9647260</c:v>
                </c:pt>
                <c:pt idx="1719">
                  <c:v>9687667</c:v>
                </c:pt>
                <c:pt idx="1720">
                  <c:v>9723697</c:v>
                </c:pt>
                <c:pt idx="1721">
                  <c:v>9755849</c:v>
                </c:pt>
                <c:pt idx="1722">
                  <c:v>9784626</c:v>
                </c:pt>
                <c:pt idx="1723">
                  <c:v>9810477</c:v>
                </c:pt>
                <c:pt idx="1724">
                  <c:v>9833784</c:v>
                </c:pt>
                <c:pt idx="1725">
                  <c:v>9854831</c:v>
                </c:pt>
                <c:pt idx="1726">
                  <c:v>9873833</c:v>
                </c:pt>
                <c:pt idx="1727">
                  <c:v>9890961</c:v>
                </c:pt>
                <c:pt idx="1728">
                  <c:v>9906393</c:v>
                </c:pt>
                <c:pt idx="1729">
                  <c:v>9920325</c:v>
                </c:pt>
                <c:pt idx="1730">
                  <c:v>9932994</c:v>
                </c:pt>
                <c:pt idx="1731">
                  <c:v>9944642</c:v>
                </c:pt>
                <c:pt idx="1732">
                  <c:v>9955492</c:v>
                </c:pt>
                <c:pt idx="1733">
                  <c:v>9965704</c:v>
                </c:pt>
                <c:pt idx="1734">
                  <c:v>9975360</c:v>
                </c:pt>
                <c:pt idx="1735">
                  <c:v>9984467</c:v>
                </c:pt>
                <c:pt idx="1736">
                  <c:v>9992978</c:v>
                </c:pt>
                <c:pt idx="1737">
                  <c:v>10000825</c:v>
                </c:pt>
                <c:pt idx="1738">
                  <c:v>10007957</c:v>
                </c:pt>
                <c:pt idx="1739">
                  <c:v>10014352</c:v>
                </c:pt>
                <c:pt idx="1740">
                  <c:v>10020016</c:v>
                </c:pt>
                <c:pt idx="1741">
                  <c:v>10024998</c:v>
                </c:pt>
                <c:pt idx="1742">
                  <c:v>10029365</c:v>
                </c:pt>
                <c:pt idx="1743">
                  <c:v>10033202</c:v>
                </c:pt>
                <c:pt idx="1744">
                  <c:v>10036593</c:v>
                </c:pt>
                <c:pt idx="1745">
                  <c:v>10039616</c:v>
                </c:pt>
                <c:pt idx="1746">
                  <c:v>10042330</c:v>
                </c:pt>
                <c:pt idx="1747">
                  <c:v>10044761</c:v>
                </c:pt>
                <c:pt idx="1748">
                  <c:v>10046906</c:v>
                </c:pt>
                <c:pt idx="1749">
                  <c:v>10048754</c:v>
                </c:pt>
                <c:pt idx="1750">
                  <c:v>10050289</c:v>
                </c:pt>
                <c:pt idx="1751">
                  <c:v>10051527</c:v>
                </c:pt>
                <c:pt idx="1752">
                  <c:v>10052531</c:v>
                </c:pt>
                <c:pt idx="1753">
                  <c:v>10053400</c:v>
                </c:pt>
                <c:pt idx="1754">
                  <c:v>10054258</c:v>
                </c:pt>
                <c:pt idx="1755">
                  <c:v>10055205</c:v>
                </c:pt>
                <c:pt idx="1756">
                  <c:v>10056291</c:v>
                </c:pt>
                <c:pt idx="1757">
                  <c:v>10057490</c:v>
                </c:pt>
                <c:pt idx="1758">
                  <c:v>10058699</c:v>
                </c:pt>
                <c:pt idx="1759">
                  <c:v>10059775</c:v>
                </c:pt>
                <c:pt idx="1760">
                  <c:v>10060560</c:v>
                </c:pt>
                <c:pt idx="1761">
                  <c:v>10060934</c:v>
                </c:pt>
                <c:pt idx="1762">
                  <c:v>10060841</c:v>
                </c:pt>
                <c:pt idx="1763">
                  <c:v>10060284</c:v>
                </c:pt>
                <c:pt idx="1764">
                  <c:v>10059323</c:v>
                </c:pt>
                <c:pt idx="1765">
                  <c:v>10058041</c:v>
                </c:pt>
                <c:pt idx="1766">
                  <c:v>10056532</c:v>
                </c:pt>
                <c:pt idx="1767">
                  <c:v>10054877</c:v>
                </c:pt>
                <c:pt idx="1768">
                  <c:v>10053127</c:v>
                </c:pt>
                <c:pt idx="1769">
                  <c:v>10051340</c:v>
                </c:pt>
                <c:pt idx="1770">
                  <c:v>10049553</c:v>
                </c:pt>
                <c:pt idx="1771">
                  <c:v>10047820</c:v>
                </c:pt>
                <c:pt idx="1772">
                  <c:v>10046181</c:v>
                </c:pt>
                <c:pt idx="1773">
                  <c:v>10044681</c:v>
                </c:pt>
                <c:pt idx="1774">
                  <c:v>10043336</c:v>
                </c:pt>
                <c:pt idx="1775">
                  <c:v>10042146</c:v>
                </c:pt>
                <c:pt idx="1776">
                  <c:v>10041073</c:v>
                </c:pt>
                <c:pt idx="1777">
                  <c:v>10040053</c:v>
                </c:pt>
                <c:pt idx="1778">
                  <c:v>10038988</c:v>
                </c:pt>
                <c:pt idx="1779">
                  <c:v>10037755</c:v>
                </c:pt>
                <c:pt idx="1780">
                  <c:v>10036221</c:v>
                </c:pt>
                <c:pt idx="1781">
                  <c:v>10034238</c:v>
                </c:pt>
                <c:pt idx="1782">
                  <c:v>10031671</c:v>
                </c:pt>
                <c:pt idx="1783">
                  <c:v>10028396</c:v>
                </c:pt>
                <c:pt idx="1784">
                  <c:v>10024326</c:v>
                </c:pt>
                <c:pt idx="1785">
                  <c:v>10019409</c:v>
                </c:pt>
                <c:pt idx="1786">
                  <c:v>10013622</c:v>
                </c:pt>
                <c:pt idx="1787">
                  <c:v>10006960</c:v>
                </c:pt>
                <c:pt idx="1788">
                  <c:v>9999415</c:v>
                </c:pt>
                <c:pt idx="1789">
                  <c:v>9990960</c:v>
                </c:pt>
                <c:pt idx="1790">
                  <c:v>9981544</c:v>
                </c:pt>
                <c:pt idx="1791">
                  <c:v>9971097</c:v>
                </c:pt>
                <c:pt idx="1792">
                  <c:v>9959535</c:v>
                </c:pt>
                <c:pt idx="1793">
                  <c:v>9946786</c:v>
                </c:pt>
                <c:pt idx="1794">
                  <c:v>9932798</c:v>
                </c:pt>
                <c:pt idx="1795">
                  <c:v>9917533</c:v>
                </c:pt>
                <c:pt idx="1796">
                  <c:v>9900993</c:v>
                </c:pt>
                <c:pt idx="1797">
                  <c:v>9883213</c:v>
                </c:pt>
                <c:pt idx="1798">
                  <c:v>9864278</c:v>
                </c:pt>
                <c:pt idx="1799">
                  <c:v>9844348</c:v>
                </c:pt>
                <c:pt idx="1800">
                  <c:v>9823681</c:v>
                </c:pt>
                <c:pt idx="1801">
                  <c:v>9802618</c:v>
                </c:pt>
                <c:pt idx="1802">
                  <c:v>9781581</c:v>
                </c:pt>
                <c:pt idx="1803">
                  <c:v>9761010</c:v>
                </c:pt>
                <c:pt idx="1804">
                  <c:v>9741314</c:v>
                </c:pt>
                <c:pt idx="1805">
                  <c:v>9722796</c:v>
                </c:pt>
                <c:pt idx="1806">
                  <c:v>9705604</c:v>
                </c:pt>
                <c:pt idx="1807">
                  <c:v>9689698</c:v>
                </c:pt>
                <c:pt idx="1808">
                  <c:v>9674853</c:v>
                </c:pt>
                <c:pt idx="1809">
                  <c:v>9660658</c:v>
                </c:pt>
                <c:pt idx="1810">
                  <c:v>9646551</c:v>
                </c:pt>
                <c:pt idx="1811">
                  <c:v>9631841</c:v>
                </c:pt>
                <c:pt idx="1812">
                  <c:v>9615758</c:v>
                </c:pt>
                <c:pt idx="1813">
                  <c:v>9597473</c:v>
                </c:pt>
                <c:pt idx="1814">
                  <c:v>9576156</c:v>
                </c:pt>
                <c:pt idx="1815">
                  <c:v>9551003</c:v>
                </c:pt>
                <c:pt idx="1816">
                  <c:v>9521274</c:v>
                </c:pt>
                <c:pt idx="1817">
                  <c:v>9486328</c:v>
                </c:pt>
                <c:pt idx="1818">
                  <c:v>9445666</c:v>
                </c:pt>
                <c:pt idx="1819">
                  <c:v>9398954</c:v>
                </c:pt>
                <c:pt idx="1820">
                  <c:v>9346078</c:v>
                </c:pt>
                <c:pt idx="1821">
                  <c:v>9287176</c:v>
                </c:pt>
                <c:pt idx="1822">
                  <c:v>9222666</c:v>
                </c:pt>
                <c:pt idx="1823">
                  <c:v>9153274</c:v>
                </c:pt>
                <c:pt idx="1824">
                  <c:v>9080005</c:v>
                </c:pt>
                <c:pt idx="1825">
                  <c:v>9004119</c:v>
                </c:pt>
                <c:pt idx="1826">
                  <c:v>8927047</c:v>
                </c:pt>
                <c:pt idx="1827">
                  <c:v>8850293</c:v>
                </c:pt>
                <c:pt idx="1828">
                  <c:v>8775310</c:v>
                </c:pt>
                <c:pt idx="1829">
                  <c:v>8703384</c:v>
                </c:pt>
                <c:pt idx="1830">
                  <c:v>8635536</c:v>
                </c:pt>
                <c:pt idx="1831">
                  <c:v>8572452</c:v>
                </c:pt>
                <c:pt idx="1832">
                  <c:v>8514457</c:v>
                </c:pt>
                <c:pt idx="1833">
                  <c:v>8461522</c:v>
                </c:pt>
                <c:pt idx="1834">
                  <c:v>8413325</c:v>
                </c:pt>
                <c:pt idx="1835">
                  <c:v>8369299</c:v>
                </c:pt>
                <c:pt idx="1836">
                  <c:v>8328724</c:v>
                </c:pt>
                <c:pt idx="1837">
                  <c:v>8290808</c:v>
                </c:pt>
                <c:pt idx="1838">
                  <c:v>8254796</c:v>
                </c:pt>
                <c:pt idx="1839">
                  <c:v>8220063</c:v>
                </c:pt>
                <c:pt idx="1840">
                  <c:v>8186242</c:v>
                </c:pt>
                <c:pt idx="1841">
                  <c:v>8153294</c:v>
                </c:pt>
                <c:pt idx="1842">
                  <c:v>8121574</c:v>
                </c:pt>
                <c:pt idx="1843">
                  <c:v>8091821</c:v>
                </c:pt>
                <c:pt idx="1844">
                  <c:v>8065096</c:v>
                </c:pt>
                <c:pt idx="1845">
                  <c:v>8042639</c:v>
                </c:pt>
                <c:pt idx="1846">
                  <c:v>8025701</c:v>
                </c:pt>
                <c:pt idx="1847">
                  <c:v>8015327</c:v>
                </c:pt>
                <c:pt idx="1848">
                  <c:v>8012189</c:v>
                </c:pt>
                <c:pt idx="1849">
                  <c:v>8016443</c:v>
                </c:pt>
                <c:pt idx="1850">
                  <c:v>8027685</c:v>
                </c:pt>
                <c:pt idx="1851">
                  <c:v>8045002</c:v>
                </c:pt>
                <c:pt idx="1852">
                  <c:v>8067125</c:v>
                </c:pt>
                <c:pt idx="1853">
                  <c:v>8092677</c:v>
                </c:pt>
                <c:pt idx="1854">
                  <c:v>8120470</c:v>
                </c:pt>
                <c:pt idx="1855">
                  <c:v>8149795</c:v>
                </c:pt>
                <c:pt idx="1856">
                  <c:v>8180631</c:v>
                </c:pt>
                <c:pt idx="1857">
                  <c:v>8213732</c:v>
                </c:pt>
                <c:pt idx="1858">
                  <c:v>8250505</c:v>
                </c:pt>
                <c:pt idx="1859">
                  <c:v>8292747</c:v>
                </c:pt>
                <c:pt idx="1860">
                  <c:v>8342251</c:v>
                </c:pt>
                <c:pt idx="1861">
                  <c:v>8400382</c:v>
                </c:pt>
                <c:pt idx="1862">
                  <c:v>8467735</c:v>
                </c:pt>
                <c:pt idx="1863">
                  <c:v>8543966</c:v>
                </c:pt>
                <c:pt idx="1864">
                  <c:v>8627818</c:v>
                </c:pt>
                <c:pt idx="1865">
                  <c:v>8717350</c:v>
                </c:pt>
                <c:pt idx="1866">
                  <c:v>8810276</c:v>
                </c:pt>
                <c:pt idx="1867">
                  <c:v>8904344</c:v>
                </c:pt>
                <c:pt idx="1868">
                  <c:v>8997621</c:v>
                </c:pt>
                <c:pt idx="1869">
                  <c:v>9088680</c:v>
                </c:pt>
                <c:pt idx="1870">
                  <c:v>9176602</c:v>
                </c:pt>
                <c:pt idx="1871">
                  <c:v>9260896</c:v>
                </c:pt>
                <c:pt idx="1872">
                  <c:v>9341319</c:v>
                </c:pt>
                <c:pt idx="1873">
                  <c:v>9417741</c:v>
                </c:pt>
                <c:pt idx="1874">
                  <c:v>9489991</c:v>
                </c:pt>
                <c:pt idx="1875">
                  <c:v>9557829</c:v>
                </c:pt>
                <c:pt idx="1876">
                  <c:v>9620928</c:v>
                </c:pt>
                <c:pt idx="1877">
                  <c:v>9678939</c:v>
                </c:pt>
                <c:pt idx="1878">
                  <c:v>9731536</c:v>
                </c:pt>
                <c:pt idx="1879">
                  <c:v>9778500</c:v>
                </c:pt>
                <c:pt idx="1880">
                  <c:v>9819759</c:v>
                </c:pt>
                <c:pt idx="1881">
                  <c:v>9855428</c:v>
                </c:pt>
                <c:pt idx="1882">
                  <c:v>9885820</c:v>
                </c:pt>
                <c:pt idx="1883">
                  <c:v>9911426</c:v>
                </c:pt>
                <c:pt idx="1884">
                  <c:v>9932870</c:v>
                </c:pt>
                <c:pt idx="1885">
                  <c:v>9950865</c:v>
                </c:pt>
                <c:pt idx="1886">
                  <c:v>9966131</c:v>
                </c:pt>
                <c:pt idx="1887">
                  <c:v>9979333</c:v>
                </c:pt>
                <c:pt idx="1888">
                  <c:v>9991038</c:v>
                </c:pt>
                <c:pt idx="1889">
                  <c:v>10001683</c:v>
                </c:pt>
                <c:pt idx="1890">
                  <c:v>10011583</c:v>
                </c:pt>
                <c:pt idx="1891">
                  <c:v>10020932</c:v>
                </c:pt>
                <c:pt idx="1892">
                  <c:v>10029842</c:v>
                </c:pt>
                <c:pt idx="1893">
                  <c:v>10038356</c:v>
                </c:pt>
                <c:pt idx="1894">
                  <c:v>10046484</c:v>
                </c:pt>
                <c:pt idx="1895">
                  <c:v>10054209</c:v>
                </c:pt>
                <c:pt idx="1896">
                  <c:v>10061525</c:v>
                </c:pt>
                <c:pt idx="1897">
                  <c:v>10068427</c:v>
                </c:pt>
                <c:pt idx="1898">
                  <c:v>10074928</c:v>
                </c:pt>
                <c:pt idx="1899">
                  <c:v>10081068</c:v>
                </c:pt>
                <c:pt idx="1900">
                  <c:v>10086884</c:v>
                </c:pt>
                <c:pt idx="1901">
                  <c:v>10092402</c:v>
                </c:pt>
                <c:pt idx="1902">
                  <c:v>10097639</c:v>
                </c:pt>
                <c:pt idx="1903">
                  <c:v>10102569</c:v>
                </c:pt>
                <c:pt idx="1904">
                  <c:v>10107146</c:v>
                </c:pt>
                <c:pt idx="1905">
                  <c:v>10111316</c:v>
                </c:pt>
                <c:pt idx="1906">
                  <c:v>10115034</c:v>
                </c:pt>
                <c:pt idx="1907">
                  <c:v>10118291</c:v>
                </c:pt>
                <c:pt idx="1908">
                  <c:v>10121130</c:v>
                </c:pt>
                <c:pt idx="1909">
                  <c:v>10123617</c:v>
                </c:pt>
                <c:pt idx="1910">
                  <c:v>10125829</c:v>
                </c:pt>
                <c:pt idx="1911">
                  <c:v>10127805</c:v>
                </c:pt>
                <c:pt idx="1912">
                  <c:v>10129537</c:v>
                </c:pt>
                <c:pt idx="1913">
                  <c:v>10130951</c:v>
                </c:pt>
                <c:pt idx="1914">
                  <c:v>10131940</c:v>
                </c:pt>
                <c:pt idx="1915">
                  <c:v>10132411</c:v>
                </c:pt>
                <c:pt idx="1916">
                  <c:v>10132335</c:v>
                </c:pt>
                <c:pt idx="1917">
                  <c:v>10131774</c:v>
                </c:pt>
                <c:pt idx="1918">
                  <c:v>10130902</c:v>
                </c:pt>
                <c:pt idx="1919">
                  <c:v>10129958</c:v>
                </c:pt>
                <c:pt idx="1920">
                  <c:v>10129199</c:v>
                </c:pt>
                <c:pt idx="1921">
                  <c:v>10128845</c:v>
                </c:pt>
                <c:pt idx="1922">
                  <c:v>10129012</c:v>
                </c:pt>
                <c:pt idx="1923">
                  <c:v>10129707</c:v>
                </c:pt>
                <c:pt idx="1924">
                  <c:v>10130833</c:v>
                </c:pt>
                <c:pt idx="1925">
                  <c:v>10132224</c:v>
                </c:pt>
                <c:pt idx="1926">
                  <c:v>10133683</c:v>
                </c:pt>
                <c:pt idx="1927">
                  <c:v>10135030</c:v>
                </c:pt>
                <c:pt idx="1928">
                  <c:v>10136119</c:v>
                </c:pt>
                <c:pt idx="1929">
                  <c:v>10136861</c:v>
                </c:pt>
                <c:pt idx="1930">
                  <c:v>10137214</c:v>
                </c:pt>
                <c:pt idx="1931">
                  <c:v>10137186</c:v>
                </c:pt>
                <c:pt idx="1932">
                  <c:v>10136825</c:v>
                </c:pt>
                <c:pt idx="1933">
                  <c:v>10136202</c:v>
                </c:pt>
                <c:pt idx="1934">
                  <c:v>10135419</c:v>
                </c:pt>
                <c:pt idx="1935">
                  <c:v>10134576</c:v>
                </c:pt>
                <c:pt idx="1936">
                  <c:v>10133768</c:v>
                </c:pt>
                <c:pt idx="1937">
                  <c:v>10133067</c:v>
                </c:pt>
                <c:pt idx="1938">
                  <c:v>10132526</c:v>
                </c:pt>
                <c:pt idx="1939">
                  <c:v>10132167</c:v>
                </c:pt>
                <c:pt idx="1940">
                  <c:v>10131984</c:v>
                </c:pt>
                <c:pt idx="1941">
                  <c:v>10131960</c:v>
                </c:pt>
                <c:pt idx="1942">
                  <c:v>10132041</c:v>
                </c:pt>
                <c:pt idx="1943">
                  <c:v>10132175</c:v>
                </c:pt>
                <c:pt idx="1944">
                  <c:v>10132298</c:v>
                </c:pt>
                <c:pt idx="1945">
                  <c:v>10132353</c:v>
                </c:pt>
                <c:pt idx="1946">
                  <c:v>10132302</c:v>
                </c:pt>
                <c:pt idx="1947">
                  <c:v>10132153</c:v>
                </c:pt>
                <c:pt idx="1948">
                  <c:v>10131956</c:v>
                </c:pt>
                <c:pt idx="1949">
                  <c:v>10131792</c:v>
                </c:pt>
                <c:pt idx="1950">
                  <c:v>10131761</c:v>
                </c:pt>
                <c:pt idx="1951">
                  <c:v>10131927</c:v>
                </c:pt>
                <c:pt idx="1952">
                  <c:v>10132312</c:v>
                </c:pt>
                <c:pt idx="1953">
                  <c:v>10132867</c:v>
                </c:pt>
                <c:pt idx="1954">
                  <c:v>10133491</c:v>
                </c:pt>
                <c:pt idx="1955">
                  <c:v>10134061</c:v>
                </c:pt>
                <c:pt idx="1956">
                  <c:v>10134468</c:v>
                </c:pt>
                <c:pt idx="1957">
                  <c:v>10134661</c:v>
                </c:pt>
                <c:pt idx="1958">
                  <c:v>10134643</c:v>
                </c:pt>
                <c:pt idx="1959">
                  <c:v>10134478</c:v>
                </c:pt>
                <c:pt idx="1960">
                  <c:v>10134251</c:v>
                </c:pt>
                <c:pt idx="1961">
                  <c:v>10134040</c:v>
                </c:pt>
                <c:pt idx="1962">
                  <c:v>10133883</c:v>
                </c:pt>
                <c:pt idx="1963">
                  <c:v>10133775</c:v>
                </c:pt>
                <c:pt idx="1964">
                  <c:v>10133675</c:v>
                </c:pt>
                <c:pt idx="1965">
                  <c:v>10133520</c:v>
                </c:pt>
                <c:pt idx="1966">
                  <c:v>10133263</c:v>
                </c:pt>
                <c:pt idx="1967">
                  <c:v>10132884</c:v>
                </c:pt>
                <c:pt idx="1968">
                  <c:v>10132404</c:v>
                </c:pt>
                <c:pt idx="1969">
                  <c:v>10131863</c:v>
                </c:pt>
                <c:pt idx="1970">
                  <c:v>10131331</c:v>
                </c:pt>
                <c:pt idx="1971">
                  <c:v>10130865</c:v>
                </c:pt>
                <c:pt idx="1972">
                  <c:v>10130515</c:v>
                </c:pt>
                <c:pt idx="1973">
                  <c:v>10130312</c:v>
                </c:pt>
                <c:pt idx="1974">
                  <c:v>10130256</c:v>
                </c:pt>
                <c:pt idx="1975">
                  <c:v>10130350</c:v>
                </c:pt>
                <c:pt idx="1976">
                  <c:v>10130580</c:v>
                </c:pt>
                <c:pt idx="1977">
                  <c:v>10130926</c:v>
                </c:pt>
                <c:pt idx="1978">
                  <c:v>10131371</c:v>
                </c:pt>
                <c:pt idx="1979">
                  <c:v>10131888</c:v>
                </c:pt>
                <c:pt idx="1980">
                  <c:v>10132452</c:v>
                </c:pt>
                <c:pt idx="1981">
                  <c:v>10133027</c:v>
                </c:pt>
                <c:pt idx="1982">
                  <c:v>10133575</c:v>
                </c:pt>
                <c:pt idx="1983">
                  <c:v>10134063</c:v>
                </c:pt>
                <c:pt idx="1984">
                  <c:v>10134457</c:v>
                </c:pt>
                <c:pt idx="1985">
                  <c:v>10134730</c:v>
                </c:pt>
                <c:pt idx="1986">
                  <c:v>10134856</c:v>
                </c:pt>
                <c:pt idx="1987">
                  <c:v>10134805</c:v>
                </c:pt>
                <c:pt idx="1988">
                  <c:v>10134559</c:v>
                </c:pt>
                <c:pt idx="1989">
                  <c:v>10134088</c:v>
                </c:pt>
                <c:pt idx="1990">
                  <c:v>10133382</c:v>
                </c:pt>
                <c:pt idx="1991">
                  <c:v>10132451</c:v>
                </c:pt>
                <c:pt idx="1992">
                  <c:v>10131333</c:v>
                </c:pt>
                <c:pt idx="1993">
                  <c:v>10130084</c:v>
                </c:pt>
                <c:pt idx="1994">
                  <c:v>10128784</c:v>
                </c:pt>
                <c:pt idx="1995">
                  <c:v>10127503</c:v>
                </c:pt>
                <c:pt idx="1996">
                  <c:v>10126291</c:v>
                </c:pt>
                <c:pt idx="1997">
                  <c:v>10125169</c:v>
                </c:pt>
                <c:pt idx="1998">
                  <c:v>10124125</c:v>
                </c:pt>
                <c:pt idx="1999">
                  <c:v>10123116</c:v>
                </c:pt>
                <c:pt idx="2000">
                  <c:v>10122096</c:v>
                </c:pt>
                <c:pt idx="2001">
                  <c:v>10121017</c:v>
                </c:pt>
                <c:pt idx="2002">
                  <c:v>10119853</c:v>
                </c:pt>
                <c:pt idx="2003">
                  <c:v>10118592</c:v>
                </c:pt>
                <c:pt idx="2004">
                  <c:v>10117241</c:v>
                </c:pt>
                <c:pt idx="2005">
                  <c:v>10115817</c:v>
                </c:pt>
                <c:pt idx="2006">
                  <c:v>10114349</c:v>
                </c:pt>
                <c:pt idx="2007">
                  <c:v>10112866</c:v>
                </c:pt>
                <c:pt idx="2008">
                  <c:v>10111408</c:v>
                </c:pt>
                <c:pt idx="2009">
                  <c:v>10110002</c:v>
                </c:pt>
                <c:pt idx="2010">
                  <c:v>10108678</c:v>
                </c:pt>
                <c:pt idx="2011">
                  <c:v>10107454</c:v>
                </c:pt>
                <c:pt idx="2012">
                  <c:v>10106331</c:v>
                </c:pt>
                <c:pt idx="2013">
                  <c:v>10105301</c:v>
                </c:pt>
                <c:pt idx="2014">
                  <c:v>10104341</c:v>
                </c:pt>
                <c:pt idx="2015">
                  <c:v>10103424</c:v>
                </c:pt>
                <c:pt idx="2016">
                  <c:v>10102522</c:v>
                </c:pt>
                <c:pt idx="2017">
                  <c:v>10101610</c:v>
                </c:pt>
                <c:pt idx="2018">
                  <c:v>10100681</c:v>
                </c:pt>
                <c:pt idx="2019">
                  <c:v>10099734</c:v>
                </c:pt>
                <c:pt idx="2020">
                  <c:v>10098772</c:v>
                </c:pt>
                <c:pt idx="2021">
                  <c:v>10097807</c:v>
                </c:pt>
                <c:pt idx="2022">
                  <c:v>10096843</c:v>
                </c:pt>
                <c:pt idx="2023">
                  <c:v>10095888</c:v>
                </c:pt>
                <c:pt idx="2024">
                  <c:v>10094942</c:v>
                </c:pt>
                <c:pt idx="2025">
                  <c:v>10094014</c:v>
                </c:pt>
                <c:pt idx="2026">
                  <c:v>10093095</c:v>
                </c:pt>
                <c:pt idx="2027">
                  <c:v>10092196</c:v>
                </c:pt>
                <c:pt idx="2028">
                  <c:v>10091306</c:v>
                </c:pt>
                <c:pt idx="2029">
                  <c:v>10090423</c:v>
                </c:pt>
                <c:pt idx="2030">
                  <c:v>10089542</c:v>
                </c:pt>
                <c:pt idx="2031">
                  <c:v>10088647</c:v>
                </c:pt>
                <c:pt idx="2032">
                  <c:v>10087723</c:v>
                </c:pt>
                <c:pt idx="2033">
                  <c:v>10086753</c:v>
                </c:pt>
                <c:pt idx="2034">
                  <c:v>10085722</c:v>
                </c:pt>
                <c:pt idx="2035">
                  <c:v>10084615</c:v>
                </c:pt>
                <c:pt idx="2036">
                  <c:v>10083425</c:v>
                </c:pt>
                <c:pt idx="2037">
                  <c:v>10082155</c:v>
                </c:pt>
                <c:pt idx="2038">
                  <c:v>10080830</c:v>
                </c:pt>
                <c:pt idx="2039">
                  <c:v>10079487</c:v>
                </c:pt>
                <c:pt idx="2040">
                  <c:v>10078185</c:v>
                </c:pt>
                <c:pt idx="2041">
                  <c:v>10076982</c:v>
                </c:pt>
                <c:pt idx="2042">
                  <c:v>10075937</c:v>
                </c:pt>
                <c:pt idx="2043">
                  <c:v>10075093</c:v>
                </c:pt>
                <c:pt idx="2044">
                  <c:v>10074488</c:v>
                </c:pt>
                <c:pt idx="2045">
                  <c:v>10074139</c:v>
                </c:pt>
                <c:pt idx="2046">
                  <c:v>10074058</c:v>
                </c:pt>
                <c:pt idx="2047">
                  <c:v>10074238</c:v>
                </c:pt>
                <c:pt idx="2048">
                  <c:v>10074651</c:v>
                </c:pt>
                <c:pt idx="2049">
                  <c:v>10075228</c:v>
                </c:pt>
                <c:pt idx="2050">
                  <c:v>10075862</c:v>
                </c:pt>
                <c:pt idx="2051">
                  <c:v>10076412</c:v>
                </c:pt>
                <c:pt idx="2052">
                  <c:v>10076749</c:v>
                </c:pt>
                <c:pt idx="2053">
                  <c:v>10076801</c:v>
                </c:pt>
                <c:pt idx="2054">
                  <c:v>10076582</c:v>
                </c:pt>
                <c:pt idx="2055">
                  <c:v>10076221</c:v>
                </c:pt>
                <c:pt idx="2056">
                  <c:v>10075909</c:v>
                </c:pt>
                <c:pt idx="2057">
                  <c:v>10075844</c:v>
                </c:pt>
                <c:pt idx="2058">
                  <c:v>10076136</c:v>
                </c:pt>
                <c:pt idx="2059">
                  <c:v>10076764</c:v>
                </c:pt>
                <c:pt idx="2060">
                  <c:v>10077555</c:v>
                </c:pt>
                <c:pt idx="2061">
                  <c:v>10078253</c:v>
                </c:pt>
                <c:pt idx="2062">
                  <c:v>10078616</c:v>
                </c:pt>
                <c:pt idx="2063">
                  <c:v>10078495</c:v>
                </c:pt>
                <c:pt idx="2064">
                  <c:v>10077901</c:v>
                </c:pt>
                <c:pt idx="2065">
                  <c:v>10076989</c:v>
                </c:pt>
                <c:pt idx="2066">
                  <c:v>10075993</c:v>
                </c:pt>
                <c:pt idx="2067">
                  <c:v>10075139</c:v>
                </c:pt>
                <c:pt idx="2068">
                  <c:v>10074567</c:v>
                </c:pt>
                <c:pt idx="2069">
                  <c:v>10074306</c:v>
                </c:pt>
                <c:pt idx="2070">
                  <c:v>10074275</c:v>
                </c:pt>
                <c:pt idx="2071">
                  <c:v>10074352</c:v>
                </c:pt>
                <c:pt idx="2072">
                  <c:v>10074423</c:v>
                </c:pt>
                <c:pt idx="2073">
                  <c:v>10074427</c:v>
                </c:pt>
                <c:pt idx="2074">
                  <c:v>10074376</c:v>
                </c:pt>
                <c:pt idx="2075">
                  <c:v>10074326</c:v>
                </c:pt>
                <c:pt idx="2076">
                  <c:v>10074356</c:v>
                </c:pt>
                <c:pt idx="2077">
                  <c:v>10074520</c:v>
                </c:pt>
                <c:pt idx="2078">
                  <c:v>10074834</c:v>
                </c:pt>
                <c:pt idx="2079">
                  <c:v>10075278</c:v>
                </c:pt>
                <c:pt idx="2080">
                  <c:v>10075790</c:v>
                </c:pt>
                <c:pt idx="2081">
                  <c:v>10076324</c:v>
                </c:pt>
                <c:pt idx="2082">
                  <c:v>10076855</c:v>
                </c:pt>
                <c:pt idx="2083">
                  <c:v>10077401</c:v>
                </c:pt>
                <c:pt idx="2084">
                  <c:v>10078017</c:v>
                </c:pt>
                <c:pt idx="2085">
                  <c:v>10078780</c:v>
                </c:pt>
                <c:pt idx="2086">
                  <c:v>10079761</c:v>
                </c:pt>
                <c:pt idx="2087">
                  <c:v>10080991</c:v>
                </c:pt>
                <c:pt idx="2088">
                  <c:v>10082455</c:v>
                </c:pt>
                <c:pt idx="2089">
                  <c:v>10084090</c:v>
                </c:pt>
                <c:pt idx="2090">
                  <c:v>10085796</c:v>
                </c:pt>
                <c:pt idx="2091">
                  <c:v>10087471</c:v>
                </c:pt>
                <c:pt idx="2092">
                  <c:v>10089024</c:v>
                </c:pt>
                <c:pt idx="2093">
                  <c:v>10090376</c:v>
                </c:pt>
                <c:pt idx="2094">
                  <c:v>10091477</c:v>
                </c:pt>
                <c:pt idx="2095">
                  <c:v>10092286</c:v>
                </c:pt>
                <c:pt idx="2096">
                  <c:v>10092780</c:v>
                </c:pt>
                <c:pt idx="2097">
                  <c:v>10092949</c:v>
                </c:pt>
                <c:pt idx="2098">
                  <c:v>10092808</c:v>
                </c:pt>
                <c:pt idx="2099">
                  <c:v>10092409</c:v>
                </c:pt>
                <c:pt idx="2100">
                  <c:v>10091846</c:v>
                </c:pt>
                <c:pt idx="2101">
                  <c:v>10091224</c:v>
                </c:pt>
                <c:pt idx="2102">
                  <c:v>10090660</c:v>
                </c:pt>
                <c:pt idx="2103">
                  <c:v>10090221</c:v>
                </c:pt>
                <c:pt idx="2104">
                  <c:v>10089921</c:v>
                </c:pt>
                <c:pt idx="2105">
                  <c:v>10089713</c:v>
                </c:pt>
                <c:pt idx="2106">
                  <c:v>10089512</c:v>
                </c:pt>
                <c:pt idx="2107">
                  <c:v>10089215</c:v>
                </c:pt>
                <c:pt idx="2108">
                  <c:v>10088747</c:v>
                </c:pt>
                <c:pt idx="2109">
                  <c:v>10088092</c:v>
                </c:pt>
                <c:pt idx="2110">
                  <c:v>10087293</c:v>
                </c:pt>
                <c:pt idx="2111">
                  <c:v>10086439</c:v>
                </c:pt>
                <c:pt idx="2112">
                  <c:v>10085634</c:v>
                </c:pt>
                <c:pt idx="2113">
                  <c:v>10084972</c:v>
                </c:pt>
                <c:pt idx="2114">
                  <c:v>10084499</c:v>
                </c:pt>
                <c:pt idx="2115">
                  <c:v>10084206</c:v>
                </c:pt>
                <c:pt idx="2116">
                  <c:v>10084027</c:v>
                </c:pt>
                <c:pt idx="2117">
                  <c:v>10083851</c:v>
                </c:pt>
                <c:pt idx="2118">
                  <c:v>10083546</c:v>
                </c:pt>
                <c:pt idx="2119">
                  <c:v>10082980</c:v>
                </c:pt>
                <c:pt idx="2120">
                  <c:v>10082060</c:v>
                </c:pt>
                <c:pt idx="2121">
                  <c:v>10080745</c:v>
                </c:pt>
                <c:pt idx="2122">
                  <c:v>10079065</c:v>
                </c:pt>
                <c:pt idx="2123">
                  <c:v>10077125</c:v>
                </c:pt>
                <c:pt idx="2124">
                  <c:v>10075073</c:v>
                </c:pt>
                <c:pt idx="2125">
                  <c:v>10073072</c:v>
                </c:pt>
                <c:pt idx="2126">
                  <c:v>10071258</c:v>
                </c:pt>
                <c:pt idx="2127">
                  <c:v>10069712</c:v>
                </c:pt>
                <c:pt idx="2128">
                  <c:v>10068452</c:v>
                </c:pt>
                <c:pt idx="2129">
                  <c:v>10067436</c:v>
                </c:pt>
                <c:pt idx="2130">
                  <c:v>10066593</c:v>
                </c:pt>
                <c:pt idx="2131">
                  <c:v>10065865</c:v>
                </c:pt>
                <c:pt idx="2132">
                  <c:v>10065215</c:v>
                </c:pt>
                <c:pt idx="2133">
                  <c:v>10064637</c:v>
                </c:pt>
                <c:pt idx="2134">
                  <c:v>10064149</c:v>
                </c:pt>
                <c:pt idx="2135">
                  <c:v>10063763</c:v>
                </c:pt>
                <c:pt idx="2136">
                  <c:v>10063485</c:v>
                </c:pt>
                <c:pt idx="2137">
                  <c:v>10063289</c:v>
                </c:pt>
                <c:pt idx="2138">
                  <c:v>10063139</c:v>
                </c:pt>
                <c:pt idx="2139">
                  <c:v>10062988</c:v>
                </c:pt>
                <c:pt idx="2140">
                  <c:v>10062794</c:v>
                </c:pt>
                <c:pt idx="2141">
                  <c:v>10062531</c:v>
                </c:pt>
                <c:pt idx="2142">
                  <c:v>10062178</c:v>
                </c:pt>
                <c:pt idx="2143">
                  <c:v>10061723</c:v>
                </c:pt>
                <c:pt idx="2144">
                  <c:v>10061143</c:v>
                </c:pt>
                <c:pt idx="2145">
                  <c:v>10060427</c:v>
                </c:pt>
                <c:pt idx="2146">
                  <c:v>10059565</c:v>
                </c:pt>
                <c:pt idx="2147">
                  <c:v>10058572</c:v>
                </c:pt>
                <c:pt idx="2148">
                  <c:v>10057491</c:v>
                </c:pt>
                <c:pt idx="2149">
                  <c:v>10056400</c:v>
                </c:pt>
                <c:pt idx="2150">
                  <c:v>10055398</c:v>
                </c:pt>
                <c:pt idx="2151">
                  <c:v>10054584</c:v>
                </c:pt>
                <c:pt idx="2152">
                  <c:v>10054036</c:v>
                </c:pt>
                <c:pt idx="2153">
                  <c:v>10053799</c:v>
                </c:pt>
                <c:pt idx="2154">
                  <c:v>10053872</c:v>
                </c:pt>
                <c:pt idx="2155">
                  <c:v>10054216</c:v>
                </c:pt>
                <c:pt idx="2156">
                  <c:v>10054767</c:v>
                </c:pt>
                <c:pt idx="2157">
                  <c:v>10055447</c:v>
                </c:pt>
                <c:pt idx="2158">
                  <c:v>10056187</c:v>
                </c:pt>
                <c:pt idx="2159">
                  <c:v>10056924</c:v>
                </c:pt>
                <c:pt idx="2160">
                  <c:v>10057613</c:v>
                </c:pt>
                <c:pt idx="2161">
                  <c:v>10058215</c:v>
                </c:pt>
                <c:pt idx="2162">
                  <c:v>10058717</c:v>
                </c:pt>
                <c:pt idx="2163">
                  <c:v>10059121</c:v>
                </c:pt>
                <c:pt idx="2164">
                  <c:v>10059453</c:v>
                </c:pt>
                <c:pt idx="2165">
                  <c:v>10059766</c:v>
                </c:pt>
                <c:pt idx="2166">
                  <c:v>10060136</c:v>
                </c:pt>
                <c:pt idx="2167">
                  <c:v>10060642</c:v>
                </c:pt>
                <c:pt idx="2168">
                  <c:v>10061357</c:v>
                </c:pt>
                <c:pt idx="2169">
                  <c:v>10062331</c:v>
                </c:pt>
                <c:pt idx="2170">
                  <c:v>10063574</c:v>
                </c:pt>
                <c:pt idx="2171">
                  <c:v>10065063</c:v>
                </c:pt>
                <c:pt idx="2172">
                  <c:v>10066746</c:v>
                </c:pt>
                <c:pt idx="2173">
                  <c:v>10068555</c:v>
                </c:pt>
                <c:pt idx="2174">
                  <c:v>10070412</c:v>
                </c:pt>
                <c:pt idx="2175">
                  <c:v>10072256</c:v>
                </c:pt>
                <c:pt idx="2176">
                  <c:v>10074026</c:v>
                </c:pt>
                <c:pt idx="2177">
                  <c:v>10075672</c:v>
                </c:pt>
                <c:pt idx="2178">
                  <c:v>10077148</c:v>
                </c:pt>
                <c:pt idx="2179">
                  <c:v>10078407</c:v>
                </c:pt>
                <c:pt idx="2180">
                  <c:v>10079406</c:v>
                </c:pt>
                <c:pt idx="2181">
                  <c:v>10080118</c:v>
                </c:pt>
                <c:pt idx="2182">
                  <c:v>10080536</c:v>
                </c:pt>
                <c:pt idx="2183">
                  <c:v>10080676</c:v>
                </c:pt>
                <c:pt idx="2184">
                  <c:v>10080577</c:v>
                </c:pt>
                <c:pt idx="2185">
                  <c:v>10080299</c:v>
                </c:pt>
                <c:pt idx="2186">
                  <c:v>10079900</c:v>
                </c:pt>
                <c:pt idx="2187">
                  <c:v>10079446</c:v>
                </c:pt>
                <c:pt idx="2188">
                  <c:v>10078986</c:v>
                </c:pt>
                <c:pt idx="2189">
                  <c:v>10078563</c:v>
                </c:pt>
                <c:pt idx="2190">
                  <c:v>10078224</c:v>
                </c:pt>
                <c:pt idx="2191">
                  <c:v>10078014</c:v>
                </c:pt>
                <c:pt idx="2192">
                  <c:v>10077973</c:v>
                </c:pt>
                <c:pt idx="2193">
                  <c:v>10078126</c:v>
                </c:pt>
                <c:pt idx="2194">
                  <c:v>10078476</c:v>
                </c:pt>
                <c:pt idx="2195">
                  <c:v>10078992</c:v>
                </c:pt>
                <c:pt idx="2196">
                  <c:v>10079615</c:v>
                </c:pt>
                <c:pt idx="2197">
                  <c:v>10080273</c:v>
                </c:pt>
                <c:pt idx="2198">
                  <c:v>10080889</c:v>
                </c:pt>
                <c:pt idx="2199">
                  <c:v>10081414</c:v>
                </c:pt>
                <c:pt idx="2200">
                  <c:v>10081813</c:v>
                </c:pt>
                <c:pt idx="2201">
                  <c:v>10082072</c:v>
                </c:pt>
                <c:pt idx="2202">
                  <c:v>10082191</c:v>
                </c:pt>
                <c:pt idx="2203">
                  <c:v>10082172</c:v>
                </c:pt>
                <c:pt idx="2204">
                  <c:v>10082016</c:v>
                </c:pt>
                <c:pt idx="2205">
                  <c:v>10081734</c:v>
                </c:pt>
                <c:pt idx="2206">
                  <c:v>10081345</c:v>
                </c:pt>
                <c:pt idx="2207">
                  <c:v>10080891</c:v>
                </c:pt>
                <c:pt idx="2208">
                  <c:v>10080443</c:v>
                </c:pt>
                <c:pt idx="2209">
                  <c:v>10080063</c:v>
                </c:pt>
                <c:pt idx="2210">
                  <c:v>10079821</c:v>
                </c:pt>
                <c:pt idx="2211">
                  <c:v>10079759</c:v>
                </c:pt>
                <c:pt idx="2212">
                  <c:v>10079887</c:v>
                </c:pt>
                <c:pt idx="2213">
                  <c:v>10080179</c:v>
                </c:pt>
                <c:pt idx="2214">
                  <c:v>10080573</c:v>
                </c:pt>
                <c:pt idx="2215">
                  <c:v>10080998</c:v>
                </c:pt>
                <c:pt idx="2216">
                  <c:v>10081371</c:v>
                </c:pt>
                <c:pt idx="2217">
                  <c:v>10081621</c:v>
                </c:pt>
                <c:pt idx="2218">
                  <c:v>10081686</c:v>
                </c:pt>
                <c:pt idx="2219">
                  <c:v>10081527</c:v>
                </c:pt>
                <c:pt idx="2220">
                  <c:v>10081108</c:v>
                </c:pt>
                <c:pt idx="2221">
                  <c:v>10080419</c:v>
                </c:pt>
                <c:pt idx="2222">
                  <c:v>10079453</c:v>
                </c:pt>
                <c:pt idx="2223">
                  <c:v>10078229</c:v>
                </c:pt>
                <c:pt idx="2224">
                  <c:v>10076789</c:v>
                </c:pt>
                <c:pt idx="2225">
                  <c:v>10075205</c:v>
                </c:pt>
                <c:pt idx="2226">
                  <c:v>10073573</c:v>
                </c:pt>
                <c:pt idx="2227">
                  <c:v>10071989</c:v>
                </c:pt>
                <c:pt idx="2228">
                  <c:v>10070544</c:v>
                </c:pt>
                <c:pt idx="2229">
                  <c:v>10069286</c:v>
                </c:pt>
                <c:pt idx="2230">
                  <c:v>10068210</c:v>
                </c:pt>
                <c:pt idx="2231">
                  <c:v>10067260</c:v>
                </c:pt>
                <c:pt idx="2232">
                  <c:v>10066338</c:v>
                </c:pt>
                <c:pt idx="2233">
                  <c:v>10065361</c:v>
                </c:pt>
                <c:pt idx="2234">
                  <c:v>10064262</c:v>
                </c:pt>
                <c:pt idx="2235">
                  <c:v>10063029</c:v>
                </c:pt>
                <c:pt idx="2236">
                  <c:v>10061698</c:v>
                </c:pt>
                <c:pt idx="2237">
                  <c:v>10060330</c:v>
                </c:pt>
                <c:pt idx="2238">
                  <c:v>10058989</c:v>
                </c:pt>
                <c:pt idx="2239">
                  <c:v>10057704</c:v>
                </c:pt>
                <c:pt idx="2240">
                  <c:v>10056463</c:v>
                </c:pt>
                <c:pt idx="2241">
                  <c:v>10055220</c:v>
                </c:pt>
                <c:pt idx="2242">
                  <c:v>10053918</c:v>
                </c:pt>
                <c:pt idx="2243">
                  <c:v>10052518</c:v>
                </c:pt>
                <c:pt idx="2244">
                  <c:v>10051018</c:v>
                </c:pt>
                <c:pt idx="2245">
                  <c:v>10049455</c:v>
                </c:pt>
                <c:pt idx="2246">
                  <c:v>10047900</c:v>
                </c:pt>
                <c:pt idx="2247">
                  <c:v>10046424</c:v>
                </c:pt>
                <c:pt idx="2248">
                  <c:v>10045081</c:v>
                </c:pt>
                <c:pt idx="2249">
                  <c:v>10043890</c:v>
                </c:pt>
                <c:pt idx="2250">
                  <c:v>10042833</c:v>
                </c:pt>
                <c:pt idx="2251">
                  <c:v>10041877</c:v>
                </c:pt>
                <c:pt idx="2252">
                  <c:v>10040982</c:v>
                </c:pt>
                <c:pt idx="2253">
                  <c:v>10040131</c:v>
                </c:pt>
                <c:pt idx="2254">
                  <c:v>10039336</c:v>
                </c:pt>
                <c:pt idx="2255">
                  <c:v>10038629</c:v>
                </c:pt>
                <c:pt idx="2256">
                  <c:v>10038052</c:v>
                </c:pt>
                <c:pt idx="2257">
                  <c:v>10037639</c:v>
                </c:pt>
                <c:pt idx="2258">
                  <c:v>10037390</c:v>
                </c:pt>
                <c:pt idx="2259">
                  <c:v>10037280</c:v>
                </c:pt>
                <c:pt idx="2260">
                  <c:v>10037262</c:v>
                </c:pt>
                <c:pt idx="2261">
                  <c:v>10037283</c:v>
                </c:pt>
                <c:pt idx="2262">
                  <c:v>10037306</c:v>
                </c:pt>
                <c:pt idx="2263">
                  <c:v>10037340</c:v>
                </c:pt>
                <c:pt idx="2264">
                  <c:v>10037433</c:v>
                </c:pt>
                <c:pt idx="2265">
                  <c:v>10037661</c:v>
                </c:pt>
                <c:pt idx="2266">
                  <c:v>10038102</c:v>
                </c:pt>
                <c:pt idx="2267">
                  <c:v>10038810</c:v>
                </c:pt>
                <c:pt idx="2268">
                  <c:v>10039775</c:v>
                </c:pt>
                <c:pt idx="2269">
                  <c:v>10040931</c:v>
                </c:pt>
                <c:pt idx="2270">
                  <c:v>10042150</c:v>
                </c:pt>
                <c:pt idx="2271">
                  <c:v>10043293</c:v>
                </c:pt>
                <c:pt idx="2272">
                  <c:v>10044221</c:v>
                </c:pt>
                <c:pt idx="2273">
                  <c:v>10044867</c:v>
                </c:pt>
                <c:pt idx="2274">
                  <c:v>10045240</c:v>
                </c:pt>
                <c:pt idx="2275">
                  <c:v>10045409</c:v>
                </c:pt>
                <c:pt idx="2276">
                  <c:v>10045503</c:v>
                </c:pt>
                <c:pt idx="2277">
                  <c:v>10045665</c:v>
                </c:pt>
                <c:pt idx="2278">
                  <c:v>10046011</c:v>
                </c:pt>
                <c:pt idx="2279">
                  <c:v>10046613</c:v>
                </c:pt>
                <c:pt idx="2280">
                  <c:v>10047504</c:v>
                </c:pt>
                <c:pt idx="2281">
                  <c:v>10048664</c:v>
                </c:pt>
                <c:pt idx="2282">
                  <c:v>10050066</c:v>
                </c:pt>
                <c:pt idx="2283">
                  <c:v>10051675</c:v>
                </c:pt>
                <c:pt idx="2284">
                  <c:v>10053455</c:v>
                </c:pt>
                <c:pt idx="2285">
                  <c:v>10055370</c:v>
                </c:pt>
                <c:pt idx="2286">
                  <c:v>10057358</c:v>
                </c:pt>
                <c:pt idx="2287">
                  <c:v>10059336</c:v>
                </c:pt>
                <c:pt idx="2288">
                  <c:v>10061191</c:v>
                </c:pt>
                <c:pt idx="2289">
                  <c:v>10062797</c:v>
                </c:pt>
                <c:pt idx="2290">
                  <c:v>10064050</c:v>
                </c:pt>
                <c:pt idx="2291">
                  <c:v>10064899</c:v>
                </c:pt>
                <c:pt idx="2292">
                  <c:v>10065353</c:v>
                </c:pt>
                <c:pt idx="2293">
                  <c:v>10065491</c:v>
                </c:pt>
                <c:pt idx="2294">
                  <c:v>10065434</c:v>
                </c:pt>
                <c:pt idx="2295">
                  <c:v>10065308</c:v>
                </c:pt>
                <c:pt idx="2296">
                  <c:v>10065220</c:v>
                </c:pt>
                <c:pt idx="2297">
                  <c:v>10065228</c:v>
                </c:pt>
                <c:pt idx="2298">
                  <c:v>10065347</c:v>
                </c:pt>
                <c:pt idx="2299">
                  <c:v>10065559</c:v>
                </c:pt>
                <c:pt idx="2300">
                  <c:v>10065848</c:v>
                </c:pt>
                <c:pt idx="2301">
                  <c:v>10066206</c:v>
                </c:pt>
                <c:pt idx="2302">
                  <c:v>10066645</c:v>
                </c:pt>
                <c:pt idx="2303">
                  <c:v>10067175</c:v>
                </c:pt>
                <c:pt idx="2304">
                  <c:v>10067792</c:v>
                </c:pt>
                <c:pt idx="2305">
                  <c:v>10068449</c:v>
                </c:pt>
                <c:pt idx="2306">
                  <c:v>10069073</c:v>
                </c:pt>
                <c:pt idx="2307">
                  <c:v>10069574</c:v>
                </c:pt>
                <c:pt idx="2308">
                  <c:v>10069880</c:v>
                </c:pt>
                <c:pt idx="2309">
                  <c:v>10069954</c:v>
                </c:pt>
                <c:pt idx="2310">
                  <c:v>10069810</c:v>
                </c:pt>
                <c:pt idx="2311">
                  <c:v>10069510</c:v>
                </c:pt>
                <c:pt idx="2312">
                  <c:v>10069114</c:v>
                </c:pt>
                <c:pt idx="2313">
                  <c:v>10068681</c:v>
                </c:pt>
                <c:pt idx="2314">
                  <c:v>10068228</c:v>
                </c:pt>
                <c:pt idx="2315">
                  <c:v>10067744</c:v>
                </c:pt>
                <c:pt idx="2316">
                  <c:v>10067194</c:v>
                </c:pt>
                <c:pt idx="2317">
                  <c:v>10066562</c:v>
                </c:pt>
                <c:pt idx="2318">
                  <c:v>10065863</c:v>
                </c:pt>
                <c:pt idx="2319">
                  <c:v>10065148</c:v>
                </c:pt>
                <c:pt idx="2320">
                  <c:v>10064483</c:v>
                </c:pt>
                <c:pt idx="2321">
                  <c:v>10063931</c:v>
                </c:pt>
                <c:pt idx="2322">
                  <c:v>10063519</c:v>
                </c:pt>
                <c:pt idx="2323">
                  <c:v>10063233</c:v>
                </c:pt>
                <c:pt idx="2324">
                  <c:v>10063015</c:v>
                </c:pt>
                <c:pt idx="2325">
                  <c:v>10062783</c:v>
                </c:pt>
                <c:pt idx="2326">
                  <c:v>10062457</c:v>
                </c:pt>
                <c:pt idx="2327">
                  <c:v>10061970</c:v>
                </c:pt>
                <c:pt idx="2328">
                  <c:v>10061290</c:v>
                </c:pt>
                <c:pt idx="2329">
                  <c:v>10060403</c:v>
                </c:pt>
                <c:pt idx="2330">
                  <c:v>10059317</c:v>
                </c:pt>
                <c:pt idx="2331">
                  <c:v>10058044</c:v>
                </c:pt>
                <c:pt idx="2332">
                  <c:v>10056596</c:v>
                </c:pt>
                <c:pt idx="2333">
                  <c:v>10054987</c:v>
                </c:pt>
                <c:pt idx="2334">
                  <c:v>10053230</c:v>
                </c:pt>
                <c:pt idx="2335">
                  <c:v>10051348</c:v>
                </c:pt>
                <c:pt idx="2336">
                  <c:v>10049359</c:v>
                </c:pt>
                <c:pt idx="2337">
                  <c:v>10047289</c:v>
                </c:pt>
                <c:pt idx="2338">
                  <c:v>10045168</c:v>
                </c:pt>
                <c:pt idx="2339">
                  <c:v>10043034</c:v>
                </c:pt>
                <c:pt idx="2340">
                  <c:v>10040931</c:v>
                </c:pt>
                <c:pt idx="2341">
                  <c:v>10038908</c:v>
                </c:pt>
                <c:pt idx="2342">
                  <c:v>10037018</c:v>
                </c:pt>
                <c:pt idx="2343">
                  <c:v>10035293</c:v>
                </c:pt>
                <c:pt idx="2344">
                  <c:v>10033748</c:v>
                </c:pt>
                <c:pt idx="2345">
                  <c:v>10032369</c:v>
                </c:pt>
                <c:pt idx="2346">
                  <c:v>10031106</c:v>
                </c:pt>
                <c:pt idx="2347">
                  <c:v>10029902</c:v>
                </c:pt>
                <c:pt idx="2348">
                  <c:v>10028690</c:v>
                </c:pt>
                <c:pt idx="2349">
                  <c:v>10027421</c:v>
                </c:pt>
                <c:pt idx="2350">
                  <c:v>10026061</c:v>
                </c:pt>
                <c:pt idx="2351">
                  <c:v>10024608</c:v>
                </c:pt>
                <c:pt idx="2352">
                  <c:v>10023070</c:v>
                </c:pt>
                <c:pt idx="2353">
                  <c:v>10021454</c:v>
                </c:pt>
                <c:pt idx="2354">
                  <c:v>10019765</c:v>
                </c:pt>
                <c:pt idx="2355">
                  <c:v>10017998</c:v>
                </c:pt>
                <c:pt idx="2356">
                  <c:v>10016143</c:v>
                </c:pt>
                <c:pt idx="2357">
                  <c:v>10014206</c:v>
                </c:pt>
                <c:pt idx="2358">
                  <c:v>10012193</c:v>
                </c:pt>
                <c:pt idx="2359">
                  <c:v>10010149</c:v>
                </c:pt>
                <c:pt idx="2360">
                  <c:v>10008121</c:v>
                </c:pt>
                <c:pt idx="2361">
                  <c:v>10006166</c:v>
                </c:pt>
                <c:pt idx="2362">
                  <c:v>10004321</c:v>
                </c:pt>
                <c:pt idx="2363">
                  <c:v>10002601</c:v>
                </c:pt>
                <c:pt idx="2364">
                  <c:v>10000998</c:v>
                </c:pt>
                <c:pt idx="2365">
                  <c:v>9999468</c:v>
                </c:pt>
                <c:pt idx="2366">
                  <c:v>9997961</c:v>
                </c:pt>
                <c:pt idx="2367">
                  <c:v>9996430</c:v>
                </c:pt>
                <c:pt idx="2368">
                  <c:v>9994843</c:v>
                </c:pt>
                <c:pt idx="2369">
                  <c:v>9993188</c:v>
                </c:pt>
                <c:pt idx="2370">
                  <c:v>9991471</c:v>
                </c:pt>
                <c:pt idx="2371">
                  <c:v>9989715</c:v>
                </c:pt>
                <c:pt idx="2372">
                  <c:v>9987950</c:v>
                </c:pt>
                <c:pt idx="2373">
                  <c:v>9986211</c:v>
                </c:pt>
                <c:pt idx="2374">
                  <c:v>9984544</c:v>
                </c:pt>
                <c:pt idx="2375">
                  <c:v>9983002</c:v>
                </c:pt>
                <c:pt idx="2376">
                  <c:v>9981638</c:v>
                </c:pt>
                <c:pt idx="2377">
                  <c:v>9980511</c:v>
                </c:pt>
                <c:pt idx="2378">
                  <c:v>9979669</c:v>
                </c:pt>
                <c:pt idx="2379">
                  <c:v>9979142</c:v>
                </c:pt>
                <c:pt idx="2380">
                  <c:v>9978930</c:v>
                </c:pt>
                <c:pt idx="2381">
                  <c:v>9979011</c:v>
                </c:pt>
                <c:pt idx="2382">
                  <c:v>9979343</c:v>
                </c:pt>
                <c:pt idx="2383">
                  <c:v>9979887</c:v>
                </c:pt>
                <c:pt idx="2384">
                  <c:v>9980621</c:v>
                </c:pt>
                <c:pt idx="2385">
                  <c:v>9981542</c:v>
                </c:pt>
                <c:pt idx="2386">
                  <c:v>9982667</c:v>
                </c:pt>
                <c:pt idx="2387">
                  <c:v>9984004</c:v>
                </c:pt>
                <c:pt idx="2388">
                  <c:v>9985551</c:v>
                </c:pt>
                <c:pt idx="2389">
                  <c:v>9987268</c:v>
                </c:pt>
                <c:pt idx="2390">
                  <c:v>9989101</c:v>
                </c:pt>
                <c:pt idx="2391">
                  <c:v>9990966</c:v>
                </c:pt>
                <c:pt idx="2392">
                  <c:v>9992800</c:v>
                </c:pt>
                <c:pt idx="2393">
                  <c:v>9994571</c:v>
                </c:pt>
                <c:pt idx="2394">
                  <c:v>9996285</c:v>
                </c:pt>
                <c:pt idx="2395">
                  <c:v>9997993</c:v>
                </c:pt>
                <c:pt idx="2396">
                  <c:v>9999763</c:v>
                </c:pt>
                <c:pt idx="2397">
                  <c:v>10001671</c:v>
                </c:pt>
                <c:pt idx="2398">
                  <c:v>10003770</c:v>
                </c:pt>
                <c:pt idx="2399">
                  <c:v>10006084</c:v>
                </c:pt>
                <c:pt idx="2400">
                  <c:v>10008598</c:v>
                </c:pt>
                <c:pt idx="2401">
                  <c:v>10011273</c:v>
                </c:pt>
                <c:pt idx="2402">
                  <c:v>10014050</c:v>
                </c:pt>
                <c:pt idx="2403">
                  <c:v>10016859</c:v>
                </c:pt>
                <c:pt idx="2404">
                  <c:v>10019626</c:v>
                </c:pt>
                <c:pt idx="2405">
                  <c:v>10022288</c:v>
                </c:pt>
                <c:pt idx="2406">
                  <c:v>10024799</c:v>
                </c:pt>
                <c:pt idx="2407">
                  <c:v>10027129</c:v>
                </c:pt>
                <c:pt idx="2408">
                  <c:v>10029268</c:v>
                </c:pt>
                <c:pt idx="2409">
                  <c:v>10031220</c:v>
                </c:pt>
                <c:pt idx="2410">
                  <c:v>10033002</c:v>
                </c:pt>
                <c:pt idx="2411">
                  <c:v>10034627</c:v>
                </c:pt>
                <c:pt idx="2412">
                  <c:v>10036107</c:v>
                </c:pt>
                <c:pt idx="2413">
                  <c:v>10037460</c:v>
                </c:pt>
                <c:pt idx="2414">
                  <c:v>10038708</c:v>
                </c:pt>
                <c:pt idx="2415">
                  <c:v>10039902</c:v>
                </c:pt>
                <c:pt idx="2416">
                  <c:v>10041096</c:v>
                </c:pt>
                <c:pt idx="2417">
                  <c:v>10042383</c:v>
                </c:pt>
                <c:pt idx="2418">
                  <c:v>10043843</c:v>
                </c:pt>
                <c:pt idx="2419">
                  <c:v>10045531</c:v>
                </c:pt>
                <c:pt idx="2420">
                  <c:v>10047453</c:v>
                </c:pt>
                <c:pt idx="2421">
                  <c:v>10049564</c:v>
                </c:pt>
                <c:pt idx="2422">
                  <c:v>10051753</c:v>
                </c:pt>
                <c:pt idx="2423">
                  <c:v>10053879</c:v>
                </c:pt>
                <c:pt idx="2424">
                  <c:v>10055793</c:v>
                </c:pt>
                <c:pt idx="2425">
                  <c:v>10057384</c:v>
                </c:pt>
                <c:pt idx="2426">
                  <c:v>10058596</c:v>
                </c:pt>
                <c:pt idx="2427">
                  <c:v>10059441</c:v>
                </c:pt>
                <c:pt idx="2428">
                  <c:v>10059997</c:v>
                </c:pt>
                <c:pt idx="2429">
                  <c:v>10060384</c:v>
                </c:pt>
                <c:pt idx="2430">
                  <c:v>10060730</c:v>
                </c:pt>
                <c:pt idx="2431">
                  <c:v>10061146</c:v>
                </c:pt>
                <c:pt idx="2432">
                  <c:v>10061695</c:v>
                </c:pt>
                <c:pt idx="2433">
                  <c:v>10062389</c:v>
                </c:pt>
                <c:pt idx="2434">
                  <c:v>10063191</c:v>
                </c:pt>
                <c:pt idx="2435">
                  <c:v>10064023</c:v>
                </c:pt>
                <c:pt idx="2436">
                  <c:v>10064812</c:v>
                </c:pt>
                <c:pt idx="2437">
                  <c:v>10065499</c:v>
                </c:pt>
                <c:pt idx="2438">
                  <c:v>10066055</c:v>
                </c:pt>
                <c:pt idx="2439">
                  <c:v>10066492</c:v>
                </c:pt>
                <c:pt idx="2440">
                  <c:v>10066857</c:v>
                </c:pt>
                <c:pt idx="2441">
                  <c:v>10067205</c:v>
                </c:pt>
                <c:pt idx="2442">
                  <c:v>10067590</c:v>
                </c:pt>
                <c:pt idx="2443">
                  <c:v>10068041</c:v>
                </c:pt>
                <c:pt idx="2444">
                  <c:v>10068575</c:v>
                </c:pt>
                <c:pt idx="2445">
                  <c:v>10069183</c:v>
                </c:pt>
                <c:pt idx="2446">
                  <c:v>10069852</c:v>
                </c:pt>
                <c:pt idx="2447">
                  <c:v>10070558</c:v>
                </c:pt>
                <c:pt idx="2448">
                  <c:v>10071287</c:v>
                </c:pt>
                <c:pt idx="2449">
                  <c:v>10072016</c:v>
                </c:pt>
                <c:pt idx="2450">
                  <c:v>10072718</c:v>
                </c:pt>
                <c:pt idx="2451">
                  <c:v>10073361</c:v>
                </c:pt>
                <c:pt idx="2452">
                  <c:v>10073904</c:v>
                </c:pt>
                <c:pt idx="2453">
                  <c:v>10074306</c:v>
                </c:pt>
                <c:pt idx="2454">
                  <c:v>10074535</c:v>
                </c:pt>
                <c:pt idx="2455">
                  <c:v>10074577</c:v>
                </c:pt>
                <c:pt idx="2456">
                  <c:v>10074439</c:v>
                </c:pt>
                <c:pt idx="2457">
                  <c:v>10074142</c:v>
                </c:pt>
                <c:pt idx="2458">
                  <c:v>10073721</c:v>
                </c:pt>
                <c:pt idx="2459">
                  <c:v>10073223</c:v>
                </c:pt>
                <c:pt idx="2460">
                  <c:v>10072686</c:v>
                </c:pt>
                <c:pt idx="2461">
                  <c:v>10072146</c:v>
                </c:pt>
                <c:pt idx="2462">
                  <c:v>10071612</c:v>
                </c:pt>
                <c:pt idx="2463">
                  <c:v>10071086</c:v>
                </c:pt>
                <c:pt idx="2464">
                  <c:v>10070538</c:v>
                </c:pt>
                <c:pt idx="2465">
                  <c:v>10069936</c:v>
                </c:pt>
                <c:pt idx="2466">
                  <c:v>10069250</c:v>
                </c:pt>
                <c:pt idx="2467">
                  <c:v>10068474</c:v>
                </c:pt>
                <c:pt idx="2468">
                  <c:v>10067622</c:v>
                </c:pt>
                <c:pt idx="2469">
                  <c:v>10066740</c:v>
                </c:pt>
                <c:pt idx="2470">
                  <c:v>10065884</c:v>
                </c:pt>
                <c:pt idx="2471">
                  <c:v>10065118</c:v>
                </c:pt>
                <c:pt idx="2472">
                  <c:v>10064476</c:v>
                </c:pt>
                <c:pt idx="2473">
                  <c:v>10063972</c:v>
                </c:pt>
                <c:pt idx="2474">
                  <c:v>10063596</c:v>
                </c:pt>
                <c:pt idx="2475">
                  <c:v>10063319</c:v>
                </c:pt>
                <c:pt idx="2476">
                  <c:v>10063113</c:v>
                </c:pt>
                <c:pt idx="2477">
                  <c:v>10062956</c:v>
                </c:pt>
                <c:pt idx="2478">
                  <c:v>10062833</c:v>
                </c:pt>
                <c:pt idx="2479">
                  <c:v>10062736</c:v>
                </c:pt>
                <c:pt idx="2480">
                  <c:v>10062651</c:v>
                </c:pt>
                <c:pt idx="2481">
                  <c:v>10062552</c:v>
                </c:pt>
                <c:pt idx="2482">
                  <c:v>10062406</c:v>
                </c:pt>
                <c:pt idx="2483">
                  <c:v>10062174</c:v>
                </c:pt>
                <c:pt idx="2484">
                  <c:v>10061822</c:v>
                </c:pt>
                <c:pt idx="2485">
                  <c:v>10061335</c:v>
                </c:pt>
                <c:pt idx="2486">
                  <c:v>10060712</c:v>
                </c:pt>
                <c:pt idx="2487">
                  <c:v>10059975</c:v>
                </c:pt>
                <c:pt idx="2488">
                  <c:v>10059145</c:v>
                </c:pt>
                <c:pt idx="2489">
                  <c:v>10058254</c:v>
                </c:pt>
                <c:pt idx="2490">
                  <c:v>10057324</c:v>
                </c:pt>
                <c:pt idx="2491">
                  <c:v>10056377</c:v>
                </c:pt>
                <c:pt idx="2492">
                  <c:v>10055418</c:v>
                </c:pt>
                <c:pt idx="2493">
                  <c:v>10054450</c:v>
                </c:pt>
                <c:pt idx="2494">
                  <c:v>10053458</c:v>
                </c:pt>
                <c:pt idx="2495">
                  <c:v>10052415</c:v>
                </c:pt>
                <c:pt idx="2496">
                  <c:v>10051303</c:v>
                </c:pt>
                <c:pt idx="2497">
                  <c:v>10050099</c:v>
                </c:pt>
                <c:pt idx="2498">
                  <c:v>10048803</c:v>
                </c:pt>
                <c:pt idx="2499">
                  <c:v>10047439</c:v>
                </c:pt>
                <c:pt idx="2500">
                  <c:v>10046055</c:v>
                </c:pt>
                <c:pt idx="2501">
                  <c:v>10044695</c:v>
                </c:pt>
                <c:pt idx="2502">
                  <c:v>10043401</c:v>
                </c:pt>
                <c:pt idx="2503">
                  <c:v>10042181</c:v>
                </c:pt>
                <c:pt idx="2504">
                  <c:v>10041016</c:v>
                </c:pt>
                <c:pt idx="2505">
                  <c:v>10039853</c:v>
                </c:pt>
                <c:pt idx="2506">
                  <c:v>10038645</c:v>
                </c:pt>
                <c:pt idx="2507">
                  <c:v>10037350</c:v>
                </c:pt>
                <c:pt idx="2508">
                  <c:v>10035958</c:v>
                </c:pt>
                <c:pt idx="2509">
                  <c:v>10034486</c:v>
                </c:pt>
                <c:pt idx="2510">
                  <c:v>10032977</c:v>
                </c:pt>
                <c:pt idx="2511">
                  <c:v>10031493</c:v>
                </c:pt>
                <c:pt idx="2512">
                  <c:v>10030083</c:v>
                </c:pt>
                <c:pt idx="2513">
                  <c:v>10028800</c:v>
                </c:pt>
                <c:pt idx="2514">
                  <c:v>10027676</c:v>
                </c:pt>
                <c:pt idx="2515">
                  <c:v>10026726</c:v>
                </c:pt>
                <c:pt idx="2516">
                  <c:v>10025948</c:v>
                </c:pt>
                <c:pt idx="2517">
                  <c:v>10025318</c:v>
                </c:pt>
                <c:pt idx="2518">
                  <c:v>10024800</c:v>
                </c:pt>
                <c:pt idx="2519">
                  <c:v>10024349</c:v>
                </c:pt>
                <c:pt idx="2520">
                  <c:v>10023920</c:v>
                </c:pt>
                <c:pt idx="2521">
                  <c:v>10023478</c:v>
                </c:pt>
                <c:pt idx="2522">
                  <c:v>10023015</c:v>
                </c:pt>
                <c:pt idx="2523">
                  <c:v>10022538</c:v>
                </c:pt>
                <c:pt idx="2524">
                  <c:v>10022064</c:v>
                </c:pt>
                <c:pt idx="2525">
                  <c:v>10021608</c:v>
                </c:pt>
                <c:pt idx="2526">
                  <c:v>10021174</c:v>
                </c:pt>
                <c:pt idx="2527">
                  <c:v>10020747</c:v>
                </c:pt>
                <c:pt idx="2528">
                  <c:v>10020303</c:v>
                </c:pt>
                <c:pt idx="2529">
                  <c:v>10019807</c:v>
                </c:pt>
                <c:pt idx="2530">
                  <c:v>10019234</c:v>
                </c:pt>
                <c:pt idx="2531">
                  <c:v>10018582</c:v>
                </c:pt>
                <c:pt idx="2532">
                  <c:v>10017871</c:v>
                </c:pt>
                <c:pt idx="2533">
                  <c:v>10017155</c:v>
                </c:pt>
                <c:pt idx="2534">
                  <c:v>10016510</c:v>
                </c:pt>
                <c:pt idx="2535">
                  <c:v>10016022</c:v>
                </c:pt>
                <c:pt idx="2536">
                  <c:v>10015759</c:v>
                </c:pt>
                <c:pt idx="2537">
                  <c:v>10015756</c:v>
                </c:pt>
                <c:pt idx="2538">
                  <c:v>10015987</c:v>
                </c:pt>
                <c:pt idx="2539">
                  <c:v>10016366</c:v>
                </c:pt>
                <c:pt idx="2540">
                  <c:v>10016751</c:v>
                </c:pt>
                <c:pt idx="2541">
                  <c:v>10016989</c:v>
                </c:pt>
                <c:pt idx="2542">
                  <c:v>10016949</c:v>
                </c:pt>
                <c:pt idx="2543">
                  <c:v>10016561</c:v>
                </c:pt>
                <c:pt idx="2544">
                  <c:v>10015840</c:v>
                </c:pt>
                <c:pt idx="2545">
                  <c:v>10014874</c:v>
                </c:pt>
                <c:pt idx="2546">
                  <c:v>10013786</c:v>
                </c:pt>
                <c:pt idx="2547">
                  <c:v>10012694</c:v>
                </c:pt>
                <c:pt idx="2548">
                  <c:v>10011678</c:v>
                </c:pt>
                <c:pt idx="2549">
                  <c:v>10010744</c:v>
                </c:pt>
                <c:pt idx="2550">
                  <c:v>10009843</c:v>
                </c:pt>
                <c:pt idx="2551">
                  <c:v>10008887</c:v>
                </c:pt>
                <c:pt idx="2552">
                  <c:v>10007801</c:v>
                </c:pt>
                <c:pt idx="2553">
                  <c:v>10006547</c:v>
                </c:pt>
                <c:pt idx="2554">
                  <c:v>10005133</c:v>
                </c:pt>
                <c:pt idx="2555">
                  <c:v>10003622</c:v>
                </c:pt>
                <c:pt idx="2556">
                  <c:v>10002107</c:v>
                </c:pt>
                <c:pt idx="2557">
                  <c:v>10000694</c:v>
                </c:pt>
                <c:pt idx="2558">
                  <c:v>9999480</c:v>
                </c:pt>
                <c:pt idx="2559">
                  <c:v>9998543</c:v>
                </c:pt>
                <c:pt idx="2560">
                  <c:v>9997932</c:v>
                </c:pt>
                <c:pt idx="2561">
                  <c:v>9997663</c:v>
                </c:pt>
                <c:pt idx="2562">
                  <c:v>9997721</c:v>
                </c:pt>
                <c:pt idx="2563">
                  <c:v>9998040</c:v>
                </c:pt>
                <c:pt idx="2564">
                  <c:v>9998527</c:v>
                </c:pt>
                <c:pt idx="2565">
                  <c:v>9999061</c:v>
                </c:pt>
                <c:pt idx="2566">
                  <c:v>9999516</c:v>
                </c:pt>
                <c:pt idx="2567">
                  <c:v>9999778</c:v>
                </c:pt>
                <c:pt idx="2568">
                  <c:v>9999778</c:v>
                </c:pt>
                <c:pt idx="2569">
                  <c:v>9999493</c:v>
                </c:pt>
                <c:pt idx="2570">
                  <c:v>9998930</c:v>
                </c:pt>
                <c:pt idx="2571">
                  <c:v>9998130</c:v>
                </c:pt>
                <c:pt idx="2572">
                  <c:v>9997147</c:v>
                </c:pt>
                <c:pt idx="2573">
                  <c:v>9996017</c:v>
                </c:pt>
                <c:pt idx="2574">
                  <c:v>9994778</c:v>
                </c:pt>
                <c:pt idx="2575">
                  <c:v>9993453</c:v>
                </c:pt>
                <c:pt idx="2576">
                  <c:v>9992065</c:v>
                </c:pt>
                <c:pt idx="2577">
                  <c:v>9990640</c:v>
                </c:pt>
                <c:pt idx="2578">
                  <c:v>9989198</c:v>
                </c:pt>
                <c:pt idx="2579">
                  <c:v>9987744</c:v>
                </c:pt>
                <c:pt idx="2580">
                  <c:v>9986266</c:v>
                </c:pt>
                <c:pt idx="2581">
                  <c:v>9984727</c:v>
                </c:pt>
                <c:pt idx="2582">
                  <c:v>9983064</c:v>
                </c:pt>
                <c:pt idx="2583">
                  <c:v>9981215</c:v>
                </c:pt>
                <c:pt idx="2584">
                  <c:v>9979138</c:v>
                </c:pt>
                <c:pt idx="2585">
                  <c:v>9976833</c:v>
                </c:pt>
                <c:pt idx="2586">
                  <c:v>9974339</c:v>
                </c:pt>
                <c:pt idx="2587">
                  <c:v>9971738</c:v>
                </c:pt>
                <c:pt idx="2588">
                  <c:v>9969122</c:v>
                </c:pt>
                <c:pt idx="2589">
                  <c:v>9966566</c:v>
                </c:pt>
                <c:pt idx="2590">
                  <c:v>9964107</c:v>
                </c:pt>
                <c:pt idx="2591">
                  <c:v>9961724</c:v>
                </c:pt>
                <c:pt idx="2592">
                  <c:v>9959351</c:v>
                </c:pt>
                <c:pt idx="2593">
                  <c:v>9956875</c:v>
                </c:pt>
                <c:pt idx="2594">
                  <c:v>9954195</c:v>
                </c:pt>
                <c:pt idx="2595">
                  <c:v>9951199</c:v>
                </c:pt>
                <c:pt idx="2596">
                  <c:v>9947814</c:v>
                </c:pt>
                <c:pt idx="2597">
                  <c:v>9943980</c:v>
                </c:pt>
                <c:pt idx="2598">
                  <c:v>9939675</c:v>
                </c:pt>
                <c:pt idx="2599">
                  <c:v>9934887</c:v>
                </c:pt>
                <c:pt idx="2600">
                  <c:v>9929613</c:v>
                </c:pt>
                <c:pt idx="2601">
                  <c:v>9923869</c:v>
                </c:pt>
                <c:pt idx="2602">
                  <c:v>9917664</c:v>
                </c:pt>
                <c:pt idx="2603">
                  <c:v>9911010</c:v>
                </c:pt>
                <c:pt idx="2604">
                  <c:v>9903912</c:v>
                </c:pt>
                <c:pt idx="2605">
                  <c:v>9896357</c:v>
                </c:pt>
                <c:pt idx="2606">
                  <c:v>9888325</c:v>
                </c:pt>
                <c:pt idx="2607">
                  <c:v>9879794</c:v>
                </c:pt>
                <c:pt idx="2608">
                  <c:v>9870750</c:v>
                </c:pt>
                <c:pt idx="2609">
                  <c:v>9861208</c:v>
                </c:pt>
                <c:pt idx="2610">
                  <c:v>9851228</c:v>
                </c:pt>
                <c:pt idx="2611">
                  <c:v>9840890</c:v>
                </c:pt>
                <c:pt idx="2612">
                  <c:v>9830301</c:v>
                </c:pt>
                <c:pt idx="2613">
                  <c:v>9819566</c:v>
                </c:pt>
                <c:pt idx="2614">
                  <c:v>9808768</c:v>
                </c:pt>
                <c:pt idx="2615">
                  <c:v>9797964</c:v>
                </c:pt>
                <c:pt idx="2616">
                  <c:v>9787205</c:v>
                </c:pt>
                <c:pt idx="2617">
                  <c:v>9776566</c:v>
                </c:pt>
                <c:pt idx="2618">
                  <c:v>9766182</c:v>
                </c:pt>
                <c:pt idx="2619">
                  <c:v>9756268</c:v>
                </c:pt>
                <c:pt idx="2620">
                  <c:v>9747134</c:v>
                </c:pt>
                <c:pt idx="2621">
                  <c:v>9739139</c:v>
                </c:pt>
                <c:pt idx="2622">
                  <c:v>9732630</c:v>
                </c:pt>
                <c:pt idx="2623">
                  <c:v>9727872</c:v>
                </c:pt>
                <c:pt idx="2624">
                  <c:v>9724986</c:v>
                </c:pt>
                <c:pt idx="2625">
                  <c:v>9723913</c:v>
                </c:pt>
                <c:pt idx="2626">
                  <c:v>9724419</c:v>
                </c:pt>
                <c:pt idx="2627">
                  <c:v>9726128</c:v>
                </c:pt>
                <c:pt idx="2628">
                  <c:v>9728584</c:v>
                </c:pt>
                <c:pt idx="2629">
                  <c:v>9731306</c:v>
                </c:pt>
                <c:pt idx="2630">
                  <c:v>9733861</c:v>
                </c:pt>
                <c:pt idx="2631">
                  <c:v>9735891</c:v>
                </c:pt>
                <c:pt idx="2632">
                  <c:v>9737151</c:v>
                </c:pt>
                <c:pt idx="2633">
                  <c:v>9737521</c:v>
                </c:pt>
                <c:pt idx="2634">
                  <c:v>9737035</c:v>
                </c:pt>
                <c:pt idx="2635">
                  <c:v>9735864</c:v>
                </c:pt>
                <c:pt idx="2636">
                  <c:v>9734312</c:v>
                </c:pt>
                <c:pt idx="2637">
                  <c:v>9732783</c:v>
                </c:pt>
                <c:pt idx="2638">
                  <c:v>9731728</c:v>
                </c:pt>
                <c:pt idx="2639">
                  <c:v>9731577</c:v>
                </c:pt>
                <c:pt idx="2640">
                  <c:v>9732681</c:v>
                </c:pt>
                <c:pt idx="2641">
                  <c:v>9735258</c:v>
                </c:pt>
                <c:pt idx="2642">
                  <c:v>9739376</c:v>
                </c:pt>
                <c:pt idx="2643">
                  <c:v>9744958</c:v>
                </c:pt>
                <c:pt idx="2644">
                  <c:v>9751797</c:v>
                </c:pt>
                <c:pt idx="2645">
                  <c:v>9759605</c:v>
                </c:pt>
                <c:pt idx="2646">
                  <c:v>9768044</c:v>
                </c:pt>
                <c:pt idx="2647">
                  <c:v>9776754</c:v>
                </c:pt>
                <c:pt idx="2648">
                  <c:v>9785383</c:v>
                </c:pt>
                <c:pt idx="2649">
                  <c:v>9793592</c:v>
                </c:pt>
                <c:pt idx="2650">
                  <c:v>9801083</c:v>
                </c:pt>
                <c:pt idx="2651">
                  <c:v>9807626</c:v>
                </c:pt>
                <c:pt idx="2652">
                  <c:v>9813060</c:v>
                </c:pt>
                <c:pt idx="2653">
                  <c:v>9817343</c:v>
                </c:pt>
                <c:pt idx="2654">
                  <c:v>9820526</c:v>
                </c:pt>
                <c:pt idx="2655">
                  <c:v>9822771</c:v>
                </c:pt>
                <c:pt idx="2656">
                  <c:v>9824313</c:v>
                </c:pt>
                <c:pt idx="2657">
                  <c:v>9825438</c:v>
                </c:pt>
                <c:pt idx="2658">
                  <c:v>9826425</c:v>
                </c:pt>
                <c:pt idx="2659">
                  <c:v>9827527</c:v>
                </c:pt>
                <c:pt idx="2660">
                  <c:v>9828915</c:v>
                </c:pt>
                <c:pt idx="2661">
                  <c:v>9830667</c:v>
                </c:pt>
                <c:pt idx="2662">
                  <c:v>9832768</c:v>
                </c:pt>
                <c:pt idx="2663">
                  <c:v>9835125</c:v>
                </c:pt>
                <c:pt idx="2664">
                  <c:v>9837585</c:v>
                </c:pt>
                <c:pt idx="2665">
                  <c:v>9839960</c:v>
                </c:pt>
                <c:pt idx="2666">
                  <c:v>9842068</c:v>
                </c:pt>
                <c:pt idx="2667">
                  <c:v>9843716</c:v>
                </c:pt>
                <c:pt idx="2668">
                  <c:v>9844733</c:v>
                </c:pt>
                <c:pt idx="2669">
                  <c:v>9844944</c:v>
                </c:pt>
                <c:pt idx="2670">
                  <c:v>9844192</c:v>
                </c:pt>
                <c:pt idx="2671">
                  <c:v>9842366</c:v>
                </c:pt>
                <c:pt idx="2672">
                  <c:v>9839413</c:v>
                </c:pt>
                <c:pt idx="2673">
                  <c:v>9835396</c:v>
                </c:pt>
                <c:pt idx="2674">
                  <c:v>9830502</c:v>
                </c:pt>
                <c:pt idx="2675">
                  <c:v>9825046</c:v>
                </c:pt>
                <c:pt idx="2676">
                  <c:v>9819436</c:v>
                </c:pt>
                <c:pt idx="2677">
                  <c:v>9814114</c:v>
                </c:pt>
                <c:pt idx="2678">
                  <c:v>9809512</c:v>
                </c:pt>
                <c:pt idx="2679">
                  <c:v>9805968</c:v>
                </c:pt>
                <c:pt idx="2680">
                  <c:v>9803721</c:v>
                </c:pt>
                <c:pt idx="2681">
                  <c:v>9802874</c:v>
                </c:pt>
                <c:pt idx="2682">
                  <c:v>9803431</c:v>
                </c:pt>
                <c:pt idx="2683">
                  <c:v>9805309</c:v>
                </c:pt>
                <c:pt idx="2684">
                  <c:v>9808365</c:v>
                </c:pt>
                <c:pt idx="2685">
                  <c:v>9812421</c:v>
                </c:pt>
                <c:pt idx="2686">
                  <c:v>9817282</c:v>
                </c:pt>
                <c:pt idx="2687">
                  <c:v>9822744</c:v>
                </c:pt>
                <c:pt idx="2688">
                  <c:v>9828613</c:v>
                </c:pt>
                <c:pt idx="2689">
                  <c:v>9834697</c:v>
                </c:pt>
                <c:pt idx="2690">
                  <c:v>9840815</c:v>
                </c:pt>
                <c:pt idx="2691">
                  <c:v>9846793</c:v>
                </c:pt>
                <c:pt idx="2692">
                  <c:v>9852459</c:v>
                </c:pt>
                <c:pt idx="2693">
                  <c:v>9857651</c:v>
                </c:pt>
                <c:pt idx="2694">
                  <c:v>9862231</c:v>
                </c:pt>
                <c:pt idx="2695">
                  <c:v>9866100</c:v>
                </c:pt>
                <c:pt idx="2696">
                  <c:v>9869227</c:v>
                </c:pt>
                <c:pt idx="2697">
                  <c:v>9871639</c:v>
                </c:pt>
                <c:pt idx="2698">
                  <c:v>9873421</c:v>
                </c:pt>
                <c:pt idx="2699">
                  <c:v>9874689</c:v>
                </c:pt>
                <c:pt idx="2700">
                  <c:v>9875548</c:v>
                </c:pt>
                <c:pt idx="2701">
                  <c:v>9876067</c:v>
                </c:pt>
                <c:pt idx="2702">
                  <c:v>9876290</c:v>
                </c:pt>
                <c:pt idx="2703">
                  <c:v>9876238</c:v>
                </c:pt>
                <c:pt idx="2704">
                  <c:v>9875953</c:v>
                </c:pt>
                <c:pt idx="2705">
                  <c:v>9875527</c:v>
                </c:pt>
                <c:pt idx="2706">
                  <c:v>9875123</c:v>
                </c:pt>
                <c:pt idx="2707">
                  <c:v>9874947</c:v>
                </c:pt>
                <c:pt idx="2708">
                  <c:v>9875231</c:v>
                </c:pt>
                <c:pt idx="2709">
                  <c:v>9876172</c:v>
                </c:pt>
                <c:pt idx="2710">
                  <c:v>9877882</c:v>
                </c:pt>
                <c:pt idx="2711">
                  <c:v>9880372</c:v>
                </c:pt>
                <c:pt idx="2712">
                  <c:v>9883550</c:v>
                </c:pt>
                <c:pt idx="2713">
                  <c:v>9887247</c:v>
                </c:pt>
                <c:pt idx="2714">
                  <c:v>9891244</c:v>
                </c:pt>
                <c:pt idx="2715">
                  <c:v>9895322</c:v>
                </c:pt>
                <c:pt idx="2716">
                  <c:v>9899271</c:v>
                </c:pt>
                <c:pt idx="2717">
                  <c:v>9902924</c:v>
                </c:pt>
                <c:pt idx="2718">
                  <c:v>9906139</c:v>
                </c:pt>
                <c:pt idx="2719">
                  <c:v>9908827</c:v>
                </c:pt>
                <c:pt idx="2720">
                  <c:v>9910941</c:v>
                </c:pt>
                <c:pt idx="2721">
                  <c:v>9912477</c:v>
                </c:pt>
                <c:pt idx="2722">
                  <c:v>9913468</c:v>
                </c:pt>
                <c:pt idx="2723">
                  <c:v>9913985</c:v>
                </c:pt>
                <c:pt idx="2724">
                  <c:v>9914111</c:v>
                </c:pt>
                <c:pt idx="2725">
                  <c:v>9913935</c:v>
                </c:pt>
                <c:pt idx="2726">
                  <c:v>9913543</c:v>
                </c:pt>
                <c:pt idx="2727">
                  <c:v>9913002</c:v>
                </c:pt>
                <c:pt idx="2728">
                  <c:v>9912382</c:v>
                </c:pt>
                <c:pt idx="2729">
                  <c:v>9911746</c:v>
                </c:pt>
                <c:pt idx="2730">
                  <c:v>9911177</c:v>
                </c:pt>
                <c:pt idx="2731">
                  <c:v>9910771</c:v>
                </c:pt>
                <c:pt idx="2732">
                  <c:v>9910645</c:v>
                </c:pt>
                <c:pt idx="2733">
                  <c:v>9910924</c:v>
                </c:pt>
                <c:pt idx="2734">
                  <c:v>9911719</c:v>
                </c:pt>
                <c:pt idx="2735">
                  <c:v>9913114</c:v>
                </c:pt>
                <c:pt idx="2736">
                  <c:v>9915131</c:v>
                </c:pt>
                <c:pt idx="2737">
                  <c:v>9917725</c:v>
                </c:pt>
                <c:pt idx="2738">
                  <c:v>9920773</c:v>
                </c:pt>
                <c:pt idx="2739">
                  <c:v>9924080</c:v>
                </c:pt>
                <c:pt idx="2740">
                  <c:v>9927424</c:v>
                </c:pt>
                <c:pt idx="2741">
                  <c:v>9930570</c:v>
                </c:pt>
                <c:pt idx="2742">
                  <c:v>9933336</c:v>
                </c:pt>
                <c:pt idx="2743">
                  <c:v>9935593</c:v>
                </c:pt>
                <c:pt idx="2744">
                  <c:v>9937295</c:v>
                </c:pt>
                <c:pt idx="2745">
                  <c:v>9938458</c:v>
                </c:pt>
                <c:pt idx="2746">
                  <c:v>9939140</c:v>
                </c:pt>
                <c:pt idx="2747">
                  <c:v>9939410</c:v>
                </c:pt>
                <c:pt idx="2748">
                  <c:v>9939321</c:v>
                </c:pt>
                <c:pt idx="2749">
                  <c:v>9938905</c:v>
                </c:pt>
                <c:pt idx="2750">
                  <c:v>9938172</c:v>
                </c:pt>
                <c:pt idx="2751">
                  <c:v>9937130</c:v>
                </c:pt>
                <c:pt idx="2752">
                  <c:v>9935789</c:v>
                </c:pt>
                <c:pt idx="2753">
                  <c:v>9934170</c:v>
                </c:pt>
                <c:pt idx="2754">
                  <c:v>9932298</c:v>
                </c:pt>
                <c:pt idx="2755">
                  <c:v>9930202</c:v>
                </c:pt>
                <c:pt idx="2756">
                  <c:v>9927896</c:v>
                </c:pt>
                <c:pt idx="2757">
                  <c:v>9925378</c:v>
                </c:pt>
                <c:pt idx="2758">
                  <c:v>9922634</c:v>
                </c:pt>
                <c:pt idx="2759">
                  <c:v>9919625</c:v>
                </c:pt>
                <c:pt idx="2760">
                  <c:v>9916303</c:v>
                </c:pt>
                <c:pt idx="2761">
                  <c:v>9912619</c:v>
                </c:pt>
                <c:pt idx="2762">
                  <c:v>9908528</c:v>
                </c:pt>
                <c:pt idx="2763">
                  <c:v>9904001</c:v>
                </c:pt>
                <c:pt idx="2764">
                  <c:v>9899044</c:v>
                </c:pt>
                <c:pt idx="2765">
                  <c:v>9893713</c:v>
                </c:pt>
                <c:pt idx="2766">
                  <c:v>9888108</c:v>
                </c:pt>
                <c:pt idx="2767">
                  <c:v>9882375</c:v>
                </c:pt>
                <c:pt idx="2768">
                  <c:v>9876699</c:v>
                </c:pt>
                <c:pt idx="2769">
                  <c:v>9871276</c:v>
                </c:pt>
                <c:pt idx="2770">
                  <c:v>9866299</c:v>
                </c:pt>
                <c:pt idx="2771">
                  <c:v>9861943</c:v>
                </c:pt>
                <c:pt idx="2772">
                  <c:v>9858347</c:v>
                </c:pt>
                <c:pt idx="2773">
                  <c:v>9855611</c:v>
                </c:pt>
                <c:pt idx="2774">
                  <c:v>9853784</c:v>
                </c:pt>
                <c:pt idx="2775">
                  <c:v>9852854</c:v>
                </c:pt>
                <c:pt idx="2776">
                  <c:v>9852760</c:v>
                </c:pt>
                <c:pt idx="2777">
                  <c:v>9853376</c:v>
                </c:pt>
                <c:pt idx="2778">
                  <c:v>9854556</c:v>
                </c:pt>
                <c:pt idx="2779">
                  <c:v>9856136</c:v>
                </c:pt>
                <c:pt idx="2780">
                  <c:v>9857967</c:v>
                </c:pt>
                <c:pt idx="2781">
                  <c:v>9859925</c:v>
                </c:pt>
                <c:pt idx="2782">
                  <c:v>9861924</c:v>
                </c:pt>
                <c:pt idx="2783">
                  <c:v>9863896</c:v>
                </c:pt>
                <c:pt idx="2784">
                  <c:v>9865781</c:v>
                </c:pt>
                <c:pt idx="2785">
                  <c:v>9867504</c:v>
                </c:pt>
                <c:pt idx="2786">
                  <c:v>9868977</c:v>
                </c:pt>
                <c:pt idx="2787">
                  <c:v>9870106</c:v>
                </c:pt>
                <c:pt idx="2788">
                  <c:v>9870806</c:v>
                </c:pt>
                <c:pt idx="2789">
                  <c:v>9871024</c:v>
                </c:pt>
                <c:pt idx="2790">
                  <c:v>9870744</c:v>
                </c:pt>
                <c:pt idx="2791">
                  <c:v>9869998</c:v>
                </c:pt>
                <c:pt idx="2792">
                  <c:v>9868842</c:v>
                </c:pt>
                <c:pt idx="2793">
                  <c:v>9867339</c:v>
                </c:pt>
                <c:pt idx="2794">
                  <c:v>9865545</c:v>
                </c:pt>
                <c:pt idx="2795">
                  <c:v>9863493</c:v>
                </c:pt>
                <c:pt idx="2796">
                  <c:v>9861202</c:v>
                </c:pt>
                <c:pt idx="2797">
                  <c:v>9858689</c:v>
                </c:pt>
                <c:pt idx="2798">
                  <c:v>9855977</c:v>
                </c:pt>
                <c:pt idx="2799">
                  <c:v>9853107</c:v>
                </c:pt>
                <c:pt idx="2800">
                  <c:v>9850141</c:v>
                </c:pt>
                <c:pt idx="2801">
                  <c:v>9847142</c:v>
                </c:pt>
                <c:pt idx="2802">
                  <c:v>9844165</c:v>
                </c:pt>
                <c:pt idx="2803">
                  <c:v>9841232</c:v>
                </c:pt>
                <c:pt idx="2804">
                  <c:v>9838340</c:v>
                </c:pt>
                <c:pt idx="2805">
                  <c:v>9835458</c:v>
                </c:pt>
                <c:pt idx="2806">
                  <c:v>9832541</c:v>
                </c:pt>
                <c:pt idx="2807">
                  <c:v>9829545</c:v>
                </c:pt>
                <c:pt idx="2808">
                  <c:v>9826441</c:v>
                </c:pt>
                <c:pt idx="2809">
                  <c:v>9823201</c:v>
                </c:pt>
                <c:pt idx="2810">
                  <c:v>9819803</c:v>
                </c:pt>
                <c:pt idx="2811">
                  <c:v>9816219</c:v>
                </c:pt>
                <c:pt idx="2812">
                  <c:v>9812421</c:v>
                </c:pt>
                <c:pt idx="2813">
                  <c:v>9808386</c:v>
                </c:pt>
                <c:pt idx="2814">
                  <c:v>9804111</c:v>
                </c:pt>
                <c:pt idx="2815">
                  <c:v>9799623</c:v>
                </c:pt>
                <c:pt idx="2816">
                  <c:v>9794993</c:v>
                </c:pt>
                <c:pt idx="2817">
                  <c:v>9790324</c:v>
                </c:pt>
                <c:pt idx="2818">
                  <c:v>9785737</c:v>
                </c:pt>
                <c:pt idx="2819">
                  <c:v>9781336</c:v>
                </c:pt>
                <c:pt idx="2820">
                  <c:v>9777184</c:v>
                </c:pt>
                <c:pt idx="2821">
                  <c:v>9773287</c:v>
                </c:pt>
                <c:pt idx="2822">
                  <c:v>9769576</c:v>
                </c:pt>
                <c:pt idx="2823">
                  <c:v>9765931</c:v>
                </c:pt>
                <c:pt idx="2824">
                  <c:v>9762213</c:v>
                </c:pt>
                <c:pt idx="2825">
                  <c:v>9758318</c:v>
                </c:pt>
                <c:pt idx="2826">
                  <c:v>9754202</c:v>
                </c:pt>
                <c:pt idx="2827">
                  <c:v>9749911</c:v>
                </c:pt>
                <c:pt idx="2828">
                  <c:v>9745564</c:v>
                </c:pt>
                <c:pt idx="2829">
                  <c:v>9741314</c:v>
                </c:pt>
                <c:pt idx="2830">
                  <c:v>9737295</c:v>
                </c:pt>
                <c:pt idx="2831">
                  <c:v>9733574</c:v>
                </c:pt>
                <c:pt idx="2832">
                  <c:v>9730128</c:v>
                </c:pt>
                <c:pt idx="2833">
                  <c:v>9726847</c:v>
                </c:pt>
                <c:pt idx="2834">
                  <c:v>9723590</c:v>
                </c:pt>
                <c:pt idx="2835">
                  <c:v>9720209</c:v>
                </c:pt>
                <c:pt idx="2836">
                  <c:v>9716612</c:v>
                </c:pt>
                <c:pt idx="2837">
                  <c:v>9712748</c:v>
                </c:pt>
                <c:pt idx="2838">
                  <c:v>9708604</c:v>
                </c:pt>
                <c:pt idx="2839">
                  <c:v>9704147</c:v>
                </c:pt>
                <c:pt idx="2840">
                  <c:v>9699303</c:v>
                </c:pt>
                <c:pt idx="2841">
                  <c:v>9693936</c:v>
                </c:pt>
                <c:pt idx="2842">
                  <c:v>9687873</c:v>
                </c:pt>
                <c:pt idx="2843">
                  <c:v>9680943</c:v>
                </c:pt>
                <c:pt idx="2844">
                  <c:v>9673031</c:v>
                </c:pt>
                <c:pt idx="2845">
                  <c:v>9664123</c:v>
                </c:pt>
                <c:pt idx="2846">
                  <c:v>9654328</c:v>
                </c:pt>
                <c:pt idx="2847">
                  <c:v>9643856</c:v>
                </c:pt>
                <c:pt idx="2848">
                  <c:v>9632996</c:v>
                </c:pt>
                <c:pt idx="2849">
                  <c:v>9622079</c:v>
                </c:pt>
                <c:pt idx="2850">
                  <c:v>9611434</c:v>
                </c:pt>
                <c:pt idx="2851">
                  <c:v>9601380</c:v>
                </c:pt>
                <c:pt idx="2852">
                  <c:v>9592214</c:v>
                </c:pt>
                <c:pt idx="2853">
                  <c:v>9584228</c:v>
                </c:pt>
                <c:pt idx="2854">
                  <c:v>9577714</c:v>
                </c:pt>
                <c:pt idx="2855">
                  <c:v>9572969</c:v>
                </c:pt>
                <c:pt idx="2856">
                  <c:v>9570294</c:v>
                </c:pt>
                <c:pt idx="2857">
                  <c:v>9569976</c:v>
                </c:pt>
                <c:pt idx="2858">
                  <c:v>9572254</c:v>
                </c:pt>
                <c:pt idx="2859">
                  <c:v>9577301</c:v>
                </c:pt>
                <c:pt idx="2860">
                  <c:v>9585185</c:v>
                </c:pt>
                <c:pt idx="2861">
                  <c:v>9595856</c:v>
                </c:pt>
                <c:pt idx="2862">
                  <c:v>9609140</c:v>
                </c:pt>
                <c:pt idx="2863">
                  <c:v>9624757</c:v>
                </c:pt>
                <c:pt idx="2864">
                  <c:v>9642346</c:v>
                </c:pt>
                <c:pt idx="2865">
                  <c:v>9661485</c:v>
                </c:pt>
                <c:pt idx="2866">
                  <c:v>9681739</c:v>
                </c:pt>
                <c:pt idx="2867">
                  <c:v>9702667</c:v>
                </c:pt>
                <c:pt idx="2868">
                  <c:v>9723858</c:v>
                </c:pt>
                <c:pt idx="2869">
                  <c:v>9744930</c:v>
                </c:pt>
                <c:pt idx="2870">
                  <c:v>9765553</c:v>
                </c:pt>
                <c:pt idx="2871">
                  <c:v>9785456</c:v>
                </c:pt>
                <c:pt idx="2872">
                  <c:v>9804440</c:v>
                </c:pt>
                <c:pt idx="2873">
                  <c:v>9822373</c:v>
                </c:pt>
                <c:pt idx="2874">
                  <c:v>9839183</c:v>
                </c:pt>
                <c:pt idx="2875">
                  <c:v>9854840</c:v>
                </c:pt>
                <c:pt idx="2876">
                  <c:v>9869331</c:v>
                </c:pt>
                <c:pt idx="2877">
                  <c:v>9882642</c:v>
                </c:pt>
                <c:pt idx="2878">
                  <c:v>9894758</c:v>
                </c:pt>
                <c:pt idx="2879">
                  <c:v>9905661</c:v>
                </c:pt>
                <c:pt idx="2880">
                  <c:v>9915366</c:v>
                </c:pt>
                <c:pt idx="2881">
                  <c:v>9923908</c:v>
                </c:pt>
                <c:pt idx="2882">
                  <c:v>9931374</c:v>
                </c:pt>
                <c:pt idx="2883">
                  <c:v>9937880</c:v>
                </c:pt>
                <c:pt idx="2884">
                  <c:v>9943567</c:v>
                </c:pt>
                <c:pt idx="2885">
                  <c:v>9948578</c:v>
                </c:pt>
                <c:pt idx="2886">
                  <c:v>9953054</c:v>
                </c:pt>
                <c:pt idx="2887">
                  <c:v>9957108</c:v>
                </c:pt>
                <c:pt idx="2888">
                  <c:v>9960837</c:v>
                </c:pt>
                <c:pt idx="2889">
                  <c:v>9964320</c:v>
                </c:pt>
                <c:pt idx="2890">
                  <c:v>9967619</c:v>
                </c:pt>
                <c:pt idx="2891">
                  <c:v>9970753</c:v>
                </c:pt>
                <c:pt idx="2892">
                  <c:v>9973734</c:v>
                </c:pt>
                <c:pt idx="2893">
                  <c:v>9976517</c:v>
                </c:pt>
                <c:pt idx="2894">
                  <c:v>9979047</c:v>
                </c:pt>
                <c:pt idx="2895">
                  <c:v>9981265</c:v>
                </c:pt>
                <c:pt idx="2896">
                  <c:v>9983124</c:v>
                </c:pt>
                <c:pt idx="2897">
                  <c:v>9984613</c:v>
                </c:pt>
                <c:pt idx="2898">
                  <c:v>9985769</c:v>
                </c:pt>
                <c:pt idx="2899">
                  <c:v>9986665</c:v>
                </c:pt>
                <c:pt idx="2900">
                  <c:v>9987390</c:v>
                </c:pt>
                <c:pt idx="2901">
                  <c:v>9988032</c:v>
                </c:pt>
                <c:pt idx="2902">
                  <c:v>9988645</c:v>
                </c:pt>
                <c:pt idx="2903">
                  <c:v>9989246</c:v>
                </c:pt>
                <c:pt idx="2904">
                  <c:v>9989812</c:v>
                </c:pt>
                <c:pt idx="2905">
                  <c:v>9990303</c:v>
                </c:pt>
                <c:pt idx="2906">
                  <c:v>9990680</c:v>
                </c:pt>
                <c:pt idx="2907">
                  <c:v>9990926</c:v>
                </c:pt>
                <c:pt idx="2908">
                  <c:v>9991059</c:v>
                </c:pt>
                <c:pt idx="2909">
                  <c:v>9991132</c:v>
                </c:pt>
                <c:pt idx="2910">
                  <c:v>9991211</c:v>
                </c:pt>
                <c:pt idx="2911">
                  <c:v>9991367</c:v>
                </c:pt>
                <c:pt idx="2912">
                  <c:v>9991658</c:v>
                </c:pt>
                <c:pt idx="2913">
                  <c:v>9992113</c:v>
                </c:pt>
                <c:pt idx="2914">
                  <c:v>9992739</c:v>
                </c:pt>
                <c:pt idx="2915">
                  <c:v>9993526</c:v>
                </c:pt>
                <c:pt idx="2916">
                  <c:v>9994450</c:v>
                </c:pt>
                <c:pt idx="2917">
                  <c:v>9995475</c:v>
                </c:pt>
                <c:pt idx="2918">
                  <c:v>9996569</c:v>
                </c:pt>
                <c:pt idx="2919">
                  <c:v>9997673</c:v>
                </c:pt>
                <c:pt idx="2920">
                  <c:v>9998722</c:v>
                </c:pt>
                <c:pt idx="2921">
                  <c:v>9999632</c:v>
                </c:pt>
                <c:pt idx="2922">
                  <c:v>10000314</c:v>
                </c:pt>
                <c:pt idx="2923">
                  <c:v>10000697</c:v>
                </c:pt>
                <c:pt idx="2924">
                  <c:v>10000751</c:v>
                </c:pt>
                <c:pt idx="2925">
                  <c:v>10000496</c:v>
                </c:pt>
                <c:pt idx="2926">
                  <c:v>10000017</c:v>
                </c:pt>
                <c:pt idx="2927">
                  <c:v>9999438</c:v>
                </c:pt>
                <c:pt idx="2928">
                  <c:v>9998899</c:v>
                </c:pt>
                <c:pt idx="2929">
                  <c:v>9998517</c:v>
                </c:pt>
                <c:pt idx="2930">
                  <c:v>9998354</c:v>
                </c:pt>
                <c:pt idx="2931">
                  <c:v>9998422</c:v>
                </c:pt>
                <c:pt idx="2932">
                  <c:v>9998673</c:v>
                </c:pt>
                <c:pt idx="2933">
                  <c:v>9999040</c:v>
                </c:pt>
                <c:pt idx="2934">
                  <c:v>9999451</c:v>
                </c:pt>
                <c:pt idx="2935">
                  <c:v>9999850</c:v>
                </c:pt>
                <c:pt idx="2936">
                  <c:v>10000193</c:v>
                </c:pt>
                <c:pt idx="2937">
                  <c:v>10000456</c:v>
                </c:pt>
                <c:pt idx="2938">
                  <c:v>10000620</c:v>
                </c:pt>
                <c:pt idx="2939">
                  <c:v>10000661</c:v>
                </c:pt>
                <c:pt idx="2940">
                  <c:v>10000577</c:v>
                </c:pt>
                <c:pt idx="2941">
                  <c:v>10000375</c:v>
                </c:pt>
                <c:pt idx="2942">
                  <c:v>10000080</c:v>
                </c:pt>
                <c:pt idx="2943">
                  <c:v>9999737</c:v>
                </c:pt>
                <c:pt idx="2944">
                  <c:v>9999384</c:v>
                </c:pt>
                <c:pt idx="2945">
                  <c:v>9999047</c:v>
                </c:pt>
                <c:pt idx="2946">
                  <c:v>9998714</c:v>
                </c:pt>
                <c:pt idx="2947">
                  <c:v>9998357</c:v>
                </c:pt>
                <c:pt idx="2948">
                  <c:v>9997936</c:v>
                </c:pt>
                <c:pt idx="2949">
                  <c:v>9997424</c:v>
                </c:pt>
                <c:pt idx="2950">
                  <c:v>9996825</c:v>
                </c:pt>
                <c:pt idx="2951">
                  <c:v>9996173</c:v>
                </c:pt>
                <c:pt idx="2952">
                  <c:v>9995525</c:v>
                </c:pt>
                <c:pt idx="2953">
                  <c:v>9994933</c:v>
                </c:pt>
                <c:pt idx="2954">
                  <c:v>9994434</c:v>
                </c:pt>
                <c:pt idx="2955">
                  <c:v>9994031</c:v>
                </c:pt>
                <c:pt idx="2956">
                  <c:v>9993701</c:v>
                </c:pt>
                <c:pt idx="2957">
                  <c:v>9993407</c:v>
                </c:pt>
                <c:pt idx="2958">
                  <c:v>9993105</c:v>
                </c:pt>
                <c:pt idx="2959">
                  <c:v>9992757</c:v>
                </c:pt>
                <c:pt idx="2960">
                  <c:v>9992330</c:v>
                </c:pt>
                <c:pt idx="2961">
                  <c:v>9991803</c:v>
                </c:pt>
                <c:pt idx="2962">
                  <c:v>9991151</c:v>
                </c:pt>
                <c:pt idx="2963">
                  <c:v>9990367</c:v>
                </c:pt>
                <c:pt idx="2964">
                  <c:v>9989451</c:v>
                </c:pt>
                <c:pt idx="2965">
                  <c:v>9988425</c:v>
                </c:pt>
                <c:pt idx="2966">
                  <c:v>9987329</c:v>
                </c:pt>
                <c:pt idx="2967">
                  <c:v>9986211</c:v>
                </c:pt>
                <c:pt idx="2968">
                  <c:v>9985110</c:v>
                </c:pt>
                <c:pt idx="2969">
                  <c:v>9984046</c:v>
                </c:pt>
                <c:pt idx="2970">
                  <c:v>9983013</c:v>
                </c:pt>
                <c:pt idx="2971">
                  <c:v>9981976</c:v>
                </c:pt>
                <c:pt idx="2972">
                  <c:v>9980881</c:v>
                </c:pt>
                <c:pt idx="2973">
                  <c:v>9979688</c:v>
                </c:pt>
                <c:pt idx="2974">
                  <c:v>9978368</c:v>
                </c:pt>
                <c:pt idx="2975">
                  <c:v>9976928</c:v>
                </c:pt>
                <c:pt idx="2976">
                  <c:v>9975390</c:v>
                </c:pt>
                <c:pt idx="2977">
                  <c:v>9973799</c:v>
                </c:pt>
                <c:pt idx="2978">
                  <c:v>9972208</c:v>
                </c:pt>
                <c:pt idx="2979">
                  <c:v>9970664</c:v>
                </c:pt>
                <c:pt idx="2980">
                  <c:v>9969215</c:v>
                </c:pt>
                <c:pt idx="2981">
                  <c:v>9967889</c:v>
                </c:pt>
                <c:pt idx="2982">
                  <c:v>9966718</c:v>
                </c:pt>
                <c:pt idx="2983">
                  <c:v>9965704</c:v>
                </c:pt>
                <c:pt idx="2984">
                  <c:v>9964835</c:v>
                </c:pt>
                <c:pt idx="2985">
                  <c:v>9964085</c:v>
                </c:pt>
                <c:pt idx="2986">
                  <c:v>9963416</c:v>
                </c:pt>
                <c:pt idx="2987">
                  <c:v>9962800</c:v>
                </c:pt>
                <c:pt idx="2988">
                  <c:v>9962209</c:v>
                </c:pt>
                <c:pt idx="2989">
                  <c:v>9961642</c:v>
                </c:pt>
                <c:pt idx="2990">
                  <c:v>9961112</c:v>
                </c:pt>
                <c:pt idx="2991">
                  <c:v>9960642</c:v>
                </c:pt>
                <c:pt idx="2992">
                  <c:v>9960254</c:v>
                </c:pt>
                <c:pt idx="2993">
                  <c:v>9959969</c:v>
                </c:pt>
                <c:pt idx="2994">
                  <c:v>9959809</c:v>
                </c:pt>
                <c:pt idx="2995">
                  <c:v>9959789</c:v>
                </c:pt>
                <c:pt idx="2996">
                  <c:v>9959928</c:v>
                </c:pt>
                <c:pt idx="2997">
                  <c:v>9960239</c:v>
                </c:pt>
                <c:pt idx="2998">
                  <c:v>9960708</c:v>
                </c:pt>
                <c:pt idx="2999">
                  <c:v>9961307</c:v>
                </c:pt>
                <c:pt idx="3000">
                  <c:v>9961968</c:v>
                </c:pt>
                <c:pt idx="3001">
                  <c:v>9962614</c:v>
                </c:pt>
                <c:pt idx="3002">
                  <c:v>9963174</c:v>
                </c:pt>
                <c:pt idx="3003">
                  <c:v>9963608</c:v>
                </c:pt>
                <c:pt idx="3004">
                  <c:v>9963937</c:v>
                </c:pt>
                <c:pt idx="3005">
                  <c:v>9964214</c:v>
                </c:pt>
                <c:pt idx="3006">
                  <c:v>9964532</c:v>
                </c:pt>
                <c:pt idx="3007">
                  <c:v>9964980</c:v>
                </c:pt>
                <c:pt idx="3008">
                  <c:v>9965598</c:v>
                </c:pt>
                <c:pt idx="3009">
                  <c:v>9966383</c:v>
                </c:pt>
                <c:pt idx="3010">
                  <c:v>9967273</c:v>
                </c:pt>
                <c:pt idx="3011">
                  <c:v>9968184</c:v>
                </c:pt>
                <c:pt idx="3012">
                  <c:v>9969032</c:v>
                </c:pt>
                <c:pt idx="3013">
                  <c:v>9969759</c:v>
                </c:pt>
                <c:pt idx="3014">
                  <c:v>9970354</c:v>
                </c:pt>
                <c:pt idx="3015">
                  <c:v>9970834</c:v>
                </c:pt>
                <c:pt idx="3016">
                  <c:v>9971243</c:v>
                </c:pt>
                <c:pt idx="3017">
                  <c:v>9971616</c:v>
                </c:pt>
                <c:pt idx="3018">
                  <c:v>9971989</c:v>
                </c:pt>
                <c:pt idx="3019">
                  <c:v>9972373</c:v>
                </c:pt>
                <c:pt idx="3020">
                  <c:v>9972766</c:v>
                </c:pt>
                <c:pt idx="3021">
                  <c:v>9973161</c:v>
                </c:pt>
                <c:pt idx="3022">
                  <c:v>9973542</c:v>
                </c:pt>
                <c:pt idx="3023">
                  <c:v>9973898</c:v>
                </c:pt>
                <c:pt idx="3024">
                  <c:v>9974210</c:v>
                </c:pt>
                <c:pt idx="3025">
                  <c:v>9974460</c:v>
                </c:pt>
                <c:pt idx="3026">
                  <c:v>9974622</c:v>
                </c:pt>
                <c:pt idx="3027">
                  <c:v>9974671</c:v>
                </c:pt>
                <c:pt idx="3028">
                  <c:v>9974586</c:v>
                </c:pt>
                <c:pt idx="3029">
                  <c:v>9974364</c:v>
                </c:pt>
                <c:pt idx="3030">
                  <c:v>9973997</c:v>
                </c:pt>
                <c:pt idx="3031">
                  <c:v>9973505</c:v>
                </c:pt>
                <c:pt idx="3032">
                  <c:v>9972923</c:v>
                </c:pt>
                <c:pt idx="3033">
                  <c:v>9972295</c:v>
                </c:pt>
                <c:pt idx="3034">
                  <c:v>9971674</c:v>
                </c:pt>
                <c:pt idx="3035">
                  <c:v>9971123</c:v>
                </c:pt>
                <c:pt idx="3036">
                  <c:v>9970686</c:v>
                </c:pt>
                <c:pt idx="3037">
                  <c:v>9970395</c:v>
                </c:pt>
                <c:pt idx="3038">
                  <c:v>9970251</c:v>
                </c:pt>
                <c:pt idx="3039">
                  <c:v>9970219</c:v>
                </c:pt>
                <c:pt idx="3040">
                  <c:v>9970234</c:v>
                </c:pt>
                <c:pt idx="3041">
                  <c:v>9970226</c:v>
                </c:pt>
                <c:pt idx="3042">
                  <c:v>9970136</c:v>
                </c:pt>
                <c:pt idx="3043">
                  <c:v>9969952</c:v>
                </c:pt>
                <c:pt idx="3044">
                  <c:v>9969706</c:v>
                </c:pt>
                <c:pt idx="3045">
                  <c:v>9969473</c:v>
                </c:pt>
                <c:pt idx="3046">
                  <c:v>9969363</c:v>
                </c:pt>
                <c:pt idx="3047">
                  <c:v>9969460</c:v>
                </c:pt>
                <c:pt idx="3048">
                  <c:v>9969826</c:v>
                </c:pt>
                <c:pt idx="3049">
                  <c:v>9970455</c:v>
                </c:pt>
                <c:pt idx="3050">
                  <c:v>9971288</c:v>
                </c:pt>
                <c:pt idx="3051">
                  <c:v>9972235</c:v>
                </c:pt>
                <c:pt idx="3052">
                  <c:v>9973199</c:v>
                </c:pt>
                <c:pt idx="3053">
                  <c:v>9974114</c:v>
                </c:pt>
                <c:pt idx="3054">
                  <c:v>9974951</c:v>
                </c:pt>
                <c:pt idx="3055">
                  <c:v>9975726</c:v>
                </c:pt>
                <c:pt idx="3056">
                  <c:v>9976469</c:v>
                </c:pt>
                <c:pt idx="3057">
                  <c:v>9977213</c:v>
                </c:pt>
                <c:pt idx="3058">
                  <c:v>9977979</c:v>
                </c:pt>
                <c:pt idx="3059">
                  <c:v>9978751</c:v>
                </c:pt>
                <c:pt idx="3060">
                  <c:v>9979510</c:v>
                </c:pt>
                <c:pt idx="3061">
                  <c:v>9980223</c:v>
                </c:pt>
                <c:pt idx="3062">
                  <c:v>9980884</c:v>
                </c:pt>
                <c:pt idx="3063">
                  <c:v>9981492</c:v>
                </c:pt>
                <c:pt idx="3064">
                  <c:v>9982058</c:v>
                </c:pt>
                <c:pt idx="3065">
                  <c:v>9982594</c:v>
                </c:pt>
                <c:pt idx="3066">
                  <c:v>9983095</c:v>
                </c:pt>
                <c:pt idx="3067">
                  <c:v>9983546</c:v>
                </c:pt>
                <c:pt idx="3068">
                  <c:v>9983920</c:v>
                </c:pt>
                <c:pt idx="3069">
                  <c:v>9984201</c:v>
                </c:pt>
                <c:pt idx="3070">
                  <c:v>9984389</c:v>
                </c:pt>
                <c:pt idx="3071">
                  <c:v>9984509</c:v>
                </c:pt>
                <c:pt idx="3072">
                  <c:v>9984603</c:v>
                </c:pt>
                <c:pt idx="3073">
                  <c:v>9984721</c:v>
                </c:pt>
                <c:pt idx="3074">
                  <c:v>9984908</c:v>
                </c:pt>
                <c:pt idx="3075">
                  <c:v>9985184</c:v>
                </c:pt>
                <c:pt idx="3076">
                  <c:v>9985557</c:v>
                </c:pt>
                <c:pt idx="3077">
                  <c:v>9985999</c:v>
                </c:pt>
                <c:pt idx="3078">
                  <c:v>9986471</c:v>
                </c:pt>
                <c:pt idx="3079">
                  <c:v>9986916</c:v>
                </c:pt>
                <c:pt idx="3080">
                  <c:v>9987274</c:v>
                </c:pt>
                <c:pt idx="3081">
                  <c:v>9987491</c:v>
                </c:pt>
                <c:pt idx="3082">
                  <c:v>9987534</c:v>
                </c:pt>
                <c:pt idx="3083">
                  <c:v>9987389</c:v>
                </c:pt>
                <c:pt idx="3084">
                  <c:v>9987083</c:v>
                </c:pt>
                <c:pt idx="3085">
                  <c:v>9986662</c:v>
                </c:pt>
                <c:pt idx="3086">
                  <c:v>9986196</c:v>
                </c:pt>
                <c:pt idx="3087">
                  <c:v>9985760</c:v>
                </c:pt>
                <c:pt idx="3088">
                  <c:v>9985400</c:v>
                </c:pt>
                <c:pt idx="3089">
                  <c:v>9985126</c:v>
                </c:pt>
                <c:pt idx="3090">
                  <c:v>9984932</c:v>
                </c:pt>
                <c:pt idx="3091">
                  <c:v>9984775</c:v>
                </c:pt>
                <c:pt idx="3092">
                  <c:v>9984612</c:v>
                </c:pt>
                <c:pt idx="3093">
                  <c:v>9984417</c:v>
                </c:pt>
                <c:pt idx="3094">
                  <c:v>9984192</c:v>
                </c:pt>
                <c:pt idx="3095">
                  <c:v>9983960</c:v>
                </c:pt>
                <c:pt idx="3096">
                  <c:v>9983773</c:v>
                </c:pt>
                <c:pt idx="3097">
                  <c:v>9983662</c:v>
                </c:pt>
                <c:pt idx="3098">
                  <c:v>9983653</c:v>
                </c:pt>
                <c:pt idx="3099">
                  <c:v>9983733</c:v>
                </c:pt>
                <c:pt idx="3100">
                  <c:v>9983855</c:v>
                </c:pt>
                <c:pt idx="3101">
                  <c:v>9983964</c:v>
                </c:pt>
                <c:pt idx="3102">
                  <c:v>9983996</c:v>
                </c:pt>
                <c:pt idx="3103">
                  <c:v>9983913</c:v>
                </c:pt>
                <c:pt idx="3104">
                  <c:v>9983704</c:v>
                </c:pt>
                <c:pt idx="3105">
                  <c:v>9983393</c:v>
                </c:pt>
                <c:pt idx="3106">
                  <c:v>9983029</c:v>
                </c:pt>
                <c:pt idx="3107">
                  <c:v>9982676</c:v>
                </c:pt>
                <c:pt idx="3108">
                  <c:v>9982394</c:v>
                </c:pt>
                <c:pt idx="3109">
                  <c:v>9982224</c:v>
                </c:pt>
                <c:pt idx="3110">
                  <c:v>9982188</c:v>
                </c:pt>
                <c:pt idx="3111">
                  <c:v>9982281</c:v>
                </c:pt>
                <c:pt idx="3112">
                  <c:v>9982461</c:v>
                </c:pt>
                <c:pt idx="3113">
                  <c:v>9982681</c:v>
                </c:pt>
                <c:pt idx="3114">
                  <c:v>9982887</c:v>
                </c:pt>
                <c:pt idx="3115">
                  <c:v>9983041</c:v>
                </c:pt>
                <c:pt idx="3116">
                  <c:v>9983123</c:v>
                </c:pt>
                <c:pt idx="3117">
                  <c:v>9983139</c:v>
                </c:pt>
                <c:pt idx="3118">
                  <c:v>9983112</c:v>
                </c:pt>
                <c:pt idx="3119">
                  <c:v>9983076</c:v>
                </c:pt>
                <c:pt idx="3120">
                  <c:v>9983042</c:v>
                </c:pt>
                <c:pt idx="3121">
                  <c:v>9983002</c:v>
                </c:pt>
                <c:pt idx="3122">
                  <c:v>9982919</c:v>
                </c:pt>
                <c:pt idx="3123">
                  <c:v>9982744</c:v>
                </c:pt>
                <c:pt idx="3124">
                  <c:v>9982440</c:v>
                </c:pt>
                <c:pt idx="3125">
                  <c:v>9981996</c:v>
                </c:pt>
                <c:pt idx="3126">
                  <c:v>9981455</c:v>
                </c:pt>
                <c:pt idx="3127">
                  <c:v>9980893</c:v>
                </c:pt>
                <c:pt idx="3128">
                  <c:v>9980415</c:v>
                </c:pt>
                <c:pt idx="3129">
                  <c:v>9980099</c:v>
                </c:pt>
                <c:pt idx="3130">
                  <c:v>9979990</c:v>
                </c:pt>
                <c:pt idx="3131">
                  <c:v>9980054</c:v>
                </c:pt>
                <c:pt idx="3132">
                  <c:v>9980199</c:v>
                </c:pt>
                <c:pt idx="3133">
                  <c:v>9980312</c:v>
                </c:pt>
                <c:pt idx="3134">
                  <c:v>9980278</c:v>
                </c:pt>
                <c:pt idx="3135">
                  <c:v>9980050</c:v>
                </c:pt>
                <c:pt idx="3136">
                  <c:v>9979649</c:v>
                </c:pt>
                <c:pt idx="3137">
                  <c:v>9979173</c:v>
                </c:pt>
                <c:pt idx="3138">
                  <c:v>9978748</c:v>
                </c:pt>
                <c:pt idx="3139">
                  <c:v>9978488</c:v>
                </c:pt>
                <c:pt idx="3140">
                  <c:v>9978446</c:v>
                </c:pt>
                <c:pt idx="3141">
                  <c:v>9978601</c:v>
                </c:pt>
                <c:pt idx="3142">
                  <c:v>9978866</c:v>
                </c:pt>
                <c:pt idx="3143">
                  <c:v>9979128</c:v>
                </c:pt>
                <c:pt idx="3144">
                  <c:v>9979276</c:v>
                </c:pt>
                <c:pt idx="3145">
                  <c:v>9979263</c:v>
                </c:pt>
                <c:pt idx="3146">
                  <c:v>9979089</c:v>
                </c:pt>
                <c:pt idx="3147">
                  <c:v>9978805</c:v>
                </c:pt>
                <c:pt idx="3148">
                  <c:v>9978488</c:v>
                </c:pt>
                <c:pt idx="3149">
                  <c:v>9978205</c:v>
                </c:pt>
                <c:pt idx="3150">
                  <c:v>9977996</c:v>
                </c:pt>
                <c:pt idx="3151">
                  <c:v>9977871</c:v>
                </c:pt>
                <c:pt idx="3152">
                  <c:v>9977812</c:v>
                </c:pt>
                <c:pt idx="3153">
                  <c:v>9977781</c:v>
                </c:pt>
                <c:pt idx="3154">
                  <c:v>9977733</c:v>
                </c:pt>
                <c:pt idx="3155">
                  <c:v>9977621</c:v>
                </c:pt>
                <c:pt idx="3156">
                  <c:v>9977407</c:v>
                </c:pt>
                <c:pt idx="3157">
                  <c:v>9977065</c:v>
                </c:pt>
                <c:pt idx="3158">
                  <c:v>9976592</c:v>
                </c:pt>
                <c:pt idx="3159">
                  <c:v>9976020</c:v>
                </c:pt>
                <c:pt idx="3160">
                  <c:v>9975391</c:v>
                </c:pt>
                <c:pt idx="3161">
                  <c:v>9974765</c:v>
                </c:pt>
                <c:pt idx="3162">
                  <c:v>9974187</c:v>
                </c:pt>
                <c:pt idx="3163">
                  <c:v>9973668</c:v>
                </c:pt>
                <c:pt idx="3164">
                  <c:v>9973182</c:v>
                </c:pt>
                <c:pt idx="3165">
                  <c:v>9972671</c:v>
                </c:pt>
                <c:pt idx="3166">
                  <c:v>9972054</c:v>
                </c:pt>
                <c:pt idx="3167">
                  <c:v>9971278</c:v>
                </c:pt>
                <c:pt idx="3168">
                  <c:v>9970316</c:v>
                </c:pt>
                <c:pt idx="3169">
                  <c:v>9969194</c:v>
                </c:pt>
                <c:pt idx="3170">
                  <c:v>9967989</c:v>
                </c:pt>
                <c:pt idx="3171">
                  <c:v>9966793</c:v>
                </c:pt>
                <c:pt idx="3172">
                  <c:v>9965694</c:v>
                </c:pt>
                <c:pt idx="3173">
                  <c:v>9964741</c:v>
                </c:pt>
                <c:pt idx="3174">
                  <c:v>9963947</c:v>
                </c:pt>
                <c:pt idx="3175">
                  <c:v>9963277</c:v>
                </c:pt>
                <c:pt idx="3176">
                  <c:v>9962684</c:v>
                </c:pt>
                <c:pt idx="3177">
                  <c:v>9962123</c:v>
                </c:pt>
                <c:pt idx="3178">
                  <c:v>9961572</c:v>
                </c:pt>
                <c:pt idx="3179">
                  <c:v>9961054</c:v>
                </c:pt>
                <c:pt idx="3180">
                  <c:v>9960606</c:v>
                </c:pt>
                <c:pt idx="3181">
                  <c:v>9960272</c:v>
                </c:pt>
                <c:pt idx="3182">
                  <c:v>9960073</c:v>
                </c:pt>
                <c:pt idx="3183">
                  <c:v>9960003</c:v>
                </c:pt>
                <c:pt idx="3184">
                  <c:v>9960027</c:v>
                </c:pt>
                <c:pt idx="3185">
                  <c:v>9960097</c:v>
                </c:pt>
                <c:pt idx="3186">
                  <c:v>9960172</c:v>
                </c:pt>
                <c:pt idx="3187">
                  <c:v>9960238</c:v>
                </c:pt>
                <c:pt idx="3188">
                  <c:v>9960294</c:v>
                </c:pt>
                <c:pt idx="3189">
                  <c:v>9960362</c:v>
                </c:pt>
                <c:pt idx="3190">
                  <c:v>9960448</c:v>
                </c:pt>
                <c:pt idx="3191">
                  <c:v>9960542</c:v>
                </c:pt>
                <c:pt idx="3192">
                  <c:v>9960612</c:v>
                </c:pt>
                <c:pt idx="3193">
                  <c:v>9960624</c:v>
                </c:pt>
                <c:pt idx="3194">
                  <c:v>9960538</c:v>
                </c:pt>
                <c:pt idx="3195">
                  <c:v>9960336</c:v>
                </c:pt>
                <c:pt idx="3196">
                  <c:v>9960030</c:v>
                </c:pt>
                <c:pt idx="3197">
                  <c:v>9959659</c:v>
                </c:pt>
                <c:pt idx="3198">
                  <c:v>9959271</c:v>
                </c:pt>
                <c:pt idx="3199">
                  <c:v>9958919</c:v>
                </c:pt>
                <c:pt idx="3200">
                  <c:v>9958646</c:v>
                </c:pt>
                <c:pt idx="3201">
                  <c:v>9958478</c:v>
                </c:pt>
                <c:pt idx="3202">
                  <c:v>9958430</c:v>
                </c:pt>
                <c:pt idx="3203">
                  <c:v>9958503</c:v>
                </c:pt>
                <c:pt idx="3204">
                  <c:v>9958701</c:v>
                </c:pt>
                <c:pt idx="3205">
                  <c:v>9959015</c:v>
                </c:pt>
                <c:pt idx="3206">
                  <c:v>9959443</c:v>
                </c:pt>
                <c:pt idx="3207">
                  <c:v>9959969</c:v>
                </c:pt>
                <c:pt idx="3208">
                  <c:v>9960573</c:v>
                </c:pt>
                <c:pt idx="3209">
                  <c:v>9961208</c:v>
                </c:pt>
                <c:pt idx="3210">
                  <c:v>9961818</c:v>
                </c:pt>
                <c:pt idx="3211">
                  <c:v>9962320</c:v>
                </c:pt>
                <c:pt idx="3212">
                  <c:v>9962641</c:v>
                </c:pt>
                <c:pt idx="3213">
                  <c:v>9962720</c:v>
                </c:pt>
                <c:pt idx="3214">
                  <c:v>9962536</c:v>
                </c:pt>
                <c:pt idx="3215">
                  <c:v>9962118</c:v>
                </c:pt>
                <c:pt idx="3216">
                  <c:v>9961538</c:v>
                </c:pt>
                <c:pt idx="3217">
                  <c:v>9960907</c:v>
                </c:pt>
                <c:pt idx="3218">
                  <c:v>9960336</c:v>
                </c:pt>
                <c:pt idx="3219">
                  <c:v>9959911</c:v>
                </c:pt>
                <c:pt idx="3220">
                  <c:v>9959691</c:v>
                </c:pt>
                <c:pt idx="3221">
                  <c:v>9959685</c:v>
                </c:pt>
                <c:pt idx="3222">
                  <c:v>9959869</c:v>
                </c:pt>
                <c:pt idx="3223">
                  <c:v>9960195</c:v>
                </c:pt>
                <c:pt idx="3224">
                  <c:v>9960616</c:v>
                </c:pt>
                <c:pt idx="3225">
                  <c:v>9961089</c:v>
                </c:pt>
                <c:pt idx="3226">
                  <c:v>9961584</c:v>
                </c:pt>
                <c:pt idx="3227">
                  <c:v>9962091</c:v>
                </c:pt>
                <c:pt idx="3228">
                  <c:v>9962611</c:v>
                </c:pt>
                <c:pt idx="3229">
                  <c:v>9963148</c:v>
                </c:pt>
                <c:pt idx="3230">
                  <c:v>9963694</c:v>
                </c:pt>
                <c:pt idx="3231">
                  <c:v>9964215</c:v>
                </c:pt>
                <c:pt idx="3232">
                  <c:v>9964656</c:v>
                </c:pt>
                <c:pt idx="3233">
                  <c:v>9964933</c:v>
                </c:pt>
                <c:pt idx="3234">
                  <c:v>9964959</c:v>
                </c:pt>
                <c:pt idx="3235">
                  <c:v>9964663</c:v>
                </c:pt>
                <c:pt idx="3236">
                  <c:v>9964011</c:v>
                </c:pt>
                <c:pt idx="3237">
                  <c:v>9963024</c:v>
                </c:pt>
                <c:pt idx="3238">
                  <c:v>9961781</c:v>
                </c:pt>
                <c:pt idx="3239">
                  <c:v>9960399</c:v>
                </c:pt>
                <c:pt idx="3240">
                  <c:v>9959008</c:v>
                </c:pt>
                <c:pt idx="3241">
                  <c:v>9957726</c:v>
                </c:pt>
                <c:pt idx="3242">
                  <c:v>9956641</c:v>
                </c:pt>
                <c:pt idx="3243">
                  <c:v>9955796</c:v>
                </c:pt>
                <c:pt idx="3244">
                  <c:v>9955197</c:v>
                </c:pt>
                <c:pt idx="3245">
                  <c:v>9954821</c:v>
                </c:pt>
                <c:pt idx="3246">
                  <c:v>9954631</c:v>
                </c:pt>
                <c:pt idx="3247">
                  <c:v>9954569</c:v>
                </c:pt>
                <c:pt idx="3248">
                  <c:v>9954572</c:v>
                </c:pt>
                <c:pt idx="3249">
                  <c:v>9954565</c:v>
                </c:pt>
                <c:pt idx="3250">
                  <c:v>9954477</c:v>
                </c:pt>
                <c:pt idx="3251">
                  <c:v>9954244</c:v>
                </c:pt>
                <c:pt idx="3252">
                  <c:v>9953843</c:v>
                </c:pt>
                <c:pt idx="3253">
                  <c:v>9953293</c:v>
                </c:pt>
                <c:pt idx="3254">
                  <c:v>9952666</c:v>
                </c:pt>
                <c:pt idx="3255">
                  <c:v>9952058</c:v>
                </c:pt>
                <c:pt idx="3256">
                  <c:v>9951578</c:v>
                </c:pt>
                <c:pt idx="3257">
                  <c:v>9951293</c:v>
                </c:pt>
                <c:pt idx="3258">
                  <c:v>9951227</c:v>
                </c:pt>
                <c:pt idx="3259">
                  <c:v>9951334</c:v>
                </c:pt>
                <c:pt idx="3260">
                  <c:v>9951532</c:v>
                </c:pt>
                <c:pt idx="3261">
                  <c:v>9951719</c:v>
                </c:pt>
                <c:pt idx="3262">
                  <c:v>9951810</c:v>
                </c:pt>
                <c:pt idx="3263">
                  <c:v>9951765</c:v>
                </c:pt>
                <c:pt idx="3264">
                  <c:v>9951595</c:v>
                </c:pt>
                <c:pt idx="3265">
                  <c:v>9951338</c:v>
                </c:pt>
                <c:pt idx="3266">
                  <c:v>9951072</c:v>
                </c:pt>
                <c:pt idx="3267">
                  <c:v>9950849</c:v>
                </c:pt>
                <c:pt idx="3268">
                  <c:v>9950716</c:v>
                </c:pt>
                <c:pt idx="3269">
                  <c:v>9950694</c:v>
                </c:pt>
                <c:pt idx="3270">
                  <c:v>9950781</c:v>
                </c:pt>
                <c:pt idx="3271">
                  <c:v>9950962</c:v>
                </c:pt>
                <c:pt idx="3272">
                  <c:v>9951219</c:v>
                </c:pt>
                <c:pt idx="3273">
                  <c:v>9951536</c:v>
                </c:pt>
                <c:pt idx="3274">
                  <c:v>9951896</c:v>
                </c:pt>
                <c:pt idx="3275">
                  <c:v>9952279</c:v>
                </c:pt>
                <c:pt idx="3276">
                  <c:v>9952679</c:v>
                </c:pt>
                <c:pt idx="3277">
                  <c:v>9953076</c:v>
                </c:pt>
                <c:pt idx="3278">
                  <c:v>9953455</c:v>
                </c:pt>
                <c:pt idx="3279">
                  <c:v>9953803</c:v>
                </c:pt>
                <c:pt idx="3280">
                  <c:v>9954127</c:v>
                </c:pt>
                <c:pt idx="3281">
                  <c:v>9954441</c:v>
                </c:pt>
                <c:pt idx="3282">
                  <c:v>9954789</c:v>
                </c:pt>
                <c:pt idx="3283">
                  <c:v>9955212</c:v>
                </c:pt>
                <c:pt idx="3284">
                  <c:v>9955758</c:v>
                </c:pt>
                <c:pt idx="3285">
                  <c:v>9956467</c:v>
                </c:pt>
                <c:pt idx="3286">
                  <c:v>9957339</c:v>
                </c:pt>
                <c:pt idx="3287">
                  <c:v>9958340</c:v>
                </c:pt>
                <c:pt idx="3288">
                  <c:v>9959409</c:v>
                </c:pt>
                <c:pt idx="3289">
                  <c:v>9960455</c:v>
                </c:pt>
                <c:pt idx="3290">
                  <c:v>9961393</c:v>
                </c:pt>
                <c:pt idx="3291">
                  <c:v>9962152</c:v>
                </c:pt>
                <c:pt idx="3292">
                  <c:v>9962688</c:v>
                </c:pt>
                <c:pt idx="3293">
                  <c:v>9962991</c:v>
                </c:pt>
                <c:pt idx="3294">
                  <c:v>9963065</c:v>
                </c:pt>
                <c:pt idx="3295">
                  <c:v>9962950</c:v>
                </c:pt>
                <c:pt idx="3296">
                  <c:v>9962677</c:v>
                </c:pt>
                <c:pt idx="3297">
                  <c:v>9962276</c:v>
                </c:pt>
                <c:pt idx="3298">
                  <c:v>9961795</c:v>
                </c:pt>
                <c:pt idx="3299">
                  <c:v>9961263</c:v>
                </c:pt>
                <c:pt idx="3300">
                  <c:v>9960723</c:v>
                </c:pt>
                <c:pt idx="3301">
                  <c:v>9960217</c:v>
                </c:pt>
                <c:pt idx="3302">
                  <c:v>9959777</c:v>
                </c:pt>
                <c:pt idx="3303">
                  <c:v>9959429</c:v>
                </c:pt>
                <c:pt idx="3304">
                  <c:v>9959179</c:v>
                </c:pt>
                <c:pt idx="3305">
                  <c:v>9959026</c:v>
                </c:pt>
                <c:pt idx="3306">
                  <c:v>9958960</c:v>
                </c:pt>
                <c:pt idx="3307">
                  <c:v>9958969</c:v>
                </c:pt>
                <c:pt idx="3308">
                  <c:v>9959051</c:v>
                </c:pt>
                <c:pt idx="3309">
                  <c:v>9959203</c:v>
                </c:pt>
                <c:pt idx="3310">
                  <c:v>9959426</c:v>
                </c:pt>
                <c:pt idx="3311">
                  <c:v>9959720</c:v>
                </c:pt>
                <c:pt idx="3312">
                  <c:v>9960038</c:v>
                </c:pt>
                <c:pt idx="3313">
                  <c:v>9960329</c:v>
                </c:pt>
                <c:pt idx="3314">
                  <c:v>9960508</c:v>
                </c:pt>
                <c:pt idx="3315">
                  <c:v>9960480</c:v>
                </c:pt>
                <c:pt idx="3316">
                  <c:v>9960178</c:v>
                </c:pt>
                <c:pt idx="3317">
                  <c:v>9959578</c:v>
                </c:pt>
                <c:pt idx="3318">
                  <c:v>9958708</c:v>
                </c:pt>
                <c:pt idx="3319">
                  <c:v>9957668</c:v>
                </c:pt>
                <c:pt idx="3320">
                  <c:v>9956587</c:v>
                </c:pt>
                <c:pt idx="3321">
                  <c:v>9955608</c:v>
                </c:pt>
                <c:pt idx="3322">
                  <c:v>9954839</c:v>
                </c:pt>
                <c:pt idx="3323">
                  <c:v>9954335</c:v>
                </c:pt>
                <c:pt idx="3324">
                  <c:v>9954076</c:v>
                </c:pt>
                <c:pt idx="3325">
                  <c:v>9953989</c:v>
                </c:pt>
                <c:pt idx="3326">
                  <c:v>9953959</c:v>
                </c:pt>
                <c:pt idx="3327">
                  <c:v>9953867</c:v>
                </c:pt>
                <c:pt idx="3328">
                  <c:v>9953634</c:v>
                </c:pt>
                <c:pt idx="3329">
                  <c:v>9953223</c:v>
                </c:pt>
                <c:pt idx="3330">
                  <c:v>9952659</c:v>
                </c:pt>
                <c:pt idx="3331">
                  <c:v>9951997</c:v>
                </c:pt>
                <c:pt idx="3332">
                  <c:v>9951314</c:v>
                </c:pt>
                <c:pt idx="3333">
                  <c:v>9950668</c:v>
                </c:pt>
                <c:pt idx="3334">
                  <c:v>9950090</c:v>
                </c:pt>
                <c:pt idx="3335">
                  <c:v>9949572</c:v>
                </c:pt>
                <c:pt idx="3336">
                  <c:v>9949088</c:v>
                </c:pt>
                <c:pt idx="3337">
                  <c:v>9948611</c:v>
                </c:pt>
                <c:pt idx="3338">
                  <c:v>9948127</c:v>
                </c:pt>
                <c:pt idx="3339">
                  <c:v>9947650</c:v>
                </c:pt>
                <c:pt idx="3340">
                  <c:v>9947213</c:v>
                </c:pt>
                <c:pt idx="3341">
                  <c:v>9946862</c:v>
                </c:pt>
                <c:pt idx="3342">
                  <c:v>9946632</c:v>
                </c:pt>
                <c:pt idx="3343">
                  <c:v>9946514</c:v>
                </c:pt>
                <c:pt idx="3344">
                  <c:v>9946488</c:v>
                </c:pt>
                <c:pt idx="3345">
                  <c:v>9946490</c:v>
                </c:pt>
                <c:pt idx="3346">
                  <c:v>9946447</c:v>
                </c:pt>
                <c:pt idx="3347">
                  <c:v>9946292</c:v>
                </c:pt>
                <c:pt idx="3348">
                  <c:v>9945981</c:v>
                </c:pt>
                <c:pt idx="3349">
                  <c:v>9945492</c:v>
                </c:pt>
                <c:pt idx="3350">
                  <c:v>9944836</c:v>
                </c:pt>
                <c:pt idx="3351">
                  <c:v>9944039</c:v>
                </c:pt>
                <c:pt idx="3352">
                  <c:v>9943156</c:v>
                </c:pt>
                <c:pt idx="3353">
                  <c:v>9942259</c:v>
                </c:pt>
                <c:pt idx="3354">
                  <c:v>9941444</c:v>
                </c:pt>
                <c:pt idx="3355">
                  <c:v>9940807</c:v>
                </c:pt>
                <c:pt idx="3356">
                  <c:v>9940448</c:v>
                </c:pt>
                <c:pt idx="3357">
                  <c:v>9940428</c:v>
                </c:pt>
                <c:pt idx="3358">
                  <c:v>9940752</c:v>
                </c:pt>
                <c:pt idx="3359">
                  <c:v>9941371</c:v>
                </c:pt>
                <c:pt idx="3360">
                  <c:v>9942170</c:v>
                </c:pt>
                <c:pt idx="3361">
                  <c:v>9943008</c:v>
                </c:pt>
                <c:pt idx="3362">
                  <c:v>9943751</c:v>
                </c:pt>
                <c:pt idx="3363">
                  <c:v>9944301</c:v>
                </c:pt>
                <c:pt idx="3364">
                  <c:v>9944630</c:v>
                </c:pt>
                <c:pt idx="3365">
                  <c:v>9944764</c:v>
                </c:pt>
                <c:pt idx="3366">
                  <c:v>9944781</c:v>
                </c:pt>
                <c:pt idx="3367">
                  <c:v>9944769</c:v>
                </c:pt>
                <c:pt idx="3368">
                  <c:v>9944800</c:v>
                </c:pt>
                <c:pt idx="3369">
                  <c:v>9944915</c:v>
                </c:pt>
                <c:pt idx="3370">
                  <c:v>9945119</c:v>
                </c:pt>
                <c:pt idx="3371">
                  <c:v>9945386</c:v>
                </c:pt>
                <c:pt idx="3372">
                  <c:v>9945676</c:v>
                </c:pt>
                <c:pt idx="3373">
                  <c:v>9945946</c:v>
                </c:pt>
                <c:pt idx="3374">
                  <c:v>9946175</c:v>
                </c:pt>
                <c:pt idx="3375">
                  <c:v>9946351</c:v>
                </c:pt>
                <c:pt idx="3376">
                  <c:v>9946499</c:v>
                </c:pt>
                <c:pt idx="3377">
                  <c:v>9946649</c:v>
                </c:pt>
                <c:pt idx="3378">
                  <c:v>9946851</c:v>
                </c:pt>
                <c:pt idx="3379">
                  <c:v>9947134</c:v>
                </c:pt>
                <c:pt idx="3380">
                  <c:v>9947517</c:v>
                </c:pt>
                <c:pt idx="3381">
                  <c:v>9947984</c:v>
                </c:pt>
                <c:pt idx="3382">
                  <c:v>9948499</c:v>
                </c:pt>
                <c:pt idx="3383">
                  <c:v>9949018</c:v>
                </c:pt>
                <c:pt idx="3384">
                  <c:v>9949493</c:v>
                </c:pt>
                <c:pt idx="3385">
                  <c:v>9949906</c:v>
                </c:pt>
                <c:pt idx="3386">
                  <c:v>9950246</c:v>
                </c:pt>
                <c:pt idx="3387">
                  <c:v>9950520</c:v>
                </c:pt>
                <c:pt idx="3388">
                  <c:v>9950741</c:v>
                </c:pt>
                <c:pt idx="3389">
                  <c:v>9950916</c:v>
                </c:pt>
                <c:pt idx="3390">
                  <c:v>9951041</c:v>
                </c:pt>
                <c:pt idx="3391">
                  <c:v>9951113</c:v>
                </c:pt>
                <c:pt idx="3392">
                  <c:v>9951134</c:v>
                </c:pt>
                <c:pt idx="3393">
                  <c:v>9951115</c:v>
                </c:pt>
                <c:pt idx="3394">
                  <c:v>9951083</c:v>
                </c:pt>
                <c:pt idx="3395">
                  <c:v>9951077</c:v>
                </c:pt>
                <c:pt idx="3396">
                  <c:v>9951128</c:v>
                </c:pt>
                <c:pt idx="3397">
                  <c:v>9951268</c:v>
                </c:pt>
                <c:pt idx="3398">
                  <c:v>9951517</c:v>
                </c:pt>
                <c:pt idx="3399">
                  <c:v>9951887</c:v>
                </c:pt>
                <c:pt idx="3400">
                  <c:v>9952387</c:v>
                </c:pt>
                <c:pt idx="3401">
                  <c:v>9953035</c:v>
                </c:pt>
                <c:pt idx="3402">
                  <c:v>9953865</c:v>
                </c:pt>
                <c:pt idx="3403">
                  <c:v>9954917</c:v>
                </c:pt>
                <c:pt idx="3404">
                  <c:v>9956229</c:v>
                </c:pt>
                <c:pt idx="3405">
                  <c:v>9957829</c:v>
                </c:pt>
                <c:pt idx="3406">
                  <c:v>9959702</c:v>
                </c:pt>
                <c:pt idx="3407">
                  <c:v>9961798</c:v>
                </c:pt>
                <c:pt idx="3408">
                  <c:v>9964025</c:v>
                </c:pt>
                <c:pt idx="3409">
                  <c:v>9966273</c:v>
                </c:pt>
                <c:pt idx="3410">
                  <c:v>9968433</c:v>
                </c:pt>
                <c:pt idx="3411">
                  <c:v>9970408</c:v>
                </c:pt>
                <c:pt idx="3412">
                  <c:v>9972144</c:v>
                </c:pt>
                <c:pt idx="3413">
                  <c:v>9973611</c:v>
                </c:pt>
                <c:pt idx="3414">
                  <c:v>9974810</c:v>
                </c:pt>
                <c:pt idx="3415">
                  <c:v>9975751</c:v>
                </c:pt>
                <c:pt idx="3416">
                  <c:v>9976455</c:v>
                </c:pt>
                <c:pt idx="3417">
                  <c:v>9976954</c:v>
                </c:pt>
                <c:pt idx="3418">
                  <c:v>9977296</c:v>
                </c:pt>
                <c:pt idx="3419">
                  <c:v>9977549</c:v>
                </c:pt>
                <c:pt idx="3420">
                  <c:v>9977776</c:v>
                </c:pt>
                <c:pt idx="3421">
                  <c:v>9978044</c:v>
                </c:pt>
                <c:pt idx="3422">
                  <c:v>9978381</c:v>
                </c:pt>
                <c:pt idx="3423">
                  <c:v>9978777</c:v>
                </c:pt>
                <c:pt idx="3424">
                  <c:v>9979185</c:v>
                </c:pt>
                <c:pt idx="3425">
                  <c:v>9979530</c:v>
                </c:pt>
                <c:pt idx="3426">
                  <c:v>9979753</c:v>
                </c:pt>
                <c:pt idx="3427">
                  <c:v>9979819</c:v>
                </c:pt>
                <c:pt idx="3428">
                  <c:v>9979723</c:v>
                </c:pt>
                <c:pt idx="3429">
                  <c:v>9979494</c:v>
                </c:pt>
                <c:pt idx="3430">
                  <c:v>9979167</c:v>
                </c:pt>
                <c:pt idx="3431">
                  <c:v>9978777</c:v>
                </c:pt>
                <c:pt idx="3432">
                  <c:v>9978345</c:v>
                </c:pt>
                <c:pt idx="3433">
                  <c:v>9977883</c:v>
                </c:pt>
                <c:pt idx="3434">
                  <c:v>9977406</c:v>
                </c:pt>
                <c:pt idx="3435">
                  <c:v>9976940</c:v>
                </c:pt>
                <c:pt idx="3436">
                  <c:v>9976514</c:v>
                </c:pt>
                <c:pt idx="3437">
                  <c:v>9976150</c:v>
                </c:pt>
                <c:pt idx="3438">
                  <c:v>9975847</c:v>
                </c:pt>
                <c:pt idx="3439">
                  <c:v>9975565</c:v>
                </c:pt>
                <c:pt idx="3440">
                  <c:v>9975237</c:v>
                </c:pt>
                <c:pt idx="3441">
                  <c:v>9974779</c:v>
                </c:pt>
                <c:pt idx="3442">
                  <c:v>9974129</c:v>
                </c:pt>
                <c:pt idx="3443">
                  <c:v>9973269</c:v>
                </c:pt>
                <c:pt idx="3444">
                  <c:v>9972246</c:v>
                </c:pt>
                <c:pt idx="3445">
                  <c:v>9971158</c:v>
                </c:pt>
                <c:pt idx="3446">
                  <c:v>9970131</c:v>
                </c:pt>
                <c:pt idx="3447">
                  <c:v>9969288</c:v>
                </c:pt>
                <c:pt idx="3448">
                  <c:v>9968703</c:v>
                </c:pt>
                <c:pt idx="3449">
                  <c:v>9968406</c:v>
                </c:pt>
                <c:pt idx="3450">
                  <c:v>9968369</c:v>
                </c:pt>
                <c:pt idx="3451">
                  <c:v>9968536</c:v>
                </c:pt>
                <c:pt idx="3452">
                  <c:v>9968846</c:v>
                </c:pt>
                <c:pt idx="3453">
                  <c:v>9969260</c:v>
                </c:pt>
                <c:pt idx="3454">
                  <c:v>9969777</c:v>
                </c:pt>
                <c:pt idx="3455">
                  <c:v>9970417</c:v>
                </c:pt>
                <c:pt idx="3456">
                  <c:v>9971201</c:v>
                </c:pt>
                <c:pt idx="3457">
                  <c:v>9972138</c:v>
                </c:pt>
                <c:pt idx="3458">
                  <c:v>9973196</c:v>
                </c:pt>
                <c:pt idx="3459">
                  <c:v>9974299</c:v>
                </c:pt>
                <c:pt idx="3460">
                  <c:v>9975344</c:v>
                </c:pt>
                <c:pt idx="3461">
                  <c:v>9976227</c:v>
                </c:pt>
                <c:pt idx="3462">
                  <c:v>9976877</c:v>
                </c:pt>
                <c:pt idx="3463">
                  <c:v>9977273</c:v>
                </c:pt>
                <c:pt idx="3464">
                  <c:v>9977457</c:v>
                </c:pt>
                <c:pt idx="3465">
                  <c:v>9977502</c:v>
                </c:pt>
                <c:pt idx="3466">
                  <c:v>9977499</c:v>
                </c:pt>
                <c:pt idx="3467">
                  <c:v>9977506</c:v>
                </c:pt>
                <c:pt idx="3468">
                  <c:v>9977539</c:v>
                </c:pt>
                <c:pt idx="3469">
                  <c:v>9977550</c:v>
                </c:pt>
                <c:pt idx="3470">
                  <c:v>9977455</c:v>
                </c:pt>
                <c:pt idx="3471">
                  <c:v>9977168</c:v>
                </c:pt>
                <c:pt idx="3472">
                  <c:v>9976627</c:v>
                </c:pt>
                <c:pt idx="3473">
                  <c:v>9975834</c:v>
                </c:pt>
                <c:pt idx="3474">
                  <c:v>9974844</c:v>
                </c:pt>
                <c:pt idx="3475">
                  <c:v>9973766</c:v>
                </c:pt>
                <c:pt idx="3476">
                  <c:v>9972707</c:v>
                </c:pt>
                <c:pt idx="3477">
                  <c:v>9971766</c:v>
                </c:pt>
                <c:pt idx="3478">
                  <c:v>9970990</c:v>
                </c:pt>
                <c:pt idx="3479">
                  <c:v>9970376</c:v>
                </c:pt>
                <c:pt idx="3480">
                  <c:v>9969887</c:v>
                </c:pt>
                <c:pt idx="3481">
                  <c:v>9969466</c:v>
                </c:pt>
                <c:pt idx="3482">
                  <c:v>9969063</c:v>
                </c:pt>
                <c:pt idx="3483">
                  <c:v>9968651</c:v>
                </c:pt>
                <c:pt idx="3484">
                  <c:v>9968223</c:v>
                </c:pt>
                <c:pt idx="3485">
                  <c:v>9967789</c:v>
                </c:pt>
                <c:pt idx="3486">
                  <c:v>9967377</c:v>
                </c:pt>
                <c:pt idx="3487">
                  <c:v>9967019</c:v>
                </c:pt>
                <c:pt idx="3488">
                  <c:v>9966756</c:v>
                </c:pt>
                <c:pt idx="3489">
                  <c:v>9966633</c:v>
                </c:pt>
                <c:pt idx="3490">
                  <c:v>9966689</c:v>
                </c:pt>
                <c:pt idx="3491">
                  <c:v>9966945</c:v>
                </c:pt>
                <c:pt idx="3492">
                  <c:v>9967393</c:v>
                </c:pt>
                <c:pt idx="3493">
                  <c:v>9967978</c:v>
                </c:pt>
                <c:pt idx="3494">
                  <c:v>9968610</c:v>
                </c:pt>
                <c:pt idx="3495">
                  <c:v>9969177</c:v>
                </c:pt>
                <c:pt idx="3496">
                  <c:v>9969575</c:v>
                </c:pt>
                <c:pt idx="3497">
                  <c:v>9969724</c:v>
                </c:pt>
                <c:pt idx="3498">
                  <c:v>9969595</c:v>
                </c:pt>
                <c:pt idx="3499">
                  <c:v>9969202</c:v>
                </c:pt>
                <c:pt idx="3500">
                  <c:v>9968584</c:v>
                </c:pt>
                <c:pt idx="3501">
                  <c:v>9967800</c:v>
                </c:pt>
                <c:pt idx="3502">
                  <c:v>9966909</c:v>
                </c:pt>
                <c:pt idx="3503">
                  <c:v>9965961</c:v>
                </c:pt>
                <c:pt idx="3504">
                  <c:v>9965014</c:v>
                </c:pt>
                <c:pt idx="3505">
                  <c:v>9964122</c:v>
                </c:pt>
                <c:pt idx="3506">
                  <c:v>9963351</c:v>
                </c:pt>
                <c:pt idx="3507">
                  <c:v>9962755</c:v>
                </c:pt>
                <c:pt idx="3508">
                  <c:v>9962388</c:v>
                </c:pt>
                <c:pt idx="3509">
                  <c:v>9962286</c:v>
                </c:pt>
                <c:pt idx="3510">
                  <c:v>9962440</c:v>
                </c:pt>
                <c:pt idx="3511">
                  <c:v>9962832</c:v>
                </c:pt>
                <c:pt idx="3512">
                  <c:v>9963417</c:v>
                </c:pt>
                <c:pt idx="3513">
                  <c:v>9964145</c:v>
                </c:pt>
                <c:pt idx="3514">
                  <c:v>9964969</c:v>
                </c:pt>
                <c:pt idx="3515">
                  <c:v>9965865</c:v>
                </c:pt>
                <c:pt idx="3516">
                  <c:v>9966820</c:v>
                </c:pt>
                <c:pt idx="3517">
                  <c:v>9967844</c:v>
                </c:pt>
                <c:pt idx="3518">
                  <c:v>9968955</c:v>
                </c:pt>
                <c:pt idx="3519">
                  <c:v>9970178</c:v>
                </c:pt>
                <c:pt idx="3520">
                  <c:v>9971531</c:v>
                </c:pt>
                <c:pt idx="3521">
                  <c:v>9973006</c:v>
                </c:pt>
                <c:pt idx="3522">
                  <c:v>9974572</c:v>
                </c:pt>
                <c:pt idx="3523">
                  <c:v>9976146</c:v>
                </c:pt>
                <c:pt idx="3524">
                  <c:v>9977636</c:v>
                </c:pt>
                <c:pt idx="3525">
                  <c:v>9978922</c:v>
                </c:pt>
                <c:pt idx="3526">
                  <c:v>9979897</c:v>
                </c:pt>
                <c:pt idx="3527">
                  <c:v>9980489</c:v>
                </c:pt>
                <c:pt idx="3528">
                  <c:v>9980670</c:v>
                </c:pt>
                <c:pt idx="3529">
                  <c:v>9980463</c:v>
                </c:pt>
                <c:pt idx="3530">
                  <c:v>9979934</c:v>
                </c:pt>
                <c:pt idx="3531">
                  <c:v>9979185</c:v>
                </c:pt>
                <c:pt idx="3532">
                  <c:v>9978324</c:v>
                </c:pt>
                <c:pt idx="3533">
                  <c:v>9977466</c:v>
                </c:pt>
                <c:pt idx="3534">
                  <c:v>9976698</c:v>
                </c:pt>
                <c:pt idx="3535">
                  <c:v>9976087</c:v>
                </c:pt>
                <c:pt idx="3536">
                  <c:v>9975668</c:v>
                </c:pt>
                <c:pt idx="3537">
                  <c:v>9975434</c:v>
                </c:pt>
                <c:pt idx="3538">
                  <c:v>9975344</c:v>
                </c:pt>
                <c:pt idx="3539">
                  <c:v>9975349</c:v>
                </c:pt>
                <c:pt idx="3540">
                  <c:v>9975386</c:v>
                </c:pt>
                <c:pt idx="3541">
                  <c:v>9975416</c:v>
                </c:pt>
                <c:pt idx="3542">
                  <c:v>9975417</c:v>
                </c:pt>
                <c:pt idx="3543">
                  <c:v>9975391</c:v>
                </c:pt>
                <c:pt idx="3544">
                  <c:v>9975346</c:v>
                </c:pt>
                <c:pt idx="3545">
                  <c:v>9975292</c:v>
                </c:pt>
                <c:pt idx="3546">
                  <c:v>9975214</c:v>
                </c:pt>
                <c:pt idx="3547">
                  <c:v>9975084</c:v>
                </c:pt>
                <c:pt idx="3548">
                  <c:v>9974866</c:v>
                </c:pt>
                <c:pt idx="3549">
                  <c:v>9974537</c:v>
                </c:pt>
                <c:pt idx="3550">
                  <c:v>9974097</c:v>
                </c:pt>
                <c:pt idx="3551">
                  <c:v>9973576</c:v>
                </c:pt>
                <c:pt idx="3552">
                  <c:v>9973021</c:v>
                </c:pt>
                <c:pt idx="3553">
                  <c:v>9972477</c:v>
                </c:pt>
                <c:pt idx="3554">
                  <c:v>9971986</c:v>
                </c:pt>
                <c:pt idx="3555">
                  <c:v>9971567</c:v>
                </c:pt>
                <c:pt idx="3556">
                  <c:v>9971231</c:v>
                </c:pt>
                <c:pt idx="3557">
                  <c:v>9970985</c:v>
                </c:pt>
                <c:pt idx="3558">
                  <c:v>9970852</c:v>
                </c:pt>
                <c:pt idx="3559">
                  <c:v>9970860</c:v>
                </c:pt>
                <c:pt idx="3560">
                  <c:v>9971037</c:v>
                </c:pt>
                <c:pt idx="3561">
                  <c:v>9971399</c:v>
                </c:pt>
                <c:pt idx="3562">
                  <c:v>9971934</c:v>
                </c:pt>
                <c:pt idx="3563">
                  <c:v>9972603</c:v>
                </c:pt>
                <c:pt idx="3564">
                  <c:v>9973342</c:v>
                </c:pt>
                <c:pt idx="3565">
                  <c:v>9974084</c:v>
                </c:pt>
                <c:pt idx="3566">
                  <c:v>9974773</c:v>
                </c:pt>
                <c:pt idx="3567">
                  <c:v>9975367</c:v>
                </c:pt>
                <c:pt idx="3568">
                  <c:v>9975846</c:v>
                </c:pt>
                <c:pt idx="3569">
                  <c:v>9976194</c:v>
                </c:pt>
                <c:pt idx="3570">
                  <c:v>9976398</c:v>
                </c:pt>
                <c:pt idx="3571">
                  <c:v>9976428</c:v>
                </c:pt>
                <c:pt idx="3572">
                  <c:v>9976254</c:v>
                </c:pt>
                <c:pt idx="3573">
                  <c:v>9975851</c:v>
                </c:pt>
                <c:pt idx="3574">
                  <c:v>9975228</c:v>
                </c:pt>
                <c:pt idx="3575">
                  <c:v>9974427</c:v>
                </c:pt>
                <c:pt idx="3576">
                  <c:v>9973537</c:v>
                </c:pt>
                <c:pt idx="3577">
                  <c:v>9972680</c:v>
                </c:pt>
                <c:pt idx="3578">
                  <c:v>9971980</c:v>
                </c:pt>
                <c:pt idx="3579">
                  <c:v>9971536</c:v>
                </c:pt>
                <c:pt idx="3580">
                  <c:v>9971397</c:v>
                </c:pt>
                <c:pt idx="3581">
                  <c:v>9971547</c:v>
                </c:pt>
                <c:pt idx="3582">
                  <c:v>9971917</c:v>
                </c:pt>
                <c:pt idx="3583">
                  <c:v>9972408</c:v>
                </c:pt>
                <c:pt idx="3584">
                  <c:v>9972918</c:v>
                </c:pt>
                <c:pt idx="3585">
                  <c:v>9973372</c:v>
                </c:pt>
                <c:pt idx="3586">
                  <c:v>9973740</c:v>
                </c:pt>
                <c:pt idx="3587">
                  <c:v>9974036</c:v>
                </c:pt>
                <c:pt idx="3588">
                  <c:v>9974295</c:v>
                </c:pt>
                <c:pt idx="3589">
                  <c:v>9974559</c:v>
                </c:pt>
                <c:pt idx="3590">
                  <c:v>9974850</c:v>
                </c:pt>
                <c:pt idx="3591">
                  <c:v>9975151</c:v>
                </c:pt>
                <c:pt idx="3592">
                  <c:v>9975418</c:v>
                </c:pt>
                <c:pt idx="3593">
                  <c:v>9975584</c:v>
                </c:pt>
                <c:pt idx="3594">
                  <c:v>9975589</c:v>
                </c:pt>
                <c:pt idx="3595">
                  <c:v>9975401</c:v>
                </c:pt>
                <c:pt idx="3596">
                  <c:v>9975029</c:v>
                </c:pt>
                <c:pt idx="3597">
                  <c:v>9974514</c:v>
                </c:pt>
                <c:pt idx="3598">
                  <c:v>9973923</c:v>
                </c:pt>
                <c:pt idx="3599">
                  <c:v>9973308</c:v>
                </c:pt>
                <c:pt idx="3600">
                  <c:v>9972697</c:v>
                </c:pt>
                <c:pt idx="3601">
                  <c:v>9972079</c:v>
                </c:pt>
                <c:pt idx="3602">
                  <c:v>9971407</c:v>
                </c:pt>
                <c:pt idx="3603">
                  <c:v>9970631</c:v>
                </c:pt>
                <c:pt idx="3604">
                  <c:v>9969720</c:v>
                </c:pt>
                <c:pt idx="3605">
                  <c:v>9968690</c:v>
                </c:pt>
                <c:pt idx="3606">
                  <c:v>9967595</c:v>
                </c:pt>
                <c:pt idx="3607">
                  <c:v>9966519</c:v>
                </c:pt>
                <c:pt idx="3608">
                  <c:v>9965546</c:v>
                </c:pt>
                <c:pt idx="3609">
                  <c:v>9964716</c:v>
                </c:pt>
                <c:pt idx="3610">
                  <c:v>9964013</c:v>
                </c:pt>
                <c:pt idx="3611">
                  <c:v>9963361</c:v>
                </c:pt>
                <c:pt idx="3612">
                  <c:v>9962644</c:v>
                </c:pt>
                <c:pt idx="3613">
                  <c:v>9961749</c:v>
                </c:pt>
                <c:pt idx="3614">
                  <c:v>9960595</c:v>
                </c:pt>
                <c:pt idx="3615">
                  <c:v>9959155</c:v>
                </c:pt>
                <c:pt idx="3616">
                  <c:v>9957466</c:v>
                </c:pt>
                <c:pt idx="3617">
                  <c:v>9955618</c:v>
                </c:pt>
                <c:pt idx="3618">
                  <c:v>9953736</c:v>
                </c:pt>
                <c:pt idx="3619">
                  <c:v>9951956</c:v>
                </c:pt>
                <c:pt idx="3620">
                  <c:v>9950407</c:v>
                </c:pt>
                <c:pt idx="3621">
                  <c:v>9949207</c:v>
                </c:pt>
                <c:pt idx="3622">
                  <c:v>9948447</c:v>
                </c:pt>
                <c:pt idx="3623">
                  <c:v>9948167</c:v>
                </c:pt>
                <c:pt idx="3624">
                  <c:v>9948364</c:v>
                </c:pt>
                <c:pt idx="3625">
                  <c:v>9948966</c:v>
                </c:pt>
                <c:pt idx="3626">
                  <c:v>9949844</c:v>
                </c:pt>
                <c:pt idx="3627">
                  <c:v>9950820</c:v>
                </c:pt>
                <c:pt idx="3628">
                  <c:v>9951715</c:v>
                </c:pt>
                <c:pt idx="3629">
                  <c:v>9952360</c:v>
                </c:pt>
                <c:pt idx="3630">
                  <c:v>9952660</c:v>
                </c:pt>
                <c:pt idx="3631">
                  <c:v>9952587</c:v>
                </c:pt>
                <c:pt idx="3632">
                  <c:v>9952189</c:v>
                </c:pt>
                <c:pt idx="3633">
                  <c:v>9951562</c:v>
                </c:pt>
                <c:pt idx="3634">
                  <c:v>9950825</c:v>
                </c:pt>
                <c:pt idx="3635">
                  <c:v>9950093</c:v>
                </c:pt>
                <c:pt idx="3636">
                  <c:v>9949453</c:v>
                </c:pt>
                <c:pt idx="3637">
                  <c:v>9948964</c:v>
                </c:pt>
                <c:pt idx="3638">
                  <c:v>9948660</c:v>
                </c:pt>
                <c:pt idx="3639">
                  <c:v>9948557</c:v>
                </c:pt>
                <c:pt idx="3640">
                  <c:v>9948660</c:v>
                </c:pt>
                <c:pt idx="3641">
                  <c:v>9948952</c:v>
                </c:pt>
                <c:pt idx="3642">
                  <c:v>9949403</c:v>
                </c:pt>
                <c:pt idx="3643">
                  <c:v>9949968</c:v>
                </c:pt>
                <c:pt idx="3644">
                  <c:v>9950587</c:v>
                </c:pt>
                <c:pt idx="3645">
                  <c:v>9951210</c:v>
                </c:pt>
                <c:pt idx="3646">
                  <c:v>9951794</c:v>
                </c:pt>
                <c:pt idx="3647">
                  <c:v>9952312</c:v>
                </c:pt>
                <c:pt idx="3648">
                  <c:v>9952760</c:v>
                </c:pt>
                <c:pt idx="3649">
                  <c:v>9953146</c:v>
                </c:pt>
                <c:pt idx="3650">
                  <c:v>9953477</c:v>
                </c:pt>
                <c:pt idx="3651">
                  <c:v>9953756</c:v>
                </c:pt>
                <c:pt idx="3652">
                  <c:v>9953977</c:v>
                </c:pt>
                <c:pt idx="3653">
                  <c:v>9954131</c:v>
                </c:pt>
                <c:pt idx="3654">
                  <c:v>9954206</c:v>
                </c:pt>
                <c:pt idx="3655">
                  <c:v>9954204</c:v>
                </c:pt>
                <c:pt idx="3656">
                  <c:v>9954134</c:v>
                </c:pt>
                <c:pt idx="3657">
                  <c:v>9954023</c:v>
                </c:pt>
                <c:pt idx="3658">
                  <c:v>9953918</c:v>
                </c:pt>
                <c:pt idx="3659">
                  <c:v>9953876</c:v>
                </c:pt>
                <c:pt idx="3660">
                  <c:v>9953959</c:v>
                </c:pt>
                <c:pt idx="3661">
                  <c:v>9954218</c:v>
                </c:pt>
                <c:pt idx="3662">
                  <c:v>9954688</c:v>
                </c:pt>
                <c:pt idx="3663">
                  <c:v>9955365</c:v>
                </c:pt>
                <c:pt idx="3664">
                  <c:v>9956200</c:v>
                </c:pt>
                <c:pt idx="3665">
                  <c:v>9957112</c:v>
                </c:pt>
                <c:pt idx="3666">
                  <c:v>9957996</c:v>
                </c:pt>
                <c:pt idx="3667">
                  <c:v>9958747</c:v>
                </c:pt>
                <c:pt idx="3668">
                  <c:v>9959299</c:v>
                </c:pt>
                <c:pt idx="3669">
                  <c:v>9959635</c:v>
                </c:pt>
                <c:pt idx="3670">
                  <c:v>9959805</c:v>
                </c:pt>
                <c:pt idx="3671">
                  <c:v>9959919</c:v>
                </c:pt>
                <c:pt idx="3672">
                  <c:v>9960128</c:v>
                </c:pt>
                <c:pt idx="3673">
                  <c:v>9960583</c:v>
                </c:pt>
                <c:pt idx="3674">
                  <c:v>9961410</c:v>
                </c:pt>
                <c:pt idx="3675">
                  <c:v>9962670</c:v>
                </c:pt>
                <c:pt idx="3676">
                  <c:v>9964351</c:v>
                </c:pt>
                <c:pt idx="3677">
                  <c:v>9966361</c:v>
                </c:pt>
                <c:pt idx="3678">
                  <c:v>9968548</c:v>
                </c:pt>
                <c:pt idx="3679">
                  <c:v>9970728</c:v>
                </c:pt>
                <c:pt idx="3680">
                  <c:v>9972723</c:v>
                </c:pt>
                <c:pt idx="3681">
                  <c:v>9974392</c:v>
                </c:pt>
                <c:pt idx="3682">
                  <c:v>9975648</c:v>
                </c:pt>
                <c:pt idx="3683">
                  <c:v>9976458</c:v>
                </c:pt>
                <c:pt idx="3684">
                  <c:v>9976851</c:v>
                </c:pt>
                <c:pt idx="3685">
                  <c:v>9976876</c:v>
                </c:pt>
                <c:pt idx="3686">
                  <c:v>9976603</c:v>
                </c:pt>
                <c:pt idx="3687">
                  <c:v>9976093</c:v>
                </c:pt>
                <c:pt idx="3688">
                  <c:v>9975407</c:v>
                </c:pt>
                <c:pt idx="3689">
                  <c:v>9974590</c:v>
                </c:pt>
                <c:pt idx="3690">
                  <c:v>9973689</c:v>
                </c:pt>
                <c:pt idx="3691">
                  <c:v>9972755</c:v>
                </c:pt>
                <c:pt idx="3692">
                  <c:v>9971851</c:v>
                </c:pt>
                <c:pt idx="3693">
                  <c:v>9971038</c:v>
                </c:pt>
                <c:pt idx="3694">
                  <c:v>9970382</c:v>
                </c:pt>
                <c:pt idx="3695">
                  <c:v>9969926</c:v>
                </c:pt>
                <c:pt idx="3696">
                  <c:v>9969694</c:v>
                </c:pt>
                <c:pt idx="3697">
                  <c:v>9969677</c:v>
                </c:pt>
                <c:pt idx="3698">
                  <c:v>9969842</c:v>
                </c:pt>
                <c:pt idx="3699">
                  <c:v>9970135</c:v>
                </c:pt>
                <c:pt idx="3700">
                  <c:v>9970502</c:v>
                </c:pt>
                <c:pt idx="3701">
                  <c:v>9970911</c:v>
                </c:pt>
                <c:pt idx="3702">
                  <c:v>9971342</c:v>
                </c:pt>
                <c:pt idx="3703">
                  <c:v>9971795</c:v>
                </c:pt>
                <c:pt idx="3704">
                  <c:v>9972269</c:v>
                </c:pt>
                <c:pt idx="3705">
                  <c:v>9972747</c:v>
                </c:pt>
                <c:pt idx="3706">
                  <c:v>9973175</c:v>
                </c:pt>
                <c:pt idx="3707">
                  <c:v>9973470</c:v>
                </c:pt>
                <c:pt idx="3708">
                  <c:v>9973535</c:v>
                </c:pt>
                <c:pt idx="3709">
                  <c:v>9973297</c:v>
                </c:pt>
                <c:pt idx="3710">
                  <c:v>9972733</c:v>
                </c:pt>
                <c:pt idx="3711">
                  <c:v>9971902</c:v>
                </c:pt>
                <c:pt idx="3712">
                  <c:v>9970928</c:v>
                </c:pt>
                <c:pt idx="3713">
                  <c:v>9969980</c:v>
                </c:pt>
                <c:pt idx="3714">
                  <c:v>9969222</c:v>
                </c:pt>
                <c:pt idx="3715">
                  <c:v>9968765</c:v>
                </c:pt>
                <c:pt idx="3716">
                  <c:v>9968638</c:v>
                </c:pt>
                <c:pt idx="3717">
                  <c:v>9968781</c:v>
                </c:pt>
                <c:pt idx="3718">
                  <c:v>9969065</c:v>
                </c:pt>
                <c:pt idx="3719">
                  <c:v>9969341</c:v>
                </c:pt>
                <c:pt idx="3720">
                  <c:v>9969473</c:v>
                </c:pt>
                <c:pt idx="3721">
                  <c:v>9969386</c:v>
                </c:pt>
                <c:pt idx="3722">
                  <c:v>9969064</c:v>
                </c:pt>
                <c:pt idx="3723">
                  <c:v>9968563</c:v>
                </c:pt>
                <c:pt idx="3724">
                  <c:v>9967974</c:v>
                </c:pt>
                <c:pt idx="3725">
                  <c:v>9967407</c:v>
                </c:pt>
                <c:pt idx="3726">
                  <c:v>9966957</c:v>
                </c:pt>
                <c:pt idx="3727">
                  <c:v>9966684</c:v>
                </c:pt>
                <c:pt idx="3728">
                  <c:v>9966604</c:v>
                </c:pt>
                <c:pt idx="3729">
                  <c:v>9966690</c:v>
                </c:pt>
                <c:pt idx="3730">
                  <c:v>9966878</c:v>
                </c:pt>
                <c:pt idx="3731">
                  <c:v>9967085</c:v>
                </c:pt>
                <c:pt idx="3732">
                  <c:v>9967229</c:v>
                </c:pt>
                <c:pt idx="3733">
                  <c:v>9967249</c:v>
                </c:pt>
                <c:pt idx="3734">
                  <c:v>9967123</c:v>
                </c:pt>
                <c:pt idx="3735">
                  <c:v>9966870</c:v>
                </c:pt>
                <c:pt idx="3736">
                  <c:v>9966546</c:v>
                </c:pt>
                <c:pt idx="3737">
                  <c:v>9966220</c:v>
                </c:pt>
                <c:pt idx="3738">
                  <c:v>9965952</c:v>
                </c:pt>
                <c:pt idx="3739">
                  <c:v>9965773</c:v>
                </c:pt>
                <c:pt idx="3740">
                  <c:v>9965676</c:v>
                </c:pt>
                <c:pt idx="3741">
                  <c:v>9965619</c:v>
                </c:pt>
                <c:pt idx="3742">
                  <c:v>9965545</c:v>
                </c:pt>
                <c:pt idx="3743">
                  <c:v>9965398</c:v>
                </c:pt>
                <c:pt idx="3744">
                  <c:v>9965137</c:v>
                </c:pt>
                <c:pt idx="3745">
                  <c:v>9964751</c:v>
                </c:pt>
                <c:pt idx="3746">
                  <c:v>9964248</c:v>
                </c:pt>
                <c:pt idx="3747">
                  <c:v>9963648</c:v>
                </c:pt>
                <c:pt idx="3748">
                  <c:v>9962979</c:v>
                </c:pt>
                <c:pt idx="3749">
                  <c:v>9962261</c:v>
                </c:pt>
                <c:pt idx="3750">
                  <c:v>9961521</c:v>
                </c:pt>
                <c:pt idx="3751">
                  <c:v>9960789</c:v>
                </c:pt>
                <c:pt idx="3752">
                  <c:v>9960098</c:v>
                </c:pt>
                <c:pt idx="3753">
                  <c:v>9959483</c:v>
                </c:pt>
                <c:pt idx="3754">
                  <c:v>9958965</c:v>
                </c:pt>
                <c:pt idx="3755">
                  <c:v>9958540</c:v>
                </c:pt>
                <c:pt idx="3756">
                  <c:v>9958173</c:v>
                </c:pt>
                <c:pt idx="3757">
                  <c:v>9957801</c:v>
                </c:pt>
                <c:pt idx="3758">
                  <c:v>9957349</c:v>
                </c:pt>
                <c:pt idx="3759">
                  <c:v>9956745</c:v>
                </c:pt>
                <c:pt idx="3760">
                  <c:v>9955949</c:v>
                </c:pt>
                <c:pt idx="3761">
                  <c:v>9954964</c:v>
                </c:pt>
                <c:pt idx="3762">
                  <c:v>9953848</c:v>
                </c:pt>
                <c:pt idx="3763">
                  <c:v>9952690</c:v>
                </c:pt>
                <c:pt idx="3764">
                  <c:v>9951614</c:v>
                </c:pt>
                <c:pt idx="3765">
                  <c:v>9950726</c:v>
                </c:pt>
                <c:pt idx="3766">
                  <c:v>9950114</c:v>
                </c:pt>
                <c:pt idx="3767">
                  <c:v>9949806</c:v>
                </c:pt>
                <c:pt idx="3768">
                  <c:v>9949768</c:v>
                </c:pt>
                <c:pt idx="3769">
                  <c:v>9949895</c:v>
                </c:pt>
                <c:pt idx="3770">
                  <c:v>9950028</c:v>
                </c:pt>
                <c:pt idx="3771">
                  <c:v>9949989</c:v>
                </c:pt>
                <c:pt idx="3772">
                  <c:v>9949612</c:v>
                </c:pt>
                <c:pt idx="3773">
                  <c:v>9948779</c:v>
                </c:pt>
                <c:pt idx="3774">
                  <c:v>9947457</c:v>
                </c:pt>
                <c:pt idx="3775">
                  <c:v>9945698</c:v>
                </c:pt>
                <c:pt idx="3776">
                  <c:v>9943631</c:v>
                </c:pt>
                <c:pt idx="3777">
                  <c:v>9941429</c:v>
                </c:pt>
                <c:pt idx="3778">
                  <c:v>9939277</c:v>
                </c:pt>
                <c:pt idx="3779">
                  <c:v>9937323</c:v>
                </c:pt>
                <c:pt idx="3780">
                  <c:v>9935661</c:v>
                </c:pt>
                <c:pt idx="3781">
                  <c:v>9934308</c:v>
                </c:pt>
                <c:pt idx="3782">
                  <c:v>9933223</c:v>
                </c:pt>
                <c:pt idx="3783">
                  <c:v>9932301</c:v>
                </c:pt>
                <c:pt idx="3784">
                  <c:v>9931400</c:v>
                </c:pt>
                <c:pt idx="3785">
                  <c:v>9930363</c:v>
                </c:pt>
                <c:pt idx="3786">
                  <c:v>9929041</c:v>
                </c:pt>
                <c:pt idx="3787">
                  <c:v>9927318</c:v>
                </c:pt>
                <c:pt idx="3788">
                  <c:v>9925124</c:v>
                </c:pt>
                <c:pt idx="3789">
                  <c:v>9922454</c:v>
                </c:pt>
                <c:pt idx="3790">
                  <c:v>9919380</c:v>
                </c:pt>
                <c:pt idx="3791">
                  <c:v>9916033</c:v>
                </c:pt>
                <c:pt idx="3792">
                  <c:v>9912578</c:v>
                </c:pt>
                <c:pt idx="3793">
                  <c:v>9909188</c:v>
                </c:pt>
                <c:pt idx="3794">
                  <c:v>9906001</c:v>
                </c:pt>
                <c:pt idx="3795">
                  <c:v>9903095</c:v>
                </c:pt>
                <c:pt idx="3796">
                  <c:v>9900460</c:v>
                </c:pt>
                <c:pt idx="3797">
                  <c:v>9898008</c:v>
                </c:pt>
                <c:pt idx="3798">
                  <c:v>9895583</c:v>
                </c:pt>
                <c:pt idx="3799">
                  <c:v>9893011</c:v>
                </c:pt>
                <c:pt idx="3800">
                  <c:v>9890132</c:v>
                </c:pt>
                <c:pt idx="3801">
                  <c:v>9886857</c:v>
                </c:pt>
                <c:pt idx="3802">
                  <c:v>9883182</c:v>
                </c:pt>
                <c:pt idx="3803">
                  <c:v>9879205</c:v>
                </c:pt>
                <c:pt idx="3804">
                  <c:v>9875091</c:v>
                </c:pt>
                <c:pt idx="3805">
                  <c:v>9871039</c:v>
                </c:pt>
                <c:pt idx="3806">
                  <c:v>9867231</c:v>
                </c:pt>
                <c:pt idx="3807">
                  <c:v>9863802</c:v>
                </c:pt>
                <c:pt idx="3808">
                  <c:v>9860824</c:v>
                </c:pt>
                <c:pt idx="3809">
                  <c:v>9858306</c:v>
                </c:pt>
                <c:pt idx="3810">
                  <c:v>9856231</c:v>
                </c:pt>
                <c:pt idx="3811">
                  <c:v>9854572</c:v>
                </c:pt>
                <c:pt idx="3812">
                  <c:v>9853320</c:v>
                </c:pt>
                <c:pt idx="3813">
                  <c:v>9852481</c:v>
                </c:pt>
                <c:pt idx="3814">
                  <c:v>9852087</c:v>
                </c:pt>
                <c:pt idx="3815">
                  <c:v>9852166</c:v>
                </c:pt>
                <c:pt idx="3816">
                  <c:v>9852732</c:v>
                </c:pt>
                <c:pt idx="3817">
                  <c:v>9853787</c:v>
                </c:pt>
                <c:pt idx="3818">
                  <c:v>9855309</c:v>
                </c:pt>
                <c:pt idx="3819">
                  <c:v>9857259</c:v>
                </c:pt>
                <c:pt idx="3820">
                  <c:v>9859560</c:v>
                </c:pt>
                <c:pt idx="3821">
                  <c:v>9862109</c:v>
                </c:pt>
                <c:pt idx="3822">
                  <c:v>9864767</c:v>
                </c:pt>
                <c:pt idx="3823">
                  <c:v>9867374</c:v>
                </c:pt>
                <c:pt idx="3824">
                  <c:v>9869773</c:v>
                </c:pt>
                <c:pt idx="3825">
                  <c:v>9871860</c:v>
                </c:pt>
                <c:pt idx="3826">
                  <c:v>9873602</c:v>
                </c:pt>
                <c:pt idx="3827">
                  <c:v>9875062</c:v>
                </c:pt>
                <c:pt idx="3828">
                  <c:v>9876379</c:v>
                </c:pt>
                <c:pt idx="3829">
                  <c:v>9877724</c:v>
                </c:pt>
                <c:pt idx="3830">
                  <c:v>9879241</c:v>
                </c:pt>
                <c:pt idx="3831">
                  <c:v>9880996</c:v>
                </c:pt>
                <c:pt idx="3832">
                  <c:v>9882957</c:v>
                </c:pt>
                <c:pt idx="3833">
                  <c:v>9885014</c:v>
                </c:pt>
                <c:pt idx="3834">
                  <c:v>9887010</c:v>
                </c:pt>
                <c:pt idx="3835">
                  <c:v>9888808</c:v>
                </c:pt>
                <c:pt idx="3836">
                  <c:v>9890327</c:v>
                </c:pt>
                <c:pt idx="3837">
                  <c:v>9891550</c:v>
                </c:pt>
                <c:pt idx="3838">
                  <c:v>9892522</c:v>
                </c:pt>
                <c:pt idx="3839">
                  <c:v>9893306</c:v>
                </c:pt>
                <c:pt idx="3840">
                  <c:v>9893943</c:v>
                </c:pt>
                <c:pt idx="3841">
                  <c:v>9894450</c:v>
                </c:pt>
                <c:pt idx="3842">
                  <c:v>9894817</c:v>
                </c:pt>
                <c:pt idx="3843">
                  <c:v>9895029</c:v>
                </c:pt>
                <c:pt idx="3844">
                  <c:v>9895096</c:v>
                </c:pt>
                <c:pt idx="3845">
                  <c:v>9895061</c:v>
                </c:pt>
                <c:pt idx="3846">
                  <c:v>9894993</c:v>
                </c:pt>
                <c:pt idx="3847">
                  <c:v>9894955</c:v>
                </c:pt>
                <c:pt idx="3848">
                  <c:v>9894986</c:v>
                </c:pt>
                <c:pt idx="3849">
                  <c:v>9895066</c:v>
                </c:pt>
                <c:pt idx="3850">
                  <c:v>9895136</c:v>
                </c:pt>
                <c:pt idx="3851">
                  <c:v>9895112</c:v>
                </c:pt>
                <c:pt idx="3852">
                  <c:v>9894919</c:v>
                </c:pt>
                <c:pt idx="3853">
                  <c:v>9894524</c:v>
                </c:pt>
                <c:pt idx="3854">
                  <c:v>9893951</c:v>
                </c:pt>
                <c:pt idx="3855">
                  <c:v>9893257</c:v>
                </c:pt>
                <c:pt idx="3856">
                  <c:v>9892525</c:v>
                </c:pt>
                <c:pt idx="3857">
                  <c:v>9891804</c:v>
                </c:pt>
                <c:pt idx="3858">
                  <c:v>9891107</c:v>
                </c:pt>
                <c:pt idx="3859">
                  <c:v>9890393</c:v>
                </c:pt>
                <c:pt idx="3860">
                  <c:v>9889581</c:v>
                </c:pt>
                <c:pt idx="3861">
                  <c:v>9888588</c:v>
                </c:pt>
                <c:pt idx="3862">
                  <c:v>9887353</c:v>
                </c:pt>
                <c:pt idx="3863">
                  <c:v>9885873</c:v>
                </c:pt>
                <c:pt idx="3864">
                  <c:v>9884200</c:v>
                </c:pt>
                <c:pt idx="3865">
                  <c:v>9882433</c:v>
                </c:pt>
                <c:pt idx="3866">
                  <c:v>9880697</c:v>
                </c:pt>
                <c:pt idx="3867">
                  <c:v>9879092</c:v>
                </c:pt>
                <c:pt idx="3868">
                  <c:v>9877678</c:v>
                </c:pt>
                <c:pt idx="3869">
                  <c:v>9876459</c:v>
                </c:pt>
                <c:pt idx="3870">
                  <c:v>9875373</c:v>
                </c:pt>
                <c:pt idx="3871">
                  <c:v>9874333</c:v>
                </c:pt>
                <c:pt idx="3872">
                  <c:v>9873241</c:v>
                </c:pt>
                <c:pt idx="3873">
                  <c:v>9872026</c:v>
                </c:pt>
                <c:pt idx="3874">
                  <c:v>9870663</c:v>
                </c:pt>
                <c:pt idx="3875">
                  <c:v>9869174</c:v>
                </c:pt>
                <c:pt idx="3876">
                  <c:v>9867624</c:v>
                </c:pt>
                <c:pt idx="3877">
                  <c:v>9866093</c:v>
                </c:pt>
                <c:pt idx="3878">
                  <c:v>9864669</c:v>
                </c:pt>
                <c:pt idx="3879">
                  <c:v>9863410</c:v>
                </c:pt>
                <c:pt idx="3880">
                  <c:v>9862357</c:v>
                </c:pt>
                <c:pt idx="3881">
                  <c:v>9861504</c:v>
                </c:pt>
                <c:pt idx="3882">
                  <c:v>9860806</c:v>
                </c:pt>
                <c:pt idx="3883">
                  <c:v>9860186</c:v>
                </c:pt>
                <c:pt idx="3884">
                  <c:v>9859548</c:v>
                </c:pt>
                <c:pt idx="3885">
                  <c:v>9858796</c:v>
                </c:pt>
                <c:pt idx="3886">
                  <c:v>9857850</c:v>
                </c:pt>
                <c:pt idx="3887">
                  <c:v>9856680</c:v>
                </c:pt>
                <c:pt idx="3888">
                  <c:v>9855287</c:v>
                </c:pt>
                <c:pt idx="3889">
                  <c:v>9853709</c:v>
                </c:pt>
                <c:pt idx="3890">
                  <c:v>9851993</c:v>
                </c:pt>
                <c:pt idx="3891">
                  <c:v>9850163</c:v>
                </c:pt>
                <c:pt idx="3892">
                  <c:v>9848222</c:v>
                </c:pt>
                <c:pt idx="3893">
                  <c:v>9846146</c:v>
                </c:pt>
                <c:pt idx="3894">
                  <c:v>9843896</c:v>
                </c:pt>
                <c:pt idx="3895">
                  <c:v>9841434</c:v>
                </c:pt>
                <c:pt idx="3896">
                  <c:v>9838737</c:v>
                </c:pt>
                <c:pt idx="3897">
                  <c:v>9835793</c:v>
                </c:pt>
                <c:pt idx="3898">
                  <c:v>9832583</c:v>
                </c:pt>
                <c:pt idx="3899">
                  <c:v>9829078</c:v>
                </c:pt>
                <c:pt idx="3900">
                  <c:v>9825233</c:v>
                </c:pt>
                <c:pt idx="3901">
                  <c:v>9821007</c:v>
                </c:pt>
                <c:pt idx="3902">
                  <c:v>9816380</c:v>
                </c:pt>
                <c:pt idx="3903">
                  <c:v>9811378</c:v>
                </c:pt>
                <c:pt idx="3904">
                  <c:v>9806077</c:v>
                </c:pt>
                <c:pt idx="3905">
                  <c:v>9800581</c:v>
                </c:pt>
                <c:pt idx="3906">
                  <c:v>9795013</c:v>
                </c:pt>
                <c:pt idx="3907">
                  <c:v>9789458</c:v>
                </c:pt>
                <c:pt idx="3908">
                  <c:v>9783972</c:v>
                </c:pt>
                <c:pt idx="3909">
                  <c:v>9778565</c:v>
                </c:pt>
                <c:pt idx="3910">
                  <c:v>9773235</c:v>
                </c:pt>
                <c:pt idx="3911">
                  <c:v>9767989</c:v>
                </c:pt>
                <c:pt idx="3912">
                  <c:v>9762862</c:v>
                </c:pt>
                <c:pt idx="3913">
                  <c:v>9757936</c:v>
                </c:pt>
                <c:pt idx="3914">
                  <c:v>9753311</c:v>
                </c:pt>
                <c:pt idx="3915">
                  <c:v>9749094</c:v>
                </c:pt>
                <c:pt idx="3916">
                  <c:v>9745361</c:v>
                </c:pt>
                <c:pt idx="3917">
                  <c:v>9742136</c:v>
                </c:pt>
                <c:pt idx="3918">
                  <c:v>9739392</c:v>
                </c:pt>
                <c:pt idx="3919">
                  <c:v>9737057</c:v>
                </c:pt>
                <c:pt idx="3920">
                  <c:v>9735049</c:v>
                </c:pt>
                <c:pt idx="3921">
                  <c:v>9733307</c:v>
                </c:pt>
                <c:pt idx="3922">
                  <c:v>9731819</c:v>
                </c:pt>
                <c:pt idx="3923">
                  <c:v>9730638</c:v>
                </c:pt>
                <c:pt idx="3924">
                  <c:v>9729873</c:v>
                </c:pt>
                <c:pt idx="3925">
                  <c:v>9729660</c:v>
                </c:pt>
                <c:pt idx="3926">
                  <c:v>9730126</c:v>
                </c:pt>
                <c:pt idx="3927">
                  <c:v>9731339</c:v>
                </c:pt>
                <c:pt idx="3928">
                  <c:v>9733291</c:v>
                </c:pt>
                <c:pt idx="3929">
                  <c:v>9735876</c:v>
                </c:pt>
                <c:pt idx="3930">
                  <c:v>9738920</c:v>
                </c:pt>
                <c:pt idx="3931">
                  <c:v>9742219</c:v>
                </c:pt>
                <c:pt idx="3932">
                  <c:v>9745580</c:v>
                </c:pt>
                <c:pt idx="3933">
                  <c:v>9748865</c:v>
                </c:pt>
                <c:pt idx="3934">
                  <c:v>9752024</c:v>
                </c:pt>
                <c:pt idx="3935">
                  <c:v>9755090</c:v>
                </c:pt>
                <c:pt idx="3936">
                  <c:v>9758157</c:v>
                </c:pt>
                <c:pt idx="3937">
                  <c:v>9761349</c:v>
                </c:pt>
                <c:pt idx="3938">
                  <c:v>9764792</c:v>
                </c:pt>
                <c:pt idx="3939">
                  <c:v>9768556</c:v>
                </c:pt>
                <c:pt idx="3940">
                  <c:v>9772663</c:v>
                </c:pt>
                <c:pt idx="3941">
                  <c:v>9777066</c:v>
                </c:pt>
                <c:pt idx="3942">
                  <c:v>9781666</c:v>
                </c:pt>
                <c:pt idx="3943">
                  <c:v>9786336</c:v>
                </c:pt>
                <c:pt idx="3944">
                  <c:v>9790936</c:v>
                </c:pt>
                <c:pt idx="3945">
                  <c:v>9795354</c:v>
                </c:pt>
                <c:pt idx="3946">
                  <c:v>9799519</c:v>
                </c:pt>
                <c:pt idx="3947">
                  <c:v>9803415</c:v>
                </c:pt>
                <c:pt idx="3948">
                  <c:v>9807082</c:v>
                </c:pt>
                <c:pt idx="3949">
                  <c:v>9810585</c:v>
                </c:pt>
                <c:pt idx="3950">
                  <c:v>9813998</c:v>
                </c:pt>
                <c:pt idx="3951">
                  <c:v>9817371</c:v>
                </c:pt>
                <c:pt idx="3952">
                  <c:v>9820701</c:v>
                </c:pt>
                <c:pt idx="3953">
                  <c:v>9823925</c:v>
                </c:pt>
                <c:pt idx="3954">
                  <c:v>9826932</c:v>
                </c:pt>
                <c:pt idx="3955">
                  <c:v>9829568</c:v>
                </c:pt>
                <c:pt idx="3956">
                  <c:v>9831675</c:v>
                </c:pt>
                <c:pt idx="3957">
                  <c:v>9833111</c:v>
                </c:pt>
                <c:pt idx="3958">
                  <c:v>9833771</c:v>
                </c:pt>
                <c:pt idx="3959">
                  <c:v>9833601</c:v>
                </c:pt>
                <c:pt idx="3960">
                  <c:v>9832617</c:v>
                </c:pt>
                <c:pt idx="3961">
                  <c:v>9830908</c:v>
                </c:pt>
                <c:pt idx="3962">
                  <c:v>9828623</c:v>
                </c:pt>
                <c:pt idx="3963">
                  <c:v>9825979</c:v>
                </c:pt>
                <c:pt idx="3964">
                  <c:v>9823223</c:v>
                </c:pt>
                <c:pt idx="3965">
                  <c:v>9820595</c:v>
                </c:pt>
                <c:pt idx="3966">
                  <c:v>9818304</c:v>
                </c:pt>
                <c:pt idx="3967">
                  <c:v>9816499</c:v>
                </c:pt>
                <c:pt idx="3968">
                  <c:v>9815239</c:v>
                </c:pt>
                <c:pt idx="3969">
                  <c:v>9814513</c:v>
                </c:pt>
                <c:pt idx="3970">
                  <c:v>9814264</c:v>
                </c:pt>
                <c:pt idx="3971">
                  <c:v>9814401</c:v>
                </c:pt>
                <c:pt idx="3972">
                  <c:v>9814838</c:v>
                </c:pt>
                <c:pt idx="3973">
                  <c:v>9815501</c:v>
                </c:pt>
                <c:pt idx="3974">
                  <c:v>9816333</c:v>
                </c:pt>
                <c:pt idx="3975">
                  <c:v>9817273</c:v>
                </c:pt>
                <c:pt idx="3976">
                  <c:v>9818274</c:v>
                </c:pt>
                <c:pt idx="3977">
                  <c:v>9819269</c:v>
                </c:pt>
                <c:pt idx="3978">
                  <c:v>9820192</c:v>
                </c:pt>
                <c:pt idx="3979">
                  <c:v>9820988</c:v>
                </c:pt>
                <c:pt idx="3980">
                  <c:v>9821625</c:v>
                </c:pt>
                <c:pt idx="3981">
                  <c:v>9822103</c:v>
                </c:pt>
                <c:pt idx="3982">
                  <c:v>9822475</c:v>
                </c:pt>
                <c:pt idx="3983">
                  <c:v>9822838</c:v>
                </c:pt>
                <c:pt idx="3984">
                  <c:v>9823325</c:v>
                </c:pt>
                <c:pt idx="3985">
                  <c:v>9824086</c:v>
                </c:pt>
                <c:pt idx="3986">
                  <c:v>9825262</c:v>
                </c:pt>
                <c:pt idx="3987">
                  <c:v>9826947</c:v>
                </c:pt>
                <c:pt idx="3988">
                  <c:v>9829176</c:v>
                </c:pt>
                <c:pt idx="3989">
                  <c:v>9831908</c:v>
                </c:pt>
                <c:pt idx="3990">
                  <c:v>9835032</c:v>
                </c:pt>
                <c:pt idx="3991">
                  <c:v>9838387</c:v>
                </c:pt>
                <c:pt idx="3992">
                  <c:v>9841791</c:v>
                </c:pt>
                <c:pt idx="3993">
                  <c:v>9845065</c:v>
                </c:pt>
                <c:pt idx="3994">
                  <c:v>9848067</c:v>
                </c:pt>
                <c:pt idx="3995">
                  <c:v>9850705</c:v>
                </c:pt>
                <c:pt idx="3996">
                  <c:v>9852933</c:v>
                </c:pt>
                <c:pt idx="3997">
                  <c:v>9854762</c:v>
                </c:pt>
                <c:pt idx="3998">
                  <c:v>9856240</c:v>
                </c:pt>
                <c:pt idx="3999">
                  <c:v>9857439</c:v>
                </c:pt>
                <c:pt idx="4000">
                  <c:v>9858438</c:v>
                </c:pt>
                <c:pt idx="4001">
                  <c:v>9859299</c:v>
                </c:pt>
                <c:pt idx="4002">
                  <c:v>9860052</c:v>
                </c:pt>
                <c:pt idx="4003">
                  <c:v>9860684</c:v>
                </c:pt>
                <c:pt idx="4004">
                  <c:v>9861139</c:v>
                </c:pt>
                <c:pt idx="4005">
                  <c:v>9861327</c:v>
                </c:pt>
                <c:pt idx="4006">
                  <c:v>9861158</c:v>
                </c:pt>
                <c:pt idx="4007">
                  <c:v>9860564</c:v>
                </c:pt>
                <c:pt idx="4008">
                  <c:v>9859520</c:v>
                </c:pt>
                <c:pt idx="4009">
                  <c:v>9858053</c:v>
                </c:pt>
                <c:pt idx="4010">
                  <c:v>9856239</c:v>
                </c:pt>
                <c:pt idx="4011">
                  <c:v>9854176</c:v>
                </c:pt>
                <c:pt idx="4012">
                  <c:v>9851947</c:v>
                </c:pt>
                <c:pt idx="4013">
                  <c:v>9849606</c:v>
                </c:pt>
                <c:pt idx="4014">
                  <c:v>9847155</c:v>
                </c:pt>
                <c:pt idx="4015">
                  <c:v>9844557</c:v>
                </c:pt>
                <c:pt idx="4016">
                  <c:v>9841739</c:v>
                </c:pt>
                <c:pt idx="4017">
                  <c:v>9838623</c:v>
                </c:pt>
                <c:pt idx="4018">
                  <c:v>9835153</c:v>
                </c:pt>
                <c:pt idx="4019">
                  <c:v>9831304</c:v>
                </c:pt>
                <c:pt idx="4020">
                  <c:v>9827100</c:v>
                </c:pt>
                <c:pt idx="4021">
                  <c:v>9822607</c:v>
                </c:pt>
                <c:pt idx="4022">
                  <c:v>9817912</c:v>
                </c:pt>
                <c:pt idx="4023">
                  <c:v>9813123</c:v>
                </c:pt>
                <c:pt idx="4024">
                  <c:v>9808361</c:v>
                </c:pt>
                <c:pt idx="4025">
                  <c:v>9803725</c:v>
                </c:pt>
                <c:pt idx="4026">
                  <c:v>9799297</c:v>
                </c:pt>
                <c:pt idx="4027">
                  <c:v>9795123</c:v>
                </c:pt>
                <c:pt idx="4028">
                  <c:v>9791193</c:v>
                </c:pt>
                <c:pt idx="4029">
                  <c:v>9787443</c:v>
                </c:pt>
                <c:pt idx="4030">
                  <c:v>9783761</c:v>
                </c:pt>
                <c:pt idx="4031">
                  <c:v>9780005</c:v>
                </c:pt>
                <c:pt idx="4032">
                  <c:v>9776030</c:v>
                </c:pt>
                <c:pt idx="4033">
                  <c:v>9771732</c:v>
                </c:pt>
                <c:pt idx="4034">
                  <c:v>9767074</c:v>
                </c:pt>
                <c:pt idx="4035">
                  <c:v>9762094</c:v>
                </c:pt>
                <c:pt idx="4036">
                  <c:v>9756895</c:v>
                </c:pt>
                <c:pt idx="4037">
                  <c:v>9751628</c:v>
                </c:pt>
                <c:pt idx="4038">
                  <c:v>9746439</c:v>
                </c:pt>
                <c:pt idx="4039">
                  <c:v>9741444</c:v>
                </c:pt>
                <c:pt idx="4040">
                  <c:v>9736713</c:v>
                </c:pt>
                <c:pt idx="4041">
                  <c:v>9732252</c:v>
                </c:pt>
                <c:pt idx="4042">
                  <c:v>9728030</c:v>
                </c:pt>
                <c:pt idx="4043">
                  <c:v>9723993</c:v>
                </c:pt>
                <c:pt idx="4044">
                  <c:v>9720065</c:v>
                </c:pt>
                <c:pt idx="4045">
                  <c:v>9716169</c:v>
                </c:pt>
                <c:pt idx="4046">
                  <c:v>9712209</c:v>
                </c:pt>
                <c:pt idx="4047">
                  <c:v>9708065</c:v>
                </c:pt>
                <c:pt idx="4048">
                  <c:v>9703582</c:v>
                </c:pt>
                <c:pt idx="4049">
                  <c:v>9698586</c:v>
                </c:pt>
                <c:pt idx="4050">
                  <c:v>9692898</c:v>
                </c:pt>
                <c:pt idx="4051">
                  <c:v>9686383</c:v>
                </c:pt>
                <c:pt idx="4052">
                  <c:v>9678989</c:v>
                </c:pt>
                <c:pt idx="4053">
                  <c:v>9670766</c:v>
                </c:pt>
                <c:pt idx="4054">
                  <c:v>9661871</c:v>
                </c:pt>
                <c:pt idx="4055">
                  <c:v>9652547</c:v>
                </c:pt>
                <c:pt idx="4056">
                  <c:v>9643089</c:v>
                </c:pt>
                <c:pt idx="4057">
                  <c:v>9633791</c:v>
                </c:pt>
                <c:pt idx="4058">
                  <c:v>9624914</c:v>
                </c:pt>
                <c:pt idx="4059">
                  <c:v>9616671</c:v>
                </c:pt>
                <c:pt idx="4060">
                  <c:v>9609208</c:v>
                </c:pt>
                <c:pt idx="4061">
                  <c:v>9602628</c:v>
                </c:pt>
                <c:pt idx="4062">
                  <c:v>9596987</c:v>
                </c:pt>
                <c:pt idx="4063">
                  <c:v>9592317</c:v>
                </c:pt>
                <c:pt idx="4064">
                  <c:v>9588615</c:v>
                </c:pt>
                <c:pt idx="4065">
                  <c:v>9585863</c:v>
                </c:pt>
                <c:pt idx="4066">
                  <c:v>9584011</c:v>
                </c:pt>
                <c:pt idx="4067">
                  <c:v>9582993</c:v>
                </c:pt>
                <c:pt idx="4068">
                  <c:v>9582716</c:v>
                </c:pt>
                <c:pt idx="4069">
                  <c:v>9583056</c:v>
                </c:pt>
                <c:pt idx="4070">
                  <c:v>9583862</c:v>
                </c:pt>
                <c:pt idx="4071">
                  <c:v>9584947</c:v>
                </c:pt>
                <c:pt idx="4072">
                  <c:v>9586111</c:v>
                </c:pt>
                <c:pt idx="4073">
                  <c:v>9587153</c:v>
                </c:pt>
                <c:pt idx="4074">
                  <c:v>9587926</c:v>
                </c:pt>
                <c:pt idx="4075">
                  <c:v>9588351</c:v>
                </c:pt>
                <c:pt idx="4076">
                  <c:v>9588453</c:v>
                </c:pt>
                <c:pt idx="4077">
                  <c:v>9588348</c:v>
                </c:pt>
                <c:pt idx="4078">
                  <c:v>9588207</c:v>
                </c:pt>
                <c:pt idx="4079">
                  <c:v>9588210</c:v>
                </c:pt>
                <c:pt idx="4080">
                  <c:v>9588477</c:v>
                </c:pt>
                <c:pt idx="4081">
                  <c:v>9589030</c:v>
                </c:pt>
                <c:pt idx="4082">
                  <c:v>9589794</c:v>
                </c:pt>
                <c:pt idx="4083">
                  <c:v>9590606</c:v>
                </c:pt>
                <c:pt idx="4084">
                  <c:v>9591263</c:v>
                </c:pt>
                <c:pt idx="4085">
                  <c:v>9591576</c:v>
                </c:pt>
                <c:pt idx="4086">
                  <c:v>9591422</c:v>
                </c:pt>
                <c:pt idx="4087">
                  <c:v>9590747</c:v>
                </c:pt>
                <c:pt idx="4088">
                  <c:v>9589574</c:v>
                </c:pt>
                <c:pt idx="4089">
                  <c:v>9587974</c:v>
                </c:pt>
                <c:pt idx="4090">
                  <c:v>9586037</c:v>
                </c:pt>
                <c:pt idx="4091">
                  <c:v>9583833</c:v>
                </c:pt>
                <c:pt idx="4092">
                  <c:v>9581378</c:v>
                </c:pt>
                <c:pt idx="4093">
                  <c:v>9578633</c:v>
                </c:pt>
                <c:pt idx="4094">
                  <c:v>9575494</c:v>
                </c:pt>
                <c:pt idx="4095">
                  <c:v>9571813</c:v>
                </c:pt>
                <c:pt idx="4096">
                  <c:v>9567407</c:v>
                </c:pt>
                <c:pt idx="4097">
                  <c:v>9562097</c:v>
                </c:pt>
                <c:pt idx="4098">
                  <c:v>9555752</c:v>
                </c:pt>
                <c:pt idx="4099">
                  <c:v>9548283</c:v>
                </c:pt>
                <c:pt idx="4100">
                  <c:v>9539692</c:v>
                </c:pt>
                <c:pt idx="4101">
                  <c:v>9530049</c:v>
                </c:pt>
                <c:pt idx="4102">
                  <c:v>9519487</c:v>
                </c:pt>
                <c:pt idx="4103">
                  <c:v>9508189</c:v>
                </c:pt>
                <c:pt idx="4104">
                  <c:v>9496345</c:v>
                </c:pt>
                <c:pt idx="4105">
                  <c:v>9484126</c:v>
                </c:pt>
                <c:pt idx="4106">
                  <c:v>9471680</c:v>
                </c:pt>
                <c:pt idx="4107">
                  <c:v>9459115</c:v>
                </c:pt>
                <c:pt idx="4108">
                  <c:v>9446500</c:v>
                </c:pt>
                <c:pt idx="4109">
                  <c:v>9433901</c:v>
                </c:pt>
                <c:pt idx="4110">
                  <c:v>9421395</c:v>
                </c:pt>
                <c:pt idx="4111">
                  <c:v>9409077</c:v>
                </c:pt>
                <c:pt idx="4112">
                  <c:v>9397079</c:v>
                </c:pt>
                <c:pt idx="4113">
                  <c:v>9385540</c:v>
                </c:pt>
                <c:pt idx="4114">
                  <c:v>9374599</c:v>
                </c:pt>
                <c:pt idx="4115">
                  <c:v>9364362</c:v>
                </c:pt>
                <c:pt idx="4116">
                  <c:v>9354892</c:v>
                </c:pt>
                <c:pt idx="4117">
                  <c:v>9346204</c:v>
                </c:pt>
                <c:pt idx="4118">
                  <c:v>9338277</c:v>
                </c:pt>
                <c:pt idx="4119">
                  <c:v>9331083</c:v>
                </c:pt>
                <c:pt idx="4120">
                  <c:v>9324610</c:v>
                </c:pt>
                <c:pt idx="4121">
                  <c:v>9318887</c:v>
                </c:pt>
                <c:pt idx="4122">
                  <c:v>9313992</c:v>
                </c:pt>
                <c:pt idx="4123">
                  <c:v>9310039</c:v>
                </c:pt>
                <c:pt idx="4124">
                  <c:v>9307157</c:v>
                </c:pt>
                <c:pt idx="4125">
                  <c:v>9305444</c:v>
                </c:pt>
                <c:pt idx="4126">
                  <c:v>9304939</c:v>
                </c:pt>
                <c:pt idx="4127">
                  <c:v>9305606</c:v>
                </c:pt>
                <c:pt idx="4128">
                  <c:v>9307321</c:v>
                </c:pt>
                <c:pt idx="4129">
                  <c:v>9309902</c:v>
                </c:pt>
                <c:pt idx="4130">
                  <c:v>9313148</c:v>
                </c:pt>
                <c:pt idx="4131">
                  <c:v>9316873</c:v>
                </c:pt>
                <c:pt idx="4132">
                  <c:v>9320959</c:v>
                </c:pt>
                <c:pt idx="4133">
                  <c:v>9325372</c:v>
                </c:pt>
                <c:pt idx="4134">
                  <c:v>9330170</c:v>
                </c:pt>
                <c:pt idx="4135">
                  <c:v>9335483</c:v>
                </c:pt>
                <c:pt idx="4136">
                  <c:v>9341462</c:v>
                </c:pt>
                <c:pt idx="4137">
                  <c:v>9348253</c:v>
                </c:pt>
                <c:pt idx="4138">
                  <c:v>9355953</c:v>
                </c:pt>
                <c:pt idx="4139">
                  <c:v>9364592</c:v>
                </c:pt>
                <c:pt idx="4140">
                  <c:v>9374125</c:v>
                </c:pt>
                <c:pt idx="4141">
                  <c:v>9384467</c:v>
                </c:pt>
                <c:pt idx="4142">
                  <c:v>9395495</c:v>
                </c:pt>
                <c:pt idx="4143">
                  <c:v>9407092</c:v>
                </c:pt>
                <c:pt idx="4144">
                  <c:v>9419139</c:v>
                </c:pt>
                <c:pt idx="4145">
                  <c:v>9431535</c:v>
                </c:pt>
                <c:pt idx="4146">
                  <c:v>9444179</c:v>
                </c:pt>
                <c:pt idx="4147">
                  <c:v>9456959</c:v>
                </c:pt>
                <c:pt idx="4148">
                  <c:v>9469752</c:v>
                </c:pt>
                <c:pt idx="4149">
                  <c:v>9482411</c:v>
                </c:pt>
                <c:pt idx="4150">
                  <c:v>9494788</c:v>
                </c:pt>
                <c:pt idx="4151">
                  <c:v>9506734</c:v>
                </c:pt>
                <c:pt idx="4152">
                  <c:v>9518128</c:v>
                </c:pt>
                <c:pt idx="4153">
                  <c:v>9528882</c:v>
                </c:pt>
                <c:pt idx="4154">
                  <c:v>9538972</c:v>
                </c:pt>
                <c:pt idx="4155">
                  <c:v>9548428</c:v>
                </c:pt>
                <c:pt idx="4156">
                  <c:v>9557346</c:v>
                </c:pt>
                <c:pt idx="4157">
                  <c:v>9565874</c:v>
                </c:pt>
                <c:pt idx="4158">
                  <c:v>9574195</c:v>
                </c:pt>
                <c:pt idx="4159">
                  <c:v>9582512</c:v>
                </c:pt>
                <c:pt idx="4160">
                  <c:v>9591016</c:v>
                </c:pt>
                <c:pt idx="4161">
                  <c:v>9599855</c:v>
                </c:pt>
                <c:pt idx="4162">
                  <c:v>9609115</c:v>
                </c:pt>
                <c:pt idx="4163">
                  <c:v>9618797</c:v>
                </c:pt>
                <c:pt idx="4164">
                  <c:v>9628828</c:v>
                </c:pt>
                <c:pt idx="4165">
                  <c:v>9639088</c:v>
                </c:pt>
                <c:pt idx="4166">
                  <c:v>9649427</c:v>
                </c:pt>
                <c:pt idx="4167">
                  <c:v>9659723</c:v>
                </c:pt>
                <c:pt idx="4168">
                  <c:v>9669901</c:v>
                </c:pt>
                <c:pt idx="4169">
                  <c:v>9679942</c:v>
                </c:pt>
                <c:pt idx="4170">
                  <c:v>9689872</c:v>
                </c:pt>
                <c:pt idx="4171">
                  <c:v>9699729</c:v>
                </c:pt>
                <c:pt idx="4172">
                  <c:v>9709529</c:v>
                </c:pt>
                <c:pt idx="4173">
                  <c:v>9719250</c:v>
                </c:pt>
                <c:pt idx="4174">
                  <c:v>9728834</c:v>
                </c:pt>
                <c:pt idx="4175">
                  <c:v>9738205</c:v>
                </c:pt>
                <c:pt idx="4176">
                  <c:v>9747310</c:v>
                </c:pt>
                <c:pt idx="4177">
                  <c:v>9756139</c:v>
                </c:pt>
                <c:pt idx="4178">
                  <c:v>9764733</c:v>
                </c:pt>
                <c:pt idx="4179">
                  <c:v>9773181</c:v>
                </c:pt>
                <c:pt idx="4180">
                  <c:v>9781588</c:v>
                </c:pt>
                <c:pt idx="4181">
                  <c:v>9790037</c:v>
                </c:pt>
                <c:pt idx="4182">
                  <c:v>9798574</c:v>
                </c:pt>
                <c:pt idx="4183">
                  <c:v>9807195</c:v>
                </c:pt>
                <c:pt idx="4184">
                  <c:v>9815845</c:v>
                </c:pt>
                <c:pt idx="4185">
                  <c:v>9824438</c:v>
                </c:pt>
                <c:pt idx="4186">
                  <c:v>9832877</c:v>
                </c:pt>
                <c:pt idx="4187">
                  <c:v>9841072</c:v>
                </c:pt>
                <c:pt idx="4188">
                  <c:v>9848943</c:v>
                </c:pt>
                <c:pt idx="4189">
                  <c:v>9856432</c:v>
                </c:pt>
                <c:pt idx="4190">
                  <c:v>9863493</c:v>
                </c:pt>
                <c:pt idx="4191">
                  <c:v>9870102</c:v>
                </c:pt>
                <c:pt idx="4192">
                  <c:v>9876231</c:v>
                </c:pt>
                <c:pt idx="4193">
                  <c:v>9881886</c:v>
                </c:pt>
                <c:pt idx="4194">
                  <c:v>9887081</c:v>
                </c:pt>
                <c:pt idx="4195">
                  <c:v>9891853</c:v>
                </c:pt>
                <c:pt idx="4196">
                  <c:v>9896263</c:v>
                </c:pt>
                <c:pt idx="4197">
                  <c:v>9900380</c:v>
                </c:pt>
                <c:pt idx="4198">
                  <c:v>9904267</c:v>
                </c:pt>
                <c:pt idx="4199">
                  <c:v>9907969</c:v>
                </c:pt>
                <c:pt idx="4200">
                  <c:v>9911500</c:v>
                </c:pt>
                <c:pt idx="4201">
                  <c:v>9914841</c:v>
                </c:pt>
                <c:pt idx="4202">
                  <c:v>9917958</c:v>
                </c:pt>
                <c:pt idx="4203">
                  <c:v>9920807</c:v>
                </c:pt>
                <c:pt idx="4204">
                  <c:v>9923373</c:v>
                </c:pt>
                <c:pt idx="4205">
                  <c:v>9925654</c:v>
                </c:pt>
                <c:pt idx="4206">
                  <c:v>9927689</c:v>
                </c:pt>
                <c:pt idx="4207">
                  <c:v>9929540</c:v>
                </c:pt>
                <c:pt idx="4208">
                  <c:v>9931278</c:v>
                </c:pt>
                <c:pt idx="4209">
                  <c:v>9932975</c:v>
                </c:pt>
                <c:pt idx="4210">
                  <c:v>9934698</c:v>
                </c:pt>
                <c:pt idx="4211">
                  <c:v>9936493</c:v>
                </c:pt>
                <c:pt idx="4212">
                  <c:v>9938404</c:v>
                </c:pt>
                <c:pt idx="4213">
                  <c:v>9940462</c:v>
                </c:pt>
                <c:pt idx="4214">
                  <c:v>9942677</c:v>
                </c:pt>
                <c:pt idx="4215">
                  <c:v>9945038</c:v>
                </c:pt>
                <c:pt idx="4216">
                  <c:v>9947498</c:v>
                </c:pt>
                <c:pt idx="4217">
                  <c:v>9949989</c:v>
                </c:pt>
                <c:pt idx="4218">
                  <c:v>9952416</c:v>
                </c:pt>
                <c:pt idx="4219">
                  <c:v>9954684</c:v>
                </c:pt>
                <c:pt idx="4220">
                  <c:v>9956713</c:v>
                </c:pt>
                <c:pt idx="4221">
                  <c:v>9958454</c:v>
                </c:pt>
                <c:pt idx="4222">
                  <c:v>9959898</c:v>
                </c:pt>
                <c:pt idx="4223">
                  <c:v>9961068</c:v>
                </c:pt>
                <c:pt idx="4224">
                  <c:v>9962016</c:v>
                </c:pt>
                <c:pt idx="4225">
                  <c:v>9962802</c:v>
                </c:pt>
                <c:pt idx="4226">
                  <c:v>9963488</c:v>
                </c:pt>
                <c:pt idx="4227">
                  <c:v>9964126</c:v>
                </c:pt>
                <c:pt idx="4228">
                  <c:v>9964762</c:v>
                </c:pt>
                <c:pt idx="4229">
                  <c:v>9965428</c:v>
                </c:pt>
                <c:pt idx="4230">
                  <c:v>9966138</c:v>
                </c:pt>
                <c:pt idx="4231">
                  <c:v>9966892</c:v>
                </c:pt>
                <c:pt idx="4232">
                  <c:v>9967667</c:v>
                </c:pt>
                <c:pt idx="4233">
                  <c:v>9968422</c:v>
                </c:pt>
                <c:pt idx="4234">
                  <c:v>9969125</c:v>
                </c:pt>
                <c:pt idx="4235">
                  <c:v>9969752</c:v>
                </c:pt>
                <c:pt idx="4236">
                  <c:v>9970311</c:v>
                </c:pt>
                <c:pt idx="4237">
                  <c:v>9970828</c:v>
                </c:pt>
                <c:pt idx="4238">
                  <c:v>9971338</c:v>
                </c:pt>
                <c:pt idx="4239">
                  <c:v>9971862</c:v>
                </c:pt>
                <c:pt idx="4240">
                  <c:v>9972385</c:v>
                </c:pt>
                <c:pt idx="4241">
                  <c:v>9972855</c:v>
                </c:pt>
                <c:pt idx="4242">
                  <c:v>9973201</c:v>
                </c:pt>
                <c:pt idx="4243">
                  <c:v>9973352</c:v>
                </c:pt>
                <c:pt idx="4244">
                  <c:v>9973279</c:v>
                </c:pt>
                <c:pt idx="4245">
                  <c:v>9973013</c:v>
                </c:pt>
                <c:pt idx="4246">
                  <c:v>9972631</c:v>
                </c:pt>
                <c:pt idx="4247">
                  <c:v>9972250</c:v>
                </c:pt>
                <c:pt idx="4248">
                  <c:v>9971975</c:v>
                </c:pt>
                <c:pt idx="4249">
                  <c:v>9971873</c:v>
                </c:pt>
                <c:pt idx="4250">
                  <c:v>9971960</c:v>
                </c:pt>
                <c:pt idx="4251">
                  <c:v>9972194</c:v>
                </c:pt>
                <c:pt idx="4252">
                  <c:v>9972508</c:v>
                </c:pt>
                <c:pt idx="4253">
                  <c:v>9972826</c:v>
                </c:pt>
                <c:pt idx="4254">
                  <c:v>9973100</c:v>
                </c:pt>
                <c:pt idx="4255">
                  <c:v>9973314</c:v>
                </c:pt>
                <c:pt idx="4256">
                  <c:v>9973485</c:v>
                </c:pt>
                <c:pt idx="4257">
                  <c:v>9973654</c:v>
                </c:pt>
                <c:pt idx="4258">
                  <c:v>9973859</c:v>
                </c:pt>
                <c:pt idx="4259">
                  <c:v>9974112</c:v>
                </c:pt>
                <c:pt idx="4260">
                  <c:v>9974396</c:v>
                </c:pt>
                <c:pt idx="4261">
                  <c:v>9974656</c:v>
                </c:pt>
                <c:pt idx="4262">
                  <c:v>9974828</c:v>
                </c:pt>
                <c:pt idx="4263">
                  <c:v>9974857</c:v>
                </c:pt>
                <c:pt idx="4264">
                  <c:v>9974713</c:v>
                </c:pt>
                <c:pt idx="4265">
                  <c:v>9974423</c:v>
                </c:pt>
                <c:pt idx="4266">
                  <c:v>9974053</c:v>
                </c:pt>
                <c:pt idx="4267">
                  <c:v>9973686</c:v>
                </c:pt>
                <c:pt idx="4268">
                  <c:v>9973391</c:v>
                </c:pt>
                <c:pt idx="4269">
                  <c:v>9973192</c:v>
                </c:pt>
                <c:pt idx="4270">
                  <c:v>9973061</c:v>
                </c:pt>
                <c:pt idx="4271">
                  <c:v>9972926</c:v>
                </c:pt>
                <c:pt idx="4272">
                  <c:v>9972687</c:v>
                </c:pt>
                <c:pt idx="4273">
                  <c:v>9972264</c:v>
                </c:pt>
                <c:pt idx="4274">
                  <c:v>9971613</c:v>
                </c:pt>
                <c:pt idx="4275">
                  <c:v>9970738</c:v>
                </c:pt>
                <c:pt idx="4276">
                  <c:v>9969685</c:v>
                </c:pt>
                <c:pt idx="4277">
                  <c:v>9968528</c:v>
                </c:pt>
                <c:pt idx="4278">
                  <c:v>9967331</c:v>
                </c:pt>
                <c:pt idx="4279">
                  <c:v>9966148</c:v>
                </c:pt>
                <c:pt idx="4280">
                  <c:v>9965004</c:v>
                </c:pt>
                <c:pt idx="4281">
                  <c:v>9963891</c:v>
                </c:pt>
                <c:pt idx="4282">
                  <c:v>9962788</c:v>
                </c:pt>
                <c:pt idx="4283">
                  <c:v>9961668</c:v>
                </c:pt>
                <c:pt idx="4284">
                  <c:v>9960516</c:v>
                </c:pt>
                <c:pt idx="4285">
                  <c:v>9959338</c:v>
                </c:pt>
                <c:pt idx="4286">
                  <c:v>9958176</c:v>
                </c:pt>
                <c:pt idx="4287">
                  <c:v>9957082</c:v>
                </c:pt>
                <c:pt idx="4288">
                  <c:v>9956117</c:v>
                </c:pt>
                <c:pt idx="4289">
                  <c:v>9955304</c:v>
                </c:pt>
                <c:pt idx="4290">
                  <c:v>9954607</c:v>
                </c:pt>
                <c:pt idx="4291">
                  <c:v>9953924</c:v>
                </c:pt>
                <c:pt idx="4292">
                  <c:v>9953112</c:v>
                </c:pt>
                <c:pt idx="4293">
                  <c:v>9952013</c:v>
                </c:pt>
                <c:pt idx="4294">
                  <c:v>9950524</c:v>
                </c:pt>
                <c:pt idx="4295">
                  <c:v>9948642</c:v>
                </c:pt>
                <c:pt idx="4296">
                  <c:v>9946461</c:v>
                </c:pt>
                <c:pt idx="4297">
                  <c:v>9944186</c:v>
                </c:pt>
                <c:pt idx="4298">
                  <c:v>9942046</c:v>
                </c:pt>
                <c:pt idx="4299">
                  <c:v>9940255</c:v>
                </c:pt>
                <c:pt idx="4300">
                  <c:v>9938927</c:v>
                </c:pt>
                <c:pt idx="4301">
                  <c:v>9938070</c:v>
                </c:pt>
                <c:pt idx="4302">
                  <c:v>9937572</c:v>
                </c:pt>
                <c:pt idx="4303">
                  <c:v>9937256</c:v>
                </c:pt>
                <c:pt idx="4304">
                  <c:v>9936932</c:v>
                </c:pt>
                <c:pt idx="4305">
                  <c:v>9936465</c:v>
                </c:pt>
                <c:pt idx="4306">
                  <c:v>9935828</c:v>
                </c:pt>
                <c:pt idx="4307">
                  <c:v>9935094</c:v>
                </c:pt>
                <c:pt idx="4308">
                  <c:v>9934431</c:v>
                </c:pt>
                <c:pt idx="4309">
                  <c:v>9934048</c:v>
                </c:pt>
                <c:pt idx="4310">
                  <c:v>9934138</c:v>
                </c:pt>
                <c:pt idx="4311">
                  <c:v>9934808</c:v>
                </c:pt>
                <c:pt idx="4312">
                  <c:v>9936073</c:v>
                </c:pt>
                <c:pt idx="4313">
                  <c:v>9937834</c:v>
                </c:pt>
                <c:pt idx="4314">
                  <c:v>9939914</c:v>
                </c:pt>
                <c:pt idx="4315">
                  <c:v>9942103</c:v>
                </c:pt>
                <c:pt idx="4316">
                  <c:v>9944197</c:v>
                </c:pt>
                <c:pt idx="4317">
                  <c:v>9946047</c:v>
                </c:pt>
                <c:pt idx="4318">
                  <c:v>9947552</c:v>
                </c:pt>
                <c:pt idx="4319">
                  <c:v>9948673</c:v>
                </c:pt>
                <c:pt idx="4320">
                  <c:v>9949406</c:v>
                </c:pt>
                <c:pt idx="4321">
                  <c:v>9949780</c:v>
                </c:pt>
                <c:pt idx="4322">
                  <c:v>9949853</c:v>
                </c:pt>
                <c:pt idx="4323">
                  <c:v>9949704</c:v>
                </c:pt>
                <c:pt idx="4324">
                  <c:v>9949445</c:v>
                </c:pt>
                <c:pt idx="4325">
                  <c:v>9949193</c:v>
                </c:pt>
                <c:pt idx="4326">
                  <c:v>9949063</c:v>
                </c:pt>
                <c:pt idx="4327">
                  <c:v>9949144</c:v>
                </c:pt>
                <c:pt idx="4328">
                  <c:v>9949467</c:v>
                </c:pt>
                <c:pt idx="4329">
                  <c:v>9950019</c:v>
                </c:pt>
                <c:pt idx="4330">
                  <c:v>9950753</c:v>
                </c:pt>
                <c:pt idx="4331">
                  <c:v>9951619</c:v>
                </c:pt>
                <c:pt idx="4332">
                  <c:v>9952572</c:v>
                </c:pt>
                <c:pt idx="4333">
                  <c:v>9953593</c:v>
                </c:pt>
                <c:pt idx="4334">
                  <c:v>9954688</c:v>
                </c:pt>
                <c:pt idx="4335">
                  <c:v>9955856</c:v>
                </c:pt>
                <c:pt idx="4336">
                  <c:v>9957086</c:v>
                </c:pt>
                <c:pt idx="4337">
                  <c:v>9958345</c:v>
                </c:pt>
                <c:pt idx="4338">
                  <c:v>9959584</c:v>
                </c:pt>
                <c:pt idx="4339">
                  <c:v>9960738</c:v>
                </c:pt>
                <c:pt idx="4340">
                  <c:v>9961749</c:v>
                </c:pt>
                <c:pt idx="4341">
                  <c:v>9962571</c:v>
                </c:pt>
                <c:pt idx="4342">
                  <c:v>9963174</c:v>
                </c:pt>
                <c:pt idx="4343">
                  <c:v>9963535</c:v>
                </c:pt>
                <c:pt idx="4344">
                  <c:v>9963647</c:v>
                </c:pt>
                <c:pt idx="4345">
                  <c:v>9963534</c:v>
                </c:pt>
                <c:pt idx="4346">
                  <c:v>9963237</c:v>
                </c:pt>
                <c:pt idx="4347">
                  <c:v>9962842</c:v>
                </c:pt>
                <c:pt idx="4348">
                  <c:v>9962447</c:v>
                </c:pt>
                <c:pt idx="4349">
                  <c:v>9962155</c:v>
                </c:pt>
                <c:pt idx="4350">
                  <c:v>9962047</c:v>
                </c:pt>
                <c:pt idx="4351">
                  <c:v>9962153</c:v>
                </c:pt>
                <c:pt idx="4352">
                  <c:v>9962450</c:v>
                </c:pt>
                <c:pt idx="4353">
                  <c:v>9962852</c:v>
                </c:pt>
                <c:pt idx="4354">
                  <c:v>9963246</c:v>
                </c:pt>
                <c:pt idx="4355">
                  <c:v>9963492</c:v>
                </c:pt>
                <c:pt idx="4356">
                  <c:v>9963480</c:v>
                </c:pt>
                <c:pt idx="4357">
                  <c:v>9963126</c:v>
                </c:pt>
                <c:pt idx="4358">
                  <c:v>9962415</c:v>
                </c:pt>
                <c:pt idx="4359">
                  <c:v>9961404</c:v>
                </c:pt>
                <c:pt idx="4360">
                  <c:v>9960217</c:v>
                </c:pt>
                <c:pt idx="4361">
                  <c:v>9959030</c:v>
                </c:pt>
                <c:pt idx="4362">
                  <c:v>9958028</c:v>
                </c:pt>
                <c:pt idx="4363">
                  <c:v>9957364</c:v>
                </c:pt>
                <c:pt idx="4364">
                  <c:v>9957117</c:v>
                </c:pt>
                <c:pt idx="4365">
                  <c:v>9957248</c:v>
                </c:pt>
                <c:pt idx="4366">
                  <c:v>9957636</c:v>
                </c:pt>
                <c:pt idx="4367">
                  <c:v>9958087</c:v>
                </c:pt>
                <c:pt idx="4368">
                  <c:v>9958404</c:v>
                </c:pt>
                <c:pt idx="4369">
                  <c:v>9958422</c:v>
                </c:pt>
                <c:pt idx="4370">
                  <c:v>9958051</c:v>
                </c:pt>
                <c:pt idx="4371">
                  <c:v>9957278</c:v>
                </c:pt>
                <c:pt idx="4372">
                  <c:v>9956154</c:v>
                </c:pt>
                <c:pt idx="4373">
                  <c:v>9954775</c:v>
                </c:pt>
                <c:pt idx="4374">
                  <c:v>9953255</c:v>
                </c:pt>
                <c:pt idx="4375">
                  <c:v>9951727</c:v>
                </c:pt>
                <c:pt idx="4376">
                  <c:v>9950326</c:v>
                </c:pt>
                <c:pt idx="4377">
                  <c:v>9949168</c:v>
                </c:pt>
                <c:pt idx="4378">
                  <c:v>9948357</c:v>
                </c:pt>
                <c:pt idx="4379">
                  <c:v>9947934</c:v>
                </c:pt>
                <c:pt idx="4380">
                  <c:v>9947865</c:v>
                </c:pt>
                <c:pt idx="4381">
                  <c:v>9948059</c:v>
                </c:pt>
                <c:pt idx="4382">
                  <c:v>9948373</c:v>
                </c:pt>
                <c:pt idx="4383">
                  <c:v>9948673</c:v>
                </c:pt>
                <c:pt idx="4384">
                  <c:v>9948866</c:v>
                </c:pt>
                <c:pt idx="4385">
                  <c:v>9948939</c:v>
                </c:pt>
                <c:pt idx="4386">
                  <c:v>9948959</c:v>
                </c:pt>
                <c:pt idx="4387">
                  <c:v>9949031</c:v>
                </c:pt>
                <c:pt idx="4388">
                  <c:v>9949264</c:v>
                </c:pt>
                <c:pt idx="4389">
                  <c:v>9949710</c:v>
                </c:pt>
                <c:pt idx="4390">
                  <c:v>9950358</c:v>
                </c:pt>
                <c:pt idx="4391">
                  <c:v>9951132</c:v>
                </c:pt>
                <c:pt idx="4392">
                  <c:v>9951948</c:v>
                </c:pt>
                <c:pt idx="4393">
                  <c:v>9952747</c:v>
                </c:pt>
                <c:pt idx="4394">
                  <c:v>9953537</c:v>
                </c:pt>
                <c:pt idx="4395">
                  <c:v>9954390</c:v>
                </c:pt>
                <c:pt idx="4396">
                  <c:v>9955399</c:v>
                </c:pt>
                <c:pt idx="4397">
                  <c:v>9956639</c:v>
                </c:pt>
                <c:pt idx="4398">
                  <c:v>9958109</c:v>
                </c:pt>
                <c:pt idx="4399">
                  <c:v>9959733</c:v>
                </c:pt>
                <c:pt idx="4400">
                  <c:v>9961362</c:v>
                </c:pt>
                <c:pt idx="4401">
                  <c:v>9962836</c:v>
                </c:pt>
                <c:pt idx="4402">
                  <c:v>9964030</c:v>
                </c:pt>
                <c:pt idx="4403">
                  <c:v>9964895</c:v>
                </c:pt>
                <c:pt idx="4404">
                  <c:v>9965453</c:v>
                </c:pt>
                <c:pt idx="4405">
                  <c:v>9965773</c:v>
                </c:pt>
                <c:pt idx="4406">
                  <c:v>9965927</c:v>
                </c:pt>
                <c:pt idx="4407">
                  <c:v>9965965</c:v>
                </c:pt>
                <c:pt idx="4408">
                  <c:v>9965903</c:v>
                </c:pt>
                <c:pt idx="4409">
                  <c:v>9965753</c:v>
                </c:pt>
                <c:pt idx="4410">
                  <c:v>9965548</c:v>
                </c:pt>
                <c:pt idx="4411">
                  <c:v>9965366</c:v>
                </c:pt>
                <c:pt idx="4412">
                  <c:v>9965318</c:v>
                </c:pt>
                <c:pt idx="4413">
                  <c:v>9965522</c:v>
                </c:pt>
                <c:pt idx="4414">
                  <c:v>9966058</c:v>
                </c:pt>
                <c:pt idx="4415">
                  <c:v>9966941</c:v>
                </c:pt>
                <c:pt idx="4416">
                  <c:v>9968104</c:v>
                </c:pt>
                <c:pt idx="4417">
                  <c:v>9969416</c:v>
                </c:pt>
                <c:pt idx="4418">
                  <c:v>9970717</c:v>
                </c:pt>
                <c:pt idx="4419">
                  <c:v>9971855</c:v>
                </c:pt>
                <c:pt idx="4420">
                  <c:v>9972711</c:v>
                </c:pt>
                <c:pt idx="4421">
                  <c:v>9973206</c:v>
                </c:pt>
                <c:pt idx="4422">
                  <c:v>9973315</c:v>
                </c:pt>
                <c:pt idx="4423">
                  <c:v>9973047</c:v>
                </c:pt>
                <c:pt idx="4424">
                  <c:v>9972453</c:v>
                </c:pt>
                <c:pt idx="4425">
                  <c:v>9971615</c:v>
                </c:pt>
                <c:pt idx="4426">
                  <c:v>9970648</c:v>
                </c:pt>
                <c:pt idx="4427">
                  <c:v>9969669</c:v>
                </c:pt>
                <c:pt idx="4428">
                  <c:v>9968787</c:v>
                </c:pt>
                <c:pt idx="4429">
                  <c:v>9968086</c:v>
                </c:pt>
                <c:pt idx="4430">
                  <c:v>9967599</c:v>
                </c:pt>
                <c:pt idx="4431">
                  <c:v>9967322</c:v>
                </c:pt>
                <c:pt idx="4432">
                  <c:v>9967200</c:v>
                </c:pt>
                <c:pt idx="4433">
                  <c:v>9967165</c:v>
                </c:pt>
                <c:pt idx="4434">
                  <c:v>9967152</c:v>
                </c:pt>
                <c:pt idx="4435">
                  <c:v>9967094</c:v>
                </c:pt>
                <c:pt idx="4436">
                  <c:v>9966959</c:v>
                </c:pt>
                <c:pt idx="4437">
                  <c:v>9966734</c:v>
                </c:pt>
                <c:pt idx="4438">
                  <c:v>9966422</c:v>
                </c:pt>
                <c:pt idx="4439">
                  <c:v>9966035</c:v>
                </c:pt>
                <c:pt idx="4440">
                  <c:v>9965568</c:v>
                </c:pt>
                <c:pt idx="4441">
                  <c:v>9965004</c:v>
                </c:pt>
                <c:pt idx="4442">
                  <c:v>9964305</c:v>
                </c:pt>
                <c:pt idx="4443">
                  <c:v>9963426</c:v>
                </c:pt>
                <c:pt idx="4444">
                  <c:v>9962329</c:v>
                </c:pt>
                <c:pt idx="4445">
                  <c:v>9961002</c:v>
                </c:pt>
                <c:pt idx="4446">
                  <c:v>9959460</c:v>
                </c:pt>
                <c:pt idx="4447">
                  <c:v>9957748</c:v>
                </c:pt>
                <c:pt idx="4448">
                  <c:v>9955934</c:v>
                </c:pt>
                <c:pt idx="4449">
                  <c:v>9954078</c:v>
                </c:pt>
                <c:pt idx="4450">
                  <c:v>9952240</c:v>
                </c:pt>
                <c:pt idx="4451">
                  <c:v>9950457</c:v>
                </c:pt>
                <c:pt idx="4452">
                  <c:v>9948761</c:v>
                </c:pt>
                <c:pt idx="4453">
                  <c:v>9947163</c:v>
                </c:pt>
                <c:pt idx="4454">
                  <c:v>9945664</c:v>
                </c:pt>
                <c:pt idx="4455">
                  <c:v>9944241</c:v>
                </c:pt>
                <c:pt idx="4456">
                  <c:v>9942829</c:v>
                </c:pt>
                <c:pt idx="4457">
                  <c:v>9941331</c:v>
                </c:pt>
                <c:pt idx="4458">
                  <c:v>9939636</c:v>
                </c:pt>
                <c:pt idx="4459">
                  <c:v>9937631</c:v>
                </c:pt>
                <c:pt idx="4460">
                  <c:v>9935251</c:v>
                </c:pt>
                <c:pt idx="4461">
                  <c:v>9932484</c:v>
                </c:pt>
                <c:pt idx="4462">
                  <c:v>9929389</c:v>
                </c:pt>
                <c:pt idx="4463">
                  <c:v>9926063</c:v>
                </c:pt>
                <c:pt idx="4464">
                  <c:v>9922610</c:v>
                </c:pt>
                <c:pt idx="4465">
                  <c:v>9919104</c:v>
                </c:pt>
                <c:pt idx="4466">
                  <c:v>9915582</c:v>
                </c:pt>
                <c:pt idx="4467">
                  <c:v>9912035</c:v>
                </c:pt>
                <c:pt idx="4468">
                  <c:v>9908469</c:v>
                </c:pt>
                <c:pt idx="4469">
                  <c:v>9904928</c:v>
                </c:pt>
                <c:pt idx="4470">
                  <c:v>9901502</c:v>
                </c:pt>
                <c:pt idx="4471">
                  <c:v>9898338</c:v>
                </c:pt>
                <c:pt idx="4472">
                  <c:v>9895588</c:v>
                </c:pt>
                <c:pt idx="4473">
                  <c:v>9893369</c:v>
                </c:pt>
                <c:pt idx="4474">
                  <c:v>9891709</c:v>
                </c:pt>
                <c:pt idx="4475">
                  <c:v>9890532</c:v>
                </c:pt>
                <c:pt idx="4476">
                  <c:v>9889679</c:v>
                </c:pt>
                <c:pt idx="4477">
                  <c:v>9888953</c:v>
                </c:pt>
                <c:pt idx="4478">
                  <c:v>9888175</c:v>
                </c:pt>
                <c:pt idx="4479">
                  <c:v>9887229</c:v>
                </c:pt>
                <c:pt idx="4480">
                  <c:v>9886077</c:v>
                </c:pt>
                <c:pt idx="4481">
                  <c:v>9884753</c:v>
                </c:pt>
                <c:pt idx="4482">
                  <c:v>9883327</c:v>
                </c:pt>
                <c:pt idx="4483">
                  <c:v>9881883</c:v>
                </c:pt>
                <c:pt idx="4484">
                  <c:v>9880489</c:v>
                </c:pt>
                <c:pt idx="4485">
                  <c:v>9879198</c:v>
                </c:pt>
                <c:pt idx="4486">
                  <c:v>9878053</c:v>
                </c:pt>
                <c:pt idx="4487">
                  <c:v>9877081</c:v>
                </c:pt>
                <c:pt idx="4488">
                  <c:v>9876305</c:v>
                </c:pt>
                <c:pt idx="4489">
                  <c:v>9875713</c:v>
                </c:pt>
                <c:pt idx="4490">
                  <c:v>9875266</c:v>
                </c:pt>
                <c:pt idx="4491">
                  <c:v>9874876</c:v>
                </c:pt>
                <c:pt idx="4492">
                  <c:v>9874447</c:v>
                </c:pt>
                <c:pt idx="4493">
                  <c:v>9873889</c:v>
                </c:pt>
                <c:pt idx="4494">
                  <c:v>9873165</c:v>
                </c:pt>
                <c:pt idx="4495">
                  <c:v>9872303</c:v>
                </c:pt>
                <c:pt idx="4496">
                  <c:v>9871402</c:v>
                </c:pt>
                <c:pt idx="4497">
                  <c:v>9870598</c:v>
                </c:pt>
                <c:pt idx="4498">
                  <c:v>9870031</c:v>
                </c:pt>
                <c:pt idx="4499">
                  <c:v>9869801</c:v>
                </c:pt>
                <c:pt idx="4500">
                  <c:v>9869958</c:v>
                </c:pt>
                <c:pt idx="4501">
                  <c:v>9870488</c:v>
                </c:pt>
                <c:pt idx="4502">
                  <c:v>9871345</c:v>
                </c:pt>
                <c:pt idx="4503">
                  <c:v>9872465</c:v>
                </c:pt>
                <c:pt idx="4504">
                  <c:v>9873769</c:v>
                </c:pt>
                <c:pt idx="4505">
                  <c:v>9875181</c:v>
                </c:pt>
                <c:pt idx="4506">
                  <c:v>9876619</c:v>
                </c:pt>
                <c:pt idx="4507">
                  <c:v>9877993</c:v>
                </c:pt>
                <c:pt idx="4508">
                  <c:v>9879211</c:v>
                </c:pt>
                <c:pt idx="4509">
                  <c:v>9880199</c:v>
                </c:pt>
                <c:pt idx="4510">
                  <c:v>9880913</c:v>
                </c:pt>
                <c:pt idx="4511">
                  <c:v>9881355</c:v>
                </c:pt>
                <c:pt idx="4512">
                  <c:v>9881568</c:v>
                </c:pt>
                <c:pt idx="4513">
                  <c:v>9881628</c:v>
                </c:pt>
                <c:pt idx="4514">
                  <c:v>9881628</c:v>
                </c:pt>
                <c:pt idx="4515">
                  <c:v>9881641</c:v>
                </c:pt>
                <c:pt idx="4516">
                  <c:v>9881727</c:v>
                </c:pt>
                <c:pt idx="4517">
                  <c:v>9881911</c:v>
                </c:pt>
                <c:pt idx="4518">
                  <c:v>9882211</c:v>
                </c:pt>
                <c:pt idx="4519">
                  <c:v>9882628</c:v>
                </c:pt>
                <c:pt idx="4520">
                  <c:v>9883161</c:v>
                </c:pt>
                <c:pt idx="4521">
                  <c:v>9883818</c:v>
                </c:pt>
                <c:pt idx="4522">
                  <c:v>9884619</c:v>
                </c:pt>
                <c:pt idx="4523">
                  <c:v>9885583</c:v>
                </c:pt>
                <c:pt idx="4524">
                  <c:v>9886737</c:v>
                </c:pt>
                <c:pt idx="4525">
                  <c:v>9888087</c:v>
                </c:pt>
                <c:pt idx="4526">
                  <c:v>9889633</c:v>
                </c:pt>
                <c:pt idx="4527">
                  <c:v>9891334</c:v>
                </c:pt>
                <c:pt idx="4528">
                  <c:v>9893106</c:v>
                </c:pt>
                <c:pt idx="4529">
                  <c:v>9894833</c:v>
                </c:pt>
                <c:pt idx="4530">
                  <c:v>9896392</c:v>
                </c:pt>
                <c:pt idx="4531">
                  <c:v>9897658</c:v>
                </c:pt>
                <c:pt idx="4532">
                  <c:v>9898583</c:v>
                </c:pt>
                <c:pt idx="4533">
                  <c:v>9899185</c:v>
                </c:pt>
                <c:pt idx="4534">
                  <c:v>9899569</c:v>
                </c:pt>
                <c:pt idx="4535">
                  <c:v>9899901</c:v>
                </c:pt>
                <c:pt idx="4536">
                  <c:v>9900359</c:v>
                </c:pt>
                <c:pt idx="4537">
                  <c:v>9901086</c:v>
                </c:pt>
                <c:pt idx="4538">
                  <c:v>9902162</c:v>
                </c:pt>
                <c:pt idx="4539">
                  <c:v>9903584</c:v>
                </c:pt>
                <c:pt idx="4540">
                  <c:v>9905279</c:v>
                </c:pt>
                <c:pt idx="4541">
                  <c:v>9907144</c:v>
                </c:pt>
                <c:pt idx="4542">
                  <c:v>9909067</c:v>
                </c:pt>
                <c:pt idx="4543">
                  <c:v>9910961</c:v>
                </c:pt>
                <c:pt idx="4544">
                  <c:v>9912761</c:v>
                </c:pt>
                <c:pt idx="4545">
                  <c:v>9914422</c:v>
                </c:pt>
                <c:pt idx="4546">
                  <c:v>9915929</c:v>
                </c:pt>
                <c:pt idx="4547">
                  <c:v>9917262</c:v>
                </c:pt>
                <c:pt idx="4548">
                  <c:v>9918438</c:v>
                </c:pt>
                <c:pt idx="4549">
                  <c:v>9919483</c:v>
                </c:pt>
                <c:pt idx="4550">
                  <c:v>9920475</c:v>
                </c:pt>
                <c:pt idx="4551">
                  <c:v>9921504</c:v>
                </c:pt>
                <c:pt idx="4552">
                  <c:v>9922696</c:v>
                </c:pt>
                <c:pt idx="4553">
                  <c:v>9924151</c:v>
                </c:pt>
                <c:pt idx="4554">
                  <c:v>9925958</c:v>
                </c:pt>
                <c:pt idx="4555">
                  <c:v>9928160</c:v>
                </c:pt>
                <c:pt idx="4556">
                  <c:v>9930756</c:v>
                </c:pt>
                <c:pt idx="4557">
                  <c:v>9933707</c:v>
                </c:pt>
                <c:pt idx="4558">
                  <c:v>9936936</c:v>
                </c:pt>
                <c:pt idx="4559">
                  <c:v>9940353</c:v>
                </c:pt>
                <c:pt idx="4560">
                  <c:v>9943844</c:v>
                </c:pt>
                <c:pt idx="4561">
                  <c:v>9947289</c:v>
                </c:pt>
                <c:pt idx="4562">
                  <c:v>9950568</c:v>
                </c:pt>
                <c:pt idx="4563">
                  <c:v>9953581</c:v>
                </c:pt>
                <c:pt idx="4564">
                  <c:v>9956261</c:v>
                </c:pt>
                <c:pt idx="4565">
                  <c:v>9958589</c:v>
                </c:pt>
                <c:pt idx="4566">
                  <c:v>9960612</c:v>
                </c:pt>
                <c:pt idx="4567">
                  <c:v>9962430</c:v>
                </c:pt>
                <c:pt idx="4568">
                  <c:v>9964175</c:v>
                </c:pt>
                <c:pt idx="4569">
                  <c:v>9965984</c:v>
                </c:pt>
                <c:pt idx="4570">
                  <c:v>9967975</c:v>
                </c:pt>
                <c:pt idx="4571">
                  <c:v>9970206</c:v>
                </c:pt>
                <c:pt idx="4572">
                  <c:v>9972685</c:v>
                </c:pt>
                <c:pt idx="4573">
                  <c:v>9975365</c:v>
                </c:pt>
                <c:pt idx="4574">
                  <c:v>9978158</c:v>
                </c:pt>
                <c:pt idx="4575">
                  <c:v>9980962</c:v>
                </c:pt>
                <c:pt idx="4576">
                  <c:v>9983661</c:v>
                </c:pt>
                <c:pt idx="4577">
                  <c:v>9986153</c:v>
                </c:pt>
                <c:pt idx="4578">
                  <c:v>9988355</c:v>
                </c:pt>
                <c:pt idx="4579">
                  <c:v>9990205</c:v>
                </c:pt>
                <c:pt idx="4580">
                  <c:v>9991690</c:v>
                </c:pt>
                <c:pt idx="4581">
                  <c:v>9992828</c:v>
                </c:pt>
                <c:pt idx="4582">
                  <c:v>9993697</c:v>
                </c:pt>
                <c:pt idx="4583">
                  <c:v>9994406</c:v>
                </c:pt>
                <c:pt idx="4584">
                  <c:v>9995073</c:v>
                </c:pt>
                <c:pt idx="4585">
                  <c:v>9995811</c:v>
                </c:pt>
                <c:pt idx="4586">
                  <c:v>9996697</c:v>
                </c:pt>
                <c:pt idx="4587">
                  <c:v>9997758</c:v>
                </c:pt>
                <c:pt idx="4588">
                  <c:v>9998966</c:v>
                </c:pt>
                <c:pt idx="4589">
                  <c:v>10000255</c:v>
                </c:pt>
                <c:pt idx="4590">
                  <c:v>10001527</c:v>
                </c:pt>
                <c:pt idx="4591">
                  <c:v>10002697</c:v>
                </c:pt>
                <c:pt idx="4592">
                  <c:v>10003694</c:v>
                </c:pt>
                <c:pt idx="4593">
                  <c:v>10004494</c:v>
                </c:pt>
                <c:pt idx="4594">
                  <c:v>10005128</c:v>
                </c:pt>
                <c:pt idx="4595">
                  <c:v>10005669</c:v>
                </c:pt>
                <c:pt idx="4596">
                  <c:v>10006237</c:v>
                </c:pt>
                <c:pt idx="4597">
                  <c:v>10006950</c:v>
                </c:pt>
                <c:pt idx="4598">
                  <c:v>10007904</c:v>
                </c:pt>
                <c:pt idx="4599">
                  <c:v>10009133</c:v>
                </c:pt>
                <c:pt idx="4600">
                  <c:v>10010600</c:v>
                </c:pt>
                <c:pt idx="4601">
                  <c:v>10012180</c:v>
                </c:pt>
                <c:pt idx="4602">
                  <c:v>10013721</c:v>
                </c:pt>
                <c:pt idx="4603">
                  <c:v>10015063</c:v>
                </c:pt>
                <c:pt idx="4604">
                  <c:v>10016107</c:v>
                </c:pt>
                <c:pt idx="4605">
                  <c:v>10016830</c:v>
                </c:pt>
                <c:pt idx="4606">
                  <c:v>10017307</c:v>
                </c:pt>
                <c:pt idx="4607">
                  <c:v>10017678</c:v>
                </c:pt>
                <c:pt idx="4608">
                  <c:v>10018088</c:v>
                </c:pt>
                <c:pt idx="4609">
                  <c:v>10018633</c:v>
                </c:pt>
                <c:pt idx="4610">
                  <c:v>10019325</c:v>
                </c:pt>
                <c:pt idx="4611">
                  <c:v>10020074</c:v>
                </c:pt>
                <c:pt idx="4612">
                  <c:v>10020724</c:v>
                </c:pt>
                <c:pt idx="4613">
                  <c:v>10021106</c:v>
                </c:pt>
                <c:pt idx="4614">
                  <c:v>10021113</c:v>
                </c:pt>
                <c:pt idx="4615">
                  <c:v>10020736</c:v>
                </c:pt>
                <c:pt idx="4616">
                  <c:v>10020079</c:v>
                </c:pt>
                <c:pt idx="4617">
                  <c:v>10019324</c:v>
                </c:pt>
                <c:pt idx="4618">
                  <c:v>10018670</c:v>
                </c:pt>
                <c:pt idx="4619">
                  <c:v>10018257</c:v>
                </c:pt>
                <c:pt idx="4620">
                  <c:v>10018130</c:v>
                </c:pt>
                <c:pt idx="4621">
                  <c:v>10018225</c:v>
                </c:pt>
                <c:pt idx="4622">
                  <c:v>10018414</c:v>
                </c:pt>
                <c:pt idx="4623">
                  <c:v>10018549</c:v>
                </c:pt>
                <c:pt idx="4624">
                  <c:v>10018542</c:v>
                </c:pt>
                <c:pt idx="4625">
                  <c:v>10018387</c:v>
                </c:pt>
                <c:pt idx="4626">
                  <c:v>10018150</c:v>
                </c:pt>
                <c:pt idx="4627">
                  <c:v>10017939</c:v>
                </c:pt>
                <c:pt idx="4628">
                  <c:v>10017840</c:v>
                </c:pt>
                <c:pt idx="4629">
                  <c:v>10017883</c:v>
                </c:pt>
                <c:pt idx="4630">
                  <c:v>10018020</c:v>
                </c:pt>
                <c:pt idx="4631">
                  <c:v>10018142</c:v>
                </c:pt>
                <c:pt idx="4632">
                  <c:v>10018143</c:v>
                </c:pt>
                <c:pt idx="4633">
                  <c:v>10017953</c:v>
                </c:pt>
                <c:pt idx="4634">
                  <c:v>10017586</c:v>
                </c:pt>
                <c:pt idx="4635">
                  <c:v>10017131</c:v>
                </c:pt>
                <c:pt idx="4636">
                  <c:v>10016724</c:v>
                </c:pt>
                <c:pt idx="4637">
                  <c:v>10016483</c:v>
                </c:pt>
                <c:pt idx="4638">
                  <c:v>10016478</c:v>
                </c:pt>
                <c:pt idx="4639">
                  <c:v>10016689</c:v>
                </c:pt>
                <c:pt idx="4640">
                  <c:v>10017044</c:v>
                </c:pt>
                <c:pt idx="4641">
                  <c:v>10017442</c:v>
                </c:pt>
                <c:pt idx="4642">
                  <c:v>10017831</c:v>
                </c:pt>
                <c:pt idx="4643">
                  <c:v>10018216</c:v>
                </c:pt>
                <c:pt idx="4644">
                  <c:v>10018681</c:v>
                </c:pt>
                <c:pt idx="4645">
                  <c:v>10019340</c:v>
                </c:pt>
                <c:pt idx="4646">
                  <c:v>10020279</c:v>
                </c:pt>
                <c:pt idx="4647">
                  <c:v>10021503</c:v>
                </c:pt>
                <c:pt idx="4648">
                  <c:v>10022918</c:v>
                </c:pt>
                <c:pt idx="4649">
                  <c:v>10024347</c:v>
                </c:pt>
                <c:pt idx="4650">
                  <c:v>10025620</c:v>
                </c:pt>
                <c:pt idx="4651">
                  <c:v>10026614</c:v>
                </c:pt>
                <c:pt idx="4652">
                  <c:v>10027317</c:v>
                </c:pt>
                <c:pt idx="4653">
                  <c:v>10027848</c:v>
                </c:pt>
                <c:pt idx="4654">
                  <c:v>10028392</c:v>
                </c:pt>
                <c:pt idx="4655">
                  <c:v>10029147</c:v>
                </c:pt>
                <c:pt idx="4656">
                  <c:v>10030239</c:v>
                </c:pt>
                <c:pt idx="4657">
                  <c:v>10031685</c:v>
                </c:pt>
                <c:pt idx="4658">
                  <c:v>10033389</c:v>
                </c:pt>
                <c:pt idx="4659">
                  <c:v>10035179</c:v>
                </c:pt>
                <c:pt idx="4660">
                  <c:v>10036880</c:v>
                </c:pt>
                <c:pt idx="4661">
                  <c:v>10038362</c:v>
                </c:pt>
                <c:pt idx="4662">
                  <c:v>10039571</c:v>
                </c:pt>
                <c:pt idx="4663">
                  <c:v>10040527</c:v>
                </c:pt>
                <c:pt idx="4664">
                  <c:v>10041288</c:v>
                </c:pt>
                <c:pt idx="4665">
                  <c:v>10041898</c:v>
                </c:pt>
                <c:pt idx="4666">
                  <c:v>10042377</c:v>
                </c:pt>
                <c:pt idx="4667">
                  <c:v>10042696</c:v>
                </c:pt>
                <c:pt idx="4668">
                  <c:v>10042801</c:v>
                </c:pt>
                <c:pt idx="4669">
                  <c:v>10042669</c:v>
                </c:pt>
                <c:pt idx="4670">
                  <c:v>10042327</c:v>
                </c:pt>
                <c:pt idx="4671">
                  <c:v>10041895</c:v>
                </c:pt>
                <c:pt idx="4672">
                  <c:v>10041544</c:v>
                </c:pt>
                <c:pt idx="4673">
                  <c:v>10041489</c:v>
                </c:pt>
                <c:pt idx="4674">
                  <c:v>10041915</c:v>
                </c:pt>
                <c:pt idx="4675">
                  <c:v>10042907</c:v>
                </c:pt>
                <c:pt idx="4676">
                  <c:v>10044442</c:v>
                </c:pt>
                <c:pt idx="4677">
                  <c:v>10046370</c:v>
                </c:pt>
                <c:pt idx="4678">
                  <c:v>10048450</c:v>
                </c:pt>
                <c:pt idx="4679">
                  <c:v>10050415</c:v>
                </c:pt>
                <c:pt idx="4680">
                  <c:v>10052036</c:v>
                </c:pt>
                <c:pt idx="4681">
                  <c:v>10053168</c:v>
                </c:pt>
                <c:pt idx="4682">
                  <c:v>10053770</c:v>
                </c:pt>
                <c:pt idx="4683">
                  <c:v>10053880</c:v>
                </c:pt>
                <c:pt idx="4684">
                  <c:v>10053582</c:v>
                </c:pt>
                <c:pt idx="4685">
                  <c:v>10052966</c:v>
                </c:pt>
                <c:pt idx="4686">
                  <c:v>10052103</c:v>
                </c:pt>
                <c:pt idx="4687">
                  <c:v>10051027</c:v>
                </c:pt>
                <c:pt idx="4688">
                  <c:v>10049780</c:v>
                </c:pt>
                <c:pt idx="4689">
                  <c:v>10048418</c:v>
                </c:pt>
                <c:pt idx="4690">
                  <c:v>10047054</c:v>
                </c:pt>
                <c:pt idx="4691">
                  <c:v>10045814</c:v>
                </c:pt>
                <c:pt idx="4692">
                  <c:v>10044843</c:v>
                </c:pt>
                <c:pt idx="4693">
                  <c:v>10044242</c:v>
                </c:pt>
                <c:pt idx="4694">
                  <c:v>10044043</c:v>
                </c:pt>
                <c:pt idx="4695">
                  <c:v>10044179</c:v>
                </c:pt>
                <c:pt idx="4696">
                  <c:v>10044520</c:v>
                </c:pt>
                <c:pt idx="4697">
                  <c:v>10044898</c:v>
                </c:pt>
                <c:pt idx="4698">
                  <c:v>10045161</c:v>
                </c:pt>
                <c:pt idx="4699">
                  <c:v>10045205</c:v>
                </c:pt>
                <c:pt idx="4700">
                  <c:v>10044993</c:v>
                </c:pt>
                <c:pt idx="4701">
                  <c:v>10044538</c:v>
                </c:pt>
                <c:pt idx="4702">
                  <c:v>10043895</c:v>
                </c:pt>
                <c:pt idx="4703">
                  <c:v>10043122</c:v>
                </c:pt>
                <c:pt idx="4704">
                  <c:v>10042278</c:v>
                </c:pt>
                <c:pt idx="4705">
                  <c:v>10041419</c:v>
                </c:pt>
                <c:pt idx="4706">
                  <c:v>10040599</c:v>
                </c:pt>
                <c:pt idx="4707">
                  <c:v>10039860</c:v>
                </c:pt>
                <c:pt idx="4708">
                  <c:v>10039240</c:v>
                </c:pt>
                <c:pt idx="4709">
                  <c:v>10038732</c:v>
                </c:pt>
                <c:pt idx="4710">
                  <c:v>10038287</c:v>
                </c:pt>
                <c:pt idx="4711">
                  <c:v>10037808</c:v>
                </c:pt>
                <c:pt idx="4712">
                  <c:v>10037171</c:v>
                </c:pt>
                <c:pt idx="4713">
                  <c:v>10036254</c:v>
                </c:pt>
                <c:pt idx="4714">
                  <c:v>10034989</c:v>
                </c:pt>
                <c:pt idx="4715">
                  <c:v>10033386</c:v>
                </c:pt>
                <c:pt idx="4716">
                  <c:v>10031546</c:v>
                </c:pt>
                <c:pt idx="4717">
                  <c:v>10029642</c:v>
                </c:pt>
                <c:pt idx="4718">
                  <c:v>10027882</c:v>
                </c:pt>
                <c:pt idx="4719">
                  <c:v>10026469</c:v>
                </c:pt>
                <c:pt idx="4720">
                  <c:v>10025522</c:v>
                </c:pt>
                <c:pt idx="4721">
                  <c:v>10025085</c:v>
                </c:pt>
                <c:pt idx="4722">
                  <c:v>10025087</c:v>
                </c:pt>
                <c:pt idx="4723">
                  <c:v>10025369</c:v>
                </c:pt>
                <c:pt idx="4724">
                  <c:v>10025718</c:v>
                </c:pt>
                <c:pt idx="4725">
                  <c:v>10025934</c:v>
                </c:pt>
                <c:pt idx="4726">
                  <c:v>10025867</c:v>
                </c:pt>
                <c:pt idx="4727">
                  <c:v>10025459</c:v>
                </c:pt>
                <c:pt idx="4728">
                  <c:v>10024746</c:v>
                </c:pt>
                <c:pt idx="4729">
                  <c:v>10023839</c:v>
                </c:pt>
                <c:pt idx="4730">
                  <c:v>10022895</c:v>
                </c:pt>
                <c:pt idx="4731">
                  <c:v>10022058</c:v>
                </c:pt>
                <c:pt idx="4732">
                  <c:v>10021451</c:v>
                </c:pt>
                <c:pt idx="4733">
                  <c:v>10021133</c:v>
                </c:pt>
                <c:pt idx="4734">
                  <c:v>10021146</c:v>
                </c:pt>
                <c:pt idx="4735">
                  <c:v>10021502</c:v>
                </c:pt>
                <c:pt idx="4736">
                  <c:v>10022184</c:v>
                </c:pt>
                <c:pt idx="4737">
                  <c:v>10023183</c:v>
                </c:pt>
                <c:pt idx="4738">
                  <c:v>10024455</c:v>
                </c:pt>
                <c:pt idx="4739">
                  <c:v>10025942</c:v>
                </c:pt>
                <c:pt idx="4740">
                  <c:v>10027551</c:v>
                </c:pt>
                <c:pt idx="4741">
                  <c:v>10029163</c:v>
                </c:pt>
                <c:pt idx="4742">
                  <c:v>10030654</c:v>
                </c:pt>
                <c:pt idx="4743">
                  <c:v>10031898</c:v>
                </c:pt>
                <c:pt idx="4744">
                  <c:v>10032797</c:v>
                </c:pt>
                <c:pt idx="4745">
                  <c:v>10033279</c:v>
                </c:pt>
                <c:pt idx="4746">
                  <c:v>10033309</c:v>
                </c:pt>
                <c:pt idx="4747">
                  <c:v>10032903</c:v>
                </c:pt>
                <c:pt idx="4748">
                  <c:v>10032119</c:v>
                </c:pt>
                <c:pt idx="4749">
                  <c:v>10031064</c:v>
                </c:pt>
                <c:pt idx="4750">
                  <c:v>10029888</c:v>
                </c:pt>
                <c:pt idx="4751">
                  <c:v>10028757</c:v>
                </c:pt>
                <c:pt idx="4752">
                  <c:v>10027824</c:v>
                </c:pt>
                <c:pt idx="4753">
                  <c:v>10027206</c:v>
                </c:pt>
                <c:pt idx="4754">
                  <c:v>10026967</c:v>
                </c:pt>
                <c:pt idx="4755">
                  <c:v>10027084</c:v>
                </c:pt>
                <c:pt idx="4756">
                  <c:v>10027495</c:v>
                </c:pt>
                <c:pt idx="4757">
                  <c:v>10028107</c:v>
                </c:pt>
                <c:pt idx="4758">
                  <c:v>10028824</c:v>
                </c:pt>
                <c:pt idx="4759">
                  <c:v>10029590</c:v>
                </c:pt>
                <c:pt idx="4760">
                  <c:v>10030371</c:v>
                </c:pt>
                <c:pt idx="4761">
                  <c:v>10031155</c:v>
                </c:pt>
                <c:pt idx="4762">
                  <c:v>10031930</c:v>
                </c:pt>
                <c:pt idx="4763">
                  <c:v>10032652</c:v>
                </c:pt>
                <c:pt idx="4764">
                  <c:v>10033253</c:v>
                </c:pt>
                <c:pt idx="4765">
                  <c:v>10033656</c:v>
                </c:pt>
                <c:pt idx="4766">
                  <c:v>10033810</c:v>
                </c:pt>
                <c:pt idx="4767">
                  <c:v>10033714</c:v>
                </c:pt>
                <c:pt idx="4768">
                  <c:v>10033423</c:v>
                </c:pt>
                <c:pt idx="4769">
                  <c:v>10033066</c:v>
                </c:pt>
                <c:pt idx="4770">
                  <c:v>10032777</c:v>
                </c:pt>
                <c:pt idx="4771">
                  <c:v>10032658</c:v>
                </c:pt>
                <c:pt idx="4772">
                  <c:v>10032752</c:v>
                </c:pt>
                <c:pt idx="4773">
                  <c:v>10033014</c:v>
                </c:pt>
                <c:pt idx="4774">
                  <c:v>10033356</c:v>
                </c:pt>
                <c:pt idx="4775">
                  <c:v>10033675</c:v>
                </c:pt>
                <c:pt idx="4776">
                  <c:v>10033898</c:v>
                </c:pt>
                <c:pt idx="4777">
                  <c:v>10034015</c:v>
                </c:pt>
                <c:pt idx="4778">
                  <c:v>10034071</c:v>
                </c:pt>
                <c:pt idx="4779">
                  <c:v>10034110</c:v>
                </c:pt>
                <c:pt idx="4780">
                  <c:v>10034155</c:v>
                </c:pt>
                <c:pt idx="4781">
                  <c:v>10034160</c:v>
                </c:pt>
                <c:pt idx="4782">
                  <c:v>10034023</c:v>
                </c:pt>
                <c:pt idx="4783">
                  <c:v>10033635</c:v>
                </c:pt>
                <c:pt idx="4784">
                  <c:v>10032915</c:v>
                </c:pt>
                <c:pt idx="4785">
                  <c:v>10031886</c:v>
                </c:pt>
                <c:pt idx="4786">
                  <c:v>10030687</c:v>
                </c:pt>
                <c:pt idx="4787">
                  <c:v>10029523</c:v>
                </c:pt>
                <c:pt idx="4788">
                  <c:v>10028645</c:v>
                </c:pt>
                <c:pt idx="4789">
                  <c:v>10028229</c:v>
                </c:pt>
                <c:pt idx="4790">
                  <c:v>10028344</c:v>
                </c:pt>
                <c:pt idx="4791">
                  <c:v>10028914</c:v>
                </c:pt>
                <c:pt idx="4792">
                  <c:v>10029761</c:v>
                </c:pt>
                <c:pt idx="4793">
                  <c:v>10030642</c:v>
                </c:pt>
                <c:pt idx="4794">
                  <c:v>10031355</c:v>
                </c:pt>
                <c:pt idx="4795">
                  <c:v>10031775</c:v>
                </c:pt>
                <c:pt idx="4796">
                  <c:v>10031895</c:v>
                </c:pt>
                <c:pt idx="4797">
                  <c:v>10031808</c:v>
                </c:pt>
                <c:pt idx="4798">
                  <c:v>10031667</c:v>
                </c:pt>
                <c:pt idx="4799">
                  <c:v>10031615</c:v>
                </c:pt>
                <c:pt idx="4800">
                  <c:v>10031741</c:v>
                </c:pt>
                <c:pt idx="4801">
                  <c:v>10032050</c:v>
                </c:pt>
                <c:pt idx="4802">
                  <c:v>10032468</c:v>
                </c:pt>
                <c:pt idx="4803">
                  <c:v>10032841</c:v>
                </c:pt>
                <c:pt idx="4804">
                  <c:v>10033019</c:v>
                </c:pt>
                <c:pt idx="4805">
                  <c:v>10032865</c:v>
                </c:pt>
                <c:pt idx="4806">
                  <c:v>10032322</c:v>
                </c:pt>
                <c:pt idx="4807">
                  <c:v>10031408</c:v>
                </c:pt>
                <c:pt idx="4808">
                  <c:v>10030238</c:v>
                </c:pt>
                <c:pt idx="4809">
                  <c:v>10028982</c:v>
                </c:pt>
                <c:pt idx="4810">
                  <c:v>10027840</c:v>
                </c:pt>
                <c:pt idx="4811">
                  <c:v>10027003</c:v>
                </c:pt>
                <c:pt idx="4812">
                  <c:v>10026601</c:v>
                </c:pt>
                <c:pt idx="4813">
                  <c:v>10026688</c:v>
                </c:pt>
                <c:pt idx="4814">
                  <c:v>10027225</c:v>
                </c:pt>
                <c:pt idx="4815">
                  <c:v>10028105</c:v>
                </c:pt>
                <c:pt idx="4816">
                  <c:v>10029165</c:v>
                </c:pt>
                <c:pt idx="4817">
                  <c:v>10030256</c:v>
                </c:pt>
                <c:pt idx="4818">
                  <c:v>10031258</c:v>
                </c:pt>
                <c:pt idx="4819">
                  <c:v>10032121</c:v>
                </c:pt>
                <c:pt idx="4820">
                  <c:v>10032833</c:v>
                </c:pt>
                <c:pt idx="4821">
                  <c:v>10033434</c:v>
                </c:pt>
                <c:pt idx="4822">
                  <c:v>10033937</c:v>
                </c:pt>
                <c:pt idx="4823">
                  <c:v>10034323</c:v>
                </c:pt>
                <c:pt idx="4824">
                  <c:v>10034529</c:v>
                </c:pt>
                <c:pt idx="4825">
                  <c:v>10034469</c:v>
                </c:pt>
                <c:pt idx="4826">
                  <c:v>10034093</c:v>
                </c:pt>
                <c:pt idx="4827">
                  <c:v>10033422</c:v>
                </c:pt>
                <c:pt idx="4828">
                  <c:v>10032579</c:v>
                </c:pt>
                <c:pt idx="4829">
                  <c:v>10031769</c:v>
                </c:pt>
                <c:pt idx="4830">
                  <c:v>10031237</c:v>
                </c:pt>
                <c:pt idx="4831">
                  <c:v>10031168</c:v>
                </c:pt>
                <c:pt idx="4832">
                  <c:v>10031631</c:v>
                </c:pt>
                <c:pt idx="4833">
                  <c:v>10032554</c:v>
                </c:pt>
                <c:pt idx="4834">
                  <c:v>10033728</c:v>
                </c:pt>
                <c:pt idx="4835">
                  <c:v>10034874</c:v>
                </c:pt>
                <c:pt idx="4836">
                  <c:v>10035727</c:v>
                </c:pt>
                <c:pt idx="4837">
                  <c:v>10036118</c:v>
                </c:pt>
                <c:pt idx="4838">
                  <c:v>10036005</c:v>
                </c:pt>
                <c:pt idx="4839">
                  <c:v>10035492</c:v>
                </c:pt>
                <c:pt idx="4840">
                  <c:v>10034763</c:v>
                </c:pt>
                <c:pt idx="4841">
                  <c:v>10034042</c:v>
                </c:pt>
                <c:pt idx="4842">
                  <c:v>10033526</c:v>
                </c:pt>
                <c:pt idx="4843">
                  <c:v>10033336</c:v>
                </c:pt>
                <c:pt idx="4844">
                  <c:v>10033504</c:v>
                </c:pt>
                <c:pt idx="4845">
                  <c:v>10033974</c:v>
                </c:pt>
                <c:pt idx="4846">
                  <c:v>10034622</c:v>
                </c:pt>
                <c:pt idx="4847">
                  <c:v>10035287</c:v>
                </c:pt>
                <c:pt idx="4848">
                  <c:v>10035797</c:v>
                </c:pt>
                <c:pt idx="4849">
                  <c:v>10036012</c:v>
                </c:pt>
                <c:pt idx="4850">
                  <c:v>10035862</c:v>
                </c:pt>
                <c:pt idx="4851">
                  <c:v>10035339</c:v>
                </c:pt>
                <c:pt idx="4852">
                  <c:v>10034543</c:v>
                </c:pt>
                <c:pt idx="4853">
                  <c:v>10033640</c:v>
                </c:pt>
                <c:pt idx="4854">
                  <c:v>10032838</c:v>
                </c:pt>
                <c:pt idx="4855">
                  <c:v>10032345</c:v>
                </c:pt>
                <c:pt idx="4856">
                  <c:v>10032311</c:v>
                </c:pt>
                <c:pt idx="4857">
                  <c:v>10032794</c:v>
                </c:pt>
                <c:pt idx="4858">
                  <c:v>10033751</c:v>
                </c:pt>
                <c:pt idx="4859">
                  <c:v>10035037</c:v>
                </c:pt>
                <c:pt idx="4860">
                  <c:v>10036444</c:v>
                </c:pt>
                <c:pt idx="4861">
                  <c:v>10037753</c:v>
                </c:pt>
                <c:pt idx="4862">
                  <c:v>10038762</c:v>
                </c:pt>
                <c:pt idx="4863">
                  <c:v>10039337</c:v>
                </c:pt>
                <c:pt idx="4864">
                  <c:v>10039406</c:v>
                </c:pt>
                <c:pt idx="4865">
                  <c:v>10038985</c:v>
                </c:pt>
                <c:pt idx="4866">
                  <c:v>10038164</c:v>
                </c:pt>
                <c:pt idx="4867">
                  <c:v>10037067</c:v>
                </c:pt>
                <c:pt idx="4868">
                  <c:v>10035872</c:v>
                </c:pt>
                <c:pt idx="4869">
                  <c:v>10034744</c:v>
                </c:pt>
                <c:pt idx="4870">
                  <c:v>10033828</c:v>
                </c:pt>
                <c:pt idx="4871">
                  <c:v>10033200</c:v>
                </c:pt>
                <c:pt idx="4872">
                  <c:v>10032859</c:v>
                </c:pt>
                <c:pt idx="4873">
                  <c:v>10032722</c:v>
                </c:pt>
                <c:pt idx="4874">
                  <c:v>10032668</c:v>
                </c:pt>
                <c:pt idx="4875">
                  <c:v>10032571</c:v>
                </c:pt>
                <c:pt idx="4876">
                  <c:v>10032356</c:v>
                </c:pt>
                <c:pt idx="4877">
                  <c:v>10032039</c:v>
                </c:pt>
                <c:pt idx="4878">
                  <c:v>10031711</c:v>
                </c:pt>
                <c:pt idx="4879">
                  <c:v>10031499</c:v>
                </c:pt>
                <c:pt idx="4880">
                  <c:v>10031519</c:v>
                </c:pt>
                <c:pt idx="4881">
                  <c:v>10031803</c:v>
                </c:pt>
                <c:pt idx="4882">
                  <c:v>10032303</c:v>
                </c:pt>
                <c:pt idx="4883">
                  <c:v>10032888</c:v>
                </c:pt>
                <c:pt idx="4884">
                  <c:v>10033415</c:v>
                </c:pt>
                <c:pt idx="4885">
                  <c:v>10033779</c:v>
                </c:pt>
                <c:pt idx="4886">
                  <c:v>10033951</c:v>
                </c:pt>
                <c:pt idx="4887">
                  <c:v>10033985</c:v>
                </c:pt>
                <c:pt idx="4888">
                  <c:v>10033988</c:v>
                </c:pt>
                <c:pt idx="4889">
                  <c:v>10034055</c:v>
                </c:pt>
                <c:pt idx="4890">
                  <c:v>10034225</c:v>
                </c:pt>
                <c:pt idx="4891">
                  <c:v>10034473</c:v>
                </c:pt>
                <c:pt idx="4892">
                  <c:v>10034705</c:v>
                </c:pt>
                <c:pt idx="4893">
                  <c:v>10034823</c:v>
                </c:pt>
                <c:pt idx="4894">
                  <c:v>10034741</c:v>
                </c:pt>
                <c:pt idx="4895">
                  <c:v>10034447</c:v>
                </c:pt>
                <c:pt idx="4896">
                  <c:v>10033987</c:v>
                </c:pt>
                <c:pt idx="4897">
                  <c:v>10033459</c:v>
                </c:pt>
                <c:pt idx="4898">
                  <c:v>10032993</c:v>
                </c:pt>
                <c:pt idx="4899">
                  <c:v>10032687</c:v>
                </c:pt>
                <c:pt idx="4900">
                  <c:v>10032608</c:v>
                </c:pt>
                <c:pt idx="4901">
                  <c:v>10032754</c:v>
                </c:pt>
                <c:pt idx="4902">
                  <c:v>10033057</c:v>
                </c:pt>
                <c:pt idx="4903">
                  <c:v>10033374</c:v>
                </c:pt>
                <c:pt idx="4904">
                  <c:v>10033529</c:v>
                </c:pt>
                <c:pt idx="4905">
                  <c:v>10033334</c:v>
                </c:pt>
                <c:pt idx="4906">
                  <c:v>10032656</c:v>
                </c:pt>
                <c:pt idx="4907">
                  <c:v>10031454</c:v>
                </c:pt>
                <c:pt idx="4908">
                  <c:v>10029813</c:v>
                </c:pt>
                <c:pt idx="4909">
                  <c:v>10027932</c:v>
                </c:pt>
                <c:pt idx="4910">
                  <c:v>10026092</c:v>
                </c:pt>
                <c:pt idx="4911">
                  <c:v>10024577</c:v>
                </c:pt>
                <c:pt idx="4912">
                  <c:v>10023589</c:v>
                </c:pt>
                <c:pt idx="4913">
                  <c:v>10023202</c:v>
                </c:pt>
                <c:pt idx="4914">
                  <c:v>10023343</c:v>
                </c:pt>
                <c:pt idx="4915">
                  <c:v>10023809</c:v>
                </c:pt>
                <c:pt idx="4916">
                  <c:v>10024352</c:v>
                </c:pt>
                <c:pt idx="4917">
                  <c:v>10024725</c:v>
                </c:pt>
                <c:pt idx="4918">
                  <c:v>10024770</c:v>
                </c:pt>
                <c:pt idx="4919">
                  <c:v>10024435</c:v>
                </c:pt>
                <c:pt idx="4920">
                  <c:v>10023767</c:v>
                </c:pt>
                <c:pt idx="4921">
                  <c:v>10022886</c:v>
                </c:pt>
                <c:pt idx="4922">
                  <c:v>10021928</c:v>
                </c:pt>
                <c:pt idx="4923">
                  <c:v>10021011</c:v>
                </c:pt>
                <c:pt idx="4924">
                  <c:v>10020206</c:v>
                </c:pt>
                <c:pt idx="4925">
                  <c:v>10019532</c:v>
                </c:pt>
                <c:pt idx="4926">
                  <c:v>10018970</c:v>
                </c:pt>
                <c:pt idx="4927">
                  <c:v>10018507</c:v>
                </c:pt>
                <c:pt idx="4928">
                  <c:v>10018148</c:v>
                </c:pt>
                <c:pt idx="4929">
                  <c:v>10017934</c:v>
                </c:pt>
                <c:pt idx="4930">
                  <c:v>10017956</c:v>
                </c:pt>
                <c:pt idx="4931">
                  <c:v>10018294</c:v>
                </c:pt>
                <c:pt idx="4932">
                  <c:v>10019022</c:v>
                </c:pt>
                <c:pt idx="4933">
                  <c:v>10020134</c:v>
                </c:pt>
                <c:pt idx="4934">
                  <c:v>10021527</c:v>
                </c:pt>
                <c:pt idx="4935">
                  <c:v>10023010</c:v>
                </c:pt>
                <c:pt idx="4936">
                  <c:v>10024320</c:v>
                </c:pt>
                <c:pt idx="4937">
                  <c:v>10025198</c:v>
                </c:pt>
                <c:pt idx="4938">
                  <c:v>10025454</c:v>
                </c:pt>
                <c:pt idx="4939">
                  <c:v>10025027</c:v>
                </c:pt>
                <c:pt idx="4940">
                  <c:v>10024004</c:v>
                </c:pt>
                <c:pt idx="4941">
                  <c:v>10022612</c:v>
                </c:pt>
                <c:pt idx="4942">
                  <c:v>10021152</c:v>
                </c:pt>
                <c:pt idx="4943">
                  <c:v>10019914</c:v>
                </c:pt>
                <c:pt idx="4944">
                  <c:v>10019102</c:v>
                </c:pt>
                <c:pt idx="4945">
                  <c:v>10018774</c:v>
                </c:pt>
                <c:pt idx="4946">
                  <c:v>10018857</c:v>
                </c:pt>
                <c:pt idx="4947">
                  <c:v>10019164</c:v>
                </c:pt>
                <c:pt idx="4948">
                  <c:v>10019487</c:v>
                </c:pt>
                <c:pt idx="4949">
                  <c:v>10019663</c:v>
                </c:pt>
                <c:pt idx="4950">
                  <c:v>10019626</c:v>
                </c:pt>
                <c:pt idx="4951">
                  <c:v>10019412</c:v>
                </c:pt>
                <c:pt idx="4952">
                  <c:v>10019139</c:v>
                </c:pt>
                <c:pt idx="4953">
                  <c:v>10018945</c:v>
                </c:pt>
                <c:pt idx="4954">
                  <c:v>10018935</c:v>
                </c:pt>
                <c:pt idx="4955">
                  <c:v>10019146</c:v>
                </c:pt>
                <c:pt idx="4956">
                  <c:v>10019545</c:v>
                </c:pt>
                <c:pt idx="4957">
                  <c:v>10020043</c:v>
                </c:pt>
                <c:pt idx="4958">
                  <c:v>10020535</c:v>
                </c:pt>
                <c:pt idx="4959">
                  <c:v>10020937</c:v>
                </c:pt>
                <c:pt idx="4960">
                  <c:v>10021194</c:v>
                </c:pt>
                <c:pt idx="4961">
                  <c:v>10021295</c:v>
                </c:pt>
                <c:pt idx="4962">
                  <c:v>10021248</c:v>
                </c:pt>
                <c:pt idx="4963">
                  <c:v>10021063</c:v>
                </c:pt>
                <c:pt idx="4964">
                  <c:v>10020746</c:v>
                </c:pt>
                <c:pt idx="4965">
                  <c:v>10020285</c:v>
                </c:pt>
                <c:pt idx="4966">
                  <c:v>10019667</c:v>
                </c:pt>
                <c:pt idx="4967">
                  <c:v>10018891</c:v>
                </c:pt>
                <c:pt idx="4968">
                  <c:v>10017983</c:v>
                </c:pt>
                <c:pt idx="4969">
                  <c:v>10017002</c:v>
                </c:pt>
                <c:pt idx="4970">
                  <c:v>10016045</c:v>
                </c:pt>
                <c:pt idx="4971">
                  <c:v>10015203</c:v>
                </c:pt>
                <c:pt idx="4972">
                  <c:v>10014532</c:v>
                </c:pt>
                <c:pt idx="4973">
                  <c:v>10014024</c:v>
                </c:pt>
                <c:pt idx="4974">
                  <c:v>10013588</c:v>
                </c:pt>
                <c:pt idx="4975">
                  <c:v>10013074</c:v>
                </c:pt>
                <c:pt idx="4976">
                  <c:v>10012308</c:v>
                </c:pt>
                <c:pt idx="4977">
                  <c:v>10011167</c:v>
                </c:pt>
                <c:pt idx="4978">
                  <c:v>10009618</c:v>
                </c:pt>
                <c:pt idx="4979">
                  <c:v>10007739</c:v>
                </c:pt>
                <c:pt idx="4980">
                  <c:v>10005720</c:v>
                </c:pt>
                <c:pt idx="4981">
                  <c:v>10003792</c:v>
                </c:pt>
                <c:pt idx="4982">
                  <c:v>10002161</c:v>
                </c:pt>
                <c:pt idx="4983">
                  <c:v>10000940</c:v>
                </c:pt>
                <c:pt idx="4984">
                  <c:v>10000124</c:v>
                </c:pt>
                <c:pt idx="4985">
                  <c:v>9999600</c:v>
                </c:pt>
                <c:pt idx="4986">
                  <c:v>9999196</c:v>
                </c:pt>
                <c:pt idx="4987">
                  <c:v>9998740</c:v>
                </c:pt>
                <c:pt idx="4988">
                  <c:v>9998125</c:v>
                </c:pt>
                <c:pt idx="4989">
                  <c:v>9997323</c:v>
                </c:pt>
                <c:pt idx="4990">
                  <c:v>9996392</c:v>
                </c:pt>
                <c:pt idx="4991">
                  <c:v>9995444</c:v>
                </c:pt>
                <c:pt idx="4992">
                  <c:v>9994593</c:v>
                </c:pt>
                <c:pt idx="4993">
                  <c:v>9993945</c:v>
                </c:pt>
                <c:pt idx="4994">
                  <c:v>9993566</c:v>
                </c:pt>
                <c:pt idx="4995">
                  <c:v>9993466</c:v>
                </c:pt>
                <c:pt idx="4996">
                  <c:v>9993626</c:v>
                </c:pt>
                <c:pt idx="4997">
                  <c:v>9993975</c:v>
                </c:pt>
                <c:pt idx="4998">
                  <c:v>9994426</c:v>
                </c:pt>
                <c:pt idx="4999">
                  <c:v>9994877</c:v>
                </c:pt>
                <c:pt idx="5000">
                  <c:v>9995237</c:v>
                </c:pt>
                <c:pt idx="5001">
                  <c:v>9995451</c:v>
                </c:pt>
                <c:pt idx="5002">
                  <c:v>9995518</c:v>
                </c:pt>
                <c:pt idx="5003">
                  <c:v>9995481</c:v>
                </c:pt>
                <c:pt idx="5004">
                  <c:v>9995406</c:v>
                </c:pt>
                <c:pt idx="5005">
                  <c:v>9995361</c:v>
                </c:pt>
                <c:pt idx="5006">
                  <c:v>9995376</c:v>
                </c:pt>
                <c:pt idx="5007">
                  <c:v>9995421</c:v>
                </c:pt>
                <c:pt idx="5008">
                  <c:v>9995419</c:v>
                </c:pt>
                <c:pt idx="5009">
                  <c:v>9995287</c:v>
                </c:pt>
                <c:pt idx="5010">
                  <c:v>9994956</c:v>
                </c:pt>
                <c:pt idx="5011">
                  <c:v>9994411</c:v>
                </c:pt>
                <c:pt idx="5012">
                  <c:v>9993700</c:v>
                </c:pt>
                <c:pt idx="5013">
                  <c:v>9992916</c:v>
                </c:pt>
                <c:pt idx="5014">
                  <c:v>9992159</c:v>
                </c:pt>
                <c:pt idx="5015">
                  <c:v>9991521</c:v>
                </c:pt>
                <c:pt idx="5016">
                  <c:v>9991056</c:v>
                </c:pt>
                <c:pt idx="5017">
                  <c:v>9990776</c:v>
                </c:pt>
                <c:pt idx="5018">
                  <c:v>9990668</c:v>
                </c:pt>
                <c:pt idx="5019">
                  <c:v>9990697</c:v>
                </c:pt>
                <c:pt idx="5020">
                  <c:v>9990826</c:v>
                </c:pt>
                <c:pt idx="5021">
                  <c:v>9991013</c:v>
                </c:pt>
                <c:pt idx="5022">
                  <c:v>9991222</c:v>
                </c:pt>
                <c:pt idx="5023">
                  <c:v>9991422</c:v>
                </c:pt>
                <c:pt idx="5024">
                  <c:v>9991584</c:v>
                </c:pt>
                <c:pt idx="5025">
                  <c:v>9991687</c:v>
                </c:pt>
                <c:pt idx="5026">
                  <c:v>9991712</c:v>
                </c:pt>
                <c:pt idx="5027">
                  <c:v>9991632</c:v>
                </c:pt>
                <c:pt idx="5028">
                  <c:v>9991409</c:v>
                </c:pt>
                <c:pt idx="5029">
                  <c:v>9990990</c:v>
                </c:pt>
                <c:pt idx="5030">
                  <c:v>9990333</c:v>
                </c:pt>
                <c:pt idx="5031">
                  <c:v>9989417</c:v>
                </c:pt>
                <c:pt idx="5032">
                  <c:v>9988285</c:v>
                </c:pt>
                <c:pt idx="5033">
                  <c:v>9987059</c:v>
                </c:pt>
                <c:pt idx="5034">
                  <c:v>9985943</c:v>
                </c:pt>
                <c:pt idx="5035">
                  <c:v>9985168</c:v>
                </c:pt>
                <c:pt idx="5036">
                  <c:v>9984948</c:v>
                </c:pt>
                <c:pt idx="5037">
                  <c:v>9985418</c:v>
                </c:pt>
                <c:pt idx="5038">
                  <c:v>9986579</c:v>
                </c:pt>
                <c:pt idx="5039">
                  <c:v>9988310</c:v>
                </c:pt>
                <c:pt idx="5040">
                  <c:v>9990381</c:v>
                </c:pt>
                <c:pt idx="5041">
                  <c:v>9992530</c:v>
                </c:pt>
                <c:pt idx="5042">
                  <c:v>9994540</c:v>
                </c:pt>
                <c:pt idx="5043">
                  <c:v>9996255</c:v>
                </c:pt>
                <c:pt idx="5044">
                  <c:v>9997607</c:v>
                </c:pt>
                <c:pt idx="5045">
                  <c:v>9998600</c:v>
                </c:pt>
                <c:pt idx="5046">
                  <c:v>9999255</c:v>
                </c:pt>
                <c:pt idx="5047">
                  <c:v>9999599</c:v>
                </c:pt>
                <c:pt idx="5048">
                  <c:v>9999638</c:v>
                </c:pt>
                <c:pt idx="5049">
                  <c:v>9999386</c:v>
                </c:pt>
                <c:pt idx="5050">
                  <c:v>9998885</c:v>
                </c:pt>
                <c:pt idx="5051">
                  <c:v>9998211</c:v>
                </c:pt>
                <c:pt idx="5052">
                  <c:v>9997471</c:v>
                </c:pt>
                <c:pt idx="5053">
                  <c:v>9996760</c:v>
                </c:pt>
                <c:pt idx="5054">
                  <c:v>9996146</c:v>
                </c:pt>
                <c:pt idx="5055">
                  <c:v>9995642</c:v>
                </c:pt>
                <c:pt idx="5056">
                  <c:v>9995210</c:v>
                </c:pt>
                <c:pt idx="5057">
                  <c:v>9994801</c:v>
                </c:pt>
                <c:pt idx="5058">
                  <c:v>9994400</c:v>
                </c:pt>
                <c:pt idx="5059">
                  <c:v>9994032</c:v>
                </c:pt>
                <c:pt idx="5060">
                  <c:v>9993782</c:v>
                </c:pt>
                <c:pt idx="5061">
                  <c:v>9993740</c:v>
                </c:pt>
                <c:pt idx="5062">
                  <c:v>9993983</c:v>
                </c:pt>
                <c:pt idx="5063">
                  <c:v>9994524</c:v>
                </c:pt>
                <c:pt idx="5064">
                  <c:v>9995316</c:v>
                </c:pt>
                <c:pt idx="5065">
                  <c:v>9996266</c:v>
                </c:pt>
                <c:pt idx="5066">
                  <c:v>9997272</c:v>
                </c:pt>
                <c:pt idx="5067">
                  <c:v>9998259</c:v>
                </c:pt>
                <c:pt idx="5068">
                  <c:v>9999178</c:v>
                </c:pt>
                <c:pt idx="5069">
                  <c:v>10000031</c:v>
                </c:pt>
                <c:pt idx="5070">
                  <c:v>10000819</c:v>
                </c:pt>
                <c:pt idx="5071">
                  <c:v>10001530</c:v>
                </c:pt>
                <c:pt idx="5072">
                  <c:v>10002135</c:v>
                </c:pt>
                <c:pt idx="5073">
                  <c:v>10002581</c:v>
                </c:pt>
                <c:pt idx="5074">
                  <c:v>10002801</c:v>
                </c:pt>
                <c:pt idx="5075">
                  <c:v>10002764</c:v>
                </c:pt>
                <c:pt idx="5076">
                  <c:v>10002493</c:v>
                </c:pt>
                <c:pt idx="5077">
                  <c:v>10002072</c:v>
                </c:pt>
                <c:pt idx="5078">
                  <c:v>10001647</c:v>
                </c:pt>
                <c:pt idx="5079">
                  <c:v>10001382</c:v>
                </c:pt>
                <c:pt idx="5080">
                  <c:v>10001426</c:v>
                </c:pt>
                <c:pt idx="5081">
                  <c:v>10001854</c:v>
                </c:pt>
                <c:pt idx="5082">
                  <c:v>10002641</c:v>
                </c:pt>
                <c:pt idx="5083">
                  <c:v>10003654</c:v>
                </c:pt>
                <c:pt idx="5084">
                  <c:v>10004665</c:v>
                </c:pt>
                <c:pt idx="5085">
                  <c:v>10005423</c:v>
                </c:pt>
                <c:pt idx="5086">
                  <c:v>10005696</c:v>
                </c:pt>
                <c:pt idx="5087">
                  <c:v>10005351</c:v>
                </c:pt>
                <c:pt idx="5088">
                  <c:v>10004357</c:v>
                </c:pt>
                <c:pt idx="5089">
                  <c:v>10002828</c:v>
                </c:pt>
                <c:pt idx="5090">
                  <c:v>10000976</c:v>
                </c:pt>
                <c:pt idx="5091">
                  <c:v>9999050</c:v>
                </c:pt>
                <c:pt idx="5092">
                  <c:v>9997312</c:v>
                </c:pt>
                <c:pt idx="5093">
                  <c:v>9995951</c:v>
                </c:pt>
                <c:pt idx="5094">
                  <c:v>9995084</c:v>
                </c:pt>
                <c:pt idx="5095">
                  <c:v>9994727</c:v>
                </c:pt>
                <c:pt idx="5096">
                  <c:v>9994830</c:v>
                </c:pt>
                <c:pt idx="5097">
                  <c:v>9995304</c:v>
                </c:pt>
                <c:pt idx="5098">
                  <c:v>9996054</c:v>
                </c:pt>
                <c:pt idx="5099">
                  <c:v>9997007</c:v>
                </c:pt>
                <c:pt idx="5100">
                  <c:v>9998101</c:v>
                </c:pt>
                <c:pt idx="5101">
                  <c:v>9999282</c:v>
                </c:pt>
                <c:pt idx="5102">
                  <c:v>10000481</c:v>
                </c:pt>
                <c:pt idx="5103">
                  <c:v>10001591</c:v>
                </c:pt>
                <c:pt idx="5104">
                  <c:v>10002473</c:v>
                </c:pt>
                <c:pt idx="5105">
                  <c:v>10002996</c:v>
                </c:pt>
                <c:pt idx="5106">
                  <c:v>10003069</c:v>
                </c:pt>
                <c:pt idx="5107">
                  <c:v>10002670</c:v>
                </c:pt>
                <c:pt idx="5108">
                  <c:v>10001866</c:v>
                </c:pt>
                <c:pt idx="5109">
                  <c:v>10000789</c:v>
                </c:pt>
                <c:pt idx="5110">
                  <c:v>9999605</c:v>
                </c:pt>
                <c:pt idx="5111">
                  <c:v>9998460</c:v>
                </c:pt>
                <c:pt idx="5112">
                  <c:v>9997453</c:v>
                </c:pt>
                <c:pt idx="5113">
                  <c:v>9996632</c:v>
                </c:pt>
                <c:pt idx="5114">
                  <c:v>9996025</c:v>
                </c:pt>
                <c:pt idx="5115">
                  <c:v>9995648</c:v>
                </c:pt>
                <c:pt idx="5116">
                  <c:v>9995532</c:v>
                </c:pt>
                <c:pt idx="5117">
                  <c:v>9995717</c:v>
                </c:pt>
                <c:pt idx="5118">
                  <c:v>9996211</c:v>
                </c:pt>
                <c:pt idx="5119">
                  <c:v>9996983</c:v>
                </c:pt>
                <c:pt idx="5120">
                  <c:v>9997928</c:v>
                </c:pt>
                <c:pt idx="5121">
                  <c:v>9998890</c:v>
                </c:pt>
                <c:pt idx="5122">
                  <c:v>9999715</c:v>
                </c:pt>
                <c:pt idx="5123">
                  <c:v>10000277</c:v>
                </c:pt>
                <c:pt idx="5124">
                  <c:v>10000520</c:v>
                </c:pt>
                <c:pt idx="5125">
                  <c:v>10000469</c:v>
                </c:pt>
                <c:pt idx="5126">
                  <c:v>10000209</c:v>
                </c:pt>
                <c:pt idx="5127">
                  <c:v>9999854</c:v>
                </c:pt>
                <c:pt idx="5128">
                  <c:v>9999512</c:v>
                </c:pt>
                <c:pt idx="5129">
                  <c:v>9999270</c:v>
                </c:pt>
                <c:pt idx="5130">
                  <c:v>9999195</c:v>
                </c:pt>
                <c:pt idx="5131">
                  <c:v>9999328</c:v>
                </c:pt>
                <c:pt idx="5132">
                  <c:v>9999701</c:v>
                </c:pt>
                <c:pt idx="5133">
                  <c:v>10000330</c:v>
                </c:pt>
                <c:pt idx="5134">
                  <c:v>10001208</c:v>
                </c:pt>
                <c:pt idx="5135">
                  <c:v>10002280</c:v>
                </c:pt>
                <c:pt idx="5136">
                  <c:v>10003428</c:v>
                </c:pt>
                <c:pt idx="5137">
                  <c:v>10004482</c:v>
                </c:pt>
                <c:pt idx="5138">
                  <c:v>10005244</c:v>
                </c:pt>
                <c:pt idx="5139">
                  <c:v>10005510</c:v>
                </c:pt>
                <c:pt idx="5140">
                  <c:v>10005135</c:v>
                </c:pt>
                <c:pt idx="5141">
                  <c:v>10004076</c:v>
                </c:pt>
                <c:pt idx="5142">
                  <c:v>10002430</c:v>
                </c:pt>
                <c:pt idx="5143">
                  <c:v>10000417</c:v>
                </c:pt>
                <c:pt idx="5144">
                  <c:v>9998365</c:v>
                </c:pt>
                <c:pt idx="5145">
                  <c:v>9996618</c:v>
                </c:pt>
                <c:pt idx="5146">
                  <c:v>9995467</c:v>
                </c:pt>
                <c:pt idx="5147">
                  <c:v>9995057</c:v>
                </c:pt>
                <c:pt idx="5148">
                  <c:v>9995354</c:v>
                </c:pt>
                <c:pt idx="5149">
                  <c:v>9996161</c:v>
                </c:pt>
                <c:pt idx="5150">
                  <c:v>9997166</c:v>
                </c:pt>
                <c:pt idx="5151">
                  <c:v>9998048</c:v>
                </c:pt>
                <c:pt idx="5152">
                  <c:v>9998570</c:v>
                </c:pt>
                <c:pt idx="5153">
                  <c:v>9998644</c:v>
                </c:pt>
                <c:pt idx="5154">
                  <c:v>9998351</c:v>
                </c:pt>
                <c:pt idx="5155">
                  <c:v>9997881</c:v>
                </c:pt>
                <c:pt idx="5156">
                  <c:v>9997486</c:v>
                </c:pt>
                <c:pt idx="5157">
                  <c:v>9997364</c:v>
                </c:pt>
                <c:pt idx="5158">
                  <c:v>9997632</c:v>
                </c:pt>
                <c:pt idx="5159">
                  <c:v>9998273</c:v>
                </c:pt>
                <c:pt idx="5160">
                  <c:v>9999168</c:v>
                </c:pt>
                <c:pt idx="5161">
                  <c:v>10000141</c:v>
                </c:pt>
                <c:pt idx="5162">
                  <c:v>10001006</c:v>
                </c:pt>
                <c:pt idx="5163">
                  <c:v>10001611</c:v>
                </c:pt>
                <c:pt idx="5164">
                  <c:v>10001856</c:v>
                </c:pt>
                <c:pt idx="5165">
                  <c:v>10001720</c:v>
                </c:pt>
                <c:pt idx="5166">
                  <c:v>10001234</c:v>
                </c:pt>
                <c:pt idx="5167">
                  <c:v>10000502</c:v>
                </c:pt>
                <c:pt idx="5168">
                  <c:v>9999658</c:v>
                </c:pt>
                <c:pt idx="5169">
                  <c:v>9998887</c:v>
                </c:pt>
                <c:pt idx="5170">
                  <c:v>9998378</c:v>
                </c:pt>
                <c:pt idx="5171">
                  <c:v>9998291</c:v>
                </c:pt>
                <c:pt idx="5172">
                  <c:v>9998714</c:v>
                </c:pt>
                <c:pt idx="5173">
                  <c:v>9999636</c:v>
                </c:pt>
                <c:pt idx="5174">
                  <c:v>10000935</c:v>
                </c:pt>
                <c:pt idx="5175">
                  <c:v>10002406</c:v>
                </c:pt>
                <c:pt idx="5176">
                  <c:v>10003803</c:v>
                </c:pt>
                <c:pt idx="5177">
                  <c:v>10004914</c:v>
                </c:pt>
                <c:pt idx="5178">
                  <c:v>10005588</c:v>
                </c:pt>
                <c:pt idx="5179">
                  <c:v>10005782</c:v>
                </c:pt>
                <c:pt idx="5180">
                  <c:v>10005515</c:v>
                </c:pt>
                <c:pt idx="5181">
                  <c:v>10004885</c:v>
                </c:pt>
                <c:pt idx="5182">
                  <c:v>10003992</c:v>
                </c:pt>
                <c:pt idx="5183">
                  <c:v>10002937</c:v>
                </c:pt>
                <c:pt idx="5184">
                  <c:v>10001810</c:v>
                </c:pt>
                <c:pt idx="5185">
                  <c:v>10000693</c:v>
                </c:pt>
                <c:pt idx="5186">
                  <c:v>9999681</c:v>
                </c:pt>
                <c:pt idx="5187">
                  <c:v>9998850</c:v>
                </c:pt>
                <c:pt idx="5188">
                  <c:v>9998280</c:v>
                </c:pt>
                <c:pt idx="5189">
                  <c:v>9998020</c:v>
                </c:pt>
                <c:pt idx="5190">
                  <c:v>9998072</c:v>
                </c:pt>
                <c:pt idx="5191">
                  <c:v>9998393</c:v>
                </c:pt>
                <c:pt idx="5192">
                  <c:v>9998906</c:v>
                </c:pt>
                <c:pt idx="5193">
                  <c:v>9999522</c:v>
                </c:pt>
                <c:pt idx="5194">
                  <c:v>10000163</c:v>
                </c:pt>
                <c:pt idx="5195">
                  <c:v>10000782</c:v>
                </c:pt>
                <c:pt idx="5196">
                  <c:v>10001348</c:v>
                </c:pt>
                <c:pt idx="5197">
                  <c:v>10001856</c:v>
                </c:pt>
                <c:pt idx="5198">
                  <c:v>10002307</c:v>
                </c:pt>
                <c:pt idx="5199">
                  <c:v>10002695</c:v>
                </c:pt>
                <c:pt idx="5200">
                  <c:v>10003009</c:v>
                </c:pt>
                <c:pt idx="5201">
                  <c:v>10003239</c:v>
                </c:pt>
                <c:pt idx="5202">
                  <c:v>10003381</c:v>
                </c:pt>
                <c:pt idx="5203">
                  <c:v>10003460</c:v>
                </c:pt>
                <c:pt idx="5204">
                  <c:v>10003503</c:v>
                </c:pt>
                <c:pt idx="5205">
                  <c:v>10003559</c:v>
                </c:pt>
                <c:pt idx="5206">
                  <c:v>10003679</c:v>
                </c:pt>
                <c:pt idx="5207">
                  <c:v>10003900</c:v>
                </c:pt>
                <c:pt idx="5208">
                  <c:v>10004244</c:v>
                </c:pt>
                <c:pt idx="5209">
                  <c:v>10004696</c:v>
                </c:pt>
                <c:pt idx="5210">
                  <c:v>10005225</c:v>
                </c:pt>
                <c:pt idx="5211">
                  <c:v>10005775</c:v>
                </c:pt>
                <c:pt idx="5212">
                  <c:v>10006298</c:v>
                </c:pt>
                <c:pt idx="5213">
                  <c:v>10006760</c:v>
                </c:pt>
                <c:pt idx="5214">
                  <c:v>10007175</c:v>
                </c:pt>
                <c:pt idx="5215">
                  <c:v>10007582</c:v>
                </c:pt>
                <c:pt idx="5216">
                  <c:v>10008035</c:v>
                </c:pt>
                <c:pt idx="5217">
                  <c:v>10008581</c:v>
                </c:pt>
                <c:pt idx="5218">
                  <c:v>10009226</c:v>
                </c:pt>
                <c:pt idx="5219">
                  <c:v>10009908</c:v>
                </c:pt>
                <c:pt idx="5220">
                  <c:v>10010528</c:v>
                </c:pt>
                <c:pt idx="5221">
                  <c:v>10010957</c:v>
                </c:pt>
                <c:pt idx="5222">
                  <c:v>10011091</c:v>
                </c:pt>
                <c:pt idx="5223">
                  <c:v>10010878</c:v>
                </c:pt>
                <c:pt idx="5224">
                  <c:v>10010329</c:v>
                </c:pt>
                <c:pt idx="5225">
                  <c:v>10009505</c:v>
                </c:pt>
                <c:pt idx="5226">
                  <c:v>10008509</c:v>
                </c:pt>
                <c:pt idx="5227">
                  <c:v>10007423</c:v>
                </c:pt>
                <c:pt idx="5228">
                  <c:v>10006320</c:v>
                </c:pt>
                <c:pt idx="5229">
                  <c:v>10005238</c:v>
                </c:pt>
                <c:pt idx="5230">
                  <c:v>10004204</c:v>
                </c:pt>
                <c:pt idx="5231">
                  <c:v>10003246</c:v>
                </c:pt>
                <c:pt idx="5232">
                  <c:v>10002390</c:v>
                </c:pt>
                <c:pt idx="5233">
                  <c:v>10001656</c:v>
                </c:pt>
                <c:pt idx="5234">
                  <c:v>10001048</c:v>
                </c:pt>
                <c:pt idx="5235">
                  <c:v>10000537</c:v>
                </c:pt>
                <c:pt idx="5236">
                  <c:v>10000058</c:v>
                </c:pt>
                <c:pt idx="5237">
                  <c:v>9999554</c:v>
                </c:pt>
                <c:pt idx="5238">
                  <c:v>9998980</c:v>
                </c:pt>
                <c:pt idx="5239">
                  <c:v>9998350</c:v>
                </c:pt>
                <c:pt idx="5240">
                  <c:v>9997746</c:v>
                </c:pt>
                <c:pt idx="5241">
                  <c:v>9997294</c:v>
                </c:pt>
                <c:pt idx="5242">
                  <c:v>9997124</c:v>
                </c:pt>
                <c:pt idx="5243">
                  <c:v>9997327</c:v>
                </c:pt>
                <c:pt idx="5244">
                  <c:v>9997910</c:v>
                </c:pt>
                <c:pt idx="5245">
                  <c:v>9998772</c:v>
                </c:pt>
                <c:pt idx="5246">
                  <c:v>9999742</c:v>
                </c:pt>
                <c:pt idx="5247">
                  <c:v>10000614</c:v>
                </c:pt>
                <c:pt idx="5248">
                  <c:v>10001208</c:v>
                </c:pt>
                <c:pt idx="5249">
                  <c:v>10001429</c:v>
                </c:pt>
                <c:pt idx="5250">
                  <c:v>10001289</c:v>
                </c:pt>
                <c:pt idx="5251">
                  <c:v>10000898</c:v>
                </c:pt>
                <c:pt idx="5252">
                  <c:v>10000428</c:v>
                </c:pt>
                <c:pt idx="5253">
                  <c:v>10000059</c:v>
                </c:pt>
                <c:pt idx="5254">
                  <c:v>9999933</c:v>
                </c:pt>
                <c:pt idx="5255">
                  <c:v>10000124</c:v>
                </c:pt>
                <c:pt idx="5256">
                  <c:v>10000637</c:v>
                </c:pt>
                <c:pt idx="5257">
                  <c:v>10001420</c:v>
                </c:pt>
                <c:pt idx="5258">
                  <c:v>10002399</c:v>
                </c:pt>
                <c:pt idx="5259">
                  <c:v>10003488</c:v>
                </c:pt>
                <c:pt idx="5260">
                  <c:v>10004592</c:v>
                </c:pt>
                <c:pt idx="5261">
                  <c:v>10005615</c:v>
                </c:pt>
                <c:pt idx="5262">
                  <c:v>10006445</c:v>
                </c:pt>
                <c:pt idx="5263">
                  <c:v>10006976</c:v>
                </c:pt>
                <c:pt idx="5264">
                  <c:v>10007113</c:v>
                </c:pt>
                <c:pt idx="5265">
                  <c:v>10006831</c:v>
                </c:pt>
                <c:pt idx="5266">
                  <c:v>10006194</c:v>
                </c:pt>
                <c:pt idx="5267">
                  <c:v>10005355</c:v>
                </c:pt>
                <c:pt idx="5268">
                  <c:v>10004527</c:v>
                </c:pt>
                <c:pt idx="5269">
                  <c:v>10003935</c:v>
                </c:pt>
                <c:pt idx="5270">
                  <c:v>10003725</c:v>
                </c:pt>
                <c:pt idx="5271">
                  <c:v>10003931</c:v>
                </c:pt>
                <c:pt idx="5272">
                  <c:v>10004469</c:v>
                </c:pt>
                <c:pt idx="5273">
                  <c:v>10005133</c:v>
                </c:pt>
                <c:pt idx="5274">
                  <c:v>10005692</c:v>
                </c:pt>
                <c:pt idx="5275">
                  <c:v>10005943</c:v>
                </c:pt>
                <c:pt idx="5276">
                  <c:v>10005769</c:v>
                </c:pt>
                <c:pt idx="5277">
                  <c:v>10005145</c:v>
                </c:pt>
                <c:pt idx="5278">
                  <c:v>10004157</c:v>
                </c:pt>
                <c:pt idx="5279">
                  <c:v>10002936</c:v>
                </c:pt>
                <c:pt idx="5280">
                  <c:v>10001626</c:v>
                </c:pt>
                <c:pt idx="5281">
                  <c:v>10000358</c:v>
                </c:pt>
                <c:pt idx="5282">
                  <c:v>9999234</c:v>
                </c:pt>
                <c:pt idx="5283">
                  <c:v>9998318</c:v>
                </c:pt>
                <c:pt idx="5284">
                  <c:v>9997646</c:v>
                </c:pt>
                <c:pt idx="5285">
                  <c:v>9997235</c:v>
                </c:pt>
                <c:pt idx="5286">
                  <c:v>9997090</c:v>
                </c:pt>
                <c:pt idx="5287">
                  <c:v>9997185</c:v>
                </c:pt>
                <c:pt idx="5288">
                  <c:v>9997474</c:v>
                </c:pt>
                <c:pt idx="5289">
                  <c:v>9997895</c:v>
                </c:pt>
                <c:pt idx="5290">
                  <c:v>9998359</c:v>
                </c:pt>
                <c:pt idx="5291">
                  <c:v>9998788</c:v>
                </c:pt>
                <c:pt idx="5292">
                  <c:v>9999110</c:v>
                </c:pt>
                <c:pt idx="5293">
                  <c:v>9999290</c:v>
                </c:pt>
                <c:pt idx="5294">
                  <c:v>9999341</c:v>
                </c:pt>
                <c:pt idx="5295">
                  <c:v>9999319</c:v>
                </c:pt>
                <c:pt idx="5296">
                  <c:v>9999294</c:v>
                </c:pt>
                <c:pt idx="5297">
                  <c:v>9999339</c:v>
                </c:pt>
                <c:pt idx="5298">
                  <c:v>9999512</c:v>
                </c:pt>
                <c:pt idx="5299">
                  <c:v>9999790</c:v>
                </c:pt>
                <c:pt idx="5300">
                  <c:v>10000130</c:v>
                </c:pt>
                <c:pt idx="5301">
                  <c:v>10000439</c:v>
                </c:pt>
                <c:pt idx="5302">
                  <c:v>10000614</c:v>
                </c:pt>
                <c:pt idx="5303">
                  <c:v>10000600</c:v>
                </c:pt>
                <c:pt idx="5304">
                  <c:v>10000388</c:v>
                </c:pt>
                <c:pt idx="5305">
                  <c:v>10000036</c:v>
                </c:pt>
                <c:pt idx="5306">
                  <c:v>9999657</c:v>
                </c:pt>
                <c:pt idx="5307">
                  <c:v>9999380</c:v>
                </c:pt>
                <c:pt idx="5308">
                  <c:v>9999303</c:v>
                </c:pt>
                <c:pt idx="5309">
                  <c:v>9999471</c:v>
                </c:pt>
                <c:pt idx="5310">
                  <c:v>9999847</c:v>
                </c:pt>
                <c:pt idx="5311">
                  <c:v>10000344</c:v>
                </c:pt>
                <c:pt idx="5312">
                  <c:v>10000816</c:v>
                </c:pt>
                <c:pt idx="5313">
                  <c:v>10001141</c:v>
                </c:pt>
                <c:pt idx="5314">
                  <c:v>10001223</c:v>
                </c:pt>
                <c:pt idx="5315">
                  <c:v>10001020</c:v>
                </c:pt>
                <c:pt idx="5316">
                  <c:v>10000548</c:v>
                </c:pt>
                <c:pt idx="5317">
                  <c:v>9999847</c:v>
                </c:pt>
                <c:pt idx="5318">
                  <c:v>9998968</c:v>
                </c:pt>
                <c:pt idx="5319">
                  <c:v>9997948</c:v>
                </c:pt>
                <c:pt idx="5320">
                  <c:v>9996805</c:v>
                </c:pt>
                <c:pt idx="5321">
                  <c:v>9995553</c:v>
                </c:pt>
                <c:pt idx="5322">
                  <c:v>9994233</c:v>
                </c:pt>
                <c:pt idx="5323">
                  <c:v>9992920</c:v>
                </c:pt>
                <c:pt idx="5324">
                  <c:v>9991712</c:v>
                </c:pt>
                <c:pt idx="5325">
                  <c:v>9990747</c:v>
                </c:pt>
                <c:pt idx="5326">
                  <c:v>9990125</c:v>
                </c:pt>
                <c:pt idx="5327">
                  <c:v>9989898</c:v>
                </c:pt>
                <c:pt idx="5328">
                  <c:v>9990014</c:v>
                </c:pt>
                <c:pt idx="5329">
                  <c:v>9990347</c:v>
                </c:pt>
                <c:pt idx="5330">
                  <c:v>9990690</c:v>
                </c:pt>
                <c:pt idx="5331">
                  <c:v>9990845</c:v>
                </c:pt>
                <c:pt idx="5332">
                  <c:v>9990645</c:v>
                </c:pt>
                <c:pt idx="5333">
                  <c:v>9990036</c:v>
                </c:pt>
                <c:pt idx="5334">
                  <c:v>9989072</c:v>
                </c:pt>
                <c:pt idx="5335">
                  <c:v>9987910</c:v>
                </c:pt>
                <c:pt idx="5336">
                  <c:v>9986771</c:v>
                </c:pt>
                <c:pt idx="5337">
                  <c:v>9985875</c:v>
                </c:pt>
                <c:pt idx="5338">
                  <c:v>9985374</c:v>
                </c:pt>
                <c:pt idx="5339">
                  <c:v>9985333</c:v>
                </c:pt>
                <c:pt idx="5340">
                  <c:v>9985691</c:v>
                </c:pt>
                <c:pt idx="5341">
                  <c:v>9986295</c:v>
                </c:pt>
                <c:pt idx="5342">
                  <c:v>9986964</c:v>
                </c:pt>
                <c:pt idx="5343">
                  <c:v>9987533</c:v>
                </c:pt>
                <c:pt idx="5344">
                  <c:v>9987910</c:v>
                </c:pt>
                <c:pt idx="5345">
                  <c:v>9988118</c:v>
                </c:pt>
                <c:pt idx="5346">
                  <c:v>9988268</c:v>
                </c:pt>
                <c:pt idx="5347">
                  <c:v>9988522</c:v>
                </c:pt>
                <c:pt idx="5348">
                  <c:v>9989037</c:v>
                </c:pt>
                <c:pt idx="5349">
                  <c:v>9989880</c:v>
                </c:pt>
                <c:pt idx="5350">
                  <c:v>9991026</c:v>
                </c:pt>
                <c:pt idx="5351">
                  <c:v>9992370</c:v>
                </c:pt>
                <c:pt idx="5352">
                  <c:v>9993750</c:v>
                </c:pt>
                <c:pt idx="5353">
                  <c:v>9995029</c:v>
                </c:pt>
                <c:pt idx="5354">
                  <c:v>9996130</c:v>
                </c:pt>
                <c:pt idx="5355">
                  <c:v>9997043</c:v>
                </c:pt>
                <c:pt idx="5356">
                  <c:v>9997790</c:v>
                </c:pt>
                <c:pt idx="5357">
                  <c:v>9998382</c:v>
                </c:pt>
                <c:pt idx="5358">
                  <c:v>9998784</c:v>
                </c:pt>
                <c:pt idx="5359">
                  <c:v>9998918</c:v>
                </c:pt>
                <c:pt idx="5360">
                  <c:v>9998670</c:v>
                </c:pt>
                <c:pt idx="5361">
                  <c:v>9997964</c:v>
                </c:pt>
                <c:pt idx="5362">
                  <c:v>9996816</c:v>
                </c:pt>
                <c:pt idx="5363">
                  <c:v>9995341</c:v>
                </c:pt>
                <c:pt idx="5364">
                  <c:v>9993740</c:v>
                </c:pt>
                <c:pt idx="5365">
                  <c:v>9992255</c:v>
                </c:pt>
                <c:pt idx="5366">
                  <c:v>9991105</c:v>
                </c:pt>
                <c:pt idx="5367">
                  <c:v>9990429</c:v>
                </c:pt>
                <c:pt idx="5368">
                  <c:v>9990261</c:v>
                </c:pt>
                <c:pt idx="5369">
                  <c:v>9990553</c:v>
                </c:pt>
                <c:pt idx="5370">
                  <c:v>9991190</c:v>
                </c:pt>
                <c:pt idx="5371">
                  <c:v>9992035</c:v>
                </c:pt>
                <c:pt idx="5372">
                  <c:v>9992955</c:v>
                </c:pt>
                <c:pt idx="5373">
                  <c:v>9993826</c:v>
                </c:pt>
                <c:pt idx="5374">
                  <c:v>9994563</c:v>
                </c:pt>
                <c:pt idx="5375">
                  <c:v>9995107</c:v>
                </c:pt>
                <c:pt idx="5376">
                  <c:v>9995435</c:v>
                </c:pt>
                <c:pt idx="5377">
                  <c:v>9995562</c:v>
                </c:pt>
                <c:pt idx="5378">
                  <c:v>9995549</c:v>
                </c:pt>
                <c:pt idx="5379">
                  <c:v>9995454</c:v>
                </c:pt>
                <c:pt idx="5380">
                  <c:v>9995361</c:v>
                </c:pt>
                <c:pt idx="5381">
                  <c:v>9995302</c:v>
                </c:pt>
                <c:pt idx="5382">
                  <c:v>9995293</c:v>
                </c:pt>
                <c:pt idx="5383">
                  <c:v>9995293</c:v>
                </c:pt>
                <c:pt idx="5384">
                  <c:v>9995238</c:v>
                </c:pt>
                <c:pt idx="5385">
                  <c:v>9995047</c:v>
                </c:pt>
                <c:pt idx="5386">
                  <c:v>9994669</c:v>
                </c:pt>
                <c:pt idx="5387">
                  <c:v>9994057</c:v>
                </c:pt>
                <c:pt idx="5388">
                  <c:v>9993216</c:v>
                </c:pt>
                <c:pt idx="5389">
                  <c:v>9992184</c:v>
                </c:pt>
                <c:pt idx="5390">
                  <c:v>9991039</c:v>
                </c:pt>
                <c:pt idx="5391">
                  <c:v>9989890</c:v>
                </c:pt>
                <c:pt idx="5392">
                  <c:v>9988848</c:v>
                </c:pt>
                <c:pt idx="5393">
                  <c:v>9988044</c:v>
                </c:pt>
                <c:pt idx="5394">
                  <c:v>9987569</c:v>
                </c:pt>
                <c:pt idx="5395">
                  <c:v>9987480</c:v>
                </c:pt>
                <c:pt idx="5396">
                  <c:v>9987771</c:v>
                </c:pt>
                <c:pt idx="5397">
                  <c:v>9988393</c:v>
                </c:pt>
                <c:pt idx="5398">
                  <c:v>9989268</c:v>
                </c:pt>
                <c:pt idx="5399">
                  <c:v>9990285</c:v>
                </c:pt>
                <c:pt idx="5400">
                  <c:v>9991357</c:v>
                </c:pt>
                <c:pt idx="5401">
                  <c:v>9992412</c:v>
                </c:pt>
                <c:pt idx="5402">
                  <c:v>9993401</c:v>
                </c:pt>
                <c:pt idx="5403">
                  <c:v>9994299</c:v>
                </c:pt>
                <c:pt idx="5404">
                  <c:v>9995097</c:v>
                </c:pt>
                <c:pt idx="5405">
                  <c:v>9995807</c:v>
                </c:pt>
                <c:pt idx="5406">
                  <c:v>9996445</c:v>
                </c:pt>
                <c:pt idx="5407">
                  <c:v>9997043</c:v>
                </c:pt>
                <c:pt idx="5408">
                  <c:v>9997622</c:v>
                </c:pt>
                <c:pt idx="5409">
                  <c:v>9998194</c:v>
                </c:pt>
                <c:pt idx="5410">
                  <c:v>9998740</c:v>
                </c:pt>
                <c:pt idx="5411">
                  <c:v>9999203</c:v>
                </c:pt>
                <c:pt idx="5412">
                  <c:v>9999503</c:v>
                </c:pt>
                <c:pt idx="5413">
                  <c:v>9999553</c:v>
                </c:pt>
                <c:pt idx="5414">
                  <c:v>9999294</c:v>
                </c:pt>
                <c:pt idx="5415">
                  <c:v>9998730</c:v>
                </c:pt>
                <c:pt idx="5416">
                  <c:v>9997913</c:v>
                </c:pt>
                <c:pt idx="5417">
                  <c:v>9996961</c:v>
                </c:pt>
                <c:pt idx="5418">
                  <c:v>9996022</c:v>
                </c:pt>
                <c:pt idx="5419">
                  <c:v>9995232</c:v>
                </c:pt>
                <c:pt idx="5420">
                  <c:v>9994700</c:v>
                </c:pt>
                <c:pt idx="5421">
                  <c:v>9994482</c:v>
                </c:pt>
                <c:pt idx="5422">
                  <c:v>9994584</c:v>
                </c:pt>
                <c:pt idx="5423">
                  <c:v>9994965</c:v>
                </c:pt>
                <c:pt idx="5424">
                  <c:v>9995526</c:v>
                </c:pt>
                <c:pt idx="5425">
                  <c:v>9996134</c:v>
                </c:pt>
                <c:pt idx="5426">
                  <c:v>9996625</c:v>
                </c:pt>
                <c:pt idx="5427">
                  <c:v>9996819</c:v>
                </c:pt>
                <c:pt idx="5428">
                  <c:v>9996568</c:v>
                </c:pt>
                <c:pt idx="5429">
                  <c:v>9995779</c:v>
                </c:pt>
                <c:pt idx="5430">
                  <c:v>9994481</c:v>
                </c:pt>
                <c:pt idx="5431">
                  <c:v>9992811</c:v>
                </c:pt>
                <c:pt idx="5432">
                  <c:v>9991014</c:v>
                </c:pt>
                <c:pt idx="5433">
                  <c:v>9989391</c:v>
                </c:pt>
                <c:pt idx="5434">
                  <c:v>9988224</c:v>
                </c:pt>
                <c:pt idx="5435">
                  <c:v>9987708</c:v>
                </c:pt>
                <c:pt idx="5436">
                  <c:v>9987892</c:v>
                </c:pt>
                <c:pt idx="5437">
                  <c:v>9988691</c:v>
                </c:pt>
                <c:pt idx="5438">
                  <c:v>9989904</c:v>
                </c:pt>
                <c:pt idx="5439">
                  <c:v>9991282</c:v>
                </c:pt>
                <c:pt idx="5440">
                  <c:v>9992587</c:v>
                </c:pt>
                <c:pt idx="5441">
                  <c:v>9993642</c:v>
                </c:pt>
                <c:pt idx="5442">
                  <c:v>9994376</c:v>
                </c:pt>
                <c:pt idx="5443">
                  <c:v>9994769</c:v>
                </c:pt>
                <c:pt idx="5444">
                  <c:v>9994856</c:v>
                </c:pt>
                <c:pt idx="5445">
                  <c:v>9994684</c:v>
                </c:pt>
                <c:pt idx="5446">
                  <c:v>9994279</c:v>
                </c:pt>
                <c:pt idx="5447">
                  <c:v>9993655</c:v>
                </c:pt>
                <c:pt idx="5448">
                  <c:v>9992838</c:v>
                </c:pt>
                <c:pt idx="5449">
                  <c:v>9991876</c:v>
                </c:pt>
                <c:pt idx="5450">
                  <c:v>9990871</c:v>
                </c:pt>
                <c:pt idx="5451">
                  <c:v>9989954</c:v>
                </c:pt>
                <c:pt idx="5452">
                  <c:v>9989269</c:v>
                </c:pt>
                <c:pt idx="5453">
                  <c:v>9988947</c:v>
                </c:pt>
                <c:pt idx="5454">
                  <c:v>9989042</c:v>
                </c:pt>
                <c:pt idx="5455">
                  <c:v>9989552</c:v>
                </c:pt>
                <c:pt idx="5456">
                  <c:v>9990388</c:v>
                </c:pt>
                <c:pt idx="5457">
                  <c:v>9991428</c:v>
                </c:pt>
                <c:pt idx="5458">
                  <c:v>9992529</c:v>
                </c:pt>
                <c:pt idx="5459">
                  <c:v>9993552</c:v>
                </c:pt>
                <c:pt idx="5460">
                  <c:v>9994401</c:v>
                </c:pt>
                <c:pt idx="5461">
                  <c:v>9995005</c:v>
                </c:pt>
                <c:pt idx="5462">
                  <c:v>9995332</c:v>
                </c:pt>
                <c:pt idx="5463">
                  <c:v>9995396</c:v>
                </c:pt>
                <c:pt idx="5464">
                  <c:v>9995249</c:v>
                </c:pt>
                <c:pt idx="5465">
                  <c:v>9994981</c:v>
                </c:pt>
                <c:pt idx="5466">
                  <c:v>9994730</c:v>
                </c:pt>
                <c:pt idx="5467">
                  <c:v>9994636</c:v>
                </c:pt>
                <c:pt idx="5468">
                  <c:v>9994823</c:v>
                </c:pt>
                <c:pt idx="5469">
                  <c:v>9995367</c:v>
                </c:pt>
                <c:pt idx="5470">
                  <c:v>9996268</c:v>
                </c:pt>
                <c:pt idx="5471">
                  <c:v>9997459</c:v>
                </c:pt>
                <c:pt idx="5472">
                  <c:v>9998804</c:v>
                </c:pt>
                <c:pt idx="5473">
                  <c:v>10000146</c:v>
                </c:pt>
                <c:pt idx="5474">
                  <c:v>10001329</c:v>
                </c:pt>
                <c:pt idx="5475">
                  <c:v>10002214</c:v>
                </c:pt>
                <c:pt idx="5476">
                  <c:v>10002705</c:v>
                </c:pt>
                <c:pt idx="5477">
                  <c:v>10002740</c:v>
                </c:pt>
                <c:pt idx="5478">
                  <c:v>10002330</c:v>
                </c:pt>
                <c:pt idx="5479">
                  <c:v>10001544</c:v>
                </c:pt>
                <c:pt idx="5480">
                  <c:v>10000521</c:v>
                </c:pt>
                <c:pt idx="5481">
                  <c:v>9999455</c:v>
                </c:pt>
                <c:pt idx="5482">
                  <c:v>9998550</c:v>
                </c:pt>
                <c:pt idx="5483">
                  <c:v>9997986</c:v>
                </c:pt>
                <c:pt idx="5484">
                  <c:v>9997829</c:v>
                </c:pt>
                <c:pt idx="5485">
                  <c:v>9998055</c:v>
                </c:pt>
                <c:pt idx="5486">
                  <c:v>9998518</c:v>
                </c:pt>
                <c:pt idx="5487">
                  <c:v>9999018</c:v>
                </c:pt>
                <c:pt idx="5488">
                  <c:v>9999347</c:v>
                </c:pt>
                <c:pt idx="5489">
                  <c:v>9999377</c:v>
                </c:pt>
                <c:pt idx="5490">
                  <c:v>9999076</c:v>
                </c:pt>
                <c:pt idx="5491">
                  <c:v>9998505</c:v>
                </c:pt>
                <c:pt idx="5492">
                  <c:v>9997797</c:v>
                </c:pt>
                <c:pt idx="5493">
                  <c:v>9997092</c:v>
                </c:pt>
                <c:pt idx="5494">
                  <c:v>9996500</c:v>
                </c:pt>
                <c:pt idx="5495">
                  <c:v>9996075</c:v>
                </c:pt>
                <c:pt idx="5496">
                  <c:v>9995835</c:v>
                </c:pt>
                <c:pt idx="5497">
                  <c:v>9995773</c:v>
                </c:pt>
                <c:pt idx="5498">
                  <c:v>9995871</c:v>
                </c:pt>
                <c:pt idx="5499">
                  <c:v>9996131</c:v>
                </c:pt>
                <c:pt idx="5500">
                  <c:v>9996510</c:v>
                </c:pt>
                <c:pt idx="5501">
                  <c:v>9996943</c:v>
                </c:pt>
                <c:pt idx="5502">
                  <c:v>9997327</c:v>
                </c:pt>
                <c:pt idx="5503">
                  <c:v>9997533</c:v>
                </c:pt>
                <c:pt idx="5504">
                  <c:v>9997449</c:v>
                </c:pt>
                <c:pt idx="5505">
                  <c:v>9997039</c:v>
                </c:pt>
                <c:pt idx="5506">
                  <c:v>9996372</c:v>
                </c:pt>
                <c:pt idx="5507">
                  <c:v>9995589</c:v>
                </c:pt>
                <c:pt idx="5508">
                  <c:v>9994882</c:v>
                </c:pt>
                <c:pt idx="5509">
                  <c:v>9994395</c:v>
                </c:pt>
                <c:pt idx="5510">
                  <c:v>9994176</c:v>
                </c:pt>
                <c:pt idx="5511">
                  <c:v>9994157</c:v>
                </c:pt>
                <c:pt idx="5512">
                  <c:v>9994185</c:v>
                </c:pt>
                <c:pt idx="5513">
                  <c:v>9994073</c:v>
                </c:pt>
                <c:pt idx="5514">
                  <c:v>9993703</c:v>
                </c:pt>
                <c:pt idx="5515">
                  <c:v>9993063</c:v>
                </c:pt>
                <c:pt idx="5516">
                  <c:v>9992251</c:v>
                </c:pt>
                <c:pt idx="5517">
                  <c:v>9991454</c:v>
                </c:pt>
                <c:pt idx="5518">
                  <c:v>9990842</c:v>
                </c:pt>
                <c:pt idx="5519">
                  <c:v>9990539</c:v>
                </c:pt>
                <c:pt idx="5520">
                  <c:v>9990546</c:v>
                </c:pt>
                <c:pt idx="5521">
                  <c:v>9990771</c:v>
                </c:pt>
                <c:pt idx="5522">
                  <c:v>9991085</c:v>
                </c:pt>
                <c:pt idx="5523">
                  <c:v>9991334</c:v>
                </c:pt>
                <c:pt idx="5524">
                  <c:v>9991432</c:v>
                </c:pt>
                <c:pt idx="5525">
                  <c:v>9991376</c:v>
                </c:pt>
                <c:pt idx="5526">
                  <c:v>9991218</c:v>
                </c:pt>
                <c:pt idx="5527">
                  <c:v>9991055</c:v>
                </c:pt>
                <c:pt idx="5528">
                  <c:v>9990974</c:v>
                </c:pt>
                <c:pt idx="5529">
                  <c:v>9991019</c:v>
                </c:pt>
                <c:pt idx="5530">
                  <c:v>9991197</c:v>
                </c:pt>
                <c:pt idx="5531">
                  <c:v>9991460</c:v>
                </c:pt>
                <c:pt idx="5532">
                  <c:v>9991729</c:v>
                </c:pt>
                <c:pt idx="5533">
                  <c:v>9991928</c:v>
                </c:pt>
                <c:pt idx="5534">
                  <c:v>9992001</c:v>
                </c:pt>
                <c:pt idx="5535">
                  <c:v>9991940</c:v>
                </c:pt>
                <c:pt idx="5536">
                  <c:v>9991770</c:v>
                </c:pt>
                <c:pt idx="5537">
                  <c:v>9991557</c:v>
                </c:pt>
                <c:pt idx="5538">
                  <c:v>9991401</c:v>
                </c:pt>
                <c:pt idx="5539">
                  <c:v>9991371</c:v>
                </c:pt>
                <c:pt idx="5540">
                  <c:v>9991492</c:v>
                </c:pt>
                <c:pt idx="5541">
                  <c:v>9991721</c:v>
                </c:pt>
                <c:pt idx="5542">
                  <c:v>9991960</c:v>
                </c:pt>
                <c:pt idx="5543">
                  <c:v>9992052</c:v>
                </c:pt>
                <c:pt idx="5544">
                  <c:v>9991845</c:v>
                </c:pt>
                <c:pt idx="5545">
                  <c:v>9991245</c:v>
                </c:pt>
                <c:pt idx="5546">
                  <c:v>9990244</c:v>
                </c:pt>
                <c:pt idx="5547">
                  <c:v>9988952</c:v>
                </c:pt>
                <c:pt idx="5548">
                  <c:v>9987537</c:v>
                </c:pt>
                <c:pt idx="5549">
                  <c:v>9986221</c:v>
                </c:pt>
                <c:pt idx="5550">
                  <c:v>9985175</c:v>
                </c:pt>
                <c:pt idx="5551">
                  <c:v>9984513</c:v>
                </c:pt>
                <c:pt idx="5552">
                  <c:v>9984244</c:v>
                </c:pt>
                <c:pt idx="5553">
                  <c:v>9984290</c:v>
                </c:pt>
                <c:pt idx="5554">
                  <c:v>9984542</c:v>
                </c:pt>
                <c:pt idx="5555">
                  <c:v>9984856</c:v>
                </c:pt>
                <c:pt idx="5556">
                  <c:v>9985128</c:v>
                </c:pt>
                <c:pt idx="5557">
                  <c:v>9985302</c:v>
                </c:pt>
                <c:pt idx="5558">
                  <c:v>9985349</c:v>
                </c:pt>
                <c:pt idx="5559">
                  <c:v>9985306</c:v>
                </c:pt>
                <c:pt idx="5560">
                  <c:v>9985213</c:v>
                </c:pt>
                <c:pt idx="5561">
                  <c:v>9985123</c:v>
                </c:pt>
                <c:pt idx="5562">
                  <c:v>9985090</c:v>
                </c:pt>
                <c:pt idx="5563">
                  <c:v>9985168</c:v>
                </c:pt>
                <c:pt idx="5564">
                  <c:v>9985378</c:v>
                </c:pt>
                <c:pt idx="5565">
                  <c:v>9985725</c:v>
                </c:pt>
                <c:pt idx="5566">
                  <c:v>9986174</c:v>
                </c:pt>
                <c:pt idx="5567">
                  <c:v>9986652</c:v>
                </c:pt>
                <c:pt idx="5568">
                  <c:v>9987042</c:v>
                </c:pt>
                <c:pt idx="5569">
                  <c:v>9987226</c:v>
                </c:pt>
                <c:pt idx="5570">
                  <c:v>9987105</c:v>
                </c:pt>
                <c:pt idx="5571">
                  <c:v>9986623</c:v>
                </c:pt>
                <c:pt idx="5572">
                  <c:v>9985828</c:v>
                </c:pt>
                <c:pt idx="5573">
                  <c:v>9984843</c:v>
                </c:pt>
                <c:pt idx="5574">
                  <c:v>9983869</c:v>
                </c:pt>
                <c:pt idx="5575">
                  <c:v>9983137</c:v>
                </c:pt>
                <c:pt idx="5576">
                  <c:v>9982857</c:v>
                </c:pt>
                <c:pt idx="5577">
                  <c:v>9983146</c:v>
                </c:pt>
                <c:pt idx="5578">
                  <c:v>9984029</c:v>
                </c:pt>
                <c:pt idx="5579">
                  <c:v>9985419</c:v>
                </c:pt>
                <c:pt idx="5580">
                  <c:v>9987119</c:v>
                </c:pt>
                <c:pt idx="5581">
                  <c:v>9988913</c:v>
                </c:pt>
                <c:pt idx="5582">
                  <c:v>9990583</c:v>
                </c:pt>
                <c:pt idx="5583">
                  <c:v>9991968</c:v>
                </c:pt>
                <c:pt idx="5584">
                  <c:v>9992978</c:v>
                </c:pt>
                <c:pt idx="5585">
                  <c:v>9993613</c:v>
                </c:pt>
                <c:pt idx="5586">
                  <c:v>9993934</c:v>
                </c:pt>
                <c:pt idx="5587">
                  <c:v>9994035</c:v>
                </c:pt>
                <c:pt idx="5588">
                  <c:v>9994022</c:v>
                </c:pt>
                <c:pt idx="5589">
                  <c:v>9993986</c:v>
                </c:pt>
                <c:pt idx="5590">
                  <c:v>9993991</c:v>
                </c:pt>
                <c:pt idx="5591">
                  <c:v>9994067</c:v>
                </c:pt>
                <c:pt idx="5592">
                  <c:v>9994205</c:v>
                </c:pt>
                <c:pt idx="5593">
                  <c:v>9994366</c:v>
                </c:pt>
                <c:pt idx="5594">
                  <c:v>9994500</c:v>
                </c:pt>
                <c:pt idx="5595">
                  <c:v>9994541</c:v>
                </c:pt>
                <c:pt idx="5596">
                  <c:v>9994450</c:v>
                </c:pt>
                <c:pt idx="5597">
                  <c:v>9994212</c:v>
                </c:pt>
                <c:pt idx="5598">
                  <c:v>9993858</c:v>
                </c:pt>
                <c:pt idx="5599">
                  <c:v>9993452</c:v>
                </c:pt>
                <c:pt idx="5600">
                  <c:v>9993063</c:v>
                </c:pt>
                <c:pt idx="5601">
                  <c:v>9992767</c:v>
                </c:pt>
                <c:pt idx="5602">
                  <c:v>9992633</c:v>
                </c:pt>
                <c:pt idx="5603">
                  <c:v>9992670</c:v>
                </c:pt>
                <c:pt idx="5604">
                  <c:v>9992896</c:v>
                </c:pt>
                <c:pt idx="5605">
                  <c:v>9993266</c:v>
                </c:pt>
              </c:numCache>
            </c:numRef>
          </c:yVal>
          <c:smooth val="1"/>
          <c:extLst>
            <c:ext xmlns:c16="http://schemas.microsoft.com/office/drawing/2014/chart" uri="{C3380CC4-5D6E-409C-BE32-E72D297353CC}">
              <c16:uniqueId val="{00000000-6C01-40D3-9B1B-91A86D533D08}"/>
            </c:ext>
          </c:extLst>
        </c:ser>
        <c:dLbls>
          <c:showLegendKey val="0"/>
          <c:showVal val="0"/>
          <c:showCatName val="0"/>
          <c:showSerName val="0"/>
          <c:showPercent val="0"/>
          <c:showBubbleSize val="0"/>
        </c:dLbls>
        <c:axId val="450764992"/>
        <c:axId val="450763744"/>
        <c:extLst>
          <c:ext xmlns:c15="http://schemas.microsoft.com/office/drawing/2012/chart" uri="{02D57815-91ED-43cb-92C2-25804820EDAC}">
            <c15:filteredScatterSeries>
              <c15:ser>
                <c:idx val="0"/>
                <c:order val="0"/>
                <c:spPr>
                  <a:ln w="3175" cap="rnd">
                    <a:solidFill>
                      <a:schemeClr val="accent1"/>
                    </a:solidFill>
                    <a:round/>
                  </a:ln>
                  <a:effectLst/>
                </c:spPr>
                <c:marker>
                  <c:symbol val="none"/>
                </c:marker>
                <c:xVal>
                  <c:strRef>
                    <c:extLst>
                      <c:ext uri="{02D57815-91ED-43cb-92C2-25804820EDAC}">
                        <c15:formulaRef>
                          <c15:sqref>RA40a!$A$1:$A$5606</c15:sqref>
                        </c15:formulaRef>
                      </c:ext>
                    </c:extLst>
                    <c:strCache>
                      <c:ptCount val="5606"/>
                      <c:pt idx="0">
                        <c:v>400.09</c:v>
                      </c:pt>
                      <c:pt idx="1">
                        <c:v>400.74</c:v>
                      </c:pt>
                      <c:pt idx="2">
                        <c:v>401.38</c:v>
                      </c:pt>
                      <c:pt idx="3">
                        <c:v>402.02</c:v>
                      </c:pt>
                      <c:pt idx="4">
                        <c:v>402.66</c:v>
                      </c:pt>
                      <c:pt idx="5">
                        <c:v>403.30</c:v>
                      </c:pt>
                      <c:pt idx="6">
                        <c:v>403.95</c:v>
                      </c:pt>
                      <c:pt idx="7">
                        <c:v>404.59</c:v>
                      </c:pt>
                      <c:pt idx="8">
                        <c:v>405.23</c:v>
                      </c:pt>
                      <c:pt idx="9">
                        <c:v>405.87</c:v>
                      </c:pt>
                      <c:pt idx="10">
                        <c:v>406.52</c:v>
                      </c:pt>
                      <c:pt idx="11">
                        <c:v>407.16</c:v>
                      </c:pt>
                      <c:pt idx="12">
                        <c:v>407.80</c:v>
                      </c:pt>
                      <c:pt idx="13">
                        <c:v>408.44</c:v>
                      </c:pt>
                      <c:pt idx="14">
                        <c:v>409.08</c:v>
                      </c:pt>
                      <c:pt idx="15">
                        <c:v>409.73</c:v>
                      </c:pt>
                      <c:pt idx="16">
                        <c:v>410.37</c:v>
                      </c:pt>
                      <c:pt idx="17">
                        <c:v>411.01</c:v>
                      </c:pt>
                      <c:pt idx="18">
                        <c:v>411.65</c:v>
                      </c:pt>
                      <c:pt idx="19">
                        <c:v>412.30</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420.00</c:v>
                      </c:pt>
                      <c:pt idx="32">
                        <c:v>420.64</c:v>
                      </c:pt>
                      <c:pt idx="33">
                        <c:v>421.29</c:v>
                      </c:pt>
                      <c:pt idx="34">
                        <c:v>421.93</c:v>
                      </c:pt>
                      <c:pt idx="35">
                        <c:v>422.57</c:v>
                      </c:pt>
                      <c:pt idx="36">
                        <c:v>423.21</c:v>
                      </c:pt>
                      <c:pt idx="37">
                        <c:v>423.86</c:v>
                      </c:pt>
                      <c:pt idx="38">
                        <c:v>424.50</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432.20</c:v>
                      </c:pt>
                      <c:pt idx="51">
                        <c:v>432.85</c:v>
                      </c:pt>
                      <c:pt idx="52">
                        <c:v>433.49</c:v>
                      </c:pt>
                      <c:pt idx="53">
                        <c:v>434.13</c:v>
                      </c:pt>
                      <c:pt idx="54">
                        <c:v>434.77</c:v>
                      </c:pt>
                      <c:pt idx="55">
                        <c:v>435.41</c:v>
                      </c:pt>
                      <c:pt idx="56">
                        <c:v>436.06</c:v>
                      </c:pt>
                      <c:pt idx="57">
                        <c:v>436.70</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448.90</c:v>
                      </c:pt>
                      <c:pt idx="77">
                        <c:v>449.54</c:v>
                      </c:pt>
                      <c:pt idx="78">
                        <c:v>450.19</c:v>
                      </c:pt>
                      <c:pt idx="79">
                        <c:v>450.83</c:v>
                      </c:pt>
                      <c:pt idx="80">
                        <c:v>451.47</c:v>
                      </c:pt>
                      <c:pt idx="81">
                        <c:v>452.11</c:v>
                      </c:pt>
                      <c:pt idx="82">
                        <c:v>452.75</c:v>
                      </c:pt>
                      <c:pt idx="83">
                        <c:v>453.40</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461.10</c:v>
                      </c:pt>
                      <c:pt idx="96">
                        <c:v>461.75</c:v>
                      </c:pt>
                      <c:pt idx="97">
                        <c:v>462.39</c:v>
                      </c:pt>
                      <c:pt idx="98">
                        <c:v>463.03</c:v>
                      </c:pt>
                      <c:pt idx="99">
                        <c:v>463.67</c:v>
                      </c:pt>
                      <c:pt idx="100">
                        <c:v>464.31</c:v>
                      </c:pt>
                      <c:pt idx="101">
                        <c:v>464.96</c:v>
                      </c:pt>
                      <c:pt idx="102">
                        <c:v>465.60</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477.80</c:v>
                      </c:pt>
                      <c:pt idx="122">
                        <c:v>478.44</c:v>
                      </c:pt>
                      <c:pt idx="123">
                        <c:v>479.08</c:v>
                      </c:pt>
                      <c:pt idx="124">
                        <c:v>479.73</c:v>
                      </c:pt>
                      <c:pt idx="125">
                        <c:v>480.37</c:v>
                      </c:pt>
                      <c:pt idx="126">
                        <c:v>481.01</c:v>
                      </c:pt>
                      <c:pt idx="127">
                        <c:v>481.65</c:v>
                      </c:pt>
                      <c:pt idx="128">
                        <c:v>482.30</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490.00</c:v>
                      </c:pt>
                      <c:pt idx="141">
                        <c:v>490.64</c:v>
                      </c:pt>
                      <c:pt idx="142">
                        <c:v>491.29</c:v>
                      </c:pt>
                      <c:pt idx="143">
                        <c:v>491.93</c:v>
                      </c:pt>
                      <c:pt idx="144">
                        <c:v>492.57</c:v>
                      </c:pt>
                      <c:pt idx="145">
                        <c:v>493.21</c:v>
                      </c:pt>
                      <c:pt idx="146">
                        <c:v>493.86</c:v>
                      </c:pt>
                      <c:pt idx="147">
                        <c:v>494.50</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502.20</c:v>
                      </c:pt>
                      <c:pt idx="160">
                        <c:v>502.85</c:v>
                      </c:pt>
                      <c:pt idx="161">
                        <c:v>503.49</c:v>
                      </c:pt>
                      <c:pt idx="162">
                        <c:v>504.13</c:v>
                      </c:pt>
                      <c:pt idx="163">
                        <c:v>504.77</c:v>
                      </c:pt>
                      <c:pt idx="164">
                        <c:v>505.42</c:v>
                      </c:pt>
                      <c:pt idx="165">
                        <c:v>506.06</c:v>
                      </c:pt>
                      <c:pt idx="166">
                        <c:v>506.70</c:v>
                      </c:pt>
                      <c:pt idx="167">
                        <c:v>507.34</c:v>
                      </c:pt>
                      <c:pt idx="168">
                        <c:v>507.98</c:v>
                      </c:pt>
                      <c:pt idx="169">
                        <c:v>508.63</c:v>
                      </c:pt>
                      <c:pt idx="170">
                        <c:v>509.27</c:v>
                      </c:pt>
                      <c:pt idx="171">
                        <c:v>509.91</c:v>
                      </c:pt>
                      <c:pt idx="172">
                        <c:v>510.55</c:v>
                      </c:pt>
                      <c:pt idx="173">
                        <c:v>511.20</c:v>
                      </c:pt>
                      <c:pt idx="174">
                        <c:v>511.84</c:v>
                      </c:pt>
                      <c:pt idx="175">
                        <c:v>512.48</c:v>
                      </c:pt>
                      <c:pt idx="176">
                        <c:v>513.12</c:v>
                      </c:pt>
                      <c:pt idx="177">
                        <c:v>513.76</c:v>
                      </c:pt>
                      <c:pt idx="178">
                        <c:v>514.41</c:v>
                      </c:pt>
                      <c:pt idx="179">
                        <c:v>515.05</c:v>
                      </c:pt>
                      <c:pt idx="180">
                        <c:v>515.69</c:v>
                      </c:pt>
                      <c:pt idx="181">
                        <c:v>516.33</c:v>
                      </c:pt>
                      <c:pt idx="182">
                        <c:v>516.97</c:v>
                      </c:pt>
                      <c:pt idx="183">
                        <c:v>517.62</c:v>
                      </c:pt>
                      <c:pt idx="184">
                        <c:v>518.26</c:v>
                      </c:pt>
                      <c:pt idx="185">
                        <c:v>518.90</c:v>
                      </c:pt>
                      <c:pt idx="186">
                        <c:v>519.54</c:v>
                      </c:pt>
                      <c:pt idx="187">
                        <c:v>520.19</c:v>
                      </c:pt>
                      <c:pt idx="188">
                        <c:v>520.83</c:v>
                      </c:pt>
                      <c:pt idx="189">
                        <c:v>521.47</c:v>
                      </c:pt>
                      <c:pt idx="190">
                        <c:v>522.11</c:v>
                      </c:pt>
                      <c:pt idx="191">
                        <c:v>522.75</c:v>
                      </c:pt>
                      <c:pt idx="192">
                        <c:v>523.40</c:v>
                      </c:pt>
                      <c:pt idx="193">
                        <c:v>524.04</c:v>
                      </c:pt>
                      <c:pt idx="194">
                        <c:v>524.68</c:v>
                      </c:pt>
                      <c:pt idx="195">
                        <c:v>525.32</c:v>
                      </c:pt>
                      <c:pt idx="196">
                        <c:v>525.97</c:v>
                      </c:pt>
                      <c:pt idx="197">
                        <c:v>526.61</c:v>
                      </c:pt>
                      <c:pt idx="198">
                        <c:v>527.25</c:v>
                      </c:pt>
                      <c:pt idx="199">
                        <c:v>527.89</c:v>
                      </c:pt>
                      <c:pt idx="200">
                        <c:v>528.53</c:v>
                      </c:pt>
                      <c:pt idx="201">
                        <c:v>529.18</c:v>
                      </c:pt>
                      <c:pt idx="202">
                        <c:v>529.82</c:v>
                      </c:pt>
                      <c:pt idx="203">
                        <c:v>530.46</c:v>
                      </c:pt>
                      <c:pt idx="204">
                        <c:v>531.10</c:v>
                      </c:pt>
                      <c:pt idx="205">
                        <c:v>531.75</c:v>
                      </c:pt>
                      <c:pt idx="206">
                        <c:v>532.39</c:v>
                      </c:pt>
                      <c:pt idx="207">
                        <c:v>533.03</c:v>
                      </c:pt>
                      <c:pt idx="208">
                        <c:v>533.67</c:v>
                      </c:pt>
                      <c:pt idx="209">
                        <c:v>534.31</c:v>
                      </c:pt>
                      <c:pt idx="210">
                        <c:v>534.96</c:v>
                      </c:pt>
                      <c:pt idx="211">
                        <c:v>535.60</c:v>
                      </c:pt>
                      <c:pt idx="212">
                        <c:v>536.24</c:v>
                      </c:pt>
                      <c:pt idx="213">
                        <c:v>536.88</c:v>
                      </c:pt>
                      <c:pt idx="214">
                        <c:v>537.53</c:v>
                      </c:pt>
                      <c:pt idx="215">
                        <c:v>538.17</c:v>
                      </c:pt>
                      <c:pt idx="216">
                        <c:v>538.81</c:v>
                      </c:pt>
                      <c:pt idx="217">
                        <c:v>539.45</c:v>
                      </c:pt>
                      <c:pt idx="218">
                        <c:v>540.09</c:v>
                      </c:pt>
                      <c:pt idx="219">
                        <c:v>540.74</c:v>
                      </c:pt>
                      <c:pt idx="220">
                        <c:v>541.38</c:v>
                      </c:pt>
                      <c:pt idx="221">
                        <c:v>542.02</c:v>
                      </c:pt>
                      <c:pt idx="222">
                        <c:v>542.66</c:v>
                      </c:pt>
                      <c:pt idx="223">
                        <c:v>543.31</c:v>
                      </c:pt>
                      <c:pt idx="224">
                        <c:v>543.95</c:v>
                      </c:pt>
                      <c:pt idx="225">
                        <c:v>544.59</c:v>
                      </c:pt>
                      <c:pt idx="226">
                        <c:v>545.23</c:v>
                      </c:pt>
                      <c:pt idx="227">
                        <c:v>545.87</c:v>
                      </c:pt>
                      <c:pt idx="228">
                        <c:v>546.52</c:v>
                      </c:pt>
                      <c:pt idx="229">
                        <c:v>547.16</c:v>
                      </c:pt>
                      <c:pt idx="230">
                        <c:v>547.80</c:v>
                      </c:pt>
                      <c:pt idx="231">
                        <c:v>548.44</c:v>
                      </c:pt>
                      <c:pt idx="232">
                        <c:v>549.09</c:v>
                      </c:pt>
                      <c:pt idx="233">
                        <c:v>549.73</c:v>
                      </c:pt>
                      <c:pt idx="234">
                        <c:v>550.37</c:v>
                      </c:pt>
                      <c:pt idx="235">
                        <c:v>551.01</c:v>
                      </c:pt>
                      <c:pt idx="236">
                        <c:v>551.65</c:v>
                      </c:pt>
                      <c:pt idx="237">
                        <c:v>552.30</c:v>
                      </c:pt>
                      <c:pt idx="238">
                        <c:v>552.94</c:v>
                      </c:pt>
                      <c:pt idx="239">
                        <c:v>553.58</c:v>
                      </c:pt>
                      <c:pt idx="240">
                        <c:v>554.22</c:v>
                      </c:pt>
                      <c:pt idx="241">
                        <c:v>554.87</c:v>
                      </c:pt>
                      <c:pt idx="242">
                        <c:v>555.51</c:v>
                      </c:pt>
                      <c:pt idx="243">
                        <c:v>556.15</c:v>
                      </c:pt>
                      <c:pt idx="244">
                        <c:v>556.79</c:v>
                      </c:pt>
                      <c:pt idx="245">
                        <c:v>557.43</c:v>
                      </c:pt>
                      <c:pt idx="246">
                        <c:v>558.08</c:v>
                      </c:pt>
                      <c:pt idx="247">
                        <c:v>558.72</c:v>
                      </c:pt>
                      <c:pt idx="248">
                        <c:v>559.36</c:v>
                      </c:pt>
                      <c:pt idx="249">
                        <c:v>560.00</c:v>
                      </c:pt>
                      <c:pt idx="250">
                        <c:v>560.64</c:v>
                      </c:pt>
                      <c:pt idx="251">
                        <c:v>561.29</c:v>
                      </c:pt>
                      <c:pt idx="252">
                        <c:v>561.93</c:v>
                      </c:pt>
                      <c:pt idx="253">
                        <c:v>562.57</c:v>
                      </c:pt>
                      <c:pt idx="254">
                        <c:v>563.21</c:v>
                      </c:pt>
                      <c:pt idx="255">
                        <c:v>563.86</c:v>
                      </c:pt>
                      <c:pt idx="256">
                        <c:v>564.50</c:v>
                      </c:pt>
                      <c:pt idx="257">
                        <c:v>565.14</c:v>
                      </c:pt>
                      <c:pt idx="258">
                        <c:v>565.78</c:v>
                      </c:pt>
                      <c:pt idx="259">
                        <c:v>566.42</c:v>
                      </c:pt>
                      <c:pt idx="260">
                        <c:v>567.07</c:v>
                      </c:pt>
                      <c:pt idx="261">
                        <c:v>567.71</c:v>
                      </c:pt>
                      <c:pt idx="262">
                        <c:v>568.35</c:v>
                      </c:pt>
                      <c:pt idx="263">
                        <c:v>568.99</c:v>
                      </c:pt>
                      <c:pt idx="264">
                        <c:v>569.64</c:v>
                      </c:pt>
                      <c:pt idx="265">
                        <c:v>570.28</c:v>
                      </c:pt>
                      <c:pt idx="266">
                        <c:v>570.92</c:v>
                      </c:pt>
                      <c:pt idx="267">
                        <c:v>571.56</c:v>
                      </c:pt>
                      <c:pt idx="268">
                        <c:v>572.20</c:v>
                      </c:pt>
                      <c:pt idx="269">
                        <c:v>572.85</c:v>
                      </c:pt>
                      <c:pt idx="270">
                        <c:v>573.49</c:v>
                      </c:pt>
                      <c:pt idx="271">
                        <c:v>574.13</c:v>
                      </c:pt>
                      <c:pt idx="272">
                        <c:v>574.77</c:v>
                      </c:pt>
                      <c:pt idx="273">
                        <c:v>575.42</c:v>
                      </c:pt>
                      <c:pt idx="274">
                        <c:v>576.06</c:v>
                      </c:pt>
                      <c:pt idx="275">
                        <c:v>576.70</c:v>
                      </c:pt>
                      <c:pt idx="276">
                        <c:v>577.34</c:v>
                      </c:pt>
                      <c:pt idx="277">
                        <c:v>577.98</c:v>
                      </c:pt>
                      <c:pt idx="278">
                        <c:v>578.63</c:v>
                      </c:pt>
                      <c:pt idx="279">
                        <c:v>579.27</c:v>
                      </c:pt>
                      <c:pt idx="280">
                        <c:v>579.91</c:v>
                      </c:pt>
                      <c:pt idx="281">
                        <c:v>580.55</c:v>
                      </c:pt>
                      <c:pt idx="282">
                        <c:v>581.20</c:v>
                      </c:pt>
                      <c:pt idx="283">
                        <c:v>581.84</c:v>
                      </c:pt>
                      <c:pt idx="284">
                        <c:v>582.48</c:v>
                      </c:pt>
                      <c:pt idx="285">
                        <c:v>583.12</c:v>
                      </c:pt>
                      <c:pt idx="286">
                        <c:v>583.76</c:v>
                      </c:pt>
                      <c:pt idx="287">
                        <c:v>584.41</c:v>
                      </c:pt>
                      <c:pt idx="288">
                        <c:v>585.05</c:v>
                      </c:pt>
                      <c:pt idx="289">
                        <c:v>585.69</c:v>
                      </c:pt>
                      <c:pt idx="290">
                        <c:v>586.33</c:v>
                      </c:pt>
                      <c:pt idx="291">
                        <c:v>586.98</c:v>
                      </c:pt>
                      <c:pt idx="292">
                        <c:v>587.62</c:v>
                      </c:pt>
                      <c:pt idx="293">
                        <c:v>588.26</c:v>
                      </c:pt>
                      <c:pt idx="294">
                        <c:v>588.90</c:v>
                      </c:pt>
                      <c:pt idx="295">
                        <c:v>589.54</c:v>
                      </c:pt>
                      <c:pt idx="296">
                        <c:v>590.19</c:v>
                      </c:pt>
                      <c:pt idx="297">
                        <c:v>590.83</c:v>
                      </c:pt>
                      <c:pt idx="298">
                        <c:v>591.47</c:v>
                      </c:pt>
                      <c:pt idx="299">
                        <c:v>592.11</c:v>
                      </c:pt>
                      <c:pt idx="300">
                        <c:v>592.76</c:v>
                      </c:pt>
                      <c:pt idx="301">
                        <c:v>593.40</c:v>
                      </c:pt>
                      <c:pt idx="302">
                        <c:v>594.04</c:v>
                      </c:pt>
                      <c:pt idx="303">
                        <c:v>594.68</c:v>
                      </c:pt>
                      <c:pt idx="304">
                        <c:v>595.32</c:v>
                      </c:pt>
                      <c:pt idx="305">
                        <c:v>595.97</c:v>
                      </c:pt>
                      <c:pt idx="306">
                        <c:v>596.61</c:v>
                      </c:pt>
                      <c:pt idx="307">
                        <c:v>597.25</c:v>
                      </c:pt>
                      <c:pt idx="308">
                        <c:v>597.89</c:v>
                      </c:pt>
                      <c:pt idx="309">
                        <c:v>598.53</c:v>
                      </c:pt>
                      <c:pt idx="310">
                        <c:v>599.18</c:v>
                      </c:pt>
                      <c:pt idx="311">
                        <c:v>599.82</c:v>
                      </c:pt>
                      <c:pt idx="312">
                        <c:v>600.46</c:v>
                      </c:pt>
                      <c:pt idx="313">
                        <c:v>601.10</c:v>
                      </c:pt>
                      <c:pt idx="314">
                        <c:v>601.75</c:v>
                      </c:pt>
                      <c:pt idx="315">
                        <c:v>602.39</c:v>
                      </c:pt>
                      <c:pt idx="316">
                        <c:v>603.03</c:v>
                      </c:pt>
                      <c:pt idx="317">
                        <c:v>603.67</c:v>
                      </c:pt>
                      <c:pt idx="318">
                        <c:v>604.31</c:v>
                      </c:pt>
                      <c:pt idx="319">
                        <c:v>604.96</c:v>
                      </c:pt>
                      <c:pt idx="320">
                        <c:v>605.60</c:v>
                      </c:pt>
                      <c:pt idx="321">
                        <c:v>606.24</c:v>
                      </c:pt>
                      <c:pt idx="322">
                        <c:v>606.88</c:v>
                      </c:pt>
                      <c:pt idx="323">
                        <c:v>607.53</c:v>
                      </c:pt>
                      <c:pt idx="324">
                        <c:v>608.17</c:v>
                      </c:pt>
                      <c:pt idx="325">
                        <c:v>608.81</c:v>
                      </c:pt>
                      <c:pt idx="326">
                        <c:v>609.45</c:v>
                      </c:pt>
                      <c:pt idx="327">
                        <c:v>610.09</c:v>
                      </c:pt>
                      <c:pt idx="328">
                        <c:v>610.74</c:v>
                      </c:pt>
                      <c:pt idx="329">
                        <c:v>611.38</c:v>
                      </c:pt>
                      <c:pt idx="330">
                        <c:v>612.02</c:v>
                      </c:pt>
                      <c:pt idx="331">
                        <c:v>612.66</c:v>
                      </c:pt>
                      <c:pt idx="332">
                        <c:v>613.31</c:v>
                      </c:pt>
                      <c:pt idx="333">
                        <c:v>613.95</c:v>
                      </c:pt>
                      <c:pt idx="334">
                        <c:v>614.59</c:v>
                      </c:pt>
                      <c:pt idx="335">
                        <c:v>615.23</c:v>
                      </c:pt>
                      <c:pt idx="336">
                        <c:v>615.87</c:v>
                      </c:pt>
                      <c:pt idx="337">
                        <c:v>616.52</c:v>
                      </c:pt>
                      <c:pt idx="338">
                        <c:v>617.16</c:v>
                      </c:pt>
                      <c:pt idx="339">
                        <c:v>617.80</c:v>
                      </c:pt>
                      <c:pt idx="340">
                        <c:v>618.44</c:v>
                      </c:pt>
                      <c:pt idx="341">
                        <c:v>619.09</c:v>
                      </c:pt>
                      <c:pt idx="342">
                        <c:v>619.73</c:v>
                      </c:pt>
                      <c:pt idx="343">
                        <c:v>620.37</c:v>
                      </c:pt>
                      <c:pt idx="344">
                        <c:v>621.01</c:v>
                      </c:pt>
                      <c:pt idx="345">
                        <c:v>621.65</c:v>
                      </c:pt>
                      <c:pt idx="346">
                        <c:v>622.30</c:v>
                      </c:pt>
                      <c:pt idx="347">
                        <c:v>622.94</c:v>
                      </c:pt>
                      <c:pt idx="348">
                        <c:v>623.58</c:v>
                      </c:pt>
                      <c:pt idx="349">
                        <c:v>624.22</c:v>
                      </c:pt>
                      <c:pt idx="350">
                        <c:v>624.87</c:v>
                      </c:pt>
                      <c:pt idx="351">
                        <c:v>625.51</c:v>
                      </c:pt>
                      <c:pt idx="352">
                        <c:v>626.15</c:v>
                      </c:pt>
                      <c:pt idx="353">
                        <c:v>626.79</c:v>
                      </c:pt>
                      <c:pt idx="354">
                        <c:v>627.43</c:v>
                      </c:pt>
                      <c:pt idx="355">
                        <c:v>628.08</c:v>
                      </c:pt>
                      <c:pt idx="356">
                        <c:v>628.72</c:v>
                      </c:pt>
                      <c:pt idx="357">
                        <c:v>629.36</c:v>
                      </c:pt>
                      <c:pt idx="358">
                        <c:v>630.00</c:v>
                      </c:pt>
                      <c:pt idx="359">
                        <c:v>630.65</c:v>
                      </c:pt>
                      <c:pt idx="360">
                        <c:v>631.29</c:v>
                      </c:pt>
                      <c:pt idx="361">
                        <c:v>631.93</c:v>
                      </c:pt>
                      <c:pt idx="362">
                        <c:v>632.57</c:v>
                      </c:pt>
                      <c:pt idx="363">
                        <c:v>633.21</c:v>
                      </c:pt>
                      <c:pt idx="364">
                        <c:v>633.86</c:v>
                      </c:pt>
                      <c:pt idx="365">
                        <c:v>634.50</c:v>
                      </c:pt>
                      <c:pt idx="366">
                        <c:v>635.14</c:v>
                      </c:pt>
                      <c:pt idx="367">
                        <c:v>635.78</c:v>
                      </c:pt>
                      <c:pt idx="368">
                        <c:v>636.43</c:v>
                      </c:pt>
                      <c:pt idx="369">
                        <c:v>637.07</c:v>
                      </c:pt>
                      <c:pt idx="370">
                        <c:v>637.71</c:v>
                      </c:pt>
                      <c:pt idx="371">
                        <c:v>638.35</c:v>
                      </c:pt>
                      <c:pt idx="372">
                        <c:v>638.99</c:v>
                      </c:pt>
                      <c:pt idx="373">
                        <c:v>639.64</c:v>
                      </c:pt>
                      <c:pt idx="374">
                        <c:v>640.28</c:v>
                      </c:pt>
                      <c:pt idx="375">
                        <c:v>640.92</c:v>
                      </c:pt>
                      <c:pt idx="376">
                        <c:v>641.56</c:v>
                      </c:pt>
                      <c:pt idx="377">
                        <c:v>642.20</c:v>
                      </c:pt>
                      <c:pt idx="378">
                        <c:v>642.85</c:v>
                      </c:pt>
                      <c:pt idx="379">
                        <c:v>643.49</c:v>
                      </c:pt>
                      <c:pt idx="380">
                        <c:v>644.13</c:v>
                      </c:pt>
                      <c:pt idx="381">
                        <c:v>644.77</c:v>
                      </c:pt>
                      <c:pt idx="382">
                        <c:v>645.42</c:v>
                      </c:pt>
                      <c:pt idx="383">
                        <c:v>646.06</c:v>
                      </c:pt>
                      <c:pt idx="384">
                        <c:v>646.70</c:v>
                      </c:pt>
                      <c:pt idx="385">
                        <c:v>647.34</c:v>
                      </c:pt>
                      <c:pt idx="386">
                        <c:v>647.98</c:v>
                      </c:pt>
                      <c:pt idx="387">
                        <c:v>648.63</c:v>
                      </c:pt>
                      <c:pt idx="388">
                        <c:v>649.27</c:v>
                      </c:pt>
                      <c:pt idx="389">
                        <c:v>649.91</c:v>
                      </c:pt>
                      <c:pt idx="390">
                        <c:v>650.55</c:v>
                      </c:pt>
                      <c:pt idx="391">
                        <c:v>651.20</c:v>
                      </c:pt>
                      <c:pt idx="392">
                        <c:v>651.84</c:v>
                      </c:pt>
                      <c:pt idx="393">
                        <c:v>652.48</c:v>
                      </c:pt>
                      <c:pt idx="394">
                        <c:v>653.12</c:v>
                      </c:pt>
                      <c:pt idx="395">
                        <c:v>653.76</c:v>
                      </c:pt>
                      <c:pt idx="396">
                        <c:v>654.41</c:v>
                      </c:pt>
                      <c:pt idx="397">
                        <c:v>655.05</c:v>
                      </c:pt>
                      <c:pt idx="398">
                        <c:v>655.69</c:v>
                      </c:pt>
                      <c:pt idx="399">
                        <c:v>656.33</c:v>
                      </c:pt>
                      <c:pt idx="400">
                        <c:v>656.98</c:v>
                      </c:pt>
                      <c:pt idx="401">
                        <c:v>657.62</c:v>
                      </c:pt>
                      <c:pt idx="402">
                        <c:v>658.26</c:v>
                      </c:pt>
                      <c:pt idx="403">
                        <c:v>658.90</c:v>
                      </c:pt>
                      <c:pt idx="404">
                        <c:v>659.54</c:v>
                      </c:pt>
                      <c:pt idx="405">
                        <c:v>660.19</c:v>
                      </c:pt>
                      <c:pt idx="406">
                        <c:v>660.83</c:v>
                      </c:pt>
                      <c:pt idx="407">
                        <c:v>661.47</c:v>
                      </c:pt>
                      <c:pt idx="408">
                        <c:v>662.11</c:v>
                      </c:pt>
                      <c:pt idx="409">
                        <c:v>662.76</c:v>
                      </c:pt>
                      <c:pt idx="410">
                        <c:v>663.40</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671.10</c:v>
                      </c:pt>
                      <c:pt idx="423">
                        <c:v>671.75</c:v>
                      </c:pt>
                      <c:pt idx="424">
                        <c:v>672.39</c:v>
                      </c:pt>
                      <c:pt idx="425">
                        <c:v>673.03</c:v>
                      </c:pt>
                      <c:pt idx="426">
                        <c:v>673.67</c:v>
                      </c:pt>
                      <c:pt idx="427">
                        <c:v>674.32</c:v>
                      </c:pt>
                      <c:pt idx="428">
                        <c:v>674.96</c:v>
                      </c:pt>
                      <c:pt idx="429">
                        <c:v>675.60</c:v>
                      </c:pt>
                      <c:pt idx="430">
                        <c:v>676.24</c:v>
                      </c:pt>
                      <c:pt idx="431">
                        <c:v>676.88</c:v>
                      </c:pt>
                      <c:pt idx="432">
                        <c:v>677.53</c:v>
                      </c:pt>
                      <c:pt idx="433">
                        <c:v>678.17</c:v>
                      </c:pt>
                      <c:pt idx="434">
                        <c:v>678.81</c:v>
                      </c:pt>
                      <c:pt idx="435">
                        <c:v>679.45</c:v>
                      </c:pt>
                      <c:pt idx="436">
                        <c:v>680.10</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687.80</c:v>
                      </c:pt>
                      <c:pt idx="449">
                        <c:v>688.44</c:v>
                      </c:pt>
                      <c:pt idx="450">
                        <c:v>689.09</c:v>
                      </c:pt>
                      <c:pt idx="451">
                        <c:v>689.73</c:v>
                      </c:pt>
                      <c:pt idx="452">
                        <c:v>690.37</c:v>
                      </c:pt>
                      <c:pt idx="453">
                        <c:v>691.01</c:v>
                      </c:pt>
                      <c:pt idx="454">
                        <c:v>691.65</c:v>
                      </c:pt>
                      <c:pt idx="455">
                        <c:v>692.30</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700.00</c:v>
                      </c:pt>
                      <c:pt idx="468">
                        <c:v>700.65</c:v>
                      </c:pt>
                      <c:pt idx="469">
                        <c:v>701.29</c:v>
                      </c:pt>
                      <c:pt idx="470">
                        <c:v>701.93</c:v>
                      </c:pt>
                      <c:pt idx="471">
                        <c:v>702.57</c:v>
                      </c:pt>
                      <c:pt idx="472">
                        <c:v>703.21</c:v>
                      </c:pt>
                      <c:pt idx="473">
                        <c:v>703.86</c:v>
                      </c:pt>
                      <c:pt idx="474">
                        <c:v>704.50</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716.70</c:v>
                      </c:pt>
                      <c:pt idx="494">
                        <c:v>717.34</c:v>
                      </c:pt>
                      <c:pt idx="495">
                        <c:v>717.99</c:v>
                      </c:pt>
                      <c:pt idx="496">
                        <c:v>718.63</c:v>
                      </c:pt>
                      <c:pt idx="497">
                        <c:v>719.27</c:v>
                      </c:pt>
                      <c:pt idx="498">
                        <c:v>719.91</c:v>
                      </c:pt>
                      <c:pt idx="499">
                        <c:v>720.55</c:v>
                      </c:pt>
                      <c:pt idx="500">
                        <c:v>721.20</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728.90</c:v>
                      </c:pt>
                      <c:pt idx="513">
                        <c:v>729.54</c:v>
                      </c:pt>
                      <c:pt idx="514">
                        <c:v>730.19</c:v>
                      </c:pt>
                      <c:pt idx="515">
                        <c:v>730.83</c:v>
                      </c:pt>
                      <c:pt idx="516">
                        <c:v>731.47</c:v>
                      </c:pt>
                      <c:pt idx="517">
                        <c:v>732.11</c:v>
                      </c:pt>
                      <c:pt idx="518">
                        <c:v>732.76</c:v>
                      </c:pt>
                      <c:pt idx="519">
                        <c:v>733.40</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741.10</c:v>
                      </c:pt>
                      <c:pt idx="532">
                        <c:v>741.75</c:v>
                      </c:pt>
                      <c:pt idx="533">
                        <c:v>742.39</c:v>
                      </c:pt>
                      <c:pt idx="534">
                        <c:v>743.03</c:v>
                      </c:pt>
                      <c:pt idx="535">
                        <c:v>743.67</c:v>
                      </c:pt>
                      <c:pt idx="536">
                        <c:v>744.32</c:v>
                      </c:pt>
                      <c:pt idx="537">
                        <c:v>744.96</c:v>
                      </c:pt>
                      <c:pt idx="538">
                        <c:v>745.60</c:v>
                      </c:pt>
                      <c:pt idx="539">
                        <c:v>746.24</c:v>
                      </c:pt>
                      <c:pt idx="540">
                        <c:v>746.88</c:v>
                      </c:pt>
                      <c:pt idx="541">
                        <c:v>747.53</c:v>
                      </c:pt>
                      <c:pt idx="542">
                        <c:v>748.17</c:v>
                      </c:pt>
                      <c:pt idx="543">
                        <c:v>748.81</c:v>
                      </c:pt>
                      <c:pt idx="544">
                        <c:v>749.45</c:v>
                      </c:pt>
                      <c:pt idx="545">
                        <c:v>750.10</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757.80</c:v>
                      </c:pt>
                      <c:pt idx="558">
                        <c:v>758.44</c:v>
                      </c:pt>
                      <c:pt idx="559">
                        <c:v>759.09</c:v>
                      </c:pt>
                      <c:pt idx="560">
                        <c:v>759.73</c:v>
                      </c:pt>
                      <c:pt idx="561">
                        <c:v>760.37</c:v>
                      </c:pt>
                      <c:pt idx="562">
                        <c:v>761.01</c:v>
                      </c:pt>
                      <c:pt idx="563">
                        <c:v>761.66</c:v>
                      </c:pt>
                      <c:pt idx="564">
                        <c:v>762.30</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770.00</c:v>
                      </c:pt>
                      <c:pt idx="577">
                        <c:v>770.65</c:v>
                      </c:pt>
                      <c:pt idx="578">
                        <c:v>771.29</c:v>
                      </c:pt>
                      <c:pt idx="579">
                        <c:v>771.93</c:v>
                      </c:pt>
                      <c:pt idx="580">
                        <c:v>772.57</c:v>
                      </c:pt>
                      <c:pt idx="581">
                        <c:v>773.21</c:v>
                      </c:pt>
                      <c:pt idx="582">
                        <c:v>773.86</c:v>
                      </c:pt>
                      <c:pt idx="583">
                        <c:v>774.50</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786.70</c:v>
                      </c:pt>
                      <c:pt idx="603">
                        <c:v>787.34</c:v>
                      </c:pt>
                      <c:pt idx="604">
                        <c:v>787.99</c:v>
                      </c:pt>
                      <c:pt idx="605">
                        <c:v>788.63</c:v>
                      </c:pt>
                      <c:pt idx="606">
                        <c:v>789.27</c:v>
                      </c:pt>
                      <c:pt idx="607">
                        <c:v>789.91</c:v>
                      </c:pt>
                      <c:pt idx="608">
                        <c:v>790.55</c:v>
                      </c:pt>
                      <c:pt idx="609">
                        <c:v>791.20</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798.90</c:v>
                      </c:pt>
                      <c:pt idx="622">
                        <c:v>799.55</c:v>
                      </c:pt>
                      <c:pt idx="623">
                        <c:v>800.19</c:v>
                      </c:pt>
                      <c:pt idx="624">
                        <c:v>800.83</c:v>
                      </c:pt>
                      <c:pt idx="625">
                        <c:v>801.47</c:v>
                      </c:pt>
                      <c:pt idx="626">
                        <c:v>802.11</c:v>
                      </c:pt>
                      <c:pt idx="627">
                        <c:v>802.76</c:v>
                      </c:pt>
                      <c:pt idx="628">
                        <c:v>803.40</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811.10</c:v>
                      </c:pt>
                      <c:pt idx="641">
                        <c:v>811.75</c:v>
                      </c:pt>
                      <c:pt idx="642">
                        <c:v>812.39</c:v>
                      </c:pt>
                      <c:pt idx="643">
                        <c:v>813.03</c:v>
                      </c:pt>
                      <c:pt idx="644">
                        <c:v>813.67</c:v>
                      </c:pt>
                      <c:pt idx="645">
                        <c:v>814.32</c:v>
                      </c:pt>
                      <c:pt idx="646">
                        <c:v>814.96</c:v>
                      </c:pt>
                      <c:pt idx="647">
                        <c:v>815.60</c:v>
                      </c:pt>
                      <c:pt idx="648">
                        <c:v>816.24</c:v>
                      </c:pt>
                      <c:pt idx="649">
                        <c:v>816.88</c:v>
                      </c:pt>
                      <c:pt idx="650">
                        <c:v>817.53</c:v>
                      </c:pt>
                      <c:pt idx="651">
                        <c:v>818.17</c:v>
                      </c:pt>
                      <c:pt idx="652">
                        <c:v>818.81</c:v>
                      </c:pt>
                      <c:pt idx="653">
                        <c:v>819.45</c:v>
                      </c:pt>
                      <c:pt idx="654">
                        <c:v>820.10</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827.80</c:v>
                      </c:pt>
                      <c:pt idx="667">
                        <c:v>828.44</c:v>
                      </c:pt>
                      <c:pt idx="668">
                        <c:v>829.09</c:v>
                      </c:pt>
                      <c:pt idx="669">
                        <c:v>829.73</c:v>
                      </c:pt>
                      <c:pt idx="670">
                        <c:v>830.37</c:v>
                      </c:pt>
                      <c:pt idx="671">
                        <c:v>831.01</c:v>
                      </c:pt>
                      <c:pt idx="672">
                        <c:v>831.66</c:v>
                      </c:pt>
                      <c:pt idx="673">
                        <c:v>832.30</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840.00</c:v>
                      </c:pt>
                      <c:pt idx="686">
                        <c:v>840.65</c:v>
                      </c:pt>
                      <c:pt idx="687">
                        <c:v>841.29</c:v>
                      </c:pt>
                      <c:pt idx="688">
                        <c:v>841.93</c:v>
                      </c:pt>
                      <c:pt idx="689">
                        <c:v>842.57</c:v>
                      </c:pt>
                      <c:pt idx="690">
                        <c:v>843.22</c:v>
                      </c:pt>
                      <c:pt idx="691">
                        <c:v>843.86</c:v>
                      </c:pt>
                      <c:pt idx="692">
                        <c:v>844.50</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856.70</c:v>
                      </c:pt>
                      <c:pt idx="712">
                        <c:v>857.34</c:v>
                      </c:pt>
                      <c:pt idx="713">
                        <c:v>857.99</c:v>
                      </c:pt>
                      <c:pt idx="714">
                        <c:v>858.63</c:v>
                      </c:pt>
                      <c:pt idx="715">
                        <c:v>859.27</c:v>
                      </c:pt>
                      <c:pt idx="716">
                        <c:v>859.91</c:v>
                      </c:pt>
                      <c:pt idx="717">
                        <c:v>860.55</c:v>
                      </c:pt>
                      <c:pt idx="718">
                        <c:v>861.20</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868.90</c:v>
                      </c:pt>
                      <c:pt idx="731">
                        <c:v>869.55</c:v>
                      </c:pt>
                      <c:pt idx="732">
                        <c:v>870.19</c:v>
                      </c:pt>
                      <c:pt idx="733">
                        <c:v>870.83</c:v>
                      </c:pt>
                      <c:pt idx="734">
                        <c:v>871.47</c:v>
                      </c:pt>
                      <c:pt idx="735">
                        <c:v>872.11</c:v>
                      </c:pt>
                      <c:pt idx="736">
                        <c:v>872.76</c:v>
                      </c:pt>
                      <c:pt idx="737">
                        <c:v>873.40</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885.60</c:v>
                      </c:pt>
                      <c:pt idx="757">
                        <c:v>886.24</c:v>
                      </c:pt>
                      <c:pt idx="758">
                        <c:v>886.89</c:v>
                      </c:pt>
                      <c:pt idx="759">
                        <c:v>887.53</c:v>
                      </c:pt>
                      <c:pt idx="760">
                        <c:v>888.17</c:v>
                      </c:pt>
                      <c:pt idx="761">
                        <c:v>888.81</c:v>
                      </c:pt>
                      <c:pt idx="762">
                        <c:v>889.45</c:v>
                      </c:pt>
                      <c:pt idx="763">
                        <c:v>890.10</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897.80</c:v>
                      </c:pt>
                      <c:pt idx="776">
                        <c:v>898.44</c:v>
                      </c:pt>
                      <c:pt idx="777">
                        <c:v>899.09</c:v>
                      </c:pt>
                      <c:pt idx="778">
                        <c:v>899.73</c:v>
                      </c:pt>
                      <c:pt idx="779">
                        <c:v>900.37</c:v>
                      </c:pt>
                      <c:pt idx="780">
                        <c:v>901.01</c:v>
                      </c:pt>
                      <c:pt idx="781">
                        <c:v>901.66</c:v>
                      </c:pt>
                      <c:pt idx="782">
                        <c:v>902.30</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910.00</c:v>
                      </c:pt>
                      <c:pt idx="795">
                        <c:v>910.65</c:v>
                      </c:pt>
                      <c:pt idx="796">
                        <c:v>911.29</c:v>
                      </c:pt>
                      <c:pt idx="797">
                        <c:v>911.93</c:v>
                      </c:pt>
                      <c:pt idx="798">
                        <c:v>912.57</c:v>
                      </c:pt>
                      <c:pt idx="799">
                        <c:v>913.22</c:v>
                      </c:pt>
                      <c:pt idx="800">
                        <c:v>913.86</c:v>
                      </c:pt>
                      <c:pt idx="801">
                        <c:v>914.50</c:v>
                      </c:pt>
                      <c:pt idx="802">
                        <c:v>915.14</c:v>
                      </c:pt>
                      <c:pt idx="803">
                        <c:v>915.78</c:v>
                      </c:pt>
                      <c:pt idx="804">
                        <c:v>916.43</c:v>
                      </c:pt>
                      <c:pt idx="805">
                        <c:v>917.07</c:v>
                      </c:pt>
                      <c:pt idx="806">
                        <c:v>917.71</c:v>
                      </c:pt>
                      <c:pt idx="807">
                        <c:v>918.35</c:v>
                      </c:pt>
                      <c:pt idx="808">
                        <c:v>919.00</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926.70</c:v>
                      </c:pt>
                      <c:pt idx="821">
                        <c:v>927.34</c:v>
                      </c:pt>
                      <c:pt idx="822">
                        <c:v>927.99</c:v>
                      </c:pt>
                      <c:pt idx="823">
                        <c:v>928.63</c:v>
                      </c:pt>
                      <c:pt idx="824">
                        <c:v>929.27</c:v>
                      </c:pt>
                      <c:pt idx="825">
                        <c:v>929.91</c:v>
                      </c:pt>
                      <c:pt idx="826">
                        <c:v>930.55</c:v>
                      </c:pt>
                      <c:pt idx="827">
                        <c:v>931.20</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938.90</c:v>
                      </c:pt>
                      <c:pt idx="840">
                        <c:v>939.55</c:v>
                      </c:pt>
                      <c:pt idx="841">
                        <c:v>940.19</c:v>
                      </c:pt>
                      <c:pt idx="842">
                        <c:v>940.83</c:v>
                      </c:pt>
                      <c:pt idx="843">
                        <c:v>941.47</c:v>
                      </c:pt>
                      <c:pt idx="844">
                        <c:v>942.11</c:v>
                      </c:pt>
                      <c:pt idx="845">
                        <c:v>942.76</c:v>
                      </c:pt>
                      <c:pt idx="846">
                        <c:v>943.40</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955.60</c:v>
                      </c:pt>
                      <c:pt idx="866">
                        <c:v>956.24</c:v>
                      </c:pt>
                      <c:pt idx="867">
                        <c:v>956.89</c:v>
                      </c:pt>
                      <c:pt idx="868">
                        <c:v>957.53</c:v>
                      </c:pt>
                      <c:pt idx="869">
                        <c:v>958.17</c:v>
                      </c:pt>
                      <c:pt idx="870">
                        <c:v>958.81</c:v>
                      </c:pt>
                      <c:pt idx="871">
                        <c:v>959.45</c:v>
                      </c:pt>
                      <c:pt idx="872">
                        <c:v>960.10</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967.80</c:v>
                      </c:pt>
                      <c:pt idx="885">
                        <c:v>968.45</c:v>
                      </c:pt>
                      <c:pt idx="886">
                        <c:v>969.09</c:v>
                      </c:pt>
                      <c:pt idx="887">
                        <c:v>969.73</c:v>
                      </c:pt>
                      <c:pt idx="888">
                        <c:v>970.37</c:v>
                      </c:pt>
                      <c:pt idx="889">
                        <c:v>971.01</c:v>
                      </c:pt>
                      <c:pt idx="890">
                        <c:v>971.66</c:v>
                      </c:pt>
                      <c:pt idx="891">
                        <c:v>972.30</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980.00</c:v>
                      </c:pt>
                      <c:pt idx="904">
                        <c:v>980.65</c:v>
                      </c:pt>
                      <c:pt idx="905">
                        <c:v>981.29</c:v>
                      </c:pt>
                      <c:pt idx="906">
                        <c:v>981.93</c:v>
                      </c:pt>
                      <c:pt idx="907">
                        <c:v>982.57</c:v>
                      </c:pt>
                      <c:pt idx="908">
                        <c:v>983.22</c:v>
                      </c:pt>
                      <c:pt idx="909">
                        <c:v>983.86</c:v>
                      </c:pt>
                      <c:pt idx="910">
                        <c:v>984.50</c:v>
                      </c:pt>
                      <c:pt idx="911">
                        <c:v>985.14</c:v>
                      </c:pt>
                      <c:pt idx="912">
                        <c:v>985.78</c:v>
                      </c:pt>
                      <c:pt idx="913">
                        <c:v>986.43</c:v>
                      </c:pt>
                      <c:pt idx="914">
                        <c:v>987.07</c:v>
                      </c:pt>
                      <c:pt idx="915">
                        <c:v>987.71</c:v>
                      </c:pt>
                      <c:pt idx="916">
                        <c:v>988.35</c:v>
                      </c:pt>
                      <c:pt idx="917">
                        <c:v>989.00</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996.70</c:v>
                      </c:pt>
                      <c:pt idx="930">
                        <c:v>997.34</c:v>
                      </c:pt>
                      <c:pt idx="931">
                        <c:v>997.99</c:v>
                      </c:pt>
                      <c:pt idx="932">
                        <c:v>998.63</c:v>
                      </c:pt>
                      <c:pt idx="933">
                        <c:v>999.27</c:v>
                      </c:pt>
                      <c:pt idx="934">
                        <c:v>999.91</c:v>
                      </c:pt>
                      <c:pt idx="935">
                        <c:v>1000.56</c:v>
                      </c:pt>
                      <c:pt idx="936">
                        <c:v>1001.20</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1008.90</c:v>
                      </c:pt>
                      <c:pt idx="949">
                        <c:v>1009.55</c:v>
                      </c:pt>
                      <c:pt idx="950">
                        <c:v>1010.19</c:v>
                      </c:pt>
                      <c:pt idx="951">
                        <c:v>1010.83</c:v>
                      </c:pt>
                      <c:pt idx="952">
                        <c:v>1011.47</c:v>
                      </c:pt>
                      <c:pt idx="953">
                        <c:v>1012.11</c:v>
                      </c:pt>
                      <c:pt idx="954">
                        <c:v>1012.76</c:v>
                      </c:pt>
                      <c:pt idx="955">
                        <c:v>1013.40</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1025.60</c:v>
                      </c:pt>
                      <c:pt idx="975">
                        <c:v>1026.24</c:v>
                      </c:pt>
                      <c:pt idx="976">
                        <c:v>1026.89</c:v>
                      </c:pt>
                      <c:pt idx="977">
                        <c:v>1027.53</c:v>
                      </c:pt>
                      <c:pt idx="978">
                        <c:v>1028.17</c:v>
                      </c:pt>
                      <c:pt idx="979">
                        <c:v>1028.81</c:v>
                      </c:pt>
                      <c:pt idx="980">
                        <c:v>1029.45</c:v>
                      </c:pt>
                      <c:pt idx="981">
                        <c:v>1030.10</c:v>
                      </c:pt>
                      <c:pt idx="982">
                        <c:v>1030.74</c:v>
                      </c:pt>
                      <c:pt idx="983">
                        <c:v>1031.38</c:v>
                      </c:pt>
                      <c:pt idx="984">
                        <c:v>1032.02</c:v>
                      </c:pt>
                      <c:pt idx="985">
                        <c:v>1032.67</c:v>
                      </c:pt>
                      <c:pt idx="986">
                        <c:v>1033.31</c:v>
                      </c:pt>
                      <c:pt idx="987">
                        <c:v>1033.95</c:v>
                      </c:pt>
                      <c:pt idx="988">
                        <c:v>1034.59</c:v>
                      </c:pt>
                      <c:pt idx="989">
                        <c:v>1035.23</c:v>
                      </c:pt>
                      <c:pt idx="990">
                        <c:v>1035.88</c:v>
                      </c:pt>
                      <c:pt idx="991">
                        <c:v>1036.52</c:v>
                      </c:pt>
                      <c:pt idx="992">
                        <c:v>1037.16</c:v>
                      </c:pt>
                      <c:pt idx="993">
                        <c:v>1037.80</c:v>
                      </c:pt>
                      <c:pt idx="994">
                        <c:v>1038.45</c:v>
                      </c:pt>
                      <c:pt idx="995">
                        <c:v>1039.09</c:v>
                      </c:pt>
                      <c:pt idx="996">
                        <c:v>1039.73</c:v>
                      </c:pt>
                      <c:pt idx="997">
                        <c:v>1040.37</c:v>
                      </c:pt>
                      <c:pt idx="998">
                        <c:v>1041.01</c:v>
                      </c:pt>
                      <c:pt idx="999">
                        <c:v>1041.66</c:v>
                      </c:pt>
                      <c:pt idx="1000">
                        <c:v>1042.30</c:v>
                      </c:pt>
                      <c:pt idx="1001">
                        <c:v>1042.94</c:v>
                      </c:pt>
                      <c:pt idx="1002">
                        <c:v>1043.58</c:v>
                      </c:pt>
                      <c:pt idx="1003">
                        <c:v>1044.23</c:v>
                      </c:pt>
                      <c:pt idx="1004">
                        <c:v>1044.87</c:v>
                      </c:pt>
                      <c:pt idx="1005">
                        <c:v>1045.51</c:v>
                      </c:pt>
                      <c:pt idx="1006">
                        <c:v>1046.15</c:v>
                      </c:pt>
                      <c:pt idx="1007">
                        <c:v>1046.79</c:v>
                      </c:pt>
                      <c:pt idx="1008">
                        <c:v>1047.44</c:v>
                      </c:pt>
                      <c:pt idx="1009">
                        <c:v>1048.08</c:v>
                      </c:pt>
                      <c:pt idx="1010">
                        <c:v>1048.72</c:v>
                      </c:pt>
                      <c:pt idx="1011">
                        <c:v>1049.36</c:v>
                      </c:pt>
                      <c:pt idx="1012">
                        <c:v>1050.01</c:v>
                      </c:pt>
                      <c:pt idx="1013">
                        <c:v>1050.65</c:v>
                      </c:pt>
                      <c:pt idx="1014">
                        <c:v>1051.29</c:v>
                      </c:pt>
                      <c:pt idx="1015">
                        <c:v>1051.93</c:v>
                      </c:pt>
                      <c:pt idx="1016">
                        <c:v>1052.57</c:v>
                      </c:pt>
                      <c:pt idx="1017">
                        <c:v>1053.22</c:v>
                      </c:pt>
                      <c:pt idx="1018">
                        <c:v>1053.86</c:v>
                      </c:pt>
                      <c:pt idx="1019">
                        <c:v>1054.50</c:v>
                      </c:pt>
                      <c:pt idx="1020">
                        <c:v>1055.14</c:v>
                      </c:pt>
                      <c:pt idx="1021">
                        <c:v>1055.78</c:v>
                      </c:pt>
                      <c:pt idx="1022">
                        <c:v>1056.43</c:v>
                      </c:pt>
                      <c:pt idx="1023">
                        <c:v>1057.07</c:v>
                      </c:pt>
                      <c:pt idx="1024">
                        <c:v>1057.71</c:v>
                      </c:pt>
                      <c:pt idx="1025">
                        <c:v>1058.35</c:v>
                      </c:pt>
                      <c:pt idx="1026">
                        <c:v>1059.00</c:v>
                      </c:pt>
                      <c:pt idx="1027">
                        <c:v>1059.64</c:v>
                      </c:pt>
                      <c:pt idx="1028">
                        <c:v>1060.28</c:v>
                      </c:pt>
                      <c:pt idx="1029">
                        <c:v>1060.92</c:v>
                      </c:pt>
                      <c:pt idx="1030">
                        <c:v>1061.56</c:v>
                      </c:pt>
                      <c:pt idx="1031">
                        <c:v>1062.21</c:v>
                      </c:pt>
                      <c:pt idx="1032">
                        <c:v>1062.85</c:v>
                      </c:pt>
                      <c:pt idx="1033">
                        <c:v>1063.49</c:v>
                      </c:pt>
                      <c:pt idx="1034">
                        <c:v>1064.13</c:v>
                      </c:pt>
                      <c:pt idx="1035">
                        <c:v>1064.78</c:v>
                      </c:pt>
                      <c:pt idx="1036">
                        <c:v>1065.42</c:v>
                      </c:pt>
                      <c:pt idx="1037">
                        <c:v>1066.06</c:v>
                      </c:pt>
                      <c:pt idx="1038">
                        <c:v>1066.70</c:v>
                      </c:pt>
                      <c:pt idx="1039">
                        <c:v>1067.34</c:v>
                      </c:pt>
                      <c:pt idx="1040">
                        <c:v>1067.99</c:v>
                      </c:pt>
                      <c:pt idx="1041">
                        <c:v>1068.63</c:v>
                      </c:pt>
                      <c:pt idx="1042">
                        <c:v>1069.27</c:v>
                      </c:pt>
                      <c:pt idx="1043">
                        <c:v>1069.91</c:v>
                      </c:pt>
                      <c:pt idx="1044">
                        <c:v>1070.56</c:v>
                      </c:pt>
                      <c:pt idx="1045">
                        <c:v>1071.20</c:v>
                      </c:pt>
                      <c:pt idx="1046">
                        <c:v>1071.84</c:v>
                      </c:pt>
                      <c:pt idx="1047">
                        <c:v>1072.48</c:v>
                      </c:pt>
                      <c:pt idx="1048">
                        <c:v>1073.12</c:v>
                      </c:pt>
                      <c:pt idx="1049">
                        <c:v>1073.77</c:v>
                      </c:pt>
                      <c:pt idx="1050">
                        <c:v>1074.41</c:v>
                      </c:pt>
                      <c:pt idx="1051">
                        <c:v>1075.05</c:v>
                      </c:pt>
                      <c:pt idx="1052">
                        <c:v>1075.69</c:v>
                      </c:pt>
                      <c:pt idx="1053">
                        <c:v>1076.34</c:v>
                      </c:pt>
                      <c:pt idx="1054">
                        <c:v>1076.98</c:v>
                      </c:pt>
                      <c:pt idx="1055">
                        <c:v>1077.62</c:v>
                      </c:pt>
                      <c:pt idx="1056">
                        <c:v>1078.26</c:v>
                      </c:pt>
                      <c:pt idx="1057">
                        <c:v>1078.90</c:v>
                      </c:pt>
                      <c:pt idx="1058">
                        <c:v>1079.55</c:v>
                      </c:pt>
                      <c:pt idx="1059">
                        <c:v>1080.19</c:v>
                      </c:pt>
                      <c:pt idx="1060">
                        <c:v>1080.83</c:v>
                      </c:pt>
                      <c:pt idx="1061">
                        <c:v>1081.47</c:v>
                      </c:pt>
                      <c:pt idx="1062">
                        <c:v>1082.12</c:v>
                      </c:pt>
                      <c:pt idx="1063">
                        <c:v>1082.76</c:v>
                      </c:pt>
                      <c:pt idx="1064">
                        <c:v>1083.40</c:v>
                      </c:pt>
                      <c:pt idx="1065">
                        <c:v>1084.04</c:v>
                      </c:pt>
                      <c:pt idx="1066">
                        <c:v>1084.68</c:v>
                      </c:pt>
                      <c:pt idx="1067">
                        <c:v>1085.33</c:v>
                      </c:pt>
                      <c:pt idx="1068">
                        <c:v>1085.97</c:v>
                      </c:pt>
                      <c:pt idx="1069">
                        <c:v>1086.61</c:v>
                      </c:pt>
                      <c:pt idx="1070">
                        <c:v>1087.25</c:v>
                      </c:pt>
                      <c:pt idx="1071">
                        <c:v>1087.90</c:v>
                      </c:pt>
                      <c:pt idx="1072">
                        <c:v>1088.54</c:v>
                      </c:pt>
                      <c:pt idx="1073">
                        <c:v>1089.18</c:v>
                      </c:pt>
                      <c:pt idx="1074">
                        <c:v>1089.82</c:v>
                      </c:pt>
                      <c:pt idx="1075">
                        <c:v>1090.46</c:v>
                      </c:pt>
                      <c:pt idx="1076">
                        <c:v>1091.11</c:v>
                      </c:pt>
                      <c:pt idx="1077">
                        <c:v>1091.75</c:v>
                      </c:pt>
                      <c:pt idx="1078">
                        <c:v>1092.39</c:v>
                      </c:pt>
                      <c:pt idx="1079">
                        <c:v>1093.03</c:v>
                      </c:pt>
                      <c:pt idx="1080">
                        <c:v>1093.67</c:v>
                      </c:pt>
                      <c:pt idx="1081">
                        <c:v>1094.32</c:v>
                      </c:pt>
                      <c:pt idx="1082">
                        <c:v>1094.96</c:v>
                      </c:pt>
                      <c:pt idx="1083">
                        <c:v>1095.60</c:v>
                      </c:pt>
                      <c:pt idx="1084">
                        <c:v>1096.24</c:v>
                      </c:pt>
                      <c:pt idx="1085">
                        <c:v>1096.89</c:v>
                      </c:pt>
                      <c:pt idx="1086">
                        <c:v>1097.53</c:v>
                      </c:pt>
                      <c:pt idx="1087">
                        <c:v>1098.17</c:v>
                      </c:pt>
                      <c:pt idx="1088">
                        <c:v>1098.81</c:v>
                      </c:pt>
                      <c:pt idx="1089">
                        <c:v>1099.45</c:v>
                      </c:pt>
                      <c:pt idx="1090">
                        <c:v>1100.10</c:v>
                      </c:pt>
                      <c:pt idx="1091">
                        <c:v>1100.74</c:v>
                      </c:pt>
                      <c:pt idx="1092">
                        <c:v>1101.38</c:v>
                      </c:pt>
                      <c:pt idx="1093">
                        <c:v>1102.02</c:v>
                      </c:pt>
                      <c:pt idx="1094">
                        <c:v>1102.67</c:v>
                      </c:pt>
                      <c:pt idx="1095">
                        <c:v>1103.31</c:v>
                      </c:pt>
                      <c:pt idx="1096">
                        <c:v>1103.95</c:v>
                      </c:pt>
                      <c:pt idx="1097">
                        <c:v>1104.59</c:v>
                      </c:pt>
                      <c:pt idx="1098">
                        <c:v>1105.23</c:v>
                      </c:pt>
                      <c:pt idx="1099">
                        <c:v>1105.88</c:v>
                      </c:pt>
                      <c:pt idx="1100">
                        <c:v>1106.52</c:v>
                      </c:pt>
                      <c:pt idx="1101">
                        <c:v>1107.16</c:v>
                      </c:pt>
                      <c:pt idx="1102">
                        <c:v>1107.80</c:v>
                      </c:pt>
                      <c:pt idx="1103">
                        <c:v>1108.45</c:v>
                      </c:pt>
                      <c:pt idx="1104">
                        <c:v>1109.09</c:v>
                      </c:pt>
                      <c:pt idx="1105">
                        <c:v>1109.73</c:v>
                      </c:pt>
                      <c:pt idx="1106">
                        <c:v>1110.37</c:v>
                      </c:pt>
                      <c:pt idx="1107">
                        <c:v>1111.01</c:v>
                      </c:pt>
                      <c:pt idx="1108">
                        <c:v>1111.66</c:v>
                      </c:pt>
                      <c:pt idx="1109">
                        <c:v>1112.30</c:v>
                      </c:pt>
                      <c:pt idx="1110">
                        <c:v>1112.94</c:v>
                      </c:pt>
                      <c:pt idx="1111">
                        <c:v>1113.58</c:v>
                      </c:pt>
                      <c:pt idx="1112">
                        <c:v>1114.23</c:v>
                      </c:pt>
                      <c:pt idx="1113">
                        <c:v>1114.87</c:v>
                      </c:pt>
                      <c:pt idx="1114">
                        <c:v>1115.51</c:v>
                      </c:pt>
                      <c:pt idx="1115">
                        <c:v>1116.15</c:v>
                      </c:pt>
                      <c:pt idx="1116">
                        <c:v>1116.79</c:v>
                      </c:pt>
                      <c:pt idx="1117">
                        <c:v>1117.44</c:v>
                      </c:pt>
                      <c:pt idx="1118">
                        <c:v>1118.08</c:v>
                      </c:pt>
                      <c:pt idx="1119">
                        <c:v>1118.72</c:v>
                      </c:pt>
                      <c:pt idx="1120">
                        <c:v>1119.36</c:v>
                      </c:pt>
                      <c:pt idx="1121">
                        <c:v>1120.01</c:v>
                      </c:pt>
                      <c:pt idx="1122">
                        <c:v>1120.65</c:v>
                      </c:pt>
                      <c:pt idx="1123">
                        <c:v>1121.29</c:v>
                      </c:pt>
                      <c:pt idx="1124">
                        <c:v>1121.93</c:v>
                      </c:pt>
                      <c:pt idx="1125">
                        <c:v>1122.57</c:v>
                      </c:pt>
                      <c:pt idx="1126">
                        <c:v>1123.22</c:v>
                      </c:pt>
                      <c:pt idx="1127">
                        <c:v>1123.86</c:v>
                      </c:pt>
                      <c:pt idx="1128">
                        <c:v>1124.50</c:v>
                      </c:pt>
                      <c:pt idx="1129">
                        <c:v>1125.14</c:v>
                      </c:pt>
                      <c:pt idx="1130">
                        <c:v>1125.79</c:v>
                      </c:pt>
                      <c:pt idx="1131">
                        <c:v>1126.43</c:v>
                      </c:pt>
                      <c:pt idx="1132">
                        <c:v>1127.07</c:v>
                      </c:pt>
                      <c:pt idx="1133">
                        <c:v>1127.71</c:v>
                      </c:pt>
                      <c:pt idx="1134">
                        <c:v>1128.35</c:v>
                      </c:pt>
                      <c:pt idx="1135">
                        <c:v>1129.00</c:v>
                      </c:pt>
                      <c:pt idx="1136">
                        <c:v>1129.64</c:v>
                      </c:pt>
                      <c:pt idx="1137">
                        <c:v>1130.28</c:v>
                      </c:pt>
                      <c:pt idx="1138">
                        <c:v>1130.92</c:v>
                      </c:pt>
                      <c:pt idx="1139">
                        <c:v>1131.57</c:v>
                      </c:pt>
                      <c:pt idx="1140">
                        <c:v>1132.21</c:v>
                      </c:pt>
                      <c:pt idx="1141">
                        <c:v>1132.85</c:v>
                      </c:pt>
                      <c:pt idx="1142">
                        <c:v>1133.49</c:v>
                      </c:pt>
                      <c:pt idx="1143">
                        <c:v>1134.13</c:v>
                      </c:pt>
                      <c:pt idx="1144">
                        <c:v>1134.78</c:v>
                      </c:pt>
                      <c:pt idx="1145">
                        <c:v>1135.42</c:v>
                      </c:pt>
                      <c:pt idx="1146">
                        <c:v>1136.06</c:v>
                      </c:pt>
                      <c:pt idx="1147">
                        <c:v>1136.70</c:v>
                      </c:pt>
                      <c:pt idx="1148">
                        <c:v>1137.34</c:v>
                      </c:pt>
                      <c:pt idx="1149">
                        <c:v>1137.99</c:v>
                      </c:pt>
                      <c:pt idx="1150">
                        <c:v>1138.63</c:v>
                      </c:pt>
                      <c:pt idx="1151">
                        <c:v>1139.27</c:v>
                      </c:pt>
                      <c:pt idx="1152">
                        <c:v>1139.91</c:v>
                      </c:pt>
                      <c:pt idx="1153">
                        <c:v>1140.56</c:v>
                      </c:pt>
                      <c:pt idx="1154">
                        <c:v>1141.20</c:v>
                      </c:pt>
                      <c:pt idx="1155">
                        <c:v>1141.84</c:v>
                      </c:pt>
                      <c:pt idx="1156">
                        <c:v>1142.48</c:v>
                      </c:pt>
                      <c:pt idx="1157">
                        <c:v>1143.12</c:v>
                      </c:pt>
                      <c:pt idx="1158">
                        <c:v>1143.77</c:v>
                      </c:pt>
                      <c:pt idx="1159">
                        <c:v>1144.41</c:v>
                      </c:pt>
                      <c:pt idx="1160">
                        <c:v>1145.05</c:v>
                      </c:pt>
                      <c:pt idx="1161">
                        <c:v>1145.69</c:v>
                      </c:pt>
                      <c:pt idx="1162">
                        <c:v>1146.34</c:v>
                      </c:pt>
                      <c:pt idx="1163">
                        <c:v>1146.98</c:v>
                      </c:pt>
                      <c:pt idx="1164">
                        <c:v>1147.62</c:v>
                      </c:pt>
                      <c:pt idx="1165">
                        <c:v>1148.26</c:v>
                      </c:pt>
                      <c:pt idx="1166">
                        <c:v>1148.90</c:v>
                      </c:pt>
                      <c:pt idx="1167">
                        <c:v>1149.55</c:v>
                      </c:pt>
                      <c:pt idx="1168">
                        <c:v>1150.19</c:v>
                      </c:pt>
                      <c:pt idx="1169">
                        <c:v>1150.83</c:v>
                      </c:pt>
                      <c:pt idx="1170">
                        <c:v>1151.47</c:v>
                      </c:pt>
                      <c:pt idx="1171">
                        <c:v>1152.12</c:v>
                      </c:pt>
                      <c:pt idx="1172">
                        <c:v>1152.76</c:v>
                      </c:pt>
                      <c:pt idx="1173">
                        <c:v>1153.40</c:v>
                      </c:pt>
                      <c:pt idx="1174">
                        <c:v>1154.04</c:v>
                      </c:pt>
                      <c:pt idx="1175">
                        <c:v>1154.68</c:v>
                      </c:pt>
                      <c:pt idx="1176">
                        <c:v>1155.33</c:v>
                      </c:pt>
                      <c:pt idx="1177">
                        <c:v>1155.97</c:v>
                      </c:pt>
                      <c:pt idx="1178">
                        <c:v>1156.61</c:v>
                      </c:pt>
                      <c:pt idx="1179">
                        <c:v>1157.25</c:v>
                      </c:pt>
                      <c:pt idx="1180">
                        <c:v>1157.90</c:v>
                      </c:pt>
                      <c:pt idx="1181">
                        <c:v>1158.54</c:v>
                      </c:pt>
                      <c:pt idx="1182">
                        <c:v>1159.18</c:v>
                      </c:pt>
                      <c:pt idx="1183">
                        <c:v>1159.82</c:v>
                      </c:pt>
                      <c:pt idx="1184">
                        <c:v>1160.46</c:v>
                      </c:pt>
                      <c:pt idx="1185">
                        <c:v>1161.11</c:v>
                      </c:pt>
                      <c:pt idx="1186">
                        <c:v>1161.75</c:v>
                      </c:pt>
                      <c:pt idx="1187">
                        <c:v>1162.39</c:v>
                      </c:pt>
                      <c:pt idx="1188">
                        <c:v>1163.03</c:v>
                      </c:pt>
                      <c:pt idx="1189">
                        <c:v>1163.68</c:v>
                      </c:pt>
                      <c:pt idx="1190">
                        <c:v>1164.32</c:v>
                      </c:pt>
                      <c:pt idx="1191">
                        <c:v>1164.96</c:v>
                      </c:pt>
                      <c:pt idx="1192">
                        <c:v>1165.60</c:v>
                      </c:pt>
                      <c:pt idx="1193">
                        <c:v>1166.24</c:v>
                      </c:pt>
                      <c:pt idx="1194">
                        <c:v>1166.89</c:v>
                      </c:pt>
                      <c:pt idx="1195">
                        <c:v>1167.53</c:v>
                      </c:pt>
                      <c:pt idx="1196">
                        <c:v>1168.17</c:v>
                      </c:pt>
                      <c:pt idx="1197">
                        <c:v>1168.81</c:v>
                      </c:pt>
                      <c:pt idx="1198">
                        <c:v>1169.46</c:v>
                      </c:pt>
                      <c:pt idx="1199">
                        <c:v>1170.10</c:v>
                      </c:pt>
                      <c:pt idx="1200">
                        <c:v>1170.74</c:v>
                      </c:pt>
                      <c:pt idx="1201">
                        <c:v>1171.38</c:v>
                      </c:pt>
                      <c:pt idx="1202">
                        <c:v>1172.02</c:v>
                      </c:pt>
                      <c:pt idx="1203">
                        <c:v>1172.67</c:v>
                      </c:pt>
                      <c:pt idx="1204">
                        <c:v>1173.31</c:v>
                      </c:pt>
                      <c:pt idx="1205">
                        <c:v>1173.95</c:v>
                      </c:pt>
                      <c:pt idx="1206">
                        <c:v>1174.59</c:v>
                      </c:pt>
                      <c:pt idx="1207">
                        <c:v>1175.24</c:v>
                      </c:pt>
                      <c:pt idx="1208">
                        <c:v>1175.88</c:v>
                      </c:pt>
                      <c:pt idx="1209">
                        <c:v>1176.52</c:v>
                      </c:pt>
                      <c:pt idx="1210">
                        <c:v>1177.16</c:v>
                      </c:pt>
                      <c:pt idx="1211">
                        <c:v>1177.80</c:v>
                      </c:pt>
                      <c:pt idx="1212">
                        <c:v>1178.45</c:v>
                      </c:pt>
                      <c:pt idx="1213">
                        <c:v>1179.09</c:v>
                      </c:pt>
                      <c:pt idx="1214">
                        <c:v>1179.73</c:v>
                      </c:pt>
                      <c:pt idx="1215">
                        <c:v>1180.37</c:v>
                      </c:pt>
                      <c:pt idx="1216">
                        <c:v>1181.01</c:v>
                      </c:pt>
                      <c:pt idx="1217">
                        <c:v>1181.66</c:v>
                      </c:pt>
                      <c:pt idx="1218">
                        <c:v>1182.30</c:v>
                      </c:pt>
                      <c:pt idx="1219">
                        <c:v>1182.94</c:v>
                      </c:pt>
                      <c:pt idx="1220">
                        <c:v>1183.58</c:v>
                      </c:pt>
                      <c:pt idx="1221">
                        <c:v>1184.23</c:v>
                      </c:pt>
                      <c:pt idx="1222">
                        <c:v>1184.87</c:v>
                      </c:pt>
                      <c:pt idx="1223">
                        <c:v>1185.51</c:v>
                      </c:pt>
                      <c:pt idx="1224">
                        <c:v>1186.15</c:v>
                      </c:pt>
                      <c:pt idx="1225">
                        <c:v>1186.79</c:v>
                      </c:pt>
                      <c:pt idx="1226">
                        <c:v>1187.44</c:v>
                      </c:pt>
                      <c:pt idx="1227">
                        <c:v>1188.08</c:v>
                      </c:pt>
                      <c:pt idx="1228">
                        <c:v>1188.72</c:v>
                      </c:pt>
                      <c:pt idx="1229">
                        <c:v>1189.36</c:v>
                      </c:pt>
                      <c:pt idx="1230">
                        <c:v>1190.01</c:v>
                      </c:pt>
                      <c:pt idx="1231">
                        <c:v>1190.65</c:v>
                      </c:pt>
                      <c:pt idx="1232">
                        <c:v>1191.29</c:v>
                      </c:pt>
                      <c:pt idx="1233">
                        <c:v>1191.93</c:v>
                      </c:pt>
                      <c:pt idx="1234">
                        <c:v>1192.57</c:v>
                      </c:pt>
                      <c:pt idx="1235">
                        <c:v>1193.22</c:v>
                      </c:pt>
                      <c:pt idx="1236">
                        <c:v>1193.86</c:v>
                      </c:pt>
                      <c:pt idx="1237">
                        <c:v>1194.50</c:v>
                      </c:pt>
                      <c:pt idx="1238">
                        <c:v>1195.14</c:v>
                      </c:pt>
                      <c:pt idx="1239">
                        <c:v>1195.79</c:v>
                      </c:pt>
                      <c:pt idx="1240">
                        <c:v>1196.43</c:v>
                      </c:pt>
                      <c:pt idx="1241">
                        <c:v>1197.07</c:v>
                      </c:pt>
                      <c:pt idx="1242">
                        <c:v>1197.71</c:v>
                      </c:pt>
                      <c:pt idx="1243">
                        <c:v>1198.35</c:v>
                      </c:pt>
                      <c:pt idx="1244">
                        <c:v>1199.00</c:v>
                      </c:pt>
                      <c:pt idx="1245">
                        <c:v>1199.64</c:v>
                      </c:pt>
                      <c:pt idx="1246">
                        <c:v>1200.28</c:v>
                      </c:pt>
                      <c:pt idx="1247">
                        <c:v>1200.92</c:v>
                      </c:pt>
                      <c:pt idx="1248">
                        <c:v>1201.57</c:v>
                      </c:pt>
                      <c:pt idx="1249">
                        <c:v>1202.21</c:v>
                      </c:pt>
                      <c:pt idx="1250">
                        <c:v>1202.85</c:v>
                      </c:pt>
                      <c:pt idx="1251">
                        <c:v>1203.49</c:v>
                      </c:pt>
                      <c:pt idx="1252">
                        <c:v>1204.13</c:v>
                      </c:pt>
                      <c:pt idx="1253">
                        <c:v>1204.78</c:v>
                      </c:pt>
                      <c:pt idx="1254">
                        <c:v>1205.42</c:v>
                      </c:pt>
                      <c:pt idx="1255">
                        <c:v>1206.06</c:v>
                      </c:pt>
                      <c:pt idx="1256">
                        <c:v>1206.70</c:v>
                      </c:pt>
                      <c:pt idx="1257">
                        <c:v>1207.35</c:v>
                      </c:pt>
                      <c:pt idx="1258">
                        <c:v>1207.99</c:v>
                      </c:pt>
                      <c:pt idx="1259">
                        <c:v>1208.63</c:v>
                      </c:pt>
                      <c:pt idx="1260">
                        <c:v>1209.27</c:v>
                      </c:pt>
                      <c:pt idx="1261">
                        <c:v>1209.91</c:v>
                      </c:pt>
                      <c:pt idx="1262">
                        <c:v>1210.56</c:v>
                      </c:pt>
                      <c:pt idx="1263">
                        <c:v>1211.20</c:v>
                      </c:pt>
                      <c:pt idx="1264">
                        <c:v>1211.84</c:v>
                      </c:pt>
                      <c:pt idx="1265">
                        <c:v>1212.48</c:v>
                      </c:pt>
                      <c:pt idx="1266">
                        <c:v>1213.13</c:v>
                      </c:pt>
                      <c:pt idx="1267">
                        <c:v>1213.77</c:v>
                      </c:pt>
                      <c:pt idx="1268">
                        <c:v>1214.41</c:v>
                      </c:pt>
                      <c:pt idx="1269">
                        <c:v>1215.05</c:v>
                      </c:pt>
                      <c:pt idx="1270">
                        <c:v>1215.69</c:v>
                      </c:pt>
                      <c:pt idx="1271">
                        <c:v>1216.34</c:v>
                      </c:pt>
                      <c:pt idx="1272">
                        <c:v>1216.98</c:v>
                      </c:pt>
                      <c:pt idx="1273">
                        <c:v>1217.62</c:v>
                      </c:pt>
                      <c:pt idx="1274">
                        <c:v>1218.26</c:v>
                      </c:pt>
                      <c:pt idx="1275">
                        <c:v>1218.90</c:v>
                      </c:pt>
                      <c:pt idx="1276">
                        <c:v>1219.55</c:v>
                      </c:pt>
                      <c:pt idx="1277">
                        <c:v>1220.19</c:v>
                      </c:pt>
                      <c:pt idx="1278">
                        <c:v>1220.83</c:v>
                      </c:pt>
                      <c:pt idx="1279">
                        <c:v>1221.47</c:v>
                      </c:pt>
                      <c:pt idx="1280">
                        <c:v>1222.12</c:v>
                      </c:pt>
                      <c:pt idx="1281">
                        <c:v>1222.76</c:v>
                      </c:pt>
                      <c:pt idx="1282">
                        <c:v>1223.40</c:v>
                      </c:pt>
                      <c:pt idx="1283">
                        <c:v>1224.04</c:v>
                      </c:pt>
                      <c:pt idx="1284">
                        <c:v>1224.68</c:v>
                      </c:pt>
                      <c:pt idx="1285">
                        <c:v>1225.33</c:v>
                      </c:pt>
                      <c:pt idx="1286">
                        <c:v>1225.97</c:v>
                      </c:pt>
                      <c:pt idx="1287">
                        <c:v>1226.61</c:v>
                      </c:pt>
                      <c:pt idx="1288">
                        <c:v>1227.25</c:v>
                      </c:pt>
                      <c:pt idx="1289">
                        <c:v>1227.90</c:v>
                      </c:pt>
                      <c:pt idx="1290">
                        <c:v>1228.54</c:v>
                      </c:pt>
                      <c:pt idx="1291">
                        <c:v>1229.18</c:v>
                      </c:pt>
                      <c:pt idx="1292">
                        <c:v>1229.82</c:v>
                      </c:pt>
                      <c:pt idx="1293">
                        <c:v>1230.46</c:v>
                      </c:pt>
                      <c:pt idx="1294">
                        <c:v>1231.11</c:v>
                      </c:pt>
                      <c:pt idx="1295">
                        <c:v>1231.75</c:v>
                      </c:pt>
                      <c:pt idx="1296">
                        <c:v>1232.39</c:v>
                      </c:pt>
                      <c:pt idx="1297">
                        <c:v>1233.03</c:v>
                      </c:pt>
                      <c:pt idx="1298">
                        <c:v>1233.68</c:v>
                      </c:pt>
                      <c:pt idx="1299">
                        <c:v>1234.32</c:v>
                      </c:pt>
                      <c:pt idx="1300">
                        <c:v>1234.96</c:v>
                      </c:pt>
                      <c:pt idx="1301">
                        <c:v>1235.60</c:v>
                      </c:pt>
                      <c:pt idx="1302">
                        <c:v>1236.24</c:v>
                      </c:pt>
                      <c:pt idx="1303">
                        <c:v>1236.89</c:v>
                      </c:pt>
                      <c:pt idx="1304">
                        <c:v>1237.53</c:v>
                      </c:pt>
                      <c:pt idx="1305">
                        <c:v>1238.17</c:v>
                      </c:pt>
                      <c:pt idx="1306">
                        <c:v>1238.81</c:v>
                      </c:pt>
                      <c:pt idx="1307">
                        <c:v>1239.46</c:v>
                      </c:pt>
                      <c:pt idx="1308">
                        <c:v>1240.10</c:v>
                      </c:pt>
                      <c:pt idx="1309">
                        <c:v>1240.74</c:v>
                      </c:pt>
                      <c:pt idx="1310">
                        <c:v>1241.38</c:v>
                      </c:pt>
                      <c:pt idx="1311">
                        <c:v>1242.02</c:v>
                      </c:pt>
                      <c:pt idx="1312">
                        <c:v>1242.67</c:v>
                      </c:pt>
                      <c:pt idx="1313">
                        <c:v>1243.31</c:v>
                      </c:pt>
                      <c:pt idx="1314">
                        <c:v>1243.95</c:v>
                      </c:pt>
                      <c:pt idx="1315">
                        <c:v>1244.59</c:v>
                      </c:pt>
                      <c:pt idx="1316">
                        <c:v>1245.24</c:v>
                      </c:pt>
                      <c:pt idx="1317">
                        <c:v>1245.88</c:v>
                      </c:pt>
                      <c:pt idx="1318">
                        <c:v>1246.52</c:v>
                      </c:pt>
                      <c:pt idx="1319">
                        <c:v>1247.16</c:v>
                      </c:pt>
                      <c:pt idx="1320">
                        <c:v>1247.80</c:v>
                      </c:pt>
                      <c:pt idx="1321">
                        <c:v>1248.45</c:v>
                      </c:pt>
                      <c:pt idx="1322">
                        <c:v>1249.09</c:v>
                      </c:pt>
                      <c:pt idx="1323">
                        <c:v>1249.73</c:v>
                      </c:pt>
                      <c:pt idx="1324">
                        <c:v>1250.37</c:v>
                      </c:pt>
                      <c:pt idx="1325">
                        <c:v>1251.02</c:v>
                      </c:pt>
                      <c:pt idx="1326">
                        <c:v>1251.66</c:v>
                      </c:pt>
                      <c:pt idx="1327">
                        <c:v>1252.30</c:v>
                      </c:pt>
                      <c:pt idx="1328">
                        <c:v>1252.94</c:v>
                      </c:pt>
                      <c:pt idx="1329">
                        <c:v>1253.58</c:v>
                      </c:pt>
                      <c:pt idx="1330">
                        <c:v>1254.23</c:v>
                      </c:pt>
                      <c:pt idx="1331">
                        <c:v>1254.87</c:v>
                      </c:pt>
                      <c:pt idx="1332">
                        <c:v>1255.51</c:v>
                      </c:pt>
                      <c:pt idx="1333">
                        <c:v>1256.15</c:v>
                      </c:pt>
                      <c:pt idx="1334">
                        <c:v>1256.80</c:v>
                      </c:pt>
                      <c:pt idx="1335">
                        <c:v>1257.44</c:v>
                      </c:pt>
                      <c:pt idx="1336">
                        <c:v>1258.08</c:v>
                      </c:pt>
                      <c:pt idx="1337">
                        <c:v>1258.72</c:v>
                      </c:pt>
                      <c:pt idx="1338">
                        <c:v>1259.36</c:v>
                      </c:pt>
                      <c:pt idx="1339">
                        <c:v>1260.01</c:v>
                      </c:pt>
                      <c:pt idx="1340">
                        <c:v>1260.65</c:v>
                      </c:pt>
                      <c:pt idx="1341">
                        <c:v>1261.29</c:v>
                      </c:pt>
                      <c:pt idx="1342">
                        <c:v>1261.93</c:v>
                      </c:pt>
                      <c:pt idx="1343">
                        <c:v>1262.57</c:v>
                      </c:pt>
                      <c:pt idx="1344">
                        <c:v>1263.22</c:v>
                      </c:pt>
                      <c:pt idx="1345">
                        <c:v>1263.86</c:v>
                      </c:pt>
                      <c:pt idx="1346">
                        <c:v>1264.50</c:v>
                      </c:pt>
                      <c:pt idx="1347">
                        <c:v>1265.14</c:v>
                      </c:pt>
                      <c:pt idx="1348">
                        <c:v>1265.79</c:v>
                      </c:pt>
                      <c:pt idx="1349">
                        <c:v>1266.43</c:v>
                      </c:pt>
                      <c:pt idx="1350">
                        <c:v>1267.07</c:v>
                      </c:pt>
                      <c:pt idx="1351">
                        <c:v>1267.71</c:v>
                      </c:pt>
                      <c:pt idx="1352">
                        <c:v>1268.35</c:v>
                      </c:pt>
                      <c:pt idx="1353">
                        <c:v>1269.00</c:v>
                      </c:pt>
                      <c:pt idx="1354">
                        <c:v>1269.64</c:v>
                      </c:pt>
                      <c:pt idx="1355">
                        <c:v>1270.28</c:v>
                      </c:pt>
                      <c:pt idx="1356">
                        <c:v>1270.92</c:v>
                      </c:pt>
                      <c:pt idx="1357">
                        <c:v>1271.57</c:v>
                      </c:pt>
                      <c:pt idx="1358">
                        <c:v>1272.21</c:v>
                      </c:pt>
                      <c:pt idx="1359">
                        <c:v>1272.85</c:v>
                      </c:pt>
                      <c:pt idx="1360">
                        <c:v>1273.49</c:v>
                      </c:pt>
                      <c:pt idx="1361">
                        <c:v>1274.13</c:v>
                      </c:pt>
                      <c:pt idx="1362">
                        <c:v>1274.78</c:v>
                      </c:pt>
                      <c:pt idx="1363">
                        <c:v>1275.42</c:v>
                      </c:pt>
                      <c:pt idx="1364">
                        <c:v>1276.06</c:v>
                      </c:pt>
                      <c:pt idx="1365">
                        <c:v>1276.70</c:v>
                      </c:pt>
                      <c:pt idx="1366">
                        <c:v>1277.35</c:v>
                      </c:pt>
                      <c:pt idx="1367">
                        <c:v>1277.99</c:v>
                      </c:pt>
                      <c:pt idx="1368">
                        <c:v>1278.63</c:v>
                      </c:pt>
                      <c:pt idx="1369">
                        <c:v>1279.27</c:v>
                      </c:pt>
                      <c:pt idx="1370">
                        <c:v>1279.91</c:v>
                      </c:pt>
                      <c:pt idx="1371">
                        <c:v>1280.56</c:v>
                      </c:pt>
                      <c:pt idx="1372">
                        <c:v>1281.20</c:v>
                      </c:pt>
                      <c:pt idx="1373">
                        <c:v>1281.84</c:v>
                      </c:pt>
                      <c:pt idx="1374">
                        <c:v>1282.48</c:v>
                      </c:pt>
                      <c:pt idx="1375">
                        <c:v>1283.13</c:v>
                      </c:pt>
                      <c:pt idx="1376">
                        <c:v>1283.77</c:v>
                      </c:pt>
                      <c:pt idx="1377">
                        <c:v>1284.41</c:v>
                      </c:pt>
                      <c:pt idx="1378">
                        <c:v>1285.05</c:v>
                      </c:pt>
                      <c:pt idx="1379">
                        <c:v>1285.69</c:v>
                      </c:pt>
                      <c:pt idx="1380">
                        <c:v>1286.34</c:v>
                      </c:pt>
                      <c:pt idx="1381">
                        <c:v>1286.98</c:v>
                      </c:pt>
                      <c:pt idx="1382">
                        <c:v>1287.62</c:v>
                      </c:pt>
                      <c:pt idx="1383">
                        <c:v>1288.26</c:v>
                      </c:pt>
                      <c:pt idx="1384">
                        <c:v>1288.91</c:v>
                      </c:pt>
                      <c:pt idx="1385">
                        <c:v>1289.55</c:v>
                      </c:pt>
                      <c:pt idx="1386">
                        <c:v>1290.19</c:v>
                      </c:pt>
                      <c:pt idx="1387">
                        <c:v>1290.83</c:v>
                      </c:pt>
                      <c:pt idx="1388">
                        <c:v>1291.47</c:v>
                      </c:pt>
                      <c:pt idx="1389">
                        <c:v>1292.12</c:v>
                      </c:pt>
                      <c:pt idx="1390">
                        <c:v>1292.76</c:v>
                      </c:pt>
                      <c:pt idx="1391">
                        <c:v>1293.40</c:v>
                      </c:pt>
                      <c:pt idx="1392">
                        <c:v>1294.04</c:v>
                      </c:pt>
                      <c:pt idx="1393">
                        <c:v>1294.69</c:v>
                      </c:pt>
                      <c:pt idx="1394">
                        <c:v>1295.33</c:v>
                      </c:pt>
                      <c:pt idx="1395">
                        <c:v>1295.97</c:v>
                      </c:pt>
                      <c:pt idx="1396">
                        <c:v>1296.61</c:v>
                      </c:pt>
                      <c:pt idx="1397">
                        <c:v>1297.25</c:v>
                      </c:pt>
                      <c:pt idx="1398">
                        <c:v>1297.90</c:v>
                      </c:pt>
                      <c:pt idx="1399">
                        <c:v>1298.54</c:v>
                      </c:pt>
                      <c:pt idx="1400">
                        <c:v>1299.18</c:v>
                      </c:pt>
                      <c:pt idx="1401">
                        <c:v>1299.82</c:v>
                      </c:pt>
                      <c:pt idx="1402">
                        <c:v>1300.46</c:v>
                      </c:pt>
                      <c:pt idx="1403">
                        <c:v>1301.11</c:v>
                      </c:pt>
                      <c:pt idx="1404">
                        <c:v>1301.75</c:v>
                      </c:pt>
                      <c:pt idx="1405">
                        <c:v>1302.39</c:v>
                      </c:pt>
                      <c:pt idx="1406">
                        <c:v>1303.03</c:v>
                      </c:pt>
                      <c:pt idx="1407">
                        <c:v>1303.68</c:v>
                      </c:pt>
                      <c:pt idx="1408">
                        <c:v>1304.32</c:v>
                      </c:pt>
                      <c:pt idx="1409">
                        <c:v>1304.96</c:v>
                      </c:pt>
                      <c:pt idx="1410">
                        <c:v>1305.60</c:v>
                      </c:pt>
                      <c:pt idx="1411">
                        <c:v>1306.24</c:v>
                      </c:pt>
                      <c:pt idx="1412">
                        <c:v>1306.89</c:v>
                      </c:pt>
                      <c:pt idx="1413">
                        <c:v>1307.53</c:v>
                      </c:pt>
                      <c:pt idx="1414">
                        <c:v>1308.17</c:v>
                      </c:pt>
                      <c:pt idx="1415">
                        <c:v>1308.81</c:v>
                      </c:pt>
                      <c:pt idx="1416">
                        <c:v>1309.46</c:v>
                      </c:pt>
                      <c:pt idx="1417">
                        <c:v>1310.10</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1317.80</c:v>
                      </c:pt>
                      <c:pt idx="1430">
                        <c:v>1318.45</c:v>
                      </c:pt>
                      <c:pt idx="1431">
                        <c:v>1319.09</c:v>
                      </c:pt>
                      <c:pt idx="1432">
                        <c:v>1319.73</c:v>
                      </c:pt>
                      <c:pt idx="1433">
                        <c:v>1320.37</c:v>
                      </c:pt>
                      <c:pt idx="1434">
                        <c:v>1321.02</c:v>
                      </c:pt>
                      <c:pt idx="1435">
                        <c:v>1321.66</c:v>
                      </c:pt>
                      <c:pt idx="1436">
                        <c:v>1322.30</c:v>
                      </c:pt>
                      <c:pt idx="1437">
                        <c:v>1322.94</c:v>
                      </c:pt>
                      <c:pt idx="1438">
                        <c:v>1323.58</c:v>
                      </c:pt>
                      <c:pt idx="1439">
                        <c:v>1324.23</c:v>
                      </c:pt>
                      <c:pt idx="1440">
                        <c:v>1324.87</c:v>
                      </c:pt>
                      <c:pt idx="1441">
                        <c:v>1325.51</c:v>
                      </c:pt>
                      <c:pt idx="1442">
                        <c:v>1326.15</c:v>
                      </c:pt>
                      <c:pt idx="1443">
                        <c:v>1326.80</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1334.50</c:v>
                      </c:pt>
                      <c:pt idx="1456">
                        <c:v>1335.14</c:v>
                      </c:pt>
                      <c:pt idx="1457">
                        <c:v>1335.79</c:v>
                      </c:pt>
                      <c:pt idx="1458">
                        <c:v>1336.43</c:v>
                      </c:pt>
                      <c:pt idx="1459">
                        <c:v>1337.07</c:v>
                      </c:pt>
                      <c:pt idx="1460">
                        <c:v>1337.71</c:v>
                      </c:pt>
                      <c:pt idx="1461">
                        <c:v>1338.36</c:v>
                      </c:pt>
                      <c:pt idx="1462">
                        <c:v>1339.00</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1346.70</c:v>
                      </c:pt>
                      <c:pt idx="1475">
                        <c:v>1347.35</c:v>
                      </c:pt>
                      <c:pt idx="1476">
                        <c:v>1347.99</c:v>
                      </c:pt>
                      <c:pt idx="1477">
                        <c:v>1348.63</c:v>
                      </c:pt>
                      <c:pt idx="1478">
                        <c:v>1349.27</c:v>
                      </c:pt>
                      <c:pt idx="1479">
                        <c:v>1349.91</c:v>
                      </c:pt>
                      <c:pt idx="1480">
                        <c:v>1350.56</c:v>
                      </c:pt>
                      <c:pt idx="1481">
                        <c:v>1351.20</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1363.40</c:v>
                      </c:pt>
                      <c:pt idx="1501">
                        <c:v>1364.04</c:v>
                      </c:pt>
                      <c:pt idx="1502">
                        <c:v>1364.69</c:v>
                      </c:pt>
                      <c:pt idx="1503">
                        <c:v>1365.33</c:v>
                      </c:pt>
                      <c:pt idx="1504">
                        <c:v>1365.97</c:v>
                      </c:pt>
                      <c:pt idx="1505">
                        <c:v>1366.61</c:v>
                      </c:pt>
                      <c:pt idx="1506">
                        <c:v>1367.25</c:v>
                      </c:pt>
                      <c:pt idx="1507">
                        <c:v>1367.90</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1375.60</c:v>
                      </c:pt>
                      <c:pt idx="1520">
                        <c:v>1376.25</c:v>
                      </c:pt>
                      <c:pt idx="1521">
                        <c:v>1376.89</c:v>
                      </c:pt>
                      <c:pt idx="1522">
                        <c:v>1377.53</c:v>
                      </c:pt>
                      <c:pt idx="1523">
                        <c:v>1378.17</c:v>
                      </c:pt>
                      <c:pt idx="1524">
                        <c:v>1378.81</c:v>
                      </c:pt>
                      <c:pt idx="1525">
                        <c:v>1379.46</c:v>
                      </c:pt>
                      <c:pt idx="1526">
                        <c:v>1380.10</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1387.80</c:v>
                      </c:pt>
                      <c:pt idx="1539">
                        <c:v>1388.45</c:v>
                      </c:pt>
                      <c:pt idx="1540">
                        <c:v>1389.09</c:v>
                      </c:pt>
                      <c:pt idx="1541">
                        <c:v>1389.73</c:v>
                      </c:pt>
                      <c:pt idx="1542">
                        <c:v>1390.37</c:v>
                      </c:pt>
                      <c:pt idx="1543">
                        <c:v>1391.02</c:v>
                      </c:pt>
                      <c:pt idx="1544">
                        <c:v>1391.66</c:v>
                      </c:pt>
                      <c:pt idx="1545">
                        <c:v>1392.30</c:v>
                      </c:pt>
                      <c:pt idx="1546">
                        <c:v>1392.94</c:v>
                      </c:pt>
                      <c:pt idx="1547">
                        <c:v>1393.58</c:v>
                      </c:pt>
                      <c:pt idx="1548">
                        <c:v>1394.23</c:v>
                      </c:pt>
                      <c:pt idx="1549">
                        <c:v>1394.87</c:v>
                      </c:pt>
                      <c:pt idx="1550">
                        <c:v>1395.51</c:v>
                      </c:pt>
                      <c:pt idx="1551">
                        <c:v>1396.15</c:v>
                      </c:pt>
                      <c:pt idx="1552">
                        <c:v>1396.80</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1404.50</c:v>
                      </c:pt>
                      <c:pt idx="1565">
                        <c:v>1405.14</c:v>
                      </c:pt>
                      <c:pt idx="1566">
                        <c:v>1405.79</c:v>
                      </c:pt>
                      <c:pt idx="1567">
                        <c:v>1406.43</c:v>
                      </c:pt>
                      <c:pt idx="1568">
                        <c:v>1407.07</c:v>
                      </c:pt>
                      <c:pt idx="1569">
                        <c:v>1407.71</c:v>
                      </c:pt>
                      <c:pt idx="1570">
                        <c:v>1408.36</c:v>
                      </c:pt>
                      <c:pt idx="1571">
                        <c:v>1409.00</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1416.70</c:v>
                      </c:pt>
                      <c:pt idx="1584">
                        <c:v>1417.35</c:v>
                      </c:pt>
                      <c:pt idx="1585">
                        <c:v>1417.99</c:v>
                      </c:pt>
                      <c:pt idx="1586">
                        <c:v>1418.63</c:v>
                      </c:pt>
                      <c:pt idx="1587">
                        <c:v>1419.27</c:v>
                      </c:pt>
                      <c:pt idx="1588">
                        <c:v>1419.92</c:v>
                      </c:pt>
                      <c:pt idx="1589">
                        <c:v>1420.56</c:v>
                      </c:pt>
                      <c:pt idx="1590">
                        <c:v>1421.20</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1433.40</c:v>
                      </c:pt>
                      <c:pt idx="1610">
                        <c:v>1434.04</c:v>
                      </c:pt>
                      <c:pt idx="1611">
                        <c:v>1434.69</c:v>
                      </c:pt>
                      <c:pt idx="1612">
                        <c:v>1435.33</c:v>
                      </c:pt>
                      <c:pt idx="1613">
                        <c:v>1435.97</c:v>
                      </c:pt>
                      <c:pt idx="1614">
                        <c:v>1436.61</c:v>
                      </c:pt>
                      <c:pt idx="1615">
                        <c:v>1437.25</c:v>
                      </c:pt>
                      <c:pt idx="1616">
                        <c:v>1437.90</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1445.60</c:v>
                      </c:pt>
                      <c:pt idx="1629">
                        <c:v>1446.25</c:v>
                      </c:pt>
                      <c:pt idx="1630">
                        <c:v>1446.89</c:v>
                      </c:pt>
                      <c:pt idx="1631">
                        <c:v>1447.53</c:v>
                      </c:pt>
                      <c:pt idx="1632">
                        <c:v>1448.17</c:v>
                      </c:pt>
                      <c:pt idx="1633">
                        <c:v>1448.81</c:v>
                      </c:pt>
                      <c:pt idx="1634">
                        <c:v>1449.46</c:v>
                      </c:pt>
                      <c:pt idx="1635">
                        <c:v>1450.10</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1462.30</c:v>
                      </c:pt>
                      <c:pt idx="1655">
                        <c:v>1462.94</c:v>
                      </c:pt>
                      <c:pt idx="1656">
                        <c:v>1463.59</c:v>
                      </c:pt>
                      <c:pt idx="1657">
                        <c:v>1464.23</c:v>
                      </c:pt>
                      <c:pt idx="1658">
                        <c:v>1464.87</c:v>
                      </c:pt>
                      <c:pt idx="1659">
                        <c:v>1465.51</c:v>
                      </c:pt>
                      <c:pt idx="1660">
                        <c:v>1466.15</c:v>
                      </c:pt>
                      <c:pt idx="1661">
                        <c:v>1466.80</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1474.50</c:v>
                      </c:pt>
                      <c:pt idx="1674">
                        <c:v>1475.14</c:v>
                      </c:pt>
                      <c:pt idx="1675">
                        <c:v>1475.79</c:v>
                      </c:pt>
                      <c:pt idx="1676">
                        <c:v>1476.43</c:v>
                      </c:pt>
                      <c:pt idx="1677">
                        <c:v>1477.07</c:v>
                      </c:pt>
                      <c:pt idx="1678">
                        <c:v>1477.71</c:v>
                      </c:pt>
                      <c:pt idx="1679">
                        <c:v>1478.36</c:v>
                      </c:pt>
                      <c:pt idx="1680">
                        <c:v>1479.00</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1486.70</c:v>
                      </c:pt>
                      <c:pt idx="1693">
                        <c:v>1487.35</c:v>
                      </c:pt>
                      <c:pt idx="1694">
                        <c:v>1487.99</c:v>
                      </c:pt>
                      <c:pt idx="1695">
                        <c:v>1488.63</c:v>
                      </c:pt>
                      <c:pt idx="1696">
                        <c:v>1489.27</c:v>
                      </c:pt>
                      <c:pt idx="1697">
                        <c:v>1489.92</c:v>
                      </c:pt>
                      <c:pt idx="1698">
                        <c:v>1490.56</c:v>
                      </c:pt>
                      <c:pt idx="1699">
                        <c:v>1491.20</c:v>
                      </c:pt>
                      <c:pt idx="1700">
                        <c:v>1491.84</c:v>
                      </c:pt>
                      <c:pt idx="1701">
                        <c:v>1492.48</c:v>
                      </c:pt>
                      <c:pt idx="1702">
                        <c:v>1493.13</c:v>
                      </c:pt>
                      <c:pt idx="1703">
                        <c:v>1493.77</c:v>
                      </c:pt>
                      <c:pt idx="1704">
                        <c:v>1494.41</c:v>
                      </c:pt>
                      <c:pt idx="1705">
                        <c:v>1495.05</c:v>
                      </c:pt>
                      <c:pt idx="1706">
                        <c:v>1495.70</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1503.40</c:v>
                      </c:pt>
                      <c:pt idx="1719">
                        <c:v>1504.04</c:v>
                      </c:pt>
                      <c:pt idx="1720">
                        <c:v>1504.69</c:v>
                      </c:pt>
                      <c:pt idx="1721">
                        <c:v>1505.33</c:v>
                      </c:pt>
                      <c:pt idx="1722">
                        <c:v>1505.97</c:v>
                      </c:pt>
                      <c:pt idx="1723">
                        <c:v>1506.61</c:v>
                      </c:pt>
                      <c:pt idx="1724">
                        <c:v>1507.25</c:v>
                      </c:pt>
                      <c:pt idx="1725">
                        <c:v>1507.90</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1515.60</c:v>
                      </c:pt>
                      <c:pt idx="1738">
                        <c:v>1516.25</c:v>
                      </c:pt>
                      <c:pt idx="1739">
                        <c:v>1516.89</c:v>
                      </c:pt>
                      <c:pt idx="1740">
                        <c:v>1517.53</c:v>
                      </c:pt>
                      <c:pt idx="1741">
                        <c:v>1518.17</c:v>
                      </c:pt>
                      <c:pt idx="1742">
                        <c:v>1518.81</c:v>
                      </c:pt>
                      <c:pt idx="1743">
                        <c:v>1519.46</c:v>
                      </c:pt>
                      <c:pt idx="1744">
                        <c:v>1520.10</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1532.30</c:v>
                      </c:pt>
                      <c:pt idx="1764">
                        <c:v>1532.94</c:v>
                      </c:pt>
                      <c:pt idx="1765">
                        <c:v>1533.59</c:v>
                      </c:pt>
                      <c:pt idx="1766">
                        <c:v>1534.23</c:v>
                      </c:pt>
                      <c:pt idx="1767">
                        <c:v>1534.87</c:v>
                      </c:pt>
                      <c:pt idx="1768">
                        <c:v>1535.51</c:v>
                      </c:pt>
                      <c:pt idx="1769">
                        <c:v>1536.15</c:v>
                      </c:pt>
                      <c:pt idx="1770">
                        <c:v>1536.80</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1544.50</c:v>
                      </c:pt>
                      <c:pt idx="1783">
                        <c:v>1545.15</c:v>
                      </c:pt>
                      <c:pt idx="1784">
                        <c:v>1545.79</c:v>
                      </c:pt>
                      <c:pt idx="1785">
                        <c:v>1546.43</c:v>
                      </c:pt>
                      <c:pt idx="1786">
                        <c:v>1547.07</c:v>
                      </c:pt>
                      <c:pt idx="1787">
                        <c:v>1547.71</c:v>
                      </c:pt>
                      <c:pt idx="1788">
                        <c:v>1548.36</c:v>
                      </c:pt>
                      <c:pt idx="1789">
                        <c:v>1549.00</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1556.70</c:v>
                      </c:pt>
                      <c:pt idx="1802">
                        <c:v>1557.35</c:v>
                      </c:pt>
                      <c:pt idx="1803">
                        <c:v>1557.99</c:v>
                      </c:pt>
                      <c:pt idx="1804">
                        <c:v>1558.63</c:v>
                      </c:pt>
                      <c:pt idx="1805">
                        <c:v>1559.27</c:v>
                      </c:pt>
                      <c:pt idx="1806">
                        <c:v>1559.92</c:v>
                      </c:pt>
                      <c:pt idx="1807">
                        <c:v>1560.56</c:v>
                      </c:pt>
                      <c:pt idx="1808">
                        <c:v>1561.20</c:v>
                      </c:pt>
                      <c:pt idx="1809">
                        <c:v>1561.84</c:v>
                      </c:pt>
                      <c:pt idx="1810">
                        <c:v>1562.48</c:v>
                      </c:pt>
                      <c:pt idx="1811">
                        <c:v>1563.13</c:v>
                      </c:pt>
                      <c:pt idx="1812">
                        <c:v>1563.77</c:v>
                      </c:pt>
                      <c:pt idx="1813">
                        <c:v>1564.41</c:v>
                      </c:pt>
                      <c:pt idx="1814">
                        <c:v>1565.05</c:v>
                      </c:pt>
                      <c:pt idx="1815">
                        <c:v>1565.70</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1573.40</c:v>
                      </c:pt>
                      <c:pt idx="1828">
                        <c:v>1574.04</c:v>
                      </c:pt>
                      <c:pt idx="1829">
                        <c:v>1574.69</c:v>
                      </c:pt>
                      <c:pt idx="1830">
                        <c:v>1575.33</c:v>
                      </c:pt>
                      <c:pt idx="1831">
                        <c:v>1575.97</c:v>
                      </c:pt>
                      <c:pt idx="1832">
                        <c:v>1576.61</c:v>
                      </c:pt>
                      <c:pt idx="1833">
                        <c:v>1577.26</c:v>
                      </c:pt>
                      <c:pt idx="1834">
                        <c:v>1577.90</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1585.60</c:v>
                      </c:pt>
                      <c:pt idx="1847">
                        <c:v>1586.25</c:v>
                      </c:pt>
                      <c:pt idx="1848">
                        <c:v>1586.89</c:v>
                      </c:pt>
                      <c:pt idx="1849">
                        <c:v>1587.53</c:v>
                      </c:pt>
                      <c:pt idx="1850">
                        <c:v>1588.17</c:v>
                      </c:pt>
                      <c:pt idx="1851">
                        <c:v>1588.81</c:v>
                      </c:pt>
                      <c:pt idx="1852">
                        <c:v>1589.46</c:v>
                      </c:pt>
                      <c:pt idx="1853">
                        <c:v>1590.10</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1602.30</c:v>
                      </c:pt>
                      <c:pt idx="1873">
                        <c:v>1602.94</c:v>
                      </c:pt>
                      <c:pt idx="1874">
                        <c:v>1603.59</c:v>
                      </c:pt>
                      <c:pt idx="1875">
                        <c:v>1604.23</c:v>
                      </c:pt>
                      <c:pt idx="1876">
                        <c:v>1604.87</c:v>
                      </c:pt>
                      <c:pt idx="1877">
                        <c:v>1605.51</c:v>
                      </c:pt>
                      <c:pt idx="1878">
                        <c:v>1606.15</c:v>
                      </c:pt>
                      <c:pt idx="1879">
                        <c:v>1606.80</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1614.50</c:v>
                      </c:pt>
                      <c:pt idx="1892">
                        <c:v>1615.15</c:v>
                      </c:pt>
                      <c:pt idx="1893">
                        <c:v>1615.79</c:v>
                      </c:pt>
                      <c:pt idx="1894">
                        <c:v>1616.43</c:v>
                      </c:pt>
                      <c:pt idx="1895">
                        <c:v>1617.07</c:v>
                      </c:pt>
                      <c:pt idx="1896">
                        <c:v>1617.71</c:v>
                      </c:pt>
                      <c:pt idx="1897">
                        <c:v>1618.36</c:v>
                      </c:pt>
                      <c:pt idx="1898">
                        <c:v>1619.00</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1631.20</c:v>
                      </c:pt>
                      <c:pt idx="1918">
                        <c:v>1631.84</c:v>
                      </c:pt>
                      <c:pt idx="1919">
                        <c:v>1632.48</c:v>
                      </c:pt>
                      <c:pt idx="1920">
                        <c:v>1633.13</c:v>
                      </c:pt>
                      <c:pt idx="1921">
                        <c:v>1633.77</c:v>
                      </c:pt>
                      <c:pt idx="1922">
                        <c:v>1634.41</c:v>
                      </c:pt>
                      <c:pt idx="1923">
                        <c:v>1635.05</c:v>
                      </c:pt>
                      <c:pt idx="1924">
                        <c:v>1635.70</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1643.40</c:v>
                      </c:pt>
                      <c:pt idx="1937">
                        <c:v>1644.04</c:v>
                      </c:pt>
                      <c:pt idx="1938">
                        <c:v>1644.69</c:v>
                      </c:pt>
                      <c:pt idx="1939">
                        <c:v>1645.33</c:v>
                      </c:pt>
                      <c:pt idx="1940">
                        <c:v>1645.97</c:v>
                      </c:pt>
                      <c:pt idx="1941">
                        <c:v>1646.61</c:v>
                      </c:pt>
                      <c:pt idx="1942">
                        <c:v>1647.26</c:v>
                      </c:pt>
                      <c:pt idx="1943">
                        <c:v>1647.90</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1655.60</c:v>
                      </c:pt>
                      <c:pt idx="1956">
                        <c:v>1656.25</c:v>
                      </c:pt>
                      <c:pt idx="1957">
                        <c:v>1656.89</c:v>
                      </c:pt>
                      <c:pt idx="1958">
                        <c:v>1657.53</c:v>
                      </c:pt>
                      <c:pt idx="1959">
                        <c:v>1658.17</c:v>
                      </c:pt>
                      <c:pt idx="1960">
                        <c:v>1658.82</c:v>
                      </c:pt>
                      <c:pt idx="1961">
                        <c:v>1659.46</c:v>
                      </c:pt>
                      <c:pt idx="1962">
                        <c:v>1660.10</c:v>
                      </c:pt>
                      <c:pt idx="1963">
                        <c:v>1660.74</c:v>
                      </c:pt>
                      <c:pt idx="1964">
                        <c:v>1661.38</c:v>
                      </c:pt>
                      <c:pt idx="1965">
                        <c:v>1662.03</c:v>
                      </c:pt>
                      <c:pt idx="1966">
                        <c:v>1662.67</c:v>
                      </c:pt>
                      <c:pt idx="1967">
                        <c:v>1663.31</c:v>
                      </c:pt>
                      <c:pt idx="1968">
                        <c:v>1663.95</c:v>
                      </c:pt>
                      <c:pt idx="1969">
                        <c:v>1664.60</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1672.30</c:v>
                      </c:pt>
                      <c:pt idx="1982">
                        <c:v>1672.94</c:v>
                      </c:pt>
                      <c:pt idx="1983">
                        <c:v>1673.59</c:v>
                      </c:pt>
                      <c:pt idx="1984">
                        <c:v>1674.23</c:v>
                      </c:pt>
                      <c:pt idx="1985">
                        <c:v>1674.87</c:v>
                      </c:pt>
                      <c:pt idx="1986">
                        <c:v>1675.51</c:v>
                      </c:pt>
                      <c:pt idx="1987">
                        <c:v>1676.15</c:v>
                      </c:pt>
                      <c:pt idx="1988">
                        <c:v>1676.80</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1684.50</c:v>
                      </c:pt>
                      <c:pt idx="2001">
                        <c:v>1685.15</c:v>
                      </c:pt>
                      <c:pt idx="2002">
                        <c:v>1685.79</c:v>
                      </c:pt>
                      <c:pt idx="2003">
                        <c:v>1686.43</c:v>
                      </c:pt>
                      <c:pt idx="2004">
                        <c:v>1687.07</c:v>
                      </c:pt>
                      <c:pt idx="2005">
                        <c:v>1687.71</c:v>
                      </c:pt>
                      <c:pt idx="2006">
                        <c:v>1688.36</c:v>
                      </c:pt>
                      <c:pt idx="2007">
                        <c:v>1689.00</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1701.20</c:v>
                      </c:pt>
                      <c:pt idx="2027">
                        <c:v>1701.84</c:v>
                      </c:pt>
                      <c:pt idx="2028">
                        <c:v>1702.49</c:v>
                      </c:pt>
                      <c:pt idx="2029">
                        <c:v>1703.13</c:v>
                      </c:pt>
                      <c:pt idx="2030">
                        <c:v>1703.77</c:v>
                      </c:pt>
                      <c:pt idx="2031">
                        <c:v>1704.41</c:v>
                      </c:pt>
                      <c:pt idx="2032">
                        <c:v>1705.05</c:v>
                      </c:pt>
                      <c:pt idx="2033">
                        <c:v>1705.70</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1713.40</c:v>
                      </c:pt>
                      <c:pt idx="2046">
                        <c:v>1714.04</c:v>
                      </c:pt>
                      <c:pt idx="2047">
                        <c:v>1714.69</c:v>
                      </c:pt>
                      <c:pt idx="2048">
                        <c:v>1715.33</c:v>
                      </c:pt>
                      <c:pt idx="2049">
                        <c:v>1715.97</c:v>
                      </c:pt>
                      <c:pt idx="2050">
                        <c:v>1716.61</c:v>
                      </c:pt>
                      <c:pt idx="2051">
                        <c:v>1717.26</c:v>
                      </c:pt>
                      <c:pt idx="2052">
                        <c:v>1717.90</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1725.60</c:v>
                      </c:pt>
                      <c:pt idx="2065">
                        <c:v>1726.25</c:v>
                      </c:pt>
                      <c:pt idx="2066">
                        <c:v>1726.89</c:v>
                      </c:pt>
                      <c:pt idx="2067">
                        <c:v>1727.53</c:v>
                      </c:pt>
                      <c:pt idx="2068">
                        <c:v>1728.17</c:v>
                      </c:pt>
                      <c:pt idx="2069">
                        <c:v>1728.82</c:v>
                      </c:pt>
                      <c:pt idx="2070">
                        <c:v>1729.46</c:v>
                      </c:pt>
                      <c:pt idx="2071">
                        <c:v>1730.10</c:v>
                      </c:pt>
                      <c:pt idx="2072">
                        <c:v>1730.74</c:v>
                      </c:pt>
                      <c:pt idx="2073">
                        <c:v>1731.38</c:v>
                      </c:pt>
                      <c:pt idx="2074">
                        <c:v>1732.03</c:v>
                      </c:pt>
                      <c:pt idx="2075">
                        <c:v>1732.67</c:v>
                      </c:pt>
                      <c:pt idx="2076">
                        <c:v>1733.31</c:v>
                      </c:pt>
                      <c:pt idx="2077">
                        <c:v>1733.95</c:v>
                      </c:pt>
                      <c:pt idx="2078">
                        <c:v>1734.60</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1742.30</c:v>
                      </c:pt>
                      <c:pt idx="2091">
                        <c:v>1742.94</c:v>
                      </c:pt>
                      <c:pt idx="2092">
                        <c:v>1743.59</c:v>
                      </c:pt>
                      <c:pt idx="2093">
                        <c:v>1744.23</c:v>
                      </c:pt>
                      <c:pt idx="2094">
                        <c:v>1744.87</c:v>
                      </c:pt>
                      <c:pt idx="2095">
                        <c:v>1745.51</c:v>
                      </c:pt>
                      <c:pt idx="2096">
                        <c:v>1746.16</c:v>
                      </c:pt>
                      <c:pt idx="2097">
                        <c:v>1746.80</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1754.50</c:v>
                      </c:pt>
                      <c:pt idx="2110">
                        <c:v>1755.15</c:v>
                      </c:pt>
                      <c:pt idx="2111">
                        <c:v>1755.79</c:v>
                      </c:pt>
                      <c:pt idx="2112">
                        <c:v>1756.43</c:v>
                      </c:pt>
                      <c:pt idx="2113">
                        <c:v>1757.07</c:v>
                      </c:pt>
                      <c:pt idx="2114">
                        <c:v>1757.71</c:v>
                      </c:pt>
                      <c:pt idx="2115">
                        <c:v>1758.36</c:v>
                      </c:pt>
                      <c:pt idx="2116">
                        <c:v>1759.00</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1771.20</c:v>
                      </c:pt>
                      <c:pt idx="2136">
                        <c:v>1771.84</c:v>
                      </c:pt>
                      <c:pt idx="2137">
                        <c:v>1772.49</c:v>
                      </c:pt>
                      <c:pt idx="2138">
                        <c:v>1773.13</c:v>
                      </c:pt>
                      <c:pt idx="2139">
                        <c:v>1773.77</c:v>
                      </c:pt>
                      <c:pt idx="2140">
                        <c:v>1774.41</c:v>
                      </c:pt>
                      <c:pt idx="2141">
                        <c:v>1775.05</c:v>
                      </c:pt>
                      <c:pt idx="2142">
                        <c:v>1775.70</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1783.40</c:v>
                      </c:pt>
                      <c:pt idx="2155">
                        <c:v>1784.05</c:v>
                      </c:pt>
                      <c:pt idx="2156">
                        <c:v>1784.69</c:v>
                      </c:pt>
                      <c:pt idx="2157">
                        <c:v>1785.33</c:v>
                      </c:pt>
                      <c:pt idx="2158">
                        <c:v>1785.97</c:v>
                      </c:pt>
                      <c:pt idx="2159">
                        <c:v>1786.61</c:v>
                      </c:pt>
                      <c:pt idx="2160">
                        <c:v>1787.26</c:v>
                      </c:pt>
                      <c:pt idx="2161">
                        <c:v>1787.90</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1795.60</c:v>
                      </c:pt>
                      <c:pt idx="2174">
                        <c:v>1796.25</c:v>
                      </c:pt>
                      <c:pt idx="2175">
                        <c:v>1796.89</c:v>
                      </c:pt>
                      <c:pt idx="2176">
                        <c:v>1797.53</c:v>
                      </c:pt>
                      <c:pt idx="2177">
                        <c:v>1798.17</c:v>
                      </c:pt>
                      <c:pt idx="2178">
                        <c:v>1798.82</c:v>
                      </c:pt>
                      <c:pt idx="2179">
                        <c:v>1799.46</c:v>
                      </c:pt>
                      <c:pt idx="2180">
                        <c:v>1800.10</c:v>
                      </c:pt>
                      <c:pt idx="2181">
                        <c:v>1800.74</c:v>
                      </c:pt>
                      <c:pt idx="2182">
                        <c:v>1801.38</c:v>
                      </c:pt>
                      <c:pt idx="2183">
                        <c:v>1802.03</c:v>
                      </c:pt>
                      <c:pt idx="2184">
                        <c:v>1802.67</c:v>
                      </c:pt>
                      <c:pt idx="2185">
                        <c:v>1803.31</c:v>
                      </c:pt>
                      <c:pt idx="2186">
                        <c:v>1803.95</c:v>
                      </c:pt>
                      <c:pt idx="2187">
                        <c:v>1804.60</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1812.30</c:v>
                      </c:pt>
                      <c:pt idx="2200">
                        <c:v>1812.94</c:v>
                      </c:pt>
                      <c:pt idx="2201">
                        <c:v>1813.59</c:v>
                      </c:pt>
                      <c:pt idx="2202">
                        <c:v>1814.23</c:v>
                      </c:pt>
                      <c:pt idx="2203">
                        <c:v>1814.87</c:v>
                      </c:pt>
                      <c:pt idx="2204">
                        <c:v>1815.51</c:v>
                      </c:pt>
                      <c:pt idx="2205">
                        <c:v>1816.16</c:v>
                      </c:pt>
                      <c:pt idx="2206">
                        <c:v>1816.80</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1824.50</c:v>
                      </c:pt>
                      <c:pt idx="2219">
                        <c:v>1825.15</c:v>
                      </c:pt>
                      <c:pt idx="2220">
                        <c:v>1825.79</c:v>
                      </c:pt>
                      <c:pt idx="2221">
                        <c:v>1826.43</c:v>
                      </c:pt>
                      <c:pt idx="2222">
                        <c:v>1827.07</c:v>
                      </c:pt>
                      <c:pt idx="2223">
                        <c:v>1827.72</c:v>
                      </c:pt>
                      <c:pt idx="2224">
                        <c:v>1828.36</c:v>
                      </c:pt>
                      <c:pt idx="2225">
                        <c:v>1829.00</c:v>
                      </c:pt>
                      <c:pt idx="2226">
                        <c:v>1829.64</c:v>
                      </c:pt>
                      <c:pt idx="2227">
                        <c:v>1830.28</c:v>
                      </c:pt>
                      <c:pt idx="2228">
                        <c:v>1830.93</c:v>
                      </c:pt>
                      <c:pt idx="2229">
                        <c:v>1831.57</c:v>
                      </c:pt>
                      <c:pt idx="2230">
                        <c:v>1832.21</c:v>
                      </c:pt>
                      <c:pt idx="2231">
                        <c:v>1832.85</c:v>
                      </c:pt>
                      <c:pt idx="2232">
                        <c:v>1833.50</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1841.20</c:v>
                      </c:pt>
                      <c:pt idx="2245">
                        <c:v>1841.84</c:v>
                      </c:pt>
                      <c:pt idx="2246">
                        <c:v>1842.49</c:v>
                      </c:pt>
                      <c:pt idx="2247">
                        <c:v>1843.13</c:v>
                      </c:pt>
                      <c:pt idx="2248">
                        <c:v>1843.77</c:v>
                      </c:pt>
                      <c:pt idx="2249">
                        <c:v>1844.41</c:v>
                      </c:pt>
                      <c:pt idx="2250">
                        <c:v>1845.05</c:v>
                      </c:pt>
                      <c:pt idx="2251">
                        <c:v>1845.70</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1853.40</c:v>
                      </c:pt>
                      <c:pt idx="2264">
                        <c:v>1854.05</c:v>
                      </c:pt>
                      <c:pt idx="2265">
                        <c:v>1854.69</c:v>
                      </c:pt>
                      <c:pt idx="2266">
                        <c:v>1855.33</c:v>
                      </c:pt>
                      <c:pt idx="2267">
                        <c:v>1855.97</c:v>
                      </c:pt>
                      <c:pt idx="2268">
                        <c:v>1856.61</c:v>
                      </c:pt>
                      <c:pt idx="2269">
                        <c:v>1857.26</c:v>
                      </c:pt>
                      <c:pt idx="2270">
                        <c:v>1857.90</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1870.10</c:v>
                      </c:pt>
                      <c:pt idx="2290">
                        <c:v>1870.74</c:v>
                      </c:pt>
                      <c:pt idx="2291">
                        <c:v>1871.39</c:v>
                      </c:pt>
                      <c:pt idx="2292">
                        <c:v>1872.03</c:v>
                      </c:pt>
                      <c:pt idx="2293">
                        <c:v>1872.67</c:v>
                      </c:pt>
                      <c:pt idx="2294">
                        <c:v>1873.31</c:v>
                      </c:pt>
                      <c:pt idx="2295">
                        <c:v>1873.95</c:v>
                      </c:pt>
                      <c:pt idx="2296">
                        <c:v>1874.60</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1882.30</c:v>
                      </c:pt>
                      <c:pt idx="2309">
                        <c:v>1882.94</c:v>
                      </c:pt>
                      <c:pt idx="2310">
                        <c:v>1883.59</c:v>
                      </c:pt>
                      <c:pt idx="2311">
                        <c:v>1884.23</c:v>
                      </c:pt>
                      <c:pt idx="2312">
                        <c:v>1884.87</c:v>
                      </c:pt>
                      <c:pt idx="2313">
                        <c:v>1885.51</c:v>
                      </c:pt>
                      <c:pt idx="2314">
                        <c:v>1886.16</c:v>
                      </c:pt>
                      <c:pt idx="2315">
                        <c:v>1886.80</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1894.50</c:v>
                      </c:pt>
                      <c:pt idx="2328">
                        <c:v>1895.15</c:v>
                      </c:pt>
                      <c:pt idx="2329">
                        <c:v>1895.79</c:v>
                      </c:pt>
                      <c:pt idx="2330">
                        <c:v>1896.43</c:v>
                      </c:pt>
                      <c:pt idx="2331">
                        <c:v>1897.07</c:v>
                      </c:pt>
                      <c:pt idx="2332">
                        <c:v>1897.72</c:v>
                      </c:pt>
                      <c:pt idx="2333">
                        <c:v>1898.36</c:v>
                      </c:pt>
                      <c:pt idx="2334">
                        <c:v>1899.00</c:v>
                      </c:pt>
                      <c:pt idx="2335">
                        <c:v>1899.64</c:v>
                      </c:pt>
                      <c:pt idx="2336">
                        <c:v>1900.28</c:v>
                      </c:pt>
                      <c:pt idx="2337">
                        <c:v>1900.93</c:v>
                      </c:pt>
                      <c:pt idx="2338">
                        <c:v>1901.57</c:v>
                      </c:pt>
                      <c:pt idx="2339">
                        <c:v>1902.21</c:v>
                      </c:pt>
                      <c:pt idx="2340">
                        <c:v>1902.85</c:v>
                      </c:pt>
                      <c:pt idx="2341">
                        <c:v>1903.50</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1911.20</c:v>
                      </c:pt>
                      <c:pt idx="2354">
                        <c:v>1911.84</c:v>
                      </c:pt>
                      <c:pt idx="2355">
                        <c:v>1912.49</c:v>
                      </c:pt>
                      <c:pt idx="2356">
                        <c:v>1913.13</c:v>
                      </c:pt>
                      <c:pt idx="2357">
                        <c:v>1913.77</c:v>
                      </c:pt>
                      <c:pt idx="2358">
                        <c:v>1914.41</c:v>
                      </c:pt>
                      <c:pt idx="2359">
                        <c:v>1915.06</c:v>
                      </c:pt>
                      <c:pt idx="2360">
                        <c:v>1915.70</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1923.40</c:v>
                      </c:pt>
                      <c:pt idx="2373">
                        <c:v>1924.05</c:v>
                      </c:pt>
                      <c:pt idx="2374">
                        <c:v>1924.69</c:v>
                      </c:pt>
                      <c:pt idx="2375">
                        <c:v>1925.33</c:v>
                      </c:pt>
                      <c:pt idx="2376">
                        <c:v>1925.97</c:v>
                      </c:pt>
                      <c:pt idx="2377">
                        <c:v>1926.61</c:v>
                      </c:pt>
                      <c:pt idx="2378">
                        <c:v>1927.26</c:v>
                      </c:pt>
                      <c:pt idx="2379">
                        <c:v>1927.90</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1940.10</c:v>
                      </c:pt>
                      <c:pt idx="2399">
                        <c:v>1940.74</c:v>
                      </c:pt>
                      <c:pt idx="2400">
                        <c:v>1941.39</c:v>
                      </c:pt>
                      <c:pt idx="2401">
                        <c:v>1942.03</c:v>
                      </c:pt>
                      <c:pt idx="2402">
                        <c:v>1942.67</c:v>
                      </c:pt>
                      <c:pt idx="2403">
                        <c:v>1943.31</c:v>
                      </c:pt>
                      <c:pt idx="2404">
                        <c:v>1943.95</c:v>
                      </c:pt>
                      <c:pt idx="2405">
                        <c:v>1944.60</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1952.30</c:v>
                      </c:pt>
                      <c:pt idx="2418">
                        <c:v>1952.95</c:v>
                      </c:pt>
                      <c:pt idx="2419">
                        <c:v>1953.59</c:v>
                      </c:pt>
                      <c:pt idx="2420">
                        <c:v>1954.23</c:v>
                      </c:pt>
                      <c:pt idx="2421">
                        <c:v>1954.87</c:v>
                      </c:pt>
                      <c:pt idx="2422">
                        <c:v>1955.51</c:v>
                      </c:pt>
                      <c:pt idx="2423">
                        <c:v>1956.16</c:v>
                      </c:pt>
                      <c:pt idx="2424">
                        <c:v>1956.80</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1964.50</c:v>
                      </c:pt>
                      <c:pt idx="2437">
                        <c:v>1965.15</c:v>
                      </c:pt>
                      <c:pt idx="2438">
                        <c:v>1965.79</c:v>
                      </c:pt>
                      <c:pt idx="2439">
                        <c:v>1966.43</c:v>
                      </c:pt>
                      <c:pt idx="2440">
                        <c:v>1967.07</c:v>
                      </c:pt>
                      <c:pt idx="2441">
                        <c:v>1967.72</c:v>
                      </c:pt>
                      <c:pt idx="2442">
                        <c:v>1968.36</c:v>
                      </c:pt>
                      <c:pt idx="2443">
                        <c:v>1969.00</c:v>
                      </c:pt>
                      <c:pt idx="2444">
                        <c:v>1969.64</c:v>
                      </c:pt>
                      <c:pt idx="2445">
                        <c:v>1970.28</c:v>
                      </c:pt>
                      <c:pt idx="2446">
                        <c:v>1970.93</c:v>
                      </c:pt>
                      <c:pt idx="2447">
                        <c:v>1971.57</c:v>
                      </c:pt>
                      <c:pt idx="2448">
                        <c:v>1972.21</c:v>
                      </c:pt>
                      <c:pt idx="2449">
                        <c:v>1972.85</c:v>
                      </c:pt>
                      <c:pt idx="2450">
                        <c:v>1973.50</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1981.20</c:v>
                      </c:pt>
                      <c:pt idx="2463">
                        <c:v>1981.84</c:v>
                      </c:pt>
                      <c:pt idx="2464">
                        <c:v>1982.49</c:v>
                      </c:pt>
                      <c:pt idx="2465">
                        <c:v>1983.13</c:v>
                      </c:pt>
                      <c:pt idx="2466">
                        <c:v>1983.77</c:v>
                      </c:pt>
                      <c:pt idx="2467">
                        <c:v>1984.41</c:v>
                      </c:pt>
                      <c:pt idx="2468">
                        <c:v>1985.06</c:v>
                      </c:pt>
                      <c:pt idx="2469">
                        <c:v>1985.70</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1993.40</c:v>
                      </c:pt>
                      <c:pt idx="2482">
                        <c:v>1994.05</c:v>
                      </c:pt>
                      <c:pt idx="2483">
                        <c:v>1994.69</c:v>
                      </c:pt>
                      <c:pt idx="2484">
                        <c:v>1995.33</c:v>
                      </c:pt>
                      <c:pt idx="2485">
                        <c:v>1995.97</c:v>
                      </c:pt>
                      <c:pt idx="2486">
                        <c:v>1996.62</c:v>
                      </c:pt>
                      <c:pt idx="2487">
                        <c:v>1997.26</c:v>
                      </c:pt>
                      <c:pt idx="2488">
                        <c:v>1997.90</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2010.10</c:v>
                      </c:pt>
                      <c:pt idx="2508">
                        <c:v>2010.74</c:v>
                      </c:pt>
                      <c:pt idx="2509">
                        <c:v>2011.39</c:v>
                      </c:pt>
                      <c:pt idx="2510">
                        <c:v>2012.03</c:v>
                      </c:pt>
                      <c:pt idx="2511">
                        <c:v>2012.67</c:v>
                      </c:pt>
                      <c:pt idx="2512">
                        <c:v>2013.31</c:v>
                      </c:pt>
                      <c:pt idx="2513">
                        <c:v>2013.95</c:v>
                      </c:pt>
                      <c:pt idx="2514">
                        <c:v>2014.60</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2022.30</c:v>
                      </c:pt>
                      <c:pt idx="2527">
                        <c:v>2022.95</c:v>
                      </c:pt>
                      <c:pt idx="2528">
                        <c:v>2023.59</c:v>
                      </c:pt>
                      <c:pt idx="2529">
                        <c:v>2024.23</c:v>
                      </c:pt>
                      <c:pt idx="2530">
                        <c:v>2024.87</c:v>
                      </c:pt>
                      <c:pt idx="2531">
                        <c:v>2025.51</c:v>
                      </c:pt>
                      <c:pt idx="2532">
                        <c:v>2026.16</c:v>
                      </c:pt>
                      <c:pt idx="2533">
                        <c:v>2026.80</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2039.00</c:v>
                      </c:pt>
                      <c:pt idx="2553">
                        <c:v>2039.64</c:v>
                      </c:pt>
                      <c:pt idx="2554">
                        <c:v>2040.29</c:v>
                      </c:pt>
                      <c:pt idx="2555">
                        <c:v>2040.93</c:v>
                      </c:pt>
                      <c:pt idx="2556">
                        <c:v>2041.57</c:v>
                      </c:pt>
                      <c:pt idx="2557">
                        <c:v>2042.21</c:v>
                      </c:pt>
                      <c:pt idx="2558">
                        <c:v>2042.85</c:v>
                      </c:pt>
                      <c:pt idx="2559">
                        <c:v>2043.50</c:v>
                      </c:pt>
                      <c:pt idx="2560">
                        <c:v>2044.14</c:v>
                      </c:pt>
                      <c:pt idx="2561">
                        <c:v>2044.78</c:v>
                      </c:pt>
                      <c:pt idx="2562">
                        <c:v>2045.42</c:v>
                      </c:pt>
                      <c:pt idx="2563">
                        <c:v>2046.06</c:v>
                      </c:pt>
                      <c:pt idx="2564">
                        <c:v>2046.71</c:v>
                      </c:pt>
                      <c:pt idx="2565">
                        <c:v>2047.35</c:v>
                      </c:pt>
                      <c:pt idx="2566">
                        <c:v>2047.99</c:v>
                      </c:pt>
                      <c:pt idx="2567">
                        <c:v>2048.63</c:v>
                      </c:pt>
                      <c:pt idx="2568">
                        <c:v>2049.28</c:v>
                      </c:pt>
                      <c:pt idx="2569">
                        <c:v>2049.92</c:v>
                      </c:pt>
                      <c:pt idx="2570">
                        <c:v>2050.56</c:v>
                      </c:pt>
                      <c:pt idx="2571">
                        <c:v>2051.20</c:v>
                      </c:pt>
                      <c:pt idx="2572">
                        <c:v>2051.84</c:v>
                      </c:pt>
                      <c:pt idx="2573">
                        <c:v>2052.49</c:v>
                      </c:pt>
                      <c:pt idx="2574">
                        <c:v>2053.13</c:v>
                      </c:pt>
                      <c:pt idx="2575">
                        <c:v>2053.77</c:v>
                      </c:pt>
                      <c:pt idx="2576">
                        <c:v>2054.41</c:v>
                      </c:pt>
                      <c:pt idx="2577">
                        <c:v>2055.06</c:v>
                      </c:pt>
                      <c:pt idx="2578">
                        <c:v>2055.70</c:v>
                      </c:pt>
                      <c:pt idx="2579">
                        <c:v>2056.34</c:v>
                      </c:pt>
                      <c:pt idx="2580">
                        <c:v>2056.98</c:v>
                      </c:pt>
                      <c:pt idx="2581">
                        <c:v>2057.62</c:v>
                      </c:pt>
                      <c:pt idx="2582">
                        <c:v>2058.27</c:v>
                      </c:pt>
                      <c:pt idx="2583">
                        <c:v>2058.91</c:v>
                      </c:pt>
                      <c:pt idx="2584">
                        <c:v>2059.55</c:v>
                      </c:pt>
                      <c:pt idx="2585">
                        <c:v>2060.19</c:v>
                      </c:pt>
                      <c:pt idx="2586">
                        <c:v>2060.84</c:v>
                      </c:pt>
                      <c:pt idx="2587">
                        <c:v>2061.48</c:v>
                      </c:pt>
                      <c:pt idx="2588">
                        <c:v>2062.12</c:v>
                      </c:pt>
                      <c:pt idx="2589">
                        <c:v>2062.76</c:v>
                      </c:pt>
                      <c:pt idx="2590">
                        <c:v>2063.40</c:v>
                      </c:pt>
                      <c:pt idx="2591">
                        <c:v>2064.05</c:v>
                      </c:pt>
                      <c:pt idx="2592">
                        <c:v>2064.69</c:v>
                      </c:pt>
                      <c:pt idx="2593">
                        <c:v>2065.33</c:v>
                      </c:pt>
                      <c:pt idx="2594">
                        <c:v>2065.97</c:v>
                      </c:pt>
                      <c:pt idx="2595">
                        <c:v>2066.62</c:v>
                      </c:pt>
                      <c:pt idx="2596">
                        <c:v>2067.26</c:v>
                      </c:pt>
                      <c:pt idx="2597">
                        <c:v>2067.90</c:v>
                      </c:pt>
                      <c:pt idx="2598">
                        <c:v>2068.54</c:v>
                      </c:pt>
                      <c:pt idx="2599">
                        <c:v>2069.18</c:v>
                      </c:pt>
                      <c:pt idx="2600">
                        <c:v>2069.83</c:v>
                      </c:pt>
                      <c:pt idx="2601">
                        <c:v>2070.47</c:v>
                      </c:pt>
                      <c:pt idx="2602">
                        <c:v>2071.11</c:v>
                      </c:pt>
                      <c:pt idx="2603">
                        <c:v>2071.75</c:v>
                      </c:pt>
                      <c:pt idx="2604">
                        <c:v>2072.40</c:v>
                      </c:pt>
                      <c:pt idx="2605">
                        <c:v>2073.04</c:v>
                      </c:pt>
                      <c:pt idx="2606">
                        <c:v>2073.68</c:v>
                      </c:pt>
                      <c:pt idx="2607">
                        <c:v>2074.32</c:v>
                      </c:pt>
                      <c:pt idx="2608">
                        <c:v>2074.96</c:v>
                      </c:pt>
                      <c:pt idx="2609">
                        <c:v>2075.61</c:v>
                      </c:pt>
                      <c:pt idx="2610">
                        <c:v>2076.25</c:v>
                      </c:pt>
                      <c:pt idx="2611">
                        <c:v>2076.89</c:v>
                      </c:pt>
                      <c:pt idx="2612">
                        <c:v>2077.53</c:v>
                      </c:pt>
                      <c:pt idx="2613">
                        <c:v>2078.18</c:v>
                      </c:pt>
                      <c:pt idx="2614">
                        <c:v>2078.82</c:v>
                      </c:pt>
                      <c:pt idx="2615">
                        <c:v>2079.46</c:v>
                      </c:pt>
                      <c:pt idx="2616">
                        <c:v>2080.10</c:v>
                      </c:pt>
                      <c:pt idx="2617">
                        <c:v>2080.74</c:v>
                      </c:pt>
                      <c:pt idx="2618">
                        <c:v>2081.39</c:v>
                      </c:pt>
                      <c:pt idx="2619">
                        <c:v>2082.03</c:v>
                      </c:pt>
                      <c:pt idx="2620">
                        <c:v>2082.67</c:v>
                      </c:pt>
                      <c:pt idx="2621">
                        <c:v>2083.31</c:v>
                      </c:pt>
                      <c:pt idx="2622">
                        <c:v>2083.95</c:v>
                      </c:pt>
                      <c:pt idx="2623">
                        <c:v>2084.60</c:v>
                      </c:pt>
                      <c:pt idx="2624">
                        <c:v>2085.24</c:v>
                      </c:pt>
                      <c:pt idx="2625">
                        <c:v>2085.88</c:v>
                      </c:pt>
                      <c:pt idx="2626">
                        <c:v>2086.52</c:v>
                      </c:pt>
                      <c:pt idx="2627">
                        <c:v>2087.17</c:v>
                      </c:pt>
                      <c:pt idx="2628">
                        <c:v>2087.81</c:v>
                      </c:pt>
                      <c:pt idx="2629">
                        <c:v>2088.45</c:v>
                      </c:pt>
                      <c:pt idx="2630">
                        <c:v>2089.09</c:v>
                      </c:pt>
                      <c:pt idx="2631">
                        <c:v>2089.73</c:v>
                      </c:pt>
                      <c:pt idx="2632">
                        <c:v>2090.38</c:v>
                      </c:pt>
                      <c:pt idx="2633">
                        <c:v>2091.02</c:v>
                      </c:pt>
                      <c:pt idx="2634">
                        <c:v>2091.66</c:v>
                      </c:pt>
                      <c:pt idx="2635">
                        <c:v>2092.30</c:v>
                      </c:pt>
                      <c:pt idx="2636">
                        <c:v>2092.95</c:v>
                      </c:pt>
                      <c:pt idx="2637">
                        <c:v>2093.59</c:v>
                      </c:pt>
                      <c:pt idx="2638">
                        <c:v>2094.23</c:v>
                      </c:pt>
                      <c:pt idx="2639">
                        <c:v>2094.87</c:v>
                      </c:pt>
                      <c:pt idx="2640">
                        <c:v>2095.51</c:v>
                      </c:pt>
                      <c:pt idx="2641">
                        <c:v>2096.16</c:v>
                      </c:pt>
                      <c:pt idx="2642">
                        <c:v>2096.80</c:v>
                      </c:pt>
                      <c:pt idx="2643">
                        <c:v>2097.44</c:v>
                      </c:pt>
                      <c:pt idx="2644">
                        <c:v>2098.08</c:v>
                      </c:pt>
                      <c:pt idx="2645">
                        <c:v>2098.73</c:v>
                      </c:pt>
                      <c:pt idx="2646">
                        <c:v>2099.37</c:v>
                      </c:pt>
                      <c:pt idx="2647">
                        <c:v>2100.01</c:v>
                      </c:pt>
                      <c:pt idx="2648">
                        <c:v>2100.65</c:v>
                      </c:pt>
                      <c:pt idx="2649">
                        <c:v>2101.29</c:v>
                      </c:pt>
                      <c:pt idx="2650">
                        <c:v>2101.94</c:v>
                      </c:pt>
                      <c:pt idx="2651">
                        <c:v>2102.58</c:v>
                      </c:pt>
                      <c:pt idx="2652">
                        <c:v>2103.22</c:v>
                      </c:pt>
                      <c:pt idx="2653">
                        <c:v>2103.86</c:v>
                      </c:pt>
                      <c:pt idx="2654">
                        <c:v>2104.51</c:v>
                      </c:pt>
                      <c:pt idx="2655">
                        <c:v>2105.15</c:v>
                      </c:pt>
                      <c:pt idx="2656">
                        <c:v>2105.79</c:v>
                      </c:pt>
                      <c:pt idx="2657">
                        <c:v>2106.43</c:v>
                      </c:pt>
                      <c:pt idx="2658">
                        <c:v>2107.07</c:v>
                      </c:pt>
                      <c:pt idx="2659">
                        <c:v>2107.72</c:v>
                      </c:pt>
                      <c:pt idx="2660">
                        <c:v>2108.36</c:v>
                      </c:pt>
                      <c:pt idx="2661">
                        <c:v>2109.00</c:v>
                      </c:pt>
                      <c:pt idx="2662">
                        <c:v>2109.64</c:v>
                      </c:pt>
                      <c:pt idx="2663">
                        <c:v>2110.29</c:v>
                      </c:pt>
                      <c:pt idx="2664">
                        <c:v>2110.93</c:v>
                      </c:pt>
                      <c:pt idx="2665">
                        <c:v>2111.57</c:v>
                      </c:pt>
                      <c:pt idx="2666">
                        <c:v>2112.21</c:v>
                      </c:pt>
                      <c:pt idx="2667">
                        <c:v>2112.85</c:v>
                      </c:pt>
                      <c:pt idx="2668">
                        <c:v>2113.50</c:v>
                      </c:pt>
                      <c:pt idx="2669">
                        <c:v>2114.14</c:v>
                      </c:pt>
                      <c:pt idx="2670">
                        <c:v>2114.78</c:v>
                      </c:pt>
                      <c:pt idx="2671">
                        <c:v>2115.42</c:v>
                      </c:pt>
                      <c:pt idx="2672">
                        <c:v>2116.07</c:v>
                      </c:pt>
                      <c:pt idx="2673">
                        <c:v>2116.71</c:v>
                      </c:pt>
                      <c:pt idx="2674">
                        <c:v>2117.35</c:v>
                      </c:pt>
                      <c:pt idx="2675">
                        <c:v>2117.99</c:v>
                      </c:pt>
                      <c:pt idx="2676">
                        <c:v>2118.63</c:v>
                      </c:pt>
                      <c:pt idx="2677">
                        <c:v>2119.28</c:v>
                      </c:pt>
                      <c:pt idx="2678">
                        <c:v>2119.92</c:v>
                      </c:pt>
                      <c:pt idx="2679">
                        <c:v>2120.56</c:v>
                      </c:pt>
                      <c:pt idx="2680">
                        <c:v>2121.20</c:v>
                      </c:pt>
                      <c:pt idx="2681">
                        <c:v>2121.85</c:v>
                      </c:pt>
                      <c:pt idx="2682">
                        <c:v>2122.49</c:v>
                      </c:pt>
                      <c:pt idx="2683">
                        <c:v>2123.13</c:v>
                      </c:pt>
                      <c:pt idx="2684">
                        <c:v>2123.77</c:v>
                      </c:pt>
                      <c:pt idx="2685">
                        <c:v>2124.41</c:v>
                      </c:pt>
                      <c:pt idx="2686">
                        <c:v>2125.06</c:v>
                      </c:pt>
                      <c:pt idx="2687">
                        <c:v>2125.70</c:v>
                      </c:pt>
                      <c:pt idx="2688">
                        <c:v>2126.34</c:v>
                      </c:pt>
                      <c:pt idx="2689">
                        <c:v>2126.98</c:v>
                      </c:pt>
                      <c:pt idx="2690">
                        <c:v>2127.62</c:v>
                      </c:pt>
                      <c:pt idx="2691">
                        <c:v>2128.27</c:v>
                      </c:pt>
                      <c:pt idx="2692">
                        <c:v>2128.91</c:v>
                      </c:pt>
                      <c:pt idx="2693">
                        <c:v>2129.55</c:v>
                      </c:pt>
                      <c:pt idx="2694">
                        <c:v>2130.19</c:v>
                      </c:pt>
                      <c:pt idx="2695">
                        <c:v>2130.84</c:v>
                      </c:pt>
                      <c:pt idx="2696">
                        <c:v>2131.48</c:v>
                      </c:pt>
                      <c:pt idx="2697">
                        <c:v>2132.12</c:v>
                      </c:pt>
                      <c:pt idx="2698">
                        <c:v>2132.76</c:v>
                      </c:pt>
                      <c:pt idx="2699">
                        <c:v>2133.40</c:v>
                      </c:pt>
                      <c:pt idx="2700">
                        <c:v>2134.05</c:v>
                      </c:pt>
                      <c:pt idx="2701">
                        <c:v>2134.69</c:v>
                      </c:pt>
                      <c:pt idx="2702">
                        <c:v>2135.33</c:v>
                      </c:pt>
                      <c:pt idx="2703">
                        <c:v>2135.97</c:v>
                      </c:pt>
                      <c:pt idx="2704">
                        <c:v>2136.62</c:v>
                      </c:pt>
                      <c:pt idx="2705">
                        <c:v>2137.26</c:v>
                      </c:pt>
                      <c:pt idx="2706">
                        <c:v>2137.90</c:v>
                      </c:pt>
                      <c:pt idx="2707">
                        <c:v>2138.54</c:v>
                      </c:pt>
                      <c:pt idx="2708">
                        <c:v>2139.18</c:v>
                      </c:pt>
                      <c:pt idx="2709">
                        <c:v>2139.83</c:v>
                      </c:pt>
                      <c:pt idx="2710">
                        <c:v>2140.47</c:v>
                      </c:pt>
                      <c:pt idx="2711">
                        <c:v>2141.11</c:v>
                      </c:pt>
                      <c:pt idx="2712">
                        <c:v>2141.75</c:v>
                      </c:pt>
                      <c:pt idx="2713">
                        <c:v>2142.40</c:v>
                      </c:pt>
                      <c:pt idx="2714">
                        <c:v>2143.04</c:v>
                      </c:pt>
                      <c:pt idx="2715">
                        <c:v>2143.68</c:v>
                      </c:pt>
                      <c:pt idx="2716">
                        <c:v>2144.32</c:v>
                      </c:pt>
                      <c:pt idx="2717">
                        <c:v>2144.96</c:v>
                      </c:pt>
                      <c:pt idx="2718">
                        <c:v>2145.61</c:v>
                      </c:pt>
                      <c:pt idx="2719">
                        <c:v>2146.25</c:v>
                      </c:pt>
                      <c:pt idx="2720">
                        <c:v>2146.89</c:v>
                      </c:pt>
                      <c:pt idx="2721">
                        <c:v>2147.53</c:v>
                      </c:pt>
                      <c:pt idx="2722">
                        <c:v>2148.18</c:v>
                      </c:pt>
                      <c:pt idx="2723">
                        <c:v>2148.82</c:v>
                      </c:pt>
                      <c:pt idx="2724">
                        <c:v>2149.46</c:v>
                      </c:pt>
                      <c:pt idx="2725">
                        <c:v>2150.10</c:v>
                      </c:pt>
                      <c:pt idx="2726">
                        <c:v>2150.74</c:v>
                      </c:pt>
                      <c:pt idx="2727">
                        <c:v>2151.39</c:v>
                      </c:pt>
                      <c:pt idx="2728">
                        <c:v>2152.03</c:v>
                      </c:pt>
                      <c:pt idx="2729">
                        <c:v>2152.67</c:v>
                      </c:pt>
                      <c:pt idx="2730">
                        <c:v>2153.31</c:v>
                      </c:pt>
                      <c:pt idx="2731">
                        <c:v>2153.96</c:v>
                      </c:pt>
                      <c:pt idx="2732">
                        <c:v>2154.60</c:v>
                      </c:pt>
                      <c:pt idx="2733">
                        <c:v>2155.24</c:v>
                      </c:pt>
                      <c:pt idx="2734">
                        <c:v>2155.88</c:v>
                      </c:pt>
                      <c:pt idx="2735">
                        <c:v>2156.52</c:v>
                      </c:pt>
                      <c:pt idx="2736">
                        <c:v>2157.17</c:v>
                      </c:pt>
                      <c:pt idx="2737">
                        <c:v>2157.81</c:v>
                      </c:pt>
                      <c:pt idx="2738">
                        <c:v>2158.45</c:v>
                      </c:pt>
                      <c:pt idx="2739">
                        <c:v>2159.09</c:v>
                      </c:pt>
                      <c:pt idx="2740">
                        <c:v>2159.74</c:v>
                      </c:pt>
                      <c:pt idx="2741">
                        <c:v>2160.38</c:v>
                      </c:pt>
                      <c:pt idx="2742">
                        <c:v>2161.02</c:v>
                      </c:pt>
                      <c:pt idx="2743">
                        <c:v>2161.66</c:v>
                      </c:pt>
                      <c:pt idx="2744">
                        <c:v>2162.30</c:v>
                      </c:pt>
                      <c:pt idx="2745">
                        <c:v>2162.95</c:v>
                      </c:pt>
                      <c:pt idx="2746">
                        <c:v>2163.59</c:v>
                      </c:pt>
                      <c:pt idx="2747">
                        <c:v>2164.23</c:v>
                      </c:pt>
                      <c:pt idx="2748">
                        <c:v>2164.87</c:v>
                      </c:pt>
                      <c:pt idx="2749">
                        <c:v>2165.52</c:v>
                      </c:pt>
                      <c:pt idx="2750">
                        <c:v>2166.16</c:v>
                      </c:pt>
                      <c:pt idx="2751">
                        <c:v>2166.80</c:v>
                      </c:pt>
                      <c:pt idx="2752">
                        <c:v>2167.44</c:v>
                      </c:pt>
                      <c:pt idx="2753">
                        <c:v>2168.08</c:v>
                      </c:pt>
                      <c:pt idx="2754">
                        <c:v>2168.73</c:v>
                      </c:pt>
                      <c:pt idx="2755">
                        <c:v>2169.37</c:v>
                      </c:pt>
                      <c:pt idx="2756">
                        <c:v>2170.01</c:v>
                      </c:pt>
                      <c:pt idx="2757">
                        <c:v>2170.65</c:v>
                      </c:pt>
                      <c:pt idx="2758">
                        <c:v>2171.29</c:v>
                      </c:pt>
                      <c:pt idx="2759">
                        <c:v>2171.94</c:v>
                      </c:pt>
                      <c:pt idx="2760">
                        <c:v>2172.58</c:v>
                      </c:pt>
                      <c:pt idx="2761">
                        <c:v>2173.22</c:v>
                      </c:pt>
                      <c:pt idx="2762">
                        <c:v>2173.86</c:v>
                      </c:pt>
                      <c:pt idx="2763">
                        <c:v>2174.51</c:v>
                      </c:pt>
                      <c:pt idx="2764">
                        <c:v>2175.15</c:v>
                      </c:pt>
                      <c:pt idx="2765">
                        <c:v>2175.79</c:v>
                      </c:pt>
                      <c:pt idx="2766">
                        <c:v>2176.43</c:v>
                      </c:pt>
                      <c:pt idx="2767">
                        <c:v>2177.07</c:v>
                      </c:pt>
                      <c:pt idx="2768">
                        <c:v>2177.72</c:v>
                      </c:pt>
                      <c:pt idx="2769">
                        <c:v>2178.36</c:v>
                      </c:pt>
                      <c:pt idx="2770">
                        <c:v>2179.00</c:v>
                      </c:pt>
                      <c:pt idx="2771">
                        <c:v>2179.64</c:v>
                      </c:pt>
                      <c:pt idx="2772">
                        <c:v>2180.29</c:v>
                      </c:pt>
                      <c:pt idx="2773">
                        <c:v>2180.93</c:v>
                      </c:pt>
                      <c:pt idx="2774">
                        <c:v>2181.57</c:v>
                      </c:pt>
                      <c:pt idx="2775">
                        <c:v>2182.21</c:v>
                      </c:pt>
                      <c:pt idx="2776">
                        <c:v>2182.85</c:v>
                      </c:pt>
                      <c:pt idx="2777">
                        <c:v>2183.50</c:v>
                      </c:pt>
                      <c:pt idx="2778">
                        <c:v>2184.14</c:v>
                      </c:pt>
                      <c:pt idx="2779">
                        <c:v>2184.78</c:v>
                      </c:pt>
                      <c:pt idx="2780">
                        <c:v>2185.42</c:v>
                      </c:pt>
                      <c:pt idx="2781">
                        <c:v>2186.07</c:v>
                      </c:pt>
                      <c:pt idx="2782">
                        <c:v>2186.71</c:v>
                      </c:pt>
                      <c:pt idx="2783">
                        <c:v>2187.35</c:v>
                      </c:pt>
                      <c:pt idx="2784">
                        <c:v>2187.99</c:v>
                      </c:pt>
                      <c:pt idx="2785">
                        <c:v>2188.63</c:v>
                      </c:pt>
                      <c:pt idx="2786">
                        <c:v>2189.28</c:v>
                      </c:pt>
                      <c:pt idx="2787">
                        <c:v>2189.92</c:v>
                      </c:pt>
                      <c:pt idx="2788">
                        <c:v>2190.56</c:v>
                      </c:pt>
                      <c:pt idx="2789">
                        <c:v>2191.20</c:v>
                      </c:pt>
                      <c:pt idx="2790">
                        <c:v>2191.85</c:v>
                      </c:pt>
                      <c:pt idx="2791">
                        <c:v>2192.49</c:v>
                      </c:pt>
                      <c:pt idx="2792">
                        <c:v>2193.13</c:v>
                      </c:pt>
                      <c:pt idx="2793">
                        <c:v>2193.77</c:v>
                      </c:pt>
                      <c:pt idx="2794">
                        <c:v>2194.41</c:v>
                      </c:pt>
                      <c:pt idx="2795">
                        <c:v>2195.06</c:v>
                      </c:pt>
                      <c:pt idx="2796">
                        <c:v>2195.70</c:v>
                      </c:pt>
                      <c:pt idx="2797">
                        <c:v>2196.34</c:v>
                      </c:pt>
                      <c:pt idx="2798">
                        <c:v>2196.98</c:v>
                      </c:pt>
                      <c:pt idx="2799">
                        <c:v>2197.63</c:v>
                      </c:pt>
                      <c:pt idx="2800">
                        <c:v>2198.27</c:v>
                      </c:pt>
                      <c:pt idx="2801">
                        <c:v>2198.91</c:v>
                      </c:pt>
                      <c:pt idx="2802">
                        <c:v>2199.55</c:v>
                      </c:pt>
                      <c:pt idx="2803">
                        <c:v>2200.19</c:v>
                      </c:pt>
                      <c:pt idx="2804">
                        <c:v>2200.84</c:v>
                      </c:pt>
                      <c:pt idx="2805">
                        <c:v>2201.48</c:v>
                      </c:pt>
                      <c:pt idx="2806">
                        <c:v>2202.12</c:v>
                      </c:pt>
                      <c:pt idx="2807">
                        <c:v>2202.76</c:v>
                      </c:pt>
                      <c:pt idx="2808">
                        <c:v>2203.41</c:v>
                      </c:pt>
                      <c:pt idx="2809">
                        <c:v>2204.05</c:v>
                      </c:pt>
                      <c:pt idx="2810">
                        <c:v>2204.69</c:v>
                      </c:pt>
                      <c:pt idx="2811">
                        <c:v>2205.33</c:v>
                      </c:pt>
                      <c:pt idx="2812">
                        <c:v>2205.97</c:v>
                      </c:pt>
                      <c:pt idx="2813">
                        <c:v>2206.62</c:v>
                      </c:pt>
                      <c:pt idx="2814">
                        <c:v>2207.26</c:v>
                      </c:pt>
                      <c:pt idx="2815">
                        <c:v>2207.90</c:v>
                      </c:pt>
                      <c:pt idx="2816">
                        <c:v>2208.54</c:v>
                      </c:pt>
                      <c:pt idx="2817">
                        <c:v>2209.18</c:v>
                      </c:pt>
                      <c:pt idx="2818">
                        <c:v>2209.83</c:v>
                      </c:pt>
                      <c:pt idx="2819">
                        <c:v>2210.47</c:v>
                      </c:pt>
                      <c:pt idx="2820">
                        <c:v>2211.11</c:v>
                      </c:pt>
                      <c:pt idx="2821">
                        <c:v>2211.75</c:v>
                      </c:pt>
                      <c:pt idx="2822">
                        <c:v>2212.40</c:v>
                      </c:pt>
                      <c:pt idx="2823">
                        <c:v>2213.04</c:v>
                      </c:pt>
                      <c:pt idx="2824">
                        <c:v>2213.68</c:v>
                      </c:pt>
                      <c:pt idx="2825">
                        <c:v>2214.32</c:v>
                      </c:pt>
                      <c:pt idx="2826">
                        <c:v>2214.96</c:v>
                      </c:pt>
                      <c:pt idx="2827">
                        <c:v>2215.61</c:v>
                      </c:pt>
                      <c:pt idx="2828">
                        <c:v>2216.25</c:v>
                      </c:pt>
                      <c:pt idx="2829">
                        <c:v>2216.89</c:v>
                      </c:pt>
                      <c:pt idx="2830">
                        <c:v>2217.53</c:v>
                      </c:pt>
                      <c:pt idx="2831">
                        <c:v>2218.18</c:v>
                      </c:pt>
                      <c:pt idx="2832">
                        <c:v>2218.82</c:v>
                      </c:pt>
                      <c:pt idx="2833">
                        <c:v>2219.46</c:v>
                      </c:pt>
                      <c:pt idx="2834">
                        <c:v>2220.10</c:v>
                      </c:pt>
                      <c:pt idx="2835">
                        <c:v>2220.74</c:v>
                      </c:pt>
                      <c:pt idx="2836">
                        <c:v>2221.39</c:v>
                      </c:pt>
                      <c:pt idx="2837">
                        <c:v>2222.03</c:v>
                      </c:pt>
                      <c:pt idx="2838">
                        <c:v>2222.67</c:v>
                      </c:pt>
                      <c:pt idx="2839">
                        <c:v>2223.31</c:v>
                      </c:pt>
                      <c:pt idx="2840">
                        <c:v>2223.96</c:v>
                      </c:pt>
                      <c:pt idx="2841">
                        <c:v>2224.60</c:v>
                      </c:pt>
                      <c:pt idx="2842">
                        <c:v>2225.24</c:v>
                      </c:pt>
                      <c:pt idx="2843">
                        <c:v>2225.88</c:v>
                      </c:pt>
                      <c:pt idx="2844">
                        <c:v>2226.52</c:v>
                      </c:pt>
                      <c:pt idx="2845">
                        <c:v>2227.17</c:v>
                      </c:pt>
                      <c:pt idx="2846">
                        <c:v>2227.81</c:v>
                      </c:pt>
                      <c:pt idx="2847">
                        <c:v>2228.45</c:v>
                      </c:pt>
                      <c:pt idx="2848">
                        <c:v>2229.09</c:v>
                      </c:pt>
                      <c:pt idx="2849">
                        <c:v>2229.74</c:v>
                      </c:pt>
                      <c:pt idx="2850">
                        <c:v>2230.38</c:v>
                      </c:pt>
                      <c:pt idx="2851">
                        <c:v>2231.02</c:v>
                      </c:pt>
                      <c:pt idx="2852">
                        <c:v>2231.66</c:v>
                      </c:pt>
                      <c:pt idx="2853">
                        <c:v>2232.30</c:v>
                      </c:pt>
                      <c:pt idx="2854">
                        <c:v>2232.95</c:v>
                      </c:pt>
                      <c:pt idx="2855">
                        <c:v>2233.59</c:v>
                      </c:pt>
                      <c:pt idx="2856">
                        <c:v>2234.23</c:v>
                      </c:pt>
                      <c:pt idx="2857">
                        <c:v>2234.87</c:v>
                      </c:pt>
                      <c:pt idx="2858">
                        <c:v>2235.52</c:v>
                      </c:pt>
                      <c:pt idx="2859">
                        <c:v>2236.16</c:v>
                      </c:pt>
                      <c:pt idx="2860">
                        <c:v>2236.80</c:v>
                      </c:pt>
                      <c:pt idx="2861">
                        <c:v>2237.44</c:v>
                      </c:pt>
                      <c:pt idx="2862">
                        <c:v>2238.08</c:v>
                      </c:pt>
                      <c:pt idx="2863">
                        <c:v>2238.73</c:v>
                      </c:pt>
                      <c:pt idx="2864">
                        <c:v>2239.37</c:v>
                      </c:pt>
                      <c:pt idx="2865">
                        <c:v>2240.01</c:v>
                      </c:pt>
                      <c:pt idx="2866">
                        <c:v>2240.65</c:v>
                      </c:pt>
                      <c:pt idx="2867">
                        <c:v>2241.30</c:v>
                      </c:pt>
                      <c:pt idx="2868">
                        <c:v>2241.94</c:v>
                      </c:pt>
                      <c:pt idx="2869">
                        <c:v>2242.58</c:v>
                      </c:pt>
                      <c:pt idx="2870">
                        <c:v>2243.22</c:v>
                      </c:pt>
                      <c:pt idx="2871">
                        <c:v>2243.86</c:v>
                      </c:pt>
                      <c:pt idx="2872">
                        <c:v>2244.51</c:v>
                      </c:pt>
                      <c:pt idx="2873">
                        <c:v>2245.15</c:v>
                      </c:pt>
                      <c:pt idx="2874">
                        <c:v>2245.79</c:v>
                      </c:pt>
                      <c:pt idx="2875">
                        <c:v>2246.43</c:v>
                      </c:pt>
                      <c:pt idx="2876">
                        <c:v>2247.08</c:v>
                      </c:pt>
                      <c:pt idx="2877">
                        <c:v>2247.72</c:v>
                      </c:pt>
                      <c:pt idx="2878">
                        <c:v>2248.36</c:v>
                      </c:pt>
                      <c:pt idx="2879">
                        <c:v>2249.00</c:v>
                      </c:pt>
                      <c:pt idx="2880">
                        <c:v>2249.64</c:v>
                      </c:pt>
                      <c:pt idx="2881">
                        <c:v>2250.29</c:v>
                      </c:pt>
                      <c:pt idx="2882">
                        <c:v>2250.93</c:v>
                      </c:pt>
                      <c:pt idx="2883">
                        <c:v>2251.57</c:v>
                      </c:pt>
                      <c:pt idx="2884">
                        <c:v>2252.21</c:v>
                      </c:pt>
                      <c:pt idx="2885">
                        <c:v>2252.85</c:v>
                      </c:pt>
                      <c:pt idx="2886">
                        <c:v>2253.50</c:v>
                      </c:pt>
                      <c:pt idx="2887">
                        <c:v>2254.14</c:v>
                      </c:pt>
                      <c:pt idx="2888">
                        <c:v>2254.78</c:v>
                      </c:pt>
                      <c:pt idx="2889">
                        <c:v>2255.42</c:v>
                      </c:pt>
                      <c:pt idx="2890">
                        <c:v>2256.07</c:v>
                      </c:pt>
                      <c:pt idx="2891">
                        <c:v>2256.71</c:v>
                      </c:pt>
                      <c:pt idx="2892">
                        <c:v>2257.35</c:v>
                      </c:pt>
                      <c:pt idx="2893">
                        <c:v>2257.99</c:v>
                      </c:pt>
                      <c:pt idx="2894">
                        <c:v>2258.63</c:v>
                      </c:pt>
                      <c:pt idx="2895">
                        <c:v>2259.28</c:v>
                      </c:pt>
                      <c:pt idx="2896">
                        <c:v>2259.92</c:v>
                      </c:pt>
                      <c:pt idx="2897">
                        <c:v>2260.56</c:v>
                      </c:pt>
                      <c:pt idx="2898">
                        <c:v>2261.20</c:v>
                      </c:pt>
                      <c:pt idx="2899">
                        <c:v>2261.85</c:v>
                      </c:pt>
                      <c:pt idx="2900">
                        <c:v>2262.49</c:v>
                      </c:pt>
                      <c:pt idx="2901">
                        <c:v>2263.13</c:v>
                      </c:pt>
                      <c:pt idx="2902">
                        <c:v>2263.77</c:v>
                      </c:pt>
                      <c:pt idx="2903">
                        <c:v>2264.41</c:v>
                      </c:pt>
                      <c:pt idx="2904">
                        <c:v>2265.06</c:v>
                      </c:pt>
                      <c:pt idx="2905">
                        <c:v>2265.70</c:v>
                      </c:pt>
                      <c:pt idx="2906">
                        <c:v>2266.34</c:v>
                      </c:pt>
                      <c:pt idx="2907">
                        <c:v>2266.98</c:v>
                      </c:pt>
                      <c:pt idx="2908">
                        <c:v>2267.63</c:v>
                      </c:pt>
                      <c:pt idx="2909">
                        <c:v>2268.27</c:v>
                      </c:pt>
                      <c:pt idx="2910">
                        <c:v>2268.91</c:v>
                      </c:pt>
                      <c:pt idx="2911">
                        <c:v>2269.55</c:v>
                      </c:pt>
                      <c:pt idx="2912">
                        <c:v>2270.19</c:v>
                      </c:pt>
                      <c:pt idx="2913">
                        <c:v>2270.84</c:v>
                      </c:pt>
                      <c:pt idx="2914">
                        <c:v>2271.48</c:v>
                      </c:pt>
                      <c:pt idx="2915">
                        <c:v>2272.12</c:v>
                      </c:pt>
                      <c:pt idx="2916">
                        <c:v>2272.76</c:v>
                      </c:pt>
                      <c:pt idx="2917">
                        <c:v>2273.41</c:v>
                      </c:pt>
                      <c:pt idx="2918">
                        <c:v>2274.05</c:v>
                      </c:pt>
                      <c:pt idx="2919">
                        <c:v>2274.69</c:v>
                      </c:pt>
                      <c:pt idx="2920">
                        <c:v>2275.33</c:v>
                      </c:pt>
                      <c:pt idx="2921">
                        <c:v>2275.97</c:v>
                      </c:pt>
                      <c:pt idx="2922">
                        <c:v>2276.62</c:v>
                      </c:pt>
                      <c:pt idx="2923">
                        <c:v>2277.26</c:v>
                      </c:pt>
                      <c:pt idx="2924">
                        <c:v>2277.90</c:v>
                      </c:pt>
                      <c:pt idx="2925">
                        <c:v>2278.54</c:v>
                      </c:pt>
                      <c:pt idx="2926">
                        <c:v>2279.19</c:v>
                      </c:pt>
                      <c:pt idx="2927">
                        <c:v>2279.83</c:v>
                      </c:pt>
                      <c:pt idx="2928">
                        <c:v>2280.47</c:v>
                      </c:pt>
                      <c:pt idx="2929">
                        <c:v>2281.11</c:v>
                      </c:pt>
                      <c:pt idx="2930">
                        <c:v>2281.75</c:v>
                      </c:pt>
                      <c:pt idx="2931">
                        <c:v>2282.40</c:v>
                      </c:pt>
                      <c:pt idx="2932">
                        <c:v>2283.04</c:v>
                      </c:pt>
                      <c:pt idx="2933">
                        <c:v>2283.68</c:v>
                      </c:pt>
                      <c:pt idx="2934">
                        <c:v>2284.32</c:v>
                      </c:pt>
                      <c:pt idx="2935">
                        <c:v>2284.97</c:v>
                      </c:pt>
                      <c:pt idx="2936">
                        <c:v>2285.61</c:v>
                      </c:pt>
                      <c:pt idx="2937">
                        <c:v>2286.25</c:v>
                      </c:pt>
                      <c:pt idx="2938">
                        <c:v>2286.89</c:v>
                      </c:pt>
                      <c:pt idx="2939">
                        <c:v>2287.53</c:v>
                      </c:pt>
                      <c:pt idx="2940">
                        <c:v>2288.18</c:v>
                      </c:pt>
                      <c:pt idx="2941">
                        <c:v>2288.82</c:v>
                      </c:pt>
                      <c:pt idx="2942">
                        <c:v>2289.46</c:v>
                      </c:pt>
                      <c:pt idx="2943">
                        <c:v>2290.10</c:v>
                      </c:pt>
                      <c:pt idx="2944">
                        <c:v>2290.74</c:v>
                      </c:pt>
                      <c:pt idx="2945">
                        <c:v>2291.39</c:v>
                      </c:pt>
                      <c:pt idx="2946">
                        <c:v>2292.03</c:v>
                      </c:pt>
                      <c:pt idx="2947">
                        <c:v>2292.67</c:v>
                      </c:pt>
                      <c:pt idx="2948">
                        <c:v>2293.31</c:v>
                      </c:pt>
                      <c:pt idx="2949">
                        <c:v>2293.96</c:v>
                      </c:pt>
                      <c:pt idx="2950">
                        <c:v>2294.60</c:v>
                      </c:pt>
                      <c:pt idx="2951">
                        <c:v>2295.24</c:v>
                      </c:pt>
                      <c:pt idx="2952">
                        <c:v>2295.88</c:v>
                      </c:pt>
                      <c:pt idx="2953">
                        <c:v>2296.52</c:v>
                      </c:pt>
                      <c:pt idx="2954">
                        <c:v>2297.17</c:v>
                      </c:pt>
                      <c:pt idx="2955">
                        <c:v>2297.81</c:v>
                      </c:pt>
                      <c:pt idx="2956">
                        <c:v>2298.45</c:v>
                      </c:pt>
                      <c:pt idx="2957">
                        <c:v>2299.09</c:v>
                      </c:pt>
                      <c:pt idx="2958">
                        <c:v>2299.74</c:v>
                      </c:pt>
                      <c:pt idx="2959">
                        <c:v>2300.38</c:v>
                      </c:pt>
                      <c:pt idx="2960">
                        <c:v>2301.02</c:v>
                      </c:pt>
                      <c:pt idx="2961">
                        <c:v>2301.66</c:v>
                      </c:pt>
                      <c:pt idx="2962">
                        <c:v>2302.30</c:v>
                      </c:pt>
                      <c:pt idx="2963">
                        <c:v>2302.95</c:v>
                      </c:pt>
                      <c:pt idx="2964">
                        <c:v>2303.59</c:v>
                      </c:pt>
                      <c:pt idx="2965">
                        <c:v>2304.23</c:v>
                      </c:pt>
                      <c:pt idx="2966">
                        <c:v>2304.87</c:v>
                      </c:pt>
                      <c:pt idx="2967">
                        <c:v>2305.52</c:v>
                      </c:pt>
                      <c:pt idx="2968">
                        <c:v>2306.16</c:v>
                      </c:pt>
                      <c:pt idx="2969">
                        <c:v>2306.80</c:v>
                      </c:pt>
                      <c:pt idx="2970">
                        <c:v>2307.44</c:v>
                      </c:pt>
                      <c:pt idx="2971">
                        <c:v>2308.08</c:v>
                      </c:pt>
                      <c:pt idx="2972">
                        <c:v>2308.73</c:v>
                      </c:pt>
                      <c:pt idx="2973">
                        <c:v>2309.37</c:v>
                      </c:pt>
                      <c:pt idx="2974">
                        <c:v>2310.01</c:v>
                      </c:pt>
                      <c:pt idx="2975">
                        <c:v>2310.65</c:v>
                      </c:pt>
                      <c:pt idx="2976">
                        <c:v>2311.30</c:v>
                      </c:pt>
                      <c:pt idx="2977">
                        <c:v>2311.94</c:v>
                      </c:pt>
                      <c:pt idx="2978">
                        <c:v>2312.58</c:v>
                      </c:pt>
                      <c:pt idx="2979">
                        <c:v>2313.22</c:v>
                      </c:pt>
                      <c:pt idx="2980">
                        <c:v>2313.86</c:v>
                      </c:pt>
                      <c:pt idx="2981">
                        <c:v>2314.51</c:v>
                      </c:pt>
                      <c:pt idx="2982">
                        <c:v>2315.15</c:v>
                      </c:pt>
                      <c:pt idx="2983">
                        <c:v>2315.79</c:v>
                      </c:pt>
                      <c:pt idx="2984">
                        <c:v>2316.43</c:v>
                      </c:pt>
                      <c:pt idx="2985">
                        <c:v>2317.08</c:v>
                      </c:pt>
                      <c:pt idx="2986">
                        <c:v>2317.72</c:v>
                      </c:pt>
                      <c:pt idx="2987">
                        <c:v>2318.36</c:v>
                      </c:pt>
                      <c:pt idx="2988">
                        <c:v>2319.00</c:v>
                      </c:pt>
                      <c:pt idx="2989">
                        <c:v>2319.64</c:v>
                      </c:pt>
                      <c:pt idx="2990">
                        <c:v>2320.29</c:v>
                      </c:pt>
                      <c:pt idx="2991">
                        <c:v>2320.93</c:v>
                      </c:pt>
                      <c:pt idx="2992">
                        <c:v>2321.57</c:v>
                      </c:pt>
                      <c:pt idx="2993">
                        <c:v>2322.21</c:v>
                      </c:pt>
                      <c:pt idx="2994">
                        <c:v>2322.86</c:v>
                      </c:pt>
                      <c:pt idx="2995">
                        <c:v>2323.50</c:v>
                      </c:pt>
                      <c:pt idx="2996">
                        <c:v>2324.14</c:v>
                      </c:pt>
                      <c:pt idx="2997">
                        <c:v>2324.78</c:v>
                      </c:pt>
                      <c:pt idx="2998">
                        <c:v>2325.42</c:v>
                      </c:pt>
                      <c:pt idx="2999">
                        <c:v>2326.07</c:v>
                      </c:pt>
                      <c:pt idx="3000">
                        <c:v>2326.71</c:v>
                      </c:pt>
                      <c:pt idx="3001">
                        <c:v>2327.35</c:v>
                      </c:pt>
                      <c:pt idx="3002">
                        <c:v>2327.99</c:v>
                      </c:pt>
                      <c:pt idx="3003">
                        <c:v>2328.64</c:v>
                      </c:pt>
                      <c:pt idx="3004">
                        <c:v>2329.28</c:v>
                      </c:pt>
                      <c:pt idx="3005">
                        <c:v>2329.92</c:v>
                      </c:pt>
                      <c:pt idx="3006">
                        <c:v>2330.56</c:v>
                      </c:pt>
                      <c:pt idx="3007">
                        <c:v>2331.20</c:v>
                      </c:pt>
                      <c:pt idx="3008">
                        <c:v>2331.85</c:v>
                      </c:pt>
                      <c:pt idx="3009">
                        <c:v>2332.49</c:v>
                      </c:pt>
                      <c:pt idx="3010">
                        <c:v>2333.13</c:v>
                      </c:pt>
                      <c:pt idx="3011">
                        <c:v>2333.77</c:v>
                      </c:pt>
                      <c:pt idx="3012">
                        <c:v>2334.41</c:v>
                      </c:pt>
                      <c:pt idx="3013">
                        <c:v>2335.06</c:v>
                      </c:pt>
                      <c:pt idx="3014">
                        <c:v>2335.70</c:v>
                      </c:pt>
                      <c:pt idx="3015">
                        <c:v>2336.34</c:v>
                      </c:pt>
                      <c:pt idx="3016">
                        <c:v>2336.98</c:v>
                      </c:pt>
                      <c:pt idx="3017">
                        <c:v>2337.63</c:v>
                      </c:pt>
                      <c:pt idx="3018">
                        <c:v>2338.27</c:v>
                      </c:pt>
                      <c:pt idx="3019">
                        <c:v>2338.91</c:v>
                      </c:pt>
                      <c:pt idx="3020">
                        <c:v>2339.55</c:v>
                      </c:pt>
                      <c:pt idx="3021">
                        <c:v>2340.19</c:v>
                      </c:pt>
                      <c:pt idx="3022">
                        <c:v>2340.84</c:v>
                      </c:pt>
                      <c:pt idx="3023">
                        <c:v>2341.48</c:v>
                      </c:pt>
                      <c:pt idx="3024">
                        <c:v>2342.12</c:v>
                      </c:pt>
                      <c:pt idx="3025">
                        <c:v>2342.76</c:v>
                      </c:pt>
                      <c:pt idx="3026">
                        <c:v>2343.41</c:v>
                      </c:pt>
                      <c:pt idx="3027">
                        <c:v>2344.05</c:v>
                      </c:pt>
                      <c:pt idx="3028">
                        <c:v>2344.69</c:v>
                      </c:pt>
                      <c:pt idx="3029">
                        <c:v>2345.33</c:v>
                      </c:pt>
                      <c:pt idx="3030">
                        <c:v>2345.97</c:v>
                      </c:pt>
                      <c:pt idx="3031">
                        <c:v>2346.62</c:v>
                      </c:pt>
                      <c:pt idx="3032">
                        <c:v>2347.26</c:v>
                      </c:pt>
                      <c:pt idx="3033">
                        <c:v>2347.90</c:v>
                      </c:pt>
                      <c:pt idx="3034">
                        <c:v>2348.54</c:v>
                      </c:pt>
                      <c:pt idx="3035">
                        <c:v>2349.19</c:v>
                      </c:pt>
                      <c:pt idx="3036">
                        <c:v>2349.83</c:v>
                      </c:pt>
                      <c:pt idx="3037">
                        <c:v>2350.47</c:v>
                      </c:pt>
                      <c:pt idx="3038">
                        <c:v>2351.11</c:v>
                      </c:pt>
                      <c:pt idx="3039">
                        <c:v>2351.75</c:v>
                      </c:pt>
                      <c:pt idx="3040">
                        <c:v>2352.40</c:v>
                      </c:pt>
                      <c:pt idx="3041">
                        <c:v>2353.04</c:v>
                      </c:pt>
                      <c:pt idx="3042">
                        <c:v>2353.68</c:v>
                      </c:pt>
                      <c:pt idx="3043">
                        <c:v>2354.32</c:v>
                      </c:pt>
                      <c:pt idx="3044">
                        <c:v>2354.97</c:v>
                      </c:pt>
                      <c:pt idx="3045">
                        <c:v>2355.61</c:v>
                      </c:pt>
                      <c:pt idx="3046">
                        <c:v>2356.25</c:v>
                      </c:pt>
                      <c:pt idx="3047">
                        <c:v>2356.89</c:v>
                      </c:pt>
                      <c:pt idx="3048">
                        <c:v>2357.53</c:v>
                      </c:pt>
                      <c:pt idx="3049">
                        <c:v>2358.18</c:v>
                      </c:pt>
                      <c:pt idx="3050">
                        <c:v>2358.82</c:v>
                      </c:pt>
                      <c:pt idx="3051">
                        <c:v>2359.46</c:v>
                      </c:pt>
                      <c:pt idx="3052">
                        <c:v>2360.10</c:v>
                      </c:pt>
                      <c:pt idx="3053">
                        <c:v>2360.75</c:v>
                      </c:pt>
                      <c:pt idx="3054">
                        <c:v>2361.39</c:v>
                      </c:pt>
                      <c:pt idx="3055">
                        <c:v>2362.03</c:v>
                      </c:pt>
                      <c:pt idx="3056">
                        <c:v>2362.67</c:v>
                      </c:pt>
                      <c:pt idx="3057">
                        <c:v>2363.31</c:v>
                      </c:pt>
                      <c:pt idx="3058">
                        <c:v>2363.96</c:v>
                      </c:pt>
                      <c:pt idx="3059">
                        <c:v>2364.60</c:v>
                      </c:pt>
                      <c:pt idx="3060">
                        <c:v>2365.24</c:v>
                      </c:pt>
                      <c:pt idx="3061">
                        <c:v>2365.88</c:v>
                      </c:pt>
                      <c:pt idx="3062">
                        <c:v>2366.53</c:v>
                      </c:pt>
                      <c:pt idx="3063">
                        <c:v>2367.17</c:v>
                      </c:pt>
                      <c:pt idx="3064">
                        <c:v>2367.81</c:v>
                      </c:pt>
                      <c:pt idx="3065">
                        <c:v>2368.45</c:v>
                      </c:pt>
                      <c:pt idx="3066">
                        <c:v>2369.09</c:v>
                      </c:pt>
                      <c:pt idx="3067">
                        <c:v>2369.74</c:v>
                      </c:pt>
                      <c:pt idx="3068">
                        <c:v>2370.38</c:v>
                      </c:pt>
                      <c:pt idx="3069">
                        <c:v>2371.02</c:v>
                      </c:pt>
                      <c:pt idx="3070">
                        <c:v>2371.66</c:v>
                      </c:pt>
                      <c:pt idx="3071">
                        <c:v>2372.30</c:v>
                      </c:pt>
                      <c:pt idx="3072">
                        <c:v>2372.95</c:v>
                      </c:pt>
                      <c:pt idx="3073">
                        <c:v>2373.59</c:v>
                      </c:pt>
                      <c:pt idx="3074">
                        <c:v>2374.23</c:v>
                      </c:pt>
                      <c:pt idx="3075">
                        <c:v>2374.87</c:v>
                      </c:pt>
                      <c:pt idx="3076">
                        <c:v>2375.52</c:v>
                      </c:pt>
                      <c:pt idx="3077">
                        <c:v>2376.16</c:v>
                      </c:pt>
                      <c:pt idx="3078">
                        <c:v>2376.80</c:v>
                      </c:pt>
                      <c:pt idx="3079">
                        <c:v>2377.44</c:v>
                      </c:pt>
                      <c:pt idx="3080">
                        <c:v>2378.08</c:v>
                      </c:pt>
                      <c:pt idx="3081">
                        <c:v>2378.73</c:v>
                      </c:pt>
                      <c:pt idx="3082">
                        <c:v>2379.37</c:v>
                      </c:pt>
                      <c:pt idx="3083">
                        <c:v>2380.01</c:v>
                      </c:pt>
                      <c:pt idx="3084">
                        <c:v>2380.65</c:v>
                      </c:pt>
                      <c:pt idx="3085">
                        <c:v>2381.30</c:v>
                      </c:pt>
                      <c:pt idx="3086">
                        <c:v>2381.94</c:v>
                      </c:pt>
                      <c:pt idx="3087">
                        <c:v>2382.58</c:v>
                      </c:pt>
                      <c:pt idx="3088">
                        <c:v>2383.22</c:v>
                      </c:pt>
                      <c:pt idx="3089">
                        <c:v>2383.86</c:v>
                      </c:pt>
                      <c:pt idx="3090">
                        <c:v>2384.51</c:v>
                      </c:pt>
                      <c:pt idx="3091">
                        <c:v>2385.15</c:v>
                      </c:pt>
                      <c:pt idx="3092">
                        <c:v>2385.79</c:v>
                      </c:pt>
                      <c:pt idx="3093">
                        <c:v>2386.43</c:v>
                      </c:pt>
                      <c:pt idx="3094">
                        <c:v>2387.08</c:v>
                      </c:pt>
                      <c:pt idx="3095">
                        <c:v>2387.72</c:v>
                      </c:pt>
                      <c:pt idx="3096">
                        <c:v>2388.36</c:v>
                      </c:pt>
                      <c:pt idx="3097">
                        <c:v>2389.00</c:v>
                      </c:pt>
                      <c:pt idx="3098">
                        <c:v>2389.64</c:v>
                      </c:pt>
                      <c:pt idx="3099">
                        <c:v>2390.29</c:v>
                      </c:pt>
                      <c:pt idx="3100">
                        <c:v>2390.93</c:v>
                      </c:pt>
                      <c:pt idx="3101">
                        <c:v>2391.57</c:v>
                      </c:pt>
                      <c:pt idx="3102">
                        <c:v>2392.21</c:v>
                      </c:pt>
                      <c:pt idx="3103">
                        <c:v>2392.86</c:v>
                      </c:pt>
                      <c:pt idx="3104">
                        <c:v>2393.50</c:v>
                      </c:pt>
                      <c:pt idx="3105">
                        <c:v>2394.14</c:v>
                      </c:pt>
                      <c:pt idx="3106">
                        <c:v>2394.78</c:v>
                      </c:pt>
                      <c:pt idx="3107">
                        <c:v>2395.42</c:v>
                      </c:pt>
                      <c:pt idx="3108">
                        <c:v>2396.07</c:v>
                      </c:pt>
                      <c:pt idx="3109">
                        <c:v>2396.71</c:v>
                      </c:pt>
                      <c:pt idx="3110">
                        <c:v>2397.35</c:v>
                      </c:pt>
                      <c:pt idx="3111">
                        <c:v>2397.99</c:v>
                      </c:pt>
                      <c:pt idx="3112">
                        <c:v>2398.64</c:v>
                      </c:pt>
                      <c:pt idx="3113">
                        <c:v>2399.28</c:v>
                      </c:pt>
                      <c:pt idx="3114">
                        <c:v>2399.92</c:v>
                      </c:pt>
                      <c:pt idx="3115">
                        <c:v>2400.56</c:v>
                      </c:pt>
                      <c:pt idx="3116">
                        <c:v>2401.20</c:v>
                      </c:pt>
                      <c:pt idx="3117">
                        <c:v>2401.85</c:v>
                      </c:pt>
                      <c:pt idx="3118">
                        <c:v>2402.49</c:v>
                      </c:pt>
                      <c:pt idx="3119">
                        <c:v>2403.13</c:v>
                      </c:pt>
                      <c:pt idx="3120">
                        <c:v>2403.77</c:v>
                      </c:pt>
                      <c:pt idx="3121">
                        <c:v>2404.42</c:v>
                      </c:pt>
                      <c:pt idx="3122">
                        <c:v>2405.06</c:v>
                      </c:pt>
                      <c:pt idx="3123">
                        <c:v>2405.70</c:v>
                      </c:pt>
                      <c:pt idx="3124">
                        <c:v>2406.34</c:v>
                      </c:pt>
                      <c:pt idx="3125">
                        <c:v>2406.98</c:v>
                      </c:pt>
                      <c:pt idx="3126">
                        <c:v>2407.63</c:v>
                      </c:pt>
                      <c:pt idx="3127">
                        <c:v>2408.27</c:v>
                      </c:pt>
                      <c:pt idx="3128">
                        <c:v>2408.91</c:v>
                      </c:pt>
                      <c:pt idx="3129">
                        <c:v>2409.55</c:v>
                      </c:pt>
                      <c:pt idx="3130">
                        <c:v>2410.20</c:v>
                      </c:pt>
                      <c:pt idx="3131">
                        <c:v>2410.84</c:v>
                      </c:pt>
                      <c:pt idx="3132">
                        <c:v>2411.48</c:v>
                      </c:pt>
                      <c:pt idx="3133">
                        <c:v>2412.12</c:v>
                      </c:pt>
                      <c:pt idx="3134">
                        <c:v>2412.76</c:v>
                      </c:pt>
                      <c:pt idx="3135">
                        <c:v>2413.41</c:v>
                      </c:pt>
                      <c:pt idx="3136">
                        <c:v>2414.05</c:v>
                      </c:pt>
                      <c:pt idx="3137">
                        <c:v>2414.69</c:v>
                      </c:pt>
                      <c:pt idx="3138">
                        <c:v>2415.33</c:v>
                      </c:pt>
                      <c:pt idx="3139">
                        <c:v>2415.97</c:v>
                      </c:pt>
                      <c:pt idx="3140">
                        <c:v>2416.62</c:v>
                      </c:pt>
                      <c:pt idx="3141">
                        <c:v>2417.26</c:v>
                      </c:pt>
                      <c:pt idx="3142">
                        <c:v>2417.90</c:v>
                      </c:pt>
                      <c:pt idx="3143">
                        <c:v>2418.54</c:v>
                      </c:pt>
                      <c:pt idx="3144">
                        <c:v>2419.19</c:v>
                      </c:pt>
                      <c:pt idx="3145">
                        <c:v>2419.83</c:v>
                      </c:pt>
                      <c:pt idx="3146">
                        <c:v>2420.47</c:v>
                      </c:pt>
                      <c:pt idx="3147">
                        <c:v>2421.11</c:v>
                      </c:pt>
                      <c:pt idx="3148">
                        <c:v>2421.75</c:v>
                      </c:pt>
                      <c:pt idx="3149">
                        <c:v>2422.40</c:v>
                      </c:pt>
                      <c:pt idx="3150">
                        <c:v>2423.04</c:v>
                      </c:pt>
                      <c:pt idx="3151">
                        <c:v>2423.68</c:v>
                      </c:pt>
                      <c:pt idx="3152">
                        <c:v>2424.32</c:v>
                      </c:pt>
                      <c:pt idx="3153">
                        <c:v>2424.97</c:v>
                      </c:pt>
                      <c:pt idx="3154">
                        <c:v>2425.61</c:v>
                      </c:pt>
                      <c:pt idx="3155">
                        <c:v>2426.25</c:v>
                      </c:pt>
                      <c:pt idx="3156">
                        <c:v>2426.89</c:v>
                      </c:pt>
                      <c:pt idx="3157">
                        <c:v>2427.53</c:v>
                      </c:pt>
                      <c:pt idx="3158">
                        <c:v>2428.18</c:v>
                      </c:pt>
                      <c:pt idx="3159">
                        <c:v>2428.82</c:v>
                      </c:pt>
                      <c:pt idx="3160">
                        <c:v>2429.46</c:v>
                      </c:pt>
                      <c:pt idx="3161">
                        <c:v>2430.10</c:v>
                      </c:pt>
                      <c:pt idx="3162">
                        <c:v>2430.75</c:v>
                      </c:pt>
                      <c:pt idx="3163">
                        <c:v>2431.39</c:v>
                      </c:pt>
                      <c:pt idx="3164">
                        <c:v>2432.03</c:v>
                      </c:pt>
                      <c:pt idx="3165">
                        <c:v>2432.67</c:v>
                      </c:pt>
                      <c:pt idx="3166">
                        <c:v>2433.31</c:v>
                      </c:pt>
                      <c:pt idx="3167">
                        <c:v>2433.96</c:v>
                      </c:pt>
                      <c:pt idx="3168">
                        <c:v>2434.60</c:v>
                      </c:pt>
                      <c:pt idx="3169">
                        <c:v>2435.24</c:v>
                      </c:pt>
                      <c:pt idx="3170">
                        <c:v>2435.88</c:v>
                      </c:pt>
                      <c:pt idx="3171">
                        <c:v>2436.53</c:v>
                      </c:pt>
                      <c:pt idx="3172">
                        <c:v>2437.17</c:v>
                      </c:pt>
                      <c:pt idx="3173">
                        <c:v>2437.81</c:v>
                      </c:pt>
                      <c:pt idx="3174">
                        <c:v>2438.45</c:v>
                      </c:pt>
                      <c:pt idx="3175">
                        <c:v>2439.09</c:v>
                      </c:pt>
                      <c:pt idx="3176">
                        <c:v>2439.74</c:v>
                      </c:pt>
                      <c:pt idx="3177">
                        <c:v>2440.38</c:v>
                      </c:pt>
                      <c:pt idx="3178">
                        <c:v>2441.02</c:v>
                      </c:pt>
                      <c:pt idx="3179">
                        <c:v>2441.66</c:v>
                      </c:pt>
                      <c:pt idx="3180">
                        <c:v>2442.31</c:v>
                      </c:pt>
                      <c:pt idx="3181">
                        <c:v>2442.95</c:v>
                      </c:pt>
                      <c:pt idx="3182">
                        <c:v>2443.59</c:v>
                      </c:pt>
                      <c:pt idx="3183">
                        <c:v>2444.23</c:v>
                      </c:pt>
                      <c:pt idx="3184">
                        <c:v>2444.87</c:v>
                      </c:pt>
                      <c:pt idx="3185">
                        <c:v>2445.52</c:v>
                      </c:pt>
                      <c:pt idx="3186">
                        <c:v>2446.16</c:v>
                      </c:pt>
                      <c:pt idx="3187">
                        <c:v>2446.80</c:v>
                      </c:pt>
                      <c:pt idx="3188">
                        <c:v>2447.44</c:v>
                      </c:pt>
                      <c:pt idx="3189">
                        <c:v>2448.09</c:v>
                      </c:pt>
                      <c:pt idx="3190">
                        <c:v>2448.73</c:v>
                      </c:pt>
                      <c:pt idx="3191">
                        <c:v>2449.37</c:v>
                      </c:pt>
                      <c:pt idx="3192">
                        <c:v>2450.01</c:v>
                      </c:pt>
                      <c:pt idx="3193">
                        <c:v>2450.65</c:v>
                      </c:pt>
                      <c:pt idx="3194">
                        <c:v>2451.30</c:v>
                      </c:pt>
                      <c:pt idx="3195">
                        <c:v>2451.94</c:v>
                      </c:pt>
                      <c:pt idx="3196">
                        <c:v>2452.58</c:v>
                      </c:pt>
                      <c:pt idx="3197">
                        <c:v>2453.22</c:v>
                      </c:pt>
                      <c:pt idx="3198">
                        <c:v>2453.87</c:v>
                      </c:pt>
                      <c:pt idx="3199">
                        <c:v>2454.51</c:v>
                      </c:pt>
                      <c:pt idx="3200">
                        <c:v>2455.15</c:v>
                      </c:pt>
                      <c:pt idx="3201">
                        <c:v>2455.79</c:v>
                      </c:pt>
                      <c:pt idx="3202">
                        <c:v>2456.43</c:v>
                      </c:pt>
                      <c:pt idx="3203">
                        <c:v>2457.08</c:v>
                      </c:pt>
                      <c:pt idx="3204">
                        <c:v>2457.72</c:v>
                      </c:pt>
                      <c:pt idx="3205">
                        <c:v>2458.36</c:v>
                      </c:pt>
                      <c:pt idx="3206">
                        <c:v>2459.00</c:v>
                      </c:pt>
                      <c:pt idx="3207">
                        <c:v>2459.64</c:v>
                      </c:pt>
                      <c:pt idx="3208">
                        <c:v>2460.29</c:v>
                      </c:pt>
                      <c:pt idx="3209">
                        <c:v>2460.93</c:v>
                      </c:pt>
                      <c:pt idx="3210">
                        <c:v>2461.57</c:v>
                      </c:pt>
                      <c:pt idx="3211">
                        <c:v>2462.21</c:v>
                      </c:pt>
                      <c:pt idx="3212">
                        <c:v>2462.86</c:v>
                      </c:pt>
                      <c:pt idx="3213">
                        <c:v>2463.50</c:v>
                      </c:pt>
                      <c:pt idx="3214">
                        <c:v>2464.14</c:v>
                      </c:pt>
                      <c:pt idx="3215">
                        <c:v>2464.78</c:v>
                      </c:pt>
                      <c:pt idx="3216">
                        <c:v>2465.42</c:v>
                      </c:pt>
                      <c:pt idx="3217">
                        <c:v>2466.07</c:v>
                      </c:pt>
                      <c:pt idx="3218">
                        <c:v>2466.71</c:v>
                      </c:pt>
                      <c:pt idx="3219">
                        <c:v>2467.35</c:v>
                      </c:pt>
                      <c:pt idx="3220">
                        <c:v>2467.99</c:v>
                      </c:pt>
                      <c:pt idx="3221">
                        <c:v>2468.64</c:v>
                      </c:pt>
                      <c:pt idx="3222">
                        <c:v>2469.28</c:v>
                      </c:pt>
                      <c:pt idx="3223">
                        <c:v>2469.92</c:v>
                      </c:pt>
                      <c:pt idx="3224">
                        <c:v>2470.56</c:v>
                      </c:pt>
                      <c:pt idx="3225">
                        <c:v>2471.20</c:v>
                      </c:pt>
                      <c:pt idx="3226">
                        <c:v>2471.85</c:v>
                      </c:pt>
                      <c:pt idx="3227">
                        <c:v>2472.49</c:v>
                      </c:pt>
                      <c:pt idx="3228">
                        <c:v>2473.13</c:v>
                      </c:pt>
                      <c:pt idx="3229">
                        <c:v>2473.77</c:v>
                      </c:pt>
                      <c:pt idx="3230">
                        <c:v>2474.42</c:v>
                      </c:pt>
                      <c:pt idx="3231">
                        <c:v>2475.06</c:v>
                      </c:pt>
                      <c:pt idx="3232">
                        <c:v>2475.70</c:v>
                      </c:pt>
                      <c:pt idx="3233">
                        <c:v>2476.34</c:v>
                      </c:pt>
                      <c:pt idx="3234">
                        <c:v>2476.98</c:v>
                      </c:pt>
                      <c:pt idx="3235">
                        <c:v>2477.63</c:v>
                      </c:pt>
                      <c:pt idx="3236">
                        <c:v>2478.27</c:v>
                      </c:pt>
                      <c:pt idx="3237">
                        <c:v>2478.91</c:v>
                      </c:pt>
                      <c:pt idx="3238">
                        <c:v>2479.55</c:v>
                      </c:pt>
                      <c:pt idx="3239">
                        <c:v>2480.20</c:v>
                      </c:pt>
                      <c:pt idx="3240">
                        <c:v>2480.84</c:v>
                      </c:pt>
                      <c:pt idx="3241">
                        <c:v>2481.48</c:v>
                      </c:pt>
                      <c:pt idx="3242">
                        <c:v>2482.12</c:v>
                      </c:pt>
                      <c:pt idx="3243">
                        <c:v>2482.76</c:v>
                      </c:pt>
                      <c:pt idx="3244">
                        <c:v>2483.41</c:v>
                      </c:pt>
                      <c:pt idx="3245">
                        <c:v>2484.05</c:v>
                      </c:pt>
                      <c:pt idx="3246">
                        <c:v>2484.69</c:v>
                      </c:pt>
                      <c:pt idx="3247">
                        <c:v>2485.33</c:v>
                      </c:pt>
                      <c:pt idx="3248">
                        <c:v>2485.98</c:v>
                      </c:pt>
                      <c:pt idx="3249">
                        <c:v>2486.62</c:v>
                      </c:pt>
                      <c:pt idx="3250">
                        <c:v>2487.26</c:v>
                      </c:pt>
                      <c:pt idx="3251">
                        <c:v>2487.90</c:v>
                      </c:pt>
                      <c:pt idx="3252">
                        <c:v>2488.54</c:v>
                      </c:pt>
                      <c:pt idx="3253">
                        <c:v>2489.19</c:v>
                      </c:pt>
                      <c:pt idx="3254">
                        <c:v>2489.83</c:v>
                      </c:pt>
                      <c:pt idx="3255">
                        <c:v>2490.47</c:v>
                      </c:pt>
                      <c:pt idx="3256">
                        <c:v>2491.11</c:v>
                      </c:pt>
                      <c:pt idx="3257">
                        <c:v>2491.76</c:v>
                      </c:pt>
                      <c:pt idx="3258">
                        <c:v>2492.40</c:v>
                      </c:pt>
                      <c:pt idx="3259">
                        <c:v>2493.04</c:v>
                      </c:pt>
                      <c:pt idx="3260">
                        <c:v>2493.68</c:v>
                      </c:pt>
                      <c:pt idx="3261">
                        <c:v>2494.32</c:v>
                      </c:pt>
                      <c:pt idx="3262">
                        <c:v>2494.97</c:v>
                      </c:pt>
                      <c:pt idx="3263">
                        <c:v>2495.61</c:v>
                      </c:pt>
                      <c:pt idx="3264">
                        <c:v>2496.25</c:v>
                      </c:pt>
                      <c:pt idx="3265">
                        <c:v>2496.89</c:v>
                      </c:pt>
                      <c:pt idx="3266">
                        <c:v>2497.53</c:v>
                      </c:pt>
                      <c:pt idx="3267">
                        <c:v>2498.18</c:v>
                      </c:pt>
                      <c:pt idx="3268">
                        <c:v>2498.82</c:v>
                      </c:pt>
                      <c:pt idx="3269">
                        <c:v>2499.46</c:v>
                      </c:pt>
                      <c:pt idx="3270">
                        <c:v>2500.10</c:v>
                      </c:pt>
                      <c:pt idx="3271">
                        <c:v>2500.75</c:v>
                      </c:pt>
                      <c:pt idx="3272">
                        <c:v>2501.39</c:v>
                      </c:pt>
                      <c:pt idx="3273">
                        <c:v>2502.03</c:v>
                      </c:pt>
                      <c:pt idx="3274">
                        <c:v>2502.67</c:v>
                      </c:pt>
                      <c:pt idx="3275">
                        <c:v>2503.31</c:v>
                      </c:pt>
                      <c:pt idx="3276">
                        <c:v>2503.96</c:v>
                      </c:pt>
                      <c:pt idx="3277">
                        <c:v>2504.60</c:v>
                      </c:pt>
                      <c:pt idx="3278">
                        <c:v>2505.24</c:v>
                      </c:pt>
                      <c:pt idx="3279">
                        <c:v>2505.88</c:v>
                      </c:pt>
                      <c:pt idx="3280">
                        <c:v>2506.53</c:v>
                      </c:pt>
                      <c:pt idx="3281">
                        <c:v>2507.17</c:v>
                      </c:pt>
                      <c:pt idx="3282">
                        <c:v>2507.81</c:v>
                      </c:pt>
                      <c:pt idx="3283">
                        <c:v>2508.45</c:v>
                      </c:pt>
                      <c:pt idx="3284">
                        <c:v>2509.09</c:v>
                      </c:pt>
                      <c:pt idx="3285">
                        <c:v>2509.74</c:v>
                      </c:pt>
                      <c:pt idx="3286">
                        <c:v>2510.38</c:v>
                      </c:pt>
                      <c:pt idx="3287">
                        <c:v>2511.02</c:v>
                      </c:pt>
                      <c:pt idx="3288">
                        <c:v>2511.66</c:v>
                      </c:pt>
                      <c:pt idx="3289">
                        <c:v>2512.31</c:v>
                      </c:pt>
                      <c:pt idx="3290">
                        <c:v>2512.95</c:v>
                      </c:pt>
                      <c:pt idx="3291">
                        <c:v>2513.59</c:v>
                      </c:pt>
                      <c:pt idx="3292">
                        <c:v>2514.23</c:v>
                      </c:pt>
                      <c:pt idx="3293">
                        <c:v>2514.87</c:v>
                      </c:pt>
                      <c:pt idx="3294">
                        <c:v>2515.52</c:v>
                      </c:pt>
                      <c:pt idx="3295">
                        <c:v>2516.16</c:v>
                      </c:pt>
                      <c:pt idx="3296">
                        <c:v>2516.80</c:v>
                      </c:pt>
                      <c:pt idx="3297">
                        <c:v>2517.44</c:v>
                      </c:pt>
                      <c:pt idx="3298">
                        <c:v>2518.09</c:v>
                      </c:pt>
                      <c:pt idx="3299">
                        <c:v>2518.73</c:v>
                      </c:pt>
                      <c:pt idx="3300">
                        <c:v>2519.37</c:v>
                      </c:pt>
                      <c:pt idx="3301">
                        <c:v>2520.01</c:v>
                      </c:pt>
                      <c:pt idx="3302">
                        <c:v>2520.65</c:v>
                      </c:pt>
                      <c:pt idx="3303">
                        <c:v>2521.30</c:v>
                      </c:pt>
                      <c:pt idx="3304">
                        <c:v>2521.94</c:v>
                      </c:pt>
                      <c:pt idx="3305">
                        <c:v>2522.58</c:v>
                      </c:pt>
                      <c:pt idx="3306">
                        <c:v>2523.22</c:v>
                      </c:pt>
                      <c:pt idx="3307">
                        <c:v>2523.87</c:v>
                      </c:pt>
                      <c:pt idx="3308">
                        <c:v>2524.51</c:v>
                      </c:pt>
                      <c:pt idx="3309">
                        <c:v>2525.15</c:v>
                      </c:pt>
                      <c:pt idx="3310">
                        <c:v>2525.79</c:v>
                      </c:pt>
                      <c:pt idx="3311">
                        <c:v>2526.43</c:v>
                      </c:pt>
                      <c:pt idx="3312">
                        <c:v>2527.08</c:v>
                      </c:pt>
                      <c:pt idx="3313">
                        <c:v>2527.72</c:v>
                      </c:pt>
                      <c:pt idx="3314">
                        <c:v>2528.36</c:v>
                      </c:pt>
                      <c:pt idx="3315">
                        <c:v>2529.00</c:v>
                      </c:pt>
                      <c:pt idx="3316">
                        <c:v>2529.65</c:v>
                      </c:pt>
                      <c:pt idx="3317">
                        <c:v>2530.29</c:v>
                      </c:pt>
                      <c:pt idx="3318">
                        <c:v>2530.93</c:v>
                      </c:pt>
                      <c:pt idx="3319">
                        <c:v>2531.57</c:v>
                      </c:pt>
                      <c:pt idx="3320">
                        <c:v>2532.21</c:v>
                      </c:pt>
                      <c:pt idx="3321">
                        <c:v>2532.86</c:v>
                      </c:pt>
                      <c:pt idx="3322">
                        <c:v>2533.50</c:v>
                      </c:pt>
                      <c:pt idx="3323">
                        <c:v>2534.14</c:v>
                      </c:pt>
                      <c:pt idx="3324">
                        <c:v>2534.78</c:v>
                      </c:pt>
                      <c:pt idx="3325">
                        <c:v>2535.43</c:v>
                      </c:pt>
                      <c:pt idx="3326">
                        <c:v>2536.07</c:v>
                      </c:pt>
                      <c:pt idx="3327">
                        <c:v>2536.71</c:v>
                      </c:pt>
                      <c:pt idx="3328">
                        <c:v>2537.35</c:v>
                      </c:pt>
                      <c:pt idx="3329">
                        <c:v>2537.99</c:v>
                      </c:pt>
                      <c:pt idx="3330">
                        <c:v>2538.64</c:v>
                      </c:pt>
                      <c:pt idx="3331">
                        <c:v>2539.28</c:v>
                      </c:pt>
                      <c:pt idx="3332">
                        <c:v>2539.92</c:v>
                      </c:pt>
                      <c:pt idx="3333">
                        <c:v>2540.56</c:v>
                      </c:pt>
                      <c:pt idx="3334">
                        <c:v>2541.20</c:v>
                      </c:pt>
                      <c:pt idx="3335">
                        <c:v>2541.85</c:v>
                      </c:pt>
                      <c:pt idx="3336">
                        <c:v>2542.49</c:v>
                      </c:pt>
                      <c:pt idx="3337">
                        <c:v>2543.13</c:v>
                      </c:pt>
                      <c:pt idx="3338">
                        <c:v>2543.77</c:v>
                      </c:pt>
                      <c:pt idx="3339">
                        <c:v>2544.42</c:v>
                      </c:pt>
                      <c:pt idx="3340">
                        <c:v>2545.06</c:v>
                      </c:pt>
                      <c:pt idx="3341">
                        <c:v>2545.70</c:v>
                      </c:pt>
                      <c:pt idx="3342">
                        <c:v>2546.34</c:v>
                      </c:pt>
                      <c:pt idx="3343">
                        <c:v>2546.98</c:v>
                      </c:pt>
                      <c:pt idx="3344">
                        <c:v>2547.63</c:v>
                      </c:pt>
                      <c:pt idx="3345">
                        <c:v>2548.27</c:v>
                      </c:pt>
                      <c:pt idx="3346">
                        <c:v>2548.91</c:v>
                      </c:pt>
                      <c:pt idx="3347">
                        <c:v>2549.55</c:v>
                      </c:pt>
                      <c:pt idx="3348">
                        <c:v>2550.20</c:v>
                      </c:pt>
                      <c:pt idx="3349">
                        <c:v>2550.84</c:v>
                      </c:pt>
                      <c:pt idx="3350">
                        <c:v>2551.48</c:v>
                      </c:pt>
                      <c:pt idx="3351">
                        <c:v>2552.12</c:v>
                      </c:pt>
                      <c:pt idx="3352">
                        <c:v>2552.76</c:v>
                      </c:pt>
                      <c:pt idx="3353">
                        <c:v>2553.41</c:v>
                      </c:pt>
                      <c:pt idx="3354">
                        <c:v>2554.05</c:v>
                      </c:pt>
                      <c:pt idx="3355">
                        <c:v>2554.69</c:v>
                      </c:pt>
                      <c:pt idx="3356">
                        <c:v>2555.33</c:v>
                      </c:pt>
                      <c:pt idx="3357">
                        <c:v>2555.98</c:v>
                      </c:pt>
                      <c:pt idx="3358">
                        <c:v>2556.62</c:v>
                      </c:pt>
                      <c:pt idx="3359">
                        <c:v>2557.26</c:v>
                      </c:pt>
                      <c:pt idx="3360">
                        <c:v>2557.90</c:v>
                      </c:pt>
                      <c:pt idx="3361">
                        <c:v>2558.54</c:v>
                      </c:pt>
                      <c:pt idx="3362">
                        <c:v>2559.19</c:v>
                      </c:pt>
                      <c:pt idx="3363">
                        <c:v>2559.83</c:v>
                      </c:pt>
                      <c:pt idx="3364">
                        <c:v>2560.47</c:v>
                      </c:pt>
                      <c:pt idx="3365">
                        <c:v>2561.11</c:v>
                      </c:pt>
                      <c:pt idx="3366">
                        <c:v>2561.76</c:v>
                      </c:pt>
                      <c:pt idx="3367">
                        <c:v>2562.40</c:v>
                      </c:pt>
                      <c:pt idx="3368">
                        <c:v>2563.04</c:v>
                      </c:pt>
                      <c:pt idx="3369">
                        <c:v>2563.68</c:v>
                      </c:pt>
                      <c:pt idx="3370">
                        <c:v>2564.32</c:v>
                      </c:pt>
                      <c:pt idx="3371">
                        <c:v>2564.97</c:v>
                      </c:pt>
                      <c:pt idx="3372">
                        <c:v>2565.61</c:v>
                      </c:pt>
                      <c:pt idx="3373">
                        <c:v>2566.25</c:v>
                      </c:pt>
                      <c:pt idx="3374">
                        <c:v>2566.89</c:v>
                      </c:pt>
                      <c:pt idx="3375">
                        <c:v>2567.54</c:v>
                      </c:pt>
                      <c:pt idx="3376">
                        <c:v>2568.18</c:v>
                      </c:pt>
                      <c:pt idx="3377">
                        <c:v>2568.82</c:v>
                      </c:pt>
                      <c:pt idx="3378">
                        <c:v>2569.46</c:v>
                      </c:pt>
                      <c:pt idx="3379">
                        <c:v>2570.10</c:v>
                      </c:pt>
                      <c:pt idx="3380">
                        <c:v>2570.75</c:v>
                      </c:pt>
                      <c:pt idx="3381">
                        <c:v>2571.39</c:v>
                      </c:pt>
                      <c:pt idx="3382">
                        <c:v>2572.03</c:v>
                      </c:pt>
                      <c:pt idx="3383">
                        <c:v>2572.67</c:v>
                      </c:pt>
                      <c:pt idx="3384">
                        <c:v>2573.32</c:v>
                      </c:pt>
                      <c:pt idx="3385">
                        <c:v>2573.96</c:v>
                      </c:pt>
                      <c:pt idx="3386">
                        <c:v>2574.60</c:v>
                      </c:pt>
                      <c:pt idx="3387">
                        <c:v>2575.24</c:v>
                      </c:pt>
                      <c:pt idx="3388">
                        <c:v>2575.88</c:v>
                      </c:pt>
                      <c:pt idx="3389">
                        <c:v>2576.53</c:v>
                      </c:pt>
                      <c:pt idx="3390">
                        <c:v>2577.17</c:v>
                      </c:pt>
                      <c:pt idx="3391">
                        <c:v>2577.81</c:v>
                      </c:pt>
                      <c:pt idx="3392">
                        <c:v>2578.45</c:v>
                      </c:pt>
                      <c:pt idx="3393">
                        <c:v>2579.09</c:v>
                      </c:pt>
                      <c:pt idx="3394">
                        <c:v>2579.74</c:v>
                      </c:pt>
                      <c:pt idx="3395">
                        <c:v>2580.38</c:v>
                      </c:pt>
                      <c:pt idx="3396">
                        <c:v>2581.02</c:v>
                      </c:pt>
                      <c:pt idx="3397">
                        <c:v>2581.66</c:v>
                      </c:pt>
                      <c:pt idx="3398">
                        <c:v>2582.31</c:v>
                      </c:pt>
                      <c:pt idx="3399">
                        <c:v>2582.95</c:v>
                      </c:pt>
                      <c:pt idx="3400">
                        <c:v>2583.59</c:v>
                      </c:pt>
                      <c:pt idx="3401">
                        <c:v>2584.23</c:v>
                      </c:pt>
                      <c:pt idx="3402">
                        <c:v>2584.87</c:v>
                      </c:pt>
                      <c:pt idx="3403">
                        <c:v>2585.52</c:v>
                      </c:pt>
                      <c:pt idx="3404">
                        <c:v>2586.16</c:v>
                      </c:pt>
                      <c:pt idx="3405">
                        <c:v>2586.80</c:v>
                      </c:pt>
                      <c:pt idx="3406">
                        <c:v>2587.44</c:v>
                      </c:pt>
                      <c:pt idx="3407">
                        <c:v>2588.09</c:v>
                      </c:pt>
                      <c:pt idx="3408">
                        <c:v>2588.73</c:v>
                      </c:pt>
                      <c:pt idx="3409">
                        <c:v>2589.37</c:v>
                      </c:pt>
                      <c:pt idx="3410">
                        <c:v>2590.01</c:v>
                      </c:pt>
                      <c:pt idx="3411">
                        <c:v>2590.65</c:v>
                      </c:pt>
                      <c:pt idx="3412">
                        <c:v>2591.30</c:v>
                      </c:pt>
                      <c:pt idx="3413">
                        <c:v>2591.94</c:v>
                      </c:pt>
                      <c:pt idx="3414">
                        <c:v>2592.58</c:v>
                      </c:pt>
                      <c:pt idx="3415">
                        <c:v>2593.22</c:v>
                      </c:pt>
                      <c:pt idx="3416">
                        <c:v>2593.87</c:v>
                      </c:pt>
                      <c:pt idx="3417">
                        <c:v>2594.51</c:v>
                      </c:pt>
                      <c:pt idx="3418">
                        <c:v>2595.15</c:v>
                      </c:pt>
                      <c:pt idx="3419">
                        <c:v>2595.79</c:v>
                      </c:pt>
                      <c:pt idx="3420">
                        <c:v>2596.43</c:v>
                      </c:pt>
                      <c:pt idx="3421">
                        <c:v>2597.08</c:v>
                      </c:pt>
                      <c:pt idx="3422">
                        <c:v>2597.72</c:v>
                      </c:pt>
                      <c:pt idx="3423">
                        <c:v>2598.36</c:v>
                      </c:pt>
                      <c:pt idx="3424">
                        <c:v>2599.00</c:v>
                      </c:pt>
                      <c:pt idx="3425">
                        <c:v>2599.65</c:v>
                      </c:pt>
                      <c:pt idx="3426">
                        <c:v>2600.29</c:v>
                      </c:pt>
                      <c:pt idx="3427">
                        <c:v>2600.93</c:v>
                      </c:pt>
                      <c:pt idx="3428">
                        <c:v>2601.57</c:v>
                      </c:pt>
                      <c:pt idx="3429">
                        <c:v>2602.21</c:v>
                      </c:pt>
                      <c:pt idx="3430">
                        <c:v>2602.86</c:v>
                      </c:pt>
                      <c:pt idx="3431">
                        <c:v>2603.50</c:v>
                      </c:pt>
                      <c:pt idx="3432">
                        <c:v>2604.14</c:v>
                      </c:pt>
                      <c:pt idx="3433">
                        <c:v>2604.78</c:v>
                      </c:pt>
                      <c:pt idx="3434">
                        <c:v>2605.43</c:v>
                      </c:pt>
                      <c:pt idx="3435">
                        <c:v>2606.07</c:v>
                      </c:pt>
                      <c:pt idx="3436">
                        <c:v>2606.71</c:v>
                      </c:pt>
                      <c:pt idx="3437">
                        <c:v>2607.35</c:v>
                      </c:pt>
                      <c:pt idx="3438">
                        <c:v>2607.99</c:v>
                      </c:pt>
                      <c:pt idx="3439">
                        <c:v>2608.64</c:v>
                      </c:pt>
                      <c:pt idx="3440">
                        <c:v>2609.28</c:v>
                      </c:pt>
                      <c:pt idx="3441">
                        <c:v>2609.92</c:v>
                      </c:pt>
                      <c:pt idx="3442">
                        <c:v>2610.56</c:v>
                      </c:pt>
                      <c:pt idx="3443">
                        <c:v>2611.21</c:v>
                      </c:pt>
                      <c:pt idx="3444">
                        <c:v>2611.85</c:v>
                      </c:pt>
                      <c:pt idx="3445">
                        <c:v>2612.49</c:v>
                      </c:pt>
                      <c:pt idx="3446">
                        <c:v>2613.13</c:v>
                      </c:pt>
                      <c:pt idx="3447">
                        <c:v>2613.77</c:v>
                      </c:pt>
                      <c:pt idx="3448">
                        <c:v>2614.42</c:v>
                      </c:pt>
                      <c:pt idx="3449">
                        <c:v>2615.06</c:v>
                      </c:pt>
                      <c:pt idx="3450">
                        <c:v>2615.70</c:v>
                      </c:pt>
                      <c:pt idx="3451">
                        <c:v>2616.34</c:v>
                      </c:pt>
                      <c:pt idx="3452">
                        <c:v>2616.99</c:v>
                      </c:pt>
                      <c:pt idx="3453">
                        <c:v>2617.63</c:v>
                      </c:pt>
                      <c:pt idx="3454">
                        <c:v>2618.27</c:v>
                      </c:pt>
                      <c:pt idx="3455">
                        <c:v>2618.91</c:v>
                      </c:pt>
                      <c:pt idx="3456">
                        <c:v>2619.55</c:v>
                      </c:pt>
                      <c:pt idx="3457">
                        <c:v>2620.20</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2627.90</c:v>
                      </c:pt>
                      <c:pt idx="3470">
                        <c:v>2628.54</c:v>
                      </c:pt>
                      <c:pt idx="3471">
                        <c:v>2629.19</c:v>
                      </c:pt>
                      <c:pt idx="3472">
                        <c:v>2629.83</c:v>
                      </c:pt>
                      <c:pt idx="3473">
                        <c:v>2630.47</c:v>
                      </c:pt>
                      <c:pt idx="3474">
                        <c:v>2631.11</c:v>
                      </c:pt>
                      <c:pt idx="3475">
                        <c:v>2631.76</c:v>
                      </c:pt>
                      <c:pt idx="3476">
                        <c:v>2632.40</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2640.10</c:v>
                      </c:pt>
                      <c:pt idx="3489">
                        <c:v>2640.75</c:v>
                      </c:pt>
                      <c:pt idx="3490">
                        <c:v>2641.39</c:v>
                      </c:pt>
                      <c:pt idx="3491">
                        <c:v>2642.03</c:v>
                      </c:pt>
                      <c:pt idx="3492">
                        <c:v>2642.67</c:v>
                      </c:pt>
                      <c:pt idx="3493">
                        <c:v>2643.32</c:v>
                      </c:pt>
                      <c:pt idx="3494">
                        <c:v>2643.96</c:v>
                      </c:pt>
                      <c:pt idx="3495">
                        <c:v>2644.60</c:v>
                      </c:pt>
                      <c:pt idx="3496">
                        <c:v>2645.24</c:v>
                      </c:pt>
                      <c:pt idx="3497">
                        <c:v>2645.88</c:v>
                      </c:pt>
                      <c:pt idx="3498">
                        <c:v>2646.53</c:v>
                      </c:pt>
                      <c:pt idx="3499">
                        <c:v>2647.17</c:v>
                      </c:pt>
                      <c:pt idx="3500">
                        <c:v>2647.81</c:v>
                      </c:pt>
                      <c:pt idx="3501">
                        <c:v>2648.45</c:v>
                      </c:pt>
                      <c:pt idx="3502">
                        <c:v>2649.10</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2656.80</c:v>
                      </c:pt>
                      <c:pt idx="3515">
                        <c:v>2657.44</c:v>
                      </c:pt>
                      <c:pt idx="3516">
                        <c:v>2658.09</c:v>
                      </c:pt>
                      <c:pt idx="3517">
                        <c:v>2658.73</c:v>
                      </c:pt>
                      <c:pt idx="3518">
                        <c:v>2659.37</c:v>
                      </c:pt>
                      <c:pt idx="3519">
                        <c:v>2660.01</c:v>
                      </c:pt>
                      <c:pt idx="3520">
                        <c:v>2660.66</c:v>
                      </c:pt>
                      <c:pt idx="3521">
                        <c:v>2661.30</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2669.00</c:v>
                      </c:pt>
                      <c:pt idx="3534">
                        <c:v>2669.65</c:v>
                      </c:pt>
                      <c:pt idx="3535">
                        <c:v>2670.29</c:v>
                      </c:pt>
                      <c:pt idx="3536">
                        <c:v>2670.93</c:v>
                      </c:pt>
                      <c:pt idx="3537">
                        <c:v>2671.57</c:v>
                      </c:pt>
                      <c:pt idx="3538">
                        <c:v>2672.21</c:v>
                      </c:pt>
                      <c:pt idx="3539">
                        <c:v>2672.86</c:v>
                      </c:pt>
                      <c:pt idx="3540">
                        <c:v>2673.50</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2685.70</c:v>
                      </c:pt>
                      <c:pt idx="3560">
                        <c:v>2686.34</c:v>
                      </c:pt>
                      <c:pt idx="3561">
                        <c:v>2686.99</c:v>
                      </c:pt>
                      <c:pt idx="3562">
                        <c:v>2687.63</c:v>
                      </c:pt>
                      <c:pt idx="3563">
                        <c:v>2688.27</c:v>
                      </c:pt>
                      <c:pt idx="3564">
                        <c:v>2688.91</c:v>
                      </c:pt>
                      <c:pt idx="3565">
                        <c:v>2689.55</c:v>
                      </c:pt>
                      <c:pt idx="3566">
                        <c:v>2690.20</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2697.90</c:v>
                      </c:pt>
                      <c:pt idx="3579">
                        <c:v>2698.55</c:v>
                      </c:pt>
                      <c:pt idx="3580">
                        <c:v>2699.19</c:v>
                      </c:pt>
                      <c:pt idx="3581">
                        <c:v>2699.83</c:v>
                      </c:pt>
                      <c:pt idx="3582">
                        <c:v>2700.47</c:v>
                      </c:pt>
                      <c:pt idx="3583">
                        <c:v>2701.11</c:v>
                      </c:pt>
                      <c:pt idx="3584">
                        <c:v>2701.76</c:v>
                      </c:pt>
                      <c:pt idx="3585">
                        <c:v>2702.40</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2710.10</c:v>
                      </c:pt>
                      <c:pt idx="3598">
                        <c:v>2710.75</c:v>
                      </c:pt>
                      <c:pt idx="3599">
                        <c:v>2711.39</c:v>
                      </c:pt>
                      <c:pt idx="3600">
                        <c:v>2712.03</c:v>
                      </c:pt>
                      <c:pt idx="3601">
                        <c:v>2712.67</c:v>
                      </c:pt>
                      <c:pt idx="3602">
                        <c:v>2713.32</c:v>
                      </c:pt>
                      <c:pt idx="3603">
                        <c:v>2713.96</c:v>
                      </c:pt>
                      <c:pt idx="3604">
                        <c:v>2714.60</c:v>
                      </c:pt>
                      <c:pt idx="3605">
                        <c:v>2715.24</c:v>
                      </c:pt>
                      <c:pt idx="3606">
                        <c:v>2715.88</c:v>
                      </c:pt>
                      <c:pt idx="3607">
                        <c:v>2716.53</c:v>
                      </c:pt>
                      <c:pt idx="3608">
                        <c:v>2717.17</c:v>
                      </c:pt>
                      <c:pt idx="3609">
                        <c:v>2717.81</c:v>
                      </c:pt>
                      <c:pt idx="3610">
                        <c:v>2718.45</c:v>
                      </c:pt>
                      <c:pt idx="3611">
                        <c:v>2719.10</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2726.80</c:v>
                      </c:pt>
                      <c:pt idx="3624">
                        <c:v>2727.44</c:v>
                      </c:pt>
                      <c:pt idx="3625">
                        <c:v>2728.09</c:v>
                      </c:pt>
                      <c:pt idx="3626">
                        <c:v>2728.73</c:v>
                      </c:pt>
                      <c:pt idx="3627">
                        <c:v>2729.37</c:v>
                      </c:pt>
                      <c:pt idx="3628">
                        <c:v>2730.01</c:v>
                      </c:pt>
                      <c:pt idx="3629">
                        <c:v>2730.66</c:v>
                      </c:pt>
                      <c:pt idx="3630">
                        <c:v>2731.30</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2739.00</c:v>
                      </c:pt>
                      <c:pt idx="3643">
                        <c:v>2739.65</c:v>
                      </c:pt>
                      <c:pt idx="3644">
                        <c:v>2740.29</c:v>
                      </c:pt>
                      <c:pt idx="3645">
                        <c:v>2740.93</c:v>
                      </c:pt>
                      <c:pt idx="3646">
                        <c:v>2741.57</c:v>
                      </c:pt>
                      <c:pt idx="3647">
                        <c:v>2742.22</c:v>
                      </c:pt>
                      <c:pt idx="3648">
                        <c:v>2742.86</c:v>
                      </c:pt>
                      <c:pt idx="3649">
                        <c:v>2743.50</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2755.70</c:v>
                      </c:pt>
                      <c:pt idx="3669">
                        <c:v>2756.34</c:v>
                      </c:pt>
                      <c:pt idx="3670">
                        <c:v>2756.99</c:v>
                      </c:pt>
                      <c:pt idx="3671">
                        <c:v>2757.63</c:v>
                      </c:pt>
                      <c:pt idx="3672">
                        <c:v>2758.27</c:v>
                      </c:pt>
                      <c:pt idx="3673">
                        <c:v>2758.91</c:v>
                      </c:pt>
                      <c:pt idx="3674">
                        <c:v>2759.55</c:v>
                      </c:pt>
                      <c:pt idx="3675">
                        <c:v>2760.20</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2767.90</c:v>
                      </c:pt>
                      <c:pt idx="3688">
                        <c:v>2768.55</c:v>
                      </c:pt>
                      <c:pt idx="3689">
                        <c:v>2769.19</c:v>
                      </c:pt>
                      <c:pt idx="3690">
                        <c:v>2769.83</c:v>
                      </c:pt>
                      <c:pt idx="3691">
                        <c:v>2770.47</c:v>
                      </c:pt>
                      <c:pt idx="3692">
                        <c:v>2771.11</c:v>
                      </c:pt>
                      <c:pt idx="3693">
                        <c:v>2771.76</c:v>
                      </c:pt>
                      <c:pt idx="3694">
                        <c:v>2772.40</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2784.60</c:v>
                      </c:pt>
                      <c:pt idx="3714">
                        <c:v>2785.24</c:v>
                      </c:pt>
                      <c:pt idx="3715">
                        <c:v>2785.88</c:v>
                      </c:pt>
                      <c:pt idx="3716">
                        <c:v>2786.53</c:v>
                      </c:pt>
                      <c:pt idx="3717">
                        <c:v>2787.17</c:v>
                      </c:pt>
                      <c:pt idx="3718">
                        <c:v>2787.81</c:v>
                      </c:pt>
                      <c:pt idx="3719">
                        <c:v>2788.45</c:v>
                      </c:pt>
                      <c:pt idx="3720">
                        <c:v>2789.10</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2796.80</c:v>
                      </c:pt>
                      <c:pt idx="3733">
                        <c:v>2797.44</c:v>
                      </c:pt>
                      <c:pt idx="3734">
                        <c:v>2798.09</c:v>
                      </c:pt>
                      <c:pt idx="3735">
                        <c:v>2798.73</c:v>
                      </c:pt>
                      <c:pt idx="3736">
                        <c:v>2799.37</c:v>
                      </c:pt>
                      <c:pt idx="3737">
                        <c:v>2800.01</c:v>
                      </c:pt>
                      <c:pt idx="3738">
                        <c:v>2800.66</c:v>
                      </c:pt>
                      <c:pt idx="3739">
                        <c:v>2801.30</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2809.00</c:v>
                      </c:pt>
                      <c:pt idx="3752">
                        <c:v>2809.65</c:v>
                      </c:pt>
                      <c:pt idx="3753">
                        <c:v>2810.29</c:v>
                      </c:pt>
                      <c:pt idx="3754">
                        <c:v>2810.93</c:v>
                      </c:pt>
                      <c:pt idx="3755">
                        <c:v>2811.57</c:v>
                      </c:pt>
                      <c:pt idx="3756">
                        <c:v>2812.22</c:v>
                      </c:pt>
                      <c:pt idx="3757">
                        <c:v>2812.86</c:v>
                      </c:pt>
                      <c:pt idx="3758">
                        <c:v>2813.50</c:v>
                      </c:pt>
                      <c:pt idx="3759">
                        <c:v>2814.14</c:v>
                      </c:pt>
                      <c:pt idx="3760">
                        <c:v>2814.78</c:v>
                      </c:pt>
                      <c:pt idx="3761">
                        <c:v>2815.43</c:v>
                      </c:pt>
                      <c:pt idx="3762">
                        <c:v>2816.07</c:v>
                      </c:pt>
                      <c:pt idx="3763">
                        <c:v>2816.71</c:v>
                      </c:pt>
                      <c:pt idx="3764">
                        <c:v>2817.35</c:v>
                      </c:pt>
                      <c:pt idx="3765">
                        <c:v>2818.00</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2825.70</c:v>
                      </c:pt>
                      <c:pt idx="3778">
                        <c:v>2826.34</c:v>
                      </c:pt>
                      <c:pt idx="3779">
                        <c:v>2826.99</c:v>
                      </c:pt>
                      <c:pt idx="3780">
                        <c:v>2827.63</c:v>
                      </c:pt>
                      <c:pt idx="3781">
                        <c:v>2828.27</c:v>
                      </c:pt>
                      <c:pt idx="3782">
                        <c:v>2828.91</c:v>
                      </c:pt>
                      <c:pt idx="3783">
                        <c:v>2829.55</c:v>
                      </c:pt>
                      <c:pt idx="3784">
                        <c:v>2830.20</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2837.90</c:v>
                      </c:pt>
                      <c:pt idx="3797">
                        <c:v>2838.55</c:v>
                      </c:pt>
                      <c:pt idx="3798">
                        <c:v>2839.19</c:v>
                      </c:pt>
                      <c:pt idx="3799">
                        <c:v>2839.83</c:v>
                      </c:pt>
                      <c:pt idx="3800">
                        <c:v>2840.47</c:v>
                      </c:pt>
                      <c:pt idx="3801">
                        <c:v>2841.11</c:v>
                      </c:pt>
                      <c:pt idx="3802">
                        <c:v>2841.76</c:v>
                      </c:pt>
                      <c:pt idx="3803">
                        <c:v>2842.40</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2854.60</c:v>
                      </c:pt>
                      <c:pt idx="3823">
                        <c:v>2855.24</c:v>
                      </c:pt>
                      <c:pt idx="3824">
                        <c:v>2855.89</c:v>
                      </c:pt>
                      <c:pt idx="3825">
                        <c:v>2856.53</c:v>
                      </c:pt>
                      <c:pt idx="3826">
                        <c:v>2857.17</c:v>
                      </c:pt>
                      <c:pt idx="3827">
                        <c:v>2857.81</c:v>
                      </c:pt>
                      <c:pt idx="3828">
                        <c:v>2858.45</c:v>
                      </c:pt>
                      <c:pt idx="3829">
                        <c:v>2859.10</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2866.80</c:v>
                      </c:pt>
                      <c:pt idx="3842">
                        <c:v>2867.44</c:v>
                      </c:pt>
                      <c:pt idx="3843">
                        <c:v>2868.09</c:v>
                      </c:pt>
                      <c:pt idx="3844">
                        <c:v>2868.73</c:v>
                      </c:pt>
                      <c:pt idx="3845">
                        <c:v>2869.37</c:v>
                      </c:pt>
                      <c:pt idx="3846">
                        <c:v>2870.01</c:v>
                      </c:pt>
                      <c:pt idx="3847">
                        <c:v>2870.66</c:v>
                      </c:pt>
                      <c:pt idx="3848">
                        <c:v>2871.30</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2879.00</c:v>
                      </c:pt>
                      <c:pt idx="3861">
                        <c:v>2879.65</c:v>
                      </c:pt>
                      <c:pt idx="3862">
                        <c:v>2880.29</c:v>
                      </c:pt>
                      <c:pt idx="3863">
                        <c:v>2880.93</c:v>
                      </c:pt>
                      <c:pt idx="3864">
                        <c:v>2881.57</c:v>
                      </c:pt>
                      <c:pt idx="3865">
                        <c:v>2882.22</c:v>
                      </c:pt>
                      <c:pt idx="3866">
                        <c:v>2882.86</c:v>
                      </c:pt>
                      <c:pt idx="3867">
                        <c:v>2883.50</c:v>
                      </c:pt>
                      <c:pt idx="3868">
                        <c:v>2884.14</c:v>
                      </c:pt>
                      <c:pt idx="3869">
                        <c:v>2884.78</c:v>
                      </c:pt>
                      <c:pt idx="3870">
                        <c:v>2885.43</c:v>
                      </c:pt>
                      <c:pt idx="3871">
                        <c:v>2886.07</c:v>
                      </c:pt>
                      <c:pt idx="3872">
                        <c:v>2886.71</c:v>
                      </c:pt>
                      <c:pt idx="3873">
                        <c:v>2887.35</c:v>
                      </c:pt>
                      <c:pt idx="3874">
                        <c:v>2888.00</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2895.70</c:v>
                      </c:pt>
                      <c:pt idx="3887">
                        <c:v>2896.34</c:v>
                      </c:pt>
                      <c:pt idx="3888">
                        <c:v>2896.99</c:v>
                      </c:pt>
                      <c:pt idx="3889">
                        <c:v>2897.63</c:v>
                      </c:pt>
                      <c:pt idx="3890">
                        <c:v>2898.27</c:v>
                      </c:pt>
                      <c:pt idx="3891">
                        <c:v>2898.91</c:v>
                      </c:pt>
                      <c:pt idx="3892">
                        <c:v>2899.56</c:v>
                      </c:pt>
                      <c:pt idx="3893">
                        <c:v>2900.20</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2907.90</c:v>
                      </c:pt>
                      <c:pt idx="3906">
                        <c:v>2908.55</c:v>
                      </c:pt>
                      <c:pt idx="3907">
                        <c:v>2909.19</c:v>
                      </c:pt>
                      <c:pt idx="3908">
                        <c:v>2909.83</c:v>
                      </c:pt>
                      <c:pt idx="3909">
                        <c:v>2910.47</c:v>
                      </c:pt>
                      <c:pt idx="3910">
                        <c:v>2911.11</c:v>
                      </c:pt>
                      <c:pt idx="3911">
                        <c:v>2911.76</c:v>
                      </c:pt>
                      <c:pt idx="3912">
                        <c:v>2912.40</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2924.60</c:v>
                      </c:pt>
                      <c:pt idx="3932">
                        <c:v>2925.24</c:v>
                      </c:pt>
                      <c:pt idx="3933">
                        <c:v>2925.89</c:v>
                      </c:pt>
                      <c:pt idx="3934">
                        <c:v>2926.53</c:v>
                      </c:pt>
                      <c:pt idx="3935">
                        <c:v>2927.17</c:v>
                      </c:pt>
                      <c:pt idx="3936">
                        <c:v>2927.81</c:v>
                      </c:pt>
                      <c:pt idx="3937">
                        <c:v>2928.45</c:v>
                      </c:pt>
                      <c:pt idx="3938">
                        <c:v>2929.10</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2936.80</c:v>
                      </c:pt>
                      <c:pt idx="3951">
                        <c:v>2937.45</c:v>
                      </c:pt>
                      <c:pt idx="3952">
                        <c:v>2938.09</c:v>
                      </c:pt>
                      <c:pt idx="3953">
                        <c:v>2938.73</c:v>
                      </c:pt>
                      <c:pt idx="3954">
                        <c:v>2939.37</c:v>
                      </c:pt>
                      <c:pt idx="3955">
                        <c:v>2940.01</c:v>
                      </c:pt>
                      <c:pt idx="3956">
                        <c:v>2940.66</c:v>
                      </c:pt>
                      <c:pt idx="3957">
                        <c:v>2941.30</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2953.50</c:v>
                      </c:pt>
                      <c:pt idx="3977">
                        <c:v>2954.14</c:v>
                      </c:pt>
                      <c:pt idx="3978">
                        <c:v>2954.78</c:v>
                      </c:pt>
                      <c:pt idx="3979">
                        <c:v>2955.43</c:v>
                      </c:pt>
                      <c:pt idx="3980">
                        <c:v>2956.07</c:v>
                      </c:pt>
                      <c:pt idx="3981">
                        <c:v>2956.71</c:v>
                      </c:pt>
                      <c:pt idx="3982">
                        <c:v>2957.35</c:v>
                      </c:pt>
                      <c:pt idx="3983">
                        <c:v>2958.00</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2965.70</c:v>
                      </c:pt>
                      <c:pt idx="3996">
                        <c:v>2966.34</c:v>
                      </c:pt>
                      <c:pt idx="3997">
                        <c:v>2966.99</c:v>
                      </c:pt>
                      <c:pt idx="3998">
                        <c:v>2967.63</c:v>
                      </c:pt>
                      <c:pt idx="3999">
                        <c:v>2968.27</c:v>
                      </c:pt>
                      <c:pt idx="4000">
                        <c:v>2968.91</c:v>
                      </c:pt>
                      <c:pt idx="4001">
                        <c:v>2969.56</c:v>
                      </c:pt>
                      <c:pt idx="4002">
                        <c:v>2970.20</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2977.90</c:v>
                      </c:pt>
                      <c:pt idx="4015">
                        <c:v>2978.55</c:v>
                      </c:pt>
                      <c:pt idx="4016">
                        <c:v>2979.19</c:v>
                      </c:pt>
                      <c:pt idx="4017">
                        <c:v>2979.83</c:v>
                      </c:pt>
                      <c:pt idx="4018">
                        <c:v>2980.47</c:v>
                      </c:pt>
                      <c:pt idx="4019">
                        <c:v>2981.12</c:v>
                      </c:pt>
                      <c:pt idx="4020">
                        <c:v>2981.76</c:v>
                      </c:pt>
                      <c:pt idx="4021">
                        <c:v>2982.40</c:v>
                      </c:pt>
                      <c:pt idx="4022">
                        <c:v>2983.04</c:v>
                      </c:pt>
                      <c:pt idx="4023">
                        <c:v>2983.68</c:v>
                      </c:pt>
                      <c:pt idx="4024">
                        <c:v>2984.33</c:v>
                      </c:pt>
                      <c:pt idx="4025">
                        <c:v>2984.97</c:v>
                      </c:pt>
                      <c:pt idx="4026">
                        <c:v>2985.61</c:v>
                      </c:pt>
                      <c:pt idx="4027">
                        <c:v>2986.25</c:v>
                      </c:pt>
                      <c:pt idx="4028">
                        <c:v>2986.90</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2994.60</c:v>
                      </c:pt>
                      <c:pt idx="4041">
                        <c:v>2995.24</c:v>
                      </c:pt>
                      <c:pt idx="4042">
                        <c:v>2995.89</c:v>
                      </c:pt>
                      <c:pt idx="4043">
                        <c:v>2996.53</c:v>
                      </c:pt>
                      <c:pt idx="4044">
                        <c:v>2997.17</c:v>
                      </c:pt>
                      <c:pt idx="4045">
                        <c:v>2997.81</c:v>
                      </c:pt>
                      <c:pt idx="4046">
                        <c:v>2998.45</c:v>
                      </c:pt>
                      <c:pt idx="4047">
                        <c:v>2999.10</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3006.80</c:v>
                      </c:pt>
                      <c:pt idx="4060">
                        <c:v>3007.45</c:v>
                      </c:pt>
                      <c:pt idx="4061">
                        <c:v>3008.09</c:v>
                      </c:pt>
                      <c:pt idx="4062">
                        <c:v>3008.73</c:v>
                      </c:pt>
                      <c:pt idx="4063">
                        <c:v>3009.37</c:v>
                      </c:pt>
                      <c:pt idx="4064">
                        <c:v>3010.01</c:v>
                      </c:pt>
                      <c:pt idx="4065">
                        <c:v>3010.66</c:v>
                      </c:pt>
                      <c:pt idx="4066">
                        <c:v>3011.30</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3023.50</c:v>
                      </c:pt>
                      <c:pt idx="4086">
                        <c:v>3024.14</c:v>
                      </c:pt>
                      <c:pt idx="4087">
                        <c:v>3024.79</c:v>
                      </c:pt>
                      <c:pt idx="4088">
                        <c:v>3025.43</c:v>
                      </c:pt>
                      <c:pt idx="4089">
                        <c:v>3026.07</c:v>
                      </c:pt>
                      <c:pt idx="4090">
                        <c:v>3026.71</c:v>
                      </c:pt>
                      <c:pt idx="4091">
                        <c:v>3027.35</c:v>
                      </c:pt>
                      <c:pt idx="4092">
                        <c:v>3028.00</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3035.70</c:v>
                      </c:pt>
                      <c:pt idx="4105">
                        <c:v>3036.34</c:v>
                      </c:pt>
                      <c:pt idx="4106">
                        <c:v>3036.99</c:v>
                      </c:pt>
                      <c:pt idx="4107">
                        <c:v>3037.63</c:v>
                      </c:pt>
                      <c:pt idx="4108">
                        <c:v>3038.27</c:v>
                      </c:pt>
                      <c:pt idx="4109">
                        <c:v>3038.91</c:v>
                      </c:pt>
                      <c:pt idx="4110">
                        <c:v>3039.56</c:v>
                      </c:pt>
                      <c:pt idx="4111">
                        <c:v>3040.20</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3047.90</c:v>
                      </c:pt>
                      <c:pt idx="4124">
                        <c:v>3048.55</c:v>
                      </c:pt>
                      <c:pt idx="4125">
                        <c:v>3049.19</c:v>
                      </c:pt>
                      <c:pt idx="4126">
                        <c:v>3049.83</c:v>
                      </c:pt>
                      <c:pt idx="4127">
                        <c:v>3050.47</c:v>
                      </c:pt>
                      <c:pt idx="4128">
                        <c:v>3051.12</c:v>
                      </c:pt>
                      <c:pt idx="4129">
                        <c:v>3051.76</c:v>
                      </c:pt>
                      <c:pt idx="4130">
                        <c:v>3052.40</c:v>
                      </c:pt>
                      <c:pt idx="4131">
                        <c:v>3053.04</c:v>
                      </c:pt>
                      <c:pt idx="4132">
                        <c:v>3053.68</c:v>
                      </c:pt>
                      <c:pt idx="4133">
                        <c:v>3054.33</c:v>
                      </c:pt>
                      <c:pt idx="4134">
                        <c:v>3054.97</c:v>
                      </c:pt>
                      <c:pt idx="4135">
                        <c:v>3055.61</c:v>
                      </c:pt>
                      <c:pt idx="4136">
                        <c:v>3056.25</c:v>
                      </c:pt>
                      <c:pt idx="4137">
                        <c:v>3056.90</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3064.60</c:v>
                      </c:pt>
                      <c:pt idx="4150">
                        <c:v>3065.24</c:v>
                      </c:pt>
                      <c:pt idx="4151">
                        <c:v>3065.89</c:v>
                      </c:pt>
                      <c:pt idx="4152">
                        <c:v>3066.53</c:v>
                      </c:pt>
                      <c:pt idx="4153">
                        <c:v>3067.17</c:v>
                      </c:pt>
                      <c:pt idx="4154">
                        <c:v>3067.81</c:v>
                      </c:pt>
                      <c:pt idx="4155">
                        <c:v>3068.46</c:v>
                      </c:pt>
                      <c:pt idx="4156">
                        <c:v>3069.10</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3076.80</c:v>
                      </c:pt>
                      <c:pt idx="4169">
                        <c:v>3077.45</c:v>
                      </c:pt>
                      <c:pt idx="4170">
                        <c:v>3078.09</c:v>
                      </c:pt>
                      <c:pt idx="4171">
                        <c:v>3078.73</c:v>
                      </c:pt>
                      <c:pt idx="4172">
                        <c:v>3079.37</c:v>
                      </c:pt>
                      <c:pt idx="4173">
                        <c:v>3080.01</c:v>
                      </c:pt>
                      <c:pt idx="4174">
                        <c:v>3080.66</c:v>
                      </c:pt>
                      <c:pt idx="4175">
                        <c:v>3081.30</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3093.50</c:v>
                      </c:pt>
                      <c:pt idx="4195">
                        <c:v>3094.14</c:v>
                      </c:pt>
                      <c:pt idx="4196">
                        <c:v>3094.79</c:v>
                      </c:pt>
                      <c:pt idx="4197">
                        <c:v>3095.43</c:v>
                      </c:pt>
                      <c:pt idx="4198">
                        <c:v>3096.07</c:v>
                      </c:pt>
                      <c:pt idx="4199">
                        <c:v>3096.71</c:v>
                      </c:pt>
                      <c:pt idx="4200">
                        <c:v>3097.35</c:v>
                      </c:pt>
                      <c:pt idx="4201">
                        <c:v>3098.00</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3105.70</c:v>
                      </c:pt>
                      <c:pt idx="4214">
                        <c:v>3106.35</c:v>
                      </c:pt>
                      <c:pt idx="4215">
                        <c:v>3106.99</c:v>
                      </c:pt>
                      <c:pt idx="4216">
                        <c:v>3107.63</c:v>
                      </c:pt>
                      <c:pt idx="4217">
                        <c:v>3108.27</c:v>
                      </c:pt>
                      <c:pt idx="4218">
                        <c:v>3108.91</c:v>
                      </c:pt>
                      <c:pt idx="4219">
                        <c:v>3109.56</c:v>
                      </c:pt>
                      <c:pt idx="4220">
                        <c:v>3110.20</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3117.90</c:v>
                      </c:pt>
                      <c:pt idx="4233">
                        <c:v>3118.55</c:v>
                      </c:pt>
                      <c:pt idx="4234">
                        <c:v>3119.19</c:v>
                      </c:pt>
                      <c:pt idx="4235">
                        <c:v>3119.83</c:v>
                      </c:pt>
                      <c:pt idx="4236">
                        <c:v>3120.47</c:v>
                      </c:pt>
                      <c:pt idx="4237">
                        <c:v>3121.12</c:v>
                      </c:pt>
                      <c:pt idx="4238">
                        <c:v>3121.76</c:v>
                      </c:pt>
                      <c:pt idx="4239">
                        <c:v>3122.40</c:v>
                      </c:pt>
                      <c:pt idx="4240">
                        <c:v>3123.04</c:v>
                      </c:pt>
                      <c:pt idx="4241">
                        <c:v>3123.68</c:v>
                      </c:pt>
                      <c:pt idx="4242">
                        <c:v>3124.33</c:v>
                      </c:pt>
                      <c:pt idx="4243">
                        <c:v>3124.97</c:v>
                      </c:pt>
                      <c:pt idx="4244">
                        <c:v>3125.61</c:v>
                      </c:pt>
                      <c:pt idx="4245">
                        <c:v>3126.25</c:v>
                      </c:pt>
                      <c:pt idx="4246">
                        <c:v>3126.90</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3134.60</c:v>
                      </c:pt>
                      <c:pt idx="4259">
                        <c:v>3135.24</c:v>
                      </c:pt>
                      <c:pt idx="4260">
                        <c:v>3135.89</c:v>
                      </c:pt>
                      <c:pt idx="4261">
                        <c:v>3136.53</c:v>
                      </c:pt>
                      <c:pt idx="4262">
                        <c:v>3137.17</c:v>
                      </c:pt>
                      <c:pt idx="4263">
                        <c:v>3137.81</c:v>
                      </c:pt>
                      <c:pt idx="4264">
                        <c:v>3138.46</c:v>
                      </c:pt>
                      <c:pt idx="4265">
                        <c:v>3139.10</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3146.80</c:v>
                      </c:pt>
                      <c:pt idx="4278">
                        <c:v>3147.45</c:v>
                      </c:pt>
                      <c:pt idx="4279">
                        <c:v>3148.09</c:v>
                      </c:pt>
                      <c:pt idx="4280">
                        <c:v>3148.73</c:v>
                      </c:pt>
                      <c:pt idx="4281">
                        <c:v>3149.37</c:v>
                      </c:pt>
                      <c:pt idx="4282">
                        <c:v>3150.02</c:v>
                      </c:pt>
                      <c:pt idx="4283">
                        <c:v>3150.66</c:v>
                      </c:pt>
                      <c:pt idx="4284">
                        <c:v>3151.30</c:v>
                      </c:pt>
                      <c:pt idx="4285">
                        <c:v>3151.94</c:v>
                      </c:pt>
                      <c:pt idx="4286">
                        <c:v>3152.58</c:v>
                      </c:pt>
                      <c:pt idx="4287">
                        <c:v>3153.23</c:v>
                      </c:pt>
                      <c:pt idx="4288">
                        <c:v>3153.87</c:v>
                      </c:pt>
                      <c:pt idx="4289">
                        <c:v>3154.51</c:v>
                      </c:pt>
                      <c:pt idx="4290">
                        <c:v>3155.15</c:v>
                      </c:pt>
                      <c:pt idx="4291">
                        <c:v>3155.80</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3163.50</c:v>
                      </c:pt>
                      <c:pt idx="4304">
                        <c:v>3164.14</c:v>
                      </c:pt>
                      <c:pt idx="4305">
                        <c:v>3164.79</c:v>
                      </c:pt>
                      <c:pt idx="4306">
                        <c:v>3165.43</c:v>
                      </c:pt>
                      <c:pt idx="4307">
                        <c:v>3166.07</c:v>
                      </c:pt>
                      <c:pt idx="4308">
                        <c:v>3166.71</c:v>
                      </c:pt>
                      <c:pt idx="4309">
                        <c:v>3167.35</c:v>
                      </c:pt>
                      <c:pt idx="4310">
                        <c:v>3168.00</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3175.70</c:v>
                      </c:pt>
                      <c:pt idx="4323">
                        <c:v>3176.35</c:v>
                      </c:pt>
                      <c:pt idx="4324">
                        <c:v>3176.99</c:v>
                      </c:pt>
                      <c:pt idx="4325">
                        <c:v>3177.63</c:v>
                      </c:pt>
                      <c:pt idx="4326">
                        <c:v>3178.27</c:v>
                      </c:pt>
                      <c:pt idx="4327">
                        <c:v>3178.91</c:v>
                      </c:pt>
                      <c:pt idx="4328">
                        <c:v>3179.56</c:v>
                      </c:pt>
                      <c:pt idx="4329">
                        <c:v>3180.20</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3192.40</c:v>
                      </c:pt>
                      <c:pt idx="4349">
                        <c:v>3193.04</c:v>
                      </c:pt>
                      <c:pt idx="4350">
                        <c:v>3193.69</c:v>
                      </c:pt>
                      <c:pt idx="4351">
                        <c:v>3194.33</c:v>
                      </c:pt>
                      <c:pt idx="4352">
                        <c:v>3194.97</c:v>
                      </c:pt>
                      <c:pt idx="4353">
                        <c:v>3195.61</c:v>
                      </c:pt>
                      <c:pt idx="4354">
                        <c:v>3196.25</c:v>
                      </c:pt>
                      <c:pt idx="4355">
                        <c:v>3196.90</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3204.60</c:v>
                      </c:pt>
                      <c:pt idx="4368">
                        <c:v>3205.24</c:v>
                      </c:pt>
                      <c:pt idx="4369">
                        <c:v>3205.89</c:v>
                      </c:pt>
                      <c:pt idx="4370">
                        <c:v>3206.53</c:v>
                      </c:pt>
                      <c:pt idx="4371">
                        <c:v>3207.17</c:v>
                      </c:pt>
                      <c:pt idx="4372">
                        <c:v>3207.81</c:v>
                      </c:pt>
                      <c:pt idx="4373">
                        <c:v>3208.46</c:v>
                      </c:pt>
                      <c:pt idx="4374">
                        <c:v>3209.10</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3216.80</c:v>
                      </c:pt>
                      <c:pt idx="4387">
                        <c:v>3217.45</c:v>
                      </c:pt>
                      <c:pt idx="4388">
                        <c:v>3218.09</c:v>
                      </c:pt>
                      <c:pt idx="4389">
                        <c:v>3218.73</c:v>
                      </c:pt>
                      <c:pt idx="4390">
                        <c:v>3219.37</c:v>
                      </c:pt>
                      <c:pt idx="4391">
                        <c:v>3220.02</c:v>
                      </c:pt>
                      <c:pt idx="4392">
                        <c:v>3220.66</c:v>
                      </c:pt>
                      <c:pt idx="4393">
                        <c:v>3221.30</c:v>
                      </c:pt>
                      <c:pt idx="4394">
                        <c:v>3221.94</c:v>
                      </c:pt>
                      <c:pt idx="4395">
                        <c:v>3222.58</c:v>
                      </c:pt>
                      <c:pt idx="4396">
                        <c:v>3223.23</c:v>
                      </c:pt>
                      <c:pt idx="4397">
                        <c:v>3223.87</c:v>
                      </c:pt>
                      <c:pt idx="4398">
                        <c:v>3224.51</c:v>
                      </c:pt>
                      <c:pt idx="4399">
                        <c:v>3225.15</c:v>
                      </c:pt>
                      <c:pt idx="4400">
                        <c:v>3225.80</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3233.50</c:v>
                      </c:pt>
                      <c:pt idx="4413">
                        <c:v>3234.14</c:v>
                      </c:pt>
                      <c:pt idx="4414">
                        <c:v>3234.79</c:v>
                      </c:pt>
                      <c:pt idx="4415">
                        <c:v>3235.43</c:v>
                      </c:pt>
                      <c:pt idx="4416">
                        <c:v>3236.07</c:v>
                      </c:pt>
                      <c:pt idx="4417">
                        <c:v>3236.71</c:v>
                      </c:pt>
                      <c:pt idx="4418">
                        <c:v>3237.36</c:v>
                      </c:pt>
                      <c:pt idx="4419">
                        <c:v>3238.00</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3245.70</c:v>
                      </c:pt>
                      <c:pt idx="4432">
                        <c:v>3246.35</c:v>
                      </c:pt>
                      <c:pt idx="4433">
                        <c:v>3246.99</c:v>
                      </c:pt>
                      <c:pt idx="4434">
                        <c:v>3247.63</c:v>
                      </c:pt>
                      <c:pt idx="4435">
                        <c:v>3248.27</c:v>
                      </c:pt>
                      <c:pt idx="4436">
                        <c:v>3248.91</c:v>
                      </c:pt>
                      <c:pt idx="4437">
                        <c:v>3249.56</c:v>
                      </c:pt>
                      <c:pt idx="4438">
                        <c:v>3250.20</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3262.40</c:v>
                      </c:pt>
                      <c:pt idx="4458">
                        <c:v>3263.04</c:v>
                      </c:pt>
                      <c:pt idx="4459">
                        <c:v>3263.69</c:v>
                      </c:pt>
                      <c:pt idx="4460">
                        <c:v>3264.33</c:v>
                      </c:pt>
                      <c:pt idx="4461">
                        <c:v>3264.97</c:v>
                      </c:pt>
                      <c:pt idx="4462">
                        <c:v>3265.61</c:v>
                      </c:pt>
                      <c:pt idx="4463">
                        <c:v>3266.25</c:v>
                      </c:pt>
                      <c:pt idx="4464">
                        <c:v>3266.90</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3274.60</c:v>
                      </c:pt>
                      <c:pt idx="4477">
                        <c:v>3275.25</c:v>
                      </c:pt>
                      <c:pt idx="4478">
                        <c:v>3275.89</c:v>
                      </c:pt>
                      <c:pt idx="4479">
                        <c:v>3276.53</c:v>
                      </c:pt>
                      <c:pt idx="4480">
                        <c:v>3277.17</c:v>
                      </c:pt>
                      <c:pt idx="4481">
                        <c:v>3277.81</c:v>
                      </c:pt>
                      <c:pt idx="4482">
                        <c:v>3278.46</c:v>
                      </c:pt>
                      <c:pt idx="4483">
                        <c:v>3279.10</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3286.80</c:v>
                      </c:pt>
                      <c:pt idx="4496">
                        <c:v>3287.45</c:v>
                      </c:pt>
                      <c:pt idx="4497">
                        <c:v>3288.09</c:v>
                      </c:pt>
                      <c:pt idx="4498">
                        <c:v>3288.73</c:v>
                      </c:pt>
                      <c:pt idx="4499">
                        <c:v>3289.37</c:v>
                      </c:pt>
                      <c:pt idx="4500">
                        <c:v>3290.02</c:v>
                      </c:pt>
                      <c:pt idx="4501">
                        <c:v>3290.66</c:v>
                      </c:pt>
                      <c:pt idx="4502">
                        <c:v>3291.30</c:v>
                      </c:pt>
                      <c:pt idx="4503">
                        <c:v>3291.94</c:v>
                      </c:pt>
                      <c:pt idx="4504">
                        <c:v>3292.58</c:v>
                      </c:pt>
                      <c:pt idx="4505">
                        <c:v>3293.23</c:v>
                      </c:pt>
                      <c:pt idx="4506">
                        <c:v>3293.87</c:v>
                      </c:pt>
                      <c:pt idx="4507">
                        <c:v>3294.51</c:v>
                      </c:pt>
                      <c:pt idx="4508">
                        <c:v>3295.15</c:v>
                      </c:pt>
                      <c:pt idx="4509">
                        <c:v>3295.80</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3303.50</c:v>
                      </c:pt>
                      <c:pt idx="4522">
                        <c:v>3304.14</c:v>
                      </c:pt>
                      <c:pt idx="4523">
                        <c:v>3304.79</c:v>
                      </c:pt>
                      <c:pt idx="4524">
                        <c:v>3305.43</c:v>
                      </c:pt>
                      <c:pt idx="4525">
                        <c:v>3306.07</c:v>
                      </c:pt>
                      <c:pt idx="4526">
                        <c:v>3306.71</c:v>
                      </c:pt>
                      <c:pt idx="4527">
                        <c:v>3307.36</c:v>
                      </c:pt>
                      <c:pt idx="4528">
                        <c:v>3308.00</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3315.70</c:v>
                      </c:pt>
                      <c:pt idx="4541">
                        <c:v>3316.35</c:v>
                      </c:pt>
                      <c:pt idx="4542">
                        <c:v>3316.99</c:v>
                      </c:pt>
                      <c:pt idx="4543">
                        <c:v>3317.63</c:v>
                      </c:pt>
                      <c:pt idx="4544">
                        <c:v>3318.27</c:v>
                      </c:pt>
                      <c:pt idx="4545">
                        <c:v>3318.92</c:v>
                      </c:pt>
                      <c:pt idx="4546">
                        <c:v>3319.56</c:v>
                      </c:pt>
                      <c:pt idx="4547">
                        <c:v>3320.20</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3332.40</c:v>
                      </c:pt>
                      <c:pt idx="4567">
                        <c:v>3333.04</c:v>
                      </c:pt>
                      <c:pt idx="4568">
                        <c:v>3333.69</c:v>
                      </c:pt>
                      <c:pt idx="4569">
                        <c:v>3334.33</c:v>
                      </c:pt>
                      <c:pt idx="4570">
                        <c:v>3334.97</c:v>
                      </c:pt>
                      <c:pt idx="4571">
                        <c:v>3335.61</c:v>
                      </c:pt>
                      <c:pt idx="4572">
                        <c:v>3336.25</c:v>
                      </c:pt>
                      <c:pt idx="4573">
                        <c:v>3336.90</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3344.60</c:v>
                      </c:pt>
                      <c:pt idx="4586">
                        <c:v>3345.25</c:v>
                      </c:pt>
                      <c:pt idx="4587">
                        <c:v>3345.89</c:v>
                      </c:pt>
                      <c:pt idx="4588">
                        <c:v>3346.53</c:v>
                      </c:pt>
                      <c:pt idx="4589">
                        <c:v>3347.17</c:v>
                      </c:pt>
                      <c:pt idx="4590">
                        <c:v>3347.81</c:v>
                      </c:pt>
                      <c:pt idx="4591">
                        <c:v>3348.46</c:v>
                      </c:pt>
                      <c:pt idx="4592">
                        <c:v>3349.10</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3361.30</c:v>
                      </c:pt>
                      <c:pt idx="4612">
                        <c:v>3361.94</c:v>
                      </c:pt>
                      <c:pt idx="4613">
                        <c:v>3362.58</c:v>
                      </c:pt>
                      <c:pt idx="4614">
                        <c:v>3363.23</c:v>
                      </c:pt>
                      <c:pt idx="4615">
                        <c:v>3363.87</c:v>
                      </c:pt>
                      <c:pt idx="4616">
                        <c:v>3364.51</c:v>
                      </c:pt>
                      <c:pt idx="4617">
                        <c:v>3365.15</c:v>
                      </c:pt>
                      <c:pt idx="4618">
                        <c:v>3365.80</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3373.50</c:v>
                      </c:pt>
                      <c:pt idx="4631">
                        <c:v>3374.14</c:v>
                      </c:pt>
                      <c:pt idx="4632">
                        <c:v>3374.79</c:v>
                      </c:pt>
                      <c:pt idx="4633">
                        <c:v>3375.43</c:v>
                      </c:pt>
                      <c:pt idx="4634">
                        <c:v>3376.07</c:v>
                      </c:pt>
                      <c:pt idx="4635">
                        <c:v>3376.71</c:v>
                      </c:pt>
                      <c:pt idx="4636">
                        <c:v>3377.36</c:v>
                      </c:pt>
                      <c:pt idx="4637">
                        <c:v>3378.00</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3385.70</c:v>
                      </c:pt>
                      <c:pt idx="4650">
                        <c:v>3386.35</c:v>
                      </c:pt>
                      <c:pt idx="4651">
                        <c:v>3386.99</c:v>
                      </c:pt>
                      <c:pt idx="4652">
                        <c:v>3387.63</c:v>
                      </c:pt>
                      <c:pt idx="4653">
                        <c:v>3388.27</c:v>
                      </c:pt>
                      <c:pt idx="4654">
                        <c:v>3388.92</c:v>
                      </c:pt>
                      <c:pt idx="4655">
                        <c:v>3389.56</c:v>
                      </c:pt>
                      <c:pt idx="4656">
                        <c:v>3390.20</c:v>
                      </c:pt>
                      <c:pt idx="4657">
                        <c:v>3390.84</c:v>
                      </c:pt>
                      <c:pt idx="4658">
                        <c:v>3391.48</c:v>
                      </c:pt>
                      <c:pt idx="4659">
                        <c:v>3392.13</c:v>
                      </c:pt>
                      <c:pt idx="4660">
                        <c:v>3392.77</c:v>
                      </c:pt>
                      <c:pt idx="4661">
                        <c:v>3393.41</c:v>
                      </c:pt>
                      <c:pt idx="4662">
                        <c:v>3394.05</c:v>
                      </c:pt>
                      <c:pt idx="4663">
                        <c:v>3394.70</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3402.40</c:v>
                      </c:pt>
                      <c:pt idx="4676">
                        <c:v>3403.04</c:v>
                      </c:pt>
                      <c:pt idx="4677">
                        <c:v>3403.69</c:v>
                      </c:pt>
                      <c:pt idx="4678">
                        <c:v>3404.33</c:v>
                      </c:pt>
                      <c:pt idx="4679">
                        <c:v>3404.97</c:v>
                      </c:pt>
                      <c:pt idx="4680">
                        <c:v>3405.61</c:v>
                      </c:pt>
                      <c:pt idx="4681">
                        <c:v>3406.25</c:v>
                      </c:pt>
                      <c:pt idx="4682">
                        <c:v>3406.90</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3414.60</c:v>
                      </c:pt>
                      <c:pt idx="4695">
                        <c:v>3415.25</c:v>
                      </c:pt>
                      <c:pt idx="4696">
                        <c:v>3415.89</c:v>
                      </c:pt>
                      <c:pt idx="4697">
                        <c:v>3416.53</c:v>
                      </c:pt>
                      <c:pt idx="4698">
                        <c:v>3417.17</c:v>
                      </c:pt>
                      <c:pt idx="4699">
                        <c:v>3417.81</c:v>
                      </c:pt>
                      <c:pt idx="4700">
                        <c:v>3418.46</c:v>
                      </c:pt>
                      <c:pt idx="4701">
                        <c:v>3419.10</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3431.30</c:v>
                      </c:pt>
                      <c:pt idx="4721">
                        <c:v>3431.94</c:v>
                      </c:pt>
                      <c:pt idx="4722">
                        <c:v>3432.59</c:v>
                      </c:pt>
                      <c:pt idx="4723">
                        <c:v>3433.23</c:v>
                      </c:pt>
                      <c:pt idx="4724">
                        <c:v>3433.87</c:v>
                      </c:pt>
                      <c:pt idx="4725">
                        <c:v>3434.51</c:v>
                      </c:pt>
                      <c:pt idx="4726">
                        <c:v>3435.15</c:v>
                      </c:pt>
                      <c:pt idx="4727">
                        <c:v>3435.80</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3443.50</c:v>
                      </c:pt>
                      <c:pt idx="4740">
                        <c:v>3444.15</c:v>
                      </c:pt>
                      <c:pt idx="4741">
                        <c:v>3444.79</c:v>
                      </c:pt>
                      <c:pt idx="4742">
                        <c:v>3445.43</c:v>
                      </c:pt>
                      <c:pt idx="4743">
                        <c:v>3446.07</c:v>
                      </c:pt>
                      <c:pt idx="4744">
                        <c:v>3446.71</c:v>
                      </c:pt>
                      <c:pt idx="4745">
                        <c:v>3447.36</c:v>
                      </c:pt>
                      <c:pt idx="4746">
                        <c:v>3448.00</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3455.70</c:v>
                      </c:pt>
                      <c:pt idx="4759">
                        <c:v>3456.35</c:v>
                      </c:pt>
                      <c:pt idx="4760">
                        <c:v>3456.99</c:v>
                      </c:pt>
                      <c:pt idx="4761">
                        <c:v>3457.63</c:v>
                      </c:pt>
                      <c:pt idx="4762">
                        <c:v>3458.27</c:v>
                      </c:pt>
                      <c:pt idx="4763">
                        <c:v>3458.92</c:v>
                      </c:pt>
                      <c:pt idx="4764">
                        <c:v>3459.56</c:v>
                      </c:pt>
                      <c:pt idx="4765">
                        <c:v>3460.20</c:v>
                      </c:pt>
                      <c:pt idx="4766">
                        <c:v>3460.84</c:v>
                      </c:pt>
                      <c:pt idx="4767">
                        <c:v>3461.48</c:v>
                      </c:pt>
                      <c:pt idx="4768">
                        <c:v>3462.13</c:v>
                      </c:pt>
                      <c:pt idx="4769">
                        <c:v>3462.77</c:v>
                      </c:pt>
                      <c:pt idx="4770">
                        <c:v>3463.41</c:v>
                      </c:pt>
                      <c:pt idx="4771">
                        <c:v>3464.05</c:v>
                      </c:pt>
                      <c:pt idx="4772">
                        <c:v>3464.70</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3472.40</c:v>
                      </c:pt>
                      <c:pt idx="4785">
                        <c:v>3473.04</c:v>
                      </c:pt>
                      <c:pt idx="4786">
                        <c:v>3473.69</c:v>
                      </c:pt>
                      <c:pt idx="4787">
                        <c:v>3474.33</c:v>
                      </c:pt>
                      <c:pt idx="4788">
                        <c:v>3474.97</c:v>
                      </c:pt>
                      <c:pt idx="4789">
                        <c:v>3475.61</c:v>
                      </c:pt>
                      <c:pt idx="4790">
                        <c:v>3476.26</c:v>
                      </c:pt>
                      <c:pt idx="4791">
                        <c:v>3476.90</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3484.60</c:v>
                      </c:pt>
                      <c:pt idx="4804">
                        <c:v>3485.25</c:v>
                      </c:pt>
                      <c:pt idx="4805">
                        <c:v>3485.89</c:v>
                      </c:pt>
                      <c:pt idx="4806">
                        <c:v>3486.53</c:v>
                      </c:pt>
                      <c:pt idx="4807">
                        <c:v>3487.17</c:v>
                      </c:pt>
                      <c:pt idx="4808">
                        <c:v>3487.81</c:v>
                      </c:pt>
                      <c:pt idx="4809">
                        <c:v>3488.46</c:v>
                      </c:pt>
                      <c:pt idx="4810">
                        <c:v>3489.10</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3501.30</c:v>
                      </c:pt>
                      <c:pt idx="4830">
                        <c:v>3501.94</c:v>
                      </c:pt>
                      <c:pt idx="4831">
                        <c:v>3502.59</c:v>
                      </c:pt>
                      <c:pt idx="4832">
                        <c:v>3503.23</c:v>
                      </c:pt>
                      <c:pt idx="4833">
                        <c:v>3503.87</c:v>
                      </c:pt>
                      <c:pt idx="4834">
                        <c:v>3504.51</c:v>
                      </c:pt>
                      <c:pt idx="4835">
                        <c:v>3505.15</c:v>
                      </c:pt>
                      <c:pt idx="4836">
                        <c:v>3505.80</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3513.50</c:v>
                      </c:pt>
                      <c:pt idx="4849">
                        <c:v>3514.15</c:v>
                      </c:pt>
                      <c:pt idx="4850">
                        <c:v>3514.79</c:v>
                      </c:pt>
                      <c:pt idx="4851">
                        <c:v>3515.43</c:v>
                      </c:pt>
                      <c:pt idx="4852">
                        <c:v>3516.07</c:v>
                      </c:pt>
                      <c:pt idx="4853">
                        <c:v>3516.71</c:v>
                      </c:pt>
                      <c:pt idx="4854">
                        <c:v>3517.36</c:v>
                      </c:pt>
                      <c:pt idx="4855">
                        <c:v>3518.00</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3530.20</c:v>
                      </c:pt>
                      <c:pt idx="4875">
                        <c:v>3530.84</c:v>
                      </c:pt>
                      <c:pt idx="4876">
                        <c:v>3531.48</c:v>
                      </c:pt>
                      <c:pt idx="4877">
                        <c:v>3532.13</c:v>
                      </c:pt>
                      <c:pt idx="4878">
                        <c:v>3532.77</c:v>
                      </c:pt>
                      <c:pt idx="4879">
                        <c:v>3533.41</c:v>
                      </c:pt>
                      <c:pt idx="4880">
                        <c:v>3534.05</c:v>
                      </c:pt>
                      <c:pt idx="4881">
                        <c:v>3534.70</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3542.40</c:v>
                      </c:pt>
                      <c:pt idx="4894">
                        <c:v>3543.04</c:v>
                      </c:pt>
                      <c:pt idx="4895">
                        <c:v>3543.69</c:v>
                      </c:pt>
                      <c:pt idx="4896">
                        <c:v>3544.33</c:v>
                      </c:pt>
                      <c:pt idx="4897">
                        <c:v>3544.97</c:v>
                      </c:pt>
                      <c:pt idx="4898">
                        <c:v>3545.61</c:v>
                      </c:pt>
                      <c:pt idx="4899">
                        <c:v>3546.26</c:v>
                      </c:pt>
                      <c:pt idx="4900">
                        <c:v>3546.90</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3554.60</c:v>
                      </c:pt>
                      <c:pt idx="4913">
                        <c:v>3555.25</c:v>
                      </c:pt>
                      <c:pt idx="4914">
                        <c:v>3555.89</c:v>
                      </c:pt>
                      <c:pt idx="4915">
                        <c:v>3556.53</c:v>
                      </c:pt>
                      <c:pt idx="4916">
                        <c:v>3557.17</c:v>
                      </c:pt>
                      <c:pt idx="4917">
                        <c:v>3557.82</c:v>
                      </c:pt>
                      <c:pt idx="4918">
                        <c:v>3558.46</c:v>
                      </c:pt>
                      <c:pt idx="4919">
                        <c:v>3559.10</c:v>
                      </c:pt>
                      <c:pt idx="4920">
                        <c:v>3559.74</c:v>
                      </c:pt>
                      <c:pt idx="4921">
                        <c:v>3560.38</c:v>
                      </c:pt>
                      <c:pt idx="4922">
                        <c:v>3561.03</c:v>
                      </c:pt>
                      <c:pt idx="4923">
                        <c:v>3561.67</c:v>
                      </c:pt>
                      <c:pt idx="4924">
                        <c:v>3562.31</c:v>
                      </c:pt>
                      <c:pt idx="4925">
                        <c:v>3562.95</c:v>
                      </c:pt>
                      <c:pt idx="4926">
                        <c:v>3563.60</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3571.30</c:v>
                      </c:pt>
                      <c:pt idx="4939">
                        <c:v>3571.94</c:v>
                      </c:pt>
                      <c:pt idx="4940">
                        <c:v>3572.59</c:v>
                      </c:pt>
                      <c:pt idx="4941">
                        <c:v>3573.23</c:v>
                      </c:pt>
                      <c:pt idx="4942">
                        <c:v>3573.87</c:v>
                      </c:pt>
                      <c:pt idx="4943">
                        <c:v>3574.51</c:v>
                      </c:pt>
                      <c:pt idx="4944">
                        <c:v>3575.15</c:v>
                      </c:pt>
                      <c:pt idx="4945">
                        <c:v>3575.80</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3583.50</c:v>
                      </c:pt>
                      <c:pt idx="4958">
                        <c:v>3584.15</c:v>
                      </c:pt>
                      <c:pt idx="4959">
                        <c:v>3584.79</c:v>
                      </c:pt>
                      <c:pt idx="4960">
                        <c:v>3585.43</c:v>
                      </c:pt>
                      <c:pt idx="4961">
                        <c:v>3586.07</c:v>
                      </c:pt>
                      <c:pt idx="4962">
                        <c:v>3586.71</c:v>
                      </c:pt>
                      <c:pt idx="4963">
                        <c:v>3587.36</c:v>
                      </c:pt>
                      <c:pt idx="4964">
                        <c:v>3588.00</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3600.20</c:v>
                      </c:pt>
                      <c:pt idx="4984">
                        <c:v>3600.84</c:v>
                      </c:pt>
                      <c:pt idx="4985">
                        <c:v>3601.49</c:v>
                      </c:pt>
                      <c:pt idx="4986">
                        <c:v>3602.13</c:v>
                      </c:pt>
                      <c:pt idx="4987">
                        <c:v>3602.77</c:v>
                      </c:pt>
                      <c:pt idx="4988">
                        <c:v>3603.41</c:v>
                      </c:pt>
                      <c:pt idx="4989">
                        <c:v>3604.05</c:v>
                      </c:pt>
                      <c:pt idx="4990">
                        <c:v>3604.70</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3612.40</c:v>
                      </c:pt>
                      <c:pt idx="5003">
                        <c:v>3613.04</c:v>
                      </c:pt>
                      <c:pt idx="5004">
                        <c:v>3613.69</c:v>
                      </c:pt>
                      <c:pt idx="5005">
                        <c:v>3614.33</c:v>
                      </c:pt>
                      <c:pt idx="5006">
                        <c:v>3614.97</c:v>
                      </c:pt>
                      <c:pt idx="5007">
                        <c:v>3615.61</c:v>
                      </c:pt>
                      <c:pt idx="5008">
                        <c:v>3616.26</c:v>
                      </c:pt>
                      <c:pt idx="5009">
                        <c:v>3616.90</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3624.60</c:v>
                      </c:pt>
                      <c:pt idx="5022">
                        <c:v>3625.25</c:v>
                      </c:pt>
                      <c:pt idx="5023">
                        <c:v>3625.89</c:v>
                      </c:pt>
                      <c:pt idx="5024">
                        <c:v>3626.53</c:v>
                      </c:pt>
                      <c:pt idx="5025">
                        <c:v>3627.17</c:v>
                      </c:pt>
                      <c:pt idx="5026">
                        <c:v>3627.82</c:v>
                      </c:pt>
                      <c:pt idx="5027">
                        <c:v>3628.46</c:v>
                      </c:pt>
                      <c:pt idx="5028">
                        <c:v>3629.10</c:v>
                      </c:pt>
                      <c:pt idx="5029">
                        <c:v>3629.74</c:v>
                      </c:pt>
                      <c:pt idx="5030">
                        <c:v>3630.38</c:v>
                      </c:pt>
                      <c:pt idx="5031">
                        <c:v>3631.03</c:v>
                      </c:pt>
                      <c:pt idx="5032">
                        <c:v>3631.67</c:v>
                      </c:pt>
                      <c:pt idx="5033">
                        <c:v>3632.31</c:v>
                      </c:pt>
                      <c:pt idx="5034">
                        <c:v>3632.95</c:v>
                      </c:pt>
                      <c:pt idx="5035">
                        <c:v>3633.60</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3641.30</c:v>
                      </c:pt>
                      <c:pt idx="5048">
                        <c:v>3641.94</c:v>
                      </c:pt>
                      <c:pt idx="5049">
                        <c:v>3642.59</c:v>
                      </c:pt>
                      <c:pt idx="5050">
                        <c:v>3643.23</c:v>
                      </c:pt>
                      <c:pt idx="5051">
                        <c:v>3643.87</c:v>
                      </c:pt>
                      <c:pt idx="5052">
                        <c:v>3644.51</c:v>
                      </c:pt>
                      <c:pt idx="5053">
                        <c:v>3645.16</c:v>
                      </c:pt>
                      <c:pt idx="5054">
                        <c:v>3645.80</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3653.50</c:v>
                      </c:pt>
                      <c:pt idx="5067">
                        <c:v>3654.15</c:v>
                      </c:pt>
                      <c:pt idx="5068">
                        <c:v>3654.79</c:v>
                      </c:pt>
                      <c:pt idx="5069">
                        <c:v>3655.43</c:v>
                      </c:pt>
                      <c:pt idx="5070">
                        <c:v>3656.07</c:v>
                      </c:pt>
                      <c:pt idx="5071">
                        <c:v>3656.71</c:v>
                      </c:pt>
                      <c:pt idx="5072">
                        <c:v>3657.36</c:v>
                      </c:pt>
                      <c:pt idx="5073">
                        <c:v>3658.00</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3670.20</c:v>
                      </c:pt>
                      <c:pt idx="5093">
                        <c:v>3670.84</c:v>
                      </c:pt>
                      <c:pt idx="5094">
                        <c:v>3671.49</c:v>
                      </c:pt>
                      <c:pt idx="5095">
                        <c:v>3672.13</c:v>
                      </c:pt>
                      <c:pt idx="5096">
                        <c:v>3672.77</c:v>
                      </c:pt>
                      <c:pt idx="5097">
                        <c:v>3673.41</c:v>
                      </c:pt>
                      <c:pt idx="5098">
                        <c:v>3674.05</c:v>
                      </c:pt>
                      <c:pt idx="5099">
                        <c:v>3674.70</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3682.40</c:v>
                      </c:pt>
                      <c:pt idx="5112">
                        <c:v>3683.05</c:v>
                      </c:pt>
                      <c:pt idx="5113">
                        <c:v>3683.69</c:v>
                      </c:pt>
                      <c:pt idx="5114">
                        <c:v>3684.33</c:v>
                      </c:pt>
                      <c:pt idx="5115">
                        <c:v>3684.97</c:v>
                      </c:pt>
                      <c:pt idx="5116">
                        <c:v>3685.61</c:v>
                      </c:pt>
                      <c:pt idx="5117">
                        <c:v>3686.26</c:v>
                      </c:pt>
                      <c:pt idx="5118">
                        <c:v>3686.90</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3694.60</c:v>
                      </c:pt>
                      <c:pt idx="5131">
                        <c:v>3695.25</c:v>
                      </c:pt>
                      <c:pt idx="5132">
                        <c:v>3695.89</c:v>
                      </c:pt>
                      <c:pt idx="5133">
                        <c:v>3696.53</c:v>
                      </c:pt>
                      <c:pt idx="5134">
                        <c:v>3697.17</c:v>
                      </c:pt>
                      <c:pt idx="5135">
                        <c:v>3697.82</c:v>
                      </c:pt>
                      <c:pt idx="5136">
                        <c:v>3698.46</c:v>
                      </c:pt>
                      <c:pt idx="5137">
                        <c:v>3699.10</c:v>
                      </c:pt>
                      <c:pt idx="5138">
                        <c:v>3699.74</c:v>
                      </c:pt>
                      <c:pt idx="5139">
                        <c:v>3700.38</c:v>
                      </c:pt>
                      <c:pt idx="5140">
                        <c:v>3701.03</c:v>
                      </c:pt>
                      <c:pt idx="5141">
                        <c:v>3701.67</c:v>
                      </c:pt>
                      <c:pt idx="5142">
                        <c:v>3702.31</c:v>
                      </c:pt>
                      <c:pt idx="5143">
                        <c:v>3702.95</c:v>
                      </c:pt>
                      <c:pt idx="5144">
                        <c:v>3703.60</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3711.30</c:v>
                      </c:pt>
                      <c:pt idx="5157">
                        <c:v>3711.94</c:v>
                      </c:pt>
                      <c:pt idx="5158">
                        <c:v>3712.59</c:v>
                      </c:pt>
                      <c:pt idx="5159">
                        <c:v>3713.23</c:v>
                      </c:pt>
                      <c:pt idx="5160">
                        <c:v>3713.87</c:v>
                      </c:pt>
                      <c:pt idx="5161">
                        <c:v>3714.51</c:v>
                      </c:pt>
                      <c:pt idx="5162">
                        <c:v>3715.16</c:v>
                      </c:pt>
                      <c:pt idx="5163">
                        <c:v>3715.80</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3723.50</c:v>
                      </c:pt>
                      <c:pt idx="5176">
                        <c:v>3724.15</c:v>
                      </c:pt>
                      <c:pt idx="5177">
                        <c:v>3724.79</c:v>
                      </c:pt>
                      <c:pt idx="5178">
                        <c:v>3725.43</c:v>
                      </c:pt>
                      <c:pt idx="5179">
                        <c:v>3726.07</c:v>
                      </c:pt>
                      <c:pt idx="5180">
                        <c:v>3726.72</c:v>
                      </c:pt>
                      <c:pt idx="5181">
                        <c:v>3727.36</c:v>
                      </c:pt>
                      <c:pt idx="5182">
                        <c:v>3728.00</c:v>
                      </c:pt>
                      <c:pt idx="5183">
                        <c:v>3728.64</c:v>
                      </c:pt>
                      <c:pt idx="5184">
                        <c:v>3729.28</c:v>
                      </c:pt>
                      <c:pt idx="5185">
                        <c:v>3729.93</c:v>
                      </c:pt>
                      <c:pt idx="5186">
                        <c:v>3730.57</c:v>
                      </c:pt>
                      <c:pt idx="5187">
                        <c:v>3731.21</c:v>
                      </c:pt>
                      <c:pt idx="5188">
                        <c:v>3731.85</c:v>
                      </c:pt>
                      <c:pt idx="5189">
                        <c:v>3732.50</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3740.20</c:v>
                      </c:pt>
                      <c:pt idx="5202">
                        <c:v>3740.84</c:v>
                      </c:pt>
                      <c:pt idx="5203">
                        <c:v>3741.49</c:v>
                      </c:pt>
                      <c:pt idx="5204">
                        <c:v>3742.13</c:v>
                      </c:pt>
                      <c:pt idx="5205">
                        <c:v>3742.77</c:v>
                      </c:pt>
                      <c:pt idx="5206">
                        <c:v>3743.41</c:v>
                      </c:pt>
                      <c:pt idx="5207">
                        <c:v>3744.05</c:v>
                      </c:pt>
                      <c:pt idx="5208">
                        <c:v>3744.70</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3752.40</c:v>
                      </c:pt>
                      <c:pt idx="5221">
                        <c:v>3753.05</c:v>
                      </c:pt>
                      <c:pt idx="5222">
                        <c:v>3753.69</c:v>
                      </c:pt>
                      <c:pt idx="5223">
                        <c:v>3754.33</c:v>
                      </c:pt>
                      <c:pt idx="5224">
                        <c:v>3754.97</c:v>
                      </c:pt>
                      <c:pt idx="5225">
                        <c:v>3755.61</c:v>
                      </c:pt>
                      <c:pt idx="5226">
                        <c:v>3756.26</c:v>
                      </c:pt>
                      <c:pt idx="5227">
                        <c:v>3756.90</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3769.10</c:v>
                      </c:pt>
                      <c:pt idx="5247">
                        <c:v>3769.74</c:v>
                      </c:pt>
                      <c:pt idx="5248">
                        <c:v>3770.39</c:v>
                      </c:pt>
                      <c:pt idx="5249">
                        <c:v>3771.03</c:v>
                      </c:pt>
                      <c:pt idx="5250">
                        <c:v>3771.67</c:v>
                      </c:pt>
                      <c:pt idx="5251">
                        <c:v>3772.31</c:v>
                      </c:pt>
                      <c:pt idx="5252">
                        <c:v>3772.95</c:v>
                      </c:pt>
                      <c:pt idx="5253">
                        <c:v>3773.60</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3781.30</c:v>
                      </c:pt>
                      <c:pt idx="5266">
                        <c:v>3781.94</c:v>
                      </c:pt>
                      <c:pt idx="5267">
                        <c:v>3782.59</c:v>
                      </c:pt>
                      <c:pt idx="5268">
                        <c:v>3783.23</c:v>
                      </c:pt>
                      <c:pt idx="5269">
                        <c:v>3783.87</c:v>
                      </c:pt>
                      <c:pt idx="5270">
                        <c:v>3784.51</c:v>
                      </c:pt>
                      <c:pt idx="5271">
                        <c:v>3785.16</c:v>
                      </c:pt>
                      <c:pt idx="5272">
                        <c:v>3785.80</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3793.50</c:v>
                      </c:pt>
                      <c:pt idx="5285">
                        <c:v>3794.15</c:v>
                      </c:pt>
                      <c:pt idx="5286">
                        <c:v>3794.79</c:v>
                      </c:pt>
                      <c:pt idx="5287">
                        <c:v>3795.43</c:v>
                      </c:pt>
                      <c:pt idx="5288">
                        <c:v>3796.07</c:v>
                      </c:pt>
                      <c:pt idx="5289">
                        <c:v>3796.72</c:v>
                      </c:pt>
                      <c:pt idx="5290">
                        <c:v>3797.36</c:v>
                      </c:pt>
                      <c:pt idx="5291">
                        <c:v>3798.00</c:v>
                      </c:pt>
                      <c:pt idx="5292">
                        <c:v>3798.64</c:v>
                      </c:pt>
                      <c:pt idx="5293">
                        <c:v>3799.28</c:v>
                      </c:pt>
                      <c:pt idx="5294">
                        <c:v>3799.93</c:v>
                      </c:pt>
                      <c:pt idx="5295">
                        <c:v>3800.57</c:v>
                      </c:pt>
                      <c:pt idx="5296">
                        <c:v>3801.21</c:v>
                      </c:pt>
                      <c:pt idx="5297">
                        <c:v>3801.85</c:v>
                      </c:pt>
                      <c:pt idx="5298">
                        <c:v>3802.50</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3810.20</c:v>
                      </c:pt>
                      <c:pt idx="5311">
                        <c:v>3810.84</c:v>
                      </c:pt>
                      <c:pt idx="5312">
                        <c:v>3811.49</c:v>
                      </c:pt>
                      <c:pt idx="5313">
                        <c:v>3812.13</c:v>
                      </c:pt>
                      <c:pt idx="5314">
                        <c:v>3812.77</c:v>
                      </c:pt>
                      <c:pt idx="5315">
                        <c:v>3813.41</c:v>
                      </c:pt>
                      <c:pt idx="5316">
                        <c:v>3814.06</c:v>
                      </c:pt>
                      <c:pt idx="5317">
                        <c:v>3814.70</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3822.40</c:v>
                      </c:pt>
                      <c:pt idx="5330">
                        <c:v>3823.05</c:v>
                      </c:pt>
                      <c:pt idx="5331">
                        <c:v>3823.69</c:v>
                      </c:pt>
                      <c:pt idx="5332">
                        <c:v>3824.33</c:v>
                      </c:pt>
                      <c:pt idx="5333">
                        <c:v>3824.97</c:v>
                      </c:pt>
                      <c:pt idx="5334">
                        <c:v>3825.61</c:v>
                      </c:pt>
                      <c:pt idx="5335">
                        <c:v>3826.26</c:v>
                      </c:pt>
                      <c:pt idx="5336">
                        <c:v>3826.90</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3839.10</c:v>
                      </c:pt>
                      <c:pt idx="5356">
                        <c:v>3839.74</c:v>
                      </c:pt>
                      <c:pt idx="5357">
                        <c:v>3840.39</c:v>
                      </c:pt>
                      <c:pt idx="5358">
                        <c:v>3841.03</c:v>
                      </c:pt>
                      <c:pt idx="5359">
                        <c:v>3841.67</c:v>
                      </c:pt>
                      <c:pt idx="5360">
                        <c:v>3842.31</c:v>
                      </c:pt>
                      <c:pt idx="5361">
                        <c:v>3842.95</c:v>
                      </c:pt>
                      <c:pt idx="5362">
                        <c:v>3843.60</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3851.30</c:v>
                      </c:pt>
                      <c:pt idx="5375">
                        <c:v>3851.95</c:v>
                      </c:pt>
                      <c:pt idx="5376">
                        <c:v>3852.59</c:v>
                      </c:pt>
                      <c:pt idx="5377">
                        <c:v>3853.23</c:v>
                      </c:pt>
                      <c:pt idx="5378">
                        <c:v>3853.87</c:v>
                      </c:pt>
                      <c:pt idx="5379">
                        <c:v>3854.51</c:v>
                      </c:pt>
                      <c:pt idx="5380">
                        <c:v>3855.16</c:v>
                      </c:pt>
                      <c:pt idx="5381">
                        <c:v>3855.80</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3863.50</c:v>
                      </c:pt>
                      <c:pt idx="5394">
                        <c:v>3864.15</c:v>
                      </c:pt>
                      <c:pt idx="5395">
                        <c:v>3864.79</c:v>
                      </c:pt>
                      <c:pt idx="5396">
                        <c:v>3865.43</c:v>
                      </c:pt>
                      <c:pt idx="5397">
                        <c:v>3866.07</c:v>
                      </c:pt>
                      <c:pt idx="5398">
                        <c:v>3866.72</c:v>
                      </c:pt>
                      <c:pt idx="5399">
                        <c:v>3867.36</c:v>
                      </c:pt>
                      <c:pt idx="5400">
                        <c:v>3868.00</c:v>
                      </c:pt>
                      <c:pt idx="5401">
                        <c:v>3868.64</c:v>
                      </c:pt>
                      <c:pt idx="5402">
                        <c:v>3869.28</c:v>
                      </c:pt>
                      <c:pt idx="5403">
                        <c:v>3869.93</c:v>
                      </c:pt>
                      <c:pt idx="5404">
                        <c:v>3870.57</c:v>
                      </c:pt>
                      <c:pt idx="5405">
                        <c:v>3871.21</c:v>
                      </c:pt>
                      <c:pt idx="5406">
                        <c:v>3871.85</c:v>
                      </c:pt>
                      <c:pt idx="5407">
                        <c:v>3872.50</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3880.20</c:v>
                      </c:pt>
                      <c:pt idx="5420">
                        <c:v>3880.84</c:v>
                      </c:pt>
                      <c:pt idx="5421">
                        <c:v>3881.49</c:v>
                      </c:pt>
                      <c:pt idx="5422">
                        <c:v>3882.13</c:v>
                      </c:pt>
                      <c:pt idx="5423">
                        <c:v>3882.77</c:v>
                      </c:pt>
                      <c:pt idx="5424">
                        <c:v>3883.41</c:v>
                      </c:pt>
                      <c:pt idx="5425">
                        <c:v>3884.06</c:v>
                      </c:pt>
                      <c:pt idx="5426">
                        <c:v>3884.70</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3892.40</c:v>
                      </c:pt>
                      <c:pt idx="5439">
                        <c:v>3893.05</c:v>
                      </c:pt>
                      <c:pt idx="5440">
                        <c:v>3893.69</c:v>
                      </c:pt>
                      <c:pt idx="5441">
                        <c:v>3894.33</c:v>
                      </c:pt>
                      <c:pt idx="5442">
                        <c:v>3894.97</c:v>
                      </c:pt>
                      <c:pt idx="5443">
                        <c:v>3895.62</c:v>
                      </c:pt>
                      <c:pt idx="5444">
                        <c:v>3896.26</c:v>
                      </c:pt>
                      <c:pt idx="5445">
                        <c:v>3896.90</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3909.10</c:v>
                      </c:pt>
                      <c:pt idx="5465">
                        <c:v>3909.74</c:v>
                      </c:pt>
                      <c:pt idx="5466">
                        <c:v>3910.39</c:v>
                      </c:pt>
                      <c:pt idx="5467">
                        <c:v>3911.03</c:v>
                      </c:pt>
                      <c:pt idx="5468">
                        <c:v>3911.67</c:v>
                      </c:pt>
                      <c:pt idx="5469">
                        <c:v>3912.31</c:v>
                      </c:pt>
                      <c:pt idx="5470">
                        <c:v>3912.95</c:v>
                      </c:pt>
                      <c:pt idx="5471">
                        <c:v>3913.60</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3921.30</c:v>
                      </c:pt>
                      <c:pt idx="5484">
                        <c:v>3921.95</c:v>
                      </c:pt>
                      <c:pt idx="5485">
                        <c:v>3922.59</c:v>
                      </c:pt>
                      <c:pt idx="5486">
                        <c:v>3923.23</c:v>
                      </c:pt>
                      <c:pt idx="5487">
                        <c:v>3923.87</c:v>
                      </c:pt>
                      <c:pt idx="5488">
                        <c:v>3924.51</c:v>
                      </c:pt>
                      <c:pt idx="5489">
                        <c:v>3925.16</c:v>
                      </c:pt>
                      <c:pt idx="5490">
                        <c:v>3925.80</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3938.00</c:v>
                      </c:pt>
                      <c:pt idx="5510">
                        <c:v>3938.64</c:v>
                      </c:pt>
                      <c:pt idx="5511">
                        <c:v>3939.29</c:v>
                      </c:pt>
                      <c:pt idx="5512">
                        <c:v>3939.93</c:v>
                      </c:pt>
                      <c:pt idx="5513">
                        <c:v>3940.57</c:v>
                      </c:pt>
                      <c:pt idx="5514">
                        <c:v>3941.21</c:v>
                      </c:pt>
                      <c:pt idx="5515">
                        <c:v>3941.85</c:v>
                      </c:pt>
                      <c:pt idx="5516">
                        <c:v>3942.50</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3950.20</c:v>
                      </c:pt>
                      <c:pt idx="5529">
                        <c:v>3950.84</c:v>
                      </c:pt>
                      <c:pt idx="5530">
                        <c:v>3951.49</c:v>
                      </c:pt>
                      <c:pt idx="5531">
                        <c:v>3952.13</c:v>
                      </c:pt>
                      <c:pt idx="5532">
                        <c:v>3952.77</c:v>
                      </c:pt>
                      <c:pt idx="5533">
                        <c:v>3953.41</c:v>
                      </c:pt>
                      <c:pt idx="5534">
                        <c:v>3954.06</c:v>
                      </c:pt>
                      <c:pt idx="5535">
                        <c:v>3954.70</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3962.40</c:v>
                      </c:pt>
                      <c:pt idx="5548">
                        <c:v>3963.05</c:v>
                      </c:pt>
                      <c:pt idx="5549">
                        <c:v>3963.69</c:v>
                      </c:pt>
                      <c:pt idx="5550">
                        <c:v>3964.33</c:v>
                      </c:pt>
                      <c:pt idx="5551">
                        <c:v>3964.97</c:v>
                      </c:pt>
                      <c:pt idx="5552">
                        <c:v>3965.62</c:v>
                      </c:pt>
                      <c:pt idx="5553">
                        <c:v>3966.26</c:v>
                      </c:pt>
                      <c:pt idx="5554">
                        <c:v>3966.90</c:v>
                      </c:pt>
                      <c:pt idx="5555">
                        <c:v>3967.54</c:v>
                      </c:pt>
                      <c:pt idx="5556">
                        <c:v>3968.18</c:v>
                      </c:pt>
                      <c:pt idx="5557">
                        <c:v>3968.83</c:v>
                      </c:pt>
                      <c:pt idx="5558">
                        <c:v>3969.47</c:v>
                      </c:pt>
                      <c:pt idx="5559">
                        <c:v>3970.11</c:v>
                      </c:pt>
                      <c:pt idx="5560">
                        <c:v>3970.75</c:v>
                      </c:pt>
                      <c:pt idx="5561">
                        <c:v>3971.40</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3979.10</c:v>
                      </c:pt>
                      <c:pt idx="5574">
                        <c:v>3979.74</c:v>
                      </c:pt>
                      <c:pt idx="5575">
                        <c:v>3980.39</c:v>
                      </c:pt>
                      <c:pt idx="5576">
                        <c:v>3981.03</c:v>
                      </c:pt>
                      <c:pt idx="5577">
                        <c:v>3981.67</c:v>
                      </c:pt>
                      <c:pt idx="5578">
                        <c:v>3982.31</c:v>
                      </c:pt>
                      <c:pt idx="5579">
                        <c:v>3982.95</c:v>
                      </c:pt>
                      <c:pt idx="5580">
                        <c:v>3983.60</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3991.30</c:v>
                      </c:pt>
                      <c:pt idx="5593">
                        <c:v>3991.95</c:v>
                      </c:pt>
                      <c:pt idx="5594">
                        <c:v>3992.59</c:v>
                      </c:pt>
                      <c:pt idx="5595">
                        <c:v>3993.23</c:v>
                      </c:pt>
                      <c:pt idx="5596">
                        <c:v>3993.87</c:v>
                      </c:pt>
                      <c:pt idx="5597">
                        <c:v>3994.51</c:v>
                      </c:pt>
                      <c:pt idx="5598">
                        <c:v>3995.16</c:v>
                      </c:pt>
                      <c:pt idx="5599">
                        <c:v>3995.80</c:v>
                      </c:pt>
                      <c:pt idx="5600">
                        <c:v>3996.44</c:v>
                      </c:pt>
                      <c:pt idx="5601">
                        <c:v>3997.08</c:v>
                      </c:pt>
                      <c:pt idx="5602">
                        <c:v>3997.73</c:v>
                      </c:pt>
                      <c:pt idx="5603">
                        <c:v>3998.37</c:v>
                      </c:pt>
                      <c:pt idx="5604">
                        <c:v>3999.01</c:v>
                      </c:pt>
                      <c:pt idx="5605">
                        <c:v>3999.65</c:v>
                      </c:pt>
                    </c:strCache>
                  </c:strRef>
                </c:xVal>
                <c:yVal>
                  <c:numRef>
                    <c:extLst>
                      <c:ext uri="{02D57815-91ED-43cb-92C2-25804820EDAC}">
                        <c15:formulaRef>
                          <c15:sqref>RA40a!$B$1:$B$5606</c15:sqref>
                        </c15:formulaRef>
                      </c:ext>
                    </c:extLst>
                    <c:numCache>
                      <c:formatCode>#,##0</c:formatCode>
                      <c:ptCount val="5606"/>
                      <c:pt idx="0">
                        <c:v>7476131</c:v>
                      </c:pt>
                      <c:pt idx="1">
                        <c:v>7511433</c:v>
                      </c:pt>
                      <c:pt idx="2">
                        <c:v>7546955</c:v>
                      </c:pt>
                      <c:pt idx="3">
                        <c:v>7574021</c:v>
                      </c:pt>
                      <c:pt idx="4">
                        <c:v>7589727</c:v>
                      </c:pt>
                      <c:pt idx="5">
                        <c:v>7597998</c:v>
                      </c:pt>
                      <c:pt idx="6">
                        <c:v>7607304</c:v>
                      </c:pt>
                      <c:pt idx="7">
                        <c:v>7627548</c:v>
                      </c:pt>
                      <c:pt idx="8">
                        <c:v>7666474</c:v>
                      </c:pt>
                      <c:pt idx="9">
                        <c:v>7727780</c:v>
                      </c:pt>
                      <c:pt idx="10">
                        <c:v>7810006</c:v>
                      </c:pt>
                      <c:pt idx="11">
                        <c:v>7907841</c:v>
                      </c:pt>
                      <c:pt idx="12">
                        <c:v>8013748</c:v>
                      </c:pt>
                      <c:pt idx="13">
                        <c:v>8120412</c:v>
                      </c:pt>
                      <c:pt idx="14">
                        <c:v>8222404</c:v>
                      </c:pt>
                      <c:pt idx="15">
                        <c:v>8316873</c:v>
                      </c:pt>
                      <c:pt idx="16">
                        <c:v>8402897</c:v>
                      </c:pt>
                      <c:pt idx="17">
                        <c:v>8481035</c:v>
                      </c:pt>
                      <c:pt idx="18">
                        <c:v>8552683</c:v>
                      </c:pt>
                      <c:pt idx="19">
                        <c:v>8620276</c:v>
                      </c:pt>
                      <c:pt idx="20">
                        <c:v>8687157</c:v>
                      </c:pt>
                      <c:pt idx="21">
                        <c:v>8757629</c:v>
                      </c:pt>
                      <c:pt idx="22">
                        <c:v>8836240</c:v>
                      </c:pt>
                      <c:pt idx="23">
                        <c:v>8926711</c:v>
                      </c:pt>
                      <c:pt idx="24">
                        <c:v>9030550</c:v>
                      </c:pt>
                      <c:pt idx="25">
                        <c:v>9146247</c:v>
                      </c:pt>
                      <c:pt idx="26">
                        <c:v>9268676</c:v>
                      </c:pt>
                      <c:pt idx="27">
                        <c:v>9389957</c:v>
                      </c:pt>
                      <c:pt idx="28">
                        <c:v>9500619</c:v>
                      </c:pt>
                      <c:pt idx="29">
                        <c:v>9591737</c:v>
                      </c:pt>
                      <c:pt idx="30">
                        <c:v>9656709</c:v>
                      </c:pt>
                      <c:pt idx="31">
                        <c:v>9692538</c:v>
                      </c:pt>
                      <c:pt idx="32">
                        <c:v>9700222</c:v>
                      </c:pt>
                      <c:pt idx="33">
                        <c:v>9684676</c:v>
                      </c:pt>
                      <c:pt idx="34">
                        <c:v>9653365</c:v>
                      </c:pt>
                      <c:pt idx="35">
                        <c:v>9614816</c:v>
                      </c:pt>
                      <c:pt idx="36">
                        <c:v>9576875</c:v>
                      </c:pt>
                      <c:pt idx="37">
                        <c:v>9545502</c:v>
                      </c:pt>
                      <c:pt idx="38">
                        <c:v>9524307</c:v>
                      </c:pt>
                      <c:pt idx="39">
                        <c:v>9514686</c:v>
                      </c:pt>
                      <c:pt idx="40">
                        <c:v>9516400</c:v>
                      </c:pt>
                      <c:pt idx="41">
                        <c:v>9528168</c:v>
                      </c:pt>
                      <c:pt idx="42">
                        <c:v>9547998</c:v>
                      </c:pt>
                      <c:pt idx="43">
                        <c:v>9573517</c:v>
                      </c:pt>
                      <c:pt idx="44">
                        <c:v>9601984</c:v>
                      </c:pt>
                      <c:pt idx="45">
                        <c:v>9630524</c:v>
                      </c:pt>
                      <c:pt idx="46">
                        <c:v>9656264</c:v>
                      </c:pt>
                      <c:pt idx="47">
                        <c:v>9676759</c:v>
                      </c:pt>
                      <c:pt idx="48">
                        <c:v>9690514</c:v>
                      </c:pt>
                      <c:pt idx="49">
                        <c:v>9697347</c:v>
                      </c:pt>
                      <c:pt idx="50">
                        <c:v>9698604</c:v>
                      </c:pt>
                      <c:pt idx="51">
                        <c:v>9696807</c:v>
                      </c:pt>
                      <c:pt idx="52">
                        <c:v>9695062</c:v>
                      </c:pt>
                      <c:pt idx="53">
                        <c:v>9696205</c:v>
                      </c:pt>
                      <c:pt idx="54">
                        <c:v>9702019</c:v>
                      </c:pt>
                      <c:pt idx="55">
                        <c:v>9712793</c:v>
                      </c:pt>
                      <c:pt idx="56">
                        <c:v>9727229</c:v>
                      </c:pt>
                      <c:pt idx="57">
                        <c:v>9743004</c:v>
                      </c:pt>
                      <c:pt idx="58">
                        <c:v>9757238</c:v>
                      </c:pt>
                      <c:pt idx="59">
                        <c:v>9767278</c:v>
                      </c:pt>
                      <c:pt idx="60">
                        <c:v>9771108</c:v>
                      </c:pt>
                      <c:pt idx="61">
                        <c:v>9767675</c:v>
                      </c:pt>
                      <c:pt idx="62">
                        <c:v>9757055</c:v>
                      </c:pt>
                      <c:pt idx="63">
                        <c:v>9740250</c:v>
                      </c:pt>
                      <c:pt idx="64">
                        <c:v>9719102</c:v>
                      </c:pt>
                      <c:pt idx="65">
                        <c:v>9695930</c:v>
                      </c:pt>
                      <c:pt idx="66">
                        <c:v>9673251</c:v>
                      </c:pt>
                      <c:pt idx="67">
                        <c:v>9653506</c:v>
                      </c:pt>
                      <c:pt idx="68">
                        <c:v>9638610</c:v>
                      </c:pt>
                      <c:pt idx="69">
                        <c:v>9629815</c:v>
                      </c:pt>
                      <c:pt idx="70">
                        <c:v>9627358</c:v>
                      </c:pt>
                      <c:pt idx="71">
                        <c:v>9630478</c:v>
                      </c:pt>
                      <c:pt idx="72">
                        <c:v>9637635</c:v>
                      </c:pt>
                      <c:pt idx="73">
                        <c:v>9646822</c:v>
                      </c:pt>
                      <c:pt idx="74">
                        <c:v>9656258</c:v>
                      </c:pt>
                      <c:pt idx="75">
                        <c:v>9664911</c:v>
                      </c:pt>
                      <c:pt idx="76">
                        <c:v>9673026</c:v>
                      </c:pt>
                      <c:pt idx="77">
                        <c:v>9682180</c:v>
                      </c:pt>
                      <c:pt idx="78">
                        <c:v>9694845</c:v>
                      </c:pt>
                      <c:pt idx="79">
                        <c:v>9713409</c:v>
                      </c:pt>
                      <c:pt idx="80">
                        <c:v>9739109</c:v>
                      </c:pt>
                      <c:pt idx="81">
                        <c:v>9771155</c:v>
                      </c:pt>
                      <c:pt idx="82">
                        <c:v>9806277</c:v>
                      </c:pt>
                      <c:pt idx="83">
                        <c:v>9839326</c:v>
                      </c:pt>
                      <c:pt idx="84">
                        <c:v>9864396</c:v>
                      </c:pt>
                      <c:pt idx="85">
                        <c:v>9876648</c:v>
                      </c:pt>
                      <c:pt idx="86">
                        <c:v>9873788</c:v>
                      </c:pt>
                      <c:pt idx="87">
                        <c:v>9856908</c:v>
                      </c:pt>
                      <c:pt idx="88">
                        <c:v>9830196</c:v>
                      </c:pt>
                      <c:pt idx="89">
                        <c:v>9799580</c:v>
                      </c:pt>
                      <c:pt idx="90">
                        <c:v>9770956</c:v>
                      </c:pt>
                      <c:pt idx="91">
                        <c:v>9748537</c:v>
                      </c:pt>
                      <c:pt idx="92">
                        <c:v>9733936</c:v>
                      </c:pt>
                      <c:pt idx="93">
                        <c:v>9726342</c:v>
                      </c:pt>
                      <c:pt idx="94">
                        <c:v>9723331</c:v>
                      </c:pt>
                      <c:pt idx="95">
                        <c:v>9722034</c:v>
                      </c:pt>
                      <c:pt idx="96">
                        <c:v>9720234</c:v>
                      </c:pt>
                      <c:pt idx="97">
                        <c:v>9717012</c:v>
                      </c:pt>
                      <c:pt idx="98">
                        <c:v>9712752</c:v>
                      </c:pt>
                      <c:pt idx="99">
                        <c:v>9708738</c:v>
                      </c:pt>
                      <c:pt idx="100">
                        <c:v>9706436</c:v>
                      </c:pt>
                      <c:pt idx="101">
                        <c:v>9707008</c:v>
                      </c:pt>
                      <c:pt idx="102">
                        <c:v>9710902</c:v>
                      </c:pt>
                      <c:pt idx="103">
                        <c:v>9717761</c:v>
                      </c:pt>
                      <c:pt idx="104">
                        <c:v>9726585</c:v>
                      </c:pt>
                      <c:pt idx="105">
                        <c:v>9735879</c:v>
                      </c:pt>
                      <c:pt idx="106">
                        <c:v>9743972</c:v>
                      </c:pt>
                      <c:pt idx="107">
                        <c:v>9749249</c:v>
                      </c:pt>
                      <c:pt idx="108">
                        <c:v>9750394</c:v>
                      </c:pt>
                      <c:pt idx="109">
                        <c:v>9746585</c:v>
                      </c:pt>
                      <c:pt idx="110">
                        <c:v>9737642</c:v>
                      </c:pt>
                      <c:pt idx="111">
                        <c:v>9723972</c:v>
                      </c:pt>
                      <c:pt idx="112">
                        <c:v>9706487</c:v>
                      </c:pt>
                      <c:pt idx="113">
                        <c:v>9686381</c:v>
                      </c:pt>
                      <c:pt idx="114">
                        <c:v>9664906</c:v>
                      </c:pt>
                      <c:pt idx="115">
                        <c:v>9643211</c:v>
                      </c:pt>
                      <c:pt idx="116">
                        <c:v>9622182</c:v>
                      </c:pt>
                      <c:pt idx="117">
                        <c:v>9602453</c:v>
                      </c:pt>
                      <c:pt idx="118">
                        <c:v>9584365</c:v>
                      </c:pt>
                      <c:pt idx="119">
                        <c:v>9567981</c:v>
                      </c:pt>
                      <c:pt idx="120">
                        <c:v>9553096</c:v>
                      </c:pt>
                      <c:pt idx="121">
                        <c:v>9539308</c:v>
                      </c:pt>
                      <c:pt idx="122">
                        <c:v>9526015</c:v>
                      </c:pt>
                      <c:pt idx="123">
                        <c:v>9512491</c:v>
                      </c:pt>
                      <c:pt idx="124">
                        <c:v>9497925</c:v>
                      </c:pt>
                      <c:pt idx="125">
                        <c:v>9481502</c:v>
                      </c:pt>
                      <c:pt idx="126">
                        <c:v>9462539</c:v>
                      </c:pt>
                      <c:pt idx="127">
                        <c:v>9440564</c:v>
                      </c:pt>
                      <c:pt idx="128">
                        <c:v>9415476</c:v>
                      </c:pt>
                      <c:pt idx="129">
                        <c:v>9387630</c:v>
                      </c:pt>
                      <c:pt idx="130">
                        <c:v>9357832</c:v>
                      </c:pt>
                      <c:pt idx="131">
                        <c:v>9327292</c:v>
                      </c:pt>
                      <c:pt idx="132">
                        <c:v>9297371</c:v>
                      </c:pt>
                      <c:pt idx="133">
                        <c:v>9269357</c:v>
                      </c:pt>
                      <c:pt idx="134">
                        <c:v>9244231</c:v>
                      </c:pt>
                      <c:pt idx="135">
                        <c:v>9222446</c:v>
                      </c:pt>
                      <c:pt idx="136">
                        <c:v>9204024</c:v>
                      </c:pt>
                      <c:pt idx="137">
                        <c:v>9188696</c:v>
                      </c:pt>
                      <c:pt idx="138">
                        <c:v>9176200</c:v>
                      </c:pt>
                      <c:pt idx="139">
                        <c:v>9166550</c:v>
                      </c:pt>
                      <c:pt idx="140">
                        <c:v>9160225</c:v>
                      </c:pt>
                      <c:pt idx="141">
                        <c:v>9158092</c:v>
                      </c:pt>
                      <c:pt idx="142">
                        <c:v>9161104</c:v>
                      </c:pt>
                      <c:pt idx="143">
                        <c:v>9169838</c:v>
                      </c:pt>
                      <c:pt idx="144">
                        <c:v>9184030</c:v>
                      </c:pt>
                      <c:pt idx="145">
                        <c:v>9202488</c:v>
                      </c:pt>
                      <c:pt idx="146">
                        <c:v>9223294</c:v>
                      </c:pt>
                      <c:pt idx="147">
                        <c:v>9244466</c:v>
                      </c:pt>
                      <c:pt idx="148">
                        <c:v>9264523</c:v>
                      </c:pt>
                      <c:pt idx="149">
                        <c:v>9282990</c:v>
                      </c:pt>
                      <c:pt idx="150">
                        <c:v>9300355</c:v>
                      </c:pt>
                      <c:pt idx="151">
                        <c:v>9317779</c:v>
                      </c:pt>
                      <c:pt idx="152">
                        <c:v>9336576</c:v>
                      </c:pt>
                      <c:pt idx="153">
                        <c:v>9357745</c:v>
                      </c:pt>
                      <c:pt idx="154">
                        <c:v>9381742</c:v>
                      </c:pt>
                      <c:pt idx="155">
                        <c:v>9408470</c:v>
                      </c:pt>
                      <c:pt idx="156">
                        <c:v>9437445</c:v>
                      </c:pt>
                      <c:pt idx="157">
                        <c:v>9468078</c:v>
                      </c:pt>
                      <c:pt idx="158">
                        <c:v>9499793</c:v>
                      </c:pt>
                      <c:pt idx="159">
                        <c:v>9532097</c:v>
                      </c:pt>
                      <c:pt idx="160">
                        <c:v>9564523</c:v>
                      </c:pt>
                      <c:pt idx="161">
                        <c:v>9596580</c:v>
                      </c:pt>
                      <c:pt idx="162">
                        <c:v>9627670</c:v>
                      </c:pt>
                      <c:pt idx="163">
                        <c:v>9657119</c:v>
                      </c:pt>
                      <c:pt idx="164">
                        <c:v>9684133</c:v>
                      </c:pt>
                      <c:pt idx="165">
                        <c:v>9707880</c:v>
                      </c:pt>
                      <c:pt idx="166">
                        <c:v>9727525</c:v>
                      </c:pt>
                      <c:pt idx="167">
                        <c:v>9742336</c:v>
                      </c:pt>
                      <c:pt idx="168">
                        <c:v>9751820</c:v>
                      </c:pt>
                      <c:pt idx="169">
                        <c:v>9755851</c:v>
                      </c:pt>
                      <c:pt idx="170">
                        <c:v>9754753</c:v>
                      </c:pt>
                      <c:pt idx="171">
                        <c:v>9749199</c:v>
                      </c:pt>
                      <c:pt idx="172">
                        <c:v>9740043</c:v>
                      </c:pt>
                      <c:pt idx="173">
                        <c:v>9728102</c:v>
                      </c:pt>
                      <c:pt idx="174">
                        <c:v>9714019</c:v>
                      </c:pt>
                      <c:pt idx="175">
                        <c:v>9698240</c:v>
                      </c:pt>
                      <c:pt idx="176">
                        <c:v>9681149</c:v>
                      </c:pt>
                      <c:pt idx="177">
                        <c:v>9663309</c:v>
                      </c:pt>
                      <c:pt idx="178">
                        <c:v>9645591</c:v>
                      </c:pt>
                      <c:pt idx="179">
                        <c:v>9629168</c:v>
                      </c:pt>
                      <c:pt idx="180">
                        <c:v>9615340</c:v>
                      </c:pt>
                      <c:pt idx="181">
                        <c:v>9605217</c:v>
                      </c:pt>
                      <c:pt idx="182">
                        <c:v>9599393</c:v>
                      </c:pt>
                      <c:pt idx="183">
                        <c:v>9597731</c:v>
                      </c:pt>
                      <c:pt idx="184">
                        <c:v>9599335</c:v>
                      </c:pt>
                      <c:pt idx="185">
                        <c:v>9602747</c:v>
                      </c:pt>
                      <c:pt idx="186">
                        <c:v>9606292</c:v>
                      </c:pt>
                      <c:pt idx="187">
                        <c:v>9608486</c:v>
                      </c:pt>
                      <c:pt idx="188">
                        <c:v>9608362</c:v>
                      </c:pt>
                      <c:pt idx="189">
                        <c:v>9605640</c:v>
                      </c:pt>
                      <c:pt idx="190">
                        <c:v>9600743</c:v>
                      </c:pt>
                      <c:pt idx="191">
                        <c:v>9594555</c:v>
                      </c:pt>
                      <c:pt idx="192">
                        <c:v>9588164</c:v>
                      </c:pt>
                      <c:pt idx="193">
                        <c:v>9582580</c:v>
                      </c:pt>
                      <c:pt idx="194">
                        <c:v>9578559</c:v>
                      </c:pt>
                      <c:pt idx="195">
                        <c:v>9576582</c:v>
                      </c:pt>
                      <c:pt idx="196">
                        <c:v>9576901</c:v>
                      </c:pt>
                      <c:pt idx="197">
                        <c:v>9579728</c:v>
                      </c:pt>
                      <c:pt idx="198">
                        <c:v>9585358</c:v>
                      </c:pt>
                      <c:pt idx="199">
                        <c:v>9594201</c:v>
                      </c:pt>
                      <c:pt idx="200">
                        <c:v>9606773</c:v>
                      </c:pt>
                      <c:pt idx="201">
                        <c:v>9623560</c:v>
                      </c:pt>
                      <c:pt idx="202">
                        <c:v>9644828</c:v>
                      </c:pt>
                      <c:pt idx="203">
                        <c:v>9670462</c:v>
                      </c:pt>
                      <c:pt idx="204">
                        <c:v>9699873</c:v>
                      </c:pt>
                      <c:pt idx="205">
                        <c:v>9731958</c:v>
                      </c:pt>
                      <c:pt idx="206">
                        <c:v>9765260</c:v>
                      </c:pt>
                      <c:pt idx="207">
                        <c:v>9798181</c:v>
                      </c:pt>
                      <c:pt idx="208">
                        <c:v>9829257</c:v>
                      </c:pt>
                      <c:pt idx="209">
                        <c:v>9857455</c:v>
                      </c:pt>
                      <c:pt idx="210">
                        <c:v>9882305</c:v>
                      </c:pt>
                      <c:pt idx="211">
                        <c:v>9903953</c:v>
                      </c:pt>
                      <c:pt idx="212">
                        <c:v>9922990</c:v>
                      </c:pt>
                      <c:pt idx="213">
                        <c:v>9940210</c:v>
                      </c:pt>
                      <c:pt idx="214">
                        <c:v>9956352</c:v>
                      </c:pt>
                      <c:pt idx="215">
                        <c:v>9971851</c:v>
                      </c:pt>
                      <c:pt idx="216">
                        <c:v>9986781</c:v>
                      </c:pt>
                      <c:pt idx="217">
                        <c:v>10000875</c:v>
                      </c:pt>
                      <c:pt idx="218">
                        <c:v>10013669</c:v>
                      </c:pt>
                      <c:pt idx="219">
                        <c:v>10024683</c:v>
                      </c:pt>
                      <c:pt idx="220">
                        <c:v>10033562</c:v>
                      </c:pt>
                      <c:pt idx="221">
                        <c:v>10040188</c:v>
                      </c:pt>
                      <c:pt idx="222">
                        <c:v>10044720</c:v>
                      </c:pt>
                      <c:pt idx="223">
                        <c:v>10047517</c:v>
                      </c:pt>
                      <c:pt idx="224">
                        <c:v>10049040</c:v>
                      </c:pt>
                      <c:pt idx="225">
                        <c:v>10049787</c:v>
                      </c:pt>
                      <c:pt idx="226">
                        <c:v>10050130</c:v>
                      </c:pt>
                      <c:pt idx="227">
                        <c:v>10050313</c:v>
                      </c:pt>
                      <c:pt idx="228">
                        <c:v>10050410</c:v>
                      </c:pt>
                      <c:pt idx="229">
                        <c:v>10050387</c:v>
                      </c:pt>
                      <c:pt idx="230">
                        <c:v>10050117</c:v>
                      </c:pt>
                      <c:pt idx="231">
                        <c:v>10049422</c:v>
                      </c:pt>
                      <c:pt idx="232">
                        <c:v>10048090</c:v>
                      </c:pt>
                      <c:pt idx="233">
                        <c:v>10045878</c:v>
                      </c:pt>
                      <c:pt idx="234">
                        <c:v>10042558</c:v>
                      </c:pt>
                      <c:pt idx="235">
                        <c:v>10037962</c:v>
                      </c:pt>
                      <c:pt idx="236">
                        <c:v>10032081</c:v>
                      </c:pt>
                      <c:pt idx="237">
                        <c:v>10025140</c:v>
                      </c:pt>
                      <c:pt idx="238">
                        <c:v>10017651</c:v>
                      </c:pt>
                      <c:pt idx="239">
                        <c:v>10010387</c:v>
                      </c:pt>
                      <c:pt idx="240">
                        <c:v>10004286</c:v>
                      </c:pt>
                      <c:pt idx="241">
                        <c:v>10000256</c:v>
                      </c:pt>
                      <c:pt idx="242">
                        <c:v>9998978</c:v>
                      </c:pt>
                      <c:pt idx="243">
                        <c:v>10000710</c:v>
                      </c:pt>
                      <c:pt idx="244">
                        <c:v>10005122</c:v>
                      </c:pt>
                      <c:pt idx="245">
                        <c:v>10011250</c:v>
                      </c:pt>
                      <c:pt idx="246">
                        <c:v>10017582</c:v>
                      </c:pt>
                      <c:pt idx="247">
                        <c:v>10022230</c:v>
                      </c:pt>
                      <c:pt idx="248">
                        <c:v>10023254</c:v>
                      </c:pt>
                      <c:pt idx="249">
                        <c:v>10019012</c:v>
                      </c:pt>
                      <c:pt idx="250">
                        <c:v>10008488</c:v>
                      </c:pt>
                      <c:pt idx="251">
                        <c:v>9991488</c:v>
                      </c:pt>
                      <c:pt idx="252">
                        <c:v>9968679</c:v>
                      </c:pt>
                      <c:pt idx="253">
                        <c:v>9941373</c:v>
                      </c:pt>
                      <c:pt idx="254">
                        <c:v>9911241</c:v>
                      </c:pt>
                      <c:pt idx="255">
                        <c:v>9879971</c:v>
                      </c:pt>
                      <c:pt idx="256">
                        <c:v>9848996</c:v>
                      </c:pt>
                      <c:pt idx="257">
                        <c:v>9819400</c:v>
                      </c:pt>
                      <c:pt idx="258">
                        <c:v>9791962</c:v>
                      </c:pt>
                      <c:pt idx="259">
                        <c:v>9767323</c:v>
                      </c:pt>
                      <c:pt idx="260">
                        <c:v>9746135</c:v>
                      </c:pt>
                      <c:pt idx="261">
                        <c:v>9729176</c:v>
                      </c:pt>
                      <c:pt idx="262">
                        <c:v>9717355</c:v>
                      </c:pt>
                      <c:pt idx="263">
                        <c:v>9711579</c:v>
                      </c:pt>
                      <c:pt idx="264">
                        <c:v>9712635</c:v>
                      </c:pt>
                      <c:pt idx="265">
                        <c:v>9720978</c:v>
                      </c:pt>
                      <c:pt idx="266">
                        <c:v>9736626</c:v>
                      </c:pt>
                      <c:pt idx="267">
                        <c:v>9759089</c:v>
                      </c:pt>
                      <c:pt idx="268">
                        <c:v>9787353</c:v>
                      </c:pt>
                      <c:pt idx="269">
                        <c:v>9819962</c:v>
                      </c:pt>
                      <c:pt idx="270">
                        <c:v>9855141</c:v>
                      </c:pt>
                      <c:pt idx="271">
                        <c:v>9890948</c:v>
                      </c:pt>
                      <c:pt idx="272">
                        <c:v>9925473</c:v>
                      </c:pt>
                      <c:pt idx="273">
                        <c:v>9957053</c:v>
                      </c:pt>
                      <c:pt idx="274">
                        <c:v>9984465</c:v>
                      </c:pt>
                      <c:pt idx="275">
                        <c:v>10007100</c:v>
                      </c:pt>
                      <c:pt idx="276">
                        <c:v>10025008</c:v>
                      </c:pt>
                      <c:pt idx="277">
                        <c:v>10038854</c:v>
                      </c:pt>
                      <c:pt idx="278">
                        <c:v>10049767</c:v>
                      </c:pt>
                      <c:pt idx="279">
                        <c:v>10059047</c:v>
                      </c:pt>
                      <c:pt idx="280">
                        <c:v>10067894</c:v>
                      </c:pt>
                      <c:pt idx="281">
                        <c:v>10077139</c:v>
                      </c:pt>
                      <c:pt idx="282">
                        <c:v>10087086</c:v>
                      </c:pt>
                      <c:pt idx="283">
                        <c:v>10097495</c:v>
                      </c:pt>
                      <c:pt idx="284">
                        <c:v>10107703</c:v>
                      </c:pt>
                      <c:pt idx="285">
                        <c:v>10116891</c:v>
                      </c:pt>
                      <c:pt idx="286">
                        <c:v>10124338</c:v>
                      </c:pt>
                      <c:pt idx="287">
                        <c:v>10129660</c:v>
                      </c:pt>
                      <c:pt idx="288">
                        <c:v>10132909</c:v>
                      </c:pt>
                      <c:pt idx="289">
                        <c:v>10134557</c:v>
                      </c:pt>
                      <c:pt idx="290">
                        <c:v>10135291</c:v>
                      </c:pt>
                      <c:pt idx="291">
                        <c:v>10135815</c:v>
                      </c:pt>
                      <c:pt idx="292">
                        <c:v>10136593</c:v>
                      </c:pt>
                      <c:pt idx="293">
                        <c:v>10137746</c:v>
                      </c:pt>
                      <c:pt idx="294">
                        <c:v>10139051</c:v>
                      </c:pt>
                      <c:pt idx="295">
                        <c:v>10140081</c:v>
                      </c:pt>
                      <c:pt idx="296">
                        <c:v>10140427</c:v>
                      </c:pt>
                      <c:pt idx="297">
                        <c:v>10139921</c:v>
                      </c:pt>
                      <c:pt idx="298">
                        <c:v>10138744</c:v>
                      </c:pt>
                      <c:pt idx="299">
                        <c:v>10137416</c:v>
                      </c:pt>
                      <c:pt idx="300">
                        <c:v>10136638</c:v>
                      </c:pt>
                      <c:pt idx="301">
                        <c:v>10137048</c:v>
                      </c:pt>
                      <c:pt idx="302">
                        <c:v>10138979</c:v>
                      </c:pt>
                      <c:pt idx="303">
                        <c:v>10142345</c:v>
                      </c:pt>
                      <c:pt idx="304">
                        <c:v>10146659</c:v>
                      </c:pt>
                      <c:pt idx="305">
                        <c:v>10151162</c:v>
                      </c:pt>
                      <c:pt idx="306">
                        <c:v>10155087</c:v>
                      </c:pt>
                      <c:pt idx="307">
                        <c:v>10157841</c:v>
                      </c:pt>
                      <c:pt idx="308">
                        <c:v>10159152</c:v>
                      </c:pt>
                      <c:pt idx="309">
                        <c:v>10159062</c:v>
                      </c:pt>
                      <c:pt idx="310">
                        <c:v>10157830</c:v>
                      </c:pt>
                      <c:pt idx="311">
                        <c:v>10155772</c:v>
                      </c:pt>
                      <c:pt idx="312">
                        <c:v>10153130</c:v>
                      </c:pt>
                      <c:pt idx="313">
                        <c:v>10150028</c:v>
                      </c:pt>
                      <c:pt idx="314">
                        <c:v>10146465</c:v>
                      </c:pt>
                      <c:pt idx="315">
                        <c:v>10142393</c:v>
                      </c:pt>
                      <c:pt idx="316">
                        <c:v>10137775</c:v>
                      </c:pt>
                      <c:pt idx="317">
                        <c:v>10132611</c:v>
                      </c:pt>
                      <c:pt idx="318">
                        <c:v>10126947</c:v>
                      </c:pt>
                      <c:pt idx="319">
                        <c:v>10120855</c:v>
                      </c:pt>
                      <c:pt idx="320">
                        <c:v>10114441</c:v>
                      </c:pt>
                      <c:pt idx="321">
                        <c:v>10107863</c:v>
                      </c:pt>
                      <c:pt idx="322">
                        <c:v>10101390</c:v>
                      </c:pt>
                      <c:pt idx="323">
                        <c:v>10095428</c:v>
                      </c:pt>
                      <c:pt idx="324">
                        <c:v>10090455</c:v>
                      </c:pt>
                      <c:pt idx="325">
                        <c:v>10086901</c:v>
                      </c:pt>
                      <c:pt idx="326">
                        <c:v>10084969</c:v>
                      </c:pt>
                      <c:pt idx="327">
                        <c:v>10084428</c:v>
                      </c:pt>
                      <c:pt idx="328">
                        <c:v>10084570</c:v>
                      </c:pt>
                      <c:pt idx="329">
                        <c:v>10084274</c:v>
                      </c:pt>
                      <c:pt idx="330">
                        <c:v>10082279</c:v>
                      </c:pt>
                      <c:pt idx="331">
                        <c:v>10077534</c:v>
                      </c:pt>
                      <c:pt idx="332">
                        <c:v>10069549</c:v>
                      </c:pt>
                      <c:pt idx="333">
                        <c:v>10058582</c:v>
                      </c:pt>
                      <c:pt idx="334">
                        <c:v>10045619</c:v>
                      </c:pt>
                      <c:pt idx="335">
                        <c:v>10032115</c:v>
                      </c:pt>
                      <c:pt idx="336">
                        <c:v>10019580</c:v>
                      </c:pt>
                      <c:pt idx="337">
                        <c:v>10009192</c:v>
                      </c:pt>
                      <c:pt idx="338">
                        <c:v>10001501</c:v>
                      </c:pt>
                      <c:pt idx="339">
                        <c:v>9996362</c:v>
                      </c:pt>
                      <c:pt idx="340">
                        <c:v>9993083</c:v>
                      </c:pt>
                      <c:pt idx="341">
                        <c:v>9990733</c:v>
                      </c:pt>
                      <c:pt idx="342">
                        <c:v>9988470</c:v>
                      </c:pt>
                      <c:pt idx="343">
                        <c:v>9985812</c:v>
                      </c:pt>
                      <c:pt idx="344">
                        <c:v>9982704</c:v>
                      </c:pt>
                      <c:pt idx="345">
                        <c:v>9979471</c:v>
                      </c:pt>
                      <c:pt idx="346">
                        <c:v>9976602</c:v>
                      </c:pt>
                      <c:pt idx="347">
                        <c:v>9974512</c:v>
                      </c:pt>
                      <c:pt idx="348">
                        <c:v>9973362</c:v>
                      </c:pt>
                      <c:pt idx="349">
                        <c:v>9972998</c:v>
                      </c:pt>
                      <c:pt idx="350">
                        <c:v>9973031</c:v>
                      </c:pt>
                      <c:pt idx="351">
                        <c:v>9973001</c:v>
                      </c:pt>
                      <c:pt idx="352">
                        <c:v>9972577</c:v>
                      </c:pt>
                      <c:pt idx="353">
                        <c:v>9971729</c:v>
                      </c:pt>
                      <c:pt idx="354">
                        <c:v>9970750</c:v>
                      </c:pt>
                      <c:pt idx="355">
                        <c:v>9970197</c:v>
                      </c:pt>
                      <c:pt idx="356">
                        <c:v>9970728</c:v>
                      </c:pt>
                      <c:pt idx="357">
                        <c:v>9972887</c:v>
                      </c:pt>
                      <c:pt idx="358">
                        <c:v>9976989</c:v>
                      </c:pt>
                      <c:pt idx="359">
                        <c:v>9983033</c:v>
                      </c:pt>
                      <c:pt idx="360">
                        <c:v>9990708</c:v>
                      </c:pt>
                      <c:pt idx="361">
                        <c:v>9999501</c:v>
                      </c:pt>
                      <c:pt idx="362">
                        <c:v>10008778</c:v>
                      </c:pt>
                      <c:pt idx="363">
                        <c:v>10017874</c:v>
                      </c:pt>
                      <c:pt idx="364">
                        <c:v>10026156</c:v>
                      </c:pt>
                      <c:pt idx="365">
                        <c:v>10033066</c:v>
                      </c:pt>
                      <c:pt idx="366">
                        <c:v>10038168</c:v>
                      </c:pt>
                      <c:pt idx="367">
                        <c:v>10041230</c:v>
                      </c:pt>
                      <c:pt idx="368">
                        <c:v>10042258</c:v>
                      </c:pt>
                      <c:pt idx="369">
                        <c:v>10041524</c:v>
                      </c:pt>
                      <c:pt idx="370">
                        <c:v>10039506</c:v>
                      </c:pt>
                      <c:pt idx="371">
                        <c:v>10036751</c:v>
                      </c:pt>
                      <c:pt idx="372">
                        <c:v>10033662</c:v>
                      </c:pt>
                      <c:pt idx="373">
                        <c:v>10030331</c:v>
                      </c:pt>
                      <c:pt idx="374">
                        <c:v>10026397</c:v>
                      </c:pt>
                      <c:pt idx="375">
                        <c:v>10021040</c:v>
                      </c:pt>
                      <c:pt idx="376">
                        <c:v>10013082</c:v>
                      </c:pt>
                      <c:pt idx="377">
                        <c:v>10001181</c:v>
                      </c:pt>
                      <c:pt idx="378">
                        <c:v>9984044</c:v>
                      </c:pt>
                      <c:pt idx="379">
                        <c:v>9960622</c:v>
                      </c:pt>
                      <c:pt idx="380">
                        <c:v>9930228</c:v>
                      </c:pt>
                      <c:pt idx="381">
                        <c:v>9892640</c:v>
                      </c:pt>
                      <c:pt idx="382">
                        <c:v>9848130</c:v>
                      </c:pt>
                      <c:pt idx="383">
                        <c:v>9797525</c:v>
                      </c:pt>
                      <c:pt idx="384">
                        <c:v>9742239</c:v>
                      </c:pt>
                      <c:pt idx="385">
                        <c:v>9684302</c:v>
                      </c:pt>
                      <c:pt idx="386">
                        <c:v>9626317</c:v>
                      </c:pt>
                      <c:pt idx="387">
                        <c:v>9571345</c:v>
                      </c:pt>
                      <c:pt idx="388">
                        <c:v>9522652</c:v>
                      </c:pt>
                      <c:pt idx="389">
                        <c:v>9483404</c:v>
                      </c:pt>
                      <c:pt idx="390">
                        <c:v>9456291</c:v>
                      </c:pt>
                      <c:pt idx="391">
                        <c:v>9443201</c:v>
                      </c:pt>
                      <c:pt idx="392">
                        <c:v>9444973</c:v>
                      </c:pt>
                      <c:pt idx="393">
                        <c:v>9461303</c:v>
                      </c:pt>
                      <c:pt idx="394">
                        <c:v>9490781</c:v>
                      </c:pt>
                      <c:pt idx="395">
                        <c:v>9531076</c:v>
                      </c:pt>
                      <c:pt idx="396">
                        <c:v>9579214</c:v>
                      </c:pt>
                      <c:pt idx="397">
                        <c:v>9631910</c:v>
                      </c:pt>
                      <c:pt idx="398">
                        <c:v>9685920</c:v>
                      </c:pt>
                      <c:pt idx="399">
                        <c:v>9738348</c:v>
                      </c:pt>
                      <c:pt idx="400">
                        <c:v>9786896</c:v>
                      </c:pt>
                      <c:pt idx="401">
                        <c:v>9830028</c:v>
                      </c:pt>
                      <c:pt idx="402">
                        <c:v>9866999</c:v>
                      </c:pt>
                      <c:pt idx="403">
                        <c:v>9897808</c:v>
                      </c:pt>
                      <c:pt idx="404">
                        <c:v>9923008</c:v>
                      </c:pt>
                      <c:pt idx="405">
                        <c:v>9943491</c:v>
                      </c:pt>
                      <c:pt idx="406">
                        <c:v>9960239</c:v>
                      </c:pt>
                      <c:pt idx="407">
                        <c:v>9974108</c:v>
                      </c:pt>
                      <c:pt idx="408">
                        <c:v>9985723</c:v>
                      </c:pt>
                      <c:pt idx="409">
                        <c:v>9995447</c:v>
                      </c:pt>
                      <c:pt idx="410">
                        <c:v>10003473</c:v>
                      </c:pt>
                      <c:pt idx="411">
                        <c:v>10009918</c:v>
                      </c:pt>
                      <c:pt idx="412">
                        <c:v>10014926</c:v>
                      </c:pt>
                      <c:pt idx="413">
                        <c:v>10018723</c:v>
                      </c:pt>
                      <c:pt idx="414">
                        <c:v>10021561</c:v>
                      </c:pt>
                      <c:pt idx="415">
                        <c:v>10023627</c:v>
                      </c:pt>
                      <c:pt idx="416">
                        <c:v>10024949</c:v>
                      </c:pt>
                      <c:pt idx="417">
                        <c:v>10025352</c:v>
                      </c:pt>
                      <c:pt idx="418">
                        <c:v>10024489</c:v>
                      </c:pt>
                      <c:pt idx="419">
                        <c:v>10021976</c:v>
                      </c:pt>
                      <c:pt idx="420">
                        <c:v>10017529</c:v>
                      </c:pt>
                      <c:pt idx="421">
                        <c:v>10011102</c:v>
                      </c:pt>
                      <c:pt idx="422">
                        <c:v>10002921</c:v>
                      </c:pt>
                      <c:pt idx="423">
                        <c:v>9993404</c:v>
                      </c:pt>
                      <c:pt idx="424">
                        <c:v>9983022</c:v>
                      </c:pt>
                      <c:pt idx="425">
                        <c:v>9972111</c:v>
                      </c:pt>
                      <c:pt idx="426">
                        <c:v>9960756</c:v>
                      </c:pt>
                      <c:pt idx="427">
                        <c:v>9948707</c:v>
                      </c:pt>
                      <c:pt idx="428">
                        <c:v>9935432</c:v>
                      </c:pt>
                      <c:pt idx="429">
                        <c:v>9920197</c:v>
                      </c:pt>
                      <c:pt idx="430">
                        <c:v>9902152</c:v>
                      </c:pt>
                      <c:pt idx="431">
                        <c:v>9880401</c:v>
                      </c:pt>
                      <c:pt idx="432">
                        <c:v>9853973</c:v>
                      </c:pt>
                      <c:pt idx="433">
                        <c:v>9821792</c:v>
                      </c:pt>
                      <c:pt idx="434">
                        <c:v>9782560</c:v>
                      </c:pt>
                      <c:pt idx="435">
                        <c:v>9734728</c:v>
                      </c:pt>
                      <c:pt idx="436">
                        <c:v>9676479</c:v>
                      </c:pt>
                      <c:pt idx="437">
                        <c:v>9605862</c:v>
                      </c:pt>
                      <c:pt idx="438">
                        <c:v>9521010</c:v>
                      </c:pt>
                      <c:pt idx="439">
                        <c:v>9420490</c:v>
                      </c:pt>
                      <c:pt idx="440">
                        <c:v>9303704</c:v>
                      </c:pt>
                      <c:pt idx="441">
                        <c:v>9171310</c:v>
                      </c:pt>
                      <c:pt idx="442">
                        <c:v>9025537</c:v>
                      </c:pt>
                      <c:pt idx="443">
                        <c:v>8870308</c:v>
                      </c:pt>
                      <c:pt idx="444">
                        <c:v>8711131</c:v>
                      </c:pt>
                      <c:pt idx="445">
                        <c:v>8554696</c:v>
                      </c:pt>
                      <c:pt idx="446">
                        <c:v>8408264</c:v>
                      </c:pt>
                      <c:pt idx="447">
                        <c:v>8278914</c:v>
                      </c:pt>
                      <c:pt idx="448">
                        <c:v>8172787</c:v>
                      </c:pt>
                      <c:pt idx="449">
                        <c:v>8094478</c:v>
                      </c:pt>
                      <c:pt idx="450">
                        <c:v>8046641</c:v>
                      </c:pt>
                      <c:pt idx="451">
                        <c:v>8029871</c:v>
                      </c:pt>
                      <c:pt idx="452">
                        <c:v>8042858</c:v>
                      </c:pt>
                      <c:pt idx="453">
                        <c:v>8082736</c:v>
                      </c:pt>
                      <c:pt idx="454">
                        <c:v>8145566</c:v>
                      </c:pt>
                      <c:pt idx="455">
                        <c:v>8226826</c:v>
                      </c:pt>
                      <c:pt idx="456">
                        <c:v>8321892</c:v>
                      </c:pt>
                      <c:pt idx="457">
                        <c:v>8426408</c:v>
                      </c:pt>
                      <c:pt idx="458">
                        <c:v>8536549</c:v>
                      </c:pt>
                      <c:pt idx="459">
                        <c:v>8649167</c:v>
                      </c:pt>
                      <c:pt idx="460">
                        <c:v>8761833</c:v>
                      </c:pt>
                      <c:pt idx="461">
                        <c:v>8872775</c:v>
                      </c:pt>
                      <c:pt idx="462">
                        <c:v>8980772</c:v>
                      </c:pt>
                      <c:pt idx="463">
                        <c:v>9085011</c:v>
                      </c:pt>
                      <c:pt idx="464">
                        <c:v>9184953</c:v>
                      </c:pt>
                      <c:pt idx="465">
                        <c:v>9280220</c:v>
                      </c:pt>
                      <c:pt idx="466">
                        <c:v>9370514</c:v>
                      </c:pt>
                      <c:pt idx="467">
                        <c:v>9455577</c:v>
                      </c:pt>
                      <c:pt idx="468">
                        <c:v>9535139</c:v>
                      </c:pt>
                      <c:pt idx="469">
                        <c:v>9608924</c:v>
                      </c:pt>
                      <c:pt idx="470">
                        <c:v>9676644</c:v>
                      </c:pt>
                      <c:pt idx="471">
                        <c:v>9738029</c:v>
                      </c:pt>
                      <c:pt idx="472">
                        <c:v>9792882</c:v>
                      </c:pt>
                      <c:pt idx="473">
                        <c:v>9841154</c:v>
                      </c:pt>
                      <c:pt idx="474">
                        <c:v>9883007</c:v>
                      </c:pt>
                      <c:pt idx="475">
                        <c:v>9918828</c:v>
                      </c:pt>
                      <c:pt idx="476">
                        <c:v>9949197</c:v>
                      </c:pt>
                      <c:pt idx="477">
                        <c:v>9974790</c:v>
                      </c:pt>
                      <c:pt idx="478">
                        <c:v>9996265</c:v>
                      </c:pt>
                      <c:pt idx="479">
                        <c:v>10014149</c:v>
                      </c:pt>
                      <c:pt idx="480">
                        <c:v>10028792</c:v>
                      </c:pt>
                      <c:pt idx="481">
                        <c:v>10040370</c:v>
                      </c:pt>
                      <c:pt idx="482">
                        <c:v>10048967</c:v>
                      </c:pt>
                      <c:pt idx="483">
                        <c:v>10054667</c:v>
                      </c:pt>
                      <c:pt idx="484">
                        <c:v>10057630</c:v>
                      </c:pt>
                      <c:pt idx="485">
                        <c:v>10058150</c:v>
                      </c:pt>
                      <c:pt idx="486">
                        <c:v>10056647</c:v>
                      </c:pt>
                      <c:pt idx="487">
                        <c:v>10053647</c:v>
                      </c:pt>
                      <c:pt idx="488">
                        <c:v>10049722</c:v>
                      </c:pt>
                      <c:pt idx="489">
                        <c:v>10045433</c:v>
                      </c:pt>
                      <c:pt idx="490">
                        <c:v>10041264</c:v>
                      </c:pt>
                      <c:pt idx="491">
                        <c:v>10037553</c:v>
                      </c:pt>
                      <c:pt idx="492">
                        <c:v>10034425</c:v>
                      </c:pt>
                      <c:pt idx="493">
                        <c:v>10031791</c:v>
                      </c:pt>
                      <c:pt idx="494">
                        <c:v>10029351</c:v>
                      </c:pt>
                      <c:pt idx="495">
                        <c:v>10026675</c:v>
                      </c:pt>
                      <c:pt idx="496">
                        <c:v>10023338</c:v>
                      </c:pt>
                      <c:pt idx="497">
                        <c:v>10019028</c:v>
                      </c:pt>
                      <c:pt idx="498">
                        <c:v>10013621</c:v>
                      </c:pt>
                      <c:pt idx="499">
                        <c:v>10007179</c:v>
                      </c:pt>
                      <c:pt idx="500">
                        <c:v>9999887</c:v>
                      </c:pt>
                      <c:pt idx="501">
                        <c:v>9991920</c:v>
                      </c:pt>
                      <c:pt idx="502">
                        <c:v>9983350</c:v>
                      </c:pt>
                      <c:pt idx="503">
                        <c:v>9974078</c:v>
                      </c:pt>
                      <c:pt idx="504">
                        <c:v>9963847</c:v>
                      </c:pt>
                      <c:pt idx="505">
                        <c:v>9952308</c:v>
                      </c:pt>
                      <c:pt idx="506">
                        <c:v>9939103</c:v>
                      </c:pt>
                      <c:pt idx="507">
                        <c:v>9923914</c:v>
                      </c:pt>
                      <c:pt idx="508">
                        <c:v>9906461</c:v>
                      </c:pt>
                      <c:pt idx="509">
                        <c:v>9886465</c:v>
                      </c:pt>
                      <c:pt idx="510">
                        <c:v>9863559</c:v>
                      </c:pt>
                      <c:pt idx="511">
                        <c:v>9837220</c:v>
                      </c:pt>
                      <c:pt idx="512">
                        <c:v>9806741</c:v>
                      </c:pt>
                      <c:pt idx="513">
                        <c:v>9771253</c:v>
                      </c:pt>
                      <c:pt idx="514">
                        <c:v>9729815</c:v>
                      </c:pt>
                      <c:pt idx="515">
                        <c:v>9681567</c:v>
                      </c:pt>
                      <c:pt idx="516">
                        <c:v>9625877</c:v>
                      </c:pt>
                      <c:pt idx="517">
                        <c:v>9562511</c:v>
                      </c:pt>
                      <c:pt idx="518">
                        <c:v>9491744</c:v>
                      </c:pt>
                      <c:pt idx="519">
                        <c:v>9414410</c:v>
                      </c:pt>
                      <c:pt idx="520">
                        <c:v>9331873</c:v>
                      </c:pt>
                      <c:pt idx="521">
                        <c:v>9245928</c:v>
                      </c:pt>
                      <c:pt idx="522">
                        <c:v>9158636</c:v>
                      </c:pt>
                      <c:pt idx="523">
                        <c:v>9072151</c:v>
                      </c:pt>
                      <c:pt idx="524">
                        <c:v>8988532</c:v>
                      </c:pt>
                      <c:pt idx="525">
                        <c:v>8909587</c:v>
                      </c:pt>
                      <c:pt idx="526">
                        <c:v>8836755</c:v>
                      </c:pt>
                      <c:pt idx="527">
                        <c:v>8771011</c:v>
                      </c:pt>
                      <c:pt idx="528">
                        <c:v>8712816</c:v>
                      </c:pt>
                      <c:pt idx="529">
                        <c:v>8662101</c:v>
                      </c:pt>
                      <c:pt idx="530">
                        <c:v>8618303</c:v>
                      </c:pt>
                      <c:pt idx="531">
                        <c:v>8580432</c:v>
                      </c:pt>
                      <c:pt idx="532">
                        <c:v>8547183</c:v>
                      </c:pt>
                      <c:pt idx="533">
                        <c:v>8517082</c:v>
                      </c:pt>
                      <c:pt idx="534">
                        <c:v>8488650</c:v>
                      </c:pt>
                      <c:pt idx="535">
                        <c:v>8460521</c:v>
                      </c:pt>
                      <c:pt idx="536">
                        <c:v>8431556</c:v>
                      </c:pt>
                      <c:pt idx="537">
                        <c:v>8400862</c:v>
                      </c:pt>
                      <c:pt idx="538">
                        <c:v>8367778</c:v>
                      </c:pt>
                      <c:pt idx="539">
                        <c:v>8331818</c:v>
                      </c:pt>
                      <c:pt idx="540">
                        <c:v>8292622</c:v>
                      </c:pt>
                      <c:pt idx="541">
                        <c:v>8249951</c:v>
                      </c:pt>
                      <c:pt idx="542">
                        <c:v>8203748</c:v>
                      </c:pt>
                      <c:pt idx="543">
                        <c:v>8154259</c:v>
                      </c:pt>
                      <c:pt idx="544">
                        <c:v>8102183</c:v>
                      </c:pt>
                      <c:pt idx="545">
                        <c:v>8048766</c:v>
                      </c:pt>
                      <c:pt idx="546">
                        <c:v>7995834</c:v>
                      </c:pt>
                      <c:pt idx="547">
                        <c:v>7945675</c:v>
                      </c:pt>
                      <c:pt idx="548">
                        <c:v>7900813</c:v>
                      </c:pt>
                      <c:pt idx="549">
                        <c:v>7863725</c:v>
                      </c:pt>
                      <c:pt idx="550">
                        <c:v>7836559</c:v>
                      </c:pt>
                      <c:pt idx="551">
                        <c:v>7820903</c:v>
                      </c:pt>
                      <c:pt idx="552">
                        <c:v>7817685</c:v>
                      </c:pt>
                      <c:pt idx="553">
                        <c:v>7827187</c:v>
                      </c:pt>
                      <c:pt idx="554">
                        <c:v>7849107</c:v>
                      </c:pt>
                      <c:pt idx="555">
                        <c:v>7882661</c:v>
                      </c:pt>
                      <c:pt idx="556">
                        <c:v>7926682</c:v>
                      </c:pt>
                      <c:pt idx="557">
                        <c:v>7979679</c:v>
                      </c:pt>
                      <c:pt idx="558">
                        <c:v>8039903</c:v>
                      </c:pt>
                      <c:pt idx="559">
                        <c:v>8105415</c:v>
                      </c:pt>
                      <c:pt idx="560">
                        <c:v>8174191</c:v>
                      </c:pt>
                      <c:pt idx="561">
                        <c:v>8244253</c:v>
                      </c:pt>
                      <c:pt idx="562">
                        <c:v>8313807</c:v>
                      </c:pt>
                      <c:pt idx="563">
                        <c:v>8381336</c:v>
                      </c:pt>
                      <c:pt idx="564">
                        <c:v>8445642</c:v>
                      </c:pt>
                      <c:pt idx="565">
                        <c:v>8505856</c:v>
                      </c:pt>
                      <c:pt idx="566">
                        <c:v>8561405</c:v>
                      </c:pt>
                      <c:pt idx="567">
                        <c:v>8611986</c:v>
                      </c:pt>
                      <c:pt idx="568">
                        <c:v>8657569</c:v>
                      </c:pt>
                      <c:pt idx="569">
                        <c:v>8698403</c:v>
                      </c:pt>
                      <c:pt idx="570">
                        <c:v>8735036</c:v>
                      </c:pt>
                      <c:pt idx="571">
                        <c:v>8768282</c:v>
                      </c:pt>
                      <c:pt idx="572">
                        <c:v>8799187</c:v>
                      </c:pt>
                      <c:pt idx="573">
                        <c:v>8828918</c:v>
                      </c:pt>
                      <c:pt idx="574">
                        <c:v>8858688</c:v>
                      </c:pt>
                      <c:pt idx="575">
                        <c:v>8889647</c:v>
                      </c:pt>
                      <c:pt idx="576">
                        <c:v>8922814</c:v>
                      </c:pt>
                      <c:pt idx="577">
                        <c:v>8959004</c:v>
                      </c:pt>
                      <c:pt idx="578">
                        <c:v>8998772</c:v>
                      </c:pt>
                      <c:pt idx="579">
                        <c:v>9042366</c:v>
                      </c:pt>
                      <c:pt idx="580">
                        <c:v>9089706</c:v>
                      </c:pt>
                      <c:pt idx="581">
                        <c:v>9140379</c:v>
                      </c:pt>
                      <c:pt idx="582">
                        <c:v>9193710</c:v>
                      </c:pt>
                      <c:pt idx="583">
                        <c:v>9248824</c:v>
                      </c:pt>
                      <c:pt idx="584">
                        <c:v>9304793</c:v>
                      </c:pt>
                      <c:pt idx="585">
                        <c:v>9360700</c:v>
                      </c:pt>
                      <c:pt idx="586">
                        <c:v>9415743</c:v>
                      </c:pt>
                      <c:pt idx="587">
                        <c:v>9469236</c:v>
                      </c:pt>
                      <c:pt idx="588">
                        <c:v>9520624</c:v>
                      </c:pt>
                      <c:pt idx="589">
                        <c:v>9569448</c:v>
                      </c:pt>
                      <c:pt idx="590">
                        <c:v>9615348</c:v>
                      </c:pt>
                      <c:pt idx="591">
                        <c:v>9658044</c:v>
                      </c:pt>
                      <c:pt idx="592">
                        <c:v>9697346</c:v>
                      </c:pt>
                      <c:pt idx="593">
                        <c:v>9733176</c:v>
                      </c:pt>
                      <c:pt idx="594">
                        <c:v>9765549</c:v>
                      </c:pt>
                      <c:pt idx="595">
                        <c:v>9794567</c:v>
                      </c:pt>
                      <c:pt idx="596">
                        <c:v>9820381</c:v>
                      </c:pt>
                      <c:pt idx="597">
                        <c:v>9843184</c:v>
                      </c:pt>
                      <c:pt idx="598">
                        <c:v>9863195</c:v>
                      </c:pt>
                      <c:pt idx="599">
                        <c:v>9880672</c:v>
                      </c:pt>
                      <c:pt idx="600">
                        <c:v>9895911</c:v>
                      </c:pt>
                      <c:pt idx="601">
                        <c:v>9909247</c:v>
                      </c:pt>
                      <c:pt idx="602">
                        <c:v>9921035</c:v>
                      </c:pt>
                      <c:pt idx="603">
                        <c:v>9931615</c:v>
                      </c:pt>
                      <c:pt idx="604">
                        <c:v>9941257</c:v>
                      </c:pt>
                      <c:pt idx="605">
                        <c:v>9950137</c:v>
                      </c:pt>
                      <c:pt idx="606">
                        <c:v>9958347</c:v>
                      </c:pt>
                      <c:pt idx="607">
                        <c:v>9965899</c:v>
                      </c:pt>
                      <c:pt idx="608">
                        <c:v>9972794</c:v>
                      </c:pt>
                      <c:pt idx="609">
                        <c:v>9979052</c:v>
                      </c:pt>
                      <c:pt idx="610">
                        <c:v>9984746</c:v>
                      </c:pt>
                      <c:pt idx="611">
                        <c:v>9990000</c:v>
                      </c:pt>
                      <c:pt idx="612">
                        <c:v>9994946</c:v>
                      </c:pt>
                      <c:pt idx="613">
                        <c:v>9999686</c:v>
                      </c:pt>
                      <c:pt idx="614">
                        <c:v>10004259</c:v>
                      </c:pt>
                      <c:pt idx="615">
                        <c:v>10008653</c:v>
                      </c:pt>
                      <c:pt idx="616">
                        <c:v>10012833</c:v>
                      </c:pt>
                      <c:pt idx="617">
                        <c:v>10016786</c:v>
                      </c:pt>
                      <c:pt idx="618">
                        <c:v>10020602</c:v>
                      </c:pt>
                      <c:pt idx="619">
                        <c:v>10024471</c:v>
                      </c:pt>
                      <c:pt idx="620">
                        <c:v>10028638</c:v>
                      </c:pt>
                      <c:pt idx="621">
                        <c:v>10033346</c:v>
                      </c:pt>
                      <c:pt idx="622">
                        <c:v>10038717</c:v>
                      </c:pt>
                      <c:pt idx="623">
                        <c:v>10044703</c:v>
                      </c:pt>
                      <c:pt idx="624">
                        <c:v>10051063</c:v>
                      </c:pt>
                      <c:pt idx="625">
                        <c:v>10057464</c:v>
                      </c:pt>
                      <c:pt idx="626">
                        <c:v>10063605</c:v>
                      </c:pt>
                      <c:pt idx="627">
                        <c:v>10069359</c:v>
                      </c:pt>
                      <c:pt idx="628">
                        <c:v>10074867</c:v>
                      </c:pt>
                      <c:pt idx="629">
                        <c:v>10080525</c:v>
                      </c:pt>
                      <c:pt idx="630">
                        <c:v>10086859</c:v>
                      </c:pt>
                      <c:pt idx="631">
                        <c:v>10094339</c:v>
                      </c:pt>
                      <c:pt idx="632">
                        <c:v>10103194</c:v>
                      </c:pt>
                      <c:pt idx="633">
                        <c:v>10113288</c:v>
                      </c:pt>
                      <c:pt idx="634">
                        <c:v>10124127</c:v>
                      </c:pt>
                      <c:pt idx="635">
                        <c:v>10134966</c:v>
                      </c:pt>
                      <c:pt idx="636">
                        <c:v>10144997</c:v>
                      </c:pt>
                      <c:pt idx="637">
                        <c:v>10153534</c:v>
                      </c:pt>
                      <c:pt idx="638">
                        <c:v>10160164</c:v>
                      </c:pt>
                      <c:pt idx="639">
                        <c:v>10164793</c:v>
                      </c:pt>
                      <c:pt idx="640">
                        <c:v>10167602</c:v>
                      </c:pt>
                      <c:pt idx="641">
                        <c:v>10168932</c:v>
                      </c:pt>
                      <c:pt idx="642">
                        <c:v>10169153</c:v>
                      </c:pt>
                      <c:pt idx="643">
                        <c:v>10168564</c:v>
                      </c:pt>
                      <c:pt idx="644">
                        <c:v>10167331</c:v>
                      </c:pt>
                      <c:pt idx="645">
                        <c:v>10165489</c:v>
                      </c:pt>
                      <c:pt idx="646">
                        <c:v>10162999</c:v>
                      </c:pt>
                      <c:pt idx="647">
                        <c:v>10159801</c:v>
                      </c:pt>
                      <c:pt idx="648">
                        <c:v>10155899</c:v>
                      </c:pt>
                      <c:pt idx="649">
                        <c:v>10151350</c:v>
                      </c:pt>
                      <c:pt idx="650">
                        <c:v>10146281</c:v>
                      </c:pt>
                      <c:pt idx="651">
                        <c:v>10140804</c:v>
                      </c:pt>
                      <c:pt idx="652">
                        <c:v>10134975</c:v>
                      </c:pt>
                      <c:pt idx="653">
                        <c:v>10128727</c:v>
                      </c:pt>
                      <c:pt idx="654">
                        <c:v>10121864</c:v>
                      </c:pt>
                      <c:pt idx="655">
                        <c:v>10114090</c:v>
                      </c:pt>
                      <c:pt idx="656">
                        <c:v>10105055</c:v>
                      </c:pt>
                      <c:pt idx="657">
                        <c:v>10094424</c:v>
                      </c:pt>
                      <c:pt idx="658">
                        <c:v>10081912</c:v>
                      </c:pt>
                      <c:pt idx="659">
                        <c:v>10067304</c:v>
                      </c:pt>
                      <c:pt idx="660">
                        <c:v>10050432</c:v>
                      </c:pt>
                      <c:pt idx="661">
                        <c:v>10031161</c:v>
                      </c:pt>
                      <c:pt idx="662">
                        <c:v>10009396</c:v>
                      </c:pt>
                      <c:pt idx="663">
                        <c:v>9985067</c:v>
                      </c:pt>
                      <c:pt idx="664">
                        <c:v>9958215</c:v>
                      </c:pt>
                      <c:pt idx="665">
                        <c:v>9929008</c:v>
                      </c:pt>
                      <c:pt idx="666">
                        <c:v>9897830</c:v>
                      </c:pt>
                      <c:pt idx="667">
                        <c:v>9865282</c:v>
                      </c:pt>
                      <c:pt idx="668">
                        <c:v>9832207</c:v>
                      </c:pt>
                      <c:pt idx="669">
                        <c:v>9799649</c:v>
                      </c:pt>
                      <c:pt idx="670">
                        <c:v>9768792</c:v>
                      </c:pt>
                      <c:pt idx="671">
                        <c:v>9740891</c:v>
                      </c:pt>
                      <c:pt idx="672">
                        <c:v>9717157</c:v>
                      </c:pt>
                      <c:pt idx="673">
                        <c:v>9698666</c:v>
                      </c:pt>
                      <c:pt idx="674">
                        <c:v>9686260</c:v>
                      </c:pt>
                      <c:pt idx="675">
                        <c:v>9680450</c:v>
                      </c:pt>
                      <c:pt idx="676">
                        <c:v>9681377</c:v>
                      </c:pt>
                      <c:pt idx="677">
                        <c:v>9688806</c:v>
                      </c:pt>
                      <c:pt idx="678">
                        <c:v>9702174</c:v>
                      </c:pt>
                      <c:pt idx="679">
                        <c:v>9720670</c:v>
                      </c:pt>
                      <c:pt idx="680">
                        <c:v>9743322</c:v>
                      </c:pt>
                      <c:pt idx="681">
                        <c:v>9769141</c:v>
                      </c:pt>
                      <c:pt idx="682">
                        <c:v>9797202</c:v>
                      </c:pt>
                      <c:pt idx="683">
                        <c:v>9826689</c:v>
                      </c:pt>
                      <c:pt idx="684">
                        <c:v>9856921</c:v>
                      </c:pt>
                      <c:pt idx="685">
                        <c:v>9887320</c:v>
                      </c:pt>
                      <c:pt idx="686">
                        <c:v>9917361</c:v>
                      </c:pt>
                      <c:pt idx="687">
                        <c:v>9946533</c:v>
                      </c:pt>
                      <c:pt idx="688">
                        <c:v>9974313</c:v>
                      </c:pt>
                      <c:pt idx="689">
                        <c:v>10000182</c:v>
                      </c:pt>
                      <c:pt idx="690">
                        <c:v>10023688</c:v>
                      </c:pt>
                      <c:pt idx="691">
                        <c:v>10044473</c:v>
                      </c:pt>
                      <c:pt idx="692">
                        <c:v>10062341</c:v>
                      </c:pt>
                      <c:pt idx="693">
                        <c:v>10077265</c:v>
                      </c:pt>
                      <c:pt idx="694">
                        <c:v>10089382</c:v>
                      </c:pt>
                      <c:pt idx="695">
                        <c:v>10098948</c:v>
                      </c:pt>
                      <c:pt idx="696">
                        <c:v>10106280</c:v>
                      </c:pt>
                      <c:pt idx="697">
                        <c:v>10111696</c:v>
                      </c:pt>
                      <c:pt idx="698">
                        <c:v>10115454</c:v>
                      </c:pt>
                      <c:pt idx="699">
                        <c:v>10117698</c:v>
                      </c:pt>
                      <c:pt idx="700">
                        <c:v>10118433</c:v>
                      </c:pt>
                      <c:pt idx="701">
                        <c:v>10117535</c:v>
                      </c:pt>
                      <c:pt idx="702">
                        <c:v>10114793</c:v>
                      </c:pt>
                      <c:pt idx="703">
                        <c:v>10110001</c:v>
                      </c:pt>
                      <c:pt idx="704">
                        <c:v>10103058</c:v>
                      </c:pt>
                      <c:pt idx="705">
                        <c:v>10094062</c:v>
                      </c:pt>
                      <c:pt idx="706">
                        <c:v>10083362</c:v>
                      </c:pt>
                      <c:pt idx="707">
                        <c:v>10071548</c:v>
                      </c:pt>
                      <c:pt idx="708">
                        <c:v>10059391</c:v>
                      </c:pt>
                      <c:pt idx="709">
                        <c:v>10047743</c:v>
                      </c:pt>
                      <c:pt idx="710">
                        <c:v>10037431</c:v>
                      </c:pt>
                      <c:pt idx="711">
                        <c:v>10029177</c:v>
                      </c:pt>
                      <c:pt idx="712">
                        <c:v>10023545</c:v>
                      </c:pt>
                      <c:pt idx="713">
                        <c:v>10020923</c:v>
                      </c:pt>
                      <c:pt idx="714">
                        <c:v>10021515</c:v>
                      </c:pt>
                      <c:pt idx="715">
                        <c:v>10025343</c:v>
                      </c:pt>
                      <c:pt idx="716">
                        <c:v>10032250</c:v>
                      </c:pt>
                      <c:pt idx="717">
                        <c:v>10041891</c:v>
                      </c:pt>
                      <c:pt idx="718">
                        <c:v>10053735</c:v>
                      </c:pt>
                      <c:pt idx="719">
                        <c:v>10067095</c:v>
                      </c:pt>
                      <c:pt idx="720">
                        <c:v>10081154</c:v>
                      </c:pt>
                      <c:pt idx="721">
                        <c:v>10095041</c:v>
                      </c:pt>
                      <c:pt idx="722">
                        <c:v>10107912</c:v>
                      </c:pt>
                      <c:pt idx="723">
                        <c:v>10119041</c:v>
                      </c:pt>
                      <c:pt idx="724">
                        <c:v>10127908</c:v>
                      </c:pt>
                      <c:pt idx="725">
                        <c:v>10134268</c:v>
                      </c:pt>
                      <c:pt idx="726">
                        <c:v>10138148</c:v>
                      </c:pt>
                      <c:pt idx="727">
                        <c:v>10139806</c:v>
                      </c:pt>
                      <c:pt idx="728">
                        <c:v>10139659</c:v>
                      </c:pt>
                      <c:pt idx="729">
                        <c:v>10138147</c:v>
                      </c:pt>
                      <c:pt idx="730">
                        <c:v>10135643</c:v>
                      </c:pt>
                      <c:pt idx="731">
                        <c:v>10132381</c:v>
                      </c:pt>
                      <c:pt idx="732">
                        <c:v>10128437</c:v>
                      </c:pt>
                      <c:pt idx="733">
                        <c:v>10123780</c:v>
                      </c:pt>
                      <c:pt idx="734">
                        <c:v>10118360</c:v>
                      </c:pt>
                      <c:pt idx="735">
                        <c:v>10112189</c:v>
                      </c:pt>
                      <c:pt idx="736">
                        <c:v>10105421</c:v>
                      </c:pt>
                      <c:pt idx="737">
                        <c:v>10098362</c:v>
                      </c:pt>
                      <c:pt idx="738">
                        <c:v>10091441</c:v>
                      </c:pt>
                      <c:pt idx="739">
                        <c:v>10085121</c:v>
                      </c:pt>
                      <c:pt idx="740">
                        <c:v>10079825</c:v>
                      </c:pt>
                      <c:pt idx="741">
                        <c:v>10075816</c:v>
                      </c:pt>
                      <c:pt idx="742">
                        <c:v>10073182</c:v>
                      </c:pt>
                      <c:pt idx="743">
                        <c:v>10071790</c:v>
                      </c:pt>
                      <c:pt idx="744">
                        <c:v>10071346</c:v>
                      </c:pt>
                      <c:pt idx="745">
                        <c:v>10071433</c:v>
                      </c:pt>
                      <c:pt idx="746">
                        <c:v>10071595</c:v>
                      </c:pt>
                      <c:pt idx="747">
                        <c:v>10071400</c:v>
                      </c:pt>
                      <c:pt idx="748">
                        <c:v>10070488</c:v>
                      </c:pt>
                      <c:pt idx="749">
                        <c:v>10068607</c:v>
                      </c:pt>
                      <c:pt idx="750">
                        <c:v>10065616</c:v>
                      </c:pt>
                      <c:pt idx="751">
                        <c:v>10061465</c:v>
                      </c:pt>
                      <c:pt idx="752">
                        <c:v>10056170</c:v>
                      </c:pt>
                      <c:pt idx="753">
                        <c:v>10049771</c:v>
                      </c:pt>
                      <c:pt idx="754">
                        <c:v>10042299</c:v>
                      </c:pt>
                      <c:pt idx="755">
                        <c:v>10033762</c:v>
                      </c:pt>
                      <c:pt idx="756">
                        <c:v>10024165</c:v>
                      </c:pt>
                      <c:pt idx="757">
                        <c:v>10013551</c:v>
                      </c:pt>
                      <c:pt idx="758">
                        <c:v>10002046</c:v>
                      </c:pt>
                      <c:pt idx="759">
                        <c:v>9989893</c:v>
                      </c:pt>
                      <c:pt idx="760">
                        <c:v>9977451</c:v>
                      </c:pt>
                      <c:pt idx="761">
                        <c:v>9965163</c:v>
                      </c:pt>
                      <c:pt idx="762">
                        <c:v>9953476</c:v>
                      </c:pt>
                      <c:pt idx="763">
                        <c:v>9942774</c:v>
                      </c:pt>
                      <c:pt idx="764">
                        <c:v>9933314</c:v>
                      </c:pt>
                      <c:pt idx="765">
                        <c:v>9925223</c:v>
                      </c:pt>
                      <c:pt idx="766">
                        <c:v>9918521</c:v>
                      </c:pt>
                      <c:pt idx="767">
                        <c:v>9913187</c:v>
                      </c:pt>
                      <c:pt idx="768">
                        <c:v>9909200</c:v>
                      </c:pt>
                      <c:pt idx="769">
                        <c:v>9906604</c:v>
                      </c:pt>
                      <c:pt idx="770">
                        <c:v>9905483</c:v>
                      </c:pt>
                      <c:pt idx="771">
                        <c:v>9905949</c:v>
                      </c:pt>
                      <c:pt idx="772">
                        <c:v>9908088</c:v>
                      </c:pt>
                      <c:pt idx="773">
                        <c:v>9911913</c:v>
                      </c:pt>
                      <c:pt idx="774">
                        <c:v>9917348</c:v>
                      </c:pt>
                      <c:pt idx="775">
                        <c:v>9924234</c:v>
                      </c:pt>
                      <c:pt idx="776">
                        <c:v>9932368</c:v>
                      </c:pt>
                      <c:pt idx="777">
                        <c:v>9941534</c:v>
                      </c:pt>
                      <c:pt idx="778">
                        <c:v>9951568</c:v>
                      </c:pt>
                      <c:pt idx="779">
                        <c:v>9962360</c:v>
                      </c:pt>
                      <c:pt idx="780">
                        <c:v>9973873</c:v>
                      </c:pt>
                      <c:pt idx="781">
                        <c:v>9986102</c:v>
                      </c:pt>
                      <c:pt idx="782">
                        <c:v>9999055</c:v>
                      </c:pt>
                      <c:pt idx="783">
                        <c:v>10012704</c:v>
                      </c:pt>
                      <c:pt idx="784">
                        <c:v>10026952</c:v>
                      </c:pt>
                      <c:pt idx="785">
                        <c:v>10041627</c:v>
                      </c:pt>
                      <c:pt idx="786">
                        <c:v>10056470</c:v>
                      </c:pt>
                      <c:pt idx="787">
                        <c:v>10071185</c:v>
                      </c:pt>
                      <c:pt idx="788">
                        <c:v>10085439</c:v>
                      </c:pt>
                      <c:pt idx="789">
                        <c:v>10098933</c:v>
                      </c:pt>
                      <c:pt idx="790">
                        <c:v>10111423</c:v>
                      </c:pt>
                      <c:pt idx="791">
                        <c:v>10122746</c:v>
                      </c:pt>
                      <c:pt idx="792">
                        <c:v>10132837</c:v>
                      </c:pt>
                      <c:pt idx="793">
                        <c:v>10141708</c:v>
                      </c:pt>
                      <c:pt idx="794">
                        <c:v>10149415</c:v>
                      </c:pt>
                      <c:pt idx="795">
                        <c:v>10156023</c:v>
                      </c:pt>
                      <c:pt idx="796">
                        <c:v>10161569</c:v>
                      </c:pt>
                      <c:pt idx="797">
                        <c:v>10166064</c:v>
                      </c:pt>
                      <c:pt idx="798">
                        <c:v>10169498</c:v>
                      </c:pt>
                      <c:pt idx="799">
                        <c:v>10171881</c:v>
                      </c:pt>
                      <c:pt idx="800">
                        <c:v>10173283</c:v>
                      </c:pt>
                      <c:pt idx="801">
                        <c:v>10173859</c:v>
                      </c:pt>
                      <c:pt idx="802">
                        <c:v>10173843</c:v>
                      </c:pt>
                      <c:pt idx="803">
                        <c:v>10173508</c:v>
                      </c:pt>
                      <c:pt idx="804">
                        <c:v>10173112</c:v>
                      </c:pt>
                      <c:pt idx="805">
                        <c:v>10172869</c:v>
                      </c:pt>
                      <c:pt idx="806">
                        <c:v>10172918</c:v>
                      </c:pt>
                      <c:pt idx="807">
                        <c:v>10173335</c:v>
                      </c:pt>
                      <c:pt idx="808">
                        <c:v>10174162</c:v>
                      </c:pt>
                      <c:pt idx="809">
                        <c:v>10175433</c:v>
                      </c:pt>
                      <c:pt idx="810">
                        <c:v>10177155</c:v>
                      </c:pt>
                      <c:pt idx="811">
                        <c:v>10179302</c:v>
                      </c:pt>
                      <c:pt idx="812">
                        <c:v>10181760</c:v>
                      </c:pt>
                      <c:pt idx="813">
                        <c:v>10184302</c:v>
                      </c:pt>
                      <c:pt idx="814">
                        <c:v>10186613</c:v>
                      </c:pt>
                      <c:pt idx="815">
                        <c:v>10188319</c:v>
                      </c:pt>
                      <c:pt idx="816">
                        <c:v>10189089</c:v>
                      </c:pt>
                      <c:pt idx="817">
                        <c:v>10188712</c:v>
                      </c:pt>
                      <c:pt idx="818">
                        <c:v>10187154</c:v>
                      </c:pt>
                      <c:pt idx="819">
                        <c:v>10184564</c:v>
                      </c:pt>
                      <c:pt idx="820">
                        <c:v>10181237</c:v>
                      </c:pt>
                      <c:pt idx="821">
                        <c:v>10177523</c:v>
                      </c:pt>
                      <c:pt idx="822">
                        <c:v>10173745</c:v>
                      </c:pt>
                      <c:pt idx="823">
                        <c:v>10170113</c:v>
                      </c:pt>
                      <c:pt idx="824">
                        <c:v>10166690</c:v>
                      </c:pt>
                      <c:pt idx="825">
                        <c:v>10163382</c:v>
                      </c:pt>
                      <c:pt idx="826">
                        <c:v>10159962</c:v>
                      </c:pt>
                      <c:pt idx="827">
                        <c:v>10156130</c:v>
                      </c:pt>
                      <c:pt idx="828">
                        <c:v>10151556</c:v>
                      </c:pt>
                      <c:pt idx="829">
                        <c:v>10145921</c:v>
                      </c:pt>
                      <c:pt idx="830">
                        <c:v>10138973</c:v>
                      </c:pt>
                      <c:pt idx="831">
                        <c:v>10130534</c:v>
                      </c:pt>
                      <c:pt idx="832">
                        <c:v>10120508</c:v>
                      </c:pt>
                      <c:pt idx="833">
                        <c:v>10108875</c:v>
                      </c:pt>
                      <c:pt idx="834">
                        <c:v>10095676</c:v>
                      </c:pt>
                      <c:pt idx="835">
                        <c:v>10080996</c:v>
                      </c:pt>
                      <c:pt idx="836">
                        <c:v>10064939</c:v>
                      </c:pt>
                      <c:pt idx="837">
                        <c:v>10047629</c:v>
                      </c:pt>
                      <c:pt idx="838">
                        <c:v>10029187</c:v>
                      </c:pt>
                      <c:pt idx="839">
                        <c:v>10009755</c:v>
                      </c:pt>
                      <c:pt idx="840">
                        <c:v>9989500</c:v>
                      </c:pt>
                      <c:pt idx="841">
                        <c:v>9968634</c:v>
                      </c:pt>
                      <c:pt idx="842">
                        <c:v>9947436</c:v>
                      </c:pt>
                      <c:pt idx="843">
                        <c:v>9926241</c:v>
                      </c:pt>
                      <c:pt idx="844">
                        <c:v>9905435</c:v>
                      </c:pt>
                      <c:pt idx="845">
                        <c:v>9885429</c:v>
                      </c:pt>
                      <c:pt idx="846">
                        <c:v>9866616</c:v>
                      </c:pt>
                      <c:pt idx="847">
                        <c:v>9849339</c:v>
                      </c:pt>
                      <c:pt idx="848">
                        <c:v>9833865</c:v>
                      </c:pt>
                      <c:pt idx="849">
                        <c:v>9820361</c:v>
                      </c:pt>
                      <c:pt idx="850">
                        <c:v>9808907</c:v>
                      </c:pt>
                      <c:pt idx="851">
                        <c:v>9799516</c:v>
                      </c:pt>
                      <c:pt idx="852">
                        <c:v>9792160</c:v>
                      </c:pt>
                      <c:pt idx="853">
                        <c:v>9786802</c:v>
                      </c:pt>
                      <c:pt idx="854">
                        <c:v>9783425</c:v>
                      </c:pt>
                      <c:pt idx="855">
                        <c:v>9782034</c:v>
                      </c:pt>
                      <c:pt idx="856">
                        <c:v>9782655</c:v>
                      </c:pt>
                      <c:pt idx="857">
                        <c:v>9785303</c:v>
                      </c:pt>
                      <c:pt idx="858">
                        <c:v>9789975</c:v>
                      </c:pt>
                      <c:pt idx="859">
                        <c:v>9796588</c:v>
                      </c:pt>
                      <c:pt idx="860">
                        <c:v>9804988</c:v>
                      </c:pt>
                      <c:pt idx="861">
                        <c:v>9814928</c:v>
                      </c:pt>
                      <c:pt idx="862">
                        <c:v>9826096</c:v>
                      </c:pt>
                      <c:pt idx="863">
                        <c:v>9838142</c:v>
                      </c:pt>
                      <c:pt idx="864">
                        <c:v>9850735</c:v>
                      </c:pt>
                      <c:pt idx="865">
                        <c:v>9863605</c:v>
                      </c:pt>
                      <c:pt idx="866">
                        <c:v>9876574</c:v>
                      </c:pt>
                      <c:pt idx="867">
                        <c:v>9889571</c:v>
                      </c:pt>
                      <c:pt idx="868">
                        <c:v>9902595</c:v>
                      </c:pt>
                      <c:pt idx="869">
                        <c:v>9915672</c:v>
                      </c:pt>
                      <c:pt idx="870">
                        <c:v>9928806</c:v>
                      </c:pt>
                      <c:pt idx="871">
                        <c:v>9941914</c:v>
                      </c:pt>
                      <c:pt idx="872">
                        <c:v>9954821</c:v>
                      </c:pt>
                      <c:pt idx="873">
                        <c:v>9967270</c:v>
                      </c:pt>
                      <c:pt idx="874">
                        <c:v>9978970</c:v>
                      </c:pt>
                      <c:pt idx="875">
                        <c:v>9989652</c:v>
                      </c:pt>
                      <c:pt idx="876">
                        <c:v>9999123</c:v>
                      </c:pt>
                      <c:pt idx="877">
                        <c:v>10007287</c:v>
                      </c:pt>
                      <c:pt idx="878">
                        <c:v>10014146</c:v>
                      </c:pt>
                      <c:pt idx="879">
                        <c:v>10019775</c:v>
                      </c:pt>
                      <c:pt idx="880">
                        <c:v>10024284</c:v>
                      </c:pt>
                      <c:pt idx="881">
                        <c:v>10027790</c:v>
                      </c:pt>
                      <c:pt idx="882">
                        <c:v>10030379</c:v>
                      </c:pt>
                      <c:pt idx="883">
                        <c:v>10032121</c:v>
                      </c:pt>
                      <c:pt idx="884">
                        <c:v>10033049</c:v>
                      </c:pt>
                      <c:pt idx="885">
                        <c:v>10033192</c:v>
                      </c:pt>
                      <c:pt idx="886">
                        <c:v>10032570</c:v>
                      </c:pt>
                      <c:pt idx="887">
                        <c:v>10031224</c:v>
                      </c:pt>
                      <c:pt idx="888">
                        <c:v>10029218</c:v>
                      </c:pt>
                      <c:pt idx="889">
                        <c:v>10026649</c:v>
                      </c:pt>
                      <c:pt idx="890">
                        <c:v>10023642</c:v>
                      </c:pt>
                      <c:pt idx="891">
                        <c:v>10020321</c:v>
                      </c:pt>
                      <c:pt idx="892">
                        <c:v>10016786</c:v>
                      </c:pt>
                      <c:pt idx="893">
                        <c:v>10013095</c:v>
                      </c:pt>
                      <c:pt idx="894">
                        <c:v>10009228</c:v>
                      </c:pt>
                      <c:pt idx="895">
                        <c:v>10005103</c:v>
                      </c:pt>
                      <c:pt idx="896">
                        <c:v>10000578</c:v>
                      </c:pt>
                      <c:pt idx="897">
                        <c:v>9995497</c:v>
                      </c:pt>
                      <c:pt idx="898">
                        <c:v>9989705</c:v>
                      </c:pt>
                      <c:pt idx="899">
                        <c:v>9983076</c:v>
                      </c:pt>
                      <c:pt idx="900">
                        <c:v>9975526</c:v>
                      </c:pt>
                      <c:pt idx="901">
                        <c:v>9967020</c:v>
                      </c:pt>
                      <c:pt idx="902">
                        <c:v>9957530</c:v>
                      </c:pt>
                      <c:pt idx="903">
                        <c:v>9947019</c:v>
                      </c:pt>
                      <c:pt idx="904">
                        <c:v>9935375</c:v>
                      </c:pt>
                      <c:pt idx="905">
                        <c:v>9922395</c:v>
                      </c:pt>
                      <c:pt idx="906">
                        <c:v>9907759</c:v>
                      </c:pt>
                      <c:pt idx="907">
                        <c:v>9891090</c:v>
                      </c:pt>
                      <c:pt idx="908">
                        <c:v>9872029</c:v>
                      </c:pt>
                      <c:pt idx="909">
                        <c:v>9850378</c:v>
                      </c:pt>
                      <c:pt idx="910">
                        <c:v>9826189</c:v>
                      </c:pt>
                      <c:pt idx="911">
                        <c:v>9799799</c:v>
                      </c:pt>
                      <c:pt idx="912">
                        <c:v>9771793</c:v>
                      </c:pt>
                      <c:pt idx="913">
                        <c:v>9742840</c:v>
                      </c:pt>
                      <c:pt idx="914">
                        <c:v>9713516</c:v>
                      </c:pt>
                      <c:pt idx="915">
                        <c:v>9684157</c:v>
                      </c:pt>
                      <c:pt idx="916">
                        <c:v>9654813</c:v>
                      </c:pt>
                      <c:pt idx="917">
                        <c:v>9625346</c:v>
                      </c:pt>
                      <c:pt idx="918">
                        <c:v>9595667</c:v>
                      </c:pt>
                      <c:pt idx="919">
                        <c:v>9566000</c:v>
                      </c:pt>
                      <c:pt idx="920">
                        <c:v>9537149</c:v>
                      </c:pt>
                      <c:pt idx="921">
                        <c:v>9510589</c:v>
                      </c:pt>
                      <c:pt idx="922">
                        <c:v>9488359</c:v>
                      </c:pt>
                      <c:pt idx="923">
                        <c:v>9472768</c:v>
                      </c:pt>
                      <c:pt idx="924">
                        <c:v>9465929</c:v>
                      </c:pt>
                      <c:pt idx="925">
                        <c:v>9469269</c:v>
                      </c:pt>
                      <c:pt idx="926">
                        <c:v>9483141</c:v>
                      </c:pt>
                      <c:pt idx="927">
                        <c:v>9506614</c:v>
                      </c:pt>
                      <c:pt idx="928">
                        <c:v>9537553</c:v>
                      </c:pt>
                      <c:pt idx="929">
                        <c:v>9572921</c:v>
                      </c:pt>
                      <c:pt idx="930">
                        <c:v>9609271</c:v>
                      </c:pt>
                      <c:pt idx="931">
                        <c:v>9643273</c:v>
                      </c:pt>
                      <c:pt idx="932">
                        <c:v>9672163</c:v>
                      </c:pt>
                      <c:pt idx="933">
                        <c:v>9694023</c:v>
                      </c:pt>
                      <c:pt idx="934">
                        <c:v>9707877</c:v>
                      </c:pt>
                      <c:pt idx="935">
                        <c:v>9713571</c:v>
                      </c:pt>
                      <c:pt idx="936">
                        <c:v>9711587</c:v>
                      </c:pt>
                      <c:pt idx="937">
                        <c:v>9702808</c:v>
                      </c:pt>
                      <c:pt idx="938">
                        <c:v>9688332</c:v>
                      </c:pt>
                      <c:pt idx="939">
                        <c:v>9669315</c:v>
                      </c:pt>
                      <c:pt idx="940">
                        <c:v>9646883</c:v>
                      </c:pt>
                      <c:pt idx="941">
                        <c:v>9622067</c:v>
                      </c:pt>
                      <c:pt idx="942">
                        <c:v>9595738</c:v>
                      </c:pt>
                      <c:pt idx="943">
                        <c:v>9568566</c:v>
                      </c:pt>
                      <c:pt idx="944">
                        <c:v>9540973</c:v>
                      </c:pt>
                      <c:pt idx="945">
                        <c:v>9513170</c:v>
                      </c:pt>
                      <c:pt idx="946">
                        <c:v>9485169</c:v>
                      </c:pt>
                      <c:pt idx="947">
                        <c:v>9456862</c:v>
                      </c:pt>
                      <c:pt idx="948">
                        <c:v>9428074</c:v>
                      </c:pt>
                      <c:pt idx="949">
                        <c:v>9398603</c:v>
                      </c:pt>
                      <c:pt idx="950">
                        <c:v>9368215</c:v>
                      </c:pt>
                      <c:pt idx="951">
                        <c:v>9336610</c:v>
                      </c:pt>
                      <c:pt idx="952">
                        <c:v>9303400</c:v>
                      </c:pt>
                      <c:pt idx="953">
                        <c:v>9268095</c:v>
                      </c:pt>
                      <c:pt idx="954">
                        <c:v>9230165</c:v>
                      </c:pt>
                      <c:pt idx="955">
                        <c:v>9189127</c:v>
                      </c:pt>
                      <c:pt idx="956">
                        <c:v>9144692</c:v>
                      </c:pt>
                      <c:pt idx="957">
                        <c:v>9096878</c:v>
                      </c:pt>
                      <c:pt idx="958">
                        <c:v>9046091</c:v>
                      </c:pt>
                      <c:pt idx="959">
                        <c:v>8993112</c:v>
                      </c:pt>
                      <c:pt idx="960">
                        <c:v>8939012</c:v>
                      </c:pt>
                      <c:pt idx="961">
                        <c:v>8884996</c:v>
                      </c:pt>
                      <c:pt idx="962">
                        <c:v>8832191</c:v>
                      </c:pt>
                      <c:pt idx="963">
                        <c:v>8781511</c:v>
                      </c:pt>
                      <c:pt idx="964">
                        <c:v>8733527</c:v>
                      </c:pt>
                      <c:pt idx="965">
                        <c:v>8688470</c:v>
                      </c:pt>
                      <c:pt idx="966">
                        <c:v>8646301</c:v>
                      </c:pt>
                      <c:pt idx="967">
                        <c:v>8606824</c:v>
                      </c:pt>
                      <c:pt idx="968">
                        <c:v>8569842</c:v>
                      </c:pt>
                      <c:pt idx="969">
                        <c:v>8535260</c:v>
                      </c:pt>
                      <c:pt idx="970">
                        <c:v>8503172</c:v>
                      </c:pt>
                      <c:pt idx="971">
                        <c:v>8473859</c:v>
                      </c:pt>
                      <c:pt idx="972">
                        <c:v>8447788</c:v>
                      </c:pt>
                      <c:pt idx="973">
                        <c:v>8425572</c:v>
                      </c:pt>
                      <c:pt idx="974">
                        <c:v>8407932</c:v>
                      </c:pt>
                      <c:pt idx="975">
                        <c:v>8395655</c:v>
                      </c:pt>
                      <c:pt idx="976">
                        <c:v>8389548</c:v>
                      </c:pt>
                      <c:pt idx="977">
                        <c:v>8390379</c:v>
                      </c:pt>
                      <c:pt idx="978">
                        <c:v>8398772</c:v>
                      </c:pt>
                      <c:pt idx="979">
                        <c:v>8415139</c:v>
                      </c:pt>
                      <c:pt idx="980">
                        <c:v>8439581</c:v>
                      </c:pt>
                      <c:pt idx="981">
                        <c:v>8471868</c:v>
                      </c:pt>
                      <c:pt idx="982">
                        <c:v>8511444</c:v>
                      </c:pt>
                      <c:pt idx="983">
                        <c:v>8557490</c:v>
                      </c:pt>
                      <c:pt idx="984">
                        <c:v>8609008</c:v>
                      </c:pt>
                      <c:pt idx="985">
                        <c:v>8664889</c:v>
                      </c:pt>
                      <c:pt idx="986">
                        <c:v>8723971</c:v>
                      </c:pt>
                      <c:pt idx="987">
                        <c:v>8785036</c:v>
                      </c:pt>
                      <c:pt idx="988">
                        <c:v>8846809</c:v>
                      </c:pt>
                      <c:pt idx="989">
                        <c:v>8907953</c:v>
                      </c:pt>
                      <c:pt idx="990">
                        <c:v>8967095</c:v>
                      </c:pt>
                      <c:pt idx="991">
                        <c:v>9022884</c:v>
                      </c:pt>
                      <c:pt idx="992">
                        <c:v>9074082</c:v>
                      </c:pt>
                      <c:pt idx="993">
                        <c:v>9119672</c:v>
                      </c:pt>
                      <c:pt idx="994">
                        <c:v>9158935</c:v>
                      </c:pt>
                      <c:pt idx="995">
                        <c:v>9191518</c:v>
                      </c:pt>
                      <c:pt idx="996">
                        <c:v>9217431</c:v>
                      </c:pt>
                      <c:pt idx="997">
                        <c:v>9237029</c:v>
                      </c:pt>
                      <c:pt idx="998">
                        <c:v>9250930</c:v>
                      </c:pt>
                      <c:pt idx="999">
                        <c:v>9259938</c:v>
                      </c:pt>
                      <c:pt idx="1000">
                        <c:v>9264940</c:v>
                      </c:pt>
                      <c:pt idx="1001">
                        <c:v>9266827</c:v>
                      </c:pt>
                      <c:pt idx="1002">
                        <c:v>9266422</c:v>
                      </c:pt>
                      <c:pt idx="1003">
                        <c:v>9264459</c:v>
                      </c:pt>
                      <c:pt idx="1004">
                        <c:v>9261556</c:v>
                      </c:pt>
                      <c:pt idx="1005">
                        <c:v>9258221</c:v>
                      </c:pt>
                      <c:pt idx="1006">
                        <c:v>9254855</c:v>
                      </c:pt>
                      <c:pt idx="1007">
                        <c:v>9251747</c:v>
                      </c:pt>
                      <c:pt idx="1008">
                        <c:v>9249055</c:v>
                      </c:pt>
                      <c:pt idx="1009">
                        <c:v>9246806</c:v>
                      </c:pt>
                      <c:pt idx="1010">
                        <c:v>9244898</c:v>
                      </c:pt>
                      <c:pt idx="1011">
                        <c:v>9243147</c:v>
                      </c:pt>
                      <c:pt idx="1012">
                        <c:v>9241339</c:v>
                      </c:pt>
                      <c:pt idx="1013">
                        <c:v>9239310</c:v>
                      </c:pt>
                      <c:pt idx="1014">
                        <c:v>9236997</c:v>
                      </c:pt>
                      <c:pt idx="1015">
                        <c:v>9234468</c:v>
                      </c:pt>
                      <c:pt idx="1016">
                        <c:v>9231890</c:v>
                      </c:pt>
                      <c:pt idx="1017">
                        <c:v>9229472</c:v>
                      </c:pt>
                      <c:pt idx="1018">
                        <c:v>9227374</c:v>
                      </c:pt>
                      <c:pt idx="1019">
                        <c:v>9225632</c:v>
                      </c:pt>
                      <c:pt idx="1020">
                        <c:v>9224104</c:v>
                      </c:pt>
                      <c:pt idx="1021">
                        <c:v>9222464</c:v>
                      </c:pt>
                      <c:pt idx="1022">
                        <c:v>9220242</c:v>
                      </c:pt>
                      <c:pt idx="1023">
                        <c:v>9216895</c:v>
                      </c:pt>
                      <c:pt idx="1024">
                        <c:v>9211895</c:v>
                      </c:pt>
                      <c:pt idx="1025">
                        <c:v>9204805</c:v>
                      </c:pt>
                      <c:pt idx="1026">
                        <c:v>9195346</c:v>
                      </c:pt>
                      <c:pt idx="1027">
                        <c:v>9183438</c:v>
                      </c:pt>
                      <c:pt idx="1028">
                        <c:v>9169203</c:v>
                      </c:pt>
                      <c:pt idx="1029">
                        <c:v>9152984</c:v>
                      </c:pt>
                      <c:pt idx="1030">
                        <c:v>9135330</c:v>
                      </c:pt>
                      <c:pt idx="1031">
                        <c:v>9116996</c:v>
                      </c:pt>
                      <c:pt idx="1032">
                        <c:v>9098917</c:v>
                      </c:pt>
                      <c:pt idx="1033">
                        <c:v>9082196</c:v>
                      </c:pt>
                      <c:pt idx="1034">
                        <c:v>9068037</c:v>
                      </c:pt>
                      <c:pt idx="1035">
                        <c:v>9057703</c:v>
                      </c:pt>
                      <c:pt idx="1036">
                        <c:v>9052407</c:v>
                      </c:pt>
                      <c:pt idx="1037">
                        <c:v>9053246</c:v>
                      </c:pt>
                      <c:pt idx="1038">
                        <c:v>9061104</c:v>
                      </c:pt>
                      <c:pt idx="1039">
                        <c:v>9076569</c:v>
                      </c:pt>
                      <c:pt idx="1040">
                        <c:v>9099870</c:v>
                      </c:pt>
                      <c:pt idx="1041">
                        <c:v>9130834</c:v>
                      </c:pt>
                      <c:pt idx="1042">
                        <c:v>9168861</c:v>
                      </c:pt>
                      <c:pt idx="1043">
                        <c:v>9212954</c:v>
                      </c:pt>
                      <c:pt idx="1044">
                        <c:v>9261765</c:v>
                      </c:pt>
                      <c:pt idx="1045">
                        <c:v>9313709</c:v>
                      </c:pt>
                      <c:pt idx="1046">
                        <c:v>9367089</c:v>
                      </c:pt>
                      <c:pt idx="1047">
                        <c:v>9420232</c:v>
                      </c:pt>
                      <c:pt idx="1048">
                        <c:v>9471606</c:v>
                      </c:pt>
                      <c:pt idx="1049">
                        <c:v>9519913</c:v>
                      </c:pt>
                      <c:pt idx="1050">
                        <c:v>9564132</c:v>
                      </c:pt>
                      <c:pt idx="1051">
                        <c:v>9603537</c:v>
                      </c:pt>
                      <c:pt idx="1052">
                        <c:v>9637679</c:v>
                      </c:pt>
                      <c:pt idx="1053">
                        <c:v>9666375</c:v>
                      </c:pt>
                      <c:pt idx="1054">
                        <c:v>9689690</c:v>
                      </c:pt>
                      <c:pt idx="1055">
                        <c:v>9707893</c:v>
                      </c:pt>
                      <c:pt idx="1056">
                        <c:v>9721413</c:v>
                      </c:pt>
                      <c:pt idx="1057">
                        <c:v>9730773</c:v>
                      </c:pt>
                      <c:pt idx="1058">
                        <c:v>9736488</c:v>
                      </c:pt>
                      <c:pt idx="1059">
                        <c:v>9739006</c:v>
                      </c:pt>
                      <c:pt idx="1060">
                        <c:v>9738635</c:v>
                      </c:pt>
                      <c:pt idx="1061">
                        <c:v>9735534</c:v>
                      </c:pt>
                      <c:pt idx="1062">
                        <c:v>9729719</c:v>
                      </c:pt>
                      <c:pt idx="1063">
                        <c:v>9721095</c:v>
                      </c:pt>
                      <c:pt idx="1064">
                        <c:v>9709463</c:v>
                      </c:pt>
                      <c:pt idx="1065">
                        <c:v>9694529</c:v>
                      </c:pt>
                      <c:pt idx="1066">
                        <c:v>9675889</c:v>
                      </c:pt>
                      <c:pt idx="1067">
                        <c:v>9653010</c:v>
                      </c:pt>
                      <c:pt idx="1068">
                        <c:v>9625275</c:v>
                      </c:pt>
                      <c:pt idx="1069">
                        <c:v>9592073</c:v>
                      </c:pt>
                      <c:pt idx="1070">
                        <c:v>9552991</c:v>
                      </c:pt>
                      <c:pt idx="1071">
                        <c:v>9508011</c:v>
                      </c:pt>
                      <c:pt idx="1072">
                        <c:v>9457745</c:v>
                      </c:pt>
                      <c:pt idx="1073">
                        <c:v>9403576</c:v>
                      </c:pt>
                      <c:pt idx="1074">
                        <c:v>9347688</c:v>
                      </c:pt>
                      <c:pt idx="1075">
                        <c:v>9292910</c:v>
                      </c:pt>
                      <c:pt idx="1076">
                        <c:v>9242393</c:v>
                      </c:pt>
                      <c:pt idx="1077">
                        <c:v>9199162</c:v>
                      </c:pt>
                      <c:pt idx="1078">
                        <c:v>9165648</c:v>
                      </c:pt>
                      <c:pt idx="1079">
                        <c:v>9143249</c:v>
                      </c:pt>
                      <c:pt idx="1080">
                        <c:v>9132103</c:v>
                      </c:pt>
                      <c:pt idx="1081">
                        <c:v>9131068</c:v>
                      </c:pt>
                      <c:pt idx="1082">
                        <c:v>9137959</c:v>
                      </c:pt>
                      <c:pt idx="1083">
                        <c:v>9149952</c:v>
                      </c:pt>
                      <c:pt idx="1084">
                        <c:v>9164083</c:v>
                      </c:pt>
                      <c:pt idx="1085">
                        <c:v>9177669</c:v>
                      </c:pt>
                      <c:pt idx="1086">
                        <c:v>9188642</c:v>
                      </c:pt>
                      <c:pt idx="1087">
                        <c:v>9195679</c:v>
                      </c:pt>
                      <c:pt idx="1088">
                        <c:v>9198170</c:v>
                      </c:pt>
                      <c:pt idx="1089">
                        <c:v>9196110</c:v>
                      </c:pt>
                      <c:pt idx="1090">
                        <c:v>9189921</c:v>
                      </c:pt>
                      <c:pt idx="1091">
                        <c:v>9180322</c:v>
                      </c:pt>
                      <c:pt idx="1092">
                        <c:v>9168230</c:v>
                      </c:pt>
                      <c:pt idx="1093">
                        <c:v>9154713</c:v>
                      </c:pt>
                      <c:pt idx="1094">
                        <c:v>9140954</c:v>
                      </c:pt>
                      <c:pt idx="1095">
                        <c:v>9128214</c:v>
                      </c:pt>
                      <c:pt idx="1096">
                        <c:v>9117758</c:v>
                      </c:pt>
                      <c:pt idx="1097">
                        <c:v>9110755</c:v>
                      </c:pt>
                      <c:pt idx="1098">
                        <c:v>9108157</c:v>
                      </c:pt>
                      <c:pt idx="1099">
                        <c:v>9110587</c:v>
                      </c:pt>
                      <c:pt idx="1100">
                        <c:v>9118249</c:v>
                      </c:pt>
                      <c:pt idx="1101">
                        <c:v>9130897</c:v>
                      </c:pt>
                      <c:pt idx="1102">
                        <c:v>9147846</c:v>
                      </c:pt>
                      <c:pt idx="1103">
                        <c:v>9168063</c:v>
                      </c:pt>
                      <c:pt idx="1104">
                        <c:v>9190276</c:v>
                      </c:pt>
                      <c:pt idx="1105">
                        <c:v>9213148</c:v>
                      </c:pt>
                      <c:pt idx="1106">
                        <c:v>9235429</c:v>
                      </c:pt>
                      <c:pt idx="1107">
                        <c:v>9256096</c:v>
                      </c:pt>
                      <c:pt idx="1108">
                        <c:v>9274438</c:v>
                      </c:pt>
                      <c:pt idx="1109">
                        <c:v>9290103</c:v>
                      </c:pt>
                      <c:pt idx="1110">
                        <c:v>9303059</c:v>
                      </c:pt>
                      <c:pt idx="1111">
                        <c:v>9313530</c:v>
                      </c:pt>
                      <c:pt idx="1112">
                        <c:v>9321912</c:v>
                      </c:pt>
                      <c:pt idx="1113">
                        <c:v>9328687</c:v>
                      </c:pt>
                      <c:pt idx="1114">
                        <c:v>9334357</c:v>
                      </c:pt>
                      <c:pt idx="1115">
                        <c:v>9339421</c:v>
                      </c:pt>
                      <c:pt idx="1116">
                        <c:v>9344330</c:v>
                      </c:pt>
                      <c:pt idx="1117">
                        <c:v>9349509</c:v>
                      </c:pt>
                      <c:pt idx="1118">
                        <c:v>9355350</c:v>
                      </c:pt>
                      <c:pt idx="1119">
                        <c:v>9362186</c:v>
                      </c:pt>
                      <c:pt idx="1120">
                        <c:v>9370299</c:v>
                      </c:pt>
                      <c:pt idx="1121">
                        <c:v>9379897</c:v>
                      </c:pt>
                      <c:pt idx="1122">
                        <c:v>9391101</c:v>
                      </c:pt>
                      <c:pt idx="1123">
                        <c:v>9403952</c:v>
                      </c:pt>
                      <c:pt idx="1124">
                        <c:v>9418404</c:v>
                      </c:pt>
                      <c:pt idx="1125">
                        <c:v>9434341</c:v>
                      </c:pt>
                      <c:pt idx="1126">
                        <c:v>9451579</c:v>
                      </c:pt>
                      <c:pt idx="1127">
                        <c:v>9469884</c:v>
                      </c:pt>
                      <c:pt idx="1128">
                        <c:v>9488973</c:v>
                      </c:pt>
                      <c:pt idx="1129">
                        <c:v>9508509</c:v>
                      </c:pt>
                      <c:pt idx="1130">
                        <c:v>9528127</c:v>
                      </c:pt>
                      <c:pt idx="1131">
                        <c:v>9547436</c:v>
                      </c:pt>
                      <c:pt idx="1132">
                        <c:v>9566056</c:v>
                      </c:pt>
                      <c:pt idx="1133">
                        <c:v>9583629</c:v>
                      </c:pt>
                      <c:pt idx="1134">
                        <c:v>9599859</c:v>
                      </c:pt>
                      <c:pt idx="1135">
                        <c:v>9614513</c:v>
                      </c:pt>
                      <c:pt idx="1136">
                        <c:v>9627420</c:v>
                      </c:pt>
                      <c:pt idx="1137">
                        <c:v>9638448</c:v>
                      </c:pt>
                      <c:pt idx="1138">
                        <c:v>9647475</c:v>
                      </c:pt>
                      <c:pt idx="1139">
                        <c:v>9654372</c:v>
                      </c:pt>
                      <c:pt idx="1140">
                        <c:v>9659000</c:v>
                      </c:pt>
                      <c:pt idx="1141">
                        <c:v>9661219</c:v>
                      </c:pt>
                      <c:pt idx="1142">
                        <c:v>9660938</c:v>
                      </c:pt>
                      <c:pt idx="1143">
                        <c:v>9658138</c:v>
                      </c:pt>
                      <c:pt idx="1144">
                        <c:v>9652906</c:v>
                      </c:pt>
                      <c:pt idx="1145">
                        <c:v>9645434</c:v>
                      </c:pt>
                      <c:pt idx="1146">
                        <c:v>9635973</c:v>
                      </c:pt>
                      <c:pt idx="1147">
                        <c:v>9624779</c:v>
                      </c:pt>
                      <c:pt idx="1148">
                        <c:v>9612019</c:v>
                      </c:pt>
                      <c:pt idx="1149">
                        <c:v>9597688</c:v>
                      </c:pt>
                      <c:pt idx="1150">
                        <c:v>9581532</c:v>
                      </c:pt>
                      <c:pt idx="1151">
                        <c:v>9563012</c:v>
                      </c:pt>
                      <c:pt idx="1152">
                        <c:v>9541349</c:v>
                      </c:pt>
                      <c:pt idx="1153">
                        <c:v>9515591</c:v>
                      </c:pt>
                      <c:pt idx="1154">
                        <c:v>9484781</c:v>
                      </c:pt>
                      <c:pt idx="1155">
                        <c:v>9448122</c:v>
                      </c:pt>
                      <c:pt idx="1156">
                        <c:v>9405177</c:v>
                      </c:pt>
                      <c:pt idx="1157">
                        <c:v>9356002</c:v>
                      </c:pt>
                      <c:pt idx="1158">
                        <c:v>9301233</c:v>
                      </c:pt>
                      <c:pt idx="1159">
                        <c:v>9242072</c:v>
                      </c:pt>
                      <c:pt idx="1160">
                        <c:v>9180192</c:v>
                      </c:pt>
                      <c:pt idx="1161">
                        <c:v>9117586</c:v>
                      </c:pt>
                      <c:pt idx="1162">
                        <c:v>9056355</c:v>
                      </c:pt>
                      <c:pt idx="1163">
                        <c:v>8998502</c:v>
                      </c:pt>
                      <c:pt idx="1164">
                        <c:v>8945737</c:v>
                      </c:pt>
                      <c:pt idx="1165">
                        <c:v>8899306</c:v>
                      </c:pt>
                      <c:pt idx="1166">
                        <c:v>8859882</c:v>
                      </c:pt>
                      <c:pt idx="1167">
                        <c:v>8827496</c:v>
                      </c:pt>
                      <c:pt idx="1168">
                        <c:v>8801519</c:v>
                      </c:pt>
                      <c:pt idx="1169">
                        <c:v>8780728</c:v>
                      </c:pt>
                      <c:pt idx="1170">
                        <c:v>8763357</c:v>
                      </c:pt>
                      <c:pt idx="1171">
                        <c:v>8747249</c:v>
                      </c:pt>
                      <c:pt idx="1172">
                        <c:v>8730016</c:v>
                      </c:pt>
                      <c:pt idx="1173">
                        <c:v>8709251</c:v>
                      </c:pt>
                      <c:pt idx="1174">
                        <c:v>8682782</c:v>
                      </c:pt>
                      <c:pt idx="1175">
                        <c:v>8648936</c:v>
                      </c:pt>
                      <c:pt idx="1176">
                        <c:v>8606797</c:v>
                      </c:pt>
                      <c:pt idx="1177">
                        <c:v>8556419</c:v>
                      </c:pt>
                      <c:pt idx="1178">
                        <c:v>8498947</c:v>
                      </c:pt>
                      <c:pt idx="1179">
                        <c:v>8436577</c:v>
                      </c:pt>
                      <c:pt idx="1180">
                        <c:v>8372381</c:v>
                      </c:pt>
                      <c:pt idx="1181">
                        <c:v>8309993</c:v>
                      </c:pt>
                      <c:pt idx="1182">
                        <c:v>8253191</c:v>
                      </c:pt>
                      <c:pt idx="1183">
                        <c:v>8205460</c:v>
                      </c:pt>
                      <c:pt idx="1184">
                        <c:v>8169601</c:v>
                      </c:pt>
                      <c:pt idx="1185">
                        <c:v>8147458</c:v>
                      </c:pt>
                      <c:pt idx="1186">
                        <c:v>8139779</c:v>
                      </c:pt>
                      <c:pt idx="1187">
                        <c:v>8146231</c:v>
                      </c:pt>
                      <c:pt idx="1188">
                        <c:v>8165527</c:v>
                      </c:pt>
                      <c:pt idx="1189">
                        <c:v>8195641</c:v>
                      </c:pt>
                      <c:pt idx="1190">
                        <c:v>8234069</c:v>
                      </c:pt>
                      <c:pt idx="1191">
                        <c:v>8278061</c:v>
                      </c:pt>
                      <c:pt idx="1192">
                        <c:v>8324867</c:v>
                      </c:pt>
                      <c:pt idx="1193">
                        <c:v>8371921</c:v>
                      </c:pt>
                      <c:pt idx="1194">
                        <c:v>8416988</c:v>
                      </c:pt>
                      <c:pt idx="1195">
                        <c:v>8458263</c:v>
                      </c:pt>
                      <c:pt idx="1196">
                        <c:v>8494428</c:v>
                      </c:pt>
                      <c:pt idx="1197">
                        <c:v>8524611</c:v>
                      </c:pt>
                      <c:pt idx="1198">
                        <c:v>8548352</c:v>
                      </c:pt>
                      <c:pt idx="1199">
                        <c:v>8565488</c:v>
                      </c:pt>
                      <c:pt idx="1200">
                        <c:v>8576057</c:v>
                      </c:pt>
                      <c:pt idx="1201">
                        <c:v>8580238</c:v>
                      </c:pt>
                      <c:pt idx="1202">
                        <c:v>8578296</c:v>
                      </c:pt>
                      <c:pt idx="1203">
                        <c:v>8570605</c:v>
                      </c:pt>
                      <c:pt idx="1204">
                        <c:v>8557666</c:v>
                      </c:pt>
                      <c:pt idx="1205">
                        <c:v>8540144</c:v>
                      </c:pt>
                      <c:pt idx="1206">
                        <c:v>8518860</c:v>
                      </c:pt>
                      <c:pt idx="1207">
                        <c:v>8494762</c:v>
                      </c:pt>
                      <c:pt idx="1208">
                        <c:v>8468862</c:v>
                      </c:pt>
                      <c:pt idx="1209">
                        <c:v>8442176</c:v>
                      </c:pt>
                      <c:pt idx="1210">
                        <c:v>8415676</c:v>
                      </c:pt>
                      <c:pt idx="1211">
                        <c:v>8390276</c:v>
                      </c:pt>
                      <c:pt idx="1212">
                        <c:v>8366847</c:v>
                      </c:pt>
                      <c:pt idx="1213">
                        <c:v>8346242</c:v>
                      </c:pt>
                      <c:pt idx="1214">
                        <c:v>8329315</c:v>
                      </c:pt>
                      <c:pt idx="1215">
                        <c:v>8316927</c:v>
                      </c:pt>
                      <c:pt idx="1216">
                        <c:v>8309885</c:v>
                      </c:pt>
                      <c:pt idx="1217">
                        <c:v>8308895</c:v>
                      </c:pt>
                      <c:pt idx="1218">
                        <c:v>8314487</c:v>
                      </c:pt>
                      <c:pt idx="1219">
                        <c:v>8326952</c:v>
                      </c:pt>
                      <c:pt idx="1220">
                        <c:v>8346289</c:v>
                      </c:pt>
                      <c:pt idx="1221">
                        <c:v>8372209</c:v>
                      </c:pt>
                      <c:pt idx="1222">
                        <c:v>8404129</c:v>
                      </c:pt>
                      <c:pt idx="1223">
                        <c:v>8441213</c:v>
                      </c:pt>
                      <c:pt idx="1224">
                        <c:v>8482397</c:v>
                      </c:pt>
                      <c:pt idx="1225">
                        <c:v>8526459</c:v>
                      </c:pt>
                      <c:pt idx="1226">
                        <c:v>8572055</c:v>
                      </c:pt>
                      <c:pt idx="1227">
                        <c:v>8617786</c:v>
                      </c:pt>
                      <c:pt idx="1228">
                        <c:v>8662244</c:v>
                      </c:pt>
                      <c:pt idx="1229">
                        <c:v>8704081</c:v>
                      </c:pt>
                      <c:pt idx="1230">
                        <c:v>8742059</c:v>
                      </c:pt>
                      <c:pt idx="1231">
                        <c:v>8775098</c:v>
                      </c:pt>
                      <c:pt idx="1232">
                        <c:v>8802321</c:v>
                      </c:pt>
                      <c:pt idx="1233">
                        <c:v>8823083</c:v>
                      </c:pt>
                      <c:pt idx="1234">
                        <c:v>8836968</c:v>
                      </c:pt>
                      <c:pt idx="1235">
                        <c:v>8843778</c:v>
                      </c:pt>
                      <c:pt idx="1236">
                        <c:v>8843488</c:v>
                      </c:pt>
                      <c:pt idx="1237">
                        <c:v>8836207</c:v>
                      </c:pt>
                      <c:pt idx="1238">
                        <c:v>8822136</c:v>
                      </c:pt>
                      <c:pt idx="1239">
                        <c:v>8801527</c:v>
                      </c:pt>
                      <c:pt idx="1240">
                        <c:v>8774668</c:v>
                      </c:pt>
                      <c:pt idx="1241">
                        <c:v>8741905</c:v>
                      </c:pt>
                      <c:pt idx="1242">
                        <c:v>8703662</c:v>
                      </c:pt>
                      <c:pt idx="1243">
                        <c:v>8660469</c:v>
                      </c:pt>
                      <c:pt idx="1244">
                        <c:v>8612991</c:v>
                      </c:pt>
                      <c:pt idx="1245">
                        <c:v>8562030</c:v>
                      </c:pt>
                      <c:pt idx="1246">
                        <c:v>8508514</c:v>
                      </c:pt>
                      <c:pt idx="1247">
                        <c:v>8453457</c:v>
                      </c:pt>
                      <c:pt idx="1248">
                        <c:v>8397926</c:v>
                      </c:pt>
                      <c:pt idx="1249">
                        <c:v>8342995</c:v>
                      </c:pt>
                      <c:pt idx="1250">
                        <c:v>8289716</c:v>
                      </c:pt>
                      <c:pt idx="1251">
                        <c:v>8239094</c:v>
                      </c:pt>
                      <c:pt idx="1252">
                        <c:v>8192062</c:v>
                      </c:pt>
                      <c:pt idx="1253">
                        <c:v>8149488</c:v>
                      </c:pt>
                      <c:pt idx="1254">
                        <c:v>8112165</c:v>
                      </c:pt>
                      <c:pt idx="1255">
                        <c:v>8080808</c:v>
                      </c:pt>
                      <c:pt idx="1256">
                        <c:v>8056045</c:v>
                      </c:pt>
                      <c:pt idx="1257">
                        <c:v>8038394</c:v>
                      </c:pt>
                      <c:pt idx="1258">
                        <c:v>8028255</c:v>
                      </c:pt>
                      <c:pt idx="1259">
                        <c:v>8025869</c:v>
                      </c:pt>
                      <c:pt idx="1260">
                        <c:v>8031290</c:v>
                      </c:pt>
                      <c:pt idx="1261">
                        <c:v>8044365</c:v>
                      </c:pt>
                      <c:pt idx="1262">
                        <c:v>8064729</c:v>
                      </c:pt>
                      <c:pt idx="1263">
                        <c:v>8091817</c:v>
                      </c:pt>
                      <c:pt idx="1264">
                        <c:v>8124900</c:v>
                      </c:pt>
                      <c:pt idx="1265">
                        <c:v>8163124</c:v>
                      </c:pt>
                      <c:pt idx="1266">
                        <c:v>8205575</c:v>
                      </c:pt>
                      <c:pt idx="1267">
                        <c:v>8251318</c:v>
                      </c:pt>
                      <c:pt idx="1268">
                        <c:v>8299440</c:v>
                      </c:pt>
                      <c:pt idx="1269">
                        <c:v>8349069</c:v>
                      </c:pt>
                      <c:pt idx="1270">
                        <c:v>8399393</c:v>
                      </c:pt>
                      <c:pt idx="1271">
                        <c:v>8449651</c:v>
                      </c:pt>
                      <c:pt idx="1272">
                        <c:v>8499137</c:v>
                      </c:pt>
                      <c:pt idx="1273">
                        <c:v>8547186</c:v>
                      </c:pt>
                      <c:pt idx="1274">
                        <c:v>8593160</c:v>
                      </c:pt>
                      <c:pt idx="1275">
                        <c:v>8636437</c:v>
                      </c:pt>
                      <c:pt idx="1276">
                        <c:v>8676421</c:v>
                      </c:pt>
                      <c:pt idx="1277">
                        <c:v>8712518</c:v>
                      </c:pt>
                      <c:pt idx="1278">
                        <c:v>8744172</c:v>
                      </c:pt>
                      <c:pt idx="1279">
                        <c:v>8770860</c:v>
                      </c:pt>
                      <c:pt idx="1280">
                        <c:v>8792107</c:v>
                      </c:pt>
                      <c:pt idx="1281">
                        <c:v>8807494</c:v>
                      </c:pt>
                      <c:pt idx="1282">
                        <c:v>8816661</c:v>
                      </c:pt>
                      <c:pt idx="1283">
                        <c:v>8819299</c:v>
                      </c:pt>
                      <c:pt idx="1284">
                        <c:v>8815158</c:v>
                      </c:pt>
                      <c:pt idx="1285">
                        <c:v>8804057</c:v>
                      </c:pt>
                      <c:pt idx="1286">
                        <c:v>8785879</c:v>
                      </c:pt>
                      <c:pt idx="1287">
                        <c:v>8760589</c:v>
                      </c:pt>
                      <c:pt idx="1288">
                        <c:v>8728233</c:v>
                      </c:pt>
                      <c:pt idx="1289">
                        <c:v>8688917</c:v>
                      </c:pt>
                      <c:pt idx="1290">
                        <c:v>8642804</c:v>
                      </c:pt>
                      <c:pt idx="1291">
                        <c:v>8590091</c:v>
                      </c:pt>
                      <c:pt idx="1292">
                        <c:v>8531002</c:v>
                      </c:pt>
                      <c:pt idx="1293">
                        <c:v>8465800</c:v>
                      </c:pt>
                      <c:pt idx="1294">
                        <c:v>8394786</c:v>
                      </c:pt>
                      <c:pt idx="1295">
                        <c:v>8318328</c:v>
                      </c:pt>
                      <c:pt idx="1296">
                        <c:v>8236845</c:v>
                      </c:pt>
                      <c:pt idx="1297">
                        <c:v>8150817</c:v>
                      </c:pt>
                      <c:pt idx="1298">
                        <c:v>8060760</c:v>
                      </c:pt>
                      <c:pt idx="1299">
                        <c:v>7967222</c:v>
                      </c:pt>
                      <c:pt idx="1300">
                        <c:v>7870759</c:v>
                      </c:pt>
                      <c:pt idx="1301">
                        <c:v>7771941</c:v>
                      </c:pt>
                      <c:pt idx="1302">
                        <c:v>7671362</c:v>
                      </c:pt>
                      <c:pt idx="1303">
                        <c:v>7569660</c:v>
                      </c:pt>
                      <c:pt idx="1304">
                        <c:v>7467516</c:v>
                      </c:pt>
                      <c:pt idx="1305">
                        <c:v>7365681</c:v>
                      </c:pt>
                      <c:pt idx="1306">
                        <c:v>7264954</c:v>
                      </c:pt>
                      <c:pt idx="1307">
                        <c:v>7166177</c:v>
                      </c:pt>
                      <c:pt idx="1308">
                        <c:v>7070182</c:v>
                      </c:pt>
                      <c:pt idx="1309">
                        <c:v>6977742</c:v>
                      </c:pt>
                      <c:pt idx="1310">
                        <c:v>6889496</c:v>
                      </c:pt>
                      <c:pt idx="1311">
                        <c:v>6805904</c:v>
                      </c:pt>
                      <c:pt idx="1312">
                        <c:v>6727207</c:v>
                      </c:pt>
                      <c:pt idx="1313">
                        <c:v>6653435</c:v>
                      </c:pt>
                      <c:pt idx="1314">
                        <c:v>6584423</c:v>
                      </c:pt>
                      <c:pt idx="1315">
                        <c:v>6519894</c:v>
                      </c:pt>
                      <c:pt idx="1316">
                        <c:v>6459518</c:v>
                      </c:pt>
                      <c:pt idx="1317">
                        <c:v>6402985</c:v>
                      </c:pt>
                      <c:pt idx="1318">
                        <c:v>6350061</c:v>
                      </c:pt>
                      <c:pt idx="1319">
                        <c:v>6300621</c:v>
                      </c:pt>
                      <c:pt idx="1320">
                        <c:v>6254650</c:v>
                      </c:pt>
                      <c:pt idx="1321">
                        <c:v>6212263</c:v>
                      </c:pt>
                      <c:pt idx="1322">
                        <c:v>6173679</c:v>
                      </c:pt>
                      <c:pt idx="1323">
                        <c:v>6139198</c:v>
                      </c:pt>
                      <c:pt idx="1324">
                        <c:v>6109164</c:v>
                      </c:pt>
                      <c:pt idx="1325">
                        <c:v>6083913</c:v>
                      </c:pt>
                      <c:pt idx="1326">
                        <c:v>6063716</c:v>
                      </c:pt>
                      <c:pt idx="1327">
                        <c:v>6048725</c:v>
                      </c:pt>
                      <c:pt idx="1328">
                        <c:v>6038959</c:v>
                      </c:pt>
                      <c:pt idx="1329">
                        <c:v>6034305</c:v>
                      </c:pt>
                      <c:pt idx="1330">
                        <c:v>6034559</c:v>
                      </c:pt>
                      <c:pt idx="1331">
                        <c:v>6039500</c:v>
                      </c:pt>
                      <c:pt idx="1332">
                        <c:v>6048940</c:v>
                      </c:pt>
                      <c:pt idx="1333">
                        <c:v>6062784</c:v>
                      </c:pt>
                      <c:pt idx="1334">
                        <c:v>6081025</c:v>
                      </c:pt>
                      <c:pt idx="1335">
                        <c:v>6103724</c:v>
                      </c:pt>
                      <c:pt idx="1336">
                        <c:v>6130978</c:v>
                      </c:pt>
                      <c:pt idx="1337">
                        <c:v>6162866</c:v>
                      </c:pt>
                      <c:pt idx="1338">
                        <c:v>6199440</c:v>
                      </c:pt>
                      <c:pt idx="1339">
                        <c:v>6240716</c:v>
                      </c:pt>
                      <c:pt idx="1340">
                        <c:v>6286700</c:v>
                      </c:pt>
                      <c:pt idx="1341">
                        <c:v>6337398</c:v>
                      </c:pt>
                      <c:pt idx="1342">
                        <c:v>6392826</c:v>
                      </c:pt>
                      <c:pt idx="1343">
                        <c:v>6453000</c:v>
                      </c:pt>
                      <c:pt idx="1344">
                        <c:v>6517884</c:v>
                      </c:pt>
                      <c:pt idx="1345">
                        <c:v>6587362</c:v>
                      </c:pt>
                      <c:pt idx="1346">
                        <c:v>6661189</c:v>
                      </c:pt>
                      <c:pt idx="1347">
                        <c:v>6738979</c:v>
                      </c:pt>
                      <c:pt idx="1348">
                        <c:v>6820206</c:v>
                      </c:pt>
                      <c:pt idx="1349">
                        <c:v>6904236</c:v>
                      </c:pt>
                      <c:pt idx="1350">
                        <c:v>6990358</c:v>
                      </c:pt>
                      <c:pt idx="1351">
                        <c:v>7077834</c:v>
                      </c:pt>
                      <c:pt idx="1352">
                        <c:v>7165935</c:v>
                      </c:pt>
                      <c:pt idx="1353">
                        <c:v>7253959</c:v>
                      </c:pt>
                      <c:pt idx="1354">
                        <c:v>7341266</c:v>
                      </c:pt>
                      <c:pt idx="1355">
                        <c:v>7427271</c:v>
                      </c:pt>
                      <c:pt idx="1356">
                        <c:v>7511465</c:v>
                      </c:pt>
                      <c:pt idx="1357">
                        <c:v>7593414</c:v>
                      </c:pt>
                      <c:pt idx="1358">
                        <c:v>7672775</c:v>
                      </c:pt>
                      <c:pt idx="1359">
                        <c:v>7749302</c:v>
                      </c:pt>
                      <c:pt idx="1360">
                        <c:v>7822842</c:v>
                      </c:pt>
                      <c:pt idx="1361">
                        <c:v>7893333</c:v>
                      </c:pt>
                      <c:pt idx="1362">
                        <c:v>7960773</c:v>
                      </c:pt>
                      <c:pt idx="1363">
                        <c:v>8025197</c:v>
                      </c:pt>
                      <c:pt idx="1364">
                        <c:v>8086622</c:v>
                      </c:pt>
                      <c:pt idx="1365">
                        <c:v>8145041</c:v>
                      </c:pt>
                      <c:pt idx="1366">
                        <c:v>8200389</c:v>
                      </c:pt>
                      <c:pt idx="1367">
                        <c:v>8252563</c:v>
                      </c:pt>
                      <c:pt idx="1368">
                        <c:v>8301439</c:v>
                      </c:pt>
                      <c:pt idx="1369">
                        <c:v>8346914</c:v>
                      </c:pt>
                      <c:pt idx="1370">
                        <c:v>8388938</c:v>
                      </c:pt>
                      <c:pt idx="1371">
                        <c:v>8427538</c:v>
                      </c:pt>
                      <c:pt idx="1372">
                        <c:v>8462811</c:v>
                      </c:pt>
                      <c:pt idx="1373">
                        <c:v>8494912</c:v>
                      </c:pt>
                      <c:pt idx="1374">
                        <c:v>8524008</c:v>
                      </c:pt>
                      <c:pt idx="1375">
                        <c:v>8550249</c:v>
                      </c:pt>
                      <c:pt idx="1376">
                        <c:v>8573769</c:v>
                      </c:pt>
                      <c:pt idx="1377">
                        <c:v>8594699</c:v>
                      </c:pt>
                      <c:pt idx="1378">
                        <c:v>8613220</c:v>
                      </c:pt>
                      <c:pt idx="1379">
                        <c:v>8629624</c:v>
                      </c:pt>
                      <c:pt idx="1380">
                        <c:v>8644372</c:v>
                      </c:pt>
                      <c:pt idx="1381">
                        <c:v>8658116</c:v>
                      </c:pt>
                      <c:pt idx="1382">
                        <c:v>8671686</c:v>
                      </c:pt>
                      <c:pt idx="1383">
                        <c:v>8686025</c:v>
                      </c:pt>
                      <c:pt idx="1384">
                        <c:v>8702095</c:v>
                      </c:pt>
                      <c:pt idx="1385">
                        <c:v>8720762</c:v>
                      </c:pt>
                      <c:pt idx="1386">
                        <c:v>8742696</c:v>
                      </c:pt>
                      <c:pt idx="1387">
                        <c:v>8768294</c:v>
                      </c:pt>
                      <c:pt idx="1388">
                        <c:v>8797610</c:v>
                      </c:pt>
                      <c:pt idx="1389">
                        <c:v>8830357</c:v>
                      </c:pt>
                      <c:pt idx="1390">
                        <c:v>8865902</c:v>
                      </c:pt>
                      <c:pt idx="1391">
                        <c:v>8903304</c:v>
                      </c:pt>
                      <c:pt idx="1392">
                        <c:v>8941376</c:v>
                      </c:pt>
                      <c:pt idx="1393">
                        <c:v>8978754</c:v>
                      </c:pt>
                      <c:pt idx="1394">
                        <c:v>9013999</c:v>
                      </c:pt>
                      <c:pt idx="1395">
                        <c:v>9045702</c:v>
                      </c:pt>
                      <c:pt idx="1396">
                        <c:v>9072608</c:v>
                      </c:pt>
                      <c:pt idx="1397">
                        <c:v>9093732</c:v>
                      </c:pt>
                      <c:pt idx="1398">
                        <c:v>9108465</c:v>
                      </c:pt>
                      <c:pt idx="1399">
                        <c:v>9116656</c:v>
                      </c:pt>
                      <c:pt idx="1400">
                        <c:v>9118639</c:v>
                      </c:pt>
                      <c:pt idx="1401">
                        <c:v>9115211</c:v>
                      </c:pt>
                      <c:pt idx="1402">
                        <c:v>9107561</c:v>
                      </c:pt>
                      <c:pt idx="1403">
                        <c:v>9097142</c:v>
                      </c:pt>
                      <c:pt idx="1404">
                        <c:v>9085537</c:v>
                      </c:pt>
                      <c:pt idx="1405">
                        <c:v>9074313</c:v>
                      </c:pt>
                      <c:pt idx="1406">
                        <c:v>9064910</c:v>
                      </c:pt>
                      <c:pt idx="1407">
                        <c:v>9058552</c:v>
                      </c:pt>
                      <c:pt idx="1408">
                        <c:v>9056191</c:v>
                      </c:pt>
                      <c:pt idx="1409">
                        <c:v>9058493</c:v>
                      </c:pt>
                      <c:pt idx="1410">
                        <c:v>9065814</c:v>
                      </c:pt>
                      <c:pt idx="1411">
                        <c:v>9078220</c:v>
                      </c:pt>
                      <c:pt idx="1412">
                        <c:v>9095483</c:v>
                      </c:pt>
                      <c:pt idx="1413">
                        <c:v>9117123</c:v>
                      </c:pt>
                      <c:pt idx="1414">
                        <c:v>9142448</c:v>
                      </c:pt>
                      <c:pt idx="1415">
                        <c:v>9170597</c:v>
                      </c:pt>
                      <c:pt idx="1416">
                        <c:v>9200636</c:v>
                      </c:pt>
                      <c:pt idx="1417">
                        <c:v>9231612</c:v>
                      </c:pt>
                      <c:pt idx="1418">
                        <c:v>9262621</c:v>
                      </c:pt>
                      <c:pt idx="1419">
                        <c:v>9292846</c:v>
                      </c:pt>
                      <c:pt idx="1420">
                        <c:v>9321555</c:v>
                      </c:pt>
                      <c:pt idx="1421">
                        <c:v>9348112</c:v>
                      </c:pt>
                      <c:pt idx="1422">
                        <c:v>9371944</c:v>
                      </c:pt>
                      <c:pt idx="1423">
                        <c:v>9392527</c:v>
                      </c:pt>
                      <c:pt idx="1424">
                        <c:v>9409388</c:v>
                      </c:pt>
                      <c:pt idx="1425">
                        <c:v>9422112</c:v>
                      </c:pt>
                      <c:pt idx="1426">
                        <c:v>9430373</c:v>
                      </c:pt>
                      <c:pt idx="1427">
                        <c:v>9433959</c:v>
                      </c:pt>
                      <c:pt idx="1428">
                        <c:v>9432799</c:v>
                      </c:pt>
                      <c:pt idx="1429">
                        <c:v>9426975</c:v>
                      </c:pt>
                      <c:pt idx="1430">
                        <c:v>9416724</c:v>
                      </c:pt>
                      <c:pt idx="1431">
                        <c:v>9402442</c:v>
                      </c:pt>
                      <c:pt idx="1432">
                        <c:v>9384683</c:v>
                      </c:pt>
                      <c:pt idx="1433">
                        <c:v>9364172</c:v>
                      </c:pt>
                      <c:pt idx="1434">
                        <c:v>9341810</c:v>
                      </c:pt>
                      <c:pt idx="1435">
                        <c:v>9318687</c:v>
                      </c:pt>
                      <c:pt idx="1436">
                        <c:v>9296064</c:v>
                      </c:pt>
                      <c:pt idx="1437">
                        <c:v>9275327</c:v>
                      </c:pt>
                      <c:pt idx="1438">
                        <c:v>9257900</c:v>
                      </c:pt>
                      <c:pt idx="1439">
                        <c:v>9245133</c:v>
                      </c:pt>
                      <c:pt idx="1440">
                        <c:v>9238164</c:v>
                      </c:pt>
                      <c:pt idx="1441">
                        <c:v>9237825</c:v>
                      </c:pt>
                      <c:pt idx="1442">
                        <c:v>9244564</c:v>
                      </c:pt>
                      <c:pt idx="1443">
                        <c:v>9258428</c:v>
                      </c:pt>
                      <c:pt idx="1444">
                        <c:v>9279108</c:v>
                      </c:pt>
                      <c:pt idx="1445">
                        <c:v>9306001</c:v>
                      </c:pt>
                      <c:pt idx="1446">
                        <c:v>9338330</c:v>
                      </c:pt>
                      <c:pt idx="1447">
                        <c:v>9375216</c:v>
                      </c:pt>
                      <c:pt idx="1448">
                        <c:v>9415780</c:v>
                      </c:pt>
                      <c:pt idx="1449">
                        <c:v>9459174</c:v>
                      </c:pt>
                      <c:pt idx="1450">
                        <c:v>9504634</c:v>
                      </c:pt>
                      <c:pt idx="1451">
                        <c:v>9551475</c:v>
                      </c:pt>
                      <c:pt idx="1452">
                        <c:v>9599099</c:v>
                      </c:pt>
                      <c:pt idx="1453">
                        <c:v>9646981</c:v>
                      </c:pt>
                      <c:pt idx="1454">
                        <c:v>9694652</c:v>
                      </c:pt>
                      <c:pt idx="1455">
                        <c:v>9741679</c:v>
                      </c:pt>
                      <c:pt idx="1456">
                        <c:v>9787652</c:v>
                      </c:pt>
                      <c:pt idx="1457">
                        <c:v>9832177</c:v>
                      </c:pt>
                      <c:pt idx="1458">
                        <c:v>9874880</c:v>
                      </c:pt>
                      <c:pt idx="1459">
                        <c:v>9915432</c:v>
                      </c:pt>
                      <c:pt idx="1460">
                        <c:v>9953558</c:v>
                      </c:pt>
                      <c:pt idx="1461">
                        <c:v>9989058</c:v>
                      </c:pt>
                      <c:pt idx="1462">
                        <c:v>10021822</c:v>
                      </c:pt>
                      <c:pt idx="1463">
                        <c:v>10051826</c:v>
                      </c:pt>
                      <c:pt idx="1464">
                        <c:v>10079118</c:v>
                      </c:pt>
                      <c:pt idx="1465">
                        <c:v>10103812</c:v>
                      </c:pt>
                      <c:pt idx="1466">
                        <c:v>10126067</c:v>
                      </c:pt>
                      <c:pt idx="1467">
                        <c:v>10146085</c:v>
                      </c:pt>
                      <c:pt idx="1468">
                        <c:v>10164081</c:v>
                      </c:pt>
                      <c:pt idx="1469">
                        <c:v>10180267</c:v>
                      </c:pt>
                      <c:pt idx="1470">
                        <c:v>10194845</c:v>
                      </c:pt>
                      <c:pt idx="1471">
                        <c:v>10207980</c:v>
                      </c:pt>
                      <c:pt idx="1472">
                        <c:v>10219810</c:v>
                      </c:pt>
                      <c:pt idx="1473">
                        <c:v>10230460</c:v>
                      </c:pt>
                      <c:pt idx="1474">
                        <c:v>10240054</c:v>
                      </c:pt>
                      <c:pt idx="1475">
                        <c:v>10248752</c:v>
                      </c:pt>
                      <c:pt idx="1476">
                        <c:v>10256735</c:v>
                      </c:pt>
                      <c:pt idx="1477">
                        <c:v>10264204</c:v>
                      </c:pt>
                      <c:pt idx="1478">
                        <c:v>10271327</c:v>
                      </c:pt>
                      <c:pt idx="1479">
                        <c:v>10278205</c:v>
                      </c:pt>
                      <c:pt idx="1480">
                        <c:v>10284843</c:v>
                      </c:pt>
                      <c:pt idx="1481">
                        <c:v>10291145</c:v>
                      </c:pt>
                      <c:pt idx="1482">
                        <c:v>10296963</c:v>
                      </c:pt>
                      <c:pt idx="1483">
                        <c:v>10302127</c:v>
                      </c:pt>
                      <c:pt idx="1484">
                        <c:v>10306529</c:v>
                      </c:pt>
                      <c:pt idx="1485">
                        <c:v>10310148</c:v>
                      </c:pt>
                      <c:pt idx="1486">
                        <c:v>10313049</c:v>
                      </c:pt>
                      <c:pt idx="1487">
                        <c:v>10315374</c:v>
                      </c:pt>
                      <c:pt idx="1488">
                        <c:v>10317272</c:v>
                      </c:pt>
                      <c:pt idx="1489">
                        <c:v>10318871</c:v>
                      </c:pt>
                      <c:pt idx="1490">
                        <c:v>10320245</c:v>
                      </c:pt>
                      <c:pt idx="1491">
                        <c:v>10321407</c:v>
                      </c:pt>
                      <c:pt idx="1492">
                        <c:v>10322344</c:v>
                      </c:pt>
                      <c:pt idx="1493">
                        <c:v>10323043</c:v>
                      </c:pt>
                      <c:pt idx="1494">
                        <c:v>10323517</c:v>
                      </c:pt>
                      <c:pt idx="1495">
                        <c:v>10323823</c:v>
                      </c:pt>
                      <c:pt idx="1496">
                        <c:v>10324052</c:v>
                      </c:pt>
                      <c:pt idx="1497">
                        <c:v>10324298</c:v>
                      </c:pt>
                      <c:pt idx="1498">
                        <c:v>10324635</c:v>
                      </c:pt>
                      <c:pt idx="1499">
                        <c:v>10325079</c:v>
                      </c:pt>
                      <c:pt idx="1500">
                        <c:v>10325591</c:v>
                      </c:pt>
                      <c:pt idx="1501">
                        <c:v>10326072</c:v>
                      </c:pt>
                      <c:pt idx="1502">
                        <c:v>10326398</c:v>
                      </c:pt>
                      <c:pt idx="1503">
                        <c:v>10326450</c:v>
                      </c:pt>
                      <c:pt idx="1504">
                        <c:v>10326136</c:v>
                      </c:pt>
                      <c:pt idx="1505">
                        <c:v>10325424</c:v>
                      </c:pt>
                      <c:pt idx="1506">
                        <c:v>10324321</c:v>
                      </c:pt>
                      <c:pt idx="1507">
                        <c:v>10322868</c:v>
                      </c:pt>
                      <c:pt idx="1508">
                        <c:v>10321122</c:v>
                      </c:pt>
                      <c:pt idx="1509">
                        <c:v>10319121</c:v>
                      </c:pt>
                      <c:pt idx="1510">
                        <c:v>10316888</c:v>
                      </c:pt>
                      <c:pt idx="1511">
                        <c:v>10314427</c:v>
                      </c:pt>
                      <c:pt idx="1512">
                        <c:v>10311720</c:v>
                      </c:pt>
                      <c:pt idx="1513">
                        <c:v>10308721</c:v>
                      </c:pt>
                      <c:pt idx="1514">
                        <c:v>10305360</c:v>
                      </c:pt>
                      <c:pt idx="1515">
                        <c:v>10301534</c:v>
                      </c:pt>
                      <c:pt idx="1516">
                        <c:v>10297116</c:v>
                      </c:pt>
                      <c:pt idx="1517">
                        <c:v>10292006</c:v>
                      </c:pt>
                      <c:pt idx="1518">
                        <c:v>10286196</c:v>
                      </c:pt>
                      <c:pt idx="1519">
                        <c:v>10279840</c:v>
                      </c:pt>
                      <c:pt idx="1520">
                        <c:v>10273315</c:v>
                      </c:pt>
                      <c:pt idx="1521">
                        <c:v>10267213</c:v>
                      </c:pt>
                      <c:pt idx="1522">
                        <c:v>10262249</c:v>
                      </c:pt>
                      <c:pt idx="1523">
                        <c:v>10259097</c:v>
                      </c:pt>
                      <c:pt idx="1524">
                        <c:v>10258177</c:v>
                      </c:pt>
                      <c:pt idx="1525">
                        <c:v>10259492</c:v>
                      </c:pt>
                      <c:pt idx="1526">
                        <c:v>10262508</c:v>
                      </c:pt>
                      <c:pt idx="1527">
                        <c:v>10266226</c:v>
                      </c:pt>
                      <c:pt idx="1528">
                        <c:v>10269376</c:v>
                      </c:pt>
                      <c:pt idx="1529">
                        <c:v>10270755</c:v>
                      </c:pt>
                      <c:pt idx="1530">
                        <c:v>10269586</c:v>
                      </c:pt>
                      <c:pt idx="1531">
                        <c:v>10265768</c:v>
                      </c:pt>
                      <c:pt idx="1532">
                        <c:v>10259924</c:v>
                      </c:pt>
                      <c:pt idx="1533">
                        <c:v>10253227</c:v>
                      </c:pt>
                      <c:pt idx="1534">
                        <c:v>10247057</c:v>
                      </c:pt>
                      <c:pt idx="1535">
                        <c:v>10242628</c:v>
                      </c:pt>
                      <c:pt idx="1536">
                        <c:v>10240693</c:v>
                      </c:pt>
                      <c:pt idx="1537">
                        <c:v>10241441</c:v>
                      </c:pt>
                      <c:pt idx="1538">
                        <c:v>10244514</c:v>
                      </c:pt>
                      <c:pt idx="1539">
                        <c:v>10249169</c:v>
                      </c:pt>
                      <c:pt idx="1540">
                        <c:v>10254486</c:v>
                      </c:pt>
                      <c:pt idx="1541">
                        <c:v>10259576</c:v>
                      </c:pt>
                      <c:pt idx="1542">
                        <c:v>10263721</c:v>
                      </c:pt>
                      <c:pt idx="1543">
                        <c:v>10266441</c:v>
                      </c:pt>
                      <c:pt idx="1544">
                        <c:v>10267503</c:v>
                      </c:pt>
                      <c:pt idx="1545">
                        <c:v>10266862</c:v>
                      </c:pt>
                      <c:pt idx="1546">
                        <c:v>10264607</c:v>
                      </c:pt>
                      <c:pt idx="1547">
                        <c:v>10260902</c:v>
                      </c:pt>
                      <c:pt idx="1548">
                        <c:v>10255947</c:v>
                      </c:pt>
                      <c:pt idx="1549">
                        <c:v>10249953</c:v>
                      </c:pt>
                      <c:pt idx="1550">
                        <c:v>10243130</c:v>
                      </c:pt>
                      <c:pt idx="1551">
                        <c:v>10235664</c:v>
                      </c:pt>
                      <c:pt idx="1552">
                        <c:v>10227676</c:v>
                      </c:pt>
                      <c:pt idx="1553">
                        <c:v>10219212</c:v>
                      </c:pt>
                      <c:pt idx="1554">
                        <c:v>10210213</c:v>
                      </c:pt>
                      <c:pt idx="1555">
                        <c:v>10200540</c:v>
                      </c:pt>
                      <c:pt idx="1556">
                        <c:v>10189994</c:v>
                      </c:pt>
                      <c:pt idx="1557">
                        <c:v>10178363</c:v>
                      </c:pt>
                      <c:pt idx="1558">
                        <c:v>10165479</c:v>
                      </c:pt>
                      <c:pt idx="1559">
                        <c:v>10151245</c:v>
                      </c:pt>
                      <c:pt idx="1560">
                        <c:v>10135651</c:v>
                      </c:pt>
                      <c:pt idx="1561">
                        <c:v>10118755</c:v>
                      </c:pt>
                      <c:pt idx="1562">
                        <c:v>10100681</c:v>
                      </c:pt>
                      <c:pt idx="1563">
                        <c:v>10081579</c:v>
                      </c:pt>
                      <c:pt idx="1564">
                        <c:v>10061611</c:v>
                      </c:pt>
                      <c:pt idx="1565">
                        <c:v>10040966</c:v>
                      </c:pt>
                      <c:pt idx="1566">
                        <c:v>10019861</c:v>
                      </c:pt>
                      <c:pt idx="1567">
                        <c:v>9998549</c:v>
                      </c:pt>
                      <c:pt idx="1568">
                        <c:v>9977323</c:v>
                      </c:pt>
                      <c:pt idx="1569">
                        <c:v>9956493</c:v>
                      </c:pt>
                      <c:pt idx="1570">
                        <c:v>9936346</c:v>
                      </c:pt>
                      <c:pt idx="1571">
                        <c:v>9917116</c:v>
                      </c:pt>
                      <c:pt idx="1572">
                        <c:v>9898932</c:v>
                      </c:pt>
                      <c:pt idx="1573">
                        <c:v>9881799</c:v>
                      </c:pt>
                      <c:pt idx="1574">
                        <c:v>9865603</c:v>
                      </c:pt>
                      <c:pt idx="1575">
                        <c:v>9850111</c:v>
                      </c:pt>
                      <c:pt idx="1576">
                        <c:v>9835019</c:v>
                      </c:pt>
                      <c:pt idx="1577">
                        <c:v>9819975</c:v>
                      </c:pt>
                      <c:pt idx="1578">
                        <c:v>9804630</c:v>
                      </c:pt>
                      <c:pt idx="1579">
                        <c:v>9788650</c:v>
                      </c:pt>
                      <c:pt idx="1580">
                        <c:v>9771753</c:v>
                      </c:pt>
                      <c:pt idx="1581">
                        <c:v>9753722</c:v>
                      </c:pt>
                      <c:pt idx="1582">
                        <c:v>9734395</c:v>
                      </c:pt>
                      <c:pt idx="1583">
                        <c:v>9713679</c:v>
                      </c:pt>
                      <c:pt idx="1584">
                        <c:v>9691538</c:v>
                      </c:pt>
                      <c:pt idx="1585">
                        <c:v>9667976</c:v>
                      </c:pt>
                      <c:pt idx="1586">
                        <c:v>9643020</c:v>
                      </c:pt>
                      <c:pt idx="1587">
                        <c:v>9616702</c:v>
                      </c:pt>
                      <c:pt idx="1588">
                        <c:v>9589037</c:v>
                      </c:pt>
                      <c:pt idx="1589">
                        <c:v>9560012</c:v>
                      </c:pt>
                      <c:pt idx="1590">
                        <c:v>9529590</c:v>
                      </c:pt>
                      <c:pt idx="1591">
                        <c:v>9497713</c:v>
                      </c:pt>
                      <c:pt idx="1592">
                        <c:v>9464325</c:v>
                      </c:pt>
                      <c:pt idx="1593">
                        <c:v>9429387</c:v>
                      </c:pt>
                      <c:pt idx="1594">
                        <c:v>9392906</c:v>
                      </c:pt>
                      <c:pt idx="1595">
                        <c:v>9354949</c:v>
                      </c:pt>
                      <c:pt idx="1596">
                        <c:v>9315638</c:v>
                      </c:pt>
                      <c:pt idx="1597">
                        <c:v>9275156</c:v>
                      </c:pt>
                      <c:pt idx="1598">
                        <c:v>9233738</c:v>
                      </c:pt>
                      <c:pt idx="1599">
                        <c:v>9191663</c:v>
                      </c:pt>
                      <c:pt idx="1600">
                        <c:v>9149239</c:v>
                      </c:pt>
                      <c:pt idx="1601">
                        <c:v>9106817</c:v>
                      </c:pt>
                      <c:pt idx="1602">
                        <c:v>9064777</c:v>
                      </c:pt>
                      <c:pt idx="1603">
                        <c:v>9023522</c:v>
                      </c:pt>
                      <c:pt idx="1604">
                        <c:v>8983458</c:v>
                      </c:pt>
                      <c:pt idx="1605">
                        <c:v>8944962</c:v>
                      </c:pt>
                      <c:pt idx="1606">
                        <c:v>8908361</c:v>
                      </c:pt>
                      <c:pt idx="1607">
                        <c:v>8873895</c:v>
                      </c:pt>
                      <c:pt idx="1608">
                        <c:v>8841715</c:v>
                      </c:pt>
                      <c:pt idx="1609">
                        <c:v>8811884</c:v>
                      </c:pt>
                      <c:pt idx="1610">
                        <c:v>8784393</c:v>
                      </c:pt>
                      <c:pt idx="1611">
                        <c:v>8759193</c:v>
                      </c:pt>
                      <c:pt idx="1612">
                        <c:v>8736224</c:v>
                      </c:pt>
                      <c:pt idx="1613">
                        <c:v>8715450</c:v>
                      </c:pt>
                      <c:pt idx="1614">
                        <c:v>8696881</c:v>
                      </c:pt>
                      <c:pt idx="1615">
                        <c:v>8680594</c:v>
                      </c:pt>
                      <c:pt idx="1616">
                        <c:v>8666750</c:v>
                      </c:pt>
                      <c:pt idx="1617">
                        <c:v>8655613</c:v>
                      </c:pt>
                      <c:pt idx="1618">
                        <c:v>8647561</c:v>
                      </c:pt>
                      <c:pt idx="1619">
                        <c:v>8643095</c:v>
                      </c:pt>
                      <c:pt idx="1620">
                        <c:v>8642854</c:v>
                      </c:pt>
                      <c:pt idx="1621">
                        <c:v>8647646</c:v>
                      </c:pt>
                      <c:pt idx="1622">
                        <c:v>8658417</c:v>
                      </c:pt>
                      <c:pt idx="1623">
                        <c:v>8676235</c:v>
                      </c:pt>
                      <c:pt idx="1624">
                        <c:v>8702157</c:v>
                      </c:pt>
                      <c:pt idx="1625">
                        <c:v>8736987</c:v>
                      </c:pt>
                      <c:pt idx="1626">
                        <c:v>8780956</c:v>
                      </c:pt>
                      <c:pt idx="1627">
                        <c:v>8833305</c:v>
                      </c:pt>
                      <c:pt idx="1628">
                        <c:v>8891926</c:v>
                      </c:pt>
                      <c:pt idx="1629">
                        <c:v>8953183</c:v>
                      </c:pt>
                      <c:pt idx="1630">
                        <c:v>9012029</c:v>
                      </c:pt>
                      <c:pt idx="1631">
                        <c:v>9062518</c:v>
                      </c:pt>
                      <c:pt idx="1632">
                        <c:v>9098643</c:v>
                      </c:pt>
                      <c:pt idx="1633">
                        <c:v>9115393</c:v>
                      </c:pt>
                      <c:pt idx="1634">
                        <c:v>9109737</c:v>
                      </c:pt>
                      <c:pt idx="1635">
                        <c:v>9081322</c:v>
                      </c:pt>
                      <c:pt idx="1636">
                        <c:v>9032640</c:v>
                      </c:pt>
                      <c:pt idx="1637">
                        <c:v>8968648</c:v>
                      </c:pt>
                      <c:pt idx="1638">
                        <c:v>8895879</c:v>
                      </c:pt>
                      <c:pt idx="1639">
                        <c:v>8821323</c:v>
                      </c:pt>
                      <c:pt idx="1640">
                        <c:v>8751317</c:v>
                      </c:pt>
                      <c:pt idx="1641">
                        <c:v>8690695</c:v>
                      </c:pt>
                      <c:pt idx="1642">
                        <c:v>8642391</c:v>
                      </c:pt>
                      <c:pt idx="1643">
                        <c:v>8607456</c:v>
                      </c:pt>
                      <c:pt idx="1644">
                        <c:v>8585429</c:v>
                      </c:pt>
                      <c:pt idx="1645">
                        <c:v>8574889</c:v>
                      </c:pt>
                      <c:pt idx="1646">
                        <c:v>8574012</c:v>
                      </c:pt>
                      <c:pt idx="1647">
                        <c:v>8581017</c:v>
                      </c:pt>
                      <c:pt idx="1648">
                        <c:v>8594408</c:v>
                      </c:pt>
                      <c:pt idx="1649">
                        <c:v>8613047</c:v>
                      </c:pt>
                      <c:pt idx="1650">
                        <c:v>8636092</c:v>
                      </c:pt>
                      <c:pt idx="1651">
                        <c:v>8662847</c:v>
                      </c:pt>
                      <c:pt idx="1652">
                        <c:v>8692602</c:v>
                      </c:pt>
                      <c:pt idx="1653">
                        <c:v>8724495</c:v>
                      </c:pt>
                      <c:pt idx="1654">
                        <c:v>8757407</c:v>
                      </c:pt>
                      <c:pt idx="1655">
                        <c:v>8789938</c:v>
                      </c:pt>
                      <c:pt idx="1656">
                        <c:v>8820443</c:v>
                      </c:pt>
                      <c:pt idx="1657">
                        <c:v>8847129</c:v>
                      </c:pt>
                      <c:pt idx="1658">
                        <c:v>8868198</c:v>
                      </c:pt>
                      <c:pt idx="1659">
                        <c:v>8882012</c:v>
                      </c:pt>
                      <c:pt idx="1660">
                        <c:v>8887238</c:v>
                      </c:pt>
                      <c:pt idx="1661">
                        <c:v>8882938</c:v>
                      </c:pt>
                      <c:pt idx="1662">
                        <c:v>8868584</c:v>
                      </c:pt>
                      <c:pt idx="1663">
                        <c:v>8843987</c:v>
                      </c:pt>
                      <c:pt idx="1664">
                        <c:v>8809158</c:v>
                      </c:pt>
                      <c:pt idx="1665">
                        <c:v>8764179</c:v>
                      </c:pt>
                      <c:pt idx="1666">
                        <c:v>8709090</c:v>
                      </c:pt>
                      <c:pt idx="1667">
                        <c:v>8643920</c:v>
                      </c:pt>
                      <c:pt idx="1668">
                        <c:v>8568810</c:v>
                      </c:pt>
                      <c:pt idx="1669">
                        <c:v>8484295</c:v>
                      </c:pt>
                      <c:pt idx="1670">
                        <c:v>8391609</c:v>
                      </c:pt>
                      <c:pt idx="1671">
                        <c:v>8292973</c:v>
                      </c:pt>
                      <c:pt idx="1672">
                        <c:v>8191737</c:v>
                      </c:pt>
                      <c:pt idx="1673">
                        <c:v>8092309</c:v>
                      </c:pt>
                      <c:pt idx="1674">
                        <c:v>7999847</c:v>
                      </c:pt>
                      <c:pt idx="1675">
                        <c:v>7919757</c:v>
                      </c:pt>
                      <c:pt idx="1676">
                        <c:v>7857085</c:v>
                      </c:pt>
                      <c:pt idx="1677">
                        <c:v>7815918</c:v>
                      </c:pt>
                      <c:pt idx="1678">
                        <c:v>7798911</c:v>
                      </c:pt>
                      <c:pt idx="1679">
                        <c:v>7807014</c:v>
                      </c:pt>
                      <c:pt idx="1680">
                        <c:v>7839416</c:v>
                      </c:pt>
                      <c:pt idx="1681">
                        <c:v>7893681</c:v>
                      </c:pt>
                      <c:pt idx="1682">
                        <c:v>7966040</c:v>
                      </c:pt>
                      <c:pt idx="1683">
                        <c:v>8051747</c:v>
                      </c:pt>
                      <c:pt idx="1684">
                        <c:v>8145489</c:v>
                      </c:pt>
                      <c:pt idx="1685">
                        <c:v>8241779</c:v>
                      </c:pt>
                      <c:pt idx="1686">
                        <c:v>8335310</c:v>
                      </c:pt>
                      <c:pt idx="1687">
                        <c:v>8421274</c:v>
                      </c:pt>
                      <c:pt idx="1688">
                        <c:v>8495595</c:v>
                      </c:pt>
                      <c:pt idx="1689">
                        <c:v>8555116</c:v>
                      </c:pt>
                      <c:pt idx="1690">
                        <c:v>8597711</c:v>
                      </c:pt>
                      <c:pt idx="1691">
                        <c:v>8622392</c:v>
                      </c:pt>
                      <c:pt idx="1692">
                        <c:v>8629360</c:v>
                      </c:pt>
                      <c:pt idx="1693">
                        <c:v>8620076</c:v>
                      </c:pt>
                      <c:pt idx="1694">
                        <c:v>8597272</c:v>
                      </c:pt>
                      <c:pt idx="1695">
                        <c:v>8564896</c:v>
                      </c:pt>
                      <c:pt idx="1696">
                        <c:v>8527935</c:v>
                      </c:pt>
                      <c:pt idx="1697">
                        <c:v>8492054</c:v>
                      </c:pt>
                      <c:pt idx="1698">
                        <c:v>8463102</c:v>
                      </c:pt>
                      <c:pt idx="1699">
                        <c:v>8446484</c:v>
                      </c:pt>
                      <c:pt idx="1700">
                        <c:v>8446559</c:v>
                      </c:pt>
                      <c:pt idx="1701">
                        <c:v>8466130</c:v>
                      </c:pt>
                      <c:pt idx="1702">
                        <c:v>8506171</c:v>
                      </c:pt>
                      <c:pt idx="1703">
                        <c:v>8565821</c:v>
                      </c:pt>
                      <c:pt idx="1704">
                        <c:v>8642664</c:v>
                      </c:pt>
                      <c:pt idx="1705">
                        <c:v>8733182</c:v>
                      </c:pt>
                      <c:pt idx="1706">
                        <c:v>8833309</c:v>
                      </c:pt>
                      <c:pt idx="1707">
                        <c:v>8938947</c:v>
                      </c:pt>
                      <c:pt idx="1708">
                        <c:v>9046377</c:v>
                      </c:pt>
                      <c:pt idx="1709">
                        <c:v>9152496</c:v>
                      </c:pt>
                      <c:pt idx="1710">
                        <c:v>9254924</c:v>
                      </c:pt>
                      <c:pt idx="1711">
                        <c:v>9351986</c:v>
                      </c:pt>
                      <c:pt idx="1712">
                        <c:v>9442624</c:v>
                      </c:pt>
                      <c:pt idx="1713">
                        <c:v>9526287</c:v>
                      </c:pt>
                      <c:pt idx="1714">
                        <c:v>9602806</c:v>
                      </c:pt>
                      <c:pt idx="1715">
                        <c:v>9672279</c:v>
                      </c:pt>
                      <c:pt idx="1716">
                        <c:v>9734976</c:v>
                      </c:pt>
                      <c:pt idx="1717">
                        <c:v>9791277</c:v>
                      </c:pt>
                      <c:pt idx="1718">
                        <c:v>9841613</c:v>
                      </c:pt>
                      <c:pt idx="1719">
                        <c:v>9886464</c:v>
                      </c:pt>
                      <c:pt idx="1720">
                        <c:v>9926341</c:v>
                      </c:pt>
                      <c:pt idx="1721">
                        <c:v>9961785</c:v>
                      </c:pt>
                      <c:pt idx="1722">
                        <c:v>9993353</c:v>
                      </c:pt>
                      <c:pt idx="1723">
                        <c:v>10021590</c:v>
                      </c:pt>
                      <c:pt idx="1724">
                        <c:v>10046987</c:v>
                      </c:pt>
                      <c:pt idx="1725">
                        <c:v>10069957</c:v>
                      </c:pt>
                      <c:pt idx="1726">
                        <c:v>10090806</c:v>
                      </c:pt>
                      <c:pt idx="1727">
                        <c:v>10109764</c:v>
                      </c:pt>
                      <c:pt idx="1728">
                        <c:v>10126988</c:v>
                      </c:pt>
                      <c:pt idx="1729">
                        <c:v>10142606</c:v>
                      </c:pt>
                      <c:pt idx="1730">
                        <c:v>10156744</c:v>
                      </c:pt>
                      <c:pt idx="1731">
                        <c:v>10169534</c:v>
                      </c:pt>
                      <c:pt idx="1732">
                        <c:v>10181117</c:v>
                      </c:pt>
                      <c:pt idx="1733">
                        <c:v>10191644</c:v>
                      </c:pt>
                      <c:pt idx="1734">
                        <c:v>10201260</c:v>
                      </c:pt>
                      <c:pt idx="1735">
                        <c:v>10210101</c:v>
                      </c:pt>
                      <c:pt idx="1736">
                        <c:v>10218295</c:v>
                      </c:pt>
                      <c:pt idx="1737">
                        <c:v>10225945</c:v>
                      </c:pt>
                      <c:pt idx="1738">
                        <c:v>10233134</c:v>
                      </c:pt>
                      <c:pt idx="1739">
                        <c:v>10239896</c:v>
                      </c:pt>
                      <c:pt idx="1740">
                        <c:v>10246214</c:v>
                      </c:pt>
                      <c:pt idx="1741">
                        <c:v>10252026</c:v>
                      </c:pt>
                      <c:pt idx="1742">
                        <c:v>10257244</c:v>
                      </c:pt>
                      <c:pt idx="1743">
                        <c:v>10261794</c:v>
                      </c:pt>
                      <c:pt idx="1744">
                        <c:v>10265624</c:v>
                      </c:pt>
                      <c:pt idx="1745">
                        <c:v>10268761</c:v>
                      </c:pt>
                      <c:pt idx="1746">
                        <c:v>10271275</c:v>
                      </c:pt>
                      <c:pt idx="1747">
                        <c:v>10273283</c:v>
                      </c:pt>
                      <c:pt idx="1748">
                        <c:v>10274911</c:v>
                      </c:pt>
                      <c:pt idx="1749">
                        <c:v>10276279</c:v>
                      </c:pt>
                      <c:pt idx="1750">
                        <c:v>10277483</c:v>
                      </c:pt>
                      <c:pt idx="1751">
                        <c:v>10278608</c:v>
                      </c:pt>
                      <c:pt idx="1752">
                        <c:v>10279729</c:v>
                      </c:pt>
                      <c:pt idx="1753">
                        <c:v>10280931</c:v>
                      </c:pt>
                      <c:pt idx="1754">
                        <c:v>10282316</c:v>
                      </c:pt>
                      <c:pt idx="1755">
                        <c:v>10283957</c:v>
                      </c:pt>
                      <c:pt idx="1756">
                        <c:v>10285891</c:v>
                      </c:pt>
                      <c:pt idx="1757">
                        <c:v>10288079</c:v>
                      </c:pt>
                      <c:pt idx="1758">
                        <c:v>10290395</c:v>
                      </c:pt>
                      <c:pt idx="1759">
                        <c:v>10292638</c:v>
                      </c:pt>
                      <c:pt idx="1760">
                        <c:v>10294565</c:v>
                      </c:pt>
                      <c:pt idx="1761">
                        <c:v>10295952</c:v>
                      </c:pt>
                      <c:pt idx="1762">
                        <c:v>10296636</c:v>
                      </c:pt>
                      <c:pt idx="1763">
                        <c:v>10296577</c:v>
                      </c:pt>
                      <c:pt idx="1764">
                        <c:v>10295834</c:v>
                      </c:pt>
                      <c:pt idx="1765">
                        <c:v>10294568</c:v>
                      </c:pt>
                      <c:pt idx="1766">
                        <c:v>10292986</c:v>
                      </c:pt>
                      <c:pt idx="1767">
                        <c:v>10291278</c:v>
                      </c:pt>
                      <c:pt idx="1768">
                        <c:v>10289569</c:v>
                      </c:pt>
                      <c:pt idx="1769">
                        <c:v>10287931</c:v>
                      </c:pt>
                      <c:pt idx="1770">
                        <c:v>10286350</c:v>
                      </c:pt>
                      <c:pt idx="1771">
                        <c:v>10284805</c:v>
                      </c:pt>
                      <c:pt idx="1772">
                        <c:v>10283256</c:v>
                      </c:pt>
                      <c:pt idx="1773">
                        <c:v>10281691</c:v>
                      </c:pt>
                      <c:pt idx="1774">
                        <c:v>10280115</c:v>
                      </c:pt>
                      <c:pt idx="1775">
                        <c:v>10278543</c:v>
                      </c:pt>
                      <c:pt idx="1776">
                        <c:v>10276971</c:v>
                      </c:pt>
                      <c:pt idx="1777">
                        <c:v>10275377</c:v>
                      </c:pt>
                      <c:pt idx="1778">
                        <c:v>10273698</c:v>
                      </c:pt>
                      <c:pt idx="1779">
                        <c:v>10271840</c:v>
                      </c:pt>
                      <c:pt idx="1780">
                        <c:v>10269691</c:v>
                      </c:pt>
                      <c:pt idx="1781">
                        <c:v>10267116</c:v>
                      </c:pt>
                      <c:pt idx="1782">
                        <c:v>10263969</c:v>
                      </c:pt>
                      <c:pt idx="1783">
                        <c:v>10260114</c:v>
                      </c:pt>
                      <c:pt idx="1784">
                        <c:v>10255423</c:v>
                      </c:pt>
                      <c:pt idx="1785">
                        <c:v>10249825</c:v>
                      </c:pt>
                      <c:pt idx="1786">
                        <c:v>10243290</c:v>
                      </c:pt>
                      <c:pt idx="1787">
                        <c:v>10235835</c:v>
                      </c:pt>
                      <c:pt idx="1788">
                        <c:v>10227512</c:v>
                      </c:pt>
                      <c:pt idx="1789">
                        <c:v>10218349</c:v>
                      </c:pt>
                      <c:pt idx="1790">
                        <c:v>10208332</c:v>
                      </c:pt>
                      <c:pt idx="1791">
                        <c:v>10197372</c:v>
                      </c:pt>
                      <c:pt idx="1792">
                        <c:v>10185317</c:v>
                      </c:pt>
                      <c:pt idx="1793">
                        <c:v>10171990</c:v>
                      </c:pt>
                      <c:pt idx="1794">
                        <c:v>10157227</c:v>
                      </c:pt>
                      <c:pt idx="1795">
                        <c:v>10140926</c:v>
                      </c:pt>
                      <c:pt idx="1796">
                        <c:v>10123079</c:v>
                      </c:pt>
                      <c:pt idx="1797">
                        <c:v>10103776</c:v>
                      </c:pt>
                      <c:pt idx="1798">
                        <c:v>10083192</c:v>
                      </c:pt>
                      <c:pt idx="1799">
                        <c:v>10061577</c:v>
                      </c:pt>
                      <c:pt idx="1800">
                        <c:v>10039250</c:v>
                      </c:pt>
                      <c:pt idx="1801">
                        <c:v>10016582</c:v>
                      </c:pt>
                      <c:pt idx="1802">
                        <c:v>9993996</c:v>
                      </c:pt>
                      <c:pt idx="1803">
                        <c:v>9971933</c:v>
                      </c:pt>
                      <c:pt idx="1804">
                        <c:v>9950819</c:v>
                      </c:pt>
                      <c:pt idx="1805">
                        <c:v>9930988</c:v>
                      </c:pt>
                      <c:pt idx="1806">
                        <c:v>9912628</c:v>
                      </c:pt>
                      <c:pt idx="1807">
                        <c:v>9895725</c:v>
                      </c:pt>
                      <c:pt idx="1808">
                        <c:v>9880044</c:v>
                      </c:pt>
                      <c:pt idx="1809">
                        <c:v>9865132</c:v>
                      </c:pt>
                      <c:pt idx="1810">
                        <c:v>9850360</c:v>
                      </c:pt>
                      <c:pt idx="1811">
                        <c:v>9834966</c:v>
                      </c:pt>
                      <c:pt idx="1812">
                        <c:v>9818108</c:v>
                      </c:pt>
                      <c:pt idx="1813">
                        <c:v>9798886</c:v>
                      </c:pt>
                      <c:pt idx="1814">
                        <c:v>9776374</c:v>
                      </c:pt>
                      <c:pt idx="1815">
                        <c:v>9749638</c:v>
                      </c:pt>
                      <c:pt idx="1816">
                        <c:v>9717760</c:v>
                      </c:pt>
                      <c:pt idx="1817">
                        <c:v>9679892</c:v>
                      </c:pt>
                      <c:pt idx="1818">
                        <c:v>9635339</c:v>
                      </c:pt>
                      <c:pt idx="1819">
                        <c:v>9583637</c:v>
                      </c:pt>
                      <c:pt idx="1820">
                        <c:v>9524648</c:v>
                      </c:pt>
                      <c:pt idx="1821">
                        <c:v>9458613</c:v>
                      </c:pt>
                      <c:pt idx="1822">
                        <c:v>9386179</c:v>
                      </c:pt>
                      <c:pt idx="1823">
                        <c:v>9308361</c:v>
                      </c:pt>
                      <c:pt idx="1824">
                        <c:v>9226484</c:v>
                      </c:pt>
                      <c:pt idx="1825">
                        <c:v>9142085</c:v>
                      </c:pt>
                      <c:pt idx="1826">
                        <c:v>9056812</c:v>
                      </c:pt>
                      <c:pt idx="1827">
                        <c:v>8972319</c:v>
                      </c:pt>
                      <c:pt idx="1828">
                        <c:v>8890153</c:v>
                      </c:pt>
                      <c:pt idx="1829">
                        <c:v>8811658</c:v>
                      </c:pt>
                      <c:pt idx="1830">
                        <c:v>8737897</c:v>
                      </c:pt>
                      <c:pt idx="1831">
                        <c:v>8669578</c:v>
                      </c:pt>
                      <c:pt idx="1832">
                        <c:v>8607031</c:v>
                      </c:pt>
                      <c:pt idx="1833">
                        <c:v>8550211</c:v>
                      </c:pt>
                      <c:pt idx="1834">
                        <c:v>8498741</c:v>
                      </c:pt>
                      <c:pt idx="1835">
                        <c:v>8451971</c:v>
                      </c:pt>
                      <c:pt idx="1836">
                        <c:v>8409079</c:v>
                      </c:pt>
                      <c:pt idx="1837">
                        <c:v>8369154</c:v>
                      </c:pt>
                      <c:pt idx="1838">
                        <c:v>8331322</c:v>
                      </c:pt>
                      <c:pt idx="1839">
                        <c:v>8294839</c:v>
                      </c:pt>
                      <c:pt idx="1840">
                        <c:v>8259232</c:v>
                      </c:pt>
                      <c:pt idx="1841">
                        <c:v>8224387</c:v>
                      </c:pt>
                      <c:pt idx="1842">
                        <c:v>8190607</c:v>
                      </c:pt>
                      <c:pt idx="1843">
                        <c:v>8158646</c:v>
                      </c:pt>
                      <c:pt idx="1844">
                        <c:v>8129632</c:v>
                      </c:pt>
                      <c:pt idx="1845">
                        <c:v>8104931</c:v>
                      </c:pt>
                      <c:pt idx="1846">
                        <c:v>8085949</c:v>
                      </c:pt>
                      <c:pt idx="1847">
                        <c:v>8073901</c:v>
                      </c:pt>
                      <c:pt idx="1848">
                        <c:v>8069599</c:v>
                      </c:pt>
                      <c:pt idx="1849">
                        <c:v>8073290</c:v>
                      </c:pt>
                      <c:pt idx="1850">
                        <c:v>8084596</c:v>
                      </c:pt>
                      <c:pt idx="1851">
                        <c:v>8102551</c:v>
                      </c:pt>
                      <c:pt idx="1852">
                        <c:v>8125784</c:v>
                      </c:pt>
                      <c:pt idx="1853">
                        <c:v>8152763</c:v>
                      </c:pt>
                      <c:pt idx="1854">
                        <c:v>8182136</c:v>
                      </c:pt>
                      <c:pt idx="1855">
                        <c:v>8213045</c:v>
                      </c:pt>
                      <c:pt idx="1856">
                        <c:v>8245364</c:v>
                      </c:pt>
                      <c:pt idx="1857">
                        <c:v>8279812</c:v>
                      </c:pt>
                      <c:pt idx="1858">
                        <c:v>8317847</c:v>
                      </c:pt>
                      <c:pt idx="1859">
                        <c:v>8361406</c:v>
                      </c:pt>
                      <c:pt idx="1860">
                        <c:v>8412477</c:v>
                      </c:pt>
                      <c:pt idx="1861">
                        <c:v>8472655</c:v>
                      </c:pt>
                      <c:pt idx="1862">
                        <c:v>8542753</c:v>
                      </c:pt>
                      <c:pt idx="1863">
                        <c:v>8622592</c:v>
                      </c:pt>
                      <c:pt idx="1864">
                        <c:v>8711005</c:v>
                      </c:pt>
                      <c:pt idx="1865">
                        <c:v>8806046</c:v>
                      </c:pt>
                      <c:pt idx="1866">
                        <c:v>8905350</c:v>
                      </c:pt>
                      <c:pt idx="1867">
                        <c:v>9006517</c:v>
                      </c:pt>
                      <c:pt idx="1868">
                        <c:v>9107428</c:v>
                      </c:pt>
                      <c:pt idx="1869">
                        <c:v>9206460</c:v>
                      </c:pt>
                      <c:pt idx="1870">
                        <c:v>9302507</c:v>
                      </c:pt>
                      <c:pt idx="1871">
                        <c:v>9394917</c:v>
                      </c:pt>
                      <c:pt idx="1872">
                        <c:v>9483324</c:v>
                      </c:pt>
                      <c:pt idx="1873">
                        <c:v>9567506</c:v>
                      </c:pt>
                      <c:pt idx="1874">
                        <c:v>9647244</c:v>
                      </c:pt>
                      <c:pt idx="1875">
                        <c:v>9722263</c:v>
                      </c:pt>
                      <c:pt idx="1876">
                        <c:v>9792221</c:v>
                      </c:pt>
                      <c:pt idx="1877">
                        <c:v>9856748</c:v>
                      </c:pt>
                      <c:pt idx="1878">
                        <c:v>9915494</c:v>
                      </c:pt>
                      <c:pt idx="1879">
                        <c:v>9968202</c:v>
                      </c:pt>
                      <c:pt idx="1880">
                        <c:v>10014767</c:v>
                      </c:pt>
                      <c:pt idx="1881">
                        <c:v>10055265</c:v>
                      </c:pt>
                      <c:pt idx="1882">
                        <c:v>10089991</c:v>
                      </c:pt>
                      <c:pt idx="1883">
                        <c:v>10119440</c:v>
                      </c:pt>
                      <c:pt idx="1884">
                        <c:v>10144261</c:v>
                      </c:pt>
                      <c:pt idx="1885">
                        <c:v>10165207</c:v>
                      </c:pt>
                      <c:pt idx="1886">
                        <c:v>10183055</c:v>
                      </c:pt>
                      <c:pt idx="1887">
                        <c:v>10198540</c:v>
                      </c:pt>
                      <c:pt idx="1888">
                        <c:v>10212302</c:v>
                      </c:pt>
                      <c:pt idx="1889">
                        <c:v>10224856</c:v>
                      </c:pt>
                      <c:pt idx="1890">
                        <c:v>10236586</c:v>
                      </c:pt>
                      <c:pt idx="1891">
                        <c:v>10247737</c:v>
                      </c:pt>
                      <c:pt idx="1892">
                        <c:v>10258440</c:v>
                      </c:pt>
                      <c:pt idx="1893">
                        <c:v>10268728</c:v>
                      </c:pt>
                      <c:pt idx="1894">
                        <c:v>10278570</c:v>
                      </c:pt>
                      <c:pt idx="1895">
                        <c:v>10287905</c:v>
                      </c:pt>
                      <c:pt idx="1896">
                        <c:v>10296690</c:v>
                      </c:pt>
                      <c:pt idx="1897">
                        <c:v>10304929</c:v>
                      </c:pt>
                      <c:pt idx="1898">
                        <c:v>10312683</c:v>
                      </c:pt>
                      <c:pt idx="1899">
                        <c:v>10320075</c:v>
                      </c:pt>
                      <c:pt idx="1900">
                        <c:v>10327229</c:v>
                      </c:pt>
                      <c:pt idx="1901">
                        <c:v>10334249</c:v>
                      </c:pt>
                      <c:pt idx="1902">
                        <c:v>10341174</c:v>
                      </c:pt>
                      <c:pt idx="1903">
                        <c:v>10347948</c:v>
                      </c:pt>
                      <c:pt idx="1904">
                        <c:v>10354459</c:v>
                      </c:pt>
                      <c:pt idx="1905">
                        <c:v>10360551</c:v>
                      </c:pt>
                      <c:pt idx="1906">
                        <c:v>10366093</c:v>
                      </c:pt>
                      <c:pt idx="1907">
                        <c:v>10370996</c:v>
                      </c:pt>
                      <c:pt idx="1908">
                        <c:v>10375241</c:v>
                      </c:pt>
                      <c:pt idx="1909">
                        <c:v>10378860</c:v>
                      </c:pt>
                      <c:pt idx="1910">
                        <c:v>10381913</c:v>
                      </c:pt>
                      <c:pt idx="1911">
                        <c:v>10384435</c:v>
                      </c:pt>
                      <c:pt idx="1912">
                        <c:v>10386452</c:v>
                      </c:pt>
                      <c:pt idx="1913">
                        <c:v>10387951</c:v>
                      </c:pt>
                      <c:pt idx="1914">
                        <c:v>10388924</c:v>
                      </c:pt>
                      <c:pt idx="1915">
                        <c:v>10389396</c:v>
                      </c:pt>
                      <c:pt idx="1916">
                        <c:v>10389446</c:v>
                      </c:pt>
                      <c:pt idx="1917">
                        <c:v>10389219</c:v>
                      </c:pt>
                      <c:pt idx="1918">
                        <c:v>10388898</c:v>
                      </c:pt>
                      <c:pt idx="1919">
                        <c:v>10388685</c:v>
                      </c:pt>
                      <c:pt idx="1920">
                        <c:v>10388747</c:v>
                      </c:pt>
                      <c:pt idx="1921">
                        <c:v>10389205</c:v>
                      </c:pt>
                      <c:pt idx="1922">
                        <c:v>10390100</c:v>
                      </c:pt>
                      <c:pt idx="1923">
                        <c:v>10391409</c:v>
                      </c:pt>
                      <c:pt idx="1924">
                        <c:v>10393056</c:v>
                      </c:pt>
                      <c:pt idx="1925">
                        <c:v>10394933</c:v>
                      </c:pt>
                      <c:pt idx="1926">
                        <c:v>10396909</c:v>
                      </c:pt>
                      <c:pt idx="1927">
                        <c:v>10398852</c:v>
                      </c:pt>
                      <c:pt idx="1928">
                        <c:v>10400630</c:v>
                      </c:pt>
                      <c:pt idx="1929">
                        <c:v>10402139</c:v>
                      </c:pt>
                      <c:pt idx="1930">
                        <c:v>10403297</c:v>
                      </c:pt>
                      <c:pt idx="1931">
                        <c:v>10404071</c:v>
                      </c:pt>
                      <c:pt idx="1932">
                        <c:v>10404472</c:v>
                      </c:pt>
                      <c:pt idx="1933">
                        <c:v>10404559</c:v>
                      </c:pt>
                      <c:pt idx="1934">
                        <c:v>10404416</c:v>
                      </c:pt>
                      <c:pt idx="1935">
                        <c:v>10404134</c:v>
                      </c:pt>
                      <c:pt idx="1936">
                        <c:v>10403789</c:v>
                      </c:pt>
                      <c:pt idx="1937">
                        <c:v>10403442</c:v>
                      </c:pt>
                      <c:pt idx="1938">
                        <c:v>10403143</c:v>
                      </c:pt>
                      <c:pt idx="1939">
                        <c:v>10402944</c:v>
                      </c:pt>
                      <c:pt idx="1940">
                        <c:v>10402901</c:v>
                      </c:pt>
                      <c:pt idx="1941">
                        <c:v>10403088</c:v>
                      </c:pt>
                      <c:pt idx="1942">
                        <c:v>10403546</c:v>
                      </c:pt>
                      <c:pt idx="1943">
                        <c:v>10404296</c:v>
                      </c:pt>
                      <c:pt idx="1944">
                        <c:v>10405287</c:v>
                      </c:pt>
                      <c:pt idx="1945">
                        <c:v>10406410</c:v>
                      </c:pt>
                      <c:pt idx="1946">
                        <c:v>10407518</c:v>
                      </c:pt>
                      <c:pt idx="1947">
                        <c:v>10408476</c:v>
                      </c:pt>
                      <c:pt idx="1948">
                        <c:v>10409199</c:v>
                      </c:pt>
                      <c:pt idx="1949">
                        <c:v>10409685</c:v>
                      </c:pt>
                      <c:pt idx="1950">
                        <c:v>10410020</c:v>
                      </c:pt>
                      <c:pt idx="1951">
                        <c:v>10410333</c:v>
                      </c:pt>
                      <c:pt idx="1952">
                        <c:v>10410756</c:v>
                      </c:pt>
                      <c:pt idx="1953">
                        <c:v>10411368</c:v>
                      </c:pt>
                      <c:pt idx="1954">
                        <c:v>10412177</c:v>
                      </c:pt>
                      <c:pt idx="1955">
                        <c:v>10413128</c:v>
                      </c:pt>
                      <c:pt idx="1956">
                        <c:v>10414117</c:v>
                      </c:pt>
                      <c:pt idx="1957">
                        <c:v>10415048</c:v>
                      </c:pt>
                      <c:pt idx="1958">
                        <c:v>10415848</c:v>
                      </c:pt>
                      <c:pt idx="1959">
                        <c:v>10416486</c:v>
                      </c:pt>
                      <c:pt idx="1960">
                        <c:v>10416955</c:v>
                      </c:pt>
                      <c:pt idx="1961">
                        <c:v>10417269</c:v>
                      </c:pt>
                      <c:pt idx="1962">
                        <c:v>10417422</c:v>
                      </c:pt>
                      <c:pt idx="1963">
                        <c:v>10417399</c:v>
                      </c:pt>
                      <c:pt idx="1964">
                        <c:v>10417175</c:v>
                      </c:pt>
                      <c:pt idx="1965">
                        <c:v>10416737</c:v>
                      </c:pt>
                      <c:pt idx="1966">
                        <c:v>10416101</c:v>
                      </c:pt>
                      <c:pt idx="1967">
                        <c:v>10415322</c:v>
                      </c:pt>
                      <c:pt idx="1968">
                        <c:v>10414489</c:v>
                      </c:pt>
                      <c:pt idx="1969">
                        <c:v>10413707</c:v>
                      </c:pt>
                      <c:pt idx="1970">
                        <c:v>10413074</c:v>
                      </c:pt>
                      <c:pt idx="1971">
                        <c:v>10412659</c:v>
                      </c:pt>
                      <c:pt idx="1972">
                        <c:v>10412495</c:v>
                      </c:pt>
                      <c:pt idx="1973">
                        <c:v>10412572</c:v>
                      </c:pt>
                      <c:pt idx="1974">
                        <c:v>10412857</c:v>
                      </c:pt>
                      <c:pt idx="1975">
                        <c:v>10413310</c:v>
                      </c:pt>
                      <c:pt idx="1976">
                        <c:v>10413902</c:v>
                      </c:pt>
                      <c:pt idx="1977">
                        <c:v>10414613</c:v>
                      </c:pt>
                      <c:pt idx="1978">
                        <c:v>10415449</c:v>
                      </c:pt>
                      <c:pt idx="1979">
                        <c:v>10416409</c:v>
                      </c:pt>
                      <c:pt idx="1980">
                        <c:v>10417472</c:v>
                      </c:pt>
                      <c:pt idx="1981">
                        <c:v>10418599</c:v>
                      </c:pt>
                      <c:pt idx="1982">
                        <c:v>10419719</c:v>
                      </c:pt>
                      <c:pt idx="1983">
                        <c:v>10420736</c:v>
                      </c:pt>
                      <c:pt idx="1984">
                        <c:v>10421564</c:v>
                      </c:pt>
                      <c:pt idx="1985">
                        <c:v>10422132</c:v>
                      </c:pt>
                      <c:pt idx="1986">
                        <c:v>10422392</c:v>
                      </c:pt>
                      <c:pt idx="1987">
                        <c:v>10422340</c:v>
                      </c:pt>
                      <c:pt idx="1988">
                        <c:v>10421997</c:v>
                      </c:pt>
                      <c:pt idx="1989">
                        <c:v>10421417</c:v>
                      </c:pt>
                      <c:pt idx="1990">
                        <c:v>10420661</c:v>
                      </c:pt>
                      <c:pt idx="1991">
                        <c:v>10419792</c:v>
                      </c:pt>
                      <c:pt idx="1992">
                        <c:v>10418880</c:v>
                      </c:pt>
                      <c:pt idx="1993">
                        <c:v>10417970</c:v>
                      </c:pt>
                      <c:pt idx="1994">
                        <c:v>10417088</c:v>
                      </c:pt>
                      <c:pt idx="1995">
                        <c:v>10416235</c:v>
                      </c:pt>
                      <c:pt idx="1996">
                        <c:v>10415379</c:v>
                      </c:pt>
                      <c:pt idx="1997">
                        <c:v>10414480</c:v>
                      </c:pt>
                      <c:pt idx="1998">
                        <c:v>10413490</c:v>
                      </c:pt>
                      <c:pt idx="1999">
                        <c:v>10412384</c:v>
                      </c:pt>
                      <c:pt idx="2000">
                        <c:v>10411147</c:v>
                      </c:pt>
                      <c:pt idx="2001">
                        <c:v>10409782</c:v>
                      </c:pt>
                      <c:pt idx="2002">
                        <c:v>10408304</c:v>
                      </c:pt>
                      <c:pt idx="2003">
                        <c:v>10406723</c:v>
                      </c:pt>
                      <c:pt idx="2004">
                        <c:v>10405058</c:v>
                      </c:pt>
                      <c:pt idx="2005">
                        <c:v>10403327</c:v>
                      </c:pt>
                      <c:pt idx="2006">
                        <c:v>10401575</c:v>
                      </c:pt>
                      <c:pt idx="2007">
                        <c:v>10399870</c:v>
                      </c:pt>
                      <c:pt idx="2008">
                        <c:v>10398304</c:v>
                      </c:pt>
                      <c:pt idx="2009">
                        <c:v>10396955</c:v>
                      </c:pt>
                      <c:pt idx="2010">
                        <c:v>10395869</c:v>
                      </c:pt>
                      <c:pt idx="2011">
                        <c:v>10395037</c:v>
                      </c:pt>
                      <c:pt idx="2012">
                        <c:v>10394378</c:v>
                      </c:pt>
                      <c:pt idx="2013">
                        <c:v>10393774</c:v>
                      </c:pt>
                      <c:pt idx="2014">
                        <c:v>10393090</c:v>
                      </c:pt>
                      <c:pt idx="2015">
                        <c:v>10392230</c:v>
                      </c:pt>
                      <c:pt idx="2016">
                        <c:v>10391154</c:v>
                      </c:pt>
                      <c:pt idx="2017">
                        <c:v>10389890</c:v>
                      </c:pt>
                      <c:pt idx="2018">
                        <c:v>10388505</c:v>
                      </c:pt>
                      <c:pt idx="2019">
                        <c:v>10387069</c:v>
                      </c:pt>
                      <c:pt idx="2020">
                        <c:v>10385617</c:v>
                      </c:pt>
                      <c:pt idx="2021">
                        <c:v>10384145</c:v>
                      </c:pt>
                      <c:pt idx="2022">
                        <c:v>10382597</c:v>
                      </c:pt>
                      <c:pt idx="2023">
                        <c:v>10380916</c:v>
                      </c:pt>
                      <c:pt idx="2024">
                        <c:v>10379069</c:v>
                      </c:pt>
                      <c:pt idx="2025">
                        <c:v>10377084</c:v>
                      </c:pt>
                      <c:pt idx="2026">
                        <c:v>10375040</c:v>
                      </c:pt>
                      <c:pt idx="2027">
                        <c:v>10373069</c:v>
                      </c:pt>
                      <c:pt idx="2028">
                        <c:v>10371283</c:v>
                      </c:pt>
                      <c:pt idx="2029">
                        <c:v>10369768</c:v>
                      </c:pt>
                      <c:pt idx="2030">
                        <c:v>10368542</c:v>
                      </c:pt>
                      <c:pt idx="2031">
                        <c:v>10367553</c:v>
                      </c:pt>
                      <c:pt idx="2032">
                        <c:v>10366690</c:v>
                      </c:pt>
                      <c:pt idx="2033">
                        <c:v>10365834</c:v>
                      </c:pt>
                      <c:pt idx="2034">
                        <c:v>10364865</c:v>
                      </c:pt>
                      <c:pt idx="2035">
                        <c:v>10363699</c:v>
                      </c:pt>
                      <c:pt idx="2036">
                        <c:v>10362309</c:v>
                      </c:pt>
                      <c:pt idx="2037">
                        <c:v>10360712</c:v>
                      </c:pt>
                      <c:pt idx="2038">
                        <c:v>10358981</c:v>
                      </c:pt>
                      <c:pt idx="2039">
                        <c:v>10357220</c:v>
                      </c:pt>
                      <c:pt idx="2040">
                        <c:v>10355546</c:v>
                      </c:pt>
                      <c:pt idx="2041">
                        <c:v>10354073</c:v>
                      </c:pt>
                      <c:pt idx="2042">
                        <c:v>10352876</c:v>
                      </c:pt>
                      <c:pt idx="2043">
                        <c:v>10352001</c:v>
                      </c:pt>
                      <c:pt idx="2044">
                        <c:v>10351440</c:v>
                      </c:pt>
                      <c:pt idx="2045">
                        <c:v>10351158</c:v>
                      </c:pt>
                      <c:pt idx="2046">
                        <c:v>10351096</c:v>
                      </c:pt>
                      <c:pt idx="2047">
                        <c:v>10351203</c:v>
                      </c:pt>
                      <c:pt idx="2048">
                        <c:v>10351430</c:v>
                      </c:pt>
                      <c:pt idx="2049">
                        <c:v>10351733</c:v>
                      </c:pt>
                      <c:pt idx="2050">
                        <c:v>10352048</c:v>
                      </c:pt>
                      <c:pt idx="2051">
                        <c:v>10352294</c:v>
                      </c:pt>
                      <c:pt idx="2052">
                        <c:v>10352354</c:v>
                      </c:pt>
                      <c:pt idx="2053">
                        <c:v>10352111</c:v>
                      </c:pt>
                      <c:pt idx="2054">
                        <c:v>10351472</c:v>
                      </c:pt>
                      <c:pt idx="2055">
                        <c:v>10350417</c:v>
                      </c:pt>
                      <c:pt idx="2056">
                        <c:v>10349020</c:v>
                      </c:pt>
                      <c:pt idx="2057">
                        <c:v>10347449</c:v>
                      </c:pt>
                      <c:pt idx="2058">
                        <c:v>10345918</c:v>
                      </c:pt>
                      <c:pt idx="2059">
                        <c:v>10344650</c:v>
                      </c:pt>
                      <c:pt idx="2060">
                        <c:v>10343791</c:v>
                      </c:pt>
                      <c:pt idx="2061">
                        <c:v>10343404</c:v>
                      </c:pt>
                      <c:pt idx="2062">
                        <c:v>10343443</c:v>
                      </c:pt>
                      <c:pt idx="2063">
                        <c:v>10343802</c:v>
                      </c:pt>
                      <c:pt idx="2064">
                        <c:v>10344343</c:v>
                      </c:pt>
                      <c:pt idx="2065">
                        <c:v>10344950</c:v>
                      </c:pt>
                      <c:pt idx="2066">
                        <c:v>10345556</c:v>
                      </c:pt>
                      <c:pt idx="2067">
                        <c:v>10346136</c:v>
                      </c:pt>
                      <c:pt idx="2068">
                        <c:v>10346686</c:v>
                      </c:pt>
                      <c:pt idx="2069">
                        <c:v>10347208</c:v>
                      </c:pt>
                      <c:pt idx="2070">
                        <c:v>10347680</c:v>
                      </c:pt>
                      <c:pt idx="2071">
                        <c:v>10348061</c:v>
                      </c:pt>
                      <c:pt idx="2072">
                        <c:v>10348310</c:v>
                      </c:pt>
                      <c:pt idx="2073">
                        <c:v>10348397</c:v>
                      </c:pt>
                      <c:pt idx="2074">
                        <c:v>10348329</c:v>
                      </c:pt>
                      <c:pt idx="2075">
                        <c:v>10348152</c:v>
                      </c:pt>
                      <c:pt idx="2076">
                        <c:v>10347939</c:v>
                      </c:pt>
                      <c:pt idx="2077">
                        <c:v>10347765</c:v>
                      </c:pt>
                      <c:pt idx="2078">
                        <c:v>10347681</c:v>
                      </c:pt>
                      <c:pt idx="2079">
                        <c:v>10347704</c:v>
                      </c:pt>
                      <c:pt idx="2080">
                        <c:v>10347823</c:v>
                      </c:pt>
                      <c:pt idx="2081">
                        <c:v>10348016</c:v>
                      </c:pt>
                      <c:pt idx="2082">
                        <c:v>10348283</c:v>
                      </c:pt>
                      <c:pt idx="2083">
                        <c:v>10348657</c:v>
                      </c:pt>
                      <c:pt idx="2084">
                        <c:v>10349212</c:v>
                      </c:pt>
                      <c:pt idx="2085">
                        <c:v>10350038</c:v>
                      </c:pt>
                      <c:pt idx="2086">
                        <c:v>10351205</c:v>
                      </c:pt>
                      <c:pt idx="2087">
                        <c:v>10352723</c:v>
                      </c:pt>
                      <c:pt idx="2088">
                        <c:v>10354529</c:v>
                      </c:pt>
                      <c:pt idx="2089">
                        <c:v>10356482</c:v>
                      </c:pt>
                      <c:pt idx="2090">
                        <c:v>10358397</c:v>
                      </c:pt>
                      <c:pt idx="2091">
                        <c:v>10360092</c:v>
                      </c:pt>
                      <c:pt idx="2092">
                        <c:v>10361432</c:v>
                      </c:pt>
                      <c:pt idx="2093">
                        <c:v>10362350</c:v>
                      </c:pt>
                      <c:pt idx="2094">
                        <c:v>10362857</c:v>
                      </c:pt>
                      <c:pt idx="2095">
                        <c:v>10363023</c:v>
                      </c:pt>
                      <c:pt idx="2096">
                        <c:v>10362949</c:v>
                      </c:pt>
                      <c:pt idx="2097">
                        <c:v>10362719</c:v>
                      </c:pt>
                      <c:pt idx="2098">
                        <c:v>10362400</c:v>
                      </c:pt>
                      <c:pt idx="2099">
                        <c:v>10362029</c:v>
                      </c:pt>
                      <c:pt idx="2100">
                        <c:v>10361632</c:v>
                      </c:pt>
                      <c:pt idx="2101">
                        <c:v>10361233</c:v>
                      </c:pt>
                      <c:pt idx="2102">
                        <c:v>10360875</c:v>
                      </c:pt>
                      <c:pt idx="2103">
                        <c:v>10360609</c:v>
                      </c:pt>
                      <c:pt idx="2104">
                        <c:v>10360475</c:v>
                      </c:pt>
                      <c:pt idx="2105">
                        <c:v>10360486</c:v>
                      </c:pt>
                      <c:pt idx="2106">
                        <c:v>10360604</c:v>
                      </c:pt>
                      <c:pt idx="2107">
                        <c:v>10360742</c:v>
                      </c:pt>
                      <c:pt idx="2108">
                        <c:v>10360784</c:v>
                      </c:pt>
                      <c:pt idx="2109">
                        <c:v>10360622</c:v>
                      </c:pt>
                      <c:pt idx="2110">
                        <c:v>10360191</c:v>
                      </c:pt>
                      <c:pt idx="2111">
                        <c:v>10359489</c:v>
                      </c:pt>
                      <c:pt idx="2112">
                        <c:v>10358579</c:v>
                      </c:pt>
                      <c:pt idx="2113">
                        <c:v>10357558</c:v>
                      </c:pt>
                      <c:pt idx="2114">
                        <c:v>10356519</c:v>
                      </c:pt>
                      <c:pt idx="2115">
                        <c:v>10355508</c:v>
                      </c:pt>
                      <c:pt idx="2116">
                        <c:v>10354507</c:v>
                      </c:pt>
                      <c:pt idx="2117">
                        <c:v>10353445</c:v>
                      </c:pt>
                      <c:pt idx="2118">
                        <c:v>10352215</c:v>
                      </c:pt>
                      <c:pt idx="2119">
                        <c:v>10350727</c:v>
                      </c:pt>
                      <c:pt idx="2120">
                        <c:v>10348936</c:v>
                      </c:pt>
                      <c:pt idx="2121">
                        <c:v>10346874</c:v>
                      </c:pt>
                      <c:pt idx="2122">
                        <c:v>10344634</c:v>
                      </c:pt>
                      <c:pt idx="2123">
                        <c:v>10342358</c:v>
                      </c:pt>
                      <c:pt idx="2124">
                        <c:v>10340190</c:v>
                      </c:pt>
                      <c:pt idx="2125">
                        <c:v>10338240</c:v>
                      </c:pt>
                      <c:pt idx="2126">
                        <c:v>10336572</c:v>
                      </c:pt>
                      <c:pt idx="2127">
                        <c:v>10335181</c:v>
                      </c:pt>
                      <c:pt idx="2128">
                        <c:v>10334025</c:v>
                      </c:pt>
                      <c:pt idx="2129">
                        <c:v>10333032</c:v>
                      </c:pt>
                      <c:pt idx="2130">
                        <c:v>10332130</c:v>
                      </c:pt>
                      <c:pt idx="2131">
                        <c:v>10331277</c:v>
                      </c:pt>
                      <c:pt idx="2132">
                        <c:v>10330461</c:v>
                      </c:pt>
                      <c:pt idx="2133">
                        <c:v>10329693</c:v>
                      </c:pt>
                      <c:pt idx="2134">
                        <c:v>10329002</c:v>
                      </c:pt>
                      <c:pt idx="2135">
                        <c:v>10328422</c:v>
                      </c:pt>
                      <c:pt idx="2136">
                        <c:v>10327977</c:v>
                      </c:pt>
                      <c:pt idx="2137">
                        <c:v>10327668</c:v>
                      </c:pt>
                      <c:pt idx="2138">
                        <c:v>10327479</c:v>
                      </c:pt>
                      <c:pt idx="2139">
                        <c:v>10327367</c:v>
                      </c:pt>
                      <c:pt idx="2140">
                        <c:v>10327276</c:v>
                      </c:pt>
                      <c:pt idx="2141">
                        <c:v>10327141</c:v>
                      </c:pt>
                      <c:pt idx="2142">
                        <c:v>10326895</c:v>
                      </c:pt>
                      <c:pt idx="2143">
                        <c:v>10326488</c:v>
                      </c:pt>
                      <c:pt idx="2144">
                        <c:v>10325879</c:v>
                      </c:pt>
                      <c:pt idx="2145">
                        <c:v>10325061</c:v>
                      </c:pt>
                      <c:pt idx="2146">
                        <c:v>10324052</c:v>
                      </c:pt>
                      <c:pt idx="2147">
                        <c:v>10322900</c:v>
                      </c:pt>
                      <c:pt idx="2148">
                        <c:v>10321675</c:v>
                      </c:pt>
                      <c:pt idx="2149">
                        <c:v>10320466</c:v>
                      </c:pt>
                      <c:pt idx="2150">
                        <c:v>10319367</c:v>
                      </c:pt>
                      <c:pt idx="2151">
                        <c:v>10318462</c:v>
                      </c:pt>
                      <c:pt idx="2152">
                        <c:v>10317828</c:v>
                      </c:pt>
                      <c:pt idx="2153">
                        <c:v>10317509</c:v>
                      </c:pt>
                      <c:pt idx="2154">
                        <c:v>10317506</c:v>
                      </c:pt>
                      <c:pt idx="2155">
                        <c:v>10317809</c:v>
                      </c:pt>
                      <c:pt idx="2156">
                        <c:v>10318349</c:v>
                      </c:pt>
                      <c:pt idx="2157">
                        <c:v>10319051</c:v>
                      </c:pt>
                      <c:pt idx="2158">
                        <c:v>10319837</c:v>
                      </c:pt>
                      <c:pt idx="2159">
                        <c:v>10320638</c:v>
                      </c:pt>
                      <c:pt idx="2160">
                        <c:v>10321404</c:v>
                      </c:pt>
                      <c:pt idx="2161">
                        <c:v>10322114</c:v>
                      </c:pt>
                      <c:pt idx="2162">
                        <c:v>10322771</c:v>
                      </c:pt>
                      <c:pt idx="2163">
                        <c:v>10323399</c:v>
                      </c:pt>
                      <c:pt idx="2164">
                        <c:v>10324044</c:v>
                      </c:pt>
                      <c:pt idx="2165">
                        <c:v>10324761</c:v>
                      </c:pt>
                      <c:pt idx="2166">
                        <c:v>10325619</c:v>
                      </c:pt>
                      <c:pt idx="2167">
                        <c:v>10326686</c:v>
                      </c:pt>
                      <c:pt idx="2168">
                        <c:v>10328024</c:v>
                      </c:pt>
                      <c:pt idx="2169">
                        <c:v>10329673</c:v>
                      </c:pt>
                      <c:pt idx="2170">
                        <c:v>10331643</c:v>
                      </c:pt>
                      <c:pt idx="2171">
                        <c:v>10333910</c:v>
                      </c:pt>
                      <c:pt idx="2172">
                        <c:v>10336407</c:v>
                      </c:pt>
                      <c:pt idx="2173">
                        <c:v>10339059</c:v>
                      </c:pt>
                      <c:pt idx="2174">
                        <c:v>10341764</c:v>
                      </c:pt>
                      <c:pt idx="2175">
                        <c:v>10344440</c:v>
                      </c:pt>
                      <c:pt idx="2176">
                        <c:v>10347009</c:v>
                      </c:pt>
                      <c:pt idx="2177">
                        <c:v>10349419</c:v>
                      </c:pt>
                      <c:pt idx="2178">
                        <c:v>10351619</c:v>
                      </c:pt>
                      <c:pt idx="2179">
                        <c:v>10353571</c:v>
                      </c:pt>
                      <c:pt idx="2180">
                        <c:v>10355228</c:v>
                      </c:pt>
                      <c:pt idx="2181">
                        <c:v>10356559</c:v>
                      </c:pt>
                      <c:pt idx="2182">
                        <c:v>10357529</c:v>
                      </c:pt>
                      <c:pt idx="2183">
                        <c:v>10358124</c:v>
                      </c:pt>
                      <c:pt idx="2184">
                        <c:v>10358356</c:v>
                      </c:pt>
                      <c:pt idx="2185">
                        <c:v>10358266</c:v>
                      </c:pt>
                      <c:pt idx="2186">
                        <c:v>10357932</c:v>
                      </c:pt>
                      <c:pt idx="2187">
                        <c:v>10357456</c:v>
                      </c:pt>
                      <c:pt idx="2188">
                        <c:v>10356950</c:v>
                      </c:pt>
                      <c:pt idx="2189">
                        <c:v>10356526</c:v>
                      </c:pt>
                      <c:pt idx="2190">
                        <c:v>10356277</c:v>
                      </c:pt>
                      <c:pt idx="2191">
                        <c:v>10356262</c:v>
                      </c:pt>
                      <c:pt idx="2192">
                        <c:v>10356488</c:v>
                      </c:pt>
                      <c:pt idx="2193">
                        <c:v>10356935</c:v>
                      </c:pt>
                      <c:pt idx="2194">
                        <c:v>10357551</c:v>
                      </c:pt>
                      <c:pt idx="2195">
                        <c:v>10358275</c:v>
                      </c:pt>
                      <c:pt idx="2196">
                        <c:v>10359051</c:v>
                      </c:pt>
                      <c:pt idx="2197">
                        <c:v>10359846</c:v>
                      </c:pt>
                      <c:pt idx="2198">
                        <c:v>10360646</c:v>
                      </c:pt>
                      <c:pt idx="2199">
                        <c:v>10361446</c:v>
                      </c:pt>
                      <c:pt idx="2200">
                        <c:v>10362239</c:v>
                      </c:pt>
                      <c:pt idx="2201">
                        <c:v>10363002</c:v>
                      </c:pt>
                      <c:pt idx="2202">
                        <c:v>10363690</c:v>
                      </c:pt>
                      <c:pt idx="2203">
                        <c:v>10364246</c:v>
                      </c:pt>
                      <c:pt idx="2204">
                        <c:v>10364615</c:v>
                      </c:pt>
                      <c:pt idx="2205">
                        <c:v>10364764</c:v>
                      </c:pt>
                      <c:pt idx="2206">
                        <c:v>10364693</c:v>
                      </c:pt>
                      <c:pt idx="2207">
                        <c:v>10364441</c:v>
                      </c:pt>
                      <c:pt idx="2208">
                        <c:v>10364080</c:v>
                      </c:pt>
                      <c:pt idx="2209">
                        <c:v>10363691</c:v>
                      </c:pt>
                      <c:pt idx="2210">
                        <c:v>10363347</c:v>
                      </c:pt>
                      <c:pt idx="2211">
                        <c:v>10363087</c:v>
                      </c:pt>
                      <c:pt idx="2212">
                        <c:v>10362923</c:v>
                      </c:pt>
                      <c:pt idx="2213">
                        <c:v>10362826</c:v>
                      </c:pt>
                      <c:pt idx="2214">
                        <c:v>10362751</c:v>
                      </c:pt>
                      <c:pt idx="2215">
                        <c:v>10362646</c:v>
                      </c:pt>
                      <c:pt idx="2216">
                        <c:v>10362474</c:v>
                      </c:pt>
                      <c:pt idx="2217">
                        <c:v>10362202</c:v>
                      </c:pt>
                      <c:pt idx="2218">
                        <c:v>10361811</c:v>
                      </c:pt>
                      <c:pt idx="2219">
                        <c:v>10361292</c:v>
                      </c:pt>
                      <c:pt idx="2220">
                        <c:v>10360629</c:v>
                      </c:pt>
                      <c:pt idx="2221">
                        <c:v>10359807</c:v>
                      </c:pt>
                      <c:pt idx="2222">
                        <c:v>10358825</c:v>
                      </c:pt>
                      <c:pt idx="2223">
                        <c:v>10357705</c:v>
                      </c:pt>
                      <c:pt idx="2224">
                        <c:v>10356499</c:v>
                      </c:pt>
                      <c:pt idx="2225">
                        <c:v>10355285</c:v>
                      </c:pt>
                      <c:pt idx="2226">
                        <c:v>10354154</c:v>
                      </c:pt>
                      <c:pt idx="2227">
                        <c:v>10353172</c:v>
                      </c:pt>
                      <c:pt idx="2228">
                        <c:v>10352357</c:v>
                      </c:pt>
                      <c:pt idx="2229">
                        <c:v>10351662</c:v>
                      </c:pt>
                      <c:pt idx="2230">
                        <c:v>10350983</c:v>
                      </c:pt>
                      <c:pt idx="2231">
                        <c:v>10350182</c:v>
                      </c:pt>
                      <c:pt idx="2232">
                        <c:v>10349132</c:v>
                      </c:pt>
                      <c:pt idx="2233">
                        <c:v>10347768</c:v>
                      </c:pt>
                      <c:pt idx="2234">
                        <c:v>10346092</c:v>
                      </c:pt>
                      <c:pt idx="2235">
                        <c:v>10344192</c:v>
                      </c:pt>
                      <c:pt idx="2236">
                        <c:v>10342196</c:v>
                      </c:pt>
                      <c:pt idx="2237">
                        <c:v>10340249</c:v>
                      </c:pt>
                      <c:pt idx="2238">
                        <c:v>10338460</c:v>
                      </c:pt>
                      <c:pt idx="2239">
                        <c:v>10336875</c:v>
                      </c:pt>
                      <c:pt idx="2240">
                        <c:v>10335480</c:v>
                      </c:pt>
                      <c:pt idx="2241">
                        <c:v>10334209</c:v>
                      </c:pt>
                      <c:pt idx="2242">
                        <c:v>10332983</c:v>
                      </c:pt>
                      <c:pt idx="2243">
                        <c:v>10331738</c:v>
                      </c:pt>
                      <c:pt idx="2244">
                        <c:v>10330441</c:v>
                      </c:pt>
                      <c:pt idx="2245">
                        <c:v>10329101</c:v>
                      </c:pt>
                      <c:pt idx="2246">
                        <c:v>10327756</c:v>
                      </c:pt>
                      <c:pt idx="2247">
                        <c:v>10326443</c:v>
                      </c:pt>
                      <c:pt idx="2248">
                        <c:v>10325189</c:v>
                      </c:pt>
                      <c:pt idx="2249">
                        <c:v>10323998</c:v>
                      </c:pt>
                      <c:pt idx="2250">
                        <c:v>10322841</c:v>
                      </c:pt>
                      <c:pt idx="2251">
                        <c:v>10321681</c:v>
                      </c:pt>
                      <c:pt idx="2252">
                        <c:v>10320487</c:v>
                      </c:pt>
                      <c:pt idx="2253">
                        <c:v>10319260</c:v>
                      </c:pt>
                      <c:pt idx="2254">
                        <c:v>10318031</c:v>
                      </c:pt>
                      <c:pt idx="2255">
                        <c:v>10316865</c:v>
                      </c:pt>
                      <c:pt idx="2256">
                        <c:v>10315837</c:v>
                      </c:pt>
                      <c:pt idx="2257">
                        <c:v>10315026</c:v>
                      </c:pt>
                      <c:pt idx="2258">
                        <c:v>10314475</c:v>
                      </c:pt>
                      <c:pt idx="2259">
                        <c:v>10314204</c:v>
                      </c:pt>
                      <c:pt idx="2260">
                        <c:v>10314202</c:v>
                      </c:pt>
                      <c:pt idx="2261">
                        <c:v>10314444</c:v>
                      </c:pt>
                      <c:pt idx="2262">
                        <c:v>10314903</c:v>
                      </c:pt>
                      <c:pt idx="2263">
                        <c:v>10315578</c:v>
                      </c:pt>
                      <c:pt idx="2264">
                        <c:v>10316473</c:v>
                      </c:pt>
                      <c:pt idx="2265">
                        <c:v>10317609</c:v>
                      </c:pt>
                      <c:pt idx="2266">
                        <c:v>10318987</c:v>
                      </c:pt>
                      <c:pt idx="2267">
                        <c:v>10320592</c:v>
                      </c:pt>
                      <c:pt idx="2268">
                        <c:v>10322359</c:v>
                      </c:pt>
                      <c:pt idx="2269">
                        <c:v>10324194</c:v>
                      </c:pt>
                      <c:pt idx="2270">
                        <c:v>10325971</c:v>
                      </c:pt>
                      <c:pt idx="2271">
                        <c:v>10327578</c:v>
                      </c:pt>
                      <c:pt idx="2272">
                        <c:v>10328909</c:v>
                      </c:pt>
                      <c:pt idx="2273">
                        <c:v>10329920</c:v>
                      </c:pt>
                      <c:pt idx="2274">
                        <c:v>10330618</c:v>
                      </c:pt>
                      <c:pt idx="2275">
                        <c:v>10331060</c:v>
                      </c:pt>
                      <c:pt idx="2276">
                        <c:v>10331345</c:v>
                      </c:pt>
                      <c:pt idx="2277">
                        <c:v>10331596</c:v>
                      </c:pt>
                      <c:pt idx="2278">
                        <c:v>10331931</c:v>
                      </c:pt>
                      <c:pt idx="2279">
                        <c:v>10332448</c:v>
                      </c:pt>
                      <c:pt idx="2280">
                        <c:v>10333214</c:v>
                      </c:pt>
                      <c:pt idx="2281">
                        <c:v>10334247</c:v>
                      </c:pt>
                      <c:pt idx="2282">
                        <c:v>10335542</c:v>
                      </c:pt>
                      <c:pt idx="2283">
                        <c:v>10337064</c:v>
                      </c:pt>
                      <c:pt idx="2284">
                        <c:v>10338775</c:v>
                      </c:pt>
                      <c:pt idx="2285">
                        <c:v>10340636</c:v>
                      </c:pt>
                      <c:pt idx="2286">
                        <c:v>10342613</c:v>
                      </c:pt>
                      <c:pt idx="2287">
                        <c:v>10344675</c:v>
                      </c:pt>
                      <c:pt idx="2288">
                        <c:v>10346776</c:v>
                      </c:pt>
                      <c:pt idx="2289">
                        <c:v>10348855</c:v>
                      </c:pt>
                      <c:pt idx="2290">
                        <c:v>10350837</c:v>
                      </c:pt>
                      <c:pt idx="2291">
                        <c:v>10352644</c:v>
                      </c:pt>
                      <c:pt idx="2292">
                        <c:v>10354212</c:v>
                      </c:pt>
                      <c:pt idx="2293">
                        <c:v>10355504</c:v>
                      </c:pt>
                      <c:pt idx="2294">
                        <c:v>10356522</c:v>
                      </c:pt>
                      <c:pt idx="2295">
                        <c:v>10357289</c:v>
                      </c:pt>
                      <c:pt idx="2296">
                        <c:v>10357858</c:v>
                      </c:pt>
                      <c:pt idx="2297">
                        <c:v>10358284</c:v>
                      </c:pt>
                      <c:pt idx="2298">
                        <c:v>10358610</c:v>
                      </c:pt>
                      <c:pt idx="2299">
                        <c:v>10358889</c:v>
                      </c:pt>
                      <c:pt idx="2300">
                        <c:v>10359170</c:v>
                      </c:pt>
                      <c:pt idx="2301">
                        <c:v>10359500</c:v>
                      </c:pt>
                      <c:pt idx="2302">
                        <c:v>10359930</c:v>
                      </c:pt>
                      <c:pt idx="2303">
                        <c:v>10360486</c:v>
                      </c:pt>
                      <c:pt idx="2304">
                        <c:v>10361166</c:v>
                      </c:pt>
                      <c:pt idx="2305">
                        <c:v>10361924</c:v>
                      </c:pt>
                      <c:pt idx="2306">
                        <c:v>10362675</c:v>
                      </c:pt>
                      <c:pt idx="2307">
                        <c:v>10363322</c:v>
                      </c:pt>
                      <c:pt idx="2308">
                        <c:v>10363776</c:v>
                      </c:pt>
                      <c:pt idx="2309">
                        <c:v>10363996</c:v>
                      </c:pt>
                      <c:pt idx="2310">
                        <c:v>10363968</c:v>
                      </c:pt>
                      <c:pt idx="2311">
                        <c:v>10363731</c:v>
                      </c:pt>
                      <c:pt idx="2312">
                        <c:v>10363329</c:v>
                      </c:pt>
                      <c:pt idx="2313">
                        <c:v>10362804</c:v>
                      </c:pt>
                      <c:pt idx="2314">
                        <c:v>10362164</c:v>
                      </c:pt>
                      <c:pt idx="2315">
                        <c:v>10361401</c:v>
                      </c:pt>
                      <c:pt idx="2316">
                        <c:v>10360494</c:v>
                      </c:pt>
                      <c:pt idx="2317">
                        <c:v>10359441</c:v>
                      </c:pt>
                      <c:pt idx="2318">
                        <c:v>10358281</c:v>
                      </c:pt>
                      <c:pt idx="2319">
                        <c:v>10357092</c:v>
                      </c:pt>
                      <c:pt idx="2320">
                        <c:v>10355969</c:v>
                      </c:pt>
                      <c:pt idx="2321">
                        <c:v>10355006</c:v>
                      </c:pt>
                      <c:pt idx="2322">
                        <c:v>10354247</c:v>
                      </c:pt>
                      <c:pt idx="2323">
                        <c:v>10353675</c:v>
                      </c:pt>
                      <c:pt idx="2324">
                        <c:v>10353211</c:v>
                      </c:pt>
                      <c:pt idx="2325">
                        <c:v>10352733</c:v>
                      </c:pt>
                      <c:pt idx="2326">
                        <c:v>10352122</c:v>
                      </c:pt>
                      <c:pt idx="2327">
                        <c:v>10351289</c:v>
                      </c:pt>
                      <c:pt idx="2328">
                        <c:v>10350203</c:v>
                      </c:pt>
                      <c:pt idx="2329">
                        <c:v>10348887</c:v>
                      </c:pt>
                      <c:pt idx="2330">
                        <c:v>10347396</c:v>
                      </c:pt>
                      <c:pt idx="2331">
                        <c:v>10345793</c:v>
                      </c:pt>
                      <c:pt idx="2332">
                        <c:v>10344116</c:v>
                      </c:pt>
                      <c:pt idx="2333">
                        <c:v>10342376</c:v>
                      </c:pt>
                      <c:pt idx="2334">
                        <c:v>10340549</c:v>
                      </c:pt>
                      <c:pt idx="2335">
                        <c:v>10338622</c:v>
                      </c:pt>
                      <c:pt idx="2336">
                        <c:v>10336589</c:v>
                      </c:pt>
                      <c:pt idx="2337">
                        <c:v>10334479</c:v>
                      </c:pt>
                      <c:pt idx="2338">
                        <c:v>10332353</c:v>
                      </c:pt>
                      <c:pt idx="2339">
                        <c:v>10330292</c:v>
                      </c:pt>
                      <c:pt idx="2340">
                        <c:v>10328371</c:v>
                      </c:pt>
                      <c:pt idx="2341">
                        <c:v>10326639</c:v>
                      </c:pt>
                      <c:pt idx="2342">
                        <c:v>10325121</c:v>
                      </c:pt>
                      <c:pt idx="2343">
                        <c:v>10323796</c:v>
                      </c:pt>
                      <c:pt idx="2344">
                        <c:v>10322632</c:v>
                      </c:pt>
                      <c:pt idx="2345">
                        <c:v>10321582</c:v>
                      </c:pt>
                      <c:pt idx="2346">
                        <c:v>10320599</c:v>
                      </c:pt>
                      <c:pt idx="2347">
                        <c:v>10319639</c:v>
                      </c:pt>
                      <c:pt idx="2348">
                        <c:v>10318661</c:v>
                      </c:pt>
                      <c:pt idx="2349">
                        <c:v>10317622</c:v>
                      </c:pt>
                      <c:pt idx="2350">
                        <c:v>10316476</c:v>
                      </c:pt>
                      <c:pt idx="2351">
                        <c:v>10315184</c:v>
                      </c:pt>
                      <c:pt idx="2352">
                        <c:v>10313715</c:v>
                      </c:pt>
                      <c:pt idx="2353">
                        <c:v>10312051</c:v>
                      </c:pt>
                      <c:pt idx="2354">
                        <c:v>10310195</c:v>
                      </c:pt>
                      <c:pt idx="2355">
                        <c:v>10308167</c:v>
                      </c:pt>
                      <c:pt idx="2356">
                        <c:v>10305993</c:v>
                      </c:pt>
                      <c:pt idx="2357">
                        <c:v>10303712</c:v>
                      </c:pt>
                      <c:pt idx="2358">
                        <c:v>10301360</c:v>
                      </c:pt>
                      <c:pt idx="2359">
                        <c:v>10298976</c:v>
                      </c:pt>
                      <c:pt idx="2360">
                        <c:v>10296597</c:v>
                      </c:pt>
                      <c:pt idx="2361">
                        <c:v>10294256</c:v>
                      </c:pt>
                      <c:pt idx="2362">
                        <c:v>10291985</c:v>
                      </c:pt>
                      <c:pt idx="2363">
                        <c:v>10289796</c:v>
                      </c:pt>
                      <c:pt idx="2364">
                        <c:v>10287685</c:v>
                      </c:pt>
                      <c:pt idx="2365">
                        <c:v>10285623</c:v>
                      </c:pt>
                      <c:pt idx="2366">
                        <c:v>10283572</c:v>
                      </c:pt>
                      <c:pt idx="2367">
                        <c:v>10281490</c:v>
                      </c:pt>
                      <c:pt idx="2368">
                        <c:v>10279343</c:v>
                      </c:pt>
                      <c:pt idx="2369">
                        <c:v>10277135</c:v>
                      </c:pt>
                      <c:pt idx="2370">
                        <c:v>10274890</c:v>
                      </c:pt>
                      <c:pt idx="2371">
                        <c:v>10272671</c:v>
                      </c:pt>
                      <c:pt idx="2372">
                        <c:v>10270547</c:v>
                      </c:pt>
                      <c:pt idx="2373">
                        <c:v>10268600</c:v>
                      </c:pt>
                      <c:pt idx="2374">
                        <c:v>10266896</c:v>
                      </c:pt>
                      <c:pt idx="2375">
                        <c:v>10265488</c:v>
                      </c:pt>
                      <c:pt idx="2376">
                        <c:v>10264398</c:v>
                      </c:pt>
                      <c:pt idx="2377">
                        <c:v>10263639</c:v>
                      </c:pt>
                      <c:pt idx="2378">
                        <c:v>10263209</c:v>
                      </c:pt>
                      <c:pt idx="2379">
                        <c:v>10263095</c:v>
                      </c:pt>
                      <c:pt idx="2380">
                        <c:v>10263286</c:v>
                      </c:pt>
                      <c:pt idx="2381">
                        <c:v>10263765</c:v>
                      </c:pt>
                      <c:pt idx="2382">
                        <c:v>10264520</c:v>
                      </c:pt>
                      <c:pt idx="2383">
                        <c:v>10265532</c:v>
                      </c:pt>
                      <c:pt idx="2384">
                        <c:v>10266779</c:v>
                      </c:pt>
                      <c:pt idx="2385">
                        <c:v>10268229</c:v>
                      </c:pt>
                      <c:pt idx="2386">
                        <c:v>10269846</c:v>
                      </c:pt>
                      <c:pt idx="2387">
                        <c:v>10271578</c:v>
                      </c:pt>
                      <c:pt idx="2388">
                        <c:v>10273376</c:v>
                      </c:pt>
                      <c:pt idx="2389">
                        <c:v>10275193</c:v>
                      </c:pt>
                      <c:pt idx="2390">
                        <c:v>10277009</c:v>
                      </c:pt>
                      <c:pt idx="2391">
                        <c:v>10278828</c:v>
                      </c:pt>
                      <c:pt idx="2392">
                        <c:v>10280688</c:v>
                      </c:pt>
                      <c:pt idx="2393">
                        <c:v>10282650</c:v>
                      </c:pt>
                      <c:pt idx="2394">
                        <c:v>10284776</c:v>
                      </c:pt>
                      <c:pt idx="2395">
                        <c:v>10287109</c:v>
                      </c:pt>
                      <c:pt idx="2396">
                        <c:v>10289668</c:v>
                      </c:pt>
                      <c:pt idx="2397">
                        <c:v>10292422</c:v>
                      </c:pt>
                      <c:pt idx="2398">
                        <c:v>10295324</c:v>
                      </c:pt>
                      <c:pt idx="2399">
                        <c:v>10298309</c:v>
                      </c:pt>
                      <c:pt idx="2400">
                        <c:v>10301320</c:v>
                      </c:pt>
                      <c:pt idx="2401">
                        <c:v>10304314</c:v>
                      </c:pt>
                      <c:pt idx="2402">
                        <c:v>10307268</c:v>
                      </c:pt>
                      <c:pt idx="2403">
                        <c:v>10310168</c:v>
                      </c:pt>
                      <c:pt idx="2404">
                        <c:v>10313005</c:v>
                      </c:pt>
                      <c:pt idx="2405">
                        <c:v>10315765</c:v>
                      </c:pt>
                      <c:pt idx="2406">
                        <c:v>10318438</c:v>
                      </c:pt>
                      <c:pt idx="2407">
                        <c:v>10321016</c:v>
                      </c:pt>
                      <c:pt idx="2408">
                        <c:v>10323502</c:v>
                      </c:pt>
                      <c:pt idx="2409">
                        <c:v>10325893</c:v>
                      </c:pt>
                      <c:pt idx="2410">
                        <c:v>10328194</c:v>
                      </c:pt>
                      <c:pt idx="2411">
                        <c:v>10330396</c:v>
                      </c:pt>
                      <c:pt idx="2412">
                        <c:v>10332474</c:v>
                      </c:pt>
                      <c:pt idx="2413">
                        <c:v>10334407</c:v>
                      </c:pt>
                      <c:pt idx="2414">
                        <c:v>10336182</c:v>
                      </c:pt>
                      <c:pt idx="2415">
                        <c:v>10337811</c:v>
                      </c:pt>
                      <c:pt idx="2416">
                        <c:v>10339339</c:v>
                      </c:pt>
                      <c:pt idx="2417">
                        <c:v>10340855</c:v>
                      </c:pt>
                      <c:pt idx="2418">
                        <c:v>10342445</c:v>
                      </c:pt>
                      <c:pt idx="2419">
                        <c:v>10344180</c:v>
                      </c:pt>
                      <c:pt idx="2420">
                        <c:v>10346074</c:v>
                      </c:pt>
                      <c:pt idx="2421">
                        <c:v>10348093</c:v>
                      </c:pt>
                      <c:pt idx="2422">
                        <c:v>10350136</c:v>
                      </c:pt>
                      <c:pt idx="2423">
                        <c:v>10352085</c:v>
                      </c:pt>
                      <c:pt idx="2424">
                        <c:v>10353836</c:v>
                      </c:pt>
                      <c:pt idx="2425">
                        <c:v>10355325</c:v>
                      </c:pt>
                      <c:pt idx="2426">
                        <c:v>10356561</c:v>
                      </c:pt>
                      <c:pt idx="2427">
                        <c:v>10357601</c:v>
                      </c:pt>
                      <c:pt idx="2428">
                        <c:v>10358547</c:v>
                      </c:pt>
                      <c:pt idx="2429">
                        <c:v>10359499</c:v>
                      </c:pt>
                      <c:pt idx="2430">
                        <c:v>10360529</c:v>
                      </c:pt>
                      <c:pt idx="2431">
                        <c:v>10361663</c:v>
                      </c:pt>
                      <c:pt idx="2432">
                        <c:v>10362885</c:v>
                      </c:pt>
                      <c:pt idx="2433">
                        <c:v>10364136</c:v>
                      </c:pt>
                      <c:pt idx="2434">
                        <c:v>10365355</c:v>
                      </c:pt>
                      <c:pt idx="2435">
                        <c:v>10366476</c:v>
                      </c:pt>
                      <c:pt idx="2436">
                        <c:v>10367470</c:v>
                      </c:pt>
                      <c:pt idx="2437">
                        <c:v>10368343</c:v>
                      </c:pt>
                      <c:pt idx="2438">
                        <c:v>10369127</c:v>
                      </c:pt>
                      <c:pt idx="2439">
                        <c:v>10369891</c:v>
                      </c:pt>
                      <c:pt idx="2440">
                        <c:v>10370704</c:v>
                      </c:pt>
                      <c:pt idx="2441">
                        <c:v>10371629</c:v>
                      </c:pt>
                      <c:pt idx="2442">
                        <c:v>10372697</c:v>
                      </c:pt>
                      <c:pt idx="2443">
                        <c:v>10373896</c:v>
                      </c:pt>
                      <c:pt idx="2444">
                        <c:v>10375191</c:v>
                      </c:pt>
                      <c:pt idx="2445">
                        <c:v>10376515</c:v>
                      </c:pt>
                      <c:pt idx="2446">
                        <c:v>10377795</c:v>
                      </c:pt>
                      <c:pt idx="2447">
                        <c:v>10378958</c:v>
                      </c:pt>
                      <c:pt idx="2448">
                        <c:v>10379953</c:v>
                      </c:pt>
                      <c:pt idx="2449">
                        <c:v>10380737</c:v>
                      </c:pt>
                      <c:pt idx="2450">
                        <c:v>10381287</c:v>
                      </c:pt>
                      <c:pt idx="2451">
                        <c:v>10381588</c:v>
                      </c:pt>
                      <c:pt idx="2452">
                        <c:v>10381629</c:v>
                      </c:pt>
                      <c:pt idx="2453">
                        <c:v>10381413</c:v>
                      </c:pt>
                      <c:pt idx="2454">
                        <c:v>10380954</c:v>
                      </c:pt>
                      <c:pt idx="2455">
                        <c:v>10380300</c:v>
                      </c:pt>
                      <c:pt idx="2456">
                        <c:v>10379517</c:v>
                      </c:pt>
                      <c:pt idx="2457">
                        <c:v>10378690</c:v>
                      </c:pt>
                      <c:pt idx="2458">
                        <c:v>10377921</c:v>
                      </c:pt>
                      <c:pt idx="2459">
                        <c:v>10377298</c:v>
                      </c:pt>
                      <c:pt idx="2460">
                        <c:v>10376871</c:v>
                      </c:pt>
                      <c:pt idx="2461">
                        <c:v>10376658</c:v>
                      </c:pt>
                      <c:pt idx="2462">
                        <c:v>10376611</c:v>
                      </c:pt>
                      <c:pt idx="2463">
                        <c:v>10376654</c:v>
                      </c:pt>
                      <c:pt idx="2464">
                        <c:v>10376678</c:v>
                      </c:pt>
                      <c:pt idx="2465">
                        <c:v>10376591</c:v>
                      </c:pt>
                      <c:pt idx="2466">
                        <c:v>10376323</c:v>
                      </c:pt>
                      <c:pt idx="2467">
                        <c:v>10375860</c:v>
                      </c:pt>
                      <c:pt idx="2468">
                        <c:v>10375223</c:v>
                      </c:pt>
                      <c:pt idx="2469">
                        <c:v>10374464</c:v>
                      </c:pt>
                      <c:pt idx="2470">
                        <c:v>10373660</c:v>
                      </c:pt>
                      <c:pt idx="2471">
                        <c:v>10372869</c:v>
                      </c:pt>
                      <c:pt idx="2472">
                        <c:v>10372143</c:v>
                      </c:pt>
                      <c:pt idx="2473">
                        <c:v>10371510</c:v>
                      </c:pt>
                      <c:pt idx="2474">
                        <c:v>10370999</c:v>
                      </c:pt>
                      <c:pt idx="2475">
                        <c:v>10370621</c:v>
                      </c:pt>
                      <c:pt idx="2476">
                        <c:v>10370395</c:v>
                      </c:pt>
                      <c:pt idx="2477">
                        <c:v>10370338</c:v>
                      </c:pt>
                      <c:pt idx="2478">
                        <c:v>10370451</c:v>
                      </c:pt>
                      <c:pt idx="2479">
                        <c:v>10370724</c:v>
                      </c:pt>
                      <c:pt idx="2480">
                        <c:v>10371124</c:v>
                      </c:pt>
                      <c:pt idx="2481">
                        <c:v>10371595</c:v>
                      </c:pt>
                      <c:pt idx="2482">
                        <c:v>10372059</c:v>
                      </c:pt>
                      <c:pt idx="2483">
                        <c:v>10372424</c:v>
                      </c:pt>
                      <c:pt idx="2484">
                        <c:v>10372597</c:v>
                      </c:pt>
                      <c:pt idx="2485">
                        <c:v>10372501</c:v>
                      </c:pt>
                      <c:pt idx="2486">
                        <c:v>10372086</c:v>
                      </c:pt>
                      <c:pt idx="2487">
                        <c:v>10371343</c:v>
                      </c:pt>
                      <c:pt idx="2488">
                        <c:v>10370293</c:v>
                      </c:pt>
                      <c:pt idx="2489">
                        <c:v>10369006</c:v>
                      </c:pt>
                      <c:pt idx="2490">
                        <c:v>10367559</c:v>
                      </c:pt>
                      <c:pt idx="2491">
                        <c:v>10366041</c:v>
                      </c:pt>
                      <c:pt idx="2492">
                        <c:v>10364525</c:v>
                      </c:pt>
                      <c:pt idx="2493">
                        <c:v>10363058</c:v>
                      </c:pt>
                      <c:pt idx="2494">
                        <c:v>10361660</c:v>
                      </c:pt>
                      <c:pt idx="2495">
                        <c:v>10360326</c:v>
                      </c:pt>
                      <c:pt idx="2496">
                        <c:v>10359049</c:v>
                      </c:pt>
                      <c:pt idx="2497">
                        <c:v>10357825</c:v>
                      </c:pt>
                      <c:pt idx="2498">
                        <c:v>10356656</c:v>
                      </c:pt>
                      <c:pt idx="2499">
                        <c:v>10355567</c:v>
                      </c:pt>
                      <c:pt idx="2500">
                        <c:v>10354588</c:v>
                      </c:pt>
                      <c:pt idx="2501">
                        <c:v>10353745</c:v>
                      </c:pt>
                      <c:pt idx="2502">
                        <c:v>10353051</c:v>
                      </c:pt>
                      <c:pt idx="2503">
                        <c:v>10352492</c:v>
                      </c:pt>
                      <c:pt idx="2504">
                        <c:v>10352025</c:v>
                      </c:pt>
                      <c:pt idx="2505">
                        <c:v>10351574</c:v>
                      </c:pt>
                      <c:pt idx="2506">
                        <c:v>10351049</c:v>
                      </c:pt>
                      <c:pt idx="2507">
                        <c:v>10350351</c:v>
                      </c:pt>
                      <c:pt idx="2508">
                        <c:v>10349406</c:v>
                      </c:pt>
                      <c:pt idx="2509">
                        <c:v>10348174</c:v>
                      </c:pt>
                      <c:pt idx="2510">
                        <c:v>10346648</c:v>
                      </c:pt>
                      <c:pt idx="2511">
                        <c:v>10344883</c:v>
                      </c:pt>
                      <c:pt idx="2512">
                        <c:v>10342944</c:v>
                      </c:pt>
                      <c:pt idx="2513">
                        <c:v>10340922</c:v>
                      </c:pt>
                      <c:pt idx="2514">
                        <c:v>10338897</c:v>
                      </c:pt>
                      <c:pt idx="2515">
                        <c:v>10336932</c:v>
                      </c:pt>
                      <c:pt idx="2516">
                        <c:v>10335074</c:v>
                      </c:pt>
                      <c:pt idx="2517">
                        <c:v>10333354</c:v>
                      </c:pt>
                      <c:pt idx="2518">
                        <c:v>10331789</c:v>
                      </c:pt>
                      <c:pt idx="2519">
                        <c:v>10330397</c:v>
                      </c:pt>
                      <c:pt idx="2520">
                        <c:v>10329182</c:v>
                      </c:pt>
                      <c:pt idx="2521">
                        <c:v>10328143</c:v>
                      </c:pt>
                      <c:pt idx="2522">
                        <c:v>10327270</c:v>
                      </c:pt>
                      <c:pt idx="2523">
                        <c:v>10326543</c:v>
                      </c:pt>
                      <c:pt idx="2524">
                        <c:v>10325937</c:v>
                      </c:pt>
                      <c:pt idx="2525">
                        <c:v>10325420</c:v>
                      </c:pt>
                      <c:pt idx="2526">
                        <c:v>10324973</c:v>
                      </c:pt>
                      <c:pt idx="2527">
                        <c:v>10324563</c:v>
                      </c:pt>
                      <c:pt idx="2528">
                        <c:v>10324160</c:v>
                      </c:pt>
                      <c:pt idx="2529">
                        <c:v>10323730</c:v>
                      </c:pt>
                      <c:pt idx="2530">
                        <c:v>10323224</c:v>
                      </c:pt>
                      <c:pt idx="2531">
                        <c:v>10322620</c:v>
                      </c:pt>
                      <c:pt idx="2532">
                        <c:v>10321906</c:v>
                      </c:pt>
                      <c:pt idx="2533">
                        <c:v>10321117</c:v>
                      </c:pt>
                      <c:pt idx="2534">
                        <c:v>10320322</c:v>
                      </c:pt>
                      <c:pt idx="2535">
                        <c:v>10319618</c:v>
                      </c:pt>
                      <c:pt idx="2536">
                        <c:v>10319086</c:v>
                      </c:pt>
                      <c:pt idx="2537">
                        <c:v>10318781</c:v>
                      </c:pt>
                      <c:pt idx="2538">
                        <c:v>10318680</c:v>
                      </c:pt>
                      <c:pt idx="2539">
                        <c:v>10318699</c:v>
                      </c:pt>
                      <c:pt idx="2540">
                        <c:v>10318702</c:v>
                      </c:pt>
                      <c:pt idx="2541">
                        <c:v>10318539</c:v>
                      </c:pt>
                      <c:pt idx="2542">
                        <c:v>10318097</c:v>
                      </c:pt>
                      <c:pt idx="2543">
                        <c:v>10317326</c:v>
                      </c:pt>
                      <c:pt idx="2544">
                        <c:v>10316251</c:v>
                      </c:pt>
                      <c:pt idx="2545">
                        <c:v>10314973</c:v>
                      </c:pt>
                      <c:pt idx="2546">
                        <c:v>10313605</c:v>
                      </c:pt>
                      <c:pt idx="2547">
                        <c:v>10312263</c:v>
                      </c:pt>
                      <c:pt idx="2548">
                        <c:v>10311022</c:v>
                      </c:pt>
                      <c:pt idx="2549">
                        <c:v>10309895</c:v>
                      </c:pt>
                      <c:pt idx="2550">
                        <c:v>10308855</c:v>
                      </c:pt>
                      <c:pt idx="2551">
                        <c:v>10307838</c:v>
                      </c:pt>
                      <c:pt idx="2552">
                        <c:v>10306783</c:v>
                      </c:pt>
                      <c:pt idx="2553">
                        <c:v>10305649</c:v>
                      </c:pt>
                      <c:pt idx="2554">
                        <c:v>10304421</c:v>
                      </c:pt>
                      <c:pt idx="2555">
                        <c:v>10303114</c:v>
                      </c:pt>
                      <c:pt idx="2556">
                        <c:v>10301778</c:v>
                      </c:pt>
                      <c:pt idx="2557">
                        <c:v>10300476</c:v>
                      </c:pt>
                      <c:pt idx="2558">
                        <c:v>10299293</c:v>
                      </c:pt>
                      <c:pt idx="2559">
                        <c:v>10298313</c:v>
                      </c:pt>
                      <c:pt idx="2560">
                        <c:v>10297629</c:v>
                      </c:pt>
                      <c:pt idx="2561">
                        <c:v>10297305</c:v>
                      </c:pt>
                      <c:pt idx="2562">
                        <c:v>10297365</c:v>
                      </c:pt>
                      <c:pt idx="2563">
                        <c:v>10297776</c:v>
                      </c:pt>
                      <c:pt idx="2564">
                        <c:v>10298436</c:v>
                      </c:pt>
                      <c:pt idx="2565">
                        <c:v>10299186</c:v>
                      </c:pt>
                      <c:pt idx="2566">
                        <c:v>10299832</c:v>
                      </c:pt>
                      <c:pt idx="2567">
                        <c:v>10300196</c:v>
                      </c:pt>
                      <c:pt idx="2568">
                        <c:v>10300140</c:v>
                      </c:pt>
                      <c:pt idx="2569">
                        <c:v>10299609</c:v>
                      </c:pt>
                      <c:pt idx="2570">
                        <c:v>10298624</c:v>
                      </c:pt>
                      <c:pt idx="2571">
                        <c:v>10297266</c:v>
                      </c:pt>
                      <c:pt idx="2572">
                        <c:v>10295661</c:v>
                      </c:pt>
                      <c:pt idx="2573">
                        <c:v>10293920</c:v>
                      </c:pt>
                      <c:pt idx="2574">
                        <c:v>10292135</c:v>
                      </c:pt>
                      <c:pt idx="2575">
                        <c:v>10290356</c:v>
                      </c:pt>
                      <c:pt idx="2576">
                        <c:v>10288584</c:v>
                      </c:pt>
                      <c:pt idx="2577">
                        <c:v>10286789</c:v>
                      </c:pt>
                      <c:pt idx="2578">
                        <c:v>10284909</c:v>
                      </c:pt>
                      <c:pt idx="2579">
                        <c:v>10282884</c:v>
                      </c:pt>
                      <c:pt idx="2580">
                        <c:v>10280658</c:v>
                      </c:pt>
                      <c:pt idx="2581">
                        <c:v>10278195</c:v>
                      </c:pt>
                      <c:pt idx="2582">
                        <c:v>10275489</c:v>
                      </c:pt>
                      <c:pt idx="2583">
                        <c:v>10272565</c:v>
                      </c:pt>
                      <c:pt idx="2584">
                        <c:v>10269468</c:v>
                      </c:pt>
                      <c:pt idx="2585">
                        <c:v>10266254</c:v>
                      </c:pt>
                      <c:pt idx="2586">
                        <c:v>10262968</c:v>
                      </c:pt>
                      <c:pt idx="2587">
                        <c:v>10259625</c:v>
                      </c:pt>
                      <c:pt idx="2588">
                        <c:v>10256213</c:v>
                      </c:pt>
                      <c:pt idx="2589">
                        <c:v>10252680</c:v>
                      </c:pt>
                      <c:pt idx="2590">
                        <c:v>10248965</c:v>
                      </c:pt>
                      <c:pt idx="2591">
                        <c:v>10244995</c:v>
                      </c:pt>
                      <c:pt idx="2592">
                        <c:v>10240710</c:v>
                      </c:pt>
                      <c:pt idx="2593">
                        <c:v>10236059</c:v>
                      </c:pt>
                      <c:pt idx="2594">
                        <c:v>10231004</c:v>
                      </c:pt>
                      <c:pt idx="2595">
                        <c:v>10225495</c:v>
                      </c:pt>
                      <c:pt idx="2596">
                        <c:v>10219485</c:v>
                      </c:pt>
                      <c:pt idx="2597">
                        <c:v>10212916</c:v>
                      </c:pt>
                      <c:pt idx="2598">
                        <c:v>10205749</c:v>
                      </c:pt>
                      <c:pt idx="2599">
                        <c:v>10197965</c:v>
                      </c:pt>
                      <c:pt idx="2600">
                        <c:v>10189578</c:v>
                      </c:pt>
                      <c:pt idx="2601">
                        <c:v>10180637</c:v>
                      </c:pt>
                      <c:pt idx="2602">
                        <c:v>10171202</c:v>
                      </c:pt>
                      <c:pt idx="2603">
                        <c:v>10161315</c:v>
                      </c:pt>
                      <c:pt idx="2604">
                        <c:v>10150996</c:v>
                      </c:pt>
                      <c:pt idx="2605">
                        <c:v>10140218</c:v>
                      </c:pt>
                      <c:pt idx="2606">
                        <c:v>10128925</c:v>
                      </c:pt>
                      <c:pt idx="2607">
                        <c:v>10117068</c:v>
                      </c:pt>
                      <c:pt idx="2608">
                        <c:v>10104617</c:v>
                      </c:pt>
                      <c:pt idx="2609">
                        <c:v>10091592</c:v>
                      </c:pt>
                      <c:pt idx="2610">
                        <c:v>10078065</c:v>
                      </c:pt>
                      <c:pt idx="2611">
                        <c:v>10064130</c:v>
                      </c:pt>
                      <c:pt idx="2612">
                        <c:v>10049895</c:v>
                      </c:pt>
                      <c:pt idx="2613">
                        <c:v>10035452</c:v>
                      </c:pt>
                      <c:pt idx="2614">
                        <c:v>10020875</c:v>
                      </c:pt>
                      <c:pt idx="2615">
                        <c:v>10006238</c:v>
                      </c:pt>
                      <c:pt idx="2616">
                        <c:v>9991647</c:v>
                      </c:pt>
                      <c:pt idx="2617">
                        <c:v>9977274</c:v>
                      </c:pt>
                      <c:pt idx="2618">
                        <c:v>9963363</c:v>
                      </c:pt>
                      <c:pt idx="2619">
                        <c:v>9950243</c:v>
                      </c:pt>
                      <c:pt idx="2620">
                        <c:v>9938305</c:v>
                      </c:pt>
                      <c:pt idx="2621">
                        <c:v>9927943</c:v>
                      </c:pt>
                      <c:pt idx="2622">
                        <c:v>9919510</c:v>
                      </c:pt>
                      <c:pt idx="2623">
                        <c:v>9913255</c:v>
                      </c:pt>
                      <c:pt idx="2624">
                        <c:v>9909286</c:v>
                      </c:pt>
                      <c:pt idx="2625">
                        <c:v>9907552</c:v>
                      </c:pt>
                      <c:pt idx="2626">
                        <c:v>9907831</c:v>
                      </c:pt>
                      <c:pt idx="2627">
                        <c:v>9909747</c:v>
                      </c:pt>
                      <c:pt idx="2628">
                        <c:v>9912818</c:v>
                      </c:pt>
                      <c:pt idx="2629">
                        <c:v>9916496</c:v>
                      </c:pt>
                      <c:pt idx="2630">
                        <c:v>9920222</c:v>
                      </c:pt>
                      <c:pt idx="2631">
                        <c:v>9923505</c:v>
                      </c:pt>
                      <c:pt idx="2632">
                        <c:v>9925940</c:v>
                      </c:pt>
                      <c:pt idx="2633">
                        <c:v>9927297</c:v>
                      </c:pt>
                      <c:pt idx="2634">
                        <c:v>9927529</c:v>
                      </c:pt>
                      <c:pt idx="2635">
                        <c:v>9926788</c:v>
                      </c:pt>
                      <c:pt idx="2636">
                        <c:v>9925417</c:v>
                      </c:pt>
                      <c:pt idx="2637">
                        <c:v>9923906</c:v>
                      </c:pt>
                      <c:pt idx="2638">
                        <c:v>9922825</c:v>
                      </c:pt>
                      <c:pt idx="2639">
                        <c:v>9922755</c:v>
                      </c:pt>
                      <c:pt idx="2640">
                        <c:v>9924200</c:v>
                      </c:pt>
                      <c:pt idx="2641">
                        <c:v>9927519</c:v>
                      </c:pt>
                      <c:pt idx="2642">
                        <c:v>9932890</c:v>
                      </c:pt>
                      <c:pt idx="2643">
                        <c:v>9940285</c:v>
                      </c:pt>
                      <c:pt idx="2644">
                        <c:v>9949481</c:v>
                      </c:pt>
                      <c:pt idx="2645">
                        <c:v>9960104</c:v>
                      </c:pt>
                      <c:pt idx="2646">
                        <c:v>9971679</c:v>
                      </c:pt>
                      <c:pt idx="2647">
                        <c:v>9983675</c:v>
                      </c:pt>
                      <c:pt idx="2648">
                        <c:v>9995560</c:v>
                      </c:pt>
                      <c:pt idx="2649">
                        <c:v>10006842</c:v>
                      </c:pt>
                      <c:pt idx="2650">
                        <c:v>10017123</c:v>
                      </c:pt>
                      <c:pt idx="2651">
                        <c:v>10026115</c:v>
                      </c:pt>
                      <c:pt idx="2652">
                        <c:v>10033660</c:v>
                      </c:pt>
                      <c:pt idx="2653">
                        <c:v>10039754</c:v>
                      </c:pt>
                      <c:pt idx="2654">
                        <c:v>10044520</c:v>
                      </c:pt>
                      <c:pt idx="2655">
                        <c:v>10048180</c:v>
                      </c:pt>
                      <c:pt idx="2656">
                        <c:v>10051027</c:v>
                      </c:pt>
                      <c:pt idx="2657">
                        <c:v>10053372</c:v>
                      </c:pt>
                      <c:pt idx="2658">
                        <c:v>10055501</c:v>
                      </c:pt>
                      <c:pt idx="2659">
                        <c:v>10057660</c:v>
                      </c:pt>
                      <c:pt idx="2660">
                        <c:v>10060022</c:v>
                      </c:pt>
                      <c:pt idx="2661">
                        <c:v>10062684</c:v>
                      </c:pt>
                      <c:pt idx="2662">
                        <c:v>10065667</c:v>
                      </c:pt>
                      <c:pt idx="2663">
                        <c:v>10068913</c:v>
                      </c:pt>
                      <c:pt idx="2664">
                        <c:v>10072284</c:v>
                      </c:pt>
                      <c:pt idx="2665">
                        <c:v>10075583</c:v>
                      </c:pt>
                      <c:pt idx="2666">
                        <c:v>10078556</c:v>
                      </c:pt>
                      <c:pt idx="2667">
                        <c:v>10080923</c:v>
                      </c:pt>
                      <c:pt idx="2668">
                        <c:v>10082406</c:v>
                      </c:pt>
                      <c:pt idx="2669">
                        <c:v>10082751</c:v>
                      </c:pt>
                      <c:pt idx="2670">
                        <c:v>10081751</c:v>
                      </c:pt>
                      <c:pt idx="2671">
                        <c:v>10079283</c:v>
                      </c:pt>
                      <c:pt idx="2672">
                        <c:v>10075315</c:v>
                      </c:pt>
                      <c:pt idx="2673">
                        <c:v>10069941</c:v>
                      </c:pt>
                      <c:pt idx="2674">
                        <c:v>10063383</c:v>
                      </c:pt>
                      <c:pt idx="2675">
                        <c:v>10055995</c:v>
                      </c:pt>
                      <c:pt idx="2676">
                        <c:v>10048246</c:v>
                      </c:pt>
                      <c:pt idx="2677">
                        <c:v>10040674</c:v>
                      </c:pt>
                      <c:pt idx="2678">
                        <c:v>10033842</c:v>
                      </c:pt>
                      <c:pt idx="2679">
                        <c:v>10028267</c:v>
                      </c:pt>
                      <c:pt idx="2680">
                        <c:v>10024370</c:v>
                      </c:pt>
                      <c:pt idx="2681">
                        <c:v>10022437</c:v>
                      </c:pt>
                      <c:pt idx="2682">
                        <c:v>10022598</c:v>
                      </c:pt>
                      <c:pt idx="2683">
                        <c:v>10024847</c:v>
                      </c:pt>
                      <c:pt idx="2684">
                        <c:v>10029034</c:v>
                      </c:pt>
                      <c:pt idx="2685">
                        <c:v>10034919</c:v>
                      </c:pt>
                      <c:pt idx="2686">
                        <c:v>10042184</c:v>
                      </c:pt>
                      <c:pt idx="2687">
                        <c:v>10050464</c:v>
                      </c:pt>
                      <c:pt idx="2688">
                        <c:v>10059376</c:v>
                      </c:pt>
                      <c:pt idx="2689">
                        <c:v>10068546</c:v>
                      </c:pt>
                      <c:pt idx="2690">
                        <c:v>10077615</c:v>
                      </c:pt>
                      <c:pt idx="2691">
                        <c:v>10086277</c:v>
                      </c:pt>
                      <c:pt idx="2692">
                        <c:v>10094268</c:v>
                      </c:pt>
                      <c:pt idx="2693">
                        <c:v>10101396</c:v>
                      </c:pt>
                      <c:pt idx="2694">
                        <c:v>10107533</c:v>
                      </c:pt>
                      <c:pt idx="2695">
                        <c:v>10112627</c:v>
                      </c:pt>
                      <c:pt idx="2696">
                        <c:v>10116689</c:v>
                      </c:pt>
                      <c:pt idx="2697">
                        <c:v>10119794</c:v>
                      </c:pt>
                      <c:pt idx="2698">
                        <c:v>10122057</c:v>
                      </c:pt>
                      <c:pt idx="2699">
                        <c:v>10123629</c:v>
                      </c:pt>
                      <c:pt idx="2700">
                        <c:v>10124656</c:v>
                      </c:pt>
                      <c:pt idx="2701">
                        <c:v>10125272</c:v>
                      </c:pt>
                      <c:pt idx="2702">
                        <c:v>10125598</c:v>
                      </c:pt>
                      <c:pt idx="2703">
                        <c:v>10125741</c:v>
                      </c:pt>
                      <c:pt idx="2704">
                        <c:v>10125806</c:v>
                      </c:pt>
                      <c:pt idx="2705">
                        <c:v>10125919</c:v>
                      </c:pt>
                      <c:pt idx="2706">
                        <c:v>10126228</c:v>
                      </c:pt>
                      <c:pt idx="2707">
                        <c:v>10126910</c:v>
                      </c:pt>
                      <c:pt idx="2708">
                        <c:v>10128148</c:v>
                      </c:pt>
                      <c:pt idx="2709">
                        <c:v>10130112</c:v>
                      </c:pt>
                      <c:pt idx="2710">
                        <c:v>10132915</c:v>
                      </c:pt>
                      <c:pt idx="2711">
                        <c:v>10136585</c:v>
                      </c:pt>
                      <c:pt idx="2712">
                        <c:v>10141057</c:v>
                      </c:pt>
                      <c:pt idx="2713">
                        <c:v>10146171</c:v>
                      </c:pt>
                      <c:pt idx="2714">
                        <c:v>10151685</c:v>
                      </c:pt>
                      <c:pt idx="2715">
                        <c:v>10157323</c:v>
                      </c:pt>
                      <c:pt idx="2716">
                        <c:v>10162793</c:v>
                      </c:pt>
                      <c:pt idx="2717">
                        <c:v>10167841</c:v>
                      </c:pt>
                      <c:pt idx="2718">
                        <c:v>10172262</c:v>
                      </c:pt>
                      <c:pt idx="2719">
                        <c:v>10175936</c:v>
                      </c:pt>
                      <c:pt idx="2720">
                        <c:v>10178816</c:v>
                      </c:pt>
                      <c:pt idx="2721">
                        <c:v>10180929</c:v>
                      </c:pt>
                      <c:pt idx="2722">
                        <c:v>10182350</c:v>
                      </c:pt>
                      <c:pt idx="2723">
                        <c:v>10183194</c:v>
                      </c:pt>
                      <c:pt idx="2724">
                        <c:v>10183590</c:v>
                      </c:pt>
                      <c:pt idx="2725">
                        <c:v>10183659</c:v>
                      </c:pt>
                      <c:pt idx="2726">
                        <c:v>10183511</c:v>
                      </c:pt>
                      <c:pt idx="2727">
                        <c:v>10183245</c:v>
                      </c:pt>
                      <c:pt idx="2728">
                        <c:v>10182932</c:v>
                      </c:pt>
                      <c:pt idx="2729">
                        <c:v>10182652</c:v>
                      </c:pt>
                      <c:pt idx="2730">
                        <c:v>10182490</c:v>
                      </c:pt>
                      <c:pt idx="2731">
                        <c:v>10182555</c:v>
                      </c:pt>
                      <c:pt idx="2732">
                        <c:v>10182977</c:v>
                      </c:pt>
                      <c:pt idx="2733">
                        <c:v>10183907</c:v>
                      </c:pt>
                      <c:pt idx="2734">
                        <c:v>10185491</c:v>
                      </c:pt>
                      <c:pt idx="2735">
                        <c:v>10187855</c:v>
                      </c:pt>
                      <c:pt idx="2736">
                        <c:v>10191045</c:v>
                      </c:pt>
                      <c:pt idx="2737">
                        <c:v>10195028</c:v>
                      </c:pt>
                      <c:pt idx="2738">
                        <c:v>10199664</c:v>
                      </c:pt>
                      <c:pt idx="2739">
                        <c:v>10204717</c:v>
                      </c:pt>
                      <c:pt idx="2740">
                        <c:v>10209888</c:v>
                      </c:pt>
                      <c:pt idx="2741">
                        <c:v>10214857</c:v>
                      </c:pt>
                      <c:pt idx="2742">
                        <c:v>10219344</c:v>
                      </c:pt>
                      <c:pt idx="2743">
                        <c:v>10223131</c:v>
                      </c:pt>
                      <c:pt idx="2744">
                        <c:v>10226104</c:v>
                      </c:pt>
                      <c:pt idx="2745">
                        <c:v>10228235</c:v>
                      </c:pt>
                      <c:pt idx="2746">
                        <c:v>10229565</c:v>
                      </c:pt>
                      <c:pt idx="2747">
                        <c:v>10230162</c:v>
                      </c:pt>
                      <c:pt idx="2748">
                        <c:v>10230103</c:v>
                      </c:pt>
                      <c:pt idx="2749">
                        <c:v>10229436</c:v>
                      </c:pt>
                      <c:pt idx="2750">
                        <c:v>10228189</c:v>
                      </c:pt>
                      <c:pt idx="2751">
                        <c:v>10226382</c:v>
                      </c:pt>
                      <c:pt idx="2752">
                        <c:v>10224041</c:v>
                      </c:pt>
                      <c:pt idx="2753">
                        <c:v>10221216</c:v>
                      </c:pt>
                      <c:pt idx="2754">
                        <c:v>10217978</c:v>
                      </c:pt>
                      <c:pt idx="2755">
                        <c:v>10214423</c:v>
                      </c:pt>
                      <c:pt idx="2756">
                        <c:v>10210634</c:v>
                      </c:pt>
                      <c:pt idx="2757">
                        <c:v>10206671</c:v>
                      </c:pt>
                      <c:pt idx="2758">
                        <c:v>10202554</c:v>
                      </c:pt>
                      <c:pt idx="2759">
                        <c:v>10198241</c:v>
                      </c:pt>
                      <c:pt idx="2760">
                        <c:v>10193644</c:v>
                      </c:pt>
                      <c:pt idx="2761">
                        <c:v>10188655</c:v>
                      </c:pt>
                      <c:pt idx="2762">
                        <c:v>10183153</c:v>
                      </c:pt>
                      <c:pt idx="2763">
                        <c:v>10177054</c:v>
                      </c:pt>
                      <c:pt idx="2764">
                        <c:v>10170328</c:v>
                      </c:pt>
                      <c:pt idx="2765">
                        <c:v>10163018</c:v>
                      </c:pt>
                      <c:pt idx="2766">
                        <c:v>10155252</c:v>
                      </c:pt>
                      <c:pt idx="2767">
                        <c:v>10147234</c:v>
                      </c:pt>
                      <c:pt idx="2768">
                        <c:v>10139237</c:v>
                      </c:pt>
                      <c:pt idx="2769">
                        <c:v>10131567</c:v>
                      </c:pt>
                      <c:pt idx="2770">
                        <c:v>10124529</c:v>
                      </c:pt>
                      <c:pt idx="2771">
                        <c:v>10118414</c:v>
                      </c:pt>
                      <c:pt idx="2772">
                        <c:v>10113443</c:v>
                      </c:pt>
                      <c:pt idx="2773">
                        <c:v>10109763</c:v>
                      </c:pt>
                      <c:pt idx="2774">
                        <c:v>10107425</c:v>
                      </c:pt>
                      <c:pt idx="2775">
                        <c:v>10106377</c:v>
                      </c:pt>
                      <c:pt idx="2776">
                        <c:v>10106481</c:v>
                      </c:pt>
                      <c:pt idx="2777">
                        <c:v>10107534</c:v>
                      </c:pt>
                      <c:pt idx="2778">
                        <c:v>10109291</c:v>
                      </c:pt>
                      <c:pt idx="2779">
                        <c:v>10111514</c:v>
                      </c:pt>
                      <c:pt idx="2780">
                        <c:v>10113976</c:v>
                      </c:pt>
                      <c:pt idx="2781">
                        <c:v>10116515</c:v>
                      </c:pt>
                      <c:pt idx="2782">
                        <c:v>10119025</c:v>
                      </c:pt>
                      <c:pt idx="2783">
                        <c:v>10121443</c:v>
                      </c:pt>
                      <c:pt idx="2784">
                        <c:v>10123734</c:v>
                      </c:pt>
                      <c:pt idx="2785">
                        <c:v>10125854</c:v>
                      </c:pt>
                      <c:pt idx="2786">
                        <c:v>10127740</c:v>
                      </c:pt>
                      <c:pt idx="2787">
                        <c:v>10129305</c:v>
                      </c:pt>
                      <c:pt idx="2788">
                        <c:v>10130434</c:v>
                      </c:pt>
                      <c:pt idx="2789">
                        <c:v>10131031</c:v>
                      </c:pt>
                      <c:pt idx="2790">
                        <c:v>10131024</c:v>
                      </c:pt>
                      <c:pt idx="2791">
                        <c:v>10130390</c:v>
                      </c:pt>
                      <c:pt idx="2792">
                        <c:v>10129147</c:v>
                      </c:pt>
                      <c:pt idx="2793">
                        <c:v>10127344</c:v>
                      </c:pt>
                      <c:pt idx="2794">
                        <c:v>10125046</c:v>
                      </c:pt>
                      <c:pt idx="2795">
                        <c:v>10122317</c:v>
                      </c:pt>
                      <c:pt idx="2796">
                        <c:v>10119212</c:v>
                      </c:pt>
                      <c:pt idx="2797">
                        <c:v>10115788</c:v>
                      </c:pt>
                      <c:pt idx="2798">
                        <c:v>10112094</c:v>
                      </c:pt>
                      <c:pt idx="2799">
                        <c:v>10108189</c:v>
                      </c:pt>
                      <c:pt idx="2800">
                        <c:v>10104130</c:v>
                      </c:pt>
                      <c:pt idx="2801">
                        <c:v>10099961</c:v>
                      </c:pt>
                      <c:pt idx="2802">
                        <c:v>10095716</c:v>
                      </c:pt>
                      <c:pt idx="2803">
                        <c:v>10091401</c:v>
                      </c:pt>
                      <c:pt idx="2804">
                        <c:v>10087017</c:v>
                      </c:pt>
                      <c:pt idx="2805">
                        <c:v>10082572</c:v>
                      </c:pt>
                      <c:pt idx="2806">
                        <c:v>10078076</c:v>
                      </c:pt>
                      <c:pt idx="2807">
                        <c:v>10073543</c:v>
                      </c:pt>
                      <c:pt idx="2808">
                        <c:v>10068999</c:v>
                      </c:pt>
                      <c:pt idx="2809">
                        <c:v>10064436</c:v>
                      </c:pt>
                      <c:pt idx="2810">
                        <c:v>10059827</c:v>
                      </c:pt>
                      <c:pt idx="2811">
                        <c:v>10055109</c:v>
                      </c:pt>
                      <c:pt idx="2812">
                        <c:v>10050205</c:v>
                      </c:pt>
                      <c:pt idx="2813">
                        <c:v>10045045</c:v>
                      </c:pt>
                      <c:pt idx="2814">
                        <c:v>10039578</c:v>
                      </c:pt>
                      <c:pt idx="2815">
                        <c:v>10033792</c:v>
                      </c:pt>
                      <c:pt idx="2816">
                        <c:v>10027708</c:v>
                      </c:pt>
                      <c:pt idx="2817">
                        <c:v>10021386</c:v>
                      </c:pt>
                      <c:pt idx="2818">
                        <c:v>10014899</c:v>
                      </c:pt>
                      <c:pt idx="2819">
                        <c:v>10008353</c:v>
                      </c:pt>
                      <c:pt idx="2820">
                        <c:v>10001862</c:v>
                      </c:pt>
                      <c:pt idx="2821">
                        <c:v>9995551</c:v>
                      </c:pt>
                      <c:pt idx="2822">
                        <c:v>9989526</c:v>
                      </c:pt>
                      <c:pt idx="2823">
                        <c:v>9983854</c:v>
                      </c:pt>
                      <c:pt idx="2824">
                        <c:v>9978540</c:v>
                      </c:pt>
                      <c:pt idx="2825">
                        <c:v>9973530</c:v>
                      </c:pt>
                      <c:pt idx="2826">
                        <c:v>9968709</c:v>
                      </c:pt>
                      <c:pt idx="2827">
                        <c:v>9963963</c:v>
                      </c:pt>
                      <c:pt idx="2828">
                        <c:v>9959189</c:v>
                      </c:pt>
                      <c:pt idx="2829">
                        <c:v>9954333</c:v>
                      </c:pt>
                      <c:pt idx="2830">
                        <c:v>9949403</c:v>
                      </c:pt>
                      <c:pt idx="2831">
                        <c:v>9944434</c:v>
                      </c:pt>
                      <c:pt idx="2832">
                        <c:v>9939468</c:v>
                      </c:pt>
                      <c:pt idx="2833">
                        <c:v>9934517</c:v>
                      </c:pt>
                      <c:pt idx="2834">
                        <c:v>9929559</c:v>
                      </c:pt>
                      <c:pt idx="2835">
                        <c:v>9924535</c:v>
                      </c:pt>
                      <c:pt idx="2836">
                        <c:v>9919355</c:v>
                      </c:pt>
                      <c:pt idx="2837">
                        <c:v>9913926</c:v>
                      </c:pt>
                      <c:pt idx="2838">
                        <c:v>9908138</c:v>
                      </c:pt>
                      <c:pt idx="2839">
                        <c:v>9901860</c:v>
                      </c:pt>
                      <c:pt idx="2840">
                        <c:v>9894944</c:v>
                      </c:pt>
                      <c:pt idx="2841">
                        <c:v>9887222</c:v>
                      </c:pt>
                      <c:pt idx="2842">
                        <c:v>9878531</c:v>
                      </c:pt>
                      <c:pt idx="2843">
                        <c:v>9868732</c:v>
                      </c:pt>
                      <c:pt idx="2844">
                        <c:v>9857765</c:v>
                      </c:pt>
                      <c:pt idx="2845">
                        <c:v>9845660</c:v>
                      </c:pt>
                      <c:pt idx="2846">
                        <c:v>9832562</c:v>
                      </c:pt>
                      <c:pt idx="2847">
                        <c:v>9818713</c:v>
                      </c:pt>
                      <c:pt idx="2848">
                        <c:v>9804430</c:v>
                      </c:pt>
                      <c:pt idx="2849">
                        <c:v>9790082</c:v>
                      </c:pt>
                      <c:pt idx="2850">
                        <c:v>9776041</c:v>
                      </c:pt>
                      <c:pt idx="2851">
                        <c:v>9762692</c:v>
                      </c:pt>
                      <c:pt idx="2852">
                        <c:v>9750407</c:v>
                      </c:pt>
                      <c:pt idx="2853">
                        <c:v>9739558</c:v>
                      </c:pt>
                      <c:pt idx="2854">
                        <c:v>9730531</c:v>
                      </c:pt>
                      <c:pt idx="2855">
                        <c:v>9723729</c:v>
                      </c:pt>
                      <c:pt idx="2856">
                        <c:v>9719572</c:v>
                      </c:pt>
                      <c:pt idx="2857">
                        <c:v>9718484</c:v>
                      </c:pt>
                      <c:pt idx="2858">
                        <c:v>9720853</c:v>
                      </c:pt>
                      <c:pt idx="2859">
                        <c:v>9726984</c:v>
                      </c:pt>
                      <c:pt idx="2860">
                        <c:v>9737066</c:v>
                      </c:pt>
                      <c:pt idx="2861">
                        <c:v>9751118</c:v>
                      </c:pt>
                      <c:pt idx="2862">
                        <c:v>9768993</c:v>
                      </c:pt>
                      <c:pt idx="2863">
                        <c:v>9790363</c:v>
                      </c:pt>
                      <c:pt idx="2864">
                        <c:v>9814759</c:v>
                      </c:pt>
                      <c:pt idx="2865">
                        <c:v>9841601</c:v>
                      </c:pt>
                      <c:pt idx="2866">
                        <c:v>9870249</c:v>
                      </c:pt>
                      <c:pt idx="2867">
                        <c:v>9900038</c:v>
                      </c:pt>
                      <c:pt idx="2868">
                        <c:v>9930331</c:v>
                      </c:pt>
                      <c:pt idx="2869">
                        <c:v>9960539</c:v>
                      </c:pt>
                      <c:pt idx="2870">
                        <c:v>9990159</c:v>
                      </c:pt>
                      <c:pt idx="2871">
                        <c:v>10018790</c:v>
                      </c:pt>
                      <c:pt idx="2872">
                        <c:v>10046143</c:v>
                      </c:pt>
                      <c:pt idx="2873">
                        <c:v>10072030</c:v>
                      </c:pt>
                      <c:pt idx="2874">
                        <c:v>10096339</c:v>
                      </c:pt>
                      <c:pt idx="2875">
                        <c:v>10119017</c:v>
                      </c:pt>
                      <c:pt idx="2876">
                        <c:v>10140022</c:v>
                      </c:pt>
                      <c:pt idx="2877">
                        <c:v>10159326</c:v>
                      </c:pt>
                      <c:pt idx="2878">
                        <c:v>10176907</c:v>
                      </c:pt>
                      <c:pt idx="2879">
                        <c:v>10192751</c:v>
                      </c:pt>
                      <c:pt idx="2880">
                        <c:v>10206884</c:v>
                      </c:pt>
                      <c:pt idx="2881">
                        <c:v>10219379</c:v>
                      </c:pt>
                      <c:pt idx="2882">
                        <c:v>10230370</c:v>
                      </c:pt>
                      <c:pt idx="2883">
                        <c:v>10240022</c:v>
                      </c:pt>
                      <c:pt idx="2884">
                        <c:v>10248544</c:v>
                      </c:pt>
                      <c:pt idx="2885">
                        <c:v>10256138</c:v>
                      </c:pt>
                      <c:pt idx="2886">
                        <c:v>10263006</c:v>
                      </c:pt>
                      <c:pt idx="2887">
                        <c:v>10269307</c:v>
                      </c:pt>
                      <c:pt idx="2888">
                        <c:v>10275164</c:v>
                      </c:pt>
                      <c:pt idx="2889">
                        <c:v>10280675</c:v>
                      </c:pt>
                      <c:pt idx="2890">
                        <c:v>10285885</c:v>
                      </c:pt>
                      <c:pt idx="2891">
                        <c:v>10290813</c:v>
                      </c:pt>
                      <c:pt idx="2892">
                        <c:v>10295457</c:v>
                      </c:pt>
                      <c:pt idx="2893">
                        <c:v>10299789</c:v>
                      </c:pt>
                      <c:pt idx="2894">
                        <c:v>10303780</c:v>
                      </c:pt>
                      <c:pt idx="2895">
                        <c:v>10307410</c:v>
                      </c:pt>
                      <c:pt idx="2896">
                        <c:v>10310670</c:v>
                      </c:pt>
                      <c:pt idx="2897">
                        <c:v>10313586</c:v>
                      </c:pt>
                      <c:pt idx="2898">
                        <c:v>10316203</c:v>
                      </c:pt>
                      <c:pt idx="2899">
                        <c:v>10318590</c:v>
                      </c:pt>
                      <c:pt idx="2900">
                        <c:v>10320815</c:v>
                      </c:pt>
                      <c:pt idx="2901">
                        <c:v>10322919</c:v>
                      </c:pt>
                      <c:pt idx="2902">
                        <c:v>10324915</c:v>
                      </c:pt>
                      <c:pt idx="2903">
                        <c:v>10326768</c:v>
                      </c:pt>
                      <c:pt idx="2904">
                        <c:v>10328407</c:v>
                      </c:pt>
                      <c:pt idx="2905">
                        <c:v>10329764</c:v>
                      </c:pt>
                      <c:pt idx="2906">
                        <c:v>10330781</c:v>
                      </c:pt>
                      <c:pt idx="2907">
                        <c:v>10331461</c:v>
                      </c:pt>
                      <c:pt idx="2908">
                        <c:v>10331866</c:v>
                      </c:pt>
                      <c:pt idx="2909">
                        <c:v>10332113</c:v>
                      </c:pt>
                      <c:pt idx="2910">
                        <c:v>10332349</c:v>
                      </c:pt>
                      <c:pt idx="2911">
                        <c:v>10332719</c:v>
                      </c:pt>
                      <c:pt idx="2912">
                        <c:v>10333315</c:v>
                      </c:pt>
                      <c:pt idx="2913">
                        <c:v>10334175</c:v>
                      </c:pt>
                      <c:pt idx="2914">
                        <c:v>10335270</c:v>
                      </c:pt>
                      <c:pt idx="2915">
                        <c:v>10336534</c:v>
                      </c:pt>
                      <c:pt idx="2916">
                        <c:v>10337894</c:v>
                      </c:pt>
                      <c:pt idx="2917">
                        <c:v>10339292</c:v>
                      </c:pt>
                      <c:pt idx="2918">
                        <c:v>10340707</c:v>
                      </c:pt>
                      <c:pt idx="2919">
                        <c:v>10342136</c:v>
                      </c:pt>
                      <c:pt idx="2920">
                        <c:v>10343584</c:v>
                      </c:pt>
                      <c:pt idx="2921">
                        <c:v>10345039</c:v>
                      </c:pt>
                      <c:pt idx="2922">
                        <c:v>10346447</c:v>
                      </c:pt>
                      <c:pt idx="2923">
                        <c:v>10347733</c:v>
                      </c:pt>
                      <c:pt idx="2924">
                        <c:v>10348805</c:v>
                      </c:pt>
                      <c:pt idx="2925">
                        <c:v>10349583</c:v>
                      </c:pt>
                      <c:pt idx="2926">
                        <c:v>10350026</c:v>
                      </c:pt>
                      <c:pt idx="2927">
                        <c:v>10350150</c:v>
                      </c:pt>
                      <c:pt idx="2928">
                        <c:v>10350016</c:v>
                      </c:pt>
                      <c:pt idx="2929">
                        <c:v>10349715</c:v>
                      </c:pt>
                      <c:pt idx="2930">
                        <c:v>10349342</c:v>
                      </c:pt>
                      <c:pt idx="2931">
                        <c:v>10348992</c:v>
                      </c:pt>
                      <c:pt idx="2932">
                        <c:v>10348716</c:v>
                      </c:pt>
                      <c:pt idx="2933">
                        <c:v>10348553</c:v>
                      </c:pt>
                      <c:pt idx="2934">
                        <c:v>10348515</c:v>
                      </c:pt>
                      <c:pt idx="2935">
                        <c:v>10348594</c:v>
                      </c:pt>
                      <c:pt idx="2936">
                        <c:v>10348772</c:v>
                      </c:pt>
                      <c:pt idx="2937">
                        <c:v>10349017</c:v>
                      </c:pt>
                      <c:pt idx="2938">
                        <c:v>10349281</c:v>
                      </c:pt>
                      <c:pt idx="2939">
                        <c:v>10349512</c:v>
                      </c:pt>
                      <c:pt idx="2940">
                        <c:v>10349656</c:v>
                      </c:pt>
                      <c:pt idx="2941">
                        <c:v>10349679</c:v>
                      </c:pt>
                      <c:pt idx="2942">
                        <c:v>10349557</c:v>
                      </c:pt>
                      <c:pt idx="2943">
                        <c:v>10349301</c:v>
                      </c:pt>
                      <c:pt idx="2944">
                        <c:v>10348935</c:v>
                      </c:pt>
                      <c:pt idx="2945">
                        <c:v>10348493</c:v>
                      </c:pt>
                      <c:pt idx="2946">
                        <c:v>10347996</c:v>
                      </c:pt>
                      <c:pt idx="2947">
                        <c:v>10347449</c:v>
                      </c:pt>
                      <c:pt idx="2948">
                        <c:v>10346842</c:v>
                      </c:pt>
                      <c:pt idx="2949">
                        <c:v>10346153</c:v>
                      </c:pt>
                      <c:pt idx="2950">
                        <c:v>10345377</c:v>
                      </c:pt>
                      <c:pt idx="2951">
                        <c:v>10344524</c:v>
                      </c:pt>
                      <c:pt idx="2952">
                        <c:v>10343633</c:v>
                      </c:pt>
                      <c:pt idx="2953">
                        <c:v>10342770</c:v>
                      </c:pt>
                      <c:pt idx="2954">
                        <c:v>10342002</c:v>
                      </c:pt>
                      <c:pt idx="2955">
                        <c:v>10341389</c:v>
                      </c:pt>
                      <c:pt idx="2956">
                        <c:v>10340964</c:v>
                      </c:pt>
                      <c:pt idx="2957">
                        <c:v>10340723</c:v>
                      </c:pt>
                      <c:pt idx="2958">
                        <c:v>10340634</c:v>
                      </c:pt>
                      <c:pt idx="2959">
                        <c:v>10340623</c:v>
                      </c:pt>
                      <c:pt idx="2960">
                        <c:v>10340612</c:v>
                      </c:pt>
                      <c:pt idx="2961">
                        <c:v>10340528</c:v>
                      </c:pt>
                      <c:pt idx="2962">
                        <c:v>10340302</c:v>
                      </c:pt>
                      <c:pt idx="2963">
                        <c:v>10339906</c:v>
                      </c:pt>
                      <c:pt idx="2964">
                        <c:v>10339323</c:v>
                      </c:pt>
                      <c:pt idx="2965">
                        <c:v>10338570</c:v>
                      </c:pt>
                      <c:pt idx="2966">
                        <c:v>10337669</c:v>
                      </c:pt>
                      <c:pt idx="2967">
                        <c:v>10336637</c:v>
                      </c:pt>
                      <c:pt idx="2968">
                        <c:v>10335488</c:v>
                      </c:pt>
                      <c:pt idx="2969">
                        <c:v>10334216</c:v>
                      </c:pt>
                      <c:pt idx="2970">
                        <c:v>10332815</c:v>
                      </c:pt>
                      <c:pt idx="2971">
                        <c:v>10331304</c:v>
                      </c:pt>
                      <c:pt idx="2972">
                        <c:v>10329703</c:v>
                      </c:pt>
                      <c:pt idx="2973">
                        <c:v>10328086</c:v>
                      </c:pt>
                      <c:pt idx="2974">
                        <c:v>10326544</c:v>
                      </c:pt>
                      <c:pt idx="2975">
                        <c:v>10325168</c:v>
                      </c:pt>
                      <c:pt idx="2976">
                        <c:v>10324029</c:v>
                      </c:pt>
                      <c:pt idx="2977">
                        <c:v>10323148</c:v>
                      </c:pt>
                      <c:pt idx="2978">
                        <c:v>10322486</c:v>
                      </c:pt>
                      <c:pt idx="2979">
                        <c:v>10321956</c:v>
                      </c:pt>
                      <c:pt idx="2980">
                        <c:v>10321427</c:v>
                      </c:pt>
                      <c:pt idx="2981">
                        <c:v>10320776</c:v>
                      </c:pt>
                      <c:pt idx="2982">
                        <c:v>10319902</c:v>
                      </c:pt>
                      <c:pt idx="2983">
                        <c:v>10318750</c:v>
                      </c:pt>
                      <c:pt idx="2984">
                        <c:v>10317311</c:v>
                      </c:pt>
                      <c:pt idx="2985">
                        <c:v>10315627</c:v>
                      </c:pt>
                      <c:pt idx="2986">
                        <c:v>10313772</c:v>
                      </c:pt>
                      <c:pt idx="2987">
                        <c:v>10311857</c:v>
                      </c:pt>
                      <c:pt idx="2988">
                        <c:v>10309991</c:v>
                      </c:pt>
                      <c:pt idx="2989">
                        <c:v>10308304</c:v>
                      </c:pt>
                      <c:pt idx="2990">
                        <c:v>10306895</c:v>
                      </c:pt>
                      <c:pt idx="2991">
                        <c:v>10305842</c:v>
                      </c:pt>
                      <c:pt idx="2992">
                        <c:v>10305179</c:v>
                      </c:pt>
                      <c:pt idx="2993">
                        <c:v>10304892</c:v>
                      </c:pt>
                      <c:pt idx="2994">
                        <c:v>10304932</c:v>
                      </c:pt>
                      <c:pt idx="2995">
                        <c:v>10305227</c:v>
                      </c:pt>
                      <c:pt idx="2996">
                        <c:v>10305708</c:v>
                      </c:pt>
                      <c:pt idx="2997">
                        <c:v>10306325</c:v>
                      </c:pt>
                      <c:pt idx="2998">
                        <c:v>10307040</c:v>
                      </c:pt>
                      <c:pt idx="2999">
                        <c:v>10307828</c:v>
                      </c:pt>
                      <c:pt idx="3000">
                        <c:v>10308655</c:v>
                      </c:pt>
                      <c:pt idx="3001">
                        <c:v>10309478</c:v>
                      </c:pt>
                      <c:pt idx="3002">
                        <c:v>10310237</c:v>
                      </c:pt>
                      <c:pt idx="3003">
                        <c:v>10310882</c:v>
                      </c:pt>
                      <c:pt idx="3004">
                        <c:v>10311401</c:v>
                      </c:pt>
                      <c:pt idx="3005">
                        <c:v>10311823</c:v>
                      </c:pt>
                      <c:pt idx="3006">
                        <c:v>10312232</c:v>
                      </c:pt>
                      <c:pt idx="3007">
                        <c:v>10312739</c:v>
                      </c:pt>
                      <c:pt idx="3008">
                        <c:v>10313437</c:v>
                      </c:pt>
                      <c:pt idx="3009">
                        <c:v>10314381</c:v>
                      </c:pt>
                      <c:pt idx="3010">
                        <c:v>10315553</c:v>
                      </c:pt>
                      <c:pt idx="3011">
                        <c:v>10316881</c:v>
                      </c:pt>
                      <c:pt idx="3012">
                        <c:v>10318259</c:v>
                      </c:pt>
                      <c:pt idx="3013">
                        <c:v>10319584</c:v>
                      </c:pt>
                      <c:pt idx="3014">
                        <c:v>10320791</c:v>
                      </c:pt>
                      <c:pt idx="3015">
                        <c:v>10321863</c:v>
                      </c:pt>
                      <c:pt idx="3016">
                        <c:v>10322831</c:v>
                      </c:pt>
                      <c:pt idx="3017">
                        <c:v>10323749</c:v>
                      </c:pt>
                      <c:pt idx="3018">
                        <c:v>10324668</c:v>
                      </c:pt>
                      <c:pt idx="3019">
                        <c:v>10325609</c:v>
                      </c:pt>
                      <c:pt idx="3020">
                        <c:v>10326572</c:v>
                      </c:pt>
                      <c:pt idx="3021">
                        <c:v>10327541</c:v>
                      </c:pt>
                      <c:pt idx="3022">
                        <c:v>10328487</c:v>
                      </c:pt>
                      <c:pt idx="3023">
                        <c:v>10329391</c:v>
                      </c:pt>
                      <c:pt idx="3024">
                        <c:v>10330253</c:v>
                      </c:pt>
                      <c:pt idx="3025">
                        <c:v>10331082</c:v>
                      </c:pt>
                      <c:pt idx="3026">
                        <c:v>10331885</c:v>
                      </c:pt>
                      <c:pt idx="3027">
                        <c:v>10332661</c:v>
                      </c:pt>
                      <c:pt idx="3028">
                        <c:v>10333376</c:v>
                      </c:pt>
                      <c:pt idx="3029">
                        <c:v>10333990</c:v>
                      </c:pt>
                      <c:pt idx="3030">
                        <c:v>10334426</c:v>
                      </c:pt>
                      <c:pt idx="3031">
                        <c:v>10334621</c:v>
                      </c:pt>
                      <c:pt idx="3032">
                        <c:v>10334527</c:v>
                      </c:pt>
                      <c:pt idx="3033">
                        <c:v>10334145</c:v>
                      </c:pt>
                      <c:pt idx="3034">
                        <c:v>10333520</c:v>
                      </c:pt>
                      <c:pt idx="3035">
                        <c:v>10332747</c:v>
                      </c:pt>
                      <c:pt idx="3036">
                        <c:v>10331947</c:v>
                      </c:pt>
                      <c:pt idx="3037">
                        <c:v>10331239</c:v>
                      </c:pt>
                      <c:pt idx="3038">
                        <c:v>10330712</c:v>
                      </c:pt>
                      <c:pt idx="3039">
                        <c:v>10330401</c:v>
                      </c:pt>
                      <c:pt idx="3040">
                        <c:v>10330269</c:v>
                      </c:pt>
                      <c:pt idx="3041">
                        <c:v>10330247</c:v>
                      </c:pt>
                      <c:pt idx="3042">
                        <c:v>10330244</c:v>
                      </c:pt>
                      <c:pt idx="3043">
                        <c:v>10330206</c:v>
                      </c:pt>
                      <c:pt idx="3044">
                        <c:v>10330112</c:v>
                      </c:pt>
                      <c:pt idx="3045">
                        <c:v>10330008</c:v>
                      </c:pt>
                      <c:pt idx="3046">
                        <c:v>10329976</c:v>
                      </c:pt>
                      <c:pt idx="3047">
                        <c:v>10330111</c:v>
                      </c:pt>
                      <c:pt idx="3048">
                        <c:v>10330482</c:v>
                      </c:pt>
                      <c:pt idx="3049">
                        <c:v>10331124</c:v>
                      </c:pt>
                      <c:pt idx="3050">
                        <c:v>10332022</c:v>
                      </c:pt>
                      <c:pt idx="3051">
                        <c:v>10333131</c:v>
                      </c:pt>
                      <c:pt idx="3052">
                        <c:v>10334394</c:v>
                      </c:pt>
                      <c:pt idx="3053">
                        <c:v>10335761</c:v>
                      </c:pt>
                      <c:pt idx="3054">
                        <c:v>10337192</c:v>
                      </c:pt>
                      <c:pt idx="3055">
                        <c:v>10338659</c:v>
                      </c:pt>
                      <c:pt idx="3056">
                        <c:v>10340118</c:v>
                      </c:pt>
                      <c:pt idx="3057">
                        <c:v>10341526</c:v>
                      </c:pt>
                      <c:pt idx="3058">
                        <c:v>10342818</c:v>
                      </c:pt>
                      <c:pt idx="3059">
                        <c:v>10343938</c:v>
                      </c:pt>
                      <c:pt idx="3060">
                        <c:v>10344837</c:v>
                      </c:pt>
                      <c:pt idx="3061">
                        <c:v>10345503</c:v>
                      </c:pt>
                      <c:pt idx="3062">
                        <c:v>10345963</c:v>
                      </c:pt>
                      <c:pt idx="3063">
                        <c:v>10346265</c:v>
                      </c:pt>
                      <c:pt idx="3064">
                        <c:v>10346475</c:v>
                      </c:pt>
                      <c:pt idx="3065">
                        <c:v>10346656</c:v>
                      </c:pt>
                      <c:pt idx="3066">
                        <c:v>10346848</c:v>
                      </c:pt>
                      <c:pt idx="3067">
                        <c:v>10347079</c:v>
                      </c:pt>
                      <c:pt idx="3068">
                        <c:v>10347363</c:v>
                      </c:pt>
                      <c:pt idx="3069">
                        <c:v>10347697</c:v>
                      </c:pt>
                      <c:pt idx="3070">
                        <c:v>10348097</c:v>
                      </c:pt>
                      <c:pt idx="3071">
                        <c:v>10348579</c:v>
                      </c:pt>
                      <c:pt idx="3072">
                        <c:v>10349158</c:v>
                      </c:pt>
                      <c:pt idx="3073">
                        <c:v>10349854</c:v>
                      </c:pt>
                      <c:pt idx="3074">
                        <c:v>10350673</c:v>
                      </c:pt>
                      <c:pt idx="3075">
                        <c:v>10351604</c:v>
                      </c:pt>
                      <c:pt idx="3076">
                        <c:v>10352625</c:v>
                      </c:pt>
                      <c:pt idx="3077">
                        <c:v>10353701</c:v>
                      </c:pt>
                      <c:pt idx="3078">
                        <c:v>10354787</c:v>
                      </c:pt>
                      <c:pt idx="3079">
                        <c:v>10355829</c:v>
                      </c:pt>
                      <c:pt idx="3080">
                        <c:v>10356774</c:v>
                      </c:pt>
                      <c:pt idx="3081">
                        <c:v>10357572</c:v>
                      </c:pt>
                      <c:pt idx="3082">
                        <c:v>10358176</c:v>
                      </c:pt>
                      <c:pt idx="3083">
                        <c:v>10358558</c:v>
                      </c:pt>
                      <c:pt idx="3084">
                        <c:v>10358708</c:v>
                      </c:pt>
                      <c:pt idx="3085">
                        <c:v>10358639</c:v>
                      </c:pt>
                      <c:pt idx="3086">
                        <c:v>10358376</c:v>
                      </c:pt>
                      <c:pt idx="3087">
                        <c:v>10357966</c:v>
                      </c:pt>
                      <c:pt idx="3088">
                        <c:v>10357443</c:v>
                      </c:pt>
                      <c:pt idx="3089">
                        <c:v>10356845</c:v>
                      </c:pt>
                      <c:pt idx="3090">
                        <c:v>10356210</c:v>
                      </c:pt>
                      <c:pt idx="3091">
                        <c:v>10355587</c:v>
                      </c:pt>
                      <c:pt idx="3092">
                        <c:v>10355027</c:v>
                      </c:pt>
                      <c:pt idx="3093">
                        <c:v>10354598</c:v>
                      </c:pt>
                      <c:pt idx="3094">
                        <c:v>10354367</c:v>
                      </c:pt>
                      <c:pt idx="3095">
                        <c:v>10354379</c:v>
                      </c:pt>
                      <c:pt idx="3096">
                        <c:v>10354644</c:v>
                      </c:pt>
                      <c:pt idx="3097">
                        <c:v>10355116</c:v>
                      </c:pt>
                      <c:pt idx="3098">
                        <c:v>10355704</c:v>
                      </c:pt>
                      <c:pt idx="3099">
                        <c:v>10356287</c:v>
                      </c:pt>
                      <c:pt idx="3100">
                        <c:v>10356735</c:v>
                      </c:pt>
                      <c:pt idx="3101">
                        <c:v>10356953</c:v>
                      </c:pt>
                      <c:pt idx="3102">
                        <c:v>10356889</c:v>
                      </c:pt>
                      <c:pt idx="3103">
                        <c:v>10356560</c:v>
                      </c:pt>
                      <c:pt idx="3104">
                        <c:v>10356020</c:v>
                      </c:pt>
                      <c:pt idx="3105">
                        <c:v>10355372</c:v>
                      </c:pt>
                      <c:pt idx="3106">
                        <c:v>10354726</c:v>
                      </c:pt>
                      <c:pt idx="3107">
                        <c:v>10354185</c:v>
                      </c:pt>
                      <c:pt idx="3108">
                        <c:v>10353829</c:v>
                      </c:pt>
                      <c:pt idx="3109">
                        <c:v>10353699</c:v>
                      </c:pt>
                      <c:pt idx="3110">
                        <c:v>10353807</c:v>
                      </c:pt>
                      <c:pt idx="3111">
                        <c:v>10354132</c:v>
                      </c:pt>
                      <c:pt idx="3112">
                        <c:v>10354620</c:v>
                      </c:pt>
                      <c:pt idx="3113">
                        <c:v>10355212</c:v>
                      </c:pt>
                      <c:pt idx="3114">
                        <c:v>10355846</c:v>
                      </c:pt>
                      <c:pt idx="3115">
                        <c:v>10356476</c:v>
                      </c:pt>
                      <c:pt idx="3116">
                        <c:v>10357076</c:v>
                      </c:pt>
                      <c:pt idx="3117">
                        <c:v>10357645</c:v>
                      </c:pt>
                      <c:pt idx="3118">
                        <c:v>10358199</c:v>
                      </c:pt>
                      <c:pt idx="3119">
                        <c:v>10358753</c:v>
                      </c:pt>
                      <c:pt idx="3120">
                        <c:v>10359313</c:v>
                      </c:pt>
                      <c:pt idx="3121">
                        <c:v>10359853</c:v>
                      </c:pt>
                      <c:pt idx="3122">
                        <c:v>10360325</c:v>
                      </c:pt>
                      <c:pt idx="3123">
                        <c:v>10360656</c:v>
                      </c:pt>
                      <c:pt idx="3124">
                        <c:v>10360779</c:v>
                      </c:pt>
                      <c:pt idx="3125">
                        <c:v>10360647</c:v>
                      </c:pt>
                      <c:pt idx="3126">
                        <c:v>10360262</c:v>
                      </c:pt>
                      <c:pt idx="3127">
                        <c:v>10359677</c:v>
                      </c:pt>
                      <c:pt idx="3128">
                        <c:v>10358992</c:v>
                      </c:pt>
                      <c:pt idx="3129">
                        <c:v>10358325</c:v>
                      </c:pt>
                      <c:pt idx="3130">
                        <c:v>10357784</c:v>
                      </c:pt>
                      <c:pt idx="3131">
                        <c:v>10357426</c:v>
                      </c:pt>
                      <c:pt idx="3132">
                        <c:v>10357240</c:v>
                      </c:pt>
                      <c:pt idx="3133">
                        <c:v>10357159</c:v>
                      </c:pt>
                      <c:pt idx="3134">
                        <c:v>10357081</c:v>
                      </c:pt>
                      <c:pt idx="3135">
                        <c:v>10356915</c:v>
                      </c:pt>
                      <c:pt idx="3136">
                        <c:v>10356607</c:v>
                      </c:pt>
                      <c:pt idx="3137">
                        <c:v>10356187</c:v>
                      </c:pt>
                      <c:pt idx="3138">
                        <c:v>10355730</c:v>
                      </c:pt>
                      <c:pt idx="3139">
                        <c:v>10355340</c:v>
                      </c:pt>
                      <c:pt idx="3140">
                        <c:v>10355090</c:v>
                      </c:pt>
                      <c:pt idx="3141">
                        <c:v>10354989</c:v>
                      </c:pt>
                      <c:pt idx="3142">
                        <c:v>10354986</c:v>
                      </c:pt>
                      <c:pt idx="3143">
                        <c:v>10354977</c:v>
                      </c:pt>
                      <c:pt idx="3144">
                        <c:v>10354858</c:v>
                      </c:pt>
                      <c:pt idx="3145">
                        <c:v>10354578</c:v>
                      </c:pt>
                      <c:pt idx="3146">
                        <c:v>10354139</c:v>
                      </c:pt>
                      <c:pt idx="3147">
                        <c:v>10353609</c:v>
                      </c:pt>
                      <c:pt idx="3148">
                        <c:v>10353078</c:v>
                      </c:pt>
                      <c:pt idx="3149">
                        <c:v>10352624</c:v>
                      </c:pt>
                      <c:pt idx="3150">
                        <c:v>10352273</c:v>
                      </c:pt>
                      <c:pt idx="3151">
                        <c:v>10352010</c:v>
                      </c:pt>
                      <c:pt idx="3152">
                        <c:v>10351772</c:v>
                      </c:pt>
                      <c:pt idx="3153">
                        <c:v>10351501</c:v>
                      </c:pt>
                      <c:pt idx="3154">
                        <c:v>10351152</c:v>
                      </c:pt>
                      <c:pt idx="3155">
                        <c:v>10350707</c:v>
                      </c:pt>
                      <c:pt idx="3156">
                        <c:v>10350177</c:v>
                      </c:pt>
                      <c:pt idx="3157">
                        <c:v>10349583</c:v>
                      </c:pt>
                      <c:pt idx="3158">
                        <c:v>10348960</c:v>
                      </c:pt>
                      <c:pt idx="3159">
                        <c:v>10348337</c:v>
                      </c:pt>
                      <c:pt idx="3160">
                        <c:v>10347744</c:v>
                      </c:pt>
                      <c:pt idx="3161">
                        <c:v>10347201</c:v>
                      </c:pt>
                      <c:pt idx="3162">
                        <c:v>10346717</c:v>
                      </c:pt>
                      <c:pt idx="3163">
                        <c:v>10346279</c:v>
                      </c:pt>
                      <c:pt idx="3164">
                        <c:v>10345847</c:v>
                      </c:pt>
                      <c:pt idx="3165">
                        <c:v>10345360</c:v>
                      </c:pt>
                      <c:pt idx="3166">
                        <c:v>10344749</c:v>
                      </c:pt>
                      <c:pt idx="3167">
                        <c:v>10343975</c:v>
                      </c:pt>
                      <c:pt idx="3168">
                        <c:v>10343022</c:v>
                      </c:pt>
                      <c:pt idx="3169">
                        <c:v>10341927</c:v>
                      </c:pt>
                      <c:pt idx="3170">
                        <c:v>10340743</c:v>
                      </c:pt>
                      <c:pt idx="3171">
                        <c:v>10339540</c:v>
                      </c:pt>
                      <c:pt idx="3172">
                        <c:v>10338362</c:v>
                      </c:pt>
                      <c:pt idx="3173">
                        <c:v>10337230</c:v>
                      </c:pt>
                      <c:pt idx="3174">
                        <c:v>10336147</c:v>
                      </c:pt>
                      <c:pt idx="3175">
                        <c:v>10335109</c:v>
                      </c:pt>
                      <c:pt idx="3176">
                        <c:v>10334127</c:v>
                      </c:pt>
                      <c:pt idx="3177">
                        <c:v>10333243</c:v>
                      </c:pt>
                      <c:pt idx="3178">
                        <c:v>10332507</c:v>
                      </c:pt>
                      <c:pt idx="3179">
                        <c:v>10331979</c:v>
                      </c:pt>
                      <c:pt idx="3180">
                        <c:v>10331698</c:v>
                      </c:pt>
                      <c:pt idx="3181">
                        <c:v>10331656</c:v>
                      </c:pt>
                      <c:pt idx="3182">
                        <c:v>10331803</c:v>
                      </c:pt>
                      <c:pt idx="3183">
                        <c:v>10332056</c:v>
                      </c:pt>
                      <c:pt idx="3184">
                        <c:v>10332319</c:v>
                      </c:pt>
                      <c:pt idx="3185">
                        <c:v>10332519</c:v>
                      </c:pt>
                      <c:pt idx="3186">
                        <c:v>10332618</c:v>
                      </c:pt>
                      <c:pt idx="3187">
                        <c:v>10332626</c:v>
                      </c:pt>
                      <c:pt idx="3188">
                        <c:v>10332569</c:v>
                      </c:pt>
                      <c:pt idx="3189">
                        <c:v>10332494</c:v>
                      </c:pt>
                      <c:pt idx="3190">
                        <c:v>10332415</c:v>
                      </c:pt>
                      <c:pt idx="3191">
                        <c:v>10332307</c:v>
                      </c:pt>
                      <c:pt idx="3192">
                        <c:v>10332121</c:v>
                      </c:pt>
                      <c:pt idx="3193">
                        <c:v>10331786</c:v>
                      </c:pt>
                      <c:pt idx="3194">
                        <c:v>10331241</c:v>
                      </c:pt>
                      <c:pt idx="3195">
                        <c:v>10330475</c:v>
                      </c:pt>
                      <c:pt idx="3196">
                        <c:v>10329530</c:v>
                      </c:pt>
                      <c:pt idx="3197">
                        <c:v>10328512</c:v>
                      </c:pt>
                      <c:pt idx="3198">
                        <c:v>10327560</c:v>
                      </c:pt>
                      <c:pt idx="3199">
                        <c:v>10326814</c:v>
                      </c:pt>
                      <c:pt idx="3200">
                        <c:v>10326379</c:v>
                      </c:pt>
                      <c:pt idx="3201">
                        <c:v>10326312</c:v>
                      </c:pt>
                      <c:pt idx="3202">
                        <c:v>10326600</c:v>
                      </c:pt>
                      <c:pt idx="3203">
                        <c:v>10327184</c:v>
                      </c:pt>
                      <c:pt idx="3204">
                        <c:v>10327972</c:v>
                      </c:pt>
                      <c:pt idx="3205">
                        <c:v>10328884</c:v>
                      </c:pt>
                      <c:pt idx="3206">
                        <c:v>10329853</c:v>
                      </c:pt>
                      <c:pt idx="3207">
                        <c:v>10330859</c:v>
                      </c:pt>
                      <c:pt idx="3208">
                        <c:v>10331898</c:v>
                      </c:pt>
                      <c:pt idx="3209">
                        <c:v>10332983</c:v>
                      </c:pt>
                      <c:pt idx="3210">
                        <c:v>10334112</c:v>
                      </c:pt>
                      <c:pt idx="3211">
                        <c:v>10335256</c:v>
                      </c:pt>
                      <c:pt idx="3212">
                        <c:v>10336346</c:v>
                      </c:pt>
                      <c:pt idx="3213">
                        <c:v>10337299</c:v>
                      </c:pt>
                      <c:pt idx="3214">
                        <c:v>10338027</c:v>
                      </c:pt>
                      <c:pt idx="3215">
                        <c:v>10338461</c:v>
                      </c:pt>
                      <c:pt idx="3216">
                        <c:v>10338573</c:v>
                      </c:pt>
                      <c:pt idx="3217">
                        <c:v>10338392</c:v>
                      </c:pt>
                      <c:pt idx="3218">
                        <c:v>10337971</c:v>
                      </c:pt>
                      <c:pt idx="3219">
                        <c:v>10337405</c:v>
                      </c:pt>
                      <c:pt idx="3220">
                        <c:v>10336790</c:v>
                      </c:pt>
                      <c:pt idx="3221">
                        <c:v>10336218</c:v>
                      </c:pt>
                      <c:pt idx="3222">
                        <c:v>10335768</c:v>
                      </c:pt>
                      <c:pt idx="3223">
                        <c:v>10335482</c:v>
                      </c:pt>
                      <c:pt idx="3224">
                        <c:v>10335377</c:v>
                      </c:pt>
                      <c:pt idx="3225">
                        <c:v>10335433</c:v>
                      </c:pt>
                      <c:pt idx="3226">
                        <c:v>10335605</c:v>
                      </c:pt>
                      <c:pt idx="3227">
                        <c:v>10335828</c:v>
                      </c:pt>
                      <c:pt idx="3228">
                        <c:v>10336030</c:v>
                      </c:pt>
                      <c:pt idx="3229">
                        <c:v>10336160</c:v>
                      </c:pt>
                      <c:pt idx="3230">
                        <c:v>10336190</c:v>
                      </c:pt>
                      <c:pt idx="3231">
                        <c:v>10336121</c:v>
                      </c:pt>
                      <c:pt idx="3232">
                        <c:v>10335963</c:v>
                      </c:pt>
                      <c:pt idx="3233">
                        <c:v>10335738</c:v>
                      </c:pt>
                      <c:pt idx="3234">
                        <c:v>10335430</c:v>
                      </c:pt>
                      <c:pt idx="3235">
                        <c:v>10335020</c:v>
                      </c:pt>
                      <c:pt idx="3236">
                        <c:v>10334457</c:v>
                      </c:pt>
                      <c:pt idx="3237">
                        <c:v>10333692</c:v>
                      </c:pt>
                      <c:pt idx="3238">
                        <c:v>10332712</c:v>
                      </c:pt>
                      <c:pt idx="3239">
                        <c:v>10331535</c:v>
                      </c:pt>
                      <c:pt idx="3240">
                        <c:v>10330236</c:v>
                      </c:pt>
                      <c:pt idx="3241">
                        <c:v>10328917</c:v>
                      </c:pt>
                      <c:pt idx="3242">
                        <c:v>10327692</c:v>
                      </c:pt>
                      <c:pt idx="3243">
                        <c:v>10326666</c:v>
                      </c:pt>
                      <c:pt idx="3244">
                        <c:v>10325903</c:v>
                      </c:pt>
                      <c:pt idx="3245">
                        <c:v>10325414</c:v>
                      </c:pt>
                      <c:pt idx="3246">
                        <c:v>10325175</c:v>
                      </c:pt>
                      <c:pt idx="3247">
                        <c:v>10325120</c:v>
                      </c:pt>
                      <c:pt idx="3248">
                        <c:v>10325169</c:v>
                      </c:pt>
                      <c:pt idx="3249">
                        <c:v>10325239</c:v>
                      </c:pt>
                      <c:pt idx="3250">
                        <c:v>10325271</c:v>
                      </c:pt>
                      <c:pt idx="3251">
                        <c:v>10325238</c:v>
                      </c:pt>
                      <c:pt idx="3252">
                        <c:v>10325147</c:v>
                      </c:pt>
                      <c:pt idx="3253">
                        <c:v>10325040</c:v>
                      </c:pt>
                      <c:pt idx="3254">
                        <c:v>10324981</c:v>
                      </c:pt>
                      <c:pt idx="3255">
                        <c:v>10325024</c:v>
                      </c:pt>
                      <c:pt idx="3256">
                        <c:v>10325214</c:v>
                      </c:pt>
                      <c:pt idx="3257">
                        <c:v>10325551</c:v>
                      </c:pt>
                      <c:pt idx="3258">
                        <c:v>10325997</c:v>
                      </c:pt>
                      <c:pt idx="3259">
                        <c:v>10326489</c:v>
                      </c:pt>
                      <c:pt idx="3260">
                        <c:v>10326955</c:v>
                      </c:pt>
                      <c:pt idx="3261">
                        <c:v>10327342</c:v>
                      </c:pt>
                      <c:pt idx="3262">
                        <c:v>10327631</c:v>
                      </c:pt>
                      <c:pt idx="3263">
                        <c:v>10327847</c:v>
                      </c:pt>
                      <c:pt idx="3264">
                        <c:v>10328046</c:v>
                      </c:pt>
                      <c:pt idx="3265">
                        <c:v>10328300</c:v>
                      </c:pt>
                      <c:pt idx="3266">
                        <c:v>10328679</c:v>
                      </c:pt>
                      <c:pt idx="3267">
                        <c:v>10329214</c:v>
                      </c:pt>
                      <c:pt idx="3268">
                        <c:v>10329907</c:v>
                      </c:pt>
                      <c:pt idx="3269">
                        <c:v>10330715</c:v>
                      </c:pt>
                      <c:pt idx="3270">
                        <c:v>10331574</c:v>
                      </c:pt>
                      <c:pt idx="3271">
                        <c:v>10332398</c:v>
                      </c:pt>
                      <c:pt idx="3272">
                        <c:v>10333113</c:v>
                      </c:pt>
                      <c:pt idx="3273">
                        <c:v>10333656</c:v>
                      </c:pt>
                      <c:pt idx="3274">
                        <c:v>10333997</c:v>
                      </c:pt>
                      <c:pt idx="3275">
                        <c:v>10334127</c:v>
                      </c:pt>
                      <c:pt idx="3276">
                        <c:v>10334077</c:v>
                      </c:pt>
                      <c:pt idx="3277">
                        <c:v>10333891</c:v>
                      </c:pt>
                      <c:pt idx="3278">
                        <c:v>10333640</c:v>
                      </c:pt>
                      <c:pt idx="3279">
                        <c:v>10333397</c:v>
                      </c:pt>
                      <c:pt idx="3280">
                        <c:v>10333250</c:v>
                      </c:pt>
                      <c:pt idx="3281">
                        <c:v>10333279</c:v>
                      </c:pt>
                      <c:pt idx="3282">
                        <c:v>10333553</c:v>
                      </c:pt>
                      <c:pt idx="3283">
                        <c:v>10334117</c:v>
                      </c:pt>
                      <c:pt idx="3284">
                        <c:v>10334973</c:v>
                      </c:pt>
                      <c:pt idx="3285">
                        <c:v>10336099</c:v>
                      </c:pt>
                      <c:pt idx="3286">
                        <c:v>10337421</c:v>
                      </c:pt>
                      <c:pt idx="3287">
                        <c:v>10338843</c:v>
                      </c:pt>
                      <c:pt idx="3288">
                        <c:v>10340258</c:v>
                      </c:pt>
                      <c:pt idx="3289">
                        <c:v>10341559</c:v>
                      </c:pt>
                      <c:pt idx="3290">
                        <c:v>10342673</c:v>
                      </c:pt>
                      <c:pt idx="3291">
                        <c:v>10343565</c:v>
                      </c:pt>
                      <c:pt idx="3292">
                        <c:v>10344216</c:v>
                      </c:pt>
                      <c:pt idx="3293">
                        <c:v>10344645</c:v>
                      </c:pt>
                      <c:pt idx="3294">
                        <c:v>10344877</c:v>
                      </c:pt>
                      <c:pt idx="3295">
                        <c:v>10344955</c:v>
                      </c:pt>
                      <c:pt idx="3296">
                        <c:v>10344909</c:v>
                      </c:pt>
                      <c:pt idx="3297">
                        <c:v>10344777</c:v>
                      </c:pt>
                      <c:pt idx="3298">
                        <c:v>10344603</c:v>
                      </c:pt>
                      <c:pt idx="3299">
                        <c:v>10344429</c:v>
                      </c:pt>
                      <c:pt idx="3300">
                        <c:v>10344296</c:v>
                      </c:pt>
                      <c:pt idx="3301">
                        <c:v>10344234</c:v>
                      </c:pt>
                      <c:pt idx="3302">
                        <c:v>10344268</c:v>
                      </c:pt>
                      <c:pt idx="3303">
                        <c:v>10344397</c:v>
                      </c:pt>
                      <c:pt idx="3304">
                        <c:v>10344601</c:v>
                      </c:pt>
                      <c:pt idx="3305">
                        <c:v>10344845</c:v>
                      </c:pt>
                      <c:pt idx="3306">
                        <c:v>10345096</c:v>
                      </c:pt>
                      <c:pt idx="3307">
                        <c:v>10345309</c:v>
                      </c:pt>
                      <c:pt idx="3308">
                        <c:v>10345456</c:v>
                      </c:pt>
                      <c:pt idx="3309">
                        <c:v>10345511</c:v>
                      </c:pt>
                      <c:pt idx="3310">
                        <c:v>10345469</c:v>
                      </c:pt>
                      <c:pt idx="3311">
                        <c:v>10345329</c:v>
                      </c:pt>
                      <c:pt idx="3312">
                        <c:v>10345092</c:v>
                      </c:pt>
                      <c:pt idx="3313">
                        <c:v>10344778</c:v>
                      </c:pt>
                      <c:pt idx="3314">
                        <c:v>10344389</c:v>
                      </c:pt>
                      <c:pt idx="3315">
                        <c:v>10343923</c:v>
                      </c:pt>
                      <c:pt idx="3316">
                        <c:v>10343390</c:v>
                      </c:pt>
                      <c:pt idx="3317">
                        <c:v>10342799</c:v>
                      </c:pt>
                      <c:pt idx="3318">
                        <c:v>10342173</c:v>
                      </c:pt>
                      <c:pt idx="3319">
                        <c:v>10341553</c:v>
                      </c:pt>
                      <c:pt idx="3320">
                        <c:v>10341000</c:v>
                      </c:pt>
                      <c:pt idx="3321">
                        <c:v>10340557</c:v>
                      </c:pt>
                      <c:pt idx="3322">
                        <c:v>10340249</c:v>
                      </c:pt>
                      <c:pt idx="3323">
                        <c:v>10340062</c:v>
                      </c:pt>
                      <c:pt idx="3324">
                        <c:v>10339937</c:v>
                      </c:pt>
                      <c:pt idx="3325">
                        <c:v>10339778</c:v>
                      </c:pt>
                      <c:pt idx="3326">
                        <c:v>10339484</c:v>
                      </c:pt>
                      <c:pt idx="3327">
                        <c:v>10338985</c:v>
                      </c:pt>
                      <c:pt idx="3328">
                        <c:v>10338265</c:v>
                      </c:pt>
                      <c:pt idx="3329">
                        <c:v>10337370</c:v>
                      </c:pt>
                      <c:pt idx="3330">
                        <c:v>10336398</c:v>
                      </c:pt>
                      <c:pt idx="3331">
                        <c:v>10335457</c:v>
                      </c:pt>
                      <c:pt idx="3332">
                        <c:v>10334627</c:v>
                      </c:pt>
                      <c:pt idx="3333">
                        <c:v>10333941</c:v>
                      </c:pt>
                      <c:pt idx="3334">
                        <c:v>10333366</c:v>
                      </c:pt>
                      <c:pt idx="3335">
                        <c:v>10332833</c:v>
                      </c:pt>
                      <c:pt idx="3336">
                        <c:v>10332259</c:v>
                      </c:pt>
                      <c:pt idx="3337">
                        <c:v>10331598</c:v>
                      </c:pt>
                      <c:pt idx="3338">
                        <c:v>10330844</c:v>
                      </c:pt>
                      <c:pt idx="3339">
                        <c:v>10330052</c:v>
                      </c:pt>
                      <c:pt idx="3340">
                        <c:v>10329301</c:v>
                      </c:pt>
                      <c:pt idx="3341">
                        <c:v>10328674</c:v>
                      </c:pt>
                      <c:pt idx="3342">
                        <c:v>10328242</c:v>
                      </c:pt>
                      <c:pt idx="3343">
                        <c:v>10328023</c:v>
                      </c:pt>
                      <c:pt idx="3344">
                        <c:v>10328011</c:v>
                      </c:pt>
                      <c:pt idx="3345">
                        <c:v>10328160</c:v>
                      </c:pt>
                      <c:pt idx="3346">
                        <c:v>10328400</c:v>
                      </c:pt>
                      <c:pt idx="3347">
                        <c:v>10328666</c:v>
                      </c:pt>
                      <c:pt idx="3348">
                        <c:v>10328889</c:v>
                      </c:pt>
                      <c:pt idx="3349">
                        <c:v>10329019</c:v>
                      </c:pt>
                      <c:pt idx="3350">
                        <c:v>10329026</c:v>
                      </c:pt>
                      <c:pt idx="3351">
                        <c:v>10328906</c:v>
                      </c:pt>
                      <c:pt idx="3352">
                        <c:v>10328689</c:v>
                      </c:pt>
                      <c:pt idx="3353">
                        <c:v>10328440</c:v>
                      </c:pt>
                      <c:pt idx="3354">
                        <c:v>10328241</c:v>
                      </c:pt>
                      <c:pt idx="3355">
                        <c:v>10328175</c:v>
                      </c:pt>
                      <c:pt idx="3356">
                        <c:v>10328289</c:v>
                      </c:pt>
                      <c:pt idx="3357">
                        <c:v>10328585</c:v>
                      </c:pt>
                      <c:pt idx="3358">
                        <c:v>10329000</c:v>
                      </c:pt>
                      <c:pt idx="3359">
                        <c:v>10329430</c:v>
                      </c:pt>
                      <c:pt idx="3360">
                        <c:v>10329750</c:v>
                      </c:pt>
                      <c:pt idx="3361">
                        <c:v>10329871</c:v>
                      </c:pt>
                      <c:pt idx="3362">
                        <c:v>10329757</c:v>
                      </c:pt>
                      <c:pt idx="3363">
                        <c:v>10329455</c:v>
                      </c:pt>
                      <c:pt idx="3364">
                        <c:v>10329075</c:v>
                      </c:pt>
                      <c:pt idx="3365">
                        <c:v>10328754</c:v>
                      </c:pt>
                      <c:pt idx="3366">
                        <c:v>10328619</c:v>
                      </c:pt>
                      <c:pt idx="3367">
                        <c:v>10328728</c:v>
                      </c:pt>
                      <c:pt idx="3368">
                        <c:v>10329072</c:v>
                      </c:pt>
                      <c:pt idx="3369">
                        <c:v>10329568</c:v>
                      </c:pt>
                      <c:pt idx="3370">
                        <c:v>10330099</c:v>
                      </c:pt>
                      <c:pt idx="3371">
                        <c:v>10330547</c:v>
                      </c:pt>
                      <c:pt idx="3372">
                        <c:v>10330833</c:v>
                      </c:pt>
                      <c:pt idx="3373">
                        <c:v>10330934</c:v>
                      </c:pt>
                      <c:pt idx="3374">
                        <c:v>10330882</c:v>
                      </c:pt>
                      <c:pt idx="3375">
                        <c:v>10330744</c:v>
                      </c:pt>
                      <c:pt idx="3376">
                        <c:v>10330597</c:v>
                      </c:pt>
                      <c:pt idx="3377">
                        <c:v>10330511</c:v>
                      </c:pt>
                      <c:pt idx="3378">
                        <c:v>10330540</c:v>
                      </c:pt>
                      <c:pt idx="3379">
                        <c:v>10330713</c:v>
                      </c:pt>
                      <c:pt idx="3380">
                        <c:v>10331055</c:v>
                      </c:pt>
                      <c:pt idx="3381">
                        <c:v>10331572</c:v>
                      </c:pt>
                      <c:pt idx="3382">
                        <c:v>10332270</c:v>
                      </c:pt>
                      <c:pt idx="3383">
                        <c:v>10333147</c:v>
                      </c:pt>
                      <c:pt idx="3384">
                        <c:v>10334174</c:v>
                      </c:pt>
                      <c:pt idx="3385">
                        <c:v>10335321</c:v>
                      </c:pt>
                      <c:pt idx="3386">
                        <c:v>10336510</c:v>
                      </c:pt>
                      <c:pt idx="3387">
                        <c:v>10337666</c:v>
                      </c:pt>
                      <c:pt idx="3388">
                        <c:v>10338695</c:v>
                      </c:pt>
                      <c:pt idx="3389">
                        <c:v>10339529</c:v>
                      </c:pt>
                      <c:pt idx="3390">
                        <c:v>10340125</c:v>
                      </c:pt>
                      <c:pt idx="3391">
                        <c:v>10340483</c:v>
                      </c:pt>
                      <c:pt idx="3392">
                        <c:v>10340639</c:v>
                      </c:pt>
                      <c:pt idx="3393">
                        <c:v>10340655</c:v>
                      </c:pt>
                      <c:pt idx="3394">
                        <c:v>10340591</c:v>
                      </c:pt>
                      <c:pt idx="3395">
                        <c:v>10340511</c:v>
                      </c:pt>
                      <c:pt idx="3396">
                        <c:v>10340440</c:v>
                      </c:pt>
                      <c:pt idx="3397">
                        <c:v>10340396</c:v>
                      </c:pt>
                      <c:pt idx="3398">
                        <c:v>10340387</c:v>
                      </c:pt>
                      <c:pt idx="3399">
                        <c:v>10340434</c:v>
                      </c:pt>
                      <c:pt idx="3400">
                        <c:v>10340569</c:v>
                      </c:pt>
                      <c:pt idx="3401">
                        <c:v>10340848</c:v>
                      </c:pt>
                      <c:pt idx="3402">
                        <c:v>10341340</c:v>
                      </c:pt>
                      <c:pt idx="3403">
                        <c:v>10342108</c:v>
                      </c:pt>
                      <c:pt idx="3404">
                        <c:v>10343188</c:v>
                      </c:pt>
                      <c:pt idx="3405">
                        <c:v>10344592</c:v>
                      </c:pt>
                      <c:pt idx="3406">
                        <c:v>10346291</c:v>
                      </c:pt>
                      <c:pt idx="3407">
                        <c:v>10348230</c:v>
                      </c:pt>
                      <c:pt idx="3408">
                        <c:v>10350320</c:v>
                      </c:pt>
                      <c:pt idx="3409">
                        <c:v>10352485</c:v>
                      </c:pt>
                      <c:pt idx="3410">
                        <c:v>10354643</c:v>
                      </c:pt>
                      <c:pt idx="3411">
                        <c:v>10356739</c:v>
                      </c:pt>
                      <c:pt idx="3412">
                        <c:v>10358728</c:v>
                      </c:pt>
                      <c:pt idx="3413">
                        <c:v>10360580</c:v>
                      </c:pt>
                      <c:pt idx="3414">
                        <c:v>10362282</c:v>
                      </c:pt>
                      <c:pt idx="3415">
                        <c:v>10363818</c:v>
                      </c:pt>
                      <c:pt idx="3416">
                        <c:v>10365179</c:v>
                      </c:pt>
                      <c:pt idx="3417">
                        <c:v>10366369</c:v>
                      </c:pt>
                      <c:pt idx="3418">
                        <c:v>10367395</c:v>
                      </c:pt>
                      <c:pt idx="3419">
                        <c:v>10368289</c:v>
                      </c:pt>
                      <c:pt idx="3420">
                        <c:v>10369084</c:v>
                      </c:pt>
                      <c:pt idx="3421">
                        <c:v>10369820</c:v>
                      </c:pt>
                      <c:pt idx="3422">
                        <c:v>10370522</c:v>
                      </c:pt>
                      <c:pt idx="3423">
                        <c:v>10371194</c:v>
                      </c:pt>
                      <c:pt idx="3424">
                        <c:v>10371811</c:v>
                      </c:pt>
                      <c:pt idx="3425">
                        <c:v>10372335</c:v>
                      </c:pt>
                      <c:pt idx="3426">
                        <c:v>10372723</c:v>
                      </c:pt>
                      <c:pt idx="3427">
                        <c:v>10372942</c:v>
                      </c:pt>
                      <c:pt idx="3428">
                        <c:v>10372974</c:v>
                      </c:pt>
                      <c:pt idx="3429">
                        <c:v>10372832</c:v>
                      </c:pt>
                      <c:pt idx="3430">
                        <c:v>10372549</c:v>
                      </c:pt>
                      <c:pt idx="3431">
                        <c:v>10372174</c:v>
                      </c:pt>
                      <c:pt idx="3432">
                        <c:v>10371756</c:v>
                      </c:pt>
                      <c:pt idx="3433">
                        <c:v>10371339</c:v>
                      </c:pt>
                      <c:pt idx="3434">
                        <c:v>10370951</c:v>
                      </c:pt>
                      <c:pt idx="3435">
                        <c:v>10370599</c:v>
                      </c:pt>
                      <c:pt idx="3436">
                        <c:v>10370264</c:v>
                      </c:pt>
                      <c:pt idx="3437">
                        <c:v>10369902</c:v>
                      </c:pt>
                      <c:pt idx="3438">
                        <c:v>10369457</c:v>
                      </c:pt>
                      <c:pt idx="3439">
                        <c:v>10368868</c:v>
                      </c:pt>
                      <c:pt idx="3440">
                        <c:v>10368083</c:v>
                      </c:pt>
                      <c:pt idx="3441">
                        <c:v>10367070</c:v>
                      </c:pt>
                      <c:pt idx="3442">
                        <c:v>10365828</c:v>
                      </c:pt>
                      <c:pt idx="3443">
                        <c:v>10364388</c:v>
                      </c:pt>
                      <c:pt idx="3444">
                        <c:v>10362813</c:v>
                      </c:pt>
                      <c:pt idx="3445">
                        <c:v>10361207</c:v>
                      </c:pt>
                      <c:pt idx="3446">
                        <c:v>10359694</c:v>
                      </c:pt>
                      <c:pt idx="3447">
                        <c:v>10358400</c:v>
                      </c:pt>
                      <c:pt idx="3448">
                        <c:v>10357449</c:v>
                      </c:pt>
                      <c:pt idx="3449">
                        <c:v>10356918</c:v>
                      </c:pt>
                      <c:pt idx="3450">
                        <c:v>10356852</c:v>
                      </c:pt>
                      <c:pt idx="3451">
                        <c:v>10357233</c:v>
                      </c:pt>
                      <c:pt idx="3452">
                        <c:v>10357991</c:v>
                      </c:pt>
                      <c:pt idx="3453">
                        <c:v>10359038</c:v>
                      </c:pt>
                      <c:pt idx="3454">
                        <c:v>10360278</c:v>
                      </c:pt>
                      <c:pt idx="3455">
                        <c:v>10361628</c:v>
                      </c:pt>
                      <c:pt idx="3456">
                        <c:v>10363007</c:v>
                      </c:pt>
                      <c:pt idx="3457">
                        <c:v>10364371</c:v>
                      </c:pt>
                      <c:pt idx="3458">
                        <c:v>10365652</c:v>
                      </c:pt>
                      <c:pt idx="3459">
                        <c:v>10366785</c:v>
                      </c:pt>
                      <c:pt idx="3460">
                        <c:v>10367703</c:v>
                      </c:pt>
                      <c:pt idx="3461">
                        <c:v>10368350</c:v>
                      </c:pt>
                      <c:pt idx="3462">
                        <c:v>10368718</c:v>
                      </c:pt>
                      <c:pt idx="3463">
                        <c:v>10368839</c:v>
                      </c:pt>
                      <c:pt idx="3464">
                        <c:v>10368804</c:v>
                      </c:pt>
                      <c:pt idx="3465">
                        <c:v>10368729</c:v>
                      </c:pt>
                      <c:pt idx="3466">
                        <c:v>10368719</c:v>
                      </c:pt>
                      <c:pt idx="3467">
                        <c:v>10368838</c:v>
                      </c:pt>
                      <c:pt idx="3468">
                        <c:v>10369086</c:v>
                      </c:pt>
                      <c:pt idx="3469">
                        <c:v>10369398</c:v>
                      </c:pt>
                      <c:pt idx="3470">
                        <c:v>10369660</c:v>
                      </c:pt>
                      <c:pt idx="3471">
                        <c:v>10369762</c:v>
                      </c:pt>
                      <c:pt idx="3472">
                        <c:v>10369613</c:v>
                      </c:pt>
                      <c:pt idx="3473">
                        <c:v>10369176</c:v>
                      </c:pt>
                      <c:pt idx="3474">
                        <c:v>10368459</c:v>
                      </c:pt>
                      <c:pt idx="3475">
                        <c:v>10367519</c:v>
                      </c:pt>
                      <c:pt idx="3476">
                        <c:v>10366422</c:v>
                      </c:pt>
                      <c:pt idx="3477">
                        <c:v>10365233</c:v>
                      </c:pt>
                      <c:pt idx="3478">
                        <c:v>10364004</c:v>
                      </c:pt>
                      <c:pt idx="3479">
                        <c:v>10362774</c:v>
                      </c:pt>
                      <c:pt idx="3480">
                        <c:v>10361580</c:v>
                      </c:pt>
                      <c:pt idx="3481">
                        <c:v>10360458</c:v>
                      </c:pt>
                      <c:pt idx="3482">
                        <c:v>10359454</c:v>
                      </c:pt>
                      <c:pt idx="3483">
                        <c:v>10358613</c:v>
                      </c:pt>
                      <c:pt idx="3484">
                        <c:v>10357971</c:v>
                      </c:pt>
                      <c:pt idx="3485">
                        <c:v>10357533</c:v>
                      </c:pt>
                      <c:pt idx="3486">
                        <c:v>10357292</c:v>
                      </c:pt>
                      <c:pt idx="3487">
                        <c:v>10357217</c:v>
                      </c:pt>
                      <c:pt idx="3488">
                        <c:v>10357272</c:v>
                      </c:pt>
                      <c:pt idx="3489">
                        <c:v>10357424</c:v>
                      </c:pt>
                      <c:pt idx="3490">
                        <c:v>10357655</c:v>
                      </c:pt>
                      <c:pt idx="3491">
                        <c:v>10357948</c:v>
                      </c:pt>
                      <c:pt idx="3492">
                        <c:v>10358293</c:v>
                      </c:pt>
                      <c:pt idx="3493">
                        <c:v>10358659</c:v>
                      </c:pt>
                      <c:pt idx="3494">
                        <c:v>10359006</c:v>
                      </c:pt>
                      <c:pt idx="3495">
                        <c:v>10359287</c:v>
                      </c:pt>
                      <c:pt idx="3496">
                        <c:v>10359457</c:v>
                      </c:pt>
                      <c:pt idx="3497">
                        <c:v>10359492</c:v>
                      </c:pt>
                      <c:pt idx="3498">
                        <c:v>10359389</c:v>
                      </c:pt>
                      <c:pt idx="3499">
                        <c:v>10359164</c:v>
                      </c:pt>
                      <c:pt idx="3500">
                        <c:v>10358842</c:v>
                      </c:pt>
                      <c:pt idx="3501">
                        <c:v>10358460</c:v>
                      </c:pt>
                      <c:pt idx="3502">
                        <c:v>10358047</c:v>
                      </c:pt>
                      <c:pt idx="3503">
                        <c:v>10357632</c:v>
                      </c:pt>
                      <c:pt idx="3504">
                        <c:v>10357254</c:v>
                      </c:pt>
                      <c:pt idx="3505">
                        <c:v>10356964</c:v>
                      </c:pt>
                      <c:pt idx="3506">
                        <c:v>10356822</c:v>
                      </c:pt>
                      <c:pt idx="3507">
                        <c:v>10356891</c:v>
                      </c:pt>
                      <c:pt idx="3508">
                        <c:v>10357221</c:v>
                      </c:pt>
                      <c:pt idx="3509">
                        <c:v>10357843</c:v>
                      </c:pt>
                      <c:pt idx="3510">
                        <c:v>10358740</c:v>
                      </c:pt>
                      <c:pt idx="3511">
                        <c:v>10359864</c:v>
                      </c:pt>
                      <c:pt idx="3512">
                        <c:v>10361137</c:v>
                      </c:pt>
                      <c:pt idx="3513">
                        <c:v>10362469</c:v>
                      </c:pt>
                      <c:pt idx="3514">
                        <c:v>10363776</c:v>
                      </c:pt>
                      <c:pt idx="3515">
                        <c:v>10365000</c:v>
                      </c:pt>
                      <c:pt idx="3516">
                        <c:v>10366108</c:v>
                      </c:pt>
                      <c:pt idx="3517">
                        <c:v>10367095</c:v>
                      </c:pt>
                      <c:pt idx="3518">
                        <c:v>10367972</c:v>
                      </c:pt>
                      <c:pt idx="3519">
                        <c:v>10368755</c:v>
                      </c:pt>
                      <c:pt idx="3520">
                        <c:v>10369463</c:v>
                      </c:pt>
                      <c:pt idx="3521">
                        <c:v>10370102</c:v>
                      </c:pt>
                      <c:pt idx="3522">
                        <c:v>10370675</c:v>
                      </c:pt>
                      <c:pt idx="3523">
                        <c:v>10371177</c:v>
                      </c:pt>
                      <c:pt idx="3524">
                        <c:v>10371615</c:v>
                      </c:pt>
                      <c:pt idx="3525">
                        <c:v>10371998</c:v>
                      </c:pt>
                      <c:pt idx="3526">
                        <c:v>10372340</c:v>
                      </c:pt>
                      <c:pt idx="3527">
                        <c:v>10372665</c:v>
                      </c:pt>
                      <c:pt idx="3528">
                        <c:v>10372979</c:v>
                      </c:pt>
                      <c:pt idx="3529">
                        <c:v>10373299</c:v>
                      </c:pt>
                      <c:pt idx="3530">
                        <c:v>10373623</c:v>
                      </c:pt>
                      <c:pt idx="3531">
                        <c:v>10373962</c:v>
                      </c:pt>
                      <c:pt idx="3532">
                        <c:v>10374327</c:v>
                      </c:pt>
                      <c:pt idx="3533">
                        <c:v>10374738</c:v>
                      </c:pt>
                      <c:pt idx="3534">
                        <c:v>10375208</c:v>
                      </c:pt>
                      <c:pt idx="3535">
                        <c:v>10375743</c:v>
                      </c:pt>
                      <c:pt idx="3536">
                        <c:v>10376318</c:v>
                      </c:pt>
                      <c:pt idx="3537">
                        <c:v>10376874</c:v>
                      </c:pt>
                      <c:pt idx="3538">
                        <c:v>10377323</c:v>
                      </c:pt>
                      <c:pt idx="3539">
                        <c:v>10377586</c:v>
                      </c:pt>
                      <c:pt idx="3540">
                        <c:v>10377591</c:v>
                      </c:pt>
                      <c:pt idx="3541">
                        <c:v>10377320</c:v>
                      </c:pt>
                      <c:pt idx="3542">
                        <c:v>10376794</c:v>
                      </c:pt>
                      <c:pt idx="3543">
                        <c:v>10376083</c:v>
                      </c:pt>
                      <c:pt idx="3544">
                        <c:v>10375265</c:v>
                      </c:pt>
                      <c:pt idx="3545">
                        <c:v>10374427</c:v>
                      </c:pt>
                      <c:pt idx="3546">
                        <c:v>10373640</c:v>
                      </c:pt>
                      <c:pt idx="3547">
                        <c:v>10372961</c:v>
                      </c:pt>
                      <c:pt idx="3548">
                        <c:v>10372435</c:v>
                      </c:pt>
                      <c:pt idx="3549">
                        <c:v>10372102</c:v>
                      </c:pt>
                      <c:pt idx="3550">
                        <c:v>10371992</c:v>
                      </c:pt>
                      <c:pt idx="3551">
                        <c:v>10372118</c:v>
                      </c:pt>
                      <c:pt idx="3552">
                        <c:v>10372443</c:v>
                      </c:pt>
                      <c:pt idx="3553">
                        <c:v>10372905</c:v>
                      </c:pt>
                      <c:pt idx="3554">
                        <c:v>10373394</c:v>
                      </c:pt>
                      <c:pt idx="3555">
                        <c:v>10373808</c:v>
                      </c:pt>
                      <c:pt idx="3556">
                        <c:v>10374065</c:v>
                      </c:pt>
                      <c:pt idx="3557">
                        <c:v>10374146</c:v>
                      </c:pt>
                      <c:pt idx="3558">
                        <c:v>10374104</c:v>
                      </c:pt>
                      <c:pt idx="3559">
                        <c:v>10374045</c:v>
                      </c:pt>
                      <c:pt idx="3560">
                        <c:v>10374097</c:v>
                      </c:pt>
                      <c:pt idx="3561">
                        <c:v>10374378</c:v>
                      </c:pt>
                      <c:pt idx="3562">
                        <c:v>10374947</c:v>
                      </c:pt>
                      <c:pt idx="3563">
                        <c:v>10375802</c:v>
                      </c:pt>
                      <c:pt idx="3564">
                        <c:v>10376862</c:v>
                      </c:pt>
                      <c:pt idx="3565">
                        <c:v>10378010</c:v>
                      </c:pt>
                      <c:pt idx="3566">
                        <c:v>10379108</c:v>
                      </c:pt>
                      <c:pt idx="3567">
                        <c:v>10380029</c:v>
                      </c:pt>
                      <c:pt idx="3568">
                        <c:v>10380676</c:v>
                      </c:pt>
                      <c:pt idx="3569">
                        <c:v>10380999</c:v>
                      </c:pt>
                      <c:pt idx="3570">
                        <c:v>10380975</c:v>
                      </c:pt>
                      <c:pt idx="3571">
                        <c:v>10380621</c:v>
                      </c:pt>
                      <c:pt idx="3572">
                        <c:v>10379959</c:v>
                      </c:pt>
                      <c:pt idx="3573">
                        <c:v>10379047</c:v>
                      </c:pt>
                      <c:pt idx="3574">
                        <c:v>10377956</c:v>
                      </c:pt>
                      <c:pt idx="3575">
                        <c:v>10376791</c:v>
                      </c:pt>
                      <c:pt idx="3576">
                        <c:v>10375687</c:v>
                      </c:pt>
                      <c:pt idx="3577">
                        <c:v>10374797</c:v>
                      </c:pt>
                      <c:pt idx="3578">
                        <c:v>10374266</c:v>
                      </c:pt>
                      <c:pt idx="3579">
                        <c:v>10374202</c:v>
                      </c:pt>
                      <c:pt idx="3580">
                        <c:v>10374635</c:v>
                      </c:pt>
                      <c:pt idx="3581">
                        <c:v>10375509</c:v>
                      </c:pt>
                      <c:pt idx="3582">
                        <c:v>10376683</c:v>
                      </c:pt>
                      <c:pt idx="3583">
                        <c:v>10377963</c:v>
                      </c:pt>
                      <c:pt idx="3584">
                        <c:v>10379156</c:v>
                      </c:pt>
                      <c:pt idx="3585">
                        <c:v>10380105</c:v>
                      </c:pt>
                      <c:pt idx="3586">
                        <c:v>10380738</c:v>
                      </c:pt>
                      <c:pt idx="3587">
                        <c:v>10381080</c:v>
                      </c:pt>
                      <c:pt idx="3588">
                        <c:v>10381211</c:v>
                      </c:pt>
                      <c:pt idx="3589">
                        <c:v>10381257</c:v>
                      </c:pt>
                      <c:pt idx="3590">
                        <c:v>10381324</c:v>
                      </c:pt>
                      <c:pt idx="3591">
                        <c:v>10381469</c:v>
                      </c:pt>
                      <c:pt idx="3592">
                        <c:v>10381686</c:v>
                      </c:pt>
                      <c:pt idx="3593">
                        <c:v>10381916</c:v>
                      </c:pt>
                      <c:pt idx="3594">
                        <c:v>10382071</c:v>
                      </c:pt>
                      <c:pt idx="3595">
                        <c:v>10382066</c:v>
                      </c:pt>
                      <c:pt idx="3596">
                        <c:v>10381855</c:v>
                      </c:pt>
                      <c:pt idx="3597">
                        <c:v>10381435</c:v>
                      </c:pt>
                      <c:pt idx="3598">
                        <c:v>10380853</c:v>
                      </c:pt>
                      <c:pt idx="3599">
                        <c:v>10380186</c:v>
                      </c:pt>
                      <c:pt idx="3600">
                        <c:v>10379514</c:v>
                      </c:pt>
                      <c:pt idx="3601">
                        <c:v>10378912</c:v>
                      </c:pt>
                      <c:pt idx="3602">
                        <c:v>10378431</c:v>
                      </c:pt>
                      <c:pt idx="3603">
                        <c:v>10378098</c:v>
                      </c:pt>
                      <c:pt idx="3604">
                        <c:v>10377913</c:v>
                      </c:pt>
                      <c:pt idx="3605">
                        <c:v>10377869</c:v>
                      </c:pt>
                      <c:pt idx="3606">
                        <c:v>10377928</c:v>
                      </c:pt>
                      <c:pt idx="3607">
                        <c:v>10378046</c:v>
                      </c:pt>
                      <c:pt idx="3608">
                        <c:v>10378149</c:v>
                      </c:pt>
                      <c:pt idx="3609">
                        <c:v>10378153</c:v>
                      </c:pt>
                      <c:pt idx="3610">
                        <c:v>10377965</c:v>
                      </c:pt>
                      <c:pt idx="3611">
                        <c:v>10377493</c:v>
                      </c:pt>
                      <c:pt idx="3612">
                        <c:v>10376659</c:v>
                      </c:pt>
                      <c:pt idx="3613">
                        <c:v>10375439</c:v>
                      </c:pt>
                      <c:pt idx="3614">
                        <c:v>10373843</c:v>
                      </c:pt>
                      <c:pt idx="3615">
                        <c:v>10371936</c:v>
                      </c:pt>
                      <c:pt idx="3616">
                        <c:v>10369830</c:v>
                      </c:pt>
                      <c:pt idx="3617">
                        <c:v>10367670</c:v>
                      </c:pt>
                      <c:pt idx="3618">
                        <c:v>10365611</c:v>
                      </c:pt>
                      <c:pt idx="3619">
                        <c:v>10363793</c:v>
                      </c:pt>
                      <c:pt idx="3620">
                        <c:v>10362330</c:v>
                      </c:pt>
                      <c:pt idx="3621">
                        <c:v>10361296</c:v>
                      </c:pt>
                      <c:pt idx="3622">
                        <c:v>10360709</c:v>
                      </c:pt>
                      <c:pt idx="3623">
                        <c:v>10360542</c:v>
                      </c:pt>
                      <c:pt idx="3624">
                        <c:v>10360717</c:v>
                      </c:pt>
                      <c:pt idx="3625">
                        <c:v>10361125</c:v>
                      </c:pt>
                      <c:pt idx="3626">
                        <c:v>10361628</c:v>
                      </c:pt>
                      <c:pt idx="3627">
                        <c:v>10362083</c:v>
                      </c:pt>
                      <c:pt idx="3628">
                        <c:v>10362359</c:v>
                      </c:pt>
                      <c:pt idx="3629">
                        <c:v>10362355</c:v>
                      </c:pt>
                      <c:pt idx="3630">
                        <c:v>10362024</c:v>
                      </c:pt>
                      <c:pt idx="3631">
                        <c:v>10361375</c:v>
                      </c:pt>
                      <c:pt idx="3632">
                        <c:v>10360467</c:v>
                      </c:pt>
                      <c:pt idx="3633">
                        <c:v>10359393</c:v>
                      </c:pt>
                      <c:pt idx="3634">
                        <c:v>10358253</c:v>
                      </c:pt>
                      <c:pt idx="3635">
                        <c:v>10357149</c:v>
                      </c:pt>
                      <c:pt idx="3636">
                        <c:v>10356147</c:v>
                      </c:pt>
                      <c:pt idx="3637">
                        <c:v>10355308</c:v>
                      </c:pt>
                      <c:pt idx="3638">
                        <c:v>10354671</c:v>
                      </c:pt>
                      <c:pt idx="3639">
                        <c:v>10354276</c:v>
                      </c:pt>
                      <c:pt idx="3640">
                        <c:v>10354160</c:v>
                      </c:pt>
                      <c:pt idx="3641">
                        <c:v>10354339</c:v>
                      </c:pt>
                      <c:pt idx="3642">
                        <c:v>10354810</c:v>
                      </c:pt>
                      <c:pt idx="3643">
                        <c:v>10355524</c:v>
                      </c:pt>
                      <c:pt idx="3644">
                        <c:v>10356406</c:v>
                      </c:pt>
                      <c:pt idx="3645">
                        <c:v>10357362</c:v>
                      </c:pt>
                      <c:pt idx="3646">
                        <c:v>10358310</c:v>
                      </c:pt>
                      <c:pt idx="3647">
                        <c:v>10359188</c:v>
                      </c:pt>
                      <c:pt idx="3648">
                        <c:v>10359973</c:v>
                      </c:pt>
                      <c:pt idx="3649">
                        <c:v>10360680</c:v>
                      </c:pt>
                      <c:pt idx="3650">
                        <c:v>10361328</c:v>
                      </c:pt>
                      <c:pt idx="3651">
                        <c:v>10361939</c:v>
                      </c:pt>
                      <c:pt idx="3652">
                        <c:v>10362515</c:v>
                      </c:pt>
                      <c:pt idx="3653">
                        <c:v>10363051</c:v>
                      </c:pt>
                      <c:pt idx="3654">
                        <c:v>10363517</c:v>
                      </c:pt>
                      <c:pt idx="3655">
                        <c:v>10363903</c:v>
                      </c:pt>
                      <c:pt idx="3656">
                        <c:v>10364198</c:v>
                      </c:pt>
                      <c:pt idx="3657">
                        <c:v>10364406</c:v>
                      </c:pt>
                      <c:pt idx="3658">
                        <c:v>10364529</c:v>
                      </c:pt>
                      <c:pt idx="3659">
                        <c:v>10364576</c:v>
                      </c:pt>
                      <c:pt idx="3660">
                        <c:v>10364540</c:v>
                      </c:pt>
                      <c:pt idx="3661">
                        <c:v>10364413</c:v>
                      </c:pt>
                      <c:pt idx="3662">
                        <c:v>10364192</c:v>
                      </c:pt>
                      <c:pt idx="3663">
                        <c:v>10363882</c:v>
                      </c:pt>
                      <c:pt idx="3664">
                        <c:v>10363502</c:v>
                      </c:pt>
                      <c:pt idx="3665">
                        <c:v>10363100</c:v>
                      </c:pt>
                      <c:pt idx="3666">
                        <c:v>10362744</c:v>
                      </c:pt>
                      <c:pt idx="3667">
                        <c:v>10362519</c:v>
                      </c:pt>
                      <c:pt idx="3668">
                        <c:v>10362512</c:v>
                      </c:pt>
                      <c:pt idx="3669">
                        <c:v>10362820</c:v>
                      </c:pt>
                      <c:pt idx="3670">
                        <c:v>10363517</c:v>
                      </c:pt>
                      <c:pt idx="3671">
                        <c:v>10364657</c:v>
                      </c:pt>
                      <c:pt idx="3672">
                        <c:v>10366253</c:v>
                      </c:pt>
                      <c:pt idx="3673">
                        <c:v>10368268</c:v>
                      </c:pt>
                      <c:pt idx="3674">
                        <c:v>10370621</c:v>
                      </c:pt>
                      <c:pt idx="3675">
                        <c:v>10373181</c:v>
                      </c:pt>
                      <c:pt idx="3676">
                        <c:v>10375784</c:v>
                      </c:pt>
                      <c:pt idx="3677">
                        <c:v>10378254</c:v>
                      </c:pt>
                      <c:pt idx="3678">
                        <c:v>10380424</c:v>
                      </c:pt>
                      <c:pt idx="3679">
                        <c:v>10382165</c:v>
                      </c:pt>
                      <c:pt idx="3680">
                        <c:v>10383389</c:v>
                      </c:pt>
                      <c:pt idx="3681">
                        <c:v>10384071</c:v>
                      </c:pt>
                      <c:pt idx="3682">
                        <c:v>10384238</c:v>
                      </c:pt>
                      <c:pt idx="3683">
                        <c:v>10383953</c:v>
                      </c:pt>
                      <c:pt idx="3684">
                        <c:v>10383309</c:v>
                      </c:pt>
                      <c:pt idx="3685">
                        <c:v>10382393</c:v>
                      </c:pt>
                      <c:pt idx="3686">
                        <c:v>10381292</c:v>
                      </c:pt>
                      <c:pt idx="3687">
                        <c:v>10380083</c:v>
                      </c:pt>
                      <c:pt idx="3688">
                        <c:v>10378835</c:v>
                      </c:pt>
                      <c:pt idx="3689">
                        <c:v>10377612</c:v>
                      </c:pt>
                      <c:pt idx="3690">
                        <c:v>10376478</c:v>
                      </c:pt>
                      <c:pt idx="3691">
                        <c:v>10375513</c:v>
                      </c:pt>
                      <c:pt idx="3692">
                        <c:v>10374792</c:v>
                      </c:pt>
                      <c:pt idx="3693">
                        <c:v>10374393</c:v>
                      </c:pt>
                      <c:pt idx="3694">
                        <c:v>10374381</c:v>
                      </c:pt>
                      <c:pt idx="3695">
                        <c:v>10374784</c:v>
                      </c:pt>
                      <c:pt idx="3696">
                        <c:v>10375589</c:v>
                      </c:pt>
                      <c:pt idx="3697">
                        <c:v>10376728</c:v>
                      </c:pt>
                      <c:pt idx="3698">
                        <c:v>10378084</c:v>
                      </c:pt>
                      <c:pt idx="3699">
                        <c:v>10379514</c:v>
                      </c:pt>
                      <c:pt idx="3700">
                        <c:v>10380869</c:v>
                      </c:pt>
                      <c:pt idx="3701">
                        <c:v>10382033</c:v>
                      </c:pt>
                      <c:pt idx="3702">
                        <c:v>10382933</c:v>
                      </c:pt>
                      <c:pt idx="3703">
                        <c:v>10383545</c:v>
                      </c:pt>
                      <c:pt idx="3704">
                        <c:v>10383876</c:v>
                      </c:pt>
                      <c:pt idx="3705">
                        <c:v>10383953</c:v>
                      </c:pt>
                      <c:pt idx="3706">
                        <c:v>10383784</c:v>
                      </c:pt>
                      <c:pt idx="3707">
                        <c:v>10383370</c:v>
                      </c:pt>
                      <c:pt idx="3708">
                        <c:v>10382699</c:v>
                      </c:pt>
                      <c:pt idx="3709">
                        <c:v>10381783</c:v>
                      </c:pt>
                      <c:pt idx="3710">
                        <c:v>10380671</c:v>
                      </c:pt>
                      <c:pt idx="3711">
                        <c:v>10379478</c:v>
                      </c:pt>
                      <c:pt idx="3712">
                        <c:v>10378352</c:v>
                      </c:pt>
                      <c:pt idx="3713">
                        <c:v>10377468</c:v>
                      </c:pt>
                      <c:pt idx="3714">
                        <c:v>10376962</c:v>
                      </c:pt>
                      <c:pt idx="3715">
                        <c:v>10376905</c:v>
                      </c:pt>
                      <c:pt idx="3716">
                        <c:v>10377277</c:v>
                      </c:pt>
                      <c:pt idx="3717">
                        <c:v>10377972</c:v>
                      </c:pt>
                      <c:pt idx="3718">
                        <c:v>10378831</c:v>
                      </c:pt>
                      <c:pt idx="3719">
                        <c:v>10379675</c:v>
                      </c:pt>
                      <c:pt idx="3720">
                        <c:v>10380350</c:v>
                      </c:pt>
                      <c:pt idx="3721">
                        <c:v>10380759</c:v>
                      </c:pt>
                      <c:pt idx="3722">
                        <c:v>10380863</c:v>
                      </c:pt>
                      <c:pt idx="3723">
                        <c:v>10380678</c:v>
                      </c:pt>
                      <c:pt idx="3724">
                        <c:v>10380258</c:v>
                      </c:pt>
                      <c:pt idx="3725">
                        <c:v>10379675</c:v>
                      </c:pt>
                      <c:pt idx="3726">
                        <c:v>10379006</c:v>
                      </c:pt>
                      <c:pt idx="3727">
                        <c:v>10378309</c:v>
                      </c:pt>
                      <c:pt idx="3728">
                        <c:v>10377621</c:v>
                      </c:pt>
                      <c:pt idx="3729">
                        <c:v>10376965</c:v>
                      </c:pt>
                      <c:pt idx="3730">
                        <c:v>10376334</c:v>
                      </c:pt>
                      <c:pt idx="3731">
                        <c:v>10375728</c:v>
                      </c:pt>
                      <c:pt idx="3732">
                        <c:v>10375137</c:v>
                      </c:pt>
                      <c:pt idx="3733">
                        <c:v>10374576</c:v>
                      </c:pt>
                      <c:pt idx="3734">
                        <c:v>10374074</c:v>
                      </c:pt>
                      <c:pt idx="3735">
                        <c:v>10373676</c:v>
                      </c:pt>
                      <c:pt idx="3736">
                        <c:v>10373435</c:v>
                      </c:pt>
                      <c:pt idx="3737">
                        <c:v>10373388</c:v>
                      </c:pt>
                      <c:pt idx="3738">
                        <c:v>10373550</c:v>
                      </c:pt>
                      <c:pt idx="3739">
                        <c:v>10373901</c:v>
                      </c:pt>
                      <c:pt idx="3740">
                        <c:v>10374386</c:v>
                      </c:pt>
                      <c:pt idx="3741">
                        <c:v>10374931</c:v>
                      </c:pt>
                      <c:pt idx="3742">
                        <c:v>10375447</c:v>
                      </c:pt>
                      <c:pt idx="3743">
                        <c:v>10375844</c:v>
                      </c:pt>
                      <c:pt idx="3744">
                        <c:v>10376044</c:v>
                      </c:pt>
                      <c:pt idx="3745">
                        <c:v>10375996</c:v>
                      </c:pt>
                      <c:pt idx="3746">
                        <c:v>10375683</c:v>
                      </c:pt>
                      <c:pt idx="3747">
                        <c:v>10375130</c:v>
                      </c:pt>
                      <c:pt idx="3748">
                        <c:v>10374409</c:v>
                      </c:pt>
                      <c:pt idx="3749">
                        <c:v>10373616</c:v>
                      </c:pt>
                      <c:pt idx="3750">
                        <c:v>10372858</c:v>
                      </c:pt>
                      <c:pt idx="3751">
                        <c:v>10372223</c:v>
                      </c:pt>
                      <c:pt idx="3752">
                        <c:v>10371755</c:v>
                      </c:pt>
                      <c:pt idx="3753">
                        <c:v>10371442</c:v>
                      </c:pt>
                      <c:pt idx="3754">
                        <c:v>10371217</c:v>
                      </c:pt>
                      <c:pt idx="3755">
                        <c:v>10370987</c:v>
                      </c:pt>
                      <c:pt idx="3756">
                        <c:v>10370664</c:v>
                      </c:pt>
                      <c:pt idx="3757">
                        <c:v>10370180</c:v>
                      </c:pt>
                      <c:pt idx="3758">
                        <c:v>10369513</c:v>
                      </c:pt>
                      <c:pt idx="3759">
                        <c:v>10368679</c:v>
                      </c:pt>
                      <c:pt idx="3760">
                        <c:v>10367717</c:v>
                      </c:pt>
                      <c:pt idx="3761">
                        <c:v>10366688</c:v>
                      </c:pt>
                      <c:pt idx="3762">
                        <c:v>10365647</c:v>
                      </c:pt>
                      <c:pt idx="3763">
                        <c:v>10364648</c:v>
                      </c:pt>
                      <c:pt idx="3764">
                        <c:v>10363741</c:v>
                      </c:pt>
                      <c:pt idx="3765">
                        <c:v>10362966</c:v>
                      </c:pt>
                      <c:pt idx="3766">
                        <c:v>10362352</c:v>
                      </c:pt>
                      <c:pt idx="3767">
                        <c:v>10361897</c:v>
                      </c:pt>
                      <c:pt idx="3768">
                        <c:v>10361562</c:v>
                      </c:pt>
                      <c:pt idx="3769">
                        <c:v>10361258</c:v>
                      </c:pt>
                      <c:pt idx="3770">
                        <c:v>10360856</c:v>
                      </c:pt>
                      <c:pt idx="3771">
                        <c:v>10360213</c:v>
                      </c:pt>
                      <c:pt idx="3772">
                        <c:v>10359200</c:v>
                      </c:pt>
                      <c:pt idx="3773">
                        <c:v>10357744</c:v>
                      </c:pt>
                      <c:pt idx="3774">
                        <c:v>10355847</c:v>
                      </c:pt>
                      <c:pt idx="3775">
                        <c:v>10353611</c:v>
                      </c:pt>
                      <c:pt idx="3776">
                        <c:v>10351212</c:v>
                      </c:pt>
                      <c:pt idx="3777">
                        <c:v>10348882</c:v>
                      </c:pt>
                      <c:pt idx="3778">
                        <c:v>10346862</c:v>
                      </c:pt>
                      <c:pt idx="3779">
                        <c:v>10345350</c:v>
                      </c:pt>
                      <c:pt idx="3780">
                        <c:v>10344464</c:v>
                      </c:pt>
                      <c:pt idx="3781">
                        <c:v>10344200</c:v>
                      </c:pt>
                      <c:pt idx="3782">
                        <c:v>10344437</c:v>
                      </c:pt>
                      <c:pt idx="3783">
                        <c:v>10344929</c:v>
                      </c:pt>
                      <c:pt idx="3784">
                        <c:v>10345348</c:v>
                      </c:pt>
                      <c:pt idx="3785">
                        <c:v>10345338</c:v>
                      </c:pt>
                      <c:pt idx="3786">
                        <c:v>10344553</c:v>
                      </c:pt>
                      <c:pt idx="3787">
                        <c:v>10342748</c:v>
                      </c:pt>
                      <c:pt idx="3788">
                        <c:v>10339806</c:v>
                      </c:pt>
                      <c:pt idx="3789">
                        <c:v>10335781</c:v>
                      </c:pt>
                      <c:pt idx="3790">
                        <c:v>10330891</c:v>
                      </c:pt>
                      <c:pt idx="3791">
                        <c:v>10325494</c:v>
                      </c:pt>
                      <c:pt idx="3792">
                        <c:v>10320005</c:v>
                      </c:pt>
                      <c:pt idx="3793">
                        <c:v>10314832</c:v>
                      </c:pt>
                      <c:pt idx="3794">
                        <c:v>10310273</c:v>
                      </c:pt>
                      <c:pt idx="3795">
                        <c:v>10306482</c:v>
                      </c:pt>
                      <c:pt idx="3796">
                        <c:v>10303411</c:v>
                      </c:pt>
                      <c:pt idx="3797">
                        <c:v>10300861</c:v>
                      </c:pt>
                      <c:pt idx="3798">
                        <c:v>10298511</c:v>
                      </c:pt>
                      <c:pt idx="3799">
                        <c:v>10296011</c:v>
                      </c:pt>
                      <c:pt idx="3800">
                        <c:v>10293056</c:v>
                      </c:pt>
                      <c:pt idx="3801">
                        <c:v>10289460</c:v>
                      </c:pt>
                      <c:pt idx="3802">
                        <c:v>10285188</c:v>
                      </c:pt>
                      <c:pt idx="3803">
                        <c:v>10280354</c:v>
                      </c:pt>
                      <c:pt idx="3804">
                        <c:v>10275194</c:v>
                      </c:pt>
                      <c:pt idx="3805">
                        <c:v>10269996</c:v>
                      </c:pt>
                      <c:pt idx="3806">
                        <c:v>10265047</c:v>
                      </c:pt>
                      <c:pt idx="3807">
                        <c:v>10260574</c:v>
                      </c:pt>
                      <c:pt idx="3808">
                        <c:v>10256702</c:v>
                      </c:pt>
                      <c:pt idx="3809">
                        <c:v>10253472</c:v>
                      </c:pt>
                      <c:pt idx="3810">
                        <c:v>10250848</c:v>
                      </c:pt>
                      <c:pt idx="3811">
                        <c:v>10248775</c:v>
                      </c:pt>
                      <c:pt idx="3812">
                        <c:v>10247214</c:v>
                      </c:pt>
                      <c:pt idx="3813">
                        <c:v>10246174</c:v>
                      </c:pt>
                      <c:pt idx="3814">
                        <c:v>10245718</c:v>
                      </c:pt>
                      <c:pt idx="3815">
                        <c:v>10245932</c:v>
                      </c:pt>
                      <c:pt idx="3816">
                        <c:v>10246882</c:v>
                      </c:pt>
                      <c:pt idx="3817">
                        <c:v>10248587</c:v>
                      </c:pt>
                      <c:pt idx="3818">
                        <c:v>10250974</c:v>
                      </c:pt>
                      <c:pt idx="3819">
                        <c:v>10253893</c:v>
                      </c:pt>
                      <c:pt idx="3820">
                        <c:v>10257114</c:v>
                      </c:pt>
                      <c:pt idx="3821">
                        <c:v>10260380</c:v>
                      </c:pt>
                      <c:pt idx="3822">
                        <c:v>10263441</c:v>
                      </c:pt>
                      <c:pt idx="3823">
                        <c:v>10266099</c:v>
                      </c:pt>
                      <c:pt idx="3824">
                        <c:v>10268234</c:v>
                      </c:pt>
                      <c:pt idx="3825">
                        <c:v>10269845</c:v>
                      </c:pt>
                      <c:pt idx="3826">
                        <c:v>10271023</c:v>
                      </c:pt>
                      <c:pt idx="3827">
                        <c:v>10271959</c:v>
                      </c:pt>
                      <c:pt idx="3828">
                        <c:v>10272890</c:v>
                      </c:pt>
                      <c:pt idx="3829">
                        <c:v>10274059</c:v>
                      </c:pt>
                      <c:pt idx="3830">
                        <c:v>10275643</c:v>
                      </c:pt>
                      <c:pt idx="3831">
                        <c:v>10277718</c:v>
                      </c:pt>
                      <c:pt idx="3832">
                        <c:v>10280240</c:v>
                      </c:pt>
                      <c:pt idx="3833">
                        <c:v>10283051</c:v>
                      </c:pt>
                      <c:pt idx="3834">
                        <c:v>10285929</c:v>
                      </c:pt>
                      <c:pt idx="3835">
                        <c:v>10288652</c:v>
                      </c:pt>
                      <c:pt idx="3836">
                        <c:v>10291045</c:v>
                      </c:pt>
                      <c:pt idx="3837">
                        <c:v>10293015</c:v>
                      </c:pt>
                      <c:pt idx="3838">
                        <c:v>10294561</c:v>
                      </c:pt>
                      <c:pt idx="3839">
                        <c:v>10295738</c:v>
                      </c:pt>
                      <c:pt idx="3840">
                        <c:v>10296613</c:v>
                      </c:pt>
                      <c:pt idx="3841">
                        <c:v>10297239</c:v>
                      </c:pt>
                      <c:pt idx="3842">
                        <c:v>10297634</c:v>
                      </c:pt>
                      <c:pt idx="3843">
                        <c:v>10297774</c:v>
                      </c:pt>
                      <c:pt idx="3844">
                        <c:v>10297632</c:v>
                      </c:pt>
                      <c:pt idx="3845">
                        <c:v>10297188</c:v>
                      </c:pt>
                      <c:pt idx="3846">
                        <c:v>10296456</c:v>
                      </c:pt>
                      <c:pt idx="3847">
                        <c:v>10295487</c:v>
                      </c:pt>
                      <c:pt idx="3848">
                        <c:v>10294371</c:v>
                      </c:pt>
                      <c:pt idx="3849">
                        <c:v>10293223</c:v>
                      </c:pt>
                      <c:pt idx="3850">
                        <c:v>10292160</c:v>
                      </c:pt>
                      <c:pt idx="3851">
                        <c:v>10291301</c:v>
                      </c:pt>
                      <c:pt idx="3852">
                        <c:v>10290725</c:v>
                      </c:pt>
                      <c:pt idx="3853">
                        <c:v>10290492</c:v>
                      </c:pt>
                      <c:pt idx="3854">
                        <c:v>10290608</c:v>
                      </c:pt>
                      <c:pt idx="3855">
                        <c:v>10291037</c:v>
                      </c:pt>
                      <c:pt idx="3856">
                        <c:v>10291702</c:v>
                      </c:pt>
                      <c:pt idx="3857">
                        <c:v>10292495</c:v>
                      </c:pt>
                      <c:pt idx="3858">
                        <c:v>10293291</c:v>
                      </c:pt>
                      <c:pt idx="3859">
                        <c:v>10293967</c:v>
                      </c:pt>
                      <c:pt idx="3860">
                        <c:v>10294413</c:v>
                      </c:pt>
                      <c:pt idx="3861">
                        <c:v>10294545</c:v>
                      </c:pt>
                      <c:pt idx="3862">
                        <c:v>10294315</c:v>
                      </c:pt>
                      <c:pt idx="3863">
                        <c:v>10293707</c:v>
                      </c:pt>
                      <c:pt idx="3864">
                        <c:v>10292741</c:v>
                      </c:pt>
                      <c:pt idx="3865">
                        <c:v>10291468</c:v>
                      </c:pt>
                      <c:pt idx="3866">
                        <c:v>10289955</c:v>
                      </c:pt>
                      <c:pt idx="3867">
                        <c:v>10288271</c:v>
                      </c:pt>
                      <c:pt idx="3868">
                        <c:v>10286469</c:v>
                      </c:pt>
                      <c:pt idx="3869">
                        <c:v>10284593</c:v>
                      </c:pt>
                      <c:pt idx="3870">
                        <c:v>10282664</c:v>
                      </c:pt>
                      <c:pt idx="3871">
                        <c:v>10280709</c:v>
                      </c:pt>
                      <c:pt idx="3872">
                        <c:v>10278754</c:v>
                      </c:pt>
                      <c:pt idx="3873">
                        <c:v>10276856</c:v>
                      </c:pt>
                      <c:pt idx="3874">
                        <c:v>10275094</c:v>
                      </c:pt>
                      <c:pt idx="3875">
                        <c:v>10273554</c:v>
                      </c:pt>
                      <c:pt idx="3876">
                        <c:v>10272313</c:v>
                      </c:pt>
                      <c:pt idx="3877">
                        <c:v>10271405</c:v>
                      </c:pt>
                      <c:pt idx="3878">
                        <c:v>10270819</c:v>
                      </c:pt>
                      <c:pt idx="3879">
                        <c:v>10270477</c:v>
                      </c:pt>
                      <c:pt idx="3880">
                        <c:v>10270268</c:v>
                      </c:pt>
                      <c:pt idx="3881">
                        <c:v>10270056</c:v>
                      </c:pt>
                      <c:pt idx="3882">
                        <c:v>10269706</c:v>
                      </c:pt>
                      <c:pt idx="3883">
                        <c:v>10269119</c:v>
                      </c:pt>
                      <c:pt idx="3884">
                        <c:v>10268236</c:v>
                      </c:pt>
                      <c:pt idx="3885">
                        <c:v>10267049</c:v>
                      </c:pt>
                      <c:pt idx="3886">
                        <c:v>10265598</c:v>
                      </c:pt>
                      <c:pt idx="3887">
                        <c:v>10263963</c:v>
                      </c:pt>
                      <c:pt idx="3888">
                        <c:v>10262227</c:v>
                      </c:pt>
                      <c:pt idx="3889">
                        <c:v>10260468</c:v>
                      </c:pt>
                      <c:pt idx="3890">
                        <c:v>10258726</c:v>
                      </c:pt>
                      <c:pt idx="3891">
                        <c:v>10256980</c:v>
                      </c:pt>
                      <c:pt idx="3892">
                        <c:v>10255163</c:v>
                      </c:pt>
                      <c:pt idx="3893">
                        <c:v>10253178</c:v>
                      </c:pt>
                      <c:pt idx="3894">
                        <c:v>10250918</c:v>
                      </c:pt>
                      <c:pt idx="3895">
                        <c:v>10248306</c:v>
                      </c:pt>
                      <c:pt idx="3896">
                        <c:v>10245298</c:v>
                      </c:pt>
                      <c:pt idx="3897">
                        <c:v>10241892</c:v>
                      </c:pt>
                      <c:pt idx="3898">
                        <c:v>10238103</c:v>
                      </c:pt>
                      <c:pt idx="3899">
                        <c:v>10233958</c:v>
                      </c:pt>
                      <c:pt idx="3900">
                        <c:v>10229482</c:v>
                      </c:pt>
                      <c:pt idx="3901">
                        <c:v>10224701</c:v>
                      </c:pt>
                      <c:pt idx="3902">
                        <c:v>10219663</c:v>
                      </c:pt>
                      <c:pt idx="3903">
                        <c:v>10214438</c:v>
                      </c:pt>
                      <c:pt idx="3904">
                        <c:v>10209100</c:v>
                      </c:pt>
                      <c:pt idx="3905">
                        <c:v>10203719</c:v>
                      </c:pt>
                      <c:pt idx="3906">
                        <c:v>10198337</c:v>
                      </c:pt>
                      <c:pt idx="3907">
                        <c:v>10192928</c:v>
                      </c:pt>
                      <c:pt idx="3908">
                        <c:v>10187435</c:v>
                      </c:pt>
                      <c:pt idx="3909">
                        <c:v>10181778</c:v>
                      </c:pt>
                      <c:pt idx="3910">
                        <c:v>10175908</c:v>
                      </c:pt>
                      <c:pt idx="3911">
                        <c:v>10169839</c:v>
                      </c:pt>
                      <c:pt idx="3912">
                        <c:v>10163663</c:v>
                      </c:pt>
                      <c:pt idx="3913">
                        <c:v>10157556</c:v>
                      </c:pt>
                      <c:pt idx="3914">
                        <c:v>10151704</c:v>
                      </c:pt>
                      <c:pt idx="3915">
                        <c:v>10146282</c:v>
                      </c:pt>
                      <c:pt idx="3916">
                        <c:v>10141389</c:v>
                      </c:pt>
                      <c:pt idx="3917">
                        <c:v>10137034</c:v>
                      </c:pt>
                      <c:pt idx="3918">
                        <c:v>10133140</c:v>
                      </c:pt>
                      <c:pt idx="3919">
                        <c:v>10129585</c:v>
                      </c:pt>
                      <c:pt idx="3920">
                        <c:v>10126243</c:v>
                      </c:pt>
                      <c:pt idx="3921">
                        <c:v>10123061</c:v>
                      </c:pt>
                      <c:pt idx="3922">
                        <c:v>10120084</c:v>
                      </c:pt>
                      <c:pt idx="3923">
                        <c:v>10117474</c:v>
                      </c:pt>
                      <c:pt idx="3924">
                        <c:v>10115482</c:v>
                      </c:pt>
                      <c:pt idx="3925">
                        <c:v>10114395</c:v>
                      </c:pt>
                      <c:pt idx="3926">
                        <c:v>10114470</c:v>
                      </c:pt>
                      <c:pt idx="3927">
                        <c:v>10115857</c:v>
                      </c:pt>
                      <c:pt idx="3928">
                        <c:v>10118557</c:v>
                      </c:pt>
                      <c:pt idx="3929">
                        <c:v>10122407</c:v>
                      </c:pt>
                      <c:pt idx="3930">
                        <c:v>10127119</c:v>
                      </c:pt>
                      <c:pt idx="3931">
                        <c:v>10132340</c:v>
                      </c:pt>
                      <c:pt idx="3932">
                        <c:v>10137716</c:v>
                      </c:pt>
                      <c:pt idx="3933">
                        <c:v>10142957</c:v>
                      </c:pt>
                      <c:pt idx="3934">
                        <c:v>10147895</c:v>
                      </c:pt>
                      <c:pt idx="3935">
                        <c:v>10152470</c:v>
                      </c:pt>
                      <c:pt idx="3936">
                        <c:v>10156721</c:v>
                      </c:pt>
                      <c:pt idx="3937">
                        <c:v>10160755</c:v>
                      </c:pt>
                      <c:pt idx="3938">
                        <c:v>10164700</c:v>
                      </c:pt>
                      <c:pt idx="3939">
                        <c:v>10168682</c:v>
                      </c:pt>
                      <c:pt idx="3940">
                        <c:v>10172792</c:v>
                      </c:pt>
                      <c:pt idx="3941">
                        <c:v>10177083</c:v>
                      </c:pt>
                      <c:pt idx="3942">
                        <c:v>10181557</c:v>
                      </c:pt>
                      <c:pt idx="3943">
                        <c:v>10186189</c:v>
                      </c:pt>
                      <c:pt idx="3944">
                        <c:v>10190914</c:v>
                      </c:pt>
                      <c:pt idx="3945">
                        <c:v>10195668</c:v>
                      </c:pt>
                      <c:pt idx="3946">
                        <c:v>10200388</c:v>
                      </c:pt>
                      <c:pt idx="3947">
                        <c:v>10205039</c:v>
                      </c:pt>
                      <c:pt idx="3948">
                        <c:v>10209602</c:v>
                      </c:pt>
                      <c:pt idx="3949">
                        <c:v>10214069</c:v>
                      </c:pt>
                      <c:pt idx="3950">
                        <c:v>10218432</c:v>
                      </c:pt>
                      <c:pt idx="3951">
                        <c:v>10222647</c:v>
                      </c:pt>
                      <c:pt idx="3952">
                        <c:v>10226629</c:v>
                      </c:pt>
                      <c:pt idx="3953">
                        <c:v>10230245</c:v>
                      </c:pt>
                      <c:pt idx="3954">
                        <c:v>10233329</c:v>
                      </c:pt>
                      <c:pt idx="3955">
                        <c:v>10235698</c:v>
                      </c:pt>
                      <c:pt idx="3956">
                        <c:v>10237188</c:v>
                      </c:pt>
                      <c:pt idx="3957">
                        <c:v>10237679</c:v>
                      </c:pt>
                      <c:pt idx="3958">
                        <c:v>10237118</c:v>
                      </c:pt>
                      <c:pt idx="3959">
                        <c:v>10235535</c:v>
                      </c:pt>
                      <c:pt idx="3960">
                        <c:v>10233049</c:v>
                      </c:pt>
                      <c:pt idx="3961">
                        <c:v>10229871</c:v>
                      </c:pt>
                      <c:pt idx="3962">
                        <c:v>10226275</c:v>
                      </c:pt>
                      <c:pt idx="3963">
                        <c:v>10222587</c:v>
                      </c:pt>
                      <c:pt idx="3964">
                        <c:v>10219127</c:v>
                      </c:pt>
                      <c:pt idx="3965">
                        <c:v>10216174</c:v>
                      </c:pt>
                      <c:pt idx="3966">
                        <c:v>10213922</c:v>
                      </c:pt>
                      <c:pt idx="3967">
                        <c:v>10212457</c:v>
                      </c:pt>
                      <c:pt idx="3968">
                        <c:v>10211745</c:v>
                      </c:pt>
                      <c:pt idx="3969">
                        <c:v>10211662</c:v>
                      </c:pt>
                      <c:pt idx="3970">
                        <c:v>10212029</c:v>
                      </c:pt>
                      <c:pt idx="3971">
                        <c:v>10212651</c:v>
                      </c:pt>
                      <c:pt idx="3972">
                        <c:v>10213361</c:v>
                      </c:pt>
                      <c:pt idx="3973">
                        <c:v>10214041</c:v>
                      </c:pt>
                      <c:pt idx="3974">
                        <c:v>10214625</c:v>
                      </c:pt>
                      <c:pt idx="3975">
                        <c:v>10215079</c:v>
                      </c:pt>
                      <c:pt idx="3976">
                        <c:v>10215408</c:v>
                      </c:pt>
                      <c:pt idx="3977">
                        <c:v>10215634</c:v>
                      </c:pt>
                      <c:pt idx="3978">
                        <c:v>10215797</c:v>
                      </c:pt>
                      <c:pt idx="3979">
                        <c:v>10215974</c:v>
                      </c:pt>
                      <c:pt idx="3980">
                        <c:v>10216270</c:v>
                      </c:pt>
                      <c:pt idx="3981">
                        <c:v>10216831</c:v>
                      </c:pt>
                      <c:pt idx="3982">
                        <c:v>10217809</c:v>
                      </c:pt>
                      <c:pt idx="3983">
                        <c:v>10219353</c:v>
                      </c:pt>
                      <c:pt idx="3984">
                        <c:v>10221560</c:v>
                      </c:pt>
                      <c:pt idx="3985">
                        <c:v>10224475</c:v>
                      </c:pt>
                      <c:pt idx="3986">
                        <c:v>10228062</c:v>
                      </c:pt>
                      <c:pt idx="3987">
                        <c:v>10232224</c:v>
                      </c:pt>
                      <c:pt idx="3988">
                        <c:v>10236805</c:v>
                      </c:pt>
                      <c:pt idx="3989">
                        <c:v>10241637</c:v>
                      </c:pt>
                      <c:pt idx="3990">
                        <c:v>10246532</c:v>
                      </c:pt>
                      <c:pt idx="3991">
                        <c:v>10251313</c:v>
                      </c:pt>
                      <c:pt idx="3992">
                        <c:v>10255806</c:v>
                      </c:pt>
                      <c:pt idx="3993">
                        <c:v>10259850</c:v>
                      </c:pt>
                      <c:pt idx="3994">
                        <c:v>10263287</c:v>
                      </c:pt>
                      <c:pt idx="3995">
                        <c:v>10265995</c:v>
                      </c:pt>
                      <c:pt idx="3996">
                        <c:v>10267895</c:v>
                      </c:pt>
                      <c:pt idx="3997">
                        <c:v>10268998</c:v>
                      </c:pt>
                      <c:pt idx="3998">
                        <c:v>10269411</c:v>
                      </c:pt>
                      <c:pt idx="3999">
                        <c:v>10269334</c:v>
                      </c:pt>
                      <c:pt idx="4000">
                        <c:v>10269034</c:v>
                      </c:pt>
                      <c:pt idx="4001">
                        <c:v>10268788</c:v>
                      </c:pt>
                      <c:pt idx="4002">
                        <c:v>10268806</c:v>
                      </c:pt>
                      <c:pt idx="4003">
                        <c:v>10269196</c:v>
                      </c:pt>
                      <c:pt idx="4004">
                        <c:v>10269904</c:v>
                      </c:pt>
                      <c:pt idx="4005">
                        <c:v>10270757</c:v>
                      </c:pt>
                      <c:pt idx="4006">
                        <c:v>10271491</c:v>
                      </c:pt>
                      <c:pt idx="4007">
                        <c:v>10271829</c:v>
                      </c:pt>
                      <c:pt idx="4008">
                        <c:v>10271544</c:v>
                      </c:pt>
                      <c:pt idx="4009">
                        <c:v>10270510</c:v>
                      </c:pt>
                      <c:pt idx="4010">
                        <c:v>10268716</c:v>
                      </c:pt>
                      <c:pt idx="4011">
                        <c:v>10266239</c:v>
                      </c:pt>
                      <c:pt idx="4012">
                        <c:v>10263208</c:v>
                      </c:pt>
                      <c:pt idx="4013">
                        <c:v>10259756</c:v>
                      </c:pt>
                      <c:pt idx="4014">
                        <c:v>10255975</c:v>
                      </c:pt>
                      <c:pt idx="4015">
                        <c:v>10251913</c:v>
                      </c:pt>
                      <c:pt idx="4016">
                        <c:v>10247568</c:v>
                      </c:pt>
                      <c:pt idx="4017">
                        <c:v>10242934</c:v>
                      </c:pt>
                      <c:pt idx="4018">
                        <c:v>10238020</c:v>
                      </c:pt>
                      <c:pt idx="4019">
                        <c:v>10232887</c:v>
                      </c:pt>
                      <c:pt idx="4020">
                        <c:v>10227645</c:v>
                      </c:pt>
                      <c:pt idx="4021">
                        <c:v>10222441</c:v>
                      </c:pt>
                      <c:pt idx="4022">
                        <c:v>10217408</c:v>
                      </c:pt>
                      <c:pt idx="4023">
                        <c:v>10212634</c:v>
                      </c:pt>
                      <c:pt idx="4024">
                        <c:v>10208154</c:v>
                      </c:pt>
                      <c:pt idx="4025">
                        <c:v>10203919</c:v>
                      </c:pt>
                      <c:pt idx="4026">
                        <c:v>10199838</c:v>
                      </c:pt>
                      <c:pt idx="4027">
                        <c:v>10195812</c:v>
                      </c:pt>
                      <c:pt idx="4028">
                        <c:v>10191757</c:v>
                      </c:pt>
                      <c:pt idx="4029">
                        <c:v>10187614</c:v>
                      </c:pt>
                      <c:pt idx="4030">
                        <c:v>10183347</c:v>
                      </c:pt>
                      <c:pt idx="4031">
                        <c:v>10178910</c:v>
                      </c:pt>
                      <c:pt idx="4032">
                        <c:v>10174236</c:v>
                      </c:pt>
                      <c:pt idx="4033">
                        <c:v>10169237</c:v>
                      </c:pt>
                      <c:pt idx="4034">
                        <c:v>10163815</c:v>
                      </c:pt>
                      <c:pt idx="4035">
                        <c:v>10157906</c:v>
                      </c:pt>
                      <c:pt idx="4036">
                        <c:v>10151502</c:v>
                      </c:pt>
                      <c:pt idx="4037">
                        <c:v>10144701</c:v>
                      </c:pt>
                      <c:pt idx="4038">
                        <c:v>10137672</c:v>
                      </c:pt>
                      <c:pt idx="4039">
                        <c:v>10130634</c:v>
                      </c:pt>
                      <c:pt idx="4040">
                        <c:v>10123808</c:v>
                      </c:pt>
                      <c:pt idx="4041">
                        <c:v>10117365</c:v>
                      </c:pt>
                      <c:pt idx="4042">
                        <c:v>10111398</c:v>
                      </c:pt>
                      <c:pt idx="4043">
                        <c:v>10105921</c:v>
                      </c:pt>
                      <c:pt idx="4044">
                        <c:v>10100858</c:v>
                      </c:pt>
                      <c:pt idx="4045">
                        <c:v>10096090</c:v>
                      </c:pt>
                      <c:pt idx="4046">
                        <c:v>10091457</c:v>
                      </c:pt>
                      <c:pt idx="4047">
                        <c:v>10086777</c:v>
                      </c:pt>
                      <c:pt idx="4048">
                        <c:v>10081844</c:v>
                      </c:pt>
                      <c:pt idx="4049">
                        <c:v>10076447</c:v>
                      </c:pt>
                      <c:pt idx="4050">
                        <c:v>10070362</c:v>
                      </c:pt>
                      <c:pt idx="4051">
                        <c:v>10063403</c:v>
                      </c:pt>
                      <c:pt idx="4052">
                        <c:v>10055450</c:v>
                      </c:pt>
                      <c:pt idx="4053">
                        <c:v>10046478</c:v>
                      </c:pt>
                      <c:pt idx="4054">
                        <c:v>10036577</c:v>
                      </c:pt>
                      <c:pt idx="4055">
                        <c:v>10025958</c:v>
                      </c:pt>
                      <c:pt idx="4056">
                        <c:v>10014912</c:v>
                      </c:pt>
                      <c:pt idx="4057">
                        <c:v>10003782</c:v>
                      </c:pt>
                      <c:pt idx="4058">
                        <c:v>9992897</c:v>
                      </c:pt>
                      <c:pt idx="4059">
                        <c:v>9982571</c:v>
                      </c:pt>
                      <c:pt idx="4060">
                        <c:v>9973047</c:v>
                      </c:pt>
                      <c:pt idx="4061">
                        <c:v>9964527</c:v>
                      </c:pt>
                      <c:pt idx="4062">
                        <c:v>9957161</c:v>
                      </c:pt>
                      <c:pt idx="4063">
                        <c:v>9951064</c:v>
                      </c:pt>
                      <c:pt idx="4064">
                        <c:v>9946306</c:v>
                      </c:pt>
                      <c:pt idx="4065">
                        <c:v>9942928</c:v>
                      </c:pt>
                      <c:pt idx="4066">
                        <c:v>9940901</c:v>
                      </c:pt>
                      <c:pt idx="4067">
                        <c:v>9940145</c:v>
                      </c:pt>
                      <c:pt idx="4068">
                        <c:v>9940499</c:v>
                      </c:pt>
                      <c:pt idx="4069">
                        <c:v>9941734</c:v>
                      </c:pt>
                      <c:pt idx="4070">
                        <c:v>9943563</c:v>
                      </c:pt>
                      <c:pt idx="4071">
                        <c:v>9945673</c:v>
                      </c:pt>
                      <c:pt idx="4072">
                        <c:v>9947750</c:v>
                      </c:pt>
                      <c:pt idx="4073">
                        <c:v>9949522</c:v>
                      </c:pt>
                      <c:pt idx="4074">
                        <c:v>9950795</c:v>
                      </c:pt>
                      <c:pt idx="4075">
                        <c:v>9951485</c:v>
                      </c:pt>
                      <c:pt idx="4076">
                        <c:v>9951619</c:v>
                      </c:pt>
                      <c:pt idx="4077">
                        <c:v>9951326</c:v>
                      </c:pt>
                      <c:pt idx="4078">
                        <c:v>9950800</c:v>
                      </c:pt>
                      <c:pt idx="4079">
                        <c:v>9950242</c:v>
                      </c:pt>
                      <c:pt idx="4080">
                        <c:v>9949801</c:v>
                      </c:pt>
                      <c:pt idx="4081">
                        <c:v>9949550</c:v>
                      </c:pt>
                      <c:pt idx="4082">
                        <c:v>9949459</c:v>
                      </c:pt>
                      <c:pt idx="4083">
                        <c:v>9949429</c:v>
                      </c:pt>
                      <c:pt idx="4084">
                        <c:v>9949319</c:v>
                      </c:pt>
                      <c:pt idx="4085">
                        <c:v>9949014</c:v>
                      </c:pt>
                      <c:pt idx="4086">
                        <c:v>9948453</c:v>
                      </c:pt>
                      <c:pt idx="4087">
                        <c:v>9947633</c:v>
                      </c:pt>
                      <c:pt idx="4088">
                        <c:v>9946607</c:v>
                      </c:pt>
                      <c:pt idx="4089">
                        <c:v>9945441</c:v>
                      </c:pt>
                      <c:pt idx="4090">
                        <c:v>9944170</c:v>
                      </c:pt>
                      <c:pt idx="4091">
                        <c:v>9942776</c:v>
                      </c:pt>
                      <c:pt idx="4092">
                        <c:v>9941145</c:v>
                      </c:pt>
                      <c:pt idx="4093">
                        <c:v>9939109</c:v>
                      </c:pt>
                      <c:pt idx="4094">
                        <c:v>9936437</c:v>
                      </c:pt>
                      <c:pt idx="4095">
                        <c:v>9932899</c:v>
                      </c:pt>
                      <c:pt idx="4096">
                        <c:v>9928281</c:v>
                      </c:pt>
                      <c:pt idx="4097">
                        <c:v>9922433</c:v>
                      </c:pt>
                      <c:pt idx="4098">
                        <c:v>9915274</c:v>
                      </c:pt>
                      <c:pt idx="4099">
                        <c:v>9906803</c:v>
                      </c:pt>
                      <c:pt idx="4100">
                        <c:v>9897071</c:v>
                      </c:pt>
                      <c:pt idx="4101">
                        <c:v>9886167</c:v>
                      </c:pt>
                      <c:pt idx="4102">
                        <c:v>9874180</c:v>
                      </c:pt>
                      <c:pt idx="4103">
                        <c:v>9861198</c:v>
                      </c:pt>
                      <c:pt idx="4104">
                        <c:v>9847294</c:v>
                      </c:pt>
                      <c:pt idx="4105">
                        <c:v>9832558</c:v>
                      </c:pt>
                      <c:pt idx="4106">
                        <c:v>9817105</c:v>
                      </c:pt>
                      <c:pt idx="4107">
                        <c:v>9801127</c:v>
                      </c:pt>
                      <c:pt idx="4108">
                        <c:v>9784872</c:v>
                      </c:pt>
                      <c:pt idx="4109">
                        <c:v>9768685</c:v>
                      </c:pt>
                      <c:pt idx="4110">
                        <c:v>9752937</c:v>
                      </c:pt>
                      <c:pt idx="4111">
                        <c:v>9737995</c:v>
                      </c:pt>
                      <c:pt idx="4112">
                        <c:v>9724168</c:v>
                      </c:pt>
                      <c:pt idx="4113">
                        <c:v>9711640</c:v>
                      </c:pt>
                      <c:pt idx="4114">
                        <c:v>9700456</c:v>
                      </c:pt>
                      <c:pt idx="4115">
                        <c:v>9690512</c:v>
                      </c:pt>
                      <c:pt idx="4116">
                        <c:v>9681592</c:v>
                      </c:pt>
                      <c:pt idx="4117">
                        <c:v>9673418</c:v>
                      </c:pt>
                      <c:pt idx="4118">
                        <c:v>9665733</c:v>
                      </c:pt>
                      <c:pt idx="4119">
                        <c:v>9658353</c:v>
                      </c:pt>
                      <c:pt idx="4120">
                        <c:v>9651226</c:v>
                      </c:pt>
                      <c:pt idx="4121">
                        <c:v>9644439</c:v>
                      </c:pt>
                      <c:pt idx="4122">
                        <c:v>9638198</c:v>
                      </c:pt>
                      <c:pt idx="4123">
                        <c:v>9632787</c:v>
                      </c:pt>
                      <c:pt idx="4124">
                        <c:v>9628490</c:v>
                      </c:pt>
                      <c:pt idx="4125">
                        <c:v>9625529</c:v>
                      </c:pt>
                      <c:pt idx="4126">
                        <c:v>9624019</c:v>
                      </c:pt>
                      <c:pt idx="4127">
                        <c:v>9623942</c:v>
                      </c:pt>
                      <c:pt idx="4128">
                        <c:v>9625178</c:v>
                      </c:pt>
                      <c:pt idx="4129">
                        <c:v>9627540</c:v>
                      </c:pt>
                      <c:pt idx="4130">
                        <c:v>9630827</c:v>
                      </c:pt>
                      <c:pt idx="4131">
                        <c:v>9634882</c:v>
                      </c:pt>
                      <c:pt idx="4132">
                        <c:v>9639613</c:v>
                      </c:pt>
                      <c:pt idx="4133">
                        <c:v>9644998</c:v>
                      </c:pt>
                      <c:pt idx="4134">
                        <c:v>9651070</c:v>
                      </c:pt>
                      <c:pt idx="4135">
                        <c:v>9657896</c:v>
                      </c:pt>
                      <c:pt idx="4136">
                        <c:v>9665547</c:v>
                      </c:pt>
                      <c:pt idx="4137">
                        <c:v>9674088</c:v>
                      </c:pt>
                      <c:pt idx="4138">
                        <c:v>9683563</c:v>
                      </c:pt>
                      <c:pt idx="4139">
                        <c:v>9694002</c:v>
                      </c:pt>
                      <c:pt idx="4140">
                        <c:v>9705396</c:v>
                      </c:pt>
                      <c:pt idx="4141">
                        <c:v>9717718</c:v>
                      </c:pt>
                      <c:pt idx="4142">
                        <c:v>9730902</c:v>
                      </c:pt>
                      <c:pt idx="4143">
                        <c:v>9744852</c:v>
                      </c:pt>
                      <c:pt idx="4144">
                        <c:v>9759436</c:v>
                      </c:pt>
                      <c:pt idx="4145">
                        <c:v>9774509</c:v>
                      </c:pt>
                      <c:pt idx="4146">
                        <c:v>9789909</c:v>
                      </c:pt>
                      <c:pt idx="4147">
                        <c:v>9805470</c:v>
                      </c:pt>
                      <c:pt idx="4148">
                        <c:v>9821044</c:v>
                      </c:pt>
                      <c:pt idx="4149">
                        <c:v>9836481</c:v>
                      </c:pt>
                      <c:pt idx="4150">
                        <c:v>9851638</c:v>
                      </c:pt>
                      <c:pt idx="4151">
                        <c:v>9866377</c:v>
                      </c:pt>
                      <c:pt idx="4152">
                        <c:v>9880552</c:v>
                      </c:pt>
                      <c:pt idx="4153">
                        <c:v>9894029</c:v>
                      </c:pt>
                      <c:pt idx="4154">
                        <c:v>9906696</c:v>
                      </c:pt>
                      <c:pt idx="4155">
                        <c:v>9918483</c:v>
                      </c:pt>
                      <c:pt idx="4156">
                        <c:v>9929392</c:v>
                      </c:pt>
                      <c:pt idx="4157">
                        <c:v>9939523</c:v>
                      </c:pt>
                      <c:pt idx="4158">
                        <c:v>9949076</c:v>
                      </c:pt>
                      <c:pt idx="4159">
                        <c:v>9958334</c:v>
                      </c:pt>
                      <c:pt idx="4160">
                        <c:v>9967629</c:v>
                      </c:pt>
                      <c:pt idx="4161">
                        <c:v>9977271</c:v>
                      </c:pt>
                      <c:pt idx="4162">
                        <c:v>9987496</c:v>
                      </c:pt>
                      <c:pt idx="4163">
                        <c:v>9998417</c:v>
                      </c:pt>
                      <c:pt idx="4164">
                        <c:v>10009991</c:v>
                      </c:pt>
                      <c:pt idx="4165">
                        <c:v>10022063</c:v>
                      </c:pt>
                      <c:pt idx="4166">
                        <c:v>10034392</c:v>
                      </c:pt>
                      <c:pt idx="4167">
                        <c:v>10046725</c:v>
                      </c:pt>
                      <c:pt idx="4168">
                        <c:v>10058856</c:v>
                      </c:pt>
                      <c:pt idx="4169">
                        <c:v>10070675</c:v>
                      </c:pt>
                      <c:pt idx="4170">
                        <c:v>10082161</c:v>
                      </c:pt>
                      <c:pt idx="4171">
                        <c:v>10093379</c:v>
                      </c:pt>
                      <c:pt idx="4172">
                        <c:v>10104422</c:v>
                      </c:pt>
                      <c:pt idx="4173">
                        <c:v>10115380</c:v>
                      </c:pt>
                      <c:pt idx="4174">
                        <c:v>10126289</c:v>
                      </c:pt>
                      <c:pt idx="4175">
                        <c:v>10137129</c:v>
                      </c:pt>
                      <c:pt idx="4176">
                        <c:v>10147827</c:v>
                      </c:pt>
                      <c:pt idx="4177">
                        <c:v>10158292</c:v>
                      </c:pt>
                      <c:pt idx="4178">
                        <c:v>10168434</c:v>
                      </c:pt>
                      <c:pt idx="4179">
                        <c:v>10178246</c:v>
                      </c:pt>
                      <c:pt idx="4180">
                        <c:v>10187772</c:v>
                      </c:pt>
                      <c:pt idx="4181">
                        <c:v>10197145</c:v>
                      </c:pt>
                      <c:pt idx="4182">
                        <c:v>10206541</c:v>
                      </c:pt>
                      <c:pt idx="4183">
                        <c:v>10216126</c:v>
                      </c:pt>
                      <c:pt idx="4184">
                        <c:v>10226006</c:v>
                      </c:pt>
                      <c:pt idx="4185">
                        <c:v>10236189</c:v>
                      </c:pt>
                      <c:pt idx="4186">
                        <c:v>10246562</c:v>
                      </c:pt>
                      <c:pt idx="4187">
                        <c:v>10256926</c:v>
                      </c:pt>
                      <c:pt idx="4188">
                        <c:v>10267022</c:v>
                      </c:pt>
                      <c:pt idx="4189">
                        <c:v>10276605</c:v>
                      </c:pt>
                      <c:pt idx="4190">
                        <c:v>10285484</c:v>
                      </c:pt>
                      <c:pt idx="4191">
                        <c:v>10293544</c:v>
                      </c:pt>
                      <c:pt idx="4192">
                        <c:v>10300745</c:v>
                      </c:pt>
                      <c:pt idx="4193">
                        <c:v>10307112</c:v>
                      </c:pt>
                      <c:pt idx="4194">
                        <c:v>10312701</c:v>
                      </c:pt>
                      <c:pt idx="4195">
                        <c:v>10317595</c:v>
                      </c:pt>
                      <c:pt idx="4196">
                        <c:v>10321906</c:v>
                      </c:pt>
                      <c:pt idx="4197">
                        <c:v>10325782</c:v>
                      </c:pt>
                      <c:pt idx="4198">
                        <c:v>10329391</c:v>
                      </c:pt>
                      <c:pt idx="4199">
                        <c:v>10332920</c:v>
                      </c:pt>
                      <c:pt idx="4200">
                        <c:v>10336534</c:v>
                      </c:pt>
                      <c:pt idx="4201">
                        <c:v>10340331</c:v>
                      </c:pt>
                      <c:pt idx="4202">
                        <c:v>10344317</c:v>
                      </c:pt>
                      <c:pt idx="4203">
                        <c:v>10348399</c:v>
                      </c:pt>
                      <c:pt idx="4204">
                        <c:v>10352414</c:v>
                      </c:pt>
                      <c:pt idx="4205">
                        <c:v>10356152</c:v>
                      </c:pt>
                      <c:pt idx="4206">
                        <c:v>10359435</c:v>
                      </c:pt>
                      <c:pt idx="4207">
                        <c:v>10362148</c:v>
                      </c:pt>
                      <c:pt idx="4208">
                        <c:v>10364275</c:v>
                      </c:pt>
                      <c:pt idx="4209">
                        <c:v>10365894</c:v>
                      </c:pt>
                      <c:pt idx="4210">
                        <c:v>10367171</c:v>
                      </c:pt>
                      <c:pt idx="4211">
                        <c:v>10368302</c:v>
                      </c:pt>
                      <c:pt idx="4212">
                        <c:v>10369501</c:v>
                      </c:pt>
                      <c:pt idx="4213">
                        <c:v>10370938</c:v>
                      </c:pt>
                      <c:pt idx="4214">
                        <c:v>10372719</c:v>
                      </c:pt>
                      <c:pt idx="4215">
                        <c:v>10374862</c:v>
                      </c:pt>
                      <c:pt idx="4216">
                        <c:v>10377291</c:v>
                      </c:pt>
                      <c:pt idx="4217">
                        <c:v>10379879</c:v>
                      </c:pt>
                      <c:pt idx="4218">
                        <c:v>10382454</c:v>
                      </c:pt>
                      <c:pt idx="4219">
                        <c:v>10384862</c:v>
                      </c:pt>
                      <c:pt idx="4220">
                        <c:v>10386985</c:v>
                      </c:pt>
                      <c:pt idx="4221">
                        <c:v>10388770</c:v>
                      </c:pt>
                      <c:pt idx="4222">
                        <c:v>10390218</c:v>
                      </c:pt>
                      <c:pt idx="4223">
                        <c:v>10391376</c:v>
                      </c:pt>
                      <c:pt idx="4224">
                        <c:v>10392312</c:v>
                      </c:pt>
                      <c:pt idx="4225">
                        <c:v>10393106</c:v>
                      </c:pt>
                      <c:pt idx="4226">
                        <c:v>10393842</c:v>
                      </c:pt>
                      <c:pt idx="4227">
                        <c:v>10394611</c:v>
                      </c:pt>
                      <c:pt idx="4228">
                        <c:v>10395513</c:v>
                      </c:pt>
                      <c:pt idx="4229">
                        <c:v>10396642</c:v>
                      </c:pt>
                      <c:pt idx="4230">
                        <c:v>10398065</c:v>
                      </c:pt>
                      <c:pt idx="4231">
                        <c:v>10399796</c:v>
                      </c:pt>
                      <c:pt idx="4232">
                        <c:v>10401778</c:v>
                      </c:pt>
                      <c:pt idx="4233">
                        <c:v>10403899</c:v>
                      </c:pt>
                      <c:pt idx="4234">
                        <c:v>10406009</c:v>
                      </c:pt>
                      <c:pt idx="4235">
                        <c:v>10407974</c:v>
                      </c:pt>
                      <c:pt idx="4236">
                        <c:v>10409706</c:v>
                      </c:pt>
                      <c:pt idx="4237">
                        <c:v>10411192</c:v>
                      </c:pt>
                      <c:pt idx="4238">
                        <c:v>10412479</c:v>
                      </c:pt>
                      <c:pt idx="4239">
                        <c:v>10413655</c:v>
                      </c:pt>
                      <c:pt idx="4240">
                        <c:v>10414787</c:v>
                      </c:pt>
                      <c:pt idx="4241">
                        <c:v>10415913</c:v>
                      </c:pt>
                      <c:pt idx="4242">
                        <c:v>10417008</c:v>
                      </c:pt>
                      <c:pt idx="4243">
                        <c:v>10418008</c:v>
                      </c:pt>
                      <c:pt idx="4244">
                        <c:v>10418834</c:v>
                      </c:pt>
                      <c:pt idx="4245">
                        <c:v>10419433</c:v>
                      </c:pt>
                      <c:pt idx="4246">
                        <c:v>10419792</c:v>
                      </c:pt>
                      <c:pt idx="4247">
                        <c:v>10419958</c:v>
                      </c:pt>
                      <c:pt idx="4248">
                        <c:v>10419999</c:v>
                      </c:pt>
                      <c:pt idx="4249">
                        <c:v>10420002</c:v>
                      </c:pt>
                      <c:pt idx="4250">
                        <c:v>10420033</c:v>
                      </c:pt>
                      <c:pt idx="4251">
                        <c:v>10420123</c:v>
                      </c:pt>
                      <c:pt idx="4252">
                        <c:v>10420265</c:v>
                      </c:pt>
                      <c:pt idx="4253">
                        <c:v>10420412</c:v>
                      </c:pt>
                      <c:pt idx="4254">
                        <c:v>10420515</c:v>
                      </c:pt>
                      <c:pt idx="4255">
                        <c:v>10420518</c:v>
                      </c:pt>
                      <c:pt idx="4256">
                        <c:v>10420383</c:v>
                      </c:pt>
                      <c:pt idx="4257">
                        <c:v>10420110</c:v>
                      </c:pt>
                      <c:pt idx="4258">
                        <c:v>10419718</c:v>
                      </c:pt>
                      <c:pt idx="4259">
                        <c:v>10419247</c:v>
                      </c:pt>
                      <c:pt idx="4260">
                        <c:v>10418735</c:v>
                      </c:pt>
                      <c:pt idx="4261">
                        <c:v>10418211</c:v>
                      </c:pt>
                      <c:pt idx="4262">
                        <c:v>10417688</c:v>
                      </c:pt>
                      <c:pt idx="4263">
                        <c:v>10417155</c:v>
                      </c:pt>
                      <c:pt idx="4264">
                        <c:v>10416593</c:v>
                      </c:pt>
                      <c:pt idx="4265">
                        <c:v>10415979</c:v>
                      </c:pt>
                      <c:pt idx="4266">
                        <c:v>10415307</c:v>
                      </c:pt>
                      <c:pt idx="4267">
                        <c:v>10414576</c:v>
                      </c:pt>
                      <c:pt idx="4268">
                        <c:v>10413804</c:v>
                      </c:pt>
                      <c:pt idx="4269">
                        <c:v>10413007</c:v>
                      </c:pt>
                      <c:pt idx="4270">
                        <c:v>10412202</c:v>
                      </c:pt>
                      <c:pt idx="4271">
                        <c:v>10411401</c:v>
                      </c:pt>
                      <c:pt idx="4272">
                        <c:v>10410594</c:v>
                      </c:pt>
                      <c:pt idx="4273">
                        <c:v>10409785</c:v>
                      </c:pt>
                      <c:pt idx="4274">
                        <c:v>10408965</c:v>
                      </c:pt>
                      <c:pt idx="4275">
                        <c:v>10408134</c:v>
                      </c:pt>
                      <c:pt idx="4276">
                        <c:v>10407287</c:v>
                      </c:pt>
                      <c:pt idx="4277">
                        <c:v>10406433</c:v>
                      </c:pt>
                      <c:pt idx="4278">
                        <c:v>10405563</c:v>
                      </c:pt>
                      <c:pt idx="4279">
                        <c:v>10404676</c:v>
                      </c:pt>
                      <c:pt idx="4280">
                        <c:v>10403764</c:v>
                      </c:pt>
                      <c:pt idx="4281">
                        <c:v>10402819</c:v>
                      </c:pt>
                      <c:pt idx="4282">
                        <c:v>10401840</c:v>
                      </c:pt>
                      <c:pt idx="4283">
                        <c:v>10400840</c:v>
                      </c:pt>
                      <c:pt idx="4284">
                        <c:v>10399845</c:v>
                      </c:pt>
                      <c:pt idx="4285">
                        <c:v>10398905</c:v>
                      </c:pt>
                      <c:pt idx="4286">
                        <c:v>10398080</c:v>
                      </c:pt>
                      <c:pt idx="4287">
                        <c:v>10397409</c:v>
                      </c:pt>
                      <c:pt idx="4288">
                        <c:v>10396896</c:v>
                      </c:pt>
                      <c:pt idx="4289">
                        <c:v>10396479</c:v>
                      </c:pt>
                      <c:pt idx="4290">
                        <c:v>10396030</c:v>
                      </c:pt>
                      <c:pt idx="4291">
                        <c:v>10395376</c:v>
                      </c:pt>
                      <c:pt idx="4292">
                        <c:v>10394350</c:v>
                      </c:pt>
                      <c:pt idx="4293">
                        <c:v>10392835</c:v>
                      </c:pt>
                      <c:pt idx="4294">
                        <c:v>10390826</c:v>
                      </c:pt>
                      <c:pt idx="4295">
                        <c:v>10388434</c:v>
                      </c:pt>
                      <c:pt idx="4296">
                        <c:v>10385857</c:v>
                      </c:pt>
                      <c:pt idx="4297">
                        <c:v>10383344</c:v>
                      </c:pt>
                      <c:pt idx="4298">
                        <c:v>10381103</c:v>
                      </c:pt>
                      <c:pt idx="4299">
                        <c:v>10379255</c:v>
                      </c:pt>
                      <c:pt idx="4300">
                        <c:v>10377799</c:v>
                      </c:pt>
                      <c:pt idx="4301">
                        <c:v>10376643</c:v>
                      </c:pt>
                      <c:pt idx="4302">
                        <c:v>10375627</c:v>
                      </c:pt>
                      <c:pt idx="4303">
                        <c:v>10374606</c:v>
                      </c:pt>
                      <c:pt idx="4304">
                        <c:v>10373486</c:v>
                      </c:pt>
                      <c:pt idx="4305">
                        <c:v>10372271</c:v>
                      </c:pt>
                      <c:pt idx="4306">
                        <c:v>10371054</c:v>
                      </c:pt>
                      <c:pt idx="4307">
                        <c:v>10369981</c:v>
                      </c:pt>
                      <c:pt idx="4308">
                        <c:v>10369208</c:v>
                      </c:pt>
                      <c:pt idx="4309">
                        <c:v>10368867</c:v>
                      </c:pt>
                      <c:pt idx="4310">
                        <c:v>10369027</c:v>
                      </c:pt>
                      <c:pt idx="4311">
                        <c:v>10369681</c:v>
                      </c:pt>
                      <c:pt idx="4312">
                        <c:v>10370774</c:v>
                      </c:pt>
                      <c:pt idx="4313">
                        <c:v>10372220</c:v>
                      </c:pt>
                      <c:pt idx="4314">
                        <c:v>10373911</c:v>
                      </c:pt>
                      <c:pt idx="4315">
                        <c:v>10375754</c:v>
                      </c:pt>
                      <c:pt idx="4316">
                        <c:v>10377657</c:v>
                      </c:pt>
                      <c:pt idx="4317">
                        <c:v>10379544</c:v>
                      </c:pt>
                      <c:pt idx="4318">
                        <c:v>10381358</c:v>
                      </c:pt>
                      <c:pt idx="4319">
                        <c:v>10383073</c:v>
                      </c:pt>
                      <c:pt idx="4320">
                        <c:v>10384698</c:v>
                      </c:pt>
                      <c:pt idx="4321">
                        <c:v>10386289</c:v>
                      </c:pt>
                      <c:pt idx="4322">
                        <c:v>10387926</c:v>
                      </c:pt>
                      <c:pt idx="4323">
                        <c:v>10389691</c:v>
                      </c:pt>
                      <c:pt idx="4324">
                        <c:v>10391629</c:v>
                      </c:pt>
                      <c:pt idx="4325">
                        <c:v>10393711</c:v>
                      </c:pt>
                      <c:pt idx="4326">
                        <c:v>10395843</c:v>
                      </c:pt>
                      <c:pt idx="4327">
                        <c:v>10397872</c:v>
                      </c:pt>
                      <c:pt idx="4328">
                        <c:v>10399632</c:v>
                      </c:pt>
                      <c:pt idx="4329">
                        <c:v>10401006</c:v>
                      </c:pt>
                      <c:pt idx="4330">
                        <c:v>10401945</c:v>
                      </c:pt>
                      <c:pt idx="4331">
                        <c:v>10402502</c:v>
                      </c:pt>
                      <c:pt idx="4332">
                        <c:v>10402785</c:v>
                      </c:pt>
                      <c:pt idx="4333">
                        <c:v>10402934</c:v>
                      </c:pt>
                      <c:pt idx="4334">
                        <c:v>10403072</c:v>
                      </c:pt>
                      <c:pt idx="4335">
                        <c:v>10403282</c:v>
                      </c:pt>
                      <c:pt idx="4336">
                        <c:v>10403584</c:v>
                      </c:pt>
                      <c:pt idx="4337">
                        <c:v>10403958</c:v>
                      </c:pt>
                      <c:pt idx="4338">
                        <c:v>10404346</c:v>
                      </c:pt>
                      <c:pt idx="4339">
                        <c:v>10404678</c:v>
                      </c:pt>
                      <c:pt idx="4340">
                        <c:v>10404869</c:v>
                      </c:pt>
                      <c:pt idx="4341">
                        <c:v>10404847</c:v>
                      </c:pt>
                      <c:pt idx="4342">
                        <c:v>10404545</c:v>
                      </c:pt>
                      <c:pt idx="4343">
                        <c:v>10403928</c:v>
                      </c:pt>
                      <c:pt idx="4344">
                        <c:v>10403014</c:v>
                      </c:pt>
                      <c:pt idx="4345">
                        <c:v>10401881</c:v>
                      </c:pt>
                      <c:pt idx="4346">
                        <c:v>10400661</c:v>
                      </c:pt>
                      <c:pt idx="4347">
                        <c:v>10399535</c:v>
                      </c:pt>
                      <c:pt idx="4348">
                        <c:v>10398676</c:v>
                      </c:pt>
                      <c:pt idx="4349">
                        <c:v>10398231</c:v>
                      </c:pt>
                      <c:pt idx="4350">
                        <c:v>10398282</c:v>
                      </c:pt>
                      <c:pt idx="4351">
                        <c:v>10398841</c:v>
                      </c:pt>
                      <c:pt idx="4352">
                        <c:v>10399847</c:v>
                      </c:pt>
                      <c:pt idx="4353">
                        <c:v>10401179</c:v>
                      </c:pt>
                      <c:pt idx="4354">
                        <c:v>10402683</c:v>
                      </c:pt>
                      <c:pt idx="4355">
                        <c:v>10404175</c:v>
                      </c:pt>
                      <c:pt idx="4356">
                        <c:v>10405475</c:v>
                      </c:pt>
                      <c:pt idx="4357">
                        <c:v>10406404</c:v>
                      </c:pt>
                      <c:pt idx="4358">
                        <c:v>10406831</c:v>
                      </c:pt>
                      <c:pt idx="4359">
                        <c:v>10406689</c:v>
                      </c:pt>
                      <c:pt idx="4360">
                        <c:v>10405986</c:v>
                      </c:pt>
                      <c:pt idx="4361">
                        <c:v>10404822</c:v>
                      </c:pt>
                      <c:pt idx="4362">
                        <c:v>10403360</c:v>
                      </c:pt>
                      <c:pt idx="4363">
                        <c:v>10401800</c:v>
                      </c:pt>
                      <c:pt idx="4364">
                        <c:v>10400307</c:v>
                      </c:pt>
                      <c:pt idx="4365">
                        <c:v>10398997</c:v>
                      </c:pt>
                      <c:pt idx="4366">
                        <c:v>10397907</c:v>
                      </c:pt>
                      <c:pt idx="4367">
                        <c:v>10396988</c:v>
                      </c:pt>
                      <c:pt idx="4368">
                        <c:v>10396144</c:v>
                      </c:pt>
                      <c:pt idx="4369">
                        <c:v>10395252</c:v>
                      </c:pt>
                      <c:pt idx="4370">
                        <c:v>10394207</c:v>
                      </c:pt>
                      <c:pt idx="4371">
                        <c:v>10392936</c:v>
                      </c:pt>
                      <c:pt idx="4372">
                        <c:v>10391418</c:v>
                      </c:pt>
                      <c:pt idx="4373">
                        <c:v>10389703</c:v>
                      </c:pt>
                      <c:pt idx="4374">
                        <c:v>10387897</c:v>
                      </c:pt>
                      <c:pt idx="4375">
                        <c:v>10386159</c:v>
                      </c:pt>
                      <c:pt idx="4376">
                        <c:v>10384684</c:v>
                      </c:pt>
                      <c:pt idx="4377">
                        <c:v>10383661</c:v>
                      </c:pt>
                      <c:pt idx="4378">
                        <c:v>10383236</c:v>
                      </c:pt>
                      <c:pt idx="4379">
                        <c:v>10383472</c:v>
                      </c:pt>
                      <c:pt idx="4380">
                        <c:v>10384323</c:v>
                      </c:pt>
                      <c:pt idx="4381">
                        <c:v>10385659</c:v>
                      </c:pt>
                      <c:pt idx="4382">
                        <c:v>10387287</c:v>
                      </c:pt>
                      <c:pt idx="4383">
                        <c:v>10389008</c:v>
                      </c:pt>
                      <c:pt idx="4384">
                        <c:v>10390673</c:v>
                      </c:pt>
                      <c:pt idx="4385">
                        <c:v>10392212</c:v>
                      </c:pt>
                      <c:pt idx="4386">
                        <c:v>10393633</c:v>
                      </c:pt>
                      <c:pt idx="4387">
                        <c:v>10394994</c:v>
                      </c:pt>
                      <c:pt idx="4388">
                        <c:v>10396356</c:v>
                      </c:pt>
                      <c:pt idx="4389">
                        <c:v>10397739</c:v>
                      </c:pt>
                      <c:pt idx="4390">
                        <c:v>10399100</c:v>
                      </c:pt>
                      <c:pt idx="4391">
                        <c:v>10400339</c:v>
                      </c:pt>
                      <c:pt idx="4392">
                        <c:v>10401339</c:v>
                      </c:pt>
                      <c:pt idx="4393">
                        <c:v>10402012</c:v>
                      </c:pt>
                      <c:pt idx="4394">
                        <c:v>10402346</c:v>
                      </c:pt>
                      <c:pt idx="4395">
                        <c:v>10402411</c:v>
                      </c:pt>
                      <c:pt idx="4396">
                        <c:v>10402338</c:v>
                      </c:pt>
                      <c:pt idx="4397">
                        <c:v>10402286</c:v>
                      </c:pt>
                      <c:pt idx="4398">
                        <c:v>10402373</c:v>
                      </c:pt>
                      <c:pt idx="4399">
                        <c:v>10402653</c:v>
                      </c:pt>
                      <c:pt idx="4400">
                        <c:v>10403095</c:v>
                      </c:pt>
                      <c:pt idx="4401">
                        <c:v>10403623</c:v>
                      </c:pt>
                      <c:pt idx="4402">
                        <c:v>10404145</c:v>
                      </c:pt>
                      <c:pt idx="4403">
                        <c:v>10404601</c:v>
                      </c:pt>
                      <c:pt idx="4404">
                        <c:v>10404980</c:v>
                      </c:pt>
                      <c:pt idx="4405">
                        <c:v>10405328</c:v>
                      </c:pt>
                      <c:pt idx="4406">
                        <c:v>10405713</c:v>
                      </c:pt>
                      <c:pt idx="4407">
                        <c:v>10406211</c:v>
                      </c:pt>
                      <c:pt idx="4408">
                        <c:v>10406873</c:v>
                      </c:pt>
                      <c:pt idx="4409">
                        <c:v>10407723</c:v>
                      </c:pt>
                      <c:pt idx="4410">
                        <c:v>10408756</c:v>
                      </c:pt>
                      <c:pt idx="4411">
                        <c:v>10409956</c:v>
                      </c:pt>
                      <c:pt idx="4412">
                        <c:v>10411288</c:v>
                      </c:pt>
                      <c:pt idx="4413">
                        <c:v>10412706</c:v>
                      </c:pt>
                      <c:pt idx="4414">
                        <c:v>10414161</c:v>
                      </c:pt>
                      <c:pt idx="4415">
                        <c:v>10415588</c:v>
                      </c:pt>
                      <c:pt idx="4416">
                        <c:v>10416921</c:v>
                      </c:pt>
                      <c:pt idx="4417">
                        <c:v>10418089</c:v>
                      </c:pt>
                      <c:pt idx="4418">
                        <c:v>10419020</c:v>
                      </c:pt>
                      <c:pt idx="4419">
                        <c:v>10419654</c:v>
                      </c:pt>
                      <c:pt idx="4420">
                        <c:v>10419936</c:v>
                      </c:pt>
                      <c:pt idx="4421">
                        <c:v>10419834</c:v>
                      </c:pt>
                      <c:pt idx="4422">
                        <c:v>10419353</c:v>
                      </c:pt>
                      <c:pt idx="4423">
                        <c:v>10418544</c:v>
                      </c:pt>
                      <c:pt idx="4424">
                        <c:v>10417508</c:v>
                      </c:pt>
                      <c:pt idx="4425">
                        <c:v>10416398</c:v>
                      </c:pt>
                      <c:pt idx="4426">
                        <c:v>10415377</c:v>
                      </c:pt>
                      <c:pt idx="4427">
                        <c:v>10414592</c:v>
                      </c:pt>
                      <c:pt idx="4428">
                        <c:v>10414134</c:v>
                      </c:pt>
                      <c:pt idx="4429">
                        <c:v>10414032</c:v>
                      </c:pt>
                      <c:pt idx="4430">
                        <c:v>10414238</c:v>
                      </c:pt>
                      <c:pt idx="4431">
                        <c:v>10414666</c:v>
                      </c:pt>
                      <c:pt idx="4432">
                        <c:v>10415197</c:v>
                      </c:pt>
                      <c:pt idx="4433">
                        <c:v>10415723</c:v>
                      </c:pt>
                      <c:pt idx="4434">
                        <c:v>10416142</c:v>
                      </c:pt>
                      <c:pt idx="4435">
                        <c:v>10416375</c:v>
                      </c:pt>
                      <c:pt idx="4436">
                        <c:v>10416351</c:v>
                      </c:pt>
                      <c:pt idx="4437">
                        <c:v>10416031</c:v>
                      </c:pt>
                      <c:pt idx="4438">
                        <c:v>10415403</c:v>
                      </c:pt>
                      <c:pt idx="4439">
                        <c:v>10414495</c:v>
                      </c:pt>
                      <c:pt idx="4440">
                        <c:v>10413364</c:v>
                      </c:pt>
                      <c:pt idx="4441">
                        <c:v>10412086</c:v>
                      </c:pt>
                      <c:pt idx="4442">
                        <c:v>10410728</c:v>
                      </c:pt>
                      <c:pt idx="4443">
                        <c:v>10409317</c:v>
                      </c:pt>
                      <c:pt idx="4444">
                        <c:v>10407832</c:v>
                      </c:pt>
                      <c:pt idx="4445">
                        <c:v>10406203</c:v>
                      </c:pt>
                      <c:pt idx="4446">
                        <c:v>10404348</c:v>
                      </c:pt>
                      <c:pt idx="4447">
                        <c:v>10402203</c:v>
                      </c:pt>
                      <c:pt idx="4448">
                        <c:v>10399760</c:v>
                      </c:pt>
                      <c:pt idx="4449">
                        <c:v>10397083</c:v>
                      </c:pt>
                      <c:pt idx="4450">
                        <c:v>10394308</c:v>
                      </c:pt>
                      <c:pt idx="4451">
                        <c:v>10391613</c:v>
                      </c:pt>
                      <c:pt idx="4452">
                        <c:v>10389177</c:v>
                      </c:pt>
                      <c:pt idx="4453">
                        <c:v>10387141</c:v>
                      </c:pt>
                      <c:pt idx="4454">
                        <c:v>10385568</c:v>
                      </c:pt>
                      <c:pt idx="4455">
                        <c:v>10384420</c:v>
                      </c:pt>
                      <c:pt idx="4456">
                        <c:v>10383546</c:v>
                      </c:pt>
                      <c:pt idx="4457">
                        <c:v>10382716</c:v>
                      </c:pt>
                      <c:pt idx="4458">
                        <c:v>10381674</c:v>
                      </c:pt>
                      <c:pt idx="4459">
                        <c:v>10380190</c:v>
                      </c:pt>
                      <c:pt idx="4460">
                        <c:v>10378118</c:v>
                      </c:pt>
                      <c:pt idx="4461">
                        <c:v>10375424</c:v>
                      </c:pt>
                      <c:pt idx="4462">
                        <c:v>10372192</c:v>
                      </c:pt>
                      <c:pt idx="4463">
                        <c:v>10368565</c:v>
                      </c:pt>
                      <c:pt idx="4464">
                        <c:v>10364697</c:v>
                      </c:pt>
                      <c:pt idx="4465">
                        <c:v>10360702</c:v>
                      </c:pt>
                      <c:pt idx="4466">
                        <c:v>10356625</c:v>
                      </c:pt>
                      <c:pt idx="4467">
                        <c:v>10352464</c:v>
                      </c:pt>
                      <c:pt idx="4468">
                        <c:v>10348225</c:v>
                      </c:pt>
                      <c:pt idx="4469">
                        <c:v>10343967</c:v>
                      </c:pt>
                      <c:pt idx="4470">
                        <c:v>10339831</c:v>
                      </c:pt>
                      <c:pt idx="4471">
                        <c:v>10336022</c:v>
                      </c:pt>
                      <c:pt idx="4472">
                        <c:v>10332751</c:v>
                      </c:pt>
                      <c:pt idx="4473">
                        <c:v>10330161</c:v>
                      </c:pt>
                      <c:pt idx="4474">
                        <c:v>10328254</c:v>
                      </c:pt>
                      <c:pt idx="4475">
                        <c:v>10326886</c:v>
                      </c:pt>
                      <c:pt idx="4476">
                        <c:v>10325787</c:v>
                      </c:pt>
                      <c:pt idx="4477">
                        <c:v>10324658</c:v>
                      </c:pt>
                      <c:pt idx="4478">
                        <c:v>10323256</c:v>
                      </c:pt>
                      <c:pt idx="4479">
                        <c:v>10321461</c:v>
                      </c:pt>
                      <c:pt idx="4480">
                        <c:v>10319313</c:v>
                      </c:pt>
                      <c:pt idx="4481">
                        <c:v>10316968</c:v>
                      </c:pt>
                      <c:pt idx="4482">
                        <c:v>10314632</c:v>
                      </c:pt>
                      <c:pt idx="4483">
                        <c:v>10312503</c:v>
                      </c:pt>
                      <c:pt idx="4484">
                        <c:v>10310691</c:v>
                      </c:pt>
                      <c:pt idx="4485">
                        <c:v>10309229</c:v>
                      </c:pt>
                      <c:pt idx="4486">
                        <c:v>10308079</c:v>
                      </c:pt>
                      <c:pt idx="4487">
                        <c:v>10307174</c:v>
                      </c:pt>
                      <c:pt idx="4488">
                        <c:v>10306451</c:v>
                      </c:pt>
                      <c:pt idx="4489">
                        <c:v>10305889</c:v>
                      </c:pt>
                      <c:pt idx="4490">
                        <c:v>10305465</c:v>
                      </c:pt>
                      <c:pt idx="4491">
                        <c:v>10305171</c:v>
                      </c:pt>
                      <c:pt idx="4492">
                        <c:v>10304980</c:v>
                      </c:pt>
                      <c:pt idx="4493">
                        <c:v>10304855</c:v>
                      </c:pt>
                      <c:pt idx="4494">
                        <c:v>10304755</c:v>
                      </c:pt>
                      <c:pt idx="4495">
                        <c:v>10304661</c:v>
                      </c:pt>
                      <c:pt idx="4496">
                        <c:v>10304583</c:v>
                      </c:pt>
                      <c:pt idx="4497">
                        <c:v>10304581</c:v>
                      </c:pt>
                      <c:pt idx="4498">
                        <c:v>10304731</c:v>
                      </c:pt>
                      <c:pt idx="4499">
                        <c:v>10305122</c:v>
                      </c:pt>
                      <c:pt idx="4500">
                        <c:v>10305815</c:v>
                      </c:pt>
                      <c:pt idx="4501">
                        <c:v>10306837</c:v>
                      </c:pt>
                      <c:pt idx="4502">
                        <c:v>10308170</c:v>
                      </c:pt>
                      <c:pt idx="4503">
                        <c:v>10309751</c:v>
                      </c:pt>
                      <c:pt idx="4504">
                        <c:v>10311487</c:v>
                      </c:pt>
                      <c:pt idx="4505">
                        <c:v>10313273</c:v>
                      </c:pt>
                      <c:pt idx="4506">
                        <c:v>10315014</c:v>
                      </c:pt>
                      <c:pt idx="4507">
                        <c:v>10316645</c:v>
                      </c:pt>
                      <c:pt idx="4508">
                        <c:v>10318136</c:v>
                      </c:pt>
                      <c:pt idx="4509">
                        <c:v>10319503</c:v>
                      </c:pt>
                      <c:pt idx="4510">
                        <c:v>10320789</c:v>
                      </c:pt>
                      <c:pt idx="4511">
                        <c:v>10322039</c:v>
                      </c:pt>
                      <c:pt idx="4512">
                        <c:v>10323277</c:v>
                      </c:pt>
                      <c:pt idx="4513">
                        <c:v>10324505</c:v>
                      </c:pt>
                      <c:pt idx="4514">
                        <c:v>10325671</c:v>
                      </c:pt>
                      <c:pt idx="4515">
                        <c:v>10326709</c:v>
                      </c:pt>
                      <c:pt idx="4516">
                        <c:v>10327554</c:v>
                      </c:pt>
                      <c:pt idx="4517">
                        <c:v>10328172</c:v>
                      </c:pt>
                      <c:pt idx="4518">
                        <c:v>10328574</c:v>
                      </c:pt>
                      <c:pt idx="4519">
                        <c:v>10328828</c:v>
                      </c:pt>
                      <c:pt idx="4520">
                        <c:v>10329039</c:v>
                      </c:pt>
                      <c:pt idx="4521">
                        <c:v>10329351</c:v>
                      </c:pt>
                      <c:pt idx="4522">
                        <c:v>10329903</c:v>
                      </c:pt>
                      <c:pt idx="4523">
                        <c:v>10330820</c:v>
                      </c:pt>
                      <c:pt idx="4524">
                        <c:v>10332179</c:v>
                      </c:pt>
                      <c:pt idx="4525">
                        <c:v>10334016</c:v>
                      </c:pt>
                      <c:pt idx="4526">
                        <c:v>10336300</c:v>
                      </c:pt>
                      <c:pt idx="4527">
                        <c:v>10338946</c:v>
                      </c:pt>
                      <c:pt idx="4528">
                        <c:v>10341816</c:v>
                      </c:pt>
                      <c:pt idx="4529">
                        <c:v>10344750</c:v>
                      </c:pt>
                      <c:pt idx="4530">
                        <c:v>10347596</c:v>
                      </c:pt>
                      <c:pt idx="4531">
                        <c:v>10350237</c:v>
                      </c:pt>
                      <c:pt idx="4532">
                        <c:v>10352630</c:v>
                      </c:pt>
                      <c:pt idx="4533">
                        <c:v>10354807</c:v>
                      </c:pt>
                      <c:pt idx="4534">
                        <c:v>10356866</c:v>
                      </c:pt>
                      <c:pt idx="4535">
                        <c:v>10358931</c:v>
                      </c:pt>
                      <c:pt idx="4536">
                        <c:v>10361110</c:v>
                      </c:pt>
                      <c:pt idx="4537">
                        <c:v>10363442</c:v>
                      </c:pt>
                      <c:pt idx="4538">
                        <c:v>10365900</c:v>
                      </c:pt>
                      <c:pt idx="4539">
                        <c:v>10368388</c:v>
                      </c:pt>
                      <c:pt idx="4540">
                        <c:v>10370777</c:v>
                      </c:pt>
                      <c:pt idx="4541">
                        <c:v>10372967</c:v>
                      </c:pt>
                      <c:pt idx="4542">
                        <c:v>10374905</c:v>
                      </c:pt>
                      <c:pt idx="4543">
                        <c:v>10376622</c:v>
                      </c:pt>
                      <c:pt idx="4544">
                        <c:v>10378206</c:v>
                      </c:pt>
                      <c:pt idx="4545">
                        <c:v>10379765</c:v>
                      </c:pt>
                      <c:pt idx="4546">
                        <c:v>10381396</c:v>
                      </c:pt>
                      <c:pt idx="4547">
                        <c:v>10383138</c:v>
                      </c:pt>
                      <c:pt idx="4548">
                        <c:v>10384978</c:v>
                      </c:pt>
                      <c:pt idx="4549">
                        <c:v>10386855</c:v>
                      </c:pt>
                      <c:pt idx="4550">
                        <c:v>10388728</c:v>
                      </c:pt>
                      <c:pt idx="4551">
                        <c:v>10390575</c:v>
                      </c:pt>
                      <c:pt idx="4552">
                        <c:v>10392451</c:v>
                      </c:pt>
                      <c:pt idx="4553">
                        <c:v>10394450</c:v>
                      </c:pt>
                      <c:pt idx="4554">
                        <c:v>10396698</c:v>
                      </c:pt>
                      <c:pt idx="4555">
                        <c:v>10399305</c:v>
                      </c:pt>
                      <c:pt idx="4556">
                        <c:v>10402317</c:v>
                      </c:pt>
                      <c:pt idx="4557">
                        <c:v>10405726</c:v>
                      </c:pt>
                      <c:pt idx="4558">
                        <c:v>10409457</c:v>
                      </c:pt>
                      <c:pt idx="4559">
                        <c:v>10413403</c:v>
                      </c:pt>
                      <c:pt idx="4560">
                        <c:v>10417449</c:v>
                      </c:pt>
                      <c:pt idx="4561">
                        <c:v>10421510</c:v>
                      </c:pt>
                      <c:pt idx="4562">
                        <c:v>10425513</c:v>
                      </c:pt>
                      <c:pt idx="4563">
                        <c:v>10429416</c:v>
                      </c:pt>
                      <c:pt idx="4564">
                        <c:v>10433174</c:v>
                      </c:pt>
                      <c:pt idx="4565">
                        <c:v>10436736</c:v>
                      </c:pt>
                      <c:pt idx="4566">
                        <c:v>10440044</c:v>
                      </c:pt>
                      <c:pt idx="4567">
                        <c:v>10443053</c:v>
                      </c:pt>
                      <c:pt idx="4568">
                        <c:v>10445733</c:v>
                      </c:pt>
                      <c:pt idx="4569">
                        <c:v>10448100</c:v>
                      </c:pt>
                      <c:pt idx="4570">
                        <c:v>10450201</c:v>
                      </c:pt>
                      <c:pt idx="4571">
                        <c:v>10452118</c:v>
                      </c:pt>
                      <c:pt idx="4572">
                        <c:v>10453938</c:v>
                      </c:pt>
                      <c:pt idx="4573">
                        <c:v>10455731</c:v>
                      </c:pt>
                      <c:pt idx="4574">
                        <c:v>10457537</c:v>
                      </c:pt>
                      <c:pt idx="4575">
                        <c:v>10459363</c:v>
                      </c:pt>
                      <c:pt idx="4576">
                        <c:v>10461183</c:v>
                      </c:pt>
                      <c:pt idx="4577">
                        <c:v>10462978</c:v>
                      </c:pt>
                      <c:pt idx="4578">
                        <c:v>10464730</c:v>
                      </c:pt>
                      <c:pt idx="4579">
                        <c:v>10466453</c:v>
                      </c:pt>
                      <c:pt idx="4580">
                        <c:v>10468200</c:v>
                      </c:pt>
                      <c:pt idx="4581">
                        <c:v>10470023</c:v>
                      </c:pt>
                      <c:pt idx="4582">
                        <c:v>10471970</c:v>
                      </c:pt>
                      <c:pt idx="4583">
                        <c:v>10474046</c:v>
                      </c:pt>
                      <c:pt idx="4584">
                        <c:v>10476201</c:v>
                      </c:pt>
                      <c:pt idx="4585">
                        <c:v>10478342</c:v>
                      </c:pt>
                      <c:pt idx="4586">
                        <c:v>10480351</c:v>
                      </c:pt>
                      <c:pt idx="4587">
                        <c:v>10482128</c:v>
                      </c:pt>
                      <c:pt idx="4588">
                        <c:v>10483593</c:v>
                      </c:pt>
                      <c:pt idx="4589">
                        <c:v>10484724</c:v>
                      </c:pt>
                      <c:pt idx="4590">
                        <c:v>10485531</c:v>
                      </c:pt>
                      <c:pt idx="4591">
                        <c:v>10486053</c:v>
                      </c:pt>
                      <c:pt idx="4592">
                        <c:v>10486346</c:v>
                      </c:pt>
                      <c:pt idx="4593">
                        <c:v>10486476</c:v>
                      </c:pt>
                      <c:pt idx="4594">
                        <c:v>10486524</c:v>
                      </c:pt>
                      <c:pt idx="4595">
                        <c:v>10486597</c:v>
                      </c:pt>
                      <c:pt idx="4596">
                        <c:v>10486813</c:v>
                      </c:pt>
                      <c:pt idx="4597">
                        <c:v>10487284</c:v>
                      </c:pt>
                      <c:pt idx="4598">
                        <c:v>10488090</c:v>
                      </c:pt>
                      <c:pt idx="4599">
                        <c:v>10489239</c:v>
                      </c:pt>
                      <c:pt idx="4600">
                        <c:v>10490675</c:v>
                      </c:pt>
                      <c:pt idx="4601">
                        <c:v>10492278</c:v>
                      </c:pt>
                      <c:pt idx="4602">
                        <c:v>10493900</c:v>
                      </c:pt>
                      <c:pt idx="4603">
                        <c:v>10495411</c:v>
                      </c:pt>
                      <c:pt idx="4604">
                        <c:v>10496714</c:v>
                      </c:pt>
                      <c:pt idx="4605">
                        <c:v>10497770</c:v>
                      </c:pt>
                      <c:pt idx="4606">
                        <c:v>10498585</c:v>
                      </c:pt>
                      <c:pt idx="4607">
                        <c:v>10499195</c:v>
                      </c:pt>
                      <c:pt idx="4608">
                        <c:v>10499629</c:v>
                      </c:pt>
                      <c:pt idx="4609">
                        <c:v>10499902</c:v>
                      </c:pt>
                      <c:pt idx="4610">
                        <c:v>10500002</c:v>
                      </c:pt>
                      <c:pt idx="4611">
                        <c:v>10499901</c:v>
                      </c:pt>
                      <c:pt idx="4612">
                        <c:v>10499580</c:v>
                      </c:pt>
                      <c:pt idx="4613">
                        <c:v>10499039</c:v>
                      </c:pt>
                      <c:pt idx="4614">
                        <c:v>10498333</c:v>
                      </c:pt>
                      <c:pt idx="4615">
                        <c:v>10497567</c:v>
                      </c:pt>
                      <c:pt idx="4616">
                        <c:v>10496884</c:v>
                      </c:pt>
                      <c:pt idx="4617">
                        <c:v>10496456</c:v>
                      </c:pt>
                      <c:pt idx="4618">
                        <c:v>10496409</c:v>
                      </c:pt>
                      <c:pt idx="4619">
                        <c:v>10496806</c:v>
                      </c:pt>
                      <c:pt idx="4620">
                        <c:v>10497604</c:v>
                      </c:pt>
                      <c:pt idx="4621">
                        <c:v>10498668</c:v>
                      </c:pt>
                      <c:pt idx="4622">
                        <c:v>10499806</c:v>
                      </c:pt>
                      <c:pt idx="4623">
                        <c:v>10500818</c:v>
                      </c:pt>
                      <c:pt idx="4624">
                        <c:v>10501566</c:v>
                      </c:pt>
                      <c:pt idx="4625">
                        <c:v>10501999</c:v>
                      </c:pt>
                      <c:pt idx="4626">
                        <c:v>10502146</c:v>
                      </c:pt>
                      <c:pt idx="4627">
                        <c:v>10502096</c:v>
                      </c:pt>
                      <c:pt idx="4628">
                        <c:v>10501927</c:v>
                      </c:pt>
                      <c:pt idx="4629">
                        <c:v>10501685</c:v>
                      </c:pt>
                      <c:pt idx="4630">
                        <c:v>10501357</c:v>
                      </c:pt>
                      <c:pt idx="4631">
                        <c:v>10500889</c:v>
                      </c:pt>
                      <c:pt idx="4632">
                        <c:v>10500259</c:v>
                      </c:pt>
                      <c:pt idx="4633">
                        <c:v>10499493</c:v>
                      </c:pt>
                      <c:pt idx="4634">
                        <c:v>10498713</c:v>
                      </c:pt>
                      <c:pt idx="4635">
                        <c:v>10498107</c:v>
                      </c:pt>
                      <c:pt idx="4636">
                        <c:v>10497881</c:v>
                      </c:pt>
                      <c:pt idx="4637">
                        <c:v>10498180</c:v>
                      </c:pt>
                      <c:pt idx="4638">
                        <c:v>10499036</c:v>
                      </c:pt>
                      <c:pt idx="4639">
                        <c:v>10500337</c:v>
                      </c:pt>
                      <c:pt idx="4640">
                        <c:v>10501856</c:v>
                      </c:pt>
                      <c:pt idx="4641">
                        <c:v>10503324</c:v>
                      </c:pt>
                      <c:pt idx="4642">
                        <c:v>10504502</c:v>
                      </c:pt>
                      <c:pt idx="4643">
                        <c:v>10505244</c:v>
                      </c:pt>
                      <c:pt idx="4644">
                        <c:v>10505548</c:v>
                      </c:pt>
                      <c:pt idx="4645">
                        <c:v>10505496</c:v>
                      </c:pt>
                      <c:pt idx="4646">
                        <c:v>10505239</c:v>
                      </c:pt>
                      <c:pt idx="4647">
                        <c:v>10504910</c:v>
                      </c:pt>
                      <c:pt idx="4648">
                        <c:v>10504587</c:v>
                      </c:pt>
                      <c:pt idx="4649">
                        <c:v>10504279</c:v>
                      </c:pt>
                      <c:pt idx="4650">
                        <c:v>10503978</c:v>
                      </c:pt>
                      <c:pt idx="4651">
                        <c:v>10503676</c:v>
                      </c:pt>
                      <c:pt idx="4652">
                        <c:v>10503418</c:v>
                      </c:pt>
                      <c:pt idx="4653">
                        <c:v>10503330</c:v>
                      </c:pt>
                      <c:pt idx="4654">
                        <c:v>10503587</c:v>
                      </c:pt>
                      <c:pt idx="4655">
                        <c:v>10504368</c:v>
                      </c:pt>
                      <c:pt idx="4656">
                        <c:v>10505805</c:v>
                      </c:pt>
                      <c:pt idx="4657">
                        <c:v>10507933</c:v>
                      </c:pt>
                      <c:pt idx="4658">
                        <c:v>10510665</c:v>
                      </c:pt>
                      <c:pt idx="4659">
                        <c:v>10513801</c:v>
                      </c:pt>
                      <c:pt idx="4660">
                        <c:v>10517082</c:v>
                      </c:pt>
                      <c:pt idx="4661">
                        <c:v>10520238</c:v>
                      </c:pt>
                      <c:pt idx="4662">
                        <c:v>10523052</c:v>
                      </c:pt>
                      <c:pt idx="4663">
                        <c:v>10525397</c:v>
                      </c:pt>
                      <c:pt idx="4664">
                        <c:v>10527249</c:v>
                      </c:pt>
                      <c:pt idx="4665">
                        <c:v>10528655</c:v>
                      </c:pt>
                      <c:pt idx="4666">
                        <c:v>10529716</c:v>
                      </c:pt>
                      <c:pt idx="4667">
                        <c:v>10530528</c:v>
                      </c:pt>
                      <c:pt idx="4668">
                        <c:v>10531159</c:v>
                      </c:pt>
                      <c:pt idx="4669">
                        <c:v>10531652</c:v>
                      </c:pt>
                      <c:pt idx="4670">
                        <c:v>10532040</c:v>
                      </c:pt>
                      <c:pt idx="4671">
                        <c:v>10532379</c:v>
                      </c:pt>
                      <c:pt idx="4672">
                        <c:v>10532746</c:v>
                      </c:pt>
                      <c:pt idx="4673">
                        <c:v>10533249</c:v>
                      </c:pt>
                      <c:pt idx="4674">
                        <c:v>10533994</c:v>
                      </c:pt>
                      <c:pt idx="4675">
                        <c:v>10535042</c:v>
                      </c:pt>
                      <c:pt idx="4676">
                        <c:v>10536388</c:v>
                      </c:pt>
                      <c:pt idx="4677">
                        <c:v>10537939</c:v>
                      </c:pt>
                      <c:pt idx="4678">
                        <c:v>10539558</c:v>
                      </c:pt>
                      <c:pt idx="4679">
                        <c:v>10541077</c:v>
                      </c:pt>
                      <c:pt idx="4680">
                        <c:v>10542356</c:v>
                      </c:pt>
                      <c:pt idx="4681">
                        <c:v>10543304</c:v>
                      </c:pt>
                      <c:pt idx="4682">
                        <c:v>10543880</c:v>
                      </c:pt>
                      <c:pt idx="4683">
                        <c:v>10544080</c:v>
                      </c:pt>
                      <c:pt idx="4684">
                        <c:v>10543909</c:v>
                      </c:pt>
                      <c:pt idx="4685">
                        <c:v>10543375</c:v>
                      </c:pt>
                      <c:pt idx="4686">
                        <c:v>10542487</c:v>
                      </c:pt>
                      <c:pt idx="4687">
                        <c:v>10541256</c:v>
                      </c:pt>
                      <c:pt idx="4688">
                        <c:v>10539731</c:v>
                      </c:pt>
                      <c:pt idx="4689">
                        <c:v>10538000</c:v>
                      </c:pt>
                      <c:pt idx="4690">
                        <c:v>10536178</c:v>
                      </c:pt>
                      <c:pt idx="4691">
                        <c:v>10534402</c:v>
                      </c:pt>
                      <c:pt idx="4692">
                        <c:v>10532794</c:v>
                      </c:pt>
                      <c:pt idx="4693">
                        <c:v>10531436</c:v>
                      </c:pt>
                      <c:pt idx="4694">
                        <c:v>10530383</c:v>
                      </c:pt>
                      <c:pt idx="4695">
                        <c:v>10529627</c:v>
                      </c:pt>
                      <c:pt idx="4696">
                        <c:v>10529145</c:v>
                      </c:pt>
                      <c:pt idx="4697">
                        <c:v>10528878</c:v>
                      </c:pt>
                      <c:pt idx="4698">
                        <c:v>10528752</c:v>
                      </c:pt>
                      <c:pt idx="4699">
                        <c:v>10528696</c:v>
                      </c:pt>
                      <c:pt idx="4700">
                        <c:v>10528623</c:v>
                      </c:pt>
                      <c:pt idx="4701">
                        <c:v>10528462</c:v>
                      </c:pt>
                      <c:pt idx="4702">
                        <c:v>10528157</c:v>
                      </c:pt>
                      <c:pt idx="4703">
                        <c:v>10527684</c:v>
                      </c:pt>
                      <c:pt idx="4704">
                        <c:v>10527068</c:v>
                      </c:pt>
                      <c:pt idx="4705">
                        <c:v>10526382</c:v>
                      </c:pt>
                      <c:pt idx="4706">
                        <c:v>10525724</c:v>
                      </c:pt>
                      <c:pt idx="4707">
                        <c:v>10525205</c:v>
                      </c:pt>
                      <c:pt idx="4708">
                        <c:v>10524921</c:v>
                      </c:pt>
                      <c:pt idx="4709">
                        <c:v>10524909</c:v>
                      </c:pt>
                      <c:pt idx="4710">
                        <c:v>10525153</c:v>
                      </c:pt>
                      <c:pt idx="4711">
                        <c:v>10525576</c:v>
                      </c:pt>
                      <c:pt idx="4712">
                        <c:v>10526044</c:v>
                      </c:pt>
                      <c:pt idx="4713">
                        <c:v>10526418</c:v>
                      </c:pt>
                      <c:pt idx="4714">
                        <c:v>10526574</c:v>
                      </c:pt>
                      <c:pt idx="4715">
                        <c:v>10526447</c:v>
                      </c:pt>
                      <c:pt idx="4716">
                        <c:v>10526045</c:v>
                      </c:pt>
                      <c:pt idx="4717">
                        <c:v>10525456</c:v>
                      </c:pt>
                      <c:pt idx="4718">
                        <c:v>10524821</c:v>
                      </c:pt>
                      <c:pt idx="4719">
                        <c:v>10524295</c:v>
                      </c:pt>
                      <c:pt idx="4720">
                        <c:v>10523992</c:v>
                      </c:pt>
                      <c:pt idx="4721">
                        <c:v>10523958</c:v>
                      </c:pt>
                      <c:pt idx="4722">
                        <c:v>10524137</c:v>
                      </c:pt>
                      <c:pt idx="4723">
                        <c:v>10524392</c:v>
                      </c:pt>
                      <c:pt idx="4724">
                        <c:v>10524544</c:v>
                      </c:pt>
                      <c:pt idx="4725">
                        <c:v>10524438</c:v>
                      </c:pt>
                      <c:pt idx="4726">
                        <c:v>10523979</c:v>
                      </c:pt>
                      <c:pt idx="4727">
                        <c:v>10523178</c:v>
                      </c:pt>
                      <c:pt idx="4728">
                        <c:v>10522135</c:v>
                      </c:pt>
                      <c:pt idx="4729">
                        <c:v>10521011</c:v>
                      </c:pt>
                      <c:pt idx="4730">
                        <c:v>10519968</c:v>
                      </c:pt>
                      <c:pt idx="4731">
                        <c:v>10519139</c:v>
                      </c:pt>
                      <c:pt idx="4732">
                        <c:v>10518581</c:v>
                      </c:pt>
                      <c:pt idx="4733">
                        <c:v>10518284</c:v>
                      </c:pt>
                      <c:pt idx="4734">
                        <c:v>10518196</c:v>
                      </c:pt>
                      <c:pt idx="4735">
                        <c:v>10518258</c:v>
                      </c:pt>
                      <c:pt idx="4736">
                        <c:v>10518407</c:v>
                      </c:pt>
                      <c:pt idx="4737">
                        <c:v>10518624</c:v>
                      </c:pt>
                      <c:pt idx="4738">
                        <c:v>10518899</c:v>
                      </c:pt>
                      <c:pt idx="4739">
                        <c:v>10519244</c:v>
                      </c:pt>
                      <c:pt idx="4740">
                        <c:v>10519652</c:v>
                      </c:pt>
                      <c:pt idx="4741">
                        <c:v>10520108</c:v>
                      </c:pt>
                      <c:pt idx="4742">
                        <c:v>10520567</c:v>
                      </c:pt>
                      <c:pt idx="4743">
                        <c:v>10520969</c:v>
                      </c:pt>
                      <c:pt idx="4744">
                        <c:v>10521255</c:v>
                      </c:pt>
                      <c:pt idx="4745">
                        <c:v>10521392</c:v>
                      </c:pt>
                      <c:pt idx="4746">
                        <c:v>10521380</c:v>
                      </c:pt>
                      <c:pt idx="4747">
                        <c:v>10521275</c:v>
                      </c:pt>
                      <c:pt idx="4748">
                        <c:v>10521175</c:v>
                      </c:pt>
                      <c:pt idx="4749">
                        <c:v>10521203</c:v>
                      </c:pt>
                      <c:pt idx="4750">
                        <c:v>10521484</c:v>
                      </c:pt>
                      <c:pt idx="4751">
                        <c:v>10522105</c:v>
                      </c:pt>
                      <c:pt idx="4752">
                        <c:v>10523068</c:v>
                      </c:pt>
                      <c:pt idx="4753">
                        <c:v>10524317</c:v>
                      </c:pt>
                      <c:pt idx="4754">
                        <c:v>10525696</c:v>
                      </c:pt>
                      <c:pt idx="4755">
                        <c:v>10527029</c:v>
                      </c:pt>
                      <c:pt idx="4756">
                        <c:v>10528125</c:v>
                      </c:pt>
                      <c:pt idx="4757">
                        <c:v>10528859</c:v>
                      </c:pt>
                      <c:pt idx="4758">
                        <c:v>10529186</c:v>
                      </c:pt>
                      <c:pt idx="4759">
                        <c:v>10529171</c:v>
                      </c:pt>
                      <c:pt idx="4760">
                        <c:v>10528946</c:v>
                      </c:pt>
                      <c:pt idx="4761">
                        <c:v>10528677</c:v>
                      </c:pt>
                      <c:pt idx="4762">
                        <c:v>10528511</c:v>
                      </c:pt>
                      <c:pt idx="4763">
                        <c:v>10528516</c:v>
                      </c:pt>
                      <c:pt idx="4764">
                        <c:v>10528674</c:v>
                      </c:pt>
                      <c:pt idx="4765">
                        <c:v>10528903</c:v>
                      </c:pt>
                      <c:pt idx="4766">
                        <c:v>10529112</c:v>
                      </c:pt>
                      <c:pt idx="4767">
                        <c:v>10529232</c:v>
                      </c:pt>
                      <c:pt idx="4768">
                        <c:v>10529273</c:v>
                      </c:pt>
                      <c:pt idx="4769">
                        <c:v>10529320</c:v>
                      </c:pt>
                      <c:pt idx="4770">
                        <c:v>10529493</c:v>
                      </c:pt>
                      <c:pt idx="4771">
                        <c:v>10529883</c:v>
                      </c:pt>
                      <c:pt idx="4772">
                        <c:v>10530502</c:v>
                      </c:pt>
                      <c:pt idx="4773">
                        <c:v>10531248</c:v>
                      </c:pt>
                      <c:pt idx="4774">
                        <c:v>10531950</c:v>
                      </c:pt>
                      <c:pt idx="4775">
                        <c:v>10532427</c:v>
                      </c:pt>
                      <c:pt idx="4776">
                        <c:v>10532550</c:v>
                      </c:pt>
                      <c:pt idx="4777">
                        <c:v>10532307</c:v>
                      </c:pt>
                      <c:pt idx="4778">
                        <c:v>10531804</c:v>
                      </c:pt>
                      <c:pt idx="4779">
                        <c:v>10531198</c:v>
                      </c:pt>
                      <c:pt idx="4780">
                        <c:v>10530650</c:v>
                      </c:pt>
                      <c:pt idx="4781">
                        <c:v>10530234</c:v>
                      </c:pt>
                      <c:pt idx="4782">
                        <c:v>10529930</c:v>
                      </c:pt>
                      <c:pt idx="4783">
                        <c:v>10529638</c:v>
                      </c:pt>
                      <c:pt idx="4784">
                        <c:v>10529225</c:v>
                      </c:pt>
                      <c:pt idx="4785">
                        <c:v>10528622</c:v>
                      </c:pt>
                      <c:pt idx="4786">
                        <c:v>10527827</c:v>
                      </c:pt>
                      <c:pt idx="4787">
                        <c:v>10526915</c:v>
                      </c:pt>
                      <c:pt idx="4788">
                        <c:v>10526011</c:v>
                      </c:pt>
                      <c:pt idx="4789">
                        <c:v>10525214</c:v>
                      </c:pt>
                      <c:pt idx="4790">
                        <c:v>10524577</c:v>
                      </c:pt>
                      <c:pt idx="4791">
                        <c:v>10524078</c:v>
                      </c:pt>
                      <c:pt idx="4792">
                        <c:v>10523672</c:v>
                      </c:pt>
                      <c:pt idx="4793">
                        <c:v>10523305</c:v>
                      </c:pt>
                      <c:pt idx="4794">
                        <c:v>10522966</c:v>
                      </c:pt>
                      <c:pt idx="4795">
                        <c:v>10522701</c:v>
                      </c:pt>
                      <c:pt idx="4796">
                        <c:v>10522579</c:v>
                      </c:pt>
                      <c:pt idx="4797">
                        <c:v>10522684</c:v>
                      </c:pt>
                      <c:pt idx="4798">
                        <c:v>10523082</c:v>
                      </c:pt>
                      <c:pt idx="4799">
                        <c:v>10523790</c:v>
                      </c:pt>
                      <c:pt idx="4800">
                        <c:v>10524795</c:v>
                      </c:pt>
                      <c:pt idx="4801">
                        <c:v>10526064</c:v>
                      </c:pt>
                      <c:pt idx="4802">
                        <c:v>10527557</c:v>
                      </c:pt>
                      <c:pt idx="4803">
                        <c:v>10529218</c:v>
                      </c:pt>
                      <c:pt idx="4804">
                        <c:v>10530975</c:v>
                      </c:pt>
                      <c:pt idx="4805">
                        <c:v>10532706</c:v>
                      </c:pt>
                      <c:pt idx="4806">
                        <c:v>10534260</c:v>
                      </c:pt>
                      <c:pt idx="4807">
                        <c:v>10535457</c:v>
                      </c:pt>
                      <c:pt idx="4808">
                        <c:v>10536150</c:v>
                      </c:pt>
                      <c:pt idx="4809">
                        <c:v>10536273</c:v>
                      </c:pt>
                      <c:pt idx="4810">
                        <c:v>10535863</c:v>
                      </c:pt>
                      <c:pt idx="4811">
                        <c:v>10535089</c:v>
                      </c:pt>
                      <c:pt idx="4812">
                        <c:v>10534173</c:v>
                      </c:pt>
                      <c:pt idx="4813">
                        <c:v>10533347</c:v>
                      </c:pt>
                      <c:pt idx="4814">
                        <c:v>10532764</c:v>
                      </c:pt>
                      <c:pt idx="4815">
                        <c:v>10532451</c:v>
                      </c:pt>
                      <c:pt idx="4816">
                        <c:v>10532311</c:v>
                      </c:pt>
                      <c:pt idx="4817">
                        <c:v>10532193</c:v>
                      </c:pt>
                      <c:pt idx="4818">
                        <c:v>10531940</c:v>
                      </c:pt>
                      <c:pt idx="4819">
                        <c:v>10531487</c:v>
                      </c:pt>
                      <c:pt idx="4820">
                        <c:v>10530859</c:v>
                      </c:pt>
                      <c:pt idx="4821">
                        <c:v>10530187</c:v>
                      </c:pt>
                      <c:pt idx="4822">
                        <c:v>10529625</c:v>
                      </c:pt>
                      <c:pt idx="4823">
                        <c:v>10529294</c:v>
                      </c:pt>
                      <c:pt idx="4824">
                        <c:v>10529234</c:v>
                      </c:pt>
                      <c:pt idx="4825">
                        <c:v>10529390</c:v>
                      </c:pt>
                      <c:pt idx="4826">
                        <c:v>10529659</c:v>
                      </c:pt>
                      <c:pt idx="4827">
                        <c:v>10529922</c:v>
                      </c:pt>
                      <c:pt idx="4828">
                        <c:v>10530113</c:v>
                      </c:pt>
                      <c:pt idx="4829">
                        <c:v>10530220</c:v>
                      </c:pt>
                      <c:pt idx="4830">
                        <c:v>10530301</c:v>
                      </c:pt>
                      <c:pt idx="4831">
                        <c:v>10530412</c:v>
                      </c:pt>
                      <c:pt idx="4832">
                        <c:v>10530592</c:v>
                      </c:pt>
                      <c:pt idx="4833">
                        <c:v>10530833</c:v>
                      </c:pt>
                      <c:pt idx="4834">
                        <c:v>10531049</c:v>
                      </c:pt>
                      <c:pt idx="4835">
                        <c:v>10531139</c:v>
                      </c:pt>
                      <c:pt idx="4836">
                        <c:v>10531010</c:v>
                      </c:pt>
                      <c:pt idx="4837">
                        <c:v>10530614</c:v>
                      </c:pt>
                      <c:pt idx="4838">
                        <c:v>10529974</c:v>
                      </c:pt>
                      <c:pt idx="4839">
                        <c:v>10529190</c:v>
                      </c:pt>
                      <c:pt idx="4840">
                        <c:v>10528405</c:v>
                      </c:pt>
                      <c:pt idx="4841">
                        <c:v>10527789</c:v>
                      </c:pt>
                      <c:pt idx="4842">
                        <c:v>10527501</c:v>
                      </c:pt>
                      <c:pt idx="4843">
                        <c:v>10527648</c:v>
                      </c:pt>
                      <c:pt idx="4844">
                        <c:v>10528264</c:v>
                      </c:pt>
                      <c:pt idx="4845">
                        <c:v>10529305</c:v>
                      </c:pt>
                      <c:pt idx="4846">
                        <c:v>10530642</c:v>
                      </c:pt>
                      <c:pt idx="4847">
                        <c:v>10532079</c:v>
                      </c:pt>
                      <c:pt idx="4848">
                        <c:v>10533393</c:v>
                      </c:pt>
                      <c:pt idx="4849">
                        <c:v>10534377</c:v>
                      </c:pt>
                      <c:pt idx="4850">
                        <c:v>10534877</c:v>
                      </c:pt>
                      <c:pt idx="4851">
                        <c:v>10534846</c:v>
                      </c:pt>
                      <c:pt idx="4852">
                        <c:v>10534342</c:v>
                      </c:pt>
                      <c:pt idx="4853">
                        <c:v>10533530</c:v>
                      </c:pt>
                      <c:pt idx="4854">
                        <c:v>10532642</c:v>
                      </c:pt>
                      <c:pt idx="4855">
                        <c:v>10531920</c:v>
                      </c:pt>
                      <c:pt idx="4856">
                        <c:v>10531556</c:v>
                      </c:pt>
                      <c:pt idx="4857">
                        <c:v>10531657</c:v>
                      </c:pt>
                      <c:pt idx="4858">
                        <c:v>10532210</c:v>
                      </c:pt>
                      <c:pt idx="4859">
                        <c:v>10533107</c:v>
                      </c:pt>
                      <c:pt idx="4860">
                        <c:v>10534158</c:v>
                      </c:pt>
                      <c:pt idx="4861">
                        <c:v>10535162</c:v>
                      </c:pt>
                      <c:pt idx="4862">
                        <c:v>10535937</c:v>
                      </c:pt>
                      <c:pt idx="4863">
                        <c:v>10536357</c:v>
                      </c:pt>
                      <c:pt idx="4864">
                        <c:v>10536361</c:v>
                      </c:pt>
                      <c:pt idx="4865">
                        <c:v>10535955</c:v>
                      </c:pt>
                      <c:pt idx="4866">
                        <c:v>10535188</c:v>
                      </c:pt>
                      <c:pt idx="4867">
                        <c:v>10534158</c:v>
                      </c:pt>
                      <c:pt idx="4868">
                        <c:v>10532983</c:v>
                      </c:pt>
                      <c:pt idx="4869">
                        <c:v>10531804</c:v>
                      </c:pt>
                      <c:pt idx="4870">
                        <c:v>10530759</c:v>
                      </c:pt>
                      <c:pt idx="4871">
                        <c:v>10529979</c:v>
                      </c:pt>
                      <c:pt idx="4872">
                        <c:v>10529541</c:v>
                      </c:pt>
                      <c:pt idx="4873">
                        <c:v>10529481</c:v>
                      </c:pt>
                      <c:pt idx="4874">
                        <c:v>10529756</c:v>
                      </c:pt>
                      <c:pt idx="4875">
                        <c:v>10530289</c:v>
                      </c:pt>
                      <c:pt idx="4876">
                        <c:v>10530957</c:v>
                      </c:pt>
                      <c:pt idx="4877">
                        <c:v>10531663</c:v>
                      </c:pt>
                      <c:pt idx="4878">
                        <c:v>10532320</c:v>
                      </c:pt>
                      <c:pt idx="4879">
                        <c:v>10532884</c:v>
                      </c:pt>
                      <c:pt idx="4880">
                        <c:v>10533314</c:v>
                      </c:pt>
                      <c:pt idx="4881">
                        <c:v>10533578</c:v>
                      </c:pt>
                      <c:pt idx="4882">
                        <c:v>10533649</c:v>
                      </c:pt>
                      <c:pt idx="4883">
                        <c:v>10533495</c:v>
                      </c:pt>
                      <c:pt idx="4884">
                        <c:v>10533118</c:v>
                      </c:pt>
                      <c:pt idx="4885">
                        <c:v>10532542</c:v>
                      </c:pt>
                      <c:pt idx="4886">
                        <c:v>10531844</c:v>
                      </c:pt>
                      <c:pt idx="4887">
                        <c:v>10531129</c:v>
                      </c:pt>
                      <c:pt idx="4888">
                        <c:v>10530504</c:v>
                      </c:pt>
                      <c:pt idx="4889">
                        <c:v>10530049</c:v>
                      </c:pt>
                      <c:pt idx="4890">
                        <c:v>10529788</c:v>
                      </c:pt>
                      <c:pt idx="4891">
                        <c:v>10529700</c:v>
                      </c:pt>
                      <c:pt idx="4892">
                        <c:v>10529707</c:v>
                      </c:pt>
                      <c:pt idx="4893">
                        <c:v>10529732</c:v>
                      </c:pt>
                      <c:pt idx="4894">
                        <c:v>10529696</c:v>
                      </c:pt>
                      <c:pt idx="4895">
                        <c:v>10529570</c:v>
                      </c:pt>
                      <c:pt idx="4896">
                        <c:v>10529382</c:v>
                      </c:pt>
                      <c:pt idx="4897">
                        <c:v>10529217</c:v>
                      </c:pt>
                      <c:pt idx="4898">
                        <c:v>10529192</c:v>
                      </c:pt>
                      <c:pt idx="4899">
                        <c:v>10529420</c:v>
                      </c:pt>
                      <c:pt idx="4900">
                        <c:v>10529980</c:v>
                      </c:pt>
                      <c:pt idx="4901">
                        <c:v>10530872</c:v>
                      </c:pt>
                      <c:pt idx="4902">
                        <c:v>10532001</c:v>
                      </c:pt>
                      <c:pt idx="4903">
                        <c:v>10533191</c:v>
                      </c:pt>
                      <c:pt idx="4904">
                        <c:v>10534220</c:v>
                      </c:pt>
                      <c:pt idx="4905">
                        <c:v>10534885</c:v>
                      </c:pt>
                      <c:pt idx="4906">
                        <c:v>10535046</c:v>
                      </c:pt>
                      <c:pt idx="4907">
                        <c:v>10534679</c:v>
                      </c:pt>
                      <c:pt idx="4908">
                        <c:v>10533882</c:v>
                      </c:pt>
                      <c:pt idx="4909">
                        <c:v>10532842</c:v>
                      </c:pt>
                      <c:pt idx="4910">
                        <c:v>10531795</c:v>
                      </c:pt>
                      <c:pt idx="4911">
                        <c:v>10530960</c:v>
                      </c:pt>
                      <c:pt idx="4912">
                        <c:v>10530476</c:v>
                      </c:pt>
                      <c:pt idx="4913">
                        <c:v>10530379</c:v>
                      </c:pt>
                      <c:pt idx="4914">
                        <c:v>10530579</c:v>
                      </c:pt>
                      <c:pt idx="4915">
                        <c:v>10530889</c:v>
                      </c:pt>
                      <c:pt idx="4916">
                        <c:v>10531062</c:v>
                      </c:pt>
                      <c:pt idx="4917">
                        <c:v>10530842</c:v>
                      </c:pt>
                      <c:pt idx="4918">
                        <c:v>10530041</c:v>
                      </c:pt>
                      <c:pt idx="4919">
                        <c:v>10528564</c:v>
                      </c:pt>
                      <c:pt idx="4920">
                        <c:v>10526451</c:v>
                      </c:pt>
                      <c:pt idx="4921">
                        <c:v>10523867</c:v>
                      </c:pt>
                      <c:pt idx="4922">
                        <c:v>10521067</c:v>
                      </c:pt>
                      <c:pt idx="4923">
                        <c:v>10518359</c:v>
                      </c:pt>
                      <c:pt idx="4924">
                        <c:v>10516023</c:v>
                      </c:pt>
                      <c:pt idx="4925">
                        <c:v>10514278</c:v>
                      </c:pt>
                      <c:pt idx="4926">
                        <c:v>10513248</c:v>
                      </c:pt>
                      <c:pt idx="4927">
                        <c:v>10512955</c:v>
                      </c:pt>
                      <c:pt idx="4928">
                        <c:v>10513335</c:v>
                      </c:pt>
                      <c:pt idx="4929">
                        <c:v>10514266</c:v>
                      </c:pt>
                      <c:pt idx="4930">
                        <c:v>10515617</c:v>
                      </c:pt>
                      <c:pt idx="4931">
                        <c:v>10517245</c:v>
                      </c:pt>
                      <c:pt idx="4932">
                        <c:v>10519025</c:v>
                      </c:pt>
                      <c:pt idx="4933">
                        <c:v>10520856</c:v>
                      </c:pt>
                      <c:pt idx="4934">
                        <c:v>10522619</c:v>
                      </c:pt>
                      <c:pt idx="4935">
                        <c:v>10524187</c:v>
                      </c:pt>
                      <c:pt idx="4936">
                        <c:v>10525408</c:v>
                      </c:pt>
                      <c:pt idx="4937">
                        <c:v>10526134</c:v>
                      </c:pt>
                      <c:pt idx="4938">
                        <c:v>10526256</c:v>
                      </c:pt>
                      <c:pt idx="4939">
                        <c:v>10525732</c:v>
                      </c:pt>
                      <c:pt idx="4940">
                        <c:v>10524628</c:v>
                      </c:pt>
                      <c:pt idx="4941">
                        <c:v>10523127</c:v>
                      </c:pt>
                      <c:pt idx="4942">
                        <c:v>10521505</c:v>
                      </c:pt>
                      <c:pt idx="4943">
                        <c:v>10520074</c:v>
                      </c:pt>
                      <c:pt idx="4944">
                        <c:v>10519112</c:v>
                      </c:pt>
                      <c:pt idx="4945">
                        <c:v>10518800</c:v>
                      </c:pt>
                      <c:pt idx="4946">
                        <c:v>10519176</c:v>
                      </c:pt>
                      <c:pt idx="4947">
                        <c:v>10520133</c:v>
                      </c:pt>
                      <c:pt idx="4948">
                        <c:v>10521455</c:v>
                      </c:pt>
                      <c:pt idx="4949">
                        <c:v>10522882</c:v>
                      </c:pt>
                      <c:pt idx="4950">
                        <c:v>10524179</c:v>
                      </c:pt>
                      <c:pt idx="4951">
                        <c:v>10525182</c:v>
                      </c:pt>
                      <c:pt idx="4952">
                        <c:v>10525831</c:v>
                      </c:pt>
                      <c:pt idx="4953">
                        <c:v>10526148</c:v>
                      </c:pt>
                      <c:pt idx="4954">
                        <c:v>10526202</c:v>
                      </c:pt>
                      <c:pt idx="4955">
                        <c:v>10526073</c:v>
                      </c:pt>
                      <c:pt idx="4956">
                        <c:v>10525819</c:v>
                      </c:pt>
                      <c:pt idx="4957">
                        <c:v>10525466</c:v>
                      </c:pt>
                      <c:pt idx="4958">
                        <c:v>10525033</c:v>
                      </c:pt>
                      <c:pt idx="4959">
                        <c:v>10524551</c:v>
                      </c:pt>
                      <c:pt idx="4960">
                        <c:v>10524071</c:v>
                      </c:pt>
                      <c:pt idx="4961">
                        <c:v>10523669</c:v>
                      </c:pt>
                      <c:pt idx="4962">
                        <c:v>10523422</c:v>
                      </c:pt>
                      <c:pt idx="4963">
                        <c:v>10523382</c:v>
                      </c:pt>
                      <c:pt idx="4964">
                        <c:v>10523534</c:v>
                      </c:pt>
                      <c:pt idx="4965">
                        <c:v>10523814</c:v>
                      </c:pt>
                      <c:pt idx="4966">
                        <c:v>10524107</c:v>
                      </c:pt>
                      <c:pt idx="4967">
                        <c:v>10524293</c:v>
                      </c:pt>
                      <c:pt idx="4968">
                        <c:v>10524281</c:v>
                      </c:pt>
                      <c:pt idx="4969">
                        <c:v>10524041</c:v>
                      </c:pt>
                      <c:pt idx="4970">
                        <c:v>10523618</c:v>
                      </c:pt>
                      <c:pt idx="4971">
                        <c:v>10523097</c:v>
                      </c:pt>
                      <c:pt idx="4972">
                        <c:v>10522573</c:v>
                      </c:pt>
                      <c:pt idx="4973">
                        <c:v>10522108</c:v>
                      </c:pt>
                      <c:pt idx="4974">
                        <c:v>10521721</c:v>
                      </c:pt>
                      <c:pt idx="4975">
                        <c:v>10521358</c:v>
                      </c:pt>
                      <c:pt idx="4976">
                        <c:v>10520926</c:v>
                      </c:pt>
                      <c:pt idx="4977">
                        <c:v>10520335</c:v>
                      </c:pt>
                      <c:pt idx="4978">
                        <c:v>10519508</c:v>
                      </c:pt>
                      <c:pt idx="4979">
                        <c:v>10518430</c:v>
                      </c:pt>
                      <c:pt idx="4980">
                        <c:v>10517144</c:v>
                      </c:pt>
                      <c:pt idx="4981">
                        <c:v>10515750</c:v>
                      </c:pt>
                      <c:pt idx="4982">
                        <c:v>10514368</c:v>
                      </c:pt>
                      <c:pt idx="4983">
                        <c:v>10513111</c:v>
                      </c:pt>
                      <c:pt idx="4984">
                        <c:v>10512057</c:v>
                      </c:pt>
                      <c:pt idx="4985">
                        <c:v>10511237</c:v>
                      </c:pt>
                      <c:pt idx="4986">
                        <c:v>10510629</c:v>
                      </c:pt>
                      <c:pt idx="4987">
                        <c:v>10510184</c:v>
                      </c:pt>
                      <c:pt idx="4988">
                        <c:v>10509840</c:v>
                      </c:pt>
                      <c:pt idx="4989">
                        <c:v>10509546</c:v>
                      </c:pt>
                      <c:pt idx="4990">
                        <c:v>10509266</c:v>
                      </c:pt>
                      <c:pt idx="4991">
                        <c:v>10508985</c:v>
                      </c:pt>
                      <c:pt idx="4992">
                        <c:v>10508697</c:v>
                      </c:pt>
                      <c:pt idx="4993">
                        <c:v>10508411</c:v>
                      </c:pt>
                      <c:pt idx="4994">
                        <c:v>10508148</c:v>
                      </c:pt>
                      <c:pt idx="4995">
                        <c:v>10507928</c:v>
                      </c:pt>
                      <c:pt idx="4996">
                        <c:v>10507786</c:v>
                      </c:pt>
                      <c:pt idx="4997">
                        <c:v>10507755</c:v>
                      </c:pt>
                      <c:pt idx="4998">
                        <c:v>10507854</c:v>
                      </c:pt>
                      <c:pt idx="4999">
                        <c:v>10508062</c:v>
                      </c:pt>
                      <c:pt idx="5000">
                        <c:v>10508314</c:v>
                      </c:pt>
                      <c:pt idx="5001">
                        <c:v>10508527</c:v>
                      </c:pt>
                      <c:pt idx="5002">
                        <c:v>10508599</c:v>
                      </c:pt>
                      <c:pt idx="5003">
                        <c:v>10508469</c:v>
                      </c:pt>
                      <c:pt idx="5004">
                        <c:v>10508116</c:v>
                      </c:pt>
                      <c:pt idx="5005">
                        <c:v>10507584</c:v>
                      </c:pt>
                      <c:pt idx="5006">
                        <c:v>10506941</c:v>
                      </c:pt>
                      <c:pt idx="5007">
                        <c:v>10506250</c:v>
                      </c:pt>
                      <c:pt idx="5008">
                        <c:v>10505531</c:v>
                      </c:pt>
                      <c:pt idx="5009">
                        <c:v>10504766</c:v>
                      </c:pt>
                      <c:pt idx="5010">
                        <c:v>10503890</c:v>
                      </c:pt>
                      <c:pt idx="5011">
                        <c:v>10502856</c:v>
                      </c:pt>
                      <c:pt idx="5012">
                        <c:v>10501652</c:v>
                      </c:pt>
                      <c:pt idx="5013">
                        <c:v>10500336</c:v>
                      </c:pt>
                      <c:pt idx="5014">
                        <c:v>10499032</c:v>
                      </c:pt>
                      <c:pt idx="5015">
                        <c:v>10497891</c:v>
                      </c:pt>
                      <c:pt idx="5016">
                        <c:v>10497054</c:v>
                      </c:pt>
                      <c:pt idx="5017">
                        <c:v>10496607</c:v>
                      </c:pt>
                      <c:pt idx="5018">
                        <c:v>10496557</c:v>
                      </c:pt>
                      <c:pt idx="5019">
                        <c:v>10496838</c:v>
                      </c:pt>
                      <c:pt idx="5020">
                        <c:v>10497337</c:v>
                      </c:pt>
                      <c:pt idx="5021">
                        <c:v>10497928</c:v>
                      </c:pt>
                      <c:pt idx="5022">
                        <c:v>10498512</c:v>
                      </c:pt>
                      <c:pt idx="5023">
                        <c:v>10499028</c:v>
                      </c:pt>
                      <c:pt idx="5024">
                        <c:v>10499476</c:v>
                      </c:pt>
                      <c:pt idx="5025">
                        <c:v>10499885</c:v>
                      </c:pt>
                      <c:pt idx="5026">
                        <c:v>10500283</c:v>
                      </c:pt>
                      <c:pt idx="5027">
                        <c:v>10500677</c:v>
                      </c:pt>
                      <c:pt idx="5028">
                        <c:v>10501016</c:v>
                      </c:pt>
                      <c:pt idx="5029">
                        <c:v>10501215</c:v>
                      </c:pt>
                      <c:pt idx="5030">
                        <c:v>10501154</c:v>
                      </c:pt>
                      <c:pt idx="5031">
                        <c:v>10500748</c:v>
                      </c:pt>
                      <c:pt idx="5032">
                        <c:v>10499973</c:v>
                      </c:pt>
                      <c:pt idx="5033">
                        <c:v>10498911</c:v>
                      </c:pt>
                      <c:pt idx="5034">
                        <c:v>10497744</c:v>
                      </c:pt>
                      <c:pt idx="5035">
                        <c:v>10496700</c:v>
                      </c:pt>
                      <c:pt idx="5036">
                        <c:v>10496018</c:v>
                      </c:pt>
                      <c:pt idx="5037">
                        <c:v>10495861</c:v>
                      </c:pt>
                      <c:pt idx="5038">
                        <c:v>10496270</c:v>
                      </c:pt>
                      <c:pt idx="5039">
                        <c:v>10497165</c:v>
                      </c:pt>
                      <c:pt idx="5040">
                        <c:v>10498361</c:v>
                      </c:pt>
                      <c:pt idx="5041">
                        <c:v>10499637</c:v>
                      </c:pt>
                      <c:pt idx="5042">
                        <c:v>10500803</c:v>
                      </c:pt>
                      <c:pt idx="5043">
                        <c:v>10501743</c:v>
                      </c:pt>
                      <c:pt idx="5044">
                        <c:v>10502439</c:v>
                      </c:pt>
                      <c:pt idx="5045">
                        <c:v>10502953</c:v>
                      </c:pt>
                      <c:pt idx="5046">
                        <c:v>10503406</c:v>
                      </c:pt>
                      <c:pt idx="5047">
                        <c:v>10503914</c:v>
                      </c:pt>
                      <c:pt idx="5048">
                        <c:v>10504561</c:v>
                      </c:pt>
                      <c:pt idx="5049">
                        <c:v>10505379</c:v>
                      </c:pt>
                      <c:pt idx="5050">
                        <c:v>10506335</c:v>
                      </c:pt>
                      <c:pt idx="5051">
                        <c:v>10507340</c:v>
                      </c:pt>
                      <c:pt idx="5052">
                        <c:v>10508252</c:v>
                      </c:pt>
                      <c:pt idx="5053">
                        <c:v>10508916</c:v>
                      </c:pt>
                      <c:pt idx="5054">
                        <c:v>10509201</c:v>
                      </c:pt>
                      <c:pt idx="5055">
                        <c:v>10509040</c:v>
                      </c:pt>
                      <c:pt idx="5056">
                        <c:v>10508453</c:v>
                      </c:pt>
                      <c:pt idx="5057">
                        <c:v>10507564</c:v>
                      </c:pt>
                      <c:pt idx="5058">
                        <c:v>10506575</c:v>
                      </c:pt>
                      <c:pt idx="5059">
                        <c:v>10505718</c:v>
                      </c:pt>
                      <c:pt idx="5060">
                        <c:v>10505199</c:v>
                      </c:pt>
                      <c:pt idx="5061">
                        <c:v>10505134</c:v>
                      </c:pt>
                      <c:pt idx="5062">
                        <c:v>10505552</c:v>
                      </c:pt>
                      <c:pt idx="5063">
                        <c:v>10506380</c:v>
                      </c:pt>
                      <c:pt idx="5064">
                        <c:v>10507488</c:v>
                      </c:pt>
                      <c:pt idx="5065">
                        <c:v>10508745</c:v>
                      </c:pt>
                      <c:pt idx="5066">
                        <c:v>10510020</c:v>
                      </c:pt>
                      <c:pt idx="5067">
                        <c:v>10511221</c:v>
                      </c:pt>
                      <c:pt idx="5068">
                        <c:v>10512263</c:v>
                      </c:pt>
                      <c:pt idx="5069">
                        <c:v>10513074</c:v>
                      </c:pt>
                      <c:pt idx="5070">
                        <c:v>10513578</c:v>
                      </c:pt>
                      <c:pt idx="5071">
                        <c:v>10513710</c:v>
                      </c:pt>
                      <c:pt idx="5072">
                        <c:v>10513437</c:v>
                      </c:pt>
                      <c:pt idx="5073">
                        <c:v>10512791</c:v>
                      </c:pt>
                      <c:pt idx="5074">
                        <c:v>10511848</c:v>
                      </c:pt>
                      <c:pt idx="5075">
                        <c:v>10510756</c:v>
                      </c:pt>
                      <c:pt idx="5076">
                        <c:v>10509686</c:v>
                      </c:pt>
                      <c:pt idx="5077">
                        <c:v>10508811</c:v>
                      </c:pt>
                      <c:pt idx="5078">
                        <c:v>10508283</c:v>
                      </c:pt>
                      <c:pt idx="5079">
                        <c:v>10508191</c:v>
                      </c:pt>
                      <c:pt idx="5080">
                        <c:v>10508557</c:v>
                      </c:pt>
                      <c:pt idx="5081">
                        <c:v>10509323</c:v>
                      </c:pt>
                      <c:pt idx="5082">
                        <c:v>10510336</c:v>
                      </c:pt>
                      <c:pt idx="5083">
                        <c:v>10511391</c:v>
                      </c:pt>
                      <c:pt idx="5084">
                        <c:v>10512236</c:v>
                      </c:pt>
                      <c:pt idx="5085">
                        <c:v>10512644</c:v>
                      </c:pt>
                      <c:pt idx="5086">
                        <c:v>10512467</c:v>
                      </c:pt>
                      <c:pt idx="5087">
                        <c:v>10511676</c:v>
                      </c:pt>
                      <c:pt idx="5088">
                        <c:v>10510355</c:v>
                      </c:pt>
                      <c:pt idx="5089">
                        <c:v>10508709</c:v>
                      </c:pt>
                      <c:pt idx="5090">
                        <c:v>10506982</c:v>
                      </c:pt>
                      <c:pt idx="5091">
                        <c:v>10505406</c:v>
                      </c:pt>
                      <c:pt idx="5092">
                        <c:v>10504140</c:v>
                      </c:pt>
                      <c:pt idx="5093">
                        <c:v>10503249</c:v>
                      </c:pt>
                      <c:pt idx="5094">
                        <c:v>10502710</c:v>
                      </c:pt>
                      <c:pt idx="5095">
                        <c:v>10502442</c:v>
                      </c:pt>
                      <c:pt idx="5096">
                        <c:v>10502348</c:v>
                      </c:pt>
                      <c:pt idx="5097">
                        <c:v>10502357</c:v>
                      </c:pt>
                      <c:pt idx="5098">
                        <c:v>10502437</c:v>
                      </c:pt>
                      <c:pt idx="5099">
                        <c:v>10502599</c:v>
                      </c:pt>
                      <c:pt idx="5100">
                        <c:v>10502858</c:v>
                      </c:pt>
                      <c:pt idx="5101">
                        <c:v>10503226</c:v>
                      </c:pt>
                      <c:pt idx="5102">
                        <c:v>10503673</c:v>
                      </c:pt>
                      <c:pt idx="5103">
                        <c:v>10504124</c:v>
                      </c:pt>
                      <c:pt idx="5104">
                        <c:v>10504469</c:v>
                      </c:pt>
                      <c:pt idx="5105">
                        <c:v>10504610</c:v>
                      </c:pt>
                      <c:pt idx="5106">
                        <c:v>10504478</c:v>
                      </c:pt>
                      <c:pt idx="5107">
                        <c:v>10504071</c:v>
                      </c:pt>
                      <c:pt idx="5108">
                        <c:v>10503453</c:v>
                      </c:pt>
                      <c:pt idx="5109">
                        <c:v>10502724</c:v>
                      </c:pt>
                      <c:pt idx="5110">
                        <c:v>10502000</c:v>
                      </c:pt>
                      <c:pt idx="5111">
                        <c:v>10501355</c:v>
                      </c:pt>
                      <c:pt idx="5112">
                        <c:v>10500826</c:v>
                      </c:pt>
                      <c:pt idx="5113">
                        <c:v>10500402</c:v>
                      </c:pt>
                      <c:pt idx="5114">
                        <c:v>10500072</c:v>
                      </c:pt>
                      <c:pt idx="5115">
                        <c:v>10499834</c:v>
                      </c:pt>
                      <c:pt idx="5116">
                        <c:v>10499714</c:v>
                      </c:pt>
                      <c:pt idx="5117">
                        <c:v>10499748</c:v>
                      </c:pt>
                      <c:pt idx="5118">
                        <c:v>10499957</c:v>
                      </c:pt>
                      <c:pt idx="5119">
                        <c:v>10500314</c:v>
                      </c:pt>
                      <c:pt idx="5120">
                        <c:v>10500739</c:v>
                      </c:pt>
                      <c:pt idx="5121">
                        <c:v>10501126</c:v>
                      </c:pt>
                      <c:pt idx="5122">
                        <c:v>10501366</c:v>
                      </c:pt>
                      <c:pt idx="5123">
                        <c:v>10501409</c:v>
                      </c:pt>
                      <c:pt idx="5124">
                        <c:v>10501257</c:v>
                      </c:pt>
                      <c:pt idx="5125">
                        <c:v>10500960</c:v>
                      </c:pt>
                      <c:pt idx="5126">
                        <c:v>10500599</c:v>
                      </c:pt>
                      <c:pt idx="5127">
                        <c:v>10500247</c:v>
                      </c:pt>
                      <c:pt idx="5128">
                        <c:v>10499947</c:v>
                      </c:pt>
                      <c:pt idx="5129">
                        <c:v>10499733</c:v>
                      </c:pt>
                      <c:pt idx="5130">
                        <c:v>10499621</c:v>
                      </c:pt>
                      <c:pt idx="5131">
                        <c:v>10499641</c:v>
                      </c:pt>
                      <c:pt idx="5132">
                        <c:v>10499815</c:v>
                      </c:pt>
                      <c:pt idx="5133">
                        <c:v>10500163</c:v>
                      </c:pt>
                      <c:pt idx="5134">
                        <c:v>10500673</c:v>
                      </c:pt>
                      <c:pt idx="5135">
                        <c:v>10501291</c:v>
                      </c:pt>
                      <c:pt idx="5136">
                        <c:v>10501933</c:v>
                      </c:pt>
                      <c:pt idx="5137">
                        <c:v>10502493</c:v>
                      </c:pt>
                      <c:pt idx="5138">
                        <c:v>10502897</c:v>
                      </c:pt>
                      <c:pt idx="5139">
                        <c:v>10503097</c:v>
                      </c:pt>
                      <c:pt idx="5140">
                        <c:v>10503085</c:v>
                      </c:pt>
                      <c:pt idx="5141">
                        <c:v>10502898</c:v>
                      </c:pt>
                      <c:pt idx="5142">
                        <c:v>10502608</c:v>
                      </c:pt>
                      <c:pt idx="5143">
                        <c:v>10502294</c:v>
                      </c:pt>
                      <c:pt idx="5144">
                        <c:v>10502067</c:v>
                      </c:pt>
                      <c:pt idx="5145">
                        <c:v>10502030</c:v>
                      </c:pt>
                      <c:pt idx="5146">
                        <c:v>10502283</c:v>
                      </c:pt>
                      <c:pt idx="5147">
                        <c:v>10502884</c:v>
                      </c:pt>
                      <c:pt idx="5148">
                        <c:v>10503814</c:v>
                      </c:pt>
                      <c:pt idx="5149">
                        <c:v>10504975</c:v>
                      </c:pt>
                      <c:pt idx="5150">
                        <c:v>10506200</c:v>
                      </c:pt>
                      <c:pt idx="5151">
                        <c:v>10507278</c:v>
                      </c:pt>
                      <c:pt idx="5152">
                        <c:v>10508032</c:v>
                      </c:pt>
                      <c:pt idx="5153">
                        <c:v>10508364</c:v>
                      </c:pt>
                      <c:pt idx="5154">
                        <c:v>10508280</c:v>
                      </c:pt>
                      <c:pt idx="5155">
                        <c:v>10507894</c:v>
                      </c:pt>
                      <c:pt idx="5156">
                        <c:v>10507388</c:v>
                      </c:pt>
                      <c:pt idx="5157">
                        <c:v>10506950</c:v>
                      </c:pt>
                      <c:pt idx="5158">
                        <c:v>10506738</c:v>
                      </c:pt>
                      <c:pt idx="5159">
                        <c:v>10506828</c:v>
                      </c:pt>
                      <c:pt idx="5160">
                        <c:v>10507211</c:v>
                      </c:pt>
                      <c:pt idx="5161">
                        <c:v>10507807</c:v>
                      </c:pt>
                      <c:pt idx="5162">
                        <c:v>10508473</c:v>
                      </c:pt>
                      <c:pt idx="5163">
                        <c:v>10509056</c:v>
                      </c:pt>
                      <c:pt idx="5164">
                        <c:v>10509406</c:v>
                      </c:pt>
                      <c:pt idx="5165">
                        <c:v>10509431</c:v>
                      </c:pt>
                      <c:pt idx="5166">
                        <c:v>10509100</c:v>
                      </c:pt>
                      <c:pt idx="5167">
                        <c:v>10508475</c:v>
                      </c:pt>
                      <c:pt idx="5168">
                        <c:v>10507676</c:v>
                      </c:pt>
                      <c:pt idx="5169">
                        <c:v>10506886</c:v>
                      </c:pt>
                      <c:pt idx="5170">
                        <c:v>10506280</c:v>
                      </c:pt>
                      <c:pt idx="5171">
                        <c:v>10505999</c:v>
                      </c:pt>
                      <c:pt idx="5172">
                        <c:v>10506100</c:v>
                      </c:pt>
                      <c:pt idx="5173">
                        <c:v>10506561</c:v>
                      </c:pt>
                      <c:pt idx="5174">
                        <c:v>10507272</c:v>
                      </c:pt>
                      <c:pt idx="5175">
                        <c:v>10508079</c:v>
                      </c:pt>
                      <c:pt idx="5176">
                        <c:v>10508803</c:v>
                      </c:pt>
                      <c:pt idx="5177">
                        <c:v>10509293</c:v>
                      </c:pt>
                      <c:pt idx="5178">
                        <c:v>10509429</c:v>
                      </c:pt>
                      <c:pt idx="5179">
                        <c:v>10509162</c:v>
                      </c:pt>
                      <c:pt idx="5180">
                        <c:v>10508475</c:v>
                      </c:pt>
                      <c:pt idx="5181">
                        <c:v>10507419</c:v>
                      </c:pt>
                      <c:pt idx="5182">
                        <c:v>10506093</c:v>
                      </c:pt>
                      <c:pt idx="5183">
                        <c:v>10504625</c:v>
                      </c:pt>
                      <c:pt idx="5184">
                        <c:v>10503169</c:v>
                      </c:pt>
                      <c:pt idx="5185">
                        <c:v>10501884</c:v>
                      </c:pt>
                      <c:pt idx="5186">
                        <c:v>10500912</c:v>
                      </c:pt>
                      <c:pt idx="5187">
                        <c:v>10500346</c:v>
                      </c:pt>
                      <c:pt idx="5188">
                        <c:v>10500231</c:v>
                      </c:pt>
                      <c:pt idx="5189">
                        <c:v>10500559</c:v>
                      </c:pt>
                      <c:pt idx="5190">
                        <c:v>10501267</c:v>
                      </c:pt>
                      <c:pt idx="5191">
                        <c:v>10502251</c:v>
                      </c:pt>
                      <c:pt idx="5192">
                        <c:v>10503391</c:v>
                      </c:pt>
                      <c:pt idx="5193">
                        <c:v>10504573</c:v>
                      </c:pt>
                      <c:pt idx="5194">
                        <c:v>10505705</c:v>
                      </c:pt>
                      <c:pt idx="5195">
                        <c:v>10506723</c:v>
                      </c:pt>
                      <c:pt idx="5196">
                        <c:v>10507578</c:v>
                      </c:pt>
                      <c:pt idx="5197">
                        <c:v>10508260</c:v>
                      </c:pt>
                      <c:pt idx="5198">
                        <c:v>10508773</c:v>
                      </c:pt>
                      <c:pt idx="5199">
                        <c:v>10509128</c:v>
                      </c:pt>
                      <c:pt idx="5200">
                        <c:v>10509340</c:v>
                      </c:pt>
                      <c:pt idx="5201">
                        <c:v>10509447</c:v>
                      </c:pt>
                      <c:pt idx="5202">
                        <c:v>10509481</c:v>
                      </c:pt>
                      <c:pt idx="5203">
                        <c:v>10509512</c:v>
                      </c:pt>
                      <c:pt idx="5204">
                        <c:v>10509602</c:v>
                      </c:pt>
                      <c:pt idx="5205">
                        <c:v>10509831</c:v>
                      </c:pt>
                      <c:pt idx="5206">
                        <c:v>10510268</c:v>
                      </c:pt>
                      <c:pt idx="5207">
                        <c:v>10510953</c:v>
                      </c:pt>
                      <c:pt idx="5208">
                        <c:v>10511889</c:v>
                      </c:pt>
                      <c:pt idx="5209">
                        <c:v>10513026</c:v>
                      </c:pt>
                      <c:pt idx="5210">
                        <c:v>10514279</c:v>
                      </c:pt>
                      <c:pt idx="5211">
                        <c:v>10515523</c:v>
                      </c:pt>
                      <c:pt idx="5212">
                        <c:v>10516628</c:v>
                      </c:pt>
                      <c:pt idx="5213">
                        <c:v>10517497</c:v>
                      </c:pt>
                      <c:pt idx="5214">
                        <c:v>10518092</c:v>
                      </c:pt>
                      <c:pt idx="5215">
                        <c:v>10518425</c:v>
                      </c:pt>
                      <c:pt idx="5216">
                        <c:v>10518577</c:v>
                      </c:pt>
                      <c:pt idx="5217">
                        <c:v>10518654</c:v>
                      </c:pt>
                      <c:pt idx="5218">
                        <c:v>10518752</c:v>
                      </c:pt>
                      <c:pt idx="5219">
                        <c:v>10518921</c:v>
                      </c:pt>
                      <c:pt idx="5220">
                        <c:v>10519160</c:v>
                      </c:pt>
                      <c:pt idx="5221">
                        <c:v>10519390</c:v>
                      </c:pt>
                      <c:pt idx="5222">
                        <c:v>10519507</c:v>
                      </c:pt>
                      <c:pt idx="5223">
                        <c:v>10519411</c:v>
                      </c:pt>
                      <c:pt idx="5224">
                        <c:v>10519032</c:v>
                      </c:pt>
                      <c:pt idx="5225">
                        <c:v>10518348</c:v>
                      </c:pt>
                      <c:pt idx="5226">
                        <c:v>10517400</c:v>
                      </c:pt>
                      <c:pt idx="5227">
                        <c:v>10516255</c:v>
                      </c:pt>
                      <c:pt idx="5228">
                        <c:v>10514998</c:v>
                      </c:pt>
                      <c:pt idx="5229">
                        <c:v>10513701</c:v>
                      </c:pt>
                      <c:pt idx="5230">
                        <c:v>10512434</c:v>
                      </c:pt>
                      <c:pt idx="5231">
                        <c:v>10511252</c:v>
                      </c:pt>
                      <c:pt idx="5232">
                        <c:v>10510202</c:v>
                      </c:pt>
                      <c:pt idx="5233">
                        <c:v>10509309</c:v>
                      </c:pt>
                      <c:pt idx="5234">
                        <c:v>10508583</c:v>
                      </c:pt>
                      <c:pt idx="5235">
                        <c:v>10507987</c:v>
                      </c:pt>
                      <c:pt idx="5236">
                        <c:v>10507444</c:v>
                      </c:pt>
                      <c:pt idx="5237">
                        <c:v>10506864</c:v>
                      </c:pt>
                      <c:pt idx="5238">
                        <c:v>10506172</c:v>
                      </c:pt>
                      <c:pt idx="5239">
                        <c:v>10505354</c:v>
                      </c:pt>
                      <c:pt idx="5240">
                        <c:v>10504485</c:v>
                      </c:pt>
                      <c:pt idx="5241">
                        <c:v>10503725</c:v>
                      </c:pt>
                      <c:pt idx="5242">
                        <c:v>10503287</c:v>
                      </c:pt>
                      <c:pt idx="5243">
                        <c:v>10503353</c:v>
                      </c:pt>
                      <c:pt idx="5244">
                        <c:v>10504038</c:v>
                      </c:pt>
                      <c:pt idx="5245">
                        <c:v>10505322</c:v>
                      </c:pt>
                      <c:pt idx="5246">
                        <c:v>10507068</c:v>
                      </c:pt>
                      <c:pt idx="5247">
                        <c:v>10509049</c:v>
                      </c:pt>
                      <c:pt idx="5248">
                        <c:v>10511024</c:v>
                      </c:pt>
                      <c:pt idx="5249">
                        <c:v>10512790</c:v>
                      </c:pt>
                      <c:pt idx="5250">
                        <c:v>10514218</c:v>
                      </c:pt>
                      <c:pt idx="5251">
                        <c:v>10515269</c:v>
                      </c:pt>
                      <c:pt idx="5252">
                        <c:v>10515952</c:v>
                      </c:pt>
                      <c:pt idx="5253">
                        <c:v>10516294</c:v>
                      </c:pt>
                      <c:pt idx="5254">
                        <c:v>10516332</c:v>
                      </c:pt>
                      <c:pt idx="5255">
                        <c:v>10516086</c:v>
                      </c:pt>
                      <c:pt idx="5256">
                        <c:v>10515608</c:v>
                      </c:pt>
                      <c:pt idx="5257">
                        <c:v>10514984</c:v>
                      </c:pt>
                      <c:pt idx="5258">
                        <c:v>10514354</c:v>
                      </c:pt>
                      <c:pt idx="5259">
                        <c:v>10513891</c:v>
                      </c:pt>
                      <c:pt idx="5260">
                        <c:v>10513747</c:v>
                      </c:pt>
                      <c:pt idx="5261">
                        <c:v>10514011</c:v>
                      </c:pt>
                      <c:pt idx="5262">
                        <c:v>10514647</c:v>
                      </c:pt>
                      <c:pt idx="5263">
                        <c:v>10515506</c:v>
                      </c:pt>
                      <c:pt idx="5264">
                        <c:v>10516343</c:v>
                      </c:pt>
                      <c:pt idx="5265">
                        <c:v>10516924</c:v>
                      </c:pt>
                      <c:pt idx="5266">
                        <c:v>10517075</c:v>
                      </c:pt>
                      <c:pt idx="5267">
                        <c:v>10516776</c:v>
                      </c:pt>
                      <c:pt idx="5268">
                        <c:v>10516149</c:v>
                      </c:pt>
                      <c:pt idx="5269">
                        <c:v>10515437</c:v>
                      </c:pt>
                      <c:pt idx="5270">
                        <c:v>10514907</c:v>
                      </c:pt>
                      <c:pt idx="5271">
                        <c:v>10514766</c:v>
                      </c:pt>
                      <c:pt idx="5272">
                        <c:v>10515093</c:v>
                      </c:pt>
                      <c:pt idx="5273">
                        <c:v>10515805</c:v>
                      </c:pt>
                      <c:pt idx="5274">
                        <c:v>10516702</c:v>
                      </c:pt>
                      <c:pt idx="5275">
                        <c:v>10517509</c:v>
                      </c:pt>
                      <c:pt idx="5276">
                        <c:v>10517984</c:v>
                      </c:pt>
                      <c:pt idx="5277">
                        <c:v>10517964</c:v>
                      </c:pt>
                      <c:pt idx="5278">
                        <c:v>10517413</c:v>
                      </c:pt>
                      <c:pt idx="5279">
                        <c:v>10516406</c:v>
                      </c:pt>
                      <c:pt idx="5280">
                        <c:v>10515116</c:v>
                      </c:pt>
                      <c:pt idx="5281">
                        <c:v>10513754</c:v>
                      </c:pt>
                      <c:pt idx="5282">
                        <c:v>10512534</c:v>
                      </c:pt>
                      <c:pt idx="5283">
                        <c:v>10511642</c:v>
                      </c:pt>
                      <c:pt idx="5284">
                        <c:v>10511198</c:v>
                      </c:pt>
                      <c:pt idx="5285">
                        <c:v>10511263</c:v>
                      </c:pt>
                      <c:pt idx="5286">
                        <c:v>10511826</c:v>
                      </c:pt>
                      <c:pt idx="5287">
                        <c:v>10512808</c:v>
                      </c:pt>
                      <c:pt idx="5288">
                        <c:v>10514075</c:v>
                      </c:pt>
                      <c:pt idx="5289">
                        <c:v>10515465</c:v>
                      </c:pt>
                      <c:pt idx="5290">
                        <c:v>10516805</c:v>
                      </c:pt>
                      <c:pt idx="5291">
                        <c:v>10517960</c:v>
                      </c:pt>
                      <c:pt idx="5292">
                        <c:v>10518836</c:v>
                      </c:pt>
                      <c:pt idx="5293">
                        <c:v>10519407</c:v>
                      </c:pt>
                      <c:pt idx="5294">
                        <c:v>10519698</c:v>
                      </c:pt>
                      <c:pt idx="5295">
                        <c:v>10519756</c:v>
                      </c:pt>
                      <c:pt idx="5296">
                        <c:v>10519620</c:v>
                      </c:pt>
                      <c:pt idx="5297">
                        <c:v>10519310</c:v>
                      </c:pt>
                      <c:pt idx="5298">
                        <c:v>10518810</c:v>
                      </c:pt>
                      <c:pt idx="5299">
                        <c:v>10518082</c:v>
                      </c:pt>
                      <c:pt idx="5300">
                        <c:v>10517106</c:v>
                      </c:pt>
                      <c:pt idx="5301">
                        <c:v>10515896</c:v>
                      </c:pt>
                      <c:pt idx="5302">
                        <c:v>10514520</c:v>
                      </c:pt>
                      <c:pt idx="5303">
                        <c:v>10513105</c:v>
                      </c:pt>
                      <c:pt idx="5304">
                        <c:v>10511823</c:v>
                      </c:pt>
                      <c:pt idx="5305">
                        <c:v>10510847</c:v>
                      </c:pt>
                      <c:pt idx="5306">
                        <c:v>10510324</c:v>
                      </c:pt>
                      <c:pt idx="5307">
                        <c:v>10510346</c:v>
                      </c:pt>
                      <c:pt idx="5308">
                        <c:v>10510892</c:v>
                      </c:pt>
                      <c:pt idx="5309">
                        <c:v>10511855</c:v>
                      </c:pt>
                      <c:pt idx="5310">
                        <c:v>10513037</c:v>
                      </c:pt>
                      <c:pt idx="5311">
                        <c:v>10514198</c:v>
                      </c:pt>
                      <c:pt idx="5312">
                        <c:v>10515096</c:v>
                      </c:pt>
                      <c:pt idx="5313">
                        <c:v>10515556</c:v>
                      </c:pt>
                      <c:pt idx="5314">
                        <c:v>10515506</c:v>
                      </c:pt>
                      <c:pt idx="5315">
                        <c:v>10514969</c:v>
                      </c:pt>
                      <c:pt idx="5316">
                        <c:v>10514058</c:v>
                      </c:pt>
                      <c:pt idx="5317">
                        <c:v>10512904</c:v>
                      </c:pt>
                      <c:pt idx="5318">
                        <c:v>10511641</c:v>
                      </c:pt>
                      <c:pt idx="5319">
                        <c:v>10510323</c:v>
                      </c:pt>
                      <c:pt idx="5320">
                        <c:v>10508957</c:v>
                      </c:pt>
                      <c:pt idx="5321">
                        <c:v>10507517</c:v>
                      </c:pt>
                      <c:pt idx="5322">
                        <c:v>10505995</c:v>
                      </c:pt>
                      <c:pt idx="5323">
                        <c:v>10504433</c:v>
                      </c:pt>
                      <c:pt idx="5324">
                        <c:v>10502927</c:v>
                      </c:pt>
                      <c:pt idx="5325">
                        <c:v>10501627</c:v>
                      </c:pt>
                      <c:pt idx="5326">
                        <c:v>10500673</c:v>
                      </c:pt>
                      <c:pt idx="5327">
                        <c:v>10500146</c:v>
                      </c:pt>
                      <c:pt idx="5328">
                        <c:v>10500022</c:v>
                      </c:pt>
                      <c:pt idx="5329">
                        <c:v>10500198</c:v>
                      </c:pt>
                      <c:pt idx="5330">
                        <c:v>10500491</c:v>
                      </c:pt>
                      <c:pt idx="5331">
                        <c:v>10500739</c:v>
                      </c:pt>
                      <c:pt idx="5332">
                        <c:v>10500819</c:v>
                      </c:pt>
                      <c:pt idx="5333">
                        <c:v>10500716</c:v>
                      </c:pt>
                      <c:pt idx="5334">
                        <c:v>10500510</c:v>
                      </c:pt>
                      <c:pt idx="5335">
                        <c:v>10500338</c:v>
                      </c:pt>
                      <c:pt idx="5336">
                        <c:v>10500361</c:v>
                      </c:pt>
                      <c:pt idx="5337">
                        <c:v>10500689</c:v>
                      </c:pt>
                      <c:pt idx="5338">
                        <c:v>10501354</c:v>
                      </c:pt>
                      <c:pt idx="5339">
                        <c:v>10502299</c:v>
                      </c:pt>
                      <c:pt idx="5340">
                        <c:v>10503400</c:v>
                      </c:pt>
                      <c:pt idx="5341">
                        <c:v>10504485</c:v>
                      </c:pt>
                      <c:pt idx="5342">
                        <c:v>10505421</c:v>
                      </c:pt>
                      <c:pt idx="5343">
                        <c:v>10506116</c:v>
                      </c:pt>
                      <c:pt idx="5344">
                        <c:v>10506572</c:v>
                      </c:pt>
                      <c:pt idx="5345">
                        <c:v>10506870</c:v>
                      </c:pt>
                      <c:pt idx="5346">
                        <c:v>10507140</c:v>
                      </c:pt>
                      <c:pt idx="5347">
                        <c:v>10507528</c:v>
                      </c:pt>
                      <c:pt idx="5348">
                        <c:v>10508149</c:v>
                      </c:pt>
                      <c:pt idx="5349">
                        <c:v>10509043</c:v>
                      </c:pt>
                      <c:pt idx="5350">
                        <c:v>10510180</c:v>
                      </c:pt>
                      <c:pt idx="5351">
                        <c:v>10511481</c:v>
                      </c:pt>
                      <c:pt idx="5352">
                        <c:v>10512841</c:v>
                      </c:pt>
                      <c:pt idx="5353">
                        <c:v>10514164</c:v>
                      </c:pt>
                      <c:pt idx="5354">
                        <c:v>10515394</c:v>
                      </c:pt>
                      <c:pt idx="5355">
                        <c:v>10516505</c:v>
                      </c:pt>
                      <c:pt idx="5356">
                        <c:v>10517461</c:v>
                      </c:pt>
                      <c:pt idx="5357">
                        <c:v>10518214</c:v>
                      </c:pt>
                      <c:pt idx="5358">
                        <c:v>10518686</c:v>
                      </c:pt>
                      <c:pt idx="5359">
                        <c:v>10518786</c:v>
                      </c:pt>
                      <c:pt idx="5360">
                        <c:v>10518446</c:v>
                      </c:pt>
                      <c:pt idx="5361">
                        <c:v>10517678</c:v>
                      </c:pt>
                      <c:pt idx="5362">
                        <c:v>10516582</c:v>
                      </c:pt>
                      <c:pt idx="5363">
                        <c:v>10515356</c:v>
                      </c:pt>
                      <c:pt idx="5364">
                        <c:v>10514234</c:v>
                      </c:pt>
                      <c:pt idx="5365">
                        <c:v>10513422</c:v>
                      </c:pt>
                      <c:pt idx="5366">
                        <c:v>10513049</c:v>
                      </c:pt>
                      <c:pt idx="5367">
                        <c:v>10513113</c:v>
                      </c:pt>
                      <c:pt idx="5368">
                        <c:v>10513503</c:v>
                      </c:pt>
                      <c:pt idx="5369">
                        <c:v>10514025</c:v>
                      </c:pt>
                      <c:pt idx="5370">
                        <c:v>10514488</c:v>
                      </c:pt>
                      <c:pt idx="5371">
                        <c:v>10514719</c:v>
                      </c:pt>
                      <c:pt idx="5372">
                        <c:v>10514624</c:v>
                      </c:pt>
                      <c:pt idx="5373">
                        <c:v>10514165</c:v>
                      </c:pt>
                      <c:pt idx="5374">
                        <c:v>10513366</c:v>
                      </c:pt>
                      <c:pt idx="5375">
                        <c:v>10512277</c:v>
                      </c:pt>
                      <c:pt idx="5376">
                        <c:v>10510988</c:v>
                      </c:pt>
                      <c:pt idx="5377">
                        <c:v>10509607</c:v>
                      </c:pt>
                      <c:pt idx="5378">
                        <c:v>10508279</c:v>
                      </c:pt>
                      <c:pt idx="5379">
                        <c:v>10507147</c:v>
                      </c:pt>
                      <c:pt idx="5380">
                        <c:v>10506351</c:v>
                      </c:pt>
                      <c:pt idx="5381">
                        <c:v>10505957</c:v>
                      </c:pt>
                      <c:pt idx="5382">
                        <c:v>10505969</c:v>
                      </c:pt>
                      <c:pt idx="5383">
                        <c:v>10506289</c:v>
                      </c:pt>
                      <c:pt idx="5384">
                        <c:v>10506762</c:v>
                      </c:pt>
                      <c:pt idx="5385">
                        <c:v>10507210</c:v>
                      </c:pt>
                      <c:pt idx="5386">
                        <c:v>10507475</c:v>
                      </c:pt>
                      <c:pt idx="5387">
                        <c:v>10507480</c:v>
                      </c:pt>
                      <c:pt idx="5388">
                        <c:v>10507209</c:v>
                      </c:pt>
                      <c:pt idx="5389">
                        <c:v>10506744</c:v>
                      </c:pt>
                      <c:pt idx="5390">
                        <c:v>10506208</c:v>
                      </c:pt>
                      <c:pt idx="5391">
                        <c:v>10505750</c:v>
                      </c:pt>
                      <c:pt idx="5392">
                        <c:v>10505491</c:v>
                      </c:pt>
                      <c:pt idx="5393">
                        <c:v>10505521</c:v>
                      </c:pt>
                      <c:pt idx="5394">
                        <c:v>10505872</c:v>
                      </c:pt>
                      <c:pt idx="5395">
                        <c:v>10506522</c:v>
                      </c:pt>
                      <c:pt idx="5396">
                        <c:v>10507403</c:v>
                      </c:pt>
                      <c:pt idx="5397">
                        <c:v>10508433</c:v>
                      </c:pt>
                      <c:pt idx="5398">
                        <c:v>10509540</c:v>
                      </c:pt>
                      <c:pt idx="5399">
                        <c:v>10510671</c:v>
                      </c:pt>
                      <c:pt idx="5400">
                        <c:v>10511809</c:v>
                      </c:pt>
                      <c:pt idx="5401">
                        <c:v>10512945</c:v>
                      </c:pt>
                      <c:pt idx="5402">
                        <c:v>10514063</c:v>
                      </c:pt>
                      <c:pt idx="5403">
                        <c:v>10515131</c:v>
                      </c:pt>
                      <c:pt idx="5404">
                        <c:v>10516080</c:v>
                      </c:pt>
                      <c:pt idx="5405">
                        <c:v>10516833</c:v>
                      </c:pt>
                      <c:pt idx="5406">
                        <c:v>10517329</c:v>
                      </c:pt>
                      <c:pt idx="5407">
                        <c:v>10517546</c:v>
                      </c:pt>
                      <c:pt idx="5408">
                        <c:v>10517538</c:v>
                      </c:pt>
                      <c:pt idx="5409">
                        <c:v>10517381</c:v>
                      </c:pt>
                      <c:pt idx="5410">
                        <c:v>10517178</c:v>
                      </c:pt>
                      <c:pt idx="5411">
                        <c:v>10516996</c:v>
                      </c:pt>
                      <c:pt idx="5412">
                        <c:v>10516849</c:v>
                      </c:pt>
                      <c:pt idx="5413">
                        <c:v>10516702</c:v>
                      </c:pt>
                      <c:pt idx="5414">
                        <c:v>10516498</c:v>
                      </c:pt>
                      <c:pt idx="5415">
                        <c:v>10516199</c:v>
                      </c:pt>
                      <c:pt idx="5416">
                        <c:v>10515799</c:v>
                      </c:pt>
                      <c:pt idx="5417">
                        <c:v>10515337</c:v>
                      </c:pt>
                      <c:pt idx="5418">
                        <c:v>10514875</c:v>
                      </c:pt>
                      <c:pt idx="5419">
                        <c:v>10514467</c:v>
                      </c:pt>
                      <c:pt idx="5420">
                        <c:v>10514122</c:v>
                      </c:pt>
                      <c:pt idx="5421">
                        <c:v>10513825</c:v>
                      </c:pt>
                      <c:pt idx="5422">
                        <c:v>10513531</c:v>
                      </c:pt>
                      <c:pt idx="5423">
                        <c:v>10513200</c:v>
                      </c:pt>
                      <c:pt idx="5424">
                        <c:v>10512801</c:v>
                      </c:pt>
                      <c:pt idx="5425">
                        <c:v>10512336</c:v>
                      </c:pt>
                      <c:pt idx="5426">
                        <c:v>10511821</c:v>
                      </c:pt>
                      <c:pt idx="5427">
                        <c:v>10511272</c:v>
                      </c:pt>
                      <c:pt idx="5428">
                        <c:v>10510701</c:v>
                      </c:pt>
                      <c:pt idx="5429">
                        <c:v>10510119</c:v>
                      </c:pt>
                      <c:pt idx="5430">
                        <c:v>10509568</c:v>
                      </c:pt>
                      <c:pt idx="5431">
                        <c:v>10509104</c:v>
                      </c:pt>
                      <c:pt idx="5432">
                        <c:v>10508801</c:v>
                      </c:pt>
                      <c:pt idx="5433">
                        <c:v>10508738</c:v>
                      </c:pt>
                      <c:pt idx="5434">
                        <c:v>10508971</c:v>
                      </c:pt>
                      <c:pt idx="5435">
                        <c:v>10509498</c:v>
                      </c:pt>
                      <c:pt idx="5436">
                        <c:v>10510266</c:v>
                      </c:pt>
                      <c:pt idx="5437">
                        <c:v>10511170</c:v>
                      </c:pt>
                      <c:pt idx="5438">
                        <c:v>10512091</c:v>
                      </c:pt>
                      <c:pt idx="5439">
                        <c:v>10512904</c:v>
                      </c:pt>
                      <c:pt idx="5440">
                        <c:v>10513520</c:v>
                      </c:pt>
                      <c:pt idx="5441">
                        <c:v>10513871</c:v>
                      </c:pt>
                      <c:pt idx="5442">
                        <c:v>10513956</c:v>
                      </c:pt>
                      <c:pt idx="5443">
                        <c:v>10513783</c:v>
                      </c:pt>
                      <c:pt idx="5444">
                        <c:v>10513409</c:v>
                      </c:pt>
                      <c:pt idx="5445">
                        <c:v>10512894</c:v>
                      </c:pt>
                      <c:pt idx="5446">
                        <c:v>10512317</c:v>
                      </c:pt>
                      <c:pt idx="5447">
                        <c:v>10511735</c:v>
                      </c:pt>
                      <c:pt idx="5448">
                        <c:v>10511200</c:v>
                      </c:pt>
                      <c:pt idx="5449">
                        <c:v>10510749</c:v>
                      </c:pt>
                      <c:pt idx="5450">
                        <c:v>10510413</c:v>
                      </c:pt>
                      <c:pt idx="5451">
                        <c:v>10510219</c:v>
                      </c:pt>
                      <c:pt idx="5452">
                        <c:v>10510199</c:v>
                      </c:pt>
                      <c:pt idx="5453">
                        <c:v>10510387</c:v>
                      </c:pt>
                      <c:pt idx="5454">
                        <c:v>10510800</c:v>
                      </c:pt>
                      <c:pt idx="5455">
                        <c:v>10511419</c:v>
                      </c:pt>
                      <c:pt idx="5456">
                        <c:v>10512183</c:v>
                      </c:pt>
                      <c:pt idx="5457">
                        <c:v>10513002</c:v>
                      </c:pt>
                      <c:pt idx="5458">
                        <c:v>10513763</c:v>
                      </c:pt>
                      <c:pt idx="5459">
                        <c:v>10514375</c:v>
                      </c:pt>
                      <c:pt idx="5460">
                        <c:v>10514787</c:v>
                      </c:pt>
                      <c:pt idx="5461">
                        <c:v>10514996</c:v>
                      </c:pt>
                      <c:pt idx="5462">
                        <c:v>10515079</c:v>
                      </c:pt>
                      <c:pt idx="5463">
                        <c:v>10515147</c:v>
                      </c:pt>
                      <c:pt idx="5464">
                        <c:v>10515323</c:v>
                      </c:pt>
                      <c:pt idx="5465">
                        <c:v>10515720</c:v>
                      </c:pt>
                      <c:pt idx="5466">
                        <c:v>10516412</c:v>
                      </c:pt>
                      <c:pt idx="5467">
                        <c:v>10517404</c:v>
                      </c:pt>
                      <c:pt idx="5468">
                        <c:v>10518634</c:v>
                      </c:pt>
                      <c:pt idx="5469">
                        <c:v>10519981</c:v>
                      </c:pt>
                      <c:pt idx="5470">
                        <c:v>10521281</c:v>
                      </c:pt>
                      <c:pt idx="5471">
                        <c:v>10522375</c:v>
                      </c:pt>
                      <c:pt idx="5472">
                        <c:v>10523132</c:v>
                      </c:pt>
                      <c:pt idx="5473">
                        <c:v>10523495</c:v>
                      </c:pt>
                      <c:pt idx="5474">
                        <c:v>10523472</c:v>
                      </c:pt>
                      <c:pt idx="5475">
                        <c:v>10523145</c:v>
                      </c:pt>
                      <c:pt idx="5476">
                        <c:v>10522623</c:v>
                      </c:pt>
                      <c:pt idx="5477">
                        <c:v>10522005</c:v>
                      </c:pt>
                      <c:pt idx="5478">
                        <c:v>10521375</c:v>
                      </c:pt>
                      <c:pt idx="5479">
                        <c:v>10520789</c:v>
                      </c:pt>
                      <c:pt idx="5480">
                        <c:v>10520278</c:v>
                      </c:pt>
                      <c:pt idx="5481">
                        <c:v>10519864</c:v>
                      </c:pt>
                      <c:pt idx="5482">
                        <c:v>10519573</c:v>
                      </c:pt>
                      <c:pt idx="5483">
                        <c:v>10519436</c:v>
                      </c:pt>
                      <c:pt idx="5484">
                        <c:v>10519463</c:v>
                      </c:pt>
                      <c:pt idx="5485">
                        <c:v>10519637</c:v>
                      </c:pt>
                      <c:pt idx="5486">
                        <c:v>10519920</c:v>
                      </c:pt>
                      <c:pt idx="5487">
                        <c:v>10520232</c:v>
                      </c:pt>
                      <c:pt idx="5488">
                        <c:v>10520468</c:v>
                      </c:pt>
                      <c:pt idx="5489">
                        <c:v>10520550</c:v>
                      </c:pt>
                      <c:pt idx="5490">
                        <c:v>10520415</c:v>
                      </c:pt>
                      <c:pt idx="5491">
                        <c:v>10520047</c:v>
                      </c:pt>
                      <c:pt idx="5492">
                        <c:v>10519479</c:v>
                      </c:pt>
                      <c:pt idx="5493">
                        <c:v>10518767</c:v>
                      </c:pt>
                      <c:pt idx="5494">
                        <c:v>10518003</c:v>
                      </c:pt>
                      <c:pt idx="5495">
                        <c:v>10517281</c:v>
                      </c:pt>
                      <c:pt idx="5496">
                        <c:v>10516689</c:v>
                      </c:pt>
                      <c:pt idx="5497">
                        <c:v>10516290</c:v>
                      </c:pt>
                      <c:pt idx="5498">
                        <c:v>10516108</c:v>
                      </c:pt>
                      <c:pt idx="5499">
                        <c:v>10516132</c:v>
                      </c:pt>
                      <c:pt idx="5500">
                        <c:v>10516278</c:v>
                      </c:pt>
                      <c:pt idx="5501">
                        <c:v>10516439</c:v>
                      </c:pt>
                      <c:pt idx="5502">
                        <c:v>10516486</c:v>
                      </c:pt>
                      <c:pt idx="5503">
                        <c:v>10516316</c:v>
                      </c:pt>
                      <c:pt idx="5504">
                        <c:v>10515881</c:v>
                      </c:pt>
                      <c:pt idx="5505">
                        <c:v>10515208</c:v>
                      </c:pt>
                      <c:pt idx="5506">
                        <c:v>10514388</c:v>
                      </c:pt>
                      <c:pt idx="5507">
                        <c:v>10513539</c:v>
                      </c:pt>
                      <c:pt idx="5508">
                        <c:v>10512747</c:v>
                      </c:pt>
                      <c:pt idx="5509">
                        <c:v>10512038</c:v>
                      </c:pt>
                      <c:pt idx="5510">
                        <c:v>10511363</c:v>
                      </c:pt>
                      <c:pt idx="5511">
                        <c:v>10510620</c:v>
                      </c:pt>
                      <c:pt idx="5512">
                        <c:v>10509721</c:v>
                      </c:pt>
                      <c:pt idx="5513">
                        <c:v>10508645</c:v>
                      </c:pt>
                      <c:pt idx="5514">
                        <c:v>10507464</c:v>
                      </c:pt>
                      <c:pt idx="5515">
                        <c:v>10506335</c:v>
                      </c:pt>
                      <c:pt idx="5516">
                        <c:v>10505444</c:v>
                      </c:pt>
                      <c:pt idx="5517">
                        <c:v>10504957</c:v>
                      </c:pt>
                      <c:pt idx="5518">
                        <c:v>10504939</c:v>
                      </c:pt>
                      <c:pt idx="5519">
                        <c:v>10505347</c:v>
                      </c:pt>
                      <c:pt idx="5520">
                        <c:v>10506033</c:v>
                      </c:pt>
                      <c:pt idx="5521">
                        <c:v>10506809</c:v>
                      </c:pt>
                      <c:pt idx="5522">
                        <c:v>10507482</c:v>
                      </c:pt>
                      <c:pt idx="5523">
                        <c:v>10507922</c:v>
                      </c:pt>
                      <c:pt idx="5524">
                        <c:v>10508064</c:v>
                      </c:pt>
                      <c:pt idx="5525">
                        <c:v>10507909</c:v>
                      </c:pt>
                      <c:pt idx="5526">
                        <c:v>10507502</c:v>
                      </c:pt>
                      <c:pt idx="5527">
                        <c:v>10506910</c:v>
                      </c:pt>
                      <c:pt idx="5528">
                        <c:v>10506196</c:v>
                      </c:pt>
                      <c:pt idx="5529">
                        <c:v>10505419</c:v>
                      </c:pt>
                      <c:pt idx="5530">
                        <c:v>10504663</c:v>
                      </c:pt>
                      <c:pt idx="5531">
                        <c:v>10504007</c:v>
                      </c:pt>
                      <c:pt idx="5532">
                        <c:v>10503551</c:v>
                      </c:pt>
                      <c:pt idx="5533">
                        <c:v>10503389</c:v>
                      </c:pt>
                      <c:pt idx="5534">
                        <c:v>10503596</c:v>
                      </c:pt>
                      <c:pt idx="5535">
                        <c:v>10504189</c:v>
                      </c:pt>
                      <c:pt idx="5536">
                        <c:v>10505121</c:v>
                      </c:pt>
                      <c:pt idx="5537">
                        <c:v>10506275</c:v>
                      </c:pt>
                      <c:pt idx="5538">
                        <c:v>10507487</c:v>
                      </c:pt>
                      <c:pt idx="5539">
                        <c:v>10508596</c:v>
                      </c:pt>
                      <c:pt idx="5540">
                        <c:v>10509463</c:v>
                      </c:pt>
                      <c:pt idx="5541">
                        <c:v>10510011</c:v>
                      </c:pt>
                      <c:pt idx="5542">
                        <c:v>10510258</c:v>
                      </c:pt>
                      <c:pt idx="5543">
                        <c:v>10510268</c:v>
                      </c:pt>
                      <c:pt idx="5544">
                        <c:v>10510137</c:v>
                      </c:pt>
                      <c:pt idx="5545">
                        <c:v>10509948</c:v>
                      </c:pt>
                      <c:pt idx="5546">
                        <c:v>10509739</c:v>
                      </c:pt>
                      <c:pt idx="5547">
                        <c:v>10509483</c:v>
                      </c:pt>
                      <c:pt idx="5548">
                        <c:v>10509102</c:v>
                      </c:pt>
                      <c:pt idx="5549">
                        <c:v>10508521</c:v>
                      </c:pt>
                      <c:pt idx="5550">
                        <c:v>10507677</c:v>
                      </c:pt>
                      <c:pt idx="5551">
                        <c:v>10506586</c:v>
                      </c:pt>
                      <c:pt idx="5552">
                        <c:v>10505334</c:v>
                      </c:pt>
                      <c:pt idx="5553">
                        <c:v>10504065</c:v>
                      </c:pt>
                      <c:pt idx="5554">
                        <c:v>10502950</c:v>
                      </c:pt>
                      <c:pt idx="5555">
                        <c:v>10502139</c:v>
                      </c:pt>
                      <c:pt idx="5556">
                        <c:v>10501709</c:v>
                      </c:pt>
                      <c:pt idx="5557">
                        <c:v>10501649</c:v>
                      </c:pt>
                      <c:pt idx="5558">
                        <c:v>10501868</c:v>
                      </c:pt>
                      <c:pt idx="5559">
                        <c:v>10502223</c:v>
                      </c:pt>
                      <c:pt idx="5560">
                        <c:v>10502563</c:v>
                      </c:pt>
                      <c:pt idx="5561">
                        <c:v>10502778</c:v>
                      </c:pt>
                      <c:pt idx="5562">
                        <c:v>10502828</c:v>
                      </c:pt>
                      <c:pt idx="5563">
                        <c:v>10502755</c:v>
                      </c:pt>
                      <c:pt idx="5564">
                        <c:v>10502634</c:v>
                      </c:pt>
                      <c:pt idx="5565">
                        <c:v>10502547</c:v>
                      </c:pt>
                      <c:pt idx="5566">
                        <c:v>10502532</c:v>
                      </c:pt>
                      <c:pt idx="5567">
                        <c:v>10502565</c:v>
                      </c:pt>
                      <c:pt idx="5568">
                        <c:v>10502552</c:v>
                      </c:pt>
                      <c:pt idx="5569">
                        <c:v>10502394</c:v>
                      </c:pt>
                      <c:pt idx="5570">
                        <c:v>10502029</c:v>
                      </c:pt>
                      <c:pt idx="5571">
                        <c:v>10501479</c:v>
                      </c:pt>
                      <c:pt idx="5572">
                        <c:v>10500867</c:v>
                      </c:pt>
                      <c:pt idx="5573">
                        <c:v>10500368</c:v>
                      </c:pt>
                      <c:pt idx="5574">
                        <c:v>10500180</c:v>
                      </c:pt>
                      <c:pt idx="5575">
                        <c:v>10500435</c:v>
                      </c:pt>
                      <c:pt idx="5576">
                        <c:v>10501170</c:v>
                      </c:pt>
                      <c:pt idx="5577">
                        <c:v>10502310</c:v>
                      </c:pt>
                      <c:pt idx="5578">
                        <c:v>10503703</c:v>
                      </c:pt>
                      <c:pt idx="5579">
                        <c:v>10505177</c:v>
                      </c:pt>
                      <c:pt idx="5580">
                        <c:v>10506570</c:v>
                      </c:pt>
                      <c:pt idx="5581">
                        <c:v>10507785</c:v>
                      </c:pt>
                      <c:pt idx="5582">
                        <c:v>10508795</c:v>
                      </c:pt>
                      <c:pt idx="5583">
                        <c:v>10509620</c:v>
                      </c:pt>
                      <c:pt idx="5584">
                        <c:v>10510312</c:v>
                      </c:pt>
                      <c:pt idx="5585">
                        <c:v>10510938</c:v>
                      </c:pt>
                      <c:pt idx="5586">
                        <c:v>10511544</c:v>
                      </c:pt>
                      <c:pt idx="5587">
                        <c:v>10512163</c:v>
                      </c:pt>
                      <c:pt idx="5588">
                        <c:v>10512799</c:v>
                      </c:pt>
                      <c:pt idx="5589">
                        <c:v>10513432</c:v>
                      </c:pt>
                      <c:pt idx="5590">
                        <c:v>10514023</c:v>
                      </c:pt>
                      <c:pt idx="5591">
                        <c:v>10514521</c:v>
                      </c:pt>
                      <c:pt idx="5592">
                        <c:v>10514877</c:v>
                      </c:pt>
                      <c:pt idx="5593">
                        <c:v>10515040</c:v>
                      </c:pt>
                      <c:pt idx="5594">
                        <c:v>10514988</c:v>
                      </c:pt>
                      <c:pt idx="5595">
                        <c:v>10514699</c:v>
                      </c:pt>
                      <c:pt idx="5596">
                        <c:v>10514184</c:v>
                      </c:pt>
                      <c:pt idx="5597">
                        <c:v>10513445</c:v>
                      </c:pt>
                      <c:pt idx="5598">
                        <c:v>10512527</c:v>
                      </c:pt>
                      <c:pt idx="5599">
                        <c:v>10511472</c:v>
                      </c:pt>
                      <c:pt idx="5600">
                        <c:v>10510343</c:v>
                      </c:pt>
                      <c:pt idx="5601">
                        <c:v>10509234</c:v>
                      </c:pt>
                      <c:pt idx="5602">
                        <c:v>10508231</c:v>
                      </c:pt>
                      <c:pt idx="5603">
                        <c:v>10507423</c:v>
                      </c:pt>
                      <c:pt idx="5604">
                        <c:v>10506897</c:v>
                      </c:pt>
                      <c:pt idx="5605">
                        <c:v>10506689</c:v>
                      </c:pt>
                    </c:numCache>
                  </c:numRef>
                </c:yVal>
                <c:smooth val="1"/>
                <c:extLst>
                  <c:ext xmlns:c16="http://schemas.microsoft.com/office/drawing/2014/chart" uri="{C3380CC4-5D6E-409C-BE32-E72D297353CC}">
                    <c16:uniqueId val="{00000001-6C01-40D3-9B1B-91A86D533D08}"/>
                  </c:ext>
                </c:extLst>
              </c15:ser>
            </c15:filteredScatterSeries>
            <c15:filteredScatterSeries>
              <c15:ser>
                <c:idx val="1"/>
                <c:order val="1"/>
                <c:tx>
                  <c:v>ra40a</c:v>
                </c:tx>
                <c:spPr>
                  <a:ln w="19050" cap="rnd">
                    <a:solidFill>
                      <a:schemeClr val="accent2"/>
                    </a:solidFill>
                    <a:round/>
                  </a:ln>
                  <a:effectLst/>
                </c:spPr>
                <c:marker>
                  <c:symbol val="none"/>
                </c:marker>
                <c:xVal>
                  <c:strRef>
                    <c:extLst xmlns:c15="http://schemas.microsoft.com/office/drawing/2012/chart">
                      <c:ext xmlns:c15="http://schemas.microsoft.com/office/drawing/2012/chart" uri="{02D57815-91ED-43cb-92C2-25804820EDAC}">
                        <c15:formulaRef>
                          <c15:sqref>RA40a!$A:$A</c15:sqref>
                        </c15:formulaRef>
                      </c:ext>
                    </c:extLst>
                    <c:strCache>
                      <c:ptCount val="5606"/>
                      <c:pt idx="0">
                        <c:v>400.09</c:v>
                      </c:pt>
                      <c:pt idx="1">
                        <c:v>400.74</c:v>
                      </c:pt>
                      <c:pt idx="2">
                        <c:v>401.38</c:v>
                      </c:pt>
                      <c:pt idx="3">
                        <c:v>402.02</c:v>
                      </c:pt>
                      <c:pt idx="4">
                        <c:v>402.66</c:v>
                      </c:pt>
                      <c:pt idx="5">
                        <c:v>403.30</c:v>
                      </c:pt>
                      <c:pt idx="6">
                        <c:v>403.95</c:v>
                      </c:pt>
                      <c:pt idx="7">
                        <c:v>404.59</c:v>
                      </c:pt>
                      <c:pt idx="8">
                        <c:v>405.23</c:v>
                      </c:pt>
                      <c:pt idx="9">
                        <c:v>405.87</c:v>
                      </c:pt>
                      <c:pt idx="10">
                        <c:v>406.52</c:v>
                      </c:pt>
                      <c:pt idx="11">
                        <c:v>407.16</c:v>
                      </c:pt>
                      <c:pt idx="12">
                        <c:v>407.80</c:v>
                      </c:pt>
                      <c:pt idx="13">
                        <c:v>408.44</c:v>
                      </c:pt>
                      <c:pt idx="14">
                        <c:v>409.08</c:v>
                      </c:pt>
                      <c:pt idx="15">
                        <c:v>409.73</c:v>
                      </c:pt>
                      <c:pt idx="16">
                        <c:v>410.37</c:v>
                      </c:pt>
                      <c:pt idx="17">
                        <c:v>411.01</c:v>
                      </c:pt>
                      <c:pt idx="18">
                        <c:v>411.65</c:v>
                      </c:pt>
                      <c:pt idx="19">
                        <c:v>412.30</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420.00</c:v>
                      </c:pt>
                      <c:pt idx="32">
                        <c:v>420.64</c:v>
                      </c:pt>
                      <c:pt idx="33">
                        <c:v>421.29</c:v>
                      </c:pt>
                      <c:pt idx="34">
                        <c:v>421.93</c:v>
                      </c:pt>
                      <c:pt idx="35">
                        <c:v>422.57</c:v>
                      </c:pt>
                      <c:pt idx="36">
                        <c:v>423.21</c:v>
                      </c:pt>
                      <c:pt idx="37">
                        <c:v>423.86</c:v>
                      </c:pt>
                      <c:pt idx="38">
                        <c:v>424.50</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432.20</c:v>
                      </c:pt>
                      <c:pt idx="51">
                        <c:v>432.85</c:v>
                      </c:pt>
                      <c:pt idx="52">
                        <c:v>433.49</c:v>
                      </c:pt>
                      <c:pt idx="53">
                        <c:v>434.13</c:v>
                      </c:pt>
                      <c:pt idx="54">
                        <c:v>434.77</c:v>
                      </c:pt>
                      <c:pt idx="55">
                        <c:v>435.41</c:v>
                      </c:pt>
                      <c:pt idx="56">
                        <c:v>436.06</c:v>
                      </c:pt>
                      <c:pt idx="57">
                        <c:v>436.70</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448.90</c:v>
                      </c:pt>
                      <c:pt idx="77">
                        <c:v>449.54</c:v>
                      </c:pt>
                      <c:pt idx="78">
                        <c:v>450.19</c:v>
                      </c:pt>
                      <c:pt idx="79">
                        <c:v>450.83</c:v>
                      </c:pt>
                      <c:pt idx="80">
                        <c:v>451.47</c:v>
                      </c:pt>
                      <c:pt idx="81">
                        <c:v>452.11</c:v>
                      </c:pt>
                      <c:pt idx="82">
                        <c:v>452.75</c:v>
                      </c:pt>
                      <c:pt idx="83">
                        <c:v>453.40</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461.10</c:v>
                      </c:pt>
                      <c:pt idx="96">
                        <c:v>461.75</c:v>
                      </c:pt>
                      <c:pt idx="97">
                        <c:v>462.39</c:v>
                      </c:pt>
                      <c:pt idx="98">
                        <c:v>463.03</c:v>
                      </c:pt>
                      <c:pt idx="99">
                        <c:v>463.67</c:v>
                      </c:pt>
                      <c:pt idx="100">
                        <c:v>464.31</c:v>
                      </c:pt>
                      <c:pt idx="101">
                        <c:v>464.96</c:v>
                      </c:pt>
                      <c:pt idx="102">
                        <c:v>465.60</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477.80</c:v>
                      </c:pt>
                      <c:pt idx="122">
                        <c:v>478.44</c:v>
                      </c:pt>
                      <c:pt idx="123">
                        <c:v>479.08</c:v>
                      </c:pt>
                      <c:pt idx="124">
                        <c:v>479.73</c:v>
                      </c:pt>
                      <c:pt idx="125">
                        <c:v>480.37</c:v>
                      </c:pt>
                      <c:pt idx="126">
                        <c:v>481.01</c:v>
                      </c:pt>
                      <c:pt idx="127">
                        <c:v>481.65</c:v>
                      </c:pt>
                      <c:pt idx="128">
                        <c:v>482.30</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490.00</c:v>
                      </c:pt>
                      <c:pt idx="141">
                        <c:v>490.64</c:v>
                      </c:pt>
                      <c:pt idx="142">
                        <c:v>491.29</c:v>
                      </c:pt>
                      <c:pt idx="143">
                        <c:v>491.93</c:v>
                      </c:pt>
                      <c:pt idx="144">
                        <c:v>492.57</c:v>
                      </c:pt>
                      <c:pt idx="145">
                        <c:v>493.21</c:v>
                      </c:pt>
                      <c:pt idx="146">
                        <c:v>493.86</c:v>
                      </c:pt>
                      <c:pt idx="147">
                        <c:v>494.50</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502.20</c:v>
                      </c:pt>
                      <c:pt idx="160">
                        <c:v>502.85</c:v>
                      </c:pt>
                      <c:pt idx="161">
                        <c:v>503.49</c:v>
                      </c:pt>
                      <c:pt idx="162">
                        <c:v>504.13</c:v>
                      </c:pt>
                      <c:pt idx="163">
                        <c:v>504.77</c:v>
                      </c:pt>
                      <c:pt idx="164">
                        <c:v>505.42</c:v>
                      </c:pt>
                      <c:pt idx="165">
                        <c:v>506.06</c:v>
                      </c:pt>
                      <c:pt idx="166">
                        <c:v>506.70</c:v>
                      </c:pt>
                      <c:pt idx="167">
                        <c:v>507.34</c:v>
                      </c:pt>
                      <c:pt idx="168">
                        <c:v>507.98</c:v>
                      </c:pt>
                      <c:pt idx="169">
                        <c:v>508.63</c:v>
                      </c:pt>
                      <c:pt idx="170">
                        <c:v>509.27</c:v>
                      </c:pt>
                      <c:pt idx="171">
                        <c:v>509.91</c:v>
                      </c:pt>
                      <c:pt idx="172">
                        <c:v>510.55</c:v>
                      </c:pt>
                      <c:pt idx="173">
                        <c:v>511.20</c:v>
                      </c:pt>
                      <c:pt idx="174">
                        <c:v>511.84</c:v>
                      </c:pt>
                      <c:pt idx="175">
                        <c:v>512.48</c:v>
                      </c:pt>
                      <c:pt idx="176">
                        <c:v>513.12</c:v>
                      </c:pt>
                      <c:pt idx="177">
                        <c:v>513.76</c:v>
                      </c:pt>
                      <c:pt idx="178">
                        <c:v>514.41</c:v>
                      </c:pt>
                      <c:pt idx="179">
                        <c:v>515.05</c:v>
                      </c:pt>
                      <c:pt idx="180">
                        <c:v>515.69</c:v>
                      </c:pt>
                      <c:pt idx="181">
                        <c:v>516.33</c:v>
                      </c:pt>
                      <c:pt idx="182">
                        <c:v>516.97</c:v>
                      </c:pt>
                      <c:pt idx="183">
                        <c:v>517.62</c:v>
                      </c:pt>
                      <c:pt idx="184">
                        <c:v>518.26</c:v>
                      </c:pt>
                      <c:pt idx="185">
                        <c:v>518.90</c:v>
                      </c:pt>
                      <c:pt idx="186">
                        <c:v>519.54</c:v>
                      </c:pt>
                      <c:pt idx="187">
                        <c:v>520.19</c:v>
                      </c:pt>
                      <c:pt idx="188">
                        <c:v>520.83</c:v>
                      </c:pt>
                      <c:pt idx="189">
                        <c:v>521.47</c:v>
                      </c:pt>
                      <c:pt idx="190">
                        <c:v>522.11</c:v>
                      </c:pt>
                      <c:pt idx="191">
                        <c:v>522.75</c:v>
                      </c:pt>
                      <c:pt idx="192">
                        <c:v>523.40</c:v>
                      </c:pt>
                      <c:pt idx="193">
                        <c:v>524.04</c:v>
                      </c:pt>
                      <c:pt idx="194">
                        <c:v>524.68</c:v>
                      </c:pt>
                      <c:pt idx="195">
                        <c:v>525.32</c:v>
                      </c:pt>
                      <c:pt idx="196">
                        <c:v>525.97</c:v>
                      </c:pt>
                      <c:pt idx="197">
                        <c:v>526.61</c:v>
                      </c:pt>
                      <c:pt idx="198">
                        <c:v>527.25</c:v>
                      </c:pt>
                      <c:pt idx="199">
                        <c:v>527.89</c:v>
                      </c:pt>
                      <c:pt idx="200">
                        <c:v>528.53</c:v>
                      </c:pt>
                      <c:pt idx="201">
                        <c:v>529.18</c:v>
                      </c:pt>
                      <c:pt idx="202">
                        <c:v>529.82</c:v>
                      </c:pt>
                      <c:pt idx="203">
                        <c:v>530.46</c:v>
                      </c:pt>
                      <c:pt idx="204">
                        <c:v>531.10</c:v>
                      </c:pt>
                      <c:pt idx="205">
                        <c:v>531.75</c:v>
                      </c:pt>
                      <c:pt idx="206">
                        <c:v>532.39</c:v>
                      </c:pt>
                      <c:pt idx="207">
                        <c:v>533.03</c:v>
                      </c:pt>
                      <c:pt idx="208">
                        <c:v>533.67</c:v>
                      </c:pt>
                      <c:pt idx="209">
                        <c:v>534.31</c:v>
                      </c:pt>
                      <c:pt idx="210">
                        <c:v>534.96</c:v>
                      </c:pt>
                      <c:pt idx="211">
                        <c:v>535.60</c:v>
                      </c:pt>
                      <c:pt idx="212">
                        <c:v>536.24</c:v>
                      </c:pt>
                      <c:pt idx="213">
                        <c:v>536.88</c:v>
                      </c:pt>
                      <c:pt idx="214">
                        <c:v>537.53</c:v>
                      </c:pt>
                      <c:pt idx="215">
                        <c:v>538.17</c:v>
                      </c:pt>
                      <c:pt idx="216">
                        <c:v>538.81</c:v>
                      </c:pt>
                      <c:pt idx="217">
                        <c:v>539.45</c:v>
                      </c:pt>
                      <c:pt idx="218">
                        <c:v>540.09</c:v>
                      </c:pt>
                      <c:pt idx="219">
                        <c:v>540.74</c:v>
                      </c:pt>
                      <c:pt idx="220">
                        <c:v>541.38</c:v>
                      </c:pt>
                      <c:pt idx="221">
                        <c:v>542.02</c:v>
                      </c:pt>
                      <c:pt idx="222">
                        <c:v>542.66</c:v>
                      </c:pt>
                      <c:pt idx="223">
                        <c:v>543.31</c:v>
                      </c:pt>
                      <c:pt idx="224">
                        <c:v>543.95</c:v>
                      </c:pt>
                      <c:pt idx="225">
                        <c:v>544.59</c:v>
                      </c:pt>
                      <c:pt idx="226">
                        <c:v>545.23</c:v>
                      </c:pt>
                      <c:pt idx="227">
                        <c:v>545.87</c:v>
                      </c:pt>
                      <c:pt idx="228">
                        <c:v>546.52</c:v>
                      </c:pt>
                      <c:pt idx="229">
                        <c:v>547.16</c:v>
                      </c:pt>
                      <c:pt idx="230">
                        <c:v>547.80</c:v>
                      </c:pt>
                      <c:pt idx="231">
                        <c:v>548.44</c:v>
                      </c:pt>
                      <c:pt idx="232">
                        <c:v>549.09</c:v>
                      </c:pt>
                      <c:pt idx="233">
                        <c:v>549.73</c:v>
                      </c:pt>
                      <c:pt idx="234">
                        <c:v>550.37</c:v>
                      </c:pt>
                      <c:pt idx="235">
                        <c:v>551.01</c:v>
                      </c:pt>
                      <c:pt idx="236">
                        <c:v>551.65</c:v>
                      </c:pt>
                      <c:pt idx="237">
                        <c:v>552.30</c:v>
                      </c:pt>
                      <c:pt idx="238">
                        <c:v>552.94</c:v>
                      </c:pt>
                      <c:pt idx="239">
                        <c:v>553.58</c:v>
                      </c:pt>
                      <c:pt idx="240">
                        <c:v>554.22</c:v>
                      </c:pt>
                      <c:pt idx="241">
                        <c:v>554.87</c:v>
                      </c:pt>
                      <c:pt idx="242">
                        <c:v>555.51</c:v>
                      </c:pt>
                      <c:pt idx="243">
                        <c:v>556.15</c:v>
                      </c:pt>
                      <c:pt idx="244">
                        <c:v>556.79</c:v>
                      </c:pt>
                      <c:pt idx="245">
                        <c:v>557.43</c:v>
                      </c:pt>
                      <c:pt idx="246">
                        <c:v>558.08</c:v>
                      </c:pt>
                      <c:pt idx="247">
                        <c:v>558.72</c:v>
                      </c:pt>
                      <c:pt idx="248">
                        <c:v>559.36</c:v>
                      </c:pt>
                      <c:pt idx="249">
                        <c:v>560.00</c:v>
                      </c:pt>
                      <c:pt idx="250">
                        <c:v>560.64</c:v>
                      </c:pt>
                      <c:pt idx="251">
                        <c:v>561.29</c:v>
                      </c:pt>
                      <c:pt idx="252">
                        <c:v>561.93</c:v>
                      </c:pt>
                      <c:pt idx="253">
                        <c:v>562.57</c:v>
                      </c:pt>
                      <c:pt idx="254">
                        <c:v>563.21</c:v>
                      </c:pt>
                      <c:pt idx="255">
                        <c:v>563.86</c:v>
                      </c:pt>
                      <c:pt idx="256">
                        <c:v>564.50</c:v>
                      </c:pt>
                      <c:pt idx="257">
                        <c:v>565.14</c:v>
                      </c:pt>
                      <c:pt idx="258">
                        <c:v>565.78</c:v>
                      </c:pt>
                      <c:pt idx="259">
                        <c:v>566.42</c:v>
                      </c:pt>
                      <c:pt idx="260">
                        <c:v>567.07</c:v>
                      </c:pt>
                      <c:pt idx="261">
                        <c:v>567.71</c:v>
                      </c:pt>
                      <c:pt idx="262">
                        <c:v>568.35</c:v>
                      </c:pt>
                      <c:pt idx="263">
                        <c:v>568.99</c:v>
                      </c:pt>
                      <c:pt idx="264">
                        <c:v>569.64</c:v>
                      </c:pt>
                      <c:pt idx="265">
                        <c:v>570.28</c:v>
                      </c:pt>
                      <c:pt idx="266">
                        <c:v>570.92</c:v>
                      </c:pt>
                      <c:pt idx="267">
                        <c:v>571.56</c:v>
                      </c:pt>
                      <c:pt idx="268">
                        <c:v>572.20</c:v>
                      </c:pt>
                      <c:pt idx="269">
                        <c:v>572.85</c:v>
                      </c:pt>
                      <c:pt idx="270">
                        <c:v>573.49</c:v>
                      </c:pt>
                      <c:pt idx="271">
                        <c:v>574.13</c:v>
                      </c:pt>
                      <c:pt idx="272">
                        <c:v>574.77</c:v>
                      </c:pt>
                      <c:pt idx="273">
                        <c:v>575.42</c:v>
                      </c:pt>
                      <c:pt idx="274">
                        <c:v>576.06</c:v>
                      </c:pt>
                      <c:pt idx="275">
                        <c:v>576.70</c:v>
                      </c:pt>
                      <c:pt idx="276">
                        <c:v>577.34</c:v>
                      </c:pt>
                      <c:pt idx="277">
                        <c:v>577.98</c:v>
                      </c:pt>
                      <c:pt idx="278">
                        <c:v>578.63</c:v>
                      </c:pt>
                      <c:pt idx="279">
                        <c:v>579.27</c:v>
                      </c:pt>
                      <c:pt idx="280">
                        <c:v>579.91</c:v>
                      </c:pt>
                      <c:pt idx="281">
                        <c:v>580.55</c:v>
                      </c:pt>
                      <c:pt idx="282">
                        <c:v>581.20</c:v>
                      </c:pt>
                      <c:pt idx="283">
                        <c:v>581.84</c:v>
                      </c:pt>
                      <c:pt idx="284">
                        <c:v>582.48</c:v>
                      </c:pt>
                      <c:pt idx="285">
                        <c:v>583.12</c:v>
                      </c:pt>
                      <c:pt idx="286">
                        <c:v>583.76</c:v>
                      </c:pt>
                      <c:pt idx="287">
                        <c:v>584.41</c:v>
                      </c:pt>
                      <c:pt idx="288">
                        <c:v>585.05</c:v>
                      </c:pt>
                      <c:pt idx="289">
                        <c:v>585.69</c:v>
                      </c:pt>
                      <c:pt idx="290">
                        <c:v>586.33</c:v>
                      </c:pt>
                      <c:pt idx="291">
                        <c:v>586.98</c:v>
                      </c:pt>
                      <c:pt idx="292">
                        <c:v>587.62</c:v>
                      </c:pt>
                      <c:pt idx="293">
                        <c:v>588.26</c:v>
                      </c:pt>
                      <c:pt idx="294">
                        <c:v>588.90</c:v>
                      </c:pt>
                      <c:pt idx="295">
                        <c:v>589.54</c:v>
                      </c:pt>
                      <c:pt idx="296">
                        <c:v>590.19</c:v>
                      </c:pt>
                      <c:pt idx="297">
                        <c:v>590.83</c:v>
                      </c:pt>
                      <c:pt idx="298">
                        <c:v>591.47</c:v>
                      </c:pt>
                      <c:pt idx="299">
                        <c:v>592.11</c:v>
                      </c:pt>
                      <c:pt idx="300">
                        <c:v>592.76</c:v>
                      </c:pt>
                      <c:pt idx="301">
                        <c:v>593.40</c:v>
                      </c:pt>
                      <c:pt idx="302">
                        <c:v>594.04</c:v>
                      </c:pt>
                      <c:pt idx="303">
                        <c:v>594.68</c:v>
                      </c:pt>
                      <c:pt idx="304">
                        <c:v>595.32</c:v>
                      </c:pt>
                      <c:pt idx="305">
                        <c:v>595.97</c:v>
                      </c:pt>
                      <c:pt idx="306">
                        <c:v>596.61</c:v>
                      </c:pt>
                      <c:pt idx="307">
                        <c:v>597.25</c:v>
                      </c:pt>
                      <c:pt idx="308">
                        <c:v>597.89</c:v>
                      </c:pt>
                      <c:pt idx="309">
                        <c:v>598.53</c:v>
                      </c:pt>
                      <c:pt idx="310">
                        <c:v>599.18</c:v>
                      </c:pt>
                      <c:pt idx="311">
                        <c:v>599.82</c:v>
                      </c:pt>
                      <c:pt idx="312">
                        <c:v>600.46</c:v>
                      </c:pt>
                      <c:pt idx="313">
                        <c:v>601.10</c:v>
                      </c:pt>
                      <c:pt idx="314">
                        <c:v>601.75</c:v>
                      </c:pt>
                      <c:pt idx="315">
                        <c:v>602.39</c:v>
                      </c:pt>
                      <c:pt idx="316">
                        <c:v>603.03</c:v>
                      </c:pt>
                      <c:pt idx="317">
                        <c:v>603.67</c:v>
                      </c:pt>
                      <c:pt idx="318">
                        <c:v>604.31</c:v>
                      </c:pt>
                      <c:pt idx="319">
                        <c:v>604.96</c:v>
                      </c:pt>
                      <c:pt idx="320">
                        <c:v>605.60</c:v>
                      </c:pt>
                      <c:pt idx="321">
                        <c:v>606.24</c:v>
                      </c:pt>
                      <c:pt idx="322">
                        <c:v>606.88</c:v>
                      </c:pt>
                      <c:pt idx="323">
                        <c:v>607.53</c:v>
                      </c:pt>
                      <c:pt idx="324">
                        <c:v>608.17</c:v>
                      </c:pt>
                      <c:pt idx="325">
                        <c:v>608.81</c:v>
                      </c:pt>
                      <c:pt idx="326">
                        <c:v>609.45</c:v>
                      </c:pt>
                      <c:pt idx="327">
                        <c:v>610.09</c:v>
                      </c:pt>
                      <c:pt idx="328">
                        <c:v>610.74</c:v>
                      </c:pt>
                      <c:pt idx="329">
                        <c:v>611.38</c:v>
                      </c:pt>
                      <c:pt idx="330">
                        <c:v>612.02</c:v>
                      </c:pt>
                      <c:pt idx="331">
                        <c:v>612.66</c:v>
                      </c:pt>
                      <c:pt idx="332">
                        <c:v>613.31</c:v>
                      </c:pt>
                      <c:pt idx="333">
                        <c:v>613.95</c:v>
                      </c:pt>
                      <c:pt idx="334">
                        <c:v>614.59</c:v>
                      </c:pt>
                      <c:pt idx="335">
                        <c:v>615.23</c:v>
                      </c:pt>
                      <c:pt idx="336">
                        <c:v>615.87</c:v>
                      </c:pt>
                      <c:pt idx="337">
                        <c:v>616.52</c:v>
                      </c:pt>
                      <c:pt idx="338">
                        <c:v>617.16</c:v>
                      </c:pt>
                      <c:pt idx="339">
                        <c:v>617.80</c:v>
                      </c:pt>
                      <c:pt idx="340">
                        <c:v>618.44</c:v>
                      </c:pt>
                      <c:pt idx="341">
                        <c:v>619.09</c:v>
                      </c:pt>
                      <c:pt idx="342">
                        <c:v>619.73</c:v>
                      </c:pt>
                      <c:pt idx="343">
                        <c:v>620.37</c:v>
                      </c:pt>
                      <c:pt idx="344">
                        <c:v>621.01</c:v>
                      </c:pt>
                      <c:pt idx="345">
                        <c:v>621.65</c:v>
                      </c:pt>
                      <c:pt idx="346">
                        <c:v>622.30</c:v>
                      </c:pt>
                      <c:pt idx="347">
                        <c:v>622.94</c:v>
                      </c:pt>
                      <c:pt idx="348">
                        <c:v>623.58</c:v>
                      </c:pt>
                      <c:pt idx="349">
                        <c:v>624.22</c:v>
                      </c:pt>
                      <c:pt idx="350">
                        <c:v>624.87</c:v>
                      </c:pt>
                      <c:pt idx="351">
                        <c:v>625.51</c:v>
                      </c:pt>
                      <c:pt idx="352">
                        <c:v>626.15</c:v>
                      </c:pt>
                      <c:pt idx="353">
                        <c:v>626.79</c:v>
                      </c:pt>
                      <c:pt idx="354">
                        <c:v>627.43</c:v>
                      </c:pt>
                      <c:pt idx="355">
                        <c:v>628.08</c:v>
                      </c:pt>
                      <c:pt idx="356">
                        <c:v>628.72</c:v>
                      </c:pt>
                      <c:pt idx="357">
                        <c:v>629.36</c:v>
                      </c:pt>
                      <c:pt idx="358">
                        <c:v>630.00</c:v>
                      </c:pt>
                      <c:pt idx="359">
                        <c:v>630.65</c:v>
                      </c:pt>
                      <c:pt idx="360">
                        <c:v>631.29</c:v>
                      </c:pt>
                      <c:pt idx="361">
                        <c:v>631.93</c:v>
                      </c:pt>
                      <c:pt idx="362">
                        <c:v>632.57</c:v>
                      </c:pt>
                      <c:pt idx="363">
                        <c:v>633.21</c:v>
                      </c:pt>
                      <c:pt idx="364">
                        <c:v>633.86</c:v>
                      </c:pt>
                      <c:pt idx="365">
                        <c:v>634.50</c:v>
                      </c:pt>
                      <c:pt idx="366">
                        <c:v>635.14</c:v>
                      </c:pt>
                      <c:pt idx="367">
                        <c:v>635.78</c:v>
                      </c:pt>
                      <c:pt idx="368">
                        <c:v>636.43</c:v>
                      </c:pt>
                      <c:pt idx="369">
                        <c:v>637.07</c:v>
                      </c:pt>
                      <c:pt idx="370">
                        <c:v>637.71</c:v>
                      </c:pt>
                      <c:pt idx="371">
                        <c:v>638.35</c:v>
                      </c:pt>
                      <c:pt idx="372">
                        <c:v>638.99</c:v>
                      </c:pt>
                      <c:pt idx="373">
                        <c:v>639.64</c:v>
                      </c:pt>
                      <c:pt idx="374">
                        <c:v>640.28</c:v>
                      </c:pt>
                      <c:pt idx="375">
                        <c:v>640.92</c:v>
                      </c:pt>
                      <c:pt idx="376">
                        <c:v>641.56</c:v>
                      </c:pt>
                      <c:pt idx="377">
                        <c:v>642.20</c:v>
                      </c:pt>
                      <c:pt idx="378">
                        <c:v>642.85</c:v>
                      </c:pt>
                      <c:pt idx="379">
                        <c:v>643.49</c:v>
                      </c:pt>
                      <c:pt idx="380">
                        <c:v>644.13</c:v>
                      </c:pt>
                      <c:pt idx="381">
                        <c:v>644.77</c:v>
                      </c:pt>
                      <c:pt idx="382">
                        <c:v>645.42</c:v>
                      </c:pt>
                      <c:pt idx="383">
                        <c:v>646.06</c:v>
                      </c:pt>
                      <c:pt idx="384">
                        <c:v>646.70</c:v>
                      </c:pt>
                      <c:pt idx="385">
                        <c:v>647.34</c:v>
                      </c:pt>
                      <c:pt idx="386">
                        <c:v>647.98</c:v>
                      </c:pt>
                      <c:pt idx="387">
                        <c:v>648.63</c:v>
                      </c:pt>
                      <c:pt idx="388">
                        <c:v>649.27</c:v>
                      </c:pt>
                      <c:pt idx="389">
                        <c:v>649.91</c:v>
                      </c:pt>
                      <c:pt idx="390">
                        <c:v>650.55</c:v>
                      </c:pt>
                      <c:pt idx="391">
                        <c:v>651.20</c:v>
                      </c:pt>
                      <c:pt idx="392">
                        <c:v>651.84</c:v>
                      </c:pt>
                      <c:pt idx="393">
                        <c:v>652.48</c:v>
                      </c:pt>
                      <c:pt idx="394">
                        <c:v>653.12</c:v>
                      </c:pt>
                      <c:pt idx="395">
                        <c:v>653.76</c:v>
                      </c:pt>
                      <c:pt idx="396">
                        <c:v>654.41</c:v>
                      </c:pt>
                      <c:pt idx="397">
                        <c:v>655.05</c:v>
                      </c:pt>
                      <c:pt idx="398">
                        <c:v>655.69</c:v>
                      </c:pt>
                      <c:pt idx="399">
                        <c:v>656.33</c:v>
                      </c:pt>
                      <c:pt idx="400">
                        <c:v>656.98</c:v>
                      </c:pt>
                      <c:pt idx="401">
                        <c:v>657.62</c:v>
                      </c:pt>
                      <c:pt idx="402">
                        <c:v>658.26</c:v>
                      </c:pt>
                      <c:pt idx="403">
                        <c:v>658.90</c:v>
                      </c:pt>
                      <c:pt idx="404">
                        <c:v>659.54</c:v>
                      </c:pt>
                      <c:pt idx="405">
                        <c:v>660.19</c:v>
                      </c:pt>
                      <c:pt idx="406">
                        <c:v>660.83</c:v>
                      </c:pt>
                      <c:pt idx="407">
                        <c:v>661.47</c:v>
                      </c:pt>
                      <c:pt idx="408">
                        <c:v>662.11</c:v>
                      </c:pt>
                      <c:pt idx="409">
                        <c:v>662.76</c:v>
                      </c:pt>
                      <c:pt idx="410">
                        <c:v>663.40</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671.10</c:v>
                      </c:pt>
                      <c:pt idx="423">
                        <c:v>671.75</c:v>
                      </c:pt>
                      <c:pt idx="424">
                        <c:v>672.39</c:v>
                      </c:pt>
                      <c:pt idx="425">
                        <c:v>673.03</c:v>
                      </c:pt>
                      <c:pt idx="426">
                        <c:v>673.67</c:v>
                      </c:pt>
                      <c:pt idx="427">
                        <c:v>674.32</c:v>
                      </c:pt>
                      <c:pt idx="428">
                        <c:v>674.96</c:v>
                      </c:pt>
                      <c:pt idx="429">
                        <c:v>675.60</c:v>
                      </c:pt>
                      <c:pt idx="430">
                        <c:v>676.24</c:v>
                      </c:pt>
                      <c:pt idx="431">
                        <c:v>676.88</c:v>
                      </c:pt>
                      <c:pt idx="432">
                        <c:v>677.53</c:v>
                      </c:pt>
                      <c:pt idx="433">
                        <c:v>678.17</c:v>
                      </c:pt>
                      <c:pt idx="434">
                        <c:v>678.81</c:v>
                      </c:pt>
                      <c:pt idx="435">
                        <c:v>679.45</c:v>
                      </c:pt>
                      <c:pt idx="436">
                        <c:v>680.10</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687.80</c:v>
                      </c:pt>
                      <c:pt idx="449">
                        <c:v>688.44</c:v>
                      </c:pt>
                      <c:pt idx="450">
                        <c:v>689.09</c:v>
                      </c:pt>
                      <c:pt idx="451">
                        <c:v>689.73</c:v>
                      </c:pt>
                      <c:pt idx="452">
                        <c:v>690.37</c:v>
                      </c:pt>
                      <c:pt idx="453">
                        <c:v>691.01</c:v>
                      </c:pt>
                      <c:pt idx="454">
                        <c:v>691.65</c:v>
                      </c:pt>
                      <c:pt idx="455">
                        <c:v>692.30</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700.00</c:v>
                      </c:pt>
                      <c:pt idx="468">
                        <c:v>700.65</c:v>
                      </c:pt>
                      <c:pt idx="469">
                        <c:v>701.29</c:v>
                      </c:pt>
                      <c:pt idx="470">
                        <c:v>701.93</c:v>
                      </c:pt>
                      <c:pt idx="471">
                        <c:v>702.57</c:v>
                      </c:pt>
                      <c:pt idx="472">
                        <c:v>703.21</c:v>
                      </c:pt>
                      <c:pt idx="473">
                        <c:v>703.86</c:v>
                      </c:pt>
                      <c:pt idx="474">
                        <c:v>704.50</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716.70</c:v>
                      </c:pt>
                      <c:pt idx="494">
                        <c:v>717.34</c:v>
                      </c:pt>
                      <c:pt idx="495">
                        <c:v>717.99</c:v>
                      </c:pt>
                      <c:pt idx="496">
                        <c:v>718.63</c:v>
                      </c:pt>
                      <c:pt idx="497">
                        <c:v>719.27</c:v>
                      </c:pt>
                      <c:pt idx="498">
                        <c:v>719.91</c:v>
                      </c:pt>
                      <c:pt idx="499">
                        <c:v>720.55</c:v>
                      </c:pt>
                      <c:pt idx="500">
                        <c:v>721.20</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728.90</c:v>
                      </c:pt>
                      <c:pt idx="513">
                        <c:v>729.54</c:v>
                      </c:pt>
                      <c:pt idx="514">
                        <c:v>730.19</c:v>
                      </c:pt>
                      <c:pt idx="515">
                        <c:v>730.83</c:v>
                      </c:pt>
                      <c:pt idx="516">
                        <c:v>731.47</c:v>
                      </c:pt>
                      <c:pt idx="517">
                        <c:v>732.11</c:v>
                      </c:pt>
                      <c:pt idx="518">
                        <c:v>732.76</c:v>
                      </c:pt>
                      <c:pt idx="519">
                        <c:v>733.40</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741.10</c:v>
                      </c:pt>
                      <c:pt idx="532">
                        <c:v>741.75</c:v>
                      </c:pt>
                      <c:pt idx="533">
                        <c:v>742.39</c:v>
                      </c:pt>
                      <c:pt idx="534">
                        <c:v>743.03</c:v>
                      </c:pt>
                      <c:pt idx="535">
                        <c:v>743.67</c:v>
                      </c:pt>
                      <c:pt idx="536">
                        <c:v>744.32</c:v>
                      </c:pt>
                      <c:pt idx="537">
                        <c:v>744.96</c:v>
                      </c:pt>
                      <c:pt idx="538">
                        <c:v>745.60</c:v>
                      </c:pt>
                      <c:pt idx="539">
                        <c:v>746.24</c:v>
                      </c:pt>
                      <c:pt idx="540">
                        <c:v>746.88</c:v>
                      </c:pt>
                      <c:pt idx="541">
                        <c:v>747.53</c:v>
                      </c:pt>
                      <c:pt idx="542">
                        <c:v>748.17</c:v>
                      </c:pt>
                      <c:pt idx="543">
                        <c:v>748.81</c:v>
                      </c:pt>
                      <c:pt idx="544">
                        <c:v>749.45</c:v>
                      </c:pt>
                      <c:pt idx="545">
                        <c:v>750.10</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757.80</c:v>
                      </c:pt>
                      <c:pt idx="558">
                        <c:v>758.44</c:v>
                      </c:pt>
                      <c:pt idx="559">
                        <c:v>759.09</c:v>
                      </c:pt>
                      <c:pt idx="560">
                        <c:v>759.73</c:v>
                      </c:pt>
                      <c:pt idx="561">
                        <c:v>760.37</c:v>
                      </c:pt>
                      <c:pt idx="562">
                        <c:v>761.01</c:v>
                      </c:pt>
                      <c:pt idx="563">
                        <c:v>761.66</c:v>
                      </c:pt>
                      <c:pt idx="564">
                        <c:v>762.30</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770.00</c:v>
                      </c:pt>
                      <c:pt idx="577">
                        <c:v>770.65</c:v>
                      </c:pt>
                      <c:pt idx="578">
                        <c:v>771.29</c:v>
                      </c:pt>
                      <c:pt idx="579">
                        <c:v>771.93</c:v>
                      </c:pt>
                      <c:pt idx="580">
                        <c:v>772.57</c:v>
                      </c:pt>
                      <c:pt idx="581">
                        <c:v>773.21</c:v>
                      </c:pt>
                      <c:pt idx="582">
                        <c:v>773.86</c:v>
                      </c:pt>
                      <c:pt idx="583">
                        <c:v>774.50</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786.70</c:v>
                      </c:pt>
                      <c:pt idx="603">
                        <c:v>787.34</c:v>
                      </c:pt>
                      <c:pt idx="604">
                        <c:v>787.99</c:v>
                      </c:pt>
                      <c:pt idx="605">
                        <c:v>788.63</c:v>
                      </c:pt>
                      <c:pt idx="606">
                        <c:v>789.27</c:v>
                      </c:pt>
                      <c:pt idx="607">
                        <c:v>789.91</c:v>
                      </c:pt>
                      <c:pt idx="608">
                        <c:v>790.55</c:v>
                      </c:pt>
                      <c:pt idx="609">
                        <c:v>791.20</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798.90</c:v>
                      </c:pt>
                      <c:pt idx="622">
                        <c:v>799.55</c:v>
                      </c:pt>
                      <c:pt idx="623">
                        <c:v>800.19</c:v>
                      </c:pt>
                      <c:pt idx="624">
                        <c:v>800.83</c:v>
                      </c:pt>
                      <c:pt idx="625">
                        <c:v>801.47</c:v>
                      </c:pt>
                      <c:pt idx="626">
                        <c:v>802.11</c:v>
                      </c:pt>
                      <c:pt idx="627">
                        <c:v>802.76</c:v>
                      </c:pt>
                      <c:pt idx="628">
                        <c:v>803.40</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811.10</c:v>
                      </c:pt>
                      <c:pt idx="641">
                        <c:v>811.75</c:v>
                      </c:pt>
                      <c:pt idx="642">
                        <c:v>812.39</c:v>
                      </c:pt>
                      <c:pt idx="643">
                        <c:v>813.03</c:v>
                      </c:pt>
                      <c:pt idx="644">
                        <c:v>813.67</c:v>
                      </c:pt>
                      <c:pt idx="645">
                        <c:v>814.32</c:v>
                      </c:pt>
                      <c:pt idx="646">
                        <c:v>814.96</c:v>
                      </c:pt>
                      <c:pt idx="647">
                        <c:v>815.60</c:v>
                      </c:pt>
                      <c:pt idx="648">
                        <c:v>816.24</c:v>
                      </c:pt>
                      <c:pt idx="649">
                        <c:v>816.88</c:v>
                      </c:pt>
                      <c:pt idx="650">
                        <c:v>817.53</c:v>
                      </c:pt>
                      <c:pt idx="651">
                        <c:v>818.17</c:v>
                      </c:pt>
                      <c:pt idx="652">
                        <c:v>818.81</c:v>
                      </c:pt>
                      <c:pt idx="653">
                        <c:v>819.45</c:v>
                      </c:pt>
                      <c:pt idx="654">
                        <c:v>820.10</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827.80</c:v>
                      </c:pt>
                      <c:pt idx="667">
                        <c:v>828.44</c:v>
                      </c:pt>
                      <c:pt idx="668">
                        <c:v>829.09</c:v>
                      </c:pt>
                      <c:pt idx="669">
                        <c:v>829.73</c:v>
                      </c:pt>
                      <c:pt idx="670">
                        <c:v>830.37</c:v>
                      </c:pt>
                      <c:pt idx="671">
                        <c:v>831.01</c:v>
                      </c:pt>
                      <c:pt idx="672">
                        <c:v>831.66</c:v>
                      </c:pt>
                      <c:pt idx="673">
                        <c:v>832.30</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840.00</c:v>
                      </c:pt>
                      <c:pt idx="686">
                        <c:v>840.65</c:v>
                      </c:pt>
                      <c:pt idx="687">
                        <c:v>841.29</c:v>
                      </c:pt>
                      <c:pt idx="688">
                        <c:v>841.93</c:v>
                      </c:pt>
                      <c:pt idx="689">
                        <c:v>842.57</c:v>
                      </c:pt>
                      <c:pt idx="690">
                        <c:v>843.22</c:v>
                      </c:pt>
                      <c:pt idx="691">
                        <c:v>843.86</c:v>
                      </c:pt>
                      <c:pt idx="692">
                        <c:v>844.50</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856.70</c:v>
                      </c:pt>
                      <c:pt idx="712">
                        <c:v>857.34</c:v>
                      </c:pt>
                      <c:pt idx="713">
                        <c:v>857.99</c:v>
                      </c:pt>
                      <c:pt idx="714">
                        <c:v>858.63</c:v>
                      </c:pt>
                      <c:pt idx="715">
                        <c:v>859.27</c:v>
                      </c:pt>
                      <c:pt idx="716">
                        <c:v>859.91</c:v>
                      </c:pt>
                      <c:pt idx="717">
                        <c:v>860.55</c:v>
                      </c:pt>
                      <c:pt idx="718">
                        <c:v>861.20</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868.90</c:v>
                      </c:pt>
                      <c:pt idx="731">
                        <c:v>869.55</c:v>
                      </c:pt>
                      <c:pt idx="732">
                        <c:v>870.19</c:v>
                      </c:pt>
                      <c:pt idx="733">
                        <c:v>870.83</c:v>
                      </c:pt>
                      <c:pt idx="734">
                        <c:v>871.47</c:v>
                      </c:pt>
                      <c:pt idx="735">
                        <c:v>872.11</c:v>
                      </c:pt>
                      <c:pt idx="736">
                        <c:v>872.76</c:v>
                      </c:pt>
                      <c:pt idx="737">
                        <c:v>873.40</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885.60</c:v>
                      </c:pt>
                      <c:pt idx="757">
                        <c:v>886.24</c:v>
                      </c:pt>
                      <c:pt idx="758">
                        <c:v>886.89</c:v>
                      </c:pt>
                      <c:pt idx="759">
                        <c:v>887.53</c:v>
                      </c:pt>
                      <c:pt idx="760">
                        <c:v>888.17</c:v>
                      </c:pt>
                      <c:pt idx="761">
                        <c:v>888.81</c:v>
                      </c:pt>
                      <c:pt idx="762">
                        <c:v>889.45</c:v>
                      </c:pt>
                      <c:pt idx="763">
                        <c:v>890.10</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897.80</c:v>
                      </c:pt>
                      <c:pt idx="776">
                        <c:v>898.44</c:v>
                      </c:pt>
                      <c:pt idx="777">
                        <c:v>899.09</c:v>
                      </c:pt>
                      <c:pt idx="778">
                        <c:v>899.73</c:v>
                      </c:pt>
                      <c:pt idx="779">
                        <c:v>900.37</c:v>
                      </c:pt>
                      <c:pt idx="780">
                        <c:v>901.01</c:v>
                      </c:pt>
                      <c:pt idx="781">
                        <c:v>901.66</c:v>
                      </c:pt>
                      <c:pt idx="782">
                        <c:v>902.30</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910.00</c:v>
                      </c:pt>
                      <c:pt idx="795">
                        <c:v>910.65</c:v>
                      </c:pt>
                      <c:pt idx="796">
                        <c:v>911.29</c:v>
                      </c:pt>
                      <c:pt idx="797">
                        <c:v>911.93</c:v>
                      </c:pt>
                      <c:pt idx="798">
                        <c:v>912.57</c:v>
                      </c:pt>
                      <c:pt idx="799">
                        <c:v>913.22</c:v>
                      </c:pt>
                      <c:pt idx="800">
                        <c:v>913.86</c:v>
                      </c:pt>
                      <c:pt idx="801">
                        <c:v>914.50</c:v>
                      </c:pt>
                      <c:pt idx="802">
                        <c:v>915.14</c:v>
                      </c:pt>
                      <c:pt idx="803">
                        <c:v>915.78</c:v>
                      </c:pt>
                      <c:pt idx="804">
                        <c:v>916.43</c:v>
                      </c:pt>
                      <c:pt idx="805">
                        <c:v>917.07</c:v>
                      </c:pt>
                      <c:pt idx="806">
                        <c:v>917.71</c:v>
                      </c:pt>
                      <c:pt idx="807">
                        <c:v>918.35</c:v>
                      </c:pt>
                      <c:pt idx="808">
                        <c:v>919.00</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926.70</c:v>
                      </c:pt>
                      <c:pt idx="821">
                        <c:v>927.34</c:v>
                      </c:pt>
                      <c:pt idx="822">
                        <c:v>927.99</c:v>
                      </c:pt>
                      <c:pt idx="823">
                        <c:v>928.63</c:v>
                      </c:pt>
                      <c:pt idx="824">
                        <c:v>929.27</c:v>
                      </c:pt>
                      <c:pt idx="825">
                        <c:v>929.91</c:v>
                      </c:pt>
                      <c:pt idx="826">
                        <c:v>930.55</c:v>
                      </c:pt>
                      <c:pt idx="827">
                        <c:v>931.20</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938.90</c:v>
                      </c:pt>
                      <c:pt idx="840">
                        <c:v>939.55</c:v>
                      </c:pt>
                      <c:pt idx="841">
                        <c:v>940.19</c:v>
                      </c:pt>
                      <c:pt idx="842">
                        <c:v>940.83</c:v>
                      </c:pt>
                      <c:pt idx="843">
                        <c:v>941.47</c:v>
                      </c:pt>
                      <c:pt idx="844">
                        <c:v>942.11</c:v>
                      </c:pt>
                      <c:pt idx="845">
                        <c:v>942.76</c:v>
                      </c:pt>
                      <c:pt idx="846">
                        <c:v>943.40</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955.60</c:v>
                      </c:pt>
                      <c:pt idx="866">
                        <c:v>956.24</c:v>
                      </c:pt>
                      <c:pt idx="867">
                        <c:v>956.89</c:v>
                      </c:pt>
                      <c:pt idx="868">
                        <c:v>957.53</c:v>
                      </c:pt>
                      <c:pt idx="869">
                        <c:v>958.17</c:v>
                      </c:pt>
                      <c:pt idx="870">
                        <c:v>958.81</c:v>
                      </c:pt>
                      <c:pt idx="871">
                        <c:v>959.45</c:v>
                      </c:pt>
                      <c:pt idx="872">
                        <c:v>960.10</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967.80</c:v>
                      </c:pt>
                      <c:pt idx="885">
                        <c:v>968.45</c:v>
                      </c:pt>
                      <c:pt idx="886">
                        <c:v>969.09</c:v>
                      </c:pt>
                      <c:pt idx="887">
                        <c:v>969.73</c:v>
                      </c:pt>
                      <c:pt idx="888">
                        <c:v>970.37</c:v>
                      </c:pt>
                      <c:pt idx="889">
                        <c:v>971.01</c:v>
                      </c:pt>
                      <c:pt idx="890">
                        <c:v>971.66</c:v>
                      </c:pt>
                      <c:pt idx="891">
                        <c:v>972.30</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980.00</c:v>
                      </c:pt>
                      <c:pt idx="904">
                        <c:v>980.65</c:v>
                      </c:pt>
                      <c:pt idx="905">
                        <c:v>981.29</c:v>
                      </c:pt>
                      <c:pt idx="906">
                        <c:v>981.93</c:v>
                      </c:pt>
                      <c:pt idx="907">
                        <c:v>982.57</c:v>
                      </c:pt>
                      <c:pt idx="908">
                        <c:v>983.22</c:v>
                      </c:pt>
                      <c:pt idx="909">
                        <c:v>983.86</c:v>
                      </c:pt>
                      <c:pt idx="910">
                        <c:v>984.50</c:v>
                      </c:pt>
                      <c:pt idx="911">
                        <c:v>985.14</c:v>
                      </c:pt>
                      <c:pt idx="912">
                        <c:v>985.78</c:v>
                      </c:pt>
                      <c:pt idx="913">
                        <c:v>986.43</c:v>
                      </c:pt>
                      <c:pt idx="914">
                        <c:v>987.07</c:v>
                      </c:pt>
                      <c:pt idx="915">
                        <c:v>987.71</c:v>
                      </c:pt>
                      <c:pt idx="916">
                        <c:v>988.35</c:v>
                      </c:pt>
                      <c:pt idx="917">
                        <c:v>989.00</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996.70</c:v>
                      </c:pt>
                      <c:pt idx="930">
                        <c:v>997.34</c:v>
                      </c:pt>
                      <c:pt idx="931">
                        <c:v>997.99</c:v>
                      </c:pt>
                      <c:pt idx="932">
                        <c:v>998.63</c:v>
                      </c:pt>
                      <c:pt idx="933">
                        <c:v>999.27</c:v>
                      </c:pt>
                      <c:pt idx="934">
                        <c:v>999.91</c:v>
                      </c:pt>
                      <c:pt idx="935">
                        <c:v>1000.56</c:v>
                      </c:pt>
                      <c:pt idx="936">
                        <c:v>1001.20</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1008.90</c:v>
                      </c:pt>
                      <c:pt idx="949">
                        <c:v>1009.55</c:v>
                      </c:pt>
                      <c:pt idx="950">
                        <c:v>1010.19</c:v>
                      </c:pt>
                      <c:pt idx="951">
                        <c:v>1010.83</c:v>
                      </c:pt>
                      <c:pt idx="952">
                        <c:v>1011.47</c:v>
                      </c:pt>
                      <c:pt idx="953">
                        <c:v>1012.11</c:v>
                      </c:pt>
                      <c:pt idx="954">
                        <c:v>1012.76</c:v>
                      </c:pt>
                      <c:pt idx="955">
                        <c:v>1013.40</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1025.60</c:v>
                      </c:pt>
                      <c:pt idx="975">
                        <c:v>1026.24</c:v>
                      </c:pt>
                      <c:pt idx="976">
                        <c:v>1026.89</c:v>
                      </c:pt>
                      <c:pt idx="977">
                        <c:v>1027.53</c:v>
                      </c:pt>
                      <c:pt idx="978">
                        <c:v>1028.17</c:v>
                      </c:pt>
                      <c:pt idx="979">
                        <c:v>1028.81</c:v>
                      </c:pt>
                      <c:pt idx="980">
                        <c:v>1029.45</c:v>
                      </c:pt>
                      <c:pt idx="981">
                        <c:v>1030.10</c:v>
                      </c:pt>
                      <c:pt idx="982">
                        <c:v>1030.74</c:v>
                      </c:pt>
                      <c:pt idx="983">
                        <c:v>1031.38</c:v>
                      </c:pt>
                      <c:pt idx="984">
                        <c:v>1032.02</c:v>
                      </c:pt>
                      <c:pt idx="985">
                        <c:v>1032.67</c:v>
                      </c:pt>
                      <c:pt idx="986">
                        <c:v>1033.31</c:v>
                      </c:pt>
                      <c:pt idx="987">
                        <c:v>1033.95</c:v>
                      </c:pt>
                      <c:pt idx="988">
                        <c:v>1034.59</c:v>
                      </c:pt>
                      <c:pt idx="989">
                        <c:v>1035.23</c:v>
                      </c:pt>
                      <c:pt idx="990">
                        <c:v>1035.88</c:v>
                      </c:pt>
                      <c:pt idx="991">
                        <c:v>1036.52</c:v>
                      </c:pt>
                      <c:pt idx="992">
                        <c:v>1037.16</c:v>
                      </c:pt>
                      <c:pt idx="993">
                        <c:v>1037.80</c:v>
                      </c:pt>
                      <c:pt idx="994">
                        <c:v>1038.45</c:v>
                      </c:pt>
                      <c:pt idx="995">
                        <c:v>1039.09</c:v>
                      </c:pt>
                      <c:pt idx="996">
                        <c:v>1039.73</c:v>
                      </c:pt>
                      <c:pt idx="997">
                        <c:v>1040.37</c:v>
                      </c:pt>
                      <c:pt idx="998">
                        <c:v>1041.01</c:v>
                      </c:pt>
                      <c:pt idx="999">
                        <c:v>1041.66</c:v>
                      </c:pt>
                      <c:pt idx="1000">
                        <c:v>1042.30</c:v>
                      </c:pt>
                      <c:pt idx="1001">
                        <c:v>1042.94</c:v>
                      </c:pt>
                      <c:pt idx="1002">
                        <c:v>1043.58</c:v>
                      </c:pt>
                      <c:pt idx="1003">
                        <c:v>1044.23</c:v>
                      </c:pt>
                      <c:pt idx="1004">
                        <c:v>1044.87</c:v>
                      </c:pt>
                      <c:pt idx="1005">
                        <c:v>1045.51</c:v>
                      </c:pt>
                      <c:pt idx="1006">
                        <c:v>1046.15</c:v>
                      </c:pt>
                      <c:pt idx="1007">
                        <c:v>1046.79</c:v>
                      </c:pt>
                      <c:pt idx="1008">
                        <c:v>1047.44</c:v>
                      </c:pt>
                      <c:pt idx="1009">
                        <c:v>1048.08</c:v>
                      </c:pt>
                      <c:pt idx="1010">
                        <c:v>1048.72</c:v>
                      </c:pt>
                      <c:pt idx="1011">
                        <c:v>1049.36</c:v>
                      </c:pt>
                      <c:pt idx="1012">
                        <c:v>1050.01</c:v>
                      </c:pt>
                      <c:pt idx="1013">
                        <c:v>1050.65</c:v>
                      </c:pt>
                      <c:pt idx="1014">
                        <c:v>1051.29</c:v>
                      </c:pt>
                      <c:pt idx="1015">
                        <c:v>1051.93</c:v>
                      </c:pt>
                      <c:pt idx="1016">
                        <c:v>1052.57</c:v>
                      </c:pt>
                      <c:pt idx="1017">
                        <c:v>1053.22</c:v>
                      </c:pt>
                      <c:pt idx="1018">
                        <c:v>1053.86</c:v>
                      </c:pt>
                      <c:pt idx="1019">
                        <c:v>1054.50</c:v>
                      </c:pt>
                      <c:pt idx="1020">
                        <c:v>1055.14</c:v>
                      </c:pt>
                      <c:pt idx="1021">
                        <c:v>1055.78</c:v>
                      </c:pt>
                      <c:pt idx="1022">
                        <c:v>1056.43</c:v>
                      </c:pt>
                      <c:pt idx="1023">
                        <c:v>1057.07</c:v>
                      </c:pt>
                      <c:pt idx="1024">
                        <c:v>1057.71</c:v>
                      </c:pt>
                      <c:pt idx="1025">
                        <c:v>1058.35</c:v>
                      </c:pt>
                      <c:pt idx="1026">
                        <c:v>1059.00</c:v>
                      </c:pt>
                      <c:pt idx="1027">
                        <c:v>1059.64</c:v>
                      </c:pt>
                      <c:pt idx="1028">
                        <c:v>1060.28</c:v>
                      </c:pt>
                      <c:pt idx="1029">
                        <c:v>1060.92</c:v>
                      </c:pt>
                      <c:pt idx="1030">
                        <c:v>1061.56</c:v>
                      </c:pt>
                      <c:pt idx="1031">
                        <c:v>1062.21</c:v>
                      </c:pt>
                      <c:pt idx="1032">
                        <c:v>1062.85</c:v>
                      </c:pt>
                      <c:pt idx="1033">
                        <c:v>1063.49</c:v>
                      </c:pt>
                      <c:pt idx="1034">
                        <c:v>1064.13</c:v>
                      </c:pt>
                      <c:pt idx="1035">
                        <c:v>1064.78</c:v>
                      </c:pt>
                      <c:pt idx="1036">
                        <c:v>1065.42</c:v>
                      </c:pt>
                      <c:pt idx="1037">
                        <c:v>1066.06</c:v>
                      </c:pt>
                      <c:pt idx="1038">
                        <c:v>1066.70</c:v>
                      </c:pt>
                      <c:pt idx="1039">
                        <c:v>1067.34</c:v>
                      </c:pt>
                      <c:pt idx="1040">
                        <c:v>1067.99</c:v>
                      </c:pt>
                      <c:pt idx="1041">
                        <c:v>1068.63</c:v>
                      </c:pt>
                      <c:pt idx="1042">
                        <c:v>1069.27</c:v>
                      </c:pt>
                      <c:pt idx="1043">
                        <c:v>1069.91</c:v>
                      </c:pt>
                      <c:pt idx="1044">
                        <c:v>1070.56</c:v>
                      </c:pt>
                      <c:pt idx="1045">
                        <c:v>1071.20</c:v>
                      </c:pt>
                      <c:pt idx="1046">
                        <c:v>1071.84</c:v>
                      </c:pt>
                      <c:pt idx="1047">
                        <c:v>1072.48</c:v>
                      </c:pt>
                      <c:pt idx="1048">
                        <c:v>1073.12</c:v>
                      </c:pt>
                      <c:pt idx="1049">
                        <c:v>1073.77</c:v>
                      </c:pt>
                      <c:pt idx="1050">
                        <c:v>1074.41</c:v>
                      </c:pt>
                      <c:pt idx="1051">
                        <c:v>1075.05</c:v>
                      </c:pt>
                      <c:pt idx="1052">
                        <c:v>1075.69</c:v>
                      </c:pt>
                      <c:pt idx="1053">
                        <c:v>1076.34</c:v>
                      </c:pt>
                      <c:pt idx="1054">
                        <c:v>1076.98</c:v>
                      </c:pt>
                      <c:pt idx="1055">
                        <c:v>1077.62</c:v>
                      </c:pt>
                      <c:pt idx="1056">
                        <c:v>1078.26</c:v>
                      </c:pt>
                      <c:pt idx="1057">
                        <c:v>1078.90</c:v>
                      </c:pt>
                      <c:pt idx="1058">
                        <c:v>1079.55</c:v>
                      </c:pt>
                      <c:pt idx="1059">
                        <c:v>1080.19</c:v>
                      </c:pt>
                      <c:pt idx="1060">
                        <c:v>1080.83</c:v>
                      </c:pt>
                      <c:pt idx="1061">
                        <c:v>1081.47</c:v>
                      </c:pt>
                      <c:pt idx="1062">
                        <c:v>1082.12</c:v>
                      </c:pt>
                      <c:pt idx="1063">
                        <c:v>1082.76</c:v>
                      </c:pt>
                      <c:pt idx="1064">
                        <c:v>1083.40</c:v>
                      </c:pt>
                      <c:pt idx="1065">
                        <c:v>1084.04</c:v>
                      </c:pt>
                      <c:pt idx="1066">
                        <c:v>1084.68</c:v>
                      </c:pt>
                      <c:pt idx="1067">
                        <c:v>1085.33</c:v>
                      </c:pt>
                      <c:pt idx="1068">
                        <c:v>1085.97</c:v>
                      </c:pt>
                      <c:pt idx="1069">
                        <c:v>1086.61</c:v>
                      </c:pt>
                      <c:pt idx="1070">
                        <c:v>1087.25</c:v>
                      </c:pt>
                      <c:pt idx="1071">
                        <c:v>1087.90</c:v>
                      </c:pt>
                      <c:pt idx="1072">
                        <c:v>1088.54</c:v>
                      </c:pt>
                      <c:pt idx="1073">
                        <c:v>1089.18</c:v>
                      </c:pt>
                      <c:pt idx="1074">
                        <c:v>1089.82</c:v>
                      </c:pt>
                      <c:pt idx="1075">
                        <c:v>1090.46</c:v>
                      </c:pt>
                      <c:pt idx="1076">
                        <c:v>1091.11</c:v>
                      </c:pt>
                      <c:pt idx="1077">
                        <c:v>1091.75</c:v>
                      </c:pt>
                      <c:pt idx="1078">
                        <c:v>1092.39</c:v>
                      </c:pt>
                      <c:pt idx="1079">
                        <c:v>1093.03</c:v>
                      </c:pt>
                      <c:pt idx="1080">
                        <c:v>1093.67</c:v>
                      </c:pt>
                      <c:pt idx="1081">
                        <c:v>1094.32</c:v>
                      </c:pt>
                      <c:pt idx="1082">
                        <c:v>1094.96</c:v>
                      </c:pt>
                      <c:pt idx="1083">
                        <c:v>1095.60</c:v>
                      </c:pt>
                      <c:pt idx="1084">
                        <c:v>1096.24</c:v>
                      </c:pt>
                      <c:pt idx="1085">
                        <c:v>1096.89</c:v>
                      </c:pt>
                      <c:pt idx="1086">
                        <c:v>1097.53</c:v>
                      </c:pt>
                      <c:pt idx="1087">
                        <c:v>1098.17</c:v>
                      </c:pt>
                      <c:pt idx="1088">
                        <c:v>1098.81</c:v>
                      </c:pt>
                      <c:pt idx="1089">
                        <c:v>1099.45</c:v>
                      </c:pt>
                      <c:pt idx="1090">
                        <c:v>1100.10</c:v>
                      </c:pt>
                      <c:pt idx="1091">
                        <c:v>1100.74</c:v>
                      </c:pt>
                      <c:pt idx="1092">
                        <c:v>1101.38</c:v>
                      </c:pt>
                      <c:pt idx="1093">
                        <c:v>1102.02</c:v>
                      </c:pt>
                      <c:pt idx="1094">
                        <c:v>1102.67</c:v>
                      </c:pt>
                      <c:pt idx="1095">
                        <c:v>1103.31</c:v>
                      </c:pt>
                      <c:pt idx="1096">
                        <c:v>1103.95</c:v>
                      </c:pt>
                      <c:pt idx="1097">
                        <c:v>1104.59</c:v>
                      </c:pt>
                      <c:pt idx="1098">
                        <c:v>1105.23</c:v>
                      </c:pt>
                      <c:pt idx="1099">
                        <c:v>1105.88</c:v>
                      </c:pt>
                      <c:pt idx="1100">
                        <c:v>1106.52</c:v>
                      </c:pt>
                      <c:pt idx="1101">
                        <c:v>1107.16</c:v>
                      </c:pt>
                      <c:pt idx="1102">
                        <c:v>1107.80</c:v>
                      </c:pt>
                      <c:pt idx="1103">
                        <c:v>1108.45</c:v>
                      </c:pt>
                      <c:pt idx="1104">
                        <c:v>1109.09</c:v>
                      </c:pt>
                      <c:pt idx="1105">
                        <c:v>1109.73</c:v>
                      </c:pt>
                      <c:pt idx="1106">
                        <c:v>1110.37</c:v>
                      </c:pt>
                      <c:pt idx="1107">
                        <c:v>1111.01</c:v>
                      </c:pt>
                      <c:pt idx="1108">
                        <c:v>1111.66</c:v>
                      </c:pt>
                      <c:pt idx="1109">
                        <c:v>1112.30</c:v>
                      </c:pt>
                      <c:pt idx="1110">
                        <c:v>1112.94</c:v>
                      </c:pt>
                      <c:pt idx="1111">
                        <c:v>1113.58</c:v>
                      </c:pt>
                      <c:pt idx="1112">
                        <c:v>1114.23</c:v>
                      </c:pt>
                      <c:pt idx="1113">
                        <c:v>1114.87</c:v>
                      </c:pt>
                      <c:pt idx="1114">
                        <c:v>1115.51</c:v>
                      </c:pt>
                      <c:pt idx="1115">
                        <c:v>1116.15</c:v>
                      </c:pt>
                      <c:pt idx="1116">
                        <c:v>1116.79</c:v>
                      </c:pt>
                      <c:pt idx="1117">
                        <c:v>1117.44</c:v>
                      </c:pt>
                      <c:pt idx="1118">
                        <c:v>1118.08</c:v>
                      </c:pt>
                      <c:pt idx="1119">
                        <c:v>1118.72</c:v>
                      </c:pt>
                      <c:pt idx="1120">
                        <c:v>1119.36</c:v>
                      </c:pt>
                      <c:pt idx="1121">
                        <c:v>1120.01</c:v>
                      </c:pt>
                      <c:pt idx="1122">
                        <c:v>1120.65</c:v>
                      </c:pt>
                      <c:pt idx="1123">
                        <c:v>1121.29</c:v>
                      </c:pt>
                      <c:pt idx="1124">
                        <c:v>1121.93</c:v>
                      </c:pt>
                      <c:pt idx="1125">
                        <c:v>1122.57</c:v>
                      </c:pt>
                      <c:pt idx="1126">
                        <c:v>1123.22</c:v>
                      </c:pt>
                      <c:pt idx="1127">
                        <c:v>1123.86</c:v>
                      </c:pt>
                      <c:pt idx="1128">
                        <c:v>1124.50</c:v>
                      </c:pt>
                      <c:pt idx="1129">
                        <c:v>1125.14</c:v>
                      </c:pt>
                      <c:pt idx="1130">
                        <c:v>1125.79</c:v>
                      </c:pt>
                      <c:pt idx="1131">
                        <c:v>1126.43</c:v>
                      </c:pt>
                      <c:pt idx="1132">
                        <c:v>1127.07</c:v>
                      </c:pt>
                      <c:pt idx="1133">
                        <c:v>1127.71</c:v>
                      </c:pt>
                      <c:pt idx="1134">
                        <c:v>1128.35</c:v>
                      </c:pt>
                      <c:pt idx="1135">
                        <c:v>1129.00</c:v>
                      </c:pt>
                      <c:pt idx="1136">
                        <c:v>1129.64</c:v>
                      </c:pt>
                      <c:pt idx="1137">
                        <c:v>1130.28</c:v>
                      </c:pt>
                      <c:pt idx="1138">
                        <c:v>1130.92</c:v>
                      </c:pt>
                      <c:pt idx="1139">
                        <c:v>1131.57</c:v>
                      </c:pt>
                      <c:pt idx="1140">
                        <c:v>1132.21</c:v>
                      </c:pt>
                      <c:pt idx="1141">
                        <c:v>1132.85</c:v>
                      </c:pt>
                      <c:pt idx="1142">
                        <c:v>1133.49</c:v>
                      </c:pt>
                      <c:pt idx="1143">
                        <c:v>1134.13</c:v>
                      </c:pt>
                      <c:pt idx="1144">
                        <c:v>1134.78</c:v>
                      </c:pt>
                      <c:pt idx="1145">
                        <c:v>1135.42</c:v>
                      </c:pt>
                      <c:pt idx="1146">
                        <c:v>1136.06</c:v>
                      </c:pt>
                      <c:pt idx="1147">
                        <c:v>1136.70</c:v>
                      </c:pt>
                      <c:pt idx="1148">
                        <c:v>1137.34</c:v>
                      </c:pt>
                      <c:pt idx="1149">
                        <c:v>1137.99</c:v>
                      </c:pt>
                      <c:pt idx="1150">
                        <c:v>1138.63</c:v>
                      </c:pt>
                      <c:pt idx="1151">
                        <c:v>1139.27</c:v>
                      </c:pt>
                      <c:pt idx="1152">
                        <c:v>1139.91</c:v>
                      </c:pt>
                      <c:pt idx="1153">
                        <c:v>1140.56</c:v>
                      </c:pt>
                      <c:pt idx="1154">
                        <c:v>1141.20</c:v>
                      </c:pt>
                      <c:pt idx="1155">
                        <c:v>1141.84</c:v>
                      </c:pt>
                      <c:pt idx="1156">
                        <c:v>1142.48</c:v>
                      </c:pt>
                      <c:pt idx="1157">
                        <c:v>1143.12</c:v>
                      </c:pt>
                      <c:pt idx="1158">
                        <c:v>1143.77</c:v>
                      </c:pt>
                      <c:pt idx="1159">
                        <c:v>1144.41</c:v>
                      </c:pt>
                      <c:pt idx="1160">
                        <c:v>1145.05</c:v>
                      </c:pt>
                      <c:pt idx="1161">
                        <c:v>1145.69</c:v>
                      </c:pt>
                      <c:pt idx="1162">
                        <c:v>1146.34</c:v>
                      </c:pt>
                      <c:pt idx="1163">
                        <c:v>1146.98</c:v>
                      </c:pt>
                      <c:pt idx="1164">
                        <c:v>1147.62</c:v>
                      </c:pt>
                      <c:pt idx="1165">
                        <c:v>1148.26</c:v>
                      </c:pt>
                      <c:pt idx="1166">
                        <c:v>1148.90</c:v>
                      </c:pt>
                      <c:pt idx="1167">
                        <c:v>1149.55</c:v>
                      </c:pt>
                      <c:pt idx="1168">
                        <c:v>1150.19</c:v>
                      </c:pt>
                      <c:pt idx="1169">
                        <c:v>1150.83</c:v>
                      </c:pt>
                      <c:pt idx="1170">
                        <c:v>1151.47</c:v>
                      </c:pt>
                      <c:pt idx="1171">
                        <c:v>1152.12</c:v>
                      </c:pt>
                      <c:pt idx="1172">
                        <c:v>1152.76</c:v>
                      </c:pt>
                      <c:pt idx="1173">
                        <c:v>1153.40</c:v>
                      </c:pt>
                      <c:pt idx="1174">
                        <c:v>1154.04</c:v>
                      </c:pt>
                      <c:pt idx="1175">
                        <c:v>1154.68</c:v>
                      </c:pt>
                      <c:pt idx="1176">
                        <c:v>1155.33</c:v>
                      </c:pt>
                      <c:pt idx="1177">
                        <c:v>1155.97</c:v>
                      </c:pt>
                      <c:pt idx="1178">
                        <c:v>1156.61</c:v>
                      </c:pt>
                      <c:pt idx="1179">
                        <c:v>1157.25</c:v>
                      </c:pt>
                      <c:pt idx="1180">
                        <c:v>1157.90</c:v>
                      </c:pt>
                      <c:pt idx="1181">
                        <c:v>1158.54</c:v>
                      </c:pt>
                      <c:pt idx="1182">
                        <c:v>1159.18</c:v>
                      </c:pt>
                      <c:pt idx="1183">
                        <c:v>1159.82</c:v>
                      </c:pt>
                      <c:pt idx="1184">
                        <c:v>1160.46</c:v>
                      </c:pt>
                      <c:pt idx="1185">
                        <c:v>1161.11</c:v>
                      </c:pt>
                      <c:pt idx="1186">
                        <c:v>1161.75</c:v>
                      </c:pt>
                      <c:pt idx="1187">
                        <c:v>1162.39</c:v>
                      </c:pt>
                      <c:pt idx="1188">
                        <c:v>1163.03</c:v>
                      </c:pt>
                      <c:pt idx="1189">
                        <c:v>1163.68</c:v>
                      </c:pt>
                      <c:pt idx="1190">
                        <c:v>1164.32</c:v>
                      </c:pt>
                      <c:pt idx="1191">
                        <c:v>1164.96</c:v>
                      </c:pt>
                      <c:pt idx="1192">
                        <c:v>1165.60</c:v>
                      </c:pt>
                      <c:pt idx="1193">
                        <c:v>1166.24</c:v>
                      </c:pt>
                      <c:pt idx="1194">
                        <c:v>1166.89</c:v>
                      </c:pt>
                      <c:pt idx="1195">
                        <c:v>1167.53</c:v>
                      </c:pt>
                      <c:pt idx="1196">
                        <c:v>1168.17</c:v>
                      </c:pt>
                      <c:pt idx="1197">
                        <c:v>1168.81</c:v>
                      </c:pt>
                      <c:pt idx="1198">
                        <c:v>1169.46</c:v>
                      </c:pt>
                      <c:pt idx="1199">
                        <c:v>1170.10</c:v>
                      </c:pt>
                      <c:pt idx="1200">
                        <c:v>1170.74</c:v>
                      </c:pt>
                      <c:pt idx="1201">
                        <c:v>1171.38</c:v>
                      </c:pt>
                      <c:pt idx="1202">
                        <c:v>1172.02</c:v>
                      </c:pt>
                      <c:pt idx="1203">
                        <c:v>1172.67</c:v>
                      </c:pt>
                      <c:pt idx="1204">
                        <c:v>1173.31</c:v>
                      </c:pt>
                      <c:pt idx="1205">
                        <c:v>1173.95</c:v>
                      </c:pt>
                      <c:pt idx="1206">
                        <c:v>1174.59</c:v>
                      </c:pt>
                      <c:pt idx="1207">
                        <c:v>1175.24</c:v>
                      </c:pt>
                      <c:pt idx="1208">
                        <c:v>1175.88</c:v>
                      </c:pt>
                      <c:pt idx="1209">
                        <c:v>1176.52</c:v>
                      </c:pt>
                      <c:pt idx="1210">
                        <c:v>1177.16</c:v>
                      </c:pt>
                      <c:pt idx="1211">
                        <c:v>1177.80</c:v>
                      </c:pt>
                      <c:pt idx="1212">
                        <c:v>1178.45</c:v>
                      </c:pt>
                      <c:pt idx="1213">
                        <c:v>1179.09</c:v>
                      </c:pt>
                      <c:pt idx="1214">
                        <c:v>1179.73</c:v>
                      </c:pt>
                      <c:pt idx="1215">
                        <c:v>1180.37</c:v>
                      </c:pt>
                      <c:pt idx="1216">
                        <c:v>1181.01</c:v>
                      </c:pt>
                      <c:pt idx="1217">
                        <c:v>1181.66</c:v>
                      </c:pt>
                      <c:pt idx="1218">
                        <c:v>1182.30</c:v>
                      </c:pt>
                      <c:pt idx="1219">
                        <c:v>1182.94</c:v>
                      </c:pt>
                      <c:pt idx="1220">
                        <c:v>1183.58</c:v>
                      </c:pt>
                      <c:pt idx="1221">
                        <c:v>1184.23</c:v>
                      </c:pt>
                      <c:pt idx="1222">
                        <c:v>1184.87</c:v>
                      </c:pt>
                      <c:pt idx="1223">
                        <c:v>1185.51</c:v>
                      </c:pt>
                      <c:pt idx="1224">
                        <c:v>1186.15</c:v>
                      </c:pt>
                      <c:pt idx="1225">
                        <c:v>1186.79</c:v>
                      </c:pt>
                      <c:pt idx="1226">
                        <c:v>1187.44</c:v>
                      </c:pt>
                      <c:pt idx="1227">
                        <c:v>1188.08</c:v>
                      </c:pt>
                      <c:pt idx="1228">
                        <c:v>1188.72</c:v>
                      </c:pt>
                      <c:pt idx="1229">
                        <c:v>1189.36</c:v>
                      </c:pt>
                      <c:pt idx="1230">
                        <c:v>1190.01</c:v>
                      </c:pt>
                      <c:pt idx="1231">
                        <c:v>1190.65</c:v>
                      </c:pt>
                      <c:pt idx="1232">
                        <c:v>1191.29</c:v>
                      </c:pt>
                      <c:pt idx="1233">
                        <c:v>1191.93</c:v>
                      </c:pt>
                      <c:pt idx="1234">
                        <c:v>1192.57</c:v>
                      </c:pt>
                      <c:pt idx="1235">
                        <c:v>1193.22</c:v>
                      </c:pt>
                      <c:pt idx="1236">
                        <c:v>1193.86</c:v>
                      </c:pt>
                      <c:pt idx="1237">
                        <c:v>1194.50</c:v>
                      </c:pt>
                      <c:pt idx="1238">
                        <c:v>1195.14</c:v>
                      </c:pt>
                      <c:pt idx="1239">
                        <c:v>1195.79</c:v>
                      </c:pt>
                      <c:pt idx="1240">
                        <c:v>1196.43</c:v>
                      </c:pt>
                      <c:pt idx="1241">
                        <c:v>1197.07</c:v>
                      </c:pt>
                      <c:pt idx="1242">
                        <c:v>1197.71</c:v>
                      </c:pt>
                      <c:pt idx="1243">
                        <c:v>1198.35</c:v>
                      </c:pt>
                      <c:pt idx="1244">
                        <c:v>1199.00</c:v>
                      </c:pt>
                      <c:pt idx="1245">
                        <c:v>1199.64</c:v>
                      </c:pt>
                      <c:pt idx="1246">
                        <c:v>1200.28</c:v>
                      </c:pt>
                      <c:pt idx="1247">
                        <c:v>1200.92</c:v>
                      </c:pt>
                      <c:pt idx="1248">
                        <c:v>1201.57</c:v>
                      </c:pt>
                      <c:pt idx="1249">
                        <c:v>1202.21</c:v>
                      </c:pt>
                      <c:pt idx="1250">
                        <c:v>1202.85</c:v>
                      </c:pt>
                      <c:pt idx="1251">
                        <c:v>1203.49</c:v>
                      </c:pt>
                      <c:pt idx="1252">
                        <c:v>1204.13</c:v>
                      </c:pt>
                      <c:pt idx="1253">
                        <c:v>1204.78</c:v>
                      </c:pt>
                      <c:pt idx="1254">
                        <c:v>1205.42</c:v>
                      </c:pt>
                      <c:pt idx="1255">
                        <c:v>1206.06</c:v>
                      </c:pt>
                      <c:pt idx="1256">
                        <c:v>1206.70</c:v>
                      </c:pt>
                      <c:pt idx="1257">
                        <c:v>1207.35</c:v>
                      </c:pt>
                      <c:pt idx="1258">
                        <c:v>1207.99</c:v>
                      </c:pt>
                      <c:pt idx="1259">
                        <c:v>1208.63</c:v>
                      </c:pt>
                      <c:pt idx="1260">
                        <c:v>1209.27</c:v>
                      </c:pt>
                      <c:pt idx="1261">
                        <c:v>1209.91</c:v>
                      </c:pt>
                      <c:pt idx="1262">
                        <c:v>1210.56</c:v>
                      </c:pt>
                      <c:pt idx="1263">
                        <c:v>1211.20</c:v>
                      </c:pt>
                      <c:pt idx="1264">
                        <c:v>1211.84</c:v>
                      </c:pt>
                      <c:pt idx="1265">
                        <c:v>1212.48</c:v>
                      </c:pt>
                      <c:pt idx="1266">
                        <c:v>1213.13</c:v>
                      </c:pt>
                      <c:pt idx="1267">
                        <c:v>1213.77</c:v>
                      </c:pt>
                      <c:pt idx="1268">
                        <c:v>1214.41</c:v>
                      </c:pt>
                      <c:pt idx="1269">
                        <c:v>1215.05</c:v>
                      </c:pt>
                      <c:pt idx="1270">
                        <c:v>1215.69</c:v>
                      </c:pt>
                      <c:pt idx="1271">
                        <c:v>1216.34</c:v>
                      </c:pt>
                      <c:pt idx="1272">
                        <c:v>1216.98</c:v>
                      </c:pt>
                      <c:pt idx="1273">
                        <c:v>1217.62</c:v>
                      </c:pt>
                      <c:pt idx="1274">
                        <c:v>1218.26</c:v>
                      </c:pt>
                      <c:pt idx="1275">
                        <c:v>1218.90</c:v>
                      </c:pt>
                      <c:pt idx="1276">
                        <c:v>1219.55</c:v>
                      </c:pt>
                      <c:pt idx="1277">
                        <c:v>1220.19</c:v>
                      </c:pt>
                      <c:pt idx="1278">
                        <c:v>1220.83</c:v>
                      </c:pt>
                      <c:pt idx="1279">
                        <c:v>1221.47</c:v>
                      </c:pt>
                      <c:pt idx="1280">
                        <c:v>1222.12</c:v>
                      </c:pt>
                      <c:pt idx="1281">
                        <c:v>1222.76</c:v>
                      </c:pt>
                      <c:pt idx="1282">
                        <c:v>1223.40</c:v>
                      </c:pt>
                      <c:pt idx="1283">
                        <c:v>1224.04</c:v>
                      </c:pt>
                      <c:pt idx="1284">
                        <c:v>1224.68</c:v>
                      </c:pt>
                      <c:pt idx="1285">
                        <c:v>1225.33</c:v>
                      </c:pt>
                      <c:pt idx="1286">
                        <c:v>1225.97</c:v>
                      </c:pt>
                      <c:pt idx="1287">
                        <c:v>1226.61</c:v>
                      </c:pt>
                      <c:pt idx="1288">
                        <c:v>1227.25</c:v>
                      </c:pt>
                      <c:pt idx="1289">
                        <c:v>1227.90</c:v>
                      </c:pt>
                      <c:pt idx="1290">
                        <c:v>1228.54</c:v>
                      </c:pt>
                      <c:pt idx="1291">
                        <c:v>1229.18</c:v>
                      </c:pt>
                      <c:pt idx="1292">
                        <c:v>1229.82</c:v>
                      </c:pt>
                      <c:pt idx="1293">
                        <c:v>1230.46</c:v>
                      </c:pt>
                      <c:pt idx="1294">
                        <c:v>1231.11</c:v>
                      </c:pt>
                      <c:pt idx="1295">
                        <c:v>1231.75</c:v>
                      </c:pt>
                      <c:pt idx="1296">
                        <c:v>1232.39</c:v>
                      </c:pt>
                      <c:pt idx="1297">
                        <c:v>1233.03</c:v>
                      </c:pt>
                      <c:pt idx="1298">
                        <c:v>1233.68</c:v>
                      </c:pt>
                      <c:pt idx="1299">
                        <c:v>1234.32</c:v>
                      </c:pt>
                      <c:pt idx="1300">
                        <c:v>1234.96</c:v>
                      </c:pt>
                      <c:pt idx="1301">
                        <c:v>1235.60</c:v>
                      </c:pt>
                      <c:pt idx="1302">
                        <c:v>1236.24</c:v>
                      </c:pt>
                      <c:pt idx="1303">
                        <c:v>1236.89</c:v>
                      </c:pt>
                      <c:pt idx="1304">
                        <c:v>1237.53</c:v>
                      </c:pt>
                      <c:pt idx="1305">
                        <c:v>1238.17</c:v>
                      </c:pt>
                      <c:pt idx="1306">
                        <c:v>1238.81</c:v>
                      </c:pt>
                      <c:pt idx="1307">
                        <c:v>1239.46</c:v>
                      </c:pt>
                      <c:pt idx="1308">
                        <c:v>1240.10</c:v>
                      </c:pt>
                      <c:pt idx="1309">
                        <c:v>1240.74</c:v>
                      </c:pt>
                      <c:pt idx="1310">
                        <c:v>1241.38</c:v>
                      </c:pt>
                      <c:pt idx="1311">
                        <c:v>1242.02</c:v>
                      </c:pt>
                      <c:pt idx="1312">
                        <c:v>1242.67</c:v>
                      </c:pt>
                      <c:pt idx="1313">
                        <c:v>1243.31</c:v>
                      </c:pt>
                      <c:pt idx="1314">
                        <c:v>1243.95</c:v>
                      </c:pt>
                      <c:pt idx="1315">
                        <c:v>1244.59</c:v>
                      </c:pt>
                      <c:pt idx="1316">
                        <c:v>1245.24</c:v>
                      </c:pt>
                      <c:pt idx="1317">
                        <c:v>1245.88</c:v>
                      </c:pt>
                      <c:pt idx="1318">
                        <c:v>1246.52</c:v>
                      </c:pt>
                      <c:pt idx="1319">
                        <c:v>1247.16</c:v>
                      </c:pt>
                      <c:pt idx="1320">
                        <c:v>1247.80</c:v>
                      </c:pt>
                      <c:pt idx="1321">
                        <c:v>1248.45</c:v>
                      </c:pt>
                      <c:pt idx="1322">
                        <c:v>1249.09</c:v>
                      </c:pt>
                      <c:pt idx="1323">
                        <c:v>1249.73</c:v>
                      </c:pt>
                      <c:pt idx="1324">
                        <c:v>1250.37</c:v>
                      </c:pt>
                      <c:pt idx="1325">
                        <c:v>1251.02</c:v>
                      </c:pt>
                      <c:pt idx="1326">
                        <c:v>1251.66</c:v>
                      </c:pt>
                      <c:pt idx="1327">
                        <c:v>1252.30</c:v>
                      </c:pt>
                      <c:pt idx="1328">
                        <c:v>1252.94</c:v>
                      </c:pt>
                      <c:pt idx="1329">
                        <c:v>1253.58</c:v>
                      </c:pt>
                      <c:pt idx="1330">
                        <c:v>1254.23</c:v>
                      </c:pt>
                      <c:pt idx="1331">
                        <c:v>1254.87</c:v>
                      </c:pt>
                      <c:pt idx="1332">
                        <c:v>1255.51</c:v>
                      </c:pt>
                      <c:pt idx="1333">
                        <c:v>1256.15</c:v>
                      </c:pt>
                      <c:pt idx="1334">
                        <c:v>1256.80</c:v>
                      </c:pt>
                      <c:pt idx="1335">
                        <c:v>1257.44</c:v>
                      </c:pt>
                      <c:pt idx="1336">
                        <c:v>1258.08</c:v>
                      </c:pt>
                      <c:pt idx="1337">
                        <c:v>1258.72</c:v>
                      </c:pt>
                      <c:pt idx="1338">
                        <c:v>1259.36</c:v>
                      </c:pt>
                      <c:pt idx="1339">
                        <c:v>1260.01</c:v>
                      </c:pt>
                      <c:pt idx="1340">
                        <c:v>1260.65</c:v>
                      </c:pt>
                      <c:pt idx="1341">
                        <c:v>1261.29</c:v>
                      </c:pt>
                      <c:pt idx="1342">
                        <c:v>1261.93</c:v>
                      </c:pt>
                      <c:pt idx="1343">
                        <c:v>1262.57</c:v>
                      </c:pt>
                      <c:pt idx="1344">
                        <c:v>1263.22</c:v>
                      </c:pt>
                      <c:pt idx="1345">
                        <c:v>1263.86</c:v>
                      </c:pt>
                      <c:pt idx="1346">
                        <c:v>1264.50</c:v>
                      </c:pt>
                      <c:pt idx="1347">
                        <c:v>1265.14</c:v>
                      </c:pt>
                      <c:pt idx="1348">
                        <c:v>1265.79</c:v>
                      </c:pt>
                      <c:pt idx="1349">
                        <c:v>1266.43</c:v>
                      </c:pt>
                      <c:pt idx="1350">
                        <c:v>1267.07</c:v>
                      </c:pt>
                      <c:pt idx="1351">
                        <c:v>1267.71</c:v>
                      </c:pt>
                      <c:pt idx="1352">
                        <c:v>1268.35</c:v>
                      </c:pt>
                      <c:pt idx="1353">
                        <c:v>1269.00</c:v>
                      </c:pt>
                      <c:pt idx="1354">
                        <c:v>1269.64</c:v>
                      </c:pt>
                      <c:pt idx="1355">
                        <c:v>1270.28</c:v>
                      </c:pt>
                      <c:pt idx="1356">
                        <c:v>1270.92</c:v>
                      </c:pt>
                      <c:pt idx="1357">
                        <c:v>1271.57</c:v>
                      </c:pt>
                      <c:pt idx="1358">
                        <c:v>1272.21</c:v>
                      </c:pt>
                      <c:pt idx="1359">
                        <c:v>1272.85</c:v>
                      </c:pt>
                      <c:pt idx="1360">
                        <c:v>1273.49</c:v>
                      </c:pt>
                      <c:pt idx="1361">
                        <c:v>1274.13</c:v>
                      </c:pt>
                      <c:pt idx="1362">
                        <c:v>1274.78</c:v>
                      </c:pt>
                      <c:pt idx="1363">
                        <c:v>1275.42</c:v>
                      </c:pt>
                      <c:pt idx="1364">
                        <c:v>1276.06</c:v>
                      </c:pt>
                      <c:pt idx="1365">
                        <c:v>1276.70</c:v>
                      </c:pt>
                      <c:pt idx="1366">
                        <c:v>1277.35</c:v>
                      </c:pt>
                      <c:pt idx="1367">
                        <c:v>1277.99</c:v>
                      </c:pt>
                      <c:pt idx="1368">
                        <c:v>1278.63</c:v>
                      </c:pt>
                      <c:pt idx="1369">
                        <c:v>1279.27</c:v>
                      </c:pt>
                      <c:pt idx="1370">
                        <c:v>1279.91</c:v>
                      </c:pt>
                      <c:pt idx="1371">
                        <c:v>1280.56</c:v>
                      </c:pt>
                      <c:pt idx="1372">
                        <c:v>1281.20</c:v>
                      </c:pt>
                      <c:pt idx="1373">
                        <c:v>1281.84</c:v>
                      </c:pt>
                      <c:pt idx="1374">
                        <c:v>1282.48</c:v>
                      </c:pt>
                      <c:pt idx="1375">
                        <c:v>1283.13</c:v>
                      </c:pt>
                      <c:pt idx="1376">
                        <c:v>1283.77</c:v>
                      </c:pt>
                      <c:pt idx="1377">
                        <c:v>1284.41</c:v>
                      </c:pt>
                      <c:pt idx="1378">
                        <c:v>1285.05</c:v>
                      </c:pt>
                      <c:pt idx="1379">
                        <c:v>1285.69</c:v>
                      </c:pt>
                      <c:pt idx="1380">
                        <c:v>1286.34</c:v>
                      </c:pt>
                      <c:pt idx="1381">
                        <c:v>1286.98</c:v>
                      </c:pt>
                      <c:pt idx="1382">
                        <c:v>1287.62</c:v>
                      </c:pt>
                      <c:pt idx="1383">
                        <c:v>1288.26</c:v>
                      </c:pt>
                      <c:pt idx="1384">
                        <c:v>1288.91</c:v>
                      </c:pt>
                      <c:pt idx="1385">
                        <c:v>1289.55</c:v>
                      </c:pt>
                      <c:pt idx="1386">
                        <c:v>1290.19</c:v>
                      </c:pt>
                      <c:pt idx="1387">
                        <c:v>1290.83</c:v>
                      </c:pt>
                      <c:pt idx="1388">
                        <c:v>1291.47</c:v>
                      </c:pt>
                      <c:pt idx="1389">
                        <c:v>1292.12</c:v>
                      </c:pt>
                      <c:pt idx="1390">
                        <c:v>1292.76</c:v>
                      </c:pt>
                      <c:pt idx="1391">
                        <c:v>1293.40</c:v>
                      </c:pt>
                      <c:pt idx="1392">
                        <c:v>1294.04</c:v>
                      </c:pt>
                      <c:pt idx="1393">
                        <c:v>1294.69</c:v>
                      </c:pt>
                      <c:pt idx="1394">
                        <c:v>1295.33</c:v>
                      </c:pt>
                      <c:pt idx="1395">
                        <c:v>1295.97</c:v>
                      </c:pt>
                      <c:pt idx="1396">
                        <c:v>1296.61</c:v>
                      </c:pt>
                      <c:pt idx="1397">
                        <c:v>1297.25</c:v>
                      </c:pt>
                      <c:pt idx="1398">
                        <c:v>1297.90</c:v>
                      </c:pt>
                      <c:pt idx="1399">
                        <c:v>1298.54</c:v>
                      </c:pt>
                      <c:pt idx="1400">
                        <c:v>1299.18</c:v>
                      </c:pt>
                      <c:pt idx="1401">
                        <c:v>1299.82</c:v>
                      </c:pt>
                      <c:pt idx="1402">
                        <c:v>1300.46</c:v>
                      </c:pt>
                      <c:pt idx="1403">
                        <c:v>1301.11</c:v>
                      </c:pt>
                      <c:pt idx="1404">
                        <c:v>1301.75</c:v>
                      </c:pt>
                      <c:pt idx="1405">
                        <c:v>1302.39</c:v>
                      </c:pt>
                      <c:pt idx="1406">
                        <c:v>1303.03</c:v>
                      </c:pt>
                      <c:pt idx="1407">
                        <c:v>1303.68</c:v>
                      </c:pt>
                      <c:pt idx="1408">
                        <c:v>1304.32</c:v>
                      </c:pt>
                      <c:pt idx="1409">
                        <c:v>1304.96</c:v>
                      </c:pt>
                      <c:pt idx="1410">
                        <c:v>1305.60</c:v>
                      </c:pt>
                      <c:pt idx="1411">
                        <c:v>1306.24</c:v>
                      </c:pt>
                      <c:pt idx="1412">
                        <c:v>1306.89</c:v>
                      </c:pt>
                      <c:pt idx="1413">
                        <c:v>1307.53</c:v>
                      </c:pt>
                      <c:pt idx="1414">
                        <c:v>1308.17</c:v>
                      </c:pt>
                      <c:pt idx="1415">
                        <c:v>1308.81</c:v>
                      </c:pt>
                      <c:pt idx="1416">
                        <c:v>1309.46</c:v>
                      </c:pt>
                      <c:pt idx="1417">
                        <c:v>1310.10</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1317.80</c:v>
                      </c:pt>
                      <c:pt idx="1430">
                        <c:v>1318.45</c:v>
                      </c:pt>
                      <c:pt idx="1431">
                        <c:v>1319.09</c:v>
                      </c:pt>
                      <c:pt idx="1432">
                        <c:v>1319.73</c:v>
                      </c:pt>
                      <c:pt idx="1433">
                        <c:v>1320.37</c:v>
                      </c:pt>
                      <c:pt idx="1434">
                        <c:v>1321.02</c:v>
                      </c:pt>
                      <c:pt idx="1435">
                        <c:v>1321.66</c:v>
                      </c:pt>
                      <c:pt idx="1436">
                        <c:v>1322.30</c:v>
                      </c:pt>
                      <c:pt idx="1437">
                        <c:v>1322.94</c:v>
                      </c:pt>
                      <c:pt idx="1438">
                        <c:v>1323.58</c:v>
                      </c:pt>
                      <c:pt idx="1439">
                        <c:v>1324.23</c:v>
                      </c:pt>
                      <c:pt idx="1440">
                        <c:v>1324.87</c:v>
                      </c:pt>
                      <c:pt idx="1441">
                        <c:v>1325.51</c:v>
                      </c:pt>
                      <c:pt idx="1442">
                        <c:v>1326.15</c:v>
                      </c:pt>
                      <c:pt idx="1443">
                        <c:v>1326.80</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1334.50</c:v>
                      </c:pt>
                      <c:pt idx="1456">
                        <c:v>1335.14</c:v>
                      </c:pt>
                      <c:pt idx="1457">
                        <c:v>1335.79</c:v>
                      </c:pt>
                      <c:pt idx="1458">
                        <c:v>1336.43</c:v>
                      </c:pt>
                      <c:pt idx="1459">
                        <c:v>1337.07</c:v>
                      </c:pt>
                      <c:pt idx="1460">
                        <c:v>1337.71</c:v>
                      </c:pt>
                      <c:pt idx="1461">
                        <c:v>1338.36</c:v>
                      </c:pt>
                      <c:pt idx="1462">
                        <c:v>1339.00</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1346.70</c:v>
                      </c:pt>
                      <c:pt idx="1475">
                        <c:v>1347.35</c:v>
                      </c:pt>
                      <c:pt idx="1476">
                        <c:v>1347.99</c:v>
                      </c:pt>
                      <c:pt idx="1477">
                        <c:v>1348.63</c:v>
                      </c:pt>
                      <c:pt idx="1478">
                        <c:v>1349.27</c:v>
                      </c:pt>
                      <c:pt idx="1479">
                        <c:v>1349.91</c:v>
                      </c:pt>
                      <c:pt idx="1480">
                        <c:v>1350.56</c:v>
                      </c:pt>
                      <c:pt idx="1481">
                        <c:v>1351.20</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1363.40</c:v>
                      </c:pt>
                      <c:pt idx="1501">
                        <c:v>1364.04</c:v>
                      </c:pt>
                      <c:pt idx="1502">
                        <c:v>1364.69</c:v>
                      </c:pt>
                      <c:pt idx="1503">
                        <c:v>1365.33</c:v>
                      </c:pt>
                      <c:pt idx="1504">
                        <c:v>1365.97</c:v>
                      </c:pt>
                      <c:pt idx="1505">
                        <c:v>1366.61</c:v>
                      </c:pt>
                      <c:pt idx="1506">
                        <c:v>1367.25</c:v>
                      </c:pt>
                      <c:pt idx="1507">
                        <c:v>1367.90</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1375.60</c:v>
                      </c:pt>
                      <c:pt idx="1520">
                        <c:v>1376.25</c:v>
                      </c:pt>
                      <c:pt idx="1521">
                        <c:v>1376.89</c:v>
                      </c:pt>
                      <c:pt idx="1522">
                        <c:v>1377.53</c:v>
                      </c:pt>
                      <c:pt idx="1523">
                        <c:v>1378.17</c:v>
                      </c:pt>
                      <c:pt idx="1524">
                        <c:v>1378.81</c:v>
                      </c:pt>
                      <c:pt idx="1525">
                        <c:v>1379.46</c:v>
                      </c:pt>
                      <c:pt idx="1526">
                        <c:v>1380.10</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1387.80</c:v>
                      </c:pt>
                      <c:pt idx="1539">
                        <c:v>1388.45</c:v>
                      </c:pt>
                      <c:pt idx="1540">
                        <c:v>1389.09</c:v>
                      </c:pt>
                      <c:pt idx="1541">
                        <c:v>1389.73</c:v>
                      </c:pt>
                      <c:pt idx="1542">
                        <c:v>1390.37</c:v>
                      </c:pt>
                      <c:pt idx="1543">
                        <c:v>1391.02</c:v>
                      </c:pt>
                      <c:pt idx="1544">
                        <c:v>1391.66</c:v>
                      </c:pt>
                      <c:pt idx="1545">
                        <c:v>1392.30</c:v>
                      </c:pt>
                      <c:pt idx="1546">
                        <c:v>1392.94</c:v>
                      </c:pt>
                      <c:pt idx="1547">
                        <c:v>1393.58</c:v>
                      </c:pt>
                      <c:pt idx="1548">
                        <c:v>1394.23</c:v>
                      </c:pt>
                      <c:pt idx="1549">
                        <c:v>1394.87</c:v>
                      </c:pt>
                      <c:pt idx="1550">
                        <c:v>1395.51</c:v>
                      </c:pt>
                      <c:pt idx="1551">
                        <c:v>1396.15</c:v>
                      </c:pt>
                      <c:pt idx="1552">
                        <c:v>1396.80</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1404.50</c:v>
                      </c:pt>
                      <c:pt idx="1565">
                        <c:v>1405.14</c:v>
                      </c:pt>
                      <c:pt idx="1566">
                        <c:v>1405.79</c:v>
                      </c:pt>
                      <c:pt idx="1567">
                        <c:v>1406.43</c:v>
                      </c:pt>
                      <c:pt idx="1568">
                        <c:v>1407.07</c:v>
                      </c:pt>
                      <c:pt idx="1569">
                        <c:v>1407.71</c:v>
                      </c:pt>
                      <c:pt idx="1570">
                        <c:v>1408.36</c:v>
                      </c:pt>
                      <c:pt idx="1571">
                        <c:v>1409.00</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1416.70</c:v>
                      </c:pt>
                      <c:pt idx="1584">
                        <c:v>1417.35</c:v>
                      </c:pt>
                      <c:pt idx="1585">
                        <c:v>1417.99</c:v>
                      </c:pt>
                      <c:pt idx="1586">
                        <c:v>1418.63</c:v>
                      </c:pt>
                      <c:pt idx="1587">
                        <c:v>1419.27</c:v>
                      </c:pt>
                      <c:pt idx="1588">
                        <c:v>1419.92</c:v>
                      </c:pt>
                      <c:pt idx="1589">
                        <c:v>1420.56</c:v>
                      </c:pt>
                      <c:pt idx="1590">
                        <c:v>1421.20</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1433.40</c:v>
                      </c:pt>
                      <c:pt idx="1610">
                        <c:v>1434.04</c:v>
                      </c:pt>
                      <c:pt idx="1611">
                        <c:v>1434.69</c:v>
                      </c:pt>
                      <c:pt idx="1612">
                        <c:v>1435.33</c:v>
                      </c:pt>
                      <c:pt idx="1613">
                        <c:v>1435.97</c:v>
                      </c:pt>
                      <c:pt idx="1614">
                        <c:v>1436.61</c:v>
                      </c:pt>
                      <c:pt idx="1615">
                        <c:v>1437.25</c:v>
                      </c:pt>
                      <c:pt idx="1616">
                        <c:v>1437.90</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1445.60</c:v>
                      </c:pt>
                      <c:pt idx="1629">
                        <c:v>1446.25</c:v>
                      </c:pt>
                      <c:pt idx="1630">
                        <c:v>1446.89</c:v>
                      </c:pt>
                      <c:pt idx="1631">
                        <c:v>1447.53</c:v>
                      </c:pt>
                      <c:pt idx="1632">
                        <c:v>1448.17</c:v>
                      </c:pt>
                      <c:pt idx="1633">
                        <c:v>1448.81</c:v>
                      </c:pt>
                      <c:pt idx="1634">
                        <c:v>1449.46</c:v>
                      </c:pt>
                      <c:pt idx="1635">
                        <c:v>1450.10</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1462.30</c:v>
                      </c:pt>
                      <c:pt idx="1655">
                        <c:v>1462.94</c:v>
                      </c:pt>
                      <c:pt idx="1656">
                        <c:v>1463.59</c:v>
                      </c:pt>
                      <c:pt idx="1657">
                        <c:v>1464.23</c:v>
                      </c:pt>
                      <c:pt idx="1658">
                        <c:v>1464.87</c:v>
                      </c:pt>
                      <c:pt idx="1659">
                        <c:v>1465.51</c:v>
                      </c:pt>
                      <c:pt idx="1660">
                        <c:v>1466.15</c:v>
                      </c:pt>
                      <c:pt idx="1661">
                        <c:v>1466.80</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1474.50</c:v>
                      </c:pt>
                      <c:pt idx="1674">
                        <c:v>1475.14</c:v>
                      </c:pt>
                      <c:pt idx="1675">
                        <c:v>1475.79</c:v>
                      </c:pt>
                      <c:pt idx="1676">
                        <c:v>1476.43</c:v>
                      </c:pt>
                      <c:pt idx="1677">
                        <c:v>1477.07</c:v>
                      </c:pt>
                      <c:pt idx="1678">
                        <c:v>1477.71</c:v>
                      </c:pt>
                      <c:pt idx="1679">
                        <c:v>1478.36</c:v>
                      </c:pt>
                      <c:pt idx="1680">
                        <c:v>1479.00</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1486.70</c:v>
                      </c:pt>
                      <c:pt idx="1693">
                        <c:v>1487.35</c:v>
                      </c:pt>
                      <c:pt idx="1694">
                        <c:v>1487.99</c:v>
                      </c:pt>
                      <c:pt idx="1695">
                        <c:v>1488.63</c:v>
                      </c:pt>
                      <c:pt idx="1696">
                        <c:v>1489.27</c:v>
                      </c:pt>
                      <c:pt idx="1697">
                        <c:v>1489.92</c:v>
                      </c:pt>
                      <c:pt idx="1698">
                        <c:v>1490.56</c:v>
                      </c:pt>
                      <c:pt idx="1699">
                        <c:v>1491.20</c:v>
                      </c:pt>
                      <c:pt idx="1700">
                        <c:v>1491.84</c:v>
                      </c:pt>
                      <c:pt idx="1701">
                        <c:v>1492.48</c:v>
                      </c:pt>
                      <c:pt idx="1702">
                        <c:v>1493.13</c:v>
                      </c:pt>
                      <c:pt idx="1703">
                        <c:v>1493.77</c:v>
                      </c:pt>
                      <c:pt idx="1704">
                        <c:v>1494.41</c:v>
                      </c:pt>
                      <c:pt idx="1705">
                        <c:v>1495.05</c:v>
                      </c:pt>
                      <c:pt idx="1706">
                        <c:v>1495.70</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1503.40</c:v>
                      </c:pt>
                      <c:pt idx="1719">
                        <c:v>1504.04</c:v>
                      </c:pt>
                      <c:pt idx="1720">
                        <c:v>1504.69</c:v>
                      </c:pt>
                      <c:pt idx="1721">
                        <c:v>1505.33</c:v>
                      </c:pt>
                      <c:pt idx="1722">
                        <c:v>1505.97</c:v>
                      </c:pt>
                      <c:pt idx="1723">
                        <c:v>1506.61</c:v>
                      </c:pt>
                      <c:pt idx="1724">
                        <c:v>1507.25</c:v>
                      </c:pt>
                      <c:pt idx="1725">
                        <c:v>1507.90</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1515.60</c:v>
                      </c:pt>
                      <c:pt idx="1738">
                        <c:v>1516.25</c:v>
                      </c:pt>
                      <c:pt idx="1739">
                        <c:v>1516.89</c:v>
                      </c:pt>
                      <c:pt idx="1740">
                        <c:v>1517.53</c:v>
                      </c:pt>
                      <c:pt idx="1741">
                        <c:v>1518.17</c:v>
                      </c:pt>
                      <c:pt idx="1742">
                        <c:v>1518.81</c:v>
                      </c:pt>
                      <c:pt idx="1743">
                        <c:v>1519.46</c:v>
                      </c:pt>
                      <c:pt idx="1744">
                        <c:v>1520.10</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1532.30</c:v>
                      </c:pt>
                      <c:pt idx="1764">
                        <c:v>1532.94</c:v>
                      </c:pt>
                      <c:pt idx="1765">
                        <c:v>1533.59</c:v>
                      </c:pt>
                      <c:pt idx="1766">
                        <c:v>1534.23</c:v>
                      </c:pt>
                      <c:pt idx="1767">
                        <c:v>1534.87</c:v>
                      </c:pt>
                      <c:pt idx="1768">
                        <c:v>1535.51</c:v>
                      </c:pt>
                      <c:pt idx="1769">
                        <c:v>1536.15</c:v>
                      </c:pt>
                      <c:pt idx="1770">
                        <c:v>1536.80</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1544.50</c:v>
                      </c:pt>
                      <c:pt idx="1783">
                        <c:v>1545.15</c:v>
                      </c:pt>
                      <c:pt idx="1784">
                        <c:v>1545.79</c:v>
                      </c:pt>
                      <c:pt idx="1785">
                        <c:v>1546.43</c:v>
                      </c:pt>
                      <c:pt idx="1786">
                        <c:v>1547.07</c:v>
                      </c:pt>
                      <c:pt idx="1787">
                        <c:v>1547.71</c:v>
                      </c:pt>
                      <c:pt idx="1788">
                        <c:v>1548.36</c:v>
                      </c:pt>
                      <c:pt idx="1789">
                        <c:v>1549.00</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1556.70</c:v>
                      </c:pt>
                      <c:pt idx="1802">
                        <c:v>1557.35</c:v>
                      </c:pt>
                      <c:pt idx="1803">
                        <c:v>1557.99</c:v>
                      </c:pt>
                      <c:pt idx="1804">
                        <c:v>1558.63</c:v>
                      </c:pt>
                      <c:pt idx="1805">
                        <c:v>1559.27</c:v>
                      </c:pt>
                      <c:pt idx="1806">
                        <c:v>1559.92</c:v>
                      </c:pt>
                      <c:pt idx="1807">
                        <c:v>1560.56</c:v>
                      </c:pt>
                      <c:pt idx="1808">
                        <c:v>1561.20</c:v>
                      </c:pt>
                      <c:pt idx="1809">
                        <c:v>1561.84</c:v>
                      </c:pt>
                      <c:pt idx="1810">
                        <c:v>1562.48</c:v>
                      </c:pt>
                      <c:pt idx="1811">
                        <c:v>1563.13</c:v>
                      </c:pt>
                      <c:pt idx="1812">
                        <c:v>1563.77</c:v>
                      </c:pt>
                      <c:pt idx="1813">
                        <c:v>1564.41</c:v>
                      </c:pt>
                      <c:pt idx="1814">
                        <c:v>1565.05</c:v>
                      </c:pt>
                      <c:pt idx="1815">
                        <c:v>1565.70</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1573.40</c:v>
                      </c:pt>
                      <c:pt idx="1828">
                        <c:v>1574.04</c:v>
                      </c:pt>
                      <c:pt idx="1829">
                        <c:v>1574.69</c:v>
                      </c:pt>
                      <c:pt idx="1830">
                        <c:v>1575.33</c:v>
                      </c:pt>
                      <c:pt idx="1831">
                        <c:v>1575.97</c:v>
                      </c:pt>
                      <c:pt idx="1832">
                        <c:v>1576.61</c:v>
                      </c:pt>
                      <c:pt idx="1833">
                        <c:v>1577.26</c:v>
                      </c:pt>
                      <c:pt idx="1834">
                        <c:v>1577.90</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1585.60</c:v>
                      </c:pt>
                      <c:pt idx="1847">
                        <c:v>1586.25</c:v>
                      </c:pt>
                      <c:pt idx="1848">
                        <c:v>1586.89</c:v>
                      </c:pt>
                      <c:pt idx="1849">
                        <c:v>1587.53</c:v>
                      </c:pt>
                      <c:pt idx="1850">
                        <c:v>1588.17</c:v>
                      </c:pt>
                      <c:pt idx="1851">
                        <c:v>1588.81</c:v>
                      </c:pt>
                      <c:pt idx="1852">
                        <c:v>1589.46</c:v>
                      </c:pt>
                      <c:pt idx="1853">
                        <c:v>1590.10</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1602.30</c:v>
                      </c:pt>
                      <c:pt idx="1873">
                        <c:v>1602.94</c:v>
                      </c:pt>
                      <c:pt idx="1874">
                        <c:v>1603.59</c:v>
                      </c:pt>
                      <c:pt idx="1875">
                        <c:v>1604.23</c:v>
                      </c:pt>
                      <c:pt idx="1876">
                        <c:v>1604.87</c:v>
                      </c:pt>
                      <c:pt idx="1877">
                        <c:v>1605.51</c:v>
                      </c:pt>
                      <c:pt idx="1878">
                        <c:v>1606.15</c:v>
                      </c:pt>
                      <c:pt idx="1879">
                        <c:v>1606.80</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1614.50</c:v>
                      </c:pt>
                      <c:pt idx="1892">
                        <c:v>1615.15</c:v>
                      </c:pt>
                      <c:pt idx="1893">
                        <c:v>1615.79</c:v>
                      </c:pt>
                      <c:pt idx="1894">
                        <c:v>1616.43</c:v>
                      </c:pt>
                      <c:pt idx="1895">
                        <c:v>1617.07</c:v>
                      </c:pt>
                      <c:pt idx="1896">
                        <c:v>1617.71</c:v>
                      </c:pt>
                      <c:pt idx="1897">
                        <c:v>1618.36</c:v>
                      </c:pt>
                      <c:pt idx="1898">
                        <c:v>1619.00</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1631.20</c:v>
                      </c:pt>
                      <c:pt idx="1918">
                        <c:v>1631.84</c:v>
                      </c:pt>
                      <c:pt idx="1919">
                        <c:v>1632.48</c:v>
                      </c:pt>
                      <c:pt idx="1920">
                        <c:v>1633.13</c:v>
                      </c:pt>
                      <c:pt idx="1921">
                        <c:v>1633.77</c:v>
                      </c:pt>
                      <c:pt idx="1922">
                        <c:v>1634.41</c:v>
                      </c:pt>
                      <c:pt idx="1923">
                        <c:v>1635.05</c:v>
                      </c:pt>
                      <c:pt idx="1924">
                        <c:v>1635.70</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1643.40</c:v>
                      </c:pt>
                      <c:pt idx="1937">
                        <c:v>1644.04</c:v>
                      </c:pt>
                      <c:pt idx="1938">
                        <c:v>1644.69</c:v>
                      </c:pt>
                      <c:pt idx="1939">
                        <c:v>1645.33</c:v>
                      </c:pt>
                      <c:pt idx="1940">
                        <c:v>1645.97</c:v>
                      </c:pt>
                      <c:pt idx="1941">
                        <c:v>1646.61</c:v>
                      </c:pt>
                      <c:pt idx="1942">
                        <c:v>1647.26</c:v>
                      </c:pt>
                      <c:pt idx="1943">
                        <c:v>1647.90</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1655.60</c:v>
                      </c:pt>
                      <c:pt idx="1956">
                        <c:v>1656.25</c:v>
                      </c:pt>
                      <c:pt idx="1957">
                        <c:v>1656.89</c:v>
                      </c:pt>
                      <c:pt idx="1958">
                        <c:v>1657.53</c:v>
                      </c:pt>
                      <c:pt idx="1959">
                        <c:v>1658.17</c:v>
                      </c:pt>
                      <c:pt idx="1960">
                        <c:v>1658.82</c:v>
                      </c:pt>
                      <c:pt idx="1961">
                        <c:v>1659.46</c:v>
                      </c:pt>
                      <c:pt idx="1962">
                        <c:v>1660.10</c:v>
                      </c:pt>
                      <c:pt idx="1963">
                        <c:v>1660.74</c:v>
                      </c:pt>
                      <c:pt idx="1964">
                        <c:v>1661.38</c:v>
                      </c:pt>
                      <c:pt idx="1965">
                        <c:v>1662.03</c:v>
                      </c:pt>
                      <c:pt idx="1966">
                        <c:v>1662.67</c:v>
                      </c:pt>
                      <c:pt idx="1967">
                        <c:v>1663.31</c:v>
                      </c:pt>
                      <c:pt idx="1968">
                        <c:v>1663.95</c:v>
                      </c:pt>
                      <c:pt idx="1969">
                        <c:v>1664.60</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1672.30</c:v>
                      </c:pt>
                      <c:pt idx="1982">
                        <c:v>1672.94</c:v>
                      </c:pt>
                      <c:pt idx="1983">
                        <c:v>1673.59</c:v>
                      </c:pt>
                      <c:pt idx="1984">
                        <c:v>1674.23</c:v>
                      </c:pt>
                      <c:pt idx="1985">
                        <c:v>1674.87</c:v>
                      </c:pt>
                      <c:pt idx="1986">
                        <c:v>1675.51</c:v>
                      </c:pt>
                      <c:pt idx="1987">
                        <c:v>1676.15</c:v>
                      </c:pt>
                      <c:pt idx="1988">
                        <c:v>1676.80</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1684.50</c:v>
                      </c:pt>
                      <c:pt idx="2001">
                        <c:v>1685.15</c:v>
                      </c:pt>
                      <c:pt idx="2002">
                        <c:v>1685.79</c:v>
                      </c:pt>
                      <c:pt idx="2003">
                        <c:v>1686.43</c:v>
                      </c:pt>
                      <c:pt idx="2004">
                        <c:v>1687.07</c:v>
                      </c:pt>
                      <c:pt idx="2005">
                        <c:v>1687.71</c:v>
                      </c:pt>
                      <c:pt idx="2006">
                        <c:v>1688.36</c:v>
                      </c:pt>
                      <c:pt idx="2007">
                        <c:v>1689.00</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1701.20</c:v>
                      </c:pt>
                      <c:pt idx="2027">
                        <c:v>1701.84</c:v>
                      </c:pt>
                      <c:pt idx="2028">
                        <c:v>1702.49</c:v>
                      </c:pt>
                      <c:pt idx="2029">
                        <c:v>1703.13</c:v>
                      </c:pt>
                      <c:pt idx="2030">
                        <c:v>1703.77</c:v>
                      </c:pt>
                      <c:pt idx="2031">
                        <c:v>1704.41</c:v>
                      </c:pt>
                      <c:pt idx="2032">
                        <c:v>1705.05</c:v>
                      </c:pt>
                      <c:pt idx="2033">
                        <c:v>1705.70</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1713.40</c:v>
                      </c:pt>
                      <c:pt idx="2046">
                        <c:v>1714.04</c:v>
                      </c:pt>
                      <c:pt idx="2047">
                        <c:v>1714.69</c:v>
                      </c:pt>
                      <c:pt idx="2048">
                        <c:v>1715.33</c:v>
                      </c:pt>
                      <c:pt idx="2049">
                        <c:v>1715.97</c:v>
                      </c:pt>
                      <c:pt idx="2050">
                        <c:v>1716.61</c:v>
                      </c:pt>
                      <c:pt idx="2051">
                        <c:v>1717.26</c:v>
                      </c:pt>
                      <c:pt idx="2052">
                        <c:v>1717.90</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1725.60</c:v>
                      </c:pt>
                      <c:pt idx="2065">
                        <c:v>1726.25</c:v>
                      </c:pt>
                      <c:pt idx="2066">
                        <c:v>1726.89</c:v>
                      </c:pt>
                      <c:pt idx="2067">
                        <c:v>1727.53</c:v>
                      </c:pt>
                      <c:pt idx="2068">
                        <c:v>1728.17</c:v>
                      </c:pt>
                      <c:pt idx="2069">
                        <c:v>1728.82</c:v>
                      </c:pt>
                      <c:pt idx="2070">
                        <c:v>1729.46</c:v>
                      </c:pt>
                      <c:pt idx="2071">
                        <c:v>1730.10</c:v>
                      </c:pt>
                      <c:pt idx="2072">
                        <c:v>1730.74</c:v>
                      </c:pt>
                      <c:pt idx="2073">
                        <c:v>1731.38</c:v>
                      </c:pt>
                      <c:pt idx="2074">
                        <c:v>1732.03</c:v>
                      </c:pt>
                      <c:pt idx="2075">
                        <c:v>1732.67</c:v>
                      </c:pt>
                      <c:pt idx="2076">
                        <c:v>1733.31</c:v>
                      </c:pt>
                      <c:pt idx="2077">
                        <c:v>1733.95</c:v>
                      </c:pt>
                      <c:pt idx="2078">
                        <c:v>1734.60</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1742.30</c:v>
                      </c:pt>
                      <c:pt idx="2091">
                        <c:v>1742.94</c:v>
                      </c:pt>
                      <c:pt idx="2092">
                        <c:v>1743.59</c:v>
                      </c:pt>
                      <c:pt idx="2093">
                        <c:v>1744.23</c:v>
                      </c:pt>
                      <c:pt idx="2094">
                        <c:v>1744.87</c:v>
                      </c:pt>
                      <c:pt idx="2095">
                        <c:v>1745.51</c:v>
                      </c:pt>
                      <c:pt idx="2096">
                        <c:v>1746.16</c:v>
                      </c:pt>
                      <c:pt idx="2097">
                        <c:v>1746.80</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1754.50</c:v>
                      </c:pt>
                      <c:pt idx="2110">
                        <c:v>1755.15</c:v>
                      </c:pt>
                      <c:pt idx="2111">
                        <c:v>1755.79</c:v>
                      </c:pt>
                      <c:pt idx="2112">
                        <c:v>1756.43</c:v>
                      </c:pt>
                      <c:pt idx="2113">
                        <c:v>1757.07</c:v>
                      </c:pt>
                      <c:pt idx="2114">
                        <c:v>1757.71</c:v>
                      </c:pt>
                      <c:pt idx="2115">
                        <c:v>1758.36</c:v>
                      </c:pt>
                      <c:pt idx="2116">
                        <c:v>1759.00</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1771.20</c:v>
                      </c:pt>
                      <c:pt idx="2136">
                        <c:v>1771.84</c:v>
                      </c:pt>
                      <c:pt idx="2137">
                        <c:v>1772.49</c:v>
                      </c:pt>
                      <c:pt idx="2138">
                        <c:v>1773.13</c:v>
                      </c:pt>
                      <c:pt idx="2139">
                        <c:v>1773.77</c:v>
                      </c:pt>
                      <c:pt idx="2140">
                        <c:v>1774.41</c:v>
                      </c:pt>
                      <c:pt idx="2141">
                        <c:v>1775.05</c:v>
                      </c:pt>
                      <c:pt idx="2142">
                        <c:v>1775.70</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1783.40</c:v>
                      </c:pt>
                      <c:pt idx="2155">
                        <c:v>1784.05</c:v>
                      </c:pt>
                      <c:pt idx="2156">
                        <c:v>1784.69</c:v>
                      </c:pt>
                      <c:pt idx="2157">
                        <c:v>1785.33</c:v>
                      </c:pt>
                      <c:pt idx="2158">
                        <c:v>1785.97</c:v>
                      </c:pt>
                      <c:pt idx="2159">
                        <c:v>1786.61</c:v>
                      </c:pt>
                      <c:pt idx="2160">
                        <c:v>1787.26</c:v>
                      </c:pt>
                      <c:pt idx="2161">
                        <c:v>1787.90</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1795.60</c:v>
                      </c:pt>
                      <c:pt idx="2174">
                        <c:v>1796.25</c:v>
                      </c:pt>
                      <c:pt idx="2175">
                        <c:v>1796.89</c:v>
                      </c:pt>
                      <c:pt idx="2176">
                        <c:v>1797.53</c:v>
                      </c:pt>
                      <c:pt idx="2177">
                        <c:v>1798.17</c:v>
                      </c:pt>
                      <c:pt idx="2178">
                        <c:v>1798.82</c:v>
                      </c:pt>
                      <c:pt idx="2179">
                        <c:v>1799.46</c:v>
                      </c:pt>
                      <c:pt idx="2180">
                        <c:v>1800.10</c:v>
                      </c:pt>
                      <c:pt idx="2181">
                        <c:v>1800.74</c:v>
                      </c:pt>
                      <c:pt idx="2182">
                        <c:v>1801.38</c:v>
                      </c:pt>
                      <c:pt idx="2183">
                        <c:v>1802.03</c:v>
                      </c:pt>
                      <c:pt idx="2184">
                        <c:v>1802.67</c:v>
                      </c:pt>
                      <c:pt idx="2185">
                        <c:v>1803.31</c:v>
                      </c:pt>
                      <c:pt idx="2186">
                        <c:v>1803.95</c:v>
                      </c:pt>
                      <c:pt idx="2187">
                        <c:v>1804.60</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1812.30</c:v>
                      </c:pt>
                      <c:pt idx="2200">
                        <c:v>1812.94</c:v>
                      </c:pt>
                      <c:pt idx="2201">
                        <c:v>1813.59</c:v>
                      </c:pt>
                      <c:pt idx="2202">
                        <c:v>1814.23</c:v>
                      </c:pt>
                      <c:pt idx="2203">
                        <c:v>1814.87</c:v>
                      </c:pt>
                      <c:pt idx="2204">
                        <c:v>1815.51</c:v>
                      </c:pt>
                      <c:pt idx="2205">
                        <c:v>1816.16</c:v>
                      </c:pt>
                      <c:pt idx="2206">
                        <c:v>1816.80</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1824.50</c:v>
                      </c:pt>
                      <c:pt idx="2219">
                        <c:v>1825.15</c:v>
                      </c:pt>
                      <c:pt idx="2220">
                        <c:v>1825.79</c:v>
                      </c:pt>
                      <c:pt idx="2221">
                        <c:v>1826.43</c:v>
                      </c:pt>
                      <c:pt idx="2222">
                        <c:v>1827.07</c:v>
                      </c:pt>
                      <c:pt idx="2223">
                        <c:v>1827.72</c:v>
                      </c:pt>
                      <c:pt idx="2224">
                        <c:v>1828.36</c:v>
                      </c:pt>
                      <c:pt idx="2225">
                        <c:v>1829.00</c:v>
                      </c:pt>
                      <c:pt idx="2226">
                        <c:v>1829.64</c:v>
                      </c:pt>
                      <c:pt idx="2227">
                        <c:v>1830.28</c:v>
                      </c:pt>
                      <c:pt idx="2228">
                        <c:v>1830.93</c:v>
                      </c:pt>
                      <c:pt idx="2229">
                        <c:v>1831.57</c:v>
                      </c:pt>
                      <c:pt idx="2230">
                        <c:v>1832.21</c:v>
                      </c:pt>
                      <c:pt idx="2231">
                        <c:v>1832.85</c:v>
                      </c:pt>
                      <c:pt idx="2232">
                        <c:v>1833.50</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1841.20</c:v>
                      </c:pt>
                      <c:pt idx="2245">
                        <c:v>1841.84</c:v>
                      </c:pt>
                      <c:pt idx="2246">
                        <c:v>1842.49</c:v>
                      </c:pt>
                      <c:pt idx="2247">
                        <c:v>1843.13</c:v>
                      </c:pt>
                      <c:pt idx="2248">
                        <c:v>1843.77</c:v>
                      </c:pt>
                      <c:pt idx="2249">
                        <c:v>1844.41</c:v>
                      </c:pt>
                      <c:pt idx="2250">
                        <c:v>1845.05</c:v>
                      </c:pt>
                      <c:pt idx="2251">
                        <c:v>1845.70</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1853.40</c:v>
                      </c:pt>
                      <c:pt idx="2264">
                        <c:v>1854.05</c:v>
                      </c:pt>
                      <c:pt idx="2265">
                        <c:v>1854.69</c:v>
                      </c:pt>
                      <c:pt idx="2266">
                        <c:v>1855.33</c:v>
                      </c:pt>
                      <c:pt idx="2267">
                        <c:v>1855.97</c:v>
                      </c:pt>
                      <c:pt idx="2268">
                        <c:v>1856.61</c:v>
                      </c:pt>
                      <c:pt idx="2269">
                        <c:v>1857.26</c:v>
                      </c:pt>
                      <c:pt idx="2270">
                        <c:v>1857.90</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1870.10</c:v>
                      </c:pt>
                      <c:pt idx="2290">
                        <c:v>1870.74</c:v>
                      </c:pt>
                      <c:pt idx="2291">
                        <c:v>1871.39</c:v>
                      </c:pt>
                      <c:pt idx="2292">
                        <c:v>1872.03</c:v>
                      </c:pt>
                      <c:pt idx="2293">
                        <c:v>1872.67</c:v>
                      </c:pt>
                      <c:pt idx="2294">
                        <c:v>1873.31</c:v>
                      </c:pt>
                      <c:pt idx="2295">
                        <c:v>1873.95</c:v>
                      </c:pt>
                      <c:pt idx="2296">
                        <c:v>1874.60</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1882.30</c:v>
                      </c:pt>
                      <c:pt idx="2309">
                        <c:v>1882.94</c:v>
                      </c:pt>
                      <c:pt idx="2310">
                        <c:v>1883.59</c:v>
                      </c:pt>
                      <c:pt idx="2311">
                        <c:v>1884.23</c:v>
                      </c:pt>
                      <c:pt idx="2312">
                        <c:v>1884.87</c:v>
                      </c:pt>
                      <c:pt idx="2313">
                        <c:v>1885.51</c:v>
                      </c:pt>
                      <c:pt idx="2314">
                        <c:v>1886.16</c:v>
                      </c:pt>
                      <c:pt idx="2315">
                        <c:v>1886.80</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1894.50</c:v>
                      </c:pt>
                      <c:pt idx="2328">
                        <c:v>1895.15</c:v>
                      </c:pt>
                      <c:pt idx="2329">
                        <c:v>1895.79</c:v>
                      </c:pt>
                      <c:pt idx="2330">
                        <c:v>1896.43</c:v>
                      </c:pt>
                      <c:pt idx="2331">
                        <c:v>1897.07</c:v>
                      </c:pt>
                      <c:pt idx="2332">
                        <c:v>1897.72</c:v>
                      </c:pt>
                      <c:pt idx="2333">
                        <c:v>1898.36</c:v>
                      </c:pt>
                      <c:pt idx="2334">
                        <c:v>1899.00</c:v>
                      </c:pt>
                      <c:pt idx="2335">
                        <c:v>1899.64</c:v>
                      </c:pt>
                      <c:pt idx="2336">
                        <c:v>1900.28</c:v>
                      </c:pt>
                      <c:pt idx="2337">
                        <c:v>1900.93</c:v>
                      </c:pt>
                      <c:pt idx="2338">
                        <c:v>1901.57</c:v>
                      </c:pt>
                      <c:pt idx="2339">
                        <c:v>1902.21</c:v>
                      </c:pt>
                      <c:pt idx="2340">
                        <c:v>1902.85</c:v>
                      </c:pt>
                      <c:pt idx="2341">
                        <c:v>1903.50</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1911.20</c:v>
                      </c:pt>
                      <c:pt idx="2354">
                        <c:v>1911.84</c:v>
                      </c:pt>
                      <c:pt idx="2355">
                        <c:v>1912.49</c:v>
                      </c:pt>
                      <c:pt idx="2356">
                        <c:v>1913.13</c:v>
                      </c:pt>
                      <c:pt idx="2357">
                        <c:v>1913.77</c:v>
                      </c:pt>
                      <c:pt idx="2358">
                        <c:v>1914.41</c:v>
                      </c:pt>
                      <c:pt idx="2359">
                        <c:v>1915.06</c:v>
                      </c:pt>
                      <c:pt idx="2360">
                        <c:v>1915.70</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1923.40</c:v>
                      </c:pt>
                      <c:pt idx="2373">
                        <c:v>1924.05</c:v>
                      </c:pt>
                      <c:pt idx="2374">
                        <c:v>1924.69</c:v>
                      </c:pt>
                      <c:pt idx="2375">
                        <c:v>1925.33</c:v>
                      </c:pt>
                      <c:pt idx="2376">
                        <c:v>1925.97</c:v>
                      </c:pt>
                      <c:pt idx="2377">
                        <c:v>1926.61</c:v>
                      </c:pt>
                      <c:pt idx="2378">
                        <c:v>1927.26</c:v>
                      </c:pt>
                      <c:pt idx="2379">
                        <c:v>1927.90</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1940.10</c:v>
                      </c:pt>
                      <c:pt idx="2399">
                        <c:v>1940.74</c:v>
                      </c:pt>
                      <c:pt idx="2400">
                        <c:v>1941.39</c:v>
                      </c:pt>
                      <c:pt idx="2401">
                        <c:v>1942.03</c:v>
                      </c:pt>
                      <c:pt idx="2402">
                        <c:v>1942.67</c:v>
                      </c:pt>
                      <c:pt idx="2403">
                        <c:v>1943.31</c:v>
                      </c:pt>
                      <c:pt idx="2404">
                        <c:v>1943.95</c:v>
                      </c:pt>
                      <c:pt idx="2405">
                        <c:v>1944.60</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1952.30</c:v>
                      </c:pt>
                      <c:pt idx="2418">
                        <c:v>1952.95</c:v>
                      </c:pt>
                      <c:pt idx="2419">
                        <c:v>1953.59</c:v>
                      </c:pt>
                      <c:pt idx="2420">
                        <c:v>1954.23</c:v>
                      </c:pt>
                      <c:pt idx="2421">
                        <c:v>1954.87</c:v>
                      </c:pt>
                      <c:pt idx="2422">
                        <c:v>1955.51</c:v>
                      </c:pt>
                      <c:pt idx="2423">
                        <c:v>1956.16</c:v>
                      </c:pt>
                      <c:pt idx="2424">
                        <c:v>1956.80</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1964.50</c:v>
                      </c:pt>
                      <c:pt idx="2437">
                        <c:v>1965.15</c:v>
                      </c:pt>
                      <c:pt idx="2438">
                        <c:v>1965.79</c:v>
                      </c:pt>
                      <c:pt idx="2439">
                        <c:v>1966.43</c:v>
                      </c:pt>
                      <c:pt idx="2440">
                        <c:v>1967.07</c:v>
                      </c:pt>
                      <c:pt idx="2441">
                        <c:v>1967.72</c:v>
                      </c:pt>
                      <c:pt idx="2442">
                        <c:v>1968.36</c:v>
                      </c:pt>
                      <c:pt idx="2443">
                        <c:v>1969.00</c:v>
                      </c:pt>
                      <c:pt idx="2444">
                        <c:v>1969.64</c:v>
                      </c:pt>
                      <c:pt idx="2445">
                        <c:v>1970.28</c:v>
                      </c:pt>
                      <c:pt idx="2446">
                        <c:v>1970.93</c:v>
                      </c:pt>
                      <c:pt idx="2447">
                        <c:v>1971.57</c:v>
                      </c:pt>
                      <c:pt idx="2448">
                        <c:v>1972.21</c:v>
                      </c:pt>
                      <c:pt idx="2449">
                        <c:v>1972.85</c:v>
                      </c:pt>
                      <c:pt idx="2450">
                        <c:v>1973.50</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1981.20</c:v>
                      </c:pt>
                      <c:pt idx="2463">
                        <c:v>1981.84</c:v>
                      </c:pt>
                      <c:pt idx="2464">
                        <c:v>1982.49</c:v>
                      </c:pt>
                      <c:pt idx="2465">
                        <c:v>1983.13</c:v>
                      </c:pt>
                      <c:pt idx="2466">
                        <c:v>1983.77</c:v>
                      </c:pt>
                      <c:pt idx="2467">
                        <c:v>1984.41</c:v>
                      </c:pt>
                      <c:pt idx="2468">
                        <c:v>1985.06</c:v>
                      </c:pt>
                      <c:pt idx="2469">
                        <c:v>1985.70</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1993.40</c:v>
                      </c:pt>
                      <c:pt idx="2482">
                        <c:v>1994.05</c:v>
                      </c:pt>
                      <c:pt idx="2483">
                        <c:v>1994.69</c:v>
                      </c:pt>
                      <c:pt idx="2484">
                        <c:v>1995.33</c:v>
                      </c:pt>
                      <c:pt idx="2485">
                        <c:v>1995.97</c:v>
                      </c:pt>
                      <c:pt idx="2486">
                        <c:v>1996.62</c:v>
                      </c:pt>
                      <c:pt idx="2487">
                        <c:v>1997.26</c:v>
                      </c:pt>
                      <c:pt idx="2488">
                        <c:v>1997.90</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2010.10</c:v>
                      </c:pt>
                      <c:pt idx="2508">
                        <c:v>2010.74</c:v>
                      </c:pt>
                      <c:pt idx="2509">
                        <c:v>2011.39</c:v>
                      </c:pt>
                      <c:pt idx="2510">
                        <c:v>2012.03</c:v>
                      </c:pt>
                      <c:pt idx="2511">
                        <c:v>2012.67</c:v>
                      </c:pt>
                      <c:pt idx="2512">
                        <c:v>2013.31</c:v>
                      </c:pt>
                      <c:pt idx="2513">
                        <c:v>2013.95</c:v>
                      </c:pt>
                      <c:pt idx="2514">
                        <c:v>2014.60</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2022.30</c:v>
                      </c:pt>
                      <c:pt idx="2527">
                        <c:v>2022.95</c:v>
                      </c:pt>
                      <c:pt idx="2528">
                        <c:v>2023.59</c:v>
                      </c:pt>
                      <c:pt idx="2529">
                        <c:v>2024.23</c:v>
                      </c:pt>
                      <c:pt idx="2530">
                        <c:v>2024.87</c:v>
                      </c:pt>
                      <c:pt idx="2531">
                        <c:v>2025.51</c:v>
                      </c:pt>
                      <c:pt idx="2532">
                        <c:v>2026.16</c:v>
                      </c:pt>
                      <c:pt idx="2533">
                        <c:v>2026.80</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2039.00</c:v>
                      </c:pt>
                      <c:pt idx="2553">
                        <c:v>2039.64</c:v>
                      </c:pt>
                      <c:pt idx="2554">
                        <c:v>2040.29</c:v>
                      </c:pt>
                      <c:pt idx="2555">
                        <c:v>2040.93</c:v>
                      </c:pt>
                      <c:pt idx="2556">
                        <c:v>2041.57</c:v>
                      </c:pt>
                      <c:pt idx="2557">
                        <c:v>2042.21</c:v>
                      </c:pt>
                      <c:pt idx="2558">
                        <c:v>2042.85</c:v>
                      </c:pt>
                      <c:pt idx="2559">
                        <c:v>2043.50</c:v>
                      </c:pt>
                      <c:pt idx="2560">
                        <c:v>2044.14</c:v>
                      </c:pt>
                      <c:pt idx="2561">
                        <c:v>2044.78</c:v>
                      </c:pt>
                      <c:pt idx="2562">
                        <c:v>2045.42</c:v>
                      </c:pt>
                      <c:pt idx="2563">
                        <c:v>2046.06</c:v>
                      </c:pt>
                      <c:pt idx="2564">
                        <c:v>2046.71</c:v>
                      </c:pt>
                      <c:pt idx="2565">
                        <c:v>2047.35</c:v>
                      </c:pt>
                      <c:pt idx="2566">
                        <c:v>2047.99</c:v>
                      </c:pt>
                      <c:pt idx="2567">
                        <c:v>2048.63</c:v>
                      </c:pt>
                      <c:pt idx="2568">
                        <c:v>2049.28</c:v>
                      </c:pt>
                      <c:pt idx="2569">
                        <c:v>2049.92</c:v>
                      </c:pt>
                      <c:pt idx="2570">
                        <c:v>2050.56</c:v>
                      </c:pt>
                      <c:pt idx="2571">
                        <c:v>2051.20</c:v>
                      </c:pt>
                      <c:pt idx="2572">
                        <c:v>2051.84</c:v>
                      </c:pt>
                      <c:pt idx="2573">
                        <c:v>2052.49</c:v>
                      </c:pt>
                      <c:pt idx="2574">
                        <c:v>2053.13</c:v>
                      </c:pt>
                      <c:pt idx="2575">
                        <c:v>2053.77</c:v>
                      </c:pt>
                      <c:pt idx="2576">
                        <c:v>2054.41</c:v>
                      </c:pt>
                      <c:pt idx="2577">
                        <c:v>2055.06</c:v>
                      </c:pt>
                      <c:pt idx="2578">
                        <c:v>2055.70</c:v>
                      </c:pt>
                      <c:pt idx="2579">
                        <c:v>2056.34</c:v>
                      </c:pt>
                      <c:pt idx="2580">
                        <c:v>2056.98</c:v>
                      </c:pt>
                      <c:pt idx="2581">
                        <c:v>2057.62</c:v>
                      </c:pt>
                      <c:pt idx="2582">
                        <c:v>2058.27</c:v>
                      </c:pt>
                      <c:pt idx="2583">
                        <c:v>2058.91</c:v>
                      </c:pt>
                      <c:pt idx="2584">
                        <c:v>2059.55</c:v>
                      </c:pt>
                      <c:pt idx="2585">
                        <c:v>2060.19</c:v>
                      </c:pt>
                      <c:pt idx="2586">
                        <c:v>2060.84</c:v>
                      </c:pt>
                      <c:pt idx="2587">
                        <c:v>2061.48</c:v>
                      </c:pt>
                      <c:pt idx="2588">
                        <c:v>2062.12</c:v>
                      </c:pt>
                      <c:pt idx="2589">
                        <c:v>2062.76</c:v>
                      </c:pt>
                      <c:pt idx="2590">
                        <c:v>2063.40</c:v>
                      </c:pt>
                      <c:pt idx="2591">
                        <c:v>2064.05</c:v>
                      </c:pt>
                      <c:pt idx="2592">
                        <c:v>2064.69</c:v>
                      </c:pt>
                      <c:pt idx="2593">
                        <c:v>2065.33</c:v>
                      </c:pt>
                      <c:pt idx="2594">
                        <c:v>2065.97</c:v>
                      </c:pt>
                      <c:pt idx="2595">
                        <c:v>2066.62</c:v>
                      </c:pt>
                      <c:pt idx="2596">
                        <c:v>2067.26</c:v>
                      </c:pt>
                      <c:pt idx="2597">
                        <c:v>2067.90</c:v>
                      </c:pt>
                      <c:pt idx="2598">
                        <c:v>2068.54</c:v>
                      </c:pt>
                      <c:pt idx="2599">
                        <c:v>2069.18</c:v>
                      </c:pt>
                      <c:pt idx="2600">
                        <c:v>2069.83</c:v>
                      </c:pt>
                      <c:pt idx="2601">
                        <c:v>2070.47</c:v>
                      </c:pt>
                      <c:pt idx="2602">
                        <c:v>2071.11</c:v>
                      </c:pt>
                      <c:pt idx="2603">
                        <c:v>2071.75</c:v>
                      </c:pt>
                      <c:pt idx="2604">
                        <c:v>2072.40</c:v>
                      </c:pt>
                      <c:pt idx="2605">
                        <c:v>2073.04</c:v>
                      </c:pt>
                      <c:pt idx="2606">
                        <c:v>2073.68</c:v>
                      </c:pt>
                      <c:pt idx="2607">
                        <c:v>2074.32</c:v>
                      </c:pt>
                      <c:pt idx="2608">
                        <c:v>2074.96</c:v>
                      </c:pt>
                      <c:pt idx="2609">
                        <c:v>2075.61</c:v>
                      </c:pt>
                      <c:pt idx="2610">
                        <c:v>2076.25</c:v>
                      </c:pt>
                      <c:pt idx="2611">
                        <c:v>2076.89</c:v>
                      </c:pt>
                      <c:pt idx="2612">
                        <c:v>2077.53</c:v>
                      </c:pt>
                      <c:pt idx="2613">
                        <c:v>2078.18</c:v>
                      </c:pt>
                      <c:pt idx="2614">
                        <c:v>2078.82</c:v>
                      </c:pt>
                      <c:pt idx="2615">
                        <c:v>2079.46</c:v>
                      </c:pt>
                      <c:pt idx="2616">
                        <c:v>2080.10</c:v>
                      </c:pt>
                      <c:pt idx="2617">
                        <c:v>2080.74</c:v>
                      </c:pt>
                      <c:pt idx="2618">
                        <c:v>2081.39</c:v>
                      </c:pt>
                      <c:pt idx="2619">
                        <c:v>2082.03</c:v>
                      </c:pt>
                      <c:pt idx="2620">
                        <c:v>2082.67</c:v>
                      </c:pt>
                      <c:pt idx="2621">
                        <c:v>2083.31</c:v>
                      </c:pt>
                      <c:pt idx="2622">
                        <c:v>2083.95</c:v>
                      </c:pt>
                      <c:pt idx="2623">
                        <c:v>2084.60</c:v>
                      </c:pt>
                      <c:pt idx="2624">
                        <c:v>2085.24</c:v>
                      </c:pt>
                      <c:pt idx="2625">
                        <c:v>2085.88</c:v>
                      </c:pt>
                      <c:pt idx="2626">
                        <c:v>2086.52</c:v>
                      </c:pt>
                      <c:pt idx="2627">
                        <c:v>2087.17</c:v>
                      </c:pt>
                      <c:pt idx="2628">
                        <c:v>2087.81</c:v>
                      </c:pt>
                      <c:pt idx="2629">
                        <c:v>2088.45</c:v>
                      </c:pt>
                      <c:pt idx="2630">
                        <c:v>2089.09</c:v>
                      </c:pt>
                      <c:pt idx="2631">
                        <c:v>2089.73</c:v>
                      </c:pt>
                      <c:pt idx="2632">
                        <c:v>2090.38</c:v>
                      </c:pt>
                      <c:pt idx="2633">
                        <c:v>2091.02</c:v>
                      </c:pt>
                      <c:pt idx="2634">
                        <c:v>2091.66</c:v>
                      </c:pt>
                      <c:pt idx="2635">
                        <c:v>2092.30</c:v>
                      </c:pt>
                      <c:pt idx="2636">
                        <c:v>2092.95</c:v>
                      </c:pt>
                      <c:pt idx="2637">
                        <c:v>2093.59</c:v>
                      </c:pt>
                      <c:pt idx="2638">
                        <c:v>2094.23</c:v>
                      </c:pt>
                      <c:pt idx="2639">
                        <c:v>2094.87</c:v>
                      </c:pt>
                      <c:pt idx="2640">
                        <c:v>2095.51</c:v>
                      </c:pt>
                      <c:pt idx="2641">
                        <c:v>2096.16</c:v>
                      </c:pt>
                      <c:pt idx="2642">
                        <c:v>2096.80</c:v>
                      </c:pt>
                      <c:pt idx="2643">
                        <c:v>2097.44</c:v>
                      </c:pt>
                      <c:pt idx="2644">
                        <c:v>2098.08</c:v>
                      </c:pt>
                      <c:pt idx="2645">
                        <c:v>2098.73</c:v>
                      </c:pt>
                      <c:pt idx="2646">
                        <c:v>2099.37</c:v>
                      </c:pt>
                      <c:pt idx="2647">
                        <c:v>2100.01</c:v>
                      </c:pt>
                      <c:pt idx="2648">
                        <c:v>2100.65</c:v>
                      </c:pt>
                      <c:pt idx="2649">
                        <c:v>2101.29</c:v>
                      </c:pt>
                      <c:pt idx="2650">
                        <c:v>2101.94</c:v>
                      </c:pt>
                      <c:pt idx="2651">
                        <c:v>2102.58</c:v>
                      </c:pt>
                      <c:pt idx="2652">
                        <c:v>2103.22</c:v>
                      </c:pt>
                      <c:pt idx="2653">
                        <c:v>2103.86</c:v>
                      </c:pt>
                      <c:pt idx="2654">
                        <c:v>2104.51</c:v>
                      </c:pt>
                      <c:pt idx="2655">
                        <c:v>2105.15</c:v>
                      </c:pt>
                      <c:pt idx="2656">
                        <c:v>2105.79</c:v>
                      </c:pt>
                      <c:pt idx="2657">
                        <c:v>2106.43</c:v>
                      </c:pt>
                      <c:pt idx="2658">
                        <c:v>2107.07</c:v>
                      </c:pt>
                      <c:pt idx="2659">
                        <c:v>2107.72</c:v>
                      </c:pt>
                      <c:pt idx="2660">
                        <c:v>2108.36</c:v>
                      </c:pt>
                      <c:pt idx="2661">
                        <c:v>2109.00</c:v>
                      </c:pt>
                      <c:pt idx="2662">
                        <c:v>2109.64</c:v>
                      </c:pt>
                      <c:pt idx="2663">
                        <c:v>2110.29</c:v>
                      </c:pt>
                      <c:pt idx="2664">
                        <c:v>2110.93</c:v>
                      </c:pt>
                      <c:pt idx="2665">
                        <c:v>2111.57</c:v>
                      </c:pt>
                      <c:pt idx="2666">
                        <c:v>2112.21</c:v>
                      </c:pt>
                      <c:pt idx="2667">
                        <c:v>2112.85</c:v>
                      </c:pt>
                      <c:pt idx="2668">
                        <c:v>2113.50</c:v>
                      </c:pt>
                      <c:pt idx="2669">
                        <c:v>2114.14</c:v>
                      </c:pt>
                      <c:pt idx="2670">
                        <c:v>2114.78</c:v>
                      </c:pt>
                      <c:pt idx="2671">
                        <c:v>2115.42</c:v>
                      </c:pt>
                      <c:pt idx="2672">
                        <c:v>2116.07</c:v>
                      </c:pt>
                      <c:pt idx="2673">
                        <c:v>2116.71</c:v>
                      </c:pt>
                      <c:pt idx="2674">
                        <c:v>2117.35</c:v>
                      </c:pt>
                      <c:pt idx="2675">
                        <c:v>2117.99</c:v>
                      </c:pt>
                      <c:pt idx="2676">
                        <c:v>2118.63</c:v>
                      </c:pt>
                      <c:pt idx="2677">
                        <c:v>2119.28</c:v>
                      </c:pt>
                      <c:pt idx="2678">
                        <c:v>2119.92</c:v>
                      </c:pt>
                      <c:pt idx="2679">
                        <c:v>2120.56</c:v>
                      </c:pt>
                      <c:pt idx="2680">
                        <c:v>2121.20</c:v>
                      </c:pt>
                      <c:pt idx="2681">
                        <c:v>2121.85</c:v>
                      </c:pt>
                      <c:pt idx="2682">
                        <c:v>2122.49</c:v>
                      </c:pt>
                      <c:pt idx="2683">
                        <c:v>2123.13</c:v>
                      </c:pt>
                      <c:pt idx="2684">
                        <c:v>2123.77</c:v>
                      </c:pt>
                      <c:pt idx="2685">
                        <c:v>2124.41</c:v>
                      </c:pt>
                      <c:pt idx="2686">
                        <c:v>2125.06</c:v>
                      </c:pt>
                      <c:pt idx="2687">
                        <c:v>2125.70</c:v>
                      </c:pt>
                      <c:pt idx="2688">
                        <c:v>2126.34</c:v>
                      </c:pt>
                      <c:pt idx="2689">
                        <c:v>2126.98</c:v>
                      </c:pt>
                      <c:pt idx="2690">
                        <c:v>2127.62</c:v>
                      </c:pt>
                      <c:pt idx="2691">
                        <c:v>2128.27</c:v>
                      </c:pt>
                      <c:pt idx="2692">
                        <c:v>2128.91</c:v>
                      </c:pt>
                      <c:pt idx="2693">
                        <c:v>2129.55</c:v>
                      </c:pt>
                      <c:pt idx="2694">
                        <c:v>2130.19</c:v>
                      </c:pt>
                      <c:pt idx="2695">
                        <c:v>2130.84</c:v>
                      </c:pt>
                      <c:pt idx="2696">
                        <c:v>2131.48</c:v>
                      </c:pt>
                      <c:pt idx="2697">
                        <c:v>2132.12</c:v>
                      </c:pt>
                      <c:pt idx="2698">
                        <c:v>2132.76</c:v>
                      </c:pt>
                      <c:pt idx="2699">
                        <c:v>2133.40</c:v>
                      </c:pt>
                      <c:pt idx="2700">
                        <c:v>2134.05</c:v>
                      </c:pt>
                      <c:pt idx="2701">
                        <c:v>2134.69</c:v>
                      </c:pt>
                      <c:pt idx="2702">
                        <c:v>2135.33</c:v>
                      </c:pt>
                      <c:pt idx="2703">
                        <c:v>2135.97</c:v>
                      </c:pt>
                      <c:pt idx="2704">
                        <c:v>2136.62</c:v>
                      </c:pt>
                      <c:pt idx="2705">
                        <c:v>2137.26</c:v>
                      </c:pt>
                      <c:pt idx="2706">
                        <c:v>2137.90</c:v>
                      </c:pt>
                      <c:pt idx="2707">
                        <c:v>2138.54</c:v>
                      </c:pt>
                      <c:pt idx="2708">
                        <c:v>2139.18</c:v>
                      </c:pt>
                      <c:pt idx="2709">
                        <c:v>2139.83</c:v>
                      </c:pt>
                      <c:pt idx="2710">
                        <c:v>2140.47</c:v>
                      </c:pt>
                      <c:pt idx="2711">
                        <c:v>2141.11</c:v>
                      </c:pt>
                      <c:pt idx="2712">
                        <c:v>2141.75</c:v>
                      </c:pt>
                      <c:pt idx="2713">
                        <c:v>2142.40</c:v>
                      </c:pt>
                      <c:pt idx="2714">
                        <c:v>2143.04</c:v>
                      </c:pt>
                      <c:pt idx="2715">
                        <c:v>2143.68</c:v>
                      </c:pt>
                      <c:pt idx="2716">
                        <c:v>2144.32</c:v>
                      </c:pt>
                      <c:pt idx="2717">
                        <c:v>2144.96</c:v>
                      </c:pt>
                      <c:pt idx="2718">
                        <c:v>2145.61</c:v>
                      </c:pt>
                      <c:pt idx="2719">
                        <c:v>2146.25</c:v>
                      </c:pt>
                      <c:pt idx="2720">
                        <c:v>2146.89</c:v>
                      </c:pt>
                      <c:pt idx="2721">
                        <c:v>2147.53</c:v>
                      </c:pt>
                      <c:pt idx="2722">
                        <c:v>2148.18</c:v>
                      </c:pt>
                      <c:pt idx="2723">
                        <c:v>2148.82</c:v>
                      </c:pt>
                      <c:pt idx="2724">
                        <c:v>2149.46</c:v>
                      </c:pt>
                      <c:pt idx="2725">
                        <c:v>2150.10</c:v>
                      </c:pt>
                      <c:pt idx="2726">
                        <c:v>2150.74</c:v>
                      </c:pt>
                      <c:pt idx="2727">
                        <c:v>2151.39</c:v>
                      </c:pt>
                      <c:pt idx="2728">
                        <c:v>2152.03</c:v>
                      </c:pt>
                      <c:pt idx="2729">
                        <c:v>2152.67</c:v>
                      </c:pt>
                      <c:pt idx="2730">
                        <c:v>2153.31</c:v>
                      </c:pt>
                      <c:pt idx="2731">
                        <c:v>2153.96</c:v>
                      </c:pt>
                      <c:pt idx="2732">
                        <c:v>2154.60</c:v>
                      </c:pt>
                      <c:pt idx="2733">
                        <c:v>2155.24</c:v>
                      </c:pt>
                      <c:pt idx="2734">
                        <c:v>2155.88</c:v>
                      </c:pt>
                      <c:pt idx="2735">
                        <c:v>2156.52</c:v>
                      </c:pt>
                      <c:pt idx="2736">
                        <c:v>2157.17</c:v>
                      </c:pt>
                      <c:pt idx="2737">
                        <c:v>2157.81</c:v>
                      </c:pt>
                      <c:pt idx="2738">
                        <c:v>2158.45</c:v>
                      </c:pt>
                      <c:pt idx="2739">
                        <c:v>2159.09</c:v>
                      </c:pt>
                      <c:pt idx="2740">
                        <c:v>2159.74</c:v>
                      </c:pt>
                      <c:pt idx="2741">
                        <c:v>2160.38</c:v>
                      </c:pt>
                      <c:pt idx="2742">
                        <c:v>2161.02</c:v>
                      </c:pt>
                      <c:pt idx="2743">
                        <c:v>2161.66</c:v>
                      </c:pt>
                      <c:pt idx="2744">
                        <c:v>2162.30</c:v>
                      </c:pt>
                      <c:pt idx="2745">
                        <c:v>2162.95</c:v>
                      </c:pt>
                      <c:pt idx="2746">
                        <c:v>2163.59</c:v>
                      </c:pt>
                      <c:pt idx="2747">
                        <c:v>2164.23</c:v>
                      </c:pt>
                      <c:pt idx="2748">
                        <c:v>2164.87</c:v>
                      </c:pt>
                      <c:pt idx="2749">
                        <c:v>2165.52</c:v>
                      </c:pt>
                      <c:pt idx="2750">
                        <c:v>2166.16</c:v>
                      </c:pt>
                      <c:pt idx="2751">
                        <c:v>2166.80</c:v>
                      </c:pt>
                      <c:pt idx="2752">
                        <c:v>2167.44</c:v>
                      </c:pt>
                      <c:pt idx="2753">
                        <c:v>2168.08</c:v>
                      </c:pt>
                      <c:pt idx="2754">
                        <c:v>2168.73</c:v>
                      </c:pt>
                      <c:pt idx="2755">
                        <c:v>2169.37</c:v>
                      </c:pt>
                      <c:pt idx="2756">
                        <c:v>2170.01</c:v>
                      </c:pt>
                      <c:pt idx="2757">
                        <c:v>2170.65</c:v>
                      </c:pt>
                      <c:pt idx="2758">
                        <c:v>2171.29</c:v>
                      </c:pt>
                      <c:pt idx="2759">
                        <c:v>2171.94</c:v>
                      </c:pt>
                      <c:pt idx="2760">
                        <c:v>2172.58</c:v>
                      </c:pt>
                      <c:pt idx="2761">
                        <c:v>2173.22</c:v>
                      </c:pt>
                      <c:pt idx="2762">
                        <c:v>2173.86</c:v>
                      </c:pt>
                      <c:pt idx="2763">
                        <c:v>2174.51</c:v>
                      </c:pt>
                      <c:pt idx="2764">
                        <c:v>2175.15</c:v>
                      </c:pt>
                      <c:pt idx="2765">
                        <c:v>2175.79</c:v>
                      </c:pt>
                      <c:pt idx="2766">
                        <c:v>2176.43</c:v>
                      </c:pt>
                      <c:pt idx="2767">
                        <c:v>2177.07</c:v>
                      </c:pt>
                      <c:pt idx="2768">
                        <c:v>2177.72</c:v>
                      </c:pt>
                      <c:pt idx="2769">
                        <c:v>2178.36</c:v>
                      </c:pt>
                      <c:pt idx="2770">
                        <c:v>2179.00</c:v>
                      </c:pt>
                      <c:pt idx="2771">
                        <c:v>2179.64</c:v>
                      </c:pt>
                      <c:pt idx="2772">
                        <c:v>2180.29</c:v>
                      </c:pt>
                      <c:pt idx="2773">
                        <c:v>2180.93</c:v>
                      </c:pt>
                      <c:pt idx="2774">
                        <c:v>2181.57</c:v>
                      </c:pt>
                      <c:pt idx="2775">
                        <c:v>2182.21</c:v>
                      </c:pt>
                      <c:pt idx="2776">
                        <c:v>2182.85</c:v>
                      </c:pt>
                      <c:pt idx="2777">
                        <c:v>2183.50</c:v>
                      </c:pt>
                      <c:pt idx="2778">
                        <c:v>2184.14</c:v>
                      </c:pt>
                      <c:pt idx="2779">
                        <c:v>2184.78</c:v>
                      </c:pt>
                      <c:pt idx="2780">
                        <c:v>2185.42</c:v>
                      </c:pt>
                      <c:pt idx="2781">
                        <c:v>2186.07</c:v>
                      </c:pt>
                      <c:pt idx="2782">
                        <c:v>2186.71</c:v>
                      </c:pt>
                      <c:pt idx="2783">
                        <c:v>2187.35</c:v>
                      </c:pt>
                      <c:pt idx="2784">
                        <c:v>2187.99</c:v>
                      </c:pt>
                      <c:pt idx="2785">
                        <c:v>2188.63</c:v>
                      </c:pt>
                      <c:pt idx="2786">
                        <c:v>2189.28</c:v>
                      </c:pt>
                      <c:pt idx="2787">
                        <c:v>2189.92</c:v>
                      </c:pt>
                      <c:pt idx="2788">
                        <c:v>2190.56</c:v>
                      </c:pt>
                      <c:pt idx="2789">
                        <c:v>2191.20</c:v>
                      </c:pt>
                      <c:pt idx="2790">
                        <c:v>2191.85</c:v>
                      </c:pt>
                      <c:pt idx="2791">
                        <c:v>2192.49</c:v>
                      </c:pt>
                      <c:pt idx="2792">
                        <c:v>2193.13</c:v>
                      </c:pt>
                      <c:pt idx="2793">
                        <c:v>2193.77</c:v>
                      </c:pt>
                      <c:pt idx="2794">
                        <c:v>2194.41</c:v>
                      </c:pt>
                      <c:pt idx="2795">
                        <c:v>2195.06</c:v>
                      </c:pt>
                      <c:pt idx="2796">
                        <c:v>2195.70</c:v>
                      </c:pt>
                      <c:pt idx="2797">
                        <c:v>2196.34</c:v>
                      </c:pt>
                      <c:pt idx="2798">
                        <c:v>2196.98</c:v>
                      </c:pt>
                      <c:pt idx="2799">
                        <c:v>2197.63</c:v>
                      </c:pt>
                      <c:pt idx="2800">
                        <c:v>2198.27</c:v>
                      </c:pt>
                      <c:pt idx="2801">
                        <c:v>2198.91</c:v>
                      </c:pt>
                      <c:pt idx="2802">
                        <c:v>2199.55</c:v>
                      </c:pt>
                      <c:pt idx="2803">
                        <c:v>2200.19</c:v>
                      </c:pt>
                      <c:pt idx="2804">
                        <c:v>2200.84</c:v>
                      </c:pt>
                      <c:pt idx="2805">
                        <c:v>2201.48</c:v>
                      </c:pt>
                      <c:pt idx="2806">
                        <c:v>2202.12</c:v>
                      </c:pt>
                      <c:pt idx="2807">
                        <c:v>2202.76</c:v>
                      </c:pt>
                      <c:pt idx="2808">
                        <c:v>2203.41</c:v>
                      </c:pt>
                      <c:pt idx="2809">
                        <c:v>2204.05</c:v>
                      </c:pt>
                      <c:pt idx="2810">
                        <c:v>2204.69</c:v>
                      </c:pt>
                      <c:pt idx="2811">
                        <c:v>2205.33</c:v>
                      </c:pt>
                      <c:pt idx="2812">
                        <c:v>2205.97</c:v>
                      </c:pt>
                      <c:pt idx="2813">
                        <c:v>2206.62</c:v>
                      </c:pt>
                      <c:pt idx="2814">
                        <c:v>2207.26</c:v>
                      </c:pt>
                      <c:pt idx="2815">
                        <c:v>2207.90</c:v>
                      </c:pt>
                      <c:pt idx="2816">
                        <c:v>2208.54</c:v>
                      </c:pt>
                      <c:pt idx="2817">
                        <c:v>2209.18</c:v>
                      </c:pt>
                      <c:pt idx="2818">
                        <c:v>2209.83</c:v>
                      </c:pt>
                      <c:pt idx="2819">
                        <c:v>2210.47</c:v>
                      </c:pt>
                      <c:pt idx="2820">
                        <c:v>2211.11</c:v>
                      </c:pt>
                      <c:pt idx="2821">
                        <c:v>2211.75</c:v>
                      </c:pt>
                      <c:pt idx="2822">
                        <c:v>2212.40</c:v>
                      </c:pt>
                      <c:pt idx="2823">
                        <c:v>2213.04</c:v>
                      </c:pt>
                      <c:pt idx="2824">
                        <c:v>2213.68</c:v>
                      </c:pt>
                      <c:pt idx="2825">
                        <c:v>2214.32</c:v>
                      </c:pt>
                      <c:pt idx="2826">
                        <c:v>2214.96</c:v>
                      </c:pt>
                      <c:pt idx="2827">
                        <c:v>2215.61</c:v>
                      </c:pt>
                      <c:pt idx="2828">
                        <c:v>2216.25</c:v>
                      </c:pt>
                      <c:pt idx="2829">
                        <c:v>2216.89</c:v>
                      </c:pt>
                      <c:pt idx="2830">
                        <c:v>2217.53</c:v>
                      </c:pt>
                      <c:pt idx="2831">
                        <c:v>2218.18</c:v>
                      </c:pt>
                      <c:pt idx="2832">
                        <c:v>2218.82</c:v>
                      </c:pt>
                      <c:pt idx="2833">
                        <c:v>2219.46</c:v>
                      </c:pt>
                      <c:pt idx="2834">
                        <c:v>2220.10</c:v>
                      </c:pt>
                      <c:pt idx="2835">
                        <c:v>2220.74</c:v>
                      </c:pt>
                      <c:pt idx="2836">
                        <c:v>2221.39</c:v>
                      </c:pt>
                      <c:pt idx="2837">
                        <c:v>2222.03</c:v>
                      </c:pt>
                      <c:pt idx="2838">
                        <c:v>2222.67</c:v>
                      </c:pt>
                      <c:pt idx="2839">
                        <c:v>2223.31</c:v>
                      </c:pt>
                      <c:pt idx="2840">
                        <c:v>2223.96</c:v>
                      </c:pt>
                      <c:pt idx="2841">
                        <c:v>2224.60</c:v>
                      </c:pt>
                      <c:pt idx="2842">
                        <c:v>2225.24</c:v>
                      </c:pt>
                      <c:pt idx="2843">
                        <c:v>2225.88</c:v>
                      </c:pt>
                      <c:pt idx="2844">
                        <c:v>2226.52</c:v>
                      </c:pt>
                      <c:pt idx="2845">
                        <c:v>2227.17</c:v>
                      </c:pt>
                      <c:pt idx="2846">
                        <c:v>2227.81</c:v>
                      </c:pt>
                      <c:pt idx="2847">
                        <c:v>2228.45</c:v>
                      </c:pt>
                      <c:pt idx="2848">
                        <c:v>2229.09</c:v>
                      </c:pt>
                      <c:pt idx="2849">
                        <c:v>2229.74</c:v>
                      </c:pt>
                      <c:pt idx="2850">
                        <c:v>2230.38</c:v>
                      </c:pt>
                      <c:pt idx="2851">
                        <c:v>2231.02</c:v>
                      </c:pt>
                      <c:pt idx="2852">
                        <c:v>2231.66</c:v>
                      </c:pt>
                      <c:pt idx="2853">
                        <c:v>2232.30</c:v>
                      </c:pt>
                      <c:pt idx="2854">
                        <c:v>2232.95</c:v>
                      </c:pt>
                      <c:pt idx="2855">
                        <c:v>2233.59</c:v>
                      </c:pt>
                      <c:pt idx="2856">
                        <c:v>2234.23</c:v>
                      </c:pt>
                      <c:pt idx="2857">
                        <c:v>2234.87</c:v>
                      </c:pt>
                      <c:pt idx="2858">
                        <c:v>2235.52</c:v>
                      </c:pt>
                      <c:pt idx="2859">
                        <c:v>2236.16</c:v>
                      </c:pt>
                      <c:pt idx="2860">
                        <c:v>2236.80</c:v>
                      </c:pt>
                      <c:pt idx="2861">
                        <c:v>2237.44</c:v>
                      </c:pt>
                      <c:pt idx="2862">
                        <c:v>2238.08</c:v>
                      </c:pt>
                      <c:pt idx="2863">
                        <c:v>2238.73</c:v>
                      </c:pt>
                      <c:pt idx="2864">
                        <c:v>2239.37</c:v>
                      </c:pt>
                      <c:pt idx="2865">
                        <c:v>2240.01</c:v>
                      </c:pt>
                      <c:pt idx="2866">
                        <c:v>2240.65</c:v>
                      </c:pt>
                      <c:pt idx="2867">
                        <c:v>2241.30</c:v>
                      </c:pt>
                      <c:pt idx="2868">
                        <c:v>2241.94</c:v>
                      </c:pt>
                      <c:pt idx="2869">
                        <c:v>2242.58</c:v>
                      </c:pt>
                      <c:pt idx="2870">
                        <c:v>2243.22</c:v>
                      </c:pt>
                      <c:pt idx="2871">
                        <c:v>2243.86</c:v>
                      </c:pt>
                      <c:pt idx="2872">
                        <c:v>2244.51</c:v>
                      </c:pt>
                      <c:pt idx="2873">
                        <c:v>2245.15</c:v>
                      </c:pt>
                      <c:pt idx="2874">
                        <c:v>2245.79</c:v>
                      </c:pt>
                      <c:pt idx="2875">
                        <c:v>2246.43</c:v>
                      </c:pt>
                      <c:pt idx="2876">
                        <c:v>2247.08</c:v>
                      </c:pt>
                      <c:pt idx="2877">
                        <c:v>2247.72</c:v>
                      </c:pt>
                      <c:pt idx="2878">
                        <c:v>2248.36</c:v>
                      </c:pt>
                      <c:pt idx="2879">
                        <c:v>2249.00</c:v>
                      </c:pt>
                      <c:pt idx="2880">
                        <c:v>2249.64</c:v>
                      </c:pt>
                      <c:pt idx="2881">
                        <c:v>2250.29</c:v>
                      </c:pt>
                      <c:pt idx="2882">
                        <c:v>2250.93</c:v>
                      </c:pt>
                      <c:pt idx="2883">
                        <c:v>2251.57</c:v>
                      </c:pt>
                      <c:pt idx="2884">
                        <c:v>2252.21</c:v>
                      </c:pt>
                      <c:pt idx="2885">
                        <c:v>2252.85</c:v>
                      </c:pt>
                      <c:pt idx="2886">
                        <c:v>2253.50</c:v>
                      </c:pt>
                      <c:pt idx="2887">
                        <c:v>2254.14</c:v>
                      </c:pt>
                      <c:pt idx="2888">
                        <c:v>2254.78</c:v>
                      </c:pt>
                      <c:pt idx="2889">
                        <c:v>2255.42</c:v>
                      </c:pt>
                      <c:pt idx="2890">
                        <c:v>2256.07</c:v>
                      </c:pt>
                      <c:pt idx="2891">
                        <c:v>2256.71</c:v>
                      </c:pt>
                      <c:pt idx="2892">
                        <c:v>2257.35</c:v>
                      </c:pt>
                      <c:pt idx="2893">
                        <c:v>2257.99</c:v>
                      </c:pt>
                      <c:pt idx="2894">
                        <c:v>2258.63</c:v>
                      </c:pt>
                      <c:pt idx="2895">
                        <c:v>2259.28</c:v>
                      </c:pt>
                      <c:pt idx="2896">
                        <c:v>2259.92</c:v>
                      </c:pt>
                      <c:pt idx="2897">
                        <c:v>2260.56</c:v>
                      </c:pt>
                      <c:pt idx="2898">
                        <c:v>2261.20</c:v>
                      </c:pt>
                      <c:pt idx="2899">
                        <c:v>2261.85</c:v>
                      </c:pt>
                      <c:pt idx="2900">
                        <c:v>2262.49</c:v>
                      </c:pt>
                      <c:pt idx="2901">
                        <c:v>2263.13</c:v>
                      </c:pt>
                      <c:pt idx="2902">
                        <c:v>2263.77</c:v>
                      </c:pt>
                      <c:pt idx="2903">
                        <c:v>2264.41</c:v>
                      </c:pt>
                      <c:pt idx="2904">
                        <c:v>2265.06</c:v>
                      </c:pt>
                      <c:pt idx="2905">
                        <c:v>2265.70</c:v>
                      </c:pt>
                      <c:pt idx="2906">
                        <c:v>2266.34</c:v>
                      </c:pt>
                      <c:pt idx="2907">
                        <c:v>2266.98</c:v>
                      </c:pt>
                      <c:pt idx="2908">
                        <c:v>2267.63</c:v>
                      </c:pt>
                      <c:pt idx="2909">
                        <c:v>2268.27</c:v>
                      </c:pt>
                      <c:pt idx="2910">
                        <c:v>2268.91</c:v>
                      </c:pt>
                      <c:pt idx="2911">
                        <c:v>2269.55</c:v>
                      </c:pt>
                      <c:pt idx="2912">
                        <c:v>2270.19</c:v>
                      </c:pt>
                      <c:pt idx="2913">
                        <c:v>2270.84</c:v>
                      </c:pt>
                      <c:pt idx="2914">
                        <c:v>2271.48</c:v>
                      </c:pt>
                      <c:pt idx="2915">
                        <c:v>2272.12</c:v>
                      </c:pt>
                      <c:pt idx="2916">
                        <c:v>2272.76</c:v>
                      </c:pt>
                      <c:pt idx="2917">
                        <c:v>2273.41</c:v>
                      </c:pt>
                      <c:pt idx="2918">
                        <c:v>2274.05</c:v>
                      </c:pt>
                      <c:pt idx="2919">
                        <c:v>2274.69</c:v>
                      </c:pt>
                      <c:pt idx="2920">
                        <c:v>2275.33</c:v>
                      </c:pt>
                      <c:pt idx="2921">
                        <c:v>2275.97</c:v>
                      </c:pt>
                      <c:pt idx="2922">
                        <c:v>2276.62</c:v>
                      </c:pt>
                      <c:pt idx="2923">
                        <c:v>2277.26</c:v>
                      </c:pt>
                      <c:pt idx="2924">
                        <c:v>2277.90</c:v>
                      </c:pt>
                      <c:pt idx="2925">
                        <c:v>2278.54</c:v>
                      </c:pt>
                      <c:pt idx="2926">
                        <c:v>2279.19</c:v>
                      </c:pt>
                      <c:pt idx="2927">
                        <c:v>2279.83</c:v>
                      </c:pt>
                      <c:pt idx="2928">
                        <c:v>2280.47</c:v>
                      </c:pt>
                      <c:pt idx="2929">
                        <c:v>2281.11</c:v>
                      </c:pt>
                      <c:pt idx="2930">
                        <c:v>2281.75</c:v>
                      </c:pt>
                      <c:pt idx="2931">
                        <c:v>2282.40</c:v>
                      </c:pt>
                      <c:pt idx="2932">
                        <c:v>2283.04</c:v>
                      </c:pt>
                      <c:pt idx="2933">
                        <c:v>2283.68</c:v>
                      </c:pt>
                      <c:pt idx="2934">
                        <c:v>2284.32</c:v>
                      </c:pt>
                      <c:pt idx="2935">
                        <c:v>2284.97</c:v>
                      </c:pt>
                      <c:pt idx="2936">
                        <c:v>2285.61</c:v>
                      </c:pt>
                      <c:pt idx="2937">
                        <c:v>2286.25</c:v>
                      </c:pt>
                      <c:pt idx="2938">
                        <c:v>2286.89</c:v>
                      </c:pt>
                      <c:pt idx="2939">
                        <c:v>2287.53</c:v>
                      </c:pt>
                      <c:pt idx="2940">
                        <c:v>2288.18</c:v>
                      </c:pt>
                      <c:pt idx="2941">
                        <c:v>2288.82</c:v>
                      </c:pt>
                      <c:pt idx="2942">
                        <c:v>2289.46</c:v>
                      </c:pt>
                      <c:pt idx="2943">
                        <c:v>2290.10</c:v>
                      </c:pt>
                      <c:pt idx="2944">
                        <c:v>2290.74</c:v>
                      </c:pt>
                      <c:pt idx="2945">
                        <c:v>2291.39</c:v>
                      </c:pt>
                      <c:pt idx="2946">
                        <c:v>2292.03</c:v>
                      </c:pt>
                      <c:pt idx="2947">
                        <c:v>2292.67</c:v>
                      </c:pt>
                      <c:pt idx="2948">
                        <c:v>2293.31</c:v>
                      </c:pt>
                      <c:pt idx="2949">
                        <c:v>2293.96</c:v>
                      </c:pt>
                      <c:pt idx="2950">
                        <c:v>2294.60</c:v>
                      </c:pt>
                      <c:pt idx="2951">
                        <c:v>2295.24</c:v>
                      </c:pt>
                      <c:pt idx="2952">
                        <c:v>2295.88</c:v>
                      </c:pt>
                      <c:pt idx="2953">
                        <c:v>2296.52</c:v>
                      </c:pt>
                      <c:pt idx="2954">
                        <c:v>2297.17</c:v>
                      </c:pt>
                      <c:pt idx="2955">
                        <c:v>2297.81</c:v>
                      </c:pt>
                      <c:pt idx="2956">
                        <c:v>2298.45</c:v>
                      </c:pt>
                      <c:pt idx="2957">
                        <c:v>2299.09</c:v>
                      </c:pt>
                      <c:pt idx="2958">
                        <c:v>2299.74</c:v>
                      </c:pt>
                      <c:pt idx="2959">
                        <c:v>2300.38</c:v>
                      </c:pt>
                      <c:pt idx="2960">
                        <c:v>2301.02</c:v>
                      </c:pt>
                      <c:pt idx="2961">
                        <c:v>2301.66</c:v>
                      </c:pt>
                      <c:pt idx="2962">
                        <c:v>2302.30</c:v>
                      </c:pt>
                      <c:pt idx="2963">
                        <c:v>2302.95</c:v>
                      </c:pt>
                      <c:pt idx="2964">
                        <c:v>2303.59</c:v>
                      </c:pt>
                      <c:pt idx="2965">
                        <c:v>2304.23</c:v>
                      </c:pt>
                      <c:pt idx="2966">
                        <c:v>2304.87</c:v>
                      </c:pt>
                      <c:pt idx="2967">
                        <c:v>2305.52</c:v>
                      </c:pt>
                      <c:pt idx="2968">
                        <c:v>2306.16</c:v>
                      </c:pt>
                      <c:pt idx="2969">
                        <c:v>2306.80</c:v>
                      </c:pt>
                      <c:pt idx="2970">
                        <c:v>2307.44</c:v>
                      </c:pt>
                      <c:pt idx="2971">
                        <c:v>2308.08</c:v>
                      </c:pt>
                      <c:pt idx="2972">
                        <c:v>2308.73</c:v>
                      </c:pt>
                      <c:pt idx="2973">
                        <c:v>2309.37</c:v>
                      </c:pt>
                      <c:pt idx="2974">
                        <c:v>2310.01</c:v>
                      </c:pt>
                      <c:pt idx="2975">
                        <c:v>2310.65</c:v>
                      </c:pt>
                      <c:pt idx="2976">
                        <c:v>2311.30</c:v>
                      </c:pt>
                      <c:pt idx="2977">
                        <c:v>2311.94</c:v>
                      </c:pt>
                      <c:pt idx="2978">
                        <c:v>2312.58</c:v>
                      </c:pt>
                      <c:pt idx="2979">
                        <c:v>2313.22</c:v>
                      </c:pt>
                      <c:pt idx="2980">
                        <c:v>2313.86</c:v>
                      </c:pt>
                      <c:pt idx="2981">
                        <c:v>2314.51</c:v>
                      </c:pt>
                      <c:pt idx="2982">
                        <c:v>2315.15</c:v>
                      </c:pt>
                      <c:pt idx="2983">
                        <c:v>2315.79</c:v>
                      </c:pt>
                      <c:pt idx="2984">
                        <c:v>2316.43</c:v>
                      </c:pt>
                      <c:pt idx="2985">
                        <c:v>2317.08</c:v>
                      </c:pt>
                      <c:pt idx="2986">
                        <c:v>2317.72</c:v>
                      </c:pt>
                      <c:pt idx="2987">
                        <c:v>2318.36</c:v>
                      </c:pt>
                      <c:pt idx="2988">
                        <c:v>2319.00</c:v>
                      </c:pt>
                      <c:pt idx="2989">
                        <c:v>2319.64</c:v>
                      </c:pt>
                      <c:pt idx="2990">
                        <c:v>2320.29</c:v>
                      </c:pt>
                      <c:pt idx="2991">
                        <c:v>2320.93</c:v>
                      </c:pt>
                      <c:pt idx="2992">
                        <c:v>2321.57</c:v>
                      </c:pt>
                      <c:pt idx="2993">
                        <c:v>2322.21</c:v>
                      </c:pt>
                      <c:pt idx="2994">
                        <c:v>2322.86</c:v>
                      </c:pt>
                      <c:pt idx="2995">
                        <c:v>2323.50</c:v>
                      </c:pt>
                      <c:pt idx="2996">
                        <c:v>2324.14</c:v>
                      </c:pt>
                      <c:pt idx="2997">
                        <c:v>2324.78</c:v>
                      </c:pt>
                      <c:pt idx="2998">
                        <c:v>2325.42</c:v>
                      </c:pt>
                      <c:pt idx="2999">
                        <c:v>2326.07</c:v>
                      </c:pt>
                      <c:pt idx="3000">
                        <c:v>2326.71</c:v>
                      </c:pt>
                      <c:pt idx="3001">
                        <c:v>2327.35</c:v>
                      </c:pt>
                      <c:pt idx="3002">
                        <c:v>2327.99</c:v>
                      </c:pt>
                      <c:pt idx="3003">
                        <c:v>2328.64</c:v>
                      </c:pt>
                      <c:pt idx="3004">
                        <c:v>2329.28</c:v>
                      </c:pt>
                      <c:pt idx="3005">
                        <c:v>2329.92</c:v>
                      </c:pt>
                      <c:pt idx="3006">
                        <c:v>2330.56</c:v>
                      </c:pt>
                      <c:pt idx="3007">
                        <c:v>2331.20</c:v>
                      </c:pt>
                      <c:pt idx="3008">
                        <c:v>2331.85</c:v>
                      </c:pt>
                      <c:pt idx="3009">
                        <c:v>2332.49</c:v>
                      </c:pt>
                      <c:pt idx="3010">
                        <c:v>2333.13</c:v>
                      </c:pt>
                      <c:pt idx="3011">
                        <c:v>2333.77</c:v>
                      </c:pt>
                      <c:pt idx="3012">
                        <c:v>2334.41</c:v>
                      </c:pt>
                      <c:pt idx="3013">
                        <c:v>2335.06</c:v>
                      </c:pt>
                      <c:pt idx="3014">
                        <c:v>2335.70</c:v>
                      </c:pt>
                      <c:pt idx="3015">
                        <c:v>2336.34</c:v>
                      </c:pt>
                      <c:pt idx="3016">
                        <c:v>2336.98</c:v>
                      </c:pt>
                      <c:pt idx="3017">
                        <c:v>2337.63</c:v>
                      </c:pt>
                      <c:pt idx="3018">
                        <c:v>2338.27</c:v>
                      </c:pt>
                      <c:pt idx="3019">
                        <c:v>2338.91</c:v>
                      </c:pt>
                      <c:pt idx="3020">
                        <c:v>2339.55</c:v>
                      </c:pt>
                      <c:pt idx="3021">
                        <c:v>2340.19</c:v>
                      </c:pt>
                      <c:pt idx="3022">
                        <c:v>2340.84</c:v>
                      </c:pt>
                      <c:pt idx="3023">
                        <c:v>2341.48</c:v>
                      </c:pt>
                      <c:pt idx="3024">
                        <c:v>2342.12</c:v>
                      </c:pt>
                      <c:pt idx="3025">
                        <c:v>2342.76</c:v>
                      </c:pt>
                      <c:pt idx="3026">
                        <c:v>2343.41</c:v>
                      </c:pt>
                      <c:pt idx="3027">
                        <c:v>2344.05</c:v>
                      </c:pt>
                      <c:pt idx="3028">
                        <c:v>2344.69</c:v>
                      </c:pt>
                      <c:pt idx="3029">
                        <c:v>2345.33</c:v>
                      </c:pt>
                      <c:pt idx="3030">
                        <c:v>2345.97</c:v>
                      </c:pt>
                      <c:pt idx="3031">
                        <c:v>2346.62</c:v>
                      </c:pt>
                      <c:pt idx="3032">
                        <c:v>2347.26</c:v>
                      </c:pt>
                      <c:pt idx="3033">
                        <c:v>2347.90</c:v>
                      </c:pt>
                      <c:pt idx="3034">
                        <c:v>2348.54</c:v>
                      </c:pt>
                      <c:pt idx="3035">
                        <c:v>2349.19</c:v>
                      </c:pt>
                      <c:pt idx="3036">
                        <c:v>2349.83</c:v>
                      </c:pt>
                      <c:pt idx="3037">
                        <c:v>2350.47</c:v>
                      </c:pt>
                      <c:pt idx="3038">
                        <c:v>2351.11</c:v>
                      </c:pt>
                      <c:pt idx="3039">
                        <c:v>2351.75</c:v>
                      </c:pt>
                      <c:pt idx="3040">
                        <c:v>2352.40</c:v>
                      </c:pt>
                      <c:pt idx="3041">
                        <c:v>2353.04</c:v>
                      </c:pt>
                      <c:pt idx="3042">
                        <c:v>2353.68</c:v>
                      </c:pt>
                      <c:pt idx="3043">
                        <c:v>2354.32</c:v>
                      </c:pt>
                      <c:pt idx="3044">
                        <c:v>2354.97</c:v>
                      </c:pt>
                      <c:pt idx="3045">
                        <c:v>2355.61</c:v>
                      </c:pt>
                      <c:pt idx="3046">
                        <c:v>2356.25</c:v>
                      </c:pt>
                      <c:pt idx="3047">
                        <c:v>2356.89</c:v>
                      </c:pt>
                      <c:pt idx="3048">
                        <c:v>2357.53</c:v>
                      </c:pt>
                      <c:pt idx="3049">
                        <c:v>2358.18</c:v>
                      </c:pt>
                      <c:pt idx="3050">
                        <c:v>2358.82</c:v>
                      </c:pt>
                      <c:pt idx="3051">
                        <c:v>2359.46</c:v>
                      </c:pt>
                      <c:pt idx="3052">
                        <c:v>2360.10</c:v>
                      </c:pt>
                      <c:pt idx="3053">
                        <c:v>2360.75</c:v>
                      </c:pt>
                      <c:pt idx="3054">
                        <c:v>2361.39</c:v>
                      </c:pt>
                      <c:pt idx="3055">
                        <c:v>2362.03</c:v>
                      </c:pt>
                      <c:pt idx="3056">
                        <c:v>2362.67</c:v>
                      </c:pt>
                      <c:pt idx="3057">
                        <c:v>2363.31</c:v>
                      </c:pt>
                      <c:pt idx="3058">
                        <c:v>2363.96</c:v>
                      </c:pt>
                      <c:pt idx="3059">
                        <c:v>2364.60</c:v>
                      </c:pt>
                      <c:pt idx="3060">
                        <c:v>2365.24</c:v>
                      </c:pt>
                      <c:pt idx="3061">
                        <c:v>2365.88</c:v>
                      </c:pt>
                      <c:pt idx="3062">
                        <c:v>2366.53</c:v>
                      </c:pt>
                      <c:pt idx="3063">
                        <c:v>2367.17</c:v>
                      </c:pt>
                      <c:pt idx="3064">
                        <c:v>2367.81</c:v>
                      </c:pt>
                      <c:pt idx="3065">
                        <c:v>2368.45</c:v>
                      </c:pt>
                      <c:pt idx="3066">
                        <c:v>2369.09</c:v>
                      </c:pt>
                      <c:pt idx="3067">
                        <c:v>2369.74</c:v>
                      </c:pt>
                      <c:pt idx="3068">
                        <c:v>2370.38</c:v>
                      </c:pt>
                      <c:pt idx="3069">
                        <c:v>2371.02</c:v>
                      </c:pt>
                      <c:pt idx="3070">
                        <c:v>2371.66</c:v>
                      </c:pt>
                      <c:pt idx="3071">
                        <c:v>2372.30</c:v>
                      </c:pt>
                      <c:pt idx="3072">
                        <c:v>2372.95</c:v>
                      </c:pt>
                      <c:pt idx="3073">
                        <c:v>2373.59</c:v>
                      </c:pt>
                      <c:pt idx="3074">
                        <c:v>2374.23</c:v>
                      </c:pt>
                      <c:pt idx="3075">
                        <c:v>2374.87</c:v>
                      </c:pt>
                      <c:pt idx="3076">
                        <c:v>2375.52</c:v>
                      </c:pt>
                      <c:pt idx="3077">
                        <c:v>2376.16</c:v>
                      </c:pt>
                      <c:pt idx="3078">
                        <c:v>2376.80</c:v>
                      </c:pt>
                      <c:pt idx="3079">
                        <c:v>2377.44</c:v>
                      </c:pt>
                      <c:pt idx="3080">
                        <c:v>2378.08</c:v>
                      </c:pt>
                      <c:pt idx="3081">
                        <c:v>2378.73</c:v>
                      </c:pt>
                      <c:pt idx="3082">
                        <c:v>2379.37</c:v>
                      </c:pt>
                      <c:pt idx="3083">
                        <c:v>2380.01</c:v>
                      </c:pt>
                      <c:pt idx="3084">
                        <c:v>2380.65</c:v>
                      </c:pt>
                      <c:pt idx="3085">
                        <c:v>2381.30</c:v>
                      </c:pt>
                      <c:pt idx="3086">
                        <c:v>2381.94</c:v>
                      </c:pt>
                      <c:pt idx="3087">
                        <c:v>2382.58</c:v>
                      </c:pt>
                      <c:pt idx="3088">
                        <c:v>2383.22</c:v>
                      </c:pt>
                      <c:pt idx="3089">
                        <c:v>2383.86</c:v>
                      </c:pt>
                      <c:pt idx="3090">
                        <c:v>2384.51</c:v>
                      </c:pt>
                      <c:pt idx="3091">
                        <c:v>2385.15</c:v>
                      </c:pt>
                      <c:pt idx="3092">
                        <c:v>2385.79</c:v>
                      </c:pt>
                      <c:pt idx="3093">
                        <c:v>2386.43</c:v>
                      </c:pt>
                      <c:pt idx="3094">
                        <c:v>2387.08</c:v>
                      </c:pt>
                      <c:pt idx="3095">
                        <c:v>2387.72</c:v>
                      </c:pt>
                      <c:pt idx="3096">
                        <c:v>2388.36</c:v>
                      </c:pt>
                      <c:pt idx="3097">
                        <c:v>2389.00</c:v>
                      </c:pt>
                      <c:pt idx="3098">
                        <c:v>2389.64</c:v>
                      </c:pt>
                      <c:pt idx="3099">
                        <c:v>2390.29</c:v>
                      </c:pt>
                      <c:pt idx="3100">
                        <c:v>2390.93</c:v>
                      </c:pt>
                      <c:pt idx="3101">
                        <c:v>2391.57</c:v>
                      </c:pt>
                      <c:pt idx="3102">
                        <c:v>2392.21</c:v>
                      </c:pt>
                      <c:pt idx="3103">
                        <c:v>2392.86</c:v>
                      </c:pt>
                      <c:pt idx="3104">
                        <c:v>2393.50</c:v>
                      </c:pt>
                      <c:pt idx="3105">
                        <c:v>2394.14</c:v>
                      </c:pt>
                      <c:pt idx="3106">
                        <c:v>2394.78</c:v>
                      </c:pt>
                      <c:pt idx="3107">
                        <c:v>2395.42</c:v>
                      </c:pt>
                      <c:pt idx="3108">
                        <c:v>2396.07</c:v>
                      </c:pt>
                      <c:pt idx="3109">
                        <c:v>2396.71</c:v>
                      </c:pt>
                      <c:pt idx="3110">
                        <c:v>2397.35</c:v>
                      </c:pt>
                      <c:pt idx="3111">
                        <c:v>2397.99</c:v>
                      </c:pt>
                      <c:pt idx="3112">
                        <c:v>2398.64</c:v>
                      </c:pt>
                      <c:pt idx="3113">
                        <c:v>2399.28</c:v>
                      </c:pt>
                      <c:pt idx="3114">
                        <c:v>2399.92</c:v>
                      </c:pt>
                      <c:pt idx="3115">
                        <c:v>2400.56</c:v>
                      </c:pt>
                      <c:pt idx="3116">
                        <c:v>2401.20</c:v>
                      </c:pt>
                      <c:pt idx="3117">
                        <c:v>2401.85</c:v>
                      </c:pt>
                      <c:pt idx="3118">
                        <c:v>2402.49</c:v>
                      </c:pt>
                      <c:pt idx="3119">
                        <c:v>2403.13</c:v>
                      </c:pt>
                      <c:pt idx="3120">
                        <c:v>2403.77</c:v>
                      </c:pt>
                      <c:pt idx="3121">
                        <c:v>2404.42</c:v>
                      </c:pt>
                      <c:pt idx="3122">
                        <c:v>2405.06</c:v>
                      </c:pt>
                      <c:pt idx="3123">
                        <c:v>2405.70</c:v>
                      </c:pt>
                      <c:pt idx="3124">
                        <c:v>2406.34</c:v>
                      </c:pt>
                      <c:pt idx="3125">
                        <c:v>2406.98</c:v>
                      </c:pt>
                      <c:pt idx="3126">
                        <c:v>2407.63</c:v>
                      </c:pt>
                      <c:pt idx="3127">
                        <c:v>2408.27</c:v>
                      </c:pt>
                      <c:pt idx="3128">
                        <c:v>2408.91</c:v>
                      </c:pt>
                      <c:pt idx="3129">
                        <c:v>2409.55</c:v>
                      </c:pt>
                      <c:pt idx="3130">
                        <c:v>2410.20</c:v>
                      </c:pt>
                      <c:pt idx="3131">
                        <c:v>2410.84</c:v>
                      </c:pt>
                      <c:pt idx="3132">
                        <c:v>2411.48</c:v>
                      </c:pt>
                      <c:pt idx="3133">
                        <c:v>2412.12</c:v>
                      </c:pt>
                      <c:pt idx="3134">
                        <c:v>2412.76</c:v>
                      </c:pt>
                      <c:pt idx="3135">
                        <c:v>2413.41</c:v>
                      </c:pt>
                      <c:pt idx="3136">
                        <c:v>2414.05</c:v>
                      </c:pt>
                      <c:pt idx="3137">
                        <c:v>2414.69</c:v>
                      </c:pt>
                      <c:pt idx="3138">
                        <c:v>2415.33</c:v>
                      </c:pt>
                      <c:pt idx="3139">
                        <c:v>2415.97</c:v>
                      </c:pt>
                      <c:pt idx="3140">
                        <c:v>2416.62</c:v>
                      </c:pt>
                      <c:pt idx="3141">
                        <c:v>2417.26</c:v>
                      </c:pt>
                      <c:pt idx="3142">
                        <c:v>2417.90</c:v>
                      </c:pt>
                      <c:pt idx="3143">
                        <c:v>2418.54</c:v>
                      </c:pt>
                      <c:pt idx="3144">
                        <c:v>2419.19</c:v>
                      </c:pt>
                      <c:pt idx="3145">
                        <c:v>2419.83</c:v>
                      </c:pt>
                      <c:pt idx="3146">
                        <c:v>2420.47</c:v>
                      </c:pt>
                      <c:pt idx="3147">
                        <c:v>2421.11</c:v>
                      </c:pt>
                      <c:pt idx="3148">
                        <c:v>2421.75</c:v>
                      </c:pt>
                      <c:pt idx="3149">
                        <c:v>2422.40</c:v>
                      </c:pt>
                      <c:pt idx="3150">
                        <c:v>2423.04</c:v>
                      </c:pt>
                      <c:pt idx="3151">
                        <c:v>2423.68</c:v>
                      </c:pt>
                      <c:pt idx="3152">
                        <c:v>2424.32</c:v>
                      </c:pt>
                      <c:pt idx="3153">
                        <c:v>2424.97</c:v>
                      </c:pt>
                      <c:pt idx="3154">
                        <c:v>2425.61</c:v>
                      </c:pt>
                      <c:pt idx="3155">
                        <c:v>2426.25</c:v>
                      </c:pt>
                      <c:pt idx="3156">
                        <c:v>2426.89</c:v>
                      </c:pt>
                      <c:pt idx="3157">
                        <c:v>2427.53</c:v>
                      </c:pt>
                      <c:pt idx="3158">
                        <c:v>2428.18</c:v>
                      </c:pt>
                      <c:pt idx="3159">
                        <c:v>2428.82</c:v>
                      </c:pt>
                      <c:pt idx="3160">
                        <c:v>2429.46</c:v>
                      </c:pt>
                      <c:pt idx="3161">
                        <c:v>2430.10</c:v>
                      </c:pt>
                      <c:pt idx="3162">
                        <c:v>2430.75</c:v>
                      </c:pt>
                      <c:pt idx="3163">
                        <c:v>2431.39</c:v>
                      </c:pt>
                      <c:pt idx="3164">
                        <c:v>2432.03</c:v>
                      </c:pt>
                      <c:pt idx="3165">
                        <c:v>2432.67</c:v>
                      </c:pt>
                      <c:pt idx="3166">
                        <c:v>2433.31</c:v>
                      </c:pt>
                      <c:pt idx="3167">
                        <c:v>2433.96</c:v>
                      </c:pt>
                      <c:pt idx="3168">
                        <c:v>2434.60</c:v>
                      </c:pt>
                      <c:pt idx="3169">
                        <c:v>2435.24</c:v>
                      </c:pt>
                      <c:pt idx="3170">
                        <c:v>2435.88</c:v>
                      </c:pt>
                      <c:pt idx="3171">
                        <c:v>2436.53</c:v>
                      </c:pt>
                      <c:pt idx="3172">
                        <c:v>2437.17</c:v>
                      </c:pt>
                      <c:pt idx="3173">
                        <c:v>2437.81</c:v>
                      </c:pt>
                      <c:pt idx="3174">
                        <c:v>2438.45</c:v>
                      </c:pt>
                      <c:pt idx="3175">
                        <c:v>2439.09</c:v>
                      </c:pt>
                      <c:pt idx="3176">
                        <c:v>2439.74</c:v>
                      </c:pt>
                      <c:pt idx="3177">
                        <c:v>2440.38</c:v>
                      </c:pt>
                      <c:pt idx="3178">
                        <c:v>2441.02</c:v>
                      </c:pt>
                      <c:pt idx="3179">
                        <c:v>2441.66</c:v>
                      </c:pt>
                      <c:pt idx="3180">
                        <c:v>2442.31</c:v>
                      </c:pt>
                      <c:pt idx="3181">
                        <c:v>2442.95</c:v>
                      </c:pt>
                      <c:pt idx="3182">
                        <c:v>2443.59</c:v>
                      </c:pt>
                      <c:pt idx="3183">
                        <c:v>2444.23</c:v>
                      </c:pt>
                      <c:pt idx="3184">
                        <c:v>2444.87</c:v>
                      </c:pt>
                      <c:pt idx="3185">
                        <c:v>2445.52</c:v>
                      </c:pt>
                      <c:pt idx="3186">
                        <c:v>2446.16</c:v>
                      </c:pt>
                      <c:pt idx="3187">
                        <c:v>2446.80</c:v>
                      </c:pt>
                      <c:pt idx="3188">
                        <c:v>2447.44</c:v>
                      </c:pt>
                      <c:pt idx="3189">
                        <c:v>2448.09</c:v>
                      </c:pt>
                      <c:pt idx="3190">
                        <c:v>2448.73</c:v>
                      </c:pt>
                      <c:pt idx="3191">
                        <c:v>2449.37</c:v>
                      </c:pt>
                      <c:pt idx="3192">
                        <c:v>2450.01</c:v>
                      </c:pt>
                      <c:pt idx="3193">
                        <c:v>2450.65</c:v>
                      </c:pt>
                      <c:pt idx="3194">
                        <c:v>2451.30</c:v>
                      </c:pt>
                      <c:pt idx="3195">
                        <c:v>2451.94</c:v>
                      </c:pt>
                      <c:pt idx="3196">
                        <c:v>2452.58</c:v>
                      </c:pt>
                      <c:pt idx="3197">
                        <c:v>2453.22</c:v>
                      </c:pt>
                      <c:pt idx="3198">
                        <c:v>2453.87</c:v>
                      </c:pt>
                      <c:pt idx="3199">
                        <c:v>2454.51</c:v>
                      </c:pt>
                      <c:pt idx="3200">
                        <c:v>2455.15</c:v>
                      </c:pt>
                      <c:pt idx="3201">
                        <c:v>2455.79</c:v>
                      </c:pt>
                      <c:pt idx="3202">
                        <c:v>2456.43</c:v>
                      </c:pt>
                      <c:pt idx="3203">
                        <c:v>2457.08</c:v>
                      </c:pt>
                      <c:pt idx="3204">
                        <c:v>2457.72</c:v>
                      </c:pt>
                      <c:pt idx="3205">
                        <c:v>2458.36</c:v>
                      </c:pt>
                      <c:pt idx="3206">
                        <c:v>2459.00</c:v>
                      </c:pt>
                      <c:pt idx="3207">
                        <c:v>2459.64</c:v>
                      </c:pt>
                      <c:pt idx="3208">
                        <c:v>2460.29</c:v>
                      </c:pt>
                      <c:pt idx="3209">
                        <c:v>2460.93</c:v>
                      </c:pt>
                      <c:pt idx="3210">
                        <c:v>2461.57</c:v>
                      </c:pt>
                      <c:pt idx="3211">
                        <c:v>2462.21</c:v>
                      </c:pt>
                      <c:pt idx="3212">
                        <c:v>2462.86</c:v>
                      </c:pt>
                      <c:pt idx="3213">
                        <c:v>2463.50</c:v>
                      </c:pt>
                      <c:pt idx="3214">
                        <c:v>2464.14</c:v>
                      </c:pt>
                      <c:pt idx="3215">
                        <c:v>2464.78</c:v>
                      </c:pt>
                      <c:pt idx="3216">
                        <c:v>2465.42</c:v>
                      </c:pt>
                      <c:pt idx="3217">
                        <c:v>2466.07</c:v>
                      </c:pt>
                      <c:pt idx="3218">
                        <c:v>2466.71</c:v>
                      </c:pt>
                      <c:pt idx="3219">
                        <c:v>2467.35</c:v>
                      </c:pt>
                      <c:pt idx="3220">
                        <c:v>2467.99</c:v>
                      </c:pt>
                      <c:pt idx="3221">
                        <c:v>2468.64</c:v>
                      </c:pt>
                      <c:pt idx="3222">
                        <c:v>2469.28</c:v>
                      </c:pt>
                      <c:pt idx="3223">
                        <c:v>2469.92</c:v>
                      </c:pt>
                      <c:pt idx="3224">
                        <c:v>2470.56</c:v>
                      </c:pt>
                      <c:pt idx="3225">
                        <c:v>2471.20</c:v>
                      </c:pt>
                      <c:pt idx="3226">
                        <c:v>2471.85</c:v>
                      </c:pt>
                      <c:pt idx="3227">
                        <c:v>2472.49</c:v>
                      </c:pt>
                      <c:pt idx="3228">
                        <c:v>2473.13</c:v>
                      </c:pt>
                      <c:pt idx="3229">
                        <c:v>2473.77</c:v>
                      </c:pt>
                      <c:pt idx="3230">
                        <c:v>2474.42</c:v>
                      </c:pt>
                      <c:pt idx="3231">
                        <c:v>2475.06</c:v>
                      </c:pt>
                      <c:pt idx="3232">
                        <c:v>2475.70</c:v>
                      </c:pt>
                      <c:pt idx="3233">
                        <c:v>2476.34</c:v>
                      </c:pt>
                      <c:pt idx="3234">
                        <c:v>2476.98</c:v>
                      </c:pt>
                      <c:pt idx="3235">
                        <c:v>2477.63</c:v>
                      </c:pt>
                      <c:pt idx="3236">
                        <c:v>2478.27</c:v>
                      </c:pt>
                      <c:pt idx="3237">
                        <c:v>2478.91</c:v>
                      </c:pt>
                      <c:pt idx="3238">
                        <c:v>2479.55</c:v>
                      </c:pt>
                      <c:pt idx="3239">
                        <c:v>2480.20</c:v>
                      </c:pt>
                      <c:pt idx="3240">
                        <c:v>2480.84</c:v>
                      </c:pt>
                      <c:pt idx="3241">
                        <c:v>2481.48</c:v>
                      </c:pt>
                      <c:pt idx="3242">
                        <c:v>2482.12</c:v>
                      </c:pt>
                      <c:pt idx="3243">
                        <c:v>2482.76</c:v>
                      </c:pt>
                      <c:pt idx="3244">
                        <c:v>2483.41</c:v>
                      </c:pt>
                      <c:pt idx="3245">
                        <c:v>2484.05</c:v>
                      </c:pt>
                      <c:pt idx="3246">
                        <c:v>2484.69</c:v>
                      </c:pt>
                      <c:pt idx="3247">
                        <c:v>2485.33</c:v>
                      </c:pt>
                      <c:pt idx="3248">
                        <c:v>2485.98</c:v>
                      </c:pt>
                      <c:pt idx="3249">
                        <c:v>2486.62</c:v>
                      </c:pt>
                      <c:pt idx="3250">
                        <c:v>2487.26</c:v>
                      </c:pt>
                      <c:pt idx="3251">
                        <c:v>2487.90</c:v>
                      </c:pt>
                      <c:pt idx="3252">
                        <c:v>2488.54</c:v>
                      </c:pt>
                      <c:pt idx="3253">
                        <c:v>2489.19</c:v>
                      </c:pt>
                      <c:pt idx="3254">
                        <c:v>2489.83</c:v>
                      </c:pt>
                      <c:pt idx="3255">
                        <c:v>2490.47</c:v>
                      </c:pt>
                      <c:pt idx="3256">
                        <c:v>2491.11</c:v>
                      </c:pt>
                      <c:pt idx="3257">
                        <c:v>2491.76</c:v>
                      </c:pt>
                      <c:pt idx="3258">
                        <c:v>2492.40</c:v>
                      </c:pt>
                      <c:pt idx="3259">
                        <c:v>2493.04</c:v>
                      </c:pt>
                      <c:pt idx="3260">
                        <c:v>2493.68</c:v>
                      </c:pt>
                      <c:pt idx="3261">
                        <c:v>2494.32</c:v>
                      </c:pt>
                      <c:pt idx="3262">
                        <c:v>2494.97</c:v>
                      </c:pt>
                      <c:pt idx="3263">
                        <c:v>2495.61</c:v>
                      </c:pt>
                      <c:pt idx="3264">
                        <c:v>2496.25</c:v>
                      </c:pt>
                      <c:pt idx="3265">
                        <c:v>2496.89</c:v>
                      </c:pt>
                      <c:pt idx="3266">
                        <c:v>2497.53</c:v>
                      </c:pt>
                      <c:pt idx="3267">
                        <c:v>2498.18</c:v>
                      </c:pt>
                      <c:pt idx="3268">
                        <c:v>2498.82</c:v>
                      </c:pt>
                      <c:pt idx="3269">
                        <c:v>2499.46</c:v>
                      </c:pt>
                      <c:pt idx="3270">
                        <c:v>2500.10</c:v>
                      </c:pt>
                      <c:pt idx="3271">
                        <c:v>2500.75</c:v>
                      </c:pt>
                      <c:pt idx="3272">
                        <c:v>2501.39</c:v>
                      </c:pt>
                      <c:pt idx="3273">
                        <c:v>2502.03</c:v>
                      </c:pt>
                      <c:pt idx="3274">
                        <c:v>2502.67</c:v>
                      </c:pt>
                      <c:pt idx="3275">
                        <c:v>2503.31</c:v>
                      </c:pt>
                      <c:pt idx="3276">
                        <c:v>2503.96</c:v>
                      </c:pt>
                      <c:pt idx="3277">
                        <c:v>2504.60</c:v>
                      </c:pt>
                      <c:pt idx="3278">
                        <c:v>2505.24</c:v>
                      </c:pt>
                      <c:pt idx="3279">
                        <c:v>2505.88</c:v>
                      </c:pt>
                      <c:pt idx="3280">
                        <c:v>2506.53</c:v>
                      </c:pt>
                      <c:pt idx="3281">
                        <c:v>2507.17</c:v>
                      </c:pt>
                      <c:pt idx="3282">
                        <c:v>2507.81</c:v>
                      </c:pt>
                      <c:pt idx="3283">
                        <c:v>2508.45</c:v>
                      </c:pt>
                      <c:pt idx="3284">
                        <c:v>2509.09</c:v>
                      </c:pt>
                      <c:pt idx="3285">
                        <c:v>2509.74</c:v>
                      </c:pt>
                      <c:pt idx="3286">
                        <c:v>2510.38</c:v>
                      </c:pt>
                      <c:pt idx="3287">
                        <c:v>2511.02</c:v>
                      </c:pt>
                      <c:pt idx="3288">
                        <c:v>2511.66</c:v>
                      </c:pt>
                      <c:pt idx="3289">
                        <c:v>2512.31</c:v>
                      </c:pt>
                      <c:pt idx="3290">
                        <c:v>2512.95</c:v>
                      </c:pt>
                      <c:pt idx="3291">
                        <c:v>2513.59</c:v>
                      </c:pt>
                      <c:pt idx="3292">
                        <c:v>2514.23</c:v>
                      </c:pt>
                      <c:pt idx="3293">
                        <c:v>2514.87</c:v>
                      </c:pt>
                      <c:pt idx="3294">
                        <c:v>2515.52</c:v>
                      </c:pt>
                      <c:pt idx="3295">
                        <c:v>2516.16</c:v>
                      </c:pt>
                      <c:pt idx="3296">
                        <c:v>2516.80</c:v>
                      </c:pt>
                      <c:pt idx="3297">
                        <c:v>2517.44</c:v>
                      </c:pt>
                      <c:pt idx="3298">
                        <c:v>2518.09</c:v>
                      </c:pt>
                      <c:pt idx="3299">
                        <c:v>2518.73</c:v>
                      </c:pt>
                      <c:pt idx="3300">
                        <c:v>2519.37</c:v>
                      </c:pt>
                      <c:pt idx="3301">
                        <c:v>2520.01</c:v>
                      </c:pt>
                      <c:pt idx="3302">
                        <c:v>2520.65</c:v>
                      </c:pt>
                      <c:pt idx="3303">
                        <c:v>2521.30</c:v>
                      </c:pt>
                      <c:pt idx="3304">
                        <c:v>2521.94</c:v>
                      </c:pt>
                      <c:pt idx="3305">
                        <c:v>2522.58</c:v>
                      </c:pt>
                      <c:pt idx="3306">
                        <c:v>2523.22</c:v>
                      </c:pt>
                      <c:pt idx="3307">
                        <c:v>2523.87</c:v>
                      </c:pt>
                      <c:pt idx="3308">
                        <c:v>2524.51</c:v>
                      </c:pt>
                      <c:pt idx="3309">
                        <c:v>2525.15</c:v>
                      </c:pt>
                      <c:pt idx="3310">
                        <c:v>2525.79</c:v>
                      </c:pt>
                      <c:pt idx="3311">
                        <c:v>2526.43</c:v>
                      </c:pt>
                      <c:pt idx="3312">
                        <c:v>2527.08</c:v>
                      </c:pt>
                      <c:pt idx="3313">
                        <c:v>2527.72</c:v>
                      </c:pt>
                      <c:pt idx="3314">
                        <c:v>2528.36</c:v>
                      </c:pt>
                      <c:pt idx="3315">
                        <c:v>2529.00</c:v>
                      </c:pt>
                      <c:pt idx="3316">
                        <c:v>2529.65</c:v>
                      </c:pt>
                      <c:pt idx="3317">
                        <c:v>2530.29</c:v>
                      </c:pt>
                      <c:pt idx="3318">
                        <c:v>2530.93</c:v>
                      </c:pt>
                      <c:pt idx="3319">
                        <c:v>2531.57</c:v>
                      </c:pt>
                      <c:pt idx="3320">
                        <c:v>2532.21</c:v>
                      </c:pt>
                      <c:pt idx="3321">
                        <c:v>2532.86</c:v>
                      </c:pt>
                      <c:pt idx="3322">
                        <c:v>2533.50</c:v>
                      </c:pt>
                      <c:pt idx="3323">
                        <c:v>2534.14</c:v>
                      </c:pt>
                      <c:pt idx="3324">
                        <c:v>2534.78</c:v>
                      </c:pt>
                      <c:pt idx="3325">
                        <c:v>2535.43</c:v>
                      </c:pt>
                      <c:pt idx="3326">
                        <c:v>2536.07</c:v>
                      </c:pt>
                      <c:pt idx="3327">
                        <c:v>2536.71</c:v>
                      </c:pt>
                      <c:pt idx="3328">
                        <c:v>2537.35</c:v>
                      </c:pt>
                      <c:pt idx="3329">
                        <c:v>2537.99</c:v>
                      </c:pt>
                      <c:pt idx="3330">
                        <c:v>2538.64</c:v>
                      </c:pt>
                      <c:pt idx="3331">
                        <c:v>2539.28</c:v>
                      </c:pt>
                      <c:pt idx="3332">
                        <c:v>2539.92</c:v>
                      </c:pt>
                      <c:pt idx="3333">
                        <c:v>2540.56</c:v>
                      </c:pt>
                      <c:pt idx="3334">
                        <c:v>2541.20</c:v>
                      </c:pt>
                      <c:pt idx="3335">
                        <c:v>2541.85</c:v>
                      </c:pt>
                      <c:pt idx="3336">
                        <c:v>2542.49</c:v>
                      </c:pt>
                      <c:pt idx="3337">
                        <c:v>2543.13</c:v>
                      </c:pt>
                      <c:pt idx="3338">
                        <c:v>2543.77</c:v>
                      </c:pt>
                      <c:pt idx="3339">
                        <c:v>2544.42</c:v>
                      </c:pt>
                      <c:pt idx="3340">
                        <c:v>2545.06</c:v>
                      </c:pt>
                      <c:pt idx="3341">
                        <c:v>2545.70</c:v>
                      </c:pt>
                      <c:pt idx="3342">
                        <c:v>2546.34</c:v>
                      </c:pt>
                      <c:pt idx="3343">
                        <c:v>2546.98</c:v>
                      </c:pt>
                      <c:pt idx="3344">
                        <c:v>2547.63</c:v>
                      </c:pt>
                      <c:pt idx="3345">
                        <c:v>2548.27</c:v>
                      </c:pt>
                      <c:pt idx="3346">
                        <c:v>2548.91</c:v>
                      </c:pt>
                      <c:pt idx="3347">
                        <c:v>2549.55</c:v>
                      </c:pt>
                      <c:pt idx="3348">
                        <c:v>2550.20</c:v>
                      </c:pt>
                      <c:pt idx="3349">
                        <c:v>2550.84</c:v>
                      </c:pt>
                      <c:pt idx="3350">
                        <c:v>2551.48</c:v>
                      </c:pt>
                      <c:pt idx="3351">
                        <c:v>2552.12</c:v>
                      </c:pt>
                      <c:pt idx="3352">
                        <c:v>2552.76</c:v>
                      </c:pt>
                      <c:pt idx="3353">
                        <c:v>2553.41</c:v>
                      </c:pt>
                      <c:pt idx="3354">
                        <c:v>2554.05</c:v>
                      </c:pt>
                      <c:pt idx="3355">
                        <c:v>2554.69</c:v>
                      </c:pt>
                      <c:pt idx="3356">
                        <c:v>2555.33</c:v>
                      </c:pt>
                      <c:pt idx="3357">
                        <c:v>2555.98</c:v>
                      </c:pt>
                      <c:pt idx="3358">
                        <c:v>2556.62</c:v>
                      </c:pt>
                      <c:pt idx="3359">
                        <c:v>2557.26</c:v>
                      </c:pt>
                      <c:pt idx="3360">
                        <c:v>2557.90</c:v>
                      </c:pt>
                      <c:pt idx="3361">
                        <c:v>2558.54</c:v>
                      </c:pt>
                      <c:pt idx="3362">
                        <c:v>2559.19</c:v>
                      </c:pt>
                      <c:pt idx="3363">
                        <c:v>2559.83</c:v>
                      </c:pt>
                      <c:pt idx="3364">
                        <c:v>2560.47</c:v>
                      </c:pt>
                      <c:pt idx="3365">
                        <c:v>2561.11</c:v>
                      </c:pt>
                      <c:pt idx="3366">
                        <c:v>2561.76</c:v>
                      </c:pt>
                      <c:pt idx="3367">
                        <c:v>2562.40</c:v>
                      </c:pt>
                      <c:pt idx="3368">
                        <c:v>2563.04</c:v>
                      </c:pt>
                      <c:pt idx="3369">
                        <c:v>2563.68</c:v>
                      </c:pt>
                      <c:pt idx="3370">
                        <c:v>2564.32</c:v>
                      </c:pt>
                      <c:pt idx="3371">
                        <c:v>2564.97</c:v>
                      </c:pt>
                      <c:pt idx="3372">
                        <c:v>2565.61</c:v>
                      </c:pt>
                      <c:pt idx="3373">
                        <c:v>2566.25</c:v>
                      </c:pt>
                      <c:pt idx="3374">
                        <c:v>2566.89</c:v>
                      </c:pt>
                      <c:pt idx="3375">
                        <c:v>2567.54</c:v>
                      </c:pt>
                      <c:pt idx="3376">
                        <c:v>2568.18</c:v>
                      </c:pt>
                      <c:pt idx="3377">
                        <c:v>2568.82</c:v>
                      </c:pt>
                      <c:pt idx="3378">
                        <c:v>2569.46</c:v>
                      </c:pt>
                      <c:pt idx="3379">
                        <c:v>2570.10</c:v>
                      </c:pt>
                      <c:pt idx="3380">
                        <c:v>2570.75</c:v>
                      </c:pt>
                      <c:pt idx="3381">
                        <c:v>2571.39</c:v>
                      </c:pt>
                      <c:pt idx="3382">
                        <c:v>2572.03</c:v>
                      </c:pt>
                      <c:pt idx="3383">
                        <c:v>2572.67</c:v>
                      </c:pt>
                      <c:pt idx="3384">
                        <c:v>2573.32</c:v>
                      </c:pt>
                      <c:pt idx="3385">
                        <c:v>2573.96</c:v>
                      </c:pt>
                      <c:pt idx="3386">
                        <c:v>2574.60</c:v>
                      </c:pt>
                      <c:pt idx="3387">
                        <c:v>2575.24</c:v>
                      </c:pt>
                      <c:pt idx="3388">
                        <c:v>2575.88</c:v>
                      </c:pt>
                      <c:pt idx="3389">
                        <c:v>2576.53</c:v>
                      </c:pt>
                      <c:pt idx="3390">
                        <c:v>2577.17</c:v>
                      </c:pt>
                      <c:pt idx="3391">
                        <c:v>2577.81</c:v>
                      </c:pt>
                      <c:pt idx="3392">
                        <c:v>2578.45</c:v>
                      </c:pt>
                      <c:pt idx="3393">
                        <c:v>2579.09</c:v>
                      </c:pt>
                      <c:pt idx="3394">
                        <c:v>2579.74</c:v>
                      </c:pt>
                      <c:pt idx="3395">
                        <c:v>2580.38</c:v>
                      </c:pt>
                      <c:pt idx="3396">
                        <c:v>2581.02</c:v>
                      </c:pt>
                      <c:pt idx="3397">
                        <c:v>2581.66</c:v>
                      </c:pt>
                      <c:pt idx="3398">
                        <c:v>2582.31</c:v>
                      </c:pt>
                      <c:pt idx="3399">
                        <c:v>2582.95</c:v>
                      </c:pt>
                      <c:pt idx="3400">
                        <c:v>2583.59</c:v>
                      </c:pt>
                      <c:pt idx="3401">
                        <c:v>2584.23</c:v>
                      </c:pt>
                      <c:pt idx="3402">
                        <c:v>2584.87</c:v>
                      </c:pt>
                      <c:pt idx="3403">
                        <c:v>2585.52</c:v>
                      </c:pt>
                      <c:pt idx="3404">
                        <c:v>2586.16</c:v>
                      </c:pt>
                      <c:pt idx="3405">
                        <c:v>2586.80</c:v>
                      </c:pt>
                      <c:pt idx="3406">
                        <c:v>2587.44</c:v>
                      </c:pt>
                      <c:pt idx="3407">
                        <c:v>2588.09</c:v>
                      </c:pt>
                      <c:pt idx="3408">
                        <c:v>2588.73</c:v>
                      </c:pt>
                      <c:pt idx="3409">
                        <c:v>2589.37</c:v>
                      </c:pt>
                      <c:pt idx="3410">
                        <c:v>2590.01</c:v>
                      </c:pt>
                      <c:pt idx="3411">
                        <c:v>2590.65</c:v>
                      </c:pt>
                      <c:pt idx="3412">
                        <c:v>2591.30</c:v>
                      </c:pt>
                      <c:pt idx="3413">
                        <c:v>2591.94</c:v>
                      </c:pt>
                      <c:pt idx="3414">
                        <c:v>2592.58</c:v>
                      </c:pt>
                      <c:pt idx="3415">
                        <c:v>2593.22</c:v>
                      </c:pt>
                      <c:pt idx="3416">
                        <c:v>2593.87</c:v>
                      </c:pt>
                      <c:pt idx="3417">
                        <c:v>2594.51</c:v>
                      </c:pt>
                      <c:pt idx="3418">
                        <c:v>2595.15</c:v>
                      </c:pt>
                      <c:pt idx="3419">
                        <c:v>2595.79</c:v>
                      </c:pt>
                      <c:pt idx="3420">
                        <c:v>2596.43</c:v>
                      </c:pt>
                      <c:pt idx="3421">
                        <c:v>2597.08</c:v>
                      </c:pt>
                      <c:pt idx="3422">
                        <c:v>2597.72</c:v>
                      </c:pt>
                      <c:pt idx="3423">
                        <c:v>2598.36</c:v>
                      </c:pt>
                      <c:pt idx="3424">
                        <c:v>2599.00</c:v>
                      </c:pt>
                      <c:pt idx="3425">
                        <c:v>2599.65</c:v>
                      </c:pt>
                      <c:pt idx="3426">
                        <c:v>2600.29</c:v>
                      </c:pt>
                      <c:pt idx="3427">
                        <c:v>2600.93</c:v>
                      </c:pt>
                      <c:pt idx="3428">
                        <c:v>2601.57</c:v>
                      </c:pt>
                      <c:pt idx="3429">
                        <c:v>2602.21</c:v>
                      </c:pt>
                      <c:pt idx="3430">
                        <c:v>2602.86</c:v>
                      </c:pt>
                      <c:pt idx="3431">
                        <c:v>2603.50</c:v>
                      </c:pt>
                      <c:pt idx="3432">
                        <c:v>2604.14</c:v>
                      </c:pt>
                      <c:pt idx="3433">
                        <c:v>2604.78</c:v>
                      </c:pt>
                      <c:pt idx="3434">
                        <c:v>2605.43</c:v>
                      </c:pt>
                      <c:pt idx="3435">
                        <c:v>2606.07</c:v>
                      </c:pt>
                      <c:pt idx="3436">
                        <c:v>2606.71</c:v>
                      </c:pt>
                      <c:pt idx="3437">
                        <c:v>2607.35</c:v>
                      </c:pt>
                      <c:pt idx="3438">
                        <c:v>2607.99</c:v>
                      </c:pt>
                      <c:pt idx="3439">
                        <c:v>2608.64</c:v>
                      </c:pt>
                      <c:pt idx="3440">
                        <c:v>2609.28</c:v>
                      </c:pt>
                      <c:pt idx="3441">
                        <c:v>2609.92</c:v>
                      </c:pt>
                      <c:pt idx="3442">
                        <c:v>2610.56</c:v>
                      </c:pt>
                      <c:pt idx="3443">
                        <c:v>2611.21</c:v>
                      </c:pt>
                      <c:pt idx="3444">
                        <c:v>2611.85</c:v>
                      </c:pt>
                      <c:pt idx="3445">
                        <c:v>2612.49</c:v>
                      </c:pt>
                      <c:pt idx="3446">
                        <c:v>2613.13</c:v>
                      </c:pt>
                      <c:pt idx="3447">
                        <c:v>2613.77</c:v>
                      </c:pt>
                      <c:pt idx="3448">
                        <c:v>2614.42</c:v>
                      </c:pt>
                      <c:pt idx="3449">
                        <c:v>2615.06</c:v>
                      </c:pt>
                      <c:pt idx="3450">
                        <c:v>2615.70</c:v>
                      </c:pt>
                      <c:pt idx="3451">
                        <c:v>2616.34</c:v>
                      </c:pt>
                      <c:pt idx="3452">
                        <c:v>2616.99</c:v>
                      </c:pt>
                      <c:pt idx="3453">
                        <c:v>2617.63</c:v>
                      </c:pt>
                      <c:pt idx="3454">
                        <c:v>2618.27</c:v>
                      </c:pt>
                      <c:pt idx="3455">
                        <c:v>2618.91</c:v>
                      </c:pt>
                      <c:pt idx="3456">
                        <c:v>2619.55</c:v>
                      </c:pt>
                      <c:pt idx="3457">
                        <c:v>2620.20</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2627.90</c:v>
                      </c:pt>
                      <c:pt idx="3470">
                        <c:v>2628.54</c:v>
                      </c:pt>
                      <c:pt idx="3471">
                        <c:v>2629.19</c:v>
                      </c:pt>
                      <c:pt idx="3472">
                        <c:v>2629.83</c:v>
                      </c:pt>
                      <c:pt idx="3473">
                        <c:v>2630.47</c:v>
                      </c:pt>
                      <c:pt idx="3474">
                        <c:v>2631.11</c:v>
                      </c:pt>
                      <c:pt idx="3475">
                        <c:v>2631.76</c:v>
                      </c:pt>
                      <c:pt idx="3476">
                        <c:v>2632.40</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2640.10</c:v>
                      </c:pt>
                      <c:pt idx="3489">
                        <c:v>2640.75</c:v>
                      </c:pt>
                      <c:pt idx="3490">
                        <c:v>2641.39</c:v>
                      </c:pt>
                      <c:pt idx="3491">
                        <c:v>2642.03</c:v>
                      </c:pt>
                      <c:pt idx="3492">
                        <c:v>2642.67</c:v>
                      </c:pt>
                      <c:pt idx="3493">
                        <c:v>2643.32</c:v>
                      </c:pt>
                      <c:pt idx="3494">
                        <c:v>2643.96</c:v>
                      </c:pt>
                      <c:pt idx="3495">
                        <c:v>2644.60</c:v>
                      </c:pt>
                      <c:pt idx="3496">
                        <c:v>2645.24</c:v>
                      </c:pt>
                      <c:pt idx="3497">
                        <c:v>2645.88</c:v>
                      </c:pt>
                      <c:pt idx="3498">
                        <c:v>2646.53</c:v>
                      </c:pt>
                      <c:pt idx="3499">
                        <c:v>2647.17</c:v>
                      </c:pt>
                      <c:pt idx="3500">
                        <c:v>2647.81</c:v>
                      </c:pt>
                      <c:pt idx="3501">
                        <c:v>2648.45</c:v>
                      </c:pt>
                      <c:pt idx="3502">
                        <c:v>2649.10</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2656.80</c:v>
                      </c:pt>
                      <c:pt idx="3515">
                        <c:v>2657.44</c:v>
                      </c:pt>
                      <c:pt idx="3516">
                        <c:v>2658.09</c:v>
                      </c:pt>
                      <c:pt idx="3517">
                        <c:v>2658.73</c:v>
                      </c:pt>
                      <c:pt idx="3518">
                        <c:v>2659.37</c:v>
                      </c:pt>
                      <c:pt idx="3519">
                        <c:v>2660.01</c:v>
                      </c:pt>
                      <c:pt idx="3520">
                        <c:v>2660.66</c:v>
                      </c:pt>
                      <c:pt idx="3521">
                        <c:v>2661.30</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2669.00</c:v>
                      </c:pt>
                      <c:pt idx="3534">
                        <c:v>2669.65</c:v>
                      </c:pt>
                      <c:pt idx="3535">
                        <c:v>2670.29</c:v>
                      </c:pt>
                      <c:pt idx="3536">
                        <c:v>2670.93</c:v>
                      </c:pt>
                      <c:pt idx="3537">
                        <c:v>2671.57</c:v>
                      </c:pt>
                      <c:pt idx="3538">
                        <c:v>2672.21</c:v>
                      </c:pt>
                      <c:pt idx="3539">
                        <c:v>2672.86</c:v>
                      </c:pt>
                      <c:pt idx="3540">
                        <c:v>2673.50</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2685.70</c:v>
                      </c:pt>
                      <c:pt idx="3560">
                        <c:v>2686.34</c:v>
                      </c:pt>
                      <c:pt idx="3561">
                        <c:v>2686.99</c:v>
                      </c:pt>
                      <c:pt idx="3562">
                        <c:v>2687.63</c:v>
                      </c:pt>
                      <c:pt idx="3563">
                        <c:v>2688.27</c:v>
                      </c:pt>
                      <c:pt idx="3564">
                        <c:v>2688.91</c:v>
                      </c:pt>
                      <c:pt idx="3565">
                        <c:v>2689.55</c:v>
                      </c:pt>
                      <c:pt idx="3566">
                        <c:v>2690.20</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2697.90</c:v>
                      </c:pt>
                      <c:pt idx="3579">
                        <c:v>2698.55</c:v>
                      </c:pt>
                      <c:pt idx="3580">
                        <c:v>2699.19</c:v>
                      </c:pt>
                      <c:pt idx="3581">
                        <c:v>2699.83</c:v>
                      </c:pt>
                      <c:pt idx="3582">
                        <c:v>2700.47</c:v>
                      </c:pt>
                      <c:pt idx="3583">
                        <c:v>2701.11</c:v>
                      </c:pt>
                      <c:pt idx="3584">
                        <c:v>2701.76</c:v>
                      </c:pt>
                      <c:pt idx="3585">
                        <c:v>2702.40</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2710.10</c:v>
                      </c:pt>
                      <c:pt idx="3598">
                        <c:v>2710.75</c:v>
                      </c:pt>
                      <c:pt idx="3599">
                        <c:v>2711.39</c:v>
                      </c:pt>
                      <c:pt idx="3600">
                        <c:v>2712.03</c:v>
                      </c:pt>
                      <c:pt idx="3601">
                        <c:v>2712.67</c:v>
                      </c:pt>
                      <c:pt idx="3602">
                        <c:v>2713.32</c:v>
                      </c:pt>
                      <c:pt idx="3603">
                        <c:v>2713.96</c:v>
                      </c:pt>
                      <c:pt idx="3604">
                        <c:v>2714.60</c:v>
                      </c:pt>
                      <c:pt idx="3605">
                        <c:v>2715.24</c:v>
                      </c:pt>
                      <c:pt idx="3606">
                        <c:v>2715.88</c:v>
                      </c:pt>
                      <c:pt idx="3607">
                        <c:v>2716.53</c:v>
                      </c:pt>
                      <c:pt idx="3608">
                        <c:v>2717.17</c:v>
                      </c:pt>
                      <c:pt idx="3609">
                        <c:v>2717.81</c:v>
                      </c:pt>
                      <c:pt idx="3610">
                        <c:v>2718.45</c:v>
                      </c:pt>
                      <c:pt idx="3611">
                        <c:v>2719.10</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2726.80</c:v>
                      </c:pt>
                      <c:pt idx="3624">
                        <c:v>2727.44</c:v>
                      </c:pt>
                      <c:pt idx="3625">
                        <c:v>2728.09</c:v>
                      </c:pt>
                      <c:pt idx="3626">
                        <c:v>2728.73</c:v>
                      </c:pt>
                      <c:pt idx="3627">
                        <c:v>2729.37</c:v>
                      </c:pt>
                      <c:pt idx="3628">
                        <c:v>2730.01</c:v>
                      </c:pt>
                      <c:pt idx="3629">
                        <c:v>2730.66</c:v>
                      </c:pt>
                      <c:pt idx="3630">
                        <c:v>2731.30</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2739.00</c:v>
                      </c:pt>
                      <c:pt idx="3643">
                        <c:v>2739.65</c:v>
                      </c:pt>
                      <c:pt idx="3644">
                        <c:v>2740.29</c:v>
                      </c:pt>
                      <c:pt idx="3645">
                        <c:v>2740.93</c:v>
                      </c:pt>
                      <c:pt idx="3646">
                        <c:v>2741.57</c:v>
                      </c:pt>
                      <c:pt idx="3647">
                        <c:v>2742.22</c:v>
                      </c:pt>
                      <c:pt idx="3648">
                        <c:v>2742.86</c:v>
                      </c:pt>
                      <c:pt idx="3649">
                        <c:v>2743.50</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2755.70</c:v>
                      </c:pt>
                      <c:pt idx="3669">
                        <c:v>2756.34</c:v>
                      </c:pt>
                      <c:pt idx="3670">
                        <c:v>2756.99</c:v>
                      </c:pt>
                      <c:pt idx="3671">
                        <c:v>2757.63</c:v>
                      </c:pt>
                      <c:pt idx="3672">
                        <c:v>2758.27</c:v>
                      </c:pt>
                      <c:pt idx="3673">
                        <c:v>2758.91</c:v>
                      </c:pt>
                      <c:pt idx="3674">
                        <c:v>2759.55</c:v>
                      </c:pt>
                      <c:pt idx="3675">
                        <c:v>2760.20</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2767.90</c:v>
                      </c:pt>
                      <c:pt idx="3688">
                        <c:v>2768.55</c:v>
                      </c:pt>
                      <c:pt idx="3689">
                        <c:v>2769.19</c:v>
                      </c:pt>
                      <c:pt idx="3690">
                        <c:v>2769.83</c:v>
                      </c:pt>
                      <c:pt idx="3691">
                        <c:v>2770.47</c:v>
                      </c:pt>
                      <c:pt idx="3692">
                        <c:v>2771.11</c:v>
                      </c:pt>
                      <c:pt idx="3693">
                        <c:v>2771.76</c:v>
                      </c:pt>
                      <c:pt idx="3694">
                        <c:v>2772.40</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2784.60</c:v>
                      </c:pt>
                      <c:pt idx="3714">
                        <c:v>2785.24</c:v>
                      </c:pt>
                      <c:pt idx="3715">
                        <c:v>2785.88</c:v>
                      </c:pt>
                      <c:pt idx="3716">
                        <c:v>2786.53</c:v>
                      </c:pt>
                      <c:pt idx="3717">
                        <c:v>2787.17</c:v>
                      </c:pt>
                      <c:pt idx="3718">
                        <c:v>2787.81</c:v>
                      </c:pt>
                      <c:pt idx="3719">
                        <c:v>2788.45</c:v>
                      </c:pt>
                      <c:pt idx="3720">
                        <c:v>2789.10</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2796.80</c:v>
                      </c:pt>
                      <c:pt idx="3733">
                        <c:v>2797.44</c:v>
                      </c:pt>
                      <c:pt idx="3734">
                        <c:v>2798.09</c:v>
                      </c:pt>
                      <c:pt idx="3735">
                        <c:v>2798.73</c:v>
                      </c:pt>
                      <c:pt idx="3736">
                        <c:v>2799.37</c:v>
                      </c:pt>
                      <c:pt idx="3737">
                        <c:v>2800.01</c:v>
                      </c:pt>
                      <c:pt idx="3738">
                        <c:v>2800.66</c:v>
                      </c:pt>
                      <c:pt idx="3739">
                        <c:v>2801.30</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2809.00</c:v>
                      </c:pt>
                      <c:pt idx="3752">
                        <c:v>2809.65</c:v>
                      </c:pt>
                      <c:pt idx="3753">
                        <c:v>2810.29</c:v>
                      </c:pt>
                      <c:pt idx="3754">
                        <c:v>2810.93</c:v>
                      </c:pt>
                      <c:pt idx="3755">
                        <c:v>2811.57</c:v>
                      </c:pt>
                      <c:pt idx="3756">
                        <c:v>2812.22</c:v>
                      </c:pt>
                      <c:pt idx="3757">
                        <c:v>2812.86</c:v>
                      </c:pt>
                      <c:pt idx="3758">
                        <c:v>2813.50</c:v>
                      </c:pt>
                      <c:pt idx="3759">
                        <c:v>2814.14</c:v>
                      </c:pt>
                      <c:pt idx="3760">
                        <c:v>2814.78</c:v>
                      </c:pt>
                      <c:pt idx="3761">
                        <c:v>2815.43</c:v>
                      </c:pt>
                      <c:pt idx="3762">
                        <c:v>2816.07</c:v>
                      </c:pt>
                      <c:pt idx="3763">
                        <c:v>2816.71</c:v>
                      </c:pt>
                      <c:pt idx="3764">
                        <c:v>2817.35</c:v>
                      </c:pt>
                      <c:pt idx="3765">
                        <c:v>2818.00</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2825.70</c:v>
                      </c:pt>
                      <c:pt idx="3778">
                        <c:v>2826.34</c:v>
                      </c:pt>
                      <c:pt idx="3779">
                        <c:v>2826.99</c:v>
                      </c:pt>
                      <c:pt idx="3780">
                        <c:v>2827.63</c:v>
                      </c:pt>
                      <c:pt idx="3781">
                        <c:v>2828.27</c:v>
                      </c:pt>
                      <c:pt idx="3782">
                        <c:v>2828.91</c:v>
                      </c:pt>
                      <c:pt idx="3783">
                        <c:v>2829.55</c:v>
                      </c:pt>
                      <c:pt idx="3784">
                        <c:v>2830.20</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2837.90</c:v>
                      </c:pt>
                      <c:pt idx="3797">
                        <c:v>2838.55</c:v>
                      </c:pt>
                      <c:pt idx="3798">
                        <c:v>2839.19</c:v>
                      </c:pt>
                      <c:pt idx="3799">
                        <c:v>2839.83</c:v>
                      </c:pt>
                      <c:pt idx="3800">
                        <c:v>2840.47</c:v>
                      </c:pt>
                      <c:pt idx="3801">
                        <c:v>2841.11</c:v>
                      </c:pt>
                      <c:pt idx="3802">
                        <c:v>2841.76</c:v>
                      </c:pt>
                      <c:pt idx="3803">
                        <c:v>2842.40</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2854.60</c:v>
                      </c:pt>
                      <c:pt idx="3823">
                        <c:v>2855.24</c:v>
                      </c:pt>
                      <c:pt idx="3824">
                        <c:v>2855.89</c:v>
                      </c:pt>
                      <c:pt idx="3825">
                        <c:v>2856.53</c:v>
                      </c:pt>
                      <c:pt idx="3826">
                        <c:v>2857.17</c:v>
                      </c:pt>
                      <c:pt idx="3827">
                        <c:v>2857.81</c:v>
                      </c:pt>
                      <c:pt idx="3828">
                        <c:v>2858.45</c:v>
                      </c:pt>
                      <c:pt idx="3829">
                        <c:v>2859.10</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2866.80</c:v>
                      </c:pt>
                      <c:pt idx="3842">
                        <c:v>2867.44</c:v>
                      </c:pt>
                      <c:pt idx="3843">
                        <c:v>2868.09</c:v>
                      </c:pt>
                      <c:pt idx="3844">
                        <c:v>2868.73</c:v>
                      </c:pt>
                      <c:pt idx="3845">
                        <c:v>2869.37</c:v>
                      </c:pt>
                      <c:pt idx="3846">
                        <c:v>2870.01</c:v>
                      </c:pt>
                      <c:pt idx="3847">
                        <c:v>2870.66</c:v>
                      </c:pt>
                      <c:pt idx="3848">
                        <c:v>2871.30</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2879.00</c:v>
                      </c:pt>
                      <c:pt idx="3861">
                        <c:v>2879.65</c:v>
                      </c:pt>
                      <c:pt idx="3862">
                        <c:v>2880.29</c:v>
                      </c:pt>
                      <c:pt idx="3863">
                        <c:v>2880.93</c:v>
                      </c:pt>
                      <c:pt idx="3864">
                        <c:v>2881.57</c:v>
                      </c:pt>
                      <c:pt idx="3865">
                        <c:v>2882.22</c:v>
                      </c:pt>
                      <c:pt idx="3866">
                        <c:v>2882.86</c:v>
                      </c:pt>
                      <c:pt idx="3867">
                        <c:v>2883.50</c:v>
                      </c:pt>
                      <c:pt idx="3868">
                        <c:v>2884.14</c:v>
                      </c:pt>
                      <c:pt idx="3869">
                        <c:v>2884.78</c:v>
                      </c:pt>
                      <c:pt idx="3870">
                        <c:v>2885.43</c:v>
                      </c:pt>
                      <c:pt idx="3871">
                        <c:v>2886.07</c:v>
                      </c:pt>
                      <c:pt idx="3872">
                        <c:v>2886.71</c:v>
                      </c:pt>
                      <c:pt idx="3873">
                        <c:v>2887.35</c:v>
                      </c:pt>
                      <c:pt idx="3874">
                        <c:v>2888.00</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2895.70</c:v>
                      </c:pt>
                      <c:pt idx="3887">
                        <c:v>2896.34</c:v>
                      </c:pt>
                      <c:pt idx="3888">
                        <c:v>2896.99</c:v>
                      </c:pt>
                      <c:pt idx="3889">
                        <c:v>2897.63</c:v>
                      </c:pt>
                      <c:pt idx="3890">
                        <c:v>2898.27</c:v>
                      </c:pt>
                      <c:pt idx="3891">
                        <c:v>2898.91</c:v>
                      </c:pt>
                      <c:pt idx="3892">
                        <c:v>2899.56</c:v>
                      </c:pt>
                      <c:pt idx="3893">
                        <c:v>2900.20</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2907.90</c:v>
                      </c:pt>
                      <c:pt idx="3906">
                        <c:v>2908.55</c:v>
                      </c:pt>
                      <c:pt idx="3907">
                        <c:v>2909.19</c:v>
                      </c:pt>
                      <c:pt idx="3908">
                        <c:v>2909.83</c:v>
                      </c:pt>
                      <c:pt idx="3909">
                        <c:v>2910.47</c:v>
                      </c:pt>
                      <c:pt idx="3910">
                        <c:v>2911.11</c:v>
                      </c:pt>
                      <c:pt idx="3911">
                        <c:v>2911.76</c:v>
                      </c:pt>
                      <c:pt idx="3912">
                        <c:v>2912.40</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2924.60</c:v>
                      </c:pt>
                      <c:pt idx="3932">
                        <c:v>2925.24</c:v>
                      </c:pt>
                      <c:pt idx="3933">
                        <c:v>2925.89</c:v>
                      </c:pt>
                      <c:pt idx="3934">
                        <c:v>2926.53</c:v>
                      </c:pt>
                      <c:pt idx="3935">
                        <c:v>2927.17</c:v>
                      </c:pt>
                      <c:pt idx="3936">
                        <c:v>2927.81</c:v>
                      </c:pt>
                      <c:pt idx="3937">
                        <c:v>2928.45</c:v>
                      </c:pt>
                      <c:pt idx="3938">
                        <c:v>2929.10</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2936.80</c:v>
                      </c:pt>
                      <c:pt idx="3951">
                        <c:v>2937.45</c:v>
                      </c:pt>
                      <c:pt idx="3952">
                        <c:v>2938.09</c:v>
                      </c:pt>
                      <c:pt idx="3953">
                        <c:v>2938.73</c:v>
                      </c:pt>
                      <c:pt idx="3954">
                        <c:v>2939.37</c:v>
                      </c:pt>
                      <c:pt idx="3955">
                        <c:v>2940.01</c:v>
                      </c:pt>
                      <c:pt idx="3956">
                        <c:v>2940.66</c:v>
                      </c:pt>
                      <c:pt idx="3957">
                        <c:v>2941.30</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2953.50</c:v>
                      </c:pt>
                      <c:pt idx="3977">
                        <c:v>2954.14</c:v>
                      </c:pt>
                      <c:pt idx="3978">
                        <c:v>2954.78</c:v>
                      </c:pt>
                      <c:pt idx="3979">
                        <c:v>2955.43</c:v>
                      </c:pt>
                      <c:pt idx="3980">
                        <c:v>2956.07</c:v>
                      </c:pt>
                      <c:pt idx="3981">
                        <c:v>2956.71</c:v>
                      </c:pt>
                      <c:pt idx="3982">
                        <c:v>2957.35</c:v>
                      </c:pt>
                      <c:pt idx="3983">
                        <c:v>2958.00</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2965.70</c:v>
                      </c:pt>
                      <c:pt idx="3996">
                        <c:v>2966.34</c:v>
                      </c:pt>
                      <c:pt idx="3997">
                        <c:v>2966.99</c:v>
                      </c:pt>
                      <c:pt idx="3998">
                        <c:v>2967.63</c:v>
                      </c:pt>
                      <c:pt idx="3999">
                        <c:v>2968.27</c:v>
                      </c:pt>
                      <c:pt idx="4000">
                        <c:v>2968.91</c:v>
                      </c:pt>
                      <c:pt idx="4001">
                        <c:v>2969.56</c:v>
                      </c:pt>
                      <c:pt idx="4002">
                        <c:v>2970.20</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2977.90</c:v>
                      </c:pt>
                      <c:pt idx="4015">
                        <c:v>2978.55</c:v>
                      </c:pt>
                      <c:pt idx="4016">
                        <c:v>2979.19</c:v>
                      </c:pt>
                      <c:pt idx="4017">
                        <c:v>2979.83</c:v>
                      </c:pt>
                      <c:pt idx="4018">
                        <c:v>2980.47</c:v>
                      </c:pt>
                      <c:pt idx="4019">
                        <c:v>2981.12</c:v>
                      </c:pt>
                      <c:pt idx="4020">
                        <c:v>2981.76</c:v>
                      </c:pt>
                      <c:pt idx="4021">
                        <c:v>2982.40</c:v>
                      </c:pt>
                      <c:pt idx="4022">
                        <c:v>2983.04</c:v>
                      </c:pt>
                      <c:pt idx="4023">
                        <c:v>2983.68</c:v>
                      </c:pt>
                      <c:pt idx="4024">
                        <c:v>2984.33</c:v>
                      </c:pt>
                      <c:pt idx="4025">
                        <c:v>2984.97</c:v>
                      </c:pt>
                      <c:pt idx="4026">
                        <c:v>2985.61</c:v>
                      </c:pt>
                      <c:pt idx="4027">
                        <c:v>2986.25</c:v>
                      </c:pt>
                      <c:pt idx="4028">
                        <c:v>2986.90</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2994.60</c:v>
                      </c:pt>
                      <c:pt idx="4041">
                        <c:v>2995.24</c:v>
                      </c:pt>
                      <c:pt idx="4042">
                        <c:v>2995.89</c:v>
                      </c:pt>
                      <c:pt idx="4043">
                        <c:v>2996.53</c:v>
                      </c:pt>
                      <c:pt idx="4044">
                        <c:v>2997.17</c:v>
                      </c:pt>
                      <c:pt idx="4045">
                        <c:v>2997.81</c:v>
                      </c:pt>
                      <c:pt idx="4046">
                        <c:v>2998.45</c:v>
                      </c:pt>
                      <c:pt idx="4047">
                        <c:v>2999.10</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3006.80</c:v>
                      </c:pt>
                      <c:pt idx="4060">
                        <c:v>3007.45</c:v>
                      </c:pt>
                      <c:pt idx="4061">
                        <c:v>3008.09</c:v>
                      </c:pt>
                      <c:pt idx="4062">
                        <c:v>3008.73</c:v>
                      </c:pt>
                      <c:pt idx="4063">
                        <c:v>3009.37</c:v>
                      </c:pt>
                      <c:pt idx="4064">
                        <c:v>3010.01</c:v>
                      </c:pt>
                      <c:pt idx="4065">
                        <c:v>3010.66</c:v>
                      </c:pt>
                      <c:pt idx="4066">
                        <c:v>3011.30</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3023.50</c:v>
                      </c:pt>
                      <c:pt idx="4086">
                        <c:v>3024.14</c:v>
                      </c:pt>
                      <c:pt idx="4087">
                        <c:v>3024.79</c:v>
                      </c:pt>
                      <c:pt idx="4088">
                        <c:v>3025.43</c:v>
                      </c:pt>
                      <c:pt idx="4089">
                        <c:v>3026.07</c:v>
                      </c:pt>
                      <c:pt idx="4090">
                        <c:v>3026.71</c:v>
                      </c:pt>
                      <c:pt idx="4091">
                        <c:v>3027.35</c:v>
                      </c:pt>
                      <c:pt idx="4092">
                        <c:v>3028.00</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3035.70</c:v>
                      </c:pt>
                      <c:pt idx="4105">
                        <c:v>3036.34</c:v>
                      </c:pt>
                      <c:pt idx="4106">
                        <c:v>3036.99</c:v>
                      </c:pt>
                      <c:pt idx="4107">
                        <c:v>3037.63</c:v>
                      </c:pt>
                      <c:pt idx="4108">
                        <c:v>3038.27</c:v>
                      </c:pt>
                      <c:pt idx="4109">
                        <c:v>3038.91</c:v>
                      </c:pt>
                      <c:pt idx="4110">
                        <c:v>3039.56</c:v>
                      </c:pt>
                      <c:pt idx="4111">
                        <c:v>3040.20</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3047.90</c:v>
                      </c:pt>
                      <c:pt idx="4124">
                        <c:v>3048.55</c:v>
                      </c:pt>
                      <c:pt idx="4125">
                        <c:v>3049.19</c:v>
                      </c:pt>
                      <c:pt idx="4126">
                        <c:v>3049.83</c:v>
                      </c:pt>
                      <c:pt idx="4127">
                        <c:v>3050.47</c:v>
                      </c:pt>
                      <c:pt idx="4128">
                        <c:v>3051.12</c:v>
                      </c:pt>
                      <c:pt idx="4129">
                        <c:v>3051.76</c:v>
                      </c:pt>
                      <c:pt idx="4130">
                        <c:v>3052.40</c:v>
                      </c:pt>
                      <c:pt idx="4131">
                        <c:v>3053.04</c:v>
                      </c:pt>
                      <c:pt idx="4132">
                        <c:v>3053.68</c:v>
                      </c:pt>
                      <c:pt idx="4133">
                        <c:v>3054.33</c:v>
                      </c:pt>
                      <c:pt idx="4134">
                        <c:v>3054.97</c:v>
                      </c:pt>
                      <c:pt idx="4135">
                        <c:v>3055.61</c:v>
                      </c:pt>
                      <c:pt idx="4136">
                        <c:v>3056.25</c:v>
                      </c:pt>
                      <c:pt idx="4137">
                        <c:v>3056.90</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3064.60</c:v>
                      </c:pt>
                      <c:pt idx="4150">
                        <c:v>3065.24</c:v>
                      </c:pt>
                      <c:pt idx="4151">
                        <c:v>3065.89</c:v>
                      </c:pt>
                      <c:pt idx="4152">
                        <c:v>3066.53</c:v>
                      </c:pt>
                      <c:pt idx="4153">
                        <c:v>3067.17</c:v>
                      </c:pt>
                      <c:pt idx="4154">
                        <c:v>3067.81</c:v>
                      </c:pt>
                      <c:pt idx="4155">
                        <c:v>3068.46</c:v>
                      </c:pt>
                      <c:pt idx="4156">
                        <c:v>3069.10</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3076.80</c:v>
                      </c:pt>
                      <c:pt idx="4169">
                        <c:v>3077.45</c:v>
                      </c:pt>
                      <c:pt idx="4170">
                        <c:v>3078.09</c:v>
                      </c:pt>
                      <c:pt idx="4171">
                        <c:v>3078.73</c:v>
                      </c:pt>
                      <c:pt idx="4172">
                        <c:v>3079.37</c:v>
                      </c:pt>
                      <c:pt idx="4173">
                        <c:v>3080.01</c:v>
                      </c:pt>
                      <c:pt idx="4174">
                        <c:v>3080.66</c:v>
                      </c:pt>
                      <c:pt idx="4175">
                        <c:v>3081.30</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3093.50</c:v>
                      </c:pt>
                      <c:pt idx="4195">
                        <c:v>3094.14</c:v>
                      </c:pt>
                      <c:pt idx="4196">
                        <c:v>3094.79</c:v>
                      </c:pt>
                      <c:pt idx="4197">
                        <c:v>3095.43</c:v>
                      </c:pt>
                      <c:pt idx="4198">
                        <c:v>3096.07</c:v>
                      </c:pt>
                      <c:pt idx="4199">
                        <c:v>3096.71</c:v>
                      </c:pt>
                      <c:pt idx="4200">
                        <c:v>3097.35</c:v>
                      </c:pt>
                      <c:pt idx="4201">
                        <c:v>3098.00</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3105.70</c:v>
                      </c:pt>
                      <c:pt idx="4214">
                        <c:v>3106.35</c:v>
                      </c:pt>
                      <c:pt idx="4215">
                        <c:v>3106.99</c:v>
                      </c:pt>
                      <c:pt idx="4216">
                        <c:v>3107.63</c:v>
                      </c:pt>
                      <c:pt idx="4217">
                        <c:v>3108.27</c:v>
                      </c:pt>
                      <c:pt idx="4218">
                        <c:v>3108.91</c:v>
                      </c:pt>
                      <c:pt idx="4219">
                        <c:v>3109.56</c:v>
                      </c:pt>
                      <c:pt idx="4220">
                        <c:v>3110.20</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3117.90</c:v>
                      </c:pt>
                      <c:pt idx="4233">
                        <c:v>3118.55</c:v>
                      </c:pt>
                      <c:pt idx="4234">
                        <c:v>3119.19</c:v>
                      </c:pt>
                      <c:pt idx="4235">
                        <c:v>3119.83</c:v>
                      </c:pt>
                      <c:pt idx="4236">
                        <c:v>3120.47</c:v>
                      </c:pt>
                      <c:pt idx="4237">
                        <c:v>3121.12</c:v>
                      </c:pt>
                      <c:pt idx="4238">
                        <c:v>3121.76</c:v>
                      </c:pt>
                      <c:pt idx="4239">
                        <c:v>3122.40</c:v>
                      </c:pt>
                      <c:pt idx="4240">
                        <c:v>3123.04</c:v>
                      </c:pt>
                      <c:pt idx="4241">
                        <c:v>3123.68</c:v>
                      </c:pt>
                      <c:pt idx="4242">
                        <c:v>3124.33</c:v>
                      </c:pt>
                      <c:pt idx="4243">
                        <c:v>3124.97</c:v>
                      </c:pt>
                      <c:pt idx="4244">
                        <c:v>3125.61</c:v>
                      </c:pt>
                      <c:pt idx="4245">
                        <c:v>3126.25</c:v>
                      </c:pt>
                      <c:pt idx="4246">
                        <c:v>3126.90</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3134.60</c:v>
                      </c:pt>
                      <c:pt idx="4259">
                        <c:v>3135.24</c:v>
                      </c:pt>
                      <c:pt idx="4260">
                        <c:v>3135.89</c:v>
                      </c:pt>
                      <c:pt idx="4261">
                        <c:v>3136.53</c:v>
                      </c:pt>
                      <c:pt idx="4262">
                        <c:v>3137.17</c:v>
                      </c:pt>
                      <c:pt idx="4263">
                        <c:v>3137.81</c:v>
                      </c:pt>
                      <c:pt idx="4264">
                        <c:v>3138.46</c:v>
                      </c:pt>
                      <c:pt idx="4265">
                        <c:v>3139.10</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3146.80</c:v>
                      </c:pt>
                      <c:pt idx="4278">
                        <c:v>3147.45</c:v>
                      </c:pt>
                      <c:pt idx="4279">
                        <c:v>3148.09</c:v>
                      </c:pt>
                      <c:pt idx="4280">
                        <c:v>3148.73</c:v>
                      </c:pt>
                      <c:pt idx="4281">
                        <c:v>3149.37</c:v>
                      </c:pt>
                      <c:pt idx="4282">
                        <c:v>3150.02</c:v>
                      </c:pt>
                      <c:pt idx="4283">
                        <c:v>3150.66</c:v>
                      </c:pt>
                      <c:pt idx="4284">
                        <c:v>3151.30</c:v>
                      </c:pt>
                      <c:pt idx="4285">
                        <c:v>3151.94</c:v>
                      </c:pt>
                      <c:pt idx="4286">
                        <c:v>3152.58</c:v>
                      </c:pt>
                      <c:pt idx="4287">
                        <c:v>3153.23</c:v>
                      </c:pt>
                      <c:pt idx="4288">
                        <c:v>3153.87</c:v>
                      </c:pt>
                      <c:pt idx="4289">
                        <c:v>3154.51</c:v>
                      </c:pt>
                      <c:pt idx="4290">
                        <c:v>3155.15</c:v>
                      </c:pt>
                      <c:pt idx="4291">
                        <c:v>3155.80</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3163.50</c:v>
                      </c:pt>
                      <c:pt idx="4304">
                        <c:v>3164.14</c:v>
                      </c:pt>
                      <c:pt idx="4305">
                        <c:v>3164.79</c:v>
                      </c:pt>
                      <c:pt idx="4306">
                        <c:v>3165.43</c:v>
                      </c:pt>
                      <c:pt idx="4307">
                        <c:v>3166.07</c:v>
                      </c:pt>
                      <c:pt idx="4308">
                        <c:v>3166.71</c:v>
                      </c:pt>
                      <c:pt idx="4309">
                        <c:v>3167.35</c:v>
                      </c:pt>
                      <c:pt idx="4310">
                        <c:v>3168.00</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3175.70</c:v>
                      </c:pt>
                      <c:pt idx="4323">
                        <c:v>3176.35</c:v>
                      </c:pt>
                      <c:pt idx="4324">
                        <c:v>3176.99</c:v>
                      </c:pt>
                      <c:pt idx="4325">
                        <c:v>3177.63</c:v>
                      </c:pt>
                      <c:pt idx="4326">
                        <c:v>3178.27</c:v>
                      </c:pt>
                      <c:pt idx="4327">
                        <c:v>3178.91</c:v>
                      </c:pt>
                      <c:pt idx="4328">
                        <c:v>3179.56</c:v>
                      </c:pt>
                      <c:pt idx="4329">
                        <c:v>3180.20</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3192.40</c:v>
                      </c:pt>
                      <c:pt idx="4349">
                        <c:v>3193.04</c:v>
                      </c:pt>
                      <c:pt idx="4350">
                        <c:v>3193.69</c:v>
                      </c:pt>
                      <c:pt idx="4351">
                        <c:v>3194.33</c:v>
                      </c:pt>
                      <c:pt idx="4352">
                        <c:v>3194.97</c:v>
                      </c:pt>
                      <c:pt idx="4353">
                        <c:v>3195.61</c:v>
                      </c:pt>
                      <c:pt idx="4354">
                        <c:v>3196.25</c:v>
                      </c:pt>
                      <c:pt idx="4355">
                        <c:v>3196.90</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3204.60</c:v>
                      </c:pt>
                      <c:pt idx="4368">
                        <c:v>3205.24</c:v>
                      </c:pt>
                      <c:pt idx="4369">
                        <c:v>3205.89</c:v>
                      </c:pt>
                      <c:pt idx="4370">
                        <c:v>3206.53</c:v>
                      </c:pt>
                      <c:pt idx="4371">
                        <c:v>3207.17</c:v>
                      </c:pt>
                      <c:pt idx="4372">
                        <c:v>3207.81</c:v>
                      </c:pt>
                      <c:pt idx="4373">
                        <c:v>3208.46</c:v>
                      </c:pt>
                      <c:pt idx="4374">
                        <c:v>3209.10</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3216.80</c:v>
                      </c:pt>
                      <c:pt idx="4387">
                        <c:v>3217.45</c:v>
                      </c:pt>
                      <c:pt idx="4388">
                        <c:v>3218.09</c:v>
                      </c:pt>
                      <c:pt idx="4389">
                        <c:v>3218.73</c:v>
                      </c:pt>
                      <c:pt idx="4390">
                        <c:v>3219.37</c:v>
                      </c:pt>
                      <c:pt idx="4391">
                        <c:v>3220.02</c:v>
                      </c:pt>
                      <c:pt idx="4392">
                        <c:v>3220.66</c:v>
                      </c:pt>
                      <c:pt idx="4393">
                        <c:v>3221.30</c:v>
                      </c:pt>
                      <c:pt idx="4394">
                        <c:v>3221.94</c:v>
                      </c:pt>
                      <c:pt idx="4395">
                        <c:v>3222.58</c:v>
                      </c:pt>
                      <c:pt idx="4396">
                        <c:v>3223.23</c:v>
                      </c:pt>
                      <c:pt idx="4397">
                        <c:v>3223.87</c:v>
                      </c:pt>
                      <c:pt idx="4398">
                        <c:v>3224.51</c:v>
                      </c:pt>
                      <c:pt idx="4399">
                        <c:v>3225.15</c:v>
                      </c:pt>
                      <c:pt idx="4400">
                        <c:v>3225.80</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3233.50</c:v>
                      </c:pt>
                      <c:pt idx="4413">
                        <c:v>3234.14</c:v>
                      </c:pt>
                      <c:pt idx="4414">
                        <c:v>3234.79</c:v>
                      </c:pt>
                      <c:pt idx="4415">
                        <c:v>3235.43</c:v>
                      </c:pt>
                      <c:pt idx="4416">
                        <c:v>3236.07</c:v>
                      </c:pt>
                      <c:pt idx="4417">
                        <c:v>3236.71</c:v>
                      </c:pt>
                      <c:pt idx="4418">
                        <c:v>3237.36</c:v>
                      </c:pt>
                      <c:pt idx="4419">
                        <c:v>3238.00</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3245.70</c:v>
                      </c:pt>
                      <c:pt idx="4432">
                        <c:v>3246.35</c:v>
                      </c:pt>
                      <c:pt idx="4433">
                        <c:v>3246.99</c:v>
                      </c:pt>
                      <c:pt idx="4434">
                        <c:v>3247.63</c:v>
                      </c:pt>
                      <c:pt idx="4435">
                        <c:v>3248.27</c:v>
                      </c:pt>
                      <c:pt idx="4436">
                        <c:v>3248.91</c:v>
                      </c:pt>
                      <c:pt idx="4437">
                        <c:v>3249.56</c:v>
                      </c:pt>
                      <c:pt idx="4438">
                        <c:v>3250.20</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3262.40</c:v>
                      </c:pt>
                      <c:pt idx="4458">
                        <c:v>3263.04</c:v>
                      </c:pt>
                      <c:pt idx="4459">
                        <c:v>3263.69</c:v>
                      </c:pt>
                      <c:pt idx="4460">
                        <c:v>3264.33</c:v>
                      </c:pt>
                      <c:pt idx="4461">
                        <c:v>3264.97</c:v>
                      </c:pt>
                      <c:pt idx="4462">
                        <c:v>3265.61</c:v>
                      </c:pt>
                      <c:pt idx="4463">
                        <c:v>3266.25</c:v>
                      </c:pt>
                      <c:pt idx="4464">
                        <c:v>3266.90</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3274.60</c:v>
                      </c:pt>
                      <c:pt idx="4477">
                        <c:v>3275.25</c:v>
                      </c:pt>
                      <c:pt idx="4478">
                        <c:v>3275.89</c:v>
                      </c:pt>
                      <c:pt idx="4479">
                        <c:v>3276.53</c:v>
                      </c:pt>
                      <c:pt idx="4480">
                        <c:v>3277.17</c:v>
                      </c:pt>
                      <c:pt idx="4481">
                        <c:v>3277.81</c:v>
                      </c:pt>
                      <c:pt idx="4482">
                        <c:v>3278.46</c:v>
                      </c:pt>
                      <c:pt idx="4483">
                        <c:v>3279.10</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3286.80</c:v>
                      </c:pt>
                      <c:pt idx="4496">
                        <c:v>3287.45</c:v>
                      </c:pt>
                      <c:pt idx="4497">
                        <c:v>3288.09</c:v>
                      </c:pt>
                      <c:pt idx="4498">
                        <c:v>3288.73</c:v>
                      </c:pt>
                      <c:pt idx="4499">
                        <c:v>3289.37</c:v>
                      </c:pt>
                      <c:pt idx="4500">
                        <c:v>3290.02</c:v>
                      </c:pt>
                      <c:pt idx="4501">
                        <c:v>3290.66</c:v>
                      </c:pt>
                      <c:pt idx="4502">
                        <c:v>3291.30</c:v>
                      </c:pt>
                      <c:pt idx="4503">
                        <c:v>3291.94</c:v>
                      </c:pt>
                      <c:pt idx="4504">
                        <c:v>3292.58</c:v>
                      </c:pt>
                      <c:pt idx="4505">
                        <c:v>3293.23</c:v>
                      </c:pt>
                      <c:pt idx="4506">
                        <c:v>3293.87</c:v>
                      </c:pt>
                      <c:pt idx="4507">
                        <c:v>3294.51</c:v>
                      </c:pt>
                      <c:pt idx="4508">
                        <c:v>3295.15</c:v>
                      </c:pt>
                      <c:pt idx="4509">
                        <c:v>3295.80</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3303.50</c:v>
                      </c:pt>
                      <c:pt idx="4522">
                        <c:v>3304.14</c:v>
                      </c:pt>
                      <c:pt idx="4523">
                        <c:v>3304.79</c:v>
                      </c:pt>
                      <c:pt idx="4524">
                        <c:v>3305.43</c:v>
                      </c:pt>
                      <c:pt idx="4525">
                        <c:v>3306.07</c:v>
                      </c:pt>
                      <c:pt idx="4526">
                        <c:v>3306.71</c:v>
                      </c:pt>
                      <c:pt idx="4527">
                        <c:v>3307.36</c:v>
                      </c:pt>
                      <c:pt idx="4528">
                        <c:v>3308.00</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3315.70</c:v>
                      </c:pt>
                      <c:pt idx="4541">
                        <c:v>3316.35</c:v>
                      </c:pt>
                      <c:pt idx="4542">
                        <c:v>3316.99</c:v>
                      </c:pt>
                      <c:pt idx="4543">
                        <c:v>3317.63</c:v>
                      </c:pt>
                      <c:pt idx="4544">
                        <c:v>3318.27</c:v>
                      </c:pt>
                      <c:pt idx="4545">
                        <c:v>3318.92</c:v>
                      </c:pt>
                      <c:pt idx="4546">
                        <c:v>3319.56</c:v>
                      </c:pt>
                      <c:pt idx="4547">
                        <c:v>3320.20</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3332.40</c:v>
                      </c:pt>
                      <c:pt idx="4567">
                        <c:v>3333.04</c:v>
                      </c:pt>
                      <c:pt idx="4568">
                        <c:v>3333.69</c:v>
                      </c:pt>
                      <c:pt idx="4569">
                        <c:v>3334.33</c:v>
                      </c:pt>
                      <c:pt idx="4570">
                        <c:v>3334.97</c:v>
                      </c:pt>
                      <c:pt idx="4571">
                        <c:v>3335.61</c:v>
                      </c:pt>
                      <c:pt idx="4572">
                        <c:v>3336.25</c:v>
                      </c:pt>
                      <c:pt idx="4573">
                        <c:v>3336.90</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3344.60</c:v>
                      </c:pt>
                      <c:pt idx="4586">
                        <c:v>3345.25</c:v>
                      </c:pt>
                      <c:pt idx="4587">
                        <c:v>3345.89</c:v>
                      </c:pt>
                      <c:pt idx="4588">
                        <c:v>3346.53</c:v>
                      </c:pt>
                      <c:pt idx="4589">
                        <c:v>3347.17</c:v>
                      </c:pt>
                      <c:pt idx="4590">
                        <c:v>3347.81</c:v>
                      </c:pt>
                      <c:pt idx="4591">
                        <c:v>3348.46</c:v>
                      </c:pt>
                      <c:pt idx="4592">
                        <c:v>3349.10</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3361.30</c:v>
                      </c:pt>
                      <c:pt idx="4612">
                        <c:v>3361.94</c:v>
                      </c:pt>
                      <c:pt idx="4613">
                        <c:v>3362.58</c:v>
                      </c:pt>
                      <c:pt idx="4614">
                        <c:v>3363.23</c:v>
                      </c:pt>
                      <c:pt idx="4615">
                        <c:v>3363.87</c:v>
                      </c:pt>
                      <c:pt idx="4616">
                        <c:v>3364.51</c:v>
                      </c:pt>
                      <c:pt idx="4617">
                        <c:v>3365.15</c:v>
                      </c:pt>
                      <c:pt idx="4618">
                        <c:v>3365.80</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3373.50</c:v>
                      </c:pt>
                      <c:pt idx="4631">
                        <c:v>3374.14</c:v>
                      </c:pt>
                      <c:pt idx="4632">
                        <c:v>3374.79</c:v>
                      </c:pt>
                      <c:pt idx="4633">
                        <c:v>3375.43</c:v>
                      </c:pt>
                      <c:pt idx="4634">
                        <c:v>3376.07</c:v>
                      </c:pt>
                      <c:pt idx="4635">
                        <c:v>3376.71</c:v>
                      </c:pt>
                      <c:pt idx="4636">
                        <c:v>3377.36</c:v>
                      </c:pt>
                      <c:pt idx="4637">
                        <c:v>3378.00</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3385.70</c:v>
                      </c:pt>
                      <c:pt idx="4650">
                        <c:v>3386.35</c:v>
                      </c:pt>
                      <c:pt idx="4651">
                        <c:v>3386.99</c:v>
                      </c:pt>
                      <c:pt idx="4652">
                        <c:v>3387.63</c:v>
                      </c:pt>
                      <c:pt idx="4653">
                        <c:v>3388.27</c:v>
                      </c:pt>
                      <c:pt idx="4654">
                        <c:v>3388.92</c:v>
                      </c:pt>
                      <c:pt idx="4655">
                        <c:v>3389.56</c:v>
                      </c:pt>
                      <c:pt idx="4656">
                        <c:v>3390.20</c:v>
                      </c:pt>
                      <c:pt idx="4657">
                        <c:v>3390.84</c:v>
                      </c:pt>
                      <c:pt idx="4658">
                        <c:v>3391.48</c:v>
                      </c:pt>
                      <c:pt idx="4659">
                        <c:v>3392.13</c:v>
                      </c:pt>
                      <c:pt idx="4660">
                        <c:v>3392.77</c:v>
                      </c:pt>
                      <c:pt idx="4661">
                        <c:v>3393.41</c:v>
                      </c:pt>
                      <c:pt idx="4662">
                        <c:v>3394.05</c:v>
                      </c:pt>
                      <c:pt idx="4663">
                        <c:v>3394.70</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3402.40</c:v>
                      </c:pt>
                      <c:pt idx="4676">
                        <c:v>3403.04</c:v>
                      </c:pt>
                      <c:pt idx="4677">
                        <c:v>3403.69</c:v>
                      </c:pt>
                      <c:pt idx="4678">
                        <c:v>3404.33</c:v>
                      </c:pt>
                      <c:pt idx="4679">
                        <c:v>3404.97</c:v>
                      </c:pt>
                      <c:pt idx="4680">
                        <c:v>3405.61</c:v>
                      </c:pt>
                      <c:pt idx="4681">
                        <c:v>3406.25</c:v>
                      </c:pt>
                      <c:pt idx="4682">
                        <c:v>3406.90</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3414.60</c:v>
                      </c:pt>
                      <c:pt idx="4695">
                        <c:v>3415.25</c:v>
                      </c:pt>
                      <c:pt idx="4696">
                        <c:v>3415.89</c:v>
                      </c:pt>
                      <c:pt idx="4697">
                        <c:v>3416.53</c:v>
                      </c:pt>
                      <c:pt idx="4698">
                        <c:v>3417.17</c:v>
                      </c:pt>
                      <c:pt idx="4699">
                        <c:v>3417.81</c:v>
                      </c:pt>
                      <c:pt idx="4700">
                        <c:v>3418.46</c:v>
                      </c:pt>
                      <c:pt idx="4701">
                        <c:v>3419.10</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3431.30</c:v>
                      </c:pt>
                      <c:pt idx="4721">
                        <c:v>3431.94</c:v>
                      </c:pt>
                      <c:pt idx="4722">
                        <c:v>3432.59</c:v>
                      </c:pt>
                      <c:pt idx="4723">
                        <c:v>3433.23</c:v>
                      </c:pt>
                      <c:pt idx="4724">
                        <c:v>3433.87</c:v>
                      </c:pt>
                      <c:pt idx="4725">
                        <c:v>3434.51</c:v>
                      </c:pt>
                      <c:pt idx="4726">
                        <c:v>3435.15</c:v>
                      </c:pt>
                      <c:pt idx="4727">
                        <c:v>3435.80</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3443.50</c:v>
                      </c:pt>
                      <c:pt idx="4740">
                        <c:v>3444.15</c:v>
                      </c:pt>
                      <c:pt idx="4741">
                        <c:v>3444.79</c:v>
                      </c:pt>
                      <c:pt idx="4742">
                        <c:v>3445.43</c:v>
                      </c:pt>
                      <c:pt idx="4743">
                        <c:v>3446.07</c:v>
                      </c:pt>
                      <c:pt idx="4744">
                        <c:v>3446.71</c:v>
                      </c:pt>
                      <c:pt idx="4745">
                        <c:v>3447.36</c:v>
                      </c:pt>
                      <c:pt idx="4746">
                        <c:v>3448.00</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3455.70</c:v>
                      </c:pt>
                      <c:pt idx="4759">
                        <c:v>3456.35</c:v>
                      </c:pt>
                      <c:pt idx="4760">
                        <c:v>3456.99</c:v>
                      </c:pt>
                      <c:pt idx="4761">
                        <c:v>3457.63</c:v>
                      </c:pt>
                      <c:pt idx="4762">
                        <c:v>3458.27</c:v>
                      </c:pt>
                      <c:pt idx="4763">
                        <c:v>3458.92</c:v>
                      </c:pt>
                      <c:pt idx="4764">
                        <c:v>3459.56</c:v>
                      </c:pt>
                      <c:pt idx="4765">
                        <c:v>3460.20</c:v>
                      </c:pt>
                      <c:pt idx="4766">
                        <c:v>3460.84</c:v>
                      </c:pt>
                      <c:pt idx="4767">
                        <c:v>3461.48</c:v>
                      </c:pt>
                      <c:pt idx="4768">
                        <c:v>3462.13</c:v>
                      </c:pt>
                      <c:pt idx="4769">
                        <c:v>3462.77</c:v>
                      </c:pt>
                      <c:pt idx="4770">
                        <c:v>3463.41</c:v>
                      </c:pt>
                      <c:pt idx="4771">
                        <c:v>3464.05</c:v>
                      </c:pt>
                      <c:pt idx="4772">
                        <c:v>3464.70</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3472.40</c:v>
                      </c:pt>
                      <c:pt idx="4785">
                        <c:v>3473.04</c:v>
                      </c:pt>
                      <c:pt idx="4786">
                        <c:v>3473.69</c:v>
                      </c:pt>
                      <c:pt idx="4787">
                        <c:v>3474.33</c:v>
                      </c:pt>
                      <c:pt idx="4788">
                        <c:v>3474.97</c:v>
                      </c:pt>
                      <c:pt idx="4789">
                        <c:v>3475.61</c:v>
                      </c:pt>
                      <c:pt idx="4790">
                        <c:v>3476.26</c:v>
                      </c:pt>
                      <c:pt idx="4791">
                        <c:v>3476.90</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3484.60</c:v>
                      </c:pt>
                      <c:pt idx="4804">
                        <c:v>3485.25</c:v>
                      </c:pt>
                      <c:pt idx="4805">
                        <c:v>3485.89</c:v>
                      </c:pt>
                      <c:pt idx="4806">
                        <c:v>3486.53</c:v>
                      </c:pt>
                      <c:pt idx="4807">
                        <c:v>3487.17</c:v>
                      </c:pt>
                      <c:pt idx="4808">
                        <c:v>3487.81</c:v>
                      </c:pt>
                      <c:pt idx="4809">
                        <c:v>3488.46</c:v>
                      </c:pt>
                      <c:pt idx="4810">
                        <c:v>3489.10</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3501.30</c:v>
                      </c:pt>
                      <c:pt idx="4830">
                        <c:v>3501.94</c:v>
                      </c:pt>
                      <c:pt idx="4831">
                        <c:v>3502.59</c:v>
                      </c:pt>
                      <c:pt idx="4832">
                        <c:v>3503.23</c:v>
                      </c:pt>
                      <c:pt idx="4833">
                        <c:v>3503.87</c:v>
                      </c:pt>
                      <c:pt idx="4834">
                        <c:v>3504.51</c:v>
                      </c:pt>
                      <c:pt idx="4835">
                        <c:v>3505.15</c:v>
                      </c:pt>
                      <c:pt idx="4836">
                        <c:v>3505.80</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3513.50</c:v>
                      </c:pt>
                      <c:pt idx="4849">
                        <c:v>3514.15</c:v>
                      </c:pt>
                      <c:pt idx="4850">
                        <c:v>3514.79</c:v>
                      </c:pt>
                      <c:pt idx="4851">
                        <c:v>3515.43</c:v>
                      </c:pt>
                      <c:pt idx="4852">
                        <c:v>3516.07</c:v>
                      </c:pt>
                      <c:pt idx="4853">
                        <c:v>3516.71</c:v>
                      </c:pt>
                      <c:pt idx="4854">
                        <c:v>3517.36</c:v>
                      </c:pt>
                      <c:pt idx="4855">
                        <c:v>3518.00</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3530.20</c:v>
                      </c:pt>
                      <c:pt idx="4875">
                        <c:v>3530.84</c:v>
                      </c:pt>
                      <c:pt idx="4876">
                        <c:v>3531.48</c:v>
                      </c:pt>
                      <c:pt idx="4877">
                        <c:v>3532.13</c:v>
                      </c:pt>
                      <c:pt idx="4878">
                        <c:v>3532.77</c:v>
                      </c:pt>
                      <c:pt idx="4879">
                        <c:v>3533.41</c:v>
                      </c:pt>
                      <c:pt idx="4880">
                        <c:v>3534.05</c:v>
                      </c:pt>
                      <c:pt idx="4881">
                        <c:v>3534.70</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3542.40</c:v>
                      </c:pt>
                      <c:pt idx="4894">
                        <c:v>3543.04</c:v>
                      </c:pt>
                      <c:pt idx="4895">
                        <c:v>3543.69</c:v>
                      </c:pt>
                      <c:pt idx="4896">
                        <c:v>3544.33</c:v>
                      </c:pt>
                      <c:pt idx="4897">
                        <c:v>3544.97</c:v>
                      </c:pt>
                      <c:pt idx="4898">
                        <c:v>3545.61</c:v>
                      </c:pt>
                      <c:pt idx="4899">
                        <c:v>3546.26</c:v>
                      </c:pt>
                      <c:pt idx="4900">
                        <c:v>3546.90</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3554.60</c:v>
                      </c:pt>
                      <c:pt idx="4913">
                        <c:v>3555.25</c:v>
                      </c:pt>
                      <c:pt idx="4914">
                        <c:v>3555.89</c:v>
                      </c:pt>
                      <c:pt idx="4915">
                        <c:v>3556.53</c:v>
                      </c:pt>
                      <c:pt idx="4916">
                        <c:v>3557.17</c:v>
                      </c:pt>
                      <c:pt idx="4917">
                        <c:v>3557.82</c:v>
                      </c:pt>
                      <c:pt idx="4918">
                        <c:v>3558.46</c:v>
                      </c:pt>
                      <c:pt idx="4919">
                        <c:v>3559.10</c:v>
                      </c:pt>
                      <c:pt idx="4920">
                        <c:v>3559.74</c:v>
                      </c:pt>
                      <c:pt idx="4921">
                        <c:v>3560.38</c:v>
                      </c:pt>
                      <c:pt idx="4922">
                        <c:v>3561.03</c:v>
                      </c:pt>
                      <c:pt idx="4923">
                        <c:v>3561.67</c:v>
                      </c:pt>
                      <c:pt idx="4924">
                        <c:v>3562.31</c:v>
                      </c:pt>
                      <c:pt idx="4925">
                        <c:v>3562.95</c:v>
                      </c:pt>
                      <c:pt idx="4926">
                        <c:v>3563.60</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3571.30</c:v>
                      </c:pt>
                      <c:pt idx="4939">
                        <c:v>3571.94</c:v>
                      </c:pt>
                      <c:pt idx="4940">
                        <c:v>3572.59</c:v>
                      </c:pt>
                      <c:pt idx="4941">
                        <c:v>3573.23</c:v>
                      </c:pt>
                      <c:pt idx="4942">
                        <c:v>3573.87</c:v>
                      </c:pt>
                      <c:pt idx="4943">
                        <c:v>3574.51</c:v>
                      </c:pt>
                      <c:pt idx="4944">
                        <c:v>3575.15</c:v>
                      </c:pt>
                      <c:pt idx="4945">
                        <c:v>3575.80</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3583.50</c:v>
                      </c:pt>
                      <c:pt idx="4958">
                        <c:v>3584.15</c:v>
                      </c:pt>
                      <c:pt idx="4959">
                        <c:v>3584.79</c:v>
                      </c:pt>
                      <c:pt idx="4960">
                        <c:v>3585.43</c:v>
                      </c:pt>
                      <c:pt idx="4961">
                        <c:v>3586.07</c:v>
                      </c:pt>
                      <c:pt idx="4962">
                        <c:v>3586.71</c:v>
                      </c:pt>
                      <c:pt idx="4963">
                        <c:v>3587.36</c:v>
                      </c:pt>
                      <c:pt idx="4964">
                        <c:v>3588.00</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3600.20</c:v>
                      </c:pt>
                      <c:pt idx="4984">
                        <c:v>3600.84</c:v>
                      </c:pt>
                      <c:pt idx="4985">
                        <c:v>3601.49</c:v>
                      </c:pt>
                      <c:pt idx="4986">
                        <c:v>3602.13</c:v>
                      </c:pt>
                      <c:pt idx="4987">
                        <c:v>3602.77</c:v>
                      </c:pt>
                      <c:pt idx="4988">
                        <c:v>3603.41</c:v>
                      </c:pt>
                      <c:pt idx="4989">
                        <c:v>3604.05</c:v>
                      </c:pt>
                      <c:pt idx="4990">
                        <c:v>3604.70</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3612.40</c:v>
                      </c:pt>
                      <c:pt idx="5003">
                        <c:v>3613.04</c:v>
                      </c:pt>
                      <c:pt idx="5004">
                        <c:v>3613.69</c:v>
                      </c:pt>
                      <c:pt idx="5005">
                        <c:v>3614.33</c:v>
                      </c:pt>
                      <c:pt idx="5006">
                        <c:v>3614.97</c:v>
                      </c:pt>
                      <c:pt idx="5007">
                        <c:v>3615.61</c:v>
                      </c:pt>
                      <c:pt idx="5008">
                        <c:v>3616.26</c:v>
                      </c:pt>
                      <c:pt idx="5009">
                        <c:v>3616.90</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3624.60</c:v>
                      </c:pt>
                      <c:pt idx="5022">
                        <c:v>3625.25</c:v>
                      </c:pt>
                      <c:pt idx="5023">
                        <c:v>3625.89</c:v>
                      </c:pt>
                      <c:pt idx="5024">
                        <c:v>3626.53</c:v>
                      </c:pt>
                      <c:pt idx="5025">
                        <c:v>3627.17</c:v>
                      </c:pt>
                      <c:pt idx="5026">
                        <c:v>3627.82</c:v>
                      </c:pt>
                      <c:pt idx="5027">
                        <c:v>3628.46</c:v>
                      </c:pt>
                      <c:pt idx="5028">
                        <c:v>3629.10</c:v>
                      </c:pt>
                      <c:pt idx="5029">
                        <c:v>3629.74</c:v>
                      </c:pt>
                      <c:pt idx="5030">
                        <c:v>3630.38</c:v>
                      </c:pt>
                      <c:pt idx="5031">
                        <c:v>3631.03</c:v>
                      </c:pt>
                      <c:pt idx="5032">
                        <c:v>3631.67</c:v>
                      </c:pt>
                      <c:pt idx="5033">
                        <c:v>3632.31</c:v>
                      </c:pt>
                      <c:pt idx="5034">
                        <c:v>3632.95</c:v>
                      </c:pt>
                      <c:pt idx="5035">
                        <c:v>3633.60</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3641.30</c:v>
                      </c:pt>
                      <c:pt idx="5048">
                        <c:v>3641.94</c:v>
                      </c:pt>
                      <c:pt idx="5049">
                        <c:v>3642.59</c:v>
                      </c:pt>
                      <c:pt idx="5050">
                        <c:v>3643.23</c:v>
                      </c:pt>
                      <c:pt idx="5051">
                        <c:v>3643.87</c:v>
                      </c:pt>
                      <c:pt idx="5052">
                        <c:v>3644.51</c:v>
                      </c:pt>
                      <c:pt idx="5053">
                        <c:v>3645.16</c:v>
                      </c:pt>
                      <c:pt idx="5054">
                        <c:v>3645.80</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3653.50</c:v>
                      </c:pt>
                      <c:pt idx="5067">
                        <c:v>3654.15</c:v>
                      </c:pt>
                      <c:pt idx="5068">
                        <c:v>3654.79</c:v>
                      </c:pt>
                      <c:pt idx="5069">
                        <c:v>3655.43</c:v>
                      </c:pt>
                      <c:pt idx="5070">
                        <c:v>3656.07</c:v>
                      </c:pt>
                      <c:pt idx="5071">
                        <c:v>3656.71</c:v>
                      </c:pt>
                      <c:pt idx="5072">
                        <c:v>3657.36</c:v>
                      </c:pt>
                      <c:pt idx="5073">
                        <c:v>3658.00</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3670.20</c:v>
                      </c:pt>
                      <c:pt idx="5093">
                        <c:v>3670.84</c:v>
                      </c:pt>
                      <c:pt idx="5094">
                        <c:v>3671.49</c:v>
                      </c:pt>
                      <c:pt idx="5095">
                        <c:v>3672.13</c:v>
                      </c:pt>
                      <c:pt idx="5096">
                        <c:v>3672.77</c:v>
                      </c:pt>
                      <c:pt idx="5097">
                        <c:v>3673.41</c:v>
                      </c:pt>
                      <c:pt idx="5098">
                        <c:v>3674.05</c:v>
                      </c:pt>
                      <c:pt idx="5099">
                        <c:v>3674.70</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3682.40</c:v>
                      </c:pt>
                      <c:pt idx="5112">
                        <c:v>3683.05</c:v>
                      </c:pt>
                      <c:pt idx="5113">
                        <c:v>3683.69</c:v>
                      </c:pt>
                      <c:pt idx="5114">
                        <c:v>3684.33</c:v>
                      </c:pt>
                      <c:pt idx="5115">
                        <c:v>3684.97</c:v>
                      </c:pt>
                      <c:pt idx="5116">
                        <c:v>3685.61</c:v>
                      </c:pt>
                      <c:pt idx="5117">
                        <c:v>3686.26</c:v>
                      </c:pt>
                      <c:pt idx="5118">
                        <c:v>3686.90</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3694.60</c:v>
                      </c:pt>
                      <c:pt idx="5131">
                        <c:v>3695.25</c:v>
                      </c:pt>
                      <c:pt idx="5132">
                        <c:v>3695.89</c:v>
                      </c:pt>
                      <c:pt idx="5133">
                        <c:v>3696.53</c:v>
                      </c:pt>
                      <c:pt idx="5134">
                        <c:v>3697.17</c:v>
                      </c:pt>
                      <c:pt idx="5135">
                        <c:v>3697.82</c:v>
                      </c:pt>
                      <c:pt idx="5136">
                        <c:v>3698.46</c:v>
                      </c:pt>
                      <c:pt idx="5137">
                        <c:v>3699.10</c:v>
                      </c:pt>
                      <c:pt idx="5138">
                        <c:v>3699.74</c:v>
                      </c:pt>
                      <c:pt idx="5139">
                        <c:v>3700.38</c:v>
                      </c:pt>
                      <c:pt idx="5140">
                        <c:v>3701.03</c:v>
                      </c:pt>
                      <c:pt idx="5141">
                        <c:v>3701.67</c:v>
                      </c:pt>
                      <c:pt idx="5142">
                        <c:v>3702.31</c:v>
                      </c:pt>
                      <c:pt idx="5143">
                        <c:v>3702.95</c:v>
                      </c:pt>
                      <c:pt idx="5144">
                        <c:v>3703.60</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3711.30</c:v>
                      </c:pt>
                      <c:pt idx="5157">
                        <c:v>3711.94</c:v>
                      </c:pt>
                      <c:pt idx="5158">
                        <c:v>3712.59</c:v>
                      </c:pt>
                      <c:pt idx="5159">
                        <c:v>3713.23</c:v>
                      </c:pt>
                      <c:pt idx="5160">
                        <c:v>3713.87</c:v>
                      </c:pt>
                      <c:pt idx="5161">
                        <c:v>3714.51</c:v>
                      </c:pt>
                      <c:pt idx="5162">
                        <c:v>3715.16</c:v>
                      </c:pt>
                      <c:pt idx="5163">
                        <c:v>3715.80</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3723.50</c:v>
                      </c:pt>
                      <c:pt idx="5176">
                        <c:v>3724.15</c:v>
                      </c:pt>
                      <c:pt idx="5177">
                        <c:v>3724.79</c:v>
                      </c:pt>
                      <c:pt idx="5178">
                        <c:v>3725.43</c:v>
                      </c:pt>
                      <c:pt idx="5179">
                        <c:v>3726.07</c:v>
                      </c:pt>
                      <c:pt idx="5180">
                        <c:v>3726.72</c:v>
                      </c:pt>
                      <c:pt idx="5181">
                        <c:v>3727.36</c:v>
                      </c:pt>
                      <c:pt idx="5182">
                        <c:v>3728.00</c:v>
                      </c:pt>
                      <c:pt idx="5183">
                        <c:v>3728.64</c:v>
                      </c:pt>
                      <c:pt idx="5184">
                        <c:v>3729.28</c:v>
                      </c:pt>
                      <c:pt idx="5185">
                        <c:v>3729.93</c:v>
                      </c:pt>
                      <c:pt idx="5186">
                        <c:v>3730.57</c:v>
                      </c:pt>
                      <c:pt idx="5187">
                        <c:v>3731.21</c:v>
                      </c:pt>
                      <c:pt idx="5188">
                        <c:v>3731.85</c:v>
                      </c:pt>
                      <c:pt idx="5189">
                        <c:v>3732.50</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3740.20</c:v>
                      </c:pt>
                      <c:pt idx="5202">
                        <c:v>3740.84</c:v>
                      </c:pt>
                      <c:pt idx="5203">
                        <c:v>3741.49</c:v>
                      </c:pt>
                      <c:pt idx="5204">
                        <c:v>3742.13</c:v>
                      </c:pt>
                      <c:pt idx="5205">
                        <c:v>3742.77</c:v>
                      </c:pt>
                      <c:pt idx="5206">
                        <c:v>3743.41</c:v>
                      </c:pt>
                      <c:pt idx="5207">
                        <c:v>3744.05</c:v>
                      </c:pt>
                      <c:pt idx="5208">
                        <c:v>3744.70</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3752.40</c:v>
                      </c:pt>
                      <c:pt idx="5221">
                        <c:v>3753.05</c:v>
                      </c:pt>
                      <c:pt idx="5222">
                        <c:v>3753.69</c:v>
                      </c:pt>
                      <c:pt idx="5223">
                        <c:v>3754.33</c:v>
                      </c:pt>
                      <c:pt idx="5224">
                        <c:v>3754.97</c:v>
                      </c:pt>
                      <c:pt idx="5225">
                        <c:v>3755.61</c:v>
                      </c:pt>
                      <c:pt idx="5226">
                        <c:v>3756.26</c:v>
                      </c:pt>
                      <c:pt idx="5227">
                        <c:v>3756.90</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3769.10</c:v>
                      </c:pt>
                      <c:pt idx="5247">
                        <c:v>3769.74</c:v>
                      </c:pt>
                      <c:pt idx="5248">
                        <c:v>3770.39</c:v>
                      </c:pt>
                      <c:pt idx="5249">
                        <c:v>3771.03</c:v>
                      </c:pt>
                      <c:pt idx="5250">
                        <c:v>3771.67</c:v>
                      </c:pt>
                      <c:pt idx="5251">
                        <c:v>3772.31</c:v>
                      </c:pt>
                      <c:pt idx="5252">
                        <c:v>3772.95</c:v>
                      </c:pt>
                      <c:pt idx="5253">
                        <c:v>3773.60</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3781.30</c:v>
                      </c:pt>
                      <c:pt idx="5266">
                        <c:v>3781.94</c:v>
                      </c:pt>
                      <c:pt idx="5267">
                        <c:v>3782.59</c:v>
                      </c:pt>
                      <c:pt idx="5268">
                        <c:v>3783.23</c:v>
                      </c:pt>
                      <c:pt idx="5269">
                        <c:v>3783.87</c:v>
                      </c:pt>
                      <c:pt idx="5270">
                        <c:v>3784.51</c:v>
                      </c:pt>
                      <c:pt idx="5271">
                        <c:v>3785.16</c:v>
                      </c:pt>
                      <c:pt idx="5272">
                        <c:v>3785.80</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3793.50</c:v>
                      </c:pt>
                      <c:pt idx="5285">
                        <c:v>3794.15</c:v>
                      </c:pt>
                      <c:pt idx="5286">
                        <c:v>3794.79</c:v>
                      </c:pt>
                      <c:pt idx="5287">
                        <c:v>3795.43</c:v>
                      </c:pt>
                      <c:pt idx="5288">
                        <c:v>3796.07</c:v>
                      </c:pt>
                      <c:pt idx="5289">
                        <c:v>3796.72</c:v>
                      </c:pt>
                      <c:pt idx="5290">
                        <c:v>3797.36</c:v>
                      </c:pt>
                      <c:pt idx="5291">
                        <c:v>3798.00</c:v>
                      </c:pt>
                      <c:pt idx="5292">
                        <c:v>3798.64</c:v>
                      </c:pt>
                      <c:pt idx="5293">
                        <c:v>3799.28</c:v>
                      </c:pt>
                      <c:pt idx="5294">
                        <c:v>3799.93</c:v>
                      </c:pt>
                      <c:pt idx="5295">
                        <c:v>3800.57</c:v>
                      </c:pt>
                      <c:pt idx="5296">
                        <c:v>3801.21</c:v>
                      </c:pt>
                      <c:pt idx="5297">
                        <c:v>3801.85</c:v>
                      </c:pt>
                      <c:pt idx="5298">
                        <c:v>3802.50</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3810.20</c:v>
                      </c:pt>
                      <c:pt idx="5311">
                        <c:v>3810.84</c:v>
                      </c:pt>
                      <c:pt idx="5312">
                        <c:v>3811.49</c:v>
                      </c:pt>
                      <c:pt idx="5313">
                        <c:v>3812.13</c:v>
                      </c:pt>
                      <c:pt idx="5314">
                        <c:v>3812.77</c:v>
                      </c:pt>
                      <c:pt idx="5315">
                        <c:v>3813.41</c:v>
                      </c:pt>
                      <c:pt idx="5316">
                        <c:v>3814.06</c:v>
                      </c:pt>
                      <c:pt idx="5317">
                        <c:v>3814.70</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3822.40</c:v>
                      </c:pt>
                      <c:pt idx="5330">
                        <c:v>3823.05</c:v>
                      </c:pt>
                      <c:pt idx="5331">
                        <c:v>3823.69</c:v>
                      </c:pt>
                      <c:pt idx="5332">
                        <c:v>3824.33</c:v>
                      </c:pt>
                      <c:pt idx="5333">
                        <c:v>3824.97</c:v>
                      </c:pt>
                      <c:pt idx="5334">
                        <c:v>3825.61</c:v>
                      </c:pt>
                      <c:pt idx="5335">
                        <c:v>3826.26</c:v>
                      </c:pt>
                      <c:pt idx="5336">
                        <c:v>3826.90</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3839.10</c:v>
                      </c:pt>
                      <c:pt idx="5356">
                        <c:v>3839.74</c:v>
                      </c:pt>
                      <c:pt idx="5357">
                        <c:v>3840.39</c:v>
                      </c:pt>
                      <c:pt idx="5358">
                        <c:v>3841.03</c:v>
                      </c:pt>
                      <c:pt idx="5359">
                        <c:v>3841.67</c:v>
                      </c:pt>
                      <c:pt idx="5360">
                        <c:v>3842.31</c:v>
                      </c:pt>
                      <c:pt idx="5361">
                        <c:v>3842.95</c:v>
                      </c:pt>
                      <c:pt idx="5362">
                        <c:v>3843.60</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3851.30</c:v>
                      </c:pt>
                      <c:pt idx="5375">
                        <c:v>3851.95</c:v>
                      </c:pt>
                      <c:pt idx="5376">
                        <c:v>3852.59</c:v>
                      </c:pt>
                      <c:pt idx="5377">
                        <c:v>3853.23</c:v>
                      </c:pt>
                      <c:pt idx="5378">
                        <c:v>3853.87</c:v>
                      </c:pt>
                      <c:pt idx="5379">
                        <c:v>3854.51</c:v>
                      </c:pt>
                      <c:pt idx="5380">
                        <c:v>3855.16</c:v>
                      </c:pt>
                      <c:pt idx="5381">
                        <c:v>3855.80</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3863.50</c:v>
                      </c:pt>
                      <c:pt idx="5394">
                        <c:v>3864.15</c:v>
                      </c:pt>
                      <c:pt idx="5395">
                        <c:v>3864.79</c:v>
                      </c:pt>
                      <c:pt idx="5396">
                        <c:v>3865.43</c:v>
                      </c:pt>
                      <c:pt idx="5397">
                        <c:v>3866.07</c:v>
                      </c:pt>
                      <c:pt idx="5398">
                        <c:v>3866.72</c:v>
                      </c:pt>
                      <c:pt idx="5399">
                        <c:v>3867.36</c:v>
                      </c:pt>
                      <c:pt idx="5400">
                        <c:v>3868.00</c:v>
                      </c:pt>
                      <c:pt idx="5401">
                        <c:v>3868.64</c:v>
                      </c:pt>
                      <c:pt idx="5402">
                        <c:v>3869.28</c:v>
                      </c:pt>
                      <c:pt idx="5403">
                        <c:v>3869.93</c:v>
                      </c:pt>
                      <c:pt idx="5404">
                        <c:v>3870.57</c:v>
                      </c:pt>
                      <c:pt idx="5405">
                        <c:v>3871.21</c:v>
                      </c:pt>
                      <c:pt idx="5406">
                        <c:v>3871.85</c:v>
                      </c:pt>
                      <c:pt idx="5407">
                        <c:v>3872.50</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3880.20</c:v>
                      </c:pt>
                      <c:pt idx="5420">
                        <c:v>3880.84</c:v>
                      </c:pt>
                      <c:pt idx="5421">
                        <c:v>3881.49</c:v>
                      </c:pt>
                      <c:pt idx="5422">
                        <c:v>3882.13</c:v>
                      </c:pt>
                      <c:pt idx="5423">
                        <c:v>3882.77</c:v>
                      </c:pt>
                      <c:pt idx="5424">
                        <c:v>3883.41</c:v>
                      </c:pt>
                      <c:pt idx="5425">
                        <c:v>3884.06</c:v>
                      </c:pt>
                      <c:pt idx="5426">
                        <c:v>3884.70</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3892.40</c:v>
                      </c:pt>
                      <c:pt idx="5439">
                        <c:v>3893.05</c:v>
                      </c:pt>
                      <c:pt idx="5440">
                        <c:v>3893.69</c:v>
                      </c:pt>
                      <c:pt idx="5441">
                        <c:v>3894.33</c:v>
                      </c:pt>
                      <c:pt idx="5442">
                        <c:v>3894.97</c:v>
                      </c:pt>
                      <c:pt idx="5443">
                        <c:v>3895.62</c:v>
                      </c:pt>
                      <c:pt idx="5444">
                        <c:v>3896.26</c:v>
                      </c:pt>
                      <c:pt idx="5445">
                        <c:v>3896.90</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3909.10</c:v>
                      </c:pt>
                      <c:pt idx="5465">
                        <c:v>3909.74</c:v>
                      </c:pt>
                      <c:pt idx="5466">
                        <c:v>3910.39</c:v>
                      </c:pt>
                      <c:pt idx="5467">
                        <c:v>3911.03</c:v>
                      </c:pt>
                      <c:pt idx="5468">
                        <c:v>3911.67</c:v>
                      </c:pt>
                      <c:pt idx="5469">
                        <c:v>3912.31</c:v>
                      </c:pt>
                      <c:pt idx="5470">
                        <c:v>3912.95</c:v>
                      </c:pt>
                      <c:pt idx="5471">
                        <c:v>3913.60</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3921.30</c:v>
                      </c:pt>
                      <c:pt idx="5484">
                        <c:v>3921.95</c:v>
                      </c:pt>
                      <c:pt idx="5485">
                        <c:v>3922.59</c:v>
                      </c:pt>
                      <c:pt idx="5486">
                        <c:v>3923.23</c:v>
                      </c:pt>
                      <c:pt idx="5487">
                        <c:v>3923.87</c:v>
                      </c:pt>
                      <c:pt idx="5488">
                        <c:v>3924.51</c:v>
                      </c:pt>
                      <c:pt idx="5489">
                        <c:v>3925.16</c:v>
                      </c:pt>
                      <c:pt idx="5490">
                        <c:v>3925.80</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3938.00</c:v>
                      </c:pt>
                      <c:pt idx="5510">
                        <c:v>3938.64</c:v>
                      </c:pt>
                      <c:pt idx="5511">
                        <c:v>3939.29</c:v>
                      </c:pt>
                      <c:pt idx="5512">
                        <c:v>3939.93</c:v>
                      </c:pt>
                      <c:pt idx="5513">
                        <c:v>3940.57</c:v>
                      </c:pt>
                      <c:pt idx="5514">
                        <c:v>3941.21</c:v>
                      </c:pt>
                      <c:pt idx="5515">
                        <c:v>3941.85</c:v>
                      </c:pt>
                      <c:pt idx="5516">
                        <c:v>3942.50</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3950.20</c:v>
                      </c:pt>
                      <c:pt idx="5529">
                        <c:v>3950.84</c:v>
                      </c:pt>
                      <c:pt idx="5530">
                        <c:v>3951.49</c:v>
                      </c:pt>
                      <c:pt idx="5531">
                        <c:v>3952.13</c:v>
                      </c:pt>
                      <c:pt idx="5532">
                        <c:v>3952.77</c:v>
                      </c:pt>
                      <c:pt idx="5533">
                        <c:v>3953.41</c:v>
                      </c:pt>
                      <c:pt idx="5534">
                        <c:v>3954.06</c:v>
                      </c:pt>
                      <c:pt idx="5535">
                        <c:v>3954.70</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3962.40</c:v>
                      </c:pt>
                      <c:pt idx="5548">
                        <c:v>3963.05</c:v>
                      </c:pt>
                      <c:pt idx="5549">
                        <c:v>3963.69</c:v>
                      </c:pt>
                      <c:pt idx="5550">
                        <c:v>3964.33</c:v>
                      </c:pt>
                      <c:pt idx="5551">
                        <c:v>3964.97</c:v>
                      </c:pt>
                      <c:pt idx="5552">
                        <c:v>3965.62</c:v>
                      </c:pt>
                      <c:pt idx="5553">
                        <c:v>3966.26</c:v>
                      </c:pt>
                      <c:pt idx="5554">
                        <c:v>3966.90</c:v>
                      </c:pt>
                      <c:pt idx="5555">
                        <c:v>3967.54</c:v>
                      </c:pt>
                      <c:pt idx="5556">
                        <c:v>3968.18</c:v>
                      </c:pt>
                      <c:pt idx="5557">
                        <c:v>3968.83</c:v>
                      </c:pt>
                      <c:pt idx="5558">
                        <c:v>3969.47</c:v>
                      </c:pt>
                      <c:pt idx="5559">
                        <c:v>3970.11</c:v>
                      </c:pt>
                      <c:pt idx="5560">
                        <c:v>3970.75</c:v>
                      </c:pt>
                      <c:pt idx="5561">
                        <c:v>3971.40</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3979.10</c:v>
                      </c:pt>
                      <c:pt idx="5574">
                        <c:v>3979.74</c:v>
                      </c:pt>
                      <c:pt idx="5575">
                        <c:v>3980.39</c:v>
                      </c:pt>
                      <c:pt idx="5576">
                        <c:v>3981.03</c:v>
                      </c:pt>
                      <c:pt idx="5577">
                        <c:v>3981.67</c:v>
                      </c:pt>
                      <c:pt idx="5578">
                        <c:v>3982.31</c:v>
                      </c:pt>
                      <c:pt idx="5579">
                        <c:v>3982.95</c:v>
                      </c:pt>
                      <c:pt idx="5580">
                        <c:v>3983.60</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3991.30</c:v>
                      </c:pt>
                      <c:pt idx="5593">
                        <c:v>3991.95</c:v>
                      </c:pt>
                      <c:pt idx="5594">
                        <c:v>3992.59</c:v>
                      </c:pt>
                      <c:pt idx="5595">
                        <c:v>3993.23</c:v>
                      </c:pt>
                      <c:pt idx="5596">
                        <c:v>3993.87</c:v>
                      </c:pt>
                      <c:pt idx="5597">
                        <c:v>3994.51</c:v>
                      </c:pt>
                      <c:pt idx="5598">
                        <c:v>3995.16</c:v>
                      </c:pt>
                      <c:pt idx="5599">
                        <c:v>3995.80</c:v>
                      </c:pt>
                      <c:pt idx="5600">
                        <c:v>3996.44</c:v>
                      </c:pt>
                      <c:pt idx="5601">
                        <c:v>3997.08</c:v>
                      </c:pt>
                      <c:pt idx="5602">
                        <c:v>3997.73</c:v>
                      </c:pt>
                      <c:pt idx="5603">
                        <c:v>3998.37</c:v>
                      </c:pt>
                      <c:pt idx="5604">
                        <c:v>3999.01</c:v>
                      </c:pt>
                      <c:pt idx="5605">
                        <c:v>3999.65</c:v>
                      </c:pt>
                    </c:strCache>
                  </c:strRef>
                </c:xVal>
                <c:yVal>
                  <c:numRef>
                    <c:extLst xmlns:c15="http://schemas.microsoft.com/office/drawing/2012/chart">
                      <c:ext xmlns:c15="http://schemas.microsoft.com/office/drawing/2012/chart" uri="{02D57815-91ED-43cb-92C2-25804820EDAC}">
                        <c15:formulaRef>
                          <c15:sqref>RA40a!$B:$B</c15:sqref>
                        </c15:formulaRef>
                      </c:ext>
                    </c:extLst>
                    <c:numCache>
                      <c:formatCode>#,##0</c:formatCode>
                      <c:ptCount val="1048576"/>
                      <c:pt idx="0">
                        <c:v>7476131</c:v>
                      </c:pt>
                      <c:pt idx="1">
                        <c:v>7511433</c:v>
                      </c:pt>
                      <c:pt idx="2">
                        <c:v>7546955</c:v>
                      </c:pt>
                      <c:pt idx="3">
                        <c:v>7574021</c:v>
                      </c:pt>
                      <c:pt idx="4">
                        <c:v>7589727</c:v>
                      </c:pt>
                      <c:pt idx="5">
                        <c:v>7597998</c:v>
                      </c:pt>
                      <c:pt idx="6">
                        <c:v>7607304</c:v>
                      </c:pt>
                      <c:pt idx="7">
                        <c:v>7627548</c:v>
                      </c:pt>
                      <c:pt idx="8">
                        <c:v>7666474</c:v>
                      </c:pt>
                      <c:pt idx="9">
                        <c:v>7727780</c:v>
                      </c:pt>
                      <c:pt idx="10">
                        <c:v>7810006</c:v>
                      </c:pt>
                      <c:pt idx="11">
                        <c:v>7907841</c:v>
                      </c:pt>
                      <c:pt idx="12">
                        <c:v>8013748</c:v>
                      </c:pt>
                      <c:pt idx="13">
                        <c:v>8120412</c:v>
                      </c:pt>
                      <c:pt idx="14">
                        <c:v>8222404</c:v>
                      </c:pt>
                      <c:pt idx="15">
                        <c:v>8316873</c:v>
                      </c:pt>
                      <c:pt idx="16">
                        <c:v>8402897</c:v>
                      </c:pt>
                      <c:pt idx="17">
                        <c:v>8481035</c:v>
                      </c:pt>
                      <c:pt idx="18">
                        <c:v>8552683</c:v>
                      </c:pt>
                      <c:pt idx="19">
                        <c:v>8620276</c:v>
                      </c:pt>
                      <c:pt idx="20">
                        <c:v>8687157</c:v>
                      </c:pt>
                      <c:pt idx="21">
                        <c:v>8757629</c:v>
                      </c:pt>
                      <c:pt idx="22">
                        <c:v>8836240</c:v>
                      </c:pt>
                      <c:pt idx="23">
                        <c:v>8926711</c:v>
                      </c:pt>
                      <c:pt idx="24">
                        <c:v>9030550</c:v>
                      </c:pt>
                      <c:pt idx="25">
                        <c:v>9146247</c:v>
                      </c:pt>
                      <c:pt idx="26">
                        <c:v>9268676</c:v>
                      </c:pt>
                      <c:pt idx="27">
                        <c:v>9389957</c:v>
                      </c:pt>
                      <c:pt idx="28">
                        <c:v>9500619</c:v>
                      </c:pt>
                      <c:pt idx="29">
                        <c:v>9591737</c:v>
                      </c:pt>
                      <c:pt idx="30">
                        <c:v>9656709</c:v>
                      </c:pt>
                      <c:pt idx="31">
                        <c:v>9692538</c:v>
                      </c:pt>
                      <c:pt idx="32">
                        <c:v>9700222</c:v>
                      </c:pt>
                      <c:pt idx="33">
                        <c:v>9684676</c:v>
                      </c:pt>
                      <c:pt idx="34">
                        <c:v>9653365</c:v>
                      </c:pt>
                      <c:pt idx="35">
                        <c:v>9614816</c:v>
                      </c:pt>
                      <c:pt idx="36">
                        <c:v>9576875</c:v>
                      </c:pt>
                      <c:pt idx="37">
                        <c:v>9545502</c:v>
                      </c:pt>
                      <c:pt idx="38">
                        <c:v>9524307</c:v>
                      </c:pt>
                      <c:pt idx="39">
                        <c:v>9514686</c:v>
                      </c:pt>
                      <c:pt idx="40">
                        <c:v>9516400</c:v>
                      </c:pt>
                      <c:pt idx="41">
                        <c:v>9528168</c:v>
                      </c:pt>
                      <c:pt idx="42">
                        <c:v>9547998</c:v>
                      </c:pt>
                      <c:pt idx="43">
                        <c:v>9573517</c:v>
                      </c:pt>
                      <c:pt idx="44">
                        <c:v>9601984</c:v>
                      </c:pt>
                      <c:pt idx="45">
                        <c:v>9630524</c:v>
                      </c:pt>
                      <c:pt idx="46">
                        <c:v>9656264</c:v>
                      </c:pt>
                      <c:pt idx="47">
                        <c:v>9676759</c:v>
                      </c:pt>
                      <c:pt idx="48">
                        <c:v>9690514</c:v>
                      </c:pt>
                      <c:pt idx="49">
                        <c:v>9697347</c:v>
                      </c:pt>
                      <c:pt idx="50">
                        <c:v>9698604</c:v>
                      </c:pt>
                      <c:pt idx="51">
                        <c:v>9696807</c:v>
                      </c:pt>
                      <c:pt idx="52">
                        <c:v>9695062</c:v>
                      </c:pt>
                      <c:pt idx="53">
                        <c:v>9696205</c:v>
                      </c:pt>
                      <c:pt idx="54">
                        <c:v>9702019</c:v>
                      </c:pt>
                      <c:pt idx="55">
                        <c:v>9712793</c:v>
                      </c:pt>
                      <c:pt idx="56">
                        <c:v>9727229</c:v>
                      </c:pt>
                      <c:pt idx="57">
                        <c:v>9743004</c:v>
                      </c:pt>
                      <c:pt idx="58">
                        <c:v>9757238</c:v>
                      </c:pt>
                      <c:pt idx="59">
                        <c:v>9767278</c:v>
                      </c:pt>
                      <c:pt idx="60">
                        <c:v>9771108</c:v>
                      </c:pt>
                      <c:pt idx="61">
                        <c:v>9767675</c:v>
                      </c:pt>
                      <c:pt idx="62">
                        <c:v>9757055</c:v>
                      </c:pt>
                      <c:pt idx="63">
                        <c:v>9740250</c:v>
                      </c:pt>
                      <c:pt idx="64">
                        <c:v>9719102</c:v>
                      </c:pt>
                      <c:pt idx="65">
                        <c:v>9695930</c:v>
                      </c:pt>
                      <c:pt idx="66">
                        <c:v>9673251</c:v>
                      </c:pt>
                      <c:pt idx="67">
                        <c:v>9653506</c:v>
                      </c:pt>
                      <c:pt idx="68">
                        <c:v>9638610</c:v>
                      </c:pt>
                      <c:pt idx="69">
                        <c:v>9629815</c:v>
                      </c:pt>
                      <c:pt idx="70">
                        <c:v>9627358</c:v>
                      </c:pt>
                      <c:pt idx="71">
                        <c:v>9630478</c:v>
                      </c:pt>
                      <c:pt idx="72">
                        <c:v>9637635</c:v>
                      </c:pt>
                      <c:pt idx="73">
                        <c:v>9646822</c:v>
                      </c:pt>
                      <c:pt idx="74">
                        <c:v>9656258</c:v>
                      </c:pt>
                      <c:pt idx="75">
                        <c:v>9664911</c:v>
                      </c:pt>
                      <c:pt idx="76">
                        <c:v>9673026</c:v>
                      </c:pt>
                      <c:pt idx="77">
                        <c:v>9682180</c:v>
                      </c:pt>
                      <c:pt idx="78">
                        <c:v>9694845</c:v>
                      </c:pt>
                      <c:pt idx="79">
                        <c:v>9713409</c:v>
                      </c:pt>
                      <c:pt idx="80">
                        <c:v>9739109</c:v>
                      </c:pt>
                      <c:pt idx="81">
                        <c:v>9771155</c:v>
                      </c:pt>
                      <c:pt idx="82">
                        <c:v>9806277</c:v>
                      </c:pt>
                      <c:pt idx="83">
                        <c:v>9839326</c:v>
                      </c:pt>
                      <c:pt idx="84">
                        <c:v>9864396</c:v>
                      </c:pt>
                      <c:pt idx="85">
                        <c:v>9876648</c:v>
                      </c:pt>
                      <c:pt idx="86">
                        <c:v>9873788</c:v>
                      </c:pt>
                      <c:pt idx="87">
                        <c:v>9856908</c:v>
                      </c:pt>
                      <c:pt idx="88">
                        <c:v>9830196</c:v>
                      </c:pt>
                      <c:pt idx="89">
                        <c:v>9799580</c:v>
                      </c:pt>
                      <c:pt idx="90">
                        <c:v>9770956</c:v>
                      </c:pt>
                      <c:pt idx="91">
                        <c:v>9748537</c:v>
                      </c:pt>
                      <c:pt idx="92">
                        <c:v>9733936</c:v>
                      </c:pt>
                      <c:pt idx="93">
                        <c:v>9726342</c:v>
                      </c:pt>
                      <c:pt idx="94">
                        <c:v>9723331</c:v>
                      </c:pt>
                      <c:pt idx="95">
                        <c:v>9722034</c:v>
                      </c:pt>
                      <c:pt idx="96">
                        <c:v>9720234</c:v>
                      </c:pt>
                      <c:pt idx="97">
                        <c:v>9717012</c:v>
                      </c:pt>
                      <c:pt idx="98">
                        <c:v>9712752</c:v>
                      </c:pt>
                      <c:pt idx="99">
                        <c:v>9708738</c:v>
                      </c:pt>
                      <c:pt idx="100">
                        <c:v>9706436</c:v>
                      </c:pt>
                      <c:pt idx="101">
                        <c:v>9707008</c:v>
                      </c:pt>
                      <c:pt idx="102">
                        <c:v>9710902</c:v>
                      </c:pt>
                      <c:pt idx="103">
                        <c:v>9717761</c:v>
                      </c:pt>
                      <c:pt idx="104">
                        <c:v>9726585</c:v>
                      </c:pt>
                      <c:pt idx="105">
                        <c:v>9735879</c:v>
                      </c:pt>
                      <c:pt idx="106">
                        <c:v>9743972</c:v>
                      </c:pt>
                      <c:pt idx="107">
                        <c:v>9749249</c:v>
                      </c:pt>
                      <c:pt idx="108">
                        <c:v>9750394</c:v>
                      </c:pt>
                      <c:pt idx="109">
                        <c:v>9746585</c:v>
                      </c:pt>
                      <c:pt idx="110">
                        <c:v>9737642</c:v>
                      </c:pt>
                      <c:pt idx="111">
                        <c:v>9723972</c:v>
                      </c:pt>
                      <c:pt idx="112">
                        <c:v>9706487</c:v>
                      </c:pt>
                      <c:pt idx="113">
                        <c:v>9686381</c:v>
                      </c:pt>
                      <c:pt idx="114">
                        <c:v>9664906</c:v>
                      </c:pt>
                      <c:pt idx="115">
                        <c:v>9643211</c:v>
                      </c:pt>
                      <c:pt idx="116">
                        <c:v>9622182</c:v>
                      </c:pt>
                      <c:pt idx="117">
                        <c:v>9602453</c:v>
                      </c:pt>
                      <c:pt idx="118">
                        <c:v>9584365</c:v>
                      </c:pt>
                      <c:pt idx="119">
                        <c:v>9567981</c:v>
                      </c:pt>
                      <c:pt idx="120">
                        <c:v>9553096</c:v>
                      </c:pt>
                      <c:pt idx="121">
                        <c:v>9539308</c:v>
                      </c:pt>
                      <c:pt idx="122">
                        <c:v>9526015</c:v>
                      </c:pt>
                      <c:pt idx="123">
                        <c:v>9512491</c:v>
                      </c:pt>
                      <c:pt idx="124">
                        <c:v>9497925</c:v>
                      </c:pt>
                      <c:pt idx="125">
                        <c:v>9481502</c:v>
                      </c:pt>
                      <c:pt idx="126">
                        <c:v>9462539</c:v>
                      </c:pt>
                      <c:pt idx="127">
                        <c:v>9440564</c:v>
                      </c:pt>
                      <c:pt idx="128">
                        <c:v>9415476</c:v>
                      </c:pt>
                      <c:pt idx="129">
                        <c:v>9387630</c:v>
                      </c:pt>
                      <c:pt idx="130">
                        <c:v>9357832</c:v>
                      </c:pt>
                      <c:pt idx="131">
                        <c:v>9327292</c:v>
                      </c:pt>
                      <c:pt idx="132">
                        <c:v>9297371</c:v>
                      </c:pt>
                      <c:pt idx="133">
                        <c:v>9269357</c:v>
                      </c:pt>
                      <c:pt idx="134">
                        <c:v>9244231</c:v>
                      </c:pt>
                      <c:pt idx="135">
                        <c:v>9222446</c:v>
                      </c:pt>
                      <c:pt idx="136">
                        <c:v>9204024</c:v>
                      </c:pt>
                      <c:pt idx="137">
                        <c:v>9188696</c:v>
                      </c:pt>
                      <c:pt idx="138">
                        <c:v>9176200</c:v>
                      </c:pt>
                      <c:pt idx="139">
                        <c:v>9166550</c:v>
                      </c:pt>
                      <c:pt idx="140">
                        <c:v>9160225</c:v>
                      </c:pt>
                      <c:pt idx="141">
                        <c:v>9158092</c:v>
                      </c:pt>
                      <c:pt idx="142">
                        <c:v>9161104</c:v>
                      </c:pt>
                      <c:pt idx="143">
                        <c:v>9169838</c:v>
                      </c:pt>
                      <c:pt idx="144">
                        <c:v>9184030</c:v>
                      </c:pt>
                      <c:pt idx="145">
                        <c:v>9202488</c:v>
                      </c:pt>
                      <c:pt idx="146">
                        <c:v>9223294</c:v>
                      </c:pt>
                      <c:pt idx="147">
                        <c:v>9244466</c:v>
                      </c:pt>
                      <c:pt idx="148">
                        <c:v>9264523</c:v>
                      </c:pt>
                      <c:pt idx="149">
                        <c:v>9282990</c:v>
                      </c:pt>
                      <c:pt idx="150">
                        <c:v>9300355</c:v>
                      </c:pt>
                      <c:pt idx="151">
                        <c:v>9317779</c:v>
                      </c:pt>
                      <c:pt idx="152">
                        <c:v>9336576</c:v>
                      </c:pt>
                      <c:pt idx="153">
                        <c:v>9357745</c:v>
                      </c:pt>
                      <c:pt idx="154">
                        <c:v>9381742</c:v>
                      </c:pt>
                      <c:pt idx="155">
                        <c:v>9408470</c:v>
                      </c:pt>
                      <c:pt idx="156">
                        <c:v>9437445</c:v>
                      </c:pt>
                      <c:pt idx="157">
                        <c:v>9468078</c:v>
                      </c:pt>
                      <c:pt idx="158">
                        <c:v>9499793</c:v>
                      </c:pt>
                      <c:pt idx="159">
                        <c:v>9532097</c:v>
                      </c:pt>
                      <c:pt idx="160">
                        <c:v>9564523</c:v>
                      </c:pt>
                      <c:pt idx="161">
                        <c:v>9596580</c:v>
                      </c:pt>
                      <c:pt idx="162">
                        <c:v>9627670</c:v>
                      </c:pt>
                      <c:pt idx="163">
                        <c:v>9657119</c:v>
                      </c:pt>
                      <c:pt idx="164">
                        <c:v>9684133</c:v>
                      </c:pt>
                      <c:pt idx="165">
                        <c:v>9707880</c:v>
                      </c:pt>
                      <c:pt idx="166">
                        <c:v>9727525</c:v>
                      </c:pt>
                      <c:pt idx="167">
                        <c:v>9742336</c:v>
                      </c:pt>
                      <c:pt idx="168">
                        <c:v>9751820</c:v>
                      </c:pt>
                      <c:pt idx="169">
                        <c:v>9755851</c:v>
                      </c:pt>
                      <c:pt idx="170">
                        <c:v>9754753</c:v>
                      </c:pt>
                      <c:pt idx="171">
                        <c:v>9749199</c:v>
                      </c:pt>
                      <c:pt idx="172">
                        <c:v>9740043</c:v>
                      </c:pt>
                      <c:pt idx="173">
                        <c:v>9728102</c:v>
                      </c:pt>
                      <c:pt idx="174">
                        <c:v>9714019</c:v>
                      </c:pt>
                      <c:pt idx="175">
                        <c:v>9698240</c:v>
                      </c:pt>
                      <c:pt idx="176">
                        <c:v>9681149</c:v>
                      </c:pt>
                      <c:pt idx="177">
                        <c:v>9663309</c:v>
                      </c:pt>
                      <c:pt idx="178">
                        <c:v>9645591</c:v>
                      </c:pt>
                      <c:pt idx="179">
                        <c:v>9629168</c:v>
                      </c:pt>
                      <c:pt idx="180">
                        <c:v>9615340</c:v>
                      </c:pt>
                      <c:pt idx="181">
                        <c:v>9605217</c:v>
                      </c:pt>
                      <c:pt idx="182">
                        <c:v>9599393</c:v>
                      </c:pt>
                      <c:pt idx="183">
                        <c:v>9597731</c:v>
                      </c:pt>
                      <c:pt idx="184">
                        <c:v>9599335</c:v>
                      </c:pt>
                      <c:pt idx="185">
                        <c:v>9602747</c:v>
                      </c:pt>
                      <c:pt idx="186">
                        <c:v>9606292</c:v>
                      </c:pt>
                      <c:pt idx="187">
                        <c:v>9608486</c:v>
                      </c:pt>
                      <c:pt idx="188">
                        <c:v>9608362</c:v>
                      </c:pt>
                      <c:pt idx="189">
                        <c:v>9605640</c:v>
                      </c:pt>
                      <c:pt idx="190">
                        <c:v>9600743</c:v>
                      </c:pt>
                      <c:pt idx="191">
                        <c:v>9594555</c:v>
                      </c:pt>
                      <c:pt idx="192">
                        <c:v>9588164</c:v>
                      </c:pt>
                      <c:pt idx="193">
                        <c:v>9582580</c:v>
                      </c:pt>
                      <c:pt idx="194">
                        <c:v>9578559</c:v>
                      </c:pt>
                      <c:pt idx="195">
                        <c:v>9576582</c:v>
                      </c:pt>
                      <c:pt idx="196">
                        <c:v>9576901</c:v>
                      </c:pt>
                      <c:pt idx="197">
                        <c:v>9579728</c:v>
                      </c:pt>
                      <c:pt idx="198">
                        <c:v>9585358</c:v>
                      </c:pt>
                      <c:pt idx="199">
                        <c:v>9594201</c:v>
                      </c:pt>
                      <c:pt idx="200">
                        <c:v>9606773</c:v>
                      </c:pt>
                      <c:pt idx="201">
                        <c:v>9623560</c:v>
                      </c:pt>
                      <c:pt idx="202">
                        <c:v>9644828</c:v>
                      </c:pt>
                      <c:pt idx="203">
                        <c:v>9670462</c:v>
                      </c:pt>
                      <c:pt idx="204">
                        <c:v>9699873</c:v>
                      </c:pt>
                      <c:pt idx="205">
                        <c:v>9731958</c:v>
                      </c:pt>
                      <c:pt idx="206">
                        <c:v>9765260</c:v>
                      </c:pt>
                      <c:pt idx="207">
                        <c:v>9798181</c:v>
                      </c:pt>
                      <c:pt idx="208">
                        <c:v>9829257</c:v>
                      </c:pt>
                      <c:pt idx="209">
                        <c:v>9857455</c:v>
                      </c:pt>
                      <c:pt idx="210">
                        <c:v>9882305</c:v>
                      </c:pt>
                      <c:pt idx="211">
                        <c:v>9903953</c:v>
                      </c:pt>
                      <c:pt idx="212">
                        <c:v>9922990</c:v>
                      </c:pt>
                      <c:pt idx="213">
                        <c:v>9940210</c:v>
                      </c:pt>
                      <c:pt idx="214">
                        <c:v>9956352</c:v>
                      </c:pt>
                      <c:pt idx="215">
                        <c:v>9971851</c:v>
                      </c:pt>
                      <c:pt idx="216">
                        <c:v>9986781</c:v>
                      </c:pt>
                      <c:pt idx="217">
                        <c:v>10000875</c:v>
                      </c:pt>
                      <c:pt idx="218">
                        <c:v>10013669</c:v>
                      </c:pt>
                      <c:pt idx="219">
                        <c:v>10024683</c:v>
                      </c:pt>
                      <c:pt idx="220">
                        <c:v>10033562</c:v>
                      </c:pt>
                      <c:pt idx="221">
                        <c:v>10040188</c:v>
                      </c:pt>
                      <c:pt idx="222">
                        <c:v>10044720</c:v>
                      </c:pt>
                      <c:pt idx="223">
                        <c:v>10047517</c:v>
                      </c:pt>
                      <c:pt idx="224">
                        <c:v>10049040</c:v>
                      </c:pt>
                      <c:pt idx="225">
                        <c:v>10049787</c:v>
                      </c:pt>
                      <c:pt idx="226">
                        <c:v>10050130</c:v>
                      </c:pt>
                      <c:pt idx="227">
                        <c:v>10050313</c:v>
                      </c:pt>
                      <c:pt idx="228">
                        <c:v>10050410</c:v>
                      </c:pt>
                      <c:pt idx="229">
                        <c:v>10050387</c:v>
                      </c:pt>
                      <c:pt idx="230">
                        <c:v>10050117</c:v>
                      </c:pt>
                      <c:pt idx="231">
                        <c:v>10049422</c:v>
                      </c:pt>
                      <c:pt idx="232">
                        <c:v>10048090</c:v>
                      </c:pt>
                      <c:pt idx="233">
                        <c:v>10045878</c:v>
                      </c:pt>
                      <c:pt idx="234">
                        <c:v>10042558</c:v>
                      </c:pt>
                      <c:pt idx="235">
                        <c:v>10037962</c:v>
                      </c:pt>
                      <c:pt idx="236">
                        <c:v>10032081</c:v>
                      </c:pt>
                      <c:pt idx="237">
                        <c:v>10025140</c:v>
                      </c:pt>
                      <c:pt idx="238">
                        <c:v>10017651</c:v>
                      </c:pt>
                      <c:pt idx="239">
                        <c:v>10010387</c:v>
                      </c:pt>
                      <c:pt idx="240">
                        <c:v>10004286</c:v>
                      </c:pt>
                      <c:pt idx="241">
                        <c:v>10000256</c:v>
                      </c:pt>
                      <c:pt idx="242">
                        <c:v>9998978</c:v>
                      </c:pt>
                      <c:pt idx="243">
                        <c:v>10000710</c:v>
                      </c:pt>
                      <c:pt idx="244">
                        <c:v>10005122</c:v>
                      </c:pt>
                      <c:pt idx="245">
                        <c:v>10011250</c:v>
                      </c:pt>
                      <c:pt idx="246">
                        <c:v>10017582</c:v>
                      </c:pt>
                      <c:pt idx="247">
                        <c:v>10022230</c:v>
                      </c:pt>
                      <c:pt idx="248">
                        <c:v>10023254</c:v>
                      </c:pt>
                      <c:pt idx="249">
                        <c:v>10019012</c:v>
                      </c:pt>
                      <c:pt idx="250">
                        <c:v>10008488</c:v>
                      </c:pt>
                      <c:pt idx="251">
                        <c:v>9991488</c:v>
                      </c:pt>
                      <c:pt idx="252">
                        <c:v>9968679</c:v>
                      </c:pt>
                      <c:pt idx="253">
                        <c:v>9941373</c:v>
                      </c:pt>
                      <c:pt idx="254">
                        <c:v>9911241</c:v>
                      </c:pt>
                      <c:pt idx="255">
                        <c:v>9879971</c:v>
                      </c:pt>
                      <c:pt idx="256">
                        <c:v>9848996</c:v>
                      </c:pt>
                      <c:pt idx="257">
                        <c:v>9819400</c:v>
                      </c:pt>
                      <c:pt idx="258">
                        <c:v>9791962</c:v>
                      </c:pt>
                      <c:pt idx="259">
                        <c:v>9767323</c:v>
                      </c:pt>
                      <c:pt idx="260">
                        <c:v>9746135</c:v>
                      </c:pt>
                      <c:pt idx="261">
                        <c:v>9729176</c:v>
                      </c:pt>
                      <c:pt idx="262">
                        <c:v>9717355</c:v>
                      </c:pt>
                      <c:pt idx="263">
                        <c:v>9711579</c:v>
                      </c:pt>
                      <c:pt idx="264">
                        <c:v>9712635</c:v>
                      </c:pt>
                      <c:pt idx="265">
                        <c:v>9720978</c:v>
                      </c:pt>
                      <c:pt idx="266">
                        <c:v>9736626</c:v>
                      </c:pt>
                      <c:pt idx="267">
                        <c:v>9759089</c:v>
                      </c:pt>
                      <c:pt idx="268">
                        <c:v>9787353</c:v>
                      </c:pt>
                      <c:pt idx="269">
                        <c:v>9819962</c:v>
                      </c:pt>
                      <c:pt idx="270">
                        <c:v>9855141</c:v>
                      </c:pt>
                      <c:pt idx="271">
                        <c:v>9890948</c:v>
                      </c:pt>
                      <c:pt idx="272">
                        <c:v>9925473</c:v>
                      </c:pt>
                      <c:pt idx="273">
                        <c:v>9957053</c:v>
                      </c:pt>
                      <c:pt idx="274">
                        <c:v>9984465</c:v>
                      </c:pt>
                      <c:pt idx="275">
                        <c:v>10007100</c:v>
                      </c:pt>
                      <c:pt idx="276">
                        <c:v>10025008</c:v>
                      </c:pt>
                      <c:pt idx="277">
                        <c:v>10038854</c:v>
                      </c:pt>
                      <c:pt idx="278">
                        <c:v>10049767</c:v>
                      </c:pt>
                      <c:pt idx="279">
                        <c:v>10059047</c:v>
                      </c:pt>
                      <c:pt idx="280">
                        <c:v>10067894</c:v>
                      </c:pt>
                      <c:pt idx="281">
                        <c:v>10077139</c:v>
                      </c:pt>
                      <c:pt idx="282">
                        <c:v>10087086</c:v>
                      </c:pt>
                      <c:pt idx="283">
                        <c:v>10097495</c:v>
                      </c:pt>
                      <c:pt idx="284">
                        <c:v>10107703</c:v>
                      </c:pt>
                      <c:pt idx="285">
                        <c:v>10116891</c:v>
                      </c:pt>
                      <c:pt idx="286">
                        <c:v>10124338</c:v>
                      </c:pt>
                      <c:pt idx="287">
                        <c:v>10129660</c:v>
                      </c:pt>
                      <c:pt idx="288">
                        <c:v>10132909</c:v>
                      </c:pt>
                      <c:pt idx="289">
                        <c:v>10134557</c:v>
                      </c:pt>
                      <c:pt idx="290">
                        <c:v>10135291</c:v>
                      </c:pt>
                      <c:pt idx="291">
                        <c:v>10135815</c:v>
                      </c:pt>
                      <c:pt idx="292">
                        <c:v>10136593</c:v>
                      </c:pt>
                      <c:pt idx="293">
                        <c:v>10137746</c:v>
                      </c:pt>
                      <c:pt idx="294">
                        <c:v>10139051</c:v>
                      </c:pt>
                      <c:pt idx="295">
                        <c:v>10140081</c:v>
                      </c:pt>
                      <c:pt idx="296">
                        <c:v>10140427</c:v>
                      </c:pt>
                      <c:pt idx="297">
                        <c:v>10139921</c:v>
                      </c:pt>
                      <c:pt idx="298">
                        <c:v>10138744</c:v>
                      </c:pt>
                      <c:pt idx="299">
                        <c:v>10137416</c:v>
                      </c:pt>
                      <c:pt idx="300">
                        <c:v>10136638</c:v>
                      </c:pt>
                      <c:pt idx="301">
                        <c:v>10137048</c:v>
                      </c:pt>
                      <c:pt idx="302">
                        <c:v>10138979</c:v>
                      </c:pt>
                      <c:pt idx="303">
                        <c:v>10142345</c:v>
                      </c:pt>
                      <c:pt idx="304">
                        <c:v>10146659</c:v>
                      </c:pt>
                      <c:pt idx="305">
                        <c:v>10151162</c:v>
                      </c:pt>
                      <c:pt idx="306">
                        <c:v>10155087</c:v>
                      </c:pt>
                      <c:pt idx="307">
                        <c:v>10157841</c:v>
                      </c:pt>
                      <c:pt idx="308">
                        <c:v>10159152</c:v>
                      </c:pt>
                      <c:pt idx="309">
                        <c:v>10159062</c:v>
                      </c:pt>
                      <c:pt idx="310">
                        <c:v>10157830</c:v>
                      </c:pt>
                      <c:pt idx="311">
                        <c:v>10155772</c:v>
                      </c:pt>
                      <c:pt idx="312">
                        <c:v>10153130</c:v>
                      </c:pt>
                      <c:pt idx="313">
                        <c:v>10150028</c:v>
                      </c:pt>
                      <c:pt idx="314">
                        <c:v>10146465</c:v>
                      </c:pt>
                      <c:pt idx="315">
                        <c:v>10142393</c:v>
                      </c:pt>
                      <c:pt idx="316">
                        <c:v>10137775</c:v>
                      </c:pt>
                      <c:pt idx="317">
                        <c:v>10132611</c:v>
                      </c:pt>
                      <c:pt idx="318">
                        <c:v>10126947</c:v>
                      </c:pt>
                      <c:pt idx="319">
                        <c:v>10120855</c:v>
                      </c:pt>
                      <c:pt idx="320">
                        <c:v>10114441</c:v>
                      </c:pt>
                      <c:pt idx="321">
                        <c:v>10107863</c:v>
                      </c:pt>
                      <c:pt idx="322">
                        <c:v>10101390</c:v>
                      </c:pt>
                      <c:pt idx="323">
                        <c:v>10095428</c:v>
                      </c:pt>
                      <c:pt idx="324">
                        <c:v>10090455</c:v>
                      </c:pt>
                      <c:pt idx="325">
                        <c:v>10086901</c:v>
                      </c:pt>
                      <c:pt idx="326">
                        <c:v>10084969</c:v>
                      </c:pt>
                      <c:pt idx="327">
                        <c:v>10084428</c:v>
                      </c:pt>
                      <c:pt idx="328">
                        <c:v>10084570</c:v>
                      </c:pt>
                      <c:pt idx="329">
                        <c:v>10084274</c:v>
                      </c:pt>
                      <c:pt idx="330">
                        <c:v>10082279</c:v>
                      </c:pt>
                      <c:pt idx="331">
                        <c:v>10077534</c:v>
                      </c:pt>
                      <c:pt idx="332">
                        <c:v>10069549</c:v>
                      </c:pt>
                      <c:pt idx="333">
                        <c:v>10058582</c:v>
                      </c:pt>
                      <c:pt idx="334">
                        <c:v>10045619</c:v>
                      </c:pt>
                      <c:pt idx="335">
                        <c:v>10032115</c:v>
                      </c:pt>
                      <c:pt idx="336">
                        <c:v>10019580</c:v>
                      </c:pt>
                      <c:pt idx="337">
                        <c:v>10009192</c:v>
                      </c:pt>
                      <c:pt idx="338">
                        <c:v>10001501</c:v>
                      </c:pt>
                      <c:pt idx="339">
                        <c:v>9996362</c:v>
                      </c:pt>
                      <c:pt idx="340">
                        <c:v>9993083</c:v>
                      </c:pt>
                      <c:pt idx="341">
                        <c:v>9990733</c:v>
                      </c:pt>
                      <c:pt idx="342">
                        <c:v>9988470</c:v>
                      </c:pt>
                      <c:pt idx="343">
                        <c:v>9985812</c:v>
                      </c:pt>
                      <c:pt idx="344">
                        <c:v>9982704</c:v>
                      </c:pt>
                      <c:pt idx="345">
                        <c:v>9979471</c:v>
                      </c:pt>
                      <c:pt idx="346">
                        <c:v>9976602</c:v>
                      </c:pt>
                      <c:pt idx="347">
                        <c:v>9974512</c:v>
                      </c:pt>
                      <c:pt idx="348">
                        <c:v>9973362</c:v>
                      </c:pt>
                      <c:pt idx="349">
                        <c:v>9972998</c:v>
                      </c:pt>
                      <c:pt idx="350">
                        <c:v>9973031</c:v>
                      </c:pt>
                      <c:pt idx="351">
                        <c:v>9973001</c:v>
                      </c:pt>
                      <c:pt idx="352">
                        <c:v>9972577</c:v>
                      </c:pt>
                      <c:pt idx="353">
                        <c:v>9971729</c:v>
                      </c:pt>
                      <c:pt idx="354">
                        <c:v>9970750</c:v>
                      </c:pt>
                      <c:pt idx="355">
                        <c:v>9970197</c:v>
                      </c:pt>
                      <c:pt idx="356">
                        <c:v>9970728</c:v>
                      </c:pt>
                      <c:pt idx="357">
                        <c:v>9972887</c:v>
                      </c:pt>
                      <c:pt idx="358">
                        <c:v>9976989</c:v>
                      </c:pt>
                      <c:pt idx="359">
                        <c:v>9983033</c:v>
                      </c:pt>
                      <c:pt idx="360">
                        <c:v>9990708</c:v>
                      </c:pt>
                      <c:pt idx="361">
                        <c:v>9999501</c:v>
                      </c:pt>
                      <c:pt idx="362">
                        <c:v>10008778</c:v>
                      </c:pt>
                      <c:pt idx="363">
                        <c:v>10017874</c:v>
                      </c:pt>
                      <c:pt idx="364">
                        <c:v>10026156</c:v>
                      </c:pt>
                      <c:pt idx="365">
                        <c:v>10033066</c:v>
                      </c:pt>
                      <c:pt idx="366">
                        <c:v>10038168</c:v>
                      </c:pt>
                      <c:pt idx="367">
                        <c:v>10041230</c:v>
                      </c:pt>
                      <c:pt idx="368">
                        <c:v>10042258</c:v>
                      </c:pt>
                      <c:pt idx="369">
                        <c:v>10041524</c:v>
                      </c:pt>
                      <c:pt idx="370">
                        <c:v>10039506</c:v>
                      </c:pt>
                      <c:pt idx="371">
                        <c:v>10036751</c:v>
                      </c:pt>
                      <c:pt idx="372">
                        <c:v>10033662</c:v>
                      </c:pt>
                      <c:pt idx="373">
                        <c:v>10030331</c:v>
                      </c:pt>
                      <c:pt idx="374">
                        <c:v>10026397</c:v>
                      </c:pt>
                      <c:pt idx="375">
                        <c:v>10021040</c:v>
                      </c:pt>
                      <c:pt idx="376">
                        <c:v>10013082</c:v>
                      </c:pt>
                      <c:pt idx="377">
                        <c:v>10001181</c:v>
                      </c:pt>
                      <c:pt idx="378">
                        <c:v>9984044</c:v>
                      </c:pt>
                      <c:pt idx="379">
                        <c:v>9960622</c:v>
                      </c:pt>
                      <c:pt idx="380">
                        <c:v>9930228</c:v>
                      </c:pt>
                      <c:pt idx="381">
                        <c:v>9892640</c:v>
                      </c:pt>
                      <c:pt idx="382">
                        <c:v>9848130</c:v>
                      </c:pt>
                      <c:pt idx="383">
                        <c:v>9797525</c:v>
                      </c:pt>
                      <c:pt idx="384">
                        <c:v>9742239</c:v>
                      </c:pt>
                      <c:pt idx="385">
                        <c:v>9684302</c:v>
                      </c:pt>
                      <c:pt idx="386">
                        <c:v>9626317</c:v>
                      </c:pt>
                      <c:pt idx="387">
                        <c:v>9571345</c:v>
                      </c:pt>
                      <c:pt idx="388">
                        <c:v>9522652</c:v>
                      </c:pt>
                      <c:pt idx="389">
                        <c:v>9483404</c:v>
                      </c:pt>
                      <c:pt idx="390">
                        <c:v>9456291</c:v>
                      </c:pt>
                      <c:pt idx="391">
                        <c:v>9443201</c:v>
                      </c:pt>
                      <c:pt idx="392">
                        <c:v>9444973</c:v>
                      </c:pt>
                      <c:pt idx="393">
                        <c:v>9461303</c:v>
                      </c:pt>
                      <c:pt idx="394">
                        <c:v>9490781</c:v>
                      </c:pt>
                      <c:pt idx="395">
                        <c:v>9531076</c:v>
                      </c:pt>
                      <c:pt idx="396">
                        <c:v>9579214</c:v>
                      </c:pt>
                      <c:pt idx="397">
                        <c:v>9631910</c:v>
                      </c:pt>
                      <c:pt idx="398">
                        <c:v>9685920</c:v>
                      </c:pt>
                      <c:pt idx="399">
                        <c:v>9738348</c:v>
                      </c:pt>
                      <c:pt idx="400">
                        <c:v>9786896</c:v>
                      </c:pt>
                      <c:pt idx="401">
                        <c:v>9830028</c:v>
                      </c:pt>
                      <c:pt idx="402">
                        <c:v>9866999</c:v>
                      </c:pt>
                      <c:pt idx="403">
                        <c:v>9897808</c:v>
                      </c:pt>
                      <c:pt idx="404">
                        <c:v>9923008</c:v>
                      </c:pt>
                      <c:pt idx="405">
                        <c:v>9943491</c:v>
                      </c:pt>
                      <c:pt idx="406">
                        <c:v>9960239</c:v>
                      </c:pt>
                      <c:pt idx="407">
                        <c:v>9974108</c:v>
                      </c:pt>
                      <c:pt idx="408">
                        <c:v>9985723</c:v>
                      </c:pt>
                      <c:pt idx="409">
                        <c:v>9995447</c:v>
                      </c:pt>
                      <c:pt idx="410">
                        <c:v>10003473</c:v>
                      </c:pt>
                      <c:pt idx="411">
                        <c:v>10009918</c:v>
                      </c:pt>
                      <c:pt idx="412">
                        <c:v>10014926</c:v>
                      </c:pt>
                      <c:pt idx="413">
                        <c:v>10018723</c:v>
                      </c:pt>
                      <c:pt idx="414">
                        <c:v>10021561</c:v>
                      </c:pt>
                      <c:pt idx="415">
                        <c:v>10023627</c:v>
                      </c:pt>
                      <c:pt idx="416">
                        <c:v>10024949</c:v>
                      </c:pt>
                      <c:pt idx="417">
                        <c:v>10025352</c:v>
                      </c:pt>
                      <c:pt idx="418">
                        <c:v>10024489</c:v>
                      </c:pt>
                      <c:pt idx="419">
                        <c:v>10021976</c:v>
                      </c:pt>
                      <c:pt idx="420">
                        <c:v>10017529</c:v>
                      </c:pt>
                      <c:pt idx="421">
                        <c:v>10011102</c:v>
                      </c:pt>
                      <c:pt idx="422">
                        <c:v>10002921</c:v>
                      </c:pt>
                      <c:pt idx="423">
                        <c:v>9993404</c:v>
                      </c:pt>
                      <c:pt idx="424">
                        <c:v>9983022</c:v>
                      </c:pt>
                      <c:pt idx="425">
                        <c:v>9972111</c:v>
                      </c:pt>
                      <c:pt idx="426">
                        <c:v>9960756</c:v>
                      </c:pt>
                      <c:pt idx="427">
                        <c:v>9948707</c:v>
                      </c:pt>
                      <c:pt idx="428">
                        <c:v>9935432</c:v>
                      </c:pt>
                      <c:pt idx="429">
                        <c:v>9920197</c:v>
                      </c:pt>
                      <c:pt idx="430">
                        <c:v>9902152</c:v>
                      </c:pt>
                      <c:pt idx="431">
                        <c:v>9880401</c:v>
                      </c:pt>
                      <c:pt idx="432">
                        <c:v>9853973</c:v>
                      </c:pt>
                      <c:pt idx="433">
                        <c:v>9821792</c:v>
                      </c:pt>
                      <c:pt idx="434">
                        <c:v>9782560</c:v>
                      </c:pt>
                      <c:pt idx="435">
                        <c:v>9734728</c:v>
                      </c:pt>
                      <c:pt idx="436">
                        <c:v>9676479</c:v>
                      </c:pt>
                      <c:pt idx="437">
                        <c:v>9605862</c:v>
                      </c:pt>
                      <c:pt idx="438">
                        <c:v>9521010</c:v>
                      </c:pt>
                      <c:pt idx="439">
                        <c:v>9420490</c:v>
                      </c:pt>
                      <c:pt idx="440">
                        <c:v>9303704</c:v>
                      </c:pt>
                      <c:pt idx="441">
                        <c:v>9171310</c:v>
                      </c:pt>
                      <c:pt idx="442">
                        <c:v>9025537</c:v>
                      </c:pt>
                      <c:pt idx="443">
                        <c:v>8870308</c:v>
                      </c:pt>
                      <c:pt idx="444">
                        <c:v>8711131</c:v>
                      </c:pt>
                      <c:pt idx="445">
                        <c:v>8554696</c:v>
                      </c:pt>
                      <c:pt idx="446">
                        <c:v>8408264</c:v>
                      </c:pt>
                      <c:pt idx="447">
                        <c:v>8278914</c:v>
                      </c:pt>
                      <c:pt idx="448">
                        <c:v>8172787</c:v>
                      </c:pt>
                      <c:pt idx="449">
                        <c:v>8094478</c:v>
                      </c:pt>
                      <c:pt idx="450">
                        <c:v>8046641</c:v>
                      </c:pt>
                      <c:pt idx="451">
                        <c:v>8029871</c:v>
                      </c:pt>
                      <c:pt idx="452">
                        <c:v>8042858</c:v>
                      </c:pt>
                      <c:pt idx="453">
                        <c:v>8082736</c:v>
                      </c:pt>
                      <c:pt idx="454">
                        <c:v>8145566</c:v>
                      </c:pt>
                      <c:pt idx="455">
                        <c:v>8226826</c:v>
                      </c:pt>
                      <c:pt idx="456">
                        <c:v>8321892</c:v>
                      </c:pt>
                      <c:pt idx="457">
                        <c:v>8426408</c:v>
                      </c:pt>
                      <c:pt idx="458">
                        <c:v>8536549</c:v>
                      </c:pt>
                      <c:pt idx="459">
                        <c:v>8649167</c:v>
                      </c:pt>
                      <c:pt idx="460">
                        <c:v>8761833</c:v>
                      </c:pt>
                      <c:pt idx="461">
                        <c:v>8872775</c:v>
                      </c:pt>
                      <c:pt idx="462">
                        <c:v>8980772</c:v>
                      </c:pt>
                      <c:pt idx="463">
                        <c:v>9085011</c:v>
                      </c:pt>
                      <c:pt idx="464">
                        <c:v>9184953</c:v>
                      </c:pt>
                      <c:pt idx="465">
                        <c:v>9280220</c:v>
                      </c:pt>
                      <c:pt idx="466">
                        <c:v>9370514</c:v>
                      </c:pt>
                      <c:pt idx="467">
                        <c:v>9455577</c:v>
                      </c:pt>
                      <c:pt idx="468">
                        <c:v>9535139</c:v>
                      </c:pt>
                      <c:pt idx="469">
                        <c:v>9608924</c:v>
                      </c:pt>
                      <c:pt idx="470">
                        <c:v>9676644</c:v>
                      </c:pt>
                      <c:pt idx="471">
                        <c:v>9738029</c:v>
                      </c:pt>
                      <c:pt idx="472">
                        <c:v>9792882</c:v>
                      </c:pt>
                      <c:pt idx="473">
                        <c:v>9841154</c:v>
                      </c:pt>
                      <c:pt idx="474">
                        <c:v>9883007</c:v>
                      </c:pt>
                      <c:pt idx="475">
                        <c:v>9918828</c:v>
                      </c:pt>
                      <c:pt idx="476">
                        <c:v>9949197</c:v>
                      </c:pt>
                      <c:pt idx="477">
                        <c:v>9974790</c:v>
                      </c:pt>
                      <c:pt idx="478">
                        <c:v>9996265</c:v>
                      </c:pt>
                      <c:pt idx="479">
                        <c:v>10014149</c:v>
                      </c:pt>
                      <c:pt idx="480">
                        <c:v>10028792</c:v>
                      </c:pt>
                      <c:pt idx="481">
                        <c:v>10040370</c:v>
                      </c:pt>
                      <c:pt idx="482">
                        <c:v>10048967</c:v>
                      </c:pt>
                      <c:pt idx="483">
                        <c:v>10054667</c:v>
                      </c:pt>
                      <c:pt idx="484">
                        <c:v>10057630</c:v>
                      </c:pt>
                      <c:pt idx="485">
                        <c:v>10058150</c:v>
                      </c:pt>
                      <c:pt idx="486">
                        <c:v>10056647</c:v>
                      </c:pt>
                      <c:pt idx="487">
                        <c:v>10053647</c:v>
                      </c:pt>
                      <c:pt idx="488">
                        <c:v>10049722</c:v>
                      </c:pt>
                      <c:pt idx="489">
                        <c:v>10045433</c:v>
                      </c:pt>
                      <c:pt idx="490">
                        <c:v>10041264</c:v>
                      </c:pt>
                      <c:pt idx="491">
                        <c:v>10037553</c:v>
                      </c:pt>
                      <c:pt idx="492">
                        <c:v>10034425</c:v>
                      </c:pt>
                      <c:pt idx="493">
                        <c:v>10031791</c:v>
                      </c:pt>
                      <c:pt idx="494">
                        <c:v>10029351</c:v>
                      </c:pt>
                      <c:pt idx="495">
                        <c:v>10026675</c:v>
                      </c:pt>
                      <c:pt idx="496">
                        <c:v>10023338</c:v>
                      </c:pt>
                      <c:pt idx="497">
                        <c:v>10019028</c:v>
                      </c:pt>
                      <c:pt idx="498">
                        <c:v>10013621</c:v>
                      </c:pt>
                      <c:pt idx="499">
                        <c:v>10007179</c:v>
                      </c:pt>
                      <c:pt idx="500">
                        <c:v>9999887</c:v>
                      </c:pt>
                      <c:pt idx="501">
                        <c:v>9991920</c:v>
                      </c:pt>
                      <c:pt idx="502">
                        <c:v>9983350</c:v>
                      </c:pt>
                      <c:pt idx="503">
                        <c:v>9974078</c:v>
                      </c:pt>
                      <c:pt idx="504">
                        <c:v>9963847</c:v>
                      </c:pt>
                      <c:pt idx="505">
                        <c:v>9952308</c:v>
                      </c:pt>
                      <c:pt idx="506">
                        <c:v>9939103</c:v>
                      </c:pt>
                      <c:pt idx="507">
                        <c:v>9923914</c:v>
                      </c:pt>
                      <c:pt idx="508">
                        <c:v>9906461</c:v>
                      </c:pt>
                      <c:pt idx="509">
                        <c:v>9886465</c:v>
                      </c:pt>
                      <c:pt idx="510">
                        <c:v>9863559</c:v>
                      </c:pt>
                      <c:pt idx="511">
                        <c:v>9837220</c:v>
                      </c:pt>
                      <c:pt idx="512">
                        <c:v>9806741</c:v>
                      </c:pt>
                      <c:pt idx="513">
                        <c:v>9771253</c:v>
                      </c:pt>
                      <c:pt idx="514">
                        <c:v>9729815</c:v>
                      </c:pt>
                      <c:pt idx="515">
                        <c:v>9681567</c:v>
                      </c:pt>
                      <c:pt idx="516">
                        <c:v>9625877</c:v>
                      </c:pt>
                      <c:pt idx="517">
                        <c:v>9562511</c:v>
                      </c:pt>
                      <c:pt idx="518">
                        <c:v>9491744</c:v>
                      </c:pt>
                      <c:pt idx="519">
                        <c:v>9414410</c:v>
                      </c:pt>
                      <c:pt idx="520">
                        <c:v>9331873</c:v>
                      </c:pt>
                      <c:pt idx="521">
                        <c:v>9245928</c:v>
                      </c:pt>
                      <c:pt idx="522">
                        <c:v>9158636</c:v>
                      </c:pt>
                      <c:pt idx="523">
                        <c:v>9072151</c:v>
                      </c:pt>
                      <c:pt idx="524">
                        <c:v>8988532</c:v>
                      </c:pt>
                      <c:pt idx="525">
                        <c:v>8909587</c:v>
                      </c:pt>
                      <c:pt idx="526">
                        <c:v>8836755</c:v>
                      </c:pt>
                      <c:pt idx="527">
                        <c:v>8771011</c:v>
                      </c:pt>
                      <c:pt idx="528">
                        <c:v>8712816</c:v>
                      </c:pt>
                      <c:pt idx="529">
                        <c:v>8662101</c:v>
                      </c:pt>
                      <c:pt idx="530">
                        <c:v>8618303</c:v>
                      </c:pt>
                      <c:pt idx="531">
                        <c:v>8580432</c:v>
                      </c:pt>
                      <c:pt idx="532">
                        <c:v>8547183</c:v>
                      </c:pt>
                      <c:pt idx="533">
                        <c:v>8517082</c:v>
                      </c:pt>
                      <c:pt idx="534">
                        <c:v>8488650</c:v>
                      </c:pt>
                      <c:pt idx="535">
                        <c:v>8460521</c:v>
                      </c:pt>
                      <c:pt idx="536">
                        <c:v>8431556</c:v>
                      </c:pt>
                      <c:pt idx="537">
                        <c:v>8400862</c:v>
                      </c:pt>
                      <c:pt idx="538">
                        <c:v>8367778</c:v>
                      </c:pt>
                      <c:pt idx="539">
                        <c:v>8331818</c:v>
                      </c:pt>
                      <c:pt idx="540">
                        <c:v>8292622</c:v>
                      </c:pt>
                      <c:pt idx="541">
                        <c:v>8249951</c:v>
                      </c:pt>
                      <c:pt idx="542">
                        <c:v>8203748</c:v>
                      </c:pt>
                      <c:pt idx="543">
                        <c:v>8154259</c:v>
                      </c:pt>
                      <c:pt idx="544">
                        <c:v>8102183</c:v>
                      </c:pt>
                      <c:pt idx="545">
                        <c:v>8048766</c:v>
                      </c:pt>
                      <c:pt idx="546">
                        <c:v>7995834</c:v>
                      </c:pt>
                      <c:pt idx="547">
                        <c:v>7945675</c:v>
                      </c:pt>
                      <c:pt idx="548">
                        <c:v>7900813</c:v>
                      </c:pt>
                      <c:pt idx="549">
                        <c:v>7863725</c:v>
                      </c:pt>
                      <c:pt idx="550">
                        <c:v>7836559</c:v>
                      </c:pt>
                      <c:pt idx="551">
                        <c:v>7820903</c:v>
                      </c:pt>
                      <c:pt idx="552">
                        <c:v>7817685</c:v>
                      </c:pt>
                      <c:pt idx="553">
                        <c:v>7827187</c:v>
                      </c:pt>
                      <c:pt idx="554">
                        <c:v>7849107</c:v>
                      </c:pt>
                      <c:pt idx="555">
                        <c:v>7882661</c:v>
                      </c:pt>
                      <c:pt idx="556">
                        <c:v>7926682</c:v>
                      </c:pt>
                      <c:pt idx="557">
                        <c:v>7979679</c:v>
                      </c:pt>
                      <c:pt idx="558">
                        <c:v>8039903</c:v>
                      </c:pt>
                      <c:pt idx="559">
                        <c:v>8105415</c:v>
                      </c:pt>
                      <c:pt idx="560">
                        <c:v>8174191</c:v>
                      </c:pt>
                      <c:pt idx="561">
                        <c:v>8244253</c:v>
                      </c:pt>
                      <c:pt idx="562">
                        <c:v>8313807</c:v>
                      </c:pt>
                      <c:pt idx="563">
                        <c:v>8381336</c:v>
                      </c:pt>
                      <c:pt idx="564">
                        <c:v>8445642</c:v>
                      </c:pt>
                      <c:pt idx="565">
                        <c:v>8505856</c:v>
                      </c:pt>
                      <c:pt idx="566">
                        <c:v>8561405</c:v>
                      </c:pt>
                      <c:pt idx="567">
                        <c:v>8611986</c:v>
                      </c:pt>
                      <c:pt idx="568">
                        <c:v>8657569</c:v>
                      </c:pt>
                      <c:pt idx="569">
                        <c:v>8698403</c:v>
                      </c:pt>
                      <c:pt idx="570">
                        <c:v>8735036</c:v>
                      </c:pt>
                      <c:pt idx="571">
                        <c:v>8768282</c:v>
                      </c:pt>
                      <c:pt idx="572">
                        <c:v>8799187</c:v>
                      </c:pt>
                      <c:pt idx="573">
                        <c:v>8828918</c:v>
                      </c:pt>
                      <c:pt idx="574">
                        <c:v>8858688</c:v>
                      </c:pt>
                      <c:pt idx="575">
                        <c:v>8889647</c:v>
                      </c:pt>
                      <c:pt idx="576">
                        <c:v>8922814</c:v>
                      </c:pt>
                      <c:pt idx="577">
                        <c:v>8959004</c:v>
                      </c:pt>
                      <c:pt idx="578">
                        <c:v>8998772</c:v>
                      </c:pt>
                      <c:pt idx="579">
                        <c:v>9042366</c:v>
                      </c:pt>
                      <c:pt idx="580">
                        <c:v>9089706</c:v>
                      </c:pt>
                      <c:pt idx="581">
                        <c:v>9140379</c:v>
                      </c:pt>
                      <c:pt idx="582">
                        <c:v>9193710</c:v>
                      </c:pt>
                      <c:pt idx="583">
                        <c:v>9248824</c:v>
                      </c:pt>
                      <c:pt idx="584">
                        <c:v>9304793</c:v>
                      </c:pt>
                      <c:pt idx="585">
                        <c:v>9360700</c:v>
                      </c:pt>
                      <c:pt idx="586">
                        <c:v>9415743</c:v>
                      </c:pt>
                      <c:pt idx="587">
                        <c:v>9469236</c:v>
                      </c:pt>
                      <c:pt idx="588">
                        <c:v>9520624</c:v>
                      </c:pt>
                      <c:pt idx="589">
                        <c:v>9569448</c:v>
                      </c:pt>
                      <c:pt idx="590">
                        <c:v>9615348</c:v>
                      </c:pt>
                      <c:pt idx="591">
                        <c:v>9658044</c:v>
                      </c:pt>
                      <c:pt idx="592">
                        <c:v>9697346</c:v>
                      </c:pt>
                      <c:pt idx="593">
                        <c:v>9733176</c:v>
                      </c:pt>
                      <c:pt idx="594">
                        <c:v>9765549</c:v>
                      </c:pt>
                      <c:pt idx="595">
                        <c:v>9794567</c:v>
                      </c:pt>
                      <c:pt idx="596">
                        <c:v>9820381</c:v>
                      </c:pt>
                      <c:pt idx="597">
                        <c:v>9843184</c:v>
                      </c:pt>
                      <c:pt idx="598">
                        <c:v>9863195</c:v>
                      </c:pt>
                      <c:pt idx="599">
                        <c:v>9880672</c:v>
                      </c:pt>
                      <c:pt idx="600">
                        <c:v>9895911</c:v>
                      </c:pt>
                      <c:pt idx="601">
                        <c:v>9909247</c:v>
                      </c:pt>
                      <c:pt idx="602">
                        <c:v>9921035</c:v>
                      </c:pt>
                      <c:pt idx="603">
                        <c:v>9931615</c:v>
                      </c:pt>
                      <c:pt idx="604">
                        <c:v>9941257</c:v>
                      </c:pt>
                      <c:pt idx="605">
                        <c:v>9950137</c:v>
                      </c:pt>
                      <c:pt idx="606">
                        <c:v>9958347</c:v>
                      </c:pt>
                      <c:pt idx="607">
                        <c:v>9965899</c:v>
                      </c:pt>
                      <c:pt idx="608">
                        <c:v>9972794</c:v>
                      </c:pt>
                      <c:pt idx="609">
                        <c:v>9979052</c:v>
                      </c:pt>
                      <c:pt idx="610">
                        <c:v>9984746</c:v>
                      </c:pt>
                      <c:pt idx="611">
                        <c:v>9990000</c:v>
                      </c:pt>
                      <c:pt idx="612">
                        <c:v>9994946</c:v>
                      </c:pt>
                      <c:pt idx="613">
                        <c:v>9999686</c:v>
                      </c:pt>
                      <c:pt idx="614">
                        <c:v>10004259</c:v>
                      </c:pt>
                      <c:pt idx="615">
                        <c:v>10008653</c:v>
                      </c:pt>
                      <c:pt idx="616">
                        <c:v>10012833</c:v>
                      </c:pt>
                      <c:pt idx="617">
                        <c:v>10016786</c:v>
                      </c:pt>
                      <c:pt idx="618">
                        <c:v>10020602</c:v>
                      </c:pt>
                      <c:pt idx="619">
                        <c:v>10024471</c:v>
                      </c:pt>
                      <c:pt idx="620">
                        <c:v>10028638</c:v>
                      </c:pt>
                      <c:pt idx="621">
                        <c:v>10033346</c:v>
                      </c:pt>
                      <c:pt idx="622">
                        <c:v>10038717</c:v>
                      </c:pt>
                      <c:pt idx="623">
                        <c:v>10044703</c:v>
                      </c:pt>
                      <c:pt idx="624">
                        <c:v>10051063</c:v>
                      </c:pt>
                      <c:pt idx="625">
                        <c:v>10057464</c:v>
                      </c:pt>
                      <c:pt idx="626">
                        <c:v>10063605</c:v>
                      </c:pt>
                      <c:pt idx="627">
                        <c:v>10069359</c:v>
                      </c:pt>
                      <c:pt idx="628">
                        <c:v>10074867</c:v>
                      </c:pt>
                      <c:pt idx="629">
                        <c:v>10080525</c:v>
                      </c:pt>
                      <c:pt idx="630">
                        <c:v>10086859</c:v>
                      </c:pt>
                      <c:pt idx="631">
                        <c:v>10094339</c:v>
                      </c:pt>
                      <c:pt idx="632">
                        <c:v>10103194</c:v>
                      </c:pt>
                      <c:pt idx="633">
                        <c:v>10113288</c:v>
                      </c:pt>
                      <c:pt idx="634">
                        <c:v>10124127</c:v>
                      </c:pt>
                      <c:pt idx="635">
                        <c:v>10134966</c:v>
                      </c:pt>
                      <c:pt idx="636">
                        <c:v>10144997</c:v>
                      </c:pt>
                      <c:pt idx="637">
                        <c:v>10153534</c:v>
                      </c:pt>
                      <c:pt idx="638">
                        <c:v>10160164</c:v>
                      </c:pt>
                      <c:pt idx="639">
                        <c:v>10164793</c:v>
                      </c:pt>
                      <c:pt idx="640">
                        <c:v>10167602</c:v>
                      </c:pt>
                      <c:pt idx="641">
                        <c:v>10168932</c:v>
                      </c:pt>
                      <c:pt idx="642">
                        <c:v>10169153</c:v>
                      </c:pt>
                      <c:pt idx="643">
                        <c:v>10168564</c:v>
                      </c:pt>
                      <c:pt idx="644">
                        <c:v>10167331</c:v>
                      </c:pt>
                      <c:pt idx="645">
                        <c:v>10165489</c:v>
                      </c:pt>
                      <c:pt idx="646">
                        <c:v>10162999</c:v>
                      </c:pt>
                      <c:pt idx="647">
                        <c:v>10159801</c:v>
                      </c:pt>
                      <c:pt idx="648">
                        <c:v>10155899</c:v>
                      </c:pt>
                      <c:pt idx="649">
                        <c:v>10151350</c:v>
                      </c:pt>
                      <c:pt idx="650">
                        <c:v>10146281</c:v>
                      </c:pt>
                      <c:pt idx="651">
                        <c:v>10140804</c:v>
                      </c:pt>
                      <c:pt idx="652">
                        <c:v>10134975</c:v>
                      </c:pt>
                      <c:pt idx="653">
                        <c:v>10128727</c:v>
                      </c:pt>
                      <c:pt idx="654">
                        <c:v>10121864</c:v>
                      </c:pt>
                      <c:pt idx="655">
                        <c:v>10114090</c:v>
                      </c:pt>
                      <c:pt idx="656">
                        <c:v>10105055</c:v>
                      </c:pt>
                      <c:pt idx="657">
                        <c:v>10094424</c:v>
                      </c:pt>
                      <c:pt idx="658">
                        <c:v>10081912</c:v>
                      </c:pt>
                      <c:pt idx="659">
                        <c:v>10067304</c:v>
                      </c:pt>
                      <c:pt idx="660">
                        <c:v>10050432</c:v>
                      </c:pt>
                      <c:pt idx="661">
                        <c:v>10031161</c:v>
                      </c:pt>
                      <c:pt idx="662">
                        <c:v>10009396</c:v>
                      </c:pt>
                      <c:pt idx="663">
                        <c:v>9985067</c:v>
                      </c:pt>
                      <c:pt idx="664">
                        <c:v>9958215</c:v>
                      </c:pt>
                      <c:pt idx="665">
                        <c:v>9929008</c:v>
                      </c:pt>
                      <c:pt idx="666">
                        <c:v>9897830</c:v>
                      </c:pt>
                      <c:pt idx="667">
                        <c:v>9865282</c:v>
                      </c:pt>
                      <c:pt idx="668">
                        <c:v>9832207</c:v>
                      </c:pt>
                      <c:pt idx="669">
                        <c:v>9799649</c:v>
                      </c:pt>
                      <c:pt idx="670">
                        <c:v>9768792</c:v>
                      </c:pt>
                      <c:pt idx="671">
                        <c:v>9740891</c:v>
                      </c:pt>
                      <c:pt idx="672">
                        <c:v>9717157</c:v>
                      </c:pt>
                      <c:pt idx="673">
                        <c:v>9698666</c:v>
                      </c:pt>
                      <c:pt idx="674">
                        <c:v>9686260</c:v>
                      </c:pt>
                      <c:pt idx="675">
                        <c:v>9680450</c:v>
                      </c:pt>
                      <c:pt idx="676">
                        <c:v>9681377</c:v>
                      </c:pt>
                      <c:pt idx="677">
                        <c:v>9688806</c:v>
                      </c:pt>
                      <c:pt idx="678">
                        <c:v>9702174</c:v>
                      </c:pt>
                      <c:pt idx="679">
                        <c:v>9720670</c:v>
                      </c:pt>
                      <c:pt idx="680">
                        <c:v>9743322</c:v>
                      </c:pt>
                      <c:pt idx="681">
                        <c:v>9769141</c:v>
                      </c:pt>
                      <c:pt idx="682">
                        <c:v>9797202</c:v>
                      </c:pt>
                      <c:pt idx="683">
                        <c:v>9826689</c:v>
                      </c:pt>
                      <c:pt idx="684">
                        <c:v>9856921</c:v>
                      </c:pt>
                      <c:pt idx="685">
                        <c:v>9887320</c:v>
                      </c:pt>
                      <c:pt idx="686">
                        <c:v>9917361</c:v>
                      </c:pt>
                      <c:pt idx="687">
                        <c:v>9946533</c:v>
                      </c:pt>
                      <c:pt idx="688">
                        <c:v>9974313</c:v>
                      </c:pt>
                      <c:pt idx="689">
                        <c:v>10000182</c:v>
                      </c:pt>
                      <c:pt idx="690">
                        <c:v>10023688</c:v>
                      </c:pt>
                      <c:pt idx="691">
                        <c:v>10044473</c:v>
                      </c:pt>
                      <c:pt idx="692">
                        <c:v>10062341</c:v>
                      </c:pt>
                      <c:pt idx="693">
                        <c:v>10077265</c:v>
                      </c:pt>
                      <c:pt idx="694">
                        <c:v>10089382</c:v>
                      </c:pt>
                      <c:pt idx="695">
                        <c:v>10098948</c:v>
                      </c:pt>
                      <c:pt idx="696">
                        <c:v>10106280</c:v>
                      </c:pt>
                      <c:pt idx="697">
                        <c:v>10111696</c:v>
                      </c:pt>
                      <c:pt idx="698">
                        <c:v>10115454</c:v>
                      </c:pt>
                      <c:pt idx="699">
                        <c:v>10117698</c:v>
                      </c:pt>
                      <c:pt idx="700">
                        <c:v>10118433</c:v>
                      </c:pt>
                      <c:pt idx="701">
                        <c:v>10117535</c:v>
                      </c:pt>
                      <c:pt idx="702">
                        <c:v>10114793</c:v>
                      </c:pt>
                      <c:pt idx="703">
                        <c:v>10110001</c:v>
                      </c:pt>
                      <c:pt idx="704">
                        <c:v>10103058</c:v>
                      </c:pt>
                      <c:pt idx="705">
                        <c:v>10094062</c:v>
                      </c:pt>
                      <c:pt idx="706">
                        <c:v>10083362</c:v>
                      </c:pt>
                      <c:pt idx="707">
                        <c:v>10071548</c:v>
                      </c:pt>
                      <c:pt idx="708">
                        <c:v>10059391</c:v>
                      </c:pt>
                      <c:pt idx="709">
                        <c:v>10047743</c:v>
                      </c:pt>
                      <c:pt idx="710">
                        <c:v>10037431</c:v>
                      </c:pt>
                      <c:pt idx="711">
                        <c:v>10029177</c:v>
                      </c:pt>
                      <c:pt idx="712">
                        <c:v>10023545</c:v>
                      </c:pt>
                      <c:pt idx="713">
                        <c:v>10020923</c:v>
                      </c:pt>
                      <c:pt idx="714">
                        <c:v>10021515</c:v>
                      </c:pt>
                      <c:pt idx="715">
                        <c:v>10025343</c:v>
                      </c:pt>
                      <c:pt idx="716">
                        <c:v>10032250</c:v>
                      </c:pt>
                      <c:pt idx="717">
                        <c:v>10041891</c:v>
                      </c:pt>
                      <c:pt idx="718">
                        <c:v>10053735</c:v>
                      </c:pt>
                      <c:pt idx="719">
                        <c:v>10067095</c:v>
                      </c:pt>
                      <c:pt idx="720">
                        <c:v>10081154</c:v>
                      </c:pt>
                      <c:pt idx="721">
                        <c:v>10095041</c:v>
                      </c:pt>
                      <c:pt idx="722">
                        <c:v>10107912</c:v>
                      </c:pt>
                      <c:pt idx="723">
                        <c:v>10119041</c:v>
                      </c:pt>
                      <c:pt idx="724">
                        <c:v>10127908</c:v>
                      </c:pt>
                      <c:pt idx="725">
                        <c:v>10134268</c:v>
                      </c:pt>
                      <c:pt idx="726">
                        <c:v>10138148</c:v>
                      </c:pt>
                      <c:pt idx="727">
                        <c:v>10139806</c:v>
                      </c:pt>
                      <c:pt idx="728">
                        <c:v>10139659</c:v>
                      </c:pt>
                      <c:pt idx="729">
                        <c:v>10138147</c:v>
                      </c:pt>
                      <c:pt idx="730">
                        <c:v>10135643</c:v>
                      </c:pt>
                      <c:pt idx="731">
                        <c:v>10132381</c:v>
                      </c:pt>
                      <c:pt idx="732">
                        <c:v>10128437</c:v>
                      </c:pt>
                      <c:pt idx="733">
                        <c:v>10123780</c:v>
                      </c:pt>
                      <c:pt idx="734">
                        <c:v>10118360</c:v>
                      </c:pt>
                      <c:pt idx="735">
                        <c:v>10112189</c:v>
                      </c:pt>
                      <c:pt idx="736">
                        <c:v>10105421</c:v>
                      </c:pt>
                      <c:pt idx="737">
                        <c:v>10098362</c:v>
                      </c:pt>
                      <c:pt idx="738">
                        <c:v>10091441</c:v>
                      </c:pt>
                      <c:pt idx="739">
                        <c:v>10085121</c:v>
                      </c:pt>
                      <c:pt idx="740">
                        <c:v>10079825</c:v>
                      </c:pt>
                      <c:pt idx="741">
                        <c:v>10075816</c:v>
                      </c:pt>
                      <c:pt idx="742">
                        <c:v>10073182</c:v>
                      </c:pt>
                      <c:pt idx="743">
                        <c:v>10071790</c:v>
                      </c:pt>
                      <c:pt idx="744">
                        <c:v>10071346</c:v>
                      </c:pt>
                      <c:pt idx="745">
                        <c:v>10071433</c:v>
                      </c:pt>
                      <c:pt idx="746">
                        <c:v>10071595</c:v>
                      </c:pt>
                      <c:pt idx="747">
                        <c:v>10071400</c:v>
                      </c:pt>
                      <c:pt idx="748">
                        <c:v>10070488</c:v>
                      </c:pt>
                      <c:pt idx="749">
                        <c:v>10068607</c:v>
                      </c:pt>
                      <c:pt idx="750">
                        <c:v>10065616</c:v>
                      </c:pt>
                      <c:pt idx="751">
                        <c:v>10061465</c:v>
                      </c:pt>
                      <c:pt idx="752">
                        <c:v>10056170</c:v>
                      </c:pt>
                      <c:pt idx="753">
                        <c:v>10049771</c:v>
                      </c:pt>
                      <c:pt idx="754">
                        <c:v>10042299</c:v>
                      </c:pt>
                      <c:pt idx="755">
                        <c:v>10033762</c:v>
                      </c:pt>
                      <c:pt idx="756">
                        <c:v>10024165</c:v>
                      </c:pt>
                      <c:pt idx="757">
                        <c:v>10013551</c:v>
                      </c:pt>
                      <c:pt idx="758">
                        <c:v>10002046</c:v>
                      </c:pt>
                      <c:pt idx="759">
                        <c:v>9989893</c:v>
                      </c:pt>
                      <c:pt idx="760">
                        <c:v>9977451</c:v>
                      </c:pt>
                      <c:pt idx="761">
                        <c:v>9965163</c:v>
                      </c:pt>
                      <c:pt idx="762">
                        <c:v>9953476</c:v>
                      </c:pt>
                      <c:pt idx="763">
                        <c:v>9942774</c:v>
                      </c:pt>
                      <c:pt idx="764">
                        <c:v>9933314</c:v>
                      </c:pt>
                      <c:pt idx="765">
                        <c:v>9925223</c:v>
                      </c:pt>
                      <c:pt idx="766">
                        <c:v>9918521</c:v>
                      </c:pt>
                      <c:pt idx="767">
                        <c:v>9913187</c:v>
                      </c:pt>
                      <c:pt idx="768">
                        <c:v>9909200</c:v>
                      </c:pt>
                      <c:pt idx="769">
                        <c:v>9906604</c:v>
                      </c:pt>
                      <c:pt idx="770">
                        <c:v>9905483</c:v>
                      </c:pt>
                      <c:pt idx="771">
                        <c:v>9905949</c:v>
                      </c:pt>
                      <c:pt idx="772">
                        <c:v>9908088</c:v>
                      </c:pt>
                      <c:pt idx="773">
                        <c:v>9911913</c:v>
                      </c:pt>
                      <c:pt idx="774">
                        <c:v>9917348</c:v>
                      </c:pt>
                      <c:pt idx="775">
                        <c:v>9924234</c:v>
                      </c:pt>
                      <c:pt idx="776">
                        <c:v>9932368</c:v>
                      </c:pt>
                      <c:pt idx="777">
                        <c:v>9941534</c:v>
                      </c:pt>
                      <c:pt idx="778">
                        <c:v>9951568</c:v>
                      </c:pt>
                      <c:pt idx="779">
                        <c:v>9962360</c:v>
                      </c:pt>
                      <c:pt idx="780">
                        <c:v>9973873</c:v>
                      </c:pt>
                      <c:pt idx="781">
                        <c:v>9986102</c:v>
                      </c:pt>
                      <c:pt idx="782">
                        <c:v>9999055</c:v>
                      </c:pt>
                      <c:pt idx="783">
                        <c:v>10012704</c:v>
                      </c:pt>
                      <c:pt idx="784">
                        <c:v>10026952</c:v>
                      </c:pt>
                      <c:pt idx="785">
                        <c:v>10041627</c:v>
                      </c:pt>
                      <c:pt idx="786">
                        <c:v>10056470</c:v>
                      </c:pt>
                      <c:pt idx="787">
                        <c:v>10071185</c:v>
                      </c:pt>
                      <c:pt idx="788">
                        <c:v>10085439</c:v>
                      </c:pt>
                      <c:pt idx="789">
                        <c:v>10098933</c:v>
                      </c:pt>
                      <c:pt idx="790">
                        <c:v>10111423</c:v>
                      </c:pt>
                      <c:pt idx="791">
                        <c:v>10122746</c:v>
                      </c:pt>
                      <c:pt idx="792">
                        <c:v>10132837</c:v>
                      </c:pt>
                      <c:pt idx="793">
                        <c:v>10141708</c:v>
                      </c:pt>
                      <c:pt idx="794">
                        <c:v>10149415</c:v>
                      </c:pt>
                      <c:pt idx="795">
                        <c:v>10156023</c:v>
                      </c:pt>
                      <c:pt idx="796">
                        <c:v>10161569</c:v>
                      </c:pt>
                      <c:pt idx="797">
                        <c:v>10166064</c:v>
                      </c:pt>
                      <c:pt idx="798">
                        <c:v>10169498</c:v>
                      </c:pt>
                      <c:pt idx="799">
                        <c:v>10171881</c:v>
                      </c:pt>
                      <c:pt idx="800">
                        <c:v>10173283</c:v>
                      </c:pt>
                      <c:pt idx="801">
                        <c:v>10173859</c:v>
                      </c:pt>
                      <c:pt idx="802">
                        <c:v>10173843</c:v>
                      </c:pt>
                      <c:pt idx="803">
                        <c:v>10173508</c:v>
                      </c:pt>
                      <c:pt idx="804">
                        <c:v>10173112</c:v>
                      </c:pt>
                      <c:pt idx="805">
                        <c:v>10172869</c:v>
                      </c:pt>
                      <c:pt idx="806">
                        <c:v>10172918</c:v>
                      </c:pt>
                      <c:pt idx="807">
                        <c:v>10173335</c:v>
                      </c:pt>
                      <c:pt idx="808">
                        <c:v>10174162</c:v>
                      </c:pt>
                      <c:pt idx="809">
                        <c:v>10175433</c:v>
                      </c:pt>
                      <c:pt idx="810">
                        <c:v>10177155</c:v>
                      </c:pt>
                      <c:pt idx="811">
                        <c:v>10179302</c:v>
                      </c:pt>
                      <c:pt idx="812">
                        <c:v>10181760</c:v>
                      </c:pt>
                      <c:pt idx="813">
                        <c:v>10184302</c:v>
                      </c:pt>
                      <c:pt idx="814">
                        <c:v>10186613</c:v>
                      </c:pt>
                      <c:pt idx="815">
                        <c:v>10188319</c:v>
                      </c:pt>
                      <c:pt idx="816">
                        <c:v>10189089</c:v>
                      </c:pt>
                      <c:pt idx="817">
                        <c:v>10188712</c:v>
                      </c:pt>
                      <c:pt idx="818">
                        <c:v>10187154</c:v>
                      </c:pt>
                      <c:pt idx="819">
                        <c:v>10184564</c:v>
                      </c:pt>
                      <c:pt idx="820">
                        <c:v>10181237</c:v>
                      </c:pt>
                      <c:pt idx="821">
                        <c:v>10177523</c:v>
                      </c:pt>
                      <c:pt idx="822">
                        <c:v>10173745</c:v>
                      </c:pt>
                      <c:pt idx="823">
                        <c:v>10170113</c:v>
                      </c:pt>
                      <c:pt idx="824">
                        <c:v>10166690</c:v>
                      </c:pt>
                      <c:pt idx="825">
                        <c:v>10163382</c:v>
                      </c:pt>
                      <c:pt idx="826">
                        <c:v>10159962</c:v>
                      </c:pt>
                      <c:pt idx="827">
                        <c:v>10156130</c:v>
                      </c:pt>
                      <c:pt idx="828">
                        <c:v>10151556</c:v>
                      </c:pt>
                      <c:pt idx="829">
                        <c:v>10145921</c:v>
                      </c:pt>
                      <c:pt idx="830">
                        <c:v>10138973</c:v>
                      </c:pt>
                      <c:pt idx="831">
                        <c:v>10130534</c:v>
                      </c:pt>
                      <c:pt idx="832">
                        <c:v>10120508</c:v>
                      </c:pt>
                      <c:pt idx="833">
                        <c:v>10108875</c:v>
                      </c:pt>
                      <c:pt idx="834">
                        <c:v>10095676</c:v>
                      </c:pt>
                      <c:pt idx="835">
                        <c:v>10080996</c:v>
                      </c:pt>
                      <c:pt idx="836">
                        <c:v>10064939</c:v>
                      </c:pt>
                      <c:pt idx="837">
                        <c:v>10047629</c:v>
                      </c:pt>
                      <c:pt idx="838">
                        <c:v>10029187</c:v>
                      </c:pt>
                      <c:pt idx="839">
                        <c:v>10009755</c:v>
                      </c:pt>
                      <c:pt idx="840">
                        <c:v>9989500</c:v>
                      </c:pt>
                      <c:pt idx="841">
                        <c:v>9968634</c:v>
                      </c:pt>
                      <c:pt idx="842">
                        <c:v>9947436</c:v>
                      </c:pt>
                      <c:pt idx="843">
                        <c:v>9926241</c:v>
                      </c:pt>
                      <c:pt idx="844">
                        <c:v>9905435</c:v>
                      </c:pt>
                      <c:pt idx="845">
                        <c:v>9885429</c:v>
                      </c:pt>
                      <c:pt idx="846">
                        <c:v>9866616</c:v>
                      </c:pt>
                      <c:pt idx="847">
                        <c:v>9849339</c:v>
                      </c:pt>
                      <c:pt idx="848">
                        <c:v>9833865</c:v>
                      </c:pt>
                      <c:pt idx="849">
                        <c:v>9820361</c:v>
                      </c:pt>
                      <c:pt idx="850">
                        <c:v>9808907</c:v>
                      </c:pt>
                      <c:pt idx="851">
                        <c:v>9799516</c:v>
                      </c:pt>
                      <c:pt idx="852">
                        <c:v>9792160</c:v>
                      </c:pt>
                      <c:pt idx="853">
                        <c:v>9786802</c:v>
                      </c:pt>
                      <c:pt idx="854">
                        <c:v>9783425</c:v>
                      </c:pt>
                      <c:pt idx="855">
                        <c:v>9782034</c:v>
                      </c:pt>
                      <c:pt idx="856">
                        <c:v>9782655</c:v>
                      </c:pt>
                      <c:pt idx="857">
                        <c:v>9785303</c:v>
                      </c:pt>
                      <c:pt idx="858">
                        <c:v>9789975</c:v>
                      </c:pt>
                      <c:pt idx="859">
                        <c:v>9796588</c:v>
                      </c:pt>
                      <c:pt idx="860">
                        <c:v>9804988</c:v>
                      </c:pt>
                      <c:pt idx="861">
                        <c:v>9814928</c:v>
                      </c:pt>
                      <c:pt idx="862">
                        <c:v>9826096</c:v>
                      </c:pt>
                      <c:pt idx="863">
                        <c:v>9838142</c:v>
                      </c:pt>
                      <c:pt idx="864">
                        <c:v>9850735</c:v>
                      </c:pt>
                      <c:pt idx="865">
                        <c:v>9863605</c:v>
                      </c:pt>
                      <c:pt idx="866">
                        <c:v>9876574</c:v>
                      </c:pt>
                      <c:pt idx="867">
                        <c:v>9889571</c:v>
                      </c:pt>
                      <c:pt idx="868">
                        <c:v>9902595</c:v>
                      </c:pt>
                      <c:pt idx="869">
                        <c:v>9915672</c:v>
                      </c:pt>
                      <c:pt idx="870">
                        <c:v>9928806</c:v>
                      </c:pt>
                      <c:pt idx="871">
                        <c:v>9941914</c:v>
                      </c:pt>
                      <c:pt idx="872">
                        <c:v>9954821</c:v>
                      </c:pt>
                      <c:pt idx="873">
                        <c:v>9967270</c:v>
                      </c:pt>
                      <c:pt idx="874">
                        <c:v>9978970</c:v>
                      </c:pt>
                      <c:pt idx="875">
                        <c:v>9989652</c:v>
                      </c:pt>
                      <c:pt idx="876">
                        <c:v>9999123</c:v>
                      </c:pt>
                      <c:pt idx="877">
                        <c:v>10007287</c:v>
                      </c:pt>
                      <c:pt idx="878">
                        <c:v>10014146</c:v>
                      </c:pt>
                      <c:pt idx="879">
                        <c:v>10019775</c:v>
                      </c:pt>
                      <c:pt idx="880">
                        <c:v>10024284</c:v>
                      </c:pt>
                      <c:pt idx="881">
                        <c:v>10027790</c:v>
                      </c:pt>
                      <c:pt idx="882">
                        <c:v>10030379</c:v>
                      </c:pt>
                      <c:pt idx="883">
                        <c:v>10032121</c:v>
                      </c:pt>
                      <c:pt idx="884">
                        <c:v>10033049</c:v>
                      </c:pt>
                      <c:pt idx="885">
                        <c:v>10033192</c:v>
                      </c:pt>
                      <c:pt idx="886">
                        <c:v>10032570</c:v>
                      </c:pt>
                      <c:pt idx="887">
                        <c:v>10031224</c:v>
                      </c:pt>
                      <c:pt idx="888">
                        <c:v>10029218</c:v>
                      </c:pt>
                      <c:pt idx="889">
                        <c:v>10026649</c:v>
                      </c:pt>
                      <c:pt idx="890">
                        <c:v>10023642</c:v>
                      </c:pt>
                      <c:pt idx="891">
                        <c:v>10020321</c:v>
                      </c:pt>
                      <c:pt idx="892">
                        <c:v>10016786</c:v>
                      </c:pt>
                      <c:pt idx="893">
                        <c:v>10013095</c:v>
                      </c:pt>
                      <c:pt idx="894">
                        <c:v>10009228</c:v>
                      </c:pt>
                      <c:pt idx="895">
                        <c:v>10005103</c:v>
                      </c:pt>
                      <c:pt idx="896">
                        <c:v>10000578</c:v>
                      </c:pt>
                      <c:pt idx="897">
                        <c:v>9995497</c:v>
                      </c:pt>
                      <c:pt idx="898">
                        <c:v>9989705</c:v>
                      </c:pt>
                      <c:pt idx="899">
                        <c:v>9983076</c:v>
                      </c:pt>
                      <c:pt idx="900">
                        <c:v>9975526</c:v>
                      </c:pt>
                      <c:pt idx="901">
                        <c:v>9967020</c:v>
                      </c:pt>
                      <c:pt idx="902">
                        <c:v>9957530</c:v>
                      </c:pt>
                      <c:pt idx="903">
                        <c:v>9947019</c:v>
                      </c:pt>
                      <c:pt idx="904">
                        <c:v>9935375</c:v>
                      </c:pt>
                      <c:pt idx="905">
                        <c:v>9922395</c:v>
                      </c:pt>
                      <c:pt idx="906">
                        <c:v>9907759</c:v>
                      </c:pt>
                      <c:pt idx="907">
                        <c:v>9891090</c:v>
                      </c:pt>
                      <c:pt idx="908">
                        <c:v>9872029</c:v>
                      </c:pt>
                      <c:pt idx="909">
                        <c:v>9850378</c:v>
                      </c:pt>
                      <c:pt idx="910">
                        <c:v>9826189</c:v>
                      </c:pt>
                      <c:pt idx="911">
                        <c:v>9799799</c:v>
                      </c:pt>
                      <c:pt idx="912">
                        <c:v>9771793</c:v>
                      </c:pt>
                      <c:pt idx="913">
                        <c:v>9742840</c:v>
                      </c:pt>
                      <c:pt idx="914">
                        <c:v>9713516</c:v>
                      </c:pt>
                      <c:pt idx="915">
                        <c:v>9684157</c:v>
                      </c:pt>
                      <c:pt idx="916">
                        <c:v>9654813</c:v>
                      </c:pt>
                      <c:pt idx="917">
                        <c:v>9625346</c:v>
                      </c:pt>
                      <c:pt idx="918">
                        <c:v>9595667</c:v>
                      </c:pt>
                      <c:pt idx="919">
                        <c:v>9566000</c:v>
                      </c:pt>
                      <c:pt idx="920">
                        <c:v>9537149</c:v>
                      </c:pt>
                      <c:pt idx="921">
                        <c:v>9510589</c:v>
                      </c:pt>
                      <c:pt idx="922">
                        <c:v>9488359</c:v>
                      </c:pt>
                      <c:pt idx="923">
                        <c:v>9472768</c:v>
                      </c:pt>
                      <c:pt idx="924">
                        <c:v>9465929</c:v>
                      </c:pt>
                      <c:pt idx="925">
                        <c:v>9469269</c:v>
                      </c:pt>
                      <c:pt idx="926">
                        <c:v>9483141</c:v>
                      </c:pt>
                      <c:pt idx="927">
                        <c:v>9506614</c:v>
                      </c:pt>
                      <c:pt idx="928">
                        <c:v>9537553</c:v>
                      </c:pt>
                      <c:pt idx="929">
                        <c:v>9572921</c:v>
                      </c:pt>
                      <c:pt idx="930">
                        <c:v>9609271</c:v>
                      </c:pt>
                      <c:pt idx="931">
                        <c:v>9643273</c:v>
                      </c:pt>
                      <c:pt idx="932">
                        <c:v>9672163</c:v>
                      </c:pt>
                      <c:pt idx="933">
                        <c:v>9694023</c:v>
                      </c:pt>
                      <c:pt idx="934">
                        <c:v>9707877</c:v>
                      </c:pt>
                      <c:pt idx="935">
                        <c:v>9713571</c:v>
                      </c:pt>
                      <c:pt idx="936">
                        <c:v>9711587</c:v>
                      </c:pt>
                      <c:pt idx="937">
                        <c:v>9702808</c:v>
                      </c:pt>
                      <c:pt idx="938">
                        <c:v>9688332</c:v>
                      </c:pt>
                      <c:pt idx="939">
                        <c:v>9669315</c:v>
                      </c:pt>
                      <c:pt idx="940">
                        <c:v>9646883</c:v>
                      </c:pt>
                      <c:pt idx="941">
                        <c:v>9622067</c:v>
                      </c:pt>
                      <c:pt idx="942">
                        <c:v>9595738</c:v>
                      </c:pt>
                      <c:pt idx="943">
                        <c:v>9568566</c:v>
                      </c:pt>
                      <c:pt idx="944">
                        <c:v>9540973</c:v>
                      </c:pt>
                      <c:pt idx="945">
                        <c:v>9513170</c:v>
                      </c:pt>
                      <c:pt idx="946">
                        <c:v>9485169</c:v>
                      </c:pt>
                      <c:pt idx="947">
                        <c:v>9456862</c:v>
                      </c:pt>
                      <c:pt idx="948">
                        <c:v>9428074</c:v>
                      </c:pt>
                      <c:pt idx="949">
                        <c:v>9398603</c:v>
                      </c:pt>
                      <c:pt idx="950">
                        <c:v>9368215</c:v>
                      </c:pt>
                      <c:pt idx="951">
                        <c:v>9336610</c:v>
                      </c:pt>
                      <c:pt idx="952">
                        <c:v>9303400</c:v>
                      </c:pt>
                      <c:pt idx="953">
                        <c:v>9268095</c:v>
                      </c:pt>
                      <c:pt idx="954">
                        <c:v>9230165</c:v>
                      </c:pt>
                      <c:pt idx="955">
                        <c:v>9189127</c:v>
                      </c:pt>
                      <c:pt idx="956">
                        <c:v>9144692</c:v>
                      </c:pt>
                      <c:pt idx="957">
                        <c:v>9096878</c:v>
                      </c:pt>
                      <c:pt idx="958">
                        <c:v>9046091</c:v>
                      </c:pt>
                      <c:pt idx="959">
                        <c:v>8993112</c:v>
                      </c:pt>
                      <c:pt idx="960">
                        <c:v>8939012</c:v>
                      </c:pt>
                      <c:pt idx="961">
                        <c:v>8884996</c:v>
                      </c:pt>
                      <c:pt idx="962">
                        <c:v>8832191</c:v>
                      </c:pt>
                      <c:pt idx="963">
                        <c:v>8781511</c:v>
                      </c:pt>
                      <c:pt idx="964">
                        <c:v>8733527</c:v>
                      </c:pt>
                      <c:pt idx="965">
                        <c:v>8688470</c:v>
                      </c:pt>
                      <c:pt idx="966">
                        <c:v>8646301</c:v>
                      </c:pt>
                      <c:pt idx="967">
                        <c:v>8606824</c:v>
                      </c:pt>
                      <c:pt idx="968">
                        <c:v>8569842</c:v>
                      </c:pt>
                      <c:pt idx="969">
                        <c:v>8535260</c:v>
                      </c:pt>
                      <c:pt idx="970">
                        <c:v>8503172</c:v>
                      </c:pt>
                      <c:pt idx="971">
                        <c:v>8473859</c:v>
                      </c:pt>
                      <c:pt idx="972">
                        <c:v>8447788</c:v>
                      </c:pt>
                      <c:pt idx="973">
                        <c:v>8425572</c:v>
                      </c:pt>
                      <c:pt idx="974">
                        <c:v>8407932</c:v>
                      </c:pt>
                      <c:pt idx="975">
                        <c:v>8395655</c:v>
                      </c:pt>
                      <c:pt idx="976">
                        <c:v>8389548</c:v>
                      </c:pt>
                      <c:pt idx="977">
                        <c:v>8390379</c:v>
                      </c:pt>
                      <c:pt idx="978">
                        <c:v>8398772</c:v>
                      </c:pt>
                      <c:pt idx="979">
                        <c:v>8415139</c:v>
                      </c:pt>
                      <c:pt idx="980">
                        <c:v>8439581</c:v>
                      </c:pt>
                      <c:pt idx="981">
                        <c:v>8471868</c:v>
                      </c:pt>
                      <c:pt idx="982">
                        <c:v>8511444</c:v>
                      </c:pt>
                      <c:pt idx="983">
                        <c:v>8557490</c:v>
                      </c:pt>
                      <c:pt idx="984">
                        <c:v>8609008</c:v>
                      </c:pt>
                      <c:pt idx="985">
                        <c:v>8664889</c:v>
                      </c:pt>
                      <c:pt idx="986">
                        <c:v>8723971</c:v>
                      </c:pt>
                      <c:pt idx="987">
                        <c:v>8785036</c:v>
                      </c:pt>
                      <c:pt idx="988">
                        <c:v>8846809</c:v>
                      </c:pt>
                      <c:pt idx="989">
                        <c:v>8907953</c:v>
                      </c:pt>
                      <c:pt idx="990">
                        <c:v>8967095</c:v>
                      </c:pt>
                      <c:pt idx="991">
                        <c:v>9022884</c:v>
                      </c:pt>
                      <c:pt idx="992">
                        <c:v>9074082</c:v>
                      </c:pt>
                      <c:pt idx="993">
                        <c:v>9119672</c:v>
                      </c:pt>
                      <c:pt idx="994">
                        <c:v>9158935</c:v>
                      </c:pt>
                      <c:pt idx="995">
                        <c:v>9191518</c:v>
                      </c:pt>
                      <c:pt idx="996">
                        <c:v>9217431</c:v>
                      </c:pt>
                      <c:pt idx="997">
                        <c:v>9237029</c:v>
                      </c:pt>
                      <c:pt idx="998">
                        <c:v>9250930</c:v>
                      </c:pt>
                      <c:pt idx="999">
                        <c:v>9259938</c:v>
                      </c:pt>
                      <c:pt idx="1000">
                        <c:v>9264940</c:v>
                      </c:pt>
                      <c:pt idx="1001">
                        <c:v>9266827</c:v>
                      </c:pt>
                      <c:pt idx="1002">
                        <c:v>9266422</c:v>
                      </c:pt>
                      <c:pt idx="1003">
                        <c:v>9264459</c:v>
                      </c:pt>
                      <c:pt idx="1004">
                        <c:v>9261556</c:v>
                      </c:pt>
                      <c:pt idx="1005">
                        <c:v>9258221</c:v>
                      </c:pt>
                      <c:pt idx="1006">
                        <c:v>9254855</c:v>
                      </c:pt>
                      <c:pt idx="1007">
                        <c:v>9251747</c:v>
                      </c:pt>
                      <c:pt idx="1008">
                        <c:v>9249055</c:v>
                      </c:pt>
                      <c:pt idx="1009">
                        <c:v>9246806</c:v>
                      </c:pt>
                      <c:pt idx="1010">
                        <c:v>9244898</c:v>
                      </c:pt>
                      <c:pt idx="1011">
                        <c:v>9243147</c:v>
                      </c:pt>
                      <c:pt idx="1012">
                        <c:v>9241339</c:v>
                      </c:pt>
                      <c:pt idx="1013">
                        <c:v>9239310</c:v>
                      </c:pt>
                      <c:pt idx="1014">
                        <c:v>9236997</c:v>
                      </c:pt>
                      <c:pt idx="1015">
                        <c:v>9234468</c:v>
                      </c:pt>
                      <c:pt idx="1016">
                        <c:v>9231890</c:v>
                      </c:pt>
                      <c:pt idx="1017">
                        <c:v>9229472</c:v>
                      </c:pt>
                      <c:pt idx="1018">
                        <c:v>9227374</c:v>
                      </c:pt>
                      <c:pt idx="1019">
                        <c:v>9225632</c:v>
                      </c:pt>
                      <c:pt idx="1020">
                        <c:v>9224104</c:v>
                      </c:pt>
                      <c:pt idx="1021">
                        <c:v>9222464</c:v>
                      </c:pt>
                      <c:pt idx="1022">
                        <c:v>9220242</c:v>
                      </c:pt>
                      <c:pt idx="1023">
                        <c:v>9216895</c:v>
                      </c:pt>
                      <c:pt idx="1024">
                        <c:v>9211895</c:v>
                      </c:pt>
                      <c:pt idx="1025">
                        <c:v>9204805</c:v>
                      </c:pt>
                      <c:pt idx="1026">
                        <c:v>9195346</c:v>
                      </c:pt>
                      <c:pt idx="1027">
                        <c:v>9183438</c:v>
                      </c:pt>
                      <c:pt idx="1028">
                        <c:v>9169203</c:v>
                      </c:pt>
                      <c:pt idx="1029">
                        <c:v>9152984</c:v>
                      </c:pt>
                      <c:pt idx="1030">
                        <c:v>9135330</c:v>
                      </c:pt>
                      <c:pt idx="1031">
                        <c:v>9116996</c:v>
                      </c:pt>
                      <c:pt idx="1032">
                        <c:v>9098917</c:v>
                      </c:pt>
                      <c:pt idx="1033">
                        <c:v>9082196</c:v>
                      </c:pt>
                      <c:pt idx="1034">
                        <c:v>9068037</c:v>
                      </c:pt>
                      <c:pt idx="1035">
                        <c:v>9057703</c:v>
                      </c:pt>
                      <c:pt idx="1036">
                        <c:v>9052407</c:v>
                      </c:pt>
                      <c:pt idx="1037">
                        <c:v>9053246</c:v>
                      </c:pt>
                      <c:pt idx="1038">
                        <c:v>9061104</c:v>
                      </c:pt>
                      <c:pt idx="1039">
                        <c:v>9076569</c:v>
                      </c:pt>
                      <c:pt idx="1040">
                        <c:v>9099870</c:v>
                      </c:pt>
                      <c:pt idx="1041">
                        <c:v>9130834</c:v>
                      </c:pt>
                      <c:pt idx="1042">
                        <c:v>9168861</c:v>
                      </c:pt>
                      <c:pt idx="1043">
                        <c:v>9212954</c:v>
                      </c:pt>
                      <c:pt idx="1044">
                        <c:v>9261765</c:v>
                      </c:pt>
                      <c:pt idx="1045">
                        <c:v>9313709</c:v>
                      </c:pt>
                      <c:pt idx="1046">
                        <c:v>9367089</c:v>
                      </c:pt>
                      <c:pt idx="1047">
                        <c:v>9420232</c:v>
                      </c:pt>
                      <c:pt idx="1048">
                        <c:v>9471606</c:v>
                      </c:pt>
                      <c:pt idx="1049">
                        <c:v>9519913</c:v>
                      </c:pt>
                      <c:pt idx="1050">
                        <c:v>9564132</c:v>
                      </c:pt>
                      <c:pt idx="1051">
                        <c:v>9603537</c:v>
                      </c:pt>
                      <c:pt idx="1052">
                        <c:v>9637679</c:v>
                      </c:pt>
                      <c:pt idx="1053">
                        <c:v>9666375</c:v>
                      </c:pt>
                      <c:pt idx="1054">
                        <c:v>9689690</c:v>
                      </c:pt>
                      <c:pt idx="1055">
                        <c:v>9707893</c:v>
                      </c:pt>
                      <c:pt idx="1056">
                        <c:v>9721413</c:v>
                      </c:pt>
                      <c:pt idx="1057">
                        <c:v>9730773</c:v>
                      </c:pt>
                      <c:pt idx="1058">
                        <c:v>9736488</c:v>
                      </c:pt>
                      <c:pt idx="1059">
                        <c:v>9739006</c:v>
                      </c:pt>
                      <c:pt idx="1060">
                        <c:v>9738635</c:v>
                      </c:pt>
                      <c:pt idx="1061">
                        <c:v>9735534</c:v>
                      </c:pt>
                      <c:pt idx="1062">
                        <c:v>9729719</c:v>
                      </c:pt>
                      <c:pt idx="1063">
                        <c:v>9721095</c:v>
                      </c:pt>
                      <c:pt idx="1064">
                        <c:v>9709463</c:v>
                      </c:pt>
                      <c:pt idx="1065">
                        <c:v>9694529</c:v>
                      </c:pt>
                      <c:pt idx="1066">
                        <c:v>9675889</c:v>
                      </c:pt>
                      <c:pt idx="1067">
                        <c:v>9653010</c:v>
                      </c:pt>
                      <c:pt idx="1068">
                        <c:v>9625275</c:v>
                      </c:pt>
                      <c:pt idx="1069">
                        <c:v>9592073</c:v>
                      </c:pt>
                      <c:pt idx="1070">
                        <c:v>9552991</c:v>
                      </c:pt>
                      <c:pt idx="1071">
                        <c:v>9508011</c:v>
                      </c:pt>
                      <c:pt idx="1072">
                        <c:v>9457745</c:v>
                      </c:pt>
                      <c:pt idx="1073">
                        <c:v>9403576</c:v>
                      </c:pt>
                      <c:pt idx="1074">
                        <c:v>9347688</c:v>
                      </c:pt>
                      <c:pt idx="1075">
                        <c:v>9292910</c:v>
                      </c:pt>
                      <c:pt idx="1076">
                        <c:v>9242393</c:v>
                      </c:pt>
                      <c:pt idx="1077">
                        <c:v>9199162</c:v>
                      </c:pt>
                      <c:pt idx="1078">
                        <c:v>9165648</c:v>
                      </c:pt>
                      <c:pt idx="1079">
                        <c:v>9143249</c:v>
                      </c:pt>
                      <c:pt idx="1080">
                        <c:v>9132103</c:v>
                      </c:pt>
                      <c:pt idx="1081">
                        <c:v>9131068</c:v>
                      </c:pt>
                      <c:pt idx="1082">
                        <c:v>9137959</c:v>
                      </c:pt>
                      <c:pt idx="1083">
                        <c:v>9149952</c:v>
                      </c:pt>
                      <c:pt idx="1084">
                        <c:v>9164083</c:v>
                      </c:pt>
                      <c:pt idx="1085">
                        <c:v>9177669</c:v>
                      </c:pt>
                      <c:pt idx="1086">
                        <c:v>9188642</c:v>
                      </c:pt>
                      <c:pt idx="1087">
                        <c:v>9195679</c:v>
                      </c:pt>
                      <c:pt idx="1088">
                        <c:v>9198170</c:v>
                      </c:pt>
                      <c:pt idx="1089">
                        <c:v>9196110</c:v>
                      </c:pt>
                      <c:pt idx="1090">
                        <c:v>9189921</c:v>
                      </c:pt>
                      <c:pt idx="1091">
                        <c:v>9180322</c:v>
                      </c:pt>
                      <c:pt idx="1092">
                        <c:v>9168230</c:v>
                      </c:pt>
                      <c:pt idx="1093">
                        <c:v>9154713</c:v>
                      </c:pt>
                      <c:pt idx="1094">
                        <c:v>9140954</c:v>
                      </c:pt>
                      <c:pt idx="1095">
                        <c:v>9128214</c:v>
                      </c:pt>
                      <c:pt idx="1096">
                        <c:v>9117758</c:v>
                      </c:pt>
                      <c:pt idx="1097">
                        <c:v>9110755</c:v>
                      </c:pt>
                      <c:pt idx="1098">
                        <c:v>9108157</c:v>
                      </c:pt>
                      <c:pt idx="1099">
                        <c:v>9110587</c:v>
                      </c:pt>
                      <c:pt idx="1100">
                        <c:v>9118249</c:v>
                      </c:pt>
                      <c:pt idx="1101">
                        <c:v>9130897</c:v>
                      </c:pt>
                      <c:pt idx="1102">
                        <c:v>9147846</c:v>
                      </c:pt>
                      <c:pt idx="1103">
                        <c:v>9168063</c:v>
                      </c:pt>
                      <c:pt idx="1104">
                        <c:v>9190276</c:v>
                      </c:pt>
                      <c:pt idx="1105">
                        <c:v>9213148</c:v>
                      </c:pt>
                      <c:pt idx="1106">
                        <c:v>9235429</c:v>
                      </c:pt>
                      <c:pt idx="1107">
                        <c:v>9256096</c:v>
                      </c:pt>
                      <c:pt idx="1108">
                        <c:v>9274438</c:v>
                      </c:pt>
                      <c:pt idx="1109">
                        <c:v>9290103</c:v>
                      </c:pt>
                      <c:pt idx="1110">
                        <c:v>9303059</c:v>
                      </c:pt>
                      <c:pt idx="1111">
                        <c:v>9313530</c:v>
                      </c:pt>
                      <c:pt idx="1112">
                        <c:v>9321912</c:v>
                      </c:pt>
                      <c:pt idx="1113">
                        <c:v>9328687</c:v>
                      </c:pt>
                      <c:pt idx="1114">
                        <c:v>9334357</c:v>
                      </c:pt>
                      <c:pt idx="1115">
                        <c:v>9339421</c:v>
                      </c:pt>
                      <c:pt idx="1116">
                        <c:v>9344330</c:v>
                      </c:pt>
                      <c:pt idx="1117">
                        <c:v>9349509</c:v>
                      </c:pt>
                      <c:pt idx="1118">
                        <c:v>9355350</c:v>
                      </c:pt>
                      <c:pt idx="1119">
                        <c:v>9362186</c:v>
                      </c:pt>
                      <c:pt idx="1120">
                        <c:v>9370299</c:v>
                      </c:pt>
                      <c:pt idx="1121">
                        <c:v>9379897</c:v>
                      </c:pt>
                      <c:pt idx="1122">
                        <c:v>9391101</c:v>
                      </c:pt>
                      <c:pt idx="1123">
                        <c:v>9403952</c:v>
                      </c:pt>
                      <c:pt idx="1124">
                        <c:v>9418404</c:v>
                      </c:pt>
                      <c:pt idx="1125">
                        <c:v>9434341</c:v>
                      </c:pt>
                      <c:pt idx="1126">
                        <c:v>9451579</c:v>
                      </c:pt>
                      <c:pt idx="1127">
                        <c:v>9469884</c:v>
                      </c:pt>
                      <c:pt idx="1128">
                        <c:v>9488973</c:v>
                      </c:pt>
                      <c:pt idx="1129">
                        <c:v>9508509</c:v>
                      </c:pt>
                      <c:pt idx="1130">
                        <c:v>9528127</c:v>
                      </c:pt>
                      <c:pt idx="1131">
                        <c:v>9547436</c:v>
                      </c:pt>
                      <c:pt idx="1132">
                        <c:v>9566056</c:v>
                      </c:pt>
                      <c:pt idx="1133">
                        <c:v>9583629</c:v>
                      </c:pt>
                      <c:pt idx="1134">
                        <c:v>9599859</c:v>
                      </c:pt>
                      <c:pt idx="1135">
                        <c:v>9614513</c:v>
                      </c:pt>
                      <c:pt idx="1136">
                        <c:v>9627420</c:v>
                      </c:pt>
                      <c:pt idx="1137">
                        <c:v>9638448</c:v>
                      </c:pt>
                      <c:pt idx="1138">
                        <c:v>9647475</c:v>
                      </c:pt>
                      <c:pt idx="1139">
                        <c:v>9654372</c:v>
                      </c:pt>
                      <c:pt idx="1140">
                        <c:v>9659000</c:v>
                      </c:pt>
                      <c:pt idx="1141">
                        <c:v>9661219</c:v>
                      </c:pt>
                      <c:pt idx="1142">
                        <c:v>9660938</c:v>
                      </c:pt>
                      <c:pt idx="1143">
                        <c:v>9658138</c:v>
                      </c:pt>
                      <c:pt idx="1144">
                        <c:v>9652906</c:v>
                      </c:pt>
                      <c:pt idx="1145">
                        <c:v>9645434</c:v>
                      </c:pt>
                      <c:pt idx="1146">
                        <c:v>9635973</c:v>
                      </c:pt>
                      <c:pt idx="1147">
                        <c:v>9624779</c:v>
                      </c:pt>
                      <c:pt idx="1148">
                        <c:v>9612019</c:v>
                      </c:pt>
                      <c:pt idx="1149">
                        <c:v>9597688</c:v>
                      </c:pt>
                      <c:pt idx="1150">
                        <c:v>9581532</c:v>
                      </c:pt>
                      <c:pt idx="1151">
                        <c:v>9563012</c:v>
                      </c:pt>
                      <c:pt idx="1152">
                        <c:v>9541349</c:v>
                      </c:pt>
                      <c:pt idx="1153">
                        <c:v>9515591</c:v>
                      </c:pt>
                      <c:pt idx="1154">
                        <c:v>9484781</c:v>
                      </c:pt>
                      <c:pt idx="1155">
                        <c:v>9448122</c:v>
                      </c:pt>
                      <c:pt idx="1156">
                        <c:v>9405177</c:v>
                      </c:pt>
                      <c:pt idx="1157">
                        <c:v>9356002</c:v>
                      </c:pt>
                      <c:pt idx="1158">
                        <c:v>9301233</c:v>
                      </c:pt>
                      <c:pt idx="1159">
                        <c:v>9242072</c:v>
                      </c:pt>
                      <c:pt idx="1160">
                        <c:v>9180192</c:v>
                      </c:pt>
                      <c:pt idx="1161">
                        <c:v>9117586</c:v>
                      </c:pt>
                      <c:pt idx="1162">
                        <c:v>9056355</c:v>
                      </c:pt>
                      <c:pt idx="1163">
                        <c:v>8998502</c:v>
                      </c:pt>
                      <c:pt idx="1164">
                        <c:v>8945737</c:v>
                      </c:pt>
                      <c:pt idx="1165">
                        <c:v>8899306</c:v>
                      </c:pt>
                      <c:pt idx="1166">
                        <c:v>8859882</c:v>
                      </c:pt>
                      <c:pt idx="1167">
                        <c:v>8827496</c:v>
                      </c:pt>
                      <c:pt idx="1168">
                        <c:v>8801519</c:v>
                      </c:pt>
                      <c:pt idx="1169">
                        <c:v>8780728</c:v>
                      </c:pt>
                      <c:pt idx="1170">
                        <c:v>8763357</c:v>
                      </c:pt>
                      <c:pt idx="1171">
                        <c:v>8747249</c:v>
                      </c:pt>
                      <c:pt idx="1172">
                        <c:v>8730016</c:v>
                      </c:pt>
                      <c:pt idx="1173">
                        <c:v>8709251</c:v>
                      </c:pt>
                      <c:pt idx="1174">
                        <c:v>8682782</c:v>
                      </c:pt>
                      <c:pt idx="1175">
                        <c:v>8648936</c:v>
                      </c:pt>
                      <c:pt idx="1176">
                        <c:v>8606797</c:v>
                      </c:pt>
                      <c:pt idx="1177">
                        <c:v>8556419</c:v>
                      </c:pt>
                      <c:pt idx="1178">
                        <c:v>8498947</c:v>
                      </c:pt>
                      <c:pt idx="1179">
                        <c:v>8436577</c:v>
                      </c:pt>
                      <c:pt idx="1180">
                        <c:v>8372381</c:v>
                      </c:pt>
                      <c:pt idx="1181">
                        <c:v>8309993</c:v>
                      </c:pt>
                      <c:pt idx="1182">
                        <c:v>8253191</c:v>
                      </c:pt>
                      <c:pt idx="1183">
                        <c:v>8205460</c:v>
                      </c:pt>
                      <c:pt idx="1184">
                        <c:v>8169601</c:v>
                      </c:pt>
                      <c:pt idx="1185">
                        <c:v>8147458</c:v>
                      </c:pt>
                      <c:pt idx="1186">
                        <c:v>8139779</c:v>
                      </c:pt>
                      <c:pt idx="1187">
                        <c:v>8146231</c:v>
                      </c:pt>
                      <c:pt idx="1188">
                        <c:v>8165527</c:v>
                      </c:pt>
                      <c:pt idx="1189">
                        <c:v>8195641</c:v>
                      </c:pt>
                      <c:pt idx="1190">
                        <c:v>8234069</c:v>
                      </c:pt>
                      <c:pt idx="1191">
                        <c:v>8278061</c:v>
                      </c:pt>
                      <c:pt idx="1192">
                        <c:v>8324867</c:v>
                      </c:pt>
                      <c:pt idx="1193">
                        <c:v>8371921</c:v>
                      </c:pt>
                      <c:pt idx="1194">
                        <c:v>8416988</c:v>
                      </c:pt>
                      <c:pt idx="1195">
                        <c:v>8458263</c:v>
                      </c:pt>
                      <c:pt idx="1196">
                        <c:v>8494428</c:v>
                      </c:pt>
                      <c:pt idx="1197">
                        <c:v>8524611</c:v>
                      </c:pt>
                      <c:pt idx="1198">
                        <c:v>8548352</c:v>
                      </c:pt>
                      <c:pt idx="1199">
                        <c:v>8565488</c:v>
                      </c:pt>
                      <c:pt idx="1200">
                        <c:v>8576057</c:v>
                      </c:pt>
                      <c:pt idx="1201">
                        <c:v>8580238</c:v>
                      </c:pt>
                      <c:pt idx="1202">
                        <c:v>8578296</c:v>
                      </c:pt>
                      <c:pt idx="1203">
                        <c:v>8570605</c:v>
                      </c:pt>
                      <c:pt idx="1204">
                        <c:v>8557666</c:v>
                      </c:pt>
                      <c:pt idx="1205">
                        <c:v>8540144</c:v>
                      </c:pt>
                      <c:pt idx="1206">
                        <c:v>8518860</c:v>
                      </c:pt>
                      <c:pt idx="1207">
                        <c:v>8494762</c:v>
                      </c:pt>
                      <c:pt idx="1208">
                        <c:v>8468862</c:v>
                      </c:pt>
                      <c:pt idx="1209">
                        <c:v>8442176</c:v>
                      </c:pt>
                      <c:pt idx="1210">
                        <c:v>8415676</c:v>
                      </c:pt>
                      <c:pt idx="1211">
                        <c:v>8390276</c:v>
                      </c:pt>
                      <c:pt idx="1212">
                        <c:v>8366847</c:v>
                      </c:pt>
                      <c:pt idx="1213">
                        <c:v>8346242</c:v>
                      </c:pt>
                      <c:pt idx="1214">
                        <c:v>8329315</c:v>
                      </c:pt>
                      <c:pt idx="1215">
                        <c:v>8316927</c:v>
                      </c:pt>
                      <c:pt idx="1216">
                        <c:v>8309885</c:v>
                      </c:pt>
                      <c:pt idx="1217">
                        <c:v>8308895</c:v>
                      </c:pt>
                      <c:pt idx="1218">
                        <c:v>8314487</c:v>
                      </c:pt>
                      <c:pt idx="1219">
                        <c:v>8326952</c:v>
                      </c:pt>
                      <c:pt idx="1220">
                        <c:v>8346289</c:v>
                      </c:pt>
                      <c:pt idx="1221">
                        <c:v>8372209</c:v>
                      </c:pt>
                      <c:pt idx="1222">
                        <c:v>8404129</c:v>
                      </c:pt>
                      <c:pt idx="1223">
                        <c:v>8441213</c:v>
                      </c:pt>
                      <c:pt idx="1224">
                        <c:v>8482397</c:v>
                      </c:pt>
                      <c:pt idx="1225">
                        <c:v>8526459</c:v>
                      </c:pt>
                      <c:pt idx="1226">
                        <c:v>8572055</c:v>
                      </c:pt>
                      <c:pt idx="1227">
                        <c:v>8617786</c:v>
                      </c:pt>
                      <c:pt idx="1228">
                        <c:v>8662244</c:v>
                      </c:pt>
                      <c:pt idx="1229">
                        <c:v>8704081</c:v>
                      </c:pt>
                      <c:pt idx="1230">
                        <c:v>8742059</c:v>
                      </c:pt>
                      <c:pt idx="1231">
                        <c:v>8775098</c:v>
                      </c:pt>
                      <c:pt idx="1232">
                        <c:v>8802321</c:v>
                      </c:pt>
                      <c:pt idx="1233">
                        <c:v>8823083</c:v>
                      </c:pt>
                      <c:pt idx="1234">
                        <c:v>8836968</c:v>
                      </c:pt>
                      <c:pt idx="1235">
                        <c:v>8843778</c:v>
                      </c:pt>
                      <c:pt idx="1236">
                        <c:v>8843488</c:v>
                      </c:pt>
                      <c:pt idx="1237">
                        <c:v>8836207</c:v>
                      </c:pt>
                      <c:pt idx="1238">
                        <c:v>8822136</c:v>
                      </c:pt>
                      <c:pt idx="1239">
                        <c:v>8801527</c:v>
                      </c:pt>
                      <c:pt idx="1240">
                        <c:v>8774668</c:v>
                      </c:pt>
                      <c:pt idx="1241">
                        <c:v>8741905</c:v>
                      </c:pt>
                      <c:pt idx="1242">
                        <c:v>8703662</c:v>
                      </c:pt>
                      <c:pt idx="1243">
                        <c:v>8660469</c:v>
                      </c:pt>
                      <c:pt idx="1244">
                        <c:v>8612991</c:v>
                      </c:pt>
                      <c:pt idx="1245">
                        <c:v>8562030</c:v>
                      </c:pt>
                      <c:pt idx="1246">
                        <c:v>8508514</c:v>
                      </c:pt>
                      <c:pt idx="1247">
                        <c:v>8453457</c:v>
                      </c:pt>
                      <c:pt idx="1248">
                        <c:v>8397926</c:v>
                      </c:pt>
                      <c:pt idx="1249">
                        <c:v>8342995</c:v>
                      </c:pt>
                      <c:pt idx="1250">
                        <c:v>8289716</c:v>
                      </c:pt>
                      <c:pt idx="1251">
                        <c:v>8239094</c:v>
                      </c:pt>
                      <c:pt idx="1252">
                        <c:v>8192062</c:v>
                      </c:pt>
                      <c:pt idx="1253">
                        <c:v>8149488</c:v>
                      </c:pt>
                      <c:pt idx="1254">
                        <c:v>8112165</c:v>
                      </c:pt>
                      <c:pt idx="1255">
                        <c:v>8080808</c:v>
                      </c:pt>
                      <c:pt idx="1256">
                        <c:v>8056045</c:v>
                      </c:pt>
                      <c:pt idx="1257">
                        <c:v>8038394</c:v>
                      </c:pt>
                      <c:pt idx="1258">
                        <c:v>8028255</c:v>
                      </c:pt>
                      <c:pt idx="1259">
                        <c:v>8025869</c:v>
                      </c:pt>
                      <c:pt idx="1260">
                        <c:v>8031290</c:v>
                      </c:pt>
                      <c:pt idx="1261">
                        <c:v>8044365</c:v>
                      </c:pt>
                      <c:pt idx="1262">
                        <c:v>8064729</c:v>
                      </c:pt>
                      <c:pt idx="1263">
                        <c:v>8091817</c:v>
                      </c:pt>
                      <c:pt idx="1264">
                        <c:v>8124900</c:v>
                      </c:pt>
                      <c:pt idx="1265">
                        <c:v>8163124</c:v>
                      </c:pt>
                      <c:pt idx="1266">
                        <c:v>8205575</c:v>
                      </c:pt>
                      <c:pt idx="1267">
                        <c:v>8251318</c:v>
                      </c:pt>
                      <c:pt idx="1268">
                        <c:v>8299440</c:v>
                      </c:pt>
                      <c:pt idx="1269">
                        <c:v>8349069</c:v>
                      </c:pt>
                      <c:pt idx="1270">
                        <c:v>8399393</c:v>
                      </c:pt>
                      <c:pt idx="1271">
                        <c:v>8449651</c:v>
                      </c:pt>
                      <c:pt idx="1272">
                        <c:v>8499137</c:v>
                      </c:pt>
                      <c:pt idx="1273">
                        <c:v>8547186</c:v>
                      </c:pt>
                      <c:pt idx="1274">
                        <c:v>8593160</c:v>
                      </c:pt>
                      <c:pt idx="1275">
                        <c:v>8636437</c:v>
                      </c:pt>
                      <c:pt idx="1276">
                        <c:v>8676421</c:v>
                      </c:pt>
                      <c:pt idx="1277">
                        <c:v>8712518</c:v>
                      </c:pt>
                      <c:pt idx="1278">
                        <c:v>8744172</c:v>
                      </c:pt>
                      <c:pt idx="1279">
                        <c:v>8770860</c:v>
                      </c:pt>
                      <c:pt idx="1280">
                        <c:v>8792107</c:v>
                      </c:pt>
                      <c:pt idx="1281">
                        <c:v>8807494</c:v>
                      </c:pt>
                      <c:pt idx="1282">
                        <c:v>8816661</c:v>
                      </c:pt>
                      <c:pt idx="1283">
                        <c:v>8819299</c:v>
                      </c:pt>
                      <c:pt idx="1284">
                        <c:v>8815158</c:v>
                      </c:pt>
                      <c:pt idx="1285">
                        <c:v>8804057</c:v>
                      </c:pt>
                      <c:pt idx="1286">
                        <c:v>8785879</c:v>
                      </c:pt>
                      <c:pt idx="1287">
                        <c:v>8760589</c:v>
                      </c:pt>
                      <c:pt idx="1288">
                        <c:v>8728233</c:v>
                      </c:pt>
                      <c:pt idx="1289">
                        <c:v>8688917</c:v>
                      </c:pt>
                      <c:pt idx="1290">
                        <c:v>8642804</c:v>
                      </c:pt>
                      <c:pt idx="1291">
                        <c:v>8590091</c:v>
                      </c:pt>
                      <c:pt idx="1292">
                        <c:v>8531002</c:v>
                      </c:pt>
                      <c:pt idx="1293">
                        <c:v>8465800</c:v>
                      </c:pt>
                      <c:pt idx="1294">
                        <c:v>8394786</c:v>
                      </c:pt>
                      <c:pt idx="1295">
                        <c:v>8318328</c:v>
                      </c:pt>
                      <c:pt idx="1296">
                        <c:v>8236845</c:v>
                      </c:pt>
                      <c:pt idx="1297">
                        <c:v>8150817</c:v>
                      </c:pt>
                      <c:pt idx="1298">
                        <c:v>8060760</c:v>
                      </c:pt>
                      <c:pt idx="1299">
                        <c:v>7967222</c:v>
                      </c:pt>
                      <c:pt idx="1300">
                        <c:v>7870759</c:v>
                      </c:pt>
                      <c:pt idx="1301">
                        <c:v>7771941</c:v>
                      </c:pt>
                      <c:pt idx="1302">
                        <c:v>7671362</c:v>
                      </c:pt>
                      <c:pt idx="1303">
                        <c:v>7569660</c:v>
                      </c:pt>
                      <c:pt idx="1304">
                        <c:v>7467516</c:v>
                      </c:pt>
                      <c:pt idx="1305">
                        <c:v>7365681</c:v>
                      </c:pt>
                      <c:pt idx="1306">
                        <c:v>7264954</c:v>
                      </c:pt>
                      <c:pt idx="1307">
                        <c:v>7166177</c:v>
                      </c:pt>
                      <c:pt idx="1308">
                        <c:v>7070182</c:v>
                      </c:pt>
                      <c:pt idx="1309">
                        <c:v>6977742</c:v>
                      </c:pt>
                      <c:pt idx="1310">
                        <c:v>6889496</c:v>
                      </c:pt>
                      <c:pt idx="1311">
                        <c:v>6805904</c:v>
                      </c:pt>
                      <c:pt idx="1312">
                        <c:v>6727207</c:v>
                      </c:pt>
                      <c:pt idx="1313">
                        <c:v>6653435</c:v>
                      </c:pt>
                      <c:pt idx="1314">
                        <c:v>6584423</c:v>
                      </c:pt>
                      <c:pt idx="1315">
                        <c:v>6519894</c:v>
                      </c:pt>
                      <c:pt idx="1316">
                        <c:v>6459518</c:v>
                      </c:pt>
                      <c:pt idx="1317">
                        <c:v>6402985</c:v>
                      </c:pt>
                      <c:pt idx="1318">
                        <c:v>6350061</c:v>
                      </c:pt>
                      <c:pt idx="1319">
                        <c:v>6300621</c:v>
                      </c:pt>
                      <c:pt idx="1320">
                        <c:v>6254650</c:v>
                      </c:pt>
                      <c:pt idx="1321">
                        <c:v>6212263</c:v>
                      </c:pt>
                      <c:pt idx="1322">
                        <c:v>6173679</c:v>
                      </c:pt>
                      <c:pt idx="1323">
                        <c:v>6139198</c:v>
                      </c:pt>
                      <c:pt idx="1324">
                        <c:v>6109164</c:v>
                      </c:pt>
                      <c:pt idx="1325">
                        <c:v>6083913</c:v>
                      </c:pt>
                      <c:pt idx="1326">
                        <c:v>6063716</c:v>
                      </c:pt>
                      <c:pt idx="1327">
                        <c:v>6048725</c:v>
                      </c:pt>
                      <c:pt idx="1328">
                        <c:v>6038959</c:v>
                      </c:pt>
                      <c:pt idx="1329">
                        <c:v>6034305</c:v>
                      </c:pt>
                      <c:pt idx="1330">
                        <c:v>6034559</c:v>
                      </c:pt>
                      <c:pt idx="1331">
                        <c:v>6039500</c:v>
                      </c:pt>
                      <c:pt idx="1332">
                        <c:v>6048940</c:v>
                      </c:pt>
                      <c:pt idx="1333">
                        <c:v>6062784</c:v>
                      </c:pt>
                      <c:pt idx="1334">
                        <c:v>6081025</c:v>
                      </c:pt>
                      <c:pt idx="1335">
                        <c:v>6103724</c:v>
                      </c:pt>
                      <c:pt idx="1336">
                        <c:v>6130978</c:v>
                      </c:pt>
                      <c:pt idx="1337">
                        <c:v>6162866</c:v>
                      </c:pt>
                      <c:pt idx="1338">
                        <c:v>6199440</c:v>
                      </c:pt>
                      <c:pt idx="1339">
                        <c:v>6240716</c:v>
                      </c:pt>
                      <c:pt idx="1340">
                        <c:v>6286700</c:v>
                      </c:pt>
                      <c:pt idx="1341">
                        <c:v>6337398</c:v>
                      </c:pt>
                      <c:pt idx="1342">
                        <c:v>6392826</c:v>
                      </c:pt>
                      <c:pt idx="1343">
                        <c:v>6453000</c:v>
                      </c:pt>
                      <c:pt idx="1344">
                        <c:v>6517884</c:v>
                      </c:pt>
                      <c:pt idx="1345">
                        <c:v>6587362</c:v>
                      </c:pt>
                      <c:pt idx="1346">
                        <c:v>6661189</c:v>
                      </c:pt>
                      <c:pt idx="1347">
                        <c:v>6738979</c:v>
                      </c:pt>
                      <c:pt idx="1348">
                        <c:v>6820206</c:v>
                      </c:pt>
                      <c:pt idx="1349">
                        <c:v>6904236</c:v>
                      </c:pt>
                      <c:pt idx="1350">
                        <c:v>6990358</c:v>
                      </c:pt>
                      <c:pt idx="1351">
                        <c:v>7077834</c:v>
                      </c:pt>
                      <c:pt idx="1352">
                        <c:v>7165935</c:v>
                      </c:pt>
                      <c:pt idx="1353">
                        <c:v>7253959</c:v>
                      </c:pt>
                      <c:pt idx="1354">
                        <c:v>7341266</c:v>
                      </c:pt>
                      <c:pt idx="1355">
                        <c:v>7427271</c:v>
                      </c:pt>
                      <c:pt idx="1356">
                        <c:v>7511465</c:v>
                      </c:pt>
                      <c:pt idx="1357">
                        <c:v>7593414</c:v>
                      </c:pt>
                      <c:pt idx="1358">
                        <c:v>7672775</c:v>
                      </c:pt>
                      <c:pt idx="1359">
                        <c:v>7749302</c:v>
                      </c:pt>
                      <c:pt idx="1360">
                        <c:v>7822842</c:v>
                      </c:pt>
                      <c:pt idx="1361">
                        <c:v>7893333</c:v>
                      </c:pt>
                      <c:pt idx="1362">
                        <c:v>7960773</c:v>
                      </c:pt>
                      <c:pt idx="1363">
                        <c:v>8025197</c:v>
                      </c:pt>
                      <c:pt idx="1364">
                        <c:v>8086622</c:v>
                      </c:pt>
                      <c:pt idx="1365">
                        <c:v>8145041</c:v>
                      </c:pt>
                      <c:pt idx="1366">
                        <c:v>8200389</c:v>
                      </c:pt>
                      <c:pt idx="1367">
                        <c:v>8252563</c:v>
                      </c:pt>
                      <c:pt idx="1368">
                        <c:v>8301439</c:v>
                      </c:pt>
                      <c:pt idx="1369">
                        <c:v>8346914</c:v>
                      </c:pt>
                      <c:pt idx="1370">
                        <c:v>8388938</c:v>
                      </c:pt>
                      <c:pt idx="1371">
                        <c:v>8427538</c:v>
                      </c:pt>
                      <c:pt idx="1372">
                        <c:v>8462811</c:v>
                      </c:pt>
                      <c:pt idx="1373">
                        <c:v>8494912</c:v>
                      </c:pt>
                      <c:pt idx="1374">
                        <c:v>8524008</c:v>
                      </c:pt>
                      <c:pt idx="1375">
                        <c:v>8550249</c:v>
                      </c:pt>
                      <c:pt idx="1376">
                        <c:v>8573769</c:v>
                      </c:pt>
                      <c:pt idx="1377">
                        <c:v>8594699</c:v>
                      </c:pt>
                      <c:pt idx="1378">
                        <c:v>8613220</c:v>
                      </c:pt>
                      <c:pt idx="1379">
                        <c:v>8629624</c:v>
                      </c:pt>
                      <c:pt idx="1380">
                        <c:v>8644372</c:v>
                      </c:pt>
                      <c:pt idx="1381">
                        <c:v>8658116</c:v>
                      </c:pt>
                      <c:pt idx="1382">
                        <c:v>8671686</c:v>
                      </c:pt>
                      <c:pt idx="1383">
                        <c:v>8686025</c:v>
                      </c:pt>
                      <c:pt idx="1384">
                        <c:v>8702095</c:v>
                      </c:pt>
                      <c:pt idx="1385">
                        <c:v>8720762</c:v>
                      </c:pt>
                      <c:pt idx="1386">
                        <c:v>8742696</c:v>
                      </c:pt>
                      <c:pt idx="1387">
                        <c:v>8768294</c:v>
                      </c:pt>
                      <c:pt idx="1388">
                        <c:v>8797610</c:v>
                      </c:pt>
                      <c:pt idx="1389">
                        <c:v>8830357</c:v>
                      </c:pt>
                      <c:pt idx="1390">
                        <c:v>8865902</c:v>
                      </c:pt>
                      <c:pt idx="1391">
                        <c:v>8903304</c:v>
                      </c:pt>
                      <c:pt idx="1392">
                        <c:v>8941376</c:v>
                      </c:pt>
                      <c:pt idx="1393">
                        <c:v>8978754</c:v>
                      </c:pt>
                      <c:pt idx="1394">
                        <c:v>9013999</c:v>
                      </c:pt>
                      <c:pt idx="1395">
                        <c:v>9045702</c:v>
                      </c:pt>
                      <c:pt idx="1396">
                        <c:v>9072608</c:v>
                      </c:pt>
                      <c:pt idx="1397">
                        <c:v>9093732</c:v>
                      </c:pt>
                      <c:pt idx="1398">
                        <c:v>9108465</c:v>
                      </c:pt>
                      <c:pt idx="1399">
                        <c:v>9116656</c:v>
                      </c:pt>
                      <c:pt idx="1400">
                        <c:v>9118639</c:v>
                      </c:pt>
                      <c:pt idx="1401">
                        <c:v>9115211</c:v>
                      </c:pt>
                      <c:pt idx="1402">
                        <c:v>9107561</c:v>
                      </c:pt>
                      <c:pt idx="1403">
                        <c:v>9097142</c:v>
                      </c:pt>
                      <c:pt idx="1404">
                        <c:v>9085537</c:v>
                      </c:pt>
                      <c:pt idx="1405">
                        <c:v>9074313</c:v>
                      </c:pt>
                      <c:pt idx="1406">
                        <c:v>9064910</c:v>
                      </c:pt>
                      <c:pt idx="1407">
                        <c:v>9058552</c:v>
                      </c:pt>
                      <c:pt idx="1408">
                        <c:v>9056191</c:v>
                      </c:pt>
                      <c:pt idx="1409">
                        <c:v>9058493</c:v>
                      </c:pt>
                      <c:pt idx="1410">
                        <c:v>9065814</c:v>
                      </c:pt>
                      <c:pt idx="1411">
                        <c:v>9078220</c:v>
                      </c:pt>
                      <c:pt idx="1412">
                        <c:v>9095483</c:v>
                      </c:pt>
                      <c:pt idx="1413">
                        <c:v>9117123</c:v>
                      </c:pt>
                      <c:pt idx="1414">
                        <c:v>9142448</c:v>
                      </c:pt>
                      <c:pt idx="1415">
                        <c:v>9170597</c:v>
                      </c:pt>
                      <c:pt idx="1416">
                        <c:v>9200636</c:v>
                      </c:pt>
                      <c:pt idx="1417">
                        <c:v>9231612</c:v>
                      </c:pt>
                      <c:pt idx="1418">
                        <c:v>9262621</c:v>
                      </c:pt>
                      <c:pt idx="1419">
                        <c:v>9292846</c:v>
                      </c:pt>
                      <c:pt idx="1420">
                        <c:v>9321555</c:v>
                      </c:pt>
                      <c:pt idx="1421">
                        <c:v>9348112</c:v>
                      </c:pt>
                      <c:pt idx="1422">
                        <c:v>9371944</c:v>
                      </c:pt>
                      <c:pt idx="1423">
                        <c:v>9392527</c:v>
                      </c:pt>
                      <c:pt idx="1424">
                        <c:v>9409388</c:v>
                      </c:pt>
                      <c:pt idx="1425">
                        <c:v>9422112</c:v>
                      </c:pt>
                      <c:pt idx="1426">
                        <c:v>9430373</c:v>
                      </c:pt>
                      <c:pt idx="1427">
                        <c:v>9433959</c:v>
                      </c:pt>
                      <c:pt idx="1428">
                        <c:v>9432799</c:v>
                      </c:pt>
                      <c:pt idx="1429">
                        <c:v>9426975</c:v>
                      </c:pt>
                      <c:pt idx="1430">
                        <c:v>9416724</c:v>
                      </c:pt>
                      <c:pt idx="1431">
                        <c:v>9402442</c:v>
                      </c:pt>
                      <c:pt idx="1432">
                        <c:v>9384683</c:v>
                      </c:pt>
                      <c:pt idx="1433">
                        <c:v>9364172</c:v>
                      </c:pt>
                      <c:pt idx="1434">
                        <c:v>9341810</c:v>
                      </c:pt>
                      <c:pt idx="1435">
                        <c:v>9318687</c:v>
                      </c:pt>
                      <c:pt idx="1436">
                        <c:v>9296064</c:v>
                      </c:pt>
                      <c:pt idx="1437">
                        <c:v>9275327</c:v>
                      </c:pt>
                      <c:pt idx="1438">
                        <c:v>9257900</c:v>
                      </c:pt>
                      <c:pt idx="1439">
                        <c:v>9245133</c:v>
                      </c:pt>
                      <c:pt idx="1440">
                        <c:v>9238164</c:v>
                      </c:pt>
                      <c:pt idx="1441">
                        <c:v>9237825</c:v>
                      </c:pt>
                      <c:pt idx="1442">
                        <c:v>9244564</c:v>
                      </c:pt>
                      <c:pt idx="1443">
                        <c:v>9258428</c:v>
                      </c:pt>
                      <c:pt idx="1444">
                        <c:v>9279108</c:v>
                      </c:pt>
                      <c:pt idx="1445">
                        <c:v>9306001</c:v>
                      </c:pt>
                      <c:pt idx="1446">
                        <c:v>9338330</c:v>
                      </c:pt>
                      <c:pt idx="1447">
                        <c:v>9375216</c:v>
                      </c:pt>
                      <c:pt idx="1448">
                        <c:v>9415780</c:v>
                      </c:pt>
                      <c:pt idx="1449">
                        <c:v>9459174</c:v>
                      </c:pt>
                      <c:pt idx="1450">
                        <c:v>9504634</c:v>
                      </c:pt>
                      <c:pt idx="1451">
                        <c:v>9551475</c:v>
                      </c:pt>
                      <c:pt idx="1452">
                        <c:v>9599099</c:v>
                      </c:pt>
                      <c:pt idx="1453">
                        <c:v>9646981</c:v>
                      </c:pt>
                      <c:pt idx="1454">
                        <c:v>9694652</c:v>
                      </c:pt>
                      <c:pt idx="1455">
                        <c:v>9741679</c:v>
                      </c:pt>
                      <c:pt idx="1456">
                        <c:v>9787652</c:v>
                      </c:pt>
                      <c:pt idx="1457">
                        <c:v>9832177</c:v>
                      </c:pt>
                      <c:pt idx="1458">
                        <c:v>9874880</c:v>
                      </c:pt>
                      <c:pt idx="1459">
                        <c:v>9915432</c:v>
                      </c:pt>
                      <c:pt idx="1460">
                        <c:v>9953558</c:v>
                      </c:pt>
                      <c:pt idx="1461">
                        <c:v>9989058</c:v>
                      </c:pt>
                      <c:pt idx="1462">
                        <c:v>10021822</c:v>
                      </c:pt>
                      <c:pt idx="1463">
                        <c:v>10051826</c:v>
                      </c:pt>
                      <c:pt idx="1464">
                        <c:v>10079118</c:v>
                      </c:pt>
                      <c:pt idx="1465">
                        <c:v>10103812</c:v>
                      </c:pt>
                      <c:pt idx="1466">
                        <c:v>10126067</c:v>
                      </c:pt>
                      <c:pt idx="1467">
                        <c:v>10146085</c:v>
                      </c:pt>
                      <c:pt idx="1468">
                        <c:v>10164081</c:v>
                      </c:pt>
                      <c:pt idx="1469">
                        <c:v>10180267</c:v>
                      </c:pt>
                      <c:pt idx="1470">
                        <c:v>10194845</c:v>
                      </c:pt>
                      <c:pt idx="1471">
                        <c:v>10207980</c:v>
                      </c:pt>
                      <c:pt idx="1472">
                        <c:v>10219810</c:v>
                      </c:pt>
                      <c:pt idx="1473">
                        <c:v>10230460</c:v>
                      </c:pt>
                      <c:pt idx="1474">
                        <c:v>10240054</c:v>
                      </c:pt>
                      <c:pt idx="1475">
                        <c:v>10248752</c:v>
                      </c:pt>
                      <c:pt idx="1476">
                        <c:v>10256735</c:v>
                      </c:pt>
                      <c:pt idx="1477">
                        <c:v>10264204</c:v>
                      </c:pt>
                      <c:pt idx="1478">
                        <c:v>10271327</c:v>
                      </c:pt>
                      <c:pt idx="1479">
                        <c:v>10278205</c:v>
                      </c:pt>
                      <c:pt idx="1480">
                        <c:v>10284843</c:v>
                      </c:pt>
                      <c:pt idx="1481">
                        <c:v>10291145</c:v>
                      </c:pt>
                      <c:pt idx="1482">
                        <c:v>10296963</c:v>
                      </c:pt>
                      <c:pt idx="1483">
                        <c:v>10302127</c:v>
                      </c:pt>
                      <c:pt idx="1484">
                        <c:v>10306529</c:v>
                      </c:pt>
                      <c:pt idx="1485">
                        <c:v>10310148</c:v>
                      </c:pt>
                      <c:pt idx="1486">
                        <c:v>10313049</c:v>
                      </c:pt>
                      <c:pt idx="1487">
                        <c:v>10315374</c:v>
                      </c:pt>
                      <c:pt idx="1488">
                        <c:v>10317272</c:v>
                      </c:pt>
                      <c:pt idx="1489">
                        <c:v>10318871</c:v>
                      </c:pt>
                      <c:pt idx="1490">
                        <c:v>10320245</c:v>
                      </c:pt>
                      <c:pt idx="1491">
                        <c:v>10321407</c:v>
                      </c:pt>
                      <c:pt idx="1492">
                        <c:v>10322344</c:v>
                      </c:pt>
                      <c:pt idx="1493">
                        <c:v>10323043</c:v>
                      </c:pt>
                      <c:pt idx="1494">
                        <c:v>10323517</c:v>
                      </c:pt>
                      <c:pt idx="1495">
                        <c:v>10323823</c:v>
                      </c:pt>
                      <c:pt idx="1496">
                        <c:v>10324052</c:v>
                      </c:pt>
                      <c:pt idx="1497">
                        <c:v>10324298</c:v>
                      </c:pt>
                      <c:pt idx="1498">
                        <c:v>10324635</c:v>
                      </c:pt>
                      <c:pt idx="1499">
                        <c:v>10325079</c:v>
                      </c:pt>
                      <c:pt idx="1500">
                        <c:v>10325591</c:v>
                      </c:pt>
                      <c:pt idx="1501">
                        <c:v>10326072</c:v>
                      </c:pt>
                      <c:pt idx="1502">
                        <c:v>10326398</c:v>
                      </c:pt>
                      <c:pt idx="1503">
                        <c:v>10326450</c:v>
                      </c:pt>
                      <c:pt idx="1504">
                        <c:v>10326136</c:v>
                      </c:pt>
                      <c:pt idx="1505">
                        <c:v>10325424</c:v>
                      </c:pt>
                      <c:pt idx="1506">
                        <c:v>10324321</c:v>
                      </c:pt>
                      <c:pt idx="1507">
                        <c:v>10322868</c:v>
                      </c:pt>
                      <c:pt idx="1508">
                        <c:v>10321122</c:v>
                      </c:pt>
                      <c:pt idx="1509">
                        <c:v>10319121</c:v>
                      </c:pt>
                      <c:pt idx="1510">
                        <c:v>10316888</c:v>
                      </c:pt>
                      <c:pt idx="1511">
                        <c:v>10314427</c:v>
                      </c:pt>
                      <c:pt idx="1512">
                        <c:v>10311720</c:v>
                      </c:pt>
                      <c:pt idx="1513">
                        <c:v>10308721</c:v>
                      </c:pt>
                      <c:pt idx="1514">
                        <c:v>10305360</c:v>
                      </c:pt>
                      <c:pt idx="1515">
                        <c:v>10301534</c:v>
                      </c:pt>
                      <c:pt idx="1516">
                        <c:v>10297116</c:v>
                      </c:pt>
                      <c:pt idx="1517">
                        <c:v>10292006</c:v>
                      </c:pt>
                      <c:pt idx="1518">
                        <c:v>10286196</c:v>
                      </c:pt>
                      <c:pt idx="1519">
                        <c:v>10279840</c:v>
                      </c:pt>
                      <c:pt idx="1520">
                        <c:v>10273315</c:v>
                      </c:pt>
                      <c:pt idx="1521">
                        <c:v>10267213</c:v>
                      </c:pt>
                      <c:pt idx="1522">
                        <c:v>10262249</c:v>
                      </c:pt>
                      <c:pt idx="1523">
                        <c:v>10259097</c:v>
                      </c:pt>
                      <c:pt idx="1524">
                        <c:v>10258177</c:v>
                      </c:pt>
                      <c:pt idx="1525">
                        <c:v>10259492</c:v>
                      </c:pt>
                      <c:pt idx="1526">
                        <c:v>10262508</c:v>
                      </c:pt>
                      <c:pt idx="1527">
                        <c:v>10266226</c:v>
                      </c:pt>
                      <c:pt idx="1528">
                        <c:v>10269376</c:v>
                      </c:pt>
                      <c:pt idx="1529">
                        <c:v>10270755</c:v>
                      </c:pt>
                      <c:pt idx="1530">
                        <c:v>10269586</c:v>
                      </c:pt>
                      <c:pt idx="1531">
                        <c:v>10265768</c:v>
                      </c:pt>
                      <c:pt idx="1532">
                        <c:v>10259924</c:v>
                      </c:pt>
                      <c:pt idx="1533">
                        <c:v>10253227</c:v>
                      </c:pt>
                      <c:pt idx="1534">
                        <c:v>10247057</c:v>
                      </c:pt>
                      <c:pt idx="1535">
                        <c:v>10242628</c:v>
                      </c:pt>
                      <c:pt idx="1536">
                        <c:v>10240693</c:v>
                      </c:pt>
                      <c:pt idx="1537">
                        <c:v>10241441</c:v>
                      </c:pt>
                      <c:pt idx="1538">
                        <c:v>10244514</c:v>
                      </c:pt>
                      <c:pt idx="1539">
                        <c:v>10249169</c:v>
                      </c:pt>
                      <c:pt idx="1540">
                        <c:v>10254486</c:v>
                      </c:pt>
                      <c:pt idx="1541">
                        <c:v>10259576</c:v>
                      </c:pt>
                      <c:pt idx="1542">
                        <c:v>10263721</c:v>
                      </c:pt>
                      <c:pt idx="1543">
                        <c:v>10266441</c:v>
                      </c:pt>
                      <c:pt idx="1544">
                        <c:v>10267503</c:v>
                      </c:pt>
                      <c:pt idx="1545">
                        <c:v>10266862</c:v>
                      </c:pt>
                      <c:pt idx="1546">
                        <c:v>10264607</c:v>
                      </c:pt>
                      <c:pt idx="1547">
                        <c:v>10260902</c:v>
                      </c:pt>
                      <c:pt idx="1548">
                        <c:v>10255947</c:v>
                      </c:pt>
                      <c:pt idx="1549">
                        <c:v>10249953</c:v>
                      </c:pt>
                      <c:pt idx="1550">
                        <c:v>10243130</c:v>
                      </c:pt>
                      <c:pt idx="1551">
                        <c:v>10235664</c:v>
                      </c:pt>
                      <c:pt idx="1552">
                        <c:v>10227676</c:v>
                      </c:pt>
                      <c:pt idx="1553">
                        <c:v>10219212</c:v>
                      </c:pt>
                      <c:pt idx="1554">
                        <c:v>10210213</c:v>
                      </c:pt>
                      <c:pt idx="1555">
                        <c:v>10200540</c:v>
                      </c:pt>
                      <c:pt idx="1556">
                        <c:v>10189994</c:v>
                      </c:pt>
                      <c:pt idx="1557">
                        <c:v>10178363</c:v>
                      </c:pt>
                      <c:pt idx="1558">
                        <c:v>10165479</c:v>
                      </c:pt>
                      <c:pt idx="1559">
                        <c:v>10151245</c:v>
                      </c:pt>
                      <c:pt idx="1560">
                        <c:v>10135651</c:v>
                      </c:pt>
                      <c:pt idx="1561">
                        <c:v>10118755</c:v>
                      </c:pt>
                      <c:pt idx="1562">
                        <c:v>10100681</c:v>
                      </c:pt>
                      <c:pt idx="1563">
                        <c:v>10081579</c:v>
                      </c:pt>
                      <c:pt idx="1564">
                        <c:v>10061611</c:v>
                      </c:pt>
                      <c:pt idx="1565">
                        <c:v>10040966</c:v>
                      </c:pt>
                      <c:pt idx="1566">
                        <c:v>10019861</c:v>
                      </c:pt>
                      <c:pt idx="1567">
                        <c:v>9998549</c:v>
                      </c:pt>
                      <c:pt idx="1568">
                        <c:v>9977323</c:v>
                      </c:pt>
                      <c:pt idx="1569">
                        <c:v>9956493</c:v>
                      </c:pt>
                      <c:pt idx="1570">
                        <c:v>9936346</c:v>
                      </c:pt>
                      <c:pt idx="1571">
                        <c:v>9917116</c:v>
                      </c:pt>
                      <c:pt idx="1572">
                        <c:v>9898932</c:v>
                      </c:pt>
                      <c:pt idx="1573">
                        <c:v>9881799</c:v>
                      </c:pt>
                      <c:pt idx="1574">
                        <c:v>9865603</c:v>
                      </c:pt>
                      <c:pt idx="1575">
                        <c:v>9850111</c:v>
                      </c:pt>
                      <c:pt idx="1576">
                        <c:v>9835019</c:v>
                      </c:pt>
                      <c:pt idx="1577">
                        <c:v>9819975</c:v>
                      </c:pt>
                      <c:pt idx="1578">
                        <c:v>9804630</c:v>
                      </c:pt>
                      <c:pt idx="1579">
                        <c:v>9788650</c:v>
                      </c:pt>
                      <c:pt idx="1580">
                        <c:v>9771753</c:v>
                      </c:pt>
                      <c:pt idx="1581">
                        <c:v>9753722</c:v>
                      </c:pt>
                      <c:pt idx="1582">
                        <c:v>9734395</c:v>
                      </c:pt>
                      <c:pt idx="1583">
                        <c:v>9713679</c:v>
                      </c:pt>
                      <c:pt idx="1584">
                        <c:v>9691538</c:v>
                      </c:pt>
                      <c:pt idx="1585">
                        <c:v>9667976</c:v>
                      </c:pt>
                      <c:pt idx="1586">
                        <c:v>9643020</c:v>
                      </c:pt>
                      <c:pt idx="1587">
                        <c:v>9616702</c:v>
                      </c:pt>
                      <c:pt idx="1588">
                        <c:v>9589037</c:v>
                      </c:pt>
                      <c:pt idx="1589">
                        <c:v>9560012</c:v>
                      </c:pt>
                      <c:pt idx="1590">
                        <c:v>9529590</c:v>
                      </c:pt>
                      <c:pt idx="1591">
                        <c:v>9497713</c:v>
                      </c:pt>
                      <c:pt idx="1592">
                        <c:v>9464325</c:v>
                      </c:pt>
                      <c:pt idx="1593">
                        <c:v>9429387</c:v>
                      </c:pt>
                      <c:pt idx="1594">
                        <c:v>9392906</c:v>
                      </c:pt>
                      <c:pt idx="1595">
                        <c:v>9354949</c:v>
                      </c:pt>
                      <c:pt idx="1596">
                        <c:v>9315638</c:v>
                      </c:pt>
                      <c:pt idx="1597">
                        <c:v>9275156</c:v>
                      </c:pt>
                      <c:pt idx="1598">
                        <c:v>9233738</c:v>
                      </c:pt>
                      <c:pt idx="1599">
                        <c:v>9191663</c:v>
                      </c:pt>
                      <c:pt idx="1600">
                        <c:v>9149239</c:v>
                      </c:pt>
                      <c:pt idx="1601">
                        <c:v>9106817</c:v>
                      </c:pt>
                      <c:pt idx="1602">
                        <c:v>9064777</c:v>
                      </c:pt>
                      <c:pt idx="1603">
                        <c:v>9023522</c:v>
                      </c:pt>
                      <c:pt idx="1604">
                        <c:v>8983458</c:v>
                      </c:pt>
                      <c:pt idx="1605">
                        <c:v>8944962</c:v>
                      </c:pt>
                      <c:pt idx="1606">
                        <c:v>8908361</c:v>
                      </c:pt>
                      <c:pt idx="1607">
                        <c:v>8873895</c:v>
                      </c:pt>
                      <c:pt idx="1608">
                        <c:v>8841715</c:v>
                      </c:pt>
                      <c:pt idx="1609">
                        <c:v>8811884</c:v>
                      </c:pt>
                      <c:pt idx="1610">
                        <c:v>8784393</c:v>
                      </c:pt>
                      <c:pt idx="1611">
                        <c:v>8759193</c:v>
                      </c:pt>
                      <c:pt idx="1612">
                        <c:v>8736224</c:v>
                      </c:pt>
                      <c:pt idx="1613">
                        <c:v>8715450</c:v>
                      </c:pt>
                      <c:pt idx="1614">
                        <c:v>8696881</c:v>
                      </c:pt>
                      <c:pt idx="1615">
                        <c:v>8680594</c:v>
                      </c:pt>
                      <c:pt idx="1616">
                        <c:v>8666750</c:v>
                      </c:pt>
                      <c:pt idx="1617">
                        <c:v>8655613</c:v>
                      </c:pt>
                      <c:pt idx="1618">
                        <c:v>8647561</c:v>
                      </c:pt>
                      <c:pt idx="1619">
                        <c:v>8643095</c:v>
                      </c:pt>
                      <c:pt idx="1620">
                        <c:v>8642854</c:v>
                      </c:pt>
                      <c:pt idx="1621">
                        <c:v>8647646</c:v>
                      </c:pt>
                      <c:pt idx="1622">
                        <c:v>8658417</c:v>
                      </c:pt>
                      <c:pt idx="1623">
                        <c:v>8676235</c:v>
                      </c:pt>
                      <c:pt idx="1624">
                        <c:v>8702157</c:v>
                      </c:pt>
                      <c:pt idx="1625">
                        <c:v>8736987</c:v>
                      </c:pt>
                      <c:pt idx="1626">
                        <c:v>8780956</c:v>
                      </c:pt>
                      <c:pt idx="1627">
                        <c:v>8833305</c:v>
                      </c:pt>
                      <c:pt idx="1628">
                        <c:v>8891926</c:v>
                      </c:pt>
                      <c:pt idx="1629">
                        <c:v>8953183</c:v>
                      </c:pt>
                      <c:pt idx="1630">
                        <c:v>9012029</c:v>
                      </c:pt>
                      <c:pt idx="1631">
                        <c:v>9062518</c:v>
                      </c:pt>
                      <c:pt idx="1632">
                        <c:v>9098643</c:v>
                      </c:pt>
                      <c:pt idx="1633">
                        <c:v>9115393</c:v>
                      </c:pt>
                      <c:pt idx="1634">
                        <c:v>9109737</c:v>
                      </c:pt>
                      <c:pt idx="1635">
                        <c:v>9081322</c:v>
                      </c:pt>
                      <c:pt idx="1636">
                        <c:v>9032640</c:v>
                      </c:pt>
                      <c:pt idx="1637">
                        <c:v>8968648</c:v>
                      </c:pt>
                      <c:pt idx="1638">
                        <c:v>8895879</c:v>
                      </c:pt>
                      <c:pt idx="1639">
                        <c:v>8821323</c:v>
                      </c:pt>
                      <c:pt idx="1640">
                        <c:v>8751317</c:v>
                      </c:pt>
                      <c:pt idx="1641">
                        <c:v>8690695</c:v>
                      </c:pt>
                      <c:pt idx="1642">
                        <c:v>8642391</c:v>
                      </c:pt>
                      <c:pt idx="1643">
                        <c:v>8607456</c:v>
                      </c:pt>
                      <c:pt idx="1644">
                        <c:v>8585429</c:v>
                      </c:pt>
                      <c:pt idx="1645">
                        <c:v>8574889</c:v>
                      </c:pt>
                      <c:pt idx="1646">
                        <c:v>8574012</c:v>
                      </c:pt>
                      <c:pt idx="1647">
                        <c:v>8581017</c:v>
                      </c:pt>
                      <c:pt idx="1648">
                        <c:v>8594408</c:v>
                      </c:pt>
                      <c:pt idx="1649">
                        <c:v>8613047</c:v>
                      </c:pt>
                      <c:pt idx="1650">
                        <c:v>8636092</c:v>
                      </c:pt>
                      <c:pt idx="1651">
                        <c:v>8662847</c:v>
                      </c:pt>
                      <c:pt idx="1652">
                        <c:v>8692602</c:v>
                      </c:pt>
                      <c:pt idx="1653">
                        <c:v>8724495</c:v>
                      </c:pt>
                      <c:pt idx="1654">
                        <c:v>8757407</c:v>
                      </c:pt>
                      <c:pt idx="1655">
                        <c:v>8789938</c:v>
                      </c:pt>
                      <c:pt idx="1656">
                        <c:v>8820443</c:v>
                      </c:pt>
                      <c:pt idx="1657">
                        <c:v>8847129</c:v>
                      </c:pt>
                      <c:pt idx="1658">
                        <c:v>8868198</c:v>
                      </c:pt>
                      <c:pt idx="1659">
                        <c:v>8882012</c:v>
                      </c:pt>
                      <c:pt idx="1660">
                        <c:v>8887238</c:v>
                      </c:pt>
                      <c:pt idx="1661">
                        <c:v>8882938</c:v>
                      </c:pt>
                      <c:pt idx="1662">
                        <c:v>8868584</c:v>
                      </c:pt>
                      <c:pt idx="1663">
                        <c:v>8843987</c:v>
                      </c:pt>
                      <c:pt idx="1664">
                        <c:v>8809158</c:v>
                      </c:pt>
                      <c:pt idx="1665">
                        <c:v>8764179</c:v>
                      </c:pt>
                      <c:pt idx="1666">
                        <c:v>8709090</c:v>
                      </c:pt>
                      <c:pt idx="1667">
                        <c:v>8643920</c:v>
                      </c:pt>
                      <c:pt idx="1668">
                        <c:v>8568810</c:v>
                      </c:pt>
                      <c:pt idx="1669">
                        <c:v>8484295</c:v>
                      </c:pt>
                      <c:pt idx="1670">
                        <c:v>8391609</c:v>
                      </c:pt>
                      <c:pt idx="1671">
                        <c:v>8292973</c:v>
                      </c:pt>
                      <c:pt idx="1672">
                        <c:v>8191737</c:v>
                      </c:pt>
                      <c:pt idx="1673">
                        <c:v>8092309</c:v>
                      </c:pt>
                      <c:pt idx="1674">
                        <c:v>7999847</c:v>
                      </c:pt>
                      <c:pt idx="1675">
                        <c:v>7919757</c:v>
                      </c:pt>
                      <c:pt idx="1676">
                        <c:v>7857085</c:v>
                      </c:pt>
                      <c:pt idx="1677">
                        <c:v>7815918</c:v>
                      </c:pt>
                      <c:pt idx="1678">
                        <c:v>7798911</c:v>
                      </c:pt>
                      <c:pt idx="1679">
                        <c:v>7807014</c:v>
                      </c:pt>
                      <c:pt idx="1680">
                        <c:v>7839416</c:v>
                      </c:pt>
                      <c:pt idx="1681">
                        <c:v>7893681</c:v>
                      </c:pt>
                      <c:pt idx="1682">
                        <c:v>7966040</c:v>
                      </c:pt>
                      <c:pt idx="1683">
                        <c:v>8051747</c:v>
                      </c:pt>
                      <c:pt idx="1684">
                        <c:v>8145489</c:v>
                      </c:pt>
                      <c:pt idx="1685">
                        <c:v>8241779</c:v>
                      </c:pt>
                      <c:pt idx="1686">
                        <c:v>8335310</c:v>
                      </c:pt>
                      <c:pt idx="1687">
                        <c:v>8421274</c:v>
                      </c:pt>
                      <c:pt idx="1688">
                        <c:v>8495595</c:v>
                      </c:pt>
                      <c:pt idx="1689">
                        <c:v>8555116</c:v>
                      </c:pt>
                      <c:pt idx="1690">
                        <c:v>8597711</c:v>
                      </c:pt>
                      <c:pt idx="1691">
                        <c:v>8622392</c:v>
                      </c:pt>
                      <c:pt idx="1692">
                        <c:v>8629360</c:v>
                      </c:pt>
                      <c:pt idx="1693">
                        <c:v>8620076</c:v>
                      </c:pt>
                      <c:pt idx="1694">
                        <c:v>8597272</c:v>
                      </c:pt>
                      <c:pt idx="1695">
                        <c:v>8564896</c:v>
                      </c:pt>
                      <c:pt idx="1696">
                        <c:v>8527935</c:v>
                      </c:pt>
                      <c:pt idx="1697">
                        <c:v>8492054</c:v>
                      </c:pt>
                      <c:pt idx="1698">
                        <c:v>8463102</c:v>
                      </c:pt>
                      <c:pt idx="1699">
                        <c:v>8446484</c:v>
                      </c:pt>
                      <c:pt idx="1700">
                        <c:v>8446559</c:v>
                      </c:pt>
                      <c:pt idx="1701">
                        <c:v>8466130</c:v>
                      </c:pt>
                      <c:pt idx="1702">
                        <c:v>8506171</c:v>
                      </c:pt>
                      <c:pt idx="1703">
                        <c:v>8565821</c:v>
                      </c:pt>
                      <c:pt idx="1704">
                        <c:v>8642664</c:v>
                      </c:pt>
                      <c:pt idx="1705">
                        <c:v>8733182</c:v>
                      </c:pt>
                      <c:pt idx="1706">
                        <c:v>8833309</c:v>
                      </c:pt>
                      <c:pt idx="1707">
                        <c:v>8938947</c:v>
                      </c:pt>
                      <c:pt idx="1708">
                        <c:v>9046377</c:v>
                      </c:pt>
                      <c:pt idx="1709">
                        <c:v>9152496</c:v>
                      </c:pt>
                      <c:pt idx="1710">
                        <c:v>9254924</c:v>
                      </c:pt>
                      <c:pt idx="1711">
                        <c:v>9351986</c:v>
                      </c:pt>
                      <c:pt idx="1712">
                        <c:v>9442624</c:v>
                      </c:pt>
                      <c:pt idx="1713">
                        <c:v>9526287</c:v>
                      </c:pt>
                      <c:pt idx="1714">
                        <c:v>9602806</c:v>
                      </c:pt>
                      <c:pt idx="1715">
                        <c:v>9672279</c:v>
                      </c:pt>
                      <c:pt idx="1716">
                        <c:v>9734976</c:v>
                      </c:pt>
                      <c:pt idx="1717">
                        <c:v>9791277</c:v>
                      </c:pt>
                      <c:pt idx="1718">
                        <c:v>9841613</c:v>
                      </c:pt>
                      <c:pt idx="1719">
                        <c:v>9886464</c:v>
                      </c:pt>
                      <c:pt idx="1720">
                        <c:v>9926341</c:v>
                      </c:pt>
                      <c:pt idx="1721">
                        <c:v>9961785</c:v>
                      </c:pt>
                      <c:pt idx="1722">
                        <c:v>9993353</c:v>
                      </c:pt>
                      <c:pt idx="1723">
                        <c:v>10021590</c:v>
                      </c:pt>
                      <c:pt idx="1724">
                        <c:v>10046987</c:v>
                      </c:pt>
                      <c:pt idx="1725">
                        <c:v>10069957</c:v>
                      </c:pt>
                      <c:pt idx="1726">
                        <c:v>10090806</c:v>
                      </c:pt>
                      <c:pt idx="1727">
                        <c:v>10109764</c:v>
                      </c:pt>
                      <c:pt idx="1728">
                        <c:v>10126988</c:v>
                      </c:pt>
                      <c:pt idx="1729">
                        <c:v>10142606</c:v>
                      </c:pt>
                      <c:pt idx="1730">
                        <c:v>10156744</c:v>
                      </c:pt>
                      <c:pt idx="1731">
                        <c:v>10169534</c:v>
                      </c:pt>
                      <c:pt idx="1732">
                        <c:v>10181117</c:v>
                      </c:pt>
                      <c:pt idx="1733">
                        <c:v>10191644</c:v>
                      </c:pt>
                      <c:pt idx="1734">
                        <c:v>10201260</c:v>
                      </c:pt>
                      <c:pt idx="1735">
                        <c:v>10210101</c:v>
                      </c:pt>
                      <c:pt idx="1736">
                        <c:v>10218295</c:v>
                      </c:pt>
                      <c:pt idx="1737">
                        <c:v>10225945</c:v>
                      </c:pt>
                      <c:pt idx="1738">
                        <c:v>10233134</c:v>
                      </c:pt>
                      <c:pt idx="1739">
                        <c:v>10239896</c:v>
                      </c:pt>
                      <c:pt idx="1740">
                        <c:v>10246214</c:v>
                      </c:pt>
                      <c:pt idx="1741">
                        <c:v>10252026</c:v>
                      </c:pt>
                      <c:pt idx="1742">
                        <c:v>10257244</c:v>
                      </c:pt>
                      <c:pt idx="1743">
                        <c:v>10261794</c:v>
                      </c:pt>
                      <c:pt idx="1744">
                        <c:v>10265624</c:v>
                      </c:pt>
                      <c:pt idx="1745">
                        <c:v>10268761</c:v>
                      </c:pt>
                      <c:pt idx="1746">
                        <c:v>10271275</c:v>
                      </c:pt>
                      <c:pt idx="1747">
                        <c:v>10273283</c:v>
                      </c:pt>
                      <c:pt idx="1748">
                        <c:v>10274911</c:v>
                      </c:pt>
                      <c:pt idx="1749">
                        <c:v>10276279</c:v>
                      </c:pt>
                      <c:pt idx="1750">
                        <c:v>10277483</c:v>
                      </c:pt>
                      <c:pt idx="1751">
                        <c:v>10278608</c:v>
                      </c:pt>
                      <c:pt idx="1752">
                        <c:v>10279729</c:v>
                      </c:pt>
                      <c:pt idx="1753">
                        <c:v>10280931</c:v>
                      </c:pt>
                      <c:pt idx="1754">
                        <c:v>10282316</c:v>
                      </c:pt>
                      <c:pt idx="1755">
                        <c:v>10283957</c:v>
                      </c:pt>
                      <c:pt idx="1756">
                        <c:v>10285891</c:v>
                      </c:pt>
                      <c:pt idx="1757">
                        <c:v>10288079</c:v>
                      </c:pt>
                      <c:pt idx="1758">
                        <c:v>10290395</c:v>
                      </c:pt>
                      <c:pt idx="1759">
                        <c:v>10292638</c:v>
                      </c:pt>
                      <c:pt idx="1760">
                        <c:v>10294565</c:v>
                      </c:pt>
                      <c:pt idx="1761">
                        <c:v>10295952</c:v>
                      </c:pt>
                      <c:pt idx="1762">
                        <c:v>10296636</c:v>
                      </c:pt>
                      <c:pt idx="1763">
                        <c:v>10296577</c:v>
                      </c:pt>
                      <c:pt idx="1764">
                        <c:v>10295834</c:v>
                      </c:pt>
                      <c:pt idx="1765">
                        <c:v>10294568</c:v>
                      </c:pt>
                      <c:pt idx="1766">
                        <c:v>10292986</c:v>
                      </c:pt>
                      <c:pt idx="1767">
                        <c:v>10291278</c:v>
                      </c:pt>
                      <c:pt idx="1768">
                        <c:v>10289569</c:v>
                      </c:pt>
                      <c:pt idx="1769">
                        <c:v>10287931</c:v>
                      </c:pt>
                      <c:pt idx="1770">
                        <c:v>10286350</c:v>
                      </c:pt>
                      <c:pt idx="1771">
                        <c:v>10284805</c:v>
                      </c:pt>
                      <c:pt idx="1772">
                        <c:v>10283256</c:v>
                      </c:pt>
                      <c:pt idx="1773">
                        <c:v>10281691</c:v>
                      </c:pt>
                      <c:pt idx="1774">
                        <c:v>10280115</c:v>
                      </c:pt>
                      <c:pt idx="1775">
                        <c:v>10278543</c:v>
                      </c:pt>
                      <c:pt idx="1776">
                        <c:v>10276971</c:v>
                      </c:pt>
                      <c:pt idx="1777">
                        <c:v>10275377</c:v>
                      </c:pt>
                      <c:pt idx="1778">
                        <c:v>10273698</c:v>
                      </c:pt>
                      <c:pt idx="1779">
                        <c:v>10271840</c:v>
                      </c:pt>
                      <c:pt idx="1780">
                        <c:v>10269691</c:v>
                      </c:pt>
                      <c:pt idx="1781">
                        <c:v>10267116</c:v>
                      </c:pt>
                      <c:pt idx="1782">
                        <c:v>10263969</c:v>
                      </c:pt>
                      <c:pt idx="1783">
                        <c:v>10260114</c:v>
                      </c:pt>
                      <c:pt idx="1784">
                        <c:v>10255423</c:v>
                      </c:pt>
                      <c:pt idx="1785">
                        <c:v>10249825</c:v>
                      </c:pt>
                      <c:pt idx="1786">
                        <c:v>10243290</c:v>
                      </c:pt>
                      <c:pt idx="1787">
                        <c:v>10235835</c:v>
                      </c:pt>
                      <c:pt idx="1788">
                        <c:v>10227512</c:v>
                      </c:pt>
                      <c:pt idx="1789">
                        <c:v>10218349</c:v>
                      </c:pt>
                      <c:pt idx="1790">
                        <c:v>10208332</c:v>
                      </c:pt>
                      <c:pt idx="1791">
                        <c:v>10197372</c:v>
                      </c:pt>
                      <c:pt idx="1792">
                        <c:v>10185317</c:v>
                      </c:pt>
                      <c:pt idx="1793">
                        <c:v>10171990</c:v>
                      </c:pt>
                      <c:pt idx="1794">
                        <c:v>10157227</c:v>
                      </c:pt>
                      <c:pt idx="1795">
                        <c:v>10140926</c:v>
                      </c:pt>
                      <c:pt idx="1796">
                        <c:v>10123079</c:v>
                      </c:pt>
                      <c:pt idx="1797">
                        <c:v>10103776</c:v>
                      </c:pt>
                      <c:pt idx="1798">
                        <c:v>10083192</c:v>
                      </c:pt>
                      <c:pt idx="1799">
                        <c:v>10061577</c:v>
                      </c:pt>
                      <c:pt idx="1800">
                        <c:v>10039250</c:v>
                      </c:pt>
                      <c:pt idx="1801">
                        <c:v>10016582</c:v>
                      </c:pt>
                      <c:pt idx="1802">
                        <c:v>9993996</c:v>
                      </c:pt>
                      <c:pt idx="1803">
                        <c:v>9971933</c:v>
                      </c:pt>
                      <c:pt idx="1804">
                        <c:v>9950819</c:v>
                      </c:pt>
                      <c:pt idx="1805">
                        <c:v>9930988</c:v>
                      </c:pt>
                      <c:pt idx="1806">
                        <c:v>9912628</c:v>
                      </c:pt>
                      <c:pt idx="1807">
                        <c:v>9895725</c:v>
                      </c:pt>
                      <c:pt idx="1808">
                        <c:v>9880044</c:v>
                      </c:pt>
                      <c:pt idx="1809">
                        <c:v>9865132</c:v>
                      </c:pt>
                      <c:pt idx="1810">
                        <c:v>9850360</c:v>
                      </c:pt>
                      <c:pt idx="1811">
                        <c:v>9834966</c:v>
                      </c:pt>
                      <c:pt idx="1812">
                        <c:v>9818108</c:v>
                      </c:pt>
                      <c:pt idx="1813">
                        <c:v>9798886</c:v>
                      </c:pt>
                      <c:pt idx="1814">
                        <c:v>9776374</c:v>
                      </c:pt>
                      <c:pt idx="1815">
                        <c:v>9749638</c:v>
                      </c:pt>
                      <c:pt idx="1816">
                        <c:v>9717760</c:v>
                      </c:pt>
                      <c:pt idx="1817">
                        <c:v>9679892</c:v>
                      </c:pt>
                      <c:pt idx="1818">
                        <c:v>9635339</c:v>
                      </c:pt>
                      <c:pt idx="1819">
                        <c:v>9583637</c:v>
                      </c:pt>
                      <c:pt idx="1820">
                        <c:v>9524648</c:v>
                      </c:pt>
                      <c:pt idx="1821">
                        <c:v>9458613</c:v>
                      </c:pt>
                      <c:pt idx="1822">
                        <c:v>9386179</c:v>
                      </c:pt>
                      <c:pt idx="1823">
                        <c:v>9308361</c:v>
                      </c:pt>
                      <c:pt idx="1824">
                        <c:v>9226484</c:v>
                      </c:pt>
                      <c:pt idx="1825">
                        <c:v>9142085</c:v>
                      </c:pt>
                      <c:pt idx="1826">
                        <c:v>9056812</c:v>
                      </c:pt>
                      <c:pt idx="1827">
                        <c:v>8972319</c:v>
                      </c:pt>
                      <c:pt idx="1828">
                        <c:v>8890153</c:v>
                      </c:pt>
                      <c:pt idx="1829">
                        <c:v>8811658</c:v>
                      </c:pt>
                      <c:pt idx="1830">
                        <c:v>8737897</c:v>
                      </c:pt>
                      <c:pt idx="1831">
                        <c:v>8669578</c:v>
                      </c:pt>
                      <c:pt idx="1832">
                        <c:v>8607031</c:v>
                      </c:pt>
                      <c:pt idx="1833">
                        <c:v>8550211</c:v>
                      </c:pt>
                      <c:pt idx="1834">
                        <c:v>8498741</c:v>
                      </c:pt>
                      <c:pt idx="1835">
                        <c:v>8451971</c:v>
                      </c:pt>
                      <c:pt idx="1836">
                        <c:v>8409079</c:v>
                      </c:pt>
                      <c:pt idx="1837">
                        <c:v>8369154</c:v>
                      </c:pt>
                      <c:pt idx="1838">
                        <c:v>8331322</c:v>
                      </c:pt>
                      <c:pt idx="1839">
                        <c:v>8294839</c:v>
                      </c:pt>
                      <c:pt idx="1840">
                        <c:v>8259232</c:v>
                      </c:pt>
                      <c:pt idx="1841">
                        <c:v>8224387</c:v>
                      </c:pt>
                      <c:pt idx="1842">
                        <c:v>8190607</c:v>
                      </c:pt>
                      <c:pt idx="1843">
                        <c:v>8158646</c:v>
                      </c:pt>
                      <c:pt idx="1844">
                        <c:v>8129632</c:v>
                      </c:pt>
                      <c:pt idx="1845">
                        <c:v>8104931</c:v>
                      </c:pt>
                      <c:pt idx="1846">
                        <c:v>8085949</c:v>
                      </c:pt>
                      <c:pt idx="1847">
                        <c:v>8073901</c:v>
                      </c:pt>
                      <c:pt idx="1848">
                        <c:v>8069599</c:v>
                      </c:pt>
                      <c:pt idx="1849">
                        <c:v>8073290</c:v>
                      </c:pt>
                      <c:pt idx="1850">
                        <c:v>8084596</c:v>
                      </c:pt>
                      <c:pt idx="1851">
                        <c:v>8102551</c:v>
                      </c:pt>
                      <c:pt idx="1852">
                        <c:v>8125784</c:v>
                      </c:pt>
                      <c:pt idx="1853">
                        <c:v>8152763</c:v>
                      </c:pt>
                      <c:pt idx="1854">
                        <c:v>8182136</c:v>
                      </c:pt>
                      <c:pt idx="1855">
                        <c:v>8213045</c:v>
                      </c:pt>
                      <c:pt idx="1856">
                        <c:v>8245364</c:v>
                      </c:pt>
                      <c:pt idx="1857">
                        <c:v>8279812</c:v>
                      </c:pt>
                      <c:pt idx="1858">
                        <c:v>8317847</c:v>
                      </c:pt>
                      <c:pt idx="1859">
                        <c:v>8361406</c:v>
                      </c:pt>
                      <c:pt idx="1860">
                        <c:v>8412477</c:v>
                      </c:pt>
                      <c:pt idx="1861">
                        <c:v>8472655</c:v>
                      </c:pt>
                      <c:pt idx="1862">
                        <c:v>8542753</c:v>
                      </c:pt>
                      <c:pt idx="1863">
                        <c:v>8622592</c:v>
                      </c:pt>
                      <c:pt idx="1864">
                        <c:v>8711005</c:v>
                      </c:pt>
                      <c:pt idx="1865">
                        <c:v>8806046</c:v>
                      </c:pt>
                      <c:pt idx="1866">
                        <c:v>8905350</c:v>
                      </c:pt>
                      <c:pt idx="1867">
                        <c:v>9006517</c:v>
                      </c:pt>
                      <c:pt idx="1868">
                        <c:v>9107428</c:v>
                      </c:pt>
                      <c:pt idx="1869">
                        <c:v>9206460</c:v>
                      </c:pt>
                      <c:pt idx="1870">
                        <c:v>9302507</c:v>
                      </c:pt>
                      <c:pt idx="1871">
                        <c:v>9394917</c:v>
                      </c:pt>
                      <c:pt idx="1872">
                        <c:v>9483324</c:v>
                      </c:pt>
                      <c:pt idx="1873">
                        <c:v>9567506</c:v>
                      </c:pt>
                      <c:pt idx="1874">
                        <c:v>9647244</c:v>
                      </c:pt>
                      <c:pt idx="1875">
                        <c:v>9722263</c:v>
                      </c:pt>
                      <c:pt idx="1876">
                        <c:v>9792221</c:v>
                      </c:pt>
                      <c:pt idx="1877">
                        <c:v>9856748</c:v>
                      </c:pt>
                      <c:pt idx="1878">
                        <c:v>9915494</c:v>
                      </c:pt>
                      <c:pt idx="1879">
                        <c:v>9968202</c:v>
                      </c:pt>
                      <c:pt idx="1880">
                        <c:v>10014767</c:v>
                      </c:pt>
                      <c:pt idx="1881">
                        <c:v>10055265</c:v>
                      </c:pt>
                      <c:pt idx="1882">
                        <c:v>10089991</c:v>
                      </c:pt>
                      <c:pt idx="1883">
                        <c:v>10119440</c:v>
                      </c:pt>
                      <c:pt idx="1884">
                        <c:v>10144261</c:v>
                      </c:pt>
                      <c:pt idx="1885">
                        <c:v>10165207</c:v>
                      </c:pt>
                      <c:pt idx="1886">
                        <c:v>10183055</c:v>
                      </c:pt>
                      <c:pt idx="1887">
                        <c:v>10198540</c:v>
                      </c:pt>
                      <c:pt idx="1888">
                        <c:v>10212302</c:v>
                      </c:pt>
                      <c:pt idx="1889">
                        <c:v>10224856</c:v>
                      </c:pt>
                      <c:pt idx="1890">
                        <c:v>10236586</c:v>
                      </c:pt>
                      <c:pt idx="1891">
                        <c:v>10247737</c:v>
                      </c:pt>
                      <c:pt idx="1892">
                        <c:v>10258440</c:v>
                      </c:pt>
                      <c:pt idx="1893">
                        <c:v>10268728</c:v>
                      </c:pt>
                      <c:pt idx="1894">
                        <c:v>10278570</c:v>
                      </c:pt>
                      <c:pt idx="1895">
                        <c:v>10287905</c:v>
                      </c:pt>
                      <c:pt idx="1896">
                        <c:v>10296690</c:v>
                      </c:pt>
                      <c:pt idx="1897">
                        <c:v>10304929</c:v>
                      </c:pt>
                      <c:pt idx="1898">
                        <c:v>10312683</c:v>
                      </c:pt>
                      <c:pt idx="1899">
                        <c:v>10320075</c:v>
                      </c:pt>
                      <c:pt idx="1900">
                        <c:v>10327229</c:v>
                      </c:pt>
                      <c:pt idx="1901">
                        <c:v>10334249</c:v>
                      </c:pt>
                      <c:pt idx="1902">
                        <c:v>10341174</c:v>
                      </c:pt>
                      <c:pt idx="1903">
                        <c:v>10347948</c:v>
                      </c:pt>
                      <c:pt idx="1904">
                        <c:v>10354459</c:v>
                      </c:pt>
                      <c:pt idx="1905">
                        <c:v>10360551</c:v>
                      </c:pt>
                      <c:pt idx="1906">
                        <c:v>10366093</c:v>
                      </c:pt>
                      <c:pt idx="1907">
                        <c:v>10370996</c:v>
                      </c:pt>
                      <c:pt idx="1908">
                        <c:v>10375241</c:v>
                      </c:pt>
                      <c:pt idx="1909">
                        <c:v>10378860</c:v>
                      </c:pt>
                      <c:pt idx="1910">
                        <c:v>10381913</c:v>
                      </c:pt>
                      <c:pt idx="1911">
                        <c:v>10384435</c:v>
                      </c:pt>
                      <c:pt idx="1912">
                        <c:v>10386452</c:v>
                      </c:pt>
                      <c:pt idx="1913">
                        <c:v>10387951</c:v>
                      </c:pt>
                      <c:pt idx="1914">
                        <c:v>10388924</c:v>
                      </c:pt>
                      <c:pt idx="1915">
                        <c:v>10389396</c:v>
                      </c:pt>
                      <c:pt idx="1916">
                        <c:v>10389446</c:v>
                      </c:pt>
                      <c:pt idx="1917">
                        <c:v>10389219</c:v>
                      </c:pt>
                      <c:pt idx="1918">
                        <c:v>10388898</c:v>
                      </c:pt>
                      <c:pt idx="1919">
                        <c:v>10388685</c:v>
                      </c:pt>
                      <c:pt idx="1920">
                        <c:v>10388747</c:v>
                      </c:pt>
                      <c:pt idx="1921">
                        <c:v>10389205</c:v>
                      </c:pt>
                      <c:pt idx="1922">
                        <c:v>10390100</c:v>
                      </c:pt>
                      <c:pt idx="1923">
                        <c:v>10391409</c:v>
                      </c:pt>
                      <c:pt idx="1924">
                        <c:v>10393056</c:v>
                      </c:pt>
                      <c:pt idx="1925">
                        <c:v>10394933</c:v>
                      </c:pt>
                      <c:pt idx="1926">
                        <c:v>10396909</c:v>
                      </c:pt>
                      <c:pt idx="1927">
                        <c:v>10398852</c:v>
                      </c:pt>
                      <c:pt idx="1928">
                        <c:v>10400630</c:v>
                      </c:pt>
                      <c:pt idx="1929">
                        <c:v>10402139</c:v>
                      </c:pt>
                      <c:pt idx="1930">
                        <c:v>10403297</c:v>
                      </c:pt>
                      <c:pt idx="1931">
                        <c:v>10404071</c:v>
                      </c:pt>
                      <c:pt idx="1932">
                        <c:v>10404472</c:v>
                      </c:pt>
                      <c:pt idx="1933">
                        <c:v>10404559</c:v>
                      </c:pt>
                      <c:pt idx="1934">
                        <c:v>10404416</c:v>
                      </c:pt>
                      <c:pt idx="1935">
                        <c:v>10404134</c:v>
                      </c:pt>
                      <c:pt idx="1936">
                        <c:v>10403789</c:v>
                      </c:pt>
                      <c:pt idx="1937">
                        <c:v>10403442</c:v>
                      </c:pt>
                      <c:pt idx="1938">
                        <c:v>10403143</c:v>
                      </c:pt>
                      <c:pt idx="1939">
                        <c:v>10402944</c:v>
                      </c:pt>
                      <c:pt idx="1940">
                        <c:v>10402901</c:v>
                      </c:pt>
                      <c:pt idx="1941">
                        <c:v>10403088</c:v>
                      </c:pt>
                      <c:pt idx="1942">
                        <c:v>10403546</c:v>
                      </c:pt>
                      <c:pt idx="1943">
                        <c:v>10404296</c:v>
                      </c:pt>
                      <c:pt idx="1944">
                        <c:v>10405287</c:v>
                      </c:pt>
                      <c:pt idx="1945">
                        <c:v>10406410</c:v>
                      </c:pt>
                      <c:pt idx="1946">
                        <c:v>10407518</c:v>
                      </c:pt>
                      <c:pt idx="1947">
                        <c:v>10408476</c:v>
                      </c:pt>
                      <c:pt idx="1948">
                        <c:v>10409199</c:v>
                      </c:pt>
                      <c:pt idx="1949">
                        <c:v>10409685</c:v>
                      </c:pt>
                      <c:pt idx="1950">
                        <c:v>10410020</c:v>
                      </c:pt>
                      <c:pt idx="1951">
                        <c:v>10410333</c:v>
                      </c:pt>
                      <c:pt idx="1952">
                        <c:v>10410756</c:v>
                      </c:pt>
                      <c:pt idx="1953">
                        <c:v>10411368</c:v>
                      </c:pt>
                      <c:pt idx="1954">
                        <c:v>10412177</c:v>
                      </c:pt>
                      <c:pt idx="1955">
                        <c:v>10413128</c:v>
                      </c:pt>
                      <c:pt idx="1956">
                        <c:v>10414117</c:v>
                      </c:pt>
                      <c:pt idx="1957">
                        <c:v>10415048</c:v>
                      </c:pt>
                      <c:pt idx="1958">
                        <c:v>10415848</c:v>
                      </c:pt>
                      <c:pt idx="1959">
                        <c:v>10416486</c:v>
                      </c:pt>
                      <c:pt idx="1960">
                        <c:v>10416955</c:v>
                      </c:pt>
                      <c:pt idx="1961">
                        <c:v>10417269</c:v>
                      </c:pt>
                      <c:pt idx="1962">
                        <c:v>10417422</c:v>
                      </c:pt>
                      <c:pt idx="1963">
                        <c:v>10417399</c:v>
                      </c:pt>
                      <c:pt idx="1964">
                        <c:v>10417175</c:v>
                      </c:pt>
                      <c:pt idx="1965">
                        <c:v>10416737</c:v>
                      </c:pt>
                      <c:pt idx="1966">
                        <c:v>10416101</c:v>
                      </c:pt>
                      <c:pt idx="1967">
                        <c:v>10415322</c:v>
                      </c:pt>
                      <c:pt idx="1968">
                        <c:v>10414489</c:v>
                      </c:pt>
                      <c:pt idx="1969">
                        <c:v>10413707</c:v>
                      </c:pt>
                      <c:pt idx="1970">
                        <c:v>10413074</c:v>
                      </c:pt>
                      <c:pt idx="1971">
                        <c:v>10412659</c:v>
                      </c:pt>
                      <c:pt idx="1972">
                        <c:v>10412495</c:v>
                      </c:pt>
                      <c:pt idx="1973">
                        <c:v>10412572</c:v>
                      </c:pt>
                      <c:pt idx="1974">
                        <c:v>10412857</c:v>
                      </c:pt>
                      <c:pt idx="1975">
                        <c:v>10413310</c:v>
                      </c:pt>
                      <c:pt idx="1976">
                        <c:v>10413902</c:v>
                      </c:pt>
                      <c:pt idx="1977">
                        <c:v>10414613</c:v>
                      </c:pt>
                      <c:pt idx="1978">
                        <c:v>10415449</c:v>
                      </c:pt>
                      <c:pt idx="1979">
                        <c:v>10416409</c:v>
                      </c:pt>
                      <c:pt idx="1980">
                        <c:v>10417472</c:v>
                      </c:pt>
                      <c:pt idx="1981">
                        <c:v>10418599</c:v>
                      </c:pt>
                      <c:pt idx="1982">
                        <c:v>10419719</c:v>
                      </c:pt>
                      <c:pt idx="1983">
                        <c:v>10420736</c:v>
                      </c:pt>
                      <c:pt idx="1984">
                        <c:v>10421564</c:v>
                      </c:pt>
                      <c:pt idx="1985">
                        <c:v>10422132</c:v>
                      </c:pt>
                      <c:pt idx="1986">
                        <c:v>10422392</c:v>
                      </c:pt>
                      <c:pt idx="1987">
                        <c:v>10422340</c:v>
                      </c:pt>
                      <c:pt idx="1988">
                        <c:v>10421997</c:v>
                      </c:pt>
                      <c:pt idx="1989">
                        <c:v>10421417</c:v>
                      </c:pt>
                      <c:pt idx="1990">
                        <c:v>10420661</c:v>
                      </c:pt>
                      <c:pt idx="1991">
                        <c:v>10419792</c:v>
                      </c:pt>
                      <c:pt idx="1992">
                        <c:v>10418880</c:v>
                      </c:pt>
                      <c:pt idx="1993">
                        <c:v>10417970</c:v>
                      </c:pt>
                      <c:pt idx="1994">
                        <c:v>10417088</c:v>
                      </c:pt>
                      <c:pt idx="1995">
                        <c:v>10416235</c:v>
                      </c:pt>
                      <c:pt idx="1996">
                        <c:v>10415379</c:v>
                      </c:pt>
                      <c:pt idx="1997">
                        <c:v>10414480</c:v>
                      </c:pt>
                      <c:pt idx="1998">
                        <c:v>10413490</c:v>
                      </c:pt>
                      <c:pt idx="1999">
                        <c:v>10412384</c:v>
                      </c:pt>
                      <c:pt idx="2000">
                        <c:v>10411147</c:v>
                      </c:pt>
                      <c:pt idx="2001">
                        <c:v>10409782</c:v>
                      </c:pt>
                      <c:pt idx="2002">
                        <c:v>10408304</c:v>
                      </c:pt>
                      <c:pt idx="2003">
                        <c:v>10406723</c:v>
                      </c:pt>
                      <c:pt idx="2004">
                        <c:v>10405058</c:v>
                      </c:pt>
                      <c:pt idx="2005">
                        <c:v>10403327</c:v>
                      </c:pt>
                      <c:pt idx="2006">
                        <c:v>10401575</c:v>
                      </c:pt>
                      <c:pt idx="2007">
                        <c:v>10399870</c:v>
                      </c:pt>
                      <c:pt idx="2008">
                        <c:v>10398304</c:v>
                      </c:pt>
                      <c:pt idx="2009">
                        <c:v>10396955</c:v>
                      </c:pt>
                      <c:pt idx="2010">
                        <c:v>10395869</c:v>
                      </c:pt>
                      <c:pt idx="2011">
                        <c:v>10395037</c:v>
                      </c:pt>
                      <c:pt idx="2012">
                        <c:v>10394378</c:v>
                      </c:pt>
                      <c:pt idx="2013">
                        <c:v>10393774</c:v>
                      </c:pt>
                      <c:pt idx="2014">
                        <c:v>10393090</c:v>
                      </c:pt>
                      <c:pt idx="2015">
                        <c:v>10392230</c:v>
                      </c:pt>
                      <c:pt idx="2016">
                        <c:v>10391154</c:v>
                      </c:pt>
                      <c:pt idx="2017">
                        <c:v>10389890</c:v>
                      </c:pt>
                      <c:pt idx="2018">
                        <c:v>10388505</c:v>
                      </c:pt>
                      <c:pt idx="2019">
                        <c:v>10387069</c:v>
                      </c:pt>
                      <c:pt idx="2020">
                        <c:v>10385617</c:v>
                      </c:pt>
                      <c:pt idx="2021">
                        <c:v>10384145</c:v>
                      </c:pt>
                      <c:pt idx="2022">
                        <c:v>10382597</c:v>
                      </c:pt>
                      <c:pt idx="2023">
                        <c:v>10380916</c:v>
                      </c:pt>
                      <c:pt idx="2024">
                        <c:v>10379069</c:v>
                      </c:pt>
                      <c:pt idx="2025">
                        <c:v>10377084</c:v>
                      </c:pt>
                      <c:pt idx="2026">
                        <c:v>10375040</c:v>
                      </c:pt>
                      <c:pt idx="2027">
                        <c:v>10373069</c:v>
                      </c:pt>
                      <c:pt idx="2028">
                        <c:v>10371283</c:v>
                      </c:pt>
                      <c:pt idx="2029">
                        <c:v>10369768</c:v>
                      </c:pt>
                      <c:pt idx="2030">
                        <c:v>10368542</c:v>
                      </c:pt>
                      <c:pt idx="2031">
                        <c:v>10367553</c:v>
                      </c:pt>
                      <c:pt idx="2032">
                        <c:v>10366690</c:v>
                      </c:pt>
                      <c:pt idx="2033">
                        <c:v>10365834</c:v>
                      </c:pt>
                      <c:pt idx="2034">
                        <c:v>10364865</c:v>
                      </c:pt>
                      <c:pt idx="2035">
                        <c:v>10363699</c:v>
                      </c:pt>
                      <c:pt idx="2036">
                        <c:v>10362309</c:v>
                      </c:pt>
                      <c:pt idx="2037">
                        <c:v>10360712</c:v>
                      </c:pt>
                      <c:pt idx="2038">
                        <c:v>10358981</c:v>
                      </c:pt>
                      <c:pt idx="2039">
                        <c:v>10357220</c:v>
                      </c:pt>
                      <c:pt idx="2040">
                        <c:v>10355546</c:v>
                      </c:pt>
                      <c:pt idx="2041">
                        <c:v>10354073</c:v>
                      </c:pt>
                      <c:pt idx="2042">
                        <c:v>10352876</c:v>
                      </c:pt>
                      <c:pt idx="2043">
                        <c:v>10352001</c:v>
                      </c:pt>
                      <c:pt idx="2044">
                        <c:v>10351440</c:v>
                      </c:pt>
                      <c:pt idx="2045">
                        <c:v>10351158</c:v>
                      </c:pt>
                      <c:pt idx="2046">
                        <c:v>10351096</c:v>
                      </c:pt>
                      <c:pt idx="2047">
                        <c:v>10351203</c:v>
                      </c:pt>
                      <c:pt idx="2048">
                        <c:v>10351430</c:v>
                      </c:pt>
                      <c:pt idx="2049">
                        <c:v>10351733</c:v>
                      </c:pt>
                      <c:pt idx="2050">
                        <c:v>10352048</c:v>
                      </c:pt>
                      <c:pt idx="2051">
                        <c:v>10352294</c:v>
                      </c:pt>
                      <c:pt idx="2052">
                        <c:v>10352354</c:v>
                      </c:pt>
                      <c:pt idx="2053">
                        <c:v>10352111</c:v>
                      </c:pt>
                      <c:pt idx="2054">
                        <c:v>10351472</c:v>
                      </c:pt>
                      <c:pt idx="2055">
                        <c:v>10350417</c:v>
                      </c:pt>
                      <c:pt idx="2056">
                        <c:v>10349020</c:v>
                      </c:pt>
                      <c:pt idx="2057">
                        <c:v>10347449</c:v>
                      </c:pt>
                      <c:pt idx="2058">
                        <c:v>10345918</c:v>
                      </c:pt>
                      <c:pt idx="2059">
                        <c:v>10344650</c:v>
                      </c:pt>
                      <c:pt idx="2060">
                        <c:v>10343791</c:v>
                      </c:pt>
                      <c:pt idx="2061">
                        <c:v>10343404</c:v>
                      </c:pt>
                      <c:pt idx="2062">
                        <c:v>10343443</c:v>
                      </c:pt>
                      <c:pt idx="2063">
                        <c:v>10343802</c:v>
                      </c:pt>
                      <c:pt idx="2064">
                        <c:v>10344343</c:v>
                      </c:pt>
                      <c:pt idx="2065">
                        <c:v>10344950</c:v>
                      </c:pt>
                      <c:pt idx="2066">
                        <c:v>10345556</c:v>
                      </c:pt>
                      <c:pt idx="2067">
                        <c:v>10346136</c:v>
                      </c:pt>
                      <c:pt idx="2068">
                        <c:v>10346686</c:v>
                      </c:pt>
                      <c:pt idx="2069">
                        <c:v>10347208</c:v>
                      </c:pt>
                      <c:pt idx="2070">
                        <c:v>10347680</c:v>
                      </c:pt>
                      <c:pt idx="2071">
                        <c:v>10348061</c:v>
                      </c:pt>
                      <c:pt idx="2072">
                        <c:v>10348310</c:v>
                      </c:pt>
                      <c:pt idx="2073">
                        <c:v>10348397</c:v>
                      </c:pt>
                      <c:pt idx="2074">
                        <c:v>10348329</c:v>
                      </c:pt>
                      <c:pt idx="2075">
                        <c:v>10348152</c:v>
                      </c:pt>
                      <c:pt idx="2076">
                        <c:v>10347939</c:v>
                      </c:pt>
                      <c:pt idx="2077">
                        <c:v>10347765</c:v>
                      </c:pt>
                      <c:pt idx="2078">
                        <c:v>10347681</c:v>
                      </c:pt>
                      <c:pt idx="2079">
                        <c:v>10347704</c:v>
                      </c:pt>
                      <c:pt idx="2080">
                        <c:v>10347823</c:v>
                      </c:pt>
                      <c:pt idx="2081">
                        <c:v>10348016</c:v>
                      </c:pt>
                      <c:pt idx="2082">
                        <c:v>10348283</c:v>
                      </c:pt>
                      <c:pt idx="2083">
                        <c:v>10348657</c:v>
                      </c:pt>
                      <c:pt idx="2084">
                        <c:v>10349212</c:v>
                      </c:pt>
                      <c:pt idx="2085">
                        <c:v>10350038</c:v>
                      </c:pt>
                      <c:pt idx="2086">
                        <c:v>10351205</c:v>
                      </c:pt>
                      <c:pt idx="2087">
                        <c:v>10352723</c:v>
                      </c:pt>
                      <c:pt idx="2088">
                        <c:v>10354529</c:v>
                      </c:pt>
                      <c:pt idx="2089">
                        <c:v>10356482</c:v>
                      </c:pt>
                      <c:pt idx="2090">
                        <c:v>10358397</c:v>
                      </c:pt>
                      <c:pt idx="2091">
                        <c:v>10360092</c:v>
                      </c:pt>
                      <c:pt idx="2092">
                        <c:v>10361432</c:v>
                      </c:pt>
                      <c:pt idx="2093">
                        <c:v>10362350</c:v>
                      </c:pt>
                      <c:pt idx="2094">
                        <c:v>10362857</c:v>
                      </c:pt>
                      <c:pt idx="2095">
                        <c:v>10363023</c:v>
                      </c:pt>
                      <c:pt idx="2096">
                        <c:v>10362949</c:v>
                      </c:pt>
                      <c:pt idx="2097">
                        <c:v>10362719</c:v>
                      </c:pt>
                      <c:pt idx="2098">
                        <c:v>10362400</c:v>
                      </c:pt>
                      <c:pt idx="2099">
                        <c:v>10362029</c:v>
                      </c:pt>
                      <c:pt idx="2100">
                        <c:v>10361632</c:v>
                      </c:pt>
                      <c:pt idx="2101">
                        <c:v>10361233</c:v>
                      </c:pt>
                      <c:pt idx="2102">
                        <c:v>10360875</c:v>
                      </c:pt>
                      <c:pt idx="2103">
                        <c:v>10360609</c:v>
                      </c:pt>
                      <c:pt idx="2104">
                        <c:v>10360475</c:v>
                      </c:pt>
                      <c:pt idx="2105">
                        <c:v>10360486</c:v>
                      </c:pt>
                      <c:pt idx="2106">
                        <c:v>10360604</c:v>
                      </c:pt>
                      <c:pt idx="2107">
                        <c:v>10360742</c:v>
                      </c:pt>
                      <c:pt idx="2108">
                        <c:v>10360784</c:v>
                      </c:pt>
                      <c:pt idx="2109">
                        <c:v>10360622</c:v>
                      </c:pt>
                      <c:pt idx="2110">
                        <c:v>10360191</c:v>
                      </c:pt>
                      <c:pt idx="2111">
                        <c:v>10359489</c:v>
                      </c:pt>
                      <c:pt idx="2112">
                        <c:v>10358579</c:v>
                      </c:pt>
                      <c:pt idx="2113">
                        <c:v>10357558</c:v>
                      </c:pt>
                      <c:pt idx="2114">
                        <c:v>10356519</c:v>
                      </c:pt>
                      <c:pt idx="2115">
                        <c:v>10355508</c:v>
                      </c:pt>
                      <c:pt idx="2116">
                        <c:v>10354507</c:v>
                      </c:pt>
                      <c:pt idx="2117">
                        <c:v>10353445</c:v>
                      </c:pt>
                      <c:pt idx="2118">
                        <c:v>10352215</c:v>
                      </c:pt>
                      <c:pt idx="2119">
                        <c:v>10350727</c:v>
                      </c:pt>
                      <c:pt idx="2120">
                        <c:v>10348936</c:v>
                      </c:pt>
                      <c:pt idx="2121">
                        <c:v>10346874</c:v>
                      </c:pt>
                      <c:pt idx="2122">
                        <c:v>10344634</c:v>
                      </c:pt>
                      <c:pt idx="2123">
                        <c:v>10342358</c:v>
                      </c:pt>
                      <c:pt idx="2124">
                        <c:v>10340190</c:v>
                      </c:pt>
                      <c:pt idx="2125">
                        <c:v>10338240</c:v>
                      </c:pt>
                      <c:pt idx="2126">
                        <c:v>10336572</c:v>
                      </c:pt>
                      <c:pt idx="2127">
                        <c:v>10335181</c:v>
                      </c:pt>
                      <c:pt idx="2128">
                        <c:v>10334025</c:v>
                      </c:pt>
                      <c:pt idx="2129">
                        <c:v>10333032</c:v>
                      </c:pt>
                      <c:pt idx="2130">
                        <c:v>10332130</c:v>
                      </c:pt>
                      <c:pt idx="2131">
                        <c:v>10331277</c:v>
                      </c:pt>
                      <c:pt idx="2132">
                        <c:v>10330461</c:v>
                      </c:pt>
                      <c:pt idx="2133">
                        <c:v>10329693</c:v>
                      </c:pt>
                      <c:pt idx="2134">
                        <c:v>10329002</c:v>
                      </c:pt>
                      <c:pt idx="2135">
                        <c:v>10328422</c:v>
                      </c:pt>
                      <c:pt idx="2136">
                        <c:v>10327977</c:v>
                      </c:pt>
                      <c:pt idx="2137">
                        <c:v>10327668</c:v>
                      </c:pt>
                      <c:pt idx="2138">
                        <c:v>10327479</c:v>
                      </c:pt>
                      <c:pt idx="2139">
                        <c:v>10327367</c:v>
                      </c:pt>
                      <c:pt idx="2140">
                        <c:v>10327276</c:v>
                      </c:pt>
                      <c:pt idx="2141">
                        <c:v>10327141</c:v>
                      </c:pt>
                      <c:pt idx="2142">
                        <c:v>10326895</c:v>
                      </c:pt>
                      <c:pt idx="2143">
                        <c:v>10326488</c:v>
                      </c:pt>
                      <c:pt idx="2144">
                        <c:v>10325879</c:v>
                      </c:pt>
                      <c:pt idx="2145">
                        <c:v>10325061</c:v>
                      </c:pt>
                      <c:pt idx="2146">
                        <c:v>10324052</c:v>
                      </c:pt>
                      <c:pt idx="2147">
                        <c:v>10322900</c:v>
                      </c:pt>
                      <c:pt idx="2148">
                        <c:v>10321675</c:v>
                      </c:pt>
                      <c:pt idx="2149">
                        <c:v>10320466</c:v>
                      </c:pt>
                      <c:pt idx="2150">
                        <c:v>10319367</c:v>
                      </c:pt>
                      <c:pt idx="2151">
                        <c:v>10318462</c:v>
                      </c:pt>
                      <c:pt idx="2152">
                        <c:v>10317828</c:v>
                      </c:pt>
                      <c:pt idx="2153">
                        <c:v>10317509</c:v>
                      </c:pt>
                      <c:pt idx="2154">
                        <c:v>10317506</c:v>
                      </c:pt>
                      <c:pt idx="2155">
                        <c:v>10317809</c:v>
                      </c:pt>
                      <c:pt idx="2156">
                        <c:v>10318349</c:v>
                      </c:pt>
                      <c:pt idx="2157">
                        <c:v>10319051</c:v>
                      </c:pt>
                      <c:pt idx="2158">
                        <c:v>10319837</c:v>
                      </c:pt>
                      <c:pt idx="2159">
                        <c:v>10320638</c:v>
                      </c:pt>
                      <c:pt idx="2160">
                        <c:v>10321404</c:v>
                      </c:pt>
                      <c:pt idx="2161">
                        <c:v>10322114</c:v>
                      </c:pt>
                      <c:pt idx="2162">
                        <c:v>10322771</c:v>
                      </c:pt>
                      <c:pt idx="2163">
                        <c:v>10323399</c:v>
                      </c:pt>
                      <c:pt idx="2164">
                        <c:v>10324044</c:v>
                      </c:pt>
                      <c:pt idx="2165">
                        <c:v>10324761</c:v>
                      </c:pt>
                      <c:pt idx="2166">
                        <c:v>10325619</c:v>
                      </c:pt>
                      <c:pt idx="2167">
                        <c:v>10326686</c:v>
                      </c:pt>
                      <c:pt idx="2168">
                        <c:v>10328024</c:v>
                      </c:pt>
                      <c:pt idx="2169">
                        <c:v>10329673</c:v>
                      </c:pt>
                      <c:pt idx="2170">
                        <c:v>10331643</c:v>
                      </c:pt>
                      <c:pt idx="2171">
                        <c:v>10333910</c:v>
                      </c:pt>
                      <c:pt idx="2172">
                        <c:v>10336407</c:v>
                      </c:pt>
                      <c:pt idx="2173">
                        <c:v>10339059</c:v>
                      </c:pt>
                      <c:pt idx="2174">
                        <c:v>10341764</c:v>
                      </c:pt>
                      <c:pt idx="2175">
                        <c:v>10344440</c:v>
                      </c:pt>
                      <c:pt idx="2176">
                        <c:v>10347009</c:v>
                      </c:pt>
                      <c:pt idx="2177">
                        <c:v>10349419</c:v>
                      </c:pt>
                      <c:pt idx="2178">
                        <c:v>10351619</c:v>
                      </c:pt>
                      <c:pt idx="2179">
                        <c:v>10353571</c:v>
                      </c:pt>
                      <c:pt idx="2180">
                        <c:v>10355228</c:v>
                      </c:pt>
                      <c:pt idx="2181">
                        <c:v>10356559</c:v>
                      </c:pt>
                      <c:pt idx="2182">
                        <c:v>10357529</c:v>
                      </c:pt>
                      <c:pt idx="2183">
                        <c:v>10358124</c:v>
                      </c:pt>
                      <c:pt idx="2184">
                        <c:v>10358356</c:v>
                      </c:pt>
                      <c:pt idx="2185">
                        <c:v>10358266</c:v>
                      </c:pt>
                      <c:pt idx="2186">
                        <c:v>10357932</c:v>
                      </c:pt>
                      <c:pt idx="2187">
                        <c:v>10357456</c:v>
                      </c:pt>
                      <c:pt idx="2188">
                        <c:v>10356950</c:v>
                      </c:pt>
                      <c:pt idx="2189">
                        <c:v>10356526</c:v>
                      </c:pt>
                      <c:pt idx="2190">
                        <c:v>10356277</c:v>
                      </c:pt>
                      <c:pt idx="2191">
                        <c:v>10356262</c:v>
                      </c:pt>
                      <c:pt idx="2192">
                        <c:v>10356488</c:v>
                      </c:pt>
                      <c:pt idx="2193">
                        <c:v>10356935</c:v>
                      </c:pt>
                      <c:pt idx="2194">
                        <c:v>10357551</c:v>
                      </c:pt>
                      <c:pt idx="2195">
                        <c:v>10358275</c:v>
                      </c:pt>
                      <c:pt idx="2196">
                        <c:v>10359051</c:v>
                      </c:pt>
                      <c:pt idx="2197">
                        <c:v>10359846</c:v>
                      </c:pt>
                      <c:pt idx="2198">
                        <c:v>10360646</c:v>
                      </c:pt>
                      <c:pt idx="2199">
                        <c:v>10361446</c:v>
                      </c:pt>
                      <c:pt idx="2200">
                        <c:v>10362239</c:v>
                      </c:pt>
                      <c:pt idx="2201">
                        <c:v>10363002</c:v>
                      </c:pt>
                      <c:pt idx="2202">
                        <c:v>10363690</c:v>
                      </c:pt>
                      <c:pt idx="2203">
                        <c:v>10364246</c:v>
                      </c:pt>
                      <c:pt idx="2204">
                        <c:v>10364615</c:v>
                      </c:pt>
                      <c:pt idx="2205">
                        <c:v>10364764</c:v>
                      </c:pt>
                      <c:pt idx="2206">
                        <c:v>10364693</c:v>
                      </c:pt>
                      <c:pt idx="2207">
                        <c:v>10364441</c:v>
                      </c:pt>
                      <c:pt idx="2208">
                        <c:v>10364080</c:v>
                      </c:pt>
                      <c:pt idx="2209">
                        <c:v>10363691</c:v>
                      </c:pt>
                      <c:pt idx="2210">
                        <c:v>10363347</c:v>
                      </c:pt>
                      <c:pt idx="2211">
                        <c:v>10363087</c:v>
                      </c:pt>
                      <c:pt idx="2212">
                        <c:v>10362923</c:v>
                      </c:pt>
                      <c:pt idx="2213">
                        <c:v>10362826</c:v>
                      </c:pt>
                      <c:pt idx="2214">
                        <c:v>10362751</c:v>
                      </c:pt>
                      <c:pt idx="2215">
                        <c:v>10362646</c:v>
                      </c:pt>
                      <c:pt idx="2216">
                        <c:v>10362474</c:v>
                      </c:pt>
                      <c:pt idx="2217">
                        <c:v>10362202</c:v>
                      </c:pt>
                      <c:pt idx="2218">
                        <c:v>10361811</c:v>
                      </c:pt>
                      <c:pt idx="2219">
                        <c:v>10361292</c:v>
                      </c:pt>
                      <c:pt idx="2220">
                        <c:v>10360629</c:v>
                      </c:pt>
                      <c:pt idx="2221">
                        <c:v>10359807</c:v>
                      </c:pt>
                      <c:pt idx="2222">
                        <c:v>10358825</c:v>
                      </c:pt>
                      <c:pt idx="2223">
                        <c:v>10357705</c:v>
                      </c:pt>
                      <c:pt idx="2224">
                        <c:v>10356499</c:v>
                      </c:pt>
                      <c:pt idx="2225">
                        <c:v>10355285</c:v>
                      </c:pt>
                      <c:pt idx="2226">
                        <c:v>10354154</c:v>
                      </c:pt>
                      <c:pt idx="2227">
                        <c:v>10353172</c:v>
                      </c:pt>
                      <c:pt idx="2228">
                        <c:v>10352357</c:v>
                      </c:pt>
                      <c:pt idx="2229">
                        <c:v>10351662</c:v>
                      </c:pt>
                      <c:pt idx="2230">
                        <c:v>10350983</c:v>
                      </c:pt>
                      <c:pt idx="2231">
                        <c:v>10350182</c:v>
                      </c:pt>
                      <c:pt idx="2232">
                        <c:v>10349132</c:v>
                      </c:pt>
                      <c:pt idx="2233">
                        <c:v>10347768</c:v>
                      </c:pt>
                      <c:pt idx="2234">
                        <c:v>10346092</c:v>
                      </c:pt>
                      <c:pt idx="2235">
                        <c:v>10344192</c:v>
                      </c:pt>
                      <c:pt idx="2236">
                        <c:v>10342196</c:v>
                      </c:pt>
                      <c:pt idx="2237">
                        <c:v>10340249</c:v>
                      </c:pt>
                      <c:pt idx="2238">
                        <c:v>10338460</c:v>
                      </c:pt>
                      <c:pt idx="2239">
                        <c:v>10336875</c:v>
                      </c:pt>
                      <c:pt idx="2240">
                        <c:v>10335480</c:v>
                      </c:pt>
                      <c:pt idx="2241">
                        <c:v>10334209</c:v>
                      </c:pt>
                      <c:pt idx="2242">
                        <c:v>10332983</c:v>
                      </c:pt>
                      <c:pt idx="2243">
                        <c:v>10331738</c:v>
                      </c:pt>
                      <c:pt idx="2244">
                        <c:v>10330441</c:v>
                      </c:pt>
                      <c:pt idx="2245">
                        <c:v>10329101</c:v>
                      </c:pt>
                      <c:pt idx="2246">
                        <c:v>10327756</c:v>
                      </c:pt>
                      <c:pt idx="2247">
                        <c:v>10326443</c:v>
                      </c:pt>
                      <c:pt idx="2248">
                        <c:v>10325189</c:v>
                      </c:pt>
                      <c:pt idx="2249">
                        <c:v>10323998</c:v>
                      </c:pt>
                      <c:pt idx="2250">
                        <c:v>10322841</c:v>
                      </c:pt>
                      <c:pt idx="2251">
                        <c:v>10321681</c:v>
                      </c:pt>
                      <c:pt idx="2252">
                        <c:v>10320487</c:v>
                      </c:pt>
                      <c:pt idx="2253">
                        <c:v>10319260</c:v>
                      </c:pt>
                      <c:pt idx="2254">
                        <c:v>10318031</c:v>
                      </c:pt>
                      <c:pt idx="2255">
                        <c:v>10316865</c:v>
                      </c:pt>
                      <c:pt idx="2256">
                        <c:v>10315837</c:v>
                      </c:pt>
                      <c:pt idx="2257">
                        <c:v>10315026</c:v>
                      </c:pt>
                      <c:pt idx="2258">
                        <c:v>10314475</c:v>
                      </c:pt>
                      <c:pt idx="2259">
                        <c:v>10314204</c:v>
                      </c:pt>
                      <c:pt idx="2260">
                        <c:v>10314202</c:v>
                      </c:pt>
                      <c:pt idx="2261">
                        <c:v>10314444</c:v>
                      </c:pt>
                      <c:pt idx="2262">
                        <c:v>10314903</c:v>
                      </c:pt>
                      <c:pt idx="2263">
                        <c:v>10315578</c:v>
                      </c:pt>
                      <c:pt idx="2264">
                        <c:v>10316473</c:v>
                      </c:pt>
                      <c:pt idx="2265">
                        <c:v>10317609</c:v>
                      </c:pt>
                      <c:pt idx="2266">
                        <c:v>10318987</c:v>
                      </c:pt>
                      <c:pt idx="2267">
                        <c:v>10320592</c:v>
                      </c:pt>
                      <c:pt idx="2268">
                        <c:v>10322359</c:v>
                      </c:pt>
                      <c:pt idx="2269">
                        <c:v>10324194</c:v>
                      </c:pt>
                      <c:pt idx="2270">
                        <c:v>10325971</c:v>
                      </c:pt>
                      <c:pt idx="2271">
                        <c:v>10327578</c:v>
                      </c:pt>
                      <c:pt idx="2272">
                        <c:v>10328909</c:v>
                      </c:pt>
                      <c:pt idx="2273">
                        <c:v>10329920</c:v>
                      </c:pt>
                      <c:pt idx="2274">
                        <c:v>10330618</c:v>
                      </c:pt>
                      <c:pt idx="2275">
                        <c:v>10331060</c:v>
                      </c:pt>
                      <c:pt idx="2276">
                        <c:v>10331345</c:v>
                      </c:pt>
                      <c:pt idx="2277">
                        <c:v>10331596</c:v>
                      </c:pt>
                      <c:pt idx="2278">
                        <c:v>10331931</c:v>
                      </c:pt>
                      <c:pt idx="2279">
                        <c:v>10332448</c:v>
                      </c:pt>
                      <c:pt idx="2280">
                        <c:v>10333214</c:v>
                      </c:pt>
                      <c:pt idx="2281">
                        <c:v>10334247</c:v>
                      </c:pt>
                      <c:pt idx="2282">
                        <c:v>10335542</c:v>
                      </c:pt>
                      <c:pt idx="2283">
                        <c:v>10337064</c:v>
                      </c:pt>
                      <c:pt idx="2284">
                        <c:v>10338775</c:v>
                      </c:pt>
                      <c:pt idx="2285">
                        <c:v>10340636</c:v>
                      </c:pt>
                      <c:pt idx="2286">
                        <c:v>10342613</c:v>
                      </c:pt>
                      <c:pt idx="2287">
                        <c:v>10344675</c:v>
                      </c:pt>
                      <c:pt idx="2288">
                        <c:v>10346776</c:v>
                      </c:pt>
                      <c:pt idx="2289">
                        <c:v>10348855</c:v>
                      </c:pt>
                      <c:pt idx="2290">
                        <c:v>10350837</c:v>
                      </c:pt>
                      <c:pt idx="2291">
                        <c:v>10352644</c:v>
                      </c:pt>
                      <c:pt idx="2292">
                        <c:v>10354212</c:v>
                      </c:pt>
                      <c:pt idx="2293">
                        <c:v>10355504</c:v>
                      </c:pt>
                      <c:pt idx="2294">
                        <c:v>10356522</c:v>
                      </c:pt>
                      <c:pt idx="2295">
                        <c:v>10357289</c:v>
                      </c:pt>
                      <c:pt idx="2296">
                        <c:v>10357858</c:v>
                      </c:pt>
                      <c:pt idx="2297">
                        <c:v>10358284</c:v>
                      </c:pt>
                      <c:pt idx="2298">
                        <c:v>10358610</c:v>
                      </c:pt>
                      <c:pt idx="2299">
                        <c:v>10358889</c:v>
                      </c:pt>
                      <c:pt idx="2300">
                        <c:v>10359170</c:v>
                      </c:pt>
                      <c:pt idx="2301">
                        <c:v>10359500</c:v>
                      </c:pt>
                      <c:pt idx="2302">
                        <c:v>10359930</c:v>
                      </c:pt>
                      <c:pt idx="2303">
                        <c:v>10360486</c:v>
                      </c:pt>
                      <c:pt idx="2304">
                        <c:v>10361166</c:v>
                      </c:pt>
                      <c:pt idx="2305">
                        <c:v>10361924</c:v>
                      </c:pt>
                      <c:pt idx="2306">
                        <c:v>10362675</c:v>
                      </c:pt>
                      <c:pt idx="2307">
                        <c:v>10363322</c:v>
                      </c:pt>
                      <c:pt idx="2308">
                        <c:v>10363776</c:v>
                      </c:pt>
                      <c:pt idx="2309">
                        <c:v>10363996</c:v>
                      </c:pt>
                      <c:pt idx="2310">
                        <c:v>10363968</c:v>
                      </c:pt>
                      <c:pt idx="2311">
                        <c:v>10363731</c:v>
                      </c:pt>
                      <c:pt idx="2312">
                        <c:v>10363329</c:v>
                      </c:pt>
                      <c:pt idx="2313">
                        <c:v>10362804</c:v>
                      </c:pt>
                      <c:pt idx="2314">
                        <c:v>10362164</c:v>
                      </c:pt>
                      <c:pt idx="2315">
                        <c:v>10361401</c:v>
                      </c:pt>
                      <c:pt idx="2316">
                        <c:v>10360494</c:v>
                      </c:pt>
                      <c:pt idx="2317">
                        <c:v>10359441</c:v>
                      </c:pt>
                      <c:pt idx="2318">
                        <c:v>10358281</c:v>
                      </c:pt>
                      <c:pt idx="2319">
                        <c:v>10357092</c:v>
                      </c:pt>
                      <c:pt idx="2320">
                        <c:v>10355969</c:v>
                      </c:pt>
                      <c:pt idx="2321">
                        <c:v>10355006</c:v>
                      </c:pt>
                      <c:pt idx="2322">
                        <c:v>10354247</c:v>
                      </c:pt>
                      <c:pt idx="2323">
                        <c:v>10353675</c:v>
                      </c:pt>
                      <c:pt idx="2324">
                        <c:v>10353211</c:v>
                      </c:pt>
                      <c:pt idx="2325">
                        <c:v>10352733</c:v>
                      </c:pt>
                      <c:pt idx="2326">
                        <c:v>10352122</c:v>
                      </c:pt>
                      <c:pt idx="2327">
                        <c:v>10351289</c:v>
                      </c:pt>
                      <c:pt idx="2328">
                        <c:v>10350203</c:v>
                      </c:pt>
                      <c:pt idx="2329">
                        <c:v>10348887</c:v>
                      </c:pt>
                      <c:pt idx="2330">
                        <c:v>10347396</c:v>
                      </c:pt>
                      <c:pt idx="2331">
                        <c:v>10345793</c:v>
                      </c:pt>
                      <c:pt idx="2332">
                        <c:v>10344116</c:v>
                      </c:pt>
                      <c:pt idx="2333">
                        <c:v>10342376</c:v>
                      </c:pt>
                      <c:pt idx="2334">
                        <c:v>10340549</c:v>
                      </c:pt>
                      <c:pt idx="2335">
                        <c:v>10338622</c:v>
                      </c:pt>
                      <c:pt idx="2336">
                        <c:v>10336589</c:v>
                      </c:pt>
                      <c:pt idx="2337">
                        <c:v>10334479</c:v>
                      </c:pt>
                      <c:pt idx="2338">
                        <c:v>10332353</c:v>
                      </c:pt>
                      <c:pt idx="2339">
                        <c:v>10330292</c:v>
                      </c:pt>
                      <c:pt idx="2340">
                        <c:v>10328371</c:v>
                      </c:pt>
                      <c:pt idx="2341">
                        <c:v>10326639</c:v>
                      </c:pt>
                      <c:pt idx="2342">
                        <c:v>10325121</c:v>
                      </c:pt>
                      <c:pt idx="2343">
                        <c:v>10323796</c:v>
                      </c:pt>
                      <c:pt idx="2344">
                        <c:v>10322632</c:v>
                      </c:pt>
                      <c:pt idx="2345">
                        <c:v>10321582</c:v>
                      </c:pt>
                      <c:pt idx="2346">
                        <c:v>10320599</c:v>
                      </c:pt>
                      <c:pt idx="2347">
                        <c:v>10319639</c:v>
                      </c:pt>
                      <c:pt idx="2348">
                        <c:v>10318661</c:v>
                      </c:pt>
                      <c:pt idx="2349">
                        <c:v>10317622</c:v>
                      </c:pt>
                      <c:pt idx="2350">
                        <c:v>10316476</c:v>
                      </c:pt>
                      <c:pt idx="2351">
                        <c:v>10315184</c:v>
                      </c:pt>
                      <c:pt idx="2352">
                        <c:v>10313715</c:v>
                      </c:pt>
                      <c:pt idx="2353">
                        <c:v>10312051</c:v>
                      </c:pt>
                      <c:pt idx="2354">
                        <c:v>10310195</c:v>
                      </c:pt>
                      <c:pt idx="2355">
                        <c:v>10308167</c:v>
                      </c:pt>
                      <c:pt idx="2356">
                        <c:v>10305993</c:v>
                      </c:pt>
                      <c:pt idx="2357">
                        <c:v>10303712</c:v>
                      </c:pt>
                      <c:pt idx="2358">
                        <c:v>10301360</c:v>
                      </c:pt>
                      <c:pt idx="2359">
                        <c:v>10298976</c:v>
                      </c:pt>
                      <c:pt idx="2360">
                        <c:v>10296597</c:v>
                      </c:pt>
                      <c:pt idx="2361">
                        <c:v>10294256</c:v>
                      </c:pt>
                      <c:pt idx="2362">
                        <c:v>10291985</c:v>
                      </c:pt>
                      <c:pt idx="2363">
                        <c:v>10289796</c:v>
                      </c:pt>
                      <c:pt idx="2364">
                        <c:v>10287685</c:v>
                      </c:pt>
                      <c:pt idx="2365">
                        <c:v>10285623</c:v>
                      </c:pt>
                      <c:pt idx="2366">
                        <c:v>10283572</c:v>
                      </c:pt>
                      <c:pt idx="2367">
                        <c:v>10281490</c:v>
                      </c:pt>
                      <c:pt idx="2368">
                        <c:v>10279343</c:v>
                      </c:pt>
                      <c:pt idx="2369">
                        <c:v>10277135</c:v>
                      </c:pt>
                      <c:pt idx="2370">
                        <c:v>10274890</c:v>
                      </c:pt>
                      <c:pt idx="2371">
                        <c:v>10272671</c:v>
                      </c:pt>
                      <c:pt idx="2372">
                        <c:v>10270547</c:v>
                      </c:pt>
                      <c:pt idx="2373">
                        <c:v>10268600</c:v>
                      </c:pt>
                      <c:pt idx="2374">
                        <c:v>10266896</c:v>
                      </c:pt>
                      <c:pt idx="2375">
                        <c:v>10265488</c:v>
                      </c:pt>
                      <c:pt idx="2376">
                        <c:v>10264398</c:v>
                      </c:pt>
                      <c:pt idx="2377">
                        <c:v>10263639</c:v>
                      </c:pt>
                      <c:pt idx="2378">
                        <c:v>10263209</c:v>
                      </c:pt>
                      <c:pt idx="2379">
                        <c:v>10263095</c:v>
                      </c:pt>
                      <c:pt idx="2380">
                        <c:v>10263286</c:v>
                      </c:pt>
                      <c:pt idx="2381">
                        <c:v>10263765</c:v>
                      </c:pt>
                      <c:pt idx="2382">
                        <c:v>10264520</c:v>
                      </c:pt>
                      <c:pt idx="2383">
                        <c:v>10265532</c:v>
                      </c:pt>
                      <c:pt idx="2384">
                        <c:v>10266779</c:v>
                      </c:pt>
                      <c:pt idx="2385">
                        <c:v>10268229</c:v>
                      </c:pt>
                      <c:pt idx="2386">
                        <c:v>10269846</c:v>
                      </c:pt>
                      <c:pt idx="2387">
                        <c:v>10271578</c:v>
                      </c:pt>
                      <c:pt idx="2388">
                        <c:v>10273376</c:v>
                      </c:pt>
                      <c:pt idx="2389">
                        <c:v>10275193</c:v>
                      </c:pt>
                      <c:pt idx="2390">
                        <c:v>10277009</c:v>
                      </c:pt>
                      <c:pt idx="2391">
                        <c:v>10278828</c:v>
                      </c:pt>
                      <c:pt idx="2392">
                        <c:v>10280688</c:v>
                      </c:pt>
                      <c:pt idx="2393">
                        <c:v>10282650</c:v>
                      </c:pt>
                      <c:pt idx="2394">
                        <c:v>10284776</c:v>
                      </c:pt>
                      <c:pt idx="2395">
                        <c:v>10287109</c:v>
                      </c:pt>
                      <c:pt idx="2396">
                        <c:v>10289668</c:v>
                      </c:pt>
                      <c:pt idx="2397">
                        <c:v>10292422</c:v>
                      </c:pt>
                      <c:pt idx="2398">
                        <c:v>10295324</c:v>
                      </c:pt>
                      <c:pt idx="2399">
                        <c:v>10298309</c:v>
                      </c:pt>
                      <c:pt idx="2400">
                        <c:v>10301320</c:v>
                      </c:pt>
                      <c:pt idx="2401">
                        <c:v>10304314</c:v>
                      </c:pt>
                      <c:pt idx="2402">
                        <c:v>10307268</c:v>
                      </c:pt>
                      <c:pt idx="2403">
                        <c:v>10310168</c:v>
                      </c:pt>
                      <c:pt idx="2404">
                        <c:v>10313005</c:v>
                      </c:pt>
                      <c:pt idx="2405">
                        <c:v>10315765</c:v>
                      </c:pt>
                      <c:pt idx="2406">
                        <c:v>10318438</c:v>
                      </c:pt>
                      <c:pt idx="2407">
                        <c:v>10321016</c:v>
                      </c:pt>
                      <c:pt idx="2408">
                        <c:v>10323502</c:v>
                      </c:pt>
                      <c:pt idx="2409">
                        <c:v>10325893</c:v>
                      </c:pt>
                      <c:pt idx="2410">
                        <c:v>10328194</c:v>
                      </c:pt>
                      <c:pt idx="2411">
                        <c:v>10330396</c:v>
                      </c:pt>
                      <c:pt idx="2412">
                        <c:v>10332474</c:v>
                      </c:pt>
                      <c:pt idx="2413">
                        <c:v>10334407</c:v>
                      </c:pt>
                      <c:pt idx="2414">
                        <c:v>10336182</c:v>
                      </c:pt>
                      <c:pt idx="2415">
                        <c:v>10337811</c:v>
                      </c:pt>
                      <c:pt idx="2416">
                        <c:v>10339339</c:v>
                      </c:pt>
                      <c:pt idx="2417">
                        <c:v>10340855</c:v>
                      </c:pt>
                      <c:pt idx="2418">
                        <c:v>10342445</c:v>
                      </c:pt>
                      <c:pt idx="2419">
                        <c:v>10344180</c:v>
                      </c:pt>
                      <c:pt idx="2420">
                        <c:v>10346074</c:v>
                      </c:pt>
                      <c:pt idx="2421">
                        <c:v>10348093</c:v>
                      </c:pt>
                      <c:pt idx="2422">
                        <c:v>10350136</c:v>
                      </c:pt>
                      <c:pt idx="2423">
                        <c:v>10352085</c:v>
                      </c:pt>
                      <c:pt idx="2424">
                        <c:v>10353836</c:v>
                      </c:pt>
                      <c:pt idx="2425">
                        <c:v>10355325</c:v>
                      </c:pt>
                      <c:pt idx="2426">
                        <c:v>10356561</c:v>
                      </c:pt>
                      <c:pt idx="2427">
                        <c:v>10357601</c:v>
                      </c:pt>
                      <c:pt idx="2428">
                        <c:v>10358547</c:v>
                      </c:pt>
                      <c:pt idx="2429">
                        <c:v>10359499</c:v>
                      </c:pt>
                      <c:pt idx="2430">
                        <c:v>10360529</c:v>
                      </c:pt>
                      <c:pt idx="2431">
                        <c:v>10361663</c:v>
                      </c:pt>
                      <c:pt idx="2432">
                        <c:v>10362885</c:v>
                      </c:pt>
                      <c:pt idx="2433">
                        <c:v>10364136</c:v>
                      </c:pt>
                      <c:pt idx="2434">
                        <c:v>10365355</c:v>
                      </c:pt>
                      <c:pt idx="2435">
                        <c:v>10366476</c:v>
                      </c:pt>
                      <c:pt idx="2436">
                        <c:v>10367470</c:v>
                      </c:pt>
                      <c:pt idx="2437">
                        <c:v>10368343</c:v>
                      </c:pt>
                      <c:pt idx="2438">
                        <c:v>10369127</c:v>
                      </c:pt>
                      <c:pt idx="2439">
                        <c:v>10369891</c:v>
                      </c:pt>
                      <c:pt idx="2440">
                        <c:v>10370704</c:v>
                      </c:pt>
                      <c:pt idx="2441">
                        <c:v>10371629</c:v>
                      </c:pt>
                      <c:pt idx="2442">
                        <c:v>10372697</c:v>
                      </c:pt>
                      <c:pt idx="2443">
                        <c:v>10373896</c:v>
                      </c:pt>
                      <c:pt idx="2444">
                        <c:v>10375191</c:v>
                      </c:pt>
                      <c:pt idx="2445">
                        <c:v>10376515</c:v>
                      </c:pt>
                      <c:pt idx="2446">
                        <c:v>10377795</c:v>
                      </c:pt>
                      <c:pt idx="2447">
                        <c:v>10378958</c:v>
                      </c:pt>
                      <c:pt idx="2448">
                        <c:v>10379953</c:v>
                      </c:pt>
                      <c:pt idx="2449">
                        <c:v>10380737</c:v>
                      </c:pt>
                      <c:pt idx="2450">
                        <c:v>10381287</c:v>
                      </c:pt>
                      <c:pt idx="2451">
                        <c:v>10381588</c:v>
                      </c:pt>
                      <c:pt idx="2452">
                        <c:v>10381629</c:v>
                      </c:pt>
                      <c:pt idx="2453">
                        <c:v>10381413</c:v>
                      </c:pt>
                      <c:pt idx="2454">
                        <c:v>10380954</c:v>
                      </c:pt>
                      <c:pt idx="2455">
                        <c:v>10380300</c:v>
                      </c:pt>
                      <c:pt idx="2456">
                        <c:v>10379517</c:v>
                      </c:pt>
                      <c:pt idx="2457">
                        <c:v>10378690</c:v>
                      </c:pt>
                      <c:pt idx="2458">
                        <c:v>10377921</c:v>
                      </c:pt>
                      <c:pt idx="2459">
                        <c:v>10377298</c:v>
                      </c:pt>
                      <c:pt idx="2460">
                        <c:v>10376871</c:v>
                      </c:pt>
                      <c:pt idx="2461">
                        <c:v>10376658</c:v>
                      </c:pt>
                      <c:pt idx="2462">
                        <c:v>10376611</c:v>
                      </c:pt>
                      <c:pt idx="2463">
                        <c:v>10376654</c:v>
                      </c:pt>
                      <c:pt idx="2464">
                        <c:v>10376678</c:v>
                      </c:pt>
                      <c:pt idx="2465">
                        <c:v>10376591</c:v>
                      </c:pt>
                      <c:pt idx="2466">
                        <c:v>10376323</c:v>
                      </c:pt>
                      <c:pt idx="2467">
                        <c:v>10375860</c:v>
                      </c:pt>
                      <c:pt idx="2468">
                        <c:v>10375223</c:v>
                      </c:pt>
                      <c:pt idx="2469">
                        <c:v>10374464</c:v>
                      </c:pt>
                      <c:pt idx="2470">
                        <c:v>10373660</c:v>
                      </c:pt>
                      <c:pt idx="2471">
                        <c:v>10372869</c:v>
                      </c:pt>
                      <c:pt idx="2472">
                        <c:v>10372143</c:v>
                      </c:pt>
                      <c:pt idx="2473">
                        <c:v>10371510</c:v>
                      </c:pt>
                      <c:pt idx="2474">
                        <c:v>10370999</c:v>
                      </c:pt>
                      <c:pt idx="2475">
                        <c:v>10370621</c:v>
                      </c:pt>
                      <c:pt idx="2476">
                        <c:v>10370395</c:v>
                      </c:pt>
                      <c:pt idx="2477">
                        <c:v>10370338</c:v>
                      </c:pt>
                      <c:pt idx="2478">
                        <c:v>10370451</c:v>
                      </c:pt>
                      <c:pt idx="2479">
                        <c:v>10370724</c:v>
                      </c:pt>
                      <c:pt idx="2480">
                        <c:v>10371124</c:v>
                      </c:pt>
                      <c:pt idx="2481">
                        <c:v>10371595</c:v>
                      </c:pt>
                      <c:pt idx="2482">
                        <c:v>10372059</c:v>
                      </c:pt>
                      <c:pt idx="2483">
                        <c:v>10372424</c:v>
                      </c:pt>
                      <c:pt idx="2484">
                        <c:v>10372597</c:v>
                      </c:pt>
                      <c:pt idx="2485">
                        <c:v>10372501</c:v>
                      </c:pt>
                      <c:pt idx="2486">
                        <c:v>10372086</c:v>
                      </c:pt>
                      <c:pt idx="2487">
                        <c:v>10371343</c:v>
                      </c:pt>
                      <c:pt idx="2488">
                        <c:v>10370293</c:v>
                      </c:pt>
                      <c:pt idx="2489">
                        <c:v>10369006</c:v>
                      </c:pt>
                      <c:pt idx="2490">
                        <c:v>10367559</c:v>
                      </c:pt>
                      <c:pt idx="2491">
                        <c:v>10366041</c:v>
                      </c:pt>
                      <c:pt idx="2492">
                        <c:v>10364525</c:v>
                      </c:pt>
                      <c:pt idx="2493">
                        <c:v>10363058</c:v>
                      </c:pt>
                      <c:pt idx="2494">
                        <c:v>10361660</c:v>
                      </c:pt>
                      <c:pt idx="2495">
                        <c:v>10360326</c:v>
                      </c:pt>
                      <c:pt idx="2496">
                        <c:v>10359049</c:v>
                      </c:pt>
                      <c:pt idx="2497">
                        <c:v>10357825</c:v>
                      </c:pt>
                      <c:pt idx="2498">
                        <c:v>10356656</c:v>
                      </c:pt>
                      <c:pt idx="2499">
                        <c:v>10355567</c:v>
                      </c:pt>
                      <c:pt idx="2500">
                        <c:v>10354588</c:v>
                      </c:pt>
                      <c:pt idx="2501">
                        <c:v>10353745</c:v>
                      </c:pt>
                      <c:pt idx="2502">
                        <c:v>10353051</c:v>
                      </c:pt>
                      <c:pt idx="2503">
                        <c:v>10352492</c:v>
                      </c:pt>
                      <c:pt idx="2504">
                        <c:v>10352025</c:v>
                      </c:pt>
                      <c:pt idx="2505">
                        <c:v>10351574</c:v>
                      </c:pt>
                      <c:pt idx="2506">
                        <c:v>10351049</c:v>
                      </c:pt>
                      <c:pt idx="2507">
                        <c:v>10350351</c:v>
                      </c:pt>
                      <c:pt idx="2508">
                        <c:v>10349406</c:v>
                      </c:pt>
                      <c:pt idx="2509">
                        <c:v>10348174</c:v>
                      </c:pt>
                      <c:pt idx="2510">
                        <c:v>10346648</c:v>
                      </c:pt>
                      <c:pt idx="2511">
                        <c:v>10344883</c:v>
                      </c:pt>
                      <c:pt idx="2512">
                        <c:v>10342944</c:v>
                      </c:pt>
                      <c:pt idx="2513">
                        <c:v>10340922</c:v>
                      </c:pt>
                      <c:pt idx="2514">
                        <c:v>10338897</c:v>
                      </c:pt>
                      <c:pt idx="2515">
                        <c:v>10336932</c:v>
                      </c:pt>
                      <c:pt idx="2516">
                        <c:v>10335074</c:v>
                      </c:pt>
                      <c:pt idx="2517">
                        <c:v>10333354</c:v>
                      </c:pt>
                      <c:pt idx="2518">
                        <c:v>10331789</c:v>
                      </c:pt>
                      <c:pt idx="2519">
                        <c:v>10330397</c:v>
                      </c:pt>
                      <c:pt idx="2520">
                        <c:v>10329182</c:v>
                      </c:pt>
                      <c:pt idx="2521">
                        <c:v>10328143</c:v>
                      </c:pt>
                      <c:pt idx="2522">
                        <c:v>10327270</c:v>
                      </c:pt>
                      <c:pt idx="2523">
                        <c:v>10326543</c:v>
                      </c:pt>
                      <c:pt idx="2524">
                        <c:v>10325937</c:v>
                      </c:pt>
                      <c:pt idx="2525">
                        <c:v>10325420</c:v>
                      </c:pt>
                      <c:pt idx="2526">
                        <c:v>10324973</c:v>
                      </c:pt>
                      <c:pt idx="2527">
                        <c:v>10324563</c:v>
                      </c:pt>
                      <c:pt idx="2528">
                        <c:v>10324160</c:v>
                      </c:pt>
                      <c:pt idx="2529">
                        <c:v>10323730</c:v>
                      </c:pt>
                      <c:pt idx="2530">
                        <c:v>10323224</c:v>
                      </c:pt>
                      <c:pt idx="2531">
                        <c:v>10322620</c:v>
                      </c:pt>
                      <c:pt idx="2532">
                        <c:v>10321906</c:v>
                      </c:pt>
                      <c:pt idx="2533">
                        <c:v>10321117</c:v>
                      </c:pt>
                      <c:pt idx="2534">
                        <c:v>10320322</c:v>
                      </c:pt>
                      <c:pt idx="2535">
                        <c:v>10319618</c:v>
                      </c:pt>
                      <c:pt idx="2536">
                        <c:v>10319086</c:v>
                      </c:pt>
                      <c:pt idx="2537">
                        <c:v>10318781</c:v>
                      </c:pt>
                      <c:pt idx="2538">
                        <c:v>10318680</c:v>
                      </c:pt>
                      <c:pt idx="2539">
                        <c:v>10318699</c:v>
                      </c:pt>
                      <c:pt idx="2540">
                        <c:v>10318702</c:v>
                      </c:pt>
                      <c:pt idx="2541">
                        <c:v>10318539</c:v>
                      </c:pt>
                      <c:pt idx="2542">
                        <c:v>10318097</c:v>
                      </c:pt>
                      <c:pt idx="2543">
                        <c:v>10317326</c:v>
                      </c:pt>
                      <c:pt idx="2544">
                        <c:v>10316251</c:v>
                      </c:pt>
                      <c:pt idx="2545">
                        <c:v>10314973</c:v>
                      </c:pt>
                      <c:pt idx="2546">
                        <c:v>10313605</c:v>
                      </c:pt>
                      <c:pt idx="2547">
                        <c:v>10312263</c:v>
                      </c:pt>
                      <c:pt idx="2548">
                        <c:v>10311022</c:v>
                      </c:pt>
                      <c:pt idx="2549">
                        <c:v>10309895</c:v>
                      </c:pt>
                      <c:pt idx="2550">
                        <c:v>10308855</c:v>
                      </c:pt>
                      <c:pt idx="2551">
                        <c:v>10307838</c:v>
                      </c:pt>
                      <c:pt idx="2552">
                        <c:v>10306783</c:v>
                      </c:pt>
                      <c:pt idx="2553">
                        <c:v>10305649</c:v>
                      </c:pt>
                      <c:pt idx="2554">
                        <c:v>10304421</c:v>
                      </c:pt>
                      <c:pt idx="2555">
                        <c:v>10303114</c:v>
                      </c:pt>
                      <c:pt idx="2556">
                        <c:v>10301778</c:v>
                      </c:pt>
                      <c:pt idx="2557">
                        <c:v>10300476</c:v>
                      </c:pt>
                      <c:pt idx="2558">
                        <c:v>10299293</c:v>
                      </c:pt>
                      <c:pt idx="2559">
                        <c:v>10298313</c:v>
                      </c:pt>
                      <c:pt idx="2560">
                        <c:v>10297629</c:v>
                      </c:pt>
                      <c:pt idx="2561">
                        <c:v>10297305</c:v>
                      </c:pt>
                      <c:pt idx="2562">
                        <c:v>10297365</c:v>
                      </c:pt>
                      <c:pt idx="2563">
                        <c:v>10297776</c:v>
                      </c:pt>
                      <c:pt idx="2564">
                        <c:v>10298436</c:v>
                      </c:pt>
                      <c:pt idx="2565">
                        <c:v>10299186</c:v>
                      </c:pt>
                      <c:pt idx="2566">
                        <c:v>10299832</c:v>
                      </c:pt>
                      <c:pt idx="2567">
                        <c:v>10300196</c:v>
                      </c:pt>
                      <c:pt idx="2568">
                        <c:v>10300140</c:v>
                      </c:pt>
                      <c:pt idx="2569">
                        <c:v>10299609</c:v>
                      </c:pt>
                      <c:pt idx="2570">
                        <c:v>10298624</c:v>
                      </c:pt>
                      <c:pt idx="2571">
                        <c:v>10297266</c:v>
                      </c:pt>
                      <c:pt idx="2572">
                        <c:v>10295661</c:v>
                      </c:pt>
                      <c:pt idx="2573">
                        <c:v>10293920</c:v>
                      </c:pt>
                      <c:pt idx="2574">
                        <c:v>10292135</c:v>
                      </c:pt>
                      <c:pt idx="2575">
                        <c:v>10290356</c:v>
                      </c:pt>
                      <c:pt idx="2576">
                        <c:v>10288584</c:v>
                      </c:pt>
                      <c:pt idx="2577">
                        <c:v>10286789</c:v>
                      </c:pt>
                      <c:pt idx="2578">
                        <c:v>10284909</c:v>
                      </c:pt>
                      <c:pt idx="2579">
                        <c:v>10282884</c:v>
                      </c:pt>
                      <c:pt idx="2580">
                        <c:v>10280658</c:v>
                      </c:pt>
                      <c:pt idx="2581">
                        <c:v>10278195</c:v>
                      </c:pt>
                      <c:pt idx="2582">
                        <c:v>10275489</c:v>
                      </c:pt>
                      <c:pt idx="2583">
                        <c:v>10272565</c:v>
                      </c:pt>
                      <c:pt idx="2584">
                        <c:v>10269468</c:v>
                      </c:pt>
                      <c:pt idx="2585">
                        <c:v>10266254</c:v>
                      </c:pt>
                      <c:pt idx="2586">
                        <c:v>10262968</c:v>
                      </c:pt>
                      <c:pt idx="2587">
                        <c:v>10259625</c:v>
                      </c:pt>
                      <c:pt idx="2588">
                        <c:v>10256213</c:v>
                      </c:pt>
                      <c:pt idx="2589">
                        <c:v>10252680</c:v>
                      </c:pt>
                      <c:pt idx="2590">
                        <c:v>10248965</c:v>
                      </c:pt>
                      <c:pt idx="2591">
                        <c:v>10244995</c:v>
                      </c:pt>
                      <c:pt idx="2592">
                        <c:v>10240710</c:v>
                      </c:pt>
                      <c:pt idx="2593">
                        <c:v>10236059</c:v>
                      </c:pt>
                      <c:pt idx="2594">
                        <c:v>10231004</c:v>
                      </c:pt>
                      <c:pt idx="2595">
                        <c:v>10225495</c:v>
                      </c:pt>
                      <c:pt idx="2596">
                        <c:v>10219485</c:v>
                      </c:pt>
                      <c:pt idx="2597">
                        <c:v>10212916</c:v>
                      </c:pt>
                      <c:pt idx="2598">
                        <c:v>10205749</c:v>
                      </c:pt>
                      <c:pt idx="2599">
                        <c:v>10197965</c:v>
                      </c:pt>
                      <c:pt idx="2600">
                        <c:v>10189578</c:v>
                      </c:pt>
                      <c:pt idx="2601">
                        <c:v>10180637</c:v>
                      </c:pt>
                      <c:pt idx="2602">
                        <c:v>10171202</c:v>
                      </c:pt>
                      <c:pt idx="2603">
                        <c:v>10161315</c:v>
                      </c:pt>
                      <c:pt idx="2604">
                        <c:v>10150996</c:v>
                      </c:pt>
                      <c:pt idx="2605">
                        <c:v>10140218</c:v>
                      </c:pt>
                      <c:pt idx="2606">
                        <c:v>10128925</c:v>
                      </c:pt>
                      <c:pt idx="2607">
                        <c:v>10117068</c:v>
                      </c:pt>
                      <c:pt idx="2608">
                        <c:v>10104617</c:v>
                      </c:pt>
                      <c:pt idx="2609">
                        <c:v>10091592</c:v>
                      </c:pt>
                      <c:pt idx="2610">
                        <c:v>10078065</c:v>
                      </c:pt>
                      <c:pt idx="2611">
                        <c:v>10064130</c:v>
                      </c:pt>
                      <c:pt idx="2612">
                        <c:v>10049895</c:v>
                      </c:pt>
                      <c:pt idx="2613">
                        <c:v>10035452</c:v>
                      </c:pt>
                      <c:pt idx="2614">
                        <c:v>10020875</c:v>
                      </c:pt>
                      <c:pt idx="2615">
                        <c:v>10006238</c:v>
                      </c:pt>
                      <c:pt idx="2616">
                        <c:v>9991647</c:v>
                      </c:pt>
                      <c:pt idx="2617">
                        <c:v>9977274</c:v>
                      </c:pt>
                      <c:pt idx="2618">
                        <c:v>9963363</c:v>
                      </c:pt>
                      <c:pt idx="2619">
                        <c:v>9950243</c:v>
                      </c:pt>
                      <c:pt idx="2620">
                        <c:v>9938305</c:v>
                      </c:pt>
                      <c:pt idx="2621">
                        <c:v>9927943</c:v>
                      </c:pt>
                      <c:pt idx="2622">
                        <c:v>9919510</c:v>
                      </c:pt>
                      <c:pt idx="2623">
                        <c:v>9913255</c:v>
                      </c:pt>
                      <c:pt idx="2624">
                        <c:v>9909286</c:v>
                      </c:pt>
                      <c:pt idx="2625">
                        <c:v>9907552</c:v>
                      </c:pt>
                      <c:pt idx="2626">
                        <c:v>9907831</c:v>
                      </c:pt>
                      <c:pt idx="2627">
                        <c:v>9909747</c:v>
                      </c:pt>
                      <c:pt idx="2628">
                        <c:v>9912818</c:v>
                      </c:pt>
                      <c:pt idx="2629">
                        <c:v>9916496</c:v>
                      </c:pt>
                      <c:pt idx="2630">
                        <c:v>9920222</c:v>
                      </c:pt>
                      <c:pt idx="2631">
                        <c:v>9923505</c:v>
                      </c:pt>
                      <c:pt idx="2632">
                        <c:v>9925940</c:v>
                      </c:pt>
                      <c:pt idx="2633">
                        <c:v>9927297</c:v>
                      </c:pt>
                      <c:pt idx="2634">
                        <c:v>9927529</c:v>
                      </c:pt>
                      <c:pt idx="2635">
                        <c:v>9926788</c:v>
                      </c:pt>
                      <c:pt idx="2636">
                        <c:v>9925417</c:v>
                      </c:pt>
                      <c:pt idx="2637">
                        <c:v>9923906</c:v>
                      </c:pt>
                      <c:pt idx="2638">
                        <c:v>9922825</c:v>
                      </c:pt>
                      <c:pt idx="2639">
                        <c:v>9922755</c:v>
                      </c:pt>
                      <c:pt idx="2640">
                        <c:v>9924200</c:v>
                      </c:pt>
                      <c:pt idx="2641">
                        <c:v>9927519</c:v>
                      </c:pt>
                      <c:pt idx="2642">
                        <c:v>9932890</c:v>
                      </c:pt>
                      <c:pt idx="2643">
                        <c:v>9940285</c:v>
                      </c:pt>
                      <c:pt idx="2644">
                        <c:v>9949481</c:v>
                      </c:pt>
                      <c:pt idx="2645">
                        <c:v>9960104</c:v>
                      </c:pt>
                      <c:pt idx="2646">
                        <c:v>9971679</c:v>
                      </c:pt>
                      <c:pt idx="2647">
                        <c:v>9983675</c:v>
                      </c:pt>
                      <c:pt idx="2648">
                        <c:v>9995560</c:v>
                      </c:pt>
                      <c:pt idx="2649">
                        <c:v>10006842</c:v>
                      </c:pt>
                      <c:pt idx="2650">
                        <c:v>10017123</c:v>
                      </c:pt>
                      <c:pt idx="2651">
                        <c:v>10026115</c:v>
                      </c:pt>
                      <c:pt idx="2652">
                        <c:v>10033660</c:v>
                      </c:pt>
                      <c:pt idx="2653">
                        <c:v>10039754</c:v>
                      </c:pt>
                      <c:pt idx="2654">
                        <c:v>10044520</c:v>
                      </c:pt>
                      <c:pt idx="2655">
                        <c:v>10048180</c:v>
                      </c:pt>
                      <c:pt idx="2656">
                        <c:v>10051027</c:v>
                      </c:pt>
                      <c:pt idx="2657">
                        <c:v>10053372</c:v>
                      </c:pt>
                      <c:pt idx="2658">
                        <c:v>10055501</c:v>
                      </c:pt>
                      <c:pt idx="2659">
                        <c:v>10057660</c:v>
                      </c:pt>
                      <c:pt idx="2660">
                        <c:v>10060022</c:v>
                      </c:pt>
                      <c:pt idx="2661">
                        <c:v>10062684</c:v>
                      </c:pt>
                      <c:pt idx="2662">
                        <c:v>10065667</c:v>
                      </c:pt>
                      <c:pt idx="2663">
                        <c:v>10068913</c:v>
                      </c:pt>
                      <c:pt idx="2664">
                        <c:v>10072284</c:v>
                      </c:pt>
                      <c:pt idx="2665">
                        <c:v>10075583</c:v>
                      </c:pt>
                      <c:pt idx="2666">
                        <c:v>10078556</c:v>
                      </c:pt>
                      <c:pt idx="2667">
                        <c:v>10080923</c:v>
                      </c:pt>
                      <c:pt idx="2668">
                        <c:v>10082406</c:v>
                      </c:pt>
                      <c:pt idx="2669">
                        <c:v>10082751</c:v>
                      </c:pt>
                      <c:pt idx="2670">
                        <c:v>10081751</c:v>
                      </c:pt>
                      <c:pt idx="2671">
                        <c:v>10079283</c:v>
                      </c:pt>
                      <c:pt idx="2672">
                        <c:v>10075315</c:v>
                      </c:pt>
                      <c:pt idx="2673">
                        <c:v>10069941</c:v>
                      </c:pt>
                      <c:pt idx="2674">
                        <c:v>10063383</c:v>
                      </c:pt>
                      <c:pt idx="2675">
                        <c:v>10055995</c:v>
                      </c:pt>
                      <c:pt idx="2676">
                        <c:v>10048246</c:v>
                      </c:pt>
                      <c:pt idx="2677">
                        <c:v>10040674</c:v>
                      </c:pt>
                      <c:pt idx="2678">
                        <c:v>10033842</c:v>
                      </c:pt>
                      <c:pt idx="2679">
                        <c:v>10028267</c:v>
                      </c:pt>
                      <c:pt idx="2680">
                        <c:v>10024370</c:v>
                      </c:pt>
                      <c:pt idx="2681">
                        <c:v>10022437</c:v>
                      </c:pt>
                      <c:pt idx="2682">
                        <c:v>10022598</c:v>
                      </c:pt>
                      <c:pt idx="2683">
                        <c:v>10024847</c:v>
                      </c:pt>
                      <c:pt idx="2684">
                        <c:v>10029034</c:v>
                      </c:pt>
                      <c:pt idx="2685">
                        <c:v>10034919</c:v>
                      </c:pt>
                      <c:pt idx="2686">
                        <c:v>10042184</c:v>
                      </c:pt>
                      <c:pt idx="2687">
                        <c:v>10050464</c:v>
                      </c:pt>
                      <c:pt idx="2688">
                        <c:v>10059376</c:v>
                      </c:pt>
                      <c:pt idx="2689">
                        <c:v>10068546</c:v>
                      </c:pt>
                      <c:pt idx="2690">
                        <c:v>10077615</c:v>
                      </c:pt>
                      <c:pt idx="2691">
                        <c:v>10086277</c:v>
                      </c:pt>
                      <c:pt idx="2692">
                        <c:v>10094268</c:v>
                      </c:pt>
                      <c:pt idx="2693">
                        <c:v>10101396</c:v>
                      </c:pt>
                      <c:pt idx="2694">
                        <c:v>10107533</c:v>
                      </c:pt>
                      <c:pt idx="2695">
                        <c:v>10112627</c:v>
                      </c:pt>
                      <c:pt idx="2696">
                        <c:v>10116689</c:v>
                      </c:pt>
                      <c:pt idx="2697">
                        <c:v>10119794</c:v>
                      </c:pt>
                      <c:pt idx="2698">
                        <c:v>10122057</c:v>
                      </c:pt>
                      <c:pt idx="2699">
                        <c:v>10123629</c:v>
                      </c:pt>
                      <c:pt idx="2700">
                        <c:v>10124656</c:v>
                      </c:pt>
                      <c:pt idx="2701">
                        <c:v>10125272</c:v>
                      </c:pt>
                      <c:pt idx="2702">
                        <c:v>10125598</c:v>
                      </c:pt>
                      <c:pt idx="2703">
                        <c:v>10125741</c:v>
                      </c:pt>
                      <c:pt idx="2704">
                        <c:v>10125806</c:v>
                      </c:pt>
                      <c:pt idx="2705">
                        <c:v>10125919</c:v>
                      </c:pt>
                      <c:pt idx="2706">
                        <c:v>10126228</c:v>
                      </c:pt>
                      <c:pt idx="2707">
                        <c:v>10126910</c:v>
                      </c:pt>
                      <c:pt idx="2708">
                        <c:v>10128148</c:v>
                      </c:pt>
                      <c:pt idx="2709">
                        <c:v>10130112</c:v>
                      </c:pt>
                      <c:pt idx="2710">
                        <c:v>10132915</c:v>
                      </c:pt>
                      <c:pt idx="2711">
                        <c:v>10136585</c:v>
                      </c:pt>
                      <c:pt idx="2712">
                        <c:v>10141057</c:v>
                      </c:pt>
                      <c:pt idx="2713">
                        <c:v>10146171</c:v>
                      </c:pt>
                      <c:pt idx="2714">
                        <c:v>10151685</c:v>
                      </c:pt>
                      <c:pt idx="2715">
                        <c:v>10157323</c:v>
                      </c:pt>
                      <c:pt idx="2716">
                        <c:v>10162793</c:v>
                      </c:pt>
                      <c:pt idx="2717">
                        <c:v>10167841</c:v>
                      </c:pt>
                      <c:pt idx="2718">
                        <c:v>10172262</c:v>
                      </c:pt>
                      <c:pt idx="2719">
                        <c:v>10175936</c:v>
                      </c:pt>
                      <c:pt idx="2720">
                        <c:v>10178816</c:v>
                      </c:pt>
                      <c:pt idx="2721">
                        <c:v>10180929</c:v>
                      </c:pt>
                      <c:pt idx="2722">
                        <c:v>10182350</c:v>
                      </c:pt>
                      <c:pt idx="2723">
                        <c:v>10183194</c:v>
                      </c:pt>
                      <c:pt idx="2724">
                        <c:v>10183590</c:v>
                      </c:pt>
                      <c:pt idx="2725">
                        <c:v>10183659</c:v>
                      </c:pt>
                      <c:pt idx="2726">
                        <c:v>10183511</c:v>
                      </c:pt>
                      <c:pt idx="2727">
                        <c:v>10183245</c:v>
                      </c:pt>
                      <c:pt idx="2728">
                        <c:v>10182932</c:v>
                      </c:pt>
                      <c:pt idx="2729">
                        <c:v>10182652</c:v>
                      </c:pt>
                      <c:pt idx="2730">
                        <c:v>10182490</c:v>
                      </c:pt>
                      <c:pt idx="2731">
                        <c:v>10182555</c:v>
                      </c:pt>
                      <c:pt idx="2732">
                        <c:v>10182977</c:v>
                      </c:pt>
                      <c:pt idx="2733">
                        <c:v>10183907</c:v>
                      </c:pt>
                      <c:pt idx="2734">
                        <c:v>10185491</c:v>
                      </c:pt>
                      <c:pt idx="2735">
                        <c:v>10187855</c:v>
                      </c:pt>
                      <c:pt idx="2736">
                        <c:v>10191045</c:v>
                      </c:pt>
                      <c:pt idx="2737">
                        <c:v>10195028</c:v>
                      </c:pt>
                      <c:pt idx="2738">
                        <c:v>10199664</c:v>
                      </c:pt>
                      <c:pt idx="2739">
                        <c:v>10204717</c:v>
                      </c:pt>
                      <c:pt idx="2740">
                        <c:v>10209888</c:v>
                      </c:pt>
                      <c:pt idx="2741">
                        <c:v>10214857</c:v>
                      </c:pt>
                      <c:pt idx="2742">
                        <c:v>10219344</c:v>
                      </c:pt>
                      <c:pt idx="2743">
                        <c:v>10223131</c:v>
                      </c:pt>
                      <c:pt idx="2744">
                        <c:v>10226104</c:v>
                      </c:pt>
                      <c:pt idx="2745">
                        <c:v>10228235</c:v>
                      </c:pt>
                      <c:pt idx="2746">
                        <c:v>10229565</c:v>
                      </c:pt>
                      <c:pt idx="2747">
                        <c:v>10230162</c:v>
                      </c:pt>
                      <c:pt idx="2748">
                        <c:v>10230103</c:v>
                      </c:pt>
                      <c:pt idx="2749">
                        <c:v>10229436</c:v>
                      </c:pt>
                      <c:pt idx="2750">
                        <c:v>10228189</c:v>
                      </c:pt>
                      <c:pt idx="2751">
                        <c:v>10226382</c:v>
                      </c:pt>
                      <c:pt idx="2752">
                        <c:v>10224041</c:v>
                      </c:pt>
                      <c:pt idx="2753">
                        <c:v>10221216</c:v>
                      </c:pt>
                      <c:pt idx="2754">
                        <c:v>10217978</c:v>
                      </c:pt>
                      <c:pt idx="2755">
                        <c:v>10214423</c:v>
                      </c:pt>
                      <c:pt idx="2756">
                        <c:v>10210634</c:v>
                      </c:pt>
                      <c:pt idx="2757">
                        <c:v>10206671</c:v>
                      </c:pt>
                      <c:pt idx="2758">
                        <c:v>10202554</c:v>
                      </c:pt>
                      <c:pt idx="2759">
                        <c:v>10198241</c:v>
                      </c:pt>
                      <c:pt idx="2760">
                        <c:v>10193644</c:v>
                      </c:pt>
                      <c:pt idx="2761">
                        <c:v>10188655</c:v>
                      </c:pt>
                      <c:pt idx="2762">
                        <c:v>10183153</c:v>
                      </c:pt>
                      <c:pt idx="2763">
                        <c:v>10177054</c:v>
                      </c:pt>
                      <c:pt idx="2764">
                        <c:v>10170328</c:v>
                      </c:pt>
                      <c:pt idx="2765">
                        <c:v>10163018</c:v>
                      </c:pt>
                      <c:pt idx="2766">
                        <c:v>10155252</c:v>
                      </c:pt>
                      <c:pt idx="2767">
                        <c:v>10147234</c:v>
                      </c:pt>
                      <c:pt idx="2768">
                        <c:v>10139237</c:v>
                      </c:pt>
                      <c:pt idx="2769">
                        <c:v>10131567</c:v>
                      </c:pt>
                      <c:pt idx="2770">
                        <c:v>10124529</c:v>
                      </c:pt>
                      <c:pt idx="2771">
                        <c:v>10118414</c:v>
                      </c:pt>
                      <c:pt idx="2772">
                        <c:v>10113443</c:v>
                      </c:pt>
                      <c:pt idx="2773">
                        <c:v>10109763</c:v>
                      </c:pt>
                      <c:pt idx="2774">
                        <c:v>10107425</c:v>
                      </c:pt>
                      <c:pt idx="2775">
                        <c:v>10106377</c:v>
                      </c:pt>
                      <c:pt idx="2776">
                        <c:v>10106481</c:v>
                      </c:pt>
                      <c:pt idx="2777">
                        <c:v>10107534</c:v>
                      </c:pt>
                      <c:pt idx="2778">
                        <c:v>10109291</c:v>
                      </c:pt>
                      <c:pt idx="2779">
                        <c:v>10111514</c:v>
                      </c:pt>
                      <c:pt idx="2780">
                        <c:v>10113976</c:v>
                      </c:pt>
                      <c:pt idx="2781">
                        <c:v>10116515</c:v>
                      </c:pt>
                      <c:pt idx="2782">
                        <c:v>10119025</c:v>
                      </c:pt>
                      <c:pt idx="2783">
                        <c:v>10121443</c:v>
                      </c:pt>
                      <c:pt idx="2784">
                        <c:v>10123734</c:v>
                      </c:pt>
                      <c:pt idx="2785">
                        <c:v>10125854</c:v>
                      </c:pt>
                      <c:pt idx="2786">
                        <c:v>10127740</c:v>
                      </c:pt>
                      <c:pt idx="2787">
                        <c:v>10129305</c:v>
                      </c:pt>
                      <c:pt idx="2788">
                        <c:v>10130434</c:v>
                      </c:pt>
                      <c:pt idx="2789">
                        <c:v>10131031</c:v>
                      </c:pt>
                      <c:pt idx="2790">
                        <c:v>10131024</c:v>
                      </c:pt>
                      <c:pt idx="2791">
                        <c:v>10130390</c:v>
                      </c:pt>
                      <c:pt idx="2792">
                        <c:v>10129147</c:v>
                      </c:pt>
                      <c:pt idx="2793">
                        <c:v>10127344</c:v>
                      </c:pt>
                      <c:pt idx="2794">
                        <c:v>10125046</c:v>
                      </c:pt>
                      <c:pt idx="2795">
                        <c:v>10122317</c:v>
                      </c:pt>
                      <c:pt idx="2796">
                        <c:v>10119212</c:v>
                      </c:pt>
                      <c:pt idx="2797">
                        <c:v>10115788</c:v>
                      </c:pt>
                      <c:pt idx="2798">
                        <c:v>10112094</c:v>
                      </c:pt>
                      <c:pt idx="2799">
                        <c:v>10108189</c:v>
                      </c:pt>
                      <c:pt idx="2800">
                        <c:v>10104130</c:v>
                      </c:pt>
                      <c:pt idx="2801">
                        <c:v>10099961</c:v>
                      </c:pt>
                      <c:pt idx="2802">
                        <c:v>10095716</c:v>
                      </c:pt>
                      <c:pt idx="2803">
                        <c:v>10091401</c:v>
                      </c:pt>
                      <c:pt idx="2804">
                        <c:v>10087017</c:v>
                      </c:pt>
                      <c:pt idx="2805">
                        <c:v>10082572</c:v>
                      </c:pt>
                      <c:pt idx="2806">
                        <c:v>10078076</c:v>
                      </c:pt>
                      <c:pt idx="2807">
                        <c:v>10073543</c:v>
                      </c:pt>
                      <c:pt idx="2808">
                        <c:v>10068999</c:v>
                      </c:pt>
                      <c:pt idx="2809">
                        <c:v>10064436</c:v>
                      </c:pt>
                      <c:pt idx="2810">
                        <c:v>10059827</c:v>
                      </c:pt>
                      <c:pt idx="2811">
                        <c:v>10055109</c:v>
                      </c:pt>
                      <c:pt idx="2812">
                        <c:v>10050205</c:v>
                      </c:pt>
                      <c:pt idx="2813">
                        <c:v>10045045</c:v>
                      </c:pt>
                      <c:pt idx="2814">
                        <c:v>10039578</c:v>
                      </c:pt>
                      <c:pt idx="2815">
                        <c:v>10033792</c:v>
                      </c:pt>
                      <c:pt idx="2816">
                        <c:v>10027708</c:v>
                      </c:pt>
                      <c:pt idx="2817">
                        <c:v>10021386</c:v>
                      </c:pt>
                      <c:pt idx="2818">
                        <c:v>10014899</c:v>
                      </c:pt>
                      <c:pt idx="2819">
                        <c:v>10008353</c:v>
                      </c:pt>
                      <c:pt idx="2820">
                        <c:v>10001862</c:v>
                      </c:pt>
                      <c:pt idx="2821">
                        <c:v>9995551</c:v>
                      </c:pt>
                      <c:pt idx="2822">
                        <c:v>9989526</c:v>
                      </c:pt>
                      <c:pt idx="2823">
                        <c:v>9983854</c:v>
                      </c:pt>
                      <c:pt idx="2824">
                        <c:v>9978540</c:v>
                      </c:pt>
                      <c:pt idx="2825">
                        <c:v>9973530</c:v>
                      </c:pt>
                      <c:pt idx="2826">
                        <c:v>9968709</c:v>
                      </c:pt>
                      <c:pt idx="2827">
                        <c:v>9963963</c:v>
                      </c:pt>
                      <c:pt idx="2828">
                        <c:v>9959189</c:v>
                      </c:pt>
                      <c:pt idx="2829">
                        <c:v>9954333</c:v>
                      </c:pt>
                      <c:pt idx="2830">
                        <c:v>9949403</c:v>
                      </c:pt>
                      <c:pt idx="2831">
                        <c:v>9944434</c:v>
                      </c:pt>
                      <c:pt idx="2832">
                        <c:v>9939468</c:v>
                      </c:pt>
                      <c:pt idx="2833">
                        <c:v>9934517</c:v>
                      </c:pt>
                      <c:pt idx="2834">
                        <c:v>9929559</c:v>
                      </c:pt>
                      <c:pt idx="2835">
                        <c:v>9924535</c:v>
                      </c:pt>
                      <c:pt idx="2836">
                        <c:v>9919355</c:v>
                      </c:pt>
                      <c:pt idx="2837">
                        <c:v>9913926</c:v>
                      </c:pt>
                      <c:pt idx="2838">
                        <c:v>9908138</c:v>
                      </c:pt>
                      <c:pt idx="2839">
                        <c:v>9901860</c:v>
                      </c:pt>
                      <c:pt idx="2840">
                        <c:v>9894944</c:v>
                      </c:pt>
                      <c:pt idx="2841">
                        <c:v>9887222</c:v>
                      </c:pt>
                      <c:pt idx="2842">
                        <c:v>9878531</c:v>
                      </c:pt>
                      <c:pt idx="2843">
                        <c:v>9868732</c:v>
                      </c:pt>
                      <c:pt idx="2844">
                        <c:v>9857765</c:v>
                      </c:pt>
                      <c:pt idx="2845">
                        <c:v>9845660</c:v>
                      </c:pt>
                      <c:pt idx="2846">
                        <c:v>9832562</c:v>
                      </c:pt>
                      <c:pt idx="2847">
                        <c:v>9818713</c:v>
                      </c:pt>
                      <c:pt idx="2848">
                        <c:v>9804430</c:v>
                      </c:pt>
                      <c:pt idx="2849">
                        <c:v>9790082</c:v>
                      </c:pt>
                      <c:pt idx="2850">
                        <c:v>9776041</c:v>
                      </c:pt>
                      <c:pt idx="2851">
                        <c:v>9762692</c:v>
                      </c:pt>
                      <c:pt idx="2852">
                        <c:v>9750407</c:v>
                      </c:pt>
                      <c:pt idx="2853">
                        <c:v>9739558</c:v>
                      </c:pt>
                      <c:pt idx="2854">
                        <c:v>9730531</c:v>
                      </c:pt>
                      <c:pt idx="2855">
                        <c:v>9723729</c:v>
                      </c:pt>
                      <c:pt idx="2856">
                        <c:v>9719572</c:v>
                      </c:pt>
                      <c:pt idx="2857">
                        <c:v>9718484</c:v>
                      </c:pt>
                      <c:pt idx="2858">
                        <c:v>9720853</c:v>
                      </c:pt>
                      <c:pt idx="2859">
                        <c:v>9726984</c:v>
                      </c:pt>
                      <c:pt idx="2860">
                        <c:v>9737066</c:v>
                      </c:pt>
                      <c:pt idx="2861">
                        <c:v>9751118</c:v>
                      </c:pt>
                      <c:pt idx="2862">
                        <c:v>9768993</c:v>
                      </c:pt>
                      <c:pt idx="2863">
                        <c:v>9790363</c:v>
                      </c:pt>
                      <c:pt idx="2864">
                        <c:v>9814759</c:v>
                      </c:pt>
                      <c:pt idx="2865">
                        <c:v>9841601</c:v>
                      </c:pt>
                      <c:pt idx="2866">
                        <c:v>9870249</c:v>
                      </c:pt>
                      <c:pt idx="2867">
                        <c:v>9900038</c:v>
                      </c:pt>
                      <c:pt idx="2868">
                        <c:v>9930331</c:v>
                      </c:pt>
                      <c:pt idx="2869">
                        <c:v>9960539</c:v>
                      </c:pt>
                      <c:pt idx="2870">
                        <c:v>9990159</c:v>
                      </c:pt>
                      <c:pt idx="2871">
                        <c:v>10018790</c:v>
                      </c:pt>
                      <c:pt idx="2872">
                        <c:v>10046143</c:v>
                      </c:pt>
                      <c:pt idx="2873">
                        <c:v>10072030</c:v>
                      </c:pt>
                      <c:pt idx="2874">
                        <c:v>10096339</c:v>
                      </c:pt>
                      <c:pt idx="2875">
                        <c:v>10119017</c:v>
                      </c:pt>
                      <c:pt idx="2876">
                        <c:v>10140022</c:v>
                      </c:pt>
                      <c:pt idx="2877">
                        <c:v>10159326</c:v>
                      </c:pt>
                      <c:pt idx="2878">
                        <c:v>10176907</c:v>
                      </c:pt>
                      <c:pt idx="2879">
                        <c:v>10192751</c:v>
                      </c:pt>
                      <c:pt idx="2880">
                        <c:v>10206884</c:v>
                      </c:pt>
                      <c:pt idx="2881">
                        <c:v>10219379</c:v>
                      </c:pt>
                      <c:pt idx="2882">
                        <c:v>10230370</c:v>
                      </c:pt>
                      <c:pt idx="2883">
                        <c:v>10240022</c:v>
                      </c:pt>
                      <c:pt idx="2884">
                        <c:v>10248544</c:v>
                      </c:pt>
                      <c:pt idx="2885">
                        <c:v>10256138</c:v>
                      </c:pt>
                      <c:pt idx="2886">
                        <c:v>10263006</c:v>
                      </c:pt>
                      <c:pt idx="2887">
                        <c:v>10269307</c:v>
                      </c:pt>
                      <c:pt idx="2888">
                        <c:v>10275164</c:v>
                      </c:pt>
                      <c:pt idx="2889">
                        <c:v>10280675</c:v>
                      </c:pt>
                      <c:pt idx="2890">
                        <c:v>10285885</c:v>
                      </c:pt>
                      <c:pt idx="2891">
                        <c:v>10290813</c:v>
                      </c:pt>
                      <c:pt idx="2892">
                        <c:v>10295457</c:v>
                      </c:pt>
                      <c:pt idx="2893">
                        <c:v>10299789</c:v>
                      </c:pt>
                      <c:pt idx="2894">
                        <c:v>10303780</c:v>
                      </c:pt>
                      <c:pt idx="2895">
                        <c:v>10307410</c:v>
                      </c:pt>
                      <c:pt idx="2896">
                        <c:v>10310670</c:v>
                      </c:pt>
                      <c:pt idx="2897">
                        <c:v>10313586</c:v>
                      </c:pt>
                      <c:pt idx="2898">
                        <c:v>10316203</c:v>
                      </c:pt>
                      <c:pt idx="2899">
                        <c:v>10318590</c:v>
                      </c:pt>
                      <c:pt idx="2900">
                        <c:v>10320815</c:v>
                      </c:pt>
                      <c:pt idx="2901">
                        <c:v>10322919</c:v>
                      </c:pt>
                      <c:pt idx="2902">
                        <c:v>10324915</c:v>
                      </c:pt>
                      <c:pt idx="2903">
                        <c:v>10326768</c:v>
                      </c:pt>
                      <c:pt idx="2904">
                        <c:v>10328407</c:v>
                      </c:pt>
                      <c:pt idx="2905">
                        <c:v>10329764</c:v>
                      </c:pt>
                      <c:pt idx="2906">
                        <c:v>10330781</c:v>
                      </c:pt>
                      <c:pt idx="2907">
                        <c:v>10331461</c:v>
                      </c:pt>
                      <c:pt idx="2908">
                        <c:v>10331866</c:v>
                      </c:pt>
                      <c:pt idx="2909">
                        <c:v>10332113</c:v>
                      </c:pt>
                      <c:pt idx="2910">
                        <c:v>10332349</c:v>
                      </c:pt>
                      <c:pt idx="2911">
                        <c:v>10332719</c:v>
                      </c:pt>
                      <c:pt idx="2912">
                        <c:v>10333315</c:v>
                      </c:pt>
                      <c:pt idx="2913">
                        <c:v>10334175</c:v>
                      </c:pt>
                      <c:pt idx="2914">
                        <c:v>10335270</c:v>
                      </c:pt>
                      <c:pt idx="2915">
                        <c:v>10336534</c:v>
                      </c:pt>
                      <c:pt idx="2916">
                        <c:v>10337894</c:v>
                      </c:pt>
                      <c:pt idx="2917">
                        <c:v>10339292</c:v>
                      </c:pt>
                      <c:pt idx="2918">
                        <c:v>10340707</c:v>
                      </c:pt>
                      <c:pt idx="2919">
                        <c:v>10342136</c:v>
                      </c:pt>
                      <c:pt idx="2920">
                        <c:v>10343584</c:v>
                      </c:pt>
                      <c:pt idx="2921">
                        <c:v>10345039</c:v>
                      </c:pt>
                      <c:pt idx="2922">
                        <c:v>10346447</c:v>
                      </c:pt>
                      <c:pt idx="2923">
                        <c:v>10347733</c:v>
                      </c:pt>
                      <c:pt idx="2924">
                        <c:v>10348805</c:v>
                      </c:pt>
                      <c:pt idx="2925">
                        <c:v>10349583</c:v>
                      </c:pt>
                      <c:pt idx="2926">
                        <c:v>10350026</c:v>
                      </c:pt>
                      <c:pt idx="2927">
                        <c:v>10350150</c:v>
                      </c:pt>
                      <c:pt idx="2928">
                        <c:v>10350016</c:v>
                      </c:pt>
                      <c:pt idx="2929">
                        <c:v>10349715</c:v>
                      </c:pt>
                      <c:pt idx="2930">
                        <c:v>10349342</c:v>
                      </c:pt>
                      <c:pt idx="2931">
                        <c:v>10348992</c:v>
                      </c:pt>
                      <c:pt idx="2932">
                        <c:v>10348716</c:v>
                      </c:pt>
                      <c:pt idx="2933">
                        <c:v>10348553</c:v>
                      </c:pt>
                      <c:pt idx="2934">
                        <c:v>10348515</c:v>
                      </c:pt>
                      <c:pt idx="2935">
                        <c:v>10348594</c:v>
                      </c:pt>
                      <c:pt idx="2936">
                        <c:v>10348772</c:v>
                      </c:pt>
                      <c:pt idx="2937">
                        <c:v>10349017</c:v>
                      </c:pt>
                      <c:pt idx="2938">
                        <c:v>10349281</c:v>
                      </c:pt>
                      <c:pt idx="2939">
                        <c:v>10349512</c:v>
                      </c:pt>
                      <c:pt idx="2940">
                        <c:v>10349656</c:v>
                      </c:pt>
                      <c:pt idx="2941">
                        <c:v>10349679</c:v>
                      </c:pt>
                      <c:pt idx="2942">
                        <c:v>10349557</c:v>
                      </c:pt>
                      <c:pt idx="2943">
                        <c:v>10349301</c:v>
                      </c:pt>
                      <c:pt idx="2944">
                        <c:v>10348935</c:v>
                      </c:pt>
                      <c:pt idx="2945">
                        <c:v>10348493</c:v>
                      </c:pt>
                      <c:pt idx="2946">
                        <c:v>10347996</c:v>
                      </c:pt>
                      <c:pt idx="2947">
                        <c:v>10347449</c:v>
                      </c:pt>
                      <c:pt idx="2948">
                        <c:v>10346842</c:v>
                      </c:pt>
                      <c:pt idx="2949">
                        <c:v>10346153</c:v>
                      </c:pt>
                      <c:pt idx="2950">
                        <c:v>10345377</c:v>
                      </c:pt>
                      <c:pt idx="2951">
                        <c:v>10344524</c:v>
                      </c:pt>
                      <c:pt idx="2952">
                        <c:v>10343633</c:v>
                      </c:pt>
                      <c:pt idx="2953">
                        <c:v>10342770</c:v>
                      </c:pt>
                      <c:pt idx="2954">
                        <c:v>10342002</c:v>
                      </c:pt>
                      <c:pt idx="2955">
                        <c:v>10341389</c:v>
                      </c:pt>
                      <c:pt idx="2956">
                        <c:v>10340964</c:v>
                      </c:pt>
                      <c:pt idx="2957">
                        <c:v>10340723</c:v>
                      </c:pt>
                      <c:pt idx="2958">
                        <c:v>10340634</c:v>
                      </c:pt>
                      <c:pt idx="2959">
                        <c:v>10340623</c:v>
                      </c:pt>
                      <c:pt idx="2960">
                        <c:v>10340612</c:v>
                      </c:pt>
                      <c:pt idx="2961">
                        <c:v>10340528</c:v>
                      </c:pt>
                      <c:pt idx="2962">
                        <c:v>10340302</c:v>
                      </c:pt>
                      <c:pt idx="2963">
                        <c:v>10339906</c:v>
                      </c:pt>
                      <c:pt idx="2964">
                        <c:v>10339323</c:v>
                      </c:pt>
                      <c:pt idx="2965">
                        <c:v>10338570</c:v>
                      </c:pt>
                      <c:pt idx="2966">
                        <c:v>10337669</c:v>
                      </c:pt>
                      <c:pt idx="2967">
                        <c:v>10336637</c:v>
                      </c:pt>
                      <c:pt idx="2968">
                        <c:v>10335488</c:v>
                      </c:pt>
                      <c:pt idx="2969">
                        <c:v>10334216</c:v>
                      </c:pt>
                      <c:pt idx="2970">
                        <c:v>10332815</c:v>
                      </c:pt>
                      <c:pt idx="2971">
                        <c:v>10331304</c:v>
                      </c:pt>
                      <c:pt idx="2972">
                        <c:v>10329703</c:v>
                      </c:pt>
                      <c:pt idx="2973">
                        <c:v>10328086</c:v>
                      </c:pt>
                      <c:pt idx="2974">
                        <c:v>10326544</c:v>
                      </c:pt>
                      <c:pt idx="2975">
                        <c:v>10325168</c:v>
                      </c:pt>
                      <c:pt idx="2976">
                        <c:v>10324029</c:v>
                      </c:pt>
                      <c:pt idx="2977">
                        <c:v>10323148</c:v>
                      </c:pt>
                      <c:pt idx="2978">
                        <c:v>10322486</c:v>
                      </c:pt>
                      <c:pt idx="2979">
                        <c:v>10321956</c:v>
                      </c:pt>
                      <c:pt idx="2980">
                        <c:v>10321427</c:v>
                      </c:pt>
                      <c:pt idx="2981">
                        <c:v>10320776</c:v>
                      </c:pt>
                      <c:pt idx="2982">
                        <c:v>10319902</c:v>
                      </c:pt>
                      <c:pt idx="2983">
                        <c:v>10318750</c:v>
                      </c:pt>
                      <c:pt idx="2984">
                        <c:v>10317311</c:v>
                      </c:pt>
                      <c:pt idx="2985">
                        <c:v>10315627</c:v>
                      </c:pt>
                      <c:pt idx="2986">
                        <c:v>10313772</c:v>
                      </c:pt>
                      <c:pt idx="2987">
                        <c:v>10311857</c:v>
                      </c:pt>
                      <c:pt idx="2988">
                        <c:v>10309991</c:v>
                      </c:pt>
                      <c:pt idx="2989">
                        <c:v>10308304</c:v>
                      </c:pt>
                      <c:pt idx="2990">
                        <c:v>10306895</c:v>
                      </c:pt>
                      <c:pt idx="2991">
                        <c:v>10305842</c:v>
                      </c:pt>
                      <c:pt idx="2992">
                        <c:v>10305179</c:v>
                      </c:pt>
                      <c:pt idx="2993">
                        <c:v>10304892</c:v>
                      </c:pt>
                      <c:pt idx="2994">
                        <c:v>10304932</c:v>
                      </c:pt>
                      <c:pt idx="2995">
                        <c:v>10305227</c:v>
                      </c:pt>
                      <c:pt idx="2996">
                        <c:v>10305708</c:v>
                      </c:pt>
                      <c:pt idx="2997">
                        <c:v>10306325</c:v>
                      </c:pt>
                      <c:pt idx="2998">
                        <c:v>10307040</c:v>
                      </c:pt>
                      <c:pt idx="2999">
                        <c:v>10307828</c:v>
                      </c:pt>
                      <c:pt idx="3000">
                        <c:v>10308655</c:v>
                      </c:pt>
                      <c:pt idx="3001">
                        <c:v>10309478</c:v>
                      </c:pt>
                      <c:pt idx="3002">
                        <c:v>10310237</c:v>
                      </c:pt>
                      <c:pt idx="3003">
                        <c:v>10310882</c:v>
                      </c:pt>
                      <c:pt idx="3004">
                        <c:v>10311401</c:v>
                      </c:pt>
                      <c:pt idx="3005">
                        <c:v>10311823</c:v>
                      </c:pt>
                      <c:pt idx="3006">
                        <c:v>10312232</c:v>
                      </c:pt>
                      <c:pt idx="3007">
                        <c:v>10312739</c:v>
                      </c:pt>
                      <c:pt idx="3008">
                        <c:v>10313437</c:v>
                      </c:pt>
                      <c:pt idx="3009">
                        <c:v>10314381</c:v>
                      </c:pt>
                      <c:pt idx="3010">
                        <c:v>10315553</c:v>
                      </c:pt>
                      <c:pt idx="3011">
                        <c:v>10316881</c:v>
                      </c:pt>
                      <c:pt idx="3012">
                        <c:v>10318259</c:v>
                      </c:pt>
                      <c:pt idx="3013">
                        <c:v>10319584</c:v>
                      </c:pt>
                      <c:pt idx="3014">
                        <c:v>10320791</c:v>
                      </c:pt>
                      <c:pt idx="3015">
                        <c:v>10321863</c:v>
                      </c:pt>
                      <c:pt idx="3016">
                        <c:v>10322831</c:v>
                      </c:pt>
                      <c:pt idx="3017">
                        <c:v>10323749</c:v>
                      </c:pt>
                      <c:pt idx="3018">
                        <c:v>10324668</c:v>
                      </c:pt>
                      <c:pt idx="3019">
                        <c:v>10325609</c:v>
                      </c:pt>
                      <c:pt idx="3020">
                        <c:v>10326572</c:v>
                      </c:pt>
                      <c:pt idx="3021">
                        <c:v>10327541</c:v>
                      </c:pt>
                      <c:pt idx="3022">
                        <c:v>10328487</c:v>
                      </c:pt>
                      <c:pt idx="3023">
                        <c:v>10329391</c:v>
                      </c:pt>
                      <c:pt idx="3024">
                        <c:v>10330253</c:v>
                      </c:pt>
                      <c:pt idx="3025">
                        <c:v>10331082</c:v>
                      </c:pt>
                      <c:pt idx="3026">
                        <c:v>10331885</c:v>
                      </c:pt>
                      <c:pt idx="3027">
                        <c:v>10332661</c:v>
                      </c:pt>
                      <c:pt idx="3028">
                        <c:v>10333376</c:v>
                      </c:pt>
                      <c:pt idx="3029">
                        <c:v>10333990</c:v>
                      </c:pt>
                      <c:pt idx="3030">
                        <c:v>10334426</c:v>
                      </c:pt>
                      <c:pt idx="3031">
                        <c:v>10334621</c:v>
                      </c:pt>
                      <c:pt idx="3032">
                        <c:v>10334527</c:v>
                      </c:pt>
                      <c:pt idx="3033">
                        <c:v>10334145</c:v>
                      </c:pt>
                      <c:pt idx="3034">
                        <c:v>10333520</c:v>
                      </c:pt>
                      <c:pt idx="3035">
                        <c:v>10332747</c:v>
                      </c:pt>
                      <c:pt idx="3036">
                        <c:v>10331947</c:v>
                      </c:pt>
                      <c:pt idx="3037">
                        <c:v>10331239</c:v>
                      </c:pt>
                      <c:pt idx="3038">
                        <c:v>10330712</c:v>
                      </c:pt>
                      <c:pt idx="3039">
                        <c:v>10330401</c:v>
                      </c:pt>
                      <c:pt idx="3040">
                        <c:v>10330269</c:v>
                      </c:pt>
                      <c:pt idx="3041">
                        <c:v>10330247</c:v>
                      </c:pt>
                      <c:pt idx="3042">
                        <c:v>10330244</c:v>
                      </c:pt>
                      <c:pt idx="3043">
                        <c:v>10330206</c:v>
                      </c:pt>
                      <c:pt idx="3044">
                        <c:v>10330112</c:v>
                      </c:pt>
                      <c:pt idx="3045">
                        <c:v>10330008</c:v>
                      </c:pt>
                      <c:pt idx="3046">
                        <c:v>10329976</c:v>
                      </c:pt>
                      <c:pt idx="3047">
                        <c:v>10330111</c:v>
                      </c:pt>
                      <c:pt idx="3048">
                        <c:v>10330482</c:v>
                      </c:pt>
                      <c:pt idx="3049">
                        <c:v>10331124</c:v>
                      </c:pt>
                      <c:pt idx="3050">
                        <c:v>10332022</c:v>
                      </c:pt>
                      <c:pt idx="3051">
                        <c:v>10333131</c:v>
                      </c:pt>
                      <c:pt idx="3052">
                        <c:v>10334394</c:v>
                      </c:pt>
                      <c:pt idx="3053">
                        <c:v>10335761</c:v>
                      </c:pt>
                      <c:pt idx="3054">
                        <c:v>10337192</c:v>
                      </c:pt>
                      <c:pt idx="3055">
                        <c:v>10338659</c:v>
                      </c:pt>
                      <c:pt idx="3056">
                        <c:v>10340118</c:v>
                      </c:pt>
                      <c:pt idx="3057">
                        <c:v>10341526</c:v>
                      </c:pt>
                      <c:pt idx="3058">
                        <c:v>10342818</c:v>
                      </c:pt>
                      <c:pt idx="3059">
                        <c:v>10343938</c:v>
                      </c:pt>
                      <c:pt idx="3060">
                        <c:v>10344837</c:v>
                      </c:pt>
                      <c:pt idx="3061">
                        <c:v>10345503</c:v>
                      </c:pt>
                      <c:pt idx="3062">
                        <c:v>10345963</c:v>
                      </c:pt>
                      <c:pt idx="3063">
                        <c:v>10346265</c:v>
                      </c:pt>
                      <c:pt idx="3064">
                        <c:v>10346475</c:v>
                      </c:pt>
                      <c:pt idx="3065">
                        <c:v>10346656</c:v>
                      </c:pt>
                      <c:pt idx="3066">
                        <c:v>10346848</c:v>
                      </c:pt>
                      <c:pt idx="3067">
                        <c:v>10347079</c:v>
                      </c:pt>
                      <c:pt idx="3068">
                        <c:v>10347363</c:v>
                      </c:pt>
                      <c:pt idx="3069">
                        <c:v>10347697</c:v>
                      </c:pt>
                      <c:pt idx="3070">
                        <c:v>10348097</c:v>
                      </c:pt>
                      <c:pt idx="3071">
                        <c:v>10348579</c:v>
                      </c:pt>
                      <c:pt idx="3072">
                        <c:v>10349158</c:v>
                      </c:pt>
                      <c:pt idx="3073">
                        <c:v>10349854</c:v>
                      </c:pt>
                      <c:pt idx="3074">
                        <c:v>10350673</c:v>
                      </c:pt>
                      <c:pt idx="3075">
                        <c:v>10351604</c:v>
                      </c:pt>
                      <c:pt idx="3076">
                        <c:v>10352625</c:v>
                      </c:pt>
                      <c:pt idx="3077">
                        <c:v>10353701</c:v>
                      </c:pt>
                      <c:pt idx="3078">
                        <c:v>10354787</c:v>
                      </c:pt>
                      <c:pt idx="3079">
                        <c:v>10355829</c:v>
                      </c:pt>
                      <c:pt idx="3080">
                        <c:v>10356774</c:v>
                      </c:pt>
                      <c:pt idx="3081">
                        <c:v>10357572</c:v>
                      </c:pt>
                      <c:pt idx="3082">
                        <c:v>10358176</c:v>
                      </c:pt>
                      <c:pt idx="3083">
                        <c:v>10358558</c:v>
                      </c:pt>
                      <c:pt idx="3084">
                        <c:v>10358708</c:v>
                      </c:pt>
                      <c:pt idx="3085">
                        <c:v>10358639</c:v>
                      </c:pt>
                      <c:pt idx="3086">
                        <c:v>10358376</c:v>
                      </c:pt>
                      <c:pt idx="3087">
                        <c:v>10357966</c:v>
                      </c:pt>
                      <c:pt idx="3088">
                        <c:v>10357443</c:v>
                      </c:pt>
                      <c:pt idx="3089">
                        <c:v>10356845</c:v>
                      </c:pt>
                      <c:pt idx="3090">
                        <c:v>10356210</c:v>
                      </c:pt>
                      <c:pt idx="3091">
                        <c:v>10355587</c:v>
                      </c:pt>
                      <c:pt idx="3092">
                        <c:v>10355027</c:v>
                      </c:pt>
                      <c:pt idx="3093">
                        <c:v>10354598</c:v>
                      </c:pt>
                      <c:pt idx="3094">
                        <c:v>10354367</c:v>
                      </c:pt>
                      <c:pt idx="3095">
                        <c:v>10354379</c:v>
                      </c:pt>
                      <c:pt idx="3096">
                        <c:v>10354644</c:v>
                      </c:pt>
                      <c:pt idx="3097">
                        <c:v>10355116</c:v>
                      </c:pt>
                      <c:pt idx="3098">
                        <c:v>10355704</c:v>
                      </c:pt>
                      <c:pt idx="3099">
                        <c:v>10356287</c:v>
                      </c:pt>
                      <c:pt idx="3100">
                        <c:v>10356735</c:v>
                      </c:pt>
                      <c:pt idx="3101">
                        <c:v>10356953</c:v>
                      </c:pt>
                      <c:pt idx="3102">
                        <c:v>10356889</c:v>
                      </c:pt>
                      <c:pt idx="3103">
                        <c:v>10356560</c:v>
                      </c:pt>
                      <c:pt idx="3104">
                        <c:v>10356020</c:v>
                      </c:pt>
                      <c:pt idx="3105">
                        <c:v>10355372</c:v>
                      </c:pt>
                      <c:pt idx="3106">
                        <c:v>10354726</c:v>
                      </c:pt>
                      <c:pt idx="3107">
                        <c:v>10354185</c:v>
                      </c:pt>
                      <c:pt idx="3108">
                        <c:v>10353829</c:v>
                      </c:pt>
                      <c:pt idx="3109">
                        <c:v>10353699</c:v>
                      </c:pt>
                      <c:pt idx="3110">
                        <c:v>10353807</c:v>
                      </c:pt>
                      <c:pt idx="3111">
                        <c:v>10354132</c:v>
                      </c:pt>
                      <c:pt idx="3112">
                        <c:v>10354620</c:v>
                      </c:pt>
                      <c:pt idx="3113">
                        <c:v>10355212</c:v>
                      </c:pt>
                      <c:pt idx="3114">
                        <c:v>10355846</c:v>
                      </c:pt>
                      <c:pt idx="3115">
                        <c:v>10356476</c:v>
                      </c:pt>
                      <c:pt idx="3116">
                        <c:v>10357076</c:v>
                      </c:pt>
                      <c:pt idx="3117">
                        <c:v>10357645</c:v>
                      </c:pt>
                      <c:pt idx="3118">
                        <c:v>10358199</c:v>
                      </c:pt>
                      <c:pt idx="3119">
                        <c:v>10358753</c:v>
                      </c:pt>
                      <c:pt idx="3120">
                        <c:v>10359313</c:v>
                      </c:pt>
                      <c:pt idx="3121">
                        <c:v>10359853</c:v>
                      </c:pt>
                      <c:pt idx="3122">
                        <c:v>10360325</c:v>
                      </c:pt>
                      <c:pt idx="3123">
                        <c:v>10360656</c:v>
                      </c:pt>
                      <c:pt idx="3124">
                        <c:v>10360779</c:v>
                      </c:pt>
                      <c:pt idx="3125">
                        <c:v>10360647</c:v>
                      </c:pt>
                      <c:pt idx="3126">
                        <c:v>10360262</c:v>
                      </c:pt>
                      <c:pt idx="3127">
                        <c:v>10359677</c:v>
                      </c:pt>
                      <c:pt idx="3128">
                        <c:v>10358992</c:v>
                      </c:pt>
                      <c:pt idx="3129">
                        <c:v>10358325</c:v>
                      </c:pt>
                      <c:pt idx="3130">
                        <c:v>10357784</c:v>
                      </c:pt>
                      <c:pt idx="3131">
                        <c:v>10357426</c:v>
                      </c:pt>
                      <c:pt idx="3132">
                        <c:v>10357240</c:v>
                      </c:pt>
                      <c:pt idx="3133">
                        <c:v>10357159</c:v>
                      </c:pt>
                      <c:pt idx="3134">
                        <c:v>10357081</c:v>
                      </c:pt>
                      <c:pt idx="3135">
                        <c:v>10356915</c:v>
                      </c:pt>
                      <c:pt idx="3136">
                        <c:v>10356607</c:v>
                      </c:pt>
                      <c:pt idx="3137">
                        <c:v>10356187</c:v>
                      </c:pt>
                      <c:pt idx="3138">
                        <c:v>10355730</c:v>
                      </c:pt>
                      <c:pt idx="3139">
                        <c:v>10355340</c:v>
                      </c:pt>
                      <c:pt idx="3140">
                        <c:v>10355090</c:v>
                      </c:pt>
                      <c:pt idx="3141">
                        <c:v>10354989</c:v>
                      </c:pt>
                      <c:pt idx="3142">
                        <c:v>10354986</c:v>
                      </c:pt>
                      <c:pt idx="3143">
                        <c:v>10354977</c:v>
                      </c:pt>
                      <c:pt idx="3144">
                        <c:v>10354858</c:v>
                      </c:pt>
                      <c:pt idx="3145">
                        <c:v>10354578</c:v>
                      </c:pt>
                      <c:pt idx="3146">
                        <c:v>10354139</c:v>
                      </c:pt>
                      <c:pt idx="3147">
                        <c:v>10353609</c:v>
                      </c:pt>
                      <c:pt idx="3148">
                        <c:v>10353078</c:v>
                      </c:pt>
                      <c:pt idx="3149">
                        <c:v>10352624</c:v>
                      </c:pt>
                      <c:pt idx="3150">
                        <c:v>10352273</c:v>
                      </c:pt>
                      <c:pt idx="3151">
                        <c:v>10352010</c:v>
                      </c:pt>
                      <c:pt idx="3152">
                        <c:v>10351772</c:v>
                      </c:pt>
                      <c:pt idx="3153">
                        <c:v>10351501</c:v>
                      </c:pt>
                      <c:pt idx="3154">
                        <c:v>10351152</c:v>
                      </c:pt>
                      <c:pt idx="3155">
                        <c:v>10350707</c:v>
                      </c:pt>
                      <c:pt idx="3156">
                        <c:v>10350177</c:v>
                      </c:pt>
                      <c:pt idx="3157">
                        <c:v>10349583</c:v>
                      </c:pt>
                      <c:pt idx="3158">
                        <c:v>10348960</c:v>
                      </c:pt>
                      <c:pt idx="3159">
                        <c:v>10348337</c:v>
                      </c:pt>
                      <c:pt idx="3160">
                        <c:v>10347744</c:v>
                      </c:pt>
                      <c:pt idx="3161">
                        <c:v>10347201</c:v>
                      </c:pt>
                      <c:pt idx="3162">
                        <c:v>10346717</c:v>
                      </c:pt>
                      <c:pt idx="3163">
                        <c:v>10346279</c:v>
                      </c:pt>
                      <c:pt idx="3164">
                        <c:v>10345847</c:v>
                      </c:pt>
                      <c:pt idx="3165">
                        <c:v>10345360</c:v>
                      </c:pt>
                      <c:pt idx="3166">
                        <c:v>10344749</c:v>
                      </c:pt>
                      <c:pt idx="3167">
                        <c:v>10343975</c:v>
                      </c:pt>
                      <c:pt idx="3168">
                        <c:v>10343022</c:v>
                      </c:pt>
                      <c:pt idx="3169">
                        <c:v>10341927</c:v>
                      </c:pt>
                      <c:pt idx="3170">
                        <c:v>10340743</c:v>
                      </c:pt>
                      <c:pt idx="3171">
                        <c:v>10339540</c:v>
                      </c:pt>
                      <c:pt idx="3172">
                        <c:v>10338362</c:v>
                      </c:pt>
                      <c:pt idx="3173">
                        <c:v>10337230</c:v>
                      </c:pt>
                      <c:pt idx="3174">
                        <c:v>10336147</c:v>
                      </c:pt>
                      <c:pt idx="3175">
                        <c:v>10335109</c:v>
                      </c:pt>
                      <c:pt idx="3176">
                        <c:v>10334127</c:v>
                      </c:pt>
                      <c:pt idx="3177">
                        <c:v>10333243</c:v>
                      </c:pt>
                      <c:pt idx="3178">
                        <c:v>10332507</c:v>
                      </c:pt>
                      <c:pt idx="3179">
                        <c:v>10331979</c:v>
                      </c:pt>
                      <c:pt idx="3180">
                        <c:v>10331698</c:v>
                      </c:pt>
                      <c:pt idx="3181">
                        <c:v>10331656</c:v>
                      </c:pt>
                      <c:pt idx="3182">
                        <c:v>10331803</c:v>
                      </c:pt>
                      <c:pt idx="3183">
                        <c:v>10332056</c:v>
                      </c:pt>
                      <c:pt idx="3184">
                        <c:v>10332319</c:v>
                      </c:pt>
                      <c:pt idx="3185">
                        <c:v>10332519</c:v>
                      </c:pt>
                      <c:pt idx="3186">
                        <c:v>10332618</c:v>
                      </c:pt>
                      <c:pt idx="3187">
                        <c:v>10332626</c:v>
                      </c:pt>
                      <c:pt idx="3188">
                        <c:v>10332569</c:v>
                      </c:pt>
                      <c:pt idx="3189">
                        <c:v>10332494</c:v>
                      </c:pt>
                      <c:pt idx="3190">
                        <c:v>10332415</c:v>
                      </c:pt>
                      <c:pt idx="3191">
                        <c:v>10332307</c:v>
                      </c:pt>
                      <c:pt idx="3192">
                        <c:v>10332121</c:v>
                      </c:pt>
                      <c:pt idx="3193">
                        <c:v>10331786</c:v>
                      </c:pt>
                      <c:pt idx="3194">
                        <c:v>10331241</c:v>
                      </c:pt>
                      <c:pt idx="3195">
                        <c:v>10330475</c:v>
                      </c:pt>
                      <c:pt idx="3196">
                        <c:v>10329530</c:v>
                      </c:pt>
                      <c:pt idx="3197">
                        <c:v>10328512</c:v>
                      </c:pt>
                      <c:pt idx="3198">
                        <c:v>10327560</c:v>
                      </c:pt>
                      <c:pt idx="3199">
                        <c:v>10326814</c:v>
                      </c:pt>
                      <c:pt idx="3200">
                        <c:v>10326379</c:v>
                      </c:pt>
                      <c:pt idx="3201">
                        <c:v>10326312</c:v>
                      </c:pt>
                      <c:pt idx="3202">
                        <c:v>10326600</c:v>
                      </c:pt>
                      <c:pt idx="3203">
                        <c:v>10327184</c:v>
                      </c:pt>
                      <c:pt idx="3204">
                        <c:v>10327972</c:v>
                      </c:pt>
                      <c:pt idx="3205">
                        <c:v>10328884</c:v>
                      </c:pt>
                      <c:pt idx="3206">
                        <c:v>10329853</c:v>
                      </c:pt>
                      <c:pt idx="3207">
                        <c:v>10330859</c:v>
                      </c:pt>
                      <c:pt idx="3208">
                        <c:v>10331898</c:v>
                      </c:pt>
                      <c:pt idx="3209">
                        <c:v>10332983</c:v>
                      </c:pt>
                      <c:pt idx="3210">
                        <c:v>10334112</c:v>
                      </c:pt>
                      <c:pt idx="3211">
                        <c:v>10335256</c:v>
                      </c:pt>
                      <c:pt idx="3212">
                        <c:v>10336346</c:v>
                      </c:pt>
                      <c:pt idx="3213">
                        <c:v>10337299</c:v>
                      </c:pt>
                      <c:pt idx="3214">
                        <c:v>10338027</c:v>
                      </c:pt>
                      <c:pt idx="3215">
                        <c:v>10338461</c:v>
                      </c:pt>
                      <c:pt idx="3216">
                        <c:v>10338573</c:v>
                      </c:pt>
                      <c:pt idx="3217">
                        <c:v>10338392</c:v>
                      </c:pt>
                      <c:pt idx="3218">
                        <c:v>10337971</c:v>
                      </c:pt>
                      <c:pt idx="3219">
                        <c:v>10337405</c:v>
                      </c:pt>
                      <c:pt idx="3220">
                        <c:v>10336790</c:v>
                      </c:pt>
                      <c:pt idx="3221">
                        <c:v>10336218</c:v>
                      </c:pt>
                      <c:pt idx="3222">
                        <c:v>10335768</c:v>
                      </c:pt>
                      <c:pt idx="3223">
                        <c:v>10335482</c:v>
                      </c:pt>
                      <c:pt idx="3224">
                        <c:v>10335377</c:v>
                      </c:pt>
                      <c:pt idx="3225">
                        <c:v>10335433</c:v>
                      </c:pt>
                      <c:pt idx="3226">
                        <c:v>10335605</c:v>
                      </c:pt>
                      <c:pt idx="3227">
                        <c:v>10335828</c:v>
                      </c:pt>
                      <c:pt idx="3228">
                        <c:v>10336030</c:v>
                      </c:pt>
                      <c:pt idx="3229">
                        <c:v>10336160</c:v>
                      </c:pt>
                      <c:pt idx="3230">
                        <c:v>10336190</c:v>
                      </c:pt>
                      <c:pt idx="3231">
                        <c:v>10336121</c:v>
                      </c:pt>
                      <c:pt idx="3232">
                        <c:v>10335963</c:v>
                      </c:pt>
                      <c:pt idx="3233">
                        <c:v>10335738</c:v>
                      </c:pt>
                      <c:pt idx="3234">
                        <c:v>10335430</c:v>
                      </c:pt>
                      <c:pt idx="3235">
                        <c:v>10335020</c:v>
                      </c:pt>
                      <c:pt idx="3236">
                        <c:v>10334457</c:v>
                      </c:pt>
                      <c:pt idx="3237">
                        <c:v>10333692</c:v>
                      </c:pt>
                      <c:pt idx="3238">
                        <c:v>10332712</c:v>
                      </c:pt>
                      <c:pt idx="3239">
                        <c:v>10331535</c:v>
                      </c:pt>
                      <c:pt idx="3240">
                        <c:v>10330236</c:v>
                      </c:pt>
                      <c:pt idx="3241">
                        <c:v>10328917</c:v>
                      </c:pt>
                      <c:pt idx="3242">
                        <c:v>10327692</c:v>
                      </c:pt>
                      <c:pt idx="3243">
                        <c:v>10326666</c:v>
                      </c:pt>
                      <c:pt idx="3244">
                        <c:v>10325903</c:v>
                      </c:pt>
                      <c:pt idx="3245">
                        <c:v>10325414</c:v>
                      </c:pt>
                      <c:pt idx="3246">
                        <c:v>10325175</c:v>
                      </c:pt>
                      <c:pt idx="3247">
                        <c:v>10325120</c:v>
                      </c:pt>
                      <c:pt idx="3248">
                        <c:v>10325169</c:v>
                      </c:pt>
                      <c:pt idx="3249">
                        <c:v>10325239</c:v>
                      </c:pt>
                      <c:pt idx="3250">
                        <c:v>10325271</c:v>
                      </c:pt>
                      <c:pt idx="3251">
                        <c:v>10325238</c:v>
                      </c:pt>
                      <c:pt idx="3252">
                        <c:v>10325147</c:v>
                      </c:pt>
                      <c:pt idx="3253">
                        <c:v>10325040</c:v>
                      </c:pt>
                      <c:pt idx="3254">
                        <c:v>10324981</c:v>
                      </c:pt>
                      <c:pt idx="3255">
                        <c:v>10325024</c:v>
                      </c:pt>
                      <c:pt idx="3256">
                        <c:v>10325214</c:v>
                      </c:pt>
                      <c:pt idx="3257">
                        <c:v>10325551</c:v>
                      </c:pt>
                      <c:pt idx="3258">
                        <c:v>10325997</c:v>
                      </c:pt>
                      <c:pt idx="3259">
                        <c:v>10326489</c:v>
                      </c:pt>
                      <c:pt idx="3260">
                        <c:v>10326955</c:v>
                      </c:pt>
                      <c:pt idx="3261">
                        <c:v>10327342</c:v>
                      </c:pt>
                      <c:pt idx="3262">
                        <c:v>10327631</c:v>
                      </c:pt>
                      <c:pt idx="3263">
                        <c:v>10327847</c:v>
                      </c:pt>
                      <c:pt idx="3264">
                        <c:v>10328046</c:v>
                      </c:pt>
                      <c:pt idx="3265">
                        <c:v>10328300</c:v>
                      </c:pt>
                      <c:pt idx="3266">
                        <c:v>10328679</c:v>
                      </c:pt>
                      <c:pt idx="3267">
                        <c:v>10329214</c:v>
                      </c:pt>
                      <c:pt idx="3268">
                        <c:v>10329907</c:v>
                      </c:pt>
                      <c:pt idx="3269">
                        <c:v>10330715</c:v>
                      </c:pt>
                      <c:pt idx="3270">
                        <c:v>10331574</c:v>
                      </c:pt>
                      <c:pt idx="3271">
                        <c:v>10332398</c:v>
                      </c:pt>
                      <c:pt idx="3272">
                        <c:v>10333113</c:v>
                      </c:pt>
                      <c:pt idx="3273">
                        <c:v>10333656</c:v>
                      </c:pt>
                      <c:pt idx="3274">
                        <c:v>10333997</c:v>
                      </c:pt>
                      <c:pt idx="3275">
                        <c:v>10334127</c:v>
                      </c:pt>
                      <c:pt idx="3276">
                        <c:v>10334077</c:v>
                      </c:pt>
                      <c:pt idx="3277">
                        <c:v>10333891</c:v>
                      </c:pt>
                      <c:pt idx="3278">
                        <c:v>10333640</c:v>
                      </c:pt>
                      <c:pt idx="3279">
                        <c:v>10333397</c:v>
                      </c:pt>
                      <c:pt idx="3280">
                        <c:v>10333250</c:v>
                      </c:pt>
                      <c:pt idx="3281">
                        <c:v>10333279</c:v>
                      </c:pt>
                      <c:pt idx="3282">
                        <c:v>10333553</c:v>
                      </c:pt>
                      <c:pt idx="3283">
                        <c:v>10334117</c:v>
                      </c:pt>
                      <c:pt idx="3284">
                        <c:v>10334973</c:v>
                      </c:pt>
                      <c:pt idx="3285">
                        <c:v>10336099</c:v>
                      </c:pt>
                      <c:pt idx="3286">
                        <c:v>10337421</c:v>
                      </c:pt>
                      <c:pt idx="3287">
                        <c:v>10338843</c:v>
                      </c:pt>
                      <c:pt idx="3288">
                        <c:v>10340258</c:v>
                      </c:pt>
                      <c:pt idx="3289">
                        <c:v>10341559</c:v>
                      </c:pt>
                      <c:pt idx="3290">
                        <c:v>10342673</c:v>
                      </c:pt>
                      <c:pt idx="3291">
                        <c:v>10343565</c:v>
                      </c:pt>
                      <c:pt idx="3292">
                        <c:v>10344216</c:v>
                      </c:pt>
                      <c:pt idx="3293">
                        <c:v>10344645</c:v>
                      </c:pt>
                      <c:pt idx="3294">
                        <c:v>10344877</c:v>
                      </c:pt>
                      <c:pt idx="3295">
                        <c:v>10344955</c:v>
                      </c:pt>
                      <c:pt idx="3296">
                        <c:v>10344909</c:v>
                      </c:pt>
                      <c:pt idx="3297">
                        <c:v>10344777</c:v>
                      </c:pt>
                      <c:pt idx="3298">
                        <c:v>10344603</c:v>
                      </c:pt>
                      <c:pt idx="3299">
                        <c:v>10344429</c:v>
                      </c:pt>
                      <c:pt idx="3300">
                        <c:v>10344296</c:v>
                      </c:pt>
                      <c:pt idx="3301">
                        <c:v>10344234</c:v>
                      </c:pt>
                      <c:pt idx="3302">
                        <c:v>10344268</c:v>
                      </c:pt>
                      <c:pt idx="3303">
                        <c:v>10344397</c:v>
                      </c:pt>
                      <c:pt idx="3304">
                        <c:v>10344601</c:v>
                      </c:pt>
                      <c:pt idx="3305">
                        <c:v>10344845</c:v>
                      </c:pt>
                      <c:pt idx="3306">
                        <c:v>10345096</c:v>
                      </c:pt>
                      <c:pt idx="3307">
                        <c:v>10345309</c:v>
                      </c:pt>
                      <c:pt idx="3308">
                        <c:v>10345456</c:v>
                      </c:pt>
                      <c:pt idx="3309">
                        <c:v>10345511</c:v>
                      </c:pt>
                      <c:pt idx="3310">
                        <c:v>10345469</c:v>
                      </c:pt>
                      <c:pt idx="3311">
                        <c:v>10345329</c:v>
                      </c:pt>
                      <c:pt idx="3312">
                        <c:v>10345092</c:v>
                      </c:pt>
                      <c:pt idx="3313">
                        <c:v>10344778</c:v>
                      </c:pt>
                      <c:pt idx="3314">
                        <c:v>10344389</c:v>
                      </c:pt>
                      <c:pt idx="3315">
                        <c:v>10343923</c:v>
                      </c:pt>
                      <c:pt idx="3316">
                        <c:v>10343390</c:v>
                      </c:pt>
                      <c:pt idx="3317">
                        <c:v>10342799</c:v>
                      </c:pt>
                      <c:pt idx="3318">
                        <c:v>10342173</c:v>
                      </c:pt>
                      <c:pt idx="3319">
                        <c:v>10341553</c:v>
                      </c:pt>
                      <c:pt idx="3320">
                        <c:v>10341000</c:v>
                      </c:pt>
                      <c:pt idx="3321">
                        <c:v>10340557</c:v>
                      </c:pt>
                      <c:pt idx="3322">
                        <c:v>10340249</c:v>
                      </c:pt>
                      <c:pt idx="3323">
                        <c:v>10340062</c:v>
                      </c:pt>
                      <c:pt idx="3324">
                        <c:v>10339937</c:v>
                      </c:pt>
                      <c:pt idx="3325">
                        <c:v>10339778</c:v>
                      </c:pt>
                      <c:pt idx="3326">
                        <c:v>10339484</c:v>
                      </c:pt>
                      <c:pt idx="3327">
                        <c:v>10338985</c:v>
                      </c:pt>
                      <c:pt idx="3328">
                        <c:v>10338265</c:v>
                      </c:pt>
                      <c:pt idx="3329">
                        <c:v>10337370</c:v>
                      </c:pt>
                      <c:pt idx="3330">
                        <c:v>10336398</c:v>
                      </c:pt>
                      <c:pt idx="3331">
                        <c:v>10335457</c:v>
                      </c:pt>
                      <c:pt idx="3332">
                        <c:v>10334627</c:v>
                      </c:pt>
                      <c:pt idx="3333">
                        <c:v>10333941</c:v>
                      </c:pt>
                      <c:pt idx="3334">
                        <c:v>10333366</c:v>
                      </c:pt>
                      <c:pt idx="3335">
                        <c:v>10332833</c:v>
                      </c:pt>
                      <c:pt idx="3336">
                        <c:v>10332259</c:v>
                      </c:pt>
                      <c:pt idx="3337">
                        <c:v>10331598</c:v>
                      </c:pt>
                      <c:pt idx="3338">
                        <c:v>10330844</c:v>
                      </c:pt>
                      <c:pt idx="3339">
                        <c:v>10330052</c:v>
                      </c:pt>
                      <c:pt idx="3340">
                        <c:v>10329301</c:v>
                      </c:pt>
                      <c:pt idx="3341">
                        <c:v>10328674</c:v>
                      </c:pt>
                      <c:pt idx="3342">
                        <c:v>10328242</c:v>
                      </c:pt>
                      <c:pt idx="3343">
                        <c:v>10328023</c:v>
                      </c:pt>
                      <c:pt idx="3344">
                        <c:v>10328011</c:v>
                      </c:pt>
                      <c:pt idx="3345">
                        <c:v>10328160</c:v>
                      </c:pt>
                      <c:pt idx="3346">
                        <c:v>10328400</c:v>
                      </c:pt>
                      <c:pt idx="3347">
                        <c:v>10328666</c:v>
                      </c:pt>
                      <c:pt idx="3348">
                        <c:v>10328889</c:v>
                      </c:pt>
                      <c:pt idx="3349">
                        <c:v>10329019</c:v>
                      </c:pt>
                      <c:pt idx="3350">
                        <c:v>10329026</c:v>
                      </c:pt>
                      <c:pt idx="3351">
                        <c:v>10328906</c:v>
                      </c:pt>
                      <c:pt idx="3352">
                        <c:v>10328689</c:v>
                      </c:pt>
                      <c:pt idx="3353">
                        <c:v>10328440</c:v>
                      </c:pt>
                      <c:pt idx="3354">
                        <c:v>10328241</c:v>
                      </c:pt>
                      <c:pt idx="3355">
                        <c:v>10328175</c:v>
                      </c:pt>
                      <c:pt idx="3356">
                        <c:v>10328289</c:v>
                      </c:pt>
                      <c:pt idx="3357">
                        <c:v>10328585</c:v>
                      </c:pt>
                      <c:pt idx="3358">
                        <c:v>10329000</c:v>
                      </c:pt>
                      <c:pt idx="3359">
                        <c:v>10329430</c:v>
                      </c:pt>
                      <c:pt idx="3360">
                        <c:v>10329750</c:v>
                      </c:pt>
                      <c:pt idx="3361">
                        <c:v>10329871</c:v>
                      </c:pt>
                      <c:pt idx="3362">
                        <c:v>10329757</c:v>
                      </c:pt>
                      <c:pt idx="3363">
                        <c:v>10329455</c:v>
                      </c:pt>
                      <c:pt idx="3364">
                        <c:v>10329075</c:v>
                      </c:pt>
                      <c:pt idx="3365">
                        <c:v>10328754</c:v>
                      </c:pt>
                      <c:pt idx="3366">
                        <c:v>10328619</c:v>
                      </c:pt>
                      <c:pt idx="3367">
                        <c:v>10328728</c:v>
                      </c:pt>
                      <c:pt idx="3368">
                        <c:v>10329072</c:v>
                      </c:pt>
                      <c:pt idx="3369">
                        <c:v>10329568</c:v>
                      </c:pt>
                      <c:pt idx="3370">
                        <c:v>10330099</c:v>
                      </c:pt>
                      <c:pt idx="3371">
                        <c:v>10330547</c:v>
                      </c:pt>
                      <c:pt idx="3372">
                        <c:v>10330833</c:v>
                      </c:pt>
                      <c:pt idx="3373">
                        <c:v>10330934</c:v>
                      </c:pt>
                      <c:pt idx="3374">
                        <c:v>10330882</c:v>
                      </c:pt>
                      <c:pt idx="3375">
                        <c:v>10330744</c:v>
                      </c:pt>
                      <c:pt idx="3376">
                        <c:v>10330597</c:v>
                      </c:pt>
                      <c:pt idx="3377">
                        <c:v>10330511</c:v>
                      </c:pt>
                      <c:pt idx="3378">
                        <c:v>10330540</c:v>
                      </c:pt>
                      <c:pt idx="3379">
                        <c:v>10330713</c:v>
                      </c:pt>
                      <c:pt idx="3380">
                        <c:v>10331055</c:v>
                      </c:pt>
                      <c:pt idx="3381">
                        <c:v>10331572</c:v>
                      </c:pt>
                      <c:pt idx="3382">
                        <c:v>10332270</c:v>
                      </c:pt>
                      <c:pt idx="3383">
                        <c:v>10333147</c:v>
                      </c:pt>
                      <c:pt idx="3384">
                        <c:v>10334174</c:v>
                      </c:pt>
                      <c:pt idx="3385">
                        <c:v>10335321</c:v>
                      </c:pt>
                      <c:pt idx="3386">
                        <c:v>10336510</c:v>
                      </c:pt>
                      <c:pt idx="3387">
                        <c:v>10337666</c:v>
                      </c:pt>
                      <c:pt idx="3388">
                        <c:v>10338695</c:v>
                      </c:pt>
                      <c:pt idx="3389">
                        <c:v>10339529</c:v>
                      </c:pt>
                      <c:pt idx="3390">
                        <c:v>10340125</c:v>
                      </c:pt>
                      <c:pt idx="3391">
                        <c:v>10340483</c:v>
                      </c:pt>
                      <c:pt idx="3392">
                        <c:v>10340639</c:v>
                      </c:pt>
                      <c:pt idx="3393">
                        <c:v>10340655</c:v>
                      </c:pt>
                      <c:pt idx="3394">
                        <c:v>10340591</c:v>
                      </c:pt>
                      <c:pt idx="3395">
                        <c:v>10340511</c:v>
                      </c:pt>
                      <c:pt idx="3396">
                        <c:v>10340440</c:v>
                      </c:pt>
                      <c:pt idx="3397">
                        <c:v>10340396</c:v>
                      </c:pt>
                      <c:pt idx="3398">
                        <c:v>10340387</c:v>
                      </c:pt>
                      <c:pt idx="3399">
                        <c:v>10340434</c:v>
                      </c:pt>
                      <c:pt idx="3400">
                        <c:v>10340569</c:v>
                      </c:pt>
                      <c:pt idx="3401">
                        <c:v>10340848</c:v>
                      </c:pt>
                      <c:pt idx="3402">
                        <c:v>10341340</c:v>
                      </c:pt>
                      <c:pt idx="3403">
                        <c:v>10342108</c:v>
                      </c:pt>
                      <c:pt idx="3404">
                        <c:v>10343188</c:v>
                      </c:pt>
                      <c:pt idx="3405">
                        <c:v>10344592</c:v>
                      </c:pt>
                      <c:pt idx="3406">
                        <c:v>10346291</c:v>
                      </c:pt>
                      <c:pt idx="3407">
                        <c:v>10348230</c:v>
                      </c:pt>
                      <c:pt idx="3408">
                        <c:v>10350320</c:v>
                      </c:pt>
                      <c:pt idx="3409">
                        <c:v>10352485</c:v>
                      </c:pt>
                      <c:pt idx="3410">
                        <c:v>10354643</c:v>
                      </c:pt>
                      <c:pt idx="3411">
                        <c:v>10356739</c:v>
                      </c:pt>
                      <c:pt idx="3412">
                        <c:v>10358728</c:v>
                      </c:pt>
                      <c:pt idx="3413">
                        <c:v>10360580</c:v>
                      </c:pt>
                      <c:pt idx="3414">
                        <c:v>10362282</c:v>
                      </c:pt>
                      <c:pt idx="3415">
                        <c:v>10363818</c:v>
                      </c:pt>
                      <c:pt idx="3416">
                        <c:v>10365179</c:v>
                      </c:pt>
                      <c:pt idx="3417">
                        <c:v>10366369</c:v>
                      </c:pt>
                      <c:pt idx="3418">
                        <c:v>10367395</c:v>
                      </c:pt>
                      <c:pt idx="3419">
                        <c:v>10368289</c:v>
                      </c:pt>
                      <c:pt idx="3420">
                        <c:v>10369084</c:v>
                      </c:pt>
                      <c:pt idx="3421">
                        <c:v>10369820</c:v>
                      </c:pt>
                      <c:pt idx="3422">
                        <c:v>10370522</c:v>
                      </c:pt>
                      <c:pt idx="3423">
                        <c:v>10371194</c:v>
                      </c:pt>
                      <c:pt idx="3424">
                        <c:v>10371811</c:v>
                      </c:pt>
                      <c:pt idx="3425">
                        <c:v>10372335</c:v>
                      </c:pt>
                      <c:pt idx="3426">
                        <c:v>10372723</c:v>
                      </c:pt>
                      <c:pt idx="3427">
                        <c:v>10372942</c:v>
                      </c:pt>
                      <c:pt idx="3428">
                        <c:v>10372974</c:v>
                      </c:pt>
                      <c:pt idx="3429">
                        <c:v>10372832</c:v>
                      </c:pt>
                      <c:pt idx="3430">
                        <c:v>10372549</c:v>
                      </c:pt>
                      <c:pt idx="3431">
                        <c:v>10372174</c:v>
                      </c:pt>
                      <c:pt idx="3432">
                        <c:v>10371756</c:v>
                      </c:pt>
                      <c:pt idx="3433">
                        <c:v>10371339</c:v>
                      </c:pt>
                      <c:pt idx="3434">
                        <c:v>10370951</c:v>
                      </c:pt>
                      <c:pt idx="3435">
                        <c:v>10370599</c:v>
                      </c:pt>
                      <c:pt idx="3436">
                        <c:v>10370264</c:v>
                      </c:pt>
                      <c:pt idx="3437">
                        <c:v>10369902</c:v>
                      </c:pt>
                      <c:pt idx="3438">
                        <c:v>10369457</c:v>
                      </c:pt>
                      <c:pt idx="3439">
                        <c:v>10368868</c:v>
                      </c:pt>
                      <c:pt idx="3440">
                        <c:v>10368083</c:v>
                      </c:pt>
                      <c:pt idx="3441">
                        <c:v>10367070</c:v>
                      </c:pt>
                      <c:pt idx="3442">
                        <c:v>10365828</c:v>
                      </c:pt>
                      <c:pt idx="3443">
                        <c:v>10364388</c:v>
                      </c:pt>
                      <c:pt idx="3444">
                        <c:v>10362813</c:v>
                      </c:pt>
                      <c:pt idx="3445">
                        <c:v>10361207</c:v>
                      </c:pt>
                      <c:pt idx="3446">
                        <c:v>10359694</c:v>
                      </c:pt>
                      <c:pt idx="3447">
                        <c:v>10358400</c:v>
                      </c:pt>
                      <c:pt idx="3448">
                        <c:v>10357449</c:v>
                      </c:pt>
                      <c:pt idx="3449">
                        <c:v>10356918</c:v>
                      </c:pt>
                      <c:pt idx="3450">
                        <c:v>10356852</c:v>
                      </c:pt>
                      <c:pt idx="3451">
                        <c:v>10357233</c:v>
                      </c:pt>
                      <c:pt idx="3452">
                        <c:v>10357991</c:v>
                      </c:pt>
                      <c:pt idx="3453">
                        <c:v>10359038</c:v>
                      </c:pt>
                      <c:pt idx="3454">
                        <c:v>10360278</c:v>
                      </c:pt>
                      <c:pt idx="3455">
                        <c:v>10361628</c:v>
                      </c:pt>
                      <c:pt idx="3456">
                        <c:v>10363007</c:v>
                      </c:pt>
                      <c:pt idx="3457">
                        <c:v>10364371</c:v>
                      </c:pt>
                      <c:pt idx="3458">
                        <c:v>10365652</c:v>
                      </c:pt>
                      <c:pt idx="3459">
                        <c:v>10366785</c:v>
                      </c:pt>
                      <c:pt idx="3460">
                        <c:v>10367703</c:v>
                      </c:pt>
                      <c:pt idx="3461">
                        <c:v>10368350</c:v>
                      </c:pt>
                      <c:pt idx="3462">
                        <c:v>10368718</c:v>
                      </c:pt>
                      <c:pt idx="3463">
                        <c:v>10368839</c:v>
                      </c:pt>
                      <c:pt idx="3464">
                        <c:v>10368804</c:v>
                      </c:pt>
                      <c:pt idx="3465">
                        <c:v>10368729</c:v>
                      </c:pt>
                      <c:pt idx="3466">
                        <c:v>10368719</c:v>
                      </c:pt>
                      <c:pt idx="3467">
                        <c:v>10368838</c:v>
                      </c:pt>
                      <c:pt idx="3468">
                        <c:v>10369086</c:v>
                      </c:pt>
                      <c:pt idx="3469">
                        <c:v>10369398</c:v>
                      </c:pt>
                      <c:pt idx="3470">
                        <c:v>10369660</c:v>
                      </c:pt>
                      <c:pt idx="3471">
                        <c:v>10369762</c:v>
                      </c:pt>
                      <c:pt idx="3472">
                        <c:v>10369613</c:v>
                      </c:pt>
                      <c:pt idx="3473">
                        <c:v>10369176</c:v>
                      </c:pt>
                      <c:pt idx="3474">
                        <c:v>10368459</c:v>
                      </c:pt>
                      <c:pt idx="3475">
                        <c:v>10367519</c:v>
                      </c:pt>
                      <c:pt idx="3476">
                        <c:v>10366422</c:v>
                      </c:pt>
                      <c:pt idx="3477">
                        <c:v>10365233</c:v>
                      </c:pt>
                      <c:pt idx="3478">
                        <c:v>10364004</c:v>
                      </c:pt>
                      <c:pt idx="3479">
                        <c:v>10362774</c:v>
                      </c:pt>
                      <c:pt idx="3480">
                        <c:v>10361580</c:v>
                      </c:pt>
                      <c:pt idx="3481">
                        <c:v>10360458</c:v>
                      </c:pt>
                      <c:pt idx="3482">
                        <c:v>10359454</c:v>
                      </c:pt>
                      <c:pt idx="3483">
                        <c:v>10358613</c:v>
                      </c:pt>
                      <c:pt idx="3484">
                        <c:v>10357971</c:v>
                      </c:pt>
                      <c:pt idx="3485">
                        <c:v>10357533</c:v>
                      </c:pt>
                      <c:pt idx="3486">
                        <c:v>10357292</c:v>
                      </c:pt>
                      <c:pt idx="3487">
                        <c:v>10357217</c:v>
                      </c:pt>
                      <c:pt idx="3488">
                        <c:v>10357272</c:v>
                      </c:pt>
                      <c:pt idx="3489">
                        <c:v>10357424</c:v>
                      </c:pt>
                      <c:pt idx="3490">
                        <c:v>10357655</c:v>
                      </c:pt>
                      <c:pt idx="3491">
                        <c:v>10357948</c:v>
                      </c:pt>
                      <c:pt idx="3492">
                        <c:v>10358293</c:v>
                      </c:pt>
                      <c:pt idx="3493">
                        <c:v>10358659</c:v>
                      </c:pt>
                      <c:pt idx="3494">
                        <c:v>10359006</c:v>
                      </c:pt>
                      <c:pt idx="3495">
                        <c:v>10359287</c:v>
                      </c:pt>
                      <c:pt idx="3496">
                        <c:v>10359457</c:v>
                      </c:pt>
                      <c:pt idx="3497">
                        <c:v>10359492</c:v>
                      </c:pt>
                      <c:pt idx="3498">
                        <c:v>10359389</c:v>
                      </c:pt>
                      <c:pt idx="3499">
                        <c:v>10359164</c:v>
                      </c:pt>
                      <c:pt idx="3500">
                        <c:v>10358842</c:v>
                      </c:pt>
                      <c:pt idx="3501">
                        <c:v>10358460</c:v>
                      </c:pt>
                      <c:pt idx="3502">
                        <c:v>10358047</c:v>
                      </c:pt>
                      <c:pt idx="3503">
                        <c:v>10357632</c:v>
                      </c:pt>
                      <c:pt idx="3504">
                        <c:v>10357254</c:v>
                      </c:pt>
                      <c:pt idx="3505">
                        <c:v>10356964</c:v>
                      </c:pt>
                      <c:pt idx="3506">
                        <c:v>10356822</c:v>
                      </c:pt>
                      <c:pt idx="3507">
                        <c:v>10356891</c:v>
                      </c:pt>
                      <c:pt idx="3508">
                        <c:v>10357221</c:v>
                      </c:pt>
                      <c:pt idx="3509">
                        <c:v>10357843</c:v>
                      </c:pt>
                      <c:pt idx="3510">
                        <c:v>10358740</c:v>
                      </c:pt>
                      <c:pt idx="3511">
                        <c:v>10359864</c:v>
                      </c:pt>
                      <c:pt idx="3512">
                        <c:v>10361137</c:v>
                      </c:pt>
                      <c:pt idx="3513">
                        <c:v>10362469</c:v>
                      </c:pt>
                      <c:pt idx="3514">
                        <c:v>10363776</c:v>
                      </c:pt>
                      <c:pt idx="3515">
                        <c:v>10365000</c:v>
                      </c:pt>
                      <c:pt idx="3516">
                        <c:v>10366108</c:v>
                      </c:pt>
                      <c:pt idx="3517">
                        <c:v>10367095</c:v>
                      </c:pt>
                      <c:pt idx="3518">
                        <c:v>10367972</c:v>
                      </c:pt>
                      <c:pt idx="3519">
                        <c:v>10368755</c:v>
                      </c:pt>
                      <c:pt idx="3520">
                        <c:v>10369463</c:v>
                      </c:pt>
                      <c:pt idx="3521">
                        <c:v>10370102</c:v>
                      </c:pt>
                      <c:pt idx="3522">
                        <c:v>10370675</c:v>
                      </c:pt>
                      <c:pt idx="3523">
                        <c:v>10371177</c:v>
                      </c:pt>
                      <c:pt idx="3524">
                        <c:v>10371615</c:v>
                      </c:pt>
                      <c:pt idx="3525">
                        <c:v>10371998</c:v>
                      </c:pt>
                      <c:pt idx="3526">
                        <c:v>10372340</c:v>
                      </c:pt>
                      <c:pt idx="3527">
                        <c:v>10372665</c:v>
                      </c:pt>
                      <c:pt idx="3528">
                        <c:v>10372979</c:v>
                      </c:pt>
                      <c:pt idx="3529">
                        <c:v>10373299</c:v>
                      </c:pt>
                      <c:pt idx="3530">
                        <c:v>10373623</c:v>
                      </c:pt>
                      <c:pt idx="3531">
                        <c:v>10373962</c:v>
                      </c:pt>
                      <c:pt idx="3532">
                        <c:v>10374327</c:v>
                      </c:pt>
                      <c:pt idx="3533">
                        <c:v>10374738</c:v>
                      </c:pt>
                      <c:pt idx="3534">
                        <c:v>10375208</c:v>
                      </c:pt>
                      <c:pt idx="3535">
                        <c:v>10375743</c:v>
                      </c:pt>
                      <c:pt idx="3536">
                        <c:v>10376318</c:v>
                      </c:pt>
                      <c:pt idx="3537">
                        <c:v>10376874</c:v>
                      </c:pt>
                      <c:pt idx="3538">
                        <c:v>10377323</c:v>
                      </c:pt>
                      <c:pt idx="3539">
                        <c:v>10377586</c:v>
                      </c:pt>
                      <c:pt idx="3540">
                        <c:v>10377591</c:v>
                      </c:pt>
                      <c:pt idx="3541">
                        <c:v>10377320</c:v>
                      </c:pt>
                      <c:pt idx="3542">
                        <c:v>10376794</c:v>
                      </c:pt>
                      <c:pt idx="3543">
                        <c:v>10376083</c:v>
                      </c:pt>
                      <c:pt idx="3544">
                        <c:v>10375265</c:v>
                      </c:pt>
                      <c:pt idx="3545">
                        <c:v>10374427</c:v>
                      </c:pt>
                      <c:pt idx="3546">
                        <c:v>10373640</c:v>
                      </c:pt>
                      <c:pt idx="3547">
                        <c:v>10372961</c:v>
                      </c:pt>
                      <c:pt idx="3548">
                        <c:v>10372435</c:v>
                      </c:pt>
                      <c:pt idx="3549">
                        <c:v>10372102</c:v>
                      </c:pt>
                      <c:pt idx="3550">
                        <c:v>10371992</c:v>
                      </c:pt>
                      <c:pt idx="3551">
                        <c:v>10372118</c:v>
                      </c:pt>
                      <c:pt idx="3552">
                        <c:v>10372443</c:v>
                      </c:pt>
                      <c:pt idx="3553">
                        <c:v>10372905</c:v>
                      </c:pt>
                      <c:pt idx="3554">
                        <c:v>10373394</c:v>
                      </c:pt>
                      <c:pt idx="3555">
                        <c:v>10373808</c:v>
                      </c:pt>
                      <c:pt idx="3556">
                        <c:v>10374065</c:v>
                      </c:pt>
                      <c:pt idx="3557">
                        <c:v>10374146</c:v>
                      </c:pt>
                      <c:pt idx="3558">
                        <c:v>10374104</c:v>
                      </c:pt>
                      <c:pt idx="3559">
                        <c:v>10374045</c:v>
                      </c:pt>
                      <c:pt idx="3560">
                        <c:v>10374097</c:v>
                      </c:pt>
                      <c:pt idx="3561">
                        <c:v>10374378</c:v>
                      </c:pt>
                      <c:pt idx="3562">
                        <c:v>10374947</c:v>
                      </c:pt>
                      <c:pt idx="3563">
                        <c:v>10375802</c:v>
                      </c:pt>
                      <c:pt idx="3564">
                        <c:v>10376862</c:v>
                      </c:pt>
                      <c:pt idx="3565">
                        <c:v>10378010</c:v>
                      </c:pt>
                      <c:pt idx="3566">
                        <c:v>10379108</c:v>
                      </c:pt>
                      <c:pt idx="3567">
                        <c:v>10380029</c:v>
                      </c:pt>
                      <c:pt idx="3568">
                        <c:v>10380676</c:v>
                      </c:pt>
                      <c:pt idx="3569">
                        <c:v>10380999</c:v>
                      </c:pt>
                      <c:pt idx="3570">
                        <c:v>10380975</c:v>
                      </c:pt>
                      <c:pt idx="3571">
                        <c:v>10380621</c:v>
                      </c:pt>
                      <c:pt idx="3572">
                        <c:v>10379959</c:v>
                      </c:pt>
                      <c:pt idx="3573">
                        <c:v>10379047</c:v>
                      </c:pt>
                      <c:pt idx="3574">
                        <c:v>10377956</c:v>
                      </c:pt>
                      <c:pt idx="3575">
                        <c:v>10376791</c:v>
                      </c:pt>
                      <c:pt idx="3576">
                        <c:v>10375687</c:v>
                      </c:pt>
                      <c:pt idx="3577">
                        <c:v>10374797</c:v>
                      </c:pt>
                      <c:pt idx="3578">
                        <c:v>10374266</c:v>
                      </c:pt>
                      <c:pt idx="3579">
                        <c:v>10374202</c:v>
                      </c:pt>
                      <c:pt idx="3580">
                        <c:v>10374635</c:v>
                      </c:pt>
                      <c:pt idx="3581">
                        <c:v>10375509</c:v>
                      </c:pt>
                      <c:pt idx="3582">
                        <c:v>10376683</c:v>
                      </c:pt>
                      <c:pt idx="3583">
                        <c:v>10377963</c:v>
                      </c:pt>
                      <c:pt idx="3584">
                        <c:v>10379156</c:v>
                      </c:pt>
                      <c:pt idx="3585">
                        <c:v>10380105</c:v>
                      </c:pt>
                      <c:pt idx="3586">
                        <c:v>10380738</c:v>
                      </c:pt>
                      <c:pt idx="3587">
                        <c:v>10381080</c:v>
                      </c:pt>
                      <c:pt idx="3588">
                        <c:v>10381211</c:v>
                      </c:pt>
                      <c:pt idx="3589">
                        <c:v>10381257</c:v>
                      </c:pt>
                      <c:pt idx="3590">
                        <c:v>10381324</c:v>
                      </c:pt>
                      <c:pt idx="3591">
                        <c:v>10381469</c:v>
                      </c:pt>
                      <c:pt idx="3592">
                        <c:v>10381686</c:v>
                      </c:pt>
                      <c:pt idx="3593">
                        <c:v>10381916</c:v>
                      </c:pt>
                      <c:pt idx="3594">
                        <c:v>10382071</c:v>
                      </c:pt>
                      <c:pt idx="3595">
                        <c:v>10382066</c:v>
                      </c:pt>
                      <c:pt idx="3596">
                        <c:v>10381855</c:v>
                      </c:pt>
                      <c:pt idx="3597">
                        <c:v>10381435</c:v>
                      </c:pt>
                      <c:pt idx="3598">
                        <c:v>10380853</c:v>
                      </c:pt>
                      <c:pt idx="3599">
                        <c:v>10380186</c:v>
                      </c:pt>
                      <c:pt idx="3600">
                        <c:v>10379514</c:v>
                      </c:pt>
                      <c:pt idx="3601">
                        <c:v>10378912</c:v>
                      </c:pt>
                      <c:pt idx="3602">
                        <c:v>10378431</c:v>
                      </c:pt>
                      <c:pt idx="3603">
                        <c:v>10378098</c:v>
                      </c:pt>
                      <c:pt idx="3604">
                        <c:v>10377913</c:v>
                      </c:pt>
                      <c:pt idx="3605">
                        <c:v>10377869</c:v>
                      </c:pt>
                      <c:pt idx="3606">
                        <c:v>10377928</c:v>
                      </c:pt>
                      <c:pt idx="3607">
                        <c:v>10378046</c:v>
                      </c:pt>
                      <c:pt idx="3608">
                        <c:v>10378149</c:v>
                      </c:pt>
                      <c:pt idx="3609">
                        <c:v>10378153</c:v>
                      </c:pt>
                      <c:pt idx="3610">
                        <c:v>10377965</c:v>
                      </c:pt>
                      <c:pt idx="3611">
                        <c:v>10377493</c:v>
                      </c:pt>
                      <c:pt idx="3612">
                        <c:v>10376659</c:v>
                      </c:pt>
                      <c:pt idx="3613">
                        <c:v>10375439</c:v>
                      </c:pt>
                      <c:pt idx="3614">
                        <c:v>10373843</c:v>
                      </c:pt>
                      <c:pt idx="3615">
                        <c:v>10371936</c:v>
                      </c:pt>
                      <c:pt idx="3616">
                        <c:v>10369830</c:v>
                      </c:pt>
                      <c:pt idx="3617">
                        <c:v>10367670</c:v>
                      </c:pt>
                      <c:pt idx="3618">
                        <c:v>10365611</c:v>
                      </c:pt>
                      <c:pt idx="3619">
                        <c:v>10363793</c:v>
                      </c:pt>
                      <c:pt idx="3620">
                        <c:v>10362330</c:v>
                      </c:pt>
                      <c:pt idx="3621">
                        <c:v>10361296</c:v>
                      </c:pt>
                      <c:pt idx="3622">
                        <c:v>10360709</c:v>
                      </c:pt>
                      <c:pt idx="3623">
                        <c:v>10360542</c:v>
                      </c:pt>
                      <c:pt idx="3624">
                        <c:v>10360717</c:v>
                      </c:pt>
                      <c:pt idx="3625">
                        <c:v>10361125</c:v>
                      </c:pt>
                      <c:pt idx="3626">
                        <c:v>10361628</c:v>
                      </c:pt>
                      <c:pt idx="3627">
                        <c:v>10362083</c:v>
                      </c:pt>
                      <c:pt idx="3628">
                        <c:v>10362359</c:v>
                      </c:pt>
                      <c:pt idx="3629">
                        <c:v>10362355</c:v>
                      </c:pt>
                      <c:pt idx="3630">
                        <c:v>10362024</c:v>
                      </c:pt>
                      <c:pt idx="3631">
                        <c:v>10361375</c:v>
                      </c:pt>
                      <c:pt idx="3632">
                        <c:v>10360467</c:v>
                      </c:pt>
                      <c:pt idx="3633">
                        <c:v>10359393</c:v>
                      </c:pt>
                      <c:pt idx="3634">
                        <c:v>10358253</c:v>
                      </c:pt>
                      <c:pt idx="3635">
                        <c:v>10357149</c:v>
                      </c:pt>
                      <c:pt idx="3636">
                        <c:v>10356147</c:v>
                      </c:pt>
                      <c:pt idx="3637">
                        <c:v>10355308</c:v>
                      </c:pt>
                      <c:pt idx="3638">
                        <c:v>10354671</c:v>
                      </c:pt>
                      <c:pt idx="3639">
                        <c:v>10354276</c:v>
                      </c:pt>
                      <c:pt idx="3640">
                        <c:v>10354160</c:v>
                      </c:pt>
                      <c:pt idx="3641">
                        <c:v>10354339</c:v>
                      </c:pt>
                      <c:pt idx="3642">
                        <c:v>10354810</c:v>
                      </c:pt>
                      <c:pt idx="3643">
                        <c:v>10355524</c:v>
                      </c:pt>
                      <c:pt idx="3644">
                        <c:v>10356406</c:v>
                      </c:pt>
                      <c:pt idx="3645">
                        <c:v>10357362</c:v>
                      </c:pt>
                      <c:pt idx="3646">
                        <c:v>10358310</c:v>
                      </c:pt>
                      <c:pt idx="3647">
                        <c:v>10359188</c:v>
                      </c:pt>
                      <c:pt idx="3648">
                        <c:v>10359973</c:v>
                      </c:pt>
                      <c:pt idx="3649">
                        <c:v>10360680</c:v>
                      </c:pt>
                      <c:pt idx="3650">
                        <c:v>10361328</c:v>
                      </c:pt>
                      <c:pt idx="3651">
                        <c:v>10361939</c:v>
                      </c:pt>
                      <c:pt idx="3652">
                        <c:v>10362515</c:v>
                      </c:pt>
                      <c:pt idx="3653">
                        <c:v>10363051</c:v>
                      </c:pt>
                      <c:pt idx="3654">
                        <c:v>10363517</c:v>
                      </c:pt>
                      <c:pt idx="3655">
                        <c:v>10363903</c:v>
                      </c:pt>
                      <c:pt idx="3656">
                        <c:v>10364198</c:v>
                      </c:pt>
                      <c:pt idx="3657">
                        <c:v>10364406</c:v>
                      </c:pt>
                      <c:pt idx="3658">
                        <c:v>10364529</c:v>
                      </c:pt>
                      <c:pt idx="3659">
                        <c:v>10364576</c:v>
                      </c:pt>
                      <c:pt idx="3660">
                        <c:v>10364540</c:v>
                      </c:pt>
                      <c:pt idx="3661">
                        <c:v>10364413</c:v>
                      </c:pt>
                      <c:pt idx="3662">
                        <c:v>10364192</c:v>
                      </c:pt>
                      <c:pt idx="3663">
                        <c:v>10363882</c:v>
                      </c:pt>
                      <c:pt idx="3664">
                        <c:v>10363502</c:v>
                      </c:pt>
                      <c:pt idx="3665">
                        <c:v>10363100</c:v>
                      </c:pt>
                      <c:pt idx="3666">
                        <c:v>10362744</c:v>
                      </c:pt>
                      <c:pt idx="3667">
                        <c:v>10362519</c:v>
                      </c:pt>
                      <c:pt idx="3668">
                        <c:v>10362512</c:v>
                      </c:pt>
                      <c:pt idx="3669">
                        <c:v>10362820</c:v>
                      </c:pt>
                      <c:pt idx="3670">
                        <c:v>10363517</c:v>
                      </c:pt>
                      <c:pt idx="3671">
                        <c:v>10364657</c:v>
                      </c:pt>
                      <c:pt idx="3672">
                        <c:v>10366253</c:v>
                      </c:pt>
                      <c:pt idx="3673">
                        <c:v>10368268</c:v>
                      </c:pt>
                      <c:pt idx="3674">
                        <c:v>10370621</c:v>
                      </c:pt>
                      <c:pt idx="3675">
                        <c:v>10373181</c:v>
                      </c:pt>
                      <c:pt idx="3676">
                        <c:v>10375784</c:v>
                      </c:pt>
                      <c:pt idx="3677">
                        <c:v>10378254</c:v>
                      </c:pt>
                      <c:pt idx="3678">
                        <c:v>10380424</c:v>
                      </c:pt>
                      <c:pt idx="3679">
                        <c:v>10382165</c:v>
                      </c:pt>
                      <c:pt idx="3680">
                        <c:v>10383389</c:v>
                      </c:pt>
                      <c:pt idx="3681">
                        <c:v>10384071</c:v>
                      </c:pt>
                      <c:pt idx="3682">
                        <c:v>10384238</c:v>
                      </c:pt>
                      <c:pt idx="3683">
                        <c:v>10383953</c:v>
                      </c:pt>
                      <c:pt idx="3684">
                        <c:v>10383309</c:v>
                      </c:pt>
                      <c:pt idx="3685">
                        <c:v>10382393</c:v>
                      </c:pt>
                      <c:pt idx="3686">
                        <c:v>10381292</c:v>
                      </c:pt>
                      <c:pt idx="3687">
                        <c:v>10380083</c:v>
                      </c:pt>
                      <c:pt idx="3688">
                        <c:v>10378835</c:v>
                      </c:pt>
                      <c:pt idx="3689">
                        <c:v>10377612</c:v>
                      </c:pt>
                      <c:pt idx="3690">
                        <c:v>10376478</c:v>
                      </c:pt>
                      <c:pt idx="3691">
                        <c:v>10375513</c:v>
                      </c:pt>
                      <c:pt idx="3692">
                        <c:v>10374792</c:v>
                      </c:pt>
                      <c:pt idx="3693">
                        <c:v>10374393</c:v>
                      </c:pt>
                      <c:pt idx="3694">
                        <c:v>10374381</c:v>
                      </c:pt>
                      <c:pt idx="3695">
                        <c:v>10374784</c:v>
                      </c:pt>
                      <c:pt idx="3696">
                        <c:v>10375589</c:v>
                      </c:pt>
                      <c:pt idx="3697">
                        <c:v>10376728</c:v>
                      </c:pt>
                      <c:pt idx="3698">
                        <c:v>10378084</c:v>
                      </c:pt>
                      <c:pt idx="3699">
                        <c:v>10379514</c:v>
                      </c:pt>
                      <c:pt idx="3700">
                        <c:v>10380869</c:v>
                      </c:pt>
                      <c:pt idx="3701">
                        <c:v>10382033</c:v>
                      </c:pt>
                      <c:pt idx="3702">
                        <c:v>10382933</c:v>
                      </c:pt>
                      <c:pt idx="3703">
                        <c:v>10383545</c:v>
                      </c:pt>
                      <c:pt idx="3704">
                        <c:v>10383876</c:v>
                      </c:pt>
                      <c:pt idx="3705">
                        <c:v>10383953</c:v>
                      </c:pt>
                      <c:pt idx="3706">
                        <c:v>10383784</c:v>
                      </c:pt>
                      <c:pt idx="3707">
                        <c:v>10383370</c:v>
                      </c:pt>
                      <c:pt idx="3708">
                        <c:v>10382699</c:v>
                      </c:pt>
                      <c:pt idx="3709">
                        <c:v>10381783</c:v>
                      </c:pt>
                      <c:pt idx="3710">
                        <c:v>10380671</c:v>
                      </c:pt>
                      <c:pt idx="3711">
                        <c:v>10379478</c:v>
                      </c:pt>
                      <c:pt idx="3712">
                        <c:v>10378352</c:v>
                      </c:pt>
                      <c:pt idx="3713">
                        <c:v>10377468</c:v>
                      </c:pt>
                      <c:pt idx="3714">
                        <c:v>10376962</c:v>
                      </c:pt>
                      <c:pt idx="3715">
                        <c:v>10376905</c:v>
                      </c:pt>
                      <c:pt idx="3716">
                        <c:v>10377277</c:v>
                      </c:pt>
                      <c:pt idx="3717">
                        <c:v>10377972</c:v>
                      </c:pt>
                      <c:pt idx="3718">
                        <c:v>10378831</c:v>
                      </c:pt>
                      <c:pt idx="3719">
                        <c:v>10379675</c:v>
                      </c:pt>
                      <c:pt idx="3720">
                        <c:v>10380350</c:v>
                      </c:pt>
                      <c:pt idx="3721">
                        <c:v>10380759</c:v>
                      </c:pt>
                      <c:pt idx="3722">
                        <c:v>10380863</c:v>
                      </c:pt>
                      <c:pt idx="3723">
                        <c:v>10380678</c:v>
                      </c:pt>
                      <c:pt idx="3724">
                        <c:v>10380258</c:v>
                      </c:pt>
                      <c:pt idx="3725">
                        <c:v>10379675</c:v>
                      </c:pt>
                      <c:pt idx="3726">
                        <c:v>10379006</c:v>
                      </c:pt>
                      <c:pt idx="3727">
                        <c:v>10378309</c:v>
                      </c:pt>
                      <c:pt idx="3728">
                        <c:v>10377621</c:v>
                      </c:pt>
                      <c:pt idx="3729">
                        <c:v>10376965</c:v>
                      </c:pt>
                      <c:pt idx="3730">
                        <c:v>10376334</c:v>
                      </c:pt>
                      <c:pt idx="3731">
                        <c:v>10375728</c:v>
                      </c:pt>
                      <c:pt idx="3732">
                        <c:v>10375137</c:v>
                      </c:pt>
                      <c:pt idx="3733">
                        <c:v>10374576</c:v>
                      </c:pt>
                      <c:pt idx="3734">
                        <c:v>10374074</c:v>
                      </c:pt>
                      <c:pt idx="3735">
                        <c:v>10373676</c:v>
                      </c:pt>
                      <c:pt idx="3736">
                        <c:v>10373435</c:v>
                      </c:pt>
                      <c:pt idx="3737">
                        <c:v>10373388</c:v>
                      </c:pt>
                      <c:pt idx="3738">
                        <c:v>10373550</c:v>
                      </c:pt>
                      <c:pt idx="3739">
                        <c:v>10373901</c:v>
                      </c:pt>
                      <c:pt idx="3740">
                        <c:v>10374386</c:v>
                      </c:pt>
                      <c:pt idx="3741">
                        <c:v>10374931</c:v>
                      </c:pt>
                      <c:pt idx="3742">
                        <c:v>10375447</c:v>
                      </c:pt>
                      <c:pt idx="3743">
                        <c:v>10375844</c:v>
                      </c:pt>
                      <c:pt idx="3744">
                        <c:v>10376044</c:v>
                      </c:pt>
                      <c:pt idx="3745">
                        <c:v>10375996</c:v>
                      </c:pt>
                      <c:pt idx="3746">
                        <c:v>10375683</c:v>
                      </c:pt>
                      <c:pt idx="3747">
                        <c:v>10375130</c:v>
                      </c:pt>
                      <c:pt idx="3748">
                        <c:v>10374409</c:v>
                      </c:pt>
                      <c:pt idx="3749">
                        <c:v>10373616</c:v>
                      </c:pt>
                      <c:pt idx="3750">
                        <c:v>10372858</c:v>
                      </c:pt>
                      <c:pt idx="3751">
                        <c:v>10372223</c:v>
                      </c:pt>
                      <c:pt idx="3752">
                        <c:v>10371755</c:v>
                      </c:pt>
                      <c:pt idx="3753">
                        <c:v>10371442</c:v>
                      </c:pt>
                      <c:pt idx="3754">
                        <c:v>10371217</c:v>
                      </c:pt>
                      <c:pt idx="3755">
                        <c:v>10370987</c:v>
                      </c:pt>
                      <c:pt idx="3756">
                        <c:v>10370664</c:v>
                      </c:pt>
                      <c:pt idx="3757">
                        <c:v>10370180</c:v>
                      </c:pt>
                      <c:pt idx="3758">
                        <c:v>10369513</c:v>
                      </c:pt>
                      <c:pt idx="3759">
                        <c:v>10368679</c:v>
                      </c:pt>
                      <c:pt idx="3760">
                        <c:v>10367717</c:v>
                      </c:pt>
                      <c:pt idx="3761">
                        <c:v>10366688</c:v>
                      </c:pt>
                      <c:pt idx="3762">
                        <c:v>10365647</c:v>
                      </c:pt>
                      <c:pt idx="3763">
                        <c:v>10364648</c:v>
                      </c:pt>
                      <c:pt idx="3764">
                        <c:v>10363741</c:v>
                      </c:pt>
                      <c:pt idx="3765">
                        <c:v>10362966</c:v>
                      </c:pt>
                      <c:pt idx="3766">
                        <c:v>10362352</c:v>
                      </c:pt>
                      <c:pt idx="3767">
                        <c:v>10361897</c:v>
                      </c:pt>
                      <c:pt idx="3768">
                        <c:v>10361562</c:v>
                      </c:pt>
                      <c:pt idx="3769">
                        <c:v>10361258</c:v>
                      </c:pt>
                      <c:pt idx="3770">
                        <c:v>10360856</c:v>
                      </c:pt>
                      <c:pt idx="3771">
                        <c:v>10360213</c:v>
                      </c:pt>
                      <c:pt idx="3772">
                        <c:v>10359200</c:v>
                      </c:pt>
                      <c:pt idx="3773">
                        <c:v>10357744</c:v>
                      </c:pt>
                      <c:pt idx="3774">
                        <c:v>10355847</c:v>
                      </c:pt>
                      <c:pt idx="3775">
                        <c:v>10353611</c:v>
                      </c:pt>
                      <c:pt idx="3776">
                        <c:v>10351212</c:v>
                      </c:pt>
                      <c:pt idx="3777">
                        <c:v>10348882</c:v>
                      </c:pt>
                      <c:pt idx="3778">
                        <c:v>10346862</c:v>
                      </c:pt>
                      <c:pt idx="3779">
                        <c:v>10345350</c:v>
                      </c:pt>
                      <c:pt idx="3780">
                        <c:v>10344464</c:v>
                      </c:pt>
                      <c:pt idx="3781">
                        <c:v>10344200</c:v>
                      </c:pt>
                      <c:pt idx="3782">
                        <c:v>10344437</c:v>
                      </c:pt>
                      <c:pt idx="3783">
                        <c:v>10344929</c:v>
                      </c:pt>
                      <c:pt idx="3784">
                        <c:v>10345348</c:v>
                      </c:pt>
                      <c:pt idx="3785">
                        <c:v>10345338</c:v>
                      </c:pt>
                      <c:pt idx="3786">
                        <c:v>10344553</c:v>
                      </c:pt>
                      <c:pt idx="3787">
                        <c:v>10342748</c:v>
                      </c:pt>
                      <c:pt idx="3788">
                        <c:v>10339806</c:v>
                      </c:pt>
                      <c:pt idx="3789">
                        <c:v>10335781</c:v>
                      </c:pt>
                      <c:pt idx="3790">
                        <c:v>10330891</c:v>
                      </c:pt>
                      <c:pt idx="3791">
                        <c:v>10325494</c:v>
                      </c:pt>
                      <c:pt idx="3792">
                        <c:v>10320005</c:v>
                      </c:pt>
                      <c:pt idx="3793">
                        <c:v>10314832</c:v>
                      </c:pt>
                      <c:pt idx="3794">
                        <c:v>10310273</c:v>
                      </c:pt>
                      <c:pt idx="3795">
                        <c:v>10306482</c:v>
                      </c:pt>
                      <c:pt idx="3796">
                        <c:v>10303411</c:v>
                      </c:pt>
                      <c:pt idx="3797">
                        <c:v>10300861</c:v>
                      </c:pt>
                      <c:pt idx="3798">
                        <c:v>10298511</c:v>
                      </c:pt>
                      <c:pt idx="3799">
                        <c:v>10296011</c:v>
                      </c:pt>
                      <c:pt idx="3800">
                        <c:v>10293056</c:v>
                      </c:pt>
                      <c:pt idx="3801">
                        <c:v>10289460</c:v>
                      </c:pt>
                      <c:pt idx="3802">
                        <c:v>10285188</c:v>
                      </c:pt>
                      <c:pt idx="3803">
                        <c:v>10280354</c:v>
                      </c:pt>
                      <c:pt idx="3804">
                        <c:v>10275194</c:v>
                      </c:pt>
                      <c:pt idx="3805">
                        <c:v>10269996</c:v>
                      </c:pt>
                      <c:pt idx="3806">
                        <c:v>10265047</c:v>
                      </c:pt>
                      <c:pt idx="3807">
                        <c:v>10260574</c:v>
                      </c:pt>
                      <c:pt idx="3808">
                        <c:v>10256702</c:v>
                      </c:pt>
                      <c:pt idx="3809">
                        <c:v>10253472</c:v>
                      </c:pt>
                      <c:pt idx="3810">
                        <c:v>10250848</c:v>
                      </c:pt>
                      <c:pt idx="3811">
                        <c:v>10248775</c:v>
                      </c:pt>
                      <c:pt idx="3812">
                        <c:v>10247214</c:v>
                      </c:pt>
                      <c:pt idx="3813">
                        <c:v>10246174</c:v>
                      </c:pt>
                      <c:pt idx="3814">
                        <c:v>10245718</c:v>
                      </c:pt>
                      <c:pt idx="3815">
                        <c:v>10245932</c:v>
                      </c:pt>
                      <c:pt idx="3816">
                        <c:v>10246882</c:v>
                      </c:pt>
                      <c:pt idx="3817">
                        <c:v>10248587</c:v>
                      </c:pt>
                      <c:pt idx="3818">
                        <c:v>10250974</c:v>
                      </c:pt>
                      <c:pt idx="3819">
                        <c:v>10253893</c:v>
                      </c:pt>
                      <c:pt idx="3820">
                        <c:v>10257114</c:v>
                      </c:pt>
                      <c:pt idx="3821">
                        <c:v>10260380</c:v>
                      </c:pt>
                      <c:pt idx="3822">
                        <c:v>10263441</c:v>
                      </c:pt>
                      <c:pt idx="3823">
                        <c:v>10266099</c:v>
                      </c:pt>
                      <c:pt idx="3824">
                        <c:v>10268234</c:v>
                      </c:pt>
                      <c:pt idx="3825">
                        <c:v>10269845</c:v>
                      </c:pt>
                      <c:pt idx="3826">
                        <c:v>10271023</c:v>
                      </c:pt>
                      <c:pt idx="3827">
                        <c:v>10271959</c:v>
                      </c:pt>
                      <c:pt idx="3828">
                        <c:v>10272890</c:v>
                      </c:pt>
                      <c:pt idx="3829">
                        <c:v>10274059</c:v>
                      </c:pt>
                      <c:pt idx="3830">
                        <c:v>10275643</c:v>
                      </c:pt>
                      <c:pt idx="3831">
                        <c:v>10277718</c:v>
                      </c:pt>
                      <c:pt idx="3832">
                        <c:v>10280240</c:v>
                      </c:pt>
                      <c:pt idx="3833">
                        <c:v>10283051</c:v>
                      </c:pt>
                      <c:pt idx="3834">
                        <c:v>10285929</c:v>
                      </c:pt>
                      <c:pt idx="3835">
                        <c:v>10288652</c:v>
                      </c:pt>
                      <c:pt idx="3836">
                        <c:v>10291045</c:v>
                      </c:pt>
                      <c:pt idx="3837">
                        <c:v>10293015</c:v>
                      </c:pt>
                      <c:pt idx="3838">
                        <c:v>10294561</c:v>
                      </c:pt>
                      <c:pt idx="3839">
                        <c:v>10295738</c:v>
                      </c:pt>
                      <c:pt idx="3840">
                        <c:v>10296613</c:v>
                      </c:pt>
                      <c:pt idx="3841">
                        <c:v>10297239</c:v>
                      </c:pt>
                      <c:pt idx="3842">
                        <c:v>10297634</c:v>
                      </c:pt>
                      <c:pt idx="3843">
                        <c:v>10297774</c:v>
                      </c:pt>
                      <c:pt idx="3844">
                        <c:v>10297632</c:v>
                      </c:pt>
                      <c:pt idx="3845">
                        <c:v>10297188</c:v>
                      </c:pt>
                      <c:pt idx="3846">
                        <c:v>10296456</c:v>
                      </c:pt>
                      <c:pt idx="3847">
                        <c:v>10295487</c:v>
                      </c:pt>
                      <c:pt idx="3848">
                        <c:v>10294371</c:v>
                      </c:pt>
                      <c:pt idx="3849">
                        <c:v>10293223</c:v>
                      </c:pt>
                      <c:pt idx="3850">
                        <c:v>10292160</c:v>
                      </c:pt>
                      <c:pt idx="3851">
                        <c:v>10291301</c:v>
                      </c:pt>
                      <c:pt idx="3852">
                        <c:v>10290725</c:v>
                      </c:pt>
                      <c:pt idx="3853">
                        <c:v>10290492</c:v>
                      </c:pt>
                      <c:pt idx="3854">
                        <c:v>10290608</c:v>
                      </c:pt>
                      <c:pt idx="3855">
                        <c:v>10291037</c:v>
                      </c:pt>
                      <c:pt idx="3856">
                        <c:v>10291702</c:v>
                      </c:pt>
                      <c:pt idx="3857">
                        <c:v>10292495</c:v>
                      </c:pt>
                      <c:pt idx="3858">
                        <c:v>10293291</c:v>
                      </c:pt>
                      <c:pt idx="3859">
                        <c:v>10293967</c:v>
                      </c:pt>
                      <c:pt idx="3860">
                        <c:v>10294413</c:v>
                      </c:pt>
                      <c:pt idx="3861">
                        <c:v>10294545</c:v>
                      </c:pt>
                      <c:pt idx="3862">
                        <c:v>10294315</c:v>
                      </c:pt>
                      <c:pt idx="3863">
                        <c:v>10293707</c:v>
                      </c:pt>
                      <c:pt idx="3864">
                        <c:v>10292741</c:v>
                      </c:pt>
                      <c:pt idx="3865">
                        <c:v>10291468</c:v>
                      </c:pt>
                      <c:pt idx="3866">
                        <c:v>10289955</c:v>
                      </c:pt>
                      <c:pt idx="3867">
                        <c:v>10288271</c:v>
                      </c:pt>
                      <c:pt idx="3868">
                        <c:v>10286469</c:v>
                      </c:pt>
                      <c:pt idx="3869">
                        <c:v>10284593</c:v>
                      </c:pt>
                      <c:pt idx="3870">
                        <c:v>10282664</c:v>
                      </c:pt>
                      <c:pt idx="3871">
                        <c:v>10280709</c:v>
                      </c:pt>
                      <c:pt idx="3872">
                        <c:v>10278754</c:v>
                      </c:pt>
                      <c:pt idx="3873">
                        <c:v>10276856</c:v>
                      </c:pt>
                      <c:pt idx="3874">
                        <c:v>10275094</c:v>
                      </c:pt>
                      <c:pt idx="3875">
                        <c:v>10273554</c:v>
                      </c:pt>
                      <c:pt idx="3876">
                        <c:v>10272313</c:v>
                      </c:pt>
                      <c:pt idx="3877">
                        <c:v>10271405</c:v>
                      </c:pt>
                      <c:pt idx="3878">
                        <c:v>10270819</c:v>
                      </c:pt>
                      <c:pt idx="3879">
                        <c:v>10270477</c:v>
                      </c:pt>
                      <c:pt idx="3880">
                        <c:v>10270268</c:v>
                      </c:pt>
                      <c:pt idx="3881">
                        <c:v>10270056</c:v>
                      </c:pt>
                      <c:pt idx="3882">
                        <c:v>10269706</c:v>
                      </c:pt>
                      <c:pt idx="3883">
                        <c:v>10269119</c:v>
                      </c:pt>
                      <c:pt idx="3884">
                        <c:v>10268236</c:v>
                      </c:pt>
                      <c:pt idx="3885">
                        <c:v>10267049</c:v>
                      </c:pt>
                      <c:pt idx="3886">
                        <c:v>10265598</c:v>
                      </c:pt>
                      <c:pt idx="3887">
                        <c:v>10263963</c:v>
                      </c:pt>
                      <c:pt idx="3888">
                        <c:v>10262227</c:v>
                      </c:pt>
                      <c:pt idx="3889">
                        <c:v>10260468</c:v>
                      </c:pt>
                      <c:pt idx="3890">
                        <c:v>10258726</c:v>
                      </c:pt>
                      <c:pt idx="3891">
                        <c:v>10256980</c:v>
                      </c:pt>
                      <c:pt idx="3892">
                        <c:v>10255163</c:v>
                      </c:pt>
                      <c:pt idx="3893">
                        <c:v>10253178</c:v>
                      </c:pt>
                      <c:pt idx="3894">
                        <c:v>10250918</c:v>
                      </c:pt>
                      <c:pt idx="3895">
                        <c:v>10248306</c:v>
                      </c:pt>
                      <c:pt idx="3896">
                        <c:v>10245298</c:v>
                      </c:pt>
                      <c:pt idx="3897">
                        <c:v>10241892</c:v>
                      </c:pt>
                      <c:pt idx="3898">
                        <c:v>10238103</c:v>
                      </c:pt>
                      <c:pt idx="3899">
                        <c:v>10233958</c:v>
                      </c:pt>
                      <c:pt idx="3900">
                        <c:v>10229482</c:v>
                      </c:pt>
                      <c:pt idx="3901">
                        <c:v>10224701</c:v>
                      </c:pt>
                      <c:pt idx="3902">
                        <c:v>10219663</c:v>
                      </c:pt>
                      <c:pt idx="3903">
                        <c:v>10214438</c:v>
                      </c:pt>
                      <c:pt idx="3904">
                        <c:v>10209100</c:v>
                      </c:pt>
                      <c:pt idx="3905">
                        <c:v>10203719</c:v>
                      </c:pt>
                      <c:pt idx="3906">
                        <c:v>10198337</c:v>
                      </c:pt>
                      <c:pt idx="3907">
                        <c:v>10192928</c:v>
                      </c:pt>
                      <c:pt idx="3908">
                        <c:v>10187435</c:v>
                      </c:pt>
                      <c:pt idx="3909">
                        <c:v>10181778</c:v>
                      </c:pt>
                      <c:pt idx="3910">
                        <c:v>10175908</c:v>
                      </c:pt>
                      <c:pt idx="3911">
                        <c:v>10169839</c:v>
                      </c:pt>
                      <c:pt idx="3912">
                        <c:v>10163663</c:v>
                      </c:pt>
                      <c:pt idx="3913">
                        <c:v>10157556</c:v>
                      </c:pt>
                      <c:pt idx="3914">
                        <c:v>10151704</c:v>
                      </c:pt>
                      <c:pt idx="3915">
                        <c:v>10146282</c:v>
                      </c:pt>
                      <c:pt idx="3916">
                        <c:v>10141389</c:v>
                      </c:pt>
                      <c:pt idx="3917">
                        <c:v>10137034</c:v>
                      </c:pt>
                      <c:pt idx="3918">
                        <c:v>10133140</c:v>
                      </c:pt>
                      <c:pt idx="3919">
                        <c:v>10129585</c:v>
                      </c:pt>
                      <c:pt idx="3920">
                        <c:v>10126243</c:v>
                      </c:pt>
                      <c:pt idx="3921">
                        <c:v>10123061</c:v>
                      </c:pt>
                      <c:pt idx="3922">
                        <c:v>10120084</c:v>
                      </c:pt>
                      <c:pt idx="3923">
                        <c:v>10117474</c:v>
                      </c:pt>
                      <c:pt idx="3924">
                        <c:v>10115482</c:v>
                      </c:pt>
                      <c:pt idx="3925">
                        <c:v>10114395</c:v>
                      </c:pt>
                      <c:pt idx="3926">
                        <c:v>10114470</c:v>
                      </c:pt>
                      <c:pt idx="3927">
                        <c:v>10115857</c:v>
                      </c:pt>
                      <c:pt idx="3928">
                        <c:v>10118557</c:v>
                      </c:pt>
                      <c:pt idx="3929">
                        <c:v>10122407</c:v>
                      </c:pt>
                      <c:pt idx="3930">
                        <c:v>10127119</c:v>
                      </c:pt>
                      <c:pt idx="3931">
                        <c:v>10132340</c:v>
                      </c:pt>
                      <c:pt idx="3932">
                        <c:v>10137716</c:v>
                      </c:pt>
                      <c:pt idx="3933">
                        <c:v>10142957</c:v>
                      </c:pt>
                      <c:pt idx="3934">
                        <c:v>10147895</c:v>
                      </c:pt>
                      <c:pt idx="3935">
                        <c:v>10152470</c:v>
                      </c:pt>
                      <c:pt idx="3936">
                        <c:v>10156721</c:v>
                      </c:pt>
                      <c:pt idx="3937">
                        <c:v>10160755</c:v>
                      </c:pt>
                      <c:pt idx="3938">
                        <c:v>10164700</c:v>
                      </c:pt>
                      <c:pt idx="3939">
                        <c:v>10168682</c:v>
                      </c:pt>
                      <c:pt idx="3940">
                        <c:v>10172792</c:v>
                      </c:pt>
                      <c:pt idx="3941">
                        <c:v>10177083</c:v>
                      </c:pt>
                      <c:pt idx="3942">
                        <c:v>10181557</c:v>
                      </c:pt>
                      <c:pt idx="3943">
                        <c:v>10186189</c:v>
                      </c:pt>
                      <c:pt idx="3944">
                        <c:v>10190914</c:v>
                      </c:pt>
                      <c:pt idx="3945">
                        <c:v>10195668</c:v>
                      </c:pt>
                      <c:pt idx="3946">
                        <c:v>10200388</c:v>
                      </c:pt>
                      <c:pt idx="3947">
                        <c:v>10205039</c:v>
                      </c:pt>
                      <c:pt idx="3948">
                        <c:v>10209602</c:v>
                      </c:pt>
                      <c:pt idx="3949">
                        <c:v>10214069</c:v>
                      </c:pt>
                      <c:pt idx="3950">
                        <c:v>10218432</c:v>
                      </c:pt>
                      <c:pt idx="3951">
                        <c:v>10222647</c:v>
                      </c:pt>
                      <c:pt idx="3952">
                        <c:v>10226629</c:v>
                      </c:pt>
                      <c:pt idx="3953">
                        <c:v>10230245</c:v>
                      </c:pt>
                      <c:pt idx="3954">
                        <c:v>10233329</c:v>
                      </c:pt>
                      <c:pt idx="3955">
                        <c:v>10235698</c:v>
                      </c:pt>
                      <c:pt idx="3956">
                        <c:v>10237188</c:v>
                      </c:pt>
                      <c:pt idx="3957">
                        <c:v>10237679</c:v>
                      </c:pt>
                      <c:pt idx="3958">
                        <c:v>10237118</c:v>
                      </c:pt>
                      <c:pt idx="3959">
                        <c:v>10235535</c:v>
                      </c:pt>
                      <c:pt idx="3960">
                        <c:v>10233049</c:v>
                      </c:pt>
                      <c:pt idx="3961">
                        <c:v>10229871</c:v>
                      </c:pt>
                      <c:pt idx="3962">
                        <c:v>10226275</c:v>
                      </c:pt>
                      <c:pt idx="3963">
                        <c:v>10222587</c:v>
                      </c:pt>
                      <c:pt idx="3964">
                        <c:v>10219127</c:v>
                      </c:pt>
                      <c:pt idx="3965">
                        <c:v>10216174</c:v>
                      </c:pt>
                      <c:pt idx="3966">
                        <c:v>10213922</c:v>
                      </c:pt>
                      <c:pt idx="3967">
                        <c:v>10212457</c:v>
                      </c:pt>
                      <c:pt idx="3968">
                        <c:v>10211745</c:v>
                      </c:pt>
                      <c:pt idx="3969">
                        <c:v>10211662</c:v>
                      </c:pt>
                      <c:pt idx="3970">
                        <c:v>10212029</c:v>
                      </c:pt>
                      <c:pt idx="3971">
                        <c:v>10212651</c:v>
                      </c:pt>
                      <c:pt idx="3972">
                        <c:v>10213361</c:v>
                      </c:pt>
                      <c:pt idx="3973">
                        <c:v>10214041</c:v>
                      </c:pt>
                      <c:pt idx="3974">
                        <c:v>10214625</c:v>
                      </c:pt>
                      <c:pt idx="3975">
                        <c:v>10215079</c:v>
                      </c:pt>
                      <c:pt idx="3976">
                        <c:v>10215408</c:v>
                      </c:pt>
                      <c:pt idx="3977">
                        <c:v>10215634</c:v>
                      </c:pt>
                      <c:pt idx="3978">
                        <c:v>10215797</c:v>
                      </c:pt>
                      <c:pt idx="3979">
                        <c:v>10215974</c:v>
                      </c:pt>
                      <c:pt idx="3980">
                        <c:v>10216270</c:v>
                      </c:pt>
                      <c:pt idx="3981">
                        <c:v>10216831</c:v>
                      </c:pt>
                      <c:pt idx="3982">
                        <c:v>10217809</c:v>
                      </c:pt>
                      <c:pt idx="3983">
                        <c:v>10219353</c:v>
                      </c:pt>
                      <c:pt idx="3984">
                        <c:v>10221560</c:v>
                      </c:pt>
                      <c:pt idx="3985">
                        <c:v>10224475</c:v>
                      </c:pt>
                      <c:pt idx="3986">
                        <c:v>10228062</c:v>
                      </c:pt>
                      <c:pt idx="3987">
                        <c:v>10232224</c:v>
                      </c:pt>
                      <c:pt idx="3988">
                        <c:v>10236805</c:v>
                      </c:pt>
                      <c:pt idx="3989">
                        <c:v>10241637</c:v>
                      </c:pt>
                      <c:pt idx="3990">
                        <c:v>10246532</c:v>
                      </c:pt>
                      <c:pt idx="3991">
                        <c:v>10251313</c:v>
                      </c:pt>
                      <c:pt idx="3992">
                        <c:v>10255806</c:v>
                      </c:pt>
                      <c:pt idx="3993">
                        <c:v>10259850</c:v>
                      </c:pt>
                      <c:pt idx="3994">
                        <c:v>10263287</c:v>
                      </c:pt>
                      <c:pt idx="3995">
                        <c:v>10265995</c:v>
                      </c:pt>
                      <c:pt idx="3996">
                        <c:v>10267895</c:v>
                      </c:pt>
                      <c:pt idx="3997">
                        <c:v>10268998</c:v>
                      </c:pt>
                      <c:pt idx="3998">
                        <c:v>10269411</c:v>
                      </c:pt>
                      <c:pt idx="3999">
                        <c:v>10269334</c:v>
                      </c:pt>
                      <c:pt idx="4000">
                        <c:v>10269034</c:v>
                      </c:pt>
                      <c:pt idx="4001">
                        <c:v>10268788</c:v>
                      </c:pt>
                      <c:pt idx="4002">
                        <c:v>10268806</c:v>
                      </c:pt>
                      <c:pt idx="4003">
                        <c:v>10269196</c:v>
                      </c:pt>
                      <c:pt idx="4004">
                        <c:v>10269904</c:v>
                      </c:pt>
                      <c:pt idx="4005">
                        <c:v>10270757</c:v>
                      </c:pt>
                      <c:pt idx="4006">
                        <c:v>10271491</c:v>
                      </c:pt>
                      <c:pt idx="4007">
                        <c:v>10271829</c:v>
                      </c:pt>
                      <c:pt idx="4008">
                        <c:v>10271544</c:v>
                      </c:pt>
                      <c:pt idx="4009">
                        <c:v>10270510</c:v>
                      </c:pt>
                      <c:pt idx="4010">
                        <c:v>10268716</c:v>
                      </c:pt>
                      <c:pt idx="4011">
                        <c:v>10266239</c:v>
                      </c:pt>
                      <c:pt idx="4012">
                        <c:v>10263208</c:v>
                      </c:pt>
                      <c:pt idx="4013">
                        <c:v>10259756</c:v>
                      </c:pt>
                      <c:pt idx="4014">
                        <c:v>10255975</c:v>
                      </c:pt>
                      <c:pt idx="4015">
                        <c:v>10251913</c:v>
                      </c:pt>
                      <c:pt idx="4016">
                        <c:v>10247568</c:v>
                      </c:pt>
                      <c:pt idx="4017">
                        <c:v>10242934</c:v>
                      </c:pt>
                      <c:pt idx="4018">
                        <c:v>10238020</c:v>
                      </c:pt>
                      <c:pt idx="4019">
                        <c:v>10232887</c:v>
                      </c:pt>
                      <c:pt idx="4020">
                        <c:v>10227645</c:v>
                      </c:pt>
                      <c:pt idx="4021">
                        <c:v>10222441</c:v>
                      </c:pt>
                      <c:pt idx="4022">
                        <c:v>10217408</c:v>
                      </c:pt>
                      <c:pt idx="4023">
                        <c:v>10212634</c:v>
                      </c:pt>
                      <c:pt idx="4024">
                        <c:v>10208154</c:v>
                      </c:pt>
                      <c:pt idx="4025">
                        <c:v>10203919</c:v>
                      </c:pt>
                      <c:pt idx="4026">
                        <c:v>10199838</c:v>
                      </c:pt>
                      <c:pt idx="4027">
                        <c:v>10195812</c:v>
                      </c:pt>
                      <c:pt idx="4028">
                        <c:v>10191757</c:v>
                      </c:pt>
                      <c:pt idx="4029">
                        <c:v>10187614</c:v>
                      </c:pt>
                      <c:pt idx="4030">
                        <c:v>10183347</c:v>
                      </c:pt>
                      <c:pt idx="4031">
                        <c:v>10178910</c:v>
                      </c:pt>
                      <c:pt idx="4032">
                        <c:v>10174236</c:v>
                      </c:pt>
                      <c:pt idx="4033">
                        <c:v>10169237</c:v>
                      </c:pt>
                      <c:pt idx="4034">
                        <c:v>10163815</c:v>
                      </c:pt>
                      <c:pt idx="4035">
                        <c:v>10157906</c:v>
                      </c:pt>
                      <c:pt idx="4036">
                        <c:v>10151502</c:v>
                      </c:pt>
                      <c:pt idx="4037">
                        <c:v>10144701</c:v>
                      </c:pt>
                      <c:pt idx="4038">
                        <c:v>10137672</c:v>
                      </c:pt>
                      <c:pt idx="4039">
                        <c:v>10130634</c:v>
                      </c:pt>
                      <c:pt idx="4040">
                        <c:v>10123808</c:v>
                      </c:pt>
                      <c:pt idx="4041">
                        <c:v>10117365</c:v>
                      </c:pt>
                      <c:pt idx="4042">
                        <c:v>10111398</c:v>
                      </c:pt>
                      <c:pt idx="4043">
                        <c:v>10105921</c:v>
                      </c:pt>
                      <c:pt idx="4044">
                        <c:v>10100858</c:v>
                      </c:pt>
                      <c:pt idx="4045">
                        <c:v>10096090</c:v>
                      </c:pt>
                      <c:pt idx="4046">
                        <c:v>10091457</c:v>
                      </c:pt>
                      <c:pt idx="4047">
                        <c:v>10086777</c:v>
                      </c:pt>
                      <c:pt idx="4048">
                        <c:v>10081844</c:v>
                      </c:pt>
                      <c:pt idx="4049">
                        <c:v>10076447</c:v>
                      </c:pt>
                      <c:pt idx="4050">
                        <c:v>10070362</c:v>
                      </c:pt>
                      <c:pt idx="4051">
                        <c:v>10063403</c:v>
                      </c:pt>
                      <c:pt idx="4052">
                        <c:v>10055450</c:v>
                      </c:pt>
                      <c:pt idx="4053">
                        <c:v>10046478</c:v>
                      </c:pt>
                      <c:pt idx="4054">
                        <c:v>10036577</c:v>
                      </c:pt>
                      <c:pt idx="4055">
                        <c:v>10025958</c:v>
                      </c:pt>
                      <c:pt idx="4056">
                        <c:v>10014912</c:v>
                      </c:pt>
                      <c:pt idx="4057">
                        <c:v>10003782</c:v>
                      </c:pt>
                      <c:pt idx="4058">
                        <c:v>9992897</c:v>
                      </c:pt>
                      <c:pt idx="4059">
                        <c:v>9982571</c:v>
                      </c:pt>
                      <c:pt idx="4060">
                        <c:v>9973047</c:v>
                      </c:pt>
                      <c:pt idx="4061">
                        <c:v>9964527</c:v>
                      </c:pt>
                      <c:pt idx="4062">
                        <c:v>9957161</c:v>
                      </c:pt>
                      <c:pt idx="4063">
                        <c:v>9951064</c:v>
                      </c:pt>
                      <c:pt idx="4064">
                        <c:v>9946306</c:v>
                      </c:pt>
                      <c:pt idx="4065">
                        <c:v>9942928</c:v>
                      </c:pt>
                      <c:pt idx="4066">
                        <c:v>9940901</c:v>
                      </c:pt>
                      <c:pt idx="4067">
                        <c:v>9940145</c:v>
                      </c:pt>
                      <c:pt idx="4068">
                        <c:v>9940499</c:v>
                      </c:pt>
                      <c:pt idx="4069">
                        <c:v>9941734</c:v>
                      </c:pt>
                      <c:pt idx="4070">
                        <c:v>9943563</c:v>
                      </c:pt>
                      <c:pt idx="4071">
                        <c:v>9945673</c:v>
                      </c:pt>
                      <c:pt idx="4072">
                        <c:v>9947750</c:v>
                      </c:pt>
                      <c:pt idx="4073">
                        <c:v>9949522</c:v>
                      </c:pt>
                      <c:pt idx="4074">
                        <c:v>9950795</c:v>
                      </c:pt>
                      <c:pt idx="4075">
                        <c:v>9951485</c:v>
                      </c:pt>
                      <c:pt idx="4076">
                        <c:v>9951619</c:v>
                      </c:pt>
                      <c:pt idx="4077">
                        <c:v>9951326</c:v>
                      </c:pt>
                      <c:pt idx="4078">
                        <c:v>9950800</c:v>
                      </c:pt>
                      <c:pt idx="4079">
                        <c:v>9950242</c:v>
                      </c:pt>
                      <c:pt idx="4080">
                        <c:v>9949801</c:v>
                      </c:pt>
                      <c:pt idx="4081">
                        <c:v>9949550</c:v>
                      </c:pt>
                      <c:pt idx="4082">
                        <c:v>9949459</c:v>
                      </c:pt>
                      <c:pt idx="4083">
                        <c:v>9949429</c:v>
                      </c:pt>
                      <c:pt idx="4084">
                        <c:v>9949319</c:v>
                      </c:pt>
                      <c:pt idx="4085">
                        <c:v>9949014</c:v>
                      </c:pt>
                      <c:pt idx="4086">
                        <c:v>9948453</c:v>
                      </c:pt>
                      <c:pt idx="4087">
                        <c:v>9947633</c:v>
                      </c:pt>
                      <c:pt idx="4088">
                        <c:v>9946607</c:v>
                      </c:pt>
                      <c:pt idx="4089">
                        <c:v>9945441</c:v>
                      </c:pt>
                      <c:pt idx="4090">
                        <c:v>9944170</c:v>
                      </c:pt>
                      <c:pt idx="4091">
                        <c:v>9942776</c:v>
                      </c:pt>
                      <c:pt idx="4092">
                        <c:v>9941145</c:v>
                      </c:pt>
                      <c:pt idx="4093">
                        <c:v>9939109</c:v>
                      </c:pt>
                      <c:pt idx="4094">
                        <c:v>9936437</c:v>
                      </c:pt>
                      <c:pt idx="4095">
                        <c:v>9932899</c:v>
                      </c:pt>
                      <c:pt idx="4096">
                        <c:v>9928281</c:v>
                      </c:pt>
                      <c:pt idx="4097">
                        <c:v>9922433</c:v>
                      </c:pt>
                      <c:pt idx="4098">
                        <c:v>9915274</c:v>
                      </c:pt>
                      <c:pt idx="4099">
                        <c:v>9906803</c:v>
                      </c:pt>
                      <c:pt idx="4100">
                        <c:v>9897071</c:v>
                      </c:pt>
                      <c:pt idx="4101">
                        <c:v>9886167</c:v>
                      </c:pt>
                      <c:pt idx="4102">
                        <c:v>9874180</c:v>
                      </c:pt>
                      <c:pt idx="4103">
                        <c:v>9861198</c:v>
                      </c:pt>
                      <c:pt idx="4104">
                        <c:v>9847294</c:v>
                      </c:pt>
                      <c:pt idx="4105">
                        <c:v>9832558</c:v>
                      </c:pt>
                      <c:pt idx="4106">
                        <c:v>9817105</c:v>
                      </c:pt>
                      <c:pt idx="4107">
                        <c:v>9801127</c:v>
                      </c:pt>
                      <c:pt idx="4108">
                        <c:v>9784872</c:v>
                      </c:pt>
                      <c:pt idx="4109">
                        <c:v>9768685</c:v>
                      </c:pt>
                      <c:pt idx="4110">
                        <c:v>9752937</c:v>
                      </c:pt>
                      <c:pt idx="4111">
                        <c:v>9737995</c:v>
                      </c:pt>
                      <c:pt idx="4112">
                        <c:v>9724168</c:v>
                      </c:pt>
                      <c:pt idx="4113">
                        <c:v>9711640</c:v>
                      </c:pt>
                      <c:pt idx="4114">
                        <c:v>9700456</c:v>
                      </c:pt>
                      <c:pt idx="4115">
                        <c:v>9690512</c:v>
                      </c:pt>
                      <c:pt idx="4116">
                        <c:v>9681592</c:v>
                      </c:pt>
                      <c:pt idx="4117">
                        <c:v>9673418</c:v>
                      </c:pt>
                      <c:pt idx="4118">
                        <c:v>9665733</c:v>
                      </c:pt>
                      <c:pt idx="4119">
                        <c:v>9658353</c:v>
                      </c:pt>
                      <c:pt idx="4120">
                        <c:v>9651226</c:v>
                      </c:pt>
                      <c:pt idx="4121">
                        <c:v>9644439</c:v>
                      </c:pt>
                      <c:pt idx="4122">
                        <c:v>9638198</c:v>
                      </c:pt>
                      <c:pt idx="4123">
                        <c:v>9632787</c:v>
                      </c:pt>
                      <c:pt idx="4124">
                        <c:v>9628490</c:v>
                      </c:pt>
                      <c:pt idx="4125">
                        <c:v>9625529</c:v>
                      </c:pt>
                      <c:pt idx="4126">
                        <c:v>9624019</c:v>
                      </c:pt>
                      <c:pt idx="4127">
                        <c:v>9623942</c:v>
                      </c:pt>
                      <c:pt idx="4128">
                        <c:v>9625178</c:v>
                      </c:pt>
                      <c:pt idx="4129">
                        <c:v>9627540</c:v>
                      </c:pt>
                      <c:pt idx="4130">
                        <c:v>9630827</c:v>
                      </c:pt>
                      <c:pt idx="4131">
                        <c:v>9634882</c:v>
                      </c:pt>
                      <c:pt idx="4132">
                        <c:v>9639613</c:v>
                      </c:pt>
                      <c:pt idx="4133">
                        <c:v>9644998</c:v>
                      </c:pt>
                      <c:pt idx="4134">
                        <c:v>9651070</c:v>
                      </c:pt>
                      <c:pt idx="4135">
                        <c:v>9657896</c:v>
                      </c:pt>
                      <c:pt idx="4136">
                        <c:v>9665547</c:v>
                      </c:pt>
                      <c:pt idx="4137">
                        <c:v>9674088</c:v>
                      </c:pt>
                      <c:pt idx="4138">
                        <c:v>9683563</c:v>
                      </c:pt>
                      <c:pt idx="4139">
                        <c:v>9694002</c:v>
                      </c:pt>
                      <c:pt idx="4140">
                        <c:v>9705396</c:v>
                      </c:pt>
                      <c:pt idx="4141">
                        <c:v>9717718</c:v>
                      </c:pt>
                      <c:pt idx="4142">
                        <c:v>9730902</c:v>
                      </c:pt>
                      <c:pt idx="4143">
                        <c:v>9744852</c:v>
                      </c:pt>
                      <c:pt idx="4144">
                        <c:v>9759436</c:v>
                      </c:pt>
                      <c:pt idx="4145">
                        <c:v>9774509</c:v>
                      </c:pt>
                      <c:pt idx="4146">
                        <c:v>9789909</c:v>
                      </c:pt>
                      <c:pt idx="4147">
                        <c:v>9805470</c:v>
                      </c:pt>
                      <c:pt idx="4148">
                        <c:v>9821044</c:v>
                      </c:pt>
                      <c:pt idx="4149">
                        <c:v>9836481</c:v>
                      </c:pt>
                      <c:pt idx="4150">
                        <c:v>9851638</c:v>
                      </c:pt>
                      <c:pt idx="4151">
                        <c:v>9866377</c:v>
                      </c:pt>
                      <c:pt idx="4152">
                        <c:v>9880552</c:v>
                      </c:pt>
                      <c:pt idx="4153">
                        <c:v>9894029</c:v>
                      </c:pt>
                      <c:pt idx="4154">
                        <c:v>9906696</c:v>
                      </c:pt>
                      <c:pt idx="4155">
                        <c:v>9918483</c:v>
                      </c:pt>
                      <c:pt idx="4156">
                        <c:v>9929392</c:v>
                      </c:pt>
                      <c:pt idx="4157">
                        <c:v>9939523</c:v>
                      </c:pt>
                      <c:pt idx="4158">
                        <c:v>9949076</c:v>
                      </c:pt>
                      <c:pt idx="4159">
                        <c:v>9958334</c:v>
                      </c:pt>
                      <c:pt idx="4160">
                        <c:v>9967629</c:v>
                      </c:pt>
                      <c:pt idx="4161">
                        <c:v>9977271</c:v>
                      </c:pt>
                      <c:pt idx="4162">
                        <c:v>9987496</c:v>
                      </c:pt>
                      <c:pt idx="4163">
                        <c:v>9998417</c:v>
                      </c:pt>
                      <c:pt idx="4164">
                        <c:v>10009991</c:v>
                      </c:pt>
                      <c:pt idx="4165">
                        <c:v>10022063</c:v>
                      </c:pt>
                      <c:pt idx="4166">
                        <c:v>10034392</c:v>
                      </c:pt>
                      <c:pt idx="4167">
                        <c:v>10046725</c:v>
                      </c:pt>
                      <c:pt idx="4168">
                        <c:v>10058856</c:v>
                      </c:pt>
                      <c:pt idx="4169">
                        <c:v>10070675</c:v>
                      </c:pt>
                      <c:pt idx="4170">
                        <c:v>10082161</c:v>
                      </c:pt>
                      <c:pt idx="4171">
                        <c:v>10093379</c:v>
                      </c:pt>
                      <c:pt idx="4172">
                        <c:v>10104422</c:v>
                      </c:pt>
                      <c:pt idx="4173">
                        <c:v>10115380</c:v>
                      </c:pt>
                      <c:pt idx="4174">
                        <c:v>10126289</c:v>
                      </c:pt>
                      <c:pt idx="4175">
                        <c:v>10137129</c:v>
                      </c:pt>
                      <c:pt idx="4176">
                        <c:v>10147827</c:v>
                      </c:pt>
                      <c:pt idx="4177">
                        <c:v>10158292</c:v>
                      </c:pt>
                      <c:pt idx="4178">
                        <c:v>10168434</c:v>
                      </c:pt>
                      <c:pt idx="4179">
                        <c:v>10178246</c:v>
                      </c:pt>
                      <c:pt idx="4180">
                        <c:v>10187772</c:v>
                      </c:pt>
                      <c:pt idx="4181">
                        <c:v>10197145</c:v>
                      </c:pt>
                      <c:pt idx="4182">
                        <c:v>10206541</c:v>
                      </c:pt>
                      <c:pt idx="4183">
                        <c:v>10216126</c:v>
                      </c:pt>
                      <c:pt idx="4184">
                        <c:v>10226006</c:v>
                      </c:pt>
                      <c:pt idx="4185">
                        <c:v>10236189</c:v>
                      </c:pt>
                      <c:pt idx="4186">
                        <c:v>10246562</c:v>
                      </c:pt>
                      <c:pt idx="4187">
                        <c:v>10256926</c:v>
                      </c:pt>
                      <c:pt idx="4188">
                        <c:v>10267022</c:v>
                      </c:pt>
                      <c:pt idx="4189">
                        <c:v>10276605</c:v>
                      </c:pt>
                      <c:pt idx="4190">
                        <c:v>10285484</c:v>
                      </c:pt>
                      <c:pt idx="4191">
                        <c:v>10293544</c:v>
                      </c:pt>
                      <c:pt idx="4192">
                        <c:v>10300745</c:v>
                      </c:pt>
                      <c:pt idx="4193">
                        <c:v>10307112</c:v>
                      </c:pt>
                      <c:pt idx="4194">
                        <c:v>10312701</c:v>
                      </c:pt>
                      <c:pt idx="4195">
                        <c:v>10317595</c:v>
                      </c:pt>
                      <c:pt idx="4196">
                        <c:v>10321906</c:v>
                      </c:pt>
                      <c:pt idx="4197">
                        <c:v>10325782</c:v>
                      </c:pt>
                      <c:pt idx="4198">
                        <c:v>10329391</c:v>
                      </c:pt>
                      <c:pt idx="4199">
                        <c:v>10332920</c:v>
                      </c:pt>
                      <c:pt idx="4200">
                        <c:v>10336534</c:v>
                      </c:pt>
                      <c:pt idx="4201">
                        <c:v>10340331</c:v>
                      </c:pt>
                      <c:pt idx="4202">
                        <c:v>10344317</c:v>
                      </c:pt>
                      <c:pt idx="4203">
                        <c:v>10348399</c:v>
                      </c:pt>
                      <c:pt idx="4204">
                        <c:v>10352414</c:v>
                      </c:pt>
                      <c:pt idx="4205">
                        <c:v>10356152</c:v>
                      </c:pt>
                      <c:pt idx="4206">
                        <c:v>10359435</c:v>
                      </c:pt>
                      <c:pt idx="4207">
                        <c:v>10362148</c:v>
                      </c:pt>
                      <c:pt idx="4208">
                        <c:v>10364275</c:v>
                      </c:pt>
                      <c:pt idx="4209">
                        <c:v>10365894</c:v>
                      </c:pt>
                      <c:pt idx="4210">
                        <c:v>10367171</c:v>
                      </c:pt>
                      <c:pt idx="4211">
                        <c:v>10368302</c:v>
                      </c:pt>
                      <c:pt idx="4212">
                        <c:v>10369501</c:v>
                      </c:pt>
                      <c:pt idx="4213">
                        <c:v>10370938</c:v>
                      </c:pt>
                      <c:pt idx="4214">
                        <c:v>10372719</c:v>
                      </c:pt>
                      <c:pt idx="4215">
                        <c:v>10374862</c:v>
                      </c:pt>
                      <c:pt idx="4216">
                        <c:v>10377291</c:v>
                      </c:pt>
                      <c:pt idx="4217">
                        <c:v>10379879</c:v>
                      </c:pt>
                      <c:pt idx="4218">
                        <c:v>10382454</c:v>
                      </c:pt>
                      <c:pt idx="4219">
                        <c:v>10384862</c:v>
                      </c:pt>
                      <c:pt idx="4220">
                        <c:v>10386985</c:v>
                      </c:pt>
                      <c:pt idx="4221">
                        <c:v>10388770</c:v>
                      </c:pt>
                      <c:pt idx="4222">
                        <c:v>10390218</c:v>
                      </c:pt>
                      <c:pt idx="4223">
                        <c:v>10391376</c:v>
                      </c:pt>
                      <c:pt idx="4224">
                        <c:v>10392312</c:v>
                      </c:pt>
                      <c:pt idx="4225">
                        <c:v>10393106</c:v>
                      </c:pt>
                      <c:pt idx="4226">
                        <c:v>10393842</c:v>
                      </c:pt>
                      <c:pt idx="4227">
                        <c:v>10394611</c:v>
                      </c:pt>
                      <c:pt idx="4228">
                        <c:v>10395513</c:v>
                      </c:pt>
                      <c:pt idx="4229">
                        <c:v>10396642</c:v>
                      </c:pt>
                      <c:pt idx="4230">
                        <c:v>10398065</c:v>
                      </c:pt>
                      <c:pt idx="4231">
                        <c:v>10399796</c:v>
                      </c:pt>
                      <c:pt idx="4232">
                        <c:v>10401778</c:v>
                      </c:pt>
                      <c:pt idx="4233">
                        <c:v>10403899</c:v>
                      </c:pt>
                      <c:pt idx="4234">
                        <c:v>10406009</c:v>
                      </c:pt>
                      <c:pt idx="4235">
                        <c:v>10407974</c:v>
                      </c:pt>
                      <c:pt idx="4236">
                        <c:v>10409706</c:v>
                      </c:pt>
                      <c:pt idx="4237">
                        <c:v>10411192</c:v>
                      </c:pt>
                      <c:pt idx="4238">
                        <c:v>10412479</c:v>
                      </c:pt>
                      <c:pt idx="4239">
                        <c:v>10413655</c:v>
                      </c:pt>
                      <c:pt idx="4240">
                        <c:v>10414787</c:v>
                      </c:pt>
                      <c:pt idx="4241">
                        <c:v>10415913</c:v>
                      </c:pt>
                      <c:pt idx="4242">
                        <c:v>10417008</c:v>
                      </c:pt>
                      <c:pt idx="4243">
                        <c:v>10418008</c:v>
                      </c:pt>
                      <c:pt idx="4244">
                        <c:v>10418834</c:v>
                      </c:pt>
                      <c:pt idx="4245">
                        <c:v>10419433</c:v>
                      </c:pt>
                      <c:pt idx="4246">
                        <c:v>10419792</c:v>
                      </c:pt>
                      <c:pt idx="4247">
                        <c:v>10419958</c:v>
                      </c:pt>
                      <c:pt idx="4248">
                        <c:v>10419999</c:v>
                      </c:pt>
                      <c:pt idx="4249">
                        <c:v>10420002</c:v>
                      </c:pt>
                      <c:pt idx="4250">
                        <c:v>10420033</c:v>
                      </c:pt>
                      <c:pt idx="4251">
                        <c:v>10420123</c:v>
                      </c:pt>
                      <c:pt idx="4252">
                        <c:v>10420265</c:v>
                      </c:pt>
                      <c:pt idx="4253">
                        <c:v>10420412</c:v>
                      </c:pt>
                      <c:pt idx="4254">
                        <c:v>10420515</c:v>
                      </c:pt>
                      <c:pt idx="4255">
                        <c:v>10420518</c:v>
                      </c:pt>
                      <c:pt idx="4256">
                        <c:v>10420383</c:v>
                      </c:pt>
                      <c:pt idx="4257">
                        <c:v>10420110</c:v>
                      </c:pt>
                      <c:pt idx="4258">
                        <c:v>10419718</c:v>
                      </c:pt>
                      <c:pt idx="4259">
                        <c:v>10419247</c:v>
                      </c:pt>
                      <c:pt idx="4260">
                        <c:v>10418735</c:v>
                      </c:pt>
                      <c:pt idx="4261">
                        <c:v>10418211</c:v>
                      </c:pt>
                      <c:pt idx="4262">
                        <c:v>10417688</c:v>
                      </c:pt>
                      <c:pt idx="4263">
                        <c:v>10417155</c:v>
                      </c:pt>
                      <c:pt idx="4264">
                        <c:v>10416593</c:v>
                      </c:pt>
                      <c:pt idx="4265">
                        <c:v>10415979</c:v>
                      </c:pt>
                      <c:pt idx="4266">
                        <c:v>10415307</c:v>
                      </c:pt>
                      <c:pt idx="4267">
                        <c:v>10414576</c:v>
                      </c:pt>
                      <c:pt idx="4268">
                        <c:v>10413804</c:v>
                      </c:pt>
                      <c:pt idx="4269">
                        <c:v>10413007</c:v>
                      </c:pt>
                      <c:pt idx="4270">
                        <c:v>10412202</c:v>
                      </c:pt>
                      <c:pt idx="4271">
                        <c:v>10411401</c:v>
                      </c:pt>
                      <c:pt idx="4272">
                        <c:v>10410594</c:v>
                      </c:pt>
                      <c:pt idx="4273">
                        <c:v>10409785</c:v>
                      </c:pt>
                      <c:pt idx="4274">
                        <c:v>10408965</c:v>
                      </c:pt>
                      <c:pt idx="4275">
                        <c:v>10408134</c:v>
                      </c:pt>
                      <c:pt idx="4276">
                        <c:v>10407287</c:v>
                      </c:pt>
                      <c:pt idx="4277">
                        <c:v>10406433</c:v>
                      </c:pt>
                      <c:pt idx="4278">
                        <c:v>10405563</c:v>
                      </c:pt>
                      <c:pt idx="4279">
                        <c:v>10404676</c:v>
                      </c:pt>
                      <c:pt idx="4280">
                        <c:v>10403764</c:v>
                      </c:pt>
                      <c:pt idx="4281">
                        <c:v>10402819</c:v>
                      </c:pt>
                      <c:pt idx="4282">
                        <c:v>10401840</c:v>
                      </c:pt>
                      <c:pt idx="4283">
                        <c:v>10400840</c:v>
                      </c:pt>
                      <c:pt idx="4284">
                        <c:v>10399845</c:v>
                      </c:pt>
                      <c:pt idx="4285">
                        <c:v>10398905</c:v>
                      </c:pt>
                      <c:pt idx="4286">
                        <c:v>10398080</c:v>
                      </c:pt>
                      <c:pt idx="4287">
                        <c:v>10397409</c:v>
                      </c:pt>
                      <c:pt idx="4288">
                        <c:v>10396896</c:v>
                      </c:pt>
                      <c:pt idx="4289">
                        <c:v>10396479</c:v>
                      </c:pt>
                      <c:pt idx="4290">
                        <c:v>10396030</c:v>
                      </c:pt>
                      <c:pt idx="4291">
                        <c:v>10395376</c:v>
                      </c:pt>
                      <c:pt idx="4292">
                        <c:v>10394350</c:v>
                      </c:pt>
                      <c:pt idx="4293">
                        <c:v>10392835</c:v>
                      </c:pt>
                      <c:pt idx="4294">
                        <c:v>10390826</c:v>
                      </c:pt>
                      <c:pt idx="4295">
                        <c:v>10388434</c:v>
                      </c:pt>
                      <c:pt idx="4296">
                        <c:v>10385857</c:v>
                      </c:pt>
                      <c:pt idx="4297">
                        <c:v>10383344</c:v>
                      </c:pt>
                      <c:pt idx="4298">
                        <c:v>10381103</c:v>
                      </c:pt>
                      <c:pt idx="4299">
                        <c:v>10379255</c:v>
                      </c:pt>
                      <c:pt idx="4300">
                        <c:v>10377799</c:v>
                      </c:pt>
                      <c:pt idx="4301">
                        <c:v>10376643</c:v>
                      </c:pt>
                      <c:pt idx="4302">
                        <c:v>10375627</c:v>
                      </c:pt>
                      <c:pt idx="4303">
                        <c:v>10374606</c:v>
                      </c:pt>
                      <c:pt idx="4304">
                        <c:v>10373486</c:v>
                      </c:pt>
                      <c:pt idx="4305">
                        <c:v>10372271</c:v>
                      </c:pt>
                      <c:pt idx="4306">
                        <c:v>10371054</c:v>
                      </c:pt>
                      <c:pt idx="4307">
                        <c:v>10369981</c:v>
                      </c:pt>
                      <c:pt idx="4308">
                        <c:v>10369208</c:v>
                      </c:pt>
                      <c:pt idx="4309">
                        <c:v>10368867</c:v>
                      </c:pt>
                      <c:pt idx="4310">
                        <c:v>10369027</c:v>
                      </c:pt>
                      <c:pt idx="4311">
                        <c:v>10369681</c:v>
                      </c:pt>
                      <c:pt idx="4312">
                        <c:v>10370774</c:v>
                      </c:pt>
                      <c:pt idx="4313">
                        <c:v>10372220</c:v>
                      </c:pt>
                      <c:pt idx="4314">
                        <c:v>10373911</c:v>
                      </c:pt>
                      <c:pt idx="4315">
                        <c:v>10375754</c:v>
                      </c:pt>
                      <c:pt idx="4316">
                        <c:v>10377657</c:v>
                      </c:pt>
                      <c:pt idx="4317">
                        <c:v>10379544</c:v>
                      </c:pt>
                      <c:pt idx="4318">
                        <c:v>10381358</c:v>
                      </c:pt>
                      <c:pt idx="4319">
                        <c:v>10383073</c:v>
                      </c:pt>
                      <c:pt idx="4320">
                        <c:v>10384698</c:v>
                      </c:pt>
                      <c:pt idx="4321">
                        <c:v>10386289</c:v>
                      </c:pt>
                      <c:pt idx="4322">
                        <c:v>10387926</c:v>
                      </c:pt>
                      <c:pt idx="4323">
                        <c:v>10389691</c:v>
                      </c:pt>
                      <c:pt idx="4324">
                        <c:v>10391629</c:v>
                      </c:pt>
                      <c:pt idx="4325">
                        <c:v>10393711</c:v>
                      </c:pt>
                      <c:pt idx="4326">
                        <c:v>10395843</c:v>
                      </c:pt>
                      <c:pt idx="4327">
                        <c:v>10397872</c:v>
                      </c:pt>
                      <c:pt idx="4328">
                        <c:v>10399632</c:v>
                      </c:pt>
                      <c:pt idx="4329">
                        <c:v>10401006</c:v>
                      </c:pt>
                      <c:pt idx="4330">
                        <c:v>10401945</c:v>
                      </c:pt>
                      <c:pt idx="4331">
                        <c:v>10402502</c:v>
                      </c:pt>
                      <c:pt idx="4332">
                        <c:v>10402785</c:v>
                      </c:pt>
                      <c:pt idx="4333">
                        <c:v>10402934</c:v>
                      </c:pt>
                      <c:pt idx="4334">
                        <c:v>10403072</c:v>
                      </c:pt>
                      <c:pt idx="4335">
                        <c:v>10403282</c:v>
                      </c:pt>
                      <c:pt idx="4336">
                        <c:v>10403584</c:v>
                      </c:pt>
                      <c:pt idx="4337">
                        <c:v>10403958</c:v>
                      </c:pt>
                      <c:pt idx="4338">
                        <c:v>10404346</c:v>
                      </c:pt>
                      <c:pt idx="4339">
                        <c:v>10404678</c:v>
                      </c:pt>
                      <c:pt idx="4340">
                        <c:v>10404869</c:v>
                      </c:pt>
                      <c:pt idx="4341">
                        <c:v>10404847</c:v>
                      </c:pt>
                      <c:pt idx="4342">
                        <c:v>10404545</c:v>
                      </c:pt>
                      <c:pt idx="4343">
                        <c:v>10403928</c:v>
                      </c:pt>
                      <c:pt idx="4344">
                        <c:v>10403014</c:v>
                      </c:pt>
                      <c:pt idx="4345">
                        <c:v>10401881</c:v>
                      </c:pt>
                      <c:pt idx="4346">
                        <c:v>10400661</c:v>
                      </c:pt>
                      <c:pt idx="4347">
                        <c:v>10399535</c:v>
                      </c:pt>
                      <c:pt idx="4348">
                        <c:v>10398676</c:v>
                      </c:pt>
                      <c:pt idx="4349">
                        <c:v>10398231</c:v>
                      </c:pt>
                      <c:pt idx="4350">
                        <c:v>10398282</c:v>
                      </c:pt>
                      <c:pt idx="4351">
                        <c:v>10398841</c:v>
                      </c:pt>
                      <c:pt idx="4352">
                        <c:v>10399847</c:v>
                      </c:pt>
                      <c:pt idx="4353">
                        <c:v>10401179</c:v>
                      </c:pt>
                      <c:pt idx="4354">
                        <c:v>10402683</c:v>
                      </c:pt>
                      <c:pt idx="4355">
                        <c:v>10404175</c:v>
                      </c:pt>
                      <c:pt idx="4356">
                        <c:v>10405475</c:v>
                      </c:pt>
                      <c:pt idx="4357">
                        <c:v>10406404</c:v>
                      </c:pt>
                      <c:pt idx="4358">
                        <c:v>10406831</c:v>
                      </c:pt>
                      <c:pt idx="4359">
                        <c:v>10406689</c:v>
                      </c:pt>
                      <c:pt idx="4360">
                        <c:v>10405986</c:v>
                      </c:pt>
                      <c:pt idx="4361">
                        <c:v>10404822</c:v>
                      </c:pt>
                      <c:pt idx="4362">
                        <c:v>10403360</c:v>
                      </c:pt>
                      <c:pt idx="4363">
                        <c:v>10401800</c:v>
                      </c:pt>
                      <c:pt idx="4364">
                        <c:v>10400307</c:v>
                      </c:pt>
                      <c:pt idx="4365">
                        <c:v>10398997</c:v>
                      </c:pt>
                      <c:pt idx="4366">
                        <c:v>10397907</c:v>
                      </c:pt>
                      <c:pt idx="4367">
                        <c:v>10396988</c:v>
                      </c:pt>
                      <c:pt idx="4368">
                        <c:v>10396144</c:v>
                      </c:pt>
                      <c:pt idx="4369">
                        <c:v>10395252</c:v>
                      </c:pt>
                      <c:pt idx="4370">
                        <c:v>10394207</c:v>
                      </c:pt>
                      <c:pt idx="4371">
                        <c:v>10392936</c:v>
                      </c:pt>
                      <c:pt idx="4372">
                        <c:v>10391418</c:v>
                      </c:pt>
                      <c:pt idx="4373">
                        <c:v>10389703</c:v>
                      </c:pt>
                      <c:pt idx="4374">
                        <c:v>10387897</c:v>
                      </c:pt>
                      <c:pt idx="4375">
                        <c:v>10386159</c:v>
                      </c:pt>
                      <c:pt idx="4376">
                        <c:v>10384684</c:v>
                      </c:pt>
                      <c:pt idx="4377">
                        <c:v>10383661</c:v>
                      </c:pt>
                      <c:pt idx="4378">
                        <c:v>10383236</c:v>
                      </c:pt>
                      <c:pt idx="4379">
                        <c:v>10383472</c:v>
                      </c:pt>
                      <c:pt idx="4380">
                        <c:v>10384323</c:v>
                      </c:pt>
                      <c:pt idx="4381">
                        <c:v>10385659</c:v>
                      </c:pt>
                      <c:pt idx="4382">
                        <c:v>10387287</c:v>
                      </c:pt>
                      <c:pt idx="4383">
                        <c:v>10389008</c:v>
                      </c:pt>
                      <c:pt idx="4384">
                        <c:v>10390673</c:v>
                      </c:pt>
                      <c:pt idx="4385">
                        <c:v>10392212</c:v>
                      </c:pt>
                      <c:pt idx="4386">
                        <c:v>10393633</c:v>
                      </c:pt>
                      <c:pt idx="4387">
                        <c:v>10394994</c:v>
                      </c:pt>
                      <c:pt idx="4388">
                        <c:v>10396356</c:v>
                      </c:pt>
                      <c:pt idx="4389">
                        <c:v>10397739</c:v>
                      </c:pt>
                      <c:pt idx="4390">
                        <c:v>10399100</c:v>
                      </c:pt>
                      <c:pt idx="4391">
                        <c:v>10400339</c:v>
                      </c:pt>
                      <c:pt idx="4392">
                        <c:v>10401339</c:v>
                      </c:pt>
                      <c:pt idx="4393">
                        <c:v>10402012</c:v>
                      </c:pt>
                      <c:pt idx="4394">
                        <c:v>10402346</c:v>
                      </c:pt>
                      <c:pt idx="4395">
                        <c:v>10402411</c:v>
                      </c:pt>
                      <c:pt idx="4396">
                        <c:v>10402338</c:v>
                      </c:pt>
                      <c:pt idx="4397">
                        <c:v>10402286</c:v>
                      </c:pt>
                      <c:pt idx="4398">
                        <c:v>10402373</c:v>
                      </c:pt>
                      <c:pt idx="4399">
                        <c:v>10402653</c:v>
                      </c:pt>
                      <c:pt idx="4400">
                        <c:v>10403095</c:v>
                      </c:pt>
                      <c:pt idx="4401">
                        <c:v>10403623</c:v>
                      </c:pt>
                      <c:pt idx="4402">
                        <c:v>10404145</c:v>
                      </c:pt>
                      <c:pt idx="4403">
                        <c:v>10404601</c:v>
                      </c:pt>
                      <c:pt idx="4404">
                        <c:v>10404980</c:v>
                      </c:pt>
                      <c:pt idx="4405">
                        <c:v>10405328</c:v>
                      </c:pt>
                      <c:pt idx="4406">
                        <c:v>10405713</c:v>
                      </c:pt>
                      <c:pt idx="4407">
                        <c:v>10406211</c:v>
                      </c:pt>
                      <c:pt idx="4408">
                        <c:v>10406873</c:v>
                      </c:pt>
                      <c:pt idx="4409">
                        <c:v>10407723</c:v>
                      </c:pt>
                      <c:pt idx="4410">
                        <c:v>10408756</c:v>
                      </c:pt>
                      <c:pt idx="4411">
                        <c:v>10409956</c:v>
                      </c:pt>
                      <c:pt idx="4412">
                        <c:v>10411288</c:v>
                      </c:pt>
                      <c:pt idx="4413">
                        <c:v>10412706</c:v>
                      </c:pt>
                      <c:pt idx="4414">
                        <c:v>10414161</c:v>
                      </c:pt>
                      <c:pt idx="4415">
                        <c:v>10415588</c:v>
                      </c:pt>
                      <c:pt idx="4416">
                        <c:v>10416921</c:v>
                      </c:pt>
                      <c:pt idx="4417">
                        <c:v>10418089</c:v>
                      </c:pt>
                      <c:pt idx="4418">
                        <c:v>10419020</c:v>
                      </c:pt>
                      <c:pt idx="4419">
                        <c:v>10419654</c:v>
                      </c:pt>
                      <c:pt idx="4420">
                        <c:v>10419936</c:v>
                      </c:pt>
                      <c:pt idx="4421">
                        <c:v>10419834</c:v>
                      </c:pt>
                      <c:pt idx="4422">
                        <c:v>10419353</c:v>
                      </c:pt>
                      <c:pt idx="4423">
                        <c:v>10418544</c:v>
                      </c:pt>
                      <c:pt idx="4424">
                        <c:v>10417508</c:v>
                      </c:pt>
                      <c:pt idx="4425">
                        <c:v>10416398</c:v>
                      </c:pt>
                      <c:pt idx="4426">
                        <c:v>10415377</c:v>
                      </c:pt>
                      <c:pt idx="4427">
                        <c:v>10414592</c:v>
                      </c:pt>
                      <c:pt idx="4428">
                        <c:v>10414134</c:v>
                      </c:pt>
                      <c:pt idx="4429">
                        <c:v>10414032</c:v>
                      </c:pt>
                      <c:pt idx="4430">
                        <c:v>10414238</c:v>
                      </c:pt>
                      <c:pt idx="4431">
                        <c:v>10414666</c:v>
                      </c:pt>
                      <c:pt idx="4432">
                        <c:v>10415197</c:v>
                      </c:pt>
                      <c:pt idx="4433">
                        <c:v>10415723</c:v>
                      </c:pt>
                      <c:pt idx="4434">
                        <c:v>10416142</c:v>
                      </c:pt>
                      <c:pt idx="4435">
                        <c:v>10416375</c:v>
                      </c:pt>
                      <c:pt idx="4436">
                        <c:v>10416351</c:v>
                      </c:pt>
                      <c:pt idx="4437">
                        <c:v>10416031</c:v>
                      </c:pt>
                      <c:pt idx="4438">
                        <c:v>10415403</c:v>
                      </c:pt>
                      <c:pt idx="4439">
                        <c:v>10414495</c:v>
                      </c:pt>
                      <c:pt idx="4440">
                        <c:v>10413364</c:v>
                      </c:pt>
                      <c:pt idx="4441">
                        <c:v>10412086</c:v>
                      </c:pt>
                      <c:pt idx="4442">
                        <c:v>10410728</c:v>
                      </c:pt>
                      <c:pt idx="4443">
                        <c:v>10409317</c:v>
                      </c:pt>
                      <c:pt idx="4444">
                        <c:v>10407832</c:v>
                      </c:pt>
                      <c:pt idx="4445">
                        <c:v>10406203</c:v>
                      </c:pt>
                      <c:pt idx="4446">
                        <c:v>10404348</c:v>
                      </c:pt>
                      <c:pt idx="4447">
                        <c:v>10402203</c:v>
                      </c:pt>
                      <c:pt idx="4448">
                        <c:v>10399760</c:v>
                      </c:pt>
                      <c:pt idx="4449">
                        <c:v>10397083</c:v>
                      </c:pt>
                      <c:pt idx="4450">
                        <c:v>10394308</c:v>
                      </c:pt>
                      <c:pt idx="4451">
                        <c:v>10391613</c:v>
                      </c:pt>
                      <c:pt idx="4452">
                        <c:v>10389177</c:v>
                      </c:pt>
                      <c:pt idx="4453">
                        <c:v>10387141</c:v>
                      </c:pt>
                      <c:pt idx="4454">
                        <c:v>10385568</c:v>
                      </c:pt>
                      <c:pt idx="4455">
                        <c:v>10384420</c:v>
                      </c:pt>
                      <c:pt idx="4456">
                        <c:v>10383546</c:v>
                      </c:pt>
                      <c:pt idx="4457">
                        <c:v>10382716</c:v>
                      </c:pt>
                      <c:pt idx="4458">
                        <c:v>10381674</c:v>
                      </c:pt>
                      <c:pt idx="4459">
                        <c:v>10380190</c:v>
                      </c:pt>
                      <c:pt idx="4460">
                        <c:v>10378118</c:v>
                      </c:pt>
                      <c:pt idx="4461">
                        <c:v>10375424</c:v>
                      </c:pt>
                      <c:pt idx="4462">
                        <c:v>10372192</c:v>
                      </c:pt>
                      <c:pt idx="4463">
                        <c:v>10368565</c:v>
                      </c:pt>
                      <c:pt idx="4464">
                        <c:v>10364697</c:v>
                      </c:pt>
                      <c:pt idx="4465">
                        <c:v>10360702</c:v>
                      </c:pt>
                      <c:pt idx="4466">
                        <c:v>10356625</c:v>
                      </c:pt>
                      <c:pt idx="4467">
                        <c:v>10352464</c:v>
                      </c:pt>
                      <c:pt idx="4468">
                        <c:v>10348225</c:v>
                      </c:pt>
                      <c:pt idx="4469">
                        <c:v>10343967</c:v>
                      </c:pt>
                      <c:pt idx="4470">
                        <c:v>10339831</c:v>
                      </c:pt>
                      <c:pt idx="4471">
                        <c:v>10336022</c:v>
                      </c:pt>
                      <c:pt idx="4472">
                        <c:v>10332751</c:v>
                      </c:pt>
                      <c:pt idx="4473">
                        <c:v>10330161</c:v>
                      </c:pt>
                      <c:pt idx="4474">
                        <c:v>10328254</c:v>
                      </c:pt>
                      <c:pt idx="4475">
                        <c:v>10326886</c:v>
                      </c:pt>
                      <c:pt idx="4476">
                        <c:v>10325787</c:v>
                      </c:pt>
                      <c:pt idx="4477">
                        <c:v>10324658</c:v>
                      </c:pt>
                      <c:pt idx="4478">
                        <c:v>10323256</c:v>
                      </c:pt>
                      <c:pt idx="4479">
                        <c:v>10321461</c:v>
                      </c:pt>
                      <c:pt idx="4480">
                        <c:v>10319313</c:v>
                      </c:pt>
                      <c:pt idx="4481">
                        <c:v>10316968</c:v>
                      </c:pt>
                      <c:pt idx="4482">
                        <c:v>10314632</c:v>
                      </c:pt>
                      <c:pt idx="4483">
                        <c:v>10312503</c:v>
                      </c:pt>
                      <c:pt idx="4484">
                        <c:v>10310691</c:v>
                      </c:pt>
                      <c:pt idx="4485">
                        <c:v>10309229</c:v>
                      </c:pt>
                      <c:pt idx="4486">
                        <c:v>10308079</c:v>
                      </c:pt>
                      <c:pt idx="4487">
                        <c:v>10307174</c:v>
                      </c:pt>
                      <c:pt idx="4488">
                        <c:v>10306451</c:v>
                      </c:pt>
                      <c:pt idx="4489">
                        <c:v>10305889</c:v>
                      </c:pt>
                      <c:pt idx="4490">
                        <c:v>10305465</c:v>
                      </c:pt>
                      <c:pt idx="4491">
                        <c:v>10305171</c:v>
                      </c:pt>
                      <c:pt idx="4492">
                        <c:v>10304980</c:v>
                      </c:pt>
                      <c:pt idx="4493">
                        <c:v>10304855</c:v>
                      </c:pt>
                      <c:pt idx="4494">
                        <c:v>10304755</c:v>
                      </c:pt>
                      <c:pt idx="4495">
                        <c:v>10304661</c:v>
                      </c:pt>
                      <c:pt idx="4496">
                        <c:v>10304583</c:v>
                      </c:pt>
                      <c:pt idx="4497">
                        <c:v>10304581</c:v>
                      </c:pt>
                      <c:pt idx="4498">
                        <c:v>10304731</c:v>
                      </c:pt>
                      <c:pt idx="4499">
                        <c:v>10305122</c:v>
                      </c:pt>
                      <c:pt idx="4500">
                        <c:v>10305815</c:v>
                      </c:pt>
                      <c:pt idx="4501">
                        <c:v>10306837</c:v>
                      </c:pt>
                      <c:pt idx="4502">
                        <c:v>10308170</c:v>
                      </c:pt>
                      <c:pt idx="4503">
                        <c:v>10309751</c:v>
                      </c:pt>
                      <c:pt idx="4504">
                        <c:v>10311487</c:v>
                      </c:pt>
                      <c:pt idx="4505">
                        <c:v>10313273</c:v>
                      </c:pt>
                      <c:pt idx="4506">
                        <c:v>10315014</c:v>
                      </c:pt>
                      <c:pt idx="4507">
                        <c:v>10316645</c:v>
                      </c:pt>
                      <c:pt idx="4508">
                        <c:v>10318136</c:v>
                      </c:pt>
                      <c:pt idx="4509">
                        <c:v>10319503</c:v>
                      </c:pt>
                      <c:pt idx="4510">
                        <c:v>10320789</c:v>
                      </c:pt>
                      <c:pt idx="4511">
                        <c:v>10322039</c:v>
                      </c:pt>
                      <c:pt idx="4512">
                        <c:v>10323277</c:v>
                      </c:pt>
                      <c:pt idx="4513">
                        <c:v>10324505</c:v>
                      </c:pt>
                      <c:pt idx="4514">
                        <c:v>10325671</c:v>
                      </c:pt>
                      <c:pt idx="4515">
                        <c:v>10326709</c:v>
                      </c:pt>
                      <c:pt idx="4516">
                        <c:v>10327554</c:v>
                      </c:pt>
                      <c:pt idx="4517">
                        <c:v>10328172</c:v>
                      </c:pt>
                      <c:pt idx="4518">
                        <c:v>10328574</c:v>
                      </c:pt>
                      <c:pt idx="4519">
                        <c:v>10328828</c:v>
                      </c:pt>
                      <c:pt idx="4520">
                        <c:v>10329039</c:v>
                      </c:pt>
                      <c:pt idx="4521">
                        <c:v>10329351</c:v>
                      </c:pt>
                      <c:pt idx="4522">
                        <c:v>10329903</c:v>
                      </c:pt>
                      <c:pt idx="4523">
                        <c:v>10330820</c:v>
                      </c:pt>
                      <c:pt idx="4524">
                        <c:v>10332179</c:v>
                      </c:pt>
                      <c:pt idx="4525">
                        <c:v>10334016</c:v>
                      </c:pt>
                      <c:pt idx="4526">
                        <c:v>10336300</c:v>
                      </c:pt>
                      <c:pt idx="4527">
                        <c:v>10338946</c:v>
                      </c:pt>
                      <c:pt idx="4528">
                        <c:v>10341816</c:v>
                      </c:pt>
                      <c:pt idx="4529">
                        <c:v>10344750</c:v>
                      </c:pt>
                      <c:pt idx="4530">
                        <c:v>10347596</c:v>
                      </c:pt>
                      <c:pt idx="4531">
                        <c:v>10350237</c:v>
                      </c:pt>
                      <c:pt idx="4532">
                        <c:v>10352630</c:v>
                      </c:pt>
                      <c:pt idx="4533">
                        <c:v>10354807</c:v>
                      </c:pt>
                      <c:pt idx="4534">
                        <c:v>10356866</c:v>
                      </c:pt>
                      <c:pt idx="4535">
                        <c:v>10358931</c:v>
                      </c:pt>
                      <c:pt idx="4536">
                        <c:v>10361110</c:v>
                      </c:pt>
                      <c:pt idx="4537">
                        <c:v>10363442</c:v>
                      </c:pt>
                      <c:pt idx="4538">
                        <c:v>10365900</c:v>
                      </c:pt>
                      <c:pt idx="4539">
                        <c:v>10368388</c:v>
                      </c:pt>
                      <c:pt idx="4540">
                        <c:v>10370777</c:v>
                      </c:pt>
                      <c:pt idx="4541">
                        <c:v>10372967</c:v>
                      </c:pt>
                      <c:pt idx="4542">
                        <c:v>10374905</c:v>
                      </c:pt>
                      <c:pt idx="4543">
                        <c:v>10376622</c:v>
                      </c:pt>
                      <c:pt idx="4544">
                        <c:v>10378206</c:v>
                      </c:pt>
                      <c:pt idx="4545">
                        <c:v>10379765</c:v>
                      </c:pt>
                      <c:pt idx="4546">
                        <c:v>10381396</c:v>
                      </c:pt>
                      <c:pt idx="4547">
                        <c:v>10383138</c:v>
                      </c:pt>
                      <c:pt idx="4548">
                        <c:v>10384978</c:v>
                      </c:pt>
                      <c:pt idx="4549">
                        <c:v>10386855</c:v>
                      </c:pt>
                      <c:pt idx="4550">
                        <c:v>10388728</c:v>
                      </c:pt>
                      <c:pt idx="4551">
                        <c:v>10390575</c:v>
                      </c:pt>
                      <c:pt idx="4552">
                        <c:v>10392451</c:v>
                      </c:pt>
                      <c:pt idx="4553">
                        <c:v>10394450</c:v>
                      </c:pt>
                      <c:pt idx="4554">
                        <c:v>10396698</c:v>
                      </c:pt>
                      <c:pt idx="4555">
                        <c:v>10399305</c:v>
                      </c:pt>
                      <c:pt idx="4556">
                        <c:v>10402317</c:v>
                      </c:pt>
                      <c:pt idx="4557">
                        <c:v>10405726</c:v>
                      </c:pt>
                      <c:pt idx="4558">
                        <c:v>10409457</c:v>
                      </c:pt>
                      <c:pt idx="4559">
                        <c:v>10413403</c:v>
                      </c:pt>
                      <c:pt idx="4560">
                        <c:v>10417449</c:v>
                      </c:pt>
                      <c:pt idx="4561">
                        <c:v>10421510</c:v>
                      </c:pt>
                      <c:pt idx="4562">
                        <c:v>10425513</c:v>
                      </c:pt>
                      <c:pt idx="4563">
                        <c:v>10429416</c:v>
                      </c:pt>
                      <c:pt idx="4564">
                        <c:v>10433174</c:v>
                      </c:pt>
                      <c:pt idx="4565">
                        <c:v>10436736</c:v>
                      </c:pt>
                      <c:pt idx="4566">
                        <c:v>10440044</c:v>
                      </c:pt>
                      <c:pt idx="4567">
                        <c:v>10443053</c:v>
                      </c:pt>
                      <c:pt idx="4568">
                        <c:v>10445733</c:v>
                      </c:pt>
                      <c:pt idx="4569">
                        <c:v>10448100</c:v>
                      </c:pt>
                      <c:pt idx="4570">
                        <c:v>10450201</c:v>
                      </c:pt>
                      <c:pt idx="4571">
                        <c:v>10452118</c:v>
                      </c:pt>
                      <c:pt idx="4572">
                        <c:v>10453938</c:v>
                      </c:pt>
                      <c:pt idx="4573">
                        <c:v>10455731</c:v>
                      </c:pt>
                      <c:pt idx="4574">
                        <c:v>10457537</c:v>
                      </c:pt>
                      <c:pt idx="4575">
                        <c:v>10459363</c:v>
                      </c:pt>
                      <c:pt idx="4576">
                        <c:v>10461183</c:v>
                      </c:pt>
                      <c:pt idx="4577">
                        <c:v>10462978</c:v>
                      </c:pt>
                      <c:pt idx="4578">
                        <c:v>10464730</c:v>
                      </c:pt>
                      <c:pt idx="4579">
                        <c:v>10466453</c:v>
                      </c:pt>
                      <c:pt idx="4580">
                        <c:v>10468200</c:v>
                      </c:pt>
                      <c:pt idx="4581">
                        <c:v>10470023</c:v>
                      </c:pt>
                      <c:pt idx="4582">
                        <c:v>10471970</c:v>
                      </c:pt>
                      <c:pt idx="4583">
                        <c:v>10474046</c:v>
                      </c:pt>
                      <c:pt idx="4584">
                        <c:v>10476201</c:v>
                      </c:pt>
                      <c:pt idx="4585">
                        <c:v>10478342</c:v>
                      </c:pt>
                      <c:pt idx="4586">
                        <c:v>10480351</c:v>
                      </c:pt>
                      <c:pt idx="4587">
                        <c:v>10482128</c:v>
                      </c:pt>
                      <c:pt idx="4588">
                        <c:v>10483593</c:v>
                      </c:pt>
                      <c:pt idx="4589">
                        <c:v>10484724</c:v>
                      </c:pt>
                      <c:pt idx="4590">
                        <c:v>10485531</c:v>
                      </c:pt>
                      <c:pt idx="4591">
                        <c:v>10486053</c:v>
                      </c:pt>
                      <c:pt idx="4592">
                        <c:v>10486346</c:v>
                      </c:pt>
                      <c:pt idx="4593">
                        <c:v>10486476</c:v>
                      </c:pt>
                      <c:pt idx="4594">
                        <c:v>10486524</c:v>
                      </c:pt>
                      <c:pt idx="4595">
                        <c:v>10486597</c:v>
                      </c:pt>
                      <c:pt idx="4596">
                        <c:v>10486813</c:v>
                      </c:pt>
                      <c:pt idx="4597">
                        <c:v>10487284</c:v>
                      </c:pt>
                      <c:pt idx="4598">
                        <c:v>10488090</c:v>
                      </c:pt>
                      <c:pt idx="4599">
                        <c:v>10489239</c:v>
                      </c:pt>
                      <c:pt idx="4600">
                        <c:v>10490675</c:v>
                      </c:pt>
                      <c:pt idx="4601">
                        <c:v>10492278</c:v>
                      </c:pt>
                      <c:pt idx="4602">
                        <c:v>10493900</c:v>
                      </c:pt>
                      <c:pt idx="4603">
                        <c:v>10495411</c:v>
                      </c:pt>
                      <c:pt idx="4604">
                        <c:v>10496714</c:v>
                      </c:pt>
                      <c:pt idx="4605">
                        <c:v>10497770</c:v>
                      </c:pt>
                      <c:pt idx="4606">
                        <c:v>10498585</c:v>
                      </c:pt>
                      <c:pt idx="4607">
                        <c:v>10499195</c:v>
                      </c:pt>
                      <c:pt idx="4608">
                        <c:v>10499629</c:v>
                      </c:pt>
                      <c:pt idx="4609">
                        <c:v>10499902</c:v>
                      </c:pt>
                      <c:pt idx="4610">
                        <c:v>10500002</c:v>
                      </c:pt>
                      <c:pt idx="4611">
                        <c:v>10499901</c:v>
                      </c:pt>
                      <c:pt idx="4612">
                        <c:v>10499580</c:v>
                      </c:pt>
                      <c:pt idx="4613">
                        <c:v>10499039</c:v>
                      </c:pt>
                      <c:pt idx="4614">
                        <c:v>10498333</c:v>
                      </c:pt>
                      <c:pt idx="4615">
                        <c:v>10497567</c:v>
                      </c:pt>
                      <c:pt idx="4616">
                        <c:v>10496884</c:v>
                      </c:pt>
                      <c:pt idx="4617">
                        <c:v>10496456</c:v>
                      </c:pt>
                      <c:pt idx="4618">
                        <c:v>10496409</c:v>
                      </c:pt>
                      <c:pt idx="4619">
                        <c:v>10496806</c:v>
                      </c:pt>
                      <c:pt idx="4620">
                        <c:v>10497604</c:v>
                      </c:pt>
                      <c:pt idx="4621">
                        <c:v>10498668</c:v>
                      </c:pt>
                      <c:pt idx="4622">
                        <c:v>10499806</c:v>
                      </c:pt>
                      <c:pt idx="4623">
                        <c:v>10500818</c:v>
                      </c:pt>
                      <c:pt idx="4624">
                        <c:v>10501566</c:v>
                      </c:pt>
                      <c:pt idx="4625">
                        <c:v>10501999</c:v>
                      </c:pt>
                      <c:pt idx="4626">
                        <c:v>10502146</c:v>
                      </c:pt>
                      <c:pt idx="4627">
                        <c:v>10502096</c:v>
                      </c:pt>
                      <c:pt idx="4628">
                        <c:v>10501927</c:v>
                      </c:pt>
                      <c:pt idx="4629">
                        <c:v>10501685</c:v>
                      </c:pt>
                      <c:pt idx="4630">
                        <c:v>10501357</c:v>
                      </c:pt>
                      <c:pt idx="4631">
                        <c:v>10500889</c:v>
                      </c:pt>
                      <c:pt idx="4632">
                        <c:v>10500259</c:v>
                      </c:pt>
                      <c:pt idx="4633">
                        <c:v>10499493</c:v>
                      </c:pt>
                      <c:pt idx="4634">
                        <c:v>10498713</c:v>
                      </c:pt>
                      <c:pt idx="4635">
                        <c:v>10498107</c:v>
                      </c:pt>
                      <c:pt idx="4636">
                        <c:v>10497881</c:v>
                      </c:pt>
                      <c:pt idx="4637">
                        <c:v>10498180</c:v>
                      </c:pt>
                      <c:pt idx="4638">
                        <c:v>10499036</c:v>
                      </c:pt>
                      <c:pt idx="4639">
                        <c:v>10500337</c:v>
                      </c:pt>
                      <c:pt idx="4640">
                        <c:v>10501856</c:v>
                      </c:pt>
                      <c:pt idx="4641">
                        <c:v>10503324</c:v>
                      </c:pt>
                      <c:pt idx="4642">
                        <c:v>10504502</c:v>
                      </c:pt>
                      <c:pt idx="4643">
                        <c:v>10505244</c:v>
                      </c:pt>
                      <c:pt idx="4644">
                        <c:v>10505548</c:v>
                      </c:pt>
                      <c:pt idx="4645">
                        <c:v>10505496</c:v>
                      </c:pt>
                      <c:pt idx="4646">
                        <c:v>10505239</c:v>
                      </c:pt>
                      <c:pt idx="4647">
                        <c:v>10504910</c:v>
                      </c:pt>
                      <c:pt idx="4648">
                        <c:v>10504587</c:v>
                      </c:pt>
                      <c:pt idx="4649">
                        <c:v>10504279</c:v>
                      </c:pt>
                      <c:pt idx="4650">
                        <c:v>10503978</c:v>
                      </c:pt>
                      <c:pt idx="4651">
                        <c:v>10503676</c:v>
                      </c:pt>
                      <c:pt idx="4652">
                        <c:v>10503418</c:v>
                      </c:pt>
                      <c:pt idx="4653">
                        <c:v>10503330</c:v>
                      </c:pt>
                      <c:pt idx="4654">
                        <c:v>10503587</c:v>
                      </c:pt>
                      <c:pt idx="4655">
                        <c:v>10504368</c:v>
                      </c:pt>
                      <c:pt idx="4656">
                        <c:v>10505805</c:v>
                      </c:pt>
                      <c:pt idx="4657">
                        <c:v>10507933</c:v>
                      </c:pt>
                      <c:pt idx="4658">
                        <c:v>10510665</c:v>
                      </c:pt>
                      <c:pt idx="4659">
                        <c:v>10513801</c:v>
                      </c:pt>
                      <c:pt idx="4660">
                        <c:v>10517082</c:v>
                      </c:pt>
                      <c:pt idx="4661">
                        <c:v>10520238</c:v>
                      </c:pt>
                      <c:pt idx="4662">
                        <c:v>10523052</c:v>
                      </c:pt>
                      <c:pt idx="4663">
                        <c:v>10525397</c:v>
                      </c:pt>
                      <c:pt idx="4664">
                        <c:v>10527249</c:v>
                      </c:pt>
                      <c:pt idx="4665">
                        <c:v>10528655</c:v>
                      </c:pt>
                      <c:pt idx="4666">
                        <c:v>10529716</c:v>
                      </c:pt>
                      <c:pt idx="4667">
                        <c:v>10530528</c:v>
                      </c:pt>
                      <c:pt idx="4668">
                        <c:v>10531159</c:v>
                      </c:pt>
                      <c:pt idx="4669">
                        <c:v>10531652</c:v>
                      </c:pt>
                      <c:pt idx="4670">
                        <c:v>10532040</c:v>
                      </c:pt>
                      <c:pt idx="4671">
                        <c:v>10532379</c:v>
                      </c:pt>
                      <c:pt idx="4672">
                        <c:v>10532746</c:v>
                      </c:pt>
                      <c:pt idx="4673">
                        <c:v>10533249</c:v>
                      </c:pt>
                      <c:pt idx="4674">
                        <c:v>10533994</c:v>
                      </c:pt>
                      <c:pt idx="4675">
                        <c:v>10535042</c:v>
                      </c:pt>
                      <c:pt idx="4676">
                        <c:v>10536388</c:v>
                      </c:pt>
                      <c:pt idx="4677">
                        <c:v>10537939</c:v>
                      </c:pt>
                      <c:pt idx="4678">
                        <c:v>10539558</c:v>
                      </c:pt>
                      <c:pt idx="4679">
                        <c:v>10541077</c:v>
                      </c:pt>
                      <c:pt idx="4680">
                        <c:v>10542356</c:v>
                      </c:pt>
                      <c:pt idx="4681">
                        <c:v>10543304</c:v>
                      </c:pt>
                      <c:pt idx="4682">
                        <c:v>10543880</c:v>
                      </c:pt>
                      <c:pt idx="4683">
                        <c:v>10544080</c:v>
                      </c:pt>
                      <c:pt idx="4684">
                        <c:v>10543909</c:v>
                      </c:pt>
                      <c:pt idx="4685">
                        <c:v>10543375</c:v>
                      </c:pt>
                      <c:pt idx="4686">
                        <c:v>10542487</c:v>
                      </c:pt>
                      <c:pt idx="4687">
                        <c:v>10541256</c:v>
                      </c:pt>
                      <c:pt idx="4688">
                        <c:v>10539731</c:v>
                      </c:pt>
                      <c:pt idx="4689">
                        <c:v>10538000</c:v>
                      </c:pt>
                      <c:pt idx="4690">
                        <c:v>10536178</c:v>
                      </c:pt>
                      <c:pt idx="4691">
                        <c:v>10534402</c:v>
                      </c:pt>
                      <c:pt idx="4692">
                        <c:v>10532794</c:v>
                      </c:pt>
                      <c:pt idx="4693">
                        <c:v>10531436</c:v>
                      </c:pt>
                      <c:pt idx="4694">
                        <c:v>10530383</c:v>
                      </c:pt>
                      <c:pt idx="4695">
                        <c:v>10529627</c:v>
                      </c:pt>
                      <c:pt idx="4696">
                        <c:v>10529145</c:v>
                      </c:pt>
                      <c:pt idx="4697">
                        <c:v>10528878</c:v>
                      </c:pt>
                      <c:pt idx="4698">
                        <c:v>10528752</c:v>
                      </c:pt>
                      <c:pt idx="4699">
                        <c:v>10528696</c:v>
                      </c:pt>
                      <c:pt idx="4700">
                        <c:v>10528623</c:v>
                      </c:pt>
                      <c:pt idx="4701">
                        <c:v>10528462</c:v>
                      </c:pt>
                      <c:pt idx="4702">
                        <c:v>10528157</c:v>
                      </c:pt>
                      <c:pt idx="4703">
                        <c:v>10527684</c:v>
                      </c:pt>
                      <c:pt idx="4704">
                        <c:v>10527068</c:v>
                      </c:pt>
                      <c:pt idx="4705">
                        <c:v>10526382</c:v>
                      </c:pt>
                      <c:pt idx="4706">
                        <c:v>10525724</c:v>
                      </c:pt>
                      <c:pt idx="4707">
                        <c:v>10525205</c:v>
                      </c:pt>
                      <c:pt idx="4708">
                        <c:v>10524921</c:v>
                      </c:pt>
                      <c:pt idx="4709">
                        <c:v>10524909</c:v>
                      </c:pt>
                      <c:pt idx="4710">
                        <c:v>10525153</c:v>
                      </c:pt>
                      <c:pt idx="4711">
                        <c:v>10525576</c:v>
                      </c:pt>
                      <c:pt idx="4712">
                        <c:v>10526044</c:v>
                      </c:pt>
                      <c:pt idx="4713">
                        <c:v>10526418</c:v>
                      </c:pt>
                      <c:pt idx="4714">
                        <c:v>10526574</c:v>
                      </c:pt>
                      <c:pt idx="4715">
                        <c:v>10526447</c:v>
                      </c:pt>
                      <c:pt idx="4716">
                        <c:v>10526045</c:v>
                      </c:pt>
                      <c:pt idx="4717">
                        <c:v>10525456</c:v>
                      </c:pt>
                      <c:pt idx="4718">
                        <c:v>10524821</c:v>
                      </c:pt>
                      <c:pt idx="4719">
                        <c:v>10524295</c:v>
                      </c:pt>
                      <c:pt idx="4720">
                        <c:v>10523992</c:v>
                      </c:pt>
                      <c:pt idx="4721">
                        <c:v>10523958</c:v>
                      </c:pt>
                      <c:pt idx="4722">
                        <c:v>10524137</c:v>
                      </c:pt>
                      <c:pt idx="4723">
                        <c:v>10524392</c:v>
                      </c:pt>
                      <c:pt idx="4724">
                        <c:v>10524544</c:v>
                      </c:pt>
                      <c:pt idx="4725">
                        <c:v>10524438</c:v>
                      </c:pt>
                      <c:pt idx="4726">
                        <c:v>10523979</c:v>
                      </c:pt>
                      <c:pt idx="4727">
                        <c:v>10523178</c:v>
                      </c:pt>
                      <c:pt idx="4728">
                        <c:v>10522135</c:v>
                      </c:pt>
                      <c:pt idx="4729">
                        <c:v>10521011</c:v>
                      </c:pt>
                      <c:pt idx="4730">
                        <c:v>10519968</c:v>
                      </c:pt>
                      <c:pt idx="4731">
                        <c:v>10519139</c:v>
                      </c:pt>
                      <c:pt idx="4732">
                        <c:v>10518581</c:v>
                      </c:pt>
                      <c:pt idx="4733">
                        <c:v>10518284</c:v>
                      </c:pt>
                      <c:pt idx="4734">
                        <c:v>10518196</c:v>
                      </c:pt>
                      <c:pt idx="4735">
                        <c:v>10518258</c:v>
                      </c:pt>
                      <c:pt idx="4736">
                        <c:v>10518407</c:v>
                      </c:pt>
                      <c:pt idx="4737">
                        <c:v>10518624</c:v>
                      </c:pt>
                      <c:pt idx="4738">
                        <c:v>10518899</c:v>
                      </c:pt>
                      <c:pt idx="4739">
                        <c:v>10519244</c:v>
                      </c:pt>
                      <c:pt idx="4740">
                        <c:v>10519652</c:v>
                      </c:pt>
                      <c:pt idx="4741">
                        <c:v>10520108</c:v>
                      </c:pt>
                      <c:pt idx="4742">
                        <c:v>10520567</c:v>
                      </c:pt>
                      <c:pt idx="4743">
                        <c:v>10520969</c:v>
                      </c:pt>
                      <c:pt idx="4744">
                        <c:v>10521255</c:v>
                      </c:pt>
                      <c:pt idx="4745">
                        <c:v>10521392</c:v>
                      </c:pt>
                      <c:pt idx="4746">
                        <c:v>10521380</c:v>
                      </c:pt>
                      <c:pt idx="4747">
                        <c:v>10521275</c:v>
                      </c:pt>
                      <c:pt idx="4748">
                        <c:v>10521175</c:v>
                      </c:pt>
                      <c:pt idx="4749">
                        <c:v>10521203</c:v>
                      </c:pt>
                      <c:pt idx="4750">
                        <c:v>10521484</c:v>
                      </c:pt>
                      <c:pt idx="4751">
                        <c:v>10522105</c:v>
                      </c:pt>
                      <c:pt idx="4752">
                        <c:v>10523068</c:v>
                      </c:pt>
                      <c:pt idx="4753">
                        <c:v>10524317</c:v>
                      </c:pt>
                      <c:pt idx="4754">
                        <c:v>10525696</c:v>
                      </c:pt>
                      <c:pt idx="4755">
                        <c:v>10527029</c:v>
                      </c:pt>
                      <c:pt idx="4756">
                        <c:v>10528125</c:v>
                      </c:pt>
                      <c:pt idx="4757">
                        <c:v>10528859</c:v>
                      </c:pt>
                      <c:pt idx="4758">
                        <c:v>10529186</c:v>
                      </c:pt>
                      <c:pt idx="4759">
                        <c:v>10529171</c:v>
                      </c:pt>
                      <c:pt idx="4760">
                        <c:v>10528946</c:v>
                      </c:pt>
                      <c:pt idx="4761">
                        <c:v>10528677</c:v>
                      </c:pt>
                      <c:pt idx="4762">
                        <c:v>10528511</c:v>
                      </c:pt>
                      <c:pt idx="4763">
                        <c:v>10528516</c:v>
                      </c:pt>
                      <c:pt idx="4764">
                        <c:v>10528674</c:v>
                      </c:pt>
                      <c:pt idx="4765">
                        <c:v>10528903</c:v>
                      </c:pt>
                      <c:pt idx="4766">
                        <c:v>10529112</c:v>
                      </c:pt>
                      <c:pt idx="4767">
                        <c:v>10529232</c:v>
                      </c:pt>
                      <c:pt idx="4768">
                        <c:v>10529273</c:v>
                      </c:pt>
                      <c:pt idx="4769">
                        <c:v>10529320</c:v>
                      </c:pt>
                      <c:pt idx="4770">
                        <c:v>10529493</c:v>
                      </c:pt>
                      <c:pt idx="4771">
                        <c:v>10529883</c:v>
                      </c:pt>
                      <c:pt idx="4772">
                        <c:v>10530502</c:v>
                      </c:pt>
                      <c:pt idx="4773">
                        <c:v>10531248</c:v>
                      </c:pt>
                      <c:pt idx="4774">
                        <c:v>10531950</c:v>
                      </c:pt>
                      <c:pt idx="4775">
                        <c:v>10532427</c:v>
                      </c:pt>
                      <c:pt idx="4776">
                        <c:v>10532550</c:v>
                      </c:pt>
                      <c:pt idx="4777">
                        <c:v>10532307</c:v>
                      </c:pt>
                      <c:pt idx="4778">
                        <c:v>10531804</c:v>
                      </c:pt>
                      <c:pt idx="4779">
                        <c:v>10531198</c:v>
                      </c:pt>
                      <c:pt idx="4780">
                        <c:v>10530650</c:v>
                      </c:pt>
                      <c:pt idx="4781">
                        <c:v>10530234</c:v>
                      </c:pt>
                      <c:pt idx="4782">
                        <c:v>10529930</c:v>
                      </c:pt>
                      <c:pt idx="4783">
                        <c:v>10529638</c:v>
                      </c:pt>
                      <c:pt idx="4784">
                        <c:v>10529225</c:v>
                      </c:pt>
                      <c:pt idx="4785">
                        <c:v>10528622</c:v>
                      </c:pt>
                      <c:pt idx="4786">
                        <c:v>10527827</c:v>
                      </c:pt>
                      <c:pt idx="4787">
                        <c:v>10526915</c:v>
                      </c:pt>
                      <c:pt idx="4788">
                        <c:v>10526011</c:v>
                      </c:pt>
                      <c:pt idx="4789">
                        <c:v>10525214</c:v>
                      </c:pt>
                      <c:pt idx="4790">
                        <c:v>10524577</c:v>
                      </c:pt>
                      <c:pt idx="4791">
                        <c:v>10524078</c:v>
                      </c:pt>
                      <c:pt idx="4792">
                        <c:v>10523672</c:v>
                      </c:pt>
                      <c:pt idx="4793">
                        <c:v>10523305</c:v>
                      </c:pt>
                      <c:pt idx="4794">
                        <c:v>10522966</c:v>
                      </c:pt>
                      <c:pt idx="4795">
                        <c:v>10522701</c:v>
                      </c:pt>
                      <c:pt idx="4796">
                        <c:v>10522579</c:v>
                      </c:pt>
                      <c:pt idx="4797">
                        <c:v>10522684</c:v>
                      </c:pt>
                      <c:pt idx="4798">
                        <c:v>10523082</c:v>
                      </c:pt>
                      <c:pt idx="4799">
                        <c:v>10523790</c:v>
                      </c:pt>
                      <c:pt idx="4800">
                        <c:v>10524795</c:v>
                      </c:pt>
                      <c:pt idx="4801">
                        <c:v>10526064</c:v>
                      </c:pt>
                      <c:pt idx="4802">
                        <c:v>10527557</c:v>
                      </c:pt>
                      <c:pt idx="4803">
                        <c:v>10529218</c:v>
                      </c:pt>
                      <c:pt idx="4804">
                        <c:v>10530975</c:v>
                      </c:pt>
                      <c:pt idx="4805">
                        <c:v>10532706</c:v>
                      </c:pt>
                      <c:pt idx="4806">
                        <c:v>10534260</c:v>
                      </c:pt>
                      <c:pt idx="4807">
                        <c:v>10535457</c:v>
                      </c:pt>
                      <c:pt idx="4808">
                        <c:v>10536150</c:v>
                      </c:pt>
                      <c:pt idx="4809">
                        <c:v>10536273</c:v>
                      </c:pt>
                      <c:pt idx="4810">
                        <c:v>10535863</c:v>
                      </c:pt>
                      <c:pt idx="4811">
                        <c:v>10535089</c:v>
                      </c:pt>
                      <c:pt idx="4812">
                        <c:v>10534173</c:v>
                      </c:pt>
                      <c:pt idx="4813">
                        <c:v>10533347</c:v>
                      </c:pt>
                      <c:pt idx="4814">
                        <c:v>10532764</c:v>
                      </c:pt>
                      <c:pt idx="4815">
                        <c:v>10532451</c:v>
                      </c:pt>
                      <c:pt idx="4816">
                        <c:v>10532311</c:v>
                      </c:pt>
                      <c:pt idx="4817">
                        <c:v>10532193</c:v>
                      </c:pt>
                      <c:pt idx="4818">
                        <c:v>10531940</c:v>
                      </c:pt>
                      <c:pt idx="4819">
                        <c:v>10531487</c:v>
                      </c:pt>
                      <c:pt idx="4820">
                        <c:v>10530859</c:v>
                      </c:pt>
                      <c:pt idx="4821">
                        <c:v>10530187</c:v>
                      </c:pt>
                      <c:pt idx="4822">
                        <c:v>10529625</c:v>
                      </c:pt>
                      <c:pt idx="4823">
                        <c:v>10529294</c:v>
                      </c:pt>
                      <c:pt idx="4824">
                        <c:v>10529234</c:v>
                      </c:pt>
                      <c:pt idx="4825">
                        <c:v>10529390</c:v>
                      </c:pt>
                      <c:pt idx="4826">
                        <c:v>10529659</c:v>
                      </c:pt>
                      <c:pt idx="4827">
                        <c:v>10529922</c:v>
                      </c:pt>
                      <c:pt idx="4828">
                        <c:v>10530113</c:v>
                      </c:pt>
                      <c:pt idx="4829">
                        <c:v>10530220</c:v>
                      </c:pt>
                      <c:pt idx="4830">
                        <c:v>10530301</c:v>
                      </c:pt>
                      <c:pt idx="4831">
                        <c:v>10530412</c:v>
                      </c:pt>
                      <c:pt idx="4832">
                        <c:v>10530592</c:v>
                      </c:pt>
                      <c:pt idx="4833">
                        <c:v>10530833</c:v>
                      </c:pt>
                      <c:pt idx="4834">
                        <c:v>10531049</c:v>
                      </c:pt>
                      <c:pt idx="4835">
                        <c:v>10531139</c:v>
                      </c:pt>
                      <c:pt idx="4836">
                        <c:v>10531010</c:v>
                      </c:pt>
                      <c:pt idx="4837">
                        <c:v>10530614</c:v>
                      </c:pt>
                      <c:pt idx="4838">
                        <c:v>10529974</c:v>
                      </c:pt>
                      <c:pt idx="4839">
                        <c:v>10529190</c:v>
                      </c:pt>
                      <c:pt idx="4840">
                        <c:v>10528405</c:v>
                      </c:pt>
                      <c:pt idx="4841">
                        <c:v>10527789</c:v>
                      </c:pt>
                      <c:pt idx="4842">
                        <c:v>10527501</c:v>
                      </c:pt>
                      <c:pt idx="4843">
                        <c:v>10527648</c:v>
                      </c:pt>
                      <c:pt idx="4844">
                        <c:v>10528264</c:v>
                      </c:pt>
                      <c:pt idx="4845">
                        <c:v>10529305</c:v>
                      </c:pt>
                      <c:pt idx="4846">
                        <c:v>10530642</c:v>
                      </c:pt>
                      <c:pt idx="4847">
                        <c:v>10532079</c:v>
                      </c:pt>
                      <c:pt idx="4848">
                        <c:v>10533393</c:v>
                      </c:pt>
                      <c:pt idx="4849">
                        <c:v>10534377</c:v>
                      </c:pt>
                      <c:pt idx="4850">
                        <c:v>10534877</c:v>
                      </c:pt>
                      <c:pt idx="4851">
                        <c:v>10534846</c:v>
                      </c:pt>
                      <c:pt idx="4852">
                        <c:v>10534342</c:v>
                      </c:pt>
                      <c:pt idx="4853">
                        <c:v>10533530</c:v>
                      </c:pt>
                      <c:pt idx="4854">
                        <c:v>10532642</c:v>
                      </c:pt>
                      <c:pt idx="4855">
                        <c:v>10531920</c:v>
                      </c:pt>
                      <c:pt idx="4856">
                        <c:v>10531556</c:v>
                      </c:pt>
                      <c:pt idx="4857">
                        <c:v>10531657</c:v>
                      </c:pt>
                      <c:pt idx="4858">
                        <c:v>10532210</c:v>
                      </c:pt>
                      <c:pt idx="4859">
                        <c:v>10533107</c:v>
                      </c:pt>
                      <c:pt idx="4860">
                        <c:v>10534158</c:v>
                      </c:pt>
                      <c:pt idx="4861">
                        <c:v>10535162</c:v>
                      </c:pt>
                      <c:pt idx="4862">
                        <c:v>10535937</c:v>
                      </c:pt>
                      <c:pt idx="4863">
                        <c:v>10536357</c:v>
                      </c:pt>
                      <c:pt idx="4864">
                        <c:v>10536361</c:v>
                      </c:pt>
                      <c:pt idx="4865">
                        <c:v>10535955</c:v>
                      </c:pt>
                      <c:pt idx="4866">
                        <c:v>10535188</c:v>
                      </c:pt>
                      <c:pt idx="4867">
                        <c:v>10534158</c:v>
                      </c:pt>
                      <c:pt idx="4868">
                        <c:v>10532983</c:v>
                      </c:pt>
                      <c:pt idx="4869">
                        <c:v>10531804</c:v>
                      </c:pt>
                      <c:pt idx="4870">
                        <c:v>10530759</c:v>
                      </c:pt>
                      <c:pt idx="4871">
                        <c:v>10529979</c:v>
                      </c:pt>
                      <c:pt idx="4872">
                        <c:v>10529541</c:v>
                      </c:pt>
                      <c:pt idx="4873">
                        <c:v>10529481</c:v>
                      </c:pt>
                      <c:pt idx="4874">
                        <c:v>10529756</c:v>
                      </c:pt>
                      <c:pt idx="4875">
                        <c:v>10530289</c:v>
                      </c:pt>
                      <c:pt idx="4876">
                        <c:v>10530957</c:v>
                      </c:pt>
                      <c:pt idx="4877">
                        <c:v>10531663</c:v>
                      </c:pt>
                      <c:pt idx="4878">
                        <c:v>10532320</c:v>
                      </c:pt>
                      <c:pt idx="4879">
                        <c:v>10532884</c:v>
                      </c:pt>
                      <c:pt idx="4880">
                        <c:v>10533314</c:v>
                      </c:pt>
                      <c:pt idx="4881">
                        <c:v>10533578</c:v>
                      </c:pt>
                      <c:pt idx="4882">
                        <c:v>10533649</c:v>
                      </c:pt>
                      <c:pt idx="4883">
                        <c:v>10533495</c:v>
                      </c:pt>
                      <c:pt idx="4884">
                        <c:v>10533118</c:v>
                      </c:pt>
                      <c:pt idx="4885">
                        <c:v>10532542</c:v>
                      </c:pt>
                      <c:pt idx="4886">
                        <c:v>10531844</c:v>
                      </c:pt>
                      <c:pt idx="4887">
                        <c:v>10531129</c:v>
                      </c:pt>
                      <c:pt idx="4888">
                        <c:v>10530504</c:v>
                      </c:pt>
                      <c:pt idx="4889">
                        <c:v>10530049</c:v>
                      </c:pt>
                      <c:pt idx="4890">
                        <c:v>10529788</c:v>
                      </c:pt>
                      <c:pt idx="4891">
                        <c:v>10529700</c:v>
                      </c:pt>
                      <c:pt idx="4892">
                        <c:v>10529707</c:v>
                      </c:pt>
                      <c:pt idx="4893">
                        <c:v>10529732</c:v>
                      </c:pt>
                      <c:pt idx="4894">
                        <c:v>10529696</c:v>
                      </c:pt>
                      <c:pt idx="4895">
                        <c:v>10529570</c:v>
                      </c:pt>
                      <c:pt idx="4896">
                        <c:v>10529382</c:v>
                      </c:pt>
                      <c:pt idx="4897">
                        <c:v>10529217</c:v>
                      </c:pt>
                      <c:pt idx="4898">
                        <c:v>10529192</c:v>
                      </c:pt>
                      <c:pt idx="4899">
                        <c:v>10529420</c:v>
                      </c:pt>
                      <c:pt idx="4900">
                        <c:v>10529980</c:v>
                      </c:pt>
                      <c:pt idx="4901">
                        <c:v>10530872</c:v>
                      </c:pt>
                      <c:pt idx="4902">
                        <c:v>10532001</c:v>
                      </c:pt>
                      <c:pt idx="4903">
                        <c:v>10533191</c:v>
                      </c:pt>
                      <c:pt idx="4904">
                        <c:v>10534220</c:v>
                      </c:pt>
                      <c:pt idx="4905">
                        <c:v>10534885</c:v>
                      </c:pt>
                      <c:pt idx="4906">
                        <c:v>10535046</c:v>
                      </c:pt>
                      <c:pt idx="4907">
                        <c:v>10534679</c:v>
                      </c:pt>
                      <c:pt idx="4908">
                        <c:v>10533882</c:v>
                      </c:pt>
                      <c:pt idx="4909">
                        <c:v>10532842</c:v>
                      </c:pt>
                      <c:pt idx="4910">
                        <c:v>10531795</c:v>
                      </c:pt>
                      <c:pt idx="4911">
                        <c:v>10530960</c:v>
                      </c:pt>
                      <c:pt idx="4912">
                        <c:v>10530476</c:v>
                      </c:pt>
                      <c:pt idx="4913">
                        <c:v>10530379</c:v>
                      </c:pt>
                      <c:pt idx="4914">
                        <c:v>10530579</c:v>
                      </c:pt>
                      <c:pt idx="4915">
                        <c:v>10530889</c:v>
                      </c:pt>
                      <c:pt idx="4916">
                        <c:v>10531062</c:v>
                      </c:pt>
                      <c:pt idx="4917">
                        <c:v>10530842</c:v>
                      </c:pt>
                      <c:pt idx="4918">
                        <c:v>10530041</c:v>
                      </c:pt>
                      <c:pt idx="4919">
                        <c:v>10528564</c:v>
                      </c:pt>
                      <c:pt idx="4920">
                        <c:v>10526451</c:v>
                      </c:pt>
                      <c:pt idx="4921">
                        <c:v>10523867</c:v>
                      </c:pt>
                      <c:pt idx="4922">
                        <c:v>10521067</c:v>
                      </c:pt>
                      <c:pt idx="4923">
                        <c:v>10518359</c:v>
                      </c:pt>
                      <c:pt idx="4924">
                        <c:v>10516023</c:v>
                      </c:pt>
                      <c:pt idx="4925">
                        <c:v>10514278</c:v>
                      </c:pt>
                      <c:pt idx="4926">
                        <c:v>10513248</c:v>
                      </c:pt>
                      <c:pt idx="4927">
                        <c:v>10512955</c:v>
                      </c:pt>
                      <c:pt idx="4928">
                        <c:v>10513335</c:v>
                      </c:pt>
                      <c:pt idx="4929">
                        <c:v>10514266</c:v>
                      </c:pt>
                      <c:pt idx="4930">
                        <c:v>10515617</c:v>
                      </c:pt>
                      <c:pt idx="4931">
                        <c:v>10517245</c:v>
                      </c:pt>
                      <c:pt idx="4932">
                        <c:v>10519025</c:v>
                      </c:pt>
                      <c:pt idx="4933">
                        <c:v>10520856</c:v>
                      </c:pt>
                      <c:pt idx="4934">
                        <c:v>10522619</c:v>
                      </c:pt>
                      <c:pt idx="4935">
                        <c:v>10524187</c:v>
                      </c:pt>
                      <c:pt idx="4936">
                        <c:v>10525408</c:v>
                      </c:pt>
                      <c:pt idx="4937">
                        <c:v>10526134</c:v>
                      </c:pt>
                      <c:pt idx="4938">
                        <c:v>10526256</c:v>
                      </c:pt>
                      <c:pt idx="4939">
                        <c:v>10525732</c:v>
                      </c:pt>
                      <c:pt idx="4940">
                        <c:v>10524628</c:v>
                      </c:pt>
                      <c:pt idx="4941">
                        <c:v>10523127</c:v>
                      </c:pt>
                      <c:pt idx="4942">
                        <c:v>10521505</c:v>
                      </c:pt>
                      <c:pt idx="4943">
                        <c:v>10520074</c:v>
                      </c:pt>
                      <c:pt idx="4944">
                        <c:v>10519112</c:v>
                      </c:pt>
                      <c:pt idx="4945">
                        <c:v>10518800</c:v>
                      </c:pt>
                      <c:pt idx="4946">
                        <c:v>10519176</c:v>
                      </c:pt>
                      <c:pt idx="4947">
                        <c:v>10520133</c:v>
                      </c:pt>
                      <c:pt idx="4948">
                        <c:v>10521455</c:v>
                      </c:pt>
                      <c:pt idx="4949">
                        <c:v>10522882</c:v>
                      </c:pt>
                      <c:pt idx="4950">
                        <c:v>10524179</c:v>
                      </c:pt>
                      <c:pt idx="4951">
                        <c:v>10525182</c:v>
                      </c:pt>
                      <c:pt idx="4952">
                        <c:v>10525831</c:v>
                      </c:pt>
                      <c:pt idx="4953">
                        <c:v>10526148</c:v>
                      </c:pt>
                      <c:pt idx="4954">
                        <c:v>10526202</c:v>
                      </c:pt>
                      <c:pt idx="4955">
                        <c:v>10526073</c:v>
                      </c:pt>
                      <c:pt idx="4956">
                        <c:v>10525819</c:v>
                      </c:pt>
                      <c:pt idx="4957">
                        <c:v>10525466</c:v>
                      </c:pt>
                      <c:pt idx="4958">
                        <c:v>10525033</c:v>
                      </c:pt>
                      <c:pt idx="4959">
                        <c:v>10524551</c:v>
                      </c:pt>
                      <c:pt idx="4960">
                        <c:v>10524071</c:v>
                      </c:pt>
                      <c:pt idx="4961">
                        <c:v>10523669</c:v>
                      </c:pt>
                      <c:pt idx="4962">
                        <c:v>10523422</c:v>
                      </c:pt>
                      <c:pt idx="4963">
                        <c:v>10523382</c:v>
                      </c:pt>
                      <c:pt idx="4964">
                        <c:v>10523534</c:v>
                      </c:pt>
                      <c:pt idx="4965">
                        <c:v>10523814</c:v>
                      </c:pt>
                      <c:pt idx="4966">
                        <c:v>10524107</c:v>
                      </c:pt>
                      <c:pt idx="4967">
                        <c:v>10524293</c:v>
                      </c:pt>
                      <c:pt idx="4968">
                        <c:v>10524281</c:v>
                      </c:pt>
                      <c:pt idx="4969">
                        <c:v>10524041</c:v>
                      </c:pt>
                      <c:pt idx="4970">
                        <c:v>10523618</c:v>
                      </c:pt>
                      <c:pt idx="4971">
                        <c:v>10523097</c:v>
                      </c:pt>
                      <c:pt idx="4972">
                        <c:v>10522573</c:v>
                      </c:pt>
                      <c:pt idx="4973">
                        <c:v>10522108</c:v>
                      </c:pt>
                      <c:pt idx="4974">
                        <c:v>10521721</c:v>
                      </c:pt>
                      <c:pt idx="4975">
                        <c:v>10521358</c:v>
                      </c:pt>
                      <c:pt idx="4976">
                        <c:v>10520926</c:v>
                      </c:pt>
                      <c:pt idx="4977">
                        <c:v>10520335</c:v>
                      </c:pt>
                      <c:pt idx="4978">
                        <c:v>10519508</c:v>
                      </c:pt>
                      <c:pt idx="4979">
                        <c:v>10518430</c:v>
                      </c:pt>
                      <c:pt idx="4980">
                        <c:v>10517144</c:v>
                      </c:pt>
                      <c:pt idx="4981">
                        <c:v>10515750</c:v>
                      </c:pt>
                      <c:pt idx="4982">
                        <c:v>10514368</c:v>
                      </c:pt>
                      <c:pt idx="4983">
                        <c:v>10513111</c:v>
                      </c:pt>
                      <c:pt idx="4984">
                        <c:v>10512057</c:v>
                      </c:pt>
                      <c:pt idx="4985">
                        <c:v>10511237</c:v>
                      </c:pt>
                      <c:pt idx="4986">
                        <c:v>10510629</c:v>
                      </c:pt>
                      <c:pt idx="4987">
                        <c:v>10510184</c:v>
                      </c:pt>
                      <c:pt idx="4988">
                        <c:v>10509840</c:v>
                      </c:pt>
                      <c:pt idx="4989">
                        <c:v>10509546</c:v>
                      </c:pt>
                      <c:pt idx="4990">
                        <c:v>10509266</c:v>
                      </c:pt>
                      <c:pt idx="4991">
                        <c:v>10508985</c:v>
                      </c:pt>
                      <c:pt idx="4992">
                        <c:v>10508697</c:v>
                      </c:pt>
                      <c:pt idx="4993">
                        <c:v>10508411</c:v>
                      </c:pt>
                      <c:pt idx="4994">
                        <c:v>10508148</c:v>
                      </c:pt>
                      <c:pt idx="4995">
                        <c:v>10507928</c:v>
                      </c:pt>
                      <c:pt idx="4996">
                        <c:v>10507786</c:v>
                      </c:pt>
                      <c:pt idx="4997">
                        <c:v>10507755</c:v>
                      </c:pt>
                      <c:pt idx="4998">
                        <c:v>10507854</c:v>
                      </c:pt>
                      <c:pt idx="4999">
                        <c:v>10508062</c:v>
                      </c:pt>
                      <c:pt idx="5000">
                        <c:v>10508314</c:v>
                      </c:pt>
                      <c:pt idx="5001">
                        <c:v>10508527</c:v>
                      </c:pt>
                      <c:pt idx="5002">
                        <c:v>10508599</c:v>
                      </c:pt>
                      <c:pt idx="5003">
                        <c:v>10508469</c:v>
                      </c:pt>
                      <c:pt idx="5004">
                        <c:v>10508116</c:v>
                      </c:pt>
                      <c:pt idx="5005">
                        <c:v>10507584</c:v>
                      </c:pt>
                      <c:pt idx="5006">
                        <c:v>10506941</c:v>
                      </c:pt>
                      <c:pt idx="5007">
                        <c:v>10506250</c:v>
                      </c:pt>
                      <c:pt idx="5008">
                        <c:v>10505531</c:v>
                      </c:pt>
                      <c:pt idx="5009">
                        <c:v>10504766</c:v>
                      </c:pt>
                      <c:pt idx="5010">
                        <c:v>10503890</c:v>
                      </c:pt>
                      <c:pt idx="5011">
                        <c:v>10502856</c:v>
                      </c:pt>
                      <c:pt idx="5012">
                        <c:v>10501652</c:v>
                      </c:pt>
                      <c:pt idx="5013">
                        <c:v>10500336</c:v>
                      </c:pt>
                      <c:pt idx="5014">
                        <c:v>10499032</c:v>
                      </c:pt>
                      <c:pt idx="5015">
                        <c:v>10497891</c:v>
                      </c:pt>
                      <c:pt idx="5016">
                        <c:v>10497054</c:v>
                      </c:pt>
                      <c:pt idx="5017">
                        <c:v>10496607</c:v>
                      </c:pt>
                      <c:pt idx="5018">
                        <c:v>10496557</c:v>
                      </c:pt>
                      <c:pt idx="5019">
                        <c:v>10496838</c:v>
                      </c:pt>
                      <c:pt idx="5020">
                        <c:v>10497337</c:v>
                      </c:pt>
                      <c:pt idx="5021">
                        <c:v>10497928</c:v>
                      </c:pt>
                      <c:pt idx="5022">
                        <c:v>10498512</c:v>
                      </c:pt>
                      <c:pt idx="5023">
                        <c:v>10499028</c:v>
                      </c:pt>
                      <c:pt idx="5024">
                        <c:v>10499476</c:v>
                      </c:pt>
                      <c:pt idx="5025">
                        <c:v>10499885</c:v>
                      </c:pt>
                      <c:pt idx="5026">
                        <c:v>10500283</c:v>
                      </c:pt>
                      <c:pt idx="5027">
                        <c:v>10500677</c:v>
                      </c:pt>
                      <c:pt idx="5028">
                        <c:v>10501016</c:v>
                      </c:pt>
                      <c:pt idx="5029">
                        <c:v>10501215</c:v>
                      </c:pt>
                      <c:pt idx="5030">
                        <c:v>10501154</c:v>
                      </c:pt>
                      <c:pt idx="5031">
                        <c:v>10500748</c:v>
                      </c:pt>
                      <c:pt idx="5032">
                        <c:v>10499973</c:v>
                      </c:pt>
                      <c:pt idx="5033">
                        <c:v>10498911</c:v>
                      </c:pt>
                      <c:pt idx="5034">
                        <c:v>10497744</c:v>
                      </c:pt>
                      <c:pt idx="5035">
                        <c:v>10496700</c:v>
                      </c:pt>
                      <c:pt idx="5036">
                        <c:v>10496018</c:v>
                      </c:pt>
                      <c:pt idx="5037">
                        <c:v>10495861</c:v>
                      </c:pt>
                      <c:pt idx="5038">
                        <c:v>10496270</c:v>
                      </c:pt>
                      <c:pt idx="5039">
                        <c:v>10497165</c:v>
                      </c:pt>
                      <c:pt idx="5040">
                        <c:v>10498361</c:v>
                      </c:pt>
                      <c:pt idx="5041">
                        <c:v>10499637</c:v>
                      </c:pt>
                      <c:pt idx="5042">
                        <c:v>10500803</c:v>
                      </c:pt>
                      <c:pt idx="5043">
                        <c:v>10501743</c:v>
                      </c:pt>
                      <c:pt idx="5044">
                        <c:v>10502439</c:v>
                      </c:pt>
                      <c:pt idx="5045">
                        <c:v>10502953</c:v>
                      </c:pt>
                      <c:pt idx="5046">
                        <c:v>10503406</c:v>
                      </c:pt>
                      <c:pt idx="5047">
                        <c:v>10503914</c:v>
                      </c:pt>
                      <c:pt idx="5048">
                        <c:v>10504561</c:v>
                      </c:pt>
                      <c:pt idx="5049">
                        <c:v>10505379</c:v>
                      </c:pt>
                      <c:pt idx="5050">
                        <c:v>10506335</c:v>
                      </c:pt>
                      <c:pt idx="5051">
                        <c:v>10507340</c:v>
                      </c:pt>
                      <c:pt idx="5052">
                        <c:v>10508252</c:v>
                      </c:pt>
                      <c:pt idx="5053">
                        <c:v>10508916</c:v>
                      </c:pt>
                      <c:pt idx="5054">
                        <c:v>10509201</c:v>
                      </c:pt>
                      <c:pt idx="5055">
                        <c:v>10509040</c:v>
                      </c:pt>
                      <c:pt idx="5056">
                        <c:v>10508453</c:v>
                      </c:pt>
                      <c:pt idx="5057">
                        <c:v>10507564</c:v>
                      </c:pt>
                      <c:pt idx="5058">
                        <c:v>10506575</c:v>
                      </c:pt>
                      <c:pt idx="5059">
                        <c:v>10505718</c:v>
                      </c:pt>
                      <c:pt idx="5060">
                        <c:v>10505199</c:v>
                      </c:pt>
                      <c:pt idx="5061">
                        <c:v>10505134</c:v>
                      </c:pt>
                      <c:pt idx="5062">
                        <c:v>10505552</c:v>
                      </c:pt>
                      <c:pt idx="5063">
                        <c:v>10506380</c:v>
                      </c:pt>
                      <c:pt idx="5064">
                        <c:v>10507488</c:v>
                      </c:pt>
                      <c:pt idx="5065">
                        <c:v>10508745</c:v>
                      </c:pt>
                      <c:pt idx="5066">
                        <c:v>10510020</c:v>
                      </c:pt>
                      <c:pt idx="5067">
                        <c:v>10511221</c:v>
                      </c:pt>
                      <c:pt idx="5068">
                        <c:v>10512263</c:v>
                      </c:pt>
                      <c:pt idx="5069">
                        <c:v>10513074</c:v>
                      </c:pt>
                      <c:pt idx="5070">
                        <c:v>10513578</c:v>
                      </c:pt>
                      <c:pt idx="5071">
                        <c:v>10513710</c:v>
                      </c:pt>
                      <c:pt idx="5072">
                        <c:v>10513437</c:v>
                      </c:pt>
                      <c:pt idx="5073">
                        <c:v>10512791</c:v>
                      </c:pt>
                      <c:pt idx="5074">
                        <c:v>10511848</c:v>
                      </c:pt>
                      <c:pt idx="5075">
                        <c:v>10510756</c:v>
                      </c:pt>
                      <c:pt idx="5076">
                        <c:v>10509686</c:v>
                      </c:pt>
                      <c:pt idx="5077">
                        <c:v>10508811</c:v>
                      </c:pt>
                      <c:pt idx="5078">
                        <c:v>10508283</c:v>
                      </c:pt>
                      <c:pt idx="5079">
                        <c:v>10508191</c:v>
                      </c:pt>
                      <c:pt idx="5080">
                        <c:v>10508557</c:v>
                      </c:pt>
                      <c:pt idx="5081">
                        <c:v>10509323</c:v>
                      </c:pt>
                      <c:pt idx="5082">
                        <c:v>10510336</c:v>
                      </c:pt>
                      <c:pt idx="5083">
                        <c:v>10511391</c:v>
                      </c:pt>
                      <c:pt idx="5084">
                        <c:v>10512236</c:v>
                      </c:pt>
                      <c:pt idx="5085">
                        <c:v>10512644</c:v>
                      </c:pt>
                      <c:pt idx="5086">
                        <c:v>10512467</c:v>
                      </c:pt>
                      <c:pt idx="5087">
                        <c:v>10511676</c:v>
                      </c:pt>
                      <c:pt idx="5088">
                        <c:v>10510355</c:v>
                      </c:pt>
                      <c:pt idx="5089">
                        <c:v>10508709</c:v>
                      </c:pt>
                      <c:pt idx="5090">
                        <c:v>10506982</c:v>
                      </c:pt>
                      <c:pt idx="5091">
                        <c:v>10505406</c:v>
                      </c:pt>
                      <c:pt idx="5092">
                        <c:v>10504140</c:v>
                      </c:pt>
                      <c:pt idx="5093">
                        <c:v>10503249</c:v>
                      </c:pt>
                      <c:pt idx="5094">
                        <c:v>10502710</c:v>
                      </c:pt>
                      <c:pt idx="5095">
                        <c:v>10502442</c:v>
                      </c:pt>
                      <c:pt idx="5096">
                        <c:v>10502348</c:v>
                      </c:pt>
                      <c:pt idx="5097">
                        <c:v>10502357</c:v>
                      </c:pt>
                      <c:pt idx="5098">
                        <c:v>10502437</c:v>
                      </c:pt>
                      <c:pt idx="5099">
                        <c:v>10502599</c:v>
                      </c:pt>
                      <c:pt idx="5100">
                        <c:v>10502858</c:v>
                      </c:pt>
                      <c:pt idx="5101">
                        <c:v>10503226</c:v>
                      </c:pt>
                      <c:pt idx="5102">
                        <c:v>10503673</c:v>
                      </c:pt>
                      <c:pt idx="5103">
                        <c:v>10504124</c:v>
                      </c:pt>
                      <c:pt idx="5104">
                        <c:v>10504469</c:v>
                      </c:pt>
                      <c:pt idx="5105">
                        <c:v>10504610</c:v>
                      </c:pt>
                      <c:pt idx="5106">
                        <c:v>10504478</c:v>
                      </c:pt>
                      <c:pt idx="5107">
                        <c:v>10504071</c:v>
                      </c:pt>
                      <c:pt idx="5108">
                        <c:v>10503453</c:v>
                      </c:pt>
                      <c:pt idx="5109">
                        <c:v>10502724</c:v>
                      </c:pt>
                      <c:pt idx="5110">
                        <c:v>10502000</c:v>
                      </c:pt>
                      <c:pt idx="5111">
                        <c:v>10501355</c:v>
                      </c:pt>
                      <c:pt idx="5112">
                        <c:v>10500826</c:v>
                      </c:pt>
                      <c:pt idx="5113">
                        <c:v>10500402</c:v>
                      </c:pt>
                      <c:pt idx="5114">
                        <c:v>10500072</c:v>
                      </c:pt>
                      <c:pt idx="5115">
                        <c:v>10499834</c:v>
                      </c:pt>
                      <c:pt idx="5116">
                        <c:v>10499714</c:v>
                      </c:pt>
                      <c:pt idx="5117">
                        <c:v>10499748</c:v>
                      </c:pt>
                      <c:pt idx="5118">
                        <c:v>10499957</c:v>
                      </c:pt>
                      <c:pt idx="5119">
                        <c:v>10500314</c:v>
                      </c:pt>
                      <c:pt idx="5120">
                        <c:v>10500739</c:v>
                      </c:pt>
                      <c:pt idx="5121">
                        <c:v>10501126</c:v>
                      </c:pt>
                      <c:pt idx="5122">
                        <c:v>10501366</c:v>
                      </c:pt>
                      <c:pt idx="5123">
                        <c:v>10501409</c:v>
                      </c:pt>
                      <c:pt idx="5124">
                        <c:v>10501257</c:v>
                      </c:pt>
                      <c:pt idx="5125">
                        <c:v>10500960</c:v>
                      </c:pt>
                      <c:pt idx="5126">
                        <c:v>10500599</c:v>
                      </c:pt>
                      <c:pt idx="5127">
                        <c:v>10500247</c:v>
                      </c:pt>
                      <c:pt idx="5128">
                        <c:v>10499947</c:v>
                      </c:pt>
                      <c:pt idx="5129">
                        <c:v>10499733</c:v>
                      </c:pt>
                      <c:pt idx="5130">
                        <c:v>10499621</c:v>
                      </c:pt>
                      <c:pt idx="5131">
                        <c:v>10499641</c:v>
                      </c:pt>
                      <c:pt idx="5132">
                        <c:v>10499815</c:v>
                      </c:pt>
                      <c:pt idx="5133">
                        <c:v>10500163</c:v>
                      </c:pt>
                      <c:pt idx="5134">
                        <c:v>10500673</c:v>
                      </c:pt>
                      <c:pt idx="5135">
                        <c:v>10501291</c:v>
                      </c:pt>
                      <c:pt idx="5136">
                        <c:v>10501933</c:v>
                      </c:pt>
                      <c:pt idx="5137">
                        <c:v>10502493</c:v>
                      </c:pt>
                      <c:pt idx="5138">
                        <c:v>10502897</c:v>
                      </c:pt>
                      <c:pt idx="5139">
                        <c:v>10503097</c:v>
                      </c:pt>
                      <c:pt idx="5140">
                        <c:v>10503085</c:v>
                      </c:pt>
                      <c:pt idx="5141">
                        <c:v>10502898</c:v>
                      </c:pt>
                      <c:pt idx="5142">
                        <c:v>10502608</c:v>
                      </c:pt>
                      <c:pt idx="5143">
                        <c:v>10502294</c:v>
                      </c:pt>
                      <c:pt idx="5144">
                        <c:v>10502067</c:v>
                      </c:pt>
                      <c:pt idx="5145">
                        <c:v>10502030</c:v>
                      </c:pt>
                      <c:pt idx="5146">
                        <c:v>10502283</c:v>
                      </c:pt>
                      <c:pt idx="5147">
                        <c:v>10502884</c:v>
                      </c:pt>
                      <c:pt idx="5148">
                        <c:v>10503814</c:v>
                      </c:pt>
                      <c:pt idx="5149">
                        <c:v>10504975</c:v>
                      </c:pt>
                      <c:pt idx="5150">
                        <c:v>10506200</c:v>
                      </c:pt>
                      <c:pt idx="5151">
                        <c:v>10507278</c:v>
                      </c:pt>
                      <c:pt idx="5152">
                        <c:v>10508032</c:v>
                      </c:pt>
                      <c:pt idx="5153">
                        <c:v>10508364</c:v>
                      </c:pt>
                      <c:pt idx="5154">
                        <c:v>10508280</c:v>
                      </c:pt>
                      <c:pt idx="5155">
                        <c:v>10507894</c:v>
                      </c:pt>
                      <c:pt idx="5156">
                        <c:v>10507388</c:v>
                      </c:pt>
                      <c:pt idx="5157">
                        <c:v>10506950</c:v>
                      </c:pt>
                      <c:pt idx="5158">
                        <c:v>10506738</c:v>
                      </c:pt>
                      <c:pt idx="5159">
                        <c:v>10506828</c:v>
                      </c:pt>
                      <c:pt idx="5160">
                        <c:v>10507211</c:v>
                      </c:pt>
                      <c:pt idx="5161">
                        <c:v>10507807</c:v>
                      </c:pt>
                      <c:pt idx="5162">
                        <c:v>10508473</c:v>
                      </c:pt>
                      <c:pt idx="5163">
                        <c:v>10509056</c:v>
                      </c:pt>
                      <c:pt idx="5164">
                        <c:v>10509406</c:v>
                      </c:pt>
                      <c:pt idx="5165">
                        <c:v>10509431</c:v>
                      </c:pt>
                      <c:pt idx="5166">
                        <c:v>10509100</c:v>
                      </c:pt>
                      <c:pt idx="5167">
                        <c:v>10508475</c:v>
                      </c:pt>
                      <c:pt idx="5168">
                        <c:v>10507676</c:v>
                      </c:pt>
                      <c:pt idx="5169">
                        <c:v>10506886</c:v>
                      </c:pt>
                      <c:pt idx="5170">
                        <c:v>10506280</c:v>
                      </c:pt>
                      <c:pt idx="5171">
                        <c:v>10505999</c:v>
                      </c:pt>
                      <c:pt idx="5172">
                        <c:v>10506100</c:v>
                      </c:pt>
                      <c:pt idx="5173">
                        <c:v>10506561</c:v>
                      </c:pt>
                      <c:pt idx="5174">
                        <c:v>10507272</c:v>
                      </c:pt>
                      <c:pt idx="5175">
                        <c:v>10508079</c:v>
                      </c:pt>
                      <c:pt idx="5176">
                        <c:v>10508803</c:v>
                      </c:pt>
                      <c:pt idx="5177">
                        <c:v>10509293</c:v>
                      </c:pt>
                      <c:pt idx="5178">
                        <c:v>10509429</c:v>
                      </c:pt>
                      <c:pt idx="5179">
                        <c:v>10509162</c:v>
                      </c:pt>
                      <c:pt idx="5180">
                        <c:v>10508475</c:v>
                      </c:pt>
                      <c:pt idx="5181">
                        <c:v>10507419</c:v>
                      </c:pt>
                      <c:pt idx="5182">
                        <c:v>10506093</c:v>
                      </c:pt>
                      <c:pt idx="5183">
                        <c:v>10504625</c:v>
                      </c:pt>
                      <c:pt idx="5184">
                        <c:v>10503169</c:v>
                      </c:pt>
                      <c:pt idx="5185">
                        <c:v>10501884</c:v>
                      </c:pt>
                      <c:pt idx="5186">
                        <c:v>10500912</c:v>
                      </c:pt>
                      <c:pt idx="5187">
                        <c:v>10500346</c:v>
                      </c:pt>
                      <c:pt idx="5188">
                        <c:v>10500231</c:v>
                      </c:pt>
                      <c:pt idx="5189">
                        <c:v>10500559</c:v>
                      </c:pt>
                      <c:pt idx="5190">
                        <c:v>10501267</c:v>
                      </c:pt>
                      <c:pt idx="5191">
                        <c:v>10502251</c:v>
                      </c:pt>
                      <c:pt idx="5192">
                        <c:v>10503391</c:v>
                      </c:pt>
                      <c:pt idx="5193">
                        <c:v>10504573</c:v>
                      </c:pt>
                      <c:pt idx="5194">
                        <c:v>10505705</c:v>
                      </c:pt>
                      <c:pt idx="5195">
                        <c:v>10506723</c:v>
                      </c:pt>
                      <c:pt idx="5196">
                        <c:v>10507578</c:v>
                      </c:pt>
                      <c:pt idx="5197">
                        <c:v>10508260</c:v>
                      </c:pt>
                      <c:pt idx="5198">
                        <c:v>10508773</c:v>
                      </c:pt>
                      <c:pt idx="5199">
                        <c:v>10509128</c:v>
                      </c:pt>
                      <c:pt idx="5200">
                        <c:v>10509340</c:v>
                      </c:pt>
                      <c:pt idx="5201">
                        <c:v>10509447</c:v>
                      </c:pt>
                      <c:pt idx="5202">
                        <c:v>10509481</c:v>
                      </c:pt>
                      <c:pt idx="5203">
                        <c:v>10509512</c:v>
                      </c:pt>
                      <c:pt idx="5204">
                        <c:v>10509602</c:v>
                      </c:pt>
                      <c:pt idx="5205">
                        <c:v>10509831</c:v>
                      </c:pt>
                      <c:pt idx="5206">
                        <c:v>10510268</c:v>
                      </c:pt>
                      <c:pt idx="5207">
                        <c:v>10510953</c:v>
                      </c:pt>
                      <c:pt idx="5208">
                        <c:v>10511889</c:v>
                      </c:pt>
                      <c:pt idx="5209">
                        <c:v>10513026</c:v>
                      </c:pt>
                      <c:pt idx="5210">
                        <c:v>10514279</c:v>
                      </c:pt>
                      <c:pt idx="5211">
                        <c:v>10515523</c:v>
                      </c:pt>
                      <c:pt idx="5212">
                        <c:v>10516628</c:v>
                      </c:pt>
                      <c:pt idx="5213">
                        <c:v>10517497</c:v>
                      </c:pt>
                      <c:pt idx="5214">
                        <c:v>10518092</c:v>
                      </c:pt>
                      <c:pt idx="5215">
                        <c:v>10518425</c:v>
                      </c:pt>
                      <c:pt idx="5216">
                        <c:v>10518577</c:v>
                      </c:pt>
                      <c:pt idx="5217">
                        <c:v>10518654</c:v>
                      </c:pt>
                      <c:pt idx="5218">
                        <c:v>10518752</c:v>
                      </c:pt>
                      <c:pt idx="5219">
                        <c:v>10518921</c:v>
                      </c:pt>
                      <c:pt idx="5220">
                        <c:v>10519160</c:v>
                      </c:pt>
                      <c:pt idx="5221">
                        <c:v>10519390</c:v>
                      </c:pt>
                      <c:pt idx="5222">
                        <c:v>10519507</c:v>
                      </c:pt>
                      <c:pt idx="5223">
                        <c:v>10519411</c:v>
                      </c:pt>
                      <c:pt idx="5224">
                        <c:v>10519032</c:v>
                      </c:pt>
                      <c:pt idx="5225">
                        <c:v>10518348</c:v>
                      </c:pt>
                      <c:pt idx="5226">
                        <c:v>10517400</c:v>
                      </c:pt>
                      <c:pt idx="5227">
                        <c:v>10516255</c:v>
                      </c:pt>
                      <c:pt idx="5228">
                        <c:v>10514998</c:v>
                      </c:pt>
                      <c:pt idx="5229">
                        <c:v>10513701</c:v>
                      </c:pt>
                      <c:pt idx="5230">
                        <c:v>10512434</c:v>
                      </c:pt>
                      <c:pt idx="5231">
                        <c:v>10511252</c:v>
                      </c:pt>
                      <c:pt idx="5232">
                        <c:v>10510202</c:v>
                      </c:pt>
                      <c:pt idx="5233">
                        <c:v>10509309</c:v>
                      </c:pt>
                      <c:pt idx="5234">
                        <c:v>10508583</c:v>
                      </c:pt>
                      <c:pt idx="5235">
                        <c:v>10507987</c:v>
                      </c:pt>
                      <c:pt idx="5236">
                        <c:v>10507444</c:v>
                      </c:pt>
                      <c:pt idx="5237">
                        <c:v>10506864</c:v>
                      </c:pt>
                      <c:pt idx="5238">
                        <c:v>10506172</c:v>
                      </c:pt>
                      <c:pt idx="5239">
                        <c:v>10505354</c:v>
                      </c:pt>
                      <c:pt idx="5240">
                        <c:v>10504485</c:v>
                      </c:pt>
                      <c:pt idx="5241">
                        <c:v>10503725</c:v>
                      </c:pt>
                      <c:pt idx="5242">
                        <c:v>10503287</c:v>
                      </c:pt>
                      <c:pt idx="5243">
                        <c:v>10503353</c:v>
                      </c:pt>
                      <c:pt idx="5244">
                        <c:v>10504038</c:v>
                      </c:pt>
                      <c:pt idx="5245">
                        <c:v>10505322</c:v>
                      </c:pt>
                      <c:pt idx="5246">
                        <c:v>10507068</c:v>
                      </c:pt>
                      <c:pt idx="5247">
                        <c:v>10509049</c:v>
                      </c:pt>
                      <c:pt idx="5248">
                        <c:v>10511024</c:v>
                      </c:pt>
                      <c:pt idx="5249">
                        <c:v>10512790</c:v>
                      </c:pt>
                      <c:pt idx="5250">
                        <c:v>10514218</c:v>
                      </c:pt>
                      <c:pt idx="5251">
                        <c:v>10515269</c:v>
                      </c:pt>
                      <c:pt idx="5252">
                        <c:v>10515952</c:v>
                      </c:pt>
                      <c:pt idx="5253">
                        <c:v>10516294</c:v>
                      </c:pt>
                      <c:pt idx="5254">
                        <c:v>10516332</c:v>
                      </c:pt>
                      <c:pt idx="5255">
                        <c:v>10516086</c:v>
                      </c:pt>
                      <c:pt idx="5256">
                        <c:v>10515608</c:v>
                      </c:pt>
                      <c:pt idx="5257">
                        <c:v>10514984</c:v>
                      </c:pt>
                      <c:pt idx="5258">
                        <c:v>10514354</c:v>
                      </c:pt>
                      <c:pt idx="5259">
                        <c:v>10513891</c:v>
                      </c:pt>
                      <c:pt idx="5260">
                        <c:v>10513747</c:v>
                      </c:pt>
                      <c:pt idx="5261">
                        <c:v>10514011</c:v>
                      </c:pt>
                      <c:pt idx="5262">
                        <c:v>10514647</c:v>
                      </c:pt>
                      <c:pt idx="5263">
                        <c:v>10515506</c:v>
                      </c:pt>
                      <c:pt idx="5264">
                        <c:v>10516343</c:v>
                      </c:pt>
                      <c:pt idx="5265">
                        <c:v>10516924</c:v>
                      </c:pt>
                      <c:pt idx="5266">
                        <c:v>10517075</c:v>
                      </c:pt>
                      <c:pt idx="5267">
                        <c:v>10516776</c:v>
                      </c:pt>
                      <c:pt idx="5268">
                        <c:v>10516149</c:v>
                      </c:pt>
                      <c:pt idx="5269">
                        <c:v>10515437</c:v>
                      </c:pt>
                      <c:pt idx="5270">
                        <c:v>10514907</c:v>
                      </c:pt>
                      <c:pt idx="5271">
                        <c:v>10514766</c:v>
                      </c:pt>
                      <c:pt idx="5272">
                        <c:v>10515093</c:v>
                      </c:pt>
                      <c:pt idx="5273">
                        <c:v>10515805</c:v>
                      </c:pt>
                      <c:pt idx="5274">
                        <c:v>10516702</c:v>
                      </c:pt>
                      <c:pt idx="5275">
                        <c:v>10517509</c:v>
                      </c:pt>
                      <c:pt idx="5276">
                        <c:v>10517984</c:v>
                      </c:pt>
                      <c:pt idx="5277">
                        <c:v>10517964</c:v>
                      </c:pt>
                      <c:pt idx="5278">
                        <c:v>10517413</c:v>
                      </c:pt>
                      <c:pt idx="5279">
                        <c:v>10516406</c:v>
                      </c:pt>
                      <c:pt idx="5280">
                        <c:v>10515116</c:v>
                      </c:pt>
                      <c:pt idx="5281">
                        <c:v>10513754</c:v>
                      </c:pt>
                      <c:pt idx="5282">
                        <c:v>10512534</c:v>
                      </c:pt>
                      <c:pt idx="5283">
                        <c:v>10511642</c:v>
                      </c:pt>
                      <c:pt idx="5284">
                        <c:v>10511198</c:v>
                      </c:pt>
                      <c:pt idx="5285">
                        <c:v>10511263</c:v>
                      </c:pt>
                      <c:pt idx="5286">
                        <c:v>10511826</c:v>
                      </c:pt>
                      <c:pt idx="5287">
                        <c:v>10512808</c:v>
                      </c:pt>
                      <c:pt idx="5288">
                        <c:v>10514075</c:v>
                      </c:pt>
                      <c:pt idx="5289">
                        <c:v>10515465</c:v>
                      </c:pt>
                      <c:pt idx="5290">
                        <c:v>10516805</c:v>
                      </c:pt>
                      <c:pt idx="5291">
                        <c:v>10517960</c:v>
                      </c:pt>
                      <c:pt idx="5292">
                        <c:v>10518836</c:v>
                      </c:pt>
                      <c:pt idx="5293">
                        <c:v>10519407</c:v>
                      </c:pt>
                      <c:pt idx="5294">
                        <c:v>10519698</c:v>
                      </c:pt>
                      <c:pt idx="5295">
                        <c:v>10519756</c:v>
                      </c:pt>
                      <c:pt idx="5296">
                        <c:v>10519620</c:v>
                      </c:pt>
                      <c:pt idx="5297">
                        <c:v>10519310</c:v>
                      </c:pt>
                      <c:pt idx="5298">
                        <c:v>10518810</c:v>
                      </c:pt>
                      <c:pt idx="5299">
                        <c:v>10518082</c:v>
                      </c:pt>
                      <c:pt idx="5300">
                        <c:v>10517106</c:v>
                      </c:pt>
                      <c:pt idx="5301">
                        <c:v>10515896</c:v>
                      </c:pt>
                      <c:pt idx="5302">
                        <c:v>10514520</c:v>
                      </c:pt>
                      <c:pt idx="5303">
                        <c:v>10513105</c:v>
                      </c:pt>
                      <c:pt idx="5304">
                        <c:v>10511823</c:v>
                      </c:pt>
                      <c:pt idx="5305">
                        <c:v>10510847</c:v>
                      </c:pt>
                      <c:pt idx="5306">
                        <c:v>10510324</c:v>
                      </c:pt>
                      <c:pt idx="5307">
                        <c:v>10510346</c:v>
                      </c:pt>
                      <c:pt idx="5308">
                        <c:v>10510892</c:v>
                      </c:pt>
                      <c:pt idx="5309">
                        <c:v>10511855</c:v>
                      </c:pt>
                      <c:pt idx="5310">
                        <c:v>10513037</c:v>
                      </c:pt>
                      <c:pt idx="5311">
                        <c:v>10514198</c:v>
                      </c:pt>
                      <c:pt idx="5312">
                        <c:v>10515096</c:v>
                      </c:pt>
                      <c:pt idx="5313">
                        <c:v>10515556</c:v>
                      </c:pt>
                      <c:pt idx="5314">
                        <c:v>10515506</c:v>
                      </c:pt>
                      <c:pt idx="5315">
                        <c:v>10514969</c:v>
                      </c:pt>
                      <c:pt idx="5316">
                        <c:v>10514058</c:v>
                      </c:pt>
                      <c:pt idx="5317">
                        <c:v>10512904</c:v>
                      </c:pt>
                      <c:pt idx="5318">
                        <c:v>10511641</c:v>
                      </c:pt>
                      <c:pt idx="5319">
                        <c:v>10510323</c:v>
                      </c:pt>
                      <c:pt idx="5320">
                        <c:v>10508957</c:v>
                      </c:pt>
                      <c:pt idx="5321">
                        <c:v>10507517</c:v>
                      </c:pt>
                      <c:pt idx="5322">
                        <c:v>10505995</c:v>
                      </c:pt>
                      <c:pt idx="5323">
                        <c:v>10504433</c:v>
                      </c:pt>
                      <c:pt idx="5324">
                        <c:v>10502927</c:v>
                      </c:pt>
                      <c:pt idx="5325">
                        <c:v>10501627</c:v>
                      </c:pt>
                      <c:pt idx="5326">
                        <c:v>10500673</c:v>
                      </c:pt>
                      <c:pt idx="5327">
                        <c:v>10500146</c:v>
                      </c:pt>
                      <c:pt idx="5328">
                        <c:v>10500022</c:v>
                      </c:pt>
                      <c:pt idx="5329">
                        <c:v>10500198</c:v>
                      </c:pt>
                      <c:pt idx="5330">
                        <c:v>10500491</c:v>
                      </c:pt>
                      <c:pt idx="5331">
                        <c:v>10500739</c:v>
                      </c:pt>
                      <c:pt idx="5332">
                        <c:v>10500819</c:v>
                      </c:pt>
                      <c:pt idx="5333">
                        <c:v>10500716</c:v>
                      </c:pt>
                      <c:pt idx="5334">
                        <c:v>10500510</c:v>
                      </c:pt>
                      <c:pt idx="5335">
                        <c:v>10500338</c:v>
                      </c:pt>
                      <c:pt idx="5336">
                        <c:v>10500361</c:v>
                      </c:pt>
                      <c:pt idx="5337">
                        <c:v>10500689</c:v>
                      </c:pt>
                      <c:pt idx="5338">
                        <c:v>10501354</c:v>
                      </c:pt>
                      <c:pt idx="5339">
                        <c:v>10502299</c:v>
                      </c:pt>
                      <c:pt idx="5340">
                        <c:v>10503400</c:v>
                      </c:pt>
                      <c:pt idx="5341">
                        <c:v>10504485</c:v>
                      </c:pt>
                      <c:pt idx="5342">
                        <c:v>10505421</c:v>
                      </c:pt>
                      <c:pt idx="5343">
                        <c:v>10506116</c:v>
                      </c:pt>
                      <c:pt idx="5344">
                        <c:v>10506572</c:v>
                      </c:pt>
                      <c:pt idx="5345">
                        <c:v>10506870</c:v>
                      </c:pt>
                      <c:pt idx="5346">
                        <c:v>10507140</c:v>
                      </c:pt>
                      <c:pt idx="5347">
                        <c:v>10507528</c:v>
                      </c:pt>
                      <c:pt idx="5348">
                        <c:v>10508149</c:v>
                      </c:pt>
                      <c:pt idx="5349">
                        <c:v>10509043</c:v>
                      </c:pt>
                      <c:pt idx="5350">
                        <c:v>10510180</c:v>
                      </c:pt>
                      <c:pt idx="5351">
                        <c:v>10511481</c:v>
                      </c:pt>
                      <c:pt idx="5352">
                        <c:v>10512841</c:v>
                      </c:pt>
                      <c:pt idx="5353">
                        <c:v>10514164</c:v>
                      </c:pt>
                      <c:pt idx="5354">
                        <c:v>10515394</c:v>
                      </c:pt>
                      <c:pt idx="5355">
                        <c:v>10516505</c:v>
                      </c:pt>
                      <c:pt idx="5356">
                        <c:v>10517461</c:v>
                      </c:pt>
                      <c:pt idx="5357">
                        <c:v>10518214</c:v>
                      </c:pt>
                      <c:pt idx="5358">
                        <c:v>10518686</c:v>
                      </c:pt>
                      <c:pt idx="5359">
                        <c:v>10518786</c:v>
                      </c:pt>
                      <c:pt idx="5360">
                        <c:v>10518446</c:v>
                      </c:pt>
                      <c:pt idx="5361">
                        <c:v>10517678</c:v>
                      </c:pt>
                      <c:pt idx="5362">
                        <c:v>10516582</c:v>
                      </c:pt>
                      <c:pt idx="5363">
                        <c:v>10515356</c:v>
                      </c:pt>
                      <c:pt idx="5364">
                        <c:v>10514234</c:v>
                      </c:pt>
                      <c:pt idx="5365">
                        <c:v>10513422</c:v>
                      </c:pt>
                      <c:pt idx="5366">
                        <c:v>10513049</c:v>
                      </c:pt>
                      <c:pt idx="5367">
                        <c:v>10513113</c:v>
                      </c:pt>
                      <c:pt idx="5368">
                        <c:v>10513503</c:v>
                      </c:pt>
                      <c:pt idx="5369">
                        <c:v>10514025</c:v>
                      </c:pt>
                      <c:pt idx="5370">
                        <c:v>10514488</c:v>
                      </c:pt>
                      <c:pt idx="5371">
                        <c:v>10514719</c:v>
                      </c:pt>
                      <c:pt idx="5372">
                        <c:v>10514624</c:v>
                      </c:pt>
                      <c:pt idx="5373">
                        <c:v>10514165</c:v>
                      </c:pt>
                      <c:pt idx="5374">
                        <c:v>10513366</c:v>
                      </c:pt>
                      <c:pt idx="5375">
                        <c:v>10512277</c:v>
                      </c:pt>
                      <c:pt idx="5376">
                        <c:v>10510988</c:v>
                      </c:pt>
                      <c:pt idx="5377">
                        <c:v>10509607</c:v>
                      </c:pt>
                      <c:pt idx="5378">
                        <c:v>10508279</c:v>
                      </c:pt>
                      <c:pt idx="5379">
                        <c:v>10507147</c:v>
                      </c:pt>
                      <c:pt idx="5380">
                        <c:v>10506351</c:v>
                      </c:pt>
                      <c:pt idx="5381">
                        <c:v>10505957</c:v>
                      </c:pt>
                      <c:pt idx="5382">
                        <c:v>10505969</c:v>
                      </c:pt>
                      <c:pt idx="5383">
                        <c:v>10506289</c:v>
                      </c:pt>
                      <c:pt idx="5384">
                        <c:v>10506762</c:v>
                      </c:pt>
                      <c:pt idx="5385">
                        <c:v>10507210</c:v>
                      </c:pt>
                      <c:pt idx="5386">
                        <c:v>10507475</c:v>
                      </c:pt>
                      <c:pt idx="5387">
                        <c:v>10507480</c:v>
                      </c:pt>
                      <c:pt idx="5388">
                        <c:v>10507209</c:v>
                      </c:pt>
                      <c:pt idx="5389">
                        <c:v>10506744</c:v>
                      </c:pt>
                      <c:pt idx="5390">
                        <c:v>10506208</c:v>
                      </c:pt>
                      <c:pt idx="5391">
                        <c:v>10505750</c:v>
                      </c:pt>
                      <c:pt idx="5392">
                        <c:v>10505491</c:v>
                      </c:pt>
                      <c:pt idx="5393">
                        <c:v>10505521</c:v>
                      </c:pt>
                      <c:pt idx="5394">
                        <c:v>10505872</c:v>
                      </c:pt>
                      <c:pt idx="5395">
                        <c:v>10506522</c:v>
                      </c:pt>
                      <c:pt idx="5396">
                        <c:v>10507403</c:v>
                      </c:pt>
                      <c:pt idx="5397">
                        <c:v>10508433</c:v>
                      </c:pt>
                      <c:pt idx="5398">
                        <c:v>10509540</c:v>
                      </c:pt>
                      <c:pt idx="5399">
                        <c:v>10510671</c:v>
                      </c:pt>
                      <c:pt idx="5400">
                        <c:v>10511809</c:v>
                      </c:pt>
                      <c:pt idx="5401">
                        <c:v>10512945</c:v>
                      </c:pt>
                      <c:pt idx="5402">
                        <c:v>10514063</c:v>
                      </c:pt>
                      <c:pt idx="5403">
                        <c:v>10515131</c:v>
                      </c:pt>
                      <c:pt idx="5404">
                        <c:v>10516080</c:v>
                      </c:pt>
                      <c:pt idx="5405">
                        <c:v>10516833</c:v>
                      </c:pt>
                      <c:pt idx="5406">
                        <c:v>10517329</c:v>
                      </c:pt>
                      <c:pt idx="5407">
                        <c:v>10517546</c:v>
                      </c:pt>
                      <c:pt idx="5408">
                        <c:v>10517538</c:v>
                      </c:pt>
                      <c:pt idx="5409">
                        <c:v>10517381</c:v>
                      </c:pt>
                      <c:pt idx="5410">
                        <c:v>10517178</c:v>
                      </c:pt>
                      <c:pt idx="5411">
                        <c:v>10516996</c:v>
                      </c:pt>
                      <c:pt idx="5412">
                        <c:v>10516849</c:v>
                      </c:pt>
                      <c:pt idx="5413">
                        <c:v>10516702</c:v>
                      </c:pt>
                      <c:pt idx="5414">
                        <c:v>10516498</c:v>
                      </c:pt>
                      <c:pt idx="5415">
                        <c:v>10516199</c:v>
                      </c:pt>
                      <c:pt idx="5416">
                        <c:v>10515799</c:v>
                      </c:pt>
                      <c:pt idx="5417">
                        <c:v>10515337</c:v>
                      </c:pt>
                      <c:pt idx="5418">
                        <c:v>10514875</c:v>
                      </c:pt>
                      <c:pt idx="5419">
                        <c:v>10514467</c:v>
                      </c:pt>
                      <c:pt idx="5420">
                        <c:v>10514122</c:v>
                      </c:pt>
                      <c:pt idx="5421">
                        <c:v>10513825</c:v>
                      </c:pt>
                      <c:pt idx="5422">
                        <c:v>10513531</c:v>
                      </c:pt>
                      <c:pt idx="5423">
                        <c:v>10513200</c:v>
                      </c:pt>
                      <c:pt idx="5424">
                        <c:v>10512801</c:v>
                      </c:pt>
                      <c:pt idx="5425">
                        <c:v>10512336</c:v>
                      </c:pt>
                      <c:pt idx="5426">
                        <c:v>10511821</c:v>
                      </c:pt>
                      <c:pt idx="5427">
                        <c:v>10511272</c:v>
                      </c:pt>
                      <c:pt idx="5428">
                        <c:v>10510701</c:v>
                      </c:pt>
                      <c:pt idx="5429">
                        <c:v>10510119</c:v>
                      </c:pt>
                      <c:pt idx="5430">
                        <c:v>10509568</c:v>
                      </c:pt>
                      <c:pt idx="5431">
                        <c:v>10509104</c:v>
                      </c:pt>
                      <c:pt idx="5432">
                        <c:v>10508801</c:v>
                      </c:pt>
                      <c:pt idx="5433">
                        <c:v>10508738</c:v>
                      </c:pt>
                      <c:pt idx="5434">
                        <c:v>10508971</c:v>
                      </c:pt>
                      <c:pt idx="5435">
                        <c:v>10509498</c:v>
                      </c:pt>
                      <c:pt idx="5436">
                        <c:v>10510266</c:v>
                      </c:pt>
                      <c:pt idx="5437">
                        <c:v>10511170</c:v>
                      </c:pt>
                      <c:pt idx="5438">
                        <c:v>10512091</c:v>
                      </c:pt>
                      <c:pt idx="5439">
                        <c:v>10512904</c:v>
                      </c:pt>
                      <c:pt idx="5440">
                        <c:v>10513520</c:v>
                      </c:pt>
                      <c:pt idx="5441">
                        <c:v>10513871</c:v>
                      </c:pt>
                      <c:pt idx="5442">
                        <c:v>10513956</c:v>
                      </c:pt>
                      <c:pt idx="5443">
                        <c:v>10513783</c:v>
                      </c:pt>
                      <c:pt idx="5444">
                        <c:v>10513409</c:v>
                      </c:pt>
                      <c:pt idx="5445">
                        <c:v>10512894</c:v>
                      </c:pt>
                      <c:pt idx="5446">
                        <c:v>10512317</c:v>
                      </c:pt>
                      <c:pt idx="5447">
                        <c:v>10511735</c:v>
                      </c:pt>
                      <c:pt idx="5448">
                        <c:v>10511200</c:v>
                      </c:pt>
                      <c:pt idx="5449">
                        <c:v>10510749</c:v>
                      </c:pt>
                      <c:pt idx="5450">
                        <c:v>10510413</c:v>
                      </c:pt>
                      <c:pt idx="5451">
                        <c:v>10510219</c:v>
                      </c:pt>
                      <c:pt idx="5452">
                        <c:v>10510199</c:v>
                      </c:pt>
                      <c:pt idx="5453">
                        <c:v>10510387</c:v>
                      </c:pt>
                      <c:pt idx="5454">
                        <c:v>10510800</c:v>
                      </c:pt>
                      <c:pt idx="5455">
                        <c:v>10511419</c:v>
                      </c:pt>
                      <c:pt idx="5456">
                        <c:v>10512183</c:v>
                      </c:pt>
                      <c:pt idx="5457">
                        <c:v>10513002</c:v>
                      </c:pt>
                      <c:pt idx="5458">
                        <c:v>10513763</c:v>
                      </c:pt>
                      <c:pt idx="5459">
                        <c:v>10514375</c:v>
                      </c:pt>
                      <c:pt idx="5460">
                        <c:v>10514787</c:v>
                      </c:pt>
                      <c:pt idx="5461">
                        <c:v>10514996</c:v>
                      </c:pt>
                      <c:pt idx="5462">
                        <c:v>10515079</c:v>
                      </c:pt>
                      <c:pt idx="5463">
                        <c:v>10515147</c:v>
                      </c:pt>
                      <c:pt idx="5464">
                        <c:v>10515323</c:v>
                      </c:pt>
                      <c:pt idx="5465">
                        <c:v>10515720</c:v>
                      </c:pt>
                      <c:pt idx="5466">
                        <c:v>10516412</c:v>
                      </c:pt>
                      <c:pt idx="5467">
                        <c:v>10517404</c:v>
                      </c:pt>
                      <c:pt idx="5468">
                        <c:v>10518634</c:v>
                      </c:pt>
                      <c:pt idx="5469">
                        <c:v>10519981</c:v>
                      </c:pt>
                      <c:pt idx="5470">
                        <c:v>10521281</c:v>
                      </c:pt>
                      <c:pt idx="5471">
                        <c:v>10522375</c:v>
                      </c:pt>
                      <c:pt idx="5472">
                        <c:v>10523132</c:v>
                      </c:pt>
                      <c:pt idx="5473">
                        <c:v>10523495</c:v>
                      </c:pt>
                      <c:pt idx="5474">
                        <c:v>10523472</c:v>
                      </c:pt>
                      <c:pt idx="5475">
                        <c:v>10523145</c:v>
                      </c:pt>
                      <c:pt idx="5476">
                        <c:v>10522623</c:v>
                      </c:pt>
                      <c:pt idx="5477">
                        <c:v>10522005</c:v>
                      </c:pt>
                      <c:pt idx="5478">
                        <c:v>10521375</c:v>
                      </c:pt>
                      <c:pt idx="5479">
                        <c:v>10520789</c:v>
                      </c:pt>
                      <c:pt idx="5480">
                        <c:v>10520278</c:v>
                      </c:pt>
                      <c:pt idx="5481">
                        <c:v>10519864</c:v>
                      </c:pt>
                      <c:pt idx="5482">
                        <c:v>10519573</c:v>
                      </c:pt>
                      <c:pt idx="5483">
                        <c:v>10519436</c:v>
                      </c:pt>
                      <c:pt idx="5484">
                        <c:v>10519463</c:v>
                      </c:pt>
                      <c:pt idx="5485">
                        <c:v>10519637</c:v>
                      </c:pt>
                      <c:pt idx="5486">
                        <c:v>10519920</c:v>
                      </c:pt>
                      <c:pt idx="5487">
                        <c:v>10520232</c:v>
                      </c:pt>
                      <c:pt idx="5488">
                        <c:v>10520468</c:v>
                      </c:pt>
                      <c:pt idx="5489">
                        <c:v>10520550</c:v>
                      </c:pt>
                      <c:pt idx="5490">
                        <c:v>10520415</c:v>
                      </c:pt>
                      <c:pt idx="5491">
                        <c:v>10520047</c:v>
                      </c:pt>
                      <c:pt idx="5492">
                        <c:v>10519479</c:v>
                      </c:pt>
                      <c:pt idx="5493">
                        <c:v>10518767</c:v>
                      </c:pt>
                      <c:pt idx="5494">
                        <c:v>10518003</c:v>
                      </c:pt>
                      <c:pt idx="5495">
                        <c:v>10517281</c:v>
                      </c:pt>
                      <c:pt idx="5496">
                        <c:v>10516689</c:v>
                      </c:pt>
                      <c:pt idx="5497">
                        <c:v>10516290</c:v>
                      </c:pt>
                      <c:pt idx="5498">
                        <c:v>10516108</c:v>
                      </c:pt>
                      <c:pt idx="5499">
                        <c:v>10516132</c:v>
                      </c:pt>
                      <c:pt idx="5500">
                        <c:v>10516278</c:v>
                      </c:pt>
                      <c:pt idx="5501">
                        <c:v>10516439</c:v>
                      </c:pt>
                      <c:pt idx="5502">
                        <c:v>10516486</c:v>
                      </c:pt>
                      <c:pt idx="5503">
                        <c:v>10516316</c:v>
                      </c:pt>
                      <c:pt idx="5504">
                        <c:v>10515881</c:v>
                      </c:pt>
                      <c:pt idx="5505">
                        <c:v>10515208</c:v>
                      </c:pt>
                      <c:pt idx="5506">
                        <c:v>10514388</c:v>
                      </c:pt>
                      <c:pt idx="5507">
                        <c:v>10513539</c:v>
                      </c:pt>
                      <c:pt idx="5508">
                        <c:v>10512747</c:v>
                      </c:pt>
                      <c:pt idx="5509">
                        <c:v>10512038</c:v>
                      </c:pt>
                      <c:pt idx="5510">
                        <c:v>10511363</c:v>
                      </c:pt>
                      <c:pt idx="5511">
                        <c:v>10510620</c:v>
                      </c:pt>
                      <c:pt idx="5512">
                        <c:v>10509721</c:v>
                      </c:pt>
                      <c:pt idx="5513">
                        <c:v>10508645</c:v>
                      </c:pt>
                      <c:pt idx="5514">
                        <c:v>10507464</c:v>
                      </c:pt>
                      <c:pt idx="5515">
                        <c:v>10506335</c:v>
                      </c:pt>
                      <c:pt idx="5516">
                        <c:v>10505444</c:v>
                      </c:pt>
                      <c:pt idx="5517">
                        <c:v>10504957</c:v>
                      </c:pt>
                      <c:pt idx="5518">
                        <c:v>10504939</c:v>
                      </c:pt>
                      <c:pt idx="5519">
                        <c:v>10505347</c:v>
                      </c:pt>
                      <c:pt idx="5520">
                        <c:v>10506033</c:v>
                      </c:pt>
                      <c:pt idx="5521">
                        <c:v>10506809</c:v>
                      </c:pt>
                      <c:pt idx="5522">
                        <c:v>10507482</c:v>
                      </c:pt>
                      <c:pt idx="5523">
                        <c:v>10507922</c:v>
                      </c:pt>
                      <c:pt idx="5524">
                        <c:v>10508064</c:v>
                      </c:pt>
                      <c:pt idx="5525">
                        <c:v>10507909</c:v>
                      </c:pt>
                      <c:pt idx="5526">
                        <c:v>10507502</c:v>
                      </c:pt>
                      <c:pt idx="5527">
                        <c:v>10506910</c:v>
                      </c:pt>
                      <c:pt idx="5528">
                        <c:v>10506196</c:v>
                      </c:pt>
                      <c:pt idx="5529">
                        <c:v>10505419</c:v>
                      </c:pt>
                      <c:pt idx="5530">
                        <c:v>10504663</c:v>
                      </c:pt>
                      <c:pt idx="5531">
                        <c:v>10504007</c:v>
                      </c:pt>
                      <c:pt idx="5532">
                        <c:v>10503551</c:v>
                      </c:pt>
                      <c:pt idx="5533">
                        <c:v>10503389</c:v>
                      </c:pt>
                      <c:pt idx="5534">
                        <c:v>10503596</c:v>
                      </c:pt>
                      <c:pt idx="5535">
                        <c:v>10504189</c:v>
                      </c:pt>
                      <c:pt idx="5536">
                        <c:v>10505121</c:v>
                      </c:pt>
                      <c:pt idx="5537">
                        <c:v>10506275</c:v>
                      </c:pt>
                      <c:pt idx="5538">
                        <c:v>10507487</c:v>
                      </c:pt>
                      <c:pt idx="5539">
                        <c:v>10508596</c:v>
                      </c:pt>
                      <c:pt idx="5540">
                        <c:v>10509463</c:v>
                      </c:pt>
                      <c:pt idx="5541">
                        <c:v>10510011</c:v>
                      </c:pt>
                      <c:pt idx="5542">
                        <c:v>10510258</c:v>
                      </c:pt>
                      <c:pt idx="5543">
                        <c:v>10510268</c:v>
                      </c:pt>
                      <c:pt idx="5544">
                        <c:v>10510137</c:v>
                      </c:pt>
                      <c:pt idx="5545">
                        <c:v>10509948</c:v>
                      </c:pt>
                      <c:pt idx="5546">
                        <c:v>10509739</c:v>
                      </c:pt>
                      <c:pt idx="5547">
                        <c:v>10509483</c:v>
                      </c:pt>
                      <c:pt idx="5548">
                        <c:v>10509102</c:v>
                      </c:pt>
                      <c:pt idx="5549">
                        <c:v>10508521</c:v>
                      </c:pt>
                      <c:pt idx="5550">
                        <c:v>10507677</c:v>
                      </c:pt>
                      <c:pt idx="5551">
                        <c:v>10506586</c:v>
                      </c:pt>
                      <c:pt idx="5552">
                        <c:v>10505334</c:v>
                      </c:pt>
                      <c:pt idx="5553">
                        <c:v>10504065</c:v>
                      </c:pt>
                      <c:pt idx="5554">
                        <c:v>10502950</c:v>
                      </c:pt>
                      <c:pt idx="5555">
                        <c:v>10502139</c:v>
                      </c:pt>
                      <c:pt idx="5556">
                        <c:v>10501709</c:v>
                      </c:pt>
                      <c:pt idx="5557">
                        <c:v>10501649</c:v>
                      </c:pt>
                      <c:pt idx="5558">
                        <c:v>10501868</c:v>
                      </c:pt>
                      <c:pt idx="5559">
                        <c:v>10502223</c:v>
                      </c:pt>
                      <c:pt idx="5560">
                        <c:v>10502563</c:v>
                      </c:pt>
                      <c:pt idx="5561">
                        <c:v>10502778</c:v>
                      </c:pt>
                      <c:pt idx="5562">
                        <c:v>10502828</c:v>
                      </c:pt>
                      <c:pt idx="5563">
                        <c:v>10502755</c:v>
                      </c:pt>
                      <c:pt idx="5564">
                        <c:v>10502634</c:v>
                      </c:pt>
                      <c:pt idx="5565">
                        <c:v>10502547</c:v>
                      </c:pt>
                      <c:pt idx="5566">
                        <c:v>10502532</c:v>
                      </c:pt>
                      <c:pt idx="5567">
                        <c:v>10502565</c:v>
                      </c:pt>
                      <c:pt idx="5568">
                        <c:v>10502552</c:v>
                      </c:pt>
                      <c:pt idx="5569">
                        <c:v>10502394</c:v>
                      </c:pt>
                      <c:pt idx="5570">
                        <c:v>10502029</c:v>
                      </c:pt>
                      <c:pt idx="5571">
                        <c:v>10501479</c:v>
                      </c:pt>
                      <c:pt idx="5572">
                        <c:v>10500867</c:v>
                      </c:pt>
                      <c:pt idx="5573">
                        <c:v>10500368</c:v>
                      </c:pt>
                      <c:pt idx="5574">
                        <c:v>10500180</c:v>
                      </c:pt>
                      <c:pt idx="5575">
                        <c:v>10500435</c:v>
                      </c:pt>
                      <c:pt idx="5576">
                        <c:v>10501170</c:v>
                      </c:pt>
                      <c:pt idx="5577">
                        <c:v>10502310</c:v>
                      </c:pt>
                      <c:pt idx="5578">
                        <c:v>10503703</c:v>
                      </c:pt>
                      <c:pt idx="5579">
                        <c:v>10505177</c:v>
                      </c:pt>
                      <c:pt idx="5580">
                        <c:v>10506570</c:v>
                      </c:pt>
                      <c:pt idx="5581">
                        <c:v>10507785</c:v>
                      </c:pt>
                      <c:pt idx="5582">
                        <c:v>10508795</c:v>
                      </c:pt>
                      <c:pt idx="5583">
                        <c:v>10509620</c:v>
                      </c:pt>
                      <c:pt idx="5584">
                        <c:v>10510312</c:v>
                      </c:pt>
                      <c:pt idx="5585">
                        <c:v>10510938</c:v>
                      </c:pt>
                      <c:pt idx="5586">
                        <c:v>10511544</c:v>
                      </c:pt>
                      <c:pt idx="5587">
                        <c:v>10512163</c:v>
                      </c:pt>
                      <c:pt idx="5588">
                        <c:v>10512799</c:v>
                      </c:pt>
                      <c:pt idx="5589">
                        <c:v>10513432</c:v>
                      </c:pt>
                      <c:pt idx="5590">
                        <c:v>10514023</c:v>
                      </c:pt>
                      <c:pt idx="5591">
                        <c:v>10514521</c:v>
                      </c:pt>
                      <c:pt idx="5592">
                        <c:v>10514877</c:v>
                      </c:pt>
                      <c:pt idx="5593">
                        <c:v>10515040</c:v>
                      </c:pt>
                      <c:pt idx="5594">
                        <c:v>10514988</c:v>
                      </c:pt>
                      <c:pt idx="5595">
                        <c:v>10514699</c:v>
                      </c:pt>
                      <c:pt idx="5596">
                        <c:v>10514184</c:v>
                      </c:pt>
                      <c:pt idx="5597">
                        <c:v>10513445</c:v>
                      </c:pt>
                      <c:pt idx="5598">
                        <c:v>10512527</c:v>
                      </c:pt>
                      <c:pt idx="5599">
                        <c:v>10511472</c:v>
                      </c:pt>
                      <c:pt idx="5600">
                        <c:v>10510343</c:v>
                      </c:pt>
                      <c:pt idx="5601">
                        <c:v>10509234</c:v>
                      </c:pt>
                      <c:pt idx="5602">
                        <c:v>10508231</c:v>
                      </c:pt>
                      <c:pt idx="5603">
                        <c:v>10507423</c:v>
                      </c:pt>
                      <c:pt idx="5604">
                        <c:v>10506897</c:v>
                      </c:pt>
                      <c:pt idx="5605">
                        <c:v>10506689</c:v>
                      </c:pt>
                    </c:numCache>
                  </c:numRef>
                </c:yVal>
                <c:smooth val="1"/>
                <c:extLst xmlns:c15="http://schemas.microsoft.com/office/drawing/2012/chart">
                  <c:ext xmlns:c16="http://schemas.microsoft.com/office/drawing/2014/chart" uri="{C3380CC4-5D6E-409C-BE32-E72D297353CC}">
                    <c16:uniqueId val="{00000002-6C01-40D3-9B1B-91A86D533D08}"/>
                  </c:ext>
                </c:extLst>
              </c15:ser>
            </c15:filteredScatterSeries>
          </c:ext>
        </c:extLst>
      </c:scatterChart>
      <c:valAx>
        <c:axId val="450764992"/>
        <c:scaling>
          <c:orientation val="maxMin"/>
          <c:max val="40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cm</a:t>
                </a:r>
                <a:r>
                  <a:rPr lang="nl-NL" baseline="30000"/>
                  <a:t>-1</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63744"/>
        <c:crosses val="autoZero"/>
        <c:crossBetween val="midCat"/>
      </c:valAx>
      <c:valAx>
        <c:axId val="450763744"/>
        <c:scaling>
          <c:orientation val="minMax"/>
          <c:max val="11000000"/>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a:t>
                </a:r>
                <a:r>
                  <a:rPr lang="nl-NL" baseline="0"/>
                  <a:t> Transmittance</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64992"/>
        <c:crosses val="autoZero"/>
        <c:crossBetween val="midCat"/>
        <c:dispUnits>
          <c:builtInUnit val="hundredThousand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nl-NL" sz="1200" b="1" i="0" baseline="0">
                <a:effectLst/>
              </a:rPr>
              <a:t>complex 5 (</a:t>
            </a:r>
            <a:r>
              <a:rPr lang="nl-NL" sz="1200" b="1" i="0" baseline="30000">
                <a:effectLst/>
              </a:rPr>
              <a:t>2</a:t>
            </a:r>
            <a:r>
              <a:rPr lang="nl-NL" sz="1200" b="1" i="0" baseline="0">
                <a:effectLst/>
              </a:rPr>
              <a:t>D)</a:t>
            </a:r>
            <a:endParaRPr lang="nl-NL" sz="1050" b="1">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nl-NL"/>
        </a:p>
      </c:txPr>
    </c:title>
    <c:autoTitleDeleted val="0"/>
    <c:plotArea>
      <c:layout/>
      <c:scatterChart>
        <c:scatterStyle val="smoothMarker"/>
        <c:varyColors val="0"/>
        <c:ser>
          <c:idx val="0"/>
          <c:order val="0"/>
          <c:spPr>
            <a:ln w="3175" cap="rnd">
              <a:solidFill>
                <a:srgbClr val="7030A0"/>
              </a:solidFill>
              <a:round/>
            </a:ln>
            <a:effectLst/>
          </c:spPr>
          <c:marker>
            <c:symbol val="none"/>
          </c:marker>
          <c:xVal>
            <c:numRef>
              <c:f>'RA41'!$A$1:$A$5606</c:f>
              <c:numCache>
                <c:formatCode>General</c:formatCode>
                <c:ptCount val="5606"/>
                <c:pt idx="0">
                  <c:v>400.09</c:v>
                </c:pt>
                <c:pt idx="1">
                  <c:v>400.74</c:v>
                </c:pt>
                <c:pt idx="2">
                  <c:v>401.38</c:v>
                </c:pt>
                <c:pt idx="3">
                  <c:v>402.02</c:v>
                </c:pt>
                <c:pt idx="4">
                  <c:v>402.66</c:v>
                </c:pt>
                <c:pt idx="5">
                  <c:v>403.3</c:v>
                </c:pt>
                <c:pt idx="6">
                  <c:v>403.95</c:v>
                </c:pt>
                <c:pt idx="7">
                  <c:v>404.59</c:v>
                </c:pt>
                <c:pt idx="8">
                  <c:v>405.23</c:v>
                </c:pt>
                <c:pt idx="9">
                  <c:v>405.87</c:v>
                </c:pt>
                <c:pt idx="10">
                  <c:v>406.52</c:v>
                </c:pt>
                <c:pt idx="11">
                  <c:v>407.16</c:v>
                </c:pt>
                <c:pt idx="12">
                  <c:v>407.8</c:v>
                </c:pt>
                <c:pt idx="13">
                  <c:v>408.44</c:v>
                </c:pt>
                <c:pt idx="14">
                  <c:v>409.08</c:v>
                </c:pt>
                <c:pt idx="15">
                  <c:v>409.73</c:v>
                </c:pt>
                <c:pt idx="16">
                  <c:v>410.37</c:v>
                </c:pt>
                <c:pt idx="17">
                  <c:v>411.01</c:v>
                </c:pt>
                <c:pt idx="18">
                  <c:v>411.65</c:v>
                </c:pt>
                <c:pt idx="19">
                  <c:v>412.3</c:v>
                </c:pt>
                <c:pt idx="20">
                  <c:v>412.94</c:v>
                </c:pt>
                <c:pt idx="21">
                  <c:v>413.58</c:v>
                </c:pt>
                <c:pt idx="22">
                  <c:v>414.22</c:v>
                </c:pt>
                <c:pt idx="23">
                  <c:v>414.86</c:v>
                </c:pt>
                <c:pt idx="24">
                  <c:v>415.51</c:v>
                </c:pt>
                <c:pt idx="25">
                  <c:v>416.15</c:v>
                </c:pt>
                <c:pt idx="26">
                  <c:v>416.79</c:v>
                </c:pt>
                <c:pt idx="27">
                  <c:v>417.43</c:v>
                </c:pt>
                <c:pt idx="28">
                  <c:v>418.08</c:v>
                </c:pt>
                <c:pt idx="29">
                  <c:v>418.72</c:v>
                </c:pt>
                <c:pt idx="30">
                  <c:v>419.36</c:v>
                </c:pt>
                <c:pt idx="31">
                  <c:v>420</c:v>
                </c:pt>
                <c:pt idx="32">
                  <c:v>420.64</c:v>
                </c:pt>
                <c:pt idx="33">
                  <c:v>421.29</c:v>
                </c:pt>
                <c:pt idx="34">
                  <c:v>421.93</c:v>
                </c:pt>
                <c:pt idx="35">
                  <c:v>422.57</c:v>
                </c:pt>
                <c:pt idx="36">
                  <c:v>423.21</c:v>
                </c:pt>
                <c:pt idx="37">
                  <c:v>423.86</c:v>
                </c:pt>
                <c:pt idx="38">
                  <c:v>424.5</c:v>
                </c:pt>
                <c:pt idx="39">
                  <c:v>425.14</c:v>
                </c:pt>
                <c:pt idx="40">
                  <c:v>425.78</c:v>
                </c:pt>
                <c:pt idx="41">
                  <c:v>426.42</c:v>
                </c:pt>
                <c:pt idx="42">
                  <c:v>427.07</c:v>
                </c:pt>
                <c:pt idx="43">
                  <c:v>427.71</c:v>
                </c:pt>
                <c:pt idx="44">
                  <c:v>428.35</c:v>
                </c:pt>
                <c:pt idx="45">
                  <c:v>428.99</c:v>
                </c:pt>
                <c:pt idx="46">
                  <c:v>429.64</c:v>
                </c:pt>
                <c:pt idx="47">
                  <c:v>430.28</c:v>
                </c:pt>
                <c:pt idx="48">
                  <c:v>430.92</c:v>
                </c:pt>
                <c:pt idx="49">
                  <c:v>431.56</c:v>
                </c:pt>
                <c:pt idx="50">
                  <c:v>432.2</c:v>
                </c:pt>
                <c:pt idx="51">
                  <c:v>432.85</c:v>
                </c:pt>
                <c:pt idx="52">
                  <c:v>433.49</c:v>
                </c:pt>
                <c:pt idx="53">
                  <c:v>434.13</c:v>
                </c:pt>
                <c:pt idx="54">
                  <c:v>434.77</c:v>
                </c:pt>
                <c:pt idx="55">
                  <c:v>435.41</c:v>
                </c:pt>
                <c:pt idx="56">
                  <c:v>436.06</c:v>
                </c:pt>
                <c:pt idx="57">
                  <c:v>436.7</c:v>
                </c:pt>
                <c:pt idx="58">
                  <c:v>437.34</c:v>
                </c:pt>
                <c:pt idx="59">
                  <c:v>437.98</c:v>
                </c:pt>
                <c:pt idx="60">
                  <c:v>438.63</c:v>
                </c:pt>
                <c:pt idx="61">
                  <c:v>439.27</c:v>
                </c:pt>
                <c:pt idx="62">
                  <c:v>439.91</c:v>
                </c:pt>
                <c:pt idx="63">
                  <c:v>440.55</c:v>
                </c:pt>
                <c:pt idx="64">
                  <c:v>441.19</c:v>
                </c:pt>
                <c:pt idx="65">
                  <c:v>441.84</c:v>
                </c:pt>
                <c:pt idx="66">
                  <c:v>442.48</c:v>
                </c:pt>
                <c:pt idx="67">
                  <c:v>443.12</c:v>
                </c:pt>
                <c:pt idx="68">
                  <c:v>443.76</c:v>
                </c:pt>
                <c:pt idx="69">
                  <c:v>444.41</c:v>
                </c:pt>
                <c:pt idx="70">
                  <c:v>445.05</c:v>
                </c:pt>
                <c:pt idx="71">
                  <c:v>445.69</c:v>
                </c:pt>
                <c:pt idx="72">
                  <c:v>446.33</c:v>
                </c:pt>
                <c:pt idx="73">
                  <c:v>446.97</c:v>
                </c:pt>
                <c:pt idx="74">
                  <c:v>447.62</c:v>
                </c:pt>
                <c:pt idx="75">
                  <c:v>448.26</c:v>
                </c:pt>
                <c:pt idx="76">
                  <c:v>448.9</c:v>
                </c:pt>
                <c:pt idx="77">
                  <c:v>449.54</c:v>
                </c:pt>
                <c:pt idx="78">
                  <c:v>450.19</c:v>
                </c:pt>
                <c:pt idx="79">
                  <c:v>450.83</c:v>
                </c:pt>
                <c:pt idx="80">
                  <c:v>451.47</c:v>
                </c:pt>
                <c:pt idx="81">
                  <c:v>452.11</c:v>
                </c:pt>
                <c:pt idx="82">
                  <c:v>452.75</c:v>
                </c:pt>
                <c:pt idx="83">
                  <c:v>453.4</c:v>
                </c:pt>
                <c:pt idx="84">
                  <c:v>454.04</c:v>
                </c:pt>
                <c:pt idx="85">
                  <c:v>454.68</c:v>
                </c:pt>
                <c:pt idx="86">
                  <c:v>455.32</c:v>
                </c:pt>
                <c:pt idx="87">
                  <c:v>455.97</c:v>
                </c:pt>
                <c:pt idx="88">
                  <c:v>456.61</c:v>
                </c:pt>
                <c:pt idx="89">
                  <c:v>457.25</c:v>
                </c:pt>
                <c:pt idx="90">
                  <c:v>457.89</c:v>
                </c:pt>
                <c:pt idx="91">
                  <c:v>458.53</c:v>
                </c:pt>
                <c:pt idx="92">
                  <c:v>459.18</c:v>
                </c:pt>
                <c:pt idx="93">
                  <c:v>459.82</c:v>
                </c:pt>
                <c:pt idx="94">
                  <c:v>460.46</c:v>
                </c:pt>
                <c:pt idx="95">
                  <c:v>461.1</c:v>
                </c:pt>
                <c:pt idx="96">
                  <c:v>461.75</c:v>
                </c:pt>
                <c:pt idx="97">
                  <c:v>462.39</c:v>
                </c:pt>
                <c:pt idx="98">
                  <c:v>463.03</c:v>
                </c:pt>
                <c:pt idx="99">
                  <c:v>463.67</c:v>
                </c:pt>
                <c:pt idx="100">
                  <c:v>464.31</c:v>
                </c:pt>
                <c:pt idx="101">
                  <c:v>464.96</c:v>
                </c:pt>
                <c:pt idx="102">
                  <c:v>465.6</c:v>
                </c:pt>
                <c:pt idx="103">
                  <c:v>466.24</c:v>
                </c:pt>
                <c:pt idx="104">
                  <c:v>466.88</c:v>
                </c:pt>
                <c:pt idx="105">
                  <c:v>467.53</c:v>
                </c:pt>
                <c:pt idx="106">
                  <c:v>468.17</c:v>
                </c:pt>
                <c:pt idx="107">
                  <c:v>468.81</c:v>
                </c:pt>
                <c:pt idx="108">
                  <c:v>469.45</c:v>
                </c:pt>
                <c:pt idx="109">
                  <c:v>470.09</c:v>
                </c:pt>
                <c:pt idx="110">
                  <c:v>470.74</c:v>
                </c:pt>
                <c:pt idx="111">
                  <c:v>471.38</c:v>
                </c:pt>
                <c:pt idx="112">
                  <c:v>472.02</c:v>
                </c:pt>
                <c:pt idx="113">
                  <c:v>472.66</c:v>
                </c:pt>
                <c:pt idx="114">
                  <c:v>473.31</c:v>
                </c:pt>
                <c:pt idx="115">
                  <c:v>473.95</c:v>
                </c:pt>
                <c:pt idx="116">
                  <c:v>474.59</c:v>
                </c:pt>
                <c:pt idx="117">
                  <c:v>475.23</c:v>
                </c:pt>
                <c:pt idx="118">
                  <c:v>475.87</c:v>
                </c:pt>
                <c:pt idx="119">
                  <c:v>476.52</c:v>
                </c:pt>
                <c:pt idx="120">
                  <c:v>477.16</c:v>
                </c:pt>
                <c:pt idx="121">
                  <c:v>477.8</c:v>
                </c:pt>
                <c:pt idx="122">
                  <c:v>478.44</c:v>
                </c:pt>
                <c:pt idx="123">
                  <c:v>479.08</c:v>
                </c:pt>
                <c:pt idx="124">
                  <c:v>479.73</c:v>
                </c:pt>
                <c:pt idx="125">
                  <c:v>480.37</c:v>
                </c:pt>
                <c:pt idx="126">
                  <c:v>481.01</c:v>
                </c:pt>
                <c:pt idx="127">
                  <c:v>481.65</c:v>
                </c:pt>
                <c:pt idx="128">
                  <c:v>482.3</c:v>
                </c:pt>
                <c:pt idx="129">
                  <c:v>482.94</c:v>
                </c:pt>
                <c:pt idx="130">
                  <c:v>483.58</c:v>
                </c:pt>
                <c:pt idx="131">
                  <c:v>484.22</c:v>
                </c:pt>
                <c:pt idx="132">
                  <c:v>484.86</c:v>
                </c:pt>
                <c:pt idx="133">
                  <c:v>485.51</c:v>
                </c:pt>
                <c:pt idx="134">
                  <c:v>486.15</c:v>
                </c:pt>
                <c:pt idx="135">
                  <c:v>486.79</c:v>
                </c:pt>
                <c:pt idx="136">
                  <c:v>487.43</c:v>
                </c:pt>
                <c:pt idx="137">
                  <c:v>488.08</c:v>
                </c:pt>
                <c:pt idx="138">
                  <c:v>488.72</c:v>
                </c:pt>
                <c:pt idx="139">
                  <c:v>489.36</c:v>
                </c:pt>
                <c:pt idx="140">
                  <c:v>490</c:v>
                </c:pt>
                <c:pt idx="141">
                  <c:v>490.64</c:v>
                </c:pt>
                <c:pt idx="142">
                  <c:v>491.29</c:v>
                </c:pt>
                <c:pt idx="143">
                  <c:v>491.93</c:v>
                </c:pt>
                <c:pt idx="144">
                  <c:v>492.57</c:v>
                </c:pt>
                <c:pt idx="145">
                  <c:v>493.21</c:v>
                </c:pt>
                <c:pt idx="146">
                  <c:v>493.86</c:v>
                </c:pt>
                <c:pt idx="147">
                  <c:v>494.5</c:v>
                </c:pt>
                <c:pt idx="148">
                  <c:v>495.14</c:v>
                </c:pt>
                <c:pt idx="149">
                  <c:v>495.78</c:v>
                </c:pt>
                <c:pt idx="150">
                  <c:v>496.42</c:v>
                </c:pt>
                <c:pt idx="151">
                  <c:v>497.07</c:v>
                </c:pt>
                <c:pt idx="152">
                  <c:v>497.71</c:v>
                </c:pt>
                <c:pt idx="153">
                  <c:v>498.35</c:v>
                </c:pt>
                <c:pt idx="154">
                  <c:v>498.99</c:v>
                </c:pt>
                <c:pt idx="155">
                  <c:v>499.64</c:v>
                </c:pt>
                <c:pt idx="156">
                  <c:v>500.28</c:v>
                </c:pt>
                <c:pt idx="157">
                  <c:v>500.92</c:v>
                </c:pt>
                <c:pt idx="158">
                  <c:v>501.56</c:v>
                </c:pt>
                <c:pt idx="159">
                  <c:v>502.2</c:v>
                </c:pt>
                <c:pt idx="160">
                  <c:v>502.85</c:v>
                </c:pt>
                <c:pt idx="161">
                  <c:v>503.49</c:v>
                </c:pt>
                <c:pt idx="162">
                  <c:v>504.13</c:v>
                </c:pt>
                <c:pt idx="163">
                  <c:v>504.77</c:v>
                </c:pt>
                <c:pt idx="164">
                  <c:v>505.42</c:v>
                </c:pt>
                <c:pt idx="165">
                  <c:v>506.06</c:v>
                </c:pt>
                <c:pt idx="166">
                  <c:v>506.7</c:v>
                </c:pt>
                <c:pt idx="167">
                  <c:v>507.34</c:v>
                </c:pt>
                <c:pt idx="168">
                  <c:v>507.98</c:v>
                </c:pt>
                <c:pt idx="169">
                  <c:v>508.63</c:v>
                </c:pt>
                <c:pt idx="170">
                  <c:v>509.27</c:v>
                </c:pt>
                <c:pt idx="171">
                  <c:v>509.91</c:v>
                </c:pt>
                <c:pt idx="172">
                  <c:v>510.55</c:v>
                </c:pt>
                <c:pt idx="173">
                  <c:v>511.2</c:v>
                </c:pt>
                <c:pt idx="174">
                  <c:v>511.84</c:v>
                </c:pt>
                <c:pt idx="175">
                  <c:v>512.48</c:v>
                </c:pt>
                <c:pt idx="176">
                  <c:v>513.12</c:v>
                </c:pt>
                <c:pt idx="177">
                  <c:v>513.76</c:v>
                </c:pt>
                <c:pt idx="178">
                  <c:v>514.41</c:v>
                </c:pt>
                <c:pt idx="179">
                  <c:v>515.04999999999995</c:v>
                </c:pt>
                <c:pt idx="180">
                  <c:v>515.69000000000005</c:v>
                </c:pt>
                <c:pt idx="181">
                  <c:v>516.33000000000004</c:v>
                </c:pt>
                <c:pt idx="182">
                  <c:v>516.97</c:v>
                </c:pt>
                <c:pt idx="183">
                  <c:v>517.62</c:v>
                </c:pt>
                <c:pt idx="184">
                  <c:v>518.26</c:v>
                </c:pt>
                <c:pt idx="185">
                  <c:v>518.9</c:v>
                </c:pt>
                <c:pt idx="186">
                  <c:v>519.54</c:v>
                </c:pt>
                <c:pt idx="187">
                  <c:v>520.19000000000005</c:v>
                </c:pt>
                <c:pt idx="188">
                  <c:v>520.83000000000004</c:v>
                </c:pt>
                <c:pt idx="189">
                  <c:v>521.47</c:v>
                </c:pt>
                <c:pt idx="190">
                  <c:v>522.11</c:v>
                </c:pt>
                <c:pt idx="191">
                  <c:v>522.75</c:v>
                </c:pt>
                <c:pt idx="192">
                  <c:v>523.4</c:v>
                </c:pt>
                <c:pt idx="193">
                  <c:v>524.04</c:v>
                </c:pt>
                <c:pt idx="194">
                  <c:v>524.67999999999995</c:v>
                </c:pt>
                <c:pt idx="195">
                  <c:v>525.32000000000005</c:v>
                </c:pt>
                <c:pt idx="196">
                  <c:v>525.97</c:v>
                </c:pt>
                <c:pt idx="197">
                  <c:v>526.61</c:v>
                </c:pt>
                <c:pt idx="198">
                  <c:v>527.25</c:v>
                </c:pt>
                <c:pt idx="199">
                  <c:v>527.89</c:v>
                </c:pt>
                <c:pt idx="200">
                  <c:v>528.53</c:v>
                </c:pt>
                <c:pt idx="201">
                  <c:v>529.17999999999995</c:v>
                </c:pt>
                <c:pt idx="202">
                  <c:v>529.82000000000005</c:v>
                </c:pt>
                <c:pt idx="203">
                  <c:v>530.46</c:v>
                </c:pt>
                <c:pt idx="204">
                  <c:v>531.1</c:v>
                </c:pt>
                <c:pt idx="205">
                  <c:v>531.75</c:v>
                </c:pt>
                <c:pt idx="206">
                  <c:v>532.39</c:v>
                </c:pt>
                <c:pt idx="207">
                  <c:v>533.03</c:v>
                </c:pt>
                <c:pt idx="208">
                  <c:v>533.66999999999996</c:v>
                </c:pt>
                <c:pt idx="209">
                  <c:v>534.30999999999995</c:v>
                </c:pt>
                <c:pt idx="210">
                  <c:v>534.96</c:v>
                </c:pt>
                <c:pt idx="211">
                  <c:v>535.6</c:v>
                </c:pt>
                <c:pt idx="212">
                  <c:v>536.24</c:v>
                </c:pt>
                <c:pt idx="213">
                  <c:v>536.88</c:v>
                </c:pt>
                <c:pt idx="214">
                  <c:v>537.53</c:v>
                </c:pt>
                <c:pt idx="215">
                  <c:v>538.16999999999996</c:v>
                </c:pt>
                <c:pt idx="216">
                  <c:v>538.80999999999995</c:v>
                </c:pt>
                <c:pt idx="217">
                  <c:v>539.45000000000005</c:v>
                </c:pt>
                <c:pt idx="218">
                  <c:v>540.09</c:v>
                </c:pt>
                <c:pt idx="219">
                  <c:v>540.74</c:v>
                </c:pt>
                <c:pt idx="220">
                  <c:v>541.38</c:v>
                </c:pt>
                <c:pt idx="221">
                  <c:v>542.02</c:v>
                </c:pt>
                <c:pt idx="222">
                  <c:v>542.66</c:v>
                </c:pt>
                <c:pt idx="223">
                  <c:v>543.30999999999995</c:v>
                </c:pt>
                <c:pt idx="224">
                  <c:v>543.95000000000005</c:v>
                </c:pt>
                <c:pt idx="225">
                  <c:v>544.59</c:v>
                </c:pt>
                <c:pt idx="226">
                  <c:v>545.23</c:v>
                </c:pt>
                <c:pt idx="227">
                  <c:v>545.87</c:v>
                </c:pt>
                <c:pt idx="228">
                  <c:v>546.52</c:v>
                </c:pt>
                <c:pt idx="229">
                  <c:v>547.16</c:v>
                </c:pt>
                <c:pt idx="230">
                  <c:v>547.79999999999995</c:v>
                </c:pt>
                <c:pt idx="231">
                  <c:v>548.44000000000005</c:v>
                </c:pt>
                <c:pt idx="232">
                  <c:v>549.09</c:v>
                </c:pt>
                <c:pt idx="233">
                  <c:v>549.73</c:v>
                </c:pt>
                <c:pt idx="234">
                  <c:v>550.37</c:v>
                </c:pt>
                <c:pt idx="235">
                  <c:v>551.01</c:v>
                </c:pt>
                <c:pt idx="236">
                  <c:v>551.65</c:v>
                </c:pt>
                <c:pt idx="237">
                  <c:v>552.29999999999995</c:v>
                </c:pt>
                <c:pt idx="238">
                  <c:v>552.94000000000005</c:v>
                </c:pt>
                <c:pt idx="239">
                  <c:v>553.58000000000004</c:v>
                </c:pt>
                <c:pt idx="240">
                  <c:v>554.22</c:v>
                </c:pt>
                <c:pt idx="241">
                  <c:v>554.87</c:v>
                </c:pt>
                <c:pt idx="242">
                  <c:v>555.51</c:v>
                </c:pt>
                <c:pt idx="243">
                  <c:v>556.15</c:v>
                </c:pt>
                <c:pt idx="244">
                  <c:v>556.79</c:v>
                </c:pt>
                <c:pt idx="245">
                  <c:v>557.42999999999995</c:v>
                </c:pt>
                <c:pt idx="246">
                  <c:v>558.08000000000004</c:v>
                </c:pt>
                <c:pt idx="247">
                  <c:v>558.72</c:v>
                </c:pt>
                <c:pt idx="248">
                  <c:v>559.36</c:v>
                </c:pt>
                <c:pt idx="249">
                  <c:v>560</c:v>
                </c:pt>
                <c:pt idx="250">
                  <c:v>560.64</c:v>
                </c:pt>
                <c:pt idx="251">
                  <c:v>561.29</c:v>
                </c:pt>
                <c:pt idx="252">
                  <c:v>561.92999999999995</c:v>
                </c:pt>
                <c:pt idx="253">
                  <c:v>562.57000000000005</c:v>
                </c:pt>
                <c:pt idx="254">
                  <c:v>563.21</c:v>
                </c:pt>
                <c:pt idx="255">
                  <c:v>563.86</c:v>
                </c:pt>
                <c:pt idx="256">
                  <c:v>564.5</c:v>
                </c:pt>
                <c:pt idx="257">
                  <c:v>565.14</c:v>
                </c:pt>
                <c:pt idx="258">
                  <c:v>565.78</c:v>
                </c:pt>
                <c:pt idx="259">
                  <c:v>566.41999999999996</c:v>
                </c:pt>
                <c:pt idx="260">
                  <c:v>567.07000000000005</c:v>
                </c:pt>
                <c:pt idx="261">
                  <c:v>567.71</c:v>
                </c:pt>
                <c:pt idx="262">
                  <c:v>568.35</c:v>
                </c:pt>
                <c:pt idx="263">
                  <c:v>568.99</c:v>
                </c:pt>
                <c:pt idx="264">
                  <c:v>569.64</c:v>
                </c:pt>
                <c:pt idx="265">
                  <c:v>570.28</c:v>
                </c:pt>
                <c:pt idx="266">
                  <c:v>570.91999999999996</c:v>
                </c:pt>
                <c:pt idx="267">
                  <c:v>571.55999999999995</c:v>
                </c:pt>
                <c:pt idx="268">
                  <c:v>572.20000000000005</c:v>
                </c:pt>
                <c:pt idx="269">
                  <c:v>572.85</c:v>
                </c:pt>
                <c:pt idx="270">
                  <c:v>573.49</c:v>
                </c:pt>
                <c:pt idx="271">
                  <c:v>574.13</c:v>
                </c:pt>
                <c:pt idx="272">
                  <c:v>574.77</c:v>
                </c:pt>
                <c:pt idx="273">
                  <c:v>575.41999999999996</c:v>
                </c:pt>
                <c:pt idx="274">
                  <c:v>576.05999999999995</c:v>
                </c:pt>
                <c:pt idx="275">
                  <c:v>576.70000000000005</c:v>
                </c:pt>
                <c:pt idx="276">
                  <c:v>577.34</c:v>
                </c:pt>
                <c:pt idx="277">
                  <c:v>577.98</c:v>
                </c:pt>
                <c:pt idx="278">
                  <c:v>578.63</c:v>
                </c:pt>
                <c:pt idx="279">
                  <c:v>579.27</c:v>
                </c:pt>
                <c:pt idx="280">
                  <c:v>579.91</c:v>
                </c:pt>
                <c:pt idx="281">
                  <c:v>580.54999999999995</c:v>
                </c:pt>
                <c:pt idx="282">
                  <c:v>581.20000000000005</c:v>
                </c:pt>
                <c:pt idx="283">
                  <c:v>581.84</c:v>
                </c:pt>
                <c:pt idx="284">
                  <c:v>582.48</c:v>
                </c:pt>
                <c:pt idx="285">
                  <c:v>583.12</c:v>
                </c:pt>
                <c:pt idx="286">
                  <c:v>583.76</c:v>
                </c:pt>
                <c:pt idx="287">
                  <c:v>584.41</c:v>
                </c:pt>
                <c:pt idx="288">
                  <c:v>585.04999999999995</c:v>
                </c:pt>
                <c:pt idx="289">
                  <c:v>585.69000000000005</c:v>
                </c:pt>
                <c:pt idx="290">
                  <c:v>586.33000000000004</c:v>
                </c:pt>
                <c:pt idx="291">
                  <c:v>586.98</c:v>
                </c:pt>
                <c:pt idx="292">
                  <c:v>587.62</c:v>
                </c:pt>
                <c:pt idx="293">
                  <c:v>588.26</c:v>
                </c:pt>
                <c:pt idx="294">
                  <c:v>588.9</c:v>
                </c:pt>
                <c:pt idx="295">
                  <c:v>589.54</c:v>
                </c:pt>
                <c:pt idx="296">
                  <c:v>590.19000000000005</c:v>
                </c:pt>
                <c:pt idx="297">
                  <c:v>590.83000000000004</c:v>
                </c:pt>
                <c:pt idx="298">
                  <c:v>591.47</c:v>
                </c:pt>
                <c:pt idx="299">
                  <c:v>592.11</c:v>
                </c:pt>
                <c:pt idx="300">
                  <c:v>592.76</c:v>
                </c:pt>
                <c:pt idx="301">
                  <c:v>593.4</c:v>
                </c:pt>
                <c:pt idx="302">
                  <c:v>594.04</c:v>
                </c:pt>
                <c:pt idx="303">
                  <c:v>594.67999999999995</c:v>
                </c:pt>
                <c:pt idx="304">
                  <c:v>595.32000000000005</c:v>
                </c:pt>
                <c:pt idx="305">
                  <c:v>595.97</c:v>
                </c:pt>
                <c:pt idx="306">
                  <c:v>596.61</c:v>
                </c:pt>
                <c:pt idx="307">
                  <c:v>597.25</c:v>
                </c:pt>
                <c:pt idx="308">
                  <c:v>597.89</c:v>
                </c:pt>
                <c:pt idx="309">
                  <c:v>598.53</c:v>
                </c:pt>
                <c:pt idx="310">
                  <c:v>599.17999999999995</c:v>
                </c:pt>
                <c:pt idx="311">
                  <c:v>599.82000000000005</c:v>
                </c:pt>
                <c:pt idx="312">
                  <c:v>600.46</c:v>
                </c:pt>
                <c:pt idx="313">
                  <c:v>601.1</c:v>
                </c:pt>
                <c:pt idx="314">
                  <c:v>601.75</c:v>
                </c:pt>
                <c:pt idx="315">
                  <c:v>602.39</c:v>
                </c:pt>
                <c:pt idx="316">
                  <c:v>603.03</c:v>
                </c:pt>
                <c:pt idx="317">
                  <c:v>603.66999999999996</c:v>
                </c:pt>
                <c:pt idx="318">
                  <c:v>604.30999999999995</c:v>
                </c:pt>
                <c:pt idx="319">
                  <c:v>604.96</c:v>
                </c:pt>
                <c:pt idx="320">
                  <c:v>605.6</c:v>
                </c:pt>
                <c:pt idx="321">
                  <c:v>606.24</c:v>
                </c:pt>
                <c:pt idx="322">
                  <c:v>606.88</c:v>
                </c:pt>
                <c:pt idx="323">
                  <c:v>607.53</c:v>
                </c:pt>
                <c:pt idx="324">
                  <c:v>608.16999999999996</c:v>
                </c:pt>
                <c:pt idx="325">
                  <c:v>608.80999999999995</c:v>
                </c:pt>
                <c:pt idx="326">
                  <c:v>609.45000000000005</c:v>
                </c:pt>
                <c:pt idx="327">
                  <c:v>610.09</c:v>
                </c:pt>
                <c:pt idx="328">
                  <c:v>610.74</c:v>
                </c:pt>
                <c:pt idx="329">
                  <c:v>611.38</c:v>
                </c:pt>
                <c:pt idx="330">
                  <c:v>612.02</c:v>
                </c:pt>
                <c:pt idx="331">
                  <c:v>612.66</c:v>
                </c:pt>
                <c:pt idx="332">
                  <c:v>613.30999999999995</c:v>
                </c:pt>
                <c:pt idx="333">
                  <c:v>613.95000000000005</c:v>
                </c:pt>
                <c:pt idx="334">
                  <c:v>614.59</c:v>
                </c:pt>
                <c:pt idx="335">
                  <c:v>615.23</c:v>
                </c:pt>
                <c:pt idx="336">
                  <c:v>615.87</c:v>
                </c:pt>
                <c:pt idx="337">
                  <c:v>616.52</c:v>
                </c:pt>
                <c:pt idx="338">
                  <c:v>617.16</c:v>
                </c:pt>
                <c:pt idx="339">
                  <c:v>617.79999999999995</c:v>
                </c:pt>
                <c:pt idx="340">
                  <c:v>618.44000000000005</c:v>
                </c:pt>
                <c:pt idx="341">
                  <c:v>619.09</c:v>
                </c:pt>
                <c:pt idx="342">
                  <c:v>619.73</c:v>
                </c:pt>
                <c:pt idx="343">
                  <c:v>620.37</c:v>
                </c:pt>
                <c:pt idx="344">
                  <c:v>621.01</c:v>
                </c:pt>
                <c:pt idx="345">
                  <c:v>621.65</c:v>
                </c:pt>
                <c:pt idx="346">
                  <c:v>622.29999999999995</c:v>
                </c:pt>
                <c:pt idx="347">
                  <c:v>622.94000000000005</c:v>
                </c:pt>
                <c:pt idx="348">
                  <c:v>623.58000000000004</c:v>
                </c:pt>
                <c:pt idx="349">
                  <c:v>624.22</c:v>
                </c:pt>
                <c:pt idx="350">
                  <c:v>624.87</c:v>
                </c:pt>
                <c:pt idx="351">
                  <c:v>625.51</c:v>
                </c:pt>
                <c:pt idx="352">
                  <c:v>626.15</c:v>
                </c:pt>
                <c:pt idx="353">
                  <c:v>626.79</c:v>
                </c:pt>
                <c:pt idx="354">
                  <c:v>627.42999999999995</c:v>
                </c:pt>
                <c:pt idx="355">
                  <c:v>628.08000000000004</c:v>
                </c:pt>
                <c:pt idx="356">
                  <c:v>628.72</c:v>
                </c:pt>
                <c:pt idx="357">
                  <c:v>629.36</c:v>
                </c:pt>
                <c:pt idx="358">
                  <c:v>630</c:v>
                </c:pt>
                <c:pt idx="359">
                  <c:v>630.65</c:v>
                </c:pt>
                <c:pt idx="360">
                  <c:v>631.29</c:v>
                </c:pt>
                <c:pt idx="361">
                  <c:v>631.92999999999995</c:v>
                </c:pt>
                <c:pt idx="362">
                  <c:v>632.57000000000005</c:v>
                </c:pt>
                <c:pt idx="363">
                  <c:v>633.21</c:v>
                </c:pt>
                <c:pt idx="364">
                  <c:v>633.86</c:v>
                </c:pt>
                <c:pt idx="365">
                  <c:v>634.5</c:v>
                </c:pt>
                <c:pt idx="366">
                  <c:v>635.14</c:v>
                </c:pt>
                <c:pt idx="367">
                  <c:v>635.78</c:v>
                </c:pt>
                <c:pt idx="368">
                  <c:v>636.42999999999995</c:v>
                </c:pt>
                <c:pt idx="369">
                  <c:v>637.07000000000005</c:v>
                </c:pt>
                <c:pt idx="370">
                  <c:v>637.71</c:v>
                </c:pt>
                <c:pt idx="371">
                  <c:v>638.35</c:v>
                </c:pt>
                <c:pt idx="372">
                  <c:v>638.99</c:v>
                </c:pt>
                <c:pt idx="373">
                  <c:v>639.64</c:v>
                </c:pt>
                <c:pt idx="374">
                  <c:v>640.28</c:v>
                </c:pt>
                <c:pt idx="375">
                  <c:v>640.91999999999996</c:v>
                </c:pt>
                <c:pt idx="376">
                  <c:v>641.55999999999995</c:v>
                </c:pt>
                <c:pt idx="377">
                  <c:v>642.20000000000005</c:v>
                </c:pt>
                <c:pt idx="378">
                  <c:v>642.85</c:v>
                </c:pt>
                <c:pt idx="379">
                  <c:v>643.49</c:v>
                </c:pt>
                <c:pt idx="380">
                  <c:v>644.13</c:v>
                </c:pt>
                <c:pt idx="381">
                  <c:v>644.77</c:v>
                </c:pt>
                <c:pt idx="382">
                  <c:v>645.41999999999996</c:v>
                </c:pt>
                <c:pt idx="383">
                  <c:v>646.05999999999995</c:v>
                </c:pt>
                <c:pt idx="384">
                  <c:v>646.70000000000005</c:v>
                </c:pt>
                <c:pt idx="385">
                  <c:v>647.34</c:v>
                </c:pt>
                <c:pt idx="386">
                  <c:v>647.98</c:v>
                </c:pt>
                <c:pt idx="387">
                  <c:v>648.63</c:v>
                </c:pt>
                <c:pt idx="388">
                  <c:v>649.27</c:v>
                </c:pt>
                <c:pt idx="389">
                  <c:v>649.91</c:v>
                </c:pt>
                <c:pt idx="390">
                  <c:v>650.54999999999995</c:v>
                </c:pt>
                <c:pt idx="391">
                  <c:v>651.20000000000005</c:v>
                </c:pt>
                <c:pt idx="392">
                  <c:v>651.84</c:v>
                </c:pt>
                <c:pt idx="393">
                  <c:v>652.48</c:v>
                </c:pt>
                <c:pt idx="394">
                  <c:v>653.12</c:v>
                </c:pt>
                <c:pt idx="395">
                  <c:v>653.76</c:v>
                </c:pt>
                <c:pt idx="396">
                  <c:v>654.41</c:v>
                </c:pt>
                <c:pt idx="397">
                  <c:v>655.04999999999995</c:v>
                </c:pt>
                <c:pt idx="398">
                  <c:v>655.69</c:v>
                </c:pt>
                <c:pt idx="399">
                  <c:v>656.33</c:v>
                </c:pt>
                <c:pt idx="400">
                  <c:v>656.98</c:v>
                </c:pt>
                <c:pt idx="401">
                  <c:v>657.62</c:v>
                </c:pt>
                <c:pt idx="402">
                  <c:v>658.26</c:v>
                </c:pt>
                <c:pt idx="403">
                  <c:v>658.9</c:v>
                </c:pt>
                <c:pt idx="404">
                  <c:v>659.54</c:v>
                </c:pt>
                <c:pt idx="405">
                  <c:v>660.19</c:v>
                </c:pt>
                <c:pt idx="406">
                  <c:v>660.83</c:v>
                </c:pt>
                <c:pt idx="407">
                  <c:v>661.47</c:v>
                </c:pt>
                <c:pt idx="408">
                  <c:v>662.11</c:v>
                </c:pt>
                <c:pt idx="409">
                  <c:v>662.76</c:v>
                </c:pt>
                <c:pt idx="410">
                  <c:v>663.4</c:v>
                </c:pt>
                <c:pt idx="411">
                  <c:v>664.04</c:v>
                </c:pt>
                <c:pt idx="412">
                  <c:v>664.68</c:v>
                </c:pt>
                <c:pt idx="413">
                  <c:v>665.32</c:v>
                </c:pt>
                <c:pt idx="414">
                  <c:v>665.97</c:v>
                </c:pt>
                <c:pt idx="415">
                  <c:v>666.61</c:v>
                </c:pt>
                <c:pt idx="416">
                  <c:v>667.25</c:v>
                </c:pt>
                <c:pt idx="417">
                  <c:v>667.89</c:v>
                </c:pt>
                <c:pt idx="418">
                  <c:v>668.54</c:v>
                </c:pt>
                <c:pt idx="419">
                  <c:v>669.18</c:v>
                </c:pt>
                <c:pt idx="420">
                  <c:v>669.82</c:v>
                </c:pt>
                <c:pt idx="421">
                  <c:v>670.46</c:v>
                </c:pt>
                <c:pt idx="422">
                  <c:v>671.1</c:v>
                </c:pt>
                <c:pt idx="423">
                  <c:v>671.75</c:v>
                </c:pt>
                <c:pt idx="424">
                  <c:v>672.39</c:v>
                </c:pt>
                <c:pt idx="425">
                  <c:v>673.03</c:v>
                </c:pt>
                <c:pt idx="426">
                  <c:v>673.67</c:v>
                </c:pt>
                <c:pt idx="427">
                  <c:v>674.32</c:v>
                </c:pt>
                <c:pt idx="428">
                  <c:v>674.96</c:v>
                </c:pt>
                <c:pt idx="429">
                  <c:v>675.6</c:v>
                </c:pt>
                <c:pt idx="430">
                  <c:v>676.24</c:v>
                </c:pt>
                <c:pt idx="431">
                  <c:v>676.88</c:v>
                </c:pt>
                <c:pt idx="432">
                  <c:v>677.53</c:v>
                </c:pt>
                <c:pt idx="433">
                  <c:v>678.17</c:v>
                </c:pt>
                <c:pt idx="434">
                  <c:v>678.81</c:v>
                </c:pt>
                <c:pt idx="435">
                  <c:v>679.45</c:v>
                </c:pt>
                <c:pt idx="436">
                  <c:v>680.1</c:v>
                </c:pt>
                <c:pt idx="437">
                  <c:v>680.74</c:v>
                </c:pt>
                <c:pt idx="438">
                  <c:v>681.38</c:v>
                </c:pt>
                <c:pt idx="439">
                  <c:v>682.02</c:v>
                </c:pt>
                <c:pt idx="440">
                  <c:v>682.66</c:v>
                </c:pt>
                <c:pt idx="441">
                  <c:v>683.31</c:v>
                </c:pt>
                <c:pt idx="442">
                  <c:v>683.95</c:v>
                </c:pt>
                <c:pt idx="443">
                  <c:v>684.59</c:v>
                </c:pt>
                <c:pt idx="444">
                  <c:v>685.23</c:v>
                </c:pt>
                <c:pt idx="445">
                  <c:v>685.87</c:v>
                </c:pt>
                <c:pt idx="446">
                  <c:v>686.52</c:v>
                </c:pt>
                <c:pt idx="447">
                  <c:v>687.16</c:v>
                </c:pt>
                <c:pt idx="448">
                  <c:v>687.8</c:v>
                </c:pt>
                <c:pt idx="449">
                  <c:v>688.44</c:v>
                </c:pt>
                <c:pt idx="450">
                  <c:v>689.09</c:v>
                </c:pt>
                <c:pt idx="451">
                  <c:v>689.73</c:v>
                </c:pt>
                <c:pt idx="452">
                  <c:v>690.37</c:v>
                </c:pt>
                <c:pt idx="453">
                  <c:v>691.01</c:v>
                </c:pt>
                <c:pt idx="454">
                  <c:v>691.65</c:v>
                </c:pt>
                <c:pt idx="455">
                  <c:v>692.3</c:v>
                </c:pt>
                <c:pt idx="456">
                  <c:v>692.94</c:v>
                </c:pt>
                <c:pt idx="457">
                  <c:v>693.58</c:v>
                </c:pt>
                <c:pt idx="458">
                  <c:v>694.22</c:v>
                </c:pt>
                <c:pt idx="459">
                  <c:v>694.87</c:v>
                </c:pt>
                <c:pt idx="460">
                  <c:v>695.51</c:v>
                </c:pt>
                <c:pt idx="461">
                  <c:v>696.15</c:v>
                </c:pt>
                <c:pt idx="462">
                  <c:v>696.79</c:v>
                </c:pt>
                <c:pt idx="463">
                  <c:v>697.43</c:v>
                </c:pt>
                <c:pt idx="464">
                  <c:v>698.08</c:v>
                </c:pt>
                <c:pt idx="465">
                  <c:v>698.72</c:v>
                </c:pt>
                <c:pt idx="466">
                  <c:v>699.36</c:v>
                </c:pt>
                <c:pt idx="467">
                  <c:v>700</c:v>
                </c:pt>
                <c:pt idx="468">
                  <c:v>700.65</c:v>
                </c:pt>
                <c:pt idx="469">
                  <c:v>701.29</c:v>
                </c:pt>
                <c:pt idx="470">
                  <c:v>701.93</c:v>
                </c:pt>
                <c:pt idx="471">
                  <c:v>702.57</c:v>
                </c:pt>
                <c:pt idx="472">
                  <c:v>703.21</c:v>
                </c:pt>
                <c:pt idx="473">
                  <c:v>703.86</c:v>
                </c:pt>
                <c:pt idx="474">
                  <c:v>704.5</c:v>
                </c:pt>
                <c:pt idx="475">
                  <c:v>705.14</c:v>
                </c:pt>
                <c:pt idx="476">
                  <c:v>705.78</c:v>
                </c:pt>
                <c:pt idx="477">
                  <c:v>706.43</c:v>
                </c:pt>
                <c:pt idx="478">
                  <c:v>707.07</c:v>
                </c:pt>
                <c:pt idx="479">
                  <c:v>707.71</c:v>
                </c:pt>
                <c:pt idx="480">
                  <c:v>708.35</c:v>
                </c:pt>
                <c:pt idx="481">
                  <c:v>708.99</c:v>
                </c:pt>
                <c:pt idx="482">
                  <c:v>709.64</c:v>
                </c:pt>
                <c:pt idx="483">
                  <c:v>710.28</c:v>
                </c:pt>
                <c:pt idx="484">
                  <c:v>710.92</c:v>
                </c:pt>
                <c:pt idx="485">
                  <c:v>711.56</c:v>
                </c:pt>
                <c:pt idx="486">
                  <c:v>712.21</c:v>
                </c:pt>
                <c:pt idx="487">
                  <c:v>712.85</c:v>
                </c:pt>
                <c:pt idx="488">
                  <c:v>713.49</c:v>
                </c:pt>
                <c:pt idx="489">
                  <c:v>714.13</c:v>
                </c:pt>
                <c:pt idx="490">
                  <c:v>714.77</c:v>
                </c:pt>
                <c:pt idx="491">
                  <c:v>715.42</c:v>
                </c:pt>
                <c:pt idx="492">
                  <c:v>716.06</c:v>
                </c:pt>
                <c:pt idx="493">
                  <c:v>716.7</c:v>
                </c:pt>
                <c:pt idx="494">
                  <c:v>717.34</c:v>
                </c:pt>
                <c:pt idx="495">
                  <c:v>717.99</c:v>
                </c:pt>
                <c:pt idx="496">
                  <c:v>718.63</c:v>
                </c:pt>
                <c:pt idx="497">
                  <c:v>719.27</c:v>
                </c:pt>
                <c:pt idx="498">
                  <c:v>719.91</c:v>
                </c:pt>
                <c:pt idx="499">
                  <c:v>720.55</c:v>
                </c:pt>
                <c:pt idx="500">
                  <c:v>721.2</c:v>
                </c:pt>
                <c:pt idx="501">
                  <c:v>721.84</c:v>
                </c:pt>
                <c:pt idx="502">
                  <c:v>722.48</c:v>
                </c:pt>
                <c:pt idx="503">
                  <c:v>723.12</c:v>
                </c:pt>
                <c:pt idx="504">
                  <c:v>723.76</c:v>
                </c:pt>
                <c:pt idx="505">
                  <c:v>724.41</c:v>
                </c:pt>
                <c:pt idx="506">
                  <c:v>725.05</c:v>
                </c:pt>
                <c:pt idx="507">
                  <c:v>725.69</c:v>
                </c:pt>
                <c:pt idx="508">
                  <c:v>726.33</c:v>
                </c:pt>
                <c:pt idx="509">
                  <c:v>726.98</c:v>
                </c:pt>
                <c:pt idx="510">
                  <c:v>727.62</c:v>
                </c:pt>
                <c:pt idx="511">
                  <c:v>728.26</c:v>
                </c:pt>
                <c:pt idx="512">
                  <c:v>728.9</c:v>
                </c:pt>
                <c:pt idx="513">
                  <c:v>729.54</c:v>
                </c:pt>
                <c:pt idx="514">
                  <c:v>730.19</c:v>
                </c:pt>
                <c:pt idx="515">
                  <c:v>730.83</c:v>
                </c:pt>
                <c:pt idx="516">
                  <c:v>731.47</c:v>
                </c:pt>
                <c:pt idx="517">
                  <c:v>732.11</c:v>
                </c:pt>
                <c:pt idx="518">
                  <c:v>732.76</c:v>
                </c:pt>
                <c:pt idx="519">
                  <c:v>733.4</c:v>
                </c:pt>
                <c:pt idx="520">
                  <c:v>734.04</c:v>
                </c:pt>
                <c:pt idx="521">
                  <c:v>734.68</c:v>
                </c:pt>
                <c:pt idx="522">
                  <c:v>735.32</c:v>
                </c:pt>
                <c:pt idx="523">
                  <c:v>735.97</c:v>
                </c:pt>
                <c:pt idx="524">
                  <c:v>736.61</c:v>
                </c:pt>
                <c:pt idx="525">
                  <c:v>737.25</c:v>
                </c:pt>
                <c:pt idx="526">
                  <c:v>737.89</c:v>
                </c:pt>
                <c:pt idx="527">
                  <c:v>738.54</c:v>
                </c:pt>
                <c:pt idx="528">
                  <c:v>739.18</c:v>
                </c:pt>
                <c:pt idx="529">
                  <c:v>739.82</c:v>
                </c:pt>
                <c:pt idx="530">
                  <c:v>740.46</c:v>
                </c:pt>
                <c:pt idx="531">
                  <c:v>741.1</c:v>
                </c:pt>
                <c:pt idx="532">
                  <c:v>741.75</c:v>
                </c:pt>
                <c:pt idx="533">
                  <c:v>742.39</c:v>
                </c:pt>
                <c:pt idx="534">
                  <c:v>743.03</c:v>
                </c:pt>
                <c:pt idx="535">
                  <c:v>743.67</c:v>
                </c:pt>
                <c:pt idx="536">
                  <c:v>744.32</c:v>
                </c:pt>
                <c:pt idx="537">
                  <c:v>744.96</c:v>
                </c:pt>
                <c:pt idx="538">
                  <c:v>745.6</c:v>
                </c:pt>
                <c:pt idx="539">
                  <c:v>746.24</c:v>
                </c:pt>
                <c:pt idx="540">
                  <c:v>746.88</c:v>
                </c:pt>
                <c:pt idx="541">
                  <c:v>747.53</c:v>
                </c:pt>
                <c:pt idx="542">
                  <c:v>748.17</c:v>
                </c:pt>
                <c:pt idx="543">
                  <c:v>748.81</c:v>
                </c:pt>
                <c:pt idx="544">
                  <c:v>749.45</c:v>
                </c:pt>
                <c:pt idx="545">
                  <c:v>750.1</c:v>
                </c:pt>
                <c:pt idx="546">
                  <c:v>750.74</c:v>
                </c:pt>
                <c:pt idx="547">
                  <c:v>751.38</c:v>
                </c:pt>
                <c:pt idx="548">
                  <c:v>752.02</c:v>
                </c:pt>
                <c:pt idx="549">
                  <c:v>752.66</c:v>
                </c:pt>
                <c:pt idx="550">
                  <c:v>753.31</c:v>
                </c:pt>
                <c:pt idx="551">
                  <c:v>753.95</c:v>
                </c:pt>
                <c:pt idx="552">
                  <c:v>754.59</c:v>
                </c:pt>
                <c:pt idx="553">
                  <c:v>755.23</c:v>
                </c:pt>
                <c:pt idx="554">
                  <c:v>755.88</c:v>
                </c:pt>
                <c:pt idx="555">
                  <c:v>756.52</c:v>
                </c:pt>
                <c:pt idx="556">
                  <c:v>757.16</c:v>
                </c:pt>
                <c:pt idx="557">
                  <c:v>757.8</c:v>
                </c:pt>
                <c:pt idx="558">
                  <c:v>758.44</c:v>
                </c:pt>
                <c:pt idx="559">
                  <c:v>759.09</c:v>
                </c:pt>
                <c:pt idx="560">
                  <c:v>759.73</c:v>
                </c:pt>
                <c:pt idx="561">
                  <c:v>760.37</c:v>
                </c:pt>
                <c:pt idx="562">
                  <c:v>761.01</c:v>
                </c:pt>
                <c:pt idx="563">
                  <c:v>761.66</c:v>
                </c:pt>
                <c:pt idx="564">
                  <c:v>762.3</c:v>
                </c:pt>
                <c:pt idx="565">
                  <c:v>762.94</c:v>
                </c:pt>
                <c:pt idx="566">
                  <c:v>763.58</c:v>
                </c:pt>
                <c:pt idx="567">
                  <c:v>764.22</c:v>
                </c:pt>
                <c:pt idx="568">
                  <c:v>764.87</c:v>
                </c:pt>
                <c:pt idx="569">
                  <c:v>765.51</c:v>
                </c:pt>
                <c:pt idx="570">
                  <c:v>766.15</c:v>
                </c:pt>
                <c:pt idx="571">
                  <c:v>766.79</c:v>
                </c:pt>
                <c:pt idx="572">
                  <c:v>767.43</c:v>
                </c:pt>
                <c:pt idx="573">
                  <c:v>768.08</c:v>
                </c:pt>
                <c:pt idx="574">
                  <c:v>768.72</c:v>
                </c:pt>
                <c:pt idx="575">
                  <c:v>769.36</c:v>
                </c:pt>
                <c:pt idx="576">
                  <c:v>770</c:v>
                </c:pt>
                <c:pt idx="577">
                  <c:v>770.65</c:v>
                </c:pt>
                <c:pt idx="578">
                  <c:v>771.29</c:v>
                </c:pt>
                <c:pt idx="579">
                  <c:v>771.93</c:v>
                </c:pt>
                <c:pt idx="580">
                  <c:v>772.57</c:v>
                </c:pt>
                <c:pt idx="581">
                  <c:v>773.21</c:v>
                </c:pt>
                <c:pt idx="582">
                  <c:v>773.86</c:v>
                </c:pt>
                <c:pt idx="583">
                  <c:v>774.5</c:v>
                </c:pt>
                <c:pt idx="584">
                  <c:v>775.14</c:v>
                </c:pt>
                <c:pt idx="585">
                  <c:v>775.78</c:v>
                </c:pt>
                <c:pt idx="586">
                  <c:v>776.43</c:v>
                </c:pt>
                <c:pt idx="587">
                  <c:v>777.07</c:v>
                </c:pt>
                <c:pt idx="588">
                  <c:v>777.71</c:v>
                </c:pt>
                <c:pt idx="589">
                  <c:v>778.35</c:v>
                </c:pt>
                <c:pt idx="590">
                  <c:v>778.99</c:v>
                </c:pt>
                <c:pt idx="591">
                  <c:v>779.64</c:v>
                </c:pt>
                <c:pt idx="592">
                  <c:v>780.28</c:v>
                </c:pt>
                <c:pt idx="593">
                  <c:v>780.92</c:v>
                </c:pt>
                <c:pt idx="594">
                  <c:v>781.56</c:v>
                </c:pt>
                <c:pt idx="595">
                  <c:v>782.21</c:v>
                </c:pt>
                <c:pt idx="596">
                  <c:v>782.85</c:v>
                </c:pt>
                <c:pt idx="597">
                  <c:v>783.49</c:v>
                </c:pt>
                <c:pt idx="598">
                  <c:v>784.13</c:v>
                </c:pt>
                <c:pt idx="599">
                  <c:v>784.77</c:v>
                </c:pt>
                <c:pt idx="600">
                  <c:v>785.42</c:v>
                </c:pt>
                <c:pt idx="601">
                  <c:v>786.06</c:v>
                </c:pt>
                <c:pt idx="602">
                  <c:v>786.7</c:v>
                </c:pt>
                <c:pt idx="603">
                  <c:v>787.34</c:v>
                </c:pt>
                <c:pt idx="604">
                  <c:v>787.99</c:v>
                </c:pt>
                <c:pt idx="605">
                  <c:v>788.63</c:v>
                </c:pt>
                <c:pt idx="606">
                  <c:v>789.27</c:v>
                </c:pt>
                <c:pt idx="607">
                  <c:v>789.91</c:v>
                </c:pt>
                <c:pt idx="608">
                  <c:v>790.55</c:v>
                </c:pt>
                <c:pt idx="609">
                  <c:v>791.2</c:v>
                </c:pt>
                <c:pt idx="610">
                  <c:v>791.84</c:v>
                </c:pt>
                <c:pt idx="611">
                  <c:v>792.48</c:v>
                </c:pt>
                <c:pt idx="612">
                  <c:v>793.12</c:v>
                </c:pt>
                <c:pt idx="613">
                  <c:v>793.77</c:v>
                </c:pt>
                <c:pt idx="614">
                  <c:v>794.41</c:v>
                </c:pt>
                <c:pt idx="615">
                  <c:v>795.05</c:v>
                </c:pt>
                <c:pt idx="616">
                  <c:v>795.69</c:v>
                </c:pt>
                <c:pt idx="617">
                  <c:v>796.33</c:v>
                </c:pt>
                <c:pt idx="618">
                  <c:v>796.98</c:v>
                </c:pt>
                <c:pt idx="619">
                  <c:v>797.62</c:v>
                </c:pt>
                <c:pt idx="620">
                  <c:v>798.26</c:v>
                </c:pt>
                <c:pt idx="621">
                  <c:v>798.9</c:v>
                </c:pt>
                <c:pt idx="622">
                  <c:v>799.55</c:v>
                </c:pt>
                <c:pt idx="623">
                  <c:v>800.19</c:v>
                </c:pt>
                <c:pt idx="624">
                  <c:v>800.83</c:v>
                </c:pt>
                <c:pt idx="625">
                  <c:v>801.47</c:v>
                </c:pt>
                <c:pt idx="626">
                  <c:v>802.11</c:v>
                </c:pt>
                <c:pt idx="627">
                  <c:v>802.76</c:v>
                </c:pt>
                <c:pt idx="628">
                  <c:v>803.4</c:v>
                </c:pt>
                <c:pt idx="629">
                  <c:v>804.04</c:v>
                </c:pt>
                <c:pt idx="630">
                  <c:v>804.68</c:v>
                </c:pt>
                <c:pt idx="631">
                  <c:v>805.32</c:v>
                </c:pt>
                <c:pt idx="632">
                  <c:v>805.97</c:v>
                </c:pt>
                <c:pt idx="633">
                  <c:v>806.61</c:v>
                </c:pt>
                <c:pt idx="634">
                  <c:v>807.25</c:v>
                </c:pt>
                <c:pt idx="635">
                  <c:v>807.89</c:v>
                </c:pt>
                <c:pt idx="636">
                  <c:v>808.54</c:v>
                </c:pt>
                <c:pt idx="637">
                  <c:v>809.18</c:v>
                </c:pt>
                <c:pt idx="638">
                  <c:v>809.82</c:v>
                </c:pt>
                <c:pt idx="639">
                  <c:v>810.46</c:v>
                </c:pt>
                <c:pt idx="640">
                  <c:v>811.1</c:v>
                </c:pt>
                <c:pt idx="641">
                  <c:v>811.75</c:v>
                </c:pt>
                <c:pt idx="642">
                  <c:v>812.39</c:v>
                </c:pt>
                <c:pt idx="643">
                  <c:v>813.03</c:v>
                </c:pt>
                <c:pt idx="644">
                  <c:v>813.67</c:v>
                </c:pt>
                <c:pt idx="645">
                  <c:v>814.32</c:v>
                </c:pt>
                <c:pt idx="646">
                  <c:v>814.96</c:v>
                </c:pt>
                <c:pt idx="647">
                  <c:v>815.6</c:v>
                </c:pt>
                <c:pt idx="648">
                  <c:v>816.24</c:v>
                </c:pt>
                <c:pt idx="649">
                  <c:v>816.88</c:v>
                </c:pt>
                <c:pt idx="650">
                  <c:v>817.53</c:v>
                </c:pt>
                <c:pt idx="651">
                  <c:v>818.17</c:v>
                </c:pt>
                <c:pt idx="652">
                  <c:v>818.81</c:v>
                </c:pt>
                <c:pt idx="653">
                  <c:v>819.45</c:v>
                </c:pt>
                <c:pt idx="654">
                  <c:v>820.1</c:v>
                </c:pt>
                <c:pt idx="655">
                  <c:v>820.74</c:v>
                </c:pt>
                <c:pt idx="656">
                  <c:v>821.38</c:v>
                </c:pt>
                <c:pt idx="657">
                  <c:v>822.02</c:v>
                </c:pt>
                <c:pt idx="658">
                  <c:v>822.66</c:v>
                </c:pt>
                <c:pt idx="659">
                  <c:v>823.31</c:v>
                </c:pt>
                <c:pt idx="660">
                  <c:v>823.95</c:v>
                </c:pt>
                <c:pt idx="661">
                  <c:v>824.59</c:v>
                </c:pt>
                <c:pt idx="662">
                  <c:v>825.23</c:v>
                </c:pt>
                <c:pt idx="663">
                  <c:v>825.88</c:v>
                </c:pt>
                <c:pt idx="664">
                  <c:v>826.52</c:v>
                </c:pt>
                <c:pt idx="665">
                  <c:v>827.16</c:v>
                </c:pt>
                <c:pt idx="666">
                  <c:v>827.8</c:v>
                </c:pt>
                <c:pt idx="667">
                  <c:v>828.44</c:v>
                </c:pt>
                <c:pt idx="668">
                  <c:v>829.09</c:v>
                </c:pt>
                <c:pt idx="669">
                  <c:v>829.73</c:v>
                </c:pt>
                <c:pt idx="670">
                  <c:v>830.37</c:v>
                </c:pt>
                <c:pt idx="671">
                  <c:v>831.01</c:v>
                </c:pt>
                <c:pt idx="672">
                  <c:v>831.66</c:v>
                </c:pt>
                <c:pt idx="673">
                  <c:v>832.3</c:v>
                </c:pt>
                <c:pt idx="674">
                  <c:v>832.94</c:v>
                </c:pt>
                <c:pt idx="675">
                  <c:v>833.58</c:v>
                </c:pt>
                <c:pt idx="676">
                  <c:v>834.22</c:v>
                </c:pt>
                <c:pt idx="677">
                  <c:v>834.87</c:v>
                </c:pt>
                <c:pt idx="678">
                  <c:v>835.51</c:v>
                </c:pt>
                <c:pt idx="679">
                  <c:v>836.15</c:v>
                </c:pt>
                <c:pt idx="680">
                  <c:v>836.79</c:v>
                </c:pt>
                <c:pt idx="681">
                  <c:v>837.44</c:v>
                </c:pt>
                <c:pt idx="682">
                  <c:v>838.08</c:v>
                </c:pt>
                <c:pt idx="683">
                  <c:v>838.72</c:v>
                </c:pt>
                <c:pt idx="684">
                  <c:v>839.36</c:v>
                </c:pt>
                <c:pt idx="685">
                  <c:v>840</c:v>
                </c:pt>
                <c:pt idx="686">
                  <c:v>840.65</c:v>
                </c:pt>
                <c:pt idx="687">
                  <c:v>841.29</c:v>
                </c:pt>
                <c:pt idx="688">
                  <c:v>841.93</c:v>
                </c:pt>
                <c:pt idx="689">
                  <c:v>842.57</c:v>
                </c:pt>
                <c:pt idx="690">
                  <c:v>843.22</c:v>
                </c:pt>
                <c:pt idx="691">
                  <c:v>843.86</c:v>
                </c:pt>
                <c:pt idx="692">
                  <c:v>844.5</c:v>
                </c:pt>
                <c:pt idx="693">
                  <c:v>845.14</c:v>
                </c:pt>
                <c:pt idx="694">
                  <c:v>845.78</c:v>
                </c:pt>
                <c:pt idx="695">
                  <c:v>846.43</c:v>
                </c:pt>
                <c:pt idx="696">
                  <c:v>847.07</c:v>
                </c:pt>
                <c:pt idx="697">
                  <c:v>847.71</c:v>
                </c:pt>
                <c:pt idx="698">
                  <c:v>848.35</c:v>
                </c:pt>
                <c:pt idx="699">
                  <c:v>848.99</c:v>
                </c:pt>
                <c:pt idx="700">
                  <c:v>849.64</c:v>
                </c:pt>
                <c:pt idx="701">
                  <c:v>850.28</c:v>
                </c:pt>
                <c:pt idx="702">
                  <c:v>850.92</c:v>
                </c:pt>
                <c:pt idx="703">
                  <c:v>851.56</c:v>
                </c:pt>
                <c:pt idx="704">
                  <c:v>852.21</c:v>
                </c:pt>
                <c:pt idx="705">
                  <c:v>852.85</c:v>
                </c:pt>
                <c:pt idx="706">
                  <c:v>853.49</c:v>
                </c:pt>
                <c:pt idx="707">
                  <c:v>854.13</c:v>
                </c:pt>
                <c:pt idx="708">
                  <c:v>854.77</c:v>
                </c:pt>
                <c:pt idx="709">
                  <c:v>855.42</c:v>
                </c:pt>
                <c:pt idx="710">
                  <c:v>856.06</c:v>
                </c:pt>
                <c:pt idx="711">
                  <c:v>856.7</c:v>
                </c:pt>
                <c:pt idx="712">
                  <c:v>857.34</c:v>
                </c:pt>
                <c:pt idx="713">
                  <c:v>857.99</c:v>
                </c:pt>
                <c:pt idx="714">
                  <c:v>858.63</c:v>
                </c:pt>
                <c:pt idx="715">
                  <c:v>859.27</c:v>
                </c:pt>
                <c:pt idx="716">
                  <c:v>859.91</c:v>
                </c:pt>
                <c:pt idx="717">
                  <c:v>860.55</c:v>
                </c:pt>
                <c:pt idx="718">
                  <c:v>861.2</c:v>
                </c:pt>
                <c:pt idx="719">
                  <c:v>861.84</c:v>
                </c:pt>
                <c:pt idx="720">
                  <c:v>862.48</c:v>
                </c:pt>
                <c:pt idx="721">
                  <c:v>863.12</c:v>
                </c:pt>
                <c:pt idx="722">
                  <c:v>863.77</c:v>
                </c:pt>
                <c:pt idx="723">
                  <c:v>864.41</c:v>
                </c:pt>
                <c:pt idx="724">
                  <c:v>865.05</c:v>
                </c:pt>
                <c:pt idx="725">
                  <c:v>865.69</c:v>
                </c:pt>
                <c:pt idx="726">
                  <c:v>866.33</c:v>
                </c:pt>
                <c:pt idx="727">
                  <c:v>866.98</c:v>
                </c:pt>
                <c:pt idx="728">
                  <c:v>867.62</c:v>
                </c:pt>
                <c:pt idx="729">
                  <c:v>868.26</c:v>
                </c:pt>
                <c:pt idx="730">
                  <c:v>868.9</c:v>
                </c:pt>
                <c:pt idx="731">
                  <c:v>869.55</c:v>
                </c:pt>
                <c:pt idx="732">
                  <c:v>870.19</c:v>
                </c:pt>
                <c:pt idx="733">
                  <c:v>870.83</c:v>
                </c:pt>
                <c:pt idx="734">
                  <c:v>871.47</c:v>
                </c:pt>
                <c:pt idx="735">
                  <c:v>872.11</c:v>
                </c:pt>
                <c:pt idx="736">
                  <c:v>872.76</c:v>
                </c:pt>
                <c:pt idx="737">
                  <c:v>873.4</c:v>
                </c:pt>
                <c:pt idx="738">
                  <c:v>874.04</c:v>
                </c:pt>
                <c:pt idx="739">
                  <c:v>874.68</c:v>
                </c:pt>
                <c:pt idx="740">
                  <c:v>875.33</c:v>
                </c:pt>
                <c:pt idx="741">
                  <c:v>875.97</c:v>
                </c:pt>
                <c:pt idx="742">
                  <c:v>876.61</c:v>
                </c:pt>
                <c:pt idx="743">
                  <c:v>877.25</c:v>
                </c:pt>
                <c:pt idx="744">
                  <c:v>877.89</c:v>
                </c:pt>
                <c:pt idx="745">
                  <c:v>878.54</c:v>
                </c:pt>
                <c:pt idx="746">
                  <c:v>879.18</c:v>
                </c:pt>
                <c:pt idx="747">
                  <c:v>879.82</c:v>
                </c:pt>
                <c:pt idx="748">
                  <c:v>880.46</c:v>
                </c:pt>
                <c:pt idx="749">
                  <c:v>881.11</c:v>
                </c:pt>
                <c:pt idx="750">
                  <c:v>881.75</c:v>
                </c:pt>
                <c:pt idx="751">
                  <c:v>882.39</c:v>
                </c:pt>
                <c:pt idx="752">
                  <c:v>883.03</c:v>
                </c:pt>
                <c:pt idx="753">
                  <c:v>883.67</c:v>
                </c:pt>
                <c:pt idx="754">
                  <c:v>884.32</c:v>
                </c:pt>
                <c:pt idx="755">
                  <c:v>884.96</c:v>
                </c:pt>
                <c:pt idx="756">
                  <c:v>885.6</c:v>
                </c:pt>
                <c:pt idx="757">
                  <c:v>886.24</c:v>
                </c:pt>
                <c:pt idx="758">
                  <c:v>886.89</c:v>
                </c:pt>
                <c:pt idx="759">
                  <c:v>887.53</c:v>
                </c:pt>
                <c:pt idx="760">
                  <c:v>888.17</c:v>
                </c:pt>
                <c:pt idx="761">
                  <c:v>888.81</c:v>
                </c:pt>
                <c:pt idx="762">
                  <c:v>889.45</c:v>
                </c:pt>
                <c:pt idx="763">
                  <c:v>890.1</c:v>
                </c:pt>
                <c:pt idx="764">
                  <c:v>890.74</c:v>
                </c:pt>
                <c:pt idx="765">
                  <c:v>891.38</c:v>
                </c:pt>
                <c:pt idx="766">
                  <c:v>892.02</c:v>
                </c:pt>
                <c:pt idx="767">
                  <c:v>892.66</c:v>
                </c:pt>
                <c:pt idx="768">
                  <c:v>893.31</c:v>
                </c:pt>
                <c:pt idx="769">
                  <c:v>893.95</c:v>
                </c:pt>
                <c:pt idx="770">
                  <c:v>894.59</c:v>
                </c:pt>
                <c:pt idx="771">
                  <c:v>895.23</c:v>
                </c:pt>
                <c:pt idx="772">
                  <c:v>895.88</c:v>
                </c:pt>
                <c:pt idx="773">
                  <c:v>896.52</c:v>
                </c:pt>
                <c:pt idx="774">
                  <c:v>897.16</c:v>
                </c:pt>
                <c:pt idx="775">
                  <c:v>897.8</c:v>
                </c:pt>
                <c:pt idx="776">
                  <c:v>898.44</c:v>
                </c:pt>
                <c:pt idx="777">
                  <c:v>899.09</c:v>
                </c:pt>
                <c:pt idx="778">
                  <c:v>899.73</c:v>
                </c:pt>
                <c:pt idx="779">
                  <c:v>900.37</c:v>
                </c:pt>
                <c:pt idx="780">
                  <c:v>901.01</c:v>
                </c:pt>
                <c:pt idx="781">
                  <c:v>901.66</c:v>
                </c:pt>
                <c:pt idx="782">
                  <c:v>902.3</c:v>
                </c:pt>
                <c:pt idx="783">
                  <c:v>902.94</c:v>
                </c:pt>
                <c:pt idx="784">
                  <c:v>903.58</c:v>
                </c:pt>
                <c:pt idx="785">
                  <c:v>904.22</c:v>
                </c:pt>
                <c:pt idx="786">
                  <c:v>904.87</c:v>
                </c:pt>
                <c:pt idx="787">
                  <c:v>905.51</c:v>
                </c:pt>
                <c:pt idx="788">
                  <c:v>906.15</c:v>
                </c:pt>
                <c:pt idx="789">
                  <c:v>906.79</c:v>
                </c:pt>
                <c:pt idx="790">
                  <c:v>907.44</c:v>
                </c:pt>
                <c:pt idx="791">
                  <c:v>908.08</c:v>
                </c:pt>
                <c:pt idx="792">
                  <c:v>908.72</c:v>
                </c:pt>
                <c:pt idx="793">
                  <c:v>909.36</c:v>
                </c:pt>
                <c:pt idx="794">
                  <c:v>910</c:v>
                </c:pt>
                <c:pt idx="795">
                  <c:v>910.65</c:v>
                </c:pt>
                <c:pt idx="796">
                  <c:v>911.29</c:v>
                </c:pt>
                <c:pt idx="797">
                  <c:v>911.93</c:v>
                </c:pt>
                <c:pt idx="798">
                  <c:v>912.57</c:v>
                </c:pt>
                <c:pt idx="799">
                  <c:v>913.22</c:v>
                </c:pt>
                <c:pt idx="800">
                  <c:v>913.86</c:v>
                </c:pt>
                <c:pt idx="801">
                  <c:v>914.5</c:v>
                </c:pt>
                <c:pt idx="802">
                  <c:v>915.14</c:v>
                </c:pt>
                <c:pt idx="803">
                  <c:v>915.78</c:v>
                </c:pt>
                <c:pt idx="804">
                  <c:v>916.43</c:v>
                </c:pt>
                <c:pt idx="805">
                  <c:v>917.07</c:v>
                </c:pt>
                <c:pt idx="806">
                  <c:v>917.71</c:v>
                </c:pt>
                <c:pt idx="807">
                  <c:v>918.35</c:v>
                </c:pt>
                <c:pt idx="808">
                  <c:v>919</c:v>
                </c:pt>
                <c:pt idx="809">
                  <c:v>919.64</c:v>
                </c:pt>
                <c:pt idx="810">
                  <c:v>920.28</c:v>
                </c:pt>
                <c:pt idx="811">
                  <c:v>920.92</c:v>
                </c:pt>
                <c:pt idx="812">
                  <c:v>921.56</c:v>
                </c:pt>
                <c:pt idx="813">
                  <c:v>922.21</c:v>
                </c:pt>
                <c:pt idx="814">
                  <c:v>922.85</c:v>
                </c:pt>
                <c:pt idx="815">
                  <c:v>923.49</c:v>
                </c:pt>
                <c:pt idx="816">
                  <c:v>924.13</c:v>
                </c:pt>
                <c:pt idx="817">
                  <c:v>924.78</c:v>
                </c:pt>
                <c:pt idx="818">
                  <c:v>925.42</c:v>
                </c:pt>
                <c:pt idx="819">
                  <c:v>926.06</c:v>
                </c:pt>
                <c:pt idx="820">
                  <c:v>926.7</c:v>
                </c:pt>
                <c:pt idx="821">
                  <c:v>927.34</c:v>
                </c:pt>
                <c:pt idx="822">
                  <c:v>927.99</c:v>
                </c:pt>
                <c:pt idx="823">
                  <c:v>928.63</c:v>
                </c:pt>
                <c:pt idx="824">
                  <c:v>929.27</c:v>
                </c:pt>
                <c:pt idx="825">
                  <c:v>929.91</c:v>
                </c:pt>
                <c:pt idx="826">
                  <c:v>930.55</c:v>
                </c:pt>
                <c:pt idx="827">
                  <c:v>931.2</c:v>
                </c:pt>
                <c:pt idx="828">
                  <c:v>931.84</c:v>
                </c:pt>
                <c:pt idx="829">
                  <c:v>932.48</c:v>
                </c:pt>
                <c:pt idx="830">
                  <c:v>933.12</c:v>
                </c:pt>
                <c:pt idx="831">
                  <c:v>933.77</c:v>
                </c:pt>
                <c:pt idx="832">
                  <c:v>934.41</c:v>
                </c:pt>
                <c:pt idx="833">
                  <c:v>935.05</c:v>
                </c:pt>
                <c:pt idx="834">
                  <c:v>935.69</c:v>
                </c:pt>
                <c:pt idx="835">
                  <c:v>936.33</c:v>
                </c:pt>
                <c:pt idx="836">
                  <c:v>936.98</c:v>
                </c:pt>
                <c:pt idx="837">
                  <c:v>937.62</c:v>
                </c:pt>
                <c:pt idx="838">
                  <c:v>938.26</c:v>
                </c:pt>
                <c:pt idx="839">
                  <c:v>938.9</c:v>
                </c:pt>
                <c:pt idx="840">
                  <c:v>939.55</c:v>
                </c:pt>
                <c:pt idx="841">
                  <c:v>940.19</c:v>
                </c:pt>
                <c:pt idx="842">
                  <c:v>940.83</c:v>
                </c:pt>
                <c:pt idx="843">
                  <c:v>941.47</c:v>
                </c:pt>
                <c:pt idx="844">
                  <c:v>942.11</c:v>
                </c:pt>
                <c:pt idx="845">
                  <c:v>942.76</c:v>
                </c:pt>
                <c:pt idx="846">
                  <c:v>943.4</c:v>
                </c:pt>
                <c:pt idx="847">
                  <c:v>944.04</c:v>
                </c:pt>
                <c:pt idx="848">
                  <c:v>944.68</c:v>
                </c:pt>
                <c:pt idx="849">
                  <c:v>945.33</c:v>
                </c:pt>
                <c:pt idx="850">
                  <c:v>945.97</c:v>
                </c:pt>
                <c:pt idx="851">
                  <c:v>946.61</c:v>
                </c:pt>
                <c:pt idx="852">
                  <c:v>947.25</c:v>
                </c:pt>
                <c:pt idx="853">
                  <c:v>947.89</c:v>
                </c:pt>
                <c:pt idx="854">
                  <c:v>948.54</c:v>
                </c:pt>
                <c:pt idx="855">
                  <c:v>949.18</c:v>
                </c:pt>
                <c:pt idx="856">
                  <c:v>949.82</c:v>
                </c:pt>
                <c:pt idx="857">
                  <c:v>950.46</c:v>
                </c:pt>
                <c:pt idx="858">
                  <c:v>951.11</c:v>
                </c:pt>
                <c:pt idx="859">
                  <c:v>951.75</c:v>
                </c:pt>
                <c:pt idx="860">
                  <c:v>952.39</c:v>
                </c:pt>
                <c:pt idx="861">
                  <c:v>953.03</c:v>
                </c:pt>
                <c:pt idx="862">
                  <c:v>953.67</c:v>
                </c:pt>
                <c:pt idx="863">
                  <c:v>954.32</c:v>
                </c:pt>
                <c:pt idx="864">
                  <c:v>954.96</c:v>
                </c:pt>
                <c:pt idx="865">
                  <c:v>955.6</c:v>
                </c:pt>
                <c:pt idx="866">
                  <c:v>956.24</c:v>
                </c:pt>
                <c:pt idx="867">
                  <c:v>956.89</c:v>
                </c:pt>
                <c:pt idx="868">
                  <c:v>957.53</c:v>
                </c:pt>
                <c:pt idx="869">
                  <c:v>958.17</c:v>
                </c:pt>
                <c:pt idx="870">
                  <c:v>958.81</c:v>
                </c:pt>
                <c:pt idx="871">
                  <c:v>959.45</c:v>
                </c:pt>
                <c:pt idx="872">
                  <c:v>960.1</c:v>
                </c:pt>
                <c:pt idx="873">
                  <c:v>960.74</c:v>
                </c:pt>
                <c:pt idx="874">
                  <c:v>961.38</c:v>
                </c:pt>
                <c:pt idx="875">
                  <c:v>962.02</c:v>
                </c:pt>
                <c:pt idx="876">
                  <c:v>962.67</c:v>
                </c:pt>
                <c:pt idx="877">
                  <c:v>963.31</c:v>
                </c:pt>
                <c:pt idx="878">
                  <c:v>963.95</c:v>
                </c:pt>
                <c:pt idx="879">
                  <c:v>964.59</c:v>
                </c:pt>
                <c:pt idx="880">
                  <c:v>965.23</c:v>
                </c:pt>
                <c:pt idx="881">
                  <c:v>965.88</c:v>
                </c:pt>
                <c:pt idx="882">
                  <c:v>966.52</c:v>
                </c:pt>
                <c:pt idx="883">
                  <c:v>967.16</c:v>
                </c:pt>
                <c:pt idx="884">
                  <c:v>967.8</c:v>
                </c:pt>
                <c:pt idx="885">
                  <c:v>968.45</c:v>
                </c:pt>
                <c:pt idx="886">
                  <c:v>969.09</c:v>
                </c:pt>
                <c:pt idx="887">
                  <c:v>969.73</c:v>
                </c:pt>
                <c:pt idx="888">
                  <c:v>970.37</c:v>
                </c:pt>
                <c:pt idx="889">
                  <c:v>971.01</c:v>
                </c:pt>
                <c:pt idx="890">
                  <c:v>971.66</c:v>
                </c:pt>
                <c:pt idx="891">
                  <c:v>972.3</c:v>
                </c:pt>
                <c:pt idx="892">
                  <c:v>972.94</c:v>
                </c:pt>
                <c:pt idx="893">
                  <c:v>973.58</c:v>
                </c:pt>
                <c:pt idx="894">
                  <c:v>974.22</c:v>
                </c:pt>
                <c:pt idx="895">
                  <c:v>974.87</c:v>
                </c:pt>
                <c:pt idx="896">
                  <c:v>975.51</c:v>
                </c:pt>
                <c:pt idx="897">
                  <c:v>976.15</c:v>
                </c:pt>
                <c:pt idx="898">
                  <c:v>976.79</c:v>
                </c:pt>
                <c:pt idx="899">
                  <c:v>977.44</c:v>
                </c:pt>
                <c:pt idx="900">
                  <c:v>978.08</c:v>
                </c:pt>
                <c:pt idx="901">
                  <c:v>978.72</c:v>
                </c:pt>
                <c:pt idx="902">
                  <c:v>979.36</c:v>
                </c:pt>
                <c:pt idx="903">
                  <c:v>980</c:v>
                </c:pt>
                <c:pt idx="904">
                  <c:v>980.65</c:v>
                </c:pt>
                <c:pt idx="905">
                  <c:v>981.29</c:v>
                </c:pt>
                <c:pt idx="906">
                  <c:v>981.93</c:v>
                </c:pt>
                <c:pt idx="907">
                  <c:v>982.57</c:v>
                </c:pt>
                <c:pt idx="908">
                  <c:v>983.22</c:v>
                </c:pt>
                <c:pt idx="909">
                  <c:v>983.86</c:v>
                </c:pt>
                <c:pt idx="910">
                  <c:v>984.5</c:v>
                </c:pt>
                <c:pt idx="911">
                  <c:v>985.14</c:v>
                </c:pt>
                <c:pt idx="912">
                  <c:v>985.78</c:v>
                </c:pt>
                <c:pt idx="913">
                  <c:v>986.43</c:v>
                </c:pt>
                <c:pt idx="914">
                  <c:v>987.07</c:v>
                </c:pt>
                <c:pt idx="915">
                  <c:v>987.71</c:v>
                </c:pt>
                <c:pt idx="916">
                  <c:v>988.35</c:v>
                </c:pt>
                <c:pt idx="917">
                  <c:v>989</c:v>
                </c:pt>
                <c:pt idx="918">
                  <c:v>989.64</c:v>
                </c:pt>
                <c:pt idx="919">
                  <c:v>990.28</c:v>
                </c:pt>
                <c:pt idx="920">
                  <c:v>990.92</c:v>
                </c:pt>
                <c:pt idx="921">
                  <c:v>991.56</c:v>
                </c:pt>
                <c:pt idx="922">
                  <c:v>992.21</c:v>
                </c:pt>
                <c:pt idx="923">
                  <c:v>992.85</c:v>
                </c:pt>
                <c:pt idx="924">
                  <c:v>993.49</c:v>
                </c:pt>
                <c:pt idx="925">
                  <c:v>994.13</c:v>
                </c:pt>
                <c:pt idx="926">
                  <c:v>994.78</c:v>
                </c:pt>
                <c:pt idx="927">
                  <c:v>995.42</c:v>
                </c:pt>
                <c:pt idx="928">
                  <c:v>996.06</c:v>
                </c:pt>
                <c:pt idx="929">
                  <c:v>996.7</c:v>
                </c:pt>
                <c:pt idx="930">
                  <c:v>997.34</c:v>
                </c:pt>
                <c:pt idx="931">
                  <c:v>997.99</c:v>
                </c:pt>
                <c:pt idx="932">
                  <c:v>998.63</c:v>
                </c:pt>
                <c:pt idx="933">
                  <c:v>999.27</c:v>
                </c:pt>
                <c:pt idx="934">
                  <c:v>999.91</c:v>
                </c:pt>
                <c:pt idx="935">
                  <c:v>1000.56</c:v>
                </c:pt>
                <c:pt idx="936">
                  <c:v>1001.2</c:v>
                </c:pt>
                <c:pt idx="937">
                  <c:v>1001.84</c:v>
                </c:pt>
                <c:pt idx="938">
                  <c:v>1002.48</c:v>
                </c:pt>
                <c:pt idx="939">
                  <c:v>1003.12</c:v>
                </c:pt>
                <c:pt idx="940">
                  <c:v>1003.77</c:v>
                </c:pt>
                <c:pt idx="941">
                  <c:v>1004.41</c:v>
                </c:pt>
                <c:pt idx="942">
                  <c:v>1005.05</c:v>
                </c:pt>
                <c:pt idx="943">
                  <c:v>1005.69</c:v>
                </c:pt>
                <c:pt idx="944">
                  <c:v>1006.34</c:v>
                </c:pt>
                <c:pt idx="945">
                  <c:v>1006.98</c:v>
                </c:pt>
                <c:pt idx="946">
                  <c:v>1007.62</c:v>
                </c:pt>
                <c:pt idx="947">
                  <c:v>1008.26</c:v>
                </c:pt>
                <c:pt idx="948">
                  <c:v>1008.9</c:v>
                </c:pt>
                <c:pt idx="949">
                  <c:v>1009.55</c:v>
                </c:pt>
                <c:pt idx="950">
                  <c:v>1010.19</c:v>
                </c:pt>
                <c:pt idx="951">
                  <c:v>1010.83</c:v>
                </c:pt>
                <c:pt idx="952">
                  <c:v>1011.47</c:v>
                </c:pt>
                <c:pt idx="953">
                  <c:v>1012.11</c:v>
                </c:pt>
                <c:pt idx="954">
                  <c:v>1012.76</c:v>
                </c:pt>
                <c:pt idx="955">
                  <c:v>1013.4</c:v>
                </c:pt>
                <c:pt idx="956">
                  <c:v>1014.04</c:v>
                </c:pt>
                <c:pt idx="957">
                  <c:v>1014.68</c:v>
                </c:pt>
                <c:pt idx="958">
                  <c:v>1015.33</c:v>
                </c:pt>
                <c:pt idx="959">
                  <c:v>1015.97</c:v>
                </c:pt>
                <c:pt idx="960">
                  <c:v>1016.61</c:v>
                </c:pt>
                <c:pt idx="961">
                  <c:v>1017.25</c:v>
                </c:pt>
                <c:pt idx="962">
                  <c:v>1017.89</c:v>
                </c:pt>
                <c:pt idx="963">
                  <c:v>1018.54</c:v>
                </c:pt>
                <c:pt idx="964">
                  <c:v>1019.18</c:v>
                </c:pt>
                <c:pt idx="965">
                  <c:v>1019.82</c:v>
                </c:pt>
                <c:pt idx="966">
                  <c:v>1020.46</c:v>
                </c:pt>
                <c:pt idx="967">
                  <c:v>1021.11</c:v>
                </c:pt>
                <c:pt idx="968">
                  <c:v>1021.75</c:v>
                </c:pt>
                <c:pt idx="969">
                  <c:v>1022.39</c:v>
                </c:pt>
                <c:pt idx="970">
                  <c:v>1023.03</c:v>
                </c:pt>
                <c:pt idx="971">
                  <c:v>1023.67</c:v>
                </c:pt>
                <c:pt idx="972">
                  <c:v>1024.32</c:v>
                </c:pt>
                <c:pt idx="973">
                  <c:v>1024.96</c:v>
                </c:pt>
                <c:pt idx="974">
                  <c:v>1025.5999999999999</c:v>
                </c:pt>
                <c:pt idx="975">
                  <c:v>1026.24</c:v>
                </c:pt>
                <c:pt idx="976">
                  <c:v>1026.8900000000001</c:v>
                </c:pt>
                <c:pt idx="977">
                  <c:v>1027.53</c:v>
                </c:pt>
                <c:pt idx="978">
                  <c:v>1028.17</c:v>
                </c:pt>
                <c:pt idx="979">
                  <c:v>1028.81</c:v>
                </c:pt>
                <c:pt idx="980">
                  <c:v>1029.45</c:v>
                </c:pt>
                <c:pt idx="981">
                  <c:v>1030.0999999999999</c:v>
                </c:pt>
                <c:pt idx="982">
                  <c:v>1030.74</c:v>
                </c:pt>
                <c:pt idx="983">
                  <c:v>1031.3800000000001</c:v>
                </c:pt>
                <c:pt idx="984">
                  <c:v>1032.02</c:v>
                </c:pt>
                <c:pt idx="985">
                  <c:v>1032.67</c:v>
                </c:pt>
                <c:pt idx="986">
                  <c:v>1033.31</c:v>
                </c:pt>
                <c:pt idx="987">
                  <c:v>1033.95</c:v>
                </c:pt>
                <c:pt idx="988">
                  <c:v>1034.5899999999999</c:v>
                </c:pt>
                <c:pt idx="989">
                  <c:v>1035.23</c:v>
                </c:pt>
                <c:pt idx="990">
                  <c:v>1035.8800000000001</c:v>
                </c:pt>
                <c:pt idx="991">
                  <c:v>1036.52</c:v>
                </c:pt>
                <c:pt idx="992">
                  <c:v>1037.1600000000001</c:v>
                </c:pt>
                <c:pt idx="993">
                  <c:v>1037.8</c:v>
                </c:pt>
                <c:pt idx="994">
                  <c:v>1038.45</c:v>
                </c:pt>
                <c:pt idx="995">
                  <c:v>1039.0899999999999</c:v>
                </c:pt>
                <c:pt idx="996">
                  <c:v>1039.73</c:v>
                </c:pt>
                <c:pt idx="997">
                  <c:v>1040.3699999999999</c:v>
                </c:pt>
                <c:pt idx="998">
                  <c:v>1041.01</c:v>
                </c:pt>
                <c:pt idx="999">
                  <c:v>1041.6600000000001</c:v>
                </c:pt>
                <c:pt idx="1000">
                  <c:v>1042.3</c:v>
                </c:pt>
                <c:pt idx="1001">
                  <c:v>1042.94</c:v>
                </c:pt>
                <c:pt idx="1002">
                  <c:v>1043.58</c:v>
                </c:pt>
                <c:pt idx="1003">
                  <c:v>1044.23</c:v>
                </c:pt>
                <c:pt idx="1004">
                  <c:v>1044.8699999999999</c:v>
                </c:pt>
                <c:pt idx="1005">
                  <c:v>1045.51</c:v>
                </c:pt>
                <c:pt idx="1006">
                  <c:v>1046.1500000000001</c:v>
                </c:pt>
                <c:pt idx="1007">
                  <c:v>1046.79</c:v>
                </c:pt>
                <c:pt idx="1008">
                  <c:v>1047.44</c:v>
                </c:pt>
                <c:pt idx="1009">
                  <c:v>1048.08</c:v>
                </c:pt>
                <c:pt idx="1010">
                  <c:v>1048.72</c:v>
                </c:pt>
                <c:pt idx="1011">
                  <c:v>1049.3599999999999</c:v>
                </c:pt>
                <c:pt idx="1012">
                  <c:v>1050.01</c:v>
                </c:pt>
                <c:pt idx="1013">
                  <c:v>1050.6500000000001</c:v>
                </c:pt>
                <c:pt idx="1014">
                  <c:v>1051.29</c:v>
                </c:pt>
                <c:pt idx="1015">
                  <c:v>1051.93</c:v>
                </c:pt>
                <c:pt idx="1016">
                  <c:v>1052.57</c:v>
                </c:pt>
                <c:pt idx="1017">
                  <c:v>1053.22</c:v>
                </c:pt>
                <c:pt idx="1018">
                  <c:v>1053.8599999999999</c:v>
                </c:pt>
                <c:pt idx="1019">
                  <c:v>1054.5</c:v>
                </c:pt>
                <c:pt idx="1020">
                  <c:v>1055.1400000000001</c:v>
                </c:pt>
                <c:pt idx="1021">
                  <c:v>1055.78</c:v>
                </c:pt>
                <c:pt idx="1022">
                  <c:v>1056.43</c:v>
                </c:pt>
                <c:pt idx="1023">
                  <c:v>1057.07</c:v>
                </c:pt>
                <c:pt idx="1024">
                  <c:v>1057.71</c:v>
                </c:pt>
                <c:pt idx="1025">
                  <c:v>1058.3499999999999</c:v>
                </c:pt>
                <c:pt idx="1026">
                  <c:v>1059</c:v>
                </c:pt>
                <c:pt idx="1027">
                  <c:v>1059.6400000000001</c:v>
                </c:pt>
                <c:pt idx="1028">
                  <c:v>1060.28</c:v>
                </c:pt>
                <c:pt idx="1029">
                  <c:v>1060.92</c:v>
                </c:pt>
                <c:pt idx="1030">
                  <c:v>1061.56</c:v>
                </c:pt>
                <c:pt idx="1031">
                  <c:v>1062.21</c:v>
                </c:pt>
                <c:pt idx="1032">
                  <c:v>1062.8499999999999</c:v>
                </c:pt>
                <c:pt idx="1033">
                  <c:v>1063.49</c:v>
                </c:pt>
                <c:pt idx="1034">
                  <c:v>1064.1300000000001</c:v>
                </c:pt>
                <c:pt idx="1035">
                  <c:v>1064.78</c:v>
                </c:pt>
                <c:pt idx="1036">
                  <c:v>1065.42</c:v>
                </c:pt>
                <c:pt idx="1037">
                  <c:v>1066.06</c:v>
                </c:pt>
                <c:pt idx="1038">
                  <c:v>1066.7</c:v>
                </c:pt>
                <c:pt idx="1039">
                  <c:v>1067.3399999999999</c:v>
                </c:pt>
                <c:pt idx="1040">
                  <c:v>1067.99</c:v>
                </c:pt>
                <c:pt idx="1041">
                  <c:v>1068.6300000000001</c:v>
                </c:pt>
                <c:pt idx="1042">
                  <c:v>1069.27</c:v>
                </c:pt>
                <c:pt idx="1043">
                  <c:v>1069.9100000000001</c:v>
                </c:pt>
                <c:pt idx="1044">
                  <c:v>1070.56</c:v>
                </c:pt>
                <c:pt idx="1045">
                  <c:v>1071.2</c:v>
                </c:pt>
                <c:pt idx="1046">
                  <c:v>1071.8399999999999</c:v>
                </c:pt>
                <c:pt idx="1047">
                  <c:v>1072.48</c:v>
                </c:pt>
                <c:pt idx="1048">
                  <c:v>1073.1199999999999</c:v>
                </c:pt>
                <c:pt idx="1049">
                  <c:v>1073.77</c:v>
                </c:pt>
                <c:pt idx="1050">
                  <c:v>1074.4100000000001</c:v>
                </c:pt>
                <c:pt idx="1051">
                  <c:v>1075.05</c:v>
                </c:pt>
                <c:pt idx="1052">
                  <c:v>1075.69</c:v>
                </c:pt>
                <c:pt idx="1053">
                  <c:v>1076.3399999999999</c:v>
                </c:pt>
                <c:pt idx="1054">
                  <c:v>1076.98</c:v>
                </c:pt>
                <c:pt idx="1055">
                  <c:v>1077.6199999999999</c:v>
                </c:pt>
                <c:pt idx="1056">
                  <c:v>1078.26</c:v>
                </c:pt>
                <c:pt idx="1057">
                  <c:v>1078.9000000000001</c:v>
                </c:pt>
                <c:pt idx="1058">
                  <c:v>1079.55</c:v>
                </c:pt>
                <c:pt idx="1059">
                  <c:v>1080.19</c:v>
                </c:pt>
                <c:pt idx="1060">
                  <c:v>1080.83</c:v>
                </c:pt>
                <c:pt idx="1061">
                  <c:v>1081.47</c:v>
                </c:pt>
                <c:pt idx="1062">
                  <c:v>1082.1199999999999</c:v>
                </c:pt>
                <c:pt idx="1063">
                  <c:v>1082.76</c:v>
                </c:pt>
                <c:pt idx="1064">
                  <c:v>1083.4000000000001</c:v>
                </c:pt>
                <c:pt idx="1065">
                  <c:v>1084.04</c:v>
                </c:pt>
                <c:pt idx="1066">
                  <c:v>1084.68</c:v>
                </c:pt>
                <c:pt idx="1067">
                  <c:v>1085.33</c:v>
                </c:pt>
                <c:pt idx="1068">
                  <c:v>1085.97</c:v>
                </c:pt>
                <c:pt idx="1069">
                  <c:v>1086.6099999999999</c:v>
                </c:pt>
                <c:pt idx="1070">
                  <c:v>1087.25</c:v>
                </c:pt>
                <c:pt idx="1071">
                  <c:v>1087.9000000000001</c:v>
                </c:pt>
                <c:pt idx="1072">
                  <c:v>1088.54</c:v>
                </c:pt>
                <c:pt idx="1073">
                  <c:v>1089.18</c:v>
                </c:pt>
                <c:pt idx="1074">
                  <c:v>1089.82</c:v>
                </c:pt>
                <c:pt idx="1075">
                  <c:v>1090.46</c:v>
                </c:pt>
                <c:pt idx="1076">
                  <c:v>1091.1099999999999</c:v>
                </c:pt>
                <c:pt idx="1077">
                  <c:v>1091.75</c:v>
                </c:pt>
                <c:pt idx="1078">
                  <c:v>1092.3900000000001</c:v>
                </c:pt>
                <c:pt idx="1079">
                  <c:v>1093.03</c:v>
                </c:pt>
                <c:pt idx="1080">
                  <c:v>1093.67</c:v>
                </c:pt>
                <c:pt idx="1081">
                  <c:v>1094.32</c:v>
                </c:pt>
                <c:pt idx="1082">
                  <c:v>1094.96</c:v>
                </c:pt>
                <c:pt idx="1083">
                  <c:v>1095.5999999999999</c:v>
                </c:pt>
                <c:pt idx="1084">
                  <c:v>1096.24</c:v>
                </c:pt>
                <c:pt idx="1085">
                  <c:v>1096.8900000000001</c:v>
                </c:pt>
                <c:pt idx="1086">
                  <c:v>1097.53</c:v>
                </c:pt>
                <c:pt idx="1087">
                  <c:v>1098.17</c:v>
                </c:pt>
                <c:pt idx="1088">
                  <c:v>1098.81</c:v>
                </c:pt>
                <c:pt idx="1089">
                  <c:v>1099.45</c:v>
                </c:pt>
                <c:pt idx="1090">
                  <c:v>1100.0999999999999</c:v>
                </c:pt>
                <c:pt idx="1091">
                  <c:v>1100.74</c:v>
                </c:pt>
                <c:pt idx="1092">
                  <c:v>1101.3800000000001</c:v>
                </c:pt>
                <c:pt idx="1093">
                  <c:v>1102.02</c:v>
                </c:pt>
                <c:pt idx="1094">
                  <c:v>1102.67</c:v>
                </c:pt>
                <c:pt idx="1095">
                  <c:v>1103.31</c:v>
                </c:pt>
                <c:pt idx="1096">
                  <c:v>1103.95</c:v>
                </c:pt>
                <c:pt idx="1097">
                  <c:v>1104.5899999999999</c:v>
                </c:pt>
                <c:pt idx="1098">
                  <c:v>1105.23</c:v>
                </c:pt>
                <c:pt idx="1099">
                  <c:v>1105.8800000000001</c:v>
                </c:pt>
                <c:pt idx="1100">
                  <c:v>1106.52</c:v>
                </c:pt>
                <c:pt idx="1101">
                  <c:v>1107.1600000000001</c:v>
                </c:pt>
                <c:pt idx="1102">
                  <c:v>1107.8</c:v>
                </c:pt>
                <c:pt idx="1103">
                  <c:v>1108.45</c:v>
                </c:pt>
                <c:pt idx="1104">
                  <c:v>1109.0899999999999</c:v>
                </c:pt>
                <c:pt idx="1105">
                  <c:v>1109.73</c:v>
                </c:pt>
                <c:pt idx="1106">
                  <c:v>1110.3699999999999</c:v>
                </c:pt>
                <c:pt idx="1107">
                  <c:v>1111.01</c:v>
                </c:pt>
                <c:pt idx="1108">
                  <c:v>1111.6600000000001</c:v>
                </c:pt>
                <c:pt idx="1109">
                  <c:v>1112.3</c:v>
                </c:pt>
                <c:pt idx="1110">
                  <c:v>1112.94</c:v>
                </c:pt>
                <c:pt idx="1111">
                  <c:v>1113.58</c:v>
                </c:pt>
                <c:pt idx="1112">
                  <c:v>1114.23</c:v>
                </c:pt>
                <c:pt idx="1113">
                  <c:v>1114.8699999999999</c:v>
                </c:pt>
                <c:pt idx="1114">
                  <c:v>1115.51</c:v>
                </c:pt>
                <c:pt idx="1115">
                  <c:v>1116.1500000000001</c:v>
                </c:pt>
                <c:pt idx="1116">
                  <c:v>1116.79</c:v>
                </c:pt>
                <c:pt idx="1117">
                  <c:v>1117.44</c:v>
                </c:pt>
                <c:pt idx="1118">
                  <c:v>1118.08</c:v>
                </c:pt>
                <c:pt idx="1119">
                  <c:v>1118.72</c:v>
                </c:pt>
                <c:pt idx="1120">
                  <c:v>1119.3599999999999</c:v>
                </c:pt>
                <c:pt idx="1121">
                  <c:v>1120.01</c:v>
                </c:pt>
                <c:pt idx="1122">
                  <c:v>1120.6500000000001</c:v>
                </c:pt>
                <c:pt idx="1123">
                  <c:v>1121.29</c:v>
                </c:pt>
                <c:pt idx="1124">
                  <c:v>1121.93</c:v>
                </c:pt>
                <c:pt idx="1125">
                  <c:v>1122.57</c:v>
                </c:pt>
                <c:pt idx="1126">
                  <c:v>1123.22</c:v>
                </c:pt>
                <c:pt idx="1127">
                  <c:v>1123.8599999999999</c:v>
                </c:pt>
                <c:pt idx="1128">
                  <c:v>1124.5</c:v>
                </c:pt>
                <c:pt idx="1129">
                  <c:v>1125.1400000000001</c:v>
                </c:pt>
                <c:pt idx="1130">
                  <c:v>1125.79</c:v>
                </c:pt>
                <c:pt idx="1131">
                  <c:v>1126.43</c:v>
                </c:pt>
                <c:pt idx="1132">
                  <c:v>1127.07</c:v>
                </c:pt>
                <c:pt idx="1133">
                  <c:v>1127.71</c:v>
                </c:pt>
                <c:pt idx="1134">
                  <c:v>1128.3499999999999</c:v>
                </c:pt>
                <c:pt idx="1135">
                  <c:v>1129</c:v>
                </c:pt>
                <c:pt idx="1136">
                  <c:v>1129.6400000000001</c:v>
                </c:pt>
                <c:pt idx="1137">
                  <c:v>1130.28</c:v>
                </c:pt>
                <c:pt idx="1138">
                  <c:v>1130.92</c:v>
                </c:pt>
                <c:pt idx="1139">
                  <c:v>1131.57</c:v>
                </c:pt>
                <c:pt idx="1140">
                  <c:v>1132.21</c:v>
                </c:pt>
                <c:pt idx="1141">
                  <c:v>1132.8499999999999</c:v>
                </c:pt>
                <c:pt idx="1142">
                  <c:v>1133.49</c:v>
                </c:pt>
                <c:pt idx="1143">
                  <c:v>1134.1300000000001</c:v>
                </c:pt>
                <c:pt idx="1144">
                  <c:v>1134.78</c:v>
                </c:pt>
                <c:pt idx="1145">
                  <c:v>1135.42</c:v>
                </c:pt>
                <c:pt idx="1146">
                  <c:v>1136.06</c:v>
                </c:pt>
                <c:pt idx="1147">
                  <c:v>1136.7</c:v>
                </c:pt>
                <c:pt idx="1148">
                  <c:v>1137.3399999999999</c:v>
                </c:pt>
                <c:pt idx="1149">
                  <c:v>1137.99</c:v>
                </c:pt>
                <c:pt idx="1150">
                  <c:v>1138.6300000000001</c:v>
                </c:pt>
                <c:pt idx="1151">
                  <c:v>1139.27</c:v>
                </c:pt>
                <c:pt idx="1152">
                  <c:v>1139.9100000000001</c:v>
                </c:pt>
                <c:pt idx="1153">
                  <c:v>1140.56</c:v>
                </c:pt>
                <c:pt idx="1154">
                  <c:v>1141.2</c:v>
                </c:pt>
                <c:pt idx="1155">
                  <c:v>1141.8399999999999</c:v>
                </c:pt>
                <c:pt idx="1156">
                  <c:v>1142.48</c:v>
                </c:pt>
                <c:pt idx="1157">
                  <c:v>1143.1199999999999</c:v>
                </c:pt>
                <c:pt idx="1158">
                  <c:v>1143.77</c:v>
                </c:pt>
                <c:pt idx="1159">
                  <c:v>1144.4100000000001</c:v>
                </c:pt>
                <c:pt idx="1160">
                  <c:v>1145.05</c:v>
                </c:pt>
                <c:pt idx="1161">
                  <c:v>1145.69</c:v>
                </c:pt>
                <c:pt idx="1162">
                  <c:v>1146.3399999999999</c:v>
                </c:pt>
                <c:pt idx="1163">
                  <c:v>1146.98</c:v>
                </c:pt>
                <c:pt idx="1164">
                  <c:v>1147.6199999999999</c:v>
                </c:pt>
                <c:pt idx="1165">
                  <c:v>1148.26</c:v>
                </c:pt>
                <c:pt idx="1166">
                  <c:v>1148.9000000000001</c:v>
                </c:pt>
                <c:pt idx="1167">
                  <c:v>1149.55</c:v>
                </c:pt>
                <c:pt idx="1168">
                  <c:v>1150.19</c:v>
                </c:pt>
                <c:pt idx="1169">
                  <c:v>1150.83</c:v>
                </c:pt>
                <c:pt idx="1170">
                  <c:v>1151.47</c:v>
                </c:pt>
                <c:pt idx="1171">
                  <c:v>1152.1199999999999</c:v>
                </c:pt>
                <c:pt idx="1172">
                  <c:v>1152.76</c:v>
                </c:pt>
                <c:pt idx="1173">
                  <c:v>1153.4000000000001</c:v>
                </c:pt>
                <c:pt idx="1174">
                  <c:v>1154.04</c:v>
                </c:pt>
                <c:pt idx="1175">
                  <c:v>1154.68</c:v>
                </c:pt>
                <c:pt idx="1176">
                  <c:v>1155.33</c:v>
                </c:pt>
                <c:pt idx="1177">
                  <c:v>1155.97</c:v>
                </c:pt>
                <c:pt idx="1178">
                  <c:v>1156.6099999999999</c:v>
                </c:pt>
                <c:pt idx="1179">
                  <c:v>1157.25</c:v>
                </c:pt>
                <c:pt idx="1180">
                  <c:v>1157.9000000000001</c:v>
                </c:pt>
                <c:pt idx="1181">
                  <c:v>1158.54</c:v>
                </c:pt>
                <c:pt idx="1182">
                  <c:v>1159.18</c:v>
                </c:pt>
                <c:pt idx="1183">
                  <c:v>1159.82</c:v>
                </c:pt>
                <c:pt idx="1184">
                  <c:v>1160.46</c:v>
                </c:pt>
                <c:pt idx="1185">
                  <c:v>1161.1099999999999</c:v>
                </c:pt>
                <c:pt idx="1186">
                  <c:v>1161.75</c:v>
                </c:pt>
                <c:pt idx="1187">
                  <c:v>1162.3900000000001</c:v>
                </c:pt>
                <c:pt idx="1188">
                  <c:v>1163.03</c:v>
                </c:pt>
                <c:pt idx="1189">
                  <c:v>1163.68</c:v>
                </c:pt>
                <c:pt idx="1190">
                  <c:v>1164.32</c:v>
                </c:pt>
                <c:pt idx="1191">
                  <c:v>1164.96</c:v>
                </c:pt>
                <c:pt idx="1192">
                  <c:v>1165.5999999999999</c:v>
                </c:pt>
                <c:pt idx="1193">
                  <c:v>1166.24</c:v>
                </c:pt>
                <c:pt idx="1194">
                  <c:v>1166.8900000000001</c:v>
                </c:pt>
                <c:pt idx="1195">
                  <c:v>1167.53</c:v>
                </c:pt>
                <c:pt idx="1196">
                  <c:v>1168.17</c:v>
                </c:pt>
                <c:pt idx="1197">
                  <c:v>1168.81</c:v>
                </c:pt>
                <c:pt idx="1198">
                  <c:v>1169.46</c:v>
                </c:pt>
                <c:pt idx="1199">
                  <c:v>1170.0999999999999</c:v>
                </c:pt>
                <c:pt idx="1200">
                  <c:v>1170.74</c:v>
                </c:pt>
                <c:pt idx="1201">
                  <c:v>1171.3800000000001</c:v>
                </c:pt>
                <c:pt idx="1202">
                  <c:v>1172.02</c:v>
                </c:pt>
                <c:pt idx="1203">
                  <c:v>1172.67</c:v>
                </c:pt>
                <c:pt idx="1204">
                  <c:v>1173.31</c:v>
                </c:pt>
                <c:pt idx="1205">
                  <c:v>1173.95</c:v>
                </c:pt>
                <c:pt idx="1206">
                  <c:v>1174.5899999999999</c:v>
                </c:pt>
                <c:pt idx="1207">
                  <c:v>1175.24</c:v>
                </c:pt>
                <c:pt idx="1208">
                  <c:v>1175.8800000000001</c:v>
                </c:pt>
                <c:pt idx="1209">
                  <c:v>1176.52</c:v>
                </c:pt>
                <c:pt idx="1210">
                  <c:v>1177.1600000000001</c:v>
                </c:pt>
                <c:pt idx="1211">
                  <c:v>1177.8</c:v>
                </c:pt>
                <c:pt idx="1212">
                  <c:v>1178.45</c:v>
                </c:pt>
                <c:pt idx="1213">
                  <c:v>1179.0899999999999</c:v>
                </c:pt>
                <c:pt idx="1214">
                  <c:v>1179.73</c:v>
                </c:pt>
                <c:pt idx="1215">
                  <c:v>1180.3699999999999</c:v>
                </c:pt>
                <c:pt idx="1216">
                  <c:v>1181.01</c:v>
                </c:pt>
                <c:pt idx="1217">
                  <c:v>1181.6600000000001</c:v>
                </c:pt>
                <c:pt idx="1218">
                  <c:v>1182.3</c:v>
                </c:pt>
                <c:pt idx="1219">
                  <c:v>1182.94</c:v>
                </c:pt>
                <c:pt idx="1220">
                  <c:v>1183.58</c:v>
                </c:pt>
                <c:pt idx="1221">
                  <c:v>1184.23</c:v>
                </c:pt>
                <c:pt idx="1222">
                  <c:v>1184.8699999999999</c:v>
                </c:pt>
                <c:pt idx="1223">
                  <c:v>1185.51</c:v>
                </c:pt>
                <c:pt idx="1224">
                  <c:v>1186.1500000000001</c:v>
                </c:pt>
                <c:pt idx="1225">
                  <c:v>1186.79</c:v>
                </c:pt>
                <c:pt idx="1226">
                  <c:v>1187.44</c:v>
                </c:pt>
                <c:pt idx="1227">
                  <c:v>1188.08</c:v>
                </c:pt>
                <c:pt idx="1228">
                  <c:v>1188.72</c:v>
                </c:pt>
                <c:pt idx="1229">
                  <c:v>1189.3599999999999</c:v>
                </c:pt>
                <c:pt idx="1230">
                  <c:v>1190.01</c:v>
                </c:pt>
                <c:pt idx="1231">
                  <c:v>1190.6500000000001</c:v>
                </c:pt>
                <c:pt idx="1232">
                  <c:v>1191.29</c:v>
                </c:pt>
                <c:pt idx="1233">
                  <c:v>1191.93</c:v>
                </c:pt>
                <c:pt idx="1234">
                  <c:v>1192.57</c:v>
                </c:pt>
                <c:pt idx="1235">
                  <c:v>1193.22</c:v>
                </c:pt>
                <c:pt idx="1236">
                  <c:v>1193.8599999999999</c:v>
                </c:pt>
                <c:pt idx="1237">
                  <c:v>1194.5</c:v>
                </c:pt>
                <c:pt idx="1238">
                  <c:v>1195.1400000000001</c:v>
                </c:pt>
                <c:pt idx="1239">
                  <c:v>1195.79</c:v>
                </c:pt>
                <c:pt idx="1240">
                  <c:v>1196.43</c:v>
                </c:pt>
                <c:pt idx="1241">
                  <c:v>1197.07</c:v>
                </c:pt>
                <c:pt idx="1242">
                  <c:v>1197.71</c:v>
                </c:pt>
                <c:pt idx="1243">
                  <c:v>1198.3499999999999</c:v>
                </c:pt>
                <c:pt idx="1244">
                  <c:v>1199</c:v>
                </c:pt>
                <c:pt idx="1245">
                  <c:v>1199.6400000000001</c:v>
                </c:pt>
                <c:pt idx="1246">
                  <c:v>1200.28</c:v>
                </c:pt>
                <c:pt idx="1247">
                  <c:v>1200.92</c:v>
                </c:pt>
                <c:pt idx="1248">
                  <c:v>1201.57</c:v>
                </c:pt>
                <c:pt idx="1249">
                  <c:v>1202.21</c:v>
                </c:pt>
                <c:pt idx="1250">
                  <c:v>1202.8499999999999</c:v>
                </c:pt>
                <c:pt idx="1251">
                  <c:v>1203.49</c:v>
                </c:pt>
                <c:pt idx="1252">
                  <c:v>1204.1300000000001</c:v>
                </c:pt>
                <c:pt idx="1253">
                  <c:v>1204.78</c:v>
                </c:pt>
                <c:pt idx="1254">
                  <c:v>1205.42</c:v>
                </c:pt>
                <c:pt idx="1255">
                  <c:v>1206.06</c:v>
                </c:pt>
                <c:pt idx="1256">
                  <c:v>1206.7</c:v>
                </c:pt>
                <c:pt idx="1257">
                  <c:v>1207.3499999999999</c:v>
                </c:pt>
                <c:pt idx="1258">
                  <c:v>1207.99</c:v>
                </c:pt>
                <c:pt idx="1259">
                  <c:v>1208.6300000000001</c:v>
                </c:pt>
                <c:pt idx="1260">
                  <c:v>1209.27</c:v>
                </c:pt>
                <c:pt idx="1261">
                  <c:v>1209.9100000000001</c:v>
                </c:pt>
                <c:pt idx="1262">
                  <c:v>1210.56</c:v>
                </c:pt>
                <c:pt idx="1263">
                  <c:v>1211.2</c:v>
                </c:pt>
                <c:pt idx="1264">
                  <c:v>1211.8399999999999</c:v>
                </c:pt>
                <c:pt idx="1265">
                  <c:v>1212.48</c:v>
                </c:pt>
                <c:pt idx="1266">
                  <c:v>1213.1300000000001</c:v>
                </c:pt>
                <c:pt idx="1267">
                  <c:v>1213.77</c:v>
                </c:pt>
                <c:pt idx="1268">
                  <c:v>1214.4100000000001</c:v>
                </c:pt>
                <c:pt idx="1269">
                  <c:v>1215.05</c:v>
                </c:pt>
                <c:pt idx="1270">
                  <c:v>1215.69</c:v>
                </c:pt>
                <c:pt idx="1271">
                  <c:v>1216.3399999999999</c:v>
                </c:pt>
                <c:pt idx="1272">
                  <c:v>1216.98</c:v>
                </c:pt>
                <c:pt idx="1273">
                  <c:v>1217.6199999999999</c:v>
                </c:pt>
                <c:pt idx="1274">
                  <c:v>1218.26</c:v>
                </c:pt>
                <c:pt idx="1275">
                  <c:v>1218.9000000000001</c:v>
                </c:pt>
                <c:pt idx="1276">
                  <c:v>1219.55</c:v>
                </c:pt>
                <c:pt idx="1277">
                  <c:v>1220.19</c:v>
                </c:pt>
                <c:pt idx="1278">
                  <c:v>1220.83</c:v>
                </c:pt>
                <c:pt idx="1279">
                  <c:v>1221.47</c:v>
                </c:pt>
                <c:pt idx="1280">
                  <c:v>1222.1199999999999</c:v>
                </c:pt>
                <c:pt idx="1281">
                  <c:v>1222.76</c:v>
                </c:pt>
                <c:pt idx="1282">
                  <c:v>1223.4000000000001</c:v>
                </c:pt>
                <c:pt idx="1283">
                  <c:v>1224.04</c:v>
                </c:pt>
                <c:pt idx="1284">
                  <c:v>1224.68</c:v>
                </c:pt>
                <c:pt idx="1285">
                  <c:v>1225.33</c:v>
                </c:pt>
                <c:pt idx="1286">
                  <c:v>1225.97</c:v>
                </c:pt>
                <c:pt idx="1287">
                  <c:v>1226.6099999999999</c:v>
                </c:pt>
                <c:pt idx="1288">
                  <c:v>1227.25</c:v>
                </c:pt>
                <c:pt idx="1289">
                  <c:v>1227.9000000000001</c:v>
                </c:pt>
                <c:pt idx="1290">
                  <c:v>1228.54</c:v>
                </c:pt>
                <c:pt idx="1291">
                  <c:v>1229.18</c:v>
                </c:pt>
                <c:pt idx="1292">
                  <c:v>1229.82</c:v>
                </c:pt>
                <c:pt idx="1293">
                  <c:v>1230.46</c:v>
                </c:pt>
                <c:pt idx="1294">
                  <c:v>1231.1099999999999</c:v>
                </c:pt>
                <c:pt idx="1295">
                  <c:v>1231.75</c:v>
                </c:pt>
                <c:pt idx="1296">
                  <c:v>1232.3900000000001</c:v>
                </c:pt>
                <c:pt idx="1297">
                  <c:v>1233.03</c:v>
                </c:pt>
                <c:pt idx="1298">
                  <c:v>1233.68</c:v>
                </c:pt>
                <c:pt idx="1299">
                  <c:v>1234.32</c:v>
                </c:pt>
                <c:pt idx="1300">
                  <c:v>1234.96</c:v>
                </c:pt>
                <c:pt idx="1301">
                  <c:v>1235.5999999999999</c:v>
                </c:pt>
                <c:pt idx="1302">
                  <c:v>1236.24</c:v>
                </c:pt>
                <c:pt idx="1303">
                  <c:v>1236.8900000000001</c:v>
                </c:pt>
                <c:pt idx="1304">
                  <c:v>1237.53</c:v>
                </c:pt>
                <c:pt idx="1305">
                  <c:v>1238.17</c:v>
                </c:pt>
                <c:pt idx="1306">
                  <c:v>1238.81</c:v>
                </c:pt>
                <c:pt idx="1307">
                  <c:v>1239.46</c:v>
                </c:pt>
                <c:pt idx="1308">
                  <c:v>1240.0999999999999</c:v>
                </c:pt>
                <c:pt idx="1309">
                  <c:v>1240.74</c:v>
                </c:pt>
                <c:pt idx="1310">
                  <c:v>1241.3800000000001</c:v>
                </c:pt>
                <c:pt idx="1311">
                  <c:v>1242.02</c:v>
                </c:pt>
                <c:pt idx="1312">
                  <c:v>1242.67</c:v>
                </c:pt>
                <c:pt idx="1313">
                  <c:v>1243.31</c:v>
                </c:pt>
                <c:pt idx="1314">
                  <c:v>1243.95</c:v>
                </c:pt>
                <c:pt idx="1315">
                  <c:v>1244.5899999999999</c:v>
                </c:pt>
                <c:pt idx="1316">
                  <c:v>1245.24</c:v>
                </c:pt>
                <c:pt idx="1317">
                  <c:v>1245.8800000000001</c:v>
                </c:pt>
                <c:pt idx="1318">
                  <c:v>1246.52</c:v>
                </c:pt>
                <c:pt idx="1319">
                  <c:v>1247.1600000000001</c:v>
                </c:pt>
                <c:pt idx="1320">
                  <c:v>1247.8</c:v>
                </c:pt>
                <c:pt idx="1321">
                  <c:v>1248.45</c:v>
                </c:pt>
                <c:pt idx="1322">
                  <c:v>1249.0899999999999</c:v>
                </c:pt>
                <c:pt idx="1323">
                  <c:v>1249.73</c:v>
                </c:pt>
                <c:pt idx="1324">
                  <c:v>1250.3699999999999</c:v>
                </c:pt>
                <c:pt idx="1325">
                  <c:v>1251.02</c:v>
                </c:pt>
                <c:pt idx="1326">
                  <c:v>1251.6600000000001</c:v>
                </c:pt>
                <c:pt idx="1327">
                  <c:v>1252.3</c:v>
                </c:pt>
                <c:pt idx="1328">
                  <c:v>1252.94</c:v>
                </c:pt>
                <c:pt idx="1329">
                  <c:v>1253.58</c:v>
                </c:pt>
                <c:pt idx="1330">
                  <c:v>1254.23</c:v>
                </c:pt>
                <c:pt idx="1331">
                  <c:v>1254.8699999999999</c:v>
                </c:pt>
                <c:pt idx="1332">
                  <c:v>1255.51</c:v>
                </c:pt>
                <c:pt idx="1333">
                  <c:v>1256.1500000000001</c:v>
                </c:pt>
                <c:pt idx="1334">
                  <c:v>1256.8</c:v>
                </c:pt>
                <c:pt idx="1335">
                  <c:v>1257.44</c:v>
                </c:pt>
                <c:pt idx="1336">
                  <c:v>1258.08</c:v>
                </c:pt>
                <c:pt idx="1337">
                  <c:v>1258.72</c:v>
                </c:pt>
                <c:pt idx="1338">
                  <c:v>1259.3599999999999</c:v>
                </c:pt>
                <c:pt idx="1339">
                  <c:v>1260.01</c:v>
                </c:pt>
                <c:pt idx="1340">
                  <c:v>1260.6500000000001</c:v>
                </c:pt>
                <c:pt idx="1341">
                  <c:v>1261.29</c:v>
                </c:pt>
                <c:pt idx="1342">
                  <c:v>1261.93</c:v>
                </c:pt>
                <c:pt idx="1343">
                  <c:v>1262.57</c:v>
                </c:pt>
                <c:pt idx="1344">
                  <c:v>1263.22</c:v>
                </c:pt>
                <c:pt idx="1345">
                  <c:v>1263.8599999999999</c:v>
                </c:pt>
                <c:pt idx="1346">
                  <c:v>1264.5</c:v>
                </c:pt>
                <c:pt idx="1347">
                  <c:v>1265.1400000000001</c:v>
                </c:pt>
                <c:pt idx="1348">
                  <c:v>1265.79</c:v>
                </c:pt>
                <c:pt idx="1349">
                  <c:v>1266.43</c:v>
                </c:pt>
                <c:pt idx="1350">
                  <c:v>1267.07</c:v>
                </c:pt>
                <c:pt idx="1351">
                  <c:v>1267.71</c:v>
                </c:pt>
                <c:pt idx="1352">
                  <c:v>1268.3499999999999</c:v>
                </c:pt>
                <c:pt idx="1353">
                  <c:v>1269</c:v>
                </c:pt>
                <c:pt idx="1354">
                  <c:v>1269.6400000000001</c:v>
                </c:pt>
                <c:pt idx="1355">
                  <c:v>1270.28</c:v>
                </c:pt>
                <c:pt idx="1356">
                  <c:v>1270.92</c:v>
                </c:pt>
                <c:pt idx="1357">
                  <c:v>1271.57</c:v>
                </c:pt>
                <c:pt idx="1358">
                  <c:v>1272.21</c:v>
                </c:pt>
                <c:pt idx="1359">
                  <c:v>1272.8499999999999</c:v>
                </c:pt>
                <c:pt idx="1360">
                  <c:v>1273.49</c:v>
                </c:pt>
                <c:pt idx="1361">
                  <c:v>1274.1300000000001</c:v>
                </c:pt>
                <c:pt idx="1362">
                  <c:v>1274.78</c:v>
                </c:pt>
                <c:pt idx="1363">
                  <c:v>1275.42</c:v>
                </c:pt>
                <c:pt idx="1364">
                  <c:v>1276.06</c:v>
                </c:pt>
                <c:pt idx="1365">
                  <c:v>1276.7</c:v>
                </c:pt>
                <c:pt idx="1366">
                  <c:v>1277.3499999999999</c:v>
                </c:pt>
                <c:pt idx="1367">
                  <c:v>1277.99</c:v>
                </c:pt>
                <c:pt idx="1368">
                  <c:v>1278.6300000000001</c:v>
                </c:pt>
                <c:pt idx="1369">
                  <c:v>1279.27</c:v>
                </c:pt>
                <c:pt idx="1370">
                  <c:v>1279.9100000000001</c:v>
                </c:pt>
                <c:pt idx="1371">
                  <c:v>1280.56</c:v>
                </c:pt>
                <c:pt idx="1372">
                  <c:v>1281.2</c:v>
                </c:pt>
                <c:pt idx="1373">
                  <c:v>1281.8399999999999</c:v>
                </c:pt>
                <c:pt idx="1374">
                  <c:v>1282.48</c:v>
                </c:pt>
                <c:pt idx="1375">
                  <c:v>1283.1300000000001</c:v>
                </c:pt>
                <c:pt idx="1376">
                  <c:v>1283.77</c:v>
                </c:pt>
                <c:pt idx="1377">
                  <c:v>1284.4100000000001</c:v>
                </c:pt>
                <c:pt idx="1378">
                  <c:v>1285.05</c:v>
                </c:pt>
                <c:pt idx="1379">
                  <c:v>1285.69</c:v>
                </c:pt>
                <c:pt idx="1380">
                  <c:v>1286.3399999999999</c:v>
                </c:pt>
                <c:pt idx="1381">
                  <c:v>1286.98</c:v>
                </c:pt>
                <c:pt idx="1382">
                  <c:v>1287.6199999999999</c:v>
                </c:pt>
                <c:pt idx="1383">
                  <c:v>1288.26</c:v>
                </c:pt>
                <c:pt idx="1384">
                  <c:v>1288.9100000000001</c:v>
                </c:pt>
                <c:pt idx="1385">
                  <c:v>1289.55</c:v>
                </c:pt>
                <c:pt idx="1386">
                  <c:v>1290.19</c:v>
                </c:pt>
                <c:pt idx="1387">
                  <c:v>1290.83</c:v>
                </c:pt>
                <c:pt idx="1388">
                  <c:v>1291.47</c:v>
                </c:pt>
                <c:pt idx="1389">
                  <c:v>1292.1199999999999</c:v>
                </c:pt>
                <c:pt idx="1390">
                  <c:v>1292.76</c:v>
                </c:pt>
                <c:pt idx="1391">
                  <c:v>1293.4000000000001</c:v>
                </c:pt>
                <c:pt idx="1392">
                  <c:v>1294.04</c:v>
                </c:pt>
                <c:pt idx="1393">
                  <c:v>1294.69</c:v>
                </c:pt>
                <c:pt idx="1394">
                  <c:v>1295.33</c:v>
                </c:pt>
                <c:pt idx="1395">
                  <c:v>1295.97</c:v>
                </c:pt>
                <c:pt idx="1396">
                  <c:v>1296.6099999999999</c:v>
                </c:pt>
                <c:pt idx="1397">
                  <c:v>1297.25</c:v>
                </c:pt>
                <c:pt idx="1398">
                  <c:v>1297.9000000000001</c:v>
                </c:pt>
                <c:pt idx="1399">
                  <c:v>1298.54</c:v>
                </c:pt>
                <c:pt idx="1400">
                  <c:v>1299.18</c:v>
                </c:pt>
                <c:pt idx="1401">
                  <c:v>1299.82</c:v>
                </c:pt>
                <c:pt idx="1402">
                  <c:v>1300.46</c:v>
                </c:pt>
                <c:pt idx="1403">
                  <c:v>1301.1099999999999</c:v>
                </c:pt>
                <c:pt idx="1404">
                  <c:v>1301.75</c:v>
                </c:pt>
                <c:pt idx="1405">
                  <c:v>1302.3900000000001</c:v>
                </c:pt>
                <c:pt idx="1406">
                  <c:v>1303.03</c:v>
                </c:pt>
                <c:pt idx="1407">
                  <c:v>1303.68</c:v>
                </c:pt>
                <c:pt idx="1408">
                  <c:v>1304.32</c:v>
                </c:pt>
                <c:pt idx="1409">
                  <c:v>1304.96</c:v>
                </c:pt>
                <c:pt idx="1410">
                  <c:v>1305.5999999999999</c:v>
                </c:pt>
                <c:pt idx="1411">
                  <c:v>1306.24</c:v>
                </c:pt>
                <c:pt idx="1412">
                  <c:v>1306.8900000000001</c:v>
                </c:pt>
                <c:pt idx="1413">
                  <c:v>1307.53</c:v>
                </c:pt>
                <c:pt idx="1414">
                  <c:v>1308.17</c:v>
                </c:pt>
                <c:pt idx="1415">
                  <c:v>1308.81</c:v>
                </c:pt>
                <c:pt idx="1416">
                  <c:v>1309.46</c:v>
                </c:pt>
                <c:pt idx="1417">
                  <c:v>1310.0999999999999</c:v>
                </c:pt>
                <c:pt idx="1418">
                  <c:v>1310.74</c:v>
                </c:pt>
                <c:pt idx="1419">
                  <c:v>1311.38</c:v>
                </c:pt>
                <c:pt idx="1420">
                  <c:v>1312.02</c:v>
                </c:pt>
                <c:pt idx="1421">
                  <c:v>1312.67</c:v>
                </c:pt>
                <c:pt idx="1422">
                  <c:v>1313.31</c:v>
                </c:pt>
                <c:pt idx="1423">
                  <c:v>1313.95</c:v>
                </c:pt>
                <c:pt idx="1424">
                  <c:v>1314.59</c:v>
                </c:pt>
                <c:pt idx="1425">
                  <c:v>1315.24</c:v>
                </c:pt>
                <c:pt idx="1426">
                  <c:v>1315.88</c:v>
                </c:pt>
                <c:pt idx="1427">
                  <c:v>1316.52</c:v>
                </c:pt>
                <c:pt idx="1428">
                  <c:v>1317.16</c:v>
                </c:pt>
                <c:pt idx="1429">
                  <c:v>1317.8</c:v>
                </c:pt>
                <c:pt idx="1430">
                  <c:v>1318.45</c:v>
                </c:pt>
                <c:pt idx="1431">
                  <c:v>1319.09</c:v>
                </c:pt>
                <c:pt idx="1432">
                  <c:v>1319.73</c:v>
                </c:pt>
                <c:pt idx="1433">
                  <c:v>1320.37</c:v>
                </c:pt>
                <c:pt idx="1434">
                  <c:v>1321.02</c:v>
                </c:pt>
                <c:pt idx="1435">
                  <c:v>1321.66</c:v>
                </c:pt>
                <c:pt idx="1436">
                  <c:v>1322.3</c:v>
                </c:pt>
                <c:pt idx="1437">
                  <c:v>1322.94</c:v>
                </c:pt>
                <c:pt idx="1438">
                  <c:v>1323.58</c:v>
                </c:pt>
                <c:pt idx="1439">
                  <c:v>1324.23</c:v>
                </c:pt>
                <c:pt idx="1440">
                  <c:v>1324.87</c:v>
                </c:pt>
                <c:pt idx="1441">
                  <c:v>1325.51</c:v>
                </c:pt>
                <c:pt idx="1442">
                  <c:v>1326.15</c:v>
                </c:pt>
                <c:pt idx="1443">
                  <c:v>1326.8</c:v>
                </c:pt>
                <c:pt idx="1444">
                  <c:v>1327.44</c:v>
                </c:pt>
                <c:pt idx="1445">
                  <c:v>1328.08</c:v>
                </c:pt>
                <c:pt idx="1446">
                  <c:v>1328.72</c:v>
                </c:pt>
                <c:pt idx="1447">
                  <c:v>1329.36</c:v>
                </c:pt>
                <c:pt idx="1448">
                  <c:v>1330.01</c:v>
                </c:pt>
                <c:pt idx="1449">
                  <c:v>1330.65</c:v>
                </c:pt>
                <c:pt idx="1450">
                  <c:v>1331.29</c:v>
                </c:pt>
                <c:pt idx="1451">
                  <c:v>1331.93</c:v>
                </c:pt>
                <c:pt idx="1452">
                  <c:v>1332.58</c:v>
                </c:pt>
                <c:pt idx="1453">
                  <c:v>1333.22</c:v>
                </c:pt>
                <c:pt idx="1454">
                  <c:v>1333.86</c:v>
                </c:pt>
                <c:pt idx="1455">
                  <c:v>1334.5</c:v>
                </c:pt>
                <c:pt idx="1456">
                  <c:v>1335.14</c:v>
                </c:pt>
                <c:pt idx="1457">
                  <c:v>1335.79</c:v>
                </c:pt>
                <c:pt idx="1458">
                  <c:v>1336.43</c:v>
                </c:pt>
                <c:pt idx="1459">
                  <c:v>1337.07</c:v>
                </c:pt>
                <c:pt idx="1460">
                  <c:v>1337.71</c:v>
                </c:pt>
                <c:pt idx="1461">
                  <c:v>1338.36</c:v>
                </c:pt>
                <c:pt idx="1462">
                  <c:v>1339</c:v>
                </c:pt>
                <c:pt idx="1463">
                  <c:v>1339.64</c:v>
                </c:pt>
                <c:pt idx="1464">
                  <c:v>1340.28</c:v>
                </c:pt>
                <c:pt idx="1465">
                  <c:v>1340.92</c:v>
                </c:pt>
                <c:pt idx="1466">
                  <c:v>1341.57</c:v>
                </c:pt>
                <c:pt idx="1467">
                  <c:v>1342.21</c:v>
                </c:pt>
                <c:pt idx="1468">
                  <c:v>1342.85</c:v>
                </c:pt>
                <c:pt idx="1469">
                  <c:v>1343.49</c:v>
                </c:pt>
                <c:pt idx="1470">
                  <c:v>1344.13</c:v>
                </c:pt>
                <c:pt idx="1471">
                  <c:v>1344.78</c:v>
                </c:pt>
                <c:pt idx="1472">
                  <c:v>1345.42</c:v>
                </c:pt>
                <c:pt idx="1473">
                  <c:v>1346.06</c:v>
                </c:pt>
                <c:pt idx="1474">
                  <c:v>1346.7</c:v>
                </c:pt>
                <c:pt idx="1475">
                  <c:v>1347.35</c:v>
                </c:pt>
                <c:pt idx="1476">
                  <c:v>1347.99</c:v>
                </c:pt>
                <c:pt idx="1477">
                  <c:v>1348.63</c:v>
                </c:pt>
                <c:pt idx="1478">
                  <c:v>1349.27</c:v>
                </c:pt>
                <c:pt idx="1479">
                  <c:v>1349.91</c:v>
                </c:pt>
                <c:pt idx="1480">
                  <c:v>1350.56</c:v>
                </c:pt>
                <c:pt idx="1481">
                  <c:v>1351.2</c:v>
                </c:pt>
                <c:pt idx="1482">
                  <c:v>1351.84</c:v>
                </c:pt>
                <c:pt idx="1483">
                  <c:v>1352.48</c:v>
                </c:pt>
                <c:pt idx="1484">
                  <c:v>1353.13</c:v>
                </c:pt>
                <c:pt idx="1485">
                  <c:v>1353.77</c:v>
                </c:pt>
                <c:pt idx="1486">
                  <c:v>1354.41</c:v>
                </c:pt>
                <c:pt idx="1487">
                  <c:v>1355.05</c:v>
                </c:pt>
                <c:pt idx="1488">
                  <c:v>1355.69</c:v>
                </c:pt>
                <c:pt idx="1489">
                  <c:v>1356.34</c:v>
                </c:pt>
                <c:pt idx="1490">
                  <c:v>1356.98</c:v>
                </c:pt>
                <c:pt idx="1491">
                  <c:v>1357.62</c:v>
                </c:pt>
                <c:pt idx="1492">
                  <c:v>1358.26</c:v>
                </c:pt>
                <c:pt idx="1493">
                  <c:v>1358.91</c:v>
                </c:pt>
                <c:pt idx="1494">
                  <c:v>1359.55</c:v>
                </c:pt>
                <c:pt idx="1495">
                  <c:v>1360.19</c:v>
                </c:pt>
                <c:pt idx="1496">
                  <c:v>1360.83</c:v>
                </c:pt>
                <c:pt idx="1497">
                  <c:v>1361.47</c:v>
                </c:pt>
                <c:pt idx="1498">
                  <c:v>1362.12</c:v>
                </c:pt>
                <c:pt idx="1499">
                  <c:v>1362.76</c:v>
                </c:pt>
                <c:pt idx="1500">
                  <c:v>1363.4</c:v>
                </c:pt>
                <c:pt idx="1501">
                  <c:v>1364.04</c:v>
                </c:pt>
                <c:pt idx="1502">
                  <c:v>1364.69</c:v>
                </c:pt>
                <c:pt idx="1503">
                  <c:v>1365.33</c:v>
                </c:pt>
                <c:pt idx="1504">
                  <c:v>1365.97</c:v>
                </c:pt>
                <c:pt idx="1505">
                  <c:v>1366.61</c:v>
                </c:pt>
                <c:pt idx="1506">
                  <c:v>1367.25</c:v>
                </c:pt>
                <c:pt idx="1507">
                  <c:v>1367.9</c:v>
                </c:pt>
                <c:pt idx="1508">
                  <c:v>1368.54</c:v>
                </c:pt>
                <c:pt idx="1509">
                  <c:v>1369.18</c:v>
                </c:pt>
                <c:pt idx="1510">
                  <c:v>1369.82</c:v>
                </c:pt>
                <c:pt idx="1511">
                  <c:v>1370.47</c:v>
                </c:pt>
                <c:pt idx="1512">
                  <c:v>1371.11</c:v>
                </c:pt>
                <c:pt idx="1513">
                  <c:v>1371.75</c:v>
                </c:pt>
                <c:pt idx="1514">
                  <c:v>1372.39</c:v>
                </c:pt>
                <c:pt idx="1515">
                  <c:v>1373.03</c:v>
                </c:pt>
                <c:pt idx="1516">
                  <c:v>1373.68</c:v>
                </c:pt>
                <c:pt idx="1517">
                  <c:v>1374.32</c:v>
                </c:pt>
                <c:pt idx="1518">
                  <c:v>1374.96</c:v>
                </c:pt>
                <c:pt idx="1519">
                  <c:v>1375.6</c:v>
                </c:pt>
                <c:pt idx="1520">
                  <c:v>1376.25</c:v>
                </c:pt>
                <c:pt idx="1521">
                  <c:v>1376.89</c:v>
                </c:pt>
                <c:pt idx="1522">
                  <c:v>1377.53</c:v>
                </c:pt>
                <c:pt idx="1523">
                  <c:v>1378.17</c:v>
                </c:pt>
                <c:pt idx="1524">
                  <c:v>1378.81</c:v>
                </c:pt>
                <c:pt idx="1525">
                  <c:v>1379.46</c:v>
                </c:pt>
                <c:pt idx="1526">
                  <c:v>1380.1</c:v>
                </c:pt>
                <c:pt idx="1527">
                  <c:v>1380.74</c:v>
                </c:pt>
                <c:pt idx="1528">
                  <c:v>1381.38</c:v>
                </c:pt>
                <c:pt idx="1529">
                  <c:v>1382.03</c:v>
                </c:pt>
                <c:pt idx="1530">
                  <c:v>1382.67</c:v>
                </c:pt>
                <c:pt idx="1531">
                  <c:v>1383.31</c:v>
                </c:pt>
                <c:pt idx="1532">
                  <c:v>1383.95</c:v>
                </c:pt>
                <c:pt idx="1533">
                  <c:v>1384.59</c:v>
                </c:pt>
                <c:pt idx="1534">
                  <c:v>1385.24</c:v>
                </c:pt>
                <c:pt idx="1535">
                  <c:v>1385.88</c:v>
                </c:pt>
                <c:pt idx="1536">
                  <c:v>1386.52</c:v>
                </c:pt>
                <c:pt idx="1537">
                  <c:v>1387.16</c:v>
                </c:pt>
                <c:pt idx="1538">
                  <c:v>1387.8</c:v>
                </c:pt>
                <c:pt idx="1539">
                  <c:v>1388.45</c:v>
                </c:pt>
                <c:pt idx="1540">
                  <c:v>1389.09</c:v>
                </c:pt>
                <c:pt idx="1541">
                  <c:v>1389.73</c:v>
                </c:pt>
                <c:pt idx="1542">
                  <c:v>1390.37</c:v>
                </c:pt>
                <c:pt idx="1543">
                  <c:v>1391.02</c:v>
                </c:pt>
                <c:pt idx="1544">
                  <c:v>1391.66</c:v>
                </c:pt>
                <c:pt idx="1545">
                  <c:v>1392.3</c:v>
                </c:pt>
                <c:pt idx="1546">
                  <c:v>1392.94</c:v>
                </c:pt>
                <c:pt idx="1547">
                  <c:v>1393.58</c:v>
                </c:pt>
                <c:pt idx="1548">
                  <c:v>1394.23</c:v>
                </c:pt>
                <c:pt idx="1549">
                  <c:v>1394.87</c:v>
                </c:pt>
                <c:pt idx="1550">
                  <c:v>1395.51</c:v>
                </c:pt>
                <c:pt idx="1551">
                  <c:v>1396.15</c:v>
                </c:pt>
                <c:pt idx="1552">
                  <c:v>1396.8</c:v>
                </c:pt>
                <c:pt idx="1553">
                  <c:v>1397.44</c:v>
                </c:pt>
                <c:pt idx="1554">
                  <c:v>1398.08</c:v>
                </c:pt>
                <c:pt idx="1555">
                  <c:v>1398.72</c:v>
                </c:pt>
                <c:pt idx="1556">
                  <c:v>1399.36</c:v>
                </c:pt>
                <c:pt idx="1557">
                  <c:v>1400.01</c:v>
                </c:pt>
                <c:pt idx="1558">
                  <c:v>1400.65</c:v>
                </c:pt>
                <c:pt idx="1559">
                  <c:v>1401.29</c:v>
                </c:pt>
                <c:pt idx="1560">
                  <c:v>1401.93</c:v>
                </c:pt>
                <c:pt idx="1561">
                  <c:v>1402.58</c:v>
                </c:pt>
                <c:pt idx="1562">
                  <c:v>1403.22</c:v>
                </c:pt>
                <c:pt idx="1563">
                  <c:v>1403.86</c:v>
                </c:pt>
                <c:pt idx="1564">
                  <c:v>1404.5</c:v>
                </c:pt>
                <c:pt idx="1565">
                  <c:v>1405.14</c:v>
                </c:pt>
                <c:pt idx="1566">
                  <c:v>1405.79</c:v>
                </c:pt>
                <c:pt idx="1567">
                  <c:v>1406.43</c:v>
                </c:pt>
                <c:pt idx="1568">
                  <c:v>1407.07</c:v>
                </c:pt>
                <c:pt idx="1569">
                  <c:v>1407.71</c:v>
                </c:pt>
                <c:pt idx="1570">
                  <c:v>1408.36</c:v>
                </c:pt>
                <c:pt idx="1571">
                  <c:v>1409</c:v>
                </c:pt>
                <c:pt idx="1572">
                  <c:v>1409.64</c:v>
                </c:pt>
                <c:pt idx="1573">
                  <c:v>1410.28</c:v>
                </c:pt>
                <c:pt idx="1574">
                  <c:v>1410.92</c:v>
                </c:pt>
                <c:pt idx="1575">
                  <c:v>1411.57</c:v>
                </c:pt>
                <c:pt idx="1576">
                  <c:v>1412.21</c:v>
                </c:pt>
                <c:pt idx="1577">
                  <c:v>1412.85</c:v>
                </c:pt>
                <c:pt idx="1578">
                  <c:v>1413.49</c:v>
                </c:pt>
                <c:pt idx="1579">
                  <c:v>1414.14</c:v>
                </c:pt>
                <c:pt idx="1580">
                  <c:v>1414.78</c:v>
                </c:pt>
                <c:pt idx="1581">
                  <c:v>1415.42</c:v>
                </c:pt>
                <c:pt idx="1582">
                  <c:v>1416.06</c:v>
                </c:pt>
                <c:pt idx="1583">
                  <c:v>1416.7</c:v>
                </c:pt>
                <c:pt idx="1584">
                  <c:v>1417.35</c:v>
                </c:pt>
                <c:pt idx="1585">
                  <c:v>1417.99</c:v>
                </c:pt>
                <c:pt idx="1586">
                  <c:v>1418.63</c:v>
                </c:pt>
                <c:pt idx="1587">
                  <c:v>1419.27</c:v>
                </c:pt>
                <c:pt idx="1588">
                  <c:v>1419.92</c:v>
                </c:pt>
                <c:pt idx="1589">
                  <c:v>1420.56</c:v>
                </c:pt>
                <c:pt idx="1590">
                  <c:v>1421.2</c:v>
                </c:pt>
                <c:pt idx="1591">
                  <c:v>1421.84</c:v>
                </c:pt>
                <c:pt idx="1592">
                  <c:v>1422.48</c:v>
                </c:pt>
                <c:pt idx="1593">
                  <c:v>1423.13</c:v>
                </c:pt>
                <c:pt idx="1594">
                  <c:v>1423.77</c:v>
                </c:pt>
                <c:pt idx="1595">
                  <c:v>1424.41</c:v>
                </c:pt>
                <c:pt idx="1596">
                  <c:v>1425.05</c:v>
                </c:pt>
                <c:pt idx="1597">
                  <c:v>1425.69</c:v>
                </c:pt>
                <c:pt idx="1598">
                  <c:v>1426.34</c:v>
                </c:pt>
                <c:pt idx="1599">
                  <c:v>1426.98</c:v>
                </c:pt>
                <c:pt idx="1600">
                  <c:v>1427.62</c:v>
                </c:pt>
                <c:pt idx="1601">
                  <c:v>1428.26</c:v>
                </c:pt>
                <c:pt idx="1602">
                  <c:v>1428.91</c:v>
                </c:pt>
                <c:pt idx="1603">
                  <c:v>1429.55</c:v>
                </c:pt>
                <c:pt idx="1604">
                  <c:v>1430.19</c:v>
                </c:pt>
                <c:pt idx="1605">
                  <c:v>1430.83</c:v>
                </c:pt>
                <c:pt idx="1606">
                  <c:v>1431.47</c:v>
                </c:pt>
                <c:pt idx="1607">
                  <c:v>1432.12</c:v>
                </c:pt>
                <c:pt idx="1608">
                  <c:v>1432.76</c:v>
                </c:pt>
                <c:pt idx="1609">
                  <c:v>1433.4</c:v>
                </c:pt>
                <c:pt idx="1610">
                  <c:v>1434.04</c:v>
                </c:pt>
                <c:pt idx="1611">
                  <c:v>1434.69</c:v>
                </c:pt>
                <c:pt idx="1612">
                  <c:v>1435.33</c:v>
                </c:pt>
                <c:pt idx="1613">
                  <c:v>1435.97</c:v>
                </c:pt>
                <c:pt idx="1614">
                  <c:v>1436.61</c:v>
                </c:pt>
                <c:pt idx="1615">
                  <c:v>1437.25</c:v>
                </c:pt>
                <c:pt idx="1616">
                  <c:v>1437.9</c:v>
                </c:pt>
                <c:pt idx="1617">
                  <c:v>1438.54</c:v>
                </c:pt>
                <c:pt idx="1618">
                  <c:v>1439.18</c:v>
                </c:pt>
                <c:pt idx="1619">
                  <c:v>1439.82</c:v>
                </c:pt>
                <c:pt idx="1620">
                  <c:v>1440.47</c:v>
                </c:pt>
                <c:pt idx="1621">
                  <c:v>1441.11</c:v>
                </c:pt>
                <c:pt idx="1622">
                  <c:v>1441.75</c:v>
                </c:pt>
                <c:pt idx="1623">
                  <c:v>1442.39</c:v>
                </c:pt>
                <c:pt idx="1624">
                  <c:v>1443.03</c:v>
                </c:pt>
                <c:pt idx="1625">
                  <c:v>1443.68</c:v>
                </c:pt>
                <c:pt idx="1626">
                  <c:v>1444.32</c:v>
                </c:pt>
                <c:pt idx="1627">
                  <c:v>1444.96</c:v>
                </c:pt>
                <c:pt idx="1628">
                  <c:v>1445.6</c:v>
                </c:pt>
                <c:pt idx="1629">
                  <c:v>1446.25</c:v>
                </c:pt>
                <c:pt idx="1630">
                  <c:v>1446.89</c:v>
                </c:pt>
                <c:pt idx="1631">
                  <c:v>1447.53</c:v>
                </c:pt>
                <c:pt idx="1632">
                  <c:v>1448.17</c:v>
                </c:pt>
                <c:pt idx="1633">
                  <c:v>1448.81</c:v>
                </c:pt>
                <c:pt idx="1634">
                  <c:v>1449.46</c:v>
                </c:pt>
                <c:pt idx="1635">
                  <c:v>1450.1</c:v>
                </c:pt>
                <c:pt idx="1636">
                  <c:v>1450.74</c:v>
                </c:pt>
                <c:pt idx="1637">
                  <c:v>1451.38</c:v>
                </c:pt>
                <c:pt idx="1638">
                  <c:v>1452.03</c:v>
                </c:pt>
                <c:pt idx="1639">
                  <c:v>1452.67</c:v>
                </c:pt>
                <c:pt idx="1640">
                  <c:v>1453.31</c:v>
                </c:pt>
                <c:pt idx="1641">
                  <c:v>1453.95</c:v>
                </c:pt>
                <c:pt idx="1642">
                  <c:v>1454.59</c:v>
                </c:pt>
                <c:pt idx="1643">
                  <c:v>1455.24</c:v>
                </c:pt>
                <c:pt idx="1644">
                  <c:v>1455.88</c:v>
                </c:pt>
                <c:pt idx="1645">
                  <c:v>1456.52</c:v>
                </c:pt>
                <c:pt idx="1646">
                  <c:v>1457.16</c:v>
                </c:pt>
                <c:pt idx="1647">
                  <c:v>1457.81</c:v>
                </c:pt>
                <c:pt idx="1648">
                  <c:v>1458.45</c:v>
                </c:pt>
                <c:pt idx="1649">
                  <c:v>1459.09</c:v>
                </c:pt>
                <c:pt idx="1650">
                  <c:v>1459.73</c:v>
                </c:pt>
                <c:pt idx="1651">
                  <c:v>1460.37</c:v>
                </c:pt>
                <c:pt idx="1652">
                  <c:v>1461.02</c:v>
                </c:pt>
                <c:pt idx="1653">
                  <c:v>1461.66</c:v>
                </c:pt>
                <c:pt idx="1654">
                  <c:v>1462.3</c:v>
                </c:pt>
                <c:pt idx="1655">
                  <c:v>1462.94</c:v>
                </c:pt>
                <c:pt idx="1656">
                  <c:v>1463.59</c:v>
                </c:pt>
                <c:pt idx="1657">
                  <c:v>1464.23</c:v>
                </c:pt>
                <c:pt idx="1658">
                  <c:v>1464.87</c:v>
                </c:pt>
                <c:pt idx="1659">
                  <c:v>1465.51</c:v>
                </c:pt>
                <c:pt idx="1660">
                  <c:v>1466.15</c:v>
                </c:pt>
                <c:pt idx="1661">
                  <c:v>1466.8</c:v>
                </c:pt>
                <c:pt idx="1662">
                  <c:v>1467.44</c:v>
                </c:pt>
                <c:pt idx="1663">
                  <c:v>1468.08</c:v>
                </c:pt>
                <c:pt idx="1664">
                  <c:v>1468.72</c:v>
                </c:pt>
                <c:pt idx="1665">
                  <c:v>1469.36</c:v>
                </c:pt>
                <c:pt idx="1666">
                  <c:v>1470.01</c:v>
                </c:pt>
                <c:pt idx="1667">
                  <c:v>1470.65</c:v>
                </c:pt>
                <c:pt idx="1668">
                  <c:v>1471.29</c:v>
                </c:pt>
                <c:pt idx="1669">
                  <c:v>1471.93</c:v>
                </c:pt>
                <c:pt idx="1670">
                  <c:v>1472.58</c:v>
                </c:pt>
                <c:pt idx="1671">
                  <c:v>1473.22</c:v>
                </c:pt>
                <c:pt idx="1672">
                  <c:v>1473.86</c:v>
                </c:pt>
                <c:pt idx="1673">
                  <c:v>1474.5</c:v>
                </c:pt>
                <c:pt idx="1674">
                  <c:v>1475.14</c:v>
                </c:pt>
                <c:pt idx="1675">
                  <c:v>1475.79</c:v>
                </c:pt>
                <c:pt idx="1676">
                  <c:v>1476.43</c:v>
                </c:pt>
                <c:pt idx="1677">
                  <c:v>1477.07</c:v>
                </c:pt>
                <c:pt idx="1678">
                  <c:v>1477.71</c:v>
                </c:pt>
                <c:pt idx="1679">
                  <c:v>1478.36</c:v>
                </c:pt>
                <c:pt idx="1680">
                  <c:v>1479</c:v>
                </c:pt>
                <c:pt idx="1681">
                  <c:v>1479.64</c:v>
                </c:pt>
                <c:pt idx="1682">
                  <c:v>1480.28</c:v>
                </c:pt>
                <c:pt idx="1683">
                  <c:v>1480.92</c:v>
                </c:pt>
                <c:pt idx="1684">
                  <c:v>1481.57</c:v>
                </c:pt>
                <c:pt idx="1685">
                  <c:v>1482.21</c:v>
                </c:pt>
                <c:pt idx="1686">
                  <c:v>1482.85</c:v>
                </c:pt>
                <c:pt idx="1687">
                  <c:v>1483.49</c:v>
                </c:pt>
                <c:pt idx="1688">
                  <c:v>1484.14</c:v>
                </c:pt>
                <c:pt idx="1689">
                  <c:v>1484.78</c:v>
                </c:pt>
                <c:pt idx="1690">
                  <c:v>1485.42</c:v>
                </c:pt>
                <c:pt idx="1691">
                  <c:v>1486.06</c:v>
                </c:pt>
                <c:pt idx="1692">
                  <c:v>1486.7</c:v>
                </c:pt>
                <c:pt idx="1693">
                  <c:v>1487.35</c:v>
                </c:pt>
                <c:pt idx="1694">
                  <c:v>1487.99</c:v>
                </c:pt>
                <c:pt idx="1695">
                  <c:v>1488.63</c:v>
                </c:pt>
                <c:pt idx="1696">
                  <c:v>1489.27</c:v>
                </c:pt>
                <c:pt idx="1697">
                  <c:v>1489.92</c:v>
                </c:pt>
                <c:pt idx="1698">
                  <c:v>1490.56</c:v>
                </c:pt>
                <c:pt idx="1699">
                  <c:v>1491.2</c:v>
                </c:pt>
                <c:pt idx="1700">
                  <c:v>1491.84</c:v>
                </c:pt>
                <c:pt idx="1701">
                  <c:v>1492.48</c:v>
                </c:pt>
                <c:pt idx="1702">
                  <c:v>1493.13</c:v>
                </c:pt>
                <c:pt idx="1703">
                  <c:v>1493.77</c:v>
                </c:pt>
                <c:pt idx="1704">
                  <c:v>1494.41</c:v>
                </c:pt>
                <c:pt idx="1705">
                  <c:v>1495.05</c:v>
                </c:pt>
                <c:pt idx="1706">
                  <c:v>1495.7</c:v>
                </c:pt>
                <c:pt idx="1707">
                  <c:v>1496.34</c:v>
                </c:pt>
                <c:pt idx="1708">
                  <c:v>1496.98</c:v>
                </c:pt>
                <c:pt idx="1709">
                  <c:v>1497.62</c:v>
                </c:pt>
                <c:pt idx="1710">
                  <c:v>1498.26</c:v>
                </c:pt>
                <c:pt idx="1711">
                  <c:v>1498.91</c:v>
                </c:pt>
                <c:pt idx="1712">
                  <c:v>1499.55</c:v>
                </c:pt>
                <c:pt idx="1713">
                  <c:v>1500.19</c:v>
                </c:pt>
                <c:pt idx="1714">
                  <c:v>1500.83</c:v>
                </c:pt>
                <c:pt idx="1715">
                  <c:v>1501.48</c:v>
                </c:pt>
                <c:pt idx="1716">
                  <c:v>1502.12</c:v>
                </c:pt>
                <c:pt idx="1717">
                  <c:v>1502.76</c:v>
                </c:pt>
                <c:pt idx="1718">
                  <c:v>1503.4</c:v>
                </c:pt>
                <c:pt idx="1719">
                  <c:v>1504.04</c:v>
                </c:pt>
                <c:pt idx="1720">
                  <c:v>1504.69</c:v>
                </c:pt>
                <c:pt idx="1721">
                  <c:v>1505.33</c:v>
                </c:pt>
                <c:pt idx="1722">
                  <c:v>1505.97</c:v>
                </c:pt>
                <c:pt idx="1723">
                  <c:v>1506.61</c:v>
                </c:pt>
                <c:pt idx="1724">
                  <c:v>1507.25</c:v>
                </c:pt>
                <c:pt idx="1725">
                  <c:v>1507.9</c:v>
                </c:pt>
                <c:pt idx="1726">
                  <c:v>1508.54</c:v>
                </c:pt>
                <c:pt idx="1727">
                  <c:v>1509.18</c:v>
                </c:pt>
                <c:pt idx="1728">
                  <c:v>1509.82</c:v>
                </c:pt>
                <c:pt idx="1729">
                  <c:v>1510.47</c:v>
                </c:pt>
                <c:pt idx="1730">
                  <c:v>1511.11</c:v>
                </c:pt>
                <c:pt idx="1731">
                  <c:v>1511.75</c:v>
                </c:pt>
                <c:pt idx="1732">
                  <c:v>1512.39</c:v>
                </c:pt>
                <c:pt idx="1733">
                  <c:v>1513.03</c:v>
                </c:pt>
                <c:pt idx="1734">
                  <c:v>1513.68</c:v>
                </c:pt>
                <c:pt idx="1735">
                  <c:v>1514.32</c:v>
                </c:pt>
                <c:pt idx="1736">
                  <c:v>1514.96</c:v>
                </c:pt>
                <c:pt idx="1737">
                  <c:v>1515.6</c:v>
                </c:pt>
                <c:pt idx="1738">
                  <c:v>1516.25</c:v>
                </c:pt>
                <c:pt idx="1739">
                  <c:v>1516.89</c:v>
                </c:pt>
                <c:pt idx="1740">
                  <c:v>1517.53</c:v>
                </c:pt>
                <c:pt idx="1741">
                  <c:v>1518.17</c:v>
                </c:pt>
                <c:pt idx="1742">
                  <c:v>1518.81</c:v>
                </c:pt>
                <c:pt idx="1743">
                  <c:v>1519.46</c:v>
                </c:pt>
                <c:pt idx="1744">
                  <c:v>1520.1</c:v>
                </c:pt>
                <c:pt idx="1745">
                  <c:v>1520.74</c:v>
                </c:pt>
                <c:pt idx="1746">
                  <c:v>1521.38</c:v>
                </c:pt>
                <c:pt idx="1747">
                  <c:v>1522.03</c:v>
                </c:pt>
                <c:pt idx="1748">
                  <c:v>1522.67</c:v>
                </c:pt>
                <c:pt idx="1749">
                  <c:v>1523.31</c:v>
                </c:pt>
                <c:pt idx="1750">
                  <c:v>1523.95</c:v>
                </c:pt>
                <c:pt idx="1751">
                  <c:v>1524.59</c:v>
                </c:pt>
                <c:pt idx="1752">
                  <c:v>1525.24</c:v>
                </c:pt>
                <c:pt idx="1753">
                  <c:v>1525.88</c:v>
                </c:pt>
                <c:pt idx="1754">
                  <c:v>1526.52</c:v>
                </c:pt>
                <c:pt idx="1755">
                  <c:v>1527.16</c:v>
                </c:pt>
                <c:pt idx="1756">
                  <c:v>1527.81</c:v>
                </c:pt>
                <c:pt idx="1757">
                  <c:v>1528.45</c:v>
                </c:pt>
                <c:pt idx="1758">
                  <c:v>1529.09</c:v>
                </c:pt>
                <c:pt idx="1759">
                  <c:v>1529.73</c:v>
                </c:pt>
                <c:pt idx="1760">
                  <c:v>1530.37</c:v>
                </c:pt>
                <c:pt idx="1761">
                  <c:v>1531.02</c:v>
                </c:pt>
                <c:pt idx="1762">
                  <c:v>1531.66</c:v>
                </c:pt>
                <c:pt idx="1763">
                  <c:v>1532.3</c:v>
                </c:pt>
                <c:pt idx="1764">
                  <c:v>1532.94</c:v>
                </c:pt>
                <c:pt idx="1765">
                  <c:v>1533.59</c:v>
                </c:pt>
                <c:pt idx="1766">
                  <c:v>1534.23</c:v>
                </c:pt>
                <c:pt idx="1767">
                  <c:v>1534.87</c:v>
                </c:pt>
                <c:pt idx="1768">
                  <c:v>1535.51</c:v>
                </c:pt>
                <c:pt idx="1769">
                  <c:v>1536.15</c:v>
                </c:pt>
                <c:pt idx="1770">
                  <c:v>1536.8</c:v>
                </c:pt>
                <c:pt idx="1771">
                  <c:v>1537.44</c:v>
                </c:pt>
                <c:pt idx="1772">
                  <c:v>1538.08</c:v>
                </c:pt>
                <c:pt idx="1773">
                  <c:v>1538.72</c:v>
                </c:pt>
                <c:pt idx="1774">
                  <c:v>1539.37</c:v>
                </c:pt>
                <c:pt idx="1775">
                  <c:v>1540.01</c:v>
                </c:pt>
                <c:pt idx="1776">
                  <c:v>1540.65</c:v>
                </c:pt>
                <c:pt idx="1777">
                  <c:v>1541.29</c:v>
                </c:pt>
                <c:pt idx="1778">
                  <c:v>1541.93</c:v>
                </c:pt>
                <c:pt idx="1779">
                  <c:v>1542.58</c:v>
                </c:pt>
                <c:pt idx="1780">
                  <c:v>1543.22</c:v>
                </c:pt>
                <c:pt idx="1781">
                  <c:v>1543.86</c:v>
                </c:pt>
                <c:pt idx="1782">
                  <c:v>1544.5</c:v>
                </c:pt>
                <c:pt idx="1783">
                  <c:v>1545.15</c:v>
                </c:pt>
                <c:pt idx="1784">
                  <c:v>1545.79</c:v>
                </c:pt>
                <c:pt idx="1785">
                  <c:v>1546.43</c:v>
                </c:pt>
                <c:pt idx="1786">
                  <c:v>1547.07</c:v>
                </c:pt>
                <c:pt idx="1787">
                  <c:v>1547.71</c:v>
                </c:pt>
                <c:pt idx="1788">
                  <c:v>1548.36</c:v>
                </c:pt>
                <c:pt idx="1789">
                  <c:v>1549</c:v>
                </c:pt>
                <c:pt idx="1790">
                  <c:v>1549.64</c:v>
                </c:pt>
                <c:pt idx="1791">
                  <c:v>1550.28</c:v>
                </c:pt>
                <c:pt idx="1792">
                  <c:v>1550.92</c:v>
                </c:pt>
                <c:pt idx="1793">
                  <c:v>1551.57</c:v>
                </c:pt>
                <c:pt idx="1794">
                  <c:v>1552.21</c:v>
                </c:pt>
                <c:pt idx="1795">
                  <c:v>1552.85</c:v>
                </c:pt>
                <c:pt idx="1796">
                  <c:v>1553.49</c:v>
                </c:pt>
                <c:pt idx="1797">
                  <c:v>1554.14</c:v>
                </c:pt>
                <c:pt idx="1798">
                  <c:v>1554.78</c:v>
                </c:pt>
                <c:pt idx="1799">
                  <c:v>1555.42</c:v>
                </c:pt>
                <c:pt idx="1800">
                  <c:v>1556.06</c:v>
                </c:pt>
                <c:pt idx="1801">
                  <c:v>1556.7</c:v>
                </c:pt>
                <c:pt idx="1802">
                  <c:v>1557.35</c:v>
                </c:pt>
                <c:pt idx="1803">
                  <c:v>1557.99</c:v>
                </c:pt>
                <c:pt idx="1804">
                  <c:v>1558.63</c:v>
                </c:pt>
                <c:pt idx="1805">
                  <c:v>1559.27</c:v>
                </c:pt>
                <c:pt idx="1806">
                  <c:v>1559.92</c:v>
                </c:pt>
                <c:pt idx="1807">
                  <c:v>1560.56</c:v>
                </c:pt>
                <c:pt idx="1808">
                  <c:v>1561.2</c:v>
                </c:pt>
                <c:pt idx="1809">
                  <c:v>1561.84</c:v>
                </c:pt>
                <c:pt idx="1810">
                  <c:v>1562.48</c:v>
                </c:pt>
                <c:pt idx="1811">
                  <c:v>1563.13</c:v>
                </c:pt>
                <c:pt idx="1812">
                  <c:v>1563.77</c:v>
                </c:pt>
                <c:pt idx="1813">
                  <c:v>1564.41</c:v>
                </c:pt>
                <c:pt idx="1814">
                  <c:v>1565.05</c:v>
                </c:pt>
                <c:pt idx="1815">
                  <c:v>1565.7</c:v>
                </c:pt>
                <c:pt idx="1816">
                  <c:v>1566.34</c:v>
                </c:pt>
                <c:pt idx="1817">
                  <c:v>1566.98</c:v>
                </c:pt>
                <c:pt idx="1818">
                  <c:v>1567.62</c:v>
                </c:pt>
                <c:pt idx="1819">
                  <c:v>1568.26</c:v>
                </c:pt>
                <c:pt idx="1820">
                  <c:v>1568.91</c:v>
                </c:pt>
                <c:pt idx="1821">
                  <c:v>1569.55</c:v>
                </c:pt>
                <c:pt idx="1822">
                  <c:v>1570.19</c:v>
                </c:pt>
                <c:pt idx="1823">
                  <c:v>1570.83</c:v>
                </c:pt>
                <c:pt idx="1824">
                  <c:v>1571.48</c:v>
                </c:pt>
                <c:pt idx="1825">
                  <c:v>1572.12</c:v>
                </c:pt>
                <c:pt idx="1826">
                  <c:v>1572.76</c:v>
                </c:pt>
                <c:pt idx="1827">
                  <c:v>1573.4</c:v>
                </c:pt>
                <c:pt idx="1828">
                  <c:v>1574.04</c:v>
                </c:pt>
                <c:pt idx="1829">
                  <c:v>1574.69</c:v>
                </c:pt>
                <c:pt idx="1830">
                  <c:v>1575.33</c:v>
                </c:pt>
                <c:pt idx="1831">
                  <c:v>1575.97</c:v>
                </c:pt>
                <c:pt idx="1832">
                  <c:v>1576.61</c:v>
                </c:pt>
                <c:pt idx="1833">
                  <c:v>1577.26</c:v>
                </c:pt>
                <c:pt idx="1834">
                  <c:v>1577.9</c:v>
                </c:pt>
                <c:pt idx="1835">
                  <c:v>1578.54</c:v>
                </c:pt>
                <c:pt idx="1836">
                  <c:v>1579.18</c:v>
                </c:pt>
                <c:pt idx="1837">
                  <c:v>1579.82</c:v>
                </c:pt>
                <c:pt idx="1838">
                  <c:v>1580.47</c:v>
                </c:pt>
                <c:pt idx="1839">
                  <c:v>1581.11</c:v>
                </c:pt>
                <c:pt idx="1840">
                  <c:v>1581.75</c:v>
                </c:pt>
                <c:pt idx="1841">
                  <c:v>1582.39</c:v>
                </c:pt>
                <c:pt idx="1842">
                  <c:v>1583.04</c:v>
                </c:pt>
                <c:pt idx="1843">
                  <c:v>1583.68</c:v>
                </c:pt>
                <c:pt idx="1844">
                  <c:v>1584.32</c:v>
                </c:pt>
                <c:pt idx="1845">
                  <c:v>1584.96</c:v>
                </c:pt>
                <c:pt idx="1846">
                  <c:v>1585.6</c:v>
                </c:pt>
                <c:pt idx="1847">
                  <c:v>1586.25</c:v>
                </c:pt>
                <c:pt idx="1848">
                  <c:v>1586.89</c:v>
                </c:pt>
                <c:pt idx="1849">
                  <c:v>1587.53</c:v>
                </c:pt>
                <c:pt idx="1850">
                  <c:v>1588.17</c:v>
                </c:pt>
                <c:pt idx="1851">
                  <c:v>1588.81</c:v>
                </c:pt>
                <c:pt idx="1852">
                  <c:v>1589.46</c:v>
                </c:pt>
                <c:pt idx="1853">
                  <c:v>1590.1</c:v>
                </c:pt>
                <c:pt idx="1854">
                  <c:v>1590.74</c:v>
                </c:pt>
                <c:pt idx="1855">
                  <c:v>1591.38</c:v>
                </c:pt>
                <c:pt idx="1856">
                  <c:v>1592.03</c:v>
                </c:pt>
                <c:pt idx="1857">
                  <c:v>1592.67</c:v>
                </c:pt>
                <c:pt idx="1858">
                  <c:v>1593.31</c:v>
                </c:pt>
                <c:pt idx="1859">
                  <c:v>1593.95</c:v>
                </c:pt>
                <c:pt idx="1860">
                  <c:v>1594.59</c:v>
                </c:pt>
                <c:pt idx="1861">
                  <c:v>1595.24</c:v>
                </c:pt>
                <c:pt idx="1862">
                  <c:v>1595.88</c:v>
                </c:pt>
                <c:pt idx="1863">
                  <c:v>1596.52</c:v>
                </c:pt>
                <c:pt idx="1864">
                  <c:v>1597.16</c:v>
                </c:pt>
                <c:pt idx="1865">
                  <c:v>1597.81</c:v>
                </c:pt>
                <c:pt idx="1866">
                  <c:v>1598.45</c:v>
                </c:pt>
                <c:pt idx="1867">
                  <c:v>1599.09</c:v>
                </c:pt>
                <c:pt idx="1868">
                  <c:v>1599.73</c:v>
                </c:pt>
                <c:pt idx="1869">
                  <c:v>1600.37</c:v>
                </c:pt>
                <c:pt idx="1870">
                  <c:v>1601.02</c:v>
                </c:pt>
                <c:pt idx="1871">
                  <c:v>1601.66</c:v>
                </c:pt>
                <c:pt idx="1872">
                  <c:v>1602.3</c:v>
                </c:pt>
                <c:pt idx="1873">
                  <c:v>1602.94</c:v>
                </c:pt>
                <c:pt idx="1874">
                  <c:v>1603.59</c:v>
                </c:pt>
                <c:pt idx="1875">
                  <c:v>1604.23</c:v>
                </c:pt>
                <c:pt idx="1876">
                  <c:v>1604.87</c:v>
                </c:pt>
                <c:pt idx="1877">
                  <c:v>1605.51</c:v>
                </c:pt>
                <c:pt idx="1878">
                  <c:v>1606.15</c:v>
                </c:pt>
                <c:pt idx="1879">
                  <c:v>1606.8</c:v>
                </c:pt>
                <c:pt idx="1880">
                  <c:v>1607.44</c:v>
                </c:pt>
                <c:pt idx="1881">
                  <c:v>1608.08</c:v>
                </c:pt>
                <c:pt idx="1882">
                  <c:v>1608.72</c:v>
                </c:pt>
                <c:pt idx="1883">
                  <c:v>1609.37</c:v>
                </c:pt>
                <c:pt idx="1884">
                  <c:v>1610.01</c:v>
                </c:pt>
                <c:pt idx="1885">
                  <c:v>1610.65</c:v>
                </c:pt>
                <c:pt idx="1886">
                  <c:v>1611.29</c:v>
                </c:pt>
                <c:pt idx="1887">
                  <c:v>1611.93</c:v>
                </c:pt>
                <c:pt idx="1888">
                  <c:v>1612.58</c:v>
                </c:pt>
                <c:pt idx="1889">
                  <c:v>1613.22</c:v>
                </c:pt>
                <c:pt idx="1890">
                  <c:v>1613.86</c:v>
                </c:pt>
                <c:pt idx="1891">
                  <c:v>1614.5</c:v>
                </c:pt>
                <c:pt idx="1892">
                  <c:v>1615.15</c:v>
                </c:pt>
                <c:pt idx="1893">
                  <c:v>1615.79</c:v>
                </c:pt>
                <c:pt idx="1894">
                  <c:v>1616.43</c:v>
                </c:pt>
                <c:pt idx="1895">
                  <c:v>1617.07</c:v>
                </c:pt>
                <c:pt idx="1896">
                  <c:v>1617.71</c:v>
                </c:pt>
                <c:pt idx="1897">
                  <c:v>1618.36</c:v>
                </c:pt>
                <c:pt idx="1898">
                  <c:v>1619</c:v>
                </c:pt>
                <c:pt idx="1899">
                  <c:v>1619.64</c:v>
                </c:pt>
                <c:pt idx="1900">
                  <c:v>1620.28</c:v>
                </c:pt>
                <c:pt idx="1901">
                  <c:v>1620.93</c:v>
                </c:pt>
                <c:pt idx="1902">
                  <c:v>1621.57</c:v>
                </c:pt>
                <c:pt idx="1903">
                  <c:v>1622.21</c:v>
                </c:pt>
                <c:pt idx="1904">
                  <c:v>1622.85</c:v>
                </c:pt>
                <c:pt idx="1905">
                  <c:v>1623.49</c:v>
                </c:pt>
                <c:pt idx="1906">
                  <c:v>1624.14</c:v>
                </c:pt>
                <c:pt idx="1907">
                  <c:v>1624.78</c:v>
                </c:pt>
                <c:pt idx="1908">
                  <c:v>1625.42</c:v>
                </c:pt>
                <c:pt idx="1909">
                  <c:v>1626.06</c:v>
                </c:pt>
                <c:pt idx="1910">
                  <c:v>1626.71</c:v>
                </c:pt>
                <c:pt idx="1911">
                  <c:v>1627.35</c:v>
                </c:pt>
                <c:pt idx="1912">
                  <c:v>1627.99</c:v>
                </c:pt>
                <c:pt idx="1913">
                  <c:v>1628.63</c:v>
                </c:pt>
                <c:pt idx="1914">
                  <c:v>1629.27</c:v>
                </c:pt>
                <c:pt idx="1915">
                  <c:v>1629.92</c:v>
                </c:pt>
                <c:pt idx="1916">
                  <c:v>1630.56</c:v>
                </c:pt>
                <c:pt idx="1917">
                  <c:v>1631.2</c:v>
                </c:pt>
                <c:pt idx="1918">
                  <c:v>1631.84</c:v>
                </c:pt>
                <c:pt idx="1919">
                  <c:v>1632.48</c:v>
                </c:pt>
                <c:pt idx="1920">
                  <c:v>1633.13</c:v>
                </c:pt>
                <c:pt idx="1921">
                  <c:v>1633.77</c:v>
                </c:pt>
                <c:pt idx="1922">
                  <c:v>1634.41</c:v>
                </c:pt>
                <c:pt idx="1923">
                  <c:v>1635.05</c:v>
                </c:pt>
                <c:pt idx="1924">
                  <c:v>1635.7</c:v>
                </c:pt>
                <c:pt idx="1925">
                  <c:v>1636.34</c:v>
                </c:pt>
                <c:pt idx="1926">
                  <c:v>1636.98</c:v>
                </c:pt>
                <c:pt idx="1927">
                  <c:v>1637.62</c:v>
                </c:pt>
                <c:pt idx="1928">
                  <c:v>1638.26</c:v>
                </c:pt>
                <c:pt idx="1929">
                  <c:v>1638.91</c:v>
                </c:pt>
                <c:pt idx="1930">
                  <c:v>1639.55</c:v>
                </c:pt>
                <c:pt idx="1931">
                  <c:v>1640.19</c:v>
                </c:pt>
                <c:pt idx="1932">
                  <c:v>1640.83</c:v>
                </c:pt>
                <c:pt idx="1933">
                  <c:v>1641.48</c:v>
                </c:pt>
                <c:pt idx="1934">
                  <c:v>1642.12</c:v>
                </c:pt>
                <c:pt idx="1935">
                  <c:v>1642.76</c:v>
                </c:pt>
                <c:pt idx="1936">
                  <c:v>1643.4</c:v>
                </c:pt>
                <c:pt idx="1937">
                  <c:v>1644.04</c:v>
                </c:pt>
                <c:pt idx="1938">
                  <c:v>1644.69</c:v>
                </c:pt>
                <c:pt idx="1939">
                  <c:v>1645.33</c:v>
                </c:pt>
                <c:pt idx="1940">
                  <c:v>1645.97</c:v>
                </c:pt>
                <c:pt idx="1941">
                  <c:v>1646.61</c:v>
                </c:pt>
                <c:pt idx="1942">
                  <c:v>1647.26</c:v>
                </c:pt>
                <c:pt idx="1943">
                  <c:v>1647.9</c:v>
                </c:pt>
                <c:pt idx="1944">
                  <c:v>1648.54</c:v>
                </c:pt>
                <c:pt idx="1945">
                  <c:v>1649.18</c:v>
                </c:pt>
                <c:pt idx="1946">
                  <c:v>1649.82</c:v>
                </c:pt>
                <c:pt idx="1947">
                  <c:v>1650.47</c:v>
                </c:pt>
                <c:pt idx="1948">
                  <c:v>1651.11</c:v>
                </c:pt>
                <c:pt idx="1949">
                  <c:v>1651.75</c:v>
                </c:pt>
                <c:pt idx="1950">
                  <c:v>1652.39</c:v>
                </c:pt>
                <c:pt idx="1951">
                  <c:v>1653.04</c:v>
                </c:pt>
                <c:pt idx="1952">
                  <c:v>1653.68</c:v>
                </c:pt>
                <c:pt idx="1953">
                  <c:v>1654.32</c:v>
                </c:pt>
                <c:pt idx="1954">
                  <c:v>1654.96</c:v>
                </c:pt>
                <c:pt idx="1955">
                  <c:v>1655.6</c:v>
                </c:pt>
                <c:pt idx="1956">
                  <c:v>1656.25</c:v>
                </c:pt>
                <c:pt idx="1957">
                  <c:v>1656.89</c:v>
                </c:pt>
                <c:pt idx="1958">
                  <c:v>1657.53</c:v>
                </c:pt>
                <c:pt idx="1959">
                  <c:v>1658.17</c:v>
                </c:pt>
                <c:pt idx="1960">
                  <c:v>1658.82</c:v>
                </c:pt>
                <c:pt idx="1961">
                  <c:v>1659.46</c:v>
                </c:pt>
                <c:pt idx="1962">
                  <c:v>1660.1</c:v>
                </c:pt>
                <c:pt idx="1963">
                  <c:v>1660.74</c:v>
                </c:pt>
                <c:pt idx="1964">
                  <c:v>1661.38</c:v>
                </c:pt>
                <c:pt idx="1965">
                  <c:v>1662.03</c:v>
                </c:pt>
                <c:pt idx="1966">
                  <c:v>1662.67</c:v>
                </c:pt>
                <c:pt idx="1967">
                  <c:v>1663.31</c:v>
                </c:pt>
                <c:pt idx="1968">
                  <c:v>1663.95</c:v>
                </c:pt>
                <c:pt idx="1969">
                  <c:v>1664.6</c:v>
                </c:pt>
                <c:pt idx="1970">
                  <c:v>1665.24</c:v>
                </c:pt>
                <c:pt idx="1971">
                  <c:v>1665.88</c:v>
                </c:pt>
                <c:pt idx="1972">
                  <c:v>1666.52</c:v>
                </c:pt>
                <c:pt idx="1973">
                  <c:v>1667.16</c:v>
                </c:pt>
                <c:pt idx="1974">
                  <c:v>1667.81</c:v>
                </c:pt>
                <c:pt idx="1975">
                  <c:v>1668.45</c:v>
                </c:pt>
                <c:pt idx="1976">
                  <c:v>1669.09</c:v>
                </c:pt>
                <c:pt idx="1977">
                  <c:v>1669.73</c:v>
                </c:pt>
                <c:pt idx="1978">
                  <c:v>1670.38</c:v>
                </c:pt>
                <c:pt idx="1979">
                  <c:v>1671.02</c:v>
                </c:pt>
                <c:pt idx="1980">
                  <c:v>1671.66</c:v>
                </c:pt>
                <c:pt idx="1981">
                  <c:v>1672.3</c:v>
                </c:pt>
                <c:pt idx="1982">
                  <c:v>1672.94</c:v>
                </c:pt>
                <c:pt idx="1983">
                  <c:v>1673.59</c:v>
                </c:pt>
                <c:pt idx="1984">
                  <c:v>1674.23</c:v>
                </c:pt>
                <c:pt idx="1985">
                  <c:v>1674.87</c:v>
                </c:pt>
                <c:pt idx="1986">
                  <c:v>1675.51</c:v>
                </c:pt>
                <c:pt idx="1987">
                  <c:v>1676.15</c:v>
                </c:pt>
                <c:pt idx="1988">
                  <c:v>1676.8</c:v>
                </c:pt>
                <c:pt idx="1989">
                  <c:v>1677.44</c:v>
                </c:pt>
                <c:pt idx="1990">
                  <c:v>1678.08</c:v>
                </c:pt>
                <c:pt idx="1991">
                  <c:v>1678.72</c:v>
                </c:pt>
                <c:pt idx="1992">
                  <c:v>1679.37</c:v>
                </c:pt>
                <c:pt idx="1993">
                  <c:v>1680.01</c:v>
                </c:pt>
                <c:pt idx="1994">
                  <c:v>1680.65</c:v>
                </c:pt>
                <c:pt idx="1995">
                  <c:v>1681.29</c:v>
                </c:pt>
                <c:pt idx="1996">
                  <c:v>1681.93</c:v>
                </c:pt>
                <c:pt idx="1997">
                  <c:v>1682.58</c:v>
                </c:pt>
                <c:pt idx="1998">
                  <c:v>1683.22</c:v>
                </c:pt>
                <c:pt idx="1999">
                  <c:v>1683.86</c:v>
                </c:pt>
                <c:pt idx="2000">
                  <c:v>1684.5</c:v>
                </c:pt>
                <c:pt idx="2001">
                  <c:v>1685.15</c:v>
                </c:pt>
                <c:pt idx="2002">
                  <c:v>1685.79</c:v>
                </c:pt>
                <c:pt idx="2003">
                  <c:v>1686.43</c:v>
                </c:pt>
                <c:pt idx="2004">
                  <c:v>1687.07</c:v>
                </c:pt>
                <c:pt idx="2005">
                  <c:v>1687.71</c:v>
                </c:pt>
                <c:pt idx="2006">
                  <c:v>1688.36</c:v>
                </c:pt>
                <c:pt idx="2007">
                  <c:v>1689</c:v>
                </c:pt>
                <c:pt idx="2008">
                  <c:v>1689.64</c:v>
                </c:pt>
                <c:pt idx="2009">
                  <c:v>1690.28</c:v>
                </c:pt>
                <c:pt idx="2010">
                  <c:v>1690.93</c:v>
                </c:pt>
                <c:pt idx="2011">
                  <c:v>1691.57</c:v>
                </c:pt>
                <c:pt idx="2012">
                  <c:v>1692.21</c:v>
                </c:pt>
                <c:pt idx="2013">
                  <c:v>1692.85</c:v>
                </c:pt>
                <c:pt idx="2014">
                  <c:v>1693.49</c:v>
                </c:pt>
                <c:pt idx="2015">
                  <c:v>1694.14</c:v>
                </c:pt>
                <c:pt idx="2016">
                  <c:v>1694.78</c:v>
                </c:pt>
                <c:pt idx="2017">
                  <c:v>1695.42</c:v>
                </c:pt>
                <c:pt idx="2018">
                  <c:v>1696.06</c:v>
                </c:pt>
                <c:pt idx="2019">
                  <c:v>1696.71</c:v>
                </c:pt>
                <c:pt idx="2020">
                  <c:v>1697.35</c:v>
                </c:pt>
                <c:pt idx="2021">
                  <c:v>1697.99</c:v>
                </c:pt>
                <c:pt idx="2022">
                  <c:v>1698.63</c:v>
                </c:pt>
                <c:pt idx="2023">
                  <c:v>1699.27</c:v>
                </c:pt>
                <c:pt idx="2024">
                  <c:v>1699.92</c:v>
                </c:pt>
                <c:pt idx="2025">
                  <c:v>1700.56</c:v>
                </c:pt>
                <c:pt idx="2026">
                  <c:v>1701.2</c:v>
                </c:pt>
                <c:pt idx="2027">
                  <c:v>1701.84</c:v>
                </c:pt>
                <c:pt idx="2028">
                  <c:v>1702.49</c:v>
                </c:pt>
                <c:pt idx="2029">
                  <c:v>1703.13</c:v>
                </c:pt>
                <c:pt idx="2030">
                  <c:v>1703.77</c:v>
                </c:pt>
                <c:pt idx="2031">
                  <c:v>1704.41</c:v>
                </c:pt>
                <c:pt idx="2032">
                  <c:v>1705.05</c:v>
                </c:pt>
                <c:pt idx="2033">
                  <c:v>1705.7</c:v>
                </c:pt>
                <c:pt idx="2034">
                  <c:v>1706.34</c:v>
                </c:pt>
                <c:pt idx="2035">
                  <c:v>1706.98</c:v>
                </c:pt>
                <c:pt idx="2036">
                  <c:v>1707.62</c:v>
                </c:pt>
                <c:pt idx="2037">
                  <c:v>1708.27</c:v>
                </c:pt>
                <c:pt idx="2038">
                  <c:v>1708.91</c:v>
                </c:pt>
                <c:pt idx="2039">
                  <c:v>1709.55</c:v>
                </c:pt>
                <c:pt idx="2040">
                  <c:v>1710.19</c:v>
                </c:pt>
                <c:pt idx="2041">
                  <c:v>1710.83</c:v>
                </c:pt>
                <c:pt idx="2042">
                  <c:v>1711.48</c:v>
                </c:pt>
                <c:pt idx="2043">
                  <c:v>1712.12</c:v>
                </c:pt>
                <c:pt idx="2044">
                  <c:v>1712.76</c:v>
                </c:pt>
                <c:pt idx="2045">
                  <c:v>1713.4</c:v>
                </c:pt>
                <c:pt idx="2046">
                  <c:v>1714.04</c:v>
                </c:pt>
                <c:pt idx="2047">
                  <c:v>1714.69</c:v>
                </c:pt>
                <c:pt idx="2048">
                  <c:v>1715.33</c:v>
                </c:pt>
                <c:pt idx="2049">
                  <c:v>1715.97</c:v>
                </c:pt>
                <c:pt idx="2050">
                  <c:v>1716.61</c:v>
                </c:pt>
                <c:pt idx="2051">
                  <c:v>1717.26</c:v>
                </c:pt>
                <c:pt idx="2052">
                  <c:v>1717.9</c:v>
                </c:pt>
                <c:pt idx="2053">
                  <c:v>1718.54</c:v>
                </c:pt>
                <c:pt idx="2054">
                  <c:v>1719.18</c:v>
                </c:pt>
                <c:pt idx="2055">
                  <c:v>1719.82</c:v>
                </c:pt>
                <c:pt idx="2056">
                  <c:v>1720.47</c:v>
                </c:pt>
                <c:pt idx="2057">
                  <c:v>1721.11</c:v>
                </c:pt>
                <c:pt idx="2058">
                  <c:v>1721.75</c:v>
                </c:pt>
                <c:pt idx="2059">
                  <c:v>1722.39</c:v>
                </c:pt>
                <c:pt idx="2060">
                  <c:v>1723.04</c:v>
                </c:pt>
                <c:pt idx="2061">
                  <c:v>1723.68</c:v>
                </c:pt>
                <c:pt idx="2062">
                  <c:v>1724.32</c:v>
                </c:pt>
                <c:pt idx="2063">
                  <c:v>1724.96</c:v>
                </c:pt>
                <c:pt idx="2064">
                  <c:v>1725.6</c:v>
                </c:pt>
                <c:pt idx="2065">
                  <c:v>1726.25</c:v>
                </c:pt>
                <c:pt idx="2066">
                  <c:v>1726.89</c:v>
                </c:pt>
                <c:pt idx="2067">
                  <c:v>1727.53</c:v>
                </c:pt>
                <c:pt idx="2068">
                  <c:v>1728.17</c:v>
                </c:pt>
                <c:pt idx="2069">
                  <c:v>1728.82</c:v>
                </c:pt>
                <c:pt idx="2070">
                  <c:v>1729.46</c:v>
                </c:pt>
                <c:pt idx="2071">
                  <c:v>1730.1</c:v>
                </c:pt>
                <c:pt idx="2072">
                  <c:v>1730.74</c:v>
                </c:pt>
                <c:pt idx="2073">
                  <c:v>1731.38</c:v>
                </c:pt>
                <c:pt idx="2074">
                  <c:v>1732.03</c:v>
                </c:pt>
                <c:pt idx="2075">
                  <c:v>1732.67</c:v>
                </c:pt>
                <c:pt idx="2076">
                  <c:v>1733.31</c:v>
                </c:pt>
                <c:pt idx="2077">
                  <c:v>1733.95</c:v>
                </c:pt>
                <c:pt idx="2078">
                  <c:v>1734.6</c:v>
                </c:pt>
                <c:pt idx="2079">
                  <c:v>1735.24</c:v>
                </c:pt>
                <c:pt idx="2080">
                  <c:v>1735.88</c:v>
                </c:pt>
                <c:pt idx="2081">
                  <c:v>1736.52</c:v>
                </c:pt>
                <c:pt idx="2082">
                  <c:v>1737.16</c:v>
                </c:pt>
                <c:pt idx="2083">
                  <c:v>1737.81</c:v>
                </c:pt>
                <c:pt idx="2084">
                  <c:v>1738.45</c:v>
                </c:pt>
                <c:pt idx="2085">
                  <c:v>1739.09</c:v>
                </c:pt>
                <c:pt idx="2086">
                  <c:v>1739.73</c:v>
                </c:pt>
                <c:pt idx="2087">
                  <c:v>1740.38</c:v>
                </c:pt>
                <c:pt idx="2088">
                  <c:v>1741.02</c:v>
                </c:pt>
                <c:pt idx="2089">
                  <c:v>1741.66</c:v>
                </c:pt>
                <c:pt idx="2090">
                  <c:v>1742.3</c:v>
                </c:pt>
                <c:pt idx="2091">
                  <c:v>1742.94</c:v>
                </c:pt>
                <c:pt idx="2092">
                  <c:v>1743.59</c:v>
                </c:pt>
                <c:pt idx="2093">
                  <c:v>1744.23</c:v>
                </c:pt>
                <c:pt idx="2094">
                  <c:v>1744.87</c:v>
                </c:pt>
                <c:pt idx="2095">
                  <c:v>1745.51</c:v>
                </c:pt>
                <c:pt idx="2096">
                  <c:v>1746.16</c:v>
                </c:pt>
                <c:pt idx="2097">
                  <c:v>1746.8</c:v>
                </c:pt>
                <c:pt idx="2098">
                  <c:v>1747.44</c:v>
                </c:pt>
                <c:pt idx="2099">
                  <c:v>1748.08</c:v>
                </c:pt>
                <c:pt idx="2100">
                  <c:v>1748.72</c:v>
                </c:pt>
                <c:pt idx="2101">
                  <c:v>1749.37</c:v>
                </c:pt>
                <c:pt idx="2102">
                  <c:v>1750.01</c:v>
                </c:pt>
                <c:pt idx="2103">
                  <c:v>1750.65</c:v>
                </c:pt>
                <c:pt idx="2104">
                  <c:v>1751.29</c:v>
                </c:pt>
                <c:pt idx="2105">
                  <c:v>1751.94</c:v>
                </c:pt>
                <c:pt idx="2106">
                  <c:v>1752.58</c:v>
                </c:pt>
                <c:pt idx="2107">
                  <c:v>1753.22</c:v>
                </c:pt>
                <c:pt idx="2108">
                  <c:v>1753.86</c:v>
                </c:pt>
                <c:pt idx="2109">
                  <c:v>1754.5</c:v>
                </c:pt>
                <c:pt idx="2110">
                  <c:v>1755.15</c:v>
                </c:pt>
                <c:pt idx="2111">
                  <c:v>1755.79</c:v>
                </c:pt>
                <c:pt idx="2112">
                  <c:v>1756.43</c:v>
                </c:pt>
                <c:pt idx="2113">
                  <c:v>1757.07</c:v>
                </c:pt>
                <c:pt idx="2114">
                  <c:v>1757.71</c:v>
                </c:pt>
                <c:pt idx="2115">
                  <c:v>1758.36</c:v>
                </c:pt>
                <c:pt idx="2116">
                  <c:v>1759</c:v>
                </c:pt>
                <c:pt idx="2117">
                  <c:v>1759.64</c:v>
                </c:pt>
                <c:pt idx="2118">
                  <c:v>1760.28</c:v>
                </c:pt>
                <c:pt idx="2119">
                  <c:v>1760.93</c:v>
                </c:pt>
                <c:pt idx="2120">
                  <c:v>1761.57</c:v>
                </c:pt>
                <c:pt idx="2121">
                  <c:v>1762.21</c:v>
                </c:pt>
                <c:pt idx="2122">
                  <c:v>1762.85</c:v>
                </c:pt>
                <c:pt idx="2123">
                  <c:v>1763.49</c:v>
                </c:pt>
                <c:pt idx="2124">
                  <c:v>1764.14</c:v>
                </c:pt>
                <c:pt idx="2125">
                  <c:v>1764.78</c:v>
                </c:pt>
                <c:pt idx="2126">
                  <c:v>1765.42</c:v>
                </c:pt>
                <c:pt idx="2127">
                  <c:v>1766.06</c:v>
                </c:pt>
                <c:pt idx="2128">
                  <c:v>1766.71</c:v>
                </c:pt>
                <c:pt idx="2129">
                  <c:v>1767.35</c:v>
                </c:pt>
                <c:pt idx="2130">
                  <c:v>1767.99</c:v>
                </c:pt>
                <c:pt idx="2131">
                  <c:v>1768.63</c:v>
                </c:pt>
                <c:pt idx="2132">
                  <c:v>1769.27</c:v>
                </c:pt>
                <c:pt idx="2133">
                  <c:v>1769.92</c:v>
                </c:pt>
                <c:pt idx="2134">
                  <c:v>1770.56</c:v>
                </c:pt>
                <c:pt idx="2135">
                  <c:v>1771.2</c:v>
                </c:pt>
                <c:pt idx="2136">
                  <c:v>1771.84</c:v>
                </c:pt>
                <c:pt idx="2137">
                  <c:v>1772.49</c:v>
                </c:pt>
                <c:pt idx="2138">
                  <c:v>1773.13</c:v>
                </c:pt>
                <c:pt idx="2139">
                  <c:v>1773.77</c:v>
                </c:pt>
                <c:pt idx="2140">
                  <c:v>1774.41</c:v>
                </c:pt>
                <c:pt idx="2141">
                  <c:v>1775.05</c:v>
                </c:pt>
                <c:pt idx="2142">
                  <c:v>1775.7</c:v>
                </c:pt>
                <c:pt idx="2143">
                  <c:v>1776.34</c:v>
                </c:pt>
                <c:pt idx="2144">
                  <c:v>1776.98</c:v>
                </c:pt>
                <c:pt idx="2145">
                  <c:v>1777.62</c:v>
                </c:pt>
                <c:pt idx="2146">
                  <c:v>1778.27</c:v>
                </c:pt>
                <c:pt idx="2147">
                  <c:v>1778.91</c:v>
                </c:pt>
                <c:pt idx="2148">
                  <c:v>1779.55</c:v>
                </c:pt>
                <c:pt idx="2149">
                  <c:v>1780.19</c:v>
                </c:pt>
                <c:pt idx="2150">
                  <c:v>1780.83</c:v>
                </c:pt>
                <c:pt idx="2151">
                  <c:v>1781.48</c:v>
                </c:pt>
                <c:pt idx="2152">
                  <c:v>1782.12</c:v>
                </c:pt>
                <c:pt idx="2153">
                  <c:v>1782.76</c:v>
                </c:pt>
                <c:pt idx="2154">
                  <c:v>1783.4</c:v>
                </c:pt>
                <c:pt idx="2155">
                  <c:v>1784.05</c:v>
                </c:pt>
                <c:pt idx="2156">
                  <c:v>1784.69</c:v>
                </c:pt>
                <c:pt idx="2157">
                  <c:v>1785.33</c:v>
                </c:pt>
                <c:pt idx="2158">
                  <c:v>1785.97</c:v>
                </c:pt>
                <c:pt idx="2159">
                  <c:v>1786.61</c:v>
                </c:pt>
                <c:pt idx="2160">
                  <c:v>1787.26</c:v>
                </c:pt>
                <c:pt idx="2161">
                  <c:v>1787.9</c:v>
                </c:pt>
                <c:pt idx="2162">
                  <c:v>1788.54</c:v>
                </c:pt>
                <c:pt idx="2163">
                  <c:v>1789.18</c:v>
                </c:pt>
                <c:pt idx="2164">
                  <c:v>1789.83</c:v>
                </c:pt>
                <c:pt idx="2165">
                  <c:v>1790.47</c:v>
                </c:pt>
                <c:pt idx="2166">
                  <c:v>1791.11</c:v>
                </c:pt>
                <c:pt idx="2167">
                  <c:v>1791.75</c:v>
                </c:pt>
                <c:pt idx="2168">
                  <c:v>1792.39</c:v>
                </c:pt>
                <c:pt idx="2169">
                  <c:v>1793.04</c:v>
                </c:pt>
                <c:pt idx="2170">
                  <c:v>1793.68</c:v>
                </c:pt>
                <c:pt idx="2171">
                  <c:v>1794.32</c:v>
                </c:pt>
                <c:pt idx="2172">
                  <c:v>1794.96</c:v>
                </c:pt>
                <c:pt idx="2173">
                  <c:v>1795.6</c:v>
                </c:pt>
                <c:pt idx="2174">
                  <c:v>1796.25</c:v>
                </c:pt>
                <c:pt idx="2175">
                  <c:v>1796.89</c:v>
                </c:pt>
                <c:pt idx="2176">
                  <c:v>1797.53</c:v>
                </c:pt>
                <c:pt idx="2177">
                  <c:v>1798.17</c:v>
                </c:pt>
                <c:pt idx="2178">
                  <c:v>1798.82</c:v>
                </c:pt>
                <c:pt idx="2179">
                  <c:v>1799.46</c:v>
                </c:pt>
                <c:pt idx="2180">
                  <c:v>1800.1</c:v>
                </c:pt>
                <c:pt idx="2181">
                  <c:v>1800.74</c:v>
                </c:pt>
                <c:pt idx="2182">
                  <c:v>1801.38</c:v>
                </c:pt>
                <c:pt idx="2183">
                  <c:v>1802.03</c:v>
                </c:pt>
                <c:pt idx="2184">
                  <c:v>1802.67</c:v>
                </c:pt>
                <c:pt idx="2185">
                  <c:v>1803.31</c:v>
                </c:pt>
                <c:pt idx="2186">
                  <c:v>1803.95</c:v>
                </c:pt>
                <c:pt idx="2187">
                  <c:v>1804.6</c:v>
                </c:pt>
                <c:pt idx="2188">
                  <c:v>1805.24</c:v>
                </c:pt>
                <c:pt idx="2189">
                  <c:v>1805.88</c:v>
                </c:pt>
                <c:pt idx="2190">
                  <c:v>1806.52</c:v>
                </c:pt>
                <c:pt idx="2191">
                  <c:v>1807.16</c:v>
                </c:pt>
                <c:pt idx="2192">
                  <c:v>1807.81</c:v>
                </c:pt>
                <c:pt idx="2193">
                  <c:v>1808.45</c:v>
                </c:pt>
                <c:pt idx="2194">
                  <c:v>1809.09</c:v>
                </c:pt>
                <c:pt idx="2195">
                  <c:v>1809.73</c:v>
                </c:pt>
                <c:pt idx="2196">
                  <c:v>1810.38</c:v>
                </c:pt>
                <c:pt idx="2197">
                  <c:v>1811.02</c:v>
                </c:pt>
                <c:pt idx="2198">
                  <c:v>1811.66</c:v>
                </c:pt>
                <c:pt idx="2199">
                  <c:v>1812.3</c:v>
                </c:pt>
                <c:pt idx="2200">
                  <c:v>1812.94</c:v>
                </c:pt>
                <c:pt idx="2201">
                  <c:v>1813.59</c:v>
                </c:pt>
                <c:pt idx="2202">
                  <c:v>1814.23</c:v>
                </c:pt>
                <c:pt idx="2203">
                  <c:v>1814.87</c:v>
                </c:pt>
                <c:pt idx="2204">
                  <c:v>1815.51</c:v>
                </c:pt>
                <c:pt idx="2205">
                  <c:v>1816.16</c:v>
                </c:pt>
                <c:pt idx="2206">
                  <c:v>1816.8</c:v>
                </c:pt>
                <c:pt idx="2207">
                  <c:v>1817.44</c:v>
                </c:pt>
                <c:pt idx="2208">
                  <c:v>1818.08</c:v>
                </c:pt>
                <c:pt idx="2209">
                  <c:v>1818.72</c:v>
                </c:pt>
                <c:pt idx="2210">
                  <c:v>1819.37</c:v>
                </c:pt>
                <c:pt idx="2211">
                  <c:v>1820.01</c:v>
                </c:pt>
                <c:pt idx="2212">
                  <c:v>1820.65</c:v>
                </c:pt>
                <c:pt idx="2213">
                  <c:v>1821.29</c:v>
                </c:pt>
                <c:pt idx="2214">
                  <c:v>1821.94</c:v>
                </c:pt>
                <c:pt idx="2215">
                  <c:v>1822.58</c:v>
                </c:pt>
                <c:pt idx="2216">
                  <c:v>1823.22</c:v>
                </c:pt>
                <c:pt idx="2217">
                  <c:v>1823.86</c:v>
                </c:pt>
                <c:pt idx="2218">
                  <c:v>1824.5</c:v>
                </c:pt>
                <c:pt idx="2219">
                  <c:v>1825.15</c:v>
                </c:pt>
                <c:pt idx="2220">
                  <c:v>1825.79</c:v>
                </c:pt>
                <c:pt idx="2221">
                  <c:v>1826.43</c:v>
                </c:pt>
                <c:pt idx="2222">
                  <c:v>1827.07</c:v>
                </c:pt>
                <c:pt idx="2223">
                  <c:v>1827.72</c:v>
                </c:pt>
                <c:pt idx="2224">
                  <c:v>1828.36</c:v>
                </c:pt>
                <c:pt idx="2225">
                  <c:v>1829</c:v>
                </c:pt>
                <c:pt idx="2226">
                  <c:v>1829.64</c:v>
                </c:pt>
                <c:pt idx="2227">
                  <c:v>1830.28</c:v>
                </c:pt>
                <c:pt idx="2228">
                  <c:v>1830.93</c:v>
                </c:pt>
                <c:pt idx="2229">
                  <c:v>1831.57</c:v>
                </c:pt>
                <c:pt idx="2230">
                  <c:v>1832.21</c:v>
                </c:pt>
                <c:pt idx="2231">
                  <c:v>1832.85</c:v>
                </c:pt>
                <c:pt idx="2232">
                  <c:v>1833.5</c:v>
                </c:pt>
                <c:pt idx="2233">
                  <c:v>1834.14</c:v>
                </c:pt>
                <c:pt idx="2234">
                  <c:v>1834.78</c:v>
                </c:pt>
                <c:pt idx="2235">
                  <c:v>1835.42</c:v>
                </c:pt>
                <c:pt idx="2236">
                  <c:v>1836.06</c:v>
                </c:pt>
                <c:pt idx="2237">
                  <c:v>1836.71</c:v>
                </c:pt>
                <c:pt idx="2238">
                  <c:v>1837.35</c:v>
                </c:pt>
                <c:pt idx="2239">
                  <c:v>1837.99</c:v>
                </c:pt>
                <c:pt idx="2240">
                  <c:v>1838.63</c:v>
                </c:pt>
                <c:pt idx="2241">
                  <c:v>1839.27</c:v>
                </c:pt>
                <c:pt idx="2242">
                  <c:v>1839.92</c:v>
                </c:pt>
                <c:pt idx="2243">
                  <c:v>1840.56</c:v>
                </c:pt>
                <c:pt idx="2244">
                  <c:v>1841.2</c:v>
                </c:pt>
                <c:pt idx="2245">
                  <c:v>1841.84</c:v>
                </c:pt>
                <c:pt idx="2246">
                  <c:v>1842.49</c:v>
                </c:pt>
                <c:pt idx="2247">
                  <c:v>1843.13</c:v>
                </c:pt>
                <c:pt idx="2248">
                  <c:v>1843.77</c:v>
                </c:pt>
                <c:pt idx="2249">
                  <c:v>1844.41</c:v>
                </c:pt>
                <c:pt idx="2250">
                  <c:v>1845.05</c:v>
                </c:pt>
                <c:pt idx="2251">
                  <c:v>1845.7</c:v>
                </c:pt>
                <c:pt idx="2252">
                  <c:v>1846.34</c:v>
                </c:pt>
                <c:pt idx="2253">
                  <c:v>1846.98</c:v>
                </c:pt>
                <c:pt idx="2254">
                  <c:v>1847.62</c:v>
                </c:pt>
                <c:pt idx="2255">
                  <c:v>1848.27</c:v>
                </c:pt>
                <c:pt idx="2256">
                  <c:v>1848.91</c:v>
                </c:pt>
                <c:pt idx="2257">
                  <c:v>1849.55</c:v>
                </c:pt>
                <c:pt idx="2258">
                  <c:v>1850.19</c:v>
                </c:pt>
                <c:pt idx="2259">
                  <c:v>1850.83</c:v>
                </c:pt>
                <c:pt idx="2260">
                  <c:v>1851.48</c:v>
                </c:pt>
                <c:pt idx="2261">
                  <c:v>1852.12</c:v>
                </c:pt>
                <c:pt idx="2262">
                  <c:v>1852.76</c:v>
                </c:pt>
                <c:pt idx="2263">
                  <c:v>1853.4</c:v>
                </c:pt>
                <c:pt idx="2264">
                  <c:v>1854.05</c:v>
                </c:pt>
                <c:pt idx="2265">
                  <c:v>1854.69</c:v>
                </c:pt>
                <c:pt idx="2266">
                  <c:v>1855.33</c:v>
                </c:pt>
                <c:pt idx="2267">
                  <c:v>1855.97</c:v>
                </c:pt>
                <c:pt idx="2268">
                  <c:v>1856.61</c:v>
                </c:pt>
                <c:pt idx="2269">
                  <c:v>1857.26</c:v>
                </c:pt>
                <c:pt idx="2270">
                  <c:v>1857.9</c:v>
                </c:pt>
                <c:pt idx="2271">
                  <c:v>1858.54</c:v>
                </c:pt>
                <c:pt idx="2272">
                  <c:v>1859.18</c:v>
                </c:pt>
                <c:pt idx="2273">
                  <c:v>1859.83</c:v>
                </c:pt>
                <c:pt idx="2274">
                  <c:v>1860.47</c:v>
                </c:pt>
                <c:pt idx="2275">
                  <c:v>1861.11</c:v>
                </c:pt>
                <c:pt idx="2276">
                  <c:v>1861.75</c:v>
                </c:pt>
                <c:pt idx="2277">
                  <c:v>1862.39</c:v>
                </c:pt>
                <c:pt idx="2278">
                  <c:v>1863.04</c:v>
                </c:pt>
                <c:pt idx="2279">
                  <c:v>1863.68</c:v>
                </c:pt>
                <c:pt idx="2280">
                  <c:v>1864.32</c:v>
                </c:pt>
                <c:pt idx="2281">
                  <c:v>1864.96</c:v>
                </c:pt>
                <c:pt idx="2282">
                  <c:v>1865.61</c:v>
                </c:pt>
                <c:pt idx="2283">
                  <c:v>1866.25</c:v>
                </c:pt>
                <c:pt idx="2284">
                  <c:v>1866.89</c:v>
                </c:pt>
                <c:pt idx="2285">
                  <c:v>1867.53</c:v>
                </c:pt>
                <c:pt idx="2286">
                  <c:v>1868.17</c:v>
                </c:pt>
                <c:pt idx="2287">
                  <c:v>1868.82</c:v>
                </c:pt>
                <c:pt idx="2288">
                  <c:v>1869.46</c:v>
                </c:pt>
                <c:pt idx="2289">
                  <c:v>1870.1</c:v>
                </c:pt>
                <c:pt idx="2290">
                  <c:v>1870.74</c:v>
                </c:pt>
                <c:pt idx="2291">
                  <c:v>1871.39</c:v>
                </c:pt>
                <c:pt idx="2292">
                  <c:v>1872.03</c:v>
                </c:pt>
                <c:pt idx="2293">
                  <c:v>1872.67</c:v>
                </c:pt>
                <c:pt idx="2294">
                  <c:v>1873.31</c:v>
                </c:pt>
                <c:pt idx="2295">
                  <c:v>1873.95</c:v>
                </c:pt>
                <c:pt idx="2296">
                  <c:v>1874.6</c:v>
                </c:pt>
                <c:pt idx="2297">
                  <c:v>1875.24</c:v>
                </c:pt>
                <c:pt idx="2298">
                  <c:v>1875.88</c:v>
                </c:pt>
                <c:pt idx="2299">
                  <c:v>1876.52</c:v>
                </c:pt>
                <c:pt idx="2300">
                  <c:v>1877.17</c:v>
                </c:pt>
                <c:pt idx="2301">
                  <c:v>1877.81</c:v>
                </c:pt>
                <c:pt idx="2302">
                  <c:v>1878.45</c:v>
                </c:pt>
                <c:pt idx="2303">
                  <c:v>1879.09</c:v>
                </c:pt>
                <c:pt idx="2304">
                  <c:v>1879.73</c:v>
                </c:pt>
                <c:pt idx="2305">
                  <c:v>1880.38</c:v>
                </c:pt>
                <c:pt idx="2306">
                  <c:v>1881.02</c:v>
                </c:pt>
                <c:pt idx="2307">
                  <c:v>1881.66</c:v>
                </c:pt>
                <c:pt idx="2308">
                  <c:v>1882.3</c:v>
                </c:pt>
                <c:pt idx="2309">
                  <c:v>1882.94</c:v>
                </c:pt>
                <c:pt idx="2310">
                  <c:v>1883.59</c:v>
                </c:pt>
                <c:pt idx="2311">
                  <c:v>1884.23</c:v>
                </c:pt>
                <c:pt idx="2312">
                  <c:v>1884.87</c:v>
                </c:pt>
                <c:pt idx="2313">
                  <c:v>1885.51</c:v>
                </c:pt>
                <c:pt idx="2314">
                  <c:v>1886.16</c:v>
                </c:pt>
                <c:pt idx="2315">
                  <c:v>1886.8</c:v>
                </c:pt>
                <c:pt idx="2316">
                  <c:v>1887.44</c:v>
                </c:pt>
                <c:pt idx="2317">
                  <c:v>1888.08</c:v>
                </c:pt>
                <c:pt idx="2318">
                  <c:v>1888.72</c:v>
                </c:pt>
                <c:pt idx="2319">
                  <c:v>1889.37</c:v>
                </c:pt>
                <c:pt idx="2320">
                  <c:v>1890.01</c:v>
                </c:pt>
                <c:pt idx="2321">
                  <c:v>1890.65</c:v>
                </c:pt>
                <c:pt idx="2322">
                  <c:v>1891.29</c:v>
                </c:pt>
                <c:pt idx="2323">
                  <c:v>1891.94</c:v>
                </c:pt>
                <c:pt idx="2324">
                  <c:v>1892.58</c:v>
                </c:pt>
                <c:pt idx="2325">
                  <c:v>1893.22</c:v>
                </c:pt>
                <c:pt idx="2326">
                  <c:v>1893.86</c:v>
                </c:pt>
                <c:pt idx="2327">
                  <c:v>1894.5</c:v>
                </c:pt>
                <c:pt idx="2328">
                  <c:v>1895.15</c:v>
                </c:pt>
                <c:pt idx="2329">
                  <c:v>1895.79</c:v>
                </c:pt>
                <c:pt idx="2330">
                  <c:v>1896.43</c:v>
                </c:pt>
                <c:pt idx="2331">
                  <c:v>1897.07</c:v>
                </c:pt>
                <c:pt idx="2332">
                  <c:v>1897.72</c:v>
                </c:pt>
                <c:pt idx="2333">
                  <c:v>1898.36</c:v>
                </c:pt>
                <c:pt idx="2334">
                  <c:v>1899</c:v>
                </c:pt>
                <c:pt idx="2335">
                  <c:v>1899.64</c:v>
                </c:pt>
                <c:pt idx="2336">
                  <c:v>1900.28</c:v>
                </c:pt>
                <c:pt idx="2337">
                  <c:v>1900.93</c:v>
                </c:pt>
                <c:pt idx="2338">
                  <c:v>1901.57</c:v>
                </c:pt>
                <c:pt idx="2339">
                  <c:v>1902.21</c:v>
                </c:pt>
                <c:pt idx="2340">
                  <c:v>1902.85</c:v>
                </c:pt>
                <c:pt idx="2341">
                  <c:v>1903.5</c:v>
                </c:pt>
                <c:pt idx="2342">
                  <c:v>1904.14</c:v>
                </c:pt>
                <c:pt idx="2343">
                  <c:v>1904.78</c:v>
                </c:pt>
                <c:pt idx="2344">
                  <c:v>1905.42</c:v>
                </c:pt>
                <c:pt idx="2345">
                  <c:v>1906.06</c:v>
                </c:pt>
                <c:pt idx="2346">
                  <c:v>1906.71</c:v>
                </c:pt>
                <c:pt idx="2347">
                  <c:v>1907.35</c:v>
                </c:pt>
                <c:pt idx="2348">
                  <c:v>1907.99</c:v>
                </c:pt>
                <c:pt idx="2349">
                  <c:v>1908.63</c:v>
                </c:pt>
                <c:pt idx="2350">
                  <c:v>1909.28</c:v>
                </c:pt>
                <c:pt idx="2351">
                  <c:v>1909.92</c:v>
                </c:pt>
                <c:pt idx="2352">
                  <c:v>1910.56</c:v>
                </c:pt>
                <c:pt idx="2353">
                  <c:v>1911.2</c:v>
                </c:pt>
                <c:pt idx="2354">
                  <c:v>1911.84</c:v>
                </c:pt>
                <c:pt idx="2355">
                  <c:v>1912.49</c:v>
                </c:pt>
                <c:pt idx="2356">
                  <c:v>1913.13</c:v>
                </c:pt>
                <c:pt idx="2357">
                  <c:v>1913.77</c:v>
                </c:pt>
                <c:pt idx="2358">
                  <c:v>1914.41</c:v>
                </c:pt>
                <c:pt idx="2359">
                  <c:v>1915.06</c:v>
                </c:pt>
                <c:pt idx="2360">
                  <c:v>1915.7</c:v>
                </c:pt>
                <c:pt idx="2361">
                  <c:v>1916.34</c:v>
                </c:pt>
                <c:pt idx="2362">
                  <c:v>1916.98</c:v>
                </c:pt>
                <c:pt idx="2363">
                  <c:v>1917.62</c:v>
                </c:pt>
                <c:pt idx="2364">
                  <c:v>1918.27</c:v>
                </c:pt>
                <c:pt idx="2365">
                  <c:v>1918.91</c:v>
                </c:pt>
                <c:pt idx="2366">
                  <c:v>1919.55</c:v>
                </c:pt>
                <c:pt idx="2367">
                  <c:v>1920.19</c:v>
                </c:pt>
                <c:pt idx="2368">
                  <c:v>1920.83</c:v>
                </c:pt>
                <c:pt idx="2369">
                  <c:v>1921.48</c:v>
                </c:pt>
                <c:pt idx="2370">
                  <c:v>1922.12</c:v>
                </c:pt>
                <c:pt idx="2371">
                  <c:v>1922.76</c:v>
                </c:pt>
                <c:pt idx="2372">
                  <c:v>1923.4</c:v>
                </c:pt>
                <c:pt idx="2373">
                  <c:v>1924.05</c:v>
                </c:pt>
                <c:pt idx="2374">
                  <c:v>1924.69</c:v>
                </c:pt>
                <c:pt idx="2375">
                  <c:v>1925.33</c:v>
                </c:pt>
                <c:pt idx="2376">
                  <c:v>1925.97</c:v>
                </c:pt>
                <c:pt idx="2377">
                  <c:v>1926.61</c:v>
                </c:pt>
                <c:pt idx="2378">
                  <c:v>1927.26</c:v>
                </c:pt>
                <c:pt idx="2379">
                  <c:v>1927.9</c:v>
                </c:pt>
                <c:pt idx="2380">
                  <c:v>1928.54</c:v>
                </c:pt>
                <c:pt idx="2381">
                  <c:v>1929.18</c:v>
                </c:pt>
                <c:pt idx="2382">
                  <c:v>1929.83</c:v>
                </c:pt>
                <c:pt idx="2383">
                  <c:v>1930.47</c:v>
                </c:pt>
                <c:pt idx="2384">
                  <c:v>1931.11</c:v>
                </c:pt>
                <c:pt idx="2385">
                  <c:v>1931.75</c:v>
                </c:pt>
                <c:pt idx="2386">
                  <c:v>1932.39</c:v>
                </c:pt>
                <c:pt idx="2387">
                  <c:v>1933.04</c:v>
                </c:pt>
                <c:pt idx="2388">
                  <c:v>1933.68</c:v>
                </c:pt>
                <c:pt idx="2389">
                  <c:v>1934.32</c:v>
                </c:pt>
                <c:pt idx="2390">
                  <c:v>1934.96</c:v>
                </c:pt>
                <c:pt idx="2391">
                  <c:v>1935.61</c:v>
                </c:pt>
                <c:pt idx="2392">
                  <c:v>1936.25</c:v>
                </c:pt>
                <c:pt idx="2393">
                  <c:v>1936.89</c:v>
                </c:pt>
                <c:pt idx="2394">
                  <c:v>1937.53</c:v>
                </c:pt>
                <c:pt idx="2395">
                  <c:v>1938.17</c:v>
                </c:pt>
                <c:pt idx="2396">
                  <c:v>1938.82</c:v>
                </c:pt>
                <c:pt idx="2397">
                  <c:v>1939.46</c:v>
                </c:pt>
                <c:pt idx="2398">
                  <c:v>1940.1</c:v>
                </c:pt>
                <c:pt idx="2399">
                  <c:v>1940.74</c:v>
                </c:pt>
                <c:pt idx="2400">
                  <c:v>1941.39</c:v>
                </c:pt>
                <c:pt idx="2401">
                  <c:v>1942.03</c:v>
                </c:pt>
                <c:pt idx="2402">
                  <c:v>1942.67</c:v>
                </c:pt>
                <c:pt idx="2403">
                  <c:v>1943.31</c:v>
                </c:pt>
                <c:pt idx="2404">
                  <c:v>1943.95</c:v>
                </c:pt>
                <c:pt idx="2405">
                  <c:v>1944.6</c:v>
                </c:pt>
                <c:pt idx="2406">
                  <c:v>1945.24</c:v>
                </c:pt>
                <c:pt idx="2407">
                  <c:v>1945.88</c:v>
                </c:pt>
                <c:pt idx="2408">
                  <c:v>1946.52</c:v>
                </c:pt>
                <c:pt idx="2409">
                  <c:v>1947.17</c:v>
                </c:pt>
                <c:pt idx="2410">
                  <c:v>1947.81</c:v>
                </c:pt>
                <c:pt idx="2411">
                  <c:v>1948.45</c:v>
                </c:pt>
                <c:pt idx="2412">
                  <c:v>1949.09</c:v>
                </c:pt>
                <c:pt idx="2413">
                  <c:v>1949.73</c:v>
                </c:pt>
                <c:pt idx="2414">
                  <c:v>1950.38</c:v>
                </c:pt>
                <c:pt idx="2415">
                  <c:v>1951.02</c:v>
                </c:pt>
                <c:pt idx="2416">
                  <c:v>1951.66</c:v>
                </c:pt>
                <c:pt idx="2417">
                  <c:v>1952.3</c:v>
                </c:pt>
                <c:pt idx="2418">
                  <c:v>1952.95</c:v>
                </c:pt>
                <c:pt idx="2419">
                  <c:v>1953.59</c:v>
                </c:pt>
                <c:pt idx="2420">
                  <c:v>1954.23</c:v>
                </c:pt>
                <c:pt idx="2421">
                  <c:v>1954.87</c:v>
                </c:pt>
                <c:pt idx="2422">
                  <c:v>1955.51</c:v>
                </c:pt>
                <c:pt idx="2423">
                  <c:v>1956.16</c:v>
                </c:pt>
                <c:pt idx="2424">
                  <c:v>1956.8</c:v>
                </c:pt>
                <c:pt idx="2425">
                  <c:v>1957.44</c:v>
                </c:pt>
                <c:pt idx="2426">
                  <c:v>1958.08</c:v>
                </c:pt>
                <c:pt idx="2427">
                  <c:v>1958.73</c:v>
                </c:pt>
                <c:pt idx="2428">
                  <c:v>1959.37</c:v>
                </c:pt>
                <c:pt idx="2429">
                  <c:v>1960.01</c:v>
                </c:pt>
                <c:pt idx="2430">
                  <c:v>1960.65</c:v>
                </c:pt>
                <c:pt idx="2431">
                  <c:v>1961.29</c:v>
                </c:pt>
                <c:pt idx="2432">
                  <c:v>1961.94</c:v>
                </c:pt>
                <c:pt idx="2433">
                  <c:v>1962.58</c:v>
                </c:pt>
                <c:pt idx="2434">
                  <c:v>1963.22</c:v>
                </c:pt>
                <c:pt idx="2435">
                  <c:v>1963.86</c:v>
                </c:pt>
                <c:pt idx="2436">
                  <c:v>1964.5</c:v>
                </c:pt>
                <c:pt idx="2437">
                  <c:v>1965.15</c:v>
                </c:pt>
                <c:pt idx="2438">
                  <c:v>1965.79</c:v>
                </c:pt>
                <c:pt idx="2439">
                  <c:v>1966.43</c:v>
                </c:pt>
                <c:pt idx="2440">
                  <c:v>1967.07</c:v>
                </c:pt>
                <c:pt idx="2441">
                  <c:v>1967.72</c:v>
                </c:pt>
                <c:pt idx="2442">
                  <c:v>1968.36</c:v>
                </c:pt>
                <c:pt idx="2443">
                  <c:v>1969</c:v>
                </c:pt>
                <c:pt idx="2444">
                  <c:v>1969.64</c:v>
                </c:pt>
                <c:pt idx="2445">
                  <c:v>1970.28</c:v>
                </c:pt>
                <c:pt idx="2446">
                  <c:v>1970.93</c:v>
                </c:pt>
                <c:pt idx="2447">
                  <c:v>1971.57</c:v>
                </c:pt>
                <c:pt idx="2448">
                  <c:v>1972.21</c:v>
                </c:pt>
                <c:pt idx="2449">
                  <c:v>1972.85</c:v>
                </c:pt>
                <c:pt idx="2450">
                  <c:v>1973.5</c:v>
                </c:pt>
                <c:pt idx="2451">
                  <c:v>1974.14</c:v>
                </c:pt>
                <c:pt idx="2452">
                  <c:v>1974.78</c:v>
                </c:pt>
                <c:pt idx="2453">
                  <c:v>1975.42</c:v>
                </c:pt>
                <c:pt idx="2454">
                  <c:v>1976.06</c:v>
                </c:pt>
                <c:pt idx="2455">
                  <c:v>1976.71</c:v>
                </c:pt>
                <c:pt idx="2456">
                  <c:v>1977.35</c:v>
                </c:pt>
                <c:pt idx="2457">
                  <c:v>1977.99</c:v>
                </c:pt>
                <c:pt idx="2458">
                  <c:v>1978.63</c:v>
                </c:pt>
                <c:pt idx="2459">
                  <c:v>1979.28</c:v>
                </c:pt>
                <c:pt idx="2460">
                  <c:v>1979.92</c:v>
                </c:pt>
                <c:pt idx="2461">
                  <c:v>1980.56</c:v>
                </c:pt>
                <c:pt idx="2462">
                  <c:v>1981.2</c:v>
                </c:pt>
                <c:pt idx="2463">
                  <c:v>1981.84</c:v>
                </c:pt>
                <c:pt idx="2464">
                  <c:v>1982.49</c:v>
                </c:pt>
                <c:pt idx="2465">
                  <c:v>1983.13</c:v>
                </c:pt>
                <c:pt idx="2466">
                  <c:v>1983.77</c:v>
                </c:pt>
                <c:pt idx="2467">
                  <c:v>1984.41</c:v>
                </c:pt>
                <c:pt idx="2468">
                  <c:v>1985.06</c:v>
                </c:pt>
                <c:pt idx="2469">
                  <c:v>1985.7</c:v>
                </c:pt>
                <c:pt idx="2470">
                  <c:v>1986.34</c:v>
                </c:pt>
                <c:pt idx="2471">
                  <c:v>1986.98</c:v>
                </c:pt>
                <c:pt idx="2472">
                  <c:v>1987.62</c:v>
                </c:pt>
                <c:pt idx="2473">
                  <c:v>1988.27</c:v>
                </c:pt>
                <c:pt idx="2474">
                  <c:v>1988.91</c:v>
                </c:pt>
                <c:pt idx="2475">
                  <c:v>1989.55</c:v>
                </c:pt>
                <c:pt idx="2476">
                  <c:v>1990.19</c:v>
                </c:pt>
                <c:pt idx="2477">
                  <c:v>1990.84</c:v>
                </c:pt>
                <c:pt idx="2478">
                  <c:v>1991.48</c:v>
                </c:pt>
                <c:pt idx="2479">
                  <c:v>1992.12</c:v>
                </c:pt>
                <c:pt idx="2480">
                  <c:v>1992.76</c:v>
                </c:pt>
                <c:pt idx="2481">
                  <c:v>1993.4</c:v>
                </c:pt>
                <c:pt idx="2482">
                  <c:v>1994.05</c:v>
                </c:pt>
                <c:pt idx="2483">
                  <c:v>1994.69</c:v>
                </c:pt>
                <c:pt idx="2484">
                  <c:v>1995.33</c:v>
                </c:pt>
                <c:pt idx="2485">
                  <c:v>1995.97</c:v>
                </c:pt>
                <c:pt idx="2486">
                  <c:v>1996.62</c:v>
                </c:pt>
                <c:pt idx="2487">
                  <c:v>1997.26</c:v>
                </c:pt>
                <c:pt idx="2488">
                  <c:v>1997.9</c:v>
                </c:pt>
                <c:pt idx="2489">
                  <c:v>1998.54</c:v>
                </c:pt>
                <c:pt idx="2490">
                  <c:v>1999.18</c:v>
                </c:pt>
                <c:pt idx="2491">
                  <c:v>1999.83</c:v>
                </c:pt>
                <c:pt idx="2492">
                  <c:v>2000.47</c:v>
                </c:pt>
                <c:pt idx="2493">
                  <c:v>2001.11</c:v>
                </c:pt>
                <c:pt idx="2494">
                  <c:v>2001.75</c:v>
                </c:pt>
                <c:pt idx="2495">
                  <c:v>2002.39</c:v>
                </c:pt>
                <c:pt idx="2496">
                  <c:v>2003.04</c:v>
                </c:pt>
                <c:pt idx="2497">
                  <c:v>2003.68</c:v>
                </c:pt>
                <c:pt idx="2498">
                  <c:v>2004.32</c:v>
                </c:pt>
                <c:pt idx="2499">
                  <c:v>2004.96</c:v>
                </c:pt>
                <c:pt idx="2500">
                  <c:v>2005.61</c:v>
                </c:pt>
                <c:pt idx="2501">
                  <c:v>2006.25</c:v>
                </c:pt>
                <c:pt idx="2502">
                  <c:v>2006.89</c:v>
                </c:pt>
                <c:pt idx="2503">
                  <c:v>2007.53</c:v>
                </c:pt>
                <c:pt idx="2504">
                  <c:v>2008.17</c:v>
                </c:pt>
                <c:pt idx="2505">
                  <c:v>2008.82</c:v>
                </c:pt>
                <c:pt idx="2506">
                  <c:v>2009.46</c:v>
                </c:pt>
                <c:pt idx="2507">
                  <c:v>2010.1</c:v>
                </c:pt>
                <c:pt idx="2508">
                  <c:v>2010.74</c:v>
                </c:pt>
                <c:pt idx="2509">
                  <c:v>2011.39</c:v>
                </c:pt>
                <c:pt idx="2510">
                  <c:v>2012.03</c:v>
                </c:pt>
                <c:pt idx="2511">
                  <c:v>2012.67</c:v>
                </c:pt>
                <c:pt idx="2512">
                  <c:v>2013.31</c:v>
                </c:pt>
                <c:pt idx="2513">
                  <c:v>2013.95</c:v>
                </c:pt>
                <c:pt idx="2514">
                  <c:v>2014.6</c:v>
                </c:pt>
                <c:pt idx="2515">
                  <c:v>2015.24</c:v>
                </c:pt>
                <c:pt idx="2516">
                  <c:v>2015.88</c:v>
                </c:pt>
                <c:pt idx="2517">
                  <c:v>2016.52</c:v>
                </c:pt>
                <c:pt idx="2518">
                  <c:v>2017.17</c:v>
                </c:pt>
                <c:pt idx="2519">
                  <c:v>2017.81</c:v>
                </c:pt>
                <c:pt idx="2520">
                  <c:v>2018.45</c:v>
                </c:pt>
                <c:pt idx="2521">
                  <c:v>2019.09</c:v>
                </c:pt>
                <c:pt idx="2522">
                  <c:v>2019.73</c:v>
                </c:pt>
                <c:pt idx="2523">
                  <c:v>2020.38</c:v>
                </c:pt>
                <c:pt idx="2524">
                  <c:v>2021.02</c:v>
                </c:pt>
                <c:pt idx="2525">
                  <c:v>2021.66</c:v>
                </c:pt>
                <c:pt idx="2526">
                  <c:v>2022.3</c:v>
                </c:pt>
                <c:pt idx="2527">
                  <c:v>2022.95</c:v>
                </c:pt>
                <c:pt idx="2528">
                  <c:v>2023.59</c:v>
                </c:pt>
                <c:pt idx="2529">
                  <c:v>2024.23</c:v>
                </c:pt>
                <c:pt idx="2530">
                  <c:v>2024.87</c:v>
                </c:pt>
                <c:pt idx="2531">
                  <c:v>2025.51</c:v>
                </c:pt>
                <c:pt idx="2532">
                  <c:v>2026.16</c:v>
                </c:pt>
                <c:pt idx="2533">
                  <c:v>2026.8</c:v>
                </c:pt>
                <c:pt idx="2534">
                  <c:v>2027.44</c:v>
                </c:pt>
                <c:pt idx="2535">
                  <c:v>2028.08</c:v>
                </c:pt>
                <c:pt idx="2536">
                  <c:v>2028.73</c:v>
                </c:pt>
                <c:pt idx="2537">
                  <c:v>2029.37</c:v>
                </c:pt>
                <c:pt idx="2538">
                  <c:v>2030.01</c:v>
                </c:pt>
                <c:pt idx="2539">
                  <c:v>2030.65</c:v>
                </c:pt>
                <c:pt idx="2540">
                  <c:v>2031.29</c:v>
                </c:pt>
                <c:pt idx="2541">
                  <c:v>2031.94</c:v>
                </c:pt>
                <c:pt idx="2542">
                  <c:v>2032.58</c:v>
                </c:pt>
                <c:pt idx="2543">
                  <c:v>2033.22</c:v>
                </c:pt>
                <c:pt idx="2544">
                  <c:v>2033.86</c:v>
                </c:pt>
                <c:pt idx="2545">
                  <c:v>2034.51</c:v>
                </c:pt>
                <c:pt idx="2546">
                  <c:v>2035.15</c:v>
                </c:pt>
                <c:pt idx="2547">
                  <c:v>2035.79</c:v>
                </c:pt>
                <c:pt idx="2548">
                  <c:v>2036.43</c:v>
                </c:pt>
                <c:pt idx="2549">
                  <c:v>2037.07</c:v>
                </c:pt>
                <c:pt idx="2550">
                  <c:v>2037.72</c:v>
                </c:pt>
                <c:pt idx="2551">
                  <c:v>2038.36</c:v>
                </c:pt>
                <c:pt idx="2552">
                  <c:v>2039</c:v>
                </c:pt>
                <c:pt idx="2553">
                  <c:v>2039.64</c:v>
                </c:pt>
                <c:pt idx="2554">
                  <c:v>2040.29</c:v>
                </c:pt>
                <c:pt idx="2555">
                  <c:v>2040.93</c:v>
                </c:pt>
                <c:pt idx="2556">
                  <c:v>2041.57</c:v>
                </c:pt>
                <c:pt idx="2557">
                  <c:v>2042.21</c:v>
                </c:pt>
                <c:pt idx="2558">
                  <c:v>2042.85</c:v>
                </c:pt>
                <c:pt idx="2559">
                  <c:v>2043.5</c:v>
                </c:pt>
                <c:pt idx="2560">
                  <c:v>2044.14</c:v>
                </c:pt>
                <c:pt idx="2561">
                  <c:v>2044.78</c:v>
                </c:pt>
                <c:pt idx="2562">
                  <c:v>2045.42</c:v>
                </c:pt>
                <c:pt idx="2563">
                  <c:v>2046.06</c:v>
                </c:pt>
                <c:pt idx="2564">
                  <c:v>2046.71</c:v>
                </c:pt>
                <c:pt idx="2565">
                  <c:v>2047.35</c:v>
                </c:pt>
                <c:pt idx="2566">
                  <c:v>2047.99</c:v>
                </c:pt>
                <c:pt idx="2567">
                  <c:v>2048.63</c:v>
                </c:pt>
                <c:pt idx="2568">
                  <c:v>2049.2800000000002</c:v>
                </c:pt>
                <c:pt idx="2569">
                  <c:v>2049.92</c:v>
                </c:pt>
                <c:pt idx="2570">
                  <c:v>2050.56</c:v>
                </c:pt>
                <c:pt idx="2571">
                  <c:v>2051.1999999999998</c:v>
                </c:pt>
                <c:pt idx="2572">
                  <c:v>2051.84</c:v>
                </c:pt>
                <c:pt idx="2573">
                  <c:v>2052.4899999999998</c:v>
                </c:pt>
                <c:pt idx="2574">
                  <c:v>2053.13</c:v>
                </c:pt>
                <c:pt idx="2575">
                  <c:v>2053.77</c:v>
                </c:pt>
                <c:pt idx="2576">
                  <c:v>2054.41</c:v>
                </c:pt>
                <c:pt idx="2577">
                  <c:v>2055.06</c:v>
                </c:pt>
                <c:pt idx="2578">
                  <c:v>2055.6999999999998</c:v>
                </c:pt>
                <c:pt idx="2579">
                  <c:v>2056.34</c:v>
                </c:pt>
                <c:pt idx="2580">
                  <c:v>2056.98</c:v>
                </c:pt>
                <c:pt idx="2581">
                  <c:v>2057.62</c:v>
                </c:pt>
                <c:pt idx="2582">
                  <c:v>2058.27</c:v>
                </c:pt>
                <c:pt idx="2583">
                  <c:v>2058.91</c:v>
                </c:pt>
                <c:pt idx="2584">
                  <c:v>2059.5500000000002</c:v>
                </c:pt>
                <c:pt idx="2585">
                  <c:v>2060.19</c:v>
                </c:pt>
                <c:pt idx="2586">
                  <c:v>2060.84</c:v>
                </c:pt>
                <c:pt idx="2587">
                  <c:v>2061.48</c:v>
                </c:pt>
                <c:pt idx="2588">
                  <c:v>2062.12</c:v>
                </c:pt>
                <c:pt idx="2589">
                  <c:v>2062.7600000000002</c:v>
                </c:pt>
                <c:pt idx="2590">
                  <c:v>2063.4</c:v>
                </c:pt>
                <c:pt idx="2591">
                  <c:v>2064.0500000000002</c:v>
                </c:pt>
                <c:pt idx="2592">
                  <c:v>2064.69</c:v>
                </c:pt>
                <c:pt idx="2593">
                  <c:v>2065.33</c:v>
                </c:pt>
                <c:pt idx="2594">
                  <c:v>2065.9699999999998</c:v>
                </c:pt>
                <c:pt idx="2595">
                  <c:v>2066.62</c:v>
                </c:pt>
                <c:pt idx="2596">
                  <c:v>2067.2600000000002</c:v>
                </c:pt>
                <c:pt idx="2597">
                  <c:v>2067.9</c:v>
                </c:pt>
                <c:pt idx="2598">
                  <c:v>2068.54</c:v>
                </c:pt>
                <c:pt idx="2599">
                  <c:v>2069.1799999999998</c:v>
                </c:pt>
                <c:pt idx="2600">
                  <c:v>2069.83</c:v>
                </c:pt>
                <c:pt idx="2601">
                  <c:v>2070.4699999999998</c:v>
                </c:pt>
                <c:pt idx="2602">
                  <c:v>2071.11</c:v>
                </c:pt>
                <c:pt idx="2603">
                  <c:v>2071.75</c:v>
                </c:pt>
                <c:pt idx="2604">
                  <c:v>2072.4</c:v>
                </c:pt>
                <c:pt idx="2605">
                  <c:v>2073.04</c:v>
                </c:pt>
                <c:pt idx="2606">
                  <c:v>2073.6799999999998</c:v>
                </c:pt>
                <c:pt idx="2607">
                  <c:v>2074.3200000000002</c:v>
                </c:pt>
                <c:pt idx="2608">
                  <c:v>2074.96</c:v>
                </c:pt>
                <c:pt idx="2609">
                  <c:v>2075.61</c:v>
                </c:pt>
                <c:pt idx="2610">
                  <c:v>2076.25</c:v>
                </c:pt>
                <c:pt idx="2611">
                  <c:v>2076.89</c:v>
                </c:pt>
                <c:pt idx="2612">
                  <c:v>2077.5300000000002</c:v>
                </c:pt>
                <c:pt idx="2613">
                  <c:v>2078.1799999999998</c:v>
                </c:pt>
                <c:pt idx="2614">
                  <c:v>2078.8200000000002</c:v>
                </c:pt>
                <c:pt idx="2615">
                  <c:v>2079.46</c:v>
                </c:pt>
                <c:pt idx="2616">
                  <c:v>2080.1</c:v>
                </c:pt>
                <c:pt idx="2617">
                  <c:v>2080.7399999999998</c:v>
                </c:pt>
                <c:pt idx="2618">
                  <c:v>2081.39</c:v>
                </c:pt>
                <c:pt idx="2619">
                  <c:v>2082.0300000000002</c:v>
                </c:pt>
                <c:pt idx="2620">
                  <c:v>2082.67</c:v>
                </c:pt>
                <c:pt idx="2621">
                  <c:v>2083.31</c:v>
                </c:pt>
                <c:pt idx="2622">
                  <c:v>2083.9499999999998</c:v>
                </c:pt>
                <c:pt idx="2623">
                  <c:v>2084.6</c:v>
                </c:pt>
                <c:pt idx="2624">
                  <c:v>2085.2399999999998</c:v>
                </c:pt>
                <c:pt idx="2625">
                  <c:v>2085.88</c:v>
                </c:pt>
                <c:pt idx="2626">
                  <c:v>2086.52</c:v>
                </c:pt>
                <c:pt idx="2627">
                  <c:v>2087.17</c:v>
                </c:pt>
                <c:pt idx="2628">
                  <c:v>2087.81</c:v>
                </c:pt>
                <c:pt idx="2629">
                  <c:v>2088.4499999999998</c:v>
                </c:pt>
                <c:pt idx="2630">
                  <c:v>2089.09</c:v>
                </c:pt>
                <c:pt idx="2631">
                  <c:v>2089.73</c:v>
                </c:pt>
                <c:pt idx="2632">
                  <c:v>2090.38</c:v>
                </c:pt>
                <c:pt idx="2633">
                  <c:v>2091.02</c:v>
                </c:pt>
                <c:pt idx="2634">
                  <c:v>2091.66</c:v>
                </c:pt>
                <c:pt idx="2635">
                  <c:v>2092.3000000000002</c:v>
                </c:pt>
                <c:pt idx="2636">
                  <c:v>2092.9499999999998</c:v>
                </c:pt>
                <c:pt idx="2637">
                  <c:v>2093.59</c:v>
                </c:pt>
                <c:pt idx="2638">
                  <c:v>2094.23</c:v>
                </c:pt>
                <c:pt idx="2639">
                  <c:v>2094.87</c:v>
                </c:pt>
                <c:pt idx="2640">
                  <c:v>2095.5100000000002</c:v>
                </c:pt>
                <c:pt idx="2641">
                  <c:v>2096.16</c:v>
                </c:pt>
                <c:pt idx="2642">
                  <c:v>2096.8000000000002</c:v>
                </c:pt>
                <c:pt idx="2643">
                  <c:v>2097.44</c:v>
                </c:pt>
                <c:pt idx="2644">
                  <c:v>2098.08</c:v>
                </c:pt>
                <c:pt idx="2645">
                  <c:v>2098.73</c:v>
                </c:pt>
                <c:pt idx="2646">
                  <c:v>2099.37</c:v>
                </c:pt>
                <c:pt idx="2647">
                  <c:v>2100.0100000000002</c:v>
                </c:pt>
                <c:pt idx="2648">
                  <c:v>2100.65</c:v>
                </c:pt>
                <c:pt idx="2649">
                  <c:v>2101.29</c:v>
                </c:pt>
                <c:pt idx="2650">
                  <c:v>2101.94</c:v>
                </c:pt>
                <c:pt idx="2651">
                  <c:v>2102.58</c:v>
                </c:pt>
                <c:pt idx="2652">
                  <c:v>2103.2199999999998</c:v>
                </c:pt>
                <c:pt idx="2653">
                  <c:v>2103.86</c:v>
                </c:pt>
                <c:pt idx="2654">
                  <c:v>2104.5100000000002</c:v>
                </c:pt>
                <c:pt idx="2655">
                  <c:v>2105.15</c:v>
                </c:pt>
                <c:pt idx="2656">
                  <c:v>2105.79</c:v>
                </c:pt>
                <c:pt idx="2657">
                  <c:v>2106.4299999999998</c:v>
                </c:pt>
                <c:pt idx="2658">
                  <c:v>2107.0700000000002</c:v>
                </c:pt>
                <c:pt idx="2659">
                  <c:v>2107.7199999999998</c:v>
                </c:pt>
                <c:pt idx="2660">
                  <c:v>2108.36</c:v>
                </c:pt>
                <c:pt idx="2661">
                  <c:v>2109</c:v>
                </c:pt>
                <c:pt idx="2662">
                  <c:v>2109.64</c:v>
                </c:pt>
                <c:pt idx="2663">
                  <c:v>2110.29</c:v>
                </c:pt>
                <c:pt idx="2664">
                  <c:v>2110.9299999999998</c:v>
                </c:pt>
                <c:pt idx="2665">
                  <c:v>2111.5700000000002</c:v>
                </c:pt>
                <c:pt idx="2666">
                  <c:v>2112.21</c:v>
                </c:pt>
                <c:pt idx="2667">
                  <c:v>2112.85</c:v>
                </c:pt>
                <c:pt idx="2668">
                  <c:v>2113.5</c:v>
                </c:pt>
                <c:pt idx="2669">
                  <c:v>2114.14</c:v>
                </c:pt>
                <c:pt idx="2670">
                  <c:v>2114.7800000000002</c:v>
                </c:pt>
                <c:pt idx="2671">
                  <c:v>2115.42</c:v>
                </c:pt>
                <c:pt idx="2672">
                  <c:v>2116.0700000000002</c:v>
                </c:pt>
                <c:pt idx="2673">
                  <c:v>2116.71</c:v>
                </c:pt>
                <c:pt idx="2674">
                  <c:v>2117.35</c:v>
                </c:pt>
                <c:pt idx="2675">
                  <c:v>2117.9899999999998</c:v>
                </c:pt>
                <c:pt idx="2676">
                  <c:v>2118.63</c:v>
                </c:pt>
                <c:pt idx="2677">
                  <c:v>2119.2800000000002</c:v>
                </c:pt>
                <c:pt idx="2678">
                  <c:v>2119.92</c:v>
                </c:pt>
                <c:pt idx="2679">
                  <c:v>2120.56</c:v>
                </c:pt>
                <c:pt idx="2680">
                  <c:v>2121.1999999999998</c:v>
                </c:pt>
                <c:pt idx="2681">
                  <c:v>2121.85</c:v>
                </c:pt>
                <c:pt idx="2682">
                  <c:v>2122.4899999999998</c:v>
                </c:pt>
                <c:pt idx="2683">
                  <c:v>2123.13</c:v>
                </c:pt>
                <c:pt idx="2684">
                  <c:v>2123.77</c:v>
                </c:pt>
                <c:pt idx="2685">
                  <c:v>2124.41</c:v>
                </c:pt>
                <c:pt idx="2686">
                  <c:v>2125.06</c:v>
                </c:pt>
                <c:pt idx="2687">
                  <c:v>2125.6999999999998</c:v>
                </c:pt>
                <c:pt idx="2688">
                  <c:v>2126.34</c:v>
                </c:pt>
                <c:pt idx="2689">
                  <c:v>2126.98</c:v>
                </c:pt>
                <c:pt idx="2690">
                  <c:v>2127.62</c:v>
                </c:pt>
                <c:pt idx="2691">
                  <c:v>2128.27</c:v>
                </c:pt>
                <c:pt idx="2692">
                  <c:v>2128.91</c:v>
                </c:pt>
                <c:pt idx="2693">
                  <c:v>2129.5500000000002</c:v>
                </c:pt>
                <c:pt idx="2694">
                  <c:v>2130.19</c:v>
                </c:pt>
                <c:pt idx="2695">
                  <c:v>2130.84</c:v>
                </c:pt>
                <c:pt idx="2696">
                  <c:v>2131.48</c:v>
                </c:pt>
                <c:pt idx="2697">
                  <c:v>2132.12</c:v>
                </c:pt>
                <c:pt idx="2698">
                  <c:v>2132.7600000000002</c:v>
                </c:pt>
                <c:pt idx="2699">
                  <c:v>2133.4</c:v>
                </c:pt>
                <c:pt idx="2700">
                  <c:v>2134.0500000000002</c:v>
                </c:pt>
                <c:pt idx="2701">
                  <c:v>2134.69</c:v>
                </c:pt>
                <c:pt idx="2702">
                  <c:v>2135.33</c:v>
                </c:pt>
                <c:pt idx="2703">
                  <c:v>2135.9699999999998</c:v>
                </c:pt>
                <c:pt idx="2704">
                  <c:v>2136.62</c:v>
                </c:pt>
                <c:pt idx="2705">
                  <c:v>2137.2600000000002</c:v>
                </c:pt>
                <c:pt idx="2706">
                  <c:v>2137.9</c:v>
                </c:pt>
                <c:pt idx="2707">
                  <c:v>2138.54</c:v>
                </c:pt>
                <c:pt idx="2708">
                  <c:v>2139.1799999999998</c:v>
                </c:pt>
                <c:pt idx="2709">
                  <c:v>2139.83</c:v>
                </c:pt>
                <c:pt idx="2710">
                  <c:v>2140.4699999999998</c:v>
                </c:pt>
                <c:pt idx="2711">
                  <c:v>2141.11</c:v>
                </c:pt>
                <c:pt idx="2712">
                  <c:v>2141.75</c:v>
                </c:pt>
                <c:pt idx="2713">
                  <c:v>2142.4</c:v>
                </c:pt>
                <c:pt idx="2714">
                  <c:v>2143.04</c:v>
                </c:pt>
                <c:pt idx="2715">
                  <c:v>2143.6799999999998</c:v>
                </c:pt>
                <c:pt idx="2716">
                  <c:v>2144.3200000000002</c:v>
                </c:pt>
                <c:pt idx="2717">
                  <c:v>2144.96</c:v>
                </c:pt>
                <c:pt idx="2718">
                  <c:v>2145.61</c:v>
                </c:pt>
                <c:pt idx="2719">
                  <c:v>2146.25</c:v>
                </c:pt>
                <c:pt idx="2720">
                  <c:v>2146.89</c:v>
                </c:pt>
                <c:pt idx="2721">
                  <c:v>2147.5300000000002</c:v>
                </c:pt>
                <c:pt idx="2722">
                  <c:v>2148.1799999999998</c:v>
                </c:pt>
                <c:pt idx="2723">
                  <c:v>2148.8200000000002</c:v>
                </c:pt>
                <c:pt idx="2724">
                  <c:v>2149.46</c:v>
                </c:pt>
                <c:pt idx="2725">
                  <c:v>2150.1</c:v>
                </c:pt>
                <c:pt idx="2726">
                  <c:v>2150.7399999999998</c:v>
                </c:pt>
                <c:pt idx="2727">
                  <c:v>2151.39</c:v>
                </c:pt>
                <c:pt idx="2728">
                  <c:v>2152.0300000000002</c:v>
                </c:pt>
                <c:pt idx="2729">
                  <c:v>2152.67</c:v>
                </c:pt>
                <c:pt idx="2730">
                  <c:v>2153.31</c:v>
                </c:pt>
                <c:pt idx="2731">
                  <c:v>2153.96</c:v>
                </c:pt>
                <c:pt idx="2732">
                  <c:v>2154.6</c:v>
                </c:pt>
                <c:pt idx="2733">
                  <c:v>2155.2399999999998</c:v>
                </c:pt>
                <c:pt idx="2734">
                  <c:v>2155.88</c:v>
                </c:pt>
                <c:pt idx="2735">
                  <c:v>2156.52</c:v>
                </c:pt>
                <c:pt idx="2736">
                  <c:v>2157.17</c:v>
                </c:pt>
                <c:pt idx="2737">
                  <c:v>2157.81</c:v>
                </c:pt>
                <c:pt idx="2738">
                  <c:v>2158.4499999999998</c:v>
                </c:pt>
                <c:pt idx="2739">
                  <c:v>2159.09</c:v>
                </c:pt>
                <c:pt idx="2740">
                  <c:v>2159.7399999999998</c:v>
                </c:pt>
                <c:pt idx="2741">
                  <c:v>2160.38</c:v>
                </c:pt>
                <c:pt idx="2742">
                  <c:v>2161.02</c:v>
                </c:pt>
                <c:pt idx="2743">
                  <c:v>2161.66</c:v>
                </c:pt>
                <c:pt idx="2744">
                  <c:v>2162.3000000000002</c:v>
                </c:pt>
                <c:pt idx="2745">
                  <c:v>2162.9499999999998</c:v>
                </c:pt>
                <c:pt idx="2746">
                  <c:v>2163.59</c:v>
                </c:pt>
                <c:pt idx="2747">
                  <c:v>2164.23</c:v>
                </c:pt>
                <c:pt idx="2748">
                  <c:v>2164.87</c:v>
                </c:pt>
                <c:pt idx="2749">
                  <c:v>2165.52</c:v>
                </c:pt>
                <c:pt idx="2750">
                  <c:v>2166.16</c:v>
                </c:pt>
                <c:pt idx="2751">
                  <c:v>2166.8000000000002</c:v>
                </c:pt>
                <c:pt idx="2752">
                  <c:v>2167.44</c:v>
                </c:pt>
                <c:pt idx="2753">
                  <c:v>2168.08</c:v>
                </c:pt>
                <c:pt idx="2754">
                  <c:v>2168.73</c:v>
                </c:pt>
                <c:pt idx="2755">
                  <c:v>2169.37</c:v>
                </c:pt>
                <c:pt idx="2756">
                  <c:v>2170.0100000000002</c:v>
                </c:pt>
                <c:pt idx="2757">
                  <c:v>2170.65</c:v>
                </c:pt>
                <c:pt idx="2758">
                  <c:v>2171.29</c:v>
                </c:pt>
                <c:pt idx="2759">
                  <c:v>2171.94</c:v>
                </c:pt>
                <c:pt idx="2760">
                  <c:v>2172.58</c:v>
                </c:pt>
                <c:pt idx="2761">
                  <c:v>2173.2199999999998</c:v>
                </c:pt>
                <c:pt idx="2762">
                  <c:v>2173.86</c:v>
                </c:pt>
                <c:pt idx="2763">
                  <c:v>2174.5100000000002</c:v>
                </c:pt>
                <c:pt idx="2764">
                  <c:v>2175.15</c:v>
                </c:pt>
                <c:pt idx="2765">
                  <c:v>2175.79</c:v>
                </c:pt>
                <c:pt idx="2766">
                  <c:v>2176.4299999999998</c:v>
                </c:pt>
                <c:pt idx="2767">
                  <c:v>2177.0700000000002</c:v>
                </c:pt>
                <c:pt idx="2768">
                  <c:v>2177.7199999999998</c:v>
                </c:pt>
                <c:pt idx="2769">
                  <c:v>2178.36</c:v>
                </c:pt>
                <c:pt idx="2770">
                  <c:v>2179</c:v>
                </c:pt>
                <c:pt idx="2771">
                  <c:v>2179.64</c:v>
                </c:pt>
                <c:pt idx="2772">
                  <c:v>2180.29</c:v>
                </c:pt>
                <c:pt idx="2773">
                  <c:v>2180.9299999999998</c:v>
                </c:pt>
                <c:pt idx="2774">
                  <c:v>2181.5700000000002</c:v>
                </c:pt>
                <c:pt idx="2775">
                  <c:v>2182.21</c:v>
                </c:pt>
                <c:pt idx="2776">
                  <c:v>2182.85</c:v>
                </c:pt>
                <c:pt idx="2777">
                  <c:v>2183.5</c:v>
                </c:pt>
                <c:pt idx="2778">
                  <c:v>2184.14</c:v>
                </c:pt>
                <c:pt idx="2779">
                  <c:v>2184.7800000000002</c:v>
                </c:pt>
                <c:pt idx="2780">
                  <c:v>2185.42</c:v>
                </c:pt>
                <c:pt idx="2781">
                  <c:v>2186.0700000000002</c:v>
                </c:pt>
                <c:pt idx="2782">
                  <c:v>2186.71</c:v>
                </c:pt>
                <c:pt idx="2783">
                  <c:v>2187.35</c:v>
                </c:pt>
                <c:pt idx="2784">
                  <c:v>2187.9899999999998</c:v>
                </c:pt>
                <c:pt idx="2785">
                  <c:v>2188.63</c:v>
                </c:pt>
                <c:pt idx="2786">
                  <c:v>2189.2800000000002</c:v>
                </c:pt>
                <c:pt idx="2787">
                  <c:v>2189.92</c:v>
                </c:pt>
                <c:pt idx="2788">
                  <c:v>2190.56</c:v>
                </c:pt>
                <c:pt idx="2789">
                  <c:v>2191.1999999999998</c:v>
                </c:pt>
                <c:pt idx="2790">
                  <c:v>2191.85</c:v>
                </c:pt>
                <c:pt idx="2791">
                  <c:v>2192.4899999999998</c:v>
                </c:pt>
                <c:pt idx="2792">
                  <c:v>2193.13</c:v>
                </c:pt>
                <c:pt idx="2793">
                  <c:v>2193.77</c:v>
                </c:pt>
                <c:pt idx="2794">
                  <c:v>2194.41</c:v>
                </c:pt>
                <c:pt idx="2795">
                  <c:v>2195.06</c:v>
                </c:pt>
                <c:pt idx="2796">
                  <c:v>2195.6999999999998</c:v>
                </c:pt>
                <c:pt idx="2797">
                  <c:v>2196.34</c:v>
                </c:pt>
                <c:pt idx="2798">
                  <c:v>2196.98</c:v>
                </c:pt>
                <c:pt idx="2799">
                  <c:v>2197.63</c:v>
                </c:pt>
                <c:pt idx="2800">
                  <c:v>2198.27</c:v>
                </c:pt>
                <c:pt idx="2801">
                  <c:v>2198.91</c:v>
                </c:pt>
                <c:pt idx="2802">
                  <c:v>2199.5500000000002</c:v>
                </c:pt>
                <c:pt idx="2803">
                  <c:v>2200.19</c:v>
                </c:pt>
                <c:pt idx="2804">
                  <c:v>2200.84</c:v>
                </c:pt>
                <c:pt idx="2805">
                  <c:v>2201.48</c:v>
                </c:pt>
                <c:pt idx="2806">
                  <c:v>2202.12</c:v>
                </c:pt>
                <c:pt idx="2807">
                  <c:v>2202.7600000000002</c:v>
                </c:pt>
                <c:pt idx="2808">
                  <c:v>2203.41</c:v>
                </c:pt>
                <c:pt idx="2809">
                  <c:v>2204.0500000000002</c:v>
                </c:pt>
                <c:pt idx="2810">
                  <c:v>2204.69</c:v>
                </c:pt>
                <c:pt idx="2811">
                  <c:v>2205.33</c:v>
                </c:pt>
                <c:pt idx="2812">
                  <c:v>2205.9699999999998</c:v>
                </c:pt>
                <c:pt idx="2813">
                  <c:v>2206.62</c:v>
                </c:pt>
                <c:pt idx="2814">
                  <c:v>2207.2600000000002</c:v>
                </c:pt>
                <c:pt idx="2815">
                  <c:v>2207.9</c:v>
                </c:pt>
                <c:pt idx="2816">
                  <c:v>2208.54</c:v>
                </c:pt>
                <c:pt idx="2817">
                  <c:v>2209.1799999999998</c:v>
                </c:pt>
                <c:pt idx="2818">
                  <c:v>2209.83</c:v>
                </c:pt>
                <c:pt idx="2819">
                  <c:v>2210.4699999999998</c:v>
                </c:pt>
                <c:pt idx="2820">
                  <c:v>2211.11</c:v>
                </c:pt>
                <c:pt idx="2821">
                  <c:v>2211.75</c:v>
                </c:pt>
                <c:pt idx="2822">
                  <c:v>2212.4</c:v>
                </c:pt>
                <c:pt idx="2823">
                  <c:v>2213.04</c:v>
                </c:pt>
                <c:pt idx="2824">
                  <c:v>2213.6799999999998</c:v>
                </c:pt>
                <c:pt idx="2825">
                  <c:v>2214.3200000000002</c:v>
                </c:pt>
                <c:pt idx="2826">
                  <c:v>2214.96</c:v>
                </c:pt>
                <c:pt idx="2827">
                  <c:v>2215.61</c:v>
                </c:pt>
                <c:pt idx="2828">
                  <c:v>2216.25</c:v>
                </c:pt>
                <c:pt idx="2829">
                  <c:v>2216.89</c:v>
                </c:pt>
                <c:pt idx="2830">
                  <c:v>2217.5300000000002</c:v>
                </c:pt>
                <c:pt idx="2831">
                  <c:v>2218.1799999999998</c:v>
                </c:pt>
                <c:pt idx="2832">
                  <c:v>2218.8200000000002</c:v>
                </c:pt>
                <c:pt idx="2833">
                  <c:v>2219.46</c:v>
                </c:pt>
                <c:pt idx="2834">
                  <c:v>2220.1</c:v>
                </c:pt>
                <c:pt idx="2835">
                  <c:v>2220.7399999999998</c:v>
                </c:pt>
                <c:pt idx="2836">
                  <c:v>2221.39</c:v>
                </c:pt>
                <c:pt idx="2837">
                  <c:v>2222.0300000000002</c:v>
                </c:pt>
                <c:pt idx="2838">
                  <c:v>2222.67</c:v>
                </c:pt>
                <c:pt idx="2839">
                  <c:v>2223.31</c:v>
                </c:pt>
                <c:pt idx="2840">
                  <c:v>2223.96</c:v>
                </c:pt>
                <c:pt idx="2841">
                  <c:v>2224.6</c:v>
                </c:pt>
                <c:pt idx="2842">
                  <c:v>2225.2399999999998</c:v>
                </c:pt>
                <c:pt idx="2843">
                  <c:v>2225.88</c:v>
                </c:pt>
                <c:pt idx="2844">
                  <c:v>2226.52</c:v>
                </c:pt>
                <c:pt idx="2845">
                  <c:v>2227.17</c:v>
                </c:pt>
                <c:pt idx="2846">
                  <c:v>2227.81</c:v>
                </c:pt>
                <c:pt idx="2847">
                  <c:v>2228.4499999999998</c:v>
                </c:pt>
                <c:pt idx="2848">
                  <c:v>2229.09</c:v>
                </c:pt>
                <c:pt idx="2849">
                  <c:v>2229.7399999999998</c:v>
                </c:pt>
                <c:pt idx="2850">
                  <c:v>2230.38</c:v>
                </c:pt>
                <c:pt idx="2851">
                  <c:v>2231.02</c:v>
                </c:pt>
                <c:pt idx="2852">
                  <c:v>2231.66</c:v>
                </c:pt>
                <c:pt idx="2853">
                  <c:v>2232.3000000000002</c:v>
                </c:pt>
                <c:pt idx="2854">
                  <c:v>2232.9499999999998</c:v>
                </c:pt>
                <c:pt idx="2855">
                  <c:v>2233.59</c:v>
                </c:pt>
                <c:pt idx="2856">
                  <c:v>2234.23</c:v>
                </c:pt>
                <c:pt idx="2857">
                  <c:v>2234.87</c:v>
                </c:pt>
                <c:pt idx="2858">
                  <c:v>2235.52</c:v>
                </c:pt>
                <c:pt idx="2859">
                  <c:v>2236.16</c:v>
                </c:pt>
                <c:pt idx="2860">
                  <c:v>2236.8000000000002</c:v>
                </c:pt>
                <c:pt idx="2861">
                  <c:v>2237.44</c:v>
                </c:pt>
                <c:pt idx="2862">
                  <c:v>2238.08</c:v>
                </c:pt>
                <c:pt idx="2863">
                  <c:v>2238.73</c:v>
                </c:pt>
                <c:pt idx="2864">
                  <c:v>2239.37</c:v>
                </c:pt>
                <c:pt idx="2865">
                  <c:v>2240.0100000000002</c:v>
                </c:pt>
                <c:pt idx="2866">
                  <c:v>2240.65</c:v>
                </c:pt>
                <c:pt idx="2867">
                  <c:v>2241.3000000000002</c:v>
                </c:pt>
                <c:pt idx="2868">
                  <c:v>2241.94</c:v>
                </c:pt>
                <c:pt idx="2869">
                  <c:v>2242.58</c:v>
                </c:pt>
                <c:pt idx="2870">
                  <c:v>2243.2199999999998</c:v>
                </c:pt>
                <c:pt idx="2871">
                  <c:v>2243.86</c:v>
                </c:pt>
                <c:pt idx="2872">
                  <c:v>2244.5100000000002</c:v>
                </c:pt>
                <c:pt idx="2873">
                  <c:v>2245.15</c:v>
                </c:pt>
                <c:pt idx="2874">
                  <c:v>2245.79</c:v>
                </c:pt>
                <c:pt idx="2875">
                  <c:v>2246.4299999999998</c:v>
                </c:pt>
                <c:pt idx="2876">
                  <c:v>2247.08</c:v>
                </c:pt>
                <c:pt idx="2877">
                  <c:v>2247.7199999999998</c:v>
                </c:pt>
                <c:pt idx="2878">
                  <c:v>2248.36</c:v>
                </c:pt>
                <c:pt idx="2879">
                  <c:v>2249</c:v>
                </c:pt>
                <c:pt idx="2880">
                  <c:v>2249.64</c:v>
                </c:pt>
                <c:pt idx="2881">
                  <c:v>2250.29</c:v>
                </c:pt>
                <c:pt idx="2882">
                  <c:v>2250.9299999999998</c:v>
                </c:pt>
                <c:pt idx="2883">
                  <c:v>2251.5700000000002</c:v>
                </c:pt>
                <c:pt idx="2884">
                  <c:v>2252.21</c:v>
                </c:pt>
                <c:pt idx="2885">
                  <c:v>2252.85</c:v>
                </c:pt>
                <c:pt idx="2886">
                  <c:v>2253.5</c:v>
                </c:pt>
                <c:pt idx="2887">
                  <c:v>2254.14</c:v>
                </c:pt>
                <c:pt idx="2888">
                  <c:v>2254.7800000000002</c:v>
                </c:pt>
                <c:pt idx="2889">
                  <c:v>2255.42</c:v>
                </c:pt>
                <c:pt idx="2890">
                  <c:v>2256.0700000000002</c:v>
                </c:pt>
                <c:pt idx="2891">
                  <c:v>2256.71</c:v>
                </c:pt>
                <c:pt idx="2892">
                  <c:v>2257.35</c:v>
                </c:pt>
                <c:pt idx="2893">
                  <c:v>2257.9899999999998</c:v>
                </c:pt>
                <c:pt idx="2894">
                  <c:v>2258.63</c:v>
                </c:pt>
                <c:pt idx="2895">
                  <c:v>2259.2800000000002</c:v>
                </c:pt>
                <c:pt idx="2896">
                  <c:v>2259.92</c:v>
                </c:pt>
                <c:pt idx="2897">
                  <c:v>2260.56</c:v>
                </c:pt>
                <c:pt idx="2898">
                  <c:v>2261.1999999999998</c:v>
                </c:pt>
                <c:pt idx="2899">
                  <c:v>2261.85</c:v>
                </c:pt>
                <c:pt idx="2900">
                  <c:v>2262.4899999999998</c:v>
                </c:pt>
                <c:pt idx="2901">
                  <c:v>2263.13</c:v>
                </c:pt>
                <c:pt idx="2902">
                  <c:v>2263.77</c:v>
                </c:pt>
                <c:pt idx="2903">
                  <c:v>2264.41</c:v>
                </c:pt>
                <c:pt idx="2904">
                  <c:v>2265.06</c:v>
                </c:pt>
                <c:pt idx="2905">
                  <c:v>2265.6999999999998</c:v>
                </c:pt>
                <c:pt idx="2906">
                  <c:v>2266.34</c:v>
                </c:pt>
                <c:pt idx="2907">
                  <c:v>2266.98</c:v>
                </c:pt>
                <c:pt idx="2908">
                  <c:v>2267.63</c:v>
                </c:pt>
                <c:pt idx="2909">
                  <c:v>2268.27</c:v>
                </c:pt>
                <c:pt idx="2910">
                  <c:v>2268.91</c:v>
                </c:pt>
                <c:pt idx="2911">
                  <c:v>2269.5500000000002</c:v>
                </c:pt>
                <c:pt idx="2912">
                  <c:v>2270.19</c:v>
                </c:pt>
                <c:pt idx="2913">
                  <c:v>2270.84</c:v>
                </c:pt>
                <c:pt idx="2914">
                  <c:v>2271.48</c:v>
                </c:pt>
                <c:pt idx="2915">
                  <c:v>2272.12</c:v>
                </c:pt>
                <c:pt idx="2916">
                  <c:v>2272.7600000000002</c:v>
                </c:pt>
                <c:pt idx="2917">
                  <c:v>2273.41</c:v>
                </c:pt>
                <c:pt idx="2918">
                  <c:v>2274.0500000000002</c:v>
                </c:pt>
                <c:pt idx="2919">
                  <c:v>2274.69</c:v>
                </c:pt>
                <c:pt idx="2920">
                  <c:v>2275.33</c:v>
                </c:pt>
                <c:pt idx="2921">
                  <c:v>2275.9699999999998</c:v>
                </c:pt>
                <c:pt idx="2922">
                  <c:v>2276.62</c:v>
                </c:pt>
                <c:pt idx="2923">
                  <c:v>2277.2600000000002</c:v>
                </c:pt>
                <c:pt idx="2924">
                  <c:v>2277.9</c:v>
                </c:pt>
                <c:pt idx="2925">
                  <c:v>2278.54</c:v>
                </c:pt>
                <c:pt idx="2926">
                  <c:v>2279.19</c:v>
                </c:pt>
                <c:pt idx="2927">
                  <c:v>2279.83</c:v>
                </c:pt>
                <c:pt idx="2928">
                  <c:v>2280.4699999999998</c:v>
                </c:pt>
                <c:pt idx="2929">
                  <c:v>2281.11</c:v>
                </c:pt>
                <c:pt idx="2930">
                  <c:v>2281.75</c:v>
                </c:pt>
                <c:pt idx="2931">
                  <c:v>2282.4</c:v>
                </c:pt>
                <c:pt idx="2932">
                  <c:v>2283.04</c:v>
                </c:pt>
                <c:pt idx="2933">
                  <c:v>2283.6799999999998</c:v>
                </c:pt>
                <c:pt idx="2934">
                  <c:v>2284.3200000000002</c:v>
                </c:pt>
                <c:pt idx="2935">
                  <c:v>2284.9699999999998</c:v>
                </c:pt>
                <c:pt idx="2936">
                  <c:v>2285.61</c:v>
                </c:pt>
                <c:pt idx="2937">
                  <c:v>2286.25</c:v>
                </c:pt>
                <c:pt idx="2938">
                  <c:v>2286.89</c:v>
                </c:pt>
                <c:pt idx="2939">
                  <c:v>2287.5300000000002</c:v>
                </c:pt>
                <c:pt idx="2940">
                  <c:v>2288.1799999999998</c:v>
                </c:pt>
                <c:pt idx="2941">
                  <c:v>2288.8200000000002</c:v>
                </c:pt>
                <c:pt idx="2942">
                  <c:v>2289.46</c:v>
                </c:pt>
                <c:pt idx="2943">
                  <c:v>2290.1</c:v>
                </c:pt>
                <c:pt idx="2944">
                  <c:v>2290.7399999999998</c:v>
                </c:pt>
                <c:pt idx="2945">
                  <c:v>2291.39</c:v>
                </c:pt>
                <c:pt idx="2946">
                  <c:v>2292.0300000000002</c:v>
                </c:pt>
                <c:pt idx="2947">
                  <c:v>2292.67</c:v>
                </c:pt>
                <c:pt idx="2948">
                  <c:v>2293.31</c:v>
                </c:pt>
                <c:pt idx="2949">
                  <c:v>2293.96</c:v>
                </c:pt>
                <c:pt idx="2950">
                  <c:v>2294.6</c:v>
                </c:pt>
                <c:pt idx="2951">
                  <c:v>2295.2399999999998</c:v>
                </c:pt>
                <c:pt idx="2952">
                  <c:v>2295.88</c:v>
                </c:pt>
                <c:pt idx="2953">
                  <c:v>2296.52</c:v>
                </c:pt>
                <c:pt idx="2954">
                  <c:v>2297.17</c:v>
                </c:pt>
                <c:pt idx="2955">
                  <c:v>2297.81</c:v>
                </c:pt>
                <c:pt idx="2956">
                  <c:v>2298.4499999999998</c:v>
                </c:pt>
                <c:pt idx="2957">
                  <c:v>2299.09</c:v>
                </c:pt>
                <c:pt idx="2958">
                  <c:v>2299.7399999999998</c:v>
                </c:pt>
                <c:pt idx="2959">
                  <c:v>2300.38</c:v>
                </c:pt>
                <c:pt idx="2960">
                  <c:v>2301.02</c:v>
                </c:pt>
                <c:pt idx="2961">
                  <c:v>2301.66</c:v>
                </c:pt>
                <c:pt idx="2962">
                  <c:v>2302.3000000000002</c:v>
                </c:pt>
                <c:pt idx="2963">
                  <c:v>2302.9499999999998</c:v>
                </c:pt>
                <c:pt idx="2964">
                  <c:v>2303.59</c:v>
                </c:pt>
                <c:pt idx="2965">
                  <c:v>2304.23</c:v>
                </c:pt>
                <c:pt idx="2966">
                  <c:v>2304.87</c:v>
                </c:pt>
                <c:pt idx="2967">
                  <c:v>2305.52</c:v>
                </c:pt>
                <c:pt idx="2968">
                  <c:v>2306.16</c:v>
                </c:pt>
                <c:pt idx="2969">
                  <c:v>2306.8000000000002</c:v>
                </c:pt>
                <c:pt idx="2970">
                  <c:v>2307.44</c:v>
                </c:pt>
                <c:pt idx="2971">
                  <c:v>2308.08</c:v>
                </c:pt>
                <c:pt idx="2972">
                  <c:v>2308.73</c:v>
                </c:pt>
                <c:pt idx="2973">
                  <c:v>2309.37</c:v>
                </c:pt>
                <c:pt idx="2974">
                  <c:v>2310.0100000000002</c:v>
                </c:pt>
                <c:pt idx="2975">
                  <c:v>2310.65</c:v>
                </c:pt>
                <c:pt idx="2976">
                  <c:v>2311.3000000000002</c:v>
                </c:pt>
                <c:pt idx="2977">
                  <c:v>2311.94</c:v>
                </c:pt>
                <c:pt idx="2978">
                  <c:v>2312.58</c:v>
                </c:pt>
                <c:pt idx="2979">
                  <c:v>2313.2199999999998</c:v>
                </c:pt>
                <c:pt idx="2980">
                  <c:v>2313.86</c:v>
                </c:pt>
                <c:pt idx="2981">
                  <c:v>2314.5100000000002</c:v>
                </c:pt>
                <c:pt idx="2982">
                  <c:v>2315.15</c:v>
                </c:pt>
                <c:pt idx="2983">
                  <c:v>2315.79</c:v>
                </c:pt>
                <c:pt idx="2984">
                  <c:v>2316.4299999999998</c:v>
                </c:pt>
                <c:pt idx="2985">
                  <c:v>2317.08</c:v>
                </c:pt>
                <c:pt idx="2986">
                  <c:v>2317.7199999999998</c:v>
                </c:pt>
                <c:pt idx="2987">
                  <c:v>2318.36</c:v>
                </c:pt>
                <c:pt idx="2988">
                  <c:v>2319</c:v>
                </c:pt>
                <c:pt idx="2989">
                  <c:v>2319.64</c:v>
                </c:pt>
                <c:pt idx="2990">
                  <c:v>2320.29</c:v>
                </c:pt>
                <c:pt idx="2991">
                  <c:v>2320.9299999999998</c:v>
                </c:pt>
                <c:pt idx="2992">
                  <c:v>2321.5700000000002</c:v>
                </c:pt>
                <c:pt idx="2993">
                  <c:v>2322.21</c:v>
                </c:pt>
                <c:pt idx="2994">
                  <c:v>2322.86</c:v>
                </c:pt>
                <c:pt idx="2995">
                  <c:v>2323.5</c:v>
                </c:pt>
                <c:pt idx="2996">
                  <c:v>2324.14</c:v>
                </c:pt>
                <c:pt idx="2997">
                  <c:v>2324.7800000000002</c:v>
                </c:pt>
                <c:pt idx="2998">
                  <c:v>2325.42</c:v>
                </c:pt>
                <c:pt idx="2999">
                  <c:v>2326.0700000000002</c:v>
                </c:pt>
                <c:pt idx="3000">
                  <c:v>2326.71</c:v>
                </c:pt>
                <c:pt idx="3001">
                  <c:v>2327.35</c:v>
                </c:pt>
                <c:pt idx="3002">
                  <c:v>2327.9899999999998</c:v>
                </c:pt>
                <c:pt idx="3003">
                  <c:v>2328.64</c:v>
                </c:pt>
                <c:pt idx="3004">
                  <c:v>2329.2800000000002</c:v>
                </c:pt>
                <c:pt idx="3005">
                  <c:v>2329.92</c:v>
                </c:pt>
                <c:pt idx="3006">
                  <c:v>2330.56</c:v>
                </c:pt>
                <c:pt idx="3007">
                  <c:v>2331.1999999999998</c:v>
                </c:pt>
                <c:pt idx="3008">
                  <c:v>2331.85</c:v>
                </c:pt>
                <c:pt idx="3009">
                  <c:v>2332.4899999999998</c:v>
                </c:pt>
                <c:pt idx="3010">
                  <c:v>2333.13</c:v>
                </c:pt>
                <c:pt idx="3011">
                  <c:v>2333.77</c:v>
                </c:pt>
                <c:pt idx="3012">
                  <c:v>2334.41</c:v>
                </c:pt>
                <c:pt idx="3013">
                  <c:v>2335.06</c:v>
                </c:pt>
                <c:pt idx="3014">
                  <c:v>2335.6999999999998</c:v>
                </c:pt>
                <c:pt idx="3015">
                  <c:v>2336.34</c:v>
                </c:pt>
                <c:pt idx="3016">
                  <c:v>2336.98</c:v>
                </c:pt>
                <c:pt idx="3017">
                  <c:v>2337.63</c:v>
                </c:pt>
                <c:pt idx="3018">
                  <c:v>2338.27</c:v>
                </c:pt>
                <c:pt idx="3019">
                  <c:v>2338.91</c:v>
                </c:pt>
                <c:pt idx="3020">
                  <c:v>2339.5500000000002</c:v>
                </c:pt>
                <c:pt idx="3021">
                  <c:v>2340.19</c:v>
                </c:pt>
                <c:pt idx="3022">
                  <c:v>2340.84</c:v>
                </c:pt>
                <c:pt idx="3023">
                  <c:v>2341.48</c:v>
                </c:pt>
                <c:pt idx="3024">
                  <c:v>2342.12</c:v>
                </c:pt>
                <c:pt idx="3025">
                  <c:v>2342.7600000000002</c:v>
                </c:pt>
                <c:pt idx="3026">
                  <c:v>2343.41</c:v>
                </c:pt>
                <c:pt idx="3027">
                  <c:v>2344.0500000000002</c:v>
                </c:pt>
                <c:pt idx="3028">
                  <c:v>2344.69</c:v>
                </c:pt>
                <c:pt idx="3029">
                  <c:v>2345.33</c:v>
                </c:pt>
                <c:pt idx="3030">
                  <c:v>2345.9699999999998</c:v>
                </c:pt>
                <c:pt idx="3031">
                  <c:v>2346.62</c:v>
                </c:pt>
                <c:pt idx="3032">
                  <c:v>2347.2600000000002</c:v>
                </c:pt>
                <c:pt idx="3033">
                  <c:v>2347.9</c:v>
                </c:pt>
                <c:pt idx="3034">
                  <c:v>2348.54</c:v>
                </c:pt>
                <c:pt idx="3035">
                  <c:v>2349.19</c:v>
                </c:pt>
                <c:pt idx="3036">
                  <c:v>2349.83</c:v>
                </c:pt>
                <c:pt idx="3037">
                  <c:v>2350.4699999999998</c:v>
                </c:pt>
                <c:pt idx="3038">
                  <c:v>2351.11</c:v>
                </c:pt>
                <c:pt idx="3039">
                  <c:v>2351.75</c:v>
                </c:pt>
                <c:pt idx="3040">
                  <c:v>2352.4</c:v>
                </c:pt>
                <c:pt idx="3041">
                  <c:v>2353.04</c:v>
                </c:pt>
                <c:pt idx="3042">
                  <c:v>2353.6799999999998</c:v>
                </c:pt>
                <c:pt idx="3043">
                  <c:v>2354.3200000000002</c:v>
                </c:pt>
                <c:pt idx="3044">
                  <c:v>2354.9699999999998</c:v>
                </c:pt>
                <c:pt idx="3045">
                  <c:v>2355.61</c:v>
                </c:pt>
                <c:pt idx="3046">
                  <c:v>2356.25</c:v>
                </c:pt>
                <c:pt idx="3047">
                  <c:v>2356.89</c:v>
                </c:pt>
                <c:pt idx="3048">
                  <c:v>2357.5300000000002</c:v>
                </c:pt>
                <c:pt idx="3049">
                  <c:v>2358.1799999999998</c:v>
                </c:pt>
                <c:pt idx="3050">
                  <c:v>2358.8200000000002</c:v>
                </c:pt>
                <c:pt idx="3051">
                  <c:v>2359.46</c:v>
                </c:pt>
                <c:pt idx="3052">
                  <c:v>2360.1</c:v>
                </c:pt>
                <c:pt idx="3053">
                  <c:v>2360.75</c:v>
                </c:pt>
                <c:pt idx="3054">
                  <c:v>2361.39</c:v>
                </c:pt>
                <c:pt idx="3055">
                  <c:v>2362.0300000000002</c:v>
                </c:pt>
                <c:pt idx="3056">
                  <c:v>2362.67</c:v>
                </c:pt>
                <c:pt idx="3057">
                  <c:v>2363.31</c:v>
                </c:pt>
                <c:pt idx="3058">
                  <c:v>2363.96</c:v>
                </c:pt>
                <c:pt idx="3059">
                  <c:v>2364.6</c:v>
                </c:pt>
                <c:pt idx="3060">
                  <c:v>2365.2399999999998</c:v>
                </c:pt>
                <c:pt idx="3061">
                  <c:v>2365.88</c:v>
                </c:pt>
                <c:pt idx="3062">
                  <c:v>2366.5300000000002</c:v>
                </c:pt>
                <c:pt idx="3063">
                  <c:v>2367.17</c:v>
                </c:pt>
                <c:pt idx="3064">
                  <c:v>2367.81</c:v>
                </c:pt>
                <c:pt idx="3065">
                  <c:v>2368.4499999999998</c:v>
                </c:pt>
                <c:pt idx="3066">
                  <c:v>2369.09</c:v>
                </c:pt>
                <c:pt idx="3067">
                  <c:v>2369.7399999999998</c:v>
                </c:pt>
                <c:pt idx="3068">
                  <c:v>2370.38</c:v>
                </c:pt>
                <c:pt idx="3069">
                  <c:v>2371.02</c:v>
                </c:pt>
                <c:pt idx="3070">
                  <c:v>2371.66</c:v>
                </c:pt>
                <c:pt idx="3071">
                  <c:v>2372.3000000000002</c:v>
                </c:pt>
                <c:pt idx="3072">
                  <c:v>2372.9499999999998</c:v>
                </c:pt>
                <c:pt idx="3073">
                  <c:v>2373.59</c:v>
                </c:pt>
                <c:pt idx="3074">
                  <c:v>2374.23</c:v>
                </c:pt>
                <c:pt idx="3075">
                  <c:v>2374.87</c:v>
                </c:pt>
                <c:pt idx="3076">
                  <c:v>2375.52</c:v>
                </c:pt>
                <c:pt idx="3077">
                  <c:v>2376.16</c:v>
                </c:pt>
                <c:pt idx="3078">
                  <c:v>2376.8000000000002</c:v>
                </c:pt>
                <c:pt idx="3079">
                  <c:v>2377.44</c:v>
                </c:pt>
                <c:pt idx="3080">
                  <c:v>2378.08</c:v>
                </c:pt>
                <c:pt idx="3081">
                  <c:v>2378.73</c:v>
                </c:pt>
                <c:pt idx="3082">
                  <c:v>2379.37</c:v>
                </c:pt>
                <c:pt idx="3083">
                  <c:v>2380.0100000000002</c:v>
                </c:pt>
                <c:pt idx="3084">
                  <c:v>2380.65</c:v>
                </c:pt>
                <c:pt idx="3085">
                  <c:v>2381.3000000000002</c:v>
                </c:pt>
                <c:pt idx="3086">
                  <c:v>2381.94</c:v>
                </c:pt>
                <c:pt idx="3087">
                  <c:v>2382.58</c:v>
                </c:pt>
                <c:pt idx="3088">
                  <c:v>2383.2199999999998</c:v>
                </c:pt>
                <c:pt idx="3089">
                  <c:v>2383.86</c:v>
                </c:pt>
                <c:pt idx="3090">
                  <c:v>2384.5100000000002</c:v>
                </c:pt>
                <c:pt idx="3091">
                  <c:v>2385.15</c:v>
                </c:pt>
                <c:pt idx="3092">
                  <c:v>2385.79</c:v>
                </c:pt>
                <c:pt idx="3093">
                  <c:v>2386.4299999999998</c:v>
                </c:pt>
                <c:pt idx="3094">
                  <c:v>2387.08</c:v>
                </c:pt>
                <c:pt idx="3095">
                  <c:v>2387.7199999999998</c:v>
                </c:pt>
                <c:pt idx="3096">
                  <c:v>2388.36</c:v>
                </c:pt>
                <c:pt idx="3097">
                  <c:v>2389</c:v>
                </c:pt>
                <c:pt idx="3098">
                  <c:v>2389.64</c:v>
                </c:pt>
                <c:pt idx="3099">
                  <c:v>2390.29</c:v>
                </c:pt>
                <c:pt idx="3100">
                  <c:v>2390.9299999999998</c:v>
                </c:pt>
                <c:pt idx="3101">
                  <c:v>2391.5700000000002</c:v>
                </c:pt>
                <c:pt idx="3102">
                  <c:v>2392.21</c:v>
                </c:pt>
                <c:pt idx="3103">
                  <c:v>2392.86</c:v>
                </c:pt>
                <c:pt idx="3104">
                  <c:v>2393.5</c:v>
                </c:pt>
                <c:pt idx="3105">
                  <c:v>2394.14</c:v>
                </c:pt>
                <c:pt idx="3106">
                  <c:v>2394.7800000000002</c:v>
                </c:pt>
                <c:pt idx="3107">
                  <c:v>2395.42</c:v>
                </c:pt>
                <c:pt idx="3108">
                  <c:v>2396.0700000000002</c:v>
                </c:pt>
                <c:pt idx="3109">
                  <c:v>2396.71</c:v>
                </c:pt>
                <c:pt idx="3110">
                  <c:v>2397.35</c:v>
                </c:pt>
                <c:pt idx="3111">
                  <c:v>2397.9899999999998</c:v>
                </c:pt>
                <c:pt idx="3112">
                  <c:v>2398.64</c:v>
                </c:pt>
                <c:pt idx="3113">
                  <c:v>2399.2800000000002</c:v>
                </c:pt>
                <c:pt idx="3114">
                  <c:v>2399.92</c:v>
                </c:pt>
                <c:pt idx="3115">
                  <c:v>2400.56</c:v>
                </c:pt>
                <c:pt idx="3116">
                  <c:v>2401.1999999999998</c:v>
                </c:pt>
                <c:pt idx="3117">
                  <c:v>2401.85</c:v>
                </c:pt>
                <c:pt idx="3118">
                  <c:v>2402.4899999999998</c:v>
                </c:pt>
                <c:pt idx="3119">
                  <c:v>2403.13</c:v>
                </c:pt>
                <c:pt idx="3120">
                  <c:v>2403.77</c:v>
                </c:pt>
                <c:pt idx="3121">
                  <c:v>2404.42</c:v>
                </c:pt>
                <c:pt idx="3122">
                  <c:v>2405.06</c:v>
                </c:pt>
                <c:pt idx="3123">
                  <c:v>2405.6999999999998</c:v>
                </c:pt>
                <c:pt idx="3124">
                  <c:v>2406.34</c:v>
                </c:pt>
                <c:pt idx="3125">
                  <c:v>2406.98</c:v>
                </c:pt>
                <c:pt idx="3126">
                  <c:v>2407.63</c:v>
                </c:pt>
                <c:pt idx="3127">
                  <c:v>2408.27</c:v>
                </c:pt>
                <c:pt idx="3128">
                  <c:v>2408.91</c:v>
                </c:pt>
                <c:pt idx="3129">
                  <c:v>2409.5500000000002</c:v>
                </c:pt>
                <c:pt idx="3130">
                  <c:v>2410.1999999999998</c:v>
                </c:pt>
                <c:pt idx="3131">
                  <c:v>2410.84</c:v>
                </c:pt>
                <c:pt idx="3132">
                  <c:v>2411.48</c:v>
                </c:pt>
                <c:pt idx="3133">
                  <c:v>2412.12</c:v>
                </c:pt>
                <c:pt idx="3134">
                  <c:v>2412.7600000000002</c:v>
                </c:pt>
                <c:pt idx="3135">
                  <c:v>2413.41</c:v>
                </c:pt>
                <c:pt idx="3136">
                  <c:v>2414.0500000000002</c:v>
                </c:pt>
                <c:pt idx="3137">
                  <c:v>2414.69</c:v>
                </c:pt>
                <c:pt idx="3138">
                  <c:v>2415.33</c:v>
                </c:pt>
                <c:pt idx="3139">
                  <c:v>2415.9699999999998</c:v>
                </c:pt>
                <c:pt idx="3140">
                  <c:v>2416.62</c:v>
                </c:pt>
                <c:pt idx="3141">
                  <c:v>2417.2600000000002</c:v>
                </c:pt>
                <c:pt idx="3142">
                  <c:v>2417.9</c:v>
                </c:pt>
                <c:pt idx="3143">
                  <c:v>2418.54</c:v>
                </c:pt>
                <c:pt idx="3144">
                  <c:v>2419.19</c:v>
                </c:pt>
                <c:pt idx="3145">
                  <c:v>2419.83</c:v>
                </c:pt>
                <c:pt idx="3146">
                  <c:v>2420.4699999999998</c:v>
                </c:pt>
                <c:pt idx="3147">
                  <c:v>2421.11</c:v>
                </c:pt>
                <c:pt idx="3148">
                  <c:v>2421.75</c:v>
                </c:pt>
                <c:pt idx="3149">
                  <c:v>2422.4</c:v>
                </c:pt>
                <c:pt idx="3150">
                  <c:v>2423.04</c:v>
                </c:pt>
                <c:pt idx="3151">
                  <c:v>2423.6799999999998</c:v>
                </c:pt>
                <c:pt idx="3152">
                  <c:v>2424.3200000000002</c:v>
                </c:pt>
                <c:pt idx="3153">
                  <c:v>2424.9699999999998</c:v>
                </c:pt>
                <c:pt idx="3154">
                  <c:v>2425.61</c:v>
                </c:pt>
                <c:pt idx="3155">
                  <c:v>2426.25</c:v>
                </c:pt>
                <c:pt idx="3156">
                  <c:v>2426.89</c:v>
                </c:pt>
                <c:pt idx="3157">
                  <c:v>2427.5300000000002</c:v>
                </c:pt>
                <c:pt idx="3158">
                  <c:v>2428.1799999999998</c:v>
                </c:pt>
                <c:pt idx="3159">
                  <c:v>2428.8200000000002</c:v>
                </c:pt>
                <c:pt idx="3160">
                  <c:v>2429.46</c:v>
                </c:pt>
                <c:pt idx="3161">
                  <c:v>2430.1</c:v>
                </c:pt>
                <c:pt idx="3162">
                  <c:v>2430.75</c:v>
                </c:pt>
                <c:pt idx="3163">
                  <c:v>2431.39</c:v>
                </c:pt>
                <c:pt idx="3164">
                  <c:v>2432.0300000000002</c:v>
                </c:pt>
                <c:pt idx="3165">
                  <c:v>2432.67</c:v>
                </c:pt>
                <c:pt idx="3166">
                  <c:v>2433.31</c:v>
                </c:pt>
                <c:pt idx="3167">
                  <c:v>2433.96</c:v>
                </c:pt>
                <c:pt idx="3168">
                  <c:v>2434.6</c:v>
                </c:pt>
                <c:pt idx="3169">
                  <c:v>2435.2399999999998</c:v>
                </c:pt>
                <c:pt idx="3170">
                  <c:v>2435.88</c:v>
                </c:pt>
                <c:pt idx="3171">
                  <c:v>2436.5300000000002</c:v>
                </c:pt>
                <c:pt idx="3172">
                  <c:v>2437.17</c:v>
                </c:pt>
                <c:pt idx="3173">
                  <c:v>2437.81</c:v>
                </c:pt>
                <c:pt idx="3174">
                  <c:v>2438.4499999999998</c:v>
                </c:pt>
                <c:pt idx="3175">
                  <c:v>2439.09</c:v>
                </c:pt>
                <c:pt idx="3176">
                  <c:v>2439.7399999999998</c:v>
                </c:pt>
                <c:pt idx="3177">
                  <c:v>2440.38</c:v>
                </c:pt>
                <c:pt idx="3178">
                  <c:v>2441.02</c:v>
                </c:pt>
                <c:pt idx="3179">
                  <c:v>2441.66</c:v>
                </c:pt>
                <c:pt idx="3180">
                  <c:v>2442.31</c:v>
                </c:pt>
                <c:pt idx="3181">
                  <c:v>2442.9499999999998</c:v>
                </c:pt>
                <c:pt idx="3182">
                  <c:v>2443.59</c:v>
                </c:pt>
                <c:pt idx="3183">
                  <c:v>2444.23</c:v>
                </c:pt>
                <c:pt idx="3184">
                  <c:v>2444.87</c:v>
                </c:pt>
                <c:pt idx="3185">
                  <c:v>2445.52</c:v>
                </c:pt>
                <c:pt idx="3186">
                  <c:v>2446.16</c:v>
                </c:pt>
                <c:pt idx="3187">
                  <c:v>2446.8000000000002</c:v>
                </c:pt>
                <c:pt idx="3188">
                  <c:v>2447.44</c:v>
                </c:pt>
                <c:pt idx="3189">
                  <c:v>2448.09</c:v>
                </c:pt>
                <c:pt idx="3190">
                  <c:v>2448.73</c:v>
                </c:pt>
                <c:pt idx="3191">
                  <c:v>2449.37</c:v>
                </c:pt>
                <c:pt idx="3192">
                  <c:v>2450.0100000000002</c:v>
                </c:pt>
                <c:pt idx="3193">
                  <c:v>2450.65</c:v>
                </c:pt>
                <c:pt idx="3194">
                  <c:v>2451.3000000000002</c:v>
                </c:pt>
                <c:pt idx="3195">
                  <c:v>2451.94</c:v>
                </c:pt>
                <c:pt idx="3196">
                  <c:v>2452.58</c:v>
                </c:pt>
                <c:pt idx="3197">
                  <c:v>2453.2199999999998</c:v>
                </c:pt>
                <c:pt idx="3198">
                  <c:v>2453.87</c:v>
                </c:pt>
                <c:pt idx="3199">
                  <c:v>2454.5100000000002</c:v>
                </c:pt>
                <c:pt idx="3200">
                  <c:v>2455.15</c:v>
                </c:pt>
                <c:pt idx="3201">
                  <c:v>2455.79</c:v>
                </c:pt>
                <c:pt idx="3202">
                  <c:v>2456.4299999999998</c:v>
                </c:pt>
                <c:pt idx="3203">
                  <c:v>2457.08</c:v>
                </c:pt>
                <c:pt idx="3204">
                  <c:v>2457.7199999999998</c:v>
                </c:pt>
                <c:pt idx="3205">
                  <c:v>2458.36</c:v>
                </c:pt>
                <c:pt idx="3206">
                  <c:v>2459</c:v>
                </c:pt>
                <c:pt idx="3207">
                  <c:v>2459.64</c:v>
                </c:pt>
                <c:pt idx="3208">
                  <c:v>2460.29</c:v>
                </c:pt>
                <c:pt idx="3209">
                  <c:v>2460.9299999999998</c:v>
                </c:pt>
                <c:pt idx="3210">
                  <c:v>2461.5700000000002</c:v>
                </c:pt>
                <c:pt idx="3211">
                  <c:v>2462.21</c:v>
                </c:pt>
                <c:pt idx="3212">
                  <c:v>2462.86</c:v>
                </c:pt>
                <c:pt idx="3213">
                  <c:v>2463.5</c:v>
                </c:pt>
                <c:pt idx="3214">
                  <c:v>2464.14</c:v>
                </c:pt>
                <c:pt idx="3215">
                  <c:v>2464.7800000000002</c:v>
                </c:pt>
                <c:pt idx="3216">
                  <c:v>2465.42</c:v>
                </c:pt>
                <c:pt idx="3217">
                  <c:v>2466.0700000000002</c:v>
                </c:pt>
                <c:pt idx="3218">
                  <c:v>2466.71</c:v>
                </c:pt>
                <c:pt idx="3219">
                  <c:v>2467.35</c:v>
                </c:pt>
                <c:pt idx="3220">
                  <c:v>2467.9899999999998</c:v>
                </c:pt>
                <c:pt idx="3221">
                  <c:v>2468.64</c:v>
                </c:pt>
                <c:pt idx="3222">
                  <c:v>2469.2800000000002</c:v>
                </c:pt>
                <c:pt idx="3223">
                  <c:v>2469.92</c:v>
                </c:pt>
                <c:pt idx="3224">
                  <c:v>2470.56</c:v>
                </c:pt>
                <c:pt idx="3225">
                  <c:v>2471.1999999999998</c:v>
                </c:pt>
                <c:pt idx="3226">
                  <c:v>2471.85</c:v>
                </c:pt>
                <c:pt idx="3227">
                  <c:v>2472.4899999999998</c:v>
                </c:pt>
                <c:pt idx="3228">
                  <c:v>2473.13</c:v>
                </c:pt>
                <c:pt idx="3229">
                  <c:v>2473.77</c:v>
                </c:pt>
                <c:pt idx="3230">
                  <c:v>2474.42</c:v>
                </c:pt>
                <c:pt idx="3231">
                  <c:v>2475.06</c:v>
                </c:pt>
                <c:pt idx="3232">
                  <c:v>2475.6999999999998</c:v>
                </c:pt>
                <c:pt idx="3233">
                  <c:v>2476.34</c:v>
                </c:pt>
                <c:pt idx="3234">
                  <c:v>2476.98</c:v>
                </c:pt>
                <c:pt idx="3235">
                  <c:v>2477.63</c:v>
                </c:pt>
                <c:pt idx="3236">
                  <c:v>2478.27</c:v>
                </c:pt>
                <c:pt idx="3237">
                  <c:v>2478.91</c:v>
                </c:pt>
                <c:pt idx="3238">
                  <c:v>2479.5500000000002</c:v>
                </c:pt>
                <c:pt idx="3239">
                  <c:v>2480.1999999999998</c:v>
                </c:pt>
                <c:pt idx="3240">
                  <c:v>2480.84</c:v>
                </c:pt>
                <c:pt idx="3241">
                  <c:v>2481.48</c:v>
                </c:pt>
                <c:pt idx="3242">
                  <c:v>2482.12</c:v>
                </c:pt>
                <c:pt idx="3243">
                  <c:v>2482.7600000000002</c:v>
                </c:pt>
                <c:pt idx="3244">
                  <c:v>2483.41</c:v>
                </c:pt>
                <c:pt idx="3245">
                  <c:v>2484.0500000000002</c:v>
                </c:pt>
                <c:pt idx="3246">
                  <c:v>2484.69</c:v>
                </c:pt>
                <c:pt idx="3247">
                  <c:v>2485.33</c:v>
                </c:pt>
                <c:pt idx="3248">
                  <c:v>2485.98</c:v>
                </c:pt>
                <c:pt idx="3249">
                  <c:v>2486.62</c:v>
                </c:pt>
                <c:pt idx="3250">
                  <c:v>2487.2600000000002</c:v>
                </c:pt>
                <c:pt idx="3251">
                  <c:v>2487.9</c:v>
                </c:pt>
                <c:pt idx="3252">
                  <c:v>2488.54</c:v>
                </c:pt>
                <c:pt idx="3253">
                  <c:v>2489.19</c:v>
                </c:pt>
                <c:pt idx="3254">
                  <c:v>2489.83</c:v>
                </c:pt>
                <c:pt idx="3255">
                  <c:v>2490.4699999999998</c:v>
                </c:pt>
                <c:pt idx="3256">
                  <c:v>2491.11</c:v>
                </c:pt>
                <c:pt idx="3257">
                  <c:v>2491.7600000000002</c:v>
                </c:pt>
                <c:pt idx="3258">
                  <c:v>2492.4</c:v>
                </c:pt>
                <c:pt idx="3259">
                  <c:v>2493.04</c:v>
                </c:pt>
                <c:pt idx="3260">
                  <c:v>2493.6799999999998</c:v>
                </c:pt>
                <c:pt idx="3261">
                  <c:v>2494.3200000000002</c:v>
                </c:pt>
                <c:pt idx="3262">
                  <c:v>2494.9699999999998</c:v>
                </c:pt>
                <c:pt idx="3263">
                  <c:v>2495.61</c:v>
                </c:pt>
                <c:pt idx="3264">
                  <c:v>2496.25</c:v>
                </c:pt>
                <c:pt idx="3265">
                  <c:v>2496.89</c:v>
                </c:pt>
                <c:pt idx="3266">
                  <c:v>2497.5300000000002</c:v>
                </c:pt>
                <c:pt idx="3267">
                  <c:v>2498.1799999999998</c:v>
                </c:pt>
                <c:pt idx="3268">
                  <c:v>2498.8200000000002</c:v>
                </c:pt>
                <c:pt idx="3269">
                  <c:v>2499.46</c:v>
                </c:pt>
                <c:pt idx="3270">
                  <c:v>2500.1</c:v>
                </c:pt>
                <c:pt idx="3271">
                  <c:v>2500.75</c:v>
                </c:pt>
                <c:pt idx="3272">
                  <c:v>2501.39</c:v>
                </c:pt>
                <c:pt idx="3273">
                  <c:v>2502.0300000000002</c:v>
                </c:pt>
                <c:pt idx="3274">
                  <c:v>2502.67</c:v>
                </c:pt>
                <c:pt idx="3275">
                  <c:v>2503.31</c:v>
                </c:pt>
                <c:pt idx="3276">
                  <c:v>2503.96</c:v>
                </c:pt>
                <c:pt idx="3277">
                  <c:v>2504.6</c:v>
                </c:pt>
                <c:pt idx="3278">
                  <c:v>2505.2399999999998</c:v>
                </c:pt>
                <c:pt idx="3279">
                  <c:v>2505.88</c:v>
                </c:pt>
                <c:pt idx="3280">
                  <c:v>2506.5300000000002</c:v>
                </c:pt>
                <c:pt idx="3281">
                  <c:v>2507.17</c:v>
                </c:pt>
                <c:pt idx="3282">
                  <c:v>2507.81</c:v>
                </c:pt>
                <c:pt idx="3283">
                  <c:v>2508.4499999999998</c:v>
                </c:pt>
                <c:pt idx="3284">
                  <c:v>2509.09</c:v>
                </c:pt>
                <c:pt idx="3285">
                  <c:v>2509.7399999999998</c:v>
                </c:pt>
                <c:pt idx="3286">
                  <c:v>2510.38</c:v>
                </c:pt>
                <c:pt idx="3287">
                  <c:v>2511.02</c:v>
                </c:pt>
                <c:pt idx="3288">
                  <c:v>2511.66</c:v>
                </c:pt>
                <c:pt idx="3289">
                  <c:v>2512.31</c:v>
                </c:pt>
                <c:pt idx="3290">
                  <c:v>2512.9499999999998</c:v>
                </c:pt>
                <c:pt idx="3291">
                  <c:v>2513.59</c:v>
                </c:pt>
                <c:pt idx="3292">
                  <c:v>2514.23</c:v>
                </c:pt>
                <c:pt idx="3293">
                  <c:v>2514.87</c:v>
                </c:pt>
                <c:pt idx="3294">
                  <c:v>2515.52</c:v>
                </c:pt>
                <c:pt idx="3295">
                  <c:v>2516.16</c:v>
                </c:pt>
                <c:pt idx="3296">
                  <c:v>2516.8000000000002</c:v>
                </c:pt>
                <c:pt idx="3297">
                  <c:v>2517.44</c:v>
                </c:pt>
                <c:pt idx="3298">
                  <c:v>2518.09</c:v>
                </c:pt>
                <c:pt idx="3299">
                  <c:v>2518.73</c:v>
                </c:pt>
                <c:pt idx="3300">
                  <c:v>2519.37</c:v>
                </c:pt>
                <c:pt idx="3301">
                  <c:v>2520.0100000000002</c:v>
                </c:pt>
                <c:pt idx="3302">
                  <c:v>2520.65</c:v>
                </c:pt>
                <c:pt idx="3303">
                  <c:v>2521.3000000000002</c:v>
                </c:pt>
                <c:pt idx="3304">
                  <c:v>2521.94</c:v>
                </c:pt>
                <c:pt idx="3305">
                  <c:v>2522.58</c:v>
                </c:pt>
                <c:pt idx="3306">
                  <c:v>2523.2199999999998</c:v>
                </c:pt>
                <c:pt idx="3307">
                  <c:v>2523.87</c:v>
                </c:pt>
                <c:pt idx="3308">
                  <c:v>2524.5100000000002</c:v>
                </c:pt>
                <c:pt idx="3309">
                  <c:v>2525.15</c:v>
                </c:pt>
                <c:pt idx="3310">
                  <c:v>2525.79</c:v>
                </c:pt>
                <c:pt idx="3311">
                  <c:v>2526.4299999999998</c:v>
                </c:pt>
                <c:pt idx="3312">
                  <c:v>2527.08</c:v>
                </c:pt>
                <c:pt idx="3313">
                  <c:v>2527.7199999999998</c:v>
                </c:pt>
                <c:pt idx="3314">
                  <c:v>2528.36</c:v>
                </c:pt>
                <c:pt idx="3315">
                  <c:v>2529</c:v>
                </c:pt>
                <c:pt idx="3316">
                  <c:v>2529.65</c:v>
                </c:pt>
                <c:pt idx="3317">
                  <c:v>2530.29</c:v>
                </c:pt>
                <c:pt idx="3318">
                  <c:v>2530.9299999999998</c:v>
                </c:pt>
                <c:pt idx="3319">
                  <c:v>2531.5700000000002</c:v>
                </c:pt>
                <c:pt idx="3320">
                  <c:v>2532.21</c:v>
                </c:pt>
                <c:pt idx="3321">
                  <c:v>2532.86</c:v>
                </c:pt>
                <c:pt idx="3322">
                  <c:v>2533.5</c:v>
                </c:pt>
                <c:pt idx="3323">
                  <c:v>2534.14</c:v>
                </c:pt>
                <c:pt idx="3324">
                  <c:v>2534.7800000000002</c:v>
                </c:pt>
                <c:pt idx="3325">
                  <c:v>2535.4299999999998</c:v>
                </c:pt>
                <c:pt idx="3326">
                  <c:v>2536.0700000000002</c:v>
                </c:pt>
                <c:pt idx="3327">
                  <c:v>2536.71</c:v>
                </c:pt>
                <c:pt idx="3328">
                  <c:v>2537.35</c:v>
                </c:pt>
                <c:pt idx="3329">
                  <c:v>2537.9899999999998</c:v>
                </c:pt>
                <c:pt idx="3330">
                  <c:v>2538.64</c:v>
                </c:pt>
                <c:pt idx="3331">
                  <c:v>2539.2800000000002</c:v>
                </c:pt>
                <c:pt idx="3332">
                  <c:v>2539.92</c:v>
                </c:pt>
                <c:pt idx="3333">
                  <c:v>2540.56</c:v>
                </c:pt>
                <c:pt idx="3334">
                  <c:v>2541.1999999999998</c:v>
                </c:pt>
                <c:pt idx="3335">
                  <c:v>2541.85</c:v>
                </c:pt>
                <c:pt idx="3336">
                  <c:v>2542.4899999999998</c:v>
                </c:pt>
                <c:pt idx="3337">
                  <c:v>2543.13</c:v>
                </c:pt>
                <c:pt idx="3338">
                  <c:v>2543.77</c:v>
                </c:pt>
                <c:pt idx="3339">
                  <c:v>2544.42</c:v>
                </c:pt>
                <c:pt idx="3340">
                  <c:v>2545.06</c:v>
                </c:pt>
                <c:pt idx="3341">
                  <c:v>2545.6999999999998</c:v>
                </c:pt>
                <c:pt idx="3342">
                  <c:v>2546.34</c:v>
                </c:pt>
                <c:pt idx="3343">
                  <c:v>2546.98</c:v>
                </c:pt>
                <c:pt idx="3344">
                  <c:v>2547.63</c:v>
                </c:pt>
                <c:pt idx="3345">
                  <c:v>2548.27</c:v>
                </c:pt>
                <c:pt idx="3346">
                  <c:v>2548.91</c:v>
                </c:pt>
                <c:pt idx="3347">
                  <c:v>2549.5500000000002</c:v>
                </c:pt>
                <c:pt idx="3348">
                  <c:v>2550.1999999999998</c:v>
                </c:pt>
                <c:pt idx="3349">
                  <c:v>2550.84</c:v>
                </c:pt>
                <c:pt idx="3350">
                  <c:v>2551.48</c:v>
                </c:pt>
                <c:pt idx="3351">
                  <c:v>2552.12</c:v>
                </c:pt>
                <c:pt idx="3352">
                  <c:v>2552.7600000000002</c:v>
                </c:pt>
                <c:pt idx="3353">
                  <c:v>2553.41</c:v>
                </c:pt>
                <c:pt idx="3354">
                  <c:v>2554.0500000000002</c:v>
                </c:pt>
                <c:pt idx="3355">
                  <c:v>2554.69</c:v>
                </c:pt>
                <c:pt idx="3356">
                  <c:v>2555.33</c:v>
                </c:pt>
                <c:pt idx="3357">
                  <c:v>2555.98</c:v>
                </c:pt>
                <c:pt idx="3358">
                  <c:v>2556.62</c:v>
                </c:pt>
                <c:pt idx="3359">
                  <c:v>2557.2600000000002</c:v>
                </c:pt>
                <c:pt idx="3360">
                  <c:v>2557.9</c:v>
                </c:pt>
                <c:pt idx="3361">
                  <c:v>2558.54</c:v>
                </c:pt>
                <c:pt idx="3362">
                  <c:v>2559.19</c:v>
                </c:pt>
                <c:pt idx="3363">
                  <c:v>2559.83</c:v>
                </c:pt>
                <c:pt idx="3364">
                  <c:v>2560.4699999999998</c:v>
                </c:pt>
                <c:pt idx="3365">
                  <c:v>2561.11</c:v>
                </c:pt>
                <c:pt idx="3366">
                  <c:v>2561.7600000000002</c:v>
                </c:pt>
                <c:pt idx="3367">
                  <c:v>2562.4</c:v>
                </c:pt>
                <c:pt idx="3368">
                  <c:v>2563.04</c:v>
                </c:pt>
                <c:pt idx="3369">
                  <c:v>2563.6799999999998</c:v>
                </c:pt>
                <c:pt idx="3370">
                  <c:v>2564.3200000000002</c:v>
                </c:pt>
                <c:pt idx="3371">
                  <c:v>2564.9699999999998</c:v>
                </c:pt>
                <c:pt idx="3372">
                  <c:v>2565.61</c:v>
                </c:pt>
                <c:pt idx="3373">
                  <c:v>2566.25</c:v>
                </c:pt>
                <c:pt idx="3374">
                  <c:v>2566.89</c:v>
                </c:pt>
                <c:pt idx="3375">
                  <c:v>2567.54</c:v>
                </c:pt>
                <c:pt idx="3376">
                  <c:v>2568.1799999999998</c:v>
                </c:pt>
                <c:pt idx="3377">
                  <c:v>2568.8200000000002</c:v>
                </c:pt>
                <c:pt idx="3378">
                  <c:v>2569.46</c:v>
                </c:pt>
                <c:pt idx="3379">
                  <c:v>2570.1</c:v>
                </c:pt>
                <c:pt idx="3380">
                  <c:v>2570.75</c:v>
                </c:pt>
                <c:pt idx="3381">
                  <c:v>2571.39</c:v>
                </c:pt>
                <c:pt idx="3382">
                  <c:v>2572.0300000000002</c:v>
                </c:pt>
                <c:pt idx="3383">
                  <c:v>2572.67</c:v>
                </c:pt>
                <c:pt idx="3384">
                  <c:v>2573.3200000000002</c:v>
                </c:pt>
                <c:pt idx="3385">
                  <c:v>2573.96</c:v>
                </c:pt>
                <c:pt idx="3386">
                  <c:v>2574.6</c:v>
                </c:pt>
                <c:pt idx="3387">
                  <c:v>2575.2399999999998</c:v>
                </c:pt>
                <c:pt idx="3388">
                  <c:v>2575.88</c:v>
                </c:pt>
                <c:pt idx="3389">
                  <c:v>2576.5300000000002</c:v>
                </c:pt>
                <c:pt idx="3390">
                  <c:v>2577.17</c:v>
                </c:pt>
                <c:pt idx="3391">
                  <c:v>2577.81</c:v>
                </c:pt>
                <c:pt idx="3392">
                  <c:v>2578.4499999999998</c:v>
                </c:pt>
                <c:pt idx="3393">
                  <c:v>2579.09</c:v>
                </c:pt>
                <c:pt idx="3394">
                  <c:v>2579.7399999999998</c:v>
                </c:pt>
                <c:pt idx="3395">
                  <c:v>2580.38</c:v>
                </c:pt>
                <c:pt idx="3396">
                  <c:v>2581.02</c:v>
                </c:pt>
                <c:pt idx="3397">
                  <c:v>2581.66</c:v>
                </c:pt>
                <c:pt idx="3398">
                  <c:v>2582.31</c:v>
                </c:pt>
                <c:pt idx="3399">
                  <c:v>2582.9499999999998</c:v>
                </c:pt>
                <c:pt idx="3400">
                  <c:v>2583.59</c:v>
                </c:pt>
                <c:pt idx="3401">
                  <c:v>2584.23</c:v>
                </c:pt>
                <c:pt idx="3402">
                  <c:v>2584.87</c:v>
                </c:pt>
                <c:pt idx="3403">
                  <c:v>2585.52</c:v>
                </c:pt>
                <c:pt idx="3404">
                  <c:v>2586.16</c:v>
                </c:pt>
                <c:pt idx="3405">
                  <c:v>2586.8000000000002</c:v>
                </c:pt>
                <c:pt idx="3406">
                  <c:v>2587.44</c:v>
                </c:pt>
                <c:pt idx="3407">
                  <c:v>2588.09</c:v>
                </c:pt>
                <c:pt idx="3408">
                  <c:v>2588.73</c:v>
                </c:pt>
                <c:pt idx="3409">
                  <c:v>2589.37</c:v>
                </c:pt>
                <c:pt idx="3410">
                  <c:v>2590.0100000000002</c:v>
                </c:pt>
                <c:pt idx="3411">
                  <c:v>2590.65</c:v>
                </c:pt>
                <c:pt idx="3412">
                  <c:v>2591.3000000000002</c:v>
                </c:pt>
                <c:pt idx="3413">
                  <c:v>2591.94</c:v>
                </c:pt>
                <c:pt idx="3414">
                  <c:v>2592.58</c:v>
                </c:pt>
                <c:pt idx="3415">
                  <c:v>2593.2199999999998</c:v>
                </c:pt>
                <c:pt idx="3416">
                  <c:v>2593.87</c:v>
                </c:pt>
                <c:pt idx="3417">
                  <c:v>2594.5100000000002</c:v>
                </c:pt>
                <c:pt idx="3418">
                  <c:v>2595.15</c:v>
                </c:pt>
                <c:pt idx="3419">
                  <c:v>2595.79</c:v>
                </c:pt>
                <c:pt idx="3420">
                  <c:v>2596.4299999999998</c:v>
                </c:pt>
                <c:pt idx="3421">
                  <c:v>2597.08</c:v>
                </c:pt>
                <c:pt idx="3422">
                  <c:v>2597.7199999999998</c:v>
                </c:pt>
                <c:pt idx="3423">
                  <c:v>2598.36</c:v>
                </c:pt>
                <c:pt idx="3424">
                  <c:v>2599</c:v>
                </c:pt>
                <c:pt idx="3425">
                  <c:v>2599.65</c:v>
                </c:pt>
                <c:pt idx="3426">
                  <c:v>2600.29</c:v>
                </c:pt>
                <c:pt idx="3427">
                  <c:v>2600.9299999999998</c:v>
                </c:pt>
                <c:pt idx="3428">
                  <c:v>2601.5700000000002</c:v>
                </c:pt>
                <c:pt idx="3429">
                  <c:v>2602.21</c:v>
                </c:pt>
                <c:pt idx="3430">
                  <c:v>2602.86</c:v>
                </c:pt>
                <c:pt idx="3431">
                  <c:v>2603.5</c:v>
                </c:pt>
                <c:pt idx="3432">
                  <c:v>2604.14</c:v>
                </c:pt>
                <c:pt idx="3433">
                  <c:v>2604.7800000000002</c:v>
                </c:pt>
                <c:pt idx="3434">
                  <c:v>2605.4299999999998</c:v>
                </c:pt>
                <c:pt idx="3435">
                  <c:v>2606.0700000000002</c:v>
                </c:pt>
                <c:pt idx="3436">
                  <c:v>2606.71</c:v>
                </c:pt>
                <c:pt idx="3437">
                  <c:v>2607.35</c:v>
                </c:pt>
                <c:pt idx="3438">
                  <c:v>2607.9899999999998</c:v>
                </c:pt>
                <c:pt idx="3439">
                  <c:v>2608.64</c:v>
                </c:pt>
                <c:pt idx="3440">
                  <c:v>2609.2800000000002</c:v>
                </c:pt>
                <c:pt idx="3441">
                  <c:v>2609.92</c:v>
                </c:pt>
                <c:pt idx="3442">
                  <c:v>2610.56</c:v>
                </c:pt>
                <c:pt idx="3443">
                  <c:v>2611.21</c:v>
                </c:pt>
                <c:pt idx="3444">
                  <c:v>2611.85</c:v>
                </c:pt>
                <c:pt idx="3445">
                  <c:v>2612.4899999999998</c:v>
                </c:pt>
                <c:pt idx="3446">
                  <c:v>2613.13</c:v>
                </c:pt>
                <c:pt idx="3447">
                  <c:v>2613.77</c:v>
                </c:pt>
                <c:pt idx="3448">
                  <c:v>2614.42</c:v>
                </c:pt>
                <c:pt idx="3449">
                  <c:v>2615.06</c:v>
                </c:pt>
                <c:pt idx="3450">
                  <c:v>2615.6999999999998</c:v>
                </c:pt>
                <c:pt idx="3451">
                  <c:v>2616.34</c:v>
                </c:pt>
                <c:pt idx="3452">
                  <c:v>2616.9899999999998</c:v>
                </c:pt>
                <c:pt idx="3453">
                  <c:v>2617.63</c:v>
                </c:pt>
                <c:pt idx="3454">
                  <c:v>2618.27</c:v>
                </c:pt>
                <c:pt idx="3455">
                  <c:v>2618.91</c:v>
                </c:pt>
                <c:pt idx="3456">
                  <c:v>2619.5500000000002</c:v>
                </c:pt>
                <c:pt idx="3457">
                  <c:v>2620.1999999999998</c:v>
                </c:pt>
                <c:pt idx="3458">
                  <c:v>2620.84</c:v>
                </c:pt>
                <c:pt idx="3459">
                  <c:v>2621.48</c:v>
                </c:pt>
                <c:pt idx="3460">
                  <c:v>2622.12</c:v>
                </c:pt>
                <c:pt idx="3461">
                  <c:v>2622.76</c:v>
                </c:pt>
                <c:pt idx="3462">
                  <c:v>2623.41</c:v>
                </c:pt>
                <c:pt idx="3463">
                  <c:v>2624.05</c:v>
                </c:pt>
                <c:pt idx="3464">
                  <c:v>2624.69</c:v>
                </c:pt>
                <c:pt idx="3465">
                  <c:v>2625.33</c:v>
                </c:pt>
                <c:pt idx="3466">
                  <c:v>2625.98</c:v>
                </c:pt>
                <c:pt idx="3467">
                  <c:v>2626.62</c:v>
                </c:pt>
                <c:pt idx="3468">
                  <c:v>2627.26</c:v>
                </c:pt>
                <c:pt idx="3469">
                  <c:v>2627.9</c:v>
                </c:pt>
                <c:pt idx="3470">
                  <c:v>2628.54</c:v>
                </c:pt>
                <c:pt idx="3471">
                  <c:v>2629.19</c:v>
                </c:pt>
                <c:pt idx="3472">
                  <c:v>2629.83</c:v>
                </c:pt>
                <c:pt idx="3473">
                  <c:v>2630.47</c:v>
                </c:pt>
                <c:pt idx="3474">
                  <c:v>2631.11</c:v>
                </c:pt>
                <c:pt idx="3475">
                  <c:v>2631.76</c:v>
                </c:pt>
                <c:pt idx="3476">
                  <c:v>2632.4</c:v>
                </c:pt>
                <c:pt idx="3477">
                  <c:v>2633.04</c:v>
                </c:pt>
                <c:pt idx="3478">
                  <c:v>2633.68</c:v>
                </c:pt>
                <c:pt idx="3479">
                  <c:v>2634.32</c:v>
                </c:pt>
                <c:pt idx="3480">
                  <c:v>2634.97</c:v>
                </c:pt>
                <c:pt idx="3481">
                  <c:v>2635.61</c:v>
                </c:pt>
                <c:pt idx="3482">
                  <c:v>2636.25</c:v>
                </c:pt>
                <c:pt idx="3483">
                  <c:v>2636.89</c:v>
                </c:pt>
                <c:pt idx="3484">
                  <c:v>2637.54</c:v>
                </c:pt>
                <c:pt idx="3485">
                  <c:v>2638.18</c:v>
                </c:pt>
                <c:pt idx="3486">
                  <c:v>2638.82</c:v>
                </c:pt>
                <c:pt idx="3487">
                  <c:v>2639.46</c:v>
                </c:pt>
                <c:pt idx="3488">
                  <c:v>2640.1</c:v>
                </c:pt>
                <c:pt idx="3489">
                  <c:v>2640.75</c:v>
                </c:pt>
                <c:pt idx="3490">
                  <c:v>2641.39</c:v>
                </c:pt>
                <c:pt idx="3491">
                  <c:v>2642.03</c:v>
                </c:pt>
                <c:pt idx="3492">
                  <c:v>2642.67</c:v>
                </c:pt>
                <c:pt idx="3493">
                  <c:v>2643.32</c:v>
                </c:pt>
                <c:pt idx="3494">
                  <c:v>2643.96</c:v>
                </c:pt>
                <c:pt idx="3495">
                  <c:v>2644.6</c:v>
                </c:pt>
                <c:pt idx="3496">
                  <c:v>2645.24</c:v>
                </c:pt>
                <c:pt idx="3497">
                  <c:v>2645.88</c:v>
                </c:pt>
                <c:pt idx="3498">
                  <c:v>2646.53</c:v>
                </c:pt>
                <c:pt idx="3499">
                  <c:v>2647.17</c:v>
                </c:pt>
                <c:pt idx="3500">
                  <c:v>2647.81</c:v>
                </c:pt>
                <c:pt idx="3501">
                  <c:v>2648.45</c:v>
                </c:pt>
                <c:pt idx="3502">
                  <c:v>2649.1</c:v>
                </c:pt>
                <c:pt idx="3503">
                  <c:v>2649.74</c:v>
                </c:pt>
                <c:pt idx="3504">
                  <c:v>2650.38</c:v>
                </c:pt>
                <c:pt idx="3505">
                  <c:v>2651.02</c:v>
                </c:pt>
                <c:pt idx="3506">
                  <c:v>2651.66</c:v>
                </c:pt>
                <c:pt idx="3507">
                  <c:v>2652.31</c:v>
                </c:pt>
                <c:pt idx="3508">
                  <c:v>2652.95</c:v>
                </c:pt>
                <c:pt idx="3509">
                  <c:v>2653.59</c:v>
                </c:pt>
                <c:pt idx="3510">
                  <c:v>2654.23</c:v>
                </c:pt>
                <c:pt idx="3511">
                  <c:v>2654.88</c:v>
                </c:pt>
                <c:pt idx="3512">
                  <c:v>2655.52</c:v>
                </c:pt>
                <c:pt idx="3513">
                  <c:v>2656.16</c:v>
                </c:pt>
                <c:pt idx="3514">
                  <c:v>2656.8</c:v>
                </c:pt>
                <c:pt idx="3515">
                  <c:v>2657.44</c:v>
                </c:pt>
                <c:pt idx="3516">
                  <c:v>2658.09</c:v>
                </c:pt>
                <c:pt idx="3517">
                  <c:v>2658.73</c:v>
                </c:pt>
                <c:pt idx="3518">
                  <c:v>2659.37</c:v>
                </c:pt>
                <c:pt idx="3519">
                  <c:v>2660.01</c:v>
                </c:pt>
                <c:pt idx="3520">
                  <c:v>2660.66</c:v>
                </c:pt>
                <c:pt idx="3521">
                  <c:v>2661.3</c:v>
                </c:pt>
                <c:pt idx="3522">
                  <c:v>2661.94</c:v>
                </c:pt>
                <c:pt idx="3523">
                  <c:v>2662.58</c:v>
                </c:pt>
                <c:pt idx="3524">
                  <c:v>2663.22</c:v>
                </c:pt>
                <c:pt idx="3525">
                  <c:v>2663.87</c:v>
                </c:pt>
                <c:pt idx="3526">
                  <c:v>2664.51</c:v>
                </c:pt>
                <c:pt idx="3527">
                  <c:v>2665.15</c:v>
                </c:pt>
                <c:pt idx="3528">
                  <c:v>2665.79</c:v>
                </c:pt>
                <c:pt idx="3529">
                  <c:v>2666.43</c:v>
                </c:pt>
                <c:pt idx="3530">
                  <c:v>2667.08</c:v>
                </c:pt>
                <c:pt idx="3531">
                  <c:v>2667.72</c:v>
                </c:pt>
                <c:pt idx="3532">
                  <c:v>2668.36</c:v>
                </c:pt>
                <c:pt idx="3533">
                  <c:v>2669</c:v>
                </c:pt>
                <c:pt idx="3534">
                  <c:v>2669.65</c:v>
                </c:pt>
                <c:pt idx="3535">
                  <c:v>2670.29</c:v>
                </c:pt>
                <c:pt idx="3536">
                  <c:v>2670.93</c:v>
                </c:pt>
                <c:pt idx="3537">
                  <c:v>2671.57</c:v>
                </c:pt>
                <c:pt idx="3538">
                  <c:v>2672.21</c:v>
                </c:pt>
                <c:pt idx="3539">
                  <c:v>2672.86</c:v>
                </c:pt>
                <c:pt idx="3540">
                  <c:v>2673.5</c:v>
                </c:pt>
                <c:pt idx="3541">
                  <c:v>2674.14</c:v>
                </c:pt>
                <c:pt idx="3542">
                  <c:v>2674.78</c:v>
                </c:pt>
                <c:pt idx="3543">
                  <c:v>2675.43</c:v>
                </c:pt>
                <c:pt idx="3544">
                  <c:v>2676.07</c:v>
                </c:pt>
                <c:pt idx="3545">
                  <c:v>2676.71</c:v>
                </c:pt>
                <c:pt idx="3546">
                  <c:v>2677.35</c:v>
                </c:pt>
                <c:pt idx="3547">
                  <c:v>2677.99</c:v>
                </c:pt>
                <c:pt idx="3548">
                  <c:v>2678.64</c:v>
                </c:pt>
                <c:pt idx="3549">
                  <c:v>2679.28</c:v>
                </c:pt>
                <c:pt idx="3550">
                  <c:v>2679.92</c:v>
                </c:pt>
                <c:pt idx="3551">
                  <c:v>2680.56</c:v>
                </c:pt>
                <c:pt idx="3552">
                  <c:v>2681.21</c:v>
                </c:pt>
                <c:pt idx="3553">
                  <c:v>2681.85</c:v>
                </c:pt>
                <c:pt idx="3554">
                  <c:v>2682.49</c:v>
                </c:pt>
                <c:pt idx="3555">
                  <c:v>2683.13</c:v>
                </c:pt>
                <c:pt idx="3556">
                  <c:v>2683.77</c:v>
                </c:pt>
                <c:pt idx="3557">
                  <c:v>2684.42</c:v>
                </c:pt>
                <c:pt idx="3558">
                  <c:v>2685.06</c:v>
                </c:pt>
                <c:pt idx="3559">
                  <c:v>2685.7</c:v>
                </c:pt>
                <c:pt idx="3560">
                  <c:v>2686.34</c:v>
                </c:pt>
                <c:pt idx="3561">
                  <c:v>2686.99</c:v>
                </c:pt>
                <c:pt idx="3562">
                  <c:v>2687.63</c:v>
                </c:pt>
                <c:pt idx="3563">
                  <c:v>2688.27</c:v>
                </c:pt>
                <c:pt idx="3564">
                  <c:v>2688.91</c:v>
                </c:pt>
                <c:pt idx="3565">
                  <c:v>2689.55</c:v>
                </c:pt>
                <c:pt idx="3566">
                  <c:v>2690.2</c:v>
                </c:pt>
                <c:pt idx="3567">
                  <c:v>2690.84</c:v>
                </c:pt>
                <c:pt idx="3568">
                  <c:v>2691.48</c:v>
                </c:pt>
                <c:pt idx="3569">
                  <c:v>2692.12</c:v>
                </c:pt>
                <c:pt idx="3570">
                  <c:v>2692.77</c:v>
                </c:pt>
                <c:pt idx="3571">
                  <c:v>2693.41</c:v>
                </c:pt>
                <c:pt idx="3572">
                  <c:v>2694.05</c:v>
                </c:pt>
                <c:pt idx="3573">
                  <c:v>2694.69</c:v>
                </c:pt>
                <c:pt idx="3574">
                  <c:v>2695.33</c:v>
                </c:pt>
                <c:pt idx="3575">
                  <c:v>2695.98</c:v>
                </c:pt>
                <c:pt idx="3576">
                  <c:v>2696.62</c:v>
                </c:pt>
                <c:pt idx="3577">
                  <c:v>2697.26</c:v>
                </c:pt>
                <c:pt idx="3578">
                  <c:v>2697.9</c:v>
                </c:pt>
                <c:pt idx="3579">
                  <c:v>2698.55</c:v>
                </c:pt>
                <c:pt idx="3580">
                  <c:v>2699.19</c:v>
                </c:pt>
                <c:pt idx="3581">
                  <c:v>2699.83</c:v>
                </c:pt>
                <c:pt idx="3582">
                  <c:v>2700.47</c:v>
                </c:pt>
                <c:pt idx="3583">
                  <c:v>2701.11</c:v>
                </c:pt>
                <c:pt idx="3584">
                  <c:v>2701.76</c:v>
                </c:pt>
                <c:pt idx="3585">
                  <c:v>2702.4</c:v>
                </c:pt>
                <c:pt idx="3586">
                  <c:v>2703.04</c:v>
                </c:pt>
                <c:pt idx="3587">
                  <c:v>2703.68</c:v>
                </c:pt>
                <c:pt idx="3588">
                  <c:v>2704.32</c:v>
                </c:pt>
                <c:pt idx="3589">
                  <c:v>2704.97</c:v>
                </c:pt>
                <c:pt idx="3590">
                  <c:v>2705.61</c:v>
                </c:pt>
                <c:pt idx="3591">
                  <c:v>2706.25</c:v>
                </c:pt>
                <c:pt idx="3592">
                  <c:v>2706.89</c:v>
                </c:pt>
                <c:pt idx="3593">
                  <c:v>2707.54</c:v>
                </c:pt>
                <c:pt idx="3594">
                  <c:v>2708.18</c:v>
                </c:pt>
                <c:pt idx="3595">
                  <c:v>2708.82</c:v>
                </c:pt>
                <c:pt idx="3596">
                  <c:v>2709.46</c:v>
                </c:pt>
                <c:pt idx="3597">
                  <c:v>2710.1</c:v>
                </c:pt>
                <c:pt idx="3598">
                  <c:v>2710.75</c:v>
                </c:pt>
                <c:pt idx="3599">
                  <c:v>2711.39</c:v>
                </c:pt>
                <c:pt idx="3600">
                  <c:v>2712.03</c:v>
                </c:pt>
                <c:pt idx="3601">
                  <c:v>2712.67</c:v>
                </c:pt>
                <c:pt idx="3602">
                  <c:v>2713.32</c:v>
                </c:pt>
                <c:pt idx="3603">
                  <c:v>2713.96</c:v>
                </c:pt>
                <c:pt idx="3604">
                  <c:v>2714.6</c:v>
                </c:pt>
                <c:pt idx="3605">
                  <c:v>2715.24</c:v>
                </c:pt>
                <c:pt idx="3606">
                  <c:v>2715.88</c:v>
                </c:pt>
                <c:pt idx="3607">
                  <c:v>2716.53</c:v>
                </c:pt>
                <c:pt idx="3608">
                  <c:v>2717.17</c:v>
                </c:pt>
                <c:pt idx="3609">
                  <c:v>2717.81</c:v>
                </c:pt>
                <c:pt idx="3610">
                  <c:v>2718.45</c:v>
                </c:pt>
                <c:pt idx="3611">
                  <c:v>2719.1</c:v>
                </c:pt>
                <c:pt idx="3612">
                  <c:v>2719.74</c:v>
                </c:pt>
                <c:pt idx="3613">
                  <c:v>2720.38</c:v>
                </c:pt>
                <c:pt idx="3614">
                  <c:v>2721.02</c:v>
                </c:pt>
                <c:pt idx="3615">
                  <c:v>2721.66</c:v>
                </c:pt>
                <c:pt idx="3616">
                  <c:v>2722.31</c:v>
                </c:pt>
                <c:pt idx="3617">
                  <c:v>2722.95</c:v>
                </c:pt>
                <c:pt idx="3618">
                  <c:v>2723.59</c:v>
                </c:pt>
                <c:pt idx="3619">
                  <c:v>2724.23</c:v>
                </c:pt>
                <c:pt idx="3620">
                  <c:v>2724.88</c:v>
                </c:pt>
                <c:pt idx="3621">
                  <c:v>2725.52</c:v>
                </c:pt>
                <c:pt idx="3622">
                  <c:v>2726.16</c:v>
                </c:pt>
                <c:pt idx="3623">
                  <c:v>2726.8</c:v>
                </c:pt>
                <c:pt idx="3624">
                  <c:v>2727.44</c:v>
                </c:pt>
                <c:pt idx="3625">
                  <c:v>2728.09</c:v>
                </c:pt>
                <c:pt idx="3626">
                  <c:v>2728.73</c:v>
                </c:pt>
                <c:pt idx="3627">
                  <c:v>2729.37</c:v>
                </c:pt>
                <c:pt idx="3628">
                  <c:v>2730.01</c:v>
                </c:pt>
                <c:pt idx="3629">
                  <c:v>2730.66</c:v>
                </c:pt>
                <c:pt idx="3630">
                  <c:v>2731.3</c:v>
                </c:pt>
                <c:pt idx="3631">
                  <c:v>2731.94</c:v>
                </c:pt>
                <c:pt idx="3632">
                  <c:v>2732.58</c:v>
                </c:pt>
                <c:pt idx="3633">
                  <c:v>2733.22</c:v>
                </c:pt>
                <c:pt idx="3634">
                  <c:v>2733.87</c:v>
                </c:pt>
                <c:pt idx="3635">
                  <c:v>2734.51</c:v>
                </c:pt>
                <c:pt idx="3636">
                  <c:v>2735.15</c:v>
                </c:pt>
                <c:pt idx="3637">
                  <c:v>2735.79</c:v>
                </c:pt>
                <c:pt idx="3638">
                  <c:v>2736.44</c:v>
                </c:pt>
                <c:pt idx="3639">
                  <c:v>2737.08</c:v>
                </c:pt>
                <c:pt idx="3640">
                  <c:v>2737.72</c:v>
                </c:pt>
                <c:pt idx="3641">
                  <c:v>2738.36</c:v>
                </c:pt>
                <c:pt idx="3642">
                  <c:v>2739</c:v>
                </c:pt>
                <c:pt idx="3643">
                  <c:v>2739.65</c:v>
                </c:pt>
                <c:pt idx="3644">
                  <c:v>2740.29</c:v>
                </c:pt>
                <c:pt idx="3645">
                  <c:v>2740.93</c:v>
                </c:pt>
                <c:pt idx="3646">
                  <c:v>2741.57</c:v>
                </c:pt>
                <c:pt idx="3647">
                  <c:v>2742.22</c:v>
                </c:pt>
                <c:pt idx="3648">
                  <c:v>2742.86</c:v>
                </c:pt>
                <c:pt idx="3649">
                  <c:v>2743.5</c:v>
                </c:pt>
                <c:pt idx="3650">
                  <c:v>2744.14</c:v>
                </c:pt>
                <c:pt idx="3651">
                  <c:v>2744.78</c:v>
                </c:pt>
                <c:pt idx="3652">
                  <c:v>2745.43</c:v>
                </c:pt>
                <c:pt idx="3653">
                  <c:v>2746.07</c:v>
                </c:pt>
                <c:pt idx="3654">
                  <c:v>2746.71</c:v>
                </c:pt>
                <c:pt idx="3655">
                  <c:v>2747.35</c:v>
                </c:pt>
                <c:pt idx="3656">
                  <c:v>2747.99</c:v>
                </c:pt>
                <c:pt idx="3657">
                  <c:v>2748.64</c:v>
                </c:pt>
                <c:pt idx="3658">
                  <c:v>2749.28</c:v>
                </c:pt>
                <c:pt idx="3659">
                  <c:v>2749.92</c:v>
                </c:pt>
                <c:pt idx="3660">
                  <c:v>2750.56</c:v>
                </c:pt>
                <c:pt idx="3661">
                  <c:v>2751.21</c:v>
                </c:pt>
                <c:pt idx="3662">
                  <c:v>2751.85</c:v>
                </c:pt>
                <c:pt idx="3663">
                  <c:v>2752.49</c:v>
                </c:pt>
                <c:pt idx="3664">
                  <c:v>2753.13</c:v>
                </c:pt>
                <c:pt idx="3665">
                  <c:v>2753.77</c:v>
                </c:pt>
                <c:pt idx="3666">
                  <c:v>2754.42</c:v>
                </c:pt>
                <c:pt idx="3667">
                  <c:v>2755.06</c:v>
                </c:pt>
                <c:pt idx="3668">
                  <c:v>2755.7</c:v>
                </c:pt>
                <c:pt idx="3669">
                  <c:v>2756.34</c:v>
                </c:pt>
                <c:pt idx="3670">
                  <c:v>2756.99</c:v>
                </c:pt>
                <c:pt idx="3671">
                  <c:v>2757.63</c:v>
                </c:pt>
                <c:pt idx="3672">
                  <c:v>2758.27</c:v>
                </c:pt>
                <c:pt idx="3673">
                  <c:v>2758.91</c:v>
                </c:pt>
                <c:pt idx="3674">
                  <c:v>2759.55</c:v>
                </c:pt>
                <c:pt idx="3675">
                  <c:v>2760.2</c:v>
                </c:pt>
                <c:pt idx="3676">
                  <c:v>2760.84</c:v>
                </c:pt>
                <c:pt idx="3677">
                  <c:v>2761.48</c:v>
                </c:pt>
                <c:pt idx="3678">
                  <c:v>2762.12</c:v>
                </c:pt>
                <c:pt idx="3679">
                  <c:v>2762.77</c:v>
                </c:pt>
                <c:pt idx="3680">
                  <c:v>2763.41</c:v>
                </c:pt>
                <c:pt idx="3681">
                  <c:v>2764.05</c:v>
                </c:pt>
                <c:pt idx="3682">
                  <c:v>2764.69</c:v>
                </c:pt>
                <c:pt idx="3683">
                  <c:v>2765.33</c:v>
                </c:pt>
                <c:pt idx="3684">
                  <c:v>2765.98</c:v>
                </c:pt>
                <c:pt idx="3685">
                  <c:v>2766.62</c:v>
                </c:pt>
                <c:pt idx="3686">
                  <c:v>2767.26</c:v>
                </c:pt>
                <c:pt idx="3687">
                  <c:v>2767.9</c:v>
                </c:pt>
                <c:pt idx="3688">
                  <c:v>2768.55</c:v>
                </c:pt>
                <c:pt idx="3689">
                  <c:v>2769.19</c:v>
                </c:pt>
                <c:pt idx="3690">
                  <c:v>2769.83</c:v>
                </c:pt>
                <c:pt idx="3691">
                  <c:v>2770.47</c:v>
                </c:pt>
                <c:pt idx="3692">
                  <c:v>2771.11</c:v>
                </c:pt>
                <c:pt idx="3693">
                  <c:v>2771.76</c:v>
                </c:pt>
                <c:pt idx="3694">
                  <c:v>2772.4</c:v>
                </c:pt>
                <c:pt idx="3695">
                  <c:v>2773.04</c:v>
                </c:pt>
                <c:pt idx="3696">
                  <c:v>2773.68</c:v>
                </c:pt>
                <c:pt idx="3697">
                  <c:v>2774.33</c:v>
                </c:pt>
                <c:pt idx="3698">
                  <c:v>2774.97</c:v>
                </c:pt>
                <c:pt idx="3699">
                  <c:v>2775.61</c:v>
                </c:pt>
                <c:pt idx="3700">
                  <c:v>2776.25</c:v>
                </c:pt>
                <c:pt idx="3701">
                  <c:v>2776.89</c:v>
                </c:pt>
                <c:pt idx="3702">
                  <c:v>2777.54</c:v>
                </c:pt>
                <c:pt idx="3703">
                  <c:v>2778.18</c:v>
                </c:pt>
                <c:pt idx="3704">
                  <c:v>2778.82</c:v>
                </c:pt>
                <c:pt idx="3705">
                  <c:v>2779.46</c:v>
                </c:pt>
                <c:pt idx="3706">
                  <c:v>2780.11</c:v>
                </c:pt>
                <c:pt idx="3707">
                  <c:v>2780.75</c:v>
                </c:pt>
                <c:pt idx="3708">
                  <c:v>2781.39</c:v>
                </c:pt>
                <c:pt idx="3709">
                  <c:v>2782.03</c:v>
                </c:pt>
                <c:pt idx="3710">
                  <c:v>2782.67</c:v>
                </c:pt>
                <c:pt idx="3711">
                  <c:v>2783.32</c:v>
                </c:pt>
                <c:pt idx="3712">
                  <c:v>2783.96</c:v>
                </c:pt>
                <c:pt idx="3713">
                  <c:v>2784.6</c:v>
                </c:pt>
                <c:pt idx="3714">
                  <c:v>2785.24</c:v>
                </c:pt>
                <c:pt idx="3715">
                  <c:v>2785.88</c:v>
                </c:pt>
                <c:pt idx="3716">
                  <c:v>2786.53</c:v>
                </c:pt>
                <c:pt idx="3717">
                  <c:v>2787.17</c:v>
                </c:pt>
                <c:pt idx="3718">
                  <c:v>2787.81</c:v>
                </c:pt>
                <c:pt idx="3719">
                  <c:v>2788.45</c:v>
                </c:pt>
                <c:pt idx="3720">
                  <c:v>2789.1</c:v>
                </c:pt>
                <c:pt idx="3721">
                  <c:v>2789.74</c:v>
                </c:pt>
                <c:pt idx="3722">
                  <c:v>2790.38</c:v>
                </c:pt>
                <c:pt idx="3723">
                  <c:v>2791.02</c:v>
                </c:pt>
                <c:pt idx="3724">
                  <c:v>2791.66</c:v>
                </c:pt>
                <c:pt idx="3725">
                  <c:v>2792.31</c:v>
                </c:pt>
                <c:pt idx="3726">
                  <c:v>2792.95</c:v>
                </c:pt>
                <c:pt idx="3727">
                  <c:v>2793.59</c:v>
                </c:pt>
                <c:pt idx="3728">
                  <c:v>2794.23</c:v>
                </c:pt>
                <c:pt idx="3729">
                  <c:v>2794.88</c:v>
                </c:pt>
                <c:pt idx="3730">
                  <c:v>2795.52</c:v>
                </c:pt>
                <c:pt idx="3731">
                  <c:v>2796.16</c:v>
                </c:pt>
                <c:pt idx="3732">
                  <c:v>2796.8</c:v>
                </c:pt>
                <c:pt idx="3733">
                  <c:v>2797.44</c:v>
                </c:pt>
                <c:pt idx="3734">
                  <c:v>2798.09</c:v>
                </c:pt>
                <c:pt idx="3735">
                  <c:v>2798.73</c:v>
                </c:pt>
                <c:pt idx="3736">
                  <c:v>2799.37</c:v>
                </c:pt>
                <c:pt idx="3737">
                  <c:v>2800.01</c:v>
                </c:pt>
                <c:pt idx="3738">
                  <c:v>2800.66</c:v>
                </c:pt>
                <c:pt idx="3739">
                  <c:v>2801.3</c:v>
                </c:pt>
                <c:pt idx="3740">
                  <c:v>2801.94</c:v>
                </c:pt>
                <c:pt idx="3741">
                  <c:v>2802.58</c:v>
                </c:pt>
                <c:pt idx="3742">
                  <c:v>2803.22</c:v>
                </c:pt>
                <c:pt idx="3743">
                  <c:v>2803.87</c:v>
                </c:pt>
                <c:pt idx="3744">
                  <c:v>2804.51</c:v>
                </c:pt>
                <c:pt idx="3745">
                  <c:v>2805.15</c:v>
                </c:pt>
                <c:pt idx="3746">
                  <c:v>2805.79</c:v>
                </c:pt>
                <c:pt idx="3747">
                  <c:v>2806.44</c:v>
                </c:pt>
                <c:pt idx="3748">
                  <c:v>2807.08</c:v>
                </c:pt>
                <c:pt idx="3749">
                  <c:v>2807.72</c:v>
                </c:pt>
                <c:pt idx="3750">
                  <c:v>2808.36</c:v>
                </c:pt>
                <c:pt idx="3751">
                  <c:v>2809</c:v>
                </c:pt>
                <c:pt idx="3752">
                  <c:v>2809.65</c:v>
                </c:pt>
                <c:pt idx="3753">
                  <c:v>2810.29</c:v>
                </c:pt>
                <c:pt idx="3754">
                  <c:v>2810.93</c:v>
                </c:pt>
                <c:pt idx="3755">
                  <c:v>2811.57</c:v>
                </c:pt>
                <c:pt idx="3756">
                  <c:v>2812.22</c:v>
                </c:pt>
                <c:pt idx="3757">
                  <c:v>2812.86</c:v>
                </c:pt>
                <c:pt idx="3758">
                  <c:v>2813.5</c:v>
                </c:pt>
                <c:pt idx="3759">
                  <c:v>2814.14</c:v>
                </c:pt>
                <c:pt idx="3760">
                  <c:v>2814.78</c:v>
                </c:pt>
                <c:pt idx="3761">
                  <c:v>2815.43</c:v>
                </c:pt>
                <c:pt idx="3762">
                  <c:v>2816.07</c:v>
                </c:pt>
                <c:pt idx="3763">
                  <c:v>2816.71</c:v>
                </c:pt>
                <c:pt idx="3764">
                  <c:v>2817.35</c:v>
                </c:pt>
                <c:pt idx="3765">
                  <c:v>2818</c:v>
                </c:pt>
                <c:pt idx="3766">
                  <c:v>2818.64</c:v>
                </c:pt>
                <c:pt idx="3767">
                  <c:v>2819.28</c:v>
                </c:pt>
                <c:pt idx="3768">
                  <c:v>2819.92</c:v>
                </c:pt>
                <c:pt idx="3769">
                  <c:v>2820.56</c:v>
                </c:pt>
                <c:pt idx="3770">
                  <c:v>2821.21</c:v>
                </c:pt>
                <c:pt idx="3771">
                  <c:v>2821.85</c:v>
                </c:pt>
                <c:pt idx="3772">
                  <c:v>2822.49</c:v>
                </c:pt>
                <c:pt idx="3773">
                  <c:v>2823.13</c:v>
                </c:pt>
                <c:pt idx="3774">
                  <c:v>2823.78</c:v>
                </c:pt>
                <c:pt idx="3775">
                  <c:v>2824.42</c:v>
                </c:pt>
                <c:pt idx="3776">
                  <c:v>2825.06</c:v>
                </c:pt>
                <c:pt idx="3777">
                  <c:v>2825.7</c:v>
                </c:pt>
                <c:pt idx="3778">
                  <c:v>2826.34</c:v>
                </c:pt>
                <c:pt idx="3779">
                  <c:v>2826.99</c:v>
                </c:pt>
                <c:pt idx="3780">
                  <c:v>2827.63</c:v>
                </c:pt>
                <c:pt idx="3781">
                  <c:v>2828.27</c:v>
                </c:pt>
                <c:pt idx="3782">
                  <c:v>2828.91</c:v>
                </c:pt>
                <c:pt idx="3783">
                  <c:v>2829.55</c:v>
                </c:pt>
                <c:pt idx="3784">
                  <c:v>2830.2</c:v>
                </c:pt>
                <c:pt idx="3785">
                  <c:v>2830.84</c:v>
                </c:pt>
                <c:pt idx="3786">
                  <c:v>2831.48</c:v>
                </c:pt>
                <c:pt idx="3787">
                  <c:v>2832.12</c:v>
                </c:pt>
                <c:pt idx="3788">
                  <c:v>2832.77</c:v>
                </c:pt>
                <c:pt idx="3789">
                  <c:v>2833.41</c:v>
                </c:pt>
                <c:pt idx="3790">
                  <c:v>2834.05</c:v>
                </c:pt>
                <c:pt idx="3791">
                  <c:v>2834.69</c:v>
                </c:pt>
                <c:pt idx="3792">
                  <c:v>2835.33</c:v>
                </c:pt>
                <c:pt idx="3793">
                  <c:v>2835.98</c:v>
                </c:pt>
                <c:pt idx="3794">
                  <c:v>2836.62</c:v>
                </c:pt>
                <c:pt idx="3795">
                  <c:v>2837.26</c:v>
                </c:pt>
                <c:pt idx="3796">
                  <c:v>2837.9</c:v>
                </c:pt>
                <c:pt idx="3797">
                  <c:v>2838.55</c:v>
                </c:pt>
                <c:pt idx="3798">
                  <c:v>2839.19</c:v>
                </c:pt>
                <c:pt idx="3799">
                  <c:v>2839.83</c:v>
                </c:pt>
                <c:pt idx="3800">
                  <c:v>2840.47</c:v>
                </c:pt>
                <c:pt idx="3801">
                  <c:v>2841.11</c:v>
                </c:pt>
                <c:pt idx="3802">
                  <c:v>2841.76</c:v>
                </c:pt>
                <c:pt idx="3803">
                  <c:v>2842.4</c:v>
                </c:pt>
                <c:pt idx="3804">
                  <c:v>2843.04</c:v>
                </c:pt>
                <c:pt idx="3805">
                  <c:v>2843.68</c:v>
                </c:pt>
                <c:pt idx="3806">
                  <c:v>2844.33</c:v>
                </c:pt>
                <c:pt idx="3807">
                  <c:v>2844.97</c:v>
                </c:pt>
                <c:pt idx="3808">
                  <c:v>2845.61</c:v>
                </c:pt>
                <c:pt idx="3809">
                  <c:v>2846.25</c:v>
                </c:pt>
                <c:pt idx="3810">
                  <c:v>2846.89</c:v>
                </c:pt>
                <c:pt idx="3811">
                  <c:v>2847.54</c:v>
                </c:pt>
                <c:pt idx="3812">
                  <c:v>2848.18</c:v>
                </c:pt>
                <c:pt idx="3813">
                  <c:v>2848.82</c:v>
                </c:pt>
                <c:pt idx="3814">
                  <c:v>2849.46</c:v>
                </c:pt>
                <c:pt idx="3815">
                  <c:v>2850.11</c:v>
                </c:pt>
                <c:pt idx="3816">
                  <c:v>2850.75</c:v>
                </c:pt>
                <c:pt idx="3817">
                  <c:v>2851.39</c:v>
                </c:pt>
                <c:pt idx="3818">
                  <c:v>2852.03</c:v>
                </c:pt>
                <c:pt idx="3819">
                  <c:v>2852.67</c:v>
                </c:pt>
                <c:pt idx="3820">
                  <c:v>2853.32</c:v>
                </c:pt>
                <c:pt idx="3821">
                  <c:v>2853.96</c:v>
                </c:pt>
                <c:pt idx="3822">
                  <c:v>2854.6</c:v>
                </c:pt>
                <c:pt idx="3823">
                  <c:v>2855.24</c:v>
                </c:pt>
                <c:pt idx="3824">
                  <c:v>2855.89</c:v>
                </c:pt>
                <c:pt idx="3825">
                  <c:v>2856.53</c:v>
                </c:pt>
                <c:pt idx="3826">
                  <c:v>2857.17</c:v>
                </c:pt>
                <c:pt idx="3827">
                  <c:v>2857.81</c:v>
                </c:pt>
                <c:pt idx="3828">
                  <c:v>2858.45</c:v>
                </c:pt>
                <c:pt idx="3829">
                  <c:v>2859.1</c:v>
                </c:pt>
                <c:pt idx="3830">
                  <c:v>2859.74</c:v>
                </c:pt>
                <c:pt idx="3831">
                  <c:v>2860.38</c:v>
                </c:pt>
                <c:pt idx="3832">
                  <c:v>2861.02</c:v>
                </c:pt>
                <c:pt idx="3833">
                  <c:v>2861.67</c:v>
                </c:pt>
                <c:pt idx="3834">
                  <c:v>2862.31</c:v>
                </c:pt>
                <c:pt idx="3835">
                  <c:v>2862.95</c:v>
                </c:pt>
                <c:pt idx="3836">
                  <c:v>2863.59</c:v>
                </c:pt>
                <c:pt idx="3837">
                  <c:v>2864.23</c:v>
                </c:pt>
                <c:pt idx="3838">
                  <c:v>2864.88</c:v>
                </c:pt>
                <c:pt idx="3839">
                  <c:v>2865.52</c:v>
                </c:pt>
                <c:pt idx="3840">
                  <c:v>2866.16</c:v>
                </c:pt>
                <c:pt idx="3841">
                  <c:v>2866.8</c:v>
                </c:pt>
                <c:pt idx="3842">
                  <c:v>2867.44</c:v>
                </c:pt>
                <c:pt idx="3843">
                  <c:v>2868.09</c:v>
                </c:pt>
                <c:pt idx="3844">
                  <c:v>2868.73</c:v>
                </c:pt>
                <c:pt idx="3845">
                  <c:v>2869.37</c:v>
                </c:pt>
                <c:pt idx="3846">
                  <c:v>2870.01</c:v>
                </c:pt>
                <c:pt idx="3847">
                  <c:v>2870.66</c:v>
                </c:pt>
                <c:pt idx="3848">
                  <c:v>2871.3</c:v>
                </c:pt>
                <c:pt idx="3849">
                  <c:v>2871.94</c:v>
                </c:pt>
                <c:pt idx="3850">
                  <c:v>2872.58</c:v>
                </c:pt>
                <c:pt idx="3851">
                  <c:v>2873.22</c:v>
                </c:pt>
                <c:pt idx="3852">
                  <c:v>2873.87</c:v>
                </c:pt>
                <c:pt idx="3853">
                  <c:v>2874.51</c:v>
                </c:pt>
                <c:pt idx="3854">
                  <c:v>2875.15</c:v>
                </c:pt>
                <c:pt idx="3855">
                  <c:v>2875.79</c:v>
                </c:pt>
                <c:pt idx="3856">
                  <c:v>2876.44</c:v>
                </c:pt>
                <c:pt idx="3857">
                  <c:v>2877.08</c:v>
                </c:pt>
                <c:pt idx="3858">
                  <c:v>2877.72</c:v>
                </c:pt>
                <c:pt idx="3859">
                  <c:v>2878.36</c:v>
                </c:pt>
                <c:pt idx="3860">
                  <c:v>2879</c:v>
                </c:pt>
                <c:pt idx="3861">
                  <c:v>2879.65</c:v>
                </c:pt>
                <c:pt idx="3862">
                  <c:v>2880.29</c:v>
                </c:pt>
                <c:pt idx="3863">
                  <c:v>2880.93</c:v>
                </c:pt>
                <c:pt idx="3864">
                  <c:v>2881.57</c:v>
                </c:pt>
                <c:pt idx="3865">
                  <c:v>2882.22</c:v>
                </c:pt>
                <c:pt idx="3866">
                  <c:v>2882.86</c:v>
                </c:pt>
                <c:pt idx="3867">
                  <c:v>2883.5</c:v>
                </c:pt>
                <c:pt idx="3868">
                  <c:v>2884.14</c:v>
                </c:pt>
                <c:pt idx="3869">
                  <c:v>2884.78</c:v>
                </c:pt>
                <c:pt idx="3870">
                  <c:v>2885.43</c:v>
                </c:pt>
                <c:pt idx="3871">
                  <c:v>2886.07</c:v>
                </c:pt>
                <c:pt idx="3872">
                  <c:v>2886.71</c:v>
                </c:pt>
                <c:pt idx="3873">
                  <c:v>2887.35</c:v>
                </c:pt>
                <c:pt idx="3874">
                  <c:v>2888</c:v>
                </c:pt>
                <c:pt idx="3875">
                  <c:v>2888.64</c:v>
                </c:pt>
                <c:pt idx="3876">
                  <c:v>2889.28</c:v>
                </c:pt>
                <c:pt idx="3877">
                  <c:v>2889.92</c:v>
                </c:pt>
                <c:pt idx="3878">
                  <c:v>2890.56</c:v>
                </c:pt>
                <c:pt idx="3879">
                  <c:v>2891.21</c:v>
                </c:pt>
                <c:pt idx="3880">
                  <c:v>2891.85</c:v>
                </c:pt>
                <c:pt idx="3881">
                  <c:v>2892.49</c:v>
                </c:pt>
                <c:pt idx="3882">
                  <c:v>2893.13</c:v>
                </c:pt>
                <c:pt idx="3883">
                  <c:v>2893.78</c:v>
                </c:pt>
                <c:pt idx="3884">
                  <c:v>2894.42</c:v>
                </c:pt>
                <c:pt idx="3885">
                  <c:v>2895.06</c:v>
                </c:pt>
                <c:pt idx="3886">
                  <c:v>2895.7</c:v>
                </c:pt>
                <c:pt idx="3887">
                  <c:v>2896.34</c:v>
                </c:pt>
                <c:pt idx="3888">
                  <c:v>2896.99</c:v>
                </c:pt>
                <c:pt idx="3889">
                  <c:v>2897.63</c:v>
                </c:pt>
                <c:pt idx="3890">
                  <c:v>2898.27</c:v>
                </c:pt>
                <c:pt idx="3891">
                  <c:v>2898.91</c:v>
                </c:pt>
                <c:pt idx="3892">
                  <c:v>2899.56</c:v>
                </c:pt>
                <c:pt idx="3893">
                  <c:v>2900.2</c:v>
                </c:pt>
                <c:pt idx="3894">
                  <c:v>2900.84</c:v>
                </c:pt>
                <c:pt idx="3895">
                  <c:v>2901.48</c:v>
                </c:pt>
                <c:pt idx="3896">
                  <c:v>2902.12</c:v>
                </c:pt>
                <c:pt idx="3897">
                  <c:v>2902.77</c:v>
                </c:pt>
                <c:pt idx="3898">
                  <c:v>2903.41</c:v>
                </c:pt>
                <c:pt idx="3899">
                  <c:v>2904.05</c:v>
                </c:pt>
                <c:pt idx="3900">
                  <c:v>2904.69</c:v>
                </c:pt>
                <c:pt idx="3901">
                  <c:v>2905.34</c:v>
                </c:pt>
                <c:pt idx="3902">
                  <c:v>2905.98</c:v>
                </c:pt>
                <c:pt idx="3903">
                  <c:v>2906.62</c:v>
                </c:pt>
                <c:pt idx="3904">
                  <c:v>2907.26</c:v>
                </c:pt>
                <c:pt idx="3905">
                  <c:v>2907.9</c:v>
                </c:pt>
                <c:pt idx="3906">
                  <c:v>2908.55</c:v>
                </c:pt>
                <c:pt idx="3907">
                  <c:v>2909.19</c:v>
                </c:pt>
                <c:pt idx="3908">
                  <c:v>2909.83</c:v>
                </c:pt>
                <c:pt idx="3909">
                  <c:v>2910.47</c:v>
                </c:pt>
                <c:pt idx="3910">
                  <c:v>2911.11</c:v>
                </c:pt>
                <c:pt idx="3911">
                  <c:v>2911.76</c:v>
                </c:pt>
                <c:pt idx="3912">
                  <c:v>2912.4</c:v>
                </c:pt>
                <c:pt idx="3913">
                  <c:v>2913.04</c:v>
                </c:pt>
                <c:pt idx="3914">
                  <c:v>2913.68</c:v>
                </c:pt>
                <c:pt idx="3915">
                  <c:v>2914.33</c:v>
                </c:pt>
                <c:pt idx="3916">
                  <c:v>2914.97</c:v>
                </c:pt>
                <c:pt idx="3917">
                  <c:v>2915.61</c:v>
                </c:pt>
                <c:pt idx="3918">
                  <c:v>2916.25</c:v>
                </c:pt>
                <c:pt idx="3919">
                  <c:v>2916.89</c:v>
                </c:pt>
                <c:pt idx="3920">
                  <c:v>2917.54</c:v>
                </c:pt>
                <c:pt idx="3921">
                  <c:v>2918.18</c:v>
                </c:pt>
                <c:pt idx="3922">
                  <c:v>2918.82</c:v>
                </c:pt>
                <c:pt idx="3923">
                  <c:v>2919.46</c:v>
                </c:pt>
                <c:pt idx="3924">
                  <c:v>2920.11</c:v>
                </c:pt>
                <c:pt idx="3925">
                  <c:v>2920.75</c:v>
                </c:pt>
                <c:pt idx="3926">
                  <c:v>2921.39</c:v>
                </c:pt>
                <c:pt idx="3927">
                  <c:v>2922.03</c:v>
                </c:pt>
                <c:pt idx="3928">
                  <c:v>2922.67</c:v>
                </c:pt>
                <c:pt idx="3929">
                  <c:v>2923.32</c:v>
                </c:pt>
                <c:pt idx="3930">
                  <c:v>2923.96</c:v>
                </c:pt>
                <c:pt idx="3931">
                  <c:v>2924.6</c:v>
                </c:pt>
                <c:pt idx="3932">
                  <c:v>2925.24</c:v>
                </c:pt>
                <c:pt idx="3933">
                  <c:v>2925.89</c:v>
                </c:pt>
                <c:pt idx="3934">
                  <c:v>2926.53</c:v>
                </c:pt>
                <c:pt idx="3935">
                  <c:v>2927.17</c:v>
                </c:pt>
                <c:pt idx="3936">
                  <c:v>2927.81</c:v>
                </c:pt>
                <c:pt idx="3937">
                  <c:v>2928.45</c:v>
                </c:pt>
                <c:pt idx="3938">
                  <c:v>2929.1</c:v>
                </c:pt>
                <c:pt idx="3939">
                  <c:v>2929.74</c:v>
                </c:pt>
                <c:pt idx="3940">
                  <c:v>2930.38</c:v>
                </c:pt>
                <c:pt idx="3941">
                  <c:v>2931.02</c:v>
                </c:pt>
                <c:pt idx="3942">
                  <c:v>2931.67</c:v>
                </c:pt>
                <c:pt idx="3943">
                  <c:v>2932.31</c:v>
                </c:pt>
                <c:pt idx="3944">
                  <c:v>2932.95</c:v>
                </c:pt>
                <c:pt idx="3945">
                  <c:v>2933.59</c:v>
                </c:pt>
                <c:pt idx="3946">
                  <c:v>2934.23</c:v>
                </c:pt>
                <c:pt idx="3947">
                  <c:v>2934.88</c:v>
                </c:pt>
                <c:pt idx="3948">
                  <c:v>2935.52</c:v>
                </c:pt>
                <c:pt idx="3949">
                  <c:v>2936.16</c:v>
                </c:pt>
                <c:pt idx="3950">
                  <c:v>2936.8</c:v>
                </c:pt>
                <c:pt idx="3951">
                  <c:v>2937.45</c:v>
                </c:pt>
                <c:pt idx="3952">
                  <c:v>2938.09</c:v>
                </c:pt>
                <c:pt idx="3953">
                  <c:v>2938.73</c:v>
                </c:pt>
                <c:pt idx="3954">
                  <c:v>2939.37</c:v>
                </c:pt>
                <c:pt idx="3955">
                  <c:v>2940.01</c:v>
                </c:pt>
                <c:pt idx="3956">
                  <c:v>2940.66</c:v>
                </c:pt>
                <c:pt idx="3957">
                  <c:v>2941.3</c:v>
                </c:pt>
                <c:pt idx="3958">
                  <c:v>2941.94</c:v>
                </c:pt>
                <c:pt idx="3959">
                  <c:v>2942.58</c:v>
                </c:pt>
                <c:pt idx="3960">
                  <c:v>2943.23</c:v>
                </c:pt>
                <c:pt idx="3961">
                  <c:v>2943.87</c:v>
                </c:pt>
                <c:pt idx="3962">
                  <c:v>2944.51</c:v>
                </c:pt>
                <c:pt idx="3963">
                  <c:v>2945.15</c:v>
                </c:pt>
                <c:pt idx="3964">
                  <c:v>2945.79</c:v>
                </c:pt>
                <c:pt idx="3965">
                  <c:v>2946.44</c:v>
                </c:pt>
                <c:pt idx="3966">
                  <c:v>2947.08</c:v>
                </c:pt>
                <c:pt idx="3967">
                  <c:v>2947.72</c:v>
                </c:pt>
                <c:pt idx="3968">
                  <c:v>2948.36</c:v>
                </c:pt>
                <c:pt idx="3969">
                  <c:v>2949.01</c:v>
                </c:pt>
                <c:pt idx="3970">
                  <c:v>2949.65</c:v>
                </c:pt>
                <c:pt idx="3971">
                  <c:v>2950.29</c:v>
                </c:pt>
                <c:pt idx="3972">
                  <c:v>2950.93</c:v>
                </c:pt>
                <c:pt idx="3973">
                  <c:v>2951.57</c:v>
                </c:pt>
                <c:pt idx="3974">
                  <c:v>2952.22</c:v>
                </c:pt>
                <c:pt idx="3975">
                  <c:v>2952.86</c:v>
                </c:pt>
                <c:pt idx="3976">
                  <c:v>2953.5</c:v>
                </c:pt>
                <c:pt idx="3977">
                  <c:v>2954.14</c:v>
                </c:pt>
                <c:pt idx="3978">
                  <c:v>2954.78</c:v>
                </c:pt>
                <c:pt idx="3979">
                  <c:v>2955.43</c:v>
                </c:pt>
                <c:pt idx="3980">
                  <c:v>2956.07</c:v>
                </c:pt>
                <c:pt idx="3981">
                  <c:v>2956.71</c:v>
                </c:pt>
                <c:pt idx="3982">
                  <c:v>2957.35</c:v>
                </c:pt>
                <c:pt idx="3983">
                  <c:v>2958</c:v>
                </c:pt>
                <c:pt idx="3984">
                  <c:v>2958.64</c:v>
                </c:pt>
                <c:pt idx="3985">
                  <c:v>2959.28</c:v>
                </c:pt>
                <c:pt idx="3986">
                  <c:v>2959.92</c:v>
                </c:pt>
                <c:pt idx="3987">
                  <c:v>2960.56</c:v>
                </c:pt>
                <c:pt idx="3988">
                  <c:v>2961.21</c:v>
                </c:pt>
                <c:pt idx="3989">
                  <c:v>2961.85</c:v>
                </c:pt>
                <c:pt idx="3990">
                  <c:v>2962.49</c:v>
                </c:pt>
                <c:pt idx="3991">
                  <c:v>2963.13</c:v>
                </c:pt>
                <c:pt idx="3992">
                  <c:v>2963.78</c:v>
                </c:pt>
                <c:pt idx="3993">
                  <c:v>2964.42</c:v>
                </c:pt>
                <c:pt idx="3994">
                  <c:v>2965.06</c:v>
                </c:pt>
                <c:pt idx="3995">
                  <c:v>2965.7</c:v>
                </c:pt>
                <c:pt idx="3996">
                  <c:v>2966.34</c:v>
                </c:pt>
                <c:pt idx="3997">
                  <c:v>2966.99</c:v>
                </c:pt>
                <c:pt idx="3998">
                  <c:v>2967.63</c:v>
                </c:pt>
                <c:pt idx="3999">
                  <c:v>2968.27</c:v>
                </c:pt>
                <c:pt idx="4000">
                  <c:v>2968.91</c:v>
                </c:pt>
                <c:pt idx="4001">
                  <c:v>2969.56</c:v>
                </c:pt>
                <c:pt idx="4002">
                  <c:v>2970.2</c:v>
                </c:pt>
                <c:pt idx="4003">
                  <c:v>2970.84</c:v>
                </c:pt>
                <c:pt idx="4004">
                  <c:v>2971.48</c:v>
                </c:pt>
                <c:pt idx="4005">
                  <c:v>2972.12</c:v>
                </c:pt>
                <c:pt idx="4006">
                  <c:v>2972.77</c:v>
                </c:pt>
                <c:pt idx="4007">
                  <c:v>2973.41</c:v>
                </c:pt>
                <c:pt idx="4008">
                  <c:v>2974.05</c:v>
                </c:pt>
                <c:pt idx="4009">
                  <c:v>2974.69</c:v>
                </c:pt>
                <c:pt idx="4010">
                  <c:v>2975.34</c:v>
                </c:pt>
                <c:pt idx="4011">
                  <c:v>2975.98</c:v>
                </c:pt>
                <c:pt idx="4012">
                  <c:v>2976.62</c:v>
                </c:pt>
                <c:pt idx="4013">
                  <c:v>2977.26</c:v>
                </c:pt>
                <c:pt idx="4014">
                  <c:v>2977.9</c:v>
                </c:pt>
                <c:pt idx="4015">
                  <c:v>2978.55</c:v>
                </c:pt>
                <c:pt idx="4016">
                  <c:v>2979.19</c:v>
                </c:pt>
                <c:pt idx="4017">
                  <c:v>2979.83</c:v>
                </c:pt>
                <c:pt idx="4018">
                  <c:v>2980.47</c:v>
                </c:pt>
                <c:pt idx="4019">
                  <c:v>2981.12</c:v>
                </c:pt>
                <c:pt idx="4020">
                  <c:v>2981.76</c:v>
                </c:pt>
                <c:pt idx="4021">
                  <c:v>2982.4</c:v>
                </c:pt>
                <c:pt idx="4022">
                  <c:v>2983.04</c:v>
                </c:pt>
                <c:pt idx="4023">
                  <c:v>2983.68</c:v>
                </c:pt>
                <c:pt idx="4024">
                  <c:v>2984.33</c:v>
                </c:pt>
                <c:pt idx="4025">
                  <c:v>2984.97</c:v>
                </c:pt>
                <c:pt idx="4026">
                  <c:v>2985.61</c:v>
                </c:pt>
                <c:pt idx="4027">
                  <c:v>2986.25</c:v>
                </c:pt>
                <c:pt idx="4028">
                  <c:v>2986.9</c:v>
                </c:pt>
                <c:pt idx="4029">
                  <c:v>2987.54</c:v>
                </c:pt>
                <c:pt idx="4030">
                  <c:v>2988.18</c:v>
                </c:pt>
                <c:pt idx="4031">
                  <c:v>2988.82</c:v>
                </c:pt>
                <c:pt idx="4032">
                  <c:v>2989.46</c:v>
                </c:pt>
                <c:pt idx="4033">
                  <c:v>2990.11</c:v>
                </c:pt>
                <c:pt idx="4034">
                  <c:v>2990.75</c:v>
                </c:pt>
                <c:pt idx="4035">
                  <c:v>2991.39</c:v>
                </c:pt>
                <c:pt idx="4036">
                  <c:v>2992.03</c:v>
                </c:pt>
                <c:pt idx="4037">
                  <c:v>2992.67</c:v>
                </c:pt>
                <c:pt idx="4038">
                  <c:v>2993.32</c:v>
                </c:pt>
                <c:pt idx="4039">
                  <c:v>2993.96</c:v>
                </c:pt>
                <c:pt idx="4040">
                  <c:v>2994.6</c:v>
                </c:pt>
                <c:pt idx="4041">
                  <c:v>2995.24</c:v>
                </c:pt>
                <c:pt idx="4042">
                  <c:v>2995.89</c:v>
                </c:pt>
                <c:pt idx="4043">
                  <c:v>2996.53</c:v>
                </c:pt>
                <c:pt idx="4044">
                  <c:v>2997.17</c:v>
                </c:pt>
                <c:pt idx="4045">
                  <c:v>2997.81</c:v>
                </c:pt>
                <c:pt idx="4046">
                  <c:v>2998.45</c:v>
                </c:pt>
                <c:pt idx="4047">
                  <c:v>2999.1</c:v>
                </c:pt>
                <c:pt idx="4048">
                  <c:v>2999.74</c:v>
                </c:pt>
                <c:pt idx="4049">
                  <c:v>3000.38</c:v>
                </c:pt>
                <c:pt idx="4050">
                  <c:v>3001.02</c:v>
                </c:pt>
                <c:pt idx="4051">
                  <c:v>3001.67</c:v>
                </c:pt>
                <c:pt idx="4052">
                  <c:v>3002.31</c:v>
                </c:pt>
                <c:pt idx="4053">
                  <c:v>3002.95</c:v>
                </c:pt>
                <c:pt idx="4054">
                  <c:v>3003.59</c:v>
                </c:pt>
                <c:pt idx="4055">
                  <c:v>3004.23</c:v>
                </c:pt>
                <c:pt idx="4056">
                  <c:v>3004.88</c:v>
                </c:pt>
                <c:pt idx="4057">
                  <c:v>3005.52</c:v>
                </c:pt>
                <c:pt idx="4058">
                  <c:v>3006.16</c:v>
                </c:pt>
                <c:pt idx="4059">
                  <c:v>3006.8</c:v>
                </c:pt>
                <c:pt idx="4060">
                  <c:v>3007.45</c:v>
                </c:pt>
                <c:pt idx="4061">
                  <c:v>3008.09</c:v>
                </c:pt>
                <c:pt idx="4062">
                  <c:v>3008.73</c:v>
                </c:pt>
                <c:pt idx="4063">
                  <c:v>3009.37</c:v>
                </c:pt>
                <c:pt idx="4064">
                  <c:v>3010.01</c:v>
                </c:pt>
                <c:pt idx="4065">
                  <c:v>3010.66</c:v>
                </c:pt>
                <c:pt idx="4066">
                  <c:v>3011.3</c:v>
                </c:pt>
                <c:pt idx="4067">
                  <c:v>3011.94</c:v>
                </c:pt>
                <c:pt idx="4068">
                  <c:v>3012.58</c:v>
                </c:pt>
                <c:pt idx="4069">
                  <c:v>3013.23</c:v>
                </c:pt>
                <c:pt idx="4070">
                  <c:v>3013.87</c:v>
                </c:pt>
                <c:pt idx="4071">
                  <c:v>3014.51</c:v>
                </c:pt>
                <c:pt idx="4072">
                  <c:v>3015.15</c:v>
                </c:pt>
                <c:pt idx="4073">
                  <c:v>3015.79</c:v>
                </c:pt>
                <c:pt idx="4074">
                  <c:v>3016.44</c:v>
                </c:pt>
                <c:pt idx="4075">
                  <c:v>3017.08</c:v>
                </c:pt>
                <c:pt idx="4076">
                  <c:v>3017.72</c:v>
                </c:pt>
                <c:pt idx="4077">
                  <c:v>3018.36</c:v>
                </c:pt>
                <c:pt idx="4078">
                  <c:v>3019.01</c:v>
                </c:pt>
                <c:pt idx="4079">
                  <c:v>3019.65</c:v>
                </c:pt>
                <c:pt idx="4080">
                  <c:v>3020.29</c:v>
                </c:pt>
                <c:pt idx="4081">
                  <c:v>3020.93</c:v>
                </c:pt>
                <c:pt idx="4082">
                  <c:v>3021.57</c:v>
                </c:pt>
                <c:pt idx="4083">
                  <c:v>3022.22</c:v>
                </c:pt>
                <c:pt idx="4084">
                  <c:v>3022.86</c:v>
                </c:pt>
                <c:pt idx="4085">
                  <c:v>3023.5</c:v>
                </c:pt>
                <c:pt idx="4086">
                  <c:v>3024.14</c:v>
                </c:pt>
                <c:pt idx="4087">
                  <c:v>3024.79</c:v>
                </c:pt>
                <c:pt idx="4088">
                  <c:v>3025.43</c:v>
                </c:pt>
                <c:pt idx="4089">
                  <c:v>3026.07</c:v>
                </c:pt>
                <c:pt idx="4090">
                  <c:v>3026.71</c:v>
                </c:pt>
                <c:pt idx="4091">
                  <c:v>3027.35</c:v>
                </c:pt>
                <c:pt idx="4092">
                  <c:v>3028</c:v>
                </c:pt>
                <c:pt idx="4093">
                  <c:v>3028.64</c:v>
                </c:pt>
                <c:pt idx="4094">
                  <c:v>3029.28</c:v>
                </c:pt>
                <c:pt idx="4095">
                  <c:v>3029.92</c:v>
                </c:pt>
                <c:pt idx="4096">
                  <c:v>3030.57</c:v>
                </c:pt>
                <c:pt idx="4097">
                  <c:v>3031.21</c:v>
                </c:pt>
                <c:pt idx="4098">
                  <c:v>3031.85</c:v>
                </c:pt>
                <c:pt idx="4099">
                  <c:v>3032.49</c:v>
                </c:pt>
                <c:pt idx="4100">
                  <c:v>3033.13</c:v>
                </c:pt>
                <c:pt idx="4101">
                  <c:v>3033.78</c:v>
                </c:pt>
                <c:pt idx="4102">
                  <c:v>3034.42</c:v>
                </c:pt>
                <c:pt idx="4103">
                  <c:v>3035.06</c:v>
                </c:pt>
                <c:pt idx="4104">
                  <c:v>3035.7</c:v>
                </c:pt>
                <c:pt idx="4105">
                  <c:v>3036.34</c:v>
                </c:pt>
                <c:pt idx="4106">
                  <c:v>3036.99</c:v>
                </c:pt>
                <c:pt idx="4107">
                  <c:v>3037.63</c:v>
                </c:pt>
                <c:pt idx="4108">
                  <c:v>3038.27</c:v>
                </c:pt>
                <c:pt idx="4109">
                  <c:v>3038.91</c:v>
                </c:pt>
                <c:pt idx="4110">
                  <c:v>3039.56</c:v>
                </c:pt>
                <c:pt idx="4111">
                  <c:v>3040.2</c:v>
                </c:pt>
                <c:pt idx="4112">
                  <c:v>3040.84</c:v>
                </c:pt>
                <c:pt idx="4113">
                  <c:v>3041.48</c:v>
                </c:pt>
                <c:pt idx="4114">
                  <c:v>3042.12</c:v>
                </c:pt>
                <c:pt idx="4115">
                  <c:v>3042.77</c:v>
                </c:pt>
                <c:pt idx="4116">
                  <c:v>3043.41</c:v>
                </c:pt>
                <c:pt idx="4117">
                  <c:v>3044.05</c:v>
                </c:pt>
                <c:pt idx="4118">
                  <c:v>3044.69</c:v>
                </c:pt>
                <c:pt idx="4119">
                  <c:v>3045.34</c:v>
                </c:pt>
                <c:pt idx="4120">
                  <c:v>3045.98</c:v>
                </c:pt>
                <c:pt idx="4121">
                  <c:v>3046.62</c:v>
                </c:pt>
                <c:pt idx="4122">
                  <c:v>3047.26</c:v>
                </c:pt>
                <c:pt idx="4123">
                  <c:v>3047.9</c:v>
                </c:pt>
                <c:pt idx="4124">
                  <c:v>3048.55</c:v>
                </c:pt>
                <c:pt idx="4125">
                  <c:v>3049.19</c:v>
                </c:pt>
                <c:pt idx="4126">
                  <c:v>3049.83</c:v>
                </c:pt>
                <c:pt idx="4127">
                  <c:v>3050.47</c:v>
                </c:pt>
                <c:pt idx="4128">
                  <c:v>3051.12</c:v>
                </c:pt>
                <c:pt idx="4129">
                  <c:v>3051.76</c:v>
                </c:pt>
                <c:pt idx="4130">
                  <c:v>3052.4</c:v>
                </c:pt>
                <c:pt idx="4131">
                  <c:v>3053.04</c:v>
                </c:pt>
                <c:pt idx="4132">
                  <c:v>3053.68</c:v>
                </c:pt>
                <c:pt idx="4133">
                  <c:v>3054.33</c:v>
                </c:pt>
                <c:pt idx="4134">
                  <c:v>3054.97</c:v>
                </c:pt>
                <c:pt idx="4135">
                  <c:v>3055.61</c:v>
                </c:pt>
                <c:pt idx="4136">
                  <c:v>3056.25</c:v>
                </c:pt>
                <c:pt idx="4137">
                  <c:v>3056.9</c:v>
                </c:pt>
                <c:pt idx="4138">
                  <c:v>3057.54</c:v>
                </c:pt>
                <c:pt idx="4139">
                  <c:v>3058.18</c:v>
                </c:pt>
                <c:pt idx="4140">
                  <c:v>3058.82</c:v>
                </c:pt>
                <c:pt idx="4141">
                  <c:v>3059.46</c:v>
                </c:pt>
                <c:pt idx="4142">
                  <c:v>3060.11</c:v>
                </c:pt>
                <c:pt idx="4143">
                  <c:v>3060.75</c:v>
                </c:pt>
                <c:pt idx="4144">
                  <c:v>3061.39</c:v>
                </c:pt>
                <c:pt idx="4145">
                  <c:v>3062.03</c:v>
                </c:pt>
                <c:pt idx="4146">
                  <c:v>3062.68</c:v>
                </c:pt>
                <c:pt idx="4147">
                  <c:v>3063.32</c:v>
                </c:pt>
                <c:pt idx="4148">
                  <c:v>3063.96</c:v>
                </c:pt>
                <c:pt idx="4149">
                  <c:v>3064.6</c:v>
                </c:pt>
                <c:pt idx="4150">
                  <c:v>3065.24</c:v>
                </c:pt>
                <c:pt idx="4151">
                  <c:v>3065.89</c:v>
                </c:pt>
                <c:pt idx="4152">
                  <c:v>3066.53</c:v>
                </c:pt>
                <c:pt idx="4153">
                  <c:v>3067.17</c:v>
                </c:pt>
                <c:pt idx="4154">
                  <c:v>3067.81</c:v>
                </c:pt>
                <c:pt idx="4155">
                  <c:v>3068.46</c:v>
                </c:pt>
                <c:pt idx="4156">
                  <c:v>3069.1</c:v>
                </c:pt>
                <c:pt idx="4157">
                  <c:v>3069.74</c:v>
                </c:pt>
                <c:pt idx="4158">
                  <c:v>3070.38</c:v>
                </c:pt>
                <c:pt idx="4159">
                  <c:v>3071.02</c:v>
                </c:pt>
                <c:pt idx="4160">
                  <c:v>3071.67</c:v>
                </c:pt>
                <c:pt idx="4161">
                  <c:v>3072.31</c:v>
                </c:pt>
                <c:pt idx="4162">
                  <c:v>3072.95</c:v>
                </c:pt>
                <c:pt idx="4163">
                  <c:v>3073.59</c:v>
                </c:pt>
                <c:pt idx="4164">
                  <c:v>3074.23</c:v>
                </c:pt>
                <c:pt idx="4165">
                  <c:v>3074.88</c:v>
                </c:pt>
                <c:pt idx="4166">
                  <c:v>3075.52</c:v>
                </c:pt>
                <c:pt idx="4167">
                  <c:v>3076.16</c:v>
                </c:pt>
                <c:pt idx="4168">
                  <c:v>3076.8</c:v>
                </c:pt>
                <c:pt idx="4169">
                  <c:v>3077.45</c:v>
                </c:pt>
                <c:pt idx="4170">
                  <c:v>3078.09</c:v>
                </c:pt>
                <c:pt idx="4171">
                  <c:v>3078.73</c:v>
                </c:pt>
                <c:pt idx="4172">
                  <c:v>3079.37</c:v>
                </c:pt>
                <c:pt idx="4173">
                  <c:v>3080.01</c:v>
                </c:pt>
                <c:pt idx="4174">
                  <c:v>3080.66</c:v>
                </c:pt>
                <c:pt idx="4175">
                  <c:v>3081.3</c:v>
                </c:pt>
                <c:pt idx="4176">
                  <c:v>3081.94</c:v>
                </c:pt>
                <c:pt idx="4177">
                  <c:v>3082.58</c:v>
                </c:pt>
                <c:pt idx="4178">
                  <c:v>3083.23</c:v>
                </c:pt>
                <c:pt idx="4179">
                  <c:v>3083.87</c:v>
                </c:pt>
                <c:pt idx="4180">
                  <c:v>3084.51</c:v>
                </c:pt>
                <c:pt idx="4181">
                  <c:v>3085.15</c:v>
                </c:pt>
                <c:pt idx="4182">
                  <c:v>3085.79</c:v>
                </c:pt>
                <c:pt idx="4183">
                  <c:v>3086.44</c:v>
                </c:pt>
                <c:pt idx="4184">
                  <c:v>3087.08</c:v>
                </c:pt>
                <c:pt idx="4185">
                  <c:v>3087.72</c:v>
                </c:pt>
                <c:pt idx="4186">
                  <c:v>3088.36</c:v>
                </c:pt>
                <c:pt idx="4187">
                  <c:v>3089.01</c:v>
                </c:pt>
                <c:pt idx="4188">
                  <c:v>3089.65</c:v>
                </c:pt>
                <c:pt idx="4189">
                  <c:v>3090.29</c:v>
                </c:pt>
                <c:pt idx="4190">
                  <c:v>3090.93</c:v>
                </c:pt>
                <c:pt idx="4191">
                  <c:v>3091.57</c:v>
                </c:pt>
                <c:pt idx="4192">
                  <c:v>3092.22</c:v>
                </c:pt>
                <c:pt idx="4193">
                  <c:v>3092.86</c:v>
                </c:pt>
                <c:pt idx="4194">
                  <c:v>3093.5</c:v>
                </c:pt>
                <c:pt idx="4195">
                  <c:v>3094.14</c:v>
                </c:pt>
                <c:pt idx="4196">
                  <c:v>3094.79</c:v>
                </c:pt>
                <c:pt idx="4197">
                  <c:v>3095.43</c:v>
                </c:pt>
                <c:pt idx="4198">
                  <c:v>3096.07</c:v>
                </c:pt>
                <c:pt idx="4199">
                  <c:v>3096.71</c:v>
                </c:pt>
                <c:pt idx="4200">
                  <c:v>3097.35</c:v>
                </c:pt>
                <c:pt idx="4201">
                  <c:v>3098</c:v>
                </c:pt>
                <c:pt idx="4202">
                  <c:v>3098.64</c:v>
                </c:pt>
                <c:pt idx="4203">
                  <c:v>3099.28</c:v>
                </c:pt>
                <c:pt idx="4204">
                  <c:v>3099.92</c:v>
                </c:pt>
                <c:pt idx="4205">
                  <c:v>3100.57</c:v>
                </c:pt>
                <c:pt idx="4206">
                  <c:v>3101.21</c:v>
                </c:pt>
                <c:pt idx="4207">
                  <c:v>3101.85</c:v>
                </c:pt>
                <c:pt idx="4208">
                  <c:v>3102.49</c:v>
                </c:pt>
                <c:pt idx="4209">
                  <c:v>3103.13</c:v>
                </c:pt>
                <c:pt idx="4210">
                  <c:v>3103.78</c:v>
                </c:pt>
                <c:pt idx="4211">
                  <c:v>3104.42</c:v>
                </c:pt>
                <c:pt idx="4212">
                  <c:v>3105.06</c:v>
                </c:pt>
                <c:pt idx="4213">
                  <c:v>3105.7</c:v>
                </c:pt>
                <c:pt idx="4214">
                  <c:v>3106.35</c:v>
                </c:pt>
                <c:pt idx="4215">
                  <c:v>3106.99</c:v>
                </c:pt>
                <c:pt idx="4216">
                  <c:v>3107.63</c:v>
                </c:pt>
                <c:pt idx="4217">
                  <c:v>3108.27</c:v>
                </c:pt>
                <c:pt idx="4218">
                  <c:v>3108.91</c:v>
                </c:pt>
                <c:pt idx="4219">
                  <c:v>3109.56</c:v>
                </c:pt>
                <c:pt idx="4220">
                  <c:v>3110.2</c:v>
                </c:pt>
                <c:pt idx="4221">
                  <c:v>3110.84</c:v>
                </c:pt>
                <c:pt idx="4222">
                  <c:v>3111.48</c:v>
                </c:pt>
                <c:pt idx="4223">
                  <c:v>3112.13</c:v>
                </c:pt>
                <c:pt idx="4224">
                  <c:v>3112.77</c:v>
                </c:pt>
                <c:pt idx="4225">
                  <c:v>3113.41</c:v>
                </c:pt>
                <c:pt idx="4226">
                  <c:v>3114.05</c:v>
                </c:pt>
                <c:pt idx="4227">
                  <c:v>3114.69</c:v>
                </c:pt>
                <c:pt idx="4228">
                  <c:v>3115.34</c:v>
                </c:pt>
                <c:pt idx="4229">
                  <c:v>3115.98</c:v>
                </c:pt>
                <c:pt idx="4230">
                  <c:v>3116.62</c:v>
                </c:pt>
                <c:pt idx="4231">
                  <c:v>3117.26</c:v>
                </c:pt>
                <c:pt idx="4232">
                  <c:v>3117.9</c:v>
                </c:pt>
                <c:pt idx="4233">
                  <c:v>3118.55</c:v>
                </c:pt>
                <c:pt idx="4234">
                  <c:v>3119.19</c:v>
                </c:pt>
                <c:pt idx="4235">
                  <c:v>3119.83</c:v>
                </c:pt>
                <c:pt idx="4236">
                  <c:v>3120.47</c:v>
                </c:pt>
                <c:pt idx="4237">
                  <c:v>3121.12</c:v>
                </c:pt>
                <c:pt idx="4238">
                  <c:v>3121.76</c:v>
                </c:pt>
                <c:pt idx="4239">
                  <c:v>3122.4</c:v>
                </c:pt>
                <c:pt idx="4240">
                  <c:v>3123.04</c:v>
                </c:pt>
                <c:pt idx="4241">
                  <c:v>3123.68</c:v>
                </c:pt>
                <c:pt idx="4242">
                  <c:v>3124.33</c:v>
                </c:pt>
                <c:pt idx="4243">
                  <c:v>3124.97</c:v>
                </c:pt>
                <c:pt idx="4244">
                  <c:v>3125.61</c:v>
                </c:pt>
                <c:pt idx="4245">
                  <c:v>3126.25</c:v>
                </c:pt>
                <c:pt idx="4246">
                  <c:v>3126.9</c:v>
                </c:pt>
                <c:pt idx="4247">
                  <c:v>3127.54</c:v>
                </c:pt>
                <c:pt idx="4248">
                  <c:v>3128.18</c:v>
                </c:pt>
                <c:pt idx="4249">
                  <c:v>3128.82</c:v>
                </c:pt>
                <c:pt idx="4250">
                  <c:v>3129.46</c:v>
                </c:pt>
                <c:pt idx="4251">
                  <c:v>3130.11</c:v>
                </c:pt>
                <c:pt idx="4252">
                  <c:v>3130.75</c:v>
                </c:pt>
                <c:pt idx="4253">
                  <c:v>3131.39</c:v>
                </c:pt>
                <c:pt idx="4254">
                  <c:v>3132.03</c:v>
                </c:pt>
                <c:pt idx="4255">
                  <c:v>3132.68</c:v>
                </c:pt>
                <c:pt idx="4256">
                  <c:v>3133.32</c:v>
                </c:pt>
                <c:pt idx="4257">
                  <c:v>3133.96</c:v>
                </c:pt>
                <c:pt idx="4258">
                  <c:v>3134.6</c:v>
                </c:pt>
                <c:pt idx="4259">
                  <c:v>3135.24</c:v>
                </c:pt>
                <c:pt idx="4260">
                  <c:v>3135.89</c:v>
                </c:pt>
                <c:pt idx="4261">
                  <c:v>3136.53</c:v>
                </c:pt>
                <c:pt idx="4262">
                  <c:v>3137.17</c:v>
                </c:pt>
                <c:pt idx="4263">
                  <c:v>3137.81</c:v>
                </c:pt>
                <c:pt idx="4264">
                  <c:v>3138.46</c:v>
                </c:pt>
                <c:pt idx="4265">
                  <c:v>3139.1</c:v>
                </c:pt>
                <c:pt idx="4266">
                  <c:v>3139.74</c:v>
                </c:pt>
                <c:pt idx="4267">
                  <c:v>3140.38</c:v>
                </c:pt>
                <c:pt idx="4268">
                  <c:v>3141.02</c:v>
                </c:pt>
                <c:pt idx="4269">
                  <c:v>3141.67</c:v>
                </c:pt>
                <c:pt idx="4270">
                  <c:v>3142.31</c:v>
                </c:pt>
                <c:pt idx="4271">
                  <c:v>3142.95</c:v>
                </c:pt>
                <c:pt idx="4272">
                  <c:v>3143.59</c:v>
                </c:pt>
                <c:pt idx="4273">
                  <c:v>3144.24</c:v>
                </c:pt>
                <c:pt idx="4274">
                  <c:v>3144.88</c:v>
                </c:pt>
                <c:pt idx="4275">
                  <c:v>3145.52</c:v>
                </c:pt>
                <c:pt idx="4276">
                  <c:v>3146.16</c:v>
                </c:pt>
                <c:pt idx="4277">
                  <c:v>3146.8</c:v>
                </c:pt>
                <c:pt idx="4278">
                  <c:v>3147.45</c:v>
                </c:pt>
                <c:pt idx="4279">
                  <c:v>3148.09</c:v>
                </c:pt>
                <c:pt idx="4280">
                  <c:v>3148.73</c:v>
                </c:pt>
                <c:pt idx="4281">
                  <c:v>3149.37</c:v>
                </c:pt>
                <c:pt idx="4282">
                  <c:v>3150.02</c:v>
                </c:pt>
                <c:pt idx="4283">
                  <c:v>3150.66</c:v>
                </c:pt>
                <c:pt idx="4284">
                  <c:v>3151.3</c:v>
                </c:pt>
                <c:pt idx="4285">
                  <c:v>3151.94</c:v>
                </c:pt>
                <c:pt idx="4286">
                  <c:v>3152.58</c:v>
                </c:pt>
                <c:pt idx="4287">
                  <c:v>3153.23</c:v>
                </c:pt>
                <c:pt idx="4288">
                  <c:v>3153.87</c:v>
                </c:pt>
                <c:pt idx="4289">
                  <c:v>3154.51</c:v>
                </c:pt>
                <c:pt idx="4290">
                  <c:v>3155.15</c:v>
                </c:pt>
                <c:pt idx="4291">
                  <c:v>3155.8</c:v>
                </c:pt>
                <c:pt idx="4292">
                  <c:v>3156.44</c:v>
                </c:pt>
                <c:pt idx="4293">
                  <c:v>3157.08</c:v>
                </c:pt>
                <c:pt idx="4294">
                  <c:v>3157.72</c:v>
                </c:pt>
                <c:pt idx="4295">
                  <c:v>3158.36</c:v>
                </c:pt>
                <c:pt idx="4296">
                  <c:v>3159.01</c:v>
                </c:pt>
                <c:pt idx="4297">
                  <c:v>3159.65</c:v>
                </c:pt>
                <c:pt idx="4298">
                  <c:v>3160.29</c:v>
                </c:pt>
                <c:pt idx="4299">
                  <c:v>3160.93</c:v>
                </c:pt>
                <c:pt idx="4300">
                  <c:v>3161.57</c:v>
                </c:pt>
                <c:pt idx="4301">
                  <c:v>3162.22</c:v>
                </c:pt>
                <c:pt idx="4302">
                  <c:v>3162.86</c:v>
                </c:pt>
                <c:pt idx="4303">
                  <c:v>3163.5</c:v>
                </c:pt>
                <c:pt idx="4304">
                  <c:v>3164.14</c:v>
                </c:pt>
                <c:pt idx="4305">
                  <c:v>3164.79</c:v>
                </c:pt>
                <c:pt idx="4306">
                  <c:v>3165.43</c:v>
                </c:pt>
                <c:pt idx="4307">
                  <c:v>3166.07</c:v>
                </c:pt>
                <c:pt idx="4308">
                  <c:v>3166.71</c:v>
                </c:pt>
                <c:pt idx="4309">
                  <c:v>3167.35</c:v>
                </c:pt>
                <c:pt idx="4310">
                  <c:v>3168</c:v>
                </c:pt>
                <c:pt idx="4311">
                  <c:v>3168.64</c:v>
                </c:pt>
                <c:pt idx="4312">
                  <c:v>3169.28</c:v>
                </c:pt>
                <c:pt idx="4313">
                  <c:v>3169.92</c:v>
                </c:pt>
                <c:pt idx="4314">
                  <c:v>3170.57</c:v>
                </c:pt>
                <c:pt idx="4315">
                  <c:v>3171.21</c:v>
                </c:pt>
                <c:pt idx="4316">
                  <c:v>3171.85</c:v>
                </c:pt>
                <c:pt idx="4317">
                  <c:v>3172.49</c:v>
                </c:pt>
                <c:pt idx="4318">
                  <c:v>3173.13</c:v>
                </c:pt>
                <c:pt idx="4319">
                  <c:v>3173.78</c:v>
                </c:pt>
                <c:pt idx="4320">
                  <c:v>3174.42</c:v>
                </c:pt>
                <c:pt idx="4321">
                  <c:v>3175.06</c:v>
                </c:pt>
                <c:pt idx="4322">
                  <c:v>3175.7</c:v>
                </c:pt>
                <c:pt idx="4323">
                  <c:v>3176.35</c:v>
                </c:pt>
                <c:pt idx="4324">
                  <c:v>3176.99</c:v>
                </c:pt>
                <c:pt idx="4325">
                  <c:v>3177.63</c:v>
                </c:pt>
                <c:pt idx="4326">
                  <c:v>3178.27</c:v>
                </c:pt>
                <c:pt idx="4327">
                  <c:v>3178.91</c:v>
                </c:pt>
                <c:pt idx="4328">
                  <c:v>3179.56</c:v>
                </c:pt>
                <c:pt idx="4329">
                  <c:v>3180.2</c:v>
                </c:pt>
                <c:pt idx="4330">
                  <c:v>3180.84</c:v>
                </c:pt>
                <c:pt idx="4331">
                  <c:v>3181.48</c:v>
                </c:pt>
                <c:pt idx="4332">
                  <c:v>3182.13</c:v>
                </c:pt>
                <c:pt idx="4333">
                  <c:v>3182.77</c:v>
                </c:pt>
                <c:pt idx="4334">
                  <c:v>3183.41</c:v>
                </c:pt>
                <c:pt idx="4335">
                  <c:v>3184.05</c:v>
                </c:pt>
                <c:pt idx="4336">
                  <c:v>3184.69</c:v>
                </c:pt>
                <c:pt idx="4337">
                  <c:v>3185.34</c:v>
                </c:pt>
                <c:pt idx="4338">
                  <c:v>3185.98</c:v>
                </c:pt>
                <c:pt idx="4339">
                  <c:v>3186.62</c:v>
                </c:pt>
                <c:pt idx="4340">
                  <c:v>3187.26</c:v>
                </c:pt>
                <c:pt idx="4341">
                  <c:v>3187.91</c:v>
                </c:pt>
                <c:pt idx="4342">
                  <c:v>3188.55</c:v>
                </c:pt>
                <c:pt idx="4343">
                  <c:v>3189.19</c:v>
                </c:pt>
                <c:pt idx="4344">
                  <c:v>3189.83</c:v>
                </c:pt>
                <c:pt idx="4345">
                  <c:v>3190.47</c:v>
                </c:pt>
                <c:pt idx="4346">
                  <c:v>3191.12</c:v>
                </c:pt>
                <c:pt idx="4347">
                  <c:v>3191.76</c:v>
                </c:pt>
                <c:pt idx="4348">
                  <c:v>3192.4</c:v>
                </c:pt>
                <c:pt idx="4349">
                  <c:v>3193.04</c:v>
                </c:pt>
                <c:pt idx="4350">
                  <c:v>3193.69</c:v>
                </c:pt>
                <c:pt idx="4351">
                  <c:v>3194.33</c:v>
                </c:pt>
                <c:pt idx="4352">
                  <c:v>3194.97</c:v>
                </c:pt>
                <c:pt idx="4353">
                  <c:v>3195.61</c:v>
                </c:pt>
                <c:pt idx="4354">
                  <c:v>3196.25</c:v>
                </c:pt>
                <c:pt idx="4355">
                  <c:v>3196.9</c:v>
                </c:pt>
                <c:pt idx="4356">
                  <c:v>3197.54</c:v>
                </c:pt>
                <c:pt idx="4357">
                  <c:v>3198.18</c:v>
                </c:pt>
                <c:pt idx="4358">
                  <c:v>3198.82</c:v>
                </c:pt>
                <c:pt idx="4359">
                  <c:v>3199.46</c:v>
                </c:pt>
                <c:pt idx="4360">
                  <c:v>3200.11</c:v>
                </c:pt>
                <c:pt idx="4361">
                  <c:v>3200.75</c:v>
                </c:pt>
                <c:pt idx="4362">
                  <c:v>3201.39</c:v>
                </c:pt>
                <c:pt idx="4363">
                  <c:v>3202.03</c:v>
                </c:pt>
                <c:pt idx="4364">
                  <c:v>3202.68</c:v>
                </c:pt>
                <c:pt idx="4365">
                  <c:v>3203.32</c:v>
                </c:pt>
                <c:pt idx="4366">
                  <c:v>3203.96</c:v>
                </c:pt>
                <c:pt idx="4367">
                  <c:v>3204.6</c:v>
                </c:pt>
                <c:pt idx="4368">
                  <c:v>3205.24</c:v>
                </c:pt>
                <c:pt idx="4369">
                  <c:v>3205.89</c:v>
                </c:pt>
                <c:pt idx="4370">
                  <c:v>3206.53</c:v>
                </c:pt>
                <c:pt idx="4371">
                  <c:v>3207.17</c:v>
                </c:pt>
                <c:pt idx="4372">
                  <c:v>3207.81</c:v>
                </c:pt>
                <c:pt idx="4373">
                  <c:v>3208.46</c:v>
                </c:pt>
                <c:pt idx="4374">
                  <c:v>3209.1</c:v>
                </c:pt>
                <c:pt idx="4375">
                  <c:v>3209.74</c:v>
                </c:pt>
                <c:pt idx="4376">
                  <c:v>3210.38</c:v>
                </c:pt>
                <c:pt idx="4377">
                  <c:v>3211.02</c:v>
                </c:pt>
                <c:pt idx="4378">
                  <c:v>3211.67</c:v>
                </c:pt>
                <c:pt idx="4379">
                  <c:v>3212.31</c:v>
                </c:pt>
                <c:pt idx="4380">
                  <c:v>3212.95</c:v>
                </c:pt>
                <c:pt idx="4381">
                  <c:v>3213.59</c:v>
                </c:pt>
                <c:pt idx="4382">
                  <c:v>3214.24</c:v>
                </c:pt>
                <c:pt idx="4383">
                  <c:v>3214.88</c:v>
                </c:pt>
                <c:pt idx="4384">
                  <c:v>3215.52</c:v>
                </c:pt>
                <c:pt idx="4385">
                  <c:v>3216.16</c:v>
                </c:pt>
                <c:pt idx="4386">
                  <c:v>3216.8</c:v>
                </c:pt>
                <c:pt idx="4387">
                  <c:v>3217.45</c:v>
                </c:pt>
                <c:pt idx="4388">
                  <c:v>3218.09</c:v>
                </c:pt>
                <c:pt idx="4389">
                  <c:v>3218.73</c:v>
                </c:pt>
                <c:pt idx="4390">
                  <c:v>3219.37</c:v>
                </c:pt>
                <c:pt idx="4391">
                  <c:v>3220.02</c:v>
                </c:pt>
                <c:pt idx="4392">
                  <c:v>3220.66</c:v>
                </c:pt>
                <c:pt idx="4393">
                  <c:v>3221.3</c:v>
                </c:pt>
                <c:pt idx="4394">
                  <c:v>3221.94</c:v>
                </c:pt>
                <c:pt idx="4395">
                  <c:v>3222.58</c:v>
                </c:pt>
                <c:pt idx="4396">
                  <c:v>3223.23</c:v>
                </c:pt>
                <c:pt idx="4397">
                  <c:v>3223.87</c:v>
                </c:pt>
                <c:pt idx="4398">
                  <c:v>3224.51</c:v>
                </c:pt>
                <c:pt idx="4399">
                  <c:v>3225.15</c:v>
                </c:pt>
                <c:pt idx="4400">
                  <c:v>3225.8</c:v>
                </c:pt>
                <c:pt idx="4401">
                  <c:v>3226.44</c:v>
                </c:pt>
                <c:pt idx="4402">
                  <c:v>3227.08</c:v>
                </c:pt>
                <c:pt idx="4403">
                  <c:v>3227.72</c:v>
                </c:pt>
                <c:pt idx="4404">
                  <c:v>3228.36</c:v>
                </c:pt>
                <c:pt idx="4405">
                  <c:v>3229.01</c:v>
                </c:pt>
                <c:pt idx="4406">
                  <c:v>3229.65</c:v>
                </c:pt>
                <c:pt idx="4407">
                  <c:v>3230.29</c:v>
                </c:pt>
                <c:pt idx="4408">
                  <c:v>3230.93</c:v>
                </c:pt>
                <c:pt idx="4409">
                  <c:v>3231.58</c:v>
                </c:pt>
                <c:pt idx="4410">
                  <c:v>3232.22</c:v>
                </c:pt>
                <c:pt idx="4411">
                  <c:v>3232.86</c:v>
                </c:pt>
                <c:pt idx="4412">
                  <c:v>3233.5</c:v>
                </c:pt>
                <c:pt idx="4413">
                  <c:v>3234.14</c:v>
                </c:pt>
                <c:pt idx="4414">
                  <c:v>3234.79</c:v>
                </c:pt>
                <c:pt idx="4415">
                  <c:v>3235.43</c:v>
                </c:pt>
                <c:pt idx="4416">
                  <c:v>3236.07</c:v>
                </c:pt>
                <c:pt idx="4417">
                  <c:v>3236.71</c:v>
                </c:pt>
                <c:pt idx="4418">
                  <c:v>3237.36</c:v>
                </c:pt>
                <c:pt idx="4419">
                  <c:v>3238</c:v>
                </c:pt>
                <c:pt idx="4420">
                  <c:v>3238.64</c:v>
                </c:pt>
                <c:pt idx="4421">
                  <c:v>3239.28</c:v>
                </c:pt>
                <c:pt idx="4422">
                  <c:v>3239.92</c:v>
                </c:pt>
                <c:pt idx="4423">
                  <c:v>3240.57</c:v>
                </c:pt>
                <c:pt idx="4424">
                  <c:v>3241.21</c:v>
                </c:pt>
                <c:pt idx="4425">
                  <c:v>3241.85</c:v>
                </c:pt>
                <c:pt idx="4426">
                  <c:v>3242.49</c:v>
                </c:pt>
                <c:pt idx="4427">
                  <c:v>3243.13</c:v>
                </c:pt>
                <c:pt idx="4428">
                  <c:v>3243.78</c:v>
                </c:pt>
                <c:pt idx="4429">
                  <c:v>3244.42</c:v>
                </c:pt>
                <c:pt idx="4430">
                  <c:v>3245.06</c:v>
                </c:pt>
                <c:pt idx="4431">
                  <c:v>3245.7</c:v>
                </c:pt>
                <c:pt idx="4432">
                  <c:v>3246.35</c:v>
                </c:pt>
                <c:pt idx="4433">
                  <c:v>3246.99</c:v>
                </c:pt>
                <c:pt idx="4434">
                  <c:v>3247.63</c:v>
                </c:pt>
                <c:pt idx="4435">
                  <c:v>3248.27</c:v>
                </c:pt>
                <c:pt idx="4436">
                  <c:v>3248.91</c:v>
                </c:pt>
                <c:pt idx="4437">
                  <c:v>3249.56</c:v>
                </c:pt>
                <c:pt idx="4438">
                  <c:v>3250.2</c:v>
                </c:pt>
                <c:pt idx="4439">
                  <c:v>3250.84</c:v>
                </c:pt>
                <c:pt idx="4440">
                  <c:v>3251.48</c:v>
                </c:pt>
                <c:pt idx="4441">
                  <c:v>3252.13</c:v>
                </c:pt>
                <c:pt idx="4442">
                  <c:v>3252.77</c:v>
                </c:pt>
                <c:pt idx="4443">
                  <c:v>3253.41</c:v>
                </c:pt>
                <c:pt idx="4444">
                  <c:v>3254.05</c:v>
                </c:pt>
                <c:pt idx="4445">
                  <c:v>3254.69</c:v>
                </c:pt>
                <c:pt idx="4446">
                  <c:v>3255.34</c:v>
                </c:pt>
                <c:pt idx="4447">
                  <c:v>3255.98</c:v>
                </c:pt>
                <c:pt idx="4448">
                  <c:v>3256.62</c:v>
                </c:pt>
                <c:pt idx="4449">
                  <c:v>3257.26</c:v>
                </c:pt>
                <c:pt idx="4450">
                  <c:v>3257.91</c:v>
                </c:pt>
                <c:pt idx="4451">
                  <c:v>3258.55</c:v>
                </c:pt>
                <c:pt idx="4452">
                  <c:v>3259.19</c:v>
                </c:pt>
                <c:pt idx="4453">
                  <c:v>3259.83</c:v>
                </c:pt>
                <c:pt idx="4454">
                  <c:v>3260.47</c:v>
                </c:pt>
                <c:pt idx="4455">
                  <c:v>3261.12</c:v>
                </c:pt>
                <c:pt idx="4456">
                  <c:v>3261.76</c:v>
                </c:pt>
                <c:pt idx="4457">
                  <c:v>3262.4</c:v>
                </c:pt>
                <c:pt idx="4458">
                  <c:v>3263.04</c:v>
                </c:pt>
                <c:pt idx="4459">
                  <c:v>3263.69</c:v>
                </c:pt>
                <c:pt idx="4460">
                  <c:v>3264.33</c:v>
                </c:pt>
                <c:pt idx="4461">
                  <c:v>3264.97</c:v>
                </c:pt>
                <c:pt idx="4462">
                  <c:v>3265.61</c:v>
                </c:pt>
                <c:pt idx="4463">
                  <c:v>3266.25</c:v>
                </c:pt>
                <c:pt idx="4464">
                  <c:v>3266.9</c:v>
                </c:pt>
                <c:pt idx="4465">
                  <c:v>3267.54</c:v>
                </c:pt>
                <c:pt idx="4466">
                  <c:v>3268.18</c:v>
                </c:pt>
                <c:pt idx="4467">
                  <c:v>3268.82</c:v>
                </c:pt>
                <c:pt idx="4468">
                  <c:v>3269.47</c:v>
                </c:pt>
                <c:pt idx="4469">
                  <c:v>3270.11</c:v>
                </c:pt>
                <c:pt idx="4470">
                  <c:v>3270.75</c:v>
                </c:pt>
                <c:pt idx="4471">
                  <c:v>3271.39</c:v>
                </c:pt>
                <c:pt idx="4472">
                  <c:v>3272.03</c:v>
                </c:pt>
                <c:pt idx="4473">
                  <c:v>3272.68</c:v>
                </c:pt>
                <c:pt idx="4474">
                  <c:v>3273.32</c:v>
                </c:pt>
                <c:pt idx="4475">
                  <c:v>3273.96</c:v>
                </c:pt>
                <c:pt idx="4476">
                  <c:v>3274.6</c:v>
                </c:pt>
                <c:pt idx="4477">
                  <c:v>3275.25</c:v>
                </c:pt>
                <c:pt idx="4478">
                  <c:v>3275.89</c:v>
                </c:pt>
                <c:pt idx="4479">
                  <c:v>3276.53</c:v>
                </c:pt>
                <c:pt idx="4480">
                  <c:v>3277.17</c:v>
                </c:pt>
                <c:pt idx="4481">
                  <c:v>3277.81</c:v>
                </c:pt>
                <c:pt idx="4482">
                  <c:v>3278.46</c:v>
                </c:pt>
                <c:pt idx="4483">
                  <c:v>3279.1</c:v>
                </c:pt>
                <c:pt idx="4484">
                  <c:v>3279.74</c:v>
                </c:pt>
                <c:pt idx="4485">
                  <c:v>3280.38</c:v>
                </c:pt>
                <c:pt idx="4486">
                  <c:v>3281.02</c:v>
                </c:pt>
                <c:pt idx="4487">
                  <c:v>3281.67</c:v>
                </c:pt>
                <c:pt idx="4488">
                  <c:v>3282.31</c:v>
                </c:pt>
                <c:pt idx="4489">
                  <c:v>3282.95</c:v>
                </c:pt>
                <c:pt idx="4490">
                  <c:v>3283.59</c:v>
                </c:pt>
                <c:pt idx="4491">
                  <c:v>3284.24</c:v>
                </c:pt>
                <c:pt idx="4492">
                  <c:v>3284.88</c:v>
                </c:pt>
                <c:pt idx="4493">
                  <c:v>3285.52</c:v>
                </c:pt>
                <c:pt idx="4494">
                  <c:v>3286.16</c:v>
                </c:pt>
                <c:pt idx="4495">
                  <c:v>3286.8</c:v>
                </c:pt>
                <c:pt idx="4496">
                  <c:v>3287.45</c:v>
                </c:pt>
                <c:pt idx="4497">
                  <c:v>3288.09</c:v>
                </c:pt>
                <c:pt idx="4498">
                  <c:v>3288.73</c:v>
                </c:pt>
                <c:pt idx="4499">
                  <c:v>3289.37</c:v>
                </c:pt>
                <c:pt idx="4500">
                  <c:v>3290.02</c:v>
                </c:pt>
                <c:pt idx="4501">
                  <c:v>3290.66</c:v>
                </c:pt>
                <c:pt idx="4502">
                  <c:v>3291.3</c:v>
                </c:pt>
                <c:pt idx="4503">
                  <c:v>3291.94</c:v>
                </c:pt>
                <c:pt idx="4504">
                  <c:v>3292.58</c:v>
                </c:pt>
                <c:pt idx="4505">
                  <c:v>3293.23</c:v>
                </c:pt>
                <c:pt idx="4506">
                  <c:v>3293.87</c:v>
                </c:pt>
                <c:pt idx="4507">
                  <c:v>3294.51</c:v>
                </c:pt>
                <c:pt idx="4508">
                  <c:v>3295.15</c:v>
                </c:pt>
                <c:pt idx="4509">
                  <c:v>3295.8</c:v>
                </c:pt>
                <c:pt idx="4510">
                  <c:v>3296.44</c:v>
                </c:pt>
                <c:pt idx="4511">
                  <c:v>3297.08</c:v>
                </c:pt>
                <c:pt idx="4512">
                  <c:v>3297.72</c:v>
                </c:pt>
                <c:pt idx="4513">
                  <c:v>3298.36</c:v>
                </c:pt>
                <c:pt idx="4514">
                  <c:v>3299.01</c:v>
                </c:pt>
                <c:pt idx="4515">
                  <c:v>3299.65</c:v>
                </c:pt>
                <c:pt idx="4516">
                  <c:v>3300.29</c:v>
                </c:pt>
                <c:pt idx="4517">
                  <c:v>3300.93</c:v>
                </c:pt>
                <c:pt idx="4518">
                  <c:v>3301.58</c:v>
                </c:pt>
                <c:pt idx="4519">
                  <c:v>3302.22</c:v>
                </c:pt>
                <c:pt idx="4520">
                  <c:v>3302.86</c:v>
                </c:pt>
                <c:pt idx="4521">
                  <c:v>3303.5</c:v>
                </c:pt>
                <c:pt idx="4522">
                  <c:v>3304.14</c:v>
                </c:pt>
                <c:pt idx="4523">
                  <c:v>3304.79</c:v>
                </c:pt>
                <c:pt idx="4524">
                  <c:v>3305.43</c:v>
                </c:pt>
                <c:pt idx="4525">
                  <c:v>3306.07</c:v>
                </c:pt>
                <c:pt idx="4526">
                  <c:v>3306.71</c:v>
                </c:pt>
                <c:pt idx="4527">
                  <c:v>3307.36</c:v>
                </c:pt>
                <c:pt idx="4528">
                  <c:v>3308</c:v>
                </c:pt>
                <c:pt idx="4529">
                  <c:v>3308.64</c:v>
                </c:pt>
                <c:pt idx="4530">
                  <c:v>3309.28</c:v>
                </c:pt>
                <c:pt idx="4531">
                  <c:v>3309.92</c:v>
                </c:pt>
                <c:pt idx="4532">
                  <c:v>3310.57</c:v>
                </c:pt>
                <c:pt idx="4533">
                  <c:v>3311.21</c:v>
                </c:pt>
                <c:pt idx="4534">
                  <c:v>3311.85</c:v>
                </c:pt>
                <c:pt idx="4535">
                  <c:v>3312.49</c:v>
                </c:pt>
                <c:pt idx="4536">
                  <c:v>3313.14</c:v>
                </c:pt>
                <c:pt idx="4537">
                  <c:v>3313.78</c:v>
                </c:pt>
                <c:pt idx="4538">
                  <c:v>3314.42</c:v>
                </c:pt>
                <c:pt idx="4539">
                  <c:v>3315.06</c:v>
                </c:pt>
                <c:pt idx="4540">
                  <c:v>3315.7</c:v>
                </c:pt>
                <c:pt idx="4541">
                  <c:v>3316.35</c:v>
                </c:pt>
                <c:pt idx="4542">
                  <c:v>3316.99</c:v>
                </c:pt>
                <c:pt idx="4543">
                  <c:v>3317.63</c:v>
                </c:pt>
                <c:pt idx="4544">
                  <c:v>3318.27</c:v>
                </c:pt>
                <c:pt idx="4545">
                  <c:v>3318.92</c:v>
                </c:pt>
                <c:pt idx="4546">
                  <c:v>3319.56</c:v>
                </c:pt>
                <c:pt idx="4547">
                  <c:v>3320.2</c:v>
                </c:pt>
                <c:pt idx="4548">
                  <c:v>3320.84</c:v>
                </c:pt>
                <c:pt idx="4549">
                  <c:v>3321.48</c:v>
                </c:pt>
                <c:pt idx="4550">
                  <c:v>3322.13</c:v>
                </c:pt>
                <c:pt idx="4551">
                  <c:v>3322.77</c:v>
                </c:pt>
                <c:pt idx="4552">
                  <c:v>3323.41</c:v>
                </c:pt>
                <c:pt idx="4553">
                  <c:v>3324.05</c:v>
                </c:pt>
                <c:pt idx="4554">
                  <c:v>3324.69</c:v>
                </c:pt>
                <c:pt idx="4555">
                  <c:v>3325.34</c:v>
                </c:pt>
                <c:pt idx="4556">
                  <c:v>3325.98</c:v>
                </c:pt>
                <c:pt idx="4557">
                  <c:v>3326.62</c:v>
                </c:pt>
                <c:pt idx="4558">
                  <c:v>3327.26</c:v>
                </c:pt>
                <c:pt idx="4559">
                  <c:v>3327.91</c:v>
                </c:pt>
                <c:pt idx="4560">
                  <c:v>3328.55</c:v>
                </c:pt>
                <c:pt idx="4561">
                  <c:v>3329.19</c:v>
                </c:pt>
                <c:pt idx="4562">
                  <c:v>3329.83</c:v>
                </c:pt>
                <c:pt idx="4563">
                  <c:v>3330.47</c:v>
                </c:pt>
                <c:pt idx="4564">
                  <c:v>3331.12</c:v>
                </c:pt>
                <c:pt idx="4565">
                  <c:v>3331.76</c:v>
                </c:pt>
                <c:pt idx="4566">
                  <c:v>3332.4</c:v>
                </c:pt>
                <c:pt idx="4567">
                  <c:v>3333.04</c:v>
                </c:pt>
                <c:pt idx="4568">
                  <c:v>3333.69</c:v>
                </c:pt>
                <c:pt idx="4569">
                  <c:v>3334.33</c:v>
                </c:pt>
                <c:pt idx="4570">
                  <c:v>3334.97</c:v>
                </c:pt>
                <c:pt idx="4571">
                  <c:v>3335.61</c:v>
                </c:pt>
                <c:pt idx="4572">
                  <c:v>3336.25</c:v>
                </c:pt>
                <c:pt idx="4573">
                  <c:v>3336.9</c:v>
                </c:pt>
                <c:pt idx="4574">
                  <c:v>3337.54</c:v>
                </c:pt>
                <c:pt idx="4575">
                  <c:v>3338.18</c:v>
                </c:pt>
                <c:pt idx="4576">
                  <c:v>3338.82</c:v>
                </c:pt>
                <c:pt idx="4577">
                  <c:v>3339.47</c:v>
                </c:pt>
                <c:pt idx="4578">
                  <c:v>3340.11</c:v>
                </c:pt>
                <c:pt idx="4579">
                  <c:v>3340.75</c:v>
                </c:pt>
                <c:pt idx="4580">
                  <c:v>3341.39</c:v>
                </c:pt>
                <c:pt idx="4581">
                  <c:v>3342.03</c:v>
                </c:pt>
                <c:pt idx="4582">
                  <c:v>3342.68</c:v>
                </c:pt>
                <c:pt idx="4583">
                  <c:v>3343.32</c:v>
                </c:pt>
                <c:pt idx="4584">
                  <c:v>3343.96</c:v>
                </c:pt>
                <c:pt idx="4585">
                  <c:v>3344.6</c:v>
                </c:pt>
                <c:pt idx="4586">
                  <c:v>3345.25</c:v>
                </c:pt>
                <c:pt idx="4587">
                  <c:v>3345.89</c:v>
                </c:pt>
                <c:pt idx="4588">
                  <c:v>3346.53</c:v>
                </c:pt>
                <c:pt idx="4589">
                  <c:v>3347.17</c:v>
                </c:pt>
                <c:pt idx="4590">
                  <c:v>3347.81</c:v>
                </c:pt>
                <c:pt idx="4591">
                  <c:v>3348.46</c:v>
                </c:pt>
                <c:pt idx="4592">
                  <c:v>3349.1</c:v>
                </c:pt>
                <c:pt idx="4593">
                  <c:v>3349.74</c:v>
                </c:pt>
                <c:pt idx="4594">
                  <c:v>3350.38</c:v>
                </c:pt>
                <c:pt idx="4595">
                  <c:v>3351.03</c:v>
                </c:pt>
                <c:pt idx="4596">
                  <c:v>3351.67</c:v>
                </c:pt>
                <c:pt idx="4597">
                  <c:v>3352.31</c:v>
                </c:pt>
                <c:pt idx="4598">
                  <c:v>3352.95</c:v>
                </c:pt>
                <c:pt idx="4599">
                  <c:v>3353.59</c:v>
                </c:pt>
                <c:pt idx="4600">
                  <c:v>3354.24</c:v>
                </c:pt>
                <c:pt idx="4601">
                  <c:v>3354.88</c:v>
                </c:pt>
                <c:pt idx="4602">
                  <c:v>3355.52</c:v>
                </c:pt>
                <c:pt idx="4603">
                  <c:v>3356.16</c:v>
                </c:pt>
                <c:pt idx="4604">
                  <c:v>3356.81</c:v>
                </c:pt>
                <c:pt idx="4605">
                  <c:v>3357.45</c:v>
                </c:pt>
                <c:pt idx="4606">
                  <c:v>3358.09</c:v>
                </c:pt>
                <c:pt idx="4607">
                  <c:v>3358.73</c:v>
                </c:pt>
                <c:pt idx="4608">
                  <c:v>3359.37</c:v>
                </c:pt>
                <c:pt idx="4609">
                  <c:v>3360.02</c:v>
                </c:pt>
                <c:pt idx="4610">
                  <c:v>3360.66</c:v>
                </c:pt>
                <c:pt idx="4611">
                  <c:v>3361.3</c:v>
                </c:pt>
                <c:pt idx="4612">
                  <c:v>3361.94</c:v>
                </c:pt>
                <c:pt idx="4613">
                  <c:v>3362.58</c:v>
                </c:pt>
                <c:pt idx="4614">
                  <c:v>3363.23</c:v>
                </c:pt>
                <c:pt idx="4615">
                  <c:v>3363.87</c:v>
                </c:pt>
                <c:pt idx="4616">
                  <c:v>3364.51</c:v>
                </c:pt>
                <c:pt idx="4617">
                  <c:v>3365.15</c:v>
                </c:pt>
                <c:pt idx="4618">
                  <c:v>3365.8</c:v>
                </c:pt>
                <c:pt idx="4619">
                  <c:v>3366.44</c:v>
                </c:pt>
                <c:pt idx="4620">
                  <c:v>3367.08</c:v>
                </c:pt>
                <c:pt idx="4621">
                  <c:v>3367.72</c:v>
                </c:pt>
                <c:pt idx="4622">
                  <c:v>3368.36</c:v>
                </c:pt>
                <c:pt idx="4623">
                  <c:v>3369.01</c:v>
                </c:pt>
                <c:pt idx="4624">
                  <c:v>3369.65</c:v>
                </c:pt>
                <c:pt idx="4625">
                  <c:v>3370.29</c:v>
                </c:pt>
                <c:pt idx="4626">
                  <c:v>3370.93</c:v>
                </c:pt>
                <c:pt idx="4627">
                  <c:v>3371.58</c:v>
                </c:pt>
                <c:pt idx="4628">
                  <c:v>3372.22</c:v>
                </c:pt>
                <c:pt idx="4629">
                  <c:v>3372.86</c:v>
                </c:pt>
                <c:pt idx="4630">
                  <c:v>3373.5</c:v>
                </c:pt>
                <c:pt idx="4631">
                  <c:v>3374.14</c:v>
                </c:pt>
                <c:pt idx="4632">
                  <c:v>3374.79</c:v>
                </c:pt>
                <c:pt idx="4633">
                  <c:v>3375.43</c:v>
                </c:pt>
                <c:pt idx="4634">
                  <c:v>3376.07</c:v>
                </c:pt>
                <c:pt idx="4635">
                  <c:v>3376.71</c:v>
                </c:pt>
                <c:pt idx="4636">
                  <c:v>3377.36</c:v>
                </c:pt>
                <c:pt idx="4637">
                  <c:v>3378</c:v>
                </c:pt>
                <c:pt idx="4638">
                  <c:v>3378.64</c:v>
                </c:pt>
                <c:pt idx="4639">
                  <c:v>3379.28</c:v>
                </c:pt>
                <c:pt idx="4640">
                  <c:v>3379.92</c:v>
                </c:pt>
                <c:pt idx="4641">
                  <c:v>3380.57</c:v>
                </c:pt>
                <c:pt idx="4642">
                  <c:v>3381.21</c:v>
                </c:pt>
                <c:pt idx="4643">
                  <c:v>3381.85</c:v>
                </c:pt>
                <c:pt idx="4644">
                  <c:v>3382.49</c:v>
                </c:pt>
                <c:pt idx="4645">
                  <c:v>3383.14</c:v>
                </c:pt>
                <c:pt idx="4646">
                  <c:v>3383.78</c:v>
                </c:pt>
                <c:pt idx="4647">
                  <c:v>3384.42</c:v>
                </c:pt>
                <c:pt idx="4648">
                  <c:v>3385.06</c:v>
                </c:pt>
                <c:pt idx="4649">
                  <c:v>3385.7</c:v>
                </c:pt>
                <c:pt idx="4650">
                  <c:v>3386.35</c:v>
                </c:pt>
                <c:pt idx="4651">
                  <c:v>3386.99</c:v>
                </c:pt>
                <c:pt idx="4652">
                  <c:v>3387.63</c:v>
                </c:pt>
                <c:pt idx="4653">
                  <c:v>3388.27</c:v>
                </c:pt>
                <c:pt idx="4654">
                  <c:v>3388.92</c:v>
                </c:pt>
                <c:pt idx="4655">
                  <c:v>3389.56</c:v>
                </c:pt>
                <c:pt idx="4656">
                  <c:v>3390.2</c:v>
                </c:pt>
                <c:pt idx="4657">
                  <c:v>3390.84</c:v>
                </c:pt>
                <c:pt idx="4658">
                  <c:v>3391.48</c:v>
                </c:pt>
                <c:pt idx="4659">
                  <c:v>3392.13</c:v>
                </c:pt>
                <c:pt idx="4660">
                  <c:v>3392.77</c:v>
                </c:pt>
                <c:pt idx="4661">
                  <c:v>3393.41</c:v>
                </c:pt>
                <c:pt idx="4662">
                  <c:v>3394.05</c:v>
                </c:pt>
                <c:pt idx="4663">
                  <c:v>3394.7</c:v>
                </c:pt>
                <c:pt idx="4664">
                  <c:v>3395.34</c:v>
                </c:pt>
                <c:pt idx="4665">
                  <c:v>3395.98</c:v>
                </c:pt>
                <c:pt idx="4666">
                  <c:v>3396.62</c:v>
                </c:pt>
                <c:pt idx="4667">
                  <c:v>3397.26</c:v>
                </c:pt>
                <c:pt idx="4668">
                  <c:v>3397.91</c:v>
                </c:pt>
                <c:pt idx="4669">
                  <c:v>3398.55</c:v>
                </c:pt>
                <c:pt idx="4670">
                  <c:v>3399.19</c:v>
                </c:pt>
                <c:pt idx="4671">
                  <c:v>3399.83</c:v>
                </c:pt>
                <c:pt idx="4672">
                  <c:v>3400.48</c:v>
                </c:pt>
                <c:pt idx="4673">
                  <c:v>3401.12</c:v>
                </c:pt>
                <c:pt idx="4674">
                  <c:v>3401.76</c:v>
                </c:pt>
                <c:pt idx="4675">
                  <c:v>3402.4</c:v>
                </c:pt>
                <c:pt idx="4676">
                  <c:v>3403.04</c:v>
                </c:pt>
                <c:pt idx="4677">
                  <c:v>3403.69</c:v>
                </c:pt>
                <c:pt idx="4678">
                  <c:v>3404.33</c:v>
                </c:pt>
                <c:pt idx="4679">
                  <c:v>3404.97</c:v>
                </c:pt>
                <c:pt idx="4680">
                  <c:v>3405.61</c:v>
                </c:pt>
                <c:pt idx="4681">
                  <c:v>3406.25</c:v>
                </c:pt>
                <c:pt idx="4682">
                  <c:v>3406.9</c:v>
                </c:pt>
                <c:pt idx="4683">
                  <c:v>3407.54</c:v>
                </c:pt>
                <c:pt idx="4684">
                  <c:v>3408.18</c:v>
                </c:pt>
                <c:pt idx="4685">
                  <c:v>3408.82</c:v>
                </c:pt>
                <c:pt idx="4686">
                  <c:v>3409.47</c:v>
                </c:pt>
                <c:pt idx="4687">
                  <c:v>3410.11</c:v>
                </c:pt>
                <c:pt idx="4688">
                  <c:v>3410.75</c:v>
                </c:pt>
                <c:pt idx="4689">
                  <c:v>3411.39</c:v>
                </c:pt>
                <c:pt idx="4690">
                  <c:v>3412.03</c:v>
                </c:pt>
                <c:pt idx="4691">
                  <c:v>3412.68</c:v>
                </c:pt>
                <c:pt idx="4692">
                  <c:v>3413.32</c:v>
                </c:pt>
                <c:pt idx="4693">
                  <c:v>3413.96</c:v>
                </c:pt>
                <c:pt idx="4694">
                  <c:v>3414.6</c:v>
                </c:pt>
                <c:pt idx="4695">
                  <c:v>3415.25</c:v>
                </c:pt>
                <c:pt idx="4696">
                  <c:v>3415.89</c:v>
                </c:pt>
                <c:pt idx="4697">
                  <c:v>3416.53</c:v>
                </c:pt>
                <c:pt idx="4698">
                  <c:v>3417.17</c:v>
                </c:pt>
                <c:pt idx="4699">
                  <c:v>3417.81</c:v>
                </c:pt>
                <c:pt idx="4700">
                  <c:v>3418.46</c:v>
                </c:pt>
                <c:pt idx="4701">
                  <c:v>3419.1</c:v>
                </c:pt>
                <c:pt idx="4702">
                  <c:v>3419.74</c:v>
                </c:pt>
                <c:pt idx="4703">
                  <c:v>3420.38</c:v>
                </c:pt>
                <c:pt idx="4704">
                  <c:v>3421.03</c:v>
                </c:pt>
                <c:pt idx="4705">
                  <c:v>3421.67</c:v>
                </c:pt>
                <c:pt idx="4706">
                  <c:v>3422.31</c:v>
                </c:pt>
                <c:pt idx="4707">
                  <c:v>3422.95</c:v>
                </c:pt>
                <c:pt idx="4708">
                  <c:v>3423.59</c:v>
                </c:pt>
                <c:pt idx="4709">
                  <c:v>3424.24</c:v>
                </c:pt>
                <c:pt idx="4710">
                  <c:v>3424.88</c:v>
                </c:pt>
                <c:pt idx="4711">
                  <c:v>3425.52</c:v>
                </c:pt>
                <c:pt idx="4712">
                  <c:v>3426.16</c:v>
                </c:pt>
                <c:pt idx="4713">
                  <c:v>3426.81</c:v>
                </c:pt>
                <c:pt idx="4714">
                  <c:v>3427.45</c:v>
                </c:pt>
                <c:pt idx="4715">
                  <c:v>3428.09</c:v>
                </c:pt>
                <c:pt idx="4716">
                  <c:v>3428.73</c:v>
                </c:pt>
                <c:pt idx="4717">
                  <c:v>3429.37</c:v>
                </c:pt>
                <c:pt idx="4718">
                  <c:v>3430.02</c:v>
                </c:pt>
                <c:pt idx="4719">
                  <c:v>3430.66</c:v>
                </c:pt>
                <c:pt idx="4720">
                  <c:v>3431.3</c:v>
                </c:pt>
                <c:pt idx="4721">
                  <c:v>3431.94</c:v>
                </c:pt>
                <c:pt idx="4722">
                  <c:v>3432.59</c:v>
                </c:pt>
                <c:pt idx="4723">
                  <c:v>3433.23</c:v>
                </c:pt>
                <c:pt idx="4724">
                  <c:v>3433.87</c:v>
                </c:pt>
                <c:pt idx="4725">
                  <c:v>3434.51</c:v>
                </c:pt>
                <c:pt idx="4726">
                  <c:v>3435.15</c:v>
                </c:pt>
                <c:pt idx="4727">
                  <c:v>3435.8</c:v>
                </c:pt>
                <c:pt idx="4728">
                  <c:v>3436.44</c:v>
                </c:pt>
                <c:pt idx="4729">
                  <c:v>3437.08</c:v>
                </c:pt>
                <c:pt idx="4730">
                  <c:v>3437.72</c:v>
                </c:pt>
                <c:pt idx="4731">
                  <c:v>3438.37</c:v>
                </c:pt>
                <c:pt idx="4732">
                  <c:v>3439.01</c:v>
                </c:pt>
                <c:pt idx="4733">
                  <c:v>3439.65</c:v>
                </c:pt>
                <c:pt idx="4734">
                  <c:v>3440.29</c:v>
                </c:pt>
                <c:pt idx="4735">
                  <c:v>3440.93</c:v>
                </c:pt>
                <c:pt idx="4736">
                  <c:v>3441.58</c:v>
                </c:pt>
                <c:pt idx="4737">
                  <c:v>3442.22</c:v>
                </c:pt>
                <c:pt idx="4738">
                  <c:v>3442.86</c:v>
                </c:pt>
                <c:pt idx="4739">
                  <c:v>3443.5</c:v>
                </c:pt>
                <c:pt idx="4740">
                  <c:v>3444.15</c:v>
                </c:pt>
                <c:pt idx="4741">
                  <c:v>3444.79</c:v>
                </c:pt>
                <c:pt idx="4742">
                  <c:v>3445.43</c:v>
                </c:pt>
                <c:pt idx="4743">
                  <c:v>3446.07</c:v>
                </c:pt>
                <c:pt idx="4744">
                  <c:v>3446.71</c:v>
                </c:pt>
                <c:pt idx="4745">
                  <c:v>3447.36</c:v>
                </c:pt>
                <c:pt idx="4746">
                  <c:v>3448</c:v>
                </c:pt>
                <c:pt idx="4747">
                  <c:v>3448.64</c:v>
                </c:pt>
                <c:pt idx="4748">
                  <c:v>3449.28</c:v>
                </c:pt>
                <c:pt idx="4749">
                  <c:v>3449.92</c:v>
                </c:pt>
                <c:pt idx="4750">
                  <c:v>3450.57</c:v>
                </c:pt>
                <c:pt idx="4751">
                  <c:v>3451.21</c:v>
                </c:pt>
                <c:pt idx="4752">
                  <c:v>3451.85</c:v>
                </c:pt>
                <c:pt idx="4753">
                  <c:v>3452.49</c:v>
                </c:pt>
                <c:pt idx="4754">
                  <c:v>3453.14</c:v>
                </c:pt>
                <c:pt idx="4755">
                  <c:v>3453.78</c:v>
                </c:pt>
                <c:pt idx="4756">
                  <c:v>3454.42</c:v>
                </c:pt>
                <c:pt idx="4757">
                  <c:v>3455.06</c:v>
                </c:pt>
                <c:pt idx="4758">
                  <c:v>3455.7</c:v>
                </c:pt>
                <c:pt idx="4759">
                  <c:v>3456.35</c:v>
                </c:pt>
                <c:pt idx="4760">
                  <c:v>3456.99</c:v>
                </c:pt>
                <c:pt idx="4761">
                  <c:v>3457.63</c:v>
                </c:pt>
                <c:pt idx="4762">
                  <c:v>3458.27</c:v>
                </c:pt>
                <c:pt idx="4763">
                  <c:v>3458.92</c:v>
                </c:pt>
                <c:pt idx="4764">
                  <c:v>3459.56</c:v>
                </c:pt>
                <c:pt idx="4765">
                  <c:v>3460.2</c:v>
                </c:pt>
                <c:pt idx="4766">
                  <c:v>3460.84</c:v>
                </c:pt>
                <c:pt idx="4767">
                  <c:v>3461.48</c:v>
                </c:pt>
                <c:pt idx="4768">
                  <c:v>3462.13</c:v>
                </c:pt>
                <c:pt idx="4769">
                  <c:v>3462.77</c:v>
                </c:pt>
                <c:pt idx="4770">
                  <c:v>3463.41</c:v>
                </c:pt>
                <c:pt idx="4771">
                  <c:v>3464.05</c:v>
                </c:pt>
                <c:pt idx="4772">
                  <c:v>3464.7</c:v>
                </c:pt>
                <c:pt idx="4773">
                  <c:v>3465.34</c:v>
                </c:pt>
                <c:pt idx="4774">
                  <c:v>3465.98</c:v>
                </c:pt>
                <c:pt idx="4775">
                  <c:v>3466.62</c:v>
                </c:pt>
                <c:pt idx="4776">
                  <c:v>3467.26</c:v>
                </c:pt>
                <c:pt idx="4777">
                  <c:v>3467.91</c:v>
                </c:pt>
                <c:pt idx="4778">
                  <c:v>3468.55</c:v>
                </c:pt>
                <c:pt idx="4779">
                  <c:v>3469.19</c:v>
                </c:pt>
                <c:pt idx="4780">
                  <c:v>3469.83</c:v>
                </c:pt>
                <c:pt idx="4781">
                  <c:v>3470.48</c:v>
                </c:pt>
                <c:pt idx="4782">
                  <c:v>3471.12</c:v>
                </c:pt>
                <c:pt idx="4783">
                  <c:v>3471.76</c:v>
                </c:pt>
                <c:pt idx="4784">
                  <c:v>3472.4</c:v>
                </c:pt>
                <c:pt idx="4785">
                  <c:v>3473.04</c:v>
                </c:pt>
                <c:pt idx="4786">
                  <c:v>3473.69</c:v>
                </c:pt>
                <c:pt idx="4787">
                  <c:v>3474.33</c:v>
                </c:pt>
                <c:pt idx="4788">
                  <c:v>3474.97</c:v>
                </c:pt>
                <c:pt idx="4789">
                  <c:v>3475.61</c:v>
                </c:pt>
                <c:pt idx="4790">
                  <c:v>3476.26</c:v>
                </c:pt>
                <c:pt idx="4791">
                  <c:v>3476.9</c:v>
                </c:pt>
                <c:pt idx="4792">
                  <c:v>3477.54</c:v>
                </c:pt>
                <c:pt idx="4793">
                  <c:v>3478.18</c:v>
                </c:pt>
                <c:pt idx="4794">
                  <c:v>3478.82</c:v>
                </c:pt>
                <c:pt idx="4795">
                  <c:v>3479.47</c:v>
                </c:pt>
                <c:pt idx="4796">
                  <c:v>3480.11</c:v>
                </c:pt>
                <c:pt idx="4797">
                  <c:v>3480.75</c:v>
                </c:pt>
                <c:pt idx="4798">
                  <c:v>3481.39</c:v>
                </c:pt>
                <c:pt idx="4799">
                  <c:v>3482.04</c:v>
                </c:pt>
                <c:pt idx="4800">
                  <c:v>3482.68</c:v>
                </c:pt>
                <c:pt idx="4801">
                  <c:v>3483.32</c:v>
                </c:pt>
                <c:pt idx="4802">
                  <c:v>3483.96</c:v>
                </c:pt>
                <c:pt idx="4803">
                  <c:v>3484.6</c:v>
                </c:pt>
                <c:pt idx="4804">
                  <c:v>3485.25</c:v>
                </c:pt>
                <c:pt idx="4805">
                  <c:v>3485.89</c:v>
                </c:pt>
                <c:pt idx="4806">
                  <c:v>3486.53</c:v>
                </c:pt>
                <c:pt idx="4807">
                  <c:v>3487.17</c:v>
                </c:pt>
                <c:pt idx="4808">
                  <c:v>3487.81</c:v>
                </c:pt>
                <c:pt idx="4809">
                  <c:v>3488.46</c:v>
                </c:pt>
                <c:pt idx="4810">
                  <c:v>3489.1</c:v>
                </c:pt>
                <c:pt idx="4811">
                  <c:v>3489.74</c:v>
                </c:pt>
                <c:pt idx="4812">
                  <c:v>3490.38</c:v>
                </c:pt>
                <c:pt idx="4813">
                  <c:v>3491.03</c:v>
                </c:pt>
                <c:pt idx="4814">
                  <c:v>3491.67</c:v>
                </c:pt>
                <c:pt idx="4815">
                  <c:v>3492.31</c:v>
                </c:pt>
                <c:pt idx="4816">
                  <c:v>3492.95</c:v>
                </c:pt>
                <c:pt idx="4817">
                  <c:v>3493.59</c:v>
                </c:pt>
                <c:pt idx="4818">
                  <c:v>3494.24</c:v>
                </c:pt>
                <c:pt idx="4819">
                  <c:v>3494.88</c:v>
                </c:pt>
                <c:pt idx="4820">
                  <c:v>3495.52</c:v>
                </c:pt>
                <c:pt idx="4821">
                  <c:v>3496.16</c:v>
                </c:pt>
                <c:pt idx="4822">
                  <c:v>3496.81</c:v>
                </c:pt>
                <c:pt idx="4823">
                  <c:v>3497.45</c:v>
                </c:pt>
                <c:pt idx="4824">
                  <c:v>3498.09</c:v>
                </c:pt>
                <c:pt idx="4825">
                  <c:v>3498.73</c:v>
                </c:pt>
                <c:pt idx="4826">
                  <c:v>3499.37</c:v>
                </c:pt>
                <c:pt idx="4827">
                  <c:v>3500.02</c:v>
                </c:pt>
                <c:pt idx="4828">
                  <c:v>3500.66</c:v>
                </c:pt>
                <c:pt idx="4829">
                  <c:v>3501.3</c:v>
                </c:pt>
                <c:pt idx="4830">
                  <c:v>3501.94</c:v>
                </c:pt>
                <c:pt idx="4831">
                  <c:v>3502.59</c:v>
                </c:pt>
                <c:pt idx="4832">
                  <c:v>3503.23</c:v>
                </c:pt>
                <c:pt idx="4833">
                  <c:v>3503.87</c:v>
                </c:pt>
                <c:pt idx="4834">
                  <c:v>3504.51</c:v>
                </c:pt>
                <c:pt idx="4835">
                  <c:v>3505.15</c:v>
                </c:pt>
                <c:pt idx="4836">
                  <c:v>3505.8</c:v>
                </c:pt>
                <c:pt idx="4837">
                  <c:v>3506.44</c:v>
                </c:pt>
                <c:pt idx="4838">
                  <c:v>3507.08</c:v>
                </c:pt>
                <c:pt idx="4839">
                  <c:v>3507.72</c:v>
                </c:pt>
                <c:pt idx="4840">
                  <c:v>3508.37</c:v>
                </c:pt>
                <c:pt idx="4841">
                  <c:v>3509.01</c:v>
                </c:pt>
                <c:pt idx="4842">
                  <c:v>3509.65</c:v>
                </c:pt>
                <c:pt idx="4843">
                  <c:v>3510.29</c:v>
                </c:pt>
                <c:pt idx="4844">
                  <c:v>3510.93</c:v>
                </c:pt>
                <c:pt idx="4845">
                  <c:v>3511.58</c:v>
                </c:pt>
                <c:pt idx="4846">
                  <c:v>3512.22</c:v>
                </c:pt>
                <c:pt idx="4847">
                  <c:v>3512.86</c:v>
                </c:pt>
                <c:pt idx="4848">
                  <c:v>3513.5</c:v>
                </c:pt>
                <c:pt idx="4849">
                  <c:v>3514.15</c:v>
                </c:pt>
                <c:pt idx="4850">
                  <c:v>3514.79</c:v>
                </c:pt>
                <c:pt idx="4851">
                  <c:v>3515.43</c:v>
                </c:pt>
                <c:pt idx="4852">
                  <c:v>3516.07</c:v>
                </c:pt>
                <c:pt idx="4853">
                  <c:v>3516.71</c:v>
                </c:pt>
                <c:pt idx="4854">
                  <c:v>3517.36</c:v>
                </c:pt>
                <c:pt idx="4855">
                  <c:v>3518</c:v>
                </c:pt>
                <c:pt idx="4856">
                  <c:v>3518.64</c:v>
                </c:pt>
                <c:pt idx="4857">
                  <c:v>3519.28</c:v>
                </c:pt>
                <c:pt idx="4858">
                  <c:v>3519.93</c:v>
                </c:pt>
                <c:pt idx="4859">
                  <c:v>3520.57</c:v>
                </c:pt>
                <c:pt idx="4860">
                  <c:v>3521.21</c:v>
                </c:pt>
                <c:pt idx="4861">
                  <c:v>3521.85</c:v>
                </c:pt>
                <c:pt idx="4862">
                  <c:v>3522.49</c:v>
                </c:pt>
                <c:pt idx="4863">
                  <c:v>3523.14</c:v>
                </c:pt>
                <c:pt idx="4864">
                  <c:v>3523.78</c:v>
                </c:pt>
                <c:pt idx="4865">
                  <c:v>3524.42</c:v>
                </c:pt>
                <c:pt idx="4866">
                  <c:v>3525.06</c:v>
                </c:pt>
                <c:pt idx="4867">
                  <c:v>3525.71</c:v>
                </c:pt>
                <c:pt idx="4868">
                  <c:v>3526.35</c:v>
                </c:pt>
                <c:pt idx="4869">
                  <c:v>3526.99</c:v>
                </c:pt>
                <c:pt idx="4870">
                  <c:v>3527.63</c:v>
                </c:pt>
                <c:pt idx="4871">
                  <c:v>3528.27</c:v>
                </c:pt>
                <c:pt idx="4872">
                  <c:v>3528.92</c:v>
                </c:pt>
                <c:pt idx="4873">
                  <c:v>3529.56</c:v>
                </c:pt>
                <c:pt idx="4874">
                  <c:v>3530.2</c:v>
                </c:pt>
                <c:pt idx="4875">
                  <c:v>3530.84</c:v>
                </c:pt>
                <c:pt idx="4876">
                  <c:v>3531.48</c:v>
                </c:pt>
                <c:pt idx="4877">
                  <c:v>3532.13</c:v>
                </c:pt>
                <c:pt idx="4878">
                  <c:v>3532.77</c:v>
                </c:pt>
                <c:pt idx="4879">
                  <c:v>3533.41</c:v>
                </c:pt>
                <c:pt idx="4880">
                  <c:v>3534.05</c:v>
                </c:pt>
                <c:pt idx="4881">
                  <c:v>3534.7</c:v>
                </c:pt>
                <c:pt idx="4882">
                  <c:v>3535.34</c:v>
                </c:pt>
                <c:pt idx="4883">
                  <c:v>3535.98</c:v>
                </c:pt>
                <c:pt idx="4884">
                  <c:v>3536.62</c:v>
                </c:pt>
                <c:pt idx="4885">
                  <c:v>3537.26</c:v>
                </c:pt>
                <c:pt idx="4886">
                  <c:v>3537.91</c:v>
                </c:pt>
                <c:pt idx="4887">
                  <c:v>3538.55</c:v>
                </c:pt>
                <c:pt idx="4888">
                  <c:v>3539.19</c:v>
                </c:pt>
                <c:pt idx="4889">
                  <c:v>3539.83</c:v>
                </c:pt>
                <c:pt idx="4890">
                  <c:v>3540.48</c:v>
                </c:pt>
                <c:pt idx="4891">
                  <c:v>3541.12</c:v>
                </c:pt>
                <c:pt idx="4892">
                  <c:v>3541.76</c:v>
                </c:pt>
                <c:pt idx="4893">
                  <c:v>3542.4</c:v>
                </c:pt>
                <c:pt idx="4894">
                  <c:v>3543.04</c:v>
                </c:pt>
                <c:pt idx="4895">
                  <c:v>3543.69</c:v>
                </c:pt>
                <c:pt idx="4896">
                  <c:v>3544.33</c:v>
                </c:pt>
                <c:pt idx="4897">
                  <c:v>3544.97</c:v>
                </c:pt>
                <c:pt idx="4898">
                  <c:v>3545.61</c:v>
                </c:pt>
                <c:pt idx="4899">
                  <c:v>3546.26</c:v>
                </c:pt>
                <c:pt idx="4900">
                  <c:v>3546.9</c:v>
                </c:pt>
                <c:pt idx="4901">
                  <c:v>3547.54</c:v>
                </c:pt>
                <c:pt idx="4902">
                  <c:v>3548.18</c:v>
                </c:pt>
                <c:pt idx="4903">
                  <c:v>3548.82</c:v>
                </c:pt>
                <c:pt idx="4904">
                  <c:v>3549.47</c:v>
                </c:pt>
                <c:pt idx="4905">
                  <c:v>3550.11</c:v>
                </c:pt>
                <c:pt idx="4906">
                  <c:v>3550.75</c:v>
                </c:pt>
                <c:pt idx="4907">
                  <c:v>3551.39</c:v>
                </c:pt>
                <c:pt idx="4908">
                  <c:v>3552.04</c:v>
                </c:pt>
                <c:pt idx="4909">
                  <c:v>3552.68</c:v>
                </c:pt>
                <c:pt idx="4910">
                  <c:v>3553.32</c:v>
                </c:pt>
                <c:pt idx="4911">
                  <c:v>3553.96</c:v>
                </c:pt>
                <c:pt idx="4912">
                  <c:v>3554.6</c:v>
                </c:pt>
                <c:pt idx="4913">
                  <c:v>3555.25</c:v>
                </c:pt>
                <c:pt idx="4914">
                  <c:v>3555.89</c:v>
                </c:pt>
                <c:pt idx="4915">
                  <c:v>3556.53</c:v>
                </c:pt>
                <c:pt idx="4916">
                  <c:v>3557.17</c:v>
                </c:pt>
                <c:pt idx="4917">
                  <c:v>3557.82</c:v>
                </c:pt>
                <c:pt idx="4918">
                  <c:v>3558.46</c:v>
                </c:pt>
                <c:pt idx="4919">
                  <c:v>3559.1</c:v>
                </c:pt>
                <c:pt idx="4920">
                  <c:v>3559.74</c:v>
                </c:pt>
                <c:pt idx="4921">
                  <c:v>3560.38</c:v>
                </c:pt>
                <c:pt idx="4922">
                  <c:v>3561.03</c:v>
                </c:pt>
                <c:pt idx="4923">
                  <c:v>3561.67</c:v>
                </c:pt>
                <c:pt idx="4924">
                  <c:v>3562.31</c:v>
                </c:pt>
                <c:pt idx="4925">
                  <c:v>3562.95</c:v>
                </c:pt>
                <c:pt idx="4926">
                  <c:v>3563.6</c:v>
                </c:pt>
                <c:pt idx="4927">
                  <c:v>3564.24</c:v>
                </c:pt>
                <c:pt idx="4928">
                  <c:v>3564.88</c:v>
                </c:pt>
                <c:pt idx="4929">
                  <c:v>3565.52</c:v>
                </c:pt>
                <c:pt idx="4930">
                  <c:v>3566.16</c:v>
                </c:pt>
                <c:pt idx="4931">
                  <c:v>3566.81</c:v>
                </c:pt>
                <c:pt idx="4932">
                  <c:v>3567.45</c:v>
                </c:pt>
                <c:pt idx="4933">
                  <c:v>3568.09</c:v>
                </c:pt>
                <c:pt idx="4934">
                  <c:v>3568.73</c:v>
                </c:pt>
                <c:pt idx="4935">
                  <c:v>3569.37</c:v>
                </c:pt>
                <c:pt idx="4936">
                  <c:v>3570.02</c:v>
                </c:pt>
                <c:pt idx="4937">
                  <c:v>3570.66</c:v>
                </c:pt>
                <c:pt idx="4938">
                  <c:v>3571.3</c:v>
                </c:pt>
                <c:pt idx="4939">
                  <c:v>3571.94</c:v>
                </c:pt>
                <c:pt idx="4940">
                  <c:v>3572.59</c:v>
                </c:pt>
                <c:pt idx="4941">
                  <c:v>3573.23</c:v>
                </c:pt>
                <c:pt idx="4942">
                  <c:v>3573.87</c:v>
                </c:pt>
                <c:pt idx="4943">
                  <c:v>3574.51</c:v>
                </c:pt>
                <c:pt idx="4944">
                  <c:v>3575.15</c:v>
                </c:pt>
                <c:pt idx="4945">
                  <c:v>3575.8</c:v>
                </c:pt>
                <c:pt idx="4946">
                  <c:v>3576.44</c:v>
                </c:pt>
                <c:pt idx="4947">
                  <c:v>3577.08</c:v>
                </c:pt>
                <c:pt idx="4948">
                  <c:v>3577.72</c:v>
                </c:pt>
                <c:pt idx="4949">
                  <c:v>3578.37</c:v>
                </c:pt>
                <c:pt idx="4950">
                  <c:v>3579.01</c:v>
                </c:pt>
                <c:pt idx="4951">
                  <c:v>3579.65</c:v>
                </c:pt>
                <c:pt idx="4952">
                  <c:v>3580.29</c:v>
                </c:pt>
                <c:pt idx="4953">
                  <c:v>3580.93</c:v>
                </c:pt>
                <c:pt idx="4954">
                  <c:v>3581.58</c:v>
                </c:pt>
                <c:pt idx="4955">
                  <c:v>3582.22</c:v>
                </c:pt>
                <c:pt idx="4956">
                  <c:v>3582.86</c:v>
                </c:pt>
                <c:pt idx="4957">
                  <c:v>3583.5</c:v>
                </c:pt>
                <c:pt idx="4958">
                  <c:v>3584.15</c:v>
                </c:pt>
                <c:pt idx="4959">
                  <c:v>3584.79</c:v>
                </c:pt>
                <c:pt idx="4960">
                  <c:v>3585.43</c:v>
                </c:pt>
                <c:pt idx="4961">
                  <c:v>3586.07</c:v>
                </c:pt>
                <c:pt idx="4962">
                  <c:v>3586.71</c:v>
                </c:pt>
                <c:pt idx="4963">
                  <c:v>3587.36</c:v>
                </c:pt>
                <c:pt idx="4964">
                  <c:v>3588</c:v>
                </c:pt>
                <c:pt idx="4965">
                  <c:v>3588.64</c:v>
                </c:pt>
                <c:pt idx="4966">
                  <c:v>3589.28</c:v>
                </c:pt>
                <c:pt idx="4967">
                  <c:v>3589.93</c:v>
                </c:pt>
                <c:pt idx="4968">
                  <c:v>3590.57</c:v>
                </c:pt>
                <c:pt idx="4969">
                  <c:v>3591.21</c:v>
                </c:pt>
                <c:pt idx="4970">
                  <c:v>3591.85</c:v>
                </c:pt>
                <c:pt idx="4971">
                  <c:v>3592.49</c:v>
                </c:pt>
                <c:pt idx="4972">
                  <c:v>3593.14</c:v>
                </c:pt>
                <c:pt idx="4973">
                  <c:v>3593.78</c:v>
                </c:pt>
                <c:pt idx="4974">
                  <c:v>3594.42</c:v>
                </c:pt>
                <c:pt idx="4975">
                  <c:v>3595.06</c:v>
                </c:pt>
                <c:pt idx="4976">
                  <c:v>3595.71</c:v>
                </c:pt>
                <c:pt idx="4977">
                  <c:v>3596.35</c:v>
                </c:pt>
                <c:pt idx="4978">
                  <c:v>3596.99</c:v>
                </c:pt>
                <c:pt idx="4979">
                  <c:v>3597.63</c:v>
                </c:pt>
                <c:pt idx="4980">
                  <c:v>3598.27</c:v>
                </c:pt>
                <c:pt idx="4981">
                  <c:v>3598.92</c:v>
                </c:pt>
                <c:pt idx="4982">
                  <c:v>3599.56</c:v>
                </c:pt>
                <c:pt idx="4983">
                  <c:v>3600.2</c:v>
                </c:pt>
                <c:pt idx="4984">
                  <c:v>3600.84</c:v>
                </c:pt>
                <c:pt idx="4985">
                  <c:v>3601.49</c:v>
                </c:pt>
                <c:pt idx="4986">
                  <c:v>3602.13</c:v>
                </c:pt>
                <c:pt idx="4987">
                  <c:v>3602.77</c:v>
                </c:pt>
                <c:pt idx="4988">
                  <c:v>3603.41</c:v>
                </c:pt>
                <c:pt idx="4989">
                  <c:v>3604.05</c:v>
                </c:pt>
                <c:pt idx="4990">
                  <c:v>3604.7</c:v>
                </c:pt>
                <c:pt idx="4991">
                  <c:v>3605.34</c:v>
                </c:pt>
                <c:pt idx="4992">
                  <c:v>3605.98</c:v>
                </c:pt>
                <c:pt idx="4993">
                  <c:v>3606.62</c:v>
                </c:pt>
                <c:pt idx="4994">
                  <c:v>3607.27</c:v>
                </c:pt>
                <c:pt idx="4995">
                  <c:v>3607.91</c:v>
                </c:pt>
                <c:pt idx="4996">
                  <c:v>3608.55</c:v>
                </c:pt>
                <c:pt idx="4997">
                  <c:v>3609.19</c:v>
                </c:pt>
                <c:pt idx="4998">
                  <c:v>3609.83</c:v>
                </c:pt>
                <c:pt idx="4999">
                  <c:v>3610.48</c:v>
                </c:pt>
                <c:pt idx="5000">
                  <c:v>3611.12</c:v>
                </c:pt>
                <c:pt idx="5001">
                  <c:v>3611.76</c:v>
                </c:pt>
                <c:pt idx="5002">
                  <c:v>3612.4</c:v>
                </c:pt>
                <c:pt idx="5003">
                  <c:v>3613.04</c:v>
                </c:pt>
                <c:pt idx="5004">
                  <c:v>3613.69</c:v>
                </c:pt>
                <c:pt idx="5005">
                  <c:v>3614.33</c:v>
                </c:pt>
                <c:pt idx="5006">
                  <c:v>3614.97</c:v>
                </c:pt>
                <c:pt idx="5007">
                  <c:v>3615.61</c:v>
                </c:pt>
                <c:pt idx="5008">
                  <c:v>3616.26</c:v>
                </c:pt>
                <c:pt idx="5009">
                  <c:v>3616.9</c:v>
                </c:pt>
                <c:pt idx="5010">
                  <c:v>3617.54</c:v>
                </c:pt>
                <c:pt idx="5011">
                  <c:v>3618.18</c:v>
                </c:pt>
                <c:pt idx="5012">
                  <c:v>3618.82</c:v>
                </c:pt>
                <c:pt idx="5013">
                  <c:v>3619.47</c:v>
                </c:pt>
                <c:pt idx="5014">
                  <c:v>3620.11</c:v>
                </c:pt>
                <c:pt idx="5015">
                  <c:v>3620.75</c:v>
                </c:pt>
                <c:pt idx="5016">
                  <c:v>3621.39</c:v>
                </c:pt>
                <c:pt idx="5017">
                  <c:v>3622.04</c:v>
                </c:pt>
                <c:pt idx="5018">
                  <c:v>3622.68</c:v>
                </c:pt>
                <c:pt idx="5019">
                  <c:v>3623.32</c:v>
                </c:pt>
                <c:pt idx="5020">
                  <c:v>3623.96</c:v>
                </c:pt>
                <c:pt idx="5021">
                  <c:v>3624.6</c:v>
                </c:pt>
                <c:pt idx="5022">
                  <c:v>3625.25</c:v>
                </c:pt>
                <c:pt idx="5023">
                  <c:v>3625.89</c:v>
                </c:pt>
                <c:pt idx="5024">
                  <c:v>3626.53</c:v>
                </c:pt>
                <c:pt idx="5025">
                  <c:v>3627.17</c:v>
                </c:pt>
                <c:pt idx="5026">
                  <c:v>3627.82</c:v>
                </c:pt>
                <c:pt idx="5027">
                  <c:v>3628.46</c:v>
                </c:pt>
                <c:pt idx="5028">
                  <c:v>3629.1</c:v>
                </c:pt>
                <c:pt idx="5029">
                  <c:v>3629.74</c:v>
                </c:pt>
                <c:pt idx="5030">
                  <c:v>3630.38</c:v>
                </c:pt>
                <c:pt idx="5031">
                  <c:v>3631.03</c:v>
                </c:pt>
                <c:pt idx="5032">
                  <c:v>3631.67</c:v>
                </c:pt>
                <c:pt idx="5033">
                  <c:v>3632.31</c:v>
                </c:pt>
                <c:pt idx="5034">
                  <c:v>3632.95</c:v>
                </c:pt>
                <c:pt idx="5035">
                  <c:v>3633.6</c:v>
                </c:pt>
                <c:pt idx="5036">
                  <c:v>3634.24</c:v>
                </c:pt>
                <c:pt idx="5037">
                  <c:v>3634.88</c:v>
                </c:pt>
                <c:pt idx="5038">
                  <c:v>3635.52</c:v>
                </c:pt>
                <c:pt idx="5039">
                  <c:v>3636.16</c:v>
                </c:pt>
                <c:pt idx="5040">
                  <c:v>3636.81</c:v>
                </c:pt>
                <c:pt idx="5041">
                  <c:v>3637.45</c:v>
                </c:pt>
                <c:pt idx="5042">
                  <c:v>3638.09</c:v>
                </c:pt>
                <c:pt idx="5043">
                  <c:v>3638.73</c:v>
                </c:pt>
                <c:pt idx="5044">
                  <c:v>3639.38</c:v>
                </c:pt>
                <c:pt idx="5045">
                  <c:v>3640.02</c:v>
                </c:pt>
                <c:pt idx="5046">
                  <c:v>3640.66</c:v>
                </c:pt>
                <c:pt idx="5047">
                  <c:v>3641.3</c:v>
                </c:pt>
                <c:pt idx="5048">
                  <c:v>3641.94</c:v>
                </c:pt>
                <c:pt idx="5049">
                  <c:v>3642.59</c:v>
                </c:pt>
                <c:pt idx="5050">
                  <c:v>3643.23</c:v>
                </c:pt>
                <c:pt idx="5051">
                  <c:v>3643.87</c:v>
                </c:pt>
                <c:pt idx="5052">
                  <c:v>3644.51</c:v>
                </c:pt>
                <c:pt idx="5053">
                  <c:v>3645.16</c:v>
                </c:pt>
                <c:pt idx="5054">
                  <c:v>3645.8</c:v>
                </c:pt>
                <c:pt idx="5055">
                  <c:v>3646.44</c:v>
                </c:pt>
                <c:pt idx="5056">
                  <c:v>3647.08</c:v>
                </c:pt>
                <c:pt idx="5057">
                  <c:v>3647.72</c:v>
                </c:pt>
                <c:pt idx="5058">
                  <c:v>3648.37</c:v>
                </c:pt>
                <c:pt idx="5059">
                  <c:v>3649.01</c:v>
                </c:pt>
                <c:pt idx="5060">
                  <c:v>3649.65</c:v>
                </c:pt>
                <c:pt idx="5061">
                  <c:v>3650.29</c:v>
                </c:pt>
                <c:pt idx="5062">
                  <c:v>3650.94</c:v>
                </c:pt>
                <c:pt idx="5063">
                  <c:v>3651.58</c:v>
                </c:pt>
                <c:pt idx="5064">
                  <c:v>3652.22</c:v>
                </c:pt>
                <c:pt idx="5065">
                  <c:v>3652.86</c:v>
                </c:pt>
                <c:pt idx="5066">
                  <c:v>3653.5</c:v>
                </c:pt>
                <c:pt idx="5067">
                  <c:v>3654.15</c:v>
                </c:pt>
                <c:pt idx="5068">
                  <c:v>3654.79</c:v>
                </c:pt>
                <c:pt idx="5069">
                  <c:v>3655.43</c:v>
                </c:pt>
                <c:pt idx="5070">
                  <c:v>3656.07</c:v>
                </c:pt>
                <c:pt idx="5071">
                  <c:v>3656.71</c:v>
                </c:pt>
                <c:pt idx="5072">
                  <c:v>3657.36</c:v>
                </c:pt>
                <c:pt idx="5073">
                  <c:v>3658</c:v>
                </c:pt>
                <c:pt idx="5074">
                  <c:v>3658.64</c:v>
                </c:pt>
                <c:pt idx="5075">
                  <c:v>3659.28</c:v>
                </c:pt>
                <c:pt idx="5076">
                  <c:v>3659.93</c:v>
                </c:pt>
                <c:pt idx="5077">
                  <c:v>3660.57</c:v>
                </c:pt>
                <c:pt idx="5078">
                  <c:v>3661.21</c:v>
                </c:pt>
                <c:pt idx="5079">
                  <c:v>3661.85</c:v>
                </c:pt>
                <c:pt idx="5080">
                  <c:v>3662.49</c:v>
                </c:pt>
                <c:pt idx="5081">
                  <c:v>3663.14</c:v>
                </c:pt>
                <c:pt idx="5082">
                  <c:v>3663.78</c:v>
                </c:pt>
                <c:pt idx="5083">
                  <c:v>3664.42</c:v>
                </c:pt>
                <c:pt idx="5084">
                  <c:v>3665.06</c:v>
                </c:pt>
                <c:pt idx="5085">
                  <c:v>3665.71</c:v>
                </c:pt>
                <c:pt idx="5086">
                  <c:v>3666.35</c:v>
                </c:pt>
                <c:pt idx="5087">
                  <c:v>3666.99</c:v>
                </c:pt>
                <c:pt idx="5088">
                  <c:v>3667.63</c:v>
                </c:pt>
                <c:pt idx="5089">
                  <c:v>3668.27</c:v>
                </c:pt>
                <c:pt idx="5090">
                  <c:v>3668.92</c:v>
                </c:pt>
                <c:pt idx="5091">
                  <c:v>3669.56</c:v>
                </c:pt>
                <c:pt idx="5092">
                  <c:v>3670.2</c:v>
                </c:pt>
                <c:pt idx="5093">
                  <c:v>3670.84</c:v>
                </c:pt>
                <c:pt idx="5094">
                  <c:v>3671.49</c:v>
                </c:pt>
                <c:pt idx="5095">
                  <c:v>3672.13</c:v>
                </c:pt>
                <c:pt idx="5096">
                  <c:v>3672.77</c:v>
                </c:pt>
                <c:pt idx="5097">
                  <c:v>3673.41</c:v>
                </c:pt>
                <c:pt idx="5098">
                  <c:v>3674.05</c:v>
                </c:pt>
                <c:pt idx="5099">
                  <c:v>3674.7</c:v>
                </c:pt>
                <c:pt idx="5100">
                  <c:v>3675.34</c:v>
                </c:pt>
                <c:pt idx="5101">
                  <c:v>3675.98</c:v>
                </c:pt>
                <c:pt idx="5102">
                  <c:v>3676.62</c:v>
                </c:pt>
                <c:pt idx="5103">
                  <c:v>3677.27</c:v>
                </c:pt>
                <c:pt idx="5104">
                  <c:v>3677.91</c:v>
                </c:pt>
                <c:pt idx="5105">
                  <c:v>3678.55</c:v>
                </c:pt>
                <c:pt idx="5106">
                  <c:v>3679.19</c:v>
                </c:pt>
                <c:pt idx="5107">
                  <c:v>3679.83</c:v>
                </c:pt>
                <c:pt idx="5108">
                  <c:v>3680.48</c:v>
                </c:pt>
                <c:pt idx="5109">
                  <c:v>3681.12</c:v>
                </c:pt>
                <c:pt idx="5110">
                  <c:v>3681.76</c:v>
                </c:pt>
                <c:pt idx="5111">
                  <c:v>3682.4</c:v>
                </c:pt>
                <c:pt idx="5112">
                  <c:v>3683.05</c:v>
                </c:pt>
                <c:pt idx="5113">
                  <c:v>3683.69</c:v>
                </c:pt>
                <c:pt idx="5114">
                  <c:v>3684.33</c:v>
                </c:pt>
                <c:pt idx="5115">
                  <c:v>3684.97</c:v>
                </c:pt>
                <c:pt idx="5116">
                  <c:v>3685.61</c:v>
                </c:pt>
                <c:pt idx="5117">
                  <c:v>3686.26</c:v>
                </c:pt>
                <c:pt idx="5118">
                  <c:v>3686.9</c:v>
                </c:pt>
                <c:pt idx="5119">
                  <c:v>3687.54</c:v>
                </c:pt>
                <c:pt idx="5120">
                  <c:v>3688.18</c:v>
                </c:pt>
                <c:pt idx="5121">
                  <c:v>3688.83</c:v>
                </c:pt>
                <c:pt idx="5122">
                  <c:v>3689.47</c:v>
                </c:pt>
                <c:pt idx="5123">
                  <c:v>3690.11</c:v>
                </c:pt>
                <c:pt idx="5124">
                  <c:v>3690.75</c:v>
                </c:pt>
                <c:pt idx="5125">
                  <c:v>3691.39</c:v>
                </c:pt>
                <c:pt idx="5126">
                  <c:v>3692.04</c:v>
                </c:pt>
                <c:pt idx="5127">
                  <c:v>3692.68</c:v>
                </c:pt>
                <c:pt idx="5128">
                  <c:v>3693.32</c:v>
                </c:pt>
                <c:pt idx="5129">
                  <c:v>3693.96</c:v>
                </c:pt>
                <c:pt idx="5130">
                  <c:v>3694.6</c:v>
                </c:pt>
                <c:pt idx="5131">
                  <c:v>3695.25</c:v>
                </c:pt>
                <c:pt idx="5132">
                  <c:v>3695.89</c:v>
                </c:pt>
                <c:pt idx="5133">
                  <c:v>3696.53</c:v>
                </c:pt>
                <c:pt idx="5134">
                  <c:v>3697.17</c:v>
                </c:pt>
                <c:pt idx="5135">
                  <c:v>3697.82</c:v>
                </c:pt>
                <c:pt idx="5136">
                  <c:v>3698.46</c:v>
                </c:pt>
                <c:pt idx="5137">
                  <c:v>3699.1</c:v>
                </c:pt>
                <c:pt idx="5138">
                  <c:v>3699.74</c:v>
                </c:pt>
                <c:pt idx="5139">
                  <c:v>3700.38</c:v>
                </c:pt>
                <c:pt idx="5140">
                  <c:v>3701.03</c:v>
                </c:pt>
                <c:pt idx="5141">
                  <c:v>3701.67</c:v>
                </c:pt>
                <c:pt idx="5142">
                  <c:v>3702.31</c:v>
                </c:pt>
                <c:pt idx="5143">
                  <c:v>3702.95</c:v>
                </c:pt>
                <c:pt idx="5144">
                  <c:v>3703.6</c:v>
                </c:pt>
                <c:pt idx="5145">
                  <c:v>3704.24</c:v>
                </c:pt>
                <c:pt idx="5146">
                  <c:v>3704.88</c:v>
                </c:pt>
                <c:pt idx="5147">
                  <c:v>3705.52</c:v>
                </c:pt>
                <c:pt idx="5148">
                  <c:v>3706.16</c:v>
                </c:pt>
                <c:pt idx="5149">
                  <c:v>3706.81</c:v>
                </c:pt>
                <c:pt idx="5150">
                  <c:v>3707.45</c:v>
                </c:pt>
                <c:pt idx="5151">
                  <c:v>3708.09</c:v>
                </c:pt>
                <c:pt idx="5152">
                  <c:v>3708.73</c:v>
                </c:pt>
                <c:pt idx="5153">
                  <c:v>3709.38</c:v>
                </c:pt>
                <c:pt idx="5154">
                  <c:v>3710.02</c:v>
                </c:pt>
                <c:pt idx="5155">
                  <c:v>3710.66</c:v>
                </c:pt>
                <c:pt idx="5156">
                  <c:v>3711.3</c:v>
                </c:pt>
                <c:pt idx="5157">
                  <c:v>3711.94</c:v>
                </c:pt>
                <c:pt idx="5158">
                  <c:v>3712.59</c:v>
                </c:pt>
                <c:pt idx="5159">
                  <c:v>3713.23</c:v>
                </c:pt>
                <c:pt idx="5160">
                  <c:v>3713.87</c:v>
                </c:pt>
                <c:pt idx="5161">
                  <c:v>3714.51</c:v>
                </c:pt>
                <c:pt idx="5162">
                  <c:v>3715.16</c:v>
                </c:pt>
                <c:pt idx="5163">
                  <c:v>3715.8</c:v>
                </c:pt>
                <c:pt idx="5164">
                  <c:v>3716.44</c:v>
                </c:pt>
                <c:pt idx="5165">
                  <c:v>3717.08</c:v>
                </c:pt>
                <c:pt idx="5166">
                  <c:v>3717.72</c:v>
                </c:pt>
                <c:pt idx="5167">
                  <c:v>3718.37</c:v>
                </c:pt>
                <c:pt idx="5168">
                  <c:v>3719.01</c:v>
                </c:pt>
                <c:pt idx="5169">
                  <c:v>3719.65</c:v>
                </c:pt>
                <c:pt idx="5170">
                  <c:v>3720.29</c:v>
                </c:pt>
                <c:pt idx="5171">
                  <c:v>3720.94</c:v>
                </c:pt>
                <c:pt idx="5172">
                  <c:v>3721.58</c:v>
                </c:pt>
                <c:pt idx="5173">
                  <c:v>3722.22</c:v>
                </c:pt>
                <c:pt idx="5174">
                  <c:v>3722.86</c:v>
                </c:pt>
                <c:pt idx="5175">
                  <c:v>3723.5</c:v>
                </c:pt>
                <c:pt idx="5176">
                  <c:v>3724.15</c:v>
                </c:pt>
                <c:pt idx="5177">
                  <c:v>3724.79</c:v>
                </c:pt>
                <c:pt idx="5178">
                  <c:v>3725.43</c:v>
                </c:pt>
                <c:pt idx="5179">
                  <c:v>3726.07</c:v>
                </c:pt>
                <c:pt idx="5180">
                  <c:v>3726.72</c:v>
                </c:pt>
                <c:pt idx="5181">
                  <c:v>3727.36</c:v>
                </c:pt>
                <c:pt idx="5182">
                  <c:v>3728</c:v>
                </c:pt>
                <c:pt idx="5183">
                  <c:v>3728.64</c:v>
                </c:pt>
                <c:pt idx="5184">
                  <c:v>3729.28</c:v>
                </c:pt>
                <c:pt idx="5185">
                  <c:v>3729.93</c:v>
                </c:pt>
                <c:pt idx="5186">
                  <c:v>3730.57</c:v>
                </c:pt>
                <c:pt idx="5187">
                  <c:v>3731.21</c:v>
                </c:pt>
                <c:pt idx="5188">
                  <c:v>3731.85</c:v>
                </c:pt>
                <c:pt idx="5189">
                  <c:v>3732.5</c:v>
                </c:pt>
                <c:pt idx="5190">
                  <c:v>3733.14</c:v>
                </c:pt>
                <c:pt idx="5191">
                  <c:v>3733.78</c:v>
                </c:pt>
                <c:pt idx="5192">
                  <c:v>3734.42</c:v>
                </c:pt>
                <c:pt idx="5193">
                  <c:v>3735.06</c:v>
                </c:pt>
                <c:pt idx="5194">
                  <c:v>3735.71</c:v>
                </c:pt>
                <c:pt idx="5195">
                  <c:v>3736.35</c:v>
                </c:pt>
                <c:pt idx="5196">
                  <c:v>3736.99</c:v>
                </c:pt>
                <c:pt idx="5197">
                  <c:v>3737.63</c:v>
                </c:pt>
                <c:pt idx="5198">
                  <c:v>3738.27</c:v>
                </c:pt>
                <c:pt idx="5199">
                  <c:v>3738.92</c:v>
                </c:pt>
                <c:pt idx="5200">
                  <c:v>3739.56</c:v>
                </c:pt>
                <c:pt idx="5201">
                  <c:v>3740.2</c:v>
                </c:pt>
                <c:pt idx="5202">
                  <c:v>3740.84</c:v>
                </c:pt>
                <c:pt idx="5203">
                  <c:v>3741.49</c:v>
                </c:pt>
                <c:pt idx="5204">
                  <c:v>3742.13</c:v>
                </c:pt>
                <c:pt idx="5205">
                  <c:v>3742.77</c:v>
                </c:pt>
                <c:pt idx="5206">
                  <c:v>3743.41</c:v>
                </c:pt>
                <c:pt idx="5207">
                  <c:v>3744.05</c:v>
                </c:pt>
                <c:pt idx="5208">
                  <c:v>3744.7</c:v>
                </c:pt>
                <c:pt idx="5209">
                  <c:v>3745.34</c:v>
                </c:pt>
                <c:pt idx="5210">
                  <c:v>3745.98</c:v>
                </c:pt>
                <c:pt idx="5211">
                  <c:v>3746.62</c:v>
                </c:pt>
                <c:pt idx="5212">
                  <c:v>3747.27</c:v>
                </c:pt>
                <c:pt idx="5213">
                  <c:v>3747.91</c:v>
                </c:pt>
                <c:pt idx="5214">
                  <c:v>3748.55</c:v>
                </c:pt>
                <c:pt idx="5215">
                  <c:v>3749.19</c:v>
                </c:pt>
                <c:pt idx="5216">
                  <c:v>3749.83</c:v>
                </c:pt>
                <c:pt idx="5217">
                  <c:v>3750.48</c:v>
                </c:pt>
                <c:pt idx="5218">
                  <c:v>3751.12</c:v>
                </c:pt>
                <c:pt idx="5219">
                  <c:v>3751.76</c:v>
                </c:pt>
                <c:pt idx="5220">
                  <c:v>3752.4</c:v>
                </c:pt>
                <c:pt idx="5221">
                  <c:v>3753.05</c:v>
                </c:pt>
                <c:pt idx="5222">
                  <c:v>3753.69</c:v>
                </c:pt>
                <c:pt idx="5223">
                  <c:v>3754.33</c:v>
                </c:pt>
                <c:pt idx="5224">
                  <c:v>3754.97</c:v>
                </c:pt>
                <c:pt idx="5225">
                  <c:v>3755.61</c:v>
                </c:pt>
                <c:pt idx="5226">
                  <c:v>3756.26</c:v>
                </c:pt>
                <c:pt idx="5227">
                  <c:v>3756.9</c:v>
                </c:pt>
                <c:pt idx="5228">
                  <c:v>3757.54</c:v>
                </c:pt>
                <c:pt idx="5229">
                  <c:v>3758.18</c:v>
                </c:pt>
                <c:pt idx="5230">
                  <c:v>3758.83</c:v>
                </c:pt>
                <c:pt idx="5231">
                  <c:v>3759.47</c:v>
                </c:pt>
                <c:pt idx="5232">
                  <c:v>3760.11</c:v>
                </c:pt>
                <c:pt idx="5233">
                  <c:v>3760.75</c:v>
                </c:pt>
                <c:pt idx="5234">
                  <c:v>3761.39</c:v>
                </c:pt>
                <c:pt idx="5235">
                  <c:v>3762.04</c:v>
                </c:pt>
                <c:pt idx="5236">
                  <c:v>3762.68</c:v>
                </c:pt>
                <c:pt idx="5237">
                  <c:v>3763.32</c:v>
                </c:pt>
                <c:pt idx="5238">
                  <c:v>3763.96</c:v>
                </c:pt>
                <c:pt idx="5239">
                  <c:v>3764.61</c:v>
                </c:pt>
                <c:pt idx="5240">
                  <c:v>3765.25</c:v>
                </c:pt>
                <c:pt idx="5241">
                  <c:v>3765.89</c:v>
                </c:pt>
                <c:pt idx="5242">
                  <c:v>3766.53</c:v>
                </c:pt>
                <c:pt idx="5243">
                  <c:v>3767.17</c:v>
                </c:pt>
                <c:pt idx="5244">
                  <c:v>3767.82</c:v>
                </c:pt>
                <c:pt idx="5245">
                  <c:v>3768.46</c:v>
                </c:pt>
                <c:pt idx="5246">
                  <c:v>3769.1</c:v>
                </c:pt>
                <c:pt idx="5247">
                  <c:v>3769.74</c:v>
                </c:pt>
                <c:pt idx="5248">
                  <c:v>3770.39</c:v>
                </c:pt>
                <c:pt idx="5249">
                  <c:v>3771.03</c:v>
                </c:pt>
                <c:pt idx="5250">
                  <c:v>3771.67</c:v>
                </c:pt>
                <c:pt idx="5251">
                  <c:v>3772.31</c:v>
                </c:pt>
                <c:pt idx="5252">
                  <c:v>3772.95</c:v>
                </c:pt>
                <c:pt idx="5253">
                  <c:v>3773.6</c:v>
                </c:pt>
                <c:pt idx="5254">
                  <c:v>3774.24</c:v>
                </c:pt>
                <c:pt idx="5255">
                  <c:v>3774.88</c:v>
                </c:pt>
                <c:pt idx="5256">
                  <c:v>3775.52</c:v>
                </c:pt>
                <c:pt idx="5257">
                  <c:v>3776.16</c:v>
                </c:pt>
                <c:pt idx="5258">
                  <c:v>3776.81</c:v>
                </c:pt>
                <c:pt idx="5259">
                  <c:v>3777.45</c:v>
                </c:pt>
                <c:pt idx="5260">
                  <c:v>3778.09</c:v>
                </c:pt>
                <c:pt idx="5261">
                  <c:v>3778.73</c:v>
                </c:pt>
                <c:pt idx="5262">
                  <c:v>3779.38</c:v>
                </c:pt>
                <c:pt idx="5263">
                  <c:v>3780.02</c:v>
                </c:pt>
                <c:pt idx="5264">
                  <c:v>3780.66</c:v>
                </c:pt>
                <c:pt idx="5265">
                  <c:v>3781.3</c:v>
                </c:pt>
                <c:pt idx="5266">
                  <c:v>3781.94</c:v>
                </c:pt>
                <c:pt idx="5267">
                  <c:v>3782.59</c:v>
                </c:pt>
                <c:pt idx="5268">
                  <c:v>3783.23</c:v>
                </c:pt>
                <c:pt idx="5269">
                  <c:v>3783.87</c:v>
                </c:pt>
                <c:pt idx="5270">
                  <c:v>3784.51</c:v>
                </c:pt>
                <c:pt idx="5271">
                  <c:v>3785.16</c:v>
                </c:pt>
                <c:pt idx="5272">
                  <c:v>3785.8</c:v>
                </c:pt>
                <c:pt idx="5273">
                  <c:v>3786.44</c:v>
                </c:pt>
                <c:pt idx="5274">
                  <c:v>3787.08</c:v>
                </c:pt>
                <c:pt idx="5275">
                  <c:v>3787.72</c:v>
                </c:pt>
                <c:pt idx="5276">
                  <c:v>3788.37</c:v>
                </c:pt>
                <c:pt idx="5277">
                  <c:v>3789.01</c:v>
                </c:pt>
                <c:pt idx="5278">
                  <c:v>3789.65</c:v>
                </c:pt>
                <c:pt idx="5279">
                  <c:v>3790.29</c:v>
                </c:pt>
                <c:pt idx="5280">
                  <c:v>3790.94</c:v>
                </c:pt>
                <c:pt idx="5281">
                  <c:v>3791.58</c:v>
                </c:pt>
                <c:pt idx="5282">
                  <c:v>3792.22</c:v>
                </c:pt>
                <c:pt idx="5283">
                  <c:v>3792.86</c:v>
                </c:pt>
                <c:pt idx="5284">
                  <c:v>3793.5</c:v>
                </c:pt>
                <c:pt idx="5285">
                  <c:v>3794.15</c:v>
                </c:pt>
                <c:pt idx="5286">
                  <c:v>3794.79</c:v>
                </c:pt>
                <c:pt idx="5287">
                  <c:v>3795.43</c:v>
                </c:pt>
                <c:pt idx="5288">
                  <c:v>3796.07</c:v>
                </c:pt>
                <c:pt idx="5289">
                  <c:v>3796.72</c:v>
                </c:pt>
                <c:pt idx="5290">
                  <c:v>3797.36</c:v>
                </c:pt>
                <c:pt idx="5291">
                  <c:v>3798</c:v>
                </c:pt>
                <c:pt idx="5292">
                  <c:v>3798.64</c:v>
                </c:pt>
                <c:pt idx="5293">
                  <c:v>3799.28</c:v>
                </c:pt>
                <c:pt idx="5294">
                  <c:v>3799.93</c:v>
                </c:pt>
                <c:pt idx="5295">
                  <c:v>3800.57</c:v>
                </c:pt>
                <c:pt idx="5296">
                  <c:v>3801.21</c:v>
                </c:pt>
                <c:pt idx="5297">
                  <c:v>3801.85</c:v>
                </c:pt>
                <c:pt idx="5298">
                  <c:v>3802.5</c:v>
                </c:pt>
                <c:pt idx="5299">
                  <c:v>3803.14</c:v>
                </c:pt>
                <c:pt idx="5300">
                  <c:v>3803.78</c:v>
                </c:pt>
                <c:pt idx="5301">
                  <c:v>3804.42</c:v>
                </c:pt>
                <c:pt idx="5302">
                  <c:v>3805.06</c:v>
                </c:pt>
                <c:pt idx="5303">
                  <c:v>3805.71</c:v>
                </c:pt>
                <c:pt idx="5304">
                  <c:v>3806.35</c:v>
                </c:pt>
                <c:pt idx="5305">
                  <c:v>3806.99</c:v>
                </c:pt>
                <c:pt idx="5306">
                  <c:v>3807.63</c:v>
                </c:pt>
                <c:pt idx="5307">
                  <c:v>3808.28</c:v>
                </c:pt>
                <c:pt idx="5308">
                  <c:v>3808.92</c:v>
                </c:pt>
                <c:pt idx="5309">
                  <c:v>3809.56</c:v>
                </c:pt>
                <c:pt idx="5310">
                  <c:v>3810.2</c:v>
                </c:pt>
                <c:pt idx="5311">
                  <c:v>3810.84</c:v>
                </c:pt>
                <c:pt idx="5312">
                  <c:v>3811.49</c:v>
                </c:pt>
                <c:pt idx="5313">
                  <c:v>3812.13</c:v>
                </c:pt>
                <c:pt idx="5314">
                  <c:v>3812.77</c:v>
                </c:pt>
                <c:pt idx="5315">
                  <c:v>3813.41</c:v>
                </c:pt>
                <c:pt idx="5316">
                  <c:v>3814.06</c:v>
                </c:pt>
                <c:pt idx="5317">
                  <c:v>3814.7</c:v>
                </c:pt>
                <c:pt idx="5318">
                  <c:v>3815.34</c:v>
                </c:pt>
                <c:pt idx="5319">
                  <c:v>3815.98</c:v>
                </c:pt>
                <c:pt idx="5320">
                  <c:v>3816.62</c:v>
                </c:pt>
                <c:pt idx="5321">
                  <c:v>3817.27</c:v>
                </c:pt>
                <c:pt idx="5322">
                  <c:v>3817.91</c:v>
                </c:pt>
                <c:pt idx="5323">
                  <c:v>3818.55</c:v>
                </c:pt>
                <c:pt idx="5324">
                  <c:v>3819.19</c:v>
                </c:pt>
                <c:pt idx="5325">
                  <c:v>3819.83</c:v>
                </c:pt>
                <c:pt idx="5326">
                  <c:v>3820.48</c:v>
                </c:pt>
                <c:pt idx="5327">
                  <c:v>3821.12</c:v>
                </c:pt>
                <c:pt idx="5328">
                  <c:v>3821.76</c:v>
                </c:pt>
                <c:pt idx="5329">
                  <c:v>3822.4</c:v>
                </c:pt>
                <c:pt idx="5330">
                  <c:v>3823.05</c:v>
                </c:pt>
                <c:pt idx="5331">
                  <c:v>3823.69</c:v>
                </c:pt>
                <c:pt idx="5332">
                  <c:v>3824.33</c:v>
                </c:pt>
                <c:pt idx="5333">
                  <c:v>3824.97</c:v>
                </c:pt>
                <c:pt idx="5334">
                  <c:v>3825.61</c:v>
                </c:pt>
                <c:pt idx="5335">
                  <c:v>3826.26</c:v>
                </c:pt>
                <c:pt idx="5336">
                  <c:v>3826.9</c:v>
                </c:pt>
                <c:pt idx="5337">
                  <c:v>3827.54</c:v>
                </c:pt>
                <c:pt idx="5338">
                  <c:v>3828.18</c:v>
                </c:pt>
                <c:pt idx="5339">
                  <c:v>3828.83</c:v>
                </c:pt>
                <c:pt idx="5340">
                  <c:v>3829.47</c:v>
                </c:pt>
                <c:pt idx="5341">
                  <c:v>3830.11</c:v>
                </c:pt>
                <c:pt idx="5342">
                  <c:v>3830.75</c:v>
                </c:pt>
                <c:pt idx="5343">
                  <c:v>3831.39</c:v>
                </c:pt>
                <c:pt idx="5344">
                  <c:v>3832.04</c:v>
                </c:pt>
                <c:pt idx="5345">
                  <c:v>3832.68</c:v>
                </c:pt>
                <c:pt idx="5346">
                  <c:v>3833.32</c:v>
                </c:pt>
                <c:pt idx="5347">
                  <c:v>3833.96</c:v>
                </c:pt>
                <c:pt idx="5348">
                  <c:v>3834.61</c:v>
                </c:pt>
                <c:pt idx="5349">
                  <c:v>3835.25</c:v>
                </c:pt>
                <c:pt idx="5350">
                  <c:v>3835.89</c:v>
                </c:pt>
                <c:pt idx="5351">
                  <c:v>3836.53</c:v>
                </c:pt>
                <c:pt idx="5352">
                  <c:v>3837.17</c:v>
                </c:pt>
                <c:pt idx="5353">
                  <c:v>3837.82</c:v>
                </c:pt>
                <c:pt idx="5354">
                  <c:v>3838.46</c:v>
                </c:pt>
                <c:pt idx="5355">
                  <c:v>3839.1</c:v>
                </c:pt>
                <c:pt idx="5356">
                  <c:v>3839.74</c:v>
                </c:pt>
                <c:pt idx="5357">
                  <c:v>3840.39</c:v>
                </c:pt>
                <c:pt idx="5358">
                  <c:v>3841.03</c:v>
                </c:pt>
                <c:pt idx="5359">
                  <c:v>3841.67</c:v>
                </c:pt>
                <c:pt idx="5360">
                  <c:v>3842.31</c:v>
                </c:pt>
                <c:pt idx="5361">
                  <c:v>3842.95</c:v>
                </c:pt>
                <c:pt idx="5362">
                  <c:v>3843.6</c:v>
                </c:pt>
                <c:pt idx="5363">
                  <c:v>3844.24</c:v>
                </c:pt>
                <c:pt idx="5364">
                  <c:v>3844.88</c:v>
                </c:pt>
                <c:pt idx="5365">
                  <c:v>3845.52</c:v>
                </c:pt>
                <c:pt idx="5366">
                  <c:v>3846.17</c:v>
                </c:pt>
                <c:pt idx="5367">
                  <c:v>3846.81</c:v>
                </c:pt>
                <c:pt idx="5368">
                  <c:v>3847.45</c:v>
                </c:pt>
                <c:pt idx="5369">
                  <c:v>3848.09</c:v>
                </c:pt>
                <c:pt idx="5370">
                  <c:v>3848.73</c:v>
                </c:pt>
                <c:pt idx="5371">
                  <c:v>3849.38</c:v>
                </c:pt>
                <c:pt idx="5372">
                  <c:v>3850.02</c:v>
                </c:pt>
                <c:pt idx="5373">
                  <c:v>3850.66</c:v>
                </c:pt>
                <c:pt idx="5374">
                  <c:v>3851.3</c:v>
                </c:pt>
                <c:pt idx="5375">
                  <c:v>3851.95</c:v>
                </c:pt>
                <c:pt idx="5376">
                  <c:v>3852.59</c:v>
                </c:pt>
                <c:pt idx="5377">
                  <c:v>3853.23</c:v>
                </c:pt>
                <c:pt idx="5378">
                  <c:v>3853.87</c:v>
                </c:pt>
                <c:pt idx="5379">
                  <c:v>3854.51</c:v>
                </c:pt>
                <c:pt idx="5380">
                  <c:v>3855.16</c:v>
                </c:pt>
                <c:pt idx="5381">
                  <c:v>3855.8</c:v>
                </c:pt>
                <c:pt idx="5382">
                  <c:v>3856.44</c:v>
                </c:pt>
                <c:pt idx="5383">
                  <c:v>3857.08</c:v>
                </c:pt>
                <c:pt idx="5384">
                  <c:v>3857.72</c:v>
                </c:pt>
                <c:pt idx="5385">
                  <c:v>3858.37</c:v>
                </c:pt>
                <c:pt idx="5386">
                  <c:v>3859.01</c:v>
                </c:pt>
                <c:pt idx="5387">
                  <c:v>3859.65</c:v>
                </c:pt>
                <c:pt idx="5388">
                  <c:v>3860.29</c:v>
                </c:pt>
                <c:pt idx="5389">
                  <c:v>3860.94</c:v>
                </c:pt>
                <c:pt idx="5390">
                  <c:v>3861.58</c:v>
                </c:pt>
                <c:pt idx="5391">
                  <c:v>3862.22</c:v>
                </c:pt>
                <c:pt idx="5392">
                  <c:v>3862.86</c:v>
                </c:pt>
                <c:pt idx="5393">
                  <c:v>3863.5</c:v>
                </c:pt>
                <c:pt idx="5394">
                  <c:v>3864.15</c:v>
                </c:pt>
                <c:pt idx="5395">
                  <c:v>3864.79</c:v>
                </c:pt>
                <c:pt idx="5396">
                  <c:v>3865.43</c:v>
                </c:pt>
                <c:pt idx="5397">
                  <c:v>3866.07</c:v>
                </c:pt>
                <c:pt idx="5398">
                  <c:v>3866.72</c:v>
                </c:pt>
                <c:pt idx="5399">
                  <c:v>3867.36</c:v>
                </c:pt>
                <c:pt idx="5400">
                  <c:v>3868</c:v>
                </c:pt>
                <c:pt idx="5401">
                  <c:v>3868.64</c:v>
                </c:pt>
                <c:pt idx="5402">
                  <c:v>3869.28</c:v>
                </c:pt>
                <c:pt idx="5403">
                  <c:v>3869.93</c:v>
                </c:pt>
                <c:pt idx="5404">
                  <c:v>3870.57</c:v>
                </c:pt>
                <c:pt idx="5405">
                  <c:v>3871.21</c:v>
                </c:pt>
                <c:pt idx="5406">
                  <c:v>3871.85</c:v>
                </c:pt>
                <c:pt idx="5407">
                  <c:v>3872.5</c:v>
                </c:pt>
                <c:pt idx="5408">
                  <c:v>3873.14</c:v>
                </c:pt>
                <c:pt idx="5409">
                  <c:v>3873.78</c:v>
                </c:pt>
                <c:pt idx="5410">
                  <c:v>3874.42</c:v>
                </c:pt>
                <c:pt idx="5411">
                  <c:v>3875.06</c:v>
                </c:pt>
                <c:pt idx="5412">
                  <c:v>3875.71</c:v>
                </c:pt>
                <c:pt idx="5413">
                  <c:v>3876.35</c:v>
                </c:pt>
                <c:pt idx="5414">
                  <c:v>3876.99</c:v>
                </c:pt>
                <c:pt idx="5415">
                  <c:v>3877.63</c:v>
                </c:pt>
                <c:pt idx="5416">
                  <c:v>3878.28</c:v>
                </c:pt>
                <c:pt idx="5417">
                  <c:v>3878.92</c:v>
                </c:pt>
                <c:pt idx="5418">
                  <c:v>3879.56</c:v>
                </c:pt>
                <c:pt idx="5419">
                  <c:v>3880.2</c:v>
                </c:pt>
                <c:pt idx="5420">
                  <c:v>3880.84</c:v>
                </c:pt>
                <c:pt idx="5421">
                  <c:v>3881.49</c:v>
                </c:pt>
                <c:pt idx="5422">
                  <c:v>3882.13</c:v>
                </c:pt>
                <c:pt idx="5423">
                  <c:v>3882.77</c:v>
                </c:pt>
                <c:pt idx="5424">
                  <c:v>3883.41</c:v>
                </c:pt>
                <c:pt idx="5425">
                  <c:v>3884.06</c:v>
                </c:pt>
                <c:pt idx="5426">
                  <c:v>3884.7</c:v>
                </c:pt>
                <c:pt idx="5427">
                  <c:v>3885.34</c:v>
                </c:pt>
                <c:pt idx="5428">
                  <c:v>3885.98</c:v>
                </c:pt>
                <c:pt idx="5429">
                  <c:v>3886.62</c:v>
                </c:pt>
                <c:pt idx="5430">
                  <c:v>3887.27</c:v>
                </c:pt>
                <c:pt idx="5431">
                  <c:v>3887.91</c:v>
                </c:pt>
                <c:pt idx="5432">
                  <c:v>3888.55</c:v>
                </c:pt>
                <c:pt idx="5433">
                  <c:v>3889.19</c:v>
                </c:pt>
                <c:pt idx="5434">
                  <c:v>3889.84</c:v>
                </c:pt>
                <c:pt idx="5435">
                  <c:v>3890.48</c:v>
                </c:pt>
                <c:pt idx="5436">
                  <c:v>3891.12</c:v>
                </c:pt>
                <c:pt idx="5437">
                  <c:v>3891.76</c:v>
                </c:pt>
                <c:pt idx="5438">
                  <c:v>3892.4</c:v>
                </c:pt>
                <c:pt idx="5439">
                  <c:v>3893.05</c:v>
                </c:pt>
                <c:pt idx="5440">
                  <c:v>3893.69</c:v>
                </c:pt>
                <c:pt idx="5441">
                  <c:v>3894.33</c:v>
                </c:pt>
                <c:pt idx="5442">
                  <c:v>3894.97</c:v>
                </c:pt>
                <c:pt idx="5443">
                  <c:v>3895.62</c:v>
                </c:pt>
                <c:pt idx="5444">
                  <c:v>3896.26</c:v>
                </c:pt>
                <c:pt idx="5445">
                  <c:v>3896.9</c:v>
                </c:pt>
                <c:pt idx="5446">
                  <c:v>3897.54</c:v>
                </c:pt>
                <c:pt idx="5447">
                  <c:v>3898.18</c:v>
                </c:pt>
                <c:pt idx="5448">
                  <c:v>3898.83</c:v>
                </c:pt>
                <c:pt idx="5449">
                  <c:v>3899.47</c:v>
                </c:pt>
                <c:pt idx="5450">
                  <c:v>3900.11</c:v>
                </c:pt>
                <c:pt idx="5451">
                  <c:v>3900.75</c:v>
                </c:pt>
                <c:pt idx="5452">
                  <c:v>3901.39</c:v>
                </c:pt>
                <c:pt idx="5453">
                  <c:v>3902.04</c:v>
                </c:pt>
                <c:pt idx="5454">
                  <c:v>3902.68</c:v>
                </c:pt>
                <c:pt idx="5455">
                  <c:v>3903.32</c:v>
                </c:pt>
                <c:pt idx="5456">
                  <c:v>3903.96</c:v>
                </c:pt>
                <c:pt idx="5457">
                  <c:v>3904.61</c:v>
                </c:pt>
                <c:pt idx="5458">
                  <c:v>3905.25</c:v>
                </c:pt>
                <c:pt idx="5459">
                  <c:v>3905.89</c:v>
                </c:pt>
                <c:pt idx="5460">
                  <c:v>3906.53</c:v>
                </c:pt>
                <c:pt idx="5461">
                  <c:v>3907.17</c:v>
                </c:pt>
                <c:pt idx="5462">
                  <c:v>3907.82</c:v>
                </c:pt>
                <c:pt idx="5463">
                  <c:v>3908.46</c:v>
                </c:pt>
                <c:pt idx="5464">
                  <c:v>3909.1</c:v>
                </c:pt>
                <c:pt idx="5465">
                  <c:v>3909.74</c:v>
                </c:pt>
                <c:pt idx="5466">
                  <c:v>3910.39</c:v>
                </c:pt>
                <c:pt idx="5467">
                  <c:v>3911.03</c:v>
                </c:pt>
                <c:pt idx="5468">
                  <c:v>3911.67</c:v>
                </c:pt>
                <c:pt idx="5469">
                  <c:v>3912.31</c:v>
                </c:pt>
                <c:pt idx="5470">
                  <c:v>3912.95</c:v>
                </c:pt>
                <c:pt idx="5471">
                  <c:v>3913.6</c:v>
                </c:pt>
                <c:pt idx="5472">
                  <c:v>3914.24</c:v>
                </c:pt>
                <c:pt idx="5473">
                  <c:v>3914.88</c:v>
                </c:pt>
                <c:pt idx="5474">
                  <c:v>3915.52</c:v>
                </c:pt>
                <c:pt idx="5475">
                  <c:v>3916.17</c:v>
                </c:pt>
                <c:pt idx="5476">
                  <c:v>3916.81</c:v>
                </c:pt>
                <c:pt idx="5477">
                  <c:v>3917.45</c:v>
                </c:pt>
                <c:pt idx="5478">
                  <c:v>3918.09</c:v>
                </c:pt>
                <c:pt idx="5479">
                  <c:v>3918.73</c:v>
                </c:pt>
                <c:pt idx="5480">
                  <c:v>3919.38</c:v>
                </c:pt>
                <c:pt idx="5481">
                  <c:v>3920.02</c:v>
                </c:pt>
                <c:pt idx="5482">
                  <c:v>3920.66</c:v>
                </c:pt>
                <c:pt idx="5483">
                  <c:v>3921.3</c:v>
                </c:pt>
                <c:pt idx="5484">
                  <c:v>3921.95</c:v>
                </c:pt>
                <c:pt idx="5485">
                  <c:v>3922.59</c:v>
                </c:pt>
                <c:pt idx="5486">
                  <c:v>3923.23</c:v>
                </c:pt>
                <c:pt idx="5487">
                  <c:v>3923.87</c:v>
                </c:pt>
                <c:pt idx="5488">
                  <c:v>3924.51</c:v>
                </c:pt>
                <c:pt idx="5489">
                  <c:v>3925.16</c:v>
                </c:pt>
                <c:pt idx="5490">
                  <c:v>3925.8</c:v>
                </c:pt>
                <c:pt idx="5491">
                  <c:v>3926.44</c:v>
                </c:pt>
                <c:pt idx="5492">
                  <c:v>3927.08</c:v>
                </c:pt>
                <c:pt idx="5493">
                  <c:v>3927.73</c:v>
                </c:pt>
                <c:pt idx="5494">
                  <c:v>3928.37</c:v>
                </c:pt>
                <c:pt idx="5495">
                  <c:v>3929.01</c:v>
                </c:pt>
                <c:pt idx="5496">
                  <c:v>3929.65</c:v>
                </c:pt>
                <c:pt idx="5497">
                  <c:v>3930.29</c:v>
                </c:pt>
                <c:pt idx="5498">
                  <c:v>3930.94</c:v>
                </c:pt>
                <c:pt idx="5499">
                  <c:v>3931.58</c:v>
                </c:pt>
                <c:pt idx="5500">
                  <c:v>3932.22</c:v>
                </c:pt>
                <c:pt idx="5501">
                  <c:v>3932.86</c:v>
                </c:pt>
                <c:pt idx="5502">
                  <c:v>3933.51</c:v>
                </c:pt>
                <c:pt idx="5503">
                  <c:v>3934.15</c:v>
                </c:pt>
                <c:pt idx="5504">
                  <c:v>3934.79</c:v>
                </c:pt>
                <c:pt idx="5505">
                  <c:v>3935.43</c:v>
                </c:pt>
                <c:pt idx="5506">
                  <c:v>3936.07</c:v>
                </c:pt>
                <c:pt idx="5507">
                  <c:v>3936.72</c:v>
                </c:pt>
                <c:pt idx="5508">
                  <c:v>3937.36</c:v>
                </c:pt>
                <c:pt idx="5509">
                  <c:v>3938</c:v>
                </c:pt>
                <c:pt idx="5510">
                  <c:v>3938.64</c:v>
                </c:pt>
                <c:pt idx="5511">
                  <c:v>3939.29</c:v>
                </c:pt>
                <c:pt idx="5512">
                  <c:v>3939.93</c:v>
                </c:pt>
                <c:pt idx="5513">
                  <c:v>3940.57</c:v>
                </c:pt>
                <c:pt idx="5514">
                  <c:v>3941.21</c:v>
                </c:pt>
                <c:pt idx="5515">
                  <c:v>3941.85</c:v>
                </c:pt>
                <c:pt idx="5516">
                  <c:v>3942.5</c:v>
                </c:pt>
                <c:pt idx="5517">
                  <c:v>3943.14</c:v>
                </c:pt>
                <c:pt idx="5518">
                  <c:v>3943.78</c:v>
                </c:pt>
                <c:pt idx="5519">
                  <c:v>3944.42</c:v>
                </c:pt>
                <c:pt idx="5520">
                  <c:v>3945.06</c:v>
                </c:pt>
                <c:pt idx="5521">
                  <c:v>3945.71</c:v>
                </c:pt>
                <c:pt idx="5522">
                  <c:v>3946.35</c:v>
                </c:pt>
                <c:pt idx="5523">
                  <c:v>3946.99</c:v>
                </c:pt>
                <c:pt idx="5524">
                  <c:v>3947.63</c:v>
                </c:pt>
                <c:pt idx="5525">
                  <c:v>3948.28</c:v>
                </c:pt>
                <c:pt idx="5526">
                  <c:v>3948.92</c:v>
                </c:pt>
                <c:pt idx="5527">
                  <c:v>3949.56</c:v>
                </c:pt>
                <c:pt idx="5528">
                  <c:v>3950.2</c:v>
                </c:pt>
                <c:pt idx="5529">
                  <c:v>3950.84</c:v>
                </c:pt>
                <c:pt idx="5530">
                  <c:v>3951.49</c:v>
                </c:pt>
                <c:pt idx="5531">
                  <c:v>3952.13</c:v>
                </c:pt>
                <c:pt idx="5532">
                  <c:v>3952.77</c:v>
                </c:pt>
                <c:pt idx="5533">
                  <c:v>3953.41</c:v>
                </c:pt>
                <c:pt idx="5534">
                  <c:v>3954.06</c:v>
                </c:pt>
                <c:pt idx="5535">
                  <c:v>3954.7</c:v>
                </c:pt>
                <c:pt idx="5536">
                  <c:v>3955.34</c:v>
                </c:pt>
                <c:pt idx="5537">
                  <c:v>3955.98</c:v>
                </c:pt>
                <c:pt idx="5538">
                  <c:v>3956.62</c:v>
                </c:pt>
                <c:pt idx="5539">
                  <c:v>3957.27</c:v>
                </c:pt>
                <c:pt idx="5540">
                  <c:v>3957.91</c:v>
                </c:pt>
                <c:pt idx="5541">
                  <c:v>3958.55</c:v>
                </c:pt>
                <c:pt idx="5542">
                  <c:v>3959.19</c:v>
                </c:pt>
                <c:pt idx="5543">
                  <c:v>3959.84</c:v>
                </c:pt>
                <c:pt idx="5544">
                  <c:v>3960.48</c:v>
                </c:pt>
                <c:pt idx="5545">
                  <c:v>3961.12</c:v>
                </c:pt>
                <c:pt idx="5546">
                  <c:v>3961.76</c:v>
                </c:pt>
                <c:pt idx="5547">
                  <c:v>3962.4</c:v>
                </c:pt>
                <c:pt idx="5548">
                  <c:v>3963.05</c:v>
                </c:pt>
                <c:pt idx="5549">
                  <c:v>3963.69</c:v>
                </c:pt>
                <c:pt idx="5550">
                  <c:v>3964.33</c:v>
                </c:pt>
                <c:pt idx="5551">
                  <c:v>3964.97</c:v>
                </c:pt>
                <c:pt idx="5552">
                  <c:v>3965.62</c:v>
                </c:pt>
                <c:pt idx="5553">
                  <c:v>3966.26</c:v>
                </c:pt>
                <c:pt idx="5554">
                  <c:v>3966.9</c:v>
                </c:pt>
                <c:pt idx="5555">
                  <c:v>3967.54</c:v>
                </c:pt>
                <c:pt idx="5556">
                  <c:v>3968.18</c:v>
                </c:pt>
                <c:pt idx="5557">
                  <c:v>3968.83</c:v>
                </c:pt>
                <c:pt idx="5558">
                  <c:v>3969.47</c:v>
                </c:pt>
                <c:pt idx="5559">
                  <c:v>3970.11</c:v>
                </c:pt>
                <c:pt idx="5560">
                  <c:v>3970.75</c:v>
                </c:pt>
                <c:pt idx="5561">
                  <c:v>3971.4</c:v>
                </c:pt>
                <c:pt idx="5562">
                  <c:v>3972.04</c:v>
                </c:pt>
                <c:pt idx="5563">
                  <c:v>3972.68</c:v>
                </c:pt>
                <c:pt idx="5564">
                  <c:v>3973.32</c:v>
                </c:pt>
                <c:pt idx="5565">
                  <c:v>3973.96</c:v>
                </c:pt>
                <c:pt idx="5566">
                  <c:v>3974.61</c:v>
                </c:pt>
                <c:pt idx="5567">
                  <c:v>3975.25</c:v>
                </c:pt>
                <c:pt idx="5568">
                  <c:v>3975.89</c:v>
                </c:pt>
                <c:pt idx="5569">
                  <c:v>3976.53</c:v>
                </c:pt>
                <c:pt idx="5570">
                  <c:v>3977.18</c:v>
                </c:pt>
                <c:pt idx="5571">
                  <c:v>3977.82</c:v>
                </c:pt>
                <c:pt idx="5572">
                  <c:v>3978.46</c:v>
                </c:pt>
                <c:pt idx="5573">
                  <c:v>3979.1</c:v>
                </c:pt>
                <c:pt idx="5574">
                  <c:v>3979.74</c:v>
                </c:pt>
                <c:pt idx="5575">
                  <c:v>3980.39</c:v>
                </c:pt>
                <c:pt idx="5576">
                  <c:v>3981.03</c:v>
                </c:pt>
                <c:pt idx="5577">
                  <c:v>3981.67</c:v>
                </c:pt>
                <c:pt idx="5578">
                  <c:v>3982.31</c:v>
                </c:pt>
                <c:pt idx="5579">
                  <c:v>3982.95</c:v>
                </c:pt>
                <c:pt idx="5580">
                  <c:v>3983.6</c:v>
                </c:pt>
                <c:pt idx="5581">
                  <c:v>3984.24</c:v>
                </c:pt>
                <c:pt idx="5582">
                  <c:v>3984.88</c:v>
                </c:pt>
                <c:pt idx="5583">
                  <c:v>3985.52</c:v>
                </c:pt>
                <c:pt idx="5584">
                  <c:v>3986.17</c:v>
                </c:pt>
                <c:pt idx="5585">
                  <c:v>3986.81</c:v>
                </c:pt>
                <c:pt idx="5586">
                  <c:v>3987.45</c:v>
                </c:pt>
                <c:pt idx="5587">
                  <c:v>3988.09</c:v>
                </c:pt>
                <c:pt idx="5588">
                  <c:v>3988.73</c:v>
                </c:pt>
                <c:pt idx="5589">
                  <c:v>3989.38</c:v>
                </c:pt>
                <c:pt idx="5590">
                  <c:v>3990.02</c:v>
                </c:pt>
                <c:pt idx="5591">
                  <c:v>3990.66</c:v>
                </c:pt>
                <c:pt idx="5592">
                  <c:v>3991.3</c:v>
                </c:pt>
                <c:pt idx="5593">
                  <c:v>3991.95</c:v>
                </c:pt>
                <c:pt idx="5594">
                  <c:v>3992.59</c:v>
                </c:pt>
                <c:pt idx="5595">
                  <c:v>3993.23</c:v>
                </c:pt>
                <c:pt idx="5596">
                  <c:v>3993.87</c:v>
                </c:pt>
                <c:pt idx="5597">
                  <c:v>3994.51</c:v>
                </c:pt>
                <c:pt idx="5598">
                  <c:v>3995.16</c:v>
                </c:pt>
                <c:pt idx="5599">
                  <c:v>3995.8</c:v>
                </c:pt>
                <c:pt idx="5600">
                  <c:v>3996.44</c:v>
                </c:pt>
                <c:pt idx="5601">
                  <c:v>3997.08</c:v>
                </c:pt>
                <c:pt idx="5602">
                  <c:v>3997.73</c:v>
                </c:pt>
                <c:pt idx="5603">
                  <c:v>3998.37</c:v>
                </c:pt>
                <c:pt idx="5604">
                  <c:v>3999.01</c:v>
                </c:pt>
                <c:pt idx="5605">
                  <c:v>3999.65</c:v>
                </c:pt>
              </c:numCache>
            </c:numRef>
          </c:xVal>
          <c:yVal>
            <c:numRef>
              <c:f>'RA41'!$B$1:$B$5606</c:f>
              <c:numCache>
                <c:formatCode>#,##0</c:formatCode>
                <c:ptCount val="5606"/>
                <c:pt idx="0">
                  <c:v>7365463</c:v>
                </c:pt>
                <c:pt idx="1">
                  <c:v>7553842</c:v>
                </c:pt>
                <c:pt idx="2">
                  <c:v>7718356</c:v>
                </c:pt>
                <c:pt idx="3">
                  <c:v>7862487</c:v>
                </c:pt>
                <c:pt idx="4">
                  <c:v>7991190</c:v>
                </c:pt>
                <c:pt idx="5">
                  <c:v>8108624</c:v>
                </c:pt>
                <c:pt idx="6">
                  <c:v>8217356</c:v>
                </c:pt>
                <c:pt idx="7">
                  <c:v>8317121</c:v>
                </c:pt>
                <c:pt idx="8">
                  <c:v>8406444</c:v>
                </c:pt>
                <c:pt idx="9">
                  <c:v>8483508</c:v>
                </c:pt>
                <c:pt idx="10">
                  <c:v>8548241</c:v>
                </c:pt>
                <c:pt idx="11">
                  <c:v>8602763</c:v>
                </c:pt>
                <c:pt idx="12">
                  <c:v>8651234</c:v>
                </c:pt>
                <c:pt idx="13">
                  <c:v>8698811</c:v>
                </c:pt>
                <c:pt idx="14">
                  <c:v>8749993</c:v>
                </c:pt>
                <c:pt idx="15">
                  <c:v>8807529</c:v>
                </c:pt>
                <c:pt idx="16">
                  <c:v>8871677</c:v>
                </c:pt>
                <c:pt idx="17">
                  <c:v>8940877</c:v>
                </c:pt>
                <c:pt idx="18">
                  <c:v>9012798</c:v>
                </c:pt>
                <c:pt idx="19">
                  <c:v>9085480</c:v>
                </c:pt>
                <c:pt idx="20">
                  <c:v>9158038</c:v>
                </c:pt>
                <c:pt idx="21">
                  <c:v>9231045</c:v>
                </c:pt>
                <c:pt idx="22">
                  <c:v>9305839</c:v>
                </c:pt>
                <c:pt idx="23">
                  <c:v>9383651</c:v>
                </c:pt>
                <c:pt idx="24">
                  <c:v>9464701</c:v>
                </c:pt>
                <c:pt idx="25">
                  <c:v>9547283</c:v>
                </c:pt>
                <c:pt idx="26">
                  <c:v>9628136</c:v>
                </c:pt>
                <c:pt idx="27">
                  <c:v>9703139</c:v>
                </c:pt>
                <c:pt idx="28">
                  <c:v>9768758</c:v>
                </c:pt>
                <c:pt idx="29">
                  <c:v>9823266</c:v>
                </c:pt>
                <c:pt idx="30">
                  <c:v>9867383</c:v>
                </c:pt>
                <c:pt idx="31">
                  <c:v>9903847</c:v>
                </c:pt>
                <c:pt idx="32">
                  <c:v>9936026</c:v>
                </c:pt>
                <c:pt idx="33">
                  <c:v>9966274</c:v>
                </c:pt>
                <c:pt idx="34">
                  <c:v>9995084</c:v>
                </c:pt>
                <c:pt idx="35">
                  <c:v>10020634</c:v>
                </c:pt>
                <c:pt idx="36">
                  <c:v>10039954</c:v>
                </c:pt>
                <c:pt idx="37">
                  <c:v>10049974</c:v>
                </c:pt>
                <c:pt idx="38">
                  <c:v>10048910</c:v>
                </c:pt>
                <c:pt idx="39">
                  <c:v>10036771</c:v>
                </c:pt>
                <c:pt idx="40">
                  <c:v>10015523</c:v>
                </c:pt>
                <c:pt idx="41">
                  <c:v>9988296</c:v>
                </c:pt>
                <c:pt idx="42">
                  <c:v>9958809</c:v>
                </c:pt>
                <c:pt idx="43">
                  <c:v>9930765</c:v>
                </c:pt>
                <c:pt idx="44">
                  <c:v>9907424</c:v>
                </c:pt>
                <c:pt idx="45">
                  <c:v>9891702</c:v>
                </c:pt>
                <c:pt idx="46">
                  <c:v>9886240</c:v>
                </c:pt>
                <c:pt idx="47">
                  <c:v>9893058</c:v>
                </c:pt>
                <c:pt idx="48">
                  <c:v>9913502</c:v>
                </c:pt>
                <c:pt idx="49">
                  <c:v>9947517</c:v>
                </c:pt>
                <c:pt idx="50">
                  <c:v>9993439</c:v>
                </c:pt>
                <c:pt idx="51">
                  <c:v>10047556</c:v>
                </c:pt>
                <c:pt idx="52">
                  <c:v>10104669</c:v>
                </c:pt>
                <c:pt idx="53">
                  <c:v>10158389</c:v>
                </c:pt>
                <c:pt idx="54">
                  <c:v>10202340</c:v>
                </c:pt>
                <c:pt idx="55">
                  <c:v>10230972</c:v>
                </c:pt>
                <c:pt idx="56">
                  <c:v>10240615</c:v>
                </c:pt>
                <c:pt idx="57">
                  <c:v>10230014</c:v>
                </c:pt>
                <c:pt idx="58">
                  <c:v>10200687</c:v>
                </c:pt>
                <c:pt idx="59">
                  <c:v>10156617</c:v>
                </c:pt>
                <c:pt idx="60">
                  <c:v>10103749</c:v>
                </c:pt>
                <c:pt idx="61">
                  <c:v>10049030</c:v>
                </c:pt>
                <c:pt idx="62">
                  <c:v>9999329</c:v>
                </c:pt>
                <c:pt idx="63">
                  <c:v>9960294</c:v>
                </c:pt>
                <c:pt idx="64">
                  <c:v>9935503</c:v>
                </c:pt>
                <c:pt idx="65">
                  <c:v>9925947</c:v>
                </c:pt>
                <c:pt idx="66">
                  <c:v>9930038</c:v>
                </c:pt>
                <c:pt idx="67">
                  <c:v>9943925</c:v>
                </c:pt>
                <c:pt idx="68">
                  <c:v>9962427</c:v>
                </c:pt>
                <c:pt idx="69">
                  <c:v>9979984</c:v>
                </c:pt>
                <c:pt idx="70">
                  <c:v>9991917</c:v>
                </c:pt>
                <c:pt idx="71">
                  <c:v>9995193</c:v>
                </c:pt>
                <c:pt idx="72">
                  <c:v>9989029</c:v>
                </c:pt>
                <c:pt idx="73">
                  <c:v>9974736</c:v>
                </c:pt>
                <c:pt idx="74">
                  <c:v>9955487</c:v>
                </c:pt>
                <c:pt idx="75">
                  <c:v>9935474</c:v>
                </c:pt>
                <c:pt idx="76">
                  <c:v>9919282</c:v>
                </c:pt>
                <c:pt idx="77">
                  <c:v>9911108</c:v>
                </c:pt>
                <c:pt idx="78">
                  <c:v>9914187</c:v>
                </c:pt>
                <c:pt idx="79">
                  <c:v>9930193</c:v>
                </c:pt>
                <c:pt idx="80">
                  <c:v>9958992</c:v>
                </c:pt>
                <c:pt idx="81">
                  <c:v>9998561</c:v>
                </c:pt>
                <c:pt idx="82">
                  <c:v>10045130</c:v>
                </c:pt>
                <c:pt idx="83">
                  <c:v>10093671</c:v>
                </c:pt>
                <c:pt idx="84">
                  <c:v>10138652</c:v>
                </c:pt>
                <c:pt idx="85">
                  <c:v>10174840</c:v>
                </c:pt>
                <c:pt idx="86">
                  <c:v>10198252</c:v>
                </c:pt>
                <c:pt idx="87">
                  <c:v>10206815</c:v>
                </c:pt>
                <c:pt idx="88">
                  <c:v>10200706</c:v>
                </c:pt>
                <c:pt idx="89">
                  <c:v>10182124</c:v>
                </c:pt>
                <c:pt idx="90">
                  <c:v>10154706</c:v>
                </c:pt>
                <c:pt idx="91">
                  <c:v>10122609</c:v>
                </c:pt>
                <c:pt idx="92">
                  <c:v>10089722</c:v>
                </c:pt>
                <c:pt idx="93">
                  <c:v>10059010</c:v>
                </c:pt>
                <c:pt idx="94">
                  <c:v>10032347</c:v>
                </c:pt>
                <c:pt idx="95">
                  <c:v>10010551</c:v>
                </c:pt>
                <c:pt idx="96">
                  <c:v>9993601</c:v>
                </c:pt>
                <c:pt idx="97">
                  <c:v>9980934</c:v>
                </c:pt>
                <c:pt idx="98">
                  <c:v>9971700</c:v>
                </c:pt>
                <c:pt idx="99">
                  <c:v>9964819</c:v>
                </c:pt>
                <c:pt idx="100">
                  <c:v>9959248</c:v>
                </c:pt>
                <c:pt idx="101">
                  <c:v>9954073</c:v>
                </c:pt>
                <c:pt idx="102">
                  <c:v>9948689</c:v>
                </c:pt>
                <c:pt idx="103">
                  <c:v>9942927</c:v>
                </c:pt>
                <c:pt idx="104">
                  <c:v>9937188</c:v>
                </c:pt>
                <c:pt idx="105">
                  <c:v>9932291</c:v>
                </c:pt>
                <c:pt idx="106">
                  <c:v>9929326</c:v>
                </c:pt>
                <c:pt idx="107">
                  <c:v>9929321</c:v>
                </c:pt>
                <c:pt idx="108">
                  <c:v>9932942</c:v>
                </c:pt>
                <c:pt idx="109">
                  <c:v>9940214</c:v>
                </c:pt>
                <c:pt idx="110">
                  <c:v>9950482</c:v>
                </c:pt>
                <c:pt idx="111">
                  <c:v>9962408</c:v>
                </c:pt>
                <c:pt idx="112">
                  <c:v>9974220</c:v>
                </c:pt>
                <c:pt idx="113">
                  <c:v>9984064</c:v>
                </c:pt>
                <c:pt idx="114">
                  <c:v>9990388</c:v>
                </c:pt>
                <c:pt idx="115">
                  <c:v>9992239</c:v>
                </c:pt>
                <c:pt idx="116">
                  <c:v>9989414</c:v>
                </c:pt>
                <c:pt idx="117">
                  <c:v>9982381</c:v>
                </c:pt>
                <c:pt idx="118">
                  <c:v>9972013</c:v>
                </c:pt>
                <c:pt idx="119">
                  <c:v>9959118</c:v>
                </c:pt>
                <c:pt idx="120">
                  <c:v>9944039</c:v>
                </c:pt>
                <c:pt idx="121">
                  <c:v>9926259</c:v>
                </c:pt>
                <c:pt idx="122">
                  <c:v>9904461</c:v>
                </c:pt>
                <c:pt idx="123">
                  <c:v>9876801</c:v>
                </c:pt>
                <c:pt idx="124">
                  <c:v>9841489</c:v>
                </c:pt>
                <c:pt idx="125">
                  <c:v>9797482</c:v>
                </c:pt>
                <c:pt idx="126">
                  <c:v>9744936</c:v>
                </c:pt>
                <c:pt idx="127">
                  <c:v>9685388</c:v>
                </c:pt>
                <c:pt idx="128">
                  <c:v>9621497</c:v>
                </c:pt>
                <c:pt idx="129">
                  <c:v>9556495</c:v>
                </c:pt>
                <c:pt idx="130">
                  <c:v>9493493</c:v>
                </c:pt>
                <c:pt idx="131">
                  <c:v>9434839</c:v>
                </c:pt>
                <c:pt idx="132">
                  <c:v>9381742</c:v>
                </c:pt>
                <c:pt idx="133">
                  <c:v>9334167</c:v>
                </c:pt>
                <c:pt idx="134">
                  <c:v>9291085</c:v>
                </c:pt>
                <c:pt idx="135">
                  <c:v>9250835</c:v>
                </c:pt>
                <c:pt idx="136">
                  <c:v>9211777</c:v>
                </c:pt>
                <c:pt idx="137">
                  <c:v>9172758</c:v>
                </c:pt>
                <c:pt idx="138">
                  <c:v>9133615</c:v>
                </c:pt>
                <c:pt idx="139">
                  <c:v>9095331</c:v>
                </c:pt>
                <c:pt idx="140">
                  <c:v>9059896</c:v>
                </c:pt>
                <c:pt idx="141">
                  <c:v>9029913</c:v>
                </c:pt>
                <c:pt idx="142">
                  <c:v>9007911</c:v>
                </c:pt>
                <c:pt idx="143">
                  <c:v>8995654</c:v>
                </c:pt>
                <c:pt idx="144">
                  <c:v>8993690</c:v>
                </c:pt>
                <c:pt idx="145">
                  <c:v>9001215</c:v>
                </c:pt>
                <c:pt idx="146">
                  <c:v>9016319</c:v>
                </c:pt>
                <c:pt idx="147">
                  <c:v>9036513</c:v>
                </c:pt>
                <c:pt idx="148">
                  <c:v>9059406</c:v>
                </c:pt>
                <c:pt idx="149">
                  <c:v>9083218</c:v>
                </c:pt>
                <c:pt idx="150">
                  <c:v>9107087</c:v>
                </c:pt>
                <c:pt idx="151">
                  <c:v>9131030</c:v>
                </c:pt>
                <c:pt idx="152">
                  <c:v>9155699</c:v>
                </c:pt>
                <c:pt idx="153">
                  <c:v>9182031</c:v>
                </c:pt>
                <c:pt idx="154">
                  <c:v>9210890</c:v>
                </c:pt>
                <c:pt idx="155">
                  <c:v>9242788</c:v>
                </c:pt>
                <c:pt idx="156">
                  <c:v>9277724</c:v>
                </c:pt>
                <c:pt idx="157">
                  <c:v>9315106</c:v>
                </c:pt>
                <c:pt idx="158">
                  <c:v>9353778</c:v>
                </c:pt>
                <c:pt idx="159">
                  <c:v>9392158</c:v>
                </c:pt>
                <c:pt idx="160">
                  <c:v>9428532</c:v>
                </c:pt>
                <c:pt idx="161">
                  <c:v>9461442</c:v>
                </c:pt>
                <c:pt idx="162">
                  <c:v>9490109</c:v>
                </c:pt>
                <c:pt idx="163">
                  <c:v>9514571</c:v>
                </c:pt>
                <c:pt idx="164">
                  <c:v>9535696</c:v>
                </c:pt>
                <c:pt idx="165">
                  <c:v>9554817</c:v>
                </c:pt>
                <c:pt idx="166">
                  <c:v>9573146</c:v>
                </c:pt>
                <c:pt idx="167">
                  <c:v>9591230</c:v>
                </c:pt>
                <c:pt idx="168">
                  <c:v>9608562</c:v>
                </c:pt>
                <c:pt idx="169">
                  <c:v>9623598</c:v>
                </c:pt>
                <c:pt idx="170">
                  <c:v>9634081</c:v>
                </c:pt>
                <c:pt idx="171">
                  <c:v>9637631</c:v>
                </c:pt>
                <c:pt idx="172">
                  <c:v>9632389</c:v>
                </c:pt>
                <c:pt idx="173">
                  <c:v>9617489</c:v>
                </c:pt>
                <c:pt idx="174">
                  <c:v>9593308</c:v>
                </c:pt>
                <c:pt idx="175">
                  <c:v>9561337</c:v>
                </c:pt>
                <c:pt idx="176">
                  <c:v>9523947</c:v>
                </c:pt>
                <c:pt idx="177">
                  <c:v>9483946</c:v>
                </c:pt>
                <c:pt idx="178">
                  <c:v>9444221</c:v>
                </c:pt>
                <c:pt idx="179">
                  <c:v>9407368</c:v>
                </c:pt>
                <c:pt idx="180">
                  <c:v>9375412</c:v>
                </c:pt>
                <c:pt idx="181">
                  <c:v>9349654</c:v>
                </c:pt>
                <c:pt idx="182">
                  <c:v>9330569</c:v>
                </c:pt>
                <c:pt idx="183">
                  <c:v>9317780</c:v>
                </c:pt>
                <c:pt idx="184">
                  <c:v>9310191</c:v>
                </c:pt>
                <c:pt idx="185">
                  <c:v>9306202</c:v>
                </c:pt>
                <c:pt idx="186">
                  <c:v>9304044</c:v>
                </c:pt>
                <c:pt idx="187">
                  <c:v>9302122</c:v>
                </c:pt>
                <c:pt idx="188">
                  <c:v>9299335</c:v>
                </c:pt>
                <c:pt idx="189">
                  <c:v>9295264</c:v>
                </c:pt>
                <c:pt idx="190">
                  <c:v>9290181</c:v>
                </c:pt>
                <c:pt idx="191">
                  <c:v>9284857</c:v>
                </c:pt>
                <c:pt idx="192">
                  <c:v>9280295</c:v>
                </c:pt>
                <c:pt idx="193">
                  <c:v>9277393</c:v>
                </c:pt>
                <c:pt idx="194">
                  <c:v>9276741</c:v>
                </c:pt>
                <c:pt idx="195">
                  <c:v>9278443</c:v>
                </c:pt>
                <c:pt idx="196">
                  <c:v>9282234</c:v>
                </c:pt>
                <c:pt idx="197">
                  <c:v>9287640</c:v>
                </c:pt>
                <c:pt idx="198">
                  <c:v>9294262</c:v>
                </c:pt>
                <c:pt idx="199">
                  <c:v>9302011</c:v>
                </c:pt>
                <c:pt idx="200">
                  <c:v>9311231</c:v>
                </c:pt>
                <c:pt idx="201">
                  <c:v>9322673</c:v>
                </c:pt>
                <c:pt idx="202">
                  <c:v>9337315</c:v>
                </c:pt>
                <c:pt idx="203">
                  <c:v>9356011</c:v>
                </c:pt>
                <c:pt idx="204">
                  <c:v>9379234</c:v>
                </c:pt>
                <c:pt idx="205">
                  <c:v>9406858</c:v>
                </c:pt>
                <c:pt idx="206">
                  <c:v>9438111</c:v>
                </c:pt>
                <c:pt idx="207">
                  <c:v>9471716</c:v>
                </c:pt>
                <c:pt idx="208">
                  <c:v>9506181</c:v>
                </c:pt>
                <c:pt idx="209">
                  <c:v>9540066</c:v>
                </c:pt>
                <c:pt idx="210">
                  <c:v>9572251</c:v>
                </c:pt>
                <c:pt idx="211">
                  <c:v>9601992</c:v>
                </c:pt>
                <c:pt idx="212">
                  <c:v>9628880</c:v>
                </c:pt>
                <c:pt idx="213">
                  <c:v>9652684</c:v>
                </c:pt>
                <c:pt idx="214">
                  <c:v>9673213</c:v>
                </c:pt>
                <c:pt idx="215">
                  <c:v>9690206</c:v>
                </c:pt>
                <c:pt idx="216">
                  <c:v>9703416</c:v>
                </c:pt>
                <c:pt idx="217">
                  <c:v>9712718</c:v>
                </c:pt>
                <c:pt idx="218">
                  <c:v>9718266</c:v>
                </c:pt>
                <c:pt idx="219">
                  <c:v>9720518</c:v>
                </c:pt>
                <c:pt idx="220">
                  <c:v>9720208</c:v>
                </c:pt>
                <c:pt idx="221">
                  <c:v>9718115</c:v>
                </c:pt>
                <c:pt idx="222">
                  <c:v>9714913</c:v>
                </c:pt>
                <c:pt idx="223">
                  <c:v>9711008</c:v>
                </c:pt>
                <c:pt idx="224">
                  <c:v>9706568</c:v>
                </c:pt>
                <c:pt idx="225">
                  <c:v>9701648</c:v>
                </c:pt>
                <c:pt idx="226">
                  <c:v>9696399</c:v>
                </c:pt>
                <c:pt idx="227">
                  <c:v>9691174</c:v>
                </c:pt>
                <c:pt idx="228">
                  <c:v>9686572</c:v>
                </c:pt>
                <c:pt idx="229">
                  <c:v>9683286</c:v>
                </c:pt>
                <c:pt idx="230">
                  <c:v>9681902</c:v>
                </c:pt>
                <c:pt idx="231">
                  <c:v>9682673</c:v>
                </c:pt>
                <c:pt idx="232">
                  <c:v>9685477</c:v>
                </c:pt>
                <c:pt idx="233">
                  <c:v>9689843</c:v>
                </c:pt>
                <c:pt idx="234">
                  <c:v>9695148</c:v>
                </c:pt>
                <c:pt idx="235">
                  <c:v>9700820</c:v>
                </c:pt>
                <c:pt idx="236">
                  <c:v>9706503</c:v>
                </c:pt>
                <c:pt idx="237">
                  <c:v>9712083</c:v>
                </c:pt>
                <c:pt idx="238">
                  <c:v>9717603</c:v>
                </c:pt>
                <c:pt idx="239">
                  <c:v>9723124</c:v>
                </c:pt>
                <c:pt idx="240">
                  <c:v>9728529</c:v>
                </c:pt>
                <c:pt idx="241">
                  <c:v>9733487</c:v>
                </c:pt>
                <c:pt idx="242">
                  <c:v>9737456</c:v>
                </c:pt>
                <c:pt idx="243">
                  <c:v>9739768</c:v>
                </c:pt>
                <c:pt idx="244">
                  <c:v>9739790</c:v>
                </c:pt>
                <c:pt idx="245">
                  <c:v>9736973</c:v>
                </c:pt>
                <c:pt idx="246">
                  <c:v>9730936</c:v>
                </c:pt>
                <c:pt idx="247">
                  <c:v>9721362</c:v>
                </c:pt>
                <c:pt idx="248">
                  <c:v>9708012</c:v>
                </c:pt>
                <c:pt idx="249">
                  <c:v>9690617</c:v>
                </c:pt>
                <c:pt idx="250">
                  <c:v>9668903</c:v>
                </c:pt>
                <c:pt idx="251">
                  <c:v>9642648</c:v>
                </c:pt>
                <c:pt idx="252">
                  <c:v>9611785</c:v>
                </c:pt>
                <c:pt idx="253">
                  <c:v>9576498</c:v>
                </c:pt>
                <c:pt idx="254">
                  <c:v>9537318</c:v>
                </c:pt>
                <c:pt idx="255">
                  <c:v>9495120</c:v>
                </c:pt>
                <c:pt idx="256">
                  <c:v>9451117</c:v>
                </c:pt>
                <c:pt idx="257">
                  <c:v>9406775</c:v>
                </c:pt>
                <c:pt idx="258">
                  <c:v>9363715</c:v>
                </c:pt>
                <c:pt idx="259">
                  <c:v>9323605</c:v>
                </c:pt>
                <c:pt idx="260">
                  <c:v>9288049</c:v>
                </c:pt>
                <c:pt idx="261">
                  <c:v>9258475</c:v>
                </c:pt>
                <c:pt idx="262">
                  <c:v>9236063</c:v>
                </c:pt>
                <c:pt idx="263">
                  <c:v>9221635</c:v>
                </c:pt>
                <c:pt idx="264">
                  <c:v>9215617</c:v>
                </c:pt>
                <c:pt idx="265">
                  <c:v>9218002</c:v>
                </c:pt>
                <c:pt idx="266">
                  <c:v>9228363</c:v>
                </c:pt>
                <c:pt idx="267">
                  <c:v>9245858</c:v>
                </c:pt>
                <c:pt idx="268">
                  <c:v>9269287</c:v>
                </c:pt>
                <c:pt idx="269">
                  <c:v>9297174</c:v>
                </c:pt>
                <c:pt idx="270">
                  <c:v>9327843</c:v>
                </c:pt>
                <c:pt idx="271">
                  <c:v>9359534</c:v>
                </c:pt>
                <c:pt idx="272">
                  <c:v>9390544</c:v>
                </c:pt>
                <c:pt idx="273">
                  <c:v>9419360</c:v>
                </c:pt>
                <c:pt idx="274">
                  <c:v>9444819</c:v>
                </c:pt>
                <c:pt idx="275">
                  <c:v>9466161</c:v>
                </c:pt>
                <c:pt idx="276">
                  <c:v>9483089</c:v>
                </c:pt>
                <c:pt idx="277">
                  <c:v>9495691</c:v>
                </c:pt>
                <c:pt idx="278">
                  <c:v>9504340</c:v>
                </c:pt>
                <c:pt idx="279">
                  <c:v>9509537</c:v>
                </c:pt>
                <c:pt idx="280">
                  <c:v>9511806</c:v>
                </c:pt>
                <c:pt idx="281">
                  <c:v>9511671</c:v>
                </c:pt>
                <c:pt idx="282">
                  <c:v>9509658</c:v>
                </c:pt>
                <c:pt idx="283">
                  <c:v>9506374</c:v>
                </c:pt>
                <c:pt idx="284">
                  <c:v>9502554</c:v>
                </c:pt>
                <c:pt idx="285">
                  <c:v>9499052</c:v>
                </c:pt>
                <c:pt idx="286">
                  <c:v>9496706</c:v>
                </c:pt>
                <c:pt idx="287">
                  <c:v>9496169</c:v>
                </c:pt>
                <c:pt idx="288">
                  <c:v>9497706</c:v>
                </c:pt>
                <c:pt idx="289">
                  <c:v>9501099</c:v>
                </c:pt>
                <c:pt idx="290">
                  <c:v>9505630</c:v>
                </c:pt>
                <c:pt idx="291">
                  <c:v>9510233</c:v>
                </c:pt>
                <c:pt idx="292">
                  <c:v>9513737</c:v>
                </c:pt>
                <c:pt idx="293">
                  <c:v>9515108</c:v>
                </c:pt>
                <c:pt idx="294">
                  <c:v>9513648</c:v>
                </c:pt>
                <c:pt idx="295">
                  <c:v>9509078</c:v>
                </c:pt>
                <c:pt idx="296">
                  <c:v>9501534</c:v>
                </c:pt>
                <c:pt idx="297">
                  <c:v>9491447</c:v>
                </c:pt>
                <c:pt idx="298">
                  <c:v>9479442</c:v>
                </c:pt>
                <c:pt idx="299">
                  <c:v>9466186</c:v>
                </c:pt>
                <c:pt idx="300">
                  <c:v>9452328</c:v>
                </c:pt>
                <c:pt idx="301">
                  <c:v>9438419</c:v>
                </c:pt>
                <c:pt idx="302">
                  <c:v>9424902</c:v>
                </c:pt>
                <c:pt idx="303">
                  <c:v>9412074</c:v>
                </c:pt>
                <c:pt idx="304">
                  <c:v>9400116</c:v>
                </c:pt>
                <c:pt idx="305">
                  <c:v>9389106</c:v>
                </c:pt>
                <c:pt idx="306">
                  <c:v>9379077</c:v>
                </c:pt>
                <c:pt idx="307">
                  <c:v>9370046</c:v>
                </c:pt>
                <c:pt idx="308">
                  <c:v>9362076</c:v>
                </c:pt>
                <c:pt idx="309">
                  <c:v>9355238</c:v>
                </c:pt>
                <c:pt idx="310">
                  <c:v>9349598</c:v>
                </c:pt>
                <c:pt idx="311">
                  <c:v>9345123</c:v>
                </c:pt>
                <c:pt idx="312">
                  <c:v>9341653</c:v>
                </c:pt>
                <c:pt idx="313">
                  <c:v>9338850</c:v>
                </c:pt>
                <c:pt idx="314">
                  <c:v>9336258</c:v>
                </c:pt>
                <c:pt idx="315">
                  <c:v>9333369</c:v>
                </c:pt>
                <c:pt idx="316">
                  <c:v>9329760</c:v>
                </c:pt>
                <c:pt idx="317">
                  <c:v>9325177</c:v>
                </c:pt>
                <c:pt idx="318">
                  <c:v>9319610</c:v>
                </c:pt>
                <c:pt idx="319">
                  <c:v>9313270</c:v>
                </c:pt>
                <c:pt idx="320">
                  <c:v>9306536</c:v>
                </c:pt>
                <c:pt idx="321">
                  <c:v>9299828</c:v>
                </c:pt>
                <c:pt idx="322">
                  <c:v>9293506</c:v>
                </c:pt>
                <c:pt idx="323">
                  <c:v>9287685</c:v>
                </c:pt>
                <c:pt idx="324">
                  <c:v>9282138</c:v>
                </c:pt>
                <c:pt idx="325">
                  <c:v>9276177</c:v>
                </c:pt>
                <c:pt idx="326">
                  <c:v>9268673</c:v>
                </c:pt>
                <c:pt idx="327">
                  <c:v>9258160</c:v>
                </c:pt>
                <c:pt idx="328">
                  <c:v>9243139</c:v>
                </c:pt>
                <c:pt idx="329">
                  <c:v>9222491</c:v>
                </c:pt>
                <c:pt idx="330">
                  <c:v>9195953</c:v>
                </c:pt>
                <c:pt idx="331">
                  <c:v>9164468</c:v>
                </c:pt>
                <c:pt idx="332">
                  <c:v>9130283</c:v>
                </c:pt>
                <c:pt idx="333">
                  <c:v>9096690</c:v>
                </c:pt>
                <c:pt idx="334">
                  <c:v>9067432</c:v>
                </c:pt>
                <c:pt idx="335">
                  <c:v>9045908</c:v>
                </c:pt>
                <c:pt idx="336">
                  <c:v>9034431</c:v>
                </c:pt>
                <c:pt idx="337">
                  <c:v>9033753</c:v>
                </c:pt>
                <c:pt idx="338">
                  <c:v>9042941</c:v>
                </c:pt>
                <c:pt idx="339">
                  <c:v>9059713</c:v>
                </c:pt>
                <c:pt idx="340">
                  <c:v>9081030</c:v>
                </c:pt>
                <c:pt idx="341">
                  <c:v>9103754</c:v>
                </c:pt>
                <c:pt idx="342">
                  <c:v>9125202</c:v>
                </c:pt>
                <c:pt idx="343">
                  <c:v>9143430</c:v>
                </c:pt>
                <c:pt idx="344">
                  <c:v>9157264</c:v>
                </c:pt>
                <c:pt idx="345">
                  <c:v>9166148</c:v>
                </c:pt>
                <c:pt idx="346">
                  <c:v>9169977</c:v>
                </c:pt>
                <c:pt idx="347">
                  <c:v>9168938</c:v>
                </c:pt>
                <c:pt idx="348">
                  <c:v>9163495</c:v>
                </c:pt>
                <c:pt idx="349">
                  <c:v>9154374</c:v>
                </c:pt>
                <c:pt idx="350">
                  <c:v>9142597</c:v>
                </c:pt>
                <c:pt idx="351">
                  <c:v>9129408</c:v>
                </c:pt>
                <c:pt idx="352">
                  <c:v>9116167</c:v>
                </c:pt>
                <c:pt idx="353">
                  <c:v>9104189</c:v>
                </c:pt>
                <c:pt idx="354">
                  <c:v>9094574</c:v>
                </c:pt>
                <c:pt idx="355">
                  <c:v>9088110</c:v>
                </c:pt>
                <c:pt idx="356">
                  <c:v>9085227</c:v>
                </c:pt>
                <c:pt idx="357">
                  <c:v>9086002</c:v>
                </c:pt>
                <c:pt idx="358">
                  <c:v>9090211</c:v>
                </c:pt>
                <c:pt idx="359">
                  <c:v>9097364</c:v>
                </c:pt>
                <c:pt idx="360">
                  <c:v>9106786</c:v>
                </c:pt>
                <c:pt idx="361">
                  <c:v>9117683</c:v>
                </c:pt>
                <c:pt idx="362">
                  <c:v>9129224</c:v>
                </c:pt>
                <c:pt idx="363">
                  <c:v>9140640</c:v>
                </c:pt>
                <c:pt idx="364">
                  <c:v>9151314</c:v>
                </c:pt>
                <c:pt idx="365">
                  <c:v>9160828</c:v>
                </c:pt>
                <c:pt idx="366">
                  <c:v>9168986</c:v>
                </c:pt>
                <c:pt idx="367">
                  <c:v>9175727</c:v>
                </c:pt>
                <c:pt idx="368">
                  <c:v>9181054</c:v>
                </c:pt>
                <c:pt idx="369">
                  <c:v>9184898</c:v>
                </c:pt>
                <c:pt idx="370">
                  <c:v>9187016</c:v>
                </c:pt>
                <c:pt idx="371">
                  <c:v>9186912</c:v>
                </c:pt>
                <c:pt idx="372">
                  <c:v>9183797</c:v>
                </c:pt>
                <c:pt idx="373">
                  <c:v>9176627</c:v>
                </c:pt>
                <c:pt idx="374">
                  <c:v>9164180</c:v>
                </c:pt>
                <c:pt idx="375">
                  <c:v>9145213</c:v>
                </c:pt>
                <c:pt idx="376">
                  <c:v>9118647</c:v>
                </c:pt>
                <c:pt idx="377">
                  <c:v>9083746</c:v>
                </c:pt>
                <c:pt idx="378">
                  <c:v>9040311</c:v>
                </c:pt>
                <c:pt idx="379">
                  <c:v>8988743</c:v>
                </c:pt>
                <c:pt idx="380">
                  <c:v>8930064</c:v>
                </c:pt>
                <c:pt idx="381">
                  <c:v>8865808</c:v>
                </c:pt>
                <c:pt idx="382">
                  <c:v>8797893</c:v>
                </c:pt>
                <c:pt idx="383">
                  <c:v>8728443</c:v>
                </c:pt>
                <c:pt idx="384">
                  <c:v>8659666</c:v>
                </c:pt>
                <c:pt idx="385">
                  <c:v>8593756</c:v>
                </c:pt>
                <c:pt idx="386">
                  <c:v>8532842</c:v>
                </c:pt>
                <c:pt idx="387">
                  <c:v>8478944</c:v>
                </c:pt>
                <c:pt idx="388">
                  <c:v>8433914</c:v>
                </c:pt>
                <c:pt idx="389">
                  <c:v>8399353</c:v>
                </c:pt>
                <c:pt idx="390">
                  <c:v>8376505</c:v>
                </c:pt>
                <c:pt idx="391">
                  <c:v>8366152</c:v>
                </c:pt>
                <c:pt idx="392">
                  <c:v>8368565</c:v>
                </c:pt>
                <c:pt idx="393">
                  <c:v>8383463</c:v>
                </c:pt>
                <c:pt idx="394">
                  <c:v>8410064</c:v>
                </c:pt>
                <c:pt idx="395">
                  <c:v>8447146</c:v>
                </c:pt>
                <c:pt idx="396">
                  <c:v>8493112</c:v>
                </c:pt>
                <c:pt idx="397">
                  <c:v>8546075</c:v>
                </c:pt>
                <c:pt idx="398">
                  <c:v>8603912</c:v>
                </c:pt>
                <c:pt idx="399">
                  <c:v>8664349</c:v>
                </c:pt>
                <c:pt idx="400">
                  <c:v>8725055</c:v>
                </c:pt>
                <c:pt idx="401">
                  <c:v>8783768</c:v>
                </c:pt>
                <c:pt idx="402">
                  <c:v>8838443</c:v>
                </c:pt>
                <c:pt idx="403">
                  <c:v>8887385</c:v>
                </c:pt>
                <c:pt idx="404">
                  <c:v>8929379</c:v>
                </c:pt>
                <c:pt idx="405">
                  <c:v>8963755</c:v>
                </c:pt>
                <c:pt idx="406">
                  <c:v>8990418</c:v>
                </c:pt>
                <c:pt idx="407">
                  <c:v>9009810</c:v>
                </c:pt>
                <c:pt idx="408">
                  <c:v>9022840</c:v>
                </c:pt>
                <c:pt idx="409">
                  <c:v>9030775</c:v>
                </c:pt>
                <c:pt idx="410">
                  <c:v>9035101</c:v>
                </c:pt>
                <c:pt idx="411">
                  <c:v>9037366</c:v>
                </c:pt>
                <c:pt idx="412">
                  <c:v>9039034</c:v>
                </c:pt>
                <c:pt idx="413">
                  <c:v>9041340</c:v>
                </c:pt>
                <c:pt idx="414">
                  <c:v>9045183</c:v>
                </c:pt>
                <c:pt idx="415">
                  <c:v>9051038</c:v>
                </c:pt>
                <c:pt idx="416">
                  <c:v>9058945</c:v>
                </c:pt>
                <c:pt idx="417">
                  <c:v>9068526</c:v>
                </c:pt>
                <c:pt idx="418">
                  <c:v>9079073</c:v>
                </c:pt>
                <c:pt idx="419">
                  <c:v>9089655</c:v>
                </c:pt>
                <c:pt idx="420">
                  <c:v>9099293</c:v>
                </c:pt>
                <c:pt idx="421">
                  <c:v>9107104</c:v>
                </c:pt>
                <c:pt idx="422">
                  <c:v>9112435</c:v>
                </c:pt>
                <c:pt idx="423">
                  <c:v>9114952</c:v>
                </c:pt>
                <c:pt idx="424">
                  <c:v>9114669</c:v>
                </c:pt>
                <c:pt idx="425">
                  <c:v>9111871</c:v>
                </c:pt>
                <c:pt idx="426">
                  <c:v>9107013</c:v>
                </c:pt>
                <c:pt idx="427">
                  <c:v>9100533</c:v>
                </c:pt>
                <c:pt idx="428">
                  <c:v>9092680</c:v>
                </c:pt>
                <c:pt idx="429">
                  <c:v>9083349</c:v>
                </c:pt>
                <c:pt idx="430">
                  <c:v>9071963</c:v>
                </c:pt>
                <c:pt idx="431">
                  <c:v>9057403</c:v>
                </c:pt>
                <c:pt idx="432">
                  <c:v>9038019</c:v>
                </c:pt>
                <c:pt idx="433">
                  <c:v>9011692</c:v>
                </c:pt>
                <c:pt idx="434">
                  <c:v>8975922</c:v>
                </c:pt>
                <c:pt idx="435">
                  <c:v>8927975</c:v>
                </c:pt>
                <c:pt idx="436">
                  <c:v>8865009</c:v>
                </c:pt>
                <c:pt idx="437">
                  <c:v>8784261</c:v>
                </c:pt>
                <c:pt idx="438">
                  <c:v>8683250</c:v>
                </c:pt>
                <c:pt idx="439">
                  <c:v>8560054</c:v>
                </c:pt>
                <c:pt idx="440">
                  <c:v>8413665</c:v>
                </c:pt>
                <c:pt idx="441">
                  <c:v>8244390</c:v>
                </c:pt>
                <c:pt idx="442">
                  <c:v>8054273</c:v>
                </c:pt>
                <c:pt idx="443">
                  <c:v>7847404</c:v>
                </c:pt>
                <c:pt idx="444">
                  <c:v>7630027</c:v>
                </c:pt>
                <c:pt idx="445">
                  <c:v>7410369</c:v>
                </c:pt>
                <c:pt idx="446">
                  <c:v>7198101</c:v>
                </c:pt>
                <c:pt idx="447">
                  <c:v>7003526</c:v>
                </c:pt>
                <c:pt idx="448">
                  <c:v>6836555</c:v>
                </c:pt>
                <c:pt idx="449">
                  <c:v>6705655</c:v>
                </c:pt>
                <c:pt idx="450">
                  <c:v>6616956</c:v>
                </c:pt>
                <c:pt idx="451">
                  <c:v>6573626</c:v>
                </c:pt>
                <c:pt idx="452">
                  <c:v>6575684</c:v>
                </c:pt>
                <c:pt idx="453">
                  <c:v>6620216</c:v>
                </c:pt>
                <c:pt idx="454">
                  <c:v>6701942</c:v>
                </c:pt>
                <c:pt idx="455">
                  <c:v>6814056</c:v>
                </c:pt>
                <c:pt idx="456">
                  <c:v>6949103</c:v>
                </c:pt>
                <c:pt idx="457">
                  <c:v>7099796</c:v>
                </c:pt>
                <c:pt idx="458">
                  <c:v>7259620</c:v>
                </c:pt>
                <c:pt idx="459">
                  <c:v>7423186</c:v>
                </c:pt>
                <c:pt idx="460">
                  <c:v>7586351</c:v>
                </c:pt>
                <c:pt idx="461">
                  <c:v>7746146</c:v>
                </c:pt>
                <c:pt idx="462">
                  <c:v>7900595</c:v>
                </c:pt>
                <c:pt idx="463">
                  <c:v>8048501</c:v>
                </c:pt>
                <c:pt idx="464">
                  <c:v>8189235</c:v>
                </c:pt>
                <c:pt idx="465">
                  <c:v>8322521</c:v>
                </c:pt>
                <c:pt idx="466">
                  <c:v>8448297</c:v>
                </c:pt>
                <c:pt idx="467">
                  <c:v>8566553</c:v>
                </c:pt>
                <c:pt idx="468">
                  <c:v>8677239</c:v>
                </c:pt>
                <c:pt idx="469">
                  <c:v>8780206</c:v>
                </c:pt>
                <c:pt idx="470">
                  <c:v>8875204</c:v>
                </c:pt>
                <c:pt idx="471">
                  <c:v>8961940</c:v>
                </c:pt>
                <c:pt idx="472">
                  <c:v>9040145</c:v>
                </c:pt>
                <c:pt idx="473">
                  <c:v>9109676</c:v>
                </c:pt>
                <c:pt idx="474">
                  <c:v>9170560</c:v>
                </c:pt>
                <c:pt idx="475">
                  <c:v>9223003</c:v>
                </c:pt>
                <c:pt idx="476">
                  <c:v>9267373</c:v>
                </c:pt>
                <c:pt idx="477">
                  <c:v>9304159</c:v>
                </c:pt>
                <c:pt idx="478">
                  <c:v>9333931</c:v>
                </c:pt>
                <c:pt idx="479">
                  <c:v>9357344</c:v>
                </c:pt>
                <c:pt idx="480">
                  <c:v>9375146</c:v>
                </c:pt>
                <c:pt idx="481">
                  <c:v>9388154</c:v>
                </c:pt>
                <c:pt idx="482">
                  <c:v>9397252</c:v>
                </c:pt>
                <c:pt idx="483">
                  <c:v>9403298</c:v>
                </c:pt>
                <c:pt idx="484">
                  <c:v>9407039</c:v>
                </c:pt>
                <c:pt idx="485">
                  <c:v>9409009</c:v>
                </c:pt>
                <c:pt idx="486">
                  <c:v>9409495</c:v>
                </c:pt>
                <c:pt idx="487">
                  <c:v>9408535</c:v>
                </c:pt>
                <c:pt idx="488">
                  <c:v>9406011</c:v>
                </c:pt>
                <c:pt idx="489">
                  <c:v>9401761</c:v>
                </c:pt>
                <c:pt idx="490">
                  <c:v>9395711</c:v>
                </c:pt>
                <c:pt idx="491">
                  <c:v>9387940</c:v>
                </c:pt>
                <c:pt idx="492">
                  <c:v>9378731</c:v>
                </c:pt>
                <c:pt idx="493">
                  <c:v>9368495</c:v>
                </c:pt>
                <c:pt idx="494">
                  <c:v>9357710</c:v>
                </c:pt>
                <c:pt idx="495">
                  <c:v>9346787</c:v>
                </c:pt>
                <c:pt idx="496">
                  <c:v>9336022</c:v>
                </c:pt>
                <c:pt idx="497">
                  <c:v>9325512</c:v>
                </c:pt>
                <c:pt idx="498">
                  <c:v>9315183</c:v>
                </c:pt>
                <c:pt idx="499">
                  <c:v>9304821</c:v>
                </c:pt>
                <c:pt idx="500">
                  <c:v>9294155</c:v>
                </c:pt>
                <c:pt idx="501">
                  <c:v>9282902</c:v>
                </c:pt>
                <c:pt idx="502">
                  <c:v>9270865</c:v>
                </c:pt>
                <c:pt idx="503">
                  <c:v>9257899</c:v>
                </c:pt>
                <c:pt idx="504">
                  <c:v>9243940</c:v>
                </c:pt>
                <c:pt idx="505">
                  <c:v>9228909</c:v>
                </c:pt>
                <c:pt idx="506">
                  <c:v>9212656</c:v>
                </c:pt>
                <c:pt idx="507">
                  <c:v>9194897</c:v>
                </c:pt>
                <c:pt idx="508">
                  <c:v>9175161</c:v>
                </c:pt>
                <c:pt idx="509">
                  <c:v>9152795</c:v>
                </c:pt>
                <c:pt idx="510">
                  <c:v>9126997</c:v>
                </c:pt>
                <c:pt idx="511">
                  <c:v>9096841</c:v>
                </c:pt>
                <c:pt idx="512">
                  <c:v>9061346</c:v>
                </c:pt>
                <c:pt idx="513">
                  <c:v>9019522</c:v>
                </c:pt>
                <c:pt idx="514">
                  <c:v>8970411</c:v>
                </c:pt>
                <c:pt idx="515">
                  <c:v>8913147</c:v>
                </c:pt>
                <c:pt idx="516">
                  <c:v>8847047</c:v>
                </c:pt>
                <c:pt idx="517">
                  <c:v>8771704</c:v>
                </c:pt>
                <c:pt idx="518">
                  <c:v>8687108</c:v>
                </c:pt>
                <c:pt idx="519">
                  <c:v>8593741</c:v>
                </c:pt>
                <c:pt idx="520">
                  <c:v>8492661</c:v>
                </c:pt>
                <c:pt idx="521">
                  <c:v>8385496</c:v>
                </c:pt>
                <c:pt idx="522">
                  <c:v>8274393</c:v>
                </c:pt>
                <c:pt idx="523">
                  <c:v>8161868</c:v>
                </c:pt>
                <c:pt idx="524">
                  <c:v>8050614</c:v>
                </c:pt>
                <c:pt idx="525">
                  <c:v>7943254</c:v>
                </c:pt>
                <c:pt idx="526">
                  <c:v>7842083</c:v>
                </c:pt>
                <c:pt idx="527">
                  <c:v>7748841</c:v>
                </c:pt>
                <c:pt idx="528">
                  <c:v>7664539</c:v>
                </c:pt>
                <c:pt idx="529">
                  <c:v>7589367</c:v>
                </c:pt>
                <c:pt idx="530">
                  <c:v>7522713</c:v>
                </c:pt>
                <c:pt idx="531">
                  <c:v>7463268</c:v>
                </c:pt>
                <c:pt idx="532">
                  <c:v>7409212</c:v>
                </c:pt>
                <c:pt idx="533">
                  <c:v>7358453</c:v>
                </c:pt>
                <c:pt idx="534">
                  <c:v>7308854</c:v>
                </c:pt>
                <c:pt idx="535">
                  <c:v>7258445</c:v>
                </c:pt>
                <c:pt idx="536">
                  <c:v>7205591</c:v>
                </c:pt>
                <c:pt idx="537">
                  <c:v>7149089</c:v>
                </c:pt>
                <c:pt idx="538">
                  <c:v>7088233</c:v>
                </c:pt>
                <c:pt idx="539">
                  <c:v>7022800</c:v>
                </c:pt>
                <c:pt idx="540">
                  <c:v>6953034</c:v>
                </c:pt>
                <c:pt idx="541">
                  <c:v>6879604</c:v>
                </c:pt>
                <c:pt idx="542">
                  <c:v>6803569</c:v>
                </c:pt>
                <c:pt idx="543">
                  <c:v>6726350</c:v>
                </c:pt>
                <c:pt idx="544">
                  <c:v>6649718</c:v>
                </c:pt>
                <c:pt idx="545">
                  <c:v>6575780</c:v>
                </c:pt>
                <c:pt idx="546">
                  <c:v>6506909</c:v>
                </c:pt>
                <c:pt idx="547">
                  <c:v>6445634</c:v>
                </c:pt>
                <c:pt idx="548">
                  <c:v>6394495</c:v>
                </c:pt>
                <c:pt idx="549">
                  <c:v>6355814</c:v>
                </c:pt>
                <c:pt idx="550">
                  <c:v>6331502</c:v>
                </c:pt>
                <c:pt idx="551">
                  <c:v>6322855</c:v>
                </c:pt>
                <c:pt idx="552">
                  <c:v>6330442</c:v>
                </c:pt>
                <c:pt idx="553">
                  <c:v>6354042</c:v>
                </c:pt>
                <c:pt idx="554">
                  <c:v>6392661</c:v>
                </c:pt>
                <c:pt idx="555">
                  <c:v>6444635</c:v>
                </c:pt>
                <c:pt idx="556">
                  <c:v>6507762</c:v>
                </c:pt>
                <c:pt idx="557">
                  <c:v>6579488</c:v>
                </c:pt>
                <c:pt idx="558">
                  <c:v>6657101</c:v>
                </c:pt>
                <c:pt idx="559">
                  <c:v>6737928</c:v>
                </c:pt>
                <c:pt idx="560">
                  <c:v>6819499</c:v>
                </c:pt>
                <c:pt idx="561">
                  <c:v>6899667</c:v>
                </c:pt>
                <c:pt idx="562">
                  <c:v>6976677</c:v>
                </c:pt>
                <c:pt idx="563">
                  <c:v>7049174</c:v>
                </c:pt>
                <c:pt idx="564">
                  <c:v>7116199</c:v>
                </c:pt>
                <c:pt idx="565">
                  <c:v>7177182</c:v>
                </c:pt>
                <c:pt idx="566">
                  <c:v>7231949</c:v>
                </c:pt>
                <c:pt idx="567">
                  <c:v>7280753</c:v>
                </c:pt>
                <c:pt idx="568">
                  <c:v>7324326</c:v>
                </c:pt>
                <c:pt idx="569">
                  <c:v>7363873</c:v>
                </c:pt>
                <c:pt idx="570">
                  <c:v>7401040</c:v>
                </c:pt>
                <c:pt idx="571">
                  <c:v>7437791</c:v>
                </c:pt>
                <c:pt idx="572">
                  <c:v>7476238</c:v>
                </c:pt>
                <c:pt idx="573">
                  <c:v>7518423</c:v>
                </c:pt>
                <c:pt idx="574">
                  <c:v>7566131</c:v>
                </c:pt>
                <c:pt idx="575">
                  <c:v>7620718</c:v>
                </c:pt>
                <c:pt idx="576">
                  <c:v>7683015</c:v>
                </c:pt>
                <c:pt idx="577">
                  <c:v>7753288</c:v>
                </c:pt>
                <c:pt idx="578">
                  <c:v>7831275</c:v>
                </c:pt>
                <c:pt idx="579">
                  <c:v>7916221</c:v>
                </c:pt>
                <c:pt idx="580">
                  <c:v>8006986</c:v>
                </c:pt>
                <c:pt idx="581">
                  <c:v>8102126</c:v>
                </c:pt>
                <c:pt idx="582">
                  <c:v>8199989</c:v>
                </c:pt>
                <c:pt idx="583">
                  <c:v>8298815</c:v>
                </c:pt>
                <c:pt idx="584">
                  <c:v>8396823</c:v>
                </c:pt>
                <c:pt idx="585">
                  <c:v>8492297</c:v>
                </c:pt>
                <c:pt idx="586">
                  <c:v>8583680</c:v>
                </c:pt>
                <c:pt idx="587">
                  <c:v>8669638</c:v>
                </c:pt>
                <c:pt idx="588">
                  <c:v>8749141</c:v>
                </c:pt>
                <c:pt idx="589">
                  <c:v>8821484</c:v>
                </c:pt>
                <c:pt idx="590">
                  <c:v>8886308</c:v>
                </c:pt>
                <c:pt idx="591">
                  <c:v>8943575</c:v>
                </c:pt>
                <c:pt idx="592">
                  <c:v>8993523</c:v>
                </c:pt>
                <c:pt idx="593">
                  <c:v>9036601</c:v>
                </c:pt>
                <c:pt idx="594">
                  <c:v>9073389</c:v>
                </c:pt>
                <c:pt idx="595">
                  <c:v>9104529</c:v>
                </c:pt>
                <c:pt idx="596">
                  <c:v>9130672</c:v>
                </c:pt>
                <c:pt idx="597">
                  <c:v>9152423</c:v>
                </c:pt>
                <c:pt idx="598">
                  <c:v>9170322</c:v>
                </c:pt>
                <c:pt idx="599">
                  <c:v>9184850</c:v>
                </c:pt>
                <c:pt idx="600">
                  <c:v>9196416</c:v>
                </c:pt>
                <c:pt idx="601">
                  <c:v>9205392</c:v>
                </c:pt>
                <c:pt idx="602">
                  <c:v>9212135</c:v>
                </c:pt>
                <c:pt idx="603">
                  <c:v>9216993</c:v>
                </c:pt>
                <c:pt idx="604">
                  <c:v>9220312</c:v>
                </c:pt>
                <c:pt idx="605">
                  <c:v>9222441</c:v>
                </c:pt>
                <c:pt idx="606">
                  <c:v>9223723</c:v>
                </c:pt>
                <c:pt idx="607">
                  <c:v>9224472</c:v>
                </c:pt>
                <c:pt idx="608">
                  <c:v>9224976</c:v>
                </c:pt>
                <c:pt idx="609">
                  <c:v>9225455</c:v>
                </c:pt>
                <c:pt idx="610">
                  <c:v>9226071</c:v>
                </c:pt>
                <c:pt idx="611">
                  <c:v>9226900</c:v>
                </c:pt>
                <c:pt idx="612">
                  <c:v>9227953</c:v>
                </c:pt>
                <c:pt idx="613">
                  <c:v>9229215</c:v>
                </c:pt>
                <c:pt idx="614">
                  <c:v>9230673</c:v>
                </c:pt>
                <c:pt idx="615">
                  <c:v>9232374</c:v>
                </c:pt>
                <c:pt idx="616">
                  <c:v>9234443</c:v>
                </c:pt>
                <c:pt idx="617">
                  <c:v>9237072</c:v>
                </c:pt>
                <c:pt idx="618">
                  <c:v>9240462</c:v>
                </c:pt>
                <c:pt idx="619">
                  <c:v>9244772</c:v>
                </c:pt>
                <c:pt idx="620">
                  <c:v>9250032</c:v>
                </c:pt>
                <c:pt idx="621">
                  <c:v>9256127</c:v>
                </c:pt>
                <c:pt idx="622">
                  <c:v>9262806</c:v>
                </c:pt>
                <c:pt idx="623">
                  <c:v>9269709</c:v>
                </c:pt>
                <c:pt idx="624">
                  <c:v>9276472</c:v>
                </c:pt>
                <c:pt idx="625">
                  <c:v>9282772</c:v>
                </c:pt>
                <c:pt idx="626">
                  <c:v>9288376</c:v>
                </c:pt>
                <c:pt idx="627">
                  <c:v>9293166</c:v>
                </c:pt>
                <c:pt idx="628">
                  <c:v>9297125</c:v>
                </c:pt>
                <c:pt idx="629">
                  <c:v>9300309</c:v>
                </c:pt>
                <c:pt idx="630">
                  <c:v>9302822</c:v>
                </c:pt>
                <c:pt idx="631">
                  <c:v>9304786</c:v>
                </c:pt>
                <c:pt idx="632">
                  <c:v>9306315</c:v>
                </c:pt>
                <c:pt idx="633">
                  <c:v>9307486</c:v>
                </c:pt>
                <c:pt idx="634">
                  <c:v>9308324</c:v>
                </c:pt>
                <c:pt idx="635">
                  <c:v>9308794</c:v>
                </c:pt>
                <c:pt idx="636">
                  <c:v>9308816</c:v>
                </c:pt>
                <c:pt idx="637">
                  <c:v>9308285</c:v>
                </c:pt>
                <c:pt idx="638">
                  <c:v>9307117</c:v>
                </c:pt>
                <c:pt idx="639">
                  <c:v>9305276</c:v>
                </c:pt>
                <c:pt idx="640">
                  <c:v>9302797</c:v>
                </c:pt>
                <c:pt idx="641">
                  <c:v>9299780</c:v>
                </c:pt>
                <c:pt idx="642">
                  <c:v>9296359</c:v>
                </c:pt>
                <c:pt idx="643">
                  <c:v>9292658</c:v>
                </c:pt>
                <c:pt idx="644">
                  <c:v>9288759</c:v>
                </c:pt>
                <c:pt idx="645">
                  <c:v>9284669</c:v>
                </c:pt>
                <c:pt idx="646">
                  <c:v>9280332</c:v>
                </c:pt>
                <c:pt idx="647">
                  <c:v>9275650</c:v>
                </c:pt>
                <c:pt idx="648">
                  <c:v>9270528</c:v>
                </c:pt>
                <c:pt idx="649">
                  <c:v>9264917</c:v>
                </c:pt>
                <c:pt idx="650">
                  <c:v>9258854</c:v>
                </c:pt>
                <c:pt idx="651">
                  <c:v>9252468</c:v>
                </c:pt>
                <c:pt idx="652">
                  <c:v>9245947</c:v>
                </c:pt>
                <c:pt idx="653">
                  <c:v>9239510</c:v>
                </c:pt>
                <c:pt idx="654">
                  <c:v>9233334</c:v>
                </c:pt>
                <c:pt idx="655">
                  <c:v>9227497</c:v>
                </c:pt>
                <c:pt idx="656">
                  <c:v>9221969</c:v>
                </c:pt>
                <c:pt idx="657">
                  <c:v>9216602</c:v>
                </c:pt>
                <c:pt idx="658">
                  <c:v>9211189</c:v>
                </c:pt>
                <c:pt idx="659">
                  <c:v>9205528</c:v>
                </c:pt>
                <c:pt idx="660">
                  <c:v>9199496</c:v>
                </c:pt>
                <c:pt idx="661">
                  <c:v>9193097</c:v>
                </c:pt>
                <c:pt idx="662">
                  <c:v>9186497</c:v>
                </c:pt>
                <c:pt idx="663">
                  <c:v>9179981</c:v>
                </c:pt>
                <c:pt idx="664">
                  <c:v>9173911</c:v>
                </c:pt>
                <c:pt idx="665">
                  <c:v>9168651</c:v>
                </c:pt>
                <c:pt idx="666">
                  <c:v>9164497</c:v>
                </c:pt>
                <c:pt idx="667">
                  <c:v>9161614</c:v>
                </c:pt>
                <c:pt idx="668">
                  <c:v>9160023</c:v>
                </c:pt>
                <c:pt idx="669">
                  <c:v>9159602</c:v>
                </c:pt>
                <c:pt idx="670">
                  <c:v>9160133</c:v>
                </c:pt>
                <c:pt idx="671">
                  <c:v>9161363</c:v>
                </c:pt>
                <c:pt idx="672">
                  <c:v>9163062</c:v>
                </c:pt>
                <c:pt idx="673">
                  <c:v>9165082</c:v>
                </c:pt>
                <c:pt idx="674">
                  <c:v>9167372</c:v>
                </c:pt>
                <c:pt idx="675">
                  <c:v>9169980</c:v>
                </c:pt>
                <c:pt idx="676">
                  <c:v>9173014</c:v>
                </c:pt>
                <c:pt idx="677">
                  <c:v>9176608</c:v>
                </c:pt>
                <c:pt idx="678">
                  <c:v>9180861</c:v>
                </c:pt>
                <c:pt idx="679">
                  <c:v>9185806</c:v>
                </c:pt>
                <c:pt idx="680">
                  <c:v>9191385</c:v>
                </c:pt>
                <c:pt idx="681">
                  <c:v>9197437</c:v>
                </c:pt>
                <c:pt idx="682">
                  <c:v>9203712</c:v>
                </c:pt>
                <c:pt idx="683">
                  <c:v>9209882</c:v>
                </c:pt>
                <c:pt idx="684">
                  <c:v>9215591</c:v>
                </c:pt>
                <c:pt idx="685">
                  <c:v>9220497</c:v>
                </c:pt>
                <c:pt idx="686">
                  <c:v>9224334</c:v>
                </c:pt>
                <c:pt idx="687">
                  <c:v>9226945</c:v>
                </c:pt>
                <c:pt idx="688">
                  <c:v>9228294</c:v>
                </c:pt>
                <c:pt idx="689">
                  <c:v>9228466</c:v>
                </c:pt>
                <c:pt idx="690">
                  <c:v>9227622</c:v>
                </c:pt>
                <c:pt idx="691">
                  <c:v>9225946</c:v>
                </c:pt>
                <c:pt idx="692">
                  <c:v>9223602</c:v>
                </c:pt>
                <c:pt idx="693">
                  <c:v>9220690</c:v>
                </c:pt>
                <c:pt idx="694">
                  <c:v>9217250</c:v>
                </c:pt>
                <c:pt idx="695">
                  <c:v>9213244</c:v>
                </c:pt>
                <c:pt idx="696">
                  <c:v>9208577</c:v>
                </c:pt>
                <c:pt idx="697">
                  <c:v>9203094</c:v>
                </c:pt>
                <c:pt idx="698">
                  <c:v>9196592</c:v>
                </c:pt>
                <c:pt idx="699">
                  <c:v>9188830</c:v>
                </c:pt>
                <c:pt idx="700">
                  <c:v>9179548</c:v>
                </c:pt>
                <c:pt idx="701">
                  <c:v>9168521</c:v>
                </c:pt>
                <c:pt idx="702">
                  <c:v>9155581</c:v>
                </c:pt>
                <c:pt idx="703">
                  <c:v>9140663</c:v>
                </c:pt>
                <c:pt idx="704">
                  <c:v>9123820</c:v>
                </c:pt>
                <c:pt idx="705">
                  <c:v>9105238</c:v>
                </c:pt>
                <c:pt idx="706">
                  <c:v>9085238</c:v>
                </c:pt>
                <c:pt idx="707">
                  <c:v>9064288</c:v>
                </c:pt>
                <c:pt idx="708">
                  <c:v>9043027</c:v>
                </c:pt>
                <c:pt idx="709">
                  <c:v>9022276</c:v>
                </c:pt>
                <c:pt idx="710">
                  <c:v>9003011</c:v>
                </c:pt>
                <c:pt idx="711">
                  <c:v>8986280</c:v>
                </c:pt>
                <c:pt idx="712">
                  <c:v>8973077</c:v>
                </c:pt>
                <c:pt idx="713">
                  <c:v>8964150</c:v>
                </c:pt>
                <c:pt idx="714">
                  <c:v>8959837</c:v>
                </c:pt>
                <c:pt idx="715">
                  <c:v>8959949</c:v>
                </c:pt>
                <c:pt idx="716">
                  <c:v>8963764</c:v>
                </c:pt>
                <c:pt idx="717">
                  <c:v>8970148</c:v>
                </c:pt>
                <c:pt idx="718">
                  <c:v>8977763</c:v>
                </c:pt>
                <c:pt idx="719">
                  <c:v>8985317</c:v>
                </c:pt>
                <c:pt idx="720">
                  <c:v>8991808</c:v>
                </c:pt>
                <c:pt idx="721">
                  <c:v>8996640</c:v>
                </c:pt>
                <c:pt idx="722">
                  <c:v>8999649</c:v>
                </c:pt>
                <c:pt idx="723">
                  <c:v>9001003</c:v>
                </c:pt>
                <c:pt idx="724">
                  <c:v>9001019</c:v>
                </c:pt>
                <c:pt idx="725">
                  <c:v>8999988</c:v>
                </c:pt>
                <c:pt idx="726">
                  <c:v>8998045</c:v>
                </c:pt>
                <c:pt idx="727">
                  <c:v>8995097</c:v>
                </c:pt>
                <c:pt idx="728">
                  <c:v>8990876</c:v>
                </c:pt>
                <c:pt idx="729">
                  <c:v>8985033</c:v>
                </c:pt>
                <c:pt idx="730">
                  <c:v>8977251</c:v>
                </c:pt>
                <c:pt idx="731">
                  <c:v>8967352</c:v>
                </c:pt>
                <c:pt idx="732">
                  <c:v>8955341</c:v>
                </c:pt>
                <c:pt idx="733">
                  <c:v>8941396</c:v>
                </c:pt>
                <c:pt idx="734">
                  <c:v>8925800</c:v>
                </c:pt>
                <c:pt idx="735">
                  <c:v>8908890</c:v>
                </c:pt>
                <c:pt idx="736">
                  <c:v>8890965</c:v>
                </c:pt>
                <c:pt idx="737">
                  <c:v>8872266</c:v>
                </c:pt>
                <c:pt idx="738">
                  <c:v>8852951</c:v>
                </c:pt>
                <c:pt idx="739">
                  <c:v>8833112</c:v>
                </c:pt>
                <c:pt idx="740">
                  <c:v>8812781</c:v>
                </c:pt>
                <c:pt idx="741">
                  <c:v>8791927</c:v>
                </c:pt>
                <c:pt idx="742">
                  <c:v>8770458</c:v>
                </c:pt>
                <c:pt idx="743">
                  <c:v>8748196</c:v>
                </c:pt>
                <c:pt idx="744">
                  <c:v>8724879</c:v>
                </c:pt>
                <c:pt idx="745">
                  <c:v>8700166</c:v>
                </c:pt>
                <c:pt idx="746">
                  <c:v>8673692</c:v>
                </c:pt>
                <c:pt idx="747">
                  <c:v>8645103</c:v>
                </c:pt>
                <c:pt idx="748">
                  <c:v>8614120</c:v>
                </c:pt>
                <c:pt idx="749">
                  <c:v>8580607</c:v>
                </c:pt>
                <c:pt idx="750">
                  <c:v>8544588</c:v>
                </c:pt>
                <c:pt idx="751">
                  <c:v>8506268</c:v>
                </c:pt>
                <c:pt idx="752">
                  <c:v>8466032</c:v>
                </c:pt>
                <c:pt idx="753">
                  <c:v>8424409</c:v>
                </c:pt>
                <c:pt idx="754">
                  <c:v>8382047</c:v>
                </c:pt>
                <c:pt idx="755">
                  <c:v>8339665</c:v>
                </c:pt>
                <c:pt idx="756">
                  <c:v>8298010</c:v>
                </c:pt>
                <c:pt idx="757">
                  <c:v>8257801</c:v>
                </c:pt>
                <c:pt idx="758">
                  <c:v>8219709</c:v>
                </c:pt>
                <c:pt idx="759">
                  <c:v>8184298</c:v>
                </c:pt>
                <c:pt idx="760">
                  <c:v>8152032</c:v>
                </c:pt>
                <c:pt idx="761">
                  <c:v>8123265</c:v>
                </c:pt>
                <c:pt idx="762">
                  <c:v>8098252</c:v>
                </c:pt>
                <c:pt idx="763">
                  <c:v>8077185</c:v>
                </c:pt>
                <c:pt idx="764">
                  <c:v>8060197</c:v>
                </c:pt>
                <c:pt idx="765">
                  <c:v>8047398</c:v>
                </c:pt>
                <c:pt idx="766">
                  <c:v>8038868</c:v>
                </c:pt>
                <c:pt idx="767">
                  <c:v>8034670</c:v>
                </c:pt>
                <c:pt idx="768">
                  <c:v>8034830</c:v>
                </c:pt>
                <c:pt idx="769">
                  <c:v>8039338</c:v>
                </c:pt>
                <c:pt idx="770">
                  <c:v>8048122</c:v>
                </c:pt>
                <c:pt idx="771">
                  <c:v>8061049</c:v>
                </c:pt>
                <c:pt idx="772">
                  <c:v>8077901</c:v>
                </c:pt>
                <c:pt idx="773">
                  <c:v>8098374</c:v>
                </c:pt>
                <c:pt idx="774">
                  <c:v>8122057</c:v>
                </c:pt>
                <c:pt idx="775">
                  <c:v>8148438</c:v>
                </c:pt>
                <c:pt idx="776">
                  <c:v>8176904</c:v>
                </c:pt>
                <c:pt idx="777">
                  <c:v>8206772</c:v>
                </c:pt>
                <c:pt idx="778">
                  <c:v>8237325</c:v>
                </c:pt>
                <c:pt idx="779">
                  <c:v>8267868</c:v>
                </c:pt>
                <c:pt idx="780">
                  <c:v>8297765</c:v>
                </c:pt>
                <c:pt idx="781">
                  <c:v>8326496</c:v>
                </c:pt>
                <c:pt idx="782">
                  <c:v>8353659</c:v>
                </c:pt>
                <c:pt idx="783">
                  <c:v>8378967</c:v>
                </c:pt>
                <c:pt idx="784">
                  <c:v>8402241</c:v>
                </c:pt>
                <c:pt idx="785">
                  <c:v>8423369</c:v>
                </c:pt>
                <c:pt idx="786">
                  <c:v>8442310</c:v>
                </c:pt>
                <c:pt idx="787">
                  <c:v>8459080</c:v>
                </c:pt>
                <c:pt idx="788">
                  <c:v>8473759</c:v>
                </c:pt>
                <c:pt idx="789">
                  <c:v>8486512</c:v>
                </c:pt>
                <c:pt idx="790">
                  <c:v>8497587</c:v>
                </c:pt>
                <c:pt idx="791">
                  <c:v>8507312</c:v>
                </c:pt>
                <c:pt idx="792">
                  <c:v>8516069</c:v>
                </c:pt>
                <c:pt idx="793">
                  <c:v>8524284</c:v>
                </c:pt>
                <c:pt idx="794">
                  <c:v>8532395</c:v>
                </c:pt>
                <c:pt idx="795">
                  <c:v>8540844</c:v>
                </c:pt>
                <c:pt idx="796">
                  <c:v>8550072</c:v>
                </c:pt>
                <c:pt idx="797">
                  <c:v>8560509</c:v>
                </c:pt>
                <c:pt idx="798">
                  <c:v>8572572</c:v>
                </c:pt>
                <c:pt idx="799">
                  <c:v>8586617</c:v>
                </c:pt>
                <c:pt idx="800">
                  <c:v>8602921</c:v>
                </c:pt>
                <c:pt idx="801">
                  <c:v>8621629</c:v>
                </c:pt>
                <c:pt idx="802">
                  <c:v>8642734</c:v>
                </c:pt>
                <c:pt idx="803">
                  <c:v>8666061</c:v>
                </c:pt>
                <c:pt idx="804">
                  <c:v>8691300</c:v>
                </c:pt>
                <c:pt idx="805">
                  <c:v>8718046</c:v>
                </c:pt>
                <c:pt idx="806">
                  <c:v>8745852</c:v>
                </c:pt>
                <c:pt idx="807">
                  <c:v>8774288</c:v>
                </c:pt>
                <c:pt idx="808">
                  <c:v>8802974</c:v>
                </c:pt>
                <c:pt idx="809">
                  <c:v>8831588</c:v>
                </c:pt>
                <c:pt idx="810">
                  <c:v>8859830</c:v>
                </c:pt>
                <c:pt idx="811">
                  <c:v>8887400</c:v>
                </c:pt>
                <c:pt idx="812">
                  <c:v>8913963</c:v>
                </c:pt>
                <c:pt idx="813">
                  <c:v>8939142</c:v>
                </c:pt>
                <c:pt idx="814">
                  <c:v>8962544</c:v>
                </c:pt>
                <c:pt idx="815">
                  <c:v>8983826</c:v>
                </c:pt>
                <c:pt idx="816">
                  <c:v>9002762</c:v>
                </c:pt>
                <c:pt idx="817">
                  <c:v>9019309</c:v>
                </c:pt>
                <c:pt idx="818">
                  <c:v>9033609</c:v>
                </c:pt>
                <c:pt idx="819">
                  <c:v>9045955</c:v>
                </c:pt>
                <c:pt idx="820">
                  <c:v>9056702</c:v>
                </c:pt>
                <c:pt idx="821">
                  <c:v>9066167</c:v>
                </c:pt>
                <c:pt idx="822">
                  <c:v>9074540</c:v>
                </c:pt>
                <c:pt idx="823">
                  <c:v>9081844</c:v>
                </c:pt>
                <c:pt idx="824">
                  <c:v>9087955</c:v>
                </c:pt>
                <c:pt idx="825">
                  <c:v>9092665</c:v>
                </c:pt>
                <c:pt idx="826">
                  <c:v>9095760</c:v>
                </c:pt>
                <c:pt idx="827">
                  <c:v>9097092</c:v>
                </c:pt>
                <c:pt idx="828">
                  <c:v>9096609</c:v>
                </c:pt>
                <c:pt idx="829">
                  <c:v>9094339</c:v>
                </c:pt>
                <c:pt idx="830">
                  <c:v>9090368</c:v>
                </c:pt>
                <c:pt idx="831">
                  <c:v>9084786</c:v>
                </c:pt>
                <c:pt idx="832">
                  <c:v>9077670</c:v>
                </c:pt>
                <c:pt idx="833">
                  <c:v>9069093</c:v>
                </c:pt>
                <c:pt idx="834">
                  <c:v>9059163</c:v>
                </c:pt>
                <c:pt idx="835">
                  <c:v>9048072</c:v>
                </c:pt>
                <c:pt idx="836">
                  <c:v>9036128</c:v>
                </c:pt>
                <c:pt idx="837">
                  <c:v>9023763</c:v>
                </c:pt>
                <c:pt idx="838">
                  <c:v>9011490</c:v>
                </c:pt>
                <c:pt idx="839">
                  <c:v>8999827</c:v>
                </c:pt>
                <c:pt idx="840">
                  <c:v>8989199</c:v>
                </c:pt>
                <c:pt idx="841">
                  <c:v>8979855</c:v>
                </c:pt>
                <c:pt idx="842">
                  <c:v>8971816</c:v>
                </c:pt>
                <c:pt idx="843">
                  <c:v>8964873</c:v>
                </c:pt>
                <c:pt idx="844">
                  <c:v>8958633</c:v>
                </c:pt>
                <c:pt idx="845">
                  <c:v>8952604</c:v>
                </c:pt>
                <c:pt idx="846">
                  <c:v>8946300</c:v>
                </c:pt>
                <c:pt idx="847">
                  <c:v>8939330</c:v>
                </c:pt>
                <c:pt idx="848">
                  <c:v>8931477</c:v>
                </c:pt>
                <c:pt idx="849">
                  <c:v>8922739</c:v>
                </c:pt>
                <c:pt idx="850">
                  <c:v>8913335</c:v>
                </c:pt>
                <c:pt idx="851">
                  <c:v>8903671</c:v>
                </c:pt>
                <c:pt idx="852">
                  <c:v>8894286</c:v>
                </c:pt>
                <c:pt idx="853">
                  <c:v>8885786</c:v>
                </c:pt>
                <c:pt idx="854">
                  <c:v>8878770</c:v>
                </c:pt>
                <c:pt idx="855">
                  <c:v>8873776</c:v>
                </c:pt>
                <c:pt idx="856">
                  <c:v>8871244</c:v>
                </c:pt>
                <c:pt idx="857">
                  <c:v>8871502</c:v>
                </c:pt>
                <c:pt idx="858">
                  <c:v>8874752</c:v>
                </c:pt>
                <c:pt idx="859">
                  <c:v>8881076</c:v>
                </c:pt>
                <c:pt idx="860">
                  <c:v>8890430</c:v>
                </c:pt>
                <c:pt idx="861">
                  <c:v>8902627</c:v>
                </c:pt>
                <c:pt idx="862">
                  <c:v>8917341</c:v>
                </c:pt>
                <c:pt idx="863">
                  <c:v>8934109</c:v>
                </c:pt>
                <c:pt idx="864">
                  <c:v>8952366</c:v>
                </c:pt>
                <c:pt idx="865">
                  <c:v>8971501</c:v>
                </c:pt>
                <c:pt idx="866">
                  <c:v>8990907</c:v>
                </c:pt>
                <c:pt idx="867">
                  <c:v>9010049</c:v>
                </c:pt>
                <c:pt idx="868">
                  <c:v>9028507</c:v>
                </c:pt>
                <c:pt idx="869">
                  <c:v>9045989</c:v>
                </c:pt>
                <c:pt idx="870">
                  <c:v>9062327</c:v>
                </c:pt>
                <c:pt idx="871">
                  <c:v>9077464</c:v>
                </c:pt>
                <c:pt idx="872">
                  <c:v>9091422</c:v>
                </c:pt>
                <c:pt idx="873">
                  <c:v>9104269</c:v>
                </c:pt>
                <c:pt idx="874">
                  <c:v>9116084</c:v>
                </c:pt>
                <c:pt idx="875">
                  <c:v>9126923</c:v>
                </c:pt>
                <c:pt idx="876">
                  <c:v>9136780</c:v>
                </c:pt>
                <c:pt idx="877">
                  <c:v>9145581</c:v>
                </c:pt>
                <c:pt idx="878">
                  <c:v>9153190</c:v>
                </c:pt>
                <c:pt idx="879">
                  <c:v>9159418</c:v>
                </c:pt>
                <c:pt idx="880">
                  <c:v>9164098</c:v>
                </c:pt>
                <c:pt idx="881">
                  <c:v>9167113</c:v>
                </c:pt>
                <c:pt idx="882">
                  <c:v>9168450</c:v>
                </c:pt>
                <c:pt idx="883">
                  <c:v>9168204</c:v>
                </c:pt>
                <c:pt idx="884">
                  <c:v>9166566</c:v>
                </c:pt>
                <c:pt idx="885">
                  <c:v>9163773</c:v>
                </c:pt>
                <c:pt idx="886">
                  <c:v>9160075</c:v>
                </c:pt>
                <c:pt idx="887">
                  <c:v>9155676</c:v>
                </c:pt>
                <c:pt idx="888">
                  <c:v>9150732</c:v>
                </c:pt>
                <c:pt idx="889">
                  <c:v>9145340</c:v>
                </c:pt>
                <c:pt idx="890">
                  <c:v>9139561</c:v>
                </c:pt>
                <c:pt idx="891">
                  <c:v>9133445</c:v>
                </c:pt>
                <c:pt idx="892">
                  <c:v>9127033</c:v>
                </c:pt>
                <c:pt idx="893">
                  <c:v>9120376</c:v>
                </c:pt>
                <c:pt idx="894">
                  <c:v>9113499</c:v>
                </c:pt>
                <c:pt idx="895">
                  <c:v>9106396</c:v>
                </c:pt>
                <c:pt idx="896">
                  <c:v>9099011</c:v>
                </c:pt>
                <c:pt idx="897">
                  <c:v>9091219</c:v>
                </c:pt>
                <c:pt idx="898">
                  <c:v>9082841</c:v>
                </c:pt>
                <c:pt idx="899">
                  <c:v>9073662</c:v>
                </c:pt>
                <c:pt idx="900">
                  <c:v>9063454</c:v>
                </c:pt>
                <c:pt idx="901">
                  <c:v>9051999</c:v>
                </c:pt>
                <c:pt idx="902">
                  <c:v>9039112</c:v>
                </c:pt>
                <c:pt idx="903">
                  <c:v>9024620</c:v>
                </c:pt>
                <c:pt idx="904">
                  <c:v>9008336</c:v>
                </c:pt>
                <c:pt idx="905">
                  <c:v>8990037</c:v>
                </c:pt>
                <c:pt idx="906">
                  <c:v>8969431</c:v>
                </c:pt>
                <c:pt idx="907">
                  <c:v>8946167</c:v>
                </c:pt>
                <c:pt idx="908">
                  <c:v>8919888</c:v>
                </c:pt>
                <c:pt idx="909">
                  <c:v>8890308</c:v>
                </c:pt>
                <c:pt idx="910">
                  <c:v>8857307</c:v>
                </c:pt>
                <c:pt idx="911">
                  <c:v>8820991</c:v>
                </c:pt>
                <c:pt idx="912">
                  <c:v>8781687</c:v>
                </c:pt>
                <c:pt idx="913">
                  <c:v>8739901</c:v>
                </c:pt>
                <c:pt idx="914">
                  <c:v>8696202</c:v>
                </c:pt>
                <c:pt idx="915">
                  <c:v>8651141</c:v>
                </c:pt>
                <c:pt idx="916">
                  <c:v>8605231</c:v>
                </c:pt>
                <c:pt idx="917">
                  <c:v>8559017</c:v>
                </c:pt>
                <c:pt idx="918">
                  <c:v>8513261</c:v>
                </c:pt>
                <c:pt idx="919">
                  <c:v>8469136</c:v>
                </c:pt>
                <c:pt idx="920">
                  <c:v>8428388</c:v>
                </c:pt>
                <c:pt idx="921">
                  <c:v>8393325</c:v>
                </c:pt>
                <c:pt idx="922">
                  <c:v>8366622</c:v>
                </c:pt>
                <c:pt idx="923">
                  <c:v>8350909</c:v>
                </c:pt>
                <c:pt idx="924">
                  <c:v>8348259</c:v>
                </c:pt>
                <c:pt idx="925">
                  <c:v>8359670</c:v>
                </c:pt>
                <c:pt idx="926">
                  <c:v>8384708</c:v>
                </c:pt>
                <c:pt idx="927">
                  <c:v>8421391</c:v>
                </c:pt>
                <c:pt idx="928">
                  <c:v>8466378</c:v>
                </c:pt>
                <c:pt idx="929">
                  <c:v>8515402</c:v>
                </c:pt>
                <c:pt idx="930">
                  <c:v>8563865</c:v>
                </c:pt>
                <c:pt idx="931">
                  <c:v>8607446</c:v>
                </c:pt>
                <c:pt idx="932">
                  <c:v>8642631</c:v>
                </c:pt>
                <c:pt idx="933">
                  <c:v>8667026</c:v>
                </c:pt>
                <c:pt idx="934">
                  <c:v>8679467</c:v>
                </c:pt>
                <c:pt idx="935">
                  <c:v>8679922</c:v>
                </c:pt>
                <c:pt idx="936">
                  <c:v>8669244</c:v>
                </c:pt>
                <c:pt idx="937">
                  <c:v>8648868</c:v>
                </c:pt>
                <c:pt idx="938">
                  <c:v>8620511</c:v>
                </c:pt>
                <c:pt idx="939">
                  <c:v>8585940</c:v>
                </c:pt>
                <c:pt idx="940">
                  <c:v>8546848</c:v>
                </c:pt>
                <c:pt idx="941">
                  <c:v>8504790</c:v>
                </c:pt>
                <c:pt idx="942">
                  <c:v>8461211</c:v>
                </c:pt>
                <c:pt idx="943">
                  <c:v>8417480</c:v>
                </c:pt>
                <c:pt idx="944">
                  <c:v>8374949</c:v>
                </c:pt>
                <c:pt idx="945">
                  <c:v>8334954</c:v>
                </c:pt>
                <c:pt idx="946">
                  <c:v>8298814</c:v>
                </c:pt>
                <c:pt idx="947">
                  <c:v>8267758</c:v>
                </c:pt>
                <c:pt idx="948">
                  <c:v>8242827</c:v>
                </c:pt>
                <c:pt idx="949">
                  <c:v>8224758</c:v>
                </c:pt>
                <c:pt idx="950">
                  <c:v>8213842</c:v>
                </c:pt>
                <c:pt idx="951">
                  <c:v>8209831</c:v>
                </c:pt>
                <c:pt idx="952">
                  <c:v>8211862</c:v>
                </c:pt>
                <c:pt idx="953">
                  <c:v>8218471</c:v>
                </c:pt>
                <c:pt idx="954">
                  <c:v>8227689</c:v>
                </c:pt>
                <c:pt idx="955">
                  <c:v>8237233</c:v>
                </c:pt>
                <c:pt idx="956">
                  <c:v>8244739</c:v>
                </c:pt>
                <c:pt idx="957">
                  <c:v>8248043</c:v>
                </c:pt>
                <c:pt idx="958">
                  <c:v>8245428</c:v>
                </c:pt>
                <c:pt idx="959">
                  <c:v>8235778</c:v>
                </c:pt>
                <c:pt idx="960">
                  <c:v>8218646</c:v>
                </c:pt>
                <c:pt idx="961">
                  <c:v>8194204</c:v>
                </c:pt>
                <c:pt idx="962">
                  <c:v>8163097</c:v>
                </c:pt>
                <c:pt idx="963">
                  <c:v>8126279</c:v>
                </c:pt>
                <c:pt idx="964">
                  <c:v>8084878</c:v>
                </c:pt>
                <c:pt idx="965">
                  <c:v>8040104</c:v>
                </c:pt>
                <c:pt idx="966">
                  <c:v>7993235</c:v>
                </c:pt>
                <c:pt idx="967">
                  <c:v>7945648</c:v>
                </c:pt>
                <c:pt idx="968">
                  <c:v>7898843</c:v>
                </c:pt>
                <c:pt idx="969">
                  <c:v>7854423</c:v>
                </c:pt>
                <c:pt idx="970">
                  <c:v>7813995</c:v>
                </c:pt>
                <c:pt idx="971">
                  <c:v>7779024</c:v>
                </c:pt>
                <c:pt idx="972">
                  <c:v>7750626</c:v>
                </c:pt>
                <c:pt idx="973">
                  <c:v>7729408</c:v>
                </c:pt>
                <c:pt idx="974">
                  <c:v>7715364</c:v>
                </c:pt>
                <c:pt idx="975">
                  <c:v>7707864</c:v>
                </c:pt>
                <c:pt idx="976">
                  <c:v>7705766</c:v>
                </c:pt>
                <c:pt idx="977">
                  <c:v>7707559</c:v>
                </c:pt>
                <c:pt idx="978">
                  <c:v>7711572</c:v>
                </c:pt>
                <c:pt idx="979">
                  <c:v>7716135</c:v>
                </c:pt>
                <c:pt idx="980">
                  <c:v>7719726</c:v>
                </c:pt>
                <c:pt idx="981">
                  <c:v>7721014</c:v>
                </c:pt>
                <c:pt idx="982">
                  <c:v>7718890</c:v>
                </c:pt>
                <c:pt idx="983">
                  <c:v>7712429</c:v>
                </c:pt>
                <c:pt idx="984">
                  <c:v>7700851</c:v>
                </c:pt>
                <c:pt idx="985">
                  <c:v>7683484</c:v>
                </c:pt>
                <c:pt idx="986">
                  <c:v>7659738</c:v>
                </c:pt>
                <c:pt idx="987">
                  <c:v>7629105</c:v>
                </c:pt>
                <c:pt idx="988">
                  <c:v>7591151</c:v>
                </c:pt>
                <c:pt idx="989">
                  <c:v>7545538</c:v>
                </c:pt>
                <c:pt idx="990">
                  <c:v>7492027</c:v>
                </c:pt>
                <c:pt idx="991">
                  <c:v>7430478</c:v>
                </c:pt>
                <c:pt idx="992">
                  <c:v>7360882</c:v>
                </c:pt>
                <c:pt idx="993">
                  <c:v>7283376</c:v>
                </c:pt>
                <c:pt idx="994">
                  <c:v>7198299</c:v>
                </c:pt>
                <c:pt idx="995">
                  <c:v>7106239</c:v>
                </c:pt>
                <c:pt idx="996">
                  <c:v>7008103</c:v>
                </c:pt>
                <c:pt idx="997">
                  <c:v>6905149</c:v>
                </c:pt>
                <c:pt idx="998">
                  <c:v>6799001</c:v>
                </c:pt>
                <c:pt idx="999">
                  <c:v>6691603</c:v>
                </c:pt>
                <c:pt idx="1000">
                  <c:v>6585138</c:v>
                </c:pt>
                <c:pt idx="1001">
                  <c:v>6481911</c:v>
                </c:pt>
                <c:pt idx="1002">
                  <c:v>6384220</c:v>
                </c:pt>
                <c:pt idx="1003">
                  <c:v>6294238</c:v>
                </c:pt>
                <c:pt idx="1004">
                  <c:v>6213921</c:v>
                </c:pt>
                <c:pt idx="1005">
                  <c:v>6144945</c:v>
                </c:pt>
                <c:pt idx="1006">
                  <c:v>6088665</c:v>
                </c:pt>
                <c:pt idx="1007">
                  <c:v>6046106</c:v>
                </c:pt>
                <c:pt idx="1008">
                  <c:v>6017958</c:v>
                </c:pt>
                <c:pt idx="1009">
                  <c:v>6004575</c:v>
                </c:pt>
                <c:pt idx="1010">
                  <c:v>6005988</c:v>
                </c:pt>
                <c:pt idx="1011">
                  <c:v>6021923</c:v>
                </c:pt>
                <c:pt idx="1012">
                  <c:v>6051823</c:v>
                </c:pt>
                <c:pt idx="1013">
                  <c:v>6094870</c:v>
                </c:pt>
                <c:pt idx="1014">
                  <c:v>6150013</c:v>
                </c:pt>
                <c:pt idx="1015">
                  <c:v>6215966</c:v>
                </c:pt>
                <c:pt idx="1016">
                  <c:v>6291209</c:v>
                </c:pt>
                <c:pt idx="1017">
                  <c:v>6373982</c:v>
                </c:pt>
                <c:pt idx="1018">
                  <c:v>6462292</c:v>
                </c:pt>
                <c:pt idx="1019">
                  <c:v>6553951</c:v>
                </c:pt>
                <c:pt idx="1020">
                  <c:v>6646644</c:v>
                </c:pt>
                <c:pt idx="1021">
                  <c:v>6738021</c:v>
                </c:pt>
                <c:pt idx="1022">
                  <c:v>6825819</c:v>
                </c:pt>
                <c:pt idx="1023">
                  <c:v>6907951</c:v>
                </c:pt>
                <c:pt idx="1024">
                  <c:v>6982611</c:v>
                </c:pt>
                <c:pt idx="1025">
                  <c:v>7048348</c:v>
                </c:pt>
                <c:pt idx="1026">
                  <c:v>7104155</c:v>
                </c:pt>
                <c:pt idx="1027">
                  <c:v>7149544</c:v>
                </c:pt>
                <c:pt idx="1028">
                  <c:v>7184654</c:v>
                </c:pt>
                <c:pt idx="1029">
                  <c:v>7210297</c:v>
                </c:pt>
                <c:pt idx="1030">
                  <c:v>7227988</c:v>
                </c:pt>
                <c:pt idx="1031">
                  <c:v>7239866</c:v>
                </c:pt>
                <c:pt idx="1032">
                  <c:v>7248549</c:v>
                </c:pt>
                <c:pt idx="1033">
                  <c:v>7256882</c:v>
                </c:pt>
                <c:pt idx="1034">
                  <c:v>7267654</c:v>
                </c:pt>
                <c:pt idx="1035">
                  <c:v>7283324</c:v>
                </c:pt>
                <c:pt idx="1036">
                  <c:v>7305790</c:v>
                </c:pt>
                <c:pt idx="1037">
                  <c:v>7336234</c:v>
                </c:pt>
                <c:pt idx="1038">
                  <c:v>7375096</c:v>
                </c:pt>
                <c:pt idx="1039">
                  <c:v>7422115</c:v>
                </c:pt>
                <c:pt idx="1040">
                  <c:v>7476463</c:v>
                </c:pt>
                <c:pt idx="1041">
                  <c:v>7536917</c:v>
                </c:pt>
                <c:pt idx="1042">
                  <c:v>7602048</c:v>
                </c:pt>
                <c:pt idx="1043">
                  <c:v>7670377</c:v>
                </c:pt>
                <c:pt idx="1044">
                  <c:v>7740501</c:v>
                </c:pt>
                <c:pt idx="1045">
                  <c:v>7811141</c:v>
                </c:pt>
                <c:pt idx="1046">
                  <c:v>7881168</c:v>
                </c:pt>
                <c:pt idx="1047">
                  <c:v>7949552</c:v>
                </c:pt>
                <c:pt idx="1048">
                  <c:v>8015346</c:v>
                </c:pt>
                <c:pt idx="1049">
                  <c:v>8077663</c:v>
                </c:pt>
                <c:pt idx="1050">
                  <c:v>8135685</c:v>
                </c:pt>
                <c:pt idx="1051">
                  <c:v>8188708</c:v>
                </c:pt>
                <c:pt idx="1052">
                  <c:v>8236203</c:v>
                </c:pt>
                <c:pt idx="1053">
                  <c:v>8277874</c:v>
                </c:pt>
                <c:pt idx="1054">
                  <c:v>8313696</c:v>
                </c:pt>
                <c:pt idx="1055">
                  <c:v>8343929</c:v>
                </c:pt>
                <c:pt idx="1056">
                  <c:v>8369081</c:v>
                </c:pt>
                <c:pt idx="1057">
                  <c:v>8389854</c:v>
                </c:pt>
                <c:pt idx="1058">
                  <c:v>8407082</c:v>
                </c:pt>
                <c:pt idx="1059">
                  <c:v>8421626</c:v>
                </c:pt>
                <c:pt idx="1060">
                  <c:v>8434324</c:v>
                </c:pt>
                <c:pt idx="1061">
                  <c:v>8445889</c:v>
                </c:pt>
                <c:pt idx="1062">
                  <c:v>8456870</c:v>
                </c:pt>
                <c:pt idx="1063">
                  <c:v>8467613</c:v>
                </c:pt>
                <c:pt idx="1064">
                  <c:v>8478255</c:v>
                </c:pt>
                <c:pt idx="1065">
                  <c:v>8488754</c:v>
                </c:pt>
                <c:pt idx="1066">
                  <c:v>8498920</c:v>
                </c:pt>
                <c:pt idx="1067">
                  <c:v>8508486</c:v>
                </c:pt>
                <c:pt idx="1068">
                  <c:v>8517168</c:v>
                </c:pt>
                <c:pt idx="1069">
                  <c:v>8524693</c:v>
                </c:pt>
                <c:pt idx="1070">
                  <c:v>8530843</c:v>
                </c:pt>
                <c:pt idx="1071">
                  <c:v>8535436</c:v>
                </c:pt>
                <c:pt idx="1072">
                  <c:v>8538318</c:v>
                </c:pt>
                <c:pt idx="1073">
                  <c:v>8539323</c:v>
                </c:pt>
                <c:pt idx="1074">
                  <c:v>8538280</c:v>
                </c:pt>
                <c:pt idx="1075">
                  <c:v>8534986</c:v>
                </c:pt>
                <c:pt idx="1076">
                  <c:v>8529227</c:v>
                </c:pt>
                <c:pt idx="1077">
                  <c:v>8520799</c:v>
                </c:pt>
                <c:pt idx="1078">
                  <c:v>8509540</c:v>
                </c:pt>
                <c:pt idx="1079">
                  <c:v>8495364</c:v>
                </c:pt>
                <c:pt idx="1080">
                  <c:v>8478300</c:v>
                </c:pt>
                <c:pt idx="1081">
                  <c:v>8458524</c:v>
                </c:pt>
                <c:pt idx="1082">
                  <c:v>8436366</c:v>
                </c:pt>
                <c:pt idx="1083">
                  <c:v>8412328</c:v>
                </c:pt>
                <c:pt idx="1084">
                  <c:v>8387055</c:v>
                </c:pt>
                <c:pt idx="1085">
                  <c:v>8361298</c:v>
                </c:pt>
                <c:pt idx="1086">
                  <c:v>8335854</c:v>
                </c:pt>
                <c:pt idx="1087">
                  <c:v>8311497</c:v>
                </c:pt>
                <c:pt idx="1088">
                  <c:v>8288918</c:v>
                </c:pt>
                <c:pt idx="1089">
                  <c:v>8268671</c:v>
                </c:pt>
                <c:pt idx="1090">
                  <c:v>8251154</c:v>
                </c:pt>
                <c:pt idx="1091">
                  <c:v>8236592</c:v>
                </c:pt>
                <c:pt idx="1092">
                  <c:v>8225069</c:v>
                </c:pt>
                <c:pt idx="1093">
                  <c:v>8216528</c:v>
                </c:pt>
                <c:pt idx="1094">
                  <c:v>8210812</c:v>
                </c:pt>
                <c:pt idx="1095">
                  <c:v>8207677</c:v>
                </c:pt>
                <c:pt idx="1096">
                  <c:v>8206805</c:v>
                </c:pt>
                <c:pt idx="1097">
                  <c:v>8207822</c:v>
                </c:pt>
                <c:pt idx="1098">
                  <c:v>8210291</c:v>
                </c:pt>
                <c:pt idx="1099">
                  <c:v>8213741</c:v>
                </c:pt>
                <c:pt idx="1100">
                  <c:v>8217670</c:v>
                </c:pt>
                <c:pt idx="1101">
                  <c:v>8221558</c:v>
                </c:pt>
                <c:pt idx="1102">
                  <c:v>8224903</c:v>
                </c:pt>
                <c:pt idx="1103">
                  <c:v>8227229</c:v>
                </c:pt>
                <c:pt idx="1104">
                  <c:v>8228113</c:v>
                </c:pt>
                <c:pt idx="1105">
                  <c:v>8227206</c:v>
                </c:pt>
                <c:pt idx="1106">
                  <c:v>8224229</c:v>
                </c:pt>
                <c:pt idx="1107">
                  <c:v>8218994</c:v>
                </c:pt>
                <c:pt idx="1108">
                  <c:v>8211403</c:v>
                </c:pt>
                <c:pt idx="1109">
                  <c:v>8201447</c:v>
                </c:pt>
                <c:pt idx="1110">
                  <c:v>8189230</c:v>
                </c:pt>
                <c:pt idx="1111">
                  <c:v>8174971</c:v>
                </c:pt>
                <c:pt idx="1112">
                  <c:v>8159027</c:v>
                </c:pt>
                <c:pt idx="1113">
                  <c:v>8141900</c:v>
                </c:pt>
                <c:pt idx="1114">
                  <c:v>8124234</c:v>
                </c:pt>
                <c:pt idx="1115">
                  <c:v>8106796</c:v>
                </c:pt>
                <c:pt idx="1116">
                  <c:v>8090435</c:v>
                </c:pt>
                <c:pt idx="1117">
                  <c:v>8076038</c:v>
                </c:pt>
                <c:pt idx="1118">
                  <c:v>8064471</c:v>
                </c:pt>
                <c:pt idx="1119">
                  <c:v>8056525</c:v>
                </c:pt>
                <c:pt idx="1120">
                  <c:v>8052875</c:v>
                </c:pt>
                <c:pt idx="1121">
                  <c:v>8054040</c:v>
                </c:pt>
                <c:pt idx="1122">
                  <c:v>8060365</c:v>
                </c:pt>
                <c:pt idx="1123">
                  <c:v>8071997</c:v>
                </c:pt>
                <c:pt idx="1124">
                  <c:v>8088893</c:v>
                </c:pt>
                <c:pt idx="1125">
                  <c:v>8110815</c:v>
                </c:pt>
                <c:pt idx="1126">
                  <c:v>8137343</c:v>
                </c:pt>
                <c:pt idx="1127">
                  <c:v>8167903</c:v>
                </c:pt>
                <c:pt idx="1128">
                  <c:v>8201801</c:v>
                </c:pt>
                <c:pt idx="1129">
                  <c:v>8238248</c:v>
                </c:pt>
                <c:pt idx="1130">
                  <c:v>8276412</c:v>
                </c:pt>
                <c:pt idx="1131">
                  <c:v>8315448</c:v>
                </c:pt>
                <c:pt idx="1132">
                  <c:v>8354522</c:v>
                </c:pt>
                <c:pt idx="1133">
                  <c:v>8392839</c:v>
                </c:pt>
                <c:pt idx="1134">
                  <c:v>8429666</c:v>
                </c:pt>
                <c:pt idx="1135">
                  <c:v>8464339</c:v>
                </c:pt>
                <c:pt idx="1136">
                  <c:v>8496295</c:v>
                </c:pt>
                <c:pt idx="1137">
                  <c:v>8525069</c:v>
                </c:pt>
                <c:pt idx="1138">
                  <c:v>8550325</c:v>
                </c:pt>
                <c:pt idx="1139">
                  <c:v>8571877</c:v>
                </c:pt>
                <c:pt idx="1140">
                  <c:v>8589684</c:v>
                </c:pt>
                <c:pt idx="1141">
                  <c:v>8603870</c:v>
                </c:pt>
                <c:pt idx="1142">
                  <c:v>8614697</c:v>
                </c:pt>
                <c:pt idx="1143">
                  <c:v>8622533</c:v>
                </c:pt>
                <c:pt idx="1144">
                  <c:v>8627792</c:v>
                </c:pt>
                <c:pt idx="1145">
                  <c:v>8630852</c:v>
                </c:pt>
                <c:pt idx="1146">
                  <c:v>8631959</c:v>
                </c:pt>
                <c:pt idx="1147">
                  <c:v>8631167</c:v>
                </c:pt>
                <c:pt idx="1148">
                  <c:v>8628269</c:v>
                </c:pt>
                <c:pt idx="1149">
                  <c:v>8622795</c:v>
                </c:pt>
                <c:pt idx="1150">
                  <c:v>8614034</c:v>
                </c:pt>
                <c:pt idx="1151">
                  <c:v>8601089</c:v>
                </c:pt>
                <c:pt idx="1152">
                  <c:v>8582974</c:v>
                </c:pt>
                <c:pt idx="1153">
                  <c:v>8558689</c:v>
                </c:pt>
                <c:pt idx="1154">
                  <c:v>8527344</c:v>
                </c:pt>
                <c:pt idx="1155">
                  <c:v>8488249</c:v>
                </c:pt>
                <c:pt idx="1156">
                  <c:v>8441033</c:v>
                </c:pt>
                <c:pt idx="1157">
                  <c:v>8385761</c:v>
                </c:pt>
                <c:pt idx="1158">
                  <c:v>8323028</c:v>
                </c:pt>
                <c:pt idx="1159">
                  <c:v>8254011</c:v>
                </c:pt>
                <c:pt idx="1160">
                  <c:v>8180471</c:v>
                </c:pt>
                <c:pt idx="1161">
                  <c:v>8104665</c:v>
                </c:pt>
                <c:pt idx="1162">
                  <c:v>8029160</c:v>
                </c:pt>
                <c:pt idx="1163">
                  <c:v>7956597</c:v>
                </c:pt>
                <c:pt idx="1164">
                  <c:v>7889393</c:v>
                </c:pt>
                <c:pt idx="1165">
                  <c:v>7829462</c:v>
                </c:pt>
                <c:pt idx="1166">
                  <c:v>7777959</c:v>
                </c:pt>
                <c:pt idx="1167">
                  <c:v>7735100</c:v>
                </c:pt>
                <c:pt idx="1168">
                  <c:v>7700073</c:v>
                </c:pt>
                <c:pt idx="1169">
                  <c:v>7671057</c:v>
                </c:pt>
                <c:pt idx="1170">
                  <c:v>7645331</c:v>
                </c:pt>
                <c:pt idx="1171">
                  <c:v>7619514</c:v>
                </c:pt>
                <c:pt idx="1172">
                  <c:v>7589888</c:v>
                </c:pt>
                <c:pt idx="1173">
                  <c:v>7552840</c:v>
                </c:pt>
                <c:pt idx="1174">
                  <c:v>7505330</c:v>
                </c:pt>
                <c:pt idx="1175">
                  <c:v>7445363</c:v>
                </c:pt>
                <c:pt idx="1176">
                  <c:v>7372396</c:v>
                </c:pt>
                <c:pt idx="1177">
                  <c:v>7287582</c:v>
                </c:pt>
                <c:pt idx="1178">
                  <c:v>7193801</c:v>
                </c:pt>
                <c:pt idx="1179">
                  <c:v>7095447</c:v>
                </c:pt>
                <c:pt idx="1180">
                  <c:v>6997994</c:v>
                </c:pt>
                <c:pt idx="1181">
                  <c:v>6907404</c:v>
                </c:pt>
                <c:pt idx="1182">
                  <c:v>6829446</c:v>
                </c:pt>
                <c:pt idx="1183">
                  <c:v>6769044</c:v>
                </c:pt>
                <c:pt idx="1184">
                  <c:v>6729738</c:v>
                </c:pt>
                <c:pt idx="1185">
                  <c:v>6713347</c:v>
                </c:pt>
                <c:pt idx="1186">
                  <c:v>6719832</c:v>
                </c:pt>
                <c:pt idx="1187">
                  <c:v>6747391</c:v>
                </c:pt>
                <c:pt idx="1188">
                  <c:v>6792734</c:v>
                </c:pt>
                <c:pt idx="1189">
                  <c:v>6851499</c:v>
                </c:pt>
                <c:pt idx="1190">
                  <c:v>6918726</c:v>
                </c:pt>
                <c:pt idx="1191">
                  <c:v>6989352</c:v>
                </c:pt>
                <c:pt idx="1192">
                  <c:v>7058632</c:v>
                </c:pt>
                <c:pt idx="1193">
                  <c:v>7122500</c:v>
                </c:pt>
                <c:pt idx="1194">
                  <c:v>7177786</c:v>
                </c:pt>
                <c:pt idx="1195">
                  <c:v>7222332</c:v>
                </c:pt>
                <c:pt idx="1196">
                  <c:v>7254959</c:v>
                </c:pt>
                <c:pt idx="1197">
                  <c:v>7275357</c:v>
                </c:pt>
                <c:pt idx="1198">
                  <c:v>7283890</c:v>
                </c:pt>
                <c:pt idx="1199">
                  <c:v>7281366</c:v>
                </c:pt>
                <c:pt idx="1200">
                  <c:v>7268822</c:v>
                </c:pt>
                <c:pt idx="1201">
                  <c:v>7247360</c:v>
                </c:pt>
                <c:pt idx="1202">
                  <c:v>7218018</c:v>
                </c:pt>
                <c:pt idx="1203">
                  <c:v>7181758</c:v>
                </c:pt>
                <c:pt idx="1204">
                  <c:v>7139474</c:v>
                </c:pt>
                <c:pt idx="1205">
                  <c:v>7092049</c:v>
                </c:pt>
                <c:pt idx="1206">
                  <c:v>7040437</c:v>
                </c:pt>
                <c:pt idx="1207">
                  <c:v>6985725</c:v>
                </c:pt>
                <c:pt idx="1208">
                  <c:v>6929167</c:v>
                </c:pt>
                <c:pt idx="1209">
                  <c:v>6872214</c:v>
                </c:pt>
                <c:pt idx="1210">
                  <c:v>6816481</c:v>
                </c:pt>
                <c:pt idx="1211">
                  <c:v>6763717</c:v>
                </c:pt>
                <c:pt idx="1212">
                  <c:v>6715721</c:v>
                </c:pt>
                <c:pt idx="1213">
                  <c:v>6674267</c:v>
                </c:pt>
                <c:pt idx="1214">
                  <c:v>6641003</c:v>
                </c:pt>
                <c:pt idx="1215">
                  <c:v>6617355</c:v>
                </c:pt>
                <c:pt idx="1216">
                  <c:v>6604458</c:v>
                </c:pt>
                <c:pt idx="1217">
                  <c:v>6603085</c:v>
                </c:pt>
                <c:pt idx="1218">
                  <c:v>6613622</c:v>
                </c:pt>
                <c:pt idx="1219">
                  <c:v>6636031</c:v>
                </c:pt>
                <c:pt idx="1220">
                  <c:v>6669841</c:v>
                </c:pt>
                <c:pt idx="1221">
                  <c:v>6714154</c:v>
                </c:pt>
                <c:pt idx="1222">
                  <c:v>6767673</c:v>
                </c:pt>
                <c:pt idx="1223">
                  <c:v>6828764</c:v>
                </c:pt>
                <c:pt idx="1224">
                  <c:v>6895536</c:v>
                </c:pt>
                <c:pt idx="1225">
                  <c:v>6965969</c:v>
                </c:pt>
                <c:pt idx="1226">
                  <c:v>7038028</c:v>
                </c:pt>
                <c:pt idx="1227">
                  <c:v>7109768</c:v>
                </c:pt>
                <c:pt idx="1228">
                  <c:v>7179404</c:v>
                </c:pt>
                <c:pt idx="1229">
                  <c:v>7245353</c:v>
                </c:pt>
                <c:pt idx="1230">
                  <c:v>7306229</c:v>
                </c:pt>
                <c:pt idx="1231">
                  <c:v>7360819</c:v>
                </c:pt>
                <c:pt idx="1232">
                  <c:v>7408073</c:v>
                </c:pt>
                <c:pt idx="1233">
                  <c:v>7447079</c:v>
                </c:pt>
                <c:pt idx="1234">
                  <c:v>7477074</c:v>
                </c:pt>
                <c:pt idx="1235">
                  <c:v>7497464</c:v>
                </c:pt>
                <c:pt idx="1236">
                  <c:v>7507841</c:v>
                </c:pt>
                <c:pt idx="1237">
                  <c:v>7508015</c:v>
                </c:pt>
                <c:pt idx="1238">
                  <c:v>7498015</c:v>
                </c:pt>
                <c:pt idx="1239">
                  <c:v>7478093</c:v>
                </c:pt>
                <c:pt idx="1240">
                  <c:v>7448703</c:v>
                </c:pt>
                <c:pt idx="1241">
                  <c:v>7410472</c:v>
                </c:pt>
                <c:pt idx="1242">
                  <c:v>7364175</c:v>
                </c:pt>
                <c:pt idx="1243">
                  <c:v>7310701</c:v>
                </c:pt>
                <c:pt idx="1244">
                  <c:v>7251041</c:v>
                </c:pt>
                <c:pt idx="1245">
                  <c:v>7186278</c:v>
                </c:pt>
                <c:pt idx="1246">
                  <c:v>7117568</c:v>
                </c:pt>
                <c:pt idx="1247">
                  <c:v>7046158</c:v>
                </c:pt>
                <c:pt idx="1248">
                  <c:v>6973368</c:v>
                </c:pt>
                <c:pt idx="1249">
                  <c:v>6900590</c:v>
                </c:pt>
                <c:pt idx="1250">
                  <c:v>6829267</c:v>
                </c:pt>
                <c:pt idx="1251">
                  <c:v>6760869</c:v>
                </c:pt>
                <c:pt idx="1252">
                  <c:v>6696851</c:v>
                </c:pt>
                <c:pt idx="1253">
                  <c:v>6638611</c:v>
                </c:pt>
                <c:pt idx="1254">
                  <c:v>6587431</c:v>
                </c:pt>
                <c:pt idx="1255">
                  <c:v>6544444</c:v>
                </c:pt>
                <c:pt idx="1256">
                  <c:v>6510583</c:v>
                </c:pt>
                <c:pt idx="1257">
                  <c:v>6486558</c:v>
                </c:pt>
                <c:pt idx="1258">
                  <c:v>6472826</c:v>
                </c:pt>
                <c:pt idx="1259">
                  <c:v>6469595</c:v>
                </c:pt>
                <c:pt idx="1260">
                  <c:v>6476817</c:v>
                </c:pt>
                <c:pt idx="1261">
                  <c:v>6494186</c:v>
                </c:pt>
                <c:pt idx="1262">
                  <c:v>6521165</c:v>
                </c:pt>
                <c:pt idx="1263">
                  <c:v>6556985</c:v>
                </c:pt>
                <c:pt idx="1264">
                  <c:v>6600671</c:v>
                </c:pt>
                <c:pt idx="1265">
                  <c:v>6651060</c:v>
                </c:pt>
                <c:pt idx="1266">
                  <c:v>6706839</c:v>
                </c:pt>
                <c:pt idx="1267">
                  <c:v>6766563</c:v>
                </c:pt>
                <c:pt idx="1268">
                  <c:v>6828717</c:v>
                </c:pt>
                <c:pt idx="1269">
                  <c:v>6891750</c:v>
                </c:pt>
                <c:pt idx="1270">
                  <c:v>6954138</c:v>
                </c:pt>
                <c:pt idx="1271">
                  <c:v>7014417</c:v>
                </c:pt>
                <c:pt idx="1272">
                  <c:v>7071245</c:v>
                </c:pt>
                <c:pt idx="1273">
                  <c:v>7123421</c:v>
                </c:pt>
                <c:pt idx="1274">
                  <c:v>7169911</c:v>
                </c:pt>
                <c:pt idx="1275">
                  <c:v>7209866</c:v>
                </c:pt>
                <c:pt idx="1276">
                  <c:v>7242601</c:v>
                </c:pt>
                <c:pt idx="1277">
                  <c:v>7267591</c:v>
                </c:pt>
                <c:pt idx="1278">
                  <c:v>7284450</c:v>
                </c:pt>
                <c:pt idx="1279">
                  <c:v>7292897</c:v>
                </c:pt>
                <c:pt idx="1280">
                  <c:v>7292727</c:v>
                </c:pt>
                <c:pt idx="1281">
                  <c:v>7283809</c:v>
                </c:pt>
                <c:pt idx="1282">
                  <c:v>7266055</c:v>
                </c:pt>
                <c:pt idx="1283">
                  <c:v>7239445</c:v>
                </c:pt>
                <c:pt idx="1284">
                  <c:v>7204023</c:v>
                </c:pt>
                <c:pt idx="1285">
                  <c:v>7159920</c:v>
                </c:pt>
                <c:pt idx="1286">
                  <c:v>7107366</c:v>
                </c:pt>
                <c:pt idx="1287">
                  <c:v>7046680</c:v>
                </c:pt>
                <c:pt idx="1288">
                  <c:v>6978278</c:v>
                </c:pt>
                <c:pt idx="1289">
                  <c:v>6902663</c:v>
                </c:pt>
                <c:pt idx="1290">
                  <c:v>6820425</c:v>
                </c:pt>
                <c:pt idx="1291">
                  <c:v>6732252</c:v>
                </c:pt>
                <c:pt idx="1292">
                  <c:v>6638933</c:v>
                </c:pt>
                <c:pt idx="1293">
                  <c:v>6541361</c:v>
                </c:pt>
                <c:pt idx="1294">
                  <c:v>6440523</c:v>
                </c:pt>
                <c:pt idx="1295">
                  <c:v>6337457</c:v>
                </c:pt>
                <c:pt idx="1296">
                  <c:v>6233205</c:v>
                </c:pt>
                <c:pt idx="1297">
                  <c:v>6128744</c:v>
                </c:pt>
                <c:pt idx="1298">
                  <c:v>6024943</c:v>
                </c:pt>
                <c:pt idx="1299">
                  <c:v>5922516</c:v>
                </c:pt>
                <c:pt idx="1300">
                  <c:v>5822025</c:v>
                </c:pt>
                <c:pt idx="1301">
                  <c:v>5723886</c:v>
                </c:pt>
                <c:pt idx="1302">
                  <c:v>5628402</c:v>
                </c:pt>
                <c:pt idx="1303">
                  <c:v>5535785</c:v>
                </c:pt>
                <c:pt idx="1304">
                  <c:v>5446170</c:v>
                </c:pt>
                <c:pt idx="1305">
                  <c:v>5359607</c:v>
                </c:pt>
                <c:pt idx="1306">
                  <c:v>5276046</c:v>
                </c:pt>
                <c:pt idx="1307">
                  <c:v>5195298</c:v>
                </c:pt>
                <c:pt idx="1308">
                  <c:v>5117029</c:v>
                </c:pt>
                <c:pt idx="1309">
                  <c:v>5040741</c:v>
                </c:pt>
                <c:pt idx="1310">
                  <c:v>4965811</c:v>
                </c:pt>
                <c:pt idx="1311">
                  <c:v>4891535</c:v>
                </c:pt>
                <c:pt idx="1312">
                  <c:v>4817206</c:v>
                </c:pt>
                <c:pt idx="1313">
                  <c:v>4742200</c:v>
                </c:pt>
                <c:pt idx="1314">
                  <c:v>4666050</c:v>
                </c:pt>
                <c:pt idx="1315">
                  <c:v>4588505</c:v>
                </c:pt>
                <c:pt idx="1316">
                  <c:v>4509578</c:v>
                </c:pt>
                <c:pt idx="1317">
                  <c:v>4429537</c:v>
                </c:pt>
                <c:pt idx="1318">
                  <c:v>4348909</c:v>
                </c:pt>
                <c:pt idx="1319">
                  <c:v>4268437</c:v>
                </c:pt>
                <c:pt idx="1320">
                  <c:v>4189048</c:v>
                </c:pt>
                <c:pt idx="1321">
                  <c:v>4111794</c:v>
                </c:pt>
                <c:pt idx="1322">
                  <c:v>4037801</c:v>
                </c:pt>
                <c:pt idx="1323">
                  <c:v>3968193</c:v>
                </c:pt>
                <c:pt idx="1324">
                  <c:v>3904024</c:v>
                </c:pt>
                <c:pt idx="1325">
                  <c:v>3846198</c:v>
                </c:pt>
                <c:pt idx="1326">
                  <c:v>3795414</c:v>
                </c:pt>
                <c:pt idx="1327">
                  <c:v>3752106</c:v>
                </c:pt>
                <c:pt idx="1328">
                  <c:v>3716442</c:v>
                </c:pt>
                <c:pt idx="1329">
                  <c:v>3688334</c:v>
                </c:pt>
                <c:pt idx="1330">
                  <c:v>3667488</c:v>
                </c:pt>
                <c:pt idx="1331">
                  <c:v>3653482</c:v>
                </c:pt>
                <c:pt idx="1332">
                  <c:v>3645853</c:v>
                </c:pt>
                <c:pt idx="1333">
                  <c:v>3644180</c:v>
                </c:pt>
                <c:pt idx="1334">
                  <c:v>3648166</c:v>
                </c:pt>
                <c:pt idx="1335">
                  <c:v>3657686</c:v>
                </c:pt>
                <c:pt idx="1336">
                  <c:v>3672817</c:v>
                </c:pt>
                <c:pt idx="1337">
                  <c:v>3693829</c:v>
                </c:pt>
                <c:pt idx="1338">
                  <c:v>3721159</c:v>
                </c:pt>
                <c:pt idx="1339">
                  <c:v>3755353</c:v>
                </c:pt>
                <c:pt idx="1340">
                  <c:v>3797004</c:v>
                </c:pt>
                <c:pt idx="1341">
                  <c:v>3846678</c:v>
                </c:pt>
                <c:pt idx="1342">
                  <c:v>3904846</c:v>
                </c:pt>
                <c:pt idx="1343">
                  <c:v>3971837</c:v>
                </c:pt>
                <c:pt idx="1344">
                  <c:v>4047794</c:v>
                </c:pt>
                <c:pt idx="1345">
                  <c:v>4132648</c:v>
                </c:pt>
                <c:pt idx="1346">
                  <c:v>4226104</c:v>
                </c:pt>
                <c:pt idx="1347">
                  <c:v>4327629</c:v>
                </c:pt>
                <c:pt idx="1348">
                  <c:v>4436450</c:v>
                </c:pt>
                <c:pt idx="1349">
                  <c:v>4551560</c:v>
                </c:pt>
                <c:pt idx="1350">
                  <c:v>4671736</c:v>
                </c:pt>
                <c:pt idx="1351">
                  <c:v>4795583</c:v>
                </c:pt>
                <c:pt idx="1352">
                  <c:v>4921602</c:v>
                </c:pt>
                <c:pt idx="1353">
                  <c:v>5048263</c:v>
                </c:pt>
                <c:pt idx="1354">
                  <c:v>5174099</c:v>
                </c:pt>
                <c:pt idx="1355">
                  <c:v>5297792</c:v>
                </c:pt>
                <c:pt idx="1356">
                  <c:v>5418235</c:v>
                </c:pt>
                <c:pt idx="1357">
                  <c:v>5534571</c:v>
                </c:pt>
                <c:pt idx="1358">
                  <c:v>5646208</c:v>
                </c:pt>
                <c:pt idx="1359">
                  <c:v>5752790</c:v>
                </c:pt>
                <c:pt idx="1360">
                  <c:v>5854166</c:v>
                </c:pt>
                <c:pt idx="1361">
                  <c:v>5950340</c:v>
                </c:pt>
                <c:pt idx="1362">
                  <c:v>6041418</c:v>
                </c:pt>
                <c:pt idx="1363">
                  <c:v>6127563</c:v>
                </c:pt>
                <c:pt idx="1364">
                  <c:v>6208954</c:v>
                </c:pt>
                <c:pt idx="1365">
                  <c:v>6285739</c:v>
                </c:pt>
                <c:pt idx="1366">
                  <c:v>6358010</c:v>
                </c:pt>
                <c:pt idx="1367">
                  <c:v>6425786</c:v>
                </c:pt>
                <c:pt idx="1368">
                  <c:v>6488989</c:v>
                </c:pt>
                <c:pt idx="1369">
                  <c:v>6547480</c:v>
                </c:pt>
                <c:pt idx="1370">
                  <c:v>6601068</c:v>
                </c:pt>
                <c:pt idx="1371">
                  <c:v>6649555</c:v>
                </c:pt>
                <c:pt idx="1372">
                  <c:v>6692788</c:v>
                </c:pt>
                <c:pt idx="1373">
                  <c:v>6730678</c:v>
                </c:pt>
                <c:pt idx="1374">
                  <c:v>6763245</c:v>
                </c:pt>
                <c:pt idx="1375">
                  <c:v>6790612</c:v>
                </c:pt>
                <c:pt idx="1376">
                  <c:v>6813023</c:v>
                </c:pt>
                <c:pt idx="1377">
                  <c:v>6830838</c:v>
                </c:pt>
                <c:pt idx="1378">
                  <c:v>6844567</c:v>
                </c:pt>
                <c:pt idx="1379">
                  <c:v>6854890</c:v>
                </c:pt>
                <c:pt idx="1380">
                  <c:v>6862679</c:v>
                </c:pt>
                <c:pt idx="1381">
                  <c:v>6869020</c:v>
                </c:pt>
                <c:pt idx="1382">
                  <c:v>6875191</c:v>
                </c:pt>
                <c:pt idx="1383">
                  <c:v>6882603</c:v>
                </c:pt>
                <c:pt idx="1384">
                  <c:v>6892693</c:v>
                </c:pt>
                <c:pt idx="1385">
                  <c:v>6906799</c:v>
                </c:pt>
                <c:pt idx="1386">
                  <c:v>6926026</c:v>
                </c:pt>
                <c:pt idx="1387">
                  <c:v>6951099</c:v>
                </c:pt>
                <c:pt idx="1388">
                  <c:v>6982296</c:v>
                </c:pt>
                <c:pt idx="1389">
                  <c:v>7019378</c:v>
                </c:pt>
                <c:pt idx="1390">
                  <c:v>7061617</c:v>
                </c:pt>
                <c:pt idx="1391">
                  <c:v>7107828</c:v>
                </c:pt>
                <c:pt idx="1392">
                  <c:v>7156468</c:v>
                </c:pt>
                <c:pt idx="1393">
                  <c:v>7205739</c:v>
                </c:pt>
                <c:pt idx="1394">
                  <c:v>7253712</c:v>
                </c:pt>
                <c:pt idx="1395">
                  <c:v>7298462</c:v>
                </c:pt>
                <c:pt idx="1396">
                  <c:v>7338195</c:v>
                </c:pt>
                <c:pt idx="1397">
                  <c:v>7371386</c:v>
                </c:pt>
                <c:pt idx="1398">
                  <c:v>7396912</c:v>
                </c:pt>
                <c:pt idx="1399">
                  <c:v>7414161</c:v>
                </c:pt>
                <c:pt idx="1400">
                  <c:v>7423134</c:v>
                </c:pt>
                <c:pt idx="1401">
                  <c:v>7424483</c:v>
                </c:pt>
                <c:pt idx="1402">
                  <c:v>7419499</c:v>
                </c:pt>
                <c:pt idx="1403">
                  <c:v>7410015</c:v>
                </c:pt>
                <c:pt idx="1404">
                  <c:v>7398267</c:v>
                </c:pt>
                <c:pt idx="1405">
                  <c:v>7386671</c:v>
                </c:pt>
                <c:pt idx="1406">
                  <c:v>7377599</c:v>
                </c:pt>
                <c:pt idx="1407">
                  <c:v>7373167</c:v>
                </c:pt>
                <c:pt idx="1408">
                  <c:v>7375041</c:v>
                </c:pt>
                <c:pt idx="1409">
                  <c:v>7384331</c:v>
                </c:pt>
                <c:pt idx="1410">
                  <c:v>7401537</c:v>
                </c:pt>
                <c:pt idx="1411">
                  <c:v>7426569</c:v>
                </c:pt>
                <c:pt idx="1412">
                  <c:v>7458804</c:v>
                </c:pt>
                <c:pt idx="1413">
                  <c:v>7497208</c:v>
                </c:pt>
                <c:pt idx="1414">
                  <c:v>7540441</c:v>
                </c:pt>
                <c:pt idx="1415">
                  <c:v>7587000</c:v>
                </c:pt>
                <c:pt idx="1416">
                  <c:v>7635333</c:v>
                </c:pt>
                <c:pt idx="1417">
                  <c:v>7683946</c:v>
                </c:pt>
                <c:pt idx="1418">
                  <c:v>7731499</c:v>
                </c:pt>
                <c:pt idx="1419">
                  <c:v>7776843</c:v>
                </c:pt>
                <c:pt idx="1420">
                  <c:v>7819078</c:v>
                </c:pt>
                <c:pt idx="1421">
                  <c:v>7857550</c:v>
                </c:pt>
                <c:pt idx="1422">
                  <c:v>7891845</c:v>
                </c:pt>
                <c:pt idx="1423">
                  <c:v>7921773</c:v>
                </c:pt>
                <c:pt idx="1424">
                  <c:v>7947328</c:v>
                </c:pt>
                <c:pt idx="1425">
                  <c:v>7968652</c:v>
                </c:pt>
                <c:pt idx="1426">
                  <c:v>7985983</c:v>
                </c:pt>
                <c:pt idx="1427">
                  <c:v>7999613</c:v>
                </c:pt>
                <c:pt idx="1428">
                  <c:v>8009843</c:v>
                </c:pt>
                <c:pt idx="1429">
                  <c:v>8016944</c:v>
                </c:pt>
                <c:pt idx="1430">
                  <c:v>8021151</c:v>
                </c:pt>
                <c:pt idx="1431">
                  <c:v>8022649</c:v>
                </c:pt>
                <c:pt idx="1432">
                  <c:v>8021590</c:v>
                </c:pt>
                <c:pt idx="1433">
                  <c:v>8018132</c:v>
                </c:pt>
                <c:pt idx="1434">
                  <c:v>8012472</c:v>
                </c:pt>
                <c:pt idx="1435">
                  <c:v>8004907</c:v>
                </c:pt>
                <c:pt idx="1436">
                  <c:v>7995879</c:v>
                </c:pt>
                <c:pt idx="1437">
                  <c:v>7986029</c:v>
                </c:pt>
                <c:pt idx="1438">
                  <c:v>7976210</c:v>
                </c:pt>
                <c:pt idx="1439">
                  <c:v>7967480</c:v>
                </c:pt>
                <c:pt idx="1440">
                  <c:v>7961038</c:v>
                </c:pt>
                <c:pt idx="1441">
                  <c:v>7958135</c:v>
                </c:pt>
                <c:pt idx="1442">
                  <c:v>7959938</c:v>
                </c:pt>
                <c:pt idx="1443">
                  <c:v>7967390</c:v>
                </c:pt>
                <c:pt idx="1444">
                  <c:v>7981078</c:v>
                </c:pt>
                <c:pt idx="1445">
                  <c:v>8001141</c:v>
                </c:pt>
                <c:pt idx="1446">
                  <c:v>8027222</c:v>
                </c:pt>
                <c:pt idx="1447">
                  <c:v>8058495</c:v>
                </c:pt>
                <c:pt idx="1448">
                  <c:v>8093734</c:v>
                </c:pt>
                <c:pt idx="1449">
                  <c:v>8131459</c:v>
                </c:pt>
                <c:pt idx="1450">
                  <c:v>8170072</c:v>
                </c:pt>
                <c:pt idx="1451">
                  <c:v>8208033</c:v>
                </c:pt>
                <c:pt idx="1452">
                  <c:v>8243993</c:v>
                </c:pt>
                <c:pt idx="1453">
                  <c:v>8276897</c:v>
                </c:pt>
                <c:pt idx="1454">
                  <c:v>8306056</c:v>
                </c:pt>
                <c:pt idx="1455">
                  <c:v>8331145</c:v>
                </c:pt>
                <c:pt idx="1456">
                  <c:v>8352200</c:v>
                </c:pt>
                <c:pt idx="1457">
                  <c:v>8369561</c:v>
                </c:pt>
                <c:pt idx="1458">
                  <c:v>8383819</c:v>
                </c:pt>
                <c:pt idx="1459">
                  <c:v>8395739</c:v>
                </c:pt>
                <c:pt idx="1460">
                  <c:v>8406179</c:v>
                </c:pt>
                <c:pt idx="1461">
                  <c:v>8416022</c:v>
                </c:pt>
                <c:pt idx="1462">
                  <c:v>8426070</c:v>
                </c:pt>
                <c:pt idx="1463">
                  <c:v>8436987</c:v>
                </c:pt>
                <c:pt idx="1464">
                  <c:v>8449226</c:v>
                </c:pt>
                <c:pt idx="1465">
                  <c:v>8462998</c:v>
                </c:pt>
                <c:pt idx="1466">
                  <c:v>8478267</c:v>
                </c:pt>
                <c:pt idx="1467">
                  <c:v>8494781</c:v>
                </c:pt>
                <c:pt idx="1468">
                  <c:v>8512128</c:v>
                </c:pt>
                <c:pt idx="1469">
                  <c:v>8529810</c:v>
                </c:pt>
                <c:pt idx="1470">
                  <c:v>8547326</c:v>
                </c:pt>
                <c:pt idx="1471">
                  <c:v>8564221</c:v>
                </c:pt>
                <c:pt idx="1472">
                  <c:v>8580152</c:v>
                </c:pt>
                <c:pt idx="1473">
                  <c:v>8594891</c:v>
                </c:pt>
                <c:pt idx="1474">
                  <c:v>8608325</c:v>
                </c:pt>
                <c:pt idx="1475">
                  <c:v>8620442</c:v>
                </c:pt>
                <c:pt idx="1476">
                  <c:v>8631297</c:v>
                </c:pt>
                <c:pt idx="1477">
                  <c:v>8640988</c:v>
                </c:pt>
                <c:pt idx="1478">
                  <c:v>8649635</c:v>
                </c:pt>
                <c:pt idx="1479">
                  <c:v>8657369</c:v>
                </c:pt>
                <c:pt idx="1480">
                  <c:v>8664323</c:v>
                </c:pt>
                <c:pt idx="1481">
                  <c:v>8670620</c:v>
                </c:pt>
                <c:pt idx="1482">
                  <c:v>8676382</c:v>
                </c:pt>
                <c:pt idx="1483">
                  <c:v>8681727</c:v>
                </c:pt>
                <c:pt idx="1484">
                  <c:v>8686767</c:v>
                </c:pt>
                <c:pt idx="1485">
                  <c:v>8691626</c:v>
                </c:pt>
                <c:pt idx="1486">
                  <c:v>8696440</c:v>
                </c:pt>
                <c:pt idx="1487">
                  <c:v>8701357</c:v>
                </c:pt>
                <c:pt idx="1488">
                  <c:v>8706528</c:v>
                </c:pt>
                <c:pt idx="1489">
                  <c:v>8712084</c:v>
                </c:pt>
                <c:pt idx="1490">
                  <c:v>8718112</c:v>
                </c:pt>
                <c:pt idx="1491">
                  <c:v>8724634</c:v>
                </c:pt>
                <c:pt idx="1492">
                  <c:v>8731593</c:v>
                </c:pt>
                <c:pt idx="1493">
                  <c:v>8738862</c:v>
                </c:pt>
                <c:pt idx="1494">
                  <c:v>8746265</c:v>
                </c:pt>
                <c:pt idx="1495">
                  <c:v>8753617</c:v>
                </c:pt>
                <c:pt idx="1496">
                  <c:v>8760767</c:v>
                </c:pt>
                <c:pt idx="1497">
                  <c:v>8767619</c:v>
                </c:pt>
                <c:pt idx="1498">
                  <c:v>8774162</c:v>
                </c:pt>
                <c:pt idx="1499">
                  <c:v>8780468</c:v>
                </c:pt>
                <c:pt idx="1500">
                  <c:v>8786678</c:v>
                </c:pt>
                <c:pt idx="1501">
                  <c:v>8792964</c:v>
                </c:pt>
                <c:pt idx="1502">
                  <c:v>8799511</c:v>
                </c:pt>
                <c:pt idx="1503">
                  <c:v>8806480</c:v>
                </c:pt>
                <c:pt idx="1504">
                  <c:v>8813996</c:v>
                </c:pt>
                <c:pt idx="1505">
                  <c:v>8822137</c:v>
                </c:pt>
                <c:pt idx="1506">
                  <c:v>8830942</c:v>
                </c:pt>
                <c:pt idx="1507">
                  <c:v>8840407</c:v>
                </c:pt>
                <c:pt idx="1508">
                  <c:v>8850503</c:v>
                </c:pt>
                <c:pt idx="1509">
                  <c:v>8861176</c:v>
                </c:pt>
                <c:pt idx="1510">
                  <c:v>8872353</c:v>
                </c:pt>
                <c:pt idx="1511">
                  <c:v>8883943</c:v>
                </c:pt>
                <c:pt idx="1512">
                  <c:v>8895826</c:v>
                </c:pt>
                <c:pt idx="1513">
                  <c:v>8907858</c:v>
                </c:pt>
                <c:pt idx="1514">
                  <c:v>8919842</c:v>
                </c:pt>
                <c:pt idx="1515">
                  <c:v>8931523</c:v>
                </c:pt>
                <c:pt idx="1516">
                  <c:v>8942577</c:v>
                </c:pt>
                <c:pt idx="1517">
                  <c:v>8952603</c:v>
                </c:pt>
                <c:pt idx="1518">
                  <c:v>8961158</c:v>
                </c:pt>
                <c:pt idx="1519">
                  <c:v>8967788</c:v>
                </c:pt>
                <c:pt idx="1520">
                  <c:v>8972106</c:v>
                </c:pt>
                <c:pt idx="1521">
                  <c:v>8973853</c:v>
                </c:pt>
                <c:pt idx="1522">
                  <c:v>8972968</c:v>
                </c:pt>
                <c:pt idx="1523">
                  <c:v>8969626</c:v>
                </c:pt>
                <c:pt idx="1524">
                  <c:v>8964260</c:v>
                </c:pt>
                <c:pt idx="1525">
                  <c:v>8957530</c:v>
                </c:pt>
                <c:pt idx="1526">
                  <c:v>8950298</c:v>
                </c:pt>
                <c:pt idx="1527">
                  <c:v>8943538</c:v>
                </c:pt>
                <c:pt idx="1528">
                  <c:v>8938242</c:v>
                </c:pt>
                <c:pt idx="1529">
                  <c:v>8935310</c:v>
                </c:pt>
                <c:pt idx="1530">
                  <c:v>8935415</c:v>
                </c:pt>
                <c:pt idx="1531">
                  <c:v>8938911</c:v>
                </c:pt>
                <c:pt idx="1532">
                  <c:v>8945766</c:v>
                </c:pt>
                <c:pt idx="1533">
                  <c:v>8955553</c:v>
                </c:pt>
                <c:pt idx="1534">
                  <c:v>8967526</c:v>
                </c:pt>
                <c:pt idx="1535">
                  <c:v>8980721</c:v>
                </c:pt>
                <c:pt idx="1536">
                  <c:v>8994095</c:v>
                </c:pt>
                <c:pt idx="1537">
                  <c:v>9006655</c:v>
                </c:pt>
                <c:pt idx="1538">
                  <c:v>9017565</c:v>
                </c:pt>
                <c:pt idx="1539">
                  <c:v>9026216</c:v>
                </c:pt>
                <c:pt idx="1540">
                  <c:v>9032253</c:v>
                </c:pt>
                <c:pt idx="1541">
                  <c:v>9035577</c:v>
                </c:pt>
                <c:pt idx="1542">
                  <c:v>9036308</c:v>
                </c:pt>
                <c:pt idx="1543">
                  <c:v>9034718</c:v>
                </c:pt>
                <c:pt idx="1544">
                  <c:v>9031188</c:v>
                </c:pt>
                <c:pt idx="1545">
                  <c:v>9026135</c:v>
                </c:pt>
                <c:pt idx="1546">
                  <c:v>9019956</c:v>
                </c:pt>
                <c:pt idx="1547">
                  <c:v>9012998</c:v>
                </c:pt>
                <c:pt idx="1548">
                  <c:v>9005522</c:v>
                </c:pt>
                <c:pt idx="1549">
                  <c:v>8997713</c:v>
                </c:pt>
                <c:pt idx="1550">
                  <c:v>8989662</c:v>
                </c:pt>
                <c:pt idx="1551">
                  <c:v>8981378</c:v>
                </c:pt>
                <c:pt idx="1552">
                  <c:v>8972803</c:v>
                </c:pt>
                <c:pt idx="1553">
                  <c:v>8963812</c:v>
                </c:pt>
                <c:pt idx="1554">
                  <c:v>8954243</c:v>
                </c:pt>
                <c:pt idx="1555">
                  <c:v>8943909</c:v>
                </c:pt>
                <c:pt idx="1556">
                  <c:v>8932629</c:v>
                </c:pt>
                <c:pt idx="1557">
                  <c:v>8920251</c:v>
                </c:pt>
                <c:pt idx="1558">
                  <c:v>8906673</c:v>
                </c:pt>
                <c:pt idx="1559">
                  <c:v>8891864</c:v>
                </c:pt>
                <c:pt idx="1560">
                  <c:v>8875858</c:v>
                </c:pt>
                <c:pt idx="1561">
                  <c:v>8858746</c:v>
                </c:pt>
                <c:pt idx="1562">
                  <c:v>8840657</c:v>
                </c:pt>
                <c:pt idx="1563">
                  <c:v>8821729</c:v>
                </c:pt>
                <c:pt idx="1564">
                  <c:v>8802084</c:v>
                </c:pt>
                <c:pt idx="1565">
                  <c:v>8781818</c:v>
                </c:pt>
                <c:pt idx="1566">
                  <c:v>8760991</c:v>
                </c:pt>
                <c:pt idx="1567">
                  <c:v>8739613</c:v>
                </c:pt>
                <c:pt idx="1568">
                  <c:v>8717665</c:v>
                </c:pt>
                <c:pt idx="1569">
                  <c:v>8695096</c:v>
                </c:pt>
                <c:pt idx="1570">
                  <c:v>8671835</c:v>
                </c:pt>
                <c:pt idx="1571">
                  <c:v>8647803</c:v>
                </c:pt>
                <c:pt idx="1572">
                  <c:v>8622922</c:v>
                </c:pt>
                <c:pt idx="1573">
                  <c:v>8597128</c:v>
                </c:pt>
                <c:pt idx="1574">
                  <c:v>8570387</c:v>
                </c:pt>
                <c:pt idx="1575">
                  <c:v>8542680</c:v>
                </c:pt>
                <c:pt idx="1576">
                  <c:v>8514020</c:v>
                </c:pt>
                <c:pt idx="1577">
                  <c:v>8484420</c:v>
                </c:pt>
                <c:pt idx="1578">
                  <c:v>8453900</c:v>
                </c:pt>
                <c:pt idx="1579">
                  <c:v>8422472</c:v>
                </c:pt>
                <c:pt idx="1580">
                  <c:v>8390126</c:v>
                </c:pt>
                <c:pt idx="1581">
                  <c:v>8356843</c:v>
                </c:pt>
                <c:pt idx="1582">
                  <c:v>8322590</c:v>
                </c:pt>
                <c:pt idx="1583">
                  <c:v>8287331</c:v>
                </c:pt>
                <c:pt idx="1584">
                  <c:v>8251014</c:v>
                </c:pt>
                <c:pt idx="1585">
                  <c:v>8213589</c:v>
                </c:pt>
                <c:pt idx="1586">
                  <c:v>8174977</c:v>
                </c:pt>
                <c:pt idx="1587">
                  <c:v>8135082</c:v>
                </c:pt>
                <c:pt idx="1588">
                  <c:v>8093781</c:v>
                </c:pt>
                <c:pt idx="1589">
                  <c:v>8050928</c:v>
                </c:pt>
                <c:pt idx="1590">
                  <c:v>8006364</c:v>
                </c:pt>
                <c:pt idx="1591">
                  <c:v>7959923</c:v>
                </c:pt>
                <c:pt idx="1592">
                  <c:v>7911456</c:v>
                </c:pt>
                <c:pt idx="1593">
                  <c:v>7860835</c:v>
                </c:pt>
                <c:pt idx="1594">
                  <c:v>7807983</c:v>
                </c:pt>
                <c:pt idx="1595">
                  <c:v>7752870</c:v>
                </c:pt>
                <c:pt idx="1596">
                  <c:v>7695537</c:v>
                </c:pt>
                <c:pt idx="1597">
                  <c:v>7636087</c:v>
                </c:pt>
                <c:pt idx="1598">
                  <c:v>7574701</c:v>
                </c:pt>
                <c:pt idx="1599">
                  <c:v>7511626</c:v>
                </c:pt>
                <c:pt idx="1600">
                  <c:v>7447183</c:v>
                </c:pt>
                <c:pt idx="1601">
                  <c:v>7381745</c:v>
                </c:pt>
                <c:pt idx="1602">
                  <c:v>7315742</c:v>
                </c:pt>
                <c:pt idx="1603">
                  <c:v>7249630</c:v>
                </c:pt>
                <c:pt idx="1604">
                  <c:v>7183874</c:v>
                </c:pt>
                <c:pt idx="1605">
                  <c:v>7118906</c:v>
                </c:pt>
                <c:pt idx="1606">
                  <c:v>7055111</c:v>
                </c:pt>
                <c:pt idx="1607">
                  <c:v>6992774</c:v>
                </c:pt>
                <c:pt idx="1608">
                  <c:v>6932082</c:v>
                </c:pt>
                <c:pt idx="1609">
                  <c:v>6873101</c:v>
                </c:pt>
                <c:pt idx="1610">
                  <c:v>6815805</c:v>
                </c:pt>
                <c:pt idx="1611">
                  <c:v>6760096</c:v>
                </c:pt>
                <c:pt idx="1612">
                  <c:v>6705869</c:v>
                </c:pt>
                <c:pt idx="1613">
                  <c:v>6653069</c:v>
                </c:pt>
                <c:pt idx="1614">
                  <c:v>6601800</c:v>
                </c:pt>
                <c:pt idx="1615">
                  <c:v>6552435</c:v>
                </c:pt>
                <c:pt idx="1616">
                  <c:v>6505730</c:v>
                </c:pt>
                <c:pt idx="1617">
                  <c:v>6462936</c:v>
                </c:pt>
                <c:pt idx="1618">
                  <c:v>6425848</c:v>
                </c:pt>
                <c:pt idx="1619">
                  <c:v>6396809</c:v>
                </c:pt>
                <c:pt idx="1620">
                  <c:v>6378589</c:v>
                </c:pt>
                <c:pt idx="1621">
                  <c:v>6374155</c:v>
                </c:pt>
                <c:pt idx="1622">
                  <c:v>6386330</c:v>
                </c:pt>
                <c:pt idx="1623">
                  <c:v>6417371</c:v>
                </c:pt>
                <c:pt idx="1624">
                  <c:v>6468503</c:v>
                </c:pt>
                <c:pt idx="1625">
                  <c:v>6539483</c:v>
                </c:pt>
                <c:pt idx="1626">
                  <c:v>6628244</c:v>
                </c:pt>
                <c:pt idx="1627">
                  <c:v>6730714</c:v>
                </c:pt>
                <c:pt idx="1628">
                  <c:v>6840851</c:v>
                </c:pt>
                <c:pt idx="1629">
                  <c:v>6950981</c:v>
                </c:pt>
                <c:pt idx="1630">
                  <c:v>7052415</c:v>
                </c:pt>
                <c:pt idx="1631">
                  <c:v>7136357</c:v>
                </c:pt>
                <c:pt idx="1632">
                  <c:v>7194966</c:v>
                </c:pt>
                <c:pt idx="1633">
                  <c:v>7222440</c:v>
                </c:pt>
                <c:pt idx="1634">
                  <c:v>7215931</c:v>
                </c:pt>
                <c:pt idx="1635">
                  <c:v>7176064</c:v>
                </c:pt>
                <c:pt idx="1636">
                  <c:v>7106974</c:v>
                </c:pt>
                <c:pt idx="1637">
                  <c:v>7015760</c:v>
                </c:pt>
                <c:pt idx="1638">
                  <c:v>6911501</c:v>
                </c:pt>
                <c:pt idx="1639">
                  <c:v>6803963</c:v>
                </c:pt>
                <c:pt idx="1640">
                  <c:v>6702287</c:v>
                </c:pt>
                <c:pt idx="1641">
                  <c:v>6613867</c:v>
                </c:pt>
                <c:pt idx="1642">
                  <c:v>6543623</c:v>
                </c:pt>
                <c:pt idx="1643">
                  <c:v>6493738</c:v>
                </c:pt>
                <c:pt idx="1644">
                  <c:v>6463858</c:v>
                </c:pt>
                <c:pt idx="1645">
                  <c:v>6451623</c:v>
                </c:pt>
                <c:pt idx="1646">
                  <c:v>6453400</c:v>
                </c:pt>
                <c:pt idx="1647">
                  <c:v>6465032</c:v>
                </c:pt>
                <c:pt idx="1648">
                  <c:v>6482484</c:v>
                </c:pt>
                <c:pt idx="1649">
                  <c:v>6502326</c:v>
                </c:pt>
                <c:pt idx="1650">
                  <c:v>6522015</c:v>
                </c:pt>
                <c:pt idx="1651">
                  <c:v>6540004</c:v>
                </c:pt>
                <c:pt idx="1652">
                  <c:v>6555714</c:v>
                </c:pt>
                <c:pt idx="1653">
                  <c:v>6569398</c:v>
                </c:pt>
                <c:pt idx="1654">
                  <c:v>6581937</c:v>
                </c:pt>
                <c:pt idx="1655">
                  <c:v>6594574</c:v>
                </c:pt>
                <c:pt idx="1656">
                  <c:v>6608633</c:v>
                </c:pt>
                <c:pt idx="1657">
                  <c:v>6625231</c:v>
                </c:pt>
                <c:pt idx="1658">
                  <c:v>6644999</c:v>
                </c:pt>
                <c:pt idx="1659">
                  <c:v>6667889</c:v>
                </c:pt>
                <c:pt idx="1660">
                  <c:v>6693044</c:v>
                </c:pt>
                <c:pt idx="1661">
                  <c:v>6718774</c:v>
                </c:pt>
                <c:pt idx="1662">
                  <c:v>6742665</c:v>
                </c:pt>
                <c:pt idx="1663">
                  <c:v>6761765</c:v>
                </c:pt>
                <c:pt idx="1664">
                  <c:v>6772866</c:v>
                </c:pt>
                <c:pt idx="1665">
                  <c:v>6772832</c:v>
                </c:pt>
                <c:pt idx="1666">
                  <c:v>6758923</c:v>
                </c:pt>
                <c:pt idx="1667">
                  <c:v>6729104</c:v>
                </c:pt>
                <c:pt idx="1668">
                  <c:v>6682292</c:v>
                </c:pt>
                <c:pt idx="1669">
                  <c:v>6618521</c:v>
                </c:pt>
                <c:pt idx="1670">
                  <c:v>6539037</c:v>
                </c:pt>
                <c:pt idx="1671">
                  <c:v>6446278</c:v>
                </c:pt>
                <c:pt idx="1672">
                  <c:v>6343803</c:v>
                </c:pt>
                <c:pt idx="1673">
                  <c:v>6236123</c:v>
                </c:pt>
                <c:pt idx="1674">
                  <c:v>6128441</c:v>
                </c:pt>
                <c:pt idx="1675">
                  <c:v>6026354</c:v>
                </c:pt>
                <c:pt idx="1676">
                  <c:v>5935471</c:v>
                </c:pt>
                <c:pt idx="1677">
                  <c:v>5861007</c:v>
                </c:pt>
                <c:pt idx="1678">
                  <c:v>5807374</c:v>
                </c:pt>
                <c:pt idx="1679">
                  <c:v>5777794</c:v>
                </c:pt>
                <c:pt idx="1680">
                  <c:v>5773989</c:v>
                </c:pt>
                <c:pt idx="1681">
                  <c:v>5795970</c:v>
                </c:pt>
                <c:pt idx="1682">
                  <c:v>5841967</c:v>
                </c:pt>
                <c:pt idx="1683">
                  <c:v>5908504</c:v>
                </c:pt>
                <c:pt idx="1684">
                  <c:v>5990661</c:v>
                </c:pt>
                <c:pt idx="1685">
                  <c:v>6082460</c:v>
                </c:pt>
                <c:pt idx="1686">
                  <c:v>6177383</c:v>
                </c:pt>
                <c:pt idx="1687">
                  <c:v>6268947</c:v>
                </c:pt>
                <c:pt idx="1688">
                  <c:v>6351245</c:v>
                </c:pt>
                <c:pt idx="1689">
                  <c:v>6419437</c:v>
                </c:pt>
                <c:pt idx="1690">
                  <c:v>6470065</c:v>
                </c:pt>
                <c:pt idx="1691">
                  <c:v>6501208</c:v>
                </c:pt>
                <c:pt idx="1692">
                  <c:v>6512469</c:v>
                </c:pt>
                <c:pt idx="1693">
                  <c:v>6504835</c:v>
                </c:pt>
                <c:pt idx="1694">
                  <c:v>6480478</c:v>
                </c:pt>
                <c:pt idx="1695">
                  <c:v>6442579</c:v>
                </c:pt>
                <c:pt idx="1696">
                  <c:v>6395189</c:v>
                </c:pt>
                <c:pt idx="1697">
                  <c:v>6343154</c:v>
                </c:pt>
                <c:pt idx="1698">
                  <c:v>6292044</c:v>
                </c:pt>
                <c:pt idx="1699">
                  <c:v>6248016</c:v>
                </c:pt>
                <c:pt idx="1700">
                  <c:v>6217534</c:v>
                </c:pt>
                <c:pt idx="1701">
                  <c:v>6206924</c:v>
                </c:pt>
                <c:pt idx="1702">
                  <c:v>6221756</c:v>
                </c:pt>
                <c:pt idx="1703">
                  <c:v>6266191</c:v>
                </c:pt>
                <c:pt idx="1704">
                  <c:v>6342390</c:v>
                </c:pt>
                <c:pt idx="1705">
                  <c:v>6450148</c:v>
                </c:pt>
                <c:pt idx="1706">
                  <c:v>6586849</c:v>
                </c:pt>
                <c:pt idx="1707">
                  <c:v>6747759</c:v>
                </c:pt>
                <c:pt idx="1708">
                  <c:v>6926619</c:v>
                </c:pt>
                <c:pt idx="1709">
                  <c:v>7116361</c:v>
                </c:pt>
                <c:pt idx="1710">
                  <c:v>7309871</c:v>
                </c:pt>
                <c:pt idx="1711">
                  <c:v>7500603</c:v>
                </c:pt>
                <c:pt idx="1712">
                  <c:v>7683037</c:v>
                </c:pt>
                <c:pt idx="1713">
                  <c:v>7852927</c:v>
                </c:pt>
                <c:pt idx="1714">
                  <c:v>8007381</c:v>
                </c:pt>
                <c:pt idx="1715">
                  <c:v>8144807</c:v>
                </c:pt>
                <c:pt idx="1716">
                  <c:v>8264778</c:v>
                </c:pt>
                <c:pt idx="1717">
                  <c:v>8367850</c:v>
                </c:pt>
                <c:pt idx="1718">
                  <c:v>8455319</c:v>
                </c:pt>
                <c:pt idx="1719">
                  <c:v>8528999</c:v>
                </c:pt>
                <c:pt idx="1720">
                  <c:v>8590954</c:v>
                </c:pt>
                <c:pt idx="1721">
                  <c:v>8643282</c:v>
                </c:pt>
                <c:pt idx="1722">
                  <c:v>8687915</c:v>
                </c:pt>
                <c:pt idx="1723">
                  <c:v>8726484</c:v>
                </c:pt>
                <c:pt idx="1724">
                  <c:v>8760253</c:v>
                </c:pt>
                <c:pt idx="1725">
                  <c:v>8790115</c:v>
                </c:pt>
                <c:pt idx="1726">
                  <c:v>8816644</c:v>
                </c:pt>
                <c:pt idx="1727">
                  <c:v>8840192</c:v>
                </c:pt>
                <c:pt idx="1728">
                  <c:v>8860969</c:v>
                </c:pt>
                <c:pt idx="1729">
                  <c:v>8879147</c:v>
                </c:pt>
                <c:pt idx="1730">
                  <c:v>8894910</c:v>
                </c:pt>
                <c:pt idx="1731">
                  <c:v>8908503</c:v>
                </c:pt>
                <c:pt idx="1732">
                  <c:v>8920216</c:v>
                </c:pt>
                <c:pt idx="1733">
                  <c:v>8930394</c:v>
                </c:pt>
                <c:pt idx="1734">
                  <c:v>8939399</c:v>
                </c:pt>
                <c:pt idx="1735">
                  <c:v>8947585</c:v>
                </c:pt>
                <c:pt idx="1736">
                  <c:v>8955283</c:v>
                </c:pt>
                <c:pt idx="1737">
                  <c:v>8962764</c:v>
                </c:pt>
                <c:pt idx="1738">
                  <c:v>8970240</c:v>
                </c:pt>
                <c:pt idx="1739">
                  <c:v>8977837</c:v>
                </c:pt>
                <c:pt idx="1740">
                  <c:v>8985590</c:v>
                </c:pt>
                <c:pt idx="1741">
                  <c:v>8993435</c:v>
                </c:pt>
                <c:pt idx="1742">
                  <c:v>9001221</c:v>
                </c:pt>
                <c:pt idx="1743">
                  <c:v>9008730</c:v>
                </c:pt>
                <c:pt idx="1744">
                  <c:v>9015720</c:v>
                </c:pt>
                <c:pt idx="1745">
                  <c:v>9021970</c:v>
                </c:pt>
                <c:pt idx="1746">
                  <c:v>9027325</c:v>
                </c:pt>
                <c:pt idx="1747">
                  <c:v>9031728</c:v>
                </c:pt>
                <c:pt idx="1748">
                  <c:v>9035224</c:v>
                </c:pt>
                <c:pt idx="1749">
                  <c:v>9037948</c:v>
                </c:pt>
                <c:pt idx="1750">
                  <c:v>9040077</c:v>
                </c:pt>
                <c:pt idx="1751">
                  <c:v>9041801</c:v>
                </c:pt>
                <c:pt idx="1752">
                  <c:v>9043269</c:v>
                </c:pt>
                <c:pt idx="1753">
                  <c:v>9044581</c:v>
                </c:pt>
                <c:pt idx="1754">
                  <c:v>9045785</c:v>
                </c:pt>
                <c:pt idx="1755">
                  <c:v>9046880</c:v>
                </c:pt>
                <c:pt idx="1756">
                  <c:v>9047852</c:v>
                </c:pt>
                <c:pt idx="1757">
                  <c:v>9048673</c:v>
                </c:pt>
                <c:pt idx="1758">
                  <c:v>9049323</c:v>
                </c:pt>
                <c:pt idx="1759">
                  <c:v>9049782</c:v>
                </c:pt>
                <c:pt idx="1760">
                  <c:v>9050028</c:v>
                </c:pt>
                <c:pt idx="1761">
                  <c:v>9050030</c:v>
                </c:pt>
                <c:pt idx="1762">
                  <c:v>9049731</c:v>
                </c:pt>
                <c:pt idx="1763">
                  <c:v>9049054</c:v>
                </c:pt>
                <c:pt idx="1764">
                  <c:v>9047907</c:v>
                </c:pt>
                <c:pt idx="1765">
                  <c:v>9046188</c:v>
                </c:pt>
                <c:pt idx="1766">
                  <c:v>9043810</c:v>
                </c:pt>
                <c:pt idx="1767">
                  <c:v>9040720</c:v>
                </c:pt>
                <c:pt idx="1768">
                  <c:v>9036934</c:v>
                </c:pt>
                <c:pt idx="1769">
                  <c:v>9032546</c:v>
                </c:pt>
                <c:pt idx="1770">
                  <c:v>9027724</c:v>
                </c:pt>
                <c:pt idx="1771">
                  <c:v>9022694</c:v>
                </c:pt>
                <c:pt idx="1772">
                  <c:v>9017711</c:v>
                </c:pt>
                <c:pt idx="1773">
                  <c:v>9012997</c:v>
                </c:pt>
                <c:pt idx="1774">
                  <c:v>9008697</c:v>
                </c:pt>
                <c:pt idx="1775">
                  <c:v>9004858</c:v>
                </c:pt>
                <c:pt idx="1776">
                  <c:v>9001405</c:v>
                </c:pt>
                <c:pt idx="1777">
                  <c:v>8998158</c:v>
                </c:pt>
                <c:pt idx="1778">
                  <c:v>8994870</c:v>
                </c:pt>
                <c:pt idx="1779">
                  <c:v>8991258</c:v>
                </c:pt>
                <c:pt idx="1780">
                  <c:v>8987053</c:v>
                </c:pt>
                <c:pt idx="1781">
                  <c:v>8982015</c:v>
                </c:pt>
                <c:pt idx="1782">
                  <c:v>8975967</c:v>
                </c:pt>
                <c:pt idx="1783">
                  <c:v>8968792</c:v>
                </c:pt>
                <c:pt idx="1784">
                  <c:v>8960426</c:v>
                </c:pt>
                <c:pt idx="1785">
                  <c:v>8950854</c:v>
                </c:pt>
                <c:pt idx="1786">
                  <c:v>8940073</c:v>
                </c:pt>
                <c:pt idx="1787">
                  <c:v>8928078</c:v>
                </c:pt>
                <c:pt idx="1788">
                  <c:v>8914833</c:v>
                </c:pt>
                <c:pt idx="1789">
                  <c:v>8900247</c:v>
                </c:pt>
                <c:pt idx="1790">
                  <c:v>8884167</c:v>
                </c:pt>
                <c:pt idx="1791">
                  <c:v>8866383</c:v>
                </c:pt>
                <c:pt idx="1792">
                  <c:v>8846645</c:v>
                </c:pt>
                <c:pt idx="1793">
                  <c:v>8824701</c:v>
                </c:pt>
                <c:pt idx="1794">
                  <c:v>8800345</c:v>
                </c:pt>
                <c:pt idx="1795">
                  <c:v>8773452</c:v>
                </c:pt>
                <c:pt idx="1796">
                  <c:v>8744028</c:v>
                </c:pt>
                <c:pt idx="1797">
                  <c:v>8712215</c:v>
                </c:pt>
                <c:pt idx="1798">
                  <c:v>8678295</c:v>
                </c:pt>
                <c:pt idx="1799">
                  <c:v>8642675</c:v>
                </c:pt>
                <c:pt idx="1800">
                  <c:v>8605833</c:v>
                </c:pt>
                <c:pt idx="1801">
                  <c:v>8568258</c:v>
                </c:pt>
                <c:pt idx="1802">
                  <c:v>8530408</c:v>
                </c:pt>
                <c:pt idx="1803">
                  <c:v>8492639</c:v>
                </c:pt>
                <c:pt idx="1804">
                  <c:v>8455169</c:v>
                </c:pt>
                <c:pt idx="1805">
                  <c:v>8418057</c:v>
                </c:pt>
                <c:pt idx="1806">
                  <c:v>8381202</c:v>
                </c:pt>
                <c:pt idx="1807">
                  <c:v>8344364</c:v>
                </c:pt>
                <c:pt idx="1808">
                  <c:v>8307194</c:v>
                </c:pt>
                <c:pt idx="1809">
                  <c:v>8269283</c:v>
                </c:pt>
                <c:pt idx="1810">
                  <c:v>8230186</c:v>
                </c:pt>
                <c:pt idx="1811">
                  <c:v>8189445</c:v>
                </c:pt>
                <c:pt idx="1812">
                  <c:v>8146603</c:v>
                </c:pt>
                <c:pt idx="1813">
                  <c:v>8101190</c:v>
                </c:pt>
                <c:pt idx="1814">
                  <c:v>8052701</c:v>
                </c:pt>
                <c:pt idx="1815">
                  <c:v>8000578</c:v>
                </c:pt>
                <c:pt idx="1816">
                  <c:v>7944187</c:v>
                </c:pt>
                <c:pt idx="1817">
                  <c:v>7882839</c:v>
                </c:pt>
                <c:pt idx="1818">
                  <c:v>7815808</c:v>
                </c:pt>
                <c:pt idx="1819">
                  <c:v>7742413</c:v>
                </c:pt>
                <c:pt idx="1820">
                  <c:v>7662108</c:v>
                </c:pt>
                <c:pt idx="1821">
                  <c:v>7574588</c:v>
                </c:pt>
                <c:pt idx="1822">
                  <c:v>7479881</c:v>
                </c:pt>
                <c:pt idx="1823">
                  <c:v>7378414</c:v>
                </c:pt>
                <c:pt idx="1824">
                  <c:v>7271022</c:v>
                </c:pt>
                <c:pt idx="1825">
                  <c:v>7158899</c:v>
                </c:pt>
                <c:pt idx="1826">
                  <c:v>7043502</c:v>
                </c:pt>
                <c:pt idx="1827">
                  <c:v>6926424</c:v>
                </c:pt>
                <c:pt idx="1828">
                  <c:v>6809270</c:v>
                </c:pt>
                <c:pt idx="1829">
                  <c:v>6693537</c:v>
                </c:pt>
                <c:pt idx="1830">
                  <c:v>6580553</c:v>
                </c:pt>
                <c:pt idx="1831">
                  <c:v>6471461</c:v>
                </c:pt>
                <c:pt idx="1832">
                  <c:v>6367226</c:v>
                </c:pt>
                <c:pt idx="1833">
                  <c:v>6268663</c:v>
                </c:pt>
                <c:pt idx="1834">
                  <c:v>6176456</c:v>
                </c:pt>
                <c:pt idx="1835">
                  <c:v>6091129</c:v>
                </c:pt>
                <c:pt idx="1836">
                  <c:v>6013018</c:v>
                </c:pt>
                <c:pt idx="1837">
                  <c:v>5942202</c:v>
                </c:pt>
                <c:pt idx="1838">
                  <c:v>5878471</c:v>
                </c:pt>
                <c:pt idx="1839">
                  <c:v>5821328</c:v>
                </c:pt>
                <c:pt idx="1840">
                  <c:v>5770052</c:v>
                </c:pt>
                <c:pt idx="1841">
                  <c:v>5723838</c:v>
                </c:pt>
                <c:pt idx="1842">
                  <c:v>5681946</c:v>
                </c:pt>
                <c:pt idx="1843">
                  <c:v>5643871</c:v>
                </c:pt>
                <c:pt idx="1844">
                  <c:v>5609455</c:v>
                </c:pt>
                <c:pt idx="1845">
                  <c:v>5578944</c:v>
                </c:pt>
                <c:pt idx="1846">
                  <c:v>5552938</c:v>
                </c:pt>
                <c:pt idx="1847">
                  <c:v>5532294</c:v>
                </c:pt>
                <c:pt idx="1848">
                  <c:v>5517977</c:v>
                </c:pt>
                <c:pt idx="1849">
                  <c:v>5510907</c:v>
                </c:pt>
                <c:pt idx="1850">
                  <c:v>5511826</c:v>
                </c:pt>
                <c:pt idx="1851">
                  <c:v>5521209</c:v>
                </c:pt>
                <c:pt idx="1852">
                  <c:v>5539211</c:v>
                </c:pt>
                <c:pt idx="1853">
                  <c:v>5565650</c:v>
                </c:pt>
                <c:pt idx="1854">
                  <c:v>5600014</c:v>
                </c:pt>
                <c:pt idx="1855">
                  <c:v>5641456</c:v>
                </c:pt>
                <c:pt idx="1856">
                  <c:v>5688829</c:v>
                </c:pt>
                <c:pt idx="1857">
                  <c:v>5740715</c:v>
                </c:pt>
                <c:pt idx="1858">
                  <c:v>5795500</c:v>
                </c:pt>
                <c:pt idx="1859">
                  <c:v>5851487</c:v>
                </c:pt>
                <c:pt idx="1860">
                  <c:v>5907058</c:v>
                </c:pt>
                <c:pt idx="1861">
                  <c:v>5960864</c:v>
                </c:pt>
                <c:pt idx="1862">
                  <c:v>6012033</c:v>
                </c:pt>
                <c:pt idx="1863">
                  <c:v>6060354</c:v>
                </c:pt>
                <c:pt idx="1864">
                  <c:v>6106413</c:v>
                </c:pt>
                <c:pt idx="1865">
                  <c:v>6151666</c:v>
                </c:pt>
                <c:pt idx="1866">
                  <c:v>6198397</c:v>
                </c:pt>
                <c:pt idx="1867">
                  <c:v>6249567</c:v>
                </c:pt>
                <c:pt idx="1868">
                  <c:v>6308555</c:v>
                </c:pt>
                <c:pt idx="1869">
                  <c:v>6378773</c:v>
                </c:pt>
                <c:pt idx="1870">
                  <c:v>6463220</c:v>
                </c:pt>
                <c:pt idx="1871">
                  <c:v>6564013</c:v>
                </c:pt>
                <c:pt idx="1872">
                  <c:v>6681975</c:v>
                </c:pt>
                <c:pt idx="1873">
                  <c:v>6816375</c:v>
                </c:pt>
                <c:pt idx="1874">
                  <c:v>6964873</c:v>
                </c:pt>
                <c:pt idx="1875">
                  <c:v>7123716</c:v>
                </c:pt>
                <c:pt idx="1876">
                  <c:v>7288165</c:v>
                </c:pt>
                <c:pt idx="1877">
                  <c:v>7453075</c:v>
                </c:pt>
                <c:pt idx="1878">
                  <c:v>7613524</c:v>
                </c:pt>
                <c:pt idx="1879">
                  <c:v>7765362</c:v>
                </c:pt>
                <c:pt idx="1880">
                  <c:v>7905595</c:v>
                </c:pt>
                <c:pt idx="1881">
                  <c:v>8032517</c:v>
                </c:pt>
                <c:pt idx="1882">
                  <c:v>8145673</c:v>
                </c:pt>
                <c:pt idx="1883">
                  <c:v>8245591</c:v>
                </c:pt>
                <c:pt idx="1884">
                  <c:v>8333489</c:v>
                </c:pt>
                <c:pt idx="1885">
                  <c:v>8410931</c:v>
                </c:pt>
                <c:pt idx="1886">
                  <c:v>8479563</c:v>
                </c:pt>
                <c:pt idx="1887">
                  <c:v>8540900</c:v>
                </c:pt>
                <c:pt idx="1888">
                  <c:v>8596232</c:v>
                </c:pt>
                <c:pt idx="1889">
                  <c:v>8646578</c:v>
                </c:pt>
                <c:pt idx="1890">
                  <c:v>8692701</c:v>
                </c:pt>
                <c:pt idx="1891">
                  <c:v>8735144</c:v>
                </c:pt>
                <c:pt idx="1892">
                  <c:v>8774304</c:v>
                </c:pt>
                <c:pt idx="1893">
                  <c:v>8810476</c:v>
                </c:pt>
                <c:pt idx="1894">
                  <c:v>8843904</c:v>
                </c:pt>
                <c:pt idx="1895">
                  <c:v>8874815</c:v>
                </c:pt>
                <c:pt idx="1896">
                  <c:v>8903426</c:v>
                </c:pt>
                <c:pt idx="1897">
                  <c:v>8929945</c:v>
                </c:pt>
                <c:pt idx="1898">
                  <c:v>8954561</c:v>
                </c:pt>
                <c:pt idx="1899">
                  <c:v>8977452</c:v>
                </c:pt>
                <c:pt idx="1900">
                  <c:v>8998766</c:v>
                </c:pt>
                <c:pt idx="1901">
                  <c:v>9018632</c:v>
                </c:pt>
                <c:pt idx="1902">
                  <c:v>9037171</c:v>
                </c:pt>
                <c:pt idx="1903">
                  <c:v>9054482</c:v>
                </c:pt>
                <c:pt idx="1904">
                  <c:v>9070647</c:v>
                </c:pt>
                <c:pt idx="1905">
                  <c:v>9085722</c:v>
                </c:pt>
                <c:pt idx="1906">
                  <c:v>9099732</c:v>
                </c:pt>
                <c:pt idx="1907">
                  <c:v>9112672</c:v>
                </c:pt>
                <c:pt idx="1908">
                  <c:v>9124506</c:v>
                </c:pt>
                <c:pt idx="1909">
                  <c:v>9135178</c:v>
                </c:pt>
                <c:pt idx="1910">
                  <c:v>9144633</c:v>
                </c:pt>
                <c:pt idx="1911">
                  <c:v>9152812</c:v>
                </c:pt>
                <c:pt idx="1912">
                  <c:v>9159674</c:v>
                </c:pt>
                <c:pt idx="1913">
                  <c:v>9165199</c:v>
                </c:pt>
                <c:pt idx="1914">
                  <c:v>9169402</c:v>
                </c:pt>
                <c:pt idx="1915">
                  <c:v>9172340</c:v>
                </c:pt>
                <c:pt idx="1916">
                  <c:v>9174131</c:v>
                </c:pt>
                <c:pt idx="1917">
                  <c:v>9174949</c:v>
                </c:pt>
                <c:pt idx="1918">
                  <c:v>9175031</c:v>
                </c:pt>
                <c:pt idx="1919">
                  <c:v>9174640</c:v>
                </c:pt>
                <c:pt idx="1920">
                  <c:v>9174043</c:v>
                </c:pt>
                <c:pt idx="1921">
                  <c:v>9173463</c:v>
                </c:pt>
                <c:pt idx="1922">
                  <c:v>9173051</c:v>
                </c:pt>
                <c:pt idx="1923">
                  <c:v>9172868</c:v>
                </c:pt>
                <c:pt idx="1924">
                  <c:v>9172891</c:v>
                </c:pt>
                <c:pt idx="1925">
                  <c:v>9173050</c:v>
                </c:pt>
                <c:pt idx="1926">
                  <c:v>9173251</c:v>
                </c:pt>
                <c:pt idx="1927">
                  <c:v>9173430</c:v>
                </c:pt>
                <c:pt idx="1928">
                  <c:v>9173576</c:v>
                </c:pt>
                <c:pt idx="1929">
                  <c:v>9173741</c:v>
                </c:pt>
                <c:pt idx="1930">
                  <c:v>9174035</c:v>
                </c:pt>
                <c:pt idx="1931">
                  <c:v>9174599</c:v>
                </c:pt>
                <c:pt idx="1932">
                  <c:v>9175590</c:v>
                </c:pt>
                <c:pt idx="1933">
                  <c:v>9177142</c:v>
                </c:pt>
                <c:pt idx="1934">
                  <c:v>9179346</c:v>
                </c:pt>
                <c:pt idx="1935">
                  <c:v>9182246</c:v>
                </c:pt>
                <c:pt idx="1936">
                  <c:v>9185815</c:v>
                </c:pt>
                <c:pt idx="1937">
                  <c:v>9189976</c:v>
                </c:pt>
                <c:pt idx="1938">
                  <c:v>9194595</c:v>
                </c:pt>
                <c:pt idx="1939">
                  <c:v>9199510</c:v>
                </c:pt>
                <c:pt idx="1940">
                  <c:v>9204537</c:v>
                </c:pt>
                <c:pt idx="1941">
                  <c:v>9209496</c:v>
                </c:pt>
                <c:pt idx="1942">
                  <c:v>9214233</c:v>
                </c:pt>
                <c:pt idx="1943">
                  <c:v>9218631</c:v>
                </c:pt>
                <c:pt idx="1944">
                  <c:v>9222633</c:v>
                </c:pt>
                <c:pt idx="1945">
                  <c:v>9226238</c:v>
                </c:pt>
                <c:pt idx="1946">
                  <c:v>9229497</c:v>
                </c:pt>
                <c:pt idx="1947">
                  <c:v>9232501</c:v>
                </c:pt>
                <c:pt idx="1948">
                  <c:v>9235347</c:v>
                </c:pt>
                <c:pt idx="1949">
                  <c:v>9238113</c:v>
                </c:pt>
                <c:pt idx="1950">
                  <c:v>9240845</c:v>
                </c:pt>
                <c:pt idx="1951">
                  <c:v>9243542</c:v>
                </c:pt>
                <c:pt idx="1952">
                  <c:v>9246171</c:v>
                </c:pt>
                <c:pt idx="1953">
                  <c:v>9248687</c:v>
                </c:pt>
                <c:pt idx="1954">
                  <c:v>9251048</c:v>
                </c:pt>
                <c:pt idx="1955">
                  <c:v>9253242</c:v>
                </c:pt>
                <c:pt idx="1956">
                  <c:v>9255273</c:v>
                </c:pt>
                <c:pt idx="1957">
                  <c:v>9257158</c:v>
                </c:pt>
                <c:pt idx="1958">
                  <c:v>9258899</c:v>
                </c:pt>
                <c:pt idx="1959">
                  <c:v>9260480</c:v>
                </c:pt>
                <c:pt idx="1960">
                  <c:v>9261852</c:v>
                </c:pt>
                <c:pt idx="1961">
                  <c:v>9262959</c:v>
                </c:pt>
                <c:pt idx="1962">
                  <c:v>9263741</c:v>
                </c:pt>
                <c:pt idx="1963">
                  <c:v>9264163</c:v>
                </c:pt>
                <c:pt idx="1964">
                  <c:v>9264236</c:v>
                </c:pt>
                <c:pt idx="1965">
                  <c:v>9264001</c:v>
                </c:pt>
                <c:pt idx="1966">
                  <c:v>9263542</c:v>
                </c:pt>
                <c:pt idx="1967">
                  <c:v>9262955</c:v>
                </c:pt>
                <c:pt idx="1968">
                  <c:v>9262344</c:v>
                </c:pt>
                <c:pt idx="1969">
                  <c:v>9261810</c:v>
                </c:pt>
                <c:pt idx="1970">
                  <c:v>9261436</c:v>
                </c:pt>
                <c:pt idx="1971">
                  <c:v>9261290</c:v>
                </c:pt>
                <c:pt idx="1972">
                  <c:v>9261401</c:v>
                </c:pt>
                <c:pt idx="1973">
                  <c:v>9261774</c:v>
                </c:pt>
                <c:pt idx="1974">
                  <c:v>9262371</c:v>
                </c:pt>
                <c:pt idx="1975">
                  <c:v>9263124</c:v>
                </c:pt>
                <c:pt idx="1976">
                  <c:v>9263956</c:v>
                </c:pt>
                <c:pt idx="1977">
                  <c:v>9264784</c:v>
                </c:pt>
                <c:pt idx="1978">
                  <c:v>9265549</c:v>
                </c:pt>
                <c:pt idx="1979">
                  <c:v>9266216</c:v>
                </c:pt>
                <c:pt idx="1980">
                  <c:v>9266764</c:v>
                </c:pt>
                <c:pt idx="1981">
                  <c:v>9267183</c:v>
                </c:pt>
                <c:pt idx="1982">
                  <c:v>9267451</c:v>
                </c:pt>
                <c:pt idx="1983">
                  <c:v>9267522</c:v>
                </c:pt>
                <c:pt idx="1984">
                  <c:v>9267332</c:v>
                </c:pt>
                <c:pt idx="1985">
                  <c:v>9266806</c:v>
                </c:pt>
                <c:pt idx="1986">
                  <c:v>9265862</c:v>
                </c:pt>
                <c:pt idx="1987">
                  <c:v>9264437</c:v>
                </c:pt>
                <c:pt idx="1988">
                  <c:v>9262495</c:v>
                </c:pt>
                <c:pt idx="1989">
                  <c:v>9260026</c:v>
                </c:pt>
                <c:pt idx="1990">
                  <c:v>9257052</c:v>
                </c:pt>
                <c:pt idx="1991">
                  <c:v>9253637</c:v>
                </c:pt>
                <c:pt idx="1992">
                  <c:v>9249886</c:v>
                </c:pt>
                <c:pt idx="1993">
                  <c:v>9245943</c:v>
                </c:pt>
                <c:pt idx="1994">
                  <c:v>9242011</c:v>
                </c:pt>
                <c:pt idx="1995">
                  <c:v>9238313</c:v>
                </c:pt>
                <c:pt idx="1996">
                  <c:v>9235082</c:v>
                </c:pt>
                <c:pt idx="1997">
                  <c:v>9232524</c:v>
                </c:pt>
                <c:pt idx="1998">
                  <c:v>9230770</c:v>
                </c:pt>
                <c:pt idx="1999">
                  <c:v>9229847</c:v>
                </c:pt>
                <c:pt idx="2000">
                  <c:v>9229665</c:v>
                </c:pt>
                <c:pt idx="2001">
                  <c:v>9230019</c:v>
                </c:pt>
                <c:pt idx="2002">
                  <c:v>9230624</c:v>
                </c:pt>
                <c:pt idx="2003">
                  <c:v>9231165</c:v>
                </c:pt>
                <c:pt idx="2004">
                  <c:v>9231351</c:v>
                </c:pt>
                <c:pt idx="2005">
                  <c:v>9230963</c:v>
                </c:pt>
                <c:pt idx="2006">
                  <c:v>9229883</c:v>
                </c:pt>
                <c:pt idx="2007">
                  <c:v>9228098</c:v>
                </c:pt>
                <c:pt idx="2008">
                  <c:v>9225686</c:v>
                </c:pt>
                <c:pt idx="2009">
                  <c:v>9222780</c:v>
                </c:pt>
                <c:pt idx="2010">
                  <c:v>9219537</c:v>
                </c:pt>
                <c:pt idx="2011">
                  <c:v>9216107</c:v>
                </c:pt>
                <c:pt idx="2012">
                  <c:v>9212618</c:v>
                </c:pt>
                <c:pt idx="2013">
                  <c:v>9209174</c:v>
                </c:pt>
                <c:pt idx="2014">
                  <c:v>9205858</c:v>
                </c:pt>
                <c:pt idx="2015">
                  <c:v>9202732</c:v>
                </c:pt>
                <c:pt idx="2016">
                  <c:v>9199854</c:v>
                </c:pt>
                <c:pt idx="2017">
                  <c:v>9197256</c:v>
                </c:pt>
                <c:pt idx="2018">
                  <c:v>9194956</c:v>
                </c:pt>
                <c:pt idx="2019">
                  <c:v>9192944</c:v>
                </c:pt>
                <c:pt idx="2020">
                  <c:v>9191189</c:v>
                </c:pt>
                <c:pt idx="2021">
                  <c:v>9189635</c:v>
                </c:pt>
                <c:pt idx="2022">
                  <c:v>9188224</c:v>
                </c:pt>
                <c:pt idx="2023">
                  <c:v>9186893</c:v>
                </c:pt>
                <c:pt idx="2024">
                  <c:v>9185598</c:v>
                </c:pt>
                <c:pt idx="2025">
                  <c:v>9184303</c:v>
                </c:pt>
                <c:pt idx="2026">
                  <c:v>9182996</c:v>
                </c:pt>
                <c:pt idx="2027">
                  <c:v>9181670</c:v>
                </c:pt>
                <c:pt idx="2028">
                  <c:v>9180329</c:v>
                </c:pt>
                <c:pt idx="2029">
                  <c:v>9178979</c:v>
                </c:pt>
                <c:pt idx="2030">
                  <c:v>9177617</c:v>
                </c:pt>
                <c:pt idx="2031">
                  <c:v>9176241</c:v>
                </c:pt>
                <c:pt idx="2032">
                  <c:v>9174849</c:v>
                </c:pt>
                <c:pt idx="2033">
                  <c:v>9173436</c:v>
                </c:pt>
                <c:pt idx="2034">
                  <c:v>9172005</c:v>
                </c:pt>
                <c:pt idx="2035">
                  <c:v>9170560</c:v>
                </c:pt>
                <c:pt idx="2036">
                  <c:v>9169101</c:v>
                </c:pt>
                <c:pt idx="2037">
                  <c:v>9167622</c:v>
                </c:pt>
                <c:pt idx="2038">
                  <c:v>9166105</c:v>
                </c:pt>
                <c:pt idx="2039">
                  <c:v>9164521</c:v>
                </c:pt>
                <c:pt idx="2040">
                  <c:v>9162845</c:v>
                </c:pt>
                <c:pt idx="2041">
                  <c:v>9161050</c:v>
                </c:pt>
                <c:pt idx="2042">
                  <c:v>9159139</c:v>
                </c:pt>
                <c:pt idx="2043">
                  <c:v>9157137</c:v>
                </c:pt>
                <c:pt idx="2044">
                  <c:v>9155103</c:v>
                </c:pt>
                <c:pt idx="2045">
                  <c:v>9153109</c:v>
                </c:pt>
                <c:pt idx="2046">
                  <c:v>9151248</c:v>
                </c:pt>
                <c:pt idx="2047">
                  <c:v>9149610</c:v>
                </c:pt>
                <c:pt idx="2048">
                  <c:v>9148267</c:v>
                </c:pt>
                <c:pt idx="2049">
                  <c:v>9147260</c:v>
                </c:pt>
                <c:pt idx="2050">
                  <c:v>9146604</c:v>
                </c:pt>
                <c:pt idx="2051">
                  <c:v>9146275</c:v>
                </c:pt>
                <c:pt idx="2052">
                  <c:v>9146214</c:v>
                </c:pt>
                <c:pt idx="2053">
                  <c:v>9146349</c:v>
                </c:pt>
                <c:pt idx="2054">
                  <c:v>9146603</c:v>
                </c:pt>
                <c:pt idx="2055">
                  <c:v>9146905</c:v>
                </c:pt>
                <c:pt idx="2056">
                  <c:v>9147202</c:v>
                </c:pt>
                <c:pt idx="2057">
                  <c:v>9147458</c:v>
                </c:pt>
                <c:pt idx="2058">
                  <c:v>9147643</c:v>
                </c:pt>
                <c:pt idx="2059">
                  <c:v>9147731</c:v>
                </c:pt>
                <c:pt idx="2060">
                  <c:v>9147684</c:v>
                </c:pt>
                <c:pt idx="2061">
                  <c:v>9147472</c:v>
                </c:pt>
                <c:pt idx="2062">
                  <c:v>9147072</c:v>
                </c:pt>
                <c:pt idx="2063">
                  <c:v>9146493</c:v>
                </c:pt>
                <c:pt idx="2064">
                  <c:v>9145781</c:v>
                </c:pt>
                <c:pt idx="2065">
                  <c:v>9145019</c:v>
                </c:pt>
                <c:pt idx="2066">
                  <c:v>9144321</c:v>
                </c:pt>
                <c:pt idx="2067">
                  <c:v>9143809</c:v>
                </c:pt>
                <c:pt idx="2068">
                  <c:v>9143576</c:v>
                </c:pt>
                <c:pt idx="2069">
                  <c:v>9143691</c:v>
                </c:pt>
                <c:pt idx="2070">
                  <c:v>9144168</c:v>
                </c:pt>
                <c:pt idx="2071">
                  <c:v>9144981</c:v>
                </c:pt>
                <c:pt idx="2072">
                  <c:v>9146075</c:v>
                </c:pt>
                <c:pt idx="2073">
                  <c:v>9147370</c:v>
                </c:pt>
                <c:pt idx="2074">
                  <c:v>9148784</c:v>
                </c:pt>
                <c:pt idx="2075">
                  <c:v>9150234</c:v>
                </c:pt>
                <c:pt idx="2076">
                  <c:v>9151649</c:v>
                </c:pt>
                <c:pt idx="2077">
                  <c:v>9152972</c:v>
                </c:pt>
                <c:pt idx="2078">
                  <c:v>9154168</c:v>
                </c:pt>
                <c:pt idx="2079">
                  <c:v>9155243</c:v>
                </c:pt>
                <c:pt idx="2080">
                  <c:v>9156226</c:v>
                </c:pt>
                <c:pt idx="2081">
                  <c:v>9157172</c:v>
                </c:pt>
                <c:pt idx="2082">
                  <c:v>9158151</c:v>
                </c:pt>
                <c:pt idx="2083">
                  <c:v>9159229</c:v>
                </c:pt>
                <c:pt idx="2084">
                  <c:v>9160451</c:v>
                </c:pt>
                <c:pt idx="2085">
                  <c:v>9161827</c:v>
                </c:pt>
                <c:pt idx="2086">
                  <c:v>9163333</c:v>
                </c:pt>
                <c:pt idx="2087">
                  <c:v>9164910</c:v>
                </c:pt>
                <c:pt idx="2088">
                  <c:v>9166474</c:v>
                </c:pt>
                <c:pt idx="2089">
                  <c:v>9167929</c:v>
                </c:pt>
                <c:pt idx="2090">
                  <c:v>9169152</c:v>
                </c:pt>
                <c:pt idx="2091">
                  <c:v>9170034</c:v>
                </c:pt>
                <c:pt idx="2092">
                  <c:v>9170464</c:v>
                </c:pt>
                <c:pt idx="2093">
                  <c:v>9170348</c:v>
                </c:pt>
                <c:pt idx="2094">
                  <c:v>9169648</c:v>
                </c:pt>
                <c:pt idx="2095">
                  <c:v>9168380</c:v>
                </c:pt>
                <c:pt idx="2096">
                  <c:v>9166637</c:v>
                </c:pt>
                <c:pt idx="2097">
                  <c:v>9164579</c:v>
                </c:pt>
                <c:pt idx="2098">
                  <c:v>9162420</c:v>
                </c:pt>
                <c:pt idx="2099">
                  <c:v>9160379</c:v>
                </c:pt>
                <c:pt idx="2100">
                  <c:v>9158649</c:v>
                </c:pt>
                <c:pt idx="2101">
                  <c:v>9157354</c:v>
                </c:pt>
                <c:pt idx="2102">
                  <c:v>9156529</c:v>
                </c:pt>
                <c:pt idx="2103">
                  <c:v>9156123</c:v>
                </c:pt>
                <c:pt idx="2104">
                  <c:v>9156011</c:v>
                </c:pt>
                <c:pt idx="2105">
                  <c:v>9156030</c:v>
                </c:pt>
                <c:pt idx="2106">
                  <c:v>9156002</c:v>
                </c:pt>
                <c:pt idx="2107">
                  <c:v>9155772</c:v>
                </c:pt>
                <c:pt idx="2108">
                  <c:v>9155219</c:v>
                </c:pt>
                <c:pt idx="2109">
                  <c:v>9154286</c:v>
                </c:pt>
                <c:pt idx="2110">
                  <c:v>9152979</c:v>
                </c:pt>
                <c:pt idx="2111">
                  <c:v>9151365</c:v>
                </c:pt>
                <c:pt idx="2112">
                  <c:v>9149562</c:v>
                </c:pt>
                <c:pt idx="2113">
                  <c:v>9147716</c:v>
                </c:pt>
                <c:pt idx="2114">
                  <c:v>9145963</c:v>
                </c:pt>
                <c:pt idx="2115">
                  <c:v>9144412</c:v>
                </c:pt>
                <c:pt idx="2116">
                  <c:v>9143111</c:v>
                </c:pt>
                <c:pt idx="2117">
                  <c:v>9142036</c:v>
                </c:pt>
                <c:pt idx="2118">
                  <c:v>9141106</c:v>
                </c:pt>
                <c:pt idx="2119">
                  <c:v>9140197</c:v>
                </c:pt>
                <c:pt idx="2120">
                  <c:v>9139177</c:v>
                </c:pt>
                <c:pt idx="2121">
                  <c:v>9137924</c:v>
                </c:pt>
                <c:pt idx="2122">
                  <c:v>9136362</c:v>
                </c:pt>
                <c:pt idx="2123">
                  <c:v>9134454</c:v>
                </c:pt>
                <c:pt idx="2124">
                  <c:v>9132219</c:v>
                </c:pt>
                <c:pt idx="2125">
                  <c:v>9129713</c:v>
                </c:pt>
                <c:pt idx="2126">
                  <c:v>9127030</c:v>
                </c:pt>
                <c:pt idx="2127">
                  <c:v>9124293</c:v>
                </c:pt>
                <c:pt idx="2128">
                  <c:v>9121624</c:v>
                </c:pt>
                <c:pt idx="2129">
                  <c:v>9119152</c:v>
                </c:pt>
                <c:pt idx="2130">
                  <c:v>9116974</c:v>
                </c:pt>
                <c:pt idx="2131">
                  <c:v>9115156</c:v>
                </c:pt>
                <c:pt idx="2132">
                  <c:v>9113717</c:v>
                </c:pt>
                <c:pt idx="2133">
                  <c:v>9112633</c:v>
                </c:pt>
                <c:pt idx="2134">
                  <c:v>9111850</c:v>
                </c:pt>
                <c:pt idx="2135">
                  <c:v>9111298</c:v>
                </c:pt>
                <c:pt idx="2136">
                  <c:v>9110902</c:v>
                </c:pt>
                <c:pt idx="2137">
                  <c:v>9110603</c:v>
                </c:pt>
                <c:pt idx="2138">
                  <c:v>9110347</c:v>
                </c:pt>
                <c:pt idx="2139">
                  <c:v>9110097</c:v>
                </c:pt>
                <c:pt idx="2140">
                  <c:v>9109813</c:v>
                </c:pt>
                <c:pt idx="2141">
                  <c:v>9109467</c:v>
                </c:pt>
                <c:pt idx="2142">
                  <c:v>9109016</c:v>
                </c:pt>
                <c:pt idx="2143">
                  <c:v>9108438</c:v>
                </c:pt>
                <c:pt idx="2144">
                  <c:v>9107710</c:v>
                </c:pt>
                <c:pt idx="2145">
                  <c:v>9106828</c:v>
                </c:pt>
                <c:pt idx="2146">
                  <c:v>9105807</c:v>
                </c:pt>
                <c:pt idx="2147">
                  <c:v>9104681</c:v>
                </c:pt>
                <c:pt idx="2148">
                  <c:v>9103492</c:v>
                </c:pt>
                <c:pt idx="2149">
                  <c:v>9102294</c:v>
                </c:pt>
                <c:pt idx="2150">
                  <c:v>9101137</c:v>
                </c:pt>
                <c:pt idx="2151">
                  <c:v>9100059</c:v>
                </c:pt>
                <c:pt idx="2152">
                  <c:v>9099085</c:v>
                </c:pt>
                <c:pt idx="2153">
                  <c:v>9098214</c:v>
                </c:pt>
                <c:pt idx="2154">
                  <c:v>9097421</c:v>
                </c:pt>
                <c:pt idx="2155">
                  <c:v>9096669</c:v>
                </c:pt>
                <c:pt idx="2156">
                  <c:v>9095901</c:v>
                </c:pt>
                <c:pt idx="2157">
                  <c:v>9095074</c:v>
                </c:pt>
                <c:pt idx="2158">
                  <c:v>9094157</c:v>
                </c:pt>
                <c:pt idx="2159">
                  <c:v>9093153</c:v>
                </c:pt>
                <c:pt idx="2160">
                  <c:v>9092097</c:v>
                </c:pt>
                <c:pt idx="2161">
                  <c:v>9091068</c:v>
                </c:pt>
                <c:pt idx="2162">
                  <c:v>9090158</c:v>
                </c:pt>
                <c:pt idx="2163">
                  <c:v>9089468</c:v>
                </c:pt>
                <c:pt idx="2164">
                  <c:v>9089088</c:v>
                </c:pt>
                <c:pt idx="2165">
                  <c:v>9089071</c:v>
                </c:pt>
                <c:pt idx="2166">
                  <c:v>9089441</c:v>
                </c:pt>
                <c:pt idx="2167">
                  <c:v>9090174</c:v>
                </c:pt>
                <c:pt idx="2168">
                  <c:v>9091233</c:v>
                </c:pt>
                <c:pt idx="2169">
                  <c:v>9092552</c:v>
                </c:pt>
                <c:pt idx="2170">
                  <c:v>9094076</c:v>
                </c:pt>
                <c:pt idx="2171">
                  <c:v>9095747</c:v>
                </c:pt>
                <c:pt idx="2172">
                  <c:v>9097520</c:v>
                </c:pt>
                <c:pt idx="2173">
                  <c:v>9099361</c:v>
                </c:pt>
                <c:pt idx="2174">
                  <c:v>9101230</c:v>
                </c:pt>
                <c:pt idx="2175">
                  <c:v>9103085</c:v>
                </c:pt>
                <c:pt idx="2176">
                  <c:v>9104886</c:v>
                </c:pt>
                <c:pt idx="2177">
                  <c:v>9106596</c:v>
                </c:pt>
                <c:pt idx="2178">
                  <c:v>9108179</c:v>
                </c:pt>
                <c:pt idx="2179">
                  <c:v>9109615</c:v>
                </c:pt>
                <c:pt idx="2180">
                  <c:v>9110892</c:v>
                </c:pt>
                <c:pt idx="2181">
                  <c:v>9112006</c:v>
                </c:pt>
                <c:pt idx="2182">
                  <c:v>9112959</c:v>
                </c:pt>
                <c:pt idx="2183">
                  <c:v>9113749</c:v>
                </c:pt>
                <c:pt idx="2184">
                  <c:v>9114386</c:v>
                </c:pt>
                <c:pt idx="2185">
                  <c:v>9114886</c:v>
                </c:pt>
                <c:pt idx="2186">
                  <c:v>9115269</c:v>
                </c:pt>
                <c:pt idx="2187">
                  <c:v>9115577</c:v>
                </c:pt>
                <c:pt idx="2188">
                  <c:v>9115853</c:v>
                </c:pt>
                <c:pt idx="2189">
                  <c:v>9116155</c:v>
                </c:pt>
                <c:pt idx="2190">
                  <c:v>9116532</c:v>
                </c:pt>
                <c:pt idx="2191">
                  <c:v>9117028</c:v>
                </c:pt>
                <c:pt idx="2192">
                  <c:v>9117667</c:v>
                </c:pt>
                <c:pt idx="2193">
                  <c:v>9118459</c:v>
                </c:pt>
                <c:pt idx="2194">
                  <c:v>9119386</c:v>
                </c:pt>
                <c:pt idx="2195">
                  <c:v>9120416</c:v>
                </c:pt>
                <c:pt idx="2196">
                  <c:v>9121510</c:v>
                </c:pt>
                <c:pt idx="2197">
                  <c:v>9122630</c:v>
                </c:pt>
                <c:pt idx="2198">
                  <c:v>9123742</c:v>
                </c:pt>
                <c:pt idx="2199">
                  <c:v>9124838</c:v>
                </c:pt>
                <c:pt idx="2200">
                  <c:v>9125917</c:v>
                </c:pt>
                <c:pt idx="2201">
                  <c:v>9126989</c:v>
                </c:pt>
                <c:pt idx="2202">
                  <c:v>9128054</c:v>
                </c:pt>
                <c:pt idx="2203">
                  <c:v>9129095</c:v>
                </c:pt>
                <c:pt idx="2204">
                  <c:v>9130074</c:v>
                </c:pt>
                <c:pt idx="2205">
                  <c:v>9130938</c:v>
                </c:pt>
                <c:pt idx="2206">
                  <c:v>9131630</c:v>
                </c:pt>
                <c:pt idx="2207">
                  <c:v>9132106</c:v>
                </c:pt>
                <c:pt idx="2208">
                  <c:v>9132340</c:v>
                </c:pt>
                <c:pt idx="2209">
                  <c:v>9132326</c:v>
                </c:pt>
                <c:pt idx="2210">
                  <c:v>9132076</c:v>
                </c:pt>
                <c:pt idx="2211">
                  <c:v>9131606</c:v>
                </c:pt>
                <c:pt idx="2212">
                  <c:v>9130936</c:v>
                </c:pt>
                <c:pt idx="2213">
                  <c:v>9130090</c:v>
                </c:pt>
                <c:pt idx="2214">
                  <c:v>9129085</c:v>
                </c:pt>
                <c:pt idx="2215">
                  <c:v>9127951</c:v>
                </c:pt>
                <c:pt idx="2216">
                  <c:v>9126718</c:v>
                </c:pt>
                <c:pt idx="2217">
                  <c:v>9125419</c:v>
                </c:pt>
                <c:pt idx="2218">
                  <c:v>9124073</c:v>
                </c:pt>
                <c:pt idx="2219">
                  <c:v>9122694</c:v>
                </c:pt>
                <c:pt idx="2220">
                  <c:v>9121291</c:v>
                </c:pt>
                <c:pt idx="2221">
                  <c:v>9119875</c:v>
                </c:pt>
                <c:pt idx="2222">
                  <c:v>9118473</c:v>
                </c:pt>
                <c:pt idx="2223">
                  <c:v>9117130</c:v>
                </c:pt>
                <c:pt idx="2224">
                  <c:v>9115903</c:v>
                </c:pt>
                <c:pt idx="2225">
                  <c:v>9114861</c:v>
                </c:pt>
                <c:pt idx="2226">
                  <c:v>9114048</c:v>
                </c:pt>
                <c:pt idx="2227">
                  <c:v>9113489</c:v>
                </c:pt>
                <c:pt idx="2228">
                  <c:v>9113169</c:v>
                </c:pt>
                <c:pt idx="2229">
                  <c:v>9113045</c:v>
                </c:pt>
                <c:pt idx="2230">
                  <c:v>9113052</c:v>
                </c:pt>
                <c:pt idx="2231">
                  <c:v>9113113</c:v>
                </c:pt>
                <c:pt idx="2232">
                  <c:v>9113161</c:v>
                </c:pt>
                <c:pt idx="2233">
                  <c:v>9113129</c:v>
                </c:pt>
                <c:pt idx="2234">
                  <c:v>9112971</c:v>
                </c:pt>
                <c:pt idx="2235">
                  <c:v>9112646</c:v>
                </c:pt>
                <c:pt idx="2236">
                  <c:v>9112121</c:v>
                </c:pt>
                <c:pt idx="2237">
                  <c:v>9111360</c:v>
                </c:pt>
                <c:pt idx="2238">
                  <c:v>9110334</c:v>
                </c:pt>
                <c:pt idx="2239">
                  <c:v>9109021</c:v>
                </c:pt>
                <c:pt idx="2240">
                  <c:v>9107410</c:v>
                </c:pt>
                <c:pt idx="2241">
                  <c:v>9105513</c:v>
                </c:pt>
                <c:pt idx="2242">
                  <c:v>9103368</c:v>
                </c:pt>
                <c:pt idx="2243">
                  <c:v>9101047</c:v>
                </c:pt>
                <c:pt idx="2244">
                  <c:v>9098639</c:v>
                </c:pt>
                <c:pt idx="2245">
                  <c:v>9096251</c:v>
                </c:pt>
                <c:pt idx="2246">
                  <c:v>9093981</c:v>
                </c:pt>
                <c:pt idx="2247">
                  <c:v>9091906</c:v>
                </c:pt>
                <c:pt idx="2248">
                  <c:v>9090082</c:v>
                </c:pt>
                <c:pt idx="2249">
                  <c:v>9088517</c:v>
                </c:pt>
                <c:pt idx="2250">
                  <c:v>9087196</c:v>
                </c:pt>
                <c:pt idx="2251">
                  <c:v>9086083</c:v>
                </c:pt>
                <c:pt idx="2252">
                  <c:v>9085124</c:v>
                </c:pt>
                <c:pt idx="2253">
                  <c:v>9084266</c:v>
                </c:pt>
                <c:pt idx="2254">
                  <c:v>9083457</c:v>
                </c:pt>
                <c:pt idx="2255">
                  <c:v>9082653</c:v>
                </c:pt>
                <c:pt idx="2256">
                  <c:v>9081819</c:v>
                </c:pt>
                <c:pt idx="2257">
                  <c:v>9080938</c:v>
                </c:pt>
                <c:pt idx="2258">
                  <c:v>9080013</c:v>
                </c:pt>
                <c:pt idx="2259">
                  <c:v>9079076</c:v>
                </c:pt>
                <c:pt idx="2260">
                  <c:v>9078191</c:v>
                </c:pt>
                <c:pt idx="2261">
                  <c:v>9077444</c:v>
                </c:pt>
                <c:pt idx="2262">
                  <c:v>9076935</c:v>
                </c:pt>
                <c:pt idx="2263">
                  <c:v>9076762</c:v>
                </c:pt>
                <c:pt idx="2264">
                  <c:v>9077000</c:v>
                </c:pt>
                <c:pt idx="2265">
                  <c:v>9077676</c:v>
                </c:pt>
                <c:pt idx="2266">
                  <c:v>9078770</c:v>
                </c:pt>
                <c:pt idx="2267">
                  <c:v>9080209</c:v>
                </c:pt>
                <c:pt idx="2268">
                  <c:v>9081888</c:v>
                </c:pt>
                <c:pt idx="2269">
                  <c:v>9083679</c:v>
                </c:pt>
                <c:pt idx="2270">
                  <c:v>9085455</c:v>
                </c:pt>
                <c:pt idx="2271">
                  <c:v>9087100</c:v>
                </c:pt>
                <c:pt idx="2272">
                  <c:v>9088525</c:v>
                </c:pt>
                <c:pt idx="2273">
                  <c:v>9089669</c:v>
                </c:pt>
                <c:pt idx="2274">
                  <c:v>9090501</c:v>
                </c:pt>
                <c:pt idx="2275">
                  <c:v>9091016</c:v>
                </c:pt>
                <c:pt idx="2276">
                  <c:v>9091227</c:v>
                </c:pt>
                <c:pt idx="2277">
                  <c:v>9091175</c:v>
                </c:pt>
                <c:pt idx="2278">
                  <c:v>9090912</c:v>
                </c:pt>
                <c:pt idx="2279">
                  <c:v>9090493</c:v>
                </c:pt>
                <c:pt idx="2280">
                  <c:v>9089993</c:v>
                </c:pt>
                <c:pt idx="2281">
                  <c:v>9089484</c:v>
                </c:pt>
                <c:pt idx="2282">
                  <c:v>9089045</c:v>
                </c:pt>
                <c:pt idx="2283">
                  <c:v>9088753</c:v>
                </c:pt>
                <c:pt idx="2284">
                  <c:v>9088676</c:v>
                </c:pt>
                <c:pt idx="2285">
                  <c:v>9088852</c:v>
                </c:pt>
                <c:pt idx="2286">
                  <c:v>9089291</c:v>
                </c:pt>
                <c:pt idx="2287">
                  <c:v>9089960</c:v>
                </c:pt>
                <c:pt idx="2288">
                  <c:v>9090780</c:v>
                </c:pt>
                <c:pt idx="2289">
                  <c:v>9091642</c:v>
                </c:pt>
                <c:pt idx="2290">
                  <c:v>9092429</c:v>
                </c:pt>
                <c:pt idx="2291">
                  <c:v>9093039</c:v>
                </c:pt>
                <c:pt idx="2292">
                  <c:v>9093409</c:v>
                </c:pt>
                <c:pt idx="2293">
                  <c:v>9093530</c:v>
                </c:pt>
                <c:pt idx="2294">
                  <c:v>9093440</c:v>
                </c:pt>
                <c:pt idx="2295">
                  <c:v>9093221</c:v>
                </c:pt>
                <c:pt idx="2296">
                  <c:v>9092968</c:v>
                </c:pt>
                <c:pt idx="2297">
                  <c:v>9092775</c:v>
                </c:pt>
                <c:pt idx="2298">
                  <c:v>9092699</c:v>
                </c:pt>
                <c:pt idx="2299">
                  <c:v>9092755</c:v>
                </c:pt>
                <c:pt idx="2300">
                  <c:v>9092907</c:v>
                </c:pt>
                <c:pt idx="2301">
                  <c:v>9093076</c:v>
                </c:pt>
                <c:pt idx="2302">
                  <c:v>9093152</c:v>
                </c:pt>
                <c:pt idx="2303">
                  <c:v>9093021</c:v>
                </c:pt>
                <c:pt idx="2304">
                  <c:v>9092589</c:v>
                </c:pt>
                <c:pt idx="2305">
                  <c:v>9091811</c:v>
                </c:pt>
                <c:pt idx="2306">
                  <c:v>9090695</c:v>
                </c:pt>
                <c:pt idx="2307">
                  <c:v>9089314</c:v>
                </c:pt>
                <c:pt idx="2308">
                  <c:v>9087779</c:v>
                </c:pt>
                <c:pt idx="2309">
                  <c:v>9086224</c:v>
                </c:pt>
                <c:pt idx="2310">
                  <c:v>9084769</c:v>
                </c:pt>
                <c:pt idx="2311">
                  <c:v>9083498</c:v>
                </c:pt>
                <c:pt idx="2312">
                  <c:v>9082430</c:v>
                </c:pt>
                <c:pt idx="2313">
                  <c:v>9081525</c:v>
                </c:pt>
                <c:pt idx="2314">
                  <c:v>9080691</c:v>
                </c:pt>
                <c:pt idx="2315">
                  <c:v>9079812</c:v>
                </c:pt>
                <c:pt idx="2316">
                  <c:v>9078773</c:v>
                </c:pt>
                <c:pt idx="2317">
                  <c:v>9077491</c:v>
                </c:pt>
                <c:pt idx="2318">
                  <c:v>9075919</c:v>
                </c:pt>
                <c:pt idx="2319">
                  <c:v>9074055</c:v>
                </c:pt>
                <c:pt idx="2320">
                  <c:v>9071933</c:v>
                </c:pt>
                <c:pt idx="2321">
                  <c:v>9069591</c:v>
                </c:pt>
                <c:pt idx="2322">
                  <c:v>9067081</c:v>
                </c:pt>
                <c:pt idx="2323">
                  <c:v>9064441</c:v>
                </c:pt>
                <c:pt idx="2324">
                  <c:v>9061697</c:v>
                </c:pt>
                <c:pt idx="2325">
                  <c:v>9058881</c:v>
                </c:pt>
                <c:pt idx="2326">
                  <c:v>9056016</c:v>
                </c:pt>
                <c:pt idx="2327">
                  <c:v>9053134</c:v>
                </c:pt>
                <c:pt idx="2328">
                  <c:v>9050278</c:v>
                </c:pt>
                <c:pt idx="2329">
                  <c:v>9047488</c:v>
                </c:pt>
                <c:pt idx="2330">
                  <c:v>9044796</c:v>
                </c:pt>
                <c:pt idx="2331">
                  <c:v>9042219</c:v>
                </c:pt>
                <c:pt idx="2332">
                  <c:v>9039745</c:v>
                </c:pt>
                <c:pt idx="2333">
                  <c:v>9037338</c:v>
                </c:pt>
                <c:pt idx="2334">
                  <c:v>9034933</c:v>
                </c:pt>
                <c:pt idx="2335">
                  <c:v>9032452</c:v>
                </c:pt>
                <c:pt idx="2336">
                  <c:v>9029815</c:v>
                </c:pt>
                <c:pt idx="2337">
                  <c:v>9026958</c:v>
                </c:pt>
                <c:pt idx="2338">
                  <c:v>9023844</c:v>
                </c:pt>
                <c:pt idx="2339">
                  <c:v>9020471</c:v>
                </c:pt>
                <c:pt idx="2340">
                  <c:v>9016875</c:v>
                </c:pt>
                <c:pt idx="2341">
                  <c:v>9013120</c:v>
                </c:pt>
                <c:pt idx="2342">
                  <c:v>9009285</c:v>
                </c:pt>
                <c:pt idx="2343">
                  <c:v>9005452</c:v>
                </c:pt>
                <c:pt idx="2344">
                  <c:v>9001694</c:v>
                </c:pt>
                <c:pt idx="2345">
                  <c:v>8998065</c:v>
                </c:pt>
                <c:pt idx="2346">
                  <c:v>8994608</c:v>
                </c:pt>
                <c:pt idx="2347">
                  <c:v>8991338</c:v>
                </c:pt>
                <c:pt idx="2348">
                  <c:v>8988262</c:v>
                </c:pt>
                <c:pt idx="2349">
                  <c:v>8985361</c:v>
                </c:pt>
                <c:pt idx="2350">
                  <c:v>8982596</c:v>
                </c:pt>
                <c:pt idx="2351">
                  <c:v>8979899</c:v>
                </c:pt>
                <c:pt idx="2352">
                  <c:v>8977184</c:v>
                </c:pt>
                <c:pt idx="2353">
                  <c:v>8974348</c:v>
                </c:pt>
                <c:pt idx="2354">
                  <c:v>8971298</c:v>
                </c:pt>
                <c:pt idx="2355">
                  <c:v>8967959</c:v>
                </c:pt>
                <c:pt idx="2356">
                  <c:v>8964301</c:v>
                </c:pt>
                <c:pt idx="2357">
                  <c:v>8960339</c:v>
                </c:pt>
                <c:pt idx="2358">
                  <c:v>8956139</c:v>
                </c:pt>
                <c:pt idx="2359">
                  <c:v>8951800</c:v>
                </c:pt>
                <c:pt idx="2360">
                  <c:v>8947445</c:v>
                </c:pt>
                <c:pt idx="2361">
                  <c:v>8943189</c:v>
                </c:pt>
                <c:pt idx="2362">
                  <c:v>8939127</c:v>
                </c:pt>
                <c:pt idx="2363">
                  <c:v>8935316</c:v>
                </c:pt>
                <c:pt idx="2364">
                  <c:v>8931776</c:v>
                </c:pt>
                <c:pt idx="2365">
                  <c:v>8928497</c:v>
                </c:pt>
                <c:pt idx="2366">
                  <c:v>8925446</c:v>
                </c:pt>
                <c:pt idx="2367">
                  <c:v>8922585</c:v>
                </c:pt>
                <c:pt idx="2368">
                  <c:v>8919891</c:v>
                </c:pt>
                <c:pt idx="2369">
                  <c:v>8917354</c:v>
                </c:pt>
                <c:pt idx="2370">
                  <c:v>8914983</c:v>
                </c:pt>
                <c:pt idx="2371">
                  <c:v>8912794</c:v>
                </c:pt>
                <c:pt idx="2372">
                  <c:v>8910816</c:v>
                </c:pt>
                <c:pt idx="2373">
                  <c:v>8909063</c:v>
                </c:pt>
                <c:pt idx="2374">
                  <c:v>8907545</c:v>
                </c:pt>
                <c:pt idx="2375">
                  <c:v>8906264</c:v>
                </c:pt>
                <c:pt idx="2376">
                  <c:v>8905212</c:v>
                </c:pt>
                <c:pt idx="2377">
                  <c:v>8904379</c:v>
                </c:pt>
                <c:pt idx="2378">
                  <c:v>8903754</c:v>
                </c:pt>
                <c:pt idx="2379">
                  <c:v>8903325</c:v>
                </c:pt>
                <c:pt idx="2380">
                  <c:v>8903079</c:v>
                </c:pt>
                <c:pt idx="2381">
                  <c:v>8902998</c:v>
                </c:pt>
                <c:pt idx="2382">
                  <c:v>8903061</c:v>
                </c:pt>
                <c:pt idx="2383">
                  <c:v>8903249</c:v>
                </c:pt>
                <c:pt idx="2384">
                  <c:v>8903547</c:v>
                </c:pt>
                <c:pt idx="2385">
                  <c:v>8903954</c:v>
                </c:pt>
                <c:pt idx="2386">
                  <c:v>8904465</c:v>
                </c:pt>
                <c:pt idx="2387">
                  <c:v>8905097</c:v>
                </c:pt>
                <c:pt idx="2388">
                  <c:v>8905872</c:v>
                </c:pt>
                <c:pt idx="2389">
                  <c:v>8906823</c:v>
                </c:pt>
                <c:pt idx="2390">
                  <c:v>8907980</c:v>
                </c:pt>
                <c:pt idx="2391">
                  <c:v>8909383</c:v>
                </c:pt>
                <c:pt idx="2392">
                  <c:v>8911055</c:v>
                </c:pt>
                <c:pt idx="2393">
                  <c:v>8913017</c:v>
                </c:pt>
                <c:pt idx="2394">
                  <c:v>8915260</c:v>
                </c:pt>
                <c:pt idx="2395">
                  <c:v>8917756</c:v>
                </c:pt>
                <c:pt idx="2396">
                  <c:v>8920451</c:v>
                </c:pt>
                <c:pt idx="2397">
                  <c:v>8923262</c:v>
                </c:pt>
                <c:pt idx="2398">
                  <c:v>8926091</c:v>
                </c:pt>
                <c:pt idx="2399">
                  <c:v>8928831</c:v>
                </c:pt>
                <c:pt idx="2400">
                  <c:v>8931369</c:v>
                </c:pt>
                <c:pt idx="2401">
                  <c:v>8933590</c:v>
                </c:pt>
                <c:pt idx="2402">
                  <c:v>8935394</c:v>
                </c:pt>
                <c:pt idx="2403">
                  <c:v>8936672</c:v>
                </c:pt>
                <c:pt idx="2404">
                  <c:v>8937329</c:v>
                </c:pt>
                <c:pt idx="2405">
                  <c:v>8937281</c:v>
                </c:pt>
                <c:pt idx="2406">
                  <c:v>8936477</c:v>
                </c:pt>
                <c:pt idx="2407">
                  <c:v>8934930</c:v>
                </c:pt>
                <c:pt idx="2408">
                  <c:v>8932753</c:v>
                </c:pt>
                <c:pt idx="2409">
                  <c:v>8930173</c:v>
                </c:pt>
                <c:pt idx="2410">
                  <c:v>8927531</c:v>
                </c:pt>
                <c:pt idx="2411">
                  <c:v>8925240</c:v>
                </c:pt>
                <c:pt idx="2412">
                  <c:v>8923730</c:v>
                </c:pt>
                <c:pt idx="2413">
                  <c:v>8923357</c:v>
                </c:pt>
                <c:pt idx="2414">
                  <c:v>8924327</c:v>
                </c:pt>
                <c:pt idx="2415">
                  <c:v>8926659</c:v>
                </c:pt>
                <c:pt idx="2416">
                  <c:v>8930184</c:v>
                </c:pt>
                <c:pt idx="2417">
                  <c:v>8934585</c:v>
                </c:pt>
                <c:pt idx="2418">
                  <c:v>8939466</c:v>
                </c:pt>
                <c:pt idx="2419">
                  <c:v>8944440</c:v>
                </c:pt>
                <c:pt idx="2420">
                  <c:v>8949182</c:v>
                </c:pt>
                <c:pt idx="2421">
                  <c:v>8953461</c:v>
                </c:pt>
                <c:pt idx="2422">
                  <c:v>8957150</c:v>
                </c:pt>
                <c:pt idx="2423">
                  <c:v>8960198</c:v>
                </c:pt>
                <c:pt idx="2424">
                  <c:v>8962609</c:v>
                </c:pt>
                <c:pt idx="2425">
                  <c:v>8964423</c:v>
                </c:pt>
                <c:pt idx="2426">
                  <c:v>8965709</c:v>
                </c:pt>
                <c:pt idx="2427">
                  <c:v>8966544</c:v>
                </c:pt>
                <c:pt idx="2428">
                  <c:v>8967020</c:v>
                </c:pt>
                <c:pt idx="2429">
                  <c:v>8967231</c:v>
                </c:pt>
                <c:pt idx="2430">
                  <c:v>8967269</c:v>
                </c:pt>
                <c:pt idx="2431">
                  <c:v>8967194</c:v>
                </c:pt>
                <c:pt idx="2432">
                  <c:v>8967039</c:v>
                </c:pt>
                <c:pt idx="2433">
                  <c:v>8966800</c:v>
                </c:pt>
                <c:pt idx="2434">
                  <c:v>8966448</c:v>
                </c:pt>
                <c:pt idx="2435">
                  <c:v>8965943</c:v>
                </c:pt>
                <c:pt idx="2436">
                  <c:v>8965237</c:v>
                </c:pt>
                <c:pt idx="2437">
                  <c:v>8964308</c:v>
                </c:pt>
                <c:pt idx="2438">
                  <c:v>8963136</c:v>
                </c:pt>
                <c:pt idx="2439">
                  <c:v>8961719</c:v>
                </c:pt>
                <c:pt idx="2440">
                  <c:v>8960054</c:v>
                </c:pt>
                <c:pt idx="2441">
                  <c:v>8958135</c:v>
                </c:pt>
                <c:pt idx="2442">
                  <c:v>8955953</c:v>
                </c:pt>
                <c:pt idx="2443">
                  <c:v>8953485</c:v>
                </c:pt>
                <c:pt idx="2444">
                  <c:v>8950707</c:v>
                </c:pt>
                <c:pt idx="2445">
                  <c:v>8947589</c:v>
                </c:pt>
                <c:pt idx="2446">
                  <c:v>8944106</c:v>
                </c:pt>
                <c:pt idx="2447">
                  <c:v>8940218</c:v>
                </c:pt>
                <c:pt idx="2448">
                  <c:v>8935871</c:v>
                </c:pt>
                <c:pt idx="2449">
                  <c:v>8930986</c:v>
                </c:pt>
                <c:pt idx="2450">
                  <c:v>8925460</c:v>
                </c:pt>
                <c:pt idx="2451">
                  <c:v>8919166</c:v>
                </c:pt>
                <c:pt idx="2452">
                  <c:v>8911977</c:v>
                </c:pt>
                <c:pt idx="2453">
                  <c:v>8903777</c:v>
                </c:pt>
                <c:pt idx="2454">
                  <c:v>8894485</c:v>
                </c:pt>
                <c:pt idx="2455">
                  <c:v>8884071</c:v>
                </c:pt>
                <c:pt idx="2456">
                  <c:v>8872563</c:v>
                </c:pt>
                <c:pt idx="2457">
                  <c:v>8860062</c:v>
                </c:pt>
                <c:pt idx="2458">
                  <c:v>8846748</c:v>
                </c:pt>
                <c:pt idx="2459">
                  <c:v>8832869</c:v>
                </c:pt>
                <c:pt idx="2460">
                  <c:v>8818755</c:v>
                </c:pt>
                <c:pt idx="2461">
                  <c:v>8804791</c:v>
                </c:pt>
                <c:pt idx="2462">
                  <c:v>8791405</c:v>
                </c:pt>
                <c:pt idx="2463">
                  <c:v>8779034</c:v>
                </c:pt>
                <c:pt idx="2464">
                  <c:v>8768093</c:v>
                </c:pt>
                <c:pt idx="2465">
                  <c:v>8758943</c:v>
                </c:pt>
                <c:pt idx="2466">
                  <c:v>8751880</c:v>
                </c:pt>
                <c:pt idx="2467">
                  <c:v>8747111</c:v>
                </c:pt>
                <c:pt idx="2468">
                  <c:v>8744765</c:v>
                </c:pt>
                <c:pt idx="2469">
                  <c:v>8744900</c:v>
                </c:pt>
                <c:pt idx="2470">
                  <c:v>8747511</c:v>
                </c:pt>
                <c:pt idx="2471">
                  <c:v>8752531</c:v>
                </c:pt>
                <c:pt idx="2472">
                  <c:v>8759845</c:v>
                </c:pt>
                <c:pt idx="2473">
                  <c:v>8769277</c:v>
                </c:pt>
                <c:pt idx="2474">
                  <c:v>8780604</c:v>
                </c:pt>
                <c:pt idx="2475">
                  <c:v>8793542</c:v>
                </c:pt>
                <c:pt idx="2476">
                  <c:v>8807768</c:v>
                </c:pt>
                <c:pt idx="2477">
                  <c:v>8822918</c:v>
                </c:pt>
                <c:pt idx="2478">
                  <c:v>8838603</c:v>
                </c:pt>
                <c:pt idx="2479">
                  <c:v>8854435</c:v>
                </c:pt>
                <c:pt idx="2480">
                  <c:v>8870037</c:v>
                </c:pt>
                <c:pt idx="2481">
                  <c:v>8885067</c:v>
                </c:pt>
                <c:pt idx="2482">
                  <c:v>8899247</c:v>
                </c:pt>
                <c:pt idx="2483">
                  <c:v>8912360</c:v>
                </c:pt>
                <c:pt idx="2484">
                  <c:v>8924269</c:v>
                </c:pt>
                <c:pt idx="2485">
                  <c:v>8934908</c:v>
                </c:pt>
                <c:pt idx="2486">
                  <c:v>8944269</c:v>
                </c:pt>
                <c:pt idx="2487">
                  <c:v>8952394</c:v>
                </c:pt>
                <c:pt idx="2488">
                  <c:v>8959351</c:v>
                </c:pt>
                <c:pt idx="2489">
                  <c:v>8965221</c:v>
                </c:pt>
                <c:pt idx="2490">
                  <c:v>8970090</c:v>
                </c:pt>
                <c:pt idx="2491">
                  <c:v>8974039</c:v>
                </c:pt>
                <c:pt idx="2492">
                  <c:v>8977143</c:v>
                </c:pt>
                <c:pt idx="2493">
                  <c:v>8979471</c:v>
                </c:pt>
                <c:pt idx="2494">
                  <c:v>8981087</c:v>
                </c:pt>
                <c:pt idx="2495">
                  <c:v>8982052</c:v>
                </c:pt>
                <c:pt idx="2496">
                  <c:v>8982424</c:v>
                </c:pt>
                <c:pt idx="2497">
                  <c:v>8982267</c:v>
                </c:pt>
                <c:pt idx="2498">
                  <c:v>8981647</c:v>
                </c:pt>
                <c:pt idx="2499">
                  <c:v>8980643</c:v>
                </c:pt>
                <c:pt idx="2500">
                  <c:v>8979350</c:v>
                </c:pt>
                <c:pt idx="2501">
                  <c:v>8977865</c:v>
                </c:pt>
                <c:pt idx="2502">
                  <c:v>8976308</c:v>
                </c:pt>
                <c:pt idx="2503">
                  <c:v>8974791</c:v>
                </c:pt>
                <c:pt idx="2504">
                  <c:v>8973415</c:v>
                </c:pt>
                <c:pt idx="2505">
                  <c:v>8972253</c:v>
                </c:pt>
                <c:pt idx="2506">
                  <c:v>8971344</c:v>
                </c:pt>
                <c:pt idx="2507">
                  <c:v>8970699</c:v>
                </c:pt>
                <c:pt idx="2508">
                  <c:v>8970293</c:v>
                </c:pt>
                <c:pt idx="2509">
                  <c:v>8970087</c:v>
                </c:pt>
                <c:pt idx="2510">
                  <c:v>8970041</c:v>
                </c:pt>
                <c:pt idx="2511">
                  <c:v>8970113</c:v>
                </c:pt>
                <c:pt idx="2512">
                  <c:v>8970262</c:v>
                </c:pt>
                <c:pt idx="2513">
                  <c:v>8970450</c:v>
                </c:pt>
                <c:pt idx="2514">
                  <c:v>8970634</c:v>
                </c:pt>
                <c:pt idx="2515">
                  <c:v>8970765</c:v>
                </c:pt>
                <c:pt idx="2516">
                  <c:v>8970783</c:v>
                </c:pt>
                <c:pt idx="2517">
                  <c:v>8970644</c:v>
                </c:pt>
                <c:pt idx="2518">
                  <c:v>8970306</c:v>
                </c:pt>
                <c:pt idx="2519">
                  <c:v>8969757</c:v>
                </c:pt>
                <c:pt idx="2520">
                  <c:v>8969017</c:v>
                </c:pt>
                <c:pt idx="2521">
                  <c:v>8968137</c:v>
                </c:pt>
                <c:pt idx="2522">
                  <c:v>8967194</c:v>
                </c:pt>
                <c:pt idx="2523">
                  <c:v>8966283</c:v>
                </c:pt>
                <c:pt idx="2524">
                  <c:v>8965499</c:v>
                </c:pt>
                <c:pt idx="2525">
                  <c:v>8964925</c:v>
                </c:pt>
                <c:pt idx="2526">
                  <c:v>8964616</c:v>
                </c:pt>
                <c:pt idx="2527">
                  <c:v>8964597</c:v>
                </c:pt>
                <c:pt idx="2528">
                  <c:v>8964853</c:v>
                </c:pt>
                <c:pt idx="2529">
                  <c:v>8965335</c:v>
                </c:pt>
                <c:pt idx="2530">
                  <c:v>8965991</c:v>
                </c:pt>
                <c:pt idx="2531">
                  <c:v>8966750</c:v>
                </c:pt>
                <c:pt idx="2532">
                  <c:v>8967555</c:v>
                </c:pt>
                <c:pt idx="2533">
                  <c:v>8968365</c:v>
                </c:pt>
                <c:pt idx="2534">
                  <c:v>8969158</c:v>
                </c:pt>
                <c:pt idx="2535">
                  <c:v>8969918</c:v>
                </c:pt>
                <c:pt idx="2536">
                  <c:v>8970640</c:v>
                </c:pt>
                <c:pt idx="2537">
                  <c:v>8971302</c:v>
                </c:pt>
                <c:pt idx="2538">
                  <c:v>8971876</c:v>
                </c:pt>
                <c:pt idx="2539">
                  <c:v>8972309</c:v>
                </c:pt>
                <c:pt idx="2540">
                  <c:v>8972552</c:v>
                </c:pt>
                <c:pt idx="2541">
                  <c:v>8972559</c:v>
                </c:pt>
                <c:pt idx="2542">
                  <c:v>8972321</c:v>
                </c:pt>
                <c:pt idx="2543">
                  <c:v>8971865</c:v>
                </c:pt>
                <c:pt idx="2544">
                  <c:v>8971251</c:v>
                </c:pt>
                <c:pt idx="2545">
                  <c:v>8970567</c:v>
                </c:pt>
                <c:pt idx="2546">
                  <c:v>8969888</c:v>
                </c:pt>
                <c:pt idx="2547">
                  <c:v>8969271</c:v>
                </c:pt>
                <c:pt idx="2548">
                  <c:v>8968727</c:v>
                </c:pt>
                <c:pt idx="2549">
                  <c:v>8968227</c:v>
                </c:pt>
                <c:pt idx="2550">
                  <c:v>8967715</c:v>
                </c:pt>
                <c:pt idx="2551">
                  <c:v>8967135</c:v>
                </c:pt>
                <c:pt idx="2552">
                  <c:v>8966457</c:v>
                </c:pt>
                <c:pt idx="2553">
                  <c:v>8965681</c:v>
                </c:pt>
                <c:pt idx="2554">
                  <c:v>8964845</c:v>
                </c:pt>
                <c:pt idx="2555">
                  <c:v>8964008</c:v>
                </c:pt>
                <c:pt idx="2556">
                  <c:v>8963239</c:v>
                </c:pt>
                <c:pt idx="2557">
                  <c:v>8962596</c:v>
                </c:pt>
                <c:pt idx="2558">
                  <c:v>8962120</c:v>
                </c:pt>
                <c:pt idx="2559">
                  <c:v>8961833</c:v>
                </c:pt>
                <c:pt idx="2560">
                  <c:v>8961731</c:v>
                </c:pt>
                <c:pt idx="2561">
                  <c:v>8961793</c:v>
                </c:pt>
                <c:pt idx="2562">
                  <c:v>8961980</c:v>
                </c:pt>
                <c:pt idx="2563">
                  <c:v>8962231</c:v>
                </c:pt>
                <c:pt idx="2564">
                  <c:v>8962483</c:v>
                </c:pt>
                <c:pt idx="2565">
                  <c:v>8962665</c:v>
                </c:pt>
                <c:pt idx="2566">
                  <c:v>8962717</c:v>
                </c:pt>
                <c:pt idx="2567">
                  <c:v>8962605</c:v>
                </c:pt>
                <c:pt idx="2568">
                  <c:v>8962321</c:v>
                </c:pt>
                <c:pt idx="2569">
                  <c:v>8961889</c:v>
                </c:pt>
                <c:pt idx="2570">
                  <c:v>8961350</c:v>
                </c:pt>
                <c:pt idx="2571">
                  <c:v>8960769</c:v>
                </c:pt>
                <c:pt idx="2572">
                  <c:v>8960201</c:v>
                </c:pt>
                <c:pt idx="2573">
                  <c:v>8959692</c:v>
                </c:pt>
                <c:pt idx="2574">
                  <c:v>8959267</c:v>
                </c:pt>
                <c:pt idx="2575">
                  <c:v>8958923</c:v>
                </c:pt>
                <c:pt idx="2576">
                  <c:v>8958624</c:v>
                </c:pt>
                <c:pt idx="2577">
                  <c:v>8958318</c:v>
                </c:pt>
                <c:pt idx="2578">
                  <c:v>8957928</c:v>
                </c:pt>
                <c:pt idx="2579">
                  <c:v>8957388</c:v>
                </c:pt>
                <c:pt idx="2580">
                  <c:v>8956650</c:v>
                </c:pt>
                <c:pt idx="2581">
                  <c:v>8955702</c:v>
                </c:pt>
                <c:pt idx="2582">
                  <c:v>8954572</c:v>
                </c:pt>
                <c:pt idx="2583">
                  <c:v>8953321</c:v>
                </c:pt>
                <c:pt idx="2584">
                  <c:v>8952033</c:v>
                </c:pt>
                <c:pt idx="2585">
                  <c:v>8950791</c:v>
                </c:pt>
                <c:pt idx="2586">
                  <c:v>8949663</c:v>
                </c:pt>
                <c:pt idx="2587">
                  <c:v>8948693</c:v>
                </c:pt>
                <c:pt idx="2588">
                  <c:v>8947895</c:v>
                </c:pt>
                <c:pt idx="2589">
                  <c:v>8947269</c:v>
                </c:pt>
                <c:pt idx="2590">
                  <c:v>8946799</c:v>
                </c:pt>
                <c:pt idx="2591">
                  <c:v>8946461</c:v>
                </c:pt>
                <c:pt idx="2592">
                  <c:v>8946226</c:v>
                </c:pt>
                <c:pt idx="2593">
                  <c:v>8946061</c:v>
                </c:pt>
                <c:pt idx="2594">
                  <c:v>8945922</c:v>
                </c:pt>
                <c:pt idx="2595">
                  <c:v>8945759</c:v>
                </c:pt>
                <c:pt idx="2596">
                  <c:v>8945514</c:v>
                </c:pt>
                <c:pt idx="2597">
                  <c:v>8945126</c:v>
                </c:pt>
                <c:pt idx="2598">
                  <c:v>8944552</c:v>
                </c:pt>
                <c:pt idx="2599">
                  <c:v>8943762</c:v>
                </c:pt>
                <c:pt idx="2600">
                  <c:v>8942760</c:v>
                </c:pt>
                <c:pt idx="2601">
                  <c:v>8941575</c:v>
                </c:pt>
                <c:pt idx="2602">
                  <c:v>8940256</c:v>
                </c:pt>
                <c:pt idx="2603">
                  <c:v>8938859</c:v>
                </c:pt>
                <c:pt idx="2604">
                  <c:v>8937429</c:v>
                </c:pt>
                <c:pt idx="2605">
                  <c:v>8935993</c:v>
                </c:pt>
                <c:pt idx="2606">
                  <c:v>8934549</c:v>
                </c:pt>
                <c:pt idx="2607">
                  <c:v>8933071</c:v>
                </c:pt>
                <c:pt idx="2608">
                  <c:v>8931520</c:v>
                </c:pt>
                <c:pt idx="2609">
                  <c:v>8929854</c:v>
                </c:pt>
                <c:pt idx="2610">
                  <c:v>8928045</c:v>
                </c:pt>
                <c:pt idx="2611">
                  <c:v>8926082</c:v>
                </c:pt>
                <c:pt idx="2612">
                  <c:v>8923966</c:v>
                </c:pt>
                <c:pt idx="2613">
                  <c:v>8921706</c:v>
                </c:pt>
                <c:pt idx="2614">
                  <c:v>8919309</c:v>
                </c:pt>
                <c:pt idx="2615">
                  <c:v>8916766</c:v>
                </c:pt>
                <c:pt idx="2616">
                  <c:v>8914053</c:v>
                </c:pt>
                <c:pt idx="2617">
                  <c:v>8911148</c:v>
                </c:pt>
                <c:pt idx="2618">
                  <c:v>8908025</c:v>
                </c:pt>
                <c:pt idx="2619">
                  <c:v>8904668</c:v>
                </c:pt>
                <c:pt idx="2620">
                  <c:v>8901080</c:v>
                </c:pt>
                <c:pt idx="2621">
                  <c:v>8897272</c:v>
                </c:pt>
                <c:pt idx="2622">
                  <c:v>8893259</c:v>
                </c:pt>
                <c:pt idx="2623">
                  <c:v>8889047</c:v>
                </c:pt>
                <c:pt idx="2624">
                  <c:v>8884638</c:v>
                </c:pt>
                <c:pt idx="2625">
                  <c:v>8880027</c:v>
                </c:pt>
                <c:pt idx="2626">
                  <c:v>8875224</c:v>
                </c:pt>
                <c:pt idx="2627">
                  <c:v>8870251</c:v>
                </c:pt>
                <c:pt idx="2628">
                  <c:v>8865151</c:v>
                </c:pt>
                <c:pt idx="2629">
                  <c:v>8859987</c:v>
                </c:pt>
                <c:pt idx="2630">
                  <c:v>8854823</c:v>
                </c:pt>
                <c:pt idx="2631">
                  <c:v>8849718</c:v>
                </c:pt>
                <c:pt idx="2632">
                  <c:v>8844716</c:v>
                </c:pt>
                <c:pt idx="2633">
                  <c:v>8839838</c:v>
                </c:pt>
                <c:pt idx="2634">
                  <c:v>8835104</c:v>
                </c:pt>
                <c:pt idx="2635">
                  <c:v>8830532</c:v>
                </c:pt>
                <c:pt idx="2636">
                  <c:v>8826161</c:v>
                </c:pt>
                <c:pt idx="2637">
                  <c:v>8822047</c:v>
                </c:pt>
                <c:pt idx="2638">
                  <c:v>8818270</c:v>
                </c:pt>
                <c:pt idx="2639">
                  <c:v>8814910</c:v>
                </c:pt>
                <c:pt idx="2640">
                  <c:v>8812041</c:v>
                </c:pt>
                <c:pt idx="2641">
                  <c:v>8809709</c:v>
                </c:pt>
                <c:pt idx="2642">
                  <c:v>8807919</c:v>
                </c:pt>
                <c:pt idx="2643">
                  <c:v>8806636</c:v>
                </c:pt>
                <c:pt idx="2644">
                  <c:v>8805796</c:v>
                </c:pt>
                <c:pt idx="2645">
                  <c:v>8805319</c:v>
                </c:pt>
                <c:pt idx="2646">
                  <c:v>8805130</c:v>
                </c:pt>
                <c:pt idx="2647">
                  <c:v>8805172</c:v>
                </c:pt>
                <c:pt idx="2648">
                  <c:v>8805424</c:v>
                </c:pt>
                <c:pt idx="2649">
                  <c:v>8805894</c:v>
                </c:pt>
                <c:pt idx="2650">
                  <c:v>8806604</c:v>
                </c:pt>
                <c:pt idx="2651">
                  <c:v>8807590</c:v>
                </c:pt>
                <c:pt idx="2652">
                  <c:v>8808875</c:v>
                </c:pt>
                <c:pt idx="2653">
                  <c:v>8810466</c:v>
                </c:pt>
                <c:pt idx="2654">
                  <c:v>8812355</c:v>
                </c:pt>
                <c:pt idx="2655">
                  <c:v>8814516</c:v>
                </c:pt>
                <c:pt idx="2656">
                  <c:v>8816917</c:v>
                </c:pt>
                <c:pt idx="2657">
                  <c:v>8819521</c:v>
                </c:pt>
                <c:pt idx="2658">
                  <c:v>8822297</c:v>
                </c:pt>
                <c:pt idx="2659">
                  <c:v>8825213</c:v>
                </c:pt>
                <c:pt idx="2660">
                  <c:v>8828227</c:v>
                </c:pt>
                <c:pt idx="2661">
                  <c:v>8831301</c:v>
                </c:pt>
                <c:pt idx="2662">
                  <c:v>8834386</c:v>
                </c:pt>
                <c:pt idx="2663">
                  <c:v>8837440</c:v>
                </c:pt>
                <c:pt idx="2664">
                  <c:v>8840420</c:v>
                </c:pt>
                <c:pt idx="2665">
                  <c:v>8843298</c:v>
                </c:pt>
                <c:pt idx="2666">
                  <c:v>8846056</c:v>
                </c:pt>
                <c:pt idx="2667">
                  <c:v>8848683</c:v>
                </c:pt>
                <c:pt idx="2668">
                  <c:v>8851165</c:v>
                </c:pt>
                <c:pt idx="2669">
                  <c:v>8853484</c:v>
                </c:pt>
                <c:pt idx="2670">
                  <c:v>8855621</c:v>
                </c:pt>
                <c:pt idx="2671">
                  <c:v>8857546</c:v>
                </c:pt>
                <c:pt idx="2672">
                  <c:v>8859244</c:v>
                </c:pt>
                <c:pt idx="2673">
                  <c:v>8860704</c:v>
                </c:pt>
                <c:pt idx="2674">
                  <c:v>8861936</c:v>
                </c:pt>
                <c:pt idx="2675">
                  <c:v>8862969</c:v>
                </c:pt>
                <c:pt idx="2676">
                  <c:v>8863840</c:v>
                </c:pt>
                <c:pt idx="2677">
                  <c:v>8864584</c:v>
                </c:pt>
                <c:pt idx="2678">
                  <c:v>8865222</c:v>
                </c:pt>
                <c:pt idx="2679">
                  <c:v>8865760</c:v>
                </c:pt>
                <c:pt idx="2680">
                  <c:v>8866184</c:v>
                </c:pt>
                <c:pt idx="2681">
                  <c:v>8866475</c:v>
                </c:pt>
                <c:pt idx="2682">
                  <c:v>8866622</c:v>
                </c:pt>
                <c:pt idx="2683">
                  <c:v>8866631</c:v>
                </c:pt>
                <c:pt idx="2684">
                  <c:v>8866540</c:v>
                </c:pt>
                <c:pt idx="2685">
                  <c:v>8866413</c:v>
                </c:pt>
                <c:pt idx="2686">
                  <c:v>8866337</c:v>
                </c:pt>
                <c:pt idx="2687">
                  <c:v>8866389</c:v>
                </c:pt>
                <c:pt idx="2688">
                  <c:v>8866623</c:v>
                </c:pt>
                <c:pt idx="2689">
                  <c:v>8867052</c:v>
                </c:pt>
                <c:pt idx="2690">
                  <c:v>8867644</c:v>
                </c:pt>
                <c:pt idx="2691">
                  <c:v>8868329</c:v>
                </c:pt>
                <c:pt idx="2692">
                  <c:v>8869020</c:v>
                </c:pt>
                <c:pt idx="2693">
                  <c:v>8869630</c:v>
                </c:pt>
                <c:pt idx="2694">
                  <c:v>8870110</c:v>
                </c:pt>
                <c:pt idx="2695">
                  <c:v>8870439</c:v>
                </c:pt>
                <c:pt idx="2696">
                  <c:v>8870641</c:v>
                </c:pt>
                <c:pt idx="2697">
                  <c:v>8870757</c:v>
                </c:pt>
                <c:pt idx="2698">
                  <c:v>8870833</c:v>
                </c:pt>
                <c:pt idx="2699">
                  <c:v>8870905</c:v>
                </c:pt>
                <c:pt idx="2700">
                  <c:v>8870986</c:v>
                </c:pt>
                <c:pt idx="2701">
                  <c:v>8871075</c:v>
                </c:pt>
                <c:pt idx="2702">
                  <c:v>8871159</c:v>
                </c:pt>
                <c:pt idx="2703">
                  <c:v>8871233</c:v>
                </c:pt>
                <c:pt idx="2704">
                  <c:v>8871298</c:v>
                </c:pt>
                <c:pt idx="2705">
                  <c:v>8871366</c:v>
                </c:pt>
                <c:pt idx="2706">
                  <c:v>8871461</c:v>
                </c:pt>
                <c:pt idx="2707">
                  <c:v>8871600</c:v>
                </c:pt>
                <c:pt idx="2708">
                  <c:v>8871802</c:v>
                </c:pt>
                <c:pt idx="2709">
                  <c:v>8872081</c:v>
                </c:pt>
                <c:pt idx="2710">
                  <c:v>8872448</c:v>
                </c:pt>
                <c:pt idx="2711">
                  <c:v>8872913</c:v>
                </c:pt>
                <c:pt idx="2712">
                  <c:v>8873482</c:v>
                </c:pt>
                <c:pt idx="2713">
                  <c:v>8874175</c:v>
                </c:pt>
                <c:pt idx="2714">
                  <c:v>8875004</c:v>
                </c:pt>
                <c:pt idx="2715">
                  <c:v>8875964</c:v>
                </c:pt>
                <c:pt idx="2716">
                  <c:v>8877039</c:v>
                </c:pt>
                <c:pt idx="2717">
                  <c:v>8878182</c:v>
                </c:pt>
                <c:pt idx="2718">
                  <c:v>8879325</c:v>
                </c:pt>
                <c:pt idx="2719">
                  <c:v>8880373</c:v>
                </c:pt>
                <c:pt idx="2720">
                  <c:v>8881230</c:v>
                </c:pt>
                <c:pt idx="2721">
                  <c:v>8881814</c:v>
                </c:pt>
                <c:pt idx="2722">
                  <c:v>8882080</c:v>
                </c:pt>
                <c:pt idx="2723">
                  <c:v>8882042</c:v>
                </c:pt>
                <c:pt idx="2724">
                  <c:v>8881783</c:v>
                </c:pt>
                <c:pt idx="2725">
                  <c:v>8881439</c:v>
                </c:pt>
                <c:pt idx="2726">
                  <c:v>8881190</c:v>
                </c:pt>
                <c:pt idx="2727">
                  <c:v>8881216</c:v>
                </c:pt>
                <c:pt idx="2728">
                  <c:v>8881658</c:v>
                </c:pt>
                <c:pt idx="2729">
                  <c:v>8882590</c:v>
                </c:pt>
                <c:pt idx="2730">
                  <c:v>8883990</c:v>
                </c:pt>
                <c:pt idx="2731">
                  <c:v>8885757</c:v>
                </c:pt>
                <c:pt idx="2732">
                  <c:v>8887708</c:v>
                </c:pt>
                <c:pt idx="2733">
                  <c:v>8889632</c:v>
                </c:pt>
                <c:pt idx="2734">
                  <c:v>8891328</c:v>
                </c:pt>
                <c:pt idx="2735">
                  <c:v>8892622</c:v>
                </c:pt>
                <c:pt idx="2736">
                  <c:v>8893423</c:v>
                </c:pt>
                <c:pt idx="2737">
                  <c:v>8893706</c:v>
                </c:pt>
                <c:pt idx="2738">
                  <c:v>8893520</c:v>
                </c:pt>
                <c:pt idx="2739">
                  <c:v>8892965</c:v>
                </c:pt>
                <c:pt idx="2740">
                  <c:v>8892170</c:v>
                </c:pt>
                <c:pt idx="2741">
                  <c:v>8891268</c:v>
                </c:pt>
                <c:pt idx="2742">
                  <c:v>8890384</c:v>
                </c:pt>
                <c:pt idx="2743">
                  <c:v>8889614</c:v>
                </c:pt>
                <c:pt idx="2744">
                  <c:v>8889026</c:v>
                </c:pt>
                <c:pt idx="2745">
                  <c:v>8888649</c:v>
                </c:pt>
                <c:pt idx="2746">
                  <c:v>8888483</c:v>
                </c:pt>
                <c:pt idx="2747">
                  <c:v>8888491</c:v>
                </c:pt>
                <c:pt idx="2748">
                  <c:v>8888602</c:v>
                </c:pt>
                <c:pt idx="2749">
                  <c:v>8888725</c:v>
                </c:pt>
                <c:pt idx="2750">
                  <c:v>8888750</c:v>
                </c:pt>
                <c:pt idx="2751">
                  <c:v>8888582</c:v>
                </c:pt>
                <c:pt idx="2752">
                  <c:v>8888148</c:v>
                </c:pt>
                <c:pt idx="2753">
                  <c:v>8887428</c:v>
                </c:pt>
                <c:pt idx="2754">
                  <c:v>8886455</c:v>
                </c:pt>
                <c:pt idx="2755">
                  <c:v>8885304</c:v>
                </c:pt>
                <c:pt idx="2756">
                  <c:v>8884089</c:v>
                </c:pt>
                <c:pt idx="2757">
                  <c:v>8882918</c:v>
                </c:pt>
                <c:pt idx="2758">
                  <c:v>8881880</c:v>
                </c:pt>
                <c:pt idx="2759">
                  <c:v>8881032</c:v>
                </c:pt>
                <c:pt idx="2760">
                  <c:v>8880385</c:v>
                </c:pt>
                <c:pt idx="2761">
                  <c:v>8879938</c:v>
                </c:pt>
                <c:pt idx="2762">
                  <c:v>8879687</c:v>
                </c:pt>
                <c:pt idx="2763">
                  <c:v>8879640</c:v>
                </c:pt>
                <c:pt idx="2764">
                  <c:v>8879823</c:v>
                </c:pt>
                <c:pt idx="2765">
                  <c:v>8880263</c:v>
                </c:pt>
                <c:pt idx="2766">
                  <c:v>8880972</c:v>
                </c:pt>
                <c:pt idx="2767">
                  <c:v>8881915</c:v>
                </c:pt>
                <c:pt idx="2768">
                  <c:v>8883015</c:v>
                </c:pt>
                <c:pt idx="2769">
                  <c:v>8884149</c:v>
                </c:pt>
                <c:pt idx="2770">
                  <c:v>8885184</c:v>
                </c:pt>
                <c:pt idx="2771">
                  <c:v>8886001</c:v>
                </c:pt>
                <c:pt idx="2772">
                  <c:v>8886522</c:v>
                </c:pt>
                <c:pt idx="2773">
                  <c:v>8886731</c:v>
                </c:pt>
                <c:pt idx="2774">
                  <c:v>8886666</c:v>
                </c:pt>
                <c:pt idx="2775">
                  <c:v>8886404</c:v>
                </c:pt>
                <c:pt idx="2776">
                  <c:v>8886044</c:v>
                </c:pt>
                <c:pt idx="2777">
                  <c:v>8885680</c:v>
                </c:pt>
                <c:pt idx="2778">
                  <c:v>8885380</c:v>
                </c:pt>
                <c:pt idx="2779">
                  <c:v>8885181</c:v>
                </c:pt>
                <c:pt idx="2780">
                  <c:v>8885077</c:v>
                </c:pt>
                <c:pt idx="2781">
                  <c:v>8885037</c:v>
                </c:pt>
                <c:pt idx="2782">
                  <c:v>8885006</c:v>
                </c:pt>
                <c:pt idx="2783">
                  <c:v>8884924</c:v>
                </c:pt>
                <c:pt idx="2784">
                  <c:v>8884750</c:v>
                </c:pt>
                <c:pt idx="2785">
                  <c:v>8884476</c:v>
                </c:pt>
                <c:pt idx="2786">
                  <c:v>8884132</c:v>
                </c:pt>
                <c:pt idx="2787">
                  <c:v>8883792</c:v>
                </c:pt>
                <c:pt idx="2788">
                  <c:v>8883542</c:v>
                </c:pt>
                <c:pt idx="2789">
                  <c:v>8883469</c:v>
                </c:pt>
                <c:pt idx="2790">
                  <c:v>8883614</c:v>
                </c:pt>
                <c:pt idx="2791">
                  <c:v>8883968</c:v>
                </c:pt>
                <c:pt idx="2792">
                  <c:v>8884469</c:v>
                </c:pt>
                <c:pt idx="2793">
                  <c:v>8885001</c:v>
                </c:pt>
                <c:pt idx="2794">
                  <c:v>8885448</c:v>
                </c:pt>
                <c:pt idx="2795">
                  <c:v>8885709</c:v>
                </c:pt>
                <c:pt idx="2796">
                  <c:v>8885725</c:v>
                </c:pt>
                <c:pt idx="2797">
                  <c:v>8885502</c:v>
                </c:pt>
                <c:pt idx="2798">
                  <c:v>8885088</c:v>
                </c:pt>
                <c:pt idx="2799">
                  <c:v>8884561</c:v>
                </c:pt>
                <c:pt idx="2800">
                  <c:v>8884012</c:v>
                </c:pt>
                <c:pt idx="2801">
                  <c:v>8883506</c:v>
                </c:pt>
                <c:pt idx="2802">
                  <c:v>8883077</c:v>
                </c:pt>
                <c:pt idx="2803">
                  <c:v>8882716</c:v>
                </c:pt>
                <c:pt idx="2804">
                  <c:v>8882378</c:v>
                </c:pt>
                <c:pt idx="2805">
                  <c:v>8881996</c:v>
                </c:pt>
                <c:pt idx="2806">
                  <c:v>8881497</c:v>
                </c:pt>
                <c:pt idx="2807">
                  <c:v>8880820</c:v>
                </c:pt>
                <c:pt idx="2808">
                  <c:v>8879939</c:v>
                </c:pt>
                <c:pt idx="2809">
                  <c:v>8878860</c:v>
                </c:pt>
                <c:pt idx="2810">
                  <c:v>8877626</c:v>
                </c:pt>
                <c:pt idx="2811">
                  <c:v>8876302</c:v>
                </c:pt>
                <c:pt idx="2812">
                  <c:v>8874970</c:v>
                </c:pt>
                <c:pt idx="2813">
                  <c:v>8873709</c:v>
                </c:pt>
                <c:pt idx="2814">
                  <c:v>8872596</c:v>
                </c:pt>
                <c:pt idx="2815">
                  <c:v>8871704</c:v>
                </c:pt>
                <c:pt idx="2816">
                  <c:v>8871093</c:v>
                </c:pt>
                <c:pt idx="2817">
                  <c:v>8870811</c:v>
                </c:pt>
                <c:pt idx="2818">
                  <c:v>8870879</c:v>
                </c:pt>
                <c:pt idx="2819">
                  <c:v>8871275</c:v>
                </c:pt>
                <c:pt idx="2820">
                  <c:v>8871936</c:v>
                </c:pt>
                <c:pt idx="2821">
                  <c:v>8872745</c:v>
                </c:pt>
                <c:pt idx="2822">
                  <c:v>8873553</c:v>
                </c:pt>
                <c:pt idx="2823">
                  <c:v>8874208</c:v>
                </c:pt>
                <c:pt idx="2824">
                  <c:v>8874584</c:v>
                </c:pt>
                <c:pt idx="2825">
                  <c:v>8874612</c:v>
                </c:pt>
                <c:pt idx="2826">
                  <c:v>8874275</c:v>
                </c:pt>
                <c:pt idx="2827">
                  <c:v>8873618</c:v>
                </c:pt>
                <c:pt idx="2828">
                  <c:v>8872728</c:v>
                </c:pt>
                <c:pt idx="2829">
                  <c:v>8871708</c:v>
                </c:pt>
                <c:pt idx="2830">
                  <c:v>8870672</c:v>
                </c:pt>
                <c:pt idx="2831">
                  <c:v>8869718</c:v>
                </c:pt>
                <c:pt idx="2832">
                  <c:v>8868924</c:v>
                </c:pt>
                <c:pt idx="2833">
                  <c:v>8868339</c:v>
                </c:pt>
                <c:pt idx="2834">
                  <c:v>8867975</c:v>
                </c:pt>
                <c:pt idx="2835">
                  <c:v>8867802</c:v>
                </c:pt>
                <c:pt idx="2836">
                  <c:v>8867762</c:v>
                </c:pt>
                <c:pt idx="2837">
                  <c:v>8867756</c:v>
                </c:pt>
                <c:pt idx="2838">
                  <c:v>8867683</c:v>
                </c:pt>
                <c:pt idx="2839">
                  <c:v>8867445</c:v>
                </c:pt>
                <c:pt idx="2840">
                  <c:v>8866966</c:v>
                </c:pt>
                <c:pt idx="2841">
                  <c:v>8866211</c:v>
                </c:pt>
                <c:pt idx="2842">
                  <c:v>8865181</c:v>
                </c:pt>
                <c:pt idx="2843">
                  <c:v>8863909</c:v>
                </c:pt>
                <c:pt idx="2844">
                  <c:v>8862455</c:v>
                </c:pt>
                <c:pt idx="2845">
                  <c:v>8860889</c:v>
                </c:pt>
                <c:pt idx="2846">
                  <c:v>8859275</c:v>
                </c:pt>
                <c:pt idx="2847">
                  <c:v>8857674</c:v>
                </c:pt>
                <c:pt idx="2848">
                  <c:v>8856124</c:v>
                </c:pt>
                <c:pt idx="2849">
                  <c:v>8854653</c:v>
                </c:pt>
                <c:pt idx="2850">
                  <c:v>8853267</c:v>
                </c:pt>
                <c:pt idx="2851">
                  <c:v>8851972</c:v>
                </c:pt>
                <c:pt idx="2852">
                  <c:v>8850774</c:v>
                </c:pt>
                <c:pt idx="2853">
                  <c:v>8849682</c:v>
                </c:pt>
                <c:pt idx="2854">
                  <c:v>8848720</c:v>
                </c:pt>
                <c:pt idx="2855">
                  <c:v>8847911</c:v>
                </c:pt>
                <c:pt idx="2856">
                  <c:v>8847287</c:v>
                </c:pt>
                <c:pt idx="2857">
                  <c:v>8846864</c:v>
                </c:pt>
                <c:pt idx="2858">
                  <c:v>8846647</c:v>
                </c:pt>
                <c:pt idx="2859">
                  <c:v>8846616</c:v>
                </c:pt>
                <c:pt idx="2860">
                  <c:v>8846735</c:v>
                </c:pt>
                <c:pt idx="2861">
                  <c:v>8846946</c:v>
                </c:pt>
                <c:pt idx="2862">
                  <c:v>8847192</c:v>
                </c:pt>
                <c:pt idx="2863">
                  <c:v>8847409</c:v>
                </c:pt>
                <c:pt idx="2864">
                  <c:v>8847546</c:v>
                </c:pt>
                <c:pt idx="2865">
                  <c:v>8847560</c:v>
                </c:pt>
                <c:pt idx="2866">
                  <c:v>8847428</c:v>
                </c:pt>
                <c:pt idx="2867">
                  <c:v>8847147</c:v>
                </c:pt>
                <c:pt idx="2868">
                  <c:v>8846733</c:v>
                </c:pt>
                <c:pt idx="2869">
                  <c:v>8846217</c:v>
                </c:pt>
                <c:pt idx="2870">
                  <c:v>8845643</c:v>
                </c:pt>
                <c:pt idx="2871">
                  <c:v>8845055</c:v>
                </c:pt>
                <c:pt idx="2872">
                  <c:v>8844505</c:v>
                </c:pt>
                <c:pt idx="2873">
                  <c:v>8844030</c:v>
                </c:pt>
                <c:pt idx="2874">
                  <c:v>8843655</c:v>
                </c:pt>
                <c:pt idx="2875">
                  <c:v>8843384</c:v>
                </c:pt>
                <c:pt idx="2876">
                  <c:v>8843206</c:v>
                </c:pt>
                <c:pt idx="2877">
                  <c:v>8843084</c:v>
                </c:pt>
                <c:pt idx="2878">
                  <c:v>8842973</c:v>
                </c:pt>
                <c:pt idx="2879">
                  <c:v>8842832</c:v>
                </c:pt>
                <c:pt idx="2880">
                  <c:v>8842631</c:v>
                </c:pt>
                <c:pt idx="2881">
                  <c:v>8842370</c:v>
                </c:pt>
                <c:pt idx="2882">
                  <c:v>8842084</c:v>
                </c:pt>
                <c:pt idx="2883">
                  <c:v>8841833</c:v>
                </c:pt>
                <c:pt idx="2884">
                  <c:v>8841696</c:v>
                </c:pt>
                <c:pt idx="2885">
                  <c:v>8841743</c:v>
                </c:pt>
                <c:pt idx="2886">
                  <c:v>8842017</c:v>
                </c:pt>
                <c:pt idx="2887">
                  <c:v>8842524</c:v>
                </c:pt>
                <c:pt idx="2888">
                  <c:v>8843224</c:v>
                </c:pt>
                <c:pt idx="2889">
                  <c:v>8844042</c:v>
                </c:pt>
                <c:pt idx="2890">
                  <c:v>8844882</c:v>
                </c:pt>
                <c:pt idx="2891">
                  <c:v>8845639</c:v>
                </c:pt>
                <c:pt idx="2892">
                  <c:v>8846224</c:v>
                </c:pt>
                <c:pt idx="2893">
                  <c:v>8846565</c:v>
                </c:pt>
                <c:pt idx="2894">
                  <c:v>8846617</c:v>
                </c:pt>
                <c:pt idx="2895">
                  <c:v>8846356</c:v>
                </c:pt>
                <c:pt idx="2896">
                  <c:v>8845796</c:v>
                </c:pt>
                <c:pt idx="2897">
                  <c:v>8844971</c:v>
                </c:pt>
                <c:pt idx="2898">
                  <c:v>8843936</c:v>
                </c:pt>
                <c:pt idx="2899">
                  <c:v>8842755</c:v>
                </c:pt>
                <c:pt idx="2900">
                  <c:v>8841496</c:v>
                </c:pt>
                <c:pt idx="2901">
                  <c:v>8840222</c:v>
                </c:pt>
                <c:pt idx="2902">
                  <c:v>8838973</c:v>
                </c:pt>
                <c:pt idx="2903">
                  <c:v>8837782</c:v>
                </c:pt>
                <c:pt idx="2904">
                  <c:v>8836658</c:v>
                </c:pt>
                <c:pt idx="2905">
                  <c:v>8835606</c:v>
                </c:pt>
                <c:pt idx="2906">
                  <c:v>8834614</c:v>
                </c:pt>
                <c:pt idx="2907">
                  <c:v>8833668</c:v>
                </c:pt>
                <c:pt idx="2908">
                  <c:v>8832743</c:v>
                </c:pt>
                <c:pt idx="2909">
                  <c:v>8831806</c:v>
                </c:pt>
                <c:pt idx="2910">
                  <c:v>8830828</c:v>
                </c:pt>
                <c:pt idx="2911">
                  <c:v>8829770</c:v>
                </c:pt>
                <c:pt idx="2912">
                  <c:v>8828599</c:v>
                </c:pt>
                <c:pt idx="2913">
                  <c:v>8827287</c:v>
                </c:pt>
                <c:pt idx="2914">
                  <c:v>8825810</c:v>
                </c:pt>
                <c:pt idx="2915">
                  <c:v>8824155</c:v>
                </c:pt>
                <c:pt idx="2916">
                  <c:v>8822314</c:v>
                </c:pt>
                <c:pt idx="2917">
                  <c:v>8820297</c:v>
                </c:pt>
                <c:pt idx="2918">
                  <c:v>8818127</c:v>
                </c:pt>
                <c:pt idx="2919">
                  <c:v>8815849</c:v>
                </c:pt>
                <c:pt idx="2920">
                  <c:v>8813522</c:v>
                </c:pt>
                <c:pt idx="2921">
                  <c:v>8811226</c:v>
                </c:pt>
                <c:pt idx="2922">
                  <c:v>8809036</c:v>
                </c:pt>
                <c:pt idx="2923">
                  <c:v>8807018</c:v>
                </c:pt>
                <c:pt idx="2924">
                  <c:v>8805215</c:v>
                </c:pt>
                <c:pt idx="2925">
                  <c:v>8803642</c:v>
                </c:pt>
                <c:pt idx="2926">
                  <c:v>8802295</c:v>
                </c:pt>
                <c:pt idx="2927">
                  <c:v>8801137</c:v>
                </c:pt>
                <c:pt idx="2928">
                  <c:v>8800121</c:v>
                </c:pt>
                <c:pt idx="2929">
                  <c:v>8799197</c:v>
                </c:pt>
                <c:pt idx="2930">
                  <c:v>8798311</c:v>
                </c:pt>
                <c:pt idx="2931">
                  <c:v>8797421</c:v>
                </c:pt>
                <c:pt idx="2932">
                  <c:v>8796505</c:v>
                </c:pt>
                <c:pt idx="2933">
                  <c:v>8795552</c:v>
                </c:pt>
                <c:pt idx="2934">
                  <c:v>8794579</c:v>
                </c:pt>
                <c:pt idx="2935">
                  <c:v>8793607</c:v>
                </c:pt>
                <c:pt idx="2936">
                  <c:v>8792663</c:v>
                </c:pt>
                <c:pt idx="2937">
                  <c:v>8791770</c:v>
                </c:pt>
                <c:pt idx="2938">
                  <c:v>8790937</c:v>
                </c:pt>
                <c:pt idx="2939">
                  <c:v>8790159</c:v>
                </c:pt>
                <c:pt idx="2940">
                  <c:v>8789416</c:v>
                </c:pt>
                <c:pt idx="2941">
                  <c:v>8788684</c:v>
                </c:pt>
                <c:pt idx="2942">
                  <c:v>8787934</c:v>
                </c:pt>
                <c:pt idx="2943">
                  <c:v>8787149</c:v>
                </c:pt>
                <c:pt idx="2944">
                  <c:v>8786321</c:v>
                </c:pt>
                <c:pt idx="2945">
                  <c:v>8785461</c:v>
                </c:pt>
                <c:pt idx="2946">
                  <c:v>8784587</c:v>
                </c:pt>
                <c:pt idx="2947">
                  <c:v>8783721</c:v>
                </c:pt>
                <c:pt idx="2948">
                  <c:v>8782874</c:v>
                </c:pt>
                <c:pt idx="2949">
                  <c:v>8782032</c:v>
                </c:pt>
                <c:pt idx="2950">
                  <c:v>8781157</c:v>
                </c:pt>
                <c:pt idx="2951">
                  <c:v>8780173</c:v>
                </c:pt>
                <c:pt idx="2952">
                  <c:v>8779002</c:v>
                </c:pt>
                <c:pt idx="2953">
                  <c:v>8777571</c:v>
                </c:pt>
                <c:pt idx="2954">
                  <c:v>8775842</c:v>
                </c:pt>
                <c:pt idx="2955">
                  <c:v>8773827</c:v>
                </c:pt>
                <c:pt idx="2956">
                  <c:v>8771595</c:v>
                </c:pt>
                <c:pt idx="2957">
                  <c:v>8769250</c:v>
                </c:pt>
                <c:pt idx="2958">
                  <c:v>8766912</c:v>
                </c:pt>
                <c:pt idx="2959">
                  <c:v>8764690</c:v>
                </c:pt>
                <c:pt idx="2960">
                  <c:v>8762659</c:v>
                </c:pt>
                <c:pt idx="2961">
                  <c:v>8760861</c:v>
                </c:pt>
                <c:pt idx="2962">
                  <c:v>8759306</c:v>
                </c:pt>
                <c:pt idx="2963">
                  <c:v>8757964</c:v>
                </c:pt>
                <c:pt idx="2964">
                  <c:v>8756797</c:v>
                </c:pt>
                <c:pt idx="2965">
                  <c:v>8755750</c:v>
                </c:pt>
                <c:pt idx="2966">
                  <c:v>8754745</c:v>
                </c:pt>
                <c:pt idx="2967">
                  <c:v>8753706</c:v>
                </c:pt>
                <c:pt idx="2968">
                  <c:v>8752548</c:v>
                </c:pt>
                <c:pt idx="2969">
                  <c:v>8751201</c:v>
                </c:pt>
                <c:pt idx="2970">
                  <c:v>8749633</c:v>
                </c:pt>
                <c:pt idx="2971">
                  <c:v>8747855</c:v>
                </c:pt>
                <c:pt idx="2972">
                  <c:v>8745928</c:v>
                </c:pt>
                <c:pt idx="2973">
                  <c:v>8743948</c:v>
                </c:pt>
                <c:pt idx="2974">
                  <c:v>8742017</c:v>
                </c:pt>
                <c:pt idx="2975">
                  <c:v>8740220</c:v>
                </c:pt>
                <c:pt idx="2976">
                  <c:v>8738593</c:v>
                </c:pt>
                <c:pt idx="2977">
                  <c:v>8737125</c:v>
                </c:pt>
                <c:pt idx="2978">
                  <c:v>8735766</c:v>
                </c:pt>
                <c:pt idx="2979">
                  <c:v>8734441</c:v>
                </c:pt>
                <c:pt idx="2980">
                  <c:v>8733088</c:v>
                </c:pt>
                <c:pt idx="2981">
                  <c:v>8731670</c:v>
                </c:pt>
                <c:pt idx="2982">
                  <c:v>8730173</c:v>
                </c:pt>
                <c:pt idx="2983">
                  <c:v>8728612</c:v>
                </c:pt>
                <c:pt idx="2984">
                  <c:v>8727013</c:v>
                </c:pt>
                <c:pt idx="2985">
                  <c:v>8725392</c:v>
                </c:pt>
                <c:pt idx="2986">
                  <c:v>8723770</c:v>
                </c:pt>
                <c:pt idx="2987">
                  <c:v>8722159</c:v>
                </c:pt>
                <c:pt idx="2988">
                  <c:v>8720580</c:v>
                </c:pt>
                <c:pt idx="2989">
                  <c:v>8719068</c:v>
                </c:pt>
                <c:pt idx="2990">
                  <c:v>8717691</c:v>
                </c:pt>
                <c:pt idx="2991">
                  <c:v>8716510</c:v>
                </c:pt>
                <c:pt idx="2992">
                  <c:v>8715604</c:v>
                </c:pt>
                <c:pt idx="2993">
                  <c:v>8715020</c:v>
                </c:pt>
                <c:pt idx="2994">
                  <c:v>8714778</c:v>
                </c:pt>
                <c:pt idx="2995">
                  <c:v>8714851</c:v>
                </c:pt>
                <c:pt idx="2996">
                  <c:v>8715169</c:v>
                </c:pt>
                <c:pt idx="2997">
                  <c:v>8715636</c:v>
                </c:pt>
                <c:pt idx="2998">
                  <c:v>8716148</c:v>
                </c:pt>
                <c:pt idx="2999">
                  <c:v>8716612</c:v>
                </c:pt>
                <c:pt idx="3000">
                  <c:v>8716965</c:v>
                </c:pt>
                <c:pt idx="3001">
                  <c:v>8717194</c:v>
                </c:pt>
                <c:pt idx="3002">
                  <c:v>8717326</c:v>
                </c:pt>
                <c:pt idx="3003">
                  <c:v>8717432</c:v>
                </c:pt>
                <c:pt idx="3004">
                  <c:v>8717596</c:v>
                </c:pt>
                <c:pt idx="3005">
                  <c:v>8717904</c:v>
                </c:pt>
                <c:pt idx="3006">
                  <c:v>8718426</c:v>
                </c:pt>
                <c:pt idx="3007">
                  <c:v>8719186</c:v>
                </c:pt>
                <c:pt idx="3008">
                  <c:v>8720166</c:v>
                </c:pt>
                <c:pt idx="3009">
                  <c:v>8721300</c:v>
                </c:pt>
                <c:pt idx="3010">
                  <c:v>8722491</c:v>
                </c:pt>
                <c:pt idx="3011">
                  <c:v>8723636</c:v>
                </c:pt>
                <c:pt idx="3012">
                  <c:v>8724637</c:v>
                </c:pt>
                <c:pt idx="3013">
                  <c:v>8725432</c:v>
                </c:pt>
                <c:pt idx="3014">
                  <c:v>8725994</c:v>
                </c:pt>
                <c:pt idx="3015">
                  <c:v>8726341</c:v>
                </c:pt>
                <c:pt idx="3016">
                  <c:v>8726524</c:v>
                </c:pt>
                <c:pt idx="3017">
                  <c:v>8726610</c:v>
                </c:pt>
                <c:pt idx="3018">
                  <c:v>8726678</c:v>
                </c:pt>
                <c:pt idx="3019">
                  <c:v>8726806</c:v>
                </c:pt>
                <c:pt idx="3020">
                  <c:v>8727061</c:v>
                </c:pt>
                <c:pt idx="3021">
                  <c:v>8727497</c:v>
                </c:pt>
                <c:pt idx="3022">
                  <c:v>8728149</c:v>
                </c:pt>
                <c:pt idx="3023">
                  <c:v>8729014</c:v>
                </c:pt>
                <c:pt idx="3024">
                  <c:v>8730044</c:v>
                </c:pt>
                <c:pt idx="3025">
                  <c:v>8731148</c:v>
                </c:pt>
                <c:pt idx="3026">
                  <c:v>8732188</c:v>
                </c:pt>
                <c:pt idx="3027">
                  <c:v>8733011</c:v>
                </c:pt>
                <c:pt idx="3028">
                  <c:v>8733472</c:v>
                </c:pt>
                <c:pt idx="3029">
                  <c:v>8733471</c:v>
                </c:pt>
                <c:pt idx="3030">
                  <c:v>8732981</c:v>
                </c:pt>
                <c:pt idx="3031">
                  <c:v>8732043</c:v>
                </c:pt>
                <c:pt idx="3032">
                  <c:v>8730759</c:v>
                </c:pt>
                <c:pt idx="3033">
                  <c:v>8729259</c:v>
                </c:pt>
                <c:pt idx="3034">
                  <c:v>8727663</c:v>
                </c:pt>
                <c:pt idx="3035">
                  <c:v>8726048</c:v>
                </c:pt>
                <c:pt idx="3036">
                  <c:v>8724435</c:v>
                </c:pt>
                <c:pt idx="3037">
                  <c:v>8722805</c:v>
                </c:pt>
                <c:pt idx="3038">
                  <c:v>8721109</c:v>
                </c:pt>
                <c:pt idx="3039">
                  <c:v>8719308</c:v>
                </c:pt>
                <c:pt idx="3040">
                  <c:v>8717401</c:v>
                </c:pt>
                <c:pt idx="3041">
                  <c:v>8715434</c:v>
                </c:pt>
                <c:pt idx="3042">
                  <c:v>8713510</c:v>
                </c:pt>
                <c:pt idx="3043">
                  <c:v>8711755</c:v>
                </c:pt>
                <c:pt idx="3044">
                  <c:v>8710300</c:v>
                </c:pt>
                <c:pt idx="3045">
                  <c:v>8709249</c:v>
                </c:pt>
                <c:pt idx="3046">
                  <c:v>8708660</c:v>
                </c:pt>
                <c:pt idx="3047">
                  <c:v>8708537</c:v>
                </c:pt>
                <c:pt idx="3048">
                  <c:v>8708842</c:v>
                </c:pt>
                <c:pt idx="3049">
                  <c:v>8709497</c:v>
                </c:pt>
                <c:pt idx="3050">
                  <c:v>8710413</c:v>
                </c:pt>
                <c:pt idx="3051">
                  <c:v>8711494</c:v>
                </c:pt>
                <c:pt idx="3052">
                  <c:v>8712643</c:v>
                </c:pt>
                <c:pt idx="3053">
                  <c:v>8713776</c:v>
                </c:pt>
                <c:pt idx="3054">
                  <c:v>8714809</c:v>
                </c:pt>
                <c:pt idx="3055">
                  <c:v>8715670</c:v>
                </c:pt>
                <c:pt idx="3056">
                  <c:v>8716302</c:v>
                </c:pt>
                <c:pt idx="3057">
                  <c:v>8716669</c:v>
                </c:pt>
                <c:pt idx="3058">
                  <c:v>8716779</c:v>
                </c:pt>
                <c:pt idx="3059">
                  <c:v>8716660</c:v>
                </c:pt>
                <c:pt idx="3060">
                  <c:v>8716375</c:v>
                </c:pt>
                <c:pt idx="3061">
                  <c:v>8715990</c:v>
                </c:pt>
                <c:pt idx="3062">
                  <c:v>8715562</c:v>
                </c:pt>
                <c:pt idx="3063">
                  <c:v>8715137</c:v>
                </c:pt>
                <c:pt idx="3064">
                  <c:v>8714735</c:v>
                </c:pt>
                <c:pt idx="3065">
                  <c:v>8714362</c:v>
                </c:pt>
                <c:pt idx="3066">
                  <c:v>8714022</c:v>
                </c:pt>
                <c:pt idx="3067">
                  <c:v>8713719</c:v>
                </c:pt>
                <c:pt idx="3068">
                  <c:v>8713464</c:v>
                </c:pt>
                <c:pt idx="3069">
                  <c:v>8713267</c:v>
                </c:pt>
                <c:pt idx="3070">
                  <c:v>8713135</c:v>
                </c:pt>
                <c:pt idx="3071">
                  <c:v>8713062</c:v>
                </c:pt>
                <c:pt idx="3072">
                  <c:v>8713036</c:v>
                </c:pt>
                <c:pt idx="3073">
                  <c:v>8713045</c:v>
                </c:pt>
                <c:pt idx="3074">
                  <c:v>8713084</c:v>
                </c:pt>
                <c:pt idx="3075">
                  <c:v>8713168</c:v>
                </c:pt>
                <c:pt idx="3076">
                  <c:v>8713332</c:v>
                </c:pt>
                <c:pt idx="3077">
                  <c:v>8713615</c:v>
                </c:pt>
                <c:pt idx="3078">
                  <c:v>8714046</c:v>
                </c:pt>
                <c:pt idx="3079">
                  <c:v>8714629</c:v>
                </c:pt>
                <c:pt idx="3080">
                  <c:v>8715334</c:v>
                </c:pt>
                <c:pt idx="3081">
                  <c:v>8716093</c:v>
                </c:pt>
                <c:pt idx="3082">
                  <c:v>8716810</c:v>
                </c:pt>
                <c:pt idx="3083">
                  <c:v>8717377</c:v>
                </c:pt>
                <c:pt idx="3084">
                  <c:v>8717696</c:v>
                </c:pt>
                <c:pt idx="3085">
                  <c:v>8717690</c:v>
                </c:pt>
                <c:pt idx="3086">
                  <c:v>8717310</c:v>
                </c:pt>
                <c:pt idx="3087">
                  <c:v>8716542</c:v>
                </c:pt>
                <c:pt idx="3088">
                  <c:v>8715408</c:v>
                </c:pt>
                <c:pt idx="3089">
                  <c:v>8713960</c:v>
                </c:pt>
                <c:pt idx="3090">
                  <c:v>8712285</c:v>
                </c:pt>
                <c:pt idx="3091">
                  <c:v>8710484</c:v>
                </c:pt>
                <c:pt idx="3092">
                  <c:v>8708678</c:v>
                </c:pt>
                <c:pt idx="3093">
                  <c:v>8706969</c:v>
                </c:pt>
                <c:pt idx="3094">
                  <c:v>8705457</c:v>
                </c:pt>
                <c:pt idx="3095">
                  <c:v>8704202</c:v>
                </c:pt>
                <c:pt idx="3096">
                  <c:v>8703242</c:v>
                </c:pt>
                <c:pt idx="3097">
                  <c:v>8702575</c:v>
                </c:pt>
                <c:pt idx="3098">
                  <c:v>8702184</c:v>
                </c:pt>
                <c:pt idx="3099">
                  <c:v>8702031</c:v>
                </c:pt>
                <c:pt idx="3100">
                  <c:v>8702081</c:v>
                </c:pt>
                <c:pt idx="3101">
                  <c:v>8702305</c:v>
                </c:pt>
                <c:pt idx="3102">
                  <c:v>8702679</c:v>
                </c:pt>
                <c:pt idx="3103">
                  <c:v>8703195</c:v>
                </c:pt>
                <c:pt idx="3104">
                  <c:v>8703849</c:v>
                </c:pt>
                <c:pt idx="3105">
                  <c:v>8704633</c:v>
                </c:pt>
                <c:pt idx="3106">
                  <c:v>8705529</c:v>
                </c:pt>
                <c:pt idx="3107">
                  <c:v>8706497</c:v>
                </c:pt>
                <c:pt idx="3108">
                  <c:v>8707475</c:v>
                </c:pt>
                <c:pt idx="3109">
                  <c:v>8708376</c:v>
                </c:pt>
                <c:pt idx="3110">
                  <c:v>8709106</c:v>
                </c:pt>
                <c:pt idx="3111">
                  <c:v>8709576</c:v>
                </c:pt>
                <c:pt idx="3112">
                  <c:v>8709730</c:v>
                </c:pt>
                <c:pt idx="3113">
                  <c:v>8709549</c:v>
                </c:pt>
                <c:pt idx="3114">
                  <c:v>8709063</c:v>
                </c:pt>
                <c:pt idx="3115">
                  <c:v>8708340</c:v>
                </c:pt>
                <c:pt idx="3116">
                  <c:v>8707476</c:v>
                </c:pt>
                <c:pt idx="3117">
                  <c:v>8706559</c:v>
                </c:pt>
                <c:pt idx="3118">
                  <c:v>8705674</c:v>
                </c:pt>
                <c:pt idx="3119">
                  <c:v>8704874</c:v>
                </c:pt>
                <c:pt idx="3120">
                  <c:v>8704195</c:v>
                </c:pt>
                <c:pt idx="3121">
                  <c:v>8703653</c:v>
                </c:pt>
                <c:pt idx="3122">
                  <c:v>8703249</c:v>
                </c:pt>
                <c:pt idx="3123">
                  <c:v>8702994</c:v>
                </c:pt>
                <c:pt idx="3124">
                  <c:v>8702882</c:v>
                </c:pt>
                <c:pt idx="3125">
                  <c:v>8702901</c:v>
                </c:pt>
                <c:pt idx="3126">
                  <c:v>8703036</c:v>
                </c:pt>
                <c:pt idx="3127">
                  <c:v>8703259</c:v>
                </c:pt>
                <c:pt idx="3128">
                  <c:v>8703529</c:v>
                </c:pt>
                <c:pt idx="3129">
                  <c:v>8703803</c:v>
                </c:pt>
                <c:pt idx="3130">
                  <c:v>8704034</c:v>
                </c:pt>
                <c:pt idx="3131">
                  <c:v>8704186</c:v>
                </c:pt>
                <c:pt idx="3132">
                  <c:v>8704234</c:v>
                </c:pt>
                <c:pt idx="3133">
                  <c:v>8704174</c:v>
                </c:pt>
                <c:pt idx="3134">
                  <c:v>8704018</c:v>
                </c:pt>
                <c:pt idx="3135">
                  <c:v>8703795</c:v>
                </c:pt>
                <c:pt idx="3136">
                  <c:v>8703539</c:v>
                </c:pt>
                <c:pt idx="3137">
                  <c:v>8703269</c:v>
                </c:pt>
                <c:pt idx="3138">
                  <c:v>8702991</c:v>
                </c:pt>
                <c:pt idx="3139">
                  <c:v>8702664</c:v>
                </c:pt>
                <c:pt idx="3140">
                  <c:v>8702240</c:v>
                </c:pt>
                <c:pt idx="3141">
                  <c:v>8701643</c:v>
                </c:pt>
                <c:pt idx="3142">
                  <c:v>8700806</c:v>
                </c:pt>
                <c:pt idx="3143">
                  <c:v>8699689</c:v>
                </c:pt>
                <c:pt idx="3144">
                  <c:v>8698293</c:v>
                </c:pt>
                <c:pt idx="3145">
                  <c:v>8696648</c:v>
                </c:pt>
                <c:pt idx="3146">
                  <c:v>8694817</c:v>
                </c:pt>
                <c:pt idx="3147">
                  <c:v>8692861</c:v>
                </c:pt>
                <c:pt idx="3148">
                  <c:v>8690829</c:v>
                </c:pt>
                <c:pt idx="3149">
                  <c:v>8688734</c:v>
                </c:pt>
                <c:pt idx="3150">
                  <c:v>8686572</c:v>
                </c:pt>
                <c:pt idx="3151">
                  <c:v>8684306</c:v>
                </c:pt>
                <c:pt idx="3152">
                  <c:v>8681900</c:v>
                </c:pt>
                <c:pt idx="3153">
                  <c:v>8679326</c:v>
                </c:pt>
                <c:pt idx="3154">
                  <c:v>8676564</c:v>
                </c:pt>
                <c:pt idx="3155">
                  <c:v>8673608</c:v>
                </c:pt>
                <c:pt idx="3156">
                  <c:v>8670452</c:v>
                </c:pt>
                <c:pt idx="3157">
                  <c:v>8667094</c:v>
                </c:pt>
                <c:pt idx="3158">
                  <c:v>8663525</c:v>
                </c:pt>
                <c:pt idx="3159">
                  <c:v>8659751</c:v>
                </c:pt>
                <c:pt idx="3160">
                  <c:v>8655793</c:v>
                </c:pt>
                <c:pt idx="3161">
                  <c:v>8651701</c:v>
                </c:pt>
                <c:pt idx="3162">
                  <c:v>8647565</c:v>
                </c:pt>
                <c:pt idx="3163">
                  <c:v>8643478</c:v>
                </c:pt>
                <c:pt idx="3164">
                  <c:v>8639541</c:v>
                </c:pt>
                <c:pt idx="3165">
                  <c:v>8635819</c:v>
                </c:pt>
                <c:pt idx="3166">
                  <c:v>8632341</c:v>
                </c:pt>
                <c:pt idx="3167">
                  <c:v>8629084</c:v>
                </c:pt>
                <c:pt idx="3168">
                  <c:v>8625999</c:v>
                </c:pt>
                <c:pt idx="3169">
                  <c:v>8623014</c:v>
                </c:pt>
                <c:pt idx="3170">
                  <c:v>8620072</c:v>
                </c:pt>
                <c:pt idx="3171">
                  <c:v>8617142</c:v>
                </c:pt>
                <c:pt idx="3172">
                  <c:v>8614230</c:v>
                </c:pt>
                <c:pt idx="3173">
                  <c:v>8611385</c:v>
                </c:pt>
                <c:pt idx="3174">
                  <c:v>8608673</c:v>
                </c:pt>
                <c:pt idx="3175">
                  <c:v>8606172</c:v>
                </c:pt>
                <c:pt idx="3176">
                  <c:v>8603949</c:v>
                </c:pt>
                <c:pt idx="3177">
                  <c:v>8602039</c:v>
                </c:pt>
                <c:pt idx="3178">
                  <c:v>8600433</c:v>
                </c:pt>
                <c:pt idx="3179">
                  <c:v>8599079</c:v>
                </c:pt>
                <c:pt idx="3180">
                  <c:v>8597894</c:v>
                </c:pt>
                <c:pt idx="3181">
                  <c:v>8596790</c:v>
                </c:pt>
                <c:pt idx="3182">
                  <c:v>8595699</c:v>
                </c:pt>
                <c:pt idx="3183">
                  <c:v>8594606</c:v>
                </c:pt>
                <c:pt idx="3184">
                  <c:v>8593548</c:v>
                </c:pt>
                <c:pt idx="3185">
                  <c:v>8592627</c:v>
                </c:pt>
                <c:pt idx="3186">
                  <c:v>8591967</c:v>
                </c:pt>
                <c:pt idx="3187">
                  <c:v>8591698</c:v>
                </c:pt>
                <c:pt idx="3188">
                  <c:v>8591903</c:v>
                </c:pt>
                <c:pt idx="3189">
                  <c:v>8592612</c:v>
                </c:pt>
                <c:pt idx="3190">
                  <c:v>8593775</c:v>
                </c:pt>
                <c:pt idx="3191">
                  <c:v>8595284</c:v>
                </c:pt>
                <c:pt idx="3192">
                  <c:v>8597004</c:v>
                </c:pt>
                <c:pt idx="3193">
                  <c:v>8598804</c:v>
                </c:pt>
                <c:pt idx="3194">
                  <c:v>8600592</c:v>
                </c:pt>
                <c:pt idx="3195">
                  <c:v>8602330</c:v>
                </c:pt>
                <c:pt idx="3196">
                  <c:v>8604041</c:v>
                </c:pt>
                <c:pt idx="3197">
                  <c:v>8605786</c:v>
                </c:pt>
                <c:pt idx="3198">
                  <c:v>8607643</c:v>
                </c:pt>
                <c:pt idx="3199">
                  <c:v>8609686</c:v>
                </c:pt>
                <c:pt idx="3200">
                  <c:v>8611948</c:v>
                </c:pt>
                <c:pt idx="3201">
                  <c:v>8614427</c:v>
                </c:pt>
                <c:pt idx="3202">
                  <c:v>8617088</c:v>
                </c:pt>
                <c:pt idx="3203">
                  <c:v>8619860</c:v>
                </c:pt>
                <c:pt idx="3204">
                  <c:v>8622661</c:v>
                </c:pt>
                <c:pt idx="3205">
                  <c:v>8625401</c:v>
                </c:pt>
                <c:pt idx="3206">
                  <c:v>8628006</c:v>
                </c:pt>
                <c:pt idx="3207">
                  <c:v>8630421</c:v>
                </c:pt>
                <c:pt idx="3208">
                  <c:v>8632623</c:v>
                </c:pt>
                <c:pt idx="3209">
                  <c:v>8634627</c:v>
                </c:pt>
                <c:pt idx="3210">
                  <c:v>8636475</c:v>
                </c:pt>
                <c:pt idx="3211">
                  <c:v>8638235</c:v>
                </c:pt>
                <c:pt idx="3212">
                  <c:v>8639985</c:v>
                </c:pt>
                <c:pt idx="3213">
                  <c:v>8641783</c:v>
                </c:pt>
                <c:pt idx="3214">
                  <c:v>8643660</c:v>
                </c:pt>
                <c:pt idx="3215">
                  <c:v>8645599</c:v>
                </c:pt>
                <c:pt idx="3216">
                  <c:v>8647557</c:v>
                </c:pt>
                <c:pt idx="3217">
                  <c:v>8649470</c:v>
                </c:pt>
                <c:pt idx="3218">
                  <c:v>8651286</c:v>
                </c:pt>
                <c:pt idx="3219">
                  <c:v>8652975</c:v>
                </c:pt>
                <c:pt idx="3220">
                  <c:v>8654543</c:v>
                </c:pt>
                <c:pt idx="3221">
                  <c:v>8656019</c:v>
                </c:pt>
                <c:pt idx="3222">
                  <c:v>8657439</c:v>
                </c:pt>
                <c:pt idx="3223">
                  <c:v>8658844</c:v>
                </c:pt>
                <c:pt idx="3224">
                  <c:v>8660262</c:v>
                </c:pt>
                <c:pt idx="3225">
                  <c:v>8661716</c:v>
                </c:pt>
                <c:pt idx="3226">
                  <c:v>8663242</c:v>
                </c:pt>
                <c:pt idx="3227">
                  <c:v>8664889</c:v>
                </c:pt>
                <c:pt idx="3228">
                  <c:v>8666718</c:v>
                </c:pt>
                <c:pt idx="3229">
                  <c:v>8668787</c:v>
                </c:pt>
                <c:pt idx="3230">
                  <c:v>8671124</c:v>
                </c:pt>
                <c:pt idx="3231">
                  <c:v>8673701</c:v>
                </c:pt>
                <c:pt idx="3232">
                  <c:v>8676425</c:v>
                </c:pt>
                <c:pt idx="3233">
                  <c:v>8679155</c:v>
                </c:pt>
                <c:pt idx="3234">
                  <c:v>8681706</c:v>
                </c:pt>
                <c:pt idx="3235">
                  <c:v>8683920</c:v>
                </c:pt>
                <c:pt idx="3236">
                  <c:v>8685677</c:v>
                </c:pt>
                <c:pt idx="3237">
                  <c:v>8686930</c:v>
                </c:pt>
                <c:pt idx="3238">
                  <c:v>8687699</c:v>
                </c:pt>
                <c:pt idx="3239">
                  <c:v>8688057</c:v>
                </c:pt>
                <c:pt idx="3240">
                  <c:v>8688104</c:v>
                </c:pt>
                <c:pt idx="3241">
                  <c:v>8687936</c:v>
                </c:pt>
                <c:pt idx="3242">
                  <c:v>8687643</c:v>
                </c:pt>
                <c:pt idx="3243">
                  <c:v>8687283</c:v>
                </c:pt>
                <c:pt idx="3244">
                  <c:v>8686914</c:v>
                </c:pt>
                <c:pt idx="3245">
                  <c:v>8686583</c:v>
                </c:pt>
                <c:pt idx="3246">
                  <c:v>8686353</c:v>
                </c:pt>
                <c:pt idx="3247">
                  <c:v>8686289</c:v>
                </c:pt>
                <c:pt idx="3248">
                  <c:v>8686463</c:v>
                </c:pt>
                <c:pt idx="3249">
                  <c:v>8686950</c:v>
                </c:pt>
                <c:pt idx="3250">
                  <c:v>8687813</c:v>
                </c:pt>
                <c:pt idx="3251">
                  <c:v>8689095</c:v>
                </c:pt>
                <c:pt idx="3252">
                  <c:v>8690797</c:v>
                </c:pt>
                <c:pt idx="3253">
                  <c:v>8692886</c:v>
                </c:pt>
                <c:pt idx="3254">
                  <c:v>8695274</c:v>
                </c:pt>
                <c:pt idx="3255">
                  <c:v>8697830</c:v>
                </c:pt>
                <c:pt idx="3256">
                  <c:v>8700388</c:v>
                </c:pt>
                <c:pt idx="3257">
                  <c:v>8702776</c:v>
                </c:pt>
                <c:pt idx="3258">
                  <c:v>8704837</c:v>
                </c:pt>
                <c:pt idx="3259">
                  <c:v>8706463</c:v>
                </c:pt>
                <c:pt idx="3260">
                  <c:v>8707610</c:v>
                </c:pt>
                <c:pt idx="3261">
                  <c:v>8708311</c:v>
                </c:pt>
                <c:pt idx="3262">
                  <c:v>8708658</c:v>
                </c:pt>
                <c:pt idx="3263">
                  <c:v>8708778</c:v>
                </c:pt>
                <c:pt idx="3264">
                  <c:v>8708816</c:v>
                </c:pt>
                <c:pt idx="3265">
                  <c:v>8708887</c:v>
                </c:pt>
                <c:pt idx="3266">
                  <c:v>8709081</c:v>
                </c:pt>
                <c:pt idx="3267">
                  <c:v>8709439</c:v>
                </c:pt>
                <c:pt idx="3268">
                  <c:v>8709956</c:v>
                </c:pt>
                <c:pt idx="3269">
                  <c:v>8710599</c:v>
                </c:pt>
                <c:pt idx="3270">
                  <c:v>8711324</c:v>
                </c:pt>
                <c:pt idx="3271">
                  <c:v>8712077</c:v>
                </c:pt>
                <c:pt idx="3272">
                  <c:v>8712830</c:v>
                </c:pt>
                <c:pt idx="3273">
                  <c:v>8713544</c:v>
                </c:pt>
                <c:pt idx="3274">
                  <c:v>8714204</c:v>
                </c:pt>
                <c:pt idx="3275">
                  <c:v>8714792</c:v>
                </c:pt>
                <c:pt idx="3276">
                  <c:v>8715302</c:v>
                </c:pt>
                <c:pt idx="3277">
                  <c:v>8715729</c:v>
                </c:pt>
                <c:pt idx="3278">
                  <c:v>8716080</c:v>
                </c:pt>
                <c:pt idx="3279">
                  <c:v>8716370</c:v>
                </c:pt>
                <c:pt idx="3280">
                  <c:v>8716637</c:v>
                </c:pt>
                <c:pt idx="3281">
                  <c:v>8716915</c:v>
                </c:pt>
                <c:pt idx="3282">
                  <c:v>8717236</c:v>
                </c:pt>
                <c:pt idx="3283">
                  <c:v>8717618</c:v>
                </c:pt>
                <c:pt idx="3284">
                  <c:v>8718061</c:v>
                </c:pt>
                <c:pt idx="3285">
                  <c:v>8718543</c:v>
                </c:pt>
                <c:pt idx="3286">
                  <c:v>8719049</c:v>
                </c:pt>
                <c:pt idx="3287">
                  <c:v>8719573</c:v>
                </c:pt>
                <c:pt idx="3288">
                  <c:v>8720126</c:v>
                </c:pt>
                <c:pt idx="3289">
                  <c:v>8720727</c:v>
                </c:pt>
                <c:pt idx="3290">
                  <c:v>8721402</c:v>
                </c:pt>
                <c:pt idx="3291">
                  <c:v>8722143</c:v>
                </c:pt>
                <c:pt idx="3292">
                  <c:v>8722926</c:v>
                </c:pt>
                <c:pt idx="3293">
                  <c:v>8723700</c:v>
                </c:pt>
                <c:pt idx="3294">
                  <c:v>8724401</c:v>
                </c:pt>
                <c:pt idx="3295">
                  <c:v>8724989</c:v>
                </c:pt>
                <c:pt idx="3296">
                  <c:v>8725466</c:v>
                </c:pt>
                <c:pt idx="3297">
                  <c:v>8725881</c:v>
                </c:pt>
                <c:pt idx="3298">
                  <c:v>8726326</c:v>
                </c:pt>
                <c:pt idx="3299">
                  <c:v>8726899</c:v>
                </c:pt>
                <c:pt idx="3300">
                  <c:v>8727673</c:v>
                </c:pt>
                <c:pt idx="3301">
                  <c:v>8728664</c:v>
                </c:pt>
                <c:pt idx="3302">
                  <c:v>8729825</c:v>
                </c:pt>
                <c:pt idx="3303">
                  <c:v>8731030</c:v>
                </c:pt>
                <c:pt idx="3304">
                  <c:v>8732131</c:v>
                </c:pt>
                <c:pt idx="3305">
                  <c:v>8732967</c:v>
                </c:pt>
                <c:pt idx="3306">
                  <c:v>8733418</c:v>
                </c:pt>
                <c:pt idx="3307">
                  <c:v>8733419</c:v>
                </c:pt>
                <c:pt idx="3308">
                  <c:v>8732984</c:v>
                </c:pt>
                <c:pt idx="3309">
                  <c:v>8732185</c:v>
                </c:pt>
                <c:pt idx="3310">
                  <c:v>8731149</c:v>
                </c:pt>
                <c:pt idx="3311">
                  <c:v>8730016</c:v>
                </c:pt>
                <c:pt idx="3312">
                  <c:v>8728919</c:v>
                </c:pt>
                <c:pt idx="3313">
                  <c:v>8727975</c:v>
                </c:pt>
                <c:pt idx="3314">
                  <c:v>8727253</c:v>
                </c:pt>
                <c:pt idx="3315">
                  <c:v>8726785</c:v>
                </c:pt>
                <c:pt idx="3316">
                  <c:v>8726564</c:v>
                </c:pt>
                <c:pt idx="3317">
                  <c:v>8726561</c:v>
                </c:pt>
                <c:pt idx="3318">
                  <c:v>8726726</c:v>
                </c:pt>
                <c:pt idx="3319">
                  <c:v>8727007</c:v>
                </c:pt>
                <c:pt idx="3320">
                  <c:v>8727347</c:v>
                </c:pt>
                <c:pt idx="3321">
                  <c:v>8727699</c:v>
                </c:pt>
                <c:pt idx="3322">
                  <c:v>8728020</c:v>
                </c:pt>
                <c:pt idx="3323">
                  <c:v>8728284</c:v>
                </c:pt>
                <c:pt idx="3324">
                  <c:v>8728471</c:v>
                </c:pt>
                <c:pt idx="3325">
                  <c:v>8728576</c:v>
                </c:pt>
                <c:pt idx="3326">
                  <c:v>8728607</c:v>
                </c:pt>
                <c:pt idx="3327">
                  <c:v>8728577</c:v>
                </c:pt>
                <c:pt idx="3328">
                  <c:v>8728506</c:v>
                </c:pt>
                <c:pt idx="3329">
                  <c:v>8728413</c:v>
                </c:pt>
                <c:pt idx="3330">
                  <c:v>8728310</c:v>
                </c:pt>
                <c:pt idx="3331">
                  <c:v>8728199</c:v>
                </c:pt>
                <c:pt idx="3332">
                  <c:v>8728080</c:v>
                </c:pt>
                <c:pt idx="3333">
                  <c:v>8727941</c:v>
                </c:pt>
                <c:pt idx="3334">
                  <c:v>8727774</c:v>
                </c:pt>
                <c:pt idx="3335">
                  <c:v>8727567</c:v>
                </c:pt>
                <c:pt idx="3336">
                  <c:v>8727322</c:v>
                </c:pt>
                <c:pt idx="3337">
                  <c:v>8727039</c:v>
                </c:pt>
                <c:pt idx="3338">
                  <c:v>8726720</c:v>
                </c:pt>
                <c:pt idx="3339">
                  <c:v>8726378</c:v>
                </c:pt>
                <c:pt idx="3340">
                  <c:v>8726025</c:v>
                </c:pt>
                <c:pt idx="3341">
                  <c:v>8725685</c:v>
                </c:pt>
                <c:pt idx="3342">
                  <c:v>8725385</c:v>
                </c:pt>
                <c:pt idx="3343">
                  <c:v>8725159</c:v>
                </c:pt>
                <c:pt idx="3344">
                  <c:v>8725043</c:v>
                </c:pt>
                <c:pt idx="3345">
                  <c:v>8725064</c:v>
                </c:pt>
                <c:pt idx="3346">
                  <c:v>8725237</c:v>
                </c:pt>
                <c:pt idx="3347">
                  <c:v>8725556</c:v>
                </c:pt>
                <c:pt idx="3348">
                  <c:v>8725990</c:v>
                </c:pt>
                <c:pt idx="3349">
                  <c:v>8726485</c:v>
                </c:pt>
                <c:pt idx="3350">
                  <c:v>8726962</c:v>
                </c:pt>
                <c:pt idx="3351">
                  <c:v>8727329</c:v>
                </c:pt>
                <c:pt idx="3352">
                  <c:v>8727493</c:v>
                </c:pt>
                <c:pt idx="3353">
                  <c:v>8727381</c:v>
                </c:pt>
                <c:pt idx="3354">
                  <c:v>8726940</c:v>
                </c:pt>
                <c:pt idx="3355">
                  <c:v>8726154</c:v>
                </c:pt>
                <c:pt idx="3356">
                  <c:v>8725055</c:v>
                </c:pt>
                <c:pt idx="3357">
                  <c:v>8723707</c:v>
                </c:pt>
                <c:pt idx="3358">
                  <c:v>8722204</c:v>
                </c:pt>
                <c:pt idx="3359">
                  <c:v>8720659</c:v>
                </c:pt>
                <c:pt idx="3360">
                  <c:v>8719183</c:v>
                </c:pt>
                <c:pt idx="3361">
                  <c:v>8717867</c:v>
                </c:pt>
                <c:pt idx="3362">
                  <c:v>8716782</c:v>
                </c:pt>
                <c:pt idx="3363">
                  <c:v>8715957</c:v>
                </c:pt>
                <c:pt idx="3364">
                  <c:v>8715379</c:v>
                </c:pt>
                <c:pt idx="3365">
                  <c:v>8714995</c:v>
                </c:pt>
                <c:pt idx="3366">
                  <c:v>8714732</c:v>
                </c:pt>
                <c:pt idx="3367">
                  <c:v>8714503</c:v>
                </c:pt>
                <c:pt idx="3368">
                  <c:v>8714228</c:v>
                </c:pt>
                <c:pt idx="3369">
                  <c:v>8713867</c:v>
                </c:pt>
                <c:pt idx="3370">
                  <c:v>8713418</c:v>
                </c:pt>
                <c:pt idx="3371">
                  <c:v>8712907</c:v>
                </c:pt>
                <c:pt idx="3372">
                  <c:v>8712399</c:v>
                </c:pt>
                <c:pt idx="3373">
                  <c:v>8711958</c:v>
                </c:pt>
                <c:pt idx="3374">
                  <c:v>8711625</c:v>
                </c:pt>
                <c:pt idx="3375">
                  <c:v>8711423</c:v>
                </c:pt>
                <c:pt idx="3376">
                  <c:v>8711328</c:v>
                </c:pt>
                <c:pt idx="3377">
                  <c:v>8711298</c:v>
                </c:pt>
                <c:pt idx="3378">
                  <c:v>8711264</c:v>
                </c:pt>
                <c:pt idx="3379">
                  <c:v>8711160</c:v>
                </c:pt>
                <c:pt idx="3380">
                  <c:v>8710936</c:v>
                </c:pt>
                <c:pt idx="3381">
                  <c:v>8710560</c:v>
                </c:pt>
                <c:pt idx="3382">
                  <c:v>8710046</c:v>
                </c:pt>
                <c:pt idx="3383">
                  <c:v>8709440</c:v>
                </c:pt>
                <c:pt idx="3384">
                  <c:v>8708822</c:v>
                </c:pt>
                <c:pt idx="3385">
                  <c:v>8708291</c:v>
                </c:pt>
                <c:pt idx="3386">
                  <c:v>8707943</c:v>
                </c:pt>
                <c:pt idx="3387">
                  <c:v>8707839</c:v>
                </c:pt>
                <c:pt idx="3388">
                  <c:v>8707993</c:v>
                </c:pt>
                <c:pt idx="3389">
                  <c:v>8708347</c:v>
                </c:pt>
                <c:pt idx="3390">
                  <c:v>8708809</c:v>
                </c:pt>
                <c:pt idx="3391">
                  <c:v>8709243</c:v>
                </c:pt>
                <c:pt idx="3392">
                  <c:v>8709537</c:v>
                </c:pt>
                <c:pt idx="3393">
                  <c:v>8709622</c:v>
                </c:pt>
                <c:pt idx="3394">
                  <c:v>8709497</c:v>
                </c:pt>
                <c:pt idx="3395">
                  <c:v>8709219</c:v>
                </c:pt>
                <c:pt idx="3396">
                  <c:v>8708894</c:v>
                </c:pt>
                <c:pt idx="3397">
                  <c:v>8708632</c:v>
                </c:pt>
                <c:pt idx="3398">
                  <c:v>8708537</c:v>
                </c:pt>
                <c:pt idx="3399">
                  <c:v>8708675</c:v>
                </c:pt>
                <c:pt idx="3400">
                  <c:v>8709087</c:v>
                </c:pt>
                <c:pt idx="3401">
                  <c:v>8709790</c:v>
                </c:pt>
                <c:pt idx="3402">
                  <c:v>8710793</c:v>
                </c:pt>
                <c:pt idx="3403">
                  <c:v>8712104</c:v>
                </c:pt>
                <c:pt idx="3404">
                  <c:v>8713721</c:v>
                </c:pt>
                <c:pt idx="3405">
                  <c:v>8715619</c:v>
                </c:pt>
                <c:pt idx="3406">
                  <c:v>8717742</c:v>
                </c:pt>
                <c:pt idx="3407">
                  <c:v>8719992</c:v>
                </c:pt>
                <c:pt idx="3408">
                  <c:v>8722240</c:v>
                </c:pt>
                <c:pt idx="3409">
                  <c:v>8724358</c:v>
                </c:pt>
                <c:pt idx="3410">
                  <c:v>8726225</c:v>
                </c:pt>
                <c:pt idx="3411">
                  <c:v>8727760</c:v>
                </c:pt>
                <c:pt idx="3412">
                  <c:v>8728927</c:v>
                </c:pt>
                <c:pt idx="3413">
                  <c:v>8729738</c:v>
                </c:pt>
                <c:pt idx="3414">
                  <c:v>8730239</c:v>
                </c:pt>
                <c:pt idx="3415">
                  <c:v>8730505</c:v>
                </c:pt>
                <c:pt idx="3416">
                  <c:v>8730627</c:v>
                </c:pt>
                <c:pt idx="3417">
                  <c:v>8730709</c:v>
                </c:pt>
                <c:pt idx="3418">
                  <c:v>8730858</c:v>
                </c:pt>
                <c:pt idx="3419">
                  <c:v>8731158</c:v>
                </c:pt>
                <c:pt idx="3420">
                  <c:v>8731676</c:v>
                </c:pt>
                <c:pt idx="3421">
                  <c:v>8732410</c:v>
                </c:pt>
                <c:pt idx="3422">
                  <c:v>8733293</c:v>
                </c:pt>
                <c:pt idx="3423">
                  <c:v>8734184</c:v>
                </c:pt>
                <c:pt idx="3424">
                  <c:v>8734885</c:v>
                </c:pt>
                <c:pt idx="3425">
                  <c:v>8735184</c:v>
                </c:pt>
                <c:pt idx="3426">
                  <c:v>8734915</c:v>
                </c:pt>
                <c:pt idx="3427">
                  <c:v>8734005</c:v>
                </c:pt>
                <c:pt idx="3428">
                  <c:v>8732514</c:v>
                </c:pt>
                <c:pt idx="3429">
                  <c:v>8730640</c:v>
                </c:pt>
                <c:pt idx="3430">
                  <c:v>8728676</c:v>
                </c:pt>
                <c:pt idx="3431">
                  <c:v>8726949</c:v>
                </c:pt>
                <c:pt idx="3432">
                  <c:v>8725751</c:v>
                </c:pt>
                <c:pt idx="3433">
                  <c:v>8725266</c:v>
                </c:pt>
                <c:pt idx="3434">
                  <c:v>8725528</c:v>
                </c:pt>
                <c:pt idx="3435">
                  <c:v>8726435</c:v>
                </c:pt>
                <c:pt idx="3436">
                  <c:v>8727766</c:v>
                </c:pt>
                <c:pt idx="3437">
                  <c:v>8729240</c:v>
                </c:pt>
                <c:pt idx="3438">
                  <c:v>8730589</c:v>
                </c:pt>
                <c:pt idx="3439">
                  <c:v>8731590</c:v>
                </c:pt>
                <c:pt idx="3440">
                  <c:v>8732106</c:v>
                </c:pt>
                <c:pt idx="3441">
                  <c:v>8732109</c:v>
                </c:pt>
                <c:pt idx="3442">
                  <c:v>8731664</c:v>
                </c:pt>
                <c:pt idx="3443">
                  <c:v>8730914</c:v>
                </c:pt>
                <c:pt idx="3444">
                  <c:v>8730060</c:v>
                </c:pt>
                <c:pt idx="3445">
                  <c:v>8729322</c:v>
                </c:pt>
                <c:pt idx="3446">
                  <c:v>8728909</c:v>
                </c:pt>
                <c:pt idx="3447">
                  <c:v>8728986</c:v>
                </c:pt>
                <c:pt idx="3448">
                  <c:v>8729639</c:v>
                </c:pt>
                <c:pt idx="3449">
                  <c:v>8730873</c:v>
                </c:pt>
                <c:pt idx="3450">
                  <c:v>8732597</c:v>
                </c:pt>
                <c:pt idx="3451">
                  <c:v>8734653</c:v>
                </c:pt>
                <c:pt idx="3452">
                  <c:v>8736837</c:v>
                </c:pt>
                <c:pt idx="3453">
                  <c:v>8738940</c:v>
                </c:pt>
                <c:pt idx="3454">
                  <c:v>8740790</c:v>
                </c:pt>
                <c:pt idx="3455">
                  <c:v>8742266</c:v>
                </c:pt>
                <c:pt idx="3456">
                  <c:v>8743331</c:v>
                </c:pt>
                <c:pt idx="3457">
                  <c:v>8744007</c:v>
                </c:pt>
                <c:pt idx="3458">
                  <c:v>8744376</c:v>
                </c:pt>
                <c:pt idx="3459">
                  <c:v>8744552</c:v>
                </c:pt>
                <c:pt idx="3460">
                  <c:v>8744645</c:v>
                </c:pt>
                <c:pt idx="3461">
                  <c:v>8744752</c:v>
                </c:pt>
                <c:pt idx="3462">
                  <c:v>8744936</c:v>
                </c:pt>
                <c:pt idx="3463">
                  <c:v>8745223</c:v>
                </c:pt>
                <c:pt idx="3464">
                  <c:v>8745613</c:v>
                </c:pt>
                <c:pt idx="3465">
                  <c:v>8746084</c:v>
                </c:pt>
                <c:pt idx="3466">
                  <c:v>8746597</c:v>
                </c:pt>
                <c:pt idx="3467">
                  <c:v>8747104</c:v>
                </c:pt>
                <c:pt idx="3468">
                  <c:v>8747536</c:v>
                </c:pt>
                <c:pt idx="3469">
                  <c:v>8747811</c:v>
                </c:pt>
                <c:pt idx="3470">
                  <c:v>8747826</c:v>
                </c:pt>
                <c:pt idx="3471">
                  <c:v>8747475</c:v>
                </c:pt>
                <c:pt idx="3472">
                  <c:v>8746667</c:v>
                </c:pt>
                <c:pt idx="3473">
                  <c:v>8745350</c:v>
                </c:pt>
                <c:pt idx="3474">
                  <c:v>8743514</c:v>
                </c:pt>
                <c:pt idx="3475">
                  <c:v>8741210</c:v>
                </c:pt>
                <c:pt idx="3476">
                  <c:v>8738528</c:v>
                </c:pt>
                <c:pt idx="3477">
                  <c:v>8735579</c:v>
                </c:pt>
                <c:pt idx="3478">
                  <c:v>8732472</c:v>
                </c:pt>
                <c:pt idx="3479">
                  <c:v>8729313</c:v>
                </c:pt>
                <c:pt idx="3480">
                  <c:v>8726180</c:v>
                </c:pt>
                <c:pt idx="3481">
                  <c:v>8723161</c:v>
                </c:pt>
                <c:pt idx="3482">
                  <c:v>8720335</c:v>
                </c:pt>
                <c:pt idx="3483">
                  <c:v>8717788</c:v>
                </c:pt>
                <c:pt idx="3484">
                  <c:v>8715611</c:v>
                </c:pt>
                <c:pt idx="3485">
                  <c:v>8713895</c:v>
                </c:pt>
                <c:pt idx="3486">
                  <c:v>8712710</c:v>
                </c:pt>
                <c:pt idx="3487">
                  <c:v>8712089</c:v>
                </c:pt>
                <c:pt idx="3488">
                  <c:v>8712028</c:v>
                </c:pt>
                <c:pt idx="3489">
                  <c:v>8712474</c:v>
                </c:pt>
                <c:pt idx="3490">
                  <c:v>8713335</c:v>
                </c:pt>
                <c:pt idx="3491">
                  <c:v>8714483</c:v>
                </c:pt>
                <c:pt idx="3492">
                  <c:v>8715781</c:v>
                </c:pt>
                <c:pt idx="3493">
                  <c:v>8717083</c:v>
                </c:pt>
                <c:pt idx="3494">
                  <c:v>8718258</c:v>
                </c:pt>
                <c:pt idx="3495">
                  <c:v>8719189</c:v>
                </c:pt>
                <c:pt idx="3496">
                  <c:v>8719788</c:v>
                </c:pt>
                <c:pt idx="3497">
                  <c:v>8719985</c:v>
                </c:pt>
                <c:pt idx="3498">
                  <c:v>8719734</c:v>
                </c:pt>
                <c:pt idx="3499">
                  <c:v>8719019</c:v>
                </c:pt>
                <c:pt idx="3500">
                  <c:v>8717850</c:v>
                </c:pt>
                <c:pt idx="3501">
                  <c:v>8716277</c:v>
                </c:pt>
                <c:pt idx="3502">
                  <c:v>8714390</c:v>
                </c:pt>
                <c:pt idx="3503">
                  <c:v>8712309</c:v>
                </c:pt>
                <c:pt idx="3504">
                  <c:v>8710184</c:v>
                </c:pt>
                <c:pt idx="3505">
                  <c:v>8708167</c:v>
                </c:pt>
                <c:pt idx="3506">
                  <c:v>8706394</c:v>
                </c:pt>
                <c:pt idx="3507">
                  <c:v>8704965</c:v>
                </c:pt>
                <c:pt idx="3508">
                  <c:v>8703934</c:v>
                </c:pt>
                <c:pt idx="3509">
                  <c:v>8703294</c:v>
                </c:pt>
                <c:pt idx="3510">
                  <c:v>8702993</c:v>
                </c:pt>
                <c:pt idx="3511">
                  <c:v>8702942</c:v>
                </c:pt>
                <c:pt idx="3512">
                  <c:v>8703041</c:v>
                </c:pt>
                <c:pt idx="3513">
                  <c:v>8703192</c:v>
                </c:pt>
                <c:pt idx="3514">
                  <c:v>8703322</c:v>
                </c:pt>
                <c:pt idx="3515">
                  <c:v>8703384</c:v>
                </c:pt>
                <c:pt idx="3516">
                  <c:v>8703368</c:v>
                </c:pt>
                <c:pt idx="3517">
                  <c:v>8703298</c:v>
                </c:pt>
                <c:pt idx="3518">
                  <c:v>8703201</c:v>
                </c:pt>
                <c:pt idx="3519">
                  <c:v>8703111</c:v>
                </c:pt>
                <c:pt idx="3520">
                  <c:v>8703046</c:v>
                </c:pt>
                <c:pt idx="3521">
                  <c:v>8703002</c:v>
                </c:pt>
                <c:pt idx="3522">
                  <c:v>8702962</c:v>
                </c:pt>
                <c:pt idx="3523">
                  <c:v>8702891</c:v>
                </c:pt>
                <c:pt idx="3524">
                  <c:v>8702763</c:v>
                </c:pt>
                <c:pt idx="3525">
                  <c:v>8702570</c:v>
                </c:pt>
                <c:pt idx="3526">
                  <c:v>8702331</c:v>
                </c:pt>
                <c:pt idx="3527">
                  <c:v>8702086</c:v>
                </c:pt>
                <c:pt idx="3528">
                  <c:v>8701880</c:v>
                </c:pt>
                <c:pt idx="3529">
                  <c:v>8701727</c:v>
                </c:pt>
                <c:pt idx="3530">
                  <c:v>8701586</c:v>
                </c:pt>
                <c:pt idx="3531">
                  <c:v>8701345</c:v>
                </c:pt>
                <c:pt idx="3532">
                  <c:v>8700831</c:v>
                </c:pt>
                <c:pt idx="3533">
                  <c:v>8699831</c:v>
                </c:pt>
                <c:pt idx="3534">
                  <c:v>8698133</c:v>
                </c:pt>
                <c:pt idx="3535">
                  <c:v>8695555</c:v>
                </c:pt>
                <c:pt idx="3536">
                  <c:v>8691978</c:v>
                </c:pt>
                <c:pt idx="3537">
                  <c:v>8687346</c:v>
                </c:pt>
                <c:pt idx="3538">
                  <c:v>8681668</c:v>
                </c:pt>
                <c:pt idx="3539">
                  <c:v>8675027</c:v>
                </c:pt>
                <c:pt idx="3540">
                  <c:v>8667594</c:v>
                </c:pt>
                <c:pt idx="3541">
                  <c:v>8659674</c:v>
                </c:pt>
                <c:pt idx="3542">
                  <c:v>8651737</c:v>
                </c:pt>
                <c:pt idx="3543">
                  <c:v>8644434</c:v>
                </c:pt>
                <c:pt idx="3544">
                  <c:v>8638554</c:v>
                </c:pt>
                <c:pt idx="3545">
                  <c:v>8634930</c:v>
                </c:pt>
                <c:pt idx="3546">
                  <c:v>8634288</c:v>
                </c:pt>
                <c:pt idx="3547">
                  <c:v>8637102</c:v>
                </c:pt>
                <c:pt idx="3548">
                  <c:v>8643457</c:v>
                </c:pt>
                <c:pt idx="3549">
                  <c:v>8653017</c:v>
                </c:pt>
                <c:pt idx="3550">
                  <c:v>8665059</c:v>
                </c:pt>
                <c:pt idx="3551">
                  <c:v>8678604</c:v>
                </c:pt>
                <c:pt idx="3552">
                  <c:v>8692593</c:v>
                </c:pt>
                <c:pt idx="3553">
                  <c:v>8706055</c:v>
                </c:pt>
                <c:pt idx="3554">
                  <c:v>8718256</c:v>
                </c:pt>
                <c:pt idx="3555">
                  <c:v>8728754</c:v>
                </c:pt>
                <c:pt idx="3556">
                  <c:v>8737400</c:v>
                </c:pt>
                <c:pt idx="3557">
                  <c:v>8744279</c:v>
                </c:pt>
                <c:pt idx="3558">
                  <c:v>8749615</c:v>
                </c:pt>
                <c:pt idx="3559">
                  <c:v>8753690</c:v>
                </c:pt>
                <c:pt idx="3560">
                  <c:v>8756780</c:v>
                </c:pt>
                <c:pt idx="3561">
                  <c:v>8759123</c:v>
                </c:pt>
                <c:pt idx="3562">
                  <c:v>8760902</c:v>
                </c:pt>
                <c:pt idx="3563">
                  <c:v>8762266</c:v>
                </c:pt>
                <c:pt idx="3564">
                  <c:v>8763332</c:v>
                </c:pt>
                <c:pt idx="3565">
                  <c:v>8764201</c:v>
                </c:pt>
                <c:pt idx="3566">
                  <c:v>8764967</c:v>
                </c:pt>
                <c:pt idx="3567">
                  <c:v>8765695</c:v>
                </c:pt>
                <c:pt idx="3568">
                  <c:v>8766441</c:v>
                </c:pt>
                <c:pt idx="3569">
                  <c:v>8767243</c:v>
                </c:pt>
                <c:pt idx="3570">
                  <c:v>8768118</c:v>
                </c:pt>
                <c:pt idx="3571">
                  <c:v>8769077</c:v>
                </c:pt>
                <c:pt idx="3572">
                  <c:v>8770123</c:v>
                </c:pt>
                <c:pt idx="3573">
                  <c:v>8771244</c:v>
                </c:pt>
                <c:pt idx="3574">
                  <c:v>8772424</c:v>
                </c:pt>
                <c:pt idx="3575">
                  <c:v>8773637</c:v>
                </c:pt>
                <c:pt idx="3576">
                  <c:v>8774853</c:v>
                </c:pt>
                <c:pt idx="3577">
                  <c:v>8776043</c:v>
                </c:pt>
                <c:pt idx="3578">
                  <c:v>8777194</c:v>
                </c:pt>
                <c:pt idx="3579">
                  <c:v>8778297</c:v>
                </c:pt>
                <c:pt idx="3580">
                  <c:v>8779377</c:v>
                </c:pt>
                <c:pt idx="3581">
                  <c:v>8780463</c:v>
                </c:pt>
                <c:pt idx="3582">
                  <c:v>8781602</c:v>
                </c:pt>
                <c:pt idx="3583">
                  <c:v>8782833</c:v>
                </c:pt>
                <c:pt idx="3584">
                  <c:v>8784187</c:v>
                </c:pt>
                <c:pt idx="3585">
                  <c:v>8785667</c:v>
                </c:pt>
                <c:pt idx="3586">
                  <c:v>8787259</c:v>
                </c:pt>
                <c:pt idx="3587">
                  <c:v>8788906</c:v>
                </c:pt>
                <c:pt idx="3588">
                  <c:v>8790541</c:v>
                </c:pt>
                <c:pt idx="3589">
                  <c:v>8792090</c:v>
                </c:pt>
                <c:pt idx="3590">
                  <c:v>8793481</c:v>
                </c:pt>
                <c:pt idx="3591">
                  <c:v>8794678</c:v>
                </c:pt>
                <c:pt idx="3592">
                  <c:v>8795669</c:v>
                </c:pt>
                <c:pt idx="3593">
                  <c:v>8796477</c:v>
                </c:pt>
                <c:pt idx="3594">
                  <c:v>8797141</c:v>
                </c:pt>
                <c:pt idx="3595">
                  <c:v>8797701</c:v>
                </c:pt>
                <c:pt idx="3596">
                  <c:v>8798180</c:v>
                </c:pt>
                <c:pt idx="3597">
                  <c:v>8798581</c:v>
                </c:pt>
                <c:pt idx="3598">
                  <c:v>8798882</c:v>
                </c:pt>
                <c:pt idx="3599">
                  <c:v>8799059</c:v>
                </c:pt>
                <c:pt idx="3600">
                  <c:v>8799088</c:v>
                </c:pt>
                <c:pt idx="3601">
                  <c:v>8798976</c:v>
                </c:pt>
                <c:pt idx="3602">
                  <c:v>8798743</c:v>
                </c:pt>
                <c:pt idx="3603">
                  <c:v>8798429</c:v>
                </c:pt>
                <c:pt idx="3604">
                  <c:v>8798079</c:v>
                </c:pt>
                <c:pt idx="3605">
                  <c:v>8797738</c:v>
                </c:pt>
                <c:pt idx="3606">
                  <c:v>8797446</c:v>
                </c:pt>
                <c:pt idx="3607">
                  <c:v>8797246</c:v>
                </c:pt>
                <c:pt idx="3608">
                  <c:v>8797179</c:v>
                </c:pt>
                <c:pt idx="3609">
                  <c:v>8797283</c:v>
                </c:pt>
                <c:pt idx="3610">
                  <c:v>8797581</c:v>
                </c:pt>
                <c:pt idx="3611">
                  <c:v>8798060</c:v>
                </c:pt>
                <c:pt idx="3612">
                  <c:v>8798666</c:v>
                </c:pt>
                <c:pt idx="3613">
                  <c:v>8799298</c:v>
                </c:pt>
                <c:pt idx="3614">
                  <c:v>8799837</c:v>
                </c:pt>
                <c:pt idx="3615">
                  <c:v>8800159</c:v>
                </c:pt>
                <c:pt idx="3616">
                  <c:v>8800185</c:v>
                </c:pt>
                <c:pt idx="3617">
                  <c:v>8799892</c:v>
                </c:pt>
                <c:pt idx="3618">
                  <c:v>8799320</c:v>
                </c:pt>
                <c:pt idx="3619">
                  <c:v>8798559</c:v>
                </c:pt>
                <c:pt idx="3620">
                  <c:v>8797731</c:v>
                </c:pt>
                <c:pt idx="3621">
                  <c:v>8796952</c:v>
                </c:pt>
                <c:pt idx="3622">
                  <c:v>8796320</c:v>
                </c:pt>
                <c:pt idx="3623">
                  <c:v>8795900</c:v>
                </c:pt>
                <c:pt idx="3624">
                  <c:v>8795724</c:v>
                </c:pt>
                <c:pt idx="3625">
                  <c:v>8795802</c:v>
                </c:pt>
                <c:pt idx="3626">
                  <c:v>8796111</c:v>
                </c:pt>
                <c:pt idx="3627">
                  <c:v>8796623</c:v>
                </c:pt>
                <c:pt idx="3628">
                  <c:v>8797294</c:v>
                </c:pt>
                <c:pt idx="3629">
                  <c:v>8798071</c:v>
                </c:pt>
                <c:pt idx="3630">
                  <c:v>8798910</c:v>
                </c:pt>
                <c:pt idx="3631">
                  <c:v>8799765</c:v>
                </c:pt>
                <c:pt idx="3632">
                  <c:v>8800597</c:v>
                </c:pt>
                <c:pt idx="3633">
                  <c:v>8801392</c:v>
                </c:pt>
                <c:pt idx="3634">
                  <c:v>8802139</c:v>
                </c:pt>
                <c:pt idx="3635">
                  <c:v>8802844</c:v>
                </c:pt>
                <c:pt idx="3636">
                  <c:v>8803524</c:v>
                </c:pt>
                <c:pt idx="3637">
                  <c:v>8804202</c:v>
                </c:pt>
                <c:pt idx="3638">
                  <c:v>8804900</c:v>
                </c:pt>
                <c:pt idx="3639">
                  <c:v>8805624</c:v>
                </c:pt>
                <c:pt idx="3640">
                  <c:v>8806367</c:v>
                </c:pt>
                <c:pt idx="3641">
                  <c:v>8807074</c:v>
                </c:pt>
                <c:pt idx="3642">
                  <c:v>8807667</c:v>
                </c:pt>
                <c:pt idx="3643">
                  <c:v>8808039</c:v>
                </c:pt>
                <c:pt idx="3644">
                  <c:v>8808072</c:v>
                </c:pt>
                <c:pt idx="3645">
                  <c:v>8807675</c:v>
                </c:pt>
                <c:pt idx="3646">
                  <c:v>8806812</c:v>
                </c:pt>
                <c:pt idx="3647">
                  <c:v>8805512</c:v>
                </c:pt>
                <c:pt idx="3648">
                  <c:v>8803890</c:v>
                </c:pt>
                <c:pt idx="3649">
                  <c:v>8802122</c:v>
                </c:pt>
                <c:pt idx="3650">
                  <c:v>8800427</c:v>
                </c:pt>
                <c:pt idx="3651">
                  <c:v>8799027</c:v>
                </c:pt>
                <c:pt idx="3652">
                  <c:v>8798108</c:v>
                </c:pt>
                <c:pt idx="3653">
                  <c:v>8797793</c:v>
                </c:pt>
                <c:pt idx="3654">
                  <c:v>8798116</c:v>
                </c:pt>
                <c:pt idx="3655">
                  <c:v>8799024</c:v>
                </c:pt>
                <c:pt idx="3656">
                  <c:v>8800386</c:v>
                </c:pt>
                <c:pt idx="3657">
                  <c:v>8802011</c:v>
                </c:pt>
                <c:pt idx="3658">
                  <c:v>8803683</c:v>
                </c:pt>
                <c:pt idx="3659">
                  <c:v>8805177</c:v>
                </c:pt>
                <c:pt idx="3660">
                  <c:v>8806309</c:v>
                </c:pt>
                <c:pt idx="3661">
                  <c:v>8806933</c:v>
                </c:pt>
                <c:pt idx="3662">
                  <c:v>8806972</c:v>
                </c:pt>
                <c:pt idx="3663">
                  <c:v>8806397</c:v>
                </c:pt>
                <c:pt idx="3664">
                  <c:v>8805229</c:v>
                </c:pt>
                <c:pt idx="3665">
                  <c:v>8803516</c:v>
                </c:pt>
                <c:pt idx="3666">
                  <c:v>8801332</c:v>
                </c:pt>
                <c:pt idx="3667">
                  <c:v>8798772</c:v>
                </c:pt>
                <c:pt idx="3668">
                  <c:v>8795962</c:v>
                </c:pt>
                <c:pt idx="3669">
                  <c:v>8793067</c:v>
                </c:pt>
                <c:pt idx="3670">
                  <c:v>8790289</c:v>
                </c:pt>
                <c:pt idx="3671">
                  <c:v>8787875</c:v>
                </c:pt>
                <c:pt idx="3672">
                  <c:v>8786068</c:v>
                </c:pt>
                <c:pt idx="3673">
                  <c:v>8785099</c:v>
                </c:pt>
                <c:pt idx="3674">
                  <c:v>8785126</c:v>
                </c:pt>
                <c:pt idx="3675">
                  <c:v>8786211</c:v>
                </c:pt>
                <c:pt idx="3676">
                  <c:v>8788306</c:v>
                </c:pt>
                <c:pt idx="3677">
                  <c:v>8791260</c:v>
                </c:pt>
                <c:pt idx="3678">
                  <c:v>8794820</c:v>
                </c:pt>
                <c:pt idx="3679">
                  <c:v>8798675</c:v>
                </c:pt>
                <c:pt idx="3680">
                  <c:v>8802477</c:v>
                </c:pt>
                <c:pt idx="3681">
                  <c:v>8805869</c:v>
                </c:pt>
                <c:pt idx="3682">
                  <c:v>8808508</c:v>
                </c:pt>
                <c:pt idx="3683">
                  <c:v>8810104</c:v>
                </c:pt>
                <c:pt idx="3684">
                  <c:v>8810442</c:v>
                </c:pt>
                <c:pt idx="3685">
                  <c:v>8809430</c:v>
                </c:pt>
                <c:pt idx="3686">
                  <c:v>8807114</c:v>
                </c:pt>
                <c:pt idx="3687">
                  <c:v>8803690</c:v>
                </c:pt>
                <c:pt idx="3688">
                  <c:v>8799501</c:v>
                </c:pt>
                <c:pt idx="3689">
                  <c:v>8794968</c:v>
                </c:pt>
                <c:pt idx="3690">
                  <c:v>8790549</c:v>
                </c:pt>
                <c:pt idx="3691">
                  <c:v>8786642</c:v>
                </c:pt>
                <c:pt idx="3692">
                  <c:v>8783539</c:v>
                </c:pt>
                <c:pt idx="3693">
                  <c:v>8781383</c:v>
                </c:pt>
                <c:pt idx="3694">
                  <c:v>8780167</c:v>
                </c:pt>
                <c:pt idx="3695">
                  <c:v>8779745</c:v>
                </c:pt>
                <c:pt idx="3696">
                  <c:v>8779878</c:v>
                </c:pt>
                <c:pt idx="3697">
                  <c:v>8780287</c:v>
                </c:pt>
                <c:pt idx="3698">
                  <c:v>8780693</c:v>
                </c:pt>
                <c:pt idx="3699">
                  <c:v>8780853</c:v>
                </c:pt>
                <c:pt idx="3700">
                  <c:v>8780589</c:v>
                </c:pt>
                <c:pt idx="3701">
                  <c:v>8779801</c:v>
                </c:pt>
                <c:pt idx="3702">
                  <c:v>8778484</c:v>
                </c:pt>
                <c:pt idx="3703">
                  <c:v>8776700</c:v>
                </c:pt>
                <c:pt idx="3704">
                  <c:v>8774585</c:v>
                </c:pt>
                <c:pt idx="3705">
                  <c:v>8772317</c:v>
                </c:pt>
                <c:pt idx="3706">
                  <c:v>8770086</c:v>
                </c:pt>
                <c:pt idx="3707">
                  <c:v>8768068</c:v>
                </c:pt>
                <c:pt idx="3708">
                  <c:v>8766401</c:v>
                </c:pt>
                <c:pt idx="3709">
                  <c:v>8765166</c:v>
                </c:pt>
                <c:pt idx="3710">
                  <c:v>8764377</c:v>
                </c:pt>
                <c:pt idx="3711">
                  <c:v>8763992</c:v>
                </c:pt>
                <c:pt idx="3712">
                  <c:v>8763904</c:v>
                </c:pt>
                <c:pt idx="3713">
                  <c:v>8763976</c:v>
                </c:pt>
                <c:pt idx="3714">
                  <c:v>8764041</c:v>
                </c:pt>
                <c:pt idx="3715">
                  <c:v>8763943</c:v>
                </c:pt>
                <c:pt idx="3716">
                  <c:v>8763548</c:v>
                </c:pt>
                <c:pt idx="3717">
                  <c:v>8762775</c:v>
                </c:pt>
                <c:pt idx="3718">
                  <c:v>8761593</c:v>
                </c:pt>
                <c:pt idx="3719">
                  <c:v>8760036</c:v>
                </c:pt>
                <c:pt idx="3720">
                  <c:v>8758176</c:v>
                </c:pt>
                <c:pt idx="3721">
                  <c:v>8756115</c:v>
                </c:pt>
                <c:pt idx="3722">
                  <c:v>8753955</c:v>
                </c:pt>
                <c:pt idx="3723">
                  <c:v>8751780</c:v>
                </c:pt>
                <c:pt idx="3724">
                  <c:v>8749651</c:v>
                </c:pt>
                <c:pt idx="3725">
                  <c:v>8747607</c:v>
                </c:pt>
                <c:pt idx="3726">
                  <c:v>8745669</c:v>
                </c:pt>
                <c:pt idx="3727">
                  <c:v>8743851</c:v>
                </c:pt>
                <c:pt idx="3728">
                  <c:v>8742164</c:v>
                </c:pt>
                <c:pt idx="3729">
                  <c:v>8740598</c:v>
                </c:pt>
                <c:pt idx="3730">
                  <c:v>8739129</c:v>
                </c:pt>
                <c:pt idx="3731">
                  <c:v>8737686</c:v>
                </c:pt>
                <c:pt idx="3732">
                  <c:v>8736163</c:v>
                </c:pt>
                <c:pt idx="3733">
                  <c:v>8734428</c:v>
                </c:pt>
                <c:pt idx="3734">
                  <c:v>8732333</c:v>
                </c:pt>
                <c:pt idx="3735">
                  <c:v>8729768</c:v>
                </c:pt>
                <c:pt idx="3736">
                  <c:v>8726669</c:v>
                </c:pt>
                <c:pt idx="3737">
                  <c:v>8723061</c:v>
                </c:pt>
                <c:pt idx="3738">
                  <c:v>8719041</c:v>
                </c:pt>
                <c:pt idx="3739">
                  <c:v>8714764</c:v>
                </c:pt>
                <c:pt idx="3740">
                  <c:v>8710419</c:v>
                </c:pt>
                <c:pt idx="3741">
                  <c:v>8706178</c:v>
                </c:pt>
                <c:pt idx="3742">
                  <c:v>8702192</c:v>
                </c:pt>
                <c:pt idx="3743">
                  <c:v>8698559</c:v>
                </c:pt>
                <c:pt idx="3744">
                  <c:v>8695338</c:v>
                </c:pt>
                <c:pt idx="3745">
                  <c:v>8692557</c:v>
                </c:pt>
                <c:pt idx="3746">
                  <c:v>8690228</c:v>
                </c:pt>
                <c:pt idx="3747">
                  <c:v>8688355</c:v>
                </c:pt>
                <c:pt idx="3748">
                  <c:v>8686926</c:v>
                </c:pt>
                <c:pt idx="3749">
                  <c:v>8685892</c:v>
                </c:pt>
                <c:pt idx="3750">
                  <c:v>8685151</c:v>
                </c:pt>
                <c:pt idx="3751">
                  <c:v>8684538</c:v>
                </c:pt>
                <c:pt idx="3752">
                  <c:v>8683818</c:v>
                </c:pt>
                <c:pt idx="3753">
                  <c:v>8682722</c:v>
                </c:pt>
                <c:pt idx="3754">
                  <c:v>8680972</c:v>
                </c:pt>
                <c:pt idx="3755">
                  <c:v>8678343</c:v>
                </c:pt>
                <c:pt idx="3756">
                  <c:v>8674692</c:v>
                </c:pt>
                <c:pt idx="3757">
                  <c:v>8669990</c:v>
                </c:pt>
                <c:pt idx="3758">
                  <c:v>8664320</c:v>
                </c:pt>
                <c:pt idx="3759">
                  <c:v>8657855</c:v>
                </c:pt>
                <c:pt idx="3760">
                  <c:v>8650840</c:v>
                </c:pt>
                <c:pt idx="3761">
                  <c:v>8643537</c:v>
                </c:pt>
                <c:pt idx="3762">
                  <c:v>8636217</c:v>
                </c:pt>
                <c:pt idx="3763">
                  <c:v>8629105</c:v>
                </c:pt>
                <c:pt idx="3764">
                  <c:v>8622381</c:v>
                </c:pt>
                <c:pt idx="3765">
                  <c:v>8616153</c:v>
                </c:pt>
                <c:pt idx="3766">
                  <c:v>8610443</c:v>
                </c:pt>
                <c:pt idx="3767">
                  <c:v>8605184</c:v>
                </c:pt>
                <c:pt idx="3768">
                  <c:v>8600233</c:v>
                </c:pt>
                <c:pt idx="3769">
                  <c:v>8595372</c:v>
                </c:pt>
                <c:pt idx="3770">
                  <c:v>8590357</c:v>
                </c:pt>
                <c:pt idx="3771">
                  <c:v>8584938</c:v>
                </c:pt>
                <c:pt idx="3772">
                  <c:v>8578900</c:v>
                </c:pt>
                <c:pt idx="3773">
                  <c:v>8572095</c:v>
                </c:pt>
                <c:pt idx="3774">
                  <c:v>8564462</c:v>
                </c:pt>
                <c:pt idx="3775">
                  <c:v>8556023</c:v>
                </c:pt>
                <c:pt idx="3776">
                  <c:v>8546890</c:v>
                </c:pt>
                <c:pt idx="3777">
                  <c:v>8537242</c:v>
                </c:pt>
                <c:pt idx="3778">
                  <c:v>8527299</c:v>
                </c:pt>
                <c:pt idx="3779">
                  <c:v>8517277</c:v>
                </c:pt>
                <c:pt idx="3780">
                  <c:v>8507372</c:v>
                </c:pt>
                <c:pt idx="3781">
                  <c:v>8497700</c:v>
                </c:pt>
                <c:pt idx="3782">
                  <c:v>8488287</c:v>
                </c:pt>
                <c:pt idx="3783">
                  <c:v>8479044</c:v>
                </c:pt>
                <c:pt idx="3784">
                  <c:v>8469800</c:v>
                </c:pt>
                <c:pt idx="3785">
                  <c:v>8460321</c:v>
                </c:pt>
                <c:pt idx="3786">
                  <c:v>8450373</c:v>
                </c:pt>
                <c:pt idx="3787">
                  <c:v>8439780</c:v>
                </c:pt>
                <c:pt idx="3788">
                  <c:v>8428475</c:v>
                </c:pt>
                <c:pt idx="3789">
                  <c:v>8416517</c:v>
                </c:pt>
                <c:pt idx="3790">
                  <c:v>8404077</c:v>
                </c:pt>
                <c:pt idx="3791">
                  <c:v>8391391</c:v>
                </c:pt>
                <c:pt idx="3792">
                  <c:v>8378696</c:v>
                </c:pt>
                <c:pt idx="3793">
                  <c:v>8366152</c:v>
                </c:pt>
                <c:pt idx="3794">
                  <c:v>8353799</c:v>
                </c:pt>
                <c:pt idx="3795">
                  <c:v>8341526</c:v>
                </c:pt>
                <c:pt idx="3796">
                  <c:v>8329110</c:v>
                </c:pt>
                <c:pt idx="3797">
                  <c:v>8316252</c:v>
                </c:pt>
                <c:pt idx="3798">
                  <c:v>8302658</c:v>
                </c:pt>
                <c:pt idx="3799">
                  <c:v>8288095</c:v>
                </c:pt>
                <c:pt idx="3800">
                  <c:v>8272440</c:v>
                </c:pt>
                <c:pt idx="3801">
                  <c:v>8255703</c:v>
                </c:pt>
                <c:pt idx="3802">
                  <c:v>8237994</c:v>
                </c:pt>
                <c:pt idx="3803">
                  <c:v>8219507</c:v>
                </c:pt>
                <c:pt idx="3804">
                  <c:v>8200457</c:v>
                </c:pt>
                <c:pt idx="3805">
                  <c:v>8181050</c:v>
                </c:pt>
                <c:pt idx="3806">
                  <c:v>8161441</c:v>
                </c:pt>
                <c:pt idx="3807">
                  <c:v>8141721</c:v>
                </c:pt>
                <c:pt idx="3808">
                  <c:v>8121928</c:v>
                </c:pt>
                <c:pt idx="3809">
                  <c:v>8102042</c:v>
                </c:pt>
                <c:pt idx="3810">
                  <c:v>8082018</c:v>
                </c:pt>
                <c:pt idx="3811">
                  <c:v>8061789</c:v>
                </c:pt>
                <c:pt idx="3812">
                  <c:v>8041294</c:v>
                </c:pt>
                <c:pt idx="3813">
                  <c:v>8020481</c:v>
                </c:pt>
                <c:pt idx="3814">
                  <c:v>7999321</c:v>
                </c:pt>
                <c:pt idx="3815">
                  <c:v>7977804</c:v>
                </c:pt>
                <c:pt idx="3816">
                  <c:v>7955941</c:v>
                </c:pt>
                <c:pt idx="3817">
                  <c:v>7933768</c:v>
                </c:pt>
                <c:pt idx="3818">
                  <c:v>7911305</c:v>
                </c:pt>
                <c:pt idx="3819">
                  <c:v>7888571</c:v>
                </c:pt>
                <c:pt idx="3820">
                  <c:v>7865542</c:v>
                </c:pt>
                <c:pt idx="3821">
                  <c:v>7842149</c:v>
                </c:pt>
                <c:pt idx="3822">
                  <c:v>7818286</c:v>
                </c:pt>
                <c:pt idx="3823">
                  <c:v>7793816</c:v>
                </c:pt>
                <c:pt idx="3824">
                  <c:v>7768603</c:v>
                </c:pt>
                <c:pt idx="3825">
                  <c:v>7742541</c:v>
                </c:pt>
                <c:pt idx="3826">
                  <c:v>7715586</c:v>
                </c:pt>
                <c:pt idx="3827">
                  <c:v>7687766</c:v>
                </c:pt>
                <c:pt idx="3828">
                  <c:v>7659182</c:v>
                </c:pt>
                <c:pt idx="3829">
                  <c:v>7630010</c:v>
                </c:pt>
                <c:pt idx="3830">
                  <c:v>7600468</c:v>
                </c:pt>
                <c:pt idx="3831">
                  <c:v>7570799</c:v>
                </c:pt>
                <c:pt idx="3832">
                  <c:v>7541256</c:v>
                </c:pt>
                <c:pt idx="3833">
                  <c:v>7512074</c:v>
                </c:pt>
                <c:pt idx="3834">
                  <c:v>7483467</c:v>
                </c:pt>
                <c:pt idx="3835">
                  <c:v>7455594</c:v>
                </c:pt>
                <c:pt idx="3836">
                  <c:v>7428575</c:v>
                </c:pt>
                <c:pt idx="3837">
                  <c:v>7402481</c:v>
                </c:pt>
                <c:pt idx="3838">
                  <c:v>7377366</c:v>
                </c:pt>
                <c:pt idx="3839">
                  <c:v>7353293</c:v>
                </c:pt>
                <c:pt idx="3840">
                  <c:v>7330386</c:v>
                </c:pt>
                <c:pt idx="3841">
                  <c:v>7308865</c:v>
                </c:pt>
                <c:pt idx="3842">
                  <c:v>7289063</c:v>
                </c:pt>
                <c:pt idx="3843">
                  <c:v>7271421</c:v>
                </c:pt>
                <c:pt idx="3844">
                  <c:v>7256450</c:v>
                </c:pt>
                <c:pt idx="3845">
                  <c:v>7244662</c:v>
                </c:pt>
                <c:pt idx="3846">
                  <c:v>7236498</c:v>
                </c:pt>
                <c:pt idx="3847">
                  <c:v>7232265</c:v>
                </c:pt>
                <c:pt idx="3848">
                  <c:v>7232101</c:v>
                </c:pt>
                <c:pt idx="3849">
                  <c:v>7235959</c:v>
                </c:pt>
                <c:pt idx="3850">
                  <c:v>7243652</c:v>
                </c:pt>
                <c:pt idx="3851">
                  <c:v>7254886</c:v>
                </c:pt>
                <c:pt idx="3852">
                  <c:v>7269334</c:v>
                </c:pt>
                <c:pt idx="3853">
                  <c:v>7286671</c:v>
                </c:pt>
                <c:pt idx="3854">
                  <c:v>7306617</c:v>
                </c:pt>
                <c:pt idx="3855">
                  <c:v>7328931</c:v>
                </c:pt>
                <c:pt idx="3856">
                  <c:v>7353408</c:v>
                </c:pt>
                <c:pt idx="3857">
                  <c:v>7379844</c:v>
                </c:pt>
                <c:pt idx="3858">
                  <c:v>7407999</c:v>
                </c:pt>
                <c:pt idx="3859">
                  <c:v>7437584</c:v>
                </c:pt>
                <c:pt idx="3860">
                  <c:v>7468243</c:v>
                </c:pt>
                <c:pt idx="3861">
                  <c:v>7499577</c:v>
                </c:pt>
                <c:pt idx="3862">
                  <c:v>7531168</c:v>
                </c:pt>
                <c:pt idx="3863">
                  <c:v>7562621</c:v>
                </c:pt>
                <c:pt idx="3864">
                  <c:v>7593610</c:v>
                </c:pt>
                <c:pt idx="3865">
                  <c:v>7623895</c:v>
                </c:pt>
                <c:pt idx="3866">
                  <c:v>7653337</c:v>
                </c:pt>
                <c:pt idx="3867">
                  <c:v>7681886</c:v>
                </c:pt>
                <c:pt idx="3868">
                  <c:v>7709554</c:v>
                </c:pt>
                <c:pt idx="3869">
                  <c:v>7736413</c:v>
                </c:pt>
                <c:pt idx="3870">
                  <c:v>7762549</c:v>
                </c:pt>
                <c:pt idx="3871">
                  <c:v>7788063</c:v>
                </c:pt>
                <c:pt idx="3872">
                  <c:v>7813046</c:v>
                </c:pt>
                <c:pt idx="3873">
                  <c:v>7837582</c:v>
                </c:pt>
                <c:pt idx="3874">
                  <c:v>7861716</c:v>
                </c:pt>
                <c:pt idx="3875">
                  <c:v>7885442</c:v>
                </c:pt>
                <c:pt idx="3876">
                  <c:v>7908696</c:v>
                </c:pt>
                <c:pt idx="3877">
                  <c:v>7931348</c:v>
                </c:pt>
                <c:pt idx="3878">
                  <c:v>7953204</c:v>
                </c:pt>
                <c:pt idx="3879">
                  <c:v>7974023</c:v>
                </c:pt>
                <c:pt idx="3880">
                  <c:v>7993546</c:v>
                </c:pt>
                <c:pt idx="3881">
                  <c:v>8011528</c:v>
                </c:pt>
                <c:pt idx="3882">
                  <c:v>8027773</c:v>
                </c:pt>
                <c:pt idx="3883">
                  <c:v>8042168</c:v>
                </c:pt>
                <c:pt idx="3884">
                  <c:v>8054722</c:v>
                </c:pt>
                <c:pt idx="3885">
                  <c:v>8065576</c:v>
                </c:pt>
                <c:pt idx="3886">
                  <c:v>8074998</c:v>
                </c:pt>
                <c:pt idx="3887">
                  <c:v>8083357</c:v>
                </c:pt>
                <c:pt idx="3888">
                  <c:v>8091061</c:v>
                </c:pt>
                <c:pt idx="3889">
                  <c:v>8098499</c:v>
                </c:pt>
                <c:pt idx="3890">
                  <c:v>8105958</c:v>
                </c:pt>
                <c:pt idx="3891">
                  <c:v>8113560</c:v>
                </c:pt>
                <c:pt idx="3892">
                  <c:v>8121246</c:v>
                </c:pt>
                <c:pt idx="3893">
                  <c:v>8128766</c:v>
                </c:pt>
                <c:pt idx="3894">
                  <c:v>8135736</c:v>
                </c:pt>
                <c:pt idx="3895">
                  <c:v>8141714</c:v>
                </c:pt>
                <c:pt idx="3896">
                  <c:v>8146298</c:v>
                </c:pt>
                <c:pt idx="3897">
                  <c:v>8149199</c:v>
                </c:pt>
                <c:pt idx="3898">
                  <c:v>8150328</c:v>
                </c:pt>
                <c:pt idx="3899">
                  <c:v>8149815</c:v>
                </c:pt>
                <c:pt idx="3900">
                  <c:v>8147997</c:v>
                </c:pt>
                <c:pt idx="3901">
                  <c:v>8145368</c:v>
                </c:pt>
                <c:pt idx="3902">
                  <c:v>8142483</c:v>
                </c:pt>
                <c:pt idx="3903">
                  <c:v>8139854</c:v>
                </c:pt>
                <c:pt idx="3904">
                  <c:v>8137869</c:v>
                </c:pt>
                <c:pt idx="3905">
                  <c:v>8136701</c:v>
                </c:pt>
                <c:pt idx="3906">
                  <c:v>8136296</c:v>
                </c:pt>
                <c:pt idx="3907">
                  <c:v>8136384</c:v>
                </c:pt>
                <c:pt idx="3908">
                  <c:v>8136539</c:v>
                </c:pt>
                <c:pt idx="3909">
                  <c:v>8136263</c:v>
                </c:pt>
                <c:pt idx="3910">
                  <c:v>8135071</c:v>
                </c:pt>
                <c:pt idx="3911">
                  <c:v>8132580</c:v>
                </c:pt>
                <c:pt idx="3912">
                  <c:v>8128556</c:v>
                </c:pt>
                <c:pt idx="3913">
                  <c:v>8122933</c:v>
                </c:pt>
                <c:pt idx="3914">
                  <c:v>8115810</c:v>
                </c:pt>
                <c:pt idx="3915">
                  <c:v>8107402</c:v>
                </c:pt>
                <c:pt idx="3916">
                  <c:v>8098003</c:v>
                </c:pt>
                <c:pt idx="3917">
                  <c:v>8087922</c:v>
                </c:pt>
                <c:pt idx="3918">
                  <c:v>8077438</c:v>
                </c:pt>
                <c:pt idx="3919">
                  <c:v>8066753</c:v>
                </c:pt>
                <c:pt idx="3920">
                  <c:v>8055981</c:v>
                </c:pt>
                <c:pt idx="3921">
                  <c:v>8045117</c:v>
                </c:pt>
                <c:pt idx="3922">
                  <c:v>8034061</c:v>
                </c:pt>
                <c:pt idx="3923">
                  <c:v>8022633</c:v>
                </c:pt>
                <c:pt idx="3924">
                  <c:v>8010617</c:v>
                </c:pt>
                <c:pt idx="3925">
                  <c:v>7997800</c:v>
                </c:pt>
                <c:pt idx="3926">
                  <c:v>7984022</c:v>
                </c:pt>
                <c:pt idx="3927">
                  <c:v>7969214</c:v>
                </c:pt>
                <c:pt idx="3928">
                  <c:v>7953416</c:v>
                </c:pt>
                <c:pt idx="3929">
                  <c:v>7936777</c:v>
                </c:pt>
                <c:pt idx="3930">
                  <c:v>7919527</c:v>
                </c:pt>
                <c:pt idx="3931">
                  <c:v>7901948</c:v>
                </c:pt>
                <c:pt idx="3932">
                  <c:v>7884347</c:v>
                </c:pt>
                <c:pt idx="3933">
                  <c:v>7867020</c:v>
                </c:pt>
                <c:pt idx="3934">
                  <c:v>7850245</c:v>
                </c:pt>
                <c:pt idx="3935">
                  <c:v>7834280</c:v>
                </c:pt>
                <c:pt idx="3936">
                  <c:v>7819355</c:v>
                </c:pt>
                <c:pt idx="3937">
                  <c:v>7805682</c:v>
                </c:pt>
                <c:pt idx="3938">
                  <c:v>7793436</c:v>
                </c:pt>
                <c:pt idx="3939">
                  <c:v>7782731</c:v>
                </c:pt>
                <c:pt idx="3940">
                  <c:v>7773599</c:v>
                </c:pt>
                <c:pt idx="3941">
                  <c:v>7765979</c:v>
                </c:pt>
                <c:pt idx="3942">
                  <c:v>7759698</c:v>
                </c:pt>
                <c:pt idx="3943">
                  <c:v>7754488</c:v>
                </c:pt>
                <c:pt idx="3944">
                  <c:v>7750005</c:v>
                </c:pt>
                <c:pt idx="3945">
                  <c:v>7745869</c:v>
                </c:pt>
                <c:pt idx="3946">
                  <c:v>7741702</c:v>
                </c:pt>
                <c:pt idx="3947">
                  <c:v>7737173</c:v>
                </c:pt>
                <c:pt idx="3948">
                  <c:v>7732051</c:v>
                </c:pt>
                <c:pt idx="3949">
                  <c:v>7726225</c:v>
                </c:pt>
                <c:pt idx="3950">
                  <c:v>7719730</c:v>
                </c:pt>
                <c:pt idx="3951">
                  <c:v>7712750</c:v>
                </c:pt>
                <c:pt idx="3952">
                  <c:v>7705577</c:v>
                </c:pt>
                <c:pt idx="3953">
                  <c:v>7698552</c:v>
                </c:pt>
                <c:pt idx="3954">
                  <c:v>7691991</c:v>
                </c:pt>
                <c:pt idx="3955">
                  <c:v>7686098</c:v>
                </c:pt>
                <c:pt idx="3956">
                  <c:v>7680910</c:v>
                </c:pt>
                <c:pt idx="3957">
                  <c:v>7676262</c:v>
                </c:pt>
                <c:pt idx="3958">
                  <c:v>7671807</c:v>
                </c:pt>
                <c:pt idx="3959">
                  <c:v>7667090</c:v>
                </c:pt>
                <c:pt idx="3960">
                  <c:v>7661642</c:v>
                </c:pt>
                <c:pt idx="3961">
                  <c:v>7655094</c:v>
                </c:pt>
                <c:pt idx="3962">
                  <c:v>7647277</c:v>
                </c:pt>
                <c:pt idx="3963">
                  <c:v>7638255</c:v>
                </c:pt>
                <c:pt idx="3964">
                  <c:v>7628335</c:v>
                </c:pt>
                <c:pt idx="3965">
                  <c:v>7618000</c:v>
                </c:pt>
                <c:pt idx="3966">
                  <c:v>7607820</c:v>
                </c:pt>
                <c:pt idx="3967">
                  <c:v>7598336</c:v>
                </c:pt>
                <c:pt idx="3968">
                  <c:v>7589975</c:v>
                </c:pt>
                <c:pt idx="3969">
                  <c:v>7582980</c:v>
                </c:pt>
                <c:pt idx="3970">
                  <c:v>7577407</c:v>
                </c:pt>
                <c:pt idx="3971">
                  <c:v>7573140</c:v>
                </c:pt>
                <c:pt idx="3972">
                  <c:v>7569946</c:v>
                </c:pt>
                <c:pt idx="3973">
                  <c:v>7567537</c:v>
                </c:pt>
                <c:pt idx="3974">
                  <c:v>7565606</c:v>
                </c:pt>
                <c:pt idx="3975">
                  <c:v>7563875</c:v>
                </c:pt>
                <c:pt idx="3976">
                  <c:v>7562103</c:v>
                </c:pt>
                <c:pt idx="3977">
                  <c:v>7560086</c:v>
                </c:pt>
                <c:pt idx="3978">
                  <c:v>7557667</c:v>
                </c:pt>
                <c:pt idx="3979">
                  <c:v>7554708</c:v>
                </c:pt>
                <c:pt idx="3980">
                  <c:v>7551101</c:v>
                </c:pt>
                <c:pt idx="3981">
                  <c:v>7546737</c:v>
                </c:pt>
                <c:pt idx="3982">
                  <c:v>7541503</c:v>
                </c:pt>
                <c:pt idx="3983">
                  <c:v>7535251</c:v>
                </c:pt>
                <c:pt idx="3984">
                  <c:v>7527806</c:v>
                </c:pt>
                <c:pt idx="3985">
                  <c:v>7518964</c:v>
                </c:pt>
                <c:pt idx="3986">
                  <c:v>7508527</c:v>
                </c:pt>
                <c:pt idx="3987">
                  <c:v>7496331</c:v>
                </c:pt>
                <c:pt idx="3988">
                  <c:v>7482296</c:v>
                </c:pt>
                <c:pt idx="3989">
                  <c:v>7466441</c:v>
                </c:pt>
                <c:pt idx="3990">
                  <c:v>7448890</c:v>
                </c:pt>
                <c:pt idx="3991">
                  <c:v>7429860</c:v>
                </c:pt>
                <c:pt idx="3992">
                  <c:v>7409634</c:v>
                </c:pt>
                <c:pt idx="3993">
                  <c:v>7388522</c:v>
                </c:pt>
                <c:pt idx="3994">
                  <c:v>7366852</c:v>
                </c:pt>
                <c:pt idx="3995">
                  <c:v>7344953</c:v>
                </c:pt>
                <c:pt idx="3996">
                  <c:v>7323171</c:v>
                </c:pt>
                <c:pt idx="3997">
                  <c:v>7301862</c:v>
                </c:pt>
                <c:pt idx="3998">
                  <c:v>7281404</c:v>
                </c:pt>
                <c:pt idx="3999">
                  <c:v>7262176</c:v>
                </c:pt>
                <c:pt idx="4000">
                  <c:v>7244561</c:v>
                </c:pt>
                <c:pt idx="4001">
                  <c:v>7228910</c:v>
                </c:pt>
                <c:pt idx="4002">
                  <c:v>7215555</c:v>
                </c:pt>
                <c:pt idx="4003">
                  <c:v>7204803</c:v>
                </c:pt>
                <c:pt idx="4004">
                  <c:v>7196941</c:v>
                </c:pt>
                <c:pt idx="4005">
                  <c:v>7192249</c:v>
                </c:pt>
                <c:pt idx="4006">
                  <c:v>7190997</c:v>
                </c:pt>
                <c:pt idx="4007">
                  <c:v>7193443</c:v>
                </c:pt>
                <c:pt idx="4008">
                  <c:v>7199812</c:v>
                </c:pt>
                <c:pt idx="4009">
                  <c:v>7210283</c:v>
                </c:pt>
                <c:pt idx="4010">
                  <c:v>7224973</c:v>
                </c:pt>
                <c:pt idx="4011">
                  <c:v>7243911</c:v>
                </c:pt>
                <c:pt idx="4012">
                  <c:v>7267044</c:v>
                </c:pt>
                <c:pt idx="4013">
                  <c:v>7294204</c:v>
                </c:pt>
                <c:pt idx="4014">
                  <c:v>7325119</c:v>
                </c:pt>
                <c:pt idx="4015">
                  <c:v>7359390</c:v>
                </c:pt>
                <c:pt idx="4016">
                  <c:v>7396519</c:v>
                </c:pt>
                <c:pt idx="4017">
                  <c:v>7435934</c:v>
                </c:pt>
                <c:pt idx="4018">
                  <c:v>7477023</c:v>
                </c:pt>
                <c:pt idx="4019">
                  <c:v>7519196</c:v>
                </c:pt>
                <c:pt idx="4020">
                  <c:v>7561922</c:v>
                </c:pt>
                <c:pt idx="4021">
                  <c:v>7604755</c:v>
                </c:pt>
                <c:pt idx="4022">
                  <c:v>7647339</c:v>
                </c:pt>
                <c:pt idx="4023">
                  <c:v>7689375</c:v>
                </c:pt>
                <c:pt idx="4024">
                  <c:v>7730591</c:v>
                </c:pt>
                <c:pt idx="4025">
                  <c:v>7770702</c:v>
                </c:pt>
                <c:pt idx="4026">
                  <c:v>7809405</c:v>
                </c:pt>
                <c:pt idx="4027">
                  <c:v>7846377</c:v>
                </c:pt>
                <c:pt idx="4028">
                  <c:v>7881310</c:v>
                </c:pt>
                <c:pt idx="4029">
                  <c:v>7913958</c:v>
                </c:pt>
                <c:pt idx="4030">
                  <c:v>7944177</c:v>
                </c:pt>
                <c:pt idx="4031">
                  <c:v>7971938</c:v>
                </c:pt>
                <c:pt idx="4032">
                  <c:v>7997340</c:v>
                </c:pt>
                <c:pt idx="4033">
                  <c:v>8020566</c:v>
                </c:pt>
                <c:pt idx="4034">
                  <c:v>8041846</c:v>
                </c:pt>
                <c:pt idx="4035">
                  <c:v>8061404</c:v>
                </c:pt>
                <c:pt idx="4036">
                  <c:v>8079407</c:v>
                </c:pt>
                <c:pt idx="4037">
                  <c:v>8095942</c:v>
                </c:pt>
                <c:pt idx="4038">
                  <c:v>8111008</c:v>
                </c:pt>
                <c:pt idx="4039">
                  <c:v>8124531</c:v>
                </c:pt>
                <c:pt idx="4040">
                  <c:v>8136399</c:v>
                </c:pt>
                <c:pt idx="4041">
                  <c:v>8146503</c:v>
                </c:pt>
                <c:pt idx="4042">
                  <c:v>8154775</c:v>
                </c:pt>
                <c:pt idx="4043">
                  <c:v>8161217</c:v>
                </c:pt>
                <c:pt idx="4044">
                  <c:v>8165914</c:v>
                </c:pt>
                <c:pt idx="4045">
                  <c:v>8169032</c:v>
                </c:pt>
                <c:pt idx="4046">
                  <c:v>8170801</c:v>
                </c:pt>
                <c:pt idx="4047">
                  <c:v>8171494</c:v>
                </c:pt>
                <c:pt idx="4048">
                  <c:v>8171404</c:v>
                </c:pt>
                <c:pt idx="4049">
                  <c:v>8170812</c:v>
                </c:pt>
                <c:pt idx="4050">
                  <c:v>8169968</c:v>
                </c:pt>
                <c:pt idx="4051">
                  <c:v>8169061</c:v>
                </c:pt>
                <c:pt idx="4052">
                  <c:v>8168215</c:v>
                </c:pt>
                <c:pt idx="4053">
                  <c:v>8167465</c:v>
                </c:pt>
                <c:pt idx="4054">
                  <c:v>8166790</c:v>
                </c:pt>
                <c:pt idx="4055">
                  <c:v>8166115</c:v>
                </c:pt>
                <c:pt idx="4056">
                  <c:v>8165364</c:v>
                </c:pt>
                <c:pt idx="4057">
                  <c:v>8164489</c:v>
                </c:pt>
                <c:pt idx="4058">
                  <c:v>8163490</c:v>
                </c:pt>
                <c:pt idx="4059">
                  <c:v>8162426</c:v>
                </c:pt>
                <c:pt idx="4060">
                  <c:v>8161397</c:v>
                </c:pt>
                <c:pt idx="4061">
                  <c:v>8160516</c:v>
                </c:pt>
                <c:pt idx="4062">
                  <c:v>8159874</c:v>
                </c:pt>
                <c:pt idx="4063">
                  <c:v>8159517</c:v>
                </c:pt>
                <c:pt idx="4064">
                  <c:v>8159424</c:v>
                </c:pt>
                <c:pt idx="4065">
                  <c:v>8159497</c:v>
                </c:pt>
                <c:pt idx="4066">
                  <c:v>8159563</c:v>
                </c:pt>
                <c:pt idx="4067">
                  <c:v>8159367</c:v>
                </c:pt>
                <c:pt idx="4068">
                  <c:v>8158601</c:v>
                </c:pt>
                <c:pt idx="4069">
                  <c:v>8156916</c:v>
                </c:pt>
                <c:pt idx="4070">
                  <c:v>8153959</c:v>
                </c:pt>
                <c:pt idx="4071">
                  <c:v>8149435</c:v>
                </c:pt>
                <c:pt idx="4072">
                  <c:v>8143163</c:v>
                </c:pt>
                <c:pt idx="4073">
                  <c:v>8135123</c:v>
                </c:pt>
                <c:pt idx="4074">
                  <c:v>8125486</c:v>
                </c:pt>
                <c:pt idx="4075">
                  <c:v>8114610</c:v>
                </c:pt>
                <c:pt idx="4076">
                  <c:v>8103016</c:v>
                </c:pt>
                <c:pt idx="4077">
                  <c:v>8091321</c:v>
                </c:pt>
                <c:pt idx="4078">
                  <c:v>8080170</c:v>
                </c:pt>
                <c:pt idx="4079">
                  <c:v>8070178</c:v>
                </c:pt>
                <c:pt idx="4080">
                  <c:v>8061865</c:v>
                </c:pt>
                <c:pt idx="4081">
                  <c:v>8055624</c:v>
                </c:pt>
                <c:pt idx="4082">
                  <c:v>8051716</c:v>
                </c:pt>
                <c:pt idx="4083">
                  <c:v>8050249</c:v>
                </c:pt>
                <c:pt idx="4084">
                  <c:v>8051212</c:v>
                </c:pt>
                <c:pt idx="4085">
                  <c:v>8054470</c:v>
                </c:pt>
                <c:pt idx="4086">
                  <c:v>8059788</c:v>
                </c:pt>
                <c:pt idx="4087">
                  <c:v>8066845</c:v>
                </c:pt>
                <c:pt idx="4088">
                  <c:v>8075245</c:v>
                </c:pt>
                <c:pt idx="4089">
                  <c:v>8084534</c:v>
                </c:pt>
                <c:pt idx="4090">
                  <c:v>8094234</c:v>
                </c:pt>
                <c:pt idx="4091">
                  <c:v>8103837</c:v>
                </c:pt>
                <c:pt idx="4092">
                  <c:v>8112870</c:v>
                </c:pt>
                <c:pt idx="4093">
                  <c:v>8120893</c:v>
                </c:pt>
                <c:pt idx="4094">
                  <c:v>8127545</c:v>
                </c:pt>
                <c:pt idx="4095">
                  <c:v>8132540</c:v>
                </c:pt>
                <c:pt idx="4096">
                  <c:v>8135677</c:v>
                </c:pt>
                <c:pt idx="4097">
                  <c:v>8136826</c:v>
                </c:pt>
                <c:pt idx="4098">
                  <c:v>8135914</c:v>
                </c:pt>
                <c:pt idx="4099">
                  <c:v>8132899</c:v>
                </c:pt>
                <c:pt idx="4100">
                  <c:v>8127785</c:v>
                </c:pt>
                <c:pt idx="4101">
                  <c:v>8120608</c:v>
                </c:pt>
                <c:pt idx="4102">
                  <c:v>8111458</c:v>
                </c:pt>
                <c:pt idx="4103">
                  <c:v>8100497</c:v>
                </c:pt>
                <c:pt idx="4104">
                  <c:v>8087968</c:v>
                </c:pt>
                <c:pt idx="4105">
                  <c:v>8074192</c:v>
                </c:pt>
                <c:pt idx="4106">
                  <c:v>8059541</c:v>
                </c:pt>
                <c:pt idx="4107">
                  <c:v>8044407</c:v>
                </c:pt>
                <c:pt idx="4108">
                  <c:v>8029158</c:v>
                </c:pt>
                <c:pt idx="4109">
                  <c:v>8014090</c:v>
                </c:pt>
                <c:pt idx="4110">
                  <c:v>7999400</c:v>
                </c:pt>
                <c:pt idx="4111">
                  <c:v>7985168</c:v>
                </c:pt>
                <c:pt idx="4112">
                  <c:v>7971369</c:v>
                </c:pt>
                <c:pt idx="4113">
                  <c:v>7957909</c:v>
                </c:pt>
                <c:pt idx="4114">
                  <c:v>7944669</c:v>
                </c:pt>
                <c:pt idx="4115">
                  <c:v>7931566</c:v>
                </c:pt>
                <c:pt idx="4116">
                  <c:v>7918608</c:v>
                </c:pt>
                <c:pt idx="4117">
                  <c:v>7905914</c:v>
                </c:pt>
                <c:pt idx="4118">
                  <c:v>7893713</c:v>
                </c:pt>
                <c:pt idx="4119">
                  <c:v>7882300</c:v>
                </c:pt>
                <c:pt idx="4120">
                  <c:v>7871989</c:v>
                </c:pt>
                <c:pt idx="4121">
                  <c:v>7863022</c:v>
                </c:pt>
                <c:pt idx="4122">
                  <c:v>7855521</c:v>
                </c:pt>
                <c:pt idx="4123">
                  <c:v>7849440</c:v>
                </c:pt>
                <c:pt idx="4124">
                  <c:v>7844578</c:v>
                </c:pt>
                <c:pt idx="4125">
                  <c:v>7840614</c:v>
                </c:pt>
                <c:pt idx="4126">
                  <c:v>7837172</c:v>
                </c:pt>
                <c:pt idx="4127">
                  <c:v>7833903</c:v>
                </c:pt>
                <c:pt idx="4128">
                  <c:v>7830566</c:v>
                </c:pt>
                <c:pt idx="4129">
                  <c:v>7827088</c:v>
                </c:pt>
                <c:pt idx="4130">
                  <c:v>7823583</c:v>
                </c:pt>
                <c:pt idx="4131">
                  <c:v>7820352</c:v>
                </c:pt>
                <c:pt idx="4132">
                  <c:v>7817852</c:v>
                </c:pt>
                <c:pt idx="4133">
                  <c:v>7816610</c:v>
                </c:pt>
                <c:pt idx="4134">
                  <c:v>7817158</c:v>
                </c:pt>
                <c:pt idx="4135">
                  <c:v>7819932</c:v>
                </c:pt>
                <c:pt idx="4136">
                  <c:v>7825225</c:v>
                </c:pt>
                <c:pt idx="4137">
                  <c:v>7833134</c:v>
                </c:pt>
                <c:pt idx="4138">
                  <c:v>7843566</c:v>
                </c:pt>
                <c:pt idx="4139">
                  <c:v>7856287</c:v>
                </c:pt>
                <c:pt idx="4140">
                  <c:v>7870973</c:v>
                </c:pt>
                <c:pt idx="4141">
                  <c:v>7887286</c:v>
                </c:pt>
                <c:pt idx="4142">
                  <c:v>7904926</c:v>
                </c:pt>
                <c:pt idx="4143">
                  <c:v>7923647</c:v>
                </c:pt>
                <c:pt idx="4144">
                  <c:v>7943267</c:v>
                </c:pt>
                <c:pt idx="4145">
                  <c:v>7963624</c:v>
                </c:pt>
                <c:pt idx="4146">
                  <c:v>7984556</c:v>
                </c:pt>
                <c:pt idx="4147">
                  <c:v>8005868</c:v>
                </c:pt>
                <c:pt idx="4148">
                  <c:v>8027354</c:v>
                </c:pt>
                <c:pt idx="4149">
                  <c:v>8048791</c:v>
                </c:pt>
                <c:pt idx="4150">
                  <c:v>8069983</c:v>
                </c:pt>
                <c:pt idx="4151">
                  <c:v>8090781</c:v>
                </c:pt>
                <c:pt idx="4152">
                  <c:v>8111079</c:v>
                </c:pt>
                <c:pt idx="4153">
                  <c:v>8130804</c:v>
                </c:pt>
                <c:pt idx="4154">
                  <c:v>8149901</c:v>
                </c:pt>
                <c:pt idx="4155">
                  <c:v>8168310</c:v>
                </c:pt>
                <c:pt idx="4156">
                  <c:v>8185973</c:v>
                </c:pt>
                <c:pt idx="4157">
                  <c:v>8202850</c:v>
                </c:pt>
                <c:pt idx="4158">
                  <c:v>8218947</c:v>
                </c:pt>
                <c:pt idx="4159">
                  <c:v>8234342</c:v>
                </c:pt>
                <c:pt idx="4160">
                  <c:v>8249188</c:v>
                </c:pt>
                <c:pt idx="4161">
                  <c:v>8263689</c:v>
                </c:pt>
                <c:pt idx="4162">
                  <c:v>8278056</c:v>
                </c:pt>
                <c:pt idx="4163">
                  <c:v>8292453</c:v>
                </c:pt>
                <c:pt idx="4164">
                  <c:v>8306961</c:v>
                </c:pt>
                <c:pt idx="4165">
                  <c:v>8321567</c:v>
                </c:pt>
                <c:pt idx="4166">
                  <c:v>8336184</c:v>
                </c:pt>
                <c:pt idx="4167">
                  <c:v>8350700</c:v>
                </c:pt>
                <c:pt idx="4168">
                  <c:v>8365039</c:v>
                </c:pt>
                <c:pt idx="4169">
                  <c:v>8379202</c:v>
                </c:pt>
                <c:pt idx="4170">
                  <c:v>8393281</c:v>
                </c:pt>
                <c:pt idx="4171">
                  <c:v>8407448</c:v>
                </c:pt>
                <c:pt idx="4172">
                  <c:v>8421918</c:v>
                </c:pt>
                <c:pt idx="4173">
                  <c:v>8436872</c:v>
                </c:pt>
                <c:pt idx="4174">
                  <c:v>8452432</c:v>
                </c:pt>
                <c:pt idx="4175">
                  <c:v>8468605</c:v>
                </c:pt>
                <c:pt idx="4176">
                  <c:v>8485290</c:v>
                </c:pt>
                <c:pt idx="4177">
                  <c:v>8502292</c:v>
                </c:pt>
                <c:pt idx="4178">
                  <c:v>8519363</c:v>
                </c:pt>
                <c:pt idx="4179">
                  <c:v>8536240</c:v>
                </c:pt>
                <c:pt idx="4180">
                  <c:v>8552701</c:v>
                </c:pt>
                <c:pt idx="4181">
                  <c:v>8568581</c:v>
                </c:pt>
                <c:pt idx="4182">
                  <c:v>8583799</c:v>
                </c:pt>
                <c:pt idx="4183">
                  <c:v>8598338</c:v>
                </c:pt>
                <c:pt idx="4184">
                  <c:v>8612228</c:v>
                </c:pt>
                <c:pt idx="4185">
                  <c:v>8625526</c:v>
                </c:pt>
                <c:pt idx="4186">
                  <c:v>8638286</c:v>
                </c:pt>
                <c:pt idx="4187">
                  <c:v>8650530</c:v>
                </c:pt>
                <c:pt idx="4188">
                  <c:v>8662260</c:v>
                </c:pt>
                <c:pt idx="4189">
                  <c:v>8673436</c:v>
                </c:pt>
                <c:pt idx="4190">
                  <c:v>8684006</c:v>
                </c:pt>
                <c:pt idx="4191">
                  <c:v>8693908</c:v>
                </c:pt>
                <c:pt idx="4192">
                  <c:v>8703107</c:v>
                </c:pt>
                <c:pt idx="4193">
                  <c:v>8711600</c:v>
                </c:pt>
                <c:pt idx="4194">
                  <c:v>8719440</c:v>
                </c:pt>
                <c:pt idx="4195">
                  <c:v>8726730</c:v>
                </c:pt>
                <c:pt idx="4196">
                  <c:v>8733620</c:v>
                </c:pt>
                <c:pt idx="4197">
                  <c:v>8740282</c:v>
                </c:pt>
                <c:pt idx="4198">
                  <c:v>8746855</c:v>
                </c:pt>
                <c:pt idx="4199">
                  <c:v>8753432</c:v>
                </c:pt>
                <c:pt idx="4200">
                  <c:v>8760023</c:v>
                </c:pt>
                <c:pt idx="4201">
                  <c:v>8766547</c:v>
                </c:pt>
                <c:pt idx="4202">
                  <c:v>8772858</c:v>
                </c:pt>
                <c:pt idx="4203">
                  <c:v>8778777</c:v>
                </c:pt>
                <c:pt idx="4204">
                  <c:v>8784142</c:v>
                </c:pt>
                <c:pt idx="4205">
                  <c:v>8788860</c:v>
                </c:pt>
                <c:pt idx="4206">
                  <c:v>8792919</c:v>
                </c:pt>
                <c:pt idx="4207">
                  <c:v>8796401</c:v>
                </c:pt>
                <c:pt idx="4208">
                  <c:v>8799464</c:v>
                </c:pt>
                <c:pt idx="4209">
                  <c:v>8802296</c:v>
                </c:pt>
                <c:pt idx="4210">
                  <c:v>8805084</c:v>
                </c:pt>
                <c:pt idx="4211">
                  <c:v>8807966</c:v>
                </c:pt>
                <c:pt idx="4212">
                  <c:v>8811012</c:v>
                </c:pt>
                <c:pt idx="4213">
                  <c:v>8814204</c:v>
                </c:pt>
                <c:pt idx="4214">
                  <c:v>8817435</c:v>
                </c:pt>
                <c:pt idx="4215">
                  <c:v>8820534</c:v>
                </c:pt>
                <c:pt idx="4216">
                  <c:v>8823300</c:v>
                </c:pt>
                <c:pt idx="4217">
                  <c:v>8825543</c:v>
                </c:pt>
                <c:pt idx="4218">
                  <c:v>8827142</c:v>
                </c:pt>
                <c:pt idx="4219">
                  <c:v>8828071</c:v>
                </c:pt>
                <c:pt idx="4220">
                  <c:v>8828414</c:v>
                </c:pt>
                <c:pt idx="4221">
                  <c:v>8828367</c:v>
                </c:pt>
                <c:pt idx="4222">
                  <c:v>8828173</c:v>
                </c:pt>
                <c:pt idx="4223">
                  <c:v>8828081</c:v>
                </c:pt>
                <c:pt idx="4224">
                  <c:v>8828283</c:v>
                </c:pt>
                <c:pt idx="4225">
                  <c:v>8828874</c:v>
                </c:pt>
                <c:pt idx="4226">
                  <c:v>8829838</c:v>
                </c:pt>
                <c:pt idx="4227">
                  <c:v>8831068</c:v>
                </c:pt>
                <c:pt idx="4228">
                  <c:v>8832405</c:v>
                </c:pt>
                <c:pt idx="4229">
                  <c:v>8833690</c:v>
                </c:pt>
                <c:pt idx="4230">
                  <c:v>8834803</c:v>
                </c:pt>
                <c:pt idx="4231">
                  <c:v>8835697</c:v>
                </c:pt>
                <c:pt idx="4232">
                  <c:v>8836403</c:v>
                </c:pt>
                <c:pt idx="4233">
                  <c:v>8837008</c:v>
                </c:pt>
                <c:pt idx="4234">
                  <c:v>8837627</c:v>
                </c:pt>
                <c:pt idx="4235">
                  <c:v>8838355</c:v>
                </c:pt>
                <c:pt idx="4236">
                  <c:v>8839248</c:v>
                </c:pt>
                <c:pt idx="4237">
                  <c:v>8840289</c:v>
                </c:pt>
                <c:pt idx="4238">
                  <c:v>8841397</c:v>
                </c:pt>
                <c:pt idx="4239">
                  <c:v>8842461</c:v>
                </c:pt>
                <c:pt idx="4240">
                  <c:v>8843369</c:v>
                </c:pt>
                <c:pt idx="4241">
                  <c:v>8844050</c:v>
                </c:pt>
                <c:pt idx="4242">
                  <c:v>8844494</c:v>
                </c:pt>
                <c:pt idx="4243">
                  <c:v>8844749</c:v>
                </c:pt>
                <c:pt idx="4244">
                  <c:v>8844913</c:v>
                </c:pt>
                <c:pt idx="4245">
                  <c:v>8845089</c:v>
                </c:pt>
                <c:pt idx="4246">
                  <c:v>8845352</c:v>
                </c:pt>
                <c:pt idx="4247">
                  <c:v>8845745</c:v>
                </c:pt>
                <c:pt idx="4248">
                  <c:v>8846259</c:v>
                </c:pt>
                <c:pt idx="4249">
                  <c:v>8846869</c:v>
                </c:pt>
                <c:pt idx="4250">
                  <c:v>8847530</c:v>
                </c:pt>
                <c:pt idx="4251">
                  <c:v>8848196</c:v>
                </c:pt>
                <c:pt idx="4252">
                  <c:v>8848831</c:v>
                </c:pt>
                <c:pt idx="4253">
                  <c:v>8849399</c:v>
                </c:pt>
                <c:pt idx="4254">
                  <c:v>8849851</c:v>
                </c:pt>
                <c:pt idx="4255">
                  <c:v>8850116</c:v>
                </c:pt>
                <c:pt idx="4256">
                  <c:v>8850114</c:v>
                </c:pt>
                <c:pt idx="4257">
                  <c:v>8849757</c:v>
                </c:pt>
                <c:pt idx="4258">
                  <c:v>8848984</c:v>
                </c:pt>
                <c:pt idx="4259">
                  <c:v>8847770</c:v>
                </c:pt>
                <c:pt idx="4260">
                  <c:v>8846162</c:v>
                </c:pt>
                <c:pt idx="4261">
                  <c:v>8844276</c:v>
                </c:pt>
                <c:pt idx="4262">
                  <c:v>8842292</c:v>
                </c:pt>
                <c:pt idx="4263">
                  <c:v>8840420</c:v>
                </c:pt>
                <c:pt idx="4264">
                  <c:v>8838849</c:v>
                </c:pt>
                <c:pt idx="4265">
                  <c:v>8837727</c:v>
                </c:pt>
                <c:pt idx="4266">
                  <c:v>8837094</c:v>
                </c:pt>
                <c:pt idx="4267">
                  <c:v>8836887</c:v>
                </c:pt>
                <c:pt idx="4268">
                  <c:v>8836942</c:v>
                </c:pt>
                <c:pt idx="4269">
                  <c:v>8837042</c:v>
                </c:pt>
                <c:pt idx="4270">
                  <c:v>8836976</c:v>
                </c:pt>
                <c:pt idx="4271">
                  <c:v>8836584</c:v>
                </c:pt>
                <c:pt idx="4272">
                  <c:v>8835830</c:v>
                </c:pt>
                <c:pt idx="4273">
                  <c:v>8834805</c:v>
                </c:pt>
                <c:pt idx="4274">
                  <c:v>8833711</c:v>
                </c:pt>
                <c:pt idx="4275">
                  <c:v>8832813</c:v>
                </c:pt>
                <c:pt idx="4276">
                  <c:v>8832368</c:v>
                </c:pt>
                <c:pt idx="4277">
                  <c:v>8832560</c:v>
                </c:pt>
                <c:pt idx="4278">
                  <c:v>8833434</c:v>
                </c:pt>
                <c:pt idx="4279">
                  <c:v>8834905</c:v>
                </c:pt>
                <c:pt idx="4280">
                  <c:v>8836770</c:v>
                </c:pt>
                <c:pt idx="4281">
                  <c:v>8838756</c:v>
                </c:pt>
                <c:pt idx="4282">
                  <c:v>8840595</c:v>
                </c:pt>
                <c:pt idx="4283">
                  <c:v>8842065</c:v>
                </c:pt>
                <c:pt idx="4284">
                  <c:v>8843043</c:v>
                </c:pt>
                <c:pt idx="4285">
                  <c:v>8843479</c:v>
                </c:pt>
                <c:pt idx="4286">
                  <c:v>8843398</c:v>
                </c:pt>
                <c:pt idx="4287">
                  <c:v>8842851</c:v>
                </c:pt>
                <c:pt idx="4288">
                  <c:v>8841908</c:v>
                </c:pt>
                <c:pt idx="4289">
                  <c:v>8840630</c:v>
                </c:pt>
                <c:pt idx="4290">
                  <c:v>8839071</c:v>
                </c:pt>
                <c:pt idx="4291">
                  <c:v>8837299</c:v>
                </c:pt>
                <c:pt idx="4292">
                  <c:v>8835402</c:v>
                </c:pt>
                <c:pt idx="4293">
                  <c:v>8833492</c:v>
                </c:pt>
                <c:pt idx="4294">
                  <c:v>8831693</c:v>
                </c:pt>
                <c:pt idx="4295">
                  <c:v>8830138</c:v>
                </c:pt>
                <c:pt idx="4296">
                  <c:v>8828939</c:v>
                </c:pt>
                <c:pt idx="4297">
                  <c:v>8828183</c:v>
                </c:pt>
                <c:pt idx="4298">
                  <c:v>8827918</c:v>
                </c:pt>
                <c:pt idx="4299">
                  <c:v>8828145</c:v>
                </c:pt>
                <c:pt idx="4300">
                  <c:v>8828829</c:v>
                </c:pt>
                <c:pt idx="4301">
                  <c:v>8829899</c:v>
                </c:pt>
                <c:pt idx="4302">
                  <c:v>8831253</c:v>
                </c:pt>
                <c:pt idx="4303">
                  <c:v>8832758</c:v>
                </c:pt>
                <c:pt idx="4304">
                  <c:v>8834273</c:v>
                </c:pt>
                <c:pt idx="4305">
                  <c:v>8835661</c:v>
                </c:pt>
                <c:pt idx="4306">
                  <c:v>8836800</c:v>
                </c:pt>
                <c:pt idx="4307">
                  <c:v>8837610</c:v>
                </c:pt>
                <c:pt idx="4308">
                  <c:v>8838070</c:v>
                </c:pt>
                <c:pt idx="4309">
                  <c:v>8838216</c:v>
                </c:pt>
                <c:pt idx="4310">
                  <c:v>8838141</c:v>
                </c:pt>
                <c:pt idx="4311">
                  <c:v>8837961</c:v>
                </c:pt>
                <c:pt idx="4312">
                  <c:v>8837797</c:v>
                </c:pt>
                <c:pt idx="4313">
                  <c:v>8837733</c:v>
                </c:pt>
                <c:pt idx="4314">
                  <c:v>8837809</c:v>
                </c:pt>
                <c:pt idx="4315">
                  <c:v>8837991</c:v>
                </c:pt>
                <c:pt idx="4316">
                  <c:v>8838213</c:v>
                </c:pt>
                <c:pt idx="4317">
                  <c:v>8838397</c:v>
                </c:pt>
                <c:pt idx="4318">
                  <c:v>8838482</c:v>
                </c:pt>
                <c:pt idx="4319">
                  <c:v>8838467</c:v>
                </c:pt>
                <c:pt idx="4320">
                  <c:v>8838406</c:v>
                </c:pt>
                <c:pt idx="4321">
                  <c:v>8838394</c:v>
                </c:pt>
                <c:pt idx="4322">
                  <c:v>8838553</c:v>
                </c:pt>
                <c:pt idx="4323">
                  <c:v>8838966</c:v>
                </c:pt>
                <c:pt idx="4324">
                  <c:v>8839678</c:v>
                </c:pt>
                <c:pt idx="4325">
                  <c:v>8840665</c:v>
                </c:pt>
                <c:pt idx="4326">
                  <c:v>8841829</c:v>
                </c:pt>
                <c:pt idx="4327">
                  <c:v>8843026</c:v>
                </c:pt>
                <c:pt idx="4328">
                  <c:v>8844093</c:v>
                </c:pt>
                <c:pt idx="4329">
                  <c:v>8844884</c:v>
                </c:pt>
                <c:pt idx="4330">
                  <c:v>8845290</c:v>
                </c:pt>
                <c:pt idx="4331">
                  <c:v>8845271</c:v>
                </c:pt>
                <c:pt idx="4332">
                  <c:v>8844882</c:v>
                </c:pt>
                <c:pt idx="4333">
                  <c:v>8844245</c:v>
                </c:pt>
                <c:pt idx="4334">
                  <c:v>8843562</c:v>
                </c:pt>
                <c:pt idx="4335">
                  <c:v>8843057</c:v>
                </c:pt>
                <c:pt idx="4336">
                  <c:v>8842942</c:v>
                </c:pt>
                <c:pt idx="4337">
                  <c:v>8843365</c:v>
                </c:pt>
                <c:pt idx="4338">
                  <c:v>8844386</c:v>
                </c:pt>
                <c:pt idx="4339">
                  <c:v>8845966</c:v>
                </c:pt>
                <c:pt idx="4340">
                  <c:v>8847980</c:v>
                </c:pt>
                <c:pt idx="4341">
                  <c:v>8850257</c:v>
                </c:pt>
                <c:pt idx="4342">
                  <c:v>8852619</c:v>
                </c:pt>
                <c:pt idx="4343">
                  <c:v>8854912</c:v>
                </c:pt>
                <c:pt idx="4344">
                  <c:v>8857026</c:v>
                </c:pt>
                <c:pt idx="4345">
                  <c:v>8858884</c:v>
                </c:pt>
                <c:pt idx="4346">
                  <c:v>8860443</c:v>
                </c:pt>
                <c:pt idx="4347">
                  <c:v>8861658</c:v>
                </c:pt>
                <c:pt idx="4348">
                  <c:v>8862499</c:v>
                </c:pt>
                <c:pt idx="4349">
                  <c:v>8862939</c:v>
                </c:pt>
                <c:pt idx="4350">
                  <c:v>8862977</c:v>
                </c:pt>
                <c:pt idx="4351">
                  <c:v>8862643</c:v>
                </c:pt>
                <c:pt idx="4352">
                  <c:v>8862009</c:v>
                </c:pt>
                <c:pt idx="4353">
                  <c:v>8861172</c:v>
                </c:pt>
                <c:pt idx="4354">
                  <c:v>8860238</c:v>
                </c:pt>
                <c:pt idx="4355">
                  <c:v>8859293</c:v>
                </c:pt>
                <c:pt idx="4356">
                  <c:v>8858403</c:v>
                </c:pt>
                <c:pt idx="4357">
                  <c:v>8857604</c:v>
                </c:pt>
                <c:pt idx="4358">
                  <c:v>8856910</c:v>
                </c:pt>
                <c:pt idx="4359">
                  <c:v>8856319</c:v>
                </c:pt>
                <c:pt idx="4360">
                  <c:v>8855844</c:v>
                </c:pt>
                <c:pt idx="4361">
                  <c:v>8855498</c:v>
                </c:pt>
                <c:pt idx="4362">
                  <c:v>8855300</c:v>
                </c:pt>
                <c:pt idx="4363">
                  <c:v>8855252</c:v>
                </c:pt>
                <c:pt idx="4364">
                  <c:v>8855338</c:v>
                </c:pt>
                <c:pt idx="4365">
                  <c:v>8855511</c:v>
                </c:pt>
                <c:pt idx="4366">
                  <c:v>8855711</c:v>
                </c:pt>
                <c:pt idx="4367">
                  <c:v>8855869</c:v>
                </c:pt>
                <c:pt idx="4368">
                  <c:v>8855940</c:v>
                </c:pt>
                <c:pt idx="4369">
                  <c:v>8855907</c:v>
                </c:pt>
                <c:pt idx="4370">
                  <c:v>8855785</c:v>
                </c:pt>
                <c:pt idx="4371">
                  <c:v>8855610</c:v>
                </c:pt>
                <c:pt idx="4372">
                  <c:v>8855421</c:v>
                </c:pt>
                <c:pt idx="4373">
                  <c:v>8855229</c:v>
                </c:pt>
                <c:pt idx="4374">
                  <c:v>8855025</c:v>
                </c:pt>
                <c:pt idx="4375">
                  <c:v>8854774</c:v>
                </c:pt>
                <c:pt idx="4376">
                  <c:v>8854464</c:v>
                </c:pt>
                <c:pt idx="4377">
                  <c:v>8854108</c:v>
                </c:pt>
                <c:pt idx="4378">
                  <c:v>8853766</c:v>
                </c:pt>
                <c:pt idx="4379">
                  <c:v>8853538</c:v>
                </c:pt>
                <c:pt idx="4380">
                  <c:v>8853526</c:v>
                </c:pt>
                <c:pt idx="4381">
                  <c:v>8853802</c:v>
                </c:pt>
                <c:pt idx="4382">
                  <c:v>8854374</c:v>
                </c:pt>
                <c:pt idx="4383">
                  <c:v>8855171</c:v>
                </c:pt>
                <c:pt idx="4384">
                  <c:v>8856073</c:v>
                </c:pt>
                <c:pt idx="4385">
                  <c:v>8856946</c:v>
                </c:pt>
                <c:pt idx="4386">
                  <c:v>8857695</c:v>
                </c:pt>
                <c:pt idx="4387">
                  <c:v>8858273</c:v>
                </c:pt>
                <c:pt idx="4388">
                  <c:v>8858704</c:v>
                </c:pt>
                <c:pt idx="4389">
                  <c:v>8859051</c:v>
                </c:pt>
                <c:pt idx="4390">
                  <c:v>8859369</c:v>
                </c:pt>
                <c:pt idx="4391">
                  <c:v>8859683</c:v>
                </c:pt>
                <c:pt idx="4392">
                  <c:v>8859976</c:v>
                </c:pt>
                <c:pt idx="4393">
                  <c:v>8860197</c:v>
                </c:pt>
                <c:pt idx="4394">
                  <c:v>8860303</c:v>
                </c:pt>
                <c:pt idx="4395">
                  <c:v>8860270</c:v>
                </c:pt>
                <c:pt idx="4396">
                  <c:v>8860136</c:v>
                </c:pt>
                <c:pt idx="4397">
                  <c:v>8859975</c:v>
                </c:pt>
                <c:pt idx="4398">
                  <c:v>8859885</c:v>
                </c:pt>
                <c:pt idx="4399">
                  <c:v>8859943</c:v>
                </c:pt>
                <c:pt idx="4400">
                  <c:v>8860194</c:v>
                </c:pt>
                <c:pt idx="4401">
                  <c:v>8860619</c:v>
                </c:pt>
                <c:pt idx="4402">
                  <c:v>8861162</c:v>
                </c:pt>
                <c:pt idx="4403">
                  <c:v>8861742</c:v>
                </c:pt>
                <c:pt idx="4404">
                  <c:v>8862296</c:v>
                </c:pt>
                <c:pt idx="4405">
                  <c:v>8862789</c:v>
                </c:pt>
                <c:pt idx="4406">
                  <c:v>8863236</c:v>
                </c:pt>
                <c:pt idx="4407">
                  <c:v>8863683</c:v>
                </c:pt>
                <c:pt idx="4408">
                  <c:v>8864193</c:v>
                </c:pt>
                <c:pt idx="4409">
                  <c:v>8864821</c:v>
                </c:pt>
                <c:pt idx="4410">
                  <c:v>8865587</c:v>
                </c:pt>
                <c:pt idx="4411">
                  <c:v>8866466</c:v>
                </c:pt>
                <c:pt idx="4412">
                  <c:v>8867396</c:v>
                </c:pt>
                <c:pt idx="4413">
                  <c:v>8868287</c:v>
                </c:pt>
                <c:pt idx="4414">
                  <c:v>8869044</c:v>
                </c:pt>
                <c:pt idx="4415">
                  <c:v>8869597</c:v>
                </c:pt>
                <c:pt idx="4416">
                  <c:v>8869911</c:v>
                </c:pt>
                <c:pt idx="4417">
                  <c:v>8869981</c:v>
                </c:pt>
                <c:pt idx="4418">
                  <c:v>8869837</c:v>
                </c:pt>
                <c:pt idx="4419">
                  <c:v>8869514</c:v>
                </c:pt>
                <c:pt idx="4420">
                  <c:v>8869044</c:v>
                </c:pt>
                <c:pt idx="4421">
                  <c:v>8868448</c:v>
                </c:pt>
                <c:pt idx="4422">
                  <c:v>8867722</c:v>
                </c:pt>
                <c:pt idx="4423">
                  <c:v>8866869</c:v>
                </c:pt>
                <c:pt idx="4424">
                  <c:v>8865892</c:v>
                </c:pt>
                <c:pt idx="4425">
                  <c:v>8864811</c:v>
                </c:pt>
                <c:pt idx="4426">
                  <c:v>8863667</c:v>
                </c:pt>
                <c:pt idx="4427">
                  <c:v>8862506</c:v>
                </c:pt>
                <c:pt idx="4428">
                  <c:v>8861393</c:v>
                </c:pt>
                <c:pt idx="4429">
                  <c:v>8860396</c:v>
                </c:pt>
                <c:pt idx="4430">
                  <c:v>8859578</c:v>
                </c:pt>
                <c:pt idx="4431">
                  <c:v>8858991</c:v>
                </c:pt>
                <c:pt idx="4432">
                  <c:v>8858682</c:v>
                </c:pt>
                <c:pt idx="4433">
                  <c:v>8858662</c:v>
                </c:pt>
                <c:pt idx="4434">
                  <c:v>8858902</c:v>
                </c:pt>
                <c:pt idx="4435">
                  <c:v>8859343</c:v>
                </c:pt>
                <c:pt idx="4436">
                  <c:v>8859901</c:v>
                </c:pt>
                <c:pt idx="4437">
                  <c:v>8860490</c:v>
                </c:pt>
                <c:pt idx="4438">
                  <c:v>8861073</c:v>
                </c:pt>
                <c:pt idx="4439">
                  <c:v>8861655</c:v>
                </c:pt>
                <c:pt idx="4440">
                  <c:v>8862305</c:v>
                </c:pt>
                <c:pt idx="4441">
                  <c:v>8863103</c:v>
                </c:pt>
                <c:pt idx="4442">
                  <c:v>8864117</c:v>
                </c:pt>
                <c:pt idx="4443">
                  <c:v>8865328</c:v>
                </c:pt>
                <c:pt idx="4444">
                  <c:v>8866641</c:v>
                </c:pt>
                <c:pt idx="4445">
                  <c:v>8867868</c:v>
                </c:pt>
                <c:pt idx="4446">
                  <c:v>8868785</c:v>
                </c:pt>
                <c:pt idx="4447">
                  <c:v>8869196</c:v>
                </c:pt>
                <c:pt idx="4448">
                  <c:v>8868985</c:v>
                </c:pt>
                <c:pt idx="4449">
                  <c:v>8868151</c:v>
                </c:pt>
                <c:pt idx="4450">
                  <c:v>8866810</c:v>
                </c:pt>
                <c:pt idx="4451">
                  <c:v>8865146</c:v>
                </c:pt>
                <c:pt idx="4452">
                  <c:v>8863393</c:v>
                </c:pt>
                <c:pt idx="4453">
                  <c:v>8861753</c:v>
                </c:pt>
                <c:pt idx="4454">
                  <c:v>8860395</c:v>
                </c:pt>
                <c:pt idx="4455">
                  <c:v>8859414</c:v>
                </c:pt>
                <c:pt idx="4456">
                  <c:v>8858842</c:v>
                </c:pt>
                <c:pt idx="4457">
                  <c:v>8858662</c:v>
                </c:pt>
                <c:pt idx="4458">
                  <c:v>8858804</c:v>
                </c:pt>
                <c:pt idx="4459">
                  <c:v>8859155</c:v>
                </c:pt>
                <c:pt idx="4460">
                  <c:v>8859568</c:v>
                </c:pt>
                <c:pt idx="4461">
                  <c:v>8859882</c:v>
                </c:pt>
                <c:pt idx="4462">
                  <c:v>8859942</c:v>
                </c:pt>
                <c:pt idx="4463">
                  <c:v>8859618</c:v>
                </c:pt>
                <c:pt idx="4464">
                  <c:v>8858858</c:v>
                </c:pt>
                <c:pt idx="4465">
                  <c:v>8857679</c:v>
                </c:pt>
                <c:pt idx="4466">
                  <c:v>8856174</c:v>
                </c:pt>
                <c:pt idx="4467">
                  <c:v>8854488</c:v>
                </c:pt>
                <c:pt idx="4468">
                  <c:v>8852786</c:v>
                </c:pt>
                <c:pt idx="4469">
                  <c:v>8851215</c:v>
                </c:pt>
                <c:pt idx="4470">
                  <c:v>8849870</c:v>
                </c:pt>
                <c:pt idx="4471">
                  <c:v>8848780</c:v>
                </c:pt>
                <c:pt idx="4472">
                  <c:v>8847932</c:v>
                </c:pt>
                <c:pt idx="4473">
                  <c:v>8847269</c:v>
                </c:pt>
                <c:pt idx="4474">
                  <c:v>8846724</c:v>
                </c:pt>
                <c:pt idx="4475">
                  <c:v>8846229</c:v>
                </c:pt>
                <c:pt idx="4476">
                  <c:v>8845728</c:v>
                </c:pt>
                <c:pt idx="4477">
                  <c:v>8845177</c:v>
                </c:pt>
                <c:pt idx="4478">
                  <c:v>8844547</c:v>
                </c:pt>
                <c:pt idx="4479">
                  <c:v>8843813</c:v>
                </c:pt>
                <c:pt idx="4480">
                  <c:v>8842979</c:v>
                </c:pt>
                <c:pt idx="4481">
                  <c:v>8842056</c:v>
                </c:pt>
                <c:pt idx="4482">
                  <c:v>8841083</c:v>
                </c:pt>
                <c:pt idx="4483">
                  <c:v>8840109</c:v>
                </c:pt>
                <c:pt idx="4484">
                  <c:v>8839199</c:v>
                </c:pt>
                <c:pt idx="4485">
                  <c:v>8838409</c:v>
                </c:pt>
                <c:pt idx="4486">
                  <c:v>8837792</c:v>
                </c:pt>
                <c:pt idx="4487">
                  <c:v>8837392</c:v>
                </c:pt>
                <c:pt idx="4488">
                  <c:v>8837258</c:v>
                </c:pt>
                <c:pt idx="4489">
                  <c:v>8837440</c:v>
                </c:pt>
                <c:pt idx="4490">
                  <c:v>8837988</c:v>
                </c:pt>
                <c:pt idx="4491">
                  <c:v>8838929</c:v>
                </c:pt>
                <c:pt idx="4492">
                  <c:v>8840263</c:v>
                </c:pt>
                <c:pt idx="4493">
                  <c:v>8841917</c:v>
                </c:pt>
                <c:pt idx="4494">
                  <c:v>8843767</c:v>
                </c:pt>
                <c:pt idx="4495">
                  <c:v>8845612</c:v>
                </c:pt>
                <c:pt idx="4496">
                  <c:v>8847231</c:v>
                </c:pt>
                <c:pt idx="4497">
                  <c:v>8848412</c:v>
                </c:pt>
                <c:pt idx="4498">
                  <c:v>8849007</c:v>
                </c:pt>
                <c:pt idx="4499">
                  <c:v>8848949</c:v>
                </c:pt>
                <c:pt idx="4500">
                  <c:v>8848293</c:v>
                </c:pt>
                <c:pt idx="4501">
                  <c:v>8847190</c:v>
                </c:pt>
                <c:pt idx="4502">
                  <c:v>8845861</c:v>
                </c:pt>
                <c:pt idx="4503">
                  <c:v>8844560</c:v>
                </c:pt>
                <c:pt idx="4504">
                  <c:v>8843533</c:v>
                </c:pt>
                <c:pt idx="4505">
                  <c:v>8842969</c:v>
                </c:pt>
                <c:pt idx="4506">
                  <c:v>8842977</c:v>
                </c:pt>
                <c:pt idx="4507">
                  <c:v>8843566</c:v>
                </c:pt>
                <c:pt idx="4508">
                  <c:v>8844651</c:v>
                </c:pt>
                <c:pt idx="4509">
                  <c:v>8846062</c:v>
                </c:pt>
                <c:pt idx="4510">
                  <c:v>8847597</c:v>
                </c:pt>
                <c:pt idx="4511">
                  <c:v>8849043</c:v>
                </c:pt>
                <c:pt idx="4512">
                  <c:v>8850239</c:v>
                </c:pt>
                <c:pt idx="4513">
                  <c:v>8851101</c:v>
                </c:pt>
                <c:pt idx="4514">
                  <c:v>8851634</c:v>
                </c:pt>
                <c:pt idx="4515">
                  <c:v>8851928</c:v>
                </c:pt>
                <c:pt idx="4516">
                  <c:v>8852125</c:v>
                </c:pt>
                <c:pt idx="4517">
                  <c:v>8852385</c:v>
                </c:pt>
                <c:pt idx="4518">
                  <c:v>8852827</c:v>
                </c:pt>
                <c:pt idx="4519">
                  <c:v>8853512</c:v>
                </c:pt>
                <c:pt idx="4520">
                  <c:v>8854413</c:v>
                </c:pt>
                <c:pt idx="4521">
                  <c:v>8855428</c:v>
                </c:pt>
                <c:pt idx="4522">
                  <c:v>8856400</c:v>
                </c:pt>
                <c:pt idx="4523">
                  <c:v>8857150</c:v>
                </c:pt>
                <c:pt idx="4524">
                  <c:v>8857532</c:v>
                </c:pt>
                <c:pt idx="4525">
                  <c:v>8857457</c:v>
                </c:pt>
                <c:pt idx="4526">
                  <c:v>8856920</c:v>
                </c:pt>
                <c:pt idx="4527">
                  <c:v>8855997</c:v>
                </c:pt>
                <c:pt idx="4528">
                  <c:v>8854836</c:v>
                </c:pt>
                <c:pt idx="4529">
                  <c:v>8853609</c:v>
                </c:pt>
                <c:pt idx="4530">
                  <c:v>8852474</c:v>
                </c:pt>
                <c:pt idx="4531">
                  <c:v>8851541</c:v>
                </c:pt>
                <c:pt idx="4532">
                  <c:v>8850861</c:v>
                </c:pt>
                <c:pt idx="4533">
                  <c:v>8850427</c:v>
                </c:pt>
                <c:pt idx="4534">
                  <c:v>8850201</c:v>
                </c:pt>
                <c:pt idx="4535">
                  <c:v>8850147</c:v>
                </c:pt>
                <c:pt idx="4536">
                  <c:v>8850260</c:v>
                </c:pt>
                <c:pt idx="4537">
                  <c:v>8850552</c:v>
                </c:pt>
                <c:pt idx="4538">
                  <c:v>8851053</c:v>
                </c:pt>
                <c:pt idx="4539">
                  <c:v>8851775</c:v>
                </c:pt>
                <c:pt idx="4540">
                  <c:v>8852683</c:v>
                </c:pt>
                <c:pt idx="4541">
                  <c:v>8853703</c:v>
                </c:pt>
                <c:pt idx="4542">
                  <c:v>8854701</c:v>
                </c:pt>
                <c:pt idx="4543">
                  <c:v>8855531</c:v>
                </c:pt>
                <c:pt idx="4544">
                  <c:v>8856060</c:v>
                </c:pt>
                <c:pt idx="4545">
                  <c:v>8856192</c:v>
                </c:pt>
                <c:pt idx="4546">
                  <c:v>8855889</c:v>
                </c:pt>
                <c:pt idx="4547">
                  <c:v>8855159</c:v>
                </c:pt>
                <c:pt idx="4548">
                  <c:v>8854065</c:v>
                </c:pt>
                <c:pt idx="4549">
                  <c:v>8852702</c:v>
                </c:pt>
                <c:pt idx="4550">
                  <c:v>8851205</c:v>
                </c:pt>
                <c:pt idx="4551">
                  <c:v>8849726</c:v>
                </c:pt>
                <c:pt idx="4552">
                  <c:v>8848451</c:v>
                </c:pt>
                <c:pt idx="4553">
                  <c:v>8847565</c:v>
                </c:pt>
                <c:pt idx="4554">
                  <c:v>8847230</c:v>
                </c:pt>
                <c:pt idx="4555">
                  <c:v>8847540</c:v>
                </c:pt>
                <c:pt idx="4556">
                  <c:v>8848505</c:v>
                </c:pt>
                <c:pt idx="4557">
                  <c:v>8850025</c:v>
                </c:pt>
                <c:pt idx="4558">
                  <c:v>8851897</c:v>
                </c:pt>
                <c:pt idx="4559">
                  <c:v>8853851</c:v>
                </c:pt>
                <c:pt idx="4560">
                  <c:v>8855614</c:v>
                </c:pt>
                <c:pt idx="4561">
                  <c:v>8856969</c:v>
                </c:pt>
                <c:pt idx="4562">
                  <c:v>8857790</c:v>
                </c:pt>
                <c:pt idx="4563">
                  <c:v>8858078</c:v>
                </c:pt>
                <c:pt idx="4564">
                  <c:v>8857961</c:v>
                </c:pt>
                <c:pt idx="4565">
                  <c:v>8857641</c:v>
                </c:pt>
                <c:pt idx="4566">
                  <c:v>8857366</c:v>
                </c:pt>
                <c:pt idx="4567">
                  <c:v>8857365</c:v>
                </c:pt>
                <c:pt idx="4568">
                  <c:v>8857807</c:v>
                </c:pt>
                <c:pt idx="4569">
                  <c:v>8858777</c:v>
                </c:pt>
                <c:pt idx="4570">
                  <c:v>8860244</c:v>
                </c:pt>
                <c:pt idx="4571">
                  <c:v>8862070</c:v>
                </c:pt>
                <c:pt idx="4572">
                  <c:v>8864030</c:v>
                </c:pt>
                <c:pt idx="4573">
                  <c:v>8865842</c:v>
                </c:pt>
                <c:pt idx="4574">
                  <c:v>8867222</c:v>
                </c:pt>
                <c:pt idx="4575">
                  <c:v>8867931</c:v>
                </c:pt>
                <c:pt idx="4576">
                  <c:v>8867838</c:v>
                </c:pt>
                <c:pt idx="4577">
                  <c:v>8866944</c:v>
                </c:pt>
                <c:pt idx="4578">
                  <c:v>8865389</c:v>
                </c:pt>
                <c:pt idx="4579">
                  <c:v>8863431</c:v>
                </c:pt>
                <c:pt idx="4580">
                  <c:v>8861383</c:v>
                </c:pt>
                <c:pt idx="4581">
                  <c:v>8859566</c:v>
                </c:pt>
                <c:pt idx="4582">
                  <c:v>8858237</c:v>
                </c:pt>
                <c:pt idx="4583">
                  <c:v>8857554</c:v>
                </c:pt>
                <c:pt idx="4584">
                  <c:v>8857560</c:v>
                </c:pt>
                <c:pt idx="4585">
                  <c:v>8858202</c:v>
                </c:pt>
                <c:pt idx="4586">
                  <c:v>8859348</c:v>
                </c:pt>
                <c:pt idx="4587">
                  <c:v>8860818</c:v>
                </c:pt>
                <c:pt idx="4588">
                  <c:v>8862425</c:v>
                </c:pt>
                <c:pt idx="4589">
                  <c:v>8863984</c:v>
                </c:pt>
                <c:pt idx="4590">
                  <c:v>8865338</c:v>
                </c:pt>
                <c:pt idx="4591">
                  <c:v>8866369</c:v>
                </c:pt>
                <c:pt idx="4592">
                  <c:v>8866994</c:v>
                </c:pt>
                <c:pt idx="4593">
                  <c:v>8867194</c:v>
                </c:pt>
                <c:pt idx="4594">
                  <c:v>8866992</c:v>
                </c:pt>
                <c:pt idx="4595">
                  <c:v>8866466</c:v>
                </c:pt>
                <c:pt idx="4596">
                  <c:v>8865730</c:v>
                </c:pt>
                <c:pt idx="4597">
                  <c:v>8864928</c:v>
                </c:pt>
                <c:pt idx="4598">
                  <c:v>8864206</c:v>
                </c:pt>
                <c:pt idx="4599">
                  <c:v>8863697</c:v>
                </c:pt>
                <c:pt idx="4600">
                  <c:v>8863496</c:v>
                </c:pt>
                <c:pt idx="4601">
                  <c:v>8863658</c:v>
                </c:pt>
                <c:pt idx="4602">
                  <c:v>8864184</c:v>
                </c:pt>
                <c:pt idx="4603">
                  <c:v>8865022</c:v>
                </c:pt>
                <c:pt idx="4604">
                  <c:v>8866076</c:v>
                </c:pt>
                <c:pt idx="4605">
                  <c:v>8867222</c:v>
                </c:pt>
                <c:pt idx="4606">
                  <c:v>8868309</c:v>
                </c:pt>
                <c:pt idx="4607">
                  <c:v>8869188</c:v>
                </c:pt>
                <c:pt idx="4608">
                  <c:v>8869725</c:v>
                </c:pt>
                <c:pt idx="4609">
                  <c:v>8869829</c:v>
                </c:pt>
                <c:pt idx="4610">
                  <c:v>8869457</c:v>
                </c:pt>
                <c:pt idx="4611">
                  <c:v>8868643</c:v>
                </c:pt>
                <c:pt idx="4612">
                  <c:v>8867476</c:v>
                </c:pt>
                <c:pt idx="4613">
                  <c:v>8866094</c:v>
                </c:pt>
                <c:pt idx="4614">
                  <c:v>8864653</c:v>
                </c:pt>
                <c:pt idx="4615">
                  <c:v>8863305</c:v>
                </c:pt>
                <c:pt idx="4616">
                  <c:v>8862172</c:v>
                </c:pt>
                <c:pt idx="4617">
                  <c:v>8861333</c:v>
                </c:pt>
                <c:pt idx="4618">
                  <c:v>8860825</c:v>
                </c:pt>
                <c:pt idx="4619">
                  <c:v>8860645</c:v>
                </c:pt>
                <c:pt idx="4620">
                  <c:v>8860764</c:v>
                </c:pt>
                <c:pt idx="4621">
                  <c:v>8861140</c:v>
                </c:pt>
                <c:pt idx="4622">
                  <c:v>8861720</c:v>
                </c:pt>
                <c:pt idx="4623">
                  <c:v>8862438</c:v>
                </c:pt>
                <c:pt idx="4624">
                  <c:v>8863248</c:v>
                </c:pt>
                <c:pt idx="4625">
                  <c:v>8864090</c:v>
                </c:pt>
                <c:pt idx="4626">
                  <c:v>8864928</c:v>
                </c:pt>
                <c:pt idx="4627">
                  <c:v>8865728</c:v>
                </c:pt>
                <c:pt idx="4628">
                  <c:v>8866463</c:v>
                </c:pt>
                <c:pt idx="4629">
                  <c:v>8867106</c:v>
                </c:pt>
                <c:pt idx="4630">
                  <c:v>8867626</c:v>
                </c:pt>
                <c:pt idx="4631">
                  <c:v>8867994</c:v>
                </c:pt>
                <c:pt idx="4632">
                  <c:v>8868196</c:v>
                </c:pt>
                <c:pt idx="4633">
                  <c:v>8868249</c:v>
                </c:pt>
                <c:pt idx="4634">
                  <c:v>8868197</c:v>
                </c:pt>
                <c:pt idx="4635">
                  <c:v>8868126</c:v>
                </c:pt>
                <c:pt idx="4636">
                  <c:v>8868137</c:v>
                </c:pt>
                <c:pt idx="4637">
                  <c:v>8868313</c:v>
                </c:pt>
                <c:pt idx="4638">
                  <c:v>8868704</c:v>
                </c:pt>
                <c:pt idx="4639">
                  <c:v>8869292</c:v>
                </c:pt>
                <c:pt idx="4640">
                  <c:v>8870007</c:v>
                </c:pt>
                <c:pt idx="4641">
                  <c:v>8870724</c:v>
                </c:pt>
                <c:pt idx="4642">
                  <c:v>8871316</c:v>
                </c:pt>
                <c:pt idx="4643">
                  <c:v>8871687</c:v>
                </c:pt>
                <c:pt idx="4644">
                  <c:v>8871793</c:v>
                </c:pt>
                <c:pt idx="4645">
                  <c:v>8871669</c:v>
                </c:pt>
                <c:pt idx="4646">
                  <c:v>8871391</c:v>
                </c:pt>
                <c:pt idx="4647">
                  <c:v>8871060</c:v>
                </c:pt>
                <c:pt idx="4648">
                  <c:v>8870773</c:v>
                </c:pt>
                <c:pt idx="4649">
                  <c:v>8870583</c:v>
                </c:pt>
                <c:pt idx="4650">
                  <c:v>8870487</c:v>
                </c:pt>
                <c:pt idx="4651">
                  <c:v>8870432</c:v>
                </c:pt>
                <c:pt idx="4652">
                  <c:v>8870355</c:v>
                </c:pt>
                <c:pt idx="4653">
                  <c:v>8870184</c:v>
                </c:pt>
                <c:pt idx="4654">
                  <c:v>8869885</c:v>
                </c:pt>
                <c:pt idx="4655">
                  <c:v>8869447</c:v>
                </c:pt>
                <c:pt idx="4656">
                  <c:v>8868909</c:v>
                </c:pt>
                <c:pt idx="4657">
                  <c:v>8868314</c:v>
                </c:pt>
                <c:pt idx="4658">
                  <c:v>8867729</c:v>
                </c:pt>
                <c:pt idx="4659">
                  <c:v>8867207</c:v>
                </c:pt>
                <c:pt idx="4660">
                  <c:v>8866801</c:v>
                </c:pt>
                <c:pt idx="4661">
                  <c:v>8866575</c:v>
                </c:pt>
                <c:pt idx="4662">
                  <c:v>8866579</c:v>
                </c:pt>
                <c:pt idx="4663">
                  <c:v>8866862</c:v>
                </c:pt>
                <c:pt idx="4664">
                  <c:v>8867451</c:v>
                </c:pt>
                <c:pt idx="4665">
                  <c:v>8868328</c:v>
                </c:pt>
                <c:pt idx="4666">
                  <c:v>8869425</c:v>
                </c:pt>
                <c:pt idx="4667">
                  <c:v>8870612</c:v>
                </c:pt>
                <c:pt idx="4668">
                  <c:v>8871724</c:v>
                </c:pt>
                <c:pt idx="4669">
                  <c:v>8872572</c:v>
                </c:pt>
                <c:pt idx="4670">
                  <c:v>8873003</c:v>
                </c:pt>
                <c:pt idx="4671">
                  <c:v>8872903</c:v>
                </c:pt>
                <c:pt idx="4672">
                  <c:v>8872247</c:v>
                </c:pt>
                <c:pt idx="4673">
                  <c:v>8871088</c:v>
                </c:pt>
                <c:pt idx="4674">
                  <c:v>8869553</c:v>
                </c:pt>
                <c:pt idx="4675">
                  <c:v>8867809</c:v>
                </c:pt>
                <c:pt idx="4676">
                  <c:v>8866057</c:v>
                </c:pt>
                <c:pt idx="4677">
                  <c:v>8864483</c:v>
                </c:pt>
                <c:pt idx="4678">
                  <c:v>8863258</c:v>
                </c:pt>
                <c:pt idx="4679">
                  <c:v>8862514</c:v>
                </c:pt>
                <c:pt idx="4680">
                  <c:v>8862344</c:v>
                </c:pt>
                <c:pt idx="4681">
                  <c:v>8862779</c:v>
                </c:pt>
                <c:pt idx="4682">
                  <c:v>8863795</c:v>
                </c:pt>
                <c:pt idx="4683">
                  <c:v>8865283</c:v>
                </c:pt>
                <c:pt idx="4684">
                  <c:v>8867072</c:v>
                </c:pt>
                <c:pt idx="4685">
                  <c:v>8868930</c:v>
                </c:pt>
                <c:pt idx="4686">
                  <c:v>8870605</c:v>
                </c:pt>
                <c:pt idx="4687">
                  <c:v>8871856</c:v>
                </c:pt>
                <c:pt idx="4688">
                  <c:v>8872512</c:v>
                </c:pt>
                <c:pt idx="4689">
                  <c:v>8872488</c:v>
                </c:pt>
                <c:pt idx="4690">
                  <c:v>8871799</c:v>
                </c:pt>
                <c:pt idx="4691">
                  <c:v>8870557</c:v>
                </c:pt>
                <c:pt idx="4692">
                  <c:v>8868935</c:v>
                </c:pt>
                <c:pt idx="4693">
                  <c:v>8867131</c:v>
                </c:pt>
                <c:pt idx="4694">
                  <c:v>8865338</c:v>
                </c:pt>
                <c:pt idx="4695">
                  <c:v>8863725</c:v>
                </c:pt>
                <c:pt idx="4696">
                  <c:v>8862408</c:v>
                </c:pt>
                <c:pt idx="4697">
                  <c:v>8861467</c:v>
                </c:pt>
                <c:pt idx="4698">
                  <c:v>8860902</c:v>
                </c:pt>
                <c:pt idx="4699">
                  <c:v>8860655</c:v>
                </c:pt>
                <c:pt idx="4700">
                  <c:v>8860602</c:v>
                </c:pt>
                <c:pt idx="4701">
                  <c:v>8860567</c:v>
                </c:pt>
                <c:pt idx="4702">
                  <c:v>8860355</c:v>
                </c:pt>
                <c:pt idx="4703">
                  <c:v>8859797</c:v>
                </c:pt>
                <c:pt idx="4704">
                  <c:v>8858799</c:v>
                </c:pt>
                <c:pt idx="4705">
                  <c:v>8857374</c:v>
                </c:pt>
                <c:pt idx="4706">
                  <c:v>8855643</c:v>
                </c:pt>
                <c:pt idx="4707">
                  <c:v>8853809</c:v>
                </c:pt>
                <c:pt idx="4708">
                  <c:v>8852099</c:v>
                </c:pt>
                <c:pt idx="4709">
                  <c:v>8850699</c:v>
                </c:pt>
                <c:pt idx="4710">
                  <c:v>8849705</c:v>
                </c:pt>
                <c:pt idx="4711">
                  <c:v>8849104</c:v>
                </c:pt>
                <c:pt idx="4712">
                  <c:v>8848794</c:v>
                </c:pt>
                <c:pt idx="4713">
                  <c:v>8848628</c:v>
                </c:pt>
                <c:pt idx="4714">
                  <c:v>8848476</c:v>
                </c:pt>
                <c:pt idx="4715">
                  <c:v>8848267</c:v>
                </c:pt>
                <c:pt idx="4716">
                  <c:v>8848013</c:v>
                </c:pt>
                <c:pt idx="4717">
                  <c:v>8847797</c:v>
                </c:pt>
                <c:pt idx="4718">
                  <c:v>8847737</c:v>
                </c:pt>
                <c:pt idx="4719">
                  <c:v>8847921</c:v>
                </c:pt>
                <c:pt idx="4720">
                  <c:v>8848383</c:v>
                </c:pt>
                <c:pt idx="4721">
                  <c:v>8849056</c:v>
                </c:pt>
                <c:pt idx="4722">
                  <c:v>8849795</c:v>
                </c:pt>
                <c:pt idx="4723">
                  <c:v>8850404</c:v>
                </c:pt>
                <c:pt idx="4724">
                  <c:v>8850717</c:v>
                </c:pt>
                <c:pt idx="4725">
                  <c:v>8850626</c:v>
                </c:pt>
                <c:pt idx="4726">
                  <c:v>8850132</c:v>
                </c:pt>
                <c:pt idx="4727">
                  <c:v>8849346</c:v>
                </c:pt>
                <c:pt idx="4728">
                  <c:v>8848445</c:v>
                </c:pt>
                <c:pt idx="4729">
                  <c:v>8847629</c:v>
                </c:pt>
                <c:pt idx="4730">
                  <c:v>8847048</c:v>
                </c:pt>
                <c:pt idx="4731">
                  <c:v>8846777</c:v>
                </c:pt>
                <c:pt idx="4732">
                  <c:v>8846802</c:v>
                </c:pt>
                <c:pt idx="4733">
                  <c:v>8847033</c:v>
                </c:pt>
                <c:pt idx="4734">
                  <c:v>8847371</c:v>
                </c:pt>
                <c:pt idx="4735">
                  <c:v>8847722</c:v>
                </c:pt>
                <c:pt idx="4736">
                  <c:v>8848051</c:v>
                </c:pt>
                <c:pt idx="4737">
                  <c:v>8848366</c:v>
                </c:pt>
                <c:pt idx="4738">
                  <c:v>8848717</c:v>
                </c:pt>
                <c:pt idx="4739">
                  <c:v>8849160</c:v>
                </c:pt>
                <c:pt idx="4740">
                  <c:v>8849745</c:v>
                </c:pt>
                <c:pt idx="4741">
                  <c:v>8850483</c:v>
                </c:pt>
                <c:pt idx="4742">
                  <c:v>8851351</c:v>
                </c:pt>
                <c:pt idx="4743">
                  <c:v>8852301</c:v>
                </c:pt>
                <c:pt idx="4744">
                  <c:v>8853271</c:v>
                </c:pt>
                <c:pt idx="4745">
                  <c:v>8854205</c:v>
                </c:pt>
                <c:pt idx="4746">
                  <c:v>8855065</c:v>
                </c:pt>
                <c:pt idx="4747">
                  <c:v>8855831</c:v>
                </c:pt>
                <c:pt idx="4748">
                  <c:v>8856509</c:v>
                </c:pt>
                <c:pt idx="4749">
                  <c:v>8857119</c:v>
                </c:pt>
                <c:pt idx="4750">
                  <c:v>8857683</c:v>
                </c:pt>
                <c:pt idx="4751">
                  <c:v>8858202</c:v>
                </c:pt>
                <c:pt idx="4752">
                  <c:v>8858667</c:v>
                </c:pt>
                <c:pt idx="4753">
                  <c:v>8859048</c:v>
                </c:pt>
                <c:pt idx="4754">
                  <c:v>8859302</c:v>
                </c:pt>
                <c:pt idx="4755">
                  <c:v>8859385</c:v>
                </c:pt>
                <c:pt idx="4756">
                  <c:v>8859274</c:v>
                </c:pt>
                <c:pt idx="4757">
                  <c:v>8858949</c:v>
                </c:pt>
                <c:pt idx="4758">
                  <c:v>8858411</c:v>
                </c:pt>
                <c:pt idx="4759">
                  <c:v>8857669</c:v>
                </c:pt>
                <c:pt idx="4760">
                  <c:v>8856737</c:v>
                </c:pt>
                <c:pt idx="4761">
                  <c:v>8855646</c:v>
                </c:pt>
                <c:pt idx="4762">
                  <c:v>8854435</c:v>
                </c:pt>
                <c:pt idx="4763">
                  <c:v>8853172</c:v>
                </c:pt>
                <c:pt idx="4764">
                  <c:v>8851944</c:v>
                </c:pt>
                <c:pt idx="4765">
                  <c:v>8850845</c:v>
                </c:pt>
                <c:pt idx="4766">
                  <c:v>8849963</c:v>
                </c:pt>
                <c:pt idx="4767">
                  <c:v>8849339</c:v>
                </c:pt>
                <c:pt idx="4768">
                  <c:v>8848984</c:v>
                </c:pt>
                <c:pt idx="4769">
                  <c:v>8848841</c:v>
                </c:pt>
                <c:pt idx="4770">
                  <c:v>8848825</c:v>
                </c:pt>
                <c:pt idx="4771">
                  <c:v>8848836</c:v>
                </c:pt>
                <c:pt idx="4772">
                  <c:v>8848792</c:v>
                </c:pt>
                <c:pt idx="4773">
                  <c:v>8848652</c:v>
                </c:pt>
                <c:pt idx="4774">
                  <c:v>8848405</c:v>
                </c:pt>
                <c:pt idx="4775">
                  <c:v>8848077</c:v>
                </c:pt>
                <c:pt idx="4776">
                  <c:v>8847697</c:v>
                </c:pt>
                <c:pt idx="4777">
                  <c:v>8847305</c:v>
                </c:pt>
                <c:pt idx="4778">
                  <c:v>8846913</c:v>
                </c:pt>
                <c:pt idx="4779">
                  <c:v>8846521</c:v>
                </c:pt>
                <c:pt idx="4780">
                  <c:v>8846130</c:v>
                </c:pt>
                <c:pt idx="4781">
                  <c:v>8845744</c:v>
                </c:pt>
                <c:pt idx="4782">
                  <c:v>8845386</c:v>
                </c:pt>
                <c:pt idx="4783">
                  <c:v>8845077</c:v>
                </c:pt>
                <c:pt idx="4784">
                  <c:v>8844845</c:v>
                </c:pt>
                <c:pt idx="4785">
                  <c:v>8844697</c:v>
                </c:pt>
                <c:pt idx="4786">
                  <c:v>8844598</c:v>
                </c:pt>
                <c:pt idx="4787">
                  <c:v>8844485</c:v>
                </c:pt>
                <c:pt idx="4788">
                  <c:v>8844260</c:v>
                </c:pt>
                <c:pt idx="4789">
                  <c:v>8843826</c:v>
                </c:pt>
                <c:pt idx="4790">
                  <c:v>8843120</c:v>
                </c:pt>
                <c:pt idx="4791">
                  <c:v>8842130</c:v>
                </c:pt>
                <c:pt idx="4792">
                  <c:v>8840916</c:v>
                </c:pt>
                <c:pt idx="4793">
                  <c:v>8839617</c:v>
                </c:pt>
                <c:pt idx="4794">
                  <c:v>8838386</c:v>
                </c:pt>
                <c:pt idx="4795">
                  <c:v>8837384</c:v>
                </c:pt>
                <c:pt idx="4796">
                  <c:v>8836725</c:v>
                </c:pt>
                <c:pt idx="4797">
                  <c:v>8836458</c:v>
                </c:pt>
                <c:pt idx="4798">
                  <c:v>8836559</c:v>
                </c:pt>
                <c:pt idx="4799">
                  <c:v>8836945</c:v>
                </c:pt>
                <c:pt idx="4800">
                  <c:v>8837493</c:v>
                </c:pt>
                <c:pt idx="4801">
                  <c:v>8838071</c:v>
                </c:pt>
                <c:pt idx="4802">
                  <c:v>8838562</c:v>
                </c:pt>
                <c:pt idx="4803">
                  <c:v>8838875</c:v>
                </c:pt>
                <c:pt idx="4804">
                  <c:v>8838964</c:v>
                </c:pt>
                <c:pt idx="4805">
                  <c:v>8838832</c:v>
                </c:pt>
                <c:pt idx="4806">
                  <c:v>8838521</c:v>
                </c:pt>
                <c:pt idx="4807">
                  <c:v>8838103</c:v>
                </c:pt>
                <c:pt idx="4808">
                  <c:v>8837682</c:v>
                </c:pt>
                <c:pt idx="4809">
                  <c:v>8837340</c:v>
                </c:pt>
                <c:pt idx="4810">
                  <c:v>8837145</c:v>
                </c:pt>
                <c:pt idx="4811">
                  <c:v>8837117</c:v>
                </c:pt>
                <c:pt idx="4812">
                  <c:v>8837239</c:v>
                </c:pt>
                <c:pt idx="4813">
                  <c:v>8837469</c:v>
                </c:pt>
                <c:pt idx="4814">
                  <c:v>8837751</c:v>
                </c:pt>
                <c:pt idx="4815">
                  <c:v>8838026</c:v>
                </c:pt>
                <c:pt idx="4816">
                  <c:v>8838256</c:v>
                </c:pt>
                <c:pt idx="4817">
                  <c:v>8838398</c:v>
                </c:pt>
                <c:pt idx="4818">
                  <c:v>8838403</c:v>
                </c:pt>
                <c:pt idx="4819">
                  <c:v>8838204</c:v>
                </c:pt>
                <c:pt idx="4820">
                  <c:v>8837735</c:v>
                </c:pt>
                <c:pt idx="4821">
                  <c:v>8836935</c:v>
                </c:pt>
                <c:pt idx="4822">
                  <c:v>8835775</c:v>
                </c:pt>
                <c:pt idx="4823">
                  <c:v>8834300</c:v>
                </c:pt>
                <c:pt idx="4824">
                  <c:v>8832620</c:v>
                </c:pt>
                <c:pt idx="4825">
                  <c:v>8830917</c:v>
                </c:pt>
                <c:pt idx="4826">
                  <c:v>8829399</c:v>
                </c:pt>
                <c:pt idx="4827">
                  <c:v>8828242</c:v>
                </c:pt>
                <c:pt idx="4828">
                  <c:v>8827577</c:v>
                </c:pt>
                <c:pt idx="4829">
                  <c:v>8827424</c:v>
                </c:pt>
                <c:pt idx="4830">
                  <c:v>8827710</c:v>
                </c:pt>
                <c:pt idx="4831">
                  <c:v>8828269</c:v>
                </c:pt>
                <c:pt idx="4832">
                  <c:v>8828908</c:v>
                </c:pt>
                <c:pt idx="4833">
                  <c:v>8829411</c:v>
                </c:pt>
                <c:pt idx="4834">
                  <c:v>8829613</c:v>
                </c:pt>
                <c:pt idx="4835">
                  <c:v>8829399</c:v>
                </c:pt>
                <c:pt idx="4836">
                  <c:v>8828738</c:v>
                </c:pt>
                <c:pt idx="4837">
                  <c:v>8827672</c:v>
                </c:pt>
                <c:pt idx="4838">
                  <c:v>8826292</c:v>
                </c:pt>
                <c:pt idx="4839">
                  <c:v>8824722</c:v>
                </c:pt>
                <c:pt idx="4840">
                  <c:v>8823080</c:v>
                </c:pt>
                <c:pt idx="4841">
                  <c:v>8821481</c:v>
                </c:pt>
                <c:pt idx="4842">
                  <c:v>8820007</c:v>
                </c:pt>
                <c:pt idx="4843">
                  <c:v>8818708</c:v>
                </c:pt>
                <c:pt idx="4844">
                  <c:v>8817619</c:v>
                </c:pt>
                <c:pt idx="4845">
                  <c:v>8816759</c:v>
                </c:pt>
                <c:pt idx="4846">
                  <c:v>8816136</c:v>
                </c:pt>
                <c:pt idx="4847">
                  <c:v>8815743</c:v>
                </c:pt>
                <c:pt idx="4848">
                  <c:v>8815556</c:v>
                </c:pt>
                <c:pt idx="4849">
                  <c:v>8815530</c:v>
                </c:pt>
                <c:pt idx="4850">
                  <c:v>8815607</c:v>
                </c:pt>
                <c:pt idx="4851">
                  <c:v>8815719</c:v>
                </c:pt>
                <c:pt idx="4852">
                  <c:v>8815814</c:v>
                </c:pt>
                <c:pt idx="4853">
                  <c:v>8815858</c:v>
                </c:pt>
                <c:pt idx="4854">
                  <c:v>8815842</c:v>
                </c:pt>
                <c:pt idx="4855">
                  <c:v>8815776</c:v>
                </c:pt>
                <c:pt idx="4856">
                  <c:v>8815670</c:v>
                </c:pt>
                <c:pt idx="4857">
                  <c:v>8815535</c:v>
                </c:pt>
                <c:pt idx="4858">
                  <c:v>8815375</c:v>
                </c:pt>
                <c:pt idx="4859">
                  <c:v>8815182</c:v>
                </c:pt>
                <c:pt idx="4860">
                  <c:v>8814963</c:v>
                </c:pt>
                <c:pt idx="4861">
                  <c:v>8814731</c:v>
                </c:pt>
                <c:pt idx="4862">
                  <c:v>8814512</c:v>
                </c:pt>
                <c:pt idx="4863">
                  <c:v>8814326</c:v>
                </c:pt>
                <c:pt idx="4864">
                  <c:v>8814194</c:v>
                </c:pt>
                <c:pt idx="4865">
                  <c:v>8814111</c:v>
                </c:pt>
                <c:pt idx="4866">
                  <c:v>8814059</c:v>
                </c:pt>
                <c:pt idx="4867">
                  <c:v>8814012</c:v>
                </c:pt>
                <c:pt idx="4868">
                  <c:v>8813957</c:v>
                </c:pt>
                <c:pt idx="4869">
                  <c:v>8813889</c:v>
                </c:pt>
                <c:pt idx="4870">
                  <c:v>8813806</c:v>
                </c:pt>
                <c:pt idx="4871">
                  <c:v>8813704</c:v>
                </c:pt>
                <c:pt idx="4872">
                  <c:v>8813556</c:v>
                </c:pt>
                <c:pt idx="4873">
                  <c:v>8813295</c:v>
                </c:pt>
                <c:pt idx="4874">
                  <c:v>8812827</c:v>
                </c:pt>
                <c:pt idx="4875">
                  <c:v>8812033</c:v>
                </c:pt>
                <c:pt idx="4876">
                  <c:v>8810819</c:v>
                </c:pt>
                <c:pt idx="4877">
                  <c:v>8809138</c:v>
                </c:pt>
                <c:pt idx="4878">
                  <c:v>8807004</c:v>
                </c:pt>
                <c:pt idx="4879">
                  <c:v>8804500</c:v>
                </c:pt>
                <c:pt idx="4880">
                  <c:v>8801772</c:v>
                </c:pt>
                <c:pt idx="4881">
                  <c:v>8798988</c:v>
                </c:pt>
                <c:pt idx="4882">
                  <c:v>8796313</c:v>
                </c:pt>
                <c:pt idx="4883">
                  <c:v>8793895</c:v>
                </c:pt>
                <c:pt idx="4884">
                  <c:v>8791853</c:v>
                </c:pt>
                <c:pt idx="4885">
                  <c:v>8790290</c:v>
                </c:pt>
                <c:pt idx="4886">
                  <c:v>8789281</c:v>
                </c:pt>
                <c:pt idx="4887">
                  <c:v>8788896</c:v>
                </c:pt>
                <c:pt idx="4888">
                  <c:v>8789183</c:v>
                </c:pt>
                <c:pt idx="4889">
                  <c:v>8790155</c:v>
                </c:pt>
                <c:pt idx="4890">
                  <c:v>8791769</c:v>
                </c:pt>
                <c:pt idx="4891">
                  <c:v>8793913</c:v>
                </c:pt>
                <c:pt idx="4892">
                  <c:v>8796426</c:v>
                </c:pt>
                <c:pt idx="4893">
                  <c:v>8799088</c:v>
                </c:pt>
                <c:pt idx="4894">
                  <c:v>8801671</c:v>
                </c:pt>
                <c:pt idx="4895">
                  <c:v>8803950</c:v>
                </c:pt>
                <c:pt idx="4896">
                  <c:v>8805748</c:v>
                </c:pt>
                <c:pt idx="4897">
                  <c:v>8806934</c:v>
                </c:pt>
                <c:pt idx="4898">
                  <c:v>8807438</c:v>
                </c:pt>
                <c:pt idx="4899">
                  <c:v>8807229</c:v>
                </c:pt>
                <c:pt idx="4900">
                  <c:v>8806329</c:v>
                </c:pt>
                <c:pt idx="4901">
                  <c:v>8804786</c:v>
                </c:pt>
                <c:pt idx="4902">
                  <c:v>8802689</c:v>
                </c:pt>
                <c:pt idx="4903">
                  <c:v>8800155</c:v>
                </c:pt>
                <c:pt idx="4904">
                  <c:v>8797348</c:v>
                </c:pt>
                <c:pt idx="4905">
                  <c:v>8794467</c:v>
                </c:pt>
                <c:pt idx="4906">
                  <c:v>8791728</c:v>
                </c:pt>
                <c:pt idx="4907">
                  <c:v>8789342</c:v>
                </c:pt>
                <c:pt idx="4908">
                  <c:v>8787487</c:v>
                </c:pt>
                <c:pt idx="4909">
                  <c:v>8786292</c:v>
                </c:pt>
                <c:pt idx="4910">
                  <c:v>8785816</c:v>
                </c:pt>
                <c:pt idx="4911">
                  <c:v>8786028</c:v>
                </c:pt>
                <c:pt idx="4912">
                  <c:v>8786832</c:v>
                </c:pt>
                <c:pt idx="4913">
                  <c:v>8788064</c:v>
                </c:pt>
                <c:pt idx="4914">
                  <c:v>8789516</c:v>
                </c:pt>
                <c:pt idx="4915">
                  <c:v>8790952</c:v>
                </c:pt>
                <c:pt idx="4916">
                  <c:v>8792155</c:v>
                </c:pt>
                <c:pt idx="4917">
                  <c:v>8792943</c:v>
                </c:pt>
                <c:pt idx="4918">
                  <c:v>8793198</c:v>
                </c:pt>
                <c:pt idx="4919">
                  <c:v>8792888</c:v>
                </c:pt>
                <c:pt idx="4920">
                  <c:v>8792053</c:v>
                </c:pt>
                <c:pt idx="4921">
                  <c:v>8790799</c:v>
                </c:pt>
                <c:pt idx="4922">
                  <c:v>8789270</c:v>
                </c:pt>
                <c:pt idx="4923">
                  <c:v>8787607</c:v>
                </c:pt>
                <c:pt idx="4924">
                  <c:v>8785931</c:v>
                </c:pt>
                <c:pt idx="4925">
                  <c:v>8784339</c:v>
                </c:pt>
                <c:pt idx="4926">
                  <c:v>8782879</c:v>
                </c:pt>
                <c:pt idx="4927">
                  <c:v>8781567</c:v>
                </c:pt>
                <c:pt idx="4928">
                  <c:v>8780417</c:v>
                </c:pt>
                <c:pt idx="4929">
                  <c:v>8779427</c:v>
                </c:pt>
                <c:pt idx="4930">
                  <c:v>8778600</c:v>
                </c:pt>
                <c:pt idx="4931">
                  <c:v>8777940</c:v>
                </c:pt>
                <c:pt idx="4932">
                  <c:v>8777454</c:v>
                </c:pt>
                <c:pt idx="4933">
                  <c:v>8777139</c:v>
                </c:pt>
                <c:pt idx="4934">
                  <c:v>8776979</c:v>
                </c:pt>
                <c:pt idx="4935">
                  <c:v>8776944</c:v>
                </c:pt>
                <c:pt idx="4936">
                  <c:v>8776999</c:v>
                </c:pt>
                <c:pt idx="4937">
                  <c:v>8777105</c:v>
                </c:pt>
                <c:pt idx="4938">
                  <c:v>8777230</c:v>
                </c:pt>
                <c:pt idx="4939">
                  <c:v>8777344</c:v>
                </c:pt>
                <c:pt idx="4940">
                  <c:v>8777430</c:v>
                </c:pt>
                <c:pt idx="4941">
                  <c:v>8777466</c:v>
                </c:pt>
                <c:pt idx="4942">
                  <c:v>8777436</c:v>
                </c:pt>
                <c:pt idx="4943">
                  <c:v>8777309</c:v>
                </c:pt>
                <c:pt idx="4944">
                  <c:v>8777069</c:v>
                </c:pt>
                <c:pt idx="4945">
                  <c:v>8776706</c:v>
                </c:pt>
                <c:pt idx="4946">
                  <c:v>8776215</c:v>
                </c:pt>
                <c:pt idx="4947">
                  <c:v>8775600</c:v>
                </c:pt>
                <c:pt idx="4948">
                  <c:v>8774883</c:v>
                </c:pt>
                <c:pt idx="4949">
                  <c:v>8774067</c:v>
                </c:pt>
                <c:pt idx="4950">
                  <c:v>8773158</c:v>
                </c:pt>
                <c:pt idx="4951">
                  <c:v>8772159</c:v>
                </c:pt>
                <c:pt idx="4952">
                  <c:v>8771078</c:v>
                </c:pt>
                <c:pt idx="4953">
                  <c:v>8769961</c:v>
                </c:pt>
                <c:pt idx="4954">
                  <c:v>8768870</c:v>
                </c:pt>
                <c:pt idx="4955">
                  <c:v>8767888</c:v>
                </c:pt>
                <c:pt idx="4956">
                  <c:v>8767097</c:v>
                </c:pt>
                <c:pt idx="4957">
                  <c:v>8766558</c:v>
                </c:pt>
                <c:pt idx="4958">
                  <c:v>8766277</c:v>
                </c:pt>
                <c:pt idx="4959">
                  <c:v>8766207</c:v>
                </c:pt>
                <c:pt idx="4960">
                  <c:v>8766256</c:v>
                </c:pt>
                <c:pt idx="4961">
                  <c:v>8766315</c:v>
                </c:pt>
                <c:pt idx="4962">
                  <c:v>8766276</c:v>
                </c:pt>
                <c:pt idx="4963">
                  <c:v>8766062</c:v>
                </c:pt>
                <c:pt idx="4964">
                  <c:v>8765639</c:v>
                </c:pt>
                <c:pt idx="4965">
                  <c:v>8765020</c:v>
                </c:pt>
                <c:pt idx="4966">
                  <c:v>8764240</c:v>
                </c:pt>
                <c:pt idx="4967">
                  <c:v>8763354</c:v>
                </c:pt>
                <c:pt idx="4968">
                  <c:v>8762421</c:v>
                </c:pt>
                <c:pt idx="4969">
                  <c:v>8761495</c:v>
                </c:pt>
                <c:pt idx="4970">
                  <c:v>8760620</c:v>
                </c:pt>
                <c:pt idx="4971">
                  <c:v>8759826</c:v>
                </c:pt>
                <c:pt idx="4972">
                  <c:v>8759133</c:v>
                </c:pt>
                <c:pt idx="4973">
                  <c:v>8758548</c:v>
                </c:pt>
                <c:pt idx="4974">
                  <c:v>8758071</c:v>
                </c:pt>
                <c:pt idx="4975">
                  <c:v>8757685</c:v>
                </c:pt>
                <c:pt idx="4976">
                  <c:v>8757362</c:v>
                </c:pt>
                <c:pt idx="4977">
                  <c:v>8757063</c:v>
                </c:pt>
                <c:pt idx="4978">
                  <c:v>8756738</c:v>
                </c:pt>
                <c:pt idx="4979">
                  <c:v>8756328</c:v>
                </c:pt>
                <c:pt idx="4980">
                  <c:v>8755789</c:v>
                </c:pt>
                <c:pt idx="4981">
                  <c:v>8755077</c:v>
                </c:pt>
                <c:pt idx="4982">
                  <c:v>8754176</c:v>
                </c:pt>
                <c:pt idx="4983">
                  <c:v>8753084</c:v>
                </c:pt>
                <c:pt idx="4984">
                  <c:v>8751816</c:v>
                </c:pt>
                <c:pt idx="4985">
                  <c:v>8750418</c:v>
                </c:pt>
                <c:pt idx="4986">
                  <c:v>8748941</c:v>
                </c:pt>
                <c:pt idx="4987">
                  <c:v>8747451</c:v>
                </c:pt>
                <c:pt idx="4988">
                  <c:v>8746030</c:v>
                </c:pt>
                <c:pt idx="4989">
                  <c:v>8744756</c:v>
                </c:pt>
                <c:pt idx="4990">
                  <c:v>8743713</c:v>
                </c:pt>
                <c:pt idx="4991">
                  <c:v>8742951</c:v>
                </c:pt>
                <c:pt idx="4992">
                  <c:v>8742490</c:v>
                </c:pt>
                <c:pt idx="4993">
                  <c:v>8742294</c:v>
                </c:pt>
                <c:pt idx="4994">
                  <c:v>8742263</c:v>
                </c:pt>
                <c:pt idx="4995">
                  <c:v>8742249</c:v>
                </c:pt>
                <c:pt idx="4996">
                  <c:v>8742080</c:v>
                </c:pt>
                <c:pt idx="4997">
                  <c:v>8741589</c:v>
                </c:pt>
                <c:pt idx="4998">
                  <c:v>8740659</c:v>
                </c:pt>
                <c:pt idx="4999">
                  <c:v>8739243</c:v>
                </c:pt>
                <c:pt idx="5000">
                  <c:v>8737379</c:v>
                </c:pt>
                <c:pt idx="5001">
                  <c:v>8735185</c:v>
                </c:pt>
                <c:pt idx="5002">
                  <c:v>8732822</c:v>
                </c:pt>
                <c:pt idx="5003">
                  <c:v>8730468</c:v>
                </c:pt>
                <c:pt idx="5004">
                  <c:v>8728291</c:v>
                </c:pt>
                <c:pt idx="5005">
                  <c:v>8726417</c:v>
                </c:pt>
                <c:pt idx="5006">
                  <c:v>8724928</c:v>
                </c:pt>
                <c:pt idx="5007">
                  <c:v>8723845</c:v>
                </c:pt>
                <c:pt idx="5008">
                  <c:v>8723164</c:v>
                </c:pt>
                <c:pt idx="5009">
                  <c:v>8722839</c:v>
                </c:pt>
                <c:pt idx="5010">
                  <c:v>8722798</c:v>
                </c:pt>
                <c:pt idx="5011">
                  <c:v>8722958</c:v>
                </c:pt>
                <c:pt idx="5012">
                  <c:v>8723237</c:v>
                </c:pt>
                <c:pt idx="5013">
                  <c:v>8723543</c:v>
                </c:pt>
                <c:pt idx="5014">
                  <c:v>8723801</c:v>
                </c:pt>
                <c:pt idx="5015">
                  <c:v>8723952</c:v>
                </c:pt>
                <c:pt idx="5016">
                  <c:v>8723961</c:v>
                </c:pt>
                <c:pt idx="5017">
                  <c:v>8723808</c:v>
                </c:pt>
                <c:pt idx="5018">
                  <c:v>8723483</c:v>
                </c:pt>
                <c:pt idx="5019">
                  <c:v>8722977</c:v>
                </c:pt>
                <c:pt idx="5020">
                  <c:v>8722288</c:v>
                </c:pt>
                <c:pt idx="5021">
                  <c:v>8721419</c:v>
                </c:pt>
                <c:pt idx="5022">
                  <c:v>8720385</c:v>
                </c:pt>
                <c:pt idx="5023">
                  <c:v>8719227</c:v>
                </c:pt>
                <c:pt idx="5024">
                  <c:v>8718022</c:v>
                </c:pt>
                <c:pt idx="5025">
                  <c:v>8716866</c:v>
                </c:pt>
                <c:pt idx="5026">
                  <c:v>8715868</c:v>
                </c:pt>
                <c:pt idx="5027">
                  <c:v>8715129</c:v>
                </c:pt>
                <c:pt idx="5028">
                  <c:v>8714718</c:v>
                </c:pt>
                <c:pt idx="5029">
                  <c:v>8714669</c:v>
                </c:pt>
                <c:pt idx="5030">
                  <c:v>8714954</c:v>
                </c:pt>
                <c:pt idx="5031">
                  <c:v>8715511</c:v>
                </c:pt>
                <c:pt idx="5032">
                  <c:v>8716247</c:v>
                </c:pt>
                <c:pt idx="5033">
                  <c:v>8717072</c:v>
                </c:pt>
                <c:pt idx="5034">
                  <c:v>8717899</c:v>
                </c:pt>
                <c:pt idx="5035">
                  <c:v>8718673</c:v>
                </c:pt>
                <c:pt idx="5036">
                  <c:v>8719365</c:v>
                </c:pt>
                <c:pt idx="5037">
                  <c:v>8719989</c:v>
                </c:pt>
                <c:pt idx="5038">
                  <c:v>8720567</c:v>
                </c:pt>
                <c:pt idx="5039">
                  <c:v>8721142</c:v>
                </c:pt>
                <c:pt idx="5040">
                  <c:v>8721748</c:v>
                </c:pt>
                <c:pt idx="5041">
                  <c:v>8722398</c:v>
                </c:pt>
                <c:pt idx="5042">
                  <c:v>8723068</c:v>
                </c:pt>
                <c:pt idx="5043">
                  <c:v>8723692</c:v>
                </c:pt>
                <c:pt idx="5044">
                  <c:v>8724179</c:v>
                </c:pt>
                <c:pt idx="5045">
                  <c:v>8724416</c:v>
                </c:pt>
                <c:pt idx="5046">
                  <c:v>8724316</c:v>
                </c:pt>
                <c:pt idx="5047">
                  <c:v>8723843</c:v>
                </c:pt>
                <c:pt idx="5048">
                  <c:v>8723029</c:v>
                </c:pt>
                <c:pt idx="5049">
                  <c:v>8721986</c:v>
                </c:pt>
                <c:pt idx="5050">
                  <c:v>8720875</c:v>
                </c:pt>
                <c:pt idx="5051">
                  <c:v>8719879</c:v>
                </c:pt>
                <c:pt idx="5052">
                  <c:v>8719163</c:v>
                </c:pt>
                <c:pt idx="5053">
                  <c:v>8718836</c:v>
                </c:pt>
                <c:pt idx="5054">
                  <c:v>8718937</c:v>
                </c:pt>
                <c:pt idx="5055">
                  <c:v>8719425</c:v>
                </c:pt>
                <c:pt idx="5056">
                  <c:v>8720226</c:v>
                </c:pt>
                <c:pt idx="5057">
                  <c:v>8721212</c:v>
                </c:pt>
                <c:pt idx="5058">
                  <c:v>8722261</c:v>
                </c:pt>
                <c:pt idx="5059">
                  <c:v>8723245</c:v>
                </c:pt>
                <c:pt idx="5060">
                  <c:v>8724049</c:v>
                </c:pt>
                <c:pt idx="5061">
                  <c:v>8724567</c:v>
                </c:pt>
                <c:pt idx="5062">
                  <c:v>8724709</c:v>
                </c:pt>
                <c:pt idx="5063">
                  <c:v>8724412</c:v>
                </c:pt>
                <c:pt idx="5064">
                  <c:v>8723661</c:v>
                </c:pt>
                <c:pt idx="5065">
                  <c:v>8722495</c:v>
                </c:pt>
                <c:pt idx="5066">
                  <c:v>8721020</c:v>
                </c:pt>
                <c:pt idx="5067">
                  <c:v>8719379</c:v>
                </c:pt>
                <c:pt idx="5068">
                  <c:v>8717739</c:v>
                </c:pt>
                <c:pt idx="5069">
                  <c:v>8716261</c:v>
                </c:pt>
                <c:pt idx="5070">
                  <c:v>8715041</c:v>
                </c:pt>
                <c:pt idx="5071">
                  <c:v>8714118</c:v>
                </c:pt>
                <c:pt idx="5072">
                  <c:v>8713472</c:v>
                </c:pt>
                <c:pt idx="5073">
                  <c:v>8713038</c:v>
                </c:pt>
                <c:pt idx="5074">
                  <c:v>8712733</c:v>
                </c:pt>
                <c:pt idx="5075">
                  <c:v>8712473</c:v>
                </c:pt>
                <c:pt idx="5076">
                  <c:v>8712206</c:v>
                </c:pt>
                <c:pt idx="5077">
                  <c:v>8711888</c:v>
                </c:pt>
                <c:pt idx="5078">
                  <c:v>8711501</c:v>
                </c:pt>
                <c:pt idx="5079">
                  <c:v>8711042</c:v>
                </c:pt>
                <c:pt idx="5080">
                  <c:v>8710532</c:v>
                </c:pt>
                <c:pt idx="5081">
                  <c:v>8710023</c:v>
                </c:pt>
                <c:pt idx="5082">
                  <c:v>8709592</c:v>
                </c:pt>
                <c:pt idx="5083">
                  <c:v>8709329</c:v>
                </c:pt>
                <c:pt idx="5084">
                  <c:v>8709309</c:v>
                </c:pt>
                <c:pt idx="5085">
                  <c:v>8709558</c:v>
                </c:pt>
                <c:pt idx="5086">
                  <c:v>8710044</c:v>
                </c:pt>
                <c:pt idx="5087">
                  <c:v>8710665</c:v>
                </c:pt>
                <c:pt idx="5088">
                  <c:v>8711297</c:v>
                </c:pt>
                <c:pt idx="5089">
                  <c:v>8711816</c:v>
                </c:pt>
                <c:pt idx="5090">
                  <c:v>8712163</c:v>
                </c:pt>
                <c:pt idx="5091">
                  <c:v>8712347</c:v>
                </c:pt>
                <c:pt idx="5092">
                  <c:v>8712447</c:v>
                </c:pt>
                <c:pt idx="5093">
                  <c:v>8712565</c:v>
                </c:pt>
                <c:pt idx="5094">
                  <c:v>8712770</c:v>
                </c:pt>
                <c:pt idx="5095">
                  <c:v>8713064</c:v>
                </c:pt>
                <c:pt idx="5096">
                  <c:v>8713365</c:v>
                </c:pt>
                <c:pt idx="5097">
                  <c:v>8713546</c:v>
                </c:pt>
                <c:pt idx="5098">
                  <c:v>8713477</c:v>
                </c:pt>
                <c:pt idx="5099">
                  <c:v>8713070</c:v>
                </c:pt>
                <c:pt idx="5100">
                  <c:v>8712328</c:v>
                </c:pt>
                <c:pt idx="5101">
                  <c:v>8711325</c:v>
                </c:pt>
                <c:pt idx="5102">
                  <c:v>8710197</c:v>
                </c:pt>
                <c:pt idx="5103">
                  <c:v>8709072</c:v>
                </c:pt>
                <c:pt idx="5104">
                  <c:v>8708051</c:v>
                </c:pt>
                <c:pt idx="5105">
                  <c:v>8707177</c:v>
                </c:pt>
                <c:pt idx="5106">
                  <c:v>8706435</c:v>
                </c:pt>
                <c:pt idx="5107">
                  <c:v>8705781</c:v>
                </c:pt>
                <c:pt idx="5108">
                  <c:v>8705166</c:v>
                </c:pt>
                <c:pt idx="5109">
                  <c:v>8704543</c:v>
                </c:pt>
                <c:pt idx="5110">
                  <c:v>8703877</c:v>
                </c:pt>
                <c:pt idx="5111">
                  <c:v>8703132</c:v>
                </c:pt>
                <c:pt idx="5112">
                  <c:v>8702261</c:v>
                </c:pt>
                <c:pt idx="5113">
                  <c:v>8701217</c:v>
                </c:pt>
                <c:pt idx="5114">
                  <c:v>8699972</c:v>
                </c:pt>
                <c:pt idx="5115">
                  <c:v>8698522</c:v>
                </c:pt>
                <c:pt idx="5116">
                  <c:v>8696917</c:v>
                </c:pt>
                <c:pt idx="5117">
                  <c:v>8695245</c:v>
                </c:pt>
                <c:pt idx="5118">
                  <c:v>8693620</c:v>
                </c:pt>
                <c:pt idx="5119">
                  <c:v>8692145</c:v>
                </c:pt>
                <c:pt idx="5120">
                  <c:v>8690886</c:v>
                </c:pt>
                <c:pt idx="5121">
                  <c:v>8689859</c:v>
                </c:pt>
                <c:pt idx="5122">
                  <c:v>8689027</c:v>
                </c:pt>
                <c:pt idx="5123">
                  <c:v>8688338</c:v>
                </c:pt>
                <c:pt idx="5124">
                  <c:v>8687755</c:v>
                </c:pt>
                <c:pt idx="5125">
                  <c:v>8687274</c:v>
                </c:pt>
                <c:pt idx="5126">
                  <c:v>8686941</c:v>
                </c:pt>
                <c:pt idx="5127">
                  <c:v>8686824</c:v>
                </c:pt>
                <c:pt idx="5128">
                  <c:v>8687004</c:v>
                </c:pt>
                <c:pt idx="5129">
                  <c:v>8687535</c:v>
                </c:pt>
                <c:pt idx="5130">
                  <c:v>8688426</c:v>
                </c:pt>
                <c:pt idx="5131">
                  <c:v>8689639</c:v>
                </c:pt>
                <c:pt idx="5132">
                  <c:v>8691103</c:v>
                </c:pt>
                <c:pt idx="5133">
                  <c:v>8692725</c:v>
                </c:pt>
                <c:pt idx="5134">
                  <c:v>8694408</c:v>
                </c:pt>
                <c:pt idx="5135">
                  <c:v>8696040</c:v>
                </c:pt>
                <c:pt idx="5136">
                  <c:v>8697517</c:v>
                </c:pt>
                <c:pt idx="5137">
                  <c:v>8698727</c:v>
                </c:pt>
                <c:pt idx="5138">
                  <c:v>8699551</c:v>
                </c:pt>
                <c:pt idx="5139">
                  <c:v>8699889</c:v>
                </c:pt>
                <c:pt idx="5140">
                  <c:v>8699689</c:v>
                </c:pt>
                <c:pt idx="5141">
                  <c:v>8698952</c:v>
                </c:pt>
                <c:pt idx="5142">
                  <c:v>8697755</c:v>
                </c:pt>
                <c:pt idx="5143">
                  <c:v>8696240</c:v>
                </c:pt>
                <c:pt idx="5144">
                  <c:v>8694585</c:v>
                </c:pt>
                <c:pt idx="5145">
                  <c:v>8692981</c:v>
                </c:pt>
                <c:pt idx="5146">
                  <c:v>8691583</c:v>
                </c:pt>
                <c:pt idx="5147">
                  <c:v>8690509</c:v>
                </c:pt>
                <c:pt idx="5148">
                  <c:v>8689834</c:v>
                </c:pt>
                <c:pt idx="5149">
                  <c:v>8689589</c:v>
                </c:pt>
                <c:pt idx="5150">
                  <c:v>8689788</c:v>
                </c:pt>
                <c:pt idx="5151">
                  <c:v>8690420</c:v>
                </c:pt>
                <c:pt idx="5152">
                  <c:v>8691447</c:v>
                </c:pt>
                <c:pt idx="5153">
                  <c:v>8692796</c:v>
                </c:pt>
                <c:pt idx="5154">
                  <c:v>8694361</c:v>
                </c:pt>
                <c:pt idx="5155">
                  <c:v>8695991</c:v>
                </c:pt>
                <c:pt idx="5156">
                  <c:v>8697536</c:v>
                </c:pt>
                <c:pt idx="5157">
                  <c:v>8698856</c:v>
                </c:pt>
                <c:pt idx="5158">
                  <c:v>8699854</c:v>
                </c:pt>
                <c:pt idx="5159">
                  <c:v>8700487</c:v>
                </c:pt>
                <c:pt idx="5160">
                  <c:v>8700780</c:v>
                </c:pt>
                <c:pt idx="5161">
                  <c:v>8700807</c:v>
                </c:pt>
                <c:pt idx="5162">
                  <c:v>8700662</c:v>
                </c:pt>
                <c:pt idx="5163">
                  <c:v>8700430</c:v>
                </c:pt>
                <c:pt idx="5164">
                  <c:v>8700182</c:v>
                </c:pt>
                <c:pt idx="5165">
                  <c:v>8699943</c:v>
                </c:pt>
                <c:pt idx="5166">
                  <c:v>8699701</c:v>
                </c:pt>
                <c:pt idx="5167">
                  <c:v>8699410</c:v>
                </c:pt>
                <c:pt idx="5168">
                  <c:v>8699018</c:v>
                </c:pt>
                <c:pt idx="5169">
                  <c:v>8698473</c:v>
                </c:pt>
                <c:pt idx="5170">
                  <c:v>8697752</c:v>
                </c:pt>
                <c:pt idx="5171">
                  <c:v>8696848</c:v>
                </c:pt>
                <c:pt idx="5172">
                  <c:v>8695799</c:v>
                </c:pt>
                <c:pt idx="5173">
                  <c:v>8694652</c:v>
                </c:pt>
                <c:pt idx="5174">
                  <c:v>8693462</c:v>
                </c:pt>
                <c:pt idx="5175">
                  <c:v>8692269</c:v>
                </c:pt>
                <c:pt idx="5176">
                  <c:v>8691106</c:v>
                </c:pt>
                <c:pt idx="5177">
                  <c:v>8689967</c:v>
                </c:pt>
                <c:pt idx="5178">
                  <c:v>8688834</c:v>
                </c:pt>
                <c:pt idx="5179">
                  <c:v>8687688</c:v>
                </c:pt>
                <c:pt idx="5180">
                  <c:v>8686514</c:v>
                </c:pt>
                <c:pt idx="5181">
                  <c:v>8685337</c:v>
                </c:pt>
                <c:pt idx="5182">
                  <c:v>8684206</c:v>
                </c:pt>
                <c:pt idx="5183">
                  <c:v>8683204</c:v>
                </c:pt>
                <c:pt idx="5184">
                  <c:v>8682434</c:v>
                </c:pt>
                <c:pt idx="5185">
                  <c:v>8681995</c:v>
                </c:pt>
                <c:pt idx="5186">
                  <c:v>8681965</c:v>
                </c:pt>
                <c:pt idx="5187">
                  <c:v>8682376</c:v>
                </c:pt>
                <c:pt idx="5188">
                  <c:v>8683207</c:v>
                </c:pt>
                <c:pt idx="5189">
                  <c:v>8684379</c:v>
                </c:pt>
                <c:pt idx="5190">
                  <c:v>8685757</c:v>
                </c:pt>
                <c:pt idx="5191">
                  <c:v>8687182</c:v>
                </c:pt>
                <c:pt idx="5192">
                  <c:v>8688492</c:v>
                </c:pt>
                <c:pt idx="5193">
                  <c:v>8689548</c:v>
                </c:pt>
                <c:pt idx="5194">
                  <c:v>8690268</c:v>
                </c:pt>
                <c:pt idx="5195">
                  <c:v>8690633</c:v>
                </c:pt>
                <c:pt idx="5196">
                  <c:v>8690701</c:v>
                </c:pt>
                <c:pt idx="5197">
                  <c:v>8690575</c:v>
                </c:pt>
                <c:pt idx="5198">
                  <c:v>8690385</c:v>
                </c:pt>
                <c:pt idx="5199">
                  <c:v>8690237</c:v>
                </c:pt>
                <c:pt idx="5200">
                  <c:v>8690199</c:v>
                </c:pt>
                <c:pt idx="5201">
                  <c:v>8690277</c:v>
                </c:pt>
                <c:pt idx="5202">
                  <c:v>8690417</c:v>
                </c:pt>
                <c:pt idx="5203">
                  <c:v>8690529</c:v>
                </c:pt>
                <c:pt idx="5204">
                  <c:v>8690523</c:v>
                </c:pt>
                <c:pt idx="5205">
                  <c:v>8690321</c:v>
                </c:pt>
                <c:pt idx="5206">
                  <c:v>8689901</c:v>
                </c:pt>
                <c:pt idx="5207">
                  <c:v>8689282</c:v>
                </c:pt>
                <c:pt idx="5208">
                  <c:v>8688532</c:v>
                </c:pt>
                <c:pt idx="5209">
                  <c:v>8687738</c:v>
                </c:pt>
                <c:pt idx="5210">
                  <c:v>8686996</c:v>
                </c:pt>
                <c:pt idx="5211">
                  <c:v>8686370</c:v>
                </c:pt>
                <c:pt idx="5212">
                  <c:v>8685900</c:v>
                </c:pt>
                <c:pt idx="5213">
                  <c:v>8685583</c:v>
                </c:pt>
                <c:pt idx="5214">
                  <c:v>8685386</c:v>
                </c:pt>
                <c:pt idx="5215">
                  <c:v>8685244</c:v>
                </c:pt>
                <c:pt idx="5216">
                  <c:v>8685090</c:v>
                </c:pt>
                <c:pt idx="5217">
                  <c:v>8684865</c:v>
                </c:pt>
                <c:pt idx="5218">
                  <c:v>8684518</c:v>
                </c:pt>
                <c:pt idx="5219">
                  <c:v>8684014</c:v>
                </c:pt>
                <c:pt idx="5220">
                  <c:v>8683361</c:v>
                </c:pt>
                <c:pt idx="5221">
                  <c:v>8682587</c:v>
                </c:pt>
                <c:pt idx="5222">
                  <c:v>8681741</c:v>
                </c:pt>
                <c:pt idx="5223">
                  <c:v>8680906</c:v>
                </c:pt>
                <c:pt idx="5224">
                  <c:v>8680163</c:v>
                </c:pt>
                <c:pt idx="5225">
                  <c:v>8679597</c:v>
                </c:pt>
                <c:pt idx="5226">
                  <c:v>8679259</c:v>
                </c:pt>
                <c:pt idx="5227">
                  <c:v>8679160</c:v>
                </c:pt>
                <c:pt idx="5228">
                  <c:v>8679260</c:v>
                </c:pt>
                <c:pt idx="5229">
                  <c:v>8679479</c:v>
                </c:pt>
                <c:pt idx="5230">
                  <c:v>8679711</c:v>
                </c:pt>
                <c:pt idx="5231">
                  <c:v>8679851</c:v>
                </c:pt>
                <c:pt idx="5232">
                  <c:v>8679818</c:v>
                </c:pt>
                <c:pt idx="5233">
                  <c:v>8679581</c:v>
                </c:pt>
                <c:pt idx="5234">
                  <c:v>8679141</c:v>
                </c:pt>
                <c:pt idx="5235">
                  <c:v>8678540</c:v>
                </c:pt>
                <c:pt idx="5236">
                  <c:v>8677832</c:v>
                </c:pt>
                <c:pt idx="5237">
                  <c:v>8677069</c:v>
                </c:pt>
                <c:pt idx="5238">
                  <c:v>8676297</c:v>
                </c:pt>
                <c:pt idx="5239">
                  <c:v>8675545</c:v>
                </c:pt>
                <c:pt idx="5240">
                  <c:v>8674828</c:v>
                </c:pt>
                <c:pt idx="5241">
                  <c:v>8674149</c:v>
                </c:pt>
                <c:pt idx="5242">
                  <c:v>8673493</c:v>
                </c:pt>
                <c:pt idx="5243">
                  <c:v>8672847</c:v>
                </c:pt>
                <c:pt idx="5244">
                  <c:v>8672178</c:v>
                </c:pt>
                <c:pt idx="5245">
                  <c:v>8671473</c:v>
                </c:pt>
                <c:pt idx="5246">
                  <c:v>8670743</c:v>
                </c:pt>
                <c:pt idx="5247">
                  <c:v>8670026</c:v>
                </c:pt>
                <c:pt idx="5248">
                  <c:v>8669405</c:v>
                </c:pt>
                <c:pt idx="5249">
                  <c:v>8668988</c:v>
                </c:pt>
                <c:pt idx="5250">
                  <c:v>8668869</c:v>
                </c:pt>
                <c:pt idx="5251">
                  <c:v>8669103</c:v>
                </c:pt>
                <c:pt idx="5252">
                  <c:v>8669679</c:v>
                </c:pt>
                <c:pt idx="5253">
                  <c:v>8670510</c:v>
                </c:pt>
                <c:pt idx="5254">
                  <c:v>8671451</c:v>
                </c:pt>
                <c:pt idx="5255">
                  <c:v>8672344</c:v>
                </c:pt>
                <c:pt idx="5256">
                  <c:v>8673061</c:v>
                </c:pt>
                <c:pt idx="5257">
                  <c:v>8673548</c:v>
                </c:pt>
                <c:pt idx="5258">
                  <c:v>8673827</c:v>
                </c:pt>
                <c:pt idx="5259">
                  <c:v>8673978</c:v>
                </c:pt>
                <c:pt idx="5260">
                  <c:v>8674109</c:v>
                </c:pt>
                <c:pt idx="5261">
                  <c:v>8674302</c:v>
                </c:pt>
                <c:pt idx="5262">
                  <c:v>8674588</c:v>
                </c:pt>
                <c:pt idx="5263">
                  <c:v>8674921</c:v>
                </c:pt>
                <c:pt idx="5264">
                  <c:v>8675227</c:v>
                </c:pt>
                <c:pt idx="5265">
                  <c:v>8675407</c:v>
                </c:pt>
                <c:pt idx="5266">
                  <c:v>8675391</c:v>
                </c:pt>
                <c:pt idx="5267">
                  <c:v>8675152</c:v>
                </c:pt>
                <c:pt idx="5268">
                  <c:v>8674731</c:v>
                </c:pt>
                <c:pt idx="5269">
                  <c:v>8674188</c:v>
                </c:pt>
                <c:pt idx="5270">
                  <c:v>8673595</c:v>
                </c:pt>
                <c:pt idx="5271">
                  <c:v>8673010</c:v>
                </c:pt>
                <c:pt idx="5272">
                  <c:v>8672442</c:v>
                </c:pt>
                <c:pt idx="5273">
                  <c:v>8671875</c:v>
                </c:pt>
                <c:pt idx="5274">
                  <c:v>8671256</c:v>
                </c:pt>
                <c:pt idx="5275">
                  <c:v>8670528</c:v>
                </c:pt>
                <c:pt idx="5276">
                  <c:v>8669644</c:v>
                </c:pt>
                <c:pt idx="5277">
                  <c:v>8668587</c:v>
                </c:pt>
                <c:pt idx="5278">
                  <c:v>8667371</c:v>
                </c:pt>
                <c:pt idx="5279">
                  <c:v>8666024</c:v>
                </c:pt>
                <c:pt idx="5280">
                  <c:v>8664606</c:v>
                </c:pt>
                <c:pt idx="5281">
                  <c:v>8663171</c:v>
                </c:pt>
                <c:pt idx="5282">
                  <c:v>8661776</c:v>
                </c:pt>
                <c:pt idx="5283">
                  <c:v>8660467</c:v>
                </c:pt>
                <c:pt idx="5284">
                  <c:v>8659286</c:v>
                </c:pt>
                <c:pt idx="5285">
                  <c:v>8658281</c:v>
                </c:pt>
                <c:pt idx="5286">
                  <c:v>8657501</c:v>
                </c:pt>
                <c:pt idx="5287">
                  <c:v>8657001</c:v>
                </c:pt>
                <c:pt idx="5288">
                  <c:v>8656834</c:v>
                </c:pt>
                <c:pt idx="5289">
                  <c:v>8657039</c:v>
                </c:pt>
                <c:pt idx="5290">
                  <c:v>8657626</c:v>
                </c:pt>
                <c:pt idx="5291">
                  <c:v>8658549</c:v>
                </c:pt>
                <c:pt idx="5292">
                  <c:v>8659720</c:v>
                </c:pt>
                <c:pt idx="5293">
                  <c:v>8661006</c:v>
                </c:pt>
                <c:pt idx="5294">
                  <c:v>8662251</c:v>
                </c:pt>
                <c:pt idx="5295">
                  <c:v>8663292</c:v>
                </c:pt>
                <c:pt idx="5296">
                  <c:v>8664018</c:v>
                </c:pt>
                <c:pt idx="5297">
                  <c:v>8664365</c:v>
                </c:pt>
                <c:pt idx="5298">
                  <c:v>8664338</c:v>
                </c:pt>
                <c:pt idx="5299">
                  <c:v>8663999</c:v>
                </c:pt>
                <c:pt idx="5300">
                  <c:v>8663451</c:v>
                </c:pt>
                <c:pt idx="5301">
                  <c:v>8662799</c:v>
                </c:pt>
                <c:pt idx="5302">
                  <c:v>8662135</c:v>
                </c:pt>
                <c:pt idx="5303">
                  <c:v>8661506</c:v>
                </c:pt>
                <c:pt idx="5304">
                  <c:v>8660915</c:v>
                </c:pt>
                <c:pt idx="5305">
                  <c:v>8660337</c:v>
                </c:pt>
                <c:pt idx="5306">
                  <c:v>8659725</c:v>
                </c:pt>
                <c:pt idx="5307">
                  <c:v>8659025</c:v>
                </c:pt>
                <c:pt idx="5308">
                  <c:v>8658205</c:v>
                </c:pt>
                <c:pt idx="5309">
                  <c:v>8657252</c:v>
                </c:pt>
                <c:pt idx="5310">
                  <c:v>8656174</c:v>
                </c:pt>
                <c:pt idx="5311">
                  <c:v>8654984</c:v>
                </c:pt>
                <c:pt idx="5312">
                  <c:v>8653729</c:v>
                </c:pt>
                <c:pt idx="5313">
                  <c:v>8652449</c:v>
                </c:pt>
                <c:pt idx="5314">
                  <c:v>8651204</c:v>
                </c:pt>
                <c:pt idx="5315">
                  <c:v>8650052</c:v>
                </c:pt>
                <c:pt idx="5316">
                  <c:v>8649062</c:v>
                </c:pt>
                <c:pt idx="5317">
                  <c:v>8648306</c:v>
                </c:pt>
                <c:pt idx="5318">
                  <c:v>8647835</c:v>
                </c:pt>
                <c:pt idx="5319">
                  <c:v>8647679</c:v>
                </c:pt>
                <c:pt idx="5320">
                  <c:v>8647847</c:v>
                </c:pt>
                <c:pt idx="5321">
                  <c:v>8648325</c:v>
                </c:pt>
                <c:pt idx="5322">
                  <c:v>8649074</c:v>
                </c:pt>
                <c:pt idx="5323">
                  <c:v>8650031</c:v>
                </c:pt>
                <c:pt idx="5324">
                  <c:v>8651131</c:v>
                </c:pt>
                <c:pt idx="5325">
                  <c:v>8652290</c:v>
                </c:pt>
                <c:pt idx="5326">
                  <c:v>8653416</c:v>
                </c:pt>
                <c:pt idx="5327">
                  <c:v>8654401</c:v>
                </c:pt>
                <c:pt idx="5328">
                  <c:v>8655148</c:v>
                </c:pt>
                <c:pt idx="5329">
                  <c:v>8655579</c:v>
                </c:pt>
                <c:pt idx="5330">
                  <c:v>8655644</c:v>
                </c:pt>
                <c:pt idx="5331">
                  <c:v>8655334</c:v>
                </c:pt>
                <c:pt idx="5332">
                  <c:v>8654697</c:v>
                </c:pt>
                <c:pt idx="5333">
                  <c:v>8653814</c:v>
                </c:pt>
                <c:pt idx="5334">
                  <c:v>8652787</c:v>
                </c:pt>
                <c:pt idx="5335">
                  <c:v>8651723</c:v>
                </c:pt>
                <c:pt idx="5336">
                  <c:v>8650718</c:v>
                </c:pt>
                <c:pt idx="5337">
                  <c:v>8649843</c:v>
                </c:pt>
                <c:pt idx="5338">
                  <c:v>8649144</c:v>
                </c:pt>
                <c:pt idx="5339">
                  <c:v>8648640</c:v>
                </c:pt>
                <c:pt idx="5340">
                  <c:v>8648331</c:v>
                </c:pt>
                <c:pt idx="5341">
                  <c:v>8648193</c:v>
                </c:pt>
                <c:pt idx="5342">
                  <c:v>8648195</c:v>
                </c:pt>
                <c:pt idx="5343">
                  <c:v>8648282</c:v>
                </c:pt>
                <c:pt idx="5344">
                  <c:v>8648402</c:v>
                </c:pt>
                <c:pt idx="5345">
                  <c:v>8648492</c:v>
                </c:pt>
                <c:pt idx="5346">
                  <c:v>8648511</c:v>
                </c:pt>
                <c:pt idx="5347">
                  <c:v>8648433</c:v>
                </c:pt>
                <c:pt idx="5348">
                  <c:v>8648274</c:v>
                </c:pt>
                <c:pt idx="5349">
                  <c:v>8648086</c:v>
                </c:pt>
                <c:pt idx="5350">
                  <c:v>8647943</c:v>
                </c:pt>
                <c:pt idx="5351">
                  <c:v>8647928</c:v>
                </c:pt>
                <c:pt idx="5352">
                  <c:v>8648096</c:v>
                </c:pt>
                <c:pt idx="5353">
                  <c:v>8648466</c:v>
                </c:pt>
                <c:pt idx="5354">
                  <c:v>8649007</c:v>
                </c:pt>
                <c:pt idx="5355">
                  <c:v>8649623</c:v>
                </c:pt>
                <c:pt idx="5356">
                  <c:v>8650198</c:v>
                </c:pt>
                <c:pt idx="5357">
                  <c:v>8650604</c:v>
                </c:pt>
                <c:pt idx="5358">
                  <c:v>8650740</c:v>
                </c:pt>
                <c:pt idx="5359">
                  <c:v>8650537</c:v>
                </c:pt>
                <c:pt idx="5360">
                  <c:v>8649976</c:v>
                </c:pt>
                <c:pt idx="5361">
                  <c:v>8649081</c:v>
                </c:pt>
                <c:pt idx="5362">
                  <c:v>8647897</c:v>
                </c:pt>
                <c:pt idx="5363">
                  <c:v>8646494</c:v>
                </c:pt>
                <c:pt idx="5364">
                  <c:v>8644952</c:v>
                </c:pt>
                <c:pt idx="5365">
                  <c:v>8643369</c:v>
                </c:pt>
                <c:pt idx="5366">
                  <c:v>8641857</c:v>
                </c:pt>
                <c:pt idx="5367">
                  <c:v>8640546</c:v>
                </c:pt>
                <c:pt idx="5368">
                  <c:v>8639559</c:v>
                </c:pt>
                <c:pt idx="5369">
                  <c:v>8639014</c:v>
                </c:pt>
                <c:pt idx="5370">
                  <c:v>8638991</c:v>
                </c:pt>
                <c:pt idx="5371">
                  <c:v>8639521</c:v>
                </c:pt>
                <c:pt idx="5372">
                  <c:v>8640569</c:v>
                </c:pt>
                <c:pt idx="5373">
                  <c:v>8642039</c:v>
                </c:pt>
                <c:pt idx="5374">
                  <c:v>8643780</c:v>
                </c:pt>
                <c:pt idx="5375">
                  <c:v>8645587</c:v>
                </c:pt>
                <c:pt idx="5376">
                  <c:v>8647248</c:v>
                </c:pt>
                <c:pt idx="5377">
                  <c:v>8648553</c:v>
                </c:pt>
                <c:pt idx="5378">
                  <c:v>8649330</c:v>
                </c:pt>
                <c:pt idx="5379">
                  <c:v>8649478</c:v>
                </c:pt>
                <c:pt idx="5380">
                  <c:v>8648995</c:v>
                </c:pt>
                <c:pt idx="5381">
                  <c:v>8647962</c:v>
                </c:pt>
                <c:pt idx="5382">
                  <c:v>8646547</c:v>
                </c:pt>
                <c:pt idx="5383">
                  <c:v>8644957</c:v>
                </c:pt>
                <c:pt idx="5384">
                  <c:v>8643405</c:v>
                </c:pt>
                <c:pt idx="5385">
                  <c:v>8642066</c:v>
                </c:pt>
                <c:pt idx="5386">
                  <c:v>8641039</c:v>
                </c:pt>
                <c:pt idx="5387">
                  <c:v>8640341</c:v>
                </c:pt>
                <c:pt idx="5388">
                  <c:v>8639922</c:v>
                </c:pt>
                <c:pt idx="5389">
                  <c:v>8639706</c:v>
                </c:pt>
                <c:pt idx="5390">
                  <c:v>8639597</c:v>
                </c:pt>
                <c:pt idx="5391">
                  <c:v>8639519</c:v>
                </c:pt>
                <c:pt idx="5392">
                  <c:v>8639443</c:v>
                </c:pt>
                <c:pt idx="5393">
                  <c:v>8639358</c:v>
                </c:pt>
                <c:pt idx="5394">
                  <c:v>8639291</c:v>
                </c:pt>
                <c:pt idx="5395">
                  <c:v>8639277</c:v>
                </c:pt>
                <c:pt idx="5396">
                  <c:v>8639368</c:v>
                </c:pt>
                <c:pt idx="5397">
                  <c:v>8639607</c:v>
                </c:pt>
                <c:pt idx="5398">
                  <c:v>8640036</c:v>
                </c:pt>
                <c:pt idx="5399">
                  <c:v>8640680</c:v>
                </c:pt>
                <c:pt idx="5400">
                  <c:v>8641538</c:v>
                </c:pt>
                <c:pt idx="5401">
                  <c:v>8642574</c:v>
                </c:pt>
                <c:pt idx="5402">
                  <c:v>8643697</c:v>
                </c:pt>
                <c:pt idx="5403">
                  <c:v>8644778</c:v>
                </c:pt>
                <c:pt idx="5404">
                  <c:v>8645663</c:v>
                </c:pt>
                <c:pt idx="5405">
                  <c:v>8646200</c:v>
                </c:pt>
                <c:pt idx="5406">
                  <c:v>8646285</c:v>
                </c:pt>
                <c:pt idx="5407">
                  <c:v>8645878</c:v>
                </c:pt>
                <c:pt idx="5408">
                  <c:v>8645023</c:v>
                </c:pt>
                <c:pt idx="5409">
                  <c:v>8643842</c:v>
                </c:pt>
                <c:pt idx="5410">
                  <c:v>8642496</c:v>
                </c:pt>
                <c:pt idx="5411">
                  <c:v>8641138</c:v>
                </c:pt>
                <c:pt idx="5412">
                  <c:v>8639888</c:v>
                </c:pt>
                <c:pt idx="5413">
                  <c:v>8638817</c:v>
                </c:pt>
                <c:pt idx="5414">
                  <c:v>8637926</c:v>
                </c:pt>
                <c:pt idx="5415">
                  <c:v>8637182</c:v>
                </c:pt>
                <c:pt idx="5416">
                  <c:v>8636538</c:v>
                </c:pt>
                <c:pt idx="5417">
                  <c:v>8635970</c:v>
                </c:pt>
                <c:pt idx="5418">
                  <c:v>8635477</c:v>
                </c:pt>
                <c:pt idx="5419">
                  <c:v>8635075</c:v>
                </c:pt>
                <c:pt idx="5420">
                  <c:v>8634789</c:v>
                </c:pt>
                <c:pt idx="5421">
                  <c:v>8634625</c:v>
                </c:pt>
                <c:pt idx="5422">
                  <c:v>8634570</c:v>
                </c:pt>
                <c:pt idx="5423">
                  <c:v>8634564</c:v>
                </c:pt>
                <c:pt idx="5424">
                  <c:v>8634553</c:v>
                </c:pt>
                <c:pt idx="5425">
                  <c:v>8634494</c:v>
                </c:pt>
                <c:pt idx="5426">
                  <c:v>8634379</c:v>
                </c:pt>
                <c:pt idx="5427">
                  <c:v>8634237</c:v>
                </c:pt>
                <c:pt idx="5428">
                  <c:v>8634135</c:v>
                </c:pt>
                <c:pt idx="5429">
                  <c:v>8634142</c:v>
                </c:pt>
                <c:pt idx="5430">
                  <c:v>8634303</c:v>
                </c:pt>
                <c:pt idx="5431">
                  <c:v>8634614</c:v>
                </c:pt>
                <c:pt idx="5432">
                  <c:v>8635007</c:v>
                </c:pt>
                <c:pt idx="5433">
                  <c:v>8635383</c:v>
                </c:pt>
                <c:pt idx="5434">
                  <c:v>8635620</c:v>
                </c:pt>
                <c:pt idx="5435">
                  <c:v>8635609</c:v>
                </c:pt>
                <c:pt idx="5436">
                  <c:v>8635296</c:v>
                </c:pt>
                <c:pt idx="5437">
                  <c:v>8634689</c:v>
                </c:pt>
                <c:pt idx="5438">
                  <c:v>8633861</c:v>
                </c:pt>
                <c:pt idx="5439">
                  <c:v>8632912</c:v>
                </c:pt>
                <c:pt idx="5440">
                  <c:v>8631984</c:v>
                </c:pt>
                <c:pt idx="5441">
                  <c:v>8631187</c:v>
                </c:pt>
                <c:pt idx="5442">
                  <c:v>8630602</c:v>
                </c:pt>
                <c:pt idx="5443">
                  <c:v>8630257</c:v>
                </c:pt>
                <c:pt idx="5444">
                  <c:v>8630142</c:v>
                </c:pt>
                <c:pt idx="5445">
                  <c:v>8630200</c:v>
                </c:pt>
                <c:pt idx="5446">
                  <c:v>8630367</c:v>
                </c:pt>
                <c:pt idx="5447">
                  <c:v>8630582</c:v>
                </c:pt>
                <c:pt idx="5448">
                  <c:v>8630798</c:v>
                </c:pt>
                <c:pt idx="5449">
                  <c:v>8630997</c:v>
                </c:pt>
                <c:pt idx="5450">
                  <c:v>8631173</c:v>
                </c:pt>
                <c:pt idx="5451">
                  <c:v>8631318</c:v>
                </c:pt>
                <c:pt idx="5452">
                  <c:v>8631437</c:v>
                </c:pt>
                <c:pt idx="5453">
                  <c:v>8631522</c:v>
                </c:pt>
                <c:pt idx="5454">
                  <c:v>8631557</c:v>
                </c:pt>
                <c:pt idx="5455">
                  <c:v>8631527</c:v>
                </c:pt>
                <c:pt idx="5456">
                  <c:v>8631438</c:v>
                </c:pt>
                <c:pt idx="5457">
                  <c:v>8631298</c:v>
                </c:pt>
                <c:pt idx="5458">
                  <c:v>8631130</c:v>
                </c:pt>
                <c:pt idx="5459">
                  <c:v>8630954</c:v>
                </c:pt>
                <c:pt idx="5460">
                  <c:v>8630787</c:v>
                </c:pt>
                <c:pt idx="5461">
                  <c:v>8630614</c:v>
                </c:pt>
                <c:pt idx="5462">
                  <c:v>8630426</c:v>
                </c:pt>
                <c:pt idx="5463">
                  <c:v>8630206</c:v>
                </c:pt>
                <c:pt idx="5464">
                  <c:v>8629939</c:v>
                </c:pt>
                <c:pt idx="5465">
                  <c:v>8629662</c:v>
                </c:pt>
                <c:pt idx="5466">
                  <c:v>8629407</c:v>
                </c:pt>
                <c:pt idx="5467">
                  <c:v>8629217</c:v>
                </c:pt>
                <c:pt idx="5468">
                  <c:v>8629114</c:v>
                </c:pt>
                <c:pt idx="5469">
                  <c:v>8629070</c:v>
                </c:pt>
                <c:pt idx="5470">
                  <c:v>8629019</c:v>
                </c:pt>
                <c:pt idx="5471">
                  <c:v>8628857</c:v>
                </c:pt>
                <c:pt idx="5472">
                  <c:v>8628482</c:v>
                </c:pt>
                <c:pt idx="5473">
                  <c:v>8627836</c:v>
                </c:pt>
                <c:pt idx="5474">
                  <c:v>8626923</c:v>
                </c:pt>
                <c:pt idx="5475">
                  <c:v>8625819</c:v>
                </c:pt>
                <c:pt idx="5476">
                  <c:v>8624655</c:v>
                </c:pt>
                <c:pt idx="5477">
                  <c:v>8623584</c:v>
                </c:pt>
                <c:pt idx="5478">
                  <c:v>8622730</c:v>
                </c:pt>
                <c:pt idx="5479">
                  <c:v>8622172</c:v>
                </c:pt>
                <c:pt idx="5480">
                  <c:v>8621907</c:v>
                </c:pt>
                <c:pt idx="5481">
                  <c:v>8621898</c:v>
                </c:pt>
                <c:pt idx="5482">
                  <c:v>8622060</c:v>
                </c:pt>
                <c:pt idx="5483">
                  <c:v>8622301</c:v>
                </c:pt>
                <c:pt idx="5484">
                  <c:v>8622544</c:v>
                </c:pt>
                <c:pt idx="5485">
                  <c:v>8622733</c:v>
                </c:pt>
                <c:pt idx="5486">
                  <c:v>8622839</c:v>
                </c:pt>
                <c:pt idx="5487">
                  <c:v>8622832</c:v>
                </c:pt>
                <c:pt idx="5488">
                  <c:v>8622706</c:v>
                </c:pt>
                <c:pt idx="5489">
                  <c:v>8622451</c:v>
                </c:pt>
                <c:pt idx="5490">
                  <c:v>8622070</c:v>
                </c:pt>
                <c:pt idx="5491">
                  <c:v>8621578</c:v>
                </c:pt>
                <c:pt idx="5492">
                  <c:v>8621017</c:v>
                </c:pt>
                <c:pt idx="5493">
                  <c:v>8620458</c:v>
                </c:pt>
                <c:pt idx="5494">
                  <c:v>8619989</c:v>
                </c:pt>
                <c:pt idx="5495">
                  <c:v>8619698</c:v>
                </c:pt>
                <c:pt idx="5496">
                  <c:v>8619653</c:v>
                </c:pt>
                <c:pt idx="5497">
                  <c:v>8619889</c:v>
                </c:pt>
                <c:pt idx="5498">
                  <c:v>8620383</c:v>
                </c:pt>
                <c:pt idx="5499">
                  <c:v>8621056</c:v>
                </c:pt>
                <c:pt idx="5500">
                  <c:v>8621800</c:v>
                </c:pt>
                <c:pt idx="5501">
                  <c:v>8622501</c:v>
                </c:pt>
                <c:pt idx="5502">
                  <c:v>8623067</c:v>
                </c:pt>
                <c:pt idx="5503">
                  <c:v>8623436</c:v>
                </c:pt>
                <c:pt idx="5504">
                  <c:v>8623602</c:v>
                </c:pt>
                <c:pt idx="5505">
                  <c:v>8623582</c:v>
                </c:pt>
                <c:pt idx="5506">
                  <c:v>8623399</c:v>
                </c:pt>
                <c:pt idx="5507">
                  <c:v>8623077</c:v>
                </c:pt>
                <c:pt idx="5508">
                  <c:v>8622630</c:v>
                </c:pt>
                <c:pt idx="5509">
                  <c:v>8622083</c:v>
                </c:pt>
                <c:pt idx="5510">
                  <c:v>8621478</c:v>
                </c:pt>
                <c:pt idx="5511">
                  <c:v>8620878</c:v>
                </c:pt>
                <c:pt idx="5512">
                  <c:v>8620383</c:v>
                </c:pt>
                <c:pt idx="5513">
                  <c:v>8620081</c:v>
                </c:pt>
                <c:pt idx="5514">
                  <c:v>8620039</c:v>
                </c:pt>
                <c:pt idx="5515">
                  <c:v>8620256</c:v>
                </c:pt>
                <c:pt idx="5516">
                  <c:v>8620697</c:v>
                </c:pt>
                <c:pt idx="5517">
                  <c:v>8621278</c:v>
                </c:pt>
                <c:pt idx="5518">
                  <c:v>8621914</c:v>
                </c:pt>
                <c:pt idx="5519">
                  <c:v>8622530</c:v>
                </c:pt>
                <c:pt idx="5520">
                  <c:v>8623086</c:v>
                </c:pt>
                <c:pt idx="5521">
                  <c:v>8623569</c:v>
                </c:pt>
                <c:pt idx="5522">
                  <c:v>8623963</c:v>
                </c:pt>
                <c:pt idx="5523">
                  <c:v>8624246</c:v>
                </c:pt>
                <c:pt idx="5524">
                  <c:v>8624397</c:v>
                </c:pt>
                <c:pt idx="5525">
                  <c:v>8624377</c:v>
                </c:pt>
                <c:pt idx="5526">
                  <c:v>8624181</c:v>
                </c:pt>
                <c:pt idx="5527">
                  <c:v>8623837</c:v>
                </c:pt>
                <c:pt idx="5528">
                  <c:v>8623412</c:v>
                </c:pt>
                <c:pt idx="5529">
                  <c:v>8623002</c:v>
                </c:pt>
                <c:pt idx="5530">
                  <c:v>8622694</c:v>
                </c:pt>
                <c:pt idx="5531">
                  <c:v>8622531</c:v>
                </c:pt>
                <c:pt idx="5532">
                  <c:v>8622508</c:v>
                </c:pt>
                <c:pt idx="5533">
                  <c:v>8622582</c:v>
                </c:pt>
                <c:pt idx="5534">
                  <c:v>8622687</c:v>
                </c:pt>
                <c:pt idx="5535">
                  <c:v>8622763</c:v>
                </c:pt>
                <c:pt idx="5536">
                  <c:v>8622788</c:v>
                </c:pt>
                <c:pt idx="5537">
                  <c:v>8622780</c:v>
                </c:pt>
                <c:pt idx="5538">
                  <c:v>8622783</c:v>
                </c:pt>
                <c:pt idx="5539">
                  <c:v>8622837</c:v>
                </c:pt>
                <c:pt idx="5540">
                  <c:v>8622965</c:v>
                </c:pt>
                <c:pt idx="5541">
                  <c:v>8623166</c:v>
                </c:pt>
                <c:pt idx="5542">
                  <c:v>8623386</c:v>
                </c:pt>
                <c:pt idx="5543">
                  <c:v>8623562</c:v>
                </c:pt>
                <c:pt idx="5544">
                  <c:v>8623622</c:v>
                </c:pt>
                <c:pt idx="5545">
                  <c:v>8623512</c:v>
                </c:pt>
                <c:pt idx="5546">
                  <c:v>8623183</c:v>
                </c:pt>
                <c:pt idx="5547">
                  <c:v>8622611</c:v>
                </c:pt>
                <c:pt idx="5548">
                  <c:v>8621781</c:v>
                </c:pt>
                <c:pt idx="5549">
                  <c:v>8620692</c:v>
                </c:pt>
                <c:pt idx="5550">
                  <c:v>8619350</c:v>
                </c:pt>
                <c:pt idx="5551">
                  <c:v>8617788</c:v>
                </c:pt>
                <c:pt idx="5552">
                  <c:v>8616068</c:v>
                </c:pt>
                <c:pt idx="5553">
                  <c:v>8614284</c:v>
                </c:pt>
                <c:pt idx="5554">
                  <c:v>8612551</c:v>
                </c:pt>
                <c:pt idx="5555">
                  <c:v>8610987</c:v>
                </c:pt>
                <c:pt idx="5556">
                  <c:v>8609695</c:v>
                </c:pt>
                <c:pt idx="5557">
                  <c:v>8608752</c:v>
                </c:pt>
                <c:pt idx="5558">
                  <c:v>8608192</c:v>
                </c:pt>
                <c:pt idx="5559">
                  <c:v>8608020</c:v>
                </c:pt>
                <c:pt idx="5560">
                  <c:v>8608212</c:v>
                </c:pt>
                <c:pt idx="5561">
                  <c:v>8608728</c:v>
                </c:pt>
                <c:pt idx="5562">
                  <c:v>8609522</c:v>
                </c:pt>
                <c:pt idx="5563">
                  <c:v>8610522</c:v>
                </c:pt>
                <c:pt idx="5564">
                  <c:v>8611621</c:v>
                </c:pt>
                <c:pt idx="5565">
                  <c:v>8612683</c:v>
                </c:pt>
                <c:pt idx="5566">
                  <c:v>8613528</c:v>
                </c:pt>
                <c:pt idx="5567">
                  <c:v>8613969</c:v>
                </c:pt>
                <c:pt idx="5568">
                  <c:v>8613857</c:v>
                </c:pt>
                <c:pt idx="5569">
                  <c:v>8613110</c:v>
                </c:pt>
                <c:pt idx="5570">
                  <c:v>8611754</c:v>
                </c:pt>
                <c:pt idx="5571">
                  <c:v>8609924</c:v>
                </c:pt>
                <c:pt idx="5572">
                  <c:v>8607844</c:v>
                </c:pt>
                <c:pt idx="5573">
                  <c:v>8605766</c:v>
                </c:pt>
                <c:pt idx="5574">
                  <c:v>8603915</c:v>
                </c:pt>
                <c:pt idx="5575">
                  <c:v>8602431</c:v>
                </c:pt>
                <c:pt idx="5576">
                  <c:v>8601359</c:v>
                </c:pt>
                <c:pt idx="5577">
                  <c:v>8600652</c:v>
                </c:pt>
                <c:pt idx="5578">
                  <c:v>8600200</c:v>
                </c:pt>
                <c:pt idx="5579">
                  <c:v>8599886</c:v>
                </c:pt>
                <c:pt idx="5580">
                  <c:v>8599618</c:v>
                </c:pt>
                <c:pt idx="5581">
                  <c:v>8599351</c:v>
                </c:pt>
                <c:pt idx="5582">
                  <c:v>8599081</c:v>
                </c:pt>
                <c:pt idx="5583">
                  <c:v>8598824</c:v>
                </c:pt>
                <c:pt idx="5584">
                  <c:v>8598619</c:v>
                </c:pt>
                <c:pt idx="5585">
                  <c:v>8598485</c:v>
                </c:pt>
                <c:pt idx="5586">
                  <c:v>8598428</c:v>
                </c:pt>
                <c:pt idx="5587">
                  <c:v>8598425</c:v>
                </c:pt>
                <c:pt idx="5588">
                  <c:v>8598441</c:v>
                </c:pt>
                <c:pt idx="5589">
                  <c:v>8598417</c:v>
                </c:pt>
                <c:pt idx="5590">
                  <c:v>8598278</c:v>
                </c:pt>
                <c:pt idx="5591">
                  <c:v>8597948</c:v>
                </c:pt>
                <c:pt idx="5592">
                  <c:v>8597374</c:v>
                </c:pt>
                <c:pt idx="5593">
                  <c:v>8596534</c:v>
                </c:pt>
                <c:pt idx="5594">
                  <c:v>8595464</c:v>
                </c:pt>
                <c:pt idx="5595">
                  <c:v>8594222</c:v>
                </c:pt>
                <c:pt idx="5596">
                  <c:v>8592912</c:v>
                </c:pt>
                <c:pt idx="5597">
                  <c:v>8591627</c:v>
                </c:pt>
                <c:pt idx="5598">
                  <c:v>8590443</c:v>
                </c:pt>
                <c:pt idx="5599">
                  <c:v>8589395</c:v>
                </c:pt>
                <c:pt idx="5600">
                  <c:v>8588500</c:v>
                </c:pt>
                <c:pt idx="5601">
                  <c:v>8587757</c:v>
                </c:pt>
                <c:pt idx="5602">
                  <c:v>8587187</c:v>
                </c:pt>
                <c:pt idx="5603">
                  <c:v>8586830</c:v>
                </c:pt>
                <c:pt idx="5604">
                  <c:v>8586745</c:v>
                </c:pt>
                <c:pt idx="5605">
                  <c:v>8586991</c:v>
                </c:pt>
              </c:numCache>
            </c:numRef>
          </c:yVal>
          <c:smooth val="1"/>
          <c:extLst>
            <c:ext xmlns:c16="http://schemas.microsoft.com/office/drawing/2014/chart" uri="{C3380CC4-5D6E-409C-BE32-E72D297353CC}">
              <c16:uniqueId val="{00000000-3DBC-4BBB-A9C0-408F8BB5E95D}"/>
            </c:ext>
          </c:extLst>
        </c:ser>
        <c:dLbls>
          <c:showLegendKey val="0"/>
          <c:showVal val="0"/>
          <c:showCatName val="0"/>
          <c:showSerName val="0"/>
          <c:showPercent val="0"/>
          <c:showBubbleSize val="0"/>
        </c:dLbls>
        <c:axId val="450754592"/>
        <c:axId val="450767072"/>
      </c:scatterChart>
      <c:valAx>
        <c:axId val="450754592"/>
        <c:scaling>
          <c:orientation val="maxMin"/>
          <c:max val="40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cm</a:t>
                </a:r>
                <a:r>
                  <a:rPr lang="nl-NL" baseline="30000"/>
                  <a:t>-1</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67072"/>
        <c:crosses val="autoZero"/>
        <c:crossBetween val="midCat"/>
      </c:valAx>
      <c:valAx>
        <c:axId val="450767072"/>
        <c:scaling>
          <c:orientation val="minMax"/>
          <c:max val="1000000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 Transmittance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0754592"/>
        <c:crosses val="autoZero"/>
        <c:crossBetween val="midCat"/>
        <c:majorUnit val="2000000"/>
        <c:minorUnit val="200000"/>
        <c:dispUnits>
          <c:builtInUnit val="hundredThousan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2003">
  <b:Source>
    <b:Tag>OC_Clayden</b:Tag>
    <b:SourceType>BookSection</b:SourceType>
    <b:Guid>{041ED229-1654-4B8C-BBF7-2D7D9D92E352}</b:Guid>
    <b:Author>
      <b:Author>
        <b:NameList>
          <b:Person>
            <b:Last>Jonathan Clayden</b:Last>
            <b:First>Nick</b:First>
            <b:Middle>Greeves and Stuart Warren</b:Middle>
          </b:Person>
        </b:NameList>
      </b:Author>
    </b:Author>
    <b:Title>Organic Chemistry (second edition)</b:Title>
    <b:Year>2012</b:Year>
    <b:Publisher>Oxford University Press</b:Publisher>
    <b:Volume>p. 248</b:Volume>
    <b:RefOrder>1</b:RefOrder>
  </b:Source>
</b:Sources>
</file>

<file path=customXml/itemProps1.xml><?xml version="1.0" encoding="utf-8"?>
<ds:datastoreItem xmlns:ds="http://schemas.openxmlformats.org/officeDocument/2006/customXml" ds:itemID="{3A5C5606-63EF-4997-A36B-35FECDB9F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14006</Words>
  <Characters>77036</Characters>
  <Application>Microsoft Office Word</Application>
  <DocSecurity>0</DocSecurity>
  <Lines>641</Lines>
  <Paragraphs>181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90861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renske de vries</dc:creator>
  <cp:keywords/>
  <dc:description/>
  <cp:lastModifiedBy>Renske de Vries</cp:lastModifiedBy>
  <cp:revision>2</cp:revision>
  <cp:lastPrinted>2018-07-11T10:30:00Z</cp:lastPrinted>
  <dcterms:created xsi:type="dcterms:W3CDTF">2018-07-16T13:29:00Z</dcterms:created>
  <dcterms:modified xsi:type="dcterms:W3CDTF">2018-07-16T13:29:00Z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http://www.zotero.org/styles/angewandte-chemie</vt:lpwstr>
  </property>
  <property fmtid="{D5CDD505-2E9C-101B-9397-08002B2CF9AE}" pid="9" name="Mendeley Recent Style Name 3_1">
    <vt:lpwstr>Angewandte Chemie International Edition</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7th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http://www.zotero.org/styles/organic-letters</vt:lpwstr>
  </property>
  <property fmtid="{D5CDD505-2E9C-101B-9397-08002B2CF9AE}" pid="19" name="Mendeley Recent Style Name 8_1">
    <vt:lpwstr>Organic Letters</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Unique User Id_1">
    <vt:lpwstr>60f27ca4-be9c-363e-8726-1f5f6b054793</vt:lpwstr>
  </property>
  <property fmtid="{D5CDD505-2E9C-101B-9397-08002B2CF9AE}" pid="24" name="Mendeley Citation Style_1">
    <vt:lpwstr>http://www.zotero.org/styles/science</vt:lpwstr>
  </property>
</Properties>
</file>